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2.xml" ContentType="application/vnd.openxmlformats-officedocument.wordprocessingml.header+xml"/>
  <Override PartName="/word/footer55.xml" ContentType="application/vnd.openxmlformats-officedocument.wordprocessingml.footer+xml"/>
  <Override PartName="/word/header23.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22405670"/>
        <w:docPartObj>
          <w:docPartGallery w:val="Cover Pages"/>
          <w:docPartUnique/>
        </w:docPartObj>
      </w:sdtPr>
      <w:sdtEndPr/>
      <w:sdtContent>
        <w:p w14:paraId="016DE931" w14:textId="233ADE49" w:rsidR="00532F82" w:rsidRDefault="00532F82"/>
        <w:tbl>
          <w:tblPr>
            <w:tblpPr w:leftFromText="187" w:rightFromText="187" w:horzAnchor="margin" w:tblpXSpec="center" w:tblpYSpec="bottom"/>
            <w:tblW w:w="3857" w:type="pct"/>
            <w:tblLook w:val="04A0" w:firstRow="1" w:lastRow="0" w:firstColumn="1" w:lastColumn="0" w:noHBand="0" w:noVBand="1"/>
          </w:tblPr>
          <w:tblGrid>
            <w:gridCol w:w="8671"/>
          </w:tblGrid>
          <w:tr w:rsidR="00532F82" w14:paraId="4108CFEE" w14:textId="77777777" w:rsidTr="00487B19">
            <w:tc>
              <w:tcPr>
                <w:tcW w:w="8671" w:type="dxa"/>
                <w:tcMar>
                  <w:top w:w="216" w:type="dxa"/>
                  <w:left w:w="115" w:type="dxa"/>
                  <w:bottom w:w="216" w:type="dxa"/>
                  <w:right w:w="115" w:type="dxa"/>
                </w:tcMar>
              </w:tcPr>
              <w:p w14:paraId="05058D42" w14:textId="77777777" w:rsidR="00532F82" w:rsidRDefault="00532F82">
                <w:pPr>
                  <w:pStyle w:val="NoSpacing"/>
                  <w:rPr>
                    <w:color w:val="4F81BD" w:themeColor="accent1"/>
                  </w:rPr>
                </w:pPr>
              </w:p>
            </w:tc>
          </w:tr>
        </w:tbl>
        <w:p w14:paraId="2B998D09" w14:textId="47F68EE8" w:rsidR="00487B19" w:rsidRDefault="00487B19" w:rsidP="00487B19">
          <w:pPr>
            <w:jc w:val="center"/>
            <w:rPr>
              <w:sz w:val="56"/>
              <w:szCs w:val="56"/>
            </w:rPr>
          </w:pPr>
        </w:p>
        <w:p w14:paraId="58D53252" w14:textId="05F85E0B" w:rsidR="00487B19" w:rsidRDefault="00487B19" w:rsidP="00487B19">
          <w:pPr>
            <w:jc w:val="center"/>
            <w:rPr>
              <w:sz w:val="56"/>
              <w:szCs w:val="56"/>
            </w:rPr>
          </w:pPr>
        </w:p>
        <w:p w14:paraId="243C6ED7" w14:textId="1382F663" w:rsidR="00487B19" w:rsidRDefault="00064B3D" w:rsidP="00487B19">
          <w:pPr>
            <w:jc w:val="center"/>
            <w:rPr>
              <w:sz w:val="56"/>
              <w:szCs w:val="56"/>
            </w:rPr>
          </w:pPr>
          <w:r>
            <w:rPr>
              <w:noProof/>
            </w:rPr>
            <w:drawing>
              <wp:inline distT="0" distB="0" distL="0" distR="0" wp14:anchorId="2232E545" wp14:editId="05695341">
                <wp:extent cx="7137400" cy="2407285"/>
                <wp:effectExtent l="0" t="0" r="6350" b="0"/>
                <wp:docPr id="222" name="Picture 22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close-up of a logo&#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7400" cy="2407285"/>
                        </a:xfrm>
                        <a:prstGeom prst="rect">
                          <a:avLst/>
                        </a:prstGeom>
                        <a:noFill/>
                        <a:ln>
                          <a:noFill/>
                        </a:ln>
                      </pic:spPr>
                    </pic:pic>
                  </a:graphicData>
                </a:graphic>
              </wp:inline>
            </w:drawing>
          </w:r>
        </w:p>
        <w:p w14:paraId="4AA82426" w14:textId="2F7FB3F3" w:rsidR="00487B19" w:rsidRDefault="00487B19" w:rsidP="00487B19">
          <w:pPr>
            <w:jc w:val="center"/>
            <w:rPr>
              <w:sz w:val="56"/>
              <w:szCs w:val="56"/>
            </w:rPr>
          </w:pPr>
        </w:p>
        <w:p w14:paraId="1E22FAEB" w14:textId="77777777" w:rsidR="00487B19" w:rsidRPr="00487B19" w:rsidRDefault="00487B19" w:rsidP="00487B19">
          <w:pPr>
            <w:rPr>
              <w:sz w:val="56"/>
              <w:szCs w:val="56"/>
            </w:rPr>
          </w:pPr>
        </w:p>
        <w:p w14:paraId="3E527239" w14:textId="33B3B949" w:rsidR="00487B19" w:rsidRPr="00487B19" w:rsidRDefault="00487B19" w:rsidP="00487B19">
          <w:pPr>
            <w:jc w:val="center"/>
            <w:rPr>
              <w:sz w:val="56"/>
              <w:szCs w:val="56"/>
            </w:rPr>
          </w:pPr>
          <w:r w:rsidRPr="00487B19">
            <w:rPr>
              <w:sz w:val="56"/>
              <w:szCs w:val="56"/>
            </w:rPr>
            <w:t>Operations Manual</w:t>
          </w:r>
        </w:p>
        <w:p w14:paraId="432C696E" w14:textId="34923702" w:rsidR="00487B19" w:rsidRPr="00487B19" w:rsidRDefault="005004DA" w:rsidP="00487B19">
          <w:pPr>
            <w:jc w:val="center"/>
            <w:rPr>
              <w:sz w:val="56"/>
              <w:szCs w:val="56"/>
            </w:rPr>
          </w:pPr>
          <w:r>
            <w:rPr>
              <w:sz w:val="56"/>
              <w:szCs w:val="56"/>
            </w:rPr>
            <w:t>January 5, 2023</w:t>
          </w:r>
        </w:p>
        <w:p w14:paraId="2CC0E890" w14:textId="77777777" w:rsidR="00487B19" w:rsidRDefault="00487B19"/>
        <w:p w14:paraId="35A1B624" w14:textId="77777777" w:rsidR="00487B19" w:rsidRDefault="00487B19"/>
        <w:p w14:paraId="6C2A19C5" w14:textId="77777777" w:rsidR="00487B19" w:rsidRDefault="00487B19"/>
        <w:p w14:paraId="6EF7AAAD" w14:textId="77777777" w:rsidR="00487B19" w:rsidRDefault="00487B19"/>
        <w:p w14:paraId="0DADBF07" w14:textId="34ABA07B" w:rsidR="00487B19" w:rsidRDefault="00487B19"/>
        <w:p w14:paraId="37386D8B" w14:textId="0ACF45B1" w:rsidR="00064B3D" w:rsidRDefault="00064B3D"/>
        <w:p w14:paraId="4CB142C2" w14:textId="77777777" w:rsidR="00064B3D" w:rsidRDefault="00064B3D"/>
        <w:p w14:paraId="2902B796" w14:textId="77777777" w:rsidR="00487B19" w:rsidRDefault="00487B19"/>
        <w:p w14:paraId="7FDA52E3" w14:textId="77777777" w:rsidR="00487B19" w:rsidRDefault="00487B19"/>
        <w:p w14:paraId="1DA6BC7C" w14:textId="77777777" w:rsidR="00487B19" w:rsidRDefault="00487B19"/>
        <w:p w14:paraId="49094399" w14:textId="1ECF9A2D" w:rsidR="0075485E" w:rsidRDefault="00125D8E"/>
      </w:sdtContent>
    </w:sdt>
    <w:p w14:paraId="76521FB3" w14:textId="42C06855" w:rsidR="00D01C27" w:rsidRDefault="00532F82" w:rsidP="00487B19">
      <w:pPr>
        <w:jc w:val="center"/>
        <w:rPr>
          <w:sz w:val="36"/>
          <w:szCs w:val="36"/>
        </w:rPr>
      </w:pPr>
      <w:bookmarkStart w:id="0" w:name="_Table_of_Contents"/>
      <w:bookmarkEnd w:id="0"/>
      <w:r w:rsidRPr="00487B19">
        <w:rPr>
          <w:sz w:val="36"/>
          <w:szCs w:val="36"/>
        </w:rPr>
        <w:lastRenderedPageBreak/>
        <w:t>Ta</w:t>
      </w:r>
      <w:r w:rsidR="0075485E" w:rsidRPr="00487B19">
        <w:rPr>
          <w:sz w:val="36"/>
          <w:szCs w:val="36"/>
        </w:rPr>
        <w:t>ble of Contents</w:t>
      </w:r>
    </w:p>
    <w:p w14:paraId="6A6F5041" w14:textId="4B66C37A" w:rsidR="00A17E45" w:rsidRDefault="00A17E45" w:rsidP="00487B19">
      <w:pPr>
        <w:jc w:val="center"/>
        <w:rPr>
          <w:sz w:val="36"/>
          <w:szCs w:val="36"/>
        </w:rPr>
      </w:pPr>
    </w:p>
    <w:p w14:paraId="4065EE72" w14:textId="21795E10" w:rsidR="00A17E45" w:rsidRDefault="00A17E45" w:rsidP="00487B19">
      <w:pPr>
        <w:jc w:val="center"/>
        <w:rPr>
          <w:sz w:val="36"/>
          <w:szCs w:val="36"/>
        </w:rPr>
      </w:pPr>
    </w:p>
    <w:p w14:paraId="481A4CB3" w14:textId="33FD5468" w:rsidR="00A17E45" w:rsidRDefault="00A17E45" w:rsidP="00487B19">
      <w:pPr>
        <w:jc w:val="center"/>
        <w:rPr>
          <w:sz w:val="36"/>
          <w:szCs w:val="36"/>
        </w:rPr>
      </w:pPr>
    </w:p>
    <w:p w14:paraId="189BEA68" w14:textId="307C5C58" w:rsidR="00A17E45" w:rsidRDefault="00A17E45" w:rsidP="00487B19">
      <w:pPr>
        <w:jc w:val="center"/>
        <w:rPr>
          <w:sz w:val="36"/>
          <w:szCs w:val="36"/>
        </w:rPr>
      </w:pPr>
    </w:p>
    <w:p w14:paraId="2DEF572A" w14:textId="75D8A6ED" w:rsidR="00A17E45" w:rsidRPr="00A17E45" w:rsidRDefault="00125D8E" w:rsidP="00487B19">
      <w:pPr>
        <w:jc w:val="center"/>
        <w:rPr>
          <w:sz w:val="72"/>
          <w:szCs w:val="72"/>
        </w:rPr>
      </w:pPr>
      <w:hyperlink w:anchor="_Human_Resources" w:history="1">
        <w:r w:rsidR="00A17E45" w:rsidRPr="00A17E45">
          <w:rPr>
            <w:rStyle w:val="Hyperlink"/>
            <w:sz w:val="72"/>
            <w:szCs w:val="72"/>
          </w:rPr>
          <w:t>Human Resources</w:t>
        </w:r>
      </w:hyperlink>
    </w:p>
    <w:p w14:paraId="66152720" w14:textId="70C503F7" w:rsidR="00A17E45" w:rsidRPr="00A17E45" w:rsidRDefault="00125D8E" w:rsidP="00487B19">
      <w:pPr>
        <w:jc w:val="center"/>
        <w:rPr>
          <w:sz w:val="72"/>
          <w:szCs w:val="72"/>
        </w:rPr>
      </w:pPr>
      <w:hyperlink w:anchor="_Education" w:history="1">
        <w:r w:rsidR="00A17E45" w:rsidRPr="00A17E45">
          <w:rPr>
            <w:rStyle w:val="Hyperlink"/>
            <w:sz w:val="72"/>
            <w:szCs w:val="72"/>
          </w:rPr>
          <w:t>Education</w:t>
        </w:r>
      </w:hyperlink>
      <w:r w:rsidR="00A17E45" w:rsidRPr="00A17E45">
        <w:rPr>
          <w:sz w:val="72"/>
          <w:szCs w:val="72"/>
        </w:rPr>
        <w:t xml:space="preserve"> </w:t>
      </w:r>
    </w:p>
    <w:p w14:paraId="79BF0DE0" w14:textId="0ABFB7C7" w:rsidR="00A17E45" w:rsidRPr="00A17E45" w:rsidRDefault="00125D8E" w:rsidP="00487B19">
      <w:pPr>
        <w:jc w:val="center"/>
        <w:rPr>
          <w:sz w:val="72"/>
          <w:szCs w:val="72"/>
        </w:rPr>
      </w:pPr>
      <w:hyperlink w:anchor="_Health" w:history="1">
        <w:r w:rsidR="00A17E45" w:rsidRPr="00A17E45">
          <w:rPr>
            <w:rStyle w:val="Hyperlink"/>
            <w:sz w:val="72"/>
            <w:szCs w:val="72"/>
          </w:rPr>
          <w:t>Health</w:t>
        </w:r>
      </w:hyperlink>
      <w:r w:rsidR="00A17E45" w:rsidRPr="00A17E45">
        <w:rPr>
          <w:sz w:val="72"/>
          <w:szCs w:val="72"/>
        </w:rPr>
        <w:t xml:space="preserve"> </w:t>
      </w:r>
    </w:p>
    <w:p w14:paraId="4894DD23" w14:textId="7F28335E" w:rsidR="00A17E45" w:rsidRPr="00A17E45" w:rsidRDefault="00125D8E" w:rsidP="00487B19">
      <w:pPr>
        <w:jc w:val="center"/>
        <w:rPr>
          <w:sz w:val="72"/>
          <w:szCs w:val="72"/>
        </w:rPr>
      </w:pPr>
      <w:hyperlink w:anchor="_Family_Services" w:history="1">
        <w:r w:rsidR="00A17E45" w:rsidRPr="00A17E45">
          <w:rPr>
            <w:rStyle w:val="Hyperlink"/>
            <w:sz w:val="72"/>
            <w:szCs w:val="72"/>
          </w:rPr>
          <w:t>Family Services</w:t>
        </w:r>
      </w:hyperlink>
    </w:p>
    <w:p w14:paraId="51999572" w14:textId="730FA099" w:rsidR="00A17E45" w:rsidRPr="00A17E45" w:rsidRDefault="00125D8E" w:rsidP="00487B19">
      <w:pPr>
        <w:jc w:val="center"/>
        <w:rPr>
          <w:sz w:val="72"/>
          <w:szCs w:val="72"/>
        </w:rPr>
      </w:pPr>
      <w:hyperlink w:anchor="_Special_Services" w:history="1">
        <w:r w:rsidR="00A17E45" w:rsidRPr="00E343C2">
          <w:rPr>
            <w:rStyle w:val="Hyperlink"/>
            <w:sz w:val="72"/>
            <w:szCs w:val="72"/>
          </w:rPr>
          <w:t>Special Services</w:t>
        </w:r>
      </w:hyperlink>
      <w:r w:rsidR="00A17E45" w:rsidRPr="00A17E45">
        <w:rPr>
          <w:sz w:val="72"/>
          <w:szCs w:val="72"/>
        </w:rPr>
        <w:t xml:space="preserve"> </w:t>
      </w:r>
    </w:p>
    <w:p w14:paraId="06DF42FE" w14:textId="5CC98F08" w:rsidR="00A17E45" w:rsidRPr="00A17E45" w:rsidRDefault="00125D8E" w:rsidP="00487B19">
      <w:pPr>
        <w:jc w:val="center"/>
        <w:rPr>
          <w:sz w:val="72"/>
          <w:szCs w:val="72"/>
        </w:rPr>
      </w:pPr>
      <w:hyperlink w:anchor="_Nutrition:" w:history="1">
        <w:r w:rsidR="00A17E45" w:rsidRPr="00E343C2">
          <w:rPr>
            <w:rStyle w:val="Hyperlink"/>
            <w:sz w:val="72"/>
            <w:szCs w:val="72"/>
          </w:rPr>
          <w:t>Nutrition</w:t>
        </w:r>
      </w:hyperlink>
    </w:p>
    <w:p w14:paraId="423C9660" w14:textId="51B3387A" w:rsidR="00A17E45" w:rsidRPr="00A17E45" w:rsidRDefault="00125D8E" w:rsidP="00487B19">
      <w:pPr>
        <w:jc w:val="center"/>
        <w:rPr>
          <w:sz w:val="72"/>
          <w:szCs w:val="72"/>
        </w:rPr>
      </w:pPr>
      <w:hyperlink w:anchor="_ERSEA" w:history="1">
        <w:r w:rsidR="00A17E45" w:rsidRPr="00E343C2">
          <w:rPr>
            <w:rStyle w:val="Hyperlink"/>
            <w:sz w:val="72"/>
            <w:szCs w:val="72"/>
          </w:rPr>
          <w:t>ERSEA</w:t>
        </w:r>
      </w:hyperlink>
    </w:p>
    <w:p w14:paraId="5E89C144" w14:textId="3B9A93F0" w:rsidR="00A17E45" w:rsidRPr="00A17E45" w:rsidRDefault="00A17E45" w:rsidP="00487B19">
      <w:pPr>
        <w:jc w:val="center"/>
        <w:rPr>
          <w:sz w:val="72"/>
          <w:szCs w:val="72"/>
        </w:rPr>
      </w:pPr>
      <w:r w:rsidRPr="00A17E45">
        <w:rPr>
          <w:sz w:val="72"/>
          <w:szCs w:val="72"/>
        </w:rPr>
        <w:t xml:space="preserve">Resource Links </w:t>
      </w:r>
    </w:p>
    <w:p w14:paraId="342A33AF" w14:textId="77777777" w:rsidR="00A17E45" w:rsidRDefault="00A17E45" w:rsidP="00487B19">
      <w:pPr>
        <w:jc w:val="center"/>
        <w:rPr>
          <w:sz w:val="36"/>
          <w:szCs w:val="36"/>
        </w:rPr>
      </w:pPr>
    </w:p>
    <w:p w14:paraId="72C3B21E" w14:textId="58951DB6" w:rsidR="00A17E45" w:rsidRDefault="00A17E45" w:rsidP="00487B19">
      <w:pPr>
        <w:jc w:val="center"/>
        <w:rPr>
          <w:sz w:val="36"/>
          <w:szCs w:val="36"/>
        </w:rPr>
      </w:pPr>
    </w:p>
    <w:p w14:paraId="6BA1AFD9" w14:textId="34E404C7" w:rsidR="00A17E45" w:rsidRDefault="00A17E45" w:rsidP="00487B19">
      <w:pPr>
        <w:jc w:val="center"/>
        <w:rPr>
          <w:sz w:val="36"/>
          <w:szCs w:val="36"/>
        </w:rPr>
      </w:pPr>
    </w:p>
    <w:p w14:paraId="6A9CB7B6" w14:textId="77777777" w:rsidR="00A17E45" w:rsidRPr="00487B19" w:rsidRDefault="00A17E45" w:rsidP="00A17E45">
      <w:pPr>
        <w:rPr>
          <w:sz w:val="36"/>
          <w:szCs w:val="36"/>
        </w:rPr>
      </w:pPr>
    </w:p>
    <w:p w14:paraId="3EA54B9B" w14:textId="35CAE05E" w:rsidR="00AA6011" w:rsidRPr="00A17E45" w:rsidRDefault="00AA6011" w:rsidP="00A17E45">
      <w:pPr>
        <w:pStyle w:val="Heading7"/>
        <w:rPr>
          <w:b/>
          <w:bCs/>
          <w:sz w:val="36"/>
          <w:szCs w:val="36"/>
        </w:rPr>
      </w:pPr>
      <w:bookmarkStart w:id="1" w:name="_1_Human_Resources"/>
      <w:bookmarkStart w:id="2" w:name="_Human_Resources"/>
      <w:bookmarkEnd w:id="1"/>
      <w:bookmarkEnd w:id="2"/>
      <w:r w:rsidRPr="00A17E45">
        <w:rPr>
          <w:b/>
          <w:bCs/>
          <w:sz w:val="36"/>
          <w:szCs w:val="36"/>
        </w:rPr>
        <w:lastRenderedPageBreak/>
        <w:t>Human Resources</w:t>
      </w:r>
    </w:p>
    <w:p w14:paraId="4FCF3A36" w14:textId="77777777" w:rsidR="002073F8" w:rsidRPr="00A11187" w:rsidRDefault="002073F8" w:rsidP="00A63A6D">
      <w:pPr>
        <w:numPr>
          <w:ilvl w:val="0"/>
          <w:numId w:val="263"/>
        </w:numPr>
        <w:spacing w:line="240" w:lineRule="auto"/>
        <w:rPr>
          <w:color w:val="0D0D0D" w:themeColor="text1" w:themeTint="F2"/>
        </w:rPr>
      </w:pPr>
      <w:r w:rsidRPr="00A11187">
        <w:rPr>
          <w:color w:val="0D0D0D" w:themeColor="text1" w:themeTint="F2"/>
        </w:rPr>
        <w:t>Time Off, Subbing and Scheduling</w:t>
      </w:r>
    </w:p>
    <w:p w14:paraId="5BF90195" w14:textId="5921BDF2" w:rsidR="002073F8" w:rsidRPr="00A11187" w:rsidRDefault="00125D8E" w:rsidP="00A63A6D">
      <w:pPr>
        <w:pStyle w:val="ListParagraph"/>
        <w:numPr>
          <w:ilvl w:val="2"/>
          <w:numId w:val="266"/>
        </w:numPr>
        <w:spacing w:line="240" w:lineRule="auto"/>
        <w:rPr>
          <w:b/>
          <w:color w:val="0D0D0D" w:themeColor="text1" w:themeTint="F2"/>
        </w:rPr>
      </w:pPr>
      <w:hyperlink w:anchor="_Work_Schedules" w:history="1">
        <w:r w:rsidR="002073F8" w:rsidRPr="00A11187">
          <w:rPr>
            <w:rStyle w:val="Hyperlink"/>
            <w:b/>
            <w:color w:val="0D0D0D" w:themeColor="text1" w:themeTint="F2"/>
          </w:rPr>
          <w:t>Work Schedules</w:t>
        </w:r>
      </w:hyperlink>
    </w:p>
    <w:p w14:paraId="7C504D78" w14:textId="1006DA2B" w:rsidR="002073F8" w:rsidRPr="00A11187" w:rsidRDefault="00125D8E" w:rsidP="00A63A6D">
      <w:pPr>
        <w:pStyle w:val="ListParagraph"/>
        <w:numPr>
          <w:ilvl w:val="2"/>
          <w:numId w:val="266"/>
        </w:numPr>
        <w:spacing w:line="240" w:lineRule="auto"/>
        <w:rPr>
          <w:b/>
          <w:color w:val="0D0D0D" w:themeColor="text1" w:themeTint="F2"/>
        </w:rPr>
      </w:pPr>
      <w:hyperlink w:anchor="_Planned_Time_Off" w:history="1">
        <w:r w:rsidR="002073F8" w:rsidRPr="00A11187">
          <w:rPr>
            <w:rStyle w:val="Hyperlink"/>
            <w:b/>
            <w:color w:val="0D0D0D" w:themeColor="text1" w:themeTint="F2"/>
          </w:rPr>
          <w:t>Planned Time Off Approval Process</w:t>
        </w:r>
      </w:hyperlink>
    </w:p>
    <w:p w14:paraId="2FB8DFD1" w14:textId="5145ED70" w:rsidR="002073F8" w:rsidRPr="00A11187" w:rsidRDefault="00125D8E" w:rsidP="00A63A6D">
      <w:pPr>
        <w:pStyle w:val="ListParagraph"/>
        <w:numPr>
          <w:ilvl w:val="2"/>
          <w:numId w:val="266"/>
        </w:numPr>
        <w:spacing w:line="240" w:lineRule="auto"/>
        <w:rPr>
          <w:b/>
          <w:color w:val="0D0D0D" w:themeColor="text1" w:themeTint="F2"/>
        </w:rPr>
      </w:pPr>
      <w:hyperlink w:anchor="_Scheduled_Change_Requests" w:history="1">
        <w:r w:rsidR="002073F8" w:rsidRPr="00A11187">
          <w:rPr>
            <w:rStyle w:val="Hyperlink"/>
            <w:b/>
            <w:color w:val="0D0D0D" w:themeColor="text1" w:themeTint="F2"/>
          </w:rPr>
          <w:t>Requesting Planned PTO or Schedule Change Request</w:t>
        </w:r>
      </w:hyperlink>
    </w:p>
    <w:p w14:paraId="626F2C11" w14:textId="3349FD6E" w:rsidR="002073F8" w:rsidRPr="00A11187" w:rsidRDefault="00125D8E" w:rsidP="00A63A6D">
      <w:pPr>
        <w:pStyle w:val="ListParagraph"/>
        <w:numPr>
          <w:ilvl w:val="2"/>
          <w:numId w:val="266"/>
        </w:numPr>
        <w:spacing w:line="240" w:lineRule="auto"/>
        <w:rPr>
          <w:b/>
          <w:color w:val="0D0D0D" w:themeColor="text1" w:themeTint="F2"/>
        </w:rPr>
      </w:pPr>
      <w:hyperlink w:anchor="_Subbing_Procedures_for" w:history="1">
        <w:r w:rsidR="002073F8" w:rsidRPr="00A11187">
          <w:rPr>
            <w:rStyle w:val="Hyperlink"/>
            <w:b/>
            <w:color w:val="0D0D0D" w:themeColor="text1" w:themeTint="F2"/>
          </w:rPr>
          <w:t>Subbing Procedures for Unplanned Absences</w:t>
        </w:r>
      </w:hyperlink>
    </w:p>
    <w:p w14:paraId="5DFA6B87" w14:textId="6553EDAD" w:rsidR="002073F8" w:rsidRPr="00A11187" w:rsidRDefault="00125D8E" w:rsidP="00A63A6D">
      <w:pPr>
        <w:pStyle w:val="ListParagraph"/>
        <w:numPr>
          <w:ilvl w:val="2"/>
          <w:numId w:val="266"/>
        </w:numPr>
        <w:spacing w:line="240" w:lineRule="auto"/>
        <w:rPr>
          <w:b/>
          <w:color w:val="0D0D0D" w:themeColor="text1" w:themeTint="F2"/>
        </w:rPr>
      </w:pPr>
      <w:hyperlink w:anchor="_Summer_On-Call_Procedures" w:history="1">
        <w:r w:rsidR="002073F8" w:rsidRPr="00A11187">
          <w:rPr>
            <w:rStyle w:val="Hyperlink"/>
            <w:b/>
            <w:color w:val="0D0D0D" w:themeColor="text1" w:themeTint="F2"/>
          </w:rPr>
          <w:t>Summer On-Call Procedures for Laid- Off Staff</w:t>
        </w:r>
      </w:hyperlink>
    </w:p>
    <w:p w14:paraId="6AFC14B3" w14:textId="77777777" w:rsidR="002073F8" w:rsidRPr="00A11187" w:rsidRDefault="002073F8" w:rsidP="00A63A6D">
      <w:pPr>
        <w:numPr>
          <w:ilvl w:val="1"/>
          <w:numId w:val="263"/>
        </w:numPr>
        <w:spacing w:line="240" w:lineRule="auto"/>
        <w:rPr>
          <w:iCs/>
          <w:color w:val="0D0D0D" w:themeColor="text1" w:themeTint="F2"/>
        </w:rPr>
      </w:pPr>
      <w:r w:rsidRPr="00A11187">
        <w:rPr>
          <w:iCs/>
          <w:color w:val="0D0D0D" w:themeColor="text1" w:themeTint="F2"/>
        </w:rPr>
        <w:t>Payroll and Timecards</w:t>
      </w:r>
    </w:p>
    <w:p w14:paraId="63B2FE20" w14:textId="0729192B" w:rsidR="002073F8" w:rsidRPr="00A11187" w:rsidRDefault="00125D8E" w:rsidP="00A63A6D">
      <w:pPr>
        <w:pStyle w:val="ListParagraph"/>
        <w:numPr>
          <w:ilvl w:val="2"/>
          <w:numId w:val="264"/>
        </w:numPr>
        <w:spacing w:line="240" w:lineRule="auto"/>
        <w:rPr>
          <w:b/>
          <w:color w:val="0D0D0D" w:themeColor="text1" w:themeTint="F2"/>
        </w:rPr>
      </w:pPr>
      <w:hyperlink w:anchor="_Logging_on_to" w:history="1">
        <w:r w:rsidR="002073F8" w:rsidRPr="00A11187">
          <w:rPr>
            <w:rStyle w:val="Hyperlink"/>
            <w:b/>
            <w:color w:val="0D0D0D" w:themeColor="text1" w:themeTint="F2"/>
          </w:rPr>
          <w:t xml:space="preserve">Logging on to </w:t>
        </w:r>
        <w:proofErr w:type="spellStart"/>
        <w:r w:rsidR="002073F8" w:rsidRPr="00A11187">
          <w:rPr>
            <w:rStyle w:val="Hyperlink"/>
            <w:b/>
            <w:color w:val="0D0D0D" w:themeColor="text1" w:themeTint="F2"/>
          </w:rPr>
          <w:t>iSolved</w:t>
        </w:r>
        <w:proofErr w:type="spellEnd"/>
        <w:r w:rsidR="002073F8" w:rsidRPr="00A11187">
          <w:rPr>
            <w:rStyle w:val="Hyperlink"/>
            <w:b/>
            <w:color w:val="0D0D0D" w:themeColor="text1" w:themeTint="F2"/>
          </w:rPr>
          <w:t xml:space="preserve"> (payroll system)</w:t>
        </w:r>
      </w:hyperlink>
    </w:p>
    <w:p w14:paraId="64CC0F6D" w14:textId="6FDF7B38" w:rsidR="002073F8" w:rsidRPr="00A11187" w:rsidRDefault="00125D8E" w:rsidP="00A63A6D">
      <w:pPr>
        <w:pStyle w:val="ListParagraph"/>
        <w:numPr>
          <w:ilvl w:val="2"/>
          <w:numId w:val="264"/>
        </w:numPr>
        <w:spacing w:line="240" w:lineRule="auto"/>
        <w:rPr>
          <w:b/>
          <w:color w:val="0D0D0D" w:themeColor="text1" w:themeTint="F2"/>
        </w:rPr>
      </w:pPr>
      <w:hyperlink w:anchor="_iSolved_Go_Mobile" w:history="1">
        <w:r w:rsidR="002073F8" w:rsidRPr="00A11187">
          <w:rPr>
            <w:rStyle w:val="Hyperlink"/>
            <w:b/>
            <w:color w:val="0D0D0D" w:themeColor="text1" w:themeTint="F2"/>
          </w:rPr>
          <w:t xml:space="preserve">Accessing </w:t>
        </w:r>
        <w:proofErr w:type="spellStart"/>
        <w:r w:rsidR="002073F8" w:rsidRPr="00A11187">
          <w:rPr>
            <w:rStyle w:val="Hyperlink"/>
            <w:b/>
            <w:color w:val="0D0D0D" w:themeColor="text1" w:themeTint="F2"/>
          </w:rPr>
          <w:t>iSolved</w:t>
        </w:r>
        <w:proofErr w:type="spellEnd"/>
        <w:r w:rsidR="002073F8" w:rsidRPr="00A11187">
          <w:rPr>
            <w:rStyle w:val="Hyperlink"/>
            <w:b/>
            <w:color w:val="0D0D0D" w:themeColor="text1" w:themeTint="F2"/>
          </w:rPr>
          <w:t xml:space="preserve"> Mobile App</w:t>
        </w:r>
      </w:hyperlink>
    </w:p>
    <w:p w14:paraId="0378C7D4" w14:textId="39F6CDC7" w:rsidR="002073F8" w:rsidRPr="00A11187" w:rsidRDefault="00125D8E" w:rsidP="00A63A6D">
      <w:pPr>
        <w:pStyle w:val="ListParagraph"/>
        <w:numPr>
          <w:ilvl w:val="2"/>
          <w:numId w:val="264"/>
        </w:numPr>
        <w:spacing w:line="240" w:lineRule="auto"/>
        <w:rPr>
          <w:b/>
          <w:color w:val="0D0D0D" w:themeColor="text1" w:themeTint="F2"/>
        </w:rPr>
      </w:pPr>
      <w:hyperlink w:anchor="_Viewing_and_Printing" w:history="1">
        <w:r w:rsidR="002073F8" w:rsidRPr="00A11187">
          <w:rPr>
            <w:rStyle w:val="Hyperlink"/>
            <w:b/>
            <w:color w:val="0D0D0D" w:themeColor="text1" w:themeTint="F2"/>
          </w:rPr>
          <w:t xml:space="preserve">Viewing/Printing Pay Information in </w:t>
        </w:r>
        <w:proofErr w:type="spellStart"/>
        <w:r w:rsidR="002073F8" w:rsidRPr="00A11187">
          <w:rPr>
            <w:rStyle w:val="Hyperlink"/>
            <w:b/>
            <w:color w:val="0D0D0D" w:themeColor="text1" w:themeTint="F2"/>
          </w:rPr>
          <w:t>iSolved</w:t>
        </w:r>
        <w:proofErr w:type="spellEnd"/>
      </w:hyperlink>
    </w:p>
    <w:p w14:paraId="4B96D3D3" w14:textId="0FCA0EC1" w:rsidR="002073F8" w:rsidRPr="00A11187" w:rsidRDefault="00125D8E" w:rsidP="00A63A6D">
      <w:pPr>
        <w:pStyle w:val="ListParagraph"/>
        <w:numPr>
          <w:ilvl w:val="2"/>
          <w:numId w:val="264"/>
        </w:numPr>
        <w:spacing w:line="240" w:lineRule="auto"/>
        <w:rPr>
          <w:b/>
          <w:color w:val="0D0D0D" w:themeColor="text1" w:themeTint="F2"/>
        </w:rPr>
      </w:pPr>
      <w:hyperlink w:anchor="_Personal_Information_Updates" w:history="1">
        <w:r w:rsidR="002073F8" w:rsidRPr="00A11187">
          <w:rPr>
            <w:rStyle w:val="Hyperlink"/>
            <w:b/>
            <w:color w:val="0D0D0D" w:themeColor="text1" w:themeTint="F2"/>
          </w:rPr>
          <w:t xml:space="preserve">Personal Information Updates in </w:t>
        </w:r>
        <w:proofErr w:type="spellStart"/>
        <w:r w:rsidR="002073F8" w:rsidRPr="00A11187">
          <w:rPr>
            <w:rStyle w:val="Hyperlink"/>
            <w:b/>
            <w:color w:val="0D0D0D" w:themeColor="text1" w:themeTint="F2"/>
          </w:rPr>
          <w:t>iSolved</w:t>
        </w:r>
        <w:proofErr w:type="spellEnd"/>
      </w:hyperlink>
    </w:p>
    <w:p w14:paraId="74492E40" w14:textId="41E78FAE" w:rsidR="002073F8" w:rsidRPr="00A11187" w:rsidRDefault="00125D8E" w:rsidP="00A63A6D">
      <w:pPr>
        <w:pStyle w:val="ListParagraph"/>
        <w:numPr>
          <w:ilvl w:val="2"/>
          <w:numId w:val="264"/>
        </w:numPr>
        <w:spacing w:line="240" w:lineRule="auto"/>
        <w:rPr>
          <w:b/>
          <w:color w:val="0D0D0D" w:themeColor="text1" w:themeTint="F2"/>
        </w:rPr>
      </w:pPr>
      <w:hyperlink w:anchor="_Health_Savings_Account" w:history="1">
        <w:r w:rsidR="002073F8" w:rsidRPr="00A11187">
          <w:rPr>
            <w:rStyle w:val="Hyperlink"/>
            <w:b/>
            <w:color w:val="0D0D0D" w:themeColor="text1" w:themeTint="F2"/>
          </w:rPr>
          <w:t>Starting or Changing Health Savings Account or 403b Contributions</w:t>
        </w:r>
      </w:hyperlink>
    </w:p>
    <w:p w14:paraId="36803CF8" w14:textId="27FEF57C" w:rsidR="002073F8" w:rsidRPr="00A11187" w:rsidRDefault="00125D8E" w:rsidP="00A63A6D">
      <w:pPr>
        <w:pStyle w:val="ListParagraph"/>
        <w:numPr>
          <w:ilvl w:val="2"/>
          <w:numId w:val="264"/>
        </w:numPr>
        <w:spacing w:line="240" w:lineRule="auto"/>
        <w:rPr>
          <w:b/>
          <w:color w:val="0D0D0D" w:themeColor="text1" w:themeTint="F2"/>
        </w:rPr>
      </w:pPr>
      <w:hyperlink w:anchor="_AOD_–_Logging" w:history="1">
        <w:r w:rsidR="002073F8" w:rsidRPr="00A11187">
          <w:rPr>
            <w:rStyle w:val="Hyperlink"/>
            <w:b/>
            <w:color w:val="0D0D0D" w:themeColor="text1" w:themeTint="F2"/>
          </w:rPr>
          <w:t>Logging in to AOD (timecard system)</w:t>
        </w:r>
      </w:hyperlink>
    </w:p>
    <w:p w14:paraId="70AFC956" w14:textId="1D5BBC7A" w:rsidR="002073F8" w:rsidRPr="00A11187" w:rsidRDefault="00125D8E" w:rsidP="00A63A6D">
      <w:pPr>
        <w:pStyle w:val="ListParagraph"/>
        <w:numPr>
          <w:ilvl w:val="2"/>
          <w:numId w:val="264"/>
        </w:numPr>
        <w:spacing w:line="240" w:lineRule="auto"/>
        <w:rPr>
          <w:b/>
          <w:color w:val="0D0D0D" w:themeColor="text1" w:themeTint="F2"/>
        </w:rPr>
      </w:pPr>
      <w:hyperlink w:anchor="_AOD_–_Clocking" w:history="1">
        <w:r w:rsidR="002073F8" w:rsidRPr="00A11187">
          <w:rPr>
            <w:rStyle w:val="Hyperlink"/>
            <w:b/>
            <w:color w:val="0D0D0D" w:themeColor="text1" w:themeTint="F2"/>
          </w:rPr>
          <w:t>Clocking in an out of AOD</w:t>
        </w:r>
      </w:hyperlink>
    </w:p>
    <w:p w14:paraId="22CBE0E1" w14:textId="3BE4B432" w:rsidR="002073F8" w:rsidRPr="00A11187" w:rsidRDefault="00125D8E" w:rsidP="00A63A6D">
      <w:pPr>
        <w:pStyle w:val="ListParagraph"/>
        <w:numPr>
          <w:ilvl w:val="2"/>
          <w:numId w:val="264"/>
        </w:numPr>
        <w:spacing w:line="240" w:lineRule="auto"/>
        <w:rPr>
          <w:b/>
          <w:color w:val="0D0D0D" w:themeColor="text1" w:themeTint="F2"/>
        </w:rPr>
      </w:pPr>
      <w:hyperlink w:anchor="_Timecard_Correction_and" w:history="1">
        <w:r w:rsidR="002073F8" w:rsidRPr="00A11187">
          <w:rPr>
            <w:rStyle w:val="Hyperlink"/>
            <w:b/>
            <w:color w:val="0D0D0D" w:themeColor="text1" w:themeTint="F2"/>
          </w:rPr>
          <w:t>Timecard Correction</w:t>
        </w:r>
      </w:hyperlink>
    </w:p>
    <w:p w14:paraId="027EDC4D" w14:textId="7727AD43" w:rsidR="002073F8" w:rsidRPr="00A11187" w:rsidRDefault="00125D8E" w:rsidP="00A63A6D">
      <w:pPr>
        <w:pStyle w:val="ListParagraph"/>
        <w:numPr>
          <w:ilvl w:val="2"/>
          <w:numId w:val="264"/>
        </w:numPr>
        <w:spacing w:line="240" w:lineRule="auto"/>
        <w:rPr>
          <w:b/>
          <w:color w:val="0D0D0D" w:themeColor="text1" w:themeTint="F2"/>
        </w:rPr>
      </w:pPr>
      <w:hyperlink w:anchor="_Unemployment_Filing_for" w:history="1">
        <w:r w:rsidR="002073F8" w:rsidRPr="00A11187">
          <w:rPr>
            <w:rStyle w:val="Hyperlink"/>
            <w:b/>
            <w:color w:val="0D0D0D" w:themeColor="text1" w:themeTint="F2"/>
          </w:rPr>
          <w:t>Filing for Unemployment for Vacation Weeks (school year staff)</w:t>
        </w:r>
      </w:hyperlink>
    </w:p>
    <w:p w14:paraId="57D6312A" w14:textId="441DE1F4" w:rsidR="002073F8" w:rsidRPr="00A11187" w:rsidRDefault="00125D8E" w:rsidP="00A63A6D">
      <w:pPr>
        <w:pStyle w:val="ListParagraph"/>
        <w:numPr>
          <w:ilvl w:val="2"/>
          <w:numId w:val="264"/>
        </w:numPr>
        <w:spacing w:line="240" w:lineRule="auto"/>
        <w:rPr>
          <w:b/>
          <w:color w:val="0D0D0D" w:themeColor="text1" w:themeTint="F2"/>
        </w:rPr>
      </w:pPr>
      <w:hyperlink w:anchor="_Benefit_Premium_Payments" w:history="1">
        <w:r w:rsidR="002073F8" w:rsidRPr="00A11187">
          <w:rPr>
            <w:rStyle w:val="Hyperlink"/>
            <w:b/>
            <w:color w:val="0D0D0D" w:themeColor="text1" w:themeTint="F2"/>
          </w:rPr>
          <w:t>Benefit Premium Payments while on Leave</w:t>
        </w:r>
      </w:hyperlink>
    </w:p>
    <w:p w14:paraId="4F290521" w14:textId="77777777" w:rsidR="002073F8" w:rsidRPr="00A11187" w:rsidRDefault="002073F8" w:rsidP="00A63A6D">
      <w:pPr>
        <w:numPr>
          <w:ilvl w:val="1"/>
          <w:numId w:val="263"/>
        </w:numPr>
        <w:spacing w:line="240" w:lineRule="auto"/>
        <w:rPr>
          <w:iCs/>
          <w:color w:val="0D0D0D" w:themeColor="text1" w:themeTint="F2"/>
        </w:rPr>
      </w:pPr>
      <w:r w:rsidRPr="00A11187">
        <w:rPr>
          <w:iCs/>
          <w:color w:val="0D0D0D" w:themeColor="text1" w:themeTint="F2"/>
        </w:rPr>
        <w:t>Operations</w:t>
      </w:r>
    </w:p>
    <w:p w14:paraId="73B6B0E8" w14:textId="784FE7B6" w:rsidR="002073F8" w:rsidRPr="00A11187" w:rsidRDefault="00125D8E" w:rsidP="00A63A6D">
      <w:pPr>
        <w:pStyle w:val="ListParagraph"/>
        <w:numPr>
          <w:ilvl w:val="2"/>
          <w:numId w:val="265"/>
        </w:numPr>
        <w:spacing w:line="240" w:lineRule="auto"/>
        <w:rPr>
          <w:b/>
          <w:color w:val="0D0D0D" w:themeColor="text1" w:themeTint="F2"/>
        </w:rPr>
      </w:pPr>
      <w:hyperlink w:anchor="_IT_Work_Order" w:history="1">
        <w:r w:rsidR="002073F8" w:rsidRPr="00A11187">
          <w:rPr>
            <w:rStyle w:val="Hyperlink"/>
            <w:b/>
            <w:color w:val="0D0D0D" w:themeColor="text1" w:themeTint="F2"/>
          </w:rPr>
          <w:t>IT Work Order Process</w:t>
        </w:r>
      </w:hyperlink>
    </w:p>
    <w:p w14:paraId="42ADA007" w14:textId="19C30D9E" w:rsidR="002073F8" w:rsidRPr="00A11187" w:rsidRDefault="00125D8E" w:rsidP="00A63A6D">
      <w:pPr>
        <w:pStyle w:val="ListParagraph"/>
        <w:numPr>
          <w:ilvl w:val="2"/>
          <w:numId w:val="265"/>
        </w:numPr>
        <w:spacing w:line="240" w:lineRule="auto"/>
        <w:rPr>
          <w:b/>
          <w:color w:val="0D0D0D" w:themeColor="text1" w:themeTint="F2"/>
        </w:rPr>
      </w:pPr>
      <w:hyperlink w:anchor="_Maintenance_Work_Order" w:history="1">
        <w:r w:rsidR="002073F8" w:rsidRPr="00A11187">
          <w:rPr>
            <w:rStyle w:val="Hyperlink"/>
            <w:b/>
            <w:color w:val="0D0D0D" w:themeColor="text1" w:themeTint="F2"/>
          </w:rPr>
          <w:t>Maintenance Work Order Process</w:t>
        </w:r>
      </w:hyperlink>
    </w:p>
    <w:p w14:paraId="19E10E2D" w14:textId="5D750D82" w:rsidR="002073F8" w:rsidRPr="00A11187" w:rsidRDefault="00125D8E" w:rsidP="00A63A6D">
      <w:pPr>
        <w:pStyle w:val="ListParagraph"/>
        <w:numPr>
          <w:ilvl w:val="2"/>
          <w:numId w:val="265"/>
        </w:numPr>
        <w:spacing w:line="240" w:lineRule="auto"/>
        <w:rPr>
          <w:b/>
          <w:color w:val="0D0D0D" w:themeColor="text1" w:themeTint="F2"/>
        </w:rPr>
      </w:pPr>
      <w:hyperlink w:anchor="_Pest_Control_Work" w:history="1">
        <w:r w:rsidR="002073F8" w:rsidRPr="00A11187">
          <w:rPr>
            <w:rStyle w:val="Hyperlink"/>
            <w:b/>
            <w:color w:val="0D0D0D" w:themeColor="text1" w:themeTint="F2"/>
          </w:rPr>
          <w:t>Pest Control Process</w:t>
        </w:r>
      </w:hyperlink>
    </w:p>
    <w:bookmarkStart w:id="3" w:name="_bookmark1"/>
    <w:bookmarkEnd w:id="3"/>
    <w:p w14:paraId="69E9A1D2" w14:textId="0B4C0C3A" w:rsidR="002073F8" w:rsidRPr="00A11187" w:rsidRDefault="00A63A6D" w:rsidP="00A63A6D">
      <w:pPr>
        <w:pStyle w:val="ListParagraph"/>
        <w:numPr>
          <w:ilvl w:val="2"/>
          <w:numId w:val="265"/>
        </w:numPr>
        <w:spacing w:line="240" w:lineRule="auto"/>
        <w:rPr>
          <w:b/>
          <w:color w:val="0D0D0D" w:themeColor="text1" w:themeTint="F2"/>
        </w:rPr>
      </w:pPr>
      <w:r w:rsidRPr="00A11187">
        <w:rPr>
          <w:b/>
          <w:color w:val="0D0D0D" w:themeColor="text1" w:themeTint="F2"/>
        </w:rPr>
        <w:fldChar w:fldCharType="begin"/>
      </w:r>
      <w:r w:rsidRPr="00A11187">
        <w:rPr>
          <w:b/>
          <w:color w:val="0D0D0D" w:themeColor="text1" w:themeTint="F2"/>
        </w:rPr>
        <w:instrText xml:space="preserve"> HYPERLINK  \l "_Outlook_Email" </w:instrText>
      </w:r>
      <w:r w:rsidRPr="00A11187">
        <w:rPr>
          <w:b/>
          <w:color w:val="0D0D0D" w:themeColor="text1" w:themeTint="F2"/>
        </w:rPr>
      </w:r>
      <w:r w:rsidRPr="00A11187">
        <w:rPr>
          <w:b/>
          <w:color w:val="0D0D0D" w:themeColor="text1" w:themeTint="F2"/>
        </w:rPr>
        <w:fldChar w:fldCharType="separate"/>
      </w:r>
      <w:r w:rsidR="002073F8" w:rsidRPr="00A11187">
        <w:rPr>
          <w:rStyle w:val="Hyperlink"/>
          <w:b/>
          <w:color w:val="0D0D0D" w:themeColor="text1" w:themeTint="F2"/>
        </w:rPr>
        <w:t>Outlook Email</w:t>
      </w:r>
      <w:r w:rsidRPr="00A11187">
        <w:rPr>
          <w:b/>
          <w:color w:val="0D0D0D" w:themeColor="text1" w:themeTint="F2"/>
        </w:rPr>
        <w:fldChar w:fldCharType="end"/>
      </w:r>
    </w:p>
    <w:p w14:paraId="42F1EE73" w14:textId="7FDB9CCC" w:rsidR="002073F8" w:rsidRPr="00A11187" w:rsidRDefault="00125D8E" w:rsidP="00A63A6D">
      <w:pPr>
        <w:pStyle w:val="ListParagraph"/>
        <w:numPr>
          <w:ilvl w:val="2"/>
          <w:numId w:val="265"/>
        </w:numPr>
        <w:spacing w:line="240" w:lineRule="auto"/>
        <w:rPr>
          <w:b/>
          <w:color w:val="0D0D0D" w:themeColor="text1" w:themeTint="F2"/>
        </w:rPr>
      </w:pPr>
      <w:hyperlink w:anchor="_Outlook_Calendar" w:history="1">
        <w:r w:rsidR="002073F8" w:rsidRPr="00A11187">
          <w:rPr>
            <w:rStyle w:val="Hyperlink"/>
            <w:b/>
            <w:color w:val="0D0D0D" w:themeColor="text1" w:themeTint="F2"/>
          </w:rPr>
          <w:t>Outlook Calendar</w:t>
        </w:r>
      </w:hyperlink>
    </w:p>
    <w:p w14:paraId="5655809A" w14:textId="6E99E5B0" w:rsidR="002073F8" w:rsidRPr="00A11187" w:rsidRDefault="00125D8E" w:rsidP="00A63A6D">
      <w:pPr>
        <w:pStyle w:val="ListParagraph"/>
        <w:numPr>
          <w:ilvl w:val="2"/>
          <w:numId w:val="265"/>
        </w:numPr>
        <w:spacing w:line="240" w:lineRule="auto"/>
        <w:rPr>
          <w:b/>
          <w:color w:val="0D0D0D" w:themeColor="text1" w:themeTint="F2"/>
        </w:rPr>
      </w:pPr>
      <w:hyperlink w:anchor="_Voicemail" w:history="1">
        <w:r w:rsidR="002073F8" w:rsidRPr="00A11187">
          <w:rPr>
            <w:rStyle w:val="Hyperlink"/>
            <w:b/>
            <w:color w:val="0D0D0D" w:themeColor="text1" w:themeTint="F2"/>
          </w:rPr>
          <w:t>Voicemail</w:t>
        </w:r>
      </w:hyperlink>
    </w:p>
    <w:p w14:paraId="29337115" w14:textId="77777777" w:rsidR="002073F8" w:rsidRPr="00A11187" w:rsidRDefault="002073F8" w:rsidP="00A63A6D">
      <w:pPr>
        <w:numPr>
          <w:ilvl w:val="1"/>
          <w:numId w:val="263"/>
        </w:numPr>
        <w:spacing w:line="240" w:lineRule="auto"/>
        <w:rPr>
          <w:iCs/>
          <w:color w:val="0D0D0D" w:themeColor="text1" w:themeTint="F2"/>
        </w:rPr>
      </w:pPr>
      <w:r w:rsidRPr="00A11187">
        <w:rPr>
          <w:iCs/>
          <w:color w:val="0D0D0D" w:themeColor="text1" w:themeTint="F2"/>
        </w:rPr>
        <w:t>Training</w:t>
      </w:r>
    </w:p>
    <w:p w14:paraId="35860401" w14:textId="55A6D486" w:rsidR="002073F8" w:rsidRPr="00A11187" w:rsidRDefault="00125D8E" w:rsidP="00A63A6D">
      <w:pPr>
        <w:pStyle w:val="ListParagraph"/>
        <w:numPr>
          <w:ilvl w:val="2"/>
          <w:numId w:val="267"/>
        </w:numPr>
        <w:spacing w:line="240" w:lineRule="auto"/>
        <w:rPr>
          <w:b/>
          <w:color w:val="0D0D0D" w:themeColor="text1" w:themeTint="F2"/>
        </w:rPr>
      </w:pPr>
      <w:hyperlink w:anchor="_Maine_Roads_to" w:history="1">
        <w:r w:rsidR="002073F8" w:rsidRPr="00A11187">
          <w:rPr>
            <w:rStyle w:val="Hyperlink"/>
            <w:b/>
            <w:color w:val="0D0D0D" w:themeColor="text1" w:themeTint="F2"/>
          </w:rPr>
          <w:t>Maine Roads to Quality (MRTQ) Registry Annual Reviews</w:t>
        </w:r>
      </w:hyperlink>
    </w:p>
    <w:p w14:paraId="430E3C82" w14:textId="72DD2FBC" w:rsidR="002073F8" w:rsidRDefault="002073F8" w:rsidP="002073F8"/>
    <w:p w14:paraId="2A7D2B6C" w14:textId="1EF785E9" w:rsidR="00DB701E" w:rsidRDefault="00DB701E" w:rsidP="002073F8"/>
    <w:p w14:paraId="18D8ED8D" w14:textId="551DECA6" w:rsidR="00DB701E" w:rsidRDefault="00DB701E" w:rsidP="002073F8"/>
    <w:p w14:paraId="780C7F82" w14:textId="12848AF3" w:rsidR="00DB701E" w:rsidRDefault="00DB701E" w:rsidP="002073F8"/>
    <w:p w14:paraId="01D35556" w14:textId="237D7B8B" w:rsidR="00DB701E" w:rsidRDefault="00DB701E" w:rsidP="002073F8"/>
    <w:p w14:paraId="1FF938ED" w14:textId="370993C5" w:rsidR="00DB701E" w:rsidRDefault="00DB701E" w:rsidP="002073F8"/>
    <w:p w14:paraId="0576C4D6" w14:textId="3869F82B" w:rsidR="00DB701E" w:rsidRDefault="00DB701E" w:rsidP="002073F8"/>
    <w:p w14:paraId="54626CD3" w14:textId="5EF5C75F" w:rsidR="00DB701E" w:rsidRDefault="00DB701E" w:rsidP="002073F8"/>
    <w:p w14:paraId="15EE76DC" w14:textId="7852863F" w:rsidR="00DB701E" w:rsidRDefault="00DB701E" w:rsidP="002073F8"/>
    <w:p w14:paraId="10F52529" w14:textId="279F5C8E" w:rsidR="00DB701E" w:rsidRDefault="00DB701E" w:rsidP="002073F8"/>
    <w:p w14:paraId="27AE7214" w14:textId="6A5B2F79" w:rsidR="00DB701E" w:rsidRDefault="00DB701E" w:rsidP="002073F8"/>
    <w:p w14:paraId="4739165D" w14:textId="741BCCB7" w:rsidR="00DB701E" w:rsidRDefault="00DB701E" w:rsidP="002073F8"/>
    <w:p w14:paraId="5F461202" w14:textId="346CE578" w:rsidR="00A17E45" w:rsidRDefault="00A17E45" w:rsidP="002073F8"/>
    <w:p w14:paraId="50ABF80C" w14:textId="77777777" w:rsidR="00A6006B" w:rsidRPr="002073F8" w:rsidRDefault="00A6006B" w:rsidP="002073F8"/>
    <w:p w14:paraId="0FD3D3A7" w14:textId="0DD27AA8" w:rsidR="00AA6011" w:rsidRPr="00A17E45" w:rsidRDefault="00AA6011" w:rsidP="00A17E45">
      <w:pPr>
        <w:pStyle w:val="Heading7"/>
        <w:rPr>
          <w:b/>
          <w:bCs/>
          <w:sz w:val="36"/>
          <w:szCs w:val="36"/>
        </w:rPr>
      </w:pPr>
      <w:bookmarkStart w:id="4" w:name="_Education"/>
      <w:bookmarkEnd w:id="4"/>
      <w:r w:rsidRPr="00A17E45">
        <w:rPr>
          <w:b/>
          <w:bCs/>
          <w:sz w:val="36"/>
          <w:szCs w:val="36"/>
        </w:rPr>
        <w:lastRenderedPageBreak/>
        <w:t>Education</w:t>
      </w:r>
    </w:p>
    <w:p w14:paraId="5EB848AF" w14:textId="3A379C16" w:rsidR="00E162BC" w:rsidRPr="00DB701E" w:rsidRDefault="00E162BC" w:rsidP="00DB701E">
      <w:pPr>
        <w:spacing w:after="0"/>
        <w:rPr>
          <w:color w:val="0D0D0D" w:themeColor="text1" w:themeTint="F2"/>
          <w:sz w:val="20"/>
          <w:szCs w:val="20"/>
        </w:rPr>
      </w:pPr>
      <w:r w:rsidRPr="00DB701E">
        <w:rPr>
          <w:color w:val="0D0D0D" w:themeColor="text1" w:themeTint="F2"/>
          <w:sz w:val="20"/>
          <w:szCs w:val="20"/>
        </w:rPr>
        <w:t xml:space="preserve">2.1 Classroom </w:t>
      </w:r>
    </w:p>
    <w:p w14:paraId="40A3A652" w14:textId="6880292A" w:rsidR="00E162BC" w:rsidRPr="00DB701E" w:rsidRDefault="00125D8E" w:rsidP="0092495D">
      <w:pPr>
        <w:pStyle w:val="ListParagraph"/>
        <w:widowControl w:val="0"/>
        <w:numPr>
          <w:ilvl w:val="0"/>
          <w:numId w:val="143"/>
        </w:numPr>
        <w:tabs>
          <w:tab w:val="left" w:pos="1659"/>
          <w:tab w:val="left" w:pos="1660"/>
        </w:tabs>
        <w:autoSpaceDE w:val="0"/>
        <w:autoSpaceDN w:val="0"/>
        <w:spacing w:before="37" w:after="0" w:line="240" w:lineRule="auto"/>
        <w:contextualSpacing w:val="0"/>
        <w:rPr>
          <w:color w:val="0D0D0D" w:themeColor="text1" w:themeTint="F2"/>
          <w:sz w:val="20"/>
          <w:szCs w:val="20"/>
        </w:rPr>
      </w:pPr>
      <w:hyperlink w:anchor="_Roles_and_Responsibilities" w:history="1">
        <w:r w:rsidR="00E162BC" w:rsidRPr="00DB701E">
          <w:rPr>
            <w:rStyle w:val="Hyperlink"/>
            <w:color w:val="0D0D0D" w:themeColor="text1" w:themeTint="F2"/>
            <w:sz w:val="20"/>
            <w:szCs w:val="20"/>
          </w:rPr>
          <w:t>Roles</w:t>
        </w:r>
        <w:r w:rsidR="00E162BC" w:rsidRPr="00DB701E">
          <w:rPr>
            <w:rStyle w:val="Hyperlink"/>
            <w:color w:val="0D0D0D" w:themeColor="text1" w:themeTint="F2"/>
            <w:spacing w:val="-5"/>
            <w:sz w:val="20"/>
            <w:szCs w:val="20"/>
          </w:rPr>
          <w:t xml:space="preserve"> </w:t>
        </w:r>
        <w:r w:rsidR="00E162BC" w:rsidRPr="00DB701E">
          <w:rPr>
            <w:rStyle w:val="Hyperlink"/>
            <w:color w:val="0D0D0D" w:themeColor="text1" w:themeTint="F2"/>
            <w:sz w:val="20"/>
            <w:szCs w:val="20"/>
          </w:rPr>
          <w:t>and</w:t>
        </w:r>
        <w:r w:rsidR="00E162BC" w:rsidRPr="00DB701E">
          <w:rPr>
            <w:rStyle w:val="Hyperlink"/>
            <w:color w:val="0D0D0D" w:themeColor="text1" w:themeTint="F2"/>
            <w:spacing w:val="-4"/>
            <w:sz w:val="20"/>
            <w:szCs w:val="20"/>
          </w:rPr>
          <w:t xml:space="preserve"> </w:t>
        </w:r>
        <w:r w:rsidR="00E162BC" w:rsidRPr="00DB701E">
          <w:rPr>
            <w:rStyle w:val="Hyperlink"/>
            <w:color w:val="0D0D0D" w:themeColor="text1" w:themeTint="F2"/>
            <w:spacing w:val="-2"/>
            <w:sz w:val="20"/>
            <w:szCs w:val="20"/>
          </w:rPr>
          <w:t>Responsibilities</w:t>
        </w:r>
      </w:hyperlink>
      <w:r w:rsidR="00E162BC" w:rsidRPr="00DB701E">
        <w:rPr>
          <w:color w:val="0D0D0D" w:themeColor="text1" w:themeTint="F2"/>
          <w:spacing w:val="-2"/>
          <w:sz w:val="20"/>
          <w:szCs w:val="20"/>
        </w:rPr>
        <w:t xml:space="preserve"> </w:t>
      </w:r>
    </w:p>
    <w:p w14:paraId="61305DC5" w14:textId="60C108C8"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Educational_Monitoring_Tool" w:history="1">
        <w:r w:rsidR="00E162BC" w:rsidRPr="00DB701E">
          <w:rPr>
            <w:rStyle w:val="Hyperlink"/>
            <w:color w:val="0D0D0D" w:themeColor="text1" w:themeTint="F2"/>
            <w:sz w:val="20"/>
            <w:szCs w:val="20"/>
          </w:rPr>
          <w:t>Education</w:t>
        </w:r>
        <w:r w:rsidR="00E162BC" w:rsidRPr="00DB701E">
          <w:rPr>
            <w:rStyle w:val="Hyperlink"/>
            <w:color w:val="0D0D0D" w:themeColor="text1" w:themeTint="F2"/>
            <w:spacing w:val="-14"/>
            <w:sz w:val="20"/>
            <w:szCs w:val="20"/>
          </w:rPr>
          <w:t xml:space="preserve"> </w:t>
        </w:r>
        <w:r w:rsidR="00E162BC" w:rsidRPr="00DB701E">
          <w:rPr>
            <w:rStyle w:val="Hyperlink"/>
            <w:color w:val="0D0D0D" w:themeColor="text1" w:themeTint="F2"/>
            <w:sz w:val="20"/>
            <w:szCs w:val="20"/>
          </w:rPr>
          <w:t>Monitoring</w:t>
        </w:r>
        <w:r w:rsidR="00E162BC" w:rsidRPr="00DB701E">
          <w:rPr>
            <w:rStyle w:val="Hyperlink"/>
            <w:color w:val="0D0D0D" w:themeColor="text1" w:themeTint="F2"/>
            <w:spacing w:val="-11"/>
            <w:sz w:val="20"/>
            <w:szCs w:val="20"/>
          </w:rPr>
          <w:t xml:space="preserve"> </w:t>
        </w:r>
        <w:r w:rsidR="00E162BC" w:rsidRPr="00DB701E">
          <w:rPr>
            <w:rStyle w:val="Hyperlink"/>
            <w:color w:val="0D0D0D" w:themeColor="text1" w:themeTint="F2"/>
            <w:spacing w:val="-4"/>
            <w:sz w:val="20"/>
            <w:szCs w:val="20"/>
          </w:rPr>
          <w:t>Plan</w:t>
        </w:r>
      </w:hyperlink>
    </w:p>
    <w:p w14:paraId="178A416F" w14:textId="1ED356D3" w:rsidR="00E162BC" w:rsidRPr="00DB701E" w:rsidRDefault="00125D8E" w:rsidP="0092495D">
      <w:pPr>
        <w:pStyle w:val="ListParagraph"/>
        <w:widowControl w:val="0"/>
        <w:numPr>
          <w:ilvl w:val="0"/>
          <w:numId w:val="143"/>
        </w:numPr>
        <w:tabs>
          <w:tab w:val="left" w:pos="1659"/>
          <w:tab w:val="left" w:pos="1660"/>
        </w:tabs>
        <w:autoSpaceDE w:val="0"/>
        <w:autoSpaceDN w:val="0"/>
        <w:spacing w:before="39" w:after="0" w:line="240" w:lineRule="auto"/>
        <w:contextualSpacing w:val="0"/>
        <w:rPr>
          <w:color w:val="0D0D0D" w:themeColor="text1" w:themeTint="F2"/>
          <w:sz w:val="20"/>
          <w:szCs w:val="20"/>
        </w:rPr>
      </w:pPr>
      <w:hyperlink w:anchor="_Attendance_Monitoring_and" w:history="1">
        <w:r w:rsidR="00E162BC" w:rsidRPr="00DB701E">
          <w:rPr>
            <w:rStyle w:val="Hyperlink"/>
            <w:color w:val="0D0D0D" w:themeColor="text1" w:themeTint="F2"/>
            <w:spacing w:val="-2"/>
            <w:sz w:val="20"/>
            <w:szCs w:val="20"/>
          </w:rPr>
          <w:t>Attendance Monitoring &amp; Required Follow-up</w:t>
        </w:r>
      </w:hyperlink>
    </w:p>
    <w:p w14:paraId="2DFD0442" w14:textId="2C17F0E0"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Classroom_Environments" w:history="1">
        <w:r w:rsidR="00E162BC" w:rsidRPr="00DB701E">
          <w:rPr>
            <w:rStyle w:val="Hyperlink"/>
            <w:color w:val="0D0D0D" w:themeColor="text1" w:themeTint="F2"/>
            <w:sz w:val="20"/>
            <w:szCs w:val="20"/>
          </w:rPr>
          <w:t>Classroom</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pacing w:val="-2"/>
            <w:sz w:val="20"/>
            <w:szCs w:val="20"/>
          </w:rPr>
          <w:t>Environments</w:t>
        </w:r>
      </w:hyperlink>
    </w:p>
    <w:p w14:paraId="5E993603" w14:textId="107B5456"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Daily_Classroom_Cleaning" w:history="1">
        <w:r w:rsidR="00E162BC" w:rsidRPr="00DB701E">
          <w:rPr>
            <w:rStyle w:val="Hyperlink"/>
            <w:color w:val="0D0D0D" w:themeColor="text1" w:themeTint="F2"/>
            <w:sz w:val="20"/>
            <w:szCs w:val="20"/>
          </w:rPr>
          <w:t>Daily</w:t>
        </w:r>
        <w:r w:rsidR="00E162BC" w:rsidRPr="00DB701E">
          <w:rPr>
            <w:rStyle w:val="Hyperlink"/>
            <w:color w:val="0D0D0D" w:themeColor="text1" w:themeTint="F2"/>
            <w:spacing w:val="-9"/>
            <w:sz w:val="20"/>
            <w:szCs w:val="20"/>
          </w:rPr>
          <w:t xml:space="preserve"> </w:t>
        </w:r>
        <w:r w:rsidR="00E162BC" w:rsidRPr="00DB701E">
          <w:rPr>
            <w:rStyle w:val="Hyperlink"/>
            <w:color w:val="0D0D0D" w:themeColor="text1" w:themeTint="F2"/>
            <w:sz w:val="20"/>
            <w:szCs w:val="20"/>
          </w:rPr>
          <w:t>Classroom</w:t>
        </w:r>
        <w:r w:rsidR="00E162BC" w:rsidRPr="00DB701E">
          <w:rPr>
            <w:rStyle w:val="Hyperlink"/>
            <w:color w:val="0D0D0D" w:themeColor="text1" w:themeTint="F2"/>
            <w:spacing w:val="-5"/>
            <w:sz w:val="20"/>
            <w:szCs w:val="20"/>
          </w:rPr>
          <w:t xml:space="preserve"> </w:t>
        </w:r>
        <w:r w:rsidR="00E162BC" w:rsidRPr="00DB701E">
          <w:rPr>
            <w:rStyle w:val="Hyperlink"/>
            <w:color w:val="0D0D0D" w:themeColor="text1" w:themeTint="F2"/>
            <w:sz w:val="20"/>
            <w:szCs w:val="20"/>
          </w:rPr>
          <w:t>Cleaning</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pacing w:val="-2"/>
            <w:sz w:val="20"/>
            <w:szCs w:val="20"/>
          </w:rPr>
          <w:t>Expectations</w:t>
        </w:r>
      </w:hyperlink>
    </w:p>
    <w:p w14:paraId="36B9E95B" w14:textId="4BAD2152" w:rsidR="00E162BC" w:rsidRPr="00DB701E" w:rsidRDefault="00125D8E" w:rsidP="0092495D">
      <w:pPr>
        <w:pStyle w:val="ListParagraph"/>
        <w:widowControl w:val="0"/>
        <w:numPr>
          <w:ilvl w:val="0"/>
          <w:numId w:val="143"/>
        </w:numPr>
        <w:tabs>
          <w:tab w:val="left" w:pos="1659"/>
          <w:tab w:val="left" w:pos="1660"/>
        </w:tabs>
        <w:autoSpaceDE w:val="0"/>
        <w:autoSpaceDN w:val="0"/>
        <w:spacing w:before="38" w:after="0" w:line="240" w:lineRule="auto"/>
        <w:contextualSpacing w:val="0"/>
        <w:rPr>
          <w:color w:val="0D0D0D" w:themeColor="text1" w:themeTint="F2"/>
          <w:sz w:val="20"/>
          <w:szCs w:val="20"/>
        </w:rPr>
      </w:pPr>
      <w:hyperlink w:anchor="_8_on_8" w:history="1">
        <w:r w:rsidR="00E162BC" w:rsidRPr="00DB701E">
          <w:rPr>
            <w:rStyle w:val="Hyperlink"/>
            <w:color w:val="0D0D0D" w:themeColor="text1" w:themeTint="F2"/>
            <w:sz w:val="20"/>
            <w:szCs w:val="20"/>
          </w:rPr>
          <w:t>8</w:t>
        </w:r>
        <w:r w:rsidR="00E162BC" w:rsidRPr="00DB701E">
          <w:rPr>
            <w:rStyle w:val="Hyperlink"/>
            <w:color w:val="0D0D0D" w:themeColor="text1" w:themeTint="F2"/>
            <w:spacing w:val="-4"/>
            <w:sz w:val="20"/>
            <w:szCs w:val="20"/>
          </w:rPr>
          <w:t xml:space="preserve"> on 8 Health and Safety Check</w:t>
        </w:r>
      </w:hyperlink>
    </w:p>
    <w:p w14:paraId="153A20DA" w14:textId="32999E33"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Cleaning_and_Sanitization" w:history="1">
        <w:r w:rsidR="00E162BC" w:rsidRPr="00DB701E">
          <w:rPr>
            <w:rStyle w:val="Hyperlink"/>
            <w:color w:val="0D0D0D" w:themeColor="text1" w:themeTint="F2"/>
            <w:sz w:val="20"/>
            <w:szCs w:val="20"/>
          </w:rPr>
          <w:t>Cleaning</w:t>
        </w:r>
        <w:r w:rsidR="00E162BC" w:rsidRPr="00DB701E">
          <w:rPr>
            <w:rStyle w:val="Hyperlink"/>
            <w:color w:val="0D0D0D" w:themeColor="text1" w:themeTint="F2"/>
            <w:spacing w:val="-8"/>
            <w:sz w:val="20"/>
            <w:szCs w:val="20"/>
          </w:rPr>
          <w:t xml:space="preserve"> </w:t>
        </w:r>
        <w:r w:rsidR="00E162BC" w:rsidRPr="00DB701E">
          <w:rPr>
            <w:rStyle w:val="Hyperlink"/>
            <w:color w:val="0D0D0D" w:themeColor="text1" w:themeTint="F2"/>
            <w:sz w:val="20"/>
            <w:szCs w:val="20"/>
          </w:rPr>
          <w:t>and</w:t>
        </w:r>
        <w:r w:rsidR="00E162BC" w:rsidRPr="00DB701E">
          <w:rPr>
            <w:rStyle w:val="Hyperlink"/>
            <w:color w:val="0D0D0D" w:themeColor="text1" w:themeTint="F2"/>
            <w:spacing w:val="-8"/>
            <w:sz w:val="20"/>
            <w:szCs w:val="20"/>
          </w:rPr>
          <w:t xml:space="preserve"> </w:t>
        </w:r>
        <w:r w:rsidR="00E162BC" w:rsidRPr="00DB701E">
          <w:rPr>
            <w:rStyle w:val="Hyperlink"/>
            <w:color w:val="0D0D0D" w:themeColor="text1" w:themeTint="F2"/>
            <w:sz w:val="20"/>
            <w:szCs w:val="20"/>
          </w:rPr>
          <w:t>Sanitization</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pacing w:val="-4"/>
            <w:sz w:val="20"/>
            <w:szCs w:val="20"/>
          </w:rPr>
          <w:t>Form</w:t>
        </w:r>
      </w:hyperlink>
    </w:p>
    <w:p w14:paraId="35E73527" w14:textId="55E00CEA" w:rsidR="00C67859" w:rsidRPr="00DB701E" w:rsidRDefault="00125D8E" w:rsidP="00C67859">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Bulletin_Board_&amp;" w:history="1">
        <w:r w:rsidR="00C67859" w:rsidRPr="00DB701E">
          <w:rPr>
            <w:rStyle w:val="Hyperlink"/>
            <w:color w:val="0D0D0D" w:themeColor="text1" w:themeTint="F2"/>
            <w:spacing w:val="-2"/>
            <w:sz w:val="20"/>
            <w:szCs w:val="20"/>
          </w:rPr>
          <w:t>Bulletin Board &amp;Resource</w:t>
        </w:r>
      </w:hyperlink>
    </w:p>
    <w:p w14:paraId="2C402DFE" w14:textId="123FDD1E"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Classroom_Schedules" w:history="1">
        <w:r w:rsidR="00E162BC" w:rsidRPr="00DB701E">
          <w:rPr>
            <w:rStyle w:val="Hyperlink"/>
            <w:color w:val="0D0D0D" w:themeColor="text1" w:themeTint="F2"/>
            <w:sz w:val="20"/>
            <w:szCs w:val="20"/>
          </w:rPr>
          <w:t>Classroom</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pacing w:val="-2"/>
            <w:sz w:val="20"/>
            <w:szCs w:val="20"/>
          </w:rPr>
          <w:t>Schedules</w:t>
        </w:r>
      </w:hyperlink>
    </w:p>
    <w:p w14:paraId="35313254" w14:textId="400B79AC"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Arrival_and_Release" w:history="1">
        <w:r w:rsidR="00E162BC" w:rsidRPr="00DB701E">
          <w:rPr>
            <w:rStyle w:val="Hyperlink"/>
            <w:color w:val="0D0D0D" w:themeColor="text1" w:themeTint="F2"/>
            <w:sz w:val="20"/>
            <w:szCs w:val="20"/>
          </w:rPr>
          <w:t>Arrival</w:t>
        </w:r>
        <w:r w:rsidR="00E162BC" w:rsidRPr="00DB701E">
          <w:rPr>
            <w:rStyle w:val="Hyperlink"/>
            <w:color w:val="0D0D0D" w:themeColor="text1" w:themeTint="F2"/>
            <w:spacing w:val="-5"/>
            <w:sz w:val="20"/>
            <w:szCs w:val="20"/>
          </w:rPr>
          <w:t xml:space="preserve"> </w:t>
        </w:r>
        <w:r w:rsidR="00E162BC" w:rsidRPr="00DB701E">
          <w:rPr>
            <w:rStyle w:val="Hyperlink"/>
            <w:color w:val="0D0D0D" w:themeColor="text1" w:themeTint="F2"/>
            <w:sz w:val="20"/>
            <w:szCs w:val="20"/>
          </w:rPr>
          <w:t>and</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z w:val="20"/>
            <w:szCs w:val="20"/>
          </w:rPr>
          <w:t>Release</w:t>
        </w:r>
        <w:r w:rsidR="00E162BC" w:rsidRPr="00DB701E">
          <w:rPr>
            <w:rStyle w:val="Hyperlink"/>
            <w:color w:val="0D0D0D" w:themeColor="text1" w:themeTint="F2"/>
            <w:spacing w:val="-6"/>
            <w:sz w:val="20"/>
            <w:szCs w:val="20"/>
          </w:rPr>
          <w:t xml:space="preserve"> </w:t>
        </w:r>
        <w:r w:rsidR="00E162BC" w:rsidRPr="00DB701E">
          <w:rPr>
            <w:rStyle w:val="Hyperlink"/>
            <w:color w:val="0D0D0D" w:themeColor="text1" w:themeTint="F2"/>
            <w:sz w:val="20"/>
            <w:szCs w:val="20"/>
          </w:rPr>
          <w:t>of</w:t>
        </w:r>
        <w:r w:rsidR="00E162BC" w:rsidRPr="00DB701E">
          <w:rPr>
            <w:rStyle w:val="Hyperlink"/>
            <w:color w:val="0D0D0D" w:themeColor="text1" w:themeTint="F2"/>
            <w:spacing w:val="-6"/>
            <w:sz w:val="20"/>
            <w:szCs w:val="20"/>
          </w:rPr>
          <w:t xml:space="preserve"> </w:t>
        </w:r>
        <w:r w:rsidR="00E162BC" w:rsidRPr="00DB701E">
          <w:rPr>
            <w:rStyle w:val="Hyperlink"/>
            <w:color w:val="0D0D0D" w:themeColor="text1" w:themeTint="F2"/>
            <w:spacing w:val="-2"/>
            <w:sz w:val="20"/>
            <w:szCs w:val="20"/>
          </w:rPr>
          <w:t>Children</w:t>
        </w:r>
      </w:hyperlink>
    </w:p>
    <w:p w14:paraId="3B649E2D" w14:textId="30334855"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Rest_Time_Expectations" w:history="1">
        <w:r w:rsidR="00E162BC" w:rsidRPr="00DB701E">
          <w:rPr>
            <w:rStyle w:val="Hyperlink"/>
            <w:color w:val="0D0D0D" w:themeColor="text1" w:themeTint="F2"/>
            <w:sz w:val="20"/>
            <w:szCs w:val="20"/>
          </w:rPr>
          <w:t>Rest</w:t>
        </w:r>
        <w:r w:rsidR="00E162BC" w:rsidRPr="00DB701E">
          <w:rPr>
            <w:rStyle w:val="Hyperlink"/>
            <w:color w:val="0D0D0D" w:themeColor="text1" w:themeTint="F2"/>
            <w:spacing w:val="-4"/>
            <w:sz w:val="20"/>
            <w:szCs w:val="20"/>
          </w:rPr>
          <w:t xml:space="preserve"> </w:t>
        </w:r>
        <w:r w:rsidR="00E162BC" w:rsidRPr="00DB701E">
          <w:rPr>
            <w:rStyle w:val="Hyperlink"/>
            <w:color w:val="0D0D0D" w:themeColor="text1" w:themeTint="F2"/>
            <w:sz w:val="20"/>
            <w:szCs w:val="20"/>
          </w:rPr>
          <w:t>Time</w:t>
        </w:r>
        <w:r w:rsidR="00480F8C" w:rsidRPr="00DB701E">
          <w:rPr>
            <w:rStyle w:val="Hyperlink"/>
            <w:color w:val="0D0D0D" w:themeColor="text1" w:themeTint="F2"/>
            <w:spacing w:val="-2"/>
            <w:sz w:val="20"/>
            <w:szCs w:val="20"/>
          </w:rPr>
          <w:t xml:space="preserve"> Expectations</w:t>
        </w:r>
      </w:hyperlink>
    </w:p>
    <w:p w14:paraId="1E150023" w14:textId="552A2540"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Screen_Time" w:history="1">
        <w:r w:rsidR="00E162BC" w:rsidRPr="00DB701E">
          <w:rPr>
            <w:rStyle w:val="Hyperlink"/>
            <w:color w:val="0D0D0D" w:themeColor="text1" w:themeTint="F2"/>
            <w:sz w:val="20"/>
            <w:szCs w:val="20"/>
          </w:rPr>
          <w:t>Screen</w:t>
        </w:r>
        <w:r w:rsidR="00E162BC" w:rsidRPr="00DB701E">
          <w:rPr>
            <w:rStyle w:val="Hyperlink"/>
            <w:color w:val="0D0D0D" w:themeColor="text1" w:themeTint="F2"/>
            <w:spacing w:val="-8"/>
            <w:sz w:val="20"/>
            <w:szCs w:val="20"/>
          </w:rPr>
          <w:t xml:space="preserve"> </w:t>
        </w:r>
        <w:r w:rsidR="00E162BC" w:rsidRPr="00DB701E">
          <w:rPr>
            <w:rStyle w:val="Hyperlink"/>
            <w:color w:val="0D0D0D" w:themeColor="text1" w:themeTint="F2"/>
            <w:sz w:val="20"/>
            <w:szCs w:val="20"/>
          </w:rPr>
          <w:t>Time</w:t>
        </w:r>
        <w:r w:rsidR="00E162BC" w:rsidRPr="00DB701E">
          <w:rPr>
            <w:rStyle w:val="Hyperlink"/>
            <w:color w:val="0D0D0D" w:themeColor="text1" w:themeTint="F2"/>
            <w:spacing w:val="-5"/>
            <w:sz w:val="20"/>
            <w:szCs w:val="20"/>
          </w:rPr>
          <w:t xml:space="preserve"> </w:t>
        </w:r>
        <w:r w:rsidR="00E162BC" w:rsidRPr="00DB701E">
          <w:rPr>
            <w:rStyle w:val="Hyperlink"/>
            <w:color w:val="0D0D0D" w:themeColor="text1" w:themeTint="F2"/>
            <w:spacing w:val="-2"/>
            <w:sz w:val="20"/>
            <w:szCs w:val="20"/>
          </w:rPr>
          <w:t>Guidance</w:t>
        </w:r>
      </w:hyperlink>
    </w:p>
    <w:p w14:paraId="26B305C0" w14:textId="3AC01187" w:rsidR="00E162BC" w:rsidRPr="00DB701E" w:rsidRDefault="00125D8E" w:rsidP="0092495D">
      <w:pPr>
        <w:pStyle w:val="ListParagraph"/>
        <w:widowControl w:val="0"/>
        <w:numPr>
          <w:ilvl w:val="0"/>
          <w:numId w:val="143"/>
        </w:numPr>
        <w:tabs>
          <w:tab w:val="left" w:pos="1659"/>
          <w:tab w:val="left" w:pos="1660"/>
        </w:tabs>
        <w:autoSpaceDE w:val="0"/>
        <w:autoSpaceDN w:val="0"/>
        <w:spacing w:before="39" w:after="0" w:line="240" w:lineRule="auto"/>
        <w:contextualSpacing w:val="0"/>
        <w:rPr>
          <w:color w:val="0D0D0D" w:themeColor="text1" w:themeTint="F2"/>
          <w:sz w:val="20"/>
          <w:szCs w:val="20"/>
        </w:rPr>
      </w:pPr>
      <w:hyperlink w:anchor="_Substitute_Teacher_Roles" w:history="1">
        <w:r w:rsidR="00E162BC" w:rsidRPr="00DB701E">
          <w:rPr>
            <w:rStyle w:val="Hyperlink"/>
            <w:color w:val="0D0D0D" w:themeColor="text1" w:themeTint="F2"/>
            <w:sz w:val="20"/>
            <w:szCs w:val="20"/>
          </w:rPr>
          <w:t>Substitute</w:t>
        </w:r>
        <w:r w:rsidR="00E162BC" w:rsidRPr="00DB701E">
          <w:rPr>
            <w:rStyle w:val="Hyperlink"/>
            <w:color w:val="0D0D0D" w:themeColor="text1" w:themeTint="F2"/>
            <w:spacing w:val="-11"/>
            <w:sz w:val="20"/>
            <w:szCs w:val="20"/>
          </w:rPr>
          <w:t xml:space="preserve"> </w:t>
        </w:r>
        <w:r w:rsidR="00E162BC" w:rsidRPr="00DB701E">
          <w:rPr>
            <w:rStyle w:val="Hyperlink"/>
            <w:color w:val="0D0D0D" w:themeColor="text1" w:themeTint="F2"/>
            <w:spacing w:val="-2"/>
            <w:sz w:val="20"/>
            <w:szCs w:val="20"/>
          </w:rPr>
          <w:t>Teacher Roles &amp; Responsibilities</w:t>
        </w:r>
      </w:hyperlink>
    </w:p>
    <w:p w14:paraId="3CF051B8" w14:textId="0F55D6FC"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Classroom_Nutrition_Activities" w:history="1">
        <w:r w:rsidR="00E162BC" w:rsidRPr="00DB701E">
          <w:rPr>
            <w:rStyle w:val="Hyperlink"/>
            <w:color w:val="0D0D0D" w:themeColor="text1" w:themeTint="F2"/>
            <w:sz w:val="20"/>
            <w:szCs w:val="20"/>
          </w:rPr>
          <w:t>Classroom</w:t>
        </w:r>
        <w:r w:rsidR="00E162BC" w:rsidRPr="00DB701E">
          <w:rPr>
            <w:rStyle w:val="Hyperlink"/>
            <w:color w:val="0D0D0D" w:themeColor="text1" w:themeTint="F2"/>
            <w:spacing w:val="-8"/>
            <w:sz w:val="20"/>
            <w:szCs w:val="20"/>
          </w:rPr>
          <w:t xml:space="preserve"> </w:t>
        </w:r>
        <w:r w:rsidR="00E162BC" w:rsidRPr="00DB701E">
          <w:rPr>
            <w:rStyle w:val="Hyperlink"/>
            <w:color w:val="0D0D0D" w:themeColor="text1" w:themeTint="F2"/>
            <w:sz w:val="20"/>
            <w:szCs w:val="20"/>
          </w:rPr>
          <w:t>Nutrition</w:t>
        </w:r>
        <w:r w:rsidR="00E162BC" w:rsidRPr="00DB701E">
          <w:rPr>
            <w:rStyle w:val="Hyperlink"/>
            <w:color w:val="0D0D0D" w:themeColor="text1" w:themeTint="F2"/>
            <w:spacing w:val="-8"/>
            <w:sz w:val="20"/>
            <w:szCs w:val="20"/>
          </w:rPr>
          <w:t xml:space="preserve"> </w:t>
        </w:r>
        <w:r w:rsidR="00E162BC" w:rsidRPr="00DB701E">
          <w:rPr>
            <w:rStyle w:val="Hyperlink"/>
            <w:color w:val="0D0D0D" w:themeColor="text1" w:themeTint="F2"/>
            <w:spacing w:val="-2"/>
            <w:sz w:val="20"/>
            <w:szCs w:val="20"/>
          </w:rPr>
          <w:t>Activities</w:t>
        </w:r>
      </w:hyperlink>
    </w:p>
    <w:p w14:paraId="6A7BD7CF" w14:textId="13A38033"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Classroom/Playground_Rules" w:history="1">
        <w:r w:rsidR="00E162BC" w:rsidRPr="00DB701E">
          <w:rPr>
            <w:rStyle w:val="Hyperlink"/>
            <w:color w:val="0D0D0D" w:themeColor="text1" w:themeTint="F2"/>
            <w:sz w:val="20"/>
            <w:szCs w:val="20"/>
          </w:rPr>
          <w:t>Classroom</w:t>
        </w:r>
        <w:r w:rsidR="00E162BC" w:rsidRPr="00DB701E">
          <w:rPr>
            <w:rStyle w:val="Hyperlink"/>
            <w:color w:val="0D0D0D" w:themeColor="text1" w:themeTint="F2"/>
            <w:spacing w:val="-6"/>
            <w:sz w:val="20"/>
            <w:szCs w:val="20"/>
          </w:rPr>
          <w:t xml:space="preserve"> </w:t>
        </w:r>
        <w:r w:rsidR="00E162BC" w:rsidRPr="00DB701E">
          <w:rPr>
            <w:rStyle w:val="Hyperlink"/>
            <w:color w:val="0D0D0D" w:themeColor="text1" w:themeTint="F2"/>
            <w:sz w:val="20"/>
            <w:szCs w:val="20"/>
          </w:rPr>
          <w:t>and</w:t>
        </w:r>
        <w:r w:rsidR="00E162BC" w:rsidRPr="00DB701E">
          <w:rPr>
            <w:rStyle w:val="Hyperlink"/>
            <w:color w:val="0D0D0D" w:themeColor="text1" w:themeTint="F2"/>
            <w:spacing w:val="-9"/>
            <w:sz w:val="20"/>
            <w:szCs w:val="20"/>
          </w:rPr>
          <w:t xml:space="preserve"> </w:t>
        </w:r>
        <w:r w:rsidR="00E162BC" w:rsidRPr="00DB701E">
          <w:rPr>
            <w:rStyle w:val="Hyperlink"/>
            <w:color w:val="0D0D0D" w:themeColor="text1" w:themeTint="F2"/>
            <w:sz w:val="20"/>
            <w:szCs w:val="20"/>
          </w:rPr>
          <w:t>Playground</w:t>
        </w:r>
        <w:r w:rsidR="00E162BC" w:rsidRPr="00DB701E">
          <w:rPr>
            <w:rStyle w:val="Hyperlink"/>
            <w:color w:val="0D0D0D" w:themeColor="text1" w:themeTint="F2"/>
            <w:spacing w:val="-6"/>
            <w:sz w:val="20"/>
            <w:szCs w:val="20"/>
          </w:rPr>
          <w:t xml:space="preserve"> </w:t>
        </w:r>
        <w:r w:rsidR="00E162BC" w:rsidRPr="00DB701E">
          <w:rPr>
            <w:rStyle w:val="Hyperlink"/>
            <w:color w:val="0D0D0D" w:themeColor="text1" w:themeTint="F2"/>
            <w:spacing w:val="-2"/>
            <w:sz w:val="20"/>
            <w:szCs w:val="20"/>
          </w:rPr>
          <w:t>Rules</w:t>
        </w:r>
      </w:hyperlink>
    </w:p>
    <w:p w14:paraId="2C13037B" w14:textId="408B5BA5" w:rsidR="00E162BC" w:rsidRPr="00DB701E" w:rsidRDefault="00125D8E" w:rsidP="0092495D">
      <w:pPr>
        <w:pStyle w:val="ListParagraph"/>
        <w:widowControl w:val="0"/>
        <w:numPr>
          <w:ilvl w:val="0"/>
          <w:numId w:val="143"/>
        </w:numPr>
        <w:tabs>
          <w:tab w:val="left" w:pos="1659"/>
          <w:tab w:val="left" w:pos="1660"/>
        </w:tabs>
        <w:autoSpaceDE w:val="0"/>
        <w:autoSpaceDN w:val="0"/>
        <w:spacing w:before="39" w:after="0" w:line="240" w:lineRule="auto"/>
        <w:contextualSpacing w:val="0"/>
        <w:rPr>
          <w:color w:val="0D0D0D" w:themeColor="text1" w:themeTint="F2"/>
          <w:sz w:val="20"/>
          <w:szCs w:val="20"/>
        </w:rPr>
      </w:pPr>
      <w:hyperlink w:anchor="_Playground_Expectations" w:history="1">
        <w:r w:rsidR="00E162BC" w:rsidRPr="00DB701E">
          <w:rPr>
            <w:rStyle w:val="Hyperlink"/>
            <w:color w:val="0D0D0D" w:themeColor="text1" w:themeTint="F2"/>
            <w:sz w:val="20"/>
            <w:szCs w:val="20"/>
          </w:rPr>
          <w:t>Playground</w:t>
        </w:r>
        <w:r w:rsidR="00E162BC" w:rsidRPr="00DB701E">
          <w:rPr>
            <w:rStyle w:val="Hyperlink"/>
            <w:color w:val="0D0D0D" w:themeColor="text1" w:themeTint="F2"/>
            <w:spacing w:val="-10"/>
            <w:sz w:val="20"/>
            <w:szCs w:val="20"/>
          </w:rPr>
          <w:t xml:space="preserve"> </w:t>
        </w:r>
        <w:r w:rsidR="00E162BC" w:rsidRPr="00DB701E">
          <w:rPr>
            <w:rStyle w:val="Hyperlink"/>
            <w:color w:val="0D0D0D" w:themeColor="text1" w:themeTint="F2"/>
            <w:spacing w:val="-2"/>
            <w:sz w:val="20"/>
            <w:szCs w:val="20"/>
          </w:rPr>
          <w:t>Expectations</w:t>
        </w:r>
      </w:hyperlink>
    </w:p>
    <w:p w14:paraId="70795302" w14:textId="7F26ABD8"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Infant_Toddler_Communication" w:history="1">
        <w:r w:rsidR="00E162BC" w:rsidRPr="00DB701E">
          <w:rPr>
            <w:rStyle w:val="Hyperlink"/>
            <w:color w:val="0D0D0D" w:themeColor="text1" w:themeTint="F2"/>
            <w:spacing w:val="-2"/>
            <w:sz w:val="20"/>
            <w:szCs w:val="20"/>
          </w:rPr>
          <w:t>Infant-Toddler</w:t>
        </w:r>
        <w:r w:rsidR="00E162BC" w:rsidRPr="00DB701E">
          <w:rPr>
            <w:rStyle w:val="Hyperlink"/>
            <w:color w:val="0D0D0D" w:themeColor="text1" w:themeTint="F2"/>
            <w:spacing w:val="14"/>
            <w:sz w:val="20"/>
            <w:szCs w:val="20"/>
          </w:rPr>
          <w:t xml:space="preserve"> </w:t>
        </w:r>
        <w:r w:rsidR="00E162BC" w:rsidRPr="00DB701E">
          <w:rPr>
            <w:rStyle w:val="Hyperlink"/>
            <w:color w:val="0D0D0D" w:themeColor="text1" w:themeTint="F2"/>
            <w:spacing w:val="-2"/>
            <w:sz w:val="20"/>
            <w:szCs w:val="20"/>
          </w:rPr>
          <w:t>Communication</w:t>
        </w:r>
        <w:r w:rsidR="00E162BC" w:rsidRPr="00DB701E">
          <w:rPr>
            <w:rStyle w:val="Hyperlink"/>
            <w:color w:val="0D0D0D" w:themeColor="text1" w:themeTint="F2"/>
            <w:spacing w:val="14"/>
            <w:sz w:val="20"/>
            <w:szCs w:val="20"/>
          </w:rPr>
          <w:t xml:space="preserve"> </w:t>
        </w:r>
        <w:r w:rsidR="00E162BC" w:rsidRPr="00DB701E">
          <w:rPr>
            <w:rStyle w:val="Hyperlink"/>
            <w:color w:val="0D0D0D" w:themeColor="text1" w:themeTint="F2"/>
            <w:spacing w:val="-2"/>
            <w:sz w:val="20"/>
            <w:szCs w:val="20"/>
          </w:rPr>
          <w:t>Sheets</w:t>
        </w:r>
      </w:hyperlink>
    </w:p>
    <w:p w14:paraId="79725EF2" w14:textId="4BFBA36A"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Classroom_Materials_Inventory-" w:history="1">
        <w:r w:rsidR="00E162BC" w:rsidRPr="00DB701E">
          <w:rPr>
            <w:rStyle w:val="Hyperlink"/>
            <w:color w:val="0D0D0D" w:themeColor="text1" w:themeTint="F2"/>
            <w:sz w:val="20"/>
            <w:szCs w:val="20"/>
          </w:rPr>
          <w:t>Classroom</w:t>
        </w:r>
        <w:r w:rsidR="00E162BC" w:rsidRPr="00DB701E">
          <w:rPr>
            <w:rStyle w:val="Hyperlink"/>
            <w:color w:val="0D0D0D" w:themeColor="text1" w:themeTint="F2"/>
            <w:spacing w:val="-9"/>
            <w:sz w:val="20"/>
            <w:szCs w:val="20"/>
          </w:rPr>
          <w:t xml:space="preserve"> </w:t>
        </w:r>
        <w:r w:rsidR="00E162BC" w:rsidRPr="00DB701E">
          <w:rPr>
            <w:rStyle w:val="Hyperlink"/>
            <w:color w:val="0D0D0D" w:themeColor="text1" w:themeTint="F2"/>
            <w:sz w:val="20"/>
            <w:szCs w:val="20"/>
          </w:rPr>
          <w:t>inventory</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pacing w:val="-4"/>
            <w:sz w:val="20"/>
            <w:szCs w:val="20"/>
          </w:rPr>
          <w:t>list</w:t>
        </w:r>
      </w:hyperlink>
    </w:p>
    <w:p w14:paraId="33B1676C" w14:textId="5947CE80" w:rsidR="00E162BC" w:rsidRPr="00DB701E" w:rsidRDefault="00125D8E" w:rsidP="0092495D">
      <w:pPr>
        <w:pStyle w:val="ListParagraph"/>
        <w:widowControl w:val="0"/>
        <w:numPr>
          <w:ilvl w:val="0"/>
          <w:numId w:val="143"/>
        </w:numPr>
        <w:tabs>
          <w:tab w:val="left" w:pos="1659"/>
          <w:tab w:val="left" w:pos="1660"/>
        </w:tabs>
        <w:autoSpaceDE w:val="0"/>
        <w:autoSpaceDN w:val="0"/>
        <w:spacing w:before="38" w:after="0" w:line="240" w:lineRule="auto"/>
        <w:contextualSpacing w:val="0"/>
        <w:rPr>
          <w:color w:val="0D0D0D" w:themeColor="text1" w:themeTint="F2"/>
          <w:sz w:val="20"/>
          <w:szCs w:val="20"/>
        </w:rPr>
      </w:pPr>
      <w:hyperlink w:anchor="_Classroom_Consumable_Orders-" w:history="1">
        <w:r w:rsidR="00E162BC" w:rsidRPr="00DB701E">
          <w:rPr>
            <w:rStyle w:val="Hyperlink"/>
            <w:color w:val="0D0D0D" w:themeColor="text1" w:themeTint="F2"/>
            <w:sz w:val="20"/>
            <w:szCs w:val="20"/>
          </w:rPr>
          <w:t>Consumable</w:t>
        </w:r>
        <w:r w:rsidR="00E162BC" w:rsidRPr="00DB701E">
          <w:rPr>
            <w:rStyle w:val="Hyperlink"/>
            <w:color w:val="0D0D0D" w:themeColor="text1" w:themeTint="F2"/>
            <w:spacing w:val="-11"/>
            <w:sz w:val="20"/>
            <w:szCs w:val="20"/>
          </w:rPr>
          <w:t xml:space="preserve"> </w:t>
        </w:r>
        <w:r w:rsidR="00E162BC" w:rsidRPr="00DB701E">
          <w:rPr>
            <w:rStyle w:val="Hyperlink"/>
            <w:color w:val="0D0D0D" w:themeColor="text1" w:themeTint="F2"/>
            <w:spacing w:val="-2"/>
            <w:sz w:val="20"/>
            <w:szCs w:val="20"/>
          </w:rPr>
          <w:t>orders</w:t>
        </w:r>
      </w:hyperlink>
    </w:p>
    <w:p w14:paraId="37D9574D" w14:textId="6389058E"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Child’s_Photo’s_and" w:history="1">
        <w:r w:rsidR="00D52283" w:rsidRPr="00DB701E">
          <w:rPr>
            <w:rStyle w:val="Hyperlink"/>
            <w:color w:val="0D0D0D" w:themeColor="text1" w:themeTint="F2"/>
            <w:sz w:val="20"/>
            <w:szCs w:val="20"/>
          </w:rPr>
          <w:t>Child’s</w:t>
        </w:r>
        <w:r w:rsidR="00D52283" w:rsidRPr="00DB701E">
          <w:rPr>
            <w:rStyle w:val="Hyperlink"/>
            <w:color w:val="0D0D0D" w:themeColor="text1" w:themeTint="F2"/>
            <w:spacing w:val="-2"/>
            <w:sz w:val="20"/>
            <w:szCs w:val="20"/>
          </w:rPr>
          <w:t xml:space="preserve"> Photos and Uploading Procedure</w:t>
        </w:r>
      </w:hyperlink>
      <w:r w:rsidR="00D52283" w:rsidRPr="00DB701E">
        <w:rPr>
          <w:color w:val="0D0D0D" w:themeColor="text1" w:themeTint="F2"/>
          <w:spacing w:val="-2"/>
          <w:sz w:val="20"/>
          <w:szCs w:val="20"/>
        </w:rPr>
        <w:t xml:space="preserve"> </w:t>
      </w:r>
    </w:p>
    <w:p w14:paraId="27F7003D" w14:textId="58F4E75F"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Laminating" w:history="1">
        <w:r w:rsidR="00E162BC" w:rsidRPr="00DB701E">
          <w:rPr>
            <w:rStyle w:val="Hyperlink"/>
            <w:color w:val="0D0D0D" w:themeColor="text1" w:themeTint="F2"/>
            <w:sz w:val="20"/>
            <w:szCs w:val="20"/>
          </w:rPr>
          <w:t>Laminating</w:t>
        </w:r>
        <w:r w:rsidR="00E162BC" w:rsidRPr="00DB701E">
          <w:rPr>
            <w:rStyle w:val="Hyperlink"/>
            <w:color w:val="0D0D0D" w:themeColor="text1" w:themeTint="F2"/>
            <w:spacing w:val="-12"/>
            <w:sz w:val="20"/>
            <w:szCs w:val="20"/>
          </w:rPr>
          <w:t xml:space="preserve"> </w:t>
        </w:r>
        <w:r w:rsidR="00E162BC" w:rsidRPr="00DB701E">
          <w:rPr>
            <w:rStyle w:val="Hyperlink"/>
            <w:color w:val="0D0D0D" w:themeColor="text1" w:themeTint="F2"/>
            <w:spacing w:val="-2"/>
            <w:sz w:val="20"/>
            <w:szCs w:val="20"/>
          </w:rPr>
          <w:t>Guidance</w:t>
        </w:r>
      </w:hyperlink>
    </w:p>
    <w:p w14:paraId="49D0E0C7" w14:textId="243E0E23" w:rsidR="00E162BC" w:rsidRPr="00DB701E" w:rsidRDefault="00125D8E" w:rsidP="0092495D">
      <w:pPr>
        <w:pStyle w:val="ListParagraph"/>
        <w:widowControl w:val="0"/>
        <w:numPr>
          <w:ilvl w:val="0"/>
          <w:numId w:val="143"/>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End_of_Year" w:history="1">
        <w:r w:rsidR="00E162BC" w:rsidRPr="00DB701E">
          <w:rPr>
            <w:rStyle w:val="Hyperlink"/>
            <w:color w:val="0D0D0D" w:themeColor="text1" w:themeTint="F2"/>
            <w:sz w:val="20"/>
            <w:szCs w:val="20"/>
          </w:rPr>
          <w:t>End</w:t>
        </w:r>
        <w:r w:rsidR="00E162BC" w:rsidRPr="00DB701E">
          <w:rPr>
            <w:rStyle w:val="Hyperlink"/>
            <w:color w:val="0D0D0D" w:themeColor="text1" w:themeTint="F2"/>
            <w:spacing w:val="-5"/>
            <w:sz w:val="20"/>
            <w:szCs w:val="20"/>
          </w:rPr>
          <w:t xml:space="preserve"> </w:t>
        </w:r>
        <w:r w:rsidR="00E162BC" w:rsidRPr="00DB701E">
          <w:rPr>
            <w:rStyle w:val="Hyperlink"/>
            <w:color w:val="0D0D0D" w:themeColor="text1" w:themeTint="F2"/>
            <w:sz w:val="20"/>
            <w:szCs w:val="20"/>
          </w:rPr>
          <w:t>of</w:t>
        </w:r>
        <w:r w:rsidR="00E162BC" w:rsidRPr="00DB701E">
          <w:rPr>
            <w:rStyle w:val="Hyperlink"/>
            <w:color w:val="0D0D0D" w:themeColor="text1" w:themeTint="F2"/>
            <w:spacing w:val="-3"/>
            <w:sz w:val="20"/>
            <w:szCs w:val="20"/>
          </w:rPr>
          <w:t xml:space="preserve"> </w:t>
        </w:r>
        <w:r w:rsidR="00E162BC" w:rsidRPr="00DB701E">
          <w:rPr>
            <w:rStyle w:val="Hyperlink"/>
            <w:color w:val="0D0D0D" w:themeColor="text1" w:themeTint="F2"/>
            <w:sz w:val="20"/>
            <w:szCs w:val="20"/>
          </w:rPr>
          <w:t>Year</w:t>
        </w:r>
        <w:r w:rsidR="00E162BC" w:rsidRPr="00DB701E">
          <w:rPr>
            <w:rStyle w:val="Hyperlink"/>
            <w:color w:val="0D0D0D" w:themeColor="text1" w:themeTint="F2"/>
            <w:spacing w:val="-3"/>
            <w:sz w:val="20"/>
            <w:szCs w:val="20"/>
          </w:rPr>
          <w:t xml:space="preserve"> </w:t>
        </w:r>
        <w:r w:rsidR="00E162BC" w:rsidRPr="00DB701E">
          <w:rPr>
            <w:rStyle w:val="Hyperlink"/>
            <w:color w:val="0D0D0D" w:themeColor="text1" w:themeTint="F2"/>
            <w:spacing w:val="-2"/>
            <w:sz w:val="20"/>
            <w:szCs w:val="20"/>
          </w:rPr>
          <w:t>Procedure</w:t>
        </w:r>
      </w:hyperlink>
    </w:p>
    <w:p w14:paraId="153FA746" w14:textId="7185FC9C" w:rsidR="00E162BC" w:rsidRPr="00DB701E" w:rsidRDefault="00E162BC" w:rsidP="00E162BC">
      <w:pPr>
        <w:widowControl w:val="0"/>
        <w:tabs>
          <w:tab w:val="left" w:pos="1659"/>
          <w:tab w:val="left" w:pos="1660"/>
        </w:tabs>
        <w:autoSpaceDE w:val="0"/>
        <w:autoSpaceDN w:val="0"/>
        <w:spacing w:before="41" w:after="0" w:line="240" w:lineRule="auto"/>
        <w:rPr>
          <w:color w:val="0D0D0D" w:themeColor="text1" w:themeTint="F2"/>
          <w:sz w:val="20"/>
          <w:szCs w:val="20"/>
        </w:rPr>
      </w:pPr>
      <w:r w:rsidRPr="00DB701E">
        <w:rPr>
          <w:color w:val="0D0D0D" w:themeColor="text1" w:themeTint="F2"/>
          <w:sz w:val="20"/>
          <w:szCs w:val="20"/>
        </w:rPr>
        <w:t xml:space="preserve">2.2 School Readiness </w:t>
      </w:r>
    </w:p>
    <w:p w14:paraId="7C2C555A" w14:textId="35F5D870" w:rsidR="00E162BC" w:rsidRPr="00DB701E" w:rsidRDefault="00125D8E" w:rsidP="0092495D">
      <w:pPr>
        <w:pStyle w:val="ListParagraph"/>
        <w:widowControl w:val="0"/>
        <w:numPr>
          <w:ilvl w:val="0"/>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Guidance_of_Young" w:history="1">
        <w:r w:rsidR="00E162BC" w:rsidRPr="00DB701E">
          <w:rPr>
            <w:rStyle w:val="Hyperlink"/>
            <w:color w:val="0D0D0D" w:themeColor="text1" w:themeTint="F2"/>
            <w:sz w:val="20"/>
            <w:szCs w:val="20"/>
          </w:rPr>
          <w:t>Guidance</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z w:val="20"/>
            <w:szCs w:val="20"/>
          </w:rPr>
          <w:t>of</w:t>
        </w:r>
        <w:r w:rsidR="00E162BC" w:rsidRPr="00DB701E">
          <w:rPr>
            <w:rStyle w:val="Hyperlink"/>
            <w:color w:val="0D0D0D" w:themeColor="text1" w:themeTint="F2"/>
            <w:spacing w:val="-8"/>
            <w:sz w:val="20"/>
            <w:szCs w:val="20"/>
          </w:rPr>
          <w:t xml:space="preserve"> </w:t>
        </w:r>
        <w:r w:rsidR="00E162BC" w:rsidRPr="00DB701E">
          <w:rPr>
            <w:rStyle w:val="Hyperlink"/>
            <w:color w:val="0D0D0D" w:themeColor="text1" w:themeTint="F2"/>
            <w:sz w:val="20"/>
            <w:szCs w:val="20"/>
          </w:rPr>
          <w:t>Young</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z w:val="20"/>
            <w:szCs w:val="20"/>
          </w:rPr>
          <w:t>Children’s</w:t>
        </w:r>
        <w:r w:rsidR="00E162BC" w:rsidRPr="00DB701E">
          <w:rPr>
            <w:rStyle w:val="Hyperlink"/>
            <w:color w:val="0D0D0D" w:themeColor="text1" w:themeTint="F2"/>
            <w:spacing w:val="-6"/>
            <w:sz w:val="20"/>
            <w:szCs w:val="20"/>
          </w:rPr>
          <w:t xml:space="preserve"> </w:t>
        </w:r>
        <w:r w:rsidR="00E162BC" w:rsidRPr="00DB701E">
          <w:rPr>
            <w:rStyle w:val="Hyperlink"/>
            <w:color w:val="0D0D0D" w:themeColor="text1" w:themeTint="F2"/>
            <w:spacing w:val="-2"/>
            <w:sz w:val="20"/>
            <w:szCs w:val="20"/>
          </w:rPr>
          <w:t>Behavior</w:t>
        </w:r>
      </w:hyperlink>
    </w:p>
    <w:p w14:paraId="4BD34F96" w14:textId="631D50DB" w:rsidR="00E162BC" w:rsidRPr="00DB701E" w:rsidRDefault="00125D8E" w:rsidP="0092495D">
      <w:pPr>
        <w:pStyle w:val="ListParagraph"/>
        <w:widowControl w:val="0"/>
        <w:numPr>
          <w:ilvl w:val="0"/>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Home_Language_Survey" w:history="1">
        <w:r w:rsidR="00E162BC" w:rsidRPr="00DB701E">
          <w:rPr>
            <w:rStyle w:val="Hyperlink"/>
            <w:color w:val="0D0D0D" w:themeColor="text1" w:themeTint="F2"/>
            <w:spacing w:val="-2"/>
            <w:sz w:val="20"/>
            <w:szCs w:val="20"/>
          </w:rPr>
          <w:t>Home Language/Child Language Use Survey</w:t>
        </w:r>
      </w:hyperlink>
    </w:p>
    <w:p w14:paraId="04A10AEF" w14:textId="722F8D1B" w:rsidR="00E162BC" w:rsidRPr="00DB701E" w:rsidRDefault="00125D8E" w:rsidP="0092495D">
      <w:pPr>
        <w:pStyle w:val="ListParagraph"/>
        <w:widowControl w:val="0"/>
        <w:numPr>
          <w:ilvl w:val="0"/>
          <w:numId w:val="144"/>
        </w:numPr>
        <w:tabs>
          <w:tab w:val="left" w:pos="1659"/>
          <w:tab w:val="left" w:pos="1660"/>
        </w:tabs>
        <w:autoSpaceDE w:val="0"/>
        <w:autoSpaceDN w:val="0"/>
        <w:spacing w:before="39" w:after="0" w:line="240" w:lineRule="auto"/>
        <w:contextualSpacing w:val="0"/>
        <w:rPr>
          <w:color w:val="0D0D0D" w:themeColor="text1" w:themeTint="F2"/>
          <w:sz w:val="20"/>
          <w:szCs w:val="20"/>
        </w:rPr>
      </w:pPr>
      <w:hyperlink w:anchor="_Developmental_&amp;_Social-Emotional" w:history="1">
        <w:r w:rsidR="00E162BC" w:rsidRPr="00DB701E">
          <w:rPr>
            <w:rStyle w:val="Hyperlink"/>
            <w:color w:val="0D0D0D" w:themeColor="text1" w:themeTint="F2"/>
            <w:sz w:val="20"/>
            <w:szCs w:val="20"/>
          </w:rPr>
          <w:t>Developmental</w:t>
        </w:r>
        <w:r w:rsidR="00E162BC" w:rsidRPr="00DB701E">
          <w:rPr>
            <w:rStyle w:val="Hyperlink"/>
            <w:color w:val="0D0D0D" w:themeColor="text1" w:themeTint="F2"/>
            <w:spacing w:val="-4"/>
            <w:sz w:val="20"/>
            <w:szCs w:val="20"/>
          </w:rPr>
          <w:t xml:space="preserve"> </w:t>
        </w:r>
        <w:r w:rsidR="00E162BC" w:rsidRPr="00DB701E">
          <w:rPr>
            <w:rStyle w:val="Hyperlink"/>
            <w:color w:val="0D0D0D" w:themeColor="text1" w:themeTint="F2"/>
            <w:sz w:val="20"/>
            <w:szCs w:val="20"/>
          </w:rPr>
          <w:t>&amp;</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z w:val="20"/>
            <w:szCs w:val="20"/>
          </w:rPr>
          <w:t>Social-Emotional</w:t>
        </w:r>
        <w:r w:rsidR="00E162BC" w:rsidRPr="00DB701E">
          <w:rPr>
            <w:rStyle w:val="Hyperlink"/>
            <w:color w:val="0D0D0D" w:themeColor="text1" w:themeTint="F2"/>
            <w:spacing w:val="-3"/>
            <w:sz w:val="20"/>
            <w:szCs w:val="20"/>
          </w:rPr>
          <w:t xml:space="preserve"> </w:t>
        </w:r>
        <w:r w:rsidR="00E162BC" w:rsidRPr="00DB701E">
          <w:rPr>
            <w:rStyle w:val="Hyperlink"/>
            <w:color w:val="0D0D0D" w:themeColor="text1" w:themeTint="F2"/>
            <w:spacing w:val="-2"/>
            <w:sz w:val="20"/>
            <w:szCs w:val="20"/>
          </w:rPr>
          <w:t>Screenings</w:t>
        </w:r>
      </w:hyperlink>
    </w:p>
    <w:p w14:paraId="312D1358" w14:textId="69C42CB4" w:rsidR="00E162BC" w:rsidRPr="00DB701E" w:rsidRDefault="00125D8E" w:rsidP="0092495D">
      <w:pPr>
        <w:pStyle w:val="ListParagraph"/>
        <w:widowControl w:val="0"/>
        <w:numPr>
          <w:ilvl w:val="0"/>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Dual_Language_Learners:" w:history="1">
        <w:r w:rsidR="00E162BC" w:rsidRPr="00DB701E">
          <w:rPr>
            <w:rStyle w:val="Hyperlink"/>
            <w:color w:val="0D0D0D" w:themeColor="text1" w:themeTint="F2"/>
            <w:sz w:val="20"/>
            <w:szCs w:val="20"/>
          </w:rPr>
          <w:t>DLL</w:t>
        </w:r>
        <w:r w:rsidR="00E162BC" w:rsidRPr="00DB701E">
          <w:rPr>
            <w:rStyle w:val="Hyperlink"/>
            <w:color w:val="0D0D0D" w:themeColor="text1" w:themeTint="F2"/>
            <w:spacing w:val="-1"/>
            <w:sz w:val="20"/>
            <w:szCs w:val="20"/>
          </w:rPr>
          <w:t xml:space="preserve"> </w:t>
        </w:r>
        <w:r w:rsidR="00E162BC" w:rsidRPr="00DB701E">
          <w:rPr>
            <w:rStyle w:val="Hyperlink"/>
            <w:color w:val="0D0D0D" w:themeColor="text1" w:themeTint="F2"/>
            <w:spacing w:val="-2"/>
            <w:sz w:val="20"/>
            <w:szCs w:val="20"/>
          </w:rPr>
          <w:t xml:space="preserve">Screening &amp; </w:t>
        </w:r>
        <w:proofErr w:type="spellStart"/>
        <w:r w:rsidR="00E162BC" w:rsidRPr="00DB701E">
          <w:rPr>
            <w:rStyle w:val="Hyperlink"/>
            <w:i/>
            <w:iCs/>
            <w:color w:val="0D0D0D" w:themeColor="text1" w:themeTint="F2"/>
            <w:spacing w:val="-2"/>
            <w:sz w:val="20"/>
            <w:szCs w:val="20"/>
          </w:rPr>
          <w:t>pre</w:t>
        </w:r>
        <w:r w:rsidR="00E162BC" w:rsidRPr="00DB701E">
          <w:rPr>
            <w:rStyle w:val="Hyperlink"/>
            <w:color w:val="0D0D0D" w:themeColor="text1" w:themeTint="F2"/>
            <w:spacing w:val="-2"/>
            <w:sz w:val="20"/>
            <w:szCs w:val="20"/>
          </w:rPr>
          <w:t>LAS</w:t>
        </w:r>
        <w:proofErr w:type="spellEnd"/>
      </w:hyperlink>
    </w:p>
    <w:p w14:paraId="294BEA5E" w14:textId="54835968" w:rsidR="00E162BC" w:rsidRPr="00DB701E" w:rsidRDefault="00125D8E" w:rsidP="0092495D">
      <w:pPr>
        <w:pStyle w:val="ListParagraph"/>
        <w:widowControl w:val="0"/>
        <w:numPr>
          <w:ilvl w:val="0"/>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DLL_form_for" w:history="1">
        <w:r w:rsidR="00E162BC" w:rsidRPr="00DB701E">
          <w:rPr>
            <w:rStyle w:val="Hyperlink"/>
            <w:color w:val="0D0D0D" w:themeColor="text1" w:themeTint="F2"/>
            <w:sz w:val="20"/>
            <w:szCs w:val="20"/>
          </w:rPr>
          <w:t>DLL</w:t>
        </w:r>
        <w:r w:rsidR="00E162BC" w:rsidRPr="00DB701E">
          <w:rPr>
            <w:rStyle w:val="Hyperlink"/>
            <w:color w:val="0D0D0D" w:themeColor="text1" w:themeTint="F2"/>
            <w:spacing w:val="-2"/>
            <w:sz w:val="20"/>
            <w:szCs w:val="20"/>
          </w:rPr>
          <w:t xml:space="preserve"> </w:t>
        </w:r>
        <w:r w:rsidR="00E162BC" w:rsidRPr="00DB701E">
          <w:rPr>
            <w:rStyle w:val="Hyperlink"/>
            <w:color w:val="0D0D0D" w:themeColor="text1" w:themeTint="F2"/>
            <w:sz w:val="20"/>
            <w:szCs w:val="20"/>
          </w:rPr>
          <w:t>form</w:t>
        </w:r>
        <w:r w:rsidR="00E162BC" w:rsidRPr="00DB701E">
          <w:rPr>
            <w:rStyle w:val="Hyperlink"/>
            <w:color w:val="0D0D0D" w:themeColor="text1" w:themeTint="F2"/>
            <w:spacing w:val="-3"/>
            <w:sz w:val="20"/>
            <w:szCs w:val="20"/>
          </w:rPr>
          <w:t xml:space="preserve"> </w:t>
        </w:r>
        <w:r w:rsidR="00E162BC" w:rsidRPr="00DB701E">
          <w:rPr>
            <w:rStyle w:val="Hyperlink"/>
            <w:color w:val="0D0D0D" w:themeColor="text1" w:themeTint="F2"/>
            <w:sz w:val="20"/>
            <w:szCs w:val="20"/>
          </w:rPr>
          <w:t>for</w:t>
        </w:r>
        <w:r w:rsidR="00E162BC" w:rsidRPr="00DB701E">
          <w:rPr>
            <w:rStyle w:val="Hyperlink"/>
            <w:color w:val="0D0D0D" w:themeColor="text1" w:themeTint="F2"/>
            <w:spacing w:val="-4"/>
            <w:sz w:val="20"/>
            <w:szCs w:val="20"/>
          </w:rPr>
          <w:t xml:space="preserve"> </w:t>
        </w:r>
        <w:r w:rsidR="00E162BC" w:rsidRPr="00DB701E">
          <w:rPr>
            <w:rStyle w:val="Hyperlink"/>
            <w:color w:val="0D0D0D" w:themeColor="text1" w:themeTint="F2"/>
            <w:spacing w:val="-5"/>
            <w:sz w:val="20"/>
            <w:szCs w:val="20"/>
          </w:rPr>
          <w:t>CDS</w:t>
        </w:r>
      </w:hyperlink>
    </w:p>
    <w:p w14:paraId="4F814290" w14:textId="77777777" w:rsidR="00EA24CB" w:rsidRPr="00DB701E" w:rsidRDefault="00125D8E" w:rsidP="00EA24CB">
      <w:pPr>
        <w:pStyle w:val="ListParagraph"/>
        <w:widowControl w:val="0"/>
        <w:numPr>
          <w:ilvl w:val="0"/>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Dual_Language_Learners:_1" w:history="1">
        <w:r w:rsidR="00EA24CB" w:rsidRPr="00DB701E">
          <w:rPr>
            <w:rStyle w:val="Hyperlink"/>
            <w:color w:val="0D0D0D" w:themeColor="text1" w:themeTint="F2"/>
            <w:sz w:val="20"/>
            <w:szCs w:val="20"/>
          </w:rPr>
          <w:t>DLL Teaching and Learning</w:t>
        </w:r>
      </w:hyperlink>
    </w:p>
    <w:p w14:paraId="7D06DFCD" w14:textId="576C8E6B" w:rsidR="00E162BC" w:rsidRPr="00DB701E" w:rsidRDefault="00125D8E" w:rsidP="00EA24CB">
      <w:pPr>
        <w:pStyle w:val="ListParagraph"/>
        <w:widowControl w:val="0"/>
        <w:numPr>
          <w:ilvl w:val="0"/>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Transitions_in_Head" w:history="1">
        <w:r w:rsidR="00E162BC" w:rsidRPr="00DB701E">
          <w:rPr>
            <w:rStyle w:val="Hyperlink"/>
            <w:color w:val="0D0D0D" w:themeColor="text1" w:themeTint="F2"/>
            <w:sz w:val="20"/>
            <w:szCs w:val="20"/>
          </w:rPr>
          <w:t>Transitions</w:t>
        </w:r>
        <w:r w:rsidR="00E162BC" w:rsidRPr="00DB701E">
          <w:rPr>
            <w:rStyle w:val="Hyperlink"/>
            <w:color w:val="0D0D0D" w:themeColor="text1" w:themeTint="F2"/>
            <w:spacing w:val="-7"/>
            <w:sz w:val="20"/>
            <w:szCs w:val="20"/>
          </w:rPr>
          <w:t xml:space="preserve"> </w:t>
        </w:r>
        <w:r w:rsidR="00E162BC" w:rsidRPr="00DB701E">
          <w:rPr>
            <w:rStyle w:val="Hyperlink"/>
            <w:color w:val="0D0D0D" w:themeColor="text1" w:themeTint="F2"/>
            <w:sz w:val="20"/>
            <w:szCs w:val="20"/>
          </w:rPr>
          <w:t>in</w:t>
        </w:r>
        <w:r w:rsidR="00E162BC" w:rsidRPr="00DB701E">
          <w:rPr>
            <w:rStyle w:val="Hyperlink"/>
            <w:color w:val="0D0D0D" w:themeColor="text1" w:themeTint="F2"/>
            <w:spacing w:val="-6"/>
            <w:sz w:val="20"/>
            <w:szCs w:val="20"/>
          </w:rPr>
          <w:t xml:space="preserve"> </w:t>
        </w:r>
        <w:r w:rsidR="00E162BC" w:rsidRPr="00DB701E">
          <w:rPr>
            <w:rStyle w:val="Hyperlink"/>
            <w:color w:val="0D0D0D" w:themeColor="text1" w:themeTint="F2"/>
            <w:sz w:val="20"/>
            <w:szCs w:val="20"/>
          </w:rPr>
          <w:t>Head</w:t>
        </w:r>
        <w:r w:rsidR="00E162BC" w:rsidRPr="00DB701E">
          <w:rPr>
            <w:rStyle w:val="Hyperlink"/>
            <w:color w:val="0D0D0D" w:themeColor="text1" w:themeTint="F2"/>
            <w:spacing w:val="-5"/>
            <w:sz w:val="20"/>
            <w:szCs w:val="20"/>
          </w:rPr>
          <w:t xml:space="preserve"> </w:t>
        </w:r>
        <w:r w:rsidR="00E162BC" w:rsidRPr="00DB701E">
          <w:rPr>
            <w:rStyle w:val="Hyperlink"/>
            <w:color w:val="0D0D0D" w:themeColor="text1" w:themeTint="F2"/>
            <w:spacing w:val="-2"/>
            <w:sz w:val="20"/>
            <w:szCs w:val="20"/>
          </w:rPr>
          <w:t>Start</w:t>
        </w:r>
      </w:hyperlink>
    </w:p>
    <w:p w14:paraId="6BD7D2BD" w14:textId="5BE27B79" w:rsidR="002073F8" w:rsidRPr="00DB701E" w:rsidRDefault="00125D8E" w:rsidP="002073F8">
      <w:pPr>
        <w:pStyle w:val="ListParagraph"/>
        <w:widowControl w:val="0"/>
        <w:numPr>
          <w:ilvl w:val="0"/>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Home_Visits_and" w:history="1">
        <w:r w:rsidR="00E162BC" w:rsidRPr="00DB701E">
          <w:rPr>
            <w:rStyle w:val="Hyperlink"/>
            <w:color w:val="0D0D0D" w:themeColor="text1" w:themeTint="F2"/>
            <w:sz w:val="20"/>
            <w:szCs w:val="20"/>
          </w:rPr>
          <w:t>PTCs</w:t>
        </w:r>
        <w:r w:rsidR="00E162BC" w:rsidRPr="00DB701E">
          <w:rPr>
            <w:rStyle w:val="Hyperlink"/>
            <w:color w:val="0D0D0D" w:themeColor="text1" w:themeTint="F2"/>
            <w:spacing w:val="-3"/>
            <w:sz w:val="20"/>
            <w:szCs w:val="20"/>
          </w:rPr>
          <w:t xml:space="preserve"> </w:t>
        </w:r>
        <w:r w:rsidR="00E162BC" w:rsidRPr="00DB701E">
          <w:rPr>
            <w:rStyle w:val="Hyperlink"/>
            <w:color w:val="0D0D0D" w:themeColor="text1" w:themeTint="F2"/>
            <w:sz w:val="20"/>
            <w:szCs w:val="20"/>
          </w:rPr>
          <w:t>and</w:t>
        </w:r>
        <w:r w:rsidR="00E162BC" w:rsidRPr="00DB701E">
          <w:rPr>
            <w:rStyle w:val="Hyperlink"/>
            <w:color w:val="0D0D0D" w:themeColor="text1" w:themeTint="F2"/>
            <w:spacing w:val="-3"/>
            <w:sz w:val="20"/>
            <w:szCs w:val="20"/>
          </w:rPr>
          <w:t xml:space="preserve"> </w:t>
        </w:r>
        <w:r w:rsidR="00E162BC" w:rsidRPr="00DB701E">
          <w:rPr>
            <w:rStyle w:val="Hyperlink"/>
            <w:color w:val="0D0D0D" w:themeColor="text1" w:themeTint="F2"/>
            <w:sz w:val="20"/>
            <w:szCs w:val="20"/>
          </w:rPr>
          <w:t>Home</w:t>
        </w:r>
        <w:r w:rsidR="00E162BC" w:rsidRPr="00DB701E">
          <w:rPr>
            <w:rStyle w:val="Hyperlink"/>
            <w:color w:val="0D0D0D" w:themeColor="text1" w:themeTint="F2"/>
            <w:spacing w:val="-3"/>
            <w:sz w:val="20"/>
            <w:szCs w:val="20"/>
          </w:rPr>
          <w:t xml:space="preserve"> </w:t>
        </w:r>
        <w:r w:rsidR="00E162BC" w:rsidRPr="00DB701E">
          <w:rPr>
            <w:rStyle w:val="Hyperlink"/>
            <w:color w:val="0D0D0D" w:themeColor="text1" w:themeTint="F2"/>
            <w:spacing w:val="-2"/>
            <w:sz w:val="20"/>
            <w:szCs w:val="20"/>
          </w:rPr>
          <w:t>Visits</w:t>
        </w:r>
      </w:hyperlink>
    </w:p>
    <w:p w14:paraId="51BC8D6D" w14:textId="77777777" w:rsidR="002073F8" w:rsidRPr="00DB701E" w:rsidRDefault="00125D8E" w:rsidP="002073F8">
      <w:pPr>
        <w:pStyle w:val="ListParagraph"/>
        <w:widowControl w:val="0"/>
        <w:numPr>
          <w:ilvl w:val="2"/>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Individual_Goal_Setting" w:history="1">
        <w:r w:rsidR="002073F8" w:rsidRPr="00DB701E">
          <w:rPr>
            <w:rStyle w:val="Hyperlink"/>
            <w:color w:val="0D0D0D" w:themeColor="text1" w:themeTint="F2"/>
            <w:sz w:val="20"/>
            <w:szCs w:val="20"/>
          </w:rPr>
          <w:t>Setting</w:t>
        </w:r>
        <w:r w:rsidR="002073F8" w:rsidRPr="00DB701E">
          <w:rPr>
            <w:rStyle w:val="Hyperlink"/>
            <w:color w:val="0D0D0D" w:themeColor="text1" w:themeTint="F2"/>
            <w:spacing w:val="-2"/>
            <w:sz w:val="20"/>
            <w:szCs w:val="20"/>
          </w:rPr>
          <w:t xml:space="preserve"> Individual Child Goals</w:t>
        </w:r>
      </w:hyperlink>
    </w:p>
    <w:p w14:paraId="498A76AC" w14:textId="713B97E3" w:rsidR="002073F8" w:rsidRPr="00DB701E" w:rsidRDefault="00125D8E" w:rsidP="002073F8">
      <w:pPr>
        <w:pStyle w:val="ListParagraph"/>
        <w:widowControl w:val="0"/>
        <w:numPr>
          <w:ilvl w:val="2"/>
          <w:numId w:val="144"/>
        </w:numPr>
        <w:tabs>
          <w:tab w:val="left" w:pos="1659"/>
          <w:tab w:val="left" w:pos="1660"/>
        </w:tabs>
        <w:autoSpaceDE w:val="0"/>
        <w:autoSpaceDN w:val="0"/>
        <w:spacing w:before="39" w:after="0" w:line="240" w:lineRule="auto"/>
        <w:contextualSpacing w:val="0"/>
        <w:rPr>
          <w:color w:val="0D0D0D" w:themeColor="text1" w:themeTint="F2"/>
          <w:sz w:val="20"/>
          <w:szCs w:val="20"/>
        </w:rPr>
      </w:pPr>
      <w:hyperlink w:anchor="_TalkingPoints_Expectations" w:history="1">
        <w:r w:rsidR="00DB701E">
          <w:rPr>
            <w:rStyle w:val="Hyperlink"/>
            <w:color w:val="0D0D0D" w:themeColor="text1" w:themeTint="F2"/>
            <w:sz w:val="20"/>
            <w:szCs w:val="20"/>
          </w:rPr>
          <w:t>T</w:t>
        </w:r>
        <w:r w:rsidR="00DB701E" w:rsidRPr="00DB701E">
          <w:rPr>
            <w:rStyle w:val="Hyperlink"/>
            <w:color w:val="0D0D0D" w:themeColor="text1" w:themeTint="F2"/>
            <w:sz w:val="20"/>
            <w:szCs w:val="20"/>
          </w:rPr>
          <w:t>alking Points</w:t>
        </w:r>
        <w:r w:rsidR="002073F8" w:rsidRPr="00DB701E">
          <w:rPr>
            <w:rStyle w:val="Hyperlink"/>
            <w:color w:val="0D0D0D" w:themeColor="text1" w:themeTint="F2"/>
            <w:spacing w:val="-8"/>
            <w:sz w:val="20"/>
            <w:szCs w:val="20"/>
          </w:rPr>
          <w:t xml:space="preserve"> </w:t>
        </w:r>
        <w:r w:rsidR="002073F8" w:rsidRPr="00DB701E">
          <w:rPr>
            <w:rStyle w:val="Hyperlink"/>
            <w:color w:val="0D0D0D" w:themeColor="text1" w:themeTint="F2"/>
            <w:spacing w:val="-2"/>
            <w:sz w:val="20"/>
            <w:szCs w:val="20"/>
          </w:rPr>
          <w:t>Expectations</w:t>
        </w:r>
      </w:hyperlink>
    </w:p>
    <w:p w14:paraId="5FF789C9" w14:textId="77777777" w:rsidR="002073F8" w:rsidRPr="00DB701E" w:rsidRDefault="00125D8E" w:rsidP="002073F8">
      <w:pPr>
        <w:pStyle w:val="ListParagraph"/>
        <w:widowControl w:val="0"/>
        <w:numPr>
          <w:ilvl w:val="2"/>
          <w:numId w:val="144"/>
        </w:numPr>
        <w:tabs>
          <w:tab w:val="left" w:pos="1659"/>
          <w:tab w:val="left" w:pos="1660"/>
        </w:tabs>
        <w:autoSpaceDE w:val="0"/>
        <w:autoSpaceDN w:val="0"/>
        <w:spacing w:before="39" w:after="0" w:line="240" w:lineRule="auto"/>
        <w:contextualSpacing w:val="0"/>
        <w:rPr>
          <w:color w:val="0D0D0D" w:themeColor="text1" w:themeTint="F2"/>
          <w:sz w:val="20"/>
          <w:szCs w:val="20"/>
        </w:rPr>
      </w:pPr>
      <w:hyperlink w:anchor="_Insight-_Video_Translation" w:history="1">
        <w:r w:rsidR="002073F8" w:rsidRPr="00DB701E">
          <w:rPr>
            <w:rStyle w:val="Hyperlink"/>
            <w:color w:val="0D0D0D" w:themeColor="text1" w:themeTint="F2"/>
            <w:spacing w:val="-2"/>
            <w:sz w:val="20"/>
            <w:szCs w:val="20"/>
          </w:rPr>
          <w:t>Language Line/Insight Guidance</w:t>
        </w:r>
      </w:hyperlink>
    </w:p>
    <w:p w14:paraId="366DD40A" w14:textId="77777777" w:rsidR="002073F8" w:rsidRPr="00DB701E" w:rsidRDefault="00125D8E" w:rsidP="002073F8">
      <w:pPr>
        <w:pStyle w:val="ListParagraph"/>
        <w:widowControl w:val="0"/>
        <w:numPr>
          <w:ilvl w:val="2"/>
          <w:numId w:val="144"/>
        </w:numPr>
        <w:tabs>
          <w:tab w:val="left" w:pos="1659"/>
          <w:tab w:val="left" w:pos="1660"/>
        </w:tabs>
        <w:autoSpaceDE w:val="0"/>
        <w:autoSpaceDN w:val="0"/>
        <w:spacing w:before="39" w:after="0" w:line="240" w:lineRule="auto"/>
        <w:contextualSpacing w:val="0"/>
        <w:rPr>
          <w:color w:val="0D0D0D" w:themeColor="text1" w:themeTint="F2"/>
          <w:sz w:val="20"/>
          <w:szCs w:val="20"/>
        </w:rPr>
      </w:pPr>
      <w:hyperlink w:anchor="_TOILETING_EXPECTATIONS" w:history="1">
        <w:r w:rsidR="002073F8" w:rsidRPr="00DB701E">
          <w:rPr>
            <w:rStyle w:val="Hyperlink"/>
            <w:color w:val="0D0D0D" w:themeColor="text1" w:themeTint="F2"/>
            <w:sz w:val="20"/>
            <w:szCs w:val="20"/>
          </w:rPr>
          <w:t>Toileting Training Expectations</w:t>
        </w:r>
      </w:hyperlink>
    </w:p>
    <w:p w14:paraId="0BB87A3F" w14:textId="10BC9483" w:rsidR="002073F8" w:rsidRPr="00A758DC" w:rsidRDefault="002073F8" w:rsidP="002073F8">
      <w:pPr>
        <w:pStyle w:val="ListParagraph"/>
        <w:widowControl w:val="0"/>
        <w:numPr>
          <w:ilvl w:val="2"/>
          <w:numId w:val="144"/>
        </w:numPr>
        <w:tabs>
          <w:tab w:val="left" w:pos="1659"/>
          <w:tab w:val="left" w:pos="1660"/>
        </w:tabs>
        <w:autoSpaceDE w:val="0"/>
        <w:autoSpaceDN w:val="0"/>
        <w:spacing w:before="41" w:after="0" w:line="240" w:lineRule="auto"/>
        <w:contextualSpacing w:val="0"/>
        <w:rPr>
          <w:color w:val="0D0D0D" w:themeColor="text1" w:themeTint="F2"/>
          <w:sz w:val="20"/>
          <w:szCs w:val="20"/>
        </w:rPr>
      </w:pPr>
      <w:r w:rsidRPr="00DB701E">
        <w:rPr>
          <w:color w:val="0D0D0D" w:themeColor="text1" w:themeTint="F2"/>
          <w:spacing w:val="-7"/>
          <w:sz w:val="20"/>
          <w:szCs w:val="20"/>
        </w:rPr>
        <w:t xml:space="preserve"> </w:t>
      </w:r>
      <w:hyperlink w:anchor="_TOILET_TRAINING_PLAN" w:history="1">
        <w:r w:rsidRPr="00DB701E">
          <w:rPr>
            <w:rStyle w:val="Hyperlink"/>
            <w:color w:val="0D0D0D" w:themeColor="text1" w:themeTint="F2"/>
            <w:spacing w:val="-7"/>
            <w:sz w:val="20"/>
            <w:szCs w:val="20"/>
          </w:rPr>
          <w:t xml:space="preserve">Toileting </w:t>
        </w:r>
        <w:r w:rsidRPr="00DB701E">
          <w:rPr>
            <w:rStyle w:val="Hyperlink"/>
            <w:color w:val="0D0D0D" w:themeColor="text1" w:themeTint="F2"/>
            <w:spacing w:val="-4"/>
            <w:sz w:val="20"/>
            <w:szCs w:val="20"/>
          </w:rPr>
          <w:t>Plan</w:t>
        </w:r>
      </w:hyperlink>
    </w:p>
    <w:p w14:paraId="3F368CEB" w14:textId="77777777" w:rsidR="002073F8" w:rsidRPr="00DB701E" w:rsidRDefault="00125D8E" w:rsidP="002073F8">
      <w:pPr>
        <w:pStyle w:val="ListParagraph"/>
        <w:widowControl w:val="0"/>
        <w:numPr>
          <w:ilvl w:val="0"/>
          <w:numId w:val="145"/>
        </w:numPr>
        <w:tabs>
          <w:tab w:val="left" w:pos="1659"/>
          <w:tab w:val="left" w:pos="1660"/>
        </w:tabs>
        <w:autoSpaceDE w:val="0"/>
        <w:autoSpaceDN w:val="0"/>
        <w:spacing w:before="41" w:after="0" w:line="240" w:lineRule="auto"/>
        <w:rPr>
          <w:color w:val="0D0D0D" w:themeColor="text1" w:themeTint="F2"/>
          <w:sz w:val="20"/>
          <w:szCs w:val="20"/>
        </w:rPr>
      </w:pPr>
      <w:hyperlink w:anchor="_Active_Supervision_&amp;" w:history="1">
        <w:r w:rsidR="002073F8" w:rsidRPr="00DB701E">
          <w:rPr>
            <w:rStyle w:val="Hyperlink"/>
            <w:color w:val="0D0D0D" w:themeColor="text1" w:themeTint="F2"/>
            <w:sz w:val="20"/>
            <w:szCs w:val="20"/>
          </w:rPr>
          <w:t>Active Supervision of Children &amp; Ratio Matters</w:t>
        </w:r>
      </w:hyperlink>
      <w:r w:rsidR="002073F8" w:rsidRPr="00DB701E">
        <w:rPr>
          <w:color w:val="0D0D0D" w:themeColor="text1" w:themeTint="F2"/>
          <w:sz w:val="20"/>
          <w:szCs w:val="20"/>
        </w:rPr>
        <w:t xml:space="preserve"> </w:t>
      </w:r>
    </w:p>
    <w:p w14:paraId="2AC8D888" w14:textId="77777777" w:rsidR="002073F8" w:rsidRPr="00DB701E" w:rsidRDefault="002073F8" w:rsidP="002073F8">
      <w:pPr>
        <w:widowControl w:val="0"/>
        <w:tabs>
          <w:tab w:val="left" w:pos="1659"/>
          <w:tab w:val="left" w:pos="1660"/>
        </w:tabs>
        <w:autoSpaceDE w:val="0"/>
        <w:autoSpaceDN w:val="0"/>
        <w:spacing w:before="41" w:after="0" w:line="240" w:lineRule="auto"/>
        <w:rPr>
          <w:color w:val="0D0D0D" w:themeColor="text1" w:themeTint="F2"/>
          <w:sz w:val="20"/>
          <w:szCs w:val="20"/>
        </w:rPr>
      </w:pPr>
      <w:r w:rsidRPr="00DB701E">
        <w:rPr>
          <w:color w:val="0D0D0D" w:themeColor="text1" w:themeTint="F2"/>
          <w:sz w:val="20"/>
          <w:szCs w:val="20"/>
        </w:rPr>
        <w:t xml:space="preserve">  2.4 Teacher Effectiveness</w:t>
      </w:r>
    </w:p>
    <w:p w14:paraId="7627A5FB" w14:textId="77777777" w:rsidR="002073F8" w:rsidRPr="00DB701E" w:rsidRDefault="00125D8E" w:rsidP="002073F8">
      <w:pPr>
        <w:pStyle w:val="ListParagraph"/>
        <w:widowControl w:val="0"/>
        <w:numPr>
          <w:ilvl w:val="2"/>
          <w:numId w:val="145"/>
        </w:numPr>
        <w:tabs>
          <w:tab w:val="left" w:pos="1659"/>
          <w:tab w:val="left" w:pos="1660"/>
        </w:tabs>
        <w:autoSpaceDE w:val="0"/>
        <w:autoSpaceDN w:val="0"/>
        <w:spacing w:before="41" w:after="0" w:line="240" w:lineRule="auto"/>
        <w:rPr>
          <w:color w:val="0D0D0D" w:themeColor="text1" w:themeTint="F2"/>
          <w:sz w:val="20"/>
          <w:szCs w:val="20"/>
        </w:rPr>
      </w:pPr>
      <w:hyperlink w:anchor="_Program_Monitoring:_Formal" w:history="1">
        <w:r w:rsidR="002073F8" w:rsidRPr="00DB701E">
          <w:rPr>
            <w:rStyle w:val="Hyperlink"/>
            <w:color w:val="0D0D0D" w:themeColor="text1" w:themeTint="F2"/>
            <w:sz w:val="20"/>
            <w:szCs w:val="20"/>
          </w:rPr>
          <w:t>Program Monitoring</w:t>
        </w:r>
      </w:hyperlink>
    </w:p>
    <w:p w14:paraId="6A178072" w14:textId="77777777" w:rsidR="002073F8" w:rsidRPr="00DB701E" w:rsidRDefault="00125D8E" w:rsidP="002073F8">
      <w:pPr>
        <w:pStyle w:val="ListParagraph"/>
        <w:widowControl w:val="0"/>
        <w:numPr>
          <w:ilvl w:val="2"/>
          <w:numId w:val="145"/>
        </w:numPr>
        <w:tabs>
          <w:tab w:val="left" w:pos="1659"/>
          <w:tab w:val="left" w:pos="1660"/>
        </w:tabs>
        <w:autoSpaceDE w:val="0"/>
        <w:autoSpaceDN w:val="0"/>
        <w:spacing w:before="41" w:after="0" w:line="240" w:lineRule="auto"/>
        <w:rPr>
          <w:color w:val="0D0D0D" w:themeColor="text1" w:themeTint="F2"/>
          <w:sz w:val="20"/>
          <w:szCs w:val="20"/>
        </w:rPr>
      </w:pPr>
      <w:hyperlink w:anchor="_Curriculum_Implementation_&amp;" w:history="1">
        <w:r w:rsidR="002073F8" w:rsidRPr="00DB701E">
          <w:rPr>
            <w:rStyle w:val="Hyperlink"/>
            <w:color w:val="0D0D0D" w:themeColor="text1" w:themeTint="F2"/>
            <w:sz w:val="20"/>
            <w:szCs w:val="20"/>
          </w:rPr>
          <w:t>Curricula Implementation and Fidelity</w:t>
        </w:r>
      </w:hyperlink>
    </w:p>
    <w:p w14:paraId="22A795C5" w14:textId="77777777" w:rsidR="002073F8" w:rsidRPr="00DB701E" w:rsidRDefault="00125D8E" w:rsidP="002073F8">
      <w:pPr>
        <w:pStyle w:val="ListParagraph"/>
        <w:widowControl w:val="0"/>
        <w:numPr>
          <w:ilvl w:val="2"/>
          <w:numId w:val="145"/>
        </w:numPr>
        <w:tabs>
          <w:tab w:val="left" w:pos="1659"/>
          <w:tab w:val="left" w:pos="1660"/>
        </w:tabs>
        <w:autoSpaceDE w:val="0"/>
        <w:autoSpaceDN w:val="0"/>
        <w:spacing w:before="41" w:after="0" w:line="240" w:lineRule="auto"/>
        <w:rPr>
          <w:color w:val="0D0D0D" w:themeColor="text1" w:themeTint="F2"/>
          <w:sz w:val="20"/>
          <w:szCs w:val="20"/>
        </w:rPr>
      </w:pPr>
      <w:hyperlink w:anchor="_Coaching" w:history="1">
        <w:r w:rsidR="002073F8" w:rsidRPr="00DB701E">
          <w:rPr>
            <w:rStyle w:val="Hyperlink"/>
            <w:color w:val="0D0D0D" w:themeColor="text1" w:themeTint="F2"/>
            <w:sz w:val="20"/>
            <w:szCs w:val="20"/>
          </w:rPr>
          <w:t>Coaching</w:t>
        </w:r>
      </w:hyperlink>
      <w:r w:rsidR="002073F8" w:rsidRPr="00DB701E">
        <w:rPr>
          <w:color w:val="0D0D0D" w:themeColor="text1" w:themeTint="F2"/>
          <w:sz w:val="20"/>
          <w:szCs w:val="20"/>
        </w:rPr>
        <w:t xml:space="preserve"> </w:t>
      </w:r>
    </w:p>
    <w:p w14:paraId="12295FD1" w14:textId="77777777" w:rsidR="002073F8" w:rsidRPr="00DB701E" w:rsidRDefault="002073F8" w:rsidP="002073F8">
      <w:pPr>
        <w:widowControl w:val="0"/>
        <w:tabs>
          <w:tab w:val="left" w:pos="1659"/>
          <w:tab w:val="left" w:pos="1660"/>
        </w:tabs>
        <w:autoSpaceDE w:val="0"/>
        <w:autoSpaceDN w:val="0"/>
        <w:spacing w:before="41" w:after="0" w:line="240" w:lineRule="auto"/>
        <w:rPr>
          <w:color w:val="0D0D0D" w:themeColor="text1" w:themeTint="F2"/>
          <w:sz w:val="20"/>
          <w:szCs w:val="20"/>
        </w:rPr>
      </w:pPr>
      <w:r w:rsidRPr="00DB701E">
        <w:rPr>
          <w:color w:val="0D0D0D" w:themeColor="text1" w:themeTint="F2"/>
          <w:sz w:val="20"/>
          <w:szCs w:val="20"/>
        </w:rPr>
        <w:t xml:space="preserve">  2.5 Teaching Strategies Gold Assessment System </w:t>
      </w:r>
    </w:p>
    <w:p w14:paraId="584D7FB5" w14:textId="77777777" w:rsidR="002073F8" w:rsidRPr="00DB701E" w:rsidRDefault="00125D8E" w:rsidP="002073F8">
      <w:pPr>
        <w:pStyle w:val="ListParagraph"/>
        <w:widowControl w:val="0"/>
        <w:numPr>
          <w:ilvl w:val="2"/>
          <w:numId w:val="146"/>
        </w:numPr>
        <w:tabs>
          <w:tab w:val="left" w:pos="1659"/>
          <w:tab w:val="left" w:pos="1660"/>
        </w:tabs>
        <w:autoSpaceDE w:val="0"/>
        <w:autoSpaceDN w:val="0"/>
        <w:spacing w:before="44" w:after="0" w:line="240" w:lineRule="auto"/>
        <w:contextualSpacing w:val="0"/>
        <w:rPr>
          <w:color w:val="0D0D0D" w:themeColor="text1" w:themeTint="F2"/>
          <w:sz w:val="20"/>
          <w:szCs w:val="20"/>
        </w:rPr>
      </w:pPr>
      <w:hyperlink w:anchor="_TSG_Observation_Guidance" w:history="1">
        <w:r w:rsidR="002073F8" w:rsidRPr="00DB701E">
          <w:rPr>
            <w:rStyle w:val="Hyperlink"/>
            <w:color w:val="0D0D0D" w:themeColor="text1" w:themeTint="F2"/>
            <w:sz w:val="20"/>
            <w:szCs w:val="20"/>
          </w:rPr>
          <w:t>TSG Observation Guidance</w:t>
        </w:r>
      </w:hyperlink>
    </w:p>
    <w:p w14:paraId="30293818" w14:textId="77777777" w:rsidR="002073F8" w:rsidRPr="00DB701E" w:rsidRDefault="00125D8E" w:rsidP="002073F8">
      <w:pPr>
        <w:pStyle w:val="ListParagraph"/>
        <w:widowControl w:val="0"/>
        <w:numPr>
          <w:ilvl w:val="2"/>
          <w:numId w:val="146"/>
        </w:numPr>
        <w:tabs>
          <w:tab w:val="left" w:pos="1659"/>
          <w:tab w:val="left" w:pos="1660"/>
        </w:tabs>
        <w:autoSpaceDE w:val="0"/>
        <w:autoSpaceDN w:val="0"/>
        <w:spacing w:before="44" w:after="0" w:line="240" w:lineRule="auto"/>
        <w:contextualSpacing w:val="0"/>
        <w:rPr>
          <w:color w:val="0D0D0D" w:themeColor="text1" w:themeTint="F2"/>
          <w:sz w:val="20"/>
          <w:szCs w:val="20"/>
        </w:rPr>
      </w:pPr>
      <w:hyperlink w:anchor="_Classroom_Profile_Analysis" w:history="1">
        <w:r w:rsidR="002073F8" w:rsidRPr="00DB701E">
          <w:rPr>
            <w:rStyle w:val="Hyperlink"/>
            <w:color w:val="0D0D0D" w:themeColor="text1" w:themeTint="F2"/>
            <w:spacing w:val="-2"/>
            <w:sz w:val="20"/>
            <w:szCs w:val="20"/>
          </w:rPr>
          <w:t>Classroom Profile Analysis (FALL/WINTER)</w:t>
        </w:r>
      </w:hyperlink>
    </w:p>
    <w:p w14:paraId="3859B56E" w14:textId="77777777" w:rsidR="002073F8" w:rsidRPr="00DB701E" w:rsidRDefault="00125D8E" w:rsidP="002073F8">
      <w:pPr>
        <w:pStyle w:val="ListParagraph"/>
        <w:widowControl w:val="0"/>
        <w:numPr>
          <w:ilvl w:val="2"/>
          <w:numId w:val="146"/>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TSG_Quick_Guide" w:history="1">
        <w:r w:rsidR="002073F8" w:rsidRPr="00DB701E">
          <w:rPr>
            <w:rStyle w:val="Hyperlink"/>
            <w:color w:val="0D0D0D" w:themeColor="text1" w:themeTint="F2"/>
            <w:sz w:val="20"/>
            <w:szCs w:val="20"/>
          </w:rPr>
          <w:t>Teaching</w:t>
        </w:r>
        <w:r w:rsidR="002073F8" w:rsidRPr="00DB701E">
          <w:rPr>
            <w:rStyle w:val="Hyperlink"/>
            <w:color w:val="0D0D0D" w:themeColor="text1" w:themeTint="F2"/>
            <w:spacing w:val="-5"/>
            <w:sz w:val="20"/>
            <w:szCs w:val="20"/>
          </w:rPr>
          <w:t xml:space="preserve"> </w:t>
        </w:r>
        <w:r w:rsidR="002073F8" w:rsidRPr="00DB701E">
          <w:rPr>
            <w:rStyle w:val="Hyperlink"/>
            <w:color w:val="0D0D0D" w:themeColor="text1" w:themeTint="F2"/>
            <w:sz w:val="20"/>
            <w:szCs w:val="20"/>
          </w:rPr>
          <w:t>Strategies</w:t>
        </w:r>
        <w:r w:rsidR="002073F8" w:rsidRPr="00DB701E">
          <w:rPr>
            <w:rStyle w:val="Hyperlink"/>
            <w:color w:val="0D0D0D" w:themeColor="text1" w:themeTint="F2"/>
            <w:spacing w:val="-5"/>
            <w:sz w:val="20"/>
            <w:szCs w:val="20"/>
          </w:rPr>
          <w:t xml:space="preserve"> </w:t>
        </w:r>
        <w:r w:rsidR="002073F8" w:rsidRPr="00DB701E">
          <w:rPr>
            <w:rStyle w:val="Hyperlink"/>
            <w:color w:val="0D0D0D" w:themeColor="text1" w:themeTint="F2"/>
            <w:sz w:val="20"/>
            <w:szCs w:val="20"/>
          </w:rPr>
          <w:t>Quick</w:t>
        </w:r>
        <w:r w:rsidR="002073F8" w:rsidRPr="00DB701E">
          <w:rPr>
            <w:rStyle w:val="Hyperlink"/>
            <w:color w:val="0D0D0D" w:themeColor="text1" w:themeTint="F2"/>
            <w:spacing w:val="-6"/>
            <w:sz w:val="20"/>
            <w:szCs w:val="20"/>
          </w:rPr>
          <w:t xml:space="preserve"> </w:t>
        </w:r>
        <w:r w:rsidR="002073F8" w:rsidRPr="00DB701E">
          <w:rPr>
            <w:rStyle w:val="Hyperlink"/>
            <w:color w:val="0D0D0D" w:themeColor="text1" w:themeTint="F2"/>
            <w:sz w:val="20"/>
            <w:szCs w:val="20"/>
          </w:rPr>
          <w:t>“How</w:t>
        </w:r>
        <w:r w:rsidR="002073F8" w:rsidRPr="00DB701E">
          <w:rPr>
            <w:rStyle w:val="Hyperlink"/>
            <w:color w:val="0D0D0D" w:themeColor="text1" w:themeTint="F2"/>
            <w:spacing w:val="-5"/>
            <w:sz w:val="20"/>
            <w:szCs w:val="20"/>
          </w:rPr>
          <w:t xml:space="preserve"> </w:t>
        </w:r>
        <w:r w:rsidR="002073F8" w:rsidRPr="00DB701E">
          <w:rPr>
            <w:rStyle w:val="Hyperlink"/>
            <w:color w:val="0D0D0D" w:themeColor="text1" w:themeTint="F2"/>
            <w:sz w:val="20"/>
            <w:szCs w:val="20"/>
          </w:rPr>
          <w:t>to”</w:t>
        </w:r>
        <w:r w:rsidR="002073F8" w:rsidRPr="00DB701E">
          <w:rPr>
            <w:rStyle w:val="Hyperlink"/>
            <w:color w:val="0D0D0D" w:themeColor="text1" w:themeTint="F2"/>
            <w:spacing w:val="-2"/>
            <w:sz w:val="20"/>
            <w:szCs w:val="20"/>
          </w:rPr>
          <w:t xml:space="preserve"> Guide</w:t>
        </w:r>
      </w:hyperlink>
    </w:p>
    <w:p w14:paraId="64920617" w14:textId="77777777" w:rsidR="002073F8" w:rsidRPr="00DB701E" w:rsidRDefault="00125D8E" w:rsidP="002073F8">
      <w:pPr>
        <w:pStyle w:val="ListParagraph"/>
        <w:widowControl w:val="0"/>
        <w:numPr>
          <w:ilvl w:val="2"/>
          <w:numId w:val="146"/>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TSG_Frequently_Asked" w:history="1">
        <w:r w:rsidR="002073F8" w:rsidRPr="00DB701E">
          <w:rPr>
            <w:rStyle w:val="Hyperlink"/>
            <w:color w:val="0D0D0D" w:themeColor="text1" w:themeTint="F2"/>
            <w:sz w:val="20"/>
            <w:szCs w:val="20"/>
          </w:rPr>
          <w:t>Teaching</w:t>
        </w:r>
        <w:r w:rsidR="002073F8" w:rsidRPr="00DB701E">
          <w:rPr>
            <w:rStyle w:val="Hyperlink"/>
            <w:color w:val="0D0D0D" w:themeColor="text1" w:themeTint="F2"/>
            <w:spacing w:val="-7"/>
            <w:sz w:val="20"/>
            <w:szCs w:val="20"/>
          </w:rPr>
          <w:t xml:space="preserve"> </w:t>
        </w:r>
        <w:r w:rsidR="002073F8" w:rsidRPr="00DB701E">
          <w:rPr>
            <w:rStyle w:val="Hyperlink"/>
            <w:color w:val="0D0D0D" w:themeColor="text1" w:themeTint="F2"/>
            <w:sz w:val="20"/>
            <w:szCs w:val="20"/>
          </w:rPr>
          <w:t>Strategies</w:t>
        </w:r>
        <w:r w:rsidR="002073F8" w:rsidRPr="00DB701E">
          <w:rPr>
            <w:rStyle w:val="Hyperlink"/>
            <w:color w:val="0D0D0D" w:themeColor="text1" w:themeTint="F2"/>
            <w:spacing w:val="-5"/>
            <w:sz w:val="20"/>
            <w:szCs w:val="20"/>
          </w:rPr>
          <w:t xml:space="preserve"> FAQ</w:t>
        </w:r>
      </w:hyperlink>
    </w:p>
    <w:p w14:paraId="510084FC" w14:textId="77777777" w:rsidR="002073F8" w:rsidRPr="00DB701E" w:rsidRDefault="00125D8E" w:rsidP="002073F8">
      <w:pPr>
        <w:pStyle w:val="ListParagraph"/>
        <w:widowControl w:val="0"/>
        <w:numPr>
          <w:ilvl w:val="2"/>
          <w:numId w:val="146"/>
        </w:numPr>
        <w:tabs>
          <w:tab w:val="left" w:pos="1659"/>
          <w:tab w:val="left" w:pos="1660"/>
        </w:tabs>
        <w:autoSpaceDE w:val="0"/>
        <w:autoSpaceDN w:val="0"/>
        <w:spacing w:before="41" w:after="0" w:line="240" w:lineRule="auto"/>
        <w:contextualSpacing w:val="0"/>
        <w:rPr>
          <w:color w:val="0D0D0D" w:themeColor="text1" w:themeTint="F2"/>
          <w:sz w:val="20"/>
          <w:szCs w:val="20"/>
        </w:rPr>
      </w:pPr>
      <w:hyperlink w:anchor="_Closing_out_Teaching" w:history="1">
        <w:r w:rsidR="002073F8" w:rsidRPr="00DB701E">
          <w:rPr>
            <w:rStyle w:val="Hyperlink"/>
            <w:color w:val="0D0D0D" w:themeColor="text1" w:themeTint="F2"/>
            <w:spacing w:val="-5"/>
            <w:sz w:val="20"/>
            <w:szCs w:val="20"/>
          </w:rPr>
          <w:t>Closing out TSG files: observations, assessments, parent-teacher conference forms/report card</w:t>
        </w:r>
      </w:hyperlink>
    </w:p>
    <w:p w14:paraId="46DF2E6E" w14:textId="6B1FF7C8" w:rsidR="00A758DC" w:rsidRDefault="00A758DC" w:rsidP="002073F8">
      <w:pPr>
        <w:widowControl w:val="0"/>
        <w:tabs>
          <w:tab w:val="left" w:pos="1659"/>
          <w:tab w:val="left" w:pos="1660"/>
        </w:tabs>
        <w:autoSpaceDE w:val="0"/>
        <w:autoSpaceDN w:val="0"/>
        <w:spacing w:before="41" w:after="0" w:line="240" w:lineRule="auto"/>
        <w:sectPr w:rsidR="00A758DC" w:rsidSect="00532F82">
          <w:footerReference w:type="default" r:id="rId8"/>
          <w:pgSz w:w="12240" w:h="15840"/>
          <w:pgMar w:top="500" w:right="500" w:bottom="720" w:left="500" w:header="0" w:footer="531" w:gutter="0"/>
          <w:pgNumType w:start="0"/>
          <w:cols w:space="720"/>
          <w:titlePg/>
          <w:docGrid w:linePitch="286"/>
        </w:sectPr>
      </w:pPr>
    </w:p>
    <w:p w14:paraId="57246185" w14:textId="48E03C76" w:rsidR="00AA6011" w:rsidRPr="00A17E45" w:rsidRDefault="00AA6011" w:rsidP="00A17E45">
      <w:pPr>
        <w:pStyle w:val="Heading7"/>
        <w:rPr>
          <w:b/>
          <w:bCs/>
          <w:sz w:val="36"/>
          <w:szCs w:val="36"/>
        </w:rPr>
      </w:pPr>
      <w:bookmarkStart w:id="5" w:name="_Health"/>
      <w:bookmarkEnd w:id="5"/>
      <w:r w:rsidRPr="00A17E45">
        <w:rPr>
          <w:b/>
          <w:bCs/>
          <w:sz w:val="36"/>
          <w:szCs w:val="36"/>
        </w:rPr>
        <w:lastRenderedPageBreak/>
        <w:t>Healt</w:t>
      </w:r>
      <w:r w:rsidR="00C323DE" w:rsidRPr="00A17E45">
        <w:rPr>
          <w:b/>
          <w:bCs/>
          <w:sz w:val="36"/>
          <w:szCs w:val="36"/>
        </w:rPr>
        <w:t>h</w:t>
      </w:r>
    </w:p>
    <w:p w14:paraId="5D7C6783" w14:textId="6F42D54A" w:rsidR="00C323DE" w:rsidRPr="00F8156F" w:rsidRDefault="00C323DE" w:rsidP="00A6006B">
      <w:pPr>
        <w:spacing w:after="0"/>
        <w:rPr>
          <w:rFonts w:cstheme="minorHAnsi"/>
        </w:rPr>
      </w:pPr>
      <w:r w:rsidRPr="00F8156F">
        <w:rPr>
          <w:rFonts w:cstheme="minorHAnsi"/>
        </w:rPr>
        <w:t>2.1 Medical Emergencies</w:t>
      </w:r>
    </w:p>
    <w:p w14:paraId="4DA164C4" w14:textId="07586317" w:rsidR="00E13E81" w:rsidRPr="00F8156F" w:rsidRDefault="00125D8E" w:rsidP="00A6006B">
      <w:pPr>
        <w:pStyle w:val="Heading6"/>
        <w:numPr>
          <w:ilvl w:val="0"/>
          <w:numId w:val="318"/>
        </w:numPr>
        <w:rPr>
          <w:rFonts w:asciiTheme="minorHAnsi" w:hAnsiTheme="minorHAnsi" w:cstheme="minorHAnsi"/>
          <w:color w:val="0D0D0D" w:themeColor="text1" w:themeTint="F2"/>
        </w:rPr>
      </w:pPr>
      <w:hyperlink w:anchor="_Emergency_Playground_Backpack" w:history="1">
        <w:r w:rsidR="00E13E81" w:rsidRPr="00F8156F">
          <w:rPr>
            <w:rStyle w:val="Hyperlink"/>
            <w:rFonts w:asciiTheme="minorHAnsi" w:hAnsiTheme="minorHAnsi" w:cstheme="minorHAnsi"/>
            <w:color w:val="0D0D0D" w:themeColor="text1" w:themeTint="F2"/>
          </w:rPr>
          <w:t>Emergency Backpacks</w:t>
        </w:r>
      </w:hyperlink>
      <w:r w:rsidR="00E13E81" w:rsidRPr="00F8156F">
        <w:rPr>
          <w:rFonts w:asciiTheme="minorHAnsi" w:hAnsiTheme="minorHAnsi" w:cstheme="minorHAnsi"/>
          <w:color w:val="0D0D0D" w:themeColor="text1" w:themeTint="F2"/>
        </w:rPr>
        <w:t xml:space="preserve"> </w:t>
      </w:r>
    </w:p>
    <w:p w14:paraId="4B33A0E0" w14:textId="66EDD8C1" w:rsidR="00C323DE" w:rsidRPr="00F8156F" w:rsidRDefault="00125D8E" w:rsidP="00A6006B">
      <w:pPr>
        <w:pStyle w:val="ListParagraph"/>
        <w:numPr>
          <w:ilvl w:val="0"/>
          <w:numId w:val="25"/>
        </w:numPr>
        <w:spacing w:after="0"/>
        <w:rPr>
          <w:rStyle w:val="IntenseReference"/>
          <w:rFonts w:cstheme="minorHAnsi"/>
          <w:color w:val="0D0D0D" w:themeColor="text1" w:themeTint="F2"/>
        </w:rPr>
      </w:pPr>
      <w:hyperlink w:anchor="_Calling_911_in" w:history="1">
        <w:r w:rsidR="003003F4" w:rsidRPr="00F8156F">
          <w:rPr>
            <w:rStyle w:val="Hyperlink"/>
            <w:rFonts w:cstheme="minorHAnsi"/>
            <w:color w:val="0D0D0D" w:themeColor="text1" w:themeTint="F2"/>
          </w:rPr>
          <w:t>Calling</w:t>
        </w:r>
        <w:r w:rsidR="00C323DE" w:rsidRPr="00F8156F">
          <w:rPr>
            <w:rStyle w:val="Hyperlink"/>
            <w:rFonts w:cstheme="minorHAnsi"/>
            <w:color w:val="0D0D0D" w:themeColor="text1" w:themeTint="F2"/>
          </w:rPr>
          <w:t xml:space="preserve"> 911</w:t>
        </w:r>
        <w:r w:rsidR="003003F4" w:rsidRPr="00F8156F">
          <w:rPr>
            <w:rStyle w:val="Hyperlink"/>
            <w:rFonts w:cstheme="minorHAnsi"/>
            <w:color w:val="0D0D0D" w:themeColor="text1" w:themeTint="F2"/>
          </w:rPr>
          <w:t xml:space="preserve"> in Emergency</w:t>
        </w:r>
      </w:hyperlink>
      <w:r w:rsidR="00C323DE" w:rsidRPr="00F8156F">
        <w:rPr>
          <w:rStyle w:val="IntenseReference"/>
          <w:rFonts w:cstheme="minorHAnsi"/>
          <w:color w:val="0D0D0D" w:themeColor="text1" w:themeTint="F2"/>
        </w:rPr>
        <w:t xml:space="preserve"> </w:t>
      </w:r>
    </w:p>
    <w:p w14:paraId="1E9682C9" w14:textId="0D078778" w:rsidR="00C323DE" w:rsidRPr="00F8156F" w:rsidRDefault="00125D8E" w:rsidP="00A6006B">
      <w:pPr>
        <w:pStyle w:val="ListParagraph"/>
        <w:numPr>
          <w:ilvl w:val="0"/>
          <w:numId w:val="25"/>
        </w:numPr>
        <w:spacing w:after="0"/>
        <w:rPr>
          <w:rStyle w:val="IntenseReference"/>
          <w:rFonts w:cstheme="minorHAnsi"/>
          <w:color w:val="0D0D0D" w:themeColor="text1" w:themeTint="F2"/>
        </w:rPr>
      </w:pPr>
      <w:hyperlink w:anchor="_EMERGENCY_PROCEDURES_FOR" w:history="1">
        <w:r w:rsidR="00C323DE" w:rsidRPr="00F8156F">
          <w:rPr>
            <w:rStyle w:val="Hyperlink"/>
            <w:rFonts w:cstheme="minorHAnsi"/>
            <w:color w:val="0D0D0D" w:themeColor="text1" w:themeTint="F2"/>
          </w:rPr>
          <w:t>Emergency Procedures</w:t>
        </w:r>
      </w:hyperlink>
    </w:p>
    <w:p w14:paraId="4EC08EAC" w14:textId="76A6AD6B" w:rsidR="00C323DE" w:rsidRPr="00F8156F" w:rsidRDefault="00125D8E" w:rsidP="00A6006B">
      <w:pPr>
        <w:pStyle w:val="ListParagraph"/>
        <w:numPr>
          <w:ilvl w:val="0"/>
          <w:numId w:val="25"/>
        </w:numPr>
        <w:spacing w:after="0"/>
        <w:rPr>
          <w:rStyle w:val="IntenseReference"/>
          <w:rFonts w:cstheme="minorHAnsi"/>
          <w:color w:val="0D0D0D" w:themeColor="text1" w:themeTint="F2"/>
        </w:rPr>
      </w:pPr>
      <w:hyperlink w:anchor="_Dental_Emergencies" w:history="1">
        <w:r w:rsidR="00C323DE" w:rsidRPr="00F8156F">
          <w:rPr>
            <w:rStyle w:val="Hyperlink"/>
            <w:rFonts w:cstheme="minorHAnsi"/>
            <w:color w:val="0D0D0D" w:themeColor="text1" w:themeTint="F2"/>
          </w:rPr>
          <w:t>Dental Emergencies</w:t>
        </w:r>
      </w:hyperlink>
      <w:r w:rsidR="00C323DE" w:rsidRPr="00F8156F">
        <w:rPr>
          <w:rStyle w:val="IntenseReference"/>
          <w:rFonts w:cstheme="minorHAnsi"/>
          <w:color w:val="0D0D0D" w:themeColor="text1" w:themeTint="F2"/>
        </w:rPr>
        <w:t xml:space="preserve"> </w:t>
      </w:r>
    </w:p>
    <w:p w14:paraId="2E18C2DD" w14:textId="3425162D" w:rsidR="00C323DE" w:rsidRPr="00F8156F" w:rsidRDefault="00125D8E" w:rsidP="00A6006B">
      <w:pPr>
        <w:pStyle w:val="ListParagraph"/>
        <w:numPr>
          <w:ilvl w:val="0"/>
          <w:numId w:val="25"/>
        </w:numPr>
        <w:spacing w:after="0"/>
        <w:rPr>
          <w:rStyle w:val="IntenseReference"/>
          <w:rFonts w:cstheme="minorHAnsi"/>
          <w:color w:val="0D0D0D" w:themeColor="text1" w:themeTint="F2"/>
        </w:rPr>
      </w:pPr>
      <w:hyperlink w:anchor="_INCIDENT_REPORT_PROTOCOL" w:history="1">
        <w:r w:rsidR="00C323DE" w:rsidRPr="00F8156F">
          <w:rPr>
            <w:rStyle w:val="Hyperlink"/>
            <w:rFonts w:cstheme="minorHAnsi"/>
            <w:color w:val="0D0D0D" w:themeColor="text1" w:themeTint="F2"/>
          </w:rPr>
          <w:t>Child Incident Report</w:t>
        </w:r>
      </w:hyperlink>
      <w:r w:rsidR="00C323DE" w:rsidRPr="00F8156F">
        <w:rPr>
          <w:rStyle w:val="IntenseReference"/>
          <w:rFonts w:cstheme="minorHAnsi"/>
          <w:color w:val="0D0D0D" w:themeColor="text1" w:themeTint="F2"/>
        </w:rPr>
        <w:t xml:space="preserve"> </w:t>
      </w:r>
    </w:p>
    <w:p w14:paraId="37FE064C" w14:textId="1CFAD43B" w:rsidR="00C323DE" w:rsidRPr="00F8156F" w:rsidRDefault="00125D8E" w:rsidP="00A6006B">
      <w:pPr>
        <w:pStyle w:val="ListParagraph"/>
        <w:numPr>
          <w:ilvl w:val="0"/>
          <w:numId w:val="25"/>
        </w:numPr>
        <w:spacing w:after="0"/>
        <w:rPr>
          <w:rStyle w:val="IntenseReference"/>
          <w:rFonts w:cstheme="minorHAnsi"/>
          <w:color w:val="0D0D0D" w:themeColor="text1" w:themeTint="F2"/>
        </w:rPr>
      </w:pPr>
      <w:hyperlink w:anchor="_Eye_Wash_Station" w:history="1">
        <w:r w:rsidR="00C323DE" w:rsidRPr="00F8156F">
          <w:rPr>
            <w:rStyle w:val="Hyperlink"/>
            <w:rFonts w:cstheme="minorHAnsi"/>
            <w:color w:val="0D0D0D" w:themeColor="text1" w:themeTint="F2"/>
          </w:rPr>
          <w:t>Eye Wash Station Protocol</w:t>
        </w:r>
      </w:hyperlink>
      <w:r w:rsidR="00C323DE" w:rsidRPr="00F8156F">
        <w:rPr>
          <w:rStyle w:val="IntenseReference"/>
          <w:rFonts w:cstheme="minorHAnsi"/>
          <w:color w:val="0D0D0D" w:themeColor="text1" w:themeTint="F2"/>
        </w:rPr>
        <w:t xml:space="preserve"> </w:t>
      </w:r>
    </w:p>
    <w:p w14:paraId="5DAC9D38" w14:textId="3D426DAC" w:rsidR="00D556C4" w:rsidRPr="00F8156F" w:rsidRDefault="00125D8E" w:rsidP="00A6006B">
      <w:pPr>
        <w:pStyle w:val="ListParagraph"/>
        <w:numPr>
          <w:ilvl w:val="0"/>
          <w:numId w:val="25"/>
        </w:numPr>
        <w:spacing w:after="0"/>
        <w:rPr>
          <w:rStyle w:val="IntenseReference"/>
          <w:rFonts w:cstheme="minorHAnsi"/>
          <w:color w:val="0D0D0D" w:themeColor="text1" w:themeTint="F2"/>
        </w:rPr>
      </w:pPr>
      <w:hyperlink w:anchor="_CENTER_SUPPLIES_LIST" w:history="1">
        <w:r w:rsidR="00D556C4" w:rsidRPr="00F8156F">
          <w:rPr>
            <w:rStyle w:val="Hyperlink"/>
            <w:rFonts w:cstheme="minorHAnsi"/>
            <w:color w:val="0D0D0D" w:themeColor="text1" w:themeTint="F2"/>
          </w:rPr>
          <w:t>Center Supply List- Order Form</w:t>
        </w:r>
      </w:hyperlink>
      <w:r w:rsidR="00D556C4" w:rsidRPr="00F8156F">
        <w:rPr>
          <w:rStyle w:val="IntenseReference"/>
          <w:rFonts w:cstheme="minorHAnsi"/>
          <w:color w:val="0D0D0D" w:themeColor="text1" w:themeTint="F2"/>
        </w:rPr>
        <w:t xml:space="preserve"> </w:t>
      </w:r>
    </w:p>
    <w:p w14:paraId="63C71141" w14:textId="6E8630AA" w:rsidR="00E13E81" w:rsidRPr="00A758DC" w:rsidRDefault="00125D8E" w:rsidP="00A6006B">
      <w:pPr>
        <w:pStyle w:val="ListParagraph"/>
        <w:numPr>
          <w:ilvl w:val="0"/>
          <w:numId w:val="25"/>
        </w:numPr>
        <w:spacing w:after="0"/>
        <w:rPr>
          <w:rStyle w:val="IntenseReference"/>
          <w:rFonts w:cstheme="minorHAnsi"/>
          <w:color w:val="0D0D0D" w:themeColor="text1" w:themeTint="F2"/>
        </w:rPr>
      </w:pPr>
      <w:hyperlink w:anchor="_HEALTH_SUPPLIES_ORDERING" w:history="1">
        <w:r w:rsidR="004D0620" w:rsidRPr="00F8156F">
          <w:rPr>
            <w:rStyle w:val="Hyperlink"/>
            <w:rFonts w:cstheme="minorHAnsi"/>
            <w:color w:val="0D0D0D" w:themeColor="text1" w:themeTint="F2"/>
          </w:rPr>
          <w:t>Health Supplies ordering procedure</w:t>
        </w:r>
      </w:hyperlink>
      <w:r w:rsidR="004D0620" w:rsidRPr="00F8156F">
        <w:rPr>
          <w:rStyle w:val="IntenseReference"/>
          <w:rFonts w:cstheme="minorHAnsi"/>
          <w:color w:val="0D0D0D" w:themeColor="text1" w:themeTint="F2"/>
        </w:rPr>
        <w:t xml:space="preserve"> </w:t>
      </w:r>
    </w:p>
    <w:p w14:paraId="0151BB97" w14:textId="0156F5EC" w:rsidR="00C323DE" w:rsidRPr="00F8156F" w:rsidRDefault="00C323DE" w:rsidP="00A6006B">
      <w:pPr>
        <w:spacing w:after="0"/>
        <w:rPr>
          <w:rStyle w:val="IntenseReference"/>
          <w:rFonts w:cstheme="minorHAnsi"/>
          <w:color w:val="0D0D0D" w:themeColor="text1" w:themeTint="F2"/>
        </w:rPr>
      </w:pPr>
      <w:r w:rsidRPr="00F8156F">
        <w:rPr>
          <w:rStyle w:val="IntenseReference"/>
          <w:rFonts w:cstheme="minorHAnsi"/>
          <w:color w:val="0D0D0D" w:themeColor="text1" w:themeTint="F2"/>
        </w:rPr>
        <w:t>2.2 Illness</w:t>
      </w:r>
    </w:p>
    <w:p w14:paraId="00251D4E" w14:textId="3876159D" w:rsidR="00C323DE" w:rsidRDefault="00125D8E" w:rsidP="00A6006B">
      <w:pPr>
        <w:pStyle w:val="ListParagraph"/>
        <w:numPr>
          <w:ilvl w:val="0"/>
          <w:numId w:val="26"/>
        </w:numPr>
        <w:spacing w:after="0"/>
        <w:rPr>
          <w:rStyle w:val="IntenseReference"/>
          <w:rFonts w:cstheme="minorHAnsi"/>
          <w:color w:val="0D0D0D" w:themeColor="text1" w:themeTint="F2"/>
        </w:rPr>
      </w:pPr>
      <w:hyperlink w:anchor="_DAILY_HEALTH_CHECK" w:history="1">
        <w:r w:rsidR="00C323DE" w:rsidRPr="00F8156F">
          <w:rPr>
            <w:rStyle w:val="Hyperlink"/>
            <w:rFonts w:cstheme="minorHAnsi"/>
            <w:color w:val="0D0D0D" w:themeColor="text1" w:themeTint="F2"/>
          </w:rPr>
          <w:t>Daily Health Check</w:t>
        </w:r>
      </w:hyperlink>
      <w:r w:rsidR="00C323DE" w:rsidRPr="00F8156F">
        <w:rPr>
          <w:rStyle w:val="IntenseReference"/>
          <w:rFonts w:cstheme="minorHAnsi"/>
          <w:color w:val="0D0D0D" w:themeColor="text1" w:themeTint="F2"/>
        </w:rPr>
        <w:t xml:space="preserve"> </w:t>
      </w:r>
    </w:p>
    <w:p w14:paraId="25280CF7" w14:textId="25BC4CBC" w:rsidR="005E3DB2"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INCIDENT_REPORT_PROTOCOL_1" w:history="1">
        <w:r w:rsidR="005E3DB2" w:rsidRPr="005E3DB2">
          <w:rPr>
            <w:rStyle w:val="Hyperlink"/>
            <w:rFonts w:cstheme="minorHAnsi"/>
          </w:rPr>
          <w:t>Incident Report Protocol</w:t>
        </w:r>
      </w:hyperlink>
    </w:p>
    <w:p w14:paraId="0F6E7A48" w14:textId="62D4C1CD"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Sick/Exclusion_Plan-Short_Term" w:history="1">
        <w:r w:rsidR="00976B36" w:rsidRPr="00F8156F">
          <w:rPr>
            <w:rStyle w:val="Hyperlink"/>
            <w:rFonts w:cstheme="minorHAnsi"/>
            <w:color w:val="0D0D0D" w:themeColor="text1" w:themeTint="F2"/>
          </w:rPr>
          <w:t>Sick/ Exclusion Guide</w:t>
        </w:r>
      </w:hyperlink>
      <w:r w:rsidR="00976B36" w:rsidRPr="00F8156F">
        <w:rPr>
          <w:rStyle w:val="IntenseReference"/>
          <w:rFonts w:cstheme="minorHAnsi"/>
          <w:color w:val="0D0D0D" w:themeColor="text1" w:themeTint="F2"/>
        </w:rPr>
        <w:t xml:space="preserve"> </w:t>
      </w:r>
    </w:p>
    <w:p w14:paraId="171195BD" w14:textId="21ED1711"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INCLUSION/EXCLUSION_FOR_FEVER" w:history="1">
        <w:r w:rsidR="00976B36" w:rsidRPr="00F8156F">
          <w:rPr>
            <w:rStyle w:val="Hyperlink"/>
            <w:rFonts w:cstheme="minorHAnsi"/>
            <w:color w:val="0D0D0D" w:themeColor="text1" w:themeTint="F2"/>
          </w:rPr>
          <w:t>Inclusion/Exclusion for Fever Procedure</w:t>
        </w:r>
      </w:hyperlink>
    </w:p>
    <w:p w14:paraId="73BDEC53" w14:textId="4C81E86E" w:rsidR="00C323DE"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HEALTH_COMMUNICATION_LOG" w:history="1">
        <w:r w:rsidR="00C323DE" w:rsidRPr="00F8156F">
          <w:rPr>
            <w:rStyle w:val="Hyperlink"/>
            <w:rFonts w:cstheme="minorHAnsi"/>
            <w:color w:val="0D0D0D" w:themeColor="text1" w:themeTint="F2"/>
          </w:rPr>
          <w:t>Health Communication Logs</w:t>
        </w:r>
      </w:hyperlink>
      <w:r w:rsidR="00C323DE" w:rsidRPr="00F8156F">
        <w:rPr>
          <w:rStyle w:val="IntenseReference"/>
          <w:rFonts w:cstheme="minorHAnsi"/>
          <w:color w:val="0D0D0D" w:themeColor="text1" w:themeTint="F2"/>
        </w:rPr>
        <w:t xml:space="preserve"> </w:t>
      </w:r>
    </w:p>
    <w:p w14:paraId="3A870F34" w14:textId="6C2F904E"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INDIVIDUAL_HEALTH_PLAN" w:history="1">
        <w:r w:rsidR="00976B36" w:rsidRPr="00F8156F">
          <w:rPr>
            <w:rStyle w:val="Hyperlink"/>
            <w:rFonts w:cstheme="minorHAnsi"/>
            <w:color w:val="0D0D0D" w:themeColor="text1" w:themeTint="F2"/>
          </w:rPr>
          <w:t>Individual Health Plans</w:t>
        </w:r>
      </w:hyperlink>
    </w:p>
    <w:p w14:paraId="2AC11A3B" w14:textId="10CCA8C1"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Health_Information_Form" w:history="1">
        <w:r w:rsidR="00976B36" w:rsidRPr="00F8156F">
          <w:rPr>
            <w:rStyle w:val="Hyperlink"/>
            <w:rFonts w:cstheme="minorHAnsi"/>
            <w:color w:val="0D0D0D" w:themeColor="text1" w:themeTint="F2"/>
          </w:rPr>
          <w:t>Health Information Form’s (Home Visit’s)</w:t>
        </w:r>
      </w:hyperlink>
    </w:p>
    <w:p w14:paraId="582DD042" w14:textId="42C218C1"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MEDICATION_ADMINISTRATION" w:history="1">
        <w:r w:rsidR="00976B36" w:rsidRPr="00F8156F">
          <w:rPr>
            <w:rStyle w:val="Hyperlink"/>
            <w:rFonts w:cstheme="minorHAnsi"/>
            <w:color w:val="0D0D0D" w:themeColor="text1" w:themeTint="F2"/>
          </w:rPr>
          <w:t xml:space="preserve">Medication </w:t>
        </w:r>
        <w:r w:rsidR="00D63A05" w:rsidRPr="00F8156F">
          <w:rPr>
            <w:rStyle w:val="Hyperlink"/>
            <w:rFonts w:cstheme="minorHAnsi"/>
            <w:color w:val="0D0D0D" w:themeColor="text1" w:themeTint="F2"/>
          </w:rPr>
          <w:t>Administration</w:t>
        </w:r>
      </w:hyperlink>
    </w:p>
    <w:p w14:paraId="33A52267" w14:textId="6983924E"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MEDICATION_FORM_PROTOCOL" w:history="1">
        <w:r w:rsidR="00976B36" w:rsidRPr="00F8156F">
          <w:rPr>
            <w:rStyle w:val="Hyperlink"/>
            <w:rFonts w:cstheme="minorHAnsi"/>
            <w:color w:val="0D0D0D" w:themeColor="text1" w:themeTint="F2"/>
          </w:rPr>
          <w:t>Medication Forms Protocol</w:t>
        </w:r>
      </w:hyperlink>
    </w:p>
    <w:p w14:paraId="52435615" w14:textId="19FB5B3C"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AUTHORIZATION_TO_DISPENSE" w:history="1">
        <w:r w:rsidR="00976B36" w:rsidRPr="00F8156F">
          <w:rPr>
            <w:rStyle w:val="Hyperlink"/>
            <w:rFonts w:cstheme="minorHAnsi"/>
            <w:color w:val="0D0D0D" w:themeColor="text1" w:themeTint="F2"/>
          </w:rPr>
          <w:t>Authorization to Dispense Prescription Medications</w:t>
        </w:r>
      </w:hyperlink>
    </w:p>
    <w:p w14:paraId="5AE7BD59" w14:textId="6E0DDBA6" w:rsidR="00855DE7"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MEDICATION_INCIDENT_REPORT" w:history="1">
        <w:r w:rsidR="00855DE7" w:rsidRPr="00F8156F">
          <w:rPr>
            <w:rStyle w:val="Hyperlink"/>
            <w:rFonts w:cstheme="minorHAnsi"/>
            <w:color w:val="0D0D0D" w:themeColor="text1" w:themeTint="F2"/>
          </w:rPr>
          <w:t>Medication Incident Report</w:t>
        </w:r>
      </w:hyperlink>
      <w:r w:rsidR="00855DE7" w:rsidRPr="00F8156F">
        <w:rPr>
          <w:rStyle w:val="IntenseReference"/>
          <w:rFonts w:cstheme="minorHAnsi"/>
          <w:color w:val="0D0D0D" w:themeColor="text1" w:themeTint="F2"/>
        </w:rPr>
        <w:t xml:space="preserve"> </w:t>
      </w:r>
    </w:p>
    <w:p w14:paraId="1316072F" w14:textId="2F7E7046"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PARENTAL_PERMISSION_TO" w:history="1">
        <w:r w:rsidR="00976B36" w:rsidRPr="00F8156F">
          <w:rPr>
            <w:rStyle w:val="Hyperlink"/>
            <w:rFonts w:cstheme="minorHAnsi"/>
            <w:color w:val="0D0D0D" w:themeColor="text1" w:themeTint="F2"/>
          </w:rPr>
          <w:t>Over the Counter (OTC) Medication Permission</w:t>
        </w:r>
      </w:hyperlink>
      <w:r w:rsidR="00976B36" w:rsidRPr="00F8156F">
        <w:rPr>
          <w:rStyle w:val="IntenseReference"/>
          <w:rFonts w:cstheme="minorHAnsi"/>
          <w:color w:val="0D0D0D" w:themeColor="text1" w:themeTint="F2"/>
        </w:rPr>
        <w:t xml:space="preserve"> </w:t>
      </w:r>
    </w:p>
    <w:p w14:paraId="7116F6A8" w14:textId="054D5665"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MEDICATION_RED_FOLDER" w:history="1">
        <w:r w:rsidR="00976B36" w:rsidRPr="00F8156F">
          <w:rPr>
            <w:rStyle w:val="Hyperlink"/>
            <w:rFonts w:cstheme="minorHAnsi"/>
            <w:color w:val="0D0D0D" w:themeColor="text1" w:themeTint="F2"/>
          </w:rPr>
          <w:t>Red Folder List- Medications</w:t>
        </w:r>
      </w:hyperlink>
    </w:p>
    <w:p w14:paraId="02F81D03" w14:textId="01137366" w:rsidR="008A4138" w:rsidRPr="00F8156F" w:rsidRDefault="008A4138" w:rsidP="00A6006B">
      <w:pPr>
        <w:pStyle w:val="ListParagraph"/>
        <w:numPr>
          <w:ilvl w:val="0"/>
          <w:numId w:val="26"/>
        </w:numPr>
        <w:spacing w:after="0"/>
        <w:rPr>
          <w:rStyle w:val="IntenseReference"/>
          <w:rFonts w:cstheme="minorHAnsi"/>
          <w:color w:val="0D0D0D" w:themeColor="text1" w:themeTint="F2"/>
        </w:rPr>
      </w:pPr>
      <w:r w:rsidRPr="00F8156F">
        <w:rPr>
          <w:rStyle w:val="IntenseReference"/>
          <w:rFonts w:cstheme="minorHAnsi"/>
          <w:color w:val="0D0D0D" w:themeColor="text1" w:themeTint="F2"/>
        </w:rPr>
        <w:t>Allergy Plan</w:t>
      </w:r>
    </w:p>
    <w:p w14:paraId="05F934BA" w14:textId="7905FD8A" w:rsidR="00976B36"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ASTHMA_PLAN-NO_MEDICATION" w:history="1">
        <w:r w:rsidR="00976B36" w:rsidRPr="00F8156F">
          <w:rPr>
            <w:rStyle w:val="Hyperlink"/>
            <w:rFonts w:cstheme="minorHAnsi"/>
            <w:color w:val="0D0D0D" w:themeColor="text1" w:themeTint="F2"/>
          </w:rPr>
          <w:t>Asthma Plan- No Medication</w:t>
        </w:r>
      </w:hyperlink>
      <w:r w:rsidR="00976B36" w:rsidRPr="00F8156F">
        <w:rPr>
          <w:rStyle w:val="IntenseReference"/>
          <w:rFonts w:cstheme="minorHAnsi"/>
          <w:color w:val="0D0D0D" w:themeColor="text1" w:themeTint="F2"/>
        </w:rPr>
        <w:t xml:space="preserve"> </w:t>
      </w:r>
    </w:p>
    <w:p w14:paraId="61018A0D" w14:textId="712C5D11" w:rsidR="00D56CFB" w:rsidRPr="00F8156F" w:rsidRDefault="00125D8E" w:rsidP="00A6006B">
      <w:pPr>
        <w:pStyle w:val="ListParagraph"/>
        <w:numPr>
          <w:ilvl w:val="0"/>
          <w:numId w:val="26"/>
        </w:numPr>
        <w:spacing w:after="0"/>
        <w:rPr>
          <w:rStyle w:val="IntenseReference"/>
          <w:rFonts w:cstheme="minorHAnsi"/>
          <w:color w:val="0D0D0D" w:themeColor="text1" w:themeTint="F2"/>
        </w:rPr>
      </w:pPr>
      <w:hyperlink w:anchor="_PANDEMIC_INFECTIOUS_DISEASE" w:history="1">
        <w:r w:rsidR="00D56CFB" w:rsidRPr="00F8156F">
          <w:rPr>
            <w:rStyle w:val="Hyperlink"/>
            <w:rFonts w:cstheme="minorHAnsi"/>
            <w:color w:val="0D0D0D" w:themeColor="text1" w:themeTint="F2"/>
          </w:rPr>
          <w:t>Pandemic Response Policy</w:t>
        </w:r>
      </w:hyperlink>
      <w:r w:rsidR="00D56CFB" w:rsidRPr="00F8156F">
        <w:rPr>
          <w:rStyle w:val="IntenseReference"/>
          <w:rFonts w:cstheme="minorHAnsi"/>
          <w:color w:val="0D0D0D" w:themeColor="text1" w:themeTint="F2"/>
        </w:rPr>
        <w:t xml:space="preserve"> </w:t>
      </w:r>
    </w:p>
    <w:p w14:paraId="4B3D7D69" w14:textId="7110D7EF" w:rsidR="00C323DE" w:rsidRPr="00F8156F" w:rsidRDefault="00D56CFB" w:rsidP="00A6006B">
      <w:pPr>
        <w:spacing w:after="0"/>
        <w:rPr>
          <w:rStyle w:val="IntenseReference"/>
          <w:rFonts w:cstheme="minorHAnsi"/>
          <w:color w:val="0D0D0D" w:themeColor="text1" w:themeTint="F2"/>
        </w:rPr>
      </w:pPr>
      <w:r w:rsidRPr="00F8156F">
        <w:rPr>
          <w:rStyle w:val="IntenseReference"/>
          <w:rFonts w:cstheme="minorHAnsi"/>
          <w:color w:val="0D0D0D" w:themeColor="text1" w:themeTint="F2"/>
        </w:rPr>
        <w:t>2.3</w:t>
      </w:r>
    </w:p>
    <w:p w14:paraId="2E38EDD4" w14:textId="528D66A7" w:rsidR="00D56CFB" w:rsidRPr="00F8156F" w:rsidRDefault="00125D8E" w:rsidP="00A6006B">
      <w:pPr>
        <w:pStyle w:val="ListParagraph"/>
        <w:numPr>
          <w:ilvl w:val="0"/>
          <w:numId w:val="27"/>
        </w:numPr>
        <w:spacing w:after="0"/>
        <w:rPr>
          <w:rStyle w:val="IntenseReference"/>
          <w:rFonts w:cstheme="minorHAnsi"/>
          <w:color w:val="0D0D0D" w:themeColor="text1" w:themeTint="F2"/>
        </w:rPr>
      </w:pPr>
      <w:hyperlink w:anchor="_HAND_WASHING_PROCEDURE-HS" w:history="1">
        <w:r w:rsidR="0061789F" w:rsidRPr="00F8156F">
          <w:rPr>
            <w:rStyle w:val="Hyperlink"/>
            <w:rFonts w:cstheme="minorHAnsi"/>
            <w:color w:val="0D0D0D" w:themeColor="text1" w:themeTint="F2"/>
          </w:rPr>
          <w:t xml:space="preserve">Head Start </w:t>
        </w:r>
        <w:r w:rsidR="00D56CFB" w:rsidRPr="00F8156F">
          <w:rPr>
            <w:rStyle w:val="Hyperlink"/>
            <w:rFonts w:cstheme="minorHAnsi"/>
            <w:color w:val="0D0D0D" w:themeColor="text1" w:themeTint="F2"/>
          </w:rPr>
          <w:t xml:space="preserve">Hand Washing </w:t>
        </w:r>
        <w:r w:rsidR="00056C7A" w:rsidRPr="00F8156F">
          <w:rPr>
            <w:rStyle w:val="Hyperlink"/>
            <w:rFonts w:cstheme="minorHAnsi"/>
            <w:color w:val="0D0D0D" w:themeColor="text1" w:themeTint="F2"/>
          </w:rPr>
          <w:t>Expectations</w:t>
        </w:r>
      </w:hyperlink>
    </w:p>
    <w:p w14:paraId="3A335C96" w14:textId="7913003F" w:rsidR="00056C7A" w:rsidRPr="00F8156F" w:rsidRDefault="00125D8E" w:rsidP="00A6006B">
      <w:pPr>
        <w:pStyle w:val="ListParagraph"/>
        <w:numPr>
          <w:ilvl w:val="0"/>
          <w:numId w:val="27"/>
        </w:numPr>
        <w:spacing w:after="0"/>
        <w:rPr>
          <w:rStyle w:val="IntenseReference"/>
          <w:rFonts w:cstheme="minorHAnsi"/>
          <w:color w:val="0D0D0D" w:themeColor="text1" w:themeTint="F2"/>
        </w:rPr>
      </w:pPr>
      <w:hyperlink w:anchor="_BLOOD_BORNE_PATHOGENS-" w:history="1">
        <w:r w:rsidR="00056C7A" w:rsidRPr="00F8156F">
          <w:rPr>
            <w:rStyle w:val="Hyperlink"/>
            <w:rFonts w:cstheme="minorHAnsi"/>
            <w:color w:val="0D0D0D" w:themeColor="text1" w:themeTint="F2"/>
          </w:rPr>
          <w:t xml:space="preserve">Blood Borne </w:t>
        </w:r>
        <w:r w:rsidR="008D4F3E" w:rsidRPr="00F8156F">
          <w:rPr>
            <w:rStyle w:val="Hyperlink"/>
            <w:rFonts w:cstheme="minorHAnsi"/>
            <w:color w:val="0D0D0D" w:themeColor="text1" w:themeTint="F2"/>
          </w:rPr>
          <w:t>Pathogens</w:t>
        </w:r>
        <w:r w:rsidR="00056C7A" w:rsidRPr="00F8156F">
          <w:rPr>
            <w:rStyle w:val="Hyperlink"/>
            <w:rFonts w:cstheme="minorHAnsi"/>
            <w:color w:val="0D0D0D" w:themeColor="text1" w:themeTint="F2"/>
          </w:rPr>
          <w:t xml:space="preserve"> (BBP) Exposure Control Plan</w:t>
        </w:r>
      </w:hyperlink>
      <w:r w:rsidR="00056C7A" w:rsidRPr="00F8156F">
        <w:rPr>
          <w:rStyle w:val="IntenseReference"/>
          <w:rFonts w:cstheme="minorHAnsi"/>
          <w:color w:val="0D0D0D" w:themeColor="text1" w:themeTint="F2"/>
        </w:rPr>
        <w:t xml:space="preserve"> </w:t>
      </w:r>
    </w:p>
    <w:p w14:paraId="2D50657F" w14:textId="234D98DC" w:rsidR="00056C7A" w:rsidRPr="00F8156F" w:rsidRDefault="00125D8E" w:rsidP="00A6006B">
      <w:pPr>
        <w:pStyle w:val="ListParagraph"/>
        <w:numPr>
          <w:ilvl w:val="0"/>
          <w:numId w:val="27"/>
        </w:numPr>
        <w:spacing w:after="0"/>
        <w:rPr>
          <w:rStyle w:val="IntenseReference"/>
          <w:rFonts w:cstheme="minorHAnsi"/>
          <w:color w:val="0D0D0D" w:themeColor="text1" w:themeTint="F2"/>
        </w:rPr>
      </w:pPr>
      <w:hyperlink w:anchor="_Possible_BBP_Exposure" w:history="1">
        <w:r w:rsidR="00056C7A" w:rsidRPr="00F8156F">
          <w:rPr>
            <w:rStyle w:val="Hyperlink"/>
            <w:rFonts w:cstheme="minorHAnsi"/>
            <w:color w:val="0D0D0D" w:themeColor="text1" w:themeTint="F2"/>
          </w:rPr>
          <w:t>BBP Exposure Form</w:t>
        </w:r>
      </w:hyperlink>
      <w:r w:rsidR="00056C7A" w:rsidRPr="00F8156F">
        <w:rPr>
          <w:rStyle w:val="IntenseReference"/>
          <w:rFonts w:cstheme="minorHAnsi"/>
          <w:color w:val="0D0D0D" w:themeColor="text1" w:themeTint="F2"/>
        </w:rPr>
        <w:t xml:space="preserve"> </w:t>
      </w:r>
    </w:p>
    <w:p w14:paraId="62602323" w14:textId="3006B4C2" w:rsidR="00056C7A" w:rsidRPr="00F8156F" w:rsidRDefault="00125D8E" w:rsidP="00A6006B">
      <w:pPr>
        <w:pStyle w:val="ListParagraph"/>
        <w:numPr>
          <w:ilvl w:val="0"/>
          <w:numId w:val="27"/>
        </w:numPr>
        <w:spacing w:after="0"/>
        <w:rPr>
          <w:rStyle w:val="IntenseReference"/>
          <w:rFonts w:cstheme="minorHAnsi"/>
          <w:color w:val="0D0D0D" w:themeColor="text1" w:themeTint="F2"/>
        </w:rPr>
      </w:pPr>
      <w:hyperlink w:anchor="_BLOOD_AND_BODILY" w:history="1">
        <w:r w:rsidR="00056C7A" w:rsidRPr="00F8156F">
          <w:rPr>
            <w:rStyle w:val="Hyperlink"/>
            <w:rFonts w:cstheme="minorHAnsi"/>
            <w:color w:val="0D0D0D" w:themeColor="text1" w:themeTint="F2"/>
          </w:rPr>
          <w:t>BBP Clean Up and Spill Kit</w:t>
        </w:r>
      </w:hyperlink>
      <w:r w:rsidR="00056C7A" w:rsidRPr="00F8156F">
        <w:rPr>
          <w:rStyle w:val="IntenseReference"/>
          <w:rFonts w:cstheme="minorHAnsi"/>
          <w:color w:val="0D0D0D" w:themeColor="text1" w:themeTint="F2"/>
        </w:rPr>
        <w:t xml:space="preserve"> </w:t>
      </w:r>
    </w:p>
    <w:p w14:paraId="02DD7AA1" w14:textId="72CF1DD3" w:rsidR="00056C7A" w:rsidRPr="00F8156F" w:rsidRDefault="00125D8E" w:rsidP="00A6006B">
      <w:pPr>
        <w:pStyle w:val="ListParagraph"/>
        <w:numPr>
          <w:ilvl w:val="0"/>
          <w:numId w:val="27"/>
        </w:numPr>
        <w:spacing w:after="0"/>
        <w:rPr>
          <w:rStyle w:val="IntenseReference"/>
          <w:rFonts w:cstheme="minorHAnsi"/>
          <w:color w:val="0D0D0D" w:themeColor="text1" w:themeTint="F2"/>
        </w:rPr>
      </w:pPr>
      <w:hyperlink w:anchor="_HUMAN_BITE_PROTOCOL" w:history="1">
        <w:r w:rsidR="00056C7A" w:rsidRPr="00F8156F">
          <w:rPr>
            <w:rStyle w:val="Hyperlink"/>
            <w:rFonts w:cstheme="minorHAnsi"/>
            <w:color w:val="0D0D0D" w:themeColor="text1" w:themeTint="F2"/>
          </w:rPr>
          <w:t>Human Bite Protocol</w:t>
        </w:r>
      </w:hyperlink>
    </w:p>
    <w:p w14:paraId="7FFE4B32" w14:textId="53765606" w:rsidR="00056C7A" w:rsidRPr="00F8156F" w:rsidRDefault="00125D8E" w:rsidP="00A6006B">
      <w:pPr>
        <w:pStyle w:val="ListParagraph"/>
        <w:numPr>
          <w:ilvl w:val="0"/>
          <w:numId w:val="27"/>
        </w:numPr>
        <w:spacing w:after="0"/>
        <w:rPr>
          <w:rStyle w:val="IntenseReference"/>
          <w:rFonts w:cstheme="minorHAnsi"/>
          <w:color w:val="0D0D0D" w:themeColor="text1" w:themeTint="F2"/>
        </w:rPr>
      </w:pPr>
      <w:hyperlink w:anchor="_HS_CHANGING_SOILED" w:history="1">
        <w:r w:rsidR="00056C7A" w:rsidRPr="00F8156F">
          <w:rPr>
            <w:rStyle w:val="Hyperlink"/>
            <w:rFonts w:cstheme="minorHAnsi"/>
            <w:color w:val="0D0D0D" w:themeColor="text1" w:themeTint="F2"/>
          </w:rPr>
          <w:t>Changing Soiled Clothing/Pullups</w:t>
        </w:r>
      </w:hyperlink>
    </w:p>
    <w:p w14:paraId="304A4002" w14:textId="21788ED2" w:rsidR="00056C7A" w:rsidRPr="00F8156F" w:rsidRDefault="00125D8E" w:rsidP="00A6006B">
      <w:pPr>
        <w:pStyle w:val="ListParagraph"/>
        <w:numPr>
          <w:ilvl w:val="0"/>
          <w:numId w:val="27"/>
        </w:numPr>
        <w:spacing w:after="0"/>
        <w:rPr>
          <w:rStyle w:val="IntenseReference"/>
          <w:rFonts w:cstheme="minorHAnsi"/>
          <w:color w:val="0D0D0D" w:themeColor="text1" w:themeTint="F2"/>
        </w:rPr>
      </w:pPr>
      <w:hyperlink w:anchor="_CLASSROOM_CLEANING_AND" w:history="1">
        <w:r w:rsidR="00056C7A" w:rsidRPr="00F8156F">
          <w:rPr>
            <w:rStyle w:val="Hyperlink"/>
            <w:rFonts w:cstheme="minorHAnsi"/>
            <w:color w:val="0D0D0D" w:themeColor="text1" w:themeTint="F2"/>
          </w:rPr>
          <w:t>Cleaning and Disinfecting Protocol</w:t>
        </w:r>
      </w:hyperlink>
    </w:p>
    <w:p w14:paraId="232006B4" w14:textId="2C3B3934" w:rsidR="00056C7A" w:rsidRPr="00F8156F" w:rsidRDefault="00056C7A" w:rsidP="00A6006B">
      <w:pPr>
        <w:spacing w:after="0"/>
        <w:rPr>
          <w:rStyle w:val="IntenseReference"/>
          <w:rFonts w:cstheme="minorHAnsi"/>
          <w:color w:val="0D0D0D" w:themeColor="text1" w:themeTint="F2"/>
        </w:rPr>
      </w:pPr>
      <w:r w:rsidRPr="00F8156F">
        <w:rPr>
          <w:rStyle w:val="IntenseReference"/>
          <w:rFonts w:cstheme="minorHAnsi"/>
          <w:color w:val="0D0D0D" w:themeColor="text1" w:themeTint="F2"/>
        </w:rPr>
        <w:t>2.4</w:t>
      </w:r>
    </w:p>
    <w:p w14:paraId="770E4486" w14:textId="041764B7" w:rsidR="00056C7A" w:rsidRPr="00F8156F" w:rsidRDefault="00125D8E" w:rsidP="00A6006B">
      <w:pPr>
        <w:pStyle w:val="ListParagraph"/>
        <w:numPr>
          <w:ilvl w:val="0"/>
          <w:numId w:val="28"/>
        </w:numPr>
        <w:spacing w:after="0"/>
        <w:rPr>
          <w:rStyle w:val="IntenseReference"/>
          <w:rFonts w:cstheme="minorHAnsi"/>
          <w:color w:val="0D0D0D" w:themeColor="text1" w:themeTint="F2"/>
        </w:rPr>
      </w:pPr>
      <w:hyperlink w:anchor="_HEAD_INJURY_PROTOCOL" w:history="1">
        <w:r w:rsidR="00056C7A" w:rsidRPr="00F8156F">
          <w:rPr>
            <w:rStyle w:val="Hyperlink"/>
            <w:rFonts w:cstheme="minorHAnsi"/>
            <w:color w:val="0D0D0D" w:themeColor="text1" w:themeTint="F2"/>
          </w:rPr>
          <w:t>Head/Neck/Spinal Injury protocol</w:t>
        </w:r>
      </w:hyperlink>
    </w:p>
    <w:p w14:paraId="12A331A2" w14:textId="62AF4F5F" w:rsidR="00056C7A" w:rsidRPr="00F8156F" w:rsidRDefault="00125D8E" w:rsidP="00A6006B">
      <w:pPr>
        <w:pStyle w:val="ListParagraph"/>
        <w:numPr>
          <w:ilvl w:val="0"/>
          <w:numId w:val="28"/>
        </w:numPr>
        <w:spacing w:after="0"/>
        <w:rPr>
          <w:rStyle w:val="IntenseReference"/>
          <w:rFonts w:cstheme="minorHAnsi"/>
          <w:color w:val="0D0D0D" w:themeColor="text1" w:themeTint="F2"/>
        </w:rPr>
      </w:pPr>
      <w:hyperlink w:anchor="_HELMET_PROCEDURE" w:history="1">
        <w:r w:rsidR="00056C7A" w:rsidRPr="00F8156F">
          <w:rPr>
            <w:rStyle w:val="Hyperlink"/>
            <w:rFonts w:cstheme="minorHAnsi"/>
            <w:color w:val="0D0D0D" w:themeColor="text1" w:themeTint="F2"/>
          </w:rPr>
          <w:t>Helmet Safety Procedure</w:t>
        </w:r>
      </w:hyperlink>
      <w:r w:rsidR="00056C7A" w:rsidRPr="00F8156F">
        <w:rPr>
          <w:rStyle w:val="IntenseReference"/>
          <w:rFonts w:cstheme="minorHAnsi"/>
          <w:color w:val="0D0D0D" w:themeColor="text1" w:themeTint="F2"/>
        </w:rPr>
        <w:t xml:space="preserve"> </w:t>
      </w:r>
    </w:p>
    <w:p w14:paraId="47E27515" w14:textId="3874234D" w:rsidR="00056C7A" w:rsidRPr="00F8156F" w:rsidRDefault="00125D8E" w:rsidP="00A6006B">
      <w:pPr>
        <w:pStyle w:val="ListParagraph"/>
        <w:numPr>
          <w:ilvl w:val="0"/>
          <w:numId w:val="28"/>
        </w:numPr>
        <w:spacing w:after="0"/>
        <w:rPr>
          <w:rStyle w:val="IntenseReference"/>
          <w:rFonts w:cstheme="minorHAnsi"/>
          <w:color w:val="0D0D0D" w:themeColor="text1" w:themeTint="F2"/>
        </w:rPr>
      </w:pPr>
      <w:hyperlink w:anchor="_TBI_(TRAUMATIC_BRAIN" w:history="1">
        <w:r w:rsidR="00056C7A" w:rsidRPr="00F8156F">
          <w:rPr>
            <w:rStyle w:val="Hyperlink"/>
            <w:rFonts w:cstheme="minorHAnsi"/>
            <w:color w:val="0D0D0D" w:themeColor="text1" w:themeTint="F2"/>
          </w:rPr>
          <w:t>Concussion (TBI) Symptoms</w:t>
        </w:r>
      </w:hyperlink>
      <w:r w:rsidR="00056C7A" w:rsidRPr="00F8156F">
        <w:rPr>
          <w:rStyle w:val="IntenseReference"/>
          <w:rFonts w:cstheme="minorHAnsi"/>
          <w:color w:val="0D0D0D" w:themeColor="text1" w:themeTint="F2"/>
        </w:rPr>
        <w:t xml:space="preserve"> </w:t>
      </w:r>
    </w:p>
    <w:p w14:paraId="5A7B241A" w14:textId="1EC53571" w:rsidR="006E32D9" w:rsidRPr="00F8156F" w:rsidRDefault="00125D8E" w:rsidP="00A6006B">
      <w:pPr>
        <w:pStyle w:val="ListParagraph"/>
        <w:numPr>
          <w:ilvl w:val="0"/>
          <w:numId w:val="28"/>
        </w:numPr>
        <w:spacing w:after="0"/>
        <w:rPr>
          <w:rStyle w:val="IntenseReference"/>
          <w:rFonts w:cstheme="minorHAnsi"/>
          <w:color w:val="0D0D0D" w:themeColor="text1" w:themeTint="F2"/>
        </w:rPr>
      </w:pPr>
      <w:hyperlink w:anchor="_FIRST_AID_SEIZURE" w:history="1">
        <w:r w:rsidR="006E32D9" w:rsidRPr="00F8156F">
          <w:rPr>
            <w:rStyle w:val="Hyperlink"/>
            <w:rFonts w:cstheme="minorHAnsi"/>
            <w:color w:val="0D0D0D" w:themeColor="text1" w:themeTint="F2"/>
          </w:rPr>
          <w:t>Seizure Protocol</w:t>
        </w:r>
      </w:hyperlink>
      <w:r w:rsidR="006E32D9" w:rsidRPr="00F8156F">
        <w:rPr>
          <w:rStyle w:val="IntenseReference"/>
          <w:rFonts w:cstheme="minorHAnsi"/>
          <w:color w:val="0D0D0D" w:themeColor="text1" w:themeTint="F2"/>
        </w:rPr>
        <w:t xml:space="preserve"> </w:t>
      </w:r>
    </w:p>
    <w:p w14:paraId="147A28BC" w14:textId="3B4F9295" w:rsidR="00056C7A" w:rsidRPr="00F8156F" w:rsidRDefault="00125D8E" w:rsidP="00A6006B">
      <w:pPr>
        <w:pStyle w:val="ListParagraph"/>
        <w:numPr>
          <w:ilvl w:val="0"/>
          <w:numId w:val="28"/>
        </w:numPr>
        <w:spacing w:after="0"/>
        <w:rPr>
          <w:rStyle w:val="IntenseReference"/>
          <w:rFonts w:cstheme="minorHAnsi"/>
          <w:color w:val="0D0D0D" w:themeColor="text1" w:themeTint="F2"/>
        </w:rPr>
      </w:pPr>
      <w:hyperlink w:anchor="_EPILEPSY_SEIZURE_TYPES" w:history="1">
        <w:r w:rsidR="00056C7A" w:rsidRPr="00F8156F">
          <w:rPr>
            <w:rStyle w:val="Hyperlink"/>
            <w:rFonts w:cstheme="minorHAnsi"/>
            <w:color w:val="0D0D0D" w:themeColor="text1" w:themeTint="F2"/>
          </w:rPr>
          <w:t>Seizure Types and Symptoms and Protocol</w:t>
        </w:r>
      </w:hyperlink>
    </w:p>
    <w:p w14:paraId="085B7D75" w14:textId="159EBE2C" w:rsidR="00056C7A" w:rsidRPr="00F8156F" w:rsidRDefault="00125D8E" w:rsidP="00A6006B">
      <w:pPr>
        <w:pStyle w:val="ListParagraph"/>
        <w:numPr>
          <w:ilvl w:val="0"/>
          <w:numId w:val="28"/>
        </w:numPr>
        <w:spacing w:after="0"/>
        <w:rPr>
          <w:rStyle w:val="IntenseReference"/>
          <w:rFonts w:cstheme="minorHAnsi"/>
          <w:color w:val="0D0D0D" w:themeColor="text1" w:themeTint="F2"/>
        </w:rPr>
      </w:pPr>
      <w:hyperlink w:anchor="_SEIZURE_LOG" w:history="1">
        <w:r w:rsidR="00056C7A" w:rsidRPr="00F8156F">
          <w:rPr>
            <w:rStyle w:val="Hyperlink"/>
            <w:rFonts w:cstheme="minorHAnsi"/>
            <w:color w:val="0D0D0D" w:themeColor="text1" w:themeTint="F2"/>
          </w:rPr>
          <w:t>Seizure Log Form</w:t>
        </w:r>
      </w:hyperlink>
      <w:r w:rsidR="00056C7A" w:rsidRPr="00F8156F">
        <w:rPr>
          <w:rStyle w:val="IntenseReference"/>
          <w:rFonts w:cstheme="minorHAnsi"/>
          <w:color w:val="0D0D0D" w:themeColor="text1" w:themeTint="F2"/>
        </w:rPr>
        <w:t xml:space="preserve"> </w:t>
      </w:r>
    </w:p>
    <w:p w14:paraId="498756CA" w14:textId="2BC7C1C0" w:rsidR="00056C7A" w:rsidRPr="00F8156F" w:rsidRDefault="0037259B" w:rsidP="00A6006B">
      <w:pPr>
        <w:spacing w:after="0"/>
        <w:rPr>
          <w:rStyle w:val="IntenseReference"/>
          <w:rFonts w:cstheme="minorHAnsi"/>
          <w:color w:val="0D0D0D" w:themeColor="text1" w:themeTint="F2"/>
        </w:rPr>
      </w:pPr>
      <w:r w:rsidRPr="00F8156F">
        <w:rPr>
          <w:rStyle w:val="IntenseReference"/>
          <w:rFonts w:cstheme="minorHAnsi"/>
          <w:color w:val="0D0D0D" w:themeColor="text1" w:themeTint="F2"/>
          <w:highlight w:val="yellow"/>
        </w:rPr>
        <w:t>2.5</w:t>
      </w:r>
    </w:p>
    <w:p w14:paraId="2CDB3BF1" w14:textId="37D12762" w:rsidR="0037259B" w:rsidRPr="00F8156F" w:rsidRDefault="00125D8E" w:rsidP="00A6006B">
      <w:pPr>
        <w:pStyle w:val="ListParagraph"/>
        <w:numPr>
          <w:ilvl w:val="0"/>
          <w:numId w:val="29"/>
        </w:numPr>
        <w:spacing w:after="0"/>
        <w:rPr>
          <w:rStyle w:val="IntenseReference"/>
          <w:rFonts w:cstheme="minorHAnsi"/>
          <w:color w:val="0D0D0D" w:themeColor="text1" w:themeTint="F2"/>
        </w:rPr>
      </w:pPr>
      <w:hyperlink w:anchor="Health_Screening_&amp;_Exam_Requirements" w:history="1">
        <w:r w:rsidR="0037259B" w:rsidRPr="00F8156F">
          <w:rPr>
            <w:rStyle w:val="Hyperlink"/>
            <w:rFonts w:cstheme="minorHAnsi"/>
            <w:color w:val="0D0D0D" w:themeColor="text1" w:themeTint="F2"/>
          </w:rPr>
          <w:t>Health Screening and Exam Mandates</w:t>
        </w:r>
      </w:hyperlink>
    </w:p>
    <w:p w14:paraId="7FDB45AA" w14:textId="0423E6E4" w:rsidR="00056C7A" w:rsidRPr="00F8156F" w:rsidRDefault="00125D8E" w:rsidP="00A6006B">
      <w:pPr>
        <w:pStyle w:val="ListParagraph"/>
        <w:numPr>
          <w:ilvl w:val="0"/>
          <w:numId w:val="29"/>
        </w:numPr>
        <w:spacing w:after="0"/>
        <w:rPr>
          <w:rStyle w:val="IntenseReference"/>
          <w:rFonts w:cstheme="minorHAnsi"/>
          <w:color w:val="0D0D0D" w:themeColor="text1" w:themeTint="F2"/>
        </w:rPr>
      </w:pPr>
      <w:hyperlink w:anchor="EPSDT_Screening_Schedule" w:history="1">
        <w:r w:rsidR="00056C7A" w:rsidRPr="00F8156F">
          <w:rPr>
            <w:rStyle w:val="Hyperlink"/>
            <w:rFonts w:cstheme="minorHAnsi"/>
            <w:color w:val="0D0D0D" w:themeColor="text1" w:themeTint="F2"/>
          </w:rPr>
          <w:t>EPSDT Screening Schedule</w:t>
        </w:r>
      </w:hyperlink>
    </w:p>
    <w:p w14:paraId="00702816" w14:textId="6308A60D" w:rsidR="00056C7A" w:rsidRPr="00F8156F" w:rsidRDefault="00125D8E" w:rsidP="00A6006B">
      <w:pPr>
        <w:pStyle w:val="ListParagraph"/>
        <w:numPr>
          <w:ilvl w:val="0"/>
          <w:numId w:val="29"/>
        </w:numPr>
        <w:spacing w:after="0"/>
        <w:rPr>
          <w:rStyle w:val="IntenseReference"/>
          <w:rFonts w:cstheme="minorHAnsi"/>
          <w:color w:val="0D0D0D" w:themeColor="text1" w:themeTint="F2"/>
        </w:rPr>
      </w:pPr>
      <w:hyperlink w:anchor="_Immunization_Requirements" w:history="1">
        <w:r w:rsidR="00056C7A" w:rsidRPr="00F8156F">
          <w:rPr>
            <w:rStyle w:val="Hyperlink"/>
            <w:rFonts w:cstheme="minorHAnsi"/>
            <w:color w:val="0D0D0D" w:themeColor="text1" w:themeTint="F2"/>
          </w:rPr>
          <w:t>Immunization Requirements</w:t>
        </w:r>
      </w:hyperlink>
      <w:r w:rsidR="00056C7A" w:rsidRPr="00F8156F">
        <w:rPr>
          <w:rStyle w:val="IntenseReference"/>
          <w:rFonts w:cstheme="minorHAnsi"/>
          <w:color w:val="0D0D0D" w:themeColor="text1" w:themeTint="F2"/>
        </w:rPr>
        <w:t xml:space="preserve"> </w:t>
      </w:r>
    </w:p>
    <w:p w14:paraId="0B10836B" w14:textId="007900BB" w:rsidR="00056C7A" w:rsidRPr="00F8156F" w:rsidRDefault="00125D8E" w:rsidP="00A6006B">
      <w:pPr>
        <w:pStyle w:val="ListParagraph"/>
        <w:numPr>
          <w:ilvl w:val="0"/>
          <w:numId w:val="29"/>
        </w:numPr>
        <w:spacing w:after="0"/>
        <w:rPr>
          <w:rStyle w:val="IntenseReference"/>
          <w:rFonts w:cstheme="minorHAnsi"/>
          <w:color w:val="0D0D0D" w:themeColor="text1" w:themeTint="F2"/>
        </w:rPr>
      </w:pPr>
      <w:hyperlink w:anchor="Immunization_exemption_form_1" w:history="1">
        <w:r w:rsidR="00056C7A" w:rsidRPr="00F8156F">
          <w:rPr>
            <w:rStyle w:val="Hyperlink"/>
            <w:rFonts w:cstheme="minorHAnsi"/>
            <w:color w:val="0D0D0D" w:themeColor="text1" w:themeTint="F2"/>
          </w:rPr>
          <w:t>Immunization Exemption Form</w:t>
        </w:r>
      </w:hyperlink>
    </w:p>
    <w:p w14:paraId="6CE6E8AB" w14:textId="042BCA00" w:rsidR="0037259B" w:rsidRPr="00F8156F" w:rsidRDefault="00125D8E" w:rsidP="00A6006B">
      <w:pPr>
        <w:pStyle w:val="ListParagraph"/>
        <w:numPr>
          <w:ilvl w:val="0"/>
          <w:numId w:val="29"/>
        </w:numPr>
        <w:spacing w:after="0"/>
        <w:rPr>
          <w:rStyle w:val="IntenseReference"/>
          <w:rFonts w:cstheme="minorHAnsi"/>
          <w:color w:val="0D0D0D" w:themeColor="text1" w:themeTint="F2"/>
        </w:rPr>
      </w:pPr>
      <w:hyperlink w:anchor="_HEALTH_PASSPORT_FORM" w:history="1">
        <w:r w:rsidR="0037259B" w:rsidRPr="00F8156F">
          <w:rPr>
            <w:rStyle w:val="Hyperlink"/>
            <w:rFonts w:cstheme="minorHAnsi"/>
            <w:color w:val="0D0D0D" w:themeColor="text1" w:themeTint="F2"/>
          </w:rPr>
          <w:t>Health Passport Protocol and Form</w:t>
        </w:r>
      </w:hyperlink>
      <w:r w:rsidR="0037259B" w:rsidRPr="00F8156F">
        <w:rPr>
          <w:rStyle w:val="IntenseReference"/>
          <w:rFonts w:cstheme="minorHAnsi"/>
          <w:color w:val="0D0D0D" w:themeColor="text1" w:themeTint="F2"/>
        </w:rPr>
        <w:t xml:space="preserve"> </w:t>
      </w:r>
    </w:p>
    <w:p w14:paraId="22522912" w14:textId="3D65F933" w:rsidR="0037259B" w:rsidRPr="00F8156F" w:rsidRDefault="00125D8E" w:rsidP="00A6006B">
      <w:pPr>
        <w:pStyle w:val="ListParagraph"/>
        <w:numPr>
          <w:ilvl w:val="0"/>
          <w:numId w:val="29"/>
        </w:numPr>
        <w:spacing w:after="0"/>
        <w:rPr>
          <w:rStyle w:val="IntenseReference"/>
          <w:rFonts w:cstheme="minorHAnsi"/>
          <w:color w:val="0D0D0D" w:themeColor="text1" w:themeTint="F2"/>
        </w:rPr>
      </w:pPr>
      <w:hyperlink w:anchor="_LEAD_SCREEN_AUTHORIZATION" w:history="1">
        <w:r w:rsidR="0037259B" w:rsidRPr="00F8156F">
          <w:rPr>
            <w:rStyle w:val="Hyperlink"/>
            <w:rFonts w:cstheme="minorHAnsi"/>
            <w:color w:val="0D0D0D" w:themeColor="text1" w:themeTint="F2"/>
          </w:rPr>
          <w:t>Lead Screening Protocol and Authorization Form</w:t>
        </w:r>
      </w:hyperlink>
      <w:r w:rsidR="0037259B" w:rsidRPr="00F8156F">
        <w:rPr>
          <w:rStyle w:val="IntenseReference"/>
          <w:rFonts w:cstheme="minorHAnsi"/>
          <w:color w:val="0D0D0D" w:themeColor="text1" w:themeTint="F2"/>
        </w:rPr>
        <w:t xml:space="preserve"> </w:t>
      </w:r>
    </w:p>
    <w:p w14:paraId="7F71DB8D" w14:textId="1F39D048" w:rsidR="0037259B" w:rsidRPr="00F8156F" w:rsidRDefault="0037259B" w:rsidP="00A6006B">
      <w:pPr>
        <w:spacing w:after="0"/>
        <w:rPr>
          <w:rStyle w:val="IntenseReference"/>
          <w:rFonts w:cstheme="minorHAnsi"/>
          <w:color w:val="0D0D0D" w:themeColor="text1" w:themeTint="F2"/>
        </w:rPr>
      </w:pPr>
      <w:r w:rsidRPr="00F8156F">
        <w:rPr>
          <w:rStyle w:val="IntenseReference"/>
          <w:rFonts w:cstheme="minorHAnsi"/>
          <w:color w:val="0D0D0D" w:themeColor="text1" w:themeTint="F2"/>
        </w:rPr>
        <w:t>2.6</w:t>
      </w:r>
    </w:p>
    <w:p w14:paraId="07F82B62" w14:textId="25A17047" w:rsidR="0037259B" w:rsidRPr="00F8156F" w:rsidRDefault="00125D8E" w:rsidP="00A6006B">
      <w:pPr>
        <w:pStyle w:val="ListParagraph"/>
        <w:numPr>
          <w:ilvl w:val="0"/>
          <w:numId w:val="30"/>
        </w:numPr>
        <w:spacing w:after="0"/>
        <w:rPr>
          <w:rStyle w:val="IntenseReference"/>
          <w:rFonts w:cstheme="minorHAnsi"/>
          <w:color w:val="0D0D0D" w:themeColor="text1" w:themeTint="F2"/>
        </w:rPr>
      </w:pPr>
      <w:hyperlink w:anchor="_HEAD_LICE_PROTOCOL" w:history="1">
        <w:r w:rsidR="0037259B" w:rsidRPr="00F8156F">
          <w:rPr>
            <w:rStyle w:val="Hyperlink"/>
            <w:rFonts w:cstheme="minorHAnsi"/>
            <w:color w:val="0D0D0D" w:themeColor="text1" w:themeTint="F2"/>
          </w:rPr>
          <w:t>Head Lice Protocol and Kit/Combing</w:t>
        </w:r>
      </w:hyperlink>
    </w:p>
    <w:p w14:paraId="636C6219" w14:textId="2F33380E" w:rsidR="0037259B" w:rsidRPr="00F8156F" w:rsidRDefault="00125D8E" w:rsidP="00A6006B">
      <w:pPr>
        <w:pStyle w:val="ListParagraph"/>
        <w:numPr>
          <w:ilvl w:val="0"/>
          <w:numId w:val="30"/>
        </w:numPr>
        <w:spacing w:after="0"/>
        <w:rPr>
          <w:rStyle w:val="IntenseReference"/>
          <w:rFonts w:cstheme="minorHAnsi"/>
          <w:color w:val="0D0D0D" w:themeColor="text1" w:themeTint="F2"/>
        </w:rPr>
      </w:pPr>
      <w:hyperlink w:anchor="_TICK_REMOVAL_PROCEDURE" w:history="1">
        <w:r w:rsidR="0037259B" w:rsidRPr="00F8156F">
          <w:rPr>
            <w:rStyle w:val="Hyperlink"/>
            <w:rFonts w:cstheme="minorHAnsi"/>
            <w:color w:val="0D0D0D" w:themeColor="text1" w:themeTint="F2"/>
          </w:rPr>
          <w:t xml:space="preserve">Tick Removal </w:t>
        </w:r>
        <w:r w:rsidR="00D556C4" w:rsidRPr="00F8156F">
          <w:rPr>
            <w:rStyle w:val="Hyperlink"/>
            <w:rFonts w:cstheme="minorHAnsi"/>
            <w:color w:val="0D0D0D" w:themeColor="text1" w:themeTint="F2"/>
          </w:rPr>
          <w:t>Procedure</w:t>
        </w:r>
      </w:hyperlink>
    </w:p>
    <w:p w14:paraId="25599F1A" w14:textId="3D60A11B" w:rsidR="00A11187" w:rsidRPr="00F8156F" w:rsidRDefault="00125D8E" w:rsidP="00A6006B">
      <w:pPr>
        <w:pStyle w:val="ListParagraph"/>
        <w:numPr>
          <w:ilvl w:val="0"/>
          <w:numId w:val="30"/>
        </w:numPr>
        <w:spacing w:after="0"/>
        <w:rPr>
          <w:rStyle w:val="IntenseReference"/>
          <w:rFonts w:cstheme="minorHAnsi"/>
          <w:color w:val="0D0D0D" w:themeColor="text1" w:themeTint="F2"/>
        </w:rPr>
      </w:pPr>
      <w:hyperlink w:anchor="_PEST_PROTOCOL" w:history="1">
        <w:r w:rsidR="00A11187" w:rsidRPr="00F8156F">
          <w:rPr>
            <w:rStyle w:val="Hyperlink"/>
            <w:rFonts w:cstheme="minorHAnsi"/>
            <w:color w:val="0D0D0D" w:themeColor="text1" w:themeTint="F2"/>
          </w:rPr>
          <w:t>Pest Protocol</w:t>
        </w:r>
      </w:hyperlink>
      <w:r w:rsidR="00A11187" w:rsidRPr="00F8156F">
        <w:rPr>
          <w:rStyle w:val="IntenseReference"/>
          <w:rFonts w:cstheme="minorHAnsi"/>
          <w:color w:val="0D0D0D" w:themeColor="text1" w:themeTint="F2"/>
        </w:rPr>
        <w:t xml:space="preserve"> </w:t>
      </w:r>
    </w:p>
    <w:p w14:paraId="74B9E9D2" w14:textId="44681443" w:rsidR="0037259B" w:rsidRPr="00F8156F" w:rsidRDefault="00125D8E" w:rsidP="00A6006B">
      <w:pPr>
        <w:pStyle w:val="ListParagraph"/>
        <w:numPr>
          <w:ilvl w:val="0"/>
          <w:numId w:val="30"/>
        </w:numPr>
        <w:spacing w:after="0"/>
        <w:rPr>
          <w:rStyle w:val="IntenseReference"/>
          <w:rFonts w:cstheme="minorHAnsi"/>
          <w:color w:val="0D0D0D" w:themeColor="text1" w:themeTint="F2"/>
        </w:rPr>
      </w:pPr>
      <w:hyperlink w:anchor="_PEST_MANAGEMENT" w:history="1">
        <w:r w:rsidR="00A11187" w:rsidRPr="00F8156F">
          <w:rPr>
            <w:rStyle w:val="Hyperlink"/>
            <w:rFonts w:cstheme="minorHAnsi"/>
            <w:color w:val="0D0D0D" w:themeColor="text1" w:themeTint="F2"/>
          </w:rPr>
          <w:t>Pest Management Form</w:t>
        </w:r>
      </w:hyperlink>
    </w:p>
    <w:p w14:paraId="7BF9DFA3" w14:textId="3B9940F9" w:rsidR="0037259B" w:rsidRPr="00F8156F" w:rsidRDefault="0037259B" w:rsidP="00A6006B">
      <w:pPr>
        <w:spacing w:after="0"/>
        <w:rPr>
          <w:rStyle w:val="IntenseReference"/>
          <w:rFonts w:cstheme="minorHAnsi"/>
          <w:color w:val="0D0D0D" w:themeColor="text1" w:themeTint="F2"/>
        </w:rPr>
      </w:pPr>
      <w:r w:rsidRPr="00F8156F">
        <w:rPr>
          <w:rStyle w:val="IntenseReference"/>
          <w:rFonts w:cstheme="minorHAnsi"/>
          <w:color w:val="0D0D0D" w:themeColor="text1" w:themeTint="F2"/>
        </w:rPr>
        <w:t>2.7</w:t>
      </w:r>
    </w:p>
    <w:p w14:paraId="015E6A9A" w14:textId="56654A04" w:rsidR="0037259B" w:rsidRPr="00F8156F" w:rsidRDefault="00125D8E" w:rsidP="00A6006B">
      <w:pPr>
        <w:pStyle w:val="ListParagraph"/>
        <w:numPr>
          <w:ilvl w:val="0"/>
          <w:numId w:val="31"/>
        </w:numPr>
        <w:spacing w:after="0"/>
        <w:rPr>
          <w:rStyle w:val="IntenseReference"/>
          <w:rFonts w:cstheme="minorHAnsi"/>
          <w:color w:val="0D0D0D" w:themeColor="text1" w:themeTint="F2"/>
        </w:rPr>
      </w:pPr>
      <w:hyperlink w:anchor="_AVAILABILITY_OF_DRINKING" w:history="1">
        <w:r w:rsidR="0037259B" w:rsidRPr="00F8156F">
          <w:rPr>
            <w:rStyle w:val="Hyperlink"/>
            <w:rFonts w:cstheme="minorHAnsi"/>
            <w:color w:val="0D0D0D" w:themeColor="text1" w:themeTint="F2"/>
          </w:rPr>
          <w:t>Drinking Water</w:t>
        </w:r>
      </w:hyperlink>
    </w:p>
    <w:p w14:paraId="746E57F1" w14:textId="3ADFD115" w:rsidR="0037259B" w:rsidRPr="00F8156F" w:rsidRDefault="00125D8E" w:rsidP="00A6006B">
      <w:pPr>
        <w:pStyle w:val="ListParagraph"/>
        <w:numPr>
          <w:ilvl w:val="0"/>
          <w:numId w:val="31"/>
        </w:numPr>
        <w:spacing w:after="0"/>
        <w:rPr>
          <w:rStyle w:val="IntenseReference"/>
          <w:rFonts w:cstheme="minorHAnsi"/>
          <w:color w:val="0D0D0D" w:themeColor="text1" w:themeTint="F2"/>
        </w:rPr>
      </w:pPr>
      <w:hyperlink w:anchor="_SUN_SAFETY_PROTOCOL" w:history="1">
        <w:r w:rsidR="0037259B" w:rsidRPr="00F8156F">
          <w:rPr>
            <w:rStyle w:val="Hyperlink"/>
            <w:rFonts w:cstheme="minorHAnsi"/>
            <w:color w:val="0D0D0D" w:themeColor="text1" w:themeTint="F2"/>
          </w:rPr>
          <w:t>Sun Safety</w:t>
        </w:r>
      </w:hyperlink>
      <w:r w:rsidR="0037259B" w:rsidRPr="00F8156F">
        <w:rPr>
          <w:rStyle w:val="IntenseReference"/>
          <w:rFonts w:cstheme="minorHAnsi"/>
          <w:color w:val="0D0D0D" w:themeColor="text1" w:themeTint="F2"/>
        </w:rPr>
        <w:t xml:space="preserve"> </w:t>
      </w:r>
    </w:p>
    <w:p w14:paraId="18D7F8B2" w14:textId="638B0561" w:rsidR="0037259B" w:rsidRPr="00F8156F" w:rsidRDefault="00125D8E" w:rsidP="00A6006B">
      <w:pPr>
        <w:pStyle w:val="ListParagraph"/>
        <w:numPr>
          <w:ilvl w:val="0"/>
          <w:numId w:val="31"/>
        </w:numPr>
        <w:spacing w:after="0"/>
        <w:rPr>
          <w:rStyle w:val="IntenseReference"/>
          <w:rFonts w:cstheme="minorHAnsi"/>
          <w:color w:val="0D0D0D" w:themeColor="text1" w:themeTint="F2"/>
        </w:rPr>
      </w:pPr>
      <w:hyperlink w:anchor="_HEAT_STRESS_PROTOCOL" w:history="1">
        <w:r w:rsidR="0037259B" w:rsidRPr="00F8156F">
          <w:rPr>
            <w:rStyle w:val="Hyperlink"/>
            <w:rFonts w:cstheme="minorHAnsi"/>
            <w:color w:val="0D0D0D" w:themeColor="text1" w:themeTint="F2"/>
          </w:rPr>
          <w:t>Heat Stress</w:t>
        </w:r>
      </w:hyperlink>
      <w:r w:rsidR="0037259B" w:rsidRPr="00F8156F">
        <w:rPr>
          <w:rStyle w:val="IntenseReference"/>
          <w:rFonts w:cstheme="minorHAnsi"/>
          <w:color w:val="0D0D0D" w:themeColor="text1" w:themeTint="F2"/>
        </w:rPr>
        <w:t xml:space="preserve"> </w:t>
      </w:r>
    </w:p>
    <w:p w14:paraId="168D1427" w14:textId="73AD44C6" w:rsidR="0037259B" w:rsidRPr="00F8156F" w:rsidRDefault="00125D8E" w:rsidP="00A6006B">
      <w:pPr>
        <w:pStyle w:val="ListParagraph"/>
        <w:numPr>
          <w:ilvl w:val="0"/>
          <w:numId w:val="31"/>
        </w:numPr>
        <w:spacing w:after="0"/>
        <w:rPr>
          <w:rStyle w:val="IntenseReference"/>
          <w:rFonts w:cstheme="minorHAnsi"/>
          <w:color w:val="0D0D0D" w:themeColor="text1" w:themeTint="F2"/>
        </w:rPr>
      </w:pPr>
      <w:hyperlink w:anchor="_INSECT_REPELLENT_PROCEDURE" w:history="1">
        <w:r w:rsidR="0037259B" w:rsidRPr="00F8156F">
          <w:rPr>
            <w:rStyle w:val="Hyperlink"/>
            <w:rFonts w:cstheme="minorHAnsi"/>
            <w:color w:val="0D0D0D" w:themeColor="text1" w:themeTint="F2"/>
          </w:rPr>
          <w:t>Insect repellent</w:t>
        </w:r>
      </w:hyperlink>
      <w:r w:rsidR="0037259B" w:rsidRPr="00F8156F">
        <w:rPr>
          <w:rStyle w:val="IntenseReference"/>
          <w:rFonts w:cstheme="minorHAnsi"/>
          <w:color w:val="0D0D0D" w:themeColor="text1" w:themeTint="F2"/>
        </w:rPr>
        <w:t xml:space="preserve"> </w:t>
      </w:r>
    </w:p>
    <w:p w14:paraId="5BA6EFB0" w14:textId="06EC4FDC" w:rsidR="0037259B" w:rsidRDefault="0037259B" w:rsidP="00A6006B">
      <w:pPr>
        <w:spacing w:after="0"/>
        <w:rPr>
          <w:rStyle w:val="IntenseReference"/>
        </w:rPr>
      </w:pPr>
      <w:r>
        <w:rPr>
          <w:rStyle w:val="IntenseReference"/>
        </w:rPr>
        <w:t>2.8</w:t>
      </w:r>
    </w:p>
    <w:p w14:paraId="32C0636B" w14:textId="6D5C029C" w:rsidR="0037259B" w:rsidRDefault="0037259B" w:rsidP="00A6006B">
      <w:pPr>
        <w:pStyle w:val="ListParagraph"/>
        <w:numPr>
          <w:ilvl w:val="0"/>
          <w:numId w:val="32"/>
        </w:numPr>
        <w:spacing w:after="0"/>
        <w:rPr>
          <w:rStyle w:val="IntenseReference"/>
        </w:rPr>
      </w:pPr>
      <w:r>
        <w:rPr>
          <w:rStyle w:val="IntenseReference"/>
        </w:rPr>
        <w:t>Safe Sleep Practices</w:t>
      </w:r>
    </w:p>
    <w:p w14:paraId="7DDD0D75" w14:textId="71043591" w:rsidR="0037259B" w:rsidRDefault="0037259B" w:rsidP="00A6006B">
      <w:pPr>
        <w:pStyle w:val="ListParagraph"/>
        <w:numPr>
          <w:ilvl w:val="0"/>
          <w:numId w:val="32"/>
        </w:numPr>
        <w:spacing w:after="0"/>
        <w:rPr>
          <w:rStyle w:val="IntenseReference"/>
        </w:rPr>
      </w:pPr>
      <w:r>
        <w:rPr>
          <w:rStyle w:val="IntenseReference"/>
        </w:rPr>
        <w:t>Diapering Procedure</w:t>
      </w:r>
    </w:p>
    <w:p w14:paraId="4987F18A" w14:textId="36F86EF9" w:rsidR="0037259B" w:rsidRDefault="0037259B" w:rsidP="00A6006B">
      <w:pPr>
        <w:pStyle w:val="ListParagraph"/>
        <w:numPr>
          <w:ilvl w:val="0"/>
          <w:numId w:val="32"/>
        </w:numPr>
        <w:spacing w:after="0"/>
        <w:rPr>
          <w:rStyle w:val="IntenseReference"/>
        </w:rPr>
      </w:pPr>
      <w:r>
        <w:rPr>
          <w:rStyle w:val="IntenseReference"/>
        </w:rPr>
        <w:t>EHS Hand Washing Procedure</w:t>
      </w:r>
    </w:p>
    <w:p w14:paraId="73C620E5" w14:textId="2BD9BC89" w:rsidR="0037259B" w:rsidRDefault="0037259B" w:rsidP="00A6006B">
      <w:pPr>
        <w:pStyle w:val="ListParagraph"/>
        <w:numPr>
          <w:ilvl w:val="0"/>
          <w:numId w:val="32"/>
        </w:numPr>
        <w:spacing w:after="0"/>
        <w:rPr>
          <w:rStyle w:val="IntenseReference"/>
        </w:rPr>
      </w:pPr>
      <w:r>
        <w:rPr>
          <w:rStyle w:val="IntenseReference"/>
        </w:rPr>
        <w:t xml:space="preserve">Edinburgh Postnatal Depression Scale </w:t>
      </w:r>
    </w:p>
    <w:p w14:paraId="5B22A3DE" w14:textId="7CD8BB69" w:rsidR="0037259B" w:rsidRDefault="0037259B" w:rsidP="00A6006B">
      <w:pPr>
        <w:spacing w:after="0"/>
        <w:rPr>
          <w:rStyle w:val="IntenseReference"/>
        </w:rPr>
      </w:pPr>
      <w:r>
        <w:rPr>
          <w:rStyle w:val="IntenseReference"/>
        </w:rPr>
        <w:t>2.9</w:t>
      </w:r>
    </w:p>
    <w:p w14:paraId="219AA3EE" w14:textId="7201A3BC" w:rsidR="0037259B" w:rsidRDefault="0037259B" w:rsidP="00A6006B">
      <w:pPr>
        <w:pStyle w:val="ListParagraph"/>
        <w:numPr>
          <w:ilvl w:val="0"/>
          <w:numId w:val="33"/>
        </w:numPr>
        <w:spacing w:after="0"/>
        <w:rPr>
          <w:rStyle w:val="IntenseReference"/>
        </w:rPr>
      </w:pPr>
      <w:r>
        <w:rPr>
          <w:rStyle w:val="IntenseReference"/>
        </w:rPr>
        <w:t xml:space="preserve">Oral Health and Hygiene for Ages 3-5 </w:t>
      </w:r>
    </w:p>
    <w:p w14:paraId="43F35A6F" w14:textId="52071D9F" w:rsidR="0037259B" w:rsidRDefault="0037259B" w:rsidP="00A6006B">
      <w:pPr>
        <w:pStyle w:val="ListParagraph"/>
        <w:numPr>
          <w:ilvl w:val="0"/>
          <w:numId w:val="33"/>
        </w:numPr>
        <w:spacing w:after="0"/>
        <w:rPr>
          <w:rStyle w:val="IntenseReference"/>
        </w:rPr>
      </w:pPr>
      <w:r>
        <w:rPr>
          <w:rStyle w:val="IntenseReference"/>
        </w:rPr>
        <w:t xml:space="preserve">Oral Health and Hygiene for Ages 0-3 </w:t>
      </w:r>
    </w:p>
    <w:p w14:paraId="5391BA92" w14:textId="711D0C44" w:rsidR="00056C7A" w:rsidRPr="00C323DE" w:rsidRDefault="00056C7A" w:rsidP="00056C7A">
      <w:pPr>
        <w:rPr>
          <w:rStyle w:val="IntenseReference"/>
        </w:rPr>
      </w:pPr>
    </w:p>
    <w:p w14:paraId="5D543F5F" w14:textId="163EDAA6" w:rsidR="00C323DE" w:rsidRDefault="006F7723" w:rsidP="006F7723">
      <w:r>
        <w:t xml:space="preserve">Health Resource Links </w:t>
      </w:r>
    </w:p>
    <w:p w14:paraId="0456DD76" w14:textId="137AB277" w:rsidR="00DB701E" w:rsidRDefault="00DB701E" w:rsidP="006F7723"/>
    <w:p w14:paraId="651D345A" w14:textId="690EE9D2" w:rsidR="00DB701E" w:rsidRPr="00A758DC" w:rsidRDefault="00A758DC" w:rsidP="00A758DC">
      <w:pPr>
        <w:pStyle w:val="Heading7"/>
        <w:rPr>
          <w:b/>
          <w:bCs/>
          <w:sz w:val="36"/>
          <w:szCs w:val="36"/>
          <w:u w:val="single"/>
        </w:rPr>
      </w:pPr>
      <w:bookmarkStart w:id="6" w:name="_Nutrition:"/>
      <w:bookmarkEnd w:id="6"/>
      <w:r w:rsidRPr="00A758DC">
        <w:rPr>
          <w:b/>
          <w:bCs/>
          <w:sz w:val="36"/>
          <w:szCs w:val="36"/>
          <w:u w:val="single"/>
        </w:rPr>
        <w:t xml:space="preserve">Nutrition: </w:t>
      </w:r>
    </w:p>
    <w:p w14:paraId="20491795" w14:textId="2F1A8599" w:rsidR="00DB701E" w:rsidRDefault="00DB701E" w:rsidP="006F7723"/>
    <w:p w14:paraId="27840996" w14:textId="0F709284" w:rsidR="00DB701E" w:rsidRDefault="00DB701E" w:rsidP="006F7723"/>
    <w:p w14:paraId="6CB18F51" w14:textId="72D40D8F" w:rsidR="00DB701E" w:rsidRDefault="00DB701E" w:rsidP="006F7723"/>
    <w:p w14:paraId="4C191FF5" w14:textId="7AEBE154" w:rsidR="00DB701E" w:rsidRDefault="00DB701E" w:rsidP="006F7723"/>
    <w:p w14:paraId="46303FDD" w14:textId="4447994E" w:rsidR="00DB701E" w:rsidRDefault="00DB701E" w:rsidP="006F7723"/>
    <w:p w14:paraId="09D11E6E" w14:textId="3B000D54" w:rsidR="00A17E45" w:rsidRDefault="00A17E45" w:rsidP="006F7723"/>
    <w:p w14:paraId="0C0C17C0" w14:textId="1CD8A434" w:rsidR="00A6006B" w:rsidRDefault="00A6006B" w:rsidP="006F7723"/>
    <w:p w14:paraId="3E2010B8" w14:textId="6F2E34AA" w:rsidR="00A6006B" w:rsidRDefault="00A6006B" w:rsidP="006F7723"/>
    <w:p w14:paraId="5AA74515" w14:textId="5E12230C" w:rsidR="00A6006B" w:rsidRDefault="00A6006B" w:rsidP="006F7723"/>
    <w:p w14:paraId="78D77D31" w14:textId="7DEAA7F9" w:rsidR="00A6006B" w:rsidRDefault="00A6006B" w:rsidP="006F7723"/>
    <w:p w14:paraId="2E3B004E" w14:textId="77777777" w:rsidR="00A6006B" w:rsidRDefault="00A6006B" w:rsidP="006F7723"/>
    <w:p w14:paraId="06FF4310" w14:textId="09BC6C3F" w:rsidR="00DB701E" w:rsidRDefault="00DB701E" w:rsidP="006F7723"/>
    <w:p w14:paraId="1C915F8A" w14:textId="77777777" w:rsidR="00DB701E" w:rsidRPr="00C323DE" w:rsidRDefault="00DB701E" w:rsidP="006F7723"/>
    <w:p w14:paraId="62C32B6D" w14:textId="100976AD" w:rsidR="00DB701E" w:rsidRPr="00A6006B" w:rsidRDefault="00AA6011" w:rsidP="00A6006B">
      <w:pPr>
        <w:pStyle w:val="Heading7"/>
        <w:rPr>
          <w:b/>
          <w:bCs/>
          <w:color w:val="0000FF" w:themeColor="hyperlink"/>
          <w:sz w:val="36"/>
          <w:szCs w:val="36"/>
          <w:u w:val="single"/>
        </w:rPr>
      </w:pPr>
      <w:bookmarkStart w:id="7" w:name="_Family_Services"/>
      <w:bookmarkEnd w:id="7"/>
      <w:r w:rsidRPr="00A17E45">
        <w:rPr>
          <w:b/>
          <w:bCs/>
          <w:sz w:val="36"/>
          <w:szCs w:val="36"/>
          <w:u w:val="single"/>
        </w:rPr>
        <w:lastRenderedPageBreak/>
        <w:t>Family Service</w:t>
      </w:r>
      <w:r w:rsidR="00A758DC">
        <w:rPr>
          <w:b/>
          <w:bCs/>
          <w:sz w:val="36"/>
          <w:szCs w:val="36"/>
          <w:u w:val="single"/>
        </w:rPr>
        <w:t>s</w:t>
      </w:r>
    </w:p>
    <w:p w14:paraId="1C0C498C" w14:textId="696F8C2A" w:rsidR="00A758DC" w:rsidRDefault="00A758DC" w:rsidP="00A6006B">
      <w:pPr>
        <w:spacing w:after="0" w:line="240" w:lineRule="auto"/>
      </w:pPr>
      <w:r>
        <w:t xml:space="preserve">Family Services Monitoring </w:t>
      </w:r>
    </w:p>
    <w:p w14:paraId="1E6E3E21" w14:textId="70E372EE" w:rsidR="00A758DC" w:rsidRDefault="00125D8E" w:rsidP="00BC6A82">
      <w:pPr>
        <w:pStyle w:val="ListParagraph"/>
        <w:numPr>
          <w:ilvl w:val="2"/>
          <w:numId w:val="370"/>
        </w:numPr>
        <w:spacing w:after="0" w:line="240" w:lineRule="auto"/>
      </w:pPr>
      <w:hyperlink w:anchor="_Family_Services_Monitoring" w:history="1">
        <w:r w:rsidR="00A758DC" w:rsidRPr="00BC6A82">
          <w:rPr>
            <w:rStyle w:val="Hyperlink"/>
          </w:rPr>
          <w:t>Family Services Monitoring Plan</w:t>
        </w:r>
      </w:hyperlink>
      <w:r w:rsidR="00A758DC">
        <w:t xml:space="preserve"> </w:t>
      </w:r>
    </w:p>
    <w:p w14:paraId="1906E9A8" w14:textId="457C5C03" w:rsidR="00A758DC" w:rsidRDefault="00125D8E" w:rsidP="00BC6A82">
      <w:pPr>
        <w:pStyle w:val="ListParagraph"/>
        <w:numPr>
          <w:ilvl w:val="2"/>
          <w:numId w:val="370"/>
        </w:numPr>
        <w:spacing w:after="0" w:line="240" w:lineRule="auto"/>
      </w:pPr>
      <w:hyperlink w:anchor="_Family_Advocate_and" w:history="1">
        <w:r w:rsidR="00A758DC" w:rsidRPr="00BC6A82">
          <w:rPr>
            <w:rStyle w:val="Hyperlink"/>
          </w:rPr>
          <w:t>Family Advocate/Teacher Meetings</w:t>
        </w:r>
      </w:hyperlink>
    </w:p>
    <w:p w14:paraId="393E897B" w14:textId="633C7D85" w:rsidR="00A758DC" w:rsidRDefault="00125D8E" w:rsidP="00BC6A82">
      <w:pPr>
        <w:pStyle w:val="ListParagraph"/>
        <w:numPr>
          <w:ilvl w:val="2"/>
          <w:numId w:val="370"/>
        </w:numPr>
        <w:spacing w:after="0" w:line="240" w:lineRule="auto"/>
      </w:pPr>
      <w:hyperlink w:anchor="_Documentation_Shortcuts:" w:history="1">
        <w:r w:rsidR="00A758DC" w:rsidRPr="00BC6A82">
          <w:rPr>
            <w:rStyle w:val="Hyperlink"/>
          </w:rPr>
          <w:t>Documentation</w:t>
        </w:r>
      </w:hyperlink>
    </w:p>
    <w:p w14:paraId="2F2CF70C" w14:textId="115B707E" w:rsidR="00A758DC" w:rsidRDefault="00125D8E" w:rsidP="00BC6A82">
      <w:pPr>
        <w:pStyle w:val="ListParagraph"/>
        <w:numPr>
          <w:ilvl w:val="2"/>
          <w:numId w:val="370"/>
        </w:numPr>
        <w:spacing w:after="0" w:line="240" w:lineRule="auto"/>
      </w:pPr>
      <w:hyperlink w:anchor="_Family_Referrals" w:history="1">
        <w:r w:rsidR="00A758DC" w:rsidRPr="00BC6A82">
          <w:rPr>
            <w:rStyle w:val="Hyperlink"/>
          </w:rPr>
          <w:t>Family Referrals</w:t>
        </w:r>
      </w:hyperlink>
    </w:p>
    <w:p w14:paraId="6B0E4626" w14:textId="4CB2F1E3" w:rsidR="00A758DC" w:rsidRDefault="00125D8E" w:rsidP="00BC6A82">
      <w:pPr>
        <w:pStyle w:val="ListParagraph"/>
        <w:numPr>
          <w:ilvl w:val="2"/>
          <w:numId w:val="370"/>
        </w:numPr>
        <w:spacing w:after="0" w:line="240" w:lineRule="auto"/>
      </w:pPr>
      <w:hyperlink w:anchor="_Shared_Families" w:history="1">
        <w:r w:rsidR="00A758DC" w:rsidRPr="00BC6A82">
          <w:rPr>
            <w:rStyle w:val="Hyperlink"/>
          </w:rPr>
          <w:t>Shared Families</w:t>
        </w:r>
      </w:hyperlink>
    </w:p>
    <w:p w14:paraId="1DA601E3" w14:textId="6EE454B5" w:rsidR="00A758DC" w:rsidRDefault="00125D8E" w:rsidP="00BC6A82">
      <w:pPr>
        <w:pStyle w:val="ListParagraph"/>
        <w:numPr>
          <w:ilvl w:val="2"/>
          <w:numId w:val="370"/>
        </w:numPr>
        <w:spacing w:after="0" w:line="240" w:lineRule="auto"/>
      </w:pPr>
      <w:hyperlink w:anchor="_Program_Information_Report" w:history="1">
        <w:r w:rsidR="00A758DC" w:rsidRPr="00BC6A82">
          <w:rPr>
            <w:rStyle w:val="Hyperlink"/>
          </w:rPr>
          <w:t>PIR</w:t>
        </w:r>
      </w:hyperlink>
      <w:r w:rsidR="00A758DC">
        <w:t xml:space="preserve"> </w:t>
      </w:r>
    </w:p>
    <w:p w14:paraId="04A33277" w14:textId="7C8730FE" w:rsidR="00A758DC" w:rsidRDefault="00A758DC" w:rsidP="00A6006B">
      <w:pPr>
        <w:spacing w:after="0" w:line="240" w:lineRule="auto"/>
      </w:pPr>
      <w:r>
        <w:t xml:space="preserve">Family Engagement </w:t>
      </w:r>
    </w:p>
    <w:p w14:paraId="03D3C046" w14:textId="6D7113F1" w:rsidR="00A758DC" w:rsidRDefault="00125D8E" w:rsidP="00BC6A82">
      <w:pPr>
        <w:pStyle w:val="ListParagraph"/>
        <w:numPr>
          <w:ilvl w:val="2"/>
          <w:numId w:val="371"/>
        </w:numPr>
        <w:spacing w:after="0" w:line="240" w:lineRule="auto"/>
      </w:pPr>
      <w:hyperlink w:anchor="_Family_Engagement-_Framework" w:history="1">
        <w:r w:rsidR="00A758DC" w:rsidRPr="00C64CFE">
          <w:rPr>
            <w:rStyle w:val="Hyperlink"/>
          </w:rPr>
          <w:t>Framework</w:t>
        </w:r>
      </w:hyperlink>
    </w:p>
    <w:p w14:paraId="7C5F49D0" w14:textId="7F2F0A8E" w:rsidR="00DC31B0" w:rsidRDefault="00125D8E" w:rsidP="00BC6A82">
      <w:pPr>
        <w:pStyle w:val="ListParagraph"/>
        <w:numPr>
          <w:ilvl w:val="2"/>
          <w:numId w:val="371"/>
        </w:numPr>
        <w:spacing w:after="0" w:line="240" w:lineRule="auto"/>
      </w:pPr>
      <w:hyperlink w:anchor="_Confidentiality" w:history="1">
        <w:r w:rsidR="00DC31B0" w:rsidRPr="00C64CFE">
          <w:rPr>
            <w:rStyle w:val="Hyperlink"/>
          </w:rPr>
          <w:t>Confidentiality</w:t>
        </w:r>
      </w:hyperlink>
    </w:p>
    <w:p w14:paraId="6D83E404" w14:textId="0CC205B2" w:rsidR="00A758DC" w:rsidRDefault="00125D8E" w:rsidP="00BC6A82">
      <w:pPr>
        <w:pStyle w:val="ListParagraph"/>
        <w:numPr>
          <w:ilvl w:val="2"/>
          <w:numId w:val="371"/>
        </w:numPr>
        <w:spacing w:after="0" w:line="240" w:lineRule="auto"/>
      </w:pPr>
      <w:hyperlink w:anchor="_Family_Engagement-_Parent" w:history="1">
        <w:r w:rsidR="00A758DC" w:rsidRPr="00C64CFE">
          <w:rPr>
            <w:rStyle w:val="Hyperlink"/>
          </w:rPr>
          <w:t>Parent Group, Nurturing Parenting Program, Agency Wide Family Events, End of year Celebration, Agency Committees, In-Kind</w:t>
        </w:r>
      </w:hyperlink>
    </w:p>
    <w:p w14:paraId="77CF5C32" w14:textId="3DAF94CC" w:rsidR="00A758DC" w:rsidRDefault="00125D8E" w:rsidP="00BC6A82">
      <w:pPr>
        <w:pStyle w:val="ListParagraph"/>
        <w:numPr>
          <w:ilvl w:val="2"/>
          <w:numId w:val="371"/>
        </w:numPr>
        <w:spacing w:after="0" w:line="240" w:lineRule="auto"/>
      </w:pPr>
      <w:hyperlink w:anchor="_Family_Engagement-_Policy" w:history="1">
        <w:r w:rsidR="00A758DC" w:rsidRPr="00C64CFE">
          <w:rPr>
            <w:rStyle w:val="Hyperlink"/>
          </w:rPr>
          <w:t>Policy Council</w:t>
        </w:r>
      </w:hyperlink>
    </w:p>
    <w:p w14:paraId="6910D5FC" w14:textId="2E84804B" w:rsidR="00A758DC" w:rsidRDefault="00125D8E" w:rsidP="00BC6A82">
      <w:pPr>
        <w:pStyle w:val="ListParagraph"/>
        <w:numPr>
          <w:ilvl w:val="2"/>
          <w:numId w:val="371"/>
        </w:numPr>
        <w:spacing w:after="0" w:line="240" w:lineRule="auto"/>
      </w:pPr>
      <w:hyperlink w:anchor="_Requesting_a_Language" w:history="1">
        <w:r w:rsidR="00A758DC" w:rsidRPr="00C64CFE">
          <w:rPr>
            <w:rStyle w:val="Hyperlink"/>
          </w:rPr>
          <w:t>Language Facilitator</w:t>
        </w:r>
      </w:hyperlink>
    </w:p>
    <w:p w14:paraId="2C3A7D3D" w14:textId="5AAFAE9B" w:rsidR="00B82DB0" w:rsidRDefault="00125D8E" w:rsidP="00BC6A82">
      <w:pPr>
        <w:pStyle w:val="ListParagraph"/>
        <w:numPr>
          <w:ilvl w:val="2"/>
          <w:numId w:val="371"/>
        </w:numPr>
        <w:spacing w:after="0" w:line="240" w:lineRule="auto"/>
      </w:pPr>
      <w:hyperlink w:anchor="_Contaracted_Language_Facilitator" w:history="1">
        <w:r w:rsidR="00B82DB0" w:rsidRPr="00B82DB0">
          <w:rPr>
            <w:rStyle w:val="Hyperlink"/>
          </w:rPr>
          <w:t>Contracted Language Facilitator Log</w:t>
        </w:r>
      </w:hyperlink>
      <w:r w:rsidR="00B82DB0">
        <w:t xml:space="preserve"> </w:t>
      </w:r>
    </w:p>
    <w:p w14:paraId="45EE0D12" w14:textId="5FE558A9" w:rsidR="00A758DC" w:rsidRDefault="00A758DC" w:rsidP="00A6006B">
      <w:pPr>
        <w:spacing w:after="0" w:line="240" w:lineRule="auto"/>
      </w:pPr>
      <w:r>
        <w:t>Home Visits</w:t>
      </w:r>
    </w:p>
    <w:p w14:paraId="368E5B69" w14:textId="535FC494" w:rsidR="00DC31B0" w:rsidRPr="00C64CFE" w:rsidRDefault="00125D8E" w:rsidP="00BC6A82">
      <w:pPr>
        <w:pStyle w:val="ListParagraph"/>
        <w:numPr>
          <w:ilvl w:val="2"/>
          <w:numId w:val="372"/>
        </w:numPr>
        <w:spacing w:after="0" w:line="240" w:lineRule="auto"/>
        <w:rPr>
          <w:highlight w:val="yellow"/>
        </w:rPr>
      </w:pPr>
      <w:hyperlink w:anchor="_Home_Visits_and_1" w:history="1">
        <w:r w:rsidR="00DC31B0" w:rsidRPr="00C64CFE">
          <w:rPr>
            <w:rStyle w:val="Hyperlink"/>
            <w:highlight w:val="yellow"/>
          </w:rPr>
          <w:t>Home Visit Roles and Responsibilities</w:t>
        </w:r>
      </w:hyperlink>
    </w:p>
    <w:p w14:paraId="5878544A" w14:textId="68419B48" w:rsidR="00A758DC" w:rsidRPr="00C64CFE" w:rsidRDefault="00125D8E" w:rsidP="00BC6A82">
      <w:pPr>
        <w:pStyle w:val="ListParagraph"/>
        <w:numPr>
          <w:ilvl w:val="2"/>
          <w:numId w:val="372"/>
        </w:numPr>
        <w:spacing w:after="0" w:line="240" w:lineRule="auto"/>
        <w:rPr>
          <w:highlight w:val="yellow"/>
        </w:rPr>
      </w:pPr>
      <w:hyperlink w:anchor="_Scheduling_Home_Visits" w:history="1">
        <w:r w:rsidR="00A758DC" w:rsidRPr="0020702F">
          <w:rPr>
            <w:rStyle w:val="Hyperlink"/>
            <w:highlight w:val="yellow"/>
          </w:rPr>
          <w:t>Scheduling Home Visits</w:t>
        </w:r>
      </w:hyperlink>
      <w:r w:rsidR="00A758DC" w:rsidRPr="00C64CFE">
        <w:rPr>
          <w:highlight w:val="yellow"/>
        </w:rPr>
        <w:t xml:space="preserve"> </w:t>
      </w:r>
    </w:p>
    <w:p w14:paraId="1B46722D" w14:textId="6F86D13A" w:rsidR="00A758DC" w:rsidRPr="00C64CFE" w:rsidRDefault="00125D8E" w:rsidP="00BC6A82">
      <w:pPr>
        <w:pStyle w:val="ListParagraph"/>
        <w:numPr>
          <w:ilvl w:val="2"/>
          <w:numId w:val="372"/>
        </w:numPr>
        <w:spacing w:after="0" w:line="240" w:lineRule="auto"/>
        <w:rPr>
          <w:highlight w:val="yellow"/>
        </w:rPr>
      </w:pPr>
      <w:hyperlink w:anchor="_Home_Visiting_Safety" w:history="1">
        <w:r w:rsidR="00A758DC" w:rsidRPr="00E05E63">
          <w:rPr>
            <w:rStyle w:val="Hyperlink"/>
            <w:highlight w:val="yellow"/>
          </w:rPr>
          <w:t>Home Visiting Safety</w:t>
        </w:r>
      </w:hyperlink>
    </w:p>
    <w:p w14:paraId="7896F346" w14:textId="1A78D752" w:rsidR="00A758DC" w:rsidRDefault="00125D8E" w:rsidP="00BC6A82">
      <w:pPr>
        <w:pStyle w:val="ListParagraph"/>
        <w:numPr>
          <w:ilvl w:val="2"/>
          <w:numId w:val="372"/>
        </w:numPr>
        <w:spacing w:after="0" w:line="240" w:lineRule="auto"/>
      </w:pPr>
      <w:hyperlink w:anchor="_Family_Services_Initial" w:history="1">
        <w:r w:rsidR="00A758DC" w:rsidRPr="00E05E63">
          <w:rPr>
            <w:rStyle w:val="Hyperlink"/>
          </w:rPr>
          <w:t>Family Services Initial Home Visit</w:t>
        </w:r>
      </w:hyperlink>
      <w:r w:rsidR="00A758DC">
        <w:t xml:space="preserve"> </w:t>
      </w:r>
    </w:p>
    <w:p w14:paraId="51FFB6D8" w14:textId="241BBCF3" w:rsidR="00A758DC" w:rsidRDefault="00125D8E" w:rsidP="00BC6A82">
      <w:pPr>
        <w:pStyle w:val="ListParagraph"/>
        <w:numPr>
          <w:ilvl w:val="2"/>
          <w:numId w:val="372"/>
        </w:numPr>
        <w:spacing w:after="0" w:line="240" w:lineRule="auto"/>
      </w:pPr>
      <w:hyperlink w:anchor="_Emergency_Card" w:history="1">
        <w:r w:rsidR="00A758DC" w:rsidRPr="00610161">
          <w:rPr>
            <w:rStyle w:val="Hyperlink"/>
          </w:rPr>
          <w:t>Emergency Card</w:t>
        </w:r>
      </w:hyperlink>
    </w:p>
    <w:p w14:paraId="5A166465" w14:textId="124EFCE6" w:rsidR="00A758DC" w:rsidRDefault="00125D8E" w:rsidP="00BC6A82">
      <w:pPr>
        <w:pStyle w:val="ListParagraph"/>
        <w:numPr>
          <w:ilvl w:val="2"/>
          <w:numId w:val="372"/>
        </w:numPr>
        <w:spacing w:after="0" w:line="240" w:lineRule="auto"/>
      </w:pPr>
      <w:hyperlink w:anchor="_Child_Care_Fees" w:history="1">
        <w:r w:rsidR="00A758DC" w:rsidRPr="00610161">
          <w:rPr>
            <w:rStyle w:val="Hyperlink"/>
          </w:rPr>
          <w:t>Extended Care</w:t>
        </w:r>
      </w:hyperlink>
      <w:r w:rsidR="00A758DC">
        <w:t xml:space="preserve"> </w:t>
      </w:r>
    </w:p>
    <w:p w14:paraId="28164E0F" w14:textId="3B5EB695" w:rsidR="00A758DC" w:rsidRDefault="00125D8E" w:rsidP="00BC6A82">
      <w:pPr>
        <w:pStyle w:val="ListParagraph"/>
        <w:numPr>
          <w:ilvl w:val="2"/>
          <w:numId w:val="372"/>
        </w:numPr>
        <w:spacing w:after="0" w:line="240" w:lineRule="auto"/>
      </w:pPr>
      <w:hyperlink w:anchor="_Parent_Handbook" w:history="1">
        <w:r w:rsidR="00A758DC" w:rsidRPr="00610161">
          <w:rPr>
            <w:rStyle w:val="Hyperlink"/>
          </w:rPr>
          <w:t>Parent Handbook</w:t>
        </w:r>
      </w:hyperlink>
    </w:p>
    <w:p w14:paraId="7ABD6758" w14:textId="3DC76B99" w:rsidR="00A758DC" w:rsidRDefault="00125D8E" w:rsidP="00BC6A82">
      <w:pPr>
        <w:pStyle w:val="ListParagraph"/>
        <w:numPr>
          <w:ilvl w:val="2"/>
          <w:numId w:val="372"/>
        </w:numPr>
        <w:spacing w:after="0" w:line="240" w:lineRule="auto"/>
      </w:pPr>
      <w:hyperlink w:anchor="_Child_found_unattended" w:history="1">
        <w:r w:rsidR="00A758DC" w:rsidRPr="00610161">
          <w:rPr>
            <w:rStyle w:val="Hyperlink"/>
          </w:rPr>
          <w:t>Unattended Child On a Home Visit</w:t>
        </w:r>
      </w:hyperlink>
      <w:r w:rsidR="00A758DC">
        <w:t xml:space="preserve"> </w:t>
      </w:r>
    </w:p>
    <w:p w14:paraId="4F328943" w14:textId="5ED3014A" w:rsidR="00A758DC" w:rsidRDefault="00A758DC" w:rsidP="00A6006B">
      <w:pPr>
        <w:spacing w:after="0" w:line="240" w:lineRule="auto"/>
      </w:pPr>
      <w:r>
        <w:t xml:space="preserve">Family Partnership Agreement Process </w:t>
      </w:r>
    </w:p>
    <w:p w14:paraId="60C8B790" w14:textId="6556ACF8" w:rsidR="00A758DC" w:rsidRDefault="00125D8E" w:rsidP="00BC6A82">
      <w:pPr>
        <w:pStyle w:val="ListParagraph"/>
        <w:numPr>
          <w:ilvl w:val="2"/>
          <w:numId w:val="373"/>
        </w:numPr>
        <w:spacing w:after="0" w:line="240" w:lineRule="auto"/>
      </w:pPr>
      <w:hyperlink w:anchor="_Family_Partnership_Agreement" w:history="1">
        <w:r w:rsidR="00A758DC" w:rsidRPr="00610161">
          <w:rPr>
            <w:rStyle w:val="Hyperlink"/>
          </w:rPr>
          <w:t>Family Partnership Agreement</w:t>
        </w:r>
      </w:hyperlink>
    </w:p>
    <w:p w14:paraId="0F37028E" w14:textId="036E3344" w:rsidR="00A758DC" w:rsidRDefault="00125D8E" w:rsidP="00BC6A82">
      <w:pPr>
        <w:pStyle w:val="ListParagraph"/>
        <w:numPr>
          <w:ilvl w:val="2"/>
          <w:numId w:val="373"/>
        </w:numPr>
        <w:spacing w:after="0" w:line="240" w:lineRule="auto"/>
      </w:pPr>
      <w:hyperlink w:anchor="_Family_Wellness_Profile" w:history="1">
        <w:r w:rsidR="00A758DC" w:rsidRPr="00610161">
          <w:rPr>
            <w:rStyle w:val="Hyperlink"/>
          </w:rPr>
          <w:t>Family Wellness Profile</w:t>
        </w:r>
      </w:hyperlink>
    </w:p>
    <w:p w14:paraId="4C69C2FF" w14:textId="68D7F9AE" w:rsidR="00A758DC" w:rsidRDefault="00125D8E" w:rsidP="00BC6A82">
      <w:pPr>
        <w:pStyle w:val="ListParagraph"/>
        <w:numPr>
          <w:ilvl w:val="2"/>
          <w:numId w:val="373"/>
        </w:numPr>
        <w:spacing w:after="0" w:line="240" w:lineRule="auto"/>
      </w:pPr>
      <w:hyperlink w:anchor="_Family_Circles_Activity" w:history="1">
        <w:r w:rsidR="00A758DC" w:rsidRPr="00B82DB0">
          <w:rPr>
            <w:rStyle w:val="Hyperlink"/>
          </w:rPr>
          <w:t>Family Circles Activity</w:t>
        </w:r>
      </w:hyperlink>
      <w:r w:rsidR="00A758DC">
        <w:t xml:space="preserve"> </w:t>
      </w:r>
    </w:p>
    <w:p w14:paraId="106AA06F" w14:textId="09CF83EC" w:rsidR="00A758DC" w:rsidRDefault="00125D8E" w:rsidP="00BC6A82">
      <w:pPr>
        <w:pStyle w:val="ListParagraph"/>
        <w:numPr>
          <w:ilvl w:val="2"/>
          <w:numId w:val="373"/>
        </w:numPr>
        <w:spacing w:after="0" w:line="240" w:lineRule="auto"/>
      </w:pPr>
      <w:hyperlink w:anchor="_Family_Development_Plan" w:history="1">
        <w:r w:rsidR="00A758DC" w:rsidRPr="00B82DB0">
          <w:rPr>
            <w:rStyle w:val="Hyperlink"/>
          </w:rPr>
          <w:t>Family Development Plan</w:t>
        </w:r>
      </w:hyperlink>
      <w:r w:rsidR="00A758DC">
        <w:t xml:space="preserve"> </w:t>
      </w:r>
    </w:p>
    <w:p w14:paraId="65997619" w14:textId="133B114F" w:rsidR="00A758DC" w:rsidRDefault="00125D8E" w:rsidP="00BC6A82">
      <w:pPr>
        <w:pStyle w:val="ListParagraph"/>
        <w:numPr>
          <w:ilvl w:val="2"/>
          <w:numId w:val="373"/>
        </w:numPr>
        <w:spacing w:after="0" w:line="240" w:lineRule="auto"/>
      </w:pPr>
      <w:hyperlink w:anchor="_Home_Emergency_and" w:history="1">
        <w:r w:rsidR="00A758DC" w:rsidRPr="00B82DB0">
          <w:rPr>
            <w:rStyle w:val="Hyperlink"/>
          </w:rPr>
          <w:t>Home Emergency and Safety Checklist</w:t>
        </w:r>
      </w:hyperlink>
      <w:r w:rsidR="00A758DC">
        <w:t xml:space="preserve"> </w:t>
      </w:r>
    </w:p>
    <w:p w14:paraId="4B548AA0" w14:textId="688C061A" w:rsidR="00A758DC" w:rsidRDefault="00A758DC" w:rsidP="00A6006B">
      <w:pPr>
        <w:spacing w:after="0" w:line="240" w:lineRule="auto"/>
      </w:pPr>
      <w:r>
        <w:t xml:space="preserve">DHHS </w:t>
      </w:r>
    </w:p>
    <w:p w14:paraId="05570B66" w14:textId="6CF50854" w:rsidR="00A758DC" w:rsidRDefault="00125D8E" w:rsidP="00BC6A82">
      <w:pPr>
        <w:pStyle w:val="ListParagraph"/>
        <w:numPr>
          <w:ilvl w:val="2"/>
          <w:numId w:val="374"/>
        </w:numPr>
        <w:spacing w:after="0" w:line="240" w:lineRule="auto"/>
      </w:pPr>
      <w:hyperlink w:anchor="_DHHS_Involvement_and" w:history="1">
        <w:r w:rsidR="00A758DC" w:rsidRPr="00B82DB0">
          <w:rPr>
            <w:rStyle w:val="Hyperlink"/>
          </w:rPr>
          <w:t>DHHS Involvement/Interviews</w:t>
        </w:r>
      </w:hyperlink>
    </w:p>
    <w:p w14:paraId="656C3BCF" w14:textId="1AADF1CE" w:rsidR="00DB701E" w:rsidRDefault="00125D8E" w:rsidP="00BC6A82">
      <w:pPr>
        <w:pStyle w:val="ListParagraph"/>
        <w:numPr>
          <w:ilvl w:val="2"/>
          <w:numId w:val="374"/>
        </w:numPr>
        <w:spacing w:after="0" w:line="240" w:lineRule="auto"/>
      </w:pPr>
      <w:hyperlink w:anchor="_DHHS:_Mandated_Reporting" w:history="1">
        <w:r w:rsidR="00A758DC" w:rsidRPr="00B82DB0">
          <w:rPr>
            <w:rStyle w:val="Hyperlink"/>
          </w:rPr>
          <w:t>DHHS Reporting</w:t>
        </w:r>
      </w:hyperlink>
    </w:p>
    <w:p w14:paraId="52951A81" w14:textId="1E5A1385" w:rsidR="00A6006B" w:rsidRDefault="00A6006B" w:rsidP="00A6006B">
      <w:pPr>
        <w:spacing w:after="0" w:line="240" w:lineRule="auto"/>
      </w:pPr>
    </w:p>
    <w:p w14:paraId="00AB94DC" w14:textId="77777777" w:rsidR="00A6006B" w:rsidRPr="00DB701E" w:rsidRDefault="00A6006B" w:rsidP="00A6006B">
      <w:pPr>
        <w:spacing w:after="0" w:line="240" w:lineRule="auto"/>
      </w:pPr>
    </w:p>
    <w:p w14:paraId="03CA8D04" w14:textId="69D6684D" w:rsidR="00AA6011" w:rsidRPr="00A6006B" w:rsidRDefault="00AA6011" w:rsidP="00A6006B">
      <w:pPr>
        <w:pStyle w:val="Heading7"/>
        <w:spacing w:line="240" w:lineRule="auto"/>
        <w:rPr>
          <w:b/>
          <w:bCs/>
          <w:sz w:val="36"/>
          <w:szCs w:val="36"/>
          <w:u w:val="single"/>
        </w:rPr>
      </w:pPr>
      <w:bookmarkStart w:id="8" w:name="_Special_Services"/>
      <w:bookmarkEnd w:id="8"/>
      <w:r w:rsidRPr="00A6006B">
        <w:rPr>
          <w:b/>
          <w:bCs/>
          <w:sz w:val="36"/>
          <w:szCs w:val="36"/>
          <w:u w:val="single"/>
        </w:rPr>
        <w:t>Special Services</w:t>
      </w:r>
    </w:p>
    <w:p w14:paraId="1C7A2EF8" w14:textId="25E72012" w:rsidR="000E02AF" w:rsidRPr="00F8156F" w:rsidRDefault="00125D8E" w:rsidP="000E02AF">
      <w:pPr>
        <w:pStyle w:val="ListParagraph"/>
        <w:numPr>
          <w:ilvl w:val="0"/>
          <w:numId w:val="126"/>
        </w:numPr>
        <w:rPr>
          <w:color w:val="0D0D0D" w:themeColor="text1" w:themeTint="F2"/>
        </w:rPr>
      </w:pPr>
      <w:hyperlink w:anchor="_Behavior_Incident_Reports" w:history="1">
        <w:r w:rsidR="000E02AF" w:rsidRPr="00F8156F">
          <w:rPr>
            <w:rStyle w:val="Hyperlink"/>
            <w:color w:val="0D0D0D" w:themeColor="text1" w:themeTint="F2"/>
          </w:rPr>
          <w:t>Behavior Incident Reports</w:t>
        </w:r>
      </w:hyperlink>
    </w:p>
    <w:p w14:paraId="41B12325" w14:textId="3E90244A" w:rsidR="000E02AF" w:rsidRPr="00F8156F" w:rsidRDefault="00125D8E" w:rsidP="000E02AF">
      <w:pPr>
        <w:pStyle w:val="ListParagraph"/>
        <w:numPr>
          <w:ilvl w:val="0"/>
          <w:numId w:val="126"/>
        </w:numPr>
        <w:rPr>
          <w:color w:val="0D0D0D" w:themeColor="text1" w:themeTint="F2"/>
        </w:rPr>
      </w:pPr>
      <w:hyperlink w:anchor="_Requesting_an_Observation" w:history="1">
        <w:r w:rsidR="000E02AF" w:rsidRPr="00F8156F">
          <w:rPr>
            <w:rStyle w:val="Hyperlink"/>
            <w:color w:val="0D0D0D" w:themeColor="text1" w:themeTint="F2"/>
          </w:rPr>
          <w:t>Requesting an Observation</w:t>
        </w:r>
      </w:hyperlink>
    </w:p>
    <w:p w14:paraId="6B98AD8E" w14:textId="2E434D24" w:rsidR="000E02AF" w:rsidRPr="00F8156F" w:rsidRDefault="00125D8E" w:rsidP="000E02AF">
      <w:pPr>
        <w:pStyle w:val="ListParagraph"/>
        <w:numPr>
          <w:ilvl w:val="0"/>
          <w:numId w:val="126"/>
        </w:numPr>
        <w:rPr>
          <w:color w:val="0D0D0D" w:themeColor="text1" w:themeTint="F2"/>
        </w:rPr>
      </w:pPr>
      <w:hyperlink w:anchor="_Referrals_to_Child" w:history="1">
        <w:r w:rsidR="000E02AF" w:rsidRPr="00F8156F">
          <w:rPr>
            <w:rStyle w:val="Hyperlink"/>
            <w:color w:val="0D0D0D" w:themeColor="text1" w:themeTint="F2"/>
          </w:rPr>
          <w:t>Referrals to CDS</w:t>
        </w:r>
      </w:hyperlink>
    </w:p>
    <w:p w14:paraId="66F31F6A" w14:textId="15AA1397" w:rsidR="003C69C0" w:rsidRPr="00F8156F" w:rsidRDefault="00125D8E" w:rsidP="003C69C0">
      <w:pPr>
        <w:pStyle w:val="ListParagraph"/>
        <w:numPr>
          <w:ilvl w:val="0"/>
          <w:numId w:val="126"/>
        </w:numPr>
        <w:rPr>
          <w:color w:val="0D0D0D" w:themeColor="text1" w:themeTint="F2"/>
        </w:rPr>
      </w:pPr>
      <w:hyperlink w:anchor="_Behavior_Safety_Plan" w:history="1">
        <w:r w:rsidR="003C69C0" w:rsidRPr="00F8156F">
          <w:rPr>
            <w:rStyle w:val="Hyperlink"/>
            <w:color w:val="0D0D0D" w:themeColor="text1" w:themeTint="F2"/>
          </w:rPr>
          <w:t>Behavior Safety Plan for Challenging Behaviors</w:t>
        </w:r>
      </w:hyperlink>
      <w:r w:rsidR="003C69C0" w:rsidRPr="00F8156F">
        <w:rPr>
          <w:color w:val="0D0D0D" w:themeColor="text1" w:themeTint="F2"/>
        </w:rPr>
        <w:t xml:space="preserve"> </w:t>
      </w:r>
    </w:p>
    <w:p w14:paraId="0BC124BF" w14:textId="1E05F61E" w:rsidR="000E02AF" w:rsidRPr="00F8156F" w:rsidRDefault="00125D8E" w:rsidP="000E02AF">
      <w:pPr>
        <w:pStyle w:val="ListParagraph"/>
        <w:numPr>
          <w:ilvl w:val="0"/>
          <w:numId w:val="126"/>
        </w:numPr>
        <w:rPr>
          <w:color w:val="0D0D0D" w:themeColor="text1" w:themeTint="F2"/>
        </w:rPr>
      </w:pPr>
      <w:hyperlink w:anchor="_Referrals_to_Mental" w:history="1">
        <w:r w:rsidR="000E02AF" w:rsidRPr="00F8156F">
          <w:rPr>
            <w:rStyle w:val="Hyperlink"/>
            <w:color w:val="0D0D0D" w:themeColor="text1" w:themeTint="F2"/>
          </w:rPr>
          <w:t>Referrals to Mental Health Provider- Community Based Services</w:t>
        </w:r>
      </w:hyperlink>
    </w:p>
    <w:p w14:paraId="41896B5C" w14:textId="30ECDAFD" w:rsidR="000E02AF" w:rsidRPr="00F8156F" w:rsidRDefault="00125D8E" w:rsidP="000E02AF">
      <w:pPr>
        <w:pStyle w:val="ListParagraph"/>
        <w:numPr>
          <w:ilvl w:val="0"/>
          <w:numId w:val="126"/>
        </w:numPr>
        <w:rPr>
          <w:color w:val="0D0D0D" w:themeColor="text1" w:themeTint="F2"/>
        </w:rPr>
      </w:pPr>
      <w:hyperlink w:anchor="_Referrals_to_Mental_1" w:history="1">
        <w:r w:rsidR="000E02AF" w:rsidRPr="00F8156F">
          <w:rPr>
            <w:rStyle w:val="Hyperlink"/>
            <w:color w:val="0D0D0D" w:themeColor="text1" w:themeTint="F2"/>
          </w:rPr>
          <w:t>Referrals to Mental Health Provider- Classroom Based Services</w:t>
        </w:r>
      </w:hyperlink>
    </w:p>
    <w:p w14:paraId="713586E7" w14:textId="0F271D8A" w:rsidR="000E02AF" w:rsidRPr="00F8156F" w:rsidRDefault="00125D8E" w:rsidP="000E02AF">
      <w:pPr>
        <w:pStyle w:val="ListParagraph"/>
        <w:numPr>
          <w:ilvl w:val="0"/>
          <w:numId w:val="126"/>
        </w:numPr>
        <w:rPr>
          <w:color w:val="0D0D0D" w:themeColor="text1" w:themeTint="F2"/>
        </w:rPr>
      </w:pPr>
      <w:hyperlink w:anchor="_Help-Prompt-Wait:_Using_Behavior" w:history="1">
        <w:r w:rsidR="000E02AF" w:rsidRPr="00F8156F">
          <w:rPr>
            <w:rStyle w:val="Hyperlink"/>
            <w:color w:val="0D0D0D" w:themeColor="text1" w:themeTint="F2"/>
          </w:rPr>
          <w:t>Help- Prompt-Wait- Using Behavior Management Techniques</w:t>
        </w:r>
      </w:hyperlink>
    </w:p>
    <w:p w14:paraId="688B517F" w14:textId="4504D174" w:rsidR="00A6006B" w:rsidRPr="00A6006B" w:rsidRDefault="00125D8E" w:rsidP="00A6006B">
      <w:pPr>
        <w:pStyle w:val="ListParagraph"/>
        <w:numPr>
          <w:ilvl w:val="0"/>
          <w:numId w:val="126"/>
        </w:numPr>
        <w:rPr>
          <w:color w:val="0D0D0D" w:themeColor="text1" w:themeTint="F2"/>
        </w:rPr>
      </w:pPr>
      <w:hyperlink w:anchor="_Special_Education_Process" w:history="1">
        <w:r w:rsidR="000E02AF" w:rsidRPr="00F8156F">
          <w:rPr>
            <w:rStyle w:val="Hyperlink"/>
            <w:color w:val="0D0D0D" w:themeColor="text1" w:themeTint="F2"/>
          </w:rPr>
          <w:t>Special Education Process and Timeline</w:t>
        </w:r>
      </w:hyperlink>
    </w:p>
    <w:p w14:paraId="5B923E63" w14:textId="3D59A411" w:rsidR="00AA6011" w:rsidRPr="00A6006B" w:rsidRDefault="00AA6011" w:rsidP="00A6006B">
      <w:pPr>
        <w:pStyle w:val="Heading7"/>
        <w:rPr>
          <w:b/>
          <w:bCs/>
          <w:sz w:val="36"/>
          <w:szCs w:val="36"/>
          <w:u w:val="single"/>
        </w:rPr>
      </w:pPr>
      <w:bookmarkStart w:id="9" w:name="_ERSEA"/>
      <w:bookmarkEnd w:id="9"/>
      <w:r w:rsidRPr="00A6006B">
        <w:rPr>
          <w:b/>
          <w:bCs/>
          <w:sz w:val="36"/>
          <w:szCs w:val="36"/>
          <w:u w:val="single"/>
        </w:rPr>
        <w:lastRenderedPageBreak/>
        <w:t>ERSEA</w:t>
      </w:r>
    </w:p>
    <w:bookmarkStart w:id="10" w:name="_Age_Eligibility_1"/>
    <w:bookmarkEnd w:id="10"/>
    <w:p w14:paraId="32F7FEA9" w14:textId="51FB6248" w:rsidR="00AA6011" w:rsidRPr="00F8156F" w:rsidRDefault="000A24F7"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"_Age_Eligibility"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AA6011" w:rsidRPr="00F8156F">
        <w:rPr>
          <w:rStyle w:val="Hyperlink"/>
          <w:rFonts w:asciiTheme="minorHAnsi" w:hAnsiTheme="minorHAnsi" w:cstheme="minorHAnsi"/>
          <w:color w:val="0D0D0D" w:themeColor="text1" w:themeTint="F2"/>
          <w:spacing w:val="5"/>
          <w:sz w:val="22"/>
          <w:szCs w:val="22"/>
        </w:rPr>
        <w:t>Age Eligibility</w:t>
      </w:r>
      <w:r w:rsidRPr="00F8156F">
        <w:rPr>
          <w:rStyle w:val="IntenseReference"/>
          <w:rFonts w:asciiTheme="minorHAnsi" w:hAnsiTheme="minorHAnsi" w:cstheme="minorHAnsi"/>
          <w:color w:val="0D0D0D" w:themeColor="text1" w:themeTint="F2"/>
          <w:sz w:val="22"/>
          <w:szCs w:val="22"/>
        </w:rPr>
        <w:fldChar w:fldCharType="end"/>
      </w:r>
    </w:p>
    <w:bookmarkStart w:id="11" w:name="_Income_Eligibility_and"/>
    <w:bookmarkEnd w:id="11"/>
    <w:p w14:paraId="50B54B03" w14:textId="4CBBA449" w:rsidR="00AA6011" w:rsidRPr="00F8156F" w:rsidRDefault="000A24F7"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"_Income_Eligibility_and_1"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AA6011" w:rsidRPr="00F8156F">
        <w:rPr>
          <w:rStyle w:val="Hyperlink"/>
          <w:rFonts w:asciiTheme="minorHAnsi" w:hAnsiTheme="minorHAnsi" w:cstheme="minorHAnsi"/>
          <w:color w:val="0D0D0D" w:themeColor="text1" w:themeTint="F2"/>
          <w:spacing w:val="5"/>
          <w:sz w:val="22"/>
          <w:szCs w:val="22"/>
        </w:rPr>
        <w:t>Income Eligibility and Verification</w:t>
      </w:r>
      <w:r w:rsidRPr="00F8156F">
        <w:rPr>
          <w:rStyle w:val="IntenseReference"/>
          <w:rFonts w:asciiTheme="minorHAnsi" w:hAnsiTheme="minorHAnsi" w:cstheme="minorHAnsi"/>
          <w:color w:val="0D0D0D" w:themeColor="text1" w:themeTint="F2"/>
          <w:sz w:val="22"/>
          <w:szCs w:val="22"/>
        </w:rPr>
        <w:fldChar w:fldCharType="end"/>
      </w:r>
    </w:p>
    <w:bookmarkStart w:id="12" w:name="_Categorical_Eligibility_and"/>
    <w:bookmarkEnd w:id="12"/>
    <w:p w14:paraId="5A13C287" w14:textId="16B16A9E" w:rsidR="00AA6011" w:rsidRPr="00F8156F" w:rsidRDefault="00717B9D"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"_Categorical_Eligibility_and_1"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AA6011" w:rsidRPr="00F8156F">
        <w:rPr>
          <w:rStyle w:val="Hyperlink"/>
          <w:rFonts w:asciiTheme="minorHAnsi" w:hAnsiTheme="minorHAnsi" w:cstheme="minorHAnsi"/>
          <w:color w:val="0D0D0D" w:themeColor="text1" w:themeTint="F2"/>
          <w:spacing w:val="5"/>
          <w:sz w:val="22"/>
          <w:szCs w:val="22"/>
        </w:rPr>
        <w:t xml:space="preserve">Categorical Eligibility and </w:t>
      </w:r>
      <w:r w:rsidR="00755DC5" w:rsidRPr="00F8156F">
        <w:rPr>
          <w:rStyle w:val="Hyperlink"/>
          <w:rFonts w:asciiTheme="minorHAnsi" w:hAnsiTheme="minorHAnsi" w:cstheme="minorHAnsi"/>
          <w:color w:val="0D0D0D" w:themeColor="text1" w:themeTint="F2"/>
          <w:spacing w:val="5"/>
          <w:sz w:val="22"/>
          <w:szCs w:val="22"/>
        </w:rPr>
        <w:t>Verification</w:t>
      </w:r>
      <w:r w:rsidRPr="00F8156F">
        <w:rPr>
          <w:rStyle w:val="IntenseReference"/>
          <w:rFonts w:asciiTheme="minorHAnsi" w:hAnsiTheme="minorHAnsi" w:cstheme="minorHAnsi"/>
          <w:color w:val="0D0D0D" w:themeColor="text1" w:themeTint="F2"/>
          <w:sz w:val="22"/>
          <w:szCs w:val="22"/>
        </w:rPr>
        <w:fldChar w:fldCharType="end"/>
      </w:r>
    </w:p>
    <w:bookmarkStart w:id="13" w:name="_Enrollment_Activity_Sheets"/>
    <w:bookmarkEnd w:id="13"/>
    <w:p w14:paraId="7F5587F6" w14:textId="4705E064" w:rsidR="00AA6011" w:rsidRPr="00F8156F" w:rsidRDefault="00717B9D"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"_Enrollment_Activity_Sheets_1"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AA6011" w:rsidRPr="00F8156F">
        <w:rPr>
          <w:rStyle w:val="Hyperlink"/>
          <w:rFonts w:asciiTheme="minorHAnsi" w:hAnsiTheme="minorHAnsi" w:cstheme="minorHAnsi"/>
          <w:color w:val="0D0D0D" w:themeColor="text1" w:themeTint="F2"/>
          <w:spacing w:val="5"/>
          <w:sz w:val="22"/>
          <w:szCs w:val="22"/>
        </w:rPr>
        <w:t>Enrollment Activity Sheets (EAS)</w:t>
      </w:r>
      <w:r w:rsidRPr="00F8156F">
        <w:rPr>
          <w:rStyle w:val="IntenseReference"/>
          <w:rFonts w:asciiTheme="minorHAnsi" w:hAnsiTheme="minorHAnsi" w:cstheme="minorHAnsi"/>
          <w:color w:val="0D0D0D" w:themeColor="text1" w:themeTint="F2"/>
          <w:sz w:val="22"/>
          <w:szCs w:val="22"/>
        </w:rPr>
        <w:fldChar w:fldCharType="end"/>
      </w:r>
      <w:r w:rsidR="00AA6011" w:rsidRPr="00F8156F">
        <w:rPr>
          <w:rStyle w:val="IntenseReference"/>
          <w:rFonts w:asciiTheme="minorHAnsi" w:hAnsiTheme="minorHAnsi" w:cstheme="minorHAnsi"/>
          <w:color w:val="0D0D0D" w:themeColor="text1" w:themeTint="F2"/>
          <w:sz w:val="22"/>
          <w:szCs w:val="22"/>
        </w:rPr>
        <w:t xml:space="preserve"> </w:t>
      </w:r>
    </w:p>
    <w:bookmarkStart w:id="14" w:name="_Transfer_Request"/>
    <w:bookmarkEnd w:id="14"/>
    <w:p w14:paraId="5BC7C388" w14:textId="59AC4BD0" w:rsidR="00AA6011" w:rsidRPr="00F8156F" w:rsidRDefault="00717B9D"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"_Transfer_Requests"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AA6011" w:rsidRPr="00F8156F">
        <w:rPr>
          <w:rStyle w:val="Hyperlink"/>
          <w:rFonts w:asciiTheme="minorHAnsi" w:hAnsiTheme="minorHAnsi" w:cstheme="minorHAnsi"/>
          <w:color w:val="0D0D0D" w:themeColor="text1" w:themeTint="F2"/>
          <w:spacing w:val="5"/>
          <w:sz w:val="22"/>
          <w:szCs w:val="22"/>
        </w:rPr>
        <w:t>Transfer Request</w:t>
      </w:r>
      <w:r w:rsidRPr="00F8156F">
        <w:rPr>
          <w:rStyle w:val="IntenseReference"/>
          <w:rFonts w:asciiTheme="minorHAnsi" w:hAnsiTheme="minorHAnsi" w:cstheme="minorHAnsi"/>
          <w:color w:val="0D0D0D" w:themeColor="text1" w:themeTint="F2"/>
          <w:sz w:val="22"/>
          <w:szCs w:val="22"/>
        </w:rPr>
        <w:fldChar w:fldCharType="end"/>
      </w:r>
    </w:p>
    <w:bookmarkStart w:id="15" w:name="_Recruitment_of_Children"/>
    <w:bookmarkEnd w:id="15"/>
    <w:p w14:paraId="6DDB9C39" w14:textId="5847F0FA" w:rsidR="00AA6011" w:rsidRPr="00F8156F" w:rsidRDefault="00717B9D"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"_Recruitment_of_Children_1"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AA6011" w:rsidRPr="00F8156F">
        <w:rPr>
          <w:rStyle w:val="Hyperlink"/>
          <w:rFonts w:asciiTheme="minorHAnsi" w:hAnsiTheme="minorHAnsi" w:cstheme="minorHAnsi"/>
          <w:color w:val="0D0D0D" w:themeColor="text1" w:themeTint="F2"/>
          <w:spacing w:val="5"/>
          <w:sz w:val="22"/>
          <w:szCs w:val="22"/>
        </w:rPr>
        <w:t>Recruitment</w:t>
      </w:r>
      <w:r w:rsidRPr="00F8156F">
        <w:rPr>
          <w:rStyle w:val="Hyperlink"/>
          <w:rFonts w:asciiTheme="minorHAnsi" w:hAnsiTheme="minorHAnsi" w:cstheme="minorHAnsi"/>
          <w:color w:val="0D0D0D" w:themeColor="text1" w:themeTint="F2"/>
          <w:spacing w:val="5"/>
          <w:sz w:val="22"/>
          <w:szCs w:val="22"/>
        </w:rPr>
        <w:t xml:space="preserve"> of Children and Families</w:t>
      </w:r>
      <w:r w:rsidRPr="00F8156F">
        <w:rPr>
          <w:rStyle w:val="IntenseReference"/>
          <w:rFonts w:asciiTheme="minorHAnsi" w:hAnsiTheme="minorHAnsi" w:cstheme="minorHAnsi"/>
          <w:color w:val="0D0D0D" w:themeColor="text1" w:themeTint="F2"/>
          <w:sz w:val="22"/>
          <w:szCs w:val="22"/>
        </w:rPr>
        <w:fldChar w:fldCharType="end"/>
      </w:r>
    </w:p>
    <w:bookmarkStart w:id="16" w:name="_ERSEA_Training"/>
    <w:bookmarkEnd w:id="16"/>
    <w:p w14:paraId="16C788CB" w14:textId="1C809516" w:rsidR="00AA6011" w:rsidRPr="00F8156F" w:rsidRDefault="00EC5A81"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"_ERSEA_Training_1"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AA6011" w:rsidRPr="00F8156F">
        <w:rPr>
          <w:rStyle w:val="Hyperlink"/>
          <w:rFonts w:asciiTheme="minorHAnsi" w:hAnsiTheme="minorHAnsi" w:cstheme="minorHAnsi"/>
          <w:color w:val="0D0D0D" w:themeColor="text1" w:themeTint="F2"/>
          <w:spacing w:val="5"/>
          <w:sz w:val="22"/>
          <w:szCs w:val="22"/>
        </w:rPr>
        <w:t>ERSEA Training</w:t>
      </w:r>
      <w:r w:rsidRPr="00F8156F">
        <w:rPr>
          <w:rStyle w:val="IntenseReference"/>
          <w:rFonts w:asciiTheme="minorHAnsi" w:hAnsiTheme="minorHAnsi" w:cstheme="minorHAnsi"/>
          <w:color w:val="0D0D0D" w:themeColor="text1" w:themeTint="F2"/>
          <w:sz w:val="22"/>
          <w:szCs w:val="22"/>
        </w:rPr>
        <w:fldChar w:fldCharType="end"/>
      </w:r>
    </w:p>
    <w:bookmarkStart w:id="17" w:name="_Enrollment_Definitions"/>
    <w:bookmarkEnd w:id="17"/>
    <w:p w14:paraId="3A8ABCCA" w14:textId="28051A87" w:rsidR="00AA6011" w:rsidRPr="00F8156F" w:rsidRDefault="00E161D1"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"_ERSEA_Definitions"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8F1439" w:rsidRPr="00F8156F">
        <w:rPr>
          <w:rStyle w:val="Hyperlink"/>
          <w:rFonts w:asciiTheme="minorHAnsi" w:hAnsiTheme="minorHAnsi" w:cstheme="minorHAnsi"/>
          <w:color w:val="0D0D0D" w:themeColor="text1" w:themeTint="F2"/>
          <w:spacing w:val="5"/>
          <w:sz w:val="22"/>
          <w:szCs w:val="22"/>
        </w:rPr>
        <w:t>ERSEA Definitions</w:t>
      </w:r>
      <w:r w:rsidRPr="00F8156F">
        <w:rPr>
          <w:rStyle w:val="IntenseReference"/>
          <w:rFonts w:asciiTheme="minorHAnsi" w:hAnsiTheme="minorHAnsi" w:cstheme="minorHAnsi"/>
          <w:color w:val="0D0D0D" w:themeColor="text1" w:themeTint="F2"/>
          <w:sz w:val="22"/>
          <w:szCs w:val="22"/>
        </w:rPr>
        <w:fldChar w:fldCharType="end"/>
      </w:r>
    </w:p>
    <w:bookmarkStart w:id="18" w:name="_Application_Tracker"/>
    <w:bookmarkEnd w:id="18"/>
    <w:p w14:paraId="3A6E67BA" w14:textId="40C22D07" w:rsidR="00AA6011" w:rsidRPr="00F8156F" w:rsidRDefault="00E8541B" w:rsidP="00093638">
      <w:pPr>
        <w:pStyle w:val="Heading4"/>
        <w:numPr>
          <w:ilvl w:val="0"/>
          <w:numId w:val="2"/>
        </w:numPr>
        <w:rPr>
          <w:rStyle w:val="IntenseReference"/>
          <w:rFonts w:asciiTheme="minorHAnsi" w:hAnsiTheme="minorHAnsi" w:cstheme="minorHAnsi"/>
          <w:color w:val="0D0D0D" w:themeColor="text1" w:themeTint="F2"/>
          <w:sz w:val="22"/>
          <w:szCs w:val="22"/>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"_New_Application_Tracker"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AA6011" w:rsidRPr="00F8156F">
        <w:rPr>
          <w:rStyle w:val="Hyperlink"/>
          <w:rFonts w:asciiTheme="minorHAnsi" w:hAnsiTheme="minorHAnsi" w:cstheme="minorHAnsi"/>
          <w:color w:val="0D0D0D" w:themeColor="text1" w:themeTint="F2"/>
          <w:spacing w:val="5"/>
          <w:sz w:val="22"/>
          <w:szCs w:val="22"/>
        </w:rPr>
        <w:t>Application Tracker</w:t>
      </w:r>
      <w:r w:rsidRPr="00F8156F">
        <w:rPr>
          <w:rStyle w:val="IntenseReference"/>
          <w:rFonts w:asciiTheme="minorHAnsi" w:hAnsiTheme="minorHAnsi" w:cstheme="minorHAnsi"/>
          <w:color w:val="0D0D0D" w:themeColor="text1" w:themeTint="F2"/>
          <w:sz w:val="22"/>
          <w:szCs w:val="22"/>
        </w:rPr>
        <w:fldChar w:fldCharType="end"/>
      </w:r>
    </w:p>
    <w:bookmarkStart w:id="19" w:name="_Application_Status_Definitions"/>
    <w:bookmarkEnd w:id="19"/>
    <w:p w14:paraId="602BE57A" w14:textId="6216776E" w:rsidR="00DC31B0" w:rsidRPr="00DC31B0" w:rsidRDefault="00E161D1" w:rsidP="00DC31B0">
      <w:pPr>
        <w:pStyle w:val="Heading4"/>
        <w:numPr>
          <w:ilvl w:val="0"/>
          <w:numId w:val="2"/>
        </w:numPr>
        <w:rPr>
          <w:rFonts w:asciiTheme="minorHAnsi" w:hAnsiTheme="minorHAnsi" w:cstheme="minorHAnsi"/>
          <w:b/>
          <w:bCs/>
          <w:smallCaps/>
          <w:color w:val="0D0D0D" w:themeColor="text1" w:themeTint="F2"/>
          <w:sz w:val="22"/>
          <w:szCs w:val="22"/>
          <w:u w:val="single"/>
        </w:rPr>
      </w:pPr>
      <w:r w:rsidRPr="00F8156F">
        <w:rPr>
          <w:rStyle w:val="IntenseReference"/>
          <w:rFonts w:asciiTheme="minorHAnsi" w:hAnsiTheme="minorHAnsi" w:cstheme="minorHAnsi"/>
          <w:color w:val="0D0D0D" w:themeColor="text1" w:themeTint="F2"/>
          <w:sz w:val="22"/>
          <w:szCs w:val="22"/>
        </w:rPr>
        <w:fldChar w:fldCharType="begin"/>
      </w:r>
      <w:r w:rsidRPr="00F8156F">
        <w:rPr>
          <w:rStyle w:val="IntenseReference"/>
          <w:rFonts w:asciiTheme="minorHAnsi" w:hAnsiTheme="minorHAnsi" w:cstheme="minorHAnsi"/>
          <w:color w:val="0D0D0D" w:themeColor="text1" w:themeTint="F2"/>
          <w:sz w:val="22"/>
          <w:szCs w:val="22"/>
        </w:rPr>
        <w:instrText xml:space="preserve"> HYPERLINK  \l "_Application_Status_Definitions_1" </w:instrText>
      </w:r>
      <w:r w:rsidRPr="00F8156F">
        <w:rPr>
          <w:rStyle w:val="IntenseReference"/>
          <w:rFonts w:asciiTheme="minorHAnsi" w:hAnsiTheme="minorHAnsi" w:cstheme="minorHAnsi"/>
          <w:color w:val="0D0D0D" w:themeColor="text1" w:themeTint="F2"/>
          <w:sz w:val="22"/>
          <w:szCs w:val="22"/>
        </w:rPr>
      </w:r>
      <w:r w:rsidRPr="00F8156F">
        <w:rPr>
          <w:rStyle w:val="IntenseReference"/>
          <w:rFonts w:asciiTheme="minorHAnsi" w:hAnsiTheme="minorHAnsi" w:cstheme="minorHAnsi"/>
          <w:color w:val="0D0D0D" w:themeColor="text1" w:themeTint="F2"/>
          <w:sz w:val="22"/>
          <w:szCs w:val="22"/>
        </w:rPr>
        <w:fldChar w:fldCharType="separate"/>
      </w:r>
      <w:r w:rsidR="00755DC5" w:rsidRPr="00F8156F">
        <w:rPr>
          <w:rStyle w:val="Hyperlink"/>
          <w:rFonts w:asciiTheme="minorHAnsi" w:hAnsiTheme="minorHAnsi" w:cstheme="minorHAnsi"/>
          <w:color w:val="0D0D0D" w:themeColor="text1" w:themeTint="F2"/>
          <w:spacing w:val="5"/>
          <w:sz w:val="22"/>
          <w:szCs w:val="22"/>
        </w:rPr>
        <w:t>Application Status Definitions</w:t>
      </w:r>
      <w:r w:rsidRPr="00F8156F">
        <w:rPr>
          <w:rStyle w:val="IntenseReference"/>
          <w:rFonts w:asciiTheme="minorHAnsi" w:hAnsiTheme="minorHAnsi" w:cstheme="minorHAnsi"/>
          <w:color w:val="0D0D0D" w:themeColor="text1" w:themeTint="F2"/>
          <w:sz w:val="22"/>
          <w:szCs w:val="22"/>
        </w:rPr>
        <w:fldChar w:fldCharType="end"/>
      </w:r>
      <w:r w:rsidR="00755DC5" w:rsidRPr="00F8156F">
        <w:rPr>
          <w:rStyle w:val="IntenseReference"/>
          <w:rFonts w:asciiTheme="minorHAnsi" w:hAnsiTheme="minorHAnsi" w:cstheme="minorHAnsi"/>
          <w:color w:val="0D0D0D" w:themeColor="text1" w:themeTint="F2"/>
          <w:sz w:val="22"/>
          <w:szCs w:val="22"/>
        </w:rPr>
        <w:t xml:space="preserve"> </w:t>
      </w:r>
    </w:p>
    <w:p w14:paraId="1F64F1B1" w14:textId="7E98DD2D" w:rsidR="006F7723" w:rsidRDefault="006F7723" w:rsidP="006F7723"/>
    <w:p w14:paraId="4004250A" w14:textId="7D448498" w:rsidR="00AA6011" w:rsidRPr="00A17E45" w:rsidRDefault="00AA6011" w:rsidP="00A17E45">
      <w:pPr>
        <w:rPr>
          <w:b/>
          <w:bCs/>
          <w:sz w:val="36"/>
          <w:szCs w:val="36"/>
          <w:u w:val="single"/>
        </w:rPr>
      </w:pPr>
      <w:r w:rsidRPr="00A17E45">
        <w:rPr>
          <w:b/>
          <w:bCs/>
          <w:sz w:val="36"/>
          <w:szCs w:val="36"/>
          <w:u w:val="single"/>
        </w:rPr>
        <w:t>Resource Links</w:t>
      </w:r>
    </w:p>
    <w:p w14:paraId="43E82DAE" w14:textId="3133FC46" w:rsidR="00E161D1" w:rsidRDefault="00E161D1"/>
    <w:p w14:paraId="3261E3B8" w14:textId="1875460B" w:rsidR="0037259B" w:rsidRDefault="0037259B"/>
    <w:p w14:paraId="660CD58E" w14:textId="47EB6A44" w:rsidR="00A71173" w:rsidRDefault="00A71173"/>
    <w:p w14:paraId="2D587C36" w14:textId="36A1DE5D" w:rsidR="002073F8" w:rsidRDefault="002073F8"/>
    <w:p w14:paraId="7ADC58D8" w14:textId="7249461C" w:rsidR="002073F8" w:rsidRDefault="002073F8"/>
    <w:p w14:paraId="001392E4" w14:textId="09F6EBE7" w:rsidR="002073F8" w:rsidRDefault="002073F8"/>
    <w:p w14:paraId="60C4C3CD" w14:textId="77987085" w:rsidR="002073F8" w:rsidRDefault="002073F8"/>
    <w:p w14:paraId="2E219F45" w14:textId="5AE7E4C5" w:rsidR="002073F8" w:rsidRDefault="002073F8"/>
    <w:p w14:paraId="0D403715" w14:textId="738DC81D" w:rsidR="002073F8" w:rsidRDefault="002073F8"/>
    <w:p w14:paraId="2142F62D" w14:textId="20EAD6B8" w:rsidR="002073F8" w:rsidRDefault="002073F8"/>
    <w:p w14:paraId="6C3C176D" w14:textId="585B8E7B" w:rsidR="002073F8" w:rsidRDefault="002073F8"/>
    <w:p w14:paraId="4B75F573" w14:textId="075624C8" w:rsidR="002073F8" w:rsidRDefault="002073F8"/>
    <w:p w14:paraId="0ECDC4A2" w14:textId="06FD2245" w:rsidR="002073F8" w:rsidRDefault="002073F8"/>
    <w:p w14:paraId="38185302" w14:textId="67DE397C" w:rsidR="002073F8" w:rsidRDefault="002073F8"/>
    <w:p w14:paraId="53504082" w14:textId="48C79BBC" w:rsidR="00A11187" w:rsidRDefault="00A11187"/>
    <w:p w14:paraId="2CAE5357" w14:textId="36BFF47E" w:rsidR="00A11187" w:rsidRDefault="00A11187"/>
    <w:p w14:paraId="7D134EFA" w14:textId="68C9B86A" w:rsidR="00A11187" w:rsidRDefault="00A11187"/>
    <w:p w14:paraId="518E5298" w14:textId="64E422E9" w:rsidR="002073F8" w:rsidRDefault="002073F8"/>
    <w:p w14:paraId="1F1C2155" w14:textId="77777777" w:rsidR="00A6006B" w:rsidRDefault="00A6006B"/>
    <w:p w14:paraId="0C8D74D6" w14:textId="475AF3CD" w:rsidR="002073F8" w:rsidRDefault="002073F8"/>
    <w:p w14:paraId="314E67AE" w14:textId="77777777" w:rsidR="00064B3D" w:rsidRDefault="00064B3D"/>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6A49B035" w14:textId="77777777" w:rsidTr="00185BA3">
        <w:trPr>
          <w:trHeight w:val="321"/>
        </w:trPr>
        <w:tc>
          <w:tcPr>
            <w:tcW w:w="2808" w:type="dxa"/>
          </w:tcPr>
          <w:p w14:paraId="49F3E6AB" w14:textId="77777777" w:rsidR="00561B03" w:rsidRDefault="00561B03" w:rsidP="00185BA3">
            <w:pPr>
              <w:pStyle w:val="TableParagraph"/>
              <w:spacing w:line="240" w:lineRule="auto"/>
              <w:rPr>
                <w:b/>
                <w:sz w:val="20"/>
              </w:rPr>
            </w:pPr>
            <w:r>
              <w:rPr>
                <w:b/>
                <w:sz w:val="20"/>
              </w:rPr>
              <w:lastRenderedPageBreak/>
              <w:t>Title</w:t>
            </w:r>
            <w:r>
              <w:rPr>
                <w:b/>
                <w:spacing w:val="-6"/>
                <w:sz w:val="20"/>
              </w:rPr>
              <w:t xml:space="preserve"> </w:t>
            </w:r>
            <w:r>
              <w:rPr>
                <w:b/>
                <w:sz w:val="20"/>
              </w:rPr>
              <w:t>of</w:t>
            </w:r>
            <w:r>
              <w:rPr>
                <w:b/>
                <w:spacing w:val="-10"/>
                <w:sz w:val="20"/>
              </w:rPr>
              <w:t xml:space="preserve"> </w:t>
            </w:r>
            <w:r>
              <w:rPr>
                <w:b/>
                <w:sz w:val="20"/>
              </w:rPr>
              <w:t>Procedure</w:t>
            </w:r>
            <w:r>
              <w:rPr>
                <w:b/>
                <w:spacing w:val="-6"/>
                <w:sz w:val="20"/>
              </w:rPr>
              <w:t xml:space="preserve"> </w:t>
            </w:r>
            <w:r>
              <w:rPr>
                <w:b/>
                <w:sz w:val="20"/>
              </w:rPr>
              <w:t>or</w:t>
            </w:r>
            <w:r>
              <w:rPr>
                <w:b/>
                <w:spacing w:val="-5"/>
                <w:sz w:val="20"/>
              </w:rPr>
              <w:t xml:space="preserve"> </w:t>
            </w:r>
            <w:r>
              <w:rPr>
                <w:b/>
                <w:spacing w:val="-2"/>
                <w:sz w:val="20"/>
              </w:rPr>
              <w:t>Process:</w:t>
            </w:r>
          </w:p>
        </w:tc>
        <w:tc>
          <w:tcPr>
            <w:tcW w:w="6768" w:type="dxa"/>
          </w:tcPr>
          <w:p w14:paraId="2CE50DA8" w14:textId="77777777" w:rsidR="00561B03" w:rsidRDefault="00561B03" w:rsidP="00561B03">
            <w:pPr>
              <w:pStyle w:val="Heading3"/>
            </w:pPr>
            <w:bookmarkStart w:id="20" w:name="_Work_Schedules"/>
            <w:bookmarkEnd w:id="20"/>
            <w:r>
              <w:t>Work</w:t>
            </w:r>
            <w:r>
              <w:rPr>
                <w:spacing w:val="-7"/>
              </w:rPr>
              <w:t xml:space="preserve"> </w:t>
            </w:r>
            <w:r>
              <w:t>Schedules</w:t>
            </w:r>
          </w:p>
        </w:tc>
      </w:tr>
      <w:tr w:rsidR="00561B03" w14:paraId="6F03B893" w14:textId="77777777" w:rsidTr="00185BA3">
        <w:trPr>
          <w:trHeight w:val="244"/>
        </w:trPr>
        <w:tc>
          <w:tcPr>
            <w:tcW w:w="2808" w:type="dxa"/>
          </w:tcPr>
          <w:p w14:paraId="27F9DAB7"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374862D1"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61ED5D33" w14:textId="77777777" w:rsidTr="00185BA3">
        <w:trPr>
          <w:trHeight w:val="1295"/>
        </w:trPr>
        <w:tc>
          <w:tcPr>
            <w:tcW w:w="2808" w:type="dxa"/>
          </w:tcPr>
          <w:p w14:paraId="7CCCD8A2"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599FBB28" w14:textId="77777777" w:rsidR="00561B03" w:rsidRDefault="00561B03" w:rsidP="00185BA3">
            <w:pPr>
              <w:pStyle w:val="TableParagraph"/>
              <w:spacing w:line="240" w:lineRule="auto"/>
              <w:ind w:left="1192"/>
              <w:rPr>
                <w:sz w:val="20"/>
              </w:rPr>
            </w:pPr>
            <w:r>
              <w:rPr>
                <w:rFonts w:ascii="MS Gothic" w:hAnsi="MS Gothic"/>
                <w:spacing w:val="-2"/>
                <w:sz w:val="20"/>
              </w:rPr>
              <w:t>☒</w:t>
            </w:r>
            <w:r>
              <w:rPr>
                <w:spacing w:val="-2"/>
                <w:sz w:val="20"/>
              </w:rPr>
              <w:t>Head</w:t>
            </w:r>
            <w:r>
              <w:rPr>
                <w:spacing w:val="4"/>
                <w:sz w:val="20"/>
              </w:rPr>
              <w:t xml:space="preserve"> </w:t>
            </w:r>
            <w:r>
              <w:rPr>
                <w:spacing w:val="-2"/>
                <w:sz w:val="20"/>
              </w:rPr>
              <w:t>Start</w:t>
            </w:r>
            <w:r>
              <w:rPr>
                <w:spacing w:val="4"/>
                <w:sz w:val="20"/>
              </w:rPr>
              <w:t xml:space="preserve"> </w:t>
            </w:r>
            <w:r>
              <w:rPr>
                <w:spacing w:val="-2"/>
                <w:sz w:val="20"/>
              </w:rPr>
              <w:t>Program</w:t>
            </w:r>
            <w:r>
              <w:rPr>
                <w:spacing w:val="2"/>
                <w:sz w:val="20"/>
              </w:rPr>
              <w:t xml:space="preserve"> </w:t>
            </w:r>
            <w:r>
              <w:rPr>
                <w:spacing w:val="-2"/>
                <w:sz w:val="20"/>
              </w:rPr>
              <w:t>Performance</w:t>
            </w:r>
            <w:r>
              <w:rPr>
                <w:sz w:val="20"/>
              </w:rPr>
              <w:t xml:space="preserve"> </w:t>
            </w:r>
            <w:r>
              <w:rPr>
                <w:spacing w:val="-2"/>
                <w:sz w:val="20"/>
              </w:rPr>
              <w:t>Standards</w:t>
            </w:r>
          </w:p>
          <w:p w14:paraId="5FDBD48E" w14:textId="77777777" w:rsidR="00561B03" w:rsidRDefault="00561B03" w:rsidP="00185BA3">
            <w:pPr>
              <w:pStyle w:val="TableParagraph"/>
              <w:spacing w:before="5" w:line="240" w:lineRule="auto"/>
              <w:ind w:left="1192"/>
              <w:rPr>
                <w:sz w:val="20"/>
              </w:rPr>
            </w:pPr>
            <w:r>
              <w:rPr>
                <w:rFonts w:ascii="MS Gothic" w:hAnsi="MS Gothic"/>
                <w:sz w:val="20"/>
              </w:rPr>
              <w:t>☒</w:t>
            </w:r>
            <w:r>
              <w:rPr>
                <w:sz w:val="20"/>
              </w:rPr>
              <w:t>Maine</w:t>
            </w:r>
            <w:r>
              <w:rPr>
                <w:spacing w:val="-12"/>
                <w:sz w:val="20"/>
              </w:rPr>
              <w:t xml:space="preserve"> </w:t>
            </w:r>
            <w:r>
              <w:rPr>
                <w:sz w:val="20"/>
              </w:rPr>
              <w:t>State</w:t>
            </w:r>
            <w:r>
              <w:rPr>
                <w:spacing w:val="-9"/>
                <w:sz w:val="20"/>
              </w:rPr>
              <w:t xml:space="preserve"> </w:t>
            </w:r>
            <w:r>
              <w:rPr>
                <w:spacing w:val="-2"/>
                <w:sz w:val="20"/>
              </w:rPr>
              <w:t>Licensing</w:t>
            </w:r>
          </w:p>
          <w:p w14:paraId="0F76426D" w14:textId="77777777" w:rsidR="00561B03" w:rsidRDefault="00561B03" w:rsidP="00A63A6D">
            <w:pPr>
              <w:pStyle w:val="TableParagraph"/>
              <w:numPr>
                <w:ilvl w:val="0"/>
                <w:numId w:val="314"/>
              </w:numPr>
              <w:tabs>
                <w:tab w:val="left" w:pos="1392"/>
              </w:tabs>
              <w:spacing w:before="8"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46DF0638" w14:textId="77777777" w:rsidR="00561B03" w:rsidRDefault="00561B03" w:rsidP="00A63A6D">
            <w:pPr>
              <w:pStyle w:val="TableParagraph"/>
              <w:numPr>
                <w:ilvl w:val="0"/>
                <w:numId w:val="314"/>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74FE7C24"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3BAC9BCB" w14:textId="77777777" w:rsidTr="00185BA3">
        <w:trPr>
          <w:trHeight w:val="486"/>
        </w:trPr>
        <w:tc>
          <w:tcPr>
            <w:tcW w:w="2808" w:type="dxa"/>
          </w:tcPr>
          <w:p w14:paraId="6A1D4B8F"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00E8AB95" w14:textId="77777777" w:rsidR="00561B03" w:rsidRDefault="00561B03" w:rsidP="00185BA3">
            <w:pPr>
              <w:pStyle w:val="TableParagraph"/>
              <w:rPr>
                <w:b/>
                <w:sz w:val="20"/>
              </w:rPr>
            </w:pPr>
            <w:r>
              <w:rPr>
                <w:b/>
                <w:spacing w:val="-2"/>
                <w:sz w:val="20"/>
              </w:rPr>
              <w:t>implementation:</w:t>
            </w:r>
          </w:p>
        </w:tc>
        <w:tc>
          <w:tcPr>
            <w:tcW w:w="6768" w:type="dxa"/>
          </w:tcPr>
          <w:p w14:paraId="790B258D" w14:textId="77777777" w:rsidR="00561B03" w:rsidRDefault="00561B03" w:rsidP="00185BA3">
            <w:pPr>
              <w:pStyle w:val="TableParagraph"/>
              <w:spacing w:line="240" w:lineRule="auto"/>
              <w:rPr>
                <w:sz w:val="20"/>
              </w:rPr>
            </w:pPr>
            <w:r>
              <w:rPr>
                <w:w w:val="95"/>
                <w:sz w:val="20"/>
              </w:rPr>
              <w:t>Responsible</w:t>
            </w:r>
            <w:r>
              <w:rPr>
                <w:spacing w:val="19"/>
                <w:sz w:val="20"/>
              </w:rPr>
              <w:t xml:space="preserve"> </w:t>
            </w:r>
            <w:r>
              <w:rPr>
                <w:w w:val="95"/>
                <w:sz w:val="20"/>
              </w:rPr>
              <w:t>Staff</w:t>
            </w:r>
            <w:r>
              <w:rPr>
                <w:spacing w:val="19"/>
                <w:sz w:val="20"/>
              </w:rPr>
              <w:t xml:space="preserve"> </w:t>
            </w:r>
            <w:r>
              <w:rPr>
                <w:spacing w:val="-2"/>
                <w:w w:val="95"/>
                <w:sz w:val="20"/>
              </w:rPr>
              <w:t>Person</w:t>
            </w:r>
          </w:p>
        </w:tc>
      </w:tr>
      <w:tr w:rsidR="00561B03" w14:paraId="11671C3D" w14:textId="77777777" w:rsidTr="00185BA3">
        <w:trPr>
          <w:trHeight w:val="244"/>
        </w:trPr>
        <w:tc>
          <w:tcPr>
            <w:tcW w:w="2808" w:type="dxa"/>
          </w:tcPr>
          <w:p w14:paraId="67E18CA4"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52DD5DDF" w14:textId="77777777" w:rsidR="00561B03" w:rsidRDefault="00561B03" w:rsidP="00185BA3">
            <w:pPr>
              <w:pStyle w:val="TableParagraph"/>
              <w:rPr>
                <w:sz w:val="20"/>
              </w:rPr>
            </w:pPr>
            <w:r>
              <w:rPr>
                <w:spacing w:val="-5"/>
                <w:sz w:val="20"/>
              </w:rPr>
              <w:t>n/a</w:t>
            </w:r>
          </w:p>
        </w:tc>
      </w:tr>
      <w:tr w:rsidR="00561B03" w14:paraId="4BECF7CA" w14:textId="77777777" w:rsidTr="00185BA3">
        <w:trPr>
          <w:trHeight w:val="244"/>
        </w:trPr>
        <w:tc>
          <w:tcPr>
            <w:tcW w:w="2808" w:type="dxa"/>
          </w:tcPr>
          <w:p w14:paraId="3BB31D0A"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616DCA0B" w14:textId="77777777" w:rsidR="00561B03" w:rsidRDefault="00561B03" w:rsidP="00185BA3">
            <w:pPr>
              <w:pStyle w:val="TableParagraph"/>
              <w:rPr>
                <w:sz w:val="20"/>
              </w:rPr>
            </w:pPr>
            <w:r>
              <w:rPr>
                <w:spacing w:val="-5"/>
                <w:sz w:val="20"/>
              </w:rPr>
              <w:t>n/a</w:t>
            </w:r>
          </w:p>
        </w:tc>
      </w:tr>
      <w:tr w:rsidR="00561B03" w14:paraId="53F6A031" w14:textId="77777777" w:rsidTr="00185BA3">
        <w:trPr>
          <w:trHeight w:val="244"/>
        </w:trPr>
        <w:tc>
          <w:tcPr>
            <w:tcW w:w="2808" w:type="dxa"/>
          </w:tcPr>
          <w:p w14:paraId="5CEADA85"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38CE0DDD" w14:textId="77777777" w:rsidR="00561B03" w:rsidRDefault="00561B03" w:rsidP="00185BA3">
            <w:pPr>
              <w:pStyle w:val="TableParagraph"/>
              <w:rPr>
                <w:sz w:val="20"/>
              </w:rPr>
            </w:pPr>
            <w:r>
              <w:rPr>
                <w:spacing w:val="-5"/>
                <w:sz w:val="20"/>
              </w:rPr>
              <w:t>n/a</w:t>
            </w:r>
          </w:p>
        </w:tc>
      </w:tr>
      <w:tr w:rsidR="00561B03" w14:paraId="4860E366" w14:textId="77777777" w:rsidTr="00185BA3">
        <w:trPr>
          <w:trHeight w:val="244"/>
        </w:trPr>
        <w:tc>
          <w:tcPr>
            <w:tcW w:w="2808" w:type="dxa"/>
          </w:tcPr>
          <w:p w14:paraId="376C4786"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6768" w:type="dxa"/>
          </w:tcPr>
          <w:p w14:paraId="5000C3B5" w14:textId="77777777" w:rsidR="00561B03" w:rsidRDefault="00561B03" w:rsidP="00185BA3">
            <w:pPr>
              <w:pStyle w:val="TableParagraph"/>
              <w:rPr>
                <w:sz w:val="20"/>
              </w:rPr>
            </w:pPr>
            <w:r>
              <w:rPr>
                <w:spacing w:val="-5"/>
                <w:sz w:val="20"/>
              </w:rPr>
              <w:t>n/a</w:t>
            </w:r>
          </w:p>
        </w:tc>
      </w:tr>
      <w:tr w:rsidR="00561B03" w14:paraId="2C22B177" w14:textId="77777777" w:rsidTr="00185BA3">
        <w:trPr>
          <w:trHeight w:val="244"/>
        </w:trPr>
        <w:tc>
          <w:tcPr>
            <w:tcW w:w="2808" w:type="dxa"/>
          </w:tcPr>
          <w:p w14:paraId="4800A86E"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6768" w:type="dxa"/>
          </w:tcPr>
          <w:p w14:paraId="5C4A5EC6" w14:textId="77777777" w:rsidR="00561B03" w:rsidRDefault="00561B03" w:rsidP="00185BA3">
            <w:pPr>
              <w:pStyle w:val="TableParagraph"/>
              <w:rPr>
                <w:sz w:val="20"/>
              </w:rPr>
            </w:pPr>
            <w:r>
              <w:rPr>
                <w:spacing w:val="-5"/>
                <w:sz w:val="20"/>
              </w:rPr>
              <w:t>n/a</w:t>
            </w:r>
          </w:p>
        </w:tc>
      </w:tr>
    </w:tbl>
    <w:p w14:paraId="49FEEC69" w14:textId="77777777" w:rsidR="00561B03" w:rsidRDefault="00561B03" w:rsidP="00561B03">
      <w:pPr>
        <w:pStyle w:val="BodyText"/>
        <w:rPr>
          <w:b/>
        </w:rPr>
      </w:pPr>
    </w:p>
    <w:p w14:paraId="53C04B3D" w14:textId="77777777" w:rsidR="00561B03" w:rsidRDefault="00561B03" w:rsidP="00561B03">
      <w:pPr>
        <w:pStyle w:val="BodyText"/>
        <w:spacing w:before="3"/>
        <w:rPr>
          <w:b/>
          <w:sz w:val="17"/>
        </w:rPr>
      </w:pPr>
    </w:p>
    <w:p w14:paraId="759F1A34" w14:textId="52FA9CA8" w:rsidR="00A17E45" w:rsidRPr="00A6006B" w:rsidRDefault="00561B03" w:rsidP="00A6006B">
      <w:pPr>
        <w:spacing w:before="57" w:line="276" w:lineRule="auto"/>
        <w:ind w:left="1239" w:right="360"/>
      </w:pPr>
      <w:r>
        <w:rPr>
          <w:b/>
        </w:rPr>
        <w:t xml:space="preserve">Purpose: </w:t>
      </w:r>
      <w:r>
        <w:t>Regular schedules create consistency necessary to establish a foundation for good communication</w:t>
      </w:r>
      <w:r>
        <w:rPr>
          <w:spacing w:val="-1"/>
        </w:rPr>
        <w:t xml:space="preserve"> </w:t>
      </w:r>
      <w:r>
        <w:t>at all levels. In</w:t>
      </w:r>
      <w:r>
        <w:rPr>
          <w:spacing w:val="-1"/>
        </w:rPr>
        <w:t xml:space="preserve"> </w:t>
      </w:r>
      <w:r>
        <w:t>addition, regular</w:t>
      </w:r>
      <w:r>
        <w:rPr>
          <w:spacing w:val="-3"/>
        </w:rPr>
        <w:t xml:space="preserve"> </w:t>
      </w:r>
      <w:r>
        <w:t>schedules ensure</w:t>
      </w:r>
      <w:r>
        <w:rPr>
          <w:spacing w:val="-2"/>
        </w:rPr>
        <w:t xml:space="preserve"> </w:t>
      </w:r>
      <w:r>
        <w:t>that staff are available during</w:t>
      </w:r>
      <w:r>
        <w:rPr>
          <w:spacing w:val="-1"/>
        </w:rPr>
        <w:t xml:space="preserve"> </w:t>
      </w:r>
      <w:r>
        <w:t>times</w:t>
      </w:r>
      <w:r>
        <w:rPr>
          <w:spacing w:val="-2"/>
        </w:rPr>
        <w:t xml:space="preserve"> </w:t>
      </w:r>
      <w:r>
        <w:t>in which</w:t>
      </w:r>
      <w:r>
        <w:rPr>
          <w:spacing w:val="-3"/>
        </w:rPr>
        <w:t xml:space="preserve"> </w:t>
      </w:r>
      <w:r>
        <w:t>parents</w:t>
      </w:r>
      <w:r>
        <w:rPr>
          <w:spacing w:val="-4"/>
        </w:rPr>
        <w:t xml:space="preserve"> </w:t>
      </w:r>
      <w:r>
        <w:t>and</w:t>
      </w:r>
      <w:r>
        <w:rPr>
          <w:spacing w:val="-3"/>
        </w:rPr>
        <w:t xml:space="preserve"> </w:t>
      </w:r>
      <w:r>
        <w:t>customers</w:t>
      </w:r>
      <w:r>
        <w:rPr>
          <w:spacing w:val="-2"/>
        </w:rPr>
        <w:t xml:space="preserve"> </w:t>
      </w:r>
      <w:r>
        <w:t>are</w:t>
      </w:r>
      <w:r>
        <w:rPr>
          <w:spacing w:val="-4"/>
        </w:rPr>
        <w:t xml:space="preserve"> </w:t>
      </w:r>
      <w:r>
        <w:t>most</w:t>
      </w:r>
      <w:r>
        <w:rPr>
          <w:spacing w:val="-4"/>
        </w:rPr>
        <w:t xml:space="preserve"> </w:t>
      </w:r>
      <w:r>
        <w:t>likely</w:t>
      </w:r>
      <w:r>
        <w:rPr>
          <w:spacing w:val="-1"/>
        </w:rPr>
        <w:t xml:space="preserve"> </w:t>
      </w:r>
      <w:r>
        <w:t>to</w:t>
      </w:r>
      <w:r>
        <w:rPr>
          <w:spacing w:val="-1"/>
        </w:rPr>
        <w:t xml:space="preserve"> </w:t>
      </w:r>
      <w:r>
        <w:t>have</w:t>
      </w:r>
      <w:r>
        <w:rPr>
          <w:spacing w:val="-6"/>
        </w:rPr>
        <w:t xml:space="preserve"> </w:t>
      </w:r>
      <w:r>
        <w:t>needs;</w:t>
      </w:r>
      <w:r>
        <w:rPr>
          <w:spacing w:val="-1"/>
        </w:rPr>
        <w:t xml:space="preserve"> </w:t>
      </w:r>
      <w:r>
        <w:t>and</w:t>
      </w:r>
      <w:r>
        <w:rPr>
          <w:spacing w:val="-3"/>
        </w:rPr>
        <w:t xml:space="preserve"> </w:t>
      </w:r>
      <w:r>
        <w:t>also</w:t>
      </w:r>
      <w:r>
        <w:rPr>
          <w:spacing w:val="-3"/>
        </w:rPr>
        <w:t xml:space="preserve"> </w:t>
      </w:r>
      <w:r>
        <w:t>ensure</w:t>
      </w:r>
      <w:r>
        <w:rPr>
          <w:spacing w:val="-4"/>
        </w:rPr>
        <w:t xml:space="preserve"> </w:t>
      </w:r>
      <w:r>
        <w:t>staff</w:t>
      </w:r>
      <w:r>
        <w:rPr>
          <w:spacing w:val="-2"/>
        </w:rPr>
        <w:t xml:space="preserve"> </w:t>
      </w:r>
      <w:r>
        <w:t>are</w:t>
      </w:r>
      <w:r>
        <w:rPr>
          <w:spacing w:val="-1"/>
        </w:rPr>
        <w:t xml:space="preserve"> </w:t>
      </w:r>
      <w:r>
        <w:t>available</w:t>
      </w:r>
      <w:r>
        <w:rPr>
          <w:spacing w:val="-4"/>
        </w:rPr>
        <w:t xml:space="preserve"> </w:t>
      </w:r>
      <w:r>
        <w:t>to</w:t>
      </w:r>
      <w:r>
        <w:rPr>
          <w:spacing w:val="-3"/>
        </w:rPr>
        <w:t xml:space="preserve"> </w:t>
      </w:r>
      <w:r>
        <w:t>attend trainings and meetings that take place after child hours. The purpose of this procedure is to provide transparency in the way in which employee work scheduled is determined</w:t>
      </w:r>
    </w:p>
    <w:p w14:paraId="72DB8345" w14:textId="4291FCE1" w:rsidR="00561B03" w:rsidRDefault="00561B03" w:rsidP="00561B03">
      <w:pPr>
        <w:pStyle w:val="Heading1"/>
        <w:spacing w:before="1"/>
      </w:pPr>
      <w:r>
        <w:rPr>
          <w:spacing w:val="-2"/>
        </w:rPr>
        <w:t>Procedure:</w:t>
      </w:r>
    </w:p>
    <w:p w14:paraId="6A47EA38" w14:textId="77777777" w:rsidR="00561B03" w:rsidRDefault="00561B03" w:rsidP="00561B03">
      <w:pPr>
        <w:pStyle w:val="BodyText"/>
        <w:spacing w:before="10"/>
        <w:rPr>
          <w:b/>
          <w:sz w:val="19"/>
        </w:rPr>
      </w:pPr>
    </w:p>
    <w:p w14:paraId="63F165CB" w14:textId="77777777" w:rsidR="00561B03" w:rsidRDefault="00561B03" w:rsidP="00A63A6D">
      <w:pPr>
        <w:pStyle w:val="ListParagraph"/>
        <w:widowControl w:val="0"/>
        <w:numPr>
          <w:ilvl w:val="0"/>
          <w:numId w:val="313"/>
        </w:numPr>
        <w:tabs>
          <w:tab w:val="left" w:pos="1960"/>
        </w:tabs>
        <w:autoSpaceDE w:val="0"/>
        <w:autoSpaceDN w:val="0"/>
        <w:spacing w:after="0" w:line="276" w:lineRule="auto"/>
        <w:ind w:right="432"/>
        <w:contextualSpacing w:val="0"/>
      </w:pPr>
      <w:r>
        <w:rPr>
          <w:b/>
        </w:rPr>
        <w:t xml:space="preserve">Administrative Staff: </w:t>
      </w:r>
      <w:r>
        <w:t>Normal business hours for the Agency are 8:00 am to 4:30 pm. Administrative personnel should work within a half hour of those start/end times to ensure availability</w:t>
      </w:r>
      <w:r>
        <w:rPr>
          <w:spacing w:val="-3"/>
        </w:rPr>
        <w:t xml:space="preserve"> </w:t>
      </w:r>
      <w:r>
        <w:t>to</w:t>
      </w:r>
      <w:r>
        <w:rPr>
          <w:spacing w:val="-1"/>
        </w:rPr>
        <w:t xml:space="preserve"> </w:t>
      </w:r>
      <w:r>
        <w:t>provide</w:t>
      </w:r>
      <w:r>
        <w:rPr>
          <w:spacing w:val="-1"/>
        </w:rPr>
        <w:t xml:space="preserve"> </w:t>
      </w:r>
      <w:r>
        <w:t>high</w:t>
      </w:r>
      <w:r>
        <w:rPr>
          <w:spacing w:val="-5"/>
        </w:rPr>
        <w:t xml:space="preserve"> </w:t>
      </w:r>
      <w:r>
        <w:t>levels</w:t>
      </w:r>
      <w:r>
        <w:rPr>
          <w:spacing w:val="-4"/>
        </w:rPr>
        <w:t xml:space="preserve"> </w:t>
      </w:r>
      <w:r>
        <w:t>of</w:t>
      </w:r>
      <w:r>
        <w:rPr>
          <w:spacing w:val="-4"/>
        </w:rPr>
        <w:t xml:space="preserve"> </w:t>
      </w:r>
      <w:r>
        <w:t>customer</w:t>
      </w:r>
      <w:r>
        <w:rPr>
          <w:spacing w:val="-2"/>
        </w:rPr>
        <w:t xml:space="preserve"> </w:t>
      </w:r>
      <w:r>
        <w:t>service</w:t>
      </w:r>
      <w:r>
        <w:rPr>
          <w:spacing w:val="-4"/>
        </w:rPr>
        <w:t xml:space="preserve"> </w:t>
      </w:r>
      <w:r>
        <w:t>to</w:t>
      </w:r>
      <w:r>
        <w:rPr>
          <w:spacing w:val="-1"/>
        </w:rPr>
        <w:t xml:space="preserve"> </w:t>
      </w:r>
      <w:r>
        <w:t>customers</w:t>
      </w:r>
      <w:r>
        <w:rPr>
          <w:spacing w:val="-4"/>
        </w:rPr>
        <w:t xml:space="preserve"> </w:t>
      </w:r>
      <w:r>
        <w:t>and</w:t>
      </w:r>
      <w:r>
        <w:rPr>
          <w:spacing w:val="-3"/>
        </w:rPr>
        <w:t xml:space="preserve"> </w:t>
      </w:r>
      <w:r>
        <w:t>staff</w:t>
      </w:r>
      <w:r>
        <w:rPr>
          <w:spacing w:val="-4"/>
        </w:rPr>
        <w:t xml:space="preserve"> </w:t>
      </w:r>
      <w:r>
        <w:t>members</w:t>
      </w:r>
      <w:r>
        <w:rPr>
          <w:spacing w:val="-2"/>
        </w:rPr>
        <w:t xml:space="preserve"> </w:t>
      </w:r>
      <w:r>
        <w:t>that</w:t>
      </w:r>
      <w:r>
        <w:rPr>
          <w:spacing w:val="-4"/>
        </w:rPr>
        <w:t xml:space="preserve"> </w:t>
      </w:r>
      <w:r>
        <w:t>may need support.</w:t>
      </w:r>
    </w:p>
    <w:p w14:paraId="3EDB1BD3" w14:textId="77777777" w:rsidR="00561B03" w:rsidRDefault="00561B03" w:rsidP="00A63A6D">
      <w:pPr>
        <w:pStyle w:val="ListParagraph"/>
        <w:widowControl w:val="0"/>
        <w:numPr>
          <w:ilvl w:val="0"/>
          <w:numId w:val="313"/>
        </w:numPr>
        <w:tabs>
          <w:tab w:val="left" w:pos="1960"/>
        </w:tabs>
        <w:autoSpaceDE w:val="0"/>
        <w:autoSpaceDN w:val="0"/>
        <w:spacing w:before="1" w:after="0" w:line="276" w:lineRule="auto"/>
        <w:ind w:right="512" w:hanging="361"/>
        <w:contextualSpacing w:val="0"/>
      </w:pPr>
      <w:r>
        <w:rPr>
          <w:b/>
        </w:rPr>
        <w:t>Food</w:t>
      </w:r>
      <w:r>
        <w:rPr>
          <w:b/>
          <w:spacing w:val="-2"/>
        </w:rPr>
        <w:t xml:space="preserve"> </w:t>
      </w:r>
      <w:r>
        <w:rPr>
          <w:b/>
        </w:rPr>
        <w:t>Service</w:t>
      </w:r>
      <w:r>
        <w:rPr>
          <w:b/>
          <w:spacing w:val="-4"/>
        </w:rPr>
        <w:t xml:space="preserve"> </w:t>
      </w:r>
      <w:r>
        <w:rPr>
          <w:b/>
        </w:rPr>
        <w:t>Staff:</w:t>
      </w:r>
      <w:r>
        <w:rPr>
          <w:b/>
          <w:spacing w:val="-2"/>
        </w:rPr>
        <w:t xml:space="preserve"> </w:t>
      </w:r>
      <w:r>
        <w:t>Food</w:t>
      </w:r>
      <w:r>
        <w:rPr>
          <w:spacing w:val="-2"/>
        </w:rPr>
        <w:t xml:space="preserve"> </w:t>
      </w:r>
      <w:r>
        <w:t>Service staff</w:t>
      </w:r>
      <w:r>
        <w:rPr>
          <w:spacing w:val="-3"/>
        </w:rPr>
        <w:t xml:space="preserve"> </w:t>
      </w:r>
      <w:r>
        <w:t>schedules</w:t>
      </w:r>
      <w:r>
        <w:rPr>
          <w:spacing w:val="-3"/>
        </w:rPr>
        <w:t xml:space="preserve"> </w:t>
      </w:r>
      <w:r>
        <w:t>are</w:t>
      </w:r>
      <w:r>
        <w:rPr>
          <w:spacing w:val="-3"/>
        </w:rPr>
        <w:t xml:space="preserve"> </w:t>
      </w:r>
      <w:r>
        <w:t>based</w:t>
      </w:r>
      <w:r>
        <w:rPr>
          <w:spacing w:val="-2"/>
        </w:rPr>
        <w:t xml:space="preserve"> </w:t>
      </w:r>
      <w:r>
        <w:t>on</w:t>
      </w:r>
      <w:r>
        <w:rPr>
          <w:spacing w:val="-4"/>
        </w:rPr>
        <w:t xml:space="preserve"> </w:t>
      </w:r>
      <w:r>
        <w:t>a</w:t>
      </w:r>
      <w:r>
        <w:rPr>
          <w:spacing w:val="-1"/>
        </w:rPr>
        <w:t xml:space="preserve"> </w:t>
      </w:r>
      <w:r>
        <w:t>combination</w:t>
      </w:r>
      <w:r>
        <w:rPr>
          <w:spacing w:val="-4"/>
        </w:rPr>
        <w:t xml:space="preserve"> </w:t>
      </w:r>
      <w:r>
        <w:t>of</w:t>
      </w:r>
      <w:r>
        <w:rPr>
          <w:spacing w:val="-4"/>
        </w:rPr>
        <w:t xml:space="preserve"> </w:t>
      </w:r>
      <w:r>
        <w:t>estimated</w:t>
      </w:r>
      <w:r>
        <w:rPr>
          <w:spacing w:val="-2"/>
        </w:rPr>
        <w:t xml:space="preserve"> </w:t>
      </w:r>
      <w:r>
        <w:t>time needed to prep food, classroom mealtimes, and travel between sites. Schedules can change, based on change in classroom needs.</w:t>
      </w:r>
    </w:p>
    <w:p w14:paraId="76C749E3" w14:textId="77777777" w:rsidR="00561B03" w:rsidRDefault="00561B03" w:rsidP="00A63A6D">
      <w:pPr>
        <w:pStyle w:val="ListParagraph"/>
        <w:widowControl w:val="0"/>
        <w:numPr>
          <w:ilvl w:val="0"/>
          <w:numId w:val="313"/>
        </w:numPr>
        <w:tabs>
          <w:tab w:val="left" w:pos="1960"/>
        </w:tabs>
        <w:autoSpaceDE w:val="0"/>
        <w:autoSpaceDN w:val="0"/>
        <w:spacing w:after="0" w:line="276" w:lineRule="auto"/>
        <w:ind w:right="347" w:hanging="361"/>
        <w:contextualSpacing w:val="0"/>
      </w:pPr>
      <w:r>
        <w:rPr>
          <w:b/>
        </w:rPr>
        <w:t>Full</w:t>
      </w:r>
      <w:r>
        <w:rPr>
          <w:b/>
          <w:spacing w:val="-1"/>
        </w:rPr>
        <w:t xml:space="preserve"> </w:t>
      </w:r>
      <w:r>
        <w:rPr>
          <w:b/>
        </w:rPr>
        <w:t>Day</w:t>
      </w:r>
      <w:r>
        <w:rPr>
          <w:b/>
          <w:spacing w:val="-1"/>
        </w:rPr>
        <w:t xml:space="preserve"> </w:t>
      </w:r>
      <w:r>
        <w:rPr>
          <w:b/>
        </w:rPr>
        <w:t>Classroom</w:t>
      </w:r>
      <w:r>
        <w:rPr>
          <w:b/>
          <w:spacing w:val="-4"/>
        </w:rPr>
        <w:t xml:space="preserve"> </w:t>
      </w:r>
      <w:r>
        <w:rPr>
          <w:b/>
        </w:rPr>
        <w:t>Staff:</w:t>
      </w:r>
      <w:r>
        <w:rPr>
          <w:b/>
          <w:spacing w:val="-3"/>
        </w:rPr>
        <w:t xml:space="preserve"> </w:t>
      </w:r>
      <w:r>
        <w:t>Staffing</w:t>
      </w:r>
      <w:r>
        <w:rPr>
          <w:spacing w:val="-3"/>
        </w:rPr>
        <w:t xml:space="preserve"> </w:t>
      </w:r>
      <w:r>
        <w:t>patterns</w:t>
      </w:r>
      <w:r>
        <w:rPr>
          <w:spacing w:val="-4"/>
        </w:rPr>
        <w:t xml:space="preserve"> </w:t>
      </w:r>
      <w:r>
        <w:t>for</w:t>
      </w:r>
      <w:r>
        <w:rPr>
          <w:spacing w:val="-4"/>
        </w:rPr>
        <w:t xml:space="preserve"> </w:t>
      </w:r>
      <w:r>
        <w:t>each</w:t>
      </w:r>
      <w:r>
        <w:rPr>
          <w:spacing w:val="-5"/>
        </w:rPr>
        <w:t xml:space="preserve"> </w:t>
      </w:r>
      <w:r>
        <w:t>classroom</w:t>
      </w:r>
      <w:r>
        <w:rPr>
          <w:spacing w:val="-3"/>
        </w:rPr>
        <w:t xml:space="preserve"> </w:t>
      </w:r>
      <w:r>
        <w:t>have</w:t>
      </w:r>
      <w:r>
        <w:rPr>
          <w:spacing w:val="-1"/>
        </w:rPr>
        <w:t xml:space="preserve"> </w:t>
      </w:r>
      <w:r>
        <w:t>been</w:t>
      </w:r>
      <w:r>
        <w:rPr>
          <w:spacing w:val="-3"/>
        </w:rPr>
        <w:t xml:space="preserve"> </w:t>
      </w:r>
      <w:r>
        <w:t>established</w:t>
      </w:r>
      <w:r>
        <w:rPr>
          <w:spacing w:val="-3"/>
        </w:rPr>
        <w:t xml:space="preserve"> </w:t>
      </w:r>
      <w:r>
        <w:t>based</w:t>
      </w:r>
      <w:r>
        <w:rPr>
          <w:spacing w:val="-5"/>
        </w:rPr>
        <w:t xml:space="preserve"> </w:t>
      </w:r>
      <w:r>
        <w:t>on</w:t>
      </w:r>
      <w:r>
        <w:rPr>
          <w:spacing w:val="-3"/>
        </w:rPr>
        <w:t xml:space="preserve"> </w:t>
      </w:r>
      <w:r>
        <w:t>a wide variety of factors such as: age of children, licensing requirements, staffing patterns based on program option, child arrival and departure times, child behaviors, the ability to combine with other classrooms etc. Each staffing pattern has been considered carefully keeping in mind child safety, quality programming, and fiscal responsibility. Schedules can change based on classroom needs at any time and staff must be available to flex with those needs.</w:t>
      </w:r>
    </w:p>
    <w:p w14:paraId="566A7A4E" w14:textId="77777777" w:rsidR="00561B03" w:rsidRDefault="00561B03" w:rsidP="00A63A6D">
      <w:pPr>
        <w:pStyle w:val="ListParagraph"/>
        <w:widowControl w:val="0"/>
        <w:numPr>
          <w:ilvl w:val="0"/>
          <w:numId w:val="313"/>
        </w:numPr>
        <w:tabs>
          <w:tab w:val="left" w:pos="1960"/>
        </w:tabs>
        <w:autoSpaceDE w:val="0"/>
        <w:autoSpaceDN w:val="0"/>
        <w:spacing w:after="0" w:line="276" w:lineRule="auto"/>
        <w:ind w:right="447" w:hanging="361"/>
        <w:contextualSpacing w:val="0"/>
        <w:rPr>
          <w:b/>
        </w:rPr>
      </w:pPr>
      <w:r>
        <w:rPr>
          <w:b/>
        </w:rPr>
        <w:t>Part</w:t>
      </w:r>
      <w:r>
        <w:rPr>
          <w:b/>
          <w:spacing w:val="-2"/>
        </w:rPr>
        <w:t xml:space="preserve"> </w:t>
      </w:r>
      <w:r>
        <w:rPr>
          <w:b/>
        </w:rPr>
        <w:t>Day</w:t>
      </w:r>
      <w:r>
        <w:rPr>
          <w:b/>
          <w:spacing w:val="-3"/>
        </w:rPr>
        <w:t xml:space="preserve"> </w:t>
      </w:r>
      <w:r>
        <w:rPr>
          <w:b/>
        </w:rPr>
        <w:t>Classroom</w:t>
      </w:r>
      <w:r>
        <w:rPr>
          <w:b/>
          <w:spacing w:val="-2"/>
        </w:rPr>
        <w:t xml:space="preserve"> </w:t>
      </w:r>
      <w:r>
        <w:rPr>
          <w:b/>
        </w:rPr>
        <w:t>Staff:</w:t>
      </w:r>
      <w:r>
        <w:rPr>
          <w:b/>
          <w:spacing w:val="-3"/>
        </w:rPr>
        <w:t xml:space="preserve"> </w:t>
      </w:r>
      <w:r>
        <w:t>Staffing</w:t>
      </w:r>
      <w:r>
        <w:rPr>
          <w:spacing w:val="-3"/>
        </w:rPr>
        <w:t xml:space="preserve"> </w:t>
      </w:r>
      <w:r>
        <w:t>patterns</w:t>
      </w:r>
      <w:r>
        <w:rPr>
          <w:spacing w:val="-2"/>
        </w:rPr>
        <w:t xml:space="preserve"> </w:t>
      </w:r>
      <w:r>
        <w:t>for</w:t>
      </w:r>
      <w:r>
        <w:rPr>
          <w:spacing w:val="-4"/>
        </w:rPr>
        <w:t xml:space="preserve"> </w:t>
      </w:r>
      <w:r>
        <w:t>each</w:t>
      </w:r>
      <w:r>
        <w:rPr>
          <w:spacing w:val="-3"/>
        </w:rPr>
        <w:t xml:space="preserve"> </w:t>
      </w:r>
      <w:r>
        <w:t>classroom</w:t>
      </w:r>
      <w:r>
        <w:rPr>
          <w:spacing w:val="-3"/>
        </w:rPr>
        <w:t xml:space="preserve"> </w:t>
      </w:r>
      <w:r>
        <w:t>have</w:t>
      </w:r>
      <w:r>
        <w:rPr>
          <w:spacing w:val="-1"/>
        </w:rPr>
        <w:t xml:space="preserve"> </w:t>
      </w:r>
      <w:r>
        <w:t>been</w:t>
      </w:r>
      <w:r>
        <w:rPr>
          <w:spacing w:val="-3"/>
        </w:rPr>
        <w:t xml:space="preserve"> </w:t>
      </w:r>
      <w:r>
        <w:t>established</w:t>
      </w:r>
      <w:r>
        <w:rPr>
          <w:spacing w:val="-3"/>
        </w:rPr>
        <w:t xml:space="preserve"> </w:t>
      </w:r>
      <w:r>
        <w:t>based</w:t>
      </w:r>
      <w:r>
        <w:rPr>
          <w:spacing w:val="-5"/>
        </w:rPr>
        <w:t xml:space="preserve"> </w:t>
      </w:r>
      <w:r>
        <w:t>on a wide variety of factors such as: age of children, licensing requirements, staffing patterns based on program option, child behaviors, the ability to combine with other classrooms etc. Each staffing pattern has been considered carefully keeping in mind child safety, quality programming, and fiscal responsibility. Part day classroom staff should work within a half hour of the start of their program option to ensure they are available for parents after children depart as well as trainings and meetings that are scheduled to take place.</w:t>
      </w:r>
    </w:p>
    <w:p w14:paraId="4DE2F174" w14:textId="77777777" w:rsidR="00561B03" w:rsidRDefault="00561B03" w:rsidP="00561B03">
      <w:pPr>
        <w:spacing w:line="276" w:lineRule="auto"/>
        <w:sectPr w:rsidR="00561B03">
          <w:footerReference w:type="default" r:id="rId9"/>
          <w:pgSz w:w="12240" w:h="15840"/>
          <w:pgMar w:top="1440" w:right="1120" w:bottom="720" w:left="200" w:header="0" w:footer="523" w:gutter="0"/>
          <w:pgNumType w:start="4"/>
          <w:cols w:space="720"/>
        </w:sectPr>
      </w:pPr>
    </w:p>
    <w:p w14:paraId="1655D74B" w14:textId="77777777" w:rsidR="00561B03" w:rsidRDefault="00561B03" w:rsidP="00561B03">
      <w:pPr>
        <w:spacing w:before="37"/>
        <w:ind w:left="1239" w:right="360"/>
      </w:pPr>
      <w:r>
        <w:rPr>
          <w:b/>
        </w:rPr>
        <w:lastRenderedPageBreak/>
        <w:t>Exceptions:</w:t>
      </w:r>
      <w:r>
        <w:rPr>
          <w:b/>
          <w:spacing w:val="-3"/>
        </w:rPr>
        <w:t xml:space="preserve"> </w:t>
      </w:r>
      <w:r>
        <w:t>There</w:t>
      </w:r>
      <w:r>
        <w:rPr>
          <w:spacing w:val="-1"/>
        </w:rPr>
        <w:t xml:space="preserve"> </w:t>
      </w:r>
      <w:r>
        <w:t>are</w:t>
      </w:r>
      <w:r>
        <w:rPr>
          <w:spacing w:val="-4"/>
        </w:rPr>
        <w:t xml:space="preserve"> </w:t>
      </w:r>
      <w:r>
        <w:t>always</w:t>
      </w:r>
      <w:r>
        <w:rPr>
          <w:spacing w:val="-2"/>
        </w:rPr>
        <w:t xml:space="preserve"> </w:t>
      </w:r>
      <w:r>
        <w:t>circumstances</w:t>
      </w:r>
      <w:r>
        <w:rPr>
          <w:spacing w:val="-2"/>
        </w:rPr>
        <w:t xml:space="preserve"> </w:t>
      </w:r>
      <w:r>
        <w:t>in</w:t>
      </w:r>
      <w:r>
        <w:rPr>
          <w:spacing w:val="-5"/>
        </w:rPr>
        <w:t xml:space="preserve"> </w:t>
      </w:r>
      <w:r>
        <w:t>which</w:t>
      </w:r>
      <w:r>
        <w:rPr>
          <w:spacing w:val="-5"/>
        </w:rPr>
        <w:t xml:space="preserve"> </w:t>
      </w:r>
      <w:r>
        <w:t>deviations</w:t>
      </w:r>
      <w:r>
        <w:rPr>
          <w:spacing w:val="-4"/>
        </w:rPr>
        <w:t xml:space="preserve"> </w:t>
      </w:r>
      <w:r>
        <w:t>may</w:t>
      </w:r>
      <w:r>
        <w:rPr>
          <w:spacing w:val="-3"/>
        </w:rPr>
        <w:t xml:space="preserve"> </w:t>
      </w:r>
      <w:r>
        <w:t>be</w:t>
      </w:r>
      <w:r>
        <w:rPr>
          <w:spacing w:val="-1"/>
        </w:rPr>
        <w:t xml:space="preserve"> </w:t>
      </w:r>
      <w:r>
        <w:t>deemed</w:t>
      </w:r>
      <w:r>
        <w:rPr>
          <w:spacing w:val="-5"/>
        </w:rPr>
        <w:t xml:space="preserve"> </w:t>
      </w:r>
      <w:r>
        <w:t>necessary</w:t>
      </w:r>
      <w:r>
        <w:rPr>
          <w:spacing w:val="-1"/>
        </w:rPr>
        <w:t xml:space="preserve"> </w:t>
      </w:r>
      <w:r>
        <w:t>in</w:t>
      </w:r>
      <w:r>
        <w:rPr>
          <w:spacing w:val="-5"/>
        </w:rPr>
        <w:t xml:space="preserve"> </w:t>
      </w:r>
      <w:r>
        <w:t>either</w:t>
      </w:r>
      <w:r>
        <w:rPr>
          <w:spacing w:val="-4"/>
        </w:rPr>
        <w:t xml:space="preserve"> </w:t>
      </w:r>
      <w:r>
        <w:t>the rules outlined in this procedure or the procedure itself. However, in order to ensure consistency across the Agency, any exception to this procedure must be pre-approved by the Program Supervisor (Education) or their direct Supervisor (all other staff members). Exceptions will only be considered for staff that are meeting or exceeding the requirements for their positions (current on home visits, TSG Observations,</w:t>
      </w:r>
      <w:r>
        <w:rPr>
          <w:spacing w:val="-1"/>
        </w:rPr>
        <w:t xml:space="preserve"> </w:t>
      </w:r>
      <w:r>
        <w:t>not</w:t>
      </w:r>
      <w:r>
        <w:rPr>
          <w:spacing w:val="-1"/>
        </w:rPr>
        <w:t xml:space="preserve"> </w:t>
      </w:r>
      <w:r>
        <w:t>on</w:t>
      </w:r>
      <w:r>
        <w:rPr>
          <w:spacing w:val="-2"/>
        </w:rPr>
        <w:t xml:space="preserve"> </w:t>
      </w:r>
      <w:r>
        <w:t>a performance improvement plan, etc.)</w:t>
      </w:r>
      <w:r>
        <w:rPr>
          <w:spacing w:val="-1"/>
        </w:rPr>
        <w:t xml:space="preserve"> </w:t>
      </w:r>
      <w:r>
        <w:t>and in the</w:t>
      </w:r>
      <w:r>
        <w:rPr>
          <w:spacing w:val="-1"/>
        </w:rPr>
        <w:t xml:space="preserve"> </w:t>
      </w:r>
      <w:r>
        <w:t>event they supervise</w:t>
      </w:r>
      <w:r>
        <w:rPr>
          <w:spacing w:val="-1"/>
        </w:rPr>
        <w:t xml:space="preserve"> </w:t>
      </w:r>
      <w:r>
        <w:t>staff</w:t>
      </w:r>
      <w:r>
        <w:rPr>
          <w:spacing w:val="-1"/>
        </w:rPr>
        <w:t xml:space="preserve"> </w:t>
      </w:r>
      <w:r>
        <w:t>their staff members must be meeting or exceeding the requirements for their positions. Staff members that are new to their role will not be considered for an exception to the standard scheduling protocol. If an exception is made, the follow stipulations apply:</w:t>
      </w:r>
    </w:p>
    <w:p w14:paraId="76311E27" w14:textId="77777777" w:rsidR="00561B03" w:rsidRDefault="00561B03" w:rsidP="00A63A6D">
      <w:pPr>
        <w:pStyle w:val="ListParagraph"/>
        <w:widowControl w:val="0"/>
        <w:numPr>
          <w:ilvl w:val="0"/>
          <w:numId w:val="312"/>
        </w:numPr>
        <w:tabs>
          <w:tab w:val="left" w:pos="1959"/>
          <w:tab w:val="left" w:pos="1961"/>
        </w:tabs>
        <w:autoSpaceDE w:val="0"/>
        <w:autoSpaceDN w:val="0"/>
        <w:spacing w:before="4" w:after="0" w:line="240" w:lineRule="auto"/>
        <w:ind w:left="1960" w:hanging="364"/>
        <w:contextualSpacing w:val="0"/>
        <w:rPr>
          <w:rFonts w:ascii="Symbol" w:hAnsi="Symbol"/>
        </w:rPr>
      </w:pPr>
      <w:r>
        <w:t>Must</w:t>
      </w:r>
      <w:r>
        <w:rPr>
          <w:spacing w:val="-2"/>
        </w:rPr>
        <w:t xml:space="preserve"> </w:t>
      </w:r>
      <w:r>
        <w:t>be</w:t>
      </w:r>
      <w:r>
        <w:rPr>
          <w:spacing w:val="-6"/>
        </w:rPr>
        <w:t xml:space="preserve"> </w:t>
      </w:r>
      <w:r>
        <w:t>productive</w:t>
      </w:r>
      <w:r>
        <w:rPr>
          <w:spacing w:val="-6"/>
        </w:rPr>
        <w:t xml:space="preserve"> </w:t>
      </w:r>
      <w:r>
        <w:t>work</w:t>
      </w:r>
      <w:r>
        <w:rPr>
          <w:spacing w:val="-6"/>
        </w:rPr>
        <w:t xml:space="preserve"> </w:t>
      </w:r>
      <w:r>
        <w:rPr>
          <w:spacing w:val="-4"/>
        </w:rPr>
        <w:t>time</w:t>
      </w:r>
    </w:p>
    <w:p w14:paraId="555EAA10" w14:textId="77777777" w:rsidR="00561B03" w:rsidRDefault="00561B03" w:rsidP="00A63A6D">
      <w:pPr>
        <w:pStyle w:val="ListParagraph"/>
        <w:widowControl w:val="0"/>
        <w:numPr>
          <w:ilvl w:val="0"/>
          <w:numId w:val="312"/>
        </w:numPr>
        <w:tabs>
          <w:tab w:val="left" w:pos="1960"/>
          <w:tab w:val="left" w:pos="1961"/>
        </w:tabs>
        <w:autoSpaceDE w:val="0"/>
        <w:autoSpaceDN w:val="0"/>
        <w:spacing w:before="1" w:after="0" w:line="278" w:lineRule="exact"/>
        <w:ind w:left="1960" w:hanging="364"/>
        <w:contextualSpacing w:val="0"/>
        <w:rPr>
          <w:rFonts w:ascii="Symbol" w:hAnsi="Symbol"/>
        </w:rPr>
      </w:pPr>
      <w:r>
        <w:t>Cannot</w:t>
      </w:r>
      <w:r>
        <w:rPr>
          <w:spacing w:val="-3"/>
        </w:rPr>
        <w:t xml:space="preserve"> </w:t>
      </w:r>
      <w:r>
        <w:t>cause</w:t>
      </w:r>
      <w:r>
        <w:rPr>
          <w:spacing w:val="-7"/>
        </w:rPr>
        <w:t xml:space="preserve"> </w:t>
      </w:r>
      <w:r>
        <w:t>over</w:t>
      </w:r>
      <w:r>
        <w:rPr>
          <w:spacing w:val="-4"/>
        </w:rPr>
        <w:t xml:space="preserve"> time</w:t>
      </w:r>
    </w:p>
    <w:p w14:paraId="2BAF173C" w14:textId="77777777" w:rsidR="00561B03" w:rsidRDefault="00561B03" w:rsidP="00A63A6D">
      <w:pPr>
        <w:pStyle w:val="ListParagraph"/>
        <w:widowControl w:val="0"/>
        <w:numPr>
          <w:ilvl w:val="0"/>
          <w:numId w:val="312"/>
        </w:numPr>
        <w:tabs>
          <w:tab w:val="left" w:pos="1960"/>
          <w:tab w:val="left" w:pos="1961"/>
        </w:tabs>
        <w:autoSpaceDE w:val="0"/>
        <w:autoSpaceDN w:val="0"/>
        <w:spacing w:after="0" w:line="240" w:lineRule="auto"/>
        <w:ind w:left="1960" w:right="422" w:hanging="361"/>
        <w:contextualSpacing w:val="0"/>
        <w:rPr>
          <w:rFonts w:ascii="Symbol" w:hAnsi="Symbol"/>
        </w:rPr>
      </w:pPr>
      <w:r>
        <w:t>Staff</w:t>
      </w:r>
      <w:r>
        <w:rPr>
          <w:spacing w:val="-4"/>
        </w:rPr>
        <w:t xml:space="preserve"> </w:t>
      </w:r>
      <w:r>
        <w:t>must</w:t>
      </w:r>
      <w:r>
        <w:rPr>
          <w:spacing w:val="-4"/>
        </w:rPr>
        <w:t xml:space="preserve"> </w:t>
      </w:r>
      <w:r>
        <w:t>be</w:t>
      </w:r>
      <w:r>
        <w:rPr>
          <w:spacing w:val="-4"/>
        </w:rPr>
        <w:t xml:space="preserve"> </w:t>
      </w:r>
      <w:r>
        <w:t>available</w:t>
      </w:r>
      <w:r>
        <w:rPr>
          <w:spacing w:val="-4"/>
        </w:rPr>
        <w:t xml:space="preserve"> </w:t>
      </w:r>
      <w:r>
        <w:t>for</w:t>
      </w:r>
      <w:r>
        <w:rPr>
          <w:spacing w:val="-11"/>
        </w:rPr>
        <w:t xml:space="preserve"> </w:t>
      </w:r>
      <w:r>
        <w:t>post-class</w:t>
      </w:r>
      <w:r>
        <w:rPr>
          <w:spacing w:val="-9"/>
        </w:rPr>
        <w:t xml:space="preserve"> </w:t>
      </w:r>
      <w:r>
        <w:t>meetings</w:t>
      </w:r>
      <w:r>
        <w:rPr>
          <w:spacing w:val="-5"/>
        </w:rPr>
        <w:t xml:space="preserve"> </w:t>
      </w:r>
      <w:r>
        <w:t>and</w:t>
      </w:r>
      <w:r>
        <w:rPr>
          <w:spacing w:val="-5"/>
        </w:rPr>
        <w:t xml:space="preserve"> </w:t>
      </w:r>
      <w:r>
        <w:t>trainings</w:t>
      </w:r>
      <w:r>
        <w:rPr>
          <w:spacing w:val="-4"/>
        </w:rPr>
        <w:t xml:space="preserve"> </w:t>
      </w:r>
      <w:r>
        <w:t>as</w:t>
      </w:r>
      <w:r>
        <w:rPr>
          <w:spacing w:val="-2"/>
        </w:rPr>
        <w:t xml:space="preserve"> </w:t>
      </w:r>
      <w:r>
        <w:t>needed</w:t>
      </w:r>
      <w:r>
        <w:rPr>
          <w:spacing w:val="-8"/>
        </w:rPr>
        <w:t xml:space="preserve"> </w:t>
      </w:r>
      <w:r>
        <w:t>(even</w:t>
      </w:r>
      <w:r>
        <w:rPr>
          <w:spacing w:val="-5"/>
        </w:rPr>
        <w:t xml:space="preserve"> </w:t>
      </w:r>
      <w:r>
        <w:t>if</w:t>
      </w:r>
      <w:r>
        <w:rPr>
          <w:spacing w:val="-4"/>
        </w:rPr>
        <w:t xml:space="preserve"> </w:t>
      </w:r>
      <w:r>
        <w:t>it</w:t>
      </w:r>
      <w:r>
        <w:rPr>
          <w:spacing w:val="-8"/>
        </w:rPr>
        <w:t xml:space="preserve"> </w:t>
      </w:r>
      <w:r>
        <w:t>means</w:t>
      </w:r>
      <w:r>
        <w:rPr>
          <w:spacing w:val="-7"/>
        </w:rPr>
        <w:t xml:space="preserve"> </w:t>
      </w:r>
      <w:r>
        <w:t>shifting schedule that day and flexing on another day)</w:t>
      </w:r>
    </w:p>
    <w:p w14:paraId="771B1017" w14:textId="77777777" w:rsidR="00561B03" w:rsidRDefault="00561B03" w:rsidP="00A63A6D">
      <w:pPr>
        <w:pStyle w:val="ListParagraph"/>
        <w:widowControl w:val="0"/>
        <w:numPr>
          <w:ilvl w:val="0"/>
          <w:numId w:val="312"/>
        </w:numPr>
        <w:tabs>
          <w:tab w:val="left" w:pos="1960"/>
          <w:tab w:val="left" w:pos="1961"/>
        </w:tabs>
        <w:autoSpaceDE w:val="0"/>
        <w:autoSpaceDN w:val="0"/>
        <w:spacing w:after="0" w:line="240" w:lineRule="auto"/>
        <w:ind w:left="1960" w:right="410" w:hanging="361"/>
        <w:contextualSpacing w:val="0"/>
        <w:rPr>
          <w:rFonts w:ascii="Symbol" w:hAnsi="Symbol"/>
        </w:rPr>
      </w:pPr>
      <w:r>
        <w:t>Flexing</w:t>
      </w:r>
      <w:r>
        <w:rPr>
          <w:spacing w:val="-2"/>
        </w:rPr>
        <w:t xml:space="preserve"> </w:t>
      </w:r>
      <w:r>
        <w:t>for</w:t>
      </w:r>
      <w:r>
        <w:rPr>
          <w:spacing w:val="-3"/>
        </w:rPr>
        <w:t xml:space="preserve"> </w:t>
      </w:r>
      <w:r>
        <w:t>schedule</w:t>
      </w:r>
      <w:r>
        <w:rPr>
          <w:spacing w:val="-1"/>
        </w:rPr>
        <w:t xml:space="preserve"> </w:t>
      </w:r>
      <w:r>
        <w:t>shifts</w:t>
      </w:r>
      <w:r>
        <w:rPr>
          <w:spacing w:val="-3"/>
        </w:rPr>
        <w:t xml:space="preserve"> </w:t>
      </w:r>
      <w:r>
        <w:t>must</w:t>
      </w:r>
      <w:r>
        <w:rPr>
          <w:spacing w:val="-3"/>
        </w:rPr>
        <w:t xml:space="preserve"> </w:t>
      </w:r>
      <w:r>
        <w:t>take</w:t>
      </w:r>
      <w:r>
        <w:rPr>
          <w:spacing w:val="-3"/>
        </w:rPr>
        <w:t xml:space="preserve"> </w:t>
      </w:r>
      <w:r>
        <w:t>place</w:t>
      </w:r>
      <w:r>
        <w:rPr>
          <w:spacing w:val="-3"/>
        </w:rPr>
        <w:t xml:space="preserve"> </w:t>
      </w:r>
      <w:r>
        <w:t>over</w:t>
      </w:r>
      <w:r>
        <w:rPr>
          <w:spacing w:val="-3"/>
        </w:rPr>
        <w:t xml:space="preserve"> </w:t>
      </w:r>
      <w:r>
        <w:t>the</w:t>
      </w:r>
      <w:r>
        <w:rPr>
          <w:spacing w:val="-1"/>
        </w:rPr>
        <w:t xml:space="preserve"> </w:t>
      </w:r>
      <w:r>
        <w:t>course</w:t>
      </w:r>
      <w:r>
        <w:rPr>
          <w:spacing w:val="-3"/>
        </w:rPr>
        <w:t xml:space="preserve"> </w:t>
      </w:r>
      <w:r>
        <w:t>of</w:t>
      </w:r>
      <w:r>
        <w:rPr>
          <w:spacing w:val="-3"/>
        </w:rPr>
        <w:t xml:space="preserve"> </w:t>
      </w:r>
      <w:r>
        <w:t>the</w:t>
      </w:r>
      <w:r>
        <w:rPr>
          <w:spacing w:val="-3"/>
        </w:rPr>
        <w:t xml:space="preserve"> </w:t>
      </w:r>
      <w:r>
        <w:t>week</w:t>
      </w:r>
      <w:r>
        <w:rPr>
          <w:spacing w:val="-1"/>
        </w:rPr>
        <w:t xml:space="preserve"> </w:t>
      </w:r>
      <w:r>
        <w:t>and</w:t>
      </w:r>
      <w:r>
        <w:rPr>
          <w:spacing w:val="-2"/>
        </w:rPr>
        <w:t xml:space="preserve"> </w:t>
      </w:r>
      <w:r>
        <w:t>be</w:t>
      </w:r>
      <w:r>
        <w:rPr>
          <w:spacing w:val="-1"/>
        </w:rPr>
        <w:t xml:space="preserve"> </w:t>
      </w:r>
      <w:r>
        <w:t>pre</w:t>
      </w:r>
      <w:r>
        <w:rPr>
          <w:spacing w:val="-1"/>
        </w:rPr>
        <w:t xml:space="preserve"> </w:t>
      </w:r>
      <w:r>
        <w:t>planned</w:t>
      </w:r>
      <w:r>
        <w:rPr>
          <w:spacing w:val="-2"/>
        </w:rPr>
        <w:t xml:space="preserve"> </w:t>
      </w:r>
      <w:r>
        <w:t>(it</w:t>
      </w:r>
      <w:r>
        <w:rPr>
          <w:spacing w:val="-1"/>
        </w:rPr>
        <w:t xml:space="preserve"> </w:t>
      </w:r>
      <w:r>
        <w:t>is not permissible to leave early every Friday afternoon)</w:t>
      </w:r>
    </w:p>
    <w:p w14:paraId="64454481" w14:textId="77777777" w:rsidR="00561B03" w:rsidRDefault="00561B03" w:rsidP="00A63A6D">
      <w:pPr>
        <w:pStyle w:val="ListParagraph"/>
        <w:widowControl w:val="0"/>
        <w:numPr>
          <w:ilvl w:val="0"/>
          <w:numId w:val="312"/>
        </w:numPr>
        <w:tabs>
          <w:tab w:val="left" w:pos="1959"/>
          <w:tab w:val="left" w:pos="1961"/>
        </w:tabs>
        <w:autoSpaceDE w:val="0"/>
        <w:autoSpaceDN w:val="0"/>
        <w:spacing w:after="0" w:line="240" w:lineRule="auto"/>
        <w:ind w:left="1960" w:hanging="362"/>
        <w:contextualSpacing w:val="0"/>
        <w:rPr>
          <w:rFonts w:ascii="Symbol" w:hAnsi="Symbol"/>
        </w:rPr>
      </w:pPr>
      <w:r>
        <w:t>Earliest</w:t>
      </w:r>
      <w:r>
        <w:rPr>
          <w:spacing w:val="-10"/>
        </w:rPr>
        <w:t xml:space="preserve"> </w:t>
      </w:r>
      <w:r>
        <w:t>start</w:t>
      </w:r>
      <w:r>
        <w:rPr>
          <w:spacing w:val="-7"/>
        </w:rPr>
        <w:t xml:space="preserve"> </w:t>
      </w:r>
      <w:r>
        <w:t>time</w:t>
      </w:r>
      <w:r>
        <w:rPr>
          <w:spacing w:val="-2"/>
        </w:rPr>
        <w:t xml:space="preserve"> </w:t>
      </w:r>
      <w:r>
        <w:t>is</w:t>
      </w:r>
      <w:r>
        <w:rPr>
          <w:spacing w:val="-7"/>
        </w:rPr>
        <w:t xml:space="preserve"> </w:t>
      </w:r>
      <w:r>
        <w:t>7:30</w:t>
      </w:r>
      <w:r>
        <w:rPr>
          <w:spacing w:val="-2"/>
        </w:rPr>
        <w:t xml:space="preserve"> </w:t>
      </w:r>
      <w:r>
        <w:rPr>
          <w:spacing w:val="-5"/>
        </w:rPr>
        <w:t>am</w:t>
      </w:r>
    </w:p>
    <w:p w14:paraId="5061F655" w14:textId="77777777" w:rsidR="00561B03" w:rsidRDefault="00561B03" w:rsidP="00A63A6D">
      <w:pPr>
        <w:pStyle w:val="ListParagraph"/>
        <w:widowControl w:val="0"/>
        <w:numPr>
          <w:ilvl w:val="0"/>
          <w:numId w:val="312"/>
        </w:numPr>
        <w:tabs>
          <w:tab w:val="left" w:pos="1960"/>
          <w:tab w:val="left" w:pos="1961"/>
        </w:tabs>
        <w:autoSpaceDE w:val="0"/>
        <w:autoSpaceDN w:val="0"/>
        <w:spacing w:before="4" w:after="0" w:line="235" w:lineRule="auto"/>
        <w:ind w:left="1960" w:right="549" w:hanging="361"/>
        <w:contextualSpacing w:val="0"/>
        <w:rPr>
          <w:rFonts w:ascii="Symbol" w:hAnsi="Symbol"/>
        </w:rPr>
      </w:pPr>
      <w:r>
        <w:t>In the event a staff member with an approved schedule exception supervises other staff members,</w:t>
      </w:r>
      <w:r>
        <w:rPr>
          <w:spacing w:val="-10"/>
        </w:rPr>
        <w:t xml:space="preserve"> </w:t>
      </w:r>
      <w:r>
        <w:t>they</w:t>
      </w:r>
      <w:r>
        <w:rPr>
          <w:spacing w:val="-7"/>
        </w:rPr>
        <w:t xml:space="preserve"> </w:t>
      </w:r>
      <w:r>
        <w:t>must</w:t>
      </w:r>
      <w:r>
        <w:rPr>
          <w:spacing w:val="-5"/>
        </w:rPr>
        <w:t xml:space="preserve"> </w:t>
      </w:r>
      <w:r>
        <w:t>provide</w:t>
      </w:r>
      <w:r>
        <w:rPr>
          <w:spacing w:val="-2"/>
        </w:rPr>
        <w:t xml:space="preserve"> </w:t>
      </w:r>
      <w:r>
        <w:t>specific</w:t>
      </w:r>
      <w:r>
        <w:rPr>
          <w:spacing w:val="-7"/>
        </w:rPr>
        <w:t xml:space="preserve"> </w:t>
      </w:r>
      <w:r>
        <w:t>tasks/expectations</w:t>
      </w:r>
      <w:r>
        <w:rPr>
          <w:spacing w:val="-6"/>
        </w:rPr>
        <w:t xml:space="preserve"> </w:t>
      </w:r>
      <w:r>
        <w:t>for</w:t>
      </w:r>
      <w:r>
        <w:rPr>
          <w:spacing w:val="-8"/>
        </w:rPr>
        <w:t xml:space="preserve"> </w:t>
      </w:r>
      <w:r>
        <w:t>staff</w:t>
      </w:r>
      <w:r>
        <w:rPr>
          <w:spacing w:val="-8"/>
        </w:rPr>
        <w:t xml:space="preserve"> </w:t>
      </w:r>
      <w:r>
        <w:t>to</w:t>
      </w:r>
      <w:r>
        <w:rPr>
          <w:spacing w:val="-4"/>
        </w:rPr>
        <w:t xml:space="preserve"> </w:t>
      </w:r>
      <w:r>
        <w:t>complete</w:t>
      </w:r>
      <w:r>
        <w:rPr>
          <w:spacing w:val="-2"/>
        </w:rPr>
        <w:t xml:space="preserve"> </w:t>
      </w:r>
      <w:r>
        <w:t>after</w:t>
      </w:r>
      <w:r>
        <w:rPr>
          <w:spacing w:val="-5"/>
        </w:rPr>
        <w:t xml:space="preserve"> </w:t>
      </w:r>
      <w:r>
        <w:t>they</w:t>
      </w:r>
      <w:r>
        <w:rPr>
          <w:spacing w:val="-5"/>
        </w:rPr>
        <w:t xml:space="preserve"> </w:t>
      </w:r>
      <w:r>
        <w:t>leave.</w:t>
      </w:r>
    </w:p>
    <w:p w14:paraId="5934032E" w14:textId="77777777" w:rsidR="00561B03" w:rsidRDefault="00561B03" w:rsidP="00561B03">
      <w:pPr>
        <w:spacing w:line="235" w:lineRule="auto"/>
        <w:rPr>
          <w:rFonts w:ascii="Symbol" w:hAnsi="Symbol"/>
        </w:rPr>
        <w:sectPr w:rsidR="00561B03">
          <w:pgSz w:w="12240" w:h="15840"/>
          <w:pgMar w:top="1400" w:right="1120" w:bottom="720" w:left="200" w:header="0" w:footer="523" w:gutter="0"/>
          <w:cols w:space="720"/>
        </w:sect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8"/>
        <w:gridCol w:w="6593"/>
      </w:tblGrid>
      <w:tr w:rsidR="00561B03" w14:paraId="7B913A53" w14:textId="77777777" w:rsidTr="00185BA3">
        <w:trPr>
          <w:trHeight w:val="244"/>
        </w:trPr>
        <w:tc>
          <w:tcPr>
            <w:tcW w:w="2758" w:type="dxa"/>
          </w:tcPr>
          <w:bookmarkStart w:id="21" w:name="_bookmark3"/>
          <w:bookmarkStart w:id="22" w:name="_bookmark4"/>
          <w:bookmarkEnd w:id="21"/>
          <w:bookmarkEnd w:id="22"/>
          <w:p w14:paraId="3B6ACF8E" w14:textId="77777777" w:rsidR="00561B03" w:rsidRDefault="00561B03" w:rsidP="00185BA3">
            <w:pPr>
              <w:pStyle w:val="TableParagraph"/>
              <w:rPr>
                <w:b/>
                <w:sz w:val="20"/>
              </w:rPr>
            </w:pPr>
            <w:r>
              <w:rPr>
                <w:sz w:val="22"/>
              </w:rPr>
              <w:lastRenderedPageBreak/>
              <w:fldChar w:fldCharType="begin"/>
            </w:r>
            <w:r>
              <w:instrText xml:space="preserve"> HYPERLINK \l "_bookmark4" </w:instrText>
            </w:r>
            <w:r>
              <w:rPr>
                <w:sz w:val="22"/>
              </w:rPr>
            </w:r>
            <w:r>
              <w:rPr>
                <w:sz w:val="22"/>
              </w:rPr>
              <w:fldChar w:fldCharType="separate"/>
            </w: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r>
              <w:rPr>
                <w:b/>
                <w:spacing w:val="-2"/>
                <w:sz w:val="20"/>
              </w:rPr>
              <w:fldChar w:fldCharType="end"/>
            </w:r>
          </w:p>
        </w:tc>
        <w:bookmarkStart w:id="23" w:name="_Planned_Time_Off"/>
        <w:bookmarkEnd w:id="23"/>
        <w:tc>
          <w:tcPr>
            <w:tcW w:w="6593" w:type="dxa"/>
          </w:tcPr>
          <w:p w14:paraId="0BA95E3E" w14:textId="77777777" w:rsidR="00561B03" w:rsidRDefault="00561B03" w:rsidP="00185BA3">
            <w:pPr>
              <w:pStyle w:val="Heading3"/>
              <w:rPr>
                <w:b/>
                <w:sz w:val="20"/>
              </w:rPr>
            </w:pPr>
            <w:r>
              <w:fldChar w:fldCharType="begin"/>
            </w:r>
            <w:r>
              <w:instrText xml:space="preserve"> HYPERLINK \l "_bookmark0" </w:instrText>
            </w:r>
            <w:r>
              <w:fldChar w:fldCharType="separate"/>
            </w:r>
            <w:r>
              <w:rPr>
                <w:b/>
                <w:sz w:val="20"/>
              </w:rPr>
              <w:t>P</w:t>
            </w:r>
            <w:r>
              <w:rPr>
                <w:b/>
                <w:sz w:val="20"/>
              </w:rPr>
              <w:fldChar w:fldCharType="end"/>
            </w:r>
            <w:hyperlink w:anchor="_bookmark3" w:history="1">
              <w:r>
                <w:rPr>
                  <w:b/>
                  <w:sz w:val="20"/>
                </w:rPr>
                <w:t>lanned</w:t>
              </w:r>
              <w:r>
                <w:rPr>
                  <w:b/>
                  <w:spacing w:val="-6"/>
                  <w:sz w:val="20"/>
                </w:rPr>
                <w:t xml:space="preserve"> </w:t>
              </w:r>
              <w:r>
                <w:rPr>
                  <w:b/>
                  <w:sz w:val="20"/>
                </w:rPr>
                <w:t>Time</w:t>
              </w:r>
              <w:r>
                <w:rPr>
                  <w:b/>
                  <w:spacing w:val="-6"/>
                  <w:sz w:val="20"/>
                </w:rPr>
                <w:t xml:space="preserve"> </w:t>
              </w:r>
              <w:r>
                <w:rPr>
                  <w:b/>
                  <w:sz w:val="20"/>
                </w:rPr>
                <w:t>Off</w:t>
              </w:r>
              <w:r>
                <w:rPr>
                  <w:b/>
                  <w:spacing w:val="-4"/>
                  <w:sz w:val="20"/>
                </w:rPr>
                <w:t xml:space="preserve"> </w:t>
              </w:r>
              <w:r>
                <w:rPr>
                  <w:b/>
                  <w:sz w:val="20"/>
                </w:rPr>
                <w:t>Approval</w:t>
              </w:r>
              <w:r>
                <w:rPr>
                  <w:b/>
                  <w:spacing w:val="-7"/>
                  <w:sz w:val="20"/>
                </w:rPr>
                <w:t xml:space="preserve"> </w:t>
              </w:r>
              <w:r>
                <w:rPr>
                  <w:b/>
                  <w:spacing w:val="-2"/>
                  <w:sz w:val="20"/>
                </w:rPr>
                <w:t>Process</w:t>
              </w:r>
            </w:hyperlink>
          </w:p>
        </w:tc>
      </w:tr>
      <w:tr w:rsidR="00561B03" w14:paraId="26F84C07" w14:textId="77777777" w:rsidTr="00185BA3">
        <w:trPr>
          <w:trHeight w:val="244"/>
        </w:trPr>
        <w:tc>
          <w:tcPr>
            <w:tcW w:w="2758" w:type="dxa"/>
          </w:tcPr>
          <w:p w14:paraId="0D777F23" w14:textId="77777777" w:rsidR="00561B03" w:rsidRDefault="00561B03" w:rsidP="00185BA3">
            <w:pPr>
              <w:pStyle w:val="TableParagraph"/>
              <w:rPr>
                <w:b/>
                <w:sz w:val="20"/>
              </w:rPr>
            </w:pPr>
            <w:r>
              <w:rPr>
                <w:b/>
                <w:sz w:val="20"/>
              </w:rPr>
              <w:t>Program</w:t>
            </w:r>
            <w:r>
              <w:rPr>
                <w:b/>
                <w:spacing w:val="-8"/>
                <w:sz w:val="20"/>
              </w:rPr>
              <w:t xml:space="preserve"> </w:t>
            </w:r>
            <w:r>
              <w:rPr>
                <w:b/>
                <w:spacing w:val="-2"/>
                <w:sz w:val="20"/>
              </w:rPr>
              <w:t>Area(s):</w:t>
            </w:r>
          </w:p>
        </w:tc>
        <w:tc>
          <w:tcPr>
            <w:tcW w:w="6593" w:type="dxa"/>
          </w:tcPr>
          <w:p w14:paraId="3C55144B" w14:textId="77777777" w:rsidR="00561B03" w:rsidRDefault="00561B03" w:rsidP="00185BA3">
            <w:pPr>
              <w:pStyle w:val="TableParagraph"/>
              <w:rPr>
                <w:sz w:val="20"/>
              </w:rPr>
            </w:pPr>
            <w:r>
              <w:rPr>
                <w:sz w:val="20"/>
              </w:rPr>
              <w:t>All</w:t>
            </w:r>
            <w:r>
              <w:rPr>
                <w:spacing w:val="-4"/>
                <w:sz w:val="20"/>
              </w:rPr>
              <w:t xml:space="preserve"> </w:t>
            </w:r>
            <w:r>
              <w:rPr>
                <w:spacing w:val="-2"/>
                <w:sz w:val="20"/>
              </w:rPr>
              <w:t>Agency</w:t>
            </w:r>
          </w:p>
        </w:tc>
      </w:tr>
      <w:tr w:rsidR="00561B03" w14:paraId="521CAAAA" w14:textId="77777777" w:rsidTr="00185BA3">
        <w:trPr>
          <w:trHeight w:val="1295"/>
        </w:trPr>
        <w:tc>
          <w:tcPr>
            <w:tcW w:w="2758" w:type="dxa"/>
          </w:tcPr>
          <w:p w14:paraId="1E8966A9"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593" w:type="dxa"/>
          </w:tcPr>
          <w:p w14:paraId="18342B20" w14:textId="77777777" w:rsidR="00561B03" w:rsidRDefault="00561B03" w:rsidP="00A63A6D">
            <w:pPr>
              <w:pStyle w:val="TableParagraph"/>
              <w:numPr>
                <w:ilvl w:val="0"/>
                <w:numId w:val="311"/>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24673A47" w14:textId="77777777" w:rsidR="00561B03" w:rsidRDefault="00561B03" w:rsidP="00A63A6D">
            <w:pPr>
              <w:pStyle w:val="TableParagraph"/>
              <w:numPr>
                <w:ilvl w:val="0"/>
                <w:numId w:val="311"/>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27336C7E" w14:textId="77777777" w:rsidR="00561B03" w:rsidRDefault="00561B03" w:rsidP="00A63A6D">
            <w:pPr>
              <w:pStyle w:val="TableParagraph"/>
              <w:numPr>
                <w:ilvl w:val="0"/>
                <w:numId w:val="311"/>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7AD5E82D" w14:textId="77777777" w:rsidR="00561B03" w:rsidRDefault="00561B03" w:rsidP="00A63A6D">
            <w:pPr>
              <w:pStyle w:val="TableParagraph"/>
              <w:numPr>
                <w:ilvl w:val="0"/>
                <w:numId w:val="311"/>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B38EE58" w14:textId="77777777" w:rsidR="00561B03" w:rsidRDefault="00561B03" w:rsidP="00185BA3">
            <w:pPr>
              <w:pStyle w:val="TableParagraph"/>
              <w:spacing w:before="3" w:line="237" w:lineRule="exact"/>
              <w:ind w:left="1187"/>
              <w:rPr>
                <w:sz w:val="20"/>
              </w:rPr>
            </w:pPr>
            <w:r>
              <w:rPr>
                <w:rFonts w:ascii="MS Gothic" w:hAnsi="MS Gothic"/>
                <w:spacing w:val="-2"/>
                <w:sz w:val="20"/>
              </w:rPr>
              <w:t>☒</w:t>
            </w:r>
            <w:r>
              <w:rPr>
                <w:spacing w:val="-2"/>
                <w:sz w:val="20"/>
              </w:rPr>
              <w:t>Other</w:t>
            </w:r>
          </w:p>
        </w:tc>
      </w:tr>
      <w:tr w:rsidR="00561B03" w14:paraId="0CFC1085" w14:textId="77777777" w:rsidTr="00185BA3">
        <w:trPr>
          <w:trHeight w:val="489"/>
        </w:trPr>
        <w:tc>
          <w:tcPr>
            <w:tcW w:w="2758" w:type="dxa"/>
          </w:tcPr>
          <w:p w14:paraId="30CC2FF9" w14:textId="77777777" w:rsidR="00561B03" w:rsidRDefault="00561B03" w:rsidP="00185BA3">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593" w:type="dxa"/>
          </w:tcPr>
          <w:p w14:paraId="245932BC" w14:textId="77777777" w:rsidR="00561B03" w:rsidRDefault="00561B03" w:rsidP="00185BA3">
            <w:pPr>
              <w:pStyle w:val="TableParagraph"/>
              <w:spacing w:line="240" w:lineRule="auto"/>
              <w:rPr>
                <w:sz w:val="20"/>
              </w:rPr>
            </w:pPr>
            <w:r>
              <w:rPr>
                <w:sz w:val="20"/>
              </w:rPr>
              <w:t>Responsible</w:t>
            </w:r>
            <w:r>
              <w:rPr>
                <w:spacing w:val="-10"/>
                <w:sz w:val="20"/>
              </w:rPr>
              <w:t xml:space="preserve"> </w:t>
            </w:r>
            <w:r>
              <w:rPr>
                <w:sz w:val="20"/>
              </w:rPr>
              <w:t>Staff</w:t>
            </w:r>
            <w:r>
              <w:rPr>
                <w:spacing w:val="-10"/>
                <w:sz w:val="20"/>
              </w:rPr>
              <w:t xml:space="preserve"> </w:t>
            </w:r>
            <w:r>
              <w:rPr>
                <w:spacing w:val="-2"/>
                <w:sz w:val="20"/>
              </w:rPr>
              <w:t>Person</w:t>
            </w:r>
          </w:p>
        </w:tc>
      </w:tr>
      <w:tr w:rsidR="00561B03" w14:paraId="7DC24EB6" w14:textId="77777777" w:rsidTr="00185BA3">
        <w:trPr>
          <w:trHeight w:val="244"/>
        </w:trPr>
        <w:tc>
          <w:tcPr>
            <w:tcW w:w="2758" w:type="dxa"/>
          </w:tcPr>
          <w:p w14:paraId="3D1276F6" w14:textId="77777777" w:rsidR="00561B03" w:rsidRDefault="00561B03" w:rsidP="00185BA3">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593" w:type="dxa"/>
          </w:tcPr>
          <w:p w14:paraId="086AA180" w14:textId="77777777" w:rsidR="00561B03" w:rsidRDefault="00561B03" w:rsidP="00185BA3">
            <w:pPr>
              <w:pStyle w:val="TableParagraph"/>
              <w:rPr>
                <w:sz w:val="20"/>
              </w:rPr>
            </w:pPr>
            <w:r>
              <w:rPr>
                <w:spacing w:val="-5"/>
                <w:sz w:val="20"/>
              </w:rPr>
              <w:t>n/a</w:t>
            </w:r>
          </w:p>
        </w:tc>
      </w:tr>
      <w:tr w:rsidR="00561B03" w14:paraId="598D4A5A" w14:textId="77777777" w:rsidTr="00185BA3">
        <w:trPr>
          <w:trHeight w:val="244"/>
        </w:trPr>
        <w:tc>
          <w:tcPr>
            <w:tcW w:w="2758" w:type="dxa"/>
          </w:tcPr>
          <w:p w14:paraId="2252AA8F"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593" w:type="dxa"/>
          </w:tcPr>
          <w:p w14:paraId="5865EEF6" w14:textId="77777777" w:rsidR="00561B03" w:rsidRDefault="00561B03" w:rsidP="00185BA3">
            <w:pPr>
              <w:pStyle w:val="TableParagraph"/>
              <w:rPr>
                <w:sz w:val="20"/>
              </w:rPr>
            </w:pPr>
            <w:r>
              <w:rPr>
                <w:sz w:val="20"/>
              </w:rPr>
              <w:t>Program</w:t>
            </w:r>
            <w:r>
              <w:rPr>
                <w:spacing w:val="-9"/>
                <w:sz w:val="20"/>
              </w:rPr>
              <w:t xml:space="preserve"> </w:t>
            </w:r>
            <w:r>
              <w:rPr>
                <w:sz w:val="20"/>
              </w:rPr>
              <w:t>Supervisor,</w:t>
            </w:r>
            <w:r>
              <w:rPr>
                <w:spacing w:val="-7"/>
                <w:sz w:val="20"/>
              </w:rPr>
              <w:t xml:space="preserve"> </w:t>
            </w:r>
            <w:r>
              <w:rPr>
                <w:sz w:val="20"/>
              </w:rPr>
              <w:t>Managers</w:t>
            </w:r>
            <w:r>
              <w:rPr>
                <w:spacing w:val="-7"/>
                <w:sz w:val="20"/>
              </w:rPr>
              <w:t xml:space="preserve"> </w:t>
            </w:r>
            <w:r>
              <w:rPr>
                <w:sz w:val="20"/>
              </w:rPr>
              <w:t>and/or</w:t>
            </w:r>
            <w:r>
              <w:rPr>
                <w:spacing w:val="-7"/>
                <w:sz w:val="20"/>
              </w:rPr>
              <w:t xml:space="preserve"> </w:t>
            </w:r>
            <w:r>
              <w:rPr>
                <w:sz w:val="20"/>
              </w:rPr>
              <w:t>Kitchen</w:t>
            </w:r>
            <w:r>
              <w:rPr>
                <w:spacing w:val="-7"/>
                <w:sz w:val="20"/>
              </w:rPr>
              <w:t xml:space="preserve"> </w:t>
            </w:r>
            <w:r>
              <w:rPr>
                <w:spacing w:val="-2"/>
                <w:sz w:val="20"/>
              </w:rPr>
              <w:t>Supervisor</w:t>
            </w:r>
          </w:p>
        </w:tc>
      </w:tr>
      <w:tr w:rsidR="00561B03" w14:paraId="22E56483" w14:textId="77777777" w:rsidTr="00185BA3">
        <w:trPr>
          <w:trHeight w:val="244"/>
        </w:trPr>
        <w:tc>
          <w:tcPr>
            <w:tcW w:w="2758" w:type="dxa"/>
          </w:tcPr>
          <w:p w14:paraId="1C6A499F" w14:textId="77777777" w:rsidR="00561B03" w:rsidRDefault="00561B03" w:rsidP="00185BA3">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593" w:type="dxa"/>
          </w:tcPr>
          <w:p w14:paraId="349713F5" w14:textId="77777777" w:rsidR="00561B03" w:rsidRDefault="00561B03" w:rsidP="00185BA3">
            <w:pPr>
              <w:pStyle w:val="TableParagraph"/>
              <w:rPr>
                <w:sz w:val="20"/>
              </w:rPr>
            </w:pPr>
            <w:r>
              <w:rPr>
                <w:spacing w:val="-5"/>
                <w:sz w:val="20"/>
              </w:rPr>
              <w:t>n/a</w:t>
            </w:r>
          </w:p>
        </w:tc>
      </w:tr>
      <w:tr w:rsidR="00561B03" w14:paraId="5E687E81" w14:textId="77777777" w:rsidTr="00185BA3">
        <w:trPr>
          <w:trHeight w:val="244"/>
        </w:trPr>
        <w:tc>
          <w:tcPr>
            <w:tcW w:w="2758" w:type="dxa"/>
          </w:tcPr>
          <w:p w14:paraId="554DCC81" w14:textId="77777777" w:rsidR="00561B03" w:rsidRDefault="00561B03" w:rsidP="00185BA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593" w:type="dxa"/>
          </w:tcPr>
          <w:p w14:paraId="24AB65AE" w14:textId="77777777" w:rsidR="00561B03" w:rsidRDefault="00561B03" w:rsidP="00185BA3">
            <w:pPr>
              <w:pStyle w:val="TableParagraph"/>
              <w:rPr>
                <w:sz w:val="20"/>
              </w:rPr>
            </w:pPr>
            <w:r>
              <w:rPr>
                <w:spacing w:val="-5"/>
                <w:sz w:val="20"/>
              </w:rPr>
              <w:t>n/a</w:t>
            </w:r>
          </w:p>
        </w:tc>
      </w:tr>
      <w:tr w:rsidR="00561B03" w14:paraId="5DE9947D" w14:textId="77777777" w:rsidTr="00185BA3">
        <w:trPr>
          <w:trHeight w:val="244"/>
        </w:trPr>
        <w:tc>
          <w:tcPr>
            <w:tcW w:w="2758" w:type="dxa"/>
          </w:tcPr>
          <w:p w14:paraId="69CA00D7" w14:textId="77777777" w:rsidR="00561B03" w:rsidRDefault="00561B03" w:rsidP="00185BA3">
            <w:pPr>
              <w:pStyle w:val="TableParagraph"/>
              <w:rPr>
                <w:b/>
                <w:sz w:val="20"/>
              </w:rPr>
            </w:pPr>
            <w:r>
              <w:rPr>
                <w:b/>
                <w:sz w:val="20"/>
              </w:rPr>
              <w:t>Specific</w:t>
            </w:r>
            <w:r>
              <w:rPr>
                <w:b/>
                <w:spacing w:val="-9"/>
                <w:sz w:val="20"/>
              </w:rPr>
              <w:t xml:space="preserve"> </w:t>
            </w:r>
            <w:r>
              <w:rPr>
                <w:b/>
                <w:spacing w:val="-2"/>
                <w:sz w:val="20"/>
              </w:rPr>
              <w:t>Directions:</w:t>
            </w:r>
          </w:p>
        </w:tc>
        <w:tc>
          <w:tcPr>
            <w:tcW w:w="6593" w:type="dxa"/>
          </w:tcPr>
          <w:p w14:paraId="058F1A1E" w14:textId="77777777" w:rsidR="00561B03" w:rsidRDefault="00561B03" w:rsidP="00185BA3">
            <w:pPr>
              <w:pStyle w:val="TableParagraph"/>
              <w:rPr>
                <w:sz w:val="20"/>
              </w:rPr>
            </w:pPr>
            <w:r>
              <w:rPr>
                <w:spacing w:val="-5"/>
                <w:sz w:val="20"/>
              </w:rPr>
              <w:t>n/a</w:t>
            </w:r>
          </w:p>
        </w:tc>
      </w:tr>
    </w:tbl>
    <w:p w14:paraId="64F263F6" w14:textId="77777777" w:rsidR="00561B03" w:rsidRDefault="00561B03" w:rsidP="00561B03">
      <w:pPr>
        <w:pStyle w:val="BodyText"/>
        <w:spacing w:before="10"/>
        <w:rPr>
          <w:sz w:val="14"/>
        </w:rPr>
      </w:pPr>
    </w:p>
    <w:p w14:paraId="41F1CB6E" w14:textId="77777777" w:rsidR="00561B03" w:rsidRPr="005A3FB5" w:rsidRDefault="00561B03" w:rsidP="00561B03">
      <w:pPr>
        <w:rPr>
          <w:sz w:val="20"/>
          <w:szCs w:val="20"/>
        </w:rPr>
      </w:pPr>
      <w:r w:rsidRPr="005A3FB5">
        <w:rPr>
          <w:b/>
          <w:sz w:val="20"/>
          <w:szCs w:val="20"/>
        </w:rPr>
        <w:t>Purpose:</w:t>
      </w:r>
      <w:r w:rsidRPr="005A3FB5">
        <w:rPr>
          <w:b/>
          <w:spacing w:val="40"/>
          <w:sz w:val="20"/>
          <w:szCs w:val="20"/>
        </w:rPr>
        <w:t xml:space="preserve"> </w:t>
      </w:r>
      <w:r w:rsidRPr="005A3FB5">
        <w:rPr>
          <w:sz w:val="20"/>
          <w:szCs w:val="20"/>
        </w:rPr>
        <w:t>The</w:t>
      </w:r>
      <w:r w:rsidRPr="005A3FB5">
        <w:rPr>
          <w:spacing w:val="-3"/>
          <w:sz w:val="20"/>
          <w:szCs w:val="20"/>
        </w:rPr>
        <w:t xml:space="preserve"> </w:t>
      </w:r>
      <w:r w:rsidRPr="005A3FB5">
        <w:rPr>
          <w:sz w:val="20"/>
          <w:szCs w:val="20"/>
        </w:rPr>
        <w:t>purpose</w:t>
      </w:r>
      <w:r w:rsidRPr="005A3FB5">
        <w:rPr>
          <w:spacing w:val="-3"/>
          <w:sz w:val="20"/>
          <w:szCs w:val="20"/>
        </w:rPr>
        <w:t xml:space="preserve"> </w:t>
      </w:r>
      <w:r w:rsidRPr="005A3FB5">
        <w:rPr>
          <w:sz w:val="20"/>
          <w:szCs w:val="20"/>
        </w:rPr>
        <w:t>of</w:t>
      </w:r>
      <w:r w:rsidRPr="005A3FB5">
        <w:rPr>
          <w:spacing w:val="-3"/>
          <w:sz w:val="20"/>
          <w:szCs w:val="20"/>
        </w:rPr>
        <w:t xml:space="preserve"> </w:t>
      </w:r>
      <w:r w:rsidRPr="005A3FB5">
        <w:rPr>
          <w:sz w:val="20"/>
          <w:szCs w:val="20"/>
        </w:rPr>
        <w:t>this</w:t>
      </w:r>
      <w:r w:rsidRPr="005A3FB5">
        <w:rPr>
          <w:spacing w:val="-3"/>
          <w:sz w:val="20"/>
          <w:szCs w:val="20"/>
        </w:rPr>
        <w:t xml:space="preserve"> </w:t>
      </w:r>
      <w:r w:rsidRPr="005A3FB5">
        <w:rPr>
          <w:sz w:val="20"/>
          <w:szCs w:val="20"/>
        </w:rPr>
        <w:t>procedure</w:t>
      </w:r>
      <w:r w:rsidRPr="005A3FB5">
        <w:rPr>
          <w:spacing w:val="-3"/>
          <w:sz w:val="20"/>
          <w:szCs w:val="20"/>
        </w:rPr>
        <w:t xml:space="preserve"> </w:t>
      </w:r>
      <w:r w:rsidRPr="005A3FB5">
        <w:rPr>
          <w:sz w:val="20"/>
          <w:szCs w:val="20"/>
        </w:rPr>
        <w:t>is</w:t>
      </w:r>
      <w:r w:rsidRPr="005A3FB5">
        <w:rPr>
          <w:spacing w:val="-1"/>
          <w:sz w:val="20"/>
          <w:szCs w:val="20"/>
        </w:rPr>
        <w:t xml:space="preserve"> </w:t>
      </w:r>
      <w:r w:rsidRPr="005A3FB5">
        <w:rPr>
          <w:sz w:val="20"/>
          <w:szCs w:val="20"/>
        </w:rPr>
        <w:t>to</w:t>
      </w:r>
      <w:r w:rsidRPr="005A3FB5">
        <w:rPr>
          <w:spacing w:val="-2"/>
          <w:sz w:val="20"/>
          <w:szCs w:val="20"/>
        </w:rPr>
        <w:t xml:space="preserve"> </w:t>
      </w:r>
      <w:r w:rsidRPr="005A3FB5">
        <w:rPr>
          <w:sz w:val="20"/>
          <w:szCs w:val="20"/>
        </w:rPr>
        <w:t>ensure</w:t>
      </w:r>
      <w:r w:rsidRPr="005A3FB5">
        <w:rPr>
          <w:spacing w:val="-3"/>
          <w:sz w:val="20"/>
          <w:szCs w:val="20"/>
        </w:rPr>
        <w:t xml:space="preserve"> </w:t>
      </w:r>
      <w:r w:rsidRPr="005A3FB5">
        <w:rPr>
          <w:sz w:val="20"/>
          <w:szCs w:val="20"/>
        </w:rPr>
        <w:t>a</w:t>
      </w:r>
      <w:r w:rsidRPr="005A3FB5">
        <w:rPr>
          <w:spacing w:val="-2"/>
          <w:sz w:val="20"/>
          <w:szCs w:val="20"/>
        </w:rPr>
        <w:t xml:space="preserve"> </w:t>
      </w:r>
      <w:r w:rsidRPr="005A3FB5">
        <w:rPr>
          <w:sz w:val="20"/>
          <w:szCs w:val="20"/>
        </w:rPr>
        <w:t>consistent</w:t>
      </w:r>
      <w:r w:rsidRPr="005A3FB5">
        <w:rPr>
          <w:spacing w:val="-2"/>
          <w:sz w:val="20"/>
          <w:szCs w:val="20"/>
        </w:rPr>
        <w:t xml:space="preserve"> </w:t>
      </w:r>
      <w:r w:rsidRPr="005A3FB5">
        <w:rPr>
          <w:sz w:val="20"/>
          <w:szCs w:val="20"/>
        </w:rPr>
        <w:t>process</w:t>
      </w:r>
      <w:r w:rsidRPr="005A3FB5">
        <w:rPr>
          <w:spacing w:val="-1"/>
          <w:sz w:val="20"/>
          <w:szCs w:val="20"/>
        </w:rPr>
        <w:t xml:space="preserve"> </w:t>
      </w:r>
      <w:r w:rsidRPr="005A3FB5">
        <w:rPr>
          <w:sz w:val="20"/>
          <w:szCs w:val="20"/>
        </w:rPr>
        <w:t>is</w:t>
      </w:r>
      <w:r w:rsidRPr="005A3FB5">
        <w:rPr>
          <w:spacing w:val="-3"/>
          <w:sz w:val="20"/>
          <w:szCs w:val="20"/>
        </w:rPr>
        <w:t xml:space="preserve"> </w:t>
      </w:r>
      <w:r w:rsidRPr="005A3FB5">
        <w:rPr>
          <w:sz w:val="20"/>
          <w:szCs w:val="20"/>
        </w:rPr>
        <w:t>used</w:t>
      </w:r>
      <w:r w:rsidRPr="005A3FB5">
        <w:rPr>
          <w:spacing w:val="-1"/>
          <w:sz w:val="20"/>
          <w:szCs w:val="20"/>
        </w:rPr>
        <w:t xml:space="preserve"> </w:t>
      </w:r>
      <w:r w:rsidRPr="005A3FB5">
        <w:rPr>
          <w:sz w:val="20"/>
          <w:szCs w:val="20"/>
        </w:rPr>
        <w:t>to</w:t>
      </w:r>
      <w:r w:rsidRPr="005A3FB5">
        <w:rPr>
          <w:spacing w:val="-2"/>
          <w:sz w:val="20"/>
          <w:szCs w:val="20"/>
        </w:rPr>
        <w:t xml:space="preserve"> </w:t>
      </w:r>
      <w:r w:rsidRPr="005A3FB5">
        <w:rPr>
          <w:sz w:val="20"/>
          <w:szCs w:val="20"/>
        </w:rPr>
        <w:t>approve</w:t>
      </w:r>
      <w:r w:rsidRPr="005A3FB5">
        <w:rPr>
          <w:spacing w:val="-3"/>
          <w:sz w:val="20"/>
          <w:szCs w:val="20"/>
        </w:rPr>
        <w:t xml:space="preserve"> </w:t>
      </w:r>
      <w:r w:rsidRPr="005A3FB5">
        <w:rPr>
          <w:sz w:val="20"/>
          <w:szCs w:val="20"/>
        </w:rPr>
        <w:t>or</w:t>
      </w:r>
      <w:r w:rsidRPr="005A3FB5">
        <w:rPr>
          <w:spacing w:val="-2"/>
          <w:sz w:val="20"/>
          <w:szCs w:val="20"/>
        </w:rPr>
        <w:t xml:space="preserve"> </w:t>
      </w:r>
      <w:r w:rsidRPr="005A3FB5">
        <w:rPr>
          <w:sz w:val="20"/>
          <w:szCs w:val="20"/>
        </w:rPr>
        <w:t>deny</w:t>
      </w:r>
      <w:r w:rsidRPr="005A3FB5">
        <w:rPr>
          <w:spacing w:val="-1"/>
          <w:sz w:val="20"/>
          <w:szCs w:val="20"/>
        </w:rPr>
        <w:t xml:space="preserve"> </w:t>
      </w:r>
      <w:r w:rsidRPr="005A3FB5">
        <w:rPr>
          <w:sz w:val="20"/>
          <w:szCs w:val="20"/>
        </w:rPr>
        <w:t>time</w:t>
      </w:r>
      <w:r w:rsidRPr="005A3FB5">
        <w:rPr>
          <w:spacing w:val="-3"/>
          <w:sz w:val="20"/>
          <w:szCs w:val="20"/>
        </w:rPr>
        <w:t xml:space="preserve"> </w:t>
      </w:r>
      <w:r w:rsidRPr="005A3FB5">
        <w:rPr>
          <w:sz w:val="20"/>
          <w:szCs w:val="20"/>
        </w:rPr>
        <w:t>off requests for employees in a timely manner while ensuring appropriate sub coverage is available.</w:t>
      </w:r>
    </w:p>
    <w:p w14:paraId="7416067C" w14:textId="77777777" w:rsidR="00561B03" w:rsidRDefault="00561B03" w:rsidP="00561B03">
      <w:pPr>
        <w:pStyle w:val="BodyText"/>
        <w:spacing w:before="1"/>
        <w:rPr>
          <w:sz w:val="16"/>
        </w:rPr>
      </w:pPr>
    </w:p>
    <w:p w14:paraId="0C03C6D9" w14:textId="77777777" w:rsidR="00561B03" w:rsidRPr="005A3FB5" w:rsidRDefault="00561B03" w:rsidP="00561B03">
      <w:pPr>
        <w:rPr>
          <w:b/>
          <w:bCs/>
          <w:sz w:val="20"/>
          <w:szCs w:val="20"/>
        </w:rPr>
      </w:pPr>
      <w:r w:rsidRPr="005A3FB5">
        <w:rPr>
          <w:b/>
          <w:bCs/>
          <w:sz w:val="20"/>
          <w:szCs w:val="20"/>
        </w:rPr>
        <w:t>Full</w:t>
      </w:r>
      <w:r w:rsidRPr="005A3FB5">
        <w:rPr>
          <w:b/>
          <w:bCs/>
          <w:spacing w:val="-4"/>
          <w:sz w:val="20"/>
          <w:szCs w:val="20"/>
        </w:rPr>
        <w:t xml:space="preserve"> </w:t>
      </w:r>
      <w:r w:rsidRPr="005A3FB5">
        <w:rPr>
          <w:b/>
          <w:bCs/>
          <w:sz w:val="20"/>
          <w:szCs w:val="20"/>
        </w:rPr>
        <w:t>Year</w:t>
      </w:r>
      <w:r w:rsidRPr="005A3FB5">
        <w:rPr>
          <w:b/>
          <w:bCs/>
          <w:spacing w:val="-2"/>
          <w:sz w:val="20"/>
          <w:szCs w:val="20"/>
        </w:rPr>
        <w:t xml:space="preserve"> </w:t>
      </w:r>
      <w:r w:rsidRPr="005A3FB5">
        <w:rPr>
          <w:b/>
          <w:bCs/>
          <w:sz w:val="20"/>
          <w:szCs w:val="20"/>
        </w:rPr>
        <w:t>Education</w:t>
      </w:r>
      <w:r w:rsidRPr="005A3FB5">
        <w:rPr>
          <w:b/>
          <w:bCs/>
          <w:spacing w:val="-2"/>
          <w:sz w:val="20"/>
          <w:szCs w:val="20"/>
        </w:rPr>
        <w:t xml:space="preserve"> </w:t>
      </w:r>
      <w:r w:rsidRPr="005A3FB5">
        <w:rPr>
          <w:b/>
          <w:bCs/>
          <w:sz w:val="20"/>
          <w:szCs w:val="20"/>
        </w:rPr>
        <w:t>Staff</w:t>
      </w:r>
      <w:r w:rsidRPr="005A3FB5">
        <w:rPr>
          <w:b/>
          <w:bCs/>
          <w:spacing w:val="-4"/>
          <w:sz w:val="20"/>
          <w:szCs w:val="20"/>
        </w:rPr>
        <w:t xml:space="preserve"> </w:t>
      </w:r>
      <w:r w:rsidRPr="005A3FB5">
        <w:rPr>
          <w:b/>
          <w:bCs/>
          <w:sz w:val="20"/>
          <w:szCs w:val="20"/>
        </w:rPr>
        <w:t>(Teachers,</w:t>
      </w:r>
      <w:r w:rsidRPr="005A3FB5">
        <w:rPr>
          <w:b/>
          <w:bCs/>
          <w:spacing w:val="-4"/>
          <w:sz w:val="20"/>
          <w:szCs w:val="20"/>
        </w:rPr>
        <w:t xml:space="preserve"> </w:t>
      </w:r>
      <w:r w:rsidRPr="005A3FB5">
        <w:rPr>
          <w:b/>
          <w:bCs/>
          <w:sz w:val="20"/>
          <w:szCs w:val="20"/>
        </w:rPr>
        <w:t>Teacher</w:t>
      </w:r>
      <w:r w:rsidRPr="005A3FB5">
        <w:rPr>
          <w:b/>
          <w:bCs/>
          <w:spacing w:val="-2"/>
          <w:sz w:val="20"/>
          <w:szCs w:val="20"/>
        </w:rPr>
        <w:t xml:space="preserve"> </w:t>
      </w:r>
      <w:r w:rsidRPr="005A3FB5">
        <w:rPr>
          <w:b/>
          <w:bCs/>
          <w:sz w:val="20"/>
          <w:szCs w:val="20"/>
        </w:rPr>
        <w:t>Assistants,</w:t>
      </w:r>
      <w:r w:rsidRPr="005A3FB5">
        <w:rPr>
          <w:b/>
          <w:bCs/>
          <w:spacing w:val="-4"/>
          <w:sz w:val="20"/>
          <w:szCs w:val="20"/>
        </w:rPr>
        <w:t xml:space="preserve"> </w:t>
      </w:r>
      <w:r w:rsidRPr="005A3FB5">
        <w:rPr>
          <w:b/>
          <w:bCs/>
          <w:sz w:val="20"/>
          <w:szCs w:val="20"/>
        </w:rPr>
        <w:t>Center</w:t>
      </w:r>
      <w:r w:rsidRPr="005A3FB5">
        <w:rPr>
          <w:b/>
          <w:bCs/>
          <w:spacing w:val="-2"/>
          <w:sz w:val="20"/>
          <w:szCs w:val="20"/>
        </w:rPr>
        <w:t xml:space="preserve"> </w:t>
      </w:r>
      <w:r w:rsidRPr="005A3FB5">
        <w:rPr>
          <w:b/>
          <w:bCs/>
          <w:sz w:val="20"/>
          <w:szCs w:val="20"/>
        </w:rPr>
        <w:t>Assistants,</w:t>
      </w:r>
      <w:r w:rsidRPr="005A3FB5">
        <w:rPr>
          <w:b/>
          <w:bCs/>
          <w:spacing w:val="-4"/>
          <w:sz w:val="20"/>
          <w:szCs w:val="20"/>
        </w:rPr>
        <w:t xml:space="preserve"> </w:t>
      </w:r>
      <w:r w:rsidRPr="005A3FB5">
        <w:rPr>
          <w:b/>
          <w:bCs/>
          <w:sz w:val="20"/>
          <w:szCs w:val="20"/>
        </w:rPr>
        <w:t>Perm</w:t>
      </w:r>
      <w:r w:rsidRPr="005A3FB5">
        <w:rPr>
          <w:b/>
          <w:bCs/>
          <w:spacing w:val="-2"/>
          <w:sz w:val="20"/>
          <w:szCs w:val="20"/>
        </w:rPr>
        <w:t xml:space="preserve"> </w:t>
      </w:r>
      <w:r w:rsidRPr="005A3FB5">
        <w:rPr>
          <w:b/>
          <w:bCs/>
          <w:sz w:val="20"/>
          <w:szCs w:val="20"/>
        </w:rPr>
        <w:t>Rotating</w:t>
      </w:r>
      <w:r w:rsidRPr="005A3FB5">
        <w:rPr>
          <w:b/>
          <w:bCs/>
          <w:spacing w:val="-4"/>
          <w:sz w:val="20"/>
          <w:szCs w:val="20"/>
        </w:rPr>
        <w:t xml:space="preserve"> </w:t>
      </w:r>
      <w:r w:rsidRPr="005A3FB5">
        <w:rPr>
          <w:b/>
          <w:bCs/>
          <w:sz w:val="20"/>
          <w:szCs w:val="20"/>
        </w:rPr>
        <w:t>Subs,</w:t>
      </w:r>
      <w:r w:rsidRPr="005A3FB5">
        <w:rPr>
          <w:b/>
          <w:bCs/>
          <w:spacing w:val="-4"/>
          <w:sz w:val="20"/>
          <w:szCs w:val="20"/>
        </w:rPr>
        <w:t xml:space="preserve"> </w:t>
      </w:r>
      <w:r w:rsidRPr="005A3FB5">
        <w:rPr>
          <w:b/>
          <w:bCs/>
          <w:sz w:val="20"/>
          <w:szCs w:val="20"/>
        </w:rPr>
        <w:t>Floats</w:t>
      </w:r>
      <w:r w:rsidRPr="005A3FB5">
        <w:rPr>
          <w:b/>
          <w:bCs/>
          <w:spacing w:val="-3"/>
          <w:sz w:val="20"/>
          <w:szCs w:val="20"/>
        </w:rPr>
        <w:t xml:space="preserve"> </w:t>
      </w:r>
      <w:r w:rsidRPr="005A3FB5">
        <w:rPr>
          <w:b/>
          <w:bCs/>
          <w:sz w:val="20"/>
          <w:szCs w:val="20"/>
        </w:rPr>
        <w:t>and</w:t>
      </w:r>
      <w:r w:rsidRPr="005A3FB5">
        <w:rPr>
          <w:b/>
          <w:bCs/>
          <w:spacing w:val="-2"/>
          <w:sz w:val="20"/>
          <w:szCs w:val="20"/>
        </w:rPr>
        <w:t xml:space="preserve"> </w:t>
      </w:r>
      <w:r w:rsidRPr="005A3FB5">
        <w:rPr>
          <w:b/>
          <w:bCs/>
          <w:sz w:val="20"/>
          <w:szCs w:val="20"/>
        </w:rPr>
        <w:t xml:space="preserve">Family </w:t>
      </w:r>
      <w:r w:rsidRPr="005A3FB5">
        <w:rPr>
          <w:b/>
          <w:bCs/>
          <w:spacing w:val="-2"/>
          <w:sz w:val="20"/>
          <w:szCs w:val="20"/>
        </w:rPr>
        <w:t>Advocates):</w:t>
      </w:r>
    </w:p>
    <w:p w14:paraId="07F039CB" w14:textId="77777777" w:rsidR="00561B03" w:rsidRDefault="00561B03" w:rsidP="00561B03">
      <w:pPr>
        <w:pStyle w:val="BodyText"/>
        <w:spacing w:before="11"/>
        <w:rPr>
          <w:b/>
          <w:sz w:val="16"/>
        </w:rPr>
      </w:pPr>
    </w:p>
    <w:p w14:paraId="25E5D4C0" w14:textId="77777777" w:rsidR="00561B03" w:rsidRDefault="00561B03" w:rsidP="00A63A6D">
      <w:pPr>
        <w:pStyle w:val="ListParagraph"/>
        <w:widowControl w:val="0"/>
        <w:numPr>
          <w:ilvl w:val="0"/>
          <w:numId w:val="310"/>
        </w:numPr>
        <w:tabs>
          <w:tab w:val="left" w:pos="1959"/>
          <w:tab w:val="left" w:pos="1960"/>
        </w:tabs>
        <w:autoSpaceDE w:val="0"/>
        <w:autoSpaceDN w:val="0"/>
        <w:spacing w:after="0" w:line="240" w:lineRule="auto"/>
        <w:ind w:left="1080"/>
        <w:contextualSpacing w:val="0"/>
        <w:rPr>
          <w:sz w:val="20"/>
        </w:rPr>
      </w:pPr>
      <w:r>
        <w:rPr>
          <w:sz w:val="20"/>
        </w:rPr>
        <w:t>During</w:t>
      </w:r>
      <w:r>
        <w:rPr>
          <w:spacing w:val="-5"/>
          <w:sz w:val="20"/>
        </w:rPr>
        <w:t xml:space="preserve"> </w:t>
      </w:r>
      <w:r>
        <w:rPr>
          <w:sz w:val="20"/>
        </w:rPr>
        <w:t>the</w:t>
      </w:r>
      <w:r>
        <w:rPr>
          <w:spacing w:val="-6"/>
          <w:sz w:val="20"/>
        </w:rPr>
        <w:t xml:space="preserve"> </w:t>
      </w:r>
      <w:r>
        <w:rPr>
          <w:sz w:val="20"/>
        </w:rPr>
        <w:t>school</w:t>
      </w:r>
      <w:r>
        <w:rPr>
          <w:spacing w:val="-5"/>
          <w:sz w:val="20"/>
        </w:rPr>
        <w:t xml:space="preserve"> </w:t>
      </w:r>
      <w:r>
        <w:rPr>
          <w:sz w:val="20"/>
        </w:rPr>
        <w:t>year,</w:t>
      </w:r>
      <w:r>
        <w:rPr>
          <w:spacing w:val="-4"/>
          <w:sz w:val="20"/>
        </w:rPr>
        <w:t xml:space="preserve"> </w:t>
      </w:r>
      <w:r>
        <w:rPr>
          <w:b/>
          <w:sz w:val="20"/>
        </w:rPr>
        <w:t>no</w:t>
      </w:r>
      <w:r>
        <w:rPr>
          <w:b/>
          <w:spacing w:val="-4"/>
          <w:sz w:val="20"/>
        </w:rPr>
        <w:t xml:space="preserve"> </w:t>
      </w:r>
      <w:r>
        <w:rPr>
          <w:b/>
          <w:sz w:val="20"/>
        </w:rPr>
        <w:t>more</w:t>
      </w:r>
      <w:r>
        <w:rPr>
          <w:b/>
          <w:spacing w:val="-5"/>
          <w:sz w:val="20"/>
        </w:rPr>
        <w:t xml:space="preserve"> </w:t>
      </w:r>
      <w:r>
        <w:rPr>
          <w:sz w:val="20"/>
        </w:rPr>
        <w:t>than</w:t>
      </w:r>
      <w:r>
        <w:rPr>
          <w:spacing w:val="-4"/>
          <w:sz w:val="20"/>
        </w:rPr>
        <w:t xml:space="preserve"> </w:t>
      </w:r>
      <w:r>
        <w:rPr>
          <w:sz w:val="20"/>
          <w:u w:val="single"/>
        </w:rPr>
        <w:t>two</w:t>
      </w:r>
      <w:r>
        <w:rPr>
          <w:spacing w:val="-4"/>
          <w:sz w:val="20"/>
        </w:rPr>
        <w:t xml:space="preserve"> </w:t>
      </w:r>
      <w:r>
        <w:rPr>
          <w:sz w:val="20"/>
        </w:rPr>
        <w:t>FY</w:t>
      </w:r>
      <w:r>
        <w:rPr>
          <w:spacing w:val="-5"/>
          <w:sz w:val="20"/>
        </w:rPr>
        <w:t xml:space="preserve"> </w:t>
      </w:r>
      <w:r>
        <w:rPr>
          <w:sz w:val="20"/>
        </w:rPr>
        <w:t>Education</w:t>
      </w:r>
      <w:r>
        <w:rPr>
          <w:spacing w:val="-7"/>
          <w:sz w:val="20"/>
        </w:rPr>
        <w:t xml:space="preserve"> </w:t>
      </w:r>
      <w:r>
        <w:rPr>
          <w:sz w:val="20"/>
        </w:rPr>
        <w:t>staff</w:t>
      </w:r>
      <w:r>
        <w:rPr>
          <w:spacing w:val="-6"/>
          <w:sz w:val="20"/>
        </w:rPr>
        <w:t xml:space="preserve"> </w:t>
      </w:r>
      <w:r>
        <w:rPr>
          <w:sz w:val="20"/>
        </w:rPr>
        <w:t>will</w:t>
      </w:r>
      <w:r>
        <w:rPr>
          <w:spacing w:val="-5"/>
          <w:sz w:val="20"/>
        </w:rPr>
        <w:t xml:space="preserve"> </w:t>
      </w:r>
      <w:r>
        <w:rPr>
          <w:sz w:val="20"/>
        </w:rPr>
        <w:t>be</w:t>
      </w:r>
      <w:r>
        <w:rPr>
          <w:spacing w:val="-5"/>
          <w:sz w:val="20"/>
        </w:rPr>
        <w:t xml:space="preserve"> </w:t>
      </w:r>
      <w:r>
        <w:rPr>
          <w:sz w:val="20"/>
        </w:rPr>
        <w:t>approved</w:t>
      </w:r>
      <w:r>
        <w:rPr>
          <w:spacing w:val="-4"/>
          <w:sz w:val="20"/>
        </w:rPr>
        <w:t xml:space="preserve"> </w:t>
      </w:r>
      <w:r>
        <w:rPr>
          <w:sz w:val="20"/>
        </w:rPr>
        <w:t>per</w:t>
      </w:r>
      <w:r>
        <w:rPr>
          <w:spacing w:val="-5"/>
          <w:sz w:val="20"/>
        </w:rPr>
        <w:t xml:space="preserve"> </w:t>
      </w:r>
      <w:r>
        <w:rPr>
          <w:sz w:val="20"/>
        </w:rPr>
        <w:t>day</w:t>
      </w:r>
      <w:r>
        <w:rPr>
          <w:spacing w:val="-4"/>
          <w:sz w:val="20"/>
        </w:rPr>
        <w:t xml:space="preserve"> </w:t>
      </w:r>
      <w:r>
        <w:rPr>
          <w:sz w:val="20"/>
        </w:rPr>
        <w:t>Agency</w:t>
      </w:r>
      <w:r>
        <w:rPr>
          <w:spacing w:val="-4"/>
          <w:sz w:val="20"/>
        </w:rPr>
        <w:t xml:space="preserve"> </w:t>
      </w:r>
      <w:r>
        <w:rPr>
          <w:spacing w:val="-2"/>
          <w:sz w:val="20"/>
        </w:rPr>
        <w:t>wide.</w:t>
      </w:r>
    </w:p>
    <w:p w14:paraId="7D1F7F78" w14:textId="77777777" w:rsidR="00561B03" w:rsidRDefault="00561B03" w:rsidP="00A63A6D">
      <w:pPr>
        <w:pStyle w:val="ListParagraph"/>
        <w:widowControl w:val="0"/>
        <w:numPr>
          <w:ilvl w:val="0"/>
          <w:numId w:val="310"/>
        </w:numPr>
        <w:tabs>
          <w:tab w:val="left" w:pos="1959"/>
          <w:tab w:val="left" w:pos="1960"/>
        </w:tabs>
        <w:autoSpaceDE w:val="0"/>
        <w:autoSpaceDN w:val="0"/>
        <w:spacing w:before="37" w:after="0" w:line="276" w:lineRule="auto"/>
        <w:ind w:left="1080" w:right="415"/>
        <w:contextualSpacing w:val="0"/>
        <w:rPr>
          <w:sz w:val="20"/>
        </w:rPr>
      </w:pPr>
      <w:r>
        <w:rPr>
          <w:sz w:val="20"/>
        </w:rPr>
        <w:t>During</w:t>
      </w:r>
      <w:r>
        <w:rPr>
          <w:spacing w:val="-2"/>
          <w:sz w:val="20"/>
        </w:rPr>
        <w:t xml:space="preserve"> </w:t>
      </w:r>
      <w:r>
        <w:rPr>
          <w:sz w:val="20"/>
        </w:rPr>
        <w:t>school</w:t>
      </w:r>
      <w:r>
        <w:rPr>
          <w:spacing w:val="-2"/>
          <w:sz w:val="20"/>
        </w:rPr>
        <w:t xml:space="preserve"> </w:t>
      </w:r>
      <w:r>
        <w:rPr>
          <w:sz w:val="20"/>
        </w:rPr>
        <w:t>year</w:t>
      </w:r>
      <w:r>
        <w:rPr>
          <w:spacing w:val="-2"/>
          <w:sz w:val="20"/>
        </w:rPr>
        <w:t xml:space="preserve"> </w:t>
      </w:r>
      <w:r>
        <w:rPr>
          <w:sz w:val="20"/>
        </w:rPr>
        <w:t>22/23</w:t>
      </w:r>
      <w:r>
        <w:rPr>
          <w:spacing w:val="-2"/>
          <w:sz w:val="20"/>
        </w:rPr>
        <w:t xml:space="preserve"> </w:t>
      </w:r>
      <w:r>
        <w:rPr>
          <w:sz w:val="20"/>
        </w:rPr>
        <w:t>no</w:t>
      </w:r>
      <w:r>
        <w:rPr>
          <w:spacing w:val="-2"/>
          <w:sz w:val="20"/>
        </w:rPr>
        <w:t xml:space="preserve"> </w:t>
      </w:r>
      <w:r>
        <w:rPr>
          <w:sz w:val="20"/>
        </w:rPr>
        <w:t>more</w:t>
      </w:r>
      <w:r>
        <w:rPr>
          <w:spacing w:val="-3"/>
          <w:sz w:val="20"/>
        </w:rPr>
        <w:t xml:space="preserve"> </w:t>
      </w:r>
      <w:r>
        <w:rPr>
          <w:sz w:val="20"/>
        </w:rPr>
        <w:t>than</w:t>
      </w:r>
      <w:r>
        <w:rPr>
          <w:spacing w:val="-1"/>
          <w:sz w:val="20"/>
        </w:rPr>
        <w:t xml:space="preserve"> </w:t>
      </w:r>
      <w:r>
        <w:rPr>
          <w:sz w:val="20"/>
        </w:rPr>
        <w:t>one</w:t>
      </w:r>
      <w:r>
        <w:rPr>
          <w:spacing w:val="-3"/>
          <w:sz w:val="20"/>
        </w:rPr>
        <w:t xml:space="preserve"> </w:t>
      </w:r>
      <w:r>
        <w:rPr>
          <w:sz w:val="20"/>
        </w:rPr>
        <w:t>classroom</w:t>
      </w:r>
      <w:r>
        <w:rPr>
          <w:spacing w:val="-3"/>
          <w:sz w:val="20"/>
        </w:rPr>
        <w:t xml:space="preserve"> </w:t>
      </w:r>
      <w:r>
        <w:rPr>
          <w:sz w:val="20"/>
        </w:rPr>
        <w:t>staff</w:t>
      </w:r>
      <w:r>
        <w:rPr>
          <w:spacing w:val="-3"/>
          <w:sz w:val="20"/>
        </w:rPr>
        <w:t xml:space="preserve"> </w:t>
      </w:r>
      <w:r>
        <w:rPr>
          <w:sz w:val="20"/>
        </w:rPr>
        <w:t>member</w:t>
      </w:r>
      <w:r>
        <w:rPr>
          <w:spacing w:val="-2"/>
          <w:sz w:val="20"/>
        </w:rPr>
        <w:t xml:space="preserve"> </w:t>
      </w:r>
      <w:r>
        <w:rPr>
          <w:sz w:val="20"/>
        </w:rPr>
        <w:t>per full</w:t>
      </w:r>
      <w:r>
        <w:rPr>
          <w:spacing w:val="-2"/>
          <w:sz w:val="20"/>
        </w:rPr>
        <w:t xml:space="preserve"> </w:t>
      </w:r>
      <w:r>
        <w:rPr>
          <w:sz w:val="20"/>
        </w:rPr>
        <w:t>day</w:t>
      </w:r>
      <w:r>
        <w:rPr>
          <w:spacing w:val="-1"/>
          <w:sz w:val="20"/>
        </w:rPr>
        <w:t xml:space="preserve"> </w:t>
      </w:r>
      <w:r>
        <w:rPr>
          <w:sz w:val="20"/>
        </w:rPr>
        <w:t>site</w:t>
      </w:r>
      <w:r>
        <w:rPr>
          <w:spacing w:val="-3"/>
          <w:sz w:val="20"/>
        </w:rPr>
        <w:t xml:space="preserve"> </w:t>
      </w:r>
      <w:r>
        <w:rPr>
          <w:sz w:val="20"/>
        </w:rPr>
        <w:t>will be</w:t>
      </w:r>
      <w:r>
        <w:rPr>
          <w:spacing w:val="-3"/>
          <w:sz w:val="20"/>
        </w:rPr>
        <w:t xml:space="preserve"> </w:t>
      </w:r>
      <w:r>
        <w:rPr>
          <w:sz w:val="20"/>
        </w:rPr>
        <w:t>approved</w:t>
      </w:r>
      <w:r>
        <w:rPr>
          <w:spacing w:val="-1"/>
          <w:sz w:val="20"/>
        </w:rPr>
        <w:t xml:space="preserve"> </w:t>
      </w:r>
      <w:r>
        <w:rPr>
          <w:sz w:val="20"/>
        </w:rPr>
        <w:t xml:space="preserve">for </w:t>
      </w:r>
      <w:r>
        <w:rPr>
          <w:spacing w:val="-4"/>
          <w:sz w:val="20"/>
        </w:rPr>
        <w:t>PTO.</w:t>
      </w:r>
    </w:p>
    <w:p w14:paraId="3C6A27DD" w14:textId="77777777" w:rsidR="00561B03" w:rsidRDefault="00561B03" w:rsidP="00A63A6D">
      <w:pPr>
        <w:pStyle w:val="ListParagraph"/>
        <w:widowControl w:val="0"/>
        <w:numPr>
          <w:ilvl w:val="0"/>
          <w:numId w:val="310"/>
        </w:numPr>
        <w:tabs>
          <w:tab w:val="left" w:pos="1959"/>
          <w:tab w:val="left" w:pos="1960"/>
        </w:tabs>
        <w:autoSpaceDE w:val="0"/>
        <w:autoSpaceDN w:val="0"/>
        <w:spacing w:after="0" w:line="276" w:lineRule="auto"/>
        <w:ind w:left="1080" w:right="1038"/>
        <w:contextualSpacing w:val="0"/>
        <w:rPr>
          <w:sz w:val="20"/>
        </w:rPr>
      </w:pPr>
      <w:r>
        <w:rPr>
          <w:sz w:val="20"/>
        </w:rPr>
        <w:t>During</w:t>
      </w:r>
      <w:r>
        <w:rPr>
          <w:spacing w:val="-3"/>
          <w:sz w:val="20"/>
        </w:rPr>
        <w:t xml:space="preserve"> </w:t>
      </w:r>
      <w:r>
        <w:rPr>
          <w:sz w:val="20"/>
        </w:rPr>
        <w:t>summer</w:t>
      </w:r>
      <w:r>
        <w:rPr>
          <w:spacing w:val="-3"/>
          <w:sz w:val="20"/>
        </w:rPr>
        <w:t xml:space="preserve"> </w:t>
      </w:r>
      <w:r>
        <w:rPr>
          <w:sz w:val="20"/>
        </w:rPr>
        <w:t>2022</w:t>
      </w:r>
      <w:r>
        <w:rPr>
          <w:spacing w:val="-3"/>
          <w:sz w:val="20"/>
        </w:rPr>
        <w:t xml:space="preserve"> </w:t>
      </w:r>
      <w:r>
        <w:rPr>
          <w:sz w:val="20"/>
        </w:rPr>
        <w:t>(when</w:t>
      </w:r>
      <w:r>
        <w:rPr>
          <w:spacing w:val="-2"/>
          <w:sz w:val="20"/>
        </w:rPr>
        <w:t xml:space="preserve"> </w:t>
      </w:r>
      <w:r>
        <w:rPr>
          <w:sz w:val="20"/>
        </w:rPr>
        <w:t>PY</w:t>
      </w:r>
      <w:r>
        <w:rPr>
          <w:spacing w:val="-4"/>
          <w:sz w:val="20"/>
        </w:rPr>
        <w:t xml:space="preserve"> </w:t>
      </w:r>
      <w:r>
        <w:rPr>
          <w:sz w:val="20"/>
        </w:rPr>
        <w:t>classroom</w:t>
      </w:r>
      <w:r>
        <w:rPr>
          <w:spacing w:val="-4"/>
          <w:sz w:val="20"/>
        </w:rPr>
        <w:t xml:space="preserve"> </w:t>
      </w:r>
      <w:r>
        <w:rPr>
          <w:sz w:val="20"/>
        </w:rPr>
        <w:t>staff</w:t>
      </w:r>
      <w:r>
        <w:rPr>
          <w:spacing w:val="-4"/>
          <w:sz w:val="20"/>
        </w:rPr>
        <w:t xml:space="preserve"> </w:t>
      </w:r>
      <w:r>
        <w:rPr>
          <w:sz w:val="20"/>
        </w:rPr>
        <w:t>are</w:t>
      </w:r>
      <w:r>
        <w:rPr>
          <w:spacing w:val="-4"/>
          <w:sz w:val="20"/>
        </w:rPr>
        <w:t xml:space="preserve"> </w:t>
      </w:r>
      <w:r>
        <w:rPr>
          <w:sz w:val="20"/>
        </w:rPr>
        <w:t>off</w:t>
      </w:r>
      <w:r>
        <w:rPr>
          <w:spacing w:val="-4"/>
          <w:sz w:val="20"/>
        </w:rPr>
        <w:t xml:space="preserve"> </w:t>
      </w:r>
      <w:r>
        <w:rPr>
          <w:sz w:val="20"/>
        </w:rPr>
        <w:t>for</w:t>
      </w:r>
      <w:r>
        <w:rPr>
          <w:spacing w:val="-3"/>
          <w:sz w:val="20"/>
        </w:rPr>
        <w:t xml:space="preserve"> </w:t>
      </w:r>
      <w:r>
        <w:rPr>
          <w:sz w:val="20"/>
        </w:rPr>
        <w:t>summer</w:t>
      </w:r>
      <w:r>
        <w:rPr>
          <w:spacing w:val="-3"/>
          <w:sz w:val="20"/>
        </w:rPr>
        <w:t xml:space="preserve"> </w:t>
      </w:r>
      <w:r>
        <w:rPr>
          <w:sz w:val="20"/>
        </w:rPr>
        <w:t>break),</w:t>
      </w:r>
      <w:r>
        <w:rPr>
          <w:spacing w:val="-2"/>
          <w:sz w:val="20"/>
        </w:rPr>
        <w:t xml:space="preserve"> </w:t>
      </w:r>
      <w:r>
        <w:rPr>
          <w:b/>
          <w:sz w:val="20"/>
        </w:rPr>
        <w:t>no</w:t>
      </w:r>
      <w:r>
        <w:rPr>
          <w:b/>
          <w:spacing w:val="-2"/>
          <w:sz w:val="20"/>
        </w:rPr>
        <w:t xml:space="preserve"> </w:t>
      </w:r>
      <w:r>
        <w:rPr>
          <w:b/>
          <w:sz w:val="20"/>
        </w:rPr>
        <w:t>more</w:t>
      </w:r>
      <w:r>
        <w:rPr>
          <w:b/>
          <w:spacing w:val="-2"/>
          <w:sz w:val="20"/>
        </w:rPr>
        <w:t xml:space="preserve"> </w:t>
      </w:r>
      <w:r>
        <w:rPr>
          <w:sz w:val="20"/>
        </w:rPr>
        <w:t>than</w:t>
      </w:r>
      <w:r>
        <w:rPr>
          <w:spacing w:val="-4"/>
          <w:sz w:val="20"/>
        </w:rPr>
        <w:t xml:space="preserve"> </w:t>
      </w:r>
      <w:r>
        <w:rPr>
          <w:sz w:val="20"/>
        </w:rPr>
        <w:t>one</w:t>
      </w:r>
      <w:r>
        <w:rPr>
          <w:spacing w:val="-4"/>
          <w:sz w:val="20"/>
        </w:rPr>
        <w:t xml:space="preserve"> </w:t>
      </w:r>
      <w:r>
        <w:rPr>
          <w:sz w:val="20"/>
        </w:rPr>
        <w:t>staff member per classroom will be approved per day and no more than three total Agency wide.</w:t>
      </w:r>
    </w:p>
    <w:p w14:paraId="4F881A22" w14:textId="77777777" w:rsidR="00561B03" w:rsidRDefault="00561B03" w:rsidP="00A63A6D">
      <w:pPr>
        <w:pStyle w:val="ListParagraph"/>
        <w:widowControl w:val="0"/>
        <w:numPr>
          <w:ilvl w:val="0"/>
          <w:numId w:val="310"/>
        </w:numPr>
        <w:tabs>
          <w:tab w:val="left" w:pos="1959"/>
          <w:tab w:val="left" w:pos="1960"/>
        </w:tabs>
        <w:autoSpaceDE w:val="0"/>
        <w:autoSpaceDN w:val="0"/>
        <w:spacing w:after="0" w:line="240" w:lineRule="auto"/>
        <w:ind w:left="1080"/>
        <w:contextualSpacing w:val="0"/>
        <w:rPr>
          <w:sz w:val="20"/>
        </w:rPr>
      </w:pPr>
      <w:r>
        <w:rPr>
          <w:sz w:val="20"/>
        </w:rPr>
        <w:t>FY</w:t>
      </w:r>
      <w:r>
        <w:rPr>
          <w:spacing w:val="-7"/>
          <w:sz w:val="20"/>
        </w:rPr>
        <w:t xml:space="preserve"> </w:t>
      </w:r>
      <w:r>
        <w:rPr>
          <w:sz w:val="20"/>
        </w:rPr>
        <w:t>Employees</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granted</w:t>
      </w:r>
      <w:r>
        <w:rPr>
          <w:spacing w:val="-3"/>
          <w:sz w:val="20"/>
        </w:rPr>
        <w:t xml:space="preserve"> </w:t>
      </w:r>
      <w:r>
        <w:rPr>
          <w:sz w:val="20"/>
        </w:rPr>
        <w:t>no</w:t>
      </w:r>
      <w:r>
        <w:rPr>
          <w:spacing w:val="-6"/>
          <w:sz w:val="20"/>
        </w:rPr>
        <w:t xml:space="preserve"> </w:t>
      </w:r>
      <w:r>
        <w:rPr>
          <w:sz w:val="20"/>
        </w:rPr>
        <w:t>more</w:t>
      </w:r>
      <w:r>
        <w:rPr>
          <w:spacing w:val="-6"/>
          <w:sz w:val="20"/>
        </w:rPr>
        <w:t xml:space="preserve"> </w:t>
      </w:r>
      <w:r>
        <w:rPr>
          <w:sz w:val="20"/>
        </w:rPr>
        <w:t>than</w:t>
      </w:r>
      <w:r>
        <w:rPr>
          <w:spacing w:val="-5"/>
          <w:sz w:val="20"/>
        </w:rPr>
        <w:t xml:space="preserve"> </w:t>
      </w:r>
      <w:r>
        <w:rPr>
          <w:sz w:val="20"/>
        </w:rPr>
        <w:t>three</w:t>
      </w:r>
      <w:r>
        <w:rPr>
          <w:spacing w:val="-6"/>
          <w:sz w:val="20"/>
        </w:rPr>
        <w:t xml:space="preserve"> </w:t>
      </w:r>
      <w:r>
        <w:rPr>
          <w:sz w:val="20"/>
        </w:rPr>
        <w:t>weeks</w:t>
      </w:r>
      <w:r>
        <w:rPr>
          <w:spacing w:val="-5"/>
          <w:sz w:val="20"/>
        </w:rPr>
        <w:t xml:space="preserve"> </w:t>
      </w:r>
      <w:r>
        <w:rPr>
          <w:sz w:val="20"/>
        </w:rPr>
        <w:t>of</w:t>
      </w:r>
      <w:r>
        <w:rPr>
          <w:spacing w:val="-6"/>
          <w:sz w:val="20"/>
        </w:rPr>
        <w:t xml:space="preserve"> </w:t>
      </w:r>
      <w:r>
        <w:rPr>
          <w:sz w:val="20"/>
        </w:rPr>
        <w:t>vacation</w:t>
      </w:r>
      <w:r>
        <w:rPr>
          <w:spacing w:val="-5"/>
          <w:sz w:val="20"/>
        </w:rPr>
        <w:t xml:space="preserve"> </w:t>
      </w:r>
      <w:r>
        <w:rPr>
          <w:sz w:val="20"/>
        </w:rPr>
        <w:t>each</w:t>
      </w:r>
      <w:r>
        <w:rPr>
          <w:spacing w:val="-5"/>
          <w:sz w:val="20"/>
        </w:rPr>
        <w:t xml:space="preserve"> </w:t>
      </w:r>
      <w:r>
        <w:rPr>
          <w:sz w:val="20"/>
        </w:rPr>
        <w:t>summer</w:t>
      </w:r>
      <w:r>
        <w:rPr>
          <w:spacing w:val="-5"/>
          <w:sz w:val="20"/>
        </w:rPr>
        <w:t xml:space="preserve"> </w:t>
      </w:r>
      <w:r>
        <w:rPr>
          <w:sz w:val="20"/>
        </w:rPr>
        <w:t>unless</w:t>
      </w:r>
      <w:r>
        <w:rPr>
          <w:spacing w:val="-5"/>
          <w:sz w:val="20"/>
        </w:rPr>
        <w:t xml:space="preserve"> </w:t>
      </w:r>
      <w:r>
        <w:rPr>
          <w:sz w:val="20"/>
        </w:rPr>
        <w:t>staffing</w:t>
      </w:r>
      <w:r>
        <w:rPr>
          <w:spacing w:val="-5"/>
          <w:sz w:val="20"/>
        </w:rPr>
        <w:t xml:space="preserve"> </w:t>
      </w:r>
      <w:r>
        <w:rPr>
          <w:spacing w:val="-2"/>
          <w:sz w:val="20"/>
        </w:rPr>
        <w:t>allows.</w:t>
      </w:r>
    </w:p>
    <w:p w14:paraId="335F63D1" w14:textId="77777777" w:rsidR="00561B03" w:rsidRDefault="00561B03" w:rsidP="00A63A6D">
      <w:pPr>
        <w:pStyle w:val="ListParagraph"/>
        <w:widowControl w:val="0"/>
        <w:numPr>
          <w:ilvl w:val="0"/>
          <w:numId w:val="310"/>
        </w:numPr>
        <w:tabs>
          <w:tab w:val="left" w:pos="1959"/>
          <w:tab w:val="left" w:pos="1960"/>
        </w:tabs>
        <w:autoSpaceDE w:val="0"/>
        <w:autoSpaceDN w:val="0"/>
        <w:spacing w:before="37" w:after="0" w:line="276" w:lineRule="auto"/>
        <w:ind w:left="1080" w:right="484"/>
        <w:contextualSpacing w:val="0"/>
        <w:rPr>
          <w:sz w:val="20"/>
        </w:rPr>
      </w:pPr>
      <w:r>
        <w:rPr>
          <w:sz w:val="20"/>
        </w:rPr>
        <w:t>Regardless</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time</w:t>
      </w:r>
      <w:r>
        <w:rPr>
          <w:spacing w:val="-3"/>
          <w:sz w:val="20"/>
        </w:rPr>
        <w:t xml:space="preserve"> </w:t>
      </w:r>
      <w:r>
        <w:rPr>
          <w:sz w:val="20"/>
        </w:rPr>
        <w:t>of</w:t>
      </w:r>
      <w:r>
        <w:rPr>
          <w:spacing w:val="-3"/>
          <w:sz w:val="20"/>
        </w:rPr>
        <w:t xml:space="preserve"> </w:t>
      </w:r>
      <w:r>
        <w:rPr>
          <w:sz w:val="20"/>
        </w:rPr>
        <w:t>year,</w:t>
      </w:r>
      <w:r>
        <w:rPr>
          <w:spacing w:val="-1"/>
          <w:sz w:val="20"/>
        </w:rPr>
        <w:t xml:space="preserve"> </w:t>
      </w:r>
      <w:r>
        <w:rPr>
          <w:sz w:val="20"/>
        </w:rPr>
        <w:t>if</w:t>
      </w:r>
      <w:r>
        <w:rPr>
          <w:spacing w:val="-3"/>
          <w:sz w:val="20"/>
        </w:rPr>
        <w:t xml:space="preserve"> </w:t>
      </w:r>
      <w:r>
        <w:rPr>
          <w:sz w:val="20"/>
        </w:rPr>
        <w:t>an</w:t>
      </w:r>
      <w:r>
        <w:rPr>
          <w:spacing w:val="-1"/>
          <w:sz w:val="20"/>
        </w:rPr>
        <w:t xml:space="preserve"> </w:t>
      </w:r>
      <w:r>
        <w:rPr>
          <w:sz w:val="20"/>
        </w:rPr>
        <w:t>employee</w:t>
      </w:r>
      <w:r>
        <w:rPr>
          <w:spacing w:val="-3"/>
          <w:sz w:val="20"/>
        </w:rPr>
        <w:t xml:space="preserve"> </w:t>
      </w:r>
      <w:r>
        <w:rPr>
          <w:sz w:val="20"/>
        </w:rPr>
        <w:t>has</w:t>
      </w:r>
      <w:r>
        <w:rPr>
          <w:spacing w:val="-1"/>
          <w:sz w:val="20"/>
        </w:rPr>
        <w:t xml:space="preserve"> </w:t>
      </w:r>
      <w:r>
        <w:rPr>
          <w:sz w:val="20"/>
        </w:rPr>
        <w:t>submitted</w:t>
      </w:r>
      <w:r>
        <w:rPr>
          <w:spacing w:val="-1"/>
          <w:sz w:val="20"/>
        </w:rPr>
        <w:t xml:space="preserve"> </w:t>
      </w:r>
      <w:r>
        <w:rPr>
          <w:sz w:val="20"/>
        </w:rPr>
        <w:t>a</w:t>
      </w:r>
      <w:r>
        <w:rPr>
          <w:spacing w:val="-2"/>
          <w:sz w:val="20"/>
        </w:rPr>
        <w:t xml:space="preserve"> </w:t>
      </w:r>
      <w:r>
        <w:rPr>
          <w:sz w:val="20"/>
        </w:rPr>
        <w:t>schedule</w:t>
      </w:r>
      <w:r>
        <w:rPr>
          <w:spacing w:val="-3"/>
          <w:sz w:val="20"/>
        </w:rPr>
        <w:t xml:space="preserve"> </w:t>
      </w:r>
      <w:r>
        <w:rPr>
          <w:sz w:val="20"/>
        </w:rPr>
        <w:t>change</w:t>
      </w:r>
      <w:r>
        <w:rPr>
          <w:spacing w:val="-3"/>
          <w:sz w:val="20"/>
        </w:rPr>
        <w:t xml:space="preserve"> </w:t>
      </w:r>
      <w:r>
        <w:rPr>
          <w:sz w:val="20"/>
        </w:rPr>
        <w:t>request</w:t>
      </w:r>
      <w:r>
        <w:rPr>
          <w:spacing w:val="-3"/>
          <w:sz w:val="20"/>
        </w:rPr>
        <w:t xml:space="preserve"> </w:t>
      </w:r>
      <w:r>
        <w:rPr>
          <w:sz w:val="20"/>
        </w:rPr>
        <w:t>that</w:t>
      </w:r>
      <w:r>
        <w:rPr>
          <w:spacing w:val="-2"/>
          <w:sz w:val="20"/>
        </w:rPr>
        <w:t xml:space="preserve"> </w:t>
      </w:r>
      <w:r>
        <w:rPr>
          <w:sz w:val="20"/>
        </w:rPr>
        <w:t>is</w:t>
      </w:r>
      <w:r>
        <w:rPr>
          <w:spacing w:val="-1"/>
          <w:sz w:val="20"/>
        </w:rPr>
        <w:t xml:space="preserve"> </w:t>
      </w:r>
      <w:r>
        <w:rPr>
          <w:sz w:val="20"/>
        </w:rPr>
        <w:t>at</w:t>
      </w:r>
      <w:r>
        <w:rPr>
          <w:spacing w:val="-2"/>
          <w:sz w:val="20"/>
        </w:rPr>
        <w:t xml:space="preserve"> </w:t>
      </w:r>
      <w:r>
        <w:rPr>
          <w:sz w:val="20"/>
        </w:rPr>
        <w:t>least</w:t>
      </w:r>
      <w:r>
        <w:rPr>
          <w:spacing w:val="-4"/>
          <w:sz w:val="20"/>
        </w:rPr>
        <w:t xml:space="preserve"> </w:t>
      </w:r>
      <w:r>
        <w:rPr>
          <w:sz w:val="20"/>
        </w:rPr>
        <w:t>a half day it will be counted as “day off” when approving other time off requests.</w:t>
      </w:r>
    </w:p>
    <w:p w14:paraId="6D851E1E" w14:textId="77777777" w:rsidR="00561B03" w:rsidRDefault="00561B03" w:rsidP="00A63A6D">
      <w:pPr>
        <w:pStyle w:val="ListParagraph"/>
        <w:widowControl w:val="0"/>
        <w:numPr>
          <w:ilvl w:val="0"/>
          <w:numId w:val="310"/>
        </w:numPr>
        <w:tabs>
          <w:tab w:val="left" w:pos="1959"/>
          <w:tab w:val="left" w:pos="1960"/>
        </w:tabs>
        <w:autoSpaceDE w:val="0"/>
        <w:autoSpaceDN w:val="0"/>
        <w:spacing w:after="0" w:line="276" w:lineRule="auto"/>
        <w:ind w:left="1080" w:right="572"/>
        <w:contextualSpacing w:val="0"/>
        <w:rPr>
          <w:sz w:val="20"/>
        </w:rPr>
      </w:pPr>
      <w:r>
        <w:rPr>
          <w:sz w:val="20"/>
        </w:rPr>
        <w:t>Regardless</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time</w:t>
      </w:r>
      <w:r>
        <w:rPr>
          <w:spacing w:val="-3"/>
          <w:sz w:val="20"/>
        </w:rPr>
        <w:t xml:space="preserve"> </w:t>
      </w:r>
      <w:r>
        <w:rPr>
          <w:sz w:val="20"/>
        </w:rPr>
        <w:t>of</w:t>
      </w:r>
      <w:r>
        <w:rPr>
          <w:spacing w:val="-3"/>
          <w:sz w:val="20"/>
        </w:rPr>
        <w:t xml:space="preserve"> </w:t>
      </w:r>
      <w:r>
        <w:rPr>
          <w:sz w:val="20"/>
        </w:rPr>
        <w:t>year,</w:t>
      </w:r>
      <w:r>
        <w:rPr>
          <w:spacing w:val="-1"/>
          <w:sz w:val="20"/>
        </w:rPr>
        <w:t xml:space="preserve"> </w:t>
      </w:r>
      <w:r>
        <w:rPr>
          <w:sz w:val="20"/>
        </w:rPr>
        <w:t>no</w:t>
      </w:r>
      <w:r>
        <w:rPr>
          <w:spacing w:val="-2"/>
          <w:sz w:val="20"/>
        </w:rPr>
        <w:t xml:space="preserve"> </w:t>
      </w:r>
      <w:r>
        <w:rPr>
          <w:sz w:val="20"/>
        </w:rPr>
        <w:t>two</w:t>
      </w:r>
      <w:r>
        <w:rPr>
          <w:spacing w:val="-1"/>
          <w:sz w:val="20"/>
        </w:rPr>
        <w:t xml:space="preserve"> </w:t>
      </w:r>
      <w:r>
        <w:rPr>
          <w:sz w:val="20"/>
        </w:rPr>
        <w:t>lead</w:t>
      </w:r>
      <w:r>
        <w:rPr>
          <w:spacing w:val="-1"/>
          <w:sz w:val="20"/>
        </w:rPr>
        <w:t xml:space="preserve"> </w:t>
      </w:r>
      <w:r>
        <w:rPr>
          <w:sz w:val="20"/>
        </w:rPr>
        <w:t>teachers</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same</w:t>
      </w:r>
      <w:r>
        <w:rPr>
          <w:spacing w:val="-3"/>
          <w:sz w:val="20"/>
        </w:rPr>
        <w:t xml:space="preserve"> </w:t>
      </w:r>
      <w:r>
        <w:rPr>
          <w:sz w:val="20"/>
        </w:rPr>
        <w:t>FY</w:t>
      </w:r>
      <w:r>
        <w:rPr>
          <w:spacing w:val="-3"/>
          <w:sz w:val="20"/>
        </w:rPr>
        <w:t xml:space="preserve"> </w:t>
      </w:r>
      <w:r>
        <w:rPr>
          <w:sz w:val="20"/>
        </w:rPr>
        <w:t>classroom</w:t>
      </w:r>
      <w:r>
        <w:rPr>
          <w:spacing w:val="-4"/>
          <w:sz w:val="20"/>
        </w:rPr>
        <w:t xml:space="preserve"> </w:t>
      </w:r>
      <w:r>
        <w:rPr>
          <w:sz w:val="20"/>
        </w:rPr>
        <w:t>will</w:t>
      </w:r>
      <w:r>
        <w:rPr>
          <w:spacing w:val="-2"/>
          <w:sz w:val="20"/>
        </w:rPr>
        <w:t xml:space="preserve"> </w:t>
      </w:r>
      <w:r>
        <w:rPr>
          <w:sz w:val="20"/>
        </w:rPr>
        <w:t>be</w:t>
      </w:r>
      <w:r>
        <w:rPr>
          <w:spacing w:val="-1"/>
          <w:sz w:val="20"/>
        </w:rPr>
        <w:t xml:space="preserve"> </w:t>
      </w:r>
      <w:r>
        <w:rPr>
          <w:sz w:val="20"/>
        </w:rPr>
        <w:t>for</w:t>
      </w:r>
      <w:r>
        <w:rPr>
          <w:spacing w:val="-2"/>
          <w:sz w:val="20"/>
        </w:rPr>
        <w:t xml:space="preserve"> </w:t>
      </w:r>
      <w:r>
        <w:rPr>
          <w:sz w:val="20"/>
        </w:rPr>
        <w:t>approved</w:t>
      </w:r>
      <w:r>
        <w:rPr>
          <w:spacing w:val="-1"/>
          <w:sz w:val="20"/>
        </w:rPr>
        <w:t xml:space="preserve"> </w:t>
      </w:r>
      <w:r>
        <w:rPr>
          <w:sz w:val="20"/>
        </w:rPr>
        <w:t>PTO on the same day.</w:t>
      </w:r>
    </w:p>
    <w:p w14:paraId="26E152E5" w14:textId="77777777" w:rsidR="00561B03" w:rsidRDefault="00561B03" w:rsidP="00A63A6D">
      <w:pPr>
        <w:pStyle w:val="ListParagraph"/>
        <w:widowControl w:val="0"/>
        <w:numPr>
          <w:ilvl w:val="0"/>
          <w:numId w:val="310"/>
        </w:numPr>
        <w:tabs>
          <w:tab w:val="left" w:pos="1959"/>
          <w:tab w:val="left" w:pos="1960"/>
        </w:tabs>
        <w:autoSpaceDE w:val="0"/>
        <w:autoSpaceDN w:val="0"/>
        <w:spacing w:before="1" w:after="0" w:line="240" w:lineRule="auto"/>
        <w:ind w:left="1080"/>
        <w:contextualSpacing w:val="0"/>
        <w:rPr>
          <w:sz w:val="20"/>
        </w:rPr>
      </w:pPr>
      <w:r>
        <w:rPr>
          <w:sz w:val="20"/>
        </w:rPr>
        <w:t>PTO</w:t>
      </w:r>
      <w:r>
        <w:rPr>
          <w:spacing w:val="-6"/>
          <w:sz w:val="20"/>
        </w:rPr>
        <w:t xml:space="preserve"> </w:t>
      </w:r>
      <w:r>
        <w:rPr>
          <w:sz w:val="20"/>
        </w:rPr>
        <w:t>will</w:t>
      </w:r>
      <w:r>
        <w:rPr>
          <w:spacing w:val="-5"/>
          <w:sz w:val="20"/>
        </w:rPr>
        <w:t xml:space="preserve"> </w:t>
      </w:r>
      <w:r>
        <w:rPr>
          <w:sz w:val="20"/>
        </w:rPr>
        <w:t>not</w:t>
      </w:r>
      <w:r>
        <w:rPr>
          <w:spacing w:val="-6"/>
          <w:sz w:val="20"/>
        </w:rPr>
        <w:t xml:space="preserve"> </w:t>
      </w:r>
      <w:r>
        <w:rPr>
          <w:sz w:val="20"/>
        </w:rPr>
        <w:t>be</w:t>
      </w:r>
      <w:r>
        <w:rPr>
          <w:spacing w:val="-6"/>
          <w:sz w:val="20"/>
        </w:rPr>
        <w:t xml:space="preserve"> </w:t>
      </w:r>
      <w:r>
        <w:rPr>
          <w:sz w:val="20"/>
        </w:rPr>
        <w:t>approved</w:t>
      </w:r>
      <w:r>
        <w:rPr>
          <w:spacing w:val="-5"/>
          <w:sz w:val="20"/>
        </w:rPr>
        <w:t xml:space="preserve"> </w:t>
      </w:r>
      <w:r>
        <w:rPr>
          <w:sz w:val="20"/>
        </w:rPr>
        <w:t>for</w:t>
      </w:r>
      <w:r>
        <w:rPr>
          <w:spacing w:val="-5"/>
          <w:sz w:val="20"/>
        </w:rPr>
        <w:t xml:space="preserve"> </w:t>
      </w:r>
      <w:r>
        <w:rPr>
          <w:sz w:val="20"/>
        </w:rPr>
        <w:t>Agency</w:t>
      </w:r>
      <w:r>
        <w:rPr>
          <w:spacing w:val="-5"/>
          <w:sz w:val="20"/>
        </w:rPr>
        <w:t xml:space="preserve"> </w:t>
      </w:r>
      <w:r>
        <w:rPr>
          <w:sz w:val="20"/>
        </w:rPr>
        <w:t>In-Service</w:t>
      </w:r>
      <w:r>
        <w:rPr>
          <w:spacing w:val="-6"/>
          <w:sz w:val="20"/>
        </w:rPr>
        <w:t xml:space="preserve"> </w:t>
      </w:r>
      <w:r>
        <w:rPr>
          <w:spacing w:val="-4"/>
          <w:sz w:val="20"/>
        </w:rPr>
        <w:t>Days.</w:t>
      </w:r>
    </w:p>
    <w:p w14:paraId="2D35E78B" w14:textId="77777777" w:rsidR="00561B03" w:rsidRDefault="00561B03" w:rsidP="00A63A6D">
      <w:pPr>
        <w:pStyle w:val="ListParagraph"/>
        <w:widowControl w:val="0"/>
        <w:numPr>
          <w:ilvl w:val="0"/>
          <w:numId w:val="310"/>
        </w:numPr>
        <w:tabs>
          <w:tab w:val="left" w:pos="1959"/>
          <w:tab w:val="left" w:pos="1960"/>
        </w:tabs>
        <w:autoSpaceDE w:val="0"/>
        <w:autoSpaceDN w:val="0"/>
        <w:spacing w:before="36" w:after="0" w:line="240" w:lineRule="auto"/>
        <w:ind w:left="1080"/>
        <w:contextualSpacing w:val="0"/>
        <w:rPr>
          <w:sz w:val="20"/>
        </w:rPr>
      </w:pPr>
      <w:r>
        <w:rPr>
          <w:sz w:val="20"/>
        </w:rPr>
        <w:t>PTO</w:t>
      </w:r>
      <w:r>
        <w:rPr>
          <w:spacing w:val="-5"/>
          <w:sz w:val="20"/>
        </w:rPr>
        <w:t xml:space="preserve"> </w:t>
      </w:r>
      <w:r>
        <w:rPr>
          <w:sz w:val="20"/>
        </w:rPr>
        <w:t>requests</w:t>
      </w:r>
      <w:r>
        <w:rPr>
          <w:spacing w:val="-4"/>
          <w:sz w:val="20"/>
        </w:rPr>
        <w:t xml:space="preserve"> </w:t>
      </w:r>
      <w:r>
        <w:rPr>
          <w:sz w:val="20"/>
        </w:rPr>
        <w:t>will</w:t>
      </w:r>
      <w:r>
        <w:rPr>
          <w:spacing w:val="-5"/>
          <w:sz w:val="20"/>
        </w:rPr>
        <w:t xml:space="preserve"> </w:t>
      </w:r>
      <w:r>
        <w:rPr>
          <w:sz w:val="20"/>
        </w:rPr>
        <w:t>not</w:t>
      </w:r>
      <w:r>
        <w:rPr>
          <w:spacing w:val="-5"/>
          <w:sz w:val="20"/>
        </w:rPr>
        <w:t xml:space="preserve"> </w:t>
      </w:r>
      <w:r>
        <w:rPr>
          <w:sz w:val="20"/>
        </w:rPr>
        <w:t>be</w:t>
      </w:r>
      <w:r>
        <w:rPr>
          <w:spacing w:val="-6"/>
          <w:sz w:val="20"/>
        </w:rPr>
        <w:t xml:space="preserve"> </w:t>
      </w:r>
      <w:r>
        <w:rPr>
          <w:sz w:val="20"/>
        </w:rPr>
        <w:t>approved</w:t>
      </w:r>
      <w:r>
        <w:rPr>
          <w:spacing w:val="-4"/>
          <w:sz w:val="20"/>
        </w:rPr>
        <w:t xml:space="preserve"> </w:t>
      </w:r>
      <w:r>
        <w:rPr>
          <w:sz w:val="20"/>
        </w:rPr>
        <w:t>more</w:t>
      </w:r>
      <w:r>
        <w:rPr>
          <w:spacing w:val="-6"/>
          <w:sz w:val="20"/>
        </w:rPr>
        <w:t xml:space="preserve"> </w:t>
      </w:r>
      <w:r>
        <w:rPr>
          <w:sz w:val="20"/>
        </w:rPr>
        <w:t>than</w:t>
      </w:r>
      <w:r>
        <w:rPr>
          <w:spacing w:val="-4"/>
          <w:sz w:val="20"/>
        </w:rPr>
        <w:t xml:space="preserve"> </w:t>
      </w:r>
      <w:r>
        <w:rPr>
          <w:sz w:val="20"/>
        </w:rPr>
        <w:t>six</w:t>
      </w:r>
      <w:r>
        <w:rPr>
          <w:spacing w:val="-4"/>
          <w:sz w:val="20"/>
        </w:rPr>
        <w:t xml:space="preserve"> </w:t>
      </w:r>
      <w:r>
        <w:rPr>
          <w:sz w:val="20"/>
        </w:rPr>
        <w:t>months</w:t>
      </w:r>
      <w:r>
        <w:rPr>
          <w:spacing w:val="-4"/>
          <w:sz w:val="20"/>
        </w:rPr>
        <w:t xml:space="preserve"> </w:t>
      </w:r>
      <w:r>
        <w:rPr>
          <w:sz w:val="20"/>
        </w:rPr>
        <w:t>in</w:t>
      </w:r>
      <w:r>
        <w:rPr>
          <w:spacing w:val="-7"/>
          <w:sz w:val="20"/>
        </w:rPr>
        <w:t xml:space="preserve"> </w:t>
      </w:r>
      <w:r>
        <w:rPr>
          <w:spacing w:val="-2"/>
          <w:sz w:val="20"/>
        </w:rPr>
        <w:t>advance.</w:t>
      </w:r>
    </w:p>
    <w:p w14:paraId="08009CDC" w14:textId="77777777" w:rsidR="00561B03" w:rsidRPr="002C1249" w:rsidRDefault="00561B03" w:rsidP="00A63A6D">
      <w:pPr>
        <w:pStyle w:val="ListParagraph"/>
        <w:widowControl w:val="0"/>
        <w:numPr>
          <w:ilvl w:val="0"/>
          <w:numId w:val="310"/>
        </w:numPr>
        <w:tabs>
          <w:tab w:val="left" w:pos="1959"/>
          <w:tab w:val="left" w:pos="1960"/>
        </w:tabs>
        <w:autoSpaceDE w:val="0"/>
        <w:autoSpaceDN w:val="0"/>
        <w:spacing w:before="37" w:after="0" w:line="273" w:lineRule="auto"/>
        <w:ind w:left="1080" w:right="390"/>
        <w:contextualSpacing w:val="0"/>
        <w:rPr>
          <w:sz w:val="20"/>
        </w:rPr>
      </w:pPr>
      <w:r>
        <w:rPr>
          <w:sz w:val="20"/>
        </w:rPr>
        <w:t>FY</w:t>
      </w:r>
      <w:r>
        <w:rPr>
          <w:spacing w:val="-4"/>
          <w:sz w:val="20"/>
        </w:rPr>
        <w:t xml:space="preserve"> </w:t>
      </w:r>
      <w:r>
        <w:rPr>
          <w:sz w:val="20"/>
        </w:rPr>
        <w:t>personnel</w:t>
      </w:r>
      <w:r>
        <w:rPr>
          <w:spacing w:val="-3"/>
          <w:sz w:val="20"/>
        </w:rPr>
        <w:t xml:space="preserve"> </w:t>
      </w:r>
      <w:r>
        <w:rPr>
          <w:sz w:val="20"/>
        </w:rPr>
        <w:t>requests</w:t>
      </w:r>
      <w:r>
        <w:rPr>
          <w:spacing w:val="-2"/>
          <w:sz w:val="20"/>
        </w:rPr>
        <w:t xml:space="preserve"> </w:t>
      </w:r>
      <w:r>
        <w:rPr>
          <w:sz w:val="20"/>
        </w:rPr>
        <w:t>for</w:t>
      </w:r>
      <w:r>
        <w:rPr>
          <w:spacing w:val="-3"/>
          <w:sz w:val="20"/>
        </w:rPr>
        <w:t xml:space="preserve"> </w:t>
      </w:r>
      <w:r>
        <w:rPr>
          <w:sz w:val="20"/>
        </w:rPr>
        <w:t>PTO</w:t>
      </w:r>
      <w:r>
        <w:rPr>
          <w:spacing w:val="-1"/>
          <w:sz w:val="20"/>
        </w:rPr>
        <w:t xml:space="preserve"> </w:t>
      </w:r>
      <w:r>
        <w:rPr>
          <w:sz w:val="20"/>
        </w:rPr>
        <w:t>must</w:t>
      </w:r>
      <w:r>
        <w:rPr>
          <w:spacing w:val="-3"/>
          <w:sz w:val="20"/>
        </w:rPr>
        <w:t xml:space="preserve"> </w:t>
      </w:r>
      <w:r>
        <w:rPr>
          <w:sz w:val="20"/>
        </w:rPr>
        <w:t>be</w:t>
      </w:r>
      <w:r>
        <w:rPr>
          <w:spacing w:val="-4"/>
          <w:sz w:val="20"/>
        </w:rPr>
        <w:t xml:space="preserve"> </w:t>
      </w:r>
      <w:r>
        <w:rPr>
          <w:sz w:val="20"/>
        </w:rPr>
        <w:t>submitted</w:t>
      </w:r>
      <w:r>
        <w:rPr>
          <w:spacing w:val="40"/>
          <w:sz w:val="20"/>
        </w:rPr>
        <w:t xml:space="preserve"> </w:t>
      </w:r>
      <w:r>
        <w:rPr>
          <w:sz w:val="20"/>
        </w:rPr>
        <w:t>no</w:t>
      </w:r>
      <w:r>
        <w:rPr>
          <w:spacing w:val="-3"/>
          <w:sz w:val="20"/>
        </w:rPr>
        <w:t xml:space="preserve"> </w:t>
      </w:r>
      <w:r>
        <w:rPr>
          <w:sz w:val="20"/>
        </w:rPr>
        <w:t>later</w:t>
      </w:r>
      <w:r>
        <w:rPr>
          <w:spacing w:val="-3"/>
          <w:sz w:val="20"/>
        </w:rPr>
        <w:t xml:space="preserve"> </w:t>
      </w:r>
      <w:r>
        <w:rPr>
          <w:sz w:val="20"/>
        </w:rPr>
        <w:t>than</w:t>
      </w:r>
      <w:r>
        <w:rPr>
          <w:spacing w:val="40"/>
          <w:sz w:val="20"/>
        </w:rPr>
        <w:t xml:space="preserve"> </w:t>
      </w:r>
      <w:r>
        <w:rPr>
          <w:sz w:val="20"/>
        </w:rPr>
        <w:t>April</w:t>
      </w:r>
      <w:r>
        <w:rPr>
          <w:spacing w:val="-3"/>
          <w:sz w:val="20"/>
        </w:rPr>
        <w:t xml:space="preserve"> </w:t>
      </w:r>
      <w:r>
        <w:rPr>
          <w:sz w:val="20"/>
        </w:rPr>
        <w:t>30</w:t>
      </w:r>
      <w:r>
        <w:rPr>
          <w:sz w:val="20"/>
          <w:vertAlign w:val="superscript"/>
        </w:rPr>
        <w:t>th</w:t>
      </w:r>
      <w:r>
        <w:rPr>
          <w:sz w:val="20"/>
        </w:rPr>
        <w:t>…requests</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considered</w:t>
      </w:r>
      <w:r>
        <w:rPr>
          <w:spacing w:val="-2"/>
          <w:sz w:val="20"/>
        </w:rPr>
        <w:t xml:space="preserve"> </w:t>
      </w:r>
      <w:r>
        <w:rPr>
          <w:sz w:val="20"/>
        </w:rPr>
        <w:t>in order received.</w:t>
      </w:r>
    </w:p>
    <w:p w14:paraId="1A8E63D7" w14:textId="77777777" w:rsidR="00561B03" w:rsidRPr="002C1249" w:rsidRDefault="00561B03" w:rsidP="00561B03">
      <w:pPr>
        <w:rPr>
          <w:b/>
          <w:bCs/>
          <w:sz w:val="20"/>
          <w:szCs w:val="20"/>
        </w:rPr>
      </w:pPr>
      <w:r w:rsidRPr="005A3FB5">
        <w:rPr>
          <w:b/>
          <w:bCs/>
          <w:sz w:val="20"/>
          <w:szCs w:val="20"/>
        </w:rPr>
        <w:t>Part</w:t>
      </w:r>
      <w:r w:rsidRPr="005A3FB5">
        <w:rPr>
          <w:b/>
          <w:bCs/>
          <w:spacing w:val="-5"/>
          <w:sz w:val="20"/>
          <w:szCs w:val="20"/>
        </w:rPr>
        <w:t xml:space="preserve"> </w:t>
      </w:r>
      <w:r w:rsidRPr="005A3FB5">
        <w:rPr>
          <w:b/>
          <w:bCs/>
          <w:sz w:val="20"/>
          <w:szCs w:val="20"/>
        </w:rPr>
        <w:t>Year</w:t>
      </w:r>
      <w:r w:rsidRPr="005A3FB5">
        <w:rPr>
          <w:b/>
          <w:bCs/>
          <w:spacing w:val="-4"/>
          <w:sz w:val="20"/>
          <w:szCs w:val="20"/>
        </w:rPr>
        <w:t xml:space="preserve"> </w:t>
      </w:r>
      <w:r w:rsidRPr="005A3FB5">
        <w:rPr>
          <w:b/>
          <w:bCs/>
          <w:sz w:val="20"/>
          <w:szCs w:val="20"/>
        </w:rPr>
        <w:t>Education</w:t>
      </w:r>
      <w:r w:rsidRPr="005A3FB5">
        <w:rPr>
          <w:b/>
          <w:bCs/>
          <w:spacing w:val="-4"/>
          <w:sz w:val="20"/>
          <w:szCs w:val="20"/>
        </w:rPr>
        <w:t xml:space="preserve"> </w:t>
      </w:r>
      <w:r w:rsidRPr="005A3FB5">
        <w:rPr>
          <w:b/>
          <w:bCs/>
          <w:spacing w:val="-2"/>
          <w:sz w:val="20"/>
          <w:szCs w:val="20"/>
        </w:rPr>
        <w:t>Staff:</w:t>
      </w:r>
    </w:p>
    <w:p w14:paraId="6398E042" w14:textId="77777777" w:rsidR="00561B03" w:rsidRPr="002C1249" w:rsidRDefault="00561B03" w:rsidP="00A63A6D">
      <w:pPr>
        <w:pStyle w:val="ListParagraph"/>
        <w:widowControl w:val="0"/>
        <w:numPr>
          <w:ilvl w:val="0"/>
          <w:numId w:val="315"/>
        </w:numPr>
        <w:tabs>
          <w:tab w:val="left" w:pos="1800"/>
        </w:tabs>
        <w:autoSpaceDE w:val="0"/>
        <w:autoSpaceDN w:val="0"/>
        <w:spacing w:after="0" w:line="276" w:lineRule="auto"/>
        <w:ind w:right="428"/>
        <w:contextualSpacing w:val="0"/>
        <w:rPr>
          <w:b/>
          <w:sz w:val="20"/>
        </w:rPr>
      </w:pPr>
      <w:r w:rsidRPr="005A3FB5">
        <w:rPr>
          <w:sz w:val="20"/>
        </w:rPr>
        <w:t>PY employees will not be granted planned PTO outside of school vacations unless an extenuating circumstance</w:t>
      </w:r>
      <w:r w:rsidRPr="005A3FB5">
        <w:rPr>
          <w:spacing w:val="-2"/>
          <w:sz w:val="20"/>
        </w:rPr>
        <w:t xml:space="preserve"> </w:t>
      </w:r>
      <w:r w:rsidRPr="005A3FB5">
        <w:rPr>
          <w:sz w:val="20"/>
        </w:rPr>
        <w:t>exists (medical appointment, legal</w:t>
      </w:r>
      <w:r w:rsidRPr="005A3FB5">
        <w:rPr>
          <w:spacing w:val="-1"/>
          <w:sz w:val="20"/>
        </w:rPr>
        <w:t xml:space="preserve"> </w:t>
      </w:r>
      <w:r w:rsidRPr="005A3FB5">
        <w:rPr>
          <w:sz w:val="20"/>
        </w:rPr>
        <w:t xml:space="preserve">proceedings, </w:t>
      </w:r>
      <w:proofErr w:type="spellStart"/>
      <w:r w:rsidRPr="005A3FB5">
        <w:rPr>
          <w:sz w:val="20"/>
        </w:rPr>
        <w:t>etc</w:t>
      </w:r>
      <w:proofErr w:type="spellEnd"/>
      <w:r w:rsidRPr="005A3FB5">
        <w:rPr>
          <w:sz w:val="20"/>
        </w:rPr>
        <w:t>).</w:t>
      </w:r>
      <w:r w:rsidRPr="005A3FB5">
        <w:rPr>
          <w:spacing w:val="40"/>
          <w:sz w:val="20"/>
        </w:rPr>
        <w:t xml:space="preserve"> </w:t>
      </w:r>
      <w:r w:rsidRPr="005A3FB5">
        <w:rPr>
          <w:sz w:val="20"/>
        </w:rPr>
        <w:t>If</w:t>
      </w:r>
      <w:r w:rsidRPr="005A3FB5">
        <w:rPr>
          <w:spacing w:val="-2"/>
          <w:sz w:val="20"/>
        </w:rPr>
        <w:t xml:space="preserve"> </w:t>
      </w:r>
      <w:r w:rsidRPr="005A3FB5">
        <w:rPr>
          <w:sz w:val="20"/>
        </w:rPr>
        <w:t>an extenuating</w:t>
      </w:r>
      <w:r w:rsidRPr="005A3FB5">
        <w:rPr>
          <w:spacing w:val="-1"/>
          <w:sz w:val="20"/>
        </w:rPr>
        <w:t xml:space="preserve"> </w:t>
      </w:r>
      <w:r w:rsidRPr="005A3FB5">
        <w:rPr>
          <w:sz w:val="20"/>
        </w:rPr>
        <w:t>circumstance</w:t>
      </w:r>
      <w:r w:rsidRPr="005A3FB5">
        <w:rPr>
          <w:spacing w:val="-2"/>
          <w:sz w:val="20"/>
        </w:rPr>
        <w:t xml:space="preserve"> </w:t>
      </w:r>
      <w:r w:rsidRPr="005A3FB5">
        <w:rPr>
          <w:sz w:val="20"/>
        </w:rPr>
        <w:t>exists, the employee</w:t>
      </w:r>
      <w:r w:rsidRPr="005A3FB5">
        <w:rPr>
          <w:spacing w:val="-4"/>
          <w:sz w:val="20"/>
        </w:rPr>
        <w:t xml:space="preserve"> </w:t>
      </w:r>
      <w:r w:rsidRPr="005A3FB5">
        <w:rPr>
          <w:sz w:val="20"/>
        </w:rPr>
        <w:t>is</w:t>
      </w:r>
      <w:r w:rsidRPr="005A3FB5">
        <w:rPr>
          <w:spacing w:val="-2"/>
          <w:sz w:val="20"/>
        </w:rPr>
        <w:t xml:space="preserve"> </w:t>
      </w:r>
      <w:r w:rsidRPr="005A3FB5">
        <w:rPr>
          <w:sz w:val="20"/>
        </w:rPr>
        <w:t>encouraged</w:t>
      </w:r>
      <w:r w:rsidRPr="005A3FB5">
        <w:rPr>
          <w:spacing w:val="-2"/>
          <w:sz w:val="20"/>
        </w:rPr>
        <w:t xml:space="preserve"> </w:t>
      </w:r>
      <w:r w:rsidRPr="005A3FB5">
        <w:rPr>
          <w:sz w:val="20"/>
        </w:rPr>
        <w:t>to</w:t>
      </w:r>
      <w:r w:rsidRPr="005A3FB5">
        <w:rPr>
          <w:spacing w:val="-3"/>
          <w:sz w:val="20"/>
        </w:rPr>
        <w:t xml:space="preserve"> </w:t>
      </w:r>
      <w:r w:rsidRPr="005A3FB5">
        <w:rPr>
          <w:sz w:val="20"/>
        </w:rPr>
        <w:t>schedule</w:t>
      </w:r>
      <w:r w:rsidRPr="005A3FB5">
        <w:rPr>
          <w:spacing w:val="-4"/>
          <w:sz w:val="20"/>
        </w:rPr>
        <w:t xml:space="preserve"> </w:t>
      </w:r>
      <w:r w:rsidRPr="005A3FB5">
        <w:rPr>
          <w:sz w:val="20"/>
        </w:rPr>
        <w:t>appointments</w:t>
      </w:r>
      <w:r w:rsidRPr="005A3FB5">
        <w:rPr>
          <w:spacing w:val="-2"/>
          <w:sz w:val="20"/>
        </w:rPr>
        <w:t xml:space="preserve"> </w:t>
      </w:r>
      <w:r w:rsidRPr="005A3FB5">
        <w:rPr>
          <w:sz w:val="20"/>
        </w:rPr>
        <w:t>outside</w:t>
      </w:r>
      <w:r w:rsidRPr="005A3FB5">
        <w:rPr>
          <w:spacing w:val="-6"/>
          <w:sz w:val="20"/>
        </w:rPr>
        <w:t xml:space="preserve"> </w:t>
      </w:r>
      <w:r w:rsidRPr="005A3FB5">
        <w:rPr>
          <w:sz w:val="20"/>
        </w:rPr>
        <w:t>of</w:t>
      </w:r>
      <w:r w:rsidRPr="005A3FB5">
        <w:rPr>
          <w:spacing w:val="-4"/>
          <w:sz w:val="20"/>
        </w:rPr>
        <w:t xml:space="preserve"> </w:t>
      </w:r>
      <w:r w:rsidRPr="005A3FB5">
        <w:rPr>
          <w:sz w:val="20"/>
        </w:rPr>
        <w:t>child</w:t>
      </w:r>
      <w:r w:rsidRPr="005A3FB5">
        <w:rPr>
          <w:spacing w:val="-2"/>
          <w:sz w:val="20"/>
        </w:rPr>
        <w:t xml:space="preserve"> </w:t>
      </w:r>
      <w:r w:rsidRPr="005A3FB5">
        <w:rPr>
          <w:sz w:val="20"/>
        </w:rPr>
        <w:t>time</w:t>
      </w:r>
      <w:r w:rsidRPr="005A3FB5">
        <w:rPr>
          <w:spacing w:val="-4"/>
          <w:sz w:val="20"/>
        </w:rPr>
        <w:t xml:space="preserve"> </w:t>
      </w:r>
      <w:r w:rsidRPr="005A3FB5">
        <w:rPr>
          <w:sz w:val="20"/>
        </w:rPr>
        <w:t>and</w:t>
      </w:r>
      <w:r w:rsidRPr="005A3FB5">
        <w:rPr>
          <w:spacing w:val="-2"/>
          <w:sz w:val="20"/>
        </w:rPr>
        <w:t xml:space="preserve"> </w:t>
      </w:r>
      <w:r w:rsidRPr="005A3FB5">
        <w:rPr>
          <w:sz w:val="20"/>
        </w:rPr>
        <w:t>the</w:t>
      </w:r>
      <w:r w:rsidRPr="005A3FB5">
        <w:rPr>
          <w:spacing w:val="-4"/>
          <w:sz w:val="20"/>
        </w:rPr>
        <w:t xml:space="preserve"> </w:t>
      </w:r>
      <w:r w:rsidRPr="005A3FB5">
        <w:rPr>
          <w:sz w:val="20"/>
        </w:rPr>
        <w:t>Program</w:t>
      </w:r>
      <w:r w:rsidRPr="005A3FB5">
        <w:rPr>
          <w:spacing w:val="-1"/>
          <w:sz w:val="20"/>
        </w:rPr>
        <w:t xml:space="preserve"> </w:t>
      </w:r>
      <w:r w:rsidRPr="005A3FB5">
        <w:rPr>
          <w:sz w:val="20"/>
        </w:rPr>
        <w:t>Supervisor</w:t>
      </w:r>
      <w:r w:rsidRPr="005A3FB5">
        <w:rPr>
          <w:spacing w:val="-3"/>
          <w:sz w:val="20"/>
        </w:rPr>
        <w:t xml:space="preserve"> </w:t>
      </w:r>
      <w:r w:rsidRPr="005A3FB5">
        <w:rPr>
          <w:sz w:val="20"/>
        </w:rPr>
        <w:t>must</w:t>
      </w:r>
      <w:r w:rsidRPr="005A3FB5">
        <w:rPr>
          <w:spacing w:val="-3"/>
          <w:sz w:val="20"/>
        </w:rPr>
        <w:t xml:space="preserve"> </w:t>
      </w:r>
      <w:r w:rsidRPr="005A3FB5">
        <w:rPr>
          <w:sz w:val="20"/>
        </w:rPr>
        <w:t>be consulted before a decision is made.</w:t>
      </w:r>
    </w:p>
    <w:p w14:paraId="7AE023CE" w14:textId="77777777" w:rsidR="00561B03" w:rsidRDefault="00561B03" w:rsidP="00A63A6D">
      <w:pPr>
        <w:pStyle w:val="ListParagraph"/>
        <w:widowControl w:val="0"/>
        <w:numPr>
          <w:ilvl w:val="0"/>
          <w:numId w:val="315"/>
        </w:numPr>
        <w:tabs>
          <w:tab w:val="left" w:pos="1797"/>
        </w:tabs>
        <w:autoSpaceDE w:val="0"/>
        <w:autoSpaceDN w:val="0"/>
        <w:spacing w:after="0" w:line="240" w:lineRule="auto"/>
        <w:contextualSpacing w:val="0"/>
        <w:rPr>
          <w:sz w:val="20"/>
        </w:rPr>
      </w:pPr>
      <w:r>
        <w:rPr>
          <w:sz w:val="20"/>
        </w:rPr>
        <w:t>PTO</w:t>
      </w:r>
      <w:r>
        <w:rPr>
          <w:spacing w:val="-6"/>
          <w:sz w:val="20"/>
        </w:rPr>
        <w:t xml:space="preserve"> </w:t>
      </w:r>
      <w:r>
        <w:rPr>
          <w:sz w:val="20"/>
        </w:rPr>
        <w:t>will</w:t>
      </w:r>
      <w:r>
        <w:rPr>
          <w:spacing w:val="-5"/>
          <w:sz w:val="20"/>
        </w:rPr>
        <w:t xml:space="preserve"> </w:t>
      </w:r>
      <w:r>
        <w:rPr>
          <w:sz w:val="20"/>
        </w:rPr>
        <w:t>not</w:t>
      </w:r>
      <w:r>
        <w:rPr>
          <w:spacing w:val="-6"/>
          <w:sz w:val="20"/>
        </w:rPr>
        <w:t xml:space="preserve"> </w:t>
      </w:r>
      <w:r>
        <w:rPr>
          <w:sz w:val="20"/>
        </w:rPr>
        <w:t>be</w:t>
      </w:r>
      <w:r>
        <w:rPr>
          <w:spacing w:val="-6"/>
          <w:sz w:val="20"/>
        </w:rPr>
        <w:t xml:space="preserve"> </w:t>
      </w:r>
      <w:r>
        <w:rPr>
          <w:sz w:val="20"/>
        </w:rPr>
        <w:t>approved</w:t>
      </w:r>
      <w:r>
        <w:rPr>
          <w:spacing w:val="-5"/>
          <w:sz w:val="20"/>
        </w:rPr>
        <w:t xml:space="preserve"> </w:t>
      </w:r>
      <w:r>
        <w:rPr>
          <w:sz w:val="20"/>
        </w:rPr>
        <w:t>for</w:t>
      </w:r>
      <w:r>
        <w:rPr>
          <w:spacing w:val="-5"/>
          <w:sz w:val="20"/>
        </w:rPr>
        <w:t xml:space="preserve"> </w:t>
      </w:r>
      <w:r>
        <w:rPr>
          <w:sz w:val="20"/>
        </w:rPr>
        <w:t>Agency</w:t>
      </w:r>
      <w:r>
        <w:rPr>
          <w:spacing w:val="-5"/>
          <w:sz w:val="20"/>
        </w:rPr>
        <w:t xml:space="preserve"> </w:t>
      </w:r>
      <w:r>
        <w:rPr>
          <w:sz w:val="20"/>
        </w:rPr>
        <w:t>In-Service</w:t>
      </w:r>
      <w:r>
        <w:rPr>
          <w:spacing w:val="-6"/>
          <w:sz w:val="20"/>
        </w:rPr>
        <w:t xml:space="preserve"> </w:t>
      </w:r>
      <w:r>
        <w:rPr>
          <w:spacing w:val="-4"/>
          <w:sz w:val="20"/>
        </w:rPr>
        <w:t>Days.</w:t>
      </w:r>
    </w:p>
    <w:p w14:paraId="03CAA241" w14:textId="77777777" w:rsidR="00561B03" w:rsidRDefault="00561B03" w:rsidP="00561B03">
      <w:pPr>
        <w:rPr>
          <w:sz w:val="20"/>
        </w:rPr>
      </w:pPr>
    </w:p>
    <w:p w14:paraId="0FBF5A61" w14:textId="77777777" w:rsidR="00561B03" w:rsidRPr="00465778" w:rsidRDefault="00561B03" w:rsidP="00561B03">
      <w:pPr>
        <w:rPr>
          <w:b/>
          <w:bCs/>
          <w:sz w:val="20"/>
          <w:szCs w:val="20"/>
        </w:rPr>
      </w:pPr>
      <w:r w:rsidRPr="00465778">
        <w:rPr>
          <w:b/>
          <w:bCs/>
          <w:sz w:val="20"/>
          <w:szCs w:val="20"/>
        </w:rPr>
        <w:t>Procedure</w:t>
      </w:r>
      <w:r w:rsidRPr="00465778">
        <w:rPr>
          <w:b/>
          <w:bCs/>
          <w:spacing w:val="-8"/>
          <w:sz w:val="20"/>
          <w:szCs w:val="20"/>
        </w:rPr>
        <w:t xml:space="preserve"> </w:t>
      </w:r>
      <w:r w:rsidRPr="00465778">
        <w:rPr>
          <w:b/>
          <w:bCs/>
          <w:sz w:val="20"/>
          <w:szCs w:val="20"/>
        </w:rPr>
        <w:t>for</w:t>
      </w:r>
      <w:r w:rsidRPr="00465778">
        <w:rPr>
          <w:b/>
          <w:bCs/>
          <w:spacing w:val="-5"/>
          <w:sz w:val="20"/>
          <w:szCs w:val="20"/>
        </w:rPr>
        <w:t xml:space="preserve"> </w:t>
      </w:r>
      <w:r w:rsidRPr="00465778">
        <w:rPr>
          <w:b/>
          <w:bCs/>
          <w:sz w:val="20"/>
          <w:szCs w:val="20"/>
        </w:rPr>
        <w:t>Approving</w:t>
      </w:r>
      <w:r w:rsidRPr="00465778">
        <w:rPr>
          <w:b/>
          <w:bCs/>
          <w:spacing w:val="-7"/>
          <w:sz w:val="20"/>
          <w:szCs w:val="20"/>
        </w:rPr>
        <w:t xml:space="preserve"> </w:t>
      </w:r>
      <w:r w:rsidRPr="00465778">
        <w:rPr>
          <w:b/>
          <w:bCs/>
          <w:sz w:val="20"/>
          <w:szCs w:val="20"/>
        </w:rPr>
        <w:t>FY/PY</w:t>
      </w:r>
      <w:r w:rsidRPr="00465778">
        <w:rPr>
          <w:b/>
          <w:bCs/>
          <w:spacing w:val="-6"/>
          <w:sz w:val="20"/>
          <w:szCs w:val="20"/>
        </w:rPr>
        <w:t xml:space="preserve"> </w:t>
      </w:r>
      <w:r w:rsidRPr="00465778">
        <w:rPr>
          <w:b/>
          <w:bCs/>
          <w:sz w:val="20"/>
          <w:szCs w:val="20"/>
        </w:rPr>
        <w:t>Education</w:t>
      </w:r>
      <w:r w:rsidRPr="00465778">
        <w:rPr>
          <w:b/>
          <w:bCs/>
          <w:spacing w:val="-6"/>
          <w:sz w:val="20"/>
          <w:szCs w:val="20"/>
        </w:rPr>
        <w:t xml:space="preserve"> </w:t>
      </w:r>
      <w:r w:rsidRPr="00465778">
        <w:rPr>
          <w:b/>
          <w:bCs/>
          <w:sz w:val="20"/>
          <w:szCs w:val="20"/>
        </w:rPr>
        <w:t>Staff</w:t>
      </w:r>
      <w:r w:rsidRPr="00465778">
        <w:rPr>
          <w:b/>
          <w:bCs/>
          <w:spacing w:val="-7"/>
          <w:sz w:val="20"/>
          <w:szCs w:val="20"/>
        </w:rPr>
        <w:t xml:space="preserve"> </w:t>
      </w:r>
      <w:r w:rsidRPr="00465778">
        <w:rPr>
          <w:b/>
          <w:bCs/>
          <w:sz w:val="20"/>
          <w:szCs w:val="20"/>
        </w:rPr>
        <w:t>PTO</w:t>
      </w:r>
      <w:r w:rsidRPr="00465778">
        <w:rPr>
          <w:b/>
          <w:bCs/>
          <w:spacing w:val="-6"/>
          <w:sz w:val="20"/>
          <w:szCs w:val="20"/>
        </w:rPr>
        <w:t xml:space="preserve"> </w:t>
      </w:r>
      <w:r w:rsidRPr="00465778">
        <w:rPr>
          <w:b/>
          <w:bCs/>
          <w:spacing w:val="-2"/>
          <w:sz w:val="20"/>
          <w:szCs w:val="20"/>
        </w:rPr>
        <w:t>Requests:</w:t>
      </w:r>
    </w:p>
    <w:p w14:paraId="3AFAE8A5" w14:textId="77777777" w:rsidR="00561B03" w:rsidRDefault="00561B03" w:rsidP="00561B03">
      <w:pPr>
        <w:pStyle w:val="BodyText"/>
        <w:spacing w:before="6"/>
        <w:rPr>
          <w:b/>
          <w:sz w:val="19"/>
        </w:rPr>
      </w:pPr>
    </w:p>
    <w:p w14:paraId="46BBDEA1" w14:textId="77777777" w:rsidR="00561B03" w:rsidRDefault="00561B03" w:rsidP="00561B03">
      <w:pPr>
        <w:pStyle w:val="ListParagraph"/>
        <w:tabs>
          <w:tab w:val="left" w:pos="1797"/>
        </w:tabs>
        <w:spacing w:line="273" w:lineRule="auto"/>
        <w:ind w:left="0" w:right="387"/>
        <w:rPr>
          <w:sz w:val="20"/>
        </w:rPr>
      </w:pPr>
      <w:r>
        <w:rPr>
          <w:sz w:val="20"/>
        </w:rPr>
        <w:t>Your Supervisor receives time off request in AOD from the employee and within two business days reviews</w:t>
      </w:r>
      <w:r>
        <w:rPr>
          <w:spacing w:val="-2"/>
          <w:sz w:val="20"/>
        </w:rPr>
        <w:t xml:space="preserve"> </w:t>
      </w:r>
      <w:r>
        <w:rPr>
          <w:sz w:val="20"/>
        </w:rPr>
        <w:t>sub</w:t>
      </w:r>
      <w:r>
        <w:rPr>
          <w:spacing w:val="-2"/>
          <w:sz w:val="20"/>
        </w:rPr>
        <w:t xml:space="preserve"> </w:t>
      </w:r>
      <w:r>
        <w:rPr>
          <w:sz w:val="20"/>
        </w:rPr>
        <w:t>calendar</w:t>
      </w:r>
      <w:r>
        <w:rPr>
          <w:spacing w:val="-2"/>
          <w:sz w:val="20"/>
        </w:rPr>
        <w:t xml:space="preserve"> </w:t>
      </w:r>
      <w:r>
        <w:rPr>
          <w:sz w:val="20"/>
        </w:rPr>
        <w:t>to</w:t>
      </w:r>
      <w:r>
        <w:rPr>
          <w:spacing w:val="-2"/>
          <w:sz w:val="20"/>
        </w:rPr>
        <w:t xml:space="preserve"> </w:t>
      </w:r>
      <w:r>
        <w:rPr>
          <w:sz w:val="20"/>
        </w:rPr>
        <w:t>apply</w:t>
      </w:r>
      <w:r>
        <w:rPr>
          <w:spacing w:val="-3"/>
          <w:sz w:val="20"/>
        </w:rPr>
        <w:t xml:space="preserve"> </w:t>
      </w:r>
      <w:r>
        <w:rPr>
          <w:sz w:val="20"/>
        </w:rPr>
        <w:t>rules</w:t>
      </w:r>
      <w:r>
        <w:rPr>
          <w:spacing w:val="-2"/>
          <w:sz w:val="20"/>
        </w:rPr>
        <w:t xml:space="preserve"> </w:t>
      </w:r>
      <w:r>
        <w:rPr>
          <w:sz w:val="20"/>
        </w:rPr>
        <w:t>set</w:t>
      </w:r>
      <w:r>
        <w:rPr>
          <w:spacing w:val="-2"/>
          <w:sz w:val="20"/>
        </w:rPr>
        <w:t xml:space="preserve"> </w:t>
      </w:r>
      <w:r>
        <w:rPr>
          <w:sz w:val="20"/>
        </w:rPr>
        <w:t>out</w:t>
      </w:r>
      <w:r>
        <w:rPr>
          <w:spacing w:val="-2"/>
          <w:sz w:val="20"/>
        </w:rPr>
        <w:t xml:space="preserve"> </w:t>
      </w:r>
      <w:r>
        <w:rPr>
          <w:sz w:val="20"/>
        </w:rPr>
        <w:t>above</w:t>
      </w:r>
      <w:r>
        <w:rPr>
          <w:spacing w:val="-2"/>
          <w:sz w:val="20"/>
        </w:rPr>
        <w:t xml:space="preserve"> </w:t>
      </w:r>
      <w:r>
        <w:rPr>
          <w:sz w:val="20"/>
        </w:rPr>
        <w:t>(provided</w:t>
      </w:r>
      <w:r>
        <w:rPr>
          <w:spacing w:val="-4"/>
          <w:sz w:val="20"/>
        </w:rPr>
        <w:t xml:space="preserve"> </w:t>
      </w:r>
      <w:r>
        <w:rPr>
          <w:sz w:val="20"/>
        </w:rPr>
        <w:t>the</w:t>
      </w:r>
      <w:r>
        <w:rPr>
          <w:spacing w:val="-3"/>
          <w:sz w:val="20"/>
        </w:rPr>
        <w:t xml:space="preserve"> </w:t>
      </w:r>
      <w:r>
        <w:rPr>
          <w:sz w:val="20"/>
        </w:rPr>
        <w:t>time</w:t>
      </w:r>
      <w:r>
        <w:rPr>
          <w:spacing w:val="-3"/>
          <w:sz w:val="20"/>
        </w:rPr>
        <w:t xml:space="preserve"> </w:t>
      </w:r>
      <w:r>
        <w:rPr>
          <w:sz w:val="20"/>
        </w:rPr>
        <w:t>requested</w:t>
      </w:r>
      <w:r>
        <w:rPr>
          <w:spacing w:val="-2"/>
          <w:sz w:val="20"/>
        </w:rPr>
        <w:t xml:space="preserve"> </w:t>
      </w:r>
      <w:r>
        <w:rPr>
          <w:sz w:val="20"/>
        </w:rPr>
        <w:t>is</w:t>
      </w:r>
      <w:r>
        <w:rPr>
          <w:spacing w:val="-2"/>
          <w:sz w:val="20"/>
        </w:rPr>
        <w:t xml:space="preserve"> </w:t>
      </w:r>
      <w:r>
        <w:rPr>
          <w:sz w:val="20"/>
        </w:rPr>
        <w:t>within</w:t>
      </w:r>
      <w:r>
        <w:rPr>
          <w:spacing w:val="-2"/>
          <w:sz w:val="20"/>
        </w:rPr>
        <w:t xml:space="preserve"> </w:t>
      </w:r>
      <w:r>
        <w:rPr>
          <w:sz w:val="20"/>
        </w:rPr>
        <w:t>the</w:t>
      </w:r>
      <w:r>
        <w:rPr>
          <w:spacing w:val="-3"/>
          <w:sz w:val="20"/>
        </w:rPr>
        <w:t xml:space="preserve"> </w:t>
      </w:r>
      <w:r>
        <w:rPr>
          <w:sz w:val="20"/>
        </w:rPr>
        <w:t>next</w:t>
      </w:r>
      <w:r>
        <w:rPr>
          <w:spacing w:val="-2"/>
          <w:sz w:val="20"/>
        </w:rPr>
        <w:t xml:space="preserve"> </w:t>
      </w:r>
      <w:r>
        <w:rPr>
          <w:sz w:val="20"/>
        </w:rPr>
        <w:t>six</w:t>
      </w:r>
      <w:r>
        <w:rPr>
          <w:spacing w:val="-2"/>
          <w:sz w:val="20"/>
        </w:rPr>
        <w:t xml:space="preserve"> </w:t>
      </w:r>
      <w:r>
        <w:rPr>
          <w:sz w:val="20"/>
        </w:rPr>
        <w:t>months).</w:t>
      </w:r>
    </w:p>
    <w:p w14:paraId="3058946A" w14:textId="77777777" w:rsidR="00561B03" w:rsidRDefault="00561B03" w:rsidP="00561B03">
      <w:pPr>
        <w:pStyle w:val="BodyText"/>
        <w:spacing w:before="11"/>
        <w:rPr>
          <w:sz w:val="16"/>
        </w:rPr>
      </w:pPr>
    </w:p>
    <w:p w14:paraId="51427CC0" w14:textId="77777777" w:rsidR="00561B03" w:rsidRDefault="00561B03" w:rsidP="00A63A6D">
      <w:pPr>
        <w:pStyle w:val="ListParagraph"/>
        <w:widowControl w:val="0"/>
        <w:numPr>
          <w:ilvl w:val="0"/>
          <w:numId w:val="316"/>
        </w:numPr>
        <w:tabs>
          <w:tab w:val="left" w:pos="3039"/>
          <w:tab w:val="left" w:pos="3040"/>
        </w:tabs>
        <w:autoSpaceDE w:val="0"/>
        <w:autoSpaceDN w:val="0"/>
        <w:spacing w:before="1" w:after="0" w:line="276" w:lineRule="auto"/>
        <w:ind w:right="564"/>
        <w:contextualSpacing w:val="0"/>
        <w:rPr>
          <w:sz w:val="20"/>
        </w:rPr>
      </w:pPr>
      <w:r>
        <w:rPr>
          <w:sz w:val="20"/>
        </w:rPr>
        <w:t>If</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can be</w:t>
      </w:r>
      <w:r>
        <w:rPr>
          <w:spacing w:val="-2"/>
          <w:sz w:val="20"/>
        </w:rPr>
        <w:t xml:space="preserve"> </w:t>
      </w:r>
      <w:r>
        <w:rPr>
          <w:sz w:val="20"/>
        </w:rPr>
        <w:t>approved, they will</w:t>
      </w:r>
      <w:r>
        <w:rPr>
          <w:spacing w:val="-1"/>
          <w:sz w:val="20"/>
        </w:rPr>
        <w:t xml:space="preserve"> </w:t>
      </w:r>
      <w:r>
        <w:rPr>
          <w:sz w:val="20"/>
        </w:rPr>
        <w:t>approve</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in AOD</w:t>
      </w:r>
      <w:r>
        <w:rPr>
          <w:spacing w:val="-1"/>
          <w:sz w:val="20"/>
        </w:rPr>
        <w:t xml:space="preserve"> </w:t>
      </w:r>
      <w:r>
        <w:rPr>
          <w:sz w:val="20"/>
        </w:rPr>
        <w:t>with the</w:t>
      </w:r>
      <w:r>
        <w:rPr>
          <w:spacing w:val="-2"/>
          <w:sz w:val="20"/>
        </w:rPr>
        <w:t xml:space="preserve"> </w:t>
      </w:r>
      <w:r>
        <w:rPr>
          <w:sz w:val="20"/>
        </w:rPr>
        <w:t>following</w:t>
      </w:r>
      <w:r>
        <w:rPr>
          <w:spacing w:val="-1"/>
          <w:sz w:val="20"/>
        </w:rPr>
        <w:t xml:space="preserve"> </w:t>
      </w:r>
      <w:r>
        <w:rPr>
          <w:sz w:val="20"/>
        </w:rPr>
        <w:t>note</w:t>
      </w:r>
      <w:r>
        <w:rPr>
          <w:spacing w:val="-3"/>
          <w:sz w:val="20"/>
        </w:rPr>
        <w:t xml:space="preserve"> </w:t>
      </w:r>
      <w:r>
        <w:rPr>
          <w:sz w:val="20"/>
        </w:rPr>
        <w:t>on the</w:t>
      </w:r>
      <w:r>
        <w:rPr>
          <w:spacing w:val="-4"/>
          <w:sz w:val="20"/>
        </w:rPr>
        <w:t xml:space="preserve"> </w:t>
      </w:r>
      <w:r>
        <w:rPr>
          <w:sz w:val="20"/>
        </w:rPr>
        <w:t>approval:</w:t>
      </w:r>
      <w:r>
        <w:rPr>
          <w:spacing w:val="39"/>
          <w:sz w:val="20"/>
        </w:rPr>
        <w:t xml:space="preserve"> </w:t>
      </w:r>
      <w:r>
        <w:rPr>
          <w:sz w:val="20"/>
        </w:rPr>
        <w:t>“Approved</w:t>
      </w:r>
      <w:r>
        <w:rPr>
          <w:spacing w:val="-2"/>
          <w:sz w:val="20"/>
        </w:rPr>
        <w:t xml:space="preserve"> </w:t>
      </w:r>
      <w:r>
        <w:rPr>
          <w:sz w:val="20"/>
        </w:rPr>
        <w:t>provided</w:t>
      </w:r>
      <w:r>
        <w:rPr>
          <w:spacing w:val="-2"/>
          <w:sz w:val="20"/>
        </w:rPr>
        <w:t xml:space="preserve"> </w:t>
      </w:r>
      <w:r>
        <w:rPr>
          <w:sz w:val="20"/>
        </w:rPr>
        <w:t>enough</w:t>
      </w:r>
      <w:r>
        <w:rPr>
          <w:spacing w:val="-2"/>
          <w:sz w:val="20"/>
        </w:rPr>
        <w:t xml:space="preserve"> </w:t>
      </w:r>
      <w:r>
        <w:rPr>
          <w:sz w:val="20"/>
        </w:rPr>
        <w:t>PTO</w:t>
      </w:r>
      <w:r>
        <w:rPr>
          <w:spacing w:val="-3"/>
          <w:sz w:val="20"/>
        </w:rPr>
        <w:t xml:space="preserve"> </w:t>
      </w:r>
      <w:r>
        <w:rPr>
          <w:sz w:val="20"/>
        </w:rPr>
        <w:t>is</w:t>
      </w:r>
      <w:r>
        <w:rPr>
          <w:spacing w:val="-2"/>
          <w:sz w:val="20"/>
        </w:rPr>
        <w:t xml:space="preserve"> </w:t>
      </w:r>
      <w:r>
        <w:rPr>
          <w:sz w:val="20"/>
        </w:rPr>
        <w:t>accrued</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time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planned</w:t>
      </w:r>
      <w:r>
        <w:rPr>
          <w:spacing w:val="-2"/>
          <w:sz w:val="20"/>
        </w:rPr>
        <w:t xml:space="preserve"> </w:t>
      </w:r>
      <w:r>
        <w:rPr>
          <w:sz w:val="20"/>
        </w:rPr>
        <w:t>time off.</w:t>
      </w:r>
      <w:r>
        <w:rPr>
          <w:spacing w:val="40"/>
          <w:sz w:val="20"/>
        </w:rPr>
        <w:t xml:space="preserve"> </w:t>
      </w:r>
      <w:r>
        <w:rPr>
          <w:sz w:val="20"/>
        </w:rPr>
        <w:t xml:space="preserve">At the same time the sub calendar will be updated so that and coverage can be </w:t>
      </w:r>
      <w:r>
        <w:rPr>
          <w:spacing w:val="-2"/>
          <w:sz w:val="20"/>
        </w:rPr>
        <w:t>obtained.</w:t>
      </w:r>
    </w:p>
    <w:p w14:paraId="7EB8AE35" w14:textId="77777777" w:rsidR="00561B03" w:rsidRDefault="00561B03" w:rsidP="00A63A6D">
      <w:pPr>
        <w:pStyle w:val="ListParagraph"/>
        <w:widowControl w:val="0"/>
        <w:numPr>
          <w:ilvl w:val="0"/>
          <w:numId w:val="316"/>
        </w:numPr>
        <w:tabs>
          <w:tab w:val="left" w:pos="3039"/>
          <w:tab w:val="left" w:pos="3040"/>
        </w:tabs>
        <w:autoSpaceDE w:val="0"/>
        <w:autoSpaceDN w:val="0"/>
        <w:spacing w:after="0" w:line="276" w:lineRule="auto"/>
        <w:ind w:right="548"/>
        <w:contextualSpacing w:val="0"/>
        <w:rPr>
          <w:sz w:val="20"/>
        </w:rPr>
      </w:pPr>
      <w:r>
        <w:rPr>
          <w:sz w:val="20"/>
        </w:rPr>
        <w:t>If</w:t>
      </w:r>
      <w:r>
        <w:rPr>
          <w:spacing w:val="-1"/>
          <w:sz w:val="20"/>
        </w:rPr>
        <w:t xml:space="preserve"> </w:t>
      </w:r>
      <w:r>
        <w:rPr>
          <w:sz w:val="20"/>
        </w:rPr>
        <w:t>the</w:t>
      </w:r>
      <w:r>
        <w:rPr>
          <w:spacing w:val="-1"/>
          <w:sz w:val="20"/>
        </w:rPr>
        <w:t xml:space="preserve"> </w:t>
      </w:r>
      <w:r>
        <w:rPr>
          <w:sz w:val="20"/>
        </w:rPr>
        <w:t>time</w:t>
      </w:r>
      <w:r>
        <w:rPr>
          <w:spacing w:val="-1"/>
          <w:sz w:val="20"/>
        </w:rPr>
        <w:t xml:space="preserve"> </w:t>
      </w:r>
      <w:r>
        <w:rPr>
          <w:sz w:val="20"/>
        </w:rPr>
        <w:t>cannot be</w:t>
      </w:r>
      <w:r>
        <w:rPr>
          <w:spacing w:val="-1"/>
          <w:sz w:val="20"/>
        </w:rPr>
        <w:t xml:space="preserve"> </w:t>
      </w:r>
      <w:r>
        <w:rPr>
          <w:sz w:val="20"/>
        </w:rPr>
        <w:t>approved, the Program</w:t>
      </w:r>
      <w:r>
        <w:rPr>
          <w:spacing w:val="-1"/>
          <w:sz w:val="20"/>
        </w:rPr>
        <w:t xml:space="preserve"> </w:t>
      </w:r>
      <w:r>
        <w:rPr>
          <w:sz w:val="20"/>
        </w:rPr>
        <w:t>Supervisor will deny the</w:t>
      </w:r>
      <w:r>
        <w:rPr>
          <w:spacing w:val="-1"/>
          <w:sz w:val="20"/>
        </w:rPr>
        <w:t xml:space="preserve"> </w:t>
      </w:r>
      <w:r>
        <w:rPr>
          <w:sz w:val="20"/>
        </w:rPr>
        <w:t>PTO request in AOD and a note on the denial should be included as to why the request is being denied.</w:t>
      </w:r>
      <w:r>
        <w:rPr>
          <w:spacing w:val="80"/>
          <w:w w:val="150"/>
          <w:sz w:val="20"/>
        </w:rPr>
        <w:t xml:space="preserve"> </w:t>
      </w:r>
      <w:r>
        <w:rPr>
          <w:sz w:val="20"/>
        </w:rPr>
        <w:t>The Supervisor</w:t>
      </w:r>
      <w:r>
        <w:rPr>
          <w:spacing w:val="-3"/>
          <w:sz w:val="20"/>
        </w:rPr>
        <w:t xml:space="preserve"> </w:t>
      </w:r>
      <w:r>
        <w:rPr>
          <w:sz w:val="20"/>
        </w:rPr>
        <w:t>will</w:t>
      </w:r>
      <w:r>
        <w:rPr>
          <w:spacing w:val="-3"/>
          <w:sz w:val="20"/>
        </w:rPr>
        <w:t xml:space="preserve"> </w:t>
      </w:r>
      <w:r>
        <w:rPr>
          <w:sz w:val="20"/>
        </w:rPr>
        <w:t>also</w:t>
      </w:r>
      <w:r>
        <w:rPr>
          <w:spacing w:val="-3"/>
          <w:sz w:val="20"/>
        </w:rPr>
        <w:t xml:space="preserve"> </w:t>
      </w:r>
      <w:r>
        <w:rPr>
          <w:sz w:val="20"/>
        </w:rPr>
        <w:t>be</w:t>
      </w:r>
      <w:r>
        <w:rPr>
          <w:spacing w:val="-4"/>
          <w:sz w:val="20"/>
        </w:rPr>
        <w:t xml:space="preserve"> </w:t>
      </w:r>
      <w:r>
        <w:rPr>
          <w:sz w:val="20"/>
        </w:rPr>
        <w:t>notified</w:t>
      </w:r>
      <w:r>
        <w:rPr>
          <w:spacing w:val="-2"/>
          <w:sz w:val="20"/>
        </w:rPr>
        <w:t xml:space="preserve"> </w:t>
      </w:r>
      <w:r>
        <w:rPr>
          <w:sz w:val="20"/>
        </w:rPr>
        <w:t>via</w:t>
      </w:r>
      <w:r>
        <w:rPr>
          <w:spacing w:val="-3"/>
          <w:sz w:val="20"/>
        </w:rPr>
        <w:t xml:space="preserve"> </w:t>
      </w:r>
      <w:r>
        <w:rPr>
          <w:sz w:val="20"/>
        </w:rPr>
        <w:t>email</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denial</w:t>
      </w:r>
      <w:r>
        <w:rPr>
          <w:spacing w:val="-3"/>
          <w:sz w:val="20"/>
        </w:rPr>
        <w:t xml:space="preserve"> </w:t>
      </w:r>
      <w:r>
        <w:rPr>
          <w:sz w:val="20"/>
        </w:rPr>
        <w:t>and</w:t>
      </w:r>
      <w:r>
        <w:rPr>
          <w:spacing w:val="-2"/>
          <w:sz w:val="20"/>
        </w:rPr>
        <w:t xml:space="preserve"> </w:t>
      </w:r>
      <w:r>
        <w:rPr>
          <w:sz w:val="20"/>
        </w:rPr>
        <w:t>the</w:t>
      </w:r>
      <w:r>
        <w:rPr>
          <w:spacing w:val="-4"/>
          <w:sz w:val="20"/>
        </w:rPr>
        <w:t xml:space="preserve"> </w:t>
      </w:r>
      <w:r>
        <w:rPr>
          <w:sz w:val="20"/>
        </w:rPr>
        <w:t>reason</w:t>
      </w:r>
      <w:r>
        <w:rPr>
          <w:spacing w:val="-2"/>
          <w:sz w:val="20"/>
        </w:rPr>
        <w:t xml:space="preserve"> </w:t>
      </w:r>
      <w:r>
        <w:rPr>
          <w:sz w:val="20"/>
        </w:rPr>
        <w:t>why</w:t>
      </w:r>
      <w:r>
        <w:rPr>
          <w:spacing w:val="-2"/>
          <w:sz w:val="20"/>
        </w:rPr>
        <w:t xml:space="preserve"> </w:t>
      </w:r>
      <w:r>
        <w:rPr>
          <w:sz w:val="20"/>
        </w:rPr>
        <w:t>the</w:t>
      </w:r>
      <w:r>
        <w:rPr>
          <w:spacing w:val="-4"/>
          <w:sz w:val="20"/>
        </w:rPr>
        <w:t xml:space="preserve"> </w:t>
      </w:r>
      <w:r>
        <w:rPr>
          <w:sz w:val="20"/>
        </w:rPr>
        <w:t>request</w:t>
      </w:r>
      <w:r>
        <w:rPr>
          <w:spacing w:val="-3"/>
          <w:sz w:val="20"/>
        </w:rPr>
        <w:t xml:space="preserve"> </w:t>
      </w:r>
      <w:r>
        <w:rPr>
          <w:sz w:val="20"/>
        </w:rPr>
        <w:t xml:space="preserve">was denied (too many people out already, co-worker in classroom already out </w:t>
      </w:r>
      <w:proofErr w:type="spellStart"/>
      <w:r>
        <w:rPr>
          <w:sz w:val="20"/>
        </w:rPr>
        <w:t>etc</w:t>
      </w:r>
      <w:proofErr w:type="spellEnd"/>
      <w:r>
        <w:rPr>
          <w:sz w:val="20"/>
        </w:rPr>
        <w:t>).</w:t>
      </w:r>
    </w:p>
    <w:p w14:paraId="0E002D01" w14:textId="77777777" w:rsidR="00561B03" w:rsidRDefault="00561B03" w:rsidP="00561B03">
      <w:pPr>
        <w:pStyle w:val="BodyText"/>
        <w:spacing w:before="4"/>
        <w:rPr>
          <w:sz w:val="16"/>
        </w:rPr>
      </w:pPr>
    </w:p>
    <w:p w14:paraId="37CB3BAE" w14:textId="77777777" w:rsidR="00561B03" w:rsidRDefault="00561B03" w:rsidP="00561B03">
      <w:pPr>
        <w:pStyle w:val="ListParagraph"/>
        <w:tabs>
          <w:tab w:val="left" w:pos="1797"/>
        </w:tabs>
        <w:spacing w:line="273" w:lineRule="auto"/>
        <w:ind w:left="0" w:right="906"/>
        <w:rPr>
          <w:sz w:val="20"/>
        </w:rPr>
      </w:pPr>
      <w:r>
        <w:rPr>
          <w:sz w:val="20"/>
        </w:rPr>
        <w:t>If</w:t>
      </w:r>
      <w:r>
        <w:rPr>
          <w:spacing w:val="-4"/>
          <w:sz w:val="20"/>
        </w:rPr>
        <w:t xml:space="preserve"> </w:t>
      </w:r>
      <w:r>
        <w:rPr>
          <w:sz w:val="20"/>
        </w:rPr>
        <w:t>you</w:t>
      </w:r>
      <w:r>
        <w:rPr>
          <w:spacing w:val="-2"/>
          <w:sz w:val="20"/>
        </w:rPr>
        <w:t xml:space="preserve"> </w:t>
      </w:r>
      <w:r>
        <w:rPr>
          <w:sz w:val="20"/>
        </w:rPr>
        <w:t>would</w:t>
      </w:r>
      <w:r>
        <w:rPr>
          <w:spacing w:val="-2"/>
          <w:sz w:val="20"/>
        </w:rPr>
        <w:t xml:space="preserve"> </w:t>
      </w:r>
      <w:r>
        <w:rPr>
          <w:sz w:val="20"/>
        </w:rPr>
        <w:t>like</w:t>
      </w:r>
      <w:r>
        <w:rPr>
          <w:spacing w:val="-4"/>
          <w:sz w:val="20"/>
        </w:rPr>
        <w:t xml:space="preserve"> </w:t>
      </w:r>
      <w:r>
        <w:rPr>
          <w:sz w:val="20"/>
        </w:rPr>
        <w:t>to</w:t>
      </w:r>
      <w:r>
        <w:rPr>
          <w:spacing w:val="-3"/>
          <w:sz w:val="20"/>
        </w:rPr>
        <w:t xml:space="preserve"> </w:t>
      </w:r>
      <w:r>
        <w:rPr>
          <w:sz w:val="20"/>
        </w:rPr>
        <w:t>request</w:t>
      </w:r>
      <w:r>
        <w:rPr>
          <w:spacing w:val="-3"/>
          <w:sz w:val="20"/>
        </w:rPr>
        <w:t xml:space="preserve"> </w:t>
      </w:r>
      <w:r>
        <w:rPr>
          <w:sz w:val="20"/>
        </w:rPr>
        <w:t>time</w:t>
      </w:r>
      <w:r>
        <w:rPr>
          <w:spacing w:val="-4"/>
          <w:sz w:val="20"/>
        </w:rPr>
        <w:t xml:space="preserve"> </w:t>
      </w:r>
      <w:r>
        <w:rPr>
          <w:sz w:val="20"/>
        </w:rPr>
        <w:t>off</w:t>
      </w:r>
      <w:r>
        <w:rPr>
          <w:spacing w:val="-4"/>
          <w:sz w:val="20"/>
        </w:rPr>
        <w:t xml:space="preserve"> </w:t>
      </w:r>
      <w:r>
        <w:rPr>
          <w:sz w:val="20"/>
        </w:rPr>
        <w:t>that</w:t>
      </w:r>
      <w:r>
        <w:rPr>
          <w:spacing w:val="-3"/>
          <w:sz w:val="20"/>
        </w:rPr>
        <w:t xml:space="preserve"> </w:t>
      </w:r>
      <w:r>
        <w:rPr>
          <w:sz w:val="20"/>
        </w:rPr>
        <w:t>is</w:t>
      </w:r>
      <w:r>
        <w:rPr>
          <w:spacing w:val="-2"/>
          <w:sz w:val="20"/>
        </w:rPr>
        <w:t xml:space="preserve"> </w:t>
      </w:r>
      <w:r>
        <w:rPr>
          <w:sz w:val="20"/>
        </w:rPr>
        <w:t>more</w:t>
      </w:r>
      <w:r>
        <w:rPr>
          <w:spacing w:val="-4"/>
          <w:sz w:val="20"/>
        </w:rPr>
        <w:t xml:space="preserve"> </w:t>
      </w:r>
      <w:r>
        <w:rPr>
          <w:sz w:val="20"/>
        </w:rPr>
        <w:t>than</w:t>
      </w:r>
      <w:r>
        <w:rPr>
          <w:spacing w:val="-2"/>
          <w:sz w:val="20"/>
        </w:rPr>
        <w:t xml:space="preserve"> </w:t>
      </w:r>
      <w:r>
        <w:rPr>
          <w:sz w:val="20"/>
        </w:rPr>
        <w:t>six</w:t>
      </w:r>
      <w:r>
        <w:rPr>
          <w:spacing w:val="-5"/>
          <w:sz w:val="20"/>
        </w:rPr>
        <w:t xml:space="preserve"> </w:t>
      </w:r>
      <w:r>
        <w:rPr>
          <w:sz w:val="20"/>
        </w:rPr>
        <w:t>months</w:t>
      </w:r>
      <w:r>
        <w:rPr>
          <w:spacing w:val="-2"/>
          <w:sz w:val="20"/>
        </w:rPr>
        <w:t xml:space="preserve"> </w:t>
      </w:r>
      <w:r>
        <w:rPr>
          <w:sz w:val="20"/>
        </w:rPr>
        <w:t>in</w:t>
      </w:r>
      <w:r>
        <w:rPr>
          <w:spacing w:val="-2"/>
          <w:sz w:val="20"/>
        </w:rPr>
        <w:t xml:space="preserve"> </w:t>
      </w:r>
      <w:r>
        <w:rPr>
          <w:sz w:val="20"/>
        </w:rPr>
        <w:t>advance,</w:t>
      </w:r>
      <w:r>
        <w:rPr>
          <w:spacing w:val="-2"/>
          <w:sz w:val="20"/>
        </w:rPr>
        <w:t xml:space="preserve"> </w:t>
      </w:r>
      <w:r>
        <w:rPr>
          <w:sz w:val="20"/>
        </w:rPr>
        <w:t>please</w:t>
      </w:r>
      <w:r>
        <w:rPr>
          <w:spacing w:val="-4"/>
          <w:sz w:val="20"/>
        </w:rPr>
        <w:t xml:space="preserve"> </w:t>
      </w:r>
      <w:r>
        <w:rPr>
          <w:sz w:val="20"/>
        </w:rPr>
        <w:t>contact</w:t>
      </w:r>
      <w:r>
        <w:rPr>
          <w:spacing w:val="-3"/>
          <w:sz w:val="20"/>
        </w:rPr>
        <w:t xml:space="preserve"> </w:t>
      </w:r>
      <w:r>
        <w:rPr>
          <w:sz w:val="20"/>
        </w:rPr>
        <w:t>your Supervisor and Human Resources directly to discuss the circumstances before submitting the request.</w:t>
      </w:r>
    </w:p>
    <w:p w14:paraId="0ABD6485" w14:textId="77777777" w:rsidR="00561B03" w:rsidRDefault="00561B03" w:rsidP="00561B03">
      <w:pPr>
        <w:pStyle w:val="BodyText"/>
        <w:spacing w:before="9"/>
        <w:rPr>
          <w:sz w:val="16"/>
        </w:rPr>
      </w:pPr>
    </w:p>
    <w:p w14:paraId="1EC601C8" w14:textId="77777777" w:rsidR="00561B03" w:rsidRDefault="00561B03" w:rsidP="00561B03">
      <w:pPr>
        <w:pStyle w:val="ListParagraph"/>
        <w:tabs>
          <w:tab w:val="left" w:pos="1843"/>
        </w:tabs>
        <w:spacing w:line="276" w:lineRule="auto"/>
        <w:ind w:left="591" w:right="380"/>
        <w:rPr>
          <w:sz w:val="20"/>
        </w:rPr>
      </w:pPr>
      <w:r>
        <w:rPr>
          <w:sz w:val="20"/>
        </w:rPr>
        <w:t>On</w:t>
      </w:r>
      <w:r>
        <w:rPr>
          <w:spacing w:val="-2"/>
          <w:sz w:val="20"/>
        </w:rPr>
        <w:t xml:space="preserve"> </w:t>
      </w:r>
      <w:r>
        <w:rPr>
          <w:sz w:val="20"/>
        </w:rPr>
        <w:t>a</w:t>
      </w:r>
      <w:r>
        <w:rPr>
          <w:spacing w:val="-3"/>
          <w:sz w:val="20"/>
        </w:rPr>
        <w:t xml:space="preserve"> </w:t>
      </w:r>
      <w:r>
        <w:rPr>
          <w:sz w:val="20"/>
        </w:rPr>
        <w:t>monthly</w:t>
      </w:r>
      <w:r>
        <w:rPr>
          <w:spacing w:val="-2"/>
          <w:sz w:val="20"/>
        </w:rPr>
        <w:t xml:space="preserve"> </w:t>
      </w:r>
      <w:r>
        <w:rPr>
          <w:sz w:val="20"/>
        </w:rPr>
        <w:t>basis,</w:t>
      </w:r>
      <w:r>
        <w:rPr>
          <w:spacing w:val="-2"/>
          <w:sz w:val="20"/>
        </w:rPr>
        <w:t xml:space="preserve"> </w:t>
      </w:r>
      <w:r>
        <w:rPr>
          <w:sz w:val="20"/>
        </w:rPr>
        <w:t xml:space="preserve">Human Resources and Supervisors </w:t>
      </w:r>
      <w:r>
        <w:rPr>
          <w:spacing w:val="-3"/>
          <w:sz w:val="20"/>
        </w:rPr>
        <w:t xml:space="preserve">will </w:t>
      </w:r>
      <w:r>
        <w:rPr>
          <w:sz w:val="20"/>
        </w:rPr>
        <w:t>review</w:t>
      </w:r>
      <w:r>
        <w:rPr>
          <w:spacing w:val="-4"/>
          <w:sz w:val="20"/>
        </w:rPr>
        <w:t xml:space="preserve"> </w:t>
      </w:r>
      <w:r>
        <w:rPr>
          <w:sz w:val="20"/>
        </w:rPr>
        <w:t>PTO</w:t>
      </w:r>
      <w:r>
        <w:rPr>
          <w:spacing w:val="-1"/>
          <w:sz w:val="20"/>
        </w:rPr>
        <w:t xml:space="preserve"> </w:t>
      </w:r>
      <w:r>
        <w:rPr>
          <w:sz w:val="20"/>
        </w:rPr>
        <w:t>balances</w:t>
      </w:r>
      <w:r>
        <w:rPr>
          <w:spacing w:val="-2"/>
          <w:sz w:val="20"/>
        </w:rPr>
        <w:t xml:space="preserve"> </w:t>
      </w:r>
      <w:r>
        <w:rPr>
          <w:sz w:val="20"/>
        </w:rPr>
        <w:t>for</w:t>
      </w:r>
      <w:r>
        <w:rPr>
          <w:spacing w:val="-3"/>
          <w:sz w:val="20"/>
        </w:rPr>
        <w:t xml:space="preserve"> </w:t>
      </w:r>
      <w:r>
        <w:rPr>
          <w:sz w:val="20"/>
        </w:rPr>
        <w:t>all</w:t>
      </w:r>
      <w:r>
        <w:rPr>
          <w:spacing w:val="-3"/>
          <w:sz w:val="20"/>
        </w:rPr>
        <w:t xml:space="preserve"> </w:t>
      </w:r>
      <w:r>
        <w:rPr>
          <w:sz w:val="20"/>
        </w:rPr>
        <w:t>staff</w:t>
      </w:r>
      <w:r>
        <w:rPr>
          <w:spacing w:val="-4"/>
          <w:sz w:val="20"/>
        </w:rPr>
        <w:t xml:space="preserve"> </w:t>
      </w:r>
      <w:r>
        <w:rPr>
          <w:sz w:val="20"/>
        </w:rPr>
        <w:t>members who</w:t>
      </w:r>
      <w:r>
        <w:rPr>
          <w:spacing w:val="-3"/>
          <w:sz w:val="20"/>
        </w:rPr>
        <w:t xml:space="preserve"> </w:t>
      </w:r>
      <w:r>
        <w:rPr>
          <w:sz w:val="20"/>
        </w:rPr>
        <w:t>have</w:t>
      </w:r>
      <w:r>
        <w:rPr>
          <w:spacing w:val="-4"/>
          <w:sz w:val="20"/>
        </w:rPr>
        <w:t xml:space="preserve"> </w:t>
      </w:r>
      <w:r>
        <w:rPr>
          <w:sz w:val="20"/>
        </w:rPr>
        <w:t>vacations scheduled in the coming month to ensure they have enough time accrued to take the vacation.</w:t>
      </w:r>
      <w:r>
        <w:rPr>
          <w:spacing w:val="40"/>
          <w:sz w:val="20"/>
        </w:rPr>
        <w:t xml:space="preserve"> </w:t>
      </w:r>
      <w:r>
        <w:rPr>
          <w:sz w:val="20"/>
        </w:rPr>
        <w:t>If any staff members do not have enough PTO, their time off request will be denied. Site Supervisor will be notified and communicate to staff member.</w:t>
      </w:r>
    </w:p>
    <w:p w14:paraId="2D3F29BA" w14:textId="77777777" w:rsidR="00561B03" w:rsidRPr="00465778" w:rsidRDefault="00561B03" w:rsidP="00A63A6D">
      <w:pPr>
        <w:pStyle w:val="BodyText"/>
        <w:numPr>
          <w:ilvl w:val="0"/>
          <w:numId w:val="317"/>
        </w:numPr>
        <w:spacing w:line="273" w:lineRule="auto"/>
        <w:ind w:right="360"/>
        <w:rPr>
          <w:sz w:val="20"/>
        </w:rPr>
      </w:pPr>
      <w:r>
        <w:t>Sub</w:t>
      </w:r>
      <w:r>
        <w:rPr>
          <w:spacing w:val="-2"/>
        </w:rPr>
        <w:t xml:space="preserve"> </w:t>
      </w:r>
      <w:r>
        <w:t>coverage</w:t>
      </w:r>
      <w:r>
        <w:rPr>
          <w:spacing w:val="-4"/>
        </w:rPr>
        <w:t xml:space="preserve"> </w:t>
      </w:r>
      <w:r>
        <w:t>may</w:t>
      </w:r>
      <w:r>
        <w:rPr>
          <w:spacing w:val="-2"/>
        </w:rPr>
        <w:t xml:space="preserve"> </w:t>
      </w:r>
      <w:r>
        <w:t>not</w:t>
      </w:r>
      <w:r>
        <w:rPr>
          <w:spacing w:val="-3"/>
        </w:rPr>
        <w:t xml:space="preserve"> </w:t>
      </w:r>
      <w:r>
        <w:t>be</w:t>
      </w:r>
      <w:r>
        <w:rPr>
          <w:spacing w:val="-4"/>
        </w:rPr>
        <w:t xml:space="preserve"> </w:t>
      </w:r>
      <w:r>
        <w:t>found</w:t>
      </w:r>
      <w:r>
        <w:rPr>
          <w:spacing w:val="-2"/>
        </w:rPr>
        <w:t xml:space="preserve"> </w:t>
      </w:r>
      <w:r>
        <w:t>immediately,</w:t>
      </w:r>
      <w:r>
        <w:rPr>
          <w:spacing w:val="-2"/>
        </w:rPr>
        <w:t xml:space="preserve"> </w:t>
      </w:r>
      <w:r>
        <w:t>but</w:t>
      </w:r>
      <w:r>
        <w:rPr>
          <w:spacing w:val="-3"/>
        </w:rPr>
        <w:t xml:space="preserve"> </w:t>
      </w:r>
      <w:r>
        <w:t>staff</w:t>
      </w:r>
      <w:r>
        <w:rPr>
          <w:spacing w:val="-4"/>
        </w:rPr>
        <w:t xml:space="preserve"> </w:t>
      </w:r>
      <w:r>
        <w:t>should</w:t>
      </w:r>
      <w:r>
        <w:rPr>
          <w:spacing w:val="-2"/>
        </w:rPr>
        <w:t xml:space="preserve"> </w:t>
      </w:r>
      <w:r>
        <w:t>know</w:t>
      </w:r>
      <w:r>
        <w:rPr>
          <w:spacing w:val="-4"/>
        </w:rPr>
        <w:t xml:space="preserve"> </w:t>
      </w:r>
      <w:r>
        <w:t>that</w:t>
      </w:r>
      <w:r>
        <w:rPr>
          <w:spacing w:val="-3"/>
        </w:rPr>
        <w:t xml:space="preserve"> </w:t>
      </w:r>
      <w:r>
        <w:t>if</w:t>
      </w:r>
      <w:r>
        <w:rPr>
          <w:spacing w:val="-4"/>
        </w:rPr>
        <w:t xml:space="preserve"> </w:t>
      </w:r>
      <w:r>
        <w:t>their</w:t>
      </w:r>
      <w:r>
        <w:rPr>
          <w:spacing w:val="-3"/>
        </w:rPr>
        <w:t xml:space="preserve"> </w:t>
      </w:r>
      <w:r>
        <w:t>request</w:t>
      </w:r>
      <w:r>
        <w:rPr>
          <w:spacing w:val="-4"/>
        </w:rPr>
        <w:t xml:space="preserve"> </w:t>
      </w:r>
      <w:r>
        <w:t>has</w:t>
      </w:r>
      <w:r>
        <w:rPr>
          <w:spacing w:val="-2"/>
        </w:rPr>
        <w:t xml:space="preserve"> </w:t>
      </w:r>
      <w:r>
        <w:t>been</w:t>
      </w:r>
      <w:r>
        <w:rPr>
          <w:spacing w:val="-2"/>
        </w:rPr>
        <w:t xml:space="preserve"> </w:t>
      </w:r>
      <w:r>
        <w:t>approved,</w:t>
      </w:r>
      <w:r>
        <w:rPr>
          <w:spacing w:val="-4"/>
        </w:rPr>
        <w:t xml:space="preserve"> </w:t>
      </w:r>
      <w:r>
        <w:t>they will be able to take the time off even if a sub is not found immediately and on sub calendar.</w:t>
      </w:r>
    </w:p>
    <w:p w14:paraId="6B3096C4" w14:textId="77777777" w:rsidR="00561B03" w:rsidRPr="00465778" w:rsidRDefault="00561B03" w:rsidP="00A63A6D">
      <w:pPr>
        <w:pStyle w:val="BodyText"/>
        <w:numPr>
          <w:ilvl w:val="0"/>
          <w:numId w:val="317"/>
        </w:numPr>
        <w:spacing w:line="273" w:lineRule="auto"/>
        <w:ind w:right="360"/>
        <w:rPr>
          <w:sz w:val="20"/>
        </w:rPr>
      </w:pPr>
      <w:r>
        <w:t>In</w:t>
      </w:r>
      <w:r>
        <w:rPr>
          <w:spacing w:val="-2"/>
        </w:rPr>
        <w:t xml:space="preserve"> </w:t>
      </w:r>
      <w:r>
        <w:t>general</w:t>
      </w:r>
      <w:r>
        <w:rPr>
          <w:spacing w:val="-3"/>
        </w:rPr>
        <w:t xml:space="preserve"> </w:t>
      </w:r>
      <w:r>
        <w:t>PTO</w:t>
      </w:r>
      <w:r>
        <w:rPr>
          <w:spacing w:val="-3"/>
        </w:rPr>
        <w:t xml:space="preserve"> </w:t>
      </w:r>
      <w:r>
        <w:t>requests</w:t>
      </w:r>
      <w:r>
        <w:rPr>
          <w:spacing w:val="-2"/>
        </w:rPr>
        <w:t xml:space="preserve"> </w:t>
      </w:r>
      <w:r>
        <w:t>are</w:t>
      </w:r>
      <w:r>
        <w:rPr>
          <w:spacing w:val="-4"/>
        </w:rPr>
        <w:t xml:space="preserve"> </w:t>
      </w:r>
      <w:r>
        <w:t>approved</w:t>
      </w:r>
      <w:r>
        <w:rPr>
          <w:spacing w:val="-2"/>
        </w:rPr>
        <w:t xml:space="preserve"> </w:t>
      </w:r>
      <w:r>
        <w:t>on</w:t>
      </w:r>
      <w:r>
        <w:rPr>
          <w:spacing w:val="-2"/>
        </w:rPr>
        <w:t xml:space="preserve"> </w:t>
      </w:r>
      <w:r>
        <w:t>a</w:t>
      </w:r>
      <w:r>
        <w:rPr>
          <w:spacing w:val="-3"/>
        </w:rPr>
        <w:t xml:space="preserve"> </w:t>
      </w:r>
      <w:r>
        <w:t>first</w:t>
      </w:r>
      <w:r>
        <w:rPr>
          <w:spacing w:val="-3"/>
        </w:rPr>
        <w:t xml:space="preserve"> </w:t>
      </w:r>
      <w:r>
        <w:t>come</w:t>
      </w:r>
      <w:r>
        <w:rPr>
          <w:spacing w:val="-4"/>
        </w:rPr>
        <w:t xml:space="preserve"> </w:t>
      </w:r>
      <w:r>
        <w:t>first</w:t>
      </w:r>
      <w:r>
        <w:rPr>
          <w:spacing w:val="-3"/>
        </w:rPr>
        <w:t xml:space="preserve"> </w:t>
      </w:r>
      <w:r>
        <w:t>served</w:t>
      </w:r>
      <w:r>
        <w:rPr>
          <w:spacing w:val="-2"/>
        </w:rPr>
        <w:t xml:space="preserve"> </w:t>
      </w:r>
      <w:r>
        <w:t>basis.</w:t>
      </w:r>
      <w:r>
        <w:rPr>
          <w:spacing w:val="-3"/>
        </w:rPr>
        <w:t xml:space="preserve"> </w:t>
      </w:r>
      <w:r>
        <w:t>However,</w:t>
      </w:r>
      <w:r>
        <w:rPr>
          <w:spacing w:val="-2"/>
        </w:rPr>
        <w:t xml:space="preserve"> </w:t>
      </w:r>
      <w:r>
        <w:t>the</w:t>
      </w:r>
      <w:r>
        <w:rPr>
          <w:spacing w:val="-4"/>
        </w:rPr>
        <w:t xml:space="preserve"> </w:t>
      </w:r>
      <w:r>
        <w:t>following</w:t>
      </w:r>
      <w:r>
        <w:rPr>
          <w:spacing w:val="-3"/>
        </w:rPr>
        <w:t xml:space="preserve"> </w:t>
      </w:r>
      <w:r>
        <w:t>weeks</w:t>
      </w:r>
      <w:r>
        <w:rPr>
          <w:spacing w:val="-2"/>
        </w:rPr>
        <w:t xml:space="preserve"> </w:t>
      </w:r>
      <w:r>
        <w:t>have</w:t>
      </w:r>
      <w:r>
        <w:rPr>
          <w:spacing w:val="-4"/>
        </w:rPr>
        <w:t xml:space="preserve"> </w:t>
      </w:r>
      <w:r>
        <w:t>been identified as highly desirable and as such will be handled differently:</w:t>
      </w:r>
    </w:p>
    <w:p w14:paraId="4214C102" w14:textId="77777777" w:rsidR="00561B03" w:rsidRDefault="00561B03" w:rsidP="00A63A6D">
      <w:pPr>
        <w:pStyle w:val="ListParagraph"/>
        <w:widowControl w:val="0"/>
        <w:numPr>
          <w:ilvl w:val="2"/>
          <w:numId w:val="312"/>
        </w:numPr>
        <w:tabs>
          <w:tab w:val="left" w:pos="1960"/>
          <w:tab w:val="left" w:pos="1961"/>
        </w:tabs>
        <w:autoSpaceDE w:val="0"/>
        <w:autoSpaceDN w:val="0"/>
        <w:spacing w:after="0" w:line="240" w:lineRule="auto"/>
        <w:ind w:left="3595"/>
        <w:contextualSpacing w:val="0"/>
        <w:rPr>
          <w:rFonts w:ascii="Symbol" w:hAnsi="Symbol"/>
          <w:sz w:val="20"/>
        </w:rPr>
      </w:pPr>
      <w:r>
        <w:rPr>
          <w:sz w:val="20"/>
        </w:rPr>
        <w:t>Independence</w:t>
      </w:r>
      <w:r>
        <w:rPr>
          <w:spacing w:val="-11"/>
          <w:sz w:val="20"/>
        </w:rPr>
        <w:t xml:space="preserve"> </w:t>
      </w:r>
      <w:r>
        <w:rPr>
          <w:sz w:val="20"/>
        </w:rPr>
        <w:t>Day</w:t>
      </w:r>
      <w:r>
        <w:rPr>
          <w:spacing w:val="-9"/>
          <w:sz w:val="20"/>
        </w:rPr>
        <w:t xml:space="preserve"> </w:t>
      </w:r>
      <w:r>
        <w:rPr>
          <w:spacing w:val="-4"/>
          <w:sz w:val="20"/>
        </w:rPr>
        <w:t>Week</w:t>
      </w:r>
    </w:p>
    <w:p w14:paraId="313D4178" w14:textId="77777777" w:rsidR="00561B03" w:rsidRDefault="00561B03" w:rsidP="00A63A6D">
      <w:pPr>
        <w:pStyle w:val="ListParagraph"/>
        <w:widowControl w:val="0"/>
        <w:numPr>
          <w:ilvl w:val="2"/>
          <w:numId w:val="312"/>
        </w:numPr>
        <w:tabs>
          <w:tab w:val="left" w:pos="1960"/>
          <w:tab w:val="left" w:pos="1961"/>
        </w:tabs>
        <w:autoSpaceDE w:val="0"/>
        <w:autoSpaceDN w:val="0"/>
        <w:spacing w:before="36" w:after="0" w:line="240" w:lineRule="auto"/>
        <w:ind w:left="3595"/>
        <w:contextualSpacing w:val="0"/>
        <w:rPr>
          <w:rFonts w:ascii="Symbol" w:hAnsi="Symbol"/>
          <w:sz w:val="20"/>
        </w:rPr>
      </w:pPr>
      <w:r>
        <w:rPr>
          <w:sz w:val="20"/>
        </w:rPr>
        <w:t>Week</w:t>
      </w:r>
      <w:r>
        <w:rPr>
          <w:spacing w:val="-4"/>
          <w:sz w:val="20"/>
        </w:rPr>
        <w:t xml:space="preserve"> </w:t>
      </w:r>
      <w:r>
        <w:rPr>
          <w:sz w:val="20"/>
        </w:rPr>
        <w:t>of</w:t>
      </w:r>
      <w:r>
        <w:rPr>
          <w:spacing w:val="-3"/>
          <w:sz w:val="20"/>
        </w:rPr>
        <w:t xml:space="preserve"> </w:t>
      </w:r>
      <w:r>
        <w:rPr>
          <w:spacing w:val="-2"/>
          <w:sz w:val="20"/>
        </w:rPr>
        <w:t>Thanksgiving</w:t>
      </w:r>
    </w:p>
    <w:p w14:paraId="160566F9" w14:textId="77777777" w:rsidR="00561B03" w:rsidRDefault="00561B03" w:rsidP="00A63A6D">
      <w:pPr>
        <w:pStyle w:val="ListParagraph"/>
        <w:widowControl w:val="0"/>
        <w:numPr>
          <w:ilvl w:val="2"/>
          <w:numId w:val="312"/>
        </w:numPr>
        <w:tabs>
          <w:tab w:val="left" w:pos="1960"/>
          <w:tab w:val="left" w:pos="1961"/>
        </w:tabs>
        <w:autoSpaceDE w:val="0"/>
        <w:autoSpaceDN w:val="0"/>
        <w:spacing w:before="38" w:after="0" w:line="240" w:lineRule="auto"/>
        <w:ind w:left="3595"/>
        <w:contextualSpacing w:val="0"/>
        <w:rPr>
          <w:rFonts w:ascii="Symbol" w:hAnsi="Symbol"/>
          <w:sz w:val="20"/>
        </w:rPr>
      </w:pPr>
      <w:r>
        <w:rPr>
          <w:sz w:val="20"/>
        </w:rPr>
        <w:t>Days</w:t>
      </w:r>
      <w:r>
        <w:rPr>
          <w:spacing w:val="-5"/>
          <w:sz w:val="20"/>
        </w:rPr>
        <w:t xml:space="preserve"> </w:t>
      </w:r>
      <w:r>
        <w:rPr>
          <w:sz w:val="20"/>
        </w:rPr>
        <w:t>Around</w:t>
      </w:r>
      <w:r>
        <w:rPr>
          <w:spacing w:val="-5"/>
          <w:sz w:val="20"/>
        </w:rPr>
        <w:t xml:space="preserve"> </w:t>
      </w:r>
      <w:r>
        <w:rPr>
          <w:sz w:val="20"/>
        </w:rPr>
        <w:t>Christmas</w:t>
      </w:r>
      <w:r>
        <w:rPr>
          <w:spacing w:val="-4"/>
          <w:sz w:val="20"/>
        </w:rPr>
        <w:t xml:space="preserve"> </w:t>
      </w:r>
      <w:r>
        <w:rPr>
          <w:sz w:val="20"/>
        </w:rPr>
        <w:t>(if</w:t>
      </w:r>
      <w:r>
        <w:rPr>
          <w:spacing w:val="-6"/>
          <w:sz w:val="20"/>
        </w:rPr>
        <w:t xml:space="preserve"> </w:t>
      </w:r>
      <w:r>
        <w:rPr>
          <w:sz w:val="20"/>
        </w:rPr>
        <w:t>Agency</w:t>
      </w:r>
      <w:r>
        <w:rPr>
          <w:spacing w:val="-5"/>
          <w:sz w:val="20"/>
        </w:rPr>
        <w:t xml:space="preserve"> </w:t>
      </w:r>
      <w:r>
        <w:rPr>
          <w:sz w:val="20"/>
        </w:rPr>
        <w:t>is</w:t>
      </w:r>
      <w:r>
        <w:rPr>
          <w:spacing w:val="-5"/>
          <w:sz w:val="20"/>
        </w:rPr>
        <w:t xml:space="preserve"> </w:t>
      </w:r>
      <w:r>
        <w:rPr>
          <w:sz w:val="20"/>
        </w:rPr>
        <w:t>not</w:t>
      </w:r>
      <w:r>
        <w:rPr>
          <w:spacing w:val="-5"/>
          <w:sz w:val="20"/>
        </w:rPr>
        <w:t xml:space="preserve"> </w:t>
      </w:r>
      <w:r>
        <w:rPr>
          <w:spacing w:val="-2"/>
          <w:sz w:val="20"/>
        </w:rPr>
        <w:t>closed)</w:t>
      </w:r>
    </w:p>
    <w:p w14:paraId="684C11C8" w14:textId="77777777" w:rsidR="00561B03" w:rsidRDefault="00561B03" w:rsidP="00561B03">
      <w:pPr>
        <w:pStyle w:val="BodyText"/>
        <w:spacing w:before="6"/>
        <w:rPr>
          <w:sz w:val="19"/>
        </w:rPr>
      </w:pPr>
    </w:p>
    <w:p w14:paraId="49530FC1" w14:textId="77777777" w:rsidR="00561B03" w:rsidRPr="000E1654" w:rsidRDefault="00561B03" w:rsidP="00561B03">
      <w:pPr>
        <w:pStyle w:val="BodyText"/>
        <w:spacing w:line="276" w:lineRule="auto"/>
        <w:ind w:left="720" w:right="360"/>
      </w:pPr>
      <w:r w:rsidRPr="000E1654">
        <w:t>At</w:t>
      </w:r>
      <w:r w:rsidRPr="000E1654">
        <w:rPr>
          <w:spacing w:val="-2"/>
        </w:rPr>
        <w:t xml:space="preserve"> </w:t>
      </w:r>
      <w:r w:rsidRPr="000E1654">
        <w:t>the</w:t>
      </w:r>
      <w:r w:rsidRPr="000E1654">
        <w:rPr>
          <w:spacing w:val="-3"/>
        </w:rPr>
        <w:t xml:space="preserve"> </w:t>
      </w:r>
      <w:r w:rsidRPr="000E1654">
        <w:t>beginning</w:t>
      </w:r>
      <w:r w:rsidRPr="000E1654">
        <w:rPr>
          <w:spacing w:val="-2"/>
        </w:rPr>
        <w:t xml:space="preserve"> </w:t>
      </w:r>
      <w:r w:rsidRPr="000E1654">
        <w:t>of</w:t>
      </w:r>
      <w:r w:rsidRPr="000E1654">
        <w:rPr>
          <w:spacing w:val="-3"/>
        </w:rPr>
        <w:t xml:space="preserve"> </w:t>
      </w:r>
      <w:r w:rsidRPr="000E1654">
        <w:t>the</w:t>
      </w:r>
      <w:r w:rsidRPr="000E1654">
        <w:rPr>
          <w:spacing w:val="-3"/>
        </w:rPr>
        <w:t xml:space="preserve"> </w:t>
      </w:r>
      <w:r w:rsidRPr="000E1654">
        <w:t>calendar</w:t>
      </w:r>
      <w:r w:rsidRPr="000E1654">
        <w:rPr>
          <w:spacing w:val="-2"/>
        </w:rPr>
        <w:t xml:space="preserve"> </w:t>
      </w:r>
      <w:r w:rsidRPr="000E1654">
        <w:t>year,</w:t>
      </w:r>
      <w:r w:rsidRPr="000E1654">
        <w:rPr>
          <w:spacing w:val="-1"/>
        </w:rPr>
        <w:t xml:space="preserve"> </w:t>
      </w:r>
      <w:r w:rsidRPr="000E1654">
        <w:t>the Human Resources Manager will send</w:t>
      </w:r>
      <w:r w:rsidRPr="000E1654">
        <w:rPr>
          <w:spacing w:val="-2"/>
        </w:rPr>
        <w:t xml:space="preserve"> an email </w:t>
      </w:r>
      <w:r w:rsidRPr="000E1654">
        <w:t>to</w:t>
      </w:r>
      <w:r w:rsidRPr="000E1654">
        <w:rPr>
          <w:spacing w:val="-2"/>
        </w:rPr>
        <w:t xml:space="preserve"> </w:t>
      </w:r>
      <w:r w:rsidRPr="000E1654">
        <w:t>all</w:t>
      </w:r>
      <w:r w:rsidRPr="000E1654">
        <w:rPr>
          <w:spacing w:val="-2"/>
        </w:rPr>
        <w:t xml:space="preserve"> </w:t>
      </w:r>
      <w:r w:rsidRPr="000E1654">
        <w:t>full</w:t>
      </w:r>
      <w:r w:rsidRPr="000E1654">
        <w:rPr>
          <w:spacing w:val="-2"/>
        </w:rPr>
        <w:t xml:space="preserve"> </w:t>
      </w:r>
      <w:r w:rsidRPr="000E1654">
        <w:t>year</w:t>
      </w:r>
      <w:r w:rsidRPr="000E1654">
        <w:rPr>
          <w:spacing w:val="-2"/>
        </w:rPr>
        <w:t xml:space="preserve"> </w:t>
      </w:r>
      <w:r w:rsidRPr="000E1654">
        <w:t>staff</w:t>
      </w:r>
      <w:r w:rsidRPr="000E1654">
        <w:rPr>
          <w:spacing w:val="-3"/>
        </w:rPr>
        <w:t xml:space="preserve"> </w:t>
      </w:r>
      <w:r w:rsidRPr="000E1654">
        <w:t>asking</w:t>
      </w:r>
      <w:r w:rsidRPr="000E1654">
        <w:rPr>
          <w:spacing w:val="-2"/>
        </w:rPr>
        <w:t xml:space="preserve"> </w:t>
      </w:r>
      <w:r w:rsidRPr="000E1654">
        <w:t>if</w:t>
      </w:r>
      <w:r w:rsidRPr="000E1654">
        <w:rPr>
          <w:spacing w:val="-3"/>
        </w:rPr>
        <w:t xml:space="preserve"> </w:t>
      </w:r>
      <w:r w:rsidRPr="000E1654">
        <w:t>they</w:t>
      </w:r>
      <w:r w:rsidRPr="000E1654">
        <w:rPr>
          <w:spacing w:val="-1"/>
        </w:rPr>
        <w:t xml:space="preserve"> </w:t>
      </w:r>
      <w:r w:rsidRPr="000E1654">
        <w:t>have an interest in taking the week of the 4</w:t>
      </w:r>
      <w:r w:rsidRPr="000E1654">
        <w:rPr>
          <w:vertAlign w:val="superscript"/>
        </w:rPr>
        <w:t>th</w:t>
      </w:r>
      <w:r w:rsidRPr="000E1654">
        <w:t xml:space="preserve"> of July off requests must be submitted by email to HR between January 1 and January 31 of the year being requested. Raffle will occur in February.  For the week of Thanksgiving and days around</w:t>
      </w:r>
      <w:r>
        <w:t xml:space="preserve"> </w:t>
      </w:r>
      <w:r w:rsidRPr="000E1654">
        <w:t>Christmas HR will send an email to all full year staff asking if they have an interest in time off requests must be submitted to HR via email between July 1 and July 31 of the year being requested. Raffle will be drawn in August.  Requests will be approved based on the rules outlined above. If</w:t>
      </w:r>
      <w:r w:rsidRPr="000E1654">
        <w:rPr>
          <w:spacing w:val="-2"/>
        </w:rPr>
        <w:t xml:space="preserve"> </w:t>
      </w:r>
      <w:r w:rsidRPr="000E1654">
        <w:t>more</w:t>
      </w:r>
      <w:r w:rsidRPr="000E1654">
        <w:rPr>
          <w:spacing w:val="-2"/>
        </w:rPr>
        <w:t xml:space="preserve"> </w:t>
      </w:r>
      <w:r w:rsidRPr="000E1654">
        <w:t>people</w:t>
      </w:r>
      <w:r w:rsidRPr="000E1654">
        <w:rPr>
          <w:spacing w:val="-2"/>
        </w:rPr>
        <w:t xml:space="preserve"> </w:t>
      </w:r>
      <w:r w:rsidRPr="000E1654">
        <w:t>have</w:t>
      </w:r>
      <w:r w:rsidRPr="000E1654">
        <w:rPr>
          <w:spacing w:val="-2"/>
        </w:rPr>
        <w:t xml:space="preserve"> </w:t>
      </w:r>
      <w:r w:rsidRPr="000E1654">
        <w:t>requested the weeks than policy allows, individuals that had the same week the year prior will be removed from the grouping and rest of the employee names will be</w:t>
      </w:r>
      <w:r w:rsidRPr="000E1654">
        <w:rPr>
          <w:spacing w:val="-1"/>
        </w:rPr>
        <w:t xml:space="preserve"> </w:t>
      </w:r>
      <w:r w:rsidRPr="000E1654">
        <w:t>placed in a drawing and the</w:t>
      </w:r>
      <w:r w:rsidRPr="000E1654">
        <w:rPr>
          <w:spacing w:val="-1"/>
        </w:rPr>
        <w:t xml:space="preserve"> </w:t>
      </w:r>
      <w:r w:rsidRPr="000E1654">
        <w:t>first combination of</w:t>
      </w:r>
      <w:r w:rsidRPr="000E1654">
        <w:rPr>
          <w:spacing w:val="-1"/>
        </w:rPr>
        <w:t xml:space="preserve"> </w:t>
      </w:r>
      <w:r w:rsidRPr="000E1654">
        <w:t>employees that can take</w:t>
      </w:r>
      <w:r w:rsidRPr="000E1654">
        <w:rPr>
          <w:spacing w:val="-1"/>
        </w:rPr>
        <w:t xml:space="preserve"> </w:t>
      </w:r>
      <w:r w:rsidRPr="000E1654">
        <w:t>the</w:t>
      </w:r>
      <w:r w:rsidRPr="000E1654">
        <w:rPr>
          <w:spacing w:val="-1"/>
        </w:rPr>
        <w:t xml:space="preserve"> </w:t>
      </w:r>
      <w:r w:rsidRPr="000E1654">
        <w:t>time within policy will be approved for the time off for the following year. No requests for these weeks will be approved outside of this special process.</w:t>
      </w:r>
    </w:p>
    <w:p w14:paraId="129040BF" w14:textId="77777777" w:rsidR="00561B03" w:rsidRPr="00A122A5" w:rsidRDefault="00561B03" w:rsidP="00561B03">
      <w:pPr>
        <w:pStyle w:val="BodyText"/>
        <w:spacing w:line="276" w:lineRule="auto"/>
        <w:ind w:left="1240" w:right="360"/>
        <w:rPr>
          <w:color w:val="FF0000"/>
        </w:rPr>
      </w:pPr>
      <w:r w:rsidRPr="00A122A5">
        <w:rPr>
          <w:color w:val="FF0000"/>
        </w:rPr>
        <w:t>.</w:t>
      </w:r>
    </w:p>
    <w:p w14:paraId="4310ACDD" w14:textId="77777777" w:rsidR="00561B03" w:rsidRDefault="00561B03" w:rsidP="00561B03">
      <w:pPr>
        <w:ind w:left="1240"/>
        <w:rPr>
          <w:sz w:val="20"/>
        </w:rPr>
      </w:pPr>
      <w:r>
        <w:rPr>
          <w:b/>
          <w:sz w:val="20"/>
        </w:rPr>
        <w:t>Rules</w:t>
      </w:r>
      <w:r>
        <w:rPr>
          <w:b/>
          <w:spacing w:val="-6"/>
          <w:sz w:val="20"/>
        </w:rPr>
        <w:t xml:space="preserve"> </w:t>
      </w:r>
      <w:r>
        <w:rPr>
          <w:b/>
          <w:sz w:val="20"/>
        </w:rPr>
        <w:t>for</w:t>
      </w:r>
      <w:r>
        <w:rPr>
          <w:b/>
          <w:spacing w:val="-4"/>
          <w:sz w:val="20"/>
        </w:rPr>
        <w:t xml:space="preserve"> </w:t>
      </w:r>
      <w:r>
        <w:rPr>
          <w:b/>
          <w:sz w:val="20"/>
        </w:rPr>
        <w:t>Non</w:t>
      </w:r>
      <w:r>
        <w:rPr>
          <w:b/>
          <w:spacing w:val="-4"/>
          <w:sz w:val="20"/>
        </w:rPr>
        <w:t xml:space="preserve">-Education </w:t>
      </w:r>
      <w:r>
        <w:rPr>
          <w:b/>
          <w:sz w:val="20"/>
        </w:rPr>
        <w:t>Staff:</w:t>
      </w:r>
      <w:r>
        <w:rPr>
          <w:b/>
          <w:spacing w:val="-5"/>
          <w:sz w:val="20"/>
        </w:rPr>
        <w:t xml:space="preserve"> </w:t>
      </w:r>
      <w:r>
        <w:rPr>
          <w:sz w:val="20"/>
        </w:rPr>
        <w:t>(those</w:t>
      </w:r>
      <w:r>
        <w:rPr>
          <w:spacing w:val="-6"/>
          <w:sz w:val="20"/>
        </w:rPr>
        <w:t xml:space="preserve"> </w:t>
      </w:r>
      <w:r>
        <w:rPr>
          <w:sz w:val="20"/>
        </w:rPr>
        <w:t>that</w:t>
      </w:r>
      <w:r>
        <w:rPr>
          <w:spacing w:val="-5"/>
          <w:sz w:val="20"/>
        </w:rPr>
        <w:t xml:space="preserve"> </w:t>
      </w:r>
      <w:r>
        <w:rPr>
          <w:sz w:val="20"/>
        </w:rPr>
        <w:t>do</w:t>
      </w:r>
      <w:r>
        <w:rPr>
          <w:spacing w:val="-7"/>
          <w:sz w:val="20"/>
        </w:rPr>
        <w:t xml:space="preserve"> </w:t>
      </w:r>
      <w:r>
        <w:rPr>
          <w:sz w:val="20"/>
        </w:rPr>
        <w:t>not</w:t>
      </w:r>
      <w:r>
        <w:rPr>
          <w:spacing w:val="-5"/>
          <w:sz w:val="20"/>
        </w:rPr>
        <w:t xml:space="preserve"> </w:t>
      </w:r>
      <w:r>
        <w:rPr>
          <w:sz w:val="20"/>
        </w:rPr>
        <w:t>require</w:t>
      </w:r>
      <w:r>
        <w:rPr>
          <w:spacing w:val="-6"/>
          <w:sz w:val="20"/>
        </w:rPr>
        <w:t xml:space="preserve"> </w:t>
      </w:r>
      <w:r>
        <w:rPr>
          <w:sz w:val="20"/>
        </w:rPr>
        <w:t>a</w:t>
      </w:r>
      <w:r>
        <w:rPr>
          <w:spacing w:val="-6"/>
          <w:sz w:val="20"/>
        </w:rPr>
        <w:t xml:space="preserve"> </w:t>
      </w:r>
      <w:r>
        <w:rPr>
          <w:sz w:val="20"/>
        </w:rPr>
        <w:t>sub,</w:t>
      </w:r>
      <w:r>
        <w:rPr>
          <w:spacing w:val="-5"/>
          <w:sz w:val="20"/>
        </w:rPr>
        <w:t xml:space="preserve"> </w:t>
      </w:r>
      <w:r>
        <w:rPr>
          <w:sz w:val="20"/>
        </w:rPr>
        <w:t>non-classroom</w:t>
      </w:r>
      <w:r>
        <w:rPr>
          <w:spacing w:val="-6"/>
          <w:sz w:val="20"/>
        </w:rPr>
        <w:t xml:space="preserve"> </w:t>
      </w:r>
      <w:r>
        <w:rPr>
          <w:spacing w:val="-2"/>
          <w:sz w:val="20"/>
        </w:rPr>
        <w:t>staff)</w:t>
      </w:r>
    </w:p>
    <w:p w14:paraId="71C46D14" w14:textId="77777777" w:rsidR="00561B03" w:rsidRDefault="00561B03" w:rsidP="00561B03">
      <w:pPr>
        <w:pStyle w:val="BodyText"/>
        <w:spacing w:before="7"/>
        <w:rPr>
          <w:sz w:val="19"/>
        </w:rPr>
      </w:pPr>
    </w:p>
    <w:p w14:paraId="17998D75" w14:textId="77777777" w:rsidR="00561B03" w:rsidRDefault="00561B03" w:rsidP="00A63A6D">
      <w:pPr>
        <w:pStyle w:val="ListParagraph"/>
        <w:widowControl w:val="0"/>
        <w:numPr>
          <w:ilvl w:val="0"/>
          <w:numId w:val="309"/>
        </w:numPr>
        <w:tabs>
          <w:tab w:val="left" w:pos="1960"/>
          <w:tab w:val="left" w:pos="1961"/>
        </w:tabs>
        <w:autoSpaceDE w:val="0"/>
        <w:autoSpaceDN w:val="0"/>
        <w:spacing w:after="0" w:line="276" w:lineRule="auto"/>
        <w:ind w:right="676"/>
        <w:contextualSpacing w:val="0"/>
        <w:rPr>
          <w:sz w:val="20"/>
        </w:rPr>
      </w:pPr>
      <w:r>
        <w:rPr>
          <w:sz w:val="20"/>
        </w:rPr>
        <w:t>Managers</w:t>
      </w:r>
      <w:r>
        <w:rPr>
          <w:spacing w:val="-3"/>
          <w:sz w:val="20"/>
        </w:rPr>
        <w:t xml:space="preserve"> </w:t>
      </w:r>
      <w:r>
        <w:rPr>
          <w:sz w:val="20"/>
        </w:rPr>
        <w:t>and</w:t>
      </w:r>
      <w:r>
        <w:rPr>
          <w:spacing w:val="-3"/>
          <w:sz w:val="20"/>
        </w:rPr>
        <w:t xml:space="preserve"> </w:t>
      </w:r>
      <w:r>
        <w:rPr>
          <w:sz w:val="20"/>
        </w:rPr>
        <w:t>Supervisors</w:t>
      </w:r>
      <w:r>
        <w:rPr>
          <w:spacing w:val="-5"/>
          <w:sz w:val="20"/>
        </w:rPr>
        <w:t xml:space="preserve"> </w:t>
      </w:r>
      <w:r>
        <w:rPr>
          <w:sz w:val="20"/>
        </w:rPr>
        <w:t>should</w:t>
      </w:r>
      <w:r>
        <w:rPr>
          <w:spacing w:val="-3"/>
          <w:sz w:val="20"/>
        </w:rPr>
        <w:t xml:space="preserve"> </w:t>
      </w:r>
      <w:r>
        <w:rPr>
          <w:sz w:val="20"/>
        </w:rPr>
        <w:t>ensure</w:t>
      </w:r>
      <w:r>
        <w:rPr>
          <w:spacing w:val="-5"/>
          <w:sz w:val="20"/>
        </w:rPr>
        <w:t xml:space="preserve"> </w:t>
      </w:r>
      <w:r>
        <w:rPr>
          <w:sz w:val="20"/>
        </w:rPr>
        <w:t>appropriate</w:t>
      </w:r>
      <w:r>
        <w:rPr>
          <w:spacing w:val="-5"/>
          <w:sz w:val="20"/>
        </w:rPr>
        <w:t xml:space="preserve"> </w:t>
      </w:r>
      <w:r>
        <w:rPr>
          <w:sz w:val="20"/>
        </w:rPr>
        <w:t>coverage</w:t>
      </w:r>
      <w:r>
        <w:rPr>
          <w:spacing w:val="-5"/>
          <w:sz w:val="20"/>
        </w:rPr>
        <w:t xml:space="preserve"> </w:t>
      </w:r>
      <w:r>
        <w:rPr>
          <w:sz w:val="20"/>
        </w:rPr>
        <w:t>is</w:t>
      </w:r>
      <w:r>
        <w:rPr>
          <w:spacing w:val="-3"/>
          <w:sz w:val="20"/>
        </w:rPr>
        <w:t xml:space="preserve"> </w:t>
      </w:r>
      <w:r>
        <w:rPr>
          <w:sz w:val="20"/>
        </w:rPr>
        <w:t>available</w:t>
      </w:r>
      <w:r>
        <w:rPr>
          <w:spacing w:val="-5"/>
          <w:sz w:val="20"/>
        </w:rPr>
        <w:t xml:space="preserve"> </w:t>
      </w:r>
      <w:r>
        <w:rPr>
          <w:sz w:val="20"/>
        </w:rPr>
        <w:t>in</w:t>
      </w:r>
      <w:r>
        <w:rPr>
          <w:spacing w:val="-3"/>
          <w:sz w:val="20"/>
        </w:rPr>
        <w:t xml:space="preserve"> </w:t>
      </w:r>
      <w:r>
        <w:rPr>
          <w:sz w:val="20"/>
        </w:rPr>
        <w:t>their</w:t>
      </w:r>
      <w:r>
        <w:rPr>
          <w:spacing w:val="-4"/>
          <w:sz w:val="20"/>
        </w:rPr>
        <w:t xml:space="preserve"> </w:t>
      </w:r>
      <w:r>
        <w:rPr>
          <w:sz w:val="20"/>
        </w:rPr>
        <w:t>department</w:t>
      </w:r>
      <w:r>
        <w:rPr>
          <w:spacing w:val="-4"/>
          <w:sz w:val="20"/>
        </w:rPr>
        <w:t xml:space="preserve"> </w:t>
      </w:r>
      <w:r>
        <w:rPr>
          <w:sz w:val="20"/>
        </w:rPr>
        <w:t>during staff vacations.</w:t>
      </w:r>
    </w:p>
    <w:p w14:paraId="78D47846" w14:textId="77777777" w:rsidR="00561B03" w:rsidRDefault="00561B03" w:rsidP="00A63A6D">
      <w:pPr>
        <w:pStyle w:val="ListParagraph"/>
        <w:widowControl w:val="0"/>
        <w:numPr>
          <w:ilvl w:val="0"/>
          <w:numId w:val="309"/>
        </w:numPr>
        <w:tabs>
          <w:tab w:val="left" w:pos="1960"/>
          <w:tab w:val="left" w:pos="1961"/>
        </w:tabs>
        <w:autoSpaceDE w:val="0"/>
        <w:autoSpaceDN w:val="0"/>
        <w:spacing w:after="0" w:line="242" w:lineRule="exact"/>
        <w:ind w:hanging="361"/>
        <w:contextualSpacing w:val="0"/>
        <w:rPr>
          <w:sz w:val="20"/>
        </w:rPr>
      </w:pPr>
      <w:r>
        <w:rPr>
          <w:sz w:val="20"/>
        </w:rPr>
        <w:t>No</w:t>
      </w:r>
      <w:r>
        <w:rPr>
          <w:spacing w:val="-5"/>
          <w:sz w:val="20"/>
        </w:rPr>
        <w:t xml:space="preserve"> </w:t>
      </w:r>
      <w:r>
        <w:rPr>
          <w:sz w:val="20"/>
        </w:rPr>
        <w:t>PTO</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z w:val="20"/>
        </w:rPr>
        <w:t>approved</w:t>
      </w:r>
      <w:r>
        <w:rPr>
          <w:spacing w:val="-4"/>
          <w:sz w:val="20"/>
        </w:rPr>
        <w:t xml:space="preserve"> </w:t>
      </w:r>
      <w:r>
        <w:rPr>
          <w:sz w:val="20"/>
        </w:rPr>
        <w:t>for</w:t>
      </w:r>
      <w:r>
        <w:rPr>
          <w:spacing w:val="-6"/>
          <w:sz w:val="20"/>
        </w:rPr>
        <w:t xml:space="preserve"> </w:t>
      </w:r>
      <w:r>
        <w:rPr>
          <w:sz w:val="20"/>
        </w:rPr>
        <w:t>any</w:t>
      </w:r>
      <w:r>
        <w:rPr>
          <w:spacing w:val="-4"/>
          <w:sz w:val="20"/>
        </w:rPr>
        <w:t xml:space="preserve"> </w:t>
      </w:r>
      <w:r>
        <w:rPr>
          <w:sz w:val="20"/>
        </w:rPr>
        <w:t>Agency</w:t>
      </w:r>
      <w:r>
        <w:rPr>
          <w:spacing w:val="-4"/>
          <w:sz w:val="20"/>
        </w:rPr>
        <w:t xml:space="preserve"> </w:t>
      </w:r>
      <w:r>
        <w:rPr>
          <w:sz w:val="20"/>
        </w:rPr>
        <w:t>In-Service</w:t>
      </w:r>
      <w:r>
        <w:rPr>
          <w:spacing w:val="-4"/>
          <w:sz w:val="20"/>
        </w:rPr>
        <w:t xml:space="preserve"> Days.</w:t>
      </w:r>
    </w:p>
    <w:p w14:paraId="0A170D2B" w14:textId="77777777" w:rsidR="00561B03" w:rsidRDefault="00561B03" w:rsidP="00561B03">
      <w:pPr>
        <w:pStyle w:val="BodyText"/>
        <w:spacing w:before="4"/>
        <w:rPr>
          <w:sz w:val="19"/>
        </w:rPr>
      </w:pPr>
    </w:p>
    <w:p w14:paraId="3160E84A" w14:textId="77777777" w:rsidR="00561B03" w:rsidRDefault="00561B03" w:rsidP="00561B03">
      <w:pPr>
        <w:ind w:left="1240"/>
        <w:rPr>
          <w:sz w:val="20"/>
        </w:rPr>
      </w:pPr>
      <w:r>
        <w:rPr>
          <w:b/>
          <w:sz w:val="20"/>
        </w:rPr>
        <w:t>Non</w:t>
      </w:r>
      <w:r>
        <w:rPr>
          <w:b/>
          <w:spacing w:val="-6"/>
          <w:sz w:val="20"/>
        </w:rPr>
        <w:t>-Education</w:t>
      </w:r>
      <w:r>
        <w:rPr>
          <w:b/>
          <w:spacing w:val="-5"/>
          <w:sz w:val="20"/>
        </w:rPr>
        <w:t xml:space="preserve"> </w:t>
      </w:r>
      <w:r>
        <w:rPr>
          <w:b/>
          <w:sz w:val="20"/>
        </w:rPr>
        <w:t>Staff</w:t>
      </w:r>
      <w:r>
        <w:rPr>
          <w:b/>
          <w:spacing w:val="-6"/>
          <w:sz w:val="20"/>
        </w:rPr>
        <w:t xml:space="preserve"> </w:t>
      </w:r>
      <w:r>
        <w:rPr>
          <w:b/>
          <w:sz w:val="20"/>
        </w:rPr>
        <w:t>Procedures:</w:t>
      </w:r>
      <w:r>
        <w:rPr>
          <w:b/>
          <w:spacing w:val="-6"/>
          <w:sz w:val="20"/>
        </w:rPr>
        <w:t xml:space="preserve"> </w:t>
      </w:r>
      <w:r>
        <w:rPr>
          <w:sz w:val="20"/>
        </w:rPr>
        <w:t>(those</w:t>
      </w:r>
      <w:r>
        <w:rPr>
          <w:spacing w:val="-7"/>
          <w:sz w:val="20"/>
        </w:rPr>
        <w:t xml:space="preserve"> </w:t>
      </w:r>
      <w:r>
        <w:rPr>
          <w:sz w:val="20"/>
        </w:rPr>
        <w:t>that</w:t>
      </w:r>
      <w:r>
        <w:rPr>
          <w:spacing w:val="-6"/>
          <w:sz w:val="20"/>
        </w:rPr>
        <w:t xml:space="preserve"> </w:t>
      </w:r>
      <w:r>
        <w:rPr>
          <w:sz w:val="20"/>
        </w:rPr>
        <w:t>do</w:t>
      </w:r>
      <w:r>
        <w:rPr>
          <w:spacing w:val="-6"/>
          <w:sz w:val="20"/>
        </w:rPr>
        <w:t xml:space="preserve"> </w:t>
      </w:r>
      <w:r>
        <w:rPr>
          <w:sz w:val="20"/>
        </w:rPr>
        <w:t>not</w:t>
      </w:r>
      <w:r>
        <w:rPr>
          <w:spacing w:val="-6"/>
          <w:sz w:val="20"/>
        </w:rPr>
        <w:t xml:space="preserve"> </w:t>
      </w:r>
      <w:r>
        <w:rPr>
          <w:sz w:val="20"/>
        </w:rPr>
        <w:t>require</w:t>
      </w:r>
      <w:r>
        <w:rPr>
          <w:spacing w:val="-6"/>
          <w:sz w:val="20"/>
        </w:rPr>
        <w:t xml:space="preserve"> </w:t>
      </w:r>
      <w:r>
        <w:rPr>
          <w:sz w:val="20"/>
        </w:rPr>
        <w:t>a</w:t>
      </w:r>
      <w:r>
        <w:rPr>
          <w:spacing w:val="-5"/>
          <w:sz w:val="20"/>
        </w:rPr>
        <w:t xml:space="preserve"> </w:t>
      </w:r>
      <w:r>
        <w:rPr>
          <w:sz w:val="20"/>
        </w:rPr>
        <w:t>sub,</w:t>
      </w:r>
      <w:r>
        <w:rPr>
          <w:spacing w:val="-8"/>
          <w:sz w:val="20"/>
        </w:rPr>
        <w:t xml:space="preserve"> </w:t>
      </w:r>
      <w:r>
        <w:rPr>
          <w:sz w:val="20"/>
        </w:rPr>
        <w:t>non-classroom</w:t>
      </w:r>
      <w:r>
        <w:rPr>
          <w:spacing w:val="-7"/>
          <w:sz w:val="20"/>
        </w:rPr>
        <w:t xml:space="preserve"> </w:t>
      </w:r>
      <w:r>
        <w:rPr>
          <w:spacing w:val="-2"/>
          <w:sz w:val="20"/>
        </w:rPr>
        <w:t>staff)</w:t>
      </w:r>
    </w:p>
    <w:p w14:paraId="6DBC252A" w14:textId="77777777" w:rsidR="00561B03" w:rsidRDefault="00561B03" w:rsidP="00561B03">
      <w:pPr>
        <w:pStyle w:val="BodyText"/>
        <w:spacing w:before="8"/>
        <w:rPr>
          <w:sz w:val="19"/>
        </w:rPr>
      </w:pPr>
    </w:p>
    <w:p w14:paraId="65EAA4A2" w14:textId="77777777" w:rsidR="00561B03" w:rsidRPr="00465778" w:rsidRDefault="00561B03" w:rsidP="00A63A6D">
      <w:pPr>
        <w:pStyle w:val="ListParagraph"/>
        <w:widowControl w:val="0"/>
        <w:numPr>
          <w:ilvl w:val="0"/>
          <w:numId w:val="308"/>
        </w:numPr>
        <w:tabs>
          <w:tab w:val="left" w:pos="1959"/>
          <w:tab w:val="left" w:pos="1960"/>
        </w:tabs>
        <w:autoSpaceDE w:val="0"/>
        <w:autoSpaceDN w:val="0"/>
        <w:spacing w:before="1" w:after="0" w:line="240" w:lineRule="auto"/>
        <w:ind w:hanging="361"/>
        <w:contextualSpacing w:val="0"/>
        <w:rPr>
          <w:sz w:val="20"/>
        </w:rPr>
        <w:sectPr w:rsidR="00561B03" w:rsidRPr="00465778">
          <w:footerReference w:type="default" r:id="rId10"/>
          <w:pgSz w:w="12240" w:h="15840"/>
          <w:pgMar w:top="1440" w:right="1120" w:bottom="280" w:left="200" w:header="0" w:footer="0" w:gutter="0"/>
          <w:cols w:space="720"/>
        </w:sectPr>
      </w:pPr>
      <w:r>
        <w:rPr>
          <w:sz w:val="20"/>
        </w:rPr>
        <w:t>Manager/Supervisor</w:t>
      </w:r>
      <w:r>
        <w:rPr>
          <w:spacing w:val="-7"/>
          <w:sz w:val="20"/>
        </w:rPr>
        <w:t xml:space="preserve"> </w:t>
      </w:r>
      <w:r>
        <w:rPr>
          <w:sz w:val="20"/>
        </w:rPr>
        <w:t>receives</w:t>
      </w:r>
      <w:r>
        <w:rPr>
          <w:spacing w:val="-6"/>
          <w:sz w:val="20"/>
        </w:rPr>
        <w:t xml:space="preserve"> </w:t>
      </w:r>
      <w:r>
        <w:rPr>
          <w:sz w:val="20"/>
        </w:rPr>
        <w:t>request</w:t>
      </w:r>
      <w:r>
        <w:rPr>
          <w:spacing w:val="-6"/>
          <w:sz w:val="20"/>
        </w:rPr>
        <w:t xml:space="preserve"> </w:t>
      </w:r>
      <w:r>
        <w:rPr>
          <w:sz w:val="20"/>
        </w:rPr>
        <w:t>in</w:t>
      </w:r>
      <w:r>
        <w:rPr>
          <w:spacing w:val="-6"/>
          <w:sz w:val="20"/>
        </w:rPr>
        <w:t xml:space="preserve"> </w:t>
      </w:r>
      <w:r>
        <w:rPr>
          <w:sz w:val="20"/>
        </w:rPr>
        <w:t>AOD</w:t>
      </w:r>
      <w:r>
        <w:rPr>
          <w:spacing w:val="-7"/>
          <w:sz w:val="20"/>
        </w:rPr>
        <w:t xml:space="preserve"> </w:t>
      </w:r>
      <w:r>
        <w:rPr>
          <w:sz w:val="20"/>
        </w:rPr>
        <w:t>and</w:t>
      </w:r>
      <w:r>
        <w:rPr>
          <w:spacing w:val="-5"/>
          <w:sz w:val="20"/>
        </w:rPr>
        <w:t xml:space="preserve"> </w:t>
      </w:r>
      <w:r>
        <w:rPr>
          <w:sz w:val="20"/>
        </w:rPr>
        <w:t>approves</w:t>
      </w:r>
      <w:r>
        <w:rPr>
          <w:spacing w:val="-8"/>
          <w:sz w:val="20"/>
        </w:rPr>
        <w:t xml:space="preserve"> </w:t>
      </w:r>
      <w:r>
        <w:rPr>
          <w:sz w:val="20"/>
        </w:rPr>
        <w:t>or</w:t>
      </w:r>
      <w:r>
        <w:rPr>
          <w:spacing w:val="-6"/>
          <w:sz w:val="20"/>
        </w:rPr>
        <w:t xml:space="preserve"> </w:t>
      </w:r>
      <w:r>
        <w:rPr>
          <w:sz w:val="20"/>
        </w:rPr>
        <w:t>denies</w:t>
      </w:r>
      <w:r>
        <w:rPr>
          <w:spacing w:val="-6"/>
          <w:sz w:val="20"/>
        </w:rPr>
        <w:t xml:space="preserve"> </w:t>
      </w:r>
      <w:r>
        <w:rPr>
          <w:sz w:val="20"/>
        </w:rPr>
        <w:t>based</w:t>
      </w:r>
      <w:r>
        <w:rPr>
          <w:spacing w:val="-6"/>
          <w:sz w:val="20"/>
        </w:rPr>
        <w:t xml:space="preserve"> </w:t>
      </w:r>
      <w:r>
        <w:rPr>
          <w:sz w:val="20"/>
        </w:rPr>
        <w:t>on</w:t>
      </w:r>
      <w:r>
        <w:rPr>
          <w:spacing w:val="-5"/>
          <w:sz w:val="20"/>
        </w:rPr>
        <w:t xml:space="preserve"> </w:t>
      </w:r>
      <w:r>
        <w:rPr>
          <w:sz w:val="20"/>
        </w:rPr>
        <w:t>rules</w:t>
      </w:r>
      <w:r>
        <w:rPr>
          <w:spacing w:val="-6"/>
          <w:sz w:val="20"/>
        </w:rPr>
        <w:t xml:space="preserve"> </w:t>
      </w:r>
      <w:r>
        <w:rPr>
          <w:sz w:val="20"/>
        </w:rPr>
        <w:t>outlined</w:t>
      </w:r>
      <w:r>
        <w:rPr>
          <w:spacing w:val="-6"/>
          <w:sz w:val="20"/>
        </w:rPr>
        <w:t xml:space="preserve"> </w:t>
      </w:r>
      <w:r>
        <w:rPr>
          <w:spacing w:val="-2"/>
          <w:sz w:val="20"/>
        </w:rPr>
        <w:t>above.</w:t>
      </w:r>
    </w:p>
    <w:tbl>
      <w:tblPr>
        <w:tblW w:w="9995" w:type="dxa"/>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5"/>
      </w:tblGrid>
      <w:tr w:rsidR="00561B03" w14:paraId="16DAFA2A" w14:textId="77777777" w:rsidTr="00185BA3">
        <w:trPr>
          <w:trHeight w:val="244"/>
        </w:trPr>
        <w:tc>
          <w:tcPr>
            <w:tcW w:w="9995" w:type="dxa"/>
          </w:tcPr>
          <w:p w14:paraId="75BAB5BD" w14:textId="77777777" w:rsidR="00561B03" w:rsidRDefault="00561B03" w:rsidP="00185BA3">
            <w:pPr>
              <w:pStyle w:val="Heading3"/>
              <w:rPr>
                <w:b/>
                <w:sz w:val="20"/>
              </w:rPr>
            </w:pPr>
            <w:bookmarkStart w:id="24" w:name="_Scheduled_Change_Requests"/>
            <w:bookmarkEnd w:id="24"/>
            <w:r>
              <w:lastRenderedPageBreak/>
              <w:t xml:space="preserve">Scheduled Change Requests </w:t>
            </w:r>
          </w:p>
        </w:tc>
      </w:tr>
      <w:tr w:rsidR="00561B03" w14:paraId="680C6DE5" w14:textId="77777777" w:rsidTr="00185BA3">
        <w:trPr>
          <w:trHeight w:val="244"/>
        </w:trPr>
        <w:tc>
          <w:tcPr>
            <w:tcW w:w="9995" w:type="dxa"/>
          </w:tcPr>
          <w:p w14:paraId="69BBE350" w14:textId="77777777" w:rsidR="00561B03" w:rsidRDefault="00561B03" w:rsidP="00185BA3">
            <w:pPr>
              <w:pStyle w:val="TableParagraph"/>
              <w:rPr>
                <w:sz w:val="20"/>
              </w:rPr>
            </w:pPr>
            <w:r>
              <w:rPr>
                <w:sz w:val="20"/>
              </w:rPr>
              <w:t>All</w:t>
            </w:r>
            <w:r>
              <w:rPr>
                <w:spacing w:val="-4"/>
                <w:sz w:val="20"/>
              </w:rPr>
              <w:t xml:space="preserve"> </w:t>
            </w:r>
            <w:r>
              <w:rPr>
                <w:spacing w:val="-2"/>
                <w:sz w:val="20"/>
              </w:rPr>
              <w:t>Agency</w:t>
            </w:r>
          </w:p>
        </w:tc>
      </w:tr>
      <w:tr w:rsidR="00561B03" w14:paraId="2CF1D5D5" w14:textId="77777777" w:rsidTr="00185BA3">
        <w:trPr>
          <w:trHeight w:val="1295"/>
        </w:trPr>
        <w:tc>
          <w:tcPr>
            <w:tcW w:w="9995" w:type="dxa"/>
          </w:tcPr>
          <w:p w14:paraId="3FE0D15E" w14:textId="77777777" w:rsidR="00561B03" w:rsidRDefault="00561B03" w:rsidP="00A63A6D">
            <w:pPr>
              <w:pStyle w:val="TableParagraph"/>
              <w:numPr>
                <w:ilvl w:val="0"/>
                <w:numId w:val="311"/>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2ECCE18F" w14:textId="77777777" w:rsidR="00561B03" w:rsidRDefault="00561B03" w:rsidP="00A63A6D">
            <w:pPr>
              <w:pStyle w:val="TableParagraph"/>
              <w:numPr>
                <w:ilvl w:val="0"/>
                <w:numId w:val="311"/>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4F5FFB2" w14:textId="77777777" w:rsidR="00561B03" w:rsidRDefault="00561B03" w:rsidP="00A63A6D">
            <w:pPr>
              <w:pStyle w:val="TableParagraph"/>
              <w:numPr>
                <w:ilvl w:val="0"/>
                <w:numId w:val="311"/>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C5F13D9" w14:textId="77777777" w:rsidR="00561B03" w:rsidRDefault="00561B03" w:rsidP="00A63A6D">
            <w:pPr>
              <w:pStyle w:val="TableParagraph"/>
              <w:numPr>
                <w:ilvl w:val="0"/>
                <w:numId w:val="311"/>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168950EA" w14:textId="77777777" w:rsidR="00561B03" w:rsidRDefault="00561B03" w:rsidP="00185BA3">
            <w:pPr>
              <w:pStyle w:val="TableParagraph"/>
              <w:spacing w:before="3" w:line="237" w:lineRule="exact"/>
              <w:ind w:left="1187"/>
              <w:rPr>
                <w:sz w:val="20"/>
              </w:rPr>
            </w:pPr>
            <w:r>
              <w:rPr>
                <w:rFonts w:ascii="MS Gothic" w:hAnsi="MS Gothic"/>
                <w:spacing w:val="-2"/>
                <w:sz w:val="20"/>
              </w:rPr>
              <w:t>☒</w:t>
            </w:r>
            <w:r>
              <w:rPr>
                <w:spacing w:val="-2"/>
                <w:sz w:val="20"/>
              </w:rPr>
              <w:t>Other</w:t>
            </w:r>
          </w:p>
        </w:tc>
      </w:tr>
      <w:tr w:rsidR="00561B03" w14:paraId="5F0B6043" w14:textId="77777777" w:rsidTr="00185BA3">
        <w:trPr>
          <w:trHeight w:val="489"/>
        </w:trPr>
        <w:tc>
          <w:tcPr>
            <w:tcW w:w="9995" w:type="dxa"/>
          </w:tcPr>
          <w:p w14:paraId="54A52864" w14:textId="77777777" w:rsidR="00561B03" w:rsidRDefault="00561B03" w:rsidP="00185BA3">
            <w:pPr>
              <w:pStyle w:val="TableParagraph"/>
              <w:spacing w:line="240" w:lineRule="auto"/>
              <w:rPr>
                <w:sz w:val="20"/>
              </w:rPr>
            </w:pPr>
            <w:r>
              <w:rPr>
                <w:sz w:val="20"/>
              </w:rPr>
              <w:t>Responsible</w:t>
            </w:r>
            <w:r>
              <w:rPr>
                <w:spacing w:val="-10"/>
                <w:sz w:val="20"/>
              </w:rPr>
              <w:t xml:space="preserve"> </w:t>
            </w:r>
            <w:r>
              <w:rPr>
                <w:sz w:val="20"/>
              </w:rPr>
              <w:t>Staff</w:t>
            </w:r>
            <w:r>
              <w:rPr>
                <w:spacing w:val="-10"/>
                <w:sz w:val="20"/>
              </w:rPr>
              <w:t xml:space="preserve"> </w:t>
            </w:r>
            <w:r>
              <w:rPr>
                <w:spacing w:val="-2"/>
                <w:sz w:val="20"/>
              </w:rPr>
              <w:t>Person</w:t>
            </w:r>
          </w:p>
        </w:tc>
      </w:tr>
      <w:tr w:rsidR="00561B03" w14:paraId="030FD094" w14:textId="77777777" w:rsidTr="00185BA3">
        <w:trPr>
          <w:trHeight w:val="244"/>
        </w:trPr>
        <w:tc>
          <w:tcPr>
            <w:tcW w:w="9995" w:type="dxa"/>
          </w:tcPr>
          <w:p w14:paraId="5278E5AC" w14:textId="77777777" w:rsidR="00561B03" w:rsidRDefault="00561B03" w:rsidP="00185BA3">
            <w:pPr>
              <w:pStyle w:val="TableParagraph"/>
              <w:rPr>
                <w:sz w:val="20"/>
              </w:rPr>
            </w:pPr>
            <w:r>
              <w:rPr>
                <w:spacing w:val="-5"/>
                <w:sz w:val="20"/>
              </w:rPr>
              <w:t>n/a</w:t>
            </w:r>
          </w:p>
        </w:tc>
      </w:tr>
      <w:tr w:rsidR="00561B03" w14:paraId="67F70B23" w14:textId="77777777" w:rsidTr="00185BA3">
        <w:trPr>
          <w:trHeight w:val="244"/>
        </w:trPr>
        <w:tc>
          <w:tcPr>
            <w:tcW w:w="9995" w:type="dxa"/>
          </w:tcPr>
          <w:p w14:paraId="10C1701F" w14:textId="77777777" w:rsidR="00561B03" w:rsidRDefault="00561B03" w:rsidP="00185BA3">
            <w:pPr>
              <w:pStyle w:val="TableParagraph"/>
              <w:rPr>
                <w:sz w:val="20"/>
              </w:rPr>
            </w:pPr>
            <w:r>
              <w:rPr>
                <w:sz w:val="20"/>
              </w:rPr>
              <w:t xml:space="preserve">Supervisor, Managers, Human Resources </w:t>
            </w:r>
          </w:p>
        </w:tc>
      </w:tr>
    </w:tbl>
    <w:p w14:paraId="0B731F33" w14:textId="77777777" w:rsidR="00561B03" w:rsidRDefault="00561B03" w:rsidP="00561B03">
      <w:pPr>
        <w:jc w:val="center"/>
        <w:rPr>
          <w:sz w:val="20"/>
        </w:rPr>
      </w:pPr>
      <w:r>
        <w:rPr>
          <w:noProof/>
        </w:rPr>
        <w:drawing>
          <wp:inline distT="0" distB="0" distL="0" distR="0" wp14:anchorId="1D19D1B3" wp14:editId="028E777A">
            <wp:extent cx="4867275" cy="3468370"/>
            <wp:effectExtent l="0" t="0" r="9525" b="0"/>
            <wp:docPr id="215" name="image1.pn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875984" cy="3474576"/>
                    </a:xfrm>
                    <a:prstGeom prst="rect">
                      <a:avLst/>
                    </a:prstGeom>
                  </pic:spPr>
                </pic:pic>
              </a:graphicData>
            </a:graphic>
          </wp:inline>
        </w:drawing>
      </w:r>
    </w:p>
    <w:p w14:paraId="5A80A711" w14:textId="77777777" w:rsidR="00561B03" w:rsidRDefault="00561B03" w:rsidP="00561B03">
      <w:pPr>
        <w:rPr>
          <w:sz w:val="20"/>
        </w:rPr>
      </w:pPr>
    </w:p>
    <w:p w14:paraId="14961237" w14:textId="77777777" w:rsidR="00561B03" w:rsidRDefault="00561B03" w:rsidP="00561B03">
      <w:pPr>
        <w:rPr>
          <w:sz w:val="20"/>
        </w:rPr>
      </w:pPr>
    </w:p>
    <w:p w14:paraId="5C45960E" w14:textId="77777777" w:rsidR="00561B03" w:rsidRDefault="00561B03" w:rsidP="00A63A6D">
      <w:pPr>
        <w:pStyle w:val="ListParagraph"/>
        <w:widowControl w:val="0"/>
        <w:numPr>
          <w:ilvl w:val="1"/>
          <w:numId w:val="308"/>
        </w:numPr>
        <w:tabs>
          <w:tab w:val="left" w:pos="2680"/>
        </w:tabs>
        <w:autoSpaceDE w:val="0"/>
        <w:autoSpaceDN w:val="0"/>
        <w:spacing w:before="75" w:after="0" w:line="240" w:lineRule="auto"/>
        <w:contextualSpacing w:val="0"/>
        <w:rPr>
          <w:sz w:val="20"/>
        </w:rPr>
      </w:pPr>
      <w:r>
        <w:rPr>
          <w:sz w:val="20"/>
        </w:rPr>
        <w:t>Approval</w:t>
      </w:r>
      <w:r>
        <w:rPr>
          <w:spacing w:val="-8"/>
          <w:sz w:val="20"/>
        </w:rPr>
        <w:t xml:space="preserve"> </w:t>
      </w:r>
      <w:r>
        <w:rPr>
          <w:sz w:val="20"/>
        </w:rPr>
        <w:t>/Denial</w:t>
      </w:r>
      <w:r>
        <w:rPr>
          <w:spacing w:val="-7"/>
          <w:sz w:val="20"/>
        </w:rPr>
        <w:t xml:space="preserve"> </w:t>
      </w:r>
      <w:r>
        <w:rPr>
          <w:sz w:val="20"/>
        </w:rPr>
        <w:t>will</w:t>
      </w:r>
      <w:r>
        <w:rPr>
          <w:spacing w:val="-8"/>
          <w:sz w:val="20"/>
        </w:rPr>
        <w:t xml:space="preserve"> </w:t>
      </w:r>
      <w:r>
        <w:rPr>
          <w:sz w:val="20"/>
        </w:rPr>
        <w:t>come</w:t>
      </w:r>
      <w:r>
        <w:rPr>
          <w:spacing w:val="-8"/>
          <w:sz w:val="20"/>
        </w:rPr>
        <w:t xml:space="preserve"> </w:t>
      </w:r>
      <w:r>
        <w:rPr>
          <w:sz w:val="20"/>
        </w:rPr>
        <w:t>via</w:t>
      </w:r>
      <w:r>
        <w:rPr>
          <w:spacing w:val="-7"/>
          <w:sz w:val="20"/>
        </w:rPr>
        <w:t xml:space="preserve"> </w:t>
      </w:r>
      <w:r>
        <w:rPr>
          <w:sz w:val="20"/>
        </w:rPr>
        <w:t>email</w:t>
      </w:r>
      <w:r>
        <w:rPr>
          <w:spacing w:val="-8"/>
          <w:sz w:val="20"/>
        </w:rPr>
        <w:t xml:space="preserve"> </w:t>
      </w:r>
      <w:r>
        <w:rPr>
          <w:sz w:val="20"/>
        </w:rPr>
        <w:t>and</w:t>
      </w:r>
      <w:r>
        <w:rPr>
          <w:spacing w:val="-7"/>
          <w:sz w:val="20"/>
        </w:rPr>
        <w:t xml:space="preserve"> </w:t>
      </w:r>
      <w:r>
        <w:rPr>
          <w:sz w:val="20"/>
        </w:rPr>
        <w:t>the</w:t>
      </w:r>
      <w:r>
        <w:rPr>
          <w:spacing w:val="-8"/>
          <w:sz w:val="20"/>
        </w:rPr>
        <w:t xml:space="preserve"> </w:t>
      </w:r>
      <w:r>
        <w:rPr>
          <w:sz w:val="20"/>
        </w:rPr>
        <w:t>Site</w:t>
      </w:r>
      <w:r>
        <w:rPr>
          <w:spacing w:val="-10"/>
          <w:sz w:val="20"/>
        </w:rPr>
        <w:t xml:space="preserve"> </w:t>
      </w:r>
      <w:r>
        <w:rPr>
          <w:sz w:val="20"/>
        </w:rPr>
        <w:t>Supervisor</w:t>
      </w:r>
      <w:r>
        <w:rPr>
          <w:spacing w:val="-8"/>
          <w:sz w:val="20"/>
        </w:rPr>
        <w:t xml:space="preserve"> </w:t>
      </w:r>
      <w:r>
        <w:rPr>
          <w:sz w:val="20"/>
        </w:rPr>
        <w:t>will</w:t>
      </w:r>
      <w:r>
        <w:rPr>
          <w:spacing w:val="-8"/>
          <w:sz w:val="20"/>
        </w:rPr>
        <w:t xml:space="preserve"> </w:t>
      </w:r>
      <w:r>
        <w:rPr>
          <w:sz w:val="20"/>
        </w:rPr>
        <w:t>be</w:t>
      </w:r>
      <w:r>
        <w:rPr>
          <w:spacing w:val="-10"/>
          <w:sz w:val="20"/>
        </w:rPr>
        <w:t xml:space="preserve"> </w:t>
      </w:r>
      <w:r>
        <w:rPr>
          <w:sz w:val="20"/>
        </w:rPr>
        <w:t>copied</w:t>
      </w:r>
      <w:r>
        <w:rPr>
          <w:spacing w:val="-7"/>
          <w:sz w:val="20"/>
        </w:rPr>
        <w:t xml:space="preserve"> </w:t>
      </w:r>
      <w:r>
        <w:rPr>
          <w:sz w:val="20"/>
        </w:rPr>
        <w:t>on</w:t>
      </w:r>
      <w:r>
        <w:rPr>
          <w:spacing w:val="-7"/>
          <w:sz w:val="20"/>
        </w:rPr>
        <w:t xml:space="preserve"> </w:t>
      </w:r>
      <w:r>
        <w:rPr>
          <w:sz w:val="20"/>
        </w:rPr>
        <w:t>the</w:t>
      </w:r>
      <w:r>
        <w:rPr>
          <w:spacing w:val="-8"/>
          <w:sz w:val="20"/>
        </w:rPr>
        <w:t xml:space="preserve"> </w:t>
      </w:r>
      <w:r>
        <w:rPr>
          <w:spacing w:val="-2"/>
          <w:sz w:val="20"/>
        </w:rPr>
        <w:t>email.</w:t>
      </w:r>
    </w:p>
    <w:p w14:paraId="749A7B43" w14:textId="77777777" w:rsidR="00561B03" w:rsidRDefault="00561B03" w:rsidP="00A63A6D">
      <w:pPr>
        <w:pStyle w:val="ListParagraph"/>
        <w:widowControl w:val="0"/>
        <w:numPr>
          <w:ilvl w:val="1"/>
          <w:numId w:val="308"/>
        </w:numPr>
        <w:tabs>
          <w:tab w:val="left" w:pos="2680"/>
        </w:tabs>
        <w:autoSpaceDE w:val="0"/>
        <w:autoSpaceDN w:val="0"/>
        <w:spacing w:before="26" w:after="0" w:line="268" w:lineRule="auto"/>
        <w:ind w:right="689" w:hanging="360"/>
        <w:contextualSpacing w:val="0"/>
        <w:rPr>
          <w:sz w:val="20"/>
        </w:rPr>
      </w:pPr>
      <w:r>
        <w:rPr>
          <w:sz w:val="20"/>
        </w:rPr>
        <w:t>The HR Manager will note schedule change on the Sub Calendar (and add the Site Supervisor</w:t>
      </w:r>
      <w:r>
        <w:rPr>
          <w:spacing w:val="-3"/>
          <w:sz w:val="20"/>
        </w:rPr>
        <w:t xml:space="preserve"> </w:t>
      </w:r>
      <w:r>
        <w:rPr>
          <w:sz w:val="20"/>
        </w:rPr>
        <w:t>as</w:t>
      </w:r>
      <w:r>
        <w:rPr>
          <w:spacing w:val="-2"/>
          <w:sz w:val="20"/>
        </w:rPr>
        <w:t xml:space="preserve"> </w:t>
      </w:r>
      <w:r>
        <w:rPr>
          <w:sz w:val="20"/>
        </w:rPr>
        <w:t>an</w:t>
      </w:r>
      <w:r>
        <w:rPr>
          <w:spacing w:val="-5"/>
          <w:sz w:val="20"/>
        </w:rPr>
        <w:t xml:space="preserve"> </w:t>
      </w:r>
      <w:r>
        <w:rPr>
          <w:sz w:val="20"/>
        </w:rPr>
        <w:t>“Attendee”)</w:t>
      </w:r>
      <w:r>
        <w:rPr>
          <w:spacing w:val="-3"/>
          <w:sz w:val="20"/>
        </w:rPr>
        <w:t xml:space="preserve"> </w:t>
      </w:r>
      <w:r>
        <w:rPr>
          <w:sz w:val="20"/>
        </w:rPr>
        <w:t>and</w:t>
      </w:r>
      <w:r>
        <w:rPr>
          <w:spacing w:val="-2"/>
          <w:sz w:val="20"/>
        </w:rPr>
        <w:t xml:space="preserve"> </w:t>
      </w:r>
      <w:r>
        <w:rPr>
          <w:sz w:val="20"/>
        </w:rPr>
        <w:t>will</w:t>
      </w:r>
      <w:r>
        <w:rPr>
          <w:spacing w:val="-3"/>
          <w:sz w:val="20"/>
        </w:rPr>
        <w:t xml:space="preserve"> </w:t>
      </w:r>
      <w:r>
        <w:rPr>
          <w:sz w:val="20"/>
        </w:rPr>
        <w:t>indicate</w:t>
      </w:r>
      <w:r>
        <w:rPr>
          <w:spacing w:val="-4"/>
          <w:sz w:val="20"/>
        </w:rPr>
        <w:t xml:space="preserve"> </w:t>
      </w:r>
      <w:r>
        <w:rPr>
          <w:sz w:val="20"/>
        </w:rPr>
        <w:t>on</w:t>
      </w:r>
      <w:r>
        <w:rPr>
          <w:spacing w:val="-2"/>
          <w:sz w:val="20"/>
        </w:rPr>
        <w:t xml:space="preserve"> </w:t>
      </w:r>
      <w:r>
        <w:rPr>
          <w:sz w:val="20"/>
        </w:rPr>
        <w:t>the</w:t>
      </w:r>
      <w:r>
        <w:rPr>
          <w:spacing w:val="-4"/>
          <w:sz w:val="20"/>
        </w:rPr>
        <w:t xml:space="preserve"> </w:t>
      </w:r>
      <w:r>
        <w:rPr>
          <w:sz w:val="20"/>
        </w:rPr>
        <w:t>meeting</w:t>
      </w:r>
      <w:r>
        <w:rPr>
          <w:spacing w:val="-3"/>
          <w:sz w:val="20"/>
        </w:rPr>
        <w:t xml:space="preserve"> </w:t>
      </w:r>
      <w:r>
        <w:rPr>
          <w:sz w:val="20"/>
        </w:rPr>
        <w:t>request</w:t>
      </w:r>
      <w:r>
        <w:rPr>
          <w:spacing w:val="-3"/>
          <w:sz w:val="20"/>
        </w:rPr>
        <w:t xml:space="preserve"> </w:t>
      </w:r>
      <w:r>
        <w:rPr>
          <w:sz w:val="20"/>
        </w:rPr>
        <w:t>if</w:t>
      </w:r>
      <w:r>
        <w:rPr>
          <w:spacing w:val="-4"/>
          <w:sz w:val="20"/>
        </w:rPr>
        <w:t xml:space="preserve"> </w:t>
      </w:r>
      <w:r>
        <w:rPr>
          <w:sz w:val="20"/>
        </w:rPr>
        <w:t>a</w:t>
      </w:r>
      <w:r>
        <w:rPr>
          <w:spacing w:val="-2"/>
          <w:sz w:val="20"/>
        </w:rPr>
        <w:t xml:space="preserve"> </w:t>
      </w:r>
      <w:r>
        <w:rPr>
          <w:sz w:val="20"/>
        </w:rPr>
        <w:t>sub</w:t>
      </w:r>
      <w:r>
        <w:rPr>
          <w:spacing w:val="-2"/>
          <w:sz w:val="20"/>
        </w:rPr>
        <w:t xml:space="preserve"> </w:t>
      </w:r>
      <w:r>
        <w:rPr>
          <w:sz w:val="20"/>
        </w:rPr>
        <w:t>is</w:t>
      </w:r>
      <w:r>
        <w:rPr>
          <w:spacing w:val="-4"/>
          <w:sz w:val="20"/>
        </w:rPr>
        <w:t xml:space="preserve"> </w:t>
      </w:r>
      <w:r>
        <w:rPr>
          <w:sz w:val="20"/>
        </w:rPr>
        <w:t>necessary</w:t>
      </w:r>
      <w:r>
        <w:rPr>
          <w:spacing w:val="-2"/>
          <w:sz w:val="20"/>
        </w:rPr>
        <w:t xml:space="preserve"> </w:t>
      </w:r>
      <w:r>
        <w:rPr>
          <w:sz w:val="20"/>
        </w:rPr>
        <w:t xml:space="preserve">or </w:t>
      </w:r>
      <w:r>
        <w:rPr>
          <w:spacing w:val="-4"/>
          <w:sz w:val="20"/>
        </w:rPr>
        <w:t>not.</w:t>
      </w:r>
    </w:p>
    <w:p w14:paraId="6577B3EC" w14:textId="77777777" w:rsidR="00561B03" w:rsidRDefault="00561B03" w:rsidP="00561B03">
      <w:pPr>
        <w:pStyle w:val="BodyText"/>
        <w:spacing w:before="5"/>
        <w:rPr>
          <w:sz w:val="23"/>
        </w:rPr>
      </w:pPr>
    </w:p>
    <w:p w14:paraId="3C3E44DE" w14:textId="77777777" w:rsidR="00561B03" w:rsidRDefault="00561B03" w:rsidP="00A63A6D">
      <w:pPr>
        <w:pStyle w:val="ListParagraph"/>
        <w:widowControl w:val="0"/>
        <w:numPr>
          <w:ilvl w:val="0"/>
          <w:numId w:val="312"/>
        </w:numPr>
        <w:tabs>
          <w:tab w:val="left" w:pos="1959"/>
          <w:tab w:val="left" w:pos="1960"/>
        </w:tabs>
        <w:autoSpaceDE w:val="0"/>
        <w:autoSpaceDN w:val="0"/>
        <w:spacing w:after="0" w:line="276" w:lineRule="auto"/>
        <w:ind w:left="1959" w:right="473" w:hanging="360"/>
        <w:contextualSpacing w:val="0"/>
        <w:rPr>
          <w:rFonts w:ascii="Symbol" w:hAnsi="Symbol"/>
          <w:sz w:val="20"/>
        </w:rPr>
      </w:pPr>
      <w:r>
        <w:rPr>
          <w:sz w:val="20"/>
        </w:rPr>
        <w:t>For Education staff, on a monthly basis, the Program Supervisor will look at the PTO balances of all time off</w:t>
      </w:r>
      <w:r>
        <w:rPr>
          <w:spacing w:val="-4"/>
          <w:sz w:val="20"/>
        </w:rPr>
        <w:t xml:space="preserve"> </w:t>
      </w:r>
      <w:r>
        <w:rPr>
          <w:sz w:val="20"/>
        </w:rPr>
        <w:t>requests</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following</w:t>
      </w:r>
      <w:r>
        <w:rPr>
          <w:spacing w:val="-1"/>
          <w:sz w:val="20"/>
        </w:rPr>
        <w:t xml:space="preserve"> </w:t>
      </w:r>
      <w:r>
        <w:rPr>
          <w:sz w:val="20"/>
        </w:rPr>
        <w:t>month</w:t>
      </w:r>
      <w:r>
        <w:rPr>
          <w:spacing w:val="-2"/>
          <w:sz w:val="20"/>
        </w:rPr>
        <w:t xml:space="preserve"> </w:t>
      </w:r>
      <w:r>
        <w:rPr>
          <w:sz w:val="20"/>
        </w:rPr>
        <w:t>to</w:t>
      </w:r>
      <w:r>
        <w:rPr>
          <w:spacing w:val="-3"/>
          <w:sz w:val="20"/>
        </w:rPr>
        <w:t xml:space="preserve"> </w:t>
      </w:r>
      <w:r>
        <w:rPr>
          <w:sz w:val="20"/>
        </w:rPr>
        <w:t>determine</w:t>
      </w:r>
      <w:r>
        <w:rPr>
          <w:spacing w:val="-4"/>
          <w:sz w:val="20"/>
        </w:rPr>
        <w:t xml:space="preserve"> </w:t>
      </w:r>
      <w:r>
        <w:rPr>
          <w:sz w:val="20"/>
        </w:rPr>
        <w:t>if</w:t>
      </w:r>
      <w:r>
        <w:rPr>
          <w:spacing w:val="-4"/>
          <w:sz w:val="20"/>
        </w:rPr>
        <w:t xml:space="preserve"> </w:t>
      </w:r>
      <w:r>
        <w:rPr>
          <w:sz w:val="20"/>
        </w:rPr>
        <w:t>each</w:t>
      </w:r>
      <w:r>
        <w:rPr>
          <w:spacing w:val="-2"/>
          <w:sz w:val="20"/>
        </w:rPr>
        <w:t xml:space="preserve"> </w:t>
      </w:r>
      <w:r>
        <w:rPr>
          <w:sz w:val="20"/>
        </w:rPr>
        <w:t>staff</w:t>
      </w:r>
      <w:r>
        <w:rPr>
          <w:spacing w:val="-4"/>
          <w:sz w:val="20"/>
        </w:rPr>
        <w:t xml:space="preserve"> </w:t>
      </w:r>
      <w:r>
        <w:rPr>
          <w:sz w:val="20"/>
        </w:rPr>
        <w:t>member</w:t>
      </w:r>
      <w:r>
        <w:rPr>
          <w:spacing w:val="-3"/>
          <w:sz w:val="20"/>
        </w:rPr>
        <w:t xml:space="preserve"> </w:t>
      </w:r>
      <w:r>
        <w:rPr>
          <w:sz w:val="20"/>
        </w:rPr>
        <w:t>has</w:t>
      </w:r>
      <w:r>
        <w:rPr>
          <w:spacing w:val="-2"/>
          <w:sz w:val="20"/>
        </w:rPr>
        <w:t xml:space="preserve"> </w:t>
      </w:r>
      <w:r>
        <w:rPr>
          <w:sz w:val="20"/>
        </w:rPr>
        <w:t>(or</w:t>
      </w:r>
      <w:r>
        <w:rPr>
          <w:spacing w:val="-3"/>
          <w:sz w:val="20"/>
        </w:rPr>
        <w:t xml:space="preserve"> </w:t>
      </w:r>
      <w:r>
        <w:rPr>
          <w:sz w:val="20"/>
        </w:rPr>
        <w:t>will</w:t>
      </w:r>
      <w:r>
        <w:rPr>
          <w:spacing w:val="-3"/>
          <w:sz w:val="20"/>
        </w:rPr>
        <w:t xml:space="preserve"> </w:t>
      </w:r>
      <w:r>
        <w:rPr>
          <w:sz w:val="20"/>
        </w:rPr>
        <w:t>have)</w:t>
      </w:r>
      <w:r>
        <w:rPr>
          <w:spacing w:val="-3"/>
          <w:sz w:val="20"/>
        </w:rPr>
        <w:t xml:space="preserve"> </w:t>
      </w:r>
      <w:r>
        <w:rPr>
          <w:sz w:val="20"/>
        </w:rPr>
        <w:t>enough</w:t>
      </w:r>
      <w:r>
        <w:rPr>
          <w:spacing w:val="-2"/>
          <w:sz w:val="20"/>
        </w:rPr>
        <w:t xml:space="preserve"> </w:t>
      </w:r>
      <w:r>
        <w:rPr>
          <w:sz w:val="20"/>
        </w:rPr>
        <w:t>PTO</w:t>
      </w:r>
      <w:r>
        <w:rPr>
          <w:spacing w:val="-3"/>
          <w:sz w:val="20"/>
        </w:rPr>
        <w:t xml:space="preserve"> </w:t>
      </w:r>
      <w:r>
        <w:rPr>
          <w:sz w:val="20"/>
        </w:rPr>
        <w:t>to cover their entire vacation. For all other staff their direct supervisor will be responsible for monitor PTO levels and communicating directly with staff.</w:t>
      </w:r>
    </w:p>
    <w:p w14:paraId="3BE4D436" w14:textId="77777777" w:rsidR="00561B03" w:rsidRDefault="00561B03" w:rsidP="00561B03">
      <w:pPr>
        <w:pStyle w:val="BodyText"/>
        <w:spacing w:before="5" w:line="259" w:lineRule="auto"/>
        <w:ind w:left="2680" w:right="360" w:hanging="361"/>
      </w:pPr>
      <w:r>
        <w:rPr>
          <w:rFonts w:ascii="Courier New"/>
        </w:rPr>
        <w:t>o</w:t>
      </w:r>
      <w:r>
        <w:rPr>
          <w:rFonts w:ascii="Courier New"/>
          <w:spacing w:val="80"/>
        </w:rPr>
        <w:t xml:space="preserve"> </w:t>
      </w:r>
      <w:r>
        <w:t>If</w:t>
      </w:r>
      <w:r>
        <w:rPr>
          <w:spacing w:val="-8"/>
        </w:rPr>
        <w:t xml:space="preserve"> </w:t>
      </w:r>
      <w:r>
        <w:t>there</w:t>
      </w:r>
      <w:r>
        <w:rPr>
          <w:spacing w:val="-5"/>
        </w:rPr>
        <w:t xml:space="preserve"> </w:t>
      </w:r>
      <w:r>
        <w:t>is</w:t>
      </w:r>
      <w:r>
        <w:rPr>
          <w:spacing w:val="-4"/>
        </w:rPr>
        <w:t xml:space="preserve"> </w:t>
      </w:r>
      <w:r>
        <w:t>an</w:t>
      </w:r>
      <w:r>
        <w:rPr>
          <w:spacing w:val="-2"/>
        </w:rPr>
        <w:t xml:space="preserve"> </w:t>
      </w:r>
      <w:r>
        <w:t>expectation</w:t>
      </w:r>
      <w:r>
        <w:rPr>
          <w:spacing w:val="-2"/>
        </w:rPr>
        <w:t xml:space="preserve"> </w:t>
      </w:r>
      <w:r>
        <w:t>that</w:t>
      </w:r>
      <w:r>
        <w:rPr>
          <w:spacing w:val="-6"/>
        </w:rPr>
        <w:t xml:space="preserve"> </w:t>
      </w:r>
      <w:r>
        <w:t>there</w:t>
      </w:r>
      <w:r>
        <w:rPr>
          <w:spacing w:val="-5"/>
        </w:rPr>
        <w:t xml:space="preserve"> </w:t>
      </w:r>
      <w:r>
        <w:t>will</w:t>
      </w:r>
      <w:r>
        <w:rPr>
          <w:spacing w:val="-5"/>
        </w:rPr>
        <w:t xml:space="preserve"> </w:t>
      </w:r>
      <w:r>
        <w:t>not</w:t>
      </w:r>
      <w:r>
        <w:rPr>
          <w:spacing w:val="-4"/>
        </w:rPr>
        <w:t xml:space="preserve"> </w:t>
      </w:r>
      <w:r>
        <w:t>be</w:t>
      </w:r>
      <w:r>
        <w:rPr>
          <w:spacing w:val="-5"/>
        </w:rPr>
        <w:t xml:space="preserve"> </w:t>
      </w:r>
      <w:r>
        <w:t>enough</w:t>
      </w:r>
      <w:r>
        <w:rPr>
          <w:spacing w:val="-4"/>
        </w:rPr>
        <w:t xml:space="preserve"> </w:t>
      </w:r>
      <w:r>
        <w:t>PTO, the</w:t>
      </w:r>
      <w:r>
        <w:rPr>
          <w:spacing w:val="-8"/>
        </w:rPr>
        <w:t xml:space="preserve"> </w:t>
      </w:r>
      <w:r>
        <w:t>Program</w:t>
      </w:r>
      <w:r>
        <w:rPr>
          <w:spacing w:val="-5"/>
        </w:rPr>
        <w:t xml:space="preserve"> </w:t>
      </w:r>
      <w:r>
        <w:t>Supervisor</w:t>
      </w:r>
      <w:r>
        <w:rPr>
          <w:spacing w:val="-4"/>
        </w:rPr>
        <w:t xml:space="preserve"> </w:t>
      </w:r>
      <w:r>
        <w:t>is</w:t>
      </w:r>
      <w:r>
        <w:rPr>
          <w:spacing w:val="-4"/>
        </w:rPr>
        <w:t xml:space="preserve"> </w:t>
      </w:r>
      <w:r>
        <w:t>to</w:t>
      </w:r>
      <w:r>
        <w:rPr>
          <w:spacing w:val="-6"/>
        </w:rPr>
        <w:t xml:space="preserve"> </w:t>
      </w:r>
      <w:r>
        <w:t>notify the Site Supervisor</w:t>
      </w:r>
    </w:p>
    <w:p w14:paraId="54ADF41B" w14:textId="77777777" w:rsidR="00561B03" w:rsidRDefault="00561B03" w:rsidP="00561B03">
      <w:pPr>
        <w:pStyle w:val="BodyText"/>
        <w:rPr>
          <w:sz w:val="18"/>
        </w:rPr>
      </w:pPr>
    </w:p>
    <w:p w14:paraId="307A9D81" w14:textId="77777777" w:rsidR="00561B03" w:rsidRDefault="00561B03" w:rsidP="00561B03">
      <w:pPr>
        <w:pStyle w:val="BodyText"/>
        <w:spacing w:line="273" w:lineRule="auto"/>
        <w:ind w:left="1240" w:right="360"/>
        <w:rPr>
          <w:sz w:val="20"/>
        </w:rPr>
        <w:sectPr w:rsidR="00561B03">
          <w:footerReference w:type="default" r:id="rId12"/>
          <w:pgSz w:w="12240" w:h="15840"/>
          <w:pgMar w:top="1400" w:right="1120" w:bottom="280" w:left="200" w:header="0" w:footer="0" w:gutter="0"/>
          <w:cols w:space="720"/>
        </w:sectPr>
      </w:pPr>
      <w:r>
        <w:rPr>
          <w:b/>
        </w:rPr>
        <w:t>Non</w:t>
      </w:r>
      <w:r>
        <w:rPr>
          <w:b/>
          <w:spacing w:val="-2"/>
        </w:rPr>
        <w:t xml:space="preserve">-Education </w:t>
      </w:r>
      <w:r>
        <w:rPr>
          <w:b/>
        </w:rPr>
        <w:t>Staff</w:t>
      </w:r>
      <w:r>
        <w:rPr>
          <w:b/>
          <w:spacing w:val="-4"/>
        </w:rPr>
        <w:t xml:space="preserve"> </w:t>
      </w:r>
      <w:r>
        <w:rPr>
          <w:b/>
        </w:rPr>
        <w:t>Procedures:</w:t>
      </w:r>
      <w:r>
        <w:rPr>
          <w:b/>
          <w:spacing w:val="-3"/>
        </w:rPr>
        <w:t xml:space="preserve"> </w:t>
      </w:r>
      <w:r>
        <w:t>Full</w:t>
      </w:r>
      <w:r>
        <w:rPr>
          <w:spacing w:val="-3"/>
        </w:rPr>
        <w:t xml:space="preserve"> </w:t>
      </w:r>
      <w:r>
        <w:t>day</w:t>
      </w:r>
      <w:r>
        <w:rPr>
          <w:spacing w:val="-2"/>
        </w:rPr>
        <w:t xml:space="preserve"> </w:t>
      </w:r>
      <w:r>
        <w:t>requests</w:t>
      </w:r>
      <w:r>
        <w:rPr>
          <w:spacing w:val="-2"/>
        </w:rPr>
        <w:t xml:space="preserve"> </w:t>
      </w:r>
      <w:r>
        <w:t>should</w:t>
      </w:r>
      <w:r>
        <w:rPr>
          <w:spacing w:val="-2"/>
        </w:rPr>
        <w:t xml:space="preserve"> </w:t>
      </w:r>
      <w:r>
        <w:t>be</w:t>
      </w:r>
      <w:r>
        <w:rPr>
          <w:spacing w:val="-4"/>
        </w:rPr>
        <w:t xml:space="preserve"> </w:t>
      </w:r>
      <w:r>
        <w:t>submitted</w:t>
      </w:r>
      <w:r>
        <w:rPr>
          <w:spacing w:val="-2"/>
        </w:rPr>
        <w:t xml:space="preserve"> </w:t>
      </w:r>
      <w:r>
        <w:t>in</w:t>
      </w:r>
      <w:r>
        <w:rPr>
          <w:spacing w:val="-2"/>
        </w:rPr>
        <w:t xml:space="preserve"> </w:t>
      </w:r>
      <w:r>
        <w:t>AOD</w:t>
      </w:r>
      <w:r>
        <w:rPr>
          <w:spacing w:val="-3"/>
        </w:rPr>
        <w:t xml:space="preserve"> </w:t>
      </w:r>
      <w:r>
        <w:t>as</w:t>
      </w:r>
      <w:r>
        <w:rPr>
          <w:spacing w:val="-2"/>
        </w:rPr>
        <w:t xml:space="preserve"> </w:t>
      </w:r>
      <w:r>
        <w:t>outlined</w:t>
      </w:r>
      <w:r>
        <w:rPr>
          <w:spacing w:val="-2"/>
        </w:rPr>
        <w:t xml:space="preserve"> </w:t>
      </w:r>
      <w:r>
        <w:t>in</w:t>
      </w:r>
      <w:r>
        <w:rPr>
          <w:spacing w:val="-2"/>
        </w:rPr>
        <w:t xml:space="preserve"> </w:t>
      </w:r>
      <w:r>
        <w:t>Education</w:t>
      </w:r>
      <w:r>
        <w:rPr>
          <w:spacing w:val="-5"/>
        </w:rPr>
        <w:t xml:space="preserve"> </w:t>
      </w:r>
      <w:r>
        <w:t>Staff procedures.</w:t>
      </w:r>
      <w:r>
        <w:rPr>
          <w:spacing w:val="40"/>
        </w:rPr>
        <w:t xml:space="preserve"> </w:t>
      </w:r>
      <w:r>
        <w:t>Partial day requests should be requested by emailing your direct Supervisor</w:t>
      </w:r>
    </w:p>
    <w:p w14:paraId="6AF934B4" w14:textId="77777777" w:rsidR="00561B03" w:rsidRDefault="00561B03" w:rsidP="00561B03">
      <w:pPr>
        <w:pStyle w:val="BodyText"/>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760529D2" w14:textId="77777777" w:rsidTr="00185BA3">
        <w:trPr>
          <w:trHeight w:val="321"/>
        </w:trPr>
        <w:tc>
          <w:tcPr>
            <w:tcW w:w="2808" w:type="dxa"/>
          </w:tcPr>
          <w:p w14:paraId="7567CB3C" w14:textId="77777777" w:rsidR="00561B03" w:rsidRDefault="00561B03" w:rsidP="00185BA3">
            <w:pPr>
              <w:pStyle w:val="TableParagraph"/>
              <w:spacing w:line="240" w:lineRule="auto"/>
              <w:rPr>
                <w:b/>
                <w:sz w:val="20"/>
              </w:rPr>
            </w:pPr>
            <w:r>
              <w:rPr>
                <w:b/>
                <w:sz w:val="20"/>
              </w:rPr>
              <w:t>Title</w:t>
            </w:r>
            <w:r>
              <w:rPr>
                <w:b/>
                <w:spacing w:val="-6"/>
                <w:sz w:val="20"/>
              </w:rPr>
              <w:t xml:space="preserve"> </w:t>
            </w:r>
            <w:r>
              <w:rPr>
                <w:b/>
                <w:sz w:val="20"/>
              </w:rPr>
              <w:t>of</w:t>
            </w:r>
            <w:r>
              <w:rPr>
                <w:b/>
                <w:spacing w:val="-10"/>
                <w:sz w:val="20"/>
              </w:rPr>
              <w:t xml:space="preserve"> </w:t>
            </w:r>
            <w:r>
              <w:rPr>
                <w:b/>
                <w:sz w:val="20"/>
              </w:rPr>
              <w:t>Procedure</w:t>
            </w:r>
            <w:r>
              <w:rPr>
                <w:b/>
                <w:spacing w:val="-6"/>
                <w:sz w:val="20"/>
              </w:rPr>
              <w:t xml:space="preserve"> </w:t>
            </w:r>
            <w:r>
              <w:rPr>
                <w:b/>
                <w:sz w:val="20"/>
              </w:rPr>
              <w:t>or</w:t>
            </w:r>
            <w:r>
              <w:rPr>
                <w:b/>
                <w:spacing w:val="-5"/>
                <w:sz w:val="20"/>
              </w:rPr>
              <w:t xml:space="preserve"> </w:t>
            </w:r>
            <w:r>
              <w:rPr>
                <w:b/>
                <w:spacing w:val="-2"/>
                <w:sz w:val="20"/>
              </w:rPr>
              <w:t>Process:</w:t>
            </w:r>
          </w:p>
        </w:tc>
        <w:tc>
          <w:tcPr>
            <w:tcW w:w="6768" w:type="dxa"/>
          </w:tcPr>
          <w:p w14:paraId="29ECA1BA" w14:textId="77777777" w:rsidR="00561B03" w:rsidRDefault="00561B03" w:rsidP="00185BA3">
            <w:pPr>
              <w:pStyle w:val="Heading3"/>
            </w:pPr>
            <w:bookmarkStart w:id="25" w:name="_Subbing_Procedures_for"/>
            <w:bookmarkEnd w:id="25"/>
            <w:r>
              <w:t>Subbing</w:t>
            </w:r>
            <w:r>
              <w:rPr>
                <w:spacing w:val="-9"/>
              </w:rPr>
              <w:t xml:space="preserve"> </w:t>
            </w:r>
            <w:r>
              <w:t>Procedures</w:t>
            </w:r>
            <w:r>
              <w:rPr>
                <w:spacing w:val="-5"/>
              </w:rPr>
              <w:t xml:space="preserve"> </w:t>
            </w:r>
            <w:r>
              <w:t>for</w:t>
            </w:r>
            <w:r>
              <w:rPr>
                <w:spacing w:val="-9"/>
              </w:rPr>
              <w:t xml:space="preserve"> </w:t>
            </w:r>
            <w:r>
              <w:t>Unplanned</w:t>
            </w:r>
            <w:r>
              <w:rPr>
                <w:spacing w:val="-4"/>
              </w:rPr>
              <w:t xml:space="preserve"> </w:t>
            </w:r>
            <w:r>
              <w:rPr>
                <w:spacing w:val="-2"/>
              </w:rPr>
              <w:t>Absences</w:t>
            </w:r>
          </w:p>
        </w:tc>
      </w:tr>
      <w:tr w:rsidR="00561B03" w14:paraId="51457154" w14:textId="77777777" w:rsidTr="00185BA3">
        <w:trPr>
          <w:trHeight w:val="244"/>
        </w:trPr>
        <w:tc>
          <w:tcPr>
            <w:tcW w:w="2808" w:type="dxa"/>
          </w:tcPr>
          <w:p w14:paraId="3F22418B"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20394CD6" w14:textId="77777777" w:rsidR="00561B03" w:rsidRDefault="00561B03" w:rsidP="00185BA3">
            <w:pPr>
              <w:pStyle w:val="TableParagraph"/>
              <w:rPr>
                <w:sz w:val="20"/>
              </w:rPr>
            </w:pPr>
            <w:r>
              <w:rPr>
                <w:spacing w:val="-2"/>
                <w:sz w:val="20"/>
              </w:rPr>
              <w:t>Education</w:t>
            </w:r>
          </w:p>
        </w:tc>
      </w:tr>
      <w:tr w:rsidR="00561B03" w14:paraId="0BCE8957" w14:textId="77777777" w:rsidTr="00185BA3">
        <w:trPr>
          <w:trHeight w:val="1295"/>
        </w:trPr>
        <w:tc>
          <w:tcPr>
            <w:tcW w:w="2808" w:type="dxa"/>
          </w:tcPr>
          <w:p w14:paraId="70197735"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1BFF2856" w14:textId="77777777" w:rsidR="00561B03" w:rsidRDefault="00561B03" w:rsidP="00A63A6D">
            <w:pPr>
              <w:pStyle w:val="TableParagraph"/>
              <w:numPr>
                <w:ilvl w:val="0"/>
                <w:numId w:val="307"/>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26BB3D4A" w14:textId="77777777" w:rsidR="00561B03" w:rsidRDefault="00561B03" w:rsidP="00A63A6D">
            <w:pPr>
              <w:pStyle w:val="TableParagraph"/>
              <w:numPr>
                <w:ilvl w:val="0"/>
                <w:numId w:val="307"/>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782B15BF" w14:textId="77777777" w:rsidR="00561B03" w:rsidRDefault="00561B03" w:rsidP="00A63A6D">
            <w:pPr>
              <w:pStyle w:val="TableParagraph"/>
              <w:numPr>
                <w:ilvl w:val="0"/>
                <w:numId w:val="307"/>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27EE46BC" w14:textId="77777777" w:rsidR="00561B03" w:rsidRDefault="00561B03" w:rsidP="00A63A6D">
            <w:pPr>
              <w:pStyle w:val="TableParagraph"/>
              <w:numPr>
                <w:ilvl w:val="0"/>
                <w:numId w:val="307"/>
              </w:numPr>
              <w:tabs>
                <w:tab w:val="left" w:pos="1392"/>
              </w:tabs>
              <w:spacing w:before="3" w:line="240" w:lineRule="auto"/>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7B1C67FF" w14:textId="77777777" w:rsidR="00561B03" w:rsidRDefault="00561B03" w:rsidP="00A63A6D">
            <w:pPr>
              <w:pStyle w:val="TableParagraph"/>
              <w:numPr>
                <w:ilvl w:val="0"/>
                <w:numId w:val="307"/>
              </w:numPr>
              <w:tabs>
                <w:tab w:val="left" w:pos="1392"/>
              </w:tabs>
              <w:spacing w:line="240" w:lineRule="auto"/>
              <w:rPr>
                <w:sz w:val="20"/>
              </w:rPr>
            </w:pPr>
            <w:r>
              <w:rPr>
                <w:spacing w:val="-2"/>
                <w:sz w:val="20"/>
              </w:rPr>
              <w:t>Other</w:t>
            </w:r>
          </w:p>
        </w:tc>
      </w:tr>
      <w:tr w:rsidR="00561B03" w14:paraId="3E10D690" w14:textId="77777777" w:rsidTr="00185BA3">
        <w:trPr>
          <w:trHeight w:val="486"/>
        </w:trPr>
        <w:tc>
          <w:tcPr>
            <w:tcW w:w="2808" w:type="dxa"/>
          </w:tcPr>
          <w:p w14:paraId="0D779112"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3F051770" w14:textId="77777777" w:rsidR="00561B03" w:rsidRDefault="00561B03" w:rsidP="00185BA3">
            <w:pPr>
              <w:pStyle w:val="TableParagraph"/>
              <w:rPr>
                <w:b/>
                <w:sz w:val="20"/>
              </w:rPr>
            </w:pPr>
            <w:r>
              <w:rPr>
                <w:b/>
                <w:spacing w:val="-2"/>
                <w:sz w:val="20"/>
              </w:rPr>
              <w:t>implementation:</w:t>
            </w:r>
          </w:p>
        </w:tc>
        <w:tc>
          <w:tcPr>
            <w:tcW w:w="6768" w:type="dxa"/>
          </w:tcPr>
          <w:p w14:paraId="4160EA7F" w14:textId="77777777" w:rsidR="00561B03" w:rsidRDefault="00561B03" w:rsidP="00185BA3">
            <w:pPr>
              <w:pStyle w:val="TableParagraph"/>
              <w:spacing w:line="240" w:lineRule="auto"/>
              <w:rPr>
                <w:sz w:val="20"/>
              </w:rPr>
            </w:pPr>
            <w:r>
              <w:rPr>
                <w:w w:val="95"/>
                <w:sz w:val="20"/>
              </w:rPr>
              <w:t>Identified</w:t>
            </w:r>
            <w:r>
              <w:rPr>
                <w:spacing w:val="26"/>
                <w:sz w:val="20"/>
              </w:rPr>
              <w:t xml:space="preserve"> </w:t>
            </w:r>
            <w:r>
              <w:rPr>
                <w:w w:val="95"/>
                <w:sz w:val="20"/>
              </w:rPr>
              <w:t>Leadership</w:t>
            </w:r>
            <w:r>
              <w:rPr>
                <w:spacing w:val="30"/>
                <w:sz w:val="20"/>
              </w:rPr>
              <w:t xml:space="preserve"> </w:t>
            </w:r>
            <w:r>
              <w:rPr>
                <w:spacing w:val="-2"/>
                <w:w w:val="95"/>
                <w:sz w:val="20"/>
              </w:rPr>
              <w:t>Staff</w:t>
            </w:r>
          </w:p>
        </w:tc>
      </w:tr>
      <w:tr w:rsidR="00561B03" w14:paraId="0F4EEB31" w14:textId="77777777" w:rsidTr="00185BA3">
        <w:trPr>
          <w:trHeight w:val="244"/>
        </w:trPr>
        <w:tc>
          <w:tcPr>
            <w:tcW w:w="2808" w:type="dxa"/>
          </w:tcPr>
          <w:p w14:paraId="270436A5"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67B113BB" w14:textId="77777777" w:rsidR="00561B03" w:rsidRDefault="00561B03" w:rsidP="00185BA3">
            <w:pPr>
              <w:pStyle w:val="TableParagraph"/>
              <w:rPr>
                <w:sz w:val="20"/>
              </w:rPr>
            </w:pPr>
            <w:r>
              <w:rPr>
                <w:spacing w:val="-5"/>
                <w:sz w:val="20"/>
              </w:rPr>
              <w:t>n/a</w:t>
            </w:r>
          </w:p>
        </w:tc>
      </w:tr>
    </w:tbl>
    <w:p w14:paraId="61A16CBF" w14:textId="77777777" w:rsidR="00561B03" w:rsidRDefault="00561B03" w:rsidP="00561B03">
      <w:pPr>
        <w:pStyle w:val="BodyText"/>
      </w:pPr>
    </w:p>
    <w:p w14:paraId="08D5D333" w14:textId="77777777" w:rsidR="00561B03" w:rsidRDefault="00561B03" w:rsidP="00561B03">
      <w:pPr>
        <w:pStyle w:val="BodyText"/>
        <w:spacing w:before="12"/>
        <w:rPr>
          <w:sz w:val="16"/>
        </w:rPr>
      </w:pPr>
    </w:p>
    <w:p w14:paraId="0E141004" w14:textId="77777777" w:rsidR="00561B03" w:rsidRDefault="00561B03" w:rsidP="00561B03">
      <w:pPr>
        <w:pStyle w:val="BodyText"/>
        <w:ind w:left="1240" w:right="360" w:hanging="1"/>
      </w:pPr>
      <w:r>
        <w:rPr>
          <w:b/>
        </w:rPr>
        <w:t>Purpose:</w:t>
      </w:r>
      <w:r>
        <w:rPr>
          <w:b/>
          <w:spacing w:val="-7"/>
        </w:rPr>
        <w:t xml:space="preserve"> </w:t>
      </w:r>
      <w:r>
        <w:t>To</w:t>
      </w:r>
      <w:r>
        <w:rPr>
          <w:spacing w:val="-5"/>
        </w:rPr>
        <w:t xml:space="preserve"> </w:t>
      </w:r>
      <w:r>
        <w:t>communicate</w:t>
      </w:r>
      <w:r>
        <w:rPr>
          <w:spacing w:val="-9"/>
        </w:rPr>
        <w:t xml:space="preserve"> </w:t>
      </w:r>
      <w:r>
        <w:t>the</w:t>
      </w:r>
      <w:r>
        <w:rPr>
          <w:spacing w:val="-6"/>
        </w:rPr>
        <w:t xml:space="preserve"> </w:t>
      </w:r>
      <w:r>
        <w:t>process</w:t>
      </w:r>
      <w:r>
        <w:rPr>
          <w:spacing w:val="-4"/>
        </w:rPr>
        <w:t xml:space="preserve"> </w:t>
      </w:r>
      <w:r>
        <w:t>Site</w:t>
      </w:r>
      <w:r>
        <w:rPr>
          <w:spacing w:val="-9"/>
        </w:rPr>
        <w:t xml:space="preserve"> </w:t>
      </w:r>
      <w:r>
        <w:t>Supervisors</w:t>
      </w:r>
      <w:r>
        <w:rPr>
          <w:spacing w:val="-4"/>
        </w:rPr>
        <w:t xml:space="preserve"> </w:t>
      </w:r>
      <w:r>
        <w:t>will</w:t>
      </w:r>
      <w:r>
        <w:rPr>
          <w:spacing w:val="-3"/>
        </w:rPr>
        <w:t xml:space="preserve"> </w:t>
      </w:r>
      <w:r>
        <w:t>use</w:t>
      </w:r>
      <w:r>
        <w:rPr>
          <w:spacing w:val="-8"/>
        </w:rPr>
        <w:t xml:space="preserve"> </w:t>
      </w:r>
      <w:r>
        <w:t>in</w:t>
      </w:r>
      <w:r>
        <w:rPr>
          <w:spacing w:val="-5"/>
        </w:rPr>
        <w:t xml:space="preserve"> </w:t>
      </w:r>
      <w:r>
        <w:t>order</w:t>
      </w:r>
      <w:r>
        <w:rPr>
          <w:spacing w:val="-8"/>
        </w:rPr>
        <w:t xml:space="preserve"> </w:t>
      </w:r>
      <w:r>
        <w:t>to</w:t>
      </w:r>
      <w:r>
        <w:rPr>
          <w:spacing w:val="-5"/>
        </w:rPr>
        <w:t xml:space="preserve"> </w:t>
      </w:r>
      <w:r>
        <w:t>safety</w:t>
      </w:r>
      <w:r>
        <w:rPr>
          <w:spacing w:val="-4"/>
        </w:rPr>
        <w:t xml:space="preserve"> </w:t>
      </w:r>
      <w:r>
        <w:t>sub</w:t>
      </w:r>
      <w:r>
        <w:rPr>
          <w:spacing w:val="-4"/>
        </w:rPr>
        <w:t xml:space="preserve"> </w:t>
      </w:r>
      <w:r>
        <w:t>classrooms</w:t>
      </w:r>
      <w:r>
        <w:rPr>
          <w:spacing w:val="-4"/>
        </w:rPr>
        <w:t xml:space="preserve"> </w:t>
      </w:r>
      <w:r>
        <w:t>when</w:t>
      </w:r>
      <w:r>
        <w:rPr>
          <w:spacing w:val="-5"/>
        </w:rPr>
        <w:t xml:space="preserve"> </w:t>
      </w:r>
      <w:r>
        <w:t>unexpected absences occur.</w:t>
      </w:r>
    </w:p>
    <w:p w14:paraId="32B71DAE" w14:textId="77777777" w:rsidR="00561B03" w:rsidRDefault="00561B03" w:rsidP="00561B03">
      <w:pPr>
        <w:pStyle w:val="BodyText"/>
        <w:spacing w:before="5"/>
        <w:rPr>
          <w:sz w:val="16"/>
        </w:rPr>
      </w:pPr>
    </w:p>
    <w:p w14:paraId="35FA66D7" w14:textId="77777777" w:rsidR="00561B03" w:rsidRDefault="00561B03" w:rsidP="00561B03">
      <w:pPr>
        <w:pStyle w:val="Heading2"/>
      </w:pPr>
      <w:r>
        <w:t>Procedures</w:t>
      </w:r>
      <w:r>
        <w:rPr>
          <w:spacing w:val="-10"/>
        </w:rPr>
        <w:t xml:space="preserve"> </w:t>
      </w:r>
      <w:r>
        <w:t>for</w:t>
      </w:r>
      <w:r>
        <w:rPr>
          <w:spacing w:val="-5"/>
        </w:rPr>
        <w:t xml:space="preserve"> </w:t>
      </w:r>
      <w:r>
        <w:t>Sub</w:t>
      </w:r>
      <w:r>
        <w:rPr>
          <w:spacing w:val="-5"/>
        </w:rPr>
        <w:t xml:space="preserve"> </w:t>
      </w:r>
      <w:r>
        <w:rPr>
          <w:spacing w:val="-2"/>
        </w:rPr>
        <w:t>Coordinator:</w:t>
      </w:r>
    </w:p>
    <w:p w14:paraId="62481CA5" w14:textId="77777777" w:rsidR="00561B03" w:rsidRDefault="00561B03" w:rsidP="00561B03">
      <w:pPr>
        <w:pStyle w:val="BodyText"/>
        <w:spacing w:before="4"/>
        <w:rPr>
          <w:b/>
          <w:sz w:val="16"/>
        </w:rPr>
      </w:pPr>
    </w:p>
    <w:p w14:paraId="037FDE48" w14:textId="77777777" w:rsidR="00561B03" w:rsidRDefault="00561B03" w:rsidP="00A63A6D">
      <w:pPr>
        <w:pStyle w:val="ListParagraph"/>
        <w:widowControl w:val="0"/>
        <w:numPr>
          <w:ilvl w:val="0"/>
          <w:numId w:val="306"/>
        </w:numPr>
        <w:tabs>
          <w:tab w:val="left" w:pos="1959"/>
          <w:tab w:val="left" w:pos="1960"/>
        </w:tabs>
        <w:autoSpaceDE w:val="0"/>
        <w:autoSpaceDN w:val="0"/>
        <w:spacing w:before="1" w:after="0" w:line="240" w:lineRule="auto"/>
        <w:contextualSpacing w:val="0"/>
        <w:rPr>
          <w:sz w:val="20"/>
        </w:rPr>
      </w:pPr>
      <w:r>
        <w:rPr>
          <w:sz w:val="20"/>
        </w:rPr>
        <w:t>When</w:t>
      </w:r>
      <w:r>
        <w:rPr>
          <w:spacing w:val="-8"/>
          <w:sz w:val="20"/>
        </w:rPr>
        <w:t xml:space="preserve"> </w:t>
      </w:r>
      <w:r>
        <w:rPr>
          <w:sz w:val="20"/>
        </w:rPr>
        <w:t>a</w:t>
      </w:r>
      <w:r>
        <w:rPr>
          <w:spacing w:val="-7"/>
          <w:sz w:val="20"/>
        </w:rPr>
        <w:t xml:space="preserve"> </w:t>
      </w:r>
      <w:r>
        <w:rPr>
          <w:sz w:val="20"/>
        </w:rPr>
        <w:t>sick</w:t>
      </w:r>
      <w:r>
        <w:rPr>
          <w:spacing w:val="-8"/>
          <w:sz w:val="20"/>
        </w:rPr>
        <w:t xml:space="preserve"> </w:t>
      </w:r>
      <w:r>
        <w:rPr>
          <w:sz w:val="20"/>
        </w:rPr>
        <w:t>call</w:t>
      </w:r>
      <w:r>
        <w:rPr>
          <w:spacing w:val="-8"/>
          <w:sz w:val="20"/>
        </w:rPr>
        <w:t xml:space="preserve"> </w:t>
      </w:r>
      <w:r>
        <w:rPr>
          <w:sz w:val="20"/>
        </w:rPr>
        <w:t>is</w:t>
      </w:r>
      <w:r>
        <w:rPr>
          <w:spacing w:val="-7"/>
          <w:sz w:val="20"/>
        </w:rPr>
        <w:t xml:space="preserve"> </w:t>
      </w:r>
      <w:r>
        <w:rPr>
          <w:sz w:val="20"/>
        </w:rPr>
        <w:t>received,</w:t>
      </w:r>
      <w:r>
        <w:rPr>
          <w:spacing w:val="-7"/>
          <w:sz w:val="20"/>
        </w:rPr>
        <w:t xml:space="preserve"> </w:t>
      </w:r>
      <w:r>
        <w:rPr>
          <w:sz w:val="20"/>
        </w:rPr>
        <w:t>the</w:t>
      </w:r>
      <w:r>
        <w:rPr>
          <w:spacing w:val="-11"/>
          <w:sz w:val="20"/>
        </w:rPr>
        <w:t xml:space="preserve"> </w:t>
      </w:r>
      <w:r>
        <w:rPr>
          <w:sz w:val="20"/>
        </w:rPr>
        <w:t>following</w:t>
      </w:r>
      <w:r>
        <w:rPr>
          <w:spacing w:val="-8"/>
          <w:sz w:val="20"/>
        </w:rPr>
        <w:t xml:space="preserve"> </w:t>
      </w:r>
      <w:r>
        <w:rPr>
          <w:sz w:val="20"/>
        </w:rPr>
        <w:t>staff</w:t>
      </w:r>
      <w:r>
        <w:rPr>
          <w:spacing w:val="-9"/>
          <w:sz w:val="20"/>
        </w:rPr>
        <w:t xml:space="preserve"> </w:t>
      </w:r>
      <w:r>
        <w:rPr>
          <w:sz w:val="20"/>
        </w:rPr>
        <w:t>members</w:t>
      </w:r>
      <w:r>
        <w:rPr>
          <w:spacing w:val="-6"/>
          <w:sz w:val="20"/>
        </w:rPr>
        <w:t xml:space="preserve"> </w:t>
      </w:r>
      <w:r>
        <w:rPr>
          <w:sz w:val="20"/>
        </w:rPr>
        <w:t>should</w:t>
      </w:r>
      <w:r>
        <w:rPr>
          <w:spacing w:val="-8"/>
          <w:sz w:val="20"/>
        </w:rPr>
        <w:t xml:space="preserve"> </w:t>
      </w:r>
      <w:r>
        <w:rPr>
          <w:sz w:val="20"/>
        </w:rPr>
        <w:t>be</w:t>
      </w:r>
      <w:r>
        <w:rPr>
          <w:spacing w:val="-11"/>
          <w:sz w:val="20"/>
        </w:rPr>
        <w:t xml:space="preserve"> </w:t>
      </w:r>
      <w:r>
        <w:rPr>
          <w:sz w:val="20"/>
        </w:rPr>
        <w:t>contacted</w:t>
      </w:r>
      <w:r>
        <w:rPr>
          <w:spacing w:val="-7"/>
          <w:sz w:val="20"/>
        </w:rPr>
        <w:t xml:space="preserve"> </w:t>
      </w:r>
      <w:r>
        <w:rPr>
          <w:sz w:val="20"/>
        </w:rPr>
        <w:t>in</w:t>
      </w:r>
      <w:r>
        <w:rPr>
          <w:spacing w:val="-7"/>
          <w:sz w:val="20"/>
        </w:rPr>
        <w:t xml:space="preserve"> </w:t>
      </w:r>
      <w:r>
        <w:rPr>
          <w:sz w:val="20"/>
        </w:rPr>
        <w:t>the</w:t>
      </w:r>
      <w:r>
        <w:rPr>
          <w:spacing w:val="-11"/>
          <w:sz w:val="20"/>
        </w:rPr>
        <w:t xml:space="preserve"> </w:t>
      </w:r>
      <w:r>
        <w:rPr>
          <w:sz w:val="20"/>
        </w:rPr>
        <w:t>following</w:t>
      </w:r>
      <w:r>
        <w:rPr>
          <w:spacing w:val="-9"/>
          <w:sz w:val="20"/>
        </w:rPr>
        <w:t xml:space="preserve"> </w:t>
      </w:r>
      <w:r>
        <w:rPr>
          <w:spacing w:val="-2"/>
          <w:sz w:val="20"/>
        </w:rPr>
        <w:t>order:</w:t>
      </w:r>
    </w:p>
    <w:p w14:paraId="5B7F18B1" w14:textId="77777777" w:rsidR="00561B03" w:rsidRDefault="00561B03" w:rsidP="00A63A6D">
      <w:pPr>
        <w:pStyle w:val="ListParagraph"/>
        <w:widowControl w:val="0"/>
        <w:numPr>
          <w:ilvl w:val="1"/>
          <w:numId w:val="306"/>
        </w:numPr>
        <w:tabs>
          <w:tab w:val="left" w:pos="2679"/>
          <w:tab w:val="left" w:pos="2680"/>
        </w:tabs>
        <w:autoSpaceDE w:val="0"/>
        <w:autoSpaceDN w:val="0"/>
        <w:spacing w:before="36" w:after="0" w:line="240" w:lineRule="auto"/>
        <w:contextualSpacing w:val="0"/>
        <w:rPr>
          <w:sz w:val="20"/>
        </w:rPr>
      </w:pPr>
      <w:r>
        <w:rPr>
          <w:sz w:val="20"/>
        </w:rPr>
        <w:t>Perm</w:t>
      </w:r>
      <w:r>
        <w:rPr>
          <w:spacing w:val="-9"/>
          <w:sz w:val="20"/>
        </w:rPr>
        <w:t xml:space="preserve"> </w:t>
      </w:r>
      <w:r>
        <w:rPr>
          <w:sz w:val="20"/>
        </w:rPr>
        <w:t>Rotating</w:t>
      </w:r>
      <w:r>
        <w:rPr>
          <w:spacing w:val="-8"/>
          <w:sz w:val="20"/>
        </w:rPr>
        <w:t xml:space="preserve"> </w:t>
      </w:r>
      <w:r>
        <w:rPr>
          <w:sz w:val="20"/>
        </w:rPr>
        <w:t>Sub</w:t>
      </w:r>
      <w:r>
        <w:rPr>
          <w:spacing w:val="-8"/>
          <w:sz w:val="20"/>
        </w:rPr>
        <w:t xml:space="preserve"> </w:t>
      </w:r>
      <w:r>
        <w:rPr>
          <w:sz w:val="20"/>
        </w:rPr>
        <w:t>should</w:t>
      </w:r>
      <w:r>
        <w:rPr>
          <w:spacing w:val="-9"/>
          <w:sz w:val="20"/>
        </w:rPr>
        <w:t xml:space="preserve"> </w:t>
      </w:r>
      <w:r>
        <w:rPr>
          <w:sz w:val="20"/>
        </w:rPr>
        <w:t>be</w:t>
      </w:r>
      <w:r>
        <w:rPr>
          <w:spacing w:val="-11"/>
          <w:sz w:val="20"/>
        </w:rPr>
        <w:t xml:space="preserve"> </w:t>
      </w:r>
      <w:r>
        <w:rPr>
          <w:sz w:val="20"/>
        </w:rPr>
        <w:t>utilized</w:t>
      </w:r>
      <w:r>
        <w:rPr>
          <w:spacing w:val="-8"/>
          <w:sz w:val="20"/>
        </w:rPr>
        <w:t xml:space="preserve"> </w:t>
      </w:r>
      <w:r>
        <w:rPr>
          <w:sz w:val="20"/>
        </w:rPr>
        <w:t>if</w:t>
      </w:r>
      <w:r>
        <w:rPr>
          <w:spacing w:val="-8"/>
          <w:sz w:val="20"/>
        </w:rPr>
        <w:t xml:space="preserve"> </w:t>
      </w:r>
      <w:r>
        <w:rPr>
          <w:spacing w:val="-2"/>
          <w:sz w:val="20"/>
        </w:rPr>
        <w:t>available</w:t>
      </w:r>
    </w:p>
    <w:p w14:paraId="35E32268" w14:textId="77777777" w:rsidR="00561B03" w:rsidRDefault="00561B03" w:rsidP="00A63A6D">
      <w:pPr>
        <w:pStyle w:val="ListParagraph"/>
        <w:widowControl w:val="0"/>
        <w:numPr>
          <w:ilvl w:val="1"/>
          <w:numId w:val="306"/>
        </w:numPr>
        <w:tabs>
          <w:tab w:val="left" w:pos="2679"/>
          <w:tab w:val="left" w:pos="2680"/>
        </w:tabs>
        <w:autoSpaceDE w:val="0"/>
        <w:autoSpaceDN w:val="0"/>
        <w:spacing w:before="37" w:after="0" w:line="240" w:lineRule="auto"/>
        <w:contextualSpacing w:val="0"/>
        <w:rPr>
          <w:sz w:val="20"/>
        </w:rPr>
      </w:pPr>
      <w:r>
        <w:rPr>
          <w:sz w:val="20"/>
        </w:rPr>
        <w:t>Per</w:t>
      </w:r>
      <w:r>
        <w:rPr>
          <w:spacing w:val="-7"/>
          <w:sz w:val="20"/>
        </w:rPr>
        <w:t xml:space="preserve"> </w:t>
      </w:r>
      <w:r>
        <w:rPr>
          <w:sz w:val="20"/>
        </w:rPr>
        <w:t>Diem</w:t>
      </w:r>
      <w:r>
        <w:rPr>
          <w:spacing w:val="-9"/>
          <w:sz w:val="20"/>
        </w:rPr>
        <w:t xml:space="preserve"> </w:t>
      </w:r>
      <w:r>
        <w:rPr>
          <w:sz w:val="20"/>
        </w:rPr>
        <w:t>Sub</w:t>
      </w:r>
      <w:r>
        <w:rPr>
          <w:spacing w:val="-7"/>
          <w:sz w:val="20"/>
        </w:rPr>
        <w:t xml:space="preserve"> </w:t>
      </w:r>
      <w:r>
        <w:rPr>
          <w:sz w:val="20"/>
        </w:rPr>
        <w:t>should</w:t>
      </w:r>
      <w:r>
        <w:rPr>
          <w:spacing w:val="-6"/>
          <w:sz w:val="20"/>
        </w:rPr>
        <w:t xml:space="preserve"> </w:t>
      </w:r>
      <w:r>
        <w:rPr>
          <w:sz w:val="20"/>
        </w:rPr>
        <w:t>be</w:t>
      </w:r>
      <w:r>
        <w:rPr>
          <w:spacing w:val="-10"/>
          <w:sz w:val="20"/>
        </w:rPr>
        <w:t xml:space="preserve"> </w:t>
      </w:r>
      <w:r>
        <w:rPr>
          <w:sz w:val="20"/>
        </w:rPr>
        <w:t>utilized</w:t>
      </w:r>
      <w:r>
        <w:rPr>
          <w:spacing w:val="-7"/>
          <w:sz w:val="20"/>
        </w:rPr>
        <w:t xml:space="preserve"> </w:t>
      </w:r>
      <w:r>
        <w:rPr>
          <w:sz w:val="20"/>
        </w:rPr>
        <w:t>if</w:t>
      </w:r>
      <w:r>
        <w:rPr>
          <w:spacing w:val="-10"/>
          <w:sz w:val="20"/>
        </w:rPr>
        <w:t xml:space="preserve"> </w:t>
      </w:r>
      <w:r>
        <w:rPr>
          <w:spacing w:val="-2"/>
          <w:sz w:val="20"/>
        </w:rPr>
        <w:t>available</w:t>
      </w:r>
    </w:p>
    <w:p w14:paraId="65ABBD08" w14:textId="77777777" w:rsidR="00561B03" w:rsidRDefault="00561B03" w:rsidP="00A63A6D">
      <w:pPr>
        <w:pStyle w:val="ListParagraph"/>
        <w:widowControl w:val="0"/>
        <w:numPr>
          <w:ilvl w:val="1"/>
          <w:numId w:val="306"/>
        </w:numPr>
        <w:tabs>
          <w:tab w:val="left" w:pos="2679"/>
          <w:tab w:val="left" w:pos="2680"/>
        </w:tabs>
        <w:autoSpaceDE w:val="0"/>
        <w:autoSpaceDN w:val="0"/>
        <w:spacing w:before="37" w:after="0" w:line="240" w:lineRule="auto"/>
        <w:contextualSpacing w:val="0"/>
        <w:rPr>
          <w:sz w:val="20"/>
        </w:rPr>
      </w:pPr>
      <w:r>
        <w:rPr>
          <w:sz w:val="20"/>
        </w:rPr>
        <w:t>Triage</w:t>
      </w:r>
      <w:r>
        <w:rPr>
          <w:spacing w:val="-6"/>
          <w:sz w:val="20"/>
        </w:rPr>
        <w:t xml:space="preserve"> </w:t>
      </w:r>
      <w:r>
        <w:rPr>
          <w:sz w:val="20"/>
        </w:rPr>
        <w:t>within</w:t>
      </w:r>
      <w:r>
        <w:rPr>
          <w:spacing w:val="-7"/>
          <w:sz w:val="20"/>
        </w:rPr>
        <w:t xml:space="preserve"> </w:t>
      </w:r>
      <w:r>
        <w:rPr>
          <w:sz w:val="20"/>
        </w:rPr>
        <w:t>the</w:t>
      </w:r>
      <w:r>
        <w:rPr>
          <w:spacing w:val="-10"/>
          <w:sz w:val="20"/>
        </w:rPr>
        <w:t xml:space="preserve"> </w:t>
      </w:r>
      <w:r>
        <w:rPr>
          <w:sz w:val="20"/>
        </w:rPr>
        <w:t>site</w:t>
      </w:r>
      <w:r>
        <w:rPr>
          <w:spacing w:val="-7"/>
          <w:sz w:val="20"/>
        </w:rPr>
        <w:t xml:space="preserve"> </w:t>
      </w:r>
      <w:r>
        <w:rPr>
          <w:sz w:val="20"/>
        </w:rPr>
        <w:t>if</w:t>
      </w:r>
      <w:r>
        <w:rPr>
          <w:spacing w:val="-10"/>
          <w:sz w:val="20"/>
        </w:rPr>
        <w:t xml:space="preserve"> </w:t>
      </w:r>
      <w:r>
        <w:rPr>
          <w:spacing w:val="-2"/>
          <w:sz w:val="20"/>
        </w:rPr>
        <w:t>possible</w:t>
      </w:r>
    </w:p>
    <w:p w14:paraId="087FC02A" w14:textId="77777777" w:rsidR="00561B03" w:rsidRDefault="00561B03" w:rsidP="00A63A6D">
      <w:pPr>
        <w:pStyle w:val="ListParagraph"/>
        <w:widowControl w:val="0"/>
        <w:numPr>
          <w:ilvl w:val="1"/>
          <w:numId w:val="306"/>
        </w:numPr>
        <w:tabs>
          <w:tab w:val="left" w:pos="2679"/>
          <w:tab w:val="left" w:pos="2680"/>
        </w:tabs>
        <w:autoSpaceDE w:val="0"/>
        <w:autoSpaceDN w:val="0"/>
        <w:spacing w:before="36" w:after="0" w:line="278" w:lineRule="auto"/>
        <w:ind w:right="1004"/>
        <w:contextualSpacing w:val="0"/>
        <w:rPr>
          <w:sz w:val="20"/>
        </w:rPr>
      </w:pPr>
      <w:r>
        <w:rPr>
          <w:sz w:val="20"/>
        </w:rPr>
        <w:t>Site</w:t>
      </w:r>
      <w:r>
        <w:rPr>
          <w:spacing w:val="-4"/>
          <w:sz w:val="20"/>
        </w:rPr>
        <w:t xml:space="preserve"> </w:t>
      </w:r>
      <w:r>
        <w:rPr>
          <w:sz w:val="20"/>
        </w:rPr>
        <w:t>Sup/Coach/Manager/FA</w:t>
      </w:r>
      <w:r>
        <w:rPr>
          <w:spacing w:val="-3"/>
          <w:sz w:val="20"/>
        </w:rPr>
        <w:t xml:space="preserve"> </w:t>
      </w:r>
      <w:r>
        <w:rPr>
          <w:sz w:val="20"/>
        </w:rPr>
        <w:t>–</w:t>
      </w:r>
      <w:r>
        <w:rPr>
          <w:spacing w:val="-4"/>
          <w:sz w:val="20"/>
        </w:rPr>
        <w:t xml:space="preserve"> </w:t>
      </w:r>
      <w:r>
        <w:rPr>
          <w:sz w:val="20"/>
        </w:rPr>
        <w:t>if</w:t>
      </w:r>
      <w:r>
        <w:rPr>
          <w:spacing w:val="-4"/>
          <w:sz w:val="20"/>
        </w:rPr>
        <w:t xml:space="preserve"> </w:t>
      </w:r>
      <w:r>
        <w:rPr>
          <w:sz w:val="20"/>
        </w:rPr>
        <w:t>you</w:t>
      </w:r>
      <w:r>
        <w:rPr>
          <w:spacing w:val="-2"/>
          <w:sz w:val="20"/>
        </w:rPr>
        <w:t xml:space="preserve"> </w:t>
      </w:r>
      <w:r>
        <w:rPr>
          <w:sz w:val="20"/>
        </w:rPr>
        <w:t>get</w:t>
      </w:r>
      <w:r>
        <w:rPr>
          <w:spacing w:val="-3"/>
          <w:sz w:val="20"/>
        </w:rPr>
        <w:t xml:space="preserve"> </w:t>
      </w:r>
      <w:r>
        <w:rPr>
          <w:sz w:val="20"/>
        </w:rPr>
        <w:t>to</w:t>
      </w:r>
      <w:r>
        <w:rPr>
          <w:spacing w:val="-3"/>
          <w:sz w:val="20"/>
        </w:rPr>
        <w:t xml:space="preserve"> </w:t>
      </w:r>
      <w:r>
        <w:rPr>
          <w:sz w:val="20"/>
        </w:rPr>
        <w:t>this</w:t>
      </w:r>
      <w:r>
        <w:rPr>
          <w:spacing w:val="-2"/>
          <w:sz w:val="20"/>
        </w:rPr>
        <w:t xml:space="preserve"> </w:t>
      </w:r>
      <w:r>
        <w:rPr>
          <w:sz w:val="20"/>
        </w:rPr>
        <w:t>point,</w:t>
      </w:r>
      <w:r>
        <w:rPr>
          <w:spacing w:val="-2"/>
          <w:sz w:val="20"/>
        </w:rPr>
        <w:t xml:space="preserve"> </w:t>
      </w:r>
      <w:r>
        <w:rPr>
          <w:sz w:val="20"/>
        </w:rPr>
        <w:t>the</w:t>
      </w:r>
      <w:r>
        <w:rPr>
          <w:spacing w:val="-4"/>
          <w:sz w:val="20"/>
        </w:rPr>
        <w:t xml:space="preserve"> </w:t>
      </w:r>
      <w:r>
        <w:rPr>
          <w:sz w:val="20"/>
        </w:rPr>
        <w:t>Operations</w:t>
      </w:r>
      <w:r>
        <w:rPr>
          <w:spacing w:val="-2"/>
          <w:sz w:val="20"/>
        </w:rPr>
        <w:t xml:space="preserve"> </w:t>
      </w:r>
      <w:r>
        <w:rPr>
          <w:sz w:val="20"/>
        </w:rPr>
        <w:t>Manager</w:t>
      </w:r>
      <w:r>
        <w:rPr>
          <w:spacing w:val="-3"/>
          <w:sz w:val="20"/>
        </w:rPr>
        <w:t xml:space="preserve"> </w:t>
      </w:r>
      <w:r>
        <w:rPr>
          <w:sz w:val="20"/>
        </w:rPr>
        <w:t>should</w:t>
      </w:r>
      <w:r>
        <w:rPr>
          <w:spacing w:val="-2"/>
          <w:sz w:val="20"/>
        </w:rPr>
        <w:t xml:space="preserve"> </w:t>
      </w:r>
      <w:r>
        <w:rPr>
          <w:sz w:val="20"/>
        </w:rPr>
        <w:t xml:space="preserve">be </w:t>
      </w:r>
      <w:r>
        <w:rPr>
          <w:spacing w:val="-2"/>
          <w:sz w:val="20"/>
        </w:rPr>
        <w:t>involved</w:t>
      </w:r>
    </w:p>
    <w:p w14:paraId="27FBC016" w14:textId="77777777" w:rsidR="00561B03" w:rsidRDefault="00561B03" w:rsidP="00A63A6D">
      <w:pPr>
        <w:pStyle w:val="ListParagraph"/>
        <w:widowControl w:val="0"/>
        <w:numPr>
          <w:ilvl w:val="2"/>
          <w:numId w:val="306"/>
        </w:numPr>
        <w:tabs>
          <w:tab w:val="left" w:pos="3400"/>
        </w:tabs>
        <w:autoSpaceDE w:val="0"/>
        <w:autoSpaceDN w:val="0"/>
        <w:spacing w:after="0" w:line="276" w:lineRule="auto"/>
        <w:ind w:right="407"/>
        <w:contextualSpacing w:val="0"/>
        <w:rPr>
          <w:sz w:val="20"/>
        </w:rPr>
      </w:pPr>
      <w:r>
        <w:rPr>
          <w:sz w:val="20"/>
        </w:rPr>
        <w:t>In</w:t>
      </w:r>
      <w:r>
        <w:rPr>
          <w:spacing w:val="-7"/>
          <w:sz w:val="20"/>
        </w:rPr>
        <w:t xml:space="preserve"> </w:t>
      </w:r>
      <w:r>
        <w:rPr>
          <w:sz w:val="20"/>
        </w:rPr>
        <w:t>the</w:t>
      </w:r>
      <w:r>
        <w:rPr>
          <w:spacing w:val="-9"/>
          <w:sz w:val="20"/>
        </w:rPr>
        <w:t xml:space="preserve"> </w:t>
      </w:r>
      <w:r>
        <w:rPr>
          <w:sz w:val="20"/>
        </w:rPr>
        <w:t>summer,</w:t>
      </w:r>
      <w:r>
        <w:rPr>
          <w:spacing w:val="-6"/>
          <w:sz w:val="20"/>
        </w:rPr>
        <w:t xml:space="preserve"> </w:t>
      </w:r>
      <w:r>
        <w:rPr>
          <w:sz w:val="20"/>
        </w:rPr>
        <w:t>the</w:t>
      </w:r>
      <w:r>
        <w:rPr>
          <w:spacing w:val="-9"/>
          <w:sz w:val="20"/>
        </w:rPr>
        <w:t xml:space="preserve"> </w:t>
      </w:r>
      <w:r>
        <w:rPr>
          <w:sz w:val="20"/>
        </w:rPr>
        <w:t>Summer</w:t>
      </w:r>
      <w:r>
        <w:rPr>
          <w:spacing w:val="-6"/>
          <w:sz w:val="20"/>
        </w:rPr>
        <w:t xml:space="preserve"> </w:t>
      </w:r>
      <w:r>
        <w:rPr>
          <w:sz w:val="20"/>
        </w:rPr>
        <w:t>Subbing</w:t>
      </w:r>
      <w:r>
        <w:rPr>
          <w:spacing w:val="-7"/>
          <w:sz w:val="20"/>
        </w:rPr>
        <w:t xml:space="preserve"> </w:t>
      </w:r>
      <w:r>
        <w:rPr>
          <w:sz w:val="20"/>
        </w:rPr>
        <w:t>spreadsheet</w:t>
      </w:r>
      <w:r>
        <w:rPr>
          <w:spacing w:val="-6"/>
          <w:sz w:val="20"/>
        </w:rPr>
        <w:t xml:space="preserve"> </w:t>
      </w:r>
      <w:r>
        <w:rPr>
          <w:sz w:val="20"/>
        </w:rPr>
        <w:t>should</w:t>
      </w:r>
      <w:r>
        <w:rPr>
          <w:spacing w:val="-8"/>
          <w:sz w:val="20"/>
        </w:rPr>
        <w:t xml:space="preserve"> </w:t>
      </w:r>
      <w:r>
        <w:rPr>
          <w:sz w:val="20"/>
        </w:rPr>
        <w:t>be</w:t>
      </w:r>
      <w:r>
        <w:rPr>
          <w:spacing w:val="-12"/>
          <w:sz w:val="20"/>
        </w:rPr>
        <w:t xml:space="preserve"> </w:t>
      </w:r>
      <w:r>
        <w:rPr>
          <w:sz w:val="20"/>
        </w:rPr>
        <w:t>utilized</w:t>
      </w:r>
      <w:r>
        <w:rPr>
          <w:spacing w:val="-5"/>
          <w:sz w:val="20"/>
        </w:rPr>
        <w:t xml:space="preserve"> </w:t>
      </w:r>
      <w:r>
        <w:rPr>
          <w:sz w:val="20"/>
        </w:rPr>
        <w:t>to</w:t>
      </w:r>
      <w:r>
        <w:rPr>
          <w:spacing w:val="-8"/>
          <w:sz w:val="20"/>
        </w:rPr>
        <w:t xml:space="preserve"> </w:t>
      </w:r>
      <w:r>
        <w:rPr>
          <w:sz w:val="20"/>
        </w:rPr>
        <w:t>determine</w:t>
      </w:r>
      <w:r>
        <w:rPr>
          <w:spacing w:val="-5"/>
          <w:sz w:val="20"/>
        </w:rPr>
        <w:t xml:space="preserve"> </w:t>
      </w:r>
      <w:r>
        <w:rPr>
          <w:sz w:val="20"/>
        </w:rPr>
        <w:t>which part year staff to call in what order.</w:t>
      </w:r>
    </w:p>
    <w:p w14:paraId="0004C1A5" w14:textId="77777777" w:rsidR="00561B03" w:rsidRPr="00AF56D3" w:rsidRDefault="00561B03" w:rsidP="00A63A6D">
      <w:pPr>
        <w:pStyle w:val="ListParagraph"/>
        <w:widowControl w:val="0"/>
        <w:numPr>
          <w:ilvl w:val="0"/>
          <w:numId w:val="306"/>
        </w:numPr>
        <w:tabs>
          <w:tab w:val="left" w:pos="1959"/>
          <w:tab w:val="left" w:pos="1960"/>
        </w:tabs>
        <w:autoSpaceDE w:val="0"/>
        <w:autoSpaceDN w:val="0"/>
        <w:spacing w:after="0" w:line="273" w:lineRule="auto"/>
        <w:ind w:left="1959" w:right="599" w:hanging="360"/>
        <w:contextualSpacing w:val="0"/>
        <w:rPr>
          <w:sz w:val="20"/>
        </w:rPr>
        <w:sectPr w:rsidR="00561B03" w:rsidRPr="00AF56D3">
          <w:footerReference w:type="default" r:id="rId13"/>
          <w:pgSz w:w="12240" w:h="15840"/>
          <w:pgMar w:top="1440" w:right="1120" w:bottom="720" w:left="200" w:header="0" w:footer="523" w:gutter="0"/>
          <w:cols w:space="720"/>
        </w:sectPr>
      </w:pPr>
      <w:r>
        <w:rPr>
          <w:sz w:val="20"/>
        </w:rPr>
        <w:t>Once</w:t>
      </w:r>
      <w:r>
        <w:rPr>
          <w:spacing w:val="-8"/>
          <w:sz w:val="20"/>
        </w:rPr>
        <w:t xml:space="preserve"> </w:t>
      </w:r>
      <w:r>
        <w:rPr>
          <w:sz w:val="20"/>
        </w:rPr>
        <w:t>a</w:t>
      </w:r>
      <w:r>
        <w:rPr>
          <w:spacing w:val="-4"/>
          <w:sz w:val="20"/>
        </w:rPr>
        <w:t xml:space="preserve"> </w:t>
      </w:r>
      <w:r>
        <w:rPr>
          <w:sz w:val="20"/>
        </w:rPr>
        <w:t>plan</w:t>
      </w:r>
      <w:r>
        <w:rPr>
          <w:spacing w:val="-5"/>
          <w:sz w:val="20"/>
        </w:rPr>
        <w:t xml:space="preserve"> </w:t>
      </w:r>
      <w:r>
        <w:rPr>
          <w:sz w:val="20"/>
        </w:rPr>
        <w:t>is</w:t>
      </w:r>
      <w:r>
        <w:rPr>
          <w:spacing w:val="-2"/>
          <w:sz w:val="20"/>
        </w:rPr>
        <w:t xml:space="preserve"> </w:t>
      </w:r>
      <w:r>
        <w:rPr>
          <w:sz w:val="20"/>
        </w:rPr>
        <w:t>established,</w:t>
      </w:r>
      <w:r>
        <w:rPr>
          <w:spacing w:val="-6"/>
          <w:sz w:val="20"/>
        </w:rPr>
        <w:t xml:space="preserve"> </w:t>
      </w:r>
      <w:r>
        <w:rPr>
          <w:sz w:val="20"/>
        </w:rPr>
        <w:t>the</w:t>
      </w:r>
      <w:r>
        <w:rPr>
          <w:spacing w:val="-8"/>
          <w:sz w:val="20"/>
        </w:rPr>
        <w:t xml:space="preserve"> </w:t>
      </w:r>
      <w:r>
        <w:rPr>
          <w:sz w:val="20"/>
        </w:rPr>
        <w:t>staff</w:t>
      </w:r>
      <w:r>
        <w:rPr>
          <w:spacing w:val="-8"/>
          <w:sz w:val="20"/>
        </w:rPr>
        <w:t xml:space="preserve"> </w:t>
      </w:r>
      <w:r>
        <w:rPr>
          <w:sz w:val="20"/>
        </w:rPr>
        <w:t>in</w:t>
      </w:r>
      <w:r>
        <w:rPr>
          <w:spacing w:val="-4"/>
          <w:sz w:val="20"/>
        </w:rPr>
        <w:t xml:space="preserve"> </w:t>
      </w:r>
      <w:r>
        <w:rPr>
          <w:sz w:val="20"/>
        </w:rPr>
        <w:t>the</w:t>
      </w:r>
      <w:r>
        <w:rPr>
          <w:spacing w:val="-5"/>
          <w:sz w:val="20"/>
        </w:rPr>
        <w:t xml:space="preserve"> </w:t>
      </w:r>
      <w:r>
        <w:rPr>
          <w:sz w:val="20"/>
        </w:rPr>
        <w:t>impacted</w:t>
      </w:r>
      <w:r>
        <w:rPr>
          <w:spacing w:val="-4"/>
          <w:sz w:val="20"/>
        </w:rPr>
        <w:t xml:space="preserve"> </w:t>
      </w:r>
      <w:r>
        <w:rPr>
          <w:sz w:val="20"/>
        </w:rPr>
        <w:t>classroom</w:t>
      </w:r>
      <w:r>
        <w:rPr>
          <w:spacing w:val="-7"/>
          <w:sz w:val="20"/>
        </w:rPr>
        <w:t xml:space="preserve"> </w:t>
      </w:r>
      <w:r>
        <w:rPr>
          <w:sz w:val="20"/>
        </w:rPr>
        <w:t>should</w:t>
      </w:r>
      <w:r>
        <w:rPr>
          <w:spacing w:val="-4"/>
          <w:sz w:val="20"/>
        </w:rPr>
        <w:t xml:space="preserve"> </w:t>
      </w:r>
      <w:r>
        <w:rPr>
          <w:sz w:val="20"/>
        </w:rPr>
        <w:t>be</w:t>
      </w:r>
      <w:r>
        <w:rPr>
          <w:spacing w:val="-5"/>
          <w:sz w:val="20"/>
        </w:rPr>
        <w:t xml:space="preserve"> </w:t>
      </w:r>
      <w:r>
        <w:rPr>
          <w:sz w:val="20"/>
        </w:rPr>
        <w:t>notified</w:t>
      </w:r>
      <w:r>
        <w:rPr>
          <w:spacing w:val="-4"/>
          <w:sz w:val="20"/>
        </w:rPr>
        <w:t xml:space="preserve"> </w:t>
      </w:r>
      <w:r>
        <w:rPr>
          <w:sz w:val="20"/>
        </w:rPr>
        <w:t>what</w:t>
      </w:r>
      <w:r>
        <w:rPr>
          <w:spacing w:val="-5"/>
          <w:sz w:val="20"/>
        </w:rPr>
        <w:t xml:space="preserve"> </w:t>
      </w:r>
      <w:r>
        <w:rPr>
          <w:sz w:val="20"/>
        </w:rPr>
        <w:t>the</w:t>
      </w:r>
      <w:r>
        <w:rPr>
          <w:spacing w:val="-5"/>
          <w:sz w:val="20"/>
        </w:rPr>
        <w:t xml:space="preserve"> </w:t>
      </w:r>
      <w:r>
        <w:rPr>
          <w:sz w:val="20"/>
        </w:rPr>
        <w:t>staffing</w:t>
      </w:r>
      <w:r>
        <w:rPr>
          <w:spacing w:val="-5"/>
          <w:sz w:val="20"/>
        </w:rPr>
        <w:t xml:space="preserve"> </w:t>
      </w:r>
      <w:r>
        <w:rPr>
          <w:sz w:val="20"/>
        </w:rPr>
        <w:t>plan for that day will be via text on the sub phone.</w:t>
      </w:r>
    </w:p>
    <w:p w14:paraId="51858C84" w14:textId="77777777" w:rsidR="00561B03" w:rsidRDefault="00561B03" w:rsidP="00561B03">
      <w:pPr>
        <w:pStyle w:val="BodyText"/>
      </w:pPr>
      <w:bookmarkStart w:id="26" w:name="_bookmark5"/>
      <w:bookmarkEnd w:id="26"/>
    </w:p>
    <w:p w14:paraId="0B6C78ED" w14:textId="77777777" w:rsidR="00561B03" w:rsidRDefault="00561B03" w:rsidP="00561B03">
      <w:pPr>
        <w:pStyle w:val="BodyText"/>
        <w:spacing w:before="2"/>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5E657128" w14:textId="77777777" w:rsidTr="00185BA3">
        <w:trPr>
          <w:trHeight w:val="321"/>
        </w:trPr>
        <w:tc>
          <w:tcPr>
            <w:tcW w:w="2808" w:type="dxa"/>
          </w:tcPr>
          <w:p w14:paraId="5B67DCAF" w14:textId="77777777" w:rsidR="00561B03" w:rsidRDefault="00561B03" w:rsidP="00185BA3">
            <w:pPr>
              <w:pStyle w:val="TableParagraph"/>
              <w:spacing w:line="240" w:lineRule="auto"/>
              <w:rPr>
                <w:b/>
                <w:sz w:val="20"/>
              </w:rPr>
            </w:pPr>
            <w:r>
              <w:rPr>
                <w:b/>
                <w:sz w:val="20"/>
              </w:rPr>
              <w:t>Title</w:t>
            </w:r>
            <w:r>
              <w:rPr>
                <w:b/>
                <w:spacing w:val="-6"/>
                <w:sz w:val="20"/>
              </w:rPr>
              <w:t xml:space="preserve"> </w:t>
            </w:r>
            <w:r>
              <w:rPr>
                <w:b/>
                <w:sz w:val="20"/>
              </w:rPr>
              <w:t>of</w:t>
            </w:r>
            <w:r>
              <w:rPr>
                <w:b/>
                <w:spacing w:val="-10"/>
                <w:sz w:val="20"/>
              </w:rPr>
              <w:t xml:space="preserve"> </w:t>
            </w:r>
            <w:r>
              <w:rPr>
                <w:b/>
                <w:sz w:val="20"/>
              </w:rPr>
              <w:t>Procedure</w:t>
            </w:r>
            <w:r>
              <w:rPr>
                <w:b/>
                <w:spacing w:val="-6"/>
                <w:sz w:val="20"/>
              </w:rPr>
              <w:t xml:space="preserve"> </w:t>
            </w:r>
            <w:r>
              <w:rPr>
                <w:b/>
                <w:sz w:val="20"/>
              </w:rPr>
              <w:t>or</w:t>
            </w:r>
            <w:r>
              <w:rPr>
                <w:b/>
                <w:spacing w:val="-5"/>
                <w:sz w:val="20"/>
              </w:rPr>
              <w:t xml:space="preserve"> </w:t>
            </w:r>
            <w:r>
              <w:rPr>
                <w:b/>
                <w:spacing w:val="-2"/>
                <w:sz w:val="20"/>
              </w:rPr>
              <w:t>Process:</w:t>
            </w:r>
          </w:p>
        </w:tc>
        <w:tc>
          <w:tcPr>
            <w:tcW w:w="6768" w:type="dxa"/>
          </w:tcPr>
          <w:p w14:paraId="3A8A1571" w14:textId="77777777" w:rsidR="00561B03" w:rsidRDefault="00561B03" w:rsidP="00185BA3">
            <w:pPr>
              <w:pStyle w:val="Heading3"/>
            </w:pPr>
            <w:r>
              <w:t>Subbing</w:t>
            </w:r>
            <w:r>
              <w:rPr>
                <w:spacing w:val="-9"/>
              </w:rPr>
              <w:t xml:space="preserve"> </w:t>
            </w:r>
            <w:r>
              <w:t>Procedures</w:t>
            </w:r>
            <w:r>
              <w:rPr>
                <w:spacing w:val="-5"/>
              </w:rPr>
              <w:t xml:space="preserve"> </w:t>
            </w:r>
            <w:r>
              <w:t>for</w:t>
            </w:r>
            <w:r>
              <w:rPr>
                <w:spacing w:val="-9"/>
              </w:rPr>
              <w:t xml:space="preserve"> </w:t>
            </w:r>
            <w:r>
              <w:t>Unplanned</w:t>
            </w:r>
            <w:r>
              <w:rPr>
                <w:spacing w:val="-4"/>
              </w:rPr>
              <w:t xml:space="preserve"> </w:t>
            </w:r>
            <w:r>
              <w:rPr>
                <w:spacing w:val="-2"/>
              </w:rPr>
              <w:t>Absences</w:t>
            </w:r>
          </w:p>
        </w:tc>
      </w:tr>
      <w:tr w:rsidR="00561B03" w14:paraId="1FB8D0E0" w14:textId="77777777" w:rsidTr="00185BA3">
        <w:trPr>
          <w:trHeight w:val="244"/>
        </w:trPr>
        <w:tc>
          <w:tcPr>
            <w:tcW w:w="2808" w:type="dxa"/>
          </w:tcPr>
          <w:p w14:paraId="74B2F4F4"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106C2449" w14:textId="77777777" w:rsidR="00561B03" w:rsidRDefault="00561B03" w:rsidP="00185BA3">
            <w:pPr>
              <w:pStyle w:val="TableParagraph"/>
              <w:rPr>
                <w:sz w:val="20"/>
              </w:rPr>
            </w:pPr>
            <w:r>
              <w:rPr>
                <w:spacing w:val="-2"/>
                <w:sz w:val="20"/>
              </w:rPr>
              <w:t>Education</w:t>
            </w:r>
          </w:p>
        </w:tc>
      </w:tr>
      <w:tr w:rsidR="00561B03" w14:paraId="23B338CC" w14:textId="77777777" w:rsidTr="00185BA3">
        <w:trPr>
          <w:trHeight w:val="1295"/>
        </w:trPr>
        <w:tc>
          <w:tcPr>
            <w:tcW w:w="2808" w:type="dxa"/>
          </w:tcPr>
          <w:p w14:paraId="1031D860"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3469AC9" w14:textId="77777777" w:rsidR="00561B03" w:rsidRDefault="00561B03" w:rsidP="00A63A6D">
            <w:pPr>
              <w:pStyle w:val="TableParagraph"/>
              <w:numPr>
                <w:ilvl w:val="0"/>
                <w:numId w:val="305"/>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26AD0EE7" w14:textId="77777777" w:rsidR="00561B03" w:rsidRDefault="00561B03" w:rsidP="00A63A6D">
            <w:pPr>
              <w:pStyle w:val="TableParagraph"/>
              <w:numPr>
                <w:ilvl w:val="0"/>
                <w:numId w:val="305"/>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58216D63" w14:textId="77777777" w:rsidR="00561B03" w:rsidRDefault="00561B03" w:rsidP="00A63A6D">
            <w:pPr>
              <w:pStyle w:val="TableParagraph"/>
              <w:numPr>
                <w:ilvl w:val="0"/>
                <w:numId w:val="305"/>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156E5505" w14:textId="77777777" w:rsidR="00561B03" w:rsidRDefault="00561B03" w:rsidP="00A63A6D">
            <w:pPr>
              <w:pStyle w:val="TableParagraph"/>
              <w:numPr>
                <w:ilvl w:val="0"/>
                <w:numId w:val="305"/>
              </w:numPr>
              <w:tabs>
                <w:tab w:val="left" w:pos="1392"/>
              </w:tabs>
              <w:spacing w:before="3" w:line="240" w:lineRule="auto"/>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44C0636D" w14:textId="77777777" w:rsidR="00561B03" w:rsidRDefault="00561B03" w:rsidP="00A63A6D">
            <w:pPr>
              <w:pStyle w:val="TableParagraph"/>
              <w:numPr>
                <w:ilvl w:val="0"/>
                <w:numId w:val="305"/>
              </w:numPr>
              <w:tabs>
                <w:tab w:val="left" w:pos="1392"/>
              </w:tabs>
              <w:spacing w:line="240" w:lineRule="auto"/>
              <w:rPr>
                <w:sz w:val="20"/>
              </w:rPr>
            </w:pPr>
            <w:r>
              <w:rPr>
                <w:spacing w:val="-2"/>
                <w:sz w:val="20"/>
              </w:rPr>
              <w:t>Other</w:t>
            </w:r>
          </w:p>
        </w:tc>
      </w:tr>
      <w:tr w:rsidR="00561B03" w14:paraId="37FBDD8A" w14:textId="77777777" w:rsidTr="00185BA3">
        <w:trPr>
          <w:trHeight w:val="486"/>
        </w:trPr>
        <w:tc>
          <w:tcPr>
            <w:tcW w:w="2808" w:type="dxa"/>
          </w:tcPr>
          <w:p w14:paraId="2D96A8AD"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07D1C207" w14:textId="77777777" w:rsidR="00561B03" w:rsidRDefault="00561B03" w:rsidP="00185BA3">
            <w:pPr>
              <w:pStyle w:val="TableParagraph"/>
              <w:rPr>
                <w:b/>
                <w:sz w:val="20"/>
              </w:rPr>
            </w:pPr>
            <w:r>
              <w:rPr>
                <w:b/>
                <w:spacing w:val="-2"/>
                <w:sz w:val="20"/>
              </w:rPr>
              <w:t>implementation:</w:t>
            </w:r>
          </w:p>
        </w:tc>
        <w:tc>
          <w:tcPr>
            <w:tcW w:w="6768" w:type="dxa"/>
          </w:tcPr>
          <w:p w14:paraId="150D3D78" w14:textId="77777777" w:rsidR="00561B03" w:rsidRDefault="00561B03" w:rsidP="00185BA3">
            <w:pPr>
              <w:pStyle w:val="TableParagraph"/>
              <w:spacing w:line="240" w:lineRule="auto"/>
              <w:rPr>
                <w:sz w:val="20"/>
              </w:rPr>
            </w:pPr>
            <w:r>
              <w:rPr>
                <w:w w:val="95"/>
                <w:sz w:val="20"/>
              </w:rPr>
              <w:t>Identified</w:t>
            </w:r>
            <w:r>
              <w:rPr>
                <w:spacing w:val="26"/>
                <w:sz w:val="20"/>
              </w:rPr>
              <w:t xml:space="preserve"> </w:t>
            </w:r>
            <w:r>
              <w:rPr>
                <w:w w:val="95"/>
                <w:sz w:val="20"/>
              </w:rPr>
              <w:t>Leadership</w:t>
            </w:r>
            <w:r>
              <w:rPr>
                <w:spacing w:val="30"/>
                <w:sz w:val="20"/>
              </w:rPr>
              <w:t xml:space="preserve"> </w:t>
            </w:r>
            <w:r>
              <w:rPr>
                <w:spacing w:val="-2"/>
                <w:w w:val="95"/>
                <w:sz w:val="20"/>
              </w:rPr>
              <w:t>Staff</w:t>
            </w:r>
          </w:p>
        </w:tc>
      </w:tr>
      <w:tr w:rsidR="00561B03" w14:paraId="0E7F62C2" w14:textId="77777777" w:rsidTr="00185BA3">
        <w:trPr>
          <w:trHeight w:val="244"/>
        </w:trPr>
        <w:tc>
          <w:tcPr>
            <w:tcW w:w="2808" w:type="dxa"/>
          </w:tcPr>
          <w:p w14:paraId="546ED2C5"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3A98AF07" w14:textId="77777777" w:rsidR="00561B03" w:rsidRDefault="00561B03" w:rsidP="00185BA3">
            <w:pPr>
              <w:pStyle w:val="TableParagraph"/>
              <w:spacing w:line="240" w:lineRule="auto"/>
              <w:ind w:left="0"/>
              <w:rPr>
                <w:rFonts w:ascii="Times New Roman"/>
                <w:sz w:val="16"/>
              </w:rPr>
            </w:pPr>
          </w:p>
        </w:tc>
      </w:tr>
      <w:tr w:rsidR="00561B03" w14:paraId="753E8D47" w14:textId="77777777" w:rsidTr="00185BA3">
        <w:trPr>
          <w:trHeight w:val="244"/>
        </w:trPr>
        <w:tc>
          <w:tcPr>
            <w:tcW w:w="2808" w:type="dxa"/>
          </w:tcPr>
          <w:p w14:paraId="47FC5D54"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379549D7" w14:textId="77777777" w:rsidR="00561B03" w:rsidRDefault="00561B03" w:rsidP="00185BA3">
            <w:pPr>
              <w:pStyle w:val="TableParagraph"/>
              <w:spacing w:line="240" w:lineRule="auto"/>
              <w:ind w:left="0"/>
              <w:rPr>
                <w:rFonts w:ascii="Times New Roman"/>
                <w:sz w:val="16"/>
              </w:rPr>
            </w:pPr>
          </w:p>
        </w:tc>
      </w:tr>
      <w:tr w:rsidR="00561B03" w14:paraId="1E57B41E" w14:textId="77777777" w:rsidTr="00185BA3">
        <w:trPr>
          <w:trHeight w:val="244"/>
        </w:trPr>
        <w:tc>
          <w:tcPr>
            <w:tcW w:w="2808" w:type="dxa"/>
          </w:tcPr>
          <w:p w14:paraId="7BBEC444"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607C5F0F" w14:textId="77777777" w:rsidR="00561B03" w:rsidRDefault="00561B03" w:rsidP="00185BA3">
            <w:pPr>
              <w:pStyle w:val="TableParagraph"/>
              <w:rPr>
                <w:sz w:val="20"/>
              </w:rPr>
            </w:pPr>
            <w:r>
              <w:rPr>
                <w:spacing w:val="-5"/>
                <w:sz w:val="20"/>
              </w:rPr>
              <w:t>n/a</w:t>
            </w:r>
          </w:p>
        </w:tc>
      </w:tr>
      <w:tr w:rsidR="00561B03" w14:paraId="41C6B986" w14:textId="77777777" w:rsidTr="00185BA3">
        <w:trPr>
          <w:trHeight w:val="244"/>
        </w:trPr>
        <w:tc>
          <w:tcPr>
            <w:tcW w:w="2808" w:type="dxa"/>
          </w:tcPr>
          <w:p w14:paraId="25A5AB6E"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6768" w:type="dxa"/>
          </w:tcPr>
          <w:p w14:paraId="5FAE6E34" w14:textId="77777777" w:rsidR="00561B03" w:rsidRDefault="00561B03" w:rsidP="00185BA3">
            <w:pPr>
              <w:pStyle w:val="TableParagraph"/>
              <w:spacing w:line="240" w:lineRule="auto"/>
              <w:ind w:left="0"/>
              <w:rPr>
                <w:rFonts w:ascii="Times New Roman"/>
                <w:sz w:val="16"/>
              </w:rPr>
            </w:pPr>
          </w:p>
        </w:tc>
      </w:tr>
      <w:tr w:rsidR="00561B03" w14:paraId="5F961C96" w14:textId="77777777" w:rsidTr="00185BA3">
        <w:trPr>
          <w:trHeight w:val="244"/>
        </w:trPr>
        <w:tc>
          <w:tcPr>
            <w:tcW w:w="2808" w:type="dxa"/>
          </w:tcPr>
          <w:p w14:paraId="7FC83473"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6768" w:type="dxa"/>
          </w:tcPr>
          <w:p w14:paraId="3E9119C3" w14:textId="77777777" w:rsidR="00561B03" w:rsidRDefault="00561B03" w:rsidP="00185BA3">
            <w:pPr>
              <w:pStyle w:val="TableParagraph"/>
              <w:spacing w:line="240" w:lineRule="auto"/>
              <w:ind w:left="0"/>
              <w:rPr>
                <w:rFonts w:ascii="Times New Roman"/>
                <w:sz w:val="16"/>
              </w:rPr>
            </w:pPr>
          </w:p>
        </w:tc>
      </w:tr>
    </w:tbl>
    <w:p w14:paraId="1CD3A307" w14:textId="77777777" w:rsidR="00561B03" w:rsidRDefault="00561B03" w:rsidP="00561B03">
      <w:pPr>
        <w:pStyle w:val="BodyText"/>
      </w:pPr>
    </w:p>
    <w:p w14:paraId="7E21F2AB" w14:textId="77777777" w:rsidR="00561B03" w:rsidRDefault="00561B03" w:rsidP="00561B03">
      <w:pPr>
        <w:pStyle w:val="BodyText"/>
        <w:spacing w:before="12"/>
        <w:rPr>
          <w:sz w:val="16"/>
        </w:rPr>
      </w:pPr>
    </w:p>
    <w:p w14:paraId="776793FC" w14:textId="77777777" w:rsidR="00561B03" w:rsidRDefault="00561B03" w:rsidP="00561B03">
      <w:pPr>
        <w:pStyle w:val="BodyText"/>
        <w:ind w:left="1240" w:right="360" w:hanging="1"/>
      </w:pPr>
      <w:r>
        <w:rPr>
          <w:b/>
        </w:rPr>
        <w:t>Purpose:</w:t>
      </w:r>
      <w:r>
        <w:rPr>
          <w:b/>
          <w:spacing w:val="-7"/>
        </w:rPr>
        <w:t xml:space="preserve"> </w:t>
      </w:r>
      <w:r>
        <w:t>To</w:t>
      </w:r>
      <w:r>
        <w:rPr>
          <w:spacing w:val="-5"/>
        </w:rPr>
        <w:t xml:space="preserve"> </w:t>
      </w:r>
      <w:r>
        <w:t>communicate</w:t>
      </w:r>
      <w:r>
        <w:rPr>
          <w:spacing w:val="-9"/>
        </w:rPr>
        <w:t xml:space="preserve"> </w:t>
      </w:r>
      <w:r>
        <w:t>the</w:t>
      </w:r>
      <w:r>
        <w:rPr>
          <w:spacing w:val="-6"/>
        </w:rPr>
        <w:t xml:space="preserve"> </w:t>
      </w:r>
      <w:r>
        <w:t>process</w:t>
      </w:r>
      <w:r>
        <w:rPr>
          <w:spacing w:val="-4"/>
        </w:rPr>
        <w:t xml:space="preserve"> </w:t>
      </w:r>
      <w:r>
        <w:t>Site</w:t>
      </w:r>
      <w:r>
        <w:rPr>
          <w:spacing w:val="-9"/>
        </w:rPr>
        <w:t xml:space="preserve"> </w:t>
      </w:r>
      <w:r>
        <w:t>Supervisors</w:t>
      </w:r>
      <w:r>
        <w:rPr>
          <w:spacing w:val="-4"/>
        </w:rPr>
        <w:t xml:space="preserve"> </w:t>
      </w:r>
      <w:r>
        <w:t>will</w:t>
      </w:r>
      <w:r>
        <w:rPr>
          <w:spacing w:val="-3"/>
        </w:rPr>
        <w:t xml:space="preserve"> </w:t>
      </w:r>
      <w:r>
        <w:t>use</w:t>
      </w:r>
      <w:r>
        <w:rPr>
          <w:spacing w:val="-8"/>
        </w:rPr>
        <w:t xml:space="preserve"> </w:t>
      </w:r>
      <w:r>
        <w:t>in</w:t>
      </w:r>
      <w:r>
        <w:rPr>
          <w:spacing w:val="-5"/>
        </w:rPr>
        <w:t xml:space="preserve"> </w:t>
      </w:r>
      <w:r>
        <w:t>order</w:t>
      </w:r>
      <w:r>
        <w:rPr>
          <w:spacing w:val="-8"/>
        </w:rPr>
        <w:t xml:space="preserve"> </w:t>
      </w:r>
      <w:r>
        <w:t>to</w:t>
      </w:r>
      <w:r>
        <w:rPr>
          <w:spacing w:val="-5"/>
        </w:rPr>
        <w:t xml:space="preserve"> </w:t>
      </w:r>
      <w:r>
        <w:t>safety</w:t>
      </w:r>
      <w:r>
        <w:rPr>
          <w:spacing w:val="-4"/>
        </w:rPr>
        <w:t xml:space="preserve"> </w:t>
      </w:r>
      <w:r>
        <w:t>sub</w:t>
      </w:r>
      <w:r>
        <w:rPr>
          <w:spacing w:val="-4"/>
        </w:rPr>
        <w:t xml:space="preserve"> </w:t>
      </w:r>
      <w:r>
        <w:t>classrooms</w:t>
      </w:r>
      <w:r>
        <w:rPr>
          <w:spacing w:val="-4"/>
        </w:rPr>
        <w:t xml:space="preserve"> </w:t>
      </w:r>
      <w:r>
        <w:t>when</w:t>
      </w:r>
      <w:r>
        <w:rPr>
          <w:spacing w:val="-5"/>
        </w:rPr>
        <w:t xml:space="preserve"> </w:t>
      </w:r>
      <w:r>
        <w:t>unexpected absences occur.</w:t>
      </w:r>
    </w:p>
    <w:p w14:paraId="5BA53324" w14:textId="77777777" w:rsidR="00561B03" w:rsidRDefault="00561B03" w:rsidP="00561B03">
      <w:pPr>
        <w:pStyle w:val="BodyText"/>
        <w:spacing w:before="5"/>
        <w:rPr>
          <w:sz w:val="16"/>
        </w:rPr>
      </w:pPr>
    </w:p>
    <w:p w14:paraId="6BA7CB03" w14:textId="77777777" w:rsidR="00561B03" w:rsidRDefault="00561B03" w:rsidP="00561B03">
      <w:pPr>
        <w:pStyle w:val="Heading2"/>
      </w:pPr>
      <w:r>
        <w:t>Procedures</w:t>
      </w:r>
      <w:r>
        <w:rPr>
          <w:spacing w:val="-10"/>
        </w:rPr>
        <w:t xml:space="preserve"> </w:t>
      </w:r>
      <w:r>
        <w:t>for</w:t>
      </w:r>
      <w:r>
        <w:rPr>
          <w:spacing w:val="-5"/>
        </w:rPr>
        <w:t xml:space="preserve"> </w:t>
      </w:r>
      <w:r>
        <w:t>Sub</w:t>
      </w:r>
      <w:r>
        <w:rPr>
          <w:spacing w:val="-5"/>
        </w:rPr>
        <w:t xml:space="preserve"> </w:t>
      </w:r>
      <w:r>
        <w:rPr>
          <w:spacing w:val="-2"/>
        </w:rPr>
        <w:t>Coordinator:</w:t>
      </w:r>
    </w:p>
    <w:p w14:paraId="1F241140" w14:textId="77777777" w:rsidR="00561B03" w:rsidRDefault="00561B03" w:rsidP="00561B03">
      <w:pPr>
        <w:pStyle w:val="BodyText"/>
        <w:spacing w:before="4"/>
        <w:rPr>
          <w:b/>
          <w:sz w:val="16"/>
        </w:rPr>
      </w:pPr>
    </w:p>
    <w:p w14:paraId="45B6921A" w14:textId="77777777" w:rsidR="00561B03" w:rsidRDefault="00561B03" w:rsidP="00A63A6D">
      <w:pPr>
        <w:pStyle w:val="ListParagraph"/>
        <w:widowControl w:val="0"/>
        <w:numPr>
          <w:ilvl w:val="0"/>
          <w:numId w:val="304"/>
        </w:numPr>
        <w:tabs>
          <w:tab w:val="left" w:pos="1959"/>
          <w:tab w:val="left" w:pos="1960"/>
        </w:tabs>
        <w:autoSpaceDE w:val="0"/>
        <w:autoSpaceDN w:val="0"/>
        <w:spacing w:before="1" w:after="0" w:line="240" w:lineRule="auto"/>
        <w:contextualSpacing w:val="0"/>
        <w:rPr>
          <w:sz w:val="20"/>
        </w:rPr>
      </w:pPr>
      <w:r>
        <w:rPr>
          <w:sz w:val="20"/>
        </w:rPr>
        <w:t>When</w:t>
      </w:r>
      <w:r>
        <w:rPr>
          <w:spacing w:val="-8"/>
          <w:sz w:val="20"/>
        </w:rPr>
        <w:t xml:space="preserve"> </w:t>
      </w:r>
      <w:r>
        <w:rPr>
          <w:sz w:val="20"/>
        </w:rPr>
        <w:t>a</w:t>
      </w:r>
      <w:r>
        <w:rPr>
          <w:spacing w:val="-7"/>
          <w:sz w:val="20"/>
        </w:rPr>
        <w:t xml:space="preserve"> </w:t>
      </w:r>
      <w:r>
        <w:rPr>
          <w:sz w:val="20"/>
        </w:rPr>
        <w:t>sick</w:t>
      </w:r>
      <w:r>
        <w:rPr>
          <w:spacing w:val="-8"/>
          <w:sz w:val="20"/>
        </w:rPr>
        <w:t xml:space="preserve"> </w:t>
      </w:r>
      <w:r>
        <w:rPr>
          <w:sz w:val="20"/>
        </w:rPr>
        <w:t>call</w:t>
      </w:r>
      <w:r>
        <w:rPr>
          <w:spacing w:val="-8"/>
          <w:sz w:val="20"/>
        </w:rPr>
        <w:t xml:space="preserve"> </w:t>
      </w:r>
      <w:r>
        <w:rPr>
          <w:sz w:val="20"/>
        </w:rPr>
        <w:t>is</w:t>
      </w:r>
      <w:r>
        <w:rPr>
          <w:spacing w:val="-7"/>
          <w:sz w:val="20"/>
        </w:rPr>
        <w:t xml:space="preserve"> </w:t>
      </w:r>
      <w:r>
        <w:rPr>
          <w:sz w:val="20"/>
        </w:rPr>
        <w:t>received,</w:t>
      </w:r>
      <w:r>
        <w:rPr>
          <w:spacing w:val="-7"/>
          <w:sz w:val="20"/>
        </w:rPr>
        <w:t xml:space="preserve"> </w:t>
      </w:r>
      <w:r>
        <w:rPr>
          <w:sz w:val="20"/>
        </w:rPr>
        <w:t>the</w:t>
      </w:r>
      <w:r>
        <w:rPr>
          <w:spacing w:val="-11"/>
          <w:sz w:val="20"/>
        </w:rPr>
        <w:t xml:space="preserve"> </w:t>
      </w:r>
      <w:r>
        <w:rPr>
          <w:sz w:val="20"/>
        </w:rPr>
        <w:t>following</w:t>
      </w:r>
      <w:r>
        <w:rPr>
          <w:spacing w:val="-8"/>
          <w:sz w:val="20"/>
        </w:rPr>
        <w:t xml:space="preserve"> </w:t>
      </w:r>
      <w:r>
        <w:rPr>
          <w:sz w:val="20"/>
        </w:rPr>
        <w:t>staff</w:t>
      </w:r>
      <w:r>
        <w:rPr>
          <w:spacing w:val="-9"/>
          <w:sz w:val="20"/>
        </w:rPr>
        <w:t xml:space="preserve"> </w:t>
      </w:r>
      <w:r>
        <w:rPr>
          <w:sz w:val="20"/>
        </w:rPr>
        <w:t>members</w:t>
      </w:r>
      <w:r>
        <w:rPr>
          <w:spacing w:val="-6"/>
          <w:sz w:val="20"/>
        </w:rPr>
        <w:t xml:space="preserve"> </w:t>
      </w:r>
      <w:r>
        <w:rPr>
          <w:sz w:val="20"/>
        </w:rPr>
        <w:t>should</w:t>
      </w:r>
      <w:r>
        <w:rPr>
          <w:spacing w:val="-8"/>
          <w:sz w:val="20"/>
        </w:rPr>
        <w:t xml:space="preserve"> </w:t>
      </w:r>
      <w:r>
        <w:rPr>
          <w:sz w:val="20"/>
        </w:rPr>
        <w:t>be</w:t>
      </w:r>
      <w:r>
        <w:rPr>
          <w:spacing w:val="-11"/>
          <w:sz w:val="20"/>
        </w:rPr>
        <w:t xml:space="preserve"> </w:t>
      </w:r>
      <w:r>
        <w:rPr>
          <w:sz w:val="20"/>
        </w:rPr>
        <w:t>contacted</w:t>
      </w:r>
      <w:r>
        <w:rPr>
          <w:spacing w:val="-7"/>
          <w:sz w:val="20"/>
        </w:rPr>
        <w:t xml:space="preserve"> </w:t>
      </w:r>
      <w:r>
        <w:rPr>
          <w:sz w:val="20"/>
        </w:rPr>
        <w:t>in</w:t>
      </w:r>
      <w:r>
        <w:rPr>
          <w:spacing w:val="-7"/>
          <w:sz w:val="20"/>
        </w:rPr>
        <w:t xml:space="preserve"> </w:t>
      </w:r>
      <w:r>
        <w:rPr>
          <w:sz w:val="20"/>
        </w:rPr>
        <w:t>the</w:t>
      </w:r>
      <w:r>
        <w:rPr>
          <w:spacing w:val="-11"/>
          <w:sz w:val="20"/>
        </w:rPr>
        <w:t xml:space="preserve"> </w:t>
      </w:r>
      <w:r>
        <w:rPr>
          <w:sz w:val="20"/>
        </w:rPr>
        <w:t>following</w:t>
      </w:r>
      <w:r>
        <w:rPr>
          <w:spacing w:val="-9"/>
          <w:sz w:val="20"/>
        </w:rPr>
        <w:t xml:space="preserve"> </w:t>
      </w:r>
      <w:r>
        <w:rPr>
          <w:spacing w:val="-2"/>
          <w:sz w:val="20"/>
        </w:rPr>
        <w:t>order:</w:t>
      </w:r>
    </w:p>
    <w:p w14:paraId="080FBEB9" w14:textId="77777777" w:rsidR="00561B03" w:rsidRDefault="00561B03" w:rsidP="00A63A6D">
      <w:pPr>
        <w:pStyle w:val="ListParagraph"/>
        <w:widowControl w:val="0"/>
        <w:numPr>
          <w:ilvl w:val="1"/>
          <w:numId w:val="304"/>
        </w:numPr>
        <w:tabs>
          <w:tab w:val="left" w:pos="2679"/>
          <w:tab w:val="left" w:pos="2680"/>
        </w:tabs>
        <w:autoSpaceDE w:val="0"/>
        <w:autoSpaceDN w:val="0"/>
        <w:spacing w:before="36" w:after="0" w:line="240" w:lineRule="auto"/>
        <w:contextualSpacing w:val="0"/>
        <w:rPr>
          <w:sz w:val="20"/>
        </w:rPr>
      </w:pPr>
      <w:r>
        <w:rPr>
          <w:sz w:val="20"/>
        </w:rPr>
        <w:t>Perm</w:t>
      </w:r>
      <w:r>
        <w:rPr>
          <w:spacing w:val="-9"/>
          <w:sz w:val="20"/>
        </w:rPr>
        <w:t xml:space="preserve"> </w:t>
      </w:r>
      <w:r>
        <w:rPr>
          <w:sz w:val="20"/>
        </w:rPr>
        <w:t>Rotating</w:t>
      </w:r>
      <w:r>
        <w:rPr>
          <w:spacing w:val="-8"/>
          <w:sz w:val="20"/>
        </w:rPr>
        <w:t xml:space="preserve"> </w:t>
      </w:r>
      <w:r>
        <w:rPr>
          <w:sz w:val="20"/>
        </w:rPr>
        <w:t>Sub</w:t>
      </w:r>
      <w:r>
        <w:rPr>
          <w:spacing w:val="-8"/>
          <w:sz w:val="20"/>
        </w:rPr>
        <w:t xml:space="preserve"> </w:t>
      </w:r>
      <w:r>
        <w:rPr>
          <w:sz w:val="20"/>
        </w:rPr>
        <w:t>should</w:t>
      </w:r>
      <w:r>
        <w:rPr>
          <w:spacing w:val="-9"/>
          <w:sz w:val="20"/>
        </w:rPr>
        <w:t xml:space="preserve"> </w:t>
      </w:r>
      <w:r>
        <w:rPr>
          <w:sz w:val="20"/>
        </w:rPr>
        <w:t>be</w:t>
      </w:r>
      <w:r>
        <w:rPr>
          <w:spacing w:val="-11"/>
          <w:sz w:val="20"/>
        </w:rPr>
        <w:t xml:space="preserve"> </w:t>
      </w:r>
      <w:r>
        <w:rPr>
          <w:sz w:val="20"/>
        </w:rPr>
        <w:t>utilized</w:t>
      </w:r>
      <w:r>
        <w:rPr>
          <w:spacing w:val="-8"/>
          <w:sz w:val="20"/>
        </w:rPr>
        <w:t xml:space="preserve"> </w:t>
      </w:r>
      <w:r>
        <w:rPr>
          <w:sz w:val="20"/>
        </w:rPr>
        <w:t>if</w:t>
      </w:r>
      <w:r>
        <w:rPr>
          <w:spacing w:val="-8"/>
          <w:sz w:val="20"/>
        </w:rPr>
        <w:t xml:space="preserve"> </w:t>
      </w:r>
      <w:r>
        <w:rPr>
          <w:spacing w:val="-2"/>
          <w:sz w:val="20"/>
        </w:rPr>
        <w:t>available</w:t>
      </w:r>
    </w:p>
    <w:p w14:paraId="5F14796D" w14:textId="77777777" w:rsidR="00561B03" w:rsidRDefault="00561B03" w:rsidP="00A63A6D">
      <w:pPr>
        <w:pStyle w:val="ListParagraph"/>
        <w:widowControl w:val="0"/>
        <w:numPr>
          <w:ilvl w:val="1"/>
          <w:numId w:val="304"/>
        </w:numPr>
        <w:tabs>
          <w:tab w:val="left" w:pos="2679"/>
          <w:tab w:val="left" w:pos="2680"/>
        </w:tabs>
        <w:autoSpaceDE w:val="0"/>
        <w:autoSpaceDN w:val="0"/>
        <w:spacing w:before="37" w:after="0" w:line="240" w:lineRule="auto"/>
        <w:contextualSpacing w:val="0"/>
        <w:rPr>
          <w:sz w:val="20"/>
        </w:rPr>
      </w:pPr>
      <w:r>
        <w:rPr>
          <w:sz w:val="20"/>
        </w:rPr>
        <w:t>Per</w:t>
      </w:r>
      <w:r>
        <w:rPr>
          <w:spacing w:val="-7"/>
          <w:sz w:val="20"/>
        </w:rPr>
        <w:t xml:space="preserve"> </w:t>
      </w:r>
      <w:r>
        <w:rPr>
          <w:sz w:val="20"/>
        </w:rPr>
        <w:t>Diem</w:t>
      </w:r>
      <w:r>
        <w:rPr>
          <w:spacing w:val="-9"/>
          <w:sz w:val="20"/>
        </w:rPr>
        <w:t xml:space="preserve"> </w:t>
      </w:r>
      <w:r>
        <w:rPr>
          <w:sz w:val="20"/>
        </w:rPr>
        <w:t>Sub</w:t>
      </w:r>
      <w:r>
        <w:rPr>
          <w:spacing w:val="-7"/>
          <w:sz w:val="20"/>
        </w:rPr>
        <w:t xml:space="preserve"> </w:t>
      </w:r>
      <w:r>
        <w:rPr>
          <w:sz w:val="20"/>
        </w:rPr>
        <w:t>should</w:t>
      </w:r>
      <w:r>
        <w:rPr>
          <w:spacing w:val="-6"/>
          <w:sz w:val="20"/>
        </w:rPr>
        <w:t xml:space="preserve"> </w:t>
      </w:r>
      <w:r>
        <w:rPr>
          <w:sz w:val="20"/>
        </w:rPr>
        <w:t>be</w:t>
      </w:r>
      <w:r>
        <w:rPr>
          <w:spacing w:val="-10"/>
          <w:sz w:val="20"/>
        </w:rPr>
        <w:t xml:space="preserve"> </w:t>
      </w:r>
      <w:r>
        <w:rPr>
          <w:sz w:val="20"/>
        </w:rPr>
        <w:t>utilized</w:t>
      </w:r>
      <w:r>
        <w:rPr>
          <w:spacing w:val="-7"/>
          <w:sz w:val="20"/>
        </w:rPr>
        <w:t xml:space="preserve"> </w:t>
      </w:r>
      <w:r>
        <w:rPr>
          <w:sz w:val="20"/>
        </w:rPr>
        <w:t>if</w:t>
      </w:r>
      <w:r>
        <w:rPr>
          <w:spacing w:val="-10"/>
          <w:sz w:val="20"/>
        </w:rPr>
        <w:t xml:space="preserve"> </w:t>
      </w:r>
      <w:r>
        <w:rPr>
          <w:spacing w:val="-2"/>
          <w:sz w:val="20"/>
        </w:rPr>
        <w:t>available</w:t>
      </w:r>
    </w:p>
    <w:p w14:paraId="2F83299C" w14:textId="77777777" w:rsidR="00561B03" w:rsidRDefault="00561B03" w:rsidP="00A63A6D">
      <w:pPr>
        <w:pStyle w:val="ListParagraph"/>
        <w:widowControl w:val="0"/>
        <w:numPr>
          <w:ilvl w:val="1"/>
          <w:numId w:val="304"/>
        </w:numPr>
        <w:tabs>
          <w:tab w:val="left" w:pos="2679"/>
          <w:tab w:val="left" w:pos="2680"/>
        </w:tabs>
        <w:autoSpaceDE w:val="0"/>
        <w:autoSpaceDN w:val="0"/>
        <w:spacing w:before="37" w:after="0" w:line="240" w:lineRule="auto"/>
        <w:contextualSpacing w:val="0"/>
        <w:rPr>
          <w:sz w:val="20"/>
        </w:rPr>
      </w:pPr>
      <w:r>
        <w:rPr>
          <w:sz w:val="20"/>
        </w:rPr>
        <w:t>Triage</w:t>
      </w:r>
      <w:r>
        <w:rPr>
          <w:spacing w:val="-6"/>
          <w:sz w:val="20"/>
        </w:rPr>
        <w:t xml:space="preserve"> </w:t>
      </w:r>
      <w:r>
        <w:rPr>
          <w:sz w:val="20"/>
        </w:rPr>
        <w:t>within</w:t>
      </w:r>
      <w:r>
        <w:rPr>
          <w:spacing w:val="-7"/>
          <w:sz w:val="20"/>
        </w:rPr>
        <w:t xml:space="preserve"> </w:t>
      </w:r>
      <w:r>
        <w:rPr>
          <w:sz w:val="20"/>
        </w:rPr>
        <w:t>the</w:t>
      </w:r>
      <w:r>
        <w:rPr>
          <w:spacing w:val="-10"/>
          <w:sz w:val="20"/>
        </w:rPr>
        <w:t xml:space="preserve"> </w:t>
      </w:r>
      <w:r>
        <w:rPr>
          <w:sz w:val="20"/>
        </w:rPr>
        <w:t>site</w:t>
      </w:r>
      <w:r>
        <w:rPr>
          <w:spacing w:val="-7"/>
          <w:sz w:val="20"/>
        </w:rPr>
        <w:t xml:space="preserve"> </w:t>
      </w:r>
      <w:r>
        <w:rPr>
          <w:sz w:val="20"/>
        </w:rPr>
        <w:t>if</w:t>
      </w:r>
      <w:r>
        <w:rPr>
          <w:spacing w:val="-10"/>
          <w:sz w:val="20"/>
        </w:rPr>
        <w:t xml:space="preserve"> </w:t>
      </w:r>
      <w:r>
        <w:rPr>
          <w:spacing w:val="-2"/>
          <w:sz w:val="20"/>
        </w:rPr>
        <w:t>possible</w:t>
      </w:r>
    </w:p>
    <w:p w14:paraId="55E0056F" w14:textId="77777777" w:rsidR="00561B03" w:rsidRDefault="00561B03" w:rsidP="00A63A6D">
      <w:pPr>
        <w:pStyle w:val="ListParagraph"/>
        <w:widowControl w:val="0"/>
        <w:numPr>
          <w:ilvl w:val="1"/>
          <w:numId w:val="304"/>
        </w:numPr>
        <w:tabs>
          <w:tab w:val="left" w:pos="2679"/>
          <w:tab w:val="left" w:pos="2680"/>
        </w:tabs>
        <w:autoSpaceDE w:val="0"/>
        <w:autoSpaceDN w:val="0"/>
        <w:spacing w:before="36" w:after="0" w:line="278" w:lineRule="auto"/>
        <w:ind w:right="1004"/>
        <w:contextualSpacing w:val="0"/>
        <w:rPr>
          <w:sz w:val="20"/>
        </w:rPr>
      </w:pPr>
      <w:r>
        <w:rPr>
          <w:sz w:val="20"/>
        </w:rPr>
        <w:t>Site</w:t>
      </w:r>
      <w:r>
        <w:rPr>
          <w:spacing w:val="-4"/>
          <w:sz w:val="20"/>
        </w:rPr>
        <w:t xml:space="preserve"> </w:t>
      </w:r>
      <w:r>
        <w:rPr>
          <w:sz w:val="20"/>
        </w:rPr>
        <w:t>Sup/Coach/Manager/FA</w:t>
      </w:r>
      <w:r>
        <w:rPr>
          <w:spacing w:val="-3"/>
          <w:sz w:val="20"/>
        </w:rPr>
        <w:t xml:space="preserve"> </w:t>
      </w:r>
      <w:r>
        <w:rPr>
          <w:sz w:val="20"/>
        </w:rPr>
        <w:t>–</w:t>
      </w:r>
      <w:r>
        <w:rPr>
          <w:spacing w:val="-4"/>
          <w:sz w:val="20"/>
        </w:rPr>
        <w:t xml:space="preserve"> </w:t>
      </w:r>
      <w:r>
        <w:rPr>
          <w:sz w:val="20"/>
        </w:rPr>
        <w:t>if</w:t>
      </w:r>
      <w:r>
        <w:rPr>
          <w:spacing w:val="-4"/>
          <w:sz w:val="20"/>
        </w:rPr>
        <w:t xml:space="preserve"> </w:t>
      </w:r>
      <w:r>
        <w:rPr>
          <w:sz w:val="20"/>
        </w:rPr>
        <w:t>you</w:t>
      </w:r>
      <w:r>
        <w:rPr>
          <w:spacing w:val="-2"/>
          <w:sz w:val="20"/>
        </w:rPr>
        <w:t xml:space="preserve"> </w:t>
      </w:r>
      <w:r>
        <w:rPr>
          <w:sz w:val="20"/>
        </w:rPr>
        <w:t>get</w:t>
      </w:r>
      <w:r>
        <w:rPr>
          <w:spacing w:val="-3"/>
          <w:sz w:val="20"/>
        </w:rPr>
        <w:t xml:space="preserve"> </w:t>
      </w:r>
      <w:r>
        <w:rPr>
          <w:sz w:val="20"/>
        </w:rPr>
        <w:t>to</w:t>
      </w:r>
      <w:r>
        <w:rPr>
          <w:spacing w:val="-3"/>
          <w:sz w:val="20"/>
        </w:rPr>
        <w:t xml:space="preserve"> </w:t>
      </w:r>
      <w:r>
        <w:rPr>
          <w:sz w:val="20"/>
        </w:rPr>
        <w:t>this</w:t>
      </w:r>
      <w:r>
        <w:rPr>
          <w:spacing w:val="-2"/>
          <w:sz w:val="20"/>
        </w:rPr>
        <w:t xml:space="preserve"> </w:t>
      </w:r>
      <w:r>
        <w:rPr>
          <w:sz w:val="20"/>
        </w:rPr>
        <w:t>point,</w:t>
      </w:r>
      <w:r>
        <w:rPr>
          <w:spacing w:val="-2"/>
          <w:sz w:val="20"/>
        </w:rPr>
        <w:t xml:space="preserve"> </w:t>
      </w:r>
      <w:r>
        <w:rPr>
          <w:sz w:val="20"/>
        </w:rPr>
        <w:t>the</w:t>
      </w:r>
      <w:r>
        <w:rPr>
          <w:spacing w:val="-4"/>
          <w:sz w:val="20"/>
        </w:rPr>
        <w:t xml:space="preserve"> </w:t>
      </w:r>
      <w:r>
        <w:rPr>
          <w:sz w:val="20"/>
        </w:rPr>
        <w:t>Operations</w:t>
      </w:r>
      <w:r>
        <w:rPr>
          <w:spacing w:val="-2"/>
          <w:sz w:val="20"/>
        </w:rPr>
        <w:t xml:space="preserve"> </w:t>
      </w:r>
      <w:r>
        <w:rPr>
          <w:sz w:val="20"/>
        </w:rPr>
        <w:t>Manager</w:t>
      </w:r>
      <w:r>
        <w:rPr>
          <w:spacing w:val="-3"/>
          <w:sz w:val="20"/>
        </w:rPr>
        <w:t xml:space="preserve"> </w:t>
      </w:r>
      <w:r>
        <w:rPr>
          <w:sz w:val="20"/>
        </w:rPr>
        <w:t>should</w:t>
      </w:r>
      <w:r>
        <w:rPr>
          <w:spacing w:val="-2"/>
          <w:sz w:val="20"/>
        </w:rPr>
        <w:t xml:space="preserve"> </w:t>
      </w:r>
      <w:r>
        <w:rPr>
          <w:sz w:val="20"/>
        </w:rPr>
        <w:t xml:space="preserve">be </w:t>
      </w:r>
      <w:r>
        <w:rPr>
          <w:spacing w:val="-2"/>
          <w:sz w:val="20"/>
        </w:rPr>
        <w:t>involved</w:t>
      </w:r>
    </w:p>
    <w:p w14:paraId="0E3D6345" w14:textId="77777777" w:rsidR="00561B03" w:rsidRDefault="00561B03" w:rsidP="00A63A6D">
      <w:pPr>
        <w:pStyle w:val="ListParagraph"/>
        <w:widowControl w:val="0"/>
        <w:numPr>
          <w:ilvl w:val="2"/>
          <w:numId w:val="304"/>
        </w:numPr>
        <w:tabs>
          <w:tab w:val="left" w:pos="3400"/>
        </w:tabs>
        <w:autoSpaceDE w:val="0"/>
        <w:autoSpaceDN w:val="0"/>
        <w:spacing w:after="0" w:line="276" w:lineRule="auto"/>
        <w:ind w:right="407"/>
        <w:contextualSpacing w:val="0"/>
        <w:rPr>
          <w:sz w:val="20"/>
        </w:rPr>
      </w:pPr>
      <w:r>
        <w:rPr>
          <w:sz w:val="20"/>
        </w:rPr>
        <w:t>In</w:t>
      </w:r>
      <w:r>
        <w:rPr>
          <w:spacing w:val="-7"/>
          <w:sz w:val="20"/>
        </w:rPr>
        <w:t xml:space="preserve"> </w:t>
      </w:r>
      <w:r>
        <w:rPr>
          <w:sz w:val="20"/>
        </w:rPr>
        <w:t>the</w:t>
      </w:r>
      <w:r>
        <w:rPr>
          <w:spacing w:val="-9"/>
          <w:sz w:val="20"/>
        </w:rPr>
        <w:t xml:space="preserve"> </w:t>
      </w:r>
      <w:r>
        <w:rPr>
          <w:sz w:val="20"/>
        </w:rPr>
        <w:t>summer,</w:t>
      </w:r>
      <w:r>
        <w:rPr>
          <w:spacing w:val="-6"/>
          <w:sz w:val="20"/>
        </w:rPr>
        <w:t xml:space="preserve"> </w:t>
      </w:r>
      <w:r>
        <w:rPr>
          <w:sz w:val="20"/>
        </w:rPr>
        <w:t>the</w:t>
      </w:r>
      <w:r>
        <w:rPr>
          <w:spacing w:val="-9"/>
          <w:sz w:val="20"/>
        </w:rPr>
        <w:t xml:space="preserve"> </w:t>
      </w:r>
      <w:r>
        <w:rPr>
          <w:sz w:val="20"/>
        </w:rPr>
        <w:t>Summer</w:t>
      </w:r>
      <w:r>
        <w:rPr>
          <w:spacing w:val="-6"/>
          <w:sz w:val="20"/>
        </w:rPr>
        <w:t xml:space="preserve"> </w:t>
      </w:r>
      <w:r>
        <w:rPr>
          <w:sz w:val="20"/>
        </w:rPr>
        <w:t>Subbing</w:t>
      </w:r>
      <w:r>
        <w:rPr>
          <w:spacing w:val="-7"/>
          <w:sz w:val="20"/>
        </w:rPr>
        <w:t xml:space="preserve"> </w:t>
      </w:r>
      <w:r>
        <w:rPr>
          <w:sz w:val="20"/>
        </w:rPr>
        <w:t>spreadsheet</w:t>
      </w:r>
      <w:r>
        <w:rPr>
          <w:spacing w:val="-6"/>
          <w:sz w:val="20"/>
        </w:rPr>
        <w:t xml:space="preserve"> </w:t>
      </w:r>
      <w:r>
        <w:rPr>
          <w:sz w:val="20"/>
        </w:rPr>
        <w:t>should</w:t>
      </w:r>
      <w:r>
        <w:rPr>
          <w:spacing w:val="-8"/>
          <w:sz w:val="20"/>
        </w:rPr>
        <w:t xml:space="preserve"> </w:t>
      </w:r>
      <w:r>
        <w:rPr>
          <w:sz w:val="20"/>
        </w:rPr>
        <w:t>be</w:t>
      </w:r>
      <w:r>
        <w:rPr>
          <w:spacing w:val="-12"/>
          <w:sz w:val="20"/>
        </w:rPr>
        <w:t xml:space="preserve"> </w:t>
      </w:r>
      <w:r>
        <w:rPr>
          <w:sz w:val="20"/>
        </w:rPr>
        <w:t>utilized</w:t>
      </w:r>
      <w:r>
        <w:rPr>
          <w:spacing w:val="-5"/>
          <w:sz w:val="20"/>
        </w:rPr>
        <w:t xml:space="preserve"> </w:t>
      </w:r>
      <w:r>
        <w:rPr>
          <w:sz w:val="20"/>
        </w:rPr>
        <w:t>to</w:t>
      </w:r>
      <w:r>
        <w:rPr>
          <w:spacing w:val="-8"/>
          <w:sz w:val="20"/>
        </w:rPr>
        <w:t xml:space="preserve"> </w:t>
      </w:r>
      <w:r>
        <w:rPr>
          <w:sz w:val="20"/>
        </w:rPr>
        <w:t>determine</w:t>
      </w:r>
      <w:r>
        <w:rPr>
          <w:spacing w:val="-5"/>
          <w:sz w:val="20"/>
        </w:rPr>
        <w:t xml:space="preserve"> </w:t>
      </w:r>
      <w:r>
        <w:rPr>
          <w:sz w:val="20"/>
        </w:rPr>
        <w:t>which part year staff to call in what order.</w:t>
      </w:r>
    </w:p>
    <w:p w14:paraId="64160FC7" w14:textId="77777777" w:rsidR="00561B03" w:rsidRDefault="00561B03" w:rsidP="00A63A6D">
      <w:pPr>
        <w:pStyle w:val="ListParagraph"/>
        <w:widowControl w:val="0"/>
        <w:numPr>
          <w:ilvl w:val="0"/>
          <w:numId w:val="304"/>
        </w:numPr>
        <w:tabs>
          <w:tab w:val="left" w:pos="1959"/>
          <w:tab w:val="left" w:pos="1960"/>
        </w:tabs>
        <w:autoSpaceDE w:val="0"/>
        <w:autoSpaceDN w:val="0"/>
        <w:spacing w:after="0" w:line="273" w:lineRule="auto"/>
        <w:ind w:left="1959" w:right="599" w:hanging="360"/>
        <w:contextualSpacing w:val="0"/>
        <w:rPr>
          <w:sz w:val="20"/>
        </w:rPr>
      </w:pPr>
      <w:r>
        <w:rPr>
          <w:sz w:val="20"/>
        </w:rPr>
        <w:t>Once</w:t>
      </w:r>
      <w:r>
        <w:rPr>
          <w:spacing w:val="-8"/>
          <w:sz w:val="20"/>
        </w:rPr>
        <w:t xml:space="preserve"> </w:t>
      </w:r>
      <w:r>
        <w:rPr>
          <w:sz w:val="20"/>
        </w:rPr>
        <w:t>a</w:t>
      </w:r>
      <w:r>
        <w:rPr>
          <w:spacing w:val="-4"/>
          <w:sz w:val="20"/>
        </w:rPr>
        <w:t xml:space="preserve"> </w:t>
      </w:r>
      <w:r>
        <w:rPr>
          <w:sz w:val="20"/>
        </w:rPr>
        <w:t>plan</w:t>
      </w:r>
      <w:r>
        <w:rPr>
          <w:spacing w:val="-5"/>
          <w:sz w:val="20"/>
        </w:rPr>
        <w:t xml:space="preserve"> </w:t>
      </w:r>
      <w:r>
        <w:rPr>
          <w:sz w:val="20"/>
        </w:rPr>
        <w:t>is</w:t>
      </w:r>
      <w:r>
        <w:rPr>
          <w:spacing w:val="-2"/>
          <w:sz w:val="20"/>
        </w:rPr>
        <w:t xml:space="preserve"> </w:t>
      </w:r>
      <w:r>
        <w:rPr>
          <w:sz w:val="20"/>
        </w:rPr>
        <w:t>established,</w:t>
      </w:r>
      <w:r>
        <w:rPr>
          <w:spacing w:val="-6"/>
          <w:sz w:val="20"/>
        </w:rPr>
        <w:t xml:space="preserve"> </w:t>
      </w:r>
      <w:r>
        <w:rPr>
          <w:sz w:val="20"/>
        </w:rPr>
        <w:t>the</w:t>
      </w:r>
      <w:r>
        <w:rPr>
          <w:spacing w:val="-8"/>
          <w:sz w:val="20"/>
        </w:rPr>
        <w:t xml:space="preserve"> </w:t>
      </w:r>
      <w:r>
        <w:rPr>
          <w:sz w:val="20"/>
        </w:rPr>
        <w:t>staff</w:t>
      </w:r>
      <w:r>
        <w:rPr>
          <w:spacing w:val="-8"/>
          <w:sz w:val="20"/>
        </w:rPr>
        <w:t xml:space="preserve"> </w:t>
      </w:r>
      <w:r>
        <w:rPr>
          <w:sz w:val="20"/>
        </w:rPr>
        <w:t>in</w:t>
      </w:r>
      <w:r>
        <w:rPr>
          <w:spacing w:val="-4"/>
          <w:sz w:val="20"/>
        </w:rPr>
        <w:t xml:space="preserve"> </w:t>
      </w:r>
      <w:r>
        <w:rPr>
          <w:sz w:val="20"/>
        </w:rPr>
        <w:t>the</w:t>
      </w:r>
      <w:r>
        <w:rPr>
          <w:spacing w:val="-5"/>
          <w:sz w:val="20"/>
        </w:rPr>
        <w:t xml:space="preserve"> </w:t>
      </w:r>
      <w:r>
        <w:rPr>
          <w:sz w:val="20"/>
        </w:rPr>
        <w:t>impacted</w:t>
      </w:r>
      <w:r>
        <w:rPr>
          <w:spacing w:val="-4"/>
          <w:sz w:val="20"/>
        </w:rPr>
        <w:t xml:space="preserve"> </w:t>
      </w:r>
      <w:r>
        <w:rPr>
          <w:sz w:val="20"/>
        </w:rPr>
        <w:t>classroom</w:t>
      </w:r>
      <w:r>
        <w:rPr>
          <w:spacing w:val="-7"/>
          <w:sz w:val="20"/>
        </w:rPr>
        <w:t xml:space="preserve"> </w:t>
      </w:r>
      <w:r>
        <w:rPr>
          <w:sz w:val="20"/>
        </w:rPr>
        <w:t>should</w:t>
      </w:r>
      <w:r>
        <w:rPr>
          <w:spacing w:val="-4"/>
          <w:sz w:val="20"/>
        </w:rPr>
        <w:t xml:space="preserve"> </w:t>
      </w:r>
      <w:r>
        <w:rPr>
          <w:sz w:val="20"/>
        </w:rPr>
        <w:t>be</w:t>
      </w:r>
      <w:r>
        <w:rPr>
          <w:spacing w:val="-5"/>
          <w:sz w:val="20"/>
        </w:rPr>
        <w:t xml:space="preserve"> </w:t>
      </w:r>
      <w:r>
        <w:rPr>
          <w:sz w:val="20"/>
        </w:rPr>
        <w:t>notified</w:t>
      </w:r>
      <w:r>
        <w:rPr>
          <w:spacing w:val="-4"/>
          <w:sz w:val="20"/>
        </w:rPr>
        <w:t xml:space="preserve"> </w:t>
      </w:r>
      <w:r>
        <w:rPr>
          <w:sz w:val="20"/>
        </w:rPr>
        <w:t>what</w:t>
      </w:r>
      <w:r>
        <w:rPr>
          <w:spacing w:val="-5"/>
          <w:sz w:val="20"/>
        </w:rPr>
        <w:t xml:space="preserve"> </w:t>
      </w:r>
      <w:r>
        <w:rPr>
          <w:sz w:val="20"/>
        </w:rPr>
        <w:t>the</w:t>
      </w:r>
      <w:r>
        <w:rPr>
          <w:spacing w:val="-5"/>
          <w:sz w:val="20"/>
        </w:rPr>
        <w:t xml:space="preserve"> </w:t>
      </w:r>
      <w:r>
        <w:rPr>
          <w:sz w:val="20"/>
        </w:rPr>
        <w:t>staffing</w:t>
      </w:r>
      <w:r>
        <w:rPr>
          <w:spacing w:val="-5"/>
          <w:sz w:val="20"/>
        </w:rPr>
        <w:t xml:space="preserve"> </w:t>
      </w:r>
      <w:r>
        <w:rPr>
          <w:sz w:val="20"/>
        </w:rPr>
        <w:t>plan for that day will be via text on the sub phone.</w:t>
      </w:r>
    </w:p>
    <w:p w14:paraId="3D682A99" w14:textId="77777777" w:rsidR="00561B03" w:rsidRDefault="00561B03" w:rsidP="00561B03">
      <w:pPr>
        <w:spacing w:line="273" w:lineRule="auto"/>
        <w:rPr>
          <w:sz w:val="20"/>
        </w:rPr>
        <w:sectPr w:rsidR="00561B03">
          <w:footerReference w:type="default" r:id="rId14"/>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1B2A564A" w14:textId="77777777" w:rsidTr="00185BA3">
        <w:trPr>
          <w:trHeight w:val="321"/>
        </w:trPr>
        <w:tc>
          <w:tcPr>
            <w:tcW w:w="2808" w:type="dxa"/>
          </w:tcPr>
          <w:p w14:paraId="6036F93C" w14:textId="77777777" w:rsidR="00561B03" w:rsidRDefault="00561B03" w:rsidP="00185BA3">
            <w:pPr>
              <w:pStyle w:val="TableParagraph"/>
              <w:spacing w:line="240" w:lineRule="auto"/>
              <w:rPr>
                <w:b/>
                <w:sz w:val="20"/>
              </w:rPr>
            </w:pPr>
            <w:r>
              <w:rPr>
                <w:b/>
                <w:sz w:val="20"/>
              </w:rPr>
              <w:lastRenderedPageBreak/>
              <w:t>Title</w:t>
            </w:r>
            <w:r>
              <w:rPr>
                <w:b/>
                <w:spacing w:val="-9"/>
                <w:sz w:val="20"/>
              </w:rPr>
              <w:t xml:space="preserve"> </w:t>
            </w:r>
            <w:r>
              <w:rPr>
                <w:b/>
                <w:sz w:val="20"/>
              </w:rPr>
              <w:t>of</w:t>
            </w:r>
            <w:r>
              <w:rPr>
                <w:b/>
                <w:spacing w:val="-7"/>
                <w:sz w:val="20"/>
              </w:rPr>
              <w:t xml:space="preserve"> </w:t>
            </w:r>
            <w:r>
              <w:rPr>
                <w:b/>
                <w:sz w:val="20"/>
              </w:rPr>
              <w:t>Procedure</w:t>
            </w:r>
            <w:r>
              <w:rPr>
                <w:b/>
                <w:spacing w:val="-9"/>
                <w:sz w:val="20"/>
              </w:rPr>
              <w:t xml:space="preserve"> </w:t>
            </w:r>
            <w:r>
              <w:rPr>
                <w:b/>
                <w:sz w:val="20"/>
              </w:rPr>
              <w:t>or</w:t>
            </w:r>
            <w:r>
              <w:rPr>
                <w:b/>
                <w:spacing w:val="-5"/>
                <w:sz w:val="20"/>
              </w:rPr>
              <w:t xml:space="preserve"> </w:t>
            </w:r>
            <w:r>
              <w:rPr>
                <w:b/>
                <w:spacing w:val="-2"/>
                <w:sz w:val="20"/>
              </w:rPr>
              <w:t>Process:</w:t>
            </w:r>
          </w:p>
        </w:tc>
        <w:tc>
          <w:tcPr>
            <w:tcW w:w="6768" w:type="dxa"/>
          </w:tcPr>
          <w:p w14:paraId="380461D7" w14:textId="77777777" w:rsidR="00561B03" w:rsidRDefault="00561B03" w:rsidP="00185BA3">
            <w:pPr>
              <w:pStyle w:val="Heading3"/>
            </w:pPr>
            <w:bookmarkStart w:id="27" w:name="_Summer_On-Call_Procedures"/>
            <w:bookmarkEnd w:id="27"/>
            <w:r>
              <w:t>Summer</w:t>
            </w:r>
            <w:r>
              <w:rPr>
                <w:spacing w:val="-8"/>
              </w:rPr>
              <w:t xml:space="preserve"> </w:t>
            </w:r>
            <w:r>
              <w:t>On-Call</w:t>
            </w:r>
            <w:r>
              <w:rPr>
                <w:spacing w:val="-5"/>
              </w:rPr>
              <w:t xml:space="preserve"> </w:t>
            </w:r>
            <w:r>
              <w:t>Procedures</w:t>
            </w:r>
            <w:r>
              <w:rPr>
                <w:spacing w:val="-5"/>
              </w:rPr>
              <w:t xml:space="preserve"> </w:t>
            </w:r>
            <w:r>
              <w:t>for</w:t>
            </w:r>
            <w:r>
              <w:rPr>
                <w:spacing w:val="-6"/>
              </w:rPr>
              <w:t xml:space="preserve"> </w:t>
            </w:r>
            <w:r>
              <w:t>Laid</w:t>
            </w:r>
            <w:r>
              <w:rPr>
                <w:spacing w:val="-1"/>
              </w:rPr>
              <w:t xml:space="preserve"> </w:t>
            </w:r>
            <w:r>
              <w:t>Off</w:t>
            </w:r>
            <w:r>
              <w:rPr>
                <w:spacing w:val="-5"/>
              </w:rPr>
              <w:t xml:space="preserve"> </w:t>
            </w:r>
            <w:r>
              <w:rPr>
                <w:spacing w:val="-2"/>
              </w:rPr>
              <w:t>Staff</w:t>
            </w:r>
          </w:p>
        </w:tc>
      </w:tr>
      <w:tr w:rsidR="00561B03" w14:paraId="185A8A33" w14:textId="77777777" w:rsidTr="00185BA3">
        <w:trPr>
          <w:trHeight w:val="244"/>
        </w:trPr>
        <w:tc>
          <w:tcPr>
            <w:tcW w:w="2808" w:type="dxa"/>
          </w:tcPr>
          <w:p w14:paraId="423D1EEA"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3DD7BC2B" w14:textId="77777777" w:rsidR="00561B03" w:rsidRDefault="00561B03" w:rsidP="00185BA3">
            <w:pPr>
              <w:pStyle w:val="TableParagraph"/>
              <w:rPr>
                <w:sz w:val="20"/>
              </w:rPr>
            </w:pPr>
            <w:r>
              <w:rPr>
                <w:spacing w:val="-2"/>
                <w:sz w:val="20"/>
              </w:rPr>
              <w:t>Education</w:t>
            </w:r>
          </w:p>
        </w:tc>
      </w:tr>
      <w:tr w:rsidR="00561B03" w14:paraId="094574B3" w14:textId="77777777" w:rsidTr="00185BA3">
        <w:trPr>
          <w:trHeight w:val="1295"/>
        </w:trPr>
        <w:tc>
          <w:tcPr>
            <w:tcW w:w="2808" w:type="dxa"/>
          </w:tcPr>
          <w:p w14:paraId="6474926E"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7225FDF" w14:textId="77777777" w:rsidR="00561B03" w:rsidRDefault="00561B03" w:rsidP="00A63A6D">
            <w:pPr>
              <w:pStyle w:val="TableParagraph"/>
              <w:numPr>
                <w:ilvl w:val="0"/>
                <w:numId w:val="303"/>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2CC4ED04" w14:textId="77777777" w:rsidR="00561B03" w:rsidRDefault="00561B03" w:rsidP="00A63A6D">
            <w:pPr>
              <w:pStyle w:val="TableParagraph"/>
              <w:numPr>
                <w:ilvl w:val="0"/>
                <w:numId w:val="303"/>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19C587B9" w14:textId="77777777" w:rsidR="00561B03" w:rsidRDefault="00561B03" w:rsidP="00A63A6D">
            <w:pPr>
              <w:pStyle w:val="TableParagraph"/>
              <w:numPr>
                <w:ilvl w:val="0"/>
                <w:numId w:val="303"/>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49F492CE" w14:textId="77777777" w:rsidR="00561B03" w:rsidRDefault="00561B03" w:rsidP="00A63A6D">
            <w:pPr>
              <w:pStyle w:val="TableParagraph"/>
              <w:numPr>
                <w:ilvl w:val="0"/>
                <w:numId w:val="303"/>
              </w:numPr>
              <w:tabs>
                <w:tab w:val="left" w:pos="1392"/>
              </w:tabs>
              <w:spacing w:before="3" w:line="240" w:lineRule="auto"/>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46B0D76E" w14:textId="77777777" w:rsidR="00561B03" w:rsidRDefault="00561B03" w:rsidP="00A63A6D">
            <w:pPr>
              <w:pStyle w:val="TableParagraph"/>
              <w:numPr>
                <w:ilvl w:val="0"/>
                <w:numId w:val="303"/>
              </w:numPr>
              <w:tabs>
                <w:tab w:val="left" w:pos="1392"/>
              </w:tabs>
              <w:spacing w:line="240" w:lineRule="auto"/>
              <w:rPr>
                <w:sz w:val="20"/>
              </w:rPr>
            </w:pPr>
            <w:r>
              <w:rPr>
                <w:spacing w:val="-2"/>
                <w:sz w:val="20"/>
              </w:rPr>
              <w:t>Other</w:t>
            </w:r>
          </w:p>
        </w:tc>
      </w:tr>
      <w:tr w:rsidR="00561B03" w14:paraId="3333A040" w14:textId="77777777" w:rsidTr="00185BA3">
        <w:trPr>
          <w:trHeight w:val="486"/>
        </w:trPr>
        <w:tc>
          <w:tcPr>
            <w:tcW w:w="2808" w:type="dxa"/>
          </w:tcPr>
          <w:p w14:paraId="489AB36B"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71E1F925" w14:textId="77777777" w:rsidR="00561B03" w:rsidRDefault="00561B03" w:rsidP="00185BA3">
            <w:pPr>
              <w:pStyle w:val="TableParagraph"/>
              <w:rPr>
                <w:b/>
                <w:sz w:val="20"/>
              </w:rPr>
            </w:pPr>
            <w:r>
              <w:rPr>
                <w:b/>
                <w:spacing w:val="-2"/>
                <w:sz w:val="20"/>
              </w:rPr>
              <w:t>implementation:</w:t>
            </w:r>
          </w:p>
        </w:tc>
        <w:tc>
          <w:tcPr>
            <w:tcW w:w="6768" w:type="dxa"/>
          </w:tcPr>
          <w:p w14:paraId="051FE227" w14:textId="77777777" w:rsidR="00561B03" w:rsidRDefault="00561B03" w:rsidP="00185BA3">
            <w:pPr>
              <w:pStyle w:val="TableParagraph"/>
              <w:spacing w:line="240" w:lineRule="auto"/>
              <w:rPr>
                <w:sz w:val="20"/>
              </w:rPr>
            </w:pPr>
            <w:r>
              <w:rPr>
                <w:w w:val="95"/>
                <w:sz w:val="20"/>
              </w:rPr>
              <w:t>Supervisor/Manager</w:t>
            </w:r>
            <w:r>
              <w:rPr>
                <w:spacing w:val="24"/>
                <w:sz w:val="20"/>
              </w:rPr>
              <w:t xml:space="preserve"> </w:t>
            </w:r>
            <w:r>
              <w:rPr>
                <w:w w:val="95"/>
                <w:sz w:val="20"/>
              </w:rPr>
              <w:t>responsible</w:t>
            </w:r>
            <w:r>
              <w:rPr>
                <w:spacing w:val="22"/>
                <w:sz w:val="20"/>
              </w:rPr>
              <w:t xml:space="preserve"> </w:t>
            </w:r>
            <w:r>
              <w:rPr>
                <w:w w:val="95"/>
                <w:sz w:val="20"/>
              </w:rPr>
              <w:t>for</w:t>
            </w:r>
            <w:r>
              <w:rPr>
                <w:spacing w:val="29"/>
                <w:sz w:val="20"/>
              </w:rPr>
              <w:t xml:space="preserve"> </w:t>
            </w:r>
            <w:r>
              <w:rPr>
                <w:w w:val="95"/>
                <w:sz w:val="20"/>
              </w:rPr>
              <w:t>sub</w:t>
            </w:r>
            <w:r>
              <w:rPr>
                <w:spacing w:val="30"/>
                <w:sz w:val="20"/>
              </w:rPr>
              <w:t xml:space="preserve"> </w:t>
            </w:r>
            <w:r>
              <w:rPr>
                <w:spacing w:val="-2"/>
                <w:w w:val="95"/>
                <w:sz w:val="20"/>
              </w:rPr>
              <w:t>phone</w:t>
            </w:r>
          </w:p>
        </w:tc>
      </w:tr>
    </w:tbl>
    <w:p w14:paraId="5E9785EC" w14:textId="77777777" w:rsidR="00561B03" w:rsidRPr="00725B71" w:rsidRDefault="00561B03" w:rsidP="00561B03">
      <w:pPr>
        <w:pStyle w:val="BodyText"/>
        <w:spacing w:before="3"/>
        <w:rPr>
          <w:sz w:val="16"/>
          <w:szCs w:val="18"/>
        </w:rPr>
      </w:pPr>
    </w:p>
    <w:p w14:paraId="75F9A44B" w14:textId="77777777" w:rsidR="00561B03" w:rsidRPr="00725B71" w:rsidRDefault="00561B03" w:rsidP="00561B03">
      <w:pPr>
        <w:spacing w:before="57" w:line="276" w:lineRule="auto"/>
        <w:ind w:right="465"/>
        <w:rPr>
          <w:sz w:val="20"/>
          <w:szCs w:val="20"/>
        </w:rPr>
      </w:pPr>
      <w:r w:rsidRPr="00725B71">
        <w:rPr>
          <w:b/>
          <w:sz w:val="20"/>
          <w:szCs w:val="20"/>
        </w:rPr>
        <w:t>Purpose:</w:t>
      </w:r>
      <w:r w:rsidRPr="00725B71">
        <w:rPr>
          <w:b/>
          <w:spacing w:val="-3"/>
          <w:sz w:val="20"/>
          <w:szCs w:val="20"/>
        </w:rPr>
        <w:t xml:space="preserve"> </w:t>
      </w:r>
      <w:r w:rsidRPr="00725B71">
        <w:rPr>
          <w:sz w:val="20"/>
          <w:szCs w:val="20"/>
        </w:rPr>
        <w:t>The</w:t>
      </w:r>
      <w:r w:rsidRPr="00725B71">
        <w:rPr>
          <w:spacing w:val="-1"/>
          <w:sz w:val="20"/>
          <w:szCs w:val="20"/>
        </w:rPr>
        <w:t xml:space="preserve"> </w:t>
      </w:r>
      <w:r w:rsidRPr="00725B71">
        <w:rPr>
          <w:sz w:val="20"/>
          <w:szCs w:val="20"/>
        </w:rPr>
        <w:t>purpose</w:t>
      </w:r>
      <w:r w:rsidRPr="00725B71">
        <w:rPr>
          <w:spacing w:val="-4"/>
          <w:sz w:val="20"/>
          <w:szCs w:val="20"/>
        </w:rPr>
        <w:t xml:space="preserve"> </w:t>
      </w:r>
      <w:r w:rsidRPr="00725B71">
        <w:rPr>
          <w:sz w:val="20"/>
          <w:szCs w:val="20"/>
        </w:rPr>
        <w:t>of</w:t>
      </w:r>
      <w:r w:rsidRPr="00725B71">
        <w:rPr>
          <w:spacing w:val="-2"/>
          <w:sz w:val="20"/>
          <w:szCs w:val="20"/>
        </w:rPr>
        <w:t xml:space="preserve"> </w:t>
      </w:r>
      <w:r w:rsidRPr="00725B71">
        <w:rPr>
          <w:sz w:val="20"/>
          <w:szCs w:val="20"/>
        </w:rPr>
        <w:t>this</w:t>
      </w:r>
      <w:r w:rsidRPr="00725B71">
        <w:rPr>
          <w:spacing w:val="-2"/>
          <w:sz w:val="20"/>
          <w:szCs w:val="20"/>
        </w:rPr>
        <w:t xml:space="preserve"> </w:t>
      </w:r>
      <w:r w:rsidRPr="00725B71">
        <w:rPr>
          <w:sz w:val="20"/>
          <w:szCs w:val="20"/>
        </w:rPr>
        <w:t>procedure</w:t>
      </w:r>
      <w:r w:rsidRPr="00725B71">
        <w:rPr>
          <w:spacing w:val="-1"/>
          <w:sz w:val="20"/>
          <w:szCs w:val="20"/>
        </w:rPr>
        <w:t xml:space="preserve"> </w:t>
      </w:r>
      <w:r w:rsidRPr="00725B71">
        <w:rPr>
          <w:sz w:val="20"/>
          <w:szCs w:val="20"/>
        </w:rPr>
        <w:t>is</w:t>
      </w:r>
      <w:r w:rsidRPr="00725B71">
        <w:rPr>
          <w:spacing w:val="-4"/>
          <w:sz w:val="20"/>
          <w:szCs w:val="20"/>
        </w:rPr>
        <w:t xml:space="preserve"> </w:t>
      </w:r>
      <w:r w:rsidRPr="00725B71">
        <w:rPr>
          <w:sz w:val="20"/>
          <w:szCs w:val="20"/>
        </w:rPr>
        <w:t>to</w:t>
      </w:r>
      <w:r w:rsidRPr="00725B71">
        <w:rPr>
          <w:spacing w:val="-3"/>
          <w:sz w:val="20"/>
          <w:szCs w:val="20"/>
        </w:rPr>
        <w:t xml:space="preserve"> </w:t>
      </w:r>
      <w:r w:rsidRPr="00725B71">
        <w:rPr>
          <w:sz w:val="20"/>
          <w:szCs w:val="20"/>
        </w:rPr>
        <w:t>ensure</w:t>
      </w:r>
      <w:r w:rsidRPr="00725B71">
        <w:rPr>
          <w:spacing w:val="-4"/>
          <w:sz w:val="20"/>
          <w:szCs w:val="20"/>
        </w:rPr>
        <w:t xml:space="preserve"> </w:t>
      </w:r>
      <w:r w:rsidRPr="00725B71">
        <w:rPr>
          <w:sz w:val="20"/>
          <w:szCs w:val="20"/>
        </w:rPr>
        <w:t>consistency</w:t>
      </w:r>
      <w:r w:rsidRPr="00725B71">
        <w:rPr>
          <w:spacing w:val="-1"/>
          <w:sz w:val="20"/>
          <w:szCs w:val="20"/>
        </w:rPr>
        <w:t xml:space="preserve"> </w:t>
      </w:r>
      <w:r w:rsidRPr="00725B71">
        <w:rPr>
          <w:sz w:val="20"/>
          <w:szCs w:val="20"/>
        </w:rPr>
        <w:t>in</w:t>
      </w:r>
      <w:r w:rsidRPr="00725B71">
        <w:rPr>
          <w:spacing w:val="-3"/>
          <w:sz w:val="20"/>
          <w:szCs w:val="20"/>
        </w:rPr>
        <w:t xml:space="preserve"> </w:t>
      </w:r>
      <w:r w:rsidRPr="00725B71">
        <w:rPr>
          <w:sz w:val="20"/>
          <w:szCs w:val="20"/>
        </w:rPr>
        <w:t>how</w:t>
      </w:r>
      <w:r w:rsidRPr="00725B71">
        <w:rPr>
          <w:spacing w:val="-4"/>
          <w:sz w:val="20"/>
          <w:szCs w:val="20"/>
        </w:rPr>
        <w:t xml:space="preserve"> </w:t>
      </w:r>
      <w:r w:rsidRPr="00725B71">
        <w:rPr>
          <w:sz w:val="20"/>
          <w:szCs w:val="20"/>
        </w:rPr>
        <w:t>part</w:t>
      </w:r>
      <w:r w:rsidRPr="00725B71">
        <w:rPr>
          <w:spacing w:val="-4"/>
          <w:sz w:val="20"/>
          <w:szCs w:val="20"/>
        </w:rPr>
        <w:t xml:space="preserve"> </w:t>
      </w:r>
      <w:r w:rsidRPr="00725B71">
        <w:rPr>
          <w:sz w:val="20"/>
          <w:szCs w:val="20"/>
        </w:rPr>
        <w:t>year</w:t>
      </w:r>
      <w:r w:rsidRPr="00725B71">
        <w:rPr>
          <w:spacing w:val="-2"/>
          <w:sz w:val="20"/>
          <w:szCs w:val="20"/>
        </w:rPr>
        <w:t xml:space="preserve"> </w:t>
      </w:r>
      <w:r w:rsidRPr="00725B71">
        <w:rPr>
          <w:sz w:val="20"/>
          <w:szCs w:val="20"/>
        </w:rPr>
        <w:t>staff</w:t>
      </w:r>
      <w:r w:rsidRPr="00725B71">
        <w:rPr>
          <w:spacing w:val="-4"/>
          <w:sz w:val="20"/>
          <w:szCs w:val="20"/>
        </w:rPr>
        <w:t xml:space="preserve"> </w:t>
      </w:r>
      <w:r w:rsidRPr="00725B71">
        <w:rPr>
          <w:sz w:val="20"/>
          <w:szCs w:val="20"/>
        </w:rPr>
        <w:t>members</w:t>
      </w:r>
      <w:r w:rsidRPr="00725B71">
        <w:rPr>
          <w:spacing w:val="-4"/>
          <w:sz w:val="20"/>
          <w:szCs w:val="20"/>
        </w:rPr>
        <w:t xml:space="preserve"> </w:t>
      </w:r>
      <w:r w:rsidRPr="00725B71">
        <w:rPr>
          <w:sz w:val="20"/>
          <w:szCs w:val="20"/>
        </w:rPr>
        <w:t>who are laid off during the summer will be utilized to support full year classrooms in both planned and unplanned absences so that the Agency is better able to fill open</w:t>
      </w:r>
      <w:r w:rsidRPr="00725B71">
        <w:rPr>
          <w:spacing w:val="-1"/>
          <w:sz w:val="20"/>
          <w:szCs w:val="20"/>
        </w:rPr>
        <w:t xml:space="preserve"> </w:t>
      </w:r>
      <w:r w:rsidRPr="00725B71">
        <w:rPr>
          <w:sz w:val="20"/>
          <w:szCs w:val="20"/>
        </w:rPr>
        <w:t>shifts and part year staff are better able to plan their summer.</w:t>
      </w:r>
    </w:p>
    <w:p w14:paraId="0520D13A" w14:textId="77777777" w:rsidR="00561B03" w:rsidRPr="00725B71" w:rsidRDefault="00561B03" w:rsidP="00561B03">
      <w:pPr>
        <w:pStyle w:val="BodyText"/>
        <w:spacing w:before="7"/>
        <w:rPr>
          <w:sz w:val="14"/>
          <w:szCs w:val="18"/>
        </w:rPr>
      </w:pPr>
    </w:p>
    <w:p w14:paraId="57075AD6" w14:textId="77777777" w:rsidR="00561B03" w:rsidRPr="00725B71" w:rsidRDefault="00561B03" w:rsidP="00561B03">
      <w:pPr>
        <w:spacing w:line="276" w:lineRule="auto"/>
        <w:ind w:right="360"/>
        <w:rPr>
          <w:sz w:val="20"/>
          <w:szCs w:val="20"/>
        </w:rPr>
      </w:pPr>
      <w:r w:rsidRPr="00725B71">
        <w:rPr>
          <w:b/>
          <w:sz w:val="20"/>
          <w:szCs w:val="20"/>
        </w:rPr>
        <w:t xml:space="preserve">Summary of Procedure: </w:t>
      </w:r>
      <w:r w:rsidRPr="00725B71">
        <w:rPr>
          <w:sz w:val="20"/>
          <w:szCs w:val="20"/>
        </w:rPr>
        <w:t>An on-call schedule will be created and communicated to staff by June 1</w:t>
      </w:r>
      <w:r w:rsidRPr="00725B71">
        <w:rPr>
          <w:sz w:val="20"/>
          <w:szCs w:val="20"/>
          <w:vertAlign w:val="superscript"/>
        </w:rPr>
        <w:t>st</w:t>
      </w:r>
      <w:r w:rsidRPr="00725B71">
        <w:rPr>
          <w:sz w:val="20"/>
          <w:szCs w:val="20"/>
        </w:rPr>
        <w:t xml:space="preserve"> of each year. This on call rotation will include all classroom staff members that are laid off in</w:t>
      </w:r>
      <w:r w:rsidRPr="00725B71">
        <w:rPr>
          <w:spacing w:val="-1"/>
          <w:sz w:val="20"/>
          <w:szCs w:val="20"/>
        </w:rPr>
        <w:t xml:space="preserve"> </w:t>
      </w:r>
      <w:r w:rsidRPr="00725B71">
        <w:rPr>
          <w:sz w:val="20"/>
          <w:szCs w:val="20"/>
        </w:rPr>
        <w:t>the summer, are</w:t>
      </w:r>
      <w:r w:rsidRPr="00725B71">
        <w:rPr>
          <w:spacing w:val="-1"/>
          <w:sz w:val="20"/>
          <w:szCs w:val="20"/>
        </w:rPr>
        <w:t xml:space="preserve"> </w:t>
      </w:r>
      <w:r w:rsidRPr="00725B71">
        <w:rPr>
          <w:sz w:val="20"/>
          <w:szCs w:val="20"/>
        </w:rPr>
        <w:t>collecting</w:t>
      </w:r>
      <w:r w:rsidRPr="00725B71">
        <w:rPr>
          <w:spacing w:val="-3"/>
          <w:sz w:val="20"/>
          <w:szCs w:val="20"/>
        </w:rPr>
        <w:t xml:space="preserve"> </w:t>
      </w:r>
      <w:r w:rsidRPr="00725B71">
        <w:rPr>
          <w:sz w:val="20"/>
          <w:szCs w:val="20"/>
        </w:rPr>
        <w:t>unemployment,</w:t>
      </w:r>
      <w:r w:rsidRPr="00725B71">
        <w:rPr>
          <w:spacing w:val="-2"/>
          <w:sz w:val="20"/>
          <w:szCs w:val="20"/>
        </w:rPr>
        <w:t xml:space="preserve"> </w:t>
      </w:r>
      <w:r w:rsidRPr="00725B71">
        <w:rPr>
          <w:sz w:val="20"/>
          <w:szCs w:val="20"/>
        </w:rPr>
        <w:t>AND</w:t>
      </w:r>
      <w:r w:rsidRPr="00725B71">
        <w:rPr>
          <w:spacing w:val="-1"/>
          <w:sz w:val="20"/>
          <w:szCs w:val="20"/>
        </w:rPr>
        <w:t xml:space="preserve"> </w:t>
      </w:r>
      <w:r w:rsidRPr="00725B71">
        <w:rPr>
          <w:sz w:val="20"/>
          <w:szCs w:val="20"/>
        </w:rPr>
        <w:t>are</w:t>
      </w:r>
      <w:r w:rsidRPr="00725B71">
        <w:rPr>
          <w:spacing w:val="-1"/>
          <w:sz w:val="20"/>
          <w:szCs w:val="20"/>
        </w:rPr>
        <w:t xml:space="preserve"> </w:t>
      </w:r>
      <w:r w:rsidRPr="00725B71">
        <w:rPr>
          <w:sz w:val="20"/>
          <w:szCs w:val="20"/>
        </w:rPr>
        <w:t>not</w:t>
      </w:r>
      <w:r w:rsidRPr="00725B71">
        <w:rPr>
          <w:spacing w:val="-1"/>
          <w:sz w:val="20"/>
          <w:szCs w:val="20"/>
        </w:rPr>
        <w:t xml:space="preserve"> </w:t>
      </w:r>
      <w:r w:rsidRPr="00725B71">
        <w:rPr>
          <w:sz w:val="20"/>
          <w:szCs w:val="20"/>
        </w:rPr>
        <w:t>already</w:t>
      </w:r>
      <w:r w:rsidRPr="00725B71">
        <w:rPr>
          <w:spacing w:val="-1"/>
          <w:sz w:val="20"/>
          <w:szCs w:val="20"/>
        </w:rPr>
        <w:t xml:space="preserve"> </w:t>
      </w:r>
      <w:r w:rsidRPr="00725B71">
        <w:rPr>
          <w:sz w:val="20"/>
          <w:szCs w:val="20"/>
        </w:rPr>
        <w:t>scheduled</w:t>
      </w:r>
      <w:r w:rsidRPr="00725B71">
        <w:rPr>
          <w:spacing w:val="-3"/>
          <w:sz w:val="20"/>
          <w:szCs w:val="20"/>
        </w:rPr>
        <w:t xml:space="preserve"> </w:t>
      </w:r>
      <w:r w:rsidRPr="00725B71">
        <w:rPr>
          <w:sz w:val="20"/>
          <w:szCs w:val="20"/>
        </w:rPr>
        <w:t>to</w:t>
      </w:r>
      <w:r w:rsidRPr="00725B71">
        <w:rPr>
          <w:spacing w:val="-3"/>
          <w:sz w:val="20"/>
          <w:szCs w:val="20"/>
        </w:rPr>
        <w:t xml:space="preserve"> </w:t>
      </w:r>
      <w:r w:rsidRPr="00725B71">
        <w:rPr>
          <w:sz w:val="20"/>
          <w:szCs w:val="20"/>
        </w:rPr>
        <w:t>sub</w:t>
      </w:r>
      <w:r w:rsidRPr="00725B71">
        <w:rPr>
          <w:spacing w:val="-3"/>
          <w:sz w:val="20"/>
          <w:szCs w:val="20"/>
        </w:rPr>
        <w:t xml:space="preserve"> </w:t>
      </w:r>
      <w:r w:rsidRPr="00725B71">
        <w:rPr>
          <w:sz w:val="20"/>
          <w:szCs w:val="20"/>
        </w:rPr>
        <w:t>already.</w:t>
      </w:r>
      <w:r w:rsidRPr="00725B71">
        <w:rPr>
          <w:spacing w:val="-2"/>
          <w:sz w:val="20"/>
          <w:szCs w:val="20"/>
        </w:rPr>
        <w:t xml:space="preserve"> </w:t>
      </w:r>
      <w:r w:rsidRPr="00725B71">
        <w:rPr>
          <w:sz w:val="20"/>
          <w:szCs w:val="20"/>
        </w:rPr>
        <w:t>Two</w:t>
      </w:r>
      <w:r w:rsidRPr="00725B71">
        <w:rPr>
          <w:spacing w:val="-3"/>
          <w:sz w:val="20"/>
          <w:szCs w:val="20"/>
        </w:rPr>
        <w:t xml:space="preserve"> </w:t>
      </w:r>
      <w:r w:rsidRPr="00725B71">
        <w:rPr>
          <w:sz w:val="20"/>
          <w:szCs w:val="20"/>
        </w:rPr>
        <w:t>part-year</w:t>
      </w:r>
      <w:r w:rsidRPr="00725B71">
        <w:rPr>
          <w:spacing w:val="-5"/>
          <w:sz w:val="20"/>
          <w:szCs w:val="20"/>
        </w:rPr>
        <w:t xml:space="preserve"> </w:t>
      </w:r>
      <w:r w:rsidRPr="00725B71">
        <w:rPr>
          <w:sz w:val="20"/>
          <w:szCs w:val="20"/>
        </w:rPr>
        <w:t>staff</w:t>
      </w:r>
      <w:r w:rsidRPr="00725B71">
        <w:rPr>
          <w:spacing w:val="-4"/>
          <w:sz w:val="20"/>
          <w:szCs w:val="20"/>
        </w:rPr>
        <w:t xml:space="preserve"> </w:t>
      </w:r>
      <w:r w:rsidRPr="00725B71">
        <w:rPr>
          <w:sz w:val="20"/>
          <w:szCs w:val="20"/>
        </w:rPr>
        <w:t>will</w:t>
      </w:r>
      <w:r w:rsidRPr="00725B71">
        <w:rPr>
          <w:spacing w:val="-2"/>
          <w:sz w:val="20"/>
          <w:szCs w:val="20"/>
        </w:rPr>
        <w:t xml:space="preserve"> </w:t>
      </w:r>
      <w:r w:rsidRPr="00725B71">
        <w:rPr>
          <w:sz w:val="20"/>
          <w:szCs w:val="20"/>
        </w:rPr>
        <w:t>be assigned to each week in the summer and must be available to work during that week.</w:t>
      </w:r>
    </w:p>
    <w:p w14:paraId="5034A97F" w14:textId="77777777" w:rsidR="00561B03" w:rsidRPr="00725B71" w:rsidRDefault="00561B03" w:rsidP="00561B03">
      <w:pPr>
        <w:pStyle w:val="NoSpacing"/>
      </w:pPr>
      <w:r w:rsidRPr="00725B71">
        <w:t>Creation</w:t>
      </w:r>
      <w:r w:rsidRPr="00725B71">
        <w:rPr>
          <w:spacing w:val="-6"/>
        </w:rPr>
        <w:t xml:space="preserve"> </w:t>
      </w:r>
      <w:r w:rsidRPr="00725B71">
        <w:t>of</w:t>
      </w:r>
      <w:r w:rsidRPr="00725B71">
        <w:rPr>
          <w:spacing w:val="-3"/>
        </w:rPr>
        <w:t xml:space="preserve"> </w:t>
      </w:r>
      <w:r w:rsidRPr="00725B71">
        <w:t>On</w:t>
      </w:r>
      <w:r w:rsidRPr="00725B71">
        <w:rPr>
          <w:spacing w:val="-8"/>
        </w:rPr>
        <w:t xml:space="preserve"> </w:t>
      </w:r>
      <w:r w:rsidRPr="00725B71">
        <w:t>Call</w:t>
      </w:r>
      <w:r w:rsidRPr="00725B71">
        <w:rPr>
          <w:spacing w:val="-6"/>
        </w:rPr>
        <w:t xml:space="preserve"> </w:t>
      </w:r>
      <w:r w:rsidRPr="00725B71">
        <w:rPr>
          <w:spacing w:val="-2"/>
        </w:rPr>
        <w:t>Schedule:</w:t>
      </w:r>
    </w:p>
    <w:p w14:paraId="0F573A3E" w14:textId="77777777" w:rsidR="00561B03" w:rsidRDefault="00561B03" w:rsidP="00561B03">
      <w:pPr>
        <w:pStyle w:val="BodyText"/>
        <w:spacing w:before="4"/>
        <w:rPr>
          <w:b/>
          <w:sz w:val="16"/>
        </w:rPr>
      </w:pPr>
    </w:p>
    <w:p w14:paraId="20620C7B" w14:textId="77777777" w:rsidR="00561B03" w:rsidRPr="00725B71" w:rsidRDefault="00561B03" w:rsidP="00A63A6D">
      <w:pPr>
        <w:pStyle w:val="ListParagraph"/>
        <w:widowControl w:val="0"/>
        <w:numPr>
          <w:ilvl w:val="0"/>
          <w:numId w:val="302"/>
        </w:numPr>
        <w:tabs>
          <w:tab w:val="left" w:pos="1960"/>
        </w:tabs>
        <w:autoSpaceDE w:val="0"/>
        <w:autoSpaceDN w:val="0"/>
        <w:spacing w:after="0" w:line="276" w:lineRule="auto"/>
        <w:ind w:left="1083" w:right="430"/>
        <w:contextualSpacing w:val="0"/>
        <w:rPr>
          <w:sz w:val="20"/>
          <w:szCs w:val="20"/>
        </w:rPr>
      </w:pPr>
      <w:r w:rsidRPr="00725B71">
        <w:rPr>
          <w:sz w:val="20"/>
          <w:szCs w:val="20"/>
        </w:rPr>
        <w:t>In May of each year, the HR Manager will ask that all full year classroom staff put in requests</w:t>
      </w:r>
      <w:r w:rsidRPr="00725B71">
        <w:rPr>
          <w:spacing w:val="-2"/>
          <w:sz w:val="20"/>
          <w:szCs w:val="20"/>
        </w:rPr>
        <w:t xml:space="preserve"> </w:t>
      </w:r>
      <w:r w:rsidRPr="00725B71">
        <w:rPr>
          <w:sz w:val="20"/>
          <w:szCs w:val="20"/>
        </w:rPr>
        <w:t>for</w:t>
      </w:r>
      <w:r w:rsidRPr="00725B71">
        <w:rPr>
          <w:spacing w:val="-2"/>
          <w:sz w:val="20"/>
          <w:szCs w:val="20"/>
        </w:rPr>
        <w:t xml:space="preserve"> </w:t>
      </w:r>
      <w:r w:rsidRPr="00725B71">
        <w:rPr>
          <w:sz w:val="20"/>
          <w:szCs w:val="20"/>
        </w:rPr>
        <w:t>summer</w:t>
      </w:r>
      <w:r w:rsidRPr="00725B71">
        <w:rPr>
          <w:spacing w:val="-4"/>
          <w:sz w:val="20"/>
          <w:szCs w:val="20"/>
        </w:rPr>
        <w:t xml:space="preserve"> </w:t>
      </w:r>
      <w:r w:rsidRPr="00725B71">
        <w:rPr>
          <w:sz w:val="20"/>
          <w:szCs w:val="20"/>
        </w:rPr>
        <w:t>vacations</w:t>
      </w:r>
      <w:r w:rsidRPr="00725B71">
        <w:rPr>
          <w:spacing w:val="-2"/>
          <w:sz w:val="20"/>
          <w:szCs w:val="20"/>
        </w:rPr>
        <w:t xml:space="preserve"> </w:t>
      </w:r>
      <w:r w:rsidRPr="00725B71">
        <w:rPr>
          <w:sz w:val="20"/>
          <w:szCs w:val="20"/>
        </w:rPr>
        <w:t>and</w:t>
      </w:r>
      <w:r w:rsidRPr="00725B71">
        <w:rPr>
          <w:spacing w:val="-3"/>
          <w:sz w:val="20"/>
          <w:szCs w:val="20"/>
        </w:rPr>
        <w:t xml:space="preserve"> </w:t>
      </w:r>
      <w:r w:rsidRPr="00725B71">
        <w:rPr>
          <w:sz w:val="20"/>
          <w:szCs w:val="20"/>
        </w:rPr>
        <w:t>will</w:t>
      </w:r>
      <w:r w:rsidRPr="00725B71">
        <w:rPr>
          <w:spacing w:val="-5"/>
          <w:sz w:val="20"/>
          <w:szCs w:val="20"/>
        </w:rPr>
        <w:t xml:space="preserve"> </w:t>
      </w:r>
      <w:r w:rsidRPr="00725B71">
        <w:rPr>
          <w:sz w:val="20"/>
          <w:szCs w:val="20"/>
        </w:rPr>
        <w:t>ask</w:t>
      </w:r>
      <w:r w:rsidRPr="00725B71">
        <w:rPr>
          <w:spacing w:val="-1"/>
          <w:sz w:val="20"/>
          <w:szCs w:val="20"/>
        </w:rPr>
        <w:t xml:space="preserve"> </w:t>
      </w:r>
      <w:r w:rsidRPr="00725B71">
        <w:rPr>
          <w:sz w:val="20"/>
          <w:szCs w:val="20"/>
        </w:rPr>
        <w:t>part</w:t>
      </w:r>
      <w:r w:rsidRPr="00725B71">
        <w:rPr>
          <w:spacing w:val="-1"/>
          <w:sz w:val="20"/>
          <w:szCs w:val="20"/>
        </w:rPr>
        <w:t xml:space="preserve"> </w:t>
      </w:r>
      <w:r w:rsidRPr="00725B71">
        <w:rPr>
          <w:sz w:val="20"/>
          <w:szCs w:val="20"/>
        </w:rPr>
        <w:t>year</w:t>
      </w:r>
      <w:r w:rsidRPr="00725B71">
        <w:rPr>
          <w:spacing w:val="-2"/>
          <w:sz w:val="20"/>
          <w:szCs w:val="20"/>
        </w:rPr>
        <w:t xml:space="preserve"> </w:t>
      </w:r>
      <w:r w:rsidRPr="00725B71">
        <w:rPr>
          <w:sz w:val="20"/>
          <w:szCs w:val="20"/>
        </w:rPr>
        <w:t>staff</w:t>
      </w:r>
      <w:r w:rsidRPr="00725B71">
        <w:rPr>
          <w:spacing w:val="-2"/>
          <w:sz w:val="20"/>
          <w:szCs w:val="20"/>
        </w:rPr>
        <w:t xml:space="preserve"> </w:t>
      </w:r>
      <w:r w:rsidRPr="00725B71">
        <w:rPr>
          <w:sz w:val="20"/>
          <w:szCs w:val="20"/>
        </w:rPr>
        <w:t>who</w:t>
      </w:r>
      <w:r w:rsidRPr="00725B71">
        <w:rPr>
          <w:spacing w:val="-1"/>
          <w:sz w:val="20"/>
          <w:szCs w:val="20"/>
        </w:rPr>
        <w:t xml:space="preserve"> </w:t>
      </w:r>
      <w:r w:rsidRPr="00725B71">
        <w:rPr>
          <w:sz w:val="20"/>
          <w:szCs w:val="20"/>
        </w:rPr>
        <w:t>is</w:t>
      </w:r>
      <w:r w:rsidRPr="00725B71">
        <w:rPr>
          <w:spacing w:val="-2"/>
          <w:sz w:val="20"/>
          <w:szCs w:val="20"/>
        </w:rPr>
        <w:t xml:space="preserve"> </w:t>
      </w:r>
      <w:r w:rsidRPr="00725B71">
        <w:rPr>
          <w:sz w:val="20"/>
          <w:szCs w:val="20"/>
        </w:rPr>
        <w:t>interested</w:t>
      </w:r>
      <w:r w:rsidRPr="00725B71">
        <w:rPr>
          <w:spacing w:val="-3"/>
          <w:sz w:val="20"/>
          <w:szCs w:val="20"/>
        </w:rPr>
        <w:t xml:space="preserve"> </w:t>
      </w:r>
      <w:r w:rsidRPr="00725B71">
        <w:rPr>
          <w:sz w:val="20"/>
          <w:szCs w:val="20"/>
        </w:rPr>
        <w:t>in</w:t>
      </w:r>
      <w:r w:rsidRPr="00725B71">
        <w:rPr>
          <w:spacing w:val="-3"/>
          <w:sz w:val="20"/>
          <w:szCs w:val="20"/>
        </w:rPr>
        <w:t xml:space="preserve"> </w:t>
      </w:r>
      <w:r w:rsidRPr="00725B71">
        <w:rPr>
          <w:sz w:val="20"/>
          <w:szCs w:val="20"/>
        </w:rPr>
        <w:t>subbing</w:t>
      </w:r>
      <w:r w:rsidRPr="00725B71">
        <w:rPr>
          <w:spacing w:val="-3"/>
          <w:sz w:val="20"/>
          <w:szCs w:val="20"/>
        </w:rPr>
        <w:t xml:space="preserve"> </w:t>
      </w:r>
      <w:r w:rsidRPr="00725B71">
        <w:rPr>
          <w:sz w:val="20"/>
          <w:szCs w:val="20"/>
        </w:rPr>
        <w:t>over</w:t>
      </w:r>
      <w:r w:rsidRPr="00725B71">
        <w:rPr>
          <w:spacing w:val="-4"/>
          <w:sz w:val="20"/>
          <w:szCs w:val="20"/>
        </w:rPr>
        <w:t xml:space="preserve"> </w:t>
      </w:r>
      <w:r w:rsidRPr="00725B71">
        <w:rPr>
          <w:sz w:val="20"/>
          <w:szCs w:val="20"/>
        </w:rPr>
        <w:t>the summer. Based on that information, the planned subbing schedule will be coordinated in the following way:</w:t>
      </w:r>
    </w:p>
    <w:p w14:paraId="6C8587BF" w14:textId="77777777" w:rsidR="00561B03" w:rsidRPr="00725B71" w:rsidRDefault="00561B03" w:rsidP="00A63A6D">
      <w:pPr>
        <w:pStyle w:val="ListParagraph"/>
        <w:widowControl w:val="0"/>
        <w:numPr>
          <w:ilvl w:val="1"/>
          <w:numId w:val="302"/>
        </w:numPr>
        <w:tabs>
          <w:tab w:val="left" w:pos="2679"/>
          <w:tab w:val="left" w:pos="2680"/>
        </w:tabs>
        <w:autoSpaceDE w:val="0"/>
        <w:autoSpaceDN w:val="0"/>
        <w:spacing w:before="1" w:after="0" w:line="240" w:lineRule="auto"/>
        <w:ind w:left="2679" w:hanging="363"/>
        <w:contextualSpacing w:val="0"/>
        <w:rPr>
          <w:sz w:val="20"/>
          <w:szCs w:val="20"/>
        </w:rPr>
      </w:pPr>
      <w:r w:rsidRPr="00725B71">
        <w:rPr>
          <w:sz w:val="20"/>
          <w:szCs w:val="20"/>
        </w:rPr>
        <w:t>Permanent</w:t>
      </w:r>
      <w:r w:rsidRPr="00725B71">
        <w:rPr>
          <w:spacing w:val="-8"/>
          <w:sz w:val="20"/>
          <w:szCs w:val="20"/>
        </w:rPr>
        <w:t xml:space="preserve"> </w:t>
      </w:r>
      <w:r w:rsidRPr="00725B71">
        <w:rPr>
          <w:sz w:val="20"/>
          <w:szCs w:val="20"/>
        </w:rPr>
        <w:t>Rotating</w:t>
      </w:r>
      <w:r w:rsidRPr="00725B71">
        <w:rPr>
          <w:spacing w:val="-7"/>
          <w:sz w:val="20"/>
          <w:szCs w:val="20"/>
        </w:rPr>
        <w:t xml:space="preserve"> </w:t>
      </w:r>
      <w:r w:rsidRPr="00725B71">
        <w:rPr>
          <w:sz w:val="20"/>
          <w:szCs w:val="20"/>
        </w:rPr>
        <w:t>Subs</w:t>
      </w:r>
      <w:r w:rsidRPr="00725B71">
        <w:rPr>
          <w:spacing w:val="-6"/>
          <w:sz w:val="20"/>
          <w:szCs w:val="20"/>
        </w:rPr>
        <w:t xml:space="preserve"> </w:t>
      </w:r>
      <w:r w:rsidRPr="00725B71">
        <w:rPr>
          <w:sz w:val="20"/>
          <w:szCs w:val="20"/>
        </w:rPr>
        <w:t>are</w:t>
      </w:r>
      <w:r w:rsidRPr="00725B71">
        <w:rPr>
          <w:spacing w:val="-4"/>
          <w:sz w:val="20"/>
          <w:szCs w:val="20"/>
        </w:rPr>
        <w:t xml:space="preserve"> </w:t>
      </w:r>
      <w:r w:rsidRPr="00725B71">
        <w:rPr>
          <w:sz w:val="20"/>
          <w:szCs w:val="20"/>
        </w:rPr>
        <w:t>utilized</w:t>
      </w:r>
      <w:r w:rsidRPr="00725B71">
        <w:rPr>
          <w:spacing w:val="-9"/>
          <w:sz w:val="20"/>
          <w:szCs w:val="20"/>
        </w:rPr>
        <w:t xml:space="preserve"> </w:t>
      </w:r>
      <w:r w:rsidRPr="00725B71">
        <w:rPr>
          <w:sz w:val="20"/>
          <w:szCs w:val="20"/>
        </w:rPr>
        <w:t>to</w:t>
      </w:r>
      <w:r w:rsidRPr="00725B71">
        <w:rPr>
          <w:spacing w:val="-3"/>
          <w:sz w:val="20"/>
          <w:szCs w:val="20"/>
        </w:rPr>
        <w:t xml:space="preserve"> </w:t>
      </w:r>
      <w:r w:rsidRPr="00725B71">
        <w:rPr>
          <w:sz w:val="20"/>
          <w:szCs w:val="20"/>
        </w:rPr>
        <w:t>fill</w:t>
      </w:r>
      <w:r w:rsidRPr="00725B71">
        <w:rPr>
          <w:spacing w:val="-10"/>
          <w:sz w:val="20"/>
          <w:szCs w:val="20"/>
        </w:rPr>
        <w:t xml:space="preserve"> </w:t>
      </w:r>
      <w:r w:rsidRPr="00725B71">
        <w:rPr>
          <w:sz w:val="20"/>
          <w:szCs w:val="20"/>
        </w:rPr>
        <w:t>openings</w:t>
      </w:r>
      <w:r w:rsidRPr="00725B71">
        <w:rPr>
          <w:spacing w:val="-6"/>
          <w:sz w:val="20"/>
          <w:szCs w:val="20"/>
        </w:rPr>
        <w:t xml:space="preserve"> </w:t>
      </w:r>
      <w:r w:rsidRPr="00725B71">
        <w:rPr>
          <w:spacing w:val="-2"/>
          <w:sz w:val="20"/>
          <w:szCs w:val="20"/>
        </w:rPr>
        <w:t>first.</w:t>
      </w:r>
    </w:p>
    <w:p w14:paraId="59B5AC03" w14:textId="77777777" w:rsidR="00561B03" w:rsidRPr="00725B71" w:rsidRDefault="00561B03" w:rsidP="00A63A6D">
      <w:pPr>
        <w:pStyle w:val="ListParagraph"/>
        <w:widowControl w:val="0"/>
        <w:numPr>
          <w:ilvl w:val="1"/>
          <w:numId w:val="302"/>
        </w:numPr>
        <w:tabs>
          <w:tab w:val="left" w:pos="2680"/>
        </w:tabs>
        <w:autoSpaceDE w:val="0"/>
        <w:autoSpaceDN w:val="0"/>
        <w:spacing w:before="41" w:after="0" w:line="273" w:lineRule="auto"/>
        <w:ind w:left="2679" w:right="1066" w:hanging="363"/>
        <w:contextualSpacing w:val="0"/>
        <w:rPr>
          <w:sz w:val="20"/>
          <w:szCs w:val="20"/>
        </w:rPr>
      </w:pPr>
      <w:r w:rsidRPr="00725B71">
        <w:rPr>
          <w:sz w:val="20"/>
          <w:szCs w:val="20"/>
        </w:rPr>
        <w:t>Teacher</w:t>
      </w:r>
      <w:r w:rsidRPr="00725B71">
        <w:rPr>
          <w:spacing w:val="-5"/>
          <w:sz w:val="20"/>
          <w:szCs w:val="20"/>
        </w:rPr>
        <w:t xml:space="preserve"> </w:t>
      </w:r>
      <w:r w:rsidRPr="00725B71">
        <w:rPr>
          <w:sz w:val="20"/>
          <w:szCs w:val="20"/>
        </w:rPr>
        <w:t>Assistants</w:t>
      </w:r>
      <w:r w:rsidRPr="00725B71">
        <w:rPr>
          <w:spacing w:val="-3"/>
          <w:sz w:val="20"/>
          <w:szCs w:val="20"/>
        </w:rPr>
        <w:t xml:space="preserve"> </w:t>
      </w:r>
      <w:r w:rsidRPr="00725B71">
        <w:rPr>
          <w:sz w:val="20"/>
          <w:szCs w:val="20"/>
        </w:rPr>
        <w:t>who</w:t>
      </w:r>
      <w:r w:rsidRPr="00725B71">
        <w:rPr>
          <w:spacing w:val="-2"/>
          <w:sz w:val="20"/>
          <w:szCs w:val="20"/>
        </w:rPr>
        <w:t xml:space="preserve"> </w:t>
      </w:r>
      <w:r w:rsidRPr="00725B71">
        <w:rPr>
          <w:sz w:val="20"/>
          <w:szCs w:val="20"/>
        </w:rPr>
        <w:t>are</w:t>
      </w:r>
      <w:r w:rsidRPr="00725B71">
        <w:rPr>
          <w:spacing w:val="-5"/>
          <w:sz w:val="20"/>
          <w:szCs w:val="20"/>
        </w:rPr>
        <w:t xml:space="preserve"> </w:t>
      </w:r>
      <w:r w:rsidRPr="00725B71">
        <w:rPr>
          <w:sz w:val="20"/>
          <w:szCs w:val="20"/>
        </w:rPr>
        <w:t>collecting</w:t>
      </w:r>
      <w:r w:rsidRPr="00725B71">
        <w:rPr>
          <w:spacing w:val="-4"/>
          <w:sz w:val="20"/>
          <w:szCs w:val="20"/>
        </w:rPr>
        <w:t xml:space="preserve"> </w:t>
      </w:r>
      <w:r w:rsidRPr="00725B71">
        <w:rPr>
          <w:sz w:val="20"/>
          <w:szCs w:val="20"/>
        </w:rPr>
        <w:t>unemployment</w:t>
      </w:r>
      <w:r w:rsidRPr="00725B71">
        <w:rPr>
          <w:spacing w:val="-5"/>
          <w:sz w:val="20"/>
          <w:szCs w:val="20"/>
        </w:rPr>
        <w:t xml:space="preserve"> </w:t>
      </w:r>
      <w:r w:rsidRPr="00725B71">
        <w:rPr>
          <w:sz w:val="20"/>
          <w:szCs w:val="20"/>
        </w:rPr>
        <w:t>and</w:t>
      </w:r>
      <w:r w:rsidRPr="00725B71">
        <w:rPr>
          <w:spacing w:val="-4"/>
          <w:sz w:val="20"/>
          <w:szCs w:val="20"/>
        </w:rPr>
        <w:t xml:space="preserve"> </w:t>
      </w:r>
      <w:r w:rsidRPr="00725B71">
        <w:rPr>
          <w:sz w:val="20"/>
          <w:szCs w:val="20"/>
        </w:rPr>
        <w:t>WANT</w:t>
      </w:r>
      <w:r w:rsidRPr="00725B71">
        <w:rPr>
          <w:spacing w:val="-2"/>
          <w:sz w:val="20"/>
          <w:szCs w:val="20"/>
        </w:rPr>
        <w:t xml:space="preserve"> </w:t>
      </w:r>
      <w:r w:rsidRPr="00725B71">
        <w:rPr>
          <w:sz w:val="20"/>
          <w:szCs w:val="20"/>
        </w:rPr>
        <w:t>to</w:t>
      </w:r>
      <w:r w:rsidRPr="00725B71">
        <w:rPr>
          <w:spacing w:val="-4"/>
          <w:sz w:val="20"/>
          <w:szCs w:val="20"/>
        </w:rPr>
        <w:t xml:space="preserve"> </w:t>
      </w:r>
      <w:r w:rsidRPr="00725B71">
        <w:rPr>
          <w:sz w:val="20"/>
          <w:szCs w:val="20"/>
        </w:rPr>
        <w:t>work</w:t>
      </w:r>
      <w:r w:rsidRPr="00725B71">
        <w:rPr>
          <w:spacing w:val="-2"/>
          <w:sz w:val="20"/>
          <w:szCs w:val="20"/>
        </w:rPr>
        <w:t xml:space="preserve"> </w:t>
      </w:r>
      <w:r w:rsidRPr="00725B71">
        <w:rPr>
          <w:sz w:val="20"/>
          <w:szCs w:val="20"/>
        </w:rPr>
        <w:t>for</w:t>
      </w:r>
      <w:r w:rsidRPr="00725B71">
        <w:rPr>
          <w:spacing w:val="-3"/>
          <w:sz w:val="20"/>
          <w:szCs w:val="20"/>
        </w:rPr>
        <w:t xml:space="preserve"> </w:t>
      </w:r>
      <w:r w:rsidRPr="00725B71">
        <w:rPr>
          <w:sz w:val="20"/>
          <w:szCs w:val="20"/>
        </w:rPr>
        <w:t>the summer are utilized to fill openings next.</w:t>
      </w:r>
    </w:p>
    <w:p w14:paraId="2994D239" w14:textId="77777777" w:rsidR="00561B03" w:rsidRPr="00725B71" w:rsidRDefault="00561B03" w:rsidP="00A63A6D">
      <w:pPr>
        <w:pStyle w:val="ListParagraph"/>
        <w:widowControl w:val="0"/>
        <w:numPr>
          <w:ilvl w:val="1"/>
          <w:numId w:val="302"/>
        </w:numPr>
        <w:tabs>
          <w:tab w:val="left" w:pos="2679"/>
          <w:tab w:val="left" w:pos="2680"/>
        </w:tabs>
        <w:autoSpaceDE w:val="0"/>
        <w:autoSpaceDN w:val="0"/>
        <w:spacing w:before="4" w:after="0" w:line="240" w:lineRule="auto"/>
        <w:ind w:left="2679" w:hanging="363"/>
        <w:contextualSpacing w:val="0"/>
        <w:rPr>
          <w:sz w:val="20"/>
          <w:szCs w:val="20"/>
        </w:rPr>
      </w:pPr>
      <w:r w:rsidRPr="00725B71">
        <w:rPr>
          <w:sz w:val="20"/>
          <w:szCs w:val="20"/>
        </w:rPr>
        <w:t>Per</w:t>
      </w:r>
      <w:r w:rsidRPr="00725B71">
        <w:rPr>
          <w:spacing w:val="-6"/>
          <w:sz w:val="20"/>
          <w:szCs w:val="20"/>
        </w:rPr>
        <w:t xml:space="preserve"> </w:t>
      </w:r>
      <w:r w:rsidRPr="00725B71">
        <w:rPr>
          <w:sz w:val="20"/>
          <w:szCs w:val="20"/>
        </w:rPr>
        <w:t>diem</w:t>
      </w:r>
      <w:r w:rsidRPr="00725B71">
        <w:rPr>
          <w:spacing w:val="-6"/>
          <w:sz w:val="20"/>
          <w:szCs w:val="20"/>
        </w:rPr>
        <w:t xml:space="preserve"> </w:t>
      </w:r>
      <w:r w:rsidRPr="00725B71">
        <w:rPr>
          <w:sz w:val="20"/>
          <w:szCs w:val="20"/>
        </w:rPr>
        <w:t>substitutes</w:t>
      </w:r>
      <w:r w:rsidRPr="00725B71">
        <w:rPr>
          <w:spacing w:val="-5"/>
          <w:sz w:val="20"/>
          <w:szCs w:val="20"/>
        </w:rPr>
        <w:t xml:space="preserve"> </w:t>
      </w:r>
      <w:r w:rsidRPr="00725B71">
        <w:rPr>
          <w:sz w:val="20"/>
          <w:szCs w:val="20"/>
        </w:rPr>
        <w:t>are</w:t>
      </w:r>
      <w:r w:rsidRPr="00725B71">
        <w:rPr>
          <w:spacing w:val="-5"/>
          <w:sz w:val="20"/>
          <w:szCs w:val="20"/>
        </w:rPr>
        <w:t xml:space="preserve"> </w:t>
      </w:r>
      <w:r w:rsidRPr="00725B71">
        <w:rPr>
          <w:sz w:val="20"/>
          <w:szCs w:val="20"/>
        </w:rPr>
        <w:t>utilized</w:t>
      </w:r>
      <w:r w:rsidRPr="00725B71">
        <w:rPr>
          <w:spacing w:val="-6"/>
          <w:sz w:val="20"/>
          <w:szCs w:val="20"/>
        </w:rPr>
        <w:t xml:space="preserve"> </w:t>
      </w:r>
      <w:r w:rsidRPr="00725B71">
        <w:rPr>
          <w:sz w:val="20"/>
          <w:szCs w:val="20"/>
        </w:rPr>
        <w:t>to</w:t>
      </w:r>
      <w:r w:rsidRPr="00725B71">
        <w:rPr>
          <w:spacing w:val="-4"/>
          <w:sz w:val="20"/>
          <w:szCs w:val="20"/>
        </w:rPr>
        <w:t xml:space="preserve"> </w:t>
      </w:r>
      <w:r w:rsidRPr="00725B71">
        <w:rPr>
          <w:sz w:val="20"/>
          <w:szCs w:val="20"/>
        </w:rPr>
        <w:t>fill</w:t>
      </w:r>
      <w:r w:rsidRPr="00725B71">
        <w:rPr>
          <w:spacing w:val="-10"/>
          <w:sz w:val="20"/>
          <w:szCs w:val="20"/>
        </w:rPr>
        <w:t xml:space="preserve"> </w:t>
      </w:r>
      <w:r w:rsidRPr="00725B71">
        <w:rPr>
          <w:sz w:val="20"/>
          <w:szCs w:val="20"/>
        </w:rPr>
        <w:t>openings</w:t>
      </w:r>
      <w:r w:rsidRPr="00725B71">
        <w:rPr>
          <w:spacing w:val="-5"/>
          <w:sz w:val="20"/>
          <w:szCs w:val="20"/>
        </w:rPr>
        <w:t xml:space="preserve"> </w:t>
      </w:r>
      <w:r w:rsidRPr="00725B71">
        <w:rPr>
          <w:spacing w:val="-4"/>
          <w:sz w:val="20"/>
          <w:szCs w:val="20"/>
        </w:rPr>
        <w:t>next.</w:t>
      </w:r>
    </w:p>
    <w:p w14:paraId="4D519419" w14:textId="77777777" w:rsidR="00561B03" w:rsidRPr="00725B71" w:rsidRDefault="00561B03" w:rsidP="00A63A6D">
      <w:pPr>
        <w:pStyle w:val="ListParagraph"/>
        <w:widowControl w:val="0"/>
        <w:numPr>
          <w:ilvl w:val="1"/>
          <w:numId w:val="302"/>
        </w:numPr>
        <w:tabs>
          <w:tab w:val="left" w:pos="2680"/>
        </w:tabs>
        <w:autoSpaceDE w:val="0"/>
        <w:autoSpaceDN w:val="0"/>
        <w:spacing w:before="41" w:after="0" w:line="240" w:lineRule="auto"/>
        <w:ind w:left="2679" w:hanging="364"/>
        <w:contextualSpacing w:val="0"/>
        <w:rPr>
          <w:sz w:val="20"/>
          <w:szCs w:val="20"/>
        </w:rPr>
      </w:pPr>
      <w:r w:rsidRPr="00725B71">
        <w:rPr>
          <w:sz w:val="20"/>
          <w:szCs w:val="20"/>
        </w:rPr>
        <w:t>On</w:t>
      </w:r>
      <w:r w:rsidRPr="00725B71">
        <w:rPr>
          <w:spacing w:val="-7"/>
          <w:sz w:val="20"/>
          <w:szCs w:val="20"/>
        </w:rPr>
        <w:t xml:space="preserve"> </w:t>
      </w:r>
      <w:r w:rsidRPr="00725B71">
        <w:rPr>
          <w:sz w:val="20"/>
          <w:szCs w:val="20"/>
        </w:rPr>
        <w:t>call</w:t>
      </w:r>
      <w:r w:rsidRPr="00725B71">
        <w:rPr>
          <w:spacing w:val="-6"/>
          <w:sz w:val="20"/>
          <w:szCs w:val="20"/>
        </w:rPr>
        <w:t xml:space="preserve"> </w:t>
      </w:r>
      <w:r w:rsidRPr="00725B71">
        <w:rPr>
          <w:sz w:val="20"/>
          <w:szCs w:val="20"/>
        </w:rPr>
        <w:t>part</w:t>
      </w:r>
      <w:r w:rsidRPr="00725B71">
        <w:rPr>
          <w:spacing w:val="-7"/>
          <w:sz w:val="20"/>
          <w:szCs w:val="20"/>
        </w:rPr>
        <w:t xml:space="preserve"> </w:t>
      </w:r>
      <w:r w:rsidRPr="00725B71">
        <w:rPr>
          <w:sz w:val="20"/>
          <w:szCs w:val="20"/>
        </w:rPr>
        <w:t>year</w:t>
      </w:r>
      <w:r w:rsidRPr="00725B71">
        <w:rPr>
          <w:spacing w:val="-8"/>
          <w:sz w:val="20"/>
          <w:szCs w:val="20"/>
        </w:rPr>
        <w:t xml:space="preserve"> </w:t>
      </w:r>
      <w:r w:rsidRPr="00725B71">
        <w:rPr>
          <w:sz w:val="20"/>
          <w:szCs w:val="20"/>
        </w:rPr>
        <w:t>teaching</w:t>
      </w:r>
      <w:r w:rsidRPr="00725B71">
        <w:rPr>
          <w:spacing w:val="-6"/>
          <w:sz w:val="20"/>
          <w:szCs w:val="20"/>
        </w:rPr>
        <w:t xml:space="preserve"> </w:t>
      </w:r>
      <w:r w:rsidRPr="00725B71">
        <w:rPr>
          <w:sz w:val="20"/>
          <w:szCs w:val="20"/>
        </w:rPr>
        <w:t>staff</w:t>
      </w:r>
      <w:r w:rsidRPr="00725B71">
        <w:rPr>
          <w:spacing w:val="-5"/>
          <w:sz w:val="20"/>
          <w:szCs w:val="20"/>
        </w:rPr>
        <w:t xml:space="preserve"> </w:t>
      </w:r>
      <w:r w:rsidRPr="00725B71">
        <w:rPr>
          <w:sz w:val="20"/>
          <w:szCs w:val="20"/>
        </w:rPr>
        <w:t>will</w:t>
      </w:r>
      <w:r w:rsidRPr="00725B71">
        <w:rPr>
          <w:spacing w:val="-6"/>
          <w:sz w:val="20"/>
          <w:szCs w:val="20"/>
        </w:rPr>
        <w:t xml:space="preserve"> </w:t>
      </w:r>
      <w:r w:rsidRPr="00725B71">
        <w:rPr>
          <w:sz w:val="20"/>
          <w:szCs w:val="20"/>
        </w:rPr>
        <w:t>fill</w:t>
      </w:r>
      <w:r w:rsidRPr="00725B71">
        <w:rPr>
          <w:spacing w:val="-8"/>
          <w:sz w:val="20"/>
          <w:szCs w:val="20"/>
        </w:rPr>
        <w:t xml:space="preserve"> </w:t>
      </w:r>
      <w:r w:rsidRPr="00725B71">
        <w:rPr>
          <w:sz w:val="20"/>
          <w:szCs w:val="20"/>
        </w:rPr>
        <w:t>openings</w:t>
      </w:r>
      <w:r w:rsidRPr="00725B71">
        <w:rPr>
          <w:spacing w:val="-5"/>
          <w:sz w:val="20"/>
          <w:szCs w:val="20"/>
        </w:rPr>
        <w:t xml:space="preserve"> </w:t>
      </w:r>
      <w:r w:rsidRPr="00725B71">
        <w:rPr>
          <w:spacing w:val="-2"/>
          <w:sz w:val="20"/>
          <w:szCs w:val="20"/>
        </w:rPr>
        <w:t>next.</w:t>
      </w:r>
    </w:p>
    <w:p w14:paraId="4DAB502F" w14:textId="77777777" w:rsidR="00561B03" w:rsidRPr="00725B71" w:rsidRDefault="00561B03" w:rsidP="00A63A6D">
      <w:pPr>
        <w:pStyle w:val="ListParagraph"/>
        <w:widowControl w:val="0"/>
        <w:numPr>
          <w:ilvl w:val="0"/>
          <w:numId w:val="302"/>
        </w:numPr>
        <w:tabs>
          <w:tab w:val="left" w:pos="1960"/>
        </w:tabs>
        <w:autoSpaceDE w:val="0"/>
        <w:autoSpaceDN w:val="0"/>
        <w:spacing w:before="39" w:after="0" w:line="276" w:lineRule="auto"/>
        <w:ind w:left="1083" w:right="365" w:hanging="361"/>
        <w:contextualSpacing w:val="0"/>
        <w:rPr>
          <w:sz w:val="20"/>
          <w:szCs w:val="20"/>
        </w:rPr>
      </w:pPr>
      <w:r w:rsidRPr="00725B71">
        <w:rPr>
          <w:sz w:val="20"/>
          <w:szCs w:val="20"/>
        </w:rPr>
        <w:t>In</w:t>
      </w:r>
      <w:r w:rsidRPr="00725B71">
        <w:rPr>
          <w:spacing w:val="-2"/>
          <w:sz w:val="20"/>
          <w:szCs w:val="20"/>
        </w:rPr>
        <w:t xml:space="preserve"> </w:t>
      </w:r>
      <w:r w:rsidRPr="00725B71">
        <w:rPr>
          <w:sz w:val="20"/>
          <w:szCs w:val="20"/>
        </w:rPr>
        <w:t>May</w:t>
      </w:r>
      <w:r w:rsidRPr="00725B71">
        <w:rPr>
          <w:spacing w:val="-2"/>
          <w:sz w:val="20"/>
          <w:szCs w:val="20"/>
        </w:rPr>
        <w:t xml:space="preserve"> </w:t>
      </w:r>
      <w:r w:rsidRPr="00725B71">
        <w:rPr>
          <w:sz w:val="20"/>
          <w:szCs w:val="20"/>
        </w:rPr>
        <w:t>of</w:t>
      </w:r>
      <w:r w:rsidRPr="00725B71">
        <w:rPr>
          <w:spacing w:val="-4"/>
          <w:sz w:val="20"/>
          <w:szCs w:val="20"/>
        </w:rPr>
        <w:t xml:space="preserve"> </w:t>
      </w:r>
      <w:r w:rsidRPr="00725B71">
        <w:rPr>
          <w:sz w:val="20"/>
          <w:szCs w:val="20"/>
        </w:rPr>
        <w:t>each</w:t>
      </w:r>
      <w:r w:rsidRPr="00725B71">
        <w:rPr>
          <w:spacing w:val="-4"/>
          <w:sz w:val="20"/>
          <w:szCs w:val="20"/>
        </w:rPr>
        <w:t xml:space="preserve"> </w:t>
      </w:r>
      <w:r w:rsidRPr="00725B71">
        <w:rPr>
          <w:sz w:val="20"/>
          <w:szCs w:val="20"/>
        </w:rPr>
        <w:t>year,</w:t>
      </w:r>
      <w:r w:rsidRPr="00725B71">
        <w:rPr>
          <w:spacing w:val="-3"/>
          <w:sz w:val="20"/>
          <w:szCs w:val="20"/>
        </w:rPr>
        <w:t xml:space="preserve"> </w:t>
      </w:r>
      <w:r w:rsidRPr="00725B71">
        <w:rPr>
          <w:sz w:val="20"/>
          <w:szCs w:val="20"/>
        </w:rPr>
        <w:t>part</w:t>
      </w:r>
      <w:r w:rsidRPr="00725B71">
        <w:rPr>
          <w:spacing w:val="-3"/>
          <w:sz w:val="20"/>
          <w:szCs w:val="20"/>
        </w:rPr>
        <w:t xml:space="preserve"> </w:t>
      </w:r>
      <w:r w:rsidRPr="00725B71">
        <w:rPr>
          <w:sz w:val="20"/>
          <w:szCs w:val="20"/>
        </w:rPr>
        <w:t>year</w:t>
      </w:r>
      <w:r w:rsidRPr="00725B71">
        <w:rPr>
          <w:spacing w:val="-1"/>
          <w:sz w:val="20"/>
          <w:szCs w:val="20"/>
        </w:rPr>
        <w:t xml:space="preserve"> </w:t>
      </w:r>
      <w:r w:rsidRPr="00725B71">
        <w:rPr>
          <w:sz w:val="20"/>
          <w:szCs w:val="20"/>
        </w:rPr>
        <w:t>staff</w:t>
      </w:r>
      <w:r w:rsidRPr="00725B71">
        <w:rPr>
          <w:spacing w:val="-3"/>
          <w:sz w:val="20"/>
          <w:szCs w:val="20"/>
        </w:rPr>
        <w:t xml:space="preserve"> </w:t>
      </w:r>
      <w:r w:rsidRPr="00725B71">
        <w:rPr>
          <w:sz w:val="20"/>
          <w:szCs w:val="20"/>
        </w:rPr>
        <w:t>members</w:t>
      </w:r>
      <w:r w:rsidRPr="00725B71">
        <w:rPr>
          <w:spacing w:val="-3"/>
          <w:sz w:val="20"/>
          <w:szCs w:val="20"/>
        </w:rPr>
        <w:t xml:space="preserve"> </w:t>
      </w:r>
      <w:r w:rsidRPr="00725B71">
        <w:rPr>
          <w:sz w:val="20"/>
          <w:szCs w:val="20"/>
        </w:rPr>
        <w:t>will be asked</w:t>
      </w:r>
      <w:r w:rsidRPr="00725B71">
        <w:rPr>
          <w:spacing w:val="-1"/>
          <w:sz w:val="20"/>
          <w:szCs w:val="20"/>
        </w:rPr>
        <w:t xml:space="preserve"> </w:t>
      </w:r>
      <w:r w:rsidRPr="00725B71">
        <w:rPr>
          <w:sz w:val="20"/>
          <w:szCs w:val="20"/>
        </w:rPr>
        <w:t>if</w:t>
      </w:r>
      <w:r w:rsidRPr="00725B71">
        <w:rPr>
          <w:spacing w:val="-3"/>
          <w:sz w:val="20"/>
          <w:szCs w:val="20"/>
        </w:rPr>
        <w:t xml:space="preserve"> </w:t>
      </w:r>
      <w:r w:rsidRPr="00725B71">
        <w:rPr>
          <w:sz w:val="20"/>
          <w:szCs w:val="20"/>
        </w:rPr>
        <w:t>they</w:t>
      </w:r>
      <w:r w:rsidRPr="00725B71">
        <w:rPr>
          <w:spacing w:val="-2"/>
          <w:sz w:val="20"/>
          <w:szCs w:val="20"/>
        </w:rPr>
        <w:t xml:space="preserve"> </w:t>
      </w:r>
      <w:r w:rsidRPr="00725B71">
        <w:rPr>
          <w:sz w:val="20"/>
          <w:szCs w:val="20"/>
        </w:rPr>
        <w:t>are interested</w:t>
      </w:r>
      <w:r w:rsidRPr="00725B71">
        <w:rPr>
          <w:spacing w:val="-2"/>
          <w:sz w:val="20"/>
          <w:szCs w:val="20"/>
        </w:rPr>
        <w:t xml:space="preserve"> </w:t>
      </w:r>
      <w:r w:rsidRPr="00725B71">
        <w:rPr>
          <w:sz w:val="20"/>
          <w:szCs w:val="20"/>
        </w:rPr>
        <w:t>in</w:t>
      </w:r>
      <w:r w:rsidRPr="00725B71">
        <w:rPr>
          <w:spacing w:val="-2"/>
          <w:sz w:val="20"/>
          <w:szCs w:val="20"/>
        </w:rPr>
        <w:t xml:space="preserve"> </w:t>
      </w:r>
      <w:r w:rsidRPr="00725B71">
        <w:rPr>
          <w:sz w:val="20"/>
          <w:szCs w:val="20"/>
        </w:rPr>
        <w:t>working</w:t>
      </w:r>
      <w:r w:rsidRPr="00725B71">
        <w:rPr>
          <w:spacing w:val="-2"/>
          <w:sz w:val="20"/>
          <w:szCs w:val="20"/>
        </w:rPr>
        <w:t xml:space="preserve"> </w:t>
      </w:r>
      <w:r w:rsidRPr="00725B71">
        <w:rPr>
          <w:sz w:val="20"/>
          <w:szCs w:val="20"/>
        </w:rPr>
        <w:t>over the summer as well as provide input as to what weeks they would prefer to be “on call”. These preferences will</w:t>
      </w:r>
      <w:r w:rsidRPr="00725B71">
        <w:rPr>
          <w:spacing w:val="-1"/>
          <w:sz w:val="20"/>
          <w:szCs w:val="20"/>
        </w:rPr>
        <w:t xml:space="preserve"> </w:t>
      </w:r>
      <w:r w:rsidRPr="00725B71">
        <w:rPr>
          <w:sz w:val="20"/>
          <w:szCs w:val="20"/>
        </w:rPr>
        <w:t>be taken into consideration</w:t>
      </w:r>
      <w:r w:rsidRPr="00725B71">
        <w:rPr>
          <w:spacing w:val="-1"/>
          <w:sz w:val="20"/>
          <w:szCs w:val="20"/>
        </w:rPr>
        <w:t xml:space="preserve"> </w:t>
      </w:r>
      <w:r w:rsidRPr="00725B71">
        <w:rPr>
          <w:sz w:val="20"/>
          <w:szCs w:val="20"/>
        </w:rPr>
        <w:t>when possible, but each week in the summer must have two “on call” staff members, so preferences will not always be feasible.</w:t>
      </w:r>
    </w:p>
    <w:p w14:paraId="402FF164" w14:textId="77777777" w:rsidR="00561B03" w:rsidRPr="00725B71" w:rsidRDefault="00561B03" w:rsidP="00A63A6D">
      <w:pPr>
        <w:pStyle w:val="ListParagraph"/>
        <w:widowControl w:val="0"/>
        <w:numPr>
          <w:ilvl w:val="0"/>
          <w:numId w:val="302"/>
        </w:numPr>
        <w:tabs>
          <w:tab w:val="left" w:pos="1960"/>
        </w:tabs>
        <w:autoSpaceDE w:val="0"/>
        <w:autoSpaceDN w:val="0"/>
        <w:spacing w:after="0" w:line="273" w:lineRule="auto"/>
        <w:ind w:left="1083" w:right="431" w:hanging="361"/>
        <w:contextualSpacing w:val="0"/>
        <w:rPr>
          <w:b/>
          <w:sz w:val="20"/>
          <w:szCs w:val="20"/>
        </w:rPr>
      </w:pPr>
      <w:r w:rsidRPr="00725B71">
        <w:rPr>
          <w:sz w:val="20"/>
          <w:szCs w:val="20"/>
        </w:rPr>
        <w:t>Once</w:t>
      </w:r>
      <w:r w:rsidRPr="00725B71">
        <w:rPr>
          <w:spacing w:val="-1"/>
          <w:sz w:val="20"/>
          <w:szCs w:val="20"/>
        </w:rPr>
        <w:t xml:space="preserve"> </w:t>
      </w:r>
      <w:r w:rsidRPr="00725B71">
        <w:rPr>
          <w:sz w:val="20"/>
          <w:szCs w:val="20"/>
        </w:rPr>
        <w:t>a</w:t>
      </w:r>
      <w:r w:rsidRPr="00725B71">
        <w:rPr>
          <w:spacing w:val="-2"/>
          <w:sz w:val="20"/>
          <w:szCs w:val="20"/>
        </w:rPr>
        <w:t xml:space="preserve"> </w:t>
      </w:r>
      <w:r w:rsidRPr="00725B71">
        <w:rPr>
          <w:sz w:val="20"/>
          <w:szCs w:val="20"/>
        </w:rPr>
        <w:t>plan</w:t>
      </w:r>
      <w:r w:rsidRPr="00725B71">
        <w:rPr>
          <w:spacing w:val="-3"/>
          <w:sz w:val="20"/>
          <w:szCs w:val="20"/>
        </w:rPr>
        <w:t xml:space="preserve"> </w:t>
      </w:r>
      <w:r w:rsidRPr="00725B71">
        <w:rPr>
          <w:sz w:val="20"/>
          <w:szCs w:val="20"/>
        </w:rPr>
        <w:t>is</w:t>
      </w:r>
      <w:r w:rsidRPr="00725B71">
        <w:rPr>
          <w:spacing w:val="-4"/>
          <w:sz w:val="20"/>
          <w:szCs w:val="20"/>
        </w:rPr>
        <w:t xml:space="preserve"> </w:t>
      </w:r>
      <w:r w:rsidRPr="00725B71">
        <w:rPr>
          <w:sz w:val="20"/>
          <w:szCs w:val="20"/>
        </w:rPr>
        <w:t>established</w:t>
      </w:r>
      <w:r w:rsidRPr="00725B71">
        <w:rPr>
          <w:spacing w:val="-3"/>
          <w:sz w:val="20"/>
          <w:szCs w:val="20"/>
        </w:rPr>
        <w:t xml:space="preserve"> </w:t>
      </w:r>
      <w:r w:rsidRPr="00725B71">
        <w:rPr>
          <w:sz w:val="20"/>
          <w:szCs w:val="20"/>
        </w:rPr>
        <w:t>to</w:t>
      </w:r>
      <w:r w:rsidRPr="00725B71">
        <w:rPr>
          <w:spacing w:val="-1"/>
          <w:sz w:val="20"/>
          <w:szCs w:val="20"/>
        </w:rPr>
        <w:t xml:space="preserve"> </w:t>
      </w:r>
      <w:r w:rsidRPr="00725B71">
        <w:rPr>
          <w:sz w:val="20"/>
          <w:szCs w:val="20"/>
        </w:rPr>
        <w:t>cover</w:t>
      </w:r>
      <w:r w:rsidRPr="00725B71">
        <w:rPr>
          <w:spacing w:val="-2"/>
          <w:sz w:val="20"/>
          <w:szCs w:val="20"/>
        </w:rPr>
        <w:t xml:space="preserve"> </w:t>
      </w:r>
      <w:r w:rsidRPr="00725B71">
        <w:rPr>
          <w:sz w:val="20"/>
          <w:szCs w:val="20"/>
        </w:rPr>
        <w:t>all</w:t>
      </w:r>
      <w:r w:rsidRPr="00725B71">
        <w:rPr>
          <w:spacing w:val="-2"/>
          <w:sz w:val="20"/>
          <w:szCs w:val="20"/>
        </w:rPr>
        <w:t xml:space="preserve"> </w:t>
      </w:r>
      <w:r w:rsidRPr="00725B71">
        <w:rPr>
          <w:sz w:val="20"/>
          <w:szCs w:val="20"/>
        </w:rPr>
        <w:t>planned</w:t>
      </w:r>
      <w:r w:rsidRPr="00725B71">
        <w:rPr>
          <w:spacing w:val="-5"/>
          <w:sz w:val="20"/>
          <w:szCs w:val="20"/>
        </w:rPr>
        <w:t xml:space="preserve"> </w:t>
      </w:r>
      <w:r w:rsidRPr="00725B71">
        <w:rPr>
          <w:sz w:val="20"/>
          <w:szCs w:val="20"/>
        </w:rPr>
        <w:t>absences,</w:t>
      </w:r>
      <w:r w:rsidRPr="00725B71">
        <w:rPr>
          <w:spacing w:val="-2"/>
          <w:sz w:val="20"/>
          <w:szCs w:val="20"/>
        </w:rPr>
        <w:t xml:space="preserve"> </w:t>
      </w:r>
      <w:r w:rsidRPr="00725B71">
        <w:rPr>
          <w:sz w:val="20"/>
          <w:szCs w:val="20"/>
        </w:rPr>
        <w:t>laid</w:t>
      </w:r>
      <w:r w:rsidRPr="00725B71">
        <w:rPr>
          <w:spacing w:val="-5"/>
          <w:sz w:val="20"/>
          <w:szCs w:val="20"/>
        </w:rPr>
        <w:t xml:space="preserve"> </w:t>
      </w:r>
      <w:r w:rsidRPr="00725B71">
        <w:rPr>
          <w:sz w:val="20"/>
          <w:szCs w:val="20"/>
        </w:rPr>
        <w:t>off</w:t>
      </w:r>
      <w:r w:rsidRPr="00725B71">
        <w:rPr>
          <w:spacing w:val="-2"/>
          <w:sz w:val="20"/>
          <w:szCs w:val="20"/>
        </w:rPr>
        <w:t xml:space="preserve"> </w:t>
      </w:r>
      <w:r w:rsidRPr="00725B71">
        <w:rPr>
          <w:sz w:val="20"/>
          <w:szCs w:val="20"/>
        </w:rPr>
        <w:t>staff</w:t>
      </w:r>
      <w:r w:rsidRPr="00725B71">
        <w:rPr>
          <w:spacing w:val="-4"/>
          <w:sz w:val="20"/>
          <w:szCs w:val="20"/>
        </w:rPr>
        <w:t xml:space="preserve"> </w:t>
      </w:r>
      <w:r w:rsidRPr="00725B71">
        <w:rPr>
          <w:sz w:val="20"/>
          <w:szCs w:val="20"/>
        </w:rPr>
        <w:t>members</w:t>
      </w:r>
      <w:r w:rsidRPr="00725B71">
        <w:rPr>
          <w:spacing w:val="-4"/>
          <w:sz w:val="20"/>
          <w:szCs w:val="20"/>
        </w:rPr>
        <w:t xml:space="preserve"> </w:t>
      </w:r>
      <w:r w:rsidRPr="00725B71">
        <w:rPr>
          <w:sz w:val="20"/>
          <w:szCs w:val="20"/>
        </w:rPr>
        <w:t>will</w:t>
      </w:r>
      <w:r w:rsidRPr="00725B71">
        <w:rPr>
          <w:spacing w:val="-2"/>
          <w:sz w:val="20"/>
          <w:szCs w:val="20"/>
        </w:rPr>
        <w:t xml:space="preserve"> </w:t>
      </w:r>
      <w:r w:rsidRPr="00725B71">
        <w:rPr>
          <w:sz w:val="20"/>
          <w:szCs w:val="20"/>
        </w:rPr>
        <w:t>be</w:t>
      </w:r>
      <w:r w:rsidRPr="00725B71">
        <w:rPr>
          <w:spacing w:val="-1"/>
          <w:sz w:val="20"/>
          <w:szCs w:val="20"/>
        </w:rPr>
        <w:t xml:space="preserve"> </w:t>
      </w:r>
      <w:r w:rsidRPr="00725B71">
        <w:rPr>
          <w:sz w:val="20"/>
          <w:szCs w:val="20"/>
        </w:rPr>
        <w:t>assigned one week where they will be “on call” during the summer.</w:t>
      </w:r>
      <w:r w:rsidRPr="00725B71">
        <w:rPr>
          <w:spacing w:val="40"/>
          <w:sz w:val="20"/>
          <w:szCs w:val="20"/>
        </w:rPr>
        <w:t xml:space="preserve"> </w:t>
      </w:r>
      <w:r w:rsidRPr="00725B71">
        <w:rPr>
          <w:sz w:val="20"/>
          <w:szCs w:val="20"/>
        </w:rPr>
        <w:t>Rules associated with on call:</w:t>
      </w:r>
    </w:p>
    <w:p w14:paraId="0A4C6CC3" w14:textId="77777777" w:rsidR="00561B03" w:rsidRPr="00725B71" w:rsidRDefault="00561B03" w:rsidP="00A63A6D">
      <w:pPr>
        <w:pStyle w:val="ListParagraph"/>
        <w:widowControl w:val="0"/>
        <w:numPr>
          <w:ilvl w:val="1"/>
          <w:numId w:val="302"/>
        </w:numPr>
        <w:tabs>
          <w:tab w:val="left" w:pos="2679"/>
        </w:tabs>
        <w:autoSpaceDE w:val="0"/>
        <w:autoSpaceDN w:val="0"/>
        <w:spacing w:before="12" w:after="0" w:line="240" w:lineRule="auto"/>
        <w:ind w:left="1802" w:hanging="361"/>
        <w:contextualSpacing w:val="0"/>
        <w:rPr>
          <w:b/>
          <w:sz w:val="20"/>
          <w:szCs w:val="20"/>
        </w:rPr>
      </w:pPr>
      <w:r w:rsidRPr="00725B71">
        <w:rPr>
          <w:sz w:val="20"/>
          <w:szCs w:val="20"/>
        </w:rPr>
        <w:t>Staff</w:t>
      </w:r>
      <w:r w:rsidRPr="00725B71">
        <w:rPr>
          <w:spacing w:val="-7"/>
          <w:sz w:val="20"/>
          <w:szCs w:val="20"/>
        </w:rPr>
        <w:t xml:space="preserve"> </w:t>
      </w:r>
      <w:r w:rsidRPr="00725B71">
        <w:rPr>
          <w:sz w:val="20"/>
          <w:szCs w:val="20"/>
        </w:rPr>
        <w:t>must</w:t>
      </w:r>
      <w:r w:rsidRPr="00725B71">
        <w:rPr>
          <w:spacing w:val="-1"/>
          <w:sz w:val="20"/>
          <w:szCs w:val="20"/>
        </w:rPr>
        <w:t xml:space="preserve"> </w:t>
      </w:r>
      <w:r w:rsidRPr="00725B71">
        <w:rPr>
          <w:sz w:val="20"/>
          <w:szCs w:val="20"/>
        </w:rPr>
        <w:t>be</w:t>
      </w:r>
      <w:r w:rsidRPr="00725B71">
        <w:rPr>
          <w:spacing w:val="-2"/>
          <w:sz w:val="20"/>
          <w:szCs w:val="20"/>
        </w:rPr>
        <w:t xml:space="preserve"> </w:t>
      </w:r>
      <w:r w:rsidRPr="00725B71">
        <w:rPr>
          <w:sz w:val="20"/>
          <w:szCs w:val="20"/>
        </w:rPr>
        <w:t>available</w:t>
      </w:r>
      <w:r w:rsidRPr="00725B71">
        <w:rPr>
          <w:spacing w:val="-6"/>
          <w:sz w:val="20"/>
          <w:szCs w:val="20"/>
        </w:rPr>
        <w:t xml:space="preserve"> </w:t>
      </w:r>
      <w:r w:rsidRPr="00725B71">
        <w:rPr>
          <w:sz w:val="20"/>
          <w:szCs w:val="20"/>
        </w:rPr>
        <w:t>to</w:t>
      </w:r>
      <w:r w:rsidRPr="00725B71">
        <w:rPr>
          <w:spacing w:val="-5"/>
          <w:sz w:val="20"/>
          <w:szCs w:val="20"/>
        </w:rPr>
        <w:t xml:space="preserve"> </w:t>
      </w:r>
      <w:r w:rsidRPr="00725B71">
        <w:rPr>
          <w:sz w:val="20"/>
          <w:szCs w:val="20"/>
        </w:rPr>
        <w:t>work</w:t>
      </w:r>
      <w:r w:rsidRPr="00725B71">
        <w:rPr>
          <w:spacing w:val="-6"/>
          <w:sz w:val="20"/>
          <w:szCs w:val="20"/>
        </w:rPr>
        <w:t xml:space="preserve"> </w:t>
      </w:r>
      <w:r w:rsidRPr="00725B71">
        <w:rPr>
          <w:sz w:val="20"/>
          <w:szCs w:val="20"/>
        </w:rPr>
        <w:t>that</w:t>
      </w:r>
      <w:r w:rsidRPr="00725B71">
        <w:rPr>
          <w:spacing w:val="-5"/>
          <w:sz w:val="20"/>
          <w:szCs w:val="20"/>
        </w:rPr>
        <w:t xml:space="preserve"> </w:t>
      </w:r>
      <w:r w:rsidRPr="00725B71">
        <w:rPr>
          <w:sz w:val="20"/>
          <w:szCs w:val="20"/>
        </w:rPr>
        <w:t>week</w:t>
      </w:r>
      <w:r w:rsidRPr="00725B71">
        <w:rPr>
          <w:spacing w:val="-6"/>
          <w:sz w:val="20"/>
          <w:szCs w:val="20"/>
        </w:rPr>
        <w:t xml:space="preserve"> </w:t>
      </w:r>
      <w:r w:rsidRPr="00725B71">
        <w:rPr>
          <w:sz w:val="20"/>
          <w:szCs w:val="20"/>
        </w:rPr>
        <w:t>(</w:t>
      </w:r>
      <w:proofErr w:type="spellStart"/>
      <w:r w:rsidRPr="00725B71">
        <w:rPr>
          <w:sz w:val="20"/>
          <w:szCs w:val="20"/>
        </w:rPr>
        <w:t>ie</w:t>
      </w:r>
      <w:proofErr w:type="spellEnd"/>
      <w:r w:rsidRPr="00725B71">
        <w:rPr>
          <w:spacing w:val="-4"/>
          <w:sz w:val="20"/>
          <w:szCs w:val="20"/>
        </w:rPr>
        <w:t xml:space="preserve"> </w:t>
      </w:r>
      <w:r w:rsidRPr="00725B71">
        <w:rPr>
          <w:sz w:val="20"/>
          <w:szCs w:val="20"/>
        </w:rPr>
        <w:t>not</w:t>
      </w:r>
      <w:r w:rsidRPr="00725B71">
        <w:rPr>
          <w:spacing w:val="-2"/>
          <w:sz w:val="20"/>
          <w:szCs w:val="20"/>
        </w:rPr>
        <w:t xml:space="preserve"> </w:t>
      </w:r>
      <w:r w:rsidRPr="00725B71">
        <w:rPr>
          <w:sz w:val="20"/>
          <w:szCs w:val="20"/>
        </w:rPr>
        <w:t>be</w:t>
      </w:r>
      <w:r w:rsidRPr="00725B71">
        <w:rPr>
          <w:spacing w:val="-6"/>
          <w:sz w:val="20"/>
          <w:szCs w:val="20"/>
        </w:rPr>
        <w:t xml:space="preserve"> </w:t>
      </w:r>
      <w:r w:rsidRPr="00725B71">
        <w:rPr>
          <w:sz w:val="20"/>
          <w:szCs w:val="20"/>
        </w:rPr>
        <w:t>away</w:t>
      </w:r>
      <w:r w:rsidRPr="00725B71">
        <w:rPr>
          <w:spacing w:val="-5"/>
          <w:sz w:val="20"/>
          <w:szCs w:val="20"/>
        </w:rPr>
        <w:t xml:space="preserve"> </w:t>
      </w:r>
      <w:r w:rsidRPr="00725B71">
        <w:rPr>
          <w:sz w:val="20"/>
          <w:szCs w:val="20"/>
        </w:rPr>
        <w:t>on</w:t>
      </w:r>
      <w:r w:rsidRPr="00725B71">
        <w:rPr>
          <w:spacing w:val="-7"/>
          <w:sz w:val="20"/>
          <w:szCs w:val="20"/>
        </w:rPr>
        <w:t xml:space="preserve"> </w:t>
      </w:r>
      <w:r w:rsidRPr="00725B71">
        <w:rPr>
          <w:spacing w:val="-2"/>
          <w:sz w:val="20"/>
          <w:szCs w:val="20"/>
        </w:rPr>
        <w:t>vacation).</w:t>
      </w:r>
    </w:p>
    <w:p w14:paraId="30F529BE" w14:textId="77777777" w:rsidR="00561B03" w:rsidRPr="00725B71" w:rsidRDefault="00561B03" w:rsidP="00A63A6D">
      <w:pPr>
        <w:pStyle w:val="ListParagraph"/>
        <w:widowControl w:val="0"/>
        <w:numPr>
          <w:ilvl w:val="0"/>
          <w:numId w:val="302"/>
        </w:numPr>
        <w:tabs>
          <w:tab w:val="left" w:pos="2680"/>
        </w:tabs>
        <w:autoSpaceDE w:val="0"/>
        <w:autoSpaceDN w:val="0"/>
        <w:spacing w:before="37" w:after="0" w:line="276" w:lineRule="auto"/>
        <w:ind w:left="1083" w:right="411"/>
        <w:contextualSpacing w:val="0"/>
        <w:rPr>
          <w:b/>
          <w:sz w:val="20"/>
          <w:szCs w:val="20"/>
        </w:rPr>
      </w:pPr>
      <w:r w:rsidRPr="00725B71">
        <w:rPr>
          <w:sz w:val="20"/>
          <w:szCs w:val="20"/>
        </w:rPr>
        <w:t>If a full year staff member puts in a last minute planned vacation request (per policy staff</w:t>
      </w:r>
      <w:r w:rsidRPr="00725B71">
        <w:rPr>
          <w:spacing w:val="-4"/>
          <w:sz w:val="20"/>
          <w:szCs w:val="20"/>
        </w:rPr>
        <w:t xml:space="preserve"> </w:t>
      </w:r>
      <w:r w:rsidRPr="00725B71">
        <w:rPr>
          <w:sz w:val="20"/>
          <w:szCs w:val="20"/>
        </w:rPr>
        <w:t>must give</w:t>
      </w:r>
      <w:r w:rsidRPr="00725B71">
        <w:rPr>
          <w:spacing w:val="-3"/>
          <w:sz w:val="20"/>
          <w:szCs w:val="20"/>
        </w:rPr>
        <w:t xml:space="preserve"> </w:t>
      </w:r>
      <w:r w:rsidRPr="00725B71">
        <w:rPr>
          <w:sz w:val="20"/>
          <w:szCs w:val="20"/>
        </w:rPr>
        <w:t xml:space="preserve">two </w:t>
      </w:r>
      <w:proofErr w:type="spellStart"/>
      <w:r w:rsidRPr="00725B71">
        <w:rPr>
          <w:sz w:val="20"/>
          <w:szCs w:val="20"/>
        </w:rPr>
        <w:t>weeks</w:t>
      </w:r>
      <w:r w:rsidRPr="00725B71">
        <w:rPr>
          <w:spacing w:val="-3"/>
          <w:sz w:val="20"/>
          <w:szCs w:val="20"/>
        </w:rPr>
        <w:t xml:space="preserve"> </w:t>
      </w:r>
      <w:r w:rsidRPr="00725B71">
        <w:rPr>
          <w:sz w:val="20"/>
          <w:szCs w:val="20"/>
        </w:rPr>
        <w:t>notice</w:t>
      </w:r>
      <w:proofErr w:type="spellEnd"/>
      <w:r w:rsidRPr="00725B71">
        <w:rPr>
          <w:spacing w:val="-3"/>
          <w:sz w:val="20"/>
          <w:szCs w:val="20"/>
        </w:rPr>
        <w:t xml:space="preserve"> </w:t>
      </w:r>
      <w:r w:rsidRPr="00725B71">
        <w:rPr>
          <w:sz w:val="20"/>
          <w:szCs w:val="20"/>
        </w:rPr>
        <w:t>for</w:t>
      </w:r>
      <w:r w:rsidRPr="00725B71">
        <w:rPr>
          <w:spacing w:val="-3"/>
          <w:sz w:val="20"/>
          <w:szCs w:val="20"/>
        </w:rPr>
        <w:t xml:space="preserve"> </w:t>
      </w:r>
      <w:r w:rsidRPr="00725B71">
        <w:rPr>
          <w:sz w:val="20"/>
          <w:szCs w:val="20"/>
        </w:rPr>
        <w:t>full</w:t>
      </w:r>
      <w:r w:rsidRPr="00725B71">
        <w:rPr>
          <w:spacing w:val="-1"/>
          <w:sz w:val="20"/>
          <w:szCs w:val="20"/>
        </w:rPr>
        <w:t xml:space="preserve"> </w:t>
      </w:r>
      <w:r w:rsidRPr="00725B71">
        <w:rPr>
          <w:sz w:val="20"/>
          <w:szCs w:val="20"/>
        </w:rPr>
        <w:t>week,</w:t>
      </w:r>
      <w:r w:rsidRPr="00725B71">
        <w:rPr>
          <w:spacing w:val="-3"/>
          <w:sz w:val="20"/>
          <w:szCs w:val="20"/>
        </w:rPr>
        <w:t xml:space="preserve"> </w:t>
      </w:r>
      <w:r w:rsidRPr="00725B71">
        <w:rPr>
          <w:sz w:val="20"/>
          <w:szCs w:val="20"/>
        </w:rPr>
        <w:t>or</w:t>
      </w:r>
      <w:r w:rsidRPr="00725B71">
        <w:rPr>
          <w:spacing w:val="-3"/>
          <w:sz w:val="20"/>
          <w:szCs w:val="20"/>
        </w:rPr>
        <w:t xml:space="preserve"> </w:t>
      </w:r>
      <w:r w:rsidRPr="00725B71">
        <w:rPr>
          <w:sz w:val="20"/>
          <w:szCs w:val="20"/>
        </w:rPr>
        <w:t>three days</w:t>
      </w:r>
      <w:r w:rsidRPr="00725B71">
        <w:rPr>
          <w:spacing w:val="-3"/>
          <w:sz w:val="20"/>
          <w:szCs w:val="20"/>
        </w:rPr>
        <w:t xml:space="preserve"> </w:t>
      </w:r>
      <w:r w:rsidRPr="00725B71">
        <w:rPr>
          <w:sz w:val="20"/>
          <w:szCs w:val="20"/>
        </w:rPr>
        <w:t>for</w:t>
      </w:r>
      <w:r w:rsidRPr="00725B71">
        <w:rPr>
          <w:spacing w:val="-3"/>
          <w:sz w:val="20"/>
          <w:szCs w:val="20"/>
        </w:rPr>
        <w:t xml:space="preserve"> </w:t>
      </w:r>
      <w:r w:rsidRPr="00725B71">
        <w:rPr>
          <w:sz w:val="20"/>
          <w:szCs w:val="20"/>
        </w:rPr>
        <w:t>a</w:t>
      </w:r>
      <w:r w:rsidRPr="00725B71">
        <w:rPr>
          <w:spacing w:val="-1"/>
          <w:sz w:val="20"/>
          <w:szCs w:val="20"/>
        </w:rPr>
        <w:t xml:space="preserve"> </w:t>
      </w:r>
      <w:r w:rsidRPr="00725B71">
        <w:rPr>
          <w:sz w:val="20"/>
          <w:szCs w:val="20"/>
        </w:rPr>
        <w:t>single</w:t>
      </w:r>
      <w:r w:rsidRPr="00725B71">
        <w:rPr>
          <w:spacing w:val="-1"/>
          <w:sz w:val="20"/>
          <w:szCs w:val="20"/>
        </w:rPr>
        <w:t xml:space="preserve"> </w:t>
      </w:r>
      <w:r w:rsidRPr="00725B71">
        <w:rPr>
          <w:sz w:val="20"/>
          <w:szCs w:val="20"/>
        </w:rPr>
        <w:t>day)</w:t>
      </w:r>
      <w:r w:rsidRPr="00725B71">
        <w:rPr>
          <w:spacing w:val="-3"/>
          <w:sz w:val="20"/>
          <w:szCs w:val="20"/>
        </w:rPr>
        <w:t xml:space="preserve"> </w:t>
      </w:r>
      <w:r w:rsidRPr="00725B71">
        <w:rPr>
          <w:sz w:val="20"/>
          <w:szCs w:val="20"/>
        </w:rPr>
        <w:t>one</w:t>
      </w:r>
      <w:r w:rsidRPr="00725B71">
        <w:rPr>
          <w:spacing w:val="-3"/>
          <w:sz w:val="20"/>
          <w:szCs w:val="20"/>
        </w:rPr>
        <w:t xml:space="preserve"> </w:t>
      </w:r>
      <w:r w:rsidRPr="00725B71">
        <w:rPr>
          <w:sz w:val="20"/>
          <w:szCs w:val="20"/>
        </w:rPr>
        <w:t>of</w:t>
      </w:r>
      <w:r w:rsidRPr="00725B71">
        <w:rPr>
          <w:spacing w:val="-4"/>
          <w:sz w:val="20"/>
          <w:szCs w:val="20"/>
        </w:rPr>
        <w:t xml:space="preserve"> </w:t>
      </w:r>
      <w:r w:rsidRPr="00725B71">
        <w:rPr>
          <w:sz w:val="20"/>
          <w:szCs w:val="20"/>
        </w:rPr>
        <w:t xml:space="preserve">the on call staff members will work. The on-call staff member will be notified of this </w:t>
      </w:r>
      <w:r w:rsidRPr="00725B71">
        <w:rPr>
          <w:spacing w:val="-2"/>
          <w:sz w:val="20"/>
          <w:szCs w:val="20"/>
        </w:rPr>
        <w:t>immediately.</w:t>
      </w:r>
    </w:p>
    <w:p w14:paraId="484F1AA4" w14:textId="77777777" w:rsidR="00561B03" w:rsidRPr="00725B71" w:rsidRDefault="00561B03" w:rsidP="00A63A6D">
      <w:pPr>
        <w:pStyle w:val="ListParagraph"/>
        <w:widowControl w:val="0"/>
        <w:numPr>
          <w:ilvl w:val="0"/>
          <w:numId w:val="302"/>
        </w:numPr>
        <w:tabs>
          <w:tab w:val="left" w:pos="2679"/>
          <w:tab w:val="left" w:pos="2680"/>
        </w:tabs>
        <w:autoSpaceDE w:val="0"/>
        <w:autoSpaceDN w:val="0"/>
        <w:spacing w:after="0" w:line="273" w:lineRule="auto"/>
        <w:ind w:left="1083" w:right="519"/>
        <w:contextualSpacing w:val="0"/>
        <w:rPr>
          <w:b/>
          <w:sz w:val="20"/>
          <w:szCs w:val="20"/>
        </w:rPr>
      </w:pPr>
      <w:r w:rsidRPr="00725B71">
        <w:rPr>
          <w:sz w:val="20"/>
          <w:szCs w:val="20"/>
        </w:rPr>
        <w:t>If</w:t>
      </w:r>
      <w:r w:rsidRPr="00725B71">
        <w:rPr>
          <w:spacing w:val="-2"/>
          <w:sz w:val="20"/>
          <w:szCs w:val="20"/>
        </w:rPr>
        <w:t xml:space="preserve"> </w:t>
      </w:r>
      <w:r w:rsidRPr="00725B71">
        <w:rPr>
          <w:sz w:val="20"/>
          <w:szCs w:val="20"/>
        </w:rPr>
        <w:t>a</w:t>
      </w:r>
      <w:r w:rsidRPr="00725B71">
        <w:rPr>
          <w:spacing w:val="-2"/>
          <w:sz w:val="20"/>
          <w:szCs w:val="20"/>
        </w:rPr>
        <w:t xml:space="preserve"> </w:t>
      </w:r>
      <w:r w:rsidRPr="00725B71">
        <w:rPr>
          <w:sz w:val="20"/>
          <w:szCs w:val="20"/>
        </w:rPr>
        <w:t>sick</w:t>
      </w:r>
      <w:r w:rsidRPr="00725B71">
        <w:rPr>
          <w:spacing w:val="-4"/>
          <w:sz w:val="20"/>
          <w:szCs w:val="20"/>
        </w:rPr>
        <w:t xml:space="preserve"> </w:t>
      </w:r>
      <w:r w:rsidRPr="00725B71">
        <w:rPr>
          <w:sz w:val="20"/>
          <w:szCs w:val="20"/>
        </w:rPr>
        <w:t>call</w:t>
      </w:r>
      <w:r w:rsidRPr="00725B71">
        <w:rPr>
          <w:spacing w:val="-4"/>
          <w:sz w:val="20"/>
          <w:szCs w:val="20"/>
        </w:rPr>
        <w:t xml:space="preserve"> </w:t>
      </w:r>
      <w:r w:rsidRPr="00725B71">
        <w:rPr>
          <w:sz w:val="20"/>
          <w:szCs w:val="20"/>
        </w:rPr>
        <w:t>occurs</w:t>
      </w:r>
      <w:r w:rsidRPr="00725B71">
        <w:rPr>
          <w:spacing w:val="-4"/>
          <w:sz w:val="20"/>
          <w:szCs w:val="20"/>
        </w:rPr>
        <w:t xml:space="preserve"> </w:t>
      </w:r>
      <w:r w:rsidRPr="00725B71">
        <w:rPr>
          <w:sz w:val="20"/>
          <w:szCs w:val="20"/>
        </w:rPr>
        <w:t>and</w:t>
      </w:r>
      <w:r w:rsidRPr="00725B71">
        <w:rPr>
          <w:spacing w:val="-3"/>
          <w:sz w:val="20"/>
          <w:szCs w:val="20"/>
        </w:rPr>
        <w:t xml:space="preserve"> </w:t>
      </w:r>
      <w:r w:rsidRPr="00725B71">
        <w:rPr>
          <w:sz w:val="20"/>
          <w:szCs w:val="20"/>
        </w:rPr>
        <w:t>perm</w:t>
      </w:r>
      <w:r w:rsidRPr="00725B71">
        <w:rPr>
          <w:spacing w:val="-1"/>
          <w:sz w:val="20"/>
          <w:szCs w:val="20"/>
        </w:rPr>
        <w:t xml:space="preserve"> </w:t>
      </w:r>
      <w:r w:rsidRPr="00725B71">
        <w:rPr>
          <w:sz w:val="20"/>
          <w:szCs w:val="20"/>
        </w:rPr>
        <w:t>subs,</w:t>
      </w:r>
      <w:r w:rsidRPr="00725B71">
        <w:rPr>
          <w:spacing w:val="-2"/>
          <w:sz w:val="20"/>
          <w:szCs w:val="20"/>
        </w:rPr>
        <w:t xml:space="preserve"> </w:t>
      </w:r>
      <w:r w:rsidRPr="00725B71">
        <w:rPr>
          <w:sz w:val="20"/>
          <w:szCs w:val="20"/>
        </w:rPr>
        <w:t>part</w:t>
      </w:r>
      <w:r w:rsidRPr="00725B71">
        <w:rPr>
          <w:spacing w:val="-1"/>
          <w:sz w:val="20"/>
          <w:szCs w:val="20"/>
        </w:rPr>
        <w:t xml:space="preserve"> </w:t>
      </w:r>
      <w:r w:rsidRPr="00725B71">
        <w:rPr>
          <w:sz w:val="20"/>
          <w:szCs w:val="20"/>
        </w:rPr>
        <w:t>year</w:t>
      </w:r>
      <w:r w:rsidRPr="00725B71">
        <w:rPr>
          <w:spacing w:val="-2"/>
          <w:sz w:val="20"/>
          <w:szCs w:val="20"/>
        </w:rPr>
        <w:t xml:space="preserve"> </w:t>
      </w:r>
      <w:r w:rsidRPr="00725B71">
        <w:rPr>
          <w:sz w:val="20"/>
          <w:szCs w:val="20"/>
        </w:rPr>
        <w:t>staff</w:t>
      </w:r>
      <w:r w:rsidRPr="00725B71">
        <w:rPr>
          <w:spacing w:val="-2"/>
          <w:sz w:val="20"/>
          <w:szCs w:val="20"/>
        </w:rPr>
        <w:t xml:space="preserve"> </w:t>
      </w:r>
      <w:r w:rsidRPr="00725B71">
        <w:rPr>
          <w:sz w:val="20"/>
          <w:szCs w:val="20"/>
        </w:rPr>
        <w:t>that</w:t>
      </w:r>
      <w:r w:rsidRPr="00725B71">
        <w:rPr>
          <w:spacing w:val="-4"/>
          <w:sz w:val="20"/>
          <w:szCs w:val="20"/>
        </w:rPr>
        <w:t xml:space="preserve"> </w:t>
      </w:r>
      <w:r w:rsidRPr="00725B71">
        <w:rPr>
          <w:sz w:val="20"/>
          <w:szCs w:val="20"/>
        </w:rPr>
        <w:t>want</w:t>
      </w:r>
      <w:r w:rsidRPr="00725B71">
        <w:rPr>
          <w:spacing w:val="-4"/>
          <w:sz w:val="20"/>
          <w:szCs w:val="20"/>
        </w:rPr>
        <w:t xml:space="preserve"> </w:t>
      </w:r>
      <w:r w:rsidRPr="00725B71">
        <w:rPr>
          <w:sz w:val="20"/>
          <w:szCs w:val="20"/>
        </w:rPr>
        <w:t>to</w:t>
      </w:r>
      <w:r w:rsidRPr="00725B71">
        <w:rPr>
          <w:spacing w:val="-3"/>
          <w:sz w:val="20"/>
          <w:szCs w:val="20"/>
        </w:rPr>
        <w:t xml:space="preserve"> </w:t>
      </w:r>
      <w:r w:rsidRPr="00725B71">
        <w:rPr>
          <w:sz w:val="20"/>
          <w:szCs w:val="20"/>
        </w:rPr>
        <w:t>work</w:t>
      </w:r>
      <w:r w:rsidRPr="00725B71">
        <w:rPr>
          <w:spacing w:val="-1"/>
          <w:sz w:val="20"/>
          <w:szCs w:val="20"/>
        </w:rPr>
        <w:t xml:space="preserve"> </w:t>
      </w:r>
      <w:r w:rsidRPr="00725B71">
        <w:rPr>
          <w:sz w:val="20"/>
          <w:szCs w:val="20"/>
        </w:rPr>
        <w:t>and</w:t>
      </w:r>
      <w:r w:rsidRPr="00725B71">
        <w:rPr>
          <w:spacing w:val="-3"/>
          <w:sz w:val="20"/>
          <w:szCs w:val="20"/>
        </w:rPr>
        <w:t xml:space="preserve"> </w:t>
      </w:r>
      <w:r w:rsidRPr="00725B71">
        <w:rPr>
          <w:sz w:val="20"/>
          <w:szCs w:val="20"/>
        </w:rPr>
        <w:t>per</w:t>
      </w:r>
      <w:r w:rsidRPr="00725B71">
        <w:rPr>
          <w:spacing w:val="-2"/>
          <w:sz w:val="20"/>
          <w:szCs w:val="20"/>
        </w:rPr>
        <w:t xml:space="preserve"> </w:t>
      </w:r>
      <w:r w:rsidRPr="00725B71">
        <w:rPr>
          <w:sz w:val="20"/>
          <w:szCs w:val="20"/>
        </w:rPr>
        <w:t>diem</w:t>
      </w:r>
      <w:r w:rsidRPr="00725B71">
        <w:rPr>
          <w:spacing w:val="-1"/>
          <w:sz w:val="20"/>
          <w:szCs w:val="20"/>
        </w:rPr>
        <w:t xml:space="preserve"> </w:t>
      </w:r>
      <w:r w:rsidRPr="00725B71">
        <w:rPr>
          <w:sz w:val="20"/>
          <w:szCs w:val="20"/>
        </w:rPr>
        <w:t>subs are not available to work, the on-call staff will be called in to work.</w:t>
      </w:r>
    </w:p>
    <w:p w14:paraId="1DBDDD66" w14:textId="77777777" w:rsidR="00561B03" w:rsidRPr="00725B71" w:rsidRDefault="00561B03" w:rsidP="00A63A6D">
      <w:pPr>
        <w:pStyle w:val="ListParagraph"/>
        <w:widowControl w:val="0"/>
        <w:numPr>
          <w:ilvl w:val="0"/>
          <w:numId w:val="302"/>
        </w:numPr>
        <w:tabs>
          <w:tab w:val="left" w:pos="2679"/>
        </w:tabs>
        <w:autoSpaceDE w:val="0"/>
        <w:autoSpaceDN w:val="0"/>
        <w:spacing w:before="4" w:after="0" w:line="240" w:lineRule="auto"/>
        <w:ind w:left="1083"/>
        <w:contextualSpacing w:val="0"/>
        <w:rPr>
          <w:b/>
          <w:sz w:val="20"/>
          <w:szCs w:val="20"/>
        </w:rPr>
      </w:pPr>
      <w:r w:rsidRPr="00725B71">
        <w:rPr>
          <w:sz w:val="20"/>
          <w:szCs w:val="20"/>
        </w:rPr>
        <w:t>Staff</w:t>
      </w:r>
      <w:r w:rsidRPr="00725B71">
        <w:rPr>
          <w:spacing w:val="-4"/>
          <w:sz w:val="20"/>
          <w:szCs w:val="20"/>
        </w:rPr>
        <w:t xml:space="preserve"> </w:t>
      </w:r>
      <w:r w:rsidRPr="00725B71">
        <w:rPr>
          <w:sz w:val="20"/>
          <w:szCs w:val="20"/>
        </w:rPr>
        <w:t>will</w:t>
      </w:r>
      <w:r w:rsidRPr="00725B71">
        <w:rPr>
          <w:spacing w:val="-5"/>
          <w:sz w:val="20"/>
          <w:szCs w:val="20"/>
        </w:rPr>
        <w:t xml:space="preserve"> </w:t>
      </w:r>
      <w:r w:rsidRPr="00725B71">
        <w:rPr>
          <w:sz w:val="20"/>
          <w:szCs w:val="20"/>
        </w:rPr>
        <w:t>not</w:t>
      </w:r>
      <w:r w:rsidRPr="00725B71">
        <w:rPr>
          <w:spacing w:val="-2"/>
          <w:sz w:val="20"/>
          <w:szCs w:val="20"/>
        </w:rPr>
        <w:t xml:space="preserve"> </w:t>
      </w:r>
      <w:r w:rsidRPr="00725B71">
        <w:rPr>
          <w:sz w:val="20"/>
          <w:szCs w:val="20"/>
        </w:rPr>
        <w:t>be</w:t>
      </w:r>
      <w:r w:rsidRPr="00725B71">
        <w:rPr>
          <w:spacing w:val="-6"/>
          <w:sz w:val="20"/>
          <w:szCs w:val="20"/>
        </w:rPr>
        <w:t xml:space="preserve"> </w:t>
      </w:r>
      <w:r w:rsidRPr="00725B71">
        <w:rPr>
          <w:sz w:val="20"/>
          <w:szCs w:val="20"/>
        </w:rPr>
        <w:t>called</w:t>
      </w:r>
      <w:r w:rsidRPr="00725B71">
        <w:rPr>
          <w:spacing w:val="-7"/>
          <w:sz w:val="20"/>
          <w:szCs w:val="20"/>
        </w:rPr>
        <w:t xml:space="preserve"> </w:t>
      </w:r>
      <w:r w:rsidRPr="00725B71">
        <w:rPr>
          <w:sz w:val="20"/>
          <w:szCs w:val="20"/>
        </w:rPr>
        <w:t>and</w:t>
      </w:r>
      <w:r w:rsidRPr="00725B71">
        <w:rPr>
          <w:spacing w:val="-7"/>
          <w:sz w:val="20"/>
          <w:szCs w:val="20"/>
        </w:rPr>
        <w:t xml:space="preserve"> </w:t>
      </w:r>
      <w:r w:rsidRPr="00725B71">
        <w:rPr>
          <w:sz w:val="20"/>
          <w:szCs w:val="20"/>
        </w:rPr>
        <w:t>asked</w:t>
      </w:r>
      <w:r w:rsidRPr="00725B71">
        <w:rPr>
          <w:spacing w:val="-5"/>
          <w:sz w:val="20"/>
          <w:szCs w:val="20"/>
        </w:rPr>
        <w:t xml:space="preserve"> </w:t>
      </w:r>
      <w:r w:rsidRPr="00725B71">
        <w:rPr>
          <w:sz w:val="20"/>
          <w:szCs w:val="20"/>
        </w:rPr>
        <w:t>to</w:t>
      </w:r>
      <w:r w:rsidRPr="00725B71">
        <w:rPr>
          <w:spacing w:val="-4"/>
          <w:sz w:val="20"/>
          <w:szCs w:val="20"/>
        </w:rPr>
        <w:t xml:space="preserve"> </w:t>
      </w:r>
      <w:r w:rsidRPr="00725B71">
        <w:rPr>
          <w:sz w:val="20"/>
          <w:szCs w:val="20"/>
        </w:rPr>
        <w:t>work</w:t>
      </w:r>
      <w:r w:rsidRPr="00725B71">
        <w:rPr>
          <w:spacing w:val="-6"/>
          <w:sz w:val="20"/>
          <w:szCs w:val="20"/>
        </w:rPr>
        <w:t xml:space="preserve"> </w:t>
      </w:r>
      <w:r w:rsidRPr="00725B71">
        <w:rPr>
          <w:sz w:val="20"/>
          <w:szCs w:val="20"/>
        </w:rPr>
        <w:t>when</w:t>
      </w:r>
      <w:r w:rsidRPr="00725B71">
        <w:rPr>
          <w:spacing w:val="-5"/>
          <w:sz w:val="20"/>
          <w:szCs w:val="20"/>
        </w:rPr>
        <w:t xml:space="preserve"> </w:t>
      </w:r>
      <w:r w:rsidRPr="00725B71">
        <w:rPr>
          <w:sz w:val="20"/>
          <w:szCs w:val="20"/>
        </w:rPr>
        <w:t>it</w:t>
      </w:r>
      <w:r w:rsidRPr="00725B71">
        <w:rPr>
          <w:spacing w:val="-2"/>
          <w:sz w:val="20"/>
          <w:szCs w:val="20"/>
        </w:rPr>
        <w:t xml:space="preserve"> </w:t>
      </w:r>
      <w:r w:rsidRPr="00725B71">
        <w:rPr>
          <w:sz w:val="20"/>
          <w:szCs w:val="20"/>
        </w:rPr>
        <w:t>is</w:t>
      </w:r>
      <w:r w:rsidRPr="00725B71">
        <w:rPr>
          <w:spacing w:val="-6"/>
          <w:sz w:val="20"/>
          <w:szCs w:val="20"/>
        </w:rPr>
        <w:t xml:space="preserve"> </w:t>
      </w:r>
      <w:r w:rsidRPr="00725B71">
        <w:rPr>
          <w:sz w:val="20"/>
          <w:szCs w:val="20"/>
        </w:rPr>
        <w:t>not</w:t>
      </w:r>
      <w:r w:rsidRPr="00725B71">
        <w:rPr>
          <w:spacing w:val="-2"/>
          <w:sz w:val="20"/>
          <w:szCs w:val="20"/>
        </w:rPr>
        <w:t xml:space="preserve"> </w:t>
      </w:r>
      <w:r w:rsidRPr="00725B71">
        <w:rPr>
          <w:sz w:val="20"/>
          <w:szCs w:val="20"/>
        </w:rPr>
        <w:t>their</w:t>
      </w:r>
      <w:r w:rsidRPr="00725B71">
        <w:rPr>
          <w:spacing w:val="-7"/>
          <w:sz w:val="20"/>
          <w:szCs w:val="20"/>
        </w:rPr>
        <w:t xml:space="preserve"> </w:t>
      </w:r>
      <w:r w:rsidRPr="00725B71">
        <w:rPr>
          <w:sz w:val="20"/>
          <w:szCs w:val="20"/>
        </w:rPr>
        <w:t>on-call</w:t>
      </w:r>
      <w:r w:rsidRPr="00725B71">
        <w:rPr>
          <w:spacing w:val="-6"/>
          <w:sz w:val="20"/>
          <w:szCs w:val="20"/>
        </w:rPr>
        <w:t xml:space="preserve"> </w:t>
      </w:r>
      <w:r w:rsidRPr="00725B71">
        <w:rPr>
          <w:spacing w:val="-2"/>
          <w:sz w:val="20"/>
          <w:szCs w:val="20"/>
        </w:rPr>
        <w:t>week.</w:t>
      </w:r>
    </w:p>
    <w:p w14:paraId="17E3410A" w14:textId="77777777" w:rsidR="00561B03" w:rsidRPr="00725B71" w:rsidRDefault="00561B03" w:rsidP="00A63A6D">
      <w:pPr>
        <w:pStyle w:val="ListParagraph"/>
        <w:widowControl w:val="0"/>
        <w:numPr>
          <w:ilvl w:val="0"/>
          <w:numId w:val="302"/>
        </w:numPr>
        <w:tabs>
          <w:tab w:val="left" w:pos="2679"/>
        </w:tabs>
        <w:autoSpaceDE w:val="0"/>
        <w:autoSpaceDN w:val="0"/>
        <w:spacing w:before="41" w:after="0" w:line="276" w:lineRule="auto"/>
        <w:ind w:left="1083" w:right="508"/>
        <w:contextualSpacing w:val="0"/>
        <w:rPr>
          <w:sz w:val="20"/>
          <w:szCs w:val="20"/>
        </w:rPr>
      </w:pPr>
      <w:r w:rsidRPr="00725B71">
        <w:rPr>
          <w:sz w:val="20"/>
          <w:szCs w:val="20"/>
        </w:rPr>
        <w:t>If</w:t>
      </w:r>
      <w:r w:rsidRPr="00725B71">
        <w:rPr>
          <w:spacing w:val="-2"/>
          <w:sz w:val="20"/>
          <w:szCs w:val="20"/>
        </w:rPr>
        <w:t xml:space="preserve"> </w:t>
      </w:r>
      <w:r w:rsidRPr="00725B71">
        <w:rPr>
          <w:sz w:val="20"/>
          <w:szCs w:val="20"/>
        </w:rPr>
        <w:t>an</w:t>
      </w:r>
      <w:r w:rsidRPr="00725B71">
        <w:rPr>
          <w:spacing w:val="-5"/>
          <w:sz w:val="20"/>
          <w:szCs w:val="20"/>
        </w:rPr>
        <w:t xml:space="preserve"> </w:t>
      </w:r>
      <w:r w:rsidRPr="00725B71">
        <w:rPr>
          <w:sz w:val="20"/>
          <w:szCs w:val="20"/>
        </w:rPr>
        <w:t>on-call</w:t>
      </w:r>
      <w:r w:rsidRPr="00725B71">
        <w:rPr>
          <w:spacing w:val="-5"/>
          <w:sz w:val="20"/>
          <w:szCs w:val="20"/>
        </w:rPr>
        <w:t xml:space="preserve"> </w:t>
      </w:r>
      <w:r w:rsidRPr="00725B71">
        <w:rPr>
          <w:sz w:val="20"/>
          <w:szCs w:val="20"/>
        </w:rPr>
        <w:t>staff</w:t>
      </w:r>
      <w:r w:rsidRPr="00725B71">
        <w:rPr>
          <w:spacing w:val="-4"/>
          <w:sz w:val="20"/>
          <w:szCs w:val="20"/>
        </w:rPr>
        <w:t xml:space="preserve"> </w:t>
      </w:r>
      <w:r w:rsidRPr="00725B71">
        <w:rPr>
          <w:sz w:val="20"/>
          <w:szCs w:val="20"/>
        </w:rPr>
        <w:t>member</w:t>
      </w:r>
      <w:r w:rsidRPr="00725B71">
        <w:rPr>
          <w:spacing w:val="-4"/>
          <w:sz w:val="20"/>
          <w:szCs w:val="20"/>
        </w:rPr>
        <w:t xml:space="preserve"> </w:t>
      </w:r>
      <w:r w:rsidRPr="00725B71">
        <w:rPr>
          <w:sz w:val="20"/>
          <w:szCs w:val="20"/>
        </w:rPr>
        <w:t>is</w:t>
      </w:r>
      <w:r w:rsidRPr="00725B71">
        <w:rPr>
          <w:spacing w:val="-2"/>
          <w:sz w:val="20"/>
          <w:szCs w:val="20"/>
        </w:rPr>
        <w:t xml:space="preserve"> </w:t>
      </w:r>
      <w:r w:rsidRPr="00725B71">
        <w:rPr>
          <w:sz w:val="20"/>
          <w:szCs w:val="20"/>
        </w:rPr>
        <w:t>not</w:t>
      </w:r>
      <w:r w:rsidRPr="00725B71">
        <w:rPr>
          <w:spacing w:val="-4"/>
          <w:sz w:val="20"/>
          <w:szCs w:val="20"/>
        </w:rPr>
        <w:t xml:space="preserve"> </w:t>
      </w:r>
      <w:r w:rsidRPr="00725B71">
        <w:rPr>
          <w:sz w:val="20"/>
          <w:szCs w:val="20"/>
        </w:rPr>
        <w:t>able</w:t>
      </w:r>
      <w:r w:rsidRPr="00725B71">
        <w:rPr>
          <w:spacing w:val="-4"/>
          <w:sz w:val="20"/>
          <w:szCs w:val="20"/>
        </w:rPr>
        <w:t xml:space="preserve"> </w:t>
      </w:r>
      <w:r w:rsidRPr="00725B71">
        <w:rPr>
          <w:sz w:val="20"/>
          <w:szCs w:val="20"/>
        </w:rPr>
        <w:t>to</w:t>
      </w:r>
      <w:r w:rsidRPr="00725B71">
        <w:rPr>
          <w:spacing w:val="-3"/>
          <w:sz w:val="20"/>
          <w:szCs w:val="20"/>
        </w:rPr>
        <w:t xml:space="preserve"> </w:t>
      </w:r>
      <w:r w:rsidRPr="00725B71">
        <w:rPr>
          <w:sz w:val="20"/>
          <w:szCs w:val="20"/>
        </w:rPr>
        <w:t>work</w:t>
      </w:r>
      <w:r w:rsidRPr="00725B71">
        <w:rPr>
          <w:spacing w:val="-4"/>
          <w:sz w:val="20"/>
          <w:szCs w:val="20"/>
        </w:rPr>
        <w:t xml:space="preserve"> </w:t>
      </w:r>
      <w:r w:rsidRPr="00725B71">
        <w:rPr>
          <w:sz w:val="20"/>
          <w:szCs w:val="20"/>
        </w:rPr>
        <w:t>during</w:t>
      </w:r>
      <w:r w:rsidRPr="00725B71">
        <w:rPr>
          <w:spacing w:val="-2"/>
          <w:sz w:val="20"/>
          <w:szCs w:val="20"/>
        </w:rPr>
        <w:t xml:space="preserve"> </w:t>
      </w:r>
      <w:r w:rsidRPr="00725B71">
        <w:rPr>
          <w:sz w:val="20"/>
          <w:szCs w:val="20"/>
        </w:rPr>
        <w:t>a</w:t>
      </w:r>
      <w:r w:rsidRPr="00725B71">
        <w:rPr>
          <w:spacing w:val="-7"/>
          <w:sz w:val="20"/>
          <w:szCs w:val="20"/>
        </w:rPr>
        <w:t xml:space="preserve"> </w:t>
      </w:r>
      <w:r w:rsidRPr="00725B71">
        <w:rPr>
          <w:sz w:val="20"/>
          <w:szCs w:val="20"/>
        </w:rPr>
        <w:t>day</w:t>
      </w:r>
      <w:r w:rsidRPr="00725B71">
        <w:rPr>
          <w:spacing w:val="-1"/>
          <w:sz w:val="20"/>
          <w:szCs w:val="20"/>
        </w:rPr>
        <w:t xml:space="preserve"> </w:t>
      </w:r>
      <w:r w:rsidRPr="00725B71">
        <w:rPr>
          <w:sz w:val="20"/>
          <w:szCs w:val="20"/>
        </w:rPr>
        <w:t>or</w:t>
      </w:r>
      <w:r w:rsidRPr="00725B71">
        <w:rPr>
          <w:spacing w:val="-7"/>
          <w:sz w:val="20"/>
          <w:szCs w:val="20"/>
        </w:rPr>
        <w:t xml:space="preserve"> </w:t>
      </w:r>
      <w:r w:rsidRPr="00725B71">
        <w:rPr>
          <w:sz w:val="20"/>
          <w:szCs w:val="20"/>
        </w:rPr>
        <w:t>week</w:t>
      </w:r>
      <w:r w:rsidRPr="00725B71">
        <w:rPr>
          <w:spacing w:val="-6"/>
          <w:sz w:val="20"/>
          <w:szCs w:val="20"/>
        </w:rPr>
        <w:t xml:space="preserve"> </w:t>
      </w:r>
      <w:r w:rsidRPr="00725B71">
        <w:rPr>
          <w:sz w:val="20"/>
          <w:szCs w:val="20"/>
        </w:rPr>
        <w:t>they</w:t>
      </w:r>
      <w:r w:rsidRPr="00725B71">
        <w:rPr>
          <w:spacing w:val="-1"/>
          <w:sz w:val="20"/>
          <w:szCs w:val="20"/>
        </w:rPr>
        <w:t xml:space="preserve"> </w:t>
      </w:r>
      <w:r w:rsidRPr="00725B71">
        <w:rPr>
          <w:sz w:val="20"/>
          <w:szCs w:val="20"/>
        </w:rPr>
        <w:t>are</w:t>
      </w:r>
      <w:r w:rsidRPr="00725B71">
        <w:rPr>
          <w:spacing w:val="-8"/>
          <w:sz w:val="20"/>
          <w:szCs w:val="20"/>
        </w:rPr>
        <w:t xml:space="preserve"> </w:t>
      </w:r>
      <w:r w:rsidRPr="00725B71">
        <w:rPr>
          <w:sz w:val="20"/>
          <w:szCs w:val="20"/>
        </w:rPr>
        <w:t>on</w:t>
      </w:r>
      <w:r w:rsidRPr="00725B71">
        <w:rPr>
          <w:spacing w:val="-5"/>
          <w:sz w:val="20"/>
          <w:szCs w:val="20"/>
        </w:rPr>
        <w:t xml:space="preserve"> </w:t>
      </w:r>
      <w:r w:rsidRPr="00725B71">
        <w:rPr>
          <w:sz w:val="20"/>
          <w:szCs w:val="20"/>
        </w:rPr>
        <w:t>call,</w:t>
      </w:r>
      <w:r w:rsidRPr="00725B71">
        <w:rPr>
          <w:spacing w:val="-2"/>
          <w:sz w:val="20"/>
          <w:szCs w:val="20"/>
        </w:rPr>
        <w:t xml:space="preserve"> </w:t>
      </w:r>
      <w:r w:rsidRPr="00725B71">
        <w:rPr>
          <w:sz w:val="20"/>
          <w:szCs w:val="20"/>
        </w:rPr>
        <w:t>the refusal of work will be reported to unemployment. In addition, they will be placed on call the following week and</w:t>
      </w:r>
      <w:r w:rsidRPr="00725B71">
        <w:rPr>
          <w:spacing w:val="-1"/>
          <w:sz w:val="20"/>
          <w:szCs w:val="20"/>
        </w:rPr>
        <w:t xml:space="preserve"> </w:t>
      </w:r>
      <w:r w:rsidRPr="00725B71">
        <w:rPr>
          <w:sz w:val="20"/>
          <w:szCs w:val="20"/>
        </w:rPr>
        <w:t xml:space="preserve">will be the first to be called in the event there is a subbing </w:t>
      </w:r>
      <w:r w:rsidRPr="00725B71">
        <w:rPr>
          <w:spacing w:val="-2"/>
          <w:sz w:val="20"/>
          <w:szCs w:val="20"/>
        </w:rPr>
        <w:t>need.</w:t>
      </w:r>
    </w:p>
    <w:p w14:paraId="0442CBD7" w14:textId="77777777" w:rsidR="00561B03" w:rsidRDefault="00561B03" w:rsidP="00561B03">
      <w:p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561B03" w14:paraId="39275097" w14:textId="77777777" w:rsidTr="00185BA3">
        <w:trPr>
          <w:trHeight w:val="244"/>
        </w:trPr>
        <w:tc>
          <w:tcPr>
            <w:tcW w:w="2359" w:type="dxa"/>
          </w:tcPr>
          <w:p w14:paraId="1192BB38" w14:textId="77777777" w:rsidR="00561B03" w:rsidRDefault="00561B03" w:rsidP="00185BA3">
            <w:pPr>
              <w:pStyle w:val="TableParagraph"/>
              <w:rPr>
                <w:b/>
                <w:sz w:val="20"/>
              </w:rPr>
            </w:pPr>
            <w:proofErr w:type="spellStart"/>
            <w:r>
              <w:rPr>
                <w:b/>
                <w:sz w:val="20"/>
              </w:rPr>
              <w:lastRenderedPageBreak/>
              <w:t>itle</w:t>
            </w:r>
            <w:proofErr w:type="spellEnd"/>
            <w:r>
              <w:rPr>
                <w:b/>
                <w:spacing w:val="-7"/>
                <w:sz w:val="20"/>
              </w:rPr>
              <w:t xml:space="preserve"> </w:t>
            </w:r>
            <w:r>
              <w:rPr>
                <w:b/>
                <w:sz w:val="20"/>
              </w:rPr>
              <w:t>of</w:t>
            </w:r>
            <w:r>
              <w:rPr>
                <w:b/>
                <w:spacing w:val="-10"/>
                <w:sz w:val="20"/>
              </w:rPr>
              <w:t xml:space="preserve"> </w:t>
            </w:r>
            <w:r>
              <w:rPr>
                <w:b/>
                <w:spacing w:val="-2"/>
                <w:sz w:val="20"/>
              </w:rPr>
              <w:t>Form:</w:t>
            </w:r>
          </w:p>
        </w:tc>
        <w:tc>
          <w:tcPr>
            <w:tcW w:w="7217" w:type="dxa"/>
          </w:tcPr>
          <w:p w14:paraId="45250B17" w14:textId="77777777" w:rsidR="00561B03" w:rsidRDefault="00561B03" w:rsidP="00185BA3">
            <w:pPr>
              <w:pStyle w:val="Heading3"/>
            </w:pPr>
            <w:bookmarkStart w:id="28" w:name="_Logging_on_to"/>
            <w:bookmarkEnd w:id="28"/>
            <w:r>
              <w:t>Logging</w:t>
            </w:r>
            <w:r>
              <w:rPr>
                <w:spacing w:val="-10"/>
              </w:rPr>
              <w:t xml:space="preserve"> </w:t>
            </w:r>
            <w:r>
              <w:t>on</w:t>
            </w:r>
            <w:r>
              <w:rPr>
                <w:spacing w:val="-5"/>
              </w:rPr>
              <w:t xml:space="preserve"> </w:t>
            </w:r>
            <w:r>
              <w:t>to</w:t>
            </w:r>
            <w:r>
              <w:rPr>
                <w:spacing w:val="-3"/>
              </w:rPr>
              <w:t xml:space="preserve"> </w:t>
            </w:r>
            <w:proofErr w:type="spellStart"/>
            <w:r>
              <w:rPr>
                <w:spacing w:val="-2"/>
              </w:rPr>
              <w:t>iSolved</w:t>
            </w:r>
            <w:proofErr w:type="spellEnd"/>
          </w:p>
        </w:tc>
      </w:tr>
      <w:tr w:rsidR="00561B03" w14:paraId="665D522D" w14:textId="77777777" w:rsidTr="00185BA3">
        <w:trPr>
          <w:trHeight w:val="244"/>
        </w:trPr>
        <w:tc>
          <w:tcPr>
            <w:tcW w:w="2359" w:type="dxa"/>
          </w:tcPr>
          <w:p w14:paraId="344B8587" w14:textId="77777777" w:rsidR="00561B03" w:rsidRDefault="00561B03" w:rsidP="00185BA3">
            <w:pPr>
              <w:pStyle w:val="TableParagraph"/>
              <w:rPr>
                <w:b/>
                <w:sz w:val="20"/>
              </w:rPr>
            </w:pPr>
            <w:r>
              <w:rPr>
                <w:b/>
                <w:spacing w:val="-2"/>
                <w:sz w:val="20"/>
              </w:rPr>
              <w:t>Related</w:t>
            </w:r>
            <w:r>
              <w:rPr>
                <w:b/>
                <w:spacing w:val="1"/>
                <w:sz w:val="20"/>
              </w:rPr>
              <w:t xml:space="preserve"> </w:t>
            </w:r>
            <w:r>
              <w:rPr>
                <w:b/>
                <w:spacing w:val="-2"/>
                <w:sz w:val="20"/>
              </w:rPr>
              <w:t>Policy:</w:t>
            </w:r>
          </w:p>
        </w:tc>
        <w:tc>
          <w:tcPr>
            <w:tcW w:w="7217" w:type="dxa"/>
          </w:tcPr>
          <w:p w14:paraId="504E4942" w14:textId="77777777" w:rsidR="00561B03" w:rsidRDefault="00561B03" w:rsidP="00185BA3">
            <w:pPr>
              <w:pStyle w:val="TableParagraph"/>
              <w:ind w:left="110"/>
              <w:rPr>
                <w:sz w:val="20"/>
              </w:rPr>
            </w:pPr>
            <w:r>
              <w:rPr>
                <w:spacing w:val="-5"/>
                <w:sz w:val="20"/>
              </w:rPr>
              <w:t>n/a</w:t>
            </w:r>
          </w:p>
        </w:tc>
      </w:tr>
      <w:tr w:rsidR="00561B03" w14:paraId="34920B40" w14:textId="77777777" w:rsidTr="00185BA3">
        <w:trPr>
          <w:trHeight w:val="242"/>
        </w:trPr>
        <w:tc>
          <w:tcPr>
            <w:tcW w:w="2359" w:type="dxa"/>
          </w:tcPr>
          <w:p w14:paraId="25266316" w14:textId="77777777" w:rsidR="00561B03" w:rsidRDefault="00561B03" w:rsidP="00185BA3">
            <w:pPr>
              <w:pStyle w:val="TableParagraph"/>
              <w:spacing w:line="222" w:lineRule="exact"/>
              <w:rPr>
                <w:b/>
                <w:sz w:val="20"/>
              </w:rPr>
            </w:pPr>
            <w:r>
              <w:rPr>
                <w:b/>
                <w:sz w:val="20"/>
              </w:rPr>
              <w:t>Program</w:t>
            </w:r>
            <w:r>
              <w:rPr>
                <w:b/>
                <w:spacing w:val="-10"/>
                <w:sz w:val="20"/>
              </w:rPr>
              <w:t xml:space="preserve"> </w:t>
            </w:r>
            <w:r>
              <w:rPr>
                <w:b/>
                <w:spacing w:val="-2"/>
                <w:sz w:val="20"/>
              </w:rPr>
              <w:t>Area(s):</w:t>
            </w:r>
          </w:p>
        </w:tc>
        <w:tc>
          <w:tcPr>
            <w:tcW w:w="7217" w:type="dxa"/>
          </w:tcPr>
          <w:p w14:paraId="4CB41B8F" w14:textId="77777777" w:rsidR="00561B03" w:rsidRDefault="00561B03" w:rsidP="00185BA3">
            <w:pPr>
              <w:pStyle w:val="TableParagraph"/>
              <w:spacing w:line="222" w:lineRule="exact"/>
              <w:ind w:left="110"/>
              <w:rPr>
                <w:sz w:val="20"/>
              </w:rPr>
            </w:pPr>
            <w:r>
              <w:rPr>
                <w:sz w:val="20"/>
              </w:rPr>
              <w:t>All</w:t>
            </w:r>
            <w:r>
              <w:rPr>
                <w:spacing w:val="-9"/>
                <w:sz w:val="20"/>
              </w:rPr>
              <w:t xml:space="preserve"> </w:t>
            </w:r>
            <w:r>
              <w:rPr>
                <w:spacing w:val="-2"/>
                <w:sz w:val="20"/>
              </w:rPr>
              <w:t>Agency</w:t>
            </w:r>
          </w:p>
        </w:tc>
      </w:tr>
      <w:tr w:rsidR="00561B03" w14:paraId="56865BD1" w14:textId="77777777" w:rsidTr="00185BA3">
        <w:trPr>
          <w:trHeight w:val="1295"/>
        </w:trPr>
        <w:tc>
          <w:tcPr>
            <w:tcW w:w="2359" w:type="dxa"/>
          </w:tcPr>
          <w:p w14:paraId="61C668F8" w14:textId="77777777" w:rsidR="00561B03" w:rsidRDefault="00561B03" w:rsidP="00185BA3">
            <w:pPr>
              <w:pStyle w:val="TableParagraph"/>
              <w:spacing w:before="3"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13B5E051" w14:textId="77777777" w:rsidR="00561B03" w:rsidRDefault="00561B03" w:rsidP="00A63A6D">
            <w:pPr>
              <w:pStyle w:val="TableParagraph"/>
              <w:numPr>
                <w:ilvl w:val="0"/>
                <w:numId w:val="301"/>
              </w:numPr>
              <w:tabs>
                <w:tab w:val="left" w:pos="1390"/>
              </w:tabs>
              <w:spacing w:before="3"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436B3E52" w14:textId="77777777" w:rsidR="00561B03" w:rsidRDefault="00561B03" w:rsidP="00A63A6D">
            <w:pPr>
              <w:pStyle w:val="TableParagraph"/>
              <w:numPr>
                <w:ilvl w:val="0"/>
                <w:numId w:val="301"/>
              </w:numPr>
              <w:tabs>
                <w:tab w:val="left" w:pos="1390"/>
              </w:tabs>
              <w:spacing w:before="4"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0442A0CA" w14:textId="77777777" w:rsidR="00561B03" w:rsidRDefault="00561B03" w:rsidP="00A63A6D">
            <w:pPr>
              <w:pStyle w:val="TableParagraph"/>
              <w:numPr>
                <w:ilvl w:val="0"/>
                <w:numId w:val="301"/>
              </w:numPr>
              <w:tabs>
                <w:tab w:val="left" w:pos="1390"/>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0B1F266D" w14:textId="77777777" w:rsidR="00561B03" w:rsidRDefault="00561B03" w:rsidP="00A63A6D">
            <w:pPr>
              <w:pStyle w:val="TableParagraph"/>
              <w:numPr>
                <w:ilvl w:val="0"/>
                <w:numId w:val="301"/>
              </w:numPr>
              <w:tabs>
                <w:tab w:val="left" w:pos="1390"/>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4511CA30" w14:textId="77777777" w:rsidR="00561B03" w:rsidRDefault="00561B03" w:rsidP="00185BA3">
            <w:pPr>
              <w:pStyle w:val="TableParagraph"/>
              <w:spacing w:line="252" w:lineRule="exact"/>
              <w:ind w:left="1190"/>
              <w:rPr>
                <w:sz w:val="20"/>
              </w:rPr>
            </w:pPr>
            <w:r>
              <w:rPr>
                <w:rFonts w:ascii="MS Gothic" w:hAnsi="MS Gothic"/>
                <w:spacing w:val="-2"/>
                <w:sz w:val="20"/>
              </w:rPr>
              <w:t>☒</w:t>
            </w:r>
            <w:r>
              <w:rPr>
                <w:spacing w:val="-2"/>
                <w:sz w:val="20"/>
              </w:rPr>
              <w:t>Other</w:t>
            </w:r>
          </w:p>
        </w:tc>
      </w:tr>
      <w:tr w:rsidR="00561B03" w14:paraId="10F06419" w14:textId="77777777" w:rsidTr="00185BA3">
        <w:trPr>
          <w:trHeight w:val="244"/>
        </w:trPr>
        <w:tc>
          <w:tcPr>
            <w:tcW w:w="9576" w:type="dxa"/>
            <w:gridSpan w:val="2"/>
          </w:tcPr>
          <w:p w14:paraId="7B7D4C98" w14:textId="77777777" w:rsidR="00561B03" w:rsidRDefault="00561B03" w:rsidP="00185BA3">
            <w:pPr>
              <w:pStyle w:val="TableParagraph"/>
              <w:ind w:left="4315" w:right="4294"/>
              <w:jc w:val="center"/>
              <w:rPr>
                <w:b/>
                <w:sz w:val="20"/>
              </w:rPr>
            </w:pPr>
            <w:r>
              <w:rPr>
                <w:b/>
                <w:spacing w:val="-2"/>
                <w:sz w:val="20"/>
              </w:rPr>
              <w:t>Procedures</w:t>
            </w:r>
          </w:p>
        </w:tc>
      </w:tr>
      <w:tr w:rsidR="00561B03" w14:paraId="183E5EB0" w14:textId="77777777" w:rsidTr="00185BA3">
        <w:trPr>
          <w:trHeight w:val="244"/>
        </w:trPr>
        <w:tc>
          <w:tcPr>
            <w:tcW w:w="2359" w:type="dxa"/>
          </w:tcPr>
          <w:p w14:paraId="713CD6BD" w14:textId="77777777" w:rsidR="00561B03" w:rsidRDefault="00561B03" w:rsidP="00185BA3">
            <w:pPr>
              <w:pStyle w:val="TableParagraph"/>
              <w:rPr>
                <w:b/>
                <w:sz w:val="20"/>
              </w:rPr>
            </w:pPr>
            <w:r>
              <w:rPr>
                <w:b/>
                <w:sz w:val="20"/>
              </w:rPr>
              <w:t>Form</w:t>
            </w:r>
            <w:r>
              <w:rPr>
                <w:b/>
                <w:spacing w:val="-8"/>
                <w:sz w:val="20"/>
              </w:rPr>
              <w:t xml:space="preserve"> </w:t>
            </w:r>
            <w:r>
              <w:rPr>
                <w:b/>
                <w:sz w:val="20"/>
              </w:rPr>
              <w:t>Completed</w:t>
            </w:r>
            <w:r>
              <w:rPr>
                <w:b/>
                <w:spacing w:val="-10"/>
                <w:sz w:val="20"/>
              </w:rPr>
              <w:t xml:space="preserve"> </w:t>
            </w:r>
            <w:r>
              <w:rPr>
                <w:b/>
                <w:spacing w:val="-5"/>
                <w:sz w:val="20"/>
              </w:rPr>
              <w:t>By:</w:t>
            </w:r>
          </w:p>
        </w:tc>
        <w:tc>
          <w:tcPr>
            <w:tcW w:w="7217" w:type="dxa"/>
          </w:tcPr>
          <w:p w14:paraId="460711B0" w14:textId="77777777" w:rsidR="00561B03" w:rsidRDefault="00561B03" w:rsidP="00185BA3">
            <w:pPr>
              <w:pStyle w:val="TableParagraph"/>
              <w:ind w:left="110"/>
              <w:rPr>
                <w:sz w:val="20"/>
              </w:rPr>
            </w:pPr>
            <w:r>
              <w:rPr>
                <w:w w:val="95"/>
                <w:sz w:val="20"/>
              </w:rPr>
              <w:t>Responsible</w:t>
            </w:r>
            <w:r>
              <w:rPr>
                <w:spacing w:val="19"/>
                <w:sz w:val="20"/>
              </w:rPr>
              <w:t xml:space="preserve"> </w:t>
            </w:r>
            <w:r>
              <w:rPr>
                <w:w w:val="95"/>
                <w:sz w:val="20"/>
              </w:rPr>
              <w:t>staff</w:t>
            </w:r>
            <w:r>
              <w:rPr>
                <w:spacing w:val="20"/>
                <w:sz w:val="20"/>
              </w:rPr>
              <w:t xml:space="preserve"> </w:t>
            </w:r>
            <w:r>
              <w:rPr>
                <w:spacing w:val="-2"/>
                <w:w w:val="95"/>
                <w:sz w:val="20"/>
              </w:rPr>
              <w:t>members</w:t>
            </w:r>
          </w:p>
        </w:tc>
      </w:tr>
      <w:tr w:rsidR="00561B03" w14:paraId="3583DF97" w14:textId="77777777" w:rsidTr="00185BA3">
        <w:trPr>
          <w:trHeight w:val="244"/>
        </w:trPr>
        <w:tc>
          <w:tcPr>
            <w:tcW w:w="2359" w:type="dxa"/>
          </w:tcPr>
          <w:p w14:paraId="2BC33FEF"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7217" w:type="dxa"/>
          </w:tcPr>
          <w:p w14:paraId="7C787DED" w14:textId="77777777" w:rsidR="00561B03" w:rsidRDefault="00561B03" w:rsidP="00185BA3">
            <w:pPr>
              <w:pStyle w:val="TableParagraph"/>
              <w:ind w:left="110"/>
              <w:rPr>
                <w:sz w:val="20"/>
              </w:rPr>
            </w:pPr>
            <w:r>
              <w:rPr>
                <w:spacing w:val="-2"/>
                <w:sz w:val="20"/>
              </w:rPr>
              <w:t>Immediately</w:t>
            </w:r>
          </w:p>
        </w:tc>
      </w:tr>
      <w:tr w:rsidR="00561B03" w14:paraId="4A0EB0FF" w14:textId="77777777" w:rsidTr="00185BA3">
        <w:trPr>
          <w:trHeight w:val="244"/>
        </w:trPr>
        <w:tc>
          <w:tcPr>
            <w:tcW w:w="2359" w:type="dxa"/>
          </w:tcPr>
          <w:p w14:paraId="1F256C50"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7217" w:type="dxa"/>
          </w:tcPr>
          <w:p w14:paraId="79B90556" w14:textId="77777777" w:rsidR="00561B03" w:rsidRDefault="00561B03" w:rsidP="00185BA3">
            <w:pPr>
              <w:pStyle w:val="TableParagraph"/>
              <w:ind w:left="110"/>
              <w:rPr>
                <w:sz w:val="20"/>
              </w:rPr>
            </w:pPr>
            <w:r>
              <w:rPr>
                <w:spacing w:val="-2"/>
                <w:sz w:val="20"/>
              </w:rPr>
              <w:t>Access</w:t>
            </w:r>
            <w:r>
              <w:rPr>
                <w:spacing w:val="-1"/>
                <w:sz w:val="20"/>
              </w:rPr>
              <w:t xml:space="preserve"> </w:t>
            </w:r>
            <w:proofErr w:type="spellStart"/>
            <w:r>
              <w:rPr>
                <w:spacing w:val="-2"/>
                <w:sz w:val="20"/>
              </w:rPr>
              <w:t>iSolved</w:t>
            </w:r>
            <w:proofErr w:type="spellEnd"/>
          </w:p>
        </w:tc>
      </w:tr>
      <w:tr w:rsidR="00561B03" w14:paraId="2DF5D264" w14:textId="77777777" w:rsidTr="00185BA3">
        <w:trPr>
          <w:trHeight w:val="242"/>
        </w:trPr>
        <w:tc>
          <w:tcPr>
            <w:tcW w:w="2359" w:type="dxa"/>
          </w:tcPr>
          <w:p w14:paraId="30A9111C" w14:textId="77777777" w:rsidR="00561B03" w:rsidRDefault="00561B03" w:rsidP="00185BA3">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7217" w:type="dxa"/>
          </w:tcPr>
          <w:p w14:paraId="61023D48" w14:textId="77777777" w:rsidR="00561B03" w:rsidRDefault="00561B03" w:rsidP="00185BA3">
            <w:pPr>
              <w:pStyle w:val="TableParagraph"/>
              <w:spacing w:line="222" w:lineRule="exact"/>
              <w:ind w:left="110"/>
              <w:rPr>
                <w:sz w:val="20"/>
              </w:rPr>
            </w:pPr>
            <w:r>
              <w:rPr>
                <w:sz w:val="20"/>
              </w:rPr>
              <w:t>Human</w:t>
            </w:r>
            <w:r>
              <w:rPr>
                <w:spacing w:val="-11"/>
                <w:sz w:val="20"/>
              </w:rPr>
              <w:t xml:space="preserve"> </w:t>
            </w:r>
            <w:r>
              <w:rPr>
                <w:spacing w:val="-2"/>
                <w:sz w:val="20"/>
              </w:rPr>
              <w:t>Resources</w:t>
            </w:r>
          </w:p>
        </w:tc>
      </w:tr>
      <w:tr w:rsidR="00561B03" w14:paraId="1BC5032F" w14:textId="77777777" w:rsidTr="00185BA3">
        <w:trPr>
          <w:trHeight w:val="486"/>
        </w:trPr>
        <w:tc>
          <w:tcPr>
            <w:tcW w:w="2359" w:type="dxa"/>
          </w:tcPr>
          <w:p w14:paraId="4A951AFF" w14:textId="77777777" w:rsidR="00561B03" w:rsidRDefault="00561B03" w:rsidP="00185BA3">
            <w:pPr>
              <w:pStyle w:val="TableParagraph"/>
              <w:spacing w:before="11" w:line="228" w:lineRule="exact"/>
              <w:ind w:right="189"/>
              <w:rPr>
                <w:b/>
                <w:sz w:val="20"/>
              </w:rPr>
            </w:pPr>
            <w:proofErr w:type="spellStart"/>
            <w:r>
              <w:rPr>
                <w:b/>
                <w:spacing w:val="-2"/>
                <w:sz w:val="20"/>
              </w:rPr>
              <w:t>ChildPlus</w:t>
            </w:r>
            <w:proofErr w:type="spellEnd"/>
            <w:r>
              <w:rPr>
                <w:b/>
                <w:spacing w:val="-2"/>
                <w:sz w:val="20"/>
              </w:rPr>
              <w:t xml:space="preserve"> Documentation:</w:t>
            </w:r>
          </w:p>
        </w:tc>
        <w:tc>
          <w:tcPr>
            <w:tcW w:w="7217" w:type="dxa"/>
          </w:tcPr>
          <w:p w14:paraId="55398C37" w14:textId="77777777" w:rsidR="00561B03" w:rsidRDefault="00561B03" w:rsidP="00185BA3">
            <w:pPr>
              <w:pStyle w:val="TableParagraph"/>
              <w:spacing w:before="3" w:line="240" w:lineRule="auto"/>
              <w:ind w:left="110"/>
              <w:rPr>
                <w:sz w:val="20"/>
              </w:rPr>
            </w:pPr>
            <w:r>
              <w:rPr>
                <w:spacing w:val="-5"/>
                <w:sz w:val="20"/>
              </w:rPr>
              <w:t>n/a</w:t>
            </w:r>
          </w:p>
        </w:tc>
      </w:tr>
      <w:tr w:rsidR="00561B03" w14:paraId="31B4486B" w14:textId="77777777" w:rsidTr="00185BA3">
        <w:trPr>
          <w:trHeight w:val="244"/>
        </w:trPr>
        <w:tc>
          <w:tcPr>
            <w:tcW w:w="2359" w:type="dxa"/>
          </w:tcPr>
          <w:p w14:paraId="7017D672"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7217" w:type="dxa"/>
          </w:tcPr>
          <w:p w14:paraId="5D8AD257" w14:textId="77777777" w:rsidR="00561B03" w:rsidRDefault="00561B03" w:rsidP="00185BA3">
            <w:pPr>
              <w:pStyle w:val="TableParagraph"/>
              <w:ind w:left="110"/>
              <w:rPr>
                <w:sz w:val="20"/>
              </w:rPr>
            </w:pPr>
            <w:proofErr w:type="spellStart"/>
            <w:r>
              <w:rPr>
                <w:spacing w:val="-5"/>
                <w:sz w:val="20"/>
              </w:rPr>
              <w:t>n.a</w:t>
            </w:r>
            <w:proofErr w:type="spellEnd"/>
          </w:p>
        </w:tc>
      </w:tr>
    </w:tbl>
    <w:p w14:paraId="6C4B1187" w14:textId="77777777" w:rsidR="00561B03" w:rsidRDefault="00561B03" w:rsidP="00561B03">
      <w:pPr>
        <w:pStyle w:val="BodyText"/>
      </w:pPr>
    </w:p>
    <w:p w14:paraId="16EC4E06" w14:textId="77777777" w:rsidR="00561B03" w:rsidRDefault="00561B03" w:rsidP="00561B03">
      <w:pPr>
        <w:pStyle w:val="BodyText"/>
      </w:pPr>
    </w:p>
    <w:p w14:paraId="0279F7E7" w14:textId="77777777" w:rsidR="00561B03" w:rsidRDefault="00561B03" w:rsidP="00561B03">
      <w:pPr>
        <w:pStyle w:val="BodyText"/>
      </w:pPr>
    </w:p>
    <w:p w14:paraId="1C28037B" w14:textId="77777777" w:rsidR="00561B03" w:rsidRDefault="00561B03" w:rsidP="00561B03">
      <w:pPr>
        <w:pStyle w:val="BodyText"/>
        <w:spacing w:before="5"/>
        <w:rPr>
          <w:sz w:val="19"/>
        </w:rPr>
      </w:pPr>
    </w:p>
    <w:p w14:paraId="461A3FC1" w14:textId="77777777" w:rsidR="00561B03" w:rsidRDefault="00561B03" w:rsidP="00561B03">
      <w:pPr>
        <w:spacing w:before="56" w:line="276" w:lineRule="auto"/>
        <w:ind w:left="1239" w:right="465"/>
      </w:pPr>
      <w:r>
        <w:rPr>
          <w:b/>
        </w:rPr>
        <w:t>Purpose:</w:t>
      </w:r>
      <w:r>
        <w:rPr>
          <w:b/>
          <w:spacing w:val="-3"/>
        </w:rPr>
        <w:t xml:space="preserve"> </w:t>
      </w:r>
      <w:proofErr w:type="spellStart"/>
      <w:r>
        <w:t>iSolved</w:t>
      </w:r>
      <w:proofErr w:type="spellEnd"/>
      <w:r>
        <w:rPr>
          <w:spacing w:val="-2"/>
        </w:rPr>
        <w:t xml:space="preserve"> </w:t>
      </w:r>
      <w:r>
        <w:t>is</w:t>
      </w:r>
      <w:r>
        <w:rPr>
          <w:spacing w:val="-4"/>
        </w:rPr>
        <w:t xml:space="preserve"> </w:t>
      </w:r>
      <w:r>
        <w:t>the</w:t>
      </w:r>
      <w:r>
        <w:rPr>
          <w:spacing w:val="-4"/>
        </w:rPr>
        <w:t xml:space="preserve"> </w:t>
      </w:r>
      <w:r>
        <w:t>Agency</w:t>
      </w:r>
      <w:r>
        <w:rPr>
          <w:spacing w:val="-1"/>
        </w:rPr>
        <w:t xml:space="preserve"> </w:t>
      </w:r>
      <w:r>
        <w:t>payroll</w:t>
      </w:r>
      <w:r>
        <w:rPr>
          <w:spacing w:val="-2"/>
        </w:rPr>
        <w:t xml:space="preserve"> </w:t>
      </w:r>
      <w:r>
        <w:t>system</w:t>
      </w:r>
      <w:r>
        <w:rPr>
          <w:spacing w:val="-3"/>
        </w:rPr>
        <w:t xml:space="preserve"> </w:t>
      </w:r>
      <w:r>
        <w:t>and</w:t>
      </w:r>
      <w:r>
        <w:rPr>
          <w:spacing w:val="-3"/>
        </w:rPr>
        <w:t xml:space="preserve"> </w:t>
      </w:r>
      <w:r>
        <w:t>is</w:t>
      </w:r>
      <w:r>
        <w:rPr>
          <w:spacing w:val="-2"/>
        </w:rPr>
        <w:t xml:space="preserve"> </w:t>
      </w:r>
      <w:r>
        <w:t>utilized</w:t>
      </w:r>
      <w:r>
        <w:rPr>
          <w:spacing w:val="-3"/>
        </w:rPr>
        <w:t xml:space="preserve"> </w:t>
      </w:r>
      <w:r>
        <w:t>for</w:t>
      </w:r>
      <w:r>
        <w:rPr>
          <w:spacing w:val="-4"/>
        </w:rPr>
        <w:t xml:space="preserve"> </w:t>
      </w:r>
      <w:r>
        <w:t>the</w:t>
      </w:r>
      <w:r>
        <w:rPr>
          <w:spacing w:val="-1"/>
        </w:rPr>
        <w:t xml:space="preserve"> </w:t>
      </w:r>
      <w:r>
        <w:t>following</w:t>
      </w:r>
      <w:r>
        <w:rPr>
          <w:spacing w:val="-3"/>
        </w:rPr>
        <w:t xml:space="preserve"> </w:t>
      </w:r>
      <w:r>
        <w:t>reasons: To</w:t>
      </w:r>
      <w:r>
        <w:rPr>
          <w:spacing w:val="-3"/>
        </w:rPr>
        <w:t xml:space="preserve"> </w:t>
      </w:r>
      <w:r>
        <w:t>view/print your</w:t>
      </w:r>
      <w:r>
        <w:rPr>
          <w:spacing w:val="-2"/>
        </w:rPr>
        <w:t xml:space="preserve"> </w:t>
      </w:r>
      <w:r>
        <w:t>paystub</w:t>
      </w:r>
      <w:r>
        <w:rPr>
          <w:spacing w:val="-5"/>
        </w:rPr>
        <w:t xml:space="preserve"> </w:t>
      </w:r>
      <w:r>
        <w:t>each</w:t>
      </w:r>
      <w:r>
        <w:rPr>
          <w:spacing w:val="-3"/>
        </w:rPr>
        <w:t xml:space="preserve"> </w:t>
      </w:r>
      <w:r>
        <w:t>pay</w:t>
      </w:r>
      <w:r>
        <w:rPr>
          <w:spacing w:val="-3"/>
        </w:rPr>
        <w:t xml:space="preserve"> </w:t>
      </w:r>
      <w:r>
        <w:t>period,</w:t>
      </w:r>
      <w:r>
        <w:rPr>
          <w:spacing w:val="-2"/>
        </w:rPr>
        <w:t xml:space="preserve"> </w:t>
      </w:r>
      <w:r>
        <w:t>to</w:t>
      </w:r>
      <w:r>
        <w:rPr>
          <w:spacing w:val="-3"/>
        </w:rPr>
        <w:t xml:space="preserve"> </w:t>
      </w:r>
      <w:r>
        <w:t>view/print</w:t>
      </w:r>
      <w:r>
        <w:rPr>
          <w:spacing w:val="-1"/>
        </w:rPr>
        <w:t xml:space="preserve"> </w:t>
      </w:r>
      <w:r>
        <w:t>historical</w:t>
      </w:r>
      <w:r>
        <w:rPr>
          <w:spacing w:val="-5"/>
        </w:rPr>
        <w:t xml:space="preserve"> </w:t>
      </w:r>
      <w:r>
        <w:t>pay</w:t>
      </w:r>
      <w:r>
        <w:rPr>
          <w:spacing w:val="-1"/>
        </w:rPr>
        <w:t xml:space="preserve"> </w:t>
      </w:r>
      <w:r>
        <w:t>stubs,</w:t>
      </w:r>
      <w:r>
        <w:rPr>
          <w:spacing w:val="-4"/>
        </w:rPr>
        <w:t xml:space="preserve"> </w:t>
      </w:r>
      <w:r>
        <w:t>to</w:t>
      </w:r>
      <w:r>
        <w:rPr>
          <w:spacing w:val="-3"/>
        </w:rPr>
        <w:t xml:space="preserve"> </w:t>
      </w:r>
      <w:r>
        <w:t>view/print</w:t>
      </w:r>
      <w:r>
        <w:rPr>
          <w:spacing w:val="-1"/>
        </w:rPr>
        <w:t xml:space="preserve"> </w:t>
      </w:r>
      <w:r>
        <w:t>W-2</w:t>
      </w:r>
      <w:r>
        <w:rPr>
          <w:spacing w:val="-1"/>
        </w:rPr>
        <w:t xml:space="preserve"> </w:t>
      </w:r>
      <w:r>
        <w:t>forms,</w:t>
      </w:r>
      <w:r>
        <w:rPr>
          <w:spacing w:val="-2"/>
        </w:rPr>
        <w:t xml:space="preserve"> </w:t>
      </w:r>
      <w:r>
        <w:t>to</w:t>
      </w:r>
      <w:r>
        <w:rPr>
          <w:spacing w:val="-1"/>
        </w:rPr>
        <w:t xml:space="preserve"> </w:t>
      </w:r>
      <w:r>
        <w:t>update your personal information, to update your tax with holdings or to make updates to regular direct deposit accounts (all accounts with the exception of pre-tax health savings accounts).</w:t>
      </w:r>
    </w:p>
    <w:p w14:paraId="780CB730" w14:textId="77777777" w:rsidR="00561B03" w:rsidRDefault="00561B03" w:rsidP="00561B03">
      <w:pPr>
        <w:pStyle w:val="Heading1"/>
      </w:pPr>
      <w:r>
        <w:rPr>
          <w:spacing w:val="-2"/>
        </w:rPr>
        <w:t>Procedure:</w:t>
      </w:r>
    </w:p>
    <w:p w14:paraId="1ADC91BE" w14:textId="77777777" w:rsidR="00561B03" w:rsidRDefault="00561B03" w:rsidP="00561B03">
      <w:pPr>
        <w:pStyle w:val="BodyText"/>
        <w:spacing w:before="8"/>
        <w:rPr>
          <w:b/>
          <w:sz w:val="19"/>
        </w:rPr>
      </w:pPr>
    </w:p>
    <w:p w14:paraId="1ACFEFAE" w14:textId="77777777" w:rsidR="00561B03" w:rsidRDefault="00561B03" w:rsidP="00A63A6D">
      <w:pPr>
        <w:pStyle w:val="ListParagraph"/>
        <w:widowControl w:val="0"/>
        <w:numPr>
          <w:ilvl w:val="0"/>
          <w:numId w:val="300"/>
        </w:numPr>
        <w:tabs>
          <w:tab w:val="left" w:pos="1961"/>
        </w:tabs>
        <w:autoSpaceDE w:val="0"/>
        <w:autoSpaceDN w:val="0"/>
        <w:spacing w:before="1" w:after="0" w:line="276" w:lineRule="auto"/>
        <w:ind w:right="2407"/>
        <w:contextualSpacing w:val="0"/>
      </w:pPr>
      <w:r>
        <w:t>Log</w:t>
      </w:r>
      <w:r>
        <w:rPr>
          <w:spacing w:val="-5"/>
        </w:rPr>
        <w:t xml:space="preserve"> </w:t>
      </w:r>
      <w:r>
        <w:t>on</w:t>
      </w:r>
      <w:r>
        <w:rPr>
          <w:spacing w:val="-4"/>
        </w:rPr>
        <w:t xml:space="preserve"> </w:t>
      </w:r>
      <w:r>
        <w:t>to</w:t>
      </w:r>
      <w:r>
        <w:rPr>
          <w:spacing w:val="-4"/>
        </w:rPr>
        <w:t xml:space="preserve"> </w:t>
      </w:r>
      <w:r>
        <w:t>your</w:t>
      </w:r>
      <w:r>
        <w:rPr>
          <w:spacing w:val="-5"/>
        </w:rPr>
        <w:t xml:space="preserve"> </w:t>
      </w:r>
      <w:r>
        <w:t>Employee</w:t>
      </w:r>
      <w:r>
        <w:rPr>
          <w:spacing w:val="-5"/>
        </w:rPr>
        <w:t xml:space="preserve"> </w:t>
      </w:r>
      <w:r>
        <w:t>Self</w:t>
      </w:r>
      <w:r>
        <w:rPr>
          <w:spacing w:val="-3"/>
        </w:rPr>
        <w:t xml:space="preserve"> </w:t>
      </w:r>
      <w:r>
        <w:t>Service</w:t>
      </w:r>
      <w:r>
        <w:rPr>
          <w:spacing w:val="-2"/>
        </w:rPr>
        <w:t xml:space="preserve"> </w:t>
      </w:r>
      <w:r>
        <w:t>Account</w:t>
      </w:r>
      <w:r>
        <w:rPr>
          <w:spacing w:val="-5"/>
        </w:rPr>
        <w:t xml:space="preserve"> </w:t>
      </w:r>
      <w:r>
        <w:t>by</w:t>
      </w:r>
      <w:r>
        <w:rPr>
          <w:spacing w:val="-2"/>
        </w:rPr>
        <w:t xml:space="preserve"> </w:t>
      </w:r>
      <w:r>
        <w:t>using</w:t>
      </w:r>
      <w:r>
        <w:rPr>
          <w:spacing w:val="-4"/>
        </w:rPr>
        <w:t xml:space="preserve"> </w:t>
      </w:r>
      <w:r>
        <w:t>the</w:t>
      </w:r>
      <w:r>
        <w:rPr>
          <w:spacing w:val="-2"/>
        </w:rPr>
        <w:t xml:space="preserve"> </w:t>
      </w:r>
      <w:r>
        <w:t>following</w:t>
      </w:r>
      <w:r>
        <w:rPr>
          <w:spacing w:val="-4"/>
        </w:rPr>
        <w:t xml:space="preserve"> </w:t>
      </w:r>
      <w:r>
        <w:t xml:space="preserve">URL: </w:t>
      </w:r>
      <w:hyperlink r:id="rId15">
        <w:r>
          <w:rPr>
            <w:color w:val="0000FF"/>
            <w:spacing w:val="-2"/>
            <w:u w:val="single" w:color="0000FF"/>
          </w:rPr>
          <w:t>https://payprosinc.myisolved.com/UserLogin</w:t>
        </w:r>
      </w:hyperlink>
    </w:p>
    <w:p w14:paraId="362AAEE4" w14:textId="77777777" w:rsidR="00561B03" w:rsidRDefault="00561B03" w:rsidP="00A63A6D">
      <w:pPr>
        <w:pStyle w:val="ListParagraph"/>
        <w:widowControl w:val="0"/>
        <w:numPr>
          <w:ilvl w:val="0"/>
          <w:numId w:val="300"/>
        </w:numPr>
        <w:tabs>
          <w:tab w:val="left" w:pos="1961"/>
        </w:tabs>
        <w:autoSpaceDE w:val="0"/>
        <w:autoSpaceDN w:val="0"/>
        <w:spacing w:before="1" w:after="0" w:line="240" w:lineRule="auto"/>
        <w:contextualSpacing w:val="0"/>
      </w:pPr>
      <w:r>
        <w:t>Your</w:t>
      </w:r>
      <w:r>
        <w:rPr>
          <w:spacing w:val="-9"/>
        </w:rPr>
        <w:t xml:space="preserve"> </w:t>
      </w:r>
      <w:r>
        <w:t>username</w:t>
      </w:r>
      <w:r>
        <w:rPr>
          <w:spacing w:val="-6"/>
        </w:rPr>
        <w:t xml:space="preserve"> </w:t>
      </w:r>
      <w:r>
        <w:t>is</w:t>
      </w:r>
      <w:r>
        <w:rPr>
          <w:spacing w:val="-9"/>
        </w:rPr>
        <w:t xml:space="preserve"> </w:t>
      </w:r>
      <w:r>
        <w:t>your</w:t>
      </w:r>
      <w:r>
        <w:rPr>
          <w:spacing w:val="-11"/>
        </w:rPr>
        <w:t xml:space="preserve"> </w:t>
      </w:r>
      <w:r>
        <w:t>work</w:t>
      </w:r>
      <w:r>
        <w:rPr>
          <w:spacing w:val="-4"/>
        </w:rPr>
        <w:t xml:space="preserve"> </w:t>
      </w:r>
      <w:r>
        <w:t>email</w:t>
      </w:r>
      <w:r>
        <w:rPr>
          <w:spacing w:val="-7"/>
        </w:rPr>
        <w:t xml:space="preserve"> </w:t>
      </w:r>
      <w:r>
        <w:t>address:</w:t>
      </w:r>
      <w:r>
        <w:rPr>
          <w:spacing w:val="36"/>
        </w:rPr>
        <w:t xml:space="preserve"> </w:t>
      </w:r>
      <w:hyperlink r:id="rId16">
        <w:r>
          <w:rPr>
            <w:color w:val="0000FF"/>
            <w:spacing w:val="-2"/>
            <w:u w:val="single" w:color="0000FF"/>
          </w:rPr>
          <w:t>firstinitiallastname@promiseearlyeducation.org</w:t>
        </w:r>
      </w:hyperlink>
    </w:p>
    <w:p w14:paraId="1E844203" w14:textId="77777777" w:rsidR="00561B03" w:rsidRDefault="00561B03" w:rsidP="00A63A6D">
      <w:pPr>
        <w:pStyle w:val="ListParagraph"/>
        <w:widowControl w:val="0"/>
        <w:numPr>
          <w:ilvl w:val="0"/>
          <w:numId w:val="300"/>
        </w:numPr>
        <w:tabs>
          <w:tab w:val="left" w:pos="1961"/>
        </w:tabs>
        <w:autoSpaceDE w:val="0"/>
        <w:autoSpaceDN w:val="0"/>
        <w:spacing w:before="41" w:after="3" w:line="276" w:lineRule="auto"/>
        <w:ind w:right="607"/>
        <w:contextualSpacing w:val="0"/>
      </w:pPr>
      <w:r>
        <w:t>If you do no remember your password use the “forgot password” link and follow the instructions.</w:t>
      </w:r>
      <w:r>
        <w:rPr>
          <w:spacing w:val="-5"/>
        </w:rPr>
        <w:t xml:space="preserve"> </w:t>
      </w:r>
      <w:r>
        <w:t>Please</w:t>
      </w:r>
      <w:r>
        <w:rPr>
          <w:spacing w:val="-1"/>
        </w:rPr>
        <w:t xml:space="preserve"> </w:t>
      </w:r>
      <w:r>
        <w:t>note</w:t>
      </w:r>
      <w:r>
        <w:rPr>
          <w:spacing w:val="-4"/>
        </w:rPr>
        <w:t xml:space="preserve"> </w:t>
      </w:r>
      <w:r>
        <w:t>that</w:t>
      </w:r>
      <w:r>
        <w:rPr>
          <w:spacing w:val="-1"/>
        </w:rPr>
        <w:t xml:space="preserve"> </w:t>
      </w:r>
      <w:r>
        <w:t>a</w:t>
      </w:r>
      <w:r>
        <w:rPr>
          <w:spacing w:val="-2"/>
        </w:rPr>
        <w:t xml:space="preserve"> </w:t>
      </w:r>
      <w:r>
        <w:t>security</w:t>
      </w:r>
      <w:r>
        <w:rPr>
          <w:spacing w:val="-3"/>
        </w:rPr>
        <w:t xml:space="preserve"> </w:t>
      </w:r>
      <w:r>
        <w:t>code</w:t>
      </w:r>
      <w:r>
        <w:rPr>
          <w:spacing w:val="-4"/>
        </w:rPr>
        <w:t xml:space="preserve"> </w:t>
      </w:r>
      <w:r>
        <w:t>will</w:t>
      </w:r>
      <w:r>
        <w:rPr>
          <w:spacing w:val="-2"/>
        </w:rPr>
        <w:t xml:space="preserve"> </w:t>
      </w:r>
      <w:r>
        <w:t>be</w:t>
      </w:r>
      <w:r>
        <w:rPr>
          <w:spacing w:val="-1"/>
        </w:rPr>
        <w:t xml:space="preserve"> </w:t>
      </w:r>
      <w:r>
        <w:t>sent</w:t>
      </w:r>
      <w:r>
        <w:rPr>
          <w:spacing w:val="-1"/>
        </w:rPr>
        <w:t xml:space="preserve"> </w:t>
      </w:r>
      <w:r>
        <w:t>to</w:t>
      </w:r>
      <w:r>
        <w:rPr>
          <w:spacing w:val="-3"/>
        </w:rPr>
        <w:t xml:space="preserve"> </w:t>
      </w:r>
      <w:r>
        <w:t>your</w:t>
      </w:r>
      <w:r>
        <w:rPr>
          <w:spacing w:val="-2"/>
        </w:rPr>
        <w:t xml:space="preserve"> </w:t>
      </w:r>
      <w:r>
        <w:t>email</w:t>
      </w:r>
      <w:r>
        <w:rPr>
          <w:spacing w:val="-2"/>
        </w:rPr>
        <w:t xml:space="preserve"> </w:t>
      </w:r>
      <w:r>
        <w:t>address</w:t>
      </w:r>
      <w:r>
        <w:rPr>
          <w:spacing w:val="-4"/>
        </w:rPr>
        <w:t xml:space="preserve"> </w:t>
      </w:r>
      <w:r>
        <w:t>when</w:t>
      </w:r>
      <w:r>
        <w:rPr>
          <w:spacing w:val="-3"/>
        </w:rPr>
        <w:t xml:space="preserve"> </w:t>
      </w:r>
      <w:r>
        <w:t>you</w:t>
      </w:r>
      <w:r>
        <w:rPr>
          <w:spacing w:val="-5"/>
        </w:rPr>
        <w:t xml:space="preserve"> </w:t>
      </w:r>
      <w:r>
        <w:t>use this process.</w:t>
      </w:r>
      <w:r>
        <w:rPr>
          <w:spacing w:val="40"/>
        </w:rPr>
        <w:t xml:space="preserve"> </w:t>
      </w:r>
      <w:r>
        <w:t>If you do not see the email, check your “junk” folder as it can go there.</w:t>
      </w:r>
    </w:p>
    <w:p w14:paraId="52E5371E" w14:textId="77777777" w:rsidR="00561B03" w:rsidRDefault="00561B03" w:rsidP="00561B03">
      <w:pPr>
        <w:pStyle w:val="BodyText"/>
        <w:ind w:left="1960"/>
      </w:pPr>
      <w:r>
        <w:rPr>
          <w:noProof/>
        </w:rPr>
        <w:drawing>
          <wp:inline distT="0" distB="0" distL="0" distR="0" wp14:anchorId="2E8A46AF" wp14:editId="09C6665F">
            <wp:extent cx="916226" cy="1151572"/>
            <wp:effectExtent l="0" t="0" r="0" b="0"/>
            <wp:docPr id="216" name="image4.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7" cstate="print"/>
                    <a:stretch>
                      <a:fillRect/>
                    </a:stretch>
                  </pic:blipFill>
                  <pic:spPr>
                    <a:xfrm>
                      <a:off x="0" y="0"/>
                      <a:ext cx="916226" cy="1151572"/>
                    </a:xfrm>
                    <a:prstGeom prst="rect">
                      <a:avLst/>
                    </a:prstGeom>
                  </pic:spPr>
                </pic:pic>
              </a:graphicData>
            </a:graphic>
          </wp:inline>
        </w:drawing>
      </w:r>
    </w:p>
    <w:p w14:paraId="3E80656C" w14:textId="77777777" w:rsidR="00561B03" w:rsidRDefault="00561B03" w:rsidP="00561B03">
      <w:p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3B3B7625" w14:textId="77777777" w:rsidTr="00185BA3">
        <w:trPr>
          <w:trHeight w:val="321"/>
        </w:trPr>
        <w:tc>
          <w:tcPr>
            <w:tcW w:w="2808" w:type="dxa"/>
          </w:tcPr>
          <w:p w14:paraId="5EBFACCF" w14:textId="77777777" w:rsidR="00561B03" w:rsidRDefault="00561B03" w:rsidP="00185BA3">
            <w:pPr>
              <w:pStyle w:val="TableParagraph"/>
              <w:spacing w:line="240" w:lineRule="auto"/>
              <w:rPr>
                <w:b/>
                <w:sz w:val="20"/>
              </w:rPr>
            </w:pPr>
            <w:r>
              <w:rPr>
                <w:b/>
                <w:sz w:val="20"/>
              </w:rPr>
              <w:lastRenderedPageBreak/>
              <w:t>Title</w:t>
            </w:r>
            <w:r>
              <w:rPr>
                <w:b/>
                <w:spacing w:val="-9"/>
                <w:sz w:val="20"/>
              </w:rPr>
              <w:t xml:space="preserve"> </w:t>
            </w:r>
            <w:r>
              <w:rPr>
                <w:b/>
                <w:sz w:val="20"/>
              </w:rPr>
              <w:t>of</w:t>
            </w:r>
            <w:r>
              <w:rPr>
                <w:b/>
                <w:spacing w:val="-7"/>
                <w:sz w:val="20"/>
              </w:rPr>
              <w:t xml:space="preserve"> </w:t>
            </w:r>
            <w:r>
              <w:rPr>
                <w:b/>
                <w:sz w:val="20"/>
              </w:rPr>
              <w:t>Procedure</w:t>
            </w:r>
            <w:r>
              <w:rPr>
                <w:b/>
                <w:spacing w:val="-9"/>
                <w:sz w:val="20"/>
              </w:rPr>
              <w:t xml:space="preserve"> </w:t>
            </w:r>
            <w:r>
              <w:rPr>
                <w:b/>
                <w:sz w:val="20"/>
              </w:rPr>
              <w:t>or</w:t>
            </w:r>
            <w:r>
              <w:rPr>
                <w:b/>
                <w:spacing w:val="-5"/>
                <w:sz w:val="20"/>
              </w:rPr>
              <w:t xml:space="preserve"> </w:t>
            </w:r>
            <w:r>
              <w:rPr>
                <w:b/>
                <w:spacing w:val="-2"/>
                <w:sz w:val="20"/>
              </w:rPr>
              <w:t>Process:</w:t>
            </w:r>
          </w:p>
        </w:tc>
        <w:bookmarkStart w:id="29" w:name="_iSolved_Go_Mobile"/>
        <w:bookmarkEnd w:id="29"/>
        <w:tc>
          <w:tcPr>
            <w:tcW w:w="6768" w:type="dxa"/>
          </w:tcPr>
          <w:p w14:paraId="7A557376" w14:textId="77777777" w:rsidR="00561B03" w:rsidRDefault="00561B03" w:rsidP="00185BA3">
            <w:pPr>
              <w:pStyle w:val="Heading3"/>
            </w:pPr>
            <w:r>
              <w:fldChar w:fldCharType="begin"/>
            </w:r>
            <w:r>
              <w:instrText xml:space="preserve"> HYPERLINK \l "_bookmark6" </w:instrText>
            </w:r>
            <w:r>
              <w:fldChar w:fldCharType="separate"/>
            </w:r>
            <w:proofErr w:type="spellStart"/>
            <w:r>
              <w:t>iSolved</w:t>
            </w:r>
            <w:proofErr w:type="spellEnd"/>
            <w:r>
              <w:rPr>
                <w:spacing w:val="-4"/>
              </w:rPr>
              <w:t xml:space="preserve"> </w:t>
            </w:r>
            <w:r>
              <w:t>Go</w:t>
            </w:r>
            <w:r>
              <w:rPr>
                <w:spacing w:val="-8"/>
              </w:rPr>
              <w:t xml:space="preserve"> </w:t>
            </w:r>
            <w:r>
              <w:t>Mobile</w:t>
            </w:r>
            <w:r>
              <w:rPr>
                <w:spacing w:val="-4"/>
              </w:rPr>
              <w:t xml:space="preserve"> </w:t>
            </w:r>
            <w:r>
              <w:t>App</w:t>
            </w:r>
            <w:r>
              <w:rPr>
                <w:spacing w:val="-9"/>
              </w:rPr>
              <w:t xml:space="preserve"> </w:t>
            </w:r>
            <w:r>
              <w:t>User</w:t>
            </w:r>
            <w:r>
              <w:rPr>
                <w:spacing w:val="-5"/>
              </w:rPr>
              <w:t xml:space="preserve"> </w:t>
            </w:r>
            <w:r>
              <w:rPr>
                <w:spacing w:val="-2"/>
              </w:rPr>
              <w:t>Configuration</w:t>
            </w:r>
            <w:r>
              <w:rPr>
                <w:spacing w:val="-2"/>
              </w:rPr>
              <w:fldChar w:fldCharType="end"/>
            </w:r>
          </w:p>
        </w:tc>
      </w:tr>
      <w:tr w:rsidR="00561B03" w14:paraId="1EB6EA4F" w14:textId="77777777" w:rsidTr="00185BA3">
        <w:trPr>
          <w:trHeight w:val="244"/>
        </w:trPr>
        <w:tc>
          <w:tcPr>
            <w:tcW w:w="2808" w:type="dxa"/>
          </w:tcPr>
          <w:p w14:paraId="73304214"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1D63F4E6"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3D62EAF6" w14:textId="77777777" w:rsidTr="00185BA3">
        <w:trPr>
          <w:trHeight w:val="1295"/>
        </w:trPr>
        <w:tc>
          <w:tcPr>
            <w:tcW w:w="2808" w:type="dxa"/>
          </w:tcPr>
          <w:p w14:paraId="6A478880"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554C925B" w14:textId="77777777" w:rsidR="00561B03" w:rsidRDefault="00561B03" w:rsidP="00A63A6D">
            <w:pPr>
              <w:pStyle w:val="TableParagraph"/>
              <w:numPr>
                <w:ilvl w:val="0"/>
                <w:numId w:val="299"/>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7597908F" w14:textId="77777777" w:rsidR="00561B03" w:rsidRDefault="00561B03" w:rsidP="00A63A6D">
            <w:pPr>
              <w:pStyle w:val="TableParagraph"/>
              <w:numPr>
                <w:ilvl w:val="0"/>
                <w:numId w:val="299"/>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5291C68B" w14:textId="77777777" w:rsidR="00561B03" w:rsidRDefault="00561B03" w:rsidP="00A63A6D">
            <w:pPr>
              <w:pStyle w:val="TableParagraph"/>
              <w:numPr>
                <w:ilvl w:val="0"/>
                <w:numId w:val="299"/>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3D7AA16E" w14:textId="77777777" w:rsidR="00561B03" w:rsidRDefault="00561B03" w:rsidP="00A63A6D">
            <w:pPr>
              <w:pStyle w:val="TableParagraph"/>
              <w:numPr>
                <w:ilvl w:val="0"/>
                <w:numId w:val="299"/>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248FD81F"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3E033726" w14:textId="77777777" w:rsidTr="00185BA3">
        <w:trPr>
          <w:trHeight w:val="486"/>
        </w:trPr>
        <w:tc>
          <w:tcPr>
            <w:tcW w:w="2808" w:type="dxa"/>
          </w:tcPr>
          <w:p w14:paraId="16DCC712"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2ECDC000" w14:textId="77777777" w:rsidR="00561B03" w:rsidRDefault="00561B03" w:rsidP="00185BA3">
            <w:pPr>
              <w:pStyle w:val="TableParagraph"/>
              <w:rPr>
                <w:b/>
                <w:sz w:val="20"/>
              </w:rPr>
            </w:pPr>
            <w:r>
              <w:rPr>
                <w:b/>
                <w:spacing w:val="-2"/>
                <w:sz w:val="20"/>
              </w:rPr>
              <w:t>implementation:</w:t>
            </w:r>
          </w:p>
        </w:tc>
        <w:tc>
          <w:tcPr>
            <w:tcW w:w="6768" w:type="dxa"/>
          </w:tcPr>
          <w:p w14:paraId="264B9E43" w14:textId="77777777" w:rsidR="00561B03" w:rsidRDefault="00561B03" w:rsidP="00185BA3">
            <w:pPr>
              <w:pStyle w:val="TableParagraph"/>
              <w:spacing w:line="240" w:lineRule="auto"/>
              <w:rPr>
                <w:sz w:val="20"/>
              </w:rPr>
            </w:pPr>
            <w:r>
              <w:rPr>
                <w:w w:val="95"/>
                <w:sz w:val="20"/>
              </w:rPr>
              <w:t>Responsible</w:t>
            </w:r>
            <w:r>
              <w:rPr>
                <w:spacing w:val="19"/>
                <w:sz w:val="20"/>
              </w:rPr>
              <w:t xml:space="preserve"> </w:t>
            </w:r>
            <w:r>
              <w:rPr>
                <w:w w:val="95"/>
                <w:sz w:val="20"/>
              </w:rPr>
              <w:t>staff</w:t>
            </w:r>
            <w:r>
              <w:rPr>
                <w:spacing w:val="20"/>
                <w:sz w:val="20"/>
              </w:rPr>
              <w:t xml:space="preserve"> </w:t>
            </w:r>
            <w:r>
              <w:rPr>
                <w:spacing w:val="-2"/>
                <w:w w:val="95"/>
                <w:sz w:val="20"/>
              </w:rPr>
              <w:t>members</w:t>
            </w:r>
          </w:p>
        </w:tc>
      </w:tr>
      <w:tr w:rsidR="00561B03" w14:paraId="24640AFF" w14:textId="77777777" w:rsidTr="00185BA3">
        <w:trPr>
          <w:trHeight w:val="244"/>
        </w:trPr>
        <w:tc>
          <w:tcPr>
            <w:tcW w:w="2808" w:type="dxa"/>
          </w:tcPr>
          <w:p w14:paraId="1C67793C"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48A2B0C3" w14:textId="77777777" w:rsidR="00561B03" w:rsidRDefault="00561B03" w:rsidP="00185BA3">
            <w:pPr>
              <w:pStyle w:val="TableParagraph"/>
              <w:rPr>
                <w:sz w:val="20"/>
              </w:rPr>
            </w:pPr>
            <w:r>
              <w:rPr>
                <w:spacing w:val="-5"/>
                <w:sz w:val="20"/>
              </w:rPr>
              <w:t>n/a</w:t>
            </w:r>
          </w:p>
        </w:tc>
      </w:tr>
      <w:tr w:rsidR="00561B03" w14:paraId="79B9FF81" w14:textId="77777777" w:rsidTr="00185BA3">
        <w:trPr>
          <w:trHeight w:val="244"/>
        </w:trPr>
        <w:tc>
          <w:tcPr>
            <w:tcW w:w="2808" w:type="dxa"/>
          </w:tcPr>
          <w:p w14:paraId="2D06B087"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74AF075A" w14:textId="77777777" w:rsidR="00561B03" w:rsidRDefault="00561B03" w:rsidP="00185BA3">
            <w:pPr>
              <w:pStyle w:val="TableParagraph"/>
              <w:rPr>
                <w:sz w:val="20"/>
              </w:rPr>
            </w:pPr>
            <w:r>
              <w:rPr>
                <w:sz w:val="20"/>
              </w:rPr>
              <w:t>Human</w:t>
            </w:r>
            <w:r>
              <w:rPr>
                <w:spacing w:val="-11"/>
                <w:sz w:val="20"/>
              </w:rPr>
              <w:t xml:space="preserve"> </w:t>
            </w:r>
            <w:r>
              <w:rPr>
                <w:spacing w:val="-2"/>
                <w:sz w:val="20"/>
              </w:rPr>
              <w:t>Resources</w:t>
            </w:r>
          </w:p>
        </w:tc>
      </w:tr>
      <w:tr w:rsidR="00561B03" w14:paraId="54734638" w14:textId="77777777" w:rsidTr="00185BA3">
        <w:trPr>
          <w:trHeight w:val="244"/>
        </w:trPr>
        <w:tc>
          <w:tcPr>
            <w:tcW w:w="2808" w:type="dxa"/>
          </w:tcPr>
          <w:p w14:paraId="6F8BE2C9"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64881AA6" w14:textId="77777777" w:rsidR="00561B03" w:rsidRDefault="00561B03" w:rsidP="00185BA3">
            <w:pPr>
              <w:pStyle w:val="TableParagraph"/>
              <w:rPr>
                <w:sz w:val="20"/>
              </w:rPr>
            </w:pPr>
            <w:r>
              <w:rPr>
                <w:spacing w:val="-5"/>
                <w:sz w:val="20"/>
              </w:rPr>
              <w:t>n/a</w:t>
            </w:r>
          </w:p>
        </w:tc>
      </w:tr>
      <w:tr w:rsidR="00561B03" w14:paraId="112606E4" w14:textId="77777777" w:rsidTr="00185BA3">
        <w:trPr>
          <w:trHeight w:val="244"/>
        </w:trPr>
        <w:tc>
          <w:tcPr>
            <w:tcW w:w="2808" w:type="dxa"/>
          </w:tcPr>
          <w:p w14:paraId="6559AC1B"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6768" w:type="dxa"/>
          </w:tcPr>
          <w:p w14:paraId="3C2C78E0" w14:textId="77777777" w:rsidR="00561B03" w:rsidRDefault="00561B03" w:rsidP="00185BA3">
            <w:pPr>
              <w:pStyle w:val="TableParagraph"/>
              <w:rPr>
                <w:sz w:val="20"/>
              </w:rPr>
            </w:pPr>
            <w:r>
              <w:rPr>
                <w:spacing w:val="-5"/>
                <w:sz w:val="20"/>
              </w:rPr>
              <w:t>n/a</w:t>
            </w:r>
          </w:p>
        </w:tc>
      </w:tr>
      <w:tr w:rsidR="00561B03" w14:paraId="3A5E9DC3" w14:textId="77777777" w:rsidTr="00185BA3">
        <w:trPr>
          <w:trHeight w:val="244"/>
        </w:trPr>
        <w:tc>
          <w:tcPr>
            <w:tcW w:w="2808" w:type="dxa"/>
          </w:tcPr>
          <w:p w14:paraId="7AE30050"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6768" w:type="dxa"/>
          </w:tcPr>
          <w:p w14:paraId="718FF2B2" w14:textId="77777777" w:rsidR="00561B03" w:rsidRDefault="00561B03" w:rsidP="00185BA3">
            <w:pPr>
              <w:pStyle w:val="TableParagraph"/>
              <w:rPr>
                <w:sz w:val="20"/>
              </w:rPr>
            </w:pPr>
            <w:r>
              <w:rPr>
                <w:spacing w:val="-5"/>
                <w:sz w:val="20"/>
              </w:rPr>
              <w:t>n/a</w:t>
            </w:r>
          </w:p>
        </w:tc>
      </w:tr>
    </w:tbl>
    <w:p w14:paraId="5AD7087F" w14:textId="77777777" w:rsidR="00561B03" w:rsidRDefault="00561B03" w:rsidP="00561B03">
      <w:pPr>
        <w:pStyle w:val="BodyText"/>
      </w:pPr>
    </w:p>
    <w:p w14:paraId="066DD4FE" w14:textId="77777777" w:rsidR="00561B03" w:rsidRDefault="00561B03" w:rsidP="00561B03">
      <w:pPr>
        <w:pStyle w:val="BodyText"/>
        <w:spacing w:before="1"/>
        <w:rPr>
          <w:sz w:val="15"/>
        </w:rPr>
      </w:pPr>
    </w:p>
    <w:p w14:paraId="3E90DA7B" w14:textId="77777777" w:rsidR="00561B03" w:rsidRDefault="00561B03" w:rsidP="00561B03">
      <w:pPr>
        <w:pStyle w:val="BodyText"/>
        <w:spacing w:before="59" w:line="273" w:lineRule="auto"/>
        <w:ind w:left="788" w:right="360" w:hanging="1"/>
      </w:pPr>
      <w:r>
        <w:rPr>
          <w:b/>
        </w:rPr>
        <w:t>Purpose:</w:t>
      </w:r>
      <w:r>
        <w:rPr>
          <w:b/>
          <w:spacing w:val="-2"/>
        </w:rPr>
        <w:t xml:space="preserve"> </w:t>
      </w:r>
      <w:r>
        <w:t>The</w:t>
      </w:r>
      <w:r>
        <w:rPr>
          <w:spacing w:val="-3"/>
        </w:rPr>
        <w:t xml:space="preserve"> </w:t>
      </w:r>
      <w:proofErr w:type="spellStart"/>
      <w:r>
        <w:t>iSolved</w:t>
      </w:r>
      <w:proofErr w:type="spellEnd"/>
      <w:r>
        <w:rPr>
          <w:spacing w:val="-1"/>
        </w:rPr>
        <w:t xml:space="preserve"> </w:t>
      </w:r>
      <w:r>
        <w:t>Go</w:t>
      </w:r>
      <w:r>
        <w:rPr>
          <w:spacing w:val="-2"/>
        </w:rPr>
        <w:t xml:space="preserve"> </w:t>
      </w:r>
      <w:r>
        <w:t>Mobile</w:t>
      </w:r>
      <w:r>
        <w:rPr>
          <w:spacing w:val="-3"/>
        </w:rPr>
        <w:t xml:space="preserve"> </w:t>
      </w:r>
      <w:r>
        <w:t>App</w:t>
      </w:r>
      <w:r>
        <w:rPr>
          <w:spacing w:val="-1"/>
        </w:rPr>
        <w:t xml:space="preserve"> </w:t>
      </w:r>
      <w:r>
        <w:t>can</w:t>
      </w:r>
      <w:r>
        <w:rPr>
          <w:spacing w:val="-1"/>
        </w:rPr>
        <w:t xml:space="preserve"> </w:t>
      </w:r>
      <w:r>
        <w:t>be</w:t>
      </w:r>
      <w:r>
        <w:rPr>
          <w:spacing w:val="-3"/>
        </w:rPr>
        <w:t xml:space="preserve"> </w:t>
      </w:r>
      <w:r>
        <w:t>used</w:t>
      </w:r>
      <w:r>
        <w:rPr>
          <w:spacing w:val="-1"/>
        </w:rPr>
        <w:t xml:space="preserve"> </w:t>
      </w:r>
      <w:r>
        <w:t>by</w:t>
      </w:r>
      <w:r>
        <w:rPr>
          <w:spacing w:val="-1"/>
        </w:rPr>
        <w:t xml:space="preserve"> </w:t>
      </w:r>
      <w:r>
        <w:t>employees</w:t>
      </w:r>
      <w:r>
        <w:rPr>
          <w:spacing w:val="-1"/>
        </w:rPr>
        <w:t xml:space="preserve"> </w:t>
      </w:r>
      <w:r>
        <w:t>to</w:t>
      </w:r>
      <w:r>
        <w:rPr>
          <w:spacing w:val="-2"/>
        </w:rPr>
        <w:t xml:space="preserve"> </w:t>
      </w:r>
      <w:r>
        <w:t>look</w:t>
      </w:r>
      <w:r>
        <w:rPr>
          <w:spacing w:val="-1"/>
        </w:rPr>
        <w:t xml:space="preserve"> </w:t>
      </w:r>
      <w:r>
        <w:t>at</w:t>
      </w:r>
      <w:r>
        <w:rPr>
          <w:spacing w:val="-2"/>
        </w:rPr>
        <w:t xml:space="preserve"> </w:t>
      </w:r>
      <w:r>
        <w:t>their</w:t>
      </w:r>
      <w:r>
        <w:rPr>
          <w:spacing w:val="-2"/>
        </w:rPr>
        <w:t xml:space="preserve"> </w:t>
      </w:r>
      <w:r>
        <w:t>paystubs,</w:t>
      </w:r>
      <w:r>
        <w:rPr>
          <w:spacing w:val="-4"/>
        </w:rPr>
        <w:t xml:space="preserve"> </w:t>
      </w:r>
      <w:r>
        <w:t>update</w:t>
      </w:r>
      <w:r>
        <w:rPr>
          <w:spacing w:val="-3"/>
        </w:rPr>
        <w:t xml:space="preserve"> </w:t>
      </w:r>
      <w:r>
        <w:t>your</w:t>
      </w:r>
      <w:r>
        <w:rPr>
          <w:spacing w:val="-4"/>
        </w:rPr>
        <w:t xml:space="preserve"> </w:t>
      </w:r>
      <w:r>
        <w:t>personal information (such as phone number and address), as well as change your state and federal tax withholdings!</w:t>
      </w:r>
    </w:p>
    <w:p w14:paraId="561A8217" w14:textId="77777777" w:rsidR="00561B03" w:rsidRDefault="00561B03" w:rsidP="00561B03">
      <w:pPr>
        <w:pStyle w:val="BodyText"/>
        <w:spacing w:before="6"/>
        <w:rPr>
          <w:sz w:val="16"/>
        </w:rPr>
      </w:pPr>
    </w:p>
    <w:p w14:paraId="51FD8B4A" w14:textId="77777777" w:rsidR="00561B03" w:rsidRDefault="00561B03" w:rsidP="00561B03">
      <w:pPr>
        <w:pStyle w:val="Heading2"/>
        <w:ind w:left="788"/>
      </w:pPr>
      <w:r>
        <w:rPr>
          <w:spacing w:val="-2"/>
        </w:rPr>
        <w:t>Procedure:</w:t>
      </w:r>
    </w:p>
    <w:p w14:paraId="06D5750C" w14:textId="77777777" w:rsidR="00561B03" w:rsidRDefault="00561B03" w:rsidP="00561B03">
      <w:pPr>
        <w:pStyle w:val="BodyText"/>
        <w:spacing w:before="9"/>
        <w:rPr>
          <w:b/>
          <w:sz w:val="19"/>
        </w:rPr>
      </w:pPr>
    </w:p>
    <w:p w14:paraId="45F7F4B2" w14:textId="77777777" w:rsidR="00561B03" w:rsidRDefault="00561B03" w:rsidP="00A63A6D">
      <w:pPr>
        <w:pStyle w:val="ListParagraph"/>
        <w:widowControl w:val="0"/>
        <w:numPr>
          <w:ilvl w:val="0"/>
          <w:numId w:val="298"/>
        </w:numPr>
        <w:tabs>
          <w:tab w:val="left" w:pos="1148"/>
          <w:tab w:val="left" w:pos="1149"/>
        </w:tabs>
        <w:autoSpaceDE w:val="0"/>
        <w:autoSpaceDN w:val="0"/>
        <w:spacing w:after="0" w:line="240" w:lineRule="auto"/>
        <w:contextualSpacing w:val="0"/>
        <w:rPr>
          <w:b/>
          <w:sz w:val="20"/>
        </w:rPr>
      </w:pPr>
      <w:r>
        <w:rPr>
          <w:sz w:val="20"/>
        </w:rPr>
        <w:t>Download</w:t>
      </w:r>
      <w:r>
        <w:rPr>
          <w:spacing w:val="-6"/>
          <w:sz w:val="20"/>
        </w:rPr>
        <w:t xml:space="preserve"> </w:t>
      </w:r>
      <w:r>
        <w:rPr>
          <w:sz w:val="20"/>
        </w:rPr>
        <w:t>the</w:t>
      </w:r>
      <w:r>
        <w:rPr>
          <w:spacing w:val="-8"/>
          <w:sz w:val="20"/>
        </w:rPr>
        <w:t xml:space="preserve"> </w:t>
      </w:r>
      <w:r>
        <w:rPr>
          <w:sz w:val="20"/>
        </w:rPr>
        <w:t>free</w:t>
      </w:r>
      <w:r>
        <w:rPr>
          <w:spacing w:val="-7"/>
          <w:sz w:val="20"/>
        </w:rPr>
        <w:t xml:space="preserve"> </w:t>
      </w:r>
      <w:r>
        <w:rPr>
          <w:sz w:val="20"/>
        </w:rPr>
        <w:t>app</w:t>
      </w:r>
      <w:r>
        <w:rPr>
          <w:spacing w:val="-4"/>
          <w:sz w:val="20"/>
        </w:rPr>
        <w:t xml:space="preserve"> </w:t>
      </w:r>
      <w:r>
        <w:rPr>
          <w:sz w:val="20"/>
        </w:rPr>
        <w:t>in</w:t>
      </w:r>
      <w:r>
        <w:rPr>
          <w:spacing w:val="-7"/>
          <w:sz w:val="20"/>
        </w:rPr>
        <w:t xml:space="preserve"> </w:t>
      </w:r>
      <w:r>
        <w:rPr>
          <w:sz w:val="20"/>
        </w:rPr>
        <w:t>your</w:t>
      </w:r>
      <w:r>
        <w:rPr>
          <w:spacing w:val="-7"/>
          <w:sz w:val="20"/>
        </w:rPr>
        <w:t xml:space="preserve"> </w:t>
      </w:r>
      <w:r>
        <w:rPr>
          <w:sz w:val="20"/>
        </w:rPr>
        <w:t>Android</w:t>
      </w:r>
      <w:r>
        <w:rPr>
          <w:spacing w:val="-5"/>
          <w:sz w:val="20"/>
        </w:rPr>
        <w:t xml:space="preserve"> </w:t>
      </w:r>
      <w:r>
        <w:rPr>
          <w:sz w:val="20"/>
        </w:rPr>
        <w:t>or</w:t>
      </w:r>
      <w:r>
        <w:rPr>
          <w:spacing w:val="-7"/>
          <w:sz w:val="20"/>
        </w:rPr>
        <w:t xml:space="preserve"> </w:t>
      </w:r>
      <w:r>
        <w:rPr>
          <w:sz w:val="20"/>
        </w:rPr>
        <w:t>iPhone</w:t>
      </w:r>
      <w:r>
        <w:rPr>
          <w:spacing w:val="-7"/>
          <w:sz w:val="20"/>
        </w:rPr>
        <w:t xml:space="preserve"> </w:t>
      </w:r>
      <w:r>
        <w:rPr>
          <w:sz w:val="20"/>
        </w:rPr>
        <w:t>app</w:t>
      </w:r>
      <w:r>
        <w:rPr>
          <w:spacing w:val="-9"/>
          <w:sz w:val="20"/>
        </w:rPr>
        <w:t xml:space="preserve"> </w:t>
      </w:r>
      <w:r>
        <w:rPr>
          <w:sz w:val="20"/>
        </w:rPr>
        <w:t>store:</w:t>
      </w:r>
      <w:r>
        <w:rPr>
          <w:spacing w:val="29"/>
          <w:sz w:val="20"/>
        </w:rPr>
        <w:t xml:space="preserve"> </w:t>
      </w:r>
      <w:proofErr w:type="spellStart"/>
      <w:r>
        <w:rPr>
          <w:b/>
          <w:sz w:val="20"/>
        </w:rPr>
        <w:t>iSolved</w:t>
      </w:r>
      <w:proofErr w:type="spellEnd"/>
      <w:r>
        <w:rPr>
          <w:b/>
          <w:spacing w:val="-4"/>
          <w:sz w:val="20"/>
        </w:rPr>
        <w:t xml:space="preserve"> </w:t>
      </w:r>
      <w:r>
        <w:rPr>
          <w:b/>
          <w:spacing w:val="-5"/>
          <w:sz w:val="20"/>
        </w:rPr>
        <w:t>Go</w:t>
      </w:r>
    </w:p>
    <w:p w14:paraId="5473385D" w14:textId="77777777" w:rsidR="00561B03" w:rsidRDefault="00561B03" w:rsidP="00A63A6D">
      <w:pPr>
        <w:pStyle w:val="ListParagraph"/>
        <w:widowControl w:val="0"/>
        <w:numPr>
          <w:ilvl w:val="0"/>
          <w:numId w:val="298"/>
        </w:numPr>
        <w:tabs>
          <w:tab w:val="left" w:pos="1148"/>
          <w:tab w:val="left" w:pos="1149"/>
        </w:tabs>
        <w:autoSpaceDE w:val="0"/>
        <w:autoSpaceDN w:val="0"/>
        <w:spacing w:before="37" w:after="0" w:line="276" w:lineRule="auto"/>
        <w:ind w:right="706" w:hanging="361"/>
        <w:contextualSpacing w:val="0"/>
        <w:rPr>
          <w:sz w:val="20"/>
        </w:rPr>
      </w:pPr>
      <w:r>
        <w:rPr>
          <w:sz w:val="20"/>
        </w:rPr>
        <w:t>Once</w:t>
      </w:r>
      <w:r>
        <w:rPr>
          <w:spacing w:val="-8"/>
          <w:sz w:val="20"/>
        </w:rPr>
        <w:t xml:space="preserve"> </w:t>
      </w:r>
      <w:proofErr w:type="spellStart"/>
      <w:r>
        <w:rPr>
          <w:sz w:val="20"/>
        </w:rPr>
        <w:t>iSolved</w:t>
      </w:r>
      <w:proofErr w:type="spellEnd"/>
      <w:r>
        <w:rPr>
          <w:spacing w:val="-4"/>
          <w:sz w:val="20"/>
        </w:rPr>
        <w:t xml:space="preserve"> </w:t>
      </w:r>
      <w:r>
        <w:rPr>
          <w:sz w:val="20"/>
        </w:rPr>
        <w:t>Go</w:t>
      </w:r>
      <w:r>
        <w:rPr>
          <w:spacing w:val="-5"/>
          <w:sz w:val="20"/>
        </w:rPr>
        <w:t xml:space="preserve"> </w:t>
      </w:r>
      <w:r>
        <w:rPr>
          <w:sz w:val="20"/>
        </w:rPr>
        <w:t>has</w:t>
      </w:r>
      <w:r>
        <w:rPr>
          <w:spacing w:val="-4"/>
          <w:sz w:val="20"/>
        </w:rPr>
        <w:t xml:space="preserve"> </w:t>
      </w:r>
      <w:r>
        <w:rPr>
          <w:sz w:val="20"/>
        </w:rPr>
        <w:t>been</w:t>
      </w:r>
      <w:r>
        <w:rPr>
          <w:spacing w:val="-5"/>
          <w:sz w:val="20"/>
        </w:rPr>
        <w:t xml:space="preserve"> </w:t>
      </w:r>
      <w:r>
        <w:rPr>
          <w:sz w:val="20"/>
        </w:rPr>
        <w:t>downloaded,</w:t>
      </w:r>
      <w:r>
        <w:rPr>
          <w:spacing w:val="-5"/>
          <w:sz w:val="20"/>
        </w:rPr>
        <w:t xml:space="preserve"> </w:t>
      </w:r>
      <w:r>
        <w:rPr>
          <w:sz w:val="20"/>
        </w:rPr>
        <w:t>Open</w:t>
      </w:r>
      <w:r>
        <w:rPr>
          <w:spacing w:val="-5"/>
          <w:sz w:val="20"/>
        </w:rPr>
        <w:t xml:space="preserve"> </w:t>
      </w:r>
      <w:r>
        <w:rPr>
          <w:sz w:val="20"/>
        </w:rPr>
        <w:t>the</w:t>
      </w:r>
      <w:r>
        <w:rPr>
          <w:spacing w:val="-8"/>
          <w:sz w:val="20"/>
        </w:rPr>
        <w:t xml:space="preserve"> </w:t>
      </w:r>
      <w:r>
        <w:rPr>
          <w:sz w:val="20"/>
        </w:rPr>
        <w:t>app</w:t>
      </w:r>
      <w:r>
        <w:rPr>
          <w:spacing w:val="-5"/>
          <w:sz w:val="20"/>
        </w:rPr>
        <w:t xml:space="preserve"> </w:t>
      </w:r>
      <w:r>
        <w:rPr>
          <w:sz w:val="20"/>
        </w:rPr>
        <w:t>and</w:t>
      </w:r>
      <w:r>
        <w:rPr>
          <w:spacing w:val="-7"/>
          <w:sz w:val="20"/>
        </w:rPr>
        <w:t xml:space="preserve"> </w:t>
      </w:r>
      <w:r>
        <w:rPr>
          <w:sz w:val="20"/>
        </w:rPr>
        <w:t>follow</w:t>
      </w:r>
      <w:r>
        <w:rPr>
          <w:spacing w:val="-8"/>
          <w:sz w:val="20"/>
        </w:rPr>
        <w:t xml:space="preserve"> </w:t>
      </w:r>
      <w:r>
        <w:rPr>
          <w:sz w:val="20"/>
        </w:rPr>
        <w:t>the</w:t>
      </w:r>
      <w:r>
        <w:rPr>
          <w:spacing w:val="-8"/>
          <w:sz w:val="20"/>
        </w:rPr>
        <w:t xml:space="preserve"> </w:t>
      </w:r>
      <w:r>
        <w:rPr>
          <w:sz w:val="20"/>
        </w:rPr>
        <w:t>below</w:t>
      </w:r>
      <w:r>
        <w:rPr>
          <w:spacing w:val="-8"/>
          <w:sz w:val="20"/>
        </w:rPr>
        <w:t xml:space="preserve"> </w:t>
      </w:r>
      <w:r>
        <w:rPr>
          <w:sz w:val="20"/>
        </w:rPr>
        <w:t>instructions</w:t>
      </w:r>
      <w:r>
        <w:rPr>
          <w:spacing w:val="-7"/>
          <w:sz w:val="20"/>
        </w:rPr>
        <w:t xml:space="preserve"> </w:t>
      </w:r>
      <w:r>
        <w:rPr>
          <w:sz w:val="20"/>
        </w:rPr>
        <w:t>with</w:t>
      </w:r>
      <w:r>
        <w:rPr>
          <w:spacing w:val="-5"/>
          <w:sz w:val="20"/>
        </w:rPr>
        <w:t xml:space="preserve"> </w:t>
      </w:r>
      <w:r>
        <w:rPr>
          <w:sz w:val="20"/>
        </w:rPr>
        <w:t>regard</w:t>
      </w:r>
      <w:r>
        <w:rPr>
          <w:spacing w:val="-4"/>
          <w:sz w:val="20"/>
        </w:rPr>
        <w:t xml:space="preserve"> </w:t>
      </w:r>
      <w:r>
        <w:rPr>
          <w:sz w:val="20"/>
        </w:rPr>
        <w:t>to</w:t>
      </w:r>
      <w:r>
        <w:rPr>
          <w:spacing w:val="-5"/>
          <w:sz w:val="20"/>
        </w:rPr>
        <w:t xml:space="preserve"> </w:t>
      </w:r>
      <w:r>
        <w:rPr>
          <w:sz w:val="20"/>
        </w:rPr>
        <w:t>changing your app to function as a Network Partner.</w:t>
      </w:r>
    </w:p>
    <w:p w14:paraId="6346309C" w14:textId="77777777" w:rsidR="00561B03" w:rsidRDefault="00561B03" w:rsidP="00A63A6D">
      <w:pPr>
        <w:pStyle w:val="ListParagraph"/>
        <w:widowControl w:val="0"/>
        <w:numPr>
          <w:ilvl w:val="1"/>
          <w:numId w:val="298"/>
        </w:numPr>
        <w:tabs>
          <w:tab w:val="left" w:pos="2319"/>
          <w:tab w:val="left" w:pos="2320"/>
        </w:tabs>
        <w:autoSpaceDE w:val="0"/>
        <w:autoSpaceDN w:val="0"/>
        <w:spacing w:before="2" w:after="0" w:line="242" w:lineRule="exact"/>
        <w:contextualSpacing w:val="0"/>
        <w:rPr>
          <w:sz w:val="20"/>
        </w:rPr>
      </w:pPr>
      <w:r>
        <w:rPr>
          <w:sz w:val="20"/>
        </w:rPr>
        <w:t>Click</w:t>
      </w:r>
      <w:r>
        <w:rPr>
          <w:spacing w:val="-7"/>
          <w:sz w:val="20"/>
        </w:rPr>
        <w:t xml:space="preserve"> </w:t>
      </w:r>
      <w:r>
        <w:rPr>
          <w:sz w:val="20"/>
        </w:rPr>
        <w:t>on</w:t>
      </w:r>
      <w:r>
        <w:rPr>
          <w:spacing w:val="-4"/>
          <w:sz w:val="20"/>
        </w:rPr>
        <w:t xml:space="preserve"> </w:t>
      </w:r>
      <w:r>
        <w:rPr>
          <w:sz w:val="20"/>
        </w:rPr>
        <w:t>the</w:t>
      </w:r>
      <w:r>
        <w:rPr>
          <w:spacing w:val="-8"/>
          <w:sz w:val="20"/>
        </w:rPr>
        <w:t xml:space="preserve"> </w:t>
      </w:r>
      <w:r>
        <w:rPr>
          <w:sz w:val="20"/>
        </w:rPr>
        <w:t>Setup</w:t>
      </w:r>
      <w:r>
        <w:rPr>
          <w:spacing w:val="-4"/>
          <w:sz w:val="20"/>
        </w:rPr>
        <w:t xml:space="preserve"> </w:t>
      </w:r>
      <w:r>
        <w:rPr>
          <w:sz w:val="20"/>
        </w:rPr>
        <w:t>Wheel</w:t>
      </w:r>
      <w:r>
        <w:rPr>
          <w:spacing w:val="-8"/>
          <w:sz w:val="20"/>
        </w:rPr>
        <w:t xml:space="preserve"> </w:t>
      </w:r>
      <w:r>
        <w:rPr>
          <w:sz w:val="20"/>
        </w:rPr>
        <w:t>in</w:t>
      </w:r>
      <w:r>
        <w:rPr>
          <w:spacing w:val="-4"/>
          <w:sz w:val="20"/>
        </w:rPr>
        <w:t xml:space="preserve"> </w:t>
      </w:r>
      <w:r>
        <w:rPr>
          <w:sz w:val="20"/>
        </w:rPr>
        <w:t>the</w:t>
      </w:r>
      <w:r>
        <w:rPr>
          <w:spacing w:val="-8"/>
          <w:sz w:val="20"/>
        </w:rPr>
        <w:t xml:space="preserve"> </w:t>
      </w:r>
      <w:r>
        <w:rPr>
          <w:sz w:val="20"/>
        </w:rPr>
        <w:t>lower</w:t>
      </w:r>
      <w:r>
        <w:rPr>
          <w:spacing w:val="-7"/>
          <w:sz w:val="20"/>
        </w:rPr>
        <w:t xml:space="preserve"> </w:t>
      </w:r>
      <w:r>
        <w:rPr>
          <w:sz w:val="20"/>
        </w:rPr>
        <w:t>left</w:t>
      </w:r>
      <w:r>
        <w:rPr>
          <w:spacing w:val="-7"/>
          <w:sz w:val="20"/>
        </w:rPr>
        <w:t xml:space="preserve"> </w:t>
      </w:r>
      <w:r>
        <w:rPr>
          <w:spacing w:val="-2"/>
          <w:sz w:val="20"/>
        </w:rPr>
        <w:t>corner.</w:t>
      </w:r>
    </w:p>
    <w:p w14:paraId="16C3AEEF" w14:textId="77777777" w:rsidR="00561B03" w:rsidRDefault="00561B03" w:rsidP="00A63A6D">
      <w:pPr>
        <w:pStyle w:val="ListParagraph"/>
        <w:widowControl w:val="0"/>
        <w:numPr>
          <w:ilvl w:val="1"/>
          <w:numId w:val="298"/>
        </w:numPr>
        <w:tabs>
          <w:tab w:val="left" w:pos="2319"/>
          <w:tab w:val="left" w:pos="2320"/>
        </w:tabs>
        <w:autoSpaceDE w:val="0"/>
        <w:autoSpaceDN w:val="0"/>
        <w:spacing w:after="0" w:line="242" w:lineRule="exact"/>
        <w:contextualSpacing w:val="0"/>
        <w:rPr>
          <w:sz w:val="20"/>
        </w:rPr>
      </w:pPr>
      <w:r>
        <w:rPr>
          <w:sz w:val="20"/>
        </w:rPr>
        <w:t>Under</w:t>
      </w:r>
      <w:r>
        <w:rPr>
          <w:spacing w:val="-8"/>
          <w:sz w:val="20"/>
        </w:rPr>
        <w:t xml:space="preserve"> </w:t>
      </w:r>
      <w:r>
        <w:rPr>
          <w:sz w:val="20"/>
        </w:rPr>
        <w:t>Network</w:t>
      </w:r>
      <w:r>
        <w:rPr>
          <w:spacing w:val="-6"/>
          <w:sz w:val="20"/>
        </w:rPr>
        <w:t xml:space="preserve"> </w:t>
      </w:r>
      <w:r>
        <w:rPr>
          <w:sz w:val="20"/>
        </w:rPr>
        <w:t>Partner,</w:t>
      </w:r>
      <w:r>
        <w:rPr>
          <w:spacing w:val="-7"/>
          <w:sz w:val="20"/>
        </w:rPr>
        <w:t xml:space="preserve"> </w:t>
      </w:r>
      <w:r>
        <w:rPr>
          <w:sz w:val="20"/>
        </w:rPr>
        <w:t>type</w:t>
      </w:r>
      <w:r>
        <w:rPr>
          <w:spacing w:val="-7"/>
          <w:sz w:val="20"/>
        </w:rPr>
        <w:t xml:space="preserve"> </w:t>
      </w:r>
      <w:r>
        <w:rPr>
          <w:sz w:val="20"/>
        </w:rPr>
        <w:t>in</w:t>
      </w:r>
      <w:r>
        <w:rPr>
          <w:spacing w:val="-7"/>
          <w:sz w:val="20"/>
        </w:rPr>
        <w:t xml:space="preserve"> </w:t>
      </w:r>
      <w:r>
        <w:rPr>
          <w:sz w:val="20"/>
        </w:rPr>
        <w:t>“</w:t>
      </w:r>
      <w:proofErr w:type="spellStart"/>
      <w:r>
        <w:rPr>
          <w:sz w:val="20"/>
        </w:rPr>
        <w:t>Payprosinc</w:t>
      </w:r>
      <w:proofErr w:type="spellEnd"/>
      <w:r>
        <w:rPr>
          <w:sz w:val="20"/>
        </w:rPr>
        <w:t>”</w:t>
      </w:r>
      <w:r>
        <w:rPr>
          <w:spacing w:val="-10"/>
          <w:sz w:val="20"/>
        </w:rPr>
        <w:t xml:space="preserve"> </w:t>
      </w:r>
      <w:r>
        <w:rPr>
          <w:sz w:val="20"/>
        </w:rPr>
        <w:t>and</w:t>
      </w:r>
      <w:r>
        <w:rPr>
          <w:spacing w:val="-5"/>
          <w:sz w:val="20"/>
        </w:rPr>
        <w:t xml:space="preserve"> </w:t>
      </w:r>
      <w:r>
        <w:rPr>
          <w:sz w:val="20"/>
        </w:rPr>
        <w:t>click</w:t>
      </w:r>
      <w:r>
        <w:rPr>
          <w:spacing w:val="-7"/>
          <w:sz w:val="20"/>
        </w:rPr>
        <w:t xml:space="preserve"> </w:t>
      </w:r>
      <w:r>
        <w:rPr>
          <w:sz w:val="20"/>
        </w:rPr>
        <w:t>the</w:t>
      </w:r>
      <w:r>
        <w:rPr>
          <w:spacing w:val="-9"/>
          <w:sz w:val="20"/>
        </w:rPr>
        <w:t xml:space="preserve"> </w:t>
      </w:r>
      <w:r>
        <w:rPr>
          <w:sz w:val="20"/>
        </w:rPr>
        <w:t>Save</w:t>
      </w:r>
      <w:r>
        <w:rPr>
          <w:spacing w:val="-8"/>
          <w:sz w:val="20"/>
        </w:rPr>
        <w:t xml:space="preserve"> </w:t>
      </w:r>
      <w:r>
        <w:rPr>
          <w:spacing w:val="-2"/>
          <w:sz w:val="20"/>
        </w:rPr>
        <w:t>button.</w:t>
      </w:r>
    </w:p>
    <w:p w14:paraId="6C1ACDA1" w14:textId="77777777" w:rsidR="00561B03" w:rsidRDefault="00561B03" w:rsidP="00A63A6D">
      <w:pPr>
        <w:pStyle w:val="ListParagraph"/>
        <w:widowControl w:val="0"/>
        <w:numPr>
          <w:ilvl w:val="1"/>
          <w:numId w:val="298"/>
        </w:numPr>
        <w:tabs>
          <w:tab w:val="left" w:pos="2319"/>
          <w:tab w:val="left" w:pos="2320"/>
        </w:tabs>
        <w:autoSpaceDE w:val="0"/>
        <w:autoSpaceDN w:val="0"/>
        <w:spacing w:before="1" w:after="0" w:line="240" w:lineRule="auto"/>
        <w:contextualSpacing w:val="0"/>
        <w:rPr>
          <w:sz w:val="20"/>
        </w:rPr>
      </w:pPr>
      <w:r>
        <w:rPr>
          <w:sz w:val="20"/>
        </w:rPr>
        <w:t>Click</w:t>
      </w:r>
      <w:r>
        <w:rPr>
          <w:spacing w:val="-6"/>
          <w:sz w:val="20"/>
        </w:rPr>
        <w:t xml:space="preserve"> </w:t>
      </w:r>
      <w:r>
        <w:rPr>
          <w:sz w:val="20"/>
        </w:rPr>
        <w:t>the</w:t>
      </w:r>
      <w:r>
        <w:rPr>
          <w:spacing w:val="-7"/>
          <w:sz w:val="20"/>
        </w:rPr>
        <w:t xml:space="preserve"> </w:t>
      </w:r>
      <w:r>
        <w:rPr>
          <w:sz w:val="20"/>
        </w:rPr>
        <w:t>back</w:t>
      </w:r>
      <w:r>
        <w:rPr>
          <w:spacing w:val="-3"/>
          <w:sz w:val="20"/>
        </w:rPr>
        <w:t xml:space="preserve"> </w:t>
      </w:r>
      <w:r>
        <w:rPr>
          <w:sz w:val="20"/>
        </w:rPr>
        <w:t>arrow</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top</w:t>
      </w:r>
      <w:r>
        <w:rPr>
          <w:spacing w:val="-3"/>
          <w:sz w:val="20"/>
        </w:rPr>
        <w:t xml:space="preserve"> </w:t>
      </w:r>
      <w:r>
        <w:rPr>
          <w:sz w:val="20"/>
        </w:rPr>
        <w:t>left</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z w:val="20"/>
        </w:rPr>
        <w:t>back</w:t>
      </w:r>
      <w:r>
        <w:rPr>
          <w:spacing w:val="-3"/>
          <w:sz w:val="20"/>
        </w:rPr>
        <w:t xml:space="preserve"> </w:t>
      </w:r>
      <w:r>
        <w:rPr>
          <w:sz w:val="20"/>
        </w:rPr>
        <w:t>to</w:t>
      </w:r>
      <w:r>
        <w:rPr>
          <w:spacing w:val="-6"/>
          <w:sz w:val="20"/>
        </w:rPr>
        <w:t xml:space="preserve"> </w:t>
      </w:r>
      <w:r>
        <w:rPr>
          <w:sz w:val="20"/>
        </w:rPr>
        <w:t>the</w:t>
      </w:r>
      <w:r>
        <w:rPr>
          <w:spacing w:val="-6"/>
          <w:sz w:val="20"/>
        </w:rPr>
        <w:t xml:space="preserve"> </w:t>
      </w:r>
      <w:r>
        <w:rPr>
          <w:sz w:val="20"/>
        </w:rPr>
        <w:t>main</w:t>
      </w:r>
      <w:r>
        <w:rPr>
          <w:spacing w:val="-6"/>
          <w:sz w:val="20"/>
        </w:rPr>
        <w:t xml:space="preserve"> </w:t>
      </w:r>
      <w:r>
        <w:rPr>
          <w:spacing w:val="-2"/>
          <w:sz w:val="20"/>
        </w:rPr>
        <w:t>screen.</w:t>
      </w:r>
    </w:p>
    <w:p w14:paraId="5B4F8C47" w14:textId="77777777" w:rsidR="00561B03" w:rsidRDefault="00561B03" w:rsidP="00561B03">
      <w:pPr>
        <w:pStyle w:val="BodyText"/>
        <w:spacing w:before="11"/>
        <w:rPr>
          <w:sz w:val="17"/>
        </w:rPr>
      </w:pPr>
      <w:r>
        <w:rPr>
          <w:noProof/>
        </w:rPr>
        <mc:AlternateContent>
          <mc:Choice Requires="wpg">
            <w:drawing>
              <wp:anchor distT="0" distB="0" distL="0" distR="0" simplePos="0" relativeHeight="251852288" behindDoc="1" locked="0" layoutInCell="1" allowOverlap="1" wp14:anchorId="1B51F6DF" wp14:editId="327890DE">
                <wp:simplePos x="0" y="0"/>
                <wp:positionH relativeFrom="page">
                  <wp:posOffset>1085850</wp:posOffset>
                </wp:positionH>
                <wp:positionV relativeFrom="paragraph">
                  <wp:posOffset>154305</wp:posOffset>
                </wp:positionV>
                <wp:extent cx="2900045" cy="1999615"/>
                <wp:effectExtent l="0" t="0" r="0" b="0"/>
                <wp:wrapTopAndBottom/>
                <wp:docPr id="153"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999615"/>
                          <a:chOff x="1710" y="243"/>
                          <a:chExt cx="4567" cy="3149"/>
                        </a:xfrm>
                      </wpg:grpSpPr>
                      <pic:pic xmlns:pic="http://schemas.openxmlformats.org/drawingml/2006/picture">
                        <pic:nvPicPr>
                          <pic:cNvPr id="154" name="docshape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10" y="242"/>
                            <a:ext cx="1777" cy="3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docshape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87" y="781"/>
                            <a:ext cx="2790" cy="2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5E6A5A" id="docshapegroup10" o:spid="_x0000_s1026" style="position:absolute;margin-left:85.5pt;margin-top:12.15pt;width:228.35pt;height:157.45pt;z-index:-251464192;mso-wrap-distance-left:0;mso-wrap-distance-right:0;mso-position-horizontal-relative:page" coordorigin="1710,243" coordsize="4567,3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1710;top:242;width:1777;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">
                  <v:imagedata r:id="rId21" o:title=""/>
                </v:shape>
                <v:shape id="docshape12" o:spid="_x0000_s1028" type="#_x0000_t75" style="position:absolute;left:3487;top:781;width:279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">
                  <v:imagedata r:id="rId22" o:title=""/>
                </v:shape>
                <w10:wrap type="topAndBottom" anchorx="page"/>
              </v:group>
            </w:pict>
          </mc:Fallback>
        </mc:AlternateContent>
      </w:r>
    </w:p>
    <w:p w14:paraId="15C56420" w14:textId="77777777" w:rsidR="00561B03" w:rsidRDefault="00561B03" w:rsidP="00561B03">
      <w:pPr>
        <w:pStyle w:val="BodyText"/>
        <w:spacing w:before="8"/>
        <w:rPr>
          <w:sz w:val="19"/>
        </w:rPr>
      </w:pPr>
    </w:p>
    <w:p w14:paraId="509EDB6B" w14:textId="77777777" w:rsidR="00561B03" w:rsidRDefault="00561B03" w:rsidP="00A63A6D">
      <w:pPr>
        <w:pStyle w:val="ListParagraph"/>
        <w:widowControl w:val="0"/>
        <w:numPr>
          <w:ilvl w:val="1"/>
          <w:numId w:val="298"/>
        </w:numPr>
        <w:tabs>
          <w:tab w:val="left" w:pos="2319"/>
          <w:tab w:val="left" w:pos="2320"/>
        </w:tabs>
        <w:autoSpaceDE w:val="0"/>
        <w:autoSpaceDN w:val="0"/>
        <w:spacing w:after="0" w:line="273" w:lineRule="auto"/>
        <w:ind w:right="492" w:hanging="360"/>
        <w:contextualSpacing w:val="0"/>
        <w:rPr>
          <w:sz w:val="20"/>
        </w:rPr>
      </w:pPr>
      <w:r>
        <w:rPr>
          <w:sz w:val="20"/>
        </w:rPr>
        <w:t>From</w:t>
      </w:r>
      <w:r>
        <w:rPr>
          <w:spacing w:val="-3"/>
          <w:sz w:val="20"/>
        </w:rPr>
        <w:t xml:space="preserve"> </w:t>
      </w:r>
      <w:r>
        <w:rPr>
          <w:sz w:val="20"/>
        </w:rPr>
        <w:t>the</w:t>
      </w:r>
      <w:r>
        <w:rPr>
          <w:spacing w:val="-3"/>
          <w:sz w:val="20"/>
        </w:rPr>
        <w:t xml:space="preserve"> </w:t>
      </w:r>
      <w:r>
        <w:rPr>
          <w:sz w:val="20"/>
        </w:rPr>
        <w:t>main</w:t>
      </w:r>
      <w:r>
        <w:rPr>
          <w:spacing w:val="-1"/>
          <w:sz w:val="20"/>
        </w:rPr>
        <w:t xml:space="preserve"> </w:t>
      </w:r>
      <w:r>
        <w:rPr>
          <w:sz w:val="20"/>
        </w:rPr>
        <w:t>screen</w:t>
      </w:r>
      <w:r>
        <w:rPr>
          <w:spacing w:val="-1"/>
          <w:sz w:val="20"/>
        </w:rPr>
        <w:t xml:space="preserve"> </w:t>
      </w:r>
      <w:r>
        <w:rPr>
          <w:sz w:val="20"/>
        </w:rPr>
        <w:t>Login</w:t>
      </w:r>
      <w:r>
        <w:rPr>
          <w:spacing w:val="-1"/>
          <w:sz w:val="20"/>
        </w:rPr>
        <w:t xml:space="preserve"> </w:t>
      </w:r>
      <w:r>
        <w:rPr>
          <w:sz w:val="20"/>
        </w:rPr>
        <w:t>using</w:t>
      </w:r>
      <w:r>
        <w:rPr>
          <w:spacing w:val="-2"/>
          <w:sz w:val="20"/>
        </w:rPr>
        <w:t xml:space="preserve"> </w:t>
      </w:r>
      <w:r>
        <w:rPr>
          <w:sz w:val="20"/>
        </w:rPr>
        <w:t>log</w:t>
      </w:r>
      <w:r>
        <w:rPr>
          <w:spacing w:val="-2"/>
          <w:sz w:val="20"/>
        </w:rPr>
        <w:t xml:space="preserve"> </w:t>
      </w:r>
      <w:r>
        <w:rPr>
          <w:sz w:val="20"/>
        </w:rPr>
        <w:t>in</w:t>
      </w:r>
      <w:r>
        <w:rPr>
          <w:spacing w:val="-3"/>
          <w:sz w:val="20"/>
          <w:u w:val="single"/>
        </w:rPr>
        <w:t xml:space="preserve"> </w:t>
      </w:r>
      <w:r>
        <w:rPr>
          <w:sz w:val="20"/>
          <w:u w:val="single"/>
        </w:rPr>
        <w:t>(your</w:t>
      </w:r>
      <w:r>
        <w:rPr>
          <w:spacing w:val="-2"/>
          <w:sz w:val="20"/>
          <w:u w:val="single"/>
        </w:rPr>
        <w:t xml:space="preserve"> </w:t>
      </w:r>
      <w:r>
        <w:rPr>
          <w:sz w:val="20"/>
          <w:u w:val="single"/>
        </w:rPr>
        <w:t>employee</w:t>
      </w:r>
      <w:r>
        <w:rPr>
          <w:spacing w:val="-3"/>
          <w:sz w:val="20"/>
          <w:u w:val="single"/>
        </w:rPr>
        <w:t xml:space="preserve"> </w:t>
      </w:r>
      <w:r>
        <w:rPr>
          <w:sz w:val="20"/>
          <w:u w:val="single"/>
        </w:rPr>
        <w:t>login</w:t>
      </w:r>
      <w:r>
        <w:rPr>
          <w:spacing w:val="-1"/>
          <w:sz w:val="20"/>
          <w:u w:val="single"/>
        </w:rPr>
        <w:t xml:space="preserve"> </w:t>
      </w:r>
      <w:r>
        <w:rPr>
          <w:sz w:val="20"/>
          <w:u w:val="single"/>
        </w:rPr>
        <w:t>is</w:t>
      </w:r>
      <w:r>
        <w:rPr>
          <w:spacing w:val="-1"/>
          <w:sz w:val="20"/>
          <w:u w:val="single"/>
        </w:rPr>
        <w:t xml:space="preserve"> </w:t>
      </w:r>
      <w:r>
        <w:rPr>
          <w:sz w:val="20"/>
          <w:u w:val="single"/>
        </w:rPr>
        <w:t>your</w:t>
      </w:r>
      <w:r>
        <w:rPr>
          <w:spacing w:val="-2"/>
          <w:sz w:val="20"/>
          <w:u w:val="single"/>
        </w:rPr>
        <w:t xml:space="preserve"> </w:t>
      </w:r>
      <w:r>
        <w:rPr>
          <w:sz w:val="20"/>
          <w:u w:val="single"/>
        </w:rPr>
        <w:t>entire</w:t>
      </w:r>
      <w:r>
        <w:rPr>
          <w:spacing w:val="-3"/>
          <w:sz w:val="20"/>
          <w:u w:val="single"/>
        </w:rPr>
        <w:t xml:space="preserve"> </w:t>
      </w:r>
      <w:r>
        <w:rPr>
          <w:sz w:val="20"/>
          <w:u w:val="single"/>
        </w:rPr>
        <w:t>email</w:t>
      </w:r>
      <w:r>
        <w:rPr>
          <w:spacing w:val="-2"/>
          <w:sz w:val="20"/>
          <w:u w:val="single"/>
        </w:rPr>
        <w:t xml:space="preserve"> </w:t>
      </w:r>
      <w:r>
        <w:rPr>
          <w:sz w:val="20"/>
          <w:u w:val="single"/>
        </w:rPr>
        <w:t>address)</w:t>
      </w:r>
      <w:r>
        <w:rPr>
          <w:spacing w:val="-2"/>
          <w:sz w:val="20"/>
          <w:u w:val="single"/>
        </w:rPr>
        <w:t xml:space="preserve"> </w:t>
      </w:r>
      <w:r>
        <w:rPr>
          <w:sz w:val="20"/>
        </w:rPr>
        <w:t>and</w:t>
      </w:r>
      <w:r>
        <w:rPr>
          <w:spacing w:val="-1"/>
          <w:sz w:val="20"/>
        </w:rPr>
        <w:t xml:space="preserve"> </w:t>
      </w:r>
      <w:r>
        <w:rPr>
          <w:sz w:val="20"/>
        </w:rPr>
        <w:t xml:space="preserve">your </w:t>
      </w:r>
      <w:r>
        <w:rPr>
          <w:spacing w:val="-2"/>
          <w:sz w:val="20"/>
        </w:rPr>
        <w:t>password.</w:t>
      </w:r>
    </w:p>
    <w:p w14:paraId="79546FC2" w14:textId="77777777" w:rsidR="00561B03" w:rsidRDefault="00561B03" w:rsidP="00561B03">
      <w:pPr>
        <w:spacing w:line="273" w:lineRule="auto"/>
        <w:rPr>
          <w:sz w:val="20"/>
        </w:r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561B03" w14:paraId="18EB7EE3" w14:textId="77777777" w:rsidTr="00185BA3">
        <w:trPr>
          <w:trHeight w:val="321"/>
        </w:trPr>
        <w:tc>
          <w:tcPr>
            <w:tcW w:w="2359" w:type="dxa"/>
          </w:tcPr>
          <w:p w14:paraId="37506827" w14:textId="77777777" w:rsidR="00561B03" w:rsidRDefault="00561B03" w:rsidP="00185BA3">
            <w:pPr>
              <w:pStyle w:val="TableParagraph"/>
              <w:spacing w:line="240" w:lineRule="auto"/>
              <w:rPr>
                <w:b/>
                <w:sz w:val="20"/>
              </w:rPr>
            </w:pPr>
            <w:r>
              <w:rPr>
                <w:b/>
                <w:sz w:val="20"/>
              </w:rPr>
              <w:lastRenderedPageBreak/>
              <w:t>Title</w:t>
            </w:r>
            <w:r>
              <w:rPr>
                <w:b/>
                <w:spacing w:val="-7"/>
                <w:sz w:val="20"/>
              </w:rPr>
              <w:t xml:space="preserve"> </w:t>
            </w:r>
            <w:r>
              <w:rPr>
                <w:b/>
                <w:sz w:val="20"/>
              </w:rPr>
              <w:t>of</w:t>
            </w:r>
            <w:r>
              <w:rPr>
                <w:b/>
                <w:spacing w:val="-10"/>
                <w:sz w:val="20"/>
              </w:rPr>
              <w:t xml:space="preserve"> </w:t>
            </w:r>
            <w:r>
              <w:rPr>
                <w:b/>
                <w:spacing w:val="-2"/>
                <w:sz w:val="20"/>
              </w:rPr>
              <w:t>Form:</w:t>
            </w:r>
          </w:p>
        </w:tc>
        <w:tc>
          <w:tcPr>
            <w:tcW w:w="7217" w:type="dxa"/>
          </w:tcPr>
          <w:p w14:paraId="22B8719E" w14:textId="77777777" w:rsidR="00561B03" w:rsidRDefault="00561B03" w:rsidP="00185BA3">
            <w:pPr>
              <w:pStyle w:val="Heading3"/>
            </w:pPr>
            <w:bookmarkStart w:id="30" w:name="_Viewing_and_Printing"/>
            <w:bookmarkEnd w:id="30"/>
            <w:r>
              <w:t>Viewing</w:t>
            </w:r>
            <w:r>
              <w:rPr>
                <w:spacing w:val="-9"/>
              </w:rPr>
              <w:t xml:space="preserve"> </w:t>
            </w:r>
            <w:r>
              <w:t>and</w:t>
            </w:r>
            <w:r>
              <w:rPr>
                <w:spacing w:val="-1"/>
              </w:rPr>
              <w:t xml:space="preserve"> </w:t>
            </w:r>
            <w:r>
              <w:t>Printing</w:t>
            </w:r>
            <w:r>
              <w:rPr>
                <w:spacing w:val="-8"/>
              </w:rPr>
              <w:t xml:space="preserve"> </w:t>
            </w:r>
            <w:r>
              <w:t>Pay</w:t>
            </w:r>
            <w:r>
              <w:rPr>
                <w:spacing w:val="-7"/>
              </w:rPr>
              <w:t xml:space="preserve"> </w:t>
            </w:r>
            <w:r>
              <w:t>Information</w:t>
            </w:r>
            <w:r>
              <w:rPr>
                <w:spacing w:val="-4"/>
              </w:rPr>
              <w:t xml:space="preserve"> </w:t>
            </w:r>
            <w:r>
              <w:t>in</w:t>
            </w:r>
            <w:r>
              <w:rPr>
                <w:spacing w:val="-3"/>
              </w:rPr>
              <w:t xml:space="preserve"> </w:t>
            </w:r>
            <w:proofErr w:type="spellStart"/>
            <w:r>
              <w:rPr>
                <w:spacing w:val="-2"/>
              </w:rPr>
              <w:t>iSolved</w:t>
            </w:r>
            <w:proofErr w:type="spellEnd"/>
          </w:p>
        </w:tc>
      </w:tr>
      <w:tr w:rsidR="00561B03" w14:paraId="3CE87F01" w14:textId="77777777" w:rsidTr="00185BA3">
        <w:trPr>
          <w:trHeight w:val="244"/>
        </w:trPr>
        <w:tc>
          <w:tcPr>
            <w:tcW w:w="2359" w:type="dxa"/>
          </w:tcPr>
          <w:p w14:paraId="1D6F7EB1" w14:textId="77777777" w:rsidR="00561B03" w:rsidRDefault="00561B03" w:rsidP="00185BA3">
            <w:pPr>
              <w:pStyle w:val="TableParagraph"/>
              <w:rPr>
                <w:b/>
                <w:sz w:val="20"/>
              </w:rPr>
            </w:pPr>
            <w:r>
              <w:rPr>
                <w:b/>
                <w:spacing w:val="-2"/>
                <w:sz w:val="20"/>
              </w:rPr>
              <w:t>Related</w:t>
            </w:r>
            <w:r>
              <w:rPr>
                <w:b/>
                <w:spacing w:val="1"/>
                <w:sz w:val="20"/>
              </w:rPr>
              <w:t xml:space="preserve"> </w:t>
            </w:r>
            <w:r>
              <w:rPr>
                <w:b/>
                <w:spacing w:val="-2"/>
                <w:sz w:val="20"/>
              </w:rPr>
              <w:t>Policy:</w:t>
            </w:r>
          </w:p>
        </w:tc>
        <w:tc>
          <w:tcPr>
            <w:tcW w:w="7217" w:type="dxa"/>
          </w:tcPr>
          <w:p w14:paraId="595C16EE" w14:textId="77777777" w:rsidR="00561B03" w:rsidRDefault="00561B03" w:rsidP="00185BA3">
            <w:pPr>
              <w:pStyle w:val="TableParagraph"/>
              <w:ind w:left="110"/>
              <w:rPr>
                <w:sz w:val="20"/>
              </w:rPr>
            </w:pPr>
            <w:r>
              <w:rPr>
                <w:spacing w:val="-5"/>
                <w:sz w:val="20"/>
              </w:rPr>
              <w:t>n/a</w:t>
            </w:r>
          </w:p>
        </w:tc>
      </w:tr>
      <w:tr w:rsidR="00561B03" w14:paraId="1CDD262F" w14:textId="77777777" w:rsidTr="00185BA3">
        <w:trPr>
          <w:trHeight w:val="244"/>
        </w:trPr>
        <w:tc>
          <w:tcPr>
            <w:tcW w:w="2359" w:type="dxa"/>
          </w:tcPr>
          <w:p w14:paraId="3E5D1B56"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7217" w:type="dxa"/>
          </w:tcPr>
          <w:p w14:paraId="14EE8125" w14:textId="77777777" w:rsidR="00561B03" w:rsidRDefault="00561B03" w:rsidP="00185BA3">
            <w:pPr>
              <w:pStyle w:val="TableParagraph"/>
              <w:ind w:left="110"/>
              <w:rPr>
                <w:sz w:val="20"/>
              </w:rPr>
            </w:pPr>
            <w:r>
              <w:rPr>
                <w:sz w:val="20"/>
              </w:rPr>
              <w:t>All</w:t>
            </w:r>
            <w:r>
              <w:rPr>
                <w:spacing w:val="-9"/>
                <w:sz w:val="20"/>
              </w:rPr>
              <w:t xml:space="preserve"> </w:t>
            </w:r>
            <w:r>
              <w:rPr>
                <w:spacing w:val="-2"/>
                <w:sz w:val="20"/>
              </w:rPr>
              <w:t>Agency</w:t>
            </w:r>
          </w:p>
        </w:tc>
      </w:tr>
      <w:tr w:rsidR="00561B03" w14:paraId="216309AB" w14:textId="77777777" w:rsidTr="00185BA3">
        <w:trPr>
          <w:trHeight w:val="1293"/>
        </w:trPr>
        <w:tc>
          <w:tcPr>
            <w:tcW w:w="2359" w:type="dxa"/>
          </w:tcPr>
          <w:p w14:paraId="6B0EA653"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2C0FA268" w14:textId="77777777" w:rsidR="00561B03" w:rsidRDefault="00561B03" w:rsidP="00A63A6D">
            <w:pPr>
              <w:pStyle w:val="TableParagraph"/>
              <w:numPr>
                <w:ilvl w:val="0"/>
                <w:numId w:val="297"/>
              </w:numPr>
              <w:tabs>
                <w:tab w:val="left" w:pos="1390"/>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6ED64B1E" w14:textId="77777777" w:rsidR="00561B03" w:rsidRDefault="00561B03" w:rsidP="00A63A6D">
            <w:pPr>
              <w:pStyle w:val="TableParagraph"/>
              <w:numPr>
                <w:ilvl w:val="0"/>
                <w:numId w:val="297"/>
              </w:numPr>
              <w:tabs>
                <w:tab w:val="left" w:pos="1390"/>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2E0CA7D9" w14:textId="77777777" w:rsidR="00561B03" w:rsidRDefault="00561B03" w:rsidP="00A63A6D">
            <w:pPr>
              <w:pStyle w:val="TableParagraph"/>
              <w:numPr>
                <w:ilvl w:val="0"/>
                <w:numId w:val="297"/>
              </w:numPr>
              <w:tabs>
                <w:tab w:val="left" w:pos="1390"/>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369003AD" w14:textId="77777777" w:rsidR="00561B03" w:rsidRDefault="00561B03" w:rsidP="00A63A6D">
            <w:pPr>
              <w:pStyle w:val="TableParagraph"/>
              <w:numPr>
                <w:ilvl w:val="0"/>
                <w:numId w:val="297"/>
              </w:numPr>
              <w:tabs>
                <w:tab w:val="left" w:pos="1390"/>
              </w:tabs>
              <w:spacing w:before="3" w:line="240" w:lineRule="auto"/>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4DE9E780" w14:textId="77777777" w:rsidR="00561B03" w:rsidRDefault="00561B03" w:rsidP="00A63A6D">
            <w:pPr>
              <w:pStyle w:val="TableParagraph"/>
              <w:numPr>
                <w:ilvl w:val="0"/>
                <w:numId w:val="297"/>
              </w:numPr>
              <w:tabs>
                <w:tab w:val="left" w:pos="1390"/>
              </w:tabs>
              <w:spacing w:line="240" w:lineRule="auto"/>
              <w:rPr>
                <w:sz w:val="20"/>
              </w:rPr>
            </w:pPr>
            <w:r>
              <w:rPr>
                <w:spacing w:val="-2"/>
                <w:sz w:val="20"/>
              </w:rPr>
              <w:t>Other</w:t>
            </w:r>
          </w:p>
        </w:tc>
      </w:tr>
      <w:tr w:rsidR="00561B03" w14:paraId="390D1A9A" w14:textId="77777777" w:rsidTr="00185BA3">
        <w:trPr>
          <w:trHeight w:val="244"/>
        </w:trPr>
        <w:tc>
          <w:tcPr>
            <w:tcW w:w="9576" w:type="dxa"/>
            <w:gridSpan w:val="2"/>
          </w:tcPr>
          <w:p w14:paraId="6F76BBBC" w14:textId="77777777" w:rsidR="00561B03" w:rsidRDefault="00561B03" w:rsidP="00185BA3">
            <w:pPr>
              <w:pStyle w:val="TableParagraph"/>
              <w:ind w:left="4315" w:right="4294"/>
              <w:jc w:val="center"/>
              <w:rPr>
                <w:b/>
                <w:sz w:val="20"/>
              </w:rPr>
            </w:pPr>
            <w:r>
              <w:rPr>
                <w:b/>
                <w:spacing w:val="-2"/>
                <w:sz w:val="20"/>
              </w:rPr>
              <w:t>Procedures</w:t>
            </w:r>
          </w:p>
        </w:tc>
      </w:tr>
      <w:tr w:rsidR="00561B03" w14:paraId="221D6C8F" w14:textId="77777777" w:rsidTr="00185BA3">
        <w:trPr>
          <w:trHeight w:val="244"/>
        </w:trPr>
        <w:tc>
          <w:tcPr>
            <w:tcW w:w="2359" w:type="dxa"/>
          </w:tcPr>
          <w:p w14:paraId="46C250CC" w14:textId="77777777" w:rsidR="00561B03" w:rsidRDefault="00561B03" w:rsidP="00185BA3">
            <w:pPr>
              <w:pStyle w:val="TableParagraph"/>
              <w:rPr>
                <w:b/>
                <w:sz w:val="20"/>
              </w:rPr>
            </w:pPr>
            <w:r>
              <w:rPr>
                <w:b/>
                <w:sz w:val="20"/>
              </w:rPr>
              <w:t>Form</w:t>
            </w:r>
            <w:r>
              <w:rPr>
                <w:b/>
                <w:spacing w:val="-7"/>
                <w:sz w:val="20"/>
              </w:rPr>
              <w:t xml:space="preserve"> </w:t>
            </w:r>
            <w:r>
              <w:rPr>
                <w:b/>
                <w:sz w:val="20"/>
              </w:rPr>
              <w:t>Completed</w:t>
            </w:r>
            <w:r>
              <w:rPr>
                <w:b/>
                <w:spacing w:val="-9"/>
                <w:sz w:val="20"/>
              </w:rPr>
              <w:t xml:space="preserve"> </w:t>
            </w:r>
            <w:r>
              <w:rPr>
                <w:b/>
                <w:spacing w:val="-5"/>
                <w:sz w:val="20"/>
              </w:rPr>
              <w:t>By:</w:t>
            </w:r>
          </w:p>
        </w:tc>
        <w:tc>
          <w:tcPr>
            <w:tcW w:w="7217" w:type="dxa"/>
          </w:tcPr>
          <w:p w14:paraId="27A28D8F" w14:textId="77777777" w:rsidR="00561B03" w:rsidRDefault="00561B03" w:rsidP="00185BA3">
            <w:pPr>
              <w:pStyle w:val="TableParagraph"/>
              <w:ind w:left="110"/>
              <w:rPr>
                <w:sz w:val="20"/>
              </w:rPr>
            </w:pPr>
            <w:r>
              <w:rPr>
                <w:w w:val="95"/>
                <w:sz w:val="20"/>
              </w:rPr>
              <w:t>Responsible</w:t>
            </w:r>
            <w:r>
              <w:rPr>
                <w:spacing w:val="19"/>
                <w:sz w:val="20"/>
              </w:rPr>
              <w:t xml:space="preserve"> </w:t>
            </w:r>
            <w:r>
              <w:rPr>
                <w:w w:val="95"/>
                <w:sz w:val="20"/>
              </w:rPr>
              <w:t>staff</w:t>
            </w:r>
            <w:r>
              <w:rPr>
                <w:spacing w:val="20"/>
                <w:sz w:val="20"/>
              </w:rPr>
              <w:t xml:space="preserve"> </w:t>
            </w:r>
            <w:r>
              <w:rPr>
                <w:spacing w:val="-2"/>
                <w:w w:val="95"/>
                <w:sz w:val="20"/>
              </w:rPr>
              <w:t>members</w:t>
            </w:r>
          </w:p>
        </w:tc>
      </w:tr>
      <w:tr w:rsidR="00561B03" w14:paraId="315FF8CD" w14:textId="77777777" w:rsidTr="00185BA3">
        <w:trPr>
          <w:trHeight w:val="244"/>
        </w:trPr>
        <w:tc>
          <w:tcPr>
            <w:tcW w:w="2359" w:type="dxa"/>
          </w:tcPr>
          <w:p w14:paraId="5DDA79F9"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7217" w:type="dxa"/>
          </w:tcPr>
          <w:p w14:paraId="21861F00" w14:textId="77777777" w:rsidR="00561B03" w:rsidRDefault="00561B03" w:rsidP="00185BA3">
            <w:pPr>
              <w:pStyle w:val="TableParagraph"/>
              <w:ind w:left="110"/>
              <w:rPr>
                <w:sz w:val="20"/>
              </w:rPr>
            </w:pPr>
            <w:r>
              <w:rPr>
                <w:spacing w:val="-2"/>
                <w:sz w:val="20"/>
              </w:rPr>
              <w:t>Immediately</w:t>
            </w:r>
          </w:p>
        </w:tc>
      </w:tr>
      <w:tr w:rsidR="00561B03" w14:paraId="0A681246" w14:textId="77777777" w:rsidTr="00185BA3">
        <w:trPr>
          <w:trHeight w:val="244"/>
        </w:trPr>
        <w:tc>
          <w:tcPr>
            <w:tcW w:w="2359" w:type="dxa"/>
          </w:tcPr>
          <w:p w14:paraId="49D893FC"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7217" w:type="dxa"/>
          </w:tcPr>
          <w:p w14:paraId="14B1F747" w14:textId="77777777" w:rsidR="00561B03" w:rsidRDefault="00561B03" w:rsidP="00185BA3">
            <w:pPr>
              <w:pStyle w:val="TableParagraph"/>
              <w:ind w:left="110"/>
              <w:rPr>
                <w:sz w:val="20"/>
              </w:rPr>
            </w:pPr>
            <w:r>
              <w:rPr>
                <w:spacing w:val="-2"/>
                <w:sz w:val="20"/>
              </w:rPr>
              <w:t>Access</w:t>
            </w:r>
            <w:r>
              <w:rPr>
                <w:spacing w:val="-1"/>
                <w:sz w:val="20"/>
              </w:rPr>
              <w:t xml:space="preserve"> </w:t>
            </w:r>
            <w:proofErr w:type="spellStart"/>
            <w:r>
              <w:rPr>
                <w:spacing w:val="-2"/>
                <w:sz w:val="20"/>
              </w:rPr>
              <w:t>iSolved</w:t>
            </w:r>
            <w:proofErr w:type="spellEnd"/>
          </w:p>
        </w:tc>
      </w:tr>
      <w:tr w:rsidR="00561B03" w14:paraId="235A7EF3" w14:textId="77777777" w:rsidTr="00185BA3">
        <w:trPr>
          <w:trHeight w:val="242"/>
        </w:trPr>
        <w:tc>
          <w:tcPr>
            <w:tcW w:w="2359" w:type="dxa"/>
          </w:tcPr>
          <w:p w14:paraId="5591B2BD" w14:textId="77777777" w:rsidR="00561B03" w:rsidRDefault="00561B03" w:rsidP="00185BA3">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7217" w:type="dxa"/>
          </w:tcPr>
          <w:p w14:paraId="5182D60D" w14:textId="77777777" w:rsidR="00561B03" w:rsidRDefault="00561B03" w:rsidP="00185BA3">
            <w:pPr>
              <w:pStyle w:val="TableParagraph"/>
              <w:spacing w:line="222" w:lineRule="exact"/>
              <w:ind w:left="110"/>
              <w:rPr>
                <w:sz w:val="20"/>
              </w:rPr>
            </w:pPr>
            <w:r>
              <w:rPr>
                <w:sz w:val="20"/>
              </w:rPr>
              <w:t>Human</w:t>
            </w:r>
            <w:r>
              <w:rPr>
                <w:spacing w:val="-11"/>
                <w:sz w:val="20"/>
              </w:rPr>
              <w:t xml:space="preserve"> </w:t>
            </w:r>
            <w:r>
              <w:rPr>
                <w:spacing w:val="-2"/>
                <w:sz w:val="20"/>
              </w:rPr>
              <w:t>Resources</w:t>
            </w:r>
          </w:p>
        </w:tc>
      </w:tr>
      <w:tr w:rsidR="00561B03" w14:paraId="38ADE0FC" w14:textId="77777777" w:rsidTr="00185BA3">
        <w:trPr>
          <w:trHeight w:val="486"/>
        </w:trPr>
        <w:tc>
          <w:tcPr>
            <w:tcW w:w="2359" w:type="dxa"/>
          </w:tcPr>
          <w:p w14:paraId="61C4FC07" w14:textId="77777777" w:rsidR="00561B03" w:rsidRDefault="00561B03" w:rsidP="00185BA3">
            <w:pPr>
              <w:pStyle w:val="TableParagraph"/>
              <w:spacing w:before="11" w:line="228" w:lineRule="exact"/>
              <w:ind w:right="189"/>
              <w:rPr>
                <w:b/>
                <w:sz w:val="20"/>
              </w:rPr>
            </w:pPr>
            <w:proofErr w:type="spellStart"/>
            <w:r>
              <w:rPr>
                <w:b/>
                <w:spacing w:val="-2"/>
                <w:sz w:val="20"/>
              </w:rPr>
              <w:t>ChildPlus</w:t>
            </w:r>
            <w:proofErr w:type="spellEnd"/>
            <w:r>
              <w:rPr>
                <w:b/>
                <w:spacing w:val="-2"/>
                <w:sz w:val="20"/>
              </w:rPr>
              <w:t xml:space="preserve"> Documentation:</w:t>
            </w:r>
          </w:p>
        </w:tc>
        <w:tc>
          <w:tcPr>
            <w:tcW w:w="7217" w:type="dxa"/>
          </w:tcPr>
          <w:p w14:paraId="5D058AE2" w14:textId="77777777" w:rsidR="00561B03" w:rsidRDefault="00561B03" w:rsidP="00185BA3">
            <w:pPr>
              <w:pStyle w:val="TableParagraph"/>
              <w:spacing w:before="3" w:line="240" w:lineRule="auto"/>
              <w:ind w:left="110"/>
              <w:rPr>
                <w:sz w:val="20"/>
              </w:rPr>
            </w:pPr>
            <w:r>
              <w:rPr>
                <w:spacing w:val="-5"/>
                <w:sz w:val="20"/>
              </w:rPr>
              <w:t>n/a</w:t>
            </w:r>
          </w:p>
        </w:tc>
      </w:tr>
      <w:tr w:rsidR="00561B03" w14:paraId="677F385E" w14:textId="77777777" w:rsidTr="00185BA3">
        <w:trPr>
          <w:trHeight w:val="246"/>
        </w:trPr>
        <w:tc>
          <w:tcPr>
            <w:tcW w:w="2359" w:type="dxa"/>
          </w:tcPr>
          <w:p w14:paraId="019CF812" w14:textId="77777777" w:rsidR="00561B03" w:rsidRDefault="00561B03" w:rsidP="00185BA3">
            <w:pPr>
              <w:pStyle w:val="TableParagraph"/>
              <w:spacing w:line="227" w:lineRule="exact"/>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7217" w:type="dxa"/>
          </w:tcPr>
          <w:p w14:paraId="7DE579D1" w14:textId="77777777" w:rsidR="00561B03" w:rsidRDefault="00561B03" w:rsidP="00185BA3">
            <w:pPr>
              <w:pStyle w:val="TableParagraph"/>
              <w:spacing w:line="227" w:lineRule="exact"/>
              <w:ind w:left="110"/>
              <w:rPr>
                <w:sz w:val="20"/>
              </w:rPr>
            </w:pPr>
            <w:r>
              <w:rPr>
                <w:spacing w:val="-5"/>
                <w:sz w:val="20"/>
              </w:rPr>
              <w:t>n/a</w:t>
            </w:r>
          </w:p>
        </w:tc>
      </w:tr>
    </w:tbl>
    <w:p w14:paraId="16A253AE" w14:textId="77777777" w:rsidR="00561B03" w:rsidRDefault="00561B03" w:rsidP="00561B03">
      <w:pPr>
        <w:pStyle w:val="BodyText"/>
      </w:pPr>
    </w:p>
    <w:p w14:paraId="6C70F268" w14:textId="77777777" w:rsidR="00561B03" w:rsidRDefault="00561B03" w:rsidP="00561B03">
      <w:pPr>
        <w:pStyle w:val="BodyText"/>
        <w:spacing w:before="10"/>
        <w:rPr>
          <w:sz w:val="17"/>
        </w:rPr>
      </w:pPr>
    </w:p>
    <w:p w14:paraId="44106276" w14:textId="77777777" w:rsidR="00561B03" w:rsidRDefault="00561B03" w:rsidP="00561B03">
      <w:pPr>
        <w:pStyle w:val="BodyText"/>
        <w:spacing w:before="60" w:line="276" w:lineRule="auto"/>
        <w:ind w:left="1240" w:right="360" w:hanging="1"/>
      </w:pPr>
      <w:r>
        <w:rPr>
          <w:b/>
        </w:rPr>
        <w:t xml:space="preserve">Purpose: </w:t>
      </w:r>
      <w:r>
        <w:t>Paychecks are issued every other Thursday and will be for hours worked for the prior pay period. Pay weeks</w:t>
      </w:r>
      <w:r>
        <w:rPr>
          <w:spacing w:val="-2"/>
        </w:rPr>
        <w:t xml:space="preserve"> </w:t>
      </w:r>
      <w:r>
        <w:t>run</w:t>
      </w:r>
      <w:r>
        <w:rPr>
          <w:spacing w:val="-2"/>
        </w:rPr>
        <w:t xml:space="preserve"> </w:t>
      </w:r>
      <w:r>
        <w:t>Sunday</w:t>
      </w:r>
      <w:r>
        <w:rPr>
          <w:spacing w:val="-3"/>
        </w:rPr>
        <w:t xml:space="preserve"> </w:t>
      </w:r>
      <w:r>
        <w:t>is</w:t>
      </w:r>
      <w:r>
        <w:rPr>
          <w:spacing w:val="-2"/>
        </w:rPr>
        <w:t xml:space="preserve"> </w:t>
      </w:r>
      <w:r>
        <w:t>the</w:t>
      </w:r>
      <w:r>
        <w:rPr>
          <w:spacing w:val="-3"/>
        </w:rPr>
        <w:t xml:space="preserve"> </w:t>
      </w:r>
      <w:r>
        <w:t>first</w:t>
      </w:r>
      <w:r>
        <w:rPr>
          <w:spacing w:val="-4"/>
        </w:rPr>
        <w:t xml:space="preserve"> </w:t>
      </w:r>
      <w:r>
        <w:t>day</w:t>
      </w:r>
      <w:r>
        <w:rPr>
          <w:spacing w:val="-2"/>
        </w:rPr>
        <w:t xml:space="preserve"> </w:t>
      </w:r>
      <w:r>
        <w:t>of</w:t>
      </w:r>
      <w:r>
        <w:rPr>
          <w:spacing w:val="-3"/>
        </w:rPr>
        <w:t xml:space="preserve"> </w:t>
      </w:r>
      <w:r>
        <w:t>the</w:t>
      </w:r>
      <w:r>
        <w:rPr>
          <w:spacing w:val="-3"/>
        </w:rPr>
        <w:t xml:space="preserve"> </w:t>
      </w:r>
      <w:r>
        <w:t>pay</w:t>
      </w:r>
      <w:r>
        <w:rPr>
          <w:spacing w:val="-2"/>
        </w:rPr>
        <w:t xml:space="preserve"> </w:t>
      </w:r>
      <w:r>
        <w:t>week</w:t>
      </w:r>
      <w:r>
        <w:rPr>
          <w:spacing w:val="-2"/>
        </w:rPr>
        <w:t xml:space="preserve"> </w:t>
      </w:r>
      <w:r>
        <w:t>and</w:t>
      </w:r>
      <w:r>
        <w:rPr>
          <w:spacing w:val="-2"/>
        </w:rPr>
        <w:t xml:space="preserve"> </w:t>
      </w:r>
      <w:r>
        <w:t>Saturday</w:t>
      </w:r>
      <w:r>
        <w:rPr>
          <w:spacing w:val="-2"/>
        </w:rPr>
        <w:t xml:space="preserve"> </w:t>
      </w:r>
      <w:r>
        <w:t>is</w:t>
      </w:r>
      <w:r>
        <w:rPr>
          <w:spacing w:val="-2"/>
        </w:rPr>
        <w:t xml:space="preserve"> </w:t>
      </w:r>
      <w:r>
        <w:t>the</w:t>
      </w:r>
      <w:r>
        <w:rPr>
          <w:spacing w:val="-3"/>
        </w:rPr>
        <w:t xml:space="preserve"> </w:t>
      </w:r>
      <w:r>
        <w:t>last.</w:t>
      </w:r>
      <w:r>
        <w:rPr>
          <w:spacing w:val="-2"/>
        </w:rPr>
        <w:t xml:space="preserve"> </w:t>
      </w:r>
      <w:r>
        <w:t>Pay</w:t>
      </w:r>
      <w:r>
        <w:rPr>
          <w:spacing w:val="-3"/>
        </w:rPr>
        <w:t xml:space="preserve"> </w:t>
      </w:r>
      <w:r>
        <w:t>stubs</w:t>
      </w:r>
      <w:r>
        <w:rPr>
          <w:spacing w:val="-3"/>
        </w:rPr>
        <w:t xml:space="preserve"> </w:t>
      </w:r>
      <w:r>
        <w:t>(both</w:t>
      </w:r>
      <w:r>
        <w:rPr>
          <w:spacing w:val="-2"/>
        </w:rPr>
        <w:t xml:space="preserve"> </w:t>
      </w:r>
      <w:r>
        <w:t>current</w:t>
      </w:r>
      <w:r>
        <w:rPr>
          <w:spacing w:val="-2"/>
        </w:rPr>
        <w:t xml:space="preserve"> </w:t>
      </w:r>
      <w:r>
        <w:t>and</w:t>
      </w:r>
      <w:r>
        <w:rPr>
          <w:spacing w:val="-2"/>
        </w:rPr>
        <w:t xml:space="preserve"> </w:t>
      </w:r>
      <w:r>
        <w:t xml:space="preserve">historical) and other compensation information can be viewed and/or printed using </w:t>
      </w:r>
      <w:proofErr w:type="spellStart"/>
      <w:r>
        <w:t>iSolved</w:t>
      </w:r>
      <w:proofErr w:type="spellEnd"/>
      <w:r>
        <w:t>.</w:t>
      </w:r>
    </w:p>
    <w:p w14:paraId="439E2B40" w14:textId="77777777" w:rsidR="00561B03" w:rsidRDefault="00561B03" w:rsidP="00561B03">
      <w:pPr>
        <w:pStyle w:val="BodyText"/>
        <w:spacing w:before="11"/>
        <w:rPr>
          <w:sz w:val="15"/>
        </w:rPr>
      </w:pPr>
    </w:p>
    <w:p w14:paraId="25EDFCAF" w14:textId="77777777" w:rsidR="00561B03" w:rsidRDefault="00561B03" w:rsidP="00561B03">
      <w:pPr>
        <w:pStyle w:val="Heading2"/>
      </w:pPr>
      <w:r>
        <w:rPr>
          <w:spacing w:val="-2"/>
        </w:rPr>
        <w:t>Procedure:</w:t>
      </w:r>
    </w:p>
    <w:p w14:paraId="36039586" w14:textId="77777777" w:rsidR="00561B03" w:rsidRDefault="00561B03" w:rsidP="00561B03">
      <w:pPr>
        <w:pStyle w:val="BodyText"/>
        <w:spacing w:before="6"/>
        <w:rPr>
          <w:b/>
          <w:sz w:val="19"/>
        </w:rPr>
      </w:pPr>
    </w:p>
    <w:p w14:paraId="428C0840" w14:textId="77777777" w:rsidR="00561B03" w:rsidRDefault="00561B03" w:rsidP="00A63A6D">
      <w:pPr>
        <w:pStyle w:val="ListParagraph"/>
        <w:widowControl w:val="0"/>
        <w:numPr>
          <w:ilvl w:val="0"/>
          <w:numId w:val="296"/>
        </w:numPr>
        <w:tabs>
          <w:tab w:val="left" w:pos="1959"/>
          <w:tab w:val="left" w:pos="1960"/>
        </w:tabs>
        <w:autoSpaceDE w:val="0"/>
        <w:autoSpaceDN w:val="0"/>
        <w:spacing w:after="0" w:line="276" w:lineRule="auto"/>
        <w:ind w:right="3038" w:hanging="361"/>
        <w:contextualSpacing w:val="0"/>
        <w:rPr>
          <w:sz w:val="20"/>
        </w:rPr>
      </w:pPr>
      <w:r>
        <w:rPr>
          <w:sz w:val="20"/>
        </w:rPr>
        <w:t>Log</w:t>
      </w:r>
      <w:r>
        <w:rPr>
          <w:spacing w:val="-7"/>
          <w:sz w:val="20"/>
        </w:rPr>
        <w:t xml:space="preserve"> </w:t>
      </w:r>
      <w:r>
        <w:rPr>
          <w:sz w:val="20"/>
        </w:rPr>
        <w:t>on</w:t>
      </w:r>
      <w:r>
        <w:rPr>
          <w:spacing w:val="-6"/>
          <w:sz w:val="20"/>
        </w:rPr>
        <w:t xml:space="preserve"> </w:t>
      </w:r>
      <w:r>
        <w:rPr>
          <w:sz w:val="20"/>
        </w:rPr>
        <w:t>to</w:t>
      </w:r>
      <w:r>
        <w:rPr>
          <w:spacing w:val="-6"/>
          <w:sz w:val="20"/>
        </w:rPr>
        <w:t xml:space="preserve"> </w:t>
      </w:r>
      <w:r>
        <w:rPr>
          <w:sz w:val="20"/>
        </w:rPr>
        <w:t>your</w:t>
      </w:r>
      <w:r>
        <w:rPr>
          <w:spacing w:val="-10"/>
          <w:sz w:val="20"/>
        </w:rPr>
        <w:t xml:space="preserve"> </w:t>
      </w:r>
      <w:r>
        <w:rPr>
          <w:sz w:val="20"/>
        </w:rPr>
        <w:t>Employee</w:t>
      </w:r>
      <w:r>
        <w:rPr>
          <w:spacing w:val="-7"/>
          <w:sz w:val="20"/>
        </w:rPr>
        <w:t xml:space="preserve"> </w:t>
      </w:r>
      <w:r>
        <w:rPr>
          <w:sz w:val="20"/>
        </w:rPr>
        <w:t>Self</w:t>
      </w:r>
      <w:r>
        <w:rPr>
          <w:spacing w:val="-5"/>
          <w:sz w:val="20"/>
        </w:rPr>
        <w:t xml:space="preserve"> </w:t>
      </w:r>
      <w:r>
        <w:rPr>
          <w:sz w:val="20"/>
        </w:rPr>
        <w:t>Service</w:t>
      </w:r>
      <w:r>
        <w:rPr>
          <w:spacing w:val="-7"/>
          <w:sz w:val="20"/>
        </w:rPr>
        <w:t xml:space="preserve"> </w:t>
      </w:r>
      <w:r>
        <w:rPr>
          <w:sz w:val="20"/>
        </w:rPr>
        <w:t>Account</w:t>
      </w:r>
      <w:r>
        <w:rPr>
          <w:spacing w:val="-6"/>
          <w:sz w:val="20"/>
        </w:rPr>
        <w:t xml:space="preserve"> </w:t>
      </w:r>
      <w:r>
        <w:rPr>
          <w:sz w:val="20"/>
        </w:rPr>
        <w:t>by</w:t>
      </w:r>
      <w:r>
        <w:rPr>
          <w:spacing w:val="-5"/>
          <w:sz w:val="20"/>
        </w:rPr>
        <w:t xml:space="preserve"> </w:t>
      </w:r>
      <w:r>
        <w:rPr>
          <w:sz w:val="20"/>
        </w:rPr>
        <w:t>using</w:t>
      </w:r>
      <w:r>
        <w:rPr>
          <w:spacing w:val="-6"/>
          <w:sz w:val="20"/>
        </w:rPr>
        <w:t xml:space="preserve"> </w:t>
      </w:r>
      <w:r>
        <w:rPr>
          <w:sz w:val="20"/>
        </w:rPr>
        <w:t>the</w:t>
      </w:r>
      <w:r>
        <w:rPr>
          <w:spacing w:val="-7"/>
          <w:sz w:val="20"/>
        </w:rPr>
        <w:t xml:space="preserve"> </w:t>
      </w:r>
      <w:r>
        <w:rPr>
          <w:sz w:val="20"/>
        </w:rPr>
        <w:t>following</w:t>
      </w:r>
      <w:r>
        <w:rPr>
          <w:spacing w:val="-7"/>
          <w:sz w:val="20"/>
        </w:rPr>
        <w:t xml:space="preserve"> </w:t>
      </w:r>
      <w:r>
        <w:rPr>
          <w:sz w:val="20"/>
        </w:rPr>
        <w:t xml:space="preserve">URL: </w:t>
      </w:r>
      <w:hyperlink r:id="rId23">
        <w:r>
          <w:rPr>
            <w:spacing w:val="-2"/>
            <w:sz w:val="20"/>
            <w:u w:val="single"/>
          </w:rPr>
          <w:t>https://payprosinc.myisolved.com/UserLogin</w:t>
        </w:r>
      </w:hyperlink>
    </w:p>
    <w:p w14:paraId="11255F89" w14:textId="77777777" w:rsidR="00561B03" w:rsidRDefault="00561B03" w:rsidP="00A63A6D">
      <w:pPr>
        <w:pStyle w:val="ListParagraph"/>
        <w:widowControl w:val="0"/>
        <w:numPr>
          <w:ilvl w:val="0"/>
          <w:numId w:val="296"/>
        </w:numPr>
        <w:tabs>
          <w:tab w:val="left" w:pos="1959"/>
          <w:tab w:val="left" w:pos="1960"/>
        </w:tabs>
        <w:autoSpaceDE w:val="0"/>
        <w:autoSpaceDN w:val="0"/>
        <w:spacing w:after="0" w:line="276" w:lineRule="auto"/>
        <w:ind w:right="438"/>
        <w:contextualSpacing w:val="0"/>
        <w:rPr>
          <w:sz w:val="20"/>
        </w:rPr>
      </w:pPr>
      <w:r>
        <w:rPr>
          <w:sz w:val="20"/>
        </w:rPr>
        <w:t>On</w:t>
      </w:r>
      <w:r>
        <w:rPr>
          <w:spacing w:val="-1"/>
          <w:sz w:val="20"/>
        </w:rPr>
        <w:t xml:space="preserve"> </w:t>
      </w:r>
      <w:r>
        <w:rPr>
          <w:sz w:val="20"/>
        </w:rPr>
        <w:t>the</w:t>
      </w:r>
      <w:r>
        <w:rPr>
          <w:spacing w:val="-3"/>
          <w:sz w:val="20"/>
        </w:rPr>
        <w:t xml:space="preserve"> </w:t>
      </w:r>
      <w:r>
        <w:rPr>
          <w:sz w:val="20"/>
        </w:rPr>
        <w:t>left</w:t>
      </w:r>
      <w:r>
        <w:rPr>
          <w:spacing w:val="-2"/>
          <w:sz w:val="20"/>
        </w:rPr>
        <w:t xml:space="preserve"> </w:t>
      </w:r>
      <w:r>
        <w:rPr>
          <w:sz w:val="20"/>
        </w:rPr>
        <w:t>hand</w:t>
      </w:r>
      <w:r>
        <w:rPr>
          <w:spacing w:val="-1"/>
          <w:sz w:val="20"/>
        </w:rPr>
        <w:t xml:space="preserve"> </w:t>
      </w:r>
      <w:r>
        <w:rPr>
          <w:sz w:val="20"/>
        </w:rPr>
        <w:t>menu</w:t>
      </w:r>
      <w:r>
        <w:rPr>
          <w:spacing w:val="-1"/>
          <w:sz w:val="20"/>
        </w:rPr>
        <w:t xml:space="preserve"> </w:t>
      </w:r>
      <w:r>
        <w:rPr>
          <w:sz w:val="20"/>
        </w:rPr>
        <w:t>click</w:t>
      </w:r>
      <w:r>
        <w:rPr>
          <w:spacing w:val="-1"/>
          <w:sz w:val="20"/>
        </w:rPr>
        <w:t xml:space="preserve"> </w:t>
      </w:r>
      <w:r>
        <w:rPr>
          <w:sz w:val="20"/>
        </w:rPr>
        <w:t>“Pay</w:t>
      </w:r>
      <w:r>
        <w:rPr>
          <w:spacing w:val="-1"/>
          <w:sz w:val="20"/>
        </w:rPr>
        <w:t xml:space="preserve"> </w:t>
      </w:r>
      <w:r>
        <w:rPr>
          <w:sz w:val="20"/>
        </w:rPr>
        <w:t>History”</w:t>
      </w:r>
      <w:r>
        <w:rPr>
          <w:spacing w:val="-4"/>
          <w:sz w:val="20"/>
        </w:rPr>
        <w:t xml:space="preserve"> </w:t>
      </w:r>
      <w:r>
        <w:rPr>
          <w:sz w:val="20"/>
        </w:rPr>
        <w:t>and</w:t>
      </w:r>
      <w:r>
        <w:rPr>
          <w:spacing w:val="-1"/>
          <w:sz w:val="20"/>
        </w:rPr>
        <w:t xml:space="preserve"> </w:t>
      </w:r>
      <w:r>
        <w:rPr>
          <w:sz w:val="20"/>
        </w:rPr>
        <w:t>a</w:t>
      </w:r>
      <w:r>
        <w:rPr>
          <w:spacing w:val="-2"/>
          <w:sz w:val="20"/>
        </w:rPr>
        <w:t xml:space="preserve"> </w:t>
      </w:r>
      <w:r>
        <w:rPr>
          <w:sz w:val="20"/>
        </w:rPr>
        <w:t>list</w:t>
      </w:r>
      <w:r>
        <w:rPr>
          <w:spacing w:val="-2"/>
          <w:sz w:val="20"/>
        </w:rPr>
        <w:t xml:space="preserve"> </w:t>
      </w:r>
      <w:r>
        <w:rPr>
          <w:sz w:val="20"/>
        </w:rPr>
        <w:t>of</w:t>
      </w:r>
      <w:r>
        <w:rPr>
          <w:spacing w:val="-3"/>
          <w:sz w:val="20"/>
        </w:rPr>
        <w:t xml:space="preserve"> </w:t>
      </w:r>
      <w:r>
        <w:rPr>
          <w:sz w:val="20"/>
        </w:rPr>
        <w:t>all</w:t>
      </w:r>
      <w:r>
        <w:rPr>
          <w:spacing w:val="-2"/>
          <w:sz w:val="20"/>
        </w:rPr>
        <w:t xml:space="preserve"> </w:t>
      </w:r>
      <w:r>
        <w:rPr>
          <w:sz w:val="20"/>
        </w:rPr>
        <w:t>of</w:t>
      </w:r>
      <w:r>
        <w:rPr>
          <w:spacing w:val="-3"/>
          <w:sz w:val="20"/>
        </w:rPr>
        <w:t xml:space="preserve"> </w:t>
      </w:r>
      <w:r>
        <w:rPr>
          <w:sz w:val="20"/>
        </w:rPr>
        <w:t>your</w:t>
      </w:r>
      <w:r>
        <w:rPr>
          <w:spacing w:val="-2"/>
          <w:sz w:val="20"/>
        </w:rPr>
        <w:t xml:space="preserve"> </w:t>
      </w:r>
      <w:r>
        <w:rPr>
          <w:sz w:val="20"/>
        </w:rPr>
        <w:t>paystubs</w:t>
      </w:r>
      <w:r>
        <w:rPr>
          <w:spacing w:val="-1"/>
          <w:sz w:val="20"/>
        </w:rPr>
        <w:t xml:space="preserve"> </w:t>
      </w:r>
      <w:r>
        <w:rPr>
          <w:sz w:val="20"/>
        </w:rPr>
        <w:t>will</w:t>
      </w:r>
      <w:r>
        <w:rPr>
          <w:spacing w:val="-2"/>
          <w:sz w:val="20"/>
        </w:rPr>
        <w:t xml:space="preserve"> </w:t>
      </w:r>
      <w:r>
        <w:rPr>
          <w:sz w:val="20"/>
        </w:rPr>
        <w:t>appear</w:t>
      </w:r>
      <w:r>
        <w:rPr>
          <w:spacing w:val="-2"/>
          <w:sz w:val="20"/>
        </w:rPr>
        <w:t xml:space="preserve"> </w:t>
      </w:r>
      <w:r>
        <w:rPr>
          <w:sz w:val="20"/>
        </w:rPr>
        <w:t>that</w:t>
      </w:r>
      <w:r>
        <w:rPr>
          <w:spacing w:val="-2"/>
          <w:sz w:val="20"/>
        </w:rPr>
        <w:t xml:space="preserve"> </w:t>
      </w:r>
      <w:r>
        <w:rPr>
          <w:sz w:val="20"/>
        </w:rPr>
        <w:t>you</w:t>
      </w:r>
      <w:r>
        <w:rPr>
          <w:spacing w:val="-1"/>
          <w:sz w:val="20"/>
        </w:rPr>
        <w:t xml:space="preserve"> </w:t>
      </w:r>
      <w:r>
        <w:rPr>
          <w:sz w:val="20"/>
        </w:rPr>
        <w:t>can</w:t>
      </w:r>
      <w:r>
        <w:rPr>
          <w:spacing w:val="-1"/>
          <w:sz w:val="20"/>
        </w:rPr>
        <w:t xml:space="preserve"> </w:t>
      </w:r>
      <w:r>
        <w:rPr>
          <w:sz w:val="20"/>
        </w:rPr>
        <w:t>either view or print.</w:t>
      </w:r>
    </w:p>
    <w:p w14:paraId="61CECDE7" w14:textId="77777777" w:rsidR="00561B03" w:rsidRDefault="00561B03" w:rsidP="00A63A6D">
      <w:pPr>
        <w:pStyle w:val="ListParagraph"/>
        <w:widowControl w:val="0"/>
        <w:numPr>
          <w:ilvl w:val="0"/>
          <w:numId w:val="296"/>
        </w:numPr>
        <w:tabs>
          <w:tab w:val="left" w:pos="1959"/>
          <w:tab w:val="left" w:pos="1960"/>
        </w:tabs>
        <w:autoSpaceDE w:val="0"/>
        <w:autoSpaceDN w:val="0"/>
        <w:spacing w:before="3" w:after="0" w:line="240" w:lineRule="auto"/>
        <w:contextualSpacing w:val="0"/>
        <w:rPr>
          <w:sz w:val="20"/>
        </w:rPr>
      </w:pPr>
      <w:r>
        <w:rPr>
          <w:sz w:val="20"/>
        </w:rPr>
        <w:t>You</w:t>
      </w:r>
      <w:r>
        <w:rPr>
          <w:spacing w:val="-10"/>
          <w:sz w:val="20"/>
        </w:rPr>
        <w:t xml:space="preserve"> </w:t>
      </w:r>
      <w:r>
        <w:rPr>
          <w:sz w:val="20"/>
        </w:rPr>
        <w:t>can</w:t>
      </w:r>
      <w:r>
        <w:rPr>
          <w:spacing w:val="-8"/>
          <w:sz w:val="20"/>
        </w:rPr>
        <w:t xml:space="preserve"> </w:t>
      </w:r>
      <w:r>
        <w:rPr>
          <w:sz w:val="20"/>
        </w:rPr>
        <w:t>also</w:t>
      </w:r>
      <w:r>
        <w:rPr>
          <w:spacing w:val="-11"/>
          <w:sz w:val="20"/>
        </w:rPr>
        <w:t xml:space="preserve"> </w:t>
      </w:r>
      <w:r>
        <w:rPr>
          <w:sz w:val="20"/>
        </w:rPr>
        <w:t>view</w:t>
      </w:r>
      <w:r>
        <w:rPr>
          <w:spacing w:val="-11"/>
          <w:sz w:val="20"/>
        </w:rPr>
        <w:t xml:space="preserve"> </w:t>
      </w:r>
      <w:r>
        <w:rPr>
          <w:sz w:val="20"/>
        </w:rPr>
        <w:t>historical</w:t>
      </w:r>
      <w:r>
        <w:rPr>
          <w:spacing w:val="-11"/>
          <w:sz w:val="20"/>
        </w:rPr>
        <w:t xml:space="preserve"> </w:t>
      </w:r>
      <w:r>
        <w:rPr>
          <w:sz w:val="20"/>
        </w:rPr>
        <w:t>W2</w:t>
      </w:r>
      <w:r>
        <w:rPr>
          <w:spacing w:val="-10"/>
          <w:sz w:val="20"/>
        </w:rPr>
        <w:t xml:space="preserve"> </w:t>
      </w:r>
      <w:r>
        <w:rPr>
          <w:sz w:val="20"/>
        </w:rPr>
        <w:t>information</w:t>
      </w:r>
      <w:r>
        <w:rPr>
          <w:spacing w:val="-7"/>
          <w:sz w:val="20"/>
        </w:rPr>
        <w:t xml:space="preserve"> </w:t>
      </w:r>
      <w:r>
        <w:rPr>
          <w:sz w:val="20"/>
        </w:rPr>
        <w:t>by</w:t>
      </w:r>
      <w:r>
        <w:rPr>
          <w:spacing w:val="-8"/>
          <w:sz w:val="20"/>
        </w:rPr>
        <w:t xml:space="preserve"> </w:t>
      </w:r>
      <w:r>
        <w:rPr>
          <w:sz w:val="20"/>
        </w:rPr>
        <w:t>clicking</w:t>
      </w:r>
      <w:r>
        <w:rPr>
          <w:spacing w:val="-11"/>
          <w:sz w:val="20"/>
        </w:rPr>
        <w:t xml:space="preserve"> </w:t>
      </w:r>
      <w:r>
        <w:rPr>
          <w:sz w:val="20"/>
        </w:rPr>
        <w:t>on</w:t>
      </w:r>
      <w:r>
        <w:rPr>
          <w:spacing w:val="-9"/>
          <w:sz w:val="20"/>
        </w:rPr>
        <w:t xml:space="preserve"> </w:t>
      </w:r>
      <w:r>
        <w:rPr>
          <w:sz w:val="20"/>
        </w:rPr>
        <w:t>“W2/ACA/1099</w:t>
      </w:r>
      <w:r>
        <w:rPr>
          <w:spacing w:val="-11"/>
          <w:sz w:val="20"/>
        </w:rPr>
        <w:t xml:space="preserve"> </w:t>
      </w:r>
      <w:r>
        <w:rPr>
          <w:spacing w:val="-2"/>
          <w:sz w:val="20"/>
        </w:rPr>
        <w:t>forms</w:t>
      </w:r>
    </w:p>
    <w:p w14:paraId="55BE0D87" w14:textId="77777777" w:rsidR="00561B03" w:rsidRDefault="00561B03" w:rsidP="00561B03">
      <w:pPr>
        <w:pStyle w:val="BodyText"/>
        <w:rPr>
          <w:sz w:val="17"/>
        </w:rPr>
      </w:pPr>
      <w:r>
        <w:rPr>
          <w:noProof/>
        </w:rPr>
        <w:drawing>
          <wp:anchor distT="0" distB="0" distL="0" distR="0" simplePos="0" relativeHeight="251850240" behindDoc="0" locked="0" layoutInCell="1" allowOverlap="1" wp14:anchorId="565A75E8" wp14:editId="676A1647">
            <wp:simplePos x="0" y="0"/>
            <wp:positionH relativeFrom="page">
              <wp:posOffset>3256279</wp:posOffset>
            </wp:positionH>
            <wp:positionV relativeFrom="paragraph">
              <wp:posOffset>147123</wp:posOffset>
            </wp:positionV>
            <wp:extent cx="1211524" cy="2660427"/>
            <wp:effectExtent l="0" t="0" r="0" b="0"/>
            <wp:wrapTopAndBottom/>
            <wp:docPr id="217" name="image5.png" descr="Graphical user interface, text,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4" cstate="print"/>
                    <a:stretch>
                      <a:fillRect/>
                    </a:stretch>
                  </pic:blipFill>
                  <pic:spPr>
                    <a:xfrm>
                      <a:off x="0" y="0"/>
                      <a:ext cx="1211524" cy="2660427"/>
                    </a:xfrm>
                    <a:prstGeom prst="rect">
                      <a:avLst/>
                    </a:prstGeom>
                  </pic:spPr>
                </pic:pic>
              </a:graphicData>
            </a:graphic>
          </wp:anchor>
        </w:drawing>
      </w:r>
    </w:p>
    <w:p w14:paraId="7719E27C" w14:textId="77777777" w:rsidR="00561B03" w:rsidRDefault="00561B03" w:rsidP="00561B03">
      <w:pPr>
        <w:rPr>
          <w:sz w:val="17"/>
        </w:r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561B03" w14:paraId="26C9D8A6" w14:textId="77777777" w:rsidTr="00185BA3">
        <w:trPr>
          <w:trHeight w:val="321"/>
        </w:trPr>
        <w:tc>
          <w:tcPr>
            <w:tcW w:w="2359" w:type="dxa"/>
          </w:tcPr>
          <w:p w14:paraId="3712A536" w14:textId="77777777" w:rsidR="00561B03" w:rsidRDefault="00561B03" w:rsidP="00185BA3">
            <w:pPr>
              <w:pStyle w:val="TableParagraph"/>
              <w:spacing w:line="240" w:lineRule="auto"/>
              <w:rPr>
                <w:b/>
                <w:sz w:val="20"/>
              </w:rPr>
            </w:pPr>
            <w:r>
              <w:rPr>
                <w:b/>
                <w:sz w:val="20"/>
              </w:rPr>
              <w:lastRenderedPageBreak/>
              <w:t>Title</w:t>
            </w:r>
            <w:r>
              <w:rPr>
                <w:b/>
                <w:spacing w:val="-5"/>
                <w:sz w:val="20"/>
              </w:rPr>
              <w:t xml:space="preserve"> </w:t>
            </w:r>
            <w:r>
              <w:rPr>
                <w:b/>
                <w:sz w:val="20"/>
              </w:rPr>
              <w:t>of</w:t>
            </w:r>
            <w:r>
              <w:rPr>
                <w:b/>
                <w:spacing w:val="-7"/>
                <w:sz w:val="20"/>
              </w:rPr>
              <w:t xml:space="preserve"> </w:t>
            </w:r>
            <w:r>
              <w:rPr>
                <w:b/>
                <w:spacing w:val="-2"/>
                <w:sz w:val="20"/>
              </w:rPr>
              <w:t>Form:</w:t>
            </w:r>
          </w:p>
        </w:tc>
        <w:tc>
          <w:tcPr>
            <w:tcW w:w="7217" w:type="dxa"/>
          </w:tcPr>
          <w:p w14:paraId="6158CD53" w14:textId="77777777" w:rsidR="00561B03" w:rsidRDefault="00561B03" w:rsidP="00185BA3">
            <w:pPr>
              <w:pStyle w:val="Heading3"/>
            </w:pPr>
            <w:bookmarkStart w:id="31" w:name="_Personal_Information_Updates"/>
            <w:bookmarkEnd w:id="31"/>
            <w:r>
              <w:t>Personal</w:t>
            </w:r>
            <w:r>
              <w:rPr>
                <w:spacing w:val="-8"/>
              </w:rPr>
              <w:t xml:space="preserve"> </w:t>
            </w:r>
            <w:r>
              <w:t>Information</w:t>
            </w:r>
            <w:r>
              <w:rPr>
                <w:spacing w:val="-6"/>
              </w:rPr>
              <w:t xml:space="preserve"> </w:t>
            </w:r>
            <w:r>
              <w:t>Updates</w:t>
            </w:r>
            <w:r>
              <w:rPr>
                <w:spacing w:val="-10"/>
              </w:rPr>
              <w:t xml:space="preserve"> </w:t>
            </w:r>
            <w:r>
              <w:t>in</w:t>
            </w:r>
            <w:r>
              <w:rPr>
                <w:spacing w:val="-3"/>
              </w:rPr>
              <w:t xml:space="preserve"> </w:t>
            </w:r>
            <w:proofErr w:type="spellStart"/>
            <w:r>
              <w:rPr>
                <w:spacing w:val="-2"/>
              </w:rPr>
              <w:t>iSolved</w:t>
            </w:r>
            <w:proofErr w:type="spellEnd"/>
          </w:p>
        </w:tc>
      </w:tr>
      <w:tr w:rsidR="00561B03" w14:paraId="10F5052A" w14:textId="77777777" w:rsidTr="00185BA3">
        <w:trPr>
          <w:trHeight w:val="244"/>
        </w:trPr>
        <w:tc>
          <w:tcPr>
            <w:tcW w:w="2359" w:type="dxa"/>
          </w:tcPr>
          <w:p w14:paraId="28891692" w14:textId="77777777" w:rsidR="00561B03" w:rsidRDefault="00561B03" w:rsidP="00185BA3">
            <w:pPr>
              <w:pStyle w:val="TableParagraph"/>
              <w:rPr>
                <w:b/>
                <w:sz w:val="20"/>
              </w:rPr>
            </w:pPr>
            <w:r>
              <w:rPr>
                <w:b/>
                <w:spacing w:val="-2"/>
                <w:sz w:val="20"/>
              </w:rPr>
              <w:t>Related</w:t>
            </w:r>
            <w:r>
              <w:rPr>
                <w:b/>
                <w:spacing w:val="1"/>
                <w:sz w:val="20"/>
              </w:rPr>
              <w:t xml:space="preserve"> </w:t>
            </w:r>
            <w:r>
              <w:rPr>
                <w:b/>
                <w:spacing w:val="-2"/>
                <w:sz w:val="20"/>
              </w:rPr>
              <w:t>Policy:</w:t>
            </w:r>
          </w:p>
        </w:tc>
        <w:tc>
          <w:tcPr>
            <w:tcW w:w="7217" w:type="dxa"/>
          </w:tcPr>
          <w:p w14:paraId="2E33B6B5" w14:textId="77777777" w:rsidR="00561B03" w:rsidRDefault="00561B03" w:rsidP="00185BA3">
            <w:pPr>
              <w:pStyle w:val="TableParagraph"/>
              <w:ind w:left="110"/>
              <w:rPr>
                <w:sz w:val="20"/>
              </w:rPr>
            </w:pPr>
            <w:r>
              <w:rPr>
                <w:spacing w:val="-5"/>
                <w:sz w:val="20"/>
              </w:rPr>
              <w:t>n/a</w:t>
            </w:r>
          </w:p>
        </w:tc>
      </w:tr>
      <w:tr w:rsidR="00561B03" w14:paraId="0C585FB1" w14:textId="77777777" w:rsidTr="00185BA3">
        <w:trPr>
          <w:trHeight w:val="244"/>
        </w:trPr>
        <w:tc>
          <w:tcPr>
            <w:tcW w:w="2359" w:type="dxa"/>
          </w:tcPr>
          <w:p w14:paraId="22D3D3B5"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7217" w:type="dxa"/>
          </w:tcPr>
          <w:p w14:paraId="336D8A1E" w14:textId="77777777" w:rsidR="00561B03" w:rsidRDefault="00561B03" w:rsidP="00185BA3">
            <w:pPr>
              <w:pStyle w:val="TableParagraph"/>
              <w:ind w:left="110"/>
              <w:rPr>
                <w:sz w:val="20"/>
              </w:rPr>
            </w:pPr>
            <w:r>
              <w:rPr>
                <w:sz w:val="20"/>
              </w:rPr>
              <w:t>All</w:t>
            </w:r>
            <w:r>
              <w:rPr>
                <w:spacing w:val="-9"/>
                <w:sz w:val="20"/>
              </w:rPr>
              <w:t xml:space="preserve"> </w:t>
            </w:r>
            <w:r>
              <w:rPr>
                <w:spacing w:val="-2"/>
                <w:sz w:val="20"/>
              </w:rPr>
              <w:t>Agency</w:t>
            </w:r>
          </w:p>
        </w:tc>
      </w:tr>
      <w:tr w:rsidR="00561B03" w14:paraId="7577B8AB" w14:textId="77777777" w:rsidTr="00185BA3">
        <w:trPr>
          <w:trHeight w:val="1293"/>
        </w:trPr>
        <w:tc>
          <w:tcPr>
            <w:tcW w:w="2359" w:type="dxa"/>
          </w:tcPr>
          <w:p w14:paraId="355BC505"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1CA221BE" w14:textId="77777777" w:rsidR="00561B03" w:rsidRDefault="00561B03" w:rsidP="00A63A6D">
            <w:pPr>
              <w:pStyle w:val="TableParagraph"/>
              <w:numPr>
                <w:ilvl w:val="0"/>
                <w:numId w:val="295"/>
              </w:numPr>
              <w:tabs>
                <w:tab w:val="left" w:pos="1390"/>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12F53019" w14:textId="77777777" w:rsidR="00561B03" w:rsidRDefault="00561B03" w:rsidP="00A63A6D">
            <w:pPr>
              <w:pStyle w:val="TableParagraph"/>
              <w:numPr>
                <w:ilvl w:val="0"/>
                <w:numId w:val="295"/>
              </w:numPr>
              <w:tabs>
                <w:tab w:val="left" w:pos="1390"/>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6342D9CA" w14:textId="77777777" w:rsidR="00561B03" w:rsidRDefault="00561B03" w:rsidP="00A63A6D">
            <w:pPr>
              <w:pStyle w:val="TableParagraph"/>
              <w:numPr>
                <w:ilvl w:val="0"/>
                <w:numId w:val="295"/>
              </w:numPr>
              <w:tabs>
                <w:tab w:val="left" w:pos="1390"/>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16AA08C1" w14:textId="77777777" w:rsidR="00561B03" w:rsidRDefault="00561B03" w:rsidP="00A63A6D">
            <w:pPr>
              <w:pStyle w:val="TableParagraph"/>
              <w:numPr>
                <w:ilvl w:val="0"/>
                <w:numId w:val="295"/>
              </w:numPr>
              <w:tabs>
                <w:tab w:val="left" w:pos="1390"/>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141E9CF2" w14:textId="77777777" w:rsidR="00561B03" w:rsidRDefault="00561B03" w:rsidP="00185BA3">
            <w:pPr>
              <w:pStyle w:val="TableParagraph"/>
              <w:spacing w:line="252" w:lineRule="exact"/>
              <w:ind w:left="1190"/>
              <w:rPr>
                <w:sz w:val="20"/>
              </w:rPr>
            </w:pPr>
            <w:r>
              <w:rPr>
                <w:rFonts w:ascii="MS Gothic" w:hAnsi="MS Gothic"/>
                <w:spacing w:val="-2"/>
                <w:sz w:val="20"/>
              </w:rPr>
              <w:t>☒</w:t>
            </w:r>
            <w:r>
              <w:rPr>
                <w:spacing w:val="-2"/>
                <w:sz w:val="20"/>
              </w:rPr>
              <w:t>Other</w:t>
            </w:r>
          </w:p>
        </w:tc>
      </w:tr>
      <w:tr w:rsidR="00561B03" w14:paraId="161E237E" w14:textId="77777777" w:rsidTr="00185BA3">
        <w:trPr>
          <w:trHeight w:val="244"/>
        </w:trPr>
        <w:tc>
          <w:tcPr>
            <w:tcW w:w="9576" w:type="dxa"/>
            <w:gridSpan w:val="2"/>
          </w:tcPr>
          <w:p w14:paraId="0CF46046" w14:textId="77777777" w:rsidR="00561B03" w:rsidRDefault="00561B03" w:rsidP="00185BA3">
            <w:pPr>
              <w:pStyle w:val="TableParagraph"/>
              <w:ind w:left="4315" w:right="4294"/>
              <w:jc w:val="center"/>
              <w:rPr>
                <w:b/>
                <w:sz w:val="20"/>
              </w:rPr>
            </w:pPr>
            <w:r>
              <w:rPr>
                <w:b/>
                <w:spacing w:val="-2"/>
                <w:sz w:val="20"/>
              </w:rPr>
              <w:t>Procedures</w:t>
            </w:r>
          </w:p>
        </w:tc>
      </w:tr>
      <w:tr w:rsidR="00561B03" w14:paraId="431E826B" w14:textId="77777777" w:rsidTr="00185BA3">
        <w:trPr>
          <w:trHeight w:val="244"/>
        </w:trPr>
        <w:tc>
          <w:tcPr>
            <w:tcW w:w="2359" w:type="dxa"/>
          </w:tcPr>
          <w:p w14:paraId="1D4445E2" w14:textId="77777777" w:rsidR="00561B03" w:rsidRDefault="00561B03" w:rsidP="00185BA3">
            <w:pPr>
              <w:pStyle w:val="TableParagraph"/>
              <w:rPr>
                <w:b/>
                <w:sz w:val="20"/>
              </w:rPr>
            </w:pPr>
            <w:r>
              <w:rPr>
                <w:b/>
                <w:sz w:val="20"/>
              </w:rPr>
              <w:t>Form</w:t>
            </w:r>
            <w:r>
              <w:rPr>
                <w:b/>
                <w:spacing w:val="-7"/>
                <w:sz w:val="20"/>
              </w:rPr>
              <w:t xml:space="preserve"> </w:t>
            </w:r>
            <w:r>
              <w:rPr>
                <w:b/>
                <w:sz w:val="20"/>
              </w:rPr>
              <w:t>Completed</w:t>
            </w:r>
            <w:r>
              <w:rPr>
                <w:b/>
                <w:spacing w:val="-9"/>
                <w:sz w:val="20"/>
              </w:rPr>
              <w:t xml:space="preserve"> </w:t>
            </w:r>
            <w:r>
              <w:rPr>
                <w:b/>
                <w:spacing w:val="-5"/>
                <w:sz w:val="20"/>
              </w:rPr>
              <w:t>By:</w:t>
            </w:r>
          </w:p>
        </w:tc>
        <w:tc>
          <w:tcPr>
            <w:tcW w:w="7217" w:type="dxa"/>
          </w:tcPr>
          <w:p w14:paraId="5F39AFEA" w14:textId="77777777" w:rsidR="00561B03" w:rsidRDefault="00561B03" w:rsidP="00185BA3">
            <w:pPr>
              <w:pStyle w:val="TableParagraph"/>
              <w:ind w:left="110"/>
              <w:rPr>
                <w:sz w:val="20"/>
              </w:rPr>
            </w:pPr>
            <w:r>
              <w:rPr>
                <w:w w:val="95"/>
                <w:sz w:val="20"/>
              </w:rPr>
              <w:t>Responsible</w:t>
            </w:r>
            <w:r>
              <w:rPr>
                <w:spacing w:val="19"/>
                <w:sz w:val="20"/>
              </w:rPr>
              <w:t xml:space="preserve"> </w:t>
            </w:r>
            <w:r>
              <w:rPr>
                <w:w w:val="95"/>
                <w:sz w:val="20"/>
              </w:rPr>
              <w:t>staff</w:t>
            </w:r>
            <w:r>
              <w:rPr>
                <w:spacing w:val="20"/>
                <w:sz w:val="20"/>
              </w:rPr>
              <w:t xml:space="preserve"> </w:t>
            </w:r>
            <w:r>
              <w:rPr>
                <w:spacing w:val="-2"/>
                <w:w w:val="95"/>
                <w:sz w:val="20"/>
              </w:rPr>
              <w:t>members</w:t>
            </w:r>
          </w:p>
        </w:tc>
      </w:tr>
      <w:tr w:rsidR="00561B03" w14:paraId="27215536" w14:textId="77777777" w:rsidTr="00185BA3">
        <w:trPr>
          <w:trHeight w:val="244"/>
        </w:trPr>
        <w:tc>
          <w:tcPr>
            <w:tcW w:w="2359" w:type="dxa"/>
          </w:tcPr>
          <w:p w14:paraId="047E179E"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7217" w:type="dxa"/>
          </w:tcPr>
          <w:p w14:paraId="745CCC95" w14:textId="77777777" w:rsidR="00561B03" w:rsidRDefault="00561B03" w:rsidP="00185BA3">
            <w:pPr>
              <w:pStyle w:val="TableParagraph"/>
              <w:ind w:left="110"/>
              <w:rPr>
                <w:sz w:val="20"/>
              </w:rPr>
            </w:pPr>
            <w:r>
              <w:rPr>
                <w:spacing w:val="-2"/>
                <w:sz w:val="20"/>
              </w:rPr>
              <w:t>Immediately</w:t>
            </w:r>
          </w:p>
        </w:tc>
      </w:tr>
      <w:tr w:rsidR="00561B03" w14:paraId="1002D5C1" w14:textId="77777777" w:rsidTr="00185BA3">
        <w:trPr>
          <w:trHeight w:val="244"/>
        </w:trPr>
        <w:tc>
          <w:tcPr>
            <w:tcW w:w="2359" w:type="dxa"/>
          </w:tcPr>
          <w:p w14:paraId="44CEAD71"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7217" w:type="dxa"/>
          </w:tcPr>
          <w:p w14:paraId="47E0A410" w14:textId="77777777" w:rsidR="00561B03" w:rsidRDefault="00561B03" w:rsidP="00185BA3">
            <w:pPr>
              <w:pStyle w:val="TableParagraph"/>
              <w:ind w:left="110"/>
              <w:rPr>
                <w:sz w:val="20"/>
              </w:rPr>
            </w:pPr>
            <w:r>
              <w:rPr>
                <w:spacing w:val="-2"/>
                <w:sz w:val="20"/>
              </w:rPr>
              <w:t>Access</w:t>
            </w:r>
            <w:r>
              <w:rPr>
                <w:spacing w:val="-1"/>
                <w:sz w:val="20"/>
              </w:rPr>
              <w:t xml:space="preserve"> </w:t>
            </w:r>
            <w:proofErr w:type="spellStart"/>
            <w:r>
              <w:rPr>
                <w:spacing w:val="-2"/>
                <w:sz w:val="20"/>
              </w:rPr>
              <w:t>iSolved</w:t>
            </w:r>
            <w:proofErr w:type="spellEnd"/>
          </w:p>
        </w:tc>
      </w:tr>
      <w:tr w:rsidR="00561B03" w14:paraId="7E939B89" w14:textId="77777777" w:rsidTr="00185BA3">
        <w:trPr>
          <w:trHeight w:val="242"/>
        </w:trPr>
        <w:tc>
          <w:tcPr>
            <w:tcW w:w="2359" w:type="dxa"/>
          </w:tcPr>
          <w:p w14:paraId="57CEFBB8" w14:textId="77777777" w:rsidR="00561B03" w:rsidRDefault="00561B03" w:rsidP="00185BA3">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7217" w:type="dxa"/>
          </w:tcPr>
          <w:p w14:paraId="3A9B9AEF" w14:textId="77777777" w:rsidR="00561B03" w:rsidRDefault="00561B03" w:rsidP="00185BA3">
            <w:pPr>
              <w:pStyle w:val="TableParagraph"/>
              <w:spacing w:line="222" w:lineRule="exact"/>
              <w:ind w:left="110"/>
              <w:rPr>
                <w:sz w:val="20"/>
              </w:rPr>
            </w:pPr>
            <w:r>
              <w:rPr>
                <w:sz w:val="20"/>
              </w:rPr>
              <w:t>Human</w:t>
            </w:r>
            <w:r>
              <w:rPr>
                <w:spacing w:val="-11"/>
                <w:sz w:val="20"/>
              </w:rPr>
              <w:t xml:space="preserve"> </w:t>
            </w:r>
            <w:r>
              <w:rPr>
                <w:spacing w:val="-2"/>
                <w:sz w:val="20"/>
              </w:rPr>
              <w:t>Resources</w:t>
            </w:r>
          </w:p>
        </w:tc>
      </w:tr>
      <w:tr w:rsidR="00561B03" w14:paraId="081C47D4" w14:textId="77777777" w:rsidTr="00185BA3">
        <w:trPr>
          <w:trHeight w:val="486"/>
        </w:trPr>
        <w:tc>
          <w:tcPr>
            <w:tcW w:w="2359" w:type="dxa"/>
          </w:tcPr>
          <w:p w14:paraId="7FC2D95E" w14:textId="77777777" w:rsidR="00561B03" w:rsidRDefault="00561B03" w:rsidP="00185BA3">
            <w:pPr>
              <w:pStyle w:val="TableParagraph"/>
              <w:spacing w:before="11" w:line="228" w:lineRule="exact"/>
              <w:ind w:right="189"/>
              <w:rPr>
                <w:b/>
                <w:sz w:val="20"/>
              </w:rPr>
            </w:pPr>
            <w:proofErr w:type="spellStart"/>
            <w:r>
              <w:rPr>
                <w:b/>
                <w:spacing w:val="-2"/>
                <w:sz w:val="20"/>
              </w:rPr>
              <w:t>ChildPlus</w:t>
            </w:r>
            <w:proofErr w:type="spellEnd"/>
            <w:r>
              <w:rPr>
                <w:b/>
                <w:spacing w:val="-2"/>
                <w:sz w:val="20"/>
              </w:rPr>
              <w:t xml:space="preserve"> Documentation:</w:t>
            </w:r>
          </w:p>
        </w:tc>
        <w:tc>
          <w:tcPr>
            <w:tcW w:w="7217" w:type="dxa"/>
          </w:tcPr>
          <w:p w14:paraId="7119DC10" w14:textId="77777777" w:rsidR="00561B03" w:rsidRDefault="00561B03" w:rsidP="00185BA3">
            <w:pPr>
              <w:pStyle w:val="TableParagraph"/>
              <w:spacing w:before="3" w:line="240" w:lineRule="auto"/>
              <w:ind w:left="110"/>
              <w:rPr>
                <w:sz w:val="20"/>
              </w:rPr>
            </w:pPr>
            <w:r>
              <w:rPr>
                <w:spacing w:val="-5"/>
                <w:sz w:val="20"/>
              </w:rPr>
              <w:t>n/a</w:t>
            </w:r>
          </w:p>
        </w:tc>
      </w:tr>
      <w:tr w:rsidR="00561B03" w14:paraId="15D5C3FF" w14:textId="77777777" w:rsidTr="00185BA3">
        <w:trPr>
          <w:trHeight w:val="246"/>
        </w:trPr>
        <w:tc>
          <w:tcPr>
            <w:tcW w:w="2359" w:type="dxa"/>
          </w:tcPr>
          <w:p w14:paraId="3FFC46CA" w14:textId="77777777" w:rsidR="00561B03" w:rsidRDefault="00561B03" w:rsidP="00185BA3">
            <w:pPr>
              <w:pStyle w:val="TableParagraph"/>
              <w:spacing w:line="227" w:lineRule="exact"/>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7217" w:type="dxa"/>
          </w:tcPr>
          <w:p w14:paraId="4C3484C1" w14:textId="77777777" w:rsidR="00561B03" w:rsidRDefault="00561B03" w:rsidP="00185BA3">
            <w:pPr>
              <w:pStyle w:val="TableParagraph"/>
              <w:spacing w:line="227" w:lineRule="exact"/>
              <w:ind w:left="110"/>
              <w:rPr>
                <w:sz w:val="20"/>
              </w:rPr>
            </w:pPr>
            <w:r>
              <w:rPr>
                <w:spacing w:val="-5"/>
                <w:sz w:val="20"/>
              </w:rPr>
              <w:t>n/a</w:t>
            </w:r>
          </w:p>
        </w:tc>
      </w:tr>
    </w:tbl>
    <w:p w14:paraId="44CCC5FC" w14:textId="77777777" w:rsidR="00561B03" w:rsidRDefault="00561B03" w:rsidP="00561B03">
      <w:pPr>
        <w:pStyle w:val="BodyText"/>
      </w:pPr>
    </w:p>
    <w:p w14:paraId="7ED41ECC" w14:textId="77777777" w:rsidR="00561B03" w:rsidRDefault="00561B03" w:rsidP="00561B03">
      <w:pPr>
        <w:pStyle w:val="BodyText"/>
        <w:spacing w:before="8"/>
        <w:rPr>
          <w:sz w:val="17"/>
        </w:rPr>
      </w:pPr>
    </w:p>
    <w:p w14:paraId="2AAE788A" w14:textId="77777777" w:rsidR="00561B03" w:rsidRDefault="00561B03" w:rsidP="00561B03">
      <w:pPr>
        <w:pStyle w:val="BodyText"/>
        <w:spacing w:before="59" w:line="273" w:lineRule="auto"/>
        <w:ind w:left="1239" w:right="360"/>
      </w:pPr>
      <w:r>
        <w:rPr>
          <w:b/>
        </w:rPr>
        <w:t xml:space="preserve">Purpose: </w:t>
      </w:r>
      <w:r>
        <w:t xml:space="preserve">The following personal information should be up to date and current at all times in </w:t>
      </w:r>
      <w:proofErr w:type="spellStart"/>
      <w:r>
        <w:t>iSolved</w:t>
      </w:r>
      <w:proofErr w:type="spellEnd"/>
      <w:r>
        <w:t xml:space="preserve"> (Agency payroll</w:t>
      </w:r>
      <w:r>
        <w:rPr>
          <w:spacing w:val="-4"/>
        </w:rPr>
        <w:t xml:space="preserve"> </w:t>
      </w:r>
      <w:r>
        <w:t>system):</w:t>
      </w:r>
      <w:r>
        <w:rPr>
          <w:spacing w:val="-4"/>
        </w:rPr>
        <w:t xml:space="preserve"> </w:t>
      </w:r>
      <w:r>
        <w:t>Emergency</w:t>
      </w:r>
      <w:r>
        <w:rPr>
          <w:spacing w:val="-3"/>
        </w:rPr>
        <w:t xml:space="preserve"> </w:t>
      </w:r>
      <w:r>
        <w:t>Contacts,</w:t>
      </w:r>
      <w:r>
        <w:rPr>
          <w:spacing w:val="-3"/>
        </w:rPr>
        <w:t xml:space="preserve"> </w:t>
      </w:r>
      <w:r>
        <w:t>Direct</w:t>
      </w:r>
      <w:r>
        <w:rPr>
          <w:spacing w:val="-4"/>
        </w:rPr>
        <w:t xml:space="preserve"> </w:t>
      </w:r>
      <w:r>
        <w:t>Deposit</w:t>
      </w:r>
      <w:r>
        <w:rPr>
          <w:spacing w:val="-4"/>
        </w:rPr>
        <w:t xml:space="preserve"> </w:t>
      </w:r>
      <w:r>
        <w:t>Information</w:t>
      </w:r>
      <w:r>
        <w:rPr>
          <w:spacing w:val="-3"/>
        </w:rPr>
        <w:t xml:space="preserve"> </w:t>
      </w:r>
      <w:r>
        <w:t>(for</w:t>
      </w:r>
      <w:r>
        <w:rPr>
          <w:spacing w:val="-4"/>
        </w:rPr>
        <w:t xml:space="preserve"> </w:t>
      </w:r>
      <w:r>
        <w:t>all</w:t>
      </w:r>
      <w:r>
        <w:rPr>
          <w:spacing w:val="-4"/>
        </w:rPr>
        <w:t xml:space="preserve"> </w:t>
      </w:r>
      <w:r>
        <w:t>except</w:t>
      </w:r>
      <w:r>
        <w:rPr>
          <w:spacing w:val="-4"/>
        </w:rPr>
        <w:t xml:space="preserve"> </w:t>
      </w:r>
      <w:r>
        <w:t>pre-tax</w:t>
      </w:r>
      <w:r>
        <w:rPr>
          <w:spacing w:val="-4"/>
        </w:rPr>
        <w:t xml:space="preserve"> </w:t>
      </w:r>
      <w:r>
        <w:t>Health</w:t>
      </w:r>
      <w:r>
        <w:rPr>
          <w:spacing w:val="-3"/>
        </w:rPr>
        <w:t xml:space="preserve"> </w:t>
      </w:r>
      <w:r>
        <w:t>Savings</w:t>
      </w:r>
      <w:r>
        <w:rPr>
          <w:spacing w:val="-3"/>
        </w:rPr>
        <w:t xml:space="preserve"> </w:t>
      </w:r>
      <w:r>
        <w:t xml:space="preserve">Account direct deposits), Name, Address, Phone Number, and tax withholdings. If any of these items change staff are responsible for updating their information in </w:t>
      </w:r>
      <w:proofErr w:type="spellStart"/>
      <w:r>
        <w:t>iSolved</w:t>
      </w:r>
      <w:proofErr w:type="spellEnd"/>
      <w:r>
        <w:t>.</w:t>
      </w:r>
    </w:p>
    <w:p w14:paraId="02530680" w14:textId="77777777" w:rsidR="00561B03" w:rsidRDefault="00561B03" w:rsidP="00561B03">
      <w:pPr>
        <w:pStyle w:val="BodyText"/>
        <w:spacing w:before="9"/>
        <w:rPr>
          <w:sz w:val="16"/>
        </w:rPr>
      </w:pPr>
    </w:p>
    <w:p w14:paraId="462D111A" w14:textId="77777777" w:rsidR="00561B03" w:rsidRDefault="00561B03" w:rsidP="00561B03">
      <w:pPr>
        <w:pStyle w:val="Heading2"/>
      </w:pPr>
      <w:r>
        <w:rPr>
          <w:spacing w:val="-2"/>
        </w:rPr>
        <w:t>Procedure:</w:t>
      </w:r>
    </w:p>
    <w:p w14:paraId="49F5D98E" w14:textId="77777777" w:rsidR="00561B03" w:rsidRDefault="00561B03" w:rsidP="00561B03">
      <w:pPr>
        <w:pStyle w:val="BodyText"/>
        <w:spacing w:before="9"/>
        <w:rPr>
          <w:b/>
          <w:sz w:val="19"/>
        </w:rPr>
      </w:pPr>
    </w:p>
    <w:p w14:paraId="77A7F586" w14:textId="77777777" w:rsidR="00561B03" w:rsidRDefault="00561B03" w:rsidP="00A63A6D">
      <w:pPr>
        <w:pStyle w:val="ListParagraph"/>
        <w:widowControl w:val="0"/>
        <w:numPr>
          <w:ilvl w:val="0"/>
          <w:numId w:val="294"/>
        </w:numPr>
        <w:tabs>
          <w:tab w:val="left" w:pos="1959"/>
          <w:tab w:val="left" w:pos="1960"/>
        </w:tabs>
        <w:autoSpaceDE w:val="0"/>
        <w:autoSpaceDN w:val="0"/>
        <w:spacing w:after="0" w:line="276" w:lineRule="auto"/>
        <w:ind w:right="3038" w:hanging="361"/>
        <w:contextualSpacing w:val="0"/>
        <w:rPr>
          <w:sz w:val="20"/>
        </w:rPr>
      </w:pPr>
      <w:r>
        <w:rPr>
          <w:sz w:val="20"/>
        </w:rPr>
        <w:t>Log</w:t>
      </w:r>
      <w:r>
        <w:rPr>
          <w:spacing w:val="-7"/>
          <w:sz w:val="20"/>
        </w:rPr>
        <w:t xml:space="preserve"> </w:t>
      </w:r>
      <w:r>
        <w:rPr>
          <w:sz w:val="20"/>
        </w:rPr>
        <w:t>on</w:t>
      </w:r>
      <w:r>
        <w:rPr>
          <w:spacing w:val="-6"/>
          <w:sz w:val="20"/>
        </w:rPr>
        <w:t xml:space="preserve"> </w:t>
      </w:r>
      <w:r>
        <w:rPr>
          <w:sz w:val="20"/>
        </w:rPr>
        <w:t>to</w:t>
      </w:r>
      <w:r>
        <w:rPr>
          <w:spacing w:val="-6"/>
          <w:sz w:val="20"/>
        </w:rPr>
        <w:t xml:space="preserve"> </w:t>
      </w:r>
      <w:r>
        <w:rPr>
          <w:sz w:val="20"/>
        </w:rPr>
        <w:t>your</w:t>
      </w:r>
      <w:r>
        <w:rPr>
          <w:spacing w:val="-10"/>
          <w:sz w:val="20"/>
        </w:rPr>
        <w:t xml:space="preserve"> </w:t>
      </w:r>
      <w:r>
        <w:rPr>
          <w:sz w:val="20"/>
        </w:rPr>
        <w:t>Employee</w:t>
      </w:r>
      <w:r>
        <w:rPr>
          <w:spacing w:val="-7"/>
          <w:sz w:val="20"/>
        </w:rPr>
        <w:t xml:space="preserve"> </w:t>
      </w:r>
      <w:r>
        <w:rPr>
          <w:sz w:val="20"/>
        </w:rPr>
        <w:t>Self</w:t>
      </w:r>
      <w:r>
        <w:rPr>
          <w:spacing w:val="-5"/>
          <w:sz w:val="20"/>
        </w:rPr>
        <w:t xml:space="preserve"> </w:t>
      </w:r>
      <w:r>
        <w:rPr>
          <w:sz w:val="20"/>
        </w:rPr>
        <w:t>Service</w:t>
      </w:r>
      <w:r>
        <w:rPr>
          <w:spacing w:val="-7"/>
          <w:sz w:val="20"/>
        </w:rPr>
        <w:t xml:space="preserve"> </w:t>
      </w:r>
      <w:r>
        <w:rPr>
          <w:sz w:val="20"/>
        </w:rPr>
        <w:t>Account</w:t>
      </w:r>
      <w:r>
        <w:rPr>
          <w:spacing w:val="-6"/>
          <w:sz w:val="20"/>
        </w:rPr>
        <w:t xml:space="preserve"> </w:t>
      </w:r>
      <w:r>
        <w:rPr>
          <w:sz w:val="20"/>
        </w:rPr>
        <w:t>by</w:t>
      </w:r>
      <w:r>
        <w:rPr>
          <w:spacing w:val="-5"/>
          <w:sz w:val="20"/>
        </w:rPr>
        <w:t xml:space="preserve"> </w:t>
      </w:r>
      <w:r>
        <w:rPr>
          <w:sz w:val="20"/>
        </w:rPr>
        <w:t>using</w:t>
      </w:r>
      <w:r>
        <w:rPr>
          <w:spacing w:val="-6"/>
          <w:sz w:val="20"/>
        </w:rPr>
        <w:t xml:space="preserve"> </w:t>
      </w:r>
      <w:r>
        <w:rPr>
          <w:sz w:val="20"/>
        </w:rPr>
        <w:t>the</w:t>
      </w:r>
      <w:r>
        <w:rPr>
          <w:spacing w:val="-7"/>
          <w:sz w:val="20"/>
        </w:rPr>
        <w:t xml:space="preserve"> </w:t>
      </w:r>
      <w:r>
        <w:rPr>
          <w:sz w:val="20"/>
        </w:rPr>
        <w:t>following</w:t>
      </w:r>
      <w:r>
        <w:rPr>
          <w:spacing w:val="-7"/>
          <w:sz w:val="20"/>
        </w:rPr>
        <w:t xml:space="preserve"> </w:t>
      </w:r>
      <w:r>
        <w:rPr>
          <w:sz w:val="20"/>
        </w:rPr>
        <w:t xml:space="preserve">URL: </w:t>
      </w:r>
      <w:hyperlink r:id="rId25">
        <w:r>
          <w:rPr>
            <w:spacing w:val="-2"/>
            <w:sz w:val="20"/>
            <w:u w:val="single"/>
          </w:rPr>
          <w:t>https://payprosinc.myisolved.com/UserLogin</w:t>
        </w:r>
      </w:hyperlink>
    </w:p>
    <w:p w14:paraId="018306D3" w14:textId="77777777" w:rsidR="00561B03" w:rsidRDefault="00561B03" w:rsidP="00A63A6D">
      <w:pPr>
        <w:pStyle w:val="ListParagraph"/>
        <w:widowControl w:val="0"/>
        <w:numPr>
          <w:ilvl w:val="0"/>
          <w:numId w:val="294"/>
        </w:numPr>
        <w:tabs>
          <w:tab w:val="left" w:pos="1959"/>
          <w:tab w:val="left" w:pos="1960"/>
        </w:tabs>
        <w:autoSpaceDE w:val="0"/>
        <w:autoSpaceDN w:val="0"/>
        <w:spacing w:after="0" w:line="276" w:lineRule="auto"/>
        <w:ind w:left="1959" w:right="981"/>
        <w:contextualSpacing w:val="0"/>
        <w:rPr>
          <w:sz w:val="20"/>
        </w:rPr>
      </w:pPr>
      <w:r>
        <w:rPr>
          <w:sz w:val="20"/>
        </w:rPr>
        <w:t>On</w:t>
      </w:r>
      <w:r>
        <w:rPr>
          <w:spacing w:val="-4"/>
          <w:sz w:val="20"/>
        </w:rPr>
        <w:t xml:space="preserve"> </w:t>
      </w:r>
      <w:r>
        <w:rPr>
          <w:sz w:val="20"/>
        </w:rPr>
        <w:t>the</w:t>
      </w:r>
      <w:r>
        <w:rPr>
          <w:spacing w:val="-5"/>
          <w:sz w:val="20"/>
        </w:rPr>
        <w:t xml:space="preserve"> </w:t>
      </w:r>
      <w:r>
        <w:rPr>
          <w:sz w:val="20"/>
        </w:rPr>
        <w:t>left</w:t>
      </w:r>
      <w:r>
        <w:rPr>
          <w:spacing w:val="-4"/>
          <w:sz w:val="20"/>
        </w:rPr>
        <w:t xml:space="preserve"> </w:t>
      </w:r>
      <w:r>
        <w:rPr>
          <w:sz w:val="20"/>
        </w:rPr>
        <w:t>hand</w:t>
      </w:r>
      <w:r>
        <w:rPr>
          <w:spacing w:val="-2"/>
          <w:sz w:val="20"/>
        </w:rPr>
        <w:t xml:space="preserve"> </w:t>
      </w:r>
      <w:r>
        <w:rPr>
          <w:sz w:val="20"/>
        </w:rPr>
        <w:t>menu,</w:t>
      </w:r>
      <w:r>
        <w:rPr>
          <w:spacing w:val="-4"/>
          <w:sz w:val="20"/>
        </w:rPr>
        <w:t xml:space="preserve"> </w:t>
      </w:r>
      <w:r>
        <w:rPr>
          <w:sz w:val="20"/>
        </w:rPr>
        <w:t>you</w:t>
      </w:r>
      <w:r>
        <w:rPr>
          <w:spacing w:val="-4"/>
          <w:sz w:val="20"/>
        </w:rPr>
        <w:t xml:space="preserve"> </w:t>
      </w:r>
      <w:r>
        <w:rPr>
          <w:sz w:val="20"/>
        </w:rPr>
        <w:t>have</w:t>
      </w:r>
      <w:r>
        <w:rPr>
          <w:spacing w:val="-5"/>
          <w:sz w:val="20"/>
        </w:rPr>
        <w:t xml:space="preserve"> </w:t>
      </w:r>
      <w:r>
        <w:rPr>
          <w:sz w:val="20"/>
        </w:rPr>
        <w:t>the</w:t>
      </w:r>
      <w:r>
        <w:rPr>
          <w:spacing w:val="-5"/>
          <w:sz w:val="20"/>
        </w:rPr>
        <w:t xml:space="preserve"> </w:t>
      </w:r>
      <w:r>
        <w:rPr>
          <w:sz w:val="20"/>
        </w:rPr>
        <w:t>ability</w:t>
      </w:r>
      <w:r>
        <w:rPr>
          <w:spacing w:val="-3"/>
          <w:sz w:val="20"/>
        </w:rPr>
        <w:t xml:space="preserve"> </w:t>
      </w:r>
      <w:r>
        <w:rPr>
          <w:sz w:val="20"/>
        </w:rPr>
        <w:t>to</w:t>
      </w:r>
      <w:r>
        <w:rPr>
          <w:spacing w:val="-4"/>
          <w:sz w:val="20"/>
        </w:rPr>
        <w:t xml:space="preserve"> </w:t>
      </w:r>
      <w:r>
        <w:rPr>
          <w:sz w:val="20"/>
        </w:rPr>
        <w:t>make</w:t>
      </w:r>
      <w:r>
        <w:rPr>
          <w:spacing w:val="-5"/>
          <w:sz w:val="20"/>
        </w:rPr>
        <w:t xml:space="preserve"> </w:t>
      </w:r>
      <w:r>
        <w:rPr>
          <w:sz w:val="20"/>
        </w:rPr>
        <w:t>changes</w:t>
      </w:r>
      <w:r>
        <w:rPr>
          <w:spacing w:val="-2"/>
          <w:sz w:val="20"/>
        </w:rPr>
        <w:t xml:space="preserve"> </w:t>
      </w:r>
      <w:r>
        <w:rPr>
          <w:sz w:val="20"/>
        </w:rPr>
        <w:t>to</w:t>
      </w:r>
      <w:r>
        <w:rPr>
          <w:spacing w:val="-4"/>
          <w:sz w:val="20"/>
        </w:rPr>
        <w:t xml:space="preserve"> </w:t>
      </w:r>
      <w:r>
        <w:rPr>
          <w:sz w:val="20"/>
        </w:rPr>
        <w:t>all</w:t>
      </w:r>
      <w:r>
        <w:rPr>
          <w:spacing w:val="-5"/>
          <w:sz w:val="20"/>
        </w:rPr>
        <w:t xml:space="preserve"> </w:t>
      </w:r>
      <w:r>
        <w:rPr>
          <w:sz w:val="20"/>
        </w:rPr>
        <w:t>of</w:t>
      </w:r>
      <w:r>
        <w:rPr>
          <w:spacing w:val="-8"/>
          <w:sz w:val="20"/>
        </w:rPr>
        <w:t xml:space="preserve"> </w:t>
      </w:r>
      <w:r>
        <w:rPr>
          <w:sz w:val="20"/>
        </w:rPr>
        <w:t>the</w:t>
      </w:r>
      <w:r>
        <w:rPr>
          <w:spacing w:val="-5"/>
          <w:sz w:val="20"/>
        </w:rPr>
        <w:t xml:space="preserve"> </w:t>
      </w:r>
      <w:r>
        <w:rPr>
          <w:sz w:val="20"/>
        </w:rPr>
        <w:t>items</w:t>
      </w:r>
      <w:r>
        <w:rPr>
          <w:spacing w:val="-2"/>
          <w:sz w:val="20"/>
        </w:rPr>
        <w:t xml:space="preserve"> </w:t>
      </w:r>
      <w:r>
        <w:rPr>
          <w:sz w:val="20"/>
        </w:rPr>
        <w:t>that</w:t>
      </w:r>
      <w:r>
        <w:rPr>
          <w:spacing w:val="-4"/>
          <w:sz w:val="20"/>
        </w:rPr>
        <w:t xml:space="preserve"> </w:t>
      </w:r>
      <w:r>
        <w:rPr>
          <w:sz w:val="20"/>
        </w:rPr>
        <w:t>have</w:t>
      </w:r>
      <w:r>
        <w:rPr>
          <w:spacing w:val="-8"/>
          <w:sz w:val="20"/>
        </w:rPr>
        <w:t xml:space="preserve"> </w:t>
      </w:r>
      <w:r>
        <w:rPr>
          <w:sz w:val="20"/>
        </w:rPr>
        <w:t>the</w:t>
      </w:r>
      <w:r>
        <w:rPr>
          <w:spacing w:val="-8"/>
          <w:sz w:val="20"/>
        </w:rPr>
        <w:t xml:space="preserve"> </w:t>
      </w:r>
      <w:r>
        <w:rPr>
          <w:sz w:val="20"/>
        </w:rPr>
        <w:t>word “update” next to them.</w:t>
      </w:r>
    </w:p>
    <w:p w14:paraId="1AA98AEC" w14:textId="77777777" w:rsidR="00561B03" w:rsidRDefault="00561B03" w:rsidP="00A63A6D">
      <w:pPr>
        <w:pStyle w:val="ListParagraph"/>
        <w:widowControl w:val="0"/>
        <w:numPr>
          <w:ilvl w:val="0"/>
          <w:numId w:val="294"/>
        </w:numPr>
        <w:tabs>
          <w:tab w:val="left" w:pos="1959"/>
          <w:tab w:val="left" w:pos="1960"/>
        </w:tabs>
        <w:autoSpaceDE w:val="0"/>
        <w:autoSpaceDN w:val="0"/>
        <w:spacing w:after="0" w:line="271" w:lineRule="auto"/>
        <w:ind w:right="575"/>
        <w:contextualSpacing w:val="0"/>
        <w:rPr>
          <w:sz w:val="20"/>
        </w:rPr>
      </w:pPr>
      <w:r>
        <w:rPr>
          <w:sz w:val="20"/>
        </w:rPr>
        <w:t>Click</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item</w:t>
      </w:r>
      <w:r>
        <w:rPr>
          <w:spacing w:val="-4"/>
          <w:sz w:val="20"/>
        </w:rPr>
        <w:t xml:space="preserve"> </w:t>
      </w:r>
      <w:r>
        <w:rPr>
          <w:sz w:val="20"/>
        </w:rPr>
        <w:t>you</w:t>
      </w:r>
      <w:r>
        <w:rPr>
          <w:spacing w:val="-2"/>
          <w:sz w:val="20"/>
        </w:rPr>
        <w:t xml:space="preserve"> </w:t>
      </w:r>
      <w:r>
        <w:rPr>
          <w:sz w:val="20"/>
        </w:rPr>
        <w:t>want</w:t>
      </w:r>
      <w:r>
        <w:rPr>
          <w:spacing w:val="-3"/>
          <w:sz w:val="20"/>
        </w:rPr>
        <w:t xml:space="preserve"> </w:t>
      </w:r>
      <w:r>
        <w:rPr>
          <w:sz w:val="20"/>
        </w:rPr>
        <w:t>to</w:t>
      </w:r>
      <w:r>
        <w:rPr>
          <w:spacing w:val="-3"/>
          <w:sz w:val="20"/>
        </w:rPr>
        <w:t xml:space="preserve"> </w:t>
      </w:r>
      <w:r>
        <w:rPr>
          <w:sz w:val="20"/>
        </w:rPr>
        <w:t>update</w:t>
      </w:r>
      <w:r>
        <w:rPr>
          <w:spacing w:val="-4"/>
          <w:sz w:val="20"/>
        </w:rPr>
        <w:t xml:space="preserve"> </w:t>
      </w:r>
      <w:r>
        <w:rPr>
          <w:sz w:val="20"/>
        </w:rPr>
        <w:t>and</w:t>
      </w:r>
      <w:r>
        <w:rPr>
          <w:spacing w:val="-2"/>
          <w:sz w:val="20"/>
        </w:rPr>
        <w:t xml:space="preserve"> </w:t>
      </w:r>
      <w:r>
        <w:rPr>
          <w:sz w:val="20"/>
        </w:rPr>
        <w:t>either</w:t>
      </w:r>
      <w:r>
        <w:rPr>
          <w:spacing w:val="-3"/>
          <w:sz w:val="20"/>
        </w:rPr>
        <w:t xml:space="preserve"> </w:t>
      </w:r>
      <w:r>
        <w:rPr>
          <w:sz w:val="20"/>
        </w:rPr>
        <w:t>click</w:t>
      </w:r>
      <w:r>
        <w:rPr>
          <w:spacing w:val="-2"/>
          <w:sz w:val="20"/>
        </w:rPr>
        <w:t xml:space="preserve"> </w:t>
      </w:r>
      <w:r>
        <w:rPr>
          <w:sz w:val="20"/>
        </w:rPr>
        <w:t>on</w:t>
      </w:r>
      <w:r>
        <w:rPr>
          <w:spacing w:val="-2"/>
          <w:sz w:val="20"/>
        </w:rPr>
        <w:t xml:space="preserve"> </w:t>
      </w:r>
      <w:r>
        <w:rPr>
          <w:sz w:val="20"/>
        </w:rPr>
        <w:t>“Add</w:t>
      </w:r>
      <w:r>
        <w:rPr>
          <w:spacing w:val="-2"/>
          <w:sz w:val="20"/>
        </w:rPr>
        <w:t xml:space="preserve"> </w:t>
      </w:r>
      <w:r>
        <w:rPr>
          <w:sz w:val="20"/>
        </w:rPr>
        <w:t>New”</w:t>
      </w:r>
      <w:r>
        <w:rPr>
          <w:spacing w:val="-2"/>
          <w:sz w:val="20"/>
        </w:rPr>
        <w:t xml:space="preserve"> </w:t>
      </w:r>
      <w:r>
        <w:rPr>
          <w:sz w:val="20"/>
        </w:rPr>
        <w:t>to</w:t>
      </w:r>
      <w:r>
        <w:rPr>
          <w:spacing w:val="-3"/>
          <w:sz w:val="20"/>
        </w:rPr>
        <w:t xml:space="preserve"> </w:t>
      </w:r>
      <w:r>
        <w:rPr>
          <w:sz w:val="20"/>
        </w:rPr>
        <w:t>enter</w:t>
      </w:r>
      <w:r>
        <w:rPr>
          <w:spacing w:val="-3"/>
          <w:sz w:val="20"/>
        </w:rPr>
        <w:t xml:space="preserve"> </w:t>
      </w:r>
      <w:r>
        <w:rPr>
          <w:sz w:val="20"/>
        </w:rPr>
        <w:t>a</w:t>
      </w:r>
      <w:r>
        <w:rPr>
          <w:spacing w:val="-3"/>
          <w:sz w:val="20"/>
        </w:rPr>
        <w:t xml:space="preserve"> </w:t>
      </w:r>
      <w:r>
        <w:rPr>
          <w:sz w:val="20"/>
        </w:rPr>
        <w:t>completely</w:t>
      </w:r>
      <w:r>
        <w:rPr>
          <w:spacing w:val="-2"/>
          <w:sz w:val="20"/>
        </w:rPr>
        <w:t xml:space="preserve"> </w:t>
      </w:r>
      <w:r>
        <w:rPr>
          <w:sz w:val="20"/>
        </w:rPr>
        <w:t>new</w:t>
      </w:r>
      <w:r>
        <w:rPr>
          <w:spacing w:val="-4"/>
          <w:sz w:val="20"/>
        </w:rPr>
        <w:t xml:space="preserve"> </w:t>
      </w:r>
      <w:r>
        <w:rPr>
          <w:sz w:val="20"/>
        </w:rPr>
        <w:t>entry</w:t>
      </w:r>
      <w:r>
        <w:rPr>
          <w:spacing w:val="-2"/>
          <w:sz w:val="20"/>
        </w:rPr>
        <w:t xml:space="preserve"> </w:t>
      </w:r>
      <w:r>
        <w:rPr>
          <w:sz w:val="20"/>
        </w:rPr>
        <w:t>or click on “Edit” to update an existing entry.</w:t>
      </w:r>
      <w:r>
        <w:rPr>
          <w:spacing w:val="40"/>
          <w:sz w:val="20"/>
        </w:rPr>
        <w:t xml:space="preserve"> </w:t>
      </w:r>
      <w:r>
        <w:rPr>
          <w:sz w:val="20"/>
        </w:rPr>
        <w:t>Click save at the end.</w:t>
      </w:r>
    </w:p>
    <w:p w14:paraId="75433109" w14:textId="77777777" w:rsidR="00561B03" w:rsidRDefault="00561B03" w:rsidP="00561B03">
      <w:pPr>
        <w:pStyle w:val="BodyText"/>
        <w:spacing w:before="8"/>
        <w:rPr>
          <w:sz w:val="14"/>
        </w:rPr>
      </w:pPr>
      <w:r>
        <w:rPr>
          <w:noProof/>
        </w:rPr>
        <mc:AlternateContent>
          <mc:Choice Requires="wpg">
            <w:drawing>
              <wp:anchor distT="0" distB="0" distL="0" distR="0" simplePos="0" relativeHeight="251853312" behindDoc="1" locked="0" layoutInCell="1" allowOverlap="1" wp14:anchorId="6BE58931" wp14:editId="5FCD101D">
                <wp:simplePos x="0" y="0"/>
                <wp:positionH relativeFrom="page">
                  <wp:posOffset>914400</wp:posOffset>
                </wp:positionH>
                <wp:positionV relativeFrom="paragraph">
                  <wp:posOffset>128905</wp:posOffset>
                </wp:positionV>
                <wp:extent cx="5052695" cy="2534285"/>
                <wp:effectExtent l="0" t="0" r="0" b="0"/>
                <wp:wrapTopAndBottom/>
                <wp:docPr id="156"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2534285"/>
                          <a:chOff x="1440" y="203"/>
                          <a:chExt cx="7957" cy="3991"/>
                        </a:xfrm>
                      </wpg:grpSpPr>
                      <pic:pic xmlns:pic="http://schemas.openxmlformats.org/drawingml/2006/picture">
                        <pic:nvPicPr>
                          <pic:cNvPr id="157" name="docshape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40" y="202"/>
                            <a:ext cx="7957" cy="3153"/>
                          </a:xfrm>
                          <a:prstGeom prst="rect">
                            <a:avLst/>
                          </a:prstGeom>
                          <a:noFill/>
                          <a:extLst>
                            <a:ext uri="{909E8E84-426E-40DD-AFC4-6F175D3DCCD1}">
                              <a14:hiddenFill xmlns:a14="http://schemas.microsoft.com/office/drawing/2010/main">
                                <a:solidFill>
                                  <a:srgbClr val="FFFFFF"/>
                                </a:solidFill>
                              </a14:hiddenFill>
                            </a:ext>
                          </a:extLst>
                        </pic:spPr>
                      </pic:pic>
                      <wps:wsp>
                        <wps:cNvPr id="158" name="docshape15"/>
                        <wps:cNvSpPr>
                          <a:spLocks/>
                        </wps:cNvSpPr>
                        <wps:spPr bwMode="auto">
                          <a:xfrm>
                            <a:off x="1889" y="3229"/>
                            <a:ext cx="760" cy="944"/>
                          </a:xfrm>
                          <a:custGeom>
                            <a:avLst/>
                            <a:gdLst>
                              <a:gd name="T0" fmla="+- 0 2269 1889"/>
                              <a:gd name="T1" fmla="*/ T0 w 760"/>
                              <a:gd name="T2" fmla="+- 0 3230 3230"/>
                              <a:gd name="T3" fmla="*/ 3230 h 944"/>
                              <a:gd name="T4" fmla="+- 0 1889 1889"/>
                              <a:gd name="T5" fmla="*/ T4 w 760"/>
                              <a:gd name="T6" fmla="+- 0 3610 3230"/>
                              <a:gd name="T7" fmla="*/ 3610 h 944"/>
                              <a:gd name="T8" fmla="+- 0 2079 1889"/>
                              <a:gd name="T9" fmla="*/ T8 w 760"/>
                              <a:gd name="T10" fmla="+- 0 3610 3230"/>
                              <a:gd name="T11" fmla="*/ 3610 h 944"/>
                              <a:gd name="T12" fmla="+- 0 2079 1889"/>
                              <a:gd name="T13" fmla="*/ T12 w 760"/>
                              <a:gd name="T14" fmla="+- 0 4174 3230"/>
                              <a:gd name="T15" fmla="*/ 4174 h 944"/>
                              <a:gd name="T16" fmla="+- 0 2459 1889"/>
                              <a:gd name="T17" fmla="*/ T16 w 760"/>
                              <a:gd name="T18" fmla="+- 0 4174 3230"/>
                              <a:gd name="T19" fmla="*/ 4174 h 944"/>
                              <a:gd name="T20" fmla="+- 0 2459 1889"/>
                              <a:gd name="T21" fmla="*/ T20 w 760"/>
                              <a:gd name="T22" fmla="+- 0 3610 3230"/>
                              <a:gd name="T23" fmla="*/ 3610 h 944"/>
                              <a:gd name="T24" fmla="+- 0 2649 1889"/>
                              <a:gd name="T25" fmla="*/ T24 w 760"/>
                              <a:gd name="T26" fmla="+- 0 3610 3230"/>
                              <a:gd name="T27" fmla="*/ 3610 h 944"/>
                              <a:gd name="T28" fmla="+- 0 2269 1889"/>
                              <a:gd name="T29" fmla="*/ T28 w 760"/>
                              <a:gd name="T30" fmla="+- 0 3230 3230"/>
                              <a:gd name="T31" fmla="*/ 3230 h 9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944">
                                <a:moveTo>
                                  <a:pt x="380" y="0"/>
                                </a:moveTo>
                                <a:lnTo>
                                  <a:pt x="0" y="380"/>
                                </a:lnTo>
                                <a:lnTo>
                                  <a:pt x="190" y="380"/>
                                </a:lnTo>
                                <a:lnTo>
                                  <a:pt x="190" y="944"/>
                                </a:lnTo>
                                <a:lnTo>
                                  <a:pt x="570" y="944"/>
                                </a:lnTo>
                                <a:lnTo>
                                  <a:pt x="570" y="380"/>
                                </a:lnTo>
                                <a:lnTo>
                                  <a:pt x="760" y="380"/>
                                </a:lnTo>
                                <a:lnTo>
                                  <a:pt x="38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16"/>
                        <wps:cNvSpPr>
                          <a:spLocks/>
                        </wps:cNvSpPr>
                        <wps:spPr bwMode="auto">
                          <a:xfrm>
                            <a:off x="1889" y="3229"/>
                            <a:ext cx="760" cy="944"/>
                          </a:xfrm>
                          <a:custGeom>
                            <a:avLst/>
                            <a:gdLst>
                              <a:gd name="T0" fmla="+- 0 1889 1889"/>
                              <a:gd name="T1" fmla="*/ T0 w 760"/>
                              <a:gd name="T2" fmla="+- 0 3610 3230"/>
                              <a:gd name="T3" fmla="*/ 3610 h 944"/>
                              <a:gd name="T4" fmla="+- 0 2269 1889"/>
                              <a:gd name="T5" fmla="*/ T4 w 760"/>
                              <a:gd name="T6" fmla="+- 0 3230 3230"/>
                              <a:gd name="T7" fmla="*/ 3230 h 944"/>
                              <a:gd name="T8" fmla="+- 0 2649 1889"/>
                              <a:gd name="T9" fmla="*/ T8 w 760"/>
                              <a:gd name="T10" fmla="+- 0 3610 3230"/>
                              <a:gd name="T11" fmla="*/ 3610 h 944"/>
                              <a:gd name="T12" fmla="+- 0 2459 1889"/>
                              <a:gd name="T13" fmla="*/ T12 w 760"/>
                              <a:gd name="T14" fmla="+- 0 3610 3230"/>
                              <a:gd name="T15" fmla="*/ 3610 h 944"/>
                              <a:gd name="T16" fmla="+- 0 2459 1889"/>
                              <a:gd name="T17" fmla="*/ T16 w 760"/>
                              <a:gd name="T18" fmla="+- 0 4174 3230"/>
                              <a:gd name="T19" fmla="*/ 4174 h 944"/>
                              <a:gd name="T20" fmla="+- 0 2079 1889"/>
                              <a:gd name="T21" fmla="*/ T20 w 760"/>
                              <a:gd name="T22" fmla="+- 0 4174 3230"/>
                              <a:gd name="T23" fmla="*/ 4174 h 944"/>
                              <a:gd name="T24" fmla="+- 0 2079 1889"/>
                              <a:gd name="T25" fmla="*/ T24 w 760"/>
                              <a:gd name="T26" fmla="+- 0 3610 3230"/>
                              <a:gd name="T27" fmla="*/ 3610 h 944"/>
                              <a:gd name="T28" fmla="+- 0 1889 1889"/>
                              <a:gd name="T29" fmla="*/ T28 w 760"/>
                              <a:gd name="T30" fmla="+- 0 3610 3230"/>
                              <a:gd name="T31" fmla="*/ 3610 h 9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944">
                                <a:moveTo>
                                  <a:pt x="0" y="380"/>
                                </a:moveTo>
                                <a:lnTo>
                                  <a:pt x="380" y="0"/>
                                </a:lnTo>
                                <a:lnTo>
                                  <a:pt x="760" y="380"/>
                                </a:lnTo>
                                <a:lnTo>
                                  <a:pt x="570" y="380"/>
                                </a:lnTo>
                                <a:lnTo>
                                  <a:pt x="570" y="944"/>
                                </a:lnTo>
                                <a:lnTo>
                                  <a:pt x="190" y="944"/>
                                </a:lnTo>
                                <a:lnTo>
                                  <a:pt x="190" y="380"/>
                                </a:lnTo>
                                <a:lnTo>
                                  <a:pt x="0" y="380"/>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docshape17"/>
                        <wps:cNvSpPr>
                          <a:spLocks/>
                        </wps:cNvSpPr>
                        <wps:spPr bwMode="auto">
                          <a:xfrm>
                            <a:off x="2797" y="2132"/>
                            <a:ext cx="760" cy="944"/>
                          </a:xfrm>
                          <a:custGeom>
                            <a:avLst/>
                            <a:gdLst>
                              <a:gd name="T0" fmla="+- 0 3177 2797"/>
                              <a:gd name="T1" fmla="*/ T0 w 760"/>
                              <a:gd name="T2" fmla="+- 0 2133 2133"/>
                              <a:gd name="T3" fmla="*/ 2133 h 944"/>
                              <a:gd name="T4" fmla="+- 0 2797 2797"/>
                              <a:gd name="T5" fmla="*/ T4 w 760"/>
                              <a:gd name="T6" fmla="+- 0 2513 2133"/>
                              <a:gd name="T7" fmla="*/ 2513 h 944"/>
                              <a:gd name="T8" fmla="+- 0 2987 2797"/>
                              <a:gd name="T9" fmla="*/ T8 w 760"/>
                              <a:gd name="T10" fmla="+- 0 2513 2133"/>
                              <a:gd name="T11" fmla="*/ 2513 h 944"/>
                              <a:gd name="T12" fmla="+- 0 2987 2797"/>
                              <a:gd name="T13" fmla="*/ T12 w 760"/>
                              <a:gd name="T14" fmla="+- 0 3077 2133"/>
                              <a:gd name="T15" fmla="*/ 3077 h 944"/>
                              <a:gd name="T16" fmla="+- 0 3367 2797"/>
                              <a:gd name="T17" fmla="*/ T16 w 760"/>
                              <a:gd name="T18" fmla="+- 0 3077 2133"/>
                              <a:gd name="T19" fmla="*/ 3077 h 944"/>
                              <a:gd name="T20" fmla="+- 0 3367 2797"/>
                              <a:gd name="T21" fmla="*/ T20 w 760"/>
                              <a:gd name="T22" fmla="+- 0 2513 2133"/>
                              <a:gd name="T23" fmla="*/ 2513 h 944"/>
                              <a:gd name="T24" fmla="+- 0 3557 2797"/>
                              <a:gd name="T25" fmla="*/ T24 w 760"/>
                              <a:gd name="T26" fmla="+- 0 2513 2133"/>
                              <a:gd name="T27" fmla="*/ 2513 h 944"/>
                              <a:gd name="T28" fmla="+- 0 3177 2797"/>
                              <a:gd name="T29" fmla="*/ T28 w 760"/>
                              <a:gd name="T30" fmla="+- 0 2133 2133"/>
                              <a:gd name="T31" fmla="*/ 2133 h 9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944">
                                <a:moveTo>
                                  <a:pt x="380" y="0"/>
                                </a:moveTo>
                                <a:lnTo>
                                  <a:pt x="0" y="380"/>
                                </a:lnTo>
                                <a:lnTo>
                                  <a:pt x="190" y="380"/>
                                </a:lnTo>
                                <a:lnTo>
                                  <a:pt x="190" y="944"/>
                                </a:lnTo>
                                <a:lnTo>
                                  <a:pt x="570" y="944"/>
                                </a:lnTo>
                                <a:lnTo>
                                  <a:pt x="570" y="380"/>
                                </a:lnTo>
                                <a:lnTo>
                                  <a:pt x="760" y="380"/>
                                </a:lnTo>
                                <a:lnTo>
                                  <a:pt x="38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18"/>
                        <wps:cNvSpPr>
                          <a:spLocks/>
                        </wps:cNvSpPr>
                        <wps:spPr bwMode="auto">
                          <a:xfrm>
                            <a:off x="2797" y="2132"/>
                            <a:ext cx="760" cy="944"/>
                          </a:xfrm>
                          <a:custGeom>
                            <a:avLst/>
                            <a:gdLst>
                              <a:gd name="T0" fmla="+- 0 2797 2797"/>
                              <a:gd name="T1" fmla="*/ T0 w 760"/>
                              <a:gd name="T2" fmla="+- 0 2513 2133"/>
                              <a:gd name="T3" fmla="*/ 2513 h 944"/>
                              <a:gd name="T4" fmla="+- 0 3177 2797"/>
                              <a:gd name="T5" fmla="*/ T4 w 760"/>
                              <a:gd name="T6" fmla="+- 0 2133 2133"/>
                              <a:gd name="T7" fmla="*/ 2133 h 944"/>
                              <a:gd name="T8" fmla="+- 0 3557 2797"/>
                              <a:gd name="T9" fmla="*/ T8 w 760"/>
                              <a:gd name="T10" fmla="+- 0 2513 2133"/>
                              <a:gd name="T11" fmla="*/ 2513 h 944"/>
                              <a:gd name="T12" fmla="+- 0 3367 2797"/>
                              <a:gd name="T13" fmla="*/ T12 w 760"/>
                              <a:gd name="T14" fmla="+- 0 2513 2133"/>
                              <a:gd name="T15" fmla="*/ 2513 h 944"/>
                              <a:gd name="T16" fmla="+- 0 3367 2797"/>
                              <a:gd name="T17" fmla="*/ T16 w 760"/>
                              <a:gd name="T18" fmla="+- 0 3077 2133"/>
                              <a:gd name="T19" fmla="*/ 3077 h 944"/>
                              <a:gd name="T20" fmla="+- 0 2987 2797"/>
                              <a:gd name="T21" fmla="*/ T20 w 760"/>
                              <a:gd name="T22" fmla="+- 0 3077 2133"/>
                              <a:gd name="T23" fmla="*/ 3077 h 944"/>
                              <a:gd name="T24" fmla="+- 0 2987 2797"/>
                              <a:gd name="T25" fmla="*/ T24 w 760"/>
                              <a:gd name="T26" fmla="+- 0 2513 2133"/>
                              <a:gd name="T27" fmla="*/ 2513 h 944"/>
                              <a:gd name="T28" fmla="+- 0 2797 2797"/>
                              <a:gd name="T29" fmla="*/ T28 w 760"/>
                              <a:gd name="T30" fmla="+- 0 2513 2133"/>
                              <a:gd name="T31" fmla="*/ 2513 h 9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944">
                                <a:moveTo>
                                  <a:pt x="0" y="380"/>
                                </a:moveTo>
                                <a:lnTo>
                                  <a:pt x="380" y="0"/>
                                </a:lnTo>
                                <a:lnTo>
                                  <a:pt x="760" y="380"/>
                                </a:lnTo>
                                <a:lnTo>
                                  <a:pt x="570" y="380"/>
                                </a:lnTo>
                                <a:lnTo>
                                  <a:pt x="570" y="944"/>
                                </a:lnTo>
                                <a:lnTo>
                                  <a:pt x="190" y="944"/>
                                </a:lnTo>
                                <a:lnTo>
                                  <a:pt x="190" y="380"/>
                                </a:lnTo>
                                <a:lnTo>
                                  <a:pt x="0" y="380"/>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19"/>
                        <wps:cNvSpPr>
                          <a:spLocks noChangeArrowheads="1"/>
                        </wps:cNvSpPr>
                        <wps:spPr bwMode="auto">
                          <a:xfrm>
                            <a:off x="2058" y="3603"/>
                            <a:ext cx="403"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docshape20"/>
                        <wps:cNvSpPr>
                          <a:spLocks noChangeArrowheads="1"/>
                        </wps:cNvSpPr>
                        <wps:spPr bwMode="auto">
                          <a:xfrm>
                            <a:off x="2058" y="3603"/>
                            <a:ext cx="403" cy="4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21"/>
                        <wps:cNvSpPr>
                          <a:spLocks noChangeArrowheads="1"/>
                        </wps:cNvSpPr>
                        <wps:spPr bwMode="auto">
                          <a:xfrm>
                            <a:off x="2970" y="2588"/>
                            <a:ext cx="403"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docshape22"/>
                        <wps:cNvSpPr>
                          <a:spLocks noChangeArrowheads="1"/>
                        </wps:cNvSpPr>
                        <wps:spPr bwMode="auto">
                          <a:xfrm>
                            <a:off x="2970" y="2588"/>
                            <a:ext cx="403" cy="4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23"/>
                        <wps:cNvSpPr txBox="1">
                          <a:spLocks noChangeArrowheads="1"/>
                        </wps:cNvSpPr>
                        <wps:spPr bwMode="auto">
                          <a:xfrm>
                            <a:off x="3120" y="2724"/>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362C" w14:textId="77777777" w:rsidR="00561B03" w:rsidRDefault="00561B03" w:rsidP="00561B03">
                              <w:pPr>
                                <w:spacing w:line="221" w:lineRule="exact"/>
                                <w:rPr>
                                  <w:b/>
                                </w:rPr>
                              </w:pPr>
                              <w:r>
                                <w:rPr>
                                  <w:b/>
                                </w:rPr>
                                <w:t>3</w:t>
                              </w:r>
                            </w:p>
                          </w:txbxContent>
                        </wps:txbx>
                        <wps:bodyPr rot="0" vert="horz" wrap="square" lIns="0" tIns="0" rIns="0" bIns="0" anchor="t" anchorCtr="0" upright="1">
                          <a:noAutofit/>
                        </wps:bodyPr>
                      </wps:wsp>
                      <wps:wsp>
                        <wps:cNvPr id="167" name="docshape24"/>
                        <wps:cNvSpPr txBox="1">
                          <a:spLocks noChangeArrowheads="1"/>
                        </wps:cNvSpPr>
                        <wps:spPr bwMode="auto">
                          <a:xfrm>
                            <a:off x="2208" y="373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F47B" w14:textId="77777777" w:rsidR="00561B03" w:rsidRDefault="00561B03" w:rsidP="00561B03">
                              <w:pPr>
                                <w:spacing w:line="221" w:lineRule="exact"/>
                                <w:rPr>
                                  <w:b/>
                                </w:rPr>
                              </w:pPr>
                              <w:r>
                                <w:rPr>
                                  <w:b/>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58931" id="docshapegroup13" o:spid="_x0000_s1026" style="position:absolute;margin-left:1in;margin-top:10.15pt;width:397.85pt;height:199.55pt;z-index:-251463168;mso-wrap-distance-left:0;mso-wrap-distance-right:0;mso-position-horizontal-relative:page" coordorigin="1440,203" coordsize="7957,3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rLs/+P7VP+vhf/RMdalZdn/x/ap/18L/AOiY6AL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xRRRQAUUUU&#10;AFFFFABRRRQAUUUUAFFFFABRRRQAUUUUAFFFFABRRRQAUUUUAFFFFABRRRQAUUUUAFZdn/x/ap/1&#10;8L/6JjrUrLs/+P7VP+vhf/RMdAE9z/x7S/7h/lUtRXP/AB7S/wC4f5V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style="position:absolute;left:1440;top:202;width:7957;height: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">
                  <v:imagedata r:id="rId27" o:title=""/>
                </v:shape>
                <v:shape id="docshape15" o:spid="_x0000_s1028" style="position:absolute;left:1889;top:3229;width:760;height:944;visibility:visible;mso-wrap-style:square;v-text-anchor:top" coordsize="76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" path="m380,l,380r190,l190,944r380,l570,380r190,l380,xe" fillcolor="#4f81bb" stroked="f">
                  <v:path arrowok="t" o:connecttype="custom" o:connectlocs="380,3230;0,3610;190,3610;190,4174;570,4174;570,3610;760,3610;380,3230" o:connectangles="0,0,0,0,0,0,0,0"/>
                </v:shape>
                <v:shape id="docshape16" o:spid="_x0000_s1029" style="position:absolute;left:1889;top:3229;width:760;height:944;visibility:visible;mso-wrap-style:square;v-text-anchor:top" coordsize="76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" path="m,380l380,,760,380r-190,l570,944r-380,l190,380,,380xe" filled="f" strokecolor="#385d88" strokeweight="2pt">
                  <v:path arrowok="t" o:connecttype="custom" o:connectlocs="0,3610;380,3230;760,3610;570,3610;570,4174;190,4174;190,3610;0,3610" o:connectangles="0,0,0,0,0,0,0,0"/>
                </v:shape>
                <v:shape id="docshape17" o:spid="_x0000_s1030" style="position:absolute;left:2797;top:2132;width:760;height:944;visibility:visible;mso-wrap-style:square;v-text-anchor:top" coordsize="76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" path="m380,l,380r190,l190,944r380,l570,380r190,l380,xe" fillcolor="#4f81bb" stroked="f">
                  <v:path arrowok="t" o:connecttype="custom" o:connectlocs="380,2133;0,2513;190,2513;190,3077;570,3077;570,2513;760,2513;380,2133" o:connectangles="0,0,0,0,0,0,0,0"/>
                </v:shape>
                <v:shape id="docshape18" o:spid="_x0000_s1031" style="position:absolute;left:2797;top:2132;width:760;height:944;visibility:visible;mso-wrap-style:square;v-text-anchor:top" coordsize="76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" path="m,380l380,,760,380r-190,l570,944r-380,l190,380,,380xe" filled="f" strokecolor="#385d88" strokeweight="2pt">
                  <v:path arrowok="t" o:connecttype="custom" o:connectlocs="0,2513;380,2133;760,2513;570,2513;570,3077;190,3077;190,2513;0,2513" o:connectangles="0,0,0,0,0,0,0,0"/>
                </v:shape>
                <v:rect id="docshape19" o:spid="_x0000_s1032" style="position:absolute;left:2058;top:3603;width:40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rect id="docshape20" o:spid="_x0000_s1033" style="position:absolute;left:2058;top:3603;width:40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IwgAAANwAAAAPAAAAZHJzL2Rvd25yZXYueG1sRE/fa8Iw&#10;EH4X9j+EG+xN0z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An/KdIwgAAANwAAAAPAAAA&#10;AAAAAAAAAAAAAAcCAABkcnMvZG93bnJldi54bWxQSwUGAAAAAAMAAwC3AAAA9gIAAAAA&#10;" filled="f"/>
                <v:rect id="docshape21" o:spid="_x0000_s1034" style="position:absolute;left:2970;top:2588;width:40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docshape22" o:spid="_x0000_s1035" style="position:absolute;left:2970;top:2588;width:40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" filled="f"/>
                <v:shapetype id="_x0000_t202" coordsize="21600,21600" o:spt="202" path="m,l,21600r21600,l21600,xe">
                  <v:stroke joinstyle="miter"/>
                  <v:path gradientshapeok="t" o:connecttype="rect"/>
                </v:shapetype>
                <v:shape id="docshape23" o:spid="_x0000_s1036" type="#_x0000_t202" style="position:absolute;left:3120;top:2724;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E48362C" w14:textId="77777777" w:rsidR="00561B03" w:rsidRDefault="00561B03" w:rsidP="00561B03">
                        <w:pPr>
                          <w:spacing w:line="221" w:lineRule="exact"/>
                          <w:rPr>
                            <w:b/>
                          </w:rPr>
                        </w:pPr>
                        <w:r>
                          <w:rPr>
                            <w:b/>
                          </w:rPr>
                          <w:t>3</w:t>
                        </w:r>
                      </w:p>
                    </w:txbxContent>
                  </v:textbox>
                </v:shape>
                <v:shape id="docshape24" o:spid="_x0000_s1037" type="#_x0000_t202" style="position:absolute;left:2208;top:3737;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352F47B" w14:textId="77777777" w:rsidR="00561B03" w:rsidRDefault="00561B03" w:rsidP="00561B03">
                        <w:pPr>
                          <w:spacing w:line="221" w:lineRule="exact"/>
                          <w:rPr>
                            <w:b/>
                          </w:rPr>
                        </w:pPr>
                        <w:r>
                          <w:rPr>
                            <w:b/>
                          </w:rPr>
                          <w:t>2</w:t>
                        </w:r>
                      </w:p>
                    </w:txbxContent>
                  </v:textbox>
                </v:shape>
                <w10:wrap type="topAndBottom" anchorx="page"/>
              </v:group>
            </w:pict>
          </mc:Fallback>
        </mc:AlternateContent>
      </w:r>
    </w:p>
    <w:p w14:paraId="2DBD1F8B" w14:textId="77777777" w:rsidR="00561B03" w:rsidRDefault="00561B03" w:rsidP="00561B03">
      <w:pPr>
        <w:rPr>
          <w:sz w:val="14"/>
        </w:r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16FF280C" w14:textId="77777777" w:rsidTr="00185BA3">
        <w:trPr>
          <w:trHeight w:val="650"/>
        </w:trPr>
        <w:tc>
          <w:tcPr>
            <w:tcW w:w="2808" w:type="dxa"/>
          </w:tcPr>
          <w:p w14:paraId="4B6FDDB4" w14:textId="77777777" w:rsidR="00561B03" w:rsidRDefault="00561B03" w:rsidP="00185BA3">
            <w:pPr>
              <w:pStyle w:val="TableParagraph"/>
              <w:spacing w:line="240" w:lineRule="auto"/>
              <w:rPr>
                <w:b/>
                <w:sz w:val="20"/>
              </w:rPr>
            </w:pPr>
            <w:r>
              <w:rPr>
                <w:b/>
                <w:sz w:val="20"/>
              </w:rPr>
              <w:lastRenderedPageBreak/>
              <w:t>Title</w:t>
            </w:r>
            <w:r>
              <w:rPr>
                <w:b/>
                <w:spacing w:val="-9"/>
                <w:sz w:val="20"/>
              </w:rPr>
              <w:t xml:space="preserve"> </w:t>
            </w:r>
            <w:r>
              <w:rPr>
                <w:b/>
                <w:sz w:val="20"/>
              </w:rPr>
              <w:t>of</w:t>
            </w:r>
            <w:r>
              <w:rPr>
                <w:b/>
                <w:spacing w:val="-7"/>
                <w:sz w:val="20"/>
              </w:rPr>
              <w:t xml:space="preserve"> </w:t>
            </w:r>
            <w:r>
              <w:rPr>
                <w:b/>
                <w:sz w:val="20"/>
              </w:rPr>
              <w:t>Procedure</w:t>
            </w:r>
            <w:r>
              <w:rPr>
                <w:b/>
                <w:spacing w:val="-9"/>
                <w:sz w:val="20"/>
              </w:rPr>
              <w:t xml:space="preserve"> </w:t>
            </w:r>
            <w:r>
              <w:rPr>
                <w:b/>
                <w:sz w:val="20"/>
              </w:rPr>
              <w:t>or</w:t>
            </w:r>
            <w:r>
              <w:rPr>
                <w:b/>
                <w:spacing w:val="-5"/>
                <w:sz w:val="20"/>
              </w:rPr>
              <w:t xml:space="preserve"> </w:t>
            </w:r>
            <w:r>
              <w:rPr>
                <w:b/>
                <w:spacing w:val="-2"/>
                <w:sz w:val="20"/>
              </w:rPr>
              <w:t>Process:</w:t>
            </w:r>
          </w:p>
        </w:tc>
        <w:tc>
          <w:tcPr>
            <w:tcW w:w="6768" w:type="dxa"/>
          </w:tcPr>
          <w:p w14:paraId="1D9923CD" w14:textId="77777777" w:rsidR="00561B03" w:rsidRDefault="00561B03" w:rsidP="00185BA3">
            <w:pPr>
              <w:pStyle w:val="Heading3"/>
            </w:pPr>
            <w:bookmarkStart w:id="32" w:name="_Health_Savings_Account"/>
            <w:bookmarkEnd w:id="32"/>
            <w:r>
              <w:t>Health</w:t>
            </w:r>
            <w:r>
              <w:rPr>
                <w:spacing w:val="-9"/>
              </w:rPr>
              <w:t xml:space="preserve"> </w:t>
            </w:r>
            <w:r>
              <w:t>Savings</w:t>
            </w:r>
            <w:r>
              <w:rPr>
                <w:spacing w:val="-11"/>
              </w:rPr>
              <w:t xml:space="preserve"> </w:t>
            </w:r>
            <w:r>
              <w:t>Account</w:t>
            </w:r>
            <w:r>
              <w:rPr>
                <w:spacing w:val="-9"/>
              </w:rPr>
              <w:t xml:space="preserve"> </w:t>
            </w:r>
            <w:r>
              <w:t>and</w:t>
            </w:r>
            <w:r>
              <w:rPr>
                <w:spacing w:val="-9"/>
              </w:rPr>
              <w:t xml:space="preserve"> </w:t>
            </w:r>
            <w:r>
              <w:t>403b</w:t>
            </w:r>
            <w:r>
              <w:rPr>
                <w:spacing w:val="-12"/>
              </w:rPr>
              <w:t xml:space="preserve"> </w:t>
            </w:r>
            <w:r>
              <w:t>Contribution</w:t>
            </w:r>
            <w:r>
              <w:rPr>
                <w:spacing w:val="-13"/>
              </w:rPr>
              <w:t xml:space="preserve"> </w:t>
            </w:r>
            <w:r>
              <w:t xml:space="preserve">Amount </w:t>
            </w:r>
            <w:r>
              <w:rPr>
                <w:spacing w:val="-2"/>
              </w:rPr>
              <w:t>Changes</w:t>
            </w:r>
          </w:p>
        </w:tc>
      </w:tr>
      <w:tr w:rsidR="00561B03" w14:paraId="2F051023" w14:textId="77777777" w:rsidTr="00185BA3">
        <w:trPr>
          <w:trHeight w:val="244"/>
        </w:trPr>
        <w:tc>
          <w:tcPr>
            <w:tcW w:w="2808" w:type="dxa"/>
          </w:tcPr>
          <w:p w14:paraId="55B00D27"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5DF5853B"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65A29CA8" w14:textId="77777777" w:rsidTr="00185BA3">
        <w:trPr>
          <w:trHeight w:val="1295"/>
        </w:trPr>
        <w:tc>
          <w:tcPr>
            <w:tcW w:w="2808" w:type="dxa"/>
          </w:tcPr>
          <w:p w14:paraId="7048D12C"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348D899C" w14:textId="77777777" w:rsidR="00561B03" w:rsidRDefault="00561B03" w:rsidP="00A63A6D">
            <w:pPr>
              <w:pStyle w:val="TableParagraph"/>
              <w:numPr>
                <w:ilvl w:val="0"/>
                <w:numId w:val="293"/>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34E4ECA1" w14:textId="77777777" w:rsidR="00561B03" w:rsidRDefault="00561B03" w:rsidP="00A63A6D">
            <w:pPr>
              <w:pStyle w:val="TableParagraph"/>
              <w:numPr>
                <w:ilvl w:val="0"/>
                <w:numId w:val="293"/>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4D56B6DA" w14:textId="77777777" w:rsidR="00561B03" w:rsidRDefault="00561B03" w:rsidP="00A63A6D">
            <w:pPr>
              <w:pStyle w:val="TableParagraph"/>
              <w:numPr>
                <w:ilvl w:val="0"/>
                <w:numId w:val="293"/>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12B1A549" w14:textId="77777777" w:rsidR="00561B03" w:rsidRDefault="00561B03" w:rsidP="00A63A6D">
            <w:pPr>
              <w:pStyle w:val="TableParagraph"/>
              <w:numPr>
                <w:ilvl w:val="0"/>
                <w:numId w:val="293"/>
              </w:numPr>
              <w:tabs>
                <w:tab w:val="left" w:pos="1392"/>
              </w:tabs>
              <w:spacing w:before="3" w:line="240" w:lineRule="auto"/>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441E9E10" w14:textId="77777777" w:rsidR="00561B03" w:rsidRDefault="00561B03" w:rsidP="00A63A6D">
            <w:pPr>
              <w:pStyle w:val="TableParagraph"/>
              <w:numPr>
                <w:ilvl w:val="0"/>
                <w:numId w:val="293"/>
              </w:numPr>
              <w:tabs>
                <w:tab w:val="left" w:pos="1392"/>
              </w:tabs>
              <w:spacing w:line="240" w:lineRule="auto"/>
              <w:rPr>
                <w:sz w:val="20"/>
              </w:rPr>
            </w:pPr>
            <w:r>
              <w:rPr>
                <w:spacing w:val="-2"/>
                <w:sz w:val="20"/>
              </w:rPr>
              <w:t>Other</w:t>
            </w:r>
          </w:p>
        </w:tc>
      </w:tr>
      <w:tr w:rsidR="00561B03" w14:paraId="1FBEC8C3" w14:textId="77777777" w:rsidTr="00185BA3">
        <w:trPr>
          <w:trHeight w:val="486"/>
        </w:trPr>
        <w:tc>
          <w:tcPr>
            <w:tcW w:w="2808" w:type="dxa"/>
          </w:tcPr>
          <w:p w14:paraId="2A60D8DC"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606C451D" w14:textId="77777777" w:rsidR="00561B03" w:rsidRDefault="00561B03" w:rsidP="00185BA3">
            <w:pPr>
              <w:pStyle w:val="TableParagraph"/>
              <w:rPr>
                <w:b/>
                <w:sz w:val="20"/>
              </w:rPr>
            </w:pPr>
            <w:r>
              <w:rPr>
                <w:b/>
                <w:spacing w:val="-2"/>
                <w:sz w:val="20"/>
              </w:rPr>
              <w:t>implementation:</w:t>
            </w:r>
          </w:p>
        </w:tc>
        <w:tc>
          <w:tcPr>
            <w:tcW w:w="6768" w:type="dxa"/>
          </w:tcPr>
          <w:p w14:paraId="34A45788" w14:textId="77777777" w:rsidR="00561B03" w:rsidRDefault="00561B03" w:rsidP="00185BA3">
            <w:pPr>
              <w:pStyle w:val="TableParagraph"/>
              <w:spacing w:line="240" w:lineRule="auto"/>
              <w:rPr>
                <w:sz w:val="20"/>
              </w:rPr>
            </w:pPr>
            <w:r>
              <w:rPr>
                <w:w w:val="95"/>
                <w:sz w:val="20"/>
              </w:rPr>
              <w:t>Responsible</w:t>
            </w:r>
            <w:r>
              <w:rPr>
                <w:spacing w:val="19"/>
                <w:sz w:val="20"/>
              </w:rPr>
              <w:t xml:space="preserve"> </w:t>
            </w:r>
            <w:r>
              <w:rPr>
                <w:w w:val="95"/>
                <w:sz w:val="20"/>
              </w:rPr>
              <w:t>staff</w:t>
            </w:r>
            <w:r>
              <w:rPr>
                <w:spacing w:val="20"/>
                <w:sz w:val="20"/>
              </w:rPr>
              <w:t xml:space="preserve"> </w:t>
            </w:r>
            <w:r>
              <w:rPr>
                <w:spacing w:val="-2"/>
                <w:w w:val="95"/>
                <w:sz w:val="20"/>
              </w:rPr>
              <w:t>members</w:t>
            </w:r>
          </w:p>
        </w:tc>
      </w:tr>
      <w:tr w:rsidR="00561B03" w14:paraId="448D3E68" w14:textId="77777777" w:rsidTr="00185BA3">
        <w:trPr>
          <w:trHeight w:val="244"/>
        </w:trPr>
        <w:tc>
          <w:tcPr>
            <w:tcW w:w="2808" w:type="dxa"/>
          </w:tcPr>
          <w:p w14:paraId="752897D6"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3155D305" w14:textId="77777777" w:rsidR="00561B03" w:rsidRDefault="00561B03" w:rsidP="00185BA3">
            <w:pPr>
              <w:pStyle w:val="TableParagraph"/>
              <w:rPr>
                <w:sz w:val="20"/>
              </w:rPr>
            </w:pPr>
            <w:r>
              <w:rPr>
                <w:sz w:val="20"/>
              </w:rPr>
              <w:t>Upon</w:t>
            </w:r>
            <w:r>
              <w:rPr>
                <w:spacing w:val="-7"/>
                <w:sz w:val="20"/>
              </w:rPr>
              <w:t xml:space="preserve"> </w:t>
            </w:r>
            <w:r>
              <w:rPr>
                <w:sz w:val="20"/>
              </w:rPr>
              <w:t>need</w:t>
            </w:r>
            <w:r>
              <w:rPr>
                <w:spacing w:val="-7"/>
                <w:sz w:val="20"/>
              </w:rPr>
              <w:t xml:space="preserve"> </w:t>
            </w:r>
            <w:r>
              <w:rPr>
                <w:sz w:val="20"/>
              </w:rPr>
              <w:t>for</w:t>
            </w:r>
            <w:r>
              <w:rPr>
                <w:spacing w:val="-6"/>
                <w:sz w:val="20"/>
              </w:rPr>
              <w:t xml:space="preserve"> </w:t>
            </w:r>
            <w:r>
              <w:rPr>
                <w:spacing w:val="-2"/>
                <w:sz w:val="20"/>
              </w:rPr>
              <w:t>change</w:t>
            </w:r>
          </w:p>
        </w:tc>
      </w:tr>
      <w:tr w:rsidR="00561B03" w14:paraId="4EF958DF" w14:textId="77777777" w:rsidTr="00185BA3">
        <w:trPr>
          <w:trHeight w:val="244"/>
        </w:trPr>
        <w:tc>
          <w:tcPr>
            <w:tcW w:w="2808" w:type="dxa"/>
          </w:tcPr>
          <w:p w14:paraId="79A00294"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0A8FF010" w14:textId="77777777" w:rsidR="00561B03" w:rsidRDefault="00561B03" w:rsidP="00185BA3">
            <w:pPr>
              <w:pStyle w:val="TableParagraph"/>
              <w:rPr>
                <w:sz w:val="20"/>
              </w:rPr>
            </w:pPr>
            <w:r>
              <w:rPr>
                <w:sz w:val="20"/>
              </w:rPr>
              <w:t>Human</w:t>
            </w:r>
            <w:r>
              <w:rPr>
                <w:spacing w:val="-11"/>
                <w:sz w:val="20"/>
              </w:rPr>
              <w:t xml:space="preserve"> </w:t>
            </w:r>
            <w:r>
              <w:rPr>
                <w:spacing w:val="-2"/>
                <w:sz w:val="20"/>
              </w:rPr>
              <w:t>Resources</w:t>
            </w:r>
          </w:p>
        </w:tc>
      </w:tr>
      <w:tr w:rsidR="00561B03" w14:paraId="304CA439" w14:textId="77777777" w:rsidTr="00185BA3">
        <w:trPr>
          <w:trHeight w:val="244"/>
        </w:trPr>
        <w:tc>
          <w:tcPr>
            <w:tcW w:w="2808" w:type="dxa"/>
          </w:tcPr>
          <w:p w14:paraId="4ED352A7"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1C16C33C" w14:textId="77777777" w:rsidR="00561B03" w:rsidRDefault="00561B03" w:rsidP="00185BA3">
            <w:pPr>
              <w:pStyle w:val="TableParagraph"/>
              <w:rPr>
                <w:sz w:val="20"/>
              </w:rPr>
            </w:pPr>
            <w:r>
              <w:rPr>
                <w:spacing w:val="-5"/>
                <w:sz w:val="20"/>
              </w:rPr>
              <w:t>n/a</w:t>
            </w:r>
          </w:p>
        </w:tc>
      </w:tr>
      <w:tr w:rsidR="00561B03" w14:paraId="7A057099" w14:textId="77777777" w:rsidTr="00185BA3">
        <w:trPr>
          <w:trHeight w:val="242"/>
        </w:trPr>
        <w:tc>
          <w:tcPr>
            <w:tcW w:w="2808" w:type="dxa"/>
          </w:tcPr>
          <w:p w14:paraId="0744E6DE" w14:textId="77777777" w:rsidR="00561B03" w:rsidRDefault="00561B03" w:rsidP="00185BA3">
            <w:pPr>
              <w:pStyle w:val="TableParagraph"/>
              <w:spacing w:line="222" w:lineRule="exact"/>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6768" w:type="dxa"/>
          </w:tcPr>
          <w:p w14:paraId="7959830D" w14:textId="77777777" w:rsidR="00561B03" w:rsidRDefault="00561B03" w:rsidP="00185BA3">
            <w:pPr>
              <w:pStyle w:val="TableParagraph"/>
              <w:spacing w:line="222" w:lineRule="exact"/>
              <w:rPr>
                <w:sz w:val="20"/>
              </w:rPr>
            </w:pPr>
            <w:r>
              <w:rPr>
                <w:spacing w:val="-5"/>
                <w:sz w:val="20"/>
              </w:rPr>
              <w:t>n/a</w:t>
            </w:r>
          </w:p>
        </w:tc>
      </w:tr>
      <w:tr w:rsidR="00561B03" w14:paraId="69E87A74" w14:textId="77777777" w:rsidTr="00185BA3">
        <w:trPr>
          <w:trHeight w:val="246"/>
        </w:trPr>
        <w:tc>
          <w:tcPr>
            <w:tcW w:w="2808" w:type="dxa"/>
          </w:tcPr>
          <w:p w14:paraId="3DBD868F" w14:textId="77777777" w:rsidR="00561B03" w:rsidRDefault="00561B03" w:rsidP="00185BA3">
            <w:pPr>
              <w:pStyle w:val="TableParagraph"/>
              <w:spacing w:line="227" w:lineRule="exact"/>
              <w:rPr>
                <w:b/>
                <w:sz w:val="20"/>
              </w:rPr>
            </w:pPr>
            <w:r>
              <w:rPr>
                <w:b/>
                <w:spacing w:val="-2"/>
                <w:sz w:val="20"/>
              </w:rPr>
              <w:t>Specific</w:t>
            </w:r>
            <w:r>
              <w:rPr>
                <w:b/>
                <w:spacing w:val="4"/>
                <w:sz w:val="20"/>
              </w:rPr>
              <w:t xml:space="preserve"> </w:t>
            </w:r>
            <w:r>
              <w:rPr>
                <w:b/>
                <w:spacing w:val="-2"/>
                <w:sz w:val="20"/>
              </w:rPr>
              <w:t>Directions:</w:t>
            </w:r>
          </w:p>
        </w:tc>
        <w:tc>
          <w:tcPr>
            <w:tcW w:w="6768" w:type="dxa"/>
          </w:tcPr>
          <w:p w14:paraId="2ADFE1DC" w14:textId="77777777" w:rsidR="00561B03" w:rsidRDefault="00561B03" w:rsidP="00185BA3">
            <w:pPr>
              <w:pStyle w:val="TableParagraph"/>
              <w:spacing w:line="227" w:lineRule="exact"/>
              <w:rPr>
                <w:sz w:val="20"/>
              </w:rPr>
            </w:pPr>
            <w:r>
              <w:rPr>
                <w:spacing w:val="-5"/>
                <w:sz w:val="20"/>
              </w:rPr>
              <w:t>n/a</w:t>
            </w:r>
          </w:p>
        </w:tc>
      </w:tr>
    </w:tbl>
    <w:p w14:paraId="16AEA390" w14:textId="77777777" w:rsidR="00561B03" w:rsidRDefault="00561B03" w:rsidP="00561B03">
      <w:pPr>
        <w:pStyle w:val="BodyText"/>
      </w:pPr>
    </w:p>
    <w:p w14:paraId="44C5829C" w14:textId="77777777" w:rsidR="00561B03" w:rsidRDefault="00561B03" w:rsidP="00561B03">
      <w:pPr>
        <w:pStyle w:val="BodyText"/>
        <w:spacing w:before="11"/>
        <w:rPr>
          <w:sz w:val="16"/>
        </w:rPr>
      </w:pPr>
    </w:p>
    <w:p w14:paraId="68307675" w14:textId="77777777" w:rsidR="00561B03" w:rsidRDefault="00561B03" w:rsidP="00561B03">
      <w:pPr>
        <w:pStyle w:val="Heading2"/>
        <w:spacing w:before="1"/>
      </w:pPr>
      <w:r>
        <w:rPr>
          <w:spacing w:val="-2"/>
        </w:rPr>
        <w:t>Procedure:</w:t>
      </w:r>
    </w:p>
    <w:p w14:paraId="263D53E7" w14:textId="77777777" w:rsidR="00561B03" w:rsidRDefault="00561B03" w:rsidP="00561B03">
      <w:pPr>
        <w:pStyle w:val="BodyText"/>
        <w:spacing w:before="2"/>
        <w:rPr>
          <w:b/>
          <w:sz w:val="16"/>
        </w:rPr>
      </w:pPr>
    </w:p>
    <w:p w14:paraId="19C87FE4" w14:textId="77777777" w:rsidR="00561B03" w:rsidRDefault="00561B03" w:rsidP="00A63A6D">
      <w:pPr>
        <w:pStyle w:val="ListParagraph"/>
        <w:widowControl w:val="0"/>
        <w:numPr>
          <w:ilvl w:val="0"/>
          <w:numId w:val="292"/>
        </w:numPr>
        <w:tabs>
          <w:tab w:val="left" w:pos="1959"/>
          <w:tab w:val="left" w:pos="1960"/>
        </w:tabs>
        <w:autoSpaceDE w:val="0"/>
        <w:autoSpaceDN w:val="0"/>
        <w:spacing w:after="0" w:line="240" w:lineRule="auto"/>
        <w:ind w:right="518"/>
        <w:contextualSpacing w:val="0"/>
        <w:rPr>
          <w:sz w:val="20"/>
        </w:rPr>
      </w:pPr>
      <w:r>
        <w:rPr>
          <w:sz w:val="20"/>
        </w:rPr>
        <w:t>The</w:t>
      </w:r>
      <w:r>
        <w:rPr>
          <w:spacing w:val="-4"/>
          <w:sz w:val="20"/>
        </w:rPr>
        <w:t xml:space="preserve"> </w:t>
      </w:r>
      <w:r>
        <w:rPr>
          <w:sz w:val="20"/>
        </w:rPr>
        <w:t>amount</w:t>
      </w:r>
      <w:r>
        <w:rPr>
          <w:spacing w:val="-3"/>
          <w:sz w:val="20"/>
        </w:rPr>
        <w:t xml:space="preserve"> </w:t>
      </w:r>
      <w:r>
        <w:rPr>
          <w:sz w:val="20"/>
        </w:rPr>
        <w:t>you</w:t>
      </w:r>
      <w:r>
        <w:rPr>
          <w:spacing w:val="-2"/>
          <w:sz w:val="20"/>
        </w:rPr>
        <w:t xml:space="preserve"> </w:t>
      </w:r>
      <w:r>
        <w:rPr>
          <w:sz w:val="20"/>
        </w:rPr>
        <w:t>contribute</w:t>
      </w:r>
      <w:r>
        <w:rPr>
          <w:spacing w:val="-4"/>
          <w:sz w:val="20"/>
        </w:rPr>
        <w:t xml:space="preserve"> </w:t>
      </w:r>
      <w:r>
        <w:rPr>
          <w:sz w:val="20"/>
        </w:rPr>
        <w:t>to</w:t>
      </w:r>
      <w:r>
        <w:rPr>
          <w:spacing w:val="-3"/>
          <w:sz w:val="20"/>
        </w:rPr>
        <w:t xml:space="preserve"> </w:t>
      </w:r>
      <w:r>
        <w:rPr>
          <w:sz w:val="20"/>
        </w:rPr>
        <w:t>your</w:t>
      </w:r>
      <w:r>
        <w:rPr>
          <w:spacing w:val="-3"/>
          <w:sz w:val="20"/>
        </w:rPr>
        <w:t xml:space="preserve"> </w:t>
      </w:r>
      <w:r>
        <w:rPr>
          <w:sz w:val="20"/>
        </w:rPr>
        <w:t>pre-tax</w:t>
      </w:r>
      <w:r>
        <w:rPr>
          <w:spacing w:val="-3"/>
          <w:sz w:val="20"/>
        </w:rPr>
        <w:t xml:space="preserve"> </w:t>
      </w:r>
      <w:r>
        <w:rPr>
          <w:sz w:val="20"/>
        </w:rPr>
        <w:t>Health</w:t>
      </w:r>
      <w:r>
        <w:rPr>
          <w:spacing w:val="-2"/>
          <w:sz w:val="20"/>
        </w:rPr>
        <w:t xml:space="preserve"> </w:t>
      </w:r>
      <w:r>
        <w:rPr>
          <w:sz w:val="20"/>
        </w:rPr>
        <w:t>Savings</w:t>
      </w:r>
      <w:r>
        <w:rPr>
          <w:spacing w:val="-2"/>
          <w:sz w:val="20"/>
        </w:rPr>
        <w:t xml:space="preserve"> </w:t>
      </w:r>
      <w:r>
        <w:rPr>
          <w:sz w:val="20"/>
        </w:rPr>
        <w:t>account</w:t>
      </w:r>
      <w:r>
        <w:rPr>
          <w:spacing w:val="-3"/>
          <w:sz w:val="20"/>
        </w:rPr>
        <w:t xml:space="preserve"> </w:t>
      </w:r>
      <w:r>
        <w:rPr>
          <w:sz w:val="20"/>
        </w:rPr>
        <w:t>can</w:t>
      </w:r>
      <w:r>
        <w:rPr>
          <w:spacing w:val="-2"/>
          <w:sz w:val="20"/>
        </w:rPr>
        <w:t xml:space="preserve"> </w:t>
      </w:r>
      <w:r>
        <w:rPr>
          <w:sz w:val="20"/>
        </w:rPr>
        <w:t>be</w:t>
      </w:r>
      <w:r>
        <w:rPr>
          <w:spacing w:val="-4"/>
          <w:sz w:val="20"/>
        </w:rPr>
        <w:t xml:space="preserve"> </w:t>
      </w:r>
      <w:r>
        <w:rPr>
          <w:sz w:val="20"/>
        </w:rPr>
        <w:t>changed</w:t>
      </w:r>
      <w:r>
        <w:rPr>
          <w:spacing w:val="-2"/>
          <w:sz w:val="20"/>
        </w:rPr>
        <w:t xml:space="preserve"> </w:t>
      </w:r>
      <w:r>
        <w:rPr>
          <w:sz w:val="20"/>
        </w:rPr>
        <w:t>at</w:t>
      </w:r>
      <w:r>
        <w:rPr>
          <w:spacing w:val="-3"/>
          <w:sz w:val="20"/>
        </w:rPr>
        <w:t xml:space="preserve"> </w:t>
      </w:r>
      <w:r>
        <w:rPr>
          <w:sz w:val="20"/>
        </w:rPr>
        <w:t>any</w:t>
      </w:r>
      <w:r>
        <w:rPr>
          <w:spacing w:val="-5"/>
          <w:sz w:val="20"/>
        </w:rPr>
        <w:t xml:space="preserve"> </w:t>
      </w:r>
      <w:r>
        <w:rPr>
          <w:sz w:val="20"/>
        </w:rPr>
        <w:t>time.</w:t>
      </w:r>
      <w:r>
        <w:rPr>
          <w:spacing w:val="-3"/>
          <w:sz w:val="20"/>
        </w:rPr>
        <w:t xml:space="preserve"> </w:t>
      </w:r>
      <w:r>
        <w:rPr>
          <w:sz w:val="20"/>
        </w:rPr>
        <w:t>In</w:t>
      </w:r>
      <w:r>
        <w:rPr>
          <w:spacing w:val="-2"/>
          <w:sz w:val="20"/>
        </w:rPr>
        <w:t xml:space="preserve"> </w:t>
      </w:r>
      <w:r>
        <w:rPr>
          <w:sz w:val="20"/>
        </w:rPr>
        <w:t>order to change it, complete section two of the Health Savings Account Direct Deposit form and submit to Human Resources.</w:t>
      </w:r>
    </w:p>
    <w:p w14:paraId="3BDEFF6E" w14:textId="77777777" w:rsidR="00561B03" w:rsidRDefault="00561B03" w:rsidP="00A63A6D">
      <w:pPr>
        <w:pStyle w:val="ListParagraph"/>
        <w:widowControl w:val="0"/>
        <w:numPr>
          <w:ilvl w:val="0"/>
          <w:numId w:val="292"/>
        </w:numPr>
        <w:tabs>
          <w:tab w:val="left" w:pos="1960"/>
        </w:tabs>
        <w:autoSpaceDE w:val="0"/>
        <w:autoSpaceDN w:val="0"/>
        <w:spacing w:before="2" w:after="0" w:line="240" w:lineRule="auto"/>
        <w:ind w:right="346"/>
        <w:contextualSpacing w:val="0"/>
        <w:jc w:val="both"/>
        <w:rPr>
          <w:sz w:val="20"/>
        </w:rPr>
      </w:pPr>
      <w:r>
        <w:rPr>
          <w:sz w:val="20"/>
        </w:rPr>
        <w:t>The amount you contribute to you 403b plan can be changed at any time. In order to change it, complete the</w:t>
      </w:r>
      <w:r>
        <w:rPr>
          <w:spacing w:val="-2"/>
          <w:sz w:val="20"/>
        </w:rPr>
        <w:t xml:space="preserve"> </w:t>
      </w:r>
      <w:r>
        <w:rPr>
          <w:sz w:val="20"/>
        </w:rPr>
        <w:t>403b Contribution change form</w:t>
      </w:r>
      <w:r>
        <w:rPr>
          <w:spacing w:val="-1"/>
          <w:sz w:val="20"/>
        </w:rPr>
        <w:t xml:space="preserve"> </w:t>
      </w:r>
      <w:r>
        <w:rPr>
          <w:sz w:val="20"/>
        </w:rPr>
        <w:t>and submit to Human Resources.</w:t>
      </w:r>
      <w:r>
        <w:rPr>
          <w:spacing w:val="-1"/>
          <w:sz w:val="20"/>
        </w:rPr>
        <w:t xml:space="preserve"> </w:t>
      </w:r>
      <w:r>
        <w:rPr>
          <w:sz w:val="20"/>
        </w:rPr>
        <w:t>Please</w:t>
      </w:r>
      <w:r>
        <w:rPr>
          <w:spacing w:val="-1"/>
          <w:sz w:val="20"/>
        </w:rPr>
        <w:t xml:space="preserve"> </w:t>
      </w:r>
      <w:r>
        <w:rPr>
          <w:sz w:val="20"/>
        </w:rPr>
        <w:t>note</w:t>
      </w:r>
      <w:r>
        <w:rPr>
          <w:spacing w:val="-1"/>
          <w:sz w:val="20"/>
        </w:rPr>
        <w:t xml:space="preserve"> </w:t>
      </w:r>
      <w:r>
        <w:rPr>
          <w:sz w:val="20"/>
        </w:rPr>
        <w:t>that you can only select a percentage of your income and not a flat amount.</w:t>
      </w:r>
    </w:p>
    <w:p w14:paraId="74FA023D" w14:textId="77777777" w:rsidR="00561B03" w:rsidRDefault="00561B03" w:rsidP="00561B03">
      <w:pPr>
        <w:jc w:val="both"/>
        <w:rPr>
          <w:sz w:val="20"/>
        </w:r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35F5B927" w14:textId="77777777" w:rsidTr="00185BA3">
        <w:trPr>
          <w:trHeight w:val="489"/>
        </w:trPr>
        <w:tc>
          <w:tcPr>
            <w:tcW w:w="2808" w:type="dxa"/>
          </w:tcPr>
          <w:p w14:paraId="3634D1DA" w14:textId="77777777" w:rsidR="00561B03" w:rsidRDefault="00561B03" w:rsidP="00185BA3">
            <w:pPr>
              <w:pStyle w:val="TableParagraph"/>
              <w:spacing w:line="240" w:lineRule="auto"/>
              <w:rPr>
                <w:b/>
                <w:sz w:val="20"/>
              </w:rPr>
            </w:pPr>
            <w:r>
              <w:rPr>
                <w:b/>
                <w:sz w:val="20"/>
              </w:rPr>
              <w:lastRenderedPageBreak/>
              <w:t>Title</w:t>
            </w:r>
            <w:r>
              <w:rPr>
                <w:b/>
                <w:spacing w:val="-8"/>
                <w:sz w:val="20"/>
              </w:rPr>
              <w:t xml:space="preserve"> </w:t>
            </w:r>
            <w:r>
              <w:rPr>
                <w:b/>
                <w:sz w:val="20"/>
              </w:rPr>
              <w:t>of</w:t>
            </w:r>
            <w:r>
              <w:rPr>
                <w:b/>
                <w:spacing w:val="-7"/>
                <w:sz w:val="20"/>
              </w:rPr>
              <w:t xml:space="preserve"> </w:t>
            </w:r>
            <w:r>
              <w:rPr>
                <w:b/>
                <w:sz w:val="20"/>
              </w:rPr>
              <w:t>Procedure</w:t>
            </w:r>
            <w:r>
              <w:rPr>
                <w:b/>
                <w:spacing w:val="-8"/>
                <w:sz w:val="20"/>
              </w:rPr>
              <w:t xml:space="preserve"> </w:t>
            </w:r>
            <w:r>
              <w:rPr>
                <w:b/>
                <w:sz w:val="20"/>
              </w:rPr>
              <w:t>or</w:t>
            </w:r>
            <w:r>
              <w:rPr>
                <w:b/>
                <w:spacing w:val="-8"/>
                <w:sz w:val="20"/>
              </w:rPr>
              <w:t xml:space="preserve"> </w:t>
            </w:r>
            <w:r>
              <w:rPr>
                <w:b/>
                <w:spacing w:val="-2"/>
                <w:sz w:val="20"/>
              </w:rPr>
              <w:t>Process:</w:t>
            </w:r>
          </w:p>
        </w:tc>
        <w:tc>
          <w:tcPr>
            <w:tcW w:w="6768" w:type="dxa"/>
          </w:tcPr>
          <w:p w14:paraId="23635D0E" w14:textId="77777777" w:rsidR="00561B03" w:rsidRDefault="00561B03" w:rsidP="00185BA3">
            <w:pPr>
              <w:pStyle w:val="Heading3"/>
            </w:pPr>
            <w:bookmarkStart w:id="33" w:name="_AOD_–_Logging"/>
            <w:bookmarkEnd w:id="33"/>
            <w:r>
              <w:t>AOD</w:t>
            </w:r>
            <w:r>
              <w:rPr>
                <w:spacing w:val="-6"/>
              </w:rPr>
              <w:t xml:space="preserve"> </w:t>
            </w:r>
            <w:r>
              <w:t>–</w:t>
            </w:r>
            <w:r>
              <w:rPr>
                <w:spacing w:val="-7"/>
              </w:rPr>
              <w:t xml:space="preserve"> </w:t>
            </w:r>
            <w:r>
              <w:t>Logging</w:t>
            </w:r>
            <w:r>
              <w:rPr>
                <w:spacing w:val="-7"/>
              </w:rPr>
              <w:t xml:space="preserve"> </w:t>
            </w:r>
            <w:r>
              <w:rPr>
                <w:spacing w:val="-5"/>
              </w:rPr>
              <w:t>In</w:t>
            </w:r>
          </w:p>
        </w:tc>
      </w:tr>
      <w:tr w:rsidR="00561B03" w14:paraId="651A77BA" w14:textId="77777777" w:rsidTr="00185BA3">
        <w:trPr>
          <w:trHeight w:val="244"/>
        </w:trPr>
        <w:tc>
          <w:tcPr>
            <w:tcW w:w="2808" w:type="dxa"/>
          </w:tcPr>
          <w:p w14:paraId="2ECCE98E"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0628C501"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151B78D2" w14:textId="77777777" w:rsidTr="00185BA3">
        <w:trPr>
          <w:trHeight w:val="1293"/>
        </w:trPr>
        <w:tc>
          <w:tcPr>
            <w:tcW w:w="2808" w:type="dxa"/>
          </w:tcPr>
          <w:p w14:paraId="436FF589"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392B4FE1" w14:textId="77777777" w:rsidR="00561B03" w:rsidRDefault="00561B03" w:rsidP="00A63A6D">
            <w:pPr>
              <w:pStyle w:val="TableParagraph"/>
              <w:numPr>
                <w:ilvl w:val="0"/>
                <w:numId w:val="291"/>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4DA42CAD" w14:textId="77777777" w:rsidR="00561B03" w:rsidRDefault="00561B03" w:rsidP="00A63A6D">
            <w:pPr>
              <w:pStyle w:val="TableParagraph"/>
              <w:numPr>
                <w:ilvl w:val="0"/>
                <w:numId w:val="291"/>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2E52BCB2" w14:textId="77777777" w:rsidR="00561B03" w:rsidRDefault="00561B03" w:rsidP="00A63A6D">
            <w:pPr>
              <w:pStyle w:val="TableParagraph"/>
              <w:numPr>
                <w:ilvl w:val="0"/>
                <w:numId w:val="291"/>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371DB5F5" w14:textId="77777777" w:rsidR="00561B03" w:rsidRDefault="00561B03" w:rsidP="00A63A6D">
            <w:pPr>
              <w:pStyle w:val="TableParagraph"/>
              <w:numPr>
                <w:ilvl w:val="0"/>
                <w:numId w:val="291"/>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09DA41D0"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5F0AFF13" w14:textId="77777777" w:rsidTr="00185BA3">
        <w:trPr>
          <w:trHeight w:val="489"/>
        </w:trPr>
        <w:tc>
          <w:tcPr>
            <w:tcW w:w="2808" w:type="dxa"/>
          </w:tcPr>
          <w:p w14:paraId="59F6C2DD" w14:textId="77777777" w:rsidR="00561B03" w:rsidRDefault="00561B03" w:rsidP="00185BA3">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6A9E896D" w14:textId="77777777" w:rsidR="00561B03" w:rsidRDefault="00561B03" w:rsidP="00185BA3">
            <w:pPr>
              <w:pStyle w:val="TableParagraph"/>
              <w:spacing w:before="3" w:line="240" w:lineRule="auto"/>
              <w:rPr>
                <w:sz w:val="20"/>
              </w:rPr>
            </w:pPr>
            <w:r>
              <w:rPr>
                <w:w w:val="95"/>
                <w:sz w:val="20"/>
              </w:rPr>
              <w:t>Responsible</w:t>
            </w:r>
            <w:r>
              <w:rPr>
                <w:spacing w:val="19"/>
                <w:sz w:val="20"/>
              </w:rPr>
              <w:t xml:space="preserve"> </w:t>
            </w:r>
            <w:r>
              <w:rPr>
                <w:w w:val="95"/>
                <w:sz w:val="20"/>
              </w:rPr>
              <w:t>Staff</w:t>
            </w:r>
            <w:r>
              <w:rPr>
                <w:spacing w:val="19"/>
                <w:sz w:val="20"/>
              </w:rPr>
              <w:t xml:space="preserve"> </w:t>
            </w:r>
            <w:r>
              <w:rPr>
                <w:spacing w:val="-2"/>
                <w:w w:val="95"/>
                <w:sz w:val="20"/>
              </w:rPr>
              <w:t>Members</w:t>
            </w:r>
          </w:p>
        </w:tc>
      </w:tr>
      <w:tr w:rsidR="00561B03" w14:paraId="4CFFFE94" w14:textId="77777777" w:rsidTr="00185BA3">
        <w:trPr>
          <w:trHeight w:val="244"/>
        </w:trPr>
        <w:tc>
          <w:tcPr>
            <w:tcW w:w="2808" w:type="dxa"/>
          </w:tcPr>
          <w:p w14:paraId="43E86BFF"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4683E549" w14:textId="77777777" w:rsidR="00561B03" w:rsidRDefault="00561B03" w:rsidP="00185BA3">
            <w:pPr>
              <w:pStyle w:val="TableParagraph"/>
              <w:rPr>
                <w:sz w:val="20"/>
              </w:rPr>
            </w:pPr>
            <w:r>
              <w:rPr>
                <w:spacing w:val="-2"/>
                <w:sz w:val="20"/>
              </w:rPr>
              <w:t>Weekly</w:t>
            </w:r>
          </w:p>
        </w:tc>
      </w:tr>
      <w:tr w:rsidR="00561B03" w14:paraId="5E327D1D" w14:textId="77777777" w:rsidTr="00185BA3">
        <w:trPr>
          <w:trHeight w:val="242"/>
        </w:trPr>
        <w:tc>
          <w:tcPr>
            <w:tcW w:w="2808" w:type="dxa"/>
          </w:tcPr>
          <w:p w14:paraId="13D66489" w14:textId="77777777" w:rsidR="00561B03" w:rsidRDefault="00561B03" w:rsidP="00185BA3">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6768" w:type="dxa"/>
          </w:tcPr>
          <w:p w14:paraId="22DB9D69" w14:textId="77777777" w:rsidR="00561B03" w:rsidRDefault="00561B03" w:rsidP="00185BA3">
            <w:pPr>
              <w:pStyle w:val="TableParagraph"/>
              <w:spacing w:line="222" w:lineRule="exact"/>
              <w:rPr>
                <w:sz w:val="20"/>
              </w:rPr>
            </w:pPr>
            <w:r>
              <w:rPr>
                <w:spacing w:val="-5"/>
                <w:sz w:val="20"/>
              </w:rPr>
              <w:t>n/a</w:t>
            </w:r>
          </w:p>
        </w:tc>
      </w:tr>
      <w:tr w:rsidR="00561B03" w14:paraId="40559ADF" w14:textId="77777777" w:rsidTr="00185BA3">
        <w:trPr>
          <w:trHeight w:val="244"/>
        </w:trPr>
        <w:tc>
          <w:tcPr>
            <w:tcW w:w="2808" w:type="dxa"/>
          </w:tcPr>
          <w:p w14:paraId="51F6B5AC"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00A47628" w14:textId="77777777" w:rsidR="00561B03" w:rsidRDefault="00561B03" w:rsidP="00185BA3">
            <w:pPr>
              <w:pStyle w:val="TableParagraph"/>
              <w:rPr>
                <w:sz w:val="20"/>
              </w:rPr>
            </w:pPr>
            <w:r>
              <w:rPr>
                <w:spacing w:val="-5"/>
                <w:sz w:val="20"/>
              </w:rPr>
              <w:t>n/a</w:t>
            </w:r>
          </w:p>
        </w:tc>
      </w:tr>
      <w:tr w:rsidR="00561B03" w14:paraId="19F1D542" w14:textId="77777777" w:rsidTr="00185BA3">
        <w:trPr>
          <w:trHeight w:val="244"/>
        </w:trPr>
        <w:tc>
          <w:tcPr>
            <w:tcW w:w="2808" w:type="dxa"/>
          </w:tcPr>
          <w:p w14:paraId="2F233BA6"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6768" w:type="dxa"/>
          </w:tcPr>
          <w:p w14:paraId="75B41E0D" w14:textId="77777777" w:rsidR="00561B03" w:rsidRDefault="00561B03" w:rsidP="00185BA3">
            <w:pPr>
              <w:pStyle w:val="TableParagraph"/>
              <w:rPr>
                <w:sz w:val="20"/>
              </w:rPr>
            </w:pPr>
            <w:r>
              <w:rPr>
                <w:spacing w:val="-5"/>
                <w:sz w:val="20"/>
              </w:rPr>
              <w:t>n/a</w:t>
            </w:r>
          </w:p>
        </w:tc>
      </w:tr>
      <w:tr w:rsidR="00561B03" w14:paraId="6BA81A39" w14:textId="77777777" w:rsidTr="00185BA3">
        <w:trPr>
          <w:trHeight w:val="244"/>
        </w:trPr>
        <w:tc>
          <w:tcPr>
            <w:tcW w:w="2808" w:type="dxa"/>
          </w:tcPr>
          <w:p w14:paraId="6D8EF441"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6768" w:type="dxa"/>
          </w:tcPr>
          <w:p w14:paraId="203D530F" w14:textId="77777777" w:rsidR="00561B03" w:rsidRDefault="00561B03" w:rsidP="00185BA3">
            <w:pPr>
              <w:pStyle w:val="TableParagraph"/>
              <w:rPr>
                <w:sz w:val="20"/>
              </w:rPr>
            </w:pPr>
            <w:r>
              <w:rPr>
                <w:spacing w:val="-5"/>
                <w:sz w:val="20"/>
              </w:rPr>
              <w:t>n/a</w:t>
            </w:r>
          </w:p>
        </w:tc>
      </w:tr>
    </w:tbl>
    <w:p w14:paraId="2B02EA41" w14:textId="77777777" w:rsidR="00561B03" w:rsidRDefault="00561B03" w:rsidP="00561B03">
      <w:pPr>
        <w:pStyle w:val="BodyText"/>
      </w:pPr>
    </w:p>
    <w:p w14:paraId="29E188AC" w14:textId="77777777" w:rsidR="00561B03" w:rsidRDefault="00561B03" w:rsidP="00561B03">
      <w:pPr>
        <w:pStyle w:val="BodyText"/>
        <w:spacing w:before="4"/>
        <w:rPr>
          <w:sz w:val="17"/>
        </w:rPr>
      </w:pPr>
    </w:p>
    <w:p w14:paraId="4C44E5C8" w14:textId="77777777" w:rsidR="00561B03" w:rsidRDefault="00561B03" w:rsidP="00561B03">
      <w:pPr>
        <w:spacing w:before="57" w:line="273" w:lineRule="auto"/>
        <w:ind w:left="1240" w:right="465"/>
      </w:pPr>
      <w:r>
        <w:rPr>
          <w:b/>
        </w:rPr>
        <w:t>Purpose:</w:t>
      </w:r>
      <w:r>
        <w:rPr>
          <w:b/>
          <w:spacing w:val="-3"/>
        </w:rPr>
        <w:t xml:space="preserve"> </w:t>
      </w:r>
      <w:r>
        <w:t>AOD</w:t>
      </w:r>
      <w:r>
        <w:rPr>
          <w:spacing w:val="-1"/>
        </w:rPr>
        <w:t xml:space="preserve"> </w:t>
      </w:r>
      <w:r>
        <w:t>is</w:t>
      </w:r>
      <w:r>
        <w:rPr>
          <w:spacing w:val="-4"/>
        </w:rPr>
        <w:t xml:space="preserve"> </w:t>
      </w:r>
      <w:r>
        <w:t>the</w:t>
      </w:r>
      <w:r>
        <w:rPr>
          <w:spacing w:val="-1"/>
        </w:rPr>
        <w:t xml:space="preserve"> </w:t>
      </w:r>
      <w:r>
        <w:t>system</w:t>
      </w:r>
      <w:r>
        <w:rPr>
          <w:spacing w:val="-1"/>
        </w:rPr>
        <w:t xml:space="preserve"> </w:t>
      </w:r>
      <w:r>
        <w:t>staff</w:t>
      </w:r>
      <w:r>
        <w:rPr>
          <w:spacing w:val="-4"/>
        </w:rPr>
        <w:t xml:space="preserve"> </w:t>
      </w:r>
      <w:r>
        <w:t>members</w:t>
      </w:r>
      <w:r>
        <w:rPr>
          <w:spacing w:val="-2"/>
        </w:rPr>
        <w:t xml:space="preserve"> </w:t>
      </w:r>
      <w:r>
        <w:t>utilize</w:t>
      </w:r>
      <w:r>
        <w:rPr>
          <w:spacing w:val="-1"/>
        </w:rPr>
        <w:t xml:space="preserve"> </w:t>
      </w:r>
      <w:r>
        <w:t>to</w:t>
      </w:r>
      <w:r>
        <w:rPr>
          <w:spacing w:val="-3"/>
        </w:rPr>
        <w:t xml:space="preserve"> </w:t>
      </w:r>
      <w:r>
        <w:t>clock</w:t>
      </w:r>
      <w:r>
        <w:rPr>
          <w:spacing w:val="-4"/>
        </w:rPr>
        <w:t xml:space="preserve"> </w:t>
      </w:r>
      <w:r>
        <w:t>in</w:t>
      </w:r>
      <w:r>
        <w:rPr>
          <w:spacing w:val="-3"/>
        </w:rPr>
        <w:t xml:space="preserve"> </w:t>
      </w:r>
      <w:r>
        <w:t>and</w:t>
      </w:r>
      <w:r>
        <w:rPr>
          <w:spacing w:val="-3"/>
        </w:rPr>
        <w:t xml:space="preserve"> </w:t>
      </w:r>
      <w:r>
        <w:t>out,</w:t>
      </w:r>
      <w:r>
        <w:rPr>
          <w:spacing w:val="-2"/>
        </w:rPr>
        <w:t xml:space="preserve"> </w:t>
      </w:r>
      <w:r>
        <w:t>approve</w:t>
      </w:r>
      <w:r>
        <w:rPr>
          <w:spacing w:val="-4"/>
        </w:rPr>
        <w:t xml:space="preserve"> </w:t>
      </w:r>
      <w:r>
        <w:t>their</w:t>
      </w:r>
      <w:r>
        <w:rPr>
          <w:spacing w:val="-2"/>
        </w:rPr>
        <w:t xml:space="preserve"> </w:t>
      </w:r>
      <w:r>
        <w:t>time</w:t>
      </w:r>
      <w:r>
        <w:rPr>
          <w:spacing w:val="-1"/>
        </w:rPr>
        <w:t xml:space="preserve"> </w:t>
      </w:r>
      <w:r>
        <w:t>cards,</w:t>
      </w:r>
      <w:r>
        <w:rPr>
          <w:spacing w:val="-4"/>
        </w:rPr>
        <w:t xml:space="preserve"> </w:t>
      </w:r>
      <w:r>
        <w:t>view their PTO balances and request full days off.</w:t>
      </w:r>
    </w:p>
    <w:p w14:paraId="0A300572" w14:textId="77777777" w:rsidR="00561B03" w:rsidRDefault="00561B03" w:rsidP="00561B03">
      <w:pPr>
        <w:pStyle w:val="BodyText"/>
        <w:spacing w:before="8"/>
        <w:rPr>
          <w:sz w:val="16"/>
        </w:rPr>
      </w:pPr>
    </w:p>
    <w:p w14:paraId="6F4DAD72" w14:textId="77777777" w:rsidR="00561B03" w:rsidRDefault="00561B03" w:rsidP="00561B03">
      <w:pPr>
        <w:pStyle w:val="Heading1"/>
        <w:spacing w:before="0"/>
      </w:pPr>
      <w:r>
        <w:t>Procedure</w:t>
      </w:r>
      <w:r>
        <w:rPr>
          <w:spacing w:val="-8"/>
        </w:rPr>
        <w:t xml:space="preserve"> </w:t>
      </w:r>
      <w:r>
        <w:t>for</w:t>
      </w:r>
      <w:r>
        <w:rPr>
          <w:spacing w:val="-7"/>
        </w:rPr>
        <w:t xml:space="preserve"> </w:t>
      </w:r>
      <w:r>
        <w:t>Logging</w:t>
      </w:r>
      <w:r>
        <w:rPr>
          <w:spacing w:val="-8"/>
        </w:rPr>
        <w:t xml:space="preserve"> </w:t>
      </w:r>
      <w:r>
        <w:rPr>
          <w:spacing w:val="-5"/>
        </w:rPr>
        <w:t>In:</w:t>
      </w:r>
    </w:p>
    <w:p w14:paraId="1203CFC0" w14:textId="77777777" w:rsidR="00561B03" w:rsidRDefault="00561B03" w:rsidP="00561B03">
      <w:pPr>
        <w:pStyle w:val="BodyText"/>
        <w:spacing w:before="8"/>
        <w:rPr>
          <w:b/>
          <w:sz w:val="19"/>
        </w:rPr>
      </w:pPr>
    </w:p>
    <w:p w14:paraId="3745AA6E" w14:textId="77777777" w:rsidR="00561B03" w:rsidRDefault="00561B03" w:rsidP="00A63A6D">
      <w:pPr>
        <w:pStyle w:val="ListParagraph"/>
        <w:widowControl w:val="0"/>
        <w:numPr>
          <w:ilvl w:val="0"/>
          <w:numId w:val="290"/>
        </w:numPr>
        <w:tabs>
          <w:tab w:val="left" w:pos="1961"/>
        </w:tabs>
        <w:autoSpaceDE w:val="0"/>
        <w:autoSpaceDN w:val="0"/>
        <w:spacing w:after="0" w:line="240" w:lineRule="auto"/>
        <w:contextualSpacing w:val="0"/>
      </w:pPr>
      <w:r>
        <w:t>Click</w:t>
      </w:r>
      <w:r>
        <w:rPr>
          <w:spacing w:val="-11"/>
        </w:rPr>
        <w:t xml:space="preserve"> </w:t>
      </w:r>
      <w:r>
        <w:t>on</w:t>
      </w:r>
      <w:r>
        <w:rPr>
          <w:spacing w:val="-7"/>
        </w:rPr>
        <w:t xml:space="preserve"> </w:t>
      </w:r>
      <w:r>
        <w:t>the</w:t>
      </w:r>
      <w:r>
        <w:rPr>
          <w:spacing w:val="-5"/>
        </w:rPr>
        <w:t xml:space="preserve"> </w:t>
      </w:r>
      <w:r>
        <w:t>following</w:t>
      </w:r>
      <w:r>
        <w:rPr>
          <w:spacing w:val="-7"/>
        </w:rPr>
        <w:t xml:space="preserve"> </w:t>
      </w:r>
      <w:r>
        <w:t>URL:</w:t>
      </w:r>
      <w:r>
        <w:rPr>
          <w:spacing w:val="37"/>
        </w:rPr>
        <w:t xml:space="preserve"> </w:t>
      </w:r>
      <w:hyperlink r:id="rId28">
        <w:r>
          <w:rPr>
            <w:color w:val="0000FF"/>
            <w:spacing w:val="-2"/>
            <w:u w:val="single" w:color="0000FF"/>
          </w:rPr>
          <w:t>https://androkids.attendanceondemand.com/ess/</w:t>
        </w:r>
      </w:hyperlink>
    </w:p>
    <w:p w14:paraId="06A801DA" w14:textId="77777777" w:rsidR="00561B03" w:rsidRDefault="00561B03" w:rsidP="00A63A6D">
      <w:pPr>
        <w:pStyle w:val="ListParagraph"/>
        <w:widowControl w:val="0"/>
        <w:numPr>
          <w:ilvl w:val="0"/>
          <w:numId w:val="290"/>
        </w:numPr>
        <w:tabs>
          <w:tab w:val="left" w:pos="1961"/>
        </w:tabs>
        <w:autoSpaceDE w:val="0"/>
        <w:autoSpaceDN w:val="0"/>
        <w:spacing w:before="42" w:after="0" w:line="240" w:lineRule="auto"/>
        <w:contextualSpacing w:val="0"/>
      </w:pPr>
      <w:r>
        <w:t>User</w:t>
      </w:r>
      <w:r>
        <w:rPr>
          <w:spacing w:val="-5"/>
        </w:rPr>
        <w:t xml:space="preserve"> </w:t>
      </w:r>
      <w:r>
        <w:t>Name:</w:t>
      </w:r>
      <w:r>
        <w:rPr>
          <w:spacing w:val="40"/>
        </w:rPr>
        <w:t xml:space="preserve"> </w:t>
      </w:r>
      <w:r>
        <w:t>first</w:t>
      </w:r>
      <w:r>
        <w:rPr>
          <w:spacing w:val="-4"/>
        </w:rPr>
        <w:t xml:space="preserve"> </w:t>
      </w:r>
      <w:r>
        <w:t>initial</w:t>
      </w:r>
      <w:r>
        <w:rPr>
          <w:spacing w:val="-5"/>
        </w:rPr>
        <w:t xml:space="preserve"> </w:t>
      </w:r>
      <w:r>
        <w:t>last</w:t>
      </w:r>
      <w:r>
        <w:rPr>
          <w:spacing w:val="-6"/>
        </w:rPr>
        <w:t xml:space="preserve"> </w:t>
      </w:r>
      <w:r>
        <w:rPr>
          <w:spacing w:val="-4"/>
        </w:rPr>
        <w:t>name</w:t>
      </w:r>
    </w:p>
    <w:p w14:paraId="765BAB09" w14:textId="77777777" w:rsidR="00561B03" w:rsidRDefault="00561B03" w:rsidP="00A63A6D">
      <w:pPr>
        <w:pStyle w:val="ListParagraph"/>
        <w:widowControl w:val="0"/>
        <w:numPr>
          <w:ilvl w:val="0"/>
          <w:numId w:val="290"/>
        </w:numPr>
        <w:tabs>
          <w:tab w:val="left" w:pos="1961"/>
        </w:tabs>
        <w:autoSpaceDE w:val="0"/>
        <w:autoSpaceDN w:val="0"/>
        <w:spacing w:before="38" w:after="0" w:line="240" w:lineRule="auto"/>
        <w:contextualSpacing w:val="0"/>
      </w:pPr>
      <w:r>
        <w:t>Password:</w:t>
      </w:r>
      <w:r>
        <w:rPr>
          <w:spacing w:val="37"/>
        </w:rPr>
        <w:t xml:space="preserve"> </w:t>
      </w:r>
      <w:r>
        <w:t>last for</w:t>
      </w:r>
      <w:r>
        <w:rPr>
          <w:spacing w:val="-4"/>
        </w:rPr>
        <w:t xml:space="preserve"> </w:t>
      </w:r>
      <w:r>
        <w:t>digits</w:t>
      </w:r>
      <w:r>
        <w:rPr>
          <w:spacing w:val="-5"/>
        </w:rPr>
        <w:t xml:space="preserve"> </w:t>
      </w:r>
      <w:r>
        <w:t>of</w:t>
      </w:r>
      <w:r>
        <w:rPr>
          <w:spacing w:val="-9"/>
        </w:rPr>
        <w:t xml:space="preserve"> </w:t>
      </w:r>
      <w:r>
        <w:t>your</w:t>
      </w:r>
      <w:r>
        <w:rPr>
          <w:spacing w:val="-3"/>
        </w:rPr>
        <w:t xml:space="preserve"> </w:t>
      </w:r>
      <w:r>
        <w:rPr>
          <w:spacing w:val="-2"/>
        </w:rPr>
        <w:t>social</w:t>
      </w:r>
    </w:p>
    <w:p w14:paraId="35BD63DE" w14:textId="77777777" w:rsidR="00561B03" w:rsidRDefault="00561B03" w:rsidP="00561B03">
      <w:p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55BFF634" w14:textId="77777777" w:rsidTr="00185BA3">
        <w:trPr>
          <w:trHeight w:val="565"/>
        </w:trPr>
        <w:tc>
          <w:tcPr>
            <w:tcW w:w="2808" w:type="dxa"/>
          </w:tcPr>
          <w:p w14:paraId="3DAD0F32" w14:textId="77777777" w:rsidR="00561B03" w:rsidRDefault="00561B03" w:rsidP="00185BA3">
            <w:pPr>
              <w:pStyle w:val="TableParagraph"/>
              <w:spacing w:line="240" w:lineRule="auto"/>
              <w:rPr>
                <w:b/>
                <w:sz w:val="20"/>
              </w:rPr>
            </w:pPr>
            <w:r>
              <w:rPr>
                <w:b/>
                <w:sz w:val="20"/>
              </w:rPr>
              <w:lastRenderedPageBreak/>
              <w:t>Title</w:t>
            </w:r>
            <w:r>
              <w:rPr>
                <w:b/>
                <w:spacing w:val="-9"/>
                <w:sz w:val="20"/>
              </w:rPr>
              <w:t xml:space="preserve"> </w:t>
            </w:r>
            <w:r>
              <w:rPr>
                <w:b/>
                <w:sz w:val="20"/>
              </w:rPr>
              <w:t>of</w:t>
            </w:r>
            <w:r>
              <w:rPr>
                <w:b/>
                <w:spacing w:val="-7"/>
                <w:sz w:val="20"/>
              </w:rPr>
              <w:t xml:space="preserve"> </w:t>
            </w:r>
            <w:r>
              <w:rPr>
                <w:b/>
                <w:sz w:val="20"/>
              </w:rPr>
              <w:t>Procedure</w:t>
            </w:r>
            <w:r>
              <w:rPr>
                <w:b/>
                <w:spacing w:val="-9"/>
                <w:sz w:val="20"/>
              </w:rPr>
              <w:t xml:space="preserve"> </w:t>
            </w:r>
            <w:r>
              <w:rPr>
                <w:b/>
                <w:sz w:val="20"/>
              </w:rPr>
              <w:t>or</w:t>
            </w:r>
            <w:r>
              <w:rPr>
                <w:b/>
                <w:spacing w:val="-5"/>
                <w:sz w:val="20"/>
              </w:rPr>
              <w:t xml:space="preserve"> </w:t>
            </w:r>
            <w:r>
              <w:rPr>
                <w:b/>
                <w:spacing w:val="-2"/>
                <w:sz w:val="20"/>
              </w:rPr>
              <w:t>Process:</w:t>
            </w:r>
          </w:p>
        </w:tc>
        <w:tc>
          <w:tcPr>
            <w:tcW w:w="6768" w:type="dxa"/>
          </w:tcPr>
          <w:p w14:paraId="332CB8F2" w14:textId="77777777" w:rsidR="00561B03" w:rsidRDefault="00561B03" w:rsidP="00185BA3">
            <w:pPr>
              <w:pStyle w:val="Heading3"/>
            </w:pPr>
            <w:bookmarkStart w:id="34" w:name="_AOD_–_Clocking"/>
            <w:bookmarkEnd w:id="34"/>
            <w:r>
              <w:t>AOD</w:t>
            </w:r>
            <w:r>
              <w:rPr>
                <w:spacing w:val="-4"/>
              </w:rPr>
              <w:t xml:space="preserve"> </w:t>
            </w:r>
            <w:r>
              <w:t>–</w:t>
            </w:r>
            <w:r>
              <w:rPr>
                <w:spacing w:val="-4"/>
              </w:rPr>
              <w:t xml:space="preserve"> </w:t>
            </w:r>
            <w:r>
              <w:t>Clocking</w:t>
            </w:r>
            <w:r>
              <w:rPr>
                <w:spacing w:val="-5"/>
              </w:rPr>
              <w:t xml:space="preserve"> </w:t>
            </w:r>
            <w:r>
              <w:t>in</w:t>
            </w:r>
            <w:r>
              <w:rPr>
                <w:spacing w:val="-1"/>
              </w:rPr>
              <w:t xml:space="preserve"> </w:t>
            </w:r>
            <w:r>
              <w:t>and</w:t>
            </w:r>
            <w:r>
              <w:rPr>
                <w:spacing w:val="-3"/>
              </w:rPr>
              <w:t xml:space="preserve"> </w:t>
            </w:r>
            <w:r>
              <w:rPr>
                <w:spacing w:val="-5"/>
              </w:rPr>
              <w:t>Out</w:t>
            </w:r>
          </w:p>
        </w:tc>
      </w:tr>
      <w:tr w:rsidR="00561B03" w14:paraId="28C8B197" w14:textId="77777777" w:rsidTr="00185BA3">
        <w:trPr>
          <w:trHeight w:val="242"/>
        </w:trPr>
        <w:tc>
          <w:tcPr>
            <w:tcW w:w="2808" w:type="dxa"/>
          </w:tcPr>
          <w:p w14:paraId="4054FE02" w14:textId="77777777" w:rsidR="00561B03" w:rsidRDefault="00561B03" w:rsidP="00185BA3">
            <w:pPr>
              <w:pStyle w:val="TableParagraph"/>
              <w:spacing w:line="222" w:lineRule="exact"/>
              <w:rPr>
                <w:b/>
                <w:sz w:val="20"/>
              </w:rPr>
            </w:pPr>
            <w:r>
              <w:rPr>
                <w:b/>
                <w:sz w:val="20"/>
              </w:rPr>
              <w:t>Program</w:t>
            </w:r>
            <w:r>
              <w:rPr>
                <w:b/>
                <w:spacing w:val="-10"/>
                <w:sz w:val="20"/>
              </w:rPr>
              <w:t xml:space="preserve"> </w:t>
            </w:r>
            <w:r>
              <w:rPr>
                <w:b/>
                <w:spacing w:val="-2"/>
                <w:sz w:val="20"/>
              </w:rPr>
              <w:t>Area(s):</w:t>
            </w:r>
          </w:p>
        </w:tc>
        <w:tc>
          <w:tcPr>
            <w:tcW w:w="6768" w:type="dxa"/>
          </w:tcPr>
          <w:p w14:paraId="17A179C1" w14:textId="77777777" w:rsidR="00561B03" w:rsidRDefault="00561B03" w:rsidP="00185BA3">
            <w:pPr>
              <w:pStyle w:val="TableParagraph"/>
              <w:spacing w:line="222" w:lineRule="exact"/>
              <w:rPr>
                <w:sz w:val="20"/>
              </w:rPr>
            </w:pPr>
            <w:r>
              <w:rPr>
                <w:sz w:val="20"/>
              </w:rPr>
              <w:t>All</w:t>
            </w:r>
            <w:r>
              <w:rPr>
                <w:spacing w:val="-9"/>
                <w:sz w:val="20"/>
              </w:rPr>
              <w:t xml:space="preserve"> </w:t>
            </w:r>
            <w:r>
              <w:rPr>
                <w:spacing w:val="-2"/>
                <w:sz w:val="20"/>
              </w:rPr>
              <w:t>Agency</w:t>
            </w:r>
          </w:p>
        </w:tc>
      </w:tr>
      <w:tr w:rsidR="00561B03" w14:paraId="0EBDB03D" w14:textId="77777777" w:rsidTr="00185BA3">
        <w:trPr>
          <w:trHeight w:val="1295"/>
        </w:trPr>
        <w:tc>
          <w:tcPr>
            <w:tcW w:w="2808" w:type="dxa"/>
          </w:tcPr>
          <w:p w14:paraId="3651A47B" w14:textId="77777777" w:rsidR="00561B03" w:rsidRDefault="00561B03" w:rsidP="00185BA3">
            <w:pPr>
              <w:pStyle w:val="TableParagraph"/>
              <w:spacing w:before="3"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51FC61E" w14:textId="77777777" w:rsidR="00561B03" w:rsidRDefault="00561B03" w:rsidP="00A63A6D">
            <w:pPr>
              <w:pStyle w:val="TableParagraph"/>
              <w:numPr>
                <w:ilvl w:val="0"/>
                <w:numId w:val="289"/>
              </w:numPr>
              <w:tabs>
                <w:tab w:val="left" w:pos="1392"/>
              </w:tabs>
              <w:spacing w:before="3"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5F005905" w14:textId="77777777" w:rsidR="00561B03" w:rsidRDefault="00561B03" w:rsidP="00A63A6D">
            <w:pPr>
              <w:pStyle w:val="TableParagraph"/>
              <w:numPr>
                <w:ilvl w:val="0"/>
                <w:numId w:val="289"/>
              </w:numPr>
              <w:tabs>
                <w:tab w:val="left" w:pos="1392"/>
              </w:tabs>
              <w:spacing w:before="4"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2B63F2DA" w14:textId="77777777" w:rsidR="00561B03" w:rsidRDefault="00561B03" w:rsidP="00A63A6D">
            <w:pPr>
              <w:pStyle w:val="TableParagraph"/>
              <w:numPr>
                <w:ilvl w:val="0"/>
                <w:numId w:val="289"/>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34686D76" w14:textId="77777777" w:rsidR="00561B03" w:rsidRDefault="00561B03" w:rsidP="00A63A6D">
            <w:pPr>
              <w:pStyle w:val="TableParagraph"/>
              <w:numPr>
                <w:ilvl w:val="0"/>
                <w:numId w:val="289"/>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253C20A9"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644FDF4D" w14:textId="77777777" w:rsidTr="00185BA3">
        <w:trPr>
          <w:trHeight w:val="489"/>
        </w:trPr>
        <w:tc>
          <w:tcPr>
            <w:tcW w:w="2808" w:type="dxa"/>
          </w:tcPr>
          <w:p w14:paraId="1E1EDA85" w14:textId="77777777" w:rsidR="00561B03" w:rsidRDefault="00561B03" w:rsidP="00185BA3">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20B1E94C" w14:textId="77777777" w:rsidR="00561B03" w:rsidRDefault="00561B03" w:rsidP="00185BA3">
            <w:pPr>
              <w:pStyle w:val="TableParagraph"/>
              <w:spacing w:line="240" w:lineRule="auto"/>
              <w:rPr>
                <w:sz w:val="20"/>
              </w:rPr>
            </w:pPr>
            <w:r>
              <w:rPr>
                <w:w w:val="95"/>
                <w:sz w:val="20"/>
              </w:rPr>
              <w:t>Responsible</w:t>
            </w:r>
            <w:r>
              <w:rPr>
                <w:spacing w:val="19"/>
                <w:sz w:val="20"/>
              </w:rPr>
              <w:t xml:space="preserve"> </w:t>
            </w:r>
            <w:r>
              <w:rPr>
                <w:w w:val="95"/>
                <w:sz w:val="20"/>
              </w:rPr>
              <w:t>Staff</w:t>
            </w:r>
            <w:r>
              <w:rPr>
                <w:spacing w:val="19"/>
                <w:sz w:val="20"/>
              </w:rPr>
              <w:t xml:space="preserve"> </w:t>
            </w:r>
            <w:r>
              <w:rPr>
                <w:spacing w:val="-2"/>
                <w:w w:val="95"/>
                <w:sz w:val="20"/>
              </w:rPr>
              <w:t>Members</w:t>
            </w:r>
          </w:p>
        </w:tc>
      </w:tr>
      <w:tr w:rsidR="00561B03" w14:paraId="32EA5755" w14:textId="77777777" w:rsidTr="00185BA3">
        <w:trPr>
          <w:trHeight w:val="244"/>
        </w:trPr>
        <w:tc>
          <w:tcPr>
            <w:tcW w:w="2808" w:type="dxa"/>
          </w:tcPr>
          <w:p w14:paraId="67366CE1"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2DFBE0C3" w14:textId="77777777" w:rsidR="00561B03" w:rsidRDefault="00561B03" w:rsidP="00185BA3">
            <w:pPr>
              <w:pStyle w:val="TableParagraph"/>
              <w:rPr>
                <w:sz w:val="20"/>
              </w:rPr>
            </w:pPr>
            <w:r>
              <w:rPr>
                <w:spacing w:val="-2"/>
                <w:sz w:val="20"/>
              </w:rPr>
              <w:t>Daily</w:t>
            </w:r>
          </w:p>
        </w:tc>
      </w:tr>
      <w:tr w:rsidR="00561B03" w14:paraId="77F50EFC" w14:textId="77777777" w:rsidTr="00185BA3">
        <w:trPr>
          <w:trHeight w:val="244"/>
        </w:trPr>
        <w:tc>
          <w:tcPr>
            <w:tcW w:w="2808" w:type="dxa"/>
          </w:tcPr>
          <w:p w14:paraId="63251E16"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22001367" w14:textId="77777777" w:rsidR="00561B03" w:rsidRDefault="00561B03" w:rsidP="00185BA3">
            <w:pPr>
              <w:pStyle w:val="TableParagraph"/>
              <w:rPr>
                <w:sz w:val="20"/>
              </w:rPr>
            </w:pPr>
            <w:r>
              <w:rPr>
                <w:sz w:val="20"/>
              </w:rPr>
              <w:t>Human</w:t>
            </w:r>
            <w:r>
              <w:rPr>
                <w:spacing w:val="-11"/>
                <w:sz w:val="20"/>
              </w:rPr>
              <w:t xml:space="preserve"> </w:t>
            </w:r>
            <w:r>
              <w:rPr>
                <w:spacing w:val="-2"/>
                <w:sz w:val="20"/>
              </w:rPr>
              <w:t>Resources</w:t>
            </w:r>
          </w:p>
        </w:tc>
      </w:tr>
    </w:tbl>
    <w:p w14:paraId="0F4CDF13" w14:textId="77777777" w:rsidR="00561B03" w:rsidRDefault="00561B03" w:rsidP="00561B03">
      <w:pPr>
        <w:pStyle w:val="BodyText"/>
        <w:spacing w:before="2"/>
        <w:rPr>
          <w:sz w:val="15"/>
        </w:rPr>
      </w:pPr>
    </w:p>
    <w:p w14:paraId="13168365" w14:textId="77777777" w:rsidR="00561B03" w:rsidRDefault="00561B03" w:rsidP="00561B03">
      <w:pPr>
        <w:pStyle w:val="BodyText"/>
        <w:spacing w:before="59" w:line="276" w:lineRule="auto"/>
        <w:ind w:left="1239" w:right="360"/>
      </w:pPr>
      <w:r>
        <w:rPr>
          <w:b/>
        </w:rPr>
        <w:t>Purpose:</w:t>
      </w:r>
      <w:r>
        <w:rPr>
          <w:b/>
          <w:spacing w:val="-3"/>
        </w:rPr>
        <w:t xml:space="preserve"> </w:t>
      </w:r>
      <w:r>
        <w:t>AOD</w:t>
      </w:r>
      <w:r>
        <w:rPr>
          <w:spacing w:val="-3"/>
        </w:rPr>
        <w:t xml:space="preserve"> </w:t>
      </w:r>
      <w:r>
        <w:t>is</w:t>
      </w:r>
      <w:r>
        <w:rPr>
          <w:spacing w:val="-2"/>
        </w:rPr>
        <w:t xml:space="preserve"> </w:t>
      </w:r>
      <w:r>
        <w:t>utilized</w:t>
      </w:r>
      <w:r>
        <w:rPr>
          <w:spacing w:val="-2"/>
        </w:rPr>
        <w:t xml:space="preserve"> </w:t>
      </w:r>
      <w:r>
        <w:t>by</w:t>
      </w:r>
      <w:r>
        <w:rPr>
          <w:spacing w:val="-5"/>
        </w:rPr>
        <w:t xml:space="preserve"> </w:t>
      </w:r>
      <w:r>
        <w:t>staff</w:t>
      </w:r>
      <w:r>
        <w:rPr>
          <w:spacing w:val="-4"/>
        </w:rPr>
        <w:t xml:space="preserve"> </w:t>
      </w:r>
      <w:r>
        <w:t>members</w:t>
      </w:r>
      <w:r>
        <w:rPr>
          <w:spacing w:val="-2"/>
        </w:rPr>
        <w:t xml:space="preserve"> </w:t>
      </w:r>
      <w:r>
        <w:t>for</w:t>
      </w:r>
      <w:r>
        <w:rPr>
          <w:spacing w:val="-3"/>
        </w:rPr>
        <w:t xml:space="preserve"> </w:t>
      </w:r>
      <w:r>
        <w:t>tracking</w:t>
      </w:r>
      <w:r>
        <w:rPr>
          <w:spacing w:val="-3"/>
        </w:rPr>
        <w:t xml:space="preserve"> </w:t>
      </w:r>
      <w:r>
        <w:t>their</w:t>
      </w:r>
      <w:r>
        <w:rPr>
          <w:spacing w:val="-1"/>
        </w:rPr>
        <w:t xml:space="preserve"> </w:t>
      </w:r>
      <w:r>
        <w:t>hours</w:t>
      </w:r>
      <w:r>
        <w:rPr>
          <w:spacing w:val="-2"/>
        </w:rPr>
        <w:t xml:space="preserve"> </w:t>
      </w:r>
      <w:r>
        <w:t>worked</w:t>
      </w:r>
      <w:r>
        <w:rPr>
          <w:spacing w:val="-2"/>
        </w:rPr>
        <w:t xml:space="preserve"> </w:t>
      </w:r>
      <w:r>
        <w:t>and</w:t>
      </w:r>
      <w:r>
        <w:rPr>
          <w:spacing w:val="-2"/>
        </w:rPr>
        <w:t xml:space="preserve"> </w:t>
      </w:r>
      <w:r>
        <w:t>hourly</w:t>
      </w:r>
      <w:r>
        <w:rPr>
          <w:spacing w:val="-2"/>
        </w:rPr>
        <w:t xml:space="preserve"> </w:t>
      </w:r>
      <w:r>
        <w:t>staff</w:t>
      </w:r>
      <w:r>
        <w:rPr>
          <w:spacing w:val="-4"/>
        </w:rPr>
        <w:t xml:space="preserve"> </w:t>
      </w:r>
      <w:r>
        <w:t>members</w:t>
      </w:r>
      <w:r>
        <w:rPr>
          <w:spacing w:val="-2"/>
        </w:rPr>
        <w:t xml:space="preserve"> </w:t>
      </w:r>
      <w:r>
        <w:t>must</w:t>
      </w:r>
      <w:r>
        <w:rPr>
          <w:spacing w:val="-3"/>
        </w:rPr>
        <w:t xml:space="preserve"> </w:t>
      </w:r>
      <w:r>
        <w:t>clock</w:t>
      </w:r>
      <w:r>
        <w:rPr>
          <w:spacing w:val="-2"/>
        </w:rPr>
        <w:t xml:space="preserve"> </w:t>
      </w:r>
      <w:r>
        <w:t>in at the beginning of their shift, clock in and out for a half hour lunch (if they are scheduled to work more than six hours per day) and out at the end of their shift.</w:t>
      </w:r>
    </w:p>
    <w:p w14:paraId="61BB629A" w14:textId="77777777" w:rsidR="00561B03" w:rsidRDefault="00561B03" w:rsidP="00561B03">
      <w:pPr>
        <w:pStyle w:val="BodyText"/>
        <w:spacing w:before="11"/>
        <w:rPr>
          <w:sz w:val="15"/>
        </w:rPr>
      </w:pPr>
    </w:p>
    <w:p w14:paraId="6CC28E87" w14:textId="77777777" w:rsidR="00561B03" w:rsidRDefault="00561B03" w:rsidP="00561B03">
      <w:pPr>
        <w:pStyle w:val="Heading2"/>
      </w:pPr>
      <w:r>
        <w:t>Procedure</w:t>
      </w:r>
      <w:r>
        <w:rPr>
          <w:spacing w:val="-9"/>
        </w:rPr>
        <w:t xml:space="preserve"> </w:t>
      </w:r>
      <w:r>
        <w:t>for</w:t>
      </w:r>
      <w:r>
        <w:rPr>
          <w:spacing w:val="-5"/>
        </w:rPr>
        <w:t xml:space="preserve"> </w:t>
      </w:r>
      <w:r>
        <w:t>Clocking</w:t>
      </w:r>
      <w:r>
        <w:rPr>
          <w:spacing w:val="-7"/>
        </w:rPr>
        <w:t xml:space="preserve"> </w:t>
      </w:r>
      <w:r>
        <w:t>In</w:t>
      </w:r>
      <w:r>
        <w:rPr>
          <w:spacing w:val="-4"/>
        </w:rPr>
        <w:t xml:space="preserve"> </w:t>
      </w:r>
      <w:r>
        <w:t>and</w:t>
      </w:r>
      <w:r>
        <w:rPr>
          <w:spacing w:val="-8"/>
        </w:rPr>
        <w:t xml:space="preserve"> </w:t>
      </w:r>
      <w:r>
        <w:rPr>
          <w:spacing w:val="-4"/>
        </w:rPr>
        <w:t>Out:</w:t>
      </w:r>
    </w:p>
    <w:p w14:paraId="7EE2B00C" w14:textId="77777777" w:rsidR="00561B03" w:rsidRDefault="00561B03" w:rsidP="00561B03">
      <w:pPr>
        <w:pStyle w:val="BodyText"/>
        <w:spacing w:before="9"/>
        <w:rPr>
          <w:b/>
          <w:sz w:val="19"/>
        </w:rPr>
      </w:pPr>
    </w:p>
    <w:p w14:paraId="5988C8D9" w14:textId="77777777" w:rsidR="00561B03" w:rsidRDefault="00561B03" w:rsidP="00A63A6D">
      <w:pPr>
        <w:pStyle w:val="ListParagraph"/>
        <w:widowControl w:val="0"/>
        <w:numPr>
          <w:ilvl w:val="0"/>
          <w:numId w:val="288"/>
        </w:numPr>
        <w:tabs>
          <w:tab w:val="left" w:pos="1959"/>
          <w:tab w:val="left" w:pos="1960"/>
        </w:tabs>
        <w:autoSpaceDE w:val="0"/>
        <w:autoSpaceDN w:val="0"/>
        <w:spacing w:after="0" w:line="278" w:lineRule="auto"/>
        <w:ind w:right="521"/>
        <w:contextualSpacing w:val="0"/>
        <w:rPr>
          <w:sz w:val="20"/>
        </w:rPr>
      </w:pPr>
      <w:r>
        <w:rPr>
          <w:sz w:val="20"/>
        </w:rPr>
        <w:t>Log</w:t>
      </w:r>
      <w:r>
        <w:rPr>
          <w:spacing w:val="-2"/>
          <w:sz w:val="20"/>
        </w:rPr>
        <w:t xml:space="preserve"> </w:t>
      </w:r>
      <w:r>
        <w:rPr>
          <w:sz w:val="20"/>
        </w:rPr>
        <w:t>in</w:t>
      </w:r>
      <w:r>
        <w:rPr>
          <w:spacing w:val="-2"/>
          <w:sz w:val="20"/>
        </w:rPr>
        <w:t xml:space="preserve"> </w:t>
      </w:r>
      <w:r>
        <w:rPr>
          <w:sz w:val="20"/>
        </w:rPr>
        <w:t>to</w:t>
      </w:r>
      <w:r>
        <w:rPr>
          <w:spacing w:val="-2"/>
          <w:sz w:val="20"/>
        </w:rPr>
        <w:t xml:space="preserve"> </w:t>
      </w:r>
      <w:r>
        <w:rPr>
          <w:sz w:val="20"/>
        </w:rPr>
        <w:t>AOD</w:t>
      </w:r>
      <w:r>
        <w:rPr>
          <w:spacing w:val="-2"/>
          <w:sz w:val="20"/>
        </w:rPr>
        <w:t xml:space="preserve"> </w:t>
      </w:r>
      <w:r>
        <w:rPr>
          <w:sz w:val="20"/>
        </w:rPr>
        <w:t>utilizing</w:t>
      </w:r>
      <w:r>
        <w:rPr>
          <w:spacing w:val="-2"/>
          <w:sz w:val="20"/>
        </w:rPr>
        <w:t xml:space="preserve"> </w:t>
      </w:r>
      <w:r>
        <w:rPr>
          <w:sz w:val="20"/>
        </w:rPr>
        <w:t>an</w:t>
      </w:r>
      <w:r>
        <w:rPr>
          <w:spacing w:val="-2"/>
          <w:sz w:val="20"/>
        </w:rPr>
        <w:t xml:space="preserve"> </w:t>
      </w:r>
      <w:r>
        <w:rPr>
          <w:sz w:val="20"/>
        </w:rPr>
        <w:t>Agency</w:t>
      </w:r>
      <w:r>
        <w:rPr>
          <w:spacing w:val="-2"/>
          <w:sz w:val="20"/>
        </w:rPr>
        <w:t xml:space="preserve"> </w:t>
      </w:r>
      <w:r>
        <w:rPr>
          <w:sz w:val="20"/>
        </w:rPr>
        <w:t>computer,</w:t>
      </w:r>
      <w:r>
        <w:rPr>
          <w:spacing w:val="-2"/>
          <w:sz w:val="20"/>
        </w:rPr>
        <w:t xml:space="preserve"> </w:t>
      </w:r>
      <w:r>
        <w:rPr>
          <w:sz w:val="20"/>
        </w:rPr>
        <w:t>laptop</w:t>
      </w:r>
      <w:r>
        <w:rPr>
          <w:spacing w:val="-2"/>
          <w:sz w:val="20"/>
        </w:rPr>
        <w:t xml:space="preserve"> </w:t>
      </w:r>
      <w:r>
        <w:rPr>
          <w:sz w:val="20"/>
        </w:rPr>
        <w:t>or</w:t>
      </w:r>
      <w:r>
        <w:rPr>
          <w:spacing w:val="-2"/>
          <w:sz w:val="20"/>
        </w:rPr>
        <w:t xml:space="preserve"> </w:t>
      </w:r>
      <w:r>
        <w:rPr>
          <w:sz w:val="20"/>
        </w:rPr>
        <w:t>iPad</w:t>
      </w:r>
      <w:r>
        <w:rPr>
          <w:spacing w:val="-4"/>
          <w:sz w:val="20"/>
        </w:rPr>
        <w:t xml:space="preserve"> </w:t>
      </w:r>
      <w:r>
        <w:rPr>
          <w:sz w:val="20"/>
        </w:rPr>
        <w:t>(please</w:t>
      </w:r>
      <w:r>
        <w:rPr>
          <w:spacing w:val="-3"/>
          <w:sz w:val="20"/>
        </w:rPr>
        <w:t xml:space="preserve"> </w:t>
      </w:r>
      <w:r>
        <w:rPr>
          <w:sz w:val="20"/>
        </w:rPr>
        <w:t>note</w:t>
      </w:r>
      <w:r>
        <w:rPr>
          <w:spacing w:val="-3"/>
          <w:sz w:val="20"/>
        </w:rPr>
        <w:t xml:space="preserve"> </w:t>
      </w:r>
      <w:r>
        <w:rPr>
          <w:sz w:val="20"/>
        </w:rPr>
        <w:t>that</w:t>
      </w:r>
      <w:r>
        <w:rPr>
          <w:spacing w:val="-2"/>
          <w:sz w:val="20"/>
        </w:rPr>
        <w:t xml:space="preserve"> </w:t>
      </w:r>
      <w:r>
        <w:rPr>
          <w:sz w:val="20"/>
        </w:rPr>
        <w:t>clocking</w:t>
      </w:r>
      <w:r>
        <w:rPr>
          <w:spacing w:val="-2"/>
          <w:sz w:val="20"/>
        </w:rPr>
        <w:t xml:space="preserve"> </w:t>
      </w:r>
      <w:r>
        <w:rPr>
          <w:sz w:val="20"/>
        </w:rPr>
        <w:t>in</w:t>
      </w:r>
      <w:r>
        <w:rPr>
          <w:spacing w:val="-2"/>
          <w:sz w:val="20"/>
        </w:rPr>
        <w:t xml:space="preserve"> </w:t>
      </w:r>
      <w:r>
        <w:rPr>
          <w:sz w:val="20"/>
        </w:rPr>
        <w:t>and</w:t>
      </w:r>
      <w:r>
        <w:rPr>
          <w:spacing w:val="-2"/>
          <w:sz w:val="20"/>
        </w:rPr>
        <w:t xml:space="preserve"> </w:t>
      </w:r>
      <w:r>
        <w:rPr>
          <w:sz w:val="20"/>
        </w:rPr>
        <w:t>out</w:t>
      </w:r>
      <w:r>
        <w:rPr>
          <w:spacing w:val="-2"/>
          <w:sz w:val="20"/>
        </w:rPr>
        <w:t xml:space="preserve"> </w:t>
      </w:r>
      <w:r>
        <w:rPr>
          <w:sz w:val="20"/>
        </w:rPr>
        <w:t>utilizing your phone is not permissible).</w:t>
      </w:r>
    </w:p>
    <w:p w14:paraId="6F8E1CD9" w14:textId="77777777" w:rsidR="00561B03" w:rsidRDefault="00561B03" w:rsidP="00A63A6D">
      <w:pPr>
        <w:pStyle w:val="ListParagraph"/>
        <w:widowControl w:val="0"/>
        <w:numPr>
          <w:ilvl w:val="0"/>
          <w:numId w:val="288"/>
        </w:numPr>
        <w:tabs>
          <w:tab w:val="left" w:pos="1959"/>
          <w:tab w:val="left" w:pos="1960"/>
        </w:tabs>
        <w:autoSpaceDE w:val="0"/>
        <w:autoSpaceDN w:val="0"/>
        <w:spacing w:after="0" w:line="276" w:lineRule="auto"/>
        <w:ind w:right="504"/>
        <w:contextualSpacing w:val="0"/>
        <w:rPr>
          <w:sz w:val="20"/>
        </w:rPr>
      </w:pPr>
      <w:r>
        <w:rPr>
          <w:sz w:val="20"/>
        </w:rPr>
        <w:t>Click on the “punch” button to clock in or out. Please note, you should only clock in when all of your personal</w:t>
      </w:r>
      <w:r>
        <w:rPr>
          <w:spacing w:val="-3"/>
          <w:sz w:val="20"/>
        </w:rPr>
        <w:t xml:space="preserve"> </w:t>
      </w:r>
      <w:r>
        <w:rPr>
          <w:sz w:val="20"/>
        </w:rPr>
        <w:t>business</w:t>
      </w:r>
      <w:r>
        <w:rPr>
          <w:spacing w:val="-2"/>
          <w:sz w:val="20"/>
        </w:rPr>
        <w:t xml:space="preserve"> </w:t>
      </w:r>
      <w:r>
        <w:rPr>
          <w:sz w:val="20"/>
        </w:rPr>
        <w:t>(taking</w:t>
      </w:r>
      <w:r>
        <w:rPr>
          <w:spacing w:val="-3"/>
          <w:sz w:val="20"/>
        </w:rPr>
        <w:t xml:space="preserve"> </w:t>
      </w:r>
      <w:r>
        <w:rPr>
          <w:sz w:val="20"/>
        </w:rPr>
        <w:t>off</w:t>
      </w:r>
      <w:r>
        <w:rPr>
          <w:spacing w:val="-4"/>
          <w:sz w:val="20"/>
        </w:rPr>
        <w:t xml:space="preserve"> </w:t>
      </w:r>
      <w:r>
        <w:rPr>
          <w:sz w:val="20"/>
        </w:rPr>
        <w:t>coat,</w:t>
      </w:r>
      <w:r>
        <w:rPr>
          <w:spacing w:val="-2"/>
          <w:sz w:val="20"/>
        </w:rPr>
        <w:t xml:space="preserve"> </w:t>
      </w:r>
      <w:r>
        <w:rPr>
          <w:sz w:val="20"/>
        </w:rPr>
        <w:t>using</w:t>
      </w:r>
      <w:r>
        <w:rPr>
          <w:spacing w:val="-3"/>
          <w:sz w:val="20"/>
        </w:rPr>
        <w:t xml:space="preserve"> </w:t>
      </w:r>
      <w:r>
        <w:rPr>
          <w:sz w:val="20"/>
        </w:rPr>
        <w:t>rest</w:t>
      </w:r>
      <w:r>
        <w:rPr>
          <w:spacing w:val="-3"/>
          <w:sz w:val="20"/>
        </w:rPr>
        <w:t xml:space="preserve"> </w:t>
      </w:r>
      <w:r>
        <w:rPr>
          <w:sz w:val="20"/>
        </w:rPr>
        <w:t>room,</w:t>
      </w:r>
      <w:r>
        <w:rPr>
          <w:spacing w:val="-2"/>
          <w:sz w:val="20"/>
        </w:rPr>
        <w:t xml:space="preserve"> </w:t>
      </w:r>
      <w:proofErr w:type="spellStart"/>
      <w:r>
        <w:rPr>
          <w:sz w:val="20"/>
        </w:rPr>
        <w:t>etc</w:t>
      </w:r>
      <w:proofErr w:type="spellEnd"/>
      <w:r>
        <w:rPr>
          <w:sz w:val="20"/>
        </w:rPr>
        <w:t>)</w:t>
      </w:r>
      <w:r>
        <w:rPr>
          <w:spacing w:val="-3"/>
          <w:sz w:val="20"/>
        </w:rPr>
        <w:t xml:space="preserve"> </w:t>
      </w:r>
      <w:r>
        <w:rPr>
          <w:sz w:val="20"/>
        </w:rPr>
        <w:t>is</w:t>
      </w:r>
      <w:r>
        <w:rPr>
          <w:spacing w:val="-2"/>
          <w:sz w:val="20"/>
        </w:rPr>
        <w:t xml:space="preserve"> </w:t>
      </w:r>
      <w:r>
        <w:rPr>
          <w:sz w:val="20"/>
        </w:rPr>
        <w:t>attended</w:t>
      </w:r>
      <w:r>
        <w:rPr>
          <w:spacing w:val="-2"/>
          <w:sz w:val="20"/>
        </w:rPr>
        <w:t xml:space="preserve"> </w:t>
      </w:r>
      <w:r>
        <w:rPr>
          <w:sz w:val="20"/>
        </w:rPr>
        <w:t>to</w:t>
      </w:r>
      <w:r>
        <w:rPr>
          <w:spacing w:val="-3"/>
          <w:sz w:val="20"/>
        </w:rPr>
        <w:t xml:space="preserve"> </w:t>
      </w:r>
      <w:r>
        <w:rPr>
          <w:sz w:val="20"/>
        </w:rPr>
        <w:t>and</w:t>
      </w:r>
      <w:r>
        <w:rPr>
          <w:spacing w:val="-2"/>
          <w:sz w:val="20"/>
        </w:rPr>
        <w:t xml:space="preserve"> </w:t>
      </w:r>
      <w:r>
        <w:rPr>
          <w:sz w:val="20"/>
        </w:rPr>
        <w:t>you</w:t>
      </w:r>
      <w:r>
        <w:rPr>
          <w:spacing w:val="-5"/>
          <w:sz w:val="20"/>
        </w:rPr>
        <w:t xml:space="preserve"> </w:t>
      </w:r>
      <w:r>
        <w:rPr>
          <w:sz w:val="20"/>
        </w:rPr>
        <w:t>are</w:t>
      </w:r>
      <w:r>
        <w:rPr>
          <w:spacing w:val="-4"/>
          <w:sz w:val="20"/>
        </w:rPr>
        <w:t xml:space="preserve"> </w:t>
      </w:r>
      <w:r>
        <w:rPr>
          <w:sz w:val="20"/>
        </w:rPr>
        <w:t>ready</w:t>
      </w:r>
      <w:r>
        <w:rPr>
          <w:spacing w:val="-2"/>
          <w:sz w:val="20"/>
        </w:rPr>
        <w:t xml:space="preserve"> </w:t>
      </w:r>
      <w:r>
        <w:rPr>
          <w:sz w:val="20"/>
        </w:rPr>
        <w:t>to</w:t>
      </w:r>
      <w:r>
        <w:rPr>
          <w:spacing w:val="-3"/>
          <w:sz w:val="20"/>
        </w:rPr>
        <w:t xml:space="preserve"> </w:t>
      </w:r>
      <w:r>
        <w:rPr>
          <w:sz w:val="20"/>
        </w:rPr>
        <w:t>work.</w:t>
      </w:r>
      <w:r>
        <w:rPr>
          <w:spacing w:val="-3"/>
          <w:sz w:val="20"/>
        </w:rPr>
        <w:t xml:space="preserve"> </w:t>
      </w:r>
      <w:r>
        <w:rPr>
          <w:sz w:val="20"/>
        </w:rPr>
        <w:t>At</w:t>
      </w:r>
      <w:r>
        <w:rPr>
          <w:spacing w:val="-3"/>
          <w:sz w:val="20"/>
        </w:rPr>
        <w:t xml:space="preserve"> </w:t>
      </w:r>
      <w:r>
        <w:rPr>
          <w:sz w:val="20"/>
        </w:rPr>
        <w:t>the end of the day, you should clock out before you attend to your personal business.</w:t>
      </w:r>
    </w:p>
    <w:p w14:paraId="39F59FE0" w14:textId="77777777" w:rsidR="00561B03" w:rsidRDefault="00561B03" w:rsidP="00561B03">
      <w:pPr>
        <w:pStyle w:val="BodyText"/>
        <w:spacing w:before="5"/>
        <w:rPr>
          <w:sz w:val="19"/>
        </w:rPr>
      </w:pPr>
      <w:r>
        <w:rPr>
          <w:noProof/>
        </w:rPr>
        <mc:AlternateContent>
          <mc:Choice Requires="wpg">
            <w:drawing>
              <wp:anchor distT="0" distB="0" distL="0" distR="0" simplePos="0" relativeHeight="251854336" behindDoc="1" locked="0" layoutInCell="1" allowOverlap="1" wp14:anchorId="58F0175A" wp14:editId="0DBCCA57">
                <wp:simplePos x="0" y="0"/>
                <wp:positionH relativeFrom="page">
                  <wp:posOffset>338455</wp:posOffset>
                </wp:positionH>
                <wp:positionV relativeFrom="paragraph">
                  <wp:posOffset>409575</wp:posOffset>
                </wp:positionV>
                <wp:extent cx="544195" cy="493395"/>
                <wp:effectExtent l="0" t="0" r="0" b="0"/>
                <wp:wrapTopAndBottom/>
                <wp:docPr id="168"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493395"/>
                          <a:chOff x="533" y="645"/>
                          <a:chExt cx="857" cy="777"/>
                        </a:xfrm>
                      </wpg:grpSpPr>
                      <wps:wsp>
                        <wps:cNvPr id="169" name="docshape26"/>
                        <wps:cNvSpPr>
                          <a:spLocks/>
                        </wps:cNvSpPr>
                        <wps:spPr bwMode="auto">
                          <a:xfrm>
                            <a:off x="553" y="664"/>
                            <a:ext cx="817" cy="737"/>
                          </a:xfrm>
                          <a:custGeom>
                            <a:avLst/>
                            <a:gdLst>
                              <a:gd name="T0" fmla="+- 0 1001 553"/>
                              <a:gd name="T1" fmla="*/ T0 w 817"/>
                              <a:gd name="T2" fmla="+- 0 665 665"/>
                              <a:gd name="T3" fmla="*/ 665 h 737"/>
                              <a:gd name="T4" fmla="+- 0 1001 553"/>
                              <a:gd name="T5" fmla="*/ T4 w 817"/>
                              <a:gd name="T6" fmla="+- 0 849 665"/>
                              <a:gd name="T7" fmla="*/ 849 h 737"/>
                              <a:gd name="T8" fmla="+- 0 553 553"/>
                              <a:gd name="T9" fmla="*/ T8 w 817"/>
                              <a:gd name="T10" fmla="+- 0 849 665"/>
                              <a:gd name="T11" fmla="*/ 849 h 737"/>
                              <a:gd name="T12" fmla="+- 0 553 553"/>
                              <a:gd name="T13" fmla="*/ T12 w 817"/>
                              <a:gd name="T14" fmla="+- 0 1218 665"/>
                              <a:gd name="T15" fmla="*/ 1218 h 737"/>
                              <a:gd name="T16" fmla="+- 0 1001 553"/>
                              <a:gd name="T17" fmla="*/ T16 w 817"/>
                              <a:gd name="T18" fmla="+- 0 1218 665"/>
                              <a:gd name="T19" fmla="*/ 1218 h 737"/>
                              <a:gd name="T20" fmla="+- 0 1001 553"/>
                              <a:gd name="T21" fmla="*/ T20 w 817"/>
                              <a:gd name="T22" fmla="+- 0 1402 665"/>
                              <a:gd name="T23" fmla="*/ 1402 h 737"/>
                              <a:gd name="T24" fmla="+- 0 1370 553"/>
                              <a:gd name="T25" fmla="*/ T24 w 817"/>
                              <a:gd name="T26" fmla="+- 0 1034 665"/>
                              <a:gd name="T27" fmla="*/ 1034 h 737"/>
                              <a:gd name="T28" fmla="+- 0 1001 553"/>
                              <a:gd name="T29" fmla="*/ T28 w 817"/>
                              <a:gd name="T30" fmla="+- 0 665 665"/>
                              <a:gd name="T31" fmla="*/ 665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7" h="737">
                                <a:moveTo>
                                  <a:pt x="448" y="0"/>
                                </a:moveTo>
                                <a:lnTo>
                                  <a:pt x="448" y="184"/>
                                </a:lnTo>
                                <a:lnTo>
                                  <a:pt x="0" y="184"/>
                                </a:lnTo>
                                <a:lnTo>
                                  <a:pt x="0" y="553"/>
                                </a:lnTo>
                                <a:lnTo>
                                  <a:pt x="448" y="553"/>
                                </a:lnTo>
                                <a:lnTo>
                                  <a:pt x="448" y="737"/>
                                </a:lnTo>
                                <a:lnTo>
                                  <a:pt x="817" y="369"/>
                                </a:lnTo>
                                <a:lnTo>
                                  <a:pt x="44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27"/>
                        <wps:cNvSpPr>
                          <a:spLocks/>
                        </wps:cNvSpPr>
                        <wps:spPr bwMode="auto">
                          <a:xfrm>
                            <a:off x="553" y="664"/>
                            <a:ext cx="817" cy="737"/>
                          </a:xfrm>
                          <a:custGeom>
                            <a:avLst/>
                            <a:gdLst>
                              <a:gd name="T0" fmla="+- 0 553 553"/>
                              <a:gd name="T1" fmla="*/ T0 w 817"/>
                              <a:gd name="T2" fmla="+- 0 849 665"/>
                              <a:gd name="T3" fmla="*/ 849 h 737"/>
                              <a:gd name="T4" fmla="+- 0 1001 553"/>
                              <a:gd name="T5" fmla="*/ T4 w 817"/>
                              <a:gd name="T6" fmla="+- 0 849 665"/>
                              <a:gd name="T7" fmla="*/ 849 h 737"/>
                              <a:gd name="T8" fmla="+- 0 1001 553"/>
                              <a:gd name="T9" fmla="*/ T8 w 817"/>
                              <a:gd name="T10" fmla="+- 0 665 665"/>
                              <a:gd name="T11" fmla="*/ 665 h 737"/>
                              <a:gd name="T12" fmla="+- 0 1370 553"/>
                              <a:gd name="T13" fmla="*/ T12 w 817"/>
                              <a:gd name="T14" fmla="+- 0 1034 665"/>
                              <a:gd name="T15" fmla="*/ 1034 h 737"/>
                              <a:gd name="T16" fmla="+- 0 1001 553"/>
                              <a:gd name="T17" fmla="*/ T16 w 817"/>
                              <a:gd name="T18" fmla="+- 0 1402 665"/>
                              <a:gd name="T19" fmla="*/ 1402 h 737"/>
                              <a:gd name="T20" fmla="+- 0 1001 553"/>
                              <a:gd name="T21" fmla="*/ T20 w 817"/>
                              <a:gd name="T22" fmla="+- 0 1218 665"/>
                              <a:gd name="T23" fmla="*/ 1218 h 737"/>
                              <a:gd name="T24" fmla="+- 0 553 553"/>
                              <a:gd name="T25" fmla="*/ T24 w 817"/>
                              <a:gd name="T26" fmla="+- 0 1218 665"/>
                              <a:gd name="T27" fmla="*/ 1218 h 737"/>
                              <a:gd name="T28" fmla="+- 0 553 553"/>
                              <a:gd name="T29" fmla="*/ T28 w 817"/>
                              <a:gd name="T30" fmla="+- 0 849 665"/>
                              <a:gd name="T31" fmla="*/ 849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7" h="737">
                                <a:moveTo>
                                  <a:pt x="0" y="184"/>
                                </a:moveTo>
                                <a:lnTo>
                                  <a:pt x="448" y="184"/>
                                </a:lnTo>
                                <a:lnTo>
                                  <a:pt x="448" y="0"/>
                                </a:lnTo>
                                <a:lnTo>
                                  <a:pt x="817" y="369"/>
                                </a:lnTo>
                                <a:lnTo>
                                  <a:pt x="448" y="737"/>
                                </a:lnTo>
                                <a:lnTo>
                                  <a:pt x="448" y="553"/>
                                </a:lnTo>
                                <a:lnTo>
                                  <a:pt x="0" y="553"/>
                                </a:lnTo>
                                <a:lnTo>
                                  <a:pt x="0" y="184"/>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28"/>
                        <wps:cNvSpPr>
                          <a:spLocks noChangeArrowheads="1"/>
                        </wps:cNvSpPr>
                        <wps:spPr bwMode="auto">
                          <a:xfrm>
                            <a:off x="629" y="837"/>
                            <a:ext cx="35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docshape29"/>
                        <wps:cNvSpPr>
                          <a:spLocks noChangeArrowheads="1"/>
                        </wps:cNvSpPr>
                        <wps:spPr bwMode="auto">
                          <a:xfrm>
                            <a:off x="629" y="837"/>
                            <a:ext cx="357"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30"/>
                        <wps:cNvSpPr txBox="1">
                          <a:spLocks noChangeArrowheads="1"/>
                        </wps:cNvSpPr>
                        <wps:spPr bwMode="auto">
                          <a:xfrm>
                            <a:off x="533" y="644"/>
                            <a:ext cx="85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B288" w14:textId="77777777" w:rsidR="00561B03" w:rsidRDefault="00561B03" w:rsidP="00561B03">
                              <w:pPr>
                                <w:spacing w:before="4"/>
                              </w:pPr>
                            </w:p>
                            <w:p w14:paraId="77C2C673" w14:textId="77777777" w:rsidR="00561B03" w:rsidRDefault="00561B03" w:rsidP="00561B03">
                              <w:pPr>
                                <w:ind w:left="247"/>
                                <w:rPr>
                                  <w:b/>
                                  <w:sz w:val="20"/>
                                </w:rPr>
                              </w:pPr>
                              <w:r>
                                <w:rPr>
                                  <w:b/>
                                  <w:w w:val="98"/>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0175A" id="docshapegroup25" o:spid="_x0000_s1038" style="position:absolute;margin-left:26.65pt;margin-top:32.25pt;width:42.85pt;height:38.85pt;z-index:-251462144;mso-wrap-distance-left:0;mso-wrap-distance-right:0;mso-position-horizontal-relative:page" coordorigin="533,645" coordsize="85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">
                <v:shape id="docshape26" o:spid="_x0000_s1039" style="position:absolute;left:553;top:664;width:817;height:737;visibility:visible;mso-wrap-style:square;v-text-anchor:top" coordsize="8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" path="m448,r,184l,184,,553r448,l448,737,817,369,448,xe" fillcolor="#4f81bb" stroked="f">
                  <v:path arrowok="t" o:connecttype="custom" o:connectlocs="448,665;448,849;0,849;0,1218;448,1218;448,1402;817,1034;448,665" o:connectangles="0,0,0,0,0,0,0,0"/>
                </v:shape>
                <v:shape id="docshape27" o:spid="_x0000_s1040" style="position:absolute;left:553;top:664;width:817;height:737;visibility:visible;mso-wrap-style:square;v-text-anchor:top" coordsize="8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" path="m,184r448,l448,,817,369,448,737r,-184l,553,,184xe" filled="f" strokecolor="#385d88" strokeweight="2pt">
                  <v:path arrowok="t" o:connecttype="custom" o:connectlocs="0,849;448,849;448,665;817,1034;448,1402;448,1218;0,1218;0,849" o:connectangles="0,0,0,0,0,0,0,0"/>
                </v:shape>
                <v:rect id="docshape28" o:spid="_x0000_s1041" style="position:absolute;left:629;top:837;width:357;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rect id="docshape29" o:spid="_x0000_s1042" style="position:absolute;left:629;top:837;width:357;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" filled="f"/>
                <v:shape id="docshape30" o:spid="_x0000_s1043" type="#_x0000_t202" style="position:absolute;left:533;top:644;width:857;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079B288" w14:textId="77777777" w:rsidR="00561B03" w:rsidRDefault="00561B03" w:rsidP="00561B03">
                        <w:pPr>
                          <w:spacing w:before="4"/>
                        </w:pPr>
                      </w:p>
                      <w:p w14:paraId="77C2C673" w14:textId="77777777" w:rsidR="00561B03" w:rsidRDefault="00561B03" w:rsidP="00561B03">
                        <w:pPr>
                          <w:ind w:left="247"/>
                          <w:rPr>
                            <w:b/>
                            <w:sz w:val="20"/>
                          </w:rPr>
                        </w:pPr>
                        <w:r>
                          <w:rPr>
                            <w:b/>
                            <w:w w:val="98"/>
                            <w:sz w:val="20"/>
                          </w:rPr>
                          <w:t>2</w:t>
                        </w:r>
                      </w:p>
                    </w:txbxContent>
                  </v:textbox>
                </v:shape>
                <w10:wrap type="topAndBottom" anchorx="page"/>
              </v:group>
            </w:pict>
          </mc:Fallback>
        </mc:AlternateContent>
      </w:r>
      <w:r>
        <w:rPr>
          <w:noProof/>
        </w:rPr>
        <mc:AlternateContent>
          <mc:Choice Requires="wpg">
            <w:drawing>
              <wp:anchor distT="0" distB="0" distL="0" distR="0" simplePos="0" relativeHeight="251855360" behindDoc="1" locked="0" layoutInCell="1" allowOverlap="1" wp14:anchorId="1EAB1BA3" wp14:editId="25500040">
                <wp:simplePos x="0" y="0"/>
                <wp:positionH relativeFrom="page">
                  <wp:posOffset>957580</wp:posOffset>
                </wp:positionH>
                <wp:positionV relativeFrom="paragraph">
                  <wp:posOffset>166370</wp:posOffset>
                </wp:positionV>
                <wp:extent cx="2558415" cy="1814830"/>
                <wp:effectExtent l="0" t="0" r="0" b="0"/>
                <wp:wrapTopAndBottom/>
                <wp:docPr id="174"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1814830"/>
                          <a:chOff x="1508" y="262"/>
                          <a:chExt cx="4029" cy="2858"/>
                        </a:xfrm>
                      </wpg:grpSpPr>
                      <pic:pic xmlns:pic="http://schemas.openxmlformats.org/drawingml/2006/picture">
                        <pic:nvPicPr>
                          <pic:cNvPr id="175" name="docshape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08" y="261"/>
                            <a:ext cx="4010" cy="2858"/>
                          </a:xfrm>
                          <a:prstGeom prst="rect">
                            <a:avLst/>
                          </a:prstGeom>
                          <a:noFill/>
                          <a:extLst>
                            <a:ext uri="{909E8E84-426E-40DD-AFC4-6F175D3DCCD1}">
                              <a14:hiddenFill xmlns:a14="http://schemas.microsoft.com/office/drawing/2010/main">
                                <a:solidFill>
                                  <a:srgbClr val="FFFFFF"/>
                                </a:solidFill>
                              </a14:hiddenFill>
                            </a:ext>
                          </a:extLst>
                        </pic:spPr>
                      </pic:pic>
                      <wps:wsp>
                        <wps:cNvPr id="176" name="docshape33"/>
                        <wps:cNvSpPr>
                          <a:spLocks/>
                        </wps:cNvSpPr>
                        <wps:spPr bwMode="auto">
                          <a:xfrm>
                            <a:off x="3997" y="737"/>
                            <a:ext cx="910" cy="599"/>
                          </a:xfrm>
                          <a:custGeom>
                            <a:avLst/>
                            <a:gdLst>
                              <a:gd name="T0" fmla="+- 0 4297 3997"/>
                              <a:gd name="T1" fmla="*/ T0 w 910"/>
                              <a:gd name="T2" fmla="+- 0 738 738"/>
                              <a:gd name="T3" fmla="*/ 738 h 599"/>
                              <a:gd name="T4" fmla="+- 0 3997 3997"/>
                              <a:gd name="T5" fmla="*/ T4 w 910"/>
                              <a:gd name="T6" fmla="+- 0 1038 738"/>
                              <a:gd name="T7" fmla="*/ 1038 h 599"/>
                              <a:gd name="T8" fmla="+- 0 4297 3997"/>
                              <a:gd name="T9" fmla="*/ T8 w 910"/>
                              <a:gd name="T10" fmla="+- 0 1337 738"/>
                              <a:gd name="T11" fmla="*/ 1337 h 599"/>
                              <a:gd name="T12" fmla="+- 0 4297 3997"/>
                              <a:gd name="T13" fmla="*/ T12 w 910"/>
                              <a:gd name="T14" fmla="+- 0 1187 738"/>
                              <a:gd name="T15" fmla="*/ 1187 h 599"/>
                              <a:gd name="T16" fmla="+- 0 4907 3997"/>
                              <a:gd name="T17" fmla="*/ T16 w 910"/>
                              <a:gd name="T18" fmla="+- 0 1187 738"/>
                              <a:gd name="T19" fmla="*/ 1187 h 599"/>
                              <a:gd name="T20" fmla="+- 0 4907 3997"/>
                              <a:gd name="T21" fmla="*/ T20 w 910"/>
                              <a:gd name="T22" fmla="+- 0 888 738"/>
                              <a:gd name="T23" fmla="*/ 888 h 599"/>
                              <a:gd name="T24" fmla="+- 0 4297 3997"/>
                              <a:gd name="T25" fmla="*/ T24 w 910"/>
                              <a:gd name="T26" fmla="+- 0 888 738"/>
                              <a:gd name="T27" fmla="*/ 888 h 599"/>
                              <a:gd name="T28" fmla="+- 0 4297 3997"/>
                              <a:gd name="T29" fmla="*/ T28 w 910"/>
                              <a:gd name="T30" fmla="+- 0 738 738"/>
                              <a:gd name="T31" fmla="*/ 738 h 5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0" h="599">
                                <a:moveTo>
                                  <a:pt x="300" y="0"/>
                                </a:moveTo>
                                <a:lnTo>
                                  <a:pt x="0" y="300"/>
                                </a:lnTo>
                                <a:lnTo>
                                  <a:pt x="300" y="599"/>
                                </a:lnTo>
                                <a:lnTo>
                                  <a:pt x="300" y="449"/>
                                </a:lnTo>
                                <a:lnTo>
                                  <a:pt x="910" y="449"/>
                                </a:lnTo>
                                <a:lnTo>
                                  <a:pt x="910" y="150"/>
                                </a:lnTo>
                                <a:lnTo>
                                  <a:pt x="300" y="150"/>
                                </a:lnTo>
                                <a:lnTo>
                                  <a:pt x="30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34"/>
                        <wps:cNvSpPr>
                          <a:spLocks/>
                        </wps:cNvSpPr>
                        <wps:spPr bwMode="auto">
                          <a:xfrm>
                            <a:off x="3997" y="737"/>
                            <a:ext cx="910" cy="599"/>
                          </a:xfrm>
                          <a:custGeom>
                            <a:avLst/>
                            <a:gdLst>
                              <a:gd name="T0" fmla="+- 0 3997 3997"/>
                              <a:gd name="T1" fmla="*/ T0 w 910"/>
                              <a:gd name="T2" fmla="+- 0 1038 738"/>
                              <a:gd name="T3" fmla="*/ 1038 h 599"/>
                              <a:gd name="T4" fmla="+- 0 4297 3997"/>
                              <a:gd name="T5" fmla="*/ T4 w 910"/>
                              <a:gd name="T6" fmla="+- 0 738 738"/>
                              <a:gd name="T7" fmla="*/ 738 h 599"/>
                              <a:gd name="T8" fmla="+- 0 4297 3997"/>
                              <a:gd name="T9" fmla="*/ T8 w 910"/>
                              <a:gd name="T10" fmla="+- 0 888 738"/>
                              <a:gd name="T11" fmla="*/ 888 h 599"/>
                              <a:gd name="T12" fmla="+- 0 4907 3997"/>
                              <a:gd name="T13" fmla="*/ T12 w 910"/>
                              <a:gd name="T14" fmla="+- 0 888 738"/>
                              <a:gd name="T15" fmla="*/ 888 h 599"/>
                              <a:gd name="T16" fmla="+- 0 4907 3997"/>
                              <a:gd name="T17" fmla="*/ T16 w 910"/>
                              <a:gd name="T18" fmla="+- 0 1187 738"/>
                              <a:gd name="T19" fmla="*/ 1187 h 599"/>
                              <a:gd name="T20" fmla="+- 0 4297 3997"/>
                              <a:gd name="T21" fmla="*/ T20 w 910"/>
                              <a:gd name="T22" fmla="+- 0 1187 738"/>
                              <a:gd name="T23" fmla="*/ 1187 h 599"/>
                              <a:gd name="T24" fmla="+- 0 4297 3997"/>
                              <a:gd name="T25" fmla="*/ T24 w 910"/>
                              <a:gd name="T26" fmla="+- 0 1337 738"/>
                              <a:gd name="T27" fmla="*/ 1337 h 599"/>
                              <a:gd name="T28" fmla="+- 0 3997 3997"/>
                              <a:gd name="T29" fmla="*/ T28 w 910"/>
                              <a:gd name="T30" fmla="+- 0 1038 738"/>
                              <a:gd name="T31" fmla="*/ 1038 h 5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0" h="599">
                                <a:moveTo>
                                  <a:pt x="0" y="300"/>
                                </a:moveTo>
                                <a:lnTo>
                                  <a:pt x="300" y="0"/>
                                </a:lnTo>
                                <a:lnTo>
                                  <a:pt x="300" y="150"/>
                                </a:lnTo>
                                <a:lnTo>
                                  <a:pt x="910" y="150"/>
                                </a:lnTo>
                                <a:lnTo>
                                  <a:pt x="910" y="449"/>
                                </a:lnTo>
                                <a:lnTo>
                                  <a:pt x="300" y="449"/>
                                </a:lnTo>
                                <a:lnTo>
                                  <a:pt x="300" y="599"/>
                                </a:lnTo>
                                <a:lnTo>
                                  <a:pt x="0" y="300"/>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docshape35"/>
                        <wps:cNvSpPr>
                          <a:spLocks/>
                        </wps:cNvSpPr>
                        <wps:spPr bwMode="auto">
                          <a:xfrm>
                            <a:off x="4642" y="1394"/>
                            <a:ext cx="875" cy="587"/>
                          </a:xfrm>
                          <a:custGeom>
                            <a:avLst/>
                            <a:gdLst>
                              <a:gd name="T0" fmla="+- 0 4936 4642"/>
                              <a:gd name="T1" fmla="*/ T0 w 875"/>
                              <a:gd name="T2" fmla="+- 0 1395 1395"/>
                              <a:gd name="T3" fmla="*/ 1395 h 587"/>
                              <a:gd name="T4" fmla="+- 0 4642 4642"/>
                              <a:gd name="T5" fmla="*/ T4 w 875"/>
                              <a:gd name="T6" fmla="+- 0 1689 1395"/>
                              <a:gd name="T7" fmla="*/ 1689 h 587"/>
                              <a:gd name="T8" fmla="+- 0 4936 4642"/>
                              <a:gd name="T9" fmla="*/ T8 w 875"/>
                              <a:gd name="T10" fmla="+- 0 1982 1395"/>
                              <a:gd name="T11" fmla="*/ 1982 h 587"/>
                              <a:gd name="T12" fmla="+- 0 4936 4642"/>
                              <a:gd name="T13" fmla="*/ T12 w 875"/>
                              <a:gd name="T14" fmla="+- 0 1835 1395"/>
                              <a:gd name="T15" fmla="*/ 1835 h 587"/>
                              <a:gd name="T16" fmla="+- 0 5517 4642"/>
                              <a:gd name="T17" fmla="*/ T16 w 875"/>
                              <a:gd name="T18" fmla="+- 0 1835 1395"/>
                              <a:gd name="T19" fmla="*/ 1835 h 587"/>
                              <a:gd name="T20" fmla="+- 0 5517 4642"/>
                              <a:gd name="T21" fmla="*/ T20 w 875"/>
                              <a:gd name="T22" fmla="+- 0 1542 1395"/>
                              <a:gd name="T23" fmla="*/ 1542 h 587"/>
                              <a:gd name="T24" fmla="+- 0 4936 4642"/>
                              <a:gd name="T25" fmla="*/ T24 w 875"/>
                              <a:gd name="T26" fmla="+- 0 1542 1395"/>
                              <a:gd name="T27" fmla="*/ 1542 h 587"/>
                              <a:gd name="T28" fmla="+- 0 4936 4642"/>
                              <a:gd name="T29" fmla="*/ T28 w 875"/>
                              <a:gd name="T30" fmla="+- 0 1395 1395"/>
                              <a:gd name="T31" fmla="*/ 1395 h 5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5" h="587">
                                <a:moveTo>
                                  <a:pt x="294" y="0"/>
                                </a:moveTo>
                                <a:lnTo>
                                  <a:pt x="0" y="294"/>
                                </a:lnTo>
                                <a:lnTo>
                                  <a:pt x="294" y="587"/>
                                </a:lnTo>
                                <a:lnTo>
                                  <a:pt x="294" y="440"/>
                                </a:lnTo>
                                <a:lnTo>
                                  <a:pt x="875" y="440"/>
                                </a:lnTo>
                                <a:lnTo>
                                  <a:pt x="875" y="147"/>
                                </a:lnTo>
                                <a:lnTo>
                                  <a:pt x="294" y="147"/>
                                </a:lnTo>
                                <a:lnTo>
                                  <a:pt x="294"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36"/>
                        <wps:cNvSpPr>
                          <a:spLocks/>
                        </wps:cNvSpPr>
                        <wps:spPr bwMode="auto">
                          <a:xfrm>
                            <a:off x="4642" y="1394"/>
                            <a:ext cx="875" cy="587"/>
                          </a:xfrm>
                          <a:custGeom>
                            <a:avLst/>
                            <a:gdLst>
                              <a:gd name="T0" fmla="+- 0 4642 4642"/>
                              <a:gd name="T1" fmla="*/ T0 w 875"/>
                              <a:gd name="T2" fmla="+- 0 1689 1395"/>
                              <a:gd name="T3" fmla="*/ 1689 h 587"/>
                              <a:gd name="T4" fmla="+- 0 4936 4642"/>
                              <a:gd name="T5" fmla="*/ T4 w 875"/>
                              <a:gd name="T6" fmla="+- 0 1395 1395"/>
                              <a:gd name="T7" fmla="*/ 1395 h 587"/>
                              <a:gd name="T8" fmla="+- 0 4936 4642"/>
                              <a:gd name="T9" fmla="*/ T8 w 875"/>
                              <a:gd name="T10" fmla="+- 0 1542 1395"/>
                              <a:gd name="T11" fmla="*/ 1542 h 587"/>
                              <a:gd name="T12" fmla="+- 0 5517 4642"/>
                              <a:gd name="T13" fmla="*/ T12 w 875"/>
                              <a:gd name="T14" fmla="+- 0 1542 1395"/>
                              <a:gd name="T15" fmla="*/ 1542 h 587"/>
                              <a:gd name="T16" fmla="+- 0 5517 4642"/>
                              <a:gd name="T17" fmla="*/ T16 w 875"/>
                              <a:gd name="T18" fmla="+- 0 1835 1395"/>
                              <a:gd name="T19" fmla="*/ 1835 h 587"/>
                              <a:gd name="T20" fmla="+- 0 4936 4642"/>
                              <a:gd name="T21" fmla="*/ T20 w 875"/>
                              <a:gd name="T22" fmla="+- 0 1835 1395"/>
                              <a:gd name="T23" fmla="*/ 1835 h 587"/>
                              <a:gd name="T24" fmla="+- 0 4936 4642"/>
                              <a:gd name="T25" fmla="*/ T24 w 875"/>
                              <a:gd name="T26" fmla="+- 0 1982 1395"/>
                              <a:gd name="T27" fmla="*/ 1982 h 587"/>
                              <a:gd name="T28" fmla="+- 0 4642 4642"/>
                              <a:gd name="T29" fmla="*/ T28 w 875"/>
                              <a:gd name="T30" fmla="+- 0 1689 1395"/>
                              <a:gd name="T31" fmla="*/ 1689 h 5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5" h="587">
                                <a:moveTo>
                                  <a:pt x="0" y="294"/>
                                </a:moveTo>
                                <a:lnTo>
                                  <a:pt x="294" y="0"/>
                                </a:lnTo>
                                <a:lnTo>
                                  <a:pt x="294" y="147"/>
                                </a:lnTo>
                                <a:lnTo>
                                  <a:pt x="875" y="147"/>
                                </a:lnTo>
                                <a:lnTo>
                                  <a:pt x="875" y="440"/>
                                </a:lnTo>
                                <a:lnTo>
                                  <a:pt x="294" y="440"/>
                                </a:lnTo>
                                <a:lnTo>
                                  <a:pt x="294" y="587"/>
                                </a:lnTo>
                                <a:lnTo>
                                  <a:pt x="0" y="294"/>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37"/>
                        <wps:cNvSpPr>
                          <a:spLocks noChangeArrowheads="1"/>
                        </wps:cNvSpPr>
                        <wps:spPr bwMode="auto">
                          <a:xfrm>
                            <a:off x="4343" y="852"/>
                            <a:ext cx="391"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docshape38"/>
                        <wps:cNvSpPr>
                          <a:spLocks noChangeArrowheads="1"/>
                        </wps:cNvSpPr>
                        <wps:spPr bwMode="auto">
                          <a:xfrm>
                            <a:off x="4343" y="852"/>
                            <a:ext cx="391" cy="3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39"/>
                        <wps:cNvSpPr>
                          <a:spLocks noChangeArrowheads="1"/>
                        </wps:cNvSpPr>
                        <wps:spPr bwMode="auto">
                          <a:xfrm>
                            <a:off x="5024" y="1519"/>
                            <a:ext cx="391"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docshape40"/>
                        <wps:cNvSpPr>
                          <a:spLocks noChangeArrowheads="1"/>
                        </wps:cNvSpPr>
                        <wps:spPr bwMode="auto">
                          <a:xfrm>
                            <a:off x="5024" y="1519"/>
                            <a:ext cx="391" cy="3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41"/>
                        <wps:cNvSpPr txBox="1">
                          <a:spLocks noChangeArrowheads="1"/>
                        </wps:cNvSpPr>
                        <wps:spPr bwMode="auto">
                          <a:xfrm>
                            <a:off x="4492" y="984"/>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1FB8" w14:textId="77777777" w:rsidR="00561B03" w:rsidRDefault="00561B03" w:rsidP="00561B03">
                              <w:pPr>
                                <w:spacing w:line="199" w:lineRule="exact"/>
                                <w:rPr>
                                  <w:b/>
                                  <w:sz w:val="20"/>
                                </w:rPr>
                              </w:pPr>
                              <w:r>
                                <w:rPr>
                                  <w:b/>
                                  <w:w w:val="98"/>
                                  <w:sz w:val="20"/>
                                </w:rPr>
                                <w:t>3</w:t>
                              </w:r>
                            </w:p>
                          </w:txbxContent>
                        </wps:txbx>
                        <wps:bodyPr rot="0" vert="horz" wrap="square" lIns="0" tIns="0" rIns="0" bIns="0" anchor="t" anchorCtr="0" upright="1">
                          <a:noAutofit/>
                        </wps:bodyPr>
                      </wps:wsp>
                      <wps:wsp>
                        <wps:cNvPr id="185" name="docshape42"/>
                        <wps:cNvSpPr txBox="1">
                          <a:spLocks noChangeArrowheads="1"/>
                        </wps:cNvSpPr>
                        <wps:spPr bwMode="auto">
                          <a:xfrm>
                            <a:off x="5174" y="1652"/>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85B8" w14:textId="77777777" w:rsidR="00561B03" w:rsidRDefault="00561B03" w:rsidP="00561B03">
                              <w:pPr>
                                <w:spacing w:line="199" w:lineRule="exact"/>
                                <w:rPr>
                                  <w:b/>
                                  <w:sz w:val="20"/>
                                </w:rPr>
                              </w:pPr>
                              <w:r>
                                <w:rPr>
                                  <w:b/>
                                  <w:w w:val="98"/>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B1BA3" id="docshapegroup31" o:spid="_x0000_s1044" style="position:absolute;margin-left:75.4pt;margin-top:13.1pt;width:201.45pt;height:142.9pt;z-index:-251461120;mso-wrap-distance-left:0;mso-wrap-distance-right:0;mso-position-horizontal-relative:page" coordorigin="1508,262" coordsize="4029,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">
                <v:shape id="docshape32" o:spid="_x0000_s1045" type="#_x0000_t75" style="position:absolute;left:1508;top:261;width:4010;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">
                  <v:imagedata r:id="rId30" o:title=""/>
                </v:shape>
                <v:shape id="docshape33" o:spid="_x0000_s1046" style="position:absolute;left:3997;top:737;width:910;height:599;visibility:visible;mso-wrap-style:square;v-text-anchor:top" coordsize="9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" path="m300,l,300,300,599r,-150l910,449r,-299l300,150,300,xe" fillcolor="#4f81bb" stroked="f">
                  <v:path arrowok="t" o:connecttype="custom" o:connectlocs="300,738;0,1038;300,1337;300,1187;910,1187;910,888;300,888;300,738" o:connectangles="0,0,0,0,0,0,0,0"/>
                </v:shape>
                <v:shape id="docshape34" o:spid="_x0000_s1047" style="position:absolute;left:3997;top:737;width:910;height:599;visibility:visible;mso-wrap-style:square;v-text-anchor:top" coordsize="9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" path="m,300l300,r,150l910,150r,299l300,449r,150l,300xe" filled="f" strokecolor="#385d88" strokeweight="2pt">
                  <v:path arrowok="t" o:connecttype="custom" o:connectlocs="0,1038;300,738;300,888;910,888;910,1187;300,1187;300,1337;0,1038" o:connectangles="0,0,0,0,0,0,0,0"/>
                </v:shape>
                <v:shape id="docshape35" o:spid="_x0000_s1048" style="position:absolute;left:4642;top:1394;width:875;height:587;visibility:visible;mso-wrap-style:square;v-text-anchor:top" coordsize="87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" path="m294,l,294,294,587r,-147l875,440r,-293l294,147,294,xe" fillcolor="#4f81bb" stroked="f">
                  <v:path arrowok="t" o:connecttype="custom" o:connectlocs="294,1395;0,1689;294,1982;294,1835;875,1835;875,1542;294,1542;294,1395" o:connectangles="0,0,0,0,0,0,0,0"/>
                </v:shape>
                <v:shape id="docshape36" o:spid="_x0000_s1049" style="position:absolute;left:4642;top:1394;width:875;height:587;visibility:visible;mso-wrap-style:square;v-text-anchor:top" coordsize="87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" path="m,294l294,r,147l875,147r,293l294,440r,147l,294xe" filled="f" strokecolor="#385d88" strokeweight="2pt">
                  <v:path arrowok="t" o:connecttype="custom" o:connectlocs="0,1689;294,1395;294,1542;875,1542;875,1835;294,1835;294,1982;0,1689" o:connectangles="0,0,0,0,0,0,0,0"/>
                </v:shape>
                <v:rect id="docshape37" o:spid="_x0000_s1050" style="position:absolute;left:4343;top:852;width:39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docshape38" o:spid="_x0000_s1051" style="position:absolute;left:4343;top:852;width:39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" filled="f"/>
                <v:rect id="docshape39" o:spid="_x0000_s1052" style="position:absolute;left:5024;top:1519;width:39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rect id="docshape40" o:spid="_x0000_s1053" style="position:absolute;left:5024;top:1519;width:39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GywgAAANwAAAAPAAAAZHJzL2Rvd25yZXYueG1sRE/fa8Iw&#10;EH4X9j+EG+xN0y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CX8EGywgAAANwAAAAPAAAA&#10;AAAAAAAAAAAAAAcCAABkcnMvZG93bnJldi54bWxQSwUGAAAAAAMAAwC3AAAA9gIAAAAA&#10;" filled="f"/>
                <v:shape id="docshape41" o:spid="_x0000_s1054" type="#_x0000_t202" style="position:absolute;left:4492;top:984;width:1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6441FB8" w14:textId="77777777" w:rsidR="00561B03" w:rsidRDefault="00561B03" w:rsidP="00561B03">
                        <w:pPr>
                          <w:spacing w:line="199" w:lineRule="exact"/>
                          <w:rPr>
                            <w:b/>
                            <w:sz w:val="20"/>
                          </w:rPr>
                        </w:pPr>
                        <w:r>
                          <w:rPr>
                            <w:b/>
                            <w:w w:val="98"/>
                            <w:sz w:val="20"/>
                          </w:rPr>
                          <w:t>3</w:t>
                        </w:r>
                      </w:p>
                    </w:txbxContent>
                  </v:textbox>
                </v:shape>
                <v:shape id="docshape42" o:spid="_x0000_s1055" type="#_x0000_t202" style="position:absolute;left:5174;top:1652;width:1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E8185B8" w14:textId="77777777" w:rsidR="00561B03" w:rsidRDefault="00561B03" w:rsidP="00561B03">
                        <w:pPr>
                          <w:spacing w:line="199" w:lineRule="exact"/>
                          <w:rPr>
                            <w:b/>
                            <w:sz w:val="20"/>
                          </w:rPr>
                        </w:pPr>
                        <w:r>
                          <w:rPr>
                            <w:b/>
                            <w:w w:val="98"/>
                            <w:sz w:val="20"/>
                          </w:rPr>
                          <w:t>3</w:t>
                        </w:r>
                      </w:p>
                    </w:txbxContent>
                  </v:textbox>
                </v:shape>
                <w10:wrap type="topAndBottom" anchorx="page"/>
              </v:group>
            </w:pict>
          </mc:Fallback>
        </mc:AlternateContent>
      </w:r>
    </w:p>
    <w:p w14:paraId="1F0335B6" w14:textId="77777777" w:rsidR="00561B03" w:rsidRDefault="00561B03" w:rsidP="00561B03">
      <w:pPr>
        <w:pStyle w:val="BodyText"/>
        <w:spacing w:before="11"/>
      </w:pPr>
    </w:p>
    <w:p w14:paraId="593038B8" w14:textId="77777777" w:rsidR="00561B03" w:rsidRDefault="00561B03" w:rsidP="00A63A6D">
      <w:pPr>
        <w:pStyle w:val="ListParagraph"/>
        <w:widowControl w:val="0"/>
        <w:numPr>
          <w:ilvl w:val="0"/>
          <w:numId w:val="288"/>
        </w:numPr>
        <w:tabs>
          <w:tab w:val="left" w:pos="1959"/>
          <w:tab w:val="left" w:pos="1960"/>
        </w:tabs>
        <w:autoSpaceDE w:val="0"/>
        <w:autoSpaceDN w:val="0"/>
        <w:spacing w:after="0" w:line="240" w:lineRule="auto"/>
        <w:ind w:hanging="363"/>
        <w:contextualSpacing w:val="0"/>
        <w:rPr>
          <w:sz w:val="20"/>
        </w:rPr>
      </w:pPr>
      <w:r>
        <w:rPr>
          <w:sz w:val="20"/>
        </w:rPr>
        <w:t>To</w:t>
      </w:r>
      <w:r>
        <w:rPr>
          <w:spacing w:val="-8"/>
          <w:sz w:val="20"/>
        </w:rPr>
        <w:t xml:space="preserve"> </w:t>
      </w:r>
      <w:r>
        <w:rPr>
          <w:sz w:val="20"/>
        </w:rPr>
        <w:t>view</w:t>
      </w:r>
      <w:r>
        <w:rPr>
          <w:spacing w:val="-10"/>
          <w:sz w:val="20"/>
        </w:rPr>
        <w:t xml:space="preserve"> </w:t>
      </w:r>
      <w:r>
        <w:rPr>
          <w:sz w:val="20"/>
        </w:rPr>
        <w:t>your</w:t>
      </w:r>
      <w:r>
        <w:rPr>
          <w:spacing w:val="-8"/>
          <w:sz w:val="20"/>
        </w:rPr>
        <w:t xml:space="preserve"> </w:t>
      </w:r>
      <w:r>
        <w:rPr>
          <w:sz w:val="20"/>
        </w:rPr>
        <w:t>punches,</w:t>
      </w:r>
      <w:r>
        <w:rPr>
          <w:spacing w:val="-6"/>
          <w:sz w:val="20"/>
        </w:rPr>
        <w:t xml:space="preserve"> </w:t>
      </w:r>
      <w:r>
        <w:rPr>
          <w:sz w:val="20"/>
        </w:rPr>
        <w:t>click</w:t>
      </w:r>
      <w:r>
        <w:rPr>
          <w:spacing w:val="-7"/>
          <w:sz w:val="20"/>
        </w:rPr>
        <w:t xml:space="preserve"> </w:t>
      </w:r>
      <w:r>
        <w:rPr>
          <w:sz w:val="20"/>
        </w:rPr>
        <w:t>on</w:t>
      </w:r>
      <w:r>
        <w:rPr>
          <w:spacing w:val="-7"/>
          <w:sz w:val="20"/>
        </w:rPr>
        <w:t xml:space="preserve"> </w:t>
      </w:r>
      <w:r>
        <w:rPr>
          <w:sz w:val="20"/>
        </w:rPr>
        <w:t>the</w:t>
      </w:r>
      <w:r>
        <w:rPr>
          <w:spacing w:val="-11"/>
          <w:sz w:val="20"/>
        </w:rPr>
        <w:t xml:space="preserve"> </w:t>
      </w:r>
      <w:r>
        <w:rPr>
          <w:sz w:val="20"/>
        </w:rPr>
        <w:t>“Time</w:t>
      </w:r>
      <w:r>
        <w:rPr>
          <w:spacing w:val="-6"/>
          <w:sz w:val="20"/>
        </w:rPr>
        <w:t xml:space="preserve"> </w:t>
      </w:r>
      <w:r>
        <w:rPr>
          <w:sz w:val="20"/>
        </w:rPr>
        <w:t>Card”</w:t>
      </w:r>
      <w:r>
        <w:rPr>
          <w:spacing w:val="-7"/>
          <w:sz w:val="20"/>
        </w:rPr>
        <w:t xml:space="preserve"> </w:t>
      </w:r>
      <w:r>
        <w:rPr>
          <w:sz w:val="20"/>
        </w:rPr>
        <w:t>tab</w:t>
      </w:r>
      <w:r>
        <w:rPr>
          <w:spacing w:val="-4"/>
          <w:sz w:val="20"/>
        </w:rPr>
        <w:t xml:space="preserve"> </w:t>
      </w:r>
      <w:r>
        <w:rPr>
          <w:sz w:val="20"/>
        </w:rPr>
        <w:t>and</w:t>
      </w:r>
      <w:r>
        <w:rPr>
          <w:spacing w:val="-8"/>
          <w:sz w:val="20"/>
        </w:rPr>
        <w:t xml:space="preserve"> </w:t>
      </w:r>
      <w:r>
        <w:rPr>
          <w:sz w:val="20"/>
        </w:rPr>
        <w:t>then</w:t>
      </w:r>
      <w:r>
        <w:rPr>
          <w:spacing w:val="-6"/>
          <w:sz w:val="20"/>
        </w:rPr>
        <w:t xml:space="preserve"> </w:t>
      </w:r>
      <w:r>
        <w:rPr>
          <w:sz w:val="20"/>
        </w:rPr>
        <w:t>the</w:t>
      </w:r>
      <w:r>
        <w:rPr>
          <w:spacing w:val="-10"/>
          <w:sz w:val="20"/>
        </w:rPr>
        <w:t xml:space="preserve"> </w:t>
      </w:r>
      <w:r>
        <w:rPr>
          <w:sz w:val="20"/>
        </w:rPr>
        <w:t>“Transactions”</w:t>
      </w:r>
      <w:r>
        <w:rPr>
          <w:spacing w:val="-7"/>
          <w:sz w:val="20"/>
        </w:rPr>
        <w:t xml:space="preserve"> </w:t>
      </w:r>
      <w:r>
        <w:rPr>
          <w:spacing w:val="-5"/>
          <w:sz w:val="20"/>
        </w:rPr>
        <w:t>Tab</w:t>
      </w:r>
    </w:p>
    <w:p w14:paraId="29FCCE20" w14:textId="77777777" w:rsidR="00561B03" w:rsidRDefault="00561B03" w:rsidP="00A63A6D">
      <w:pPr>
        <w:pStyle w:val="ListParagraph"/>
        <w:widowControl w:val="0"/>
        <w:numPr>
          <w:ilvl w:val="0"/>
          <w:numId w:val="288"/>
        </w:numPr>
        <w:tabs>
          <w:tab w:val="left" w:pos="1959"/>
          <w:tab w:val="left" w:pos="1960"/>
        </w:tabs>
        <w:autoSpaceDE w:val="0"/>
        <w:autoSpaceDN w:val="0"/>
        <w:spacing w:before="37" w:after="0" w:line="276" w:lineRule="auto"/>
        <w:ind w:right="589"/>
        <w:contextualSpacing w:val="0"/>
        <w:rPr>
          <w:sz w:val="20"/>
        </w:rPr>
      </w:pPr>
      <w:r>
        <w:rPr>
          <w:sz w:val="20"/>
        </w:rPr>
        <w:t>Please</w:t>
      </w:r>
      <w:r>
        <w:rPr>
          <w:spacing w:val="-8"/>
          <w:sz w:val="20"/>
        </w:rPr>
        <w:t xml:space="preserve"> </w:t>
      </w:r>
      <w:r>
        <w:rPr>
          <w:sz w:val="20"/>
        </w:rPr>
        <w:t>note</w:t>
      </w:r>
      <w:r>
        <w:rPr>
          <w:spacing w:val="-5"/>
          <w:sz w:val="20"/>
        </w:rPr>
        <w:t xml:space="preserve"> </w:t>
      </w:r>
      <w:r>
        <w:rPr>
          <w:sz w:val="20"/>
        </w:rPr>
        <w:t>that</w:t>
      </w:r>
      <w:r>
        <w:rPr>
          <w:spacing w:val="-4"/>
          <w:sz w:val="20"/>
        </w:rPr>
        <w:t xml:space="preserve"> </w:t>
      </w:r>
      <w:r>
        <w:rPr>
          <w:sz w:val="20"/>
        </w:rPr>
        <w:t>you</w:t>
      </w:r>
      <w:r>
        <w:rPr>
          <w:spacing w:val="-4"/>
          <w:sz w:val="20"/>
        </w:rPr>
        <w:t xml:space="preserve"> </w:t>
      </w:r>
      <w:r>
        <w:rPr>
          <w:sz w:val="20"/>
        </w:rPr>
        <w:t>should</w:t>
      </w:r>
      <w:r>
        <w:rPr>
          <w:spacing w:val="-4"/>
          <w:sz w:val="20"/>
        </w:rPr>
        <w:t xml:space="preserve"> </w:t>
      </w:r>
      <w:r>
        <w:rPr>
          <w:sz w:val="20"/>
        </w:rPr>
        <w:t>attempt</w:t>
      </w:r>
      <w:r>
        <w:rPr>
          <w:spacing w:val="-4"/>
          <w:sz w:val="20"/>
        </w:rPr>
        <w:t xml:space="preserve"> </w:t>
      </w:r>
      <w:r>
        <w:rPr>
          <w:sz w:val="20"/>
        </w:rPr>
        <w:t>to</w:t>
      </w:r>
      <w:r>
        <w:rPr>
          <w:spacing w:val="-4"/>
          <w:sz w:val="20"/>
        </w:rPr>
        <w:t xml:space="preserve"> </w:t>
      </w:r>
      <w:r>
        <w:rPr>
          <w:sz w:val="20"/>
        </w:rPr>
        <w:t>work</w:t>
      </w:r>
      <w:r>
        <w:rPr>
          <w:spacing w:val="-4"/>
          <w:sz w:val="20"/>
        </w:rPr>
        <w:t xml:space="preserve"> </w:t>
      </w:r>
      <w:r>
        <w:rPr>
          <w:sz w:val="20"/>
        </w:rPr>
        <w:t>the</w:t>
      </w:r>
      <w:r>
        <w:rPr>
          <w:spacing w:val="-5"/>
          <w:sz w:val="20"/>
        </w:rPr>
        <w:t xml:space="preserve"> </w:t>
      </w:r>
      <w:r>
        <w:rPr>
          <w:sz w:val="20"/>
        </w:rPr>
        <w:t>exact</w:t>
      </w:r>
      <w:r>
        <w:rPr>
          <w:spacing w:val="-4"/>
          <w:sz w:val="20"/>
        </w:rPr>
        <w:t xml:space="preserve"> </w:t>
      </w:r>
      <w:r>
        <w:rPr>
          <w:sz w:val="20"/>
        </w:rPr>
        <w:t>number</w:t>
      </w:r>
      <w:r>
        <w:rPr>
          <w:spacing w:val="-4"/>
          <w:sz w:val="20"/>
        </w:rPr>
        <w:t xml:space="preserve"> </w:t>
      </w:r>
      <w:r>
        <w:rPr>
          <w:sz w:val="20"/>
        </w:rPr>
        <w:t>of</w:t>
      </w:r>
      <w:r>
        <w:rPr>
          <w:spacing w:val="-5"/>
          <w:sz w:val="20"/>
        </w:rPr>
        <w:t xml:space="preserve"> </w:t>
      </w:r>
      <w:r>
        <w:rPr>
          <w:sz w:val="20"/>
        </w:rPr>
        <w:t>yours</w:t>
      </w:r>
      <w:r>
        <w:rPr>
          <w:spacing w:val="-4"/>
          <w:sz w:val="20"/>
        </w:rPr>
        <w:t xml:space="preserve"> </w:t>
      </w:r>
      <w:r>
        <w:rPr>
          <w:sz w:val="20"/>
        </w:rPr>
        <w:t>that</w:t>
      </w:r>
      <w:r>
        <w:rPr>
          <w:spacing w:val="-9"/>
          <w:sz w:val="20"/>
        </w:rPr>
        <w:t xml:space="preserve"> </w:t>
      </w:r>
      <w:r>
        <w:rPr>
          <w:sz w:val="20"/>
        </w:rPr>
        <w:t>you</w:t>
      </w:r>
      <w:r>
        <w:rPr>
          <w:spacing w:val="-2"/>
          <w:sz w:val="20"/>
        </w:rPr>
        <w:t xml:space="preserve"> </w:t>
      </w:r>
      <w:r>
        <w:rPr>
          <w:sz w:val="20"/>
        </w:rPr>
        <w:t>are</w:t>
      </w:r>
      <w:r>
        <w:rPr>
          <w:spacing w:val="-8"/>
          <w:sz w:val="20"/>
        </w:rPr>
        <w:t xml:space="preserve"> </w:t>
      </w:r>
      <w:r>
        <w:rPr>
          <w:sz w:val="20"/>
        </w:rPr>
        <w:t>scheduled</w:t>
      </w:r>
      <w:r>
        <w:rPr>
          <w:spacing w:val="-2"/>
          <w:sz w:val="20"/>
        </w:rPr>
        <w:t xml:space="preserve"> </w:t>
      </w:r>
      <w:r>
        <w:rPr>
          <w:sz w:val="20"/>
        </w:rPr>
        <w:t>to</w:t>
      </w:r>
      <w:r>
        <w:rPr>
          <w:spacing w:val="-4"/>
          <w:sz w:val="20"/>
        </w:rPr>
        <w:t xml:space="preserve"> </w:t>
      </w:r>
      <w:r>
        <w:rPr>
          <w:sz w:val="20"/>
        </w:rPr>
        <w:t>work each day and that the “Seven Minute” rule will apply. The seven minute rule rounds your</w:t>
      </w:r>
      <w:r>
        <w:rPr>
          <w:spacing w:val="-1"/>
          <w:sz w:val="20"/>
        </w:rPr>
        <w:t xml:space="preserve"> </w:t>
      </w:r>
      <w:r>
        <w:rPr>
          <w:sz w:val="20"/>
        </w:rPr>
        <w:t>punch to the nearest quarter hour. Every effort should be made to clock in and out utilizing this procedure. Missed punches create more room for error and more work in editing time cards.</w:t>
      </w:r>
    </w:p>
    <w:p w14:paraId="627C6EF3" w14:textId="77777777" w:rsidR="00561B03" w:rsidRDefault="00561B03" w:rsidP="00A63A6D">
      <w:pPr>
        <w:pStyle w:val="ListParagraph"/>
        <w:widowControl w:val="0"/>
        <w:numPr>
          <w:ilvl w:val="1"/>
          <w:numId w:val="288"/>
        </w:numPr>
        <w:tabs>
          <w:tab w:val="left" w:pos="2679"/>
          <w:tab w:val="left" w:pos="2680"/>
        </w:tabs>
        <w:autoSpaceDE w:val="0"/>
        <w:autoSpaceDN w:val="0"/>
        <w:spacing w:after="0" w:line="276" w:lineRule="auto"/>
        <w:ind w:right="412" w:hanging="361"/>
        <w:contextualSpacing w:val="0"/>
        <w:rPr>
          <w:sz w:val="20"/>
        </w:rPr>
      </w:pPr>
      <w:r>
        <w:rPr>
          <w:sz w:val="20"/>
        </w:rPr>
        <w:t>Ex.:</w:t>
      </w:r>
      <w:r>
        <w:rPr>
          <w:spacing w:val="-3"/>
          <w:sz w:val="20"/>
        </w:rPr>
        <w:t xml:space="preserve"> </w:t>
      </w:r>
      <w:r>
        <w:rPr>
          <w:sz w:val="20"/>
        </w:rPr>
        <w:t>If</w:t>
      </w:r>
      <w:r>
        <w:rPr>
          <w:spacing w:val="-3"/>
          <w:sz w:val="20"/>
        </w:rPr>
        <w:t xml:space="preserve"> </w:t>
      </w:r>
      <w:r>
        <w:rPr>
          <w:sz w:val="20"/>
        </w:rPr>
        <w:t>you</w:t>
      </w:r>
      <w:r>
        <w:rPr>
          <w:spacing w:val="-1"/>
          <w:sz w:val="20"/>
        </w:rPr>
        <w:t xml:space="preserve"> </w:t>
      </w:r>
      <w:r>
        <w:rPr>
          <w:sz w:val="20"/>
        </w:rPr>
        <w:t>are</w:t>
      </w:r>
      <w:r>
        <w:rPr>
          <w:spacing w:val="-3"/>
          <w:sz w:val="20"/>
        </w:rPr>
        <w:t xml:space="preserve"> </w:t>
      </w:r>
      <w:r>
        <w:rPr>
          <w:sz w:val="20"/>
        </w:rPr>
        <w:t>scheduled</w:t>
      </w:r>
      <w:r>
        <w:rPr>
          <w:spacing w:val="-1"/>
          <w:sz w:val="20"/>
        </w:rPr>
        <w:t xml:space="preserve"> </w:t>
      </w:r>
      <w:r>
        <w:rPr>
          <w:sz w:val="20"/>
        </w:rPr>
        <w:t>to</w:t>
      </w:r>
      <w:r>
        <w:rPr>
          <w:spacing w:val="-2"/>
          <w:sz w:val="20"/>
        </w:rPr>
        <w:t xml:space="preserve"> </w:t>
      </w:r>
      <w:r>
        <w:rPr>
          <w:sz w:val="20"/>
        </w:rPr>
        <w:t>start</w:t>
      </w:r>
      <w:r>
        <w:rPr>
          <w:spacing w:val="-2"/>
          <w:sz w:val="20"/>
        </w:rPr>
        <w:t xml:space="preserve"> </w:t>
      </w:r>
      <w:r>
        <w:rPr>
          <w:sz w:val="20"/>
        </w:rPr>
        <w:t>at</w:t>
      </w:r>
      <w:r>
        <w:rPr>
          <w:spacing w:val="-2"/>
          <w:sz w:val="20"/>
        </w:rPr>
        <w:t xml:space="preserve"> </w:t>
      </w:r>
      <w:r>
        <w:rPr>
          <w:sz w:val="20"/>
        </w:rPr>
        <w:t>8am</w:t>
      </w:r>
      <w:r>
        <w:rPr>
          <w:spacing w:val="-3"/>
          <w:sz w:val="20"/>
        </w:rPr>
        <w:t xml:space="preserve"> </w:t>
      </w:r>
      <w:r>
        <w:rPr>
          <w:sz w:val="20"/>
        </w:rPr>
        <w:t>and</w:t>
      </w:r>
      <w:r>
        <w:rPr>
          <w:spacing w:val="-1"/>
          <w:sz w:val="20"/>
        </w:rPr>
        <w:t xml:space="preserve"> </w:t>
      </w:r>
      <w:r>
        <w:rPr>
          <w:sz w:val="20"/>
        </w:rPr>
        <w:t>clock</w:t>
      </w:r>
      <w:r>
        <w:rPr>
          <w:spacing w:val="-1"/>
          <w:sz w:val="20"/>
        </w:rPr>
        <w:t xml:space="preserve"> </w:t>
      </w:r>
      <w:r>
        <w:rPr>
          <w:sz w:val="20"/>
        </w:rPr>
        <w:t>in</w:t>
      </w:r>
      <w:r>
        <w:rPr>
          <w:spacing w:val="-1"/>
          <w:sz w:val="20"/>
        </w:rPr>
        <w:t xml:space="preserve"> </w:t>
      </w:r>
      <w:r>
        <w:rPr>
          <w:sz w:val="20"/>
        </w:rPr>
        <w:t>at</w:t>
      </w:r>
      <w:r>
        <w:rPr>
          <w:spacing w:val="-2"/>
          <w:sz w:val="20"/>
        </w:rPr>
        <w:t xml:space="preserve"> </w:t>
      </w:r>
      <w:r>
        <w:rPr>
          <w:sz w:val="20"/>
        </w:rPr>
        <w:t>7:54,</w:t>
      </w:r>
      <w:r>
        <w:rPr>
          <w:spacing w:val="-1"/>
          <w:sz w:val="20"/>
        </w:rPr>
        <w:t xml:space="preserve"> </w:t>
      </w:r>
      <w:r>
        <w:rPr>
          <w:sz w:val="20"/>
        </w:rPr>
        <w:t>the</w:t>
      </w:r>
      <w:r>
        <w:rPr>
          <w:spacing w:val="-3"/>
          <w:sz w:val="20"/>
        </w:rPr>
        <w:t xml:space="preserve"> </w:t>
      </w:r>
      <w:r>
        <w:rPr>
          <w:sz w:val="20"/>
        </w:rPr>
        <w:t>punch</w:t>
      </w:r>
      <w:r>
        <w:rPr>
          <w:spacing w:val="-1"/>
          <w:sz w:val="20"/>
        </w:rPr>
        <w:t xml:space="preserve"> </w:t>
      </w:r>
      <w:r>
        <w:rPr>
          <w:sz w:val="20"/>
        </w:rPr>
        <w:t>will</w:t>
      </w:r>
      <w:r>
        <w:rPr>
          <w:spacing w:val="-2"/>
          <w:sz w:val="20"/>
        </w:rPr>
        <w:t xml:space="preserve"> </w:t>
      </w:r>
      <w:r>
        <w:rPr>
          <w:sz w:val="20"/>
        </w:rPr>
        <w:t>round</w:t>
      </w:r>
      <w:r>
        <w:rPr>
          <w:spacing w:val="-1"/>
          <w:sz w:val="20"/>
        </w:rPr>
        <w:t xml:space="preserve"> </w:t>
      </w:r>
      <w:r>
        <w:rPr>
          <w:sz w:val="20"/>
        </w:rPr>
        <w:t>up</w:t>
      </w:r>
      <w:r>
        <w:rPr>
          <w:spacing w:val="-4"/>
          <w:sz w:val="20"/>
        </w:rPr>
        <w:t xml:space="preserve"> </w:t>
      </w:r>
      <w:r>
        <w:rPr>
          <w:sz w:val="20"/>
        </w:rPr>
        <w:t>to</w:t>
      </w:r>
      <w:r>
        <w:rPr>
          <w:spacing w:val="-4"/>
          <w:sz w:val="20"/>
        </w:rPr>
        <w:t xml:space="preserve"> </w:t>
      </w:r>
      <w:r>
        <w:rPr>
          <w:sz w:val="20"/>
        </w:rPr>
        <w:t>8am.</w:t>
      </w:r>
      <w:r>
        <w:rPr>
          <w:spacing w:val="-1"/>
          <w:sz w:val="20"/>
        </w:rPr>
        <w:t xml:space="preserve"> </w:t>
      </w:r>
      <w:r>
        <w:rPr>
          <w:sz w:val="20"/>
        </w:rPr>
        <w:t>On the converse, if you clock in at 7:53, the punch will round to 7:45.</w:t>
      </w:r>
    </w:p>
    <w:p w14:paraId="5AB94B80" w14:textId="77777777" w:rsidR="00561B03" w:rsidRPr="00D54CED" w:rsidRDefault="00561B03" w:rsidP="00A63A6D">
      <w:pPr>
        <w:pStyle w:val="ListParagraph"/>
        <w:widowControl w:val="0"/>
        <w:numPr>
          <w:ilvl w:val="0"/>
          <w:numId w:val="288"/>
        </w:numPr>
        <w:tabs>
          <w:tab w:val="left" w:pos="1959"/>
          <w:tab w:val="left" w:pos="1960"/>
        </w:tabs>
        <w:autoSpaceDE w:val="0"/>
        <w:autoSpaceDN w:val="0"/>
        <w:spacing w:before="2" w:after="0" w:line="240" w:lineRule="auto"/>
        <w:ind w:hanging="363"/>
        <w:contextualSpacing w:val="0"/>
        <w:rPr>
          <w:sz w:val="20"/>
        </w:rPr>
      </w:pPr>
      <w:r>
        <w:rPr>
          <w:sz w:val="20"/>
        </w:rPr>
        <w:t>Overtime</w:t>
      </w:r>
      <w:r>
        <w:rPr>
          <w:spacing w:val="-8"/>
          <w:sz w:val="20"/>
        </w:rPr>
        <w:t xml:space="preserve"> </w:t>
      </w:r>
      <w:r>
        <w:rPr>
          <w:sz w:val="20"/>
        </w:rPr>
        <w:t>must</w:t>
      </w:r>
      <w:r>
        <w:rPr>
          <w:spacing w:val="-8"/>
          <w:sz w:val="20"/>
        </w:rPr>
        <w:t xml:space="preserve"> </w:t>
      </w:r>
      <w:r>
        <w:rPr>
          <w:sz w:val="20"/>
        </w:rPr>
        <w:t>be</w:t>
      </w:r>
      <w:r>
        <w:rPr>
          <w:spacing w:val="-11"/>
          <w:sz w:val="20"/>
        </w:rPr>
        <w:t xml:space="preserve"> </w:t>
      </w:r>
      <w:r>
        <w:rPr>
          <w:sz w:val="20"/>
        </w:rPr>
        <w:t>pre-approved</w:t>
      </w:r>
      <w:r>
        <w:rPr>
          <w:spacing w:val="-5"/>
          <w:sz w:val="20"/>
        </w:rPr>
        <w:t xml:space="preserve"> </w:t>
      </w:r>
      <w:r>
        <w:rPr>
          <w:sz w:val="20"/>
        </w:rPr>
        <w:t>by</w:t>
      </w:r>
      <w:r>
        <w:rPr>
          <w:spacing w:val="-7"/>
          <w:sz w:val="20"/>
        </w:rPr>
        <w:t xml:space="preserve"> </w:t>
      </w:r>
      <w:r>
        <w:rPr>
          <w:sz w:val="20"/>
        </w:rPr>
        <w:t>your</w:t>
      </w:r>
      <w:r>
        <w:rPr>
          <w:spacing w:val="-11"/>
          <w:sz w:val="20"/>
        </w:rPr>
        <w:t xml:space="preserve"> </w:t>
      </w:r>
      <w:r>
        <w:rPr>
          <w:sz w:val="20"/>
        </w:rPr>
        <w:t>supervisor</w:t>
      </w:r>
      <w:r>
        <w:rPr>
          <w:spacing w:val="-8"/>
          <w:sz w:val="20"/>
        </w:rPr>
        <w:t xml:space="preserve"> </w:t>
      </w:r>
      <w:r>
        <w:rPr>
          <w:sz w:val="20"/>
        </w:rPr>
        <w:t>BEFORE</w:t>
      </w:r>
      <w:r>
        <w:rPr>
          <w:spacing w:val="-9"/>
          <w:sz w:val="20"/>
        </w:rPr>
        <w:t xml:space="preserve"> </w:t>
      </w:r>
      <w:r>
        <w:rPr>
          <w:sz w:val="20"/>
        </w:rPr>
        <w:t>you</w:t>
      </w:r>
      <w:r>
        <w:rPr>
          <w:spacing w:val="-5"/>
          <w:sz w:val="20"/>
        </w:rPr>
        <w:t xml:space="preserve"> </w:t>
      </w:r>
      <w:r>
        <w:rPr>
          <w:sz w:val="20"/>
        </w:rPr>
        <w:t>work</w:t>
      </w:r>
      <w:r>
        <w:rPr>
          <w:spacing w:val="-8"/>
          <w:sz w:val="20"/>
        </w:rPr>
        <w:t xml:space="preserve"> </w:t>
      </w:r>
      <w:proofErr w:type="spellStart"/>
      <w:r>
        <w:rPr>
          <w:spacing w:val="-5"/>
          <w:sz w:val="20"/>
        </w:rPr>
        <w:t>i</w:t>
      </w:r>
      <w:proofErr w:type="spellEnd"/>
    </w:p>
    <w:p w14:paraId="11924492" w14:textId="77777777" w:rsidR="00561B03" w:rsidRDefault="00561B03" w:rsidP="00561B03">
      <w:pPr>
        <w:tabs>
          <w:tab w:val="left" w:pos="1959"/>
          <w:tab w:val="left" w:pos="1960"/>
        </w:tabs>
        <w:spacing w:before="2"/>
        <w:rPr>
          <w:sz w:val="20"/>
        </w:rPr>
      </w:pPr>
    </w:p>
    <w:p w14:paraId="335D4B10" w14:textId="77777777" w:rsidR="00561B03" w:rsidRDefault="00561B03" w:rsidP="00561B03">
      <w:pPr>
        <w:tabs>
          <w:tab w:val="left" w:pos="1959"/>
          <w:tab w:val="left" w:pos="1960"/>
        </w:tabs>
        <w:spacing w:before="2"/>
        <w:rPr>
          <w:sz w:val="20"/>
        </w:rPr>
      </w:pPr>
    </w:p>
    <w:p w14:paraId="2B863903" w14:textId="77777777" w:rsidR="00561B03" w:rsidRDefault="00561B03" w:rsidP="00561B03">
      <w:pPr>
        <w:tabs>
          <w:tab w:val="left" w:pos="1959"/>
          <w:tab w:val="left" w:pos="1960"/>
        </w:tabs>
        <w:spacing w:before="2"/>
        <w:rPr>
          <w:sz w:val="20"/>
        </w:rPr>
      </w:pPr>
    </w:p>
    <w:p w14:paraId="5745EA07" w14:textId="77777777" w:rsidR="00561B03" w:rsidRDefault="00561B03" w:rsidP="00561B03">
      <w:pPr>
        <w:tabs>
          <w:tab w:val="left" w:pos="1959"/>
          <w:tab w:val="left" w:pos="1960"/>
        </w:tabs>
        <w:spacing w:before="2"/>
        <w:rPr>
          <w:sz w:val="20"/>
        </w:rPr>
      </w:pPr>
    </w:p>
    <w:p w14:paraId="302FE264" w14:textId="77777777" w:rsidR="00561B03" w:rsidRDefault="00561B03" w:rsidP="00A63A6D">
      <w:pPr>
        <w:pStyle w:val="ListParagraph"/>
        <w:widowControl w:val="0"/>
        <w:numPr>
          <w:ilvl w:val="2"/>
          <w:numId w:val="286"/>
        </w:numPr>
        <w:tabs>
          <w:tab w:val="left" w:pos="2680"/>
        </w:tabs>
        <w:autoSpaceDE w:val="0"/>
        <w:autoSpaceDN w:val="0"/>
        <w:spacing w:before="61" w:after="0" w:line="271" w:lineRule="auto"/>
        <w:ind w:right="530"/>
        <w:contextualSpacing w:val="0"/>
        <w:rPr>
          <w:sz w:val="20"/>
        </w:rPr>
      </w:pPr>
      <w:r>
        <w:rPr>
          <w:sz w:val="20"/>
        </w:rPr>
        <w:lastRenderedPageBreak/>
        <w:t>Entering PTO for snow days (snow days cannot be made up, the amount of time you are scheduled</w:t>
      </w:r>
      <w:r>
        <w:rPr>
          <w:spacing w:val="-1"/>
          <w:sz w:val="20"/>
        </w:rPr>
        <w:t xml:space="preserve"> </w:t>
      </w:r>
      <w:r>
        <w:rPr>
          <w:sz w:val="20"/>
        </w:rPr>
        <w:t>to</w:t>
      </w:r>
      <w:r>
        <w:rPr>
          <w:spacing w:val="-2"/>
          <w:sz w:val="20"/>
        </w:rPr>
        <w:t xml:space="preserve"> </w:t>
      </w:r>
      <w:r>
        <w:rPr>
          <w:sz w:val="20"/>
        </w:rPr>
        <w:t>work</w:t>
      </w:r>
      <w:r>
        <w:rPr>
          <w:spacing w:val="-1"/>
          <w:sz w:val="20"/>
        </w:rPr>
        <w:t xml:space="preserve"> </w:t>
      </w:r>
      <w:r>
        <w:rPr>
          <w:sz w:val="20"/>
        </w:rPr>
        <w:t>is</w:t>
      </w:r>
      <w:r>
        <w:rPr>
          <w:spacing w:val="-1"/>
          <w:sz w:val="20"/>
        </w:rPr>
        <w:t xml:space="preserve"> </w:t>
      </w:r>
      <w:r>
        <w:rPr>
          <w:sz w:val="20"/>
        </w:rPr>
        <w:t>the</w:t>
      </w:r>
      <w:r>
        <w:rPr>
          <w:spacing w:val="-3"/>
          <w:sz w:val="20"/>
        </w:rPr>
        <w:t xml:space="preserve"> </w:t>
      </w:r>
      <w:r>
        <w:rPr>
          <w:sz w:val="20"/>
        </w:rPr>
        <w:t>amount</w:t>
      </w:r>
      <w:r>
        <w:rPr>
          <w:spacing w:val="-2"/>
          <w:sz w:val="20"/>
        </w:rPr>
        <w:t xml:space="preserve"> </w:t>
      </w:r>
      <w:r>
        <w:rPr>
          <w:sz w:val="20"/>
        </w:rPr>
        <w:t>of</w:t>
      </w:r>
      <w:r>
        <w:rPr>
          <w:spacing w:val="-3"/>
          <w:sz w:val="20"/>
        </w:rPr>
        <w:t xml:space="preserve"> </w:t>
      </w:r>
      <w:r>
        <w:rPr>
          <w:sz w:val="20"/>
        </w:rPr>
        <w:t>PTO</w:t>
      </w:r>
      <w:r>
        <w:rPr>
          <w:spacing w:val="-2"/>
          <w:sz w:val="20"/>
        </w:rPr>
        <w:t xml:space="preserve"> </w:t>
      </w:r>
      <w:r>
        <w:rPr>
          <w:sz w:val="20"/>
        </w:rPr>
        <w:t>that</w:t>
      </w:r>
      <w:r>
        <w:rPr>
          <w:spacing w:val="-2"/>
          <w:sz w:val="20"/>
        </w:rPr>
        <w:t xml:space="preserve"> </w:t>
      </w:r>
      <w:r>
        <w:rPr>
          <w:sz w:val="20"/>
        </w:rPr>
        <w:t>will</w:t>
      </w:r>
      <w:r>
        <w:rPr>
          <w:spacing w:val="-2"/>
          <w:sz w:val="20"/>
        </w:rPr>
        <w:t xml:space="preserve"> </w:t>
      </w:r>
      <w:r>
        <w:rPr>
          <w:sz w:val="20"/>
        </w:rPr>
        <w:t>be</w:t>
      </w:r>
      <w:r>
        <w:rPr>
          <w:spacing w:val="-3"/>
          <w:sz w:val="20"/>
        </w:rPr>
        <w:t xml:space="preserve"> </w:t>
      </w:r>
      <w:r>
        <w:rPr>
          <w:sz w:val="20"/>
        </w:rPr>
        <w:t>put</w:t>
      </w:r>
      <w:r>
        <w:rPr>
          <w:spacing w:val="-2"/>
          <w:sz w:val="20"/>
        </w:rPr>
        <w:t xml:space="preserve"> </w:t>
      </w:r>
      <w:r>
        <w:rPr>
          <w:sz w:val="20"/>
        </w:rPr>
        <w:t>in</w:t>
      </w:r>
      <w:r>
        <w:rPr>
          <w:spacing w:val="-1"/>
          <w:sz w:val="20"/>
        </w:rPr>
        <w:t xml:space="preserve"> </w:t>
      </w:r>
      <w:r>
        <w:rPr>
          <w:sz w:val="20"/>
        </w:rPr>
        <w:t>your</w:t>
      </w:r>
      <w:r>
        <w:rPr>
          <w:spacing w:val="-2"/>
          <w:sz w:val="20"/>
        </w:rPr>
        <w:t xml:space="preserve"> </w:t>
      </w:r>
      <w:r>
        <w:rPr>
          <w:sz w:val="20"/>
        </w:rPr>
        <w:t>time</w:t>
      </w:r>
      <w:r>
        <w:rPr>
          <w:spacing w:val="-3"/>
          <w:sz w:val="20"/>
        </w:rPr>
        <w:t xml:space="preserve"> </w:t>
      </w:r>
      <w:r>
        <w:rPr>
          <w:sz w:val="20"/>
        </w:rPr>
        <w:t>card).</w:t>
      </w:r>
      <w:r>
        <w:rPr>
          <w:spacing w:val="-1"/>
          <w:sz w:val="20"/>
        </w:rPr>
        <w:t xml:space="preserve"> </w:t>
      </w:r>
      <w:r>
        <w:rPr>
          <w:sz w:val="20"/>
        </w:rPr>
        <w:t>Part</w:t>
      </w:r>
      <w:r>
        <w:rPr>
          <w:spacing w:val="-2"/>
          <w:sz w:val="20"/>
        </w:rPr>
        <w:t xml:space="preserve"> </w:t>
      </w:r>
      <w:r>
        <w:rPr>
          <w:sz w:val="20"/>
        </w:rPr>
        <w:t>year</w:t>
      </w:r>
      <w:r>
        <w:rPr>
          <w:spacing w:val="-2"/>
          <w:sz w:val="20"/>
        </w:rPr>
        <w:t xml:space="preserve"> </w:t>
      </w:r>
      <w:r>
        <w:rPr>
          <w:sz w:val="20"/>
        </w:rPr>
        <w:t>staff</w:t>
      </w:r>
      <w:r>
        <w:rPr>
          <w:spacing w:val="-3"/>
          <w:sz w:val="20"/>
        </w:rPr>
        <w:t xml:space="preserve"> </w:t>
      </w:r>
      <w:r>
        <w:rPr>
          <w:sz w:val="20"/>
        </w:rPr>
        <w:t>have the</w:t>
      </w:r>
      <w:r>
        <w:rPr>
          <w:spacing w:val="-2"/>
          <w:sz w:val="20"/>
        </w:rPr>
        <w:t xml:space="preserve"> </w:t>
      </w:r>
      <w:r>
        <w:rPr>
          <w:sz w:val="20"/>
        </w:rPr>
        <w:t>choice</w:t>
      </w:r>
      <w:r>
        <w:rPr>
          <w:spacing w:val="-2"/>
          <w:sz w:val="20"/>
        </w:rPr>
        <w:t xml:space="preserve"> </w:t>
      </w:r>
      <w:r>
        <w:rPr>
          <w:sz w:val="20"/>
        </w:rPr>
        <w:t>of</w:t>
      </w:r>
      <w:r>
        <w:rPr>
          <w:spacing w:val="-2"/>
          <w:sz w:val="20"/>
        </w:rPr>
        <w:t xml:space="preserve"> </w:t>
      </w:r>
      <w:r>
        <w:rPr>
          <w:sz w:val="20"/>
        </w:rPr>
        <w:t>whether</w:t>
      </w:r>
      <w:r>
        <w:rPr>
          <w:spacing w:val="-2"/>
          <w:sz w:val="20"/>
        </w:rPr>
        <w:t xml:space="preserve"> </w:t>
      </w:r>
      <w:r>
        <w:rPr>
          <w:sz w:val="20"/>
        </w:rPr>
        <w:t>to</w:t>
      </w:r>
      <w:r>
        <w:rPr>
          <w:spacing w:val="-2"/>
          <w:sz w:val="20"/>
        </w:rPr>
        <w:t xml:space="preserve"> </w:t>
      </w:r>
      <w:r>
        <w:rPr>
          <w:sz w:val="20"/>
        </w:rPr>
        <w:t>take snow</w:t>
      </w:r>
      <w:r>
        <w:rPr>
          <w:spacing w:val="-2"/>
          <w:sz w:val="20"/>
        </w:rPr>
        <w:t xml:space="preserve"> </w:t>
      </w:r>
      <w:r>
        <w:rPr>
          <w:sz w:val="20"/>
        </w:rPr>
        <w:t>day</w:t>
      </w:r>
      <w:r>
        <w:rPr>
          <w:spacing w:val="-1"/>
          <w:sz w:val="20"/>
        </w:rPr>
        <w:t xml:space="preserve"> </w:t>
      </w:r>
      <w:r>
        <w:rPr>
          <w:sz w:val="20"/>
        </w:rPr>
        <w:t>time</w:t>
      </w:r>
      <w:r>
        <w:rPr>
          <w:spacing w:val="-2"/>
          <w:sz w:val="20"/>
        </w:rPr>
        <w:t xml:space="preserve"> </w:t>
      </w:r>
      <w:r>
        <w:rPr>
          <w:sz w:val="20"/>
        </w:rPr>
        <w:t>unpaid,</w:t>
      </w:r>
      <w:r>
        <w:rPr>
          <w:spacing w:val="-2"/>
          <w:sz w:val="20"/>
        </w:rPr>
        <w:t xml:space="preserve"> </w:t>
      </w:r>
      <w:r>
        <w:rPr>
          <w:sz w:val="20"/>
        </w:rPr>
        <w:t>if</w:t>
      </w:r>
      <w:r>
        <w:rPr>
          <w:spacing w:val="-2"/>
          <w:sz w:val="20"/>
        </w:rPr>
        <w:t xml:space="preserve"> </w:t>
      </w:r>
      <w:r>
        <w:rPr>
          <w:sz w:val="20"/>
        </w:rPr>
        <w:t>they</w:t>
      </w:r>
      <w:r>
        <w:rPr>
          <w:spacing w:val="-2"/>
          <w:sz w:val="20"/>
        </w:rPr>
        <w:t xml:space="preserve"> </w:t>
      </w:r>
      <w:r>
        <w:rPr>
          <w:sz w:val="20"/>
        </w:rPr>
        <w:t>want</w:t>
      </w:r>
      <w:r>
        <w:rPr>
          <w:spacing w:val="-2"/>
          <w:sz w:val="20"/>
        </w:rPr>
        <w:t xml:space="preserve"> </w:t>
      </w:r>
      <w:r>
        <w:rPr>
          <w:sz w:val="20"/>
        </w:rPr>
        <w:t>to</w:t>
      </w:r>
      <w:r>
        <w:rPr>
          <w:spacing w:val="-2"/>
          <w:sz w:val="20"/>
        </w:rPr>
        <w:t xml:space="preserve"> </w:t>
      </w:r>
      <w:r>
        <w:rPr>
          <w:sz w:val="20"/>
        </w:rPr>
        <w:t>take</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unpaid,</w:t>
      </w:r>
      <w:r>
        <w:rPr>
          <w:spacing w:val="-2"/>
          <w:sz w:val="20"/>
        </w:rPr>
        <w:t xml:space="preserve"> </w:t>
      </w:r>
      <w:r>
        <w:rPr>
          <w:sz w:val="20"/>
        </w:rPr>
        <w:t>that must be noted on the exception log, or PTO will automatically be entered.</w:t>
      </w:r>
    </w:p>
    <w:p w14:paraId="380CD39F" w14:textId="77777777" w:rsidR="00561B03" w:rsidRDefault="00561B03" w:rsidP="00A63A6D">
      <w:pPr>
        <w:pStyle w:val="ListParagraph"/>
        <w:widowControl w:val="0"/>
        <w:numPr>
          <w:ilvl w:val="2"/>
          <w:numId w:val="286"/>
        </w:numPr>
        <w:tabs>
          <w:tab w:val="left" w:pos="2680"/>
        </w:tabs>
        <w:autoSpaceDE w:val="0"/>
        <w:autoSpaceDN w:val="0"/>
        <w:spacing w:before="4" w:after="0" w:line="240" w:lineRule="auto"/>
        <w:ind w:hanging="363"/>
        <w:contextualSpacing w:val="0"/>
        <w:rPr>
          <w:sz w:val="20"/>
        </w:rPr>
      </w:pPr>
      <w:r>
        <w:rPr>
          <w:sz w:val="20"/>
        </w:rPr>
        <w:t>Noting</w:t>
      </w:r>
      <w:r>
        <w:rPr>
          <w:spacing w:val="-7"/>
          <w:sz w:val="20"/>
        </w:rPr>
        <w:t xml:space="preserve"> </w:t>
      </w:r>
      <w:r>
        <w:rPr>
          <w:sz w:val="20"/>
        </w:rPr>
        <w:t>on</w:t>
      </w:r>
      <w:r>
        <w:rPr>
          <w:spacing w:val="-6"/>
          <w:sz w:val="20"/>
        </w:rPr>
        <w:t xml:space="preserve"> </w:t>
      </w:r>
      <w:r>
        <w:rPr>
          <w:sz w:val="20"/>
        </w:rPr>
        <w:t>the</w:t>
      </w:r>
      <w:r>
        <w:rPr>
          <w:spacing w:val="-7"/>
          <w:sz w:val="20"/>
        </w:rPr>
        <w:t xml:space="preserve"> </w:t>
      </w:r>
      <w:r>
        <w:rPr>
          <w:sz w:val="20"/>
        </w:rPr>
        <w:t>last</w:t>
      </w:r>
      <w:r>
        <w:rPr>
          <w:spacing w:val="-8"/>
          <w:sz w:val="20"/>
        </w:rPr>
        <w:t xml:space="preserve"> </w:t>
      </w:r>
      <w:r>
        <w:rPr>
          <w:sz w:val="20"/>
        </w:rPr>
        <w:t>day</w:t>
      </w:r>
      <w:r>
        <w:rPr>
          <w:spacing w:val="-5"/>
          <w:sz w:val="20"/>
        </w:rPr>
        <w:t xml:space="preserve"> </w:t>
      </w:r>
      <w:r>
        <w:rPr>
          <w:sz w:val="20"/>
        </w:rPr>
        <w:t>of</w:t>
      </w:r>
      <w:r>
        <w:rPr>
          <w:spacing w:val="-7"/>
          <w:sz w:val="20"/>
        </w:rPr>
        <w:t xml:space="preserve"> </w:t>
      </w:r>
      <w:r>
        <w:rPr>
          <w:sz w:val="20"/>
        </w:rPr>
        <w:t>the</w:t>
      </w:r>
      <w:r>
        <w:rPr>
          <w:spacing w:val="-10"/>
          <w:sz w:val="20"/>
        </w:rPr>
        <w:t xml:space="preserve"> </w:t>
      </w:r>
      <w:r>
        <w:rPr>
          <w:sz w:val="20"/>
        </w:rPr>
        <w:t>pay</w:t>
      </w:r>
      <w:r>
        <w:rPr>
          <w:spacing w:val="-3"/>
          <w:sz w:val="20"/>
        </w:rPr>
        <w:t xml:space="preserve"> </w:t>
      </w:r>
      <w:r>
        <w:rPr>
          <w:sz w:val="20"/>
        </w:rPr>
        <w:t>period</w:t>
      </w:r>
      <w:r>
        <w:rPr>
          <w:spacing w:val="-4"/>
          <w:sz w:val="20"/>
        </w:rPr>
        <w:t xml:space="preserve"> </w:t>
      </w:r>
      <w:r>
        <w:rPr>
          <w:sz w:val="20"/>
        </w:rPr>
        <w:t>any</w:t>
      </w:r>
      <w:r>
        <w:rPr>
          <w:spacing w:val="-7"/>
          <w:sz w:val="20"/>
        </w:rPr>
        <w:t xml:space="preserve"> </w:t>
      </w:r>
      <w:r>
        <w:rPr>
          <w:sz w:val="20"/>
        </w:rPr>
        <w:t>anomaly</w:t>
      </w:r>
      <w:r>
        <w:rPr>
          <w:spacing w:val="-4"/>
          <w:sz w:val="20"/>
        </w:rPr>
        <w:t xml:space="preserve"> </w:t>
      </w:r>
      <w:r>
        <w:rPr>
          <w:sz w:val="20"/>
        </w:rPr>
        <w:t>that</w:t>
      </w:r>
      <w:r>
        <w:rPr>
          <w:spacing w:val="-8"/>
          <w:sz w:val="20"/>
        </w:rPr>
        <w:t xml:space="preserve"> </w:t>
      </w:r>
      <w:r>
        <w:rPr>
          <w:sz w:val="20"/>
        </w:rPr>
        <w:t>occurred</w:t>
      </w:r>
      <w:r>
        <w:rPr>
          <w:spacing w:val="-3"/>
          <w:sz w:val="20"/>
        </w:rPr>
        <w:t xml:space="preserve"> </w:t>
      </w:r>
      <w:r>
        <w:rPr>
          <w:sz w:val="20"/>
        </w:rPr>
        <w:t>on</w:t>
      </w:r>
      <w:r>
        <w:rPr>
          <w:spacing w:val="-3"/>
          <w:sz w:val="20"/>
        </w:rPr>
        <w:t xml:space="preserve"> </w:t>
      </w:r>
      <w:r>
        <w:rPr>
          <w:sz w:val="20"/>
        </w:rPr>
        <w:t>the</w:t>
      </w:r>
      <w:r>
        <w:rPr>
          <w:spacing w:val="-7"/>
          <w:sz w:val="20"/>
        </w:rPr>
        <w:t xml:space="preserve"> </w:t>
      </w:r>
      <w:r>
        <w:rPr>
          <w:sz w:val="20"/>
        </w:rPr>
        <w:t>time</w:t>
      </w:r>
      <w:r>
        <w:rPr>
          <w:spacing w:val="-7"/>
          <w:sz w:val="20"/>
        </w:rPr>
        <w:t xml:space="preserve"> </w:t>
      </w:r>
      <w:r>
        <w:rPr>
          <w:spacing w:val="-4"/>
          <w:sz w:val="20"/>
        </w:rPr>
        <w:t>card</w:t>
      </w:r>
    </w:p>
    <w:p w14:paraId="5F1F4491" w14:textId="77777777" w:rsidR="00561B03" w:rsidRDefault="00561B03" w:rsidP="00A63A6D">
      <w:pPr>
        <w:pStyle w:val="ListParagraph"/>
        <w:widowControl w:val="0"/>
        <w:numPr>
          <w:ilvl w:val="2"/>
          <w:numId w:val="286"/>
        </w:numPr>
        <w:tabs>
          <w:tab w:val="left" w:pos="2680"/>
        </w:tabs>
        <w:autoSpaceDE w:val="0"/>
        <w:autoSpaceDN w:val="0"/>
        <w:spacing w:before="26" w:after="0" w:line="240" w:lineRule="auto"/>
        <w:ind w:hanging="363"/>
        <w:contextualSpacing w:val="0"/>
        <w:rPr>
          <w:sz w:val="20"/>
        </w:rPr>
      </w:pPr>
      <w:r>
        <w:rPr>
          <w:spacing w:val="-2"/>
          <w:sz w:val="20"/>
        </w:rPr>
        <w:t>Approving</w:t>
      </w:r>
      <w:r>
        <w:rPr>
          <w:spacing w:val="3"/>
          <w:sz w:val="20"/>
        </w:rPr>
        <w:t xml:space="preserve"> </w:t>
      </w:r>
      <w:r>
        <w:rPr>
          <w:spacing w:val="-2"/>
          <w:sz w:val="20"/>
        </w:rPr>
        <w:t>time</w:t>
      </w:r>
      <w:r>
        <w:rPr>
          <w:spacing w:val="-1"/>
          <w:sz w:val="20"/>
        </w:rPr>
        <w:t xml:space="preserve"> </w:t>
      </w:r>
      <w:r>
        <w:rPr>
          <w:spacing w:val="-4"/>
          <w:sz w:val="20"/>
        </w:rPr>
        <w:t>cards</w:t>
      </w:r>
    </w:p>
    <w:p w14:paraId="4D96454B" w14:textId="77777777" w:rsidR="00561B03" w:rsidRDefault="00561B03" w:rsidP="00A63A6D">
      <w:pPr>
        <w:pStyle w:val="ListParagraph"/>
        <w:widowControl w:val="0"/>
        <w:numPr>
          <w:ilvl w:val="1"/>
          <w:numId w:val="286"/>
        </w:numPr>
        <w:tabs>
          <w:tab w:val="left" w:pos="1959"/>
          <w:tab w:val="left" w:pos="1960"/>
        </w:tabs>
        <w:autoSpaceDE w:val="0"/>
        <w:autoSpaceDN w:val="0"/>
        <w:spacing w:before="23" w:after="0" w:line="240" w:lineRule="auto"/>
        <w:contextualSpacing w:val="0"/>
        <w:rPr>
          <w:sz w:val="20"/>
        </w:rPr>
      </w:pPr>
      <w:r>
        <w:rPr>
          <w:sz w:val="20"/>
        </w:rPr>
        <w:t>All</w:t>
      </w:r>
      <w:r>
        <w:rPr>
          <w:spacing w:val="-9"/>
          <w:sz w:val="20"/>
        </w:rPr>
        <w:t xml:space="preserve"> </w:t>
      </w:r>
      <w:r>
        <w:rPr>
          <w:sz w:val="20"/>
        </w:rPr>
        <w:t>employees</w:t>
      </w:r>
      <w:r>
        <w:rPr>
          <w:spacing w:val="-6"/>
          <w:sz w:val="20"/>
        </w:rPr>
        <w:t xml:space="preserve"> </w:t>
      </w:r>
      <w:r>
        <w:rPr>
          <w:sz w:val="20"/>
        </w:rPr>
        <w:t>should</w:t>
      </w:r>
      <w:r>
        <w:rPr>
          <w:spacing w:val="-7"/>
          <w:sz w:val="20"/>
        </w:rPr>
        <w:t xml:space="preserve"> </w:t>
      </w:r>
      <w:r>
        <w:rPr>
          <w:sz w:val="20"/>
        </w:rPr>
        <w:t>approve</w:t>
      </w:r>
      <w:r>
        <w:rPr>
          <w:spacing w:val="-10"/>
          <w:sz w:val="20"/>
        </w:rPr>
        <w:t xml:space="preserve"> </w:t>
      </w:r>
      <w:r>
        <w:rPr>
          <w:sz w:val="20"/>
        </w:rPr>
        <w:t>their</w:t>
      </w:r>
      <w:r>
        <w:rPr>
          <w:spacing w:val="-7"/>
          <w:sz w:val="20"/>
        </w:rPr>
        <w:t xml:space="preserve"> </w:t>
      </w:r>
      <w:r>
        <w:rPr>
          <w:sz w:val="20"/>
        </w:rPr>
        <w:t>time</w:t>
      </w:r>
      <w:r>
        <w:rPr>
          <w:spacing w:val="-11"/>
          <w:sz w:val="20"/>
        </w:rPr>
        <w:t xml:space="preserve"> </w:t>
      </w:r>
      <w:r>
        <w:rPr>
          <w:sz w:val="20"/>
        </w:rPr>
        <w:t>cards</w:t>
      </w:r>
      <w:r>
        <w:rPr>
          <w:spacing w:val="-6"/>
          <w:sz w:val="20"/>
        </w:rPr>
        <w:t xml:space="preserve"> </w:t>
      </w:r>
      <w:r>
        <w:rPr>
          <w:sz w:val="20"/>
        </w:rPr>
        <w:t>(in</w:t>
      </w:r>
      <w:r>
        <w:rPr>
          <w:spacing w:val="-7"/>
          <w:sz w:val="20"/>
        </w:rPr>
        <w:t xml:space="preserve"> </w:t>
      </w:r>
      <w:r>
        <w:rPr>
          <w:sz w:val="20"/>
        </w:rPr>
        <w:t>AOD)</w:t>
      </w:r>
      <w:r>
        <w:rPr>
          <w:spacing w:val="-9"/>
          <w:sz w:val="20"/>
        </w:rPr>
        <w:t xml:space="preserve"> </w:t>
      </w:r>
      <w:r>
        <w:rPr>
          <w:sz w:val="20"/>
        </w:rPr>
        <w:t>by</w:t>
      </w:r>
      <w:r>
        <w:rPr>
          <w:spacing w:val="-4"/>
          <w:sz w:val="20"/>
        </w:rPr>
        <w:t xml:space="preserve"> </w:t>
      </w:r>
      <w:r>
        <w:rPr>
          <w:sz w:val="20"/>
        </w:rPr>
        <w:t>Tuesday</w:t>
      </w:r>
      <w:r>
        <w:rPr>
          <w:spacing w:val="-7"/>
          <w:sz w:val="20"/>
        </w:rPr>
        <w:t xml:space="preserve"> </w:t>
      </w:r>
      <w:r>
        <w:rPr>
          <w:sz w:val="20"/>
        </w:rPr>
        <w:t>morning</w:t>
      </w:r>
      <w:r>
        <w:rPr>
          <w:spacing w:val="-8"/>
          <w:sz w:val="20"/>
        </w:rPr>
        <w:t xml:space="preserve"> </w:t>
      </w:r>
      <w:r>
        <w:rPr>
          <w:sz w:val="20"/>
        </w:rPr>
        <w:t>of</w:t>
      </w:r>
      <w:r>
        <w:rPr>
          <w:spacing w:val="-10"/>
          <w:sz w:val="20"/>
        </w:rPr>
        <w:t xml:space="preserve"> </w:t>
      </w:r>
      <w:r>
        <w:rPr>
          <w:sz w:val="20"/>
        </w:rPr>
        <w:t>a</w:t>
      </w:r>
      <w:r>
        <w:rPr>
          <w:spacing w:val="-8"/>
          <w:sz w:val="20"/>
        </w:rPr>
        <w:t xml:space="preserve"> </w:t>
      </w:r>
      <w:r>
        <w:rPr>
          <w:sz w:val="20"/>
        </w:rPr>
        <w:t>payroll</w:t>
      </w:r>
      <w:r>
        <w:rPr>
          <w:spacing w:val="-8"/>
          <w:sz w:val="20"/>
        </w:rPr>
        <w:t xml:space="preserve"> </w:t>
      </w:r>
      <w:r>
        <w:rPr>
          <w:spacing w:val="-2"/>
          <w:sz w:val="20"/>
        </w:rPr>
        <w:t>week.</w:t>
      </w:r>
    </w:p>
    <w:p w14:paraId="18ED2730" w14:textId="77777777" w:rsidR="00561B03" w:rsidRDefault="00561B03" w:rsidP="00561B03">
      <w:pPr>
        <w:pStyle w:val="BodyText"/>
        <w:rPr>
          <w:sz w:val="5"/>
        </w:rPr>
      </w:pPr>
      <w:r>
        <w:rPr>
          <w:noProof/>
        </w:rPr>
        <mc:AlternateContent>
          <mc:Choice Requires="wpg">
            <w:drawing>
              <wp:anchor distT="0" distB="0" distL="0" distR="0" simplePos="0" relativeHeight="251856384" behindDoc="1" locked="0" layoutInCell="1" allowOverlap="1" wp14:anchorId="09266E65" wp14:editId="2265D5AF">
                <wp:simplePos x="0" y="0"/>
                <wp:positionH relativeFrom="page">
                  <wp:posOffset>3166110</wp:posOffset>
                </wp:positionH>
                <wp:positionV relativeFrom="paragraph">
                  <wp:posOffset>54610</wp:posOffset>
                </wp:positionV>
                <wp:extent cx="2449830" cy="1929765"/>
                <wp:effectExtent l="0" t="0" r="0" b="0"/>
                <wp:wrapTopAndBottom/>
                <wp:docPr id="186"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1929765"/>
                          <a:chOff x="4986" y="86"/>
                          <a:chExt cx="3858" cy="3039"/>
                        </a:xfrm>
                      </wpg:grpSpPr>
                      <pic:pic xmlns:pic="http://schemas.openxmlformats.org/drawingml/2006/picture">
                        <pic:nvPicPr>
                          <pic:cNvPr id="187" name="docshape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986" y="86"/>
                            <a:ext cx="3024" cy="3039"/>
                          </a:xfrm>
                          <a:prstGeom prst="rect">
                            <a:avLst/>
                          </a:prstGeom>
                          <a:noFill/>
                          <a:extLst>
                            <a:ext uri="{909E8E84-426E-40DD-AFC4-6F175D3DCCD1}">
                              <a14:hiddenFill xmlns:a14="http://schemas.microsoft.com/office/drawing/2010/main">
                                <a:solidFill>
                                  <a:srgbClr val="FFFFFF"/>
                                </a:solidFill>
                              </a14:hiddenFill>
                            </a:ext>
                          </a:extLst>
                        </pic:spPr>
                      </pic:pic>
                      <wps:wsp>
                        <wps:cNvPr id="188" name="docshape45"/>
                        <wps:cNvSpPr>
                          <a:spLocks/>
                        </wps:cNvSpPr>
                        <wps:spPr bwMode="auto">
                          <a:xfrm>
                            <a:off x="7580" y="484"/>
                            <a:ext cx="1244" cy="737"/>
                          </a:xfrm>
                          <a:custGeom>
                            <a:avLst/>
                            <a:gdLst>
                              <a:gd name="T0" fmla="+- 0 7949 7580"/>
                              <a:gd name="T1" fmla="*/ T0 w 1244"/>
                              <a:gd name="T2" fmla="+- 0 484 484"/>
                              <a:gd name="T3" fmla="*/ 484 h 737"/>
                              <a:gd name="T4" fmla="+- 0 7580 7580"/>
                              <a:gd name="T5" fmla="*/ T4 w 1244"/>
                              <a:gd name="T6" fmla="+- 0 852 484"/>
                              <a:gd name="T7" fmla="*/ 852 h 737"/>
                              <a:gd name="T8" fmla="+- 0 7949 7580"/>
                              <a:gd name="T9" fmla="*/ T8 w 1244"/>
                              <a:gd name="T10" fmla="+- 0 1221 484"/>
                              <a:gd name="T11" fmla="*/ 1221 h 737"/>
                              <a:gd name="T12" fmla="+- 0 7949 7580"/>
                              <a:gd name="T13" fmla="*/ T12 w 1244"/>
                              <a:gd name="T14" fmla="+- 0 1036 484"/>
                              <a:gd name="T15" fmla="*/ 1036 h 737"/>
                              <a:gd name="T16" fmla="+- 0 8824 7580"/>
                              <a:gd name="T17" fmla="*/ T16 w 1244"/>
                              <a:gd name="T18" fmla="+- 0 1036 484"/>
                              <a:gd name="T19" fmla="*/ 1036 h 737"/>
                              <a:gd name="T20" fmla="+- 0 8824 7580"/>
                              <a:gd name="T21" fmla="*/ T20 w 1244"/>
                              <a:gd name="T22" fmla="+- 0 668 484"/>
                              <a:gd name="T23" fmla="*/ 668 h 737"/>
                              <a:gd name="T24" fmla="+- 0 7949 7580"/>
                              <a:gd name="T25" fmla="*/ T24 w 1244"/>
                              <a:gd name="T26" fmla="+- 0 668 484"/>
                              <a:gd name="T27" fmla="*/ 668 h 737"/>
                              <a:gd name="T28" fmla="+- 0 7949 7580"/>
                              <a:gd name="T29" fmla="*/ T28 w 1244"/>
                              <a:gd name="T30" fmla="+- 0 484 484"/>
                              <a:gd name="T31" fmla="*/ 484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737">
                                <a:moveTo>
                                  <a:pt x="369" y="0"/>
                                </a:moveTo>
                                <a:lnTo>
                                  <a:pt x="0" y="368"/>
                                </a:lnTo>
                                <a:lnTo>
                                  <a:pt x="369" y="737"/>
                                </a:lnTo>
                                <a:lnTo>
                                  <a:pt x="369" y="552"/>
                                </a:lnTo>
                                <a:lnTo>
                                  <a:pt x="1244" y="552"/>
                                </a:lnTo>
                                <a:lnTo>
                                  <a:pt x="1244" y="184"/>
                                </a:lnTo>
                                <a:lnTo>
                                  <a:pt x="369" y="184"/>
                                </a:lnTo>
                                <a:lnTo>
                                  <a:pt x="369"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46"/>
                        <wps:cNvSpPr>
                          <a:spLocks/>
                        </wps:cNvSpPr>
                        <wps:spPr bwMode="auto">
                          <a:xfrm>
                            <a:off x="7580" y="484"/>
                            <a:ext cx="1244" cy="737"/>
                          </a:xfrm>
                          <a:custGeom>
                            <a:avLst/>
                            <a:gdLst>
                              <a:gd name="T0" fmla="+- 0 7580 7580"/>
                              <a:gd name="T1" fmla="*/ T0 w 1244"/>
                              <a:gd name="T2" fmla="+- 0 852 484"/>
                              <a:gd name="T3" fmla="*/ 852 h 737"/>
                              <a:gd name="T4" fmla="+- 0 7949 7580"/>
                              <a:gd name="T5" fmla="*/ T4 w 1244"/>
                              <a:gd name="T6" fmla="+- 0 484 484"/>
                              <a:gd name="T7" fmla="*/ 484 h 737"/>
                              <a:gd name="T8" fmla="+- 0 7949 7580"/>
                              <a:gd name="T9" fmla="*/ T8 w 1244"/>
                              <a:gd name="T10" fmla="+- 0 668 484"/>
                              <a:gd name="T11" fmla="*/ 668 h 737"/>
                              <a:gd name="T12" fmla="+- 0 8824 7580"/>
                              <a:gd name="T13" fmla="*/ T12 w 1244"/>
                              <a:gd name="T14" fmla="+- 0 668 484"/>
                              <a:gd name="T15" fmla="*/ 668 h 737"/>
                              <a:gd name="T16" fmla="+- 0 8824 7580"/>
                              <a:gd name="T17" fmla="*/ T16 w 1244"/>
                              <a:gd name="T18" fmla="+- 0 1036 484"/>
                              <a:gd name="T19" fmla="*/ 1036 h 737"/>
                              <a:gd name="T20" fmla="+- 0 7949 7580"/>
                              <a:gd name="T21" fmla="*/ T20 w 1244"/>
                              <a:gd name="T22" fmla="+- 0 1036 484"/>
                              <a:gd name="T23" fmla="*/ 1036 h 737"/>
                              <a:gd name="T24" fmla="+- 0 7949 7580"/>
                              <a:gd name="T25" fmla="*/ T24 w 1244"/>
                              <a:gd name="T26" fmla="+- 0 1221 484"/>
                              <a:gd name="T27" fmla="*/ 1221 h 737"/>
                              <a:gd name="T28" fmla="+- 0 7580 7580"/>
                              <a:gd name="T29" fmla="*/ T28 w 1244"/>
                              <a:gd name="T30" fmla="+- 0 852 484"/>
                              <a:gd name="T31" fmla="*/ 852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737">
                                <a:moveTo>
                                  <a:pt x="0" y="368"/>
                                </a:moveTo>
                                <a:lnTo>
                                  <a:pt x="369" y="0"/>
                                </a:lnTo>
                                <a:lnTo>
                                  <a:pt x="369" y="184"/>
                                </a:lnTo>
                                <a:lnTo>
                                  <a:pt x="1244" y="184"/>
                                </a:lnTo>
                                <a:lnTo>
                                  <a:pt x="1244" y="552"/>
                                </a:lnTo>
                                <a:lnTo>
                                  <a:pt x="369" y="552"/>
                                </a:lnTo>
                                <a:lnTo>
                                  <a:pt x="369" y="737"/>
                                </a:lnTo>
                                <a:lnTo>
                                  <a:pt x="0" y="368"/>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0D1BA" id="docshapegroup43" o:spid="_x0000_s1026" style="position:absolute;margin-left:249.3pt;margin-top:4.3pt;width:192.9pt;height:151.95pt;z-index:-251460096;mso-wrap-distance-left:0;mso-wrap-distance-right:0;mso-position-horizontal-relative:page" coordorigin="4986,86" coordsize="3858,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">
                <v:shape id="docshape44" o:spid="_x0000_s1027" type="#_x0000_t75" style="position:absolute;left:4986;top:86;width:3024;height: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">
                  <v:imagedata r:id="rId32" o:title=""/>
                </v:shape>
                <v:shape id="docshape45" o:spid="_x0000_s1028" style="position:absolute;left:7580;top:484;width:1244;height:737;visibility:visible;mso-wrap-style:square;v-text-anchor:top" coordsize="12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" path="m369,l,368,369,737r,-185l1244,552r,-368l369,184,369,xe" fillcolor="#4f81bb" stroked="f">
                  <v:path arrowok="t" o:connecttype="custom" o:connectlocs="369,484;0,852;369,1221;369,1036;1244,1036;1244,668;369,668;369,484" o:connectangles="0,0,0,0,0,0,0,0"/>
                </v:shape>
                <v:shape id="docshape46" o:spid="_x0000_s1029" style="position:absolute;left:7580;top:484;width:1244;height:737;visibility:visible;mso-wrap-style:square;v-text-anchor:top" coordsize="12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" path="m,368l369,r,184l1244,184r,368l369,552r,185l,368xe" filled="f" strokecolor="#385d88" strokeweight="2pt">
                  <v:path arrowok="t" o:connecttype="custom" o:connectlocs="0,852;369,484;369,668;1244,668;1244,1036;369,1036;369,1221;0,852" o:connectangles="0,0,0,0,0,0,0,0"/>
                </v:shape>
                <w10:wrap type="topAndBottom" anchorx="page"/>
              </v:group>
            </w:pict>
          </mc:Fallback>
        </mc:AlternateContent>
      </w:r>
    </w:p>
    <w:p w14:paraId="5D052737" w14:textId="77777777" w:rsidR="00561B03" w:rsidRDefault="00561B03" w:rsidP="00A63A6D">
      <w:pPr>
        <w:pStyle w:val="ListParagraph"/>
        <w:widowControl w:val="0"/>
        <w:numPr>
          <w:ilvl w:val="1"/>
          <w:numId w:val="286"/>
        </w:numPr>
        <w:tabs>
          <w:tab w:val="left" w:pos="1959"/>
          <w:tab w:val="left" w:pos="1960"/>
        </w:tabs>
        <w:autoSpaceDE w:val="0"/>
        <w:autoSpaceDN w:val="0"/>
        <w:spacing w:before="38" w:after="0" w:line="240" w:lineRule="auto"/>
        <w:contextualSpacing w:val="0"/>
        <w:rPr>
          <w:sz w:val="20"/>
        </w:rPr>
      </w:pPr>
      <w:r>
        <w:rPr>
          <w:sz w:val="20"/>
        </w:rPr>
        <w:t>Site</w:t>
      </w:r>
      <w:r>
        <w:rPr>
          <w:spacing w:val="-12"/>
          <w:sz w:val="20"/>
        </w:rPr>
        <w:t xml:space="preserve"> </w:t>
      </w:r>
      <w:r>
        <w:rPr>
          <w:sz w:val="20"/>
        </w:rPr>
        <w:t>Supervisor</w:t>
      </w:r>
      <w:r>
        <w:rPr>
          <w:spacing w:val="-8"/>
          <w:sz w:val="20"/>
        </w:rPr>
        <w:t xml:space="preserve"> </w:t>
      </w:r>
      <w:r>
        <w:rPr>
          <w:sz w:val="20"/>
        </w:rPr>
        <w:t>should</w:t>
      </w:r>
      <w:r>
        <w:rPr>
          <w:spacing w:val="-8"/>
          <w:sz w:val="20"/>
        </w:rPr>
        <w:t xml:space="preserve"> </w:t>
      </w:r>
      <w:r>
        <w:rPr>
          <w:sz w:val="20"/>
        </w:rPr>
        <w:t>follow</w:t>
      </w:r>
      <w:r>
        <w:rPr>
          <w:spacing w:val="-9"/>
          <w:sz w:val="20"/>
        </w:rPr>
        <w:t xml:space="preserve"> </w:t>
      </w:r>
      <w:r>
        <w:rPr>
          <w:sz w:val="20"/>
        </w:rPr>
        <w:t>up</w:t>
      </w:r>
      <w:r>
        <w:rPr>
          <w:spacing w:val="-8"/>
          <w:sz w:val="20"/>
        </w:rPr>
        <w:t xml:space="preserve"> </w:t>
      </w:r>
      <w:r>
        <w:rPr>
          <w:sz w:val="20"/>
        </w:rPr>
        <w:t>on</w:t>
      </w:r>
      <w:r>
        <w:rPr>
          <w:spacing w:val="-8"/>
          <w:sz w:val="20"/>
        </w:rPr>
        <w:t xml:space="preserve"> </w:t>
      </w:r>
      <w:r>
        <w:rPr>
          <w:sz w:val="20"/>
        </w:rPr>
        <w:t>all</w:t>
      </w:r>
      <w:r>
        <w:rPr>
          <w:spacing w:val="-9"/>
          <w:sz w:val="20"/>
        </w:rPr>
        <w:t xml:space="preserve"> </w:t>
      </w:r>
      <w:r>
        <w:rPr>
          <w:sz w:val="20"/>
        </w:rPr>
        <w:t>unapproved</w:t>
      </w:r>
      <w:r>
        <w:rPr>
          <w:spacing w:val="-7"/>
          <w:sz w:val="20"/>
        </w:rPr>
        <w:t xml:space="preserve"> </w:t>
      </w:r>
      <w:r>
        <w:rPr>
          <w:sz w:val="20"/>
        </w:rPr>
        <w:t>or</w:t>
      </w:r>
      <w:r>
        <w:rPr>
          <w:spacing w:val="-8"/>
          <w:sz w:val="20"/>
        </w:rPr>
        <w:t xml:space="preserve"> </w:t>
      </w:r>
      <w:r>
        <w:rPr>
          <w:sz w:val="20"/>
        </w:rPr>
        <w:t>excessive</w:t>
      </w:r>
      <w:r>
        <w:rPr>
          <w:spacing w:val="-9"/>
          <w:sz w:val="20"/>
        </w:rPr>
        <w:t xml:space="preserve"> </w:t>
      </w:r>
      <w:r>
        <w:rPr>
          <w:sz w:val="20"/>
        </w:rPr>
        <w:t>“anomalies”</w:t>
      </w:r>
      <w:r>
        <w:rPr>
          <w:spacing w:val="-8"/>
          <w:sz w:val="20"/>
        </w:rPr>
        <w:t xml:space="preserve"> </w:t>
      </w:r>
      <w:r>
        <w:rPr>
          <w:sz w:val="20"/>
        </w:rPr>
        <w:t>each</w:t>
      </w:r>
      <w:r>
        <w:rPr>
          <w:spacing w:val="-9"/>
          <w:sz w:val="20"/>
        </w:rPr>
        <w:t xml:space="preserve"> </w:t>
      </w:r>
      <w:r>
        <w:rPr>
          <w:sz w:val="20"/>
        </w:rPr>
        <w:t>pay</w:t>
      </w:r>
      <w:r>
        <w:rPr>
          <w:spacing w:val="-7"/>
          <w:sz w:val="20"/>
        </w:rPr>
        <w:t xml:space="preserve"> </w:t>
      </w:r>
      <w:r>
        <w:rPr>
          <w:spacing w:val="-2"/>
          <w:sz w:val="20"/>
        </w:rPr>
        <w:t>period.</w:t>
      </w:r>
    </w:p>
    <w:p w14:paraId="29BE4D76" w14:textId="77777777" w:rsidR="00561B03" w:rsidRDefault="00561B03" w:rsidP="00561B03">
      <w:pPr>
        <w:pStyle w:val="BodyText"/>
        <w:spacing w:before="4"/>
        <w:rPr>
          <w:sz w:val="19"/>
        </w:rPr>
      </w:pPr>
    </w:p>
    <w:p w14:paraId="04AE719A" w14:textId="77777777" w:rsidR="00561B03" w:rsidRDefault="00561B03" w:rsidP="00561B03">
      <w:pPr>
        <w:pStyle w:val="Heading2"/>
      </w:pPr>
      <w:r>
        <w:t>All</w:t>
      </w:r>
      <w:r>
        <w:rPr>
          <w:spacing w:val="-8"/>
        </w:rPr>
        <w:t xml:space="preserve"> </w:t>
      </w:r>
      <w:r>
        <w:t>Non</w:t>
      </w:r>
      <w:r>
        <w:rPr>
          <w:spacing w:val="-4"/>
        </w:rPr>
        <w:t xml:space="preserve"> </w:t>
      </w:r>
      <w:r>
        <w:t>Education</w:t>
      </w:r>
      <w:r>
        <w:rPr>
          <w:spacing w:val="-4"/>
        </w:rPr>
        <w:t xml:space="preserve"> </w:t>
      </w:r>
      <w:r>
        <w:t>and</w:t>
      </w:r>
      <w:r>
        <w:rPr>
          <w:spacing w:val="-4"/>
        </w:rPr>
        <w:t xml:space="preserve"> FE’s</w:t>
      </w:r>
    </w:p>
    <w:p w14:paraId="3348CA3B" w14:textId="77777777" w:rsidR="00561B03" w:rsidRDefault="00561B03" w:rsidP="00561B03">
      <w:pPr>
        <w:pStyle w:val="BodyText"/>
        <w:spacing w:before="9"/>
        <w:rPr>
          <w:b/>
          <w:sz w:val="19"/>
        </w:rPr>
      </w:pPr>
    </w:p>
    <w:p w14:paraId="0A831680" w14:textId="77777777" w:rsidR="00561B03" w:rsidRDefault="00561B03" w:rsidP="00A63A6D">
      <w:pPr>
        <w:pStyle w:val="ListParagraph"/>
        <w:widowControl w:val="0"/>
        <w:numPr>
          <w:ilvl w:val="0"/>
          <w:numId w:val="284"/>
        </w:numPr>
        <w:tabs>
          <w:tab w:val="left" w:pos="1959"/>
          <w:tab w:val="left" w:pos="1960"/>
        </w:tabs>
        <w:autoSpaceDE w:val="0"/>
        <w:autoSpaceDN w:val="0"/>
        <w:spacing w:after="0" w:line="240" w:lineRule="auto"/>
        <w:contextualSpacing w:val="0"/>
        <w:rPr>
          <w:sz w:val="20"/>
        </w:rPr>
      </w:pPr>
      <w:r>
        <w:rPr>
          <w:sz w:val="20"/>
        </w:rPr>
        <w:t>Each</w:t>
      </w:r>
      <w:r>
        <w:rPr>
          <w:spacing w:val="-8"/>
          <w:sz w:val="20"/>
        </w:rPr>
        <w:t xml:space="preserve"> </w:t>
      </w:r>
      <w:r>
        <w:rPr>
          <w:sz w:val="20"/>
        </w:rPr>
        <w:t>Supervisor</w:t>
      </w:r>
      <w:r>
        <w:rPr>
          <w:spacing w:val="-10"/>
          <w:sz w:val="20"/>
        </w:rPr>
        <w:t xml:space="preserve"> </w:t>
      </w:r>
      <w:r>
        <w:rPr>
          <w:sz w:val="20"/>
        </w:rPr>
        <w:t>has</w:t>
      </w:r>
      <w:r>
        <w:rPr>
          <w:spacing w:val="-9"/>
          <w:sz w:val="20"/>
        </w:rPr>
        <w:t xml:space="preserve"> </w:t>
      </w:r>
      <w:r>
        <w:rPr>
          <w:sz w:val="20"/>
        </w:rPr>
        <w:t>an</w:t>
      </w:r>
      <w:r>
        <w:rPr>
          <w:spacing w:val="-7"/>
          <w:sz w:val="20"/>
        </w:rPr>
        <w:t xml:space="preserve"> </w:t>
      </w:r>
      <w:r>
        <w:rPr>
          <w:sz w:val="20"/>
        </w:rPr>
        <w:t>established</w:t>
      </w:r>
      <w:r>
        <w:rPr>
          <w:spacing w:val="-8"/>
          <w:sz w:val="20"/>
        </w:rPr>
        <w:t xml:space="preserve"> </w:t>
      </w:r>
      <w:r>
        <w:rPr>
          <w:sz w:val="20"/>
        </w:rPr>
        <w:t>procedure</w:t>
      </w:r>
      <w:r>
        <w:rPr>
          <w:spacing w:val="-10"/>
          <w:sz w:val="20"/>
        </w:rPr>
        <w:t xml:space="preserve"> </w:t>
      </w:r>
      <w:r>
        <w:rPr>
          <w:sz w:val="20"/>
        </w:rPr>
        <w:t>that</w:t>
      </w:r>
      <w:r>
        <w:rPr>
          <w:spacing w:val="-9"/>
          <w:sz w:val="20"/>
        </w:rPr>
        <w:t xml:space="preserve"> </w:t>
      </w:r>
      <w:r>
        <w:rPr>
          <w:sz w:val="20"/>
        </w:rPr>
        <w:t>they</w:t>
      </w:r>
      <w:r>
        <w:rPr>
          <w:spacing w:val="-8"/>
          <w:sz w:val="20"/>
        </w:rPr>
        <w:t xml:space="preserve"> </w:t>
      </w:r>
      <w:r>
        <w:rPr>
          <w:sz w:val="20"/>
        </w:rPr>
        <w:t>will</w:t>
      </w:r>
      <w:r>
        <w:rPr>
          <w:spacing w:val="-5"/>
          <w:sz w:val="20"/>
        </w:rPr>
        <w:t xml:space="preserve"> </w:t>
      </w:r>
      <w:r>
        <w:rPr>
          <w:sz w:val="20"/>
        </w:rPr>
        <w:t>discuss</w:t>
      </w:r>
      <w:r>
        <w:rPr>
          <w:spacing w:val="-9"/>
          <w:sz w:val="20"/>
        </w:rPr>
        <w:t xml:space="preserve"> </w:t>
      </w:r>
      <w:r>
        <w:rPr>
          <w:sz w:val="20"/>
        </w:rPr>
        <w:t>with</w:t>
      </w:r>
      <w:r>
        <w:rPr>
          <w:spacing w:val="-8"/>
          <w:sz w:val="20"/>
        </w:rPr>
        <w:t xml:space="preserve"> </w:t>
      </w:r>
      <w:r>
        <w:rPr>
          <w:sz w:val="20"/>
        </w:rPr>
        <w:t>you</w:t>
      </w:r>
      <w:r>
        <w:rPr>
          <w:spacing w:val="-7"/>
          <w:sz w:val="20"/>
        </w:rPr>
        <w:t xml:space="preserve"> </w:t>
      </w:r>
      <w:r>
        <w:rPr>
          <w:sz w:val="20"/>
        </w:rPr>
        <w:t>with</w:t>
      </w:r>
      <w:r>
        <w:rPr>
          <w:spacing w:val="-8"/>
          <w:sz w:val="20"/>
        </w:rPr>
        <w:t xml:space="preserve"> </w:t>
      </w:r>
      <w:r>
        <w:rPr>
          <w:sz w:val="20"/>
        </w:rPr>
        <w:t>regard</w:t>
      </w:r>
      <w:r>
        <w:rPr>
          <w:spacing w:val="-6"/>
          <w:sz w:val="20"/>
        </w:rPr>
        <w:t xml:space="preserve"> </w:t>
      </w:r>
      <w:r>
        <w:rPr>
          <w:sz w:val="20"/>
        </w:rPr>
        <w:t>to</w:t>
      </w:r>
      <w:r>
        <w:rPr>
          <w:spacing w:val="-9"/>
          <w:sz w:val="20"/>
        </w:rPr>
        <w:t xml:space="preserve"> </w:t>
      </w:r>
      <w:r>
        <w:rPr>
          <w:spacing w:val="-2"/>
          <w:sz w:val="20"/>
        </w:rPr>
        <w:t>corrections.</w:t>
      </w:r>
    </w:p>
    <w:p w14:paraId="6202D08A" w14:textId="77777777" w:rsidR="00561B03" w:rsidRDefault="00561B03" w:rsidP="00A63A6D">
      <w:pPr>
        <w:pStyle w:val="ListParagraph"/>
        <w:widowControl w:val="0"/>
        <w:numPr>
          <w:ilvl w:val="0"/>
          <w:numId w:val="284"/>
        </w:numPr>
        <w:tabs>
          <w:tab w:val="left" w:pos="1959"/>
          <w:tab w:val="left" w:pos="1960"/>
        </w:tabs>
        <w:autoSpaceDE w:val="0"/>
        <w:autoSpaceDN w:val="0"/>
        <w:spacing w:before="37" w:after="0" w:line="240" w:lineRule="auto"/>
        <w:contextualSpacing w:val="0"/>
        <w:rPr>
          <w:sz w:val="20"/>
        </w:rPr>
      </w:pPr>
      <w:r>
        <w:rPr>
          <w:sz w:val="20"/>
        </w:rPr>
        <w:t>All</w:t>
      </w:r>
      <w:r>
        <w:rPr>
          <w:spacing w:val="-9"/>
          <w:sz w:val="20"/>
        </w:rPr>
        <w:t xml:space="preserve"> </w:t>
      </w:r>
      <w:r>
        <w:rPr>
          <w:sz w:val="20"/>
        </w:rPr>
        <w:t>employees</w:t>
      </w:r>
      <w:r>
        <w:rPr>
          <w:spacing w:val="-6"/>
          <w:sz w:val="20"/>
        </w:rPr>
        <w:t xml:space="preserve"> </w:t>
      </w:r>
      <w:r>
        <w:rPr>
          <w:sz w:val="20"/>
        </w:rPr>
        <w:t>should</w:t>
      </w:r>
      <w:r>
        <w:rPr>
          <w:spacing w:val="-7"/>
          <w:sz w:val="20"/>
        </w:rPr>
        <w:t xml:space="preserve"> </w:t>
      </w:r>
      <w:r>
        <w:rPr>
          <w:sz w:val="20"/>
        </w:rPr>
        <w:t>approve</w:t>
      </w:r>
      <w:r>
        <w:rPr>
          <w:spacing w:val="-10"/>
          <w:sz w:val="20"/>
        </w:rPr>
        <w:t xml:space="preserve"> </w:t>
      </w:r>
      <w:r>
        <w:rPr>
          <w:sz w:val="20"/>
        </w:rPr>
        <w:t>their</w:t>
      </w:r>
      <w:r>
        <w:rPr>
          <w:spacing w:val="-7"/>
          <w:sz w:val="20"/>
        </w:rPr>
        <w:t xml:space="preserve"> </w:t>
      </w:r>
      <w:r>
        <w:rPr>
          <w:sz w:val="20"/>
        </w:rPr>
        <w:t>time</w:t>
      </w:r>
      <w:r>
        <w:rPr>
          <w:spacing w:val="-11"/>
          <w:sz w:val="20"/>
        </w:rPr>
        <w:t xml:space="preserve"> </w:t>
      </w:r>
      <w:r>
        <w:rPr>
          <w:sz w:val="20"/>
        </w:rPr>
        <w:t>cards</w:t>
      </w:r>
      <w:r>
        <w:rPr>
          <w:spacing w:val="-6"/>
          <w:sz w:val="20"/>
        </w:rPr>
        <w:t xml:space="preserve"> </w:t>
      </w:r>
      <w:r>
        <w:rPr>
          <w:sz w:val="20"/>
        </w:rPr>
        <w:t>(in</w:t>
      </w:r>
      <w:r>
        <w:rPr>
          <w:spacing w:val="-7"/>
          <w:sz w:val="20"/>
        </w:rPr>
        <w:t xml:space="preserve"> </w:t>
      </w:r>
      <w:r>
        <w:rPr>
          <w:sz w:val="20"/>
        </w:rPr>
        <w:t>AOD)</w:t>
      </w:r>
      <w:r>
        <w:rPr>
          <w:spacing w:val="-9"/>
          <w:sz w:val="20"/>
        </w:rPr>
        <w:t xml:space="preserve"> </w:t>
      </w:r>
      <w:r>
        <w:rPr>
          <w:sz w:val="20"/>
        </w:rPr>
        <w:t>by</w:t>
      </w:r>
      <w:r>
        <w:rPr>
          <w:spacing w:val="-4"/>
          <w:sz w:val="20"/>
        </w:rPr>
        <w:t xml:space="preserve"> </w:t>
      </w:r>
      <w:r>
        <w:rPr>
          <w:sz w:val="20"/>
        </w:rPr>
        <w:t>Tuesday</w:t>
      </w:r>
      <w:r>
        <w:rPr>
          <w:spacing w:val="-7"/>
          <w:sz w:val="20"/>
        </w:rPr>
        <w:t xml:space="preserve"> </w:t>
      </w:r>
      <w:r>
        <w:rPr>
          <w:sz w:val="20"/>
        </w:rPr>
        <w:t>morning</w:t>
      </w:r>
      <w:r>
        <w:rPr>
          <w:spacing w:val="-8"/>
          <w:sz w:val="20"/>
        </w:rPr>
        <w:t xml:space="preserve"> </w:t>
      </w:r>
      <w:r>
        <w:rPr>
          <w:sz w:val="20"/>
        </w:rPr>
        <w:t>of</w:t>
      </w:r>
      <w:r>
        <w:rPr>
          <w:spacing w:val="-10"/>
          <w:sz w:val="20"/>
        </w:rPr>
        <w:t xml:space="preserve"> </w:t>
      </w:r>
      <w:r>
        <w:rPr>
          <w:sz w:val="20"/>
        </w:rPr>
        <w:t>a</w:t>
      </w:r>
      <w:r>
        <w:rPr>
          <w:spacing w:val="-8"/>
          <w:sz w:val="20"/>
        </w:rPr>
        <w:t xml:space="preserve"> </w:t>
      </w:r>
      <w:r>
        <w:rPr>
          <w:sz w:val="20"/>
        </w:rPr>
        <w:t>payroll</w:t>
      </w:r>
      <w:r>
        <w:rPr>
          <w:spacing w:val="-8"/>
          <w:sz w:val="20"/>
        </w:rPr>
        <w:t xml:space="preserve"> </w:t>
      </w:r>
      <w:r>
        <w:rPr>
          <w:spacing w:val="-2"/>
          <w:sz w:val="20"/>
        </w:rPr>
        <w:t>week.</w:t>
      </w:r>
    </w:p>
    <w:p w14:paraId="21072623" w14:textId="77777777" w:rsidR="00561B03" w:rsidRDefault="00561B03" w:rsidP="00561B03">
      <w:pPr>
        <w:pStyle w:val="BodyText"/>
      </w:pPr>
    </w:p>
    <w:p w14:paraId="2A4EC4B0" w14:textId="77777777" w:rsidR="00561B03" w:rsidRDefault="00561B03" w:rsidP="00561B03">
      <w:pPr>
        <w:pStyle w:val="BodyText"/>
        <w:spacing w:before="8"/>
        <w:rPr>
          <w:sz w:val="26"/>
        </w:rPr>
      </w:pPr>
      <w:r>
        <w:rPr>
          <w:noProof/>
        </w:rPr>
        <mc:AlternateContent>
          <mc:Choice Requires="wpg">
            <w:drawing>
              <wp:anchor distT="0" distB="0" distL="0" distR="0" simplePos="0" relativeHeight="251857408" behindDoc="1" locked="0" layoutInCell="1" allowOverlap="1" wp14:anchorId="37C36EDF" wp14:editId="5F8121C0">
                <wp:simplePos x="0" y="0"/>
                <wp:positionH relativeFrom="page">
                  <wp:posOffset>2794635</wp:posOffset>
                </wp:positionH>
                <wp:positionV relativeFrom="paragraph">
                  <wp:posOffset>221615</wp:posOffset>
                </wp:positionV>
                <wp:extent cx="2424430" cy="1929130"/>
                <wp:effectExtent l="0" t="0" r="0" b="0"/>
                <wp:wrapTopAndBottom/>
                <wp:docPr id="190"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430" cy="1929130"/>
                          <a:chOff x="4401" y="349"/>
                          <a:chExt cx="3818" cy="3038"/>
                        </a:xfrm>
                      </wpg:grpSpPr>
                      <pic:pic xmlns:pic="http://schemas.openxmlformats.org/drawingml/2006/picture">
                        <pic:nvPicPr>
                          <pic:cNvPr id="191" name="docshape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401" y="349"/>
                            <a:ext cx="3024" cy="3038"/>
                          </a:xfrm>
                          <a:prstGeom prst="rect">
                            <a:avLst/>
                          </a:prstGeom>
                          <a:noFill/>
                          <a:extLst>
                            <a:ext uri="{909E8E84-426E-40DD-AFC4-6F175D3DCCD1}">
                              <a14:hiddenFill xmlns:a14="http://schemas.microsoft.com/office/drawing/2010/main">
                                <a:solidFill>
                                  <a:srgbClr val="FFFFFF"/>
                                </a:solidFill>
                              </a14:hiddenFill>
                            </a:ext>
                          </a:extLst>
                        </pic:spPr>
                      </pic:pic>
                      <wps:wsp>
                        <wps:cNvPr id="192" name="docshape49"/>
                        <wps:cNvSpPr>
                          <a:spLocks/>
                        </wps:cNvSpPr>
                        <wps:spPr bwMode="auto">
                          <a:xfrm>
                            <a:off x="6955" y="702"/>
                            <a:ext cx="1244" cy="737"/>
                          </a:xfrm>
                          <a:custGeom>
                            <a:avLst/>
                            <a:gdLst>
                              <a:gd name="T0" fmla="+- 0 7323 6955"/>
                              <a:gd name="T1" fmla="*/ T0 w 1244"/>
                              <a:gd name="T2" fmla="+- 0 702 702"/>
                              <a:gd name="T3" fmla="*/ 702 h 737"/>
                              <a:gd name="T4" fmla="+- 0 6955 6955"/>
                              <a:gd name="T5" fmla="*/ T4 w 1244"/>
                              <a:gd name="T6" fmla="+- 0 1070 702"/>
                              <a:gd name="T7" fmla="*/ 1070 h 737"/>
                              <a:gd name="T8" fmla="+- 0 7323 6955"/>
                              <a:gd name="T9" fmla="*/ T8 w 1244"/>
                              <a:gd name="T10" fmla="+- 0 1439 702"/>
                              <a:gd name="T11" fmla="*/ 1439 h 737"/>
                              <a:gd name="T12" fmla="+- 0 7323 6955"/>
                              <a:gd name="T13" fmla="*/ T12 w 1244"/>
                              <a:gd name="T14" fmla="+- 0 1255 702"/>
                              <a:gd name="T15" fmla="*/ 1255 h 737"/>
                              <a:gd name="T16" fmla="+- 0 8199 6955"/>
                              <a:gd name="T17" fmla="*/ T16 w 1244"/>
                              <a:gd name="T18" fmla="+- 0 1255 702"/>
                              <a:gd name="T19" fmla="*/ 1255 h 737"/>
                              <a:gd name="T20" fmla="+- 0 8199 6955"/>
                              <a:gd name="T21" fmla="*/ T20 w 1244"/>
                              <a:gd name="T22" fmla="+- 0 886 702"/>
                              <a:gd name="T23" fmla="*/ 886 h 737"/>
                              <a:gd name="T24" fmla="+- 0 7323 6955"/>
                              <a:gd name="T25" fmla="*/ T24 w 1244"/>
                              <a:gd name="T26" fmla="+- 0 886 702"/>
                              <a:gd name="T27" fmla="*/ 886 h 737"/>
                              <a:gd name="T28" fmla="+- 0 7323 6955"/>
                              <a:gd name="T29" fmla="*/ T28 w 1244"/>
                              <a:gd name="T30" fmla="+- 0 702 702"/>
                              <a:gd name="T31" fmla="*/ 702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737">
                                <a:moveTo>
                                  <a:pt x="368" y="0"/>
                                </a:moveTo>
                                <a:lnTo>
                                  <a:pt x="0" y="368"/>
                                </a:lnTo>
                                <a:lnTo>
                                  <a:pt x="368" y="737"/>
                                </a:lnTo>
                                <a:lnTo>
                                  <a:pt x="368" y="553"/>
                                </a:lnTo>
                                <a:lnTo>
                                  <a:pt x="1244" y="553"/>
                                </a:lnTo>
                                <a:lnTo>
                                  <a:pt x="1244" y="184"/>
                                </a:lnTo>
                                <a:lnTo>
                                  <a:pt x="368" y="184"/>
                                </a:lnTo>
                                <a:lnTo>
                                  <a:pt x="36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50"/>
                        <wps:cNvSpPr>
                          <a:spLocks/>
                        </wps:cNvSpPr>
                        <wps:spPr bwMode="auto">
                          <a:xfrm>
                            <a:off x="6955" y="702"/>
                            <a:ext cx="1244" cy="737"/>
                          </a:xfrm>
                          <a:custGeom>
                            <a:avLst/>
                            <a:gdLst>
                              <a:gd name="T0" fmla="+- 0 6955 6955"/>
                              <a:gd name="T1" fmla="*/ T0 w 1244"/>
                              <a:gd name="T2" fmla="+- 0 1070 702"/>
                              <a:gd name="T3" fmla="*/ 1070 h 737"/>
                              <a:gd name="T4" fmla="+- 0 7323 6955"/>
                              <a:gd name="T5" fmla="*/ T4 w 1244"/>
                              <a:gd name="T6" fmla="+- 0 702 702"/>
                              <a:gd name="T7" fmla="*/ 702 h 737"/>
                              <a:gd name="T8" fmla="+- 0 7323 6955"/>
                              <a:gd name="T9" fmla="*/ T8 w 1244"/>
                              <a:gd name="T10" fmla="+- 0 886 702"/>
                              <a:gd name="T11" fmla="*/ 886 h 737"/>
                              <a:gd name="T12" fmla="+- 0 8199 6955"/>
                              <a:gd name="T13" fmla="*/ T12 w 1244"/>
                              <a:gd name="T14" fmla="+- 0 886 702"/>
                              <a:gd name="T15" fmla="*/ 886 h 737"/>
                              <a:gd name="T16" fmla="+- 0 8199 6955"/>
                              <a:gd name="T17" fmla="*/ T16 w 1244"/>
                              <a:gd name="T18" fmla="+- 0 1255 702"/>
                              <a:gd name="T19" fmla="*/ 1255 h 737"/>
                              <a:gd name="T20" fmla="+- 0 7323 6955"/>
                              <a:gd name="T21" fmla="*/ T20 w 1244"/>
                              <a:gd name="T22" fmla="+- 0 1255 702"/>
                              <a:gd name="T23" fmla="*/ 1255 h 737"/>
                              <a:gd name="T24" fmla="+- 0 7323 6955"/>
                              <a:gd name="T25" fmla="*/ T24 w 1244"/>
                              <a:gd name="T26" fmla="+- 0 1439 702"/>
                              <a:gd name="T27" fmla="*/ 1439 h 737"/>
                              <a:gd name="T28" fmla="+- 0 6955 6955"/>
                              <a:gd name="T29" fmla="*/ T28 w 1244"/>
                              <a:gd name="T30" fmla="+- 0 1070 702"/>
                              <a:gd name="T31" fmla="*/ 1070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737">
                                <a:moveTo>
                                  <a:pt x="0" y="368"/>
                                </a:moveTo>
                                <a:lnTo>
                                  <a:pt x="368" y="0"/>
                                </a:lnTo>
                                <a:lnTo>
                                  <a:pt x="368" y="184"/>
                                </a:lnTo>
                                <a:lnTo>
                                  <a:pt x="1244" y="184"/>
                                </a:lnTo>
                                <a:lnTo>
                                  <a:pt x="1244" y="553"/>
                                </a:lnTo>
                                <a:lnTo>
                                  <a:pt x="368" y="553"/>
                                </a:lnTo>
                                <a:lnTo>
                                  <a:pt x="368" y="737"/>
                                </a:lnTo>
                                <a:lnTo>
                                  <a:pt x="0" y="368"/>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53FA0" id="docshapegroup47" o:spid="_x0000_s1026" style="position:absolute;margin-left:220.05pt;margin-top:17.45pt;width:190.9pt;height:151.9pt;z-index:-251459072;mso-wrap-distance-left:0;mso-wrap-distance-right:0;mso-position-horizontal-relative:page" coordorigin="4401,349" coordsize="3818,3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">
                <v:shape id="docshape48" o:spid="_x0000_s1027" type="#_x0000_t75" style="position:absolute;left:4401;top:349;width:3024;height: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">
                  <v:imagedata r:id="rId32" o:title=""/>
                </v:shape>
                <v:shape id="docshape49" o:spid="_x0000_s1028" style="position:absolute;left:6955;top:702;width:1244;height:737;visibility:visible;mso-wrap-style:square;v-text-anchor:top" coordsize="12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" path="m368,l,368,368,737r,-184l1244,553r,-369l368,184,368,xe" fillcolor="#4f81bb" stroked="f">
                  <v:path arrowok="t" o:connecttype="custom" o:connectlocs="368,702;0,1070;368,1439;368,1255;1244,1255;1244,886;368,886;368,702" o:connectangles="0,0,0,0,0,0,0,0"/>
                </v:shape>
                <v:shape id="docshape50" o:spid="_x0000_s1029" style="position:absolute;left:6955;top:702;width:1244;height:737;visibility:visible;mso-wrap-style:square;v-text-anchor:top" coordsize="12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" path="m,368l368,r,184l1244,184r,369l368,553r,184l,368xe" filled="f" strokecolor="#385d88" strokeweight="2pt">
                  <v:path arrowok="t" o:connecttype="custom" o:connectlocs="0,1070;368,702;368,886;1244,886;1244,1255;368,1255;368,1439;0,1070" o:connectangles="0,0,0,0,0,0,0,0"/>
                </v:shape>
                <w10:wrap type="topAndBottom" anchorx="page"/>
              </v:group>
            </w:pict>
          </mc:Fallback>
        </mc:AlternateContent>
      </w:r>
    </w:p>
    <w:p w14:paraId="2ADC61B7" w14:textId="77777777" w:rsidR="00561B03" w:rsidRDefault="00561B03" w:rsidP="00561B03">
      <w:pPr>
        <w:rPr>
          <w:sz w:val="26"/>
        </w:rPr>
      </w:pPr>
    </w:p>
    <w:p w14:paraId="639D71C9" w14:textId="77777777" w:rsidR="00561B03" w:rsidRDefault="00561B03" w:rsidP="00561B03">
      <w:pPr>
        <w:rPr>
          <w:sz w:val="26"/>
        </w:rPr>
      </w:pPr>
    </w:p>
    <w:p w14:paraId="2A2310BA" w14:textId="77777777" w:rsidR="00561B03" w:rsidRDefault="00561B03" w:rsidP="00561B03">
      <w:pPr>
        <w:rPr>
          <w:sz w:val="26"/>
        </w:rPr>
      </w:pPr>
    </w:p>
    <w:p w14:paraId="4B7F7E74" w14:textId="4B876572" w:rsidR="00561B03" w:rsidRDefault="00561B03" w:rsidP="00561B03">
      <w:pPr>
        <w:rPr>
          <w:sz w:val="26"/>
        </w:rPr>
      </w:pPr>
    </w:p>
    <w:p w14:paraId="244BAABF" w14:textId="05E21D2F" w:rsidR="00E13E81" w:rsidRDefault="00E13E81" w:rsidP="00561B03">
      <w:pPr>
        <w:rPr>
          <w:sz w:val="26"/>
        </w:rPr>
      </w:pPr>
    </w:p>
    <w:p w14:paraId="4E86459A" w14:textId="77777777" w:rsidR="00E13E81" w:rsidRDefault="00E13E81" w:rsidP="00561B03">
      <w:pPr>
        <w:rPr>
          <w:sz w:val="26"/>
        </w:rPr>
      </w:pPr>
    </w:p>
    <w:p w14:paraId="7522FC35" w14:textId="77777777" w:rsidR="00561B03" w:rsidRDefault="00561B03" w:rsidP="00561B03">
      <w:pPr>
        <w:tabs>
          <w:tab w:val="left" w:pos="1680"/>
        </w:tabs>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61581DC2" w14:textId="77777777" w:rsidTr="00185BA3">
        <w:trPr>
          <w:trHeight w:val="321"/>
        </w:trPr>
        <w:tc>
          <w:tcPr>
            <w:tcW w:w="2808" w:type="dxa"/>
          </w:tcPr>
          <w:p w14:paraId="5A3275D0" w14:textId="77777777" w:rsidR="00561B03" w:rsidRDefault="00561B03" w:rsidP="00185BA3">
            <w:pPr>
              <w:pStyle w:val="TableParagraph"/>
              <w:spacing w:line="240" w:lineRule="auto"/>
              <w:rPr>
                <w:b/>
                <w:sz w:val="20"/>
              </w:rPr>
            </w:pPr>
            <w:r>
              <w:lastRenderedPageBreak/>
              <w:tab/>
              <w:t>T</w:t>
            </w:r>
            <w:r>
              <w:rPr>
                <w:b/>
                <w:sz w:val="20"/>
              </w:rPr>
              <w:t>itle</w:t>
            </w:r>
            <w:r>
              <w:rPr>
                <w:b/>
                <w:spacing w:val="-9"/>
                <w:sz w:val="20"/>
              </w:rPr>
              <w:t xml:space="preserve"> </w:t>
            </w:r>
            <w:r>
              <w:rPr>
                <w:b/>
                <w:sz w:val="20"/>
              </w:rPr>
              <w:t>of</w:t>
            </w:r>
            <w:r>
              <w:rPr>
                <w:b/>
                <w:spacing w:val="-7"/>
                <w:sz w:val="20"/>
              </w:rPr>
              <w:t xml:space="preserve"> </w:t>
            </w:r>
            <w:r>
              <w:rPr>
                <w:b/>
                <w:sz w:val="20"/>
              </w:rPr>
              <w:t>Procedure</w:t>
            </w:r>
            <w:r>
              <w:rPr>
                <w:b/>
                <w:spacing w:val="-9"/>
                <w:sz w:val="20"/>
              </w:rPr>
              <w:t xml:space="preserve"> </w:t>
            </w:r>
            <w:r>
              <w:rPr>
                <w:b/>
                <w:sz w:val="20"/>
              </w:rPr>
              <w:t>or</w:t>
            </w:r>
            <w:r>
              <w:rPr>
                <w:b/>
                <w:spacing w:val="-5"/>
                <w:sz w:val="20"/>
              </w:rPr>
              <w:t xml:space="preserve"> </w:t>
            </w:r>
            <w:r>
              <w:rPr>
                <w:b/>
                <w:spacing w:val="-2"/>
                <w:sz w:val="20"/>
              </w:rPr>
              <w:t>Process:</w:t>
            </w:r>
          </w:p>
        </w:tc>
        <w:tc>
          <w:tcPr>
            <w:tcW w:w="6768" w:type="dxa"/>
          </w:tcPr>
          <w:p w14:paraId="5CDE9071" w14:textId="77777777" w:rsidR="00561B03" w:rsidRDefault="00561B03" w:rsidP="00185BA3">
            <w:pPr>
              <w:pStyle w:val="Heading3"/>
            </w:pPr>
            <w:bookmarkStart w:id="35" w:name="_Timecard_Correction_and"/>
            <w:bookmarkEnd w:id="35"/>
            <w:r>
              <w:t>Time</w:t>
            </w:r>
            <w:r>
              <w:rPr>
                <w:spacing w:val="-10"/>
              </w:rPr>
              <w:t>card</w:t>
            </w:r>
            <w:r>
              <w:rPr>
                <w:spacing w:val="-5"/>
              </w:rPr>
              <w:t xml:space="preserve"> </w:t>
            </w:r>
            <w:r>
              <w:t>Correction</w:t>
            </w:r>
            <w:r>
              <w:rPr>
                <w:spacing w:val="-6"/>
              </w:rPr>
              <w:t xml:space="preserve"> </w:t>
            </w:r>
            <w:r>
              <w:t>and</w:t>
            </w:r>
            <w:r>
              <w:rPr>
                <w:spacing w:val="-5"/>
              </w:rPr>
              <w:t xml:space="preserve"> </w:t>
            </w:r>
            <w:r>
              <w:t>Approval</w:t>
            </w:r>
            <w:r>
              <w:rPr>
                <w:spacing w:val="-8"/>
              </w:rPr>
              <w:t xml:space="preserve"> </w:t>
            </w:r>
            <w:r>
              <w:rPr>
                <w:spacing w:val="-2"/>
              </w:rPr>
              <w:t>Process</w:t>
            </w:r>
          </w:p>
        </w:tc>
      </w:tr>
      <w:tr w:rsidR="00561B03" w14:paraId="1AA4353C" w14:textId="77777777" w:rsidTr="00185BA3">
        <w:trPr>
          <w:trHeight w:val="244"/>
        </w:trPr>
        <w:tc>
          <w:tcPr>
            <w:tcW w:w="2808" w:type="dxa"/>
          </w:tcPr>
          <w:p w14:paraId="0C7A8C19"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545D4EC8"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20CF85D4" w14:textId="77777777" w:rsidTr="00185BA3">
        <w:trPr>
          <w:trHeight w:val="1295"/>
        </w:trPr>
        <w:tc>
          <w:tcPr>
            <w:tcW w:w="2808" w:type="dxa"/>
          </w:tcPr>
          <w:p w14:paraId="289B0BD3"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5F216D00" w14:textId="77777777" w:rsidR="00561B03" w:rsidRDefault="00561B03" w:rsidP="00A63A6D">
            <w:pPr>
              <w:pStyle w:val="TableParagraph"/>
              <w:numPr>
                <w:ilvl w:val="0"/>
                <w:numId w:val="285"/>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205F808E" w14:textId="77777777" w:rsidR="00561B03" w:rsidRDefault="00561B03" w:rsidP="00A63A6D">
            <w:pPr>
              <w:pStyle w:val="TableParagraph"/>
              <w:numPr>
                <w:ilvl w:val="0"/>
                <w:numId w:val="285"/>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0AD37C1D" w14:textId="77777777" w:rsidR="00561B03" w:rsidRDefault="00561B03" w:rsidP="00A63A6D">
            <w:pPr>
              <w:pStyle w:val="TableParagraph"/>
              <w:numPr>
                <w:ilvl w:val="0"/>
                <w:numId w:val="285"/>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6E4D24AC" w14:textId="77777777" w:rsidR="00561B03" w:rsidRDefault="00561B03" w:rsidP="00A63A6D">
            <w:pPr>
              <w:pStyle w:val="TableParagraph"/>
              <w:numPr>
                <w:ilvl w:val="0"/>
                <w:numId w:val="285"/>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2084C6E8"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39BF8203" w14:textId="77777777" w:rsidTr="00185BA3">
        <w:trPr>
          <w:trHeight w:val="486"/>
        </w:trPr>
        <w:tc>
          <w:tcPr>
            <w:tcW w:w="2808" w:type="dxa"/>
          </w:tcPr>
          <w:p w14:paraId="544DDDCC"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4A42B566" w14:textId="77777777" w:rsidR="00561B03" w:rsidRDefault="00561B03" w:rsidP="00185BA3">
            <w:pPr>
              <w:pStyle w:val="TableParagraph"/>
              <w:rPr>
                <w:b/>
                <w:sz w:val="20"/>
              </w:rPr>
            </w:pPr>
            <w:r>
              <w:rPr>
                <w:b/>
                <w:spacing w:val="-2"/>
                <w:sz w:val="20"/>
              </w:rPr>
              <w:t>implementation:</w:t>
            </w:r>
          </w:p>
        </w:tc>
        <w:tc>
          <w:tcPr>
            <w:tcW w:w="6768" w:type="dxa"/>
          </w:tcPr>
          <w:p w14:paraId="7C35DF2B" w14:textId="77777777" w:rsidR="00561B03" w:rsidRDefault="00561B03" w:rsidP="00185BA3">
            <w:pPr>
              <w:pStyle w:val="TableParagraph"/>
              <w:spacing w:line="240" w:lineRule="auto"/>
              <w:rPr>
                <w:sz w:val="20"/>
              </w:rPr>
            </w:pPr>
            <w:r>
              <w:rPr>
                <w:w w:val="95"/>
                <w:sz w:val="20"/>
              </w:rPr>
              <w:t>Responsible</w:t>
            </w:r>
            <w:r>
              <w:rPr>
                <w:spacing w:val="19"/>
                <w:sz w:val="20"/>
              </w:rPr>
              <w:t xml:space="preserve"> </w:t>
            </w:r>
            <w:r>
              <w:rPr>
                <w:w w:val="95"/>
                <w:sz w:val="20"/>
              </w:rPr>
              <w:t>staff</w:t>
            </w:r>
            <w:r>
              <w:rPr>
                <w:spacing w:val="20"/>
                <w:sz w:val="20"/>
              </w:rPr>
              <w:t xml:space="preserve"> </w:t>
            </w:r>
            <w:r>
              <w:rPr>
                <w:spacing w:val="-2"/>
                <w:w w:val="95"/>
                <w:sz w:val="20"/>
              </w:rPr>
              <w:t>members</w:t>
            </w:r>
          </w:p>
        </w:tc>
      </w:tr>
      <w:tr w:rsidR="00561B03" w14:paraId="6AD5E94D" w14:textId="77777777" w:rsidTr="00185BA3">
        <w:trPr>
          <w:trHeight w:val="244"/>
        </w:trPr>
        <w:tc>
          <w:tcPr>
            <w:tcW w:w="2808" w:type="dxa"/>
          </w:tcPr>
          <w:p w14:paraId="02EB7DA4"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1F3FBA2C" w14:textId="77777777" w:rsidR="00561B03" w:rsidRDefault="00561B03" w:rsidP="00185BA3">
            <w:pPr>
              <w:pStyle w:val="TableParagraph"/>
              <w:rPr>
                <w:sz w:val="20"/>
              </w:rPr>
            </w:pPr>
            <w:r>
              <w:rPr>
                <w:spacing w:val="-2"/>
                <w:sz w:val="20"/>
              </w:rPr>
              <w:t>Weekly</w:t>
            </w:r>
          </w:p>
        </w:tc>
      </w:tr>
      <w:tr w:rsidR="00561B03" w14:paraId="592E1B3F" w14:textId="77777777" w:rsidTr="00185BA3">
        <w:trPr>
          <w:trHeight w:val="244"/>
        </w:trPr>
        <w:tc>
          <w:tcPr>
            <w:tcW w:w="2808" w:type="dxa"/>
          </w:tcPr>
          <w:p w14:paraId="2B640C1C"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38315F9F" w14:textId="77777777" w:rsidR="00561B03" w:rsidRDefault="00561B03" w:rsidP="00185BA3">
            <w:pPr>
              <w:pStyle w:val="TableParagraph"/>
              <w:rPr>
                <w:sz w:val="20"/>
              </w:rPr>
            </w:pPr>
            <w:r>
              <w:rPr>
                <w:sz w:val="20"/>
              </w:rPr>
              <w:t>Human</w:t>
            </w:r>
            <w:r>
              <w:rPr>
                <w:spacing w:val="-9"/>
                <w:sz w:val="20"/>
              </w:rPr>
              <w:t xml:space="preserve"> </w:t>
            </w:r>
            <w:r>
              <w:rPr>
                <w:sz w:val="20"/>
              </w:rPr>
              <w:t>Resources</w:t>
            </w:r>
            <w:r>
              <w:rPr>
                <w:spacing w:val="-8"/>
                <w:sz w:val="20"/>
              </w:rPr>
              <w:t xml:space="preserve"> </w:t>
            </w:r>
            <w:r>
              <w:rPr>
                <w:sz w:val="20"/>
              </w:rPr>
              <w:t>and</w:t>
            </w:r>
            <w:r>
              <w:rPr>
                <w:spacing w:val="-9"/>
                <w:sz w:val="20"/>
              </w:rPr>
              <w:t xml:space="preserve"> </w:t>
            </w:r>
            <w:r>
              <w:rPr>
                <w:spacing w:val="-2"/>
                <w:sz w:val="20"/>
              </w:rPr>
              <w:t>Finance</w:t>
            </w:r>
          </w:p>
        </w:tc>
      </w:tr>
    </w:tbl>
    <w:p w14:paraId="58D81A79" w14:textId="77777777" w:rsidR="00561B03" w:rsidRDefault="00561B03" w:rsidP="00561B03">
      <w:pPr>
        <w:pStyle w:val="BodyText"/>
      </w:pPr>
    </w:p>
    <w:p w14:paraId="757C84F2" w14:textId="77777777" w:rsidR="00561B03" w:rsidRDefault="00561B03" w:rsidP="00561B03">
      <w:pPr>
        <w:pStyle w:val="BodyText"/>
        <w:spacing w:before="5"/>
        <w:rPr>
          <w:sz w:val="17"/>
        </w:rPr>
      </w:pPr>
    </w:p>
    <w:p w14:paraId="450534D2" w14:textId="77777777" w:rsidR="00561B03" w:rsidRDefault="00561B03" w:rsidP="00561B03">
      <w:pPr>
        <w:pStyle w:val="BodyText"/>
        <w:spacing w:before="59" w:line="273" w:lineRule="auto"/>
        <w:ind w:left="1240" w:right="465"/>
      </w:pPr>
      <w:r>
        <w:rPr>
          <w:b/>
        </w:rPr>
        <w:t>Purpose:</w:t>
      </w:r>
      <w:r>
        <w:rPr>
          <w:b/>
          <w:spacing w:val="-2"/>
        </w:rPr>
        <w:t xml:space="preserve"> </w:t>
      </w:r>
      <w:r>
        <w:t>To</w:t>
      </w:r>
      <w:r>
        <w:rPr>
          <w:spacing w:val="-2"/>
        </w:rPr>
        <w:t xml:space="preserve"> </w:t>
      </w:r>
      <w:r>
        <w:t>ensure</w:t>
      </w:r>
      <w:r>
        <w:rPr>
          <w:spacing w:val="-3"/>
        </w:rPr>
        <w:t xml:space="preserve"> </w:t>
      </w:r>
      <w:r>
        <w:t>proper</w:t>
      </w:r>
      <w:r>
        <w:rPr>
          <w:spacing w:val="-2"/>
        </w:rPr>
        <w:t xml:space="preserve"> </w:t>
      </w:r>
      <w:r>
        <w:t>payment</w:t>
      </w:r>
      <w:r>
        <w:rPr>
          <w:spacing w:val="-2"/>
        </w:rPr>
        <w:t xml:space="preserve"> </w:t>
      </w:r>
      <w:r>
        <w:t>of</w:t>
      </w:r>
      <w:r>
        <w:rPr>
          <w:spacing w:val="-3"/>
        </w:rPr>
        <w:t xml:space="preserve"> </w:t>
      </w:r>
      <w:r>
        <w:t>wages</w:t>
      </w:r>
      <w:r>
        <w:rPr>
          <w:spacing w:val="-1"/>
        </w:rPr>
        <w:t xml:space="preserve"> </w:t>
      </w:r>
      <w:r>
        <w:t>to</w:t>
      </w:r>
      <w:r>
        <w:rPr>
          <w:spacing w:val="-2"/>
        </w:rPr>
        <w:t xml:space="preserve"> </w:t>
      </w:r>
      <w:r>
        <w:t>all</w:t>
      </w:r>
      <w:r>
        <w:rPr>
          <w:spacing w:val="-2"/>
        </w:rPr>
        <w:t xml:space="preserve"> </w:t>
      </w:r>
      <w:r>
        <w:t>staff</w:t>
      </w:r>
      <w:r>
        <w:rPr>
          <w:spacing w:val="-3"/>
        </w:rPr>
        <w:t xml:space="preserve"> </w:t>
      </w:r>
      <w:r>
        <w:t>members</w:t>
      </w:r>
      <w:r>
        <w:rPr>
          <w:spacing w:val="-1"/>
        </w:rPr>
        <w:t xml:space="preserve"> </w:t>
      </w:r>
      <w:r>
        <w:t>as</w:t>
      </w:r>
      <w:r>
        <w:rPr>
          <w:spacing w:val="-1"/>
        </w:rPr>
        <w:t xml:space="preserve"> </w:t>
      </w:r>
      <w:r>
        <w:t>well</w:t>
      </w:r>
      <w:r>
        <w:rPr>
          <w:spacing w:val="-2"/>
        </w:rPr>
        <w:t xml:space="preserve"> </w:t>
      </w:r>
      <w:r>
        <w:t>as</w:t>
      </w:r>
      <w:r>
        <w:rPr>
          <w:spacing w:val="-1"/>
        </w:rPr>
        <w:t xml:space="preserve"> </w:t>
      </w:r>
      <w:r>
        <w:t>provide</w:t>
      </w:r>
      <w:r>
        <w:rPr>
          <w:spacing w:val="-3"/>
        </w:rPr>
        <w:t xml:space="preserve"> </w:t>
      </w:r>
      <w:r>
        <w:t>staff</w:t>
      </w:r>
      <w:r>
        <w:rPr>
          <w:spacing w:val="-3"/>
        </w:rPr>
        <w:t xml:space="preserve"> </w:t>
      </w:r>
      <w:r>
        <w:t>with</w:t>
      </w:r>
      <w:r>
        <w:rPr>
          <w:spacing w:val="-1"/>
        </w:rPr>
        <w:t xml:space="preserve"> </w:t>
      </w:r>
      <w:r>
        <w:t>the</w:t>
      </w:r>
      <w:r>
        <w:rPr>
          <w:spacing w:val="-3"/>
        </w:rPr>
        <w:t xml:space="preserve"> </w:t>
      </w:r>
      <w:r>
        <w:t>ability</w:t>
      </w:r>
      <w:r>
        <w:rPr>
          <w:spacing w:val="-1"/>
        </w:rPr>
        <w:t xml:space="preserve"> </w:t>
      </w:r>
      <w:r>
        <w:t>to review their timecards and approve of their hours.</w:t>
      </w:r>
    </w:p>
    <w:p w14:paraId="73C82E55" w14:textId="77777777" w:rsidR="00561B03" w:rsidRDefault="00561B03" w:rsidP="00561B03">
      <w:pPr>
        <w:pStyle w:val="BodyText"/>
        <w:spacing w:before="7"/>
        <w:rPr>
          <w:sz w:val="16"/>
        </w:rPr>
      </w:pPr>
    </w:p>
    <w:p w14:paraId="61A66F1C" w14:textId="77777777" w:rsidR="00561B03" w:rsidRPr="00D54CED" w:rsidRDefault="00561B03" w:rsidP="00561B03">
      <w:pPr>
        <w:pStyle w:val="Heading2"/>
      </w:pPr>
      <w:r>
        <w:t>Time</w:t>
      </w:r>
      <w:r>
        <w:rPr>
          <w:spacing w:val="-8"/>
        </w:rPr>
        <w:t>card</w:t>
      </w:r>
      <w:r>
        <w:rPr>
          <w:spacing w:val="-7"/>
        </w:rPr>
        <w:t xml:space="preserve"> </w:t>
      </w:r>
      <w:r>
        <w:t>Correction</w:t>
      </w:r>
      <w:r>
        <w:rPr>
          <w:spacing w:val="-9"/>
        </w:rPr>
        <w:t xml:space="preserve"> </w:t>
      </w:r>
      <w:r>
        <w:t>and</w:t>
      </w:r>
      <w:r>
        <w:rPr>
          <w:spacing w:val="-7"/>
        </w:rPr>
        <w:t xml:space="preserve"> </w:t>
      </w:r>
      <w:r>
        <w:t>Approval</w:t>
      </w:r>
      <w:r>
        <w:rPr>
          <w:spacing w:val="-9"/>
        </w:rPr>
        <w:t xml:space="preserve"> </w:t>
      </w:r>
      <w:r>
        <w:t>Process</w:t>
      </w:r>
      <w:r>
        <w:rPr>
          <w:spacing w:val="-8"/>
        </w:rPr>
        <w:t xml:space="preserve"> </w:t>
      </w:r>
      <w:r>
        <w:t>(Education</w:t>
      </w:r>
      <w:r>
        <w:rPr>
          <w:spacing w:val="-7"/>
        </w:rPr>
        <w:t xml:space="preserve"> </w:t>
      </w:r>
      <w:r>
        <w:t>and</w:t>
      </w:r>
      <w:r>
        <w:rPr>
          <w:spacing w:val="-7"/>
        </w:rPr>
        <w:t xml:space="preserve"> </w:t>
      </w:r>
      <w:r>
        <w:t>FA</w:t>
      </w:r>
      <w:r>
        <w:rPr>
          <w:spacing w:val="-8"/>
        </w:rPr>
        <w:t xml:space="preserve"> </w:t>
      </w:r>
      <w:r>
        <w:rPr>
          <w:spacing w:val="-2"/>
        </w:rPr>
        <w:t>Staff):</w:t>
      </w:r>
    </w:p>
    <w:p w14:paraId="4901654E" w14:textId="77777777" w:rsidR="00561B03" w:rsidRPr="009D01FC" w:rsidRDefault="00561B03" w:rsidP="00561B03">
      <w:pPr>
        <w:pStyle w:val="ListParagraph"/>
        <w:tabs>
          <w:tab w:val="left" w:pos="1959"/>
          <w:tab w:val="left" w:pos="1960"/>
        </w:tabs>
        <w:spacing w:line="276" w:lineRule="auto"/>
        <w:ind w:right="562"/>
        <w:rPr>
          <w:color w:val="FF0000"/>
          <w:sz w:val="20"/>
        </w:rPr>
      </w:pPr>
      <w:r w:rsidRPr="003152A8">
        <w:rPr>
          <w:sz w:val="20"/>
        </w:rPr>
        <w:t xml:space="preserve">Timecard Exception logs are electronic and are linked in the Staff Forms site, at </w:t>
      </w:r>
      <w:hyperlink r:id="rId33" w:history="1">
        <w:r w:rsidRPr="00B24ED5">
          <w:rPr>
            <w:rStyle w:val="Hyperlink"/>
            <w:sz w:val="20"/>
          </w:rPr>
          <w:t>https://promiseearlyeducation.org/staff-login/</w:t>
        </w:r>
      </w:hyperlink>
      <w:r>
        <w:rPr>
          <w:sz w:val="20"/>
        </w:rPr>
        <w:t xml:space="preserve">  </w:t>
      </w:r>
      <w:r w:rsidRPr="003152A8">
        <w:rPr>
          <w:sz w:val="20"/>
        </w:rPr>
        <w:t>There is one exception log per site, per program year (July 1- June 30)</w:t>
      </w:r>
    </w:p>
    <w:p w14:paraId="55983CE6" w14:textId="77777777" w:rsidR="00561B03" w:rsidRDefault="00561B03" w:rsidP="00A63A6D">
      <w:pPr>
        <w:pStyle w:val="ListParagraph"/>
        <w:widowControl w:val="0"/>
        <w:numPr>
          <w:ilvl w:val="2"/>
          <w:numId w:val="286"/>
        </w:numPr>
        <w:tabs>
          <w:tab w:val="left" w:pos="2680"/>
        </w:tabs>
        <w:autoSpaceDE w:val="0"/>
        <w:autoSpaceDN w:val="0"/>
        <w:spacing w:after="0" w:line="240" w:lineRule="auto"/>
        <w:contextualSpacing w:val="0"/>
        <w:rPr>
          <w:sz w:val="20"/>
        </w:rPr>
      </w:pPr>
      <w:r>
        <w:rPr>
          <w:noProof/>
        </w:rPr>
        <w:drawing>
          <wp:anchor distT="0" distB="0" distL="0" distR="0" simplePos="0" relativeHeight="251851264" behindDoc="0" locked="0" layoutInCell="1" allowOverlap="1" wp14:anchorId="77F89A30" wp14:editId="174022AB">
            <wp:simplePos x="0" y="0"/>
            <wp:positionH relativeFrom="page">
              <wp:posOffset>2324100</wp:posOffset>
            </wp:positionH>
            <wp:positionV relativeFrom="paragraph">
              <wp:posOffset>176675</wp:posOffset>
            </wp:positionV>
            <wp:extent cx="3968561" cy="1353312"/>
            <wp:effectExtent l="0" t="0" r="0" b="0"/>
            <wp:wrapTopAndBottom/>
            <wp:docPr id="218" name="image8.png" descr="Graphical user interface, text,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34" cstate="print"/>
                    <a:stretch>
                      <a:fillRect/>
                    </a:stretch>
                  </pic:blipFill>
                  <pic:spPr>
                    <a:xfrm>
                      <a:off x="0" y="0"/>
                      <a:ext cx="3968561" cy="1353312"/>
                    </a:xfrm>
                    <a:prstGeom prst="rect">
                      <a:avLst/>
                    </a:prstGeom>
                  </pic:spPr>
                </pic:pic>
              </a:graphicData>
            </a:graphic>
          </wp:anchor>
        </w:drawing>
      </w:r>
      <w:r>
        <w:rPr>
          <w:sz w:val="20"/>
        </w:rPr>
        <w:t>A</w:t>
      </w:r>
      <w:r>
        <w:rPr>
          <w:spacing w:val="-9"/>
          <w:sz w:val="20"/>
        </w:rPr>
        <w:t xml:space="preserve"> </w:t>
      </w:r>
      <w:r>
        <w:rPr>
          <w:sz w:val="20"/>
        </w:rPr>
        <w:t>separate</w:t>
      </w:r>
      <w:r>
        <w:rPr>
          <w:spacing w:val="-8"/>
          <w:sz w:val="20"/>
        </w:rPr>
        <w:t xml:space="preserve"> </w:t>
      </w:r>
      <w:r>
        <w:rPr>
          <w:sz w:val="20"/>
        </w:rPr>
        <w:t>entry</w:t>
      </w:r>
      <w:r>
        <w:rPr>
          <w:spacing w:val="-4"/>
          <w:sz w:val="20"/>
        </w:rPr>
        <w:t xml:space="preserve"> </w:t>
      </w:r>
      <w:r>
        <w:rPr>
          <w:sz w:val="20"/>
        </w:rPr>
        <w:t>for</w:t>
      </w:r>
      <w:r>
        <w:rPr>
          <w:spacing w:val="-8"/>
          <w:sz w:val="20"/>
        </w:rPr>
        <w:t xml:space="preserve"> </w:t>
      </w:r>
      <w:r>
        <w:rPr>
          <w:sz w:val="20"/>
        </w:rPr>
        <w:t>each</w:t>
      </w:r>
      <w:r>
        <w:rPr>
          <w:spacing w:val="-4"/>
          <w:sz w:val="20"/>
        </w:rPr>
        <w:t xml:space="preserve"> </w:t>
      </w:r>
      <w:r>
        <w:rPr>
          <w:sz w:val="20"/>
        </w:rPr>
        <w:t>missing</w:t>
      </w:r>
      <w:r>
        <w:rPr>
          <w:spacing w:val="-8"/>
          <w:sz w:val="20"/>
        </w:rPr>
        <w:t xml:space="preserve"> </w:t>
      </w:r>
      <w:r>
        <w:rPr>
          <w:spacing w:val="-2"/>
          <w:sz w:val="20"/>
        </w:rPr>
        <w:t>punch</w:t>
      </w:r>
    </w:p>
    <w:p w14:paraId="4C651C0B" w14:textId="77777777" w:rsidR="00561B03" w:rsidRDefault="00561B03" w:rsidP="00A63A6D">
      <w:pPr>
        <w:pStyle w:val="ListParagraph"/>
        <w:widowControl w:val="0"/>
        <w:numPr>
          <w:ilvl w:val="1"/>
          <w:numId w:val="286"/>
        </w:numPr>
        <w:tabs>
          <w:tab w:val="left" w:pos="1959"/>
          <w:tab w:val="left" w:pos="1960"/>
        </w:tabs>
        <w:autoSpaceDE w:val="0"/>
        <w:autoSpaceDN w:val="0"/>
        <w:spacing w:before="69" w:after="37" w:line="240" w:lineRule="auto"/>
        <w:contextualSpacing w:val="0"/>
        <w:rPr>
          <w:sz w:val="20"/>
        </w:rPr>
      </w:pPr>
      <w:r>
        <w:rPr>
          <w:sz w:val="20"/>
        </w:rPr>
        <w:t>A</w:t>
      </w:r>
      <w:r>
        <w:rPr>
          <w:spacing w:val="-9"/>
          <w:sz w:val="20"/>
        </w:rPr>
        <w:t xml:space="preserve"> </w:t>
      </w:r>
      <w:r>
        <w:rPr>
          <w:sz w:val="20"/>
        </w:rPr>
        <w:t>note</w:t>
      </w:r>
      <w:r>
        <w:rPr>
          <w:spacing w:val="-10"/>
          <w:sz w:val="20"/>
        </w:rPr>
        <w:t xml:space="preserve"> </w:t>
      </w:r>
      <w:r>
        <w:rPr>
          <w:sz w:val="20"/>
        </w:rPr>
        <w:t>outlining</w:t>
      </w:r>
      <w:r>
        <w:rPr>
          <w:spacing w:val="-8"/>
          <w:sz w:val="20"/>
        </w:rPr>
        <w:t xml:space="preserve"> </w:t>
      </w:r>
      <w:r>
        <w:rPr>
          <w:sz w:val="20"/>
        </w:rPr>
        <w:t>any</w:t>
      </w:r>
      <w:r>
        <w:rPr>
          <w:spacing w:val="-8"/>
          <w:sz w:val="20"/>
        </w:rPr>
        <w:t xml:space="preserve"> </w:t>
      </w:r>
      <w:r>
        <w:rPr>
          <w:sz w:val="20"/>
        </w:rPr>
        <w:t>anomaly</w:t>
      </w:r>
      <w:r>
        <w:rPr>
          <w:spacing w:val="-11"/>
          <w:sz w:val="20"/>
        </w:rPr>
        <w:t xml:space="preserve"> </w:t>
      </w:r>
      <w:r>
        <w:rPr>
          <w:sz w:val="20"/>
        </w:rPr>
        <w:t>on</w:t>
      </w:r>
      <w:r>
        <w:rPr>
          <w:spacing w:val="-7"/>
          <w:sz w:val="20"/>
        </w:rPr>
        <w:t xml:space="preserve"> </w:t>
      </w:r>
      <w:r>
        <w:rPr>
          <w:sz w:val="20"/>
        </w:rPr>
        <w:t>the</w:t>
      </w:r>
      <w:r>
        <w:rPr>
          <w:spacing w:val="-11"/>
          <w:sz w:val="20"/>
        </w:rPr>
        <w:t xml:space="preserve"> </w:t>
      </w:r>
      <w:r>
        <w:rPr>
          <w:sz w:val="20"/>
        </w:rPr>
        <w:t>time</w:t>
      </w:r>
      <w:r>
        <w:rPr>
          <w:spacing w:val="-9"/>
          <w:sz w:val="20"/>
        </w:rPr>
        <w:t>card</w:t>
      </w:r>
      <w:r>
        <w:rPr>
          <w:spacing w:val="-7"/>
          <w:sz w:val="20"/>
        </w:rPr>
        <w:t xml:space="preserve"> </w:t>
      </w:r>
      <w:r>
        <w:rPr>
          <w:sz w:val="20"/>
        </w:rPr>
        <w:t>(schedule</w:t>
      </w:r>
      <w:r>
        <w:rPr>
          <w:spacing w:val="-10"/>
          <w:sz w:val="20"/>
        </w:rPr>
        <w:t xml:space="preserve"> </w:t>
      </w:r>
      <w:r>
        <w:rPr>
          <w:sz w:val="20"/>
        </w:rPr>
        <w:t>change,</w:t>
      </w:r>
      <w:r>
        <w:rPr>
          <w:spacing w:val="-8"/>
          <w:sz w:val="20"/>
        </w:rPr>
        <w:t xml:space="preserve"> </w:t>
      </w:r>
      <w:r>
        <w:rPr>
          <w:sz w:val="20"/>
        </w:rPr>
        <w:t>long</w:t>
      </w:r>
      <w:r>
        <w:rPr>
          <w:spacing w:val="-8"/>
          <w:sz w:val="20"/>
        </w:rPr>
        <w:t xml:space="preserve"> </w:t>
      </w:r>
      <w:r>
        <w:rPr>
          <w:sz w:val="20"/>
        </w:rPr>
        <w:t>lunch,</w:t>
      </w:r>
      <w:r>
        <w:rPr>
          <w:spacing w:val="-8"/>
          <w:sz w:val="20"/>
        </w:rPr>
        <w:t xml:space="preserve"> </w:t>
      </w:r>
      <w:r>
        <w:rPr>
          <w:sz w:val="20"/>
        </w:rPr>
        <w:t>no</w:t>
      </w:r>
      <w:r>
        <w:rPr>
          <w:spacing w:val="-9"/>
          <w:sz w:val="20"/>
        </w:rPr>
        <w:t xml:space="preserve"> </w:t>
      </w:r>
      <w:r>
        <w:rPr>
          <w:sz w:val="20"/>
        </w:rPr>
        <w:t>lunch,</w:t>
      </w:r>
      <w:r>
        <w:rPr>
          <w:spacing w:val="-8"/>
          <w:sz w:val="20"/>
        </w:rPr>
        <w:t xml:space="preserve"> </w:t>
      </w:r>
      <w:r>
        <w:rPr>
          <w:sz w:val="20"/>
        </w:rPr>
        <w:t>over</w:t>
      </w:r>
      <w:r>
        <w:rPr>
          <w:spacing w:val="-7"/>
          <w:sz w:val="20"/>
        </w:rPr>
        <w:t xml:space="preserve"> </w:t>
      </w:r>
      <w:r>
        <w:rPr>
          <w:sz w:val="20"/>
        </w:rPr>
        <w:t>time</w:t>
      </w:r>
      <w:r>
        <w:rPr>
          <w:spacing w:val="-7"/>
          <w:sz w:val="20"/>
        </w:rPr>
        <w:t xml:space="preserve"> </w:t>
      </w:r>
      <w:proofErr w:type="spellStart"/>
      <w:r>
        <w:rPr>
          <w:spacing w:val="-4"/>
          <w:sz w:val="20"/>
        </w:rPr>
        <w:t>etc</w:t>
      </w:r>
      <w:proofErr w:type="spellEnd"/>
      <w:r>
        <w:rPr>
          <w:spacing w:val="-4"/>
          <w:sz w:val="20"/>
        </w:rPr>
        <w:t>)</w:t>
      </w:r>
    </w:p>
    <w:p w14:paraId="5DF1BFB1" w14:textId="77777777" w:rsidR="00561B03" w:rsidRDefault="00561B03" w:rsidP="00561B03">
      <w:pPr>
        <w:pStyle w:val="BodyText"/>
        <w:ind w:left="3437"/>
      </w:pPr>
      <w:r>
        <w:rPr>
          <w:noProof/>
        </w:rPr>
        <w:drawing>
          <wp:inline distT="0" distB="0" distL="0" distR="0" wp14:anchorId="127EBE16" wp14:editId="234EFBCE">
            <wp:extent cx="4079069" cy="1100137"/>
            <wp:effectExtent l="0" t="0" r="0" b="0"/>
            <wp:docPr id="219" name="image9.png" descr="Graphical user interface, application, table, Excel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5" cstate="print"/>
                    <a:stretch>
                      <a:fillRect/>
                    </a:stretch>
                  </pic:blipFill>
                  <pic:spPr>
                    <a:xfrm>
                      <a:off x="0" y="0"/>
                      <a:ext cx="4079069" cy="1100137"/>
                    </a:xfrm>
                    <a:prstGeom prst="rect">
                      <a:avLst/>
                    </a:prstGeom>
                  </pic:spPr>
                </pic:pic>
              </a:graphicData>
            </a:graphic>
          </wp:inline>
        </w:drawing>
      </w:r>
    </w:p>
    <w:p w14:paraId="1E53C025" w14:textId="77777777" w:rsidR="00561B03" w:rsidRPr="003152A8" w:rsidRDefault="00561B03" w:rsidP="00A63A6D">
      <w:pPr>
        <w:pStyle w:val="ListParagraph"/>
        <w:widowControl w:val="0"/>
        <w:numPr>
          <w:ilvl w:val="1"/>
          <w:numId w:val="286"/>
        </w:numPr>
        <w:tabs>
          <w:tab w:val="left" w:pos="1959"/>
          <w:tab w:val="left" w:pos="1960"/>
        </w:tabs>
        <w:autoSpaceDE w:val="0"/>
        <w:autoSpaceDN w:val="0"/>
        <w:spacing w:before="43" w:after="0" w:line="276" w:lineRule="auto"/>
        <w:ind w:right="666" w:hanging="361"/>
        <w:contextualSpacing w:val="0"/>
        <w:rPr>
          <w:sz w:val="20"/>
        </w:rPr>
      </w:pPr>
      <w:r w:rsidRPr="003152A8">
        <w:rPr>
          <w:sz w:val="20"/>
        </w:rPr>
        <w:t xml:space="preserve">Employees are responsible for entering missed punches or other timecard adjustments on the electronic form no later than their next day of work after the punch anomaly date.  All exception log entries for the previous pay period must be completed no later 8:00 am on Monday </w:t>
      </w:r>
    </w:p>
    <w:p w14:paraId="0DFF12ED" w14:textId="77777777" w:rsidR="00561B03" w:rsidRPr="003152A8" w:rsidRDefault="00561B03" w:rsidP="00A63A6D">
      <w:pPr>
        <w:pStyle w:val="ListParagraph"/>
        <w:widowControl w:val="0"/>
        <w:numPr>
          <w:ilvl w:val="1"/>
          <w:numId w:val="286"/>
        </w:numPr>
        <w:tabs>
          <w:tab w:val="left" w:pos="1959"/>
          <w:tab w:val="left" w:pos="1960"/>
        </w:tabs>
        <w:autoSpaceDE w:val="0"/>
        <w:autoSpaceDN w:val="0"/>
        <w:spacing w:after="0" w:line="276" w:lineRule="auto"/>
        <w:ind w:right="906"/>
        <w:contextualSpacing w:val="0"/>
        <w:rPr>
          <w:sz w:val="20"/>
        </w:rPr>
      </w:pPr>
      <w:r w:rsidRPr="003152A8">
        <w:rPr>
          <w:sz w:val="20"/>
        </w:rPr>
        <w:t>Site</w:t>
      </w:r>
      <w:r w:rsidRPr="003152A8">
        <w:rPr>
          <w:spacing w:val="-4"/>
          <w:sz w:val="20"/>
        </w:rPr>
        <w:t xml:space="preserve"> </w:t>
      </w:r>
      <w:r w:rsidRPr="003152A8">
        <w:rPr>
          <w:sz w:val="20"/>
        </w:rPr>
        <w:t>Supervisors</w:t>
      </w:r>
      <w:r w:rsidRPr="003152A8">
        <w:rPr>
          <w:spacing w:val="-2"/>
          <w:sz w:val="20"/>
        </w:rPr>
        <w:t xml:space="preserve"> </w:t>
      </w:r>
      <w:r w:rsidRPr="003152A8">
        <w:rPr>
          <w:sz w:val="20"/>
        </w:rPr>
        <w:t>are</w:t>
      </w:r>
      <w:r w:rsidRPr="003152A8">
        <w:rPr>
          <w:spacing w:val="-4"/>
          <w:sz w:val="20"/>
        </w:rPr>
        <w:t xml:space="preserve"> </w:t>
      </w:r>
      <w:r w:rsidRPr="003152A8">
        <w:rPr>
          <w:sz w:val="20"/>
        </w:rPr>
        <w:t>responsible</w:t>
      </w:r>
      <w:r w:rsidRPr="003152A8">
        <w:rPr>
          <w:spacing w:val="-4"/>
          <w:sz w:val="20"/>
        </w:rPr>
        <w:t xml:space="preserve"> </w:t>
      </w:r>
      <w:r w:rsidRPr="003152A8">
        <w:rPr>
          <w:sz w:val="20"/>
        </w:rPr>
        <w:t>for</w:t>
      </w:r>
      <w:r w:rsidRPr="003152A8">
        <w:rPr>
          <w:spacing w:val="-3"/>
          <w:sz w:val="20"/>
        </w:rPr>
        <w:t xml:space="preserve"> </w:t>
      </w:r>
      <w:r w:rsidRPr="003152A8">
        <w:rPr>
          <w:sz w:val="20"/>
        </w:rPr>
        <w:t>the</w:t>
      </w:r>
      <w:r w:rsidRPr="003152A8">
        <w:rPr>
          <w:spacing w:val="-4"/>
          <w:sz w:val="20"/>
        </w:rPr>
        <w:t xml:space="preserve"> </w:t>
      </w:r>
      <w:r w:rsidRPr="003152A8">
        <w:rPr>
          <w:sz w:val="20"/>
        </w:rPr>
        <w:t>following</w:t>
      </w:r>
      <w:r w:rsidRPr="003152A8">
        <w:rPr>
          <w:spacing w:val="-3"/>
          <w:sz w:val="20"/>
        </w:rPr>
        <w:t xml:space="preserve"> </w:t>
      </w:r>
      <w:r w:rsidRPr="003152A8">
        <w:rPr>
          <w:sz w:val="20"/>
        </w:rPr>
        <w:t>items</w:t>
      </w:r>
      <w:r w:rsidRPr="003152A8">
        <w:rPr>
          <w:spacing w:val="-2"/>
          <w:sz w:val="20"/>
        </w:rPr>
        <w:t xml:space="preserve"> </w:t>
      </w:r>
      <w:r w:rsidRPr="003152A8">
        <w:rPr>
          <w:sz w:val="20"/>
        </w:rPr>
        <w:t>that</w:t>
      </w:r>
      <w:r w:rsidRPr="003152A8">
        <w:rPr>
          <w:spacing w:val="-3"/>
          <w:sz w:val="20"/>
        </w:rPr>
        <w:t xml:space="preserve"> </w:t>
      </w:r>
      <w:r w:rsidRPr="003152A8">
        <w:rPr>
          <w:sz w:val="20"/>
        </w:rPr>
        <w:t>should</w:t>
      </w:r>
      <w:r w:rsidRPr="003152A8">
        <w:rPr>
          <w:spacing w:val="-5"/>
          <w:sz w:val="20"/>
        </w:rPr>
        <w:t xml:space="preserve"> </w:t>
      </w:r>
      <w:r w:rsidRPr="003152A8">
        <w:rPr>
          <w:sz w:val="20"/>
        </w:rPr>
        <w:t>be</w:t>
      </w:r>
      <w:r w:rsidRPr="003152A8">
        <w:rPr>
          <w:spacing w:val="-4"/>
          <w:sz w:val="20"/>
        </w:rPr>
        <w:t xml:space="preserve"> </w:t>
      </w:r>
      <w:r w:rsidRPr="003152A8">
        <w:rPr>
          <w:sz w:val="20"/>
        </w:rPr>
        <w:t>completed</w:t>
      </w:r>
      <w:r w:rsidRPr="003152A8">
        <w:rPr>
          <w:spacing w:val="-2"/>
          <w:sz w:val="20"/>
        </w:rPr>
        <w:t xml:space="preserve"> </w:t>
      </w:r>
      <w:r w:rsidRPr="003152A8">
        <w:rPr>
          <w:sz w:val="20"/>
        </w:rPr>
        <w:t>by</w:t>
      </w:r>
      <w:r w:rsidRPr="003152A8">
        <w:rPr>
          <w:spacing w:val="-2"/>
          <w:sz w:val="20"/>
        </w:rPr>
        <w:t xml:space="preserve"> </w:t>
      </w:r>
      <w:r w:rsidRPr="003152A8">
        <w:rPr>
          <w:sz w:val="20"/>
        </w:rPr>
        <w:t>noon</w:t>
      </w:r>
      <w:r w:rsidRPr="003152A8">
        <w:rPr>
          <w:spacing w:val="-2"/>
          <w:sz w:val="20"/>
        </w:rPr>
        <w:t xml:space="preserve"> </w:t>
      </w:r>
      <w:r w:rsidRPr="003152A8">
        <w:rPr>
          <w:sz w:val="20"/>
        </w:rPr>
        <w:t>on</w:t>
      </w:r>
      <w:r w:rsidRPr="003152A8">
        <w:rPr>
          <w:spacing w:val="-2"/>
          <w:sz w:val="20"/>
        </w:rPr>
        <w:t xml:space="preserve"> </w:t>
      </w:r>
      <w:r w:rsidRPr="003152A8">
        <w:rPr>
          <w:sz w:val="20"/>
        </w:rPr>
        <w:t xml:space="preserve">each </w:t>
      </w:r>
      <w:r w:rsidRPr="003152A8">
        <w:rPr>
          <w:spacing w:val="-2"/>
          <w:sz w:val="20"/>
        </w:rPr>
        <w:t>Monday:</w:t>
      </w:r>
    </w:p>
    <w:p w14:paraId="0D85CC84" w14:textId="77777777" w:rsidR="00561B03" w:rsidRPr="003152A8" w:rsidRDefault="00561B03" w:rsidP="00A63A6D">
      <w:pPr>
        <w:pStyle w:val="ListParagraph"/>
        <w:widowControl w:val="0"/>
        <w:numPr>
          <w:ilvl w:val="2"/>
          <w:numId w:val="286"/>
        </w:numPr>
        <w:tabs>
          <w:tab w:val="left" w:pos="2680"/>
        </w:tabs>
        <w:autoSpaceDE w:val="0"/>
        <w:autoSpaceDN w:val="0"/>
        <w:spacing w:after="0" w:line="240" w:lineRule="auto"/>
        <w:contextualSpacing w:val="0"/>
        <w:rPr>
          <w:sz w:val="20"/>
        </w:rPr>
      </w:pPr>
      <w:r w:rsidRPr="003152A8">
        <w:rPr>
          <w:sz w:val="20"/>
        </w:rPr>
        <w:t>Entering</w:t>
      </w:r>
      <w:r w:rsidRPr="003152A8">
        <w:rPr>
          <w:spacing w:val="-12"/>
          <w:sz w:val="20"/>
        </w:rPr>
        <w:t xml:space="preserve"> </w:t>
      </w:r>
      <w:r w:rsidRPr="003152A8">
        <w:rPr>
          <w:sz w:val="20"/>
        </w:rPr>
        <w:t>missed</w:t>
      </w:r>
      <w:r w:rsidRPr="003152A8">
        <w:rPr>
          <w:spacing w:val="-9"/>
          <w:sz w:val="20"/>
        </w:rPr>
        <w:t xml:space="preserve"> </w:t>
      </w:r>
      <w:r w:rsidRPr="003152A8">
        <w:rPr>
          <w:spacing w:val="-2"/>
          <w:sz w:val="20"/>
        </w:rPr>
        <w:t>punches</w:t>
      </w:r>
    </w:p>
    <w:p w14:paraId="6103A331" w14:textId="77777777" w:rsidR="00561B03" w:rsidRPr="003152A8" w:rsidRDefault="00561B03" w:rsidP="00A63A6D">
      <w:pPr>
        <w:pStyle w:val="ListParagraph"/>
        <w:widowControl w:val="0"/>
        <w:numPr>
          <w:ilvl w:val="2"/>
          <w:numId w:val="286"/>
        </w:numPr>
        <w:tabs>
          <w:tab w:val="left" w:pos="2680"/>
        </w:tabs>
        <w:autoSpaceDE w:val="0"/>
        <w:autoSpaceDN w:val="0"/>
        <w:spacing w:before="24" w:after="0" w:line="240" w:lineRule="auto"/>
        <w:contextualSpacing w:val="0"/>
        <w:rPr>
          <w:sz w:val="20"/>
        </w:rPr>
      </w:pPr>
      <w:r w:rsidRPr="003152A8">
        <w:rPr>
          <w:sz w:val="20"/>
        </w:rPr>
        <w:t>Entering</w:t>
      </w:r>
      <w:r w:rsidRPr="003152A8">
        <w:rPr>
          <w:spacing w:val="-8"/>
          <w:sz w:val="20"/>
        </w:rPr>
        <w:t xml:space="preserve"> </w:t>
      </w:r>
      <w:r w:rsidRPr="003152A8">
        <w:rPr>
          <w:sz w:val="20"/>
        </w:rPr>
        <w:t>PTO</w:t>
      </w:r>
      <w:r w:rsidRPr="003152A8">
        <w:rPr>
          <w:spacing w:val="-7"/>
          <w:sz w:val="20"/>
        </w:rPr>
        <w:t xml:space="preserve"> </w:t>
      </w:r>
      <w:r w:rsidRPr="003152A8">
        <w:rPr>
          <w:sz w:val="20"/>
        </w:rPr>
        <w:t>to</w:t>
      </w:r>
      <w:r w:rsidRPr="003152A8">
        <w:rPr>
          <w:spacing w:val="-7"/>
          <w:sz w:val="20"/>
        </w:rPr>
        <w:t xml:space="preserve"> </w:t>
      </w:r>
      <w:r w:rsidRPr="003152A8">
        <w:rPr>
          <w:sz w:val="20"/>
        </w:rPr>
        <w:t>even</w:t>
      </w:r>
      <w:r w:rsidRPr="003152A8">
        <w:rPr>
          <w:spacing w:val="-7"/>
          <w:sz w:val="20"/>
        </w:rPr>
        <w:t xml:space="preserve"> </w:t>
      </w:r>
      <w:r w:rsidRPr="003152A8">
        <w:rPr>
          <w:sz w:val="20"/>
        </w:rPr>
        <w:t>out</w:t>
      </w:r>
      <w:r w:rsidRPr="003152A8">
        <w:rPr>
          <w:spacing w:val="-7"/>
          <w:sz w:val="20"/>
        </w:rPr>
        <w:t xml:space="preserve"> </w:t>
      </w:r>
      <w:r w:rsidRPr="003152A8">
        <w:rPr>
          <w:sz w:val="20"/>
        </w:rPr>
        <w:t>hours</w:t>
      </w:r>
      <w:r w:rsidRPr="003152A8">
        <w:rPr>
          <w:spacing w:val="-7"/>
          <w:sz w:val="20"/>
        </w:rPr>
        <w:t xml:space="preserve"> </w:t>
      </w:r>
      <w:r w:rsidRPr="003152A8">
        <w:rPr>
          <w:sz w:val="20"/>
        </w:rPr>
        <w:t>to</w:t>
      </w:r>
      <w:r w:rsidRPr="003152A8">
        <w:rPr>
          <w:spacing w:val="-7"/>
          <w:sz w:val="20"/>
        </w:rPr>
        <w:t xml:space="preserve"> </w:t>
      </w:r>
      <w:r w:rsidRPr="003152A8">
        <w:rPr>
          <w:sz w:val="20"/>
        </w:rPr>
        <w:t>budgeted</w:t>
      </w:r>
      <w:r w:rsidRPr="003152A8">
        <w:rPr>
          <w:spacing w:val="-4"/>
          <w:sz w:val="20"/>
        </w:rPr>
        <w:t xml:space="preserve"> </w:t>
      </w:r>
      <w:r w:rsidRPr="003152A8">
        <w:rPr>
          <w:spacing w:val="-2"/>
          <w:sz w:val="20"/>
        </w:rPr>
        <w:t>amount</w:t>
      </w:r>
    </w:p>
    <w:p w14:paraId="63987454" w14:textId="77777777" w:rsidR="00561B03" w:rsidRPr="003152A8" w:rsidRDefault="00561B03" w:rsidP="00A63A6D">
      <w:pPr>
        <w:pStyle w:val="ListParagraph"/>
        <w:widowControl w:val="0"/>
        <w:numPr>
          <w:ilvl w:val="2"/>
          <w:numId w:val="286"/>
        </w:numPr>
        <w:tabs>
          <w:tab w:val="left" w:pos="2680"/>
        </w:tabs>
        <w:autoSpaceDE w:val="0"/>
        <w:autoSpaceDN w:val="0"/>
        <w:spacing w:before="24" w:after="0" w:line="240" w:lineRule="auto"/>
        <w:contextualSpacing w:val="0"/>
        <w:rPr>
          <w:sz w:val="20"/>
        </w:rPr>
      </w:pPr>
      <w:r w:rsidRPr="003152A8">
        <w:rPr>
          <w:spacing w:val="-2"/>
          <w:sz w:val="20"/>
        </w:rPr>
        <w:t xml:space="preserve">Entering </w:t>
      </w:r>
      <w:proofErr w:type="spellStart"/>
      <w:r w:rsidRPr="003152A8">
        <w:rPr>
          <w:spacing w:val="-2"/>
          <w:sz w:val="20"/>
        </w:rPr>
        <w:t>UnpdAbs</w:t>
      </w:r>
      <w:proofErr w:type="spellEnd"/>
      <w:r w:rsidRPr="003152A8">
        <w:rPr>
          <w:spacing w:val="-2"/>
          <w:sz w:val="20"/>
        </w:rPr>
        <w:t xml:space="preserve"> on AOD when no PTO is available for missed time</w:t>
      </w:r>
    </w:p>
    <w:p w14:paraId="6AB39913" w14:textId="77777777" w:rsidR="00561B03" w:rsidRDefault="00561B03" w:rsidP="00A63A6D">
      <w:pPr>
        <w:pStyle w:val="ListParagraph"/>
        <w:widowControl w:val="0"/>
        <w:numPr>
          <w:ilvl w:val="2"/>
          <w:numId w:val="286"/>
        </w:numPr>
        <w:tabs>
          <w:tab w:val="left" w:pos="2680"/>
        </w:tabs>
        <w:autoSpaceDE w:val="0"/>
        <w:autoSpaceDN w:val="0"/>
        <w:spacing w:before="25" w:after="0" w:line="261" w:lineRule="auto"/>
        <w:ind w:right="407"/>
        <w:contextualSpacing w:val="0"/>
        <w:rPr>
          <w:sz w:val="20"/>
        </w:rPr>
      </w:pPr>
      <w:r>
        <w:rPr>
          <w:sz w:val="20"/>
        </w:rPr>
        <w:t>Entering</w:t>
      </w:r>
      <w:r>
        <w:rPr>
          <w:spacing w:val="-3"/>
          <w:sz w:val="20"/>
        </w:rPr>
        <w:t xml:space="preserve"> </w:t>
      </w:r>
      <w:r>
        <w:rPr>
          <w:sz w:val="20"/>
        </w:rPr>
        <w:t>PTO</w:t>
      </w:r>
      <w:r>
        <w:rPr>
          <w:spacing w:val="-3"/>
          <w:sz w:val="20"/>
        </w:rPr>
        <w:t xml:space="preserve"> </w:t>
      </w:r>
      <w:r>
        <w:rPr>
          <w:sz w:val="20"/>
        </w:rPr>
        <w:t>for</w:t>
      </w:r>
      <w:r>
        <w:rPr>
          <w:spacing w:val="-3"/>
          <w:sz w:val="20"/>
        </w:rPr>
        <w:t xml:space="preserve"> </w:t>
      </w:r>
      <w:r>
        <w:rPr>
          <w:sz w:val="20"/>
        </w:rPr>
        <w:t>unplanned</w:t>
      </w:r>
      <w:r>
        <w:rPr>
          <w:spacing w:val="-2"/>
          <w:sz w:val="20"/>
        </w:rPr>
        <w:t xml:space="preserve"> </w:t>
      </w:r>
      <w:r>
        <w:rPr>
          <w:sz w:val="20"/>
        </w:rPr>
        <w:t>absences</w:t>
      </w:r>
      <w:r>
        <w:rPr>
          <w:spacing w:val="-2"/>
          <w:sz w:val="20"/>
        </w:rPr>
        <w:t xml:space="preserve"> </w:t>
      </w:r>
      <w:r>
        <w:rPr>
          <w:sz w:val="20"/>
        </w:rPr>
        <w:t>(sick</w:t>
      </w:r>
      <w:r>
        <w:rPr>
          <w:spacing w:val="-2"/>
          <w:sz w:val="20"/>
        </w:rPr>
        <w:t xml:space="preserve"> </w:t>
      </w:r>
      <w:r>
        <w:rPr>
          <w:sz w:val="20"/>
        </w:rPr>
        <w:t>time</w:t>
      </w:r>
      <w:r>
        <w:rPr>
          <w:spacing w:val="-4"/>
          <w:sz w:val="20"/>
        </w:rPr>
        <w:t xml:space="preserve"> </w:t>
      </w:r>
      <w:r>
        <w:rPr>
          <w:sz w:val="20"/>
        </w:rPr>
        <w:t>cannot</w:t>
      </w:r>
      <w:r>
        <w:rPr>
          <w:spacing w:val="-3"/>
          <w:sz w:val="20"/>
        </w:rPr>
        <w:t xml:space="preserve"> </w:t>
      </w:r>
      <w:r>
        <w:rPr>
          <w:sz w:val="20"/>
        </w:rPr>
        <w:t>be</w:t>
      </w:r>
      <w:r>
        <w:rPr>
          <w:spacing w:val="-4"/>
          <w:sz w:val="20"/>
        </w:rPr>
        <w:t xml:space="preserve"> </w:t>
      </w:r>
      <w:r>
        <w:rPr>
          <w:sz w:val="20"/>
        </w:rPr>
        <w:t>made</w:t>
      </w:r>
      <w:r>
        <w:rPr>
          <w:spacing w:val="-4"/>
          <w:sz w:val="20"/>
        </w:rPr>
        <w:t xml:space="preserve"> </w:t>
      </w:r>
      <w:r>
        <w:rPr>
          <w:sz w:val="20"/>
        </w:rPr>
        <w:t>up,</w:t>
      </w:r>
      <w:r>
        <w:rPr>
          <w:spacing w:val="-3"/>
          <w:sz w:val="20"/>
        </w:rPr>
        <w:t xml:space="preserve"> </w:t>
      </w:r>
      <w:r>
        <w:rPr>
          <w:sz w:val="20"/>
        </w:rPr>
        <w:t>the</w:t>
      </w:r>
      <w:r>
        <w:rPr>
          <w:spacing w:val="-4"/>
          <w:sz w:val="20"/>
        </w:rPr>
        <w:t xml:space="preserve"> </w:t>
      </w:r>
      <w:r>
        <w:rPr>
          <w:sz w:val="20"/>
        </w:rPr>
        <w:t>amount</w:t>
      </w:r>
      <w:r>
        <w:rPr>
          <w:spacing w:val="-3"/>
          <w:sz w:val="20"/>
        </w:rPr>
        <w:t xml:space="preserve"> </w:t>
      </w:r>
      <w:r>
        <w:rPr>
          <w:sz w:val="20"/>
        </w:rPr>
        <w:t>of</w:t>
      </w:r>
      <w:r>
        <w:rPr>
          <w:spacing w:val="-4"/>
          <w:sz w:val="20"/>
        </w:rPr>
        <w:t xml:space="preserve"> </w:t>
      </w:r>
      <w:r>
        <w:rPr>
          <w:sz w:val="20"/>
        </w:rPr>
        <w:t>time</w:t>
      </w:r>
      <w:r>
        <w:rPr>
          <w:spacing w:val="-1"/>
          <w:sz w:val="20"/>
        </w:rPr>
        <w:t xml:space="preserve"> </w:t>
      </w:r>
      <w:r>
        <w:rPr>
          <w:sz w:val="20"/>
        </w:rPr>
        <w:t>you</w:t>
      </w:r>
      <w:r>
        <w:rPr>
          <w:spacing w:val="-2"/>
          <w:sz w:val="20"/>
        </w:rPr>
        <w:t xml:space="preserve"> </w:t>
      </w:r>
      <w:r>
        <w:rPr>
          <w:sz w:val="20"/>
        </w:rPr>
        <w:t>are scheduled to work that day is the amount of PTO that will be put in your timecard)</w:t>
      </w:r>
    </w:p>
    <w:p w14:paraId="4B94466F" w14:textId="77777777" w:rsidR="00561B03" w:rsidRDefault="00561B03" w:rsidP="00561B03">
      <w:pPr>
        <w:tabs>
          <w:tab w:val="left" w:pos="2680"/>
        </w:tabs>
        <w:spacing w:before="25" w:line="261" w:lineRule="auto"/>
        <w:ind w:right="407"/>
        <w:rPr>
          <w:sz w:val="20"/>
        </w:rPr>
      </w:pPr>
    </w:p>
    <w:p w14:paraId="125EF628" w14:textId="77777777" w:rsidR="00561B03" w:rsidRPr="00B0196E" w:rsidRDefault="00561B03" w:rsidP="00561B03">
      <w:pPr>
        <w:tabs>
          <w:tab w:val="left" w:pos="2680"/>
        </w:tabs>
        <w:spacing w:before="25" w:line="261" w:lineRule="auto"/>
        <w:ind w:right="407"/>
        <w:rPr>
          <w:sz w:val="20"/>
        </w:rPr>
      </w:pPr>
    </w:p>
    <w:tbl>
      <w:tblPr>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6148BEDD" w14:textId="77777777" w:rsidTr="00185BA3">
        <w:trPr>
          <w:trHeight w:val="244"/>
        </w:trPr>
        <w:tc>
          <w:tcPr>
            <w:tcW w:w="2808" w:type="dxa"/>
          </w:tcPr>
          <w:p w14:paraId="60160A3C" w14:textId="77777777" w:rsidR="00561B03" w:rsidRDefault="00561B03" w:rsidP="00185BA3">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4893985B" w14:textId="77777777" w:rsidR="00561B03" w:rsidRDefault="00561B03" w:rsidP="00185BA3">
            <w:pPr>
              <w:pStyle w:val="Heading3"/>
            </w:pPr>
            <w:bookmarkStart w:id="36" w:name="_Unemployment_Filing_for"/>
            <w:bookmarkEnd w:id="36"/>
            <w:r>
              <w:t>Unemployment</w:t>
            </w:r>
            <w:r>
              <w:rPr>
                <w:spacing w:val="-8"/>
              </w:rPr>
              <w:t xml:space="preserve"> </w:t>
            </w:r>
            <w:r>
              <w:t>Filing</w:t>
            </w:r>
            <w:r>
              <w:rPr>
                <w:spacing w:val="-7"/>
              </w:rPr>
              <w:t xml:space="preserve"> </w:t>
            </w:r>
            <w:r>
              <w:t>for</w:t>
            </w:r>
            <w:r>
              <w:rPr>
                <w:spacing w:val="-8"/>
              </w:rPr>
              <w:t xml:space="preserve"> </w:t>
            </w:r>
            <w:r>
              <w:t>Vacation</w:t>
            </w:r>
            <w:r>
              <w:rPr>
                <w:spacing w:val="-7"/>
              </w:rPr>
              <w:t xml:space="preserve"> </w:t>
            </w:r>
            <w:r>
              <w:rPr>
                <w:spacing w:val="-2"/>
              </w:rPr>
              <w:t>Weeks</w:t>
            </w:r>
          </w:p>
        </w:tc>
      </w:tr>
      <w:tr w:rsidR="00561B03" w14:paraId="22241F10" w14:textId="77777777" w:rsidTr="00185BA3">
        <w:trPr>
          <w:trHeight w:val="244"/>
        </w:trPr>
        <w:tc>
          <w:tcPr>
            <w:tcW w:w="2808" w:type="dxa"/>
          </w:tcPr>
          <w:p w14:paraId="3ECEFC07" w14:textId="77777777" w:rsidR="00561B03" w:rsidRDefault="00561B03" w:rsidP="00185BA3">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25A766EB" w14:textId="77777777" w:rsidR="00561B03" w:rsidRDefault="00561B03" w:rsidP="00185BA3">
            <w:pPr>
              <w:pStyle w:val="TableParagraph"/>
              <w:rPr>
                <w:sz w:val="20"/>
              </w:rPr>
            </w:pPr>
            <w:r>
              <w:rPr>
                <w:sz w:val="20"/>
              </w:rPr>
              <w:t>School</w:t>
            </w:r>
            <w:r>
              <w:rPr>
                <w:spacing w:val="-8"/>
                <w:sz w:val="20"/>
              </w:rPr>
              <w:t xml:space="preserve"> </w:t>
            </w:r>
            <w:r>
              <w:rPr>
                <w:sz w:val="20"/>
              </w:rPr>
              <w:t>Year</w:t>
            </w:r>
            <w:r>
              <w:rPr>
                <w:spacing w:val="-8"/>
                <w:sz w:val="20"/>
              </w:rPr>
              <w:t xml:space="preserve"> </w:t>
            </w:r>
            <w:r>
              <w:rPr>
                <w:sz w:val="20"/>
              </w:rPr>
              <w:t>Education</w:t>
            </w:r>
            <w:r>
              <w:rPr>
                <w:spacing w:val="-7"/>
                <w:sz w:val="20"/>
              </w:rPr>
              <w:t xml:space="preserve"> </w:t>
            </w:r>
            <w:r>
              <w:rPr>
                <w:spacing w:val="-4"/>
                <w:sz w:val="20"/>
              </w:rPr>
              <w:t>Staff</w:t>
            </w:r>
          </w:p>
        </w:tc>
      </w:tr>
      <w:tr w:rsidR="00561B03" w14:paraId="65AF76E1" w14:textId="77777777" w:rsidTr="00185BA3">
        <w:trPr>
          <w:trHeight w:val="1295"/>
        </w:trPr>
        <w:tc>
          <w:tcPr>
            <w:tcW w:w="2808" w:type="dxa"/>
          </w:tcPr>
          <w:p w14:paraId="5EC86C8C"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49F9187E" w14:textId="77777777" w:rsidR="00561B03" w:rsidRDefault="00561B03" w:rsidP="00A63A6D">
            <w:pPr>
              <w:pStyle w:val="TableParagraph"/>
              <w:numPr>
                <w:ilvl w:val="0"/>
                <w:numId w:val="287"/>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742D673F" w14:textId="77777777" w:rsidR="00561B03" w:rsidRDefault="00561B03" w:rsidP="00A63A6D">
            <w:pPr>
              <w:pStyle w:val="TableParagraph"/>
              <w:numPr>
                <w:ilvl w:val="0"/>
                <w:numId w:val="287"/>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CDED50D" w14:textId="77777777" w:rsidR="00561B03" w:rsidRDefault="00561B03" w:rsidP="00A63A6D">
            <w:pPr>
              <w:pStyle w:val="TableParagraph"/>
              <w:numPr>
                <w:ilvl w:val="0"/>
                <w:numId w:val="287"/>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5B9FFC42" w14:textId="77777777" w:rsidR="00561B03" w:rsidRDefault="00561B03" w:rsidP="00A63A6D">
            <w:pPr>
              <w:pStyle w:val="TableParagraph"/>
              <w:numPr>
                <w:ilvl w:val="0"/>
                <w:numId w:val="287"/>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239D5415" w14:textId="77777777" w:rsidR="00561B03" w:rsidRDefault="00561B03" w:rsidP="00185BA3">
            <w:pPr>
              <w:pStyle w:val="TableParagraph"/>
              <w:spacing w:before="3" w:line="237" w:lineRule="exact"/>
              <w:ind w:left="1187"/>
              <w:rPr>
                <w:sz w:val="20"/>
              </w:rPr>
            </w:pPr>
            <w:r>
              <w:rPr>
                <w:rFonts w:ascii="MS Gothic" w:hAnsi="MS Gothic"/>
                <w:spacing w:val="-2"/>
                <w:sz w:val="20"/>
              </w:rPr>
              <w:t>☒</w:t>
            </w:r>
            <w:r>
              <w:rPr>
                <w:spacing w:val="-2"/>
                <w:sz w:val="20"/>
              </w:rPr>
              <w:t>Other</w:t>
            </w:r>
          </w:p>
        </w:tc>
      </w:tr>
      <w:tr w:rsidR="00561B03" w14:paraId="4323EAE1" w14:textId="77777777" w:rsidTr="00185BA3">
        <w:trPr>
          <w:trHeight w:val="489"/>
        </w:trPr>
        <w:tc>
          <w:tcPr>
            <w:tcW w:w="2808" w:type="dxa"/>
          </w:tcPr>
          <w:p w14:paraId="177079FF" w14:textId="77777777" w:rsidR="00561B03" w:rsidRDefault="00561B03" w:rsidP="00185BA3">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5104E076" w14:textId="77777777" w:rsidR="00561B03" w:rsidRDefault="00561B03" w:rsidP="00185BA3">
            <w:pPr>
              <w:pStyle w:val="TableParagraph"/>
              <w:spacing w:line="240" w:lineRule="auto"/>
              <w:rPr>
                <w:sz w:val="20"/>
              </w:rPr>
            </w:pPr>
            <w:r>
              <w:rPr>
                <w:sz w:val="20"/>
              </w:rPr>
              <w:t>Responsible</w:t>
            </w:r>
            <w:r>
              <w:rPr>
                <w:spacing w:val="-9"/>
                <w:sz w:val="20"/>
              </w:rPr>
              <w:t xml:space="preserve"> </w:t>
            </w:r>
            <w:r>
              <w:rPr>
                <w:sz w:val="20"/>
              </w:rPr>
              <w:t>staff</w:t>
            </w:r>
            <w:r>
              <w:rPr>
                <w:spacing w:val="-9"/>
                <w:sz w:val="20"/>
              </w:rPr>
              <w:t xml:space="preserve"> </w:t>
            </w:r>
            <w:r>
              <w:rPr>
                <w:spacing w:val="-2"/>
                <w:sz w:val="20"/>
              </w:rPr>
              <w:t>member</w:t>
            </w:r>
          </w:p>
        </w:tc>
      </w:tr>
      <w:tr w:rsidR="00561B03" w14:paraId="5C824504" w14:textId="77777777" w:rsidTr="00185BA3">
        <w:trPr>
          <w:trHeight w:val="244"/>
        </w:trPr>
        <w:tc>
          <w:tcPr>
            <w:tcW w:w="2808" w:type="dxa"/>
          </w:tcPr>
          <w:p w14:paraId="53F695AD" w14:textId="77777777" w:rsidR="00561B03" w:rsidRDefault="00561B03" w:rsidP="00185BA3">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35D8E2D1" w14:textId="77777777" w:rsidR="00561B03" w:rsidRDefault="00561B03" w:rsidP="00185BA3">
            <w:pPr>
              <w:pStyle w:val="TableParagraph"/>
              <w:rPr>
                <w:sz w:val="20"/>
              </w:rPr>
            </w:pPr>
            <w:r>
              <w:rPr>
                <w:sz w:val="20"/>
              </w:rPr>
              <w:t>Monday</w:t>
            </w:r>
            <w:r>
              <w:rPr>
                <w:spacing w:val="-6"/>
                <w:sz w:val="20"/>
              </w:rPr>
              <w:t xml:space="preserve"> </w:t>
            </w:r>
            <w:r>
              <w:rPr>
                <w:sz w:val="20"/>
              </w:rPr>
              <w:t>after</w:t>
            </w:r>
            <w:r>
              <w:rPr>
                <w:spacing w:val="-7"/>
                <w:sz w:val="20"/>
              </w:rPr>
              <w:t xml:space="preserve"> </w:t>
            </w:r>
            <w:r>
              <w:rPr>
                <w:sz w:val="20"/>
              </w:rPr>
              <w:t>returning</w:t>
            </w:r>
            <w:r>
              <w:rPr>
                <w:spacing w:val="-6"/>
                <w:sz w:val="20"/>
              </w:rPr>
              <w:t xml:space="preserve"> </w:t>
            </w:r>
            <w:r>
              <w:rPr>
                <w:sz w:val="20"/>
              </w:rPr>
              <w:t>from</w:t>
            </w:r>
            <w:r>
              <w:rPr>
                <w:spacing w:val="-6"/>
                <w:sz w:val="20"/>
              </w:rPr>
              <w:t xml:space="preserve"> </w:t>
            </w:r>
            <w:r>
              <w:rPr>
                <w:sz w:val="20"/>
              </w:rPr>
              <w:t>each</w:t>
            </w:r>
            <w:r>
              <w:rPr>
                <w:spacing w:val="-6"/>
                <w:sz w:val="20"/>
              </w:rPr>
              <w:t xml:space="preserve"> </w:t>
            </w:r>
            <w:r>
              <w:rPr>
                <w:spacing w:val="-2"/>
                <w:sz w:val="20"/>
              </w:rPr>
              <w:t>vacation</w:t>
            </w:r>
          </w:p>
        </w:tc>
      </w:tr>
      <w:tr w:rsidR="00561B03" w14:paraId="7ACA9666" w14:textId="77777777" w:rsidTr="00185BA3">
        <w:trPr>
          <w:trHeight w:val="244"/>
        </w:trPr>
        <w:tc>
          <w:tcPr>
            <w:tcW w:w="2808" w:type="dxa"/>
          </w:tcPr>
          <w:p w14:paraId="0C9E832C"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381AE4DC" w14:textId="77777777" w:rsidR="00561B03" w:rsidRDefault="00561B03" w:rsidP="00185BA3">
            <w:pPr>
              <w:pStyle w:val="TableParagraph"/>
              <w:rPr>
                <w:sz w:val="20"/>
              </w:rPr>
            </w:pPr>
            <w:r>
              <w:rPr>
                <w:sz w:val="20"/>
              </w:rPr>
              <w:t>Human</w:t>
            </w:r>
            <w:r>
              <w:rPr>
                <w:spacing w:val="-6"/>
                <w:sz w:val="20"/>
              </w:rPr>
              <w:t xml:space="preserve"> </w:t>
            </w:r>
            <w:r>
              <w:rPr>
                <w:spacing w:val="-2"/>
                <w:sz w:val="20"/>
              </w:rPr>
              <w:t>Resources</w:t>
            </w:r>
          </w:p>
        </w:tc>
      </w:tr>
    </w:tbl>
    <w:p w14:paraId="48F8B606" w14:textId="77777777" w:rsidR="00561B03" w:rsidRDefault="00561B03" w:rsidP="00561B03">
      <w:pPr>
        <w:pStyle w:val="BodyText"/>
        <w:spacing w:before="5"/>
        <w:rPr>
          <w:sz w:val="15"/>
        </w:rPr>
      </w:pPr>
    </w:p>
    <w:p w14:paraId="086BDE79" w14:textId="77777777" w:rsidR="00561B03" w:rsidRPr="003152A8" w:rsidRDefault="00561B03" w:rsidP="00561B03">
      <w:pPr>
        <w:pStyle w:val="BodyText"/>
        <w:spacing w:before="59"/>
        <w:ind w:left="5" w:right="55"/>
      </w:pPr>
      <w:r>
        <w:rPr>
          <w:b/>
        </w:rPr>
        <w:t xml:space="preserve">Purpose: </w:t>
      </w:r>
      <w:r w:rsidRPr="003152A8">
        <w:rPr>
          <w:b/>
        </w:rPr>
        <w:t>To</w:t>
      </w:r>
      <w:r w:rsidRPr="003152A8">
        <w:rPr>
          <w:spacing w:val="-2"/>
        </w:rPr>
        <w:t xml:space="preserve"> </w:t>
      </w:r>
      <w:r w:rsidRPr="003152A8">
        <w:t>ensure</w:t>
      </w:r>
      <w:r w:rsidRPr="003152A8">
        <w:rPr>
          <w:spacing w:val="-3"/>
        </w:rPr>
        <w:t xml:space="preserve"> </w:t>
      </w:r>
      <w:r w:rsidRPr="003152A8">
        <w:t>you</w:t>
      </w:r>
      <w:r w:rsidRPr="003152A8">
        <w:rPr>
          <w:spacing w:val="-1"/>
        </w:rPr>
        <w:t xml:space="preserve"> </w:t>
      </w:r>
      <w:r w:rsidRPr="003152A8">
        <w:t>are</w:t>
      </w:r>
      <w:r w:rsidRPr="003152A8">
        <w:rPr>
          <w:spacing w:val="-3"/>
        </w:rPr>
        <w:t xml:space="preserve"> </w:t>
      </w:r>
      <w:r w:rsidRPr="003152A8">
        <w:t>utilizing</w:t>
      </w:r>
      <w:r w:rsidRPr="003152A8">
        <w:rPr>
          <w:spacing w:val="-2"/>
        </w:rPr>
        <w:t xml:space="preserve"> </w:t>
      </w:r>
      <w:r w:rsidRPr="003152A8">
        <w:t>all</w:t>
      </w:r>
      <w:r w:rsidRPr="003152A8">
        <w:rPr>
          <w:spacing w:val="-2"/>
        </w:rPr>
        <w:t xml:space="preserve"> </w:t>
      </w:r>
      <w:r w:rsidRPr="003152A8">
        <w:t>the</w:t>
      </w:r>
      <w:r w:rsidRPr="003152A8">
        <w:rPr>
          <w:spacing w:val="-3"/>
        </w:rPr>
        <w:t xml:space="preserve"> </w:t>
      </w:r>
      <w:r w:rsidRPr="003152A8">
        <w:t>benefits</w:t>
      </w:r>
      <w:r w:rsidRPr="003152A8">
        <w:rPr>
          <w:spacing w:val="-1"/>
        </w:rPr>
        <w:t xml:space="preserve"> </w:t>
      </w:r>
      <w:r w:rsidRPr="003152A8">
        <w:t>you</w:t>
      </w:r>
      <w:r w:rsidRPr="003152A8">
        <w:rPr>
          <w:spacing w:val="-1"/>
        </w:rPr>
        <w:t xml:space="preserve"> </w:t>
      </w:r>
      <w:r w:rsidRPr="003152A8">
        <w:t>are</w:t>
      </w:r>
      <w:r w:rsidRPr="003152A8">
        <w:rPr>
          <w:spacing w:val="-3"/>
        </w:rPr>
        <w:t xml:space="preserve"> </w:t>
      </w:r>
      <w:r w:rsidRPr="003152A8">
        <w:t>eligible</w:t>
      </w:r>
      <w:r w:rsidRPr="003152A8">
        <w:rPr>
          <w:spacing w:val="-3"/>
        </w:rPr>
        <w:t xml:space="preserve"> </w:t>
      </w:r>
      <w:r w:rsidRPr="003152A8">
        <w:t>for,</w:t>
      </w:r>
      <w:r w:rsidRPr="003152A8">
        <w:rPr>
          <w:spacing w:val="-1"/>
        </w:rPr>
        <w:t xml:space="preserve"> </w:t>
      </w:r>
      <w:r w:rsidRPr="003152A8">
        <w:t>the</w:t>
      </w:r>
      <w:r w:rsidRPr="003152A8">
        <w:rPr>
          <w:spacing w:val="-3"/>
        </w:rPr>
        <w:t xml:space="preserve"> </w:t>
      </w:r>
      <w:r w:rsidRPr="003152A8">
        <w:t>Human</w:t>
      </w:r>
      <w:r w:rsidRPr="003152A8">
        <w:rPr>
          <w:spacing w:val="-1"/>
        </w:rPr>
        <w:t xml:space="preserve"> </w:t>
      </w:r>
      <w:r w:rsidRPr="003152A8">
        <w:t>Resources</w:t>
      </w:r>
      <w:r w:rsidRPr="003152A8">
        <w:rPr>
          <w:spacing w:val="-1"/>
        </w:rPr>
        <w:t xml:space="preserve"> </w:t>
      </w:r>
      <w:r w:rsidRPr="003152A8">
        <w:t>Department</w:t>
      </w:r>
      <w:r w:rsidRPr="003152A8">
        <w:rPr>
          <w:spacing w:val="-2"/>
        </w:rPr>
        <w:t xml:space="preserve"> </w:t>
      </w:r>
      <w:r w:rsidRPr="003152A8">
        <w:t>will assist</w:t>
      </w:r>
      <w:r w:rsidRPr="003152A8">
        <w:rPr>
          <w:spacing w:val="-4"/>
        </w:rPr>
        <w:t xml:space="preserve"> </w:t>
      </w:r>
      <w:r w:rsidRPr="003152A8">
        <w:t>with filing for benefits over vacation weeks if you choose to participate</w:t>
      </w:r>
      <w:r w:rsidRPr="003152A8">
        <w:rPr>
          <w:spacing w:val="40"/>
        </w:rPr>
        <w:t xml:space="preserve"> </w:t>
      </w:r>
      <w:r w:rsidRPr="003152A8">
        <w:t>If submitted correctly and approved by unemployment,</w:t>
      </w:r>
      <w:r w:rsidRPr="003152A8">
        <w:rPr>
          <w:spacing w:val="40"/>
        </w:rPr>
        <w:t xml:space="preserve"> </w:t>
      </w:r>
      <w:r w:rsidRPr="003152A8">
        <w:t>you may be eligible for December, February and April vacation weeks.  The benefit year is based upon when you first applied for unemployment and varies by person. If you applied for the first time for December vacation, December will be your “waiting” week and</w:t>
      </w:r>
      <w:r w:rsidRPr="003152A8">
        <w:rPr>
          <w:spacing w:val="40"/>
        </w:rPr>
        <w:t xml:space="preserve"> </w:t>
      </w:r>
      <w:r w:rsidRPr="003152A8">
        <w:t>Feb and April vacations will be paid (less your “holiday hours”). You will need to apply/file  online anytime you are filing for unemployment.</w:t>
      </w:r>
    </w:p>
    <w:p w14:paraId="2D4276B7" w14:textId="77777777" w:rsidR="00561B03" w:rsidRDefault="00561B03" w:rsidP="00561B03">
      <w:pPr>
        <w:pStyle w:val="BodyText"/>
        <w:spacing w:before="1"/>
        <w:rPr>
          <w:sz w:val="19"/>
        </w:rPr>
      </w:pPr>
      <w:r>
        <w:rPr>
          <w:sz w:val="19"/>
        </w:rPr>
        <w:t xml:space="preserve">For your initial claim and to file weekly, please visit the Maine unemployment website:  </w:t>
      </w:r>
      <w:hyperlink r:id="rId36" w:history="1">
        <w:r w:rsidRPr="00B57245">
          <w:rPr>
            <w:rStyle w:val="Hyperlink"/>
            <w:sz w:val="19"/>
          </w:rPr>
          <w:t>https://reemployme.maine.gov/</w:t>
        </w:r>
      </w:hyperlink>
    </w:p>
    <w:p w14:paraId="69D10B24" w14:textId="77777777" w:rsidR="00561B03" w:rsidRPr="003152A8" w:rsidRDefault="00561B03" w:rsidP="00561B03">
      <w:pPr>
        <w:pStyle w:val="BodyText"/>
        <w:ind w:left="6"/>
      </w:pPr>
      <w:r w:rsidRPr="003152A8">
        <w:t>Please</w:t>
      </w:r>
      <w:r w:rsidRPr="003152A8">
        <w:rPr>
          <w:spacing w:val="-4"/>
        </w:rPr>
        <w:t xml:space="preserve"> </w:t>
      </w:r>
      <w:r w:rsidRPr="003152A8">
        <w:t>note</w:t>
      </w:r>
      <w:r w:rsidRPr="003152A8">
        <w:rPr>
          <w:spacing w:val="-4"/>
        </w:rPr>
        <w:t xml:space="preserve"> </w:t>
      </w:r>
      <w:r w:rsidRPr="003152A8">
        <w:t>that</w:t>
      </w:r>
      <w:r w:rsidRPr="003152A8">
        <w:rPr>
          <w:spacing w:val="-3"/>
        </w:rPr>
        <w:t xml:space="preserve"> </w:t>
      </w:r>
      <w:r w:rsidRPr="003152A8">
        <w:t>during</w:t>
      </w:r>
      <w:r w:rsidRPr="003152A8">
        <w:rPr>
          <w:spacing w:val="-3"/>
        </w:rPr>
        <w:t xml:space="preserve"> </w:t>
      </w:r>
      <w:r w:rsidRPr="003152A8">
        <w:t>the</w:t>
      </w:r>
      <w:r w:rsidRPr="003152A8">
        <w:rPr>
          <w:spacing w:val="-4"/>
        </w:rPr>
        <w:t xml:space="preserve"> </w:t>
      </w:r>
      <w:r w:rsidRPr="003152A8">
        <w:t>summer,</w:t>
      </w:r>
      <w:r w:rsidRPr="003152A8">
        <w:rPr>
          <w:spacing w:val="-2"/>
        </w:rPr>
        <w:t xml:space="preserve"> </w:t>
      </w:r>
      <w:r w:rsidRPr="003152A8">
        <w:t>you</w:t>
      </w:r>
      <w:r w:rsidRPr="003152A8">
        <w:rPr>
          <w:spacing w:val="-2"/>
        </w:rPr>
        <w:t xml:space="preserve"> </w:t>
      </w:r>
      <w:r w:rsidRPr="003152A8">
        <w:t>will</w:t>
      </w:r>
      <w:r w:rsidRPr="003152A8">
        <w:rPr>
          <w:spacing w:val="-3"/>
        </w:rPr>
        <w:t xml:space="preserve"> </w:t>
      </w:r>
      <w:r w:rsidRPr="003152A8">
        <w:t>need</w:t>
      </w:r>
      <w:r w:rsidRPr="003152A8">
        <w:rPr>
          <w:spacing w:val="-2"/>
        </w:rPr>
        <w:t xml:space="preserve"> </w:t>
      </w:r>
      <w:r w:rsidRPr="003152A8">
        <w:t>to</w:t>
      </w:r>
      <w:r w:rsidRPr="003152A8">
        <w:rPr>
          <w:spacing w:val="-3"/>
        </w:rPr>
        <w:t xml:space="preserve"> </w:t>
      </w:r>
      <w:r w:rsidRPr="003152A8">
        <w:t>file</w:t>
      </w:r>
      <w:r w:rsidRPr="003152A8">
        <w:rPr>
          <w:spacing w:val="-4"/>
        </w:rPr>
        <w:t xml:space="preserve"> </w:t>
      </w:r>
      <w:r w:rsidRPr="003152A8">
        <w:t>for</w:t>
      </w:r>
      <w:r w:rsidRPr="003152A8">
        <w:rPr>
          <w:spacing w:val="-3"/>
        </w:rPr>
        <w:t xml:space="preserve"> </w:t>
      </w:r>
      <w:r w:rsidRPr="003152A8">
        <w:t>unemployment</w:t>
      </w:r>
      <w:r w:rsidRPr="003152A8">
        <w:rPr>
          <w:spacing w:val="-3"/>
        </w:rPr>
        <w:t xml:space="preserve"> </w:t>
      </w:r>
      <w:r w:rsidRPr="003152A8">
        <w:t>each week either</w:t>
      </w:r>
      <w:r w:rsidRPr="003152A8">
        <w:rPr>
          <w:spacing w:val="-3"/>
        </w:rPr>
        <w:t xml:space="preserve"> </w:t>
      </w:r>
      <w:r w:rsidRPr="003152A8">
        <w:t>online</w:t>
      </w:r>
      <w:r w:rsidRPr="003152A8">
        <w:rPr>
          <w:spacing w:val="-4"/>
        </w:rPr>
        <w:t xml:space="preserve"> </w:t>
      </w:r>
      <w:r w:rsidRPr="003152A8">
        <w:t>or</w:t>
      </w:r>
      <w:r w:rsidRPr="003152A8">
        <w:rPr>
          <w:spacing w:val="-3"/>
        </w:rPr>
        <w:t xml:space="preserve"> </w:t>
      </w:r>
      <w:r w:rsidRPr="003152A8">
        <w:t>by</w:t>
      </w:r>
      <w:r w:rsidRPr="003152A8">
        <w:rPr>
          <w:spacing w:val="-2"/>
        </w:rPr>
        <w:t xml:space="preserve"> </w:t>
      </w:r>
      <w:r w:rsidRPr="003152A8">
        <w:t>calling</w:t>
      </w:r>
      <w:r w:rsidRPr="003152A8">
        <w:rPr>
          <w:spacing w:val="-3"/>
        </w:rPr>
        <w:t xml:space="preserve"> </w:t>
      </w:r>
      <w:r w:rsidRPr="003152A8">
        <w:t xml:space="preserve">unemployment </w:t>
      </w:r>
      <w:r w:rsidRPr="003152A8">
        <w:rPr>
          <w:spacing w:val="-2"/>
        </w:rPr>
        <w:t>directly.</w:t>
      </w:r>
    </w:p>
    <w:p w14:paraId="13A55AEB" w14:textId="77777777" w:rsidR="00561B03" w:rsidRPr="003152A8" w:rsidRDefault="00561B03" w:rsidP="00561B03">
      <w:pPr>
        <w:pStyle w:val="BodyText"/>
        <w:spacing w:line="243" w:lineRule="exact"/>
        <w:ind w:left="6"/>
      </w:pPr>
      <w:r w:rsidRPr="003152A8">
        <w:rPr>
          <w:spacing w:val="-2"/>
        </w:rPr>
        <w:t>FAQ’s</w:t>
      </w:r>
    </w:p>
    <w:p w14:paraId="499D9FFE" w14:textId="77777777" w:rsidR="00561B03" w:rsidRPr="003152A8" w:rsidRDefault="00561B03" w:rsidP="00561B03">
      <w:pPr>
        <w:pStyle w:val="Heading2"/>
        <w:spacing w:before="1"/>
        <w:ind w:left="6"/>
      </w:pPr>
      <w:r w:rsidRPr="003152A8">
        <w:t>Q:</w:t>
      </w:r>
      <w:r w:rsidRPr="003152A8">
        <w:rPr>
          <w:spacing w:val="40"/>
        </w:rPr>
        <w:t xml:space="preserve"> </w:t>
      </w:r>
      <w:r w:rsidRPr="003152A8">
        <w:t>If</w:t>
      </w:r>
      <w:r w:rsidRPr="003152A8">
        <w:rPr>
          <w:spacing w:val="-4"/>
        </w:rPr>
        <w:t xml:space="preserve"> </w:t>
      </w:r>
      <w:r w:rsidRPr="003152A8">
        <w:t>I</w:t>
      </w:r>
      <w:r w:rsidRPr="003152A8">
        <w:rPr>
          <w:spacing w:val="-3"/>
        </w:rPr>
        <w:t xml:space="preserve"> </w:t>
      </w:r>
      <w:r w:rsidRPr="003152A8">
        <w:t>have</w:t>
      </w:r>
      <w:r w:rsidRPr="003152A8">
        <w:rPr>
          <w:spacing w:val="-3"/>
        </w:rPr>
        <w:t xml:space="preserve"> </w:t>
      </w:r>
      <w:r w:rsidRPr="003152A8">
        <w:t>PTO</w:t>
      </w:r>
      <w:r w:rsidRPr="003152A8">
        <w:rPr>
          <w:spacing w:val="-2"/>
        </w:rPr>
        <w:t xml:space="preserve"> </w:t>
      </w:r>
      <w:r w:rsidRPr="003152A8">
        <w:t>does</w:t>
      </w:r>
      <w:r w:rsidRPr="003152A8">
        <w:rPr>
          <w:spacing w:val="-3"/>
        </w:rPr>
        <w:t xml:space="preserve"> </w:t>
      </w:r>
      <w:r w:rsidRPr="003152A8">
        <w:t>that</w:t>
      </w:r>
      <w:r w:rsidRPr="003152A8">
        <w:rPr>
          <w:spacing w:val="-3"/>
        </w:rPr>
        <w:t xml:space="preserve"> </w:t>
      </w:r>
      <w:r w:rsidRPr="003152A8">
        <w:t>mean</w:t>
      </w:r>
      <w:r w:rsidRPr="003152A8">
        <w:rPr>
          <w:spacing w:val="-2"/>
        </w:rPr>
        <w:t xml:space="preserve"> </w:t>
      </w:r>
      <w:r w:rsidRPr="003152A8">
        <w:t>I</w:t>
      </w:r>
      <w:r w:rsidRPr="003152A8">
        <w:rPr>
          <w:spacing w:val="-3"/>
        </w:rPr>
        <w:t xml:space="preserve"> </w:t>
      </w:r>
      <w:r w:rsidRPr="003152A8">
        <w:t>can’t</w:t>
      </w:r>
      <w:r w:rsidRPr="003152A8">
        <w:rPr>
          <w:spacing w:val="-3"/>
        </w:rPr>
        <w:t xml:space="preserve"> </w:t>
      </w:r>
      <w:r w:rsidRPr="003152A8">
        <w:t>file</w:t>
      </w:r>
      <w:r w:rsidRPr="003152A8">
        <w:rPr>
          <w:spacing w:val="-2"/>
        </w:rPr>
        <w:t xml:space="preserve"> </w:t>
      </w:r>
      <w:r w:rsidRPr="003152A8">
        <w:t>for</w:t>
      </w:r>
      <w:r w:rsidRPr="003152A8">
        <w:rPr>
          <w:spacing w:val="-2"/>
        </w:rPr>
        <w:t xml:space="preserve"> unemployment?</w:t>
      </w:r>
    </w:p>
    <w:p w14:paraId="3F0FBD13" w14:textId="77777777" w:rsidR="00561B03" w:rsidRPr="003152A8" w:rsidRDefault="00561B03" w:rsidP="00561B03">
      <w:pPr>
        <w:pStyle w:val="BodyText"/>
        <w:spacing w:before="1"/>
        <w:ind w:left="6" w:right="360" w:hanging="1"/>
      </w:pPr>
      <w:r w:rsidRPr="003152A8">
        <w:rPr>
          <w:b/>
        </w:rPr>
        <w:t>A:</w:t>
      </w:r>
      <w:r w:rsidRPr="003152A8">
        <w:rPr>
          <w:b/>
          <w:spacing w:val="40"/>
        </w:rPr>
        <w:t xml:space="preserve"> </w:t>
      </w:r>
      <w:r w:rsidRPr="003152A8">
        <w:t>You</w:t>
      </w:r>
      <w:r w:rsidRPr="003152A8">
        <w:rPr>
          <w:spacing w:val="-1"/>
        </w:rPr>
        <w:t xml:space="preserve"> </w:t>
      </w:r>
      <w:r w:rsidRPr="003152A8">
        <w:t>can</w:t>
      </w:r>
      <w:r w:rsidRPr="003152A8">
        <w:rPr>
          <w:spacing w:val="-1"/>
        </w:rPr>
        <w:t xml:space="preserve"> </w:t>
      </w:r>
      <w:r w:rsidRPr="003152A8">
        <w:t>still</w:t>
      </w:r>
      <w:r w:rsidRPr="003152A8">
        <w:rPr>
          <w:spacing w:val="-2"/>
        </w:rPr>
        <w:t xml:space="preserve"> </w:t>
      </w:r>
      <w:r w:rsidRPr="003152A8">
        <w:t>file!</w:t>
      </w:r>
      <w:r w:rsidRPr="003152A8">
        <w:rPr>
          <w:spacing w:val="40"/>
        </w:rPr>
        <w:t xml:space="preserve"> </w:t>
      </w:r>
      <w:r w:rsidRPr="003152A8">
        <w:t>Unemployment</w:t>
      </w:r>
      <w:r w:rsidRPr="003152A8">
        <w:rPr>
          <w:spacing w:val="-2"/>
        </w:rPr>
        <w:t xml:space="preserve"> </w:t>
      </w:r>
      <w:r w:rsidRPr="003152A8">
        <w:t>does</w:t>
      </w:r>
      <w:r w:rsidRPr="003152A8">
        <w:rPr>
          <w:spacing w:val="-1"/>
        </w:rPr>
        <w:t xml:space="preserve"> </w:t>
      </w:r>
      <w:r w:rsidRPr="003152A8">
        <w:t>not</w:t>
      </w:r>
      <w:r w:rsidRPr="003152A8">
        <w:rPr>
          <w:spacing w:val="-2"/>
        </w:rPr>
        <w:t xml:space="preserve"> </w:t>
      </w:r>
      <w:r w:rsidRPr="003152A8">
        <w:t>take</w:t>
      </w:r>
      <w:r w:rsidRPr="003152A8">
        <w:rPr>
          <w:spacing w:val="-3"/>
        </w:rPr>
        <w:t xml:space="preserve"> </w:t>
      </w:r>
      <w:r w:rsidRPr="003152A8">
        <w:t>PTO</w:t>
      </w:r>
      <w:r w:rsidRPr="003152A8">
        <w:rPr>
          <w:spacing w:val="-2"/>
        </w:rPr>
        <w:t xml:space="preserve"> </w:t>
      </w:r>
      <w:r w:rsidRPr="003152A8">
        <w:t>into</w:t>
      </w:r>
      <w:r w:rsidRPr="003152A8">
        <w:rPr>
          <w:spacing w:val="-2"/>
        </w:rPr>
        <w:t xml:space="preserve"> </w:t>
      </w:r>
      <w:r w:rsidRPr="003152A8">
        <w:t>account</w:t>
      </w:r>
      <w:r w:rsidRPr="003152A8">
        <w:rPr>
          <w:spacing w:val="-2"/>
        </w:rPr>
        <w:t xml:space="preserve"> </w:t>
      </w:r>
      <w:r w:rsidRPr="003152A8">
        <w:t>when</w:t>
      </w:r>
      <w:r w:rsidRPr="003152A8">
        <w:rPr>
          <w:spacing w:val="-1"/>
        </w:rPr>
        <w:t xml:space="preserve"> </w:t>
      </w:r>
      <w:r w:rsidRPr="003152A8">
        <w:t>calculating</w:t>
      </w:r>
      <w:r w:rsidRPr="003152A8">
        <w:rPr>
          <w:spacing w:val="-2"/>
        </w:rPr>
        <w:t xml:space="preserve"> </w:t>
      </w:r>
      <w:r w:rsidRPr="003152A8">
        <w:t>benefits!</w:t>
      </w:r>
      <w:r w:rsidRPr="003152A8">
        <w:rPr>
          <w:spacing w:val="40"/>
        </w:rPr>
        <w:t xml:space="preserve"> </w:t>
      </w:r>
      <w:r w:rsidRPr="003152A8">
        <w:t>You</w:t>
      </w:r>
      <w:r w:rsidRPr="003152A8">
        <w:rPr>
          <w:spacing w:val="-1"/>
        </w:rPr>
        <w:t xml:space="preserve"> </w:t>
      </w:r>
      <w:r w:rsidRPr="003152A8">
        <w:t>will</w:t>
      </w:r>
      <w:r w:rsidRPr="003152A8">
        <w:rPr>
          <w:spacing w:val="-2"/>
        </w:rPr>
        <w:t xml:space="preserve"> </w:t>
      </w:r>
      <w:r w:rsidRPr="003152A8">
        <w:t>have</w:t>
      </w:r>
      <w:r w:rsidRPr="003152A8">
        <w:rPr>
          <w:spacing w:val="-3"/>
        </w:rPr>
        <w:t xml:space="preserve"> </w:t>
      </w:r>
      <w:r w:rsidRPr="003152A8">
        <w:t>to</w:t>
      </w:r>
      <w:r w:rsidRPr="003152A8">
        <w:rPr>
          <w:spacing w:val="-2"/>
        </w:rPr>
        <w:t xml:space="preserve"> </w:t>
      </w:r>
      <w:r w:rsidRPr="003152A8">
        <w:t>report</w:t>
      </w:r>
      <w:r w:rsidRPr="003152A8">
        <w:rPr>
          <w:spacing w:val="-2"/>
        </w:rPr>
        <w:t xml:space="preserve"> </w:t>
      </w:r>
      <w:r w:rsidRPr="003152A8">
        <w:t>Holiday pay and that will lessen the benefit by a day…but any PTO you choose to use is “free”</w:t>
      </w:r>
    </w:p>
    <w:p w14:paraId="59D547A9" w14:textId="77777777" w:rsidR="00561B03" w:rsidRPr="003152A8" w:rsidRDefault="00561B03" w:rsidP="00561B03">
      <w:pPr>
        <w:pStyle w:val="Heading2"/>
        <w:spacing w:line="243" w:lineRule="exact"/>
        <w:ind w:left="6"/>
      </w:pPr>
      <w:r w:rsidRPr="003152A8">
        <w:t>Q:</w:t>
      </w:r>
      <w:r w:rsidRPr="003152A8">
        <w:rPr>
          <w:spacing w:val="42"/>
        </w:rPr>
        <w:t xml:space="preserve"> </w:t>
      </w:r>
      <w:r w:rsidRPr="003152A8">
        <w:t>Will</w:t>
      </w:r>
      <w:r w:rsidRPr="003152A8">
        <w:rPr>
          <w:spacing w:val="-3"/>
        </w:rPr>
        <w:t xml:space="preserve"> </w:t>
      </w:r>
      <w:r w:rsidRPr="003152A8">
        <w:t>I</w:t>
      </w:r>
      <w:r w:rsidRPr="003152A8">
        <w:rPr>
          <w:spacing w:val="-2"/>
        </w:rPr>
        <w:t xml:space="preserve"> </w:t>
      </w:r>
      <w:r w:rsidRPr="003152A8">
        <w:t>have</w:t>
      </w:r>
      <w:r w:rsidRPr="003152A8">
        <w:rPr>
          <w:spacing w:val="-2"/>
        </w:rPr>
        <w:t xml:space="preserve"> </w:t>
      </w:r>
      <w:r w:rsidRPr="003152A8">
        <w:t>to</w:t>
      </w:r>
      <w:r w:rsidRPr="003152A8">
        <w:rPr>
          <w:spacing w:val="-1"/>
        </w:rPr>
        <w:t xml:space="preserve"> </w:t>
      </w:r>
      <w:r w:rsidRPr="003152A8">
        <w:t>do</w:t>
      </w:r>
      <w:r w:rsidRPr="003152A8">
        <w:rPr>
          <w:spacing w:val="-1"/>
        </w:rPr>
        <w:t xml:space="preserve"> </w:t>
      </w:r>
      <w:r w:rsidRPr="003152A8">
        <w:t>a</w:t>
      </w:r>
      <w:r w:rsidRPr="003152A8">
        <w:rPr>
          <w:spacing w:val="-2"/>
        </w:rPr>
        <w:t xml:space="preserve"> </w:t>
      </w:r>
      <w:r w:rsidRPr="003152A8">
        <w:t>work</w:t>
      </w:r>
      <w:r w:rsidRPr="003152A8">
        <w:rPr>
          <w:spacing w:val="-2"/>
        </w:rPr>
        <w:t xml:space="preserve"> search?</w:t>
      </w:r>
    </w:p>
    <w:p w14:paraId="662AFC5A" w14:textId="77777777" w:rsidR="00561B03" w:rsidRPr="003152A8" w:rsidRDefault="00561B03" w:rsidP="00561B03">
      <w:pPr>
        <w:spacing w:line="261" w:lineRule="auto"/>
        <w:rPr>
          <w:sz w:val="20"/>
        </w:rPr>
        <w:sectPr w:rsidR="00561B03" w:rsidRPr="003152A8">
          <w:pgSz w:w="12240" w:h="15840"/>
          <w:pgMar w:top="1440" w:right="1120" w:bottom="720" w:left="200" w:header="0" w:footer="523" w:gutter="0"/>
          <w:cols w:space="720"/>
        </w:sectPr>
      </w:pPr>
      <w:r w:rsidRPr="003152A8">
        <w:rPr>
          <w:b/>
        </w:rPr>
        <w:t>A:</w:t>
      </w:r>
      <w:r w:rsidRPr="003152A8">
        <w:rPr>
          <w:b/>
          <w:spacing w:val="-4"/>
        </w:rPr>
        <w:t xml:space="preserve"> </w:t>
      </w:r>
      <w:r w:rsidRPr="003152A8">
        <w:rPr>
          <w:bCs/>
          <w:spacing w:val="-4"/>
        </w:rPr>
        <w:t>It is likely if  you have not already claimed 6 weeks in your benefit year you will not need to job search.  Once you have filed 6 weeks of claims you are required to job search, regardless of when those claim weeks occurre</w:t>
      </w:r>
      <w:r>
        <w:rPr>
          <w:bCs/>
          <w:spacing w:val="-4"/>
        </w:rPr>
        <w:t>d</w:t>
      </w:r>
    </w:p>
    <w:p w14:paraId="1A20005C" w14:textId="77777777" w:rsidR="00561B03" w:rsidRDefault="00561B03" w:rsidP="00561B03">
      <w:pPr>
        <w:tabs>
          <w:tab w:val="left" w:pos="1530"/>
        </w:tabs>
        <w:rPr>
          <w:sz w:val="20"/>
        </w:rPr>
      </w:pPr>
      <w:r>
        <w:rPr>
          <w:sz w:val="20"/>
        </w:rPr>
        <w:lastRenderedPageBreak/>
        <w:tab/>
      </w: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055760FB" w14:textId="77777777" w:rsidTr="00185BA3">
        <w:trPr>
          <w:trHeight w:val="321"/>
        </w:trPr>
        <w:tc>
          <w:tcPr>
            <w:tcW w:w="2808" w:type="dxa"/>
          </w:tcPr>
          <w:p w14:paraId="58BA7FF8" w14:textId="77777777" w:rsidR="00561B03" w:rsidRDefault="00561B03" w:rsidP="00185BA3">
            <w:pPr>
              <w:pStyle w:val="TableParagraph"/>
              <w:spacing w:line="240" w:lineRule="auto"/>
              <w:rPr>
                <w:b/>
                <w:sz w:val="20"/>
              </w:rPr>
            </w:pPr>
            <w:r>
              <w:rPr>
                <w:b/>
                <w:sz w:val="20"/>
              </w:rPr>
              <w:t>Title</w:t>
            </w:r>
            <w:r>
              <w:rPr>
                <w:b/>
                <w:spacing w:val="-9"/>
                <w:sz w:val="20"/>
              </w:rPr>
              <w:t xml:space="preserve"> </w:t>
            </w:r>
            <w:r>
              <w:rPr>
                <w:b/>
                <w:sz w:val="20"/>
              </w:rPr>
              <w:t>of</w:t>
            </w:r>
            <w:r>
              <w:rPr>
                <w:b/>
                <w:spacing w:val="-7"/>
                <w:sz w:val="20"/>
              </w:rPr>
              <w:t xml:space="preserve"> </w:t>
            </w:r>
            <w:r>
              <w:rPr>
                <w:b/>
                <w:sz w:val="20"/>
              </w:rPr>
              <w:t>Procedure</w:t>
            </w:r>
            <w:r>
              <w:rPr>
                <w:b/>
                <w:spacing w:val="-9"/>
                <w:sz w:val="20"/>
              </w:rPr>
              <w:t xml:space="preserve"> </w:t>
            </w:r>
            <w:r>
              <w:rPr>
                <w:b/>
                <w:sz w:val="20"/>
              </w:rPr>
              <w:t>or</w:t>
            </w:r>
            <w:r>
              <w:rPr>
                <w:b/>
                <w:spacing w:val="-5"/>
                <w:sz w:val="20"/>
              </w:rPr>
              <w:t xml:space="preserve"> </w:t>
            </w:r>
            <w:r>
              <w:rPr>
                <w:b/>
                <w:spacing w:val="-2"/>
                <w:sz w:val="20"/>
              </w:rPr>
              <w:t>Process:</w:t>
            </w:r>
          </w:p>
        </w:tc>
        <w:tc>
          <w:tcPr>
            <w:tcW w:w="6768" w:type="dxa"/>
          </w:tcPr>
          <w:p w14:paraId="05CC2FEE" w14:textId="77777777" w:rsidR="00561B03" w:rsidRDefault="00561B03" w:rsidP="00185BA3">
            <w:pPr>
              <w:pStyle w:val="Heading3"/>
            </w:pPr>
            <w:bookmarkStart w:id="37" w:name="_Benefit_Premium_Payments"/>
            <w:bookmarkEnd w:id="37"/>
            <w:r>
              <w:t>Benefit</w:t>
            </w:r>
            <w:r>
              <w:rPr>
                <w:spacing w:val="-8"/>
              </w:rPr>
              <w:t xml:space="preserve"> </w:t>
            </w:r>
            <w:r>
              <w:t>Premium</w:t>
            </w:r>
            <w:r>
              <w:rPr>
                <w:spacing w:val="-8"/>
              </w:rPr>
              <w:t xml:space="preserve"> </w:t>
            </w:r>
            <w:r>
              <w:t>Payments</w:t>
            </w:r>
            <w:r>
              <w:rPr>
                <w:spacing w:val="-6"/>
              </w:rPr>
              <w:t xml:space="preserve"> </w:t>
            </w:r>
            <w:r>
              <w:t>while</w:t>
            </w:r>
            <w:r>
              <w:rPr>
                <w:spacing w:val="-4"/>
              </w:rPr>
              <w:t xml:space="preserve"> </w:t>
            </w:r>
            <w:r>
              <w:t>on</w:t>
            </w:r>
            <w:r>
              <w:rPr>
                <w:spacing w:val="-4"/>
              </w:rPr>
              <w:t xml:space="preserve"> </w:t>
            </w:r>
            <w:r>
              <w:rPr>
                <w:spacing w:val="-2"/>
              </w:rPr>
              <w:t>Leave</w:t>
            </w:r>
          </w:p>
        </w:tc>
      </w:tr>
      <w:tr w:rsidR="00561B03" w14:paraId="586F3519" w14:textId="77777777" w:rsidTr="00185BA3">
        <w:trPr>
          <w:trHeight w:val="244"/>
        </w:trPr>
        <w:tc>
          <w:tcPr>
            <w:tcW w:w="2808" w:type="dxa"/>
          </w:tcPr>
          <w:p w14:paraId="04303469"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48574E9A"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0E7B5EF8" w14:textId="77777777" w:rsidTr="00185BA3">
        <w:trPr>
          <w:trHeight w:val="1295"/>
        </w:trPr>
        <w:tc>
          <w:tcPr>
            <w:tcW w:w="2808" w:type="dxa"/>
          </w:tcPr>
          <w:p w14:paraId="3D54E10A"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C4A181E" w14:textId="77777777" w:rsidR="00561B03" w:rsidRDefault="00561B03" w:rsidP="00A63A6D">
            <w:pPr>
              <w:pStyle w:val="TableParagraph"/>
              <w:numPr>
                <w:ilvl w:val="0"/>
                <w:numId w:val="283"/>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418C2EC9" w14:textId="77777777" w:rsidR="00561B03" w:rsidRDefault="00561B03" w:rsidP="00A63A6D">
            <w:pPr>
              <w:pStyle w:val="TableParagraph"/>
              <w:numPr>
                <w:ilvl w:val="0"/>
                <w:numId w:val="283"/>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39EBA079" w14:textId="77777777" w:rsidR="00561B03" w:rsidRDefault="00561B03" w:rsidP="00A63A6D">
            <w:pPr>
              <w:pStyle w:val="TableParagraph"/>
              <w:numPr>
                <w:ilvl w:val="0"/>
                <w:numId w:val="283"/>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1F78186D" w14:textId="77777777" w:rsidR="00561B03" w:rsidRDefault="00561B03" w:rsidP="00A63A6D">
            <w:pPr>
              <w:pStyle w:val="TableParagraph"/>
              <w:numPr>
                <w:ilvl w:val="0"/>
                <w:numId w:val="283"/>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5D4DD899"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3379B84B" w14:textId="77777777" w:rsidTr="00185BA3">
        <w:trPr>
          <w:trHeight w:val="486"/>
        </w:trPr>
        <w:tc>
          <w:tcPr>
            <w:tcW w:w="2808" w:type="dxa"/>
          </w:tcPr>
          <w:p w14:paraId="2DF70D76"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79CC38A3" w14:textId="77777777" w:rsidR="00561B03" w:rsidRDefault="00561B03" w:rsidP="00185BA3">
            <w:pPr>
              <w:pStyle w:val="TableParagraph"/>
              <w:rPr>
                <w:b/>
                <w:sz w:val="20"/>
              </w:rPr>
            </w:pPr>
            <w:r>
              <w:rPr>
                <w:b/>
                <w:spacing w:val="-2"/>
                <w:sz w:val="20"/>
              </w:rPr>
              <w:t>implementation:</w:t>
            </w:r>
          </w:p>
        </w:tc>
        <w:tc>
          <w:tcPr>
            <w:tcW w:w="6768" w:type="dxa"/>
          </w:tcPr>
          <w:p w14:paraId="2AA5BE13" w14:textId="77777777" w:rsidR="00561B03" w:rsidRDefault="00561B03" w:rsidP="00185BA3">
            <w:pPr>
              <w:pStyle w:val="TableParagraph"/>
              <w:spacing w:line="240" w:lineRule="auto"/>
              <w:rPr>
                <w:sz w:val="20"/>
              </w:rPr>
            </w:pPr>
            <w:r>
              <w:rPr>
                <w:sz w:val="20"/>
              </w:rPr>
              <w:t>Human</w:t>
            </w:r>
            <w:r>
              <w:rPr>
                <w:spacing w:val="-9"/>
                <w:sz w:val="20"/>
              </w:rPr>
              <w:t xml:space="preserve"> </w:t>
            </w:r>
            <w:r>
              <w:rPr>
                <w:sz w:val="20"/>
              </w:rPr>
              <w:t>Resources</w:t>
            </w:r>
            <w:r>
              <w:rPr>
                <w:spacing w:val="-8"/>
                <w:sz w:val="20"/>
              </w:rPr>
              <w:t xml:space="preserve"> </w:t>
            </w:r>
            <w:r>
              <w:rPr>
                <w:sz w:val="20"/>
              </w:rPr>
              <w:t>and</w:t>
            </w:r>
            <w:r>
              <w:rPr>
                <w:spacing w:val="-9"/>
                <w:sz w:val="20"/>
              </w:rPr>
              <w:t xml:space="preserve"> </w:t>
            </w:r>
            <w:r>
              <w:rPr>
                <w:spacing w:val="-2"/>
                <w:sz w:val="20"/>
              </w:rPr>
              <w:t>Finance</w:t>
            </w:r>
          </w:p>
        </w:tc>
      </w:tr>
      <w:tr w:rsidR="00561B03" w14:paraId="08B26619" w14:textId="77777777" w:rsidTr="00185BA3">
        <w:trPr>
          <w:trHeight w:val="244"/>
        </w:trPr>
        <w:tc>
          <w:tcPr>
            <w:tcW w:w="2808" w:type="dxa"/>
          </w:tcPr>
          <w:p w14:paraId="5F9FE378"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13E664B6" w14:textId="77777777" w:rsidR="00561B03" w:rsidRDefault="00561B03" w:rsidP="00185BA3">
            <w:pPr>
              <w:pStyle w:val="TableParagraph"/>
              <w:rPr>
                <w:sz w:val="20"/>
              </w:rPr>
            </w:pPr>
            <w:r>
              <w:rPr>
                <w:sz w:val="20"/>
              </w:rPr>
              <w:t>Within</w:t>
            </w:r>
            <w:r>
              <w:rPr>
                <w:spacing w:val="-8"/>
                <w:sz w:val="20"/>
              </w:rPr>
              <w:t xml:space="preserve"> </w:t>
            </w:r>
            <w:r>
              <w:rPr>
                <w:sz w:val="20"/>
              </w:rPr>
              <w:t>one</w:t>
            </w:r>
            <w:r>
              <w:rPr>
                <w:spacing w:val="-8"/>
                <w:sz w:val="20"/>
              </w:rPr>
              <w:t xml:space="preserve"> </w:t>
            </w:r>
            <w:r>
              <w:rPr>
                <w:sz w:val="20"/>
              </w:rPr>
              <w:t>week</w:t>
            </w:r>
            <w:r>
              <w:rPr>
                <w:spacing w:val="-7"/>
                <w:sz w:val="20"/>
              </w:rPr>
              <w:t xml:space="preserve"> </w:t>
            </w:r>
            <w:r>
              <w:rPr>
                <w:sz w:val="20"/>
              </w:rPr>
              <w:t>of</w:t>
            </w:r>
            <w:r>
              <w:rPr>
                <w:spacing w:val="-8"/>
                <w:sz w:val="20"/>
              </w:rPr>
              <w:t xml:space="preserve"> </w:t>
            </w:r>
            <w:r>
              <w:rPr>
                <w:sz w:val="20"/>
              </w:rPr>
              <w:t>approved</w:t>
            </w:r>
            <w:r>
              <w:rPr>
                <w:spacing w:val="-5"/>
                <w:sz w:val="20"/>
              </w:rPr>
              <w:t xml:space="preserve"> </w:t>
            </w:r>
            <w:r>
              <w:rPr>
                <w:spacing w:val="-4"/>
                <w:sz w:val="20"/>
              </w:rPr>
              <w:t>Leave</w:t>
            </w:r>
          </w:p>
        </w:tc>
      </w:tr>
      <w:tr w:rsidR="00561B03" w14:paraId="1909F1E0" w14:textId="77777777" w:rsidTr="00185BA3">
        <w:trPr>
          <w:trHeight w:val="244"/>
        </w:trPr>
        <w:tc>
          <w:tcPr>
            <w:tcW w:w="2808" w:type="dxa"/>
          </w:tcPr>
          <w:p w14:paraId="3F03879A"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0575F378" w14:textId="77777777" w:rsidR="00561B03" w:rsidRDefault="00561B03" w:rsidP="00185BA3">
            <w:pPr>
              <w:pStyle w:val="TableParagraph"/>
              <w:rPr>
                <w:sz w:val="20"/>
              </w:rPr>
            </w:pPr>
            <w:r>
              <w:rPr>
                <w:sz w:val="20"/>
              </w:rPr>
              <w:t>Human</w:t>
            </w:r>
            <w:r>
              <w:rPr>
                <w:spacing w:val="-11"/>
                <w:sz w:val="20"/>
              </w:rPr>
              <w:t xml:space="preserve"> </w:t>
            </w:r>
            <w:r>
              <w:rPr>
                <w:spacing w:val="-2"/>
                <w:sz w:val="20"/>
              </w:rPr>
              <w:t>Resources</w:t>
            </w:r>
          </w:p>
        </w:tc>
      </w:tr>
      <w:tr w:rsidR="00561B03" w14:paraId="0BC18E9A" w14:textId="77777777" w:rsidTr="00185BA3">
        <w:trPr>
          <w:trHeight w:val="244"/>
        </w:trPr>
        <w:tc>
          <w:tcPr>
            <w:tcW w:w="2808" w:type="dxa"/>
          </w:tcPr>
          <w:p w14:paraId="2D90E974"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2B58E122" w14:textId="77777777" w:rsidR="00561B03" w:rsidRDefault="00561B03" w:rsidP="00185BA3">
            <w:pPr>
              <w:pStyle w:val="TableParagraph"/>
              <w:rPr>
                <w:sz w:val="20"/>
              </w:rPr>
            </w:pPr>
            <w:r>
              <w:rPr>
                <w:spacing w:val="-5"/>
                <w:sz w:val="20"/>
              </w:rPr>
              <w:t>n/a</w:t>
            </w:r>
          </w:p>
        </w:tc>
      </w:tr>
      <w:tr w:rsidR="00561B03" w14:paraId="788AA75A" w14:textId="77777777" w:rsidTr="00185BA3">
        <w:trPr>
          <w:trHeight w:val="244"/>
        </w:trPr>
        <w:tc>
          <w:tcPr>
            <w:tcW w:w="2808" w:type="dxa"/>
          </w:tcPr>
          <w:p w14:paraId="1B8854BB"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6768" w:type="dxa"/>
          </w:tcPr>
          <w:p w14:paraId="582758E8" w14:textId="77777777" w:rsidR="00561B03" w:rsidRDefault="00561B03" w:rsidP="00185BA3">
            <w:pPr>
              <w:pStyle w:val="TableParagraph"/>
              <w:rPr>
                <w:sz w:val="20"/>
              </w:rPr>
            </w:pPr>
            <w:r>
              <w:rPr>
                <w:spacing w:val="-5"/>
                <w:sz w:val="20"/>
              </w:rPr>
              <w:t>n/a</w:t>
            </w:r>
          </w:p>
        </w:tc>
      </w:tr>
      <w:tr w:rsidR="00561B03" w14:paraId="1C4770EB" w14:textId="77777777" w:rsidTr="00185BA3">
        <w:trPr>
          <w:trHeight w:val="244"/>
        </w:trPr>
        <w:tc>
          <w:tcPr>
            <w:tcW w:w="2808" w:type="dxa"/>
          </w:tcPr>
          <w:p w14:paraId="7A43172F"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6768" w:type="dxa"/>
          </w:tcPr>
          <w:p w14:paraId="7ADD7110" w14:textId="77777777" w:rsidR="00561B03" w:rsidRDefault="00561B03" w:rsidP="00185BA3">
            <w:pPr>
              <w:pStyle w:val="TableParagraph"/>
              <w:rPr>
                <w:sz w:val="20"/>
              </w:rPr>
            </w:pPr>
            <w:r>
              <w:rPr>
                <w:spacing w:val="-5"/>
                <w:sz w:val="20"/>
              </w:rPr>
              <w:t>n/a</w:t>
            </w:r>
          </w:p>
        </w:tc>
      </w:tr>
    </w:tbl>
    <w:p w14:paraId="7BC3B5D1" w14:textId="77777777" w:rsidR="00561B03" w:rsidRDefault="00561B03" w:rsidP="00561B03">
      <w:pPr>
        <w:pStyle w:val="BodyText"/>
      </w:pPr>
    </w:p>
    <w:p w14:paraId="1E2319F3" w14:textId="77777777" w:rsidR="00561B03" w:rsidRDefault="00561B03" w:rsidP="00561B03">
      <w:pPr>
        <w:pStyle w:val="BodyText"/>
        <w:spacing w:before="12"/>
        <w:rPr>
          <w:sz w:val="16"/>
        </w:rPr>
      </w:pPr>
    </w:p>
    <w:p w14:paraId="43A73F0B" w14:textId="77777777" w:rsidR="00561B03" w:rsidRDefault="00561B03" w:rsidP="00561B03">
      <w:pPr>
        <w:pStyle w:val="BodyText"/>
        <w:ind w:left="1240" w:right="465"/>
      </w:pPr>
      <w:r>
        <w:rPr>
          <w:b/>
        </w:rPr>
        <w:t>Purpose:</w:t>
      </w:r>
      <w:r>
        <w:rPr>
          <w:b/>
          <w:spacing w:val="-3"/>
        </w:rPr>
        <w:t xml:space="preserve"> </w:t>
      </w:r>
      <w:r>
        <w:t>While</w:t>
      </w:r>
      <w:r>
        <w:rPr>
          <w:spacing w:val="-4"/>
        </w:rPr>
        <w:t xml:space="preserve"> </w:t>
      </w:r>
      <w:r>
        <w:t>staff</w:t>
      </w:r>
      <w:r>
        <w:rPr>
          <w:spacing w:val="-4"/>
        </w:rPr>
        <w:t xml:space="preserve"> </w:t>
      </w:r>
      <w:r>
        <w:t>members</w:t>
      </w:r>
      <w:r>
        <w:rPr>
          <w:spacing w:val="-2"/>
        </w:rPr>
        <w:t xml:space="preserve"> </w:t>
      </w:r>
      <w:r>
        <w:t>are</w:t>
      </w:r>
      <w:r>
        <w:rPr>
          <w:spacing w:val="-4"/>
        </w:rPr>
        <w:t xml:space="preserve"> </w:t>
      </w:r>
      <w:r>
        <w:t>out</w:t>
      </w:r>
      <w:r>
        <w:rPr>
          <w:spacing w:val="-3"/>
        </w:rPr>
        <w:t xml:space="preserve"> </w:t>
      </w:r>
      <w:r>
        <w:t>on</w:t>
      </w:r>
      <w:r>
        <w:rPr>
          <w:spacing w:val="-2"/>
        </w:rPr>
        <w:t xml:space="preserve"> </w:t>
      </w:r>
      <w:r>
        <w:t>an</w:t>
      </w:r>
      <w:r>
        <w:rPr>
          <w:spacing w:val="-2"/>
        </w:rPr>
        <w:t xml:space="preserve"> </w:t>
      </w:r>
      <w:r>
        <w:t>approved</w:t>
      </w:r>
      <w:r>
        <w:rPr>
          <w:spacing w:val="-2"/>
        </w:rPr>
        <w:t xml:space="preserve"> </w:t>
      </w:r>
      <w:r>
        <w:t>leave</w:t>
      </w:r>
      <w:r>
        <w:rPr>
          <w:spacing w:val="-4"/>
        </w:rPr>
        <w:t xml:space="preserve"> </w:t>
      </w:r>
      <w:r>
        <w:t>of</w:t>
      </w:r>
      <w:r>
        <w:rPr>
          <w:spacing w:val="-4"/>
        </w:rPr>
        <w:t xml:space="preserve"> </w:t>
      </w:r>
      <w:r>
        <w:t>absence,</w:t>
      </w:r>
      <w:r>
        <w:rPr>
          <w:spacing w:val="-2"/>
        </w:rPr>
        <w:t xml:space="preserve"> </w:t>
      </w:r>
      <w:r>
        <w:t>the</w:t>
      </w:r>
      <w:r>
        <w:rPr>
          <w:spacing w:val="-4"/>
        </w:rPr>
        <w:t xml:space="preserve"> </w:t>
      </w:r>
      <w:r>
        <w:t>Agency</w:t>
      </w:r>
      <w:r>
        <w:rPr>
          <w:spacing w:val="-2"/>
        </w:rPr>
        <w:t xml:space="preserve"> </w:t>
      </w:r>
      <w:r>
        <w:t>continues</w:t>
      </w:r>
      <w:r>
        <w:rPr>
          <w:spacing w:val="-2"/>
        </w:rPr>
        <w:t xml:space="preserve"> </w:t>
      </w:r>
      <w:r>
        <w:t>to</w:t>
      </w:r>
      <w:r>
        <w:rPr>
          <w:spacing w:val="-3"/>
        </w:rPr>
        <w:t xml:space="preserve"> </w:t>
      </w:r>
      <w:r>
        <w:t>pay</w:t>
      </w:r>
      <w:r>
        <w:rPr>
          <w:spacing w:val="-2"/>
        </w:rPr>
        <w:t xml:space="preserve"> </w:t>
      </w:r>
      <w:r>
        <w:t>its</w:t>
      </w:r>
      <w:r>
        <w:rPr>
          <w:spacing w:val="-2"/>
        </w:rPr>
        <w:t xml:space="preserve"> </w:t>
      </w:r>
      <w:r>
        <w:t>portion of benefit premiums and staff remain responsible for continuing to pay their portion of the premium for any unpaid portion of their leave (payment through short term disability will NOT include benefit deductions).</w:t>
      </w:r>
    </w:p>
    <w:p w14:paraId="022A5294" w14:textId="77777777" w:rsidR="00561B03" w:rsidRDefault="00561B03" w:rsidP="00561B03">
      <w:pPr>
        <w:pStyle w:val="BodyText"/>
        <w:spacing w:before="2"/>
        <w:ind w:left="1240" w:right="360"/>
      </w:pPr>
      <w:r>
        <w:t>Payment</w:t>
      </w:r>
      <w:r>
        <w:rPr>
          <w:spacing w:val="-3"/>
        </w:rPr>
        <w:t xml:space="preserve"> </w:t>
      </w:r>
      <w:r>
        <w:t>arrangements</w:t>
      </w:r>
      <w:r>
        <w:rPr>
          <w:spacing w:val="-2"/>
        </w:rPr>
        <w:t xml:space="preserve"> </w:t>
      </w:r>
      <w:r>
        <w:t>must</w:t>
      </w:r>
      <w:r>
        <w:rPr>
          <w:spacing w:val="-3"/>
        </w:rPr>
        <w:t xml:space="preserve"> </w:t>
      </w:r>
      <w:r>
        <w:t>be</w:t>
      </w:r>
      <w:r>
        <w:rPr>
          <w:spacing w:val="-4"/>
        </w:rPr>
        <w:t xml:space="preserve"> </w:t>
      </w:r>
      <w:r>
        <w:t>made</w:t>
      </w:r>
      <w:r>
        <w:rPr>
          <w:spacing w:val="-4"/>
        </w:rPr>
        <w:t xml:space="preserve"> </w:t>
      </w:r>
      <w:r>
        <w:t>for</w:t>
      </w:r>
      <w:r>
        <w:rPr>
          <w:spacing w:val="-3"/>
        </w:rPr>
        <w:t xml:space="preserve"> </w:t>
      </w:r>
      <w:r>
        <w:t>any</w:t>
      </w:r>
      <w:r>
        <w:rPr>
          <w:spacing w:val="-2"/>
        </w:rPr>
        <w:t xml:space="preserve"> </w:t>
      </w:r>
      <w:r>
        <w:t>unpaid</w:t>
      </w:r>
      <w:r>
        <w:rPr>
          <w:spacing w:val="-2"/>
        </w:rPr>
        <w:t xml:space="preserve"> </w:t>
      </w:r>
      <w:r>
        <w:t>portion</w:t>
      </w:r>
      <w:r>
        <w:rPr>
          <w:spacing w:val="-2"/>
        </w:rPr>
        <w:t xml:space="preserve"> </w:t>
      </w:r>
      <w:r>
        <w:t>of</w:t>
      </w:r>
      <w:r>
        <w:rPr>
          <w:spacing w:val="-4"/>
        </w:rPr>
        <w:t xml:space="preserve"> </w:t>
      </w:r>
      <w:r>
        <w:t>the</w:t>
      </w:r>
      <w:r>
        <w:rPr>
          <w:spacing w:val="-4"/>
        </w:rPr>
        <w:t xml:space="preserve"> </w:t>
      </w:r>
      <w:r>
        <w:t>leave</w:t>
      </w:r>
      <w:r>
        <w:rPr>
          <w:spacing w:val="-4"/>
        </w:rPr>
        <w:t xml:space="preserve"> </w:t>
      </w:r>
      <w:r>
        <w:t>in</w:t>
      </w:r>
      <w:r>
        <w:rPr>
          <w:spacing w:val="-2"/>
        </w:rPr>
        <w:t xml:space="preserve"> </w:t>
      </w:r>
      <w:r>
        <w:t>order</w:t>
      </w:r>
      <w:r>
        <w:rPr>
          <w:spacing w:val="-3"/>
        </w:rPr>
        <w:t xml:space="preserve"> </w:t>
      </w:r>
      <w:r>
        <w:t>to</w:t>
      </w:r>
      <w:r>
        <w:rPr>
          <w:spacing w:val="-3"/>
        </w:rPr>
        <w:t xml:space="preserve"> </w:t>
      </w:r>
      <w:r>
        <w:t>ensure</w:t>
      </w:r>
      <w:r>
        <w:rPr>
          <w:spacing w:val="-4"/>
        </w:rPr>
        <w:t xml:space="preserve"> </w:t>
      </w:r>
      <w:r>
        <w:t>benefits</w:t>
      </w:r>
      <w:r>
        <w:rPr>
          <w:spacing w:val="-2"/>
        </w:rPr>
        <w:t xml:space="preserve"> </w:t>
      </w:r>
      <w:r>
        <w:t>remain</w:t>
      </w:r>
      <w:r>
        <w:rPr>
          <w:spacing w:val="-2"/>
        </w:rPr>
        <w:t xml:space="preserve"> </w:t>
      </w:r>
      <w:r>
        <w:t xml:space="preserve">in </w:t>
      </w:r>
      <w:r>
        <w:rPr>
          <w:spacing w:val="-2"/>
        </w:rPr>
        <w:t>effect.</w:t>
      </w:r>
    </w:p>
    <w:p w14:paraId="2CAEB97B" w14:textId="77777777" w:rsidR="00561B03" w:rsidRDefault="00561B03" w:rsidP="00561B03">
      <w:pPr>
        <w:pStyle w:val="BodyText"/>
        <w:spacing w:before="2"/>
        <w:rPr>
          <w:sz w:val="16"/>
        </w:rPr>
      </w:pPr>
    </w:p>
    <w:p w14:paraId="460E62A0" w14:textId="77777777" w:rsidR="00561B03" w:rsidRDefault="00561B03" w:rsidP="00561B03">
      <w:pPr>
        <w:pStyle w:val="Heading2"/>
        <w:spacing w:before="1"/>
      </w:pPr>
      <w:r>
        <w:rPr>
          <w:spacing w:val="-2"/>
        </w:rPr>
        <w:t>Procedure:</w:t>
      </w:r>
    </w:p>
    <w:p w14:paraId="30EA74C9" w14:textId="77777777" w:rsidR="00561B03" w:rsidRDefault="00561B03" w:rsidP="00561B03">
      <w:pPr>
        <w:pStyle w:val="BodyText"/>
        <w:spacing w:before="4"/>
        <w:rPr>
          <w:b/>
          <w:sz w:val="16"/>
        </w:rPr>
      </w:pPr>
    </w:p>
    <w:p w14:paraId="2D8F02A3" w14:textId="77777777" w:rsidR="00561B03" w:rsidRDefault="00561B03" w:rsidP="00A63A6D">
      <w:pPr>
        <w:pStyle w:val="ListParagraph"/>
        <w:widowControl w:val="0"/>
        <w:numPr>
          <w:ilvl w:val="0"/>
          <w:numId w:val="282"/>
        </w:numPr>
        <w:tabs>
          <w:tab w:val="left" w:pos="1959"/>
          <w:tab w:val="left" w:pos="1960"/>
        </w:tabs>
        <w:autoSpaceDE w:val="0"/>
        <w:autoSpaceDN w:val="0"/>
        <w:spacing w:after="0" w:line="240" w:lineRule="auto"/>
        <w:ind w:left="1959" w:right="641"/>
        <w:contextualSpacing w:val="0"/>
        <w:rPr>
          <w:sz w:val="20"/>
        </w:rPr>
      </w:pPr>
      <w:r>
        <w:rPr>
          <w:sz w:val="20"/>
        </w:rPr>
        <w:t>In order to request a Family Medical Leave or a Personal Leave, employees must submit a “Leave of Absence</w:t>
      </w:r>
      <w:r>
        <w:rPr>
          <w:spacing w:val="-3"/>
          <w:sz w:val="20"/>
        </w:rPr>
        <w:t xml:space="preserve"> </w:t>
      </w:r>
      <w:r>
        <w:rPr>
          <w:sz w:val="20"/>
        </w:rPr>
        <w:t>Request”</w:t>
      </w:r>
      <w:r>
        <w:rPr>
          <w:spacing w:val="-1"/>
          <w:sz w:val="20"/>
        </w:rPr>
        <w:t xml:space="preserve"> </w:t>
      </w:r>
      <w:r>
        <w:rPr>
          <w:sz w:val="20"/>
        </w:rPr>
        <w:t>form</w:t>
      </w:r>
      <w:r>
        <w:rPr>
          <w:spacing w:val="-3"/>
          <w:sz w:val="20"/>
        </w:rPr>
        <w:t xml:space="preserve"> </w:t>
      </w:r>
      <w:r>
        <w:rPr>
          <w:sz w:val="20"/>
        </w:rPr>
        <w:t>that</w:t>
      </w:r>
      <w:r>
        <w:rPr>
          <w:spacing w:val="-2"/>
          <w:sz w:val="20"/>
        </w:rPr>
        <w:t xml:space="preserve"> </w:t>
      </w:r>
      <w:r>
        <w:rPr>
          <w:sz w:val="20"/>
        </w:rPr>
        <w:t>is</w:t>
      </w:r>
      <w:r>
        <w:rPr>
          <w:spacing w:val="-1"/>
          <w:sz w:val="20"/>
        </w:rPr>
        <w:t xml:space="preserve"> </w:t>
      </w:r>
      <w:r>
        <w:rPr>
          <w:sz w:val="20"/>
        </w:rPr>
        <w:t>located</w:t>
      </w:r>
      <w:r>
        <w:rPr>
          <w:spacing w:val="-1"/>
          <w:sz w:val="20"/>
        </w:rPr>
        <w:t xml:space="preserve"> </w:t>
      </w:r>
      <w:r>
        <w:rPr>
          <w:sz w:val="20"/>
        </w:rPr>
        <w:t>on</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HR</w:t>
      </w:r>
      <w:r>
        <w:rPr>
          <w:spacing w:val="-2"/>
          <w:sz w:val="20"/>
        </w:rPr>
        <w:t xml:space="preserve"> </w:t>
      </w:r>
      <w:r>
        <w:rPr>
          <w:sz w:val="20"/>
        </w:rPr>
        <w:t>Folder</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staff</w:t>
      </w:r>
      <w:r>
        <w:rPr>
          <w:spacing w:val="-3"/>
          <w:sz w:val="20"/>
        </w:rPr>
        <w:t xml:space="preserve"> </w:t>
      </w:r>
      <w:r>
        <w:rPr>
          <w:sz w:val="20"/>
        </w:rPr>
        <w:t>forms</w:t>
      </w:r>
      <w:r>
        <w:rPr>
          <w:spacing w:val="-1"/>
          <w:sz w:val="20"/>
        </w:rPr>
        <w:t xml:space="preserve"> </w:t>
      </w:r>
      <w:r>
        <w:rPr>
          <w:sz w:val="20"/>
        </w:rPr>
        <w:t>website.</w:t>
      </w:r>
      <w:r>
        <w:rPr>
          <w:spacing w:val="-3"/>
          <w:sz w:val="20"/>
        </w:rPr>
        <w:t xml:space="preserve"> </w:t>
      </w:r>
      <w:r>
        <w:rPr>
          <w:sz w:val="20"/>
        </w:rPr>
        <w:t>School</w:t>
      </w:r>
      <w:r>
        <w:rPr>
          <w:spacing w:val="-2"/>
          <w:sz w:val="20"/>
        </w:rPr>
        <w:t xml:space="preserve"> </w:t>
      </w:r>
      <w:r>
        <w:rPr>
          <w:sz w:val="20"/>
        </w:rPr>
        <w:t>year</w:t>
      </w:r>
      <w:r>
        <w:rPr>
          <w:spacing w:val="-2"/>
          <w:sz w:val="20"/>
        </w:rPr>
        <w:t xml:space="preserve"> </w:t>
      </w:r>
      <w:r>
        <w:rPr>
          <w:sz w:val="20"/>
        </w:rPr>
        <w:t>staff that are going on “Summer Leave” are not required to submit a request and the HR Department will initiate the benefits payment process.</w:t>
      </w:r>
    </w:p>
    <w:p w14:paraId="6264E2DB" w14:textId="77777777" w:rsidR="00561B03" w:rsidRDefault="00561B03" w:rsidP="00A63A6D">
      <w:pPr>
        <w:pStyle w:val="ListParagraph"/>
        <w:widowControl w:val="0"/>
        <w:numPr>
          <w:ilvl w:val="0"/>
          <w:numId w:val="282"/>
        </w:numPr>
        <w:tabs>
          <w:tab w:val="left" w:pos="1959"/>
          <w:tab w:val="left" w:pos="1960"/>
        </w:tabs>
        <w:autoSpaceDE w:val="0"/>
        <w:autoSpaceDN w:val="0"/>
        <w:spacing w:after="0" w:line="240" w:lineRule="auto"/>
        <w:ind w:right="698"/>
        <w:contextualSpacing w:val="0"/>
        <w:rPr>
          <w:sz w:val="20"/>
        </w:rPr>
      </w:pPr>
      <w:r>
        <w:rPr>
          <w:sz w:val="20"/>
        </w:rPr>
        <w:t>HR</w:t>
      </w:r>
      <w:r>
        <w:rPr>
          <w:spacing w:val="-6"/>
          <w:sz w:val="20"/>
        </w:rPr>
        <w:t xml:space="preserve"> </w:t>
      </w:r>
      <w:r>
        <w:rPr>
          <w:sz w:val="20"/>
        </w:rPr>
        <w:t>will</w:t>
      </w:r>
      <w:r>
        <w:rPr>
          <w:spacing w:val="-6"/>
          <w:sz w:val="20"/>
        </w:rPr>
        <w:t xml:space="preserve"> </w:t>
      </w:r>
      <w:r>
        <w:rPr>
          <w:sz w:val="20"/>
        </w:rPr>
        <w:t>create</w:t>
      </w:r>
      <w:r>
        <w:rPr>
          <w:spacing w:val="-6"/>
          <w:sz w:val="20"/>
        </w:rPr>
        <w:t xml:space="preserve"> </w:t>
      </w:r>
      <w:r>
        <w:rPr>
          <w:sz w:val="20"/>
        </w:rPr>
        <w:t>a</w:t>
      </w:r>
      <w:r>
        <w:rPr>
          <w:spacing w:val="-3"/>
          <w:sz w:val="20"/>
        </w:rPr>
        <w:t xml:space="preserve"> </w:t>
      </w:r>
      <w:r>
        <w:rPr>
          <w:sz w:val="20"/>
        </w:rPr>
        <w:t>“Leave</w:t>
      </w:r>
      <w:r>
        <w:rPr>
          <w:spacing w:val="-6"/>
          <w:sz w:val="20"/>
        </w:rPr>
        <w:t xml:space="preserve"> </w:t>
      </w:r>
      <w:r>
        <w:rPr>
          <w:sz w:val="20"/>
        </w:rPr>
        <w:t>Benefits</w:t>
      </w:r>
      <w:r>
        <w:rPr>
          <w:spacing w:val="-5"/>
          <w:sz w:val="20"/>
        </w:rPr>
        <w:t xml:space="preserve"> </w:t>
      </w:r>
      <w:r>
        <w:rPr>
          <w:sz w:val="20"/>
        </w:rPr>
        <w:t>Agreement”</w:t>
      </w:r>
      <w:r>
        <w:rPr>
          <w:spacing w:val="-2"/>
          <w:sz w:val="20"/>
        </w:rPr>
        <w:t xml:space="preserve"> </w:t>
      </w:r>
      <w:r>
        <w:rPr>
          <w:sz w:val="20"/>
        </w:rPr>
        <w:t>form</w:t>
      </w:r>
      <w:r>
        <w:rPr>
          <w:spacing w:val="-4"/>
          <w:sz w:val="20"/>
        </w:rPr>
        <w:t xml:space="preserve"> </w:t>
      </w:r>
      <w:r>
        <w:rPr>
          <w:sz w:val="20"/>
        </w:rPr>
        <w:t>for</w:t>
      </w:r>
      <w:r>
        <w:rPr>
          <w:spacing w:val="-5"/>
          <w:sz w:val="20"/>
        </w:rPr>
        <w:t xml:space="preserve"> </w:t>
      </w:r>
      <w:r>
        <w:rPr>
          <w:sz w:val="20"/>
        </w:rPr>
        <w:t>employees</w:t>
      </w:r>
      <w:r>
        <w:rPr>
          <w:spacing w:val="-2"/>
          <w:sz w:val="20"/>
        </w:rPr>
        <w:t xml:space="preserve"> </w:t>
      </w:r>
      <w:r>
        <w:rPr>
          <w:sz w:val="20"/>
        </w:rPr>
        <w:t>to</w:t>
      </w:r>
      <w:r>
        <w:rPr>
          <w:spacing w:val="-5"/>
          <w:sz w:val="20"/>
        </w:rPr>
        <w:t xml:space="preserve"> </w:t>
      </w:r>
      <w:r>
        <w:rPr>
          <w:sz w:val="20"/>
        </w:rPr>
        <w:t>sign</w:t>
      </w:r>
      <w:r>
        <w:rPr>
          <w:spacing w:val="-5"/>
          <w:sz w:val="20"/>
        </w:rPr>
        <w:t xml:space="preserve"> </w:t>
      </w:r>
      <w:r>
        <w:rPr>
          <w:sz w:val="20"/>
        </w:rPr>
        <w:t>upon</w:t>
      </w:r>
      <w:r>
        <w:rPr>
          <w:spacing w:val="-7"/>
          <w:sz w:val="20"/>
        </w:rPr>
        <w:t xml:space="preserve"> </w:t>
      </w:r>
      <w:r>
        <w:rPr>
          <w:sz w:val="20"/>
        </w:rPr>
        <w:t>a</w:t>
      </w:r>
      <w:r>
        <w:rPr>
          <w:spacing w:val="-5"/>
          <w:sz w:val="20"/>
        </w:rPr>
        <w:t xml:space="preserve"> </w:t>
      </w:r>
      <w:r>
        <w:rPr>
          <w:sz w:val="20"/>
        </w:rPr>
        <w:t>leave</w:t>
      </w:r>
      <w:r>
        <w:rPr>
          <w:spacing w:val="-6"/>
          <w:sz w:val="20"/>
        </w:rPr>
        <w:t xml:space="preserve"> </w:t>
      </w:r>
      <w:r>
        <w:rPr>
          <w:sz w:val="20"/>
        </w:rPr>
        <w:t>of</w:t>
      </w:r>
      <w:r>
        <w:rPr>
          <w:spacing w:val="-8"/>
          <w:sz w:val="20"/>
        </w:rPr>
        <w:t xml:space="preserve"> </w:t>
      </w:r>
      <w:r>
        <w:rPr>
          <w:sz w:val="20"/>
        </w:rPr>
        <w:t>absence.</w:t>
      </w:r>
      <w:r>
        <w:rPr>
          <w:spacing w:val="38"/>
          <w:sz w:val="20"/>
        </w:rPr>
        <w:t xml:space="preserve"> </w:t>
      </w:r>
      <w:r>
        <w:rPr>
          <w:sz w:val="20"/>
        </w:rPr>
        <w:t>The form will outline all benefit deductions and the total monthly employee cost.</w:t>
      </w:r>
    </w:p>
    <w:p w14:paraId="535FDBE0" w14:textId="77777777" w:rsidR="00561B03" w:rsidRDefault="00561B03" w:rsidP="00A63A6D">
      <w:pPr>
        <w:pStyle w:val="ListParagraph"/>
        <w:widowControl w:val="0"/>
        <w:numPr>
          <w:ilvl w:val="1"/>
          <w:numId w:val="282"/>
        </w:numPr>
        <w:tabs>
          <w:tab w:val="left" w:pos="2679"/>
          <w:tab w:val="left" w:pos="2680"/>
        </w:tabs>
        <w:autoSpaceDE w:val="0"/>
        <w:autoSpaceDN w:val="0"/>
        <w:spacing w:before="2" w:after="0" w:line="240" w:lineRule="auto"/>
        <w:ind w:right="775"/>
        <w:contextualSpacing w:val="0"/>
        <w:rPr>
          <w:sz w:val="20"/>
        </w:rPr>
      </w:pPr>
      <w:r>
        <w:rPr>
          <w:sz w:val="20"/>
        </w:rPr>
        <w:t>Staff</w:t>
      </w:r>
      <w:r>
        <w:rPr>
          <w:spacing w:val="-3"/>
          <w:sz w:val="20"/>
        </w:rPr>
        <w:t xml:space="preserve"> </w:t>
      </w:r>
      <w:r>
        <w:rPr>
          <w:sz w:val="20"/>
        </w:rPr>
        <w:t>that</w:t>
      </w:r>
      <w:r>
        <w:rPr>
          <w:spacing w:val="-3"/>
          <w:sz w:val="20"/>
        </w:rPr>
        <w:t xml:space="preserve"> </w:t>
      </w:r>
      <w:r>
        <w:rPr>
          <w:sz w:val="20"/>
        </w:rPr>
        <w:t>have</w:t>
      </w:r>
      <w:r>
        <w:rPr>
          <w:spacing w:val="-3"/>
          <w:sz w:val="20"/>
        </w:rPr>
        <w:t xml:space="preserve"> </w:t>
      </w:r>
      <w:r>
        <w:rPr>
          <w:sz w:val="20"/>
        </w:rPr>
        <w:t>single</w:t>
      </w:r>
      <w:r>
        <w:rPr>
          <w:spacing w:val="-3"/>
          <w:sz w:val="20"/>
        </w:rPr>
        <w:t xml:space="preserve"> </w:t>
      </w:r>
      <w:r>
        <w:rPr>
          <w:sz w:val="20"/>
        </w:rPr>
        <w:t>coverage</w:t>
      </w:r>
      <w:r>
        <w:rPr>
          <w:spacing w:val="-3"/>
          <w:sz w:val="20"/>
        </w:rPr>
        <w:t xml:space="preserve"> </w:t>
      </w:r>
      <w:r>
        <w:rPr>
          <w:sz w:val="20"/>
        </w:rPr>
        <w:t>for</w:t>
      </w:r>
      <w:r>
        <w:rPr>
          <w:spacing w:val="-3"/>
          <w:sz w:val="20"/>
        </w:rPr>
        <w:t xml:space="preserve"> </w:t>
      </w:r>
      <w:r>
        <w:rPr>
          <w:sz w:val="20"/>
        </w:rPr>
        <w:t>medical</w:t>
      </w:r>
      <w:r>
        <w:rPr>
          <w:spacing w:val="-3"/>
          <w:sz w:val="20"/>
        </w:rPr>
        <w:t xml:space="preserve"> </w:t>
      </w:r>
      <w:r>
        <w:rPr>
          <w:sz w:val="20"/>
        </w:rPr>
        <w:t>insurance</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eligible</w:t>
      </w:r>
      <w:r>
        <w:rPr>
          <w:spacing w:val="-3"/>
          <w:sz w:val="20"/>
        </w:rPr>
        <w:t xml:space="preserve"> </w:t>
      </w:r>
      <w:r>
        <w:rPr>
          <w:sz w:val="20"/>
        </w:rPr>
        <w:t>to</w:t>
      </w:r>
      <w:r>
        <w:rPr>
          <w:spacing w:val="-3"/>
          <w:sz w:val="20"/>
        </w:rPr>
        <w:t xml:space="preserve"> </w:t>
      </w:r>
      <w:r>
        <w:rPr>
          <w:sz w:val="20"/>
        </w:rPr>
        <w:t>choose</w:t>
      </w:r>
      <w:r>
        <w:rPr>
          <w:spacing w:val="-3"/>
          <w:sz w:val="20"/>
        </w:rPr>
        <w:t xml:space="preserve"> </w:t>
      </w:r>
      <w:r>
        <w:rPr>
          <w:sz w:val="20"/>
        </w:rPr>
        <w:t>two</w:t>
      </w:r>
      <w:r>
        <w:rPr>
          <w:spacing w:val="-2"/>
          <w:sz w:val="20"/>
        </w:rPr>
        <w:t xml:space="preserve"> </w:t>
      </w:r>
      <w:r>
        <w:rPr>
          <w:sz w:val="20"/>
        </w:rPr>
        <w:t xml:space="preserve">payment </w:t>
      </w:r>
      <w:r>
        <w:rPr>
          <w:spacing w:val="-2"/>
          <w:sz w:val="20"/>
        </w:rPr>
        <w:t>options:</w:t>
      </w:r>
    </w:p>
    <w:p w14:paraId="1F8304EE" w14:textId="77777777" w:rsidR="00561B03" w:rsidRDefault="00561B03" w:rsidP="00A63A6D">
      <w:pPr>
        <w:pStyle w:val="ListParagraph"/>
        <w:widowControl w:val="0"/>
        <w:numPr>
          <w:ilvl w:val="2"/>
          <w:numId w:val="282"/>
        </w:numPr>
        <w:tabs>
          <w:tab w:val="left" w:pos="3400"/>
        </w:tabs>
        <w:autoSpaceDE w:val="0"/>
        <w:autoSpaceDN w:val="0"/>
        <w:spacing w:before="1" w:after="0" w:line="242" w:lineRule="exact"/>
        <w:contextualSpacing w:val="0"/>
        <w:rPr>
          <w:sz w:val="20"/>
        </w:rPr>
      </w:pPr>
      <w:r>
        <w:rPr>
          <w:sz w:val="20"/>
        </w:rPr>
        <w:t>Finance</w:t>
      </w:r>
      <w:r>
        <w:rPr>
          <w:spacing w:val="-11"/>
          <w:sz w:val="20"/>
        </w:rPr>
        <w:t xml:space="preserve"> </w:t>
      </w:r>
      <w:r>
        <w:rPr>
          <w:sz w:val="20"/>
        </w:rPr>
        <w:t>will</w:t>
      </w:r>
      <w:r>
        <w:rPr>
          <w:spacing w:val="-8"/>
          <w:sz w:val="20"/>
        </w:rPr>
        <w:t xml:space="preserve"> </w:t>
      </w:r>
      <w:r>
        <w:rPr>
          <w:sz w:val="20"/>
        </w:rPr>
        <w:t>bill</w:t>
      </w:r>
      <w:r>
        <w:rPr>
          <w:spacing w:val="-9"/>
          <w:sz w:val="20"/>
        </w:rPr>
        <w:t xml:space="preserve"> </w:t>
      </w:r>
      <w:r>
        <w:rPr>
          <w:sz w:val="20"/>
        </w:rPr>
        <w:t>them</w:t>
      </w:r>
      <w:r>
        <w:rPr>
          <w:spacing w:val="-10"/>
          <w:sz w:val="20"/>
        </w:rPr>
        <w:t xml:space="preserve"> </w:t>
      </w:r>
      <w:r>
        <w:rPr>
          <w:sz w:val="20"/>
        </w:rPr>
        <w:t>and</w:t>
      </w:r>
      <w:r>
        <w:rPr>
          <w:spacing w:val="-8"/>
          <w:sz w:val="20"/>
        </w:rPr>
        <w:t xml:space="preserve"> </w:t>
      </w:r>
      <w:r>
        <w:rPr>
          <w:sz w:val="20"/>
        </w:rPr>
        <w:t>they</w:t>
      </w:r>
      <w:r>
        <w:rPr>
          <w:spacing w:val="-4"/>
          <w:sz w:val="20"/>
        </w:rPr>
        <w:t xml:space="preserve"> </w:t>
      </w:r>
      <w:r>
        <w:rPr>
          <w:sz w:val="20"/>
        </w:rPr>
        <w:t>will</w:t>
      </w:r>
      <w:r>
        <w:rPr>
          <w:spacing w:val="-8"/>
          <w:sz w:val="20"/>
        </w:rPr>
        <w:t xml:space="preserve"> </w:t>
      </w:r>
      <w:r>
        <w:rPr>
          <w:sz w:val="20"/>
        </w:rPr>
        <w:t>remit</w:t>
      </w:r>
      <w:r>
        <w:rPr>
          <w:spacing w:val="-8"/>
          <w:sz w:val="20"/>
        </w:rPr>
        <w:t xml:space="preserve"> </w:t>
      </w:r>
      <w:r>
        <w:rPr>
          <w:sz w:val="20"/>
        </w:rPr>
        <w:t>payment</w:t>
      </w:r>
      <w:r>
        <w:rPr>
          <w:spacing w:val="-7"/>
          <w:sz w:val="20"/>
        </w:rPr>
        <w:t xml:space="preserve"> </w:t>
      </w:r>
      <w:r>
        <w:rPr>
          <w:sz w:val="20"/>
        </w:rPr>
        <w:t>each</w:t>
      </w:r>
      <w:r>
        <w:rPr>
          <w:spacing w:val="-7"/>
          <w:sz w:val="20"/>
        </w:rPr>
        <w:t xml:space="preserve"> </w:t>
      </w:r>
      <w:r>
        <w:rPr>
          <w:spacing w:val="-2"/>
          <w:sz w:val="20"/>
        </w:rPr>
        <w:t>month</w:t>
      </w:r>
    </w:p>
    <w:p w14:paraId="0060EF2A" w14:textId="77777777" w:rsidR="00561B03" w:rsidRDefault="00561B03" w:rsidP="00A63A6D">
      <w:pPr>
        <w:pStyle w:val="ListParagraph"/>
        <w:widowControl w:val="0"/>
        <w:numPr>
          <w:ilvl w:val="2"/>
          <w:numId w:val="282"/>
        </w:numPr>
        <w:tabs>
          <w:tab w:val="left" w:pos="3400"/>
        </w:tabs>
        <w:autoSpaceDE w:val="0"/>
        <w:autoSpaceDN w:val="0"/>
        <w:spacing w:after="0" w:line="240" w:lineRule="auto"/>
        <w:ind w:right="547" w:hanging="334"/>
        <w:contextualSpacing w:val="0"/>
        <w:rPr>
          <w:sz w:val="20"/>
        </w:rPr>
      </w:pPr>
      <w:r>
        <w:rPr>
          <w:sz w:val="20"/>
        </w:rPr>
        <w:t>When</w:t>
      </w:r>
      <w:r>
        <w:rPr>
          <w:spacing w:val="-6"/>
          <w:sz w:val="20"/>
        </w:rPr>
        <w:t xml:space="preserve"> </w:t>
      </w:r>
      <w:r>
        <w:rPr>
          <w:sz w:val="20"/>
        </w:rPr>
        <w:t>they</w:t>
      </w:r>
      <w:r>
        <w:rPr>
          <w:spacing w:val="-6"/>
          <w:sz w:val="20"/>
        </w:rPr>
        <w:t xml:space="preserve"> </w:t>
      </w:r>
      <w:r>
        <w:rPr>
          <w:sz w:val="20"/>
        </w:rPr>
        <w:t>return</w:t>
      </w:r>
      <w:r>
        <w:rPr>
          <w:spacing w:val="-6"/>
          <w:sz w:val="20"/>
        </w:rPr>
        <w:t xml:space="preserve"> </w:t>
      </w:r>
      <w:r>
        <w:rPr>
          <w:sz w:val="20"/>
        </w:rPr>
        <w:t>from</w:t>
      </w:r>
      <w:r>
        <w:rPr>
          <w:spacing w:val="-9"/>
          <w:sz w:val="20"/>
        </w:rPr>
        <w:t xml:space="preserve"> </w:t>
      </w:r>
      <w:r>
        <w:rPr>
          <w:sz w:val="20"/>
        </w:rPr>
        <w:t>leave,</w:t>
      </w:r>
      <w:r>
        <w:rPr>
          <w:spacing w:val="-2"/>
          <w:sz w:val="20"/>
        </w:rPr>
        <w:t xml:space="preserve"> </w:t>
      </w:r>
      <w:r>
        <w:rPr>
          <w:sz w:val="20"/>
        </w:rPr>
        <w:t>all</w:t>
      </w:r>
      <w:r>
        <w:rPr>
          <w:spacing w:val="-9"/>
          <w:sz w:val="20"/>
        </w:rPr>
        <w:t xml:space="preserve"> </w:t>
      </w:r>
      <w:r>
        <w:rPr>
          <w:sz w:val="20"/>
        </w:rPr>
        <w:t>owed</w:t>
      </w:r>
      <w:r>
        <w:rPr>
          <w:spacing w:val="-6"/>
          <w:sz w:val="20"/>
        </w:rPr>
        <w:t xml:space="preserve"> </w:t>
      </w:r>
      <w:r>
        <w:rPr>
          <w:sz w:val="20"/>
        </w:rPr>
        <w:t>premiums</w:t>
      </w:r>
      <w:r>
        <w:rPr>
          <w:spacing w:val="-4"/>
          <w:sz w:val="20"/>
        </w:rPr>
        <w:t xml:space="preserve"> </w:t>
      </w:r>
      <w:r>
        <w:rPr>
          <w:sz w:val="20"/>
        </w:rPr>
        <w:t>will</w:t>
      </w:r>
      <w:r>
        <w:rPr>
          <w:spacing w:val="-9"/>
          <w:sz w:val="20"/>
        </w:rPr>
        <w:t xml:space="preserve"> </w:t>
      </w:r>
      <w:r>
        <w:rPr>
          <w:sz w:val="20"/>
        </w:rPr>
        <w:t>be</w:t>
      </w:r>
      <w:r>
        <w:rPr>
          <w:spacing w:val="-10"/>
          <w:sz w:val="20"/>
        </w:rPr>
        <w:t xml:space="preserve"> </w:t>
      </w:r>
      <w:r>
        <w:rPr>
          <w:sz w:val="20"/>
        </w:rPr>
        <w:t>automatically</w:t>
      </w:r>
      <w:r>
        <w:rPr>
          <w:spacing w:val="-6"/>
          <w:sz w:val="20"/>
        </w:rPr>
        <w:t xml:space="preserve"> </w:t>
      </w:r>
      <w:r>
        <w:rPr>
          <w:sz w:val="20"/>
        </w:rPr>
        <w:t>deducted</w:t>
      </w:r>
      <w:r>
        <w:rPr>
          <w:spacing w:val="-5"/>
          <w:sz w:val="20"/>
        </w:rPr>
        <w:t xml:space="preserve"> </w:t>
      </w:r>
      <w:r>
        <w:rPr>
          <w:sz w:val="20"/>
        </w:rPr>
        <w:t>from their first paycheck</w:t>
      </w:r>
    </w:p>
    <w:p w14:paraId="21C3C36D" w14:textId="77777777" w:rsidR="00561B03" w:rsidRDefault="00561B03" w:rsidP="00A63A6D">
      <w:pPr>
        <w:pStyle w:val="ListParagraph"/>
        <w:widowControl w:val="0"/>
        <w:numPr>
          <w:ilvl w:val="1"/>
          <w:numId w:val="282"/>
        </w:numPr>
        <w:tabs>
          <w:tab w:val="left" w:pos="2680"/>
        </w:tabs>
        <w:autoSpaceDE w:val="0"/>
        <w:autoSpaceDN w:val="0"/>
        <w:spacing w:before="2" w:after="0" w:line="240" w:lineRule="auto"/>
        <w:ind w:right="919"/>
        <w:contextualSpacing w:val="0"/>
        <w:jc w:val="both"/>
        <w:rPr>
          <w:sz w:val="20"/>
        </w:rPr>
      </w:pPr>
      <w:r>
        <w:rPr>
          <w:sz w:val="20"/>
        </w:rPr>
        <w:t>Staff that have family, employee and spouse, or employee and child coverage for medical insurance</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required</w:t>
      </w:r>
      <w:r>
        <w:rPr>
          <w:spacing w:val="-2"/>
          <w:sz w:val="20"/>
        </w:rPr>
        <w:t xml:space="preserve"> </w:t>
      </w:r>
      <w:r>
        <w:rPr>
          <w:sz w:val="20"/>
        </w:rPr>
        <w:t>to pay</w:t>
      </w:r>
      <w:r>
        <w:rPr>
          <w:spacing w:val="-2"/>
          <w:sz w:val="20"/>
        </w:rPr>
        <w:t xml:space="preserve"> </w:t>
      </w:r>
      <w:r>
        <w:rPr>
          <w:sz w:val="20"/>
        </w:rPr>
        <w:t>their</w:t>
      </w:r>
      <w:r>
        <w:rPr>
          <w:spacing w:val="-3"/>
          <w:sz w:val="20"/>
        </w:rPr>
        <w:t xml:space="preserve"> </w:t>
      </w:r>
      <w:r>
        <w:rPr>
          <w:sz w:val="20"/>
        </w:rPr>
        <w:t>portion</w:t>
      </w:r>
      <w:r>
        <w:rPr>
          <w:spacing w:val="-2"/>
          <w:sz w:val="20"/>
        </w:rPr>
        <w:t xml:space="preserve"> </w:t>
      </w:r>
      <w:r>
        <w:rPr>
          <w:sz w:val="20"/>
        </w:rPr>
        <w:t>of</w:t>
      </w:r>
      <w:r>
        <w:rPr>
          <w:spacing w:val="-4"/>
          <w:sz w:val="20"/>
        </w:rPr>
        <w:t xml:space="preserve"> </w:t>
      </w:r>
      <w:r>
        <w:rPr>
          <w:sz w:val="20"/>
        </w:rPr>
        <w:t>their</w:t>
      </w:r>
      <w:r>
        <w:rPr>
          <w:spacing w:val="-3"/>
          <w:sz w:val="20"/>
        </w:rPr>
        <w:t xml:space="preserve"> </w:t>
      </w:r>
      <w:r>
        <w:rPr>
          <w:sz w:val="20"/>
        </w:rPr>
        <w:t>premiums</w:t>
      </w:r>
      <w:r>
        <w:rPr>
          <w:spacing w:val="-2"/>
          <w:sz w:val="20"/>
        </w:rPr>
        <w:t xml:space="preserve"> </w:t>
      </w:r>
      <w:r>
        <w:rPr>
          <w:sz w:val="20"/>
        </w:rPr>
        <w:t>each</w:t>
      </w:r>
      <w:r>
        <w:rPr>
          <w:spacing w:val="-2"/>
          <w:sz w:val="20"/>
        </w:rPr>
        <w:t xml:space="preserve"> </w:t>
      </w:r>
      <w:r>
        <w:rPr>
          <w:sz w:val="20"/>
        </w:rPr>
        <w:t>month</w:t>
      </w:r>
      <w:r>
        <w:rPr>
          <w:spacing w:val="-2"/>
          <w:sz w:val="20"/>
        </w:rPr>
        <w:t xml:space="preserve"> </w:t>
      </w:r>
      <w:r>
        <w:rPr>
          <w:sz w:val="20"/>
        </w:rPr>
        <w:t>as</w:t>
      </w:r>
      <w:r>
        <w:rPr>
          <w:spacing w:val="-2"/>
          <w:sz w:val="20"/>
        </w:rPr>
        <w:t xml:space="preserve"> </w:t>
      </w:r>
      <w:r>
        <w:rPr>
          <w:sz w:val="20"/>
        </w:rPr>
        <w:t>to</w:t>
      </w:r>
      <w:r>
        <w:rPr>
          <w:spacing w:val="-3"/>
          <w:sz w:val="20"/>
        </w:rPr>
        <w:t xml:space="preserve"> </w:t>
      </w:r>
      <w:r>
        <w:rPr>
          <w:sz w:val="20"/>
        </w:rPr>
        <w:t>ensure continuing coverage for their family members.</w:t>
      </w:r>
    </w:p>
    <w:p w14:paraId="6E2CE3AB" w14:textId="77777777" w:rsidR="00561B03" w:rsidRDefault="00561B03" w:rsidP="00A63A6D">
      <w:pPr>
        <w:pStyle w:val="ListParagraph"/>
        <w:widowControl w:val="0"/>
        <w:numPr>
          <w:ilvl w:val="0"/>
          <w:numId w:val="282"/>
        </w:numPr>
        <w:tabs>
          <w:tab w:val="left" w:pos="1960"/>
        </w:tabs>
        <w:autoSpaceDE w:val="0"/>
        <w:autoSpaceDN w:val="0"/>
        <w:spacing w:after="0" w:line="240" w:lineRule="auto"/>
        <w:ind w:right="463" w:hanging="361"/>
        <w:contextualSpacing w:val="0"/>
        <w:jc w:val="both"/>
        <w:rPr>
          <w:sz w:val="20"/>
        </w:rPr>
      </w:pPr>
      <w:r>
        <w:rPr>
          <w:sz w:val="20"/>
        </w:rPr>
        <w:t>If</w:t>
      </w:r>
      <w:r>
        <w:rPr>
          <w:spacing w:val="-9"/>
          <w:sz w:val="20"/>
        </w:rPr>
        <w:t xml:space="preserve"> </w:t>
      </w:r>
      <w:r>
        <w:rPr>
          <w:sz w:val="20"/>
        </w:rPr>
        <w:t>staff</w:t>
      </w:r>
      <w:r>
        <w:rPr>
          <w:spacing w:val="-6"/>
          <w:sz w:val="20"/>
        </w:rPr>
        <w:t xml:space="preserve"> </w:t>
      </w:r>
      <w:r>
        <w:rPr>
          <w:sz w:val="20"/>
        </w:rPr>
        <w:t>fail</w:t>
      </w:r>
      <w:r>
        <w:rPr>
          <w:spacing w:val="-6"/>
          <w:sz w:val="20"/>
        </w:rPr>
        <w:t xml:space="preserve"> </w:t>
      </w:r>
      <w:r>
        <w:rPr>
          <w:sz w:val="20"/>
        </w:rPr>
        <w:t>to</w:t>
      </w:r>
      <w:r>
        <w:rPr>
          <w:spacing w:val="-5"/>
          <w:sz w:val="20"/>
        </w:rPr>
        <w:t xml:space="preserve"> </w:t>
      </w:r>
      <w:r>
        <w:rPr>
          <w:sz w:val="20"/>
        </w:rPr>
        <w:t>return</w:t>
      </w:r>
      <w:r>
        <w:rPr>
          <w:spacing w:val="-2"/>
          <w:sz w:val="20"/>
        </w:rPr>
        <w:t xml:space="preserve"> </w:t>
      </w:r>
      <w:r>
        <w:rPr>
          <w:sz w:val="20"/>
        </w:rPr>
        <w:t>to</w:t>
      </w:r>
      <w:r>
        <w:rPr>
          <w:spacing w:val="-5"/>
          <w:sz w:val="20"/>
        </w:rPr>
        <w:t xml:space="preserve"> </w:t>
      </w:r>
      <w:r>
        <w:rPr>
          <w:sz w:val="20"/>
        </w:rPr>
        <w:t>work</w:t>
      </w:r>
      <w:r>
        <w:rPr>
          <w:spacing w:val="-3"/>
          <w:sz w:val="20"/>
        </w:rPr>
        <w:t xml:space="preserve"> </w:t>
      </w:r>
      <w:r>
        <w:rPr>
          <w:sz w:val="20"/>
        </w:rPr>
        <w:t>after</w:t>
      </w:r>
      <w:r>
        <w:rPr>
          <w:spacing w:val="-5"/>
          <w:sz w:val="20"/>
        </w:rPr>
        <w:t xml:space="preserve"> </w:t>
      </w:r>
      <w:r>
        <w:rPr>
          <w:sz w:val="20"/>
        </w:rPr>
        <w:t>their</w:t>
      </w:r>
      <w:r>
        <w:rPr>
          <w:spacing w:val="-5"/>
          <w:sz w:val="20"/>
        </w:rPr>
        <w:t xml:space="preserve"> </w:t>
      </w:r>
      <w:r>
        <w:rPr>
          <w:sz w:val="20"/>
        </w:rPr>
        <w:t>leave</w:t>
      </w:r>
      <w:r>
        <w:rPr>
          <w:spacing w:val="-6"/>
          <w:sz w:val="20"/>
        </w:rPr>
        <w:t xml:space="preserve"> </w:t>
      </w:r>
      <w:r>
        <w:rPr>
          <w:sz w:val="20"/>
        </w:rPr>
        <w:t>and</w:t>
      </w:r>
      <w:r>
        <w:rPr>
          <w:spacing w:val="-5"/>
          <w:sz w:val="20"/>
        </w:rPr>
        <w:t xml:space="preserve"> </w:t>
      </w:r>
      <w:r>
        <w:rPr>
          <w:sz w:val="20"/>
        </w:rPr>
        <w:t>have</w:t>
      </w:r>
      <w:r>
        <w:rPr>
          <w:spacing w:val="-6"/>
          <w:sz w:val="20"/>
        </w:rPr>
        <w:t xml:space="preserve"> </w:t>
      </w:r>
      <w:r>
        <w:rPr>
          <w:sz w:val="20"/>
        </w:rPr>
        <w:t>not</w:t>
      </w:r>
      <w:r>
        <w:rPr>
          <w:spacing w:val="-7"/>
          <w:sz w:val="20"/>
        </w:rPr>
        <w:t xml:space="preserve"> </w:t>
      </w:r>
      <w:r>
        <w:rPr>
          <w:sz w:val="20"/>
        </w:rPr>
        <w:t>paid</w:t>
      </w:r>
      <w:r>
        <w:rPr>
          <w:spacing w:val="-4"/>
          <w:sz w:val="20"/>
        </w:rPr>
        <w:t xml:space="preserve"> </w:t>
      </w:r>
      <w:r>
        <w:rPr>
          <w:sz w:val="20"/>
        </w:rPr>
        <w:t>their</w:t>
      </w:r>
      <w:r>
        <w:rPr>
          <w:spacing w:val="-5"/>
          <w:sz w:val="20"/>
        </w:rPr>
        <w:t xml:space="preserve"> </w:t>
      </w:r>
      <w:r>
        <w:rPr>
          <w:sz w:val="20"/>
        </w:rPr>
        <w:t>portion</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insurance</w:t>
      </w:r>
      <w:r>
        <w:rPr>
          <w:spacing w:val="-8"/>
          <w:sz w:val="20"/>
        </w:rPr>
        <w:t xml:space="preserve"> </w:t>
      </w:r>
      <w:r>
        <w:rPr>
          <w:sz w:val="20"/>
        </w:rPr>
        <w:t>premiums they must</w:t>
      </w:r>
      <w:r>
        <w:rPr>
          <w:spacing w:val="-1"/>
          <w:sz w:val="20"/>
        </w:rPr>
        <w:t xml:space="preserve"> </w:t>
      </w:r>
      <w:r>
        <w:rPr>
          <w:sz w:val="20"/>
        </w:rPr>
        <w:t>pay the</w:t>
      </w:r>
      <w:r>
        <w:rPr>
          <w:spacing w:val="-2"/>
          <w:sz w:val="20"/>
        </w:rPr>
        <w:t xml:space="preserve"> </w:t>
      </w:r>
      <w:r>
        <w:rPr>
          <w:sz w:val="20"/>
        </w:rPr>
        <w:t>entire</w:t>
      </w:r>
      <w:r>
        <w:rPr>
          <w:spacing w:val="-2"/>
          <w:sz w:val="20"/>
        </w:rPr>
        <w:t xml:space="preserve"> </w:t>
      </w:r>
      <w:r>
        <w:rPr>
          <w:sz w:val="20"/>
        </w:rPr>
        <w:t>amount</w:t>
      </w:r>
      <w:r>
        <w:rPr>
          <w:spacing w:val="-1"/>
          <w:sz w:val="20"/>
        </w:rPr>
        <w:t xml:space="preserve"> </w:t>
      </w:r>
      <w:r>
        <w:rPr>
          <w:sz w:val="20"/>
        </w:rPr>
        <w:t>owed up to the recall</w:t>
      </w:r>
      <w:r>
        <w:rPr>
          <w:spacing w:val="-1"/>
          <w:sz w:val="20"/>
        </w:rPr>
        <w:t xml:space="preserve"> </w:t>
      </w:r>
      <w:r>
        <w:rPr>
          <w:sz w:val="20"/>
        </w:rPr>
        <w:t>date</w:t>
      </w:r>
      <w:r>
        <w:rPr>
          <w:spacing w:val="-2"/>
          <w:sz w:val="20"/>
        </w:rPr>
        <w:t xml:space="preserve"> </w:t>
      </w:r>
      <w:r>
        <w:rPr>
          <w:sz w:val="20"/>
        </w:rPr>
        <w:t>or</w:t>
      </w:r>
      <w:r>
        <w:rPr>
          <w:spacing w:val="-1"/>
          <w:sz w:val="20"/>
        </w:rPr>
        <w:t xml:space="preserve"> </w:t>
      </w:r>
      <w:r>
        <w:rPr>
          <w:sz w:val="20"/>
        </w:rPr>
        <w:t>their</w:t>
      </w:r>
      <w:r>
        <w:rPr>
          <w:spacing w:val="-1"/>
          <w:sz w:val="20"/>
        </w:rPr>
        <w:t xml:space="preserve"> </w:t>
      </w:r>
      <w:r>
        <w:rPr>
          <w:sz w:val="20"/>
        </w:rPr>
        <w:t>benefits will</w:t>
      </w:r>
      <w:r>
        <w:rPr>
          <w:spacing w:val="-1"/>
          <w:sz w:val="20"/>
        </w:rPr>
        <w:t xml:space="preserve"> </w:t>
      </w:r>
      <w:r>
        <w:rPr>
          <w:sz w:val="20"/>
        </w:rPr>
        <w:t>be</w:t>
      </w:r>
      <w:r>
        <w:rPr>
          <w:spacing w:val="-2"/>
          <w:sz w:val="20"/>
        </w:rPr>
        <w:t xml:space="preserve"> </w:t>
      </w:r>
      <w:r>
        <w:rPr>
          <w:sz w:val="20"/>
        </w:rPr>
        <w:t>terminated retroactively to the last month that was paid.</w:t>
      </w:r>
    </w:p>
    <w:p w14:paraId="4B2712C1" w14:textId="77777777" w:rsidR="00561B03" w:rsidRDefault="00561B03" w:rsidP="00561B03">
      <w:pPr>
        <w:jc w:val="both"/>
        <w:rPr>
          <w:sz w:val="20"/>
        </w:rPr>
        <w:sectPr w:rsidR="00561B03">
          <w:pgSz w:w="12240" w:h="15840"/>
          <w:pgMar w:top="1440" w:right="1120" w:bottom="720" w:left="200" w:header="0" w:footer="523" w:gutter="0"/>
          <w:cols w:space="720"/>
        </w:sectPr>
      </w:pPr>
    </w:p>
    <w:tbl>
      <w:tblPr>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08F03FA3" w14:textId="77777777" w:rsidTr="00185BA3">
        <w:trPr>
          <w:trHeight w:val="244"/>
        </w:trPr>
        <w:tc>
          <w:tcPr>
            <w:tcW w:w="2808" w:type="dxa"/>
          </w:tcPr>
          <w:p w14:paraId="350744DD" w14:textId="77777777" w:rsidR="00561B03" w:rsidRDefault="00561B03" w:rsidP="00185BA3">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72E9A873" w14:textId="77777777" w:rsidR="00561B03" w:rsidRDefault="00561B03" w:rsidP="00185BA3">
            <w:pPr>
              <w:pStyle w:val="Heading3"/>
            </w:pPr>
            <w:bookmarkStart w:id="38" w:name="_IT_Work_Order"/>
            <w:bookmarkEnd w:id="38"/>
            <w:r>
              <w:t>IT</w:t>
            </w:r>
            <w:r>
              <w:rPr>
                <w:spacing w:val="-4"/>
              </w:rPr>
              <w:t xml:space="preserve"> </w:t>
            </w:r>
            <w:r>
              <w:t>Work</w:t>
            </w:r>
            <w:r>
              <w:rPr>
                <w:spacing w:val="-4"/>
              </w:rPr>
              <w:t xml:space="preserve"> </w:t>
            </w:r>
            <w:r>
              <w:t>Order</w:t>
            </w:r>
            <w:r>
              <w:rPr>
                <w:spacing w:val="-3"/>
              </w:rPr>
              <w:t xml:space="preserve"> </w:t>
            </w:r>
            <w:r>
              <w:rPr>
                <w:spacing w:val="-2"/>
              </w:rPr>
              <w:t>Process</w:t>
            </w:r>
          </w:p>
        </w:tc>
      </w:tr>
      <w:tr w:rsidR="00561B03" w14:paraId="32D7E5A2" w14:textId="77777777" w:rsidTr="00185BA3">
        <w:trPr>
          <w:trHeight w:val="244"/>
        </w:trPr>
        <w:tc>
          <w:tcPr>
            <w:tcW w:w="2808" w:type="dxa"/>
          </w:tcPr>
          <w:p w14:paraId="03C60D6F" w14:textId="77777777" w:rsidR="00561B03" w:rsidRDefault="00561B03" w:rsidP="00185BA3">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5FFE1E29" w14:textId="77777777" w:rsidR="00561B03" w:rsidRDefault="00561B03" w:rsidP="00185BA3">
            <w:pPr>
              <w:pStyle w:val="TableParagraph"/>
              <w:rPr>
                <w:sz w:val="20"/>
              </w:rPr>
            </w:pPr>
            <w:r>
              <w:rPr>
                <w:sz w:val="20"/>
              </w:rPr>
              <w:t>All</w:t>
            </w:r>
            <w:r>
              <w:rPr>
                <w:spacing w:val="-4"/>
                <w:sz w:val="20"/>
              </w:rPr>
              <w:t xml:space="preserve"> </w:t>
            </w:r>
            <w:r>
              <w:rPr>
                <w:spacing w:val="-2"/>
                <w:sz w:val="20"/>
              </w:rPr>
              <w:t>Agency</w:t>
            </w:r>
          </w:p>
        </w:tc>
      </w:tr>
      <w:tr w:rsidR="00561B03" w14:paraId="123E79CC" w14:textId="77777777" w:rsidTr="00185BA3">
        <w:trPr>
          <w:trHeight w:val="1295"/>
        </w:trPr>
        <w:tc>
          <w:tcPr>
            <w:tcW w:w="2808" w:type="dxa"/>
          </w:tcPr>
          <w:p w14:paraId="1F91506B"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24C6E72C" w14:textId="77777777" w:rsidR="00561B03" w:rsidRDefault="00561B03" w:rsidP="00A63A6D">
            <w:pPr>
              <w:pStyle w:val="TableParagraph"/>
              <w:numPr>
                <w:ilvl w:val="0"/>
                <w:numId w:val="281"/>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7D9F55B4" w14:textId="77777777" w:rsidR="00561B03" w:rsidRDefault="00561B03" w:rsidP="00A63A6D">
            <w:pPr>
              <w:pStyle w:val="TableParagraph"/>
              <w:numPr>
                <w:ilvl w:val="0"/>
                <w:numId w:val="281"/>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4A7C89C" w14:textId="77777777" w:rsidR="00561B03" w:rsidRDefault="00561B03" w:rsidP="00A63A6D">
            <w:pPr>
              <w:pStyle w:val="TableParagraph"/>
              <w:numPr>
                <w:ilvl w:val="0"/>
                <w:numId w:val="281"/>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13C7EA02" w14:textId="77777777" w:rsidR="00561B03" w:rsidRDefault="00561B03" w:rsidP="00A63A6D">
            <w:pPr>
              <w:pStyle w:val="TableParagraph"/>
              <w:numPr>
                <w:ilvl w:val="0"/>
                <w:numId w:val="281"/>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7690053" w14:textId="77777777" w:rsidR="00561B03" w:rsidRDefault="00561B03" w:rsidP="00185BA3">
            <w:pPr>
              <w:pStyle w:val="TableParagraph"/>
              <w:spacing w:before="3" w:line="237" w:lineRule="exact"/>
              <w:ind w:left="1187"/>
              <w:rPr>
                <w:sz w:val="20"/>
              </w:rPr>
            </w:pPr>
            <w:r>
              <w:rPr>
                <w:rFonts w:ascii="MS Gothic" w:hAnsi="MS Gothic"/>
                <w:spacing w:val="-2"/>
                <w:sz w:val="20"/>
              </w:rPr>
              <w:t>☒</w:t>
            </w:r>
            <w:r>
              <w:rPr>
                <w:spacing w:val="-2"/>
                <w:sz w:val="20"/>
              </w:rPr>
              <w:t>Other</w:t>
            </w:r>
          </w:p>
        </w:tc>
      </w:tr>
      <w:tr w:rsidR="00561B03" w14:paraId="660368D1" w14:textId="77777777" w:rsidTr="00185BA3">
        <w:trPr>
          <w:trHeight w:val="489"/>
        </w:trPr>
        <w:tc>
          <w:tcPr>
            <w:tcW w:w="2808" w:type="dxa"/>
          </w:tcPr>
          <w:p w14:paraId="01D35484" w14:textId="77777777" w:rsidR="00561B03" w:rsidRDefault="00561B03" w:rsidP="00185BA3">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235DF16B" w14:textId="77777777" w:rsidR="00561B03" w:rsidRDefault="00561B03" w:rsidP="00185BA3">
            <w:pPr>
              <w:pStyle w:val="TableParagraph"/>
              <w:spacing w:line="240" w:lineRule="auto"/>
              <w:rPr>
                <w:sz w:val="20"/>
              </w:rPr>
            </w:pPr>
            <w:r>
              <w:rPr>
                <w:sz w:val="20"/>
              </w:rPr>
              <w:t>Responsible</w:t>
            </w:r>
            <w:r>
              <w:rPr>
                <w:spacing w:val="-9"/>
                <w:sz w:val="20"/>
              </w:rPr>
              <w:t xml:space="preserve"> </w:t>
            </w:r>
            <w:r>
              <w:rPr>
                <w:sz w:val="20"/>
              </w:rPr>
              <w:t>staff</w:t>
            </w:r>
            <w:r>
              <w:rPr>
                <w:spacing w:val="-9"/>
                <w:sz w:val="20"/>
              </w:rPr>
              <w:t xml:space="preserve"> </w:t>
            </w:r>
            <w:r>
              <w:rPr>
                <w:spacing w:val="-2"/>
                <w:sz w:val="20"/>
              </w:rPr>
              <w:t>member</w:t>
            </w:r>
          </w:p>
        </w:tc>
      </w:tr>
      <w:tr w:rsidR="00561B03" w14:paraId="2D8AC3EF" w14:textId="77777777" w:rsidTr="00185BA3">
        <w:trPr>
          <w:trHeight w:val="244"/>
        </w:trPr>
        <w:tc>
          <w:tcPr>
            <w:tcW w:w="2808" w:type="dxa"/>
          </w:tcPr>
          <w:p w14:paraId="2BD90DB1" w14:textId="77777777" w:rsidR="00561B03" w:rsidRDefault="00561B03" w:rsidP="00185BA3">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40EF0B21" w14:textId="77777777" w:rsidR="00561B03" w:rsidRDefault="00561B03" w:rsidP="00185BA3">
            <w:pPr>
              <w:pStyle w:val="TableParagraph"/>
              <w:rPr>
                <w:sz w:val="20"/>
              </w:rPr>
            </w:pPr>
            <w:r>
              <w:rPr>
                <w:spacing w:val="-2"/>
                <w:sz w:val="20"/>
              </w:rPr>
              <w:t>Immediately</w:t>
            </w:r>
          </w:p>
        </w:tc>
      </w:tr>
      <w:tr w:rsidR="00561B03" w14:paraId="15A7FF17" w14:textId="77777777" w:rsidTr="00185BA3">
        <w:trPr>
          <w:trHeight w:val="244"/>
        </w:trPr>
        <w:tc>
          <w:tcPr>
            <w:tcW w:w="2808" w:type="dxa"/>
          </w:tcPr>
          <w:p w14:paraId="3F8B8496"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666A4362" w14:textId="77777777" w:rsidR="00561B03" w:rsidRDefault="00561B03" w:rsidP="00185BA3">
            <w:pPr>
              <w:pStyle w:val="TableParagraph"/>
              <w:rPr>
                <w:sz w:val="20"/>
              </w:rPr>
            </w:pPr>
            <w:r>
              <w:rPr>
                <w:sz w:val="20"/>
              </w:rPr>
              <w:t>Supervisor</w:t>
            </w:r>
          </w:p>
        </w:tc>
      </w:tr>
      <w:tr w:rsidR="00561B03" w14:paraId="77DC08BC" w14:textId="77777777" w:rsidTr="00185BA3">
        <w:trPr>
          <w:trHeight w:val="244"/>
        </w:trPr>
        <w:tc>
          <w:tcPr>
            <w:tcW w:w="2808" w:type="dxa"/>
          </w:tcPr>
          <w:p w14:paraId="68F1CBD3" w14:textId="77777777" w:rsidR="00561B03" w:rsidRDefault="00561B03" w:rsidP="00185BA3">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1F255FE1" w14:textId="77777777" w:rsidR="00561B03" w:rsidRDefault="00561B03" w:rsidP="00185BA3">
            <w:pPr>
              <w:pStyle w:val="TableParagraph"/>
              <w:rPr>
                <w:sz w:val="20"/>
              </w:rPr>
            </w:pPr>
            <w:r>
              <w:rPr>
                <w:spacing w:val="-5"/>
                <w:sz w:val="20"/>
              </w:rPr>
              <w:t>n/a</w:t>
            </w:r>
          </w:p>
        </w:tc>
      </w:tr>
      <w:tr w:rsidR="00561B03" w14:paraId="7A6FC273" w14:textId="77777777" w:rsidTr="00185BA3">
        <w:trPr>
          <w:trHeight w:val="244"/>
        </w:trPr>
        <w:tc>
          <w:tcPr>
            <w:tcW w:w="2808" w:type="dxa"/>
          </w:tcPr>
          <w:p w14:paraId="4F4817DF" w14:textId="77777777" w:rsidR="00561B03" w:rsidRDefault="00561B03" w:rsidP="00185BA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1BC89E5B" w14:textId="77777777" w:rsidR="00561B03" w:rsidRDefault="00561B03" w:rsidP="00185BA3">
            <w:pPr>
              <w:pStyle w:val="TableParagraph"/>
              <w:rPr>
                <w:sz w:val="20"/>
              </w:rPr>
            </w:pPr>
            <w:r>
              <w:rPr>
                <w:spacing w:val="-5"/>
                <w:sz w:val="20"/>
              </w:rPr>
              <w:t>n/a</w:t>
            </w:r>
          </w:p>
        </w:tc>
      </w:tr>
      <w:tr w:rsidR="00561B03" w14:paraId="5B21922A" w14:textId="77777777" w:rsidTr="00185BA3">
        <w:trPr>
          <w:trHeight w:val="244"/>
        </w:trPr>
        <w:tc>
          <w:tcPr>
            <w:tcW w:w="2808" w:type="dxa"/>
          </w:tcPr>
          <w:p w14:paraId="2C83BB3A" w14:textId="77777777" w:rsidR="00561B03" w:rsidRDefault="00561B03" w:rsidP="00185BA3">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54B266E0" w14:textId="77777777" w:rsidR="00561B03" w:rsidRDefault="00561B03" w:rsidP="00185BA3">
            <w:pPr>
              <w:pStyle w:val="TableParagraph"/>
              <w:rPr>
                <w:sz w:val="20"/>
              </w:rPr>
            </w:pPr>
            <w:r>
              <w:rPr>
                <w:spacing w:val="-5"/>
                <w:sz w:val="20"/>
              </w:rPr>
              <w:t>n/a</w:t>
            </w:r>
          </w:p>
        </w:tc>
      </w:tr>
    </w:tbl>
    <w:p w14:paraId="31F13997" w14:textId="77777777" w:rsidR="00561B03" w:rsidRDefault="00561B03" w:rsidP="00561B03">
      <w:pPr>
        <w:pStyle w:val="BodyText"/>
        <w:spacing w:before="5"/>
        <w:rPr>
          <w:sz w:val="15"/>
        </w:rPr>
      </w:pPr>
    </w:p>
    <w:p w14:paraId="0E3B11A7" w14:textId="77777777" w:rsidR="00561B03" w:rsidRDefault="00561B03" w:rsidP="00561B03">
      <w:pPr>
        <w:pStyle w:val="BodyText"/>
        <w:spacing w:before="59"/>
        <w:ind w:left="220" w:right="360"/>
      </w:pPr>
      <w:r>
        <w:rPr>
          <w:b/>
        </w:rPr>
        <w:t>Purpose:</w:t>
      </w:r>
      <w:r>
        <w:rPr>
          <w:b/>
          <w:spacing w:val="40"/>
        </w:rPr>
        <w:t xml:space="preserve"> </w:t>
      </w:r>
      <w:r>
        <w:t>To</w:t>
      </w:r>
      <w:r>
        <w:rPr>
          <w:spacing w:val="-2"/>
        </w:rPr>
        <w:t xml:space="preserve"> </w:t>
      </w:r>
      <w:r>
        <w:t>ensure</w:t>
      </w:r>
      <w:r>
        <w:rPr>
          <w:spacing w:val="-3"/>
        </w:rPr>
        <w:t xml:space="preserve"> </w:t>
      </w:r>
      <w:r>
        <w:t>that</w:t>
      </w:r>
      <w:r>
        <w:rPr>
          <w:spacing w:val="-2"/>
        </w:rPr>
        <w:t xml:space="preserve"> </w:t>
      </w:r>
      <w:r>
        <w:t>issues</w:t>
      </w:r>
      <w:r>
        <w:rPr>
          <w:spacing w:val="-1"/>
        </w:rPr>
        <w:t xml:space="preserve"> </w:t>
      </w:r>
      <w:r>
        <w:t>with</w:t>
      </w:r>
      <w:r>
        <w:rPr>
          <w:spacing w:val="-1"/>
        </w:rPr>
        <w:t xml:space="preserve"> </w:t>
      </w:r>
      <w:r>
        <w:t>equipment</w:t>
      </w:r>
      <w:r>
        <w:rPr>
          <w:spacing w:val="-1"/>
        </w:rPr>
        <w:t xml:space="preserve"> </w:t>
      </w:r>
      <w:r>
        <w:t>and</w:t>
      </w:r>
      <w:r>
        <w:rPr>
          <w:spacing w:val="-1"/>
        </w:rPr>
        <w:t xml:space="preserve"> </w:t>
      </w:r>
      <w:r>
        <w:t>systems</w:t>
      </w:r>
      <w:r>
        <w:rPr>
          <w:spacing w:val="-1"/>
        </w:rPr>
        <w:t xml:space="preserve"> </w:t>
      </w:r>
      <w:r>
        <w:t>are</w:t>
      </w:r>
      <w:r>
        <w:rPr>
          <w:spacing w:val="-3"/>
        </w:rPr>
        <w:t xml:space="preserve"> </w:t>
      </w:r>
      <w:r>
        <w:t>fixed</w:t>
      </w:r>
      <w:r>
        <w:rPr>
          <w:spacing w:val="-1"/>
        </w:rPr>
        <w:t xml:space="preserve"> </w:t>
      </w:r>
      <w:r>
        <w:t>in</w:t>
      </w:r>
      <w:r>
        <w:rPr>
          <w:spacing w:val="-1"/>
        </w:rPr>
        <w:t xml:space="preserve"> </w:t>
      </w:r>
      <w:r>
        <w:t>a</w:t>
      </w:r>
      <w:r>
        <w:rPr>
          <w:spacing w:val="-2"/>
        </w:rPr>
        <w:t xml:space="preserve"> </w:t>
      </w:r>
      <w:r>
        <w:t>timely</w:t>
      </w:r>
      <w:r>
        <w:rPr>
          <w:spacing w:val="-1"/>
        </w:rPr>
        <w:t xml:space="preserve"> </w:t>
      </w:r>
      <w:r>
        <w:t>manner</w:t>
      </w:r>
      <w:r>
        <w:rPr>
          <w:spacing w:val="-2"/>
        </w:rPr>
        <w:t xml:space="preserve"> </w:t>
      </w:r>
      <w:r>
        <w:t>and</w:t>
      </w:r>
      <w:r>
        <w:rPr>
          <w:spacing w:val="-1"/>
        </w:rPr>
        <w:t xml:space="preserve"> </w:t>
      </w:r>
      <w:r>
        <w:t>that</w:t>
      </w:r>
      <w:r>
        <w:rPr>
          <w:spacing w:val="-2"/>
        </w:rPr>
        <w:t xml:space="preserve"> </w:t>
      </w:r>
      <w:r>
        <w:t>staff</w:t>
      </w:r>
      <w:r>
        <w:rPr>
          <w:spacing w:val="-3"/>
        </w:rPr>
        <w:t xml:space="preserve"> </w:t>
      </w:r>
      <w:r>
        <w:t>are</w:t>
      </w:r>
      <w:r>
        <w:rPr>
          <w:spacing w:val="-3"/>
        </w:rPr>
        <w:t xml:space="preserve"> </w:t>
      </w:r>
      <w:r>
        <w:t>aware</w:t>
      </w:r>
      <w:r>
        <w:rPr>
          <w:spacing w:val="-3"/>
        </w:rPr>
        <w:t xml:space="preserve"> </w:t>
      </w:r>
      <w:r>
        <w:t>of</w:t>
      </w:r>
      <w:r>
        <w:rPr>
          <w:spacing w:val="-3"/>
        </w:rPr>
        <w:t xml:space="preserve"> </w:t>
      </w:r>
      <w:r>
        <w:t>the</w:t>
      </w:r>
      <w:r>
        <w:rPr>
          <w:spacing w:val="-3"/>
        </w:rPr>
        <w:t xml:space="preserve"> </w:t>
      </w:r>
      <w:r>
        <w:t>steps being taken to rectify said issues.</w:t>
      </w:r>
    </w:p>
    <w:p w14:paraId="0B20E533" w14:textId="77777777" w:rsidR="00561B03" w:rsidRDefault="00561B03" w:rsidP="00561B03">
      <w:pPr>
        <w:pStyle w:val="Heading2"/>
        <w:spacing w:line="243" w:lineRule="exact"/>
        <w:ind w:left="220"/>
      </w:pPr>
      <w:r>
        <w:rPr>
          <w:spacing w:val="-2"/>
        </w:rPr>
        <w:t>Procedure:</w:t>
      </w:r>
    </w:p>
    <w:p w14:paraId="08058B7B" w14:textId="77777777" w:rsidR="00561B03" w:rsidRDefault="00561B03" w:rsidP="00A63A6D">
      <w:pPr>
        <w:pStyle w:val="ListParagraph"/>
        <w:widowControl w:val="0"/>
        <w:numPr>
          <w:ilvl w:val="0"/>
          <w:numId w:val="280"/>
        </w:numPr>
        <w:tabs>
          <w:tab w:val="left" w:pos="939"/>
          <w:tab w:val="left" w:pos="940"/>
        </w:tabs>
        <w:autoSpaceDE w:val="0"/>
        <w:autoSpaceDN w:val="0"/>
        <w:spacing w:after="0" w:line="240" w:lineRule="auto"/>
        <w:ind w:hanging="361"/>
        <w:contextualSpacing w:val="0"/>
        <w:rPr>
          <w:sz w:val="20"/>
        </w:rPr>
      </w:pPr>
      <w:r>
        <w:rPr>
          <w:sz w:val="20"/>
        </w:rPr>
        <w:t>Staff</w:t>
      </w:r>
      <w:r>
        <w:rPr>
          <w:spacing w:val="-8"/>
          <w:sz w:val="20"/>
        </w:rPr>
        <w:t xml:space="preserve"> </w:t>
      </w:r>
      <w:r>
        <w:rPr>
          <w:sz w:val="20"/>
        </w:rPr>
        <w:t>identifies</w:t>
      </w:r>
      <w:r>
        <w:rPr>
          <w:spacing w:val="-7"/>
          <w:sz w:val="20"/>
        </w:rPr>
        <w:t xml:space="preserve"> </w:t>
      </w:r>
      <w:r>
        <w:rPr>
          <w:sz w:val="20"/>
        </w:rPr>
        <w:t>issue</w:t>
      </w:r>
      <w:r>
        <w:rPr>
          <w:spacing w:val="-8"/>
          <w:sz w:val="20"/>
        </w:rPr>
        <w:t xml:space="preserve"> </w:t>
      </w:r>
      <w:r>
        <w:rPr>
          <w:sz w:val="20"/>
        </w:rPr>
        <w:t>and</w:t>
      </w:r>
      <w:r>
        <w:rPr>
          <w:spacing w:val="-6"/>
          <w:sz w:val="20"/>
        </w:rPr>
        <w:t xml:space="preserve"> </w:t>
      </w:r>
      <w:r>
        <w:rPr>
          <w:sz w:val="20"/>
        </w:rPr>
        <w:t>performs</w:t>
      </w:r>
      <w:r>
        <w:rPr>
          <w:spacing w:val="-6"/>
          <w:sz w:val="20"/>
        </w:rPr>
        <w:t xml:space="preserve"> </w:t>
      </w:r>
      <w:r>
        <w:rPr>
          <w:sz w:val="20"/>
        </w:rPr>
        <w:t>basic</w:t>
      </w:r>
      <w:r>
        <w:rPr>
          <w:spacing w:val="-8"/>
          <w:sz w:val="20"/>
        </w:rPr>
        <w:t xml:space="preserve"> </w:t>
      </w:r>
      <w:r>
        <w:rPr>
          <w:sz w:val="20"/>
        </w:rPr>
        <w:t>trouble</w:t>
      </w:r>
      <w:r>
        <w:rPr>
          <w:spacing w:val="-8"/>
          <w:sz w:val="20"/>
        </w:rPr>
        <w:t xml:space="preserve"> </w:t>
      </w:r>
      <w:r>
        <w:rPr>
          <w:sz w:val="20"/>
        </w:rPr>
        <w:t>shooting</w:t>
      </w:r>
      <w:r>
        <w:rPr>
          <w:spacing w:val="-7"/>
          <w:sz w:val="20"/>
        </w:rPr>
        <w:t xml:space="preserve"> </w:t>
      </w:r>
      <w:r>
        <w:rPr>
          <w:sz w:val="20"/>
        </w:rPr>
        <w:t>(reboot,</w:t>
      </w:r>
      <w:r>
        <w:rPr>
          <w:spacing w:val="-6"/>
          <w:sz w:val="20"/>
        </w:rPr>
        <w:t xml:space="preserve"> </w:t>
      </w:r>
      <w:r>
        <w:rPr>
          <w:sz w:val="20"/>
        </w:rPr>
        <w:t>unplug,</w:t>
      </w:r>
      <w:r>
        <w:rPr>
          <w:spacing w:val="-6"/>
          <w:sz w:val="20"/>
        </w:rPr>
        <w:t xml:space="preserve"> </w:t>
      </w:r>
      <w:proofErr w:type="spellStart"/>
      <w:r>
        <w:rPr>
          <w:spacing w:val="-4"/>
          <w:sz w:val="20"/>
        </w:rPr>
        <w:t>etc</w:t>
      </w:r>
      <w:proofErr w:type="spellEnd"/>
      <w:r>
        <w:rPr>
          <w:spacing w:val="-4"/>
          <w:sz w:val="20"/>
        </w:rPr>
        <w:t>)</w:t>
      </w:r>
    </w:p>
    <w:p w14:paraId="57C498C4" w14:textId="77777777" w:rsidR="00561B03" w:rsidRDefault="00561B03" w:rsidP="00A63A6D">
      <w:pPr>
        <w:pStyle w:val="ListParagraph"/>
        <w:widowControl w:val="0"/>
        <w:numPr>
          <w:ilvl w:val="0"/>
          <w:numId w:val="280"/>
        </w:numPr>
        <w:tabs>
          <w:tab w:val="left" w:pos="939"/>
          <w:tab w:val="left" w:pos="940"/>
        </w:tabs>
        <w:autoSpaceDE w:val="0"/>
        <w:autoSpaceDN w:val="0"/>
        <w:spacing w:before="37" w:after="0" w:line="240" w:lineRule="auto"/>
        <w:ind w:hanging="361"/>
        <w:contextualSpacing w:val="0"/>
        <w:rPr>
          <w:sz w:val="20"/>
        </w:rPr>
      </w:pPr>
      <w:r>
        <w:rPr>
          <w:sz w:val="20"/>
        </w:rPr>
        <w:t>Staff</w:t>
      </w:r>
      <w:r>
        <w:rPr>
          <w:spacing w:val="-6"/>
          <w:sz w:val="20"/>
        </w:rPr>
        <w:t xml:space="preserve"> </w:t>
      </w:r>
      <w:r>
        <w:rPr>
          <w:sz w:val="20"/>
        </w:rPr>
        <w:t>completes</w:t>
      </w:r>
      <w:r>
        <w:rPr>
          <w:spacing w:val="-4"/>
          <w:sz w:val="20"/>
        </w:rPr>
        <w:t xml:space="preserve"> </w:t>
      </w:r>
      <w:r>
        <w:rPr>
          <w:sz w:val="20"/>
        </w:rPr>
        <w:t>IT</w:t>
      </w:r>
      <w:r>
        <w:rPr>
          <w:spacing w:val="-6"/>
          <w:sz w:val="20"/>
        </w:rPr>
        <w:t xml:space="preserve"> </w:t>
      </w:r>
      <w:r>
        <w:rPr>
          <w:sz w:val="20"/>
        </w:rPr>
        <w:t>Work</w:t>
      </w:r>
      <w:r>
        <w:rPr>
          <w:spacing w:val="-4"/>
          <w:sz w:val="20"/>
        </w:rPr>
        <w:t xml:space="preserve"> </w:t>
      </w:r>
      <w:r>
        <w:rPr>
          <w:sz w:val="20"/>
        </w:rPr>
        <w:t>Order</w:t>
      </w:r>
      <w:r>
        <w:rPr>
          <w:spacing w:val="-5"/>
          <w:sz w:val="20"/>
        </w:rPr>
        <w:t xml:space="preserve"> </w:t>
      </w:r>
      <w:r>
        <w:rPr>
          <w:sz w:val="20"/>
        </w:rPr>
        <w:t>form</w:t>
      </w:r>
      <w:r>
        <w:rPr>
          <w:spacing w:val="-6"/>
          <w:sz w:val="20"/>
        </w:rPr>
        <w:t xml:space="preserve"> </w:t>
      </w:r>
      <w:r>
        <w:rPr>
          <w:sz w:val="20"/>
        </w:rPr>
        <w:t>and</w:t>
      </w:r>
      <w:r>
        <w:rPr>
          <w:spacing w:val="-4"/>
          <w:sz w:val="20"/>
        </w:rPr>
        <w:t xml:space="preserve"> </w:t>
      </w:r>
      <w:r>
        <w:rPr>
          <w:sz w:val="20"/>
        </w:rPr>
        <w:t>forwards</w:t>
      </w:r>
      <w:r>
        <w:rPr>
          <w:spacing w:val="-4"/>
          <w:sz w:val="20"/>
        </w:rPr>
        <w:t xml:space="preserve"> </w:t>
      </w:r>
      <w:r>
        <w:rPr>
          <w:sz w:val="20"/>
        </w:rPr>
        <w:t>to</w:t>
      </w:r>
      <w:r>
        <w:rPr>
          <w:spacing w:val="-4"/>
          <w:sz w:val="20"/>
        </w:rPr>
        <w:t xml:space="preserve"> </w:t>
      </w:r>
      <w:r>
        <w:rPr>
          <w:sz w:val="20"/>
        </w:rPr>
        <w:t>Supervisor</w:t>
      </w:r>
      <w:r>
        <w:rPr>
          <w:spacing w:val="-5"/>
          <w:sz w:val="20"/>
        </w:rPr>
        <w:t xml:space="preserve"> </w:t>
      </w:r>
      <w:r>
        <w:rPr>
          <w:sz w:val="20"/>
        </w:rPr>
        <w:t>(located</w:t>
      </w:r>
      <w:r>
        <w:rPr>
          <w:spacing w:val="-4"/>
          <w:sz w:val="20"/>
        </w:rPr>
        <w:t xml:space="preserve"> </w:t>
      </w:r>
      <w:r>
        <w:rPr>
          <w:sz w:val="20"/>
        </w:rPr>
        <w:t>on</w:t>
      </w:r>
      <w:r>
        <w:rPr>
          <w:spacing w:val="-4"/>
          <w:sz w:val="20"/>
        </w:rPr>
        <w:t xml:space="preserve"> </w:t>
      </w:r>
      <w:r>
        <w:rPr>
          <w:sz w:val="20"/>
        </w:rPr>
        <w:t>the</w:t>
      </w:r>
      <w:r>
        <w:rPr>
          <w:spacing w:val="-6"/>
          <w:sz w:val="20"/>
        </w:rPr>
        <w:t xml:space="preserve"> </w:t>
      </w:r>
      <w:r>
        <w:rPr>
          <w:sz w:val="20"/>
        </w:rPr>
        <w:t>“Staff”</w:t>
      </w:r>
      <w:r>
        <w:rPr>
          <w:spacing w:val="-4"/>
          <w:sz w:val="20"/>
        </w:rPr>
        <w:t xml:space="preserve"> </w:t>
      </w:r>
      <w:r>
        <w:rPr>
          <w:sz w:val="20"/>
        </w:rPr>
        <w:t>tab</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staff</w:t>
      </w:r>
      <w:r>
        <w:rPr>
          <w:spacing w:val="-5"/>
          <w:sz w:val="20"/>
        </w:rPr>
        <w:t xml:space="preserve"> </w:t>
      </w:r>
      <w:r>
        <w:rPr>
          <w:sz w:val="20"/>
        </w:rPr>
        <w:t>forms</w:t>
      </w:r>
      <w:r>
        <w:rPr>
          <w:spacing w:val="-4"/>
          <w:sz w:val="20"/>
        </w:rPr>
        <w:t xml:space="preserve"> </w:t>
      </w:r>
      <w:r>
        <w:rPr>
          <w:spacing w:val="-2"/>
          <w:sz w:val="20"/>
        </w:rPr>
        <w:t>website)</w:t>
      </w:r>
    </w:p>
    <w:p w14:paraId="2C25820D" w14:textId="77777777" w:rsidR="00561B03" w:rsidRDefault="00561B03" w:rsidP="00A63A6D">
      <w:pPr>
        <w:pStyle w:val="ListParagraph"/>
        <w:widowControl w:val="0"/>
        <w:numPr>
          <w:ilvl w:val="0"/>
          <w:numId w:val="280"/>
        </w:numPr>
        <w:tabs>
          <w:tab w:val="left" w:pos="939"/>
          <w:tab w:val="left" w:pos="940"/>
        </w:tabs>
        <w:autoSpaceDE w:val="0"/>
        <w:autoSpaceDN w:val="0"/>
        <w:spacing w:before="37" w:after="0" w:line="240" w:lineRule="auto"/>
        <w:ind w:hanging="361"/>
        <w:contextualSpacing w:val="0"/>
        <w:rPr>
          <w:sz w:val="20"/>
        </w:rPr>
      </w:pPr>
      <w:r>
        <w:rPr>
          <w:sz w:val="20"/>
        </w:rPr>
        <w:t>Supervisor</w:t>
      </w:r>
      <w:r>
        <w:rPr>
          <w:spacing w:val="-6"/>
          <w:sz w:val="20"/>
        </w:rPr>
        <w:t xml:space="preserve"> </w:t>
      </w:r>
      <w:r>
        <w:rPr>
          <w:sz w:val="20"/>
        </w:rPr>
        <w:t>reviews</w:t>
      </w:r>
      <w:r>
        <w:rPr>
          <w:spacing w:val="-5"/>
          <w:sz w:val="20"/>
        </w:rPr>
        <w:t xml:space="preserve"> </w:t>
      </w:r>
      <w:r>
        <w:rPr>
          <w:sz w:val="20"/>
        </w:rPr>
        <w:t>IT</w:t>
      </w:r>
      <w:r>
        <w:rPr>
          <w:spacing w:val="-7"/>
          <w:sz w:val="20"/>
        </w:rPr>
        <w:t xml:space="preserve"> </w:t>
      </w:r>
      <w:r>
        <w:rPr>
          <w:sz w:val="20"/>
        </w:rPr>
        <w:t>Work</w:t>
      </w:r>
      <w:r>
        <w:rPr>
          <w:spacing w:val="-5"/>
          <w:sz w:val="20"/>
        </w:rPr>
        <w:t xml:space="preserve"> </w:t>
      </w:r>
      <w:r>
        <w:rPr>
          <w:sz w:val="20"/>
        </w:rPr>
        <w:t>Order</w:t>
      </w:r>
      <w:r>
        <w:rPr>
          <w:spacing w:val="-6"/>
          <w:sz w:val="20"/>
        </w:rPr>
        <w:t xml:space="preserve"> </w:t>
      </w:r>
      <w:r>
        <w:rPr>
          <w:sz w:val="20"/>
        </w:rPr>
        <w:t>to</w:t>
      </w:r>
      <w:r>
        <w:rPr>
          <w:spacing w:val="-6"/>
          <w:sz w:val="20"/>
        </w:rPr>
        <w:t xml:space="preserve"> </w:t>
      </w:r>
      <w:r>
        <w:rPr>
          <w:sz w:val="20"/>
        </w:rPr>
        <w:t>ensure</w:t>
      </w:r>
      <w:r>
        <w:rPr>
          <w:spacing w:val="-7"/>
          <w:sz w:val="20"/>
        </w:rPr>
        <w:t xml:space="preserve"> </w:t>
      </w:r>
      <w:r>
        <w:rPr>
          <w:sz w:val="20"/>
        </w:rPr>
        <w:t>accuracy</w:t>
      </w:r>
      <w:r>
        <w:rPr>
          <w:spacing w:val="-5"/>
          <w:sz w:val="20"/>
        </w:rPr>
        <w:t xml:space="preserve"> </w:t>
      </w:r>
      <w:r>
        <w:rPr>
          <w:sz w:val="20"/>
        </w:rPr>
        <w:t>and</w:t>
      </w:r>
      <w:r>
        <w:rPr>
          <w:spacing w:val="-5"/>
          <w:sz w:val="20"/>
        </w:rPr>
        <w:t xml:space="preserve"> </w:t>
      </w:r>
      <w:r>
        <w:rPr>
          <w:sz w:val="20"/>
        </w:rPr>
        <w:t>validity</w:t>
      </w:r>
      <w:r>
        <w:rPr>
          <w:spacing w:val="-5"/>
          <w:sz w:val="20"/>
        </w:rPr>
        <w:t xml:space="preserve"> </w:t>
      </w:r>
      <w:r>
        <w:rPr>
          <w:sz w:val="20"/>
        </w:rPr>
        <w:t>and</w:t>
      </w:r>
      <w:r>
        <w:rPr>
          <w:spacing w:val="-5"/>
          <w:sz w:val="20"/>
        </w:rPr>
        <w:t xml:space="preserve"> </w:t>
      </w:r>
      <w:r>
        <w:rPr>
          <w:sz w:val="20"/>
        </w:rPr>
        <w:t>assigns</w:t>
      </w:r>
      <w:r>
        <w:rPr>
          <w:spacing w:val="-7"/>
          <w:sz w:val="20"/>
        </w:rPr>
        <w:t xml:space="preserve"> </w:t>
      </w:r>
      <w:r>
        <w:rPr>
          <w:sz w:val="20"/>
        </w:rPr>
        <w:t>priority</w:t>
      </w:r>
      <w:r>
        <w:rPr>
          <w:spacing w:val="-5"/>
          <w:sz w:val="20"/>
        </w:rPr>
        <w:t xml:space="preserve"> </w:t>
      </w:r>
      <w:r>
        <w:rPr>
          <w:spacing w:val="-2"/>
          <w:sz w:val="20"/>
        </w:rPr>
        <w:t>level</w:t>
      </w:r>
    </w:p>
    <w:p w14:paraId="35FB0750" w14:textId="77777777" w:rsidR="00561B03" w:rsidRDefault="00561B03" w:rsidP="00A63A6D">
      <w:pPr>
        <w:pStyle w:val="ListParagraph"/>
        <w:widowControl w:val="0"/>
        <w:numPr>
          <w:ilvl w:val="0"/>
          <w:numId w:val="280"/>
        </w:numPr>
        <w:tabs>
          <w:tab w:val="left" w:pos="939"/>
          <w:tab w:val="left" w:pos="940"/>
        </w:tabs>
        <w:autoSpaceDE w:val="0"/>
        <w:autoSpaceDN w:val="0"/>
        <w:spacing w:before="37" w:after="0" w:line="240" w:lineRule="auto"/>
        <w:ind w:hanging="361"/>
        <w:contextualSpacing w:val="0"/>
        <w:rPr>
          <w:sz w:val="20"/>
        </w:rPr>
      </w:pPr>
      <w:r>
        <w:rPr>
          <w:sz w:val="20"/>
        </w:rPr>
        <w:t>Supervisor</w:t>
      </w:r>
      <w:r>
        <w:rPr>
          <w:spacing w:val="-7"/>
          <w:sz w:val="20"/>
        </w:rPr>
        <w:t xml:space="preserve"> </w:t>
      </w:r>
      <w:r>
        <w:rPr>
          <w:sz w:val="20"/>
        </w:rPr>
        <w:t>forwards</w:t>
      </w:r>
      <w:r>
        <w:rPr>
          <w:spacing w:val="-6"/>
          <w:sz w:val="20"/>
        </w:rPr>
        <w:t xml:space="preserve"> </w:t>
      </w:r>
      <w:r>
        <w:rPr>
          <w:sz w:val="20"/>
        </w:rPr>
        <w:t>IT</w:t>
      </w:r>
      <w:r>
        <w:rPr>
          <w:spacing w:val="-8"/>
          <w:sz w:val="20"/>
        </w:rPr>
        <w:t xml:space="preserve"> </w:t>
      </w:r>
      <w:r>
        <w:rPr>
          <w:sz w:val="20"/>
        </w:rPr>
        <w:t>Work</w:t>
      </w:r>
      <w:r>
        <w:rPr>
          <w:spacing w:val="-6"/>
          <w:sz w:val="20"/>
        </w:rPr>
        <w:t xml:space="preserve"> </w:t>
      </w:r>
      <w:r>
        <w:rPr>
          <w:sz w:val="20"/>
        </w:rPr>
        <w:t>Order</w:t>
      </w:r>
      <w:r>
        <w:rPr>
          <w:spacing w:val="-6"/>
          <w:sz w:val="20"/>
        </w:rPr>
        <w:t xml:space="preserve"> </w:t>
      </w:r>
      <w:r>
        <w:rPr>
          <w:sz w:val="20"/>
        </w:rPr>
        <w:t>to</w:t>
      </w:r>
      <w:r>
        <w:rPr>
          <w:spacing w:val="-7"/>
          <w:sz w:val="20"/>
        </w:rPr>
        <w:t xml:space="preserve"> </w:t>
      </w:r>
      <w:r>
        <w:rPr>
          <w:sz w:val="20"/>
        </w:rPr>
        <w:t>Executive Director</w:t>
      </w:r>
    </w:p>
    <w:p w14:paraId="7A5452B0" w14:textId="77777777" w:rsidR="00561B03" w:rsidRDefault="00561B03" w:rsidP="00A63A6D">
      <w:pPr>
        <w:pStyle w:val="ListParagraph"/>
        <w:widowControl w:val="0"/>
        <w:numPr>
          <w:ilvl w:val="0"/>
          <w:numId w:val="280"/>
        </w:numPr>
        <w:tabs>
          <w:tab w:val="left" w:pos="939"/>
          <w:tab w:val="left" w:pos="940"/>
        </w:tabs>
        <w:autoSpaceDE w:val="0"/>
        <w:autoSpaceDN w:val="0"/>
        <w:spacing w:before="1" w:after="0" w:line="276" w:lineRule="auto"/>
        <w:ind w:right="102"/>
        <w:contextualSpacing w:val="0"/>
        <w:rPr>
          <w:sz w:val="20"/>
        </w:rPr>
      </w:pPr>
      <w:r>
        <w:rPr>
          <w:sz w:val="20"/>
        </w:rPr>
        <w:t>In general, the following guidelines should be utilized to determine appropriate frequency of follow up:</w:t>
      </w:r>
    </w:p>
    <w:p w14:paraId="0FF526D9" w14:textId="77777777" w:rsidR="00561B03" w:rsidRDefault="00561B03" w:rsidP="00A63A6D">
      <w:pPr>
        <w:pStyle w:val="ListParagraph"/>
        <w:widowControl w:val="0"/>
        <w:numPr>
          <w:ilvl w:val="1"/>
          <w:numId w:val="280"/>
        </w:numPr>
        <w:tabs>
          <w:tab w:val="left" w:pos="1658"/>
          <w:tab w:val="left" w:pos="1660"/>
        </w:tabs>
        <w:autoSpaceDE w:val="0"/>
        <w:autoSpaceDN w:val="0"/>
        <w:spacing w:after="0" w:line="240" w:lineRule="auto"/>
        <w:ind w:hanging="361"/>
        <w:contextualSpacing w:val="0"/>
        <w:rPr>
          <w:sz w:val="20"/>
        </w:rPr>
      </w:pPr>
      <w:r>
        <w:rPr>
          <w:sz w:val="20"/>
        </w:rPr>
        <w:t>Critical</w:t>
      </w:r>
      <w:r>
        <w:rPr>
          <w:spacing w:val="-6"/>
          <w:sz w:val="20"/>
        </w:rPr>
        <w:t xml:space="preserve"> </w:t>
      </w:r>
      <w:r>
        <w:rPr>
          <w:sz w:val="20"/>
        </w:rPr>
        <w:t>Priority:</w:t>
      </w:r>
      <w:r>
        <w:rPr>
          <w:spacing w:val="-7"/>
          <w:sz w:val="20"/>
        </w:rPr>
        <w:t xml:space="preserve"> </w:t>
      </w:r>
      <w:r>
        <w:rPr>
          <w:sz w:val="20"/>
        </w:rPr>
        <w:t>Should</w:t>
      </w:r>
      <w:r>
        <w:rPr>
          <w:spacing w:val="-5"/>
          <w:sz w:val="20"/>
        </w:rPr>
        <w:t xml:space="preserve"> </w:t>
      </w:r>
      <w:r>
        <w:rPr>
          <w:sz w:val="20"/>
        </w:rPr>
        <w:t>be</w:t>
      </w:r>
      <w:r>
        <w:rPr>
          <w:spacing w:val="-6"/>
          <w:sz w:val="20"/>
        </w:rPr>
        <w:t xml:space="preserve"> </w:t>
      </w:r>
      <w:r>
        <w:rPr>
          <w:sz w:val="20"/>
        </w:rPr>
        <w:t>in</w:t>
      </w:r>
      <w:r>
        <w:rPr>
          <w:spacing w:val="-5"/>
          <w:sz w:val="20"/>
        </w:rPr>
        <w:t xml:space="preserve"> </w:t>
      </w:r>
      <w:r>
        <w:rPr>
          <w:sz w:val="20"/>
        </w:rPr>
        <w:t>contact</w:t>
      </w:r>
      <w:r>
        <w:rPr>
          <w:spacing w:val="-6"/>
          <w:sz w:val="20"/>
        </w:rPr>
        <w:t xml:space="preserve"> </w:t>
      </w:r>
      <w:r>
        <w:rPr>
          <w:sz w:val="20"/>
        </w:rPr>
        <w:t>constantly</w:t>
      </w:r>
      <w:r>
        <w:rPr>
          <w:spacing w:val="-6"/>
          <w:sz w:val="20"/>
        </w:rPr>
        <w:t xml:space="preserve"> </w:t>
      </w:r>
      <w:r>
        <w:rPr>
          <w:sz w:val="20"/>
        </w:rPr>
        <w:t>until</w:t>
      </w:r>
      <w:r>
        <w:rPr>
          <w:spacing w:val="-6"/>
          <w:sz w:val="20"/>
        </w:rPr>
        <w:t xml:space="preserve"> </w:t>
      </w:r>
      <w:r>
        <w:rPr>
          <w:sz w:val="20"/>
        </w:rPr>
        <w:t>the</w:t>
      </w:r>
      <w:r>
        <w:rPr>
          <w:spacing w:val="-7"/>
          <w:sz w:val="20"/>
        </w:rPr>
        <w:t xml:space="preserve"> </w:t>
      </w:r>
      <w:r>
        <w:rPr>
          <w:sz w:val="20"/>
        </w:rPr>
        <w:t>issue</w:t>
      </w:r>
      <w:r>
        <w:rPr>
          <w:spacing w:val="-6"/>
          <w:sz w:val="20"/>
        </w:rPr>
        <w:t xml:space="preserve"> </w:t>
      </w:r>
      <w:r>
        <w:rPr>
          <w:sz w:val="20"/>
        </w:rPr>
        <w:t>is</w:t>
      </w:r>
      <w:r>
        <w:rPr>
          <w:spacing w:val="-5"/>
          <w:sz w:val="20"/>
        </w:rPr>
        <w:t xml:space="preserve"> </w:t>
      </w:r>
      <w:r>
        <w:rPr>
          <w:spacing w:val="-2"/>
          <w:sz w:val="20"/>
        </w:rPr>
        <w:t>resolved</w:t>
      </w:r>
    </w:p>
    <w:p w14:paraId="4ADFFE84" w14:textId="77777777" w:rsidR="00561B03" w:rsidRDefault="00561B03" w:rsidP="00A63A6D">
      <w:pPr>
        <w:pStyle w:val="ListParagraph"/>
        <w:widowControl w:val="0"/>
        <w:numPr>
          <w:ilvl w:val="1"/>
          <w:numId w:val="280"/>
        </w:numPr>
        <w:tabs>
          <w:tab w:val="left" w:pos="1658"/>
          <w:tab w:val="left" w:pos="1659"/>
        </w:tabs>
        <w:autoSpaceDE w:val="0"/>
        <w:autoSpaceDN w:val="0"/>
        <w:spacing w:before="37" w:after="0" w:line="240" w:lineRule="auto"/>
        <w:ind w:left="1658" w:hanging="361"/>
        <w:contextualSpacing w:val="0"/>
        <w:rPr>
          <w:sz w:val="20"/>
        </w:rPr>
      </w:pPr>
      <w:r>
        <w:rPr>
          <w:sz w:val="20"/>
        </w:rPr>
        <w:t>Normal</w:t>
      </w:r>
      <w:r>
        <w:rPr>
          <w:spacing w:val="-6"/>
          <w:sz w:val="20"/>
        </w:rPr>
        <w:t xml:space="preserve"> </w:t>
      </w:r>
      <w:r>
        <w:rPr>
          <w:sz w:val="20"/>
        </w:rPr>
        <w:t>Priority:</w:t>
      </w:r>
      <w:r>
        <w:rPr>
          <w:spacing w:val="-7"/>
          <w:sz w:val="20"/>
        </w:rPr>
        <w:t xml:space="preserve"> </w:t>
      </w:r>
      <w:r>
        <w:rPr>
          <w:sz w:val="20"/>
        </w:rPr>
        <w:t>Should</w:t>
      </w:r>
      <w:r>
        <w:rPr>
          <w:spacing w:val="-4"/>
          <w:sz w:val="20"/>
        </w:rPr>
        <w:t xml:space="preserve"> </w:t>
      </w:r>
      <w:r>
        <w:rPr>
          <w:sz w:val="20"/>
        </w:rPr>
        <w:t>be</w:t>
      </w:r>
      <w:r>
        <w:rPr>
          <w:spacing w:val="-7"/>
          <w:sz w:val="20"/>
        </w:rPr>
        <w:t xml:space="preserve"> </w:t>
      </w:r>
      <w:r>
        <w:rPr>
          <w:sz w:val="20"/>
        </w:rPr>
        <w:t>in</w:t>
      </w:r>
      <w:r>
        <w:rPr>
          <w:spacing w:val="-5"/>
          <w:sz w:val="20"/>
        </w:rPr>
        <w:t xml:space="preserve"> </w:t>
      </w:r>
      <w:r>
        <w:rPr>
          <w:sz w:val="20"/>
        </w:rPr>
        <w:t>contact</w:t>
      </w:r>
      <w:r>
        <w:rPr>
          <w:spacing w:val="-5"/>
          <w:sz w:val="20"/>
        </w:rPr>
        <w:t xml:space="preserve"> </w:t>
      </w:r>
      <w:r>
        <w:rPr>
          <w:sz w:val="20"/>
        </w:rPr>
        <w:t>every</w:t>
      </w:r>
      <w:r>
        <w:rPr>
          <w:spacing w:val="-5"/>
          <w:sz w:val="20"/>
        </w:rPr>
        <w:t xml:space="preserve"> </w:t>
      </w:r>
      <w:r>
        <w:rPr>
          <w:spacing w:val="-4"/>
          <w:sz w:val="20"/>
        </w:rPr>
        <w:t>week</w:t>
      </w:r>
    </w:p>
    <w:p w14:paraId="0E33E3D3" w14:textId="77777777" w:rsidR="00561B03" w:rsidRDefault="00561B03" w:rsidP="00A63A6D">
      <w:pPr>
        <w:pStyle w:val="ListParagraph"/>
        <w:widowControl w:val="0"/>
        <w:numPr>
          <w:ilvl w:val="1"/>
          <w:numId w:val="280"/>
        </w:numPr>
        <w:tabs>
          <w:tab w:val="left" w:pos="1658"/>
          <w:tab w:val="left" w:pos="1660"/>
        </w:tabs>
        <w:autoSpaceDE w:val="0"/>
        <w:autoSpaceDN w:val="0"/>
        <w:spacing w:before="36" w:after="0" w:line="240" w:lineRule="auto"/>
        <w:ind w:hanging="362"/>
        <w:contextualSpacing w:val="0"/>
        <w:rPr>
          <w:sz w:val="20"/>
        </w:rPr>
      </w:pPr>
      <w:r>
        <w:rPr>
          <w:sz w:val="20"/>
        </w:rPr>
        <w:t>Low</w:t>
      </w:r>
      <w:r>
        <w:rPr>
          <w:spacing w:val="-6"/>
          <w:sz w:val="20"/>
        </w:rPr>
        <w:t xml:space="preserve"> </w:t>
      </w:r>
      <w:r>
        <w:rPr>
          <w:sz w:val="20"/>
        </w:rPr>
        <w:t>Priority:</w:t>
      </w:r>
      <w:r>
        <w:rPr>
          <w:spacing w:val="36"/>
          <w:sz w:val="20"/>
        </w:rPr>
        <w:t xml:space="preserve"> </w:t>
      </w:r>
      <w:r>
        <w:rPr>
          <w:sz w:val="20"/>
        </w:rPr>
        <w:t>Should</w:t>
      </w:r>
      <w:r>
        <w:rPr>
          <w:spacing w:val="-3"/>
          <w:sz w:val="20"/>
        </w:rPr>
        <w:t xml:space="preserve"> </w:t>
      </w:r>
      <w:r>
        <w:rPr>
          <w:sz w:val="20"/>
        </w:rPr>
        <w:t>be</w:t>
      </w:r>
      <w:r>
        <w:rPr>
          <w:spacing w:val="-6"/>
          <w:sz w:val="20"/>
        </w:rPr>
        <w:t xml:space="preserve"> </w:t>
      </w:r>
      <w:r>
        <w:rPr>
          <w:sz w:val="20"/>
        </w:rPr>
        <w:t>in</w:t>
      </w:r>
      <w:r>
        <w:rPr>
          <w:spacing w:val="-3"/>
          <w:sz w:val="20"/>
        </w:rPr>
        <w:t xml:space="preserve"> </w:t>
      </w:r>
      <w:r>
        <w:rPr>
          <w:sz w:val="20"/>
        </w:rPr>
        <w:t>contact</w:t>
      </w:r>
      <w:r>
        <w:rPr>
          <w:spacing w:val="-5"/>
          <w:sz w:val="20"/>
        </w:rPr>
        <w:t xml:space="preserve"> </w:t>
      </w:r>
      <w:r>
        <w:rPr>
          <w:sz w:val="20"/>
        </w:rPr>
        <w:t>every</w:t>
      </w:r>
      <w:r>
        <w:rPr>
          <w:spacing w:val="-3"/>
          <w:sz w:val="20"/>
        </w:rPr>
        <w:t xml:space="preserve"> </w:t>
      </w:r>
      <w:r>
        <w:rPr>
          <w:sz w:val="20"/>
        </w:rPr>
        <w:t>two</w:t>
      </w:r>
      <w:r>
        <w:rPr>
          <w:spacing w:val="-5"/>
          <w:sz w:val="20"/>
        </w:rPr>
        <w:t xml:space="preserve"> </w:t>
      </w:r>
      <w:r>
        <w:rPr>
          <w:spacing w:val="-4"/>
          <w:sz w:val="20"/>
        </w:rPr>
        <w:t>weeks</w:t>
      </w:r>
    </w:p>
    <w:p w14:paraId="77B7CF45" w14:textId="77777777" w:rsidR="00561B03" w:rsidRDefault="00561B03" w:rsidP="00A63A6D">
      <w:pPr>
        <w:pStyle w:val="ListParagraph"/>
        <w:widowControl w:val="0"/>
        <w:numPr>
          <w:ilvl w:val="2"/>
          <w:numId w:val="280"/>
        </w:numPr>
        <w:tabs>
          <w:tab w:val="left" w:pos="2380"/>
        </w:tabs>
        <w:autoSpaceDE w:val="0"/>
        <w:autoSpaceDN w:val="0"/>
        <w:spacing w:before="37" w:after="0" w:line="276" w:lineRule="auto"/>
        <w:ind w:right="239"/>
        <w:contextualSpacing w:val="0"/>
        <w:rPr>
          <w:sz w:val="20"/>
        </w:rPr>
      </w:pPr>
      <w:r>
        <w:rPr>
          <w:sz w:val="20"/>
        </w:rPr>
        <w:t>If</w:t>
      </w:r>
      <w:r>
        <w:rPr>
          <w:spacing w:val="-4"/>
          <w:sz w:val="20"/>
        </w:rPr>
        <w:t xml:space="preserve"> </w:t>
      </w:r>
      <w:r>
        <w:rPr>
          <w:sz w:val="20"/>
        </w:rPr>
        <w:t>ED</w:t>
      </w:r>
      <w:r>
        <w:rPr>
          <w:spacing w:val="-3"/>
          <w:sz w:val="20"/>
        </w:rPr>
        <w:t xml:space="preserve"> </w:t>
      </w:r>
      <w:r>
        <w:rPr>
          <w:sz w:val="20"/>
        </w:rPr>
        <w:t>is</w:t>
      </w:r>
      <w:r>
        <w:rPr>
          <w:spacing w:val="-2"/>
          <w:sz w:val="20"/>
        </w:rPr>
        <w:t xml:space="preserve"> </w:t>
      </w:r>
      <w:r>
        <w:rPr>
          <w:sz w:val="20"/>
        </w:rPr>
        <w:t>in</w:t>
      </w:r>
      <w:r>
        <w:rPr>
          <w:spacing w:val="-2"/>
          <w:sz w:val="20"/>
        </w:rPr>
        <w:t xml:space="preserve"> </w:t>
      </w:r>
      <w:r>
        <w:rPr>
          <w:sz w:val="20"/>
        </w:rPr>
        <w:t>contact</w:t>
      </w:r>
      <w:r>
        <w:rPr>
          <w:spacing w:val="-3"/>
          <w:sz w:val="20"/>
        </w:rPr>
        <w:t xml:space="preserve"> </w:t>
      </w:r>
      <w:r>
        <w:rPr>
          <w:sz w:val="20"/>
        </w:rPr>
        <w:t>with</w:t>
      </w:r>
      <w:r>
        <w:rPr>
          <w:spacing w:val="-2"/>
          <w:sz w:val="20"/>
        </w:rPr>
        <w:t xml:space="preserve"> </w:t>
      </w:r>
      <w:r>
        <w:rPr>
          <w:sz w:val="20"/>
        </w:rPr>
        <w:t>Tech</w:t>
      </w:r>
      <w:r>
        <w:rPr>
          <w:spacing w:val="-2"/>
          <w:sz w:val="20"/>
        </w:rPr>
        <w:t xml:space="preserve"> </w:t>
      </w:r>
      <w:r>
        <w:rPr>
          <w:sz w:val="20"/>
        </w:rPr>
        <w:t>and</w:t>
      </w:r>
      <w:r>
        <w:rPr>
          <w:spacing w:val="-2"/>
          <w:sz w:val="20"/>
        </w:rPr>
        <w:t xml:space="preserve"> </w:t>
      </w:r>
      <w:r>
        <w:rPr>
          <w:sz w:val="20"/>
        </w:rPr>
        <w:t>receives</w:t>
      </w:r>
      <w:r>
        <w:rPr>
          <w:spacing w:val="-2"/>
          <w:sz w:val="20"/>
        </w:rPr>
        <w:t xml:space="preserve"> </w:t>
      </w:r>
      <w:r>
        <w:rPr>
          <w:sz w:val="20"/>
        </w:rPr>
        <w:t>updates,</w:t>
      </w:r>
      <w:r>
        <w:rPr>
          <w:spacing w:val="-2"/>
          <w:sz w:val="20"/>
        </w:rPr>
        <w:t xml:space="preserve"> </w:t>
      </w:r>
      <w:r>
        <w:rPr>
          <w:sz w:val="20"/>
        </w:rPr>
        <w:t>they</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provided</w:t>
      </w:r>
      <w:r>
        <w:rPr>
          <w:spacing w:val="-2"/>
          <w:sz w:val="20"/>
        </w:rPr>
        <w:t xml:space="preserve"> </w:t>
      </w:r>
      <w:r>
        <w:rPr>
          <w:sz w:val="20"/>
        </w:rPr>
        <w:t>to</w:t>
      </w:r>
      <w:r>
        <w:rPr>
          <w:spacing w:val="-3"/>
          <w:sz w:val="20"/>
        </w:rPr>
        <w:t xml:space="preserve"> </w:t>
      </w:r>
      <w:r>
        <w:rPr>
          <w:sz w:val="20"/>
        </w:rPr>
        <w:t>Administrative</w:t>
      </w:r>
      <w:r>
        <w:rPr>
          <w:spacing w:val="-4"/>
          <w:sz w:val="20"/>
        </w:rPr>
        <w:t xml:space="preserve"> </w:t>
      </w:r>
      <w:r>
        <w:rPr>
          <w:sz w:val="20"/>
        </w:rPr>
        <w:t xml:space="preserve">Assistant </w:t>
      </w:r>
      <w:r>
        <w:rPr>
          <w:spacing w:val="-4"/>
          <w:sz w:val="20"/>
        </w:rPr>
        <w:t>ASAP</w:t>
      </w:r>
    </w:p>
    <w:p w14:paraId="61977E0E" w14:textId="77777777" w:rsidR="00561B03" w:rsidRDefault="00561B03" w:rsidP="00A63A6D">
      <w:pPr>
        <w:pStyle w:val="ListParagraph"/>
        <w:widowControl w:val="0"/>
        <w:numPr>
          <w:ilvl w:val="0"/>
          <w:numId w:val="280"/>
        </w:numPr>
        <w:tabs>
          <w:tab w:val="left" w:pos="940"/>
        </w:tabs>
        <w:autoSpaceDE w:val="0"/>
        <w:autoSpaceDN w:val="0"/>
        <w:spacing w:before="37" w:after="0" w:line="240" w:lineRule="auto"/>
        <w:ind w:hanging="361"/>
        <w:contextualSpacing w:val="0"/>
        <w:rPr>
          <w:sz w:val="20"/>
        </w:rPr>
      </w:pPr>
      <w:r>
        <w:rPr>
          <w:sz w:val="20"/>
        </w:rPr>
        <w:t>Tech</w:t>
      </w:r>
      <w:r>
        <w:rPr>
          <w:spacing w:val="-6"/>
          <w:sz w:val="20"/>
        </w:rPr>
        <w:t xml:space="preserve"> </w:t>
      </w:r>
      <w:r>
        <w:rPr>
          <w:sz w:val="20"/>
        </w:rPr>
        <w:t>notifies</w:t>
      </w:r>
      <w:r>
        <w:rPr>
          <w:spacing w:val="-5"/>
          <w:sz w:val="20"/>
        </w:rPr>
        <w:t xml:space="preserve"> </w:t>
      </w:r>
      <w:r>
        <w:rPr>
          <w:sz w:val="20"/>
        </w:rPr>
        <w:t>staff on site and Executive Director when work order is completed.</w:t>
      </w:r>
    </w:p>
    <w:p w14:paraId="0BCBBFD2" w14:textId="77777777" w:rsidR="00561B03" w:rsidRDefault="00561B03" w:rsidP="00561B03">
      <w:pPr>
        <w:spacing w:line="273" w:lineRule="auto"/>
        <w:rPr>
          <w:sz w:val="20"/>
        </w:r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561B03" w14:paraId="7064D2E2" w14:textId="77777777" w:rsidTr="00185BA3">
        <w:trPr>
          <w:trHeight w:val="244"/>
        </w:trPr>
        <w:tc>
          <w:tcPr>
            <w:tcW w:w="2359" w:type="dxa"/>
          </w:tcPr>
          <w:p w14:paraId="228AA1E0" w14:textId="77777777" w:rsidR="00561B03" w:rsidRDefault="00561B03" w:rsidP="00185BA3">
            <w:pPr>
              <w:pStyle w:val="TableParagraph"/>
              <w:rPr>
                <w:b/>
                <w:sz w:val="20"/>
              </w:rPr>
            </w:pPr>
            <w:r>
              <w:rPr>
                <w:b/>
                <w:sz w:val="20"/>
              </w:rPr>
              <w:lastRenderedPageBreak/>
              <w:t>Title</w:t>
            </w:r>
            <w:r>
              <w:rPr>
                <w:b/>
                <w:spacing w:val="-5"/>
                <w:sz w:val="20"/>
              </w:rPr>
              <w:t xml:space="preserve"> </w:t>
            </w:r>
            <w:r>
              <w:rPr>
                <w:b/>
                <w:sz w:val="20"/>
              </w:rPr>
              <w:t>of</w:t>
            </w:r>
            <w:r>
              <w:rPr>
                <w:b/>
                <w:spacing w:val="-7"/>
                <w:sz w:val="20"/>
              </w:rPr>
              <w:t xml:space="preserve"> </w:t>
            </w:r>
            <w:r>
              <w:rPr>
                <w:b/>
                <w:spacing w:val="-2"/>
                <w:sz w:val="20"/>
              </w:rPr>
              <w:t>Form:</w:t>
            </w:r>
          </w:p>
        </w:tc>
        <w:tc>
          <w:tcPr>
            <w:tcW w:w="7217" w:type="dxa"/>
          </w:tcPr>
          <w:p w14:paraId="3B70C5E6" w14:textId="77777777" w:rsidR="00561B03" w:rsidRDefault="00561B03" w:rsidP="00185BA3">
            <w:pPr>
              <w:pStyle w:val="Heading3"/>
            </w:pPr>
            <w:bookmarkStart w:id="39" w:name="_Maintenance_Work_Order"/>
            <w:bookmarkEnd w:id="39"/>
            <w:r>
              <w:t>Maintenance</w:t>
            </w:r>
            <w:r>
              <w:rPr>
                <w:spacing w:val="-9"/>
              </w:rPr>
              <w:t xml:space="preserve"> </w:t>
            </w:r>
            <w:r>
              <w:t>Work</w:t>
            </w:r>
            <w:r>
              <w:rPr>
                <w:spacing w:val="-8"/>
              </w:rPr>
              <w:t xml:space="preserve"> </w:t>
            </w:r>
            <w:r>
              <w:rPr>
                <w:spacing w:val="-4"/>
              </w:rPr>
              <w:t>Order</w:t>
            </w:r>
          </w:p>
        </w:tc>
      </w:tr>
      <w:tr w:rsidR="00561B03" w14:paraId="0391957A" w14:textId="77777777" w:rsidTr="00185BA3">
        <w:trPr>
          <w:trHeight w:val="244"/>
        </w:trPr>
        <w:tc>
          <w:tcPr>
            <w:tcW w:w="2359" w:type="dxa"/>
          </w:tcPr>
          <w:p w14:paraId="66FB0922" w14:textId="77777777" w:rsidR="00561B03" w:rsidRDefault="00561B03" w:rsidP="00185BA3">
            <w:pPr>
              <w:pStyle w:val="TableParagraph"/>
              <w:rPr>
                <w:b/>
                <w:sz w:val="20"/>
              </w:rPr>
            </w:pPr>
            <w:r>
              <w:rPr>
                <w:b/>
                <w:spacing w:val="-2"/>
                <w:sz w:val="20"/>
              </w:rPr>
              <w:t>Related</w:t>
            </w:r>
            <w:r>
              <w:rPr>
                <w:b/>
                <w:spacing w:val="1"/>
                <w:sz w:val="20"/>
              </w:rPr>
              <w:t xml:space="preserve"> </w:t>
            </w:r>
            <w:r>
              <w:rPr>
                <w:b/>
                <w:spacing w:val="-2"/>
                <w:sz w:val="20"/>
              </w:rPr>
              <w:t>Policy:</w:t>
            </w:r>
          </w:p>
        </w:tc>
        <w:tc>
          <w:tcPr>
            <w:tcW w:w="7217" w:type="dxa"/>
          </w:tcPr>
          <w:p w14:paraId="479A3FE2" w14:textId="77777777" w:rsidR="00561B03" w:rsidRDefault="00561B03" w:rsidP="00185BA3">
            <w:pPr>
              <w:pStyle w:val="TableParagraph"/>
              <w:ind w:left="110"/>
              <w:rPr>
                <w:sz w:val="20"/>
              </w:rPr>
            </w:pPr>
            <w:r>
              <w:rPr>
                <w:sz w:val="20"/>
              </w:rPr>
              <w:t>All</w:t>
            </w:r>
            <w:r>
              <w:rPr>
                <w:spacing w:val="-9"/>
                <w:sz w:val="20"/>
              </w:rPr>
              <w:t xml:space="preserve"> </w:t>
            </w:r>
            <w:r>
              <w:rPr>
                <w:spacing w:val="-2"/>
                <w:sz w:val="20"/>
              </w:rPr>
              <w:t>Agency</w:t>
            </w:r>
          </w:p>
        </w:tc>
      </w:tr>
      <w:tr w:rsidR="00561B03" w14:paraId="38F1AB82" w14:textId="77777777" w:rsidTr="00185BA3">
        <w:trPr>
          <w:trHeight w:val="242"/>
        </w:trPr>
        <w:tc>
          <w:tcPr>
            <w:tcW w:w="2359" w:type="dxa"/>
          </w:tcPr>
          <w:p w14:paraId="03200AAB" w14:textId="77777777" w:rsidR="00561B03" w:rsidRDefault="00561B03" w:rsidP="00185BA3">
            <w:pPr>
              <w:pStyle w:val="TableParagraph"/>
              <w:spacing w:line="222" w:lineRule="exact"/>
              <w:rPr>
                <w:b/>
                <w:sz w:val="20"/>
              </w:rPr>
            </w:pPr>
            <w:r>
              <w:rPr>
                <w:b/>
                <w:sz w:val="20"/>
              </w:rPr>
              <w:t>Program</w:t>
            </w:r>
            <w:r>
              <w:rPr>
                <w:b/>
                <w:spacing w:val="-10"/>
                <w:sz w:val="20"/>
              </w:rPr>
              <w:t xml:space="preserve"> </w:t>
            </w:r>
            <w:r>
              <w:rPr>
                <w:b/>
                <w:spacing w:val="-2"/>
                <w:sz w:val="20"/>
              </w:rPr>
              <w:t>Area(s):</w:t>
            </w:r>
          </w:p>
        </w:tc>
        <w:tc>
          <w:tcPr>
            <w:tcW w:w="7217" w:type="dxa"/>
          </w:tcPr>
          <w:p w14:paraId="7F45EF13" w14:textId="77777777" w:rsidR="00561B03" w:rsidRDefault="00561B03" w:rsidP="00185BA3">
            <w:pPr>
              <w:pStyle w:val="TableParagraph"/>
              <w:spacing w:line="222" w:lineRule="exact"/>
              <w:ind w:left="110"/>
              <w:rPr>
                <w:sz w:val="20"/>
              </w:rPr>
            </w:pPr>
            <w:r>
              <w:rPr>
                <w:sz w:val="20"/>
              </w:rPr>
              <w:t>Health,</w:t>
            </w:r>
            <w:r>
              <w:rPr>
                <w:spacing w:val="-12"/>
                <w:sz w:val="20"/>
              </w:rPr>
              <w:t xml:space="preserve"> </w:t>
            </w:r>
            <w:r>
              <w:rPr>
                <w:sz w:val="20"/>
              </w:rPr>
              <w:t>Nutrition,</w:t>
            </w:r>
            <w:r>
              <w:rPr>
                <w:spacing w:val="-11"/>
                <w:sz w:val="20"/>
              </w:rPr>
              <w:t xml:space="preserve"> </w:t>
            </w:r>
            <w:r>
              <w:rPr>
                <w:sz w:val="20"/>
              </w:rPr>
              <w:t>Education,</w:t>
            </w:r>
            <w:r>
              <w:rPr>
                <w:spacing w:val="-11"/>
                <w:sz w:val="20"/>
              </w:rPr>
              <w:t xml:space="preserve"> </w:t>
            </w:r>
            <w:r>
              <w:rPr>
                <w:sz w:val="20"/>
              </w:rPr>
              <w:t>Special</w:t>
            </w:r>
            <w:r>
              <w:rPr>
                <w:spacing w:val="-12"/>
                <w:sz w:val="20"/>
              </w:rPr>
              <w:t xml:space="preserve"> </w:t>
            </w:r>
            <w:r>
              <w:rPr>
                <w:sz w:val="20"/>
              </w:rPr>
              <w:t>Services,</w:t>
            </w:r>
            <w:r>
              <w:rPr>
                <w:spacing w:val="-11"/>
                <w:sz w:val="20"/>
              </w:rPr>
              <w:t xml:space="preserve"> </w:t>
            </w:r>
            <w:r>
              <w:rPr>
                <w:sz w:val="20"/>
              </w:rPr>
              <w:t>Family</w:t>
            </w:r>
            <w:r>
              <w:rPr>
                <w:spacing w:val="-11"/>
                <w:sz w:val="20"/>
              </w:rPr>
              <w:t xml:space="preserve"> </w:t>
            </w:r>
            <w:r>
              <w:rPr>
                <w:sz w:val="20"/>
              </w:rPr>
              <w:t>Services,</w:t>
            </w:r>
            <w:r>
              <w:rPr>
                <w:spacing w:val="-11"/>
                <w:sz w:val="20"/>
              </w:rPr>
              <w:t xml:space="preserve"> </w:t>
            </w:r>
            <w:r>
              <w:rPr>
                <w:sz w:val="20"/>
              </w:rPr>
              <w:t>ERSEA,</w:t>
            </w:r>
            <w:r>
              <w:rPr>
                <w:spacing w:val="-11"/>
                <w:sz w:val="20"/>
              </w:rPr>
              <w:t xml:space="preserve"> </w:t>
            </w:r>
            <w:r>
              <w:rPr>
                <w:spacing w:val="-4"/>
                <w:sz w:val="20"/>
              </w:rPr>
              <w:t>etc.</w:t>
            </w:r>
          </w:p>
        </w:tc>
      </w:tr>
      <w:tr w:rsidR="00561B03" w14:paraId="3F10F8DB" w14:textId="77777777" w:rsidTr="00185BA3">
        <w:trPr>
          <w:trHeight w:val="1295"/>
        </w:trPr>
        <w:tc>
          <w:tcPr>
            <w:tcW w:w="2359" w:type="dxa"/>
          </w:tcPr>
          <w:p w14:paraId="2A4D7185" w14:textId="77777777" w:rsidR="00561B03" w:rsidRDefault="00561B03" w:rsidP="00185BA3">
            <w:pPr>
              <w:pStyle w:val="TableParagraph"/>
              <w:spacing w:before="3"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7808C63E" w14:textId="77777777" w:rsidR="00561B03" w:rsidRDefault="00561B03" w:rsidP="00A63A6D">
            <w:pPr>
              <w:pStyle w:val="TableParagraph"/>
              <w:numPr>
                <w:ilvl w:val="0"/>
                <w:numId w:val="279"/>
              </w:numPr>
              <w:tabs>
                <w:tab w:val="left" w:pos="1390"/>
              </w:tabs>
              <w:spacing w:before="3"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03AA2AF1" w14:textId="77777777" w:rsidR="00561B03" w:rsidRDefault="00561B03" w:rsidP="00A63A6D">
            <w:pPr>
              <w:pStyle w:val="TableParagraph"/>
              <w:numPr>
                <w:ilvl w:val="0"/>
                <w:numId w:val="279"/>
              </w:numPr>
              <w:tabs>
                <w:tab w:val="left" w:pos="1390"/>
              </w:tabs>
              <w:spacing w:before="4"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323E211D" w14:textId="77777777" w:rsidR="00561B03" w:rsidRDefault="00561B03" w:rsidP="00A63A6D">
            <w:pPr>
              <w:pStyle w:val="TableParagraph"/>
              <w:numPr>
                <w:ilvl w:val="0"/>
                <w:numId w:val="279"/>
              </w:numPr>
              <w:tabs>
                <w:tab w:val="left" w:pos="1390"/>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14892CE8" w14:textId="77777777" w:rsidR="00561B03" w:rsidRDefault="00561B03" w:rsidP="00A63A6D">
            <w:pPr>
              <w:pStyle w:val="TableParagraph"/>
              <w:numPr>
                <w:ilvl w:val="0"/>
                <w:numId w:val="279"/>
              </w:numPr>
              <w:tabs>
                <w:tab w:val="left" w:pos="1390"/>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6D8C6BD0" w14:textId="77777777" w:rsidR="00561B03" w:rsidRDefault="00561B03" w:rsidP="00185BA3">
            <w:pPr>
              <w:pStyle w:val="TableParagraph"/>
              <w:spacing w:line="252" w:lineRule="exact"/>
              <w:ind w:left="1190"/>
              <w:rPr>
                <w:sz w:val="20"/>
              </w:rPr>
            </w:pPr>
            <w:r>
              <w:rPr>
                <w:rFonts w:ascii="MS Gothic" w:hAnsi="MS Gothic"/>
                <w:spacing w:val="-2"/>
                <w:sz w:val="20"/>
              </w:rPr>
              <w:t>☒</w:t>
            </w:r>
            <w:r>
              <w:rPr>
                <w:spacing w:val="-2"/>
                <w:sz w:val="20"/>
              </w:rPr>
              <w:t>Other</w:t>
            </w:r>
          </w:p>
        </w:tc>
      </w:tr>
      <w:tr w:rsidR="00561B03" w14:paraId="57A7D8E5" w14:textId="77777777" w:rsidTr="00185BA3">
        <w:trPr>
          <w:trHeight w:val="244"/>
        </w:trPr>
        <w:tc>
          <w:tcPr>
            <w:tcW w:w="9576" w:type="dxa"/>
            <w:gridSpan w:val="2"/>
          </w:tcPr>
          <w:p w14:paraId="0927D1CA" w14:textId="77777777" w:rsidR="00561B03" w:rsidRDefault="00561B03" w:rsidP="00185BA3">
            <w:pPr>
              <w:pStyle w:val="TableParagraph"/>
              <w:ind w:left="4315" w:right="4294"/>
              <w:jc w:val="center"/>
              <w:rPr>
                <w:b/>
                <w:sz w:val="20"/>
              </w:rPr>
            </w:pPr>
            <w:r>
              <w:rPr>
                <w:b/>
                <w:spacing w:val="-2"/>
                <w:sz w:val="20"/>
              </w:rPr>
              <w:t>Procedures</w:t>
            </w:r>
          </w:p>
        </w:tc>
      </w:tr>
      <w:tr w:rsidR="00561B03" w14:paraId="41CA65D2" w14:textId="77777777" w:rsidTr="00185BA3">
        <w:trPr>
          <w:trHeight w:val="244"/>
        </w:trPr>
        <w:tc>
          <w:tcPr>
            <w:tcW w:w="2359" w:type="dxa"/>
          </w:tcPr>
          <w:p w14:paraId="5D38B0F7" w14:textId="77777777" w:rsidR="00561B03" w:rsidRDefault="00561B03" w:rsidP="00185BA3">
            <w:pPr>
              <w:pStyle w:val="TableParagraph"/>
              <w:rPr>
                <w:b/>
                <w:sz w:val="20"/>
              </w:rPr>
            </w:pPr>
            <w:r>
              <w:rPr>
                <w:b/>
                <w:sz w:val="20"/>
              </w:rPr>
              <w:t>Form</w:t>
            </w:r>
            <w:r>
              <w:rPr>
                <w:b/>
                <w:spacing w:val="-7"/>
                <w:sz w:val="20"/>
              </w:rPr>
              <w:t xml:space="preserve"> </w:t>
            </w:r>
            <w:r>
              <w:rPr>
                <w:b/>
                <w:sz w:val="20"/>
              </w:rPr>
              <w:t>Completed</w:t>
            </w:r>
            <w:r>
              <w:rPr>
                <w:b/>
                <w:spacing w:val="-9"/>
                <w:sz w:val="20"/>
              </w:rPr>
              <w:t xml:space="preserve"> </w:t>
            </w:r>
            <w:r>
              <w:rPr>
                <w:b/>
                <w:spacing w:val="-5"/>
                <w:sz w:val="20"/>
              </w:rPr>
              <w:t>By:</w:t>
            </w:r>
          </w:p>
        </w:tc>
        <w:tc>
          <w:tcPr>
            <w:tcW w:w="7217" w:type="dxa"/>
          </w:tcPr>
          <w:p w14:paraId="62E9E386" w14:textId="77777777" w:rsidR="00561B03" w:rsidRDefault="00561B03" w:rsidP="00185BA3">
            <w:pPr>
              <w:pStyle w:val="TableParagraph"/>
              <w:ind w:left="110"/>
              <w:rPr>
                <w:sz w:val="20"/>
              </w:rPr>
            </w:pPr>
            <w:r>
              <w:rPr>
                <w:w w:val="95"/>
                <w:sz w:val="20"/>
              </w:rPr>
              <w:t>Responsible</w:t>
            </w:r>
            <w:r>
              <w:rPr>
                <w:spacing w:val="19"/>
                <w:sz w:val="20"/>
              </w:rPr>
              <w:t xml:space="preserve"> </w:t>
            </w:r>
            <w:r>
              <w:rPr>
                <w:w w:val="95"/>
                <w:sz w:val="20"/>
              </w:rPr>
              <w:t>staff</w:t>
            </w:r>
            <w:r>
              <w:rPr>
                <w:spacing w:val="20"/>
                <w:sz w:val="20"/>
              </w:rPr>
              <w:t xml:space="preserve"> </w:t>
            </w:r>
            <w:r>
              <w:rPr>
                <w:spacing w:val="-2"/>
                <w:w w:val="95"/>
                <w:sz w:val="20"/>
              </w:rPr>
              <w:t>member</w:t>
            </w:r>
          </w:p>
        </w:tc>
      </w:tr>
      <w:tr w:rsidR="00561B03" w14:paraId="34416003" w14:textId="77777777" w:rsidTr="00185BA3">
        <w:trPr>
          <w:trHeight w:val="244"/>
        </w:trPr>
        <w:tc>
          <w:tcPr>
            <w:tcW w:w="2359" w:type="dxa"/>
          </w:tcPr>
          <w:p w14:paraId="0CB0F079"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7217" w:type="dxa"/>
          </w:tcPr>
          <w:p w14:paraId="7B061ADC" w14:textId="77777777" w:rsidR="00561B03" w:rsidRDefault="00561B03" w:rsidP="00185BA3">
            <w:pPr>
              <w:pStyle w:val="TableParagraph"/>
              <w:ind w:left="110"/>
              <w:rPr>
                <w:sz w:val="20"/>
              </w:rPr>
            </w:pPr>
            <w:r>
              <w:rPr>
                <w:spacing w:val="-2"/>
                <w:sz w:val="20"/>
              </w:rPr>
              <w:t>Immediately</w:t>
            </w:r>
          </w:p>
        </w:tc>
      </w:tr>
      <w:tr w:rsidR="00561B03" w14:paraId="317F02DA" w14:textId="77777777" w:rsidTr="00185BA3">
        <w:trPr>
          <w:trHeight w:val="244"/>
        </w:trPr>
        <w:tc>
          <w:tcPr>
            <w:tcW w:w="2359" w:type="dxa"/>
          </w:tcPr>
          <w:p w14:paraId="4B0D10C1"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7217" w:type="dxa"/>
          </w:tcPr>
          <w:p w14:paraId="4F48A8C2" w14:textId="77777777" w:rsidR="00561B03" w:rsidRDefault="00561B03" w:rsidP="00185BA3">
            <w:pPr>
              <w:pStyle w:val="TableParagraph"/>
              <w:ind w:left="110"/>
              <w:rPr>
                <w:sz w:val="20"/>
              </w:rPr>
            </w:pPr>
            <w:r>
              <w:rPr>
                <w:w w:val="95"/>
                <w:sz w:val="20"/>
              </w:rPr>
              <w:t>Maintenance</w:t>
            </w:r>
            <w:r>
              <w:rPr>
                <w:spacing w:val="18"/>
                <w:sz w:val="20"/>
              </w:rPr>
              <w:t xml:space="preserve"> </w:t>
            </w:r>
            <w:r>
              <w:rPr>
                <w:w w:val="95"/>
                <w:sz w:val="20"/>
              </w:rPr>
              <w:t>and</w:t>
            </w:r>
            <w:r>
              <w:rPr>
                <w:spacing w:val="28"/>
                <w:sz w:val="20"/>
              </w:rPr>
              <w:t xml:space="preserve"> </w:t>
            </w:r>
            <w:r>
              <w:rPr>
                <w:w w:val="95"/>
                <w:sz w:val="20"/>
              </w:rPr>
              <w:t>Executive</w:t>
            </w:r>
            <w:r>
              <w:rPr>
                <w:spacing w:val="22"/>
                <w:sz w:val="20"/>
              </w:rPr>
              <w:t xml:space="preserve"> </w:t>
            </w:r>
            <w:r>
              <w:rPr>
                <w:spacing w:val="-2"/>
                <w:w w:val="95"/>
                <w:sz w:val="20"/>
              </w:rPr>
              <w:t>Director</w:t>
            </w:r>
          </w:p>
        </w:tc>
      </w:tr>
      <w:tr w:rsidR="00561B03" w14:paraId="271F1098" w14:textId="77777777" w:rsidTr="00185BA3">
        <w:trPr>
          <w:trHeight w:val="242"/>
        </w:trPr>
        <w:tc>
          <w:tcPr>
            <w:tcW w:w="2359" w:type="dxa"/>
          </w:tcPr>
          <w:p w14:paraId="709D4001" w14:textId="77777777" w:rsidR="00561B03" w:rsidRDefault="00561B03" w:rsidP="00185BA3">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7217" w:type="dxa"/>
          </w:tcPr>
          <w:p w14:paraId="5BAD6C42" w14:textId="77777777" w:rsidR="00561B03" w:rsidRDefault="00561B03" w:rsidP="00185BA3">
            <w:pPr>
              <w:pStyle w:val="TableParagraph"/>
              <w:spacing w:line="240" w:lineRule="auto"/>
              <w:ind w:left="0"/>
              <w:rPr>
                <w:rFonts w:ascii="Times New Roman"/>
                <w:sz w:val="16"/>
              </w:rPr>
            </w:pPr>
          </w:p>
        </w:tc>
      </w:tr>
      <w:tr w:rsidR="00561B03" w14:paraId="6AD5A265" w14:textId="77777777" w:rsidTr="00185BA3">
        <w:trPr>
          <w:trHeight w:val="486"/>
        </w:trPr>
        <w:tc>
          <w:tcPr>
            <w:tcW w:w="2359" w:type="dxa"/>
          </w:tcPr>
          <w:p w14:paraId="6DCC7148" w14:textId="77777777" w:rsidR="00561B03" w:rsidRDefault="00561B03" w:rsidP="00185BA3">
            <w:pPr>
              <w:pStyle w:val="TableParagraph"/>
              <w:spacing w:before="11" w:line="228" w:lineRule="exact"/>
              <w:ind w:right="189"/>
              <w:rPr>
                <w:b/>
                <w:sz w:val="20"/>
              </w:rPr>
            </w:pPr>
            <w:proofErr w:type="spellStart"/>
            <w:r>
              <w:rPr>
                <w:b/>
                <w:spacing w:val="-2"/>
                <w:sz w:val="20"/>
              </w:rPr>
              <w:t>ChildPlus</w:t>
            </w:r>
            <w:proofErr w:type="spellEnd"/>
            <w:r>
              <w:rPr>
                <w:b/>
                <w:spacing w:val="-2"/>
                <w:sz w:val="20"/>
              </w:rPr>
              <w:t xml:space="preserve"> Documentation:</w:t>
            </w:r>
          </w:p>
        </w:tc>
        <w:tc>
          <w:tcPr>
            <w:tcW w:w="7217" w:type="dxa"/>
          </w:tcPr>
          <w:p w14:paraId="5722BDBB" w14:textId="77777777" w:rsidR="00561B03" w:rsidRDefault="00561B03" w:rsidP="00185BA3">
            <w:pPr>
              <w:pStyle w:val="TableParagraph"/>
              <w:spacing w:line="240" w:lineRule="auto"/>
              <w:ind w:left="0"/>
              <w:rPr>
                <w:rFonts w:ascii="Times New Roman"/>
                <w:sz w:val="18"/>
              </w:rPr>
            </w:pPr>
          </w:p>
        </w:tc>
      </w:tr>
      <w:tr w:rsidR="00561B03" w14:paraId="2A58BCD1" w14:textId="77777777" w:rsidTr="00185BA3">
        <w:trPr>
          <w:trHeight w:val="244"/>
        </w:trPr>
        <w:tc>
          <w:tcPr>
            <w:tcW w:w="2359" w:type="dxa"/>
          </w:tcPr>
          <w:p w14:paraId="20C3F960"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7217" w:type="dxa"/>
          </w:tcPr>
          <w:p w14:paraId="194294F2" w14:textId="77777777" w:rsidR="00561B03" w:rsidRDefault="00561B03" w:rsidP="00185BA3">
            <w:pPr>
              <w:pStyle w:val="TableParagraph"/>
              <w:spacing w:line="240" w:lineRule="auto"/>
              <w:ind w:left="0"/>
              <w:rPr>
                <w:rFonts w:ascii="Times New Roman"/>
                <w:sz w:val="16"/>
              </w:rPr>
            </w:pPr>
          </w:p>
        </w:tc>
      </w:tr>
    </w:tbl>
    <w:p w14:paraId="29505A8B" w14:textId="77777777" w:rsidR="00561B03" w:rsidRDefault="00561B03" w:rsidP="00561B03">
      <w:pPr>
        <w:pStyle w:val="BodyText"/>
      </w:pPr>
    </w:p>
    <w:p w14:paraId="0AAE5E51" w14:textId="77777777" w:rsidR="00561B03" w:rsidRDefault="00561B03" w:rsidP="00561B03">
      <w:pPr>
        <w:pStyle w:val="BodyText"/>
        <w:spacing w:before="6"/>
        <w:rPr>
          <w:sz w:val="15"/>
        </w:rPr>
      </w:pPr>
    </w:p>
    <w:p w14:paraId="5E64F867" w14:textId="77777777" w:rsidR="00561B03" w:rsidRDefault="00561B03" w:rsidP="00561B03">
      <w:pPr>
        <w:pStyle w:val="BodyText"/>
        <w:spacing w:before="59" w:line="273" w:lineRule="auto"/>
        <w:ind w:left="1240" w:right="360"/>
      </w:pPr>
      <w:r>
        <w:rPr>
          <w:b/>
        </w:rPr>
        <w:t>Purpose:</w:t>
      </w:r>
      <w:r>
        <w:rPr>
          <w:b/>
          <w:spacing w:val="-3"/>
        </w:rPr>
        <w:t xml:space="preserve"> </w:t>
      </w:r>
      <w:r>
        <w:t>To</w:t>
      </w:r>
      <w:r>
        <w:rPr>
          <w:spacing w:val="-3"/>
        </w:rPr>
        <w:t xml:space="preserve"> </w:t>
      </w:r>
      <w:r>
        <w:t>ensure</w:t>
      </w:r>
      <w:r>
        <w:rPr>
          <w:spacing w:val="-4"/>
        </w:rPr>
        <w:t xml:space="preserve"> </w:t>
      </w:r>
      <w:r>
        <w:t>that</w:t>
      </w:r>
      <w:r>
        <w:rPr>
          <w:spacing w:val="-3"/>
        </w:rPr>
        <w:t xml:space="preserve"> </w:t>
      </w:r>
      <w:r>
        <w:t>issues</w:t>
      </w:r>
      <w:r>
        <w:rPr>
          <w:spacing w:val="-2"/>
        </w:rPr>
        <w:t xml:space="preserve"> </w:t>
      </w:r>
      <w:r>
        <w:t>with</w:t>
      </w:r>
      <w:r>
        <w:rPr>
          <w:spacing w:val="-2"/>
        </w:rPr>
        <w:t xml:space="preserve"> </w:t>
      </w:r>
      <w:r>
        <w:t>facilities</w:t>
      </w:r>
      <w:r>
        <w:rPr>
          <w:spacing w:val="-2"/>
        </w:rPr>
        <w:t xml:space="preserve"> </w:t>
      </w:r>
      <w:r>
        <w:t>and/or</w:t>
      </w:r>
      <w:r>
        <w:rPr>
          <w:spacing w:val="-3"/>
        </w:rPr>
        <w:t xml:space="preserve"> </w:t>
      </w:r>
      <w:r>
        <w:t>installations</w:t>
      </w:r>
      <w:r>
        <w:rPr>
          <w:spacing w:val="-2"/>
        </w:rPr>
        <w:t xml:space="preserve"> </w:t>
      </w:r>
      <w:r>
        <w:t>can</w:t>
      </w:r>
      <w:r>
        <w:rPr>
          <w:spacing w:val="-2"/>
        </w:rPr>
        <w:t xml:space="preserve"> </w:t>
      </w:r>
      <w:r>
        <w:t>be</w:t>
      </w:r>
      <w:r>
        <w:rPr>
          <w:spacing w:val="-4"/>
        </w:rPr>
        <w:t xml:space="preserve"> </w:t>
      </w:r>
      <w:r>
        <w:t>completed</w:t>
      </w:r>
      <w:r>
        <w:rPr>
          <w:spacing w:val="-2"/>
        </w:rPr>
        <w:t xml:space="preserve"> </w:t>
      </w:r>
      <w:r>
        <w:t>in</w:t>
      </w:r>
      <w:r>
        <w:rPr>
          <w:spacing w:val="-2"/>
        </w:rPr>
        <w:t xml:space="preserve"> </w:t>
      </w:r>
      <w:r>
        <w:t>a</w:t>
      </w:r>
      <w:r>
        <w:rPr>
          <w:spacing w:val="-3"/>
        </w:rPr>
        <w:t xml:space="preserve"> </w:t>
      </w:r>
      <w:r>
        <w:t>timely</w:t>
      </w:r>
      <w:r>
        <w:rPr>
          <w:spacing w:val="-2"/>
        </w:rPr>
        <w:t xml:space="preserve"> </w:t>
      </w:r>
      <w:r>
        <w:t>manner</w:t>
      </w:r>
      <w:r>
        <w:rPr>
          <w:spacing w:val="-3"/>
        </w:rPr>
        <w:t xml:space="preserve"> </w:t>
      </w:r>
      <w:r>
        <w:t>and</w:t>
      </w:r>
      <w:r>
        <w:rPr>
          <w:spacing w:val="-2"/>
        </w:rPr>
        <w:t xml:space="preserve"> </w:t>
      </w:r>
      <w:r>
        <w:t>that staff are aware of the steps that are being taken with regard to the work order.</w:t>
      </w:r>
    </w:p>
    <w:p w14:paraId="629A8359" w14:textId="77777777" w:rsidR="00561B03" w:rsidRDefault="00561B03" w:rsidP="00561B03">
      <w:pPr>
        <w:pStyle w:val="BodyText"/>
        <w:spacing w:before="6"/>
        <w:rPr>
          <w:sz w:val="16"/>
        </w:rPr>
      </w:pPr>
    </w:p>
    <w:p w14:paraId="5CADD7CE" w14:textId="77777777" w:rsidR="00561B03" w:rsidRDefault="00561B03" w:rsidP="00561B03">
      <w:pPr>
        <w:pStyle w:val="Heading2"/>
      </w:pPr>
      <w:r>
        <w:rPr>
          <w:spacing w:val="-2"/>
        </w:rPr>
        <w:t>Procedure:</w:t>
      </w:r>
    </w:p>
    <w:p w14:paraId="143CD7F3" w14:textId="77777777" w:rsidR="00561B03" w:rsidRDefault="00561B03" w:rsidP="00561B03">
      <w:pPr>
        <w:pStyle w:val="BodyText"/>
        <w:spacing w:before="7"/>
        <w:rPr>
          <w:b/>
          <w:sz w:val="19"/>
        </w:rPr>
      </w:pPr>
    </w:p>
    <w:p w14:paraId="7D353E25" w14:textId="77777777" w:rsidR="00561B03" w:rsidRDefault="00561B03" w:rsidP="00A63A6D">
      <w:pPr>
        <w:pStyle w:val="ListParagraph"/>
        <w:widowControl w:val="0"/>
        <w:numPr>
          <w:ilvl w:val="0"/>
          <w:numId w:val="278"/>
        </w:numPr>
        <w:tabs>
          <w:tab w:val="left" w:pos="1959"/>
          <w:tab w:val="left" w:pos="1960"/>
        </w:tabs>
        <w:autoSpaceDE w:val="0"/>
        <w:autoSpaceDN w:val="0"/>
        <w:spacing w:after="0" w:line="240" w:lineRule="auto"/>
        <w:ind w:right="469" w:hanging="361"/>
        <w:contextualSpacing w:val="0"/>
        <w:rPr>
          <w:sz w:val="20"/>
        </w:rPr>
      </w:pPr>
      <w:r>
        <w:rPr>
          <w:sz w:val="20"/>
        </w:rPr>
        <w:t>When</w:t>
      </w:r>
      <w:r>
        <w:rPr>
          <w:spacing w:val="-5"/>
          <w:sz w:val="20"/>
        </w:rPr>
        <w:t xml:space="preserve"> </w:t>
      </w:r>
      <w:r>
        <w:rPr>
          <w:sz w:val="20"/>
        </w:rPr>
        <w:t>work</w:t>
      </w:r>
      <w:r>
        <w:rPr>
          <w:spacing w:val="-5"/>
          <w:sz w:val="20"/>
        </w:rPr>
        <w:t xml:space="preserve"> </w:t>
      </w:r>
      <w:r>
        <w:rPr>
          <w:sz w:val="20"/>
        </w:rPr>
        <w:t>needs</w:t>
      </w:r>
      <w:r>
        <w:rPr>
          <w:spacing w:val="-4"/>
          <w:sz w:val="20"/>
        </w:rPr>
        <w:t xml:space="preserve"> </w:t>
      </w:r>
      <w:r>
        <w:rPr>
          <w:sz w:val="20"/>
        </w:rPr>
        <w:t>to</w:t>
      </w:r>
      <w:r>
        <w:rPr>
          <w:spacing w:val="-5"/>
          <w:sz w:val="20"/>
        </w:rPr>
        <w:t xml:space="preserve"> </w:t>
      </w:r>
      <w:r>
        <w:rPr>
          <w:sz w:val="20"/>
        </w:rPr>
        <w:t>be</w:t>
      </w:r>
      <w:r>
        <w:rPr>
          <w:spacing w:val="-9"/>
          <w:sz w:val="20"/>
        </w:rPr>
        <w:t xml:space="preserve"> </w:t>
      </w:r>
      <w:r>
        <w:rPr>
          <w:sz w:val="20"/>
        </w:rPr>
        <w:t>completed</w:t>
      </w:r>
      <w:r>
        <w:rPr>
          <w:spacing w:val="-5"/>
          <w:sz w:val="20"/>
        </w:rPr>
        <w:t xml:space="preserve"> </w:t>
      </w:r>
      <w:r>
        <w:rPr>
          <w:sz w:val="20"/>
        </w:rPr>
        <w:t>by</w:t>
      </w:r>
      <w:r>
        <w:rPr>
          <w:spacing w:val="-4"/>
          <w:sz w:val="20"/>
        </w:rPr>
        <w:t xml:space="preserve"> </w:t>
      </w:r>
      <w:r>
        <w:rPr>
          <w:sz w:val="20"/>
        </w:rPr>
        <w:t>Maintenance,</w:t>
      </w:r>
      <w:r>
        <w:rPr>
          <w:spacing w:val="-4"/>
          <w:sz w:val="20"/>
        </w:rPr>
        <w:t xml:space="preserve"> </w:t>
      </w:r>
      <w:r>
        <w:rPr>
          <w:sz w:val="20"/>
        </w:rPr>
        <w:t>a</w:t>
      </w:r>
      <w:r>
        <w:rPr>
          <w:spacing w:val="-5"/>
          <w:sz w:val="20"/>
        </w:rPr>
        <w:t xml:space="preserve"> </w:t>
      </w:r>
      <w:r>
        <w:rPr>
          <w:sz w:val="20"/>
        </w:rPr>
        <w:t>work</w:t>
      </w:r>
      <w:r>
        <w:rPr>
          <w:spacing w:val="-5"/>
          <w:sz w:val="20"/>
        </w:rPr>
        <w:t xml:space="preserve"> </w:t>
      </w:r>
      <w:r>
        <w:rPr>
          <w:sz w:val="20"/>
        </w:rPr>
        <w:t>order</w:t>
      </w:r>
      <w:r>
        <w:rPr>
          <w:spacing w:val="-5"/>
          <w:sz w:val="20"/>
        </w:rPr>
        <w:t xml:space="preserve"> </w:t>
      </w:r>
      <w:r>
        <w:rPr>
          <w:sz w:val="20"/>
        </w:rPr>
        <w:t>will</w:t>
      </w:r>
      <w:r>
        <w:rPr>
          <w:spacing w:val="-8"/>
          <w:sz w:val="20"/>
        </w:rPr>
        <w:t xml:space="preserve"> </w:t>
      </w:r>
      <w:r>
        <w:rPr>
          <w:sz w:val="20"/>
        </w:rPr>
        <w:t>be</w:t>
      </w:r>
      <w:r>
        <w:rPr>
          <w:spacing w:val="-6"/>
          <w:sz w:val="20"/>
        </w:rPr>
        <w:t xml:space="preserve"> </w:t>
      </w:r>
      <w:r>
        <w:rPr>
          <w:sz w:val="20"/>
        </w:rPr>
        <w:t>initiated</w:t>
      </w:r>
      <w:r>
        <w:rPr>
          <w:spacing w:val="-4"/>
          <w:sz w:val="20"/>
        </w:rPr>
        <w:t xml:space="preserve"> </w:t>
      </w:r>
      <w:r>
        <w:rPr>
          <w:sz w:val="20"/>
        </w:rPr>
        <w:t>by</w:t>
      </w:r>
      <w:r>
        <w:rPr>
          <w:spacing w:val="-4"/>
          <w:sz w:val="20"/>
        </w:rPr>
        <w:t xml:space="preserve"> </w:t>
      </w:r>
      <w:r>
        <w:rPr>
          <w:sz w:val="20"/>
        </w:rPr>
        <w:t>the</w:t>
      </w:r>
      <w:r>
        <w:rPr>
          <w:spacing w:val="-9"/>
          <w:sz w:val="20"/>
        </w:rPr>
        <w:t xml:space="preserve"> </w:t>
      </w:r>
      <w:r>
        <w:rPr>
          <w:sz w:val="20"/>
        </w:rPr>
        <w:t>Teacher,</w:t>
      </w:r>
      <w:r>
        <w:rPr>
          <w:spacing w:val="-5"/>
          <w:sz w:val="20"/>
        </w:rPr>
        <w:t xml:space="preserve"> </w:t>
      </w:r>
      <w:r>
        <w:rPr>
          <w:sz w:val="20"/>
        </w:rPr>
        <w:t xml:space="preserve">Family Educator, Site Supervisor or Manager (form is located on </w:t>
      </w:r>
      <w:proofErr w:type="spellStart"/>
      <w:r>
        <w:rPr>
          <w:sz w:val="20"/>
        </w:rPr>
        <w:t>Maint</w:t>
      </w:r>
      <w:proofErr w:type="spellEnd"/>
      <w:r>
        <w:rPr>
          <w:sz w:val="20"/>
        </w:rPr>
        <w:t>. section of staff forms website). Verbal work order requests will not be assigned.</w:t>
      </w:r>
    </w:p>
    <w:p w14:paraId="7E9E0C78" w14:textId="77777777" w:rsidR="00561B03" w:rsidRDefault="00561B03" w:rsidP="00A63A6D">
      <w:pPr>
        <w:pStyle w:val="ListParagraph"/>
        <w:widowControl w:val="0"/>
        <w:numPr>
          <w:ilvl w:val="0"/>
          <w:numId w:val="278"/>
        </w:numPr>
        <w:tabs>
          <w:tab w:val="left" w:pos="1959"/>
          <w:tab w:val="left" w:pos="1960"/>
        </w:tabs>
        <w:autoSpaceDE w:val="0"/>
        <w:autoSpaceDN w:val="0"/>
        <w:spacing w:after="0" w:line="240" w:lineRule="auto"/>
        <w:ind w:right="399"/>
        <w:contextualSpacing w:val="0"/>
        <w:rPr>
          <w:sz w:val="20"/>
        </w:rPr>
      </w:pPr>
      <w:r>
        <w:rPr>
          <w:sz w:val="20"/>
        </w:rPr>
        <w:t>The work order request will have no more than 3 items – it will have a requested date to be completed, who</w:t>
      </w:r>
      <w:r>
        <w:rPr>
          <w:spacing w:val="-3"/>
          <w:sz w:val="20"/>
        </w:rPr>
        <w:t xml:space="preserve"> </w:t>
      </w:r>
      <w:r>
        <w:rPr>
          <w:sz w:val="20"/>
        </w:rPr>
        <w:t>issued</w:t>
      </w:r>
      <w:r>
        <w:rPr>
          <w:spacing w:val="-2"/>
          <w:sz w:val="20"/>
        </w:rPr>
        <w:t xml:space="preserve"> </w:t>
      </w:r>
      <w:r>
        <w:rPr>
          <w:sz w:val="20"/>
        </w:rPr>
        <w:t>the</w:t>
      </w:r>
      <w:r>
        <w:rPr>
          <w:spacing w:val="-3"/>
          <w:sz w:val="20"/>
        </w:rPr>
        <w:t xml:space="preserve"> </w:t>
      </w:r>
      <w:r>
        <w:rPr>
          <w:sz w:val="20"/>
        </w:rPr>
        <w:t>work</w:t>
      </w:r>
      <w:r>
        <w:rPr>
          <w:spacing w:val="-2"/>
          <w:sz w:val="20"/>
        </w:rPr>
        <w:t xml:space="preserve"> </w:t>
      </w:r>
      <w:r>
        <w:rPr>
          <w:sz w:val="20"/>
        </w:rPr>
        <w:t>order</w:t>
      </w:r>
      <w:r>
        <w:rPr>
          <w:spacing w:val="-3"/>
          <w:sz w:val="20"/>
        </w:rPr>
        <w:t xml:space="preserve"> </w:t>
      </w:r>
      <w:r>
        <w:rPr>
          <w:sz w:val="20"/>
        </w:rPr>
        <w:t>with</w:t>
      </w:r>
      <w:r>
        <w:rPr>
          <w:spacing w:val="-2"/>
          <w:sz w:val="20"/>
        </w:rPr>
        <w:t xml:space="preserve"> </w:t>
      </w:r>
      <w:r>
        <w:rPr>
          <w:sz w:val="20"/>
        </w:rPr>
        <w:t>the</w:t>
      </w:r>
      <w:r>
        <w:rPr>
          <w:spacing w:val="-3"/>
          <w:sz w:val="20"/>
        </w:rPr>
        <w:t xml:space="preserve"> </w:t>
      </w:r>
      <w:r>
        <w:rPr>
          <w:sz w:val="20"/>
        </w:rPr>
        <w:t>center</w:t>
      </w:r>
      <w:r>
        <w:rPr>
          <w:spacing w:val="-3"/>
          <w:sz w:val="20"/>
        </w:rPr>
        <w:t xml:space="preserve"> </w:t>
      </w:r>
      <w:r>
        <w:rPr>
          <w:sz w:val="20"/>
        </w:rPr>
        <w:t>and</w:t>
      </w:r>
      <w:r>
        <w:rPr>
          <w:spacing w:val="-2"/>
          <w:sz w:val="20"/>
        </w:rPr>
        <w:t xml:space="preserve"> </w:t>
      </w:r>
      <w:r>
        <w:rPr>
          <w:sz w:val="20"/>
        </w:rPr>
        <w:t>today’s</w:t>
      </w:r>
      <w:r>
        <w:rPr>
          <w:spacing w:val="-2"/>
          <w:sz w:val="20"/>
        </w:rPr>
        <w:t xml:space="preserve"> </w:t>
      </w:r>
      <w:r>
        <w:rPr>
          <w:sz w:val="20"/>
        </w:rPr>
        <w:t>date.</w:t>
      </w:r>
      <w:r>
        <w:rPr>
          <w:spacing w:val="-2"/>
          <w:sz w:val="20"/>
        </w:rPr>
        <w:t xml:space="preserve"> </w:t>
      </w:r>
      <w:r>
        <w:rPr>
          <w:sz w:val="20"/>
        </w:rPr>
        <w:t>It</w:t>
      </w:r>
      <w:r>
        <w:rPr>
          <w:spacing w:val="-3"/>
          <w:sz w:val="20"/>
        </w:rPr>
        <w:t xml:space="preserve"> </w:t>
      </w:r>
      <w:r>
        <w:rPr>
          <w:sz w:val="20"/>
        </w:rPr>
        <w:t>also</w:t>
      </w:r>
      <w:r>
        <w:rPr>
          <w:spacing w:val="-3"/>
          <w:sz w:val="20"/>
        </w:rPr>
        <w:t xml:space="preserve"> </w:t>
      </w:r>
      <w:r>
        <w:rPr>
          <w:sz w:val="20"/>
        </w:rPr>
        <w:t>needs</w:t>
      </w:r>
      <w:r>
        <w:rPr>
          <w:spacing w:val="-2"/>
          <w:sz w:val="20"/>
        </w:rPr>
        <w:t xml:space="preserve"> </w:t>
      </w:r>
      <w:r>
        <w:rPr>
          <w:sz w:val="20"/>
        </w:rPr>
        <w:t>to</w:t>
      </w:r>
      <w:r>
        <w:rPr>
          <w:spacing w:val="-3"/>
          <w:sz w:val="20"/>
        </w:rPr>
        <w:t xml:space="preserve"> </w:t>
      </w:r>
      <w:r>
        <w:rPr>
          <w:sz w:val="20"/>
        </w:rPr>
        <w:t>specify</w:t>
      </w:r>
      <w:r>
        <w:rPr>
          <w:spacing w:val="-2"/>
          <w:sz w:val="20"/>
        </w:rPr>
        <w:t xml:space="preserve"> </w:t>
      </w:r>
      <w:r>
        <w:rPr>
          <w:sz w:val="20"/>
        </w:rPr>
        <w:t>whether</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a</w:t>
      </w:r>
      <w:r>
        <w:rPr>
          <w:spacing w:val="-3"/>
          <w:sz w:val="20"/>
        </w:rPr>
        <w:t xml:space="preserve"> </w:t>
      </w:r>
      <w:r>
        <w:rPr>
          <w:sz w:val="20"/>
        </w:rPr>
        <w:t>safety issue or not.</w:t>
      </w:r>
    </w:p>
    <w:p w14:paraId="105161B1" w14:textId="77777777" w:rsidR="00561B03" w:rsidRDefault="00561B03" w:rsidP="00A63A6D">
      <w:pPr>
        <w:pStyle w:val="ListParagraph"/>
        <w:widowControl w:val="0"/>
        <w:numPr>
          <w:ilvl w:val="0"/>
          <w:numId w:val="278"/>
        </w:numPr>
        <w:tabs>
          <w:tab w:val="left" w:pos="1959"/>
          <w:tab w:val="left" w:pos="1960"/>
        </w:tabs>
        <w:autoSpaceDE w:val="0"/>
        <w:autoSpaceDN w:val="0"/>
        <w:spacing w:after="0" w:line="240" w:lineRule="auto"/>
        <w:ind w:right="626" w:hanging="361"/>
        <w:contextualSpacing w:val="0"/>
        <w:rPr>
          <w:sz w:val="20"/>
        </w:rPr>
      </w:pPr>
      <w:r>
        <w:rPr>
          <w:sz w:val="20"/>
        </w:rPr>
        <w:t>The</w:t>
      </w:r>
      <w:r>
        <w:rPr>
          <w:spacing w:val="-8"/>
          <w:sz w:val="20"/>
        </w:rPr>
        <w:t xml:space="preserve"> </w:t>
      </w:r>
      <w:r>
        <w:rPr>
          <w:sz w:val="20"/>
        </w:rPr>
        <w:t>completed</w:t>
      </w:r>
      <w:r>
        <w:rPr>
          <w:spacing w:val="-5"/>
          <w:sz w:val="20"/>
        </w:rPr>
        <w:t xml:space="preserve"> </w:t>
      </w:r>
      <w:r>
        <w:rPr>
          <w:sz w:val="20"/>
        </w:rPr>
        <w:t>work</w:t>
      </w:r>
      <w:r>
        <w:rPr>
          <w:spacing w:val="-5"/>
          <w:sz w:val="20"/>
        </w:rPr>
        <w:t xml:space="preserve"> </w:t>
      </w:r>
      <w:r>
        <w:rPr>
          <w:sz w:val="20"/>
        </w:rPr>
        <w:t>order</w:t>
      </w:r>
      <w:r>
        <w:rPr>
          <w:spacing w:val="-3"/>
          <w:sz w:val="20"/>
        </w:rPr>
        <w:t xml:space="preserve"> </w:t>
      </w:r>
      <w:r>
        <w:rPr>
          <w:sz w:val="20"/>
        </w:rPr>
        <w:t>will</w:t>
      </w:r>
      <w:r>
        <w:rPr>
          <w:spacing w:val="-6"/>
          <w:sz w:val="20"/>
        </w:rPr>
        <w:t xml:space="preserve"> </w:t>
      </w:r>
      <w:r>
        <w:rPr>
          <w:sz w:val="20"/>
        </w:rPr>
        <w:t>be</w:t>
      </w:r>
      <w:r>
        <w:rPr>
          <w:spacing w:val="-8"/>
          <w:sz w:val="20"/>
        </w:rPr>
        <w:t xml:space="preserve"> </w:t>
      </w:r>
      <w:r>
        <w:rPr>
          <w:sz w:val="20"/>
        </w:rPr>
        <w:t>sent</w:t>
      </w:r>
      <w:r>
        <w:rPr>
          <w:spacing w:val="-5"/>
          <w:sz w:val="20"/>
        </w:rPr>
        <w:t xml:space="preserve"> </w:t>
      </w:r>
      <w:r>
        <w:rPr>
          <w:sz w:val="20"/>
        </w:rPr>
        <w:t>as</w:t>
      </w:r>
      <w:r>
        <w:rPr>
          <w:spacing w:val="-4"/>
          <w:sz w:val="20"/>
        </w:rPr>
        <w:t xml:space="preserve"> </w:t>
      </w:r>
      <w:r>
        <w:rPr>
          <w:sz w:val="20"/>
        </w:rPr>
        <w:t>an</w:t>
      </w:r>
      <w:r>
        <w:rPr>
          <w:spacing w:val="-5"/>
          <w:sz w:val="20"/>
        </w:rPr>
        <w:t xml:space="preserve"> </w:t>
      </w:r>
      <w:r>
        <w:rPr>
          <w:sz w:val="20"/>
        </w:rPr>
        <w:t>e-mail</w:t>
      </w:r>
      <w:r>
        <w:rPr>
          <w:spacing w:val="-6"/>
          <w:sz w:val="20"/>
        </w:rPr>
        <w:t xml:space="preserve"> </w:t>
      </w:r>
      <w:r>
        <w:rPr>
          <w:sz w:val="20"/>
        </w:rPr>
        <w:t>attachment</w:t>
      </w:r>
      <w:r>
        <w:rPr>
          <w:spacing w:val="-5"/>
          <w:sz w:val="20"/>
        </w:rPr>
        <w:t xml:space="preserve"> </w:t>
      </w:r>
      <w:r>
        <w:rPr>
          <w:sz w:val="20"/>
        </w:rPr>
        <w:t>and</w:t>
      </w:r>
      <w:r>
        <w:rPr>
          <w:spacing w:val="-5"/>
          <w:sz w:val="20"/>
        </w:rPr>
        <w:t xml:space="preserve"> </w:t>
      </w:r>
      <w:r>
        <w:rPr>
          <w:sz w:val="20"/>
        </w:rPr>
        <w:t>sent</w:t>
      </w:r>
      <w:r>
        <w:rPr>
          <w:spacing w:val="-5"/>
          <w:sz w:val="20"/>
        </w:rPr>
        <w:t xml:space="preserve"> </w:t>
      </w:r>
      <w:r>
        <w:rPr>
          <w:sz w:val="20"/>
        </w:rPr>
        <w:t>to</w:t>
      </w:r>
      <w:r>
        <w:rPr>
          <w:spacing w:val="-7"/>
          <w:sz w:val="20"/>
        </w:rPr>
        <w:t xml:space="preserve"> </w:t>
      </w:r>
      <w:r>
        <w:rPr>
          <w:sz w:val="20"/>
        </w:rPr>
        <w:t>the Facilities</w:t>
      </w:r>
      <w:r>
        <w:rPr>
          <w:spacing w:val="-8"/>
          <w:sz w:val="20"/>
        </w:rPr>
        <w:t xml:space="preserve"> </w:t>
      </w:r>
      <w:r>
        <w:rPr>
          <w:sz w:val="20"/>
        </w:rPr>
        <w:t>Tech,</w:t>
      </w:r>
      <w:r>
        <w:rPr>
          <w:spacing w:val="-5"/>
          <w:sz w:val="20"/>
        </w:rPr>
        <w:t xml:space="preserve"> </w:t>
      </w:r>
      <w:r>
        <w:rPr>
          <w:sz w:val="20"/>
        </w:rPr>
        <w:t>Site Supervisor and Executive Director</w:t>
      </w:r>
    </w:p>
    <w:p w14:paraId="1D1D6DCA" w14:textId="77777777" w:rsidR="00561B03" w:rsidRDefault="00561B03" w:rsidP="00A63A6D">
      <w:pPr>
        <w:pStyle w:val="ListParagraph"/>
        <w:widowControl w:val="0"/>
        <w:numPr>
          <w:ilvl w:val="0"/>
          <w:numId w:val="278"/>
        </w:numPr>
        <w:tabs>
          <w:tab w:val="left" w:pos="1959"/>
          <w:tab w:val="left" w:pos="1960"/>
        </w:tabs>
        <w:autoSpaceDE w:val="0"/>
        <w:autoSpaceDN w:val="0"/>
        <w:spacing w:after="0" w:line="240" w:lineRule="auto"/>
        <w:ind w:hanging="363"/>
        <w:contextualSpacing w:val="0"/>
        <w:rPr>
          <w:sz w:val="20"/>
        </w:rPr>
      </w:pPr>
      <w:r>
        <w:rPr>
          <w:sz w:val="20"/>
        </w:rPr>
        <w:t>Safety</w:t>
      </w:r>
      <w:r>
        <w:rPr>
          <w:spacing w:val="-7"/>
          <w:sz w:val="20"/>
        </w:rPr>
        <w:t xml:space="preserve"> </w:t>
      </w:r>
      <w:r>
        <w:rPr>
          <w:sz w:val="20"/>
        </w:rPr>
        <w:t>issues</w:t>
      </w:r>
      <w:r>
        <w:rPr>
          <w:spacing w:val="-7"/>
          <w:sz w:val="20"/>
        </w:rPr>
        <w:t xml:space="preserve"> </w:t>
      </w:r>
      <w:r>
        <w:rPr>
          <w:sz w:val="20"/>
        </w:rPr>
        <w:t>will</w:t>
      </w:r>
      <w:r>
        <w:rPr>
          <w:spacing w:val="-8"/>
          <w:sz w:val="20"/>
        </w:rPr>
        <w:t xml:space="preserve"> </w:t>
      </w:r>
      <w:r>
        <w:rPr>
          <w:sz w:val="20"/>
        </w:rPr>
        <w:t>take</w:t>
      </w:r>
      <w:r>
        <w:rPr>
          <w:spacing w:val="-11"/>
          <w:sz w:val="20"/>
        </w:rPr>
        <w:t xml:space="preserve"> </w:t>
      </w:r>
      <w:r>
        <w:rPr>
          <w:spacing w:val="-2"/>
          <w:sz w:val="20"/>
        </w:rPr>
        <w:t>priority</w:t>
      </w:r>
    </w:p>
    <w:p w14:paraId="0D09917D" w14:textId="77777777" w:rsidR="00561B03" w:rsidRDefault="00561B03" w:rsidP="00A63A6D">
      <w:pPr>
        <w:pStyle w:val="ListParagraph"/>
        <w:widowControl w:val="0"/>
        <w:numPr>
          <w:ilvl w:val="0"/>
          <w:numId w:val="278"/>
        </w:numPr>
        <w:tabs>
          <w:tab w:val="left" w:pos="1959"/>
          <w:tab w:val="left" w:pos="1960"/>
        </w:tabs>
        <w:autoSpaceDE w:val="0"/>
        <w:autoSpaceDN w:val="0"/>
        <w:spacing w:before="3" w:after="0" w:line="242" w:lineRule="exact"/>
        <w:ind w:hanging="363"/>
        <w:contextualSpacing w:val="0"/>
        <w:rPr>
          <w:sz w:val="20"/>
        </w:rPr>
      </w:pPr>
      <w:r>
        <w:rPr>
          <w:sz w:val="20"/>
        </w:rPr>
        <w:t>Minor</w:t>
      </w:r>
      <w:r>
        <w:rPr>
          <w:spacing w:val="-8"/>
          <w:sz w:val="20"/>
        </w:rPr>
        <w:t xml:space="preserve"> </w:t>
      </w:r>
      <w:r>
        <w:rPr>
          <w:sz w:val="20"/>
        </w:rPr>
        <w:t>work</w:t>
      </w:r>
      <w:r>
        <w:rPr>
          <w:spacing w:val="-7"/>
          <w:sz w:val="20"/>
        </w:rPr>
        <w:t xml:space="preserve"> </w:t>
      </w:r>
      <w:r>
        <w:rPr>
          <w:sz w:val="20"/>
        </w:rPr>
        <w:t>will</w:t>
      </w:r>
      <w:r>
        <w:rPr>
          <w:spacing w:val="-9"/>
          <w:sz w:val="20"/>
        </w:rPr>
        <w:t xml:space="preserve"> </w:t>
      </w:r>
      <w:r>
        <w:rPr>
          <w:sz w:val="20"/>
        </w:rPr>
        <w:t>attempt</w:t>
      </w:r>
      <w:r>
        <w:rPr>
          <w:spacing w:val="-7"/>
          <w:sz w:val="20"/>
        </w:rPr>
        <w:t xml:space="preserve"> </w:t>
      </w:r>
      <w:r>
        <w:rPr>
          <w:sz w:val="20"/>
        </w:rPr>
        <w:t>to</w:t>
      </w:r>
      <w:r>
        <w:rPr>
          <w:spacing w:val="-8"/>
          <w:sz w:val="20"/>
        </w:rPr>
        <w:t xml:space="preserve"> </w:t>
      </w:r>
      <w:r>
        <w:rPr>
          <w:sz w:val="20"/>
        </w:rPr>
        <w:t>be</w:t>
      </w:r>
      <w:r>
        <w:rPr>
          <w:spacing w:val="-8"/>
          <w:sz w:val="20"/>
        </w:rPr>
        <w:t xml:space="preserve"> </w:t>
      </w:r>
      <w:r>
        <w:rPr>
          <w:sz w:val="20"/>
        </w:rPr>
        <w:t>completed</w:t>
      </w:r>
      <w:r>
        <w:rPr>
          <w:spacing w:val="-5"/>
          <w:sz w:val="20"/>
        </w:rPr>
        <w:t xml:space="preserve"> </w:t>
      </w:r>
      <w:r>
        <w:rPr>
          <w:sz w:val="20"/>
        </w:rPr>
        <w:t>within</w:t>
      </w:r>
      <w:r>
        <w:rPr>
          <w:spacing w:val="-7"/>
          <w:sz w:val="20"/>
        </w:rPr>
        <w:t xml:space="preserve"> </w:t>
      </w:r>
      <w:r>
        <w:rPr>
          <w:sz w:val="20"/>
        </w:rPr>
        <w:t>two</w:t>
      </w:r>
      <w:r>
        <w:rPr>
          <w:spacing w:val="-8"/>
          <w:sz w:val="20"/>
        </w:rPr>
        <w:t xml:space="preserve"> </w:t>
      </w:r>
      <w:r>
        <w:rPr>
          <w:spacing w:val="-2"/>
          <w:sz w:val="20"/>
        </w:rPr>
        <w:t>weeks.</w:t>
      </w:r>
    </w:p>
    <w:p w14:paraId="431F173E" w14:textId="77777777" w:rsidR="00561B03" w:rsidRDefault="00561B03" w:rsidP="00A63A6D">
      <w:pPr>
        <w:pStyle w:val="ListParagraph"/>
        <w:widowControl w:val="0"/>
        <w:numPr>
          <w:ilvl w:val="0"/>
          <w:numId w:val="278"/>
        </w:numPr>
        <w:tabs>
          <w:tab w:val="left" w:pos="1959"/>
          <w:tab w:val="left" w:pos="1960"/>
        </w:tabs>
        <w:autoSpaceDE w:val="0"/>
        <w:autoSpaceDN w:val="0"/>
        <w:spacing w:after="0" w:line="240" w:lineRule="auto"/>
        <w:ind w:right="444"/>
        <w:contextualSpacing w:val="0"/>
        <w:rPr>
          <w:sz w:val="20"/>
        </w:rPr>
      </w:pPr>
      <w:r>
        <w:rPr>
          <w:sz w:val="20"/>
        </w:rPr>
        <w:t>Larger</w:t>
      </w:r>
      <w:r>
        <w:rPr>
          <w:spacing w:val="-3"/>
          <w:sz w:val="20"/>
        </w:rPr>
        <w:t xml:space="preserve"> </w:t>
      </w:r>
      <w:r>
        <w:rPr>
          <w:sz w:val="20"/>
        </w:rPr>
        <w:t>jobs/projects</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estimated,</w:t>
      </w:r>
      <w:r>
        <w:rPr>
          <w:spacing w:val="-2"/>
          <w:sz w:val="20"/>
        </w:rPr>
        <w:t xml:space="preserve"> </w:t>
      </w:r>
      <w:r>
        <w:rPr>
          <w:sz w:val="20"/>
        </w:rPr>
        <w:t>and</w:t>
      </w:r>
      <w:r>
        <w:rPr>
          <w:spacing w:val="-2"/>
          <w:sz w:val="20"/>
        </w:rPr>
        <w:t xml:space="preserve"> </w:t>
      </w:r>
      <w:r>
        <w:rPr>
          <w:sz w:val="20"/>
        </w:rPr>
        <w:t>information</w:t>
      </w:r>
      <w:r>
        <w:rPr>
          <w:spacing w:val="-2"/>
          <w:sz w:val="20"/>
        </w:rPr>
        <w:t xml:space="preserve"> </w:t>
      </w:r>
      <w:r>
        <w:rPr>
          <w:sz w:val="20"/>
        </w:rPr>
        <w:t>sent</w:t>
      </w:r>
      <w:r>
        <w:rPr>
          <w:spacing w:val="-3"/>
          <w:sz w:val="20"/>
        </w:rPr>
        <w:t xml:space="preserve"> </w:t>
      </w:r>
      <w:r>
        <w:rPr>
          <w:sz w:val="20"/>
        </w:rPr>
        <w:t>back</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originator</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work</w:t>
      </w:r>
      <w:r>
        <w:rPr>
          <w:spacing w:val="-2"/>
          <w:sz w:val="20"/>
        </w:rPr>
        <w:t xml:space="preserve"> </w:t>
      </w:r>
      <w:r>
        <w:rPr>
          <w:sz w:val="20"/>
        </w:rPr>
        <w:t>order</w:t>
      </w:r>
      <w:r>
        <w:rPr>
          <w:spacing w:val="-3"/>
          <w:sz w:val="20"/>
        </w:rPr>
        <w:t xml:space="preserve"> </w:t>
      </w:r>
      <w:r>
        <w:rPr>
          <w:sz w:val="20"/>
        </w:rPr>
        <w:t>with a copy to Site Supervisor/Manager.</w:t>
      </w:r>
    </w:p>
    <w:p w14:paraId="1ACB6D28" w14:textId="77777777" w:rsidR="00561B03" w:rsidRDefault="00561B03" w:rsidP="00561B03">
      <w:pPr>
        <w:rPr>
          <w:sz w:val="20"/>
        </w:r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0BDE3F26" w14:textId="77777777" w:rsidTr="00185BA3">
        <w:trPr>
          <w:trHeight w:val="321"/>
        </w:trPr>
        <w:tc>
          <w:tcPr>
            <w:tcW w:w="2808" w:type="dxa"/>
          </w:tcPr>
          <w:p w14:paraId="092763E3" w14:textId="77777777" w:rsidR="00561B03" w:rsidRDefault="00561B03" w:rsidP="00185BA3">
            <w:pPr>
              <w:pStyle w:val="TableParagraph"/>
              <w:spacing w:line="240" w:lineRule="auto"/>
              <w:rPr>
                <w:b/>
                <w:sz w:val="20"/>
              </w:rPr>
            </w:pPr>
            <w:r>
              <w:rPr>
                <w:b/>
                <w:sz w:val="20"/>
              </w:rPr>
              <w:lastRenderedPageBreak/>
              <w:t>Title</w:t>
            </w:r>
            <w:r>
              <w:rPr>
                <w:b/>
                <w:spacing w:val="-9"/>
                <w:sz w:val="20"/>
              </w:rPr>
              <w:t xml:space="preserve"> </w:t>
            </w:r>
            <w:r>
              <w:rPr>
                <w:b/>
                <w:sz w:val="20"/>
              </w:rPr>
              <w:t>of</w:t>
            </w:r>
            <w:r>
              <w:rPr>
                <w:b/>
                <w:spacing w:val="-7"/>
                <w:sz w:val="20"/>
              </w:rPr>
              <w:t xml:space="preserve"> </w:t>
            </w:r>
            <w:r>
              <w:rPr>
                <w:b/>
                <w:sz w:val="20"/>
              </w:rPr>
              <w:t>Procedure</w:t>
            </w:r>
            <w:r>
              <w:rPr>
                <w:b/>
                <w:spacing w:val="-9"/>
                <w:sz w:val="20"/>
              </w:rPr>
              <w:t xml:space="preserve"> </w:t>
            </w:r>
            <w:r>
              <w:rPr>
                <w:b/>
                <w:sz w:val="20"/>
              </w:rPr>
              <w:t>or</w:t>
            </w:r>
            <w:r>
              <w:rPr>
                <w:b/>
                <w:spacing w:val="-5"/>
                <w:sz w:val="20"/>
              </w:rPr>
              <w:t xml:space="preserve"> </w:t>
            </w:r>
            <w:r>
              <w:rPr>
                <w:b/>
                <w:spacing w:val="-2"/>
                <w:sz w:val="20"/>
              </w:rPr>
              <w:t>Process:</w:t>
            </w:r>
          </w:p>
        </w:tc>
        <w:tc>
          <w:tcPr>
            <w:tcW w:w="6768" w:type="dxa"/>
          </w:tcPr>
          <w:p w14:paraId="472FB276" w14:textId="77777777" w:rsidR="00561B03" w:rsidRDefault="00561B03" w:rsidP="00185BA3">
            <w:pPr>
              <w:pStyle w:val="Heading3"/>
            </w:pPr>
            <w:bookmarkStart w:id="40" w:name="_Pest_Control_Work"/>
            <w:bookmarkEnd w:id="40"/>
            <w:r>
              <w:t>Pest</w:t>
            </w:r>
            <w:r>
              <w:rPr>
                <w:spacing w:val="-7"/>
              </w:rPr>
              <w:t xml:space="preserve"> </w:t>
            </w:r>
            <w:r>
              <w:t>Control</w:t>
            </w:r>
            <w:r>
              <w:rPr>
                <w:spacing w:val="-6"/>
              </w:rPr>
              <w:t xml:space="preserve"> </w:t>
            </w:r>
            <w:r>
              <w:t>Work</w:t>
            </w:r>
            <w:r>
              <w:rPr>
                <w:spacing w:val="-6"/>
              </w:rPr>
              <w:t xml:space="preserve"> </w:t>
            </w:r>
            <w:r>
              <w:rPr>
                <w:spacing w:val="-4"/>
              </w:rPr>
              <w:t>Order</w:t>
            </w:r>
          </w:p>
        </w:tc>
      </w:tr>
      <w:tr w:rsidR="00561B03" w14:paraId="13CCA2CC" w14:textId="77777777" w:rsidTr="00185BA3">
        <w:trPr>
          <w:trHeight w:val="244"/>
        </w:trPr>
        <w:tc>
          <w:tcPr>
            <w:tcW w:w="2808" w:type="dxa"/>
          </w:tcPr>
          <w:p w14:paraId="682945F5"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126DA7D7"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0EAB9D19" w14:textId="77777777" w:rsidTr="00185BA3">
        <w:trPr>
          <w:trHeight w:val="1295"/>
        </w:trPr>
        <w:tc>
          <w:tcPr>
            <w:tcW w:w="2808" w:type="dxa"/>
          </w:tcPr>
          <w:p w14:paraId="2C8E2EB9"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5A3350A" w14:textId="77777777" w:rsidR="00561B03" w:rsidRDefault="00561B03" w:rsidP="00A63A6D">
            <w:pPr>
              <w:pStyle w:val="TableParagraph"/>
              <w:numPr>
                <w:ilvl w:val="0"/>
                <w:numId w:val="277"/>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4136A590" w14:textId="77777777" w:rsidR="00561B03" w:rsidRDefault="00561B03" w:rsidP="00A63A6D">
            <w:pPr>
              <w:pStyle w:val="TableParagraph"/>
              <w:numPr>
                <w:ilvl w:val="0"/>
                <w:numId w:val="277"/>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687A527D" w14:textId="77777777" w:rsidR="00561B03" w:rsidRDefault="00561B03" w:rsidP="00A63A6D">
            <w:pPr>
              <w:pStyle w:val="TableParagraph"/>
              <w:numPr>
                <w:ilvl w:val="0"/>
                <w:numId w:val="277"/>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37BB62B2" w14:textId="77777777" w:rsidR="00561B03" w:rsidRDefault="00561B03" w:rsidP="00A63A6D">
            <w:pPr>
              <w:pStyle w:val="TableParagraph"/>
              <w:numPr>
                <w:ilvl w:val="0"/>
                <w:numId w:val="277"/>
              </w:numPr>
              <w:tabs>
                <w:tab w:val="left" w:pos="1392"/>
              </w:tabs>
              <w:spacing w:before="3" w:line="240" w:lineRule="auto"/>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2AC625F9" w14:textId="77777777" w:rsidR="00561B03" w:rsidRDefault="00561B03" w:rsidP="00A63A6D">
            <w:pPr>
              <w:pStyle w:val="TableParagraph"/>
              <w:numPr>
                <w:ilvl w:val="0"/>
                <w:numId w:val="277"/>
              </w:numPr>
              <w:tabs>
                <w:tab w:val="left" w:pos="1392"/>
              </w:tabs>
              <w:spacing w:line="240" w:lineRule="auto"/>
              <w:rPr>
                <w:sz w:val="20"/>
              </w:rPr>
            </w:pPr>
            <w:r>
              <w:rPr>
                <w:spacing w:val="-2"/>
                <w:sz w:val="20"/>
              </w:rPr>
              <w:t>Other</w:t>
            </w:r>
          </w:p>
        </w:tc>
      </w:tr>
      <w:tr w:rsidR="00561B03" w14:paraId="747DDC99" w14:textId="77777777" w:rsidTr="00185BA3">
        <w:trPr>
          <w:trHeight w:val="486"/>
        </w:trPr>
        <w:tc>
          <w:tcPr>
            <w:tcW w:w="2808" w:type="dxa"/>
          </w:tcPr>
          <w:p w14:paraId="68B6812D"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3C8684EC" w14:textId="77777777" w:rsidR="00561B03" w:rsidRDefault="00561B03" w:rsidP="00185BA3">
            <w:pPr>
              <w:pStyle w:val="TableParagraph"/>
              <w:rPr>
                <w:b/>
                <w:sz w:val="20"/>
              </w:rPr>
            </w:pPr>
            <w:r>
              <w:rPr>
                <w:b/>
                <w:spacing w:val="-2"/>
                <w:sz w:val="20"/>
              </w:rPr>
              <w:t>implementation:</w:t>
            </w:r>
          </w:p>
        </w:tc>
        <w:tc>
          <w:tcPr>
            <w:tcW w:w="6768" w:type="dxa"/>
          </w:tcPr>
          <w:p w14:paraId="0FA628F4" w14:textId="77777777" w:rsidR="00561B03" w:rsidRDefault="00561B03" w:rsidP="00185BA3">
            <w:pPr>
              <w:pStyle w:val="TableParagraph"/>
              <w:spacing w:line="240" w:lineRule="auto"/>
              <w:rPr>
                <w:sz w:val="20"/>
              </w:rPr>
            </w:pPr>
            <w:r>
              <w:rPr>
                <w:w w:val="95"/>
                <w:sz w:val="20"/>
              </w:rPr>
              <w:t>Responsible</w:t>
            </w:r>
            <w:r>
              <w:rPr>
                <w:spacing w:val="19"/>
                <w:sz w:val="20"/>
              </w:rPr>
              <w:t xml:space="preserve"> </w:t>
            </w:r>
            <w:r>
              <w:rPr>
                <w:w w:val="95"/>
                <w:sz w:val="20"/>
              </w:rPr>
              <w:t>Staff</w:t>
            </w:r>
            <w:r>
              <w:rPr>
                <w:spacing w:val="19"/>
                <w:sz w:val="20"/>
              </w:rPr>
              <w:t xml:space="preserve"> </w:t>
            </w:r>
            <w:r>
              <w:rPr>
                <w:spacing w:val="-2"/>
                <w:w w:val="95"/>
                <w:sz w:val="20"/>
              </w:rPr>
              <w:t>Member</w:t>
            </w:r>
          </w:p>
        </w:tc>
      </w:tr>
      <w:tr w:rsidR="00561B03" w14:paraId="5E6E5489" w14:textId="77777777" w:rsidTr="00185BA3">
        <w:trPr>
          <w:trHeight w:val="244"/>
        </w:trPr>
        <w:tc>
          <w:tcPr>
            <w:tcW w:w="2808" w:type="dxa"/>
          </w:tcPr>
          <w:p w14:paraId="1B84D01F"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5130F686" w14:textId="77777777" w:rsidR="00561B03" w:rsidRDefault="00561B03" w:rsidP="00185BA3">
            <w:pPr>
              <w:pStyle w:val="TableParagraph"/>
              <w:rPr>
                <w:sz w:val="20"/>
              </w:rPr>
            </w:pPr>
            <w:r>
              <w:rPr>
                <w:spacing w:val="-2"/>
                <w:sz w:val="20"/>
              </w:rPr>
              <w:t>Immediately</w:t>
            </w:r>
          </w:p>
        </w:tc>
      </w:tr>
      <w:tr w:rsidR="00561B03" w14:paraId="08A127E6" w14:textId="77777777" w:rsidTr="00185BA3">
        <w:trPr>
          <w:trHeight w:val="244"/>
        </w:trPr>
        <w:tc>
          <w:tcPr>
            <w:tcW w:w="2808" w:type="dxa"/>
          </w:tcPr>
          <w:p w14:paraId="49ADEE26"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3096149A" w14:textId="77777777" w:rsidR="00561B03" w:rsidRDefault="00561B03" w:rsidP="00185BA3">
            <w:pPr>
              <w:pStyle w:val="TableParagraph"/>
              <w:rPr>
                <w:sz w:val="20"/>
              </w:rPr>
            </w:pPr>
            <w:r>
              <w:rPr>
                <w:spacing w:val="-2"/>
                <w:sz w:val="20"/>
              </w:rPr>
              <w:t>Maintenance</w:t>
            </w:r>
          </w:p>
        </w:tc>
      </w:tr>
      <w:tr w:rsidR="00561B03" w14:paraId="3189E1C3" w14:textId="77777777" w:rsidTr="00185BA3">
        <w:trPr>
          <w:trHeight w:val="244"/>
        </w:trPr>
        <w:tc>
          <w:tcPr>
            <w:tcW w:w="2808" w:type="dxa"/>
          </w:tcPr>
          <w:p w14:paraId="29844EC4"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53CE6F1F" w14:textId="77777777" w:rsidR="00561B03" w:rsidRDefault="00561B03" w:rsidP="00185BA3">
            <w:pPr>
              <w:pStyle w:val="TableParagraph"/>
              <w:rPr>
                <w:sz w:val="20"/>
              </w:rPr>
            </w:pPr>
            <w:r>
              <w:rPr>
                <w:spacing w:val="-5"/>
                <w:sz w:val="20"/>
              </w:rPr>
              <w:t>n/a</w:t>
            </w:r>
          </w:p>
        </w:tc>
      </w:tr>
      <w:tr w:rsidR="00561B03" w14:paraId="0EBE207D" w14:textId="77777777" w:rsidTr="00185BA3">
        <w:trPr>
          <w:trHeight w:val="244"/>
        </w:trPr>
        <w:tc>
          <w:tcPr>
            <w:tcW w:w="2808" w:type="dxa"/>
          </w:tcPr>
          <w:p w14:paraId="11A6C617"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6768" w:type="dxa"/>
          </w:tcPr>
          <w:p w14:paraId="460A2870" w14:textId="77777777" w:rsidR="00561B03" w:rsidRDefault="00561B03" w:rsidP="00185BA3">
            <w:pPr>
              <w:pStyle w:val="TableParagraph"/>
              <w:rPr>
                <w:sz w:val="20"/>
              </w:rPr>
            </w:pPr>
            <w:r>
              <w:rPr>
                <w:spacing w:val="-5"/>
                <w:sz w:val="20"/>
              </w:rPr>
              <w:t>n/a</w:t>
            </w:r>
          </w:p>
        </w:tc>
      </w:tr>
    </w:tbl>
    <w:p w14:paraId="58708D11" w14:textId="77777777" w:rsidR="00561B03" w:rsidRDefault="00561B03" w:rsidP="00561B03">
      <w:pPr>
        <w:pStyle w:val="BodyText"/>
      </w:pPr>
    </w:p>
    <w:p w14:paraId="70E09C9D" w14:textId="77777777" w:rsidR="00561B03" w:rsidRDefault="00561B03" w:rsidP="00561B03">
      <w:pPr>
        <w:pStyle w:val="BodyText"/>
        <w:spacing w:before="3"/>
        <w:rPr>
          <w:sz w:val="16"/>
        </w:rPr>
      </w:pPr>
    </w:p>
    <w:p w14:paraId="73E53243" w14:textId="77777777" w:rsidR="00561B03" w:rsidRDefault="00561B03" w:rsidP="00561B03">
      <w:pPr>
        <w:pStyle w:val="BodyText"/>
        <w:spacing w:line="276" w:lineRule="auto"/>
        <w:ind w:left="1240" w:right="360"/>
      </w:pPr>
      <w:r>
        <w:rPr>
          <w:b/>
        </w:rPr>
        <w:t xml:space="preserve">Purpose: </w:t>
      </w:r>
      <w:r>
        <w:rPr>
          <w:spacing w:val="-2"/>
        </w:rPr>
        <w:t xml:space="preserve"> </w:t>
      </w:r>
      <w:r>
        <w:t>To</w:t>
      </w:r>
      <w:r>
        <w:rPr>
          <w:spacing w:val="-2"/>
        </w:rPr>
        <w:t xml:space="preserve"> </w:t>
      </w:r>
      <w:r>
        <w:t>ensure</w:t>
      </w:r>
      <w:r>
        <w:rPr>
          <w:spacing w:val="-3"/>
        </w:rPr>
        <w:t xml:space="preserve"> </w:t>
      </w:r>
      <w:r>
        <w:t>the</w:t>
      </w:r>
      <w:r>
        <w:rPr>
          <w:spacing w:val="-3"/>
        </w:rPr>
        <w:t xml:space="preserve"> </w:t>
      </w:r>
      <w:r>
        <w:t>health</w:t>
      </w:r>
      <w:r>
        <w:rPr>
          <w:spacing w:val="-1"/>
        </w:rPr>
        <w:t xml:space="preserve"> </w:t>
      </w:r>
      <w:r>
        <w:t>and</w:t>
      </w:r>
      <w:r>
        <w:rPr>
          <w:spacing w:val="-1"/>
        </w:rPr>
        <w:t xml:space="preserve"> </w:t>
      </w:r>
      <w:r>
        <w:t>safety</w:t>
      </w:r>
      <w:r>
        <w:rPr>
          <w:spacing w:val="-1"/>
        </w:rPr>
        <w:t xml:space="preserve"> </w:t>
      </w:r>
      <w:r>
        <w:t>of</w:t>
      </w:r>
      <w:r>
        <w:rPr>
          <w:spacing w:val="-3"/>
        </w:rPr>
        <w:t xml:space="preserve"> </w:t>
      </w:r>
      <w:r>
        <w:t>children</w:t>
      </w:r>
      <w:r>
        <w:rPr>
          <w:spacing w:val="-1"/>
        </w:rPr>
        <w:t xml:space="preserve"> </w:t>
      </w:r>
      <w:r>
        <w:t>and</w:t>
      </w:r>
      <w:r>
        <w:rPr>
          <w:spacing w:val="-1"/>
        </w:rPr>
        <w:t xml:space="preserve"> </w:t>
      </w:r>
      <w:r>
        <w:t>staff</w:t>
      </w:r>
      <w:r>
        <w:rPr>
          <w:spacing w:val="-3"/>
        </w:rPr>
        <w:t xml:space="preserve"> </w:t>
      </w:r>
      <w:r>
        <w:t>in</w:t>
      </w:r>
      <w:r>
        <w:rPr>
          <w:spacing w:val="-1"/>
        </w:rPr>
        <w:t xml:space="preserve"> </w:t>
      </w:r>
      <w:r>
        <w:t>our</w:t>
      </w:r>
      <w:r>
        <w:rPr>
          <w:spacing w:val="-2"/>
        </w:rPr>
        <w:t xml:space="preserve"> </w:t>
      </w:r>
      <w:r>
        <w:t>facilities</w:t>
      </w:r>
      <w:r>
        <w:rPr>
          <w:spacing w:val="-1"/>
        </w:rPr>
        <w:t xml:space="preserve"> </w:t>
      </w:r>
      <w:r>
        <w:t>if</w:t>
      </w:r>
      <w:r>
        <w:rPr>
          <w:spacing w:val="-3"/>
        </w:rPr>
        <w:t xml:space="preserve"> </w:t>
      </w:r>
      <w:r>
        <w:t>you</w:t>
      </w:r>
      <w:r>
        <w:rPr>
          <w:spacing w:val="-1"/>
        </w:rPr>
        <w:t xml:space="preserve"> </w:t>
      </w:r>
      <w:r>
        <w:t>should</w:t>
      </w:r>
      <w:r>
        <w:rPr>
          <w:spacing w:val="-1"/>
        </w:rPr>
        <w:t xml:space="preserve"> </w:t>
      </w:r>
      <w:r>
        <w:t>discover</w:t>
      </w:r>
      <w:r>
        <w:rPr>
          <w:spacing w:val="-2"/>
        </w:rPr>
        <w:t xml:space="preserve"> </w:t>
      </w:r>
      <w:r>
        <w:t>a</w:t>
      </w:r>
      <w:r>
        <w:rPr>
          <w:spacing w:val="-4"/>
        </w:rPr>
        <w:t xml:space="preserve"> </w:t>
      </w:r>
      <w:r>
        <w:t>pest issue or infestation “Pest Control” form should be completed immediately (within the same day of the sighting).</w:t>
      </w:r>
    </w:p>
    <w:p w14:paraId="3AC61EAA" w14:textId="77777777" w:rsidR="00561B03" w:rsidRDefault="00561B03" w:rsidP="00561B03">
      <w:pPr>
        <w:pStyle w:val="BodyText"/>
        <w:spacing w:line="273" w:lineRule="auto"/>
        <w:ind w:left="1240" w:right="360"/>
      </w:pPr>
      <w:r>
        <w:t>Most</w:t>
      </w:r>
      <w:r>
        <w:rPr>
          <w:spacing w:val="-3"/>
        </w:rPr>
        <w:t xml:space="preserve"> </w:t>
      </w:r>
      <w:r>
        <w:t>common</w:t>
      </w:r>
      <w:r>
        <w:rPr>
          <w:spacing w:val="-2"/>
        </w:rPr>
        <w:t xml:space="preserve"> </w:t>
      </w:r>
      <w:r>
        <w:t>pests</w:t>
      </w:r>
      <w:r>
        <w:rPr>
          <w:spacing w:val="-2"/>
        </w:rPr>
        <w:t xml:space="preserve"> </w:t>
      </w:r>
      <w:r>
        <w:t>that</w:t>
      </w:r>
      <w:r>
        <w:rPr>
          <w:spacing w:val="-3"/>
        </w:rPr>
        <w:t xml:space="preserve"> </w:t>
      </w:r>
      <w:r>
        <w:t>can</w:t>
      </w:r>
      <w:r>
        <w:rPr>
          <w:spacing w:val="-5"/>
        </w:rPr>
        <w:t xml:space="preserve"> </w:t>
      </w:r>
      <w:r>
        <w:t>be</w:t>
      </w:r>
      <w:r>
        <w:rPr>
          <w:spacing w:val="-4"/>
        </w:rPr>
        <w:t xml:space="preserve"> </w:t>
      </w:r>
      <w:r>
        <w:t>found</w:t>
      </w:r>
      <w:r>
        <w:rPr>
          <w:spacing w:val="-2"/>
        </w:rPr>
        <w:t xml:space="preserve"> </w:t>
      </w:r>
      <w:r>
        <w:t>include</w:t>
      </w:r>
      <w:r>
        <w:rPr>
          <w:spacing w:val="-4"/>
        </w:rPr>
        <w:t xml:space="preserve"> </w:t>
      </w:r>
      <w:r>
        <w:t>ants,</w:t>
      </w:r>
      <w:r>
        <w:rPr>
          <w:spacing w:val="-2"/>
        </w:rPr>
        <w:t xml:space="preserve"> </w:t>
      </w:r>
      <w:r>
        <w:t>cockroaches,</w:t>
      </w:r>
      <w:r>
        <w:rPr>
          <w:spacing w:val="-2"/>
        </w:rPr>
        <w:t xml:space="preserve"> </w:t>
      </w:r>
      <w:r>
        <w:t>bees,</w:t>
      </w:r>
      <w:r>
        <w:rPr>
          <w:spacing w:val="-2"/>
        </w:rPr>
        <w:t xml:space="preserve"> </w:t>
      </w:r>
      <w:r>
        <w:t>wasps,</w:t>
      </w:r>
      <w:r>
        <w:rPr>
          <w:spacing w:val="-5"/>
        </w:rPr>
        <w:t xml:space="preserve"> </w:t>
      </w:r>
      <w:r>
        <w:t>bed</w:t>
      </w:r>
      <w:r>
        <w:rPr>
          <w:spacing w:val="-2"/>
        </w:rPr>
        <w:t xml:space="preserve"> </w:t>
      </w:r>
      <w:r>
        <w:t>bugs,</w:t>
      </w:r>
      <w:r>
        <w:rPr>
          <w:spacing w:val="-5"/>
        </w:rPr>
        <w:t xml:space="preserve"> </w:t>
      </w:r>
      <w:r>
        <w:t>mice,</w:t>
      </w:r>
      <w:r>
        <w:rPr>
          <w:spacing w:val="-2"/>
        </w:rPr>
        <w:t xml:space="preserve"> </w:t>
      </w:r>
      <w:r>
        <w:t>rats,</w:t>
      </w:r>
      <w:r>
        <w:rPr>
          <w:spacing w:val="-2"/>
        </w:rPr>
        <w:t xml:space="preserve"> </w:t>
      </w:r>
      <w:r>
        <w:t>and</w:t>
      </w:r>
      <w:r>
        <w:rPr>
          <w:spacing w:val="-2"/>
        </w:rPr>
        <w:t xml:space="preserve"> </w:t>
      </w:r>
      <w:r>
        <w:t>fleas,</w:t>
      </w:r>
      <w:r>
        <w:rPr>
          <w:spacing w:val="-2"/>
        </w:rPr>
        <w:t xml:space="preserve"> </w:t>
      </w:r>
      <w:r>
        <w:t>etc. If you are unsure when encountering a critter, please seek assistance from your supervisor.</w:t>
      </w:r>
    </w:p>
    <w:p w14:paraId="5D933001" w14:textId="77777777" w:rsidR="00561B03" w:rsidRDefault="00561B03" w:rsidP="00561B03">
      <w:pPr>
        <w:pStyle w:val="BodyText"/>
        <w:spacing w:before="6"/>
        <w:rPr>
          <w:sz w:val="16"/>
        </w:rPr>
      </w:pPr>
    </w:p>
    <w:p w14:paraId="72A584CE" w14:textId="77777777" w:rsidR="00561B03" w:rsidRDefault="00561B03" w:rsidP="00561B03">
      <w:pPr>
        <w:pStyle w:val="Heading2"/>
        <w:spacing w:before="1"/>
      </w:pPr>
      <w:r>
        <w:rPr>
          <w:spacing w:val="-2"/>
        </w:rPr>
        <w:t>Procedure:</w:t>
      </w:r>
    </w:p>
    <w:p w14:paraId="52E4C8FF" w14:textId="77777777" w:rsidR="00561B03" w:rsidRDefault="00561B03" w:rsidP="00561B03">
      <w:pPr>
        <w:pStyle w:val="BodyText"/>
        <w:spacing w:before="8"/>
        <w:rPr>
          <w:b/>
          <w:sz w:val="19"/>
        </w:rPr>
      </w:pPr>
    </w:p>
    <w:p w14:paraId="2DFFC9B6" w14:textId="77777777" w:rsidR="00561B03" w:rsidRDefault="00561B03" w:rsidP="00A63A6D">
      <w:pPr>
        <w:pStyle w:val="ListParagraph"/>
        <w:widowControl w:val="0"/>
        <w:numPr>
          <w:ilvl w:val="0"/>
          <w:numId w:val="276"/>
        </w:numPr>
        <w:tabs>
          <w:tab w:val="left" w:pos="1959"/>
          <w:tab w:val="left" w:pos="1960"/>
        </w:tabs>
        <w:autoSpaceDE w:val="0"/>
        <w:autoSpaceDN w:val="0"/>
        <w:spacing w:after="0" w:line="276" w:lineRule="auto"/>
        <w:ind w:right="704" w:hanging="361"/>
        <w:contextualSpacing w:val="0"/>
        <w:rPr>
          <w:sz w:val="20"/>
        </w:rPr>
      </w:pPr>
      <w:r>
        <w:rPr>
          <w:sz w:val="20"/>
        </w:rPr>
        <w:t>Complete</w:t>
      </w:r>
      <w:r>
        <w:rPr>
          <w:spacing w:val="-9"/>
          <w:sz w:val="20"/>
        </w:rPr>
        <w:t xml:space="preserve"> </w:t>
      </w:r>
      <w:r>
        <w:rPr>
          <w:sz w:val="20"/>
        </w:rPr>
        <w:t>“Pest</w:t>
      </w:r>
      <w:r>
        <w:rPr>
          <w:spacing w:val="-5"/>
          <w:sz w:val="20"/>
        </w:rPr>
        <w:t xml:space="preserve"> </w:t>
      </w:r>
      <w:r>
        <w:rPr>
          <w:sz w:val="20"/>
        </w:rPr>
        <w:t>Control”</w:t>
      </w:r>
      <w:r>
        <w:rPr>
          <w:spacing w:val="-5"/>
          <w:sz w:val="20"/>
        </w:rPr>
        <w:t xml:space="preserve"> </w:t>
      </w:r>
      <w:r>
        <w:rPr>
          <w:sz w:val="20"/>
        </w:rPr>
        <w:t>form</w:t>
      </w:r>
      <w:r>
        <w:rPr>
          <w:spacing w:val="-1"/>
          <w:sz w:val="20"/>
        </w:rPr>
        <w:t xml:space="preserve"> </w:t>
      </w:r>
      <w:r>
        <w:rPr>
          <w:sz w:val="20"/>
        </w:rPr>
        <w:t>(located</w:t>
      </w:r>
      <w:r>
        <w:rPr>
          <w:spacing w:val="-5"/>
          <w:sz w:val="20"/>
        </w:rPr>
        <w:t xml:space="preserve"> </w:t>
      </w:r>
      <w:r>
        <w:rPr>
          <w:sz w:val="20"/>
        </w:rPr>
        <w:t>under</w:t>
      </w:r>
      <w:r>
        <w:rPr>
          <w:spacing w:val="-5"/>
          <w:sz w:val="20"/>
        </w:rPr>
        <w:t xml:space="preserve"> </w:t>
      </w:r>
      <w:r>
        <w:rPr>
          <w:sz w:val="20"/>
        </w:rPr>
        <w:t>the</w:t>
      </w:r>
      <w:r>
        <w:rPr>
          <w:spacing w:val="-9"/>
          <w:sz w:val="20"/>
        </w:rPr>
        <w:t xml:space="preserve"> </w:t>
      </w:r>
      <w:r>
        <w:rPr>
          <w:sz w:val="20"/>
        </w:rPr>
        <w:t>Maintenance</w:t>
      </w:r>
      <w:r>
        <w:rPr>
          <w:spacing w:val="-8"/>
          <w:sz w:val="20"/>
        </w:rPr>
        <w:t xml:space="preserve"> </w:t>
      </w:r>
      <w:r>
        <w:rPr>
          <w:sz w:val="20"/>
        </w:rPr>
        <w:t>section</w:t>
      </w:r>
      <w:r>
        <w:rPr>
          <w:spacing w:val="-5"/>
          <w:sz w:val="20"/>
        </w:rPr>
        <w:t xml:space="preserve"> </w:t>
      </w:r>
      <w:r>
        <w:rPr>
          <w:sz w:val="20"/>
        </w:rPr>
        <w:t>of</w:t>
      </w:r>
      <w:r>
        <w:rPr>
          <w:spacing w:val="-9"/>
          <w:sz w:val="20"/>
        </w:rPr>
        <w:t xml:space="preserve"> </w:t>
      </w:r>
      <w:r>
        <w:rPr>
          <w:sz w:val="20"/>
        </w:rPr>
        <w:t>the</w:t>
      </w:r>
      <w:r>
        <w:rPr>
          <w:spacing w:val="-9"/>
          <w:sz w:val="20"/>
        </w:rPr>
        <w:t xml:space="preserve"> </w:t>
      </w:r>
      <w:r>
        <w:rPr>
          <w:sz w:val="20"/>
        </w:rPr>
        <w:t>staff</w:t>
      </w:r>
      <w:r>
        <w:rPr>
          <w:spacing w:val="-9"/>
          <w:sz w:val="20"/>
        </w:rPr>
        <w:t xml:space="preserve"> </w:t>
      </w:r>
      <w:r>
        <w:rPr>
          <w:sz w:val="20"/>
        </w:rPr>
        <w:t>forms</w:t>
      </w:r>
      <w:r>
        <w:rPr>
          <w:spacing w:val="-4"/>
          <w:sz w:val="20"/>
        </w:rPr>
        <w:t xml:space="preserve"> </w:t>
      </w:r>
      <w:r>
        <w:rPr>
          <w:sz w:val="20"/>
        </w:rPr>
        <w:t>website)</w:t>
      </w:r>
      <w:r>
        <w:rPr>
          <w:spacing w:val="-6"/>
          <w:sz w:val="20"/>
        </w:rPr>
        <w:t xml:space="preserve"> </w:t>
      </w:r>
      <w:r>
        <w:rPr>
          <w:sz w:val="20"/>
        </w:rPr>
        <w:t>and email to your Supervisor immediately (within the same day of the sighting)</w:t>
      </w:r>
    </w:p>
    <w:p w14:paraId="48EA143F" w14:textId="77777777" w:rsidR="00561B03" w:rsidRDefault="00561B03" w:rsidP="00A63A6D">
      <w:pPr>
        <w:pStyle w:val="ListParagraph"/>
        <w:widowControl w:val="0"/>
        <w:numPr>
          <w:ilvl w:val="0"/>
          <w:numId w:val="276"/>
        </w:numPr>
        <w:tabs>
          <w:tab w:val="left" w:pos="1959"/>
          <w:tab w:val="left" w:pos="1960"/>
        </w:tabs>
        <w:autoSpaceDE w:val="0"/>
        <w:autoSpaceDN w:val="0"/>
        <w:spacing w:after="0" w:line="276" w:lineRule="auto"/>
        <w:ind w:left="1959" w:right="815"/>
        <w:contextualSpacing w:val="0"/>
        <w:rPr>
          <w:sz w:val="20"/>
        </w:rPr>
      </w:pPr>
      <w:r>
        <w:rPr>
          <w:sz w:val="20"/>
        </w:rPr>
        <w:t>Site</w:t>
      </w:r>
      <w:r>
        <w:rPr>
          <w:spacing w:val="-5"/>
          <w:sz w:val="20"/>
        </w:rPr>
        <w:t xml:space="preserve"> </w:t>
      </w:r>
      <w:r>
        <w:rPr>
          <w:sz w:val="20"/>
        </w:rPr>
        <w:t>Supervisors</w:t>
      </w:r>
      <w:r>
        <w:rPr>
          <w:spacing w:val="-3"/>
          <w:sz w:val="20"/>
        </w:rPr>
        <w:t xml:space="preserve"> </w:t>
      </w:r>
      <w:r>
        <w:rPr>
          <w:sz w:val="20"/>
        </w:rPr>
        <w:t>will</w:t>
      </w:r>
      <w:r>
        <w:rPr>
          <w:spacing w:val="-4"/>
          <w:sz w:val="20"/>
        </w:rPr>
        <w:t xml:space="preserve"> </w:t>
      </w:r>
      <w:r>
        <w:rPr>
          <w:sz w:val="20"/>
        </w:rPr>
        <w:t>forward</w:t>
      </w:r>
      <w:r>
        <w:rPr>
          <w:spacing w:val="-3"/>
          <w:sz w:val="20"/>
        </w:rPr>
        <w:t xml:space="preserve"> </w:t>
      </w:r>
      <w:r>
        <w:rPr>
          <w:sz w:val="20"/>
        </w:rPr>
        <w:t>to</w:t>
      </w:r>
      <w:r>
        <w:rPr>
          <w:spacing w:val="-4"/>
          <w:sz w:val="20"/>
        </w:rPr>
        <w:t xml:space="preserve"> </w:t>
      </w:r>
      <w:r>
        <w:rPr>
          <w:sz w:val="20"/>
        </w:rPr>
        <w:t>appropriate</w:t>
      </w:r>
      <w:r>
        <w:rPr>
          <w:spacing w:val="-5"/>
          <w:sz w:val="20"/>
        </w:rPr>
        <w:t xml:space="preserve"> </w:t>
      </w:r>
      <w:r>
        <w:rPr>
          <w:sz w:val="20"/>
        </w:rPr>
        <w:t>personnel</w:t>
      </w:r>
      <w:r>
        <w:rPr>
          <w:spacing w:val="-4"/>
          <w:sz w:val="20"/>
        </w:rPr>
        <w:t xml:space="preserve"> </w:t>
      </w:r>
      <w:r>
        <w:rPr>
          <w:sz w:val="20"/>
        </w:rPr>
        <w:t>(Maintenance,</w:t>
      </w:r>
      <w:r>
        <w:rPr>
          <w:spacing w:val="-3"/>
          <w:sz w:val="20"/>
        </w:rPr>
        <w:t xml:space="preserve"> </w:t>
      </w:r>
      <w:r>
        <w:rPr>
          <w:sz w:val="20"/>
        </w:rPr>
        <w:t>Executive</w:t>
      </w:r>
      <w:r>
        <w:rPr>
          <w:spacing w:val="-5"/>
          <w:sz w:val="20"/>
        </w:rPr>
        <w:t xml:space="preserve"> </w:t>
      </w:r>
      <w:r>
        <w:rPr>
          <w:sz w:val="20"/>
        </w:rPr>
        <w:t>Director,</w:t>
      </w:r>
      <w:r>
        <w:rPr>
          <w:spacing w:val="-1"/>
          <w:sz w:val="20"/>
        </w:rPr>
        <w:t xml:space="preserve"> </w:t>
      </w:r>
      <w:r>
        <w:rPr>
          <w:sz w:val="20"/>
        </w:rPr>
        <w:t>and</w:t>
      </w:r>
      <w:r>
        <w:rPr>
          <w:spacing w:val="-3"/>
          <w:sz w:val="20"/>
        </w:rPr>
        <w:t xml:space="preserve"> </w:t>
      </w:r>
      <w:r>
        <w:rPr>
          <w:sz w:val="20"/>
        </w:rPr>
        <w:t xml:space="preserve">Health </w:t>
      </w:r>
      <w:r>
        <w:rPr>
          <w:spacing w:val="-2"/>
          <w:sz w:val="20"/>
        </w:rPr>
        <w:t>Manager.</w:t>
      </w:r>
    </w:p>
    <w:p w14:paraId="57179984" w14:textId="77777777" w:rsidR="00561B03" w:rsidRDefault="00561B03" w:rsidP="00A63A6D">
      <w:pPr>
        <w:pStyle w:val="ListParagraph"/>
        <w:widowControl w:val="0"/>
        <w:numPr>
          <w:ilvl w:val="0"/>
          <w:numId w:val="276"/>
        </w:numPr>
        <w:tabs>
          <w:tab w:val="left" w:pos="1959"/>
          <w:tab w:val="left" w:pos="1960"/>
        </w:tabs>
        <w:autoSpaceDE w:val="0"/>
        <w:autoSpaceDN w:val="0"/>
        <w:spacing w:before="1" w:after="0" w:line="273" w:lineRule="auto"/>
        <w:ind w:right="664"/>
        <w:contextualSpacing w:val="0"/>
        <w:rPr>
          <w:sz w:val="20"/>
        </w:rPr>
      </w:pPr>
      <w:r>
        <w:rPr>
          <w:sz w:val="20"/>
        </w:rPr>
        <w:t>If</w:t>
      </w:r>
      <w:r>
        <w:rPr>
          <w:spacing w:val="-4"/>
          <w:sz w:val="20"/>
        </w:rPr>
        <w:t xml:space="preserve"> </w:t>
      </w:r>
      <w:r>
        <w:rPr>
          <w:sz w:val="20"/>
        </w:rPr>
        <w:t>pests</w:t>
      </w:r>
      <w:r>
        <w:rPr>
          <w:spacing w:val="-2"/>
          <w:sz w:val="20"/>
        </w:rPr>
        <w:t xml:space="preserve"> </w:t>
      </w:r>
      <w:r>
        <w:rPr>
          <w:sz w:val="20"/>
        </w:rPr>
        <w:t>are</w:t>
      </w:r>
      <w:r>
        <w:rPr>
          <w:spacing w:val="-4"/>
          <w:sz w:val="20"/>
        </w:rPr>
        <w:t xml:space="preserve"> </w:t>
      </w:r>
      <w:r>
        <w:rPr>
          <w:sz w:val="20"/>
        </w:rPr>
        <w:t>observed</w:t>
      </w:r>
      <w:r>
        <w:rPr>
          <w:spacing w:val="-2"/>
          <w:sz w:val="20"/>
        </w:rPr>
        <w:t xml:space="preserve"> </w:t>
      </w:r>
      <w:r>
        <w:rPr>
          <w:sz w:val="20"/>
        </w:rPr>
        <w:t>after</w:t>
      </w:r>
      <w:r>
        <w:rPr>
          <w:spacing w:val="-3"/>
          <w:sz w:val="20"/>
        </w:rPr>
        <w:t xml:space="preserve"> </w:t>
      </w:r>
      <w:r>
        <w:rPr>
          <w:sz w:val="20"/>
        </w:rPr>
        <w:t>action</w:t>
      </w:r>
      <w:r>
        <w:rPr>
          <w:spacing w:val="-2"/>
          <w:sz w:val="20"/>
        </w:rPr>
        <w:t xml:space="preserve"> </w:t>
      </w:r>
      <w:r>
        <w:rPr>
          <w:sz w:val="20"/>
        </w:rPr>
        <w:t>has</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another</w:t>
      </w:r>
      <w:r>
        <w:rPr>
          <w:spacing w:val="-3"/>
          <w:sz w:val="20"/>
        </w:rPr>
        <w:t xml:space="preserve"> </w:t>
      </w:r>
      <w:r>
        <w:rPr>
          <w:sz w:val="20"/>
        </w:rPr>
        <w:t>“Pest</w:t>
      </w:r>
      <w:r>
        <w:rPr>
          <w:spacing w:val="-3"/>
          <w:sz w:val="20"/>
        </w:rPr>
        <w:t xml:space="preserve"> </w:t>
      </w:r>
      <w:r>
        <w:rPr>
          <w:sz w:val="20"/>
        </w:rPr>
        <w:t>Control”</w:t>
      </w:r>
      <w:r>
        <w:rPr>
          <w:spacing w:val="-2"/>
          <w:sz w:val="20"/>
        </w:rPr>
        <w:t xml:space="preserve"> </w:t>
      </w:r>
      <w:r>
        <w:rPr>
          <w:sz w:val="20"/>
        </w:rPr>
        <w:t>form</w:t>
      </w:r>
      <w:r>
        <w:rPr>
          <w:spacing w:val="-4"/>
          <w:sz w:val="20"/>
        </w:rPr>
        <w:t xml:space="preserve"> </w:t>
      </w:r>
      <w:r>
        <w:rPr>
          <w:sz w:val="20"/>
        </w:rPr>
        <w:t>should</w:t>
      </w:r>
      <w:r>
        <w:rPr>
          <w:spacing w:val="-2"/>
          <w:sz w:val="20"/>
        </w:rPr>
        <w:t xml:space="preserve"> </w:t>
      </w:r>
      <w:r>
        <w:rPr>
          <w:sz w:val="20"/>
        </w:rPr>
        <w:t>be</w:t>
      </w:r>
      <w:r>
        <w:rPr>
          <w:spacing w:val="-4"/>
          <w:sz w:val="20"/>
        </w:rPr>
        <w:t xml:space="preserve"> </w:t>
      </w:r>
      <w:r>
        <w:rPr>
          <w:sz w:val="20"/>
        </w:rPr>
        <w:t>submitted</w:t>
      </w:r>
      <w:r>
        <w:rPr>
          <w:spacing w:val="-2"/>
          <w:sz w:val="20"/>
        </w:rPr>
        <w:t xml:space="preserve"> </w:t>
      </w:r>
      <w:r>
        <w:rPr>
          <w:sz w:val="20"/>
        </w:rPr>
        <w:t>to your supervisor until the problem is resolved.</w:t>
      </w:r>
    </w:p>
    <w:p w14:paraId="3F69349F" w14:textId="77777777" w:rsidR="00561B03" w:rsidRDefault="00561B03" w:rsidP="00561B03">
      <w:pPr>
        <w:spacing w:line="273" w:lineRule="auto"/>
        <w:rPr>
          <w:sz w:val="20"/>
        </w:rPr>
        <w:sectPr w:rsidR="00561B03">
          <w:pgSz w:w="12240" w:h="15840"/>
          <w:pgMar w:top="144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13B5CFB0" w14:textId="77777777" w:rsidTr="00185BA3">
        <w:trPr>
          <w:trHeight w:val="321"/>
        </w:trPr>
        <w:tc>
          <w:tcPr>
            <w:tcW w:w="2808" w:type="dxa"/>
          </w:tcPr>
          <w:p w14:paraId="42147F2B" w14:textId="77777777" w:rsidR="00561B03" w:rsidRDefault="00561B03" w:rsidP="00185BA3">
            <w:pPr>
              <w:pStyle w:val="TableParagraph"/>
              <w:spacing w:line="240" w:lineRule="auto"/>
              <w:rPr>
                <w:b/>
                <w:sz w:val="20"/>
              </w:rPr>
            </w:pPr>
            <w:r>
              <w:rPr>
                <w:b/>
                <w:sz w:val="20"/>
              </w:rPr>
              <w:lastRenderedPageBreak/>
              <w:t>Title</w:t>
            </w:r>
            <w:r>
              <w:rPr>
                <w:b/>
                <w:spacing w:val="-6"/>
                <w:sz w:val="20"/>
              </w:rPr>
              <w:t xml:space="preserve"> </w:t>
            </w:r>
            <w:r>
              <w:rPr>
                <w:b/>
                <w:sz w:val="20"/>
              </w:rPr>
              <w:t>of</w:t>
            </w:r>
            <w:r>
              <w:rPr>
                <w:b/>
                <w:spacing w:val="-10"/>
                <w:sz w:val="20"/>
              </w:rPr>
              <w:t xml:space="preserve"> </w:t>
            </w:r>
            <w:r>
              <w:rPr>
                <w:b/>
                <w:sz w:val="20"/>
              </w:rPr>
              <w:t>Procedure</w:t>
            </w:r>
            <w:r>
              <w:rPr>
                <w:b/>
                <w:spacing w:val="-6"/>
                <w:sz w:val="20"/>
              </w:rPr>
              <w:t xml:space="preserve"> </w:t>
            </w:r>
            <w:r>
              <w:rPr>
                <w:b/>
                <w:sz w:val="20"/>
              </w:rPr>
              <w:t>or</w:t>
            </w:r>
            <w:r>
              <w:rPr>
                <w:b/>
                <w:spacing w:val="-5"/>
                <w:sz w:val="20"/>
              </w:rPr>
              <w:t xml:space="preserve"> </w:t>
            </w:r>
            <w:r>
              <w:rPr>
                <w:b/>
                <w:spacing w:val="-2"/>
                <w:sz w:val="20"/>
              </w:rPr>
              <w:t>Process:</w:t>
            </w:r>
          </w:p>
        </w:tc>
        <w:tc>
          <w:tcPr>
            <w:tcW w:w="6768" w:type="dxa"/>
          </w:tcPr>
          <w:p w14:paraId="275F726F" w14:textId="77777777" w:rsidR="00561B03" w:rsidRDefault="00561B03" w:rsidP="00185BA3">
            <w:pPr>
              <w:pStyle w:val="Heading3"/>
            </w:pPr>
            <w:bookmarkStart w:id="41" w:name="_Outlook_Email"/>
            <w:bookmarkEnd w:id="41"/>
            <w:r>
              <w:t>Outlook</w:t>
            </w:r>
            <w:r>
              <w:rPr>
                <w:spacing w:val="-9"/>
              </w:rPr>
              <w:t xml:space="preserve"> </w:t>
            </w:r>
            <w:r>
              <w:rPr>
                <w:spacing w:val="-4"/>
              </w:rPr>
              <w:t>Email</w:t>
            </w:r>
          </w:p>
        </w:tc>
      </w:tr>
      <w:tr w:rsidR="00561B03" w14:paraId="23BB8D98" w14:textId="77777777" w:rsidTr="00185BA3">
        <w:trPr>
          <w:trHeight w:val="244"/>
        </w:trPr>
        <w:tc>
          <w:tcPr>
            <w:tcW w:w="2808" w:type="dxa"/>
          </w:tcPr>
          <w:p w14:paraId="40ED51BA"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6B652EA6"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6B1000E7" w14:textId="77777777" w:rsidTr="00185BA3">
        <w:trPr>
          <w:trHeight w:val="1295"/>
        </w:trPr>
        <w:tc>
          <w:tcPr>
            <w:tcW w:w="2808" w:type="dxa"/>
          </w:tcPr>
          <w:p w14:paraId="6D33BA49"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47E79F4" w14:textId="77777777" w:rsidR="00561B03" w:rsidRDefault="00561B03" w:rsidP="00A63A6D">
            <w:pPr>
              <w:pStyle w:val="TableParagraph"/>
              <w:numPr>
                <w:ilvl w:val="0"/>
                <w:numId w:val="275"/>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33197429" w14:textId="77777777" w:rsidR="00561B03" w:rsidRDefault="00561B03" w:rsidP="00A63A6D">
            <w:pPr>
              <w:pStyle w:val="TableParagraph"/>
              <w:numPr>
                <w:ilvl w:val="0"/>
                <w:numId w:val="275"/>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728A1FBC" w14:textId="77777777" w:rsidR="00561B03" w:rsidRDefault="00561B03" w:rsidP="00A63A6D">
            <w:pPr>
              <w:pStyle w:val="TableParagraph"/>
              <w:numPr>
                <w:ilvl w:val="0"/>
                <w:numId w:val="275"/>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37F05D25" w14:textId="77777777" w:rsidR="00561B03" w:rsidRDefault="00561B03" w:rsidP="00A63A6D">
            <w:pPr>
              <w:pStyle w:val="TableParagraph"/>
              <w:numPr>
                <w:ilvl w:val="0"/>
                <w:numId w:val="275"/>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1B321302"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1E9CF59C" w14:textId="77777777" w:rsidTr="00185BA3">
        <w:trPr>
          <w:trHeight w:val="486"/>
        </w:trPr>
        <w:tc>
          <w:tcPr>
            <w:tcW w:w="2808" w:type="dxa"/>
          </w:tcPr>
          <w:p w14:paraId="5FFF7B34"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67265946" w14:textId="77777777" w:rsidR="00561B03" w:rsidRDefault="00561B03" w:rsidP="00185BA3">
            <w:pPr>
              <w:pStyle w:val="TableParagraph"/>
              <w:rPr>
                <w:b/>
                <w:sz w:val="20"/>
              </w:rPr>
            </w:pPr>
            <w:r>
              <w:rPr>
                <w:b/>
                <w:spacing w:val="-2"/>
                <w:sz w:val="20"/>
              </w:rPr>
              <w:t>implementation:</w:t>
            </w:r>
          </w:p>
        </w:tc>
        <w:tc>
          <w:tcPr>
            <w:tcW w:w="6768" w:type="dxa"/>
          </w:tcPr>
          <w:p w14:paraId="453BB509" w14:textId="77777777" w:rsidR="00561B03" w:rsidRDefault="00561B03" w:rsidP="00185BA3">
            <w:pPr>
              <w:pStyle w:val="TableParagraph"/>
              <w:spacing w:line="240" w:lineRule="auto"/>
              <w:rPr>
                <w:sz w:val="20"/>
              </w:rPr>
            </w:pPr>
            <w:r>
              <w:rPr>
                <w:w w:val="95"/>
                <w:sz w:val="20"/>
              </w:rPr>
              <w:t>Responsible</w:t>
            </w:r>
            <w:r>
              <w:rPr>
                <w:spacing w:val="19"/>
                <w:sz w:val="20"/>
              </w:rPr>
              <w:t xml:space="preserve"> </w:t>
            </w:r>
            <w:r>
              <w:rPr>
                <w:w w:val="95"/>
                <w:sz w:val="20"/>
              </w:rPr>
              <w:t>Staff</w:t>
            </w:r>
            <w:r>
              <w:rPr>
                <w:spacing w:val="19"/>
                <w:sz w:val="20"/>
              </w:rPr>
              <w:t xml:space="preserve"> </w:t>
            </w:r>
            <w:r>
              <w:rPr>
                <w:spacing w:val="-2"/>
                <w:w w:val="95"/>
                <w:sz w:val="20"/>
              </w:rPr>
              <w:t>Person</w:t>
            </w:r>
          </w:p>
        </w:tc>
      </w:tr>
      <w:tr w:rsidR="00561B03" w14:paraId="52FE2434" w14:textId="77777777" w:rsidTr="00185BA3">
        <w:trPr>
          <w:trHeight w:val="244"/>
        </w:trPr>
        <w:tc>
          <w:tcPr>
            <w:tcW w:w="2808" w:type="dxa"/>
          </w:tcPr>
          <w:p w14:paraId="06872543"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09AD28AD" w14:textId="77777777" w:rsidR="00561B03" w:rsidRDefault="00561B03" w:rsidP="00185BA3">
            <w:pPr>
              <w:pStyle w:val="TableParagraph"/>
              <w:rPr>
                <w:sz w:val="20"/>
              </w:rPr>
            </w:pPr>
            <w:r>
              <w:rPr>
                <w:spacing w:val="-2"/>
                <w:sz w:val="20"/>
              </w:rPr>
              <w:t>Daily</w:t>
            </w:r>
          </w:p>
        </w:tc>
      </w:tr>
      <w:tr w:rsidR="00561B03" w14:paraId="6FA8A237" w14:textId="77777777" w:rsidTr="00185BA3">
        <w:trPr>
          <w:trHeight w:val="244"/>
        </w:trPr>
        <w:tc>
          <w:tcPr>
            <w:tcW w:w="2808" w:type="dxa"/>
          </w:tcPr>
          <w:p w14:paraId="7ABFB0EF"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26F3BD0F" w14:textId="77777777" w:rsidR="00561B03" w:rsidRDefault="00561B03" w:rsidP="00185BA3">
            <w:pPr>
              <w:pStyle w:val="TableParagraph"/>
              <w:rPr>
                <w:sz w:val="20"/>
              </w:rPr>
            </w:pPr>
            <w:r>
              <w:rPr>
                <w:spacing w:val="-5"/>
                <w:sz w:val="20"/>
              </w:rPr>
              <w:t>n/a</w:t>
            </w:r>
          </w:p>
        </w:tc>
      </w:tr>
      <w:tr w:rsidR="00561B03" w14:paraId="73B08000" w14:textId="77777777" w:rsidTr="00185BA3">
        <w:trPr>
          <w:trHeight w:val="244"/>
        </w:trPr>
        <w:tc>
          <w:tcPr>
            <w:tcW w:w="2808" w:type="dxa"/>
          </w:tcPr>
          <w:p w14:paraId="336419E8"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6768" w:type="dxa"/>
          </w:tcPr>
          <w:p w14:paraId="2242B1EC" w14:textId="77777777" w:rsidR="00561B03" w:rsidRDefault="00561B03" w:rsidP="00185BA3">
            <w:pPr>
              <w:pStyle w:val="TableParagraph"/>
              <w:rPr>
                <w:sz w:val="20"/>
              </w:rPr>
            </w:pPr>
            <w:r>
              <w:rPr>
                <w:spacing w:val="-5"/>
                <w:sz w:val="20"/>
              </w:rPr>
              <w:t>n/a</w:t>
            </w:r>
          </w:p>
        </w:tc>
      </w:tr>
      <w:tr w:rsidR="00561B03" w14:paraId="602F6DF9" w14:textId="77777777" w:rsidTr="00185BA3">
        <w:trPr>
          <w:trHeight w:val="244"/>
        </w:trPr>
        <w:tc>
          <w:tcPr>
            <w:tcW w:w="2808" w:type="dxa"/>
          </w:tcPr>
          <w:p w14:paraId="552B74F6"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6768" w:type="dxa"/>
          </w:tcPr>
          <w:p w14:paraId="7F32F008" w14:textId="77777777" w:rsidR="00561B03" w:rsidRDefault="00561B03" w:rsidP="00185BA3">
            <w:pPr>
              <w:pStyle w:val="TableParagraph"/>
              <w:rPr>
                <w:sz w:val="20"/>
              </w:rPr>
            </w:pPr>
            <w:r>
              <w:rPr>
                <w:spacing w:val="-5"/>
                <w:sz w:val="20"/>
              </w:rPr>
              <w:t>n/a</w:t>
            </w:r>
          </w:p>
        </w:tc>
      </w:tr>
      <w:tr w:rsidR="00561B03" w14:paraId="1AD5788D" w14:textId="77777777" w:rsidTr="00185BA3">
        <w:trPr>
          <w:trHeight w:val="244"/>
        </w:trPr>
        <w:tc>
          <w:tcPr>
            <w:tcW w:w="2808" w:type="dxa"/>
          </w:tcPr>
          <w:p w14:paraId="169AC818" w14:textId="77777777" w:rsidR="00561B03" w:rsidRDefault="00561B03" w:rsidP="00185BA3">
            <w:pPr>
              <w:pStyle w:val="TableParagraph"/>
              <w:rPr>
                <w:b/>
                <w:sz w:val="20"/>
              </w:rPr>
            </w:pPr>
            <w:r>
              <w:rPr>
                <w:b/>
                <w:spacing w:val="-2"/>
                <w:sz w:val="20"/>
              </w:rPr>
              <w:t>Specific</w:t>
            </w:r>
            <w:r>
              <w:rPr>
                <w:b/>
                <w:spacing w:val="4"/>
                <w:sz w:val="20"/>
              </w:rPr>
              <w:t xml:space="preserve"> </w:t>
            </w:r>
            <w:r>
              <w:rPr>
                <w:b/>
                <w:spacing w:val="-2"/>
                <w:sz w:val="20"/>
              </w:rPr>
              <w:t>Directions:</w:t>
            </w:r>
          </w:p>
        </w:tc>
        <w:tc>
          <w:tcPr>
            <w:tcW w:w="6768" w:type="dxa"/>
          </w:tcPr>
          <w:p w14:paraId="4AFB0401" w14:textId="77777777" w:rsidR="00561B03" w:rsidRDefault="00561B03" w:rsidP="00185BA3">
            <w:pPr>
              <w:pStyle w:val="TableParagraph"/>
              <w:rPr>
                <w:sz w:val="20"/>
              </w:rPr>
            </w:pPr>
            <w:r>
              <w:rPr>
                <w:spacing w:val="-5"/>
                <w:sz w:val="20"/>
              </w:rPr>
              <w:t>n/a</w:t>
            </w:r>
          </w:p>
        </w:tc>
      </w:tr>
    </w:tbl>
    <w:p w14:paraId="0A7E7911" w14:textId="77777777" w:rsidR="00561B03" w:rsidRDefault="00561B03" w:rsidP="00561B03">
      <w:pPr>
        <w:pStyle w:val="BodyText"/>
      </w:pPr>
    </w:p>
    <w:p w14:paraId="30F72B5D" w14:textId="77777777" w:rsidR="00561B03" w:rsidRDefault="00561B03" w:rsidP="00561B03">
      <w:pPr>
        <w:pStyle w:val="BodyText"/>
        <w:spacing w:before="12"/>
        <w:rPr>
          <w:sz w:val="16"/>
        </w:rPr>
      </w:pPr>
    </w:p>
    <w:p w14:paraId="15474C61" w14:textId="77777777" w:rsidR="00561B03" w:rsidRDefault="00561B03" w:rsidP="00561B03">
      <w:pPr>
        <w:pStyle w:val="BodyText"/>
        <w:ind w:left="1240" w:right="412" w:hanging="1"/>
      </w:pPr>
      <w:r>
        <w:rPr>
          <w:b/>
        </w:rPr>
        <w:t xml:space="preserve">Purpose: </w:t>
      </w:r>
      <w:r>
        <w:t>Outlook email and calendar accounts have been provided to all regular staff members. Email can be an appropriate</w:t>
      </w:r>
      <w:r>
        <w:rPr>
          <w:spacing w:val="-4"/>
        </w:rPr>
        <w:t xml:space="preserve"> </w:t>
      </w:r>
      <w:r>
        <w:t>and</w:t>
      </w:r>
      <w:r>
        <w:rPr>
          <w:spacing w:val="-2"/>
        </w:rPr>
        <w:t xml:space="preserve"> </w:t>
      </w:r>
      <w:r>
        <w:t>effective</w:t>
      </w:r>
      <w:r>
        <w:rPr>
          <w:spacing w:val="-1"/>
        </w:rPr>
        <w:t xml:space="preserve"> </w:t>
      </w:r>
      <w:r>
        <w:t>means</w:t>
      </w:r>
      <w:r>
        <w:rPr>
          <w:spacing w:val="-2"/>
        </w:rPr>
        <w:t xml:space="preserve"> </w:t>
      </w:r>
      <w:r>
        <w:t>of</w:t>
      </w:r>
      <w:r>
        <w:rPr>
          <w:spacing w:val="-4"/>
        </w:rPr>
        <w:t xml:space="preserve"> </w:t>
      </w:r>
      <w:r>
        <w:t>communication</w:t>
      </w:r>
      <w:r>
        <w:rPr>
          <w:spacing w:val="-2"/>
        </w:rPr>
        <w:t xml:space="preserve"> </w:t>
      </w:r>
      <w:r>
        <w:t>when</w:t>
      </w:r>
      <w:r>
        <w:rPr>
          <w:spacing w:val="-2"/>
        </w:rPr>
        <w:t xml:space="preserve"> </w:t>
      </w:r>
      <w:r>
        <w:t>you</w:t>
      </w:r>
      <w:r>
        <w:rPr>
          <w:spacing w:val="-2"/>
        </w:rPr>
        <w:t xml:space="preserve"> </w:t>
      </w:r>
      <w:r>
        <w:t>have</w:t>
      </w:r>
      <w:r>
        <w:rPr>
          <w:spacing w:val="-4"/>
        </w:rPr>
        <w:t xml:space="preserve"> </w:t>
      </w:r>
      <w:r>
        <w:t>brief</w:t>
      </w:r>
      <w:r>
        <w:rPr>
          <w:spacing w:val="-4"/>
        </w:rPr>
        <w:t xml:space="preserve"> </w:t>
      </w:r>
      <w:r>
        <w:t>straight</w:t>
      </w:r>
      <w:r>
        <w:rPr>
          <w:spacing w:val="-3"/>
        </w:rPr>
        <w:t xml:space="preserve"> </w:t>
      </w:r>
      <w:r>
        <w:t>forward</w:t>
      </w:r>
      <w:r>
        <w:rPr>
          <w:spacing w:val="-2"/>
        </w:rPr>
        <w:t xml:space="preserve"> </w:t>
      </w:r>
      <w:r>
        <w:t>pieces</w:t>
      </w:r>
      <w:r>
        <w:rPr>
          <w:spacing w:val="-2"/>
        </w:rPr>
        <w:t xml:space="preserve"> </w:t>
      </w:r>
      <w:r>
        <w:t>of</w:t>
      </w:r>
      <w:r>
        <w:rPr>
          <w:spacing w:val="-4"/>
        </w:rPr>
        <w:t xml:space="preserve"> </w:t>
      </w:r>
      <w:r>
        <w:t>information</w:t>
      </w:r>
      <w:r>
        <w:rPr>
          <w:spacing w:val="-2"/>
        </w:rPr>
        <w:t xml:space="preserve"> </w:t>
      </w:r>
      <w:r>
        <w:t>to share with coworkers, supervisors, or external parties (please review confidentiality information below when communicating with external parties via email) and can be a good way to recap a conversation to ensure clear communication has occurred. Emails should be brief in nature, be written professionally (i.e., using business writing skills, not text talk and abbreviations) and monitored on a daily.</w:t>
      </w:r>
    </w:p>
    <w:p w14:paraId="6B49E48D" w14:textId="77777777" w:rsidR="00561B03" w:rsidRDefault="00561B03" w:rsidP="00561B03">
      <w:pPr>
        <w:pStyle w:val="BodyText"/>
        <w:spacing w:before="5"/>
        <w:rPr>
          <w:sz w:val="16"/>
        </w:rPr>
      </w:pPr>
    </w:p>
    <w:p w14:paraId="0CD1E1B9" w14:textId="77777777" w:rsidR="00561B03" w:rsidRDefault="00561B03" w:rsidP="00561B03">
      <w:pPr>
        <w:pStyle w:val="BodyText"/>
        <w:spacing w:line="276" w:lineRule="auto"/>
        <w:ind w:left="1239" w:right="465"/>
      </w:pPr>
      <w:r>
        <w:rPr>
          <w:b/>
        </w:rPr>
        <w:t>Note</w:t>
      </w:r>
      <w:r>
        <w:rPr>
          <w:b/>
          <w:spacing w:val="-2"/>
        </w:rPr>
        <w:t xml:space="preserve"> </w:t>
      </w:r>
      <w:r>
        <w:rPr>
          <w:b/>
        </w:rPr>
        <w:t>on</w:t>
      </w:r>
      <w:r>
        <w:rPr>
          <w:b/>
          <w:spacing w:val="-1"/>
        </w:rPr>
        <w:t xml:space="preserve"> </w:t>
      </w:r>
      <w:r>
        <w:rPr>
          <w:b/>
        </w:rPr>
        <w:t>Confidentiality</w:t>
      </w:r>
      <w:r>
        <w:rPr>
          <w:b/>
          <w:spacing w:val="-2"/>
        </w:rPr>
        <w:t xml:space="preserve"> </w:t>
      </w:r>
      <w:r>
        <w:rPr>
          <w:b/>
        </w:rPr>
        <w:t>about</w:t>
      </w:r>
      <w:r>
        <w:rPr>
          <w:b/>
          <w:spacing w:val="-1"/>
        </w:rPr>
        <w:t xml:space="preserve"> </w:t>
      </w:r>
      <w:r>
        <w:rPr>
          <w:b/>
        </w:rPr>
        <w:t>email</w:t>
      </w:r>
      <w:r>
        <w:t>:</w:t>
      </w:r>
      <w:r>
        <w:rPr>
          <w:spacing w:val="-2"/>
        </w:rPr>
        <w:t xml:space="preserve"> </w:t>
      </w:r>
      <w:r>
        <w:t>Promise</w:t>
      </w:r>
      <w:r>
        <w:rPr>
          <w:spacing w:val="-2"/>
        </w:rPr>
        <w:t xml:space="preserve"> </w:t>
      </w:r>
      <w:r>
        <w:t>must</w:t>
      </w:r>
      <w:r>
        <w:rPr>
          <w:spacing w:val="-2"/>
        </w:rPr>
        <w:t xml:space="preserve"> </w:t>
      </w:r>
      <w:r>
        <w:t>protect</w:t>
      </w:r>
      <w:r>
        <w:rPr>
          <w:spacing w:val="-2"/>
        </w:rPr>
        <w:t xml:space="preserve"> </w:t>
      </w:r>
      <w:r>
        <w:t>the</w:t>
      </w:r>
      <w:r>
        <w:rPr>
          <w:spacing w:val="-2"/>
        </w:rPr>
        <w:t xml:space="preserve"> </w:t>
      </w:r>
      <w:r>
        <w:t>privacy</w:t>
      </w:r>
      <w:r>
        <w:rPr>
          <w:spacing w:val="-1"/>
        </w:rPr>
        <w:t xml:space="preserve"> </w:t>
      </w:r>
      <w:r>
        <w:t>of</w:t>
      </w:r>
      <w:r>
        <w:rPr>
          <w:spacing w:val="-2"/>
        </w:rPr>
        <w:t xml:space="preserve"> </w:t>
      </w:r>
      <w:r>
        <w:t>enrolled</w:t>
      </w:r>
      <w:r>
        <w:rPr>
          <w:spacing w:val="-1"/>
        </w:rPr>
        <w:t xml:space="preserve"> </w:t>
      </w:r>
      <w:r>
        <w:t>children</w:t>
      </w:r>
      <w:r>
        <w:rPr>
          <w:spacing w:val="-1"/>
        </w:rPr>
        <w:t xml:space="preserve"> </w:t>
      </w:r>
      <w:r>
        <w:t>and</w:t>
      </w:r>
      <w:r>
        <w:rPr>
          <w:spacing w:val="-1"/>
        </w:rPr>
        <w:t xml:space="preserve"> </w:t>
      </w:r>
      <w:r>
        <w:t>their families and email is not a secure means of communication. As such, the following expectations apply in all situations</w:t>
      </w:r>
      <w:r>
        <w:rPr>
          <w:spacing w:val="-4"/>
        </w:rPr>
        <w:t xml:space="preserve"> </w:t>
      </w:r>
      <w:r>
        <w:t>whether</w:t>
      </w:r>
      <w:r>
        <w:rPr>
          <w:spacing w:val="-5"/>
        </w:rPr>
        <w:t xml:space="preserve"> </w:t>
      </w:r>
      <w:r>
        <w:t>you</w:t>
      </w:r>
      <w:r>
        <w:rPr>
          <w:spacing w:val="-4"/>
        </w:rPr>
        <w:t xml:space="preserve"> </w:t>
      </w:r>
      <w:r>
        <w:t>have</w:t>
      </w:r>
      <w:r>
        <w:rPr>
          <w:spacing w:val="-5"/>
        </w:rPr>
        <w:t xml:space="preserve"> </w:t>
      </w:r>
      <w:r>
        <w:t>a</w:t>
      </w:r>
      <w:r>
        <w:rPr>
          <w:spacing w:val="-9"/>
        </w:rPr>
        <w:t xml:space="preserve"> </w:t>
      </w:r>
      <w:r>
        <w:t>release</w:t>
      </w:r>
      <w:r>
        <w:rPr>
          <w:spacing w:val="-5"/>
        </w:rPr>
        <w:t xml:space="preserve"> </w:t>
      </w:r>
      <w:r>
        <w:t>or</w:t>
      </w:r>
      <w:r>
        <w:rPr>
          <w:spacing w:val="-4"/>
        </w:rPr>
        <w:t xml:space="preserve"> </w:t>
      </w:r>
      <w:r>
        <w:t>not</w:t>
      </w:r>
      <w:r>
        <w:rPr>
          <w:spacing w:val="-4"/>
        </w:rPr>
        <w:t xml:space="preserve"> </w:t>
      </w:r>
      <w:r>
        <w:t>to</w:t>
      </w:r>
      <w:r>
        <w:rPr>
          <w:spacing w:val="-4"/>
        </w:rPr>
        <w:t xml:space="preserve"> </w:t>
      </w:r>
      <w:r>
        <w:t>speak</w:t>
      </w:r>
      <w:r>
        <w:rPr>
          <w:spacing w:val="-4"/>
        </w:rPr>
        <w:t xml:space="preserve"> </w:t>
      </w:r>
      <w:r>
        <w:t>with</w:t>
      </w:r>
      <w:r>
        <w:rPr>
          <w:spacing w:val="-4"/>
        </w:rPr>
        <w:t xml:space="preserve"> </w:t>
      </w:r>
      <w:r>
        <w:t>a</w:t>
      </w:r>
      <w:r>
        <w:rPr>
          <w:spacing w:val="-9"/>
        </w:rPr>
        <w:t xml:space="preserve"> </w:t>
      </w:r>
      <w:r>
        <w:t>provider.</w:t>
      </w:r>
      <w:r>
        <w:rPr>
          <w:spacing w:val="-4"/>
        </w:rPr>
        <w:t xml:space="preserve"> </w:t>
      </w:r>
      <w:r>
        <w:t>Providers</w:t>
      </w:r>
      <w:r>
        <w:rPr>
          <w:spacing w:val="-4"/>
        </w:rPr>
        <w:t xml:space="preserve"> </w:t>
      </w:r>
      <w:r>
        <w:t>include,</w:t>
      </w:r>
      <w:r>
        <w:rPr>
          <w:spacing w:val="-3"/>
        </w:rPr>
        <w:t xml:space="preserve"> </w:t>
      </w:r>
      <w:r>
        <w:t>but</w:t>
      </w:r>
      <w:r>
        <w:rPr>
          <w:spacing w:val="-4"/>
        </w:rPr>
        <w:t xml:space="preserve"> </w:t>
      </w:r>
      <w:r>
        <w:t>are</w:t>
      </w:r>
      <w:r>
        <w:rPr>
          <w:spacing w:val="-8"/>
        </w:rPr>
        <w:t xml:space="preserve"> </w:t>
      </w:r>
      <w:r>
        <w:t>not</w:t>
      </w:r>
      <w:r>
        <w:rPr>
          <w:spacing w:val="-4"/>
        </w:rPr>
        <w:t xml:space="preserve"> </w:t>
      </w:r>
      <w:r>
        <w:t>limited</w:t>
      </w:r>
      <w:r>
        <w:rPr>
          <w:spacing w:val="-4"/>
        </w:rPr>
        <w:t xml:space="preserve"> </w:t>
      </w:r>
      <w:r>
        <w:t>to case managers, mental health clinicians (TCMHS or other agency), or medical providers. Email to community providers cannot have any identifiable information on a child or family, i.e., name, date of birth, or address, included in the message.</w:t>
      </w:r>
    </w:p>
    <w:p w14:paraId="6ACD2A48" w14:textId="77777777" w:rsidR="00561B03" w:rsidRDefault="00561B03" w:rsidP="00561B03">
      <w:pPr>
        <w:pStyle w:val="BodyText"/>
        <w:spacing w:before="4"/>
        <w:rPr>
          <w:sz w:val="16"/>
        </w:rPr>
      </w:pPr>
    </w:p>
    <w:p w14:paraId="5BDBEF36" w14:textId="77777777" w:rsidR="00561B03" w:rsidRDefault="00561B03" w:rsidP="00561B03">
      <w:pPr>
        <w:pStyle w:val="BodyText"/>
        <w:ind w:left="1240" w:right="360"/>
      </w:pPr>
      <w:r>
        <w:t>The</w:t>
      </w:r>
      <w:r>
        <w:rPr>
          <w:spacing w:val="-4"/>
        </w:rPr>
        <w:t xml:space="preserve"> </w:t>
      </w:r>
      <w:r>
        <w:t>above</w:t>
      </w:r>
      <w:r>
        <w:rPr>
          <w:spacing w:val="-4"/>
        </w:rPr>
        <w:t xml:space="preserve"> </w:t>
      </w:r>
      <w:r>
        <w:t>expectations,</w:t>
      </w:r>
      <w:r>
        <w:rPr>
          <w:spacing w:val="-2"/>
        </w:rPr>
        <w:t xml:space="preserve"> </w:t>
      </w:r>
      <w:r>
        <w:t>though</w:t>
      </w:r>
      <w:r>
        <w:rPr>
          <w:spacing w:val="-2"/>
        </w:rPr>
        <w:t xml:space="preserve"> </w:t>
      </w:r>
      <w:r>
        <w:t>not</w:t>
      </w:r>
      <w:r>
        <w:rPr>
          <w:spacing w:val="-3"/>
        </w:rPr>
        <w:t xml:space="preserve"> </w:t>
      </w:r>
      <w:r>
        <w:t>required</w:t>
      </w:r>
      <w:r>
        <w:rPr>
          <w:spacing w:val="-2"/>
        </w:rPr>
        <w:t xml:space="preserve"> </w:t>
      </w:r>
      <w:r>
        <w:t>on</w:t>
      </w:r>
      <w:r>
        <w:rPr>
          <w:spacing w:val="-2"/>
        </w:rPr>
        <w:t xml:space="preserve"> </w:t>
      </w:r>
      <w:r>
        <w:t>email</w:t>
      </w:r>
      <w:r>
        <w:rPr>
          <w:spacing w:val="-3"/>
        </w:rPr>
        <w:t xml:space="preserve"> </w:t>
      </w:r>
      <w:r>
        <w:t>within</w:t>
      </w:r>
      <w:r>
        <w:rPr>
          <w:spacing w:val="-2"/>
        </w:rPr>
        <w:t xml:space="preserve"> </w:t>
      </w:r>
      <w:r>
        <w:t>our</w:t>
      </w:r>
      <w:r>
        <w:rPr>
          <w:spacing w:val="-3"/>
        </w:rPr>
        <w:t xml:space="preserve"> </w:t>
      </w:r>
      <w:r>
        <w:t>internal</w:t>
      </w:r>
      <w:r>
        <w:rPr>
          <w:spacing w:val="-3"/>
        </w:rPr>
        <w:t xml:space="preserve"> </w:t>
      </w:r>
      <w:r>
        <w:t>system,</w:t>
      </w:r>
      <w:r>
        <w:rPr>
          <w:spacing w:val="-2"/>
        </w:rPr>
        <w:t xml:space="preserve"> </w:t>
      </w:r>
      <w:r>
        <w:t>are</w:t>
      </w:r>
      <w:r>
        <w:rPr>
          <w:spacing w:val="-4"/>
        </w:rPr>
        <w:t xml:space="preserve"> </w:t>
      </w:r>
      <w:r>
        <w:t>best</w:t>
      </w:r>
      <w:r>
        <w:rPr>
          <w:spacing w:val="-3"/>
        </w:rPr>
        <w:t xml:space="preserve"> </w:t>
      </w:r>
      <w:r>
        <w:t>practice</w:t>
      </w:r>
      <w:r>
        <w:rPr>
          <w:spacing w:val="-4"/>
        </w:rPr>
        <w:t xml:space="preserve"> </w:t>
      </w:r>
      <w:r>
        <w:t>and</w:t>
      </w:r>
      <w:r>
        <w:rPr>
          <w:spacing w:val="-2"/>
        </w:rPr>
        <w:t xml:space="preserve"> </w:t>
      </w:r>
      <w:r>
        <w:t>following them will reinforce the method required when communicating with outside providers.</w:t>
      </w:r>
    </w:p>
    <w:p w14:paraId="1F74C98E" w14:textId="77777777" w:rsidR="00561B03" w:rsidRDefault="00561B03" w:rsidP="00561B03">
      <w:pPr>
        <w:pStyle w:val="BodyText"/>
        <w:spacing w:before="5"/>
        <w:rPr>
          <w:sz w:val="16"/>
        </w:rPr>
      </w:pPr>
    </w:p>
    <w:p w14:paraId="5E650561" w14:textId="77777777" w:rsidR="00561B03" w:rsidRDefault="00561B03" w:rsidP="00561B03">
      <w:pPr>
        <w:pStyle w:val="Heading2"/>
        <w:spacing w:before="1"/>
      </w:pPr>
      <w:r>
        <w:rPr>
          <w:spacing w:val="-2"/>
        </w:rPr>
        <w:t>Procedure:</w:t>
      </w:r>
    </w:p>
    <w:p w14:paraId="648C4E4D" w14:textId="77777777" w:rsidR="00561B03" w:rsidRDefault="00561B03" w:rsidP="00561B03">
      <w:pPr>
        <w:pStyle w:val="BodyText"/>
        <w:spacing w:before="2"/>
        <w:rPr>
          <w:b/>
          <w:sz w:val="16"/>
        </w:rPr>
      </w:pPr>
    </w:p>
    <w:p w14:paraId="75A4C7AC" w14:textId="77777777" w:rsidR="00561B03" w:rsidRDefault="00561B03" w:rsidP="00A63A6D">
      <w:pPr>
        <w:pStyle w:val="ListParagraph"/>
        <w:widowControl w:val="0"/>
        <w:numPr>
          <w:ilvl w:val="0"/>
          <w:numId w:val="274"/>
        </w:numPr>
        <w:tabs>
          <w:tab w:val="left" w:pos="1959"/>
          <w:tab w:val="left" w:pos="1960"/>
        </w:tabs>
        <w:autoSpaceDE w:val="0"/>
        <w:autoSpaceDN w:val="0"/>
        <w:spacing w:after="0" w:line="240" w:lineRule="auto"/>
        <w:ind w:left="1959" w:right="646"/>
        <w:contextualSpacing w:val="0"/>
        <w:rPr>
          <w:sz w:val="20"/>
        </w:rPr>
      </w:pPr>
      <w:r>
        <w:rPr>
          <w:sz w:val="20"/>
        </w:rPr>
        <w:t>Staff</w:t>
      </w:r>
      <w:r>
        <w:rPr>
          <w:spacing w:val="-4"/>
          <w:sz w:val="20"/>
        </w:rPr>
        <w:t xml:space="preserve"> </w:t>
      </w:r>
      <w:r>
        <w:rPr>
          <w:sz w:val="20"/>
        </w:rPr>
        <w:t>should</w:t>
      </w:r>
      <w:r>
        <w:rPr>
          <w:spacing w:val="-2"/>
          <w:sz w:val="20"/>
        </w:rPr>
        <w:t xml:space="preserve"> </w:t>
      </w:r>
      <w:r>
        <w:rPr>
          <w:sz w:val="20"/>
        </w:rPr>
        <w:t>access</w:t>
      </w:r>
      <w:r>
        <w:rPr>
          <w:spacing w:val="-2"/>
          <w:sz w:val="20"/>
        </w:rPr>
        <w:t xml:space="preserve"> </w:t>
      </w:r>
      <w:r>
        <w:rPr>
          <w:sz w:val="20"/>
        </w:rPr>
        <w:t>their</w:t>
      </w:r>
      <w:r>
        <w:rPr>
          <w:spacing w:val="-3"/>
          <w:sz w:val="20"/>
        </w:rPr>
        <w:t xml:space="preserve"> </w:t>
      </w:r>
      <w:r>
        <w:rPr>
          <w:sz w:val="20"/>
        </w:rPr>
        <w:t>email</w:t>
      </w:r>
      <w:r>
        <w:rPr>
          <w:spacing w:val="-3"/>
          <w:sz w:val="20"/>
        </w:rPr>
        <w:t xml:space="preserve"> </w:t>
      </w:r>
      <w:r>
        <w:rPr>
          <w:sz w:val="20"/>
        </w:rPr>
        <w:t>using</w:t>
      </w:r>
      <w:r>
        <w:rPr>
          <w:spacing w:val="-3"/>
          <w:sz w:val="20"/>
        </w:rPr>
        <w:t xml:space="preserve"> </w:t>
      </w:r>
      <w:r>
        <w:rPr>
          <w:sz w:val="20"/>
        </w:rPr>
        <w:t>the</w:t>
      </w:r>
      <w:r>
        <w:rPr>
          <w:spacing w:val="-4"/>
          <w:sz w:val="20"/>
        </w:rPr>
        <w:t xml:space="preserve"> </w:t>
      </w:r>
      <w:r>
        <w:rPr>
          <w:sz w:val="20"/>
        </w:rPr>
        <w:t>web</w:t>
      </w:r>
      <w:r>
        <w:rPr>
          <w:spacing w:val="-2"/>
          <w:sz w:val="20"/>
        </w:rPr>
        <w:t xml:space="preserve"> </w:t>
      </w:r>
      <w:r>
        <w:rPr>
          <w:sz w:val="20"/>
        </w:rPr>
        <w:t>application.</w:t>
      </w:r>
      <w:r>
        <w:rPr>
          <w:spacing w:val="-3"/>
          <w:sz w:val="20"/>
        </w:rPr>
        <w:t xml:space="preserve"> </w:t>
      </w:r>
      <w:r>
        <w:rPr>
          <w:sz w:val="20"/>
        </w:rPr>
        <w:t>Contact</w:t>
      </w:r>
      <w:r>
        <w:rPr>
          <w:spacing w:val="-3"/>
          <w:sz w:val="20"/>
        </w:rPr>
        <w:t xml:space="preserve"> </w:t>
      </w:r>
      <w:r>
        <w:rPr>
          <w:sz w:val="20"/>
        </w:rPr>
        <w:t>the</w:t>
      </w:r>
      <w:r>
        <w:rPr>
          <w:spacing w:val="-4"/>
          <w:sz w:val="20"/>
        </w:rPr>
        <w:t xml:space="preserve"> </w:t>
      </w:r>
      <w:r>
        <w:rPr>
          <w:sz w:val="20"/>
        </w:rPr>
        <w:t>Human</w:t>
      </w:r>
      <w:r>
        <w:rPr>
          <w:spacing w:val="-2"/>
          <w:sz w:val="20"/>
        </w:rPr>
        <w:t xml:space="preserve"> </w:t>
      </w:r>
      <w:r>
        <w:rPr>
          <w:sz w:val="20"/>
        </w:rPr>
        <w:t>Resources</w:t>
      </w:r>
      <w:r>
        <w:rPr>
          <w:spacing w:val="-2"/>
          <w:sz w:val="20"/>
        </w:rPr>
        <w:t xml:space="preserve"> </w:t>
      </w:r>
      <w:r>
        <w:rPr>
          <w:sz w:val="20"/>
        </w:rPr>
        <w:t>department</w:t>
      </w:r>
      <w:r>
        <w:rPr>
          <w:spacing w:val="-3"/>
          <w:sz w:val="20"/>
        </w:rPr>
        <w:t xml:space="preserve"> </w:t>
      </w:r>
      <w:r>
        <w:rPr>
          <w:sz w:val="20"/>
        </w:rPr>
        <w:t>if you have forgotten your username or password.</w:t>
      </w:r>
    </w:p>
    <w:p w14:paraId="4D8CFA4F" w14:textId="77777777" w:rsidR="00561B03" w:rsidRDefault="00561B03" w:rsidP="00A63A6D">
      <w:pPr>
        <w:pStyle w:val="ListParagraph"/>
        <w:widowControl w:val="0"/>
        <w:numPr>
          <w:ilvl w:val="0"/>
          <w:numId w:val="274"/>
        </w:numPr>
        <w:tabs>
          <w:tab w:val="left" w:pos="1959"/>
          <w:tab w:val="left" w:pos="1960"/>
        </w:tabs>
        <w:autoSpaceDE w:val="0"/>
        <w:autoSpaceDN w:val="0"/>
        <w:spacing w:before="3" w:after="0" w:line="240" w:lineRule="auto"/>
        <w:ind w:left="1959" w:right="528"/>
        <w:contextualSpacing w:val="0"/>
        <w:rPr>
          <w:sz w:val="20"/>
        </w:rPr>
      </w:pPr>
      <w:r>
        <w:rPr>
          <w:sz w:val="20"/>
        </w:rPr>
        <w:t>Classroom</w:t>
      </w:r>
      <w:r>
        <w:rPr>
          <w:spacing w:val="-3"/>
          <w:sz w:val="20"/>
        </w:rPr>
        <w:t xml:space="preserve"> </w:t>
      </w:r>
      <w:r>
        <w:rPr>
          <w:sz w:val="20"/>
        </w:rPr>
        <w:t>staff</w:t>
      </w:r>
      <w:r>
        <w:rPr>
          <w:spacing w:val="-3"/>
          <w:sz w:val="20"/>
        </w:rPr>
        <w:t xml:space="preserve"> </w:t>
      </w:r>
      <w:r>
        <w:rPr>
          <w:sz w:val="20"/>
        </w:rPr>
        <w:t>should</w:t>
      </w:r>
      <w:r>
        <w:rPr>
          <w:spacing w:val="-2"/>
          <w:sz w:val="20"/>
        </w:rPr>
        <w:t xml:space="preserve"> </w:t>
      </w:r>
      <w:r>
        <w:rPr>
          <w:sz w:val="20"/>
        </w:rPr>
        <w:t>check</w:t>
      </w:r>
      <w:r>
        <w:rPr>
          <w:spacing w:val="-2"/>
          <w:sz w:val="20"/>
        </w:rPr>
        <w:t xml:space="preserve"> </w:t>
      </w:r>
      <w:r>
        <w:rPr>
          <w:sz w:val="20"/>
        </w:rPr>
        <w:t>their</w:t>
      </w:r>
      <w:r>
        <w:rPr>
          <w:spacing w:val="-3"/>
          <w:sz w:val="20"/>
        </w:rPr>
        <w:t xml:space="preserve"> </w:t>
      </w:r>
      <w:r>
        <w:rPr>
          <w:sz w:val="20"/>
        </w:rPr>
        <w:t>email</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daily,</w:t>
      </w:r>
      <w:r>
        <w:rPr>
          <w:spacing w:val="-4"/>
          <w:sz w:val="20"/>
        </w:rPr>
        <w:t xml:space="preserve"> </w:t>
      </w:r>
      <w:r>
        <w:rPr>
          <w:sz w:val="20"/>
        </w:rPr>
        <w:t>non-classroom</w:t>
      </w:r>
      <w:r>
        <w:rPr>
          <w:spacing w:val="-3"/>
          <w:sz w:val="20"/>
        </w:rPr>
        <w:t xml:space="preserve"> </w:t>
      </w:r>
      <w:r>
        <w:rPr>
          <w:sz w:val="20"/>
        </w:rPr>
        <w:t>staff</w:t>
      </w:r>
      <w:r>
        <w:rPr>
          <w:spacing w:val="-3"/>
          <w:sz w:val="20"/>
        </w:rPr>
        <w:t xml:space="preserve"> </w:t>
      </w:r>
      <w:r>
        <w:rPr>
          <w:sz w:val="20"/>
        </w:rPr>
        <w:t>should</w:t>
      </w:r>
      <w:r>
        <w:rPr>
          <w:spacing w:val="-2"/>
          <w:sz w:val="20"/>
        </w:rPr>
        <w:t xml:space="preserve"> </w:t>
      </w:r>
      <w:r>
        <w:rPr>
          <w:sz w:val="20"/>
        </w:rPr>
        <w:t>check</w:t>
      </w:r>
      <w:r>
        <w:rPr>
          <w:spacing w:val="-3"/>
          <w:sz w:val="20"/>
        </w:rPr>
        <w:t xml:space="preserve"> </w:t>
      </w:r>
      <w:r>
        <w:rPr>
          <w:sz w:val="20"/>
        </w:rPr>
        <w:t>their email multiple times a day.</w:t>
      </w:r>
    </w:p>
    <w:p w14:paraId="346B8709" w14:textId="77777777" w:rsidR="00561B03" w:rsidRDefault="00561B03" w:rsidP="00A63A6D">
      <w:pPr>
        <w:pStyle w:val="ListParagraph"/>
        <w:widowControl w:val="0"/>
        <w:numPr>
          <w:ilvl w:val="0"/>
          <w:numId w:val="274"/>
        </w:numPr>
        <w:tabs>
          <w:tab w:val="left" w:pos="1959"/>
          <w:tab w:val="left" w:pos="1960"/>
        </w:tabs>
        <w:autoSpaceDE w:val="0"/>
        <w:autoSpaceDN w:val="0"/>
        <w:spacing w:before="2" w:after="0" w:line="242" w:lineRule="exact"/>
        <w:ind w:hanging="363"/>
        <w:contextualSpacing w:val="0"/>
        <w:rPr>
          <w:sz w:val="20"/>
        </w:rPr>
      </w:pPr>
      <w:r>
        <w:rPr>
          <w:sz w:val="20"/>
        </w:rPr>
        <w:t>Hourly</w:t>
      </w:r>
      <w:r>
        <w:rPr>
          <w:spacing w:val="-7"/>
          <w:sz w:val="20"/>
        </w:rPr>
        <w:t xml:space="preserve"> </w:t>
      </w:r>
      <w:r>
        <w:rPr>
          <w:sz w:val="20"/>
        </w:rPr>
        <w:t>staff</w:t>
      </w:r>
      <w:r>
        <w:rPr>
          <w:spacing w:val="-11"/>
          <w:sz w:val="20"/>
        </w:rPr>
        <w:t xml:space="preserve"> </w:t>
      </w:r>
      <w:r>
        <w:rPr>
          <w:sz w:val="20"/>
        </w:rPr>
        <w:t>should</w:t>
      </w:r>
      <w:r>
        <w:rPr>
          <w:spacing w:val="-8"/>
          <w:sz w:val="20"/>
        </w:rPr>
        <w:t xml:space="preserve"> </w:t>
      </w:r>
      <w:r>
        <w:rPr>
          <w:sz w:val="20"/>
        </w:rPr>
        <w:t>only</w:t>
      </w:r>
      <w:r>
        <w:rPr>
          <w:spacing w:val="-7"/>
          <w:sz w:val="20"/>
        </w:rPr>
        <w:t xml:space="preserve"> </w:t>
      </w:r>
      <w:r>
        <w:rPr>
          <w:sz w:val="20"/>
        </w:rPr>
        <w:t>check</w:t>
      </w:r>
      <w:r>
        <w:rPr>
          <w:spacing w:val="-11"/>
          <w:sz w:val="20"/>
        </w:rPr>
        <w:t xml:space="preserve"> </w:t>
      </w:r>
      <w:r>
        <w:rPr>
          <w:sz w:val="20"/>
        </w:rPr>
        <w:t>their</w:t>
      </w:r>
      <w:r>
        <w:rPr>
          <w:spacing w:val="-7"/>
          <w:sz w:val="20"/>
        </w:rPr>
        <w:t xml:space="preserve"> </w:t>
      </w:r>
      <w:r>
        <w:rPr>
          <w:sz w:val="20"/>
        </w:rPr>
        <w:t>email</w:t>
      </w:r>
      <w:r>
        <w:rPr>
          <w:spacing w:val="-4"/>
          <w:sz w:val="20"/>
        </w:rPr>
        <w:t xml:space="preserve"> </w:t>
      </w:r>
      <w:r>
        <w:rPr>
          <w:sz w:val="20"/>
        </w:rPr>
        <w:t>when</w:t>
      </w:r>
      <w:r>
        <w:rPr>
          <w:spacing w:val="-7"/>
          <w:sz w:val="20"/>
        </w:rPr>
        <w:t xml:space="preserve"> </w:t>
      </w:r>
      <w:r>
        <w:rPr>
          <w:sz w:val="20"/>
        </w:rPr>
        <w:t>they</w:t>
      </w:r>
      <w:r>
        <w:rPr>
          <w:spacing w:val="-7"/>
          <w:sz w:val="20"/>
        </w:rPr>
        <w:t xml:space="preserve"> </w:t>
      </w:r>
      <w:r>
        <w:rPr>
          <w:sz w:val="20"/>
        </w:rPr>
        <w:t>are</w:t>
      </w:r>
      <w:r>
        <w:rPr>
          <w:spacing w:val="-8"/>
          <w:sz w:val="20"/>
        </w:rPr>
        <w:t xml:space="preserve"> </w:t>
      </w:r>
      <w:r>
        <w:rPr>
          <w:sz w:val="20"/>
        </w:rPr>
        <w:t>working</w:t>
      </w:r>
      <w:r>
        <w:rPr>
          <w:spacing w:val="-8"/>
          <w:sz w:val="20"/>
        </w:rPr>
        <w:t xml:space="preserve"> </w:t>
      </w:r>
      <w:r>
        <w:rPr>
          <w:sz w:val="20"/>
        </w:rPr>
        <w:t>(not</w:t>
      </w:r>
      <w:r>
        <w:rPr>
          <w:spacing w:val="-7"/>
          <w:sz w:val="20"/>
        </w:rPr>
        <w:t xml:space="preserve"> </w:t>
      </w:r>
      <w:r>
        <w:rPr>
          <w:sz w:val="20"/>
        </w:rPr>
        <w:t>from</w:t>
      </w:r>
      <w:r>
        <w:rPr>
          <w:spacing w:val="-10"/>
          <w:sz w:val="20"/>
        </w:rPr>
        <w:t xml:space="preserve"> </w:t>
      </w:r>
      <w:r>
        <w:rPr>
          <w:sz w:val="20"/>
        </w:rPr>
        <w:t>home</w:t>
      </w:r>
      <w:r>
        <w:rPr>
          <w:spacing w:val="-8"/>
          <w:sz w:val="20"/>
        </w:rPr>
        <w:t xml:space="preserve"> </w:t>
      </w:r>
      <w:r>
        <w:rPr>
          <w:sz w:val="20"/>
        </w:rPr>
        <w:t>or</w:t>
      </w:r>
      <w:r>
        <w:rPr>
          <w:spacing w:val="-7"/>
          <w:sz w:val="20"/>
        </w:rPr>
        <w:t xml:space="preserve"> </w:t>
      </w:r>
      <w:r>
        <w:rPr>
          <w:sz w:val="20"/>
        </w:rPr>
        <w:t>during</w:t>
      </w:r>
      <w:r>
        <w:rPr>
          <w:spacing w:val="-7"/>
          <w:sz w:val="20"/>
        </w:rPr>
        <w:t xml:space="preserve"> </w:t>
      </w:r>
      <w:r>
        <w:rPr>
          <w:spacing w:val="-2"/>
          <w:sz w:val="20"/>
        </w:rPr>
        <w:t>breaks).</w:t>
      </w:r>
    </w:p>
    <w:p w14:paraId="1C28320C" w14:textId="77777777" w:rsidR="00561B03" w:rsidRDefault="00561B03" w:rsidP="00A63A6D">
      <w:pPr>
        <w:pStyle w:val="ListParagraph"/>
        <w:widowControl w:val="0"/>
        <w:numPr>
          <w:ilvl w:val="0"/>
          <w:numId w:val="274"/>
        </w:numPr>
        <w:tabs>
          <w:tab w:val="left" w:pos="1959"/>
          <w:tab w:val="left" w:pos="1960"/>
        </w:tabs>
        <w:autoSpaceDE w:val="0"/>
        <w:autoSpaceDN w:val="0"/>
        <w:spacing w:after="0" w:line="240" w:lineRule="auto"/>
        <w:ind w:right="965"/>
        <w:contextualSpacing w:val="0"/>
        <w:rPr>
          <w:sz w:val="20"/>
        </w:rPr>
      </w:pPr>
      <w:r>
        <w:rPr>
          <w:sz w:val="20"/>
        </w:rPr>
        <w:t>To</w:t>
      </w:r>
      <w:r>
        <w:rPr>
          <w:spacing w:val="-5"/>
          <w:sz w:val="20"/>
        </w:rPr>
        <w:t xml:space="preserve"> </w:t>
      </w:r>
      <w:r>
        <w:rPr>
          <w:sz w:val="20"/>
        </w:rPr>
        <w:t>be</w:t>
      </w:r>
      <w:r>
        <w:rPr>
          <w:spacing w:val="-6"/>
          <w:sz w:val="20"/>
        </w:rPr>
        <w:t xml:space="preserve"> </w:t>
      </w:r>
      <w:r>
        <w:rPr>
          <w:sz w:val="20"/>
        </w:rPr>
        <w:t>consistent</w:t>
      </w:r>
      <w:r>
        <w:rPr>
          <w:spacing w:val="-5"/>
          <w:sz w:val="20"/>
        </w:rPr>
        <w:t xml:space="preserve"> </w:t>
      </w:r>
      <w:r>
        <w:rPr>
          <w:sz w:val="20"/>
        </w:rPr>
        <w:t>with</w:t>
      </w:r>
      <w:r>
        <w:rPr>
          <w:spacing w:val="-10"/>
          <w:sz w:val="20"/>
        </w:rPr>
        <w:t xml:space="preserve"> </w:t>
      </w:r>
      <w:r>
        <w:rPr>
          <w:sz w:val="20"/>
        </w:rPr>
        <w:t>the</w:t>
      </w:r>
      <w:r>
        <w:rPr>
          <w:spacing w:val="-6"/>
          <w:sz w:val="20"/>
        </w:rPr>
        <w:t xml:space="preserve"> </w:t>
      </w:r>
      <w:r>
        <w:rPr>
          <w:sz w:val="20"/>
        </w:rPr>
        <w:t>Promise</w:t>
      </w:r>
      <w:r>
        <w:rPr>
          <w:spacing w:val="-9"/>
          <w:sz w:val="20"/>
        </w:rPr>
        <w:t xml:space="preserve"> </w:t>
      </w:r>
      <w:r>
        <w:rPr>
          <w:sz w:val="20"/>
        </w:rPr>
        <w:t>brand,</w:t>
      </w:r>
      <w:r>
        <w:rPr>
          <w:spacing w:val="-4"/>
          <w:sz w:val="20"/>
        </w:rPr>
        <w:t xml:space="preserve"> </w:t>
      </w:r>
      <w:r>
        <w:rPr>
          <w:sz w:val="20"/>
        </w:rPr>
        <w:t>a</w:t>
      </w:r>
      <w:r>
        <w:rPr>
          <w:spacing w:val="-5"/>
          <w:sz w:val="20"/>
        </w:rPr>
        <w:t xml:space="preserve"> </w:t>
      </w:r>
      <w:r>
        <w:rPr>
          <w:sz w:val="20"/>
        </w:rPr>
        <w:t>signature</w:t>
      </w:r>
      <w:r>
        <w:rPr>
          <w:spacing w:val="-9"/>
          <w:sz w:val="20"/>
        </w:rPr>
        <w:t xml:space="preserve"> </w:t>
      </w:r>
      <w:r>
        <w:rPr>
          <w:sz w:val="20"/>
        </w:rPr>
        <w:t>should</w:t>
      </w:r>
      <w:r>
        <w:rPr>
          <w:spacing w:val="-5"/>
          <w:sz w:val="20"/>
        </w:rPr>
        <w:t xml:space="preserve"> </w:t>
      </w:r>
      <w:r>
        <w:rPr>
          <w:sz w:val="20"/>
        </w:rPr>
        <w:t>be</w:t>
      </w:r>
      <w:r>
        <w:rPr>
          <w:spacing w:val="-9"/>
          <w:sz w:val="20"/>
        </w:rPr>
        <w:t xml:space="preserve"> </w:t>
      </w:r>
      <w:r>
        <w:rPr>
          <w:sz w:val="20"/>
        </w:rPr>
        <w:t>created</w:t>
      </w:r>
      <w:r>
        <w:rPr>
          <w:spacing w:val="-2"/>
          <w:sz w:val="20"/>
        </w:rPr>
        <w:t xml:space="preserve"> </w:t>
      </w:r>
      <w:r>
        <w:rPr>
          <w:sz w:val="20"/>
        </w:rPr>
        <w:t>using</w:t>
      </w:r>
      <w:r>
        <w:rPr>
          <w:spacing w:val="-5"/>
          <w:sz w:val="20"/>
        </w:rPr>
        <w:t xml:space="preserve"> </w:t>
      </w:r>
      <w:r>
        <w:rPr>
          <w:sz w:val="20"/>
        </w:rPr>
        <w:t>the</w:t>
      </w:r>
      <w:r>
        <w:rPr>
          <w:spacing w:val="-11"/>
          <w:sz w:val="20"/>
        </w:rPr>
        <w:t xml:space="preserve"> </w:t>
      </w:r>
      <w:r>
        <w:rPr>
          <w:sz w:val="20"/>
        </w:rPr>
        <w:t xml:space="preserve">following </w:t>
      </w:r>
      <w:r>
        <w:rPr>
          <w:spacing w:val="-2"/>
          <w:sz w:val="20"/>
        </w:rPr>
        <w:t>template:</w:t>
      </w:r>
    </w:p>
    <w:p w14:paraId="4D14BEAA" w14:textId="77777777" w:rsidR="00561B03" w:rsidRDefault="00561B03" w:rsidP="00A63A6D">
      <w:pPr>
        <w:pStyle w:val="ListParagraph"/>
        <w:widowControl w:val="0"/>
        <w:numPr>
          <w:ilvl w:val="1"/>
          <w:numId w:val="274"/>
        </w:numPr>
        <w:tabs>
          <w:tab w:val="left" w:pos="2679"/>
          <w:tab w:val="left" w:pos="2680"/>
        </w:tabs>
        <w:autoSpaceDE w:val="0"/>
        <w:autoSpaceDN w:val="0"/>
        <w:spacing w:after="0" w:line="240" w:lineRule="auto"/>
        <w:ind w:right="574"/>
        <w:contextualSpacing w:val="0"/>
        <w:rPr>
          <w:sz w:val="20"/>
        </w:rPr>
      </w:pPr>
      <w:r>
        <w:rPr>
          <w:sz w:val="20"/>
        </w:rPr>
        <w:t>Log</w:t>
      </w:r>
      <w:r>
        <w:rPr>
          <w:spacing w:val="-3"/>
          <w:sz w:val="20"/>
        </w:rPr>
        <w:t xml:space="preserve"> </w:t>
      </w:r>
      <w:r>
        <w:rPr>
          <w:sz w:val="20"/>
        </w:rPr>
        <w:t>in</w:t>
      </w:r>
      <w:r>
        <w:rPr>
          <w:spacing w:val="-2"/>
          <w:sz w:val="20"/>
        </w:rPr>
        <w:t xml:space="preserve"> </w:t>
      </w:r>
      <w:r>
        <w:rPr>
          <w:sz w:val="20"/>
        </w:rPr>
        <w:t>to</w:t>
      </w:r>
      <w:r>
        <w:rPr>
          <w:spacing w:val="-3"/>
          <w:sz w:val="20"/>
        </w:rPr>
        <w:t xml:space="preserve"> </w:t>
      </w:r>
      <w:r>
        <w:rPr>
          <w:sz w:val="20"/>
        </w:rPr>
        <w:t>your</w:t>
      </w:r>
      <w:r>
        <w:rPr>
          <w:spacing w:val="-3"/>
          <w:sz w:val="20"/>
        </w:rPr>
        <w:t xml:space="preserve"> </w:t>
      </w:r>
      <w:r>
        <w:rPr>
          <w:sz w:val="20"/>
        </w:rPr>
        <w:t>email</w:t>
      </w:r>
      <w:r>
        <w:rPr>
          <w:spacing w:val="-3"/>
          <w:sz w:val="20"/>
        </w:rPr>
        <w:t xml:space="preserve"> </w:t>
      </w:r>
      <w:r>
        <w:rPr>
          <w:sz w:val="20"/>
        </w:rPr>
        <w:t>and</w:t>
      </w:r>
      <w:r>
        <w:rPr>
          <w:spacing w:val="-2"/>
          <w:sz w:val="20"/>
        </w:rPr>
        <w:t xml:space="preserve"> </w:t>
      </w:r>
      <w:r>
        <w:rPr>
          <w:sz w:val="20"/>
        </w:rPr>
        <w:t>click</w:t>
      </w:r>
      <w:r>
        <w:rPr>
          <w:spacing w:val="-2"/>
          <w:sz w:val="20"/>
        </w:rPr>
        <w:t xml:space="preserve"> </w:t>
      </w:r>
      <w:r>
        <w:rPr>
          <w:sz w:val="20"/>
        </w:rPr>
        <w:t>on</w:t>
      </w:r>
      <w:r>
        <w:rPr>
          <w:spacing w:val="-2"/>
          <w:sz w:val="20"/>
        </w:rPr>
        <w:t xml:space="preserve"> </w:t>
      </w:r>
      <w:r>
        <w:rPr>
          <w:sz w:val="20"/>
        </w:rPr>
        <w:t>“Settings</w:t>
      </w:r>
      <w:r>
        <w:rPr>
          <w:spacing w:val="-2"/>
          <w:sz w:val="20"/>
        </w:rPr>
        <w:t xml:space="preserve"> </w:t>
      </w:r>
      <w:r>
        <w:rPr>
          <w:sz w:val="20"/>
        </w:rPr>
        <w:t>Icon”</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upper</w:t>
      </w:r>
      <w:r>
        <w:rPr>
          <w:spacing w:val="-3"/>
          <w:sz w:val="20"/>
        </w:rPr>
        <w:t xml:space="preserve"> </w:t>
      </w:r>
      <w:r>
        <w:rPr>
          <w:sz w:val="20"/>
        </w:rPr>
        <w:t>right</w:t>
      </w:r>
      <w:r>
        <w:rPr>
          <w:spacing w:val="-3"/>
          <w:sz w:val="20"/>
        </w:rPr>
        <w:t>-hand</w:t>
      </w:r>
      <w:r>
        <w:rPr>
          <w:spacing w:val="-2"/>
          <w:sz w:val="20"/>
        </w:rPr>
        <w:t xml:space="preserve"> </w:t>
      </w:r>
      <w:r>
        <w:rPr>
          <w:sz w:val="20"/>
        </w:rPr>
        <w:t>corner.</w:t>
      </w:r>
      <w:r>
        <w:rPr>
          <w:spacing w:val="-1"/>
          <w:sz w:val="20"/>
        </w:rPr>
        <w:t xml:space="preserve"> </w:t>
      </w:r>
      <w:r>
        <w:rPr>
          <w:sz w:val="20"/>
        </w:rPr>
        <w:t>In</w:t>
      </w:r>
      <w:r>
        <w:rPr>
          <w:spacing w:val="-2"/>
          <w:sz w:val="20"/>
        </w:rPr>
        <w:t xml:space="preserve"> </w:t>
      </w:r>
      <w:r>
        <w:rPr>
          <w:sz w:val="20"/>
        </w:rPr>
        <w:t>the</w:t>
      </w:r>
      <w:r>
        <w:rPr>
          <w:spacing w:val="-4"/>
          <w:sz w:val="20"/>
        </w:rPr>
        <w:t xml:space="preserve"> </w:t>
      </w:r>
      <w:r>
        <w:rPr>
          <w:sz w:val="20"/>
        </w:rPr>
        <w:t>‘Search” box start typing in “Signature” and click on the hyperlinked “Email Signature”</w:t>
      </w:r>
    </w:p>
    <w:p w14:paraId="2FE36476" w14:textId="77777777" w:rsidR="00561B03" w:rsidRDefault="00561B03" w:rsidP="00561B03">
      <w:pPr>
        <w:rPr>
          <w:sz w:val="20"/>
        </w:rPr>
        <w:sectPr w:rsidR="00561B03">
          <w:pgSz w:w="12240" w:h="15840"/>
          <w:pgMar w:top="1440" w:right="1120" w:bottom="720" w:left="200" w:header="0" w:footer="523" w:gutter="0"/>
          <w:cols w:space="720"/>
        </w:sectPr>
      </w:pPr>
    </w:p>
    <w:p w14:paraId="4191E180" w14:textId="77777777" w:rsidR="00561B03" w:rsidRDefault="00561B03" w:rsidP="00561B03">
      <w:pPr>
        <w:pStyle w:val="BodyText"/>
        <w:ind w:left="1960"/>
      </w:pPr>
      <w:r>
        <w:rPr>
          <w:noProof/>
        </w:rPr>
        <w:lastRenderedPageBreak/>
        <mc:AlternateContent>
          <mc:Choice Requires="wpg">
            <w:drawing>
              <wp:inline distT="0" distB="0" distL="0" distR="0" wp14:anchorId="281ECEF3" wp14:editId="40F61433">
                <wp:extent cx="3860800" cy="1927225"/>
                <wp:effectExtent l="0" t="38100" r="6350" b="0"/>
                <wp:docPr id="194"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1927225"/>
                          <a:chOff x="0" y="0"/>
                          <a:chExt cx="6080" cy="3035"/>
                        </a:xfrm>
                      </wpg:grpSpPr>
                      <pic:pic xmlns:pic="http://schemas.openxmlformats.org/drawingml/2006/picture">
                        <pic:nvPicPr>
                          <pic:cNvPr id="195" name="docshape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98"/>
                            <a:ext cx="5138" cy="2837"/>
                          </a:xfrm>
                          <a:prstGeom prst="rect">
                            <a:avLst/>
                          </a:prstGeom>
                          <a:noFill/>
                          <a:extLst>
                            <a:ext uri="{909E8E84-426E-40DD-AFC4-6F175D3DCCD1}">
                              <a14:hiddenFill xmlns:a14="http://schemas.microsoft.com/office/drawing/2010/main">
                                <a:solidFill>
                                  <a:srgbClr val="FFFFFF"/>
                                </a:solidFill>
                              </a14:hiddenFill>
                            </a:ext>
                          </a:extLst>
                        </pic:spPr>
                      </pic:pic>
                      <wps:wsp>
                        <wps:cNvPr id="196" name="docshape53"/>
                        <wps:cNvSpPr>
                          <a:spLocks/>
                        </wps:cNvSpPr>
                        <wps:spPr bwMode="auto">
                          <a:xfrm>
                            <a:off x="4740" y="20"/>
                            <a:ext cx="945" cy="750"/>
                          </a:xfrm>
                          <a:custGeom>
                            <a:avLst/>
                            <a:gdLst>
                              <a:gd name="T0" fmla="+- 0 5115 4740"/>
                              <a:gd name="T1" fmla="*/ T0 w 945"/>
                              <a:gd name="T2" fmla="+- 0 20 20"/>
                              <a:gd name="T3" fmla="*/ 20 h 750"/>
                              <a:gd name="T4" fmla="+- 0 4740 4740"/>
                              <a:gd name="T5" fmla="*/ T4 w 945"/>
                              <a:gd name="T6" fmla="+- 0 395 20"/>
                              <a:gd name="T7" fmla="*/ 395 h 750"/>
                              <a:gd name="T8" fmla="+- 0 5115 4740"/>
                              <a:gd name="T9" fmla="*/ T8 w 945"/>
                              <a:gd name="T10" fmla="+- 0 770 20"/>
                              <a:gd name="T11" fmla="*/ 770 h 750"/>
                              <a:gd name="T12" fmla="+- 0 5115 4740"/>
                              <a:gd name="T13" fmla="*/ T12 w 945"/>
                              <a:gd name="T14" fmla="+- 0 583 20"/>
                              <a:gd name="T15" fmla="*/ 583 h 750"/>
                              <a:gd name="T16" fmla="+- 0 5685 4740"/>
                              <a:gd name="T17" fmla="*/ T16 w 945"/>
                              <a:gd name="T18" fmla="+- 0 583 20"/>
                              <a:gd name="T19" fmla="*/ 583 h 750"/>
                              <a:gd name="T20" fmla="+- 0 5685 4740"/>
                              <a:gd name="T21" fmla="*/ T20 w 945"/>
                              <a:gd name="T22" fmla="+- 0 208 20"/>
                              <a:gd name="T23" fmla="*/ 208 h 750"/>
                              <a:gd name="T24" fmla="+- 0 5115 4740"/>
                              <a:gd name="T25" fmla="*/ T24 w 945"/>
                              <a:gd name="T26" fmla="+- 0 208 20"/>
                              <a:gd name="T27" fmla="*/ 208 h 750"/>
                              <a:gd name="T28" fmla="+- 0 5115 4740"/>
                              <a:gd name="T29" fmla="*/ T28 w 945"/>
                              <a:gd name="T30" fmla="+- 0 20 20"/>
                              <a:gd name="T31" fmla="*/ 20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5" h="750">
                                <a:moveTo>
                                  <a:pt x="375" y="0"/>
                                </a:moveTo>
                                <a:lnTo>
                                  <a:pt x="0" y="375"/>
                                </a:lnTo>
                                <a:lnTo>
                                  <a:pt x="375" y="750"/>
                                </a:lnTo>
                                <a:lnTo>
                                  <a:pt x="375" y="563"/>
                                </a:lnTo>
                                <a:lnTo>
                                  <a:pt x="945" y="563"/>
                                </a:lnTo>
                                <a:lnTo>
                                  <a:pt x="945" y="188"/>
                                </a:lnTo>
                                <a:lnTo>
                                  <a:pt x="375" y="188"/>
                                </a:lnTo>
                                <a:lnTo>
                                  <a:pt x="37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54"/>
                        <wps:cNvSpPr>
                          <a:spLocks/>
                        </wps:cNvSpPr>
                        <wps:spPr bwMode="auto">
                          <a:xfrm>
                            <a:off x="4740" y="20"/>
                            <a:ext cx="945" cy="750"/>
                          </a:xfrm>
                          <a:custGeom>
                            <a:avLst/>
                            <a:gdLst>
                              <a:gd name="T0" fmla="+- 0 4740 4740"/>
                              <a:gd name="T1" fmla="*/ T0 w 945"/>
                              <a:gd name="T2" fmla="+- 0 395 20"/>
                              <a:gd name="T3" fmla="*/ 395 h 750"/>
                              <a:gd name="T4" fmla="+- 0 5115 4740"/>
                              <a:gd name="T5" fmla="*/ T4 w 945"/>
                              <a:gd name="T6" fmla="+- 0 20 20"/>
                              <a:gd name="T7" fmla="*/ 20 h 750"/>
                              <a:gd name="T8" fmla="+- 0 5115 4740"/>
                              <a:gd name="T9" fmla="*/ T8 w 945"/>
                              <a:gd name="T10" fmla="+- 0 208 20"/>
                              <a:gd name="T11" fmla="*/ 208 h 750"/>
                              <a:gd name="T12" fmla="+- 0 5685 4740"/>
                              <a:gd name="T13" fmla="*/ T12 w 945"/>
                              <a:gd name="T14" fmla="+- 0 208 20"/>
                              <a:gd name="T15" fmla="*/ 208 h 750"/>
                              <a:gd name="T16" fmla="+- 0 5685 4740"/>
                              <a:gd name="T17" fmla="*/ T16 w 945"/>
                              <a:gd name="T18" fmla="+- 0 583 20"/>
                              <a:gd name="T19" fmla="*/ 583 h 750"/>
                              <a:gd name="T20" fmla="+- 0 5115 4740"/>
                              <a:gd name="T21" fmla="*/ T20 w 945"/>
                              <a:gd name="T22" fmla="+- 0 583 20"/>
                              <a:gd name="T23" fmla="*/ 583 h 750"/>
                              <a:gd name="T24" fmla="+- 0 5115 4740"/>
                              <a:gd name="T25" fmla="*/ T24 w 945"/>
                              <a:gd name="T26" fmla="+- 0 770 20"/>
                              <a:gd name="T27" fmla="*/ 770 h 750"/>
                              <a:gd name="T28" fmla="+- 0 4740 4740"/>
                              <a:gd name="T29" fmla="*/ T28 w 945"/>
                              <a:gd name="T30" fmla="+- 0 395 20"/>
                              <a:gd name="T31" fmla="*/ 395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5" h="750">
                                <a:moveTo>
                                  <a:pt x="0" y="375"/>
                                </a:moveTo>
                                <a:lnTo>
                                  <a:pt x="375" y="0"/>
                                </a:lnTo>
                                <a:lnTo>
                                  <a:pt x="375" y="188"/>
                                </a:lnTo>
                                <a:lnTo>
                                  <a:pt x="945" y="188"/>
                                </a:lnTo>
                                <a:lnTo>
                                  <a:pt x="945" y="563"/>
                                </a:lnTo>
                                <a:lnTo>
                                  <a:pt x="375" y="563"/>
                                </a:lnTo>
                                <a:lnTo>
                                  <a:pt x="375" y="750"/>
                                </a:lnTo>
                                <a:lnTo>
                                  <a:pt x="0" y="375"/>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55"/>
                        <wps:cNvSpPr>
                          <a:spLocks/>
                        </wps:cNvSpPr>
                        <wps:spPr bwMode="auto">
                          <a:xfrm>
                            <a:off x="5115" y="815"/>
                            <a:ext cx="945" cy="750"/>
                          </a:xfrm>
                          <a:custGeom>
                            <a:avLst/>
                            <a:gdLst>
                              <a:gd name="T0" fmla="+- 0 5490 5115"/>
                              <a:gd name="T1" fmla="*/ T0 w 945"/>
                              <a:gd name="T2" fmla="+- 0 815 815"/>
                              <a:gd name="T3" fmla="*/ 815 h 750"/>
                              <a:gd name="T4" fmla="+- 0 5115 5115"/>
                              <a:gd name="T5" fmla="*/ T4 w 945"/>
                              <a:gd name="T6" fmla="+- 0 1190 815"/>
                              <a:gd name="T7" fmla="*/ 1190 h 750"/>
                              <a:gd name="T8" fmla="+- 0 5490 5115"/>
                              <a:gd name="T9" fmla="*/ T8 w 945"/>
                              <a:gd name="T10" fmla="+- 0 1565 815"/>
                              <a:gd name="T11" fmla="*/ 1565 h 750"/>
                              <a:gd name="T12" fmla="+- 0 5490 5115"/>
                              <a:gd name="T13" fmla="*/ T12 w 945"/>
                              <a:gd name="T14" fmla="+- 0 1378 815"/>
                              <a:gd name="T15" fmla="*/ 1378 h 750"/>
                              <a:gd name="T16" fmla="+- 0 6060 5115"/>
                              <a:gd name="T17" fmla="*/ T16 w 945"/>
                              <a:gd name="T18" fmla="+- 0 1378 815"/>
                              <a:gd name="T19" fmla="*/ 1378 h 750"/>
                              <a:gd name="T20" fmla="+- 0 6060 5115"/>
                              <a:gd name="T21" fmla="*/ T20 w 945"/>
                              <a:gd name="T22" fmla="+- 0 1003 815"/>
                              <a:gd name="T23" fmla="*/ 1003 h 750"/>
                              <a:gd name="T24" fmla="+- 0 5490 5115"/>
                              <a:gd name="T25" fmla="*/ T24 w 945"/>
                              <a:gd name="T26" fmla="+- 0 1003 815"/>
                              <a:gd name="T27" fmla="*/ 1003 h 750"/>
                              <a:gd name="T28" fmla="+- 0 5490 5115"/>
                              <a:gd name="T29" fmla="*/ T28 w 945"/>
                              <a:gd name="T30" fmla="+- 0 815 815"/>
                              <a:gd name="T31" fmla="*/ 815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5" h="750">
                                <a:moveTo>
                                  <a:pt x="375" y="0"/>
                                </a:moveTo>
                                <a:lnTo>
                                  <a:pt x="0" y="375"/>
                                </a:lnTo>
                                <a:lnTo>
                                  <a:pt x="375" y="750"/>
                                </a:lnTo>
                                <a:lnTo>
                                  <a:pt x="375" y="563"/>
                                </a:lnTo>
                                <a:lnTo>
                                  <a:pt x="945" y="563"/>
                                </a:lnTo>
                                <a:lnTo>
                                  <a:pt x="945" y="188"/>
                                </a:lnTo>
                                <a:lnTo>
                                  <a:pt x="375" y="188"/>
                                </a:lnTo>
                                <a:lnTo>
                                  <a:pt x="37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56"/>
                        <wps:cNvSpPr>
                          <a:spLocks/>
                        </wps:cNvSpPr>
                        <wps:spPr bwMode="auto">
                          <a:xfrm>
                            <a:off x="5115" y="815"/>
                            <a:ext cx="945" cy="750"/>
                          </a:xfrm>
                          <a:custGeom>
                            <a:avLst/>
                            <a:gdLst>
                              <a:gd name="T0" fmla="+- 0 5115 5115"/>
                              <a:gd name="T1" fmla="*/ T0 w 945"/>
                              <a:gd name="T2" fmla="+- 0 1190 815"/>
                              <a:gd name="T3" fmla="*/ 1190 h 750"/>
                              <a:gd name="T4" fmla="+- 0 5490 5115"/>
                              <a:gd name="T5" fmla="*/ T4 w 945"/>
                              <a:gd name="T6" fmla="+- 0 815 815"/>
                              <a:gd name="T7" fmla="*/ 815 h 750"/>
                              <a:gd name="T8" fmla="+- 0 5490 5115"/>
                              <a:gd name="T9" fmla="*/ T8 w 945"/>
                              <a:gd name="T10" fmla="+- 0 1003 815"/>
                              <a:gd name="T11" fmla="*/ 1003 h 750"/>
                              <a:gd name="T12" fmla="+- 0 6060 5115"/>
                              <a:gd name="T13" fmla="*/ T12 w 945"/>
                              <a:gd name="T14" fmla="+- 0 1003 815"/>
                              <a:gd name="T15" fmla="*/ 1003 h 750"/>
                              <a:gd name="T16" fmla="+- 0 6060 5115"/>
                              <a:gd name="T17" fmla="*/ T16 w 945"/>
                              <a:gd name="T18" fmla="+- 0 1378 815"/>
                              <a:gd name="T19" fmla="*/ 1378 h 750"/>
                              <a:gd name="T20" fmla="+- 0 5490 5115"/>
                              <a:gd name="T21" fmla="*/ T20 w 945"/>
                              <a:gd name="T22" fmla="+- 0 1378 815"/>
                              <a:gd name="T23" fmla="*/ 1378 h 750"/>
                              <a:gd name="T24" fmla="+- 0 5490 5115"/>
                              <a:gd name="T25" fmla="*/ T24 w 945"/>
                              <a:gd name="T26" fmla="+- 0 1565 815"/>
                              <a:gd name="T27" fmla="*/ 1565 h 750"/>
                              <a:gd name="T28" fmla="+- 0 5115 5115"/>
                              <a:gd name="T29" fmla="*/ T28 w 945"/>
                              <a:gd name="T30" fmla="+- 0 1190 815"/>
                              <a:gd name="T31" fmla="*/ 1190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5" h="750">
                                <a:moveTo>
                                  <a:pt x="0" y="375"/>
                                </a:moveTo>
                                <a:lnTo>
                                  <a:pt x="375" y="0"/>
                                </a:lnTo>
                                <a:lnTo>
                                  <a:pt x="375" y="188"/>
                                </a:lnTo>
                                <a:lnTo>
                                  <a:pt x="945" y="188"/>
                                </a:lnTo>
                                <a:lnTo>
                                  <a:pt x="945" y="563"/>
                                </a:lnTo>
                                <a:lnTo>
                                  <a:pt x="375" y="563"/>
                                </a:lnTo>
                                <a:lnTo>
                                  <a:pt x="375" y="750"/>
                                </a:lnTo>
                                <a:lnTo>
                                  <a:pt x="0" y="375"/>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57"/>
                        <wps:cNvSpPr>
                          <a:spLocks/>
                        </wps:cNvSpPr>
                        <wps:spPr bwMode="auto">
                          <a:xfrm>
                            <a:off x="4185" y="1325"/>
                            <a:ext cx="945" cy="750"/>
                          </a:xfrm>
                          <a:custGeom>
                            <a:avLst/>
                            <a:gdLst>
                              <a:gd name="T0" fmla="+- 0 4560 4185"/>
                              <a:gd name="T1" fmla="*/ T0 w 945"/>
                              <a:gd name="T2" fmla="+- 0 1325 1325"/>
                              <a:gd name="T3" fmla="*/ 1325 h 750"/>
                              <a:gd name="T4" fmla="+- 0 4185 4185"/>
                              <a:gd name="T5" fmla="*/ T4 w 945"/>
                              <a:gd name="T6" fmla="+- 0 1700 1325"/>
                              <a:gd name="T7" fmla="*/ 1700 h 750"/>
                              <a:gd name="T8" fmla="+- 0 4560 4185"/>
                              <a:gd name="T9" fmla="*/ T8 w 945"/>
                              <a:gd name="T10" fmla="+- 0 2075 1325"/>
                              <a:gd name="T11" fmla="*/ 2075 h 750"/>
                              <a:gd name="T12" fmla="+- 0 4560 4185"/>
                              <a:gd name="T13" fmla="*/ T12 w 945"/>
                              <a:gd name="T14" fmla="+- 0 1888 1325"/>
                              <a:gd name="T15" fmla="*/ 1888 h 750"/>
                              <a:gd name="T16" fmla="+- 0 5130 4185"/>
                              <a:gd name="T17" fmla="*/ T16 w 945"/>
                              <a:gd name="T18" fmla="+- 0 1888 1325"/>
                              <a:gd name="T19" fmla="*/ 1888 h 750"/>
                              <a:gd name="T20" fmla="+- 0 5130 4185"/>
                              <a:gd name="T21" fmla="*/ T20 w 945"/>
                              <a:gd name="T22" fmla="+- 0 1513 1325"/>
                              <a:gd name="T23" fmla="*/ 1513 h 750"/>
                              <a:gd name="T24" fmla="+- 0 4560 4185"/>
                              <a:gd name="T25" fmla="*/ T24 w 945"/>
                              <a:gd name="T26" fmla="+- 0 1513 1325"/>
                              <a:gd name="T27" fmla="*/ 1513 h 750"/>
                              <a:gd name="T28" fmla="+- 0 4560 4185"/>
                              <a:gd name="T29" fmla="*/ T28 w 945"/>
                              <a:gd name="T30" fmla="+- 0 1325 1325"/>
                              <a:gd name="T31" fmla="*/ 1325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5" h="750">
                                <a:moveTo>
                                  <a:pt x="375" y="0"/>
                                </a:moveTo>
                                <a:lnTo>
                                  <a:pt x="0" y="375"/>
                                </a:lnTo>
                                <a:lnTo>
                                  <a:pt x="375" y="750"/>
                                </a:lnTo>
                                <a:lnTo>
                                  <a:pt x="375" y="563"/>
                                </a:lnTo>
                                <a:lnTo>
                                  <a:pt x="945" y="563"/>
                                </a:lnTo>
                                <a:lnTo>
                                  <a:pt x="945" y="188"/>
                                </a:lnTo>
                                <a:lnTo>
                                  <a:pt x="375" y="188"/>
                                </a:lnTo>
                                <a:lnTo>
                                  <a:pt x="37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58"/>
                        <wps:cNvSpPr>
                          <a:spLocks/>
                        </wps:cNvSpPr>
                        <wps:spPr bwMode="auto">
                          <a:xfrm>
                            <a:off x="4185" y="1325"/>
                            <a:ext cx="945" cy="750"/>
                          </a:xfrm>
                          <a:custGeom>
                            <a:avLst/>
                            <a:gdLst>
                              <a:gd name="T0" fmla="+- 0 4185 4185"/>
                              <a:gd name="T1" fmla="*/ T0 w 945"/>
                              <a:gd name="T2" fmla="+- 0 1700 1325"/>
                              <a:gd name="T3" fmla="*/ 1700 h 750"/>
                              <a:gd name="T4" fmla="+- 0 4560 4185"/>
                              <a:gd name="T5" fmla="*/ T4 w 945"/>
                              <a:gd name="T6" fmla="+- 0 1325 1325"/>
                              <a:gd name="T7" fmla="*/ 1325 h 750"/>
                              <a:gd name="T8" fmla="+- 0 4560 4185"/>
                              <a:gd name="T9" fmla="*/ T8 w 945"/>
                              <a:gd name="T10" fmla="+- 0 1513 1325"/>
                              <a:gd name="T11" fmla="*/ 1513 h 750"/>
                              <a:gd name="T12" fmla="+- 0 5130 4185"/>
                              <a:gd name="T13" fmla="*/ T12 w 945"/>
                              <a:gd name="T14" fmla="+- 0 1513 1325"/>
                              <a:gd name="T15" fmla="*/ 1513 h 750"/>
                              <a:gd name="T16" fmla="+- 0 5130 4185"/>
                              <a:gd name="T17" fmla="*/ T16 w 945"/>
                              <a:gd name="T18" fmla="+- 0 1888 1325"/>
                              <a:gd name="T19" fmla="*/ 1888 h 750"/>
                              <a:gd name="T20" fmla="+- 0 4560 4185"/>
                              <a:gd name="T21" fmla="*/ T20 w 945"/>
                              <a:gd name="T22" fmla="+- 0 1888 1325"/>
                              <a:gd name="T23" fmla="*/ 1888 h 750"/>
                              <a:gd name="T24" fmla="+- 0 4560 4185"/>
                              <a:gd name="T25" fmla="*/ T24 w 945"/>
                              <a:gd name="T26" fmla="+- 0 2075 1325"/>
                              <a:gd name="T27" fmla="*/ 2075 h 750"/>
                              <a:gd name="T28" fmla="+- 0 4185 4185"/>
                              <a:gd name="T29" fmla="*/ T28 w 945"/>
                              <a:gd name="T30" fmla="+- 0 1700 1325"/>
                              <a:gd name="T31" fmla="*/ 1700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5" h="750">
                                <a:moveTo>
                                  <a:pt x="0" y="375"/>
                                </a:moveTo>
                                <a:lnTo>
                                  <a:pt x="375" y="0"/>
                                </a:lnTo>
                                <a:lnTo>
                                  <a:pt x="375" y="188"/>
                                </a:lnTo>
                                <a:lnTo>
                                  <a:pt x="945" y="188"/>
                                </a:lnTo>
                                <a:lnTo>
                                  <a:pt x="945" y="563"/>
                                </a:lnTo>
                                <a:lnTo>
                                  <a:pt x="375" y="563"/>
                                </a:lnTo>
                                <a:lnTo>
                                  <a:pt x="375" y="750"/>
                                </a:lnTo>
                                <a:lnTo>
                                  <a:pt x="0" y="375"/>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E11344" id="docshapegroup51" o:spid="_x0000_s1026" style="width:304pt;height:151.75pt;mso-position-horizontal-relative:char;mso-position-vertical-relative:line" coordsize="608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">
                <v:shape id="docshape52" o:spid="_x0000_s1027" type="#_x0000_t75" style="position:absolute;top:198;width:5138;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">
                  <v:imagedata r:id="rId38" o:title=""/>
                </v:shape>
                <v:shape id="docshape53" o:spid="_x0000_s1028" style="position:absolute;left:4740;top:20;width:945;height:750;visibility:visible;mso-wrap-style:square;v-text-anchor:top" coordsize="9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" path="m375,l,375,375,750r,-187l945,563r,-375l375,188,375,xe" fillcolor="#4f81bb" stroked="f">
                  <v:path arrowok="t" o:connecttype="custom" o:connectlocs="375,20;0,395;375,770;375,583;945,583;945,208;375,208;375,20" o:connectangles="0,0,0,0,0,0,0,0"/>
                </v:shape>
                <v:shape id="docshape54" o:spid="_x0000_s1029" style="position:absolute;left:4740;top:20;width:945;height:750;visibility:visible;mso-wrap-style:square;v-text-anchor:top" coordsize="9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" path="m,375l375,r,188l945,188r,375l375,563r,187l,375xe" filled="f" strokecolor="#385d88" strokeweight="2pt">
                  <v:path arrowok="t" o:connecttype="custom" o:connectlocs="0,395;375,20;375,208;945,208;945,583;375,583;375,770;0,395" o:connectangles="0,0,0,0,0,0,0,0"/>
                </v:shape>
                <v:shape id="docshape55" o:spid="_x0000_s1030" style="position:absolute;left:5115;top:815;width:945;height:750;visibility:visible;mso-wrap-style:square;v-text-anchor:top" coordsize="9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" path="m375,l,375,375,750r,-187l945,563r,-375l375,188,375,xe" fillcolor="#4f81bb" stroked="f">
                  <v:path arrowok="t" o:connecttype="custom" o:connectlocs="375,815;0,1190;375,1565;375,1378;945,1378;945,1003;375,1003;375,815" o:connectangles="0,0,0,0,0,0,0,0"/>
                </v:shape>
                <v:shape id="docshape56" o:spid="_x0000_s1031" style="position:absolute;left:5115;top:815;width:945;height:750;visibility:visible;mso-wrap-style:square;v-text-anchor:top" coordsize="9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" path="m,375l375,r,188l945,188r,375l375,563r,187l,375xe" filled="f" strokecolor="#385d88" strokeweight="2pt">
                  <v:path arrowok="t" o:connecttype="custom" o:connectlocs="0,1190;375,815;375,1003;945,1003;945,1378;375,1378;375,1565;0,1190" o:connectangles="0,0,0,0,0,0,0,0"/>
                </v:shape>
                <v:shape id="docshape57" o:spid="_x0000_s1032" style="position:absolute;left:4185;top:1325;width:945;height:750;visibility:visible;mso-wrap-style:square;v-text-anchor:top" coordsize="9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" path="m375,l,375,375,750r,-187l945,563r,-375l375,188,375,xe" fillcolor="#4f81bb" stroked="f">
                  <v:path arrowok="t" o:connecttype="custom" o:connectlocs="375,1325;0,1700;375,2075;375,1888;945,1888;945,1513;375,1513;375,1325" o:connectangles="0,0,0,0,0,0,0,0"/>
                </v:shape>
                <v:shape id="docshape58" o:spid="_x0000_s1033" style="position:absolute;left:4185;top:1325;width:945;height:750;visibility:visible;mso-wrap-style:square;v-text-anchor:top" coordsize="9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" path="m,375l375,r,188l945,188r,375l375,563r,187l,375xe" filled="f" strokecolor="#385d88" strokeweight="2pt">
                  <v:path arrowok="t" o:connecttype="custom" o:connectlocs="0,1700;375,1325;375,1513;945,1513;945,1888;375,1888;375,2075;0,1700" o:connectangles="0,0,0,0,0,0,0,0"/>
                </v:shape>
                <w10:anchorlock/>
              </v:group>
            </w:pict>
          </mc:Fallback>
        </mc:AlternateContent>
      </w:r>
    </w:p>
    <w:p w14:paraId="1484D527" w14:textId="77777777" w:rsidR="00561B03" w:rsidRDefault="00561B03" w:rsidP="00A63A6D">
      <w:pPr>
        <w:pStyle w:val="ListParagraph"/>
        <w:widowControl w:val="0"/>
        <w:numPr>
          <w:ilvl w:val="1"/>
          <w:numId w:val="274"/>
        </w:numPr>
        <w:tabs>
          <w:tab w:val="left" w:pos="2679"/>
          <w:tab w:val="left" w:pos="2680"/>
        </w:tabs>
        <w:autoSpaceDE w:val="0"/>
        <w:autoSpaceDN w:val="0"/>
        <w:spacing w:after="0" w:line="196" w:lineRule="exact"/>
        <w:ind w:hanging="363"/>
        <w:contextualSpacing w:val="0"/>
        <w:rPr>
          <w:sz w:val="20"/>
        </w:rPr>
      </w:pPr>
      <w:r>
        <w:rPr>
          <w:sz w:val="20"/>
        </w:rPr>
        <w:t>Copy</w:t>
      </w:r>
      <w:r>
        <w:rPr>
          <w:spacing w:val="-8"/>
          <w:sz w:val="20"/>
        </w:rPr>
        <w:t xml:space="preserve"> </w:t>
      </w:r>
      <w:r>
        <w:rPr>
          <w:sz w:val="20"/>
        </w:rPr>
        <w:t>and</w:t>
      </w:r>
      <w:r>
        <w:rPr>
          <w:spacing w:val="-6"/>
          <w:sz w:val="20"/>
        </w:rPr>
        <w:t xml:space="preserve"> </w:t>
      </w:r>
      <w:r>
        <w:rPr>
          <w:sz w:val="20"/>
        </w:rPr>
        <w:t>paste</w:t>
      </w:r>
      <w:r>
        <w:rPr>
          <w:spacing w:val="-8"/>
          <w:sz w:val="20"/>
        </w:rPr>
        <w:t xml:space="preserve"> </w:t>
      </w:r>
      <w:r>
        <w:rPr>
          <w:sz w:val="20"/>
        </w:rPr>
        <w:t>the</w:t>
      </w:r>
      <w:r>
        <w:rPr>
          <w:spacing w:val="-8"/>
          <w:sz w:val="20"/>
        </w:rPr>
        <w:t xml:space="preserve"> </w:t>
      </w:r>
      <w:r>
        <w:rPr>
          <w:sz w:val="20"/>
        </w:rPr>
        <w:t>signature</w:t>
      </w:r>
      <w:r>
        <w:rPr>
          <w:spacing w:val="-11"/>
          <w:sz w:val="20"/>
        </w:rPr>
        <w:t xml:space="preserve"> </w:t>
      </w:r>
      <w:r>
        <w:rPr>
          <w:sz w:val="20"/>
        </w:rPr>
        <w:t>below</w:t>
      </w:r>
      <w:r>
        <w:rPr>
          <w:spacing w:val="-8"/>
          <w:sz w:val="20"/>
        </w:rPr>
        <w:t xml:space="preserve"> </w:t>
      </w:r>
      <w:r>
        <w:rPr>
          <w:sz w:val="20"/>
        </w:rPr>
        <w:t>(It</w:t>
      </w:r>
      <w:r>
        <w:rPr>
          <w:spacing w:val="-7"/>
          <w:sz w:val="20"/>
        </w:rPr>
        <w:t xml:space="preserve"> </w:t>
      </w:r>
      <w:r>
        <w:rPr>
          <w:sz w:val="20"/>
        </w:rPr>
        <w:t>can</w:t>
      </w:r>
      <w:r>
        <w:rPr>
          <w:spacing w:val="-5"/>
          <w:sz w:val="20"/>
        </w:rPr>
        <w:t xml:space="preserve"> </w:t>
      </w:r>
      <w:r>
        <w:rPr>
          <w:sz w:val="20"/>
        </w:rPr>
        <w:t>be</w:t>
      </w:r>
      <w:r>
        <w:rPr>
          <w:spacing w:val="-10"/>
          <w:sz w:val="20"/>
        </w:rPr>
        <w:t xml:space="preserve"> </w:t>
      </w:r>
      <w:r>
        <w:rPr>
          <w:sz w:val="20"/>
        </w:rPr>
        <w:t>located</w:t>
      </w:r>
      <w:r>
        <w:rPr>
          <w:spacing w:val="-4"/>
          <w:sz w:val="20"/>
        </w:rPr>
        <w:t xml:space="preserve"> </w:t>
      </w:r>
      <w:r>
        <w:rPr>
          <w:sz w:val="20"/>
        </w:rPr>
        <w:t>electronically</w:t>
      </w:r>
      <w:r>
        <w:rPr>
          <w:spacing w:val="-7"/>
          <w:sz w:val="20"/>
        </w:rPr>
        <w:t xml:space="preserve"> </w:t>
      </w:r>
      <w:r>
        <w:rPr>
          <w:sz w:val="20"/>
        </w:rPr>
        <w:t>on</w:t>
      </w:r>
      <w:r>
        <w:rPr>
          <w:spacing w:val="-5"/>
          <w:sz w:val="20"/>
        </w:rPr>
        <w:t xml:space="preserve"> </w:t>
      </w:r>
      <w:r>
        <w:rPr>
          <w:sz w:val="20"/>
        </w:rPr>
        <w:t>the</w:t>
      </w:r>
      <w:r>
        <w:rPr>
          <w:spacing w:val="-10"/>
          <w:sz w:val="20"/>
        </w:rPr>
        <w:t xml:space="preserve"> </w:t>
      </w:r>
      <w:r>
        <w:rPr>
          <w:sz w:val="20"/>
        </w:rPr>
        <w:t>HR</w:t>
      </w:r>
      <w:r>
        <w:rPr>
          <w:spacing w:val="-8"/>
          <w:sz w:val="20"/>
        </w:rPr>
        <w:t xml:space="preserve"> </w:t>
      </w:r>
      <w:r>
        <w:rPr>
          <w:sz w:val="20"/>
        </w:rPr>
        <w:t>section</w:t>
      </w:r>
      <w:r>
        <w:rPr>
          <w:spacing w:val="-7"/>
          <w:sz w:val="20"/>
        </w:rPr>
        <w:t xml:space="preserve"> </w:t>
      </w:r>
      <w:r>
        <w:rPr>
          <w:sz w:val="20"/>
        </w:rPr>
        <w:t>of</w:t>
      </w:r>
      <w:r>
        <w:rPr>
          <w:spacing w:val="-8"/>
          <w:sz w:val="20"/>
        </w:rPr>
        <w:t xml:space="preserve"> </w:t>
      </w:r>
      <w:r>
        <w:rPr>
          <w:spacing w:val="-5"/>
          <w:sz w:val="20"/>
        </w:rPr>
        <w:t>the</w:t>
      </w:r>
    </w:p>
    <w:p w14:paraId="46F1F0FD" w14:textId="77777777" w:rsidR="00561B03" w:rsidRDefault="00561B03" w:rsidP="00561B03">
      <w:pPr>
        <w:pStyle w:val="BodyText"/>
        <w:spacing w:line="240" w:lineRule="exact"/>
        <w:ind w:left="2680"/>
      </w:pPr>
      <w:r>
        <w:t>Staff</w:t>
      </w:r>
      <w:r>
        <w:rPr>
          <w:spacing w:val="-12"/>
        </w:rPr>
        <w:t xml:space="preserve"> </w:t>
      </w:r>
      <w:r>
        <w:t>Forms</w:t>
      </w:r>
      <w:r>
        <w:rPr>
          <w:spacing w:val="-8"/>
        </w:rPr>
        <w:t xml:space="preserve"> </w:t>
      </w:r>
      <w:r>
        <w:t>website</w:t>
      </w:r>
      <w:r>
        <w:rPr>
          <w:spacing w:val="-11"/>
        </w:rPr>
        <w:t xml:space="preserve"> </w:t>
      </w:r>
      <w:r>
        <w:t>entitled</w:t>
      </w:r>
      <w:r>
        <w:rPr>
          <w:spacing w:val="-8"/>
        </w:rPr>
        <w:t xml:space="preserve"> </w:t>
      </w:r>
      <w:r>
        <w:t>“Email</w:t>
      </w:r>
      <w:r>
        <w:rPr>
          <w:spacing w:val="-9"/>
        </w:rPr>
        <w:t xml:space="preserve"> </w:t>
      </w:r>
      <w:r>
        <w:t>Template”)</w:t>
      </w:r>
      <w:r>
        <w:rPr>
          <w:spacing w:val="-9"/>
        </w:rPr>
        <w:t xml:space="preserve"> </w:t>
      </w:r>
      <w:r>
        <w:t>and</w:t>
      </w:r>
      <w:r>
        <w:rPr>
          <w:spacing w:val="-9"/>
        </w:rPr>
        <w:t xml:space="preserve"> </w:t>
      </w:r>
      <w:r>
        <w:t>click</w:t>
      </w:r>
      <w:r>
        <w:rPr>
          <w:spacing w:val="-6"/>
        </w:rPr>
        <w:t xml:space="preserve"> </w:t>
      </w:r>
      <w:r>
        <w:rPr>
          <w:spacing w:val="-2"/>
        </w:rPr>
        <w:t>“okay”</w:t>
      </w:r>
    </w:p>
    <w:p w14:paraId="4AB7001D" w14:textId="77777777" w:rsidR="00561B03" w:rsidRDefault="00561B03" w:rsidP="00561B03">
      <w:pPr>
        <w:pStyle w:val="BodyText"/>
        <w:ind w:left="1960"/>
      </w:pPr>
      <w:r>
        <w:rPr>
          <w:noProof/>
        </w:rPr>
        <w:drawing>
          <wp:inline distT="0" distB="0" distL="0" distR="0" wp14:anchorId="3B71ACCA" wp14:editId="12FE8712">
            <wp:extent cx="4242439" cy="2041778"/>
            <wp:effectExtent l="0" t="0" r="0" b="0"/>
            <wp:docPr id="220" name="image12.jpeg" descr="Graphical user interface, text,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39" cstate="print"/>
                    <a:stretch>
                      <a:fillRect/>
                    </a:stretch>
                  </pic:blipFill>
                  <pic:spPr>
                    <a:xfrm>
                      <a:off x="0" y="0"/>
                      <a:ext cx="4242439" cy="2041778"/>
                    </a:xfrm>
                    <a:prstGeom prst="rect">
                      <a:avLst/>
                    </a:prstGeom>
                  </pic:spPr>
                </pic:pic>
              </a:graphicData>
            </a:graphic>
          </wp:inline>
        </w:drawing>
      </w:r>
    </w:p>
    <w:p w14:paraId="698C2915" w14:textId="77777777" w:rsidR="00561B03" w:rsidRDefault="00561B03" w:rsidP="00561B03">
      <w:pPr>
        <w:pStyle w:val="BodyText"/>
      </w:pPr>
    </w:p>
    <w:p w14:paraId="4110EE95" w14:textId="77777777" w:rsidR="00561B03" w:rsidRDefault="00561B03" w:rsidP="00561B03">
      <w:pPr>
        <w:pStyle w:val="BodyText"/>
      </w:pPr>
    </w:p>
    <w:p w14:paraId="419DAFCF" w14:textId="77777777" w:rsidR="00561B03" w:rsidRDefault="00561B03" w:rsidP="00561B03">
      <w:pPr>
        <w:pStyle w:val="BodyText"/>
        <w:spacing w:before="151"/>
        <w:ind w:left="2320" w:right="7079"/>
      </w:pPr>
      <w:r>
        <w:t>Employee Name Employee</w:t>
      </w:r>
      <w:r>
        <w:rPr>
          <w:spacing w:val="-12"/>
        </w:rPr>
        <w:t xml:space="preserve"> </w:t>
      </w:r>
      <w:r>
        <w:t>Job</w:t>
      </w:r>
      <w:r>
        <w:rPr>
          <w:spacing w:val="-11"/>
        </w:rPr>
        <w:t xml:space="preserve"> </w:t>
      </w:r>
      <w:r>
        <w:t>Title</w:t>
      </w:r>
    </w:p>
    <w:p w14:paraId="596E5E55" w14:textId="77777777" w:rsidR="00561B03" w:rsidRDefault="00561B03" w:rsidP="00561B03">
      <w:pPr>
        <w:pStyle w:val="BodyText"/>
        <w:ind w:left="2320" w:right="5793"/>
      </w:pPr>
      <w:r>
        <w:t>Promise</w:t>
      </w:r>
      <w:r>
        <w:rPr>
          <w:spacing w:val="-12"/>
        </w:rPr>
        <w:t xml:space="preserve"> </w:t>
      </w:r>
      <w:r>
        <w:t>Early</w:t>
      </w:r>
      <w:r>
        <w:rPr>
          <w:spacing w:val="-11"/>
        </w:rPr>
        <w:t xml:space="preserve"> </w:t>
      </w:r>
      <w:r>
        <w:t>Education</w:t>
      </w:r>
      <w:r>
        <w:rPr>
          <w:spacing w:val="-11"/>
        </w:rPr>
        <w:t xml:space="preserve"> </w:t>
      </w:r>
      <w:r>
        <w:t>Center 269 Bates Street</w:t>
      </w:r>
    </w:p>
    <w:p w14:paraId="7A25BD50" w14:textId="77777777" w:rsidR="00561B03" w:rsidRDefault="00561B03" w:rsidP="00561B03">
      <w:pPr>
        <w:pStyle w:val="BodyText"/>
        <w:spacing w:before="2" w:line="242" w:lineRule="exact"/>
        <w:ind w:left="2320"/>
      </w:pPr>
      <w:r>
        <w:t>Lewiston,</w:t>
      </w:r>
      <w:r>
        <w:rPr>
          <w:spacing w:val="-8"/>
        </w:rPr>
        <w:t xml:space="preserve"> </w:t>
      </w:r>
      <w:r>
        <w:t>ME</w:t>
      </w:r>
      <w:r>
        <w:rPr>
          <w:spacing w:val="-7"/>
        </w:rPr>
        <w:t xml:space="preserve"> </w:t>
      </w:r>
      <w:r>
        <w:rPr>
          <w:spacing w:val="-4"/>
        </w:rPr>
        <w:t>04240</w:t>
      </w:r>
    </w:p>
    <w:p w14:paraId="14DCAF7C" w14:textId="77777777" w:rsidR="00561B03" w:rsidRDefault="00561B03" w:rsidP="00561B03">
      <w:pPr>
        <w:pStyle w:val="BodyText"/>
        <w:spacing w:line="242" w:lineRule="exact"/>
        <w:ind w:left="2320"/>
      </w:pPr>
      <w:r>
        <w:rPr>
          <w:w w:val="95"/>
        </w:rPr>
        <w:t>207-795-4040</w:t>
      </w:r>
      <w:r>
        <w:rPr>
          <w:spacing w:val="25"/>
        </w:rPr>
        <w:t xml:space="preserve"> </w:t>
      </w:r>
      <w:proofErr w:type="spellStart"/>
      <w:r>
        <w:rPr>
          <w:w w:val="95"/>
        </w:rPr>
        <w:t>ext</w:t>
      </w:r>
      <w:proofErr w:type="spellEnd"/>
      <w:r>
        <w:rPr>
          <w:spacing w:val="23"/>
        </w:rPr>
        <w:t xml:space="preserve"> </w:t>
      </w:r>
      <w:r>
        <w:rPr>
          <w:w w:val="95"/>
        </w:rPr>
        <w:t>employee</w:t>
      </w:r>
      <w:r>
        <w:rPr>
          <w:spacing w:val="20"/>
        </w:rPr>
        <w:t xml:space="preserve"> </w:t>
      </w:r>
      <w:r>
        <w:rPr>
          <w:spacing w:val="-2"/>
          <w:w w:val="95"/>
        </w:rPr>
        <w:t>extension</w:t>
      </w:r>
    </w:p>
    <w:p w14:paraId="7144E09D" w14:textId="77777777" w:rsidR="00561B03" w:rsidRDefault="00561B03" w:rsidP="00561B03">
      <w:pPr>
        <w:pStyle w:val="BodyText"/>
        <w:spacing w:before="1"/>
        <w:ind w:left="2320"/>
      </w:pPr>
      <w:r>
        <w:t>Fax</w:t>
      </w:r>
      <w:r>
        <w:rPr>
          <w:spacing w:val="-8"/>
        </w:rPr>
        <w:t xml:space="preserve"> </w:t>
      </w:r>
      <w:r>
        <w:t>207-795-4044</w:t>
      </w:r>
      <w:r>
        <w:rPr>
          <w:spacing w:val="-7"/>
        </w:rPr>
        <w:t xml:space="preserve"> </w:t>
      </w:r>
      <w:r>
        <w:t>(update</w:t>
      </w:r>
      <w:r>
        <w:rPr>
          <w:spacing w:val="-10"/>
        </w:rPr>
        <w:t xml:space="preserve"> </w:t>
      </w:r>
      <w:r>
        <w:t>if</w:t>
      </w:r>
      <w:r>
        <w:rPr>
          <w:spacing w:val="-8"/>
        </w:rPr>
        <w:t xml:space="preserve"> </w:t>
      </w:r>
      <w:r>
        <w:t>you</w:t>
      </w:r>
      <w:r>
        <w:rPr>
          <w:spacing w:val="-7"/>
        </w:rPr>
        <w:t xml:space="preserve"> </w:t>
      </w:r>
      <w:r>
        <w:t>have</w:t>
      </w:r>
      <w:r>
        <w:rPr>
          <w:spacing w:val="-11"/>
        </w:rPr>
        <w:t xml:space="preserve"> </w:t>
      </w:r>
      <w:r>
        <w:t>your</w:t>
      </w:r>
      <w:r>
        <w:rPr>
          <w:spacing w:val="-8"/>
        </w:rPr>
        <w:t xml:space="preserve"> </w:t>
      </w:r>
      <w:r>
        <w:t>own</w:t>
      </w:r>
      <w:r>
        <w:rPr>
          <w:spacing w:val="-7"/>
        </w:rPr>
        <w:t xml:space="preserve"> </w:t>
      </w:r>
      <w:r>
        <w:t>fax</w:t>
      </w:r>
      <w:r>
        <w:rPr>
          <w:spacing w:val="-7"/>
        </w:rPr>
        <w:t xml:space="preserve"> </w:t>
      </w:r>
      <w:r>
        <w:rPr>
          <w:spacing w:val="-2"/>
        </w:rPr>
        <w:t>number)</w:t>
      </w:r>
    </w:p>
    <w:p w14:paraId="7A69EC8E" w14:textId="77777777" w:rsidR="00561B03" w:rsidRDefault="00561B03" w:rsidP="00561B03">
      <w:pPr>
        <w:pStyle w:val="BodyText"/>
        <w:spacing w:before="1"/>
        <w:rPr>
          <w:sz w:val="14"/>
        </w:rPr>
      </w:pPr>
      <w:r>
        <w:rPr>
          <w:noProof/>
        </w:rPr>
        <w:drawing>
          <wp:anchor distT="0" distB="0" distL="0" distR="0" simplePos="0" relativeHeight="251858432" behindDoc="0" locked="0" layoutInCell="1" allowOverlap="1" wp14:anchorId="49906E2B" wp14:editId="44DF3D0A">
            <wp:simplePos x="0" y="0"/>
            <wp:positionH relativeFrom="page">
              <wp:posOffset>914400</wp:posOffset>
            </wp:positionH>
            <wp:positionV relativeFrom="paragraph">
              <wp:posOffset>124760</wp:posOffset>
            </wp:positionV>
            <wp:extent cx="1872278" cy="884301"/>
            <wp:effectExtent l="0" t="0" r="0" b="0"/>
            <wp:wrapTopAndBottom/>
            <wp:docPr id="221" name="image13.png" descr="Promise_Logo_Tag_F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40" cstate="print"/>
                    <a:stretch>
                      <a:fillRect/>
                    </a:stretch>
                  </pic:blipFill>
                  <pic:spPr>
                    <a:xfrm>
                      <a:off x="0" y="0"/>
                      <a:ext cx="1872278" cy="884301"/>
                    </a:xfrm>
                    <a:prstGeom prst="rect">
                      <a:avLst/>
                    </a:prstGeom>
                  </pic:spPr>
                </pic:pic>
              </a:graphicData>
            </a:graphic>
          </wp:anchor>
        </w:drawing>
      </w:r>
    </w:p>
    <w:p w14:paraId="4CA4F7CD" w14:textId="77777777" w:rsidR="00561B03" w:rsidRDefault="00561B03" w:rsidP="00561B03">
      <w:pPr>
        <w:pStyle w:val="BodyText"/>
        <w:spacing w:before="3"/>
        <w:rPr>
          <w:sz w:val="19"/>
        </w:rPr>
      </w:pPr>
    </w:p>
    <w:p w14:paraId="6FC342D2" w14:textId="77777777" w:rsidR="00561B03" w:rsidRDefault="00561B03" w:rsidP="00561B03">
      <w:pPr>
        <w:pStyle w:val="BodyText"/>
        <w:ind w:left="1240"/>
      </w:pPr>
      <w:r>
        <w:rPr>
          <w:w w:val="95"/>
        </w:rPr>
        <w:t>Confidentiality</w:t>
      </w:r>
      <w:r>
        <w:rPr>
          <w:spacing w:val="34"/>
        </w:rPr>
        <w:t xml:space="preserve"> </w:t>
      </w:r>
      <w:r>
        <w:rPr>
          <w:spacing w:val="-2"/>
        </w:rPr>
        <w:t>Notice:</w:t>
      </w:r>
    </w:p>
    <w:p w14:paraId="30E759D7" w14:textId="77777777" w:rsidR="00561B03" w:rsidRDefault="00561B03" w:rsidP="00561B03">
      <w:pPr>
        <w:pStyle w:val="BodyText"/>
        <w:spacing w:before="37" w:line="276" w:lineRule="auto"/>
        <w:ind w:left="1240" w:right="360"/>
      </w:pPr>
      <w:r>
        <w:t>This e-mail message, including any attachments, is for the</w:t>
      </w:r>
      <w:r>
        <w:rPr>
          <w:spacing w:val="-1"/>
        </w:rPr>
        <w:t xml:space="preserve"> </w:t>
      </w:r>
      <w:r>
        <w:t>sole use of the intended recipient(s) and may contain confidential</w:t>
      </w:r>
      <w:r>
        <w:rPr>
          <w:spacing w:val="-4"/>
        </w:rPr>
        <w:t xml:space="preserve"> </w:t>
      </w:r>
      <w:r>
        <w:t>and</w:t>
      </w:r>
      <w:r>
        <w:rPr>
          <w:spacing w:val="-3"/>
        </w:rPr>
        <w:t xml:space="preserve"> </w:t>
      </w:r>
      <w:r>
        <w:t>privileged</w:t>
      </w:r>
      <w:r>
        <w:rPr>
          <w:spacing w:val="-3"/>
        </w:rPr>
        <w:t xml:space="preserve"> </w:t>
      </w:r>
      <w:r>
        <w:t>information.</w:t>
      </w:r>
      <w:r>
        <w:rPr>
          <w:spacing w:val="-4"/>
        </w:rPr>
        <w:t xml:space="preserve"> </w:t>
      </w:r>
      <w:r>
        <w:t>Any</w:t>
      </w:r>
      <w:r>
        <w:rPr>
          <w:spacing w:val="-3"/>
        </w:rPr>
        <w:t xml:space="preserve"> </w:t>
      </w:r>
      <w:r>
        <w:t>unauthorized</w:t>
      </w:r>
      <w:r>
        <w:rPr>
          <w:spacing w:val="-3"/>
        </w:rPr>
        <w:t xml:space="preserve"> </w:t>
      </w:r>
      <w:r>
        <w:t>review,</w:t>
      </w:r>
      <w:r>
        <w:rPr>
          <w:spacing w:val="-3"/>
        </w:rPr>
        <w:t xml:space="preserve"> </w:t>
      </w:r>
      <w:r>
        <w:t>use,</w:t>
      </w:r>
      <w:r>
        <w:rPr>
          <w:spacing w:val="-3"/>
        </w:rPr>
        <w:t xml:space="preserve"> </w:t>
      </w:r>
      <w:r>
        <w:t>disclosure,</w:t>
      </w:r>
      <w:r>
        <w:rPr>
          <w:spacing w:val="-3"/>
        </w:rPr>
        <w:t xml:space="preserve"> </w:t>
      </w:r>
      <w:r>
        <w:t>or</w:t>
      </w:r>
      <w:r>
        <w:rPr>
          <w:spacing w:val="-4"/>
        </w:rPr>
        <w:t xml:space="preserve"> </w:t>
      </w:r>
      <w:r>
        <w:t>distribution</w:t>
      </w:r>
      <w:r>
        <w:rPr>
          <w:spacing w:val="-3"/>
        </w:rPr>
        <w:t xml:space="preserve"> </w:t>
      </w:r>
      <w:r>
        <w:t>is</w:t>
      </w:r>
      <w:r>
        <w:rPr>
          <w:spacing w:val="-3"/>
        </w:rPr>
        <w:t xml:space="preserve"> </w:t>
      </w:r>
      <w:r>
        <w:t>prohibited.</w:t>
      </w:r>
      <w:r>
        <w:rPr>
          <w:spacing w:val="-4"/>
        </w:rPr>
        <w:t xml:space="preserve"> </w:t>
      </w:r>
      <w:r>
        <w:t>If you</w:t>
      </w:r>
      <w:r>
        <w:rPr>
          <w:spacing w:val="-3"/>
        </w:rPr>
        <w:t xml:space="preserve"> </w:t>
      </w:r>
      <w:r>
        <w:t>are</w:t>
      </w:r>
      <w:r>
        <w:rPr>
          <w:spacing w:val="-7"/>
        </w:rPr>
        <w:t xml:space="preserve"> </w:t>
      </w:r>
      <w:r>
        <w:t>not</w:t>
      </w:r>
      <w:r>
        <w:rPr>
          <w:spacing w:val="-3"/>
        </w:rPr>
        <w:t xml:space="preserve"> </w:t>
      </w:r>
      <w:r>
        <w:t>the</w:t>
      </w:r>
      <w:r>
        <w:rPr>
          <w:spacing w:val="-7"/>
        </w:rPr>
        <w:t xml:space="preserve"> </w:t>
      </w:r>
      <w:r>
        <w:t>intended</w:t>
      </w:r>
      <w:r>
        <w:rPr>
          <w:spacing w:val="-2"/>
        </w:rPr>
        <w:t xml:space="preserve"> </w:t>
      </w:r>
      <w:r>
        <w:t>recipient,</w:t>
      </w:r>
      <w:r>
        <w:rPr>
          <w:spacing w:val="-3"/>
        </w:rPr>
        <w:t xml:space="preserve"> </w:t>
      </w:r>
      <w:r>
        <w:t>please</w:t>
      </w:r>
      <w:r>
        <w:rPr>
          <w:spacing w:val="-7"/>
        </w:rPr>
        <w:t xml:space="preserve"> </w:t>
      </w:r>
      <w:r>
        <w:t>contact</w:t>
      </w:r>
      <w:r>
        <w:rPr>
          <w:spacing w:val="-3"/>
        </w:rPr>
        <w:t xml:space="preserve"> </w:t>
      </w:r>
      <w:r>
        <w:t>the</w:t>
      </w:r>
      <w:r>
        <w:rPr>
          <w:spacing w:val="-7"/>
        </w:rPr>
        <w:t xml:space="preserve"> </w:t>
      </w:r>
      <w:r>
        <w:t>sender</w:t>
      </w:r>
      <w:r>
        <w:rPr>
          <w:spacing w:val="-4"/>
        </w:rPr>
        <w:t xml:space="preserve"> </w:t>
      </w:r>
      <w:r>
        <w:t>by</w:t>
      </w:r>
      <w:r>
        <w:rPr>
          <w:spacing w:val="-2"/>
        </w:rPr>
        <w:t xml:space="preserve"> </w:t>
      </w:r>
      <w:r>
        <w:t>reply</w:t>
      </w:r>
      <w:r>
        <w:rPr>
          <w:spacing w:val="-3"/>
        </w:rPr>
        <w:t xml:space="preserve"> </w:t>
      </w:r>
      <w:r>
        <w:t>e-mail</w:t>
      </w:r>
      <w:r>
        <w:rPr>
          <w:spacing w:val="-6"/>
        </w:rPr>
        <w:t xml:space="preserve"> </w:t>
      </w:r>
      <w:r>
        <w:t>and</w:t>
      </w:r>
      <w:r>
        <w:rPr>
          <w:spacing w:val="-3"/>
        </w:rPr>
        <w:t xml:space="preserve"> </w:t>
      </w:r>
      <w:r>
        <w:t>destroy/delete</w:t>
      </w:r>
      <w:r>
        <w:rPr>
          <w:spacing w:val="-5"/>
        </w:rPr>
        <w:t xml:space="preserve"> </w:t>
      </w:r>
      <w:r>
        <w:t>all</w:t>
      </w:r>
      <w:r>
        <w:rPr>
          <w:spacing w:val="-1"/>
        </w:rPr>
        <w:t xml:space="preserve"> </w:t>
      </w:r>
      <w:r>
        <w:t>copies</w:t>
      </w:r>
      <w:r>
        <w:rPr>
          <w:spacing w:val="-2"/>
        </w:rPr>
        <w:t xml:space="preserve"> </w:t>
      </w:r>
      <w:r>
        <w:t>of</w:t>
      </w:r>
      <w:r>
        <w:rPr>
          <w:spacing w:val="-7"/>
        </w:rPr>
        <w:t xml:space="preserve"> </w:t>
      </w:r>
      <w:r>
        <w:t>the original message. Thank you.</w:t>
      </w:r>
    </w:p>
    <w:p w14:paraId="366E6825" w14:textId="77777777" w:rsidR="00561B03" w:rsidRDefault="00561B03" w:rsidP="00561B03">
      <w:pPr>
        <w:spacing w:line="276" w:lineRule="auto"/>
        <w:sectPr w:rsidR="00561B03">
          <w:pgSz w:w="12240" w:h="15840"/>
          <w:pgMar w:top="132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0CFD5193" w14:textId="77777777" w:rsidTr="00185BA3">
        <w:trPr>
          <w:trHeight w:val="321"/>
        </w:trPr>
        <w:tc>
          <w:tcPr>
            <w:tcW w:w="2808" w:type="dxa"/>
          </w:tcPr>
          <w:p w14:paraId="449E2184" w14:textId="77777777" w:rsidR="00561B03" w:rsidRDefault="00561B03" w:rsidP="00185BA3">
            <w:pPr>
              <w:pStyle w:val="TableParagraph"/>
              <w:spacing w:line="240" w:lineRule="auto"/>
              <w:rPr>
                <w:b/>
                <w:sz w:val="20"/>
              </w:rPr>
            </w:pPr>
            <w:r>
              <w:rPr>
                <w:b/>
                <w:sz w:val="20"/>
              </w:rPr>
              <w:lastRenderedPageBreak/>
              <w:t>Title</w:t>
            </w:r>
            <w:r>
              <w:rPr>
                <w:b/>
                <w:spacing w:val="-6"/>
                <w:sz w:val="20"/>
              </w:rPr>
              <w:t xml:space="preserve"> </w:t>
            </w:r>
            <w:r>
              <w:rPr>
                <w:b/>
                <w:sz w:val="20"/>
              </w:rPr>
              <w:t>of</w:t>
            </w:r>
            <w:r>
              <w:rPr>
                <w:b/>
                <w:spacing w:val="-10"/>
                <w:sz w:val="20"/>
              </w:rPr>
              <w:t xml:space="preserve"> </w:t>
            </w:r>
            <w:r>
              <w:rPr>
                <w:b/>
                <w:sz w:val="20"/>
              </w:rPr>
              <w:t>Procedure</w:t>
            </w:r>
            <w:r>
              <w:rPr>
                <w:b/>
                <w:spacing w:val="-6"/>
                <w:sz w:val="20"/>
              </w:rPr>
              <w:t xml:space="preserve"> </w:t>
            </w:r>
            <w:r>
              <w:rPr>
                <w:b/>
                <w:sz w:val="20"/>
              </w:rPr>
              <w:t>or</w:t>
            </w:r>
            <w:r>
              <w:rPr>
                <w:b/>
                <w:spacing w:val="-5"/>
                <w:sz w:val="20"/>
              </w:rPr>
              <w:t xml:space="preserve"> </w:t>
            </w:r>
            <w:r>
              <w:rPr>
                <w:b/>
                <w:spacing w:val="-2"/>
                <w:sz w:val="20"/>
              </w:rPr>
              <w:t>Process:</w:t>
            </w:r>
          </w:p>
        </w:tc>
        <w:tc>
          <w:tcPr>
            <w:tcW w:w="6768" w:type="dxa"/>
          </w:tcPr>
          <w:p w14:paraId="0178A923" w14:textId="77777777" w:rsidR="00561B03" w:rsidRDefault="00561B03" w:rsidP="00185BA3">
            <w:pPr>
              <w:pStyle w:val="Heading3"/>
            </w:pPr>
            <w:bookmarkStart w:id="42" w:name="_Outlook_Calendar"/>
            <w:bookmarkEnd w:id="42"/>
            <w:r>
              <w:t>Outlook</w:t>
            </w:r>
            <w:r>
              <w:rPr>
                <w:spacing w:val="-11"/>
              </w:rPr>
              <w:t xml:space="preserve"> </w:t>
            </w:r>
            <w:r>
              <w:rPr>
                <w:spacing w:val="-2"/>
              </w:rPr>
              <w:t>Calendar</w:t>
            </w:r>
          </w:p>
        </w:tc>
      </w:tr>
      <w:tr w:rsidR="00561B03" w14:paraId="36FEF489" w14:textId="77777777" w:rsidTr="00185BA3">
        <w:trPr>
          <w:trHeight w:val="244"/>
        </w:trPr>
        <w:tc>
          <w:tcPr>
            <w:tcW w:w="2808" w:type="dxa"/>
          </w:tcPr>
          <w:p w14:paraId="6D2F2E2C"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460B350C"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023BD525" w14:textId="77777777" w:rsidTr="00185BA3">
        <w:trPr>
          <w:trHeight w:val="1295"/>
        </w:trPr>
        <w:tc>
          <w:tcPr>
            <w:tcW w:w="2808" w:type="dxa"/>
          </w:tcPr>
          <w:p w14:paraId="6DF80A2D"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5FAB5B74" w14:textId="77777777" w:rsidR="00561B03" w:rsidRDefault="00561B03" w:rsidP="00A63A6D">
            <w:pPr>
              <w:pStyle w:val="TableParagraph"/>
              <w:numPr>
                <w:ilvl w:val="0"/>
                <w:numId w:val="273"/>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4BE05BC3" w14:textId="77777777" w:rsidR="00561B03" w:rsidRDefault="00561B03" w:rsidP="00A63A6D">
            <w:pPr>
              <w:pStyle w:val="TableParagraph"/>
              <w:numPr>
                <w:ilvl w:val="0"/>
                <w:numId w:val="273"/>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792D33E2" w14:textId="77777777" w:rsidR="00561B03" w:rsidRDefault="00561B03" w:rsidP="00A63A6D">
            <w:pPr>
              <w:pStyle w:val="TableParagraph"/>
              <w:numPr>
                <w:ilvl w:val="0"/>
                <w:numId w:val="273"/>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562C6275" w14:textId="77777777" w:rsidR="00561B03" w:rsidRDefault="00561B03" w:rsidP="00A63A6D">
            <w:pPr>
              <w:pStyle w:val="TableParagraph"/>
              <w:numPr>
                <w:ilvl w:val="0"/>
                <w:numId w:val="273"/>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7FC9F7FE"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78C28232" w14:textId="77777777" w:rsidTr="00185BA3">
        <w:trPr>
          <w:trHeight w:val="486"/>
        </w:trPr>
        <w:tc>
          <w:tcPr>
            <w:tcW w:w="2808" w:type="dxa"/>
          </w:tcPr>
          <w:p w14:paraId="4C6CA84F" w14:textId="77777777" w:rsidR="00561B03" w:rsidRDefault="00561B03" w:rsidP="00185BA3">
            <w:pPr>
              <w:pStyle w:val="TableParagraph"/>
              <w:spacing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7F81BD8F" w14:textId="77777777" w:rsidR="00561B03" w:rsidRDefault="00561B03" w:rsidP="00185BA3">
            <w:pPr>
              <w:pStyle w:val="TableParagraph"/>
              <w:rPr>
                <w:b/>
                <w:sz w:val="20"/>
              </w:rPr>
            </w:pPr>
            <w:r>
              <w:rPr>
                <w:b/>
                <w:spacing w:val="-2"/>
                <w:sz w:val="20"/>
              </w:rPr>
              <w:t>implementation:</w:t>
            </w:r>
          </w:p>
        </w:tc>
        <w:tc>
          <w:tcPr>
            <w:tcW w:w="6768" w:type="dxa"/>
          </w:tcPr>
          <w:p w14:paraId="2F520625" w14:textId="77777777" w:rsidR="00561B03" w:rsidRDefault="00561B03" w:rsidP="00185BA3">
            <w:pPr>
              <w:pStyle w:val="TableParagraph"/>
              <w:spacing w:line="240" w:lineRule="auto"/>
              <w:rPr>
                <w:sz w:val="20"/>
              </w:rPr>
            </w:pPr>
            <w:r>
              <w:rPr>
                <w:w w:val="95"/>
                <w:sz w:val="20"/>
              </w:rPr>
              <w:t>Responsible</w:t>
            </w:r>
            <w:r>
              <w:rPr>
                <w:spacing w:val="19"/>
                <w:sz w:val="20"/>
              </w:rPr>
              <w:t xml:space="preserve"> </w:t>
            </w:r>
            <w:r>
              <w:rPr>
                <w:w w:val="95"/>
                <w:sz w:val="20"/>
              </w:rPr>
              <w:t>Staff</w:t>
            </w:r>
            <w:r>
              <w:rPr>
                <w:spacing w:val="19"/>
                <w:sz w:val="20"/>
              </w:rPr>
              <w:t xml:space="preserve"> </w:t>
            </w:r>
            <w:r>
              <w:rPr>
                <w:spacing w:val="-2"/>
                <w:w w:val="95"/>
                <w:sz w:val="20"/>
              </w:rPr>
              <w:t>Person</w:t>
            </w:r>
          </w:p>
        </w:tc>
      </w:tr>
      <w:tr w:rsidR="00561B03" w14:paraId="0970AD85" w14:textId="77777777" w:rsidTr="00185BA3">
        <w:trPr>
          <w:trHeight w:val="244"/>
        </w:trPr>
        <w:tc>
          <w:tcPr>
            <w:tcW w:w="2808" w:type="dxa"/>
          </w:tcPr>
          <w:p w14:paraId="5909A050"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6158097B" w14:textId="77777777" w:rsidR="00561B03" w:rsidRDefault="00561B03" w:rsidP="00185BA3">
            <w:pPr>
              <w:pStyle w:val="TableParagraph"/>
              <w:rPr>
                <w:sz w:val="20"/>
              </w:rPr>
            </w:pPr>
            <w:r>
              <w:rPr>
                <w:spacing w:val="-2"/>
                <w:sz w:val="20"/>
              </w:rPr>
              <w:t>Daily</w:t>
            </w:r>
          </w:p>
        </w:tc>
      </w:tr>
    </w:tbl>
    <w:p w14:paraId="42BD8821" w14:textId="77777777" w:rsidR="00561B03" w:rsidRDefault="00561B03" w:rsidP="00561B03">
      <w:pPr>
        <w:pStyle w:val="BodyText"/>
      </w:pPr>
    </w:p>
    <w:p w14:paraId="7C1C3865" w14:textId="77777777" w:rsidR="00561B03" w:rsidRDefault="00561B03" w:rsidP="00561B03">
      <w:pPr>
        <w:pStyle w:val="BodyText"/>
        <w:spacing w:before="12"/>
        <w:rPr>
          <w:sz w:val="16"/>
        </w:rPr>
      </w:pPr>
    </w:p>
    <w:p w14:paraId="61AC75CC" w14:textId="77777777" w:rsidR="00561B03" w:rsidRDefault="00561B03" w:rsidP="00561B03">
      <w:pPr>
        <w:pStyle w:val="BodyText"/>
        <w:ind w:left="1239" w:right="360"/>
      </w:pPr>
      <w:r>
        <w:rPr>
          <w:b/>
        </w:rPr>
        <w:t xml:space="preserve">Purpose: </w:t>
      </w:r>
      <w:r>
        <w:t>Outlook email and calendar accounts have been provided to all regular staff members. When calendars are</w:t>
      </w:r>
      <w:r>
        <w:rPr>
          <w:spacing w:val="-3"/>
        </w:rPr>
        <w:t xml:space="preserve"> </w:t>
      </w:r>
      <w:r>
        <w:t>updated</w:t>
      </w:r>
      <w:r>
        <w:rPr>
          <w:spacing w:val="-1"/>
        </w:rPr>
        <w:t xml:space="preserve"> </w:t>
      </w:r>
      <w:r>
        <w:t>appropriately,</w:t>
      </w:r>
      <w:r>
        <w:rPr>
          <w:spacing w:val="-1"/>
        </w:rPr>
        <w:t xml:space="preserve"> </w:t>
      </w:r>
      <w:r>
        <w:t>it</w:t>
      </w:r>
      <w:r>
        <w:rPr>
          <w:spacing w:val="-2"/>
        </w:rPr>
        <w:t xml:space="preserve"> </w:t>
      </w:r>
      <w:r>
        <w:t>is</w:t>
      </w:r>
      <w:r>
        <w:rPr>
          <w:spacing w:val="-1"/>
        </w:rPr>
        <w:t xml:space="preserve"> </w:t>
      </w:r>
      <w:r>
        <w:t>a</w:t>
      </w:r>
      <w:r>
        <w:rPr>
          <w:spacing w:val="-1"/>
        </w:rPr>
        <w:t xml:space="preserve"> </w:t>
      </w:r>
      <w:r>
        <w:t>tool</w:t>
      </w:r>
      <w:r>
        <w:rPr>
          <w:spacing w:val="-2"/>
        </w:rPr>
        <w:t xml:space="preserve"> </w:t>
      </w:r>
      <w:r>
        <w:t>that</w:t>
      </w:r>
      <w:r>
        <w:rPr>
          <w:spacing w:val="-4"/>
        </w:rPr>
        <w:t xml:space="preserve"> </w:t>
      </w:r>
      <w:r>
        <w:t>can</w:t>
      </w:r>
      <w:r>
        <w:rPr>
          <w:spacing w:val="-1"/>
        </w:rPr>
        <w:t xml:space="preserve"> </w:t>
      </w:r>
      <w:r>
        <w:t>assist</w:t>
      </w:r>
      <w:r>
        <w:rPr>
          <w:spacing w:val="-2"/>
        </w:rPr>
        <w:t xml:space="preserve"> </w:t>
      </w:r>
      <w:r>
        <w:t>with</w:t>
      </w:r>
      <w:r>
        <w:rPr>
          <w:spacing w:val="-1"/>
        </w:rPr>
        <w:t xml:space="preserve"> </w:t>
      </w:r>
      <w:r>
        <w:t>keeping</w:t>
      </w:r>
      <w:r>
        <w:rPr>
          <w:spacing w:val="-2"/>
        </w:rPr>
        <w:t xml:space="preserve"> </w:t>
      </w:r>
      <w:r>
        <w:t>track</w:t>
      </w:r>
      <w:r>
        <w:rPr>
          <w:spacing w:val="-1"/>
        </w:rPr>
        <w:t xml:space="preserve"> </w:t>
      </w:r>
      <w:r>
        <w:t>of</w:t>
      </w:r>
      <w:r>
        <w:rPr>
          <w:spacing w:val="-3"/>
        </w:rPr>
        <w:t xml:space="preserve"> </w:t>
      </w:r>
      <w:r>
        <w:t>work</w:t>
      </w:r>
      <w:r>
        <w:rPr>
          <w:spacing w:val="-1"/>
        </w:rPr>
        <w:t xml:space="preserve"> </w:t>
      </w:r>
      <w:r>
        <w:t>tasks</w:t>
      </w:r>
      <w:r>
        <w:rPr>
          <w:spacing w:val="-1"/>
        </w:rPr>
        <w:t xml:space="preserve"> </w:t>
      </w:r>
      <w:r>
        <w:t>and</w:t>
      </w:r>
      <w:r>
        <w:rPr>
          <w:spacing w:val="-4"/>
        </w:rPr>
        <w:t xml:space="preserve"> </w:t>
      </w:r>
      <w:r>
        <w:t>meetings,</w:t>
      </w:r>
      <w:r>
        <w:rPr>
          <w:spacing w:val="-1"/>
        </w:rPr>
        <w:t xml:space="preserve"> </w:t>
      </w:r>
      <w:r>
        <w:t>it</w:t>
      </w:r>
      <w:r>
        <w:rPr>
          <w:spacing w:val="-2"/>
        </w:rPr>
        <w:t xml:space="preserve"> </w:t>
      </w:r>
      <w:r>
        <w:t>allows</w:t>
      </w:r>
      <w:r>
        <w:rPr>
          <w:spacing w:val="-1"/>
        </w:rPr>
        <w:t xml:space="preserve"> </w:t>
      </w:r>
      <w:r>
        <w:t>your supervisor and administrative staff to schedule meetings when you are available, and provides a safety measure when staff are conducting home visits.</w:t>
      </w:r>
    </w:p>
    <w:p w14:paraId="302FFDBC" w14:textId="77777777" w:rsidR="00561B03" w:rsidRDefault="00561B03" w:rsidP="00561B03">
      <w:pPr>
        <w:pStyle w:val="BodyText"/>
        <w:spacing w:before="4"/>
        <w:rPr>
          <w:sz w:val="16"/>
        </w:rPr>
      </w:pPr>
    </w:p>
    <w:p w14:paraId="3C25DAFB" w14:textId="77777777" w:rsidR="00561B03" w:rsidRDefault="00561B03" w:rsidP="00561B03">
      <w:pPr>
        <w:pStyle w:val="Heading2"/>
      </w:pPr>
      <w:r>
        <w:rPr>
          <w:spacing w:val="-2"/>
        </w:rPr>
        <w:t>Procedure:</w:t>
      </w:r>
    </w:p>
    <w:p w14:paraId="134EA62E" w14:textId="77777777" w:rsidR="00561B03" w:rsidRDefault="00561B03" w:rsidP="00561B03">
      <w:pPr>
        <w:pStyle w:val="BodyText"/>
        <w:spacing w:before="4"/>
        <w:rPr>
          <w:b/>
          <w:sz w:val="16"/>
        </w:rPr>
      </w:pPr>
    </w:p>
    <w:p w14:paraId="4B49E1C4" w14:textId="77777777" w:rsidR="00561B03" w:rsidRDefault="00561B03" w:rsidP="00A63A6D">
      <w:pPr>
        <w:pStyle w:val="ListParagraph"/>
        <w:widowControl w:val="0"/>
        <w:numPr>
          <w:ilvl w:val="0"/>
          <w:numId w:val="272"/>
        </w:numPr>
        <w:tabs>
          <w:tab w:val="left" w:pos="1959"/>
          <w:tab w:val="left" w:pos="1960"/>
        </w:tabs>
        <w:autoSpaceDE w:val="0"/>
        <w:autoSpaceDN w:val="0"/>
        <w:spacing w:after="0" w:line="240" w:lineRule="auto"/>
        <w:ind w:right="498"/>
        <w:contextualSpacing w:val="0"/>
        <w:rPr>
          <w:sz w:val="20"/>
        </w:rPr>
      </w:pPr>
      <w:r>
        <w:rPr>
          <w:sz w:val="20"/>
        </w:rPr>
        <w:t>All staff must use their Outlook Calendar to document home visits for safety purposes. Home visit information</w:t>
      </w:r>
      <w:r>
        <w:rPr>
          <w:spacing w:val="-2"/>
          <w:sz w:val="20"/>
        </w:rPr>
        <w:t xml:space="preserve"> </w:t>
      </w:r>
      <w:r>
        <w:rPr>
          <w:sz w:val="20"/>
        </w:rPr>
        <w:t>must</w:t>
      </w:r>
      <w:r>
        <w:rPr>
          <w:spacing w:val="-3"/>
          <w:sz w:val="20"/>
        </w:rPr>
        <w:t xml:space="preserve"> </w:t>
      </w:r>
      <w:r>
        <w:rPr>
          <w:sz w:val="20"/>
        </w:rPr>
        <w:t>include</w:t>
      </w:r>
      <w:r>
        <w:rPr>
          <w:spacing w:val="-4"/>
          <w:sz w:val="20"/>
        </w:rPr>
        <w:t xml:space="preserve"> </w:t>
      </w:r>
      <w:r>
        <w:rPr>
          <w:sz w:val="20"/>
        </w:rPr>
        <w:t>address</w:t>
      </w:r>
      <w:r>
        <w:rPr>
          <w:spacing w:val="-2"/>
          <w:sz w:val="20"/>
        </w:rPr>
        <w:t xml:space="preserve"> </w:t>
      </w:r>
      <w:r>
        <w:rPr>
          <w:sz w:val="20"/>
        </w:rPr>
        <w:t>of</w:t>
      </w:r>
      <w:r>
        <w:rPr>
          <w:spacing w:val="-4"/>
          <w:sz w:val="20"/>
        </w:rPr>
        <w:t xml:space="preserve"> </w:t>
      </w:r>
      <w:r>
        <w:rPr>
          <w:sz w:val="20"/>
        </w:rPr>
        <w:t>visit</w:t>
      </w:r>
      <w:r>
        <w:rPr>
          <w:spacing w:val="-3"/>
          <w:sz w:val="20"/>
        </w:rPr>
        <w:t xml:space="preserve"> </w:t>
      </w:r>
      <w:r>
        <w:rPr>
          <w:sz w:val="20"/>
        </w:rPr>
        <w:t>location</w:t>
      </w:r>
      <w:r>
        <w:rPr>
          <w:spacing w:val="-2"/>
          <w:sz w:val="20"/>
        </w:rPr>
        <w:t xml:space="preserve"> </w:t>
      </w:r>
      <w:r>
        <w:rPr>
          <w:sz w:val="20"/>
        </w:rPr>
        <w:t>and</w:t>
      </w:r>
      <w:r>
        <w:rPr>
          <w:spacing w:val="-2"/>
          <w:sz w:val="20"/>
        </w:rPr>
        <w:t xml:space="preserve"> </w:t>
      </w:r>
      <w:r>
        <w:rPr>
          <w:sz w:val="20"/>
        </w:rPr>
        <w:t>phone</w:t>
      </w:r>
      <w:r>
        <w:rPr>
          <w:spacing w:val="-4"/>
          <w:sz w:val="20"/>
        </w:rPr>
        <w:t xml:space="preserve"> </w:t>
      </w:r>
      <w:r>
        <w:rPr>
          <w:sz w:val="20"/>
        </w:rPr>
        <w:t>number</w:t>
      </w:r>
      <w:r>
        <w:rPr>
          <w:spacing w:val="-3"/>
          <w:sz w:val="20"/>
        </w:rPr>
        <w:t xml:space="preserve"> </w:t>
      </w:r>
      <w:r>
        <w:rPr>
          <w:sz w:val="20"/>
        </w:rPr>
        <w:t>of</w:t>
      </w:r>
      <w:r>
        <w:rPr>
          <w:spacing w:val="-4"/>
          <w:sz w:val="20"/>
        </w:rPr>
        <w:t xml:space="preserve"> </w:t>
      </w:r>
      <w:r>
        <w:rPr>
          <w:sz w:val="20"/>
        </w:rPr>
        <w:t>family</w:t>
      </w:r>
      <w:r>
        <w:rPr>
          <w:spacing w:val="-2"/>
          <w:sz w:val="20"/>
        </w:rPr>
        <w:t xml:space="preserve"> </w:t>
      </w:r>
      <w:r>
        <w:rPr>
          <w:sz w:val="20"/>
        </w:rPr>
        <w:t>in</w:t>
      </w:r>
      <w:r>
        <w:rPr>
          <w:spacing w:val="-2"/>
          <w:sz w:val="20"/>
        </w:rPr>
        <w:t xml:space="preserve"> </w:t>
      </w:r>
      <w:r>
        <w:rPr>
          <w:sz w:val="20"/>
        </w:rPr>
        <w:t>calendar</w:t>
      </w:r>
      <w:r>
        <w:rPr>
          <w:spacing w:val="-3"/>
          <w:sz w:val="20"/>
        </w:rPr>
        <w:t xml:space="preserve"> </w:t>
      </w:r>
      <w:r>
        <w:rPr>
          <w:sz w:val="20"/>
        </w:rPr>
        <w:t>detail</w:t>
      </w:r>
      <w:r>
        <w:rPr>
          <w:spacing w:val="-3"/>
          <w:sz w:val="20"/>
        </w:rPr>
        <w:t xml:space="preserve"> </w:t>
      </w:r>
      <w:r>
        <w:rPr>
          <w:sz w:val="20"/>
        </w:rPr>
        <w:t xml:space="preserve">(please refer to Home Visiting Safety Procedures and in the Family Services of this manual for complete </w:t>
      </w:r>
      <w:r>
        <w:rPr>
          <w:spacing w:val="-2"/>
          <w:sz w:val="20"/>
        </w:rPr>
        <w:t>instructions).</w:t>
      </w:r>
    </w:p>
    <w:p w14:paraId="6C66F8BD" w14:textId="77777777" w:rsidR="00561B03" w:rsidRDefault="00561B03" w:rsidP="00A63A6D">
      <w:pPr>
        <w:pStyle w:val="ListParagraph"/>
        <w:widowControl w:val="0"/>
        <w:numPr>
          <w:ilvl w:val="0"/>
          <w:numId w:val="272"/>
        </w:numPr>
        <w:tabs>
          <w:tab w:val="left" w:pos="1959"/>
          <w:tab w:val="left" w:pos="1960"/>
        </w:tabs>
        <w:autoSpaceDE w:val="0"/>
        <w:autoSpaceDN w:val="0"/>
        <w:spacing w:before="1" w:after="0" w:line="240" w:lineRule="auto"/>
        <w:ind w:left="1959" w:right="347"/>
        <w:contextualSpacing w:val="0"/>
        <w:rPr>
          <w:sz w:val="20"/>
        </w:rPr>
      </w:pPr>
      <w:r>
        <w:rPr>
          <w:sz w:val="20"/>
        </w:rPr>
        <w:t>Meetings</w:t>
      </w:r>
      <w:r>
        <w:rPr>
          <w:spacing w:val="-2"/>
          <w:sz w:val="20"/>
        </w:rPr>
        <w:t xml:space="preserve"> </w:t>
      </w:r>
      <w:r>
        <w:rPr>
          <w:sz w:val="20"/>
        </w:rPr>
        <w:t>to</w:t>
      </w:r>
      <w:r>
        <w:rPr>
          <w:spacing w:val="-3"/>
          <w:sz w:val="20"/>
        </w:rPr>
        <w:t xml:space="preserve"> </w:t>
      </w:r>
      <w:r>
        <w:rPr>
          <w:sz w:val="20"/>
        </w:rPr>
        <w:t>document</w:t>
      </w:r>
      <w:r>
        <w:rPr>
          <w:spacing w:val="-3"/>
          <w:sz w:val="20"/>
        </w:rPr>
        <w:t xml:space="preserve"> </w:t>
      </w:r>
      <w:r>
        <w:rPr>
          <w:sz w:val="20"/>
        </w:rPr>
        <w:t>in</w:t>
      </w:r>
      <w:r>
        <w:rPr>
          <w:spacing w:val="-2"/>
          <w:sz w:val="20"/>
        </w:rPr>
        <w:t xml:space="preserve"> </w:t>
      </w:r>
      <w:r>
        <w:rPr>
          <w:sz w:val="20"/>
        </w:rPr>
        <w:t>your</w:t>
      </w:r>
      <w:r>
        <w:rPr>
          <w:spacing w:val="-3"/>
          <w:sz w:val="20"/>
        </w:rPr>
        <w:t xml:space="preserve"> </w:t>
      </w:r>
      <w:r>
        <w:rPr>
          <w:sz w:val="20"/>
        </w:rPr>
        <w:t>calendar</w:t>
      </w:r>
      <w:r>
        <w:rPr>
          <w:spacing w:val="-3"/>
          <w:sz w:val="20"/>
        </w:rPr>
        <w:t xml:space="preserve"> </w:t>
      </w:r>
      <w:r>
        <w:rPr>
          <w:sz w:val="20"/>
        </w:rPr>
        <w:t>include</w:t>
      </w:r>
      <w:r>
        <w:rPr>
          <w:spacing w:val="-4"/>
          <w:sz w:val="20"/>
        </w:rPr>
        <w:t xml:space="preserve"> </w:t>
      </w:r>
      <w:r>
        <w:rPr>
          <w:sz w:val="20"/>
        </w:rPr>
        <w:t>parent</w:t>
      </w:r>
      <w:r>
        <w:rPr>
          <w:spacing w:val="-3"/>
          <w:sz w:val="20"/>
        </w:rPr>
        <w:t xml:space="preserve"> </w:t>
      </w:r>
      <w:r>
        <w:rPr>
          <w:sz w:val="20"/>
        </w:rPr>
        <w:t>meetings,</w:t>
      </w:r>
      <w:r>
        <w:rPr>
          <w:spacing w:val="-2"/>
          <w:sz w:val="20"/>
        </w:rPr>
        <w:t xml:space="preserve"> </w:t>
      </w:r>
      <w:r>
        <w:rPr>
          <w:sz w:val="20"/>
        </w:rPr>
        <w:t>parent-teacher</w:t>
      </w:r>
      <w:r>
        <w:rPr>
          <w:spacing w:val="-3"/>
          <w:sz w:val="20"/>
        </w:rPr>
        <w:t xml:space="preserve"> </w:t>
      </w:r>
      <w:r>
        <w:rPr>
          <w:sz w:val="20"/>
        </w:rPr>
        <w:t>conferences,</w:t>
      </w:r>
      <w:r>
        <w:rPr>
          <w:spacing w:val="-2"/>
          <w:sz w:val="20"/>
        </w:rPr>
        <w:t xml:space="preserve"> </w:t>
      </w:r>
      <w:r>
        <w:rPr>
          <w:sz w:val="20"/>
        </w:rPr>
        <w:t>home</w:t>
      </w:r>
      <w:r>
        <w:rPr>
          <w:spacing w:val="-4"/>
          <w:sz w:val="20"/>
        </w:rPr>
        <w:t xml:space="preserve"> </w:t>
      </w:r>
      <w:r>
        <w:rPr>
          <w:sz w:val="20"/>
        </w:rPr>
        <w:t>visits as previously noted, family advocate meetings, supervision, agency events, in-service days, communities of</w:t>
      </w:r>
      <w:r>
        <w:rPr>
          <w:spacing w:val="-4"/>
          <w:sz w:val="20"/>
        </w:rPr>
        <w:t xml:space="preserve"> </w:t>
      </w:r>
      <w:r>
        <w:rPr>
          <w:sz w:val="20"/>
        </w:rPr>
        <w:t>practice,</w:t>
      </w:r>
      <w:r>
        <w:rPr>
          <w:spacing w:val="-3"/>
          <w:sz w:val="20"/>
        </w:rPr>
        <w:t xml:space="preserve"> </w:t>
      </w:r>
      <w:r>
        <w:rPr>
          <w:sz w:val="20"/>
        </w:rPr>
        <w:t>trainings,</w:t>
      </w:r>
      <w:r>
        <w:rPr>
          <w:spacing w:val="-3"/>
          <w:sz w:val="20"/>
        </w:rPr>
        <w:t xml:space="preserve"> </w:t>
      </w:r>
      <w:r>
        <w:rPr>
          <w:sz w:val="20"/>
        </w:rPr>
        <w:t>feedback</w:t>
      </w:r>
      <w:r>
        <w:rPr>
          <w:spacing w:val="-3"/>
          <w:sz w:val="20"/>
        </w:rPr>
        <w:t xml:space="preserve"> </w:t>
      </w:r>
      <w:r>
        <w:rPr>
          <w:sz w:val="20"/>
        </w:rPr>
        <w:t>and</w:t>
      </w:r>
      <w:r>
        <w:rPr>
          <w:spacing w:val="-3"/>
          <w:sz w:val="20"/>
        </w:rPr>
        <w:t xml:space="preserve"> </w:t>
      </w:r>
      <w:r>
        <w:rPr>
          <w:sz w:val="20"/>
        </w:rPr>
        <w:t>consultations,</w:t>
      </w:r>
      <w:r>
        <w:rPr>
          <w:spacing w:val="-5"/>
          <w:sz w:val="20"/>
        </w:rPr>
        <w:t xml:space="preserve"> </w:t>
      </w:r>
      <w:r>
        <w:rPr>
          <w:sz w:val="20"/>
        </w:rPr>
        <w:t>IEPs/IFSPs,</w:t>
      </w:r>
      <w:r>
        <w:rPr>
          <w:spacing w:val="-3"/>
          <w:sz w:val="20"/>
        </w:rPr>
        <w:t xml:space="preserve"> </w:t>
      </w:r>
      <w:r>
        <w:rPr>
          <w:sz w:val="20"/>
        </w:rPr>
        <w:t>family</w:t>
      </w:r>
      <w:r>
        <w:rPr>
          <w:spacing w:val="-3"/>
          <w:sz w:val="20"/>
        </w:rPr>
        <w:t xml:space="preserve"> </w:t>
      </w:r>
      <w:r>
        <w:rPr>
          <w:sz w:val="20"/>
        </w:rPr>
        <w:t>team</w:t>
      </w:r>
      <w:r>
        <w:rPr>
          <w:spacing w:val="-4"/>
          <w:sz w:val="20"/>
        </w:rPr>
        <w:t xml:space="preserve"> </w:t>
      </w:r>
      <w:r>
        <w:rPr>
          <w:sz w:val="20"/>
        </w:rPr>
        <w:t>meetings,</w:t>
      </w:r>
      <w:r>
        <w:rPr>
          <w:spacing w:val="-3"/>
          <w:sz w:val="20"/>
        </w:rPr>
        <w:t xml:space="preserve"> </w:t>
      </w:r>
      <w:r>
        <w:rPr>
          <w:sz w:val="20"/>
        </w:rPr>
        <w:t>public</w:t>
      </w:r>
      <w:r>
        <w:rPr>
          <w:spacing w:val="-3"/>
          <w:sz w:val="20"/>
        </w:rPr>
        <w:t xml:space="preserve"> </w:t>
      </w:r>
      <w:r>
        <w:rPr>
          <w:sz w:val="20"/>
        </w:rPr>
        <w:t>pre</w:t>
      </w:r>
      <w:r>
        <w:rPr>
          <w:spacing w:val="-4"/>
          <w:sz w:val="20"/>
        </w:rPr>
        <w:t>-K</w:t>
      </w:r>
      <w:r>
        <w:rPr>
          <w:spacing w:val="-3"/>
          <w:sz w:val="20"/>
        </w:rPr>
        <w:t xml:space="preserve"> </w:t>
      </w:r>
      <w:r>
        <w:rPr>
          <w:sz w:val="20"/>
        </w:rPr>
        <w:t>meetings if appropriate, center/parent meetings, time off and other appointments, events, or deadlines.</w:t>
      </w:r>
    </w:p>
    <w:p w14:paraId="45615103" w14:textId="77777777" w:rsidR="00561B03" w:rsidRDefault="00561B03" w:rsidP="00A63A6D">
      <w:pPr>
        <w:pStyle w:val="ListParagraph"/>
        <w:widowControl w:val="0"/>
        <w:numPr>
          <w:ilvl w:val="0"/>
          <w:numId w:val="272"/>
        </w:numPr>
        <w:tabs>
          <w:tab w:val="left" w:pos="1959"/>
          <w:tab w:val="left" w:pos="1960"/>
        </w:tabs>
        <w:autoSpaceDE w:val="0"/>
        <w:autoSpaceDN w:val="0"/>
        <w:spacing w:after="0" w:line="240" w:lineRule="auto"/>
        <w:ind w:right="575"/>
        <w:contextualSpacing w:val="0"/>
        <w:rPr>
          <w:sz w:val="20"/>
        </w:rPr>
      </w:pPr>
      <w:r>
        <w:rPr>
          <w:sz w:val="20"/>
        </w:rPr>
        <w:t>Staff</w:t>
      </w:r>
      <w:r>
        <w:rPr>
          <w:spacing w:val="-4"/>
          <w:sz w:val="20"/>
        </w:rPr>
        <w:t xml:space="preserve"> </w:t>
      </w:r>
      <w:r>
        <w:rPr>
          <w:sz w:val="20"/>
        </w:rPr>
        <w:t>should</w:t>
      </w:r>
      <w:r>
        <w:rPr>
          <w:spacing w:val="-2"/>
          <w:sz w:val="20"/>
        </w:rPr>
        <w:t xml:space="preserve"> </w:t>
      </w:r>
      <w:r>
        <w:rPr>
          <w:sz w:val="20"/>
        </w:rPr>
        <w:t>share</w:t>
      </w:r>
      <w:r>
        <w:rPr>
          <w:spacing w:val="-4"/>
          <w:sz w:val="20"/>
        </w:rPr>
        <w:t xml:space="preserve"> </w:t>
      </w:r>
      <w:r>
        <w:rPr>
          <w:sz w:val="20"/>
        </w:rPr>
        <w:t>their</w:t>
      </w:r>
      <w:r>
        <w:rPr>
          <w:spacing w:val="-3"/>
          <w:sz w:val="20"/>
        </w:rPr>
        <w:t xml:space="preserve"> </w:t>
      </w:r>
      <w:r>
        <w:rPr>
          <w:sz w:val="20"/>
        </w:rPr>
        <w:t>calendar</w:t>
      </w:r>
      <w:r>
        <w:rPr>
          <w:spacing w:val="-3"/>
          <w:sz w:val="20"/>
        </w:rPr>
        <w:t xml:space="preserve"> </w:t>
      </w:r>
      <w:r>
        <w:rPr>
          <w:sz w:val="20"/>
        </w:rPr>
        <w:t>so</w:t>
      </w:r>
      <w:r>
        <w:rPr>
          <w:spacing w:val="-3"/>
          <w:sz w:val="20"/>
        </w:rPr>
        <w:t xml:space="preserve"> </w:t>
      </w:r>
      <w:r>
        <w:rPr>
          <w:sz w:val="20"/>
        </w:rPr>
        <w:t>that</w:t>
      </w:r>
      <w:r>
        <w:rPr>
          <w:spacing w:val="-5"/>
          <w:sz w:val="20"/>
        </w:rPr>
        <w:t xml:space="preserve"> </w:t>
      </w:r>
      <w:r>
        <w:rPr>
          <w:sz w:val="20"/>
        </w:rPr>
        <w:t>their</w:t>
      </w:r>
      <w:r>
        <w:rPr>
          <w:spacing w:val="-3"/>
          <w:sz w:val="20"/>
        </w:rPr>
        <w:t xml:space="preserve"> </w:t>
      </w:r>
      <w:r>
        <w:rPr>
          <w:sz w:val="20"/>
        </w:rPr>
        <w:t>supervisors</w:t>
      </w:r>
      <w:r>
        <w:rPr>
          <w:spacing w:val="-2"/>
          <w:sz w:val="20"/>
        </w:rPr>
        <w:t xml:space="preserve"> </w:t>
      </w:r>
      <w:r>
        <w:rPr>
          <w:sz w:val="20"/>
        </w:rPr>
        <w:t>can</w:t>
      </w:r>
      <w:r>
        <w:rPr>
          <w:spacing w:val="-2"/>
          <w:sz w:val="20"/>
        </w:rPr>
        <w:t xml:space="preserve"> </w:t>
      </w:r>
      <w:r>
        <w:rPr>
          <w:sz w:val="20"/>
        </w:rPr>
        <w:t>view</w:t>
      </w:r>
      <w:r>
        <w:rPr>
          <w:spacing w:val="-4"/>
          <w:sz w:val="20"/>
        </w:rPr>
        <w:t xml:space="preserve"> </w:t>
      </w:r>
      <w:r>
        <w:rPr>
          <w:sz w:val="20"/>
        </w:rPr>
        <w:t>all</w:t>
      </w:r>
      <w:r>
        <w:rPr>
          <w:spacing w:val="-3"/>
          <w:sz w:val="20"/>
        </w:rPr>
        <w:t xml:space="preserve"> </w:t>
      </w:r>
      <w:r>
        <w:rPr>
          <w:sz w:val="20"/>
        </w:rPr>
        <w:t>details.</w:t>
      </w:r>
      <w:r>
        <w:rPr>
          <w:spacing w:val="-3"/>
          <w:sz w:val="20"/>
        </w:rPr>
        <w:t xml:space="preserve"> </w:t>
      </w:r>
      <w:r>
        <w:rPr>
          <w:sz w:val="20"/>
        </w:rPr>
        <w:t>Instructions</w:t>
      </w:r>
      <w:r>
        <w:rPr>
          <w:spacing w:val="-2"/>
          <w:sz w:val="20"/>
        </w:rPr>
        <w:t xml:space="preserve"> </w:t>
      </w:r>
      <w:r>
        <w:rPr>
          <w:sz w:val="20"/>
        </w:rPr>
        <w:t>for</w:t>
      </w:r>
      <w:r>
        <w:rPr>
          <w:spacing w:val="-3"/>
          <w:sz w:val="20"/>
        </w:rPr>
        <w:t xml:space="preserve"> </w:t>
      </w:r>
      <w:r>
        <w:rPr>
          <w:sz w:val="20"/>
        </w:rPr>
        <w:t>sharing</w:t>
      </w:r>
      <w:r>
        <w:rPr>
          <w:spacing w:val="-3"/>
          <w:sz w:val="20"/>
        </w:rPr>
        <w:t xml:space="preserve"> </w:t>
      </w:r>
      <w:r>
        <w:rPr>
          <w:sz w:val="20"/>
        </w:rPr>
        <w:t>is as follows:</w:t>
      </w:r>
    </w:p>
    <w:p w14:paraId="416DBEB9" w14:textId="77777777" w:rsidR="00561B03" w:rsidRDefault="00561B03" w:rsidP="00A63A6D">
      <w:pPr>
        <w:pStyle w:val="ListParagraph"/>
        <w:widowControl w:val="0"/>
        <w:numPr>
          <w:ilvl w:val="1"/>
          <w:numId w:val="272"/>
        </w:numPr>
        <w:tabs>
          <w:tab w:val="left" w:pos="2679"/>
          <w:tab w:val="left" w:pos="2680"/>
        </w:tabs>
        <w:autoSpaceDE w:val="0"/>
        <w:autoSpaceDN w:val="0"/>
        <w:spacing w:before="1" w:after="0" w:line="240" w:lineRule="auto"/>
        <w:ind w:left="2679" w:right="317"/>
        <w:contextualSpacing w:val="0"/>
        <w:rPr>
          <w:sz w:val="20"/>
        </w:rPr>
      </w:pPr>
      <w:r>
        <w:rPr>
          <w:noProof/>
        </w:rPr>
        <mc:AlternateContent>
          <mc:Choice Requires="wpg">
            <w:drawing>
              <wp:anchor distT="0" distB="0" distL="0" distR="0" simplePos="0" relativeHeight="251859456" behindDoc="1" locked="0" layoutInCell="1" allowOverlap="1" wp14:anchorId="4335852B" wp14:editId="7742A8F8">
                <wp:simplePos x="0" y="0"/>
                <wp:positionH relativeFrom="page">
                  <wp:posOffset>1828800</wp:posOffset>
                </wp:positionH>
                <wp:positionV relativeFrom="paragraph">
                  <wp:posOffset>315595</wp:posOffset>
                </wp:positionV>
                <wp:extent cx="2584450" cy="1701800"/>
                <wp:effectExtent l="0" t="0" r="0" b="0"/>
                <wp:wrapTopAndBottom/>
                <wp:docPr id="202"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1701800"/>
                          <a:chOff x="2880" y="497"/>
                          <a:chExt cx="4070" cy="2680"/>
                        </a:xfrm>
                      </wpg:grpSpPr>
                      <pic:pic xmlns:pic="http://schemas.openxmlformats.org/drawingml/2006/picture">
                        <pic:nvPicPr>
                          <pic:cNvPr id="203" name="docshape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80" y="496"/>
                            <a:ext cx="3972" cy="2537"/>
                          </a:xfrm>
                          <a:prstGeom prst="rect">
                            <a:avLst/>
                          </a:prstGeom>
                          <a:noFill/>
                          <a:extLst>
                            <a:ext uri="{909E8E84-426E-40DD-AFC4-6F175D3DCCD1}">
                              <a14:hiddenFill xmlns:a14="http://schemas.microsoft.com/office/drawing/2010/main">
                                <a:solidFill>
                                  <a:srgbClr val="FFFFFF"/>
                                </a:solidFill>
                              </a14:hiddenFill>
                            </a:ext>
                          </a:extLst>
                        </pic:spPr>
                      </pic:pic>
                      <wps:wsp>
                        <wps:cNvPr id="204" name="docshape61"/>
                        <wps:cNvSpPr>
                          <a:spLocks/>
                        </wps:cNvSpPr>
                        <wps:spPr bwMode="auto">
                          <a:xfrm>
                            <a:off x="3435" y="2826"/>
                            <a:ext cx="555" cy="330"/>
                          </a:xfrm>
                          <a:custGeom>
                            <a:avLst/>
                            <a:gdLst>
                              <a:gd name="T0" fmla="+- 0 3600 3435"/>
                              <a:gd name="T1" fmla="*/ T0 w 555"/>
                              <a:gd name="T2" fmla="+- 0 2827 2827"/>
                              <a:gd name="T3" fmla="*/ 2827 h 330"/>
                              <a:gd name="T4" fmla="+- 0 3435 3435"/>
                              <a:gd name="T5" fmla="*/ T4 w 555"/>
                              <a:gd name="T6" fmla="+- 0 2992 2827"/>
                              <a:gd name="T7" fmla="*/ 2992 h 330"/>
                              <a:gd name="T8" fmla="+- 0 3600 3435"/>
                              <a:gd name="T9" fmla="*/ T8 w 555"/>
                              <a:gd name="T10" fmla="+- 0 3157 2827"/>
                              <a:gd name="T11" fmla="*/ 3157 h 330"/>
                              <a:gd name="T12" fmla="+- 0 3600 3435"/>
                              <a:gd name="T13" fmla="*/ T12 w 555"/>
                              <a:gd name="T14" fmla="+- 0 3074 2827"/>
                              <a:gd name="T15" fmla="*/ 3074 h 330"/>
                              <a:gd name="T16" fmla="+- 0 3990 3435"/>
                              <a:gd name="T17" fmla="*/ T16 w 555"/>
                              <a:gd name="T18" fmla="+- 0 3074 2827"/>
                              <a:gd name="T19" fmla="*/ 3074 h 330"/>
                              <a:gd name="T20" fmla="+- 0 3990 3435"/>
                              <a:gd name="T21" fmla="*/ T20 w 555"/>
                              <a:gd name="T22" fmla="+- 0 2909 2827"/>
                              <a:gd name="T23" fmla="*/ 2909 h 330"/>
                              <a:gd name="T24" fmla="+- 0 3600 3435"/>
                              <a:gd name="T25" fmla="*/ T24 w 555"/>
                              <a:gd name="T26" fmla="+- 0 2909 2827"/>
                              <a:gd name="T27" fmla="*/ 2909 h 330"/>
                              <a:gd name="T28" fmla="+- 0 3600 3435"/>
                              <a:gd name="T29" fmla="*/ T28 w 555"/>
                              <a:gd name="T30" fmla="+- 0 2827 2827"/>
                              <a:gd name="T31" fmla="*/ 2827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330">
                                <a:moveTo>
                                  <a:pt x="165" y="0"/>
                                </a:moveTo>
                                <a:lnTo>
                                  <a:pt x="0" y="165"/>
                                </a:lnTo>
                                <a:lnTo>
                                  <a:pt x="165" y="330"/>
                                </a:lnTo>
                                <a:lnTo>
                                  <a:pt x="165" y="247"/>
                                </a:lnTo>
                                <a:lnTo>
                                  <a:pt x="555" y="247"/>
                                </a:lnTo>
                                <a:lnTo>
                                  <a:pt x="555" y="82"/>
                                </a:lnTo>
                                <a:lnTo>
                                  <a:pt x="165" y="82"/>
                                </a:lnTo>
                                <a:lnTo>
                                  <a:pt x="16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62"/>
                        <wps:cNvSpPr>
                          <a:spLocks/>
                        </wps:cNvSpPr>
                        <wps:spPr bwMode="auto">
                          <a:xfrm>
                            <a:off x="3435" y="2826"/>
                            <a:ext cx="555" cy="330"/>
                          </a:xfrm>
                          <a:custGeom>
                            <a:avLst/>
                            <a:gdLst>
                              <a:gd name="T0" fmla="+- 0 3435 3435"/>
                              <a:gd name="T1" fmla="*/ T0 w 555"/>
                              <a:gd name="T2" fmla="+- 0 2992 2827"/>
                              <a:gd name="T3" fmla="*/ 2992 h 330"/>
                              <a:gd name="T4" fmla="+- 0 3600 3435"/>
                              <a:gd name="T5" fmla="*/ T4 w 555"/>
                              <a:gd name="T6" fmla="+- 0 2827 2827"/>
                              <a:gd name="T7" fmla="*/ 2827 h 330"/>
                              <a:gd name="T8" fmla="+- 0 3600 3435"/>
                              <a:gd name="T9" fmla="*/ T8 w 555"/>
                              <a:gd name="T10" fmla="+- 0 2909 2827"/>
                              <a:gd name="T11" fmla="*/ 2909 h 330"/>
                              <a:gd name="T12" fmla="+- 0 3990 3435"/>
                              <a:gd name="T13" fmla="*/ T12 w 555"/>
                              <a:gd name="T14" fmla="+- 0 2909 2827"/>
                              <a:gd name="T15" fmla="*/ 2909 h 330"/>
                              <a:gd name="T16" fmla="+- 0 3990 3435"/>
                              <a:gd name="T17" fmla="*/ T16 w 555"/>
                              <a:gd name="T18" fmla="+- 0 3074 2827"/>
                              <a:gd name="T19" fmla="*/ 3074 h 330"/>
                              <a:gd name="T20" fmla="+- 0 3600 3435"/>
                              <a:gd name="T21" fmla="*/ T20 w 555"/>
                              <a:gd name="T22" fmla="+- 0 3074 2827"/>
                              <a:gd name="T23" fmla="*/ 3074 h 330"/>
                              <a:gd name="T24" fmla="+- 0 3600 3435"/>
                              <a:gd name="T25" fmla="*/ T24 w 555"/>
                              <a:gd name="T26" fmla="+- 0 3157 2827"/>
                              <a:gd name="T27" fmla="*/ 3157 h 330"/>
                              <a:gd name="T28" fmla="+- 0 3435 3435"/>
                              <a:gd name="T29" fmla="*/ T28 w 555"/>
                              <a:gd name="T30" fmla="+- 0 2992 2827"/>
                              <a:gd name="T31" fmla="*/ 2992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330">
                                <a:moveTo>
                                  <a:pt x="0" y="165"/>
                                </a:moveTo>
                                <a:lnTo>
                                  <a:pt x="165" y="0"/>
                                </a:lnTo>
                                <a:lnTo>
                                  <a:pt x="165" y="82"/>
                                </a:lnTo>
                                <a:lnTo>
                                  <a:pt x="555" y="82"/>
                                </a:lnTo>
                                <a:lnTo>
                                  <a:pt x="555" y="247"/>
                                </a:lnTo>
                                <a:lnTo>
                                  <a:pt x="165" y="247"/>
                                </a:lnTo>
                                <a:lnTo>
                                  <a:pt x="165" y="330"/>
                                </a:lnTo>
                                <a:lnTo>
                                  <a:pt x="0" y="165"/>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63"/>
                        <wps:cNvSpPr>
                          <a:spLocks/>
                        </wps:cNvSpPr>
                        <wps:spPr bwMode="auto">
                          <a:xfrm>
                            <a:off x="6375" y="554"/>
                            <a:ext cx="555" cy="330"/>
                          </a:xfrm>
                          <a:custGeom>
                            <a:avLst/>
                            <a:gdLst>
                              <a:gd name="T0" fmla="+- 0 6540 6375"/>
                              <a:gd name="T1" fmla="*/ T0 w 555"/>
                              <a:gd name="T2" fmla="+- 0 555 555"/>
                              <a:gd name="T3" fmla="*/ 555 h 330"/>
                              <a:gd name="T4" fmla="+- 0 6375 6375"/>
                              <a:gd name="T5" fmla="*/ T4 w 555"/>
                              <a:gd name="T6" fmla="+- 0 720 555"/>
                              <a:gd name="T7" fmla="*/ 720 h 330"/>
                              <a:gd name="T8" fmla="+- 0 6540 6375"/>
                              <a:gd name="T9" fmla="*/ T8 w 555"/>
                              <a:gd name="T10" fmla="+- 0 885 555"/>
                              <a:gd name="T11" fmla="*/ 885 h 330"/>
                              <a:gd name="T12" fmla="+- 0 6540 6375"/>
                              <a:gd name="T13" fmla="*/ T12 w 555"/>
                              <a:gd name="T14" fmla="+- 0 803 555"/>
                              <a:gd name="T15" fmla="*/ 803 h 330"/>
                              <a:gd name="T16" fmla="+- 0 6930 6375"/>
                              <a:gd name="T17" fmla="*/ T16 w 555"/>
                              <a:gd name="T18" fmla="+- 0 803 555"/>
                              <a:gd name="T19" fmla="*/ 803 h 330"/>
                              <a:gd name="T20" fmla="+- 0 6930 6375"/>
                              <a:gd name="T21" fmla="*/ T20 w 555"/>
                              <a:gd name="T22" fmla="+- 0 638 555"/>
                              <a:gd name="T23" fmla="*/ 638 h 330"/>
                              <a:gd name="T24" fmla="+- 0 6540 6375"/>
                              <a:gd name="T25" fmla="*/ T24 w 555"/>
                              <a:gd name="T26" fmla="+- 0 638 555"/>
                              <a:gd name="T27" fmla="*/ 638 h 330"/>
                              <a:gd name="T28" fmla="+- 0 6540 6375"/>
                              <a:gd name="T29" fmla="*/ T28 w 555"/>
                              <a:gd name="T30" fmla="+- 0 555 555"/>
                              <a:gd name="T31" fmla="*/ 555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330">
                                <a:moveTo>
                                  <a:pt x="165" y="0"/>
                                </a:moveTo>
                                <a:lnTo>
                                  <a:pt x="0" y="165"/>
                                </a:lnTo>
                                <a:lnTo>
                                  <a:pt x="165" y="330"/>
                                </a:lnTo>
                                <a:lnTo>
                                  <a:pt x="165" y="248"/>
                                </a:lnTo>
                                <a:lnTo>
                                  <a:pt x="555" y="248"/>
                                </a:lnTo>
                                <a:lnTo>
                                  <a:pt x="555" y="83"/>
                                </a:lnTo>
                                <a:lnTo>
                                  <a:pt x="165" y="83"/>
                                </a:lnTo>
                                <a:lnTo>
                                  <a:pt x="16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64"/>
                        <wps:cNvSpPr>
                          <a:spLocks/>
                        </wps:cNvSpPr>
                        <wps:spPr bwMode="auto">
                          <a:xfrm>
                            <a:off x="6375" y="554"/>
                            <a:ext cx="555" cy="330"/>
                          </a:xfrm>
                          <a:custGeom>
                            <a:avLst/>
                            <a:gdLst>
                              <a:gd name="T0" fmla="+- 0 6375 6375"/>
                              <a:gd name="T1" fmla="*/ T0 w 555"/>
                              <a:gd name="T2" fmla="+- 0 720 555"/>
                              <a:gd name="T3" fmla="*/ 720 h 330"/>
                              <a:gd name="T4" fmla="+- 0 6540 6375"/>
                              <a:gd name="T5" fmla="*/ T4 w 555"/>
                              <a:gd name="T6" fmla="+- 0 555 555"/>
                              <a:gd name="T7" fmla="*/ 555 h 330"/>
                              <a:gd name="T8" fmla="+- 0 6540 6375"/>
                              <a:gd name="T9" fmla="*/ T8 w 555"/>
                              <a:gd name="T10" fmla="+- 0 638 555"/>
                              <a:gd name="T11" fmla="*/ 638 h 330"/>
                              <a:gd name="T12" fmla="+- 0 6930 6375"/>
                              <a:gd name="T13" fmla="*/ T12 w 555"/>
                              <a:gd name="T14" fmla="+- 0 638 555"/>
                              <a:gd name="T15" fmla="*/ 638 h 330"/>
                              <a:gd name="T16" fmla="+- 0 6930 6375"/>
                              <a:gd name="T17" fmla="*/ T16 w 555"/>
                              <a:gd name="T18" fmla="+- 0 803 555"/>
                              <a:gd name="T19" fmla="*/ 803 h 330"/>
                              <a:gd name="T20" fmla="+- 0 6540 6375"/>
                              <a:gd name="T21" fmla="*/ T20 w 555"/>
                              <a:gd name="T22" fmla="+- 0 803 555"/>
                              <a:gd name="T23" fmla="*/ 803 h 330"/>
                              <a:gd name="T24" fmla="+- 0 6540 6375"/>
                              <a:gd name="T25" fmla="*/ T24 w 555"/>
                              <a:gd name="T26" fmla="+- 0 885 555"/>
                              <a:gd name="T27" fmla="*/ 885 h 330"/>
                              <a:gd name="T28" fmla="+- 0 6375 6375"/>
                              <a:gd name="T29" fmla="*/ T28 w 555"/>
                              <a:gd name="T30" fmla="+- 0 720 555"/>
                              <a:gd name="T31" fmla="*/ 720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330">
                                <a:moveTo>
                                  <a:pt x="0" y="165"/>
                                </a:moveTo>
                                <a:lnTo>
                                  <a:pt x="165" y="0"/>
                                </a:lnTo>
                                <a:lnTo>
                                  <a:pt x="165" y="83"/>
                                </a:lnTo>
                                <a:lnTo>
                                  <a:pt x="555" y="83"/>
                                </a:lnTo>
                                <a:lnTo>
                                  <a:pt x="555" y="248"/>
                                </a:lnTo>
                                <a:lnTo>
                                  <a:pt x="165" y="248"/>
                                </a:lnTo>
                                <a:lnTo>
                                  <a:pt x="165" y="330"/>
                                </a:lnTo>
                                <a:lnTo>
                                  <a:pt x="0" y="165"/>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47D6B" id="docshapegroup59" o:spid="_x0000_s1026" style="position:absolute;margin-left:2in;margin-top:24.85pt;width:203.5pt;height:134pt;z-index:-251457024;mso-wrap-distance-left:0;mso-wrap-distance-right:0;mso-position-horizontal-relative:page" coordorigin="2880,497" coordsize="4070,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">
                <v:shape id="docshape60" o:spid="_x0000_s1027" type="#_x0000_t75" style="position:absolute;left:2880;top:496;width:3972;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">
                  <v:imagedata r:id="rId42" o:title=""/>
                </v:shape>
                <v:shape id="docshape61" o:spid="_x0000_s1028" style="position:absolute;left:3435;top:2826;width:555;height:330;visibility:visible;mso-wrap-style:square;v-text-anchor:top" coordsize="5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" path="m165,l,165,165,330r,-83l555,247r,-165l165,82,165,xe" fillcolor="#4f81bb" stroked="f">
                  <v:path arrowok="t" o:connecttype="custom" o:connectlocs="165,2827;0,2992;165,3157;165,3074;555,3074;555,2909;165,2909;165,2827" o:connectangles="0,0,0,0,0,0,0,0"/>
                </v:shape>
                <v:shape id="docshape62" o:spid="_x0000_s1029" style="position:absolute;left:3435;top:2826;width:555;height:330;visibility:visible;mso-wrap-style:square;v-text-anchor:top" coordsize="5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" path="m,165l165,r,82l555,82r,165l165,247r,83l,165xe" filled="f" strokecolor="#385d88" strokeweight="2pt">
                  <v:path arrowok="t" o:connecttype="custom" o:connectlocs="0,2992;165,2827;165,2909;555,2909;555,3074;165,3074;165,3157;0,2992" o:connectangles="0,0,0,0,0,0,0,0"/>
                </v:shape>
                <v:shape id="docshape63" o:spid="_x0000_s1030" style="position:absolute;left:6375;top:554;width:555;height:330;visibility:visible;mso-wrap-style:square;v-text-anchor:top" coordsize="5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" path="m165,l,165,165,330r,-82l555,248r,-165l165,83,165,xe" fillcolor="#4f81bb" stroked="f">
                  <v:path arrowok="t" o:connecttype="custom" o:connectlocs="165,555;0,720;165,885;165,803;555,803;555,638;165,638;165,555" o:connectangles="0,0,0,0,0,0,0,0"/>
                </v:shape>
                <v:shape id="docshape64" o:spid="_x0000_s1031" style="position:absolute;left:6375;top:554;width:555;height:330;visibility:visible;mso-wrap-style:square;v-text-anchor:top" coordsize="5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" path="m,165l165,r,83l555,83r,165l165,248r,82l,165xe" filled="f" strokecolor="#385d88" strokeweight="2pt">
                  <v:path arrowok="t" o:connecttype="custom" o:connectlocs="0,720;165,555;165,638;555,638;555,803;165,803;165,885;0,720" o:connectangles="0,0,0,0,0,0,0,0"/>
                </v:shape>
                <w10:wrap type="topAndBottom" anchorx="page"/>
              </v:group>
            </w:pict>
          </mc:Fallback>
        </mc:AlternateContent>
      </w:r>
      <w:r>
        <w:rPr>
          <w:sz w:val="20"/>
        </w:rPr>
        <w:t>Log</w:t>
      </w:r>
      <w:r>
        <w:rPr>
          <w:spacing w:val="-2"/>
          <w:sz w:val="20"/>
        </w:rPr>
        <w:t xml:space="preserve"> </w:t>
      </w:r>
      <w:r>
        <w:rPr>
          <w:sz w:val="20"/>
        </w:rPr>
        <w:t>in</w:t>
      </w:r>
      <w:r>
        <w:rPr>
          <w:spacing w:val="-1"/>
          <w:sz w:val="20"/>
        </w:rPr>
        <w:t xml:space="preserve"> </w:t>
      </w:r>
      <w:r>
        <w:rPr>
          <w:sz w:val="20"/>
        </w:rPr>
        <w:t>to</w:t>
      </w:r>
      <w:r>
        <w:rPr>
          <w:spacing w:val="-2"/>
          <w:sz w:val="20"/>
        </w:rPr>
        <w:t xml:space="preserve"> </w:t>
      </w:r>
      <w:r>
        <w:rPr>
          <w:sz w:val="20"/>
        </w:rPr>
        <w:t>your</w:t>
      </w:r>
      <w:r>
        <w:rPr>
          <w:spacing w:val="-2"/>
          <w:sz w:val="20"/>
        </w:rPr>
        <w:t xml:space="preserve"> </w:t>
      </w:r>
      <w:r>
        <w:rPr>
          <w:sz w:val="20"/>
        </w:rPr>
        <w:t>email</w:t>
      </w:r>
      <w:r>
        <w:rPr>
          <w:spacing w:val="-2"/>
          <w:sz w:val="20"/>
        </w:rPr>
        <w:t xml:space="preserve"> </w:t>
      </w:r>
      <w:r>
        <w:rPr>
          <w:sz w:val="20"/>
        </w:rPr>
        <w:t>account</w:t>
      </w:r>
      <w:r>
        <w:rPr>
          <w:spacing w:val="-2"/>
          <w:sz w:val="20"/>
        </w:rPr>
        <w:t xml:space="preserve"> </w:t>
      </w:r>
      <w:r>
        <w:rPr>
          <w:sz w:val="20"/>
        </w:rPr>
        <w:t>and</w:t>
      </w:r>
      <w:r>
        <w:rPr>
          <w:spacing w:val="-1"/>
          <w:sz w:val="20"/>
        </w:rPr>
        <w:t xml:space="preserve"> </w:t>
      </w:r>
      <w:r>
        <w:rPr>
          <w:sz w:val="20"/>
        </w:rPr>
        <w:t>click</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“Calendar”</w:t>
      </w:r>
      <w:r>
        <w:rPr>
          <w:spacing w:val="-1"/>
          <w:sz w:val="20"/>
        </w:rPr>
        <w:t xml:space="preserve"> </w:t>
      </w:r>
      <w:r>
        <w:rPr>
          <w:sz w:val="20"/>
        </w:rPr>
        <w:t>tab</w:t>
      </w:r>
      <w:r>
        <w:rPr>
          <w:spacing w:val="-4"/>
          <w:sz w:val="20"/>
        </w:rPr>
        <w:t xml:space="preserve"> </w:t>
      </w:r>
      <w:r>
        <w:rPr>
          <w:sz w:val="20"/>
        </w:rPr>
        <w:t>in</w:t>
      </w:r>
      <w:r>
        <w:rPr>
          <w:spacing w:val="-1"/>
          <w:sz w:val="20"/>
        </w:rPr>
        <w:t xml:space="preserve"> </w:t>
      </w:r>
      <w:r>
        <w:rPr>
          <w:sz w:val="20"/>
        </w:rPr>
        <w:t>the</w:t>
      </w:r>
      <w:r>
        <w:rPr>
          <w:spacing w:val="-3"/>
          <w:sz w:val="20"/>
        </w:rPr>
        <w:t xml:space="preserve"> </w:t>
      </w:r>
      <w:r>
        <w:rPr>
          <w:sz w:val="20"/>
        </w:rPr>
        <w:t>bottom</w:t>
      </w:r>
      <w:r>
        <w:rPr>
          <w:spacing w:val="-3"/>
          <w:sz w:val="20"/>
        </w:rPr>
        <w:t xml:space="preserve"> </w:t>
      </w:r>
      <w:r>
        <w:rPr>
          <w:sz w:val="20"/>
        </w:rPr>
        <w:t>left</w:t>
      </w:r>
      <w:r>
        <w:rPr>
          <w:spacing w:val="-2"/>
          <w:sz w:val="20"/>
        </w:rPr>
        <w:t>-hand</w:t>
      </w:r>
      <w:r>
        <w:rPr>
          <w:spacing w:val="-1"/>
          <w:sz w:val="20"/>
        </w:rPr>
        <w:t xml:space="preserve"> </w:t>
      </w:r>
      <w:r>
        <w:rPr>
          <w:sz w:val="20"/>
        </w:rPr>
        <w:t>corner</w:t>
      </w:r>
      <w:r>
        <w:rPr>
          <w:spacing w:val="-2"/>
          <w:sz w:val="20"/>
        </w:rPr>
        <w:t xml:space="preserve"> </w:t>
      </w:r>
      <w:r>
        <w:rPr>
          <w:sz w:val="20"/>
        </w:rPr>
        <w:t>of</w:t>
      </w:r>
      <w:r>
        <w:rPr>
          <w:spacing w:val="-3"/>
          <w:sz w:val="20"/>
        </w:rPr>
        <w:t xml:space="preserve"> </w:t>
      </w:r>
      <w:r>
        <w:rPr>
          <w:sz w:val="20"/>
        </w:rPr>
        <w:t>the screen and then click on the “Share” tab.</w:t>
      </w:r>
    </w:p>
    <w:p w14:paraId="2A3AA8DC" w14:textId="77777777" w:rsidR="00561B03" w:rsidRDefault="00561B03" w:rsidP="00561B03">
      <w:pPr>
        <w:rPr>
          <w:sz w:val="20"/>
        </w:rPr>
        <w:sectPr w:rsidR="00561B03">
          <w:pgSz w:w="12240" w:h="15840"/>
          <w:pgMar w:top="1440" w:right="1120" w:bottom="720" w:left="200" w:header="0" w:footer="523" w:gutter="0"/>
          <w:cols w:space="720"/>
        </w:sectPr>
      </w:pPr>
    </w:p>
    <w:p w14:paraId="276CB7BF" w14:textId="77777777" w:rsidR="00561B03" w:rsidRDefault="00561B03" w:rsidP="00A63A6D">
      <w:pPr>
        <w:pStyle w:val="ListParagraph"/>
        <w:widowControl w:val="0"/>
        <w:numPr>
          <w:ilvl w:val="1"/>
          <w:numId w:val="272"/>
        </w:numPr>
        <w:tabs>
          <w:tab w:val="left" w:pos="2679"/>
          <w:tab w:val="left" w:pos="2680"/>
        </w:tabs>
        <w:autoSpaceDE w:val="0"/>
        <w:autoSpaceDN w:val="0"/>
        <w:spacing w:before="41" w:after="0" w:line="240" w:lineRule="auto"/>
        <w:ind w:left="2679" w:right="437"/>
        <w:contextualSpacing w:val="0"/>
        <w:rPr>
          <w:sz w:val="20"/>
        </w:rPr>
      </w:pPr>
      <w:r>
        <w:rPr>
          <w:sz w:val="20"/>
        </w:rPr>
        <w:lastRenderedPageBreak/>
        <w:t>Once</w:t>
      </w:r>
      <w:r>
        <w:rPr>
          <w:spacing w:val="-8"/>
          <w:sz w:val="20"/>
        </w:rPr>
        <w:t xml:space="preserve"> </w:t>
      </w:r>
      <w:r>
        <w:rPr>
          <w:sz w:val="20"/>
        </w:rPr>
        <w:t>you</w:t>
      </w:r>
      <w:r>
        <w:rPr>
          <w:spacing w:val="-5"/>
          <w:sz w:val="20"/>
        </w:rPr>
        <w:t xml:space="preserve"> </w:t>
      </w:r>
      <w:r>
        <w:rPr>
          <w:sz w:val="20"/>
        </w:rPr>
        <w:t>click</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z w:val="20"/>
        </w:rPr>
        <w:t>“Share</w:t>
      </w:r>
      <w:r>
        <w:rPr>
          <w:spacing w:val="-6"/>
          <w:sz w:val="20"/>
        </w:rPr>
        <w:t xml:space="preserve"> </w:t>
      </w:r>
      <w:r>
        <w:rPr>
          <w:sz w:val="20"/>
        </w:rPr>
        <w:t>Calendar,</w:t>
      </w:r>
      <w:r>
        <w:rPr>
          <w:spacing w:val="-5"/>
          <w:sz w:val="20"/>
        </w:rPr>
        <w:t xml:space="preserve"> </w:t>
      </w:r>
      <w:r>
        <w:rPr>
          <w:sz w:val="20"/>
        </w:rPr>
        <w:t>click</w:t>
      </w:r>
      <w:r>
        <w:rPr>
          <w:spacing w:val="-5"/>
          <w:sz w:val="20"/>
        </w:rPr>
        <w:t xml:space="preserve"> </w:t>
      </w:r>
      <w:r>
        <w:rPr>
          <w:sz w:val="20"/>
        </w:rPr>
        <w:t>on</w:t>
      </w:r>
      <w:r>
        <w:rPr>
          <w:spacing w:val="-5"/>
          <w:sz w:val="20"/>
        </w:rPr>
        <w:t xml:space="preserve"> </w:t>
      </w:r>
      <w:r>
        <w:rPr>
          <w:sz w:val="20"/>
        </w:rPr>
        <w:t>“Calendar”</w:t>
      </w:r>
      <w:r>
        <w:rPr>
          <w:spacing w:val="-2"/>
          <w:sz w:val="20"/>
        </w:rPr>
        <w:t xml:space="preserve"> </w:t>
      </w:r>
      <w:r>
        <w:rPr>
          <w:sz w:val="20"/>
        </w:rPr>
        <w:t>and</w:t>
      </w:r>
      <w:r>
        <w:rPr>
          <w:spacing w:val="-5"/>
          <w:sz w:val="20"/>
        </w:rPr>
        <w:t xml:space="preserve"> </w:t>
      </w:r>
      <w:r>
        <w:rPr>
          <w:sz w:val="20"/>
        </w:rPr>
        <w:t>“Add”</w:t>
      </w:r>
      <w:r>
        <w:rPr>
          <w:spacing w:val="-5"/>
          <w:sz w:val="20"/>
        </w:rPr>
        <w:t xml:space="preserve"> </w:t>
      </w:r>
      <w:r>
        <w:rPr>
          <w:sz w:val="20"/>
        </w:rPr>
        <w:t>and</w:t>
      </w:r>
      <w:r>
        <w:rPr>
          <w:spacing w:val="-7"/>
          <w:sz w:val="20"/>
        </w:rPr>
        <w:t xml:space="preserve"> </w:t>
      </w:r>
      <w:r>
        <w:rPr>
          <w:sz w:val="20"/>
        </w:rPr>
        <w:t>select</w:t>
      </w:r>
      <w:r>
        <w:rPr>
          <w:spacing w:val="-5"/>
          <w:sz w:val="20"/>
        </w:rPr>
        <w:t xml:space="preserve"> </w:t>
      </w:r>
      <w:r>
        <w:rPr>
          <w:sz w:val="20"/>
        </w:rPr>
        <w:t>the</w:t>
      </w:r>
      <w:r>
        <w:rPr>
          <w:spacing w:val="-6"/>
          <w:sz w:val="20"/>
        </w:rPr>
        <w:t xml:space="preserve"> </w:t>
      </w:r>
      <w:r>
        <w:rPr>
          <w:sz w:val="20"/>
        </w:rPr>
        <w:t>name</w:t>
      </w:r>
      <w:r>
        <w:rPr>
          <w:spacing w:val="-8"/>
          <w:sz w:val="20"/>
        </w:rPr>
        <w:t xml:space="preserve"> </w:t>
      </w:r>
      <w:r>
        <w:rPr>
          <w:sz w:val="20"/>
        </w:rPr>
        <w:t>of</w:t>
      </w:r>
      <w:r>
        <w:rPr>
          <w:spacing w:val="-8"/>
          <w:sz w:val="20"/>
        </w:rPr>
        <w:t xml:space="preserve"> </w:t>
      </w:r>
      <w:r>
        <w:rPr>
          <w:sz w:val="20"/>
        </w:rPr>
        <w:t>the person you want to share your calendar with. On the bottom of the box in the “Permissions” section click the “Can Edit” box and then hit apply.</w:t>
      </w:r>
    </w:p>
    <w:p w14:paraId="10D1DA3B" w14:textId="77777777" w:rsidR="00561B03" w:rsidRDefault="00561B03" w:rsidP="00561B03">
      <w:pPr>
        <w:pStyle w:val="BodyText"/>
        <w:spacing w:before="3"/>
        <w:rPr>
          <w:sz w:val="14"/>
        </w:rPr>
      </w:pPr>
      <w:r>
        <w:rPr>
          <w:noProof/>
        </w:rPr>
        <mc:AlternateContent>
          <mc:Choice Requires="wpg">
            <w:drawing>
              <wp:anchor distT="0" distB="0" distL="0" distR="0" simplePos="0" relativeHeight="251860480" behindDoc="1" locked="0" layoutInCell="1" allowOverlap="1" wp14:anchorId="535936F1" wp14:editId="209D9757">
                <wp:simplePos x="0" y="0"/>
                <wp:positionH relativeFrom="page">
                  <wp:posOffset>914400</wp:posOffset>
                </wp:positionH>
                <wp:positionV relativeFrom="paragraph">
                  <wp:posOffset>125730</wp:posOffset>
                </wp:positionV>
                <wp:extent cx="1717675" cy="2207260"/>
                <wp:effectExtent l="0" t="0" r="0" b="0"/>
                <wp:wrapTopAndBottom/>
                <wp:docPr id="208"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2207260"/>
                          <a:chOff x="1440" y="198"/>
                          <a:chExt cx="2705" cy="3476"/>
                        </a:xfrm>
                      </wpg:grpSpPr>
                      <pic:pic xmlns:pic="http://schemas.openxmlformats.org/drawingml/2006/picture">
                        <pic:nvPicPr>
                          <pic:cNvPr id="209" name="docshape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40" y="197"/>
                            <a:ext cx="2565" cy="3476"/>
                          </a:xfrm>
                          <a:prstGeom prst="rect">
                            <a:avLst/>
                          </a:prstGeom>
                          <a:noFill/>
                          <a:extLst>
                            <a:ext uri="{909E8E84-426E-40DD-AFC4-6F175D3DCCD1}">
                              <a14:hiddenFill xmlns:a14="http://schemas.microsoft.com/office/drawing/2010/main">
                                <a:solidFill>
                                  <a:srgbClr val="FFFFFF"/>
                                </a:solidFill>
                              </a14:hiddenFill>
                            </a:ext>
                          </a:extLst>
                        </pic:spPr>
                      </pic:pic>
                      <wps:wsp>
                        <wps:cNvPr id="210" name="docshape67"/>
                        <wps:cNvSpPr>
                          <a:spLocks/>
                        </wps:cNvSpPr>
                        <wps:spPr bwMode="auto">
                          <a:xfrm>
                            <a:off x="3570" y="1651"/>
                            <a:ext cx="555" cy="330"/>
                          </a:xfrm>
                          <a:custGeom>
                            <a:avLst/>
                            <a:gdLst>
                              <a:gd name="T0" fmla="+- 0 3735 3570"/>
                              <a:gd name="T1" fmla="*/ T0 w 555"/>
                              <a:gd name="T2" fmla="+- 0 1652 1652"/>
                              <a:gd name="T3" fmla="*/ 1652 h 330"/>
                              <a:gd name="T4" fmla="+- 0 3570 3570"/>
                              <a:gd name="T5" fmla="*/ T4 w 555"/>
                              <a:gd name="T6" fmla="+- 0 1817 1652"/>
                              <a:gd name="T7" fmla="*/ 1817 h 330"/>
                              <a:gd name="T8" fmla="+- 0 3735 3570"/>
                              <a:gd name="T9" fmla="*/ T8 w 555"/>
                              <a:gd name="T10" fmla="+- 0 1982 1652"/>
                              <a:gd name="T11" fmla="*/ 1982 h 330"/>
                              <a:gd name="T12" fmla="+- 0 3735 3570"/>
                              <a:gd name="T13" fmla="*/ T12 w 555"/>
                              <a:gd name="T14" fmla="+- 0 1899 1652"/>
                              <a:gd name="T15" fmla="*/ 1899 h 330"/>
                              <a:gd name="T16" fmla="+- 0 4125 3570"/>
                              <a:gd name="T17" fmla="*/ T16 w 555"/>
                              <a:gd name="T18" fmla="+- 0 1899 1652"/>
                              <a:gd name="T19" fmla="*/ 1899 h 330"/>
                              <a:gd name="T20" fmla="+- 0 4125 3570"/>
                              <a:gd name="T21" fmla="*/ T20 w 555"/>
                              <a:gd name="T22" fmla="+- 0 1734 1652"/>
                              <a:gd name="T23" fmla="*/ 1734 h 330"/>
                              <a:gd name="T24" fmla="+- 0 3735 3570"/>
                              <a:gd name="T25" fmla="*/ T24 w 555"/>
                              <a:gd name="T26" fmla="+- 0 1734 1652"/>
                              <a:gd name="T27" fmla="*/ 1734 h 330"/>
                              <a:gd name="T28" fmla="+- 0 3735 3570"/>
                              <a:gd name="T29" fmla="*/ T28 w 555"/>
                              <a:gd name="T30" fmla="+- 0 1652 1652"/>
                              <a:gd name="T31" fmla="*/ 1652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330">
                                <a:moveTo>
                                  <a:pt x="165" y="0"/>
                                </a:moveTo>
                                <a:lnTo>
                                  <a:pt x="0" y="165"/>
                                </a:lnTo>
                                <a:lnTo>
                                  <a:pt x="165" y="330"/>
                                </a:lnTo>
                                <a:lnTo>
                                  <a:pt x="165" y="247"/>
                                </a:lnTo>
                                <a:lnTo>
                                  <a:pt x="555" y="247"/>
                                </a:lnTo>
                                <a:lnTo>
                                  <a:pt x="555" y="82"/>
                                </a:lnTo>
                                <a:lnTo>
                                  <a:pt x="165" y="82"/>
                                </a:lnTo>
                                <a:lnTo>
                                  <a:pt x="16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68"/>
                        <wps:cNvSpPr>
                          <a:spLocks/>
                        </wps:cNvSpPr>
                        <wps:spPr bwMode="auto">
                          <a:xfrm>
                            <a:off x="3570" y="1651"/>
                            <a:ext cx="555" cy="330"/>
                          </a:xfrm>
                          <a:custGeom>
                            <a:avLst/>
                            <a:gdLst>
                              <a:gd name="T0" fmla="+- 0 3570 3570"/>
                              <a:gd name="T1" fmla="*/ T0 w 555"/>
                              <a:gd name="T2" fmla="+- 0 1817 1652"/>
                              <a:gd name="T3" fmla="*/ 1817 h 330"/>
                              <a:gd name="T4" fmla="+- 0 3735 3570"/>
                              <a:gd name="T5" fmla="*/ T4 w 555"/>
                              <a:gd name="T6" fmla="+- 0 1652 1652"/>
                              <a:gd name="T7" fmla="*/ 1652 h 330"/>
                              <a:gd name="T8" fmla="+- 0 3735 3570"/>
                              <a:gd name="T9" fmla="*/ T8 w 555"/>
                              <a:gd name="T10" fmla="+- 0 1734 1652"/>
                              <a:gd name="T11" fmla="*/ 1734 h 330"/>
                              <a:gd name="T12" fmla="+- 0 4125 3570"/>
                              <a:gd name="T13" fmla="*/ T12 w 555"/>
                              <a:gd name="T14" fmla="+- 0 1734 1652"/>
                              <a:gd name="T15" fmla="*/ 1734 h 330"/>
                              <a:gd name="T16" fmla="+- 0 4125 3570"/>
                              <a:gd name="T17" fmla="*/ T16 w 555"/>
                              <a:gd name="T18" fmla="+- 0 1899 1652"/>
                              <a:gd name="T19" fmla="*/ 1899 h 330"/>
                              <a:gd name="T20" fmla="+- 0 3735 3570"/>
                              <a:gd name="T21" fmla="*/ T20 w 555"/>
                              <a:gd name="T22" fmla="+- 0 1899 1652"/>
                              <a:gd name="T23" fmla="*/ 1899 h 330"/>
                              <a:gd name="T24" fmla="+- 0 3735 3570"/>
                              <a:gd name="T25" fmla="*/ T24 w 555"/>
                              <a:gd name="T26" fmla="+- 0 1982 1652"/>
                              <a:gd name="T27" fmla="*/ 1982 h 330"/>
                              <a:gd name="T28" fmla="+- 0 3570 3570"/>
                              <a:gd name="T29" fmla="*/ T28 w 555"/>
                              <a:gd name="T30" fmla="+- 0 1817 1652"/>
                              <a:gd name="T31" fmla="*/ 1817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330">
                                <a:moveTo>
                                  <a:pt x="0" y="165"/>
                                </a:moveTo>
                                <a:lnTo>
                                  <a:pt x="165" y="0"/>
                                </a:lnTo>
                                <a:lnTo>
                                  <a:pt x="165" y="82"/>
                                </a:lnTo>
                                <a:lnTo>
                                  <a:pt x="555" y="82"/>
                                </a:lnTo>
                                <a:lnTo>
                                  <a:pt x="555" y="247"/>
                                </a:lnTo>
                                <a:lnTo>
                                  <a:pt x="165" y="247"/>
                                </a:lnTo>
                                <a:lnTo>
                                  <a:pt x="165" y="330"/>
                                </a:lnTo>
                                <a:lnTo>
                                  <a:pt x="0" y="165"/>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69"/>
                        <wps:cNvSpPr>
                          <a:spLocks/>
                        </wps:cNvSpPr>
                        <wps:spPr bwMode="auto">
                          <a:xfrm>
                            <a:off x="2190" y="2821"/>
                            <a:ext cx="555" cy="330"/>
                          </a:xfrm>
                          <a:custGeom>
                            <a:avLst/>
                            <a:gdLst>
                              <a:gd name="T0" fmla="+- 0 2355 2190"/>
                              <a:gd name="T1" fmla="*/ T0 w 555"/>
                              <a:gd name="T2" fmla="+- 0 2822 2822"/>
                              <a:gd name="T3" fmla="*/ 2822 h 330"/>
                              <a:gd name="T4" fmla="+- 0 2190 2190"/>
                              <a:gd name="T5" fmla="*/ T4 w 555"/>
                              <a:gd name="T6" fmla="+- 0 2987 2822"/>
                              <a:gd name="T7" fmla="*/ 2987 h 330"/>
                              <a:gd name="T8" fmla="+- 0 2355 2190"/>
                              <a:gd name="T9" fmla="*/ T8 w 555"/>
                              <a:gd name="T10" fmla="+- 0 3152 2822"/>
                              <a:gd name="T11" fmla="*/ 3152 h 330"/>
                              <a:gd name="T12" fmla="+- 0 2355 2190"/>
                              <a:gd name="T13" fmla="*/ T12 w 555"/>
                              <a:gd name="T14" fmla="+- 0 3069 2822"/>
                              <a:gd name="T15" fmla="*/ 3069 h 330"/>
                              <a:gd name="T16" fmla="+- 0 2745 2190"/>
                              <a:gd name="T17" fmla="*/ T16 w 555"/>
                              <a:gd name="T18" fmla="+- 0 3069 2822"/>
                              <a:gd name="T19" fmla="*/ 3069 h 330"/>
                              <a:gd name="T20" fmla="+- 0 2745 2190"/>
                              <a:gd name="T21" fmla="*/ T20 w 555"/>
                              <a:gd name="T22" fmla="+- 0 2904 2822"/>
                              <a:gd name="T23" fmla="*/ 2904 h 330"/>
                              <a:gd name="T24" fmla="+- 0 2355 2190"/>
                              <a:gd name="T25" fmla="*/ T24 w 555"/>
                              <a:gd name="T26" fmla="+- 0 2904 2822"/>
                              <a:gd name="T27" fmla="*/ 2904 h 330"/>
                              <a:gd name="T28" fmla="+- 0 2355 2190"/>
                              <a:gd name="T29" fmla="*/ T28 w 555"/>
                              <a:gd name="T30" fmla="+- 0 2822 2822"/>
                              <a:gd name="T31" fmla="*/ 2822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330">
                                <a:moveTo>
                                  <a:pt x="165" y="0"/>
                                </a:moveTo>
                                <a:lnTo>
                                  <a:pt x="0" y="165"/>
                                </a:lnTo>
                                <a:lnTo>
                                  <a:pt x="165" y="330"/>
                                </a:lnTo>
                                <a:lnTo>
                                  <a:pt x="165" y="247"/>
                                </a:lnTo>
                                <a:lnTo>
                                  <a:pt x="555" y="247"/>
                                </a:lnTo>
                                <a:lnTo>
                                  <a:pt x="555" y="82"/>
                                </a:lnTo>
                                <a:lnTo>
                                  <a:pt x="165" y="82"/>
                                </a:lnTo>
                                <a:lnTo>
                                  <a:pt x="16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70"/>
                        <wps:cNvSpPr>
                          <a:spLocks/>
                        </wps:cNvSpPr>
                        <wps:spPr bwMode="auto">
                          <a:xfrm>
                            <a:off x="2190" y="2821"/>
                            <a:ext cx="555" cy="330"/>
                          </a:xfrm>
                          <a:custGeom>
                            <a:avLst/>
                            <a:gdLst>
                              <a:gd name="T0" fmla="+- 0 2190 2190"/>
                              <a:gd name="T1" fmla="*/ T0 w 555"/>
                              <a:gd name="T2" fmla="+- 0 2987 2822"/>
                              <a:gd name="T3" fmla="*/ 2987 h 330"/>
                              <a:gd name="T4" fmla="+- 0 2355 2190"/>
                              <a:gd name="T5" fmla="*/ T4 w 555"/>
                              <a:gd name="T6" fmla="+- 0 2822 2822"/>
                              <a:gd name="T7" fmla="*/ 2822 h 330"/>
                              <a:gd name="T8" fmla="+- 0 2355 2190"/>
                              <a:gd name="T9" fmla="*/ T8 w 555"/>
                              <a:gd name="T10" fmla="+- 0 2904 2822"/>
                              <a:gd name="T11" fmla="*/ 2904 h 330"/>
                              <a:gd name="T12" fmla="+- 0 2745 2190"/>
                              <a:gd name="T13" fmla="*/ T12 w 555"/>
                              <a:gd name="T14" fmla="+- 0 2904 2822"/>
                              <a:gd name="T15" fmla="*/ 2904 h 330"/>
                              <a:gd name="T16" fmla="+- 0 2745 2190"/>
                              <a:gd name="T17" fmla="*/ T16 w 555"/>
                              <a:gd name="T18" fmla="+- 0 3069 2822"/>
                              <a:gd name="T19" fmla="*/ 3069 h 330"/>
                              <a:gd name="T20" fmla="+- 0 2355 2190"/>
                              <a:gd name="T21" fmla="*/ T20 w 555"/>
                              <a:gd name="T22" fmla="+- 0 3069 2822"/>
                              <a:gd name="T23" fmla="*/ 3069 h 330"/>
                              <a:gd name="T24" fmla="+- 0 2355 2190"/>
                              <a:gd name="T25" fmla="*/ T24 w 555"/>
                              <a:gd name="T26" fmla="+- 0 3152 2822"/>
                              <a:gd name="T27" fmla="*/ 3152 h 330"/>
                              <a:gd name="T28" fmla="+- 0 2190 2190"/>
                              <a:gd name="T29" fmla="*/ T28 w 555"/>
                              <a:gd name="T30" fmla="+- 0 2987 2822"/>
                              <a:gd name="T31" fmla="*/ 2987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330">
                                <a:moveTo>
                                  <a:pt x="0" y="165"/>
                                </a:moveTo>
                                <a:lnTo>
                                  <a:pt x="165" y="0"/>
                                </a:lnTo>
                                <a:lnTo>
                                  <a:pt x="165" y="82"/>
                                </a:lnTo>
                                <a:lnTo>
                                  <a:pt x="555" y="82"/>
                                </a:lnTo>
                                <a:lnTo>
                                  <a:pt x="555" y="247"/>
                                </a:lnTo>
                                <a:lnTo>
                                  <a:pt x="165" y="247"/>
                                </a:lnTo>
                                <a:lnTo>
                                  <a:pt x="165" y="330"/>
                                </a:lnTo>
                                <a:lnTo>
                                  <a:pt x="0" y="165"/>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88DBD" id="docshapegroup65" o:spid="_x0000_s1026" style="position:absolute;margin-left:1in;margin-top:9.9pt;width:135.25pt;height:173.8pt;z-index:-251456000;mso-wrap-distance-left:0;mso-wrap-distance-right:0;mso-position-horizontal-relative:page" coordorigin="1440,198" coordsize="2705,3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">
                <v:shape id="docshape66" o:spid="_x0000_s1027" type="#_x0000_t75" style="position:absolute;left:1440;top:197;width:2565;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">
                  <v:imagedata r:id="rId44" o:title=""/>
                </v:shape>
                <v:shape id="docshape67" o:spid="_x0000_s1028" style="position:absolute;left:3570;top:1651;width:555;height:330;visibility:visible;mso-wrap-style:square;v-text-anchor:top" coordsize="5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" path="m165,l,165,165,330r,-83l555,247r,-165l165,82,165,xe" fillcolor="#4f81bb" stroked="f">
                  <v:path arrowok="t" o:connecttype="custom" o:connectlocs="165,1652;0,1817;165,1982;165,1899;555,1899;555,1734;165,1734;165,1652" o:connectangles="0,0,0,0,0,0,0,0"/>
                </v:shape>
                <v:shape id="docshape68" o:spid="_x0000_s1029" style="position:absolute;left:3570;top:1651;width:555;height:330;visibility:visible;mso-wrap-style:square;v-text-anchor:top" coordsize="5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" path="m,165l165,r,82l555,82r,165l165,247r,83l,165xe" filled="f" strokecolor="#385d88" strokeweight="2pt">
                  <v:path arrowok="t" o:connecttype="custom" o:connectlocs="0,1817;165,1652;165,1734;555,1734;555,1899;165,1899;165,1982;0,1817" o:connectangles="0,0,0,0,0,0,0,0"/>
                </v:shape>
                <v:shape id="docshape69" o:spid="_x0000_s1030" style="position:absolute;left:2190;top:2821;width:555;height:330;visibility:visible;mso-wrap-style:square;v-text-anchor:top" coordsize="5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" path="m165,l,165,165,330r,-83l555,247r,-165l165,82,165,xe" fillcolor="#4f81bb" stroked="f">
                  <v:path arrowok="t" o:connecttype="custom" o:connectlocs="165,2822;0,2987;165,3152;165,3069;555,3069;555,2904;165,2904;165,2822" o:connectangles="0,0,0,0,0,0,0,0"/>
                </v:shape>
                <v:shape id="docshape70" o:spid="_x0000_s1031" style="position:absolute;left:2190;top:2821;width:555;height:330;visibility:visible;mso-wrap-style:square;v-text-anchor:top" coordsize="5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" path="m,165l165,r,82l555,82r,165l165,247r,83l,165xe" filled="f" strokecolor="#385d88" strokeweight="2pt">
                  <v:path arrowok="t" o:connecttype="custom" o:connectlocs="0,2987;165,2822;165,2904;555,2904;555,3069;165,3069;165,3152;0,2987" o:connectangles="0,0,0,0,0,0,0,0"/>
                </v:shape>
                <w10:wrap type="topAndBottom" anchorx="page"/>
              </v:group>
            </w:pict>
          </mc:Fallback>
        </mc:AlternateContent>
      </w:r>
    </w:p>
    <w:p w14:paraId="5DADB39E" w14:textId="77777777" w:rsidR="00561B03" w:rsidRDefault="00561B03" w:rsidP="00561B03">
      <w:pPr>
        <w:rPr>
          <w:sz w:val="14"/>
        </w:rPr>
        <w:sectPr w:rsidR="00561B03">
          <w:pgSz w:w="12240" w:h="15840"/>
          <w:pgMar w:top="1400" w:right="1120" w:bottom="720" w:left="200" w:header="0" w:footer="523" w:gutter="0"/>
          <w:cols w:space="720"/>
        </w:sect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61B03" w14:paraId="6D3C1B15" w14:textId="77777777" w:rsidTr="00185BA3">
        <w:trPr>
          <w:trHeight w:val="244"/>
        </w:trPr>
        <w:tc>
          <w:tcPr>
            <w:tcW w:w="2808" w:type="dxa"/>
          </w:tcPr>
          <w:p w14:paraId="6BD0985A" w14:textId="77777777" w:rsidR="00561B03" w:rsidRDefault="00561B03" w:rsidP="00185BA3">
            <w:pPr>
              <w:pStyle w:val="TableParagraph"/>
              <w:rPr>
                <w:b/>
                <w:sz w:val="20"/>
              </w:rPr>
            </w:pPr>
            <w:bookmarkStart w:id="43" w:name="_bookmark7"/>
            <w:bookmarkEnd w:id="43"/>
            <w:r>
              <w:rPr>
                <w:b/>
                <w:sz w:val="20"/>
              </w:rPr>
              <w:lastRenderedPageBreak/>
              <w:t>Title</w:t>
            </w:r>
            <w:r>
              <w:rPr>
                <w:b/>
                <w:spacing w:val="-8"/>
                <w:sz w:val="20"/>
              </w:rPr>
              <w:t xml:space="preserve"> </w:t>
            </w:r>
            <w:r>
              <w:rPr>
                <w:b/>
                <w:sz w:val="20"/>
              </w:rPr>
              <w:t>of</w:t>
            </w:r>
            <w:r>
              <w:rPr>
                <w:b/>
                <w:spacing w:val="-7"/>
                <w:sz w:val="20"/>
              </w:rPr>
              <w:t xml:space="preserve"> </w:t>
            </w:r>
            <w:r>
              <w:rPr>
                <w:b/>
                <w:sz w:val="20"/>
              </w:rPr>
              <w:t>Procedure</w:t>
            </w:r>
            <w:r>
              <w:rPr>
                <w:b/>
                <w:spacing w:val="-8"/>
                <w:sz w:val="20"/>
              </w:rPr>
              <w:t xml:space="preserve"> </w:t>
            </w:r>
            <w:r>
              <w:rPr>
                <w:b/>
                <w:sz w:val="20"/>
              </w:rPr>
              <w:t>or</w:t>
            </w:r>
            <w:r>
              <w:rPr>
                <w:b/>
                <w:spacing w:val="-8"/>
                <w:sz w:val="20"/>
              </w:rPr>
              <w:t xml:space="preserve"> </w:t>
            </w:r>
            <w:r>
              <w:rPr>
                <w:b/>
                <w:spacing w:val="-2"/>
                <w:sz w:val="20"/>
              </w:rPr>
              <w:t>Process:</w:t>
            </w:r>
          </w:p>
        </w:tc>
        <w:bookmarkStart w:id="44" w:name="_Voicemail"/>
        <w:bookmarkEnd w:id="44"/>
        <w:tc>
          <w:tcPr>
            <w:tcW w:w="6768" w:type="dxa"/>
          </w:tcPr>
          <w:p w14:paraId="3C719A60" w14:textId="77777777" w:rsidR="00561B03" w:rsidRDefault="00561B03" w:rsidP="00561B03">
            <w:pPr>
              <w:pStyle w:val="Heading3"/>
              <w:rPr>
                <w:b/>
                <w:sz w:val="20"/>
              </w:rPr>
            </w:pPr>
            <w:r>
              <w:fldChar w:fldCharType="begin"/>
            </w:r>
            <w:r>
              <w:instrText xml:space="preserve"> HYPERLINK \l "_bookmark7" </w:instrText>
            </w:r>
            <w:r>
              <w:fldChar w:fldCharType="separate"/>
            </w:r>
            <w:r>
              <w:rPr>
                <w:b/>
                <w:spacing w:val="-2"/>
                <w:sz w:val="20"/>
              </w:rPr>
              <w:t>Voicemail</w:t>
            </w:r>
            <w:r>
              <w:rPr>
                <w:b/>
                <w:spacing w:val="-2"/>
                <w:sz w:val="20"/>
              </w:rPr>
              <w:fldChar w:fldCharType="end"/>
            </w:r>
          </w:p>
        </w:tc>
      </w:tr>
      <w:tr w:rsidR="00561B03" w14:paraId="3194080D" w14:textId="77777777" w:rsidTr="00185BA3">
        <w:trPr>
          <w:trHeight w:val="244"/>
        </w:trPr>
        <w:tc>
          <w:tcPr>
            <w:tcW w:w="2808" w:type="dxa"/>
          </w:tcPr>
          <w:p w14:paraId="35E7D609"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6768" w:type="dxa"/>
          </w:tcPr>
          <w:p w14:paraId="1A0AF635" w14:textId="77777777" w:rsidR="00561B03" w:rsidRDefault="00561B03" w:rsidP="00185BA3">
            <w:pPr>
              <w:pStyle w:val="TableParagraph"/>
              <w:rPr>
                <w:sz w:val="20"/>
              </w:rPr>
            </w:pPr>
            <w:r>
              <w:rPr>
                <w:sz w:val="20"/>
              </w:rPr>
              <w:t>All</w:t>
            </w:r>
            <w:r>
              <w:rPr>
                <w:spacing w:val="-9"/>
                <w:sz w:val="20"/>
              </w:rPr>
              <w:t xml:space="preserve"> </w:t>
            </w:r>
            <w:r>
              <w:rPr>
                <w:spacing w:val="-2"/>
                <w:sz w:val="20"/>
              </w:rPr>
              <w:t>Agency</w:t>
            </w:r>
          </w:p>
        </w:tc>
      </w:tr>
      <w:tr w:rsidR="00561B03" w14:paraId="39C51149" w14:textId="77777777" w:rsidTr="00185BA3">
        <w:trPr>
          <w:trHeight w:val="1293"/>
        </w:trPr>
        <w:tc>
          <w:tcPr>
            <w:tcW w:w="2808" w:type="dxa"/>
          </w:tcPr>
          <w:p w14:paraId="1705A86D"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4F1B1EEF" w14:textId="77777777" w:rsidR="00561B03" w:rsidRDefault="00561B03" w:rsidP="00A63A6D">
            <w:pPr>
              <w:pStyle w:val="TableParagraph"/>
              <w:numPr>
                <w:ilvl w:val="0"/>
                <w:numId w:val="271"/>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5E7E9FA6" w14:textId="77777777" w:rsidR="00561B03" w:rsidRDefault="00561B03" w:rsidP="00A63A6D">
            <w:pPr>
              <w:pStyle w:val="TableParagraph"/>
              <w:numPr>
                <w:ilvl w:val="0"/>
                <w:numId w:val="271"/>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3ABF8191" w14:textId="77777777" w:rsidR="00561B03" w:rsidRDefault="00561B03" w:rsidP="00A63A6D">
            <w:pPr>
              <w:pStyle w:val="TableParagraph"/>
              <w:numPr>
                <w:ilvl w:val="0"/>
                <w:numId w:val="271"/>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5FDA5E7B" w14:textId="77777777" w:rsidR="00561B03" w:rsidRDefault="00561B03" w:rsidP="00A63A6D">
            <w:pPr>
              <w:pStyle w:val="TableParagraph"/>
              <w:numPr>
                <w:ilvl w:val="0"/>
                <w:numId w:val="271"/>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57678779"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5C3599F8" w14:textId="77777777" w:rsidTr="00185BA3">
        <w:trPr>
          <w:trHeight w:val="489"/>
        </w:trPr>
        <w:tc>
          <w:tcPr>
            <w:tcW w:w="2808" w:type="dxa"/>
          </w:tcPr>
          <w:p w14:paraId="5834FFAD" w14:textId="77777777" w:rsidR="00561B03" w:rsidRDefault="00561B03" w:rsidP="00185BA3">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044167BE" w14:textId="77777777" w:rsidR="00561B03" w:rsidRDefault="00561B03" w:rsidP="00185BA3">
            <w:pPr>
              <w:pStyle w:val="TableParagraph"/>
              <w:spacing w:before="3" w:line="240" w:lineRule="auto"/>
              <w:rPr>
                <w:sz w:val="20"/>
              </w:rPr>
            </w:pPr>
            <w:r>
              <w:rPr>
                <w:w w:val="95"/>
                <w:sz w:val="20"/>
              </w:rPr>
              <w:t>Responsible</w:t>
            </w:r>
            <w:r>
              <w:rPr>
                <w:spacing w:val="19"/>
                <w:sz w:val="20"/>
              </w:rPr>
              <w:t xml:space="preserve"> </w:t>
            </w:r>
            <w:r>
              <w:rPr>
                <w:w w:val="95"/>
                <w:sz w:val="20"/>
              </w:rPr>
              <w:t>Staff</w:t>
            </w:r>
            <w:r>
              <w:rPr>
                <w:spacing w:val="19"/>
                <w:sz w:val="20"/>
              </w:rPr>
              <w:t xml:space="preserve"> </w:t>
            </w:r>
            <w:r>
              <w:rPr>
                <w:spacing w:val="-2"/>
                <w:w w:val="95"/>
                <w:sz w:val="20"/>
              </w:rPr>
              <w:t>Person</w:t>
            </w:r>
          </w:p>
        </w:tc>
      </w:tr>
      <w:tr w:rsidR="00561B03" w14:paraId="4CEB87CA" w14:textId="77777777" w:rsidTr="00185BA3">
        <w:trPr>
          <w:trHeight w:val="244"/>
        </w:trPr>
        <w:tc>
          <w:tcPr>
            <w:tcW w:w="2808" w:type="dxa"/>
          </w:tcPr>
          <w:p w14:paraId="0F60B6E8"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6768" w:type="dxa"/>
          </w:tcPr>
          <w:p w14:paraId="0C55A6C5" w14:textId="77777777" w:rsidR="00561B03" w:rsidRDefault="00561B03" w:rsidP="00185BA3">
            <w:pPr>
              <w:pStyle w:val="TableParagraph"/>
              <w:rPr>
                <w:sz w:val="20"/>
              </w:rPr>
            </w:pPr>
            <w:r>
              <w:rPr>
                <w:spacing w:val="-2"/>
                <w:sz w:val="20"/>
              </w:rPr>
              <w:t>Daily</w:t>
            </w:r>
          </w:p>
        </w:tc>
      </w:tr>
    </w:tbl>
    <w:p w14:paraId="0C3D2C1A" w14:textId="77777777" w:rsidR="00561B03" w:rsidRDefault="00561B03" w:rsidP="00561B03">
      <w:pPr>
        <w:pStyle w:val="BodyText"/>
        <w:spacing w:before="4"/>
        <w:ind w:left="1239" w:right="465"/>
      </w:pPr>
      <w:r>
        <w:rPr>
          <w:b/>
        </w:rPr>
        <w:t xml:space="preserve">Purpose: </w:t>
      </w:r>
      <w:r>
        <w:t>A Voicemail account is provided to each classroom as well as administrative staff so that parents and customers have a means of leaving a message when staff are not available to answer the phone. In order to ensure</w:t>
      </w:r>
      <w:r>
        <w:rPr>
          <w:spacing w:val="-8"/>
        </w:rPr>
        <w:t xml:space="preserve"> </w:t>
      </w:r>
      <w:r>
        <w:t>customers</w:t>
      </w:r>
      <w:r>
        <w:rPr>
          <w:spacing w:val="-4"/>
        </w:rPr>
        <w:t xml:space="preserve"> </w:t>
      </w:r>
      <w:r>
        <w:t>and</w:t>
      </w:r>
      <w:r>
        <w:rPr>
          <w:spacing w:val="-5"/>
        </w:rPr>
        <w:t xml:space="preserve"> </w:t>
      </w:r>
      <w:r>
        <w:t>parents</w:t>
      </w:r>
      <w:r>
        <w:rPr>
          <w:spacing w:val="-4"/>
        </w:rPr>
        <w:t xml:space="preserve"> </w:t>
      </w:r>
      <w:r>
        <w:t>know</w:t>
      </w:r>
      <w:r>
        <w:rPr>
          <w:spacing w:val="-9"/>
        </w:rPr>
        <w:t xml:space="preserve"> </w:t>
      </w:r>
      <w:r>
        <w:t>what</w:t>
      </w:r>
      <w:r>
        <w:rPr>
          <w:spacing w:val="-5"/>
        </w:rPr>
        <w:t xml:space="preserve"> </w:t>
      </w:r>
      <w:r>
        <w:t>to</w:t>
      </w:r>
      <w:r>
        <w:rPr>
          <w:spacing w:val="-7"/>
        </w:rPr>
        <w:t xml:space="preserve"> </w:t>
      </w:r>
      <w:r>
        <w:t>expect</w:t>
      </w:r>
      <w:r>
        <w:rPr>
          <w:spacing w:val="-5"/>
        </w:rPr>
        <w:t xml:space="preserve"> </w:t>
      </w:r>
      <w:r>
        <w:t>and</w:t>
      </w:r>
      <w:r>
        <w:rPr>
          <w:spacing w:val="-5"/>
        </w:rPr>
        <w:t xml:space="preserve"> </w:t>
      </w:r>
      <w:r>
        <w:t>have</w:t>
      </w:r>
      <w:r>
        <w:rPr>
          <w:spacing w:val="-8"/>
        </w:rPr>
        <w:t xml:space="preserve"> </w:t>
      </w:r>
      <w:r>
        <w:t>all</w:t>
      </w:r>
      <w:r>
        <w:rPr>
          <w:spacing w:val="-8"/>
        </w:rPr>
        <w:t xml:space="preserve"> </w:t>
      </w:r>
      <w:r>
        <w:t>pertinent</w:t>
      </w:r>
      <w:r>
        <w:rPr>
          <w:spacing w:val="-5"/>
        </w:rPr>
        <w:t xml:space="preserve"> </w:t>
      </w:r>
      <w:r>
        <w:t>information</w:t>
      </w:r>
      <w:r>
        <w:rPr>
          <w:spacing w:val="-2"/>
        </w:rPr>
        <w:t xml:space="preserve"> </w:t>
      </w:r>
      <w:r>
        <w:t>when</w:t>
      </w:r>
      <w:r>
        <w:rPr>
          <w:spacing w:val="-5"/>
        </w:rPr>
        <w:t xml:space="preserve"> </w:t>
      </w:r>
      <w:r>
        <w:t>leaving</w:t>
      </w:r>
      <w:r>
        <w:rPr>
          <w:spacing w:val="-6"/>
        </w:rPr>
        <w:t xml:space="preserve"> </w:t>
      </w:r>
      <w:r>
        <w:t>a</w:t>
      </w:r>
      <w:r>
        <w:rPr>
          <w:spacing w:val="-5"/>
        </w:rPr>
        <w:t xml:space="preserve"> </w:t>
      </w:r>
      <w:r>
        <w:t>message, voicemail greetings should contain a consistent greeting regardless of the classroom or person customers and parents are attempting to reach.</w:t>
      </w:r>
    </w:p>
    <w:p w14:paraId="21D1AC13" w14:textId="77777777" w:rsidR="00561B03" w:rsidRDefault="00561B03" w:rsidP="00561B03">
      <w:pPr>
        <w:pStyle w:val="BodyText"/>
        <w:spacing w:before="7"/>
        <w:rPr>
          <w:sz w:val="16"/>
        </w:rPr>
      </w:pPr>
    </w:p>
    <w:p w14:paraId="03C32B73" w14:textId="77777777" w:rsidR="00561B03" w:rsidRDefault="00561B03" w:rsidP="00561B03">
      <w:pPr>
        <w:pStyle w:val="Heading2"/>
      </w:pPr>
      <w:r>
        <w:rPr>
          <w:spacing w:val="-2"/>
        </w:rPr>
        <w:t>Procedure:</w:t>
      </w:r>
    </w:p>
    <w:p w14:paraId="71668662" w14:textId="77777777" w:rsidR="00561B03" w:rsidRDefault="00561B03" w:rsidP="00561B03">
      <w:pPr>
        <w:pStyle w:val="BodyText"/>
        <w:spacing w:before="2"/>
        <w:rPr>
          <w:b/>
          <w:sz w:val="16"/>
        </w:rPr>
      </w:pPr>
    </w:p>
    <w:p w14:paraId="053E52DE" w14:textId="77777777" w:rsidR="00561B03" w:rsidRDefault="00561B03" w:rsidP="00A63A6D">
      <w:pPr>
        <w:pStyle w:val="ListParagraph"/>
        <w:widowControl w:val="0"/>
        <w:numPr>
          <w:ilvl w:val="0"/>
          <w:numId w:val="270"/>
        </w:numPr>
        <w:tabs>
          <w:tab w:val="left" w:pos="1959"/>
          <w:tab w:val="left" w:pos="1960"/>
        </w:tabs>
        <w:autoSpaceDE w:val="0"/>
        <w:autoSpaceDN w:val="0"/>
        <w:spacing w:after="0" w:line="240" w:lineRule="auto"/>
        <w:contextualSpacing w:val="0"/>
        <w:rPr>
          <w:sz w:val="20"/>
        </w:rPr>
      </w:pPr>
      <w:r>
        <w:rPr>
          <w:sz w:val="20"/>
        </w:rPr>
        <w:t>To</w:t>
      </w:r>
      <w:r>
        <w:rPr>
          <w:spacing w:val="-10"/>
          <w:sz w:val="20"/>
        </w:rPr>
        <w:t xml:space="preserve"> </w:t>
      </w:r>
      <w:r>
        <w:rPr>
          <w:sz w:val="20"/>
        </w:rPr>
        <w:t>update</w:t>
      </w:r>
      <w:r>
        <w:rPr>
          <w:spacing w:val="-11"/>
          <w:sz w:val="20"/>
        </w:rPr>
        <w:t xml:space="preserve"> </w:t>
      </w:r>
      <w:r>
        <w:rPr>
          <w:sz w:val="20"/>
        </w:rPr>
        <w:t>your</w:t>
      </w:r>
      <w:r>
        <w:rPr>
          <w:spacing w:val="-9"/>
          <w:sz w:val="20"/>
        </w:rPr>
        <w:t xml:space="preserve"> </w:t>
      </w:r>
      <w:r>
        <w:rPr>
          <w:sz w:val="20"/>
        </w:rPr>
        <w:t>voicemail</w:t>
      </w:r>
      <w:r>
        <w:rPr>
          <w:spacing w:val="-9"/>
          <w:sz w:val="20"/>
        </w:rPr>
        <w:t xml:space="preserve"> </w:t>
      </w:r>
      <w:r>
        <w:rPr>
          <w:sz w:val="20"/>
        </w:rPr>
        <w:t>greeting</w:t>
      </w:r>
      <w:r>
        <w:rPr>
          <w:spacing w:val="-9"/>
          <w:sz w:val="20"/>
        </w:rPr>
        <w:t xml:space="preserve"> </w:t>
      </w:r>
      <w:r>
        <w:rPr>
          <w:sz w:val="20"/>
        </w:rPr>
        <w:t>take</w:t>
      </w:r>
      <w:r>
        <w:rPr>
          <w:spacing w:val="-12"/>
          <w:sz w:val="20"/>
        </w:rPr>
        <w:t xml:space="preserve"> </w:t>
      </w:r>
      <w:r>
        <w:rPr>
          <w:sz w:val="20"/>
        </w:rPr>
        <w:t>the</w:t>
      </w:r>
      <w:r>
        <w:rPr>
          <w:spacing w:val="-11"/>
          <w:sz w:val="20"/>
        </w:rPr>
        <w:t xml:space="preserve"> </w:t>
      </w:r>
      <w:r>
        <w:rPr>
          <w:sz w:val="20"/>
        </w:rPr>
        <w:t>following</w:t>
      </w:r>
      <w:r>
        <w:rPr>
          <w:spacing w:val="-9"/>
          <w:sz w:val="20"/>
        </w:rPr>
        <w:t xml:space="preserve"> </w:t>
      </w:r>
      <w:r>
        <w:rPr>
          <w:spacing w:val="-2"/>
          <w:sz w:val="20"/>
        </w:rPr>
        <w:t>steps:</w:t>
      </w:r>
    </w:p>
    <w:p w14:paraId="42FDCC77" w14:textId="77777777" w:rsidR="00561B03" w:rsidRDefault="00561B03" w:rsidP="00A63A6D">
      <w:pPr>
        <w:pStyle w:val="ListParagraph"/>
        <w:widowControl w:val="0"/>
        <w:numPr>
          <w:ilvl w:val="1"/>
          <w:numId w:val="270"/>
        </w:numPr>
        <w:tabs>
          <w:tab w:val="left" w:pos="2679"/>
          <w:tab w:val="left" w:pos="2680"/>
        </w:tabs>
        <w:autoSpaceDE w:val="0"/>
        <w:autoSpaceDN w:val="0"/>
        <w:spacing w:before="1" w:after="0" w:line="240" w:lineRule="auto"/>
        <w:contextualSpacing w:val="0"/>
        <w:rPr>
          <w:sz w:val="20"/>
        </w:rPr>
      </w:pPr>
      <w:r>
        <w:rPr>
          <w:sz w:val="20"/>
        </w:rPr>
        <w:t>Dial</w:t>
      </w:r>
      <w:r>
        <w:rPr>
          <w:spacing w:val="-11"/>
          <w:sz w:val="20"/>
        </w:rPr>
        <w:t xml:space="preserve"> </w:t>
      </w:r>
      <w:r>
        <w:rPr>
          <w:spacing w:val="-5"/>
          <w:sz w:val="20"/>
        </w:rPr>
        <w:t>500</w:t>
      </w:r>
    </w:p>
    <w:p w14:paraId="1D99C574" w14:textId="77777777" w:rsidR="00561B03" w:rsidRDefault="00561B03" w:rsidP="00A63A6D">
      <w:pPr>
        <w:pStyle w:val="ListParagraph"/>
        <w:widowControl w:val="0"/>
        <w:numPr>
          <w:ilvl w:val="1"/>
          <w:numId w:val="270"/>
        </w:numPr>
        <w:tabs>
          <w:tab w:val="left" w:pos="2679"/>
          <w:tab w:val="left" w:pos="2680"/>
        </w:tabs>
        <w:autoSpaceDE w:val="0"/>
        <w:autoSpaceDN w:val="0"/>
        <w:spacing w:before="6" w:after="0" w:line="243" w:lineRule="exact"/>
        <w:contextualSpacing w:val="0"/>
        <w:rPr>
          <w:sz w:val="20"/>
        </w:rPr>
      </w:pPr>
      <w:r>
        <w:rPr>
          <w:sz w:val="20"/>
        </w:rPr>
        <w:t>Enter</w:t>
      </w:r>
      <w:r>
        <w:rPr>
          <w:spacing w:val="-7"/>
          <w:sz w:val="20"/>
        </w:rPr>
        <w:t xml:space="preserve"> </w:t>
      </w:r>
      <w:r>
        <w:rPr>
          <w:sz w:val="20"/>
        </w:rPr>
        <w:t>your</w:t>
      </w:r>
      <w:r>
        <w:rPr>
          <w:spacing w:val="-10"/>
          <w:sz w:val="20"/>
        </w:rPr>
        <w:t xml:space="preserve"> </w:t>
      </w:r>
      <w:r>
        <w:rPr>
          <w:sz w:val="20"/>
        </w:rPr>
        <w:t>password</w:t>
      </w:r>
      <w:r>
        <w:rPr>
          <w:spacing w:val="-5"/>
          <w:sz w:val="20"/>
        </w:rPr>
        <w:t xml:space="preserve"> </w:t>
      </w:r>
      <w:r>
        <w:rPr>
          <w:sz w:val="20"/>
        </w:rPr>
        <w:t>(your</w:t>
      </w:r>
      <w:r>
        <w:rPr>
          <w:spacing w:val="-10"/>
          <w:sz w:val="20"/>
        </w:rPr>
        <w:t xml:space="preserve"> </w:t>
      </w:r>
      <w:r>
        <w:rPr>
          <w:spacing w:val="-2"/>
          <w:sz w:val="20"/>
        </w:rPr>
        <w:t>extension)</w:t>
      </w:r>
    </w:p>
    <w:p w14:paraId="2F38ACE9" w14:textId="77777777" w:rsidR="00561B03" w:rsidRDefault="00561B03" w:rsidP="00A63A6D">
      <w:pPr>
        <w:pStyle w:val="ListParagraph"/>
        <w:widowControl w:val="0"/>
        <w:numPr>
          <w:ilvl w:val="1"/>
          <w:numId w:val="270"/>
        </w:numPr>
        <w:tabs>
          <w:tab w:val="left" w:pos="2679"/>
          <w:tab w:val="left" w:pos="2680"/>
        </w:tabs>
        <w:autoSpaceDE w:val="0"/>
        <w:autoSpaceDN w:val="0"/>
        <w:spacing w:after="0" w:line="241" w:lineRule="exact"/>
        <w:contextualSpacing w:val="0"/>
        <w:rPr>
          <w:sz w:val="20"/>
        </w:rPr>
      </w:pPr>
      <w:r>
        <w:rPr>
          <w:sz w:val="20"/>
        </w:rPr>
        <w:t>Press</w:t>
      </w:r>
      <w:r>
        <w:rPr>
          <w:spacing w:val="-4"/>
          <w:sz w:val="20"/>
        </w:rPr>
        <w:t xml:space="preserve"> </w:t>
      </w:r>
      <w:r>
        <w:rPr>
          <w:sz w:val="20"/>
        </w:rPr>
        <w:t>3</w:t>
      </w:r>
      <w:r>
        <w:rPr>
          <w:spacing w:val="-8"/>
          <w:sz w:val="20"/>
        </w:rPr>
        <w:t xml:space="preserve"> </w:t>
      </w:r>
      <w:r>
        <w:rPr>
          <w:sz w:val="20"/>
        </w:rPr>
        <w:t>“Manage</w:t>
      </w:r>
      <w:r>
        <w:rPr>
          <w:spacing w:val="-7"/>
          <w:sz w:val="20"/>
        </w:rPr>
        <w:t xml:space="preserve"> </w:t>
      </w:r>
      <w:r>
        <w:rPr>
          <w:sz w:val="20"/>
        </w:rPr>
        <w:t>Your</w:t>
      </w:r>
      <w:r>
        <w:rPr>
          <w:spacing w:val="-7"/>
          <w:sz w:val="20"/>
        </w:rPr>
        <w:t xml:space="preserve"> </w:t>
      </w:r>
      <w:r>
        <w:rPr>
          <w:sz w:val="20"/>
        </w:rPr>
        <w:t>Mail</w:t>
      </w:r>
      <w:r>
        <w:rPr>
          <w:spacing w:val="-5"/>
          <w:sz w:val="20"/>
        </w:rPr>
        <w:t>box</w:t>
      </w:r>
      <w:r>
        <w:rPr>
          <w:spacing w:val="-4"/>
          <w:sz w:val="20"/>
        </w:rPr>
        <w:t>”</w:t>
      </w:r>
    </w:p>
    <w:p w14:paraId="2C4E4235" w14:textId="77777777" w:rsidR="00561B03" w:rsidRDefault="00561B03" w:rsidP="00A63A6D">
      <w:pPr>
        <w:pStyle w:val="ListParagraph"/>
        <w:widowControl w:val="0"/>
        <w:numPr>
          <w:ilvl w:val="1"/>
          <w:numId w:val="270"/>
        </w:numPr>
        <w:tabs>
          <w:tab w:val="left" w:pos="2679"/>
          <w:tab w:val="left" w:pos="2680"/>
        </w:tabs>
        <w:autoSpaceDE w:val="0"/>
        <w:autoSpaceDN w:val="0"/>
        <w:spacing w:after="0" w:line="242" w:lineRule="exact"/>
        <w:contextualSpacing w:val="0"/>
        <w:rPr>
          <w:sz w:val="20"/>
        </w:rPr>
      </w:pPr>
      <w:r>
        <w:rPr>
          <w:sz w:val="20"/>
        </w:rPr>
        <w:t>Press</w:t>
      </w:r>
      <w:r>
        <w:rPr>
          <w:spacing w:val="-6"/>
          <w:sz w:val="20"/>
        </w:rPr>
        <w:t xml:space="preserve"> </w:t>
      </w:r>
      <w:r>
        <w:rPr>
          <w:sz w:val="20"/>
        </w:rPr>
        <w:t>1</w:t>
      </w:r>
      <w:r>
        <w:rPr>
          <w:spacing w:val="-7"/>
          <w:sz w:val="20"/>
        </w:rPr>
        <w:t xml:space="preserve"> </w:t>
      </w:r>
      <w:r>
        <w:rPr>
          <w:sz w:val="20"/>
        </w:rPr>
        <w:t>“To</w:t>
      </w:r>
      <w:r>
        <w:rPr>
          <w:spacing w:val="-6"/>
          <w:sz w:val="20"/>
        </w:rPr>
        <w:t xml:space="preserve"> </w:t>
      </w:r>
      <w:r>
        <w:rPr>
          <w:sz w:val="20"/>
        </w:rPr>
        <w:t>Change</w:t>
      </w:r>
      <w:r>
        <w:rPr>
          <w:spacing w:val="-7"/>
          <w:sz w:val="20"/>
        </w:rPr>
        <w:t xml:space="preserve"> </w:t>
      </w:r>
      <w:r>
        <w:rPr>
          <w:sz w:val="20"/>
        </w:rPr>
        <w:t>your</w:t>
      </w:r>
      <w:r>
        <w:rPr>
          <w:spacing w:val="-7"/>
          <w:sz w:val="20"/>
        </w:rPr>
        <w:t xml:space="preserve"> </w:t>
      </w:r>
      <w:r>
        <w:rPr>
          <w:spacing w:val="-2"/>
          <w:sz w:val="20"/>
        </w:rPr>
        <w:t>Greeting”</w:t>
      </w:r>
    </w:p>
    <w:p w14:paraId="514EC3BE" w14:textId="77777777" w:rsidR="00561B03" w:rsidRDefault="00561B03" w:rsidP="00A63A6D">
      <w:pPr>
        <w:pStyle w:val="ListParagraph"/>
        <w:widowControl w:val="0"/>
        <w:numPr>
          <w:ilvl w:val="1"/>
          <w:numId w:val="270"/>
        </w:numPr>
        <w:tabs>
          <w:tab w:val="left" w:pos="2679"/>
          <w:tab w:val="left" w:pos="2680"/>
        </w:tabs>
        <w:autoSpaceDE w:val="0"/>
        <w:autoSpaceDN w:val="0"/>
        <w:spacing w:after="0" w:line="240" w:lineRule="auto"/>
        <w:contextualSpacing w:val="0"/>
        <w:rPr>
          <w:sz w:val="20"/>
        </w:rPr>
      </w:pPr>
      <w:r>
        <w:rPr>
          <w:spacing w:val="-2"/>
          <w:sz w:val="20"/>
        </w:rPr>
        <w:t>Select</w:t>
      </w:r>
      <w:r>
        <w:rPr>
          <w:spacing w:val="1"/>
          <w:sz w:val="20"/>
        </w:rPr>
        <w:t xml:space="preserve"> </w:t>
      </w:r>
      <w:r>
        <w:rPr>
          <w:spacing w:val="-2"/>
          <w:sz w:val="20"/>
        </w:rPr>
        <w:t>Greeting</w:t>
      </w:r>
      <w:r>
        <w:rPr>
          <w:spacing w:val="1"/>
          <w:sz w:val="20"/>
        </w:rPr>
        <w:t xml:space="preserve"> </w:t>
      </w:r>
      <w:r>
        <w:rPr>
          <w:spacing w:val="-5"/>
          <w:sz w:val="20"/>
        </w:rPr>
        <w:t>“1”</w:t>
      </w:r>
    </w:p>
    <w:p w14:paraId="55B83DB8" w14:textId="77777777" w:rsidR="00561B03" w:rsidRDefault="00561B03" w:rsidP="00A63A6D">
      <w:pPr>
        <w:pStyle w:val="ListParagraph"/>
        <w:widowControl w:val="0"/>
        <w:numPr>
          <w:ilvl w:val="1"/>
          <w:numId w:val="270"/>
        </w:numPr>
        <w:tabs>
          <w:tab w:val="left" w:pos="2679"/>
          <w:tab w:val="left" w:pos="2680"/>
        </w:tabs>
        <w:autoSpaceDE w:val="0"/>
        <w:autoSpaceDN w:val="0"/>
        <w:spacing w:before="6" w:after="0" w:line="241" w:lineRule="exact"/>
        <w:contextualSpacing w:val="0"/>
        <w:rPr>
          <w:sz w:val="20"/>
        </w:rPr>
      </w:pPr>
      <w:r>
        <w:rPr>
          <w:sz w:val="20"/>
        </w:rPr>
        <w:t>Press</w:t>
      </w:r>
      <w:r>
        <w:rPr>
          <w:spacing w:val="-6"/>
          <w:sz w:val="20"/>
        </w:rPr>
        <w:t xml:space="preserve"> </w:t>
      </w:r>
      <w:r>
        <w:rPr>
          <w:sz w:val="20"/>
        </w:rPr>
        <w:t>2</w:t>
      </w:r>
      <w:r>
        <w:rPr>
          <w:spacing w:val="-8"/>
          <w:sz w:val="20"/>
        </w:rPr>
        <w:t xml:space="preserve"> </w:t>
      </w:r>
      <w:r>
        <w:rPr>
          <w:sz w:val="20"/>
        </w:rPr>
        <w:t>to</w:t>
      </w:r>
      <w:r>
        <w:rPr>
          <w:spacing w:val="-7"/>
          <w:sz w:val="20"/>
        </w:rPr>
        <w:t xml:space="preserve"> </w:t>
      </w:r>
      <w:r>
        <w:rPr>
          <w:sz w:val="20"/>
        </w:rPr>
        <w:t>“Re-</w:t>
      </w:r>
      <w:r>
        <w:rPr>
          <w:spacing w:val="-2"/>
          <w:sz w:val="20"/>
        </w:rPr>
        <w:t>record”</w:t>
      </w:r>
    </w:p>
    <w:p w14:paraId="182492B0" w14:textId="77777777" w:rsidR="00561B03" w:rsidRDefault="00561B03" w:rsidP="00A63A6D">
      <w:pPr>
        <w:pStyle w:val="ListParagraph"/>
        <w:widowControl w:val="0"/>
        <w:numPr>
          <w:ilvl w:val="1"/>
          <w:numId w:val="270"/>
        </w:numPr>
        <w:tabs>
          <w:tab w:val="left" w:pos="2679"/>
          <w:tab w:val="left" w:pos="2680"/>
        </w:tabs>
        <w:autoSpaceDE w:val="0"/>
        <w:autoSpaceDN w:val="0"/>
        <w:spacing w:after="0" w:line="240" w:lineRule="auto"/>
        <w:ind w:left="2679" w:right="355" w:hanging="360"/>
        <w:contextualSpacing w:val="0"/>
        <w:rPr>
          <w:sz w:val="20"/>
        </w:rPr>
      </w:pPr>
      <w:r>
        <w:rPr>
          <w:sz w:val="20"/>
        </w:rPr>
        <w:t>Record your greeting using the following script “You have reached location/classroom or name/title, for</w:t>
      </w:r>
      <w:r>
        <w:rPr>
          <w:spacing w:val="-3"/>
          <w:sz w:val="20"/>
        </w:rPr>
        <w:t xml:space="preserve"> </w:t>
      </w:r>
      <w:r>
        <w:rPr>
          <w:sz w:val="20"/>
        </w:rPr>
        <w:t>example</w:t>
      </w:r>
      <w:r>
        <w:rPr>
          <w:spacing w:val="-4"/>
          <w:sz w:val="20"/>
        </w:rPr>
        <w:t xml:space="preserve"> </w:t>
      </w:r>
      <w:r>
        <w:rPr>
          <w:sz w:val="20"/>
        </w:rPr>
        <w:t>Coburn</w:t>
      </w:r>
      <w:r>
        <w:rPr>
          <w:spacing w:val="-2"/>
          <w:sz w:val="20"/>
        </w:rPr>
        <w:t xml:space="preserve"> </w:t>
      </w:r>
      <w:r>
        <w:rPr>
          <w:sz w:val="20"/>
        </w:rPr>
        <w:t>Room</w:t>
      </w:r>
      <w:r>
        <w:rPr>
          <w:spacing w:val="-4"/>
          <w:sz w:val="20"/>
        </w:rPr>
        <w:t xml:space="preserve"> </w:t>
      </w:r>
      <w:r>
        <w:rPr>
          <w:sz w:val="20"/>
        </w:rPr>
        <w:t>2</w:t>
      </w:r>
      <w:r>
        <w:rPr>
          <w:spacing w:val="-3"/>
          <w:sz w:val="20"/>
        </w:rPr>
        <w:t xml:space="preserve"> </w:t>
      </w:r>
      <w:r>
        <w:rPr>
          <w:sz w:val="20"/>
        </w:rPr>
        <w:t>or</w:t>
      </w:r>
      <w:r>
        <w:rPr>
          <w:spacing w:val="-3"/>
          <w:sz w:val="20"/>
        </w:rPr>
        <w:t xml:space="preserve"> </w:t>
      </w:r>
      <w:r>
        <w:rPr>
          <w:sz w:val="20"/>
        </w:rPr>
        <w:t>FDC…. John</w:t>
      </w:r>
      <w:r>
        <w:rPr>
          <w:spacing w:val="-2"/>
          <w:sz w:val="20"/>
        </w:rPr>
        <w:t xml:space="preserve"> </w:t>
      </w:r>
      <w:r>
        <w:rPr>
          <w:sz w:val="20"/>
        </w:rPr>
        <w:t>Smith,</w:t>
      </w:r>
      <w:r>
        <w:rPr>
          <w:spacing w:val="-2"/>
          <w:sz w:val="20"/>
        </w:rPr>
        <w:t xml:space="preserve"> </w:t>
      </w:r>
      <w:r>
        <w:rPr>
          <w:sz w:val="20"/>
        </w:rPr>
        <w:t>Administrative</w:t>
      </w:r>
      <w:r>
        <w:rPr>
          <w:spacing w:val="-4"/>
          <w:sz w:val="20"/>
        </w:rPr>
        <w:t xml:space="preserve"> </w:t>
      </w:r>
      <w:r>
        <w:rPr>
          <w:sz w:val="20"/>
        </w:rPr>
        <w:t>Assistant.</w:t>
      </w:r>
      <w:r>
        <w:rPr>
          <w:spacing w:val="-3"/>
          <w:sz w:val="20"/>
        </w:rPr>
        <w:t xml:space="preserve"> </w:t>
      </w:r>
      <w:r>
        <w:rPr>
          <w:sz w:val="20"/>
        </w:rPr>
        <w:t>We</w:t>
      </w:r>
      <w:r>
        <w:rPr>
          <w:spacing w:val="-4"/>
          <w:sz w:val="20"/>
        </w:rPr>
        <w:t xml:space="preserve"> </w:t>
      </w:r>
      <w:r>
        <w:rPr>
          <w:sz w:val="20"/>
        </w:rPr>
        <w:t>are</w:t>
      </w:r>
      <w:r>
        <w:rPr>
          <w:spacing w:val="-4"/>
          <w:sz w:val="20"/>
        </w:rPr>
        <w:t xml:space="preserve"> </w:t>
      </w:r>
      <w:r>
        <w:rPr>
          <w:sz w:val="20"/>
        </w:rPr>
        <w:t>or I am currently unavailable to take your call. Please leave your name and number and we/I will return your call. If this is an emergency, please hang up and call back at 795-4040 and press 0. Thank you”</w:t>
      </w:r>
    </w:p>
    <w:p w14:paraId="4E1C316B" w14:textId="77777777" w:rsidR="00561B03" w:rsidRDefault="00561B03" w:rsidP="00A63A6D">
      <w:pPr>
        <w:pStyle w:val="ListParagraph"/>
        <w:widowControl w:val="0"/>
        <w:numPr>
          <w:ilvl w:val="1"/>
          <w:numId w:val="270"/>
        </w:numPr>
        <w:tabs>
          <w:tab w:val="left" w:pos="2679"/>
          <w:tab w:val="left" w:pos="2680"/>
        </w:tabs>
        <w:autoSpaceDE w:val="0"/>
        <w:autoSpaceDN w:val="0"/>
        <w:spacing w:after="0" w:line="240" w:lineRule="auto"/>
        <w:contextualSpacing w:val="0"/>
        <w:rPr>
          <w:sz w:val="20"/>
        </w:rPr>
      </w:pPr>
      <w:r>
        <w:rPr>
          <w:sz w:val="20"/>
        </w:rPr>
        <w:t>Press</w:t>
      </w:r>
      <w:r>
        <w:rPr>
          <w:spacing w:val="-2"/>
          <w:sz w:val="20"/>
        </w:rPr>
        <w:t xml:space="preserve"> </w:t>
      </w:r>
      <w:r>
        <w:rPr>
          <w:sz w:val="20"/>
        </w:rPr>
        <w:t>9</w:t>
      </w:r>
      <w:r>
        <w:rPr>
          <w:spacing w:val="-6"/>
          <w:sz w:val="20"/>
        </w:rPr>
        <w:t xml:space="preserve"> </w:t>
      </w:r>
      <w:r>
        <w:rPr>
          <w:sz w:val="20"/>
        </w:rPr>
        <w:t>to</w:t>
      </w:r>
      <w:r>
        <w:rPr>
          <w:spacing w:val="-5"/>
          <w:sz w:val="20"/>
        </w:rPr>
        <w:t xml:space="preserve"> </w:t>
      </w:r>
      <w:r>
        <w:rPr>
          <w:sz w:val="20"/>
        </w:rPr>
        <w:t>save</w:t>
      </w:r>
      <w:r>
        <w:rPr>
          <w:spacing w:val="-5"/>
          <w:sz w:val="20"/>
        </w:rPr>
        <w:t xml:space="preserve"> </w:t>
      </w:r>
      <w:r>
        <w:rPr>
          <w:sz w:val="20"/>
        </w:rPr>
        <w:t>your</w:t>
      </w:r>
      <w:r>
        <w:rPr>
          <w:spacing w:val="-6"/>
          <w:sz w:val="20"/>
        </w:rPr>
        <w:t xml:space="preserve"> </w:t>
      </w:r>
      <w:r>
        <w:rPr>
          <w:spacing w:val="-2"/>
          <w:sz w:val="20"/>
        </w:rPr>
        <w:t>greeting</w:t>
      </w:r>
    </w:p>
    <w:p w14:paraId="2AA0BAA7" w14:textId="77777777" w:rsidR="00561B03" w:rsidRDefault="00561B03" w:rsidP="00A63A6D">
      <w:pPr>
        <w:pStyle w:val="ListParagraph"/>
        <w:widowControl w:val="0"/>
        <w:numPr>
          <w:ilvl w:val="0"/>
          <w:numId w:val="270"/>
        </w:numPr>
        <w:tabs>
          <w:tab w:val="left" w:pos="1959"/>
          <w:tab w:val="left" w:pos="1960"/>
        </w:tabs>
        <w:autoSpaceDE w:val="0"/>
        <w:autoSpaceDN w:val="0"/>
        <w:spacing w:after="0" w:line="240" w:lineRule="auto"/>
        <w:ind w:right="884" w:hanging="361"/>
        <w:contextualSpacing w:val="0"/>
        <w:rPr>
          <w:sz w:val="20"/>
        </w:rPr>
      </w:pPr>
      <w:r>
        <w:rPr>
          <w:sz w:val="20"/>
        </w:rPr>
        <w:t>To</w:t>
      </w:r>
      <w:r>
        <w:rPr>
          <w:spacing w:val="-7"/>
          <w:sz w:val="20"/>
        </w:rPr>
        <w:t xml:space="preserve"> </w:t>
      </w:r>
      <w:r>
        <w:rPr>
          <w:sz w:val="20"/>
        </w:rPr>
        <w:t>update</w:t>
      </w:r>
      <w:r>
        <w:rPr>
          <w:spacing w:val="-8"/>
          <w:sz w:val="20"/>
        </w:rPr>
        <w:t xml:space="preserve"> </w:t>
      </w:r>
      <w:r>
        <w:rPr>
          <w:sz w:val="20"/>
        </w:rPr>
        <w:t>your</w:t>
      </w:r>
      <w:r>
        <w:rPr>
          <w:spacing w:val="-6"/>
          <w:sz w:val="20"/>
        </w:rPr>
        <w:t xml:space="preserve"> </w:t>
      </w:r>
      <w:r>
        <w:rPr>
          <w:sz w:val="20"/>
        </w:rPr>
        <w:t>voicemail</w:t>
      </w:r>
      <w:r>
        <w:rPr>
          <w:spacing w:val="-6"/>
          <w:sz w:val="20"/>
        </w:rPr>
        <w:t xml:space="preserve"> </w:t>
      </w:r>
      <w:r>
        <w:rPr>
          <w:sz w:val="20"/>
        </w:rPr>
        <w:t>name</w:t>
      </w:r>
      <w:r>
        <w:rPr>
          <w:spacing w:val="-9"/>
          <w:sz w:val="20"/>
        </w:rPr>
        <w:t xml:space="preserve"> </w:t>
      </w:r>
      <w:r>
        <w:rPr>
          <w:sz w:val="20"/>
        </w:rPr>
        <w:t>(classroom,</w:t>
      </w:r>
      <w:r>
        <w:rPr>
          <w:spacing w:val="-5"/>
          <w:sz w:val="20"/>
        </w:rPr>
        <w:t xml:space="preserve"> </w:t>
      </w:r>
      <w:r>
        <w:rPr>
          <w:sz w:val="20"/>
        </w:rPr>
        <w:t>personal</w:t>
      </w:r>
      <w:r>
        <w:rPr>
          <w:spacing w:val="-6"/>
          <w:sz w:val="20"/>
        </w:rPr>
        <w:t xml:space="preserve"> </w:t>
      </w:r>
      <w:r>
        <w:rPr>
          <w:sz w:val="20"/>
        </w:rPr>
        <w:t>name</w:t>
      </w:r>
      <w:r>
        <w:rPr>
          <w:spacing w:val="-6"/>
          <w:sz w:val="20"/>
        </w:rPr>
        <w:t xml:space="preserve"> </w:t>
      </w:r>
      <w:r>
        <w:rPr>
          <w:sz w:val="20"/>
        </w:rPr>
        <w:t>or</w:t>
      </w:r>
      <w:r>
        <w:rPr>
          <w:spacing w:val="-5"/>
          <w:sz w:val="20"/>
        </w:rPr>
        <w:t xml:space="preserve"> </w:t>
      </w:r>
      <w:r>
        <w:rPr>
          <w:sz w:val="20"/>
        </w:rPr>
        <w:t>department</w:t>
      </w:r>
      <w:r>
        <w:rPr>
          <w:spacing w:val="-5"/>
          <w:sz w:val="20"/>
        </w:rPr>
        <w:t xml:space="preserve"> </w:t>
      </w:r>
      <w:r>
        <w:rPr>
          <w:sz w:val="20"/>
        </w:rPr>
        <w:t>name)</w:t>
      </w:r>
      <w:r>
        <w:rPr>
          <w:spacing w:val="-6"/>
          <w:sz w:val="20"/>
        </w:rPr>
        <w:t xml:space="preserve"> </w:t>
      </w:r>
      <w:r>
        <w:rPr>
          <w:sz w:val="20"/>
        </w:rPr>
        <w:t>take</w:t>
      </w:r>
      <w:r>
        <w:rPr>
          <w:spacing w:val="-9"/>
          <w:sz w:val="20"/>
        </w:rPr>
        <w:t xml:space="preserve"> </w:t>
      </w:r>
      <w:r>
        <w:rPr>
          <w:sz w:val="20"/>
        </w:rPr>
        <w:t>the</w:t>
      </w:r>
      <w:r>
        <w:rPr>
          <w:spacing w:val="-9"/>
          <w:sz w:val="20"/>
        </w:rPr>
        <w:t xml:space="preserve"> </w:t>
      </w:r>
      <w:r>
        <w:rPr>
          <w:sz w:val="20"/>
        </w:rPr>
        <w:t xml:space="preserve">following </w:t>
      </w:r>
      <w:r>
        <w:rPr>
          <w:spacing w:val="-2"/>
          <w:sz w:val="20"/>
        </w:rPr>
        <w:t>steps:</w:t>
      </w:r>
    </w:p>
    <w:p w14:paraId="732557E8" w14:textId="77777777" w:rsidR="00561B03" w:rsidRDefault="00561B03" w:rsidP="00A63A6D">
      <w:pPr>
        <w:pStyle w:val="ListParagraph"/>
        <w:widowControl w:val="0"/>
        <w:numPr>
          <w:ilvl w:val="1"/>
          <w:numId w:val="270"/>
        </w:numPr>
        <w:tabs>
          <w:tab w:val="left" w:pos="2679"/>
          <w:tab w:val="left" w:pos="2680"/>
        </w:tabs>
        <w:autoSpaceDE w:val="0"/>
        <w:autoSpaceDN w:val="0"/>
        <w:spacing w:before="2" w:after="0" w:line="240" w:lineRule="auto"/>
        <w:contextualSpacing w:val="0"/>
        <w:rPr>
          <w:sz w:val="20"/>
        </w:rPr>
      </w:pPr>
      <w:r>
        <w:rPr>
          <w:sz w:val="20"/>
        </w:rPr>
        <w:t>Dial</w:t>
      </w:r>
      <w:r>
        <w:rPr>
          <w:spacing w:val="-11"/>
          <w:sz w:val="20"/>
        </w:rPr>
        <w:t xml:space="preserve"> </w:t>
      </w:r>
      <w:r>
        <w:rPr>
          <w:spacing w:val="-5"/>
          <w:sz w:val="20"/>
        </w:rPr>
        <w:t>500</w:t>
      </w:r>
    </w:p>
    <w:p w14:paraId="7AAA44CE" w14:textId="77777777" w:rsidR="00561B03" w:rsidRDefault="00561B03" w:rsidP="00A63A6D">
      <w:pPr>
        <w:pStyle w:val="ListParagraph"/>
        <w:widowControl w:val="0"/>
        <w:numPr>
          <w:ilvl w:val="1"/>
          <w:numId w:val="270"/>
        </w:numPr>
        <w:tabs>
          <w:tab w:val="left" w:pos="2679"/>
          <w:tab w:val="left" w:pos="2680"/>
        </w:tabs>
        <w:autoSpaceDE w:val="0"/>
        <w:autoSpaceDN w:val="0"/>
        <w:spacing w:before="32" w:after="0" w:line="240" w:lineRule="auto"/>
        <w:contextualSpacing w:val="0"/>
        <w:rPr>
          <w:sz w:val="20"/>
        </w:rPr>
      </w:pPr>
      <w:r>
        <w:rPr>
          <w:sz w:val="20"/>
        </w:rPr>
        <w:t>Enter</w:t>
      </w:r>
      <w:r>
        <w:rPr>
          <w:spacing w:val="-7"/>
          <w:sz w:val="20"/>
        </w:rPr>
        <w:t xml:space="preserve"> </w:t>
      </w:r>
      <w:r>
        <w:rPr>
          <w:sz w:val="20"/>
        </w:rPr>
        <w:t>your</w:t>
      </w:r>
      <w:r>
        <w:rPr>
          <w:spacing w:val="-10"/>
          <w:sz w:val="20"/>
        </w:rPr>
        <w:t xml:space="preserve"> </w:t>
      </w:r>
      <w:r>
        <w:rPr>
          <w:sz w:val="20"/>
        </w:rPr>
        <w:t>password</w:t>
      </w:r>
      <w:r>
        <w:rPr>
          <w:spacing w:val="-5"/>
          <w:sz w:val="20"/>
        </w:rPr>
        <w:t xml:space="preserve"> </w:t>
      </w:r>
      <w:r>
        <w:rPr>
          <w:sz w:val="20"/>
        </w:rPr>
        <w:t>(your</w:t>
      </w:r>
      <w:r>
        <w:rPr>
          <w:spacing w:val="-10"/>
          <w:sz w:val="20"/>
        </w:rPr>
        <w:t xml:space="preserve"> </w:t>
      </w:r>
      <w:r>
        <w:rPr>
          <w:spacing w:val="-2"/>
          <w:sz w:val="20"/>
        </w:rPr>
        <w:t>extension)</w:t>
      </w:r>
    </w:p>
    <w:p w14:paraId="711E97D5" w14:textId="77777777" w:rsidR="00561B03" w:rsidRDefault="00561B03" w:rsidP="00A63A6D">
      <w:pPr>
        <w:pStyle w:val="ListParagraph"/>
        <w:widowControl w:val="0"/>
        <w:numPr>
          <w:ilvl w:val="1"/>
          <w:numId w:val="270"/>
        </w:numPr>
        <w:tabs>
          <w:tab w:val="left" w:pos="2679"/>
          <w:tab w:val="left" w:pos="2680"/>
        </w:tabs>
        <w:autoSpaceDE w:val="0"/>
        <w:autoSpaceDN w:val="0"/>
        <w:spacing w:before="36" w:after="0" w:line="240" w:lineRule="auto"/>
        <w:contextualSpacing w:val="0"/>
        <w:rPr>
          <w:sz w:val="20"/>
        </w:rPr>
      </w:pPr>
      <w:r>
        <w:rPr>
          <w:sz w:val="20"/>
        </w:rPr>
        <w:t>Press</w:t>
      </w:r>
      <w:r>
        <w:rPr>
          <w:spacing w:val="-4"/>
          <w:sz w:val="20"/>
        </w:rPr>
        <w:t xml:space="preserve"> </w:t>
      </w:r>
      <w:r>
        <w:rPr>
          <w:sz w:val="20"/>
        </w:rPr>
        <w:t>3</w:t>
      </w:r>
      <w:r>
        <w:rPr>
          <w:spacing w:val="-5"/>
          <w:sz w:val="20"/>
        </w:rPr>
        <w:t xml:space="preserve"> </w:t>
      </w:r>
      <w:r>
        <w:rPr>
          <w:sz w:val="20"/>
        </w:rPr>
        <w:t>“Manage</w:t>
      </w:r>
      <w:r>
        <w:rPr>
          <w:spacing w:val="-7"/>
          <w:sz w:val="20"/>
        </w:rPr>
        <w:t xml:space="preserve"> </w:t>
      </w:r>
      <w:r>
        <w:rPr>
          <w:sz w:val="20"/>
        </w:rPr>
        <w:t>your</w:t>
      </w:r>
      <w:r>
        <w:rPr>
          <w:spacing w:val="-4"/>
          <w:sz w:val="20"/>
        </w:rPr>
        <w:t xml:space="preserve"> </w:t>
      </w:r>
      <w:r>
        <w:rPr>
          <w:sz w:val="20"/>
        </w:rPr>
        <w:t>Mail</w:t>
      </w:r>
      <w:r>
        <w:rPr>
          <w:spacing w:val="-8"/>
          <w:sz w:val="20"/>
        </w:rPr>
        <w:t>box</w:t>
      </w:r>
      <w:r>
        <w:rPr>
          <w:spacing w:val="-4"/>
          <w:sz w:val="20"/>
        </w:rPr>
        <w:t>”</w:t>
      </w:r>
    </w:p>
    <w:p w14:paraId="3DB3B01A" w14:textId="77777777" w:rsidR="00561B03" w:rsidRDefault="00561B03" w:rsidP="00A63A6D">
      <w:pPr>
        <w:pStyle w:val="ListParagraph"/>
        <w:widowControl w:val="0"/>
        <w:numPr>
          <w:ilvl w:val="1"/>
          <w:numId w:val="270"/>
        </w:numPr>
        <w:tabs>
          <w:tab w:val="left" w:pos="2679"/>
          <w:tab w:val="left" w:pos="2680"/>
        </w:tabs>
        <w:autoSpaceDE w:val="0"/>
        <w:autoSpaceDN w:val="0"/>
        <w:spacing w:before="37" w:after="0" w:line="240" w:lineRule="auto"/>
        <w:contextualSpacing w:val="0"/>
        <w:rPr>
          <w:sz w:val="20"/>
        </w:rPr>
      </w:pPr>
      <w:r>
        <w:rPr>
          <w:sz w:val="20"/>
        </w:rPr>
        <w:t>Press</w:t>
      </w:r>
      <w:r>
        <w:rPr>
          <w:spacing w:val="-3"/>
          <w:sz w:val="20"/>
        </w:rPr>
        <w:t xml:space="preserve"> </w:t>
      </w:r>
      <w:r>
        <w:rPr>
          <w:sz w:val="20"/>
        </w:rPr>
        <w:t>2</w:t>
      </w:r>
      <w:r>
        <w:rPr>
          <w:spacing w:val="-7"/>
          <w:sz w:val="20"/>
        </w:rPr>
        <w:t xml:space="preserve"> </w:t>
      </w:r>
      <w:r>
        <w:rPr>
          <w:sz w:val="20"/>
        </w:rPr>
        <w:t>“User</w:t>
      </w:r>
      <w:r>
        <w:rPr>
          <w:spacing w:val="-3"/>
          <w:sz w:val="20"/>
        </w:rPr>
        <w:t xml:space="preserve"> </w:t>
      </w:r>
      <w:r>
        <w:rPr>
          <w:spacing w:val="-2"/>
          <w:sz w:val="20"/>
        </w:rPr>
        <w:t>Options”</w:t>
      </w:r>
    </w:p>
    <w:p w14:paraId="3177BAAD" w14:textId="77777777" w:rsidR="00561B03" w:rsidRDefault="00561B03" w:rsidP="00A63A6D">
      <w:pPr>
        <w:pStyle w:val="ListParagraph"/>
        <w:widowControl w:val="0"/>
        <w:numPr>
          <w:ilvl w:val="1"/>
          <w:numId w:val="270"/>
        </w:numPr>
        <w:tabs>
          <w:tab w:val="left" w:pos="2679"/>
          <w:tab w:val="left" w:pos="2680"/>
        </w:tabs>
        <w:autoSpaceDE w:val="0"/>
        <w:autoSpaceDN w:val="0"/>
        <w:spacing w:before="36" w:after="0" w:line="240" w:lineRule="auto"/>
        <w:contextualSpacing w:val="0"/>
        <w:rPr>
          <w:sz w:val="20"/>
        </w:rPr>
      </w:pPr>
      <w:r>
        <w:rPr>
          <w:sz w:val="20"/>
        </w:rPr>
        <w:t>Press</w:t>
      </w:r>
      <w:r>
        <w:rPr>
          <w:spacing w:val="-5"/>
          <w:sz w:val="20"/>
        </w:rPr>
        <w:t xml:space="preserve"> </w:t>
      </w:r>
      <w:r>
        <w:rPr>
          <w:sz w:val="20"/>
        </w:rPr>
        <w:t>6</w:t>
      </w:r>
      <w:r>
        <w:rPr>
          <w:spacing w:val="-7"/>
          <w:sz w:val="20"/>
        </w:rPr>
        <w:t xml:space="preserve"> </w:t>
      </w:r>
      <w:r>
        <w:rPr>
          <w:sz w:val="20"/>
        </w:rPr>
        <w:t>to</w:t>
      </w:r>
      <w:r>
        <w:rPr>
          <w:spacing w:val="-6"/>
          <w:sz w:val="20"/>
        </w:rPr>
        <w:t xml:space="preserve"> </w:t>
      </w:r>
      <w:r>
        <w:rPr>
          <w:sz w:val="20"/>
        </w:rPr>
        <w:t>“record</w:t>
      </w:r>
      <w:r>
        <w:rPr>
          <w:spacing w:val="-3"/>
          <w:sz w:val="20"/>
        </w:rPr>
        <w:t xml:space="preserve"> </w:t>
      </w:r>
      <w:r>
        <w:rPr>
          <w:spacing w:val="-2"/>
          <w:sz w:val="20"/>
        </w:rPr>
        <w:t>name”</w:t>
      </w:r>
    </w:p>
    <w:p w14:paraId="59414188" w14:textId="77777777" w:rsidR="00561B03" w:rsidRDefault="00561B03" w:rsidP="00A63A6D">
      <w:pPr>
        <w:pStyle w:val="ListParagraph"/>
        <w:widowControl w:val="0"/>
        <w:numPr>
          <w:ilvl w:val="1"/>
          <w:numId w:val="270"/>
        </w:numPr>
        <w:tabs>
          <w:tab w:val="left" w:pos="2679"/>
          <w:tab w:val="left" w:pos="2680"/>
        </w:tabs>
        <w:autoSpaceDE w:val="0"/>
        <w:autoSpaceDN w:val="0"/>
        <w:spacing w:before="37" w:after="0" w:line="240" w:lineRule="auto"/>
        <w:contextualSpacing w:val="0"/>
        <w:rPr>
          <w:sz w:val="20"/>
        </w:rPr>
      </w:pPr>
      <w:r>
        <w:rPr>
          <w:sz w:val="20"/>
        </w:rPr>
        <w:t>Say</w:t>
      </w:r>
      <w:r>
        <w:rPr>
          <w:spacing w:val="-4"/>
          <w:sz w:val="20"/>
        </w:rPr>
        <w:t xml:space="preserve"> </w:t>
      </w:r>
      <w:r>
        <w:rPr>
          <w:sz w:val="20"/>
        </w:rPr>
        <w:t>name</w:t>
      </w:r>
      <w:r>
        <w:rPr>
          <w:spacing w:val="-6"/>
          <w:sz w:val="20"/>
        </w:rPr>
        <w:t xml:space="preserve"> </w:t>
      </w:r>
      <w:r>
        <w:rPr>
          <w:sz w:val="20"/>
        </w:rPr>
        <w:t>and</w:t>
      </w:r>
      <w:r>
        <w:rPr>
          <w:spacing w:val="-6"/>
          <w:sz w:val="20"/>
        </w:rPr>
        <w:t xml:space="preserve"> </w:t>
      </w:r>
      <w:r>
        <w:rPr>
          <w:sz w:val="20"/>
        </w:rPr>
        <w:t>press</w:t>
      </w:r>
      <w:r>
        <w:rPr>
          <w:spacing w:val="-3"/>
          <w:sz w:val="20"/>
        </w:rPr>
        <w:t xml:space="preserve"> </w:t>
      </w:r>
      <w:r>
        <w:rPr>
          <w:spacing w:val="-10"/>
          <w:sz w:val="20"/>
        </w:rPr>
        <w:t>#</w:t>
      </w:r>
    </w:p>
    <w:p w14:paraId="377BF192" w14:textId="77777777" w:rsidR="00561B03" w:rsidRDefault="00561B03" w:rsidP="00A63A6D">
      <w:pPr>
        <w:pStyle w:val="ListParagraph"/>
        <w:widowControl w:val="0"/>
        <w:numPr>
          <w:ilvl w:val="0"/>
          <w:numId w:val="270"/>
        </w:numPr>
        <w:tabs>
          <w:tab w:val="left" w:pos="1959"/>
          <w:tab w:val="left" w:pos="1960"/>
        </w:tabs>
        <w:autoSpaceDE w:val="0"/>
        <w:autoSpaceDN w:val="0"/>
        <w:spacing w:before="37" w:after="0" w:line="240" w:lineRule="auto"/>
        <w:ind w:right="737" w:hanging="360"/>
        <w:contextualSpacing w:val="0"/>
        <w:rPr>
          <w:sz w:val="20"/>
        </w:rPr>
      </w:pPr>
      <w:r>
        <w:rPr>
          <w:sz w:val="20"/>
        </w:rPr>
        <w:t>Voicemail</w:t>
      </w:r>
      <w:r>
        <w:rPr>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checked</w:t>
      </w:r>
      <w:r>
        <w:rPr>
          <w:spacing w:val="-2"/>
          <w:sz w:val="20"/>
        </w:rPr>
        <w:t xml:space="preserve"> </w:t>
      </w:r>
      <w:r>
        <w:rPr>
          <w:sz w:val="20"/>
        </w:rPr>
        <w:t>on</w:t>
      </w:r>
      <w:r>
        <w:rPr>
          <w:spacing w:val="-2"/>
          <w:sz w:val="20"/>
        </w:rPr>
        <w:t xml:space="preserve"> </w:t>
      </w:r>
      <w:r>
        <w:rPr>
          <w:sz w:val="20"/>
        </w:rPr>
        <w:t>an</w:t>
      </w:r>
      <w:r>
        <w:rPr>
          <w:spacing w:val="-2"/>
          <w:sz w:val="20"/>
        </w:rPr>
        <w:t xml:space="preserve"> </w:t>
      </w:r>
      <w:r>
        <w:rPr>
          <w:sz w:val="20"/>
        </w:rPr>
        <w:t>ongoing</w:t>
      </w:r>
      <w:r>
        <w:rPr>
          <w:spacing w:val="-3"/>
          <w:sz w:val="20"/>
        </w:rPr>
        <w:t xml:space="preserve"> </w:t>
      </w:r>
      <w:r>
        <w:rPr>
          <w:sz w:val="20"/>
        </w:rPr>
        <w:t>basis</w:t>
      </w:r>
      <w:r>
        <w:rPr>
          <w:spacing w:val="-2"/>
          <w:sz w:val="20"/>
        </w:rPr>
        <w:t xml:space="preserve"> </w:t>
      </w:r>
      <w:r>
        <w:rPr>
          <w:sz w:val="20"/>
        </w:rPr>
        <w:t>(at</w:t>
      </w:r>
      <w:r>
        <w:rPr>
          <w:spacing w:val="-3"/>
          <w:sz w:val="20"/>
        </w:rPr>
        <w:t xml:space="preserve"> </w:t>
      </w:r>
      <w:r>
        <w:rPr>
          <w:sz w:val="20"/>
        </w:rPr>
        <w:t>least</w:t>
      </w:r>
      <w:r>
        <w:rPr>
          <w:spacing w:val="-3"/>
          <w:sz w:val="20"/>
        </w:rPr>
        <w:t xml:space="preserve"> </w:t>
      </w:r>
      <w:r>
        <w:rPr>
          <w:sz w:val="20"/>
        </w:rPr>
        <w:t>three</w:t>
      </w:r>
      <w:r>
        <w:rPr>
          <w:spacing w:val="-4"/>
          <w:sz w:val="20"/>
        </w:rPr>
        <w:t xml:space="preserve"> </w:t>
      </w:r>
      <w:r>
        <w:rPr>
          <w:sz w:val="20"/>
        </w:rPr>
        <w:t>times</w:t>
      </w:r>
      <w:r>
        <w:rPr>
          <w:spacing w:val="-2"/>
          <w:sz w:val="20"/>
        </w:rPr>
        <w:t xml:space="preserve"> </w:t>
      </w:r>
      <w:r>
        <w:rPr>
          <w:sz w:val="20"/>
        </w:rPr>
        <w:t>over</w:t>
      </w:r>
      <w:r>
        <w:rPr>
          <w:spacing w:val="-3"/>
          <w:sz w:val="20"/>
        </w:rPr>
        <w:t xml:space="preserve"> </w:t>
      </w:r>
      <w:r>
        <w:rPr>
          <w:sz w:val="20"/>
        </w:rPr>
        <w:t>the</w:t>
      </w:r>
      <w:r>
        <w:rPr>
          <w:spacing w:val="-4"/>
          <w:sz w:val="20"/>
        </w:rPr>
        <w:t xml:space="preserve"> </w:t>
      </w:r>
      <w:r>
        <w:rPr>
          <w:sz w:val="20"/>
        </w:rPr>
        <w:t>course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day).</w:t>
      </w:r>
      <w:r>
        <w:rPr>
          <w:spacing w:val="-3"/>
          <w:sz w:val="20"/>
        </w:rPr>
        <w:t xml:space="preserve"> </w:t>
      </w:r>
      <w:r>
        <w:rPr>
          <w:sz w:val="20"/>
        </w:rPr>
        <w:t>To check your messages, take the following steps:</w:t>
      </w:r>
    </w:p>
    <w:p w14:paraId="28EF4ED9" w14:textId="77777777" w:rsidR="00561B03" w:rsidRDefault="00561B03" w:rsidP="00A63A6D">
      <w:pPr>
        <w:pStyle w:val="ListParagraph"/>
        <w:widowControl w:val="0"/>
        <w:numPr>
          <w:ilvl w:val="1"/>
          <w:numId w:val="270"/>
        </w:numPr>
        <w:tabs>
          <w:tab w:val="left" w:pos="2677"/>
          <w:tab w:val="left" w:pos="2678"/>
        </w:tabs>
        <w:autoSpaceDE w:val="0"/>
        <w:autoSpaceDN w:val="0"/>
        <w:spacing w:before="6" w:after="0" w:line="243" w:lineRule="exact"/>
        <w:ind w:left="2677" w:hanging="361"/>
        <w:contextualSpacing w:val="0"/>
        <w:rPr>
          <w:sz w:val="20"/>
        </w:rPr>
      </w:pPr>
      <w:r>
        <w:rPr>
          <w:sz w:val="20"/>
        </w:rPr>
        <w:t>Dial</w:t>
      </w:r>
      <w:r>
        <w:rPr>
          <w:spacing w:val="-9"/>
          <w:sz w:val="20"/>
        </w:rPr>
        <w:t xml:space="preserve"> </w:t>
      </w:r>
      <w:r>
        <w:rPr>
          <w:sz w:val="20"/>
        </w:rPr>
        <w:t>500</w:t>
      </w:r>
      <w:r>
        <w:rPr>
          <w:spacing w:val="-9"/>
          <w:sz w:val="20"/>
        </w:rPr>
        <w:t xml:space="preserve"> </w:t>
      </w:r>
      <w:r>
        <w:rPr>
          <w:sz w:val="20"/>
        </w:rPr>
        <w:t>or</w:t>
      </w:r>
      <w:r>
        <w:rPr>
          <w:spacing w:val="-7"/>
          <w:sz w:val="20"/>
        </w:rPr>
        <w:t xml:space="preserve"> </w:t>
      </w:r>
      <w:r>
        <w:rPr>
          <w:sz w:val="20"/>
        </w:rPr>
        <w:t>press</w:t>
      </w:r>
      <w:r>
        <w:rPr>
          <w:spacing w:val="-7"/>
          <w:sz w:val="20"/>
        </w:rPr>
        <w:t xml:space="preserve"> </w:t>
      </w:r>
      <w:r>
        <w:rPr>
          <w:sz w:val="20"/>
        </w:rPr>
        <w:t>the</w:t>
      </w:r>
      <w:r>
        <w:rPr>
          <w:spacing w:val="-12"/>
          <w:sz w:val="20"/>
        </w:rPr>
        <w:t xml:space="preserve"> </w:t>
      </w:r>
      <w:r>
        <w:rPr>
          <w:sz w:val="20"/>
        </w:rPr>
        <w:t>blinking</w:t>
      </w:r>
      <w:r>
        <w:rPr>
          <w:spacing w:val="-10"/>
          <w:sz w:val="20"/>
        </w:rPr>
        <w:t xml:space="preserve"> </w:t>
      </w:r>
      <w:r>
        <w:rPr>
          <w:sz w:val="20"/>
        </w:rPr>
        <w:t>voicemail</w:t>
      </w:r>
      <w:r>
        <w:rPr>
          <w:spacing w:val="-9"/>
          <w:sz w:val="20"/>
        </w:rPr>
        <w:t xml:space="preserve"> </w:t>
      </w:r>
      <w:r>
        <w:rPr>
          <w:spacing w:val="-2"/>
          <w:sz w:val="20"/>
        </w:rPr>
        <w:t>button</w:t>
      </w:r>
    </w:p>
    <w:p w14:paraId="7FB0A861" w14:textId="77777777" w:rsidR="00561B03" w:rsidRDefault="00561B03" w:rsidP="00A63A6D">
      <w:pPr>
        <w:pStyle w:val="ListParagraph"/>
        <w:widowControl w:val="0"/>
        <w:numPr>
          <w:ilvl w:val="1"/>
          <w:numId w:val="270"/>
        </w:numPr>
        <w:tabs>
          <w:tab w:val="left" w:pos="2677"/>
          <w:tab w:val="left" w:pos="2678"/>
        </w:tabs>
        <w:autoSpaceDE w:val="0"/>
        <w:autoSpaceDN w:val="0"/>
        <w:spacing w:after="0" w:line="241" w:lineRule="exact"/>
        <w:ind w:left="2677" w:hanging="361"/>
        <w:contextualSpacing w:val="0"/>
        <w:rPr>
          <w:sz w:val="20"/>
        </w:rPr>
      </w:pPr>
      <w:r>
        <w:rPr>
          <w:sz w:val="20"/>
        </w:rPr>
        <w:t>Enter</w:t>
      </w:r>
      <w:r>
        <w:rPr>
          <w:spacing w:val="-7"/>
          <w:sz w:val="20"/>
        </w:rPr>
        <w:t xml:space="preserve"> </w:t>
      </w:r>
      <w:r>
        <w:rPr>
          <w:sz w:val="20"/>
        </w:rPr>
        <w:t>your</w:t>
      </w:r>
      <w:r>
        <w:rPr>
          <w:spacing w:val="-8"/>
          <w:sz w:val="20"/>
        </w:rPr>
        <w:t xml:space="preserve"> </w:t>
      </w:r>
      <w:r>
        <w:rPr>
          <w:sz w:val="20"/>
        </w:rPr>
        <w:t>security</w:t>
      </w:r>
      <w:r>
        <w:rPr>
          <w:spacing w:val="-7"/>
          <w:sz w:val="20"/>
        </w:rPr>
        <w:t xml:space="preserve"> </w:t>
      </w:r>
      <w:r>
        <w:rPr>
          <w:spacing w:val="-4"/>
          <w:sz w:val="20"/>
        </w:rPr>
        <w:t>code</w:t>
      </w:r>
    </w:p>
    <w:p w14:paraId="3738915E" w14:textId="77777777" w:rsidR="00561B03" w:rsidRDefault="00561B03" w:rsidP="00A63A6D">
      <w:pPr>
        <w:pStyle w:val="ListParagraph"/>
        <w:widowControl w:val="0"/>
        <w:numPr>
          <w:ilvl w:val="1"/>
          <w:numId w:val="270"/>
        </w:numPr>
        <w:tabs>
          <w:tab w:val="left" w:pos="2679"/>
          <w:tab w:val="left" w:pos="2680"/>
        </w:tabs>
        <w:autoSpaceDE w:val="0"/>
        <w:autoSpaceDN w:val="0"/>
        <w:spacing w:after="0" w:line="242" w:lineRule="exact"/>
        <w:contextualSpacing w:val="0"/>
        <w:rPr>
          <w:sz w:val="20"/>
        </w:rPr>
      </w:pPr>
      <w:r>
        <w:rPr>
          <w:sz w:val="20"/>
        </w:rPr>
        <w:t>Press</w:t>
      </w:r>
      <w:r>
        <w:rPr>
          <w:spacing w:val="-4"/>
          <w:sz w:val="20"/>
        </w:rPr>
        <w:t xml:space="preserve"> </w:t>
      </w:r>
      <w:r>
        <w:rPr>
          <w:sz w:val="20"/>
        </w:rPr>
        <w:t>1</w:t>
      </w:r>
      <w:r>
        <w:rPr>
          <w:spacing w:val="-6"/>
          <w:sz w:val="20"/>
        </w:rPr>
        <w:t xml:space="preserve"> </w:t>
      </w:r>
      <w:r>
        <w:rPr>
          <w:sz w:val="20"/>
        </w:rPr>
        <w:t>to</w:t>
      </w:r>
      <w:r>
        <w:rPr>
          <w:spacing w:val="-5"/>
          <w:sz w:val="20"/>
        </w:rPr>
        <w:t xml:space="preserve"> </w:t>
      </w:r>
      <w:r>
        <w:rPr>
          <w:sz w:val="20"/>
        </w:rPr>
        <w:t>play</w:t>
      </w:r>
      <w:r>
        <w:rPr>
          <w:spacing w:val="-4"/>
          <w:sz w:val="20"/>
        </w:rPr>
        <w:t xml:space="preserve"> </w:t>
      </w:r>
      <w:r>
        <w:rPr>
          <w:sz w:val="20"/>
        </w:rPr>
        <w:t>your</w:t>
      </w:r>
      <w:r>
        <w:rPr>
          <w:spacing w:val="-6"/>
          <w:sz w:val="20"/>
        </w:rPr>
        <w:t xml:space="preserve"> </w:t>
      </w:r>
      <w:r>
        <w:rPr>
          <w:spacing w:val="-2"/>
          <w:sz w:val="20"/>
        </w:rPr>
        <w:t>messages</w:t>
      </w:r>
    </w:p>
    <w:p w14:paraId="102D8E01" w14:textId="77777777" w:rsidR="00561B03" w:rsidRDefault="00561B03" w:rsidP="00561B03">
      <w:pPr>
        <w:spacing w:line="242" w:lineRule="exact"/>
        <w:rPr>
          <w:sz w:val="20"/>
        </w:rPr>
        <w:sectPr w:rsidR="00561B03">
          <w:pgSz w:w="12240" w:h="15840"/>
          <w:pgMar w:top="1440" w:right="1120" w:bottom="720" w:left="200" w:header="0" w:footer="523"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7298"/>
      </w:tblGrid>
      <w:tr w:rsidR="00561B03" w14:paraId="769F4BFC" w14:textId="77777777" w:rsidTr="00F278E3">
        <w:trPr>
          <w:trHeight w:val="244"/>
        </w:trPr>
        <w:tc>
          <w:tcPr>
            <w:tcW w:w="2970" w:type="dxa"/>
          </w:tcPr>
          <w:p w14:paraId="3EAD8173" w14:textId="77777777" w:rsidR="00561B03" w:rsidRDefault="00561B03" w:rsidP="00185BA3">
            <w:pPr>
              <w:pStyle w:val="TableParagraph"/>
              <w:rPr>
                <w:b/>
                <w:sz w:val="20"/>
              </w:rPr>
            </w:pPr>
            <w:r>
              <w:rPr>
                <w:b/>
                <w:sz w:val="20"/>
              </w:rPr>
              <w:lastRenderedPageBreak/>
              <w:t>Title</w:t>
            </w:r>
            <w:r>
              <w:rPr>
                <w:b/>
                <w:spacing w:val="-9"/>
                <w:sz w:val="20"/>
              </w:rPr>
              <w:t xml:space="preserve"> </w:t>
            </w:r>
            <w:r>
              <w:rPr>
                <w:b/>
                <w:sz w:val="20"/>
              </w:rPr>
              <w:t>of</w:t>
            </w:r>
            <w:r>
              <w:rPr>
                <w:b/>
                <w:spacing w:val="-7"/>
                <w:sz w:val="20"/>
              </w:rPr>
              <w:t xml:space="preserve"> </w:t>
            </w:r>
            <w:r>
              <w:rPr>
                <w:b/>
                <w:sz w:val="20"/>
              </w:rPr>
              <w:t>Procedure</w:t>
            </w:r>
            <w:r>
              <w:rPr>
                <w:b/>
                <w:spacing w:val="-9"/>
                <w:sz w:val="20"/>
              </w:rPr>
              <w:t xml:space="preserve"> </w:t>
            </w:r>
            <w:r>
              <w:rPr>
                <w:b/>
                <w:sz w:val="20"/>
              </w:rPr>
              <w:t>or</w:t>
            </w:r>
            <w:r>
              <w:rPr>
                <w:b/>
                <w:spacing w:val="-5"/>
                <w:sz w:val="20"/>
              </w:rPr>
              <w:t xml:space="preserve"> </w:t>
            </w:r>
            <w:r>
              <w:rPr>
                <w:b/>
                <w:spacing w:val="-2"/>
                <w:sz w:val="20"/>
              </w:rPr>
              <w:t>Process:</w:t>
            </w:r>
          </w:p>
        </w:tc>
        <w:tc>
          <w:tcPr>
            <w:tcW w:w="7298" w:type="dxa"/>
          </w:tcPr>
          <w:p w14:paraId="214BDE63" w14:textId="77777777" w:rsidR="00561B03" w:rsidRDefault="00561B03" w:rsidP="00561B03">
            <w:pPr>
              <w:pStyle w:val="Heading3"/>
            </w:pPr>
            <w:bookmarkStart w:id="45" w:name="_Maine_Roads_to"/>
            <w:bookmarkEnd w:id="45"/>
            <w:r>
              <w:t>Maine</w:t>
            </w:r>
            <w:r>
              <w:rPr>
                <w:spacing w:val="-9"/>
              </w:rPr>
              <w:t xml:space="preserve"> </w:t>
            </w:r>
            <w:r>
              <w:t>Roads</w:t>
            </w:r>
            <w:r>
              <w:rPr>
                <w:spacing w:val="-9"/>
              </w:rPr>
              <w:t xml:space="preserve"> </w:t>
            </w:r>
            <w:r>
              <w:t>to</w:t>
            </w:r>
            <w:r>
              <w:rPr>
                <w:spacing w:val="-5"/>
              </w:rPr>
              <w:t xml:space="preserve"> </w:t>
            </w:r>
            <w:r>
              <w:t>Quality</w:t>
            </w:r>
            <w:r>
              <w:rPr>
                <w:spacing w:val="-9"/>
              </w:rPr>
              <w:t xml:space="preserve"> </w:t>
            </w:r>
            <w:r>
              <w:t>(MRTQ)</w:t>
            </w:r>
            <w:r>
              <w:rPr>
                <w:spacing w:val="-8"/>
              </w:rPr>
              <w:t xml:space="preserve"> </w:t>
            </w:r>
            <w:r>
              <w:t>Registry-Annual</w:t>
            </w:r>
            <w:r>
              <w:rPr>
                <w:spacing w:val="-9"/>
              </w:rPr>
              <w:t xml:space="preserve"> </w:t>
            </w:r>
            <w:r>
              <w:rPr>
                <w:spacing w:val="-2"/>
              </w:rPr>
              <w:t>Review</w:t>
            </w:r>
          </w:p>
        </w:tc>
      </w:tr>
      <w:tr w:rsidR="00561B03" w14:paraId="5312ADEE" w14:textId="77777777" w:rsidTr="00F278E3">
        <w:trPr>
          <w:trHeight w:val="244"/>
        </w:trPr>
        <w:tc>
          <w:tcPr>
            <w:tcW w:w="2970" w:type="dxa"/>
          </w:tcPr>
          <w:p w14:paraId="58330273" w14:textId="77777777" w:rsidR="00561B03" w:rsidRDefault="00561B03" w:rsidP="00185BA3">
            <w:pPr>
              <w:pStyle w:val="TableParagraph"/>
              <w:rPr>
                <w:b/>
                <w:sz w:val="20"/>
              </w:rPr>
            </w:pPr>
            <w:r>
              <w:rPr>
                <w:b/>
                <w:sz w:val="20"/>
              </w:rPr>
              <w:t>Program</w:t>
            </w:r>
            <w:r>
              <w:rPr>
                <w:b/>
                <w:spacing w:val="-10"/>
                <w:sz w:val="20"/>
              </w:rPr>
              <w:t xml:space="preserve"> </w:t>
            </w:r>
            <w:r>
              <w:rPr>
                <w:b/>
                <w:spacing w:val="-2"/>
                <w:sz w:val="20"/>
              </w:rPr>
              <w:t>Area(s):</w:t>
            </w:r>
          </w:p>
        </w:tc>
        <w:tc>
          <w:tcPr>
            <w:tcW w:w="7298" w:type="dxa"/>
          </w:tcPr>
          <w:p w14:paraId="37F1D204" w14:textId="77777777" w:rsidR="00561B03" w:rsidRDefault="00561B03" w:rsidP="00185BA3">
            <w:pPr>
              <w:pStyle w:val="TableParagraph"/>
              <w:rPr>
                <w:sz w:val="20"/>
              </w:rPr>
            </w:pPr>
            <w:r>
              <w:rPr>
                <w:w w:val="95"/>
                <w:sz w:val="20"/>
              </w:rPr>
              <w:t>Education,</w:t>
            </w:r>
            <w:r>
              <w:rPr>
                <w:spacing w:val="24"/>
                <w:sz w:val="20"/>
              </w:rPr>
              <w:t xml:space="preserve"> </w:t>
            </w:r>
            <w:r>
              <w:rPr>
                <w:w w:val="95"/>
                <w:sz w:val="20"/>
              </w:rPr>
              <w:t>Management,</w:t>
            </w:r>
            <w:r>
              <w:rPr>
                <w:spacing w:val="27"/>
                <w:sz w:val="20"/>
              </w:rPr>
              <w:t xml:space="preserve"> </w:t>
            </w:r>
            <w:r>
              <w:rPr>
                <w:w w:val="95"/>
                <w:sz w:val="20"/>
              </w:rPr>
              <w:t>Supervisor,</w:t>
            </w:r>
            <w:r>
              <w:rPr>
                <w:spacing w:val="25"/>
                <w:sz w:val="20"/>
              </w:rPr>
              <w:t xml:space="preserve"> </w:t>
            </w:r>
            <w:r>
              <w:rPr>
                <w:w w:val="95"/>
                <w:sz w:val="20"/>
              </w:rPr>
              <w:t>and</w:t>
            </w:r>
            <w:r>
              <w:rPr>
                <w:spacing w:val="27"/>
                <w:sz w:val="20"/>
              </w:rPr>
              <w:t xml:space="preserve"> </w:t>
            </w:r>
            <w:r>
              <w:rPr>
                <w:w w:val="95"/>
                <w:sz w:val="20"/>
              </w:rPr>
              <w:t>Family</w:t>
            </w:r>
            <w:r>
              <w:rPr>
                <w:spacing w:val="25"/>
                <w:sz w:val="20"/>
              </w:rPr>
              <w:t xml:space="preserve"> </w:t>
            </w:r>
            <w:r>
              <w:rPr>
                <w:w w:val="95"/>
                <w:sz w:val="20"/>
              </w:rPr>
              <w:t>Advocate</w:t>
            </w:r>
            <w:r>
              <w:rPr>
                <w:spacing w:val="17"/>
                <w:sz w:val="20"/>
              </w:rPr>
              <w:t xml:space="preserve"> </w:t>
            </w:r>
            <w:r>
              <w:rPr>
                <w:spacing w:val="-4"/>
                <w:w w:val="95"/>
                <w:sz w:val="20"/>
              </w:rPr>
              <w:t>Staff</w:t>
            </w:r>
          </w:p>
        </w:tc>
      </w:tr>
      <w:tr w:rsidR="00561B03" w14:paraId="5C63341A" w14:textId="77777777" w:rsidTr="00F278E3">
        <w:trPr>
          <w:trHeight w:val="1293"/>
        </w:trPr>
        <w:tc>
          <w:tcPr>
            <w:tcW w:w="2970" w:type="dxa"/>
          </w:tcPr>
          <w:p w14:paraId="0EA7726F" w14:textId="77777777" w:rsidR="00561B03" w:rsidRDefault="00561B03" w:rsidP="00185BA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98" w:type="dxa"/>
          </w:tcPr>
          <w:p w14:paraId="48DDC02D" w14:textId="77777777" w:rsidR="00561B03" w:rsidRDefault="00561B03" w:rsidP="00A63A6D">
            <w:pPr>
              <w:pStyle w:val="TableParagraph"/>
              <w:numPr>
                <w:ilvl w:val="0"/>
                <w:numId w:val="269"/>
              </w:numPr>
              <w:tabs>
                <w:tab w:val="left" w:pos="1392"/>
              </w:tabs>
              <w:spacing w:line="240" w:lineRule="auto"/>
              <w:rPr>
                <w:sz w:val="20"/>
              </w:rPr>
            </w:pPr>
            <w:r>
              <w:rPr>
                <w:sz w:val="20"/>
              </w:rPr>
              <w:t>Head</w:t>
            </w:r>
            <w:r>
              <w:rPr>
                <w:spacing w:val="-12"/>
                <w:sz w:val="20"/>
              </w:rPr>
              <w:t xml:space="preserve"> </w:t>
            </w:r>
            <w:r>
              <w:rPr>
                <w:sz w:val="20"/>
              </w:rPr>
              <w:t>Start</w:t>
            </w:r>
            <w:r>
              <w:rPr>
                <w:spacing w:val="-10"/>
                <w:sz w:val="20"/>
              </w:rPr>
              <w:t xml:space="preserve"> </w:t>
            </w:r>
            <w:r>
              <w:rPr>
                <w:sz w:val="20"/>
              </w:rPr>
              <w:t>Program</w:t>
            </w:r>
            <w:r>
              <w:rPr>
                <w:spacing w:val="-11"/>
                <w:sz w:val="20"/>
              </w:rPr>
              <w:t xml:space="preserve"> </w:t>
            </w:r>
            <w:r>
              <w:rPr>
                <w:sz w:val="20"/>
              </w:rPr>
              <w:t>Performance</w:t>
            </w:r>
            <w:r>
              <w:rPr>
                <w:spacing w:val="-11"/>
                <w:sz w:val="20"/>
              </w:rPr>
              <w:t xml:space="preserve"> </w:t>
            </w:r>
            <w:r>
              <w:rPr>
                <w:spacing w:val="-2"/>
                <w:sz w:val="20"/>
              </w:rPr>
              <w:t>Standards</w:t>
            </w:r>
          </w:p>
          <w:p w14:paraId="7E224C7F" w14:textId="77777777" w:rsidR="00561B03" w:rsidRDefault="00561B03" w:rsidP="00A63A6D">
            <w:pPr>
              <w:pStyle w:val="TableParagraph"/>
              <w:numPr>
                <w:ilvl w:val="0"/>
                <w:numId w:val="269"/>
              </w:numPr>
              <w:tabs>
                <w:tab w:val="left" w:pos="1392"/>
              </w:tabs>
              <w:spacing w:before="3" w:line="240" w:lineRule="auto"/>
              <w:rPr>
                <w:sz w:val="20"/>
              </w:rPr>
            </w:pPr>
            <w:r>
              <w:rPr>
                <w:sz w:val="20"/>
              </w:rPr>
              <w:t>Maine</w:t>
            </w:r>
            <w:r>
              <w:rPr>
                <w:spacing w:val="-12"/>
                <w:sz w:val="20"/>
              </w:rPr>
              <w:t xml:space="preserve"> </w:t>
            </w:r>
            <w:r>
              <w:rPr>
                <w:sz w:val="20"/>
              </w:rPr>
              <w:t>State</w:t>
            </w:r>
            <w:r>
              <w:rPr>
                <w:spacing w:val="-9"/>
                <w:sz w:val="20"/>
              </w:rPr>
              <w:t xml:space="preserve"> </w:t>
            </w:r>
            <w:r>
              <w:rPr>
                <w:spacing w:val="-2"/>
                <w:sz w:val="20"/>
              </w:rPr>
              <w:t>Licensing</w:t>
            </w:r>
          </w:p>
          <w:p w14:paraId="04DD8F4A" w14:textId="77777777" w:rsidR="00561B03" w:rsidRDefault="00561B03" w:rsidP="00A63A6D">
            <w:pPr>
              <w:pStyle w:val="TableParagraph"/>
              <w:numPr>
                <w:ilvl w:val="0"/>
                <w:numId w:val="269"/>
              </w:numPr>
              <w:tabs>
                <w:tab w:val="left" w:pos="1392"/>
              </w:tabs>
              <w:spacing w:before="3" w:line="240" w:lineRule="auto"/>
              <w:rPr>
                <w:sz w:val="20"/>
              </w:rPr>
            </w:pPr>
            <w:r>
              <w:rPr>
                <w:w w:val="95"/>
                <w:sz w:val="20"/>
              </w:rPr>
              <w:t>Developmentally</w:t>
            </w:r>
            <w:r>
              <w:rPr>
                <w:spacing w:val="38"/>
                <w:sz w:val="20"/>
              </w:rPr>
              <w:t xml:space="preserve"> </w:t>
            </w:r>
            <w:r>
              <w:rPr>
                <w:w w:val="95"/>
                <w:sz w:val="20"/>
              </w:rPr>
              <w:t>Appropriate</w:t>
            </w:r>
            <w:r>
              <w:rPr>
                <w:spacing w:val="34"/>
                <w:sz w:val="20"/>
              </w:rPr>
              <w:t xml:space="preserve"> </w:t>
            </w:r>
            <w:r>
              <w:rPr>
                <w:spacing w:val="-2"/>
                <w:w w:val="95"/>
                <w:sz w:val="20"/>
              </w:rPr>
              <w:t>Practice/NAEYC</w:t>
            </w:r>
          </w:p>
          <w:p w14:paraId="42CEB3C5" w14:textId="77777777" w:rsidR="00561B03" w:rsidRDefault="00561B03" w:rsidP="00A63A6D">
            <w:pPr>
              <w:pStyle w:val="TableParagraph"/>
              <w:numPr>
                <w:ilvl w:val="0"/>
                <w:numId w:val="269"/>
              </w:numPr>
              <w:tabs>
                <w:tab w:val="left" w:pos="1392"/>
              </w:tabs>
              <w:spacing w:before="3" w:line="240" w:lineRule="exact"/>
              <w:rPr>
                <w:sz w:val="20"/>
              </w:rPr>
            </w:pPr>
            <w:r>
              <w:rPr>
                <w:sz w:val="20"/>
              </w:rPr>
              <w:t>Caring</w:t>
            </w:r>
            <w:r>
              <w:rPr>
                <w:spacing w:val="-11"/>
                <w:sz w:val="20"/>
              </w:rPr>
              <w:t xml:space="preserve"> </w:t>
            </w:r>
            <w:r>
              <w:rPr>
                <w:sz w:val="20"/>
              </w:rPr>
              <w:t>for</w:t>
            </w:r>
            <w:r>
              <w:rPr>
                <w:spacing w:val="-7"/>
                <w:sz w:val="20"/>
              </w:rPr>
              <w:t xml:space="preserve"> </w:t>
            </w:r>
            <w:r>
              <w:rPr>
                <w:spacing w:val="-2"/>
                <w:sz w:val="20"/>
              </w:rPr>
              <w:t>Children</w:t>
            </w:r>
          </w:p>
          <w:p w14:paraId="0ED354A7" w14:textId="77777777" w:rsidR="00561B03" w:rsidRDefault="00561B03" w:rsidP="00185BA3">
            <w:pPr>
              <w:pStyle w:val="TableParagraph"/>
              <w:spacing w:line="252" w:lineRule="exact"/>
              <w:ind w:left="1192"/>
              <w:rPr>
                <w:sz w:val="20"/>
              </w:rPr>
            </w:pPr>
            <w:r>
              <w:rPr>
                <w:rFonts w:ascii="MS Gothic" w:hAnsi="MS Gothic"/>
                <w:spacing w:val="-2"/>
                <w:sz w:val="20"/>
              </w:rPr>
              <w:t>☒</w:t>
            </w:r>
            <w:r>
              <w:rPr>
                <w:spacing w:val="-2"/>
                <w:sz w:val="20"/>
              </w:rPr>
              <w:t>Other</w:t>
            </w:r>
          </w:p>
        </w:tc>
      </w:tr>
      <w:tr w:rsidR="00561B03" w14:paraId="67375F26" w14:textId="77777777" w:rsidTr="00F278E3">
        <w:trPr>
          <w:trHeight w:val="489"/>
        </w:trPr>
        <w:tc>
          <w:tcPr>
            <w:tcW w:w="2970" w:type="dxa"/>
          </w:tcPr>
          <w:p w14:paraId="64D2B471" w14:textId="77777777" w:rsidR="00561B03" w:rsidRDefault="00561B03" w:rsidP="00185BA3">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7298" w:type="dxa"/>
          </w:tcPr>
          <w:p w14:paraId="02613B94" w14:textId="77777777" w:rsidR="00561B03" w:rsidRDefault="00561B03" w:rsidP="00185BA3">
            <w:pPr>
              <w:pStyle w:val="TableParagraph"/>
              <w:spacing w:before="3" w:line="240" w:lineRule="auto"/>
              <w:rPr>
                <w:sz w:val="20"/>
              </w:rPr>
            </w:pPr>
            <w:r>
              <w:rPr>
                <w:w w:val="95"/>
                <w:sz w:val="20"/>
              </w:rPr>
              <w:t>Responsible</w:t>
            </w:r>
            <w:r>
              <w:rPr>
                <w:spacing w:val="19"/>
                <w:sz w:val="20"/>
              </w:rPr>
              <w:t xml:space="preserve"> </w:t>
            </w:r>
            <w:r>
              <w:rPr>
                <w:w w:val="95"/>
                <w:sz w:val="20"/>
              </w:rPr>
              <w:t>staff</w:t>
            </w:r>
            <w:r>
              <w:rPr>
                <w:spacing w:val="20"/>
                <w:sz w:val="20"/>
              </w:rPr>
              <w:t xml:space="preserve"> </w:t>
            </w:r>
            <w:r>
              <w:rPr>
                <w:spacing w:val="-2"/>
                <w:w w:val="95"/>
                <w:sz w:val="20"/>
              </w:rPr>
              <w:t>member</w:t>
            </w:r>
          </w:p>
        </w:tc>
      </w:tr>
      <w:tr w:rsidR="00561B03" w14:paraId="2FD10D76" w14:textId="77777777" w:rsidTr="00F278E3">
        <w:trPr>
          <w:trHeight w:val="244"/>
        </w:trPr>
        <w:tc>
          <w:tcPr>
            <w:tcW w:w="2970" w:type="dxa"/>
          </w:tcPr>
          <w:p w14:paraId="524A3276" w14:textId="77777777" w:rsidR="00561B03" w:rsidRDefault="00561B03" w:rsidP="00185BA3">
            <w:pPr>
              <w:pStyle w:val="TableParagraph"/>
              <w:rPr>
                <w:b/>
                <w:sz w:val="20"/>
              </w:rPr>
            </w:pPr>
            <w:r>
              <w:rPr>
                <w:b/>
                <w:sz w:val="20"/>
              </w:rPr>
              <w:t>Timeline</w:t>
            </w:r>
            <w:r>
              <w:rPr>
                <w:b/>
                <w:spacing w:val="-9"/>
                <w:sz w:val="20"/>
              </w:rPr>
              <w:t xml:space="preserve"> </w:t>
            </w:r>
            <w:r>
              <w:rPr>
                <w:b/>
                <w:sz w:val="20"/>
              </w:rPr>
              <w:t>for</w:t>
            </w:r>
            <w:r>
              <w:rPr>
                <w:b/>
                <w:spacing w:val="-7"/>
                <w:sz w:val="20"/>
              </w:rPr>
              <w:t xml:space="preserve"> </w:t>
            </w:r>
            <w:r>
              <w:rPr>
                <w:b/>
                <w:spacing w:val="-2"/>
                <w:sz w:val="20"/>
              </w:rPr>
              <w:t>completion:</w:t>
            </w:r>
          </w:p>
        </w:tc>
        <w:tc>
          <w:tcPr>
            <w:tcW w:w="7298" w:type="dxa"/>
          </w:tcPr>
          <w:p w14:paraId="037EBACD" w14:textId="77777777" w:rsidR="00561B03" w:rsidRDefault="00561B03" w:rsidP="00185BA3">
            <w:pPr>
              <w:pStyle w:val="TableParagraph"/>
              <w:rPr>
                <w:sz w:val="20"/>
              </w:rPr>
            </w:pPr>
            <w:r>
              <w:rPr>
                <w:sz w:val="20"/>
              </w:rPr>
              <w:t>Once</w:t>
            </w:r>
            <w:r>
              <w:rPr>
                <w:spacing w:val="-12"/>
                <w:sz w:val="20"/>
              </w:rPr>
              <w:t xml:space="preserve"> </w:t>
            </w:r>
            <w:r>
              <w:rPr>
                <w:sz w:val="20"/>
              </w:rPr>
              <w:t>Yearly</w:t>
            </w:r>
            <w:r>
              <w:rPr>
                <w:spacing w:val="-8"/>
                <w:sz w:val="20"/>
              </w:rPr>
              <w:t xml:space="preserve"> </w:t>
            </w:r>
            <w:r>
              <w:rPr>
                <w:sz w:val="20"/>
              </w:rPr>
              <w:t>on</w:t>
            </w:r>
            <w:r>
              <w:rPr>
                <w:spacing w:val="-7"/>
                <w:sz w:val="20"/>
              </w:rPr>
              <w:t xml:space="preserve"> </w:t>
            </w:r>
            <w:r>
              <w:rPr>
                <w:sz w:val="20"/>
              </w:rPr>
              <w:t>Anniversary</w:t>
            </w:r>
            <w:r>
              <w:rPr>
                <w:spacing w:val="-7"/>
                <w:sz w:val="20"/>
              </w:rPr>
              <w:t xml:space="preserve"> </w:t>
            </w:r>
            <w:r>
              <w:rPr>
                <w:sz w:val="20"/>
              </w:rPr>
              <w:t>of</w:t>
            </w:r>
            <w:r>
              <w:rPr>
                <w:spacing w:val="-11"/>
                <w:sz w:val="20"/>
              </w:rPr>
              <w:t xml:space="preserve"> </w:t>
            </w:r>
            <w:r>
              <w:rPr>
                <w:spacing w:val="-2"/>
                <w:sz w:val="20"/>
              </w:rPr>
              <w:t>Enrollment.</w:t>
            </w:r>
          </w:p>
        </w:tc>
      </w:tr>
      <w:tr w:rsidR="00561B03" w14:paraId="69A5E352" w14:textId="77777777" w:rsidTr="00F278E3">
        <w:trPr>
          <w:trHeight w:val="244"/>
        </w:trPr>
        <w:tc>
          <w:tcPr>
            <w:tcW w:w="2970" w:type="dxa"/>
          </w:tcPr>
          <w:p w14:paraId="01FE2A2F" w14:textId="77777777" w:rsidR="00561B03" w:rsidRDefault="00561B03" w:rsidP="00185BA3">
            <w:pPr>
              <w:pStyle w:val="TableParagraph"/>
              <w:rPr>
                <w:b/>
                <w:sz w:val="20"/>
              </w:rPr>
            </w:pPr>
            <w:r>
              <w:rPr>
                <w:b/>
                <w:sz w:val="20"/>
              </w:rPr>
              <w:t>Submitted</w:t>
            </w:r>
            <w:r>
              <w:rPr>
                <w:b/>
                <w:spacing w:val="-7"/>
                <w:sz w:val="20"/>
              </w:rPr>
              <w:t xml:space="preserve"> </w:t>
            </w:r>
            <w:r>
              <w:rPr>
                <w:b/>
                <w:spacing w:val="-5"/>
                <w:sz w:val="20"/>
              </w:rPr>
              <w:t>to:</w:t>
            </w:r>
          </w:p>
        </w:tc>
        <w:tc>
          <w:tcPr>
            <w:tcW w:w="7298" w:type="dxa"/>
          </w:tcPr>
          <w:p w14:paraId="0EA4F70A" w14:textId="77777777" w:rsidR="00561B03" w:rsidRDefault="00561B03" w:rsidP="00185BA3">
            <w:pPr>
              <w:pStyle w:val="TableParagraph"/>
              <w:rPr>
                <w:sz w:val="20"/>
              </w:rPr>
            </w:pPr>
            <w:r>
              <w:rPr>
                <w:sz w:val="20"/>
              </w:rPr>
              <w:t>Human</w:t>
            </w:r>
            <w:r>
              <w:rPr>
                <w:spacing w:val="-11"/>
                <w:sz w:val="20"/>
              </w:rPr>
              <w:t xml:space="preserve"> </w:t>
            </w:r>
            <w:r>
              <w:rPr>
                <w:spacing w:val="-2"/>
                <w:sz w:val="20"/>
              </w:rPr>
              <w:t>Resources</w:t>
            </w:r>
          </w:p>
        </w:tc>
      </w:tr>
      <w:tr w:rsidR="00561B03" w14:paraId="7D08A161" w14:textId="77777777" w:rsidTr="00F278E3">
        <w:trPr>
          <w:trHeight w:val="244"/>
        </w:trPr>
        <w:tc>
          <w:tcPr>
            <w:tcW w:w="2970" w:type="dxa"/>
          </w:tcPr>
          <w:p w14:paraId="1C0EA379" w14:textId="77777777" w:rsidR="00561B03" w:rsidRDefault="00561B03" w:rsidP="00185BA3">
            <w:pPr>
              <w:pStyle w:val="TableParagraph"/>
              <w:rPr>
                <w:b/>
                <w:sz w:val="20"/>
              </w:rPr>
            </w:pPr>
            <w:proofErr w:type="spellStart"/>
            <w:r>
              <w:rPr>
                <w:b/>
                <w:sz w:val="20"/>
              </w:rPr>
              <w:t>ChildPlus</w:t>
            </w:r>
            <w:proofErr w:type="spellEnd"/>
            <w:r>
              <w:rPr>
                <w:b/>
                <w:spacing w:val="-9"/>
                <w:sz w:val="20"/>
              </w:rPr>
              <w:t xml:space="preserve"> </w:t>
            </w:r>
            <w:r>
              <w:rPr>
                <w:b/>
                <w:spacing w:val="-2"/>
                <w:sz w:val="20"/>
              </w:rPr>
              <w:t>Documentation:</w:t>
            </w:r>
          </w:p>
        </w:tc>
        <w:tc>
          <w:tcPr>
            <w:tcW w:w="7298" w:type="dxa"/>
          </w:tcPr>
          <w:p w14:paraId="78A214E6" w14:textId="77777777" w:rsidR="00561B03" w:rsidRDefault="00561B03" w:rsidP="00185BA3">
            <w:pPr>
              <w:pStyle w:val="TableParagraph"/>
              <w:rPr>
                <w:sz w:val="20"/>
              </w:rPr>
            </w:pPr>
            <w:r>
              <w:rPr>
                <w:spacing w:val="-5"/>
                <w:sz w:val="20"/>
              </w:rPr>
              <w:t>n/a</w:t>
            </w:r>
          </w:p>
        </w:tc>
      </w:tr>
      <w:tr w:rsidR="00561B03" w14:paraId="584978C7" w14:textId="77777777" w:rsidTr="00F278E3">
        <w:trPr>
          <w:trHeight w:val="244"/>
        </w:trPr>
        <w:tc>
          <w:tcPr>
            <w:tcW w:w="2970" w:type="dxa"/>
          </w:tcPr>
          <w:p w14:paraId="4F2400BF" w14:textId="77777777" w:rsidR="00561B03" w:rsidRDefault="00561B03" w:rsidP="00185BA3">
            <w:pPr>
              <w:pStyle w:val="TableParagraph"/>
              <w:rPr>
                <w:b/>
                <w:sz w:val="20"/>
              </w:rPr>
            </w:pPr>
            <w:r>
              <w:rPr>
                <w:b/>
                <w:sz w:val="20"/>
              </w:rPr>
              <w:t>Uploaded</w:t>
            </w:r>
            <w:r>
              <w:rPr>
                <w:b/>
                <w:spacing w:val="-6"/>
                <w:sz w:val="20"/>
              </w:rPr>
              <w:t xml:space="preserve"> </w:t>
            </w:r>
            <w:r>
              <w:rPr>
                <w:b/>
                <w:sz w:val="20"/>
              </w:rPr>
              <w:t>to</w:t>
            </w:r>
            <w:r>
              <w:rPr>
                <w:b/>
                <w:spacing w:val="-7"/>
                <w:sz w:val="20"/>
              </w:rPr>
              <w:t xml:space="preserve"> </w:t>
            </w:r>
            <w:proofErr w:type="spellStart"/>
            <w:r>
              <w:rPr>
                <w:b/>
                <w:spacing w:val="-2"/>
                <w:sz w:val="20"/>
              </w:rPr>
              <w:t>ChildPlus</w:t>
            </w:r>
            <w:proofErr w:type="spellEnd"/>
            <w:r>
              <w:rPr>
                <w:b/>
                <w:spacing w:val="-2"/>
                <w:sz w:val="20"/>
              </w:rPr>
              <w:t>:</w:t>
            </w:r>
          </w:p>
        </w:tc>
        <w:tc>
          <w:tcPr>
            <w:tcW w:w="7298" w:type="dxa"/>
          </w:tcPr>
          <w:p w14:paraId="333D78A1" w14:textId="77777777" w:rsidR="00561B03" w:rsidRDefault="00561B03" w:rsidP="00185BA3">
            <w:pPr>
              <w:pStyle w:val="TableParagraph"/>
              <w:rPr>
                <w:sz w:val="20"/>
              </w:rPr>
            </w:pPr>
            <w:proofErr w:type="spellStart"/>
            <w:r>
              <w:rPr>
                <w:spacing w:val="-5"/>
                <w:sz w:val="20"/>
              </w:rPr>
              <w:t>n.a</w:t>
            </w:r>
            <w:proofErr w:type="spellEnd"/>
          </w:p>
        </w:tc>
      </w:tr>
    </w:tbl>
    <w:p w14:paraId="15AB3E4A" w14:textId="77777777" w:rsidR="00561B03" w:rsidRDefault="00561B03" w:rsidP="00561B03">
      <w:pPr>
        <w:pStyle w:val="BodyText"/>
      </w:pPr>
    </w:p>
    <w:p w14:paraId="6581681C" w14:textId="77777777" w:rsidR="00561B03" w:rsidRDefault="00561B03" w:rsidP="00561B03">
      <w:pPr>
        <w:pStyle w:val="BodyText"/>
        <w:spacing w:before="2"/>
        <w:rPr>
          <w:sz w:val="15"/>
        </w:rPr>
      </w:pPr>
    </w:p>
    <w:p w14:paraId="3083E219" w14:textId="77777777" w:rsidR="00561B03" w:rsidRDefault="00561B03" w:rsidP="00561B03">
      <w:pPr>
        <w:pStyle w:val="BodyText"/>
        <w:spacing w:before="59" w:line="276" w:lineRule="auto"/>
        <w:ind w:left="1240" w:right="360"/>
      </w:pPr>
      <w:r>
        <w:rPr>
          <w:b/>
        </w:rPr>
        <w:t>Purpose:</w:t>
      </w:r>
      <w:r>
        <w:rPr>
          <w:b/>
          <w:spacing w:val="-3"/>
        </w:rPr>
        <w:t xml:space="preserve"> </w:t>
      </w:r>
      <w:r>
        <w:t>To</w:t>
      </w:r>
      <w:r>
        <w:rPr>
          <w:spacing w:val="-3"/>
        </w:rPr>
        <w:t xml:space="preserve"> </w:t>
      </w:r>
      <w:r>
        <w:t>ensure</w:t>
      </w:r>
      <w:r>
        <w:rPr>
          <w:spacing w:val="-4"/>
        </w:rPr>
        <w:t xml:space="preserve"> </w:t>
      </w:r>
      <w:r>
        <w:t>up</w:t>
      </w:r>
      <w:r>
        <w:rPr>
          <w:spacing w:val="-2"/>
        </w:rPr>
        <w:t xml:space="preserve"> </w:t>
      </w:r>
      <w:r>
        <w:t>to</w:t>
      </w:r>
      <w:r>
        <w:rPr>
          <w:spacing w:val="-3"/>
        </w:rPr>
        <w:t xml:space="preserve"> </w:t>
      </w:r>
      <w:r>
        <w:t>date</w:t>
      </w:r>
      <w:r>
        <w:rPr>
          <w:spacing w:val="-4"/>
        </w:rPr>
        <w:t xml:space="preserve"> </w:t>
      </w:r>
      <w:r>
        <w:t>training</w:t>
      </w:r>
      <w:r>
        <w:rPr>
          <w:spacing w:val="-3"/>
        </w:rPr>
        <w:t xml:space="preserve"> </w:t>
      </w:r>
      <w:r>
        <w:t>and</w:t>
      </w:r>
      <w:r>
        <w:rPr>
          <w:spacing w:val="-2"/>
        </w:rPr>
        <w:t xml:space="preserve"> </w:t>
      </w:r>
      <w:r>
        <w:t>employment</w:t>
      </w:r>
      <w:r>
        <w:rPr>
          <w:spacing w:val="-3"/>
        </w:rPr>
        <w:t xml:space="preserve"> </w:t>
      </w:r>
      <w:r>
        <w:t>documentation</w:t>
      </w:r>
      <w:r>
        <w:rPr>
          <w:spacing w:val="-2"/>
        </w:rPr>
        <w:t xml:space="preserve"> </w:t>
      </w:r>
      <w:r>
        <w:t>is</w:t>
      </w:r>
      <w:r>
        <w:rPr>
          <w:spacing w:val="-2"/>
        </w:rPr>
        <w:t xml:space="preserve"> </w:t>
      </w:r>
      <w:r>
        <w:t>provided</w:t>
      </w:r>
      <w:r>
        <w:rPr>
          <w:spacing w:val="-2"/>
        </w:rPr>
        <w:t xml:space="preserve"> </w:t>
      </w:r>
      <w:r>
        <w:t>to</w:t>
      </w:r>
      <w:r>
        <w:rPr>
          <w:spacing w:val="-3"/>
        </w:rPr>
        <w:t xml:space="preserve"> </w:t>
      </w:r>
      <w:r>
        <w:t>an</w:t>
      </w:r>
      <w:r>
        <w:rPr>
          <w:spacing w:val="-2"/>
        </w:rPr>
        <w:t xml:space="preserve"> </w:t>
      </w:r>
      <w:r>
        <w:t>annual</w:t>
      </w:r>
      <w:r>
        <w:rPr>
          <w:spacing w:val="-3"/>
        </w:rPr>
        <w:t xml:space="preserve"> </w:t>
      </w:r>
      <w:r>
        <w:t>basis</w:t>
      </w:r>
      <w:r>
        <w:rPr>
          <w:spacing w:val="-4"/>
        </w:rPr>
        <w:t xml:space="preserve"> </w:t>
      </w:r>
      <w:r>
        <w:t>so</w:t>
      </w:r>
      <w:r>
        <w:rPr>
          <w:spacing w:val="-3"/>
        </w:rPr>
        <w:t xml:space="preserve"> </w:t>
      </w:r>
      <w:r>
        <w:t>that</w:t>
      </w:r>
      <w:r>
        <w:rPr>
          <w:spacing w:val="-5"/>
        </w:rPr>
        <w:t xml:space="preserve"> </w:t>
      </w:r>
      <w:r>
        <w:t>the Agency can continue to maintain four star quality ratings. Once on the Registry as member, you are expected to maintain the accuracy of the information within your Professional Development Profile.</w:t>
      </w:r>
    </w:p>
    <w:p w14:paraId="4E85B073" w14:textId="77777777" w:rsidR="00561B03" w:rsidRDefault="00561B03" w:rsidP="00561B03">
      <w:pPr>
        <w:pStyle w:val="BodyText"/>
        <w:spacing w:before="11"/>
        <w:rPr>
          <w:sz w:val="15"/>
        </w:rPr>
      </w:pPr>
    </w:p>
    <w:p w14:paraId="79CEFDAC" w14:textId="77777777" w:rsidR="00561B03" w:rsidRDefault="00561B03" w:rsidP="00561B03">
      <w:pPr>
        <w:pStyle w:val="Heading2"/>
        <w:spacing w:before="1"/>
      </w:pPr>
      <w:r>
        <w:rPr>
          <w:spacing w:val="-2"/>
        </w:rPr>
        <w:t>Procedure:</w:t>
      </w:r>
    </w:p>
    <w:p w14:paraId="14E69DC8" w14:textId="77777777" w:rsidR="00561B03" w:rsidRDefault="00561B03" w:rsidP="00561B03">
      <w:pPr>
        <w:pStyle w:val="BodyText"/>
        <w:spacing w:before="11"/>
        <w:rPr>
          <w:b/>
          <w:sz w:val="19"/>
        </w:rPr>
      </w:pPr>
    </w:p>
    <w:p w14:paraId="6E3FC384" w14:textId="77777777" w:rsidR="00561B03" w:rsidRDefault="00561B03" w:rsidP="00A63A6D">
      <w:pPr>
        <w:pStyle w:val="ListParagraph"/>
        <w:widowControl w:val="0"/>
        <w:numPr>
          <w:ilvl w:val="0"/>
          <w:numId w:val="268"/>
        </w:numPr>
        <w:tabs>
          <w:tab w:val="left" w:pos="2005"/>
          <w:tab w:val="left" w:pos="2006"/>
        </w:tabs>
        <w:autoSpaceDE w:val="0"/>
        <w:autoSpaceDN w:val="0"/>
        <w:spacing w:after="0" w:line="276" w:lineRule="auto"/>
        <w:ind w:right="894" w:hanging="361"/>
        <w:contextualSpacing w:val="0"/>
        <w:rPr>
          <w:sz w:val="20"/>
        </w:rPr>
      </w:pPr>
      <w:r>
        <w:tab/>
      </w:r>
      <w:r>
        <w:rPr>
          <w:sz w:val="20"/>
        </w:rPr>
        <w:t>You</w:t>
      </w:r>
      <w:r>
        <w:rPr>
          <w:spacing w:val="-5"/>
          <w:sz w:val="20"/>
        </w:rPr>
        <w:t xml:space="preserve"> </w:t>
      </w:r>
      <w:r>
        <w:rPr>
          <w:sz w:val="20"/>
        </w:rPr>
        <w:t>will</w:t>
      </w:r>
      <w:r>
        <w:rPr>
          <w:spacing w:val="-6"/>
          <w:sz w:val="20"/>
        </w:rPr>
        <w:t xml:space="preserve"> </w:t>
      </w:r>
      <w:r>
        <w:rPr>
          <w:sz w:val="20"/>
        </w:rPr>
        <w:t>receive</w:t>
      </w:r>
      <w:r>
        <w:rPr>
          <w:spacing w:val="-6"/>
          <w:sz w:val="20"/>
        </w:rPr>
        <w:t xml:space="preserve"> </w:t>
      </w:r>
      <w:r>
        <w:rPr>
          <w:sz w:val="20"/>
        </w:rPr>
        <w:t>an</w:t>
      </w:r>
      <w:r>
        <w:rPr>
          <w:spacing w:val="-2"/>
          <w:sz w:val="20"/>
        </w:rPr>
        <w:t xml:space="preserve"> </w:t>
      </w:r>
      <w:r>
        <w:rPr>
          <w:sz w:val="20"/>
        </w:rPr>
        <w:t>annual</w:t>
      </w:r>
      <w:r>
        <w:rPr>
          <w:spacing w:val="-5"/>
          <w:sz w:val="20"/>
        </w:rPr>
        <w:t xml:space="preserve"> </w:t>
      </w:r>
      <w:r>
        <w:rPr>
          <w:sz w:val="20"/>
        </w:rPr>
        <w:t>reminder</w:t>
      </w:r>
      <w:r>
        <w:rPr>
          <w:spacing w:val="-5"/>
          <w:sz w:val="20"/>
        </w:rPr>
        <w:t xml:space="preserve"> </w:t>
      </w:r>
      <w:r>
        <w:rPr>
          <w:sz w:val="20"/>
        </w:rPr>
        <w:t>email</w:t>
      </w:r>
      <w:r>
        <w:rPr>
          <w:spacing w:val="-6"/>
          <w:sz w:val="20"/>
        </w:rPr>
        <w:t xml:space="preserve"> </w:t>
      </w:r>
      <w:r>
        <w:rPr>
          <w:sz w:val="20"/>
        </w:rPr>
        <w:t>from</w:t>
      </w:r>
      <w:r>
        <w:rPr>
          <w:spacing w:val="-6"/>
          <w:sz w:val="20"/>
        </w:rPr>
        <w:t xml:space="preserve"> </w:t>
      </w:r>
      <w:proofErr w:type="spellStart"/>
      <w:r>
        <w:rPr>
          <w:sz w:val="20"/>
        </w:rPr>
        <w:t>iSolved</w:t>
      </w:r>
      <w:proofErr w:type="spellEnd"/>
      <w:r>
        <w:rPr>
          <w:spacing w:val="-4"/>
          <w:sz w:val="20"/>
        </w:rPr>
        <w:t xml:space="preserve"> </w:t>
      </w:r>
      <w:r>
        <w:rPr>
          <w:sz w:val="20"/>
        </w:rPr>
        <w:t>to</w:t>
      </w:r>
      <w:r>
        <w:rPr>
          <w:spacing w:val="-3"/>
          <w:sz w:val="20"/>
        </w:rPr>
        <w:t xml:space="preserve"> </w:t>
      </w:r>
      <w:r>
        <w:rPr>
          <w:sz w:val="20"/>
        </w:rPr>
        <w:t>update</w:t>
      </w:r>
      <w:r>
        <w:rPr>
          <w:spacing w:val="-6"/>
          <w:sz w:val="20"/>
        </w:rPr>
        <w:t xml:space="preserve"> </w:t>
      </w:r>
      <w:r>
        <w:rPr>
          <w:sz w:val="20"/>
        </w:rPr>
        <w:t>your</w:t>
      </w:r>
      <w:r>
        <w:rPr>
          <w:spacing w:val="-8"/>
          <w:sz w:val="20"/>
        </w:rPr>
        <w:t xml:space="preserve"> </w:t>
      </w:r>
      <w:r>
        <w:rPr>
          <w:sz w:val="20"/>
        </w:rPr>
        <w:t>account</w:t>
      </w:r>
      <w:r>
        <w:rPr>
          <w:spacing w:val="-8"/>
          <w:sz w:val="20"/>
        </w:rPr>
        <w:t xml:space="preserve"> </w:t>
      </w:r>
      <w:r>
        <w:rPr>
          <w:sz w:val="20"/>
        </w:rPr>
        <w:t>based</w:t>
      </w:r>
      <w:r>
        <w:rPr>
          <w:spacing w:val="-5"/>
          <w:sz w:val="20"/>
        </w:rPr>
        <w:t xml:space="preserve"> </w:t>
      </w:r>
      <w:r>
        <w:rPr>
          <w:sz w:val="20"/>
        </w:rPr>
        <w:t>on</w:t>
      </w:r>
      <w:r>
        <w:rPr>
          <w:spacing w:val="-2"/>
          <w:sz w:val="20"/>
        </w:rPr>
        <w:t xml:space="preserve"> </w:t>
      </w:r>
      <w:r>
        <w:rPr>
          <w:sz w:val="20"/>
        </w:rPr>
        <w:t>the</w:t>
      </w:r>
      <w:r>
        <w:rPr>
          <w:spacing w:val="-9"/>
          <w:sz w:val="20"/>
        </w:rPr>
        <w:t xml:space="preserve"> </w:t>
      </w:r>
      <w:r>
        <w:rPr>
          <w:sz w:val="20"/>
        </w:rPr>
        <w:t>yearly anniversary you registered with Maine Roads to Quality.</w:t>
      </w:r>
    </w:p>
    <w:p w14:paraId="1F3C9232" w14:textId="77777777" w:rsidR="00561B03" w:rsidRDefault="00561B03" w:rsidP="00A63A6D">
      <w:pPr>
        <w:pStyle w:val="ListParagraph"/>
        <w:widowControl w:val="0"/>
        <w:numPr>
          <w:ilvl w:val="0"/>
          <w:numId w:val="268"/>
        </w:numPr>
        <w:tabs>
          <w:tab w:val="left" w:pos="1959"/>
          <w:tab w:val="left" w:pos="1960"/>
        </w:tabs>
        <w:autoSpaceDE w:val="0"/>
        <w:autoSpaceDN w:val="0"/>
        <w:spacing w:after="0" w:line="242" w:lineRule="exact"/>
        <w:ind w:hanging="363"/>
        <w:contextualSpacing w:val="0"/>
        <w:rPr>
          <w:sz w:val="20"/>
        </w:rPr>
      </w:pPr>
      <w:r>
        <w:rPr>
          <w:sz w:val="20"/>
        </w:rPr>
        <w:t>The</w:t>
      </w:r>
      <w:r>
        <w:rPr>
          <w:spacing w:val="-12"/>
          <w:sz w:val="20"/>
        </w:rPr>
        <w:t xml:space="preserve"> </w:t>
      </w:r>
      <w:r>
        <w:rPr>
          <w:sz w:val="20"/>
        </w:rPr>
        <w:t>following</w:t>
      </w:r>
      <w:r>
        <w:rPr>
          <w:spacing w:val="-11"/>
          <w:sz w:val="20"/>
        </w:rPr>
        <w:t xml:space="preserve"> </w:t>
      </w:r>
      <w:r>
        <w:rPr>
          <w:sz w:val="20"/>
        </w:rPr>
        <w:t>information</w:t>
      </w:r>
      <w:r>
        <w:rPr>
          <w:spacing w:val="-11"/>
          <w:sz w:val="20"/>
        </w:rPr>
        <w:t xml:space="preserve"> </w:t>
      </w:r>
      <w:r>
        <w:rPr>
          <w:sz w:val="20"/>
        </w:rPr>
        <w:t>should</w:t>
      </w:r>
      <w:r>
        <w:rPr>
          <w:spacing w:val="-9"/>
          <w:sz w:val="20"/>
        </w:rPr>
        <w:t xml:space="preserve"> </w:t>
      </w:r>
      <w:r>
        <w:rPr>
          <w:sz w:val="20"/>
        </w:rPr>
        <w:t>be</w:t>
      </w:r>
      <w:r>
        <w:rPr>
          <w:spacing w:val="-11"/>
          <w:sz w:val="20"/>
        </w:rPr>
        <w:t xml:space="preserve"> </w:t>
      </w:r>
      <w:r>
        <w:rPr>
          <w:spacing w:val="-2"/>
          <w:sz w:val="20"/>
        </w:rPr>
        <w:t>updated</w:t>
      </w:r>
    </w:p>
    <w:p w14:paraId="71C149B9" w14:textId="77777777" w:rsidR="00561B03" w:rsidRDefault="00561B03" w:rsidP="00A63A6D">
      <w:pPr>
        <w:pStyle w:val="ListParagraph"/>
        <w:widowControl w:val="0"/>
        <w:numPr>
          <w:ilvl w:val="1"/>
          <w:numId w:val="268"/>
        </w:numPr>
        <w:tabs>
          <w:tab w:val="left" w:pos="2319"/>
          <w:tab w:val="left" w:pos="2320"/>
        </w:tabs>
        <w:autoSpaceDE w:val="0"/>
        <w:autoSpaceDN w:val="0"/>
        <w:spacing w:before="35" w:after="0" w:line="240" w:lineRule="auto"/>
        <w:contextualSpacing w:val="0"/>
        <w:rPr>
          <w:sz w:val="20"/>
        </w:rPr>
      </w:pPr>
      <w:r>
        <w:rPr>
          <w:sz w:val="20"/>
        </w:rPr>
        <w:t>Email</w:t>
      </w:r>
      <w:r>
        <w:rPr>
          <w:spacing w:val="-9"/>
          <w:sz w:val="20"/>
        </w:rPr>
        <w:t xml:space="preserve"> </w:t>
      </w:r>
      <w:r>
        <w:rPr>
          <w:spacing w:val="-2"/>
          <w:sz w:val="20"/>
        </w:rPr>
        <w:t>address</w:t>
      </w:r>
    </w:p>
    <w:p w14:paraId="1F363BF0" w14:textId="77777777" w:rsidR="00561B03" w:rsidRDefault="00561B03" w:rsidP="00A63A6D">
      <w:pPr>
        <w:pStyle w:val="ListParagraph"/>
        <w:widowControl w:val="0"/>
        <w:numPr>
          <w:ilvl w:val="1"/>
          <w:numId w:val="268"/>
        </w:numPr>
        <w:tabs>
          <w:tab w:val="left" w:pos="2319"/>
          <w:tab w:val="left" w:pos="2320"/>
        </w:tabs>
        <w:autoSpaceDE w:val="0"/>
        <w:autoSpaceDN w:val="0"/>
        <w:spacing w:before="36" w:after="0" w:line="240" w:lineRule="auto"/>
        <w:contextualSpacing w:val="0"/>
        <w:rPr>
          <w:sz w:val="20"/>
        </w:rPr>
      </w:pPr>
      <w:r>
        <w:rPr>
          <w:sz w:val="20"/>
        </w:rPr>
        <w:t>Home</w:t>
      </w:r>
      <w:r>
        <w:rPr>
          <w:spacing w:val="-11"/>
          <w:sz w:val="20"/>
        </w:rPr>
        <w:t xml:space="preserve"> </w:t>
      </w:r>
      <w:r>
        <w:rPr>
          <w:spacing w:val="-2"/>
          <w:sz w:val="20"/>
        </w:rPr>
        <w:t>address</w:t>
      </w:r>
    </w:p>
    <w:p w14:paraId="7EA6383B" w14:textId="77777777" w:rsidR="00561B03" w:rsidRDefault="00561B03" w:rsidP="00A63A6D">
      <w:pPr>
        <w:pStyle w:val="ListParagraph"/>
        <w:widowControl w:val="0"/>
        <w:numPr>
          <w:ilvl w:val="1"/>
          <w:numId w:val="268"/>
        </w:numPr>
        <w:tabs>
          <w:tab w:val="left" w:pos="2319"/>
          <w:tab w:val="left" w:pos="2320"/>
        </w:tabs>
        <w:autoSpaceDE w:val="0"/>
        <w:autoSpaceDN w:val="0"/>
        <w:spacing w:before="36" w:after="0" w:line="240" w:lineRule="auto"/>
        <w:contextualSpacing w:val="0"/>
        <w:rPr>
          <w:sz w:val="20"/>
        </w:rPr>
      </w:pPr>
      <w:r>
        <w:rPr>
          <w:spacing w:val="-2"/>
          <w:sz w:val="20"/>
        </w:rPr>
        <w:t>Workplace</w:t>
      </w:r>
    </w:p>
    <w:p w14:paraId="49C82BAA" w14:textId="77777777" w:rsidR="00561B03" w:rsidRDefault="00561B03" w:rsidP="00A63A6D">
      <w:pPr>
        <w:pStyle w:val="ListParagraph"/>
        <w:widowControl w:val="0"/>
        <w:numPr>
          <w:ilvl w:val="1"/>
          <w:numId w:val="268"/>
        </w:numPr>
        <w:tabs>
          <w:tab w:val="left" w:pos="2319"/>
          <w:tab w:val="left" w:pos="2320"/>
        </w:tabs>
        <w:autoSpaceDE w:val="0"/>
        <w:autoSpaceDN w:val="0"/>
        <w:spacing w:before="40" w:after="0" w:line="240" w:lineRule="auto"/>
        <w:contextualSpacing w:val="0"/>
        <w:rPr>
          <w:sz w:val="20"/>
        </w:rPr>
      </w:pPr>
      <w:r>
        <w:rPr>
          <w:sz w:val="20"/>
        </w:rPr>
        <w:t>Current</w:t>
      </w:r>
      <w:r>
        <w:rPr>
          <w:spacing w:val="-8"/>
          <w:sz w:val="20"/>
        </w:rPr>
        <w:t xml:space="preserve"> </w:t>
      </w:r>
      <w:r>
        <w:rPr>
          <w:sz w:val="20"/>
        </w:rPr>
        <w:t>level</w:t>
      </w:r>
      <w:r>
        <w:rPr>
          <w:spacing w:val="-8"/>
          <w:sz w:val="20"/>
        </w:rPr>
        <w:t xml:space="preserve"> </w:t>
      </w:r>
      <w:r>
        <w:rPr>
          <w:sz w:val="20"/>
        </w:rPr>
        <w:t>of</w:t>
      </w:r>
      <w:r>
        <w:rPr>
          <w:spacing w:val="-8"/>
          <w:sz w:val="20"/>
        </w:rPr>
        <w:t xml:space="preserve"> </w:t>
      </w:r>
      <w:r>
        <w:rPr>
          <w:spacing w:val="-2"/>
          <w:sz w:val="20"/>
        </w:rPr>
        <w:t>Education</w:t>
      </w:r>
    </w:p>
    <w:p w14:paraId="1F3FF8E5" w14:textId="77777777" w:rsidR="00561B03" w:rsidRDefault="00561B03" w:rsidP="00A63A6D">
      <w:pPr>
        <w:pStyle w:val="ListParagraph"/>
        <w:widowControl w:val="0"/>
        <w:numPr>
          <w:ilvl w:val="1"/>
          <w:numId w:val="268"/>
        </w:numPr>
        <w:tabs>
          <w:tab w:val="left" w:pos="2319"/>
          <w:tab w:val="left" w:pos="2320"/>
        </w:tabs>
        <w:autoSpaceDE w:val="0"/>
        <w:autoSpaceDN w:val="0"/>
        <w:spacing w:before="36" w:after="0" w:line="240" w:lineRule="auto"/>
        <w:contextualSpacing w:val="0"/>
        <w:rPr>
          <w:sz w:val="20"/>
        </w:rPr>
      </w:pPr>
      <w:r>
        <w:rPr>
          <w:spacing w:val="-2"/>
          <w:sz w:val="20"/>
        </w:rPr>
        <w:t>Certifications</w:t>
      </w:r>
    </w:p>
    <w:p w14:paraId="743C1E63" w14:textId="77777777" w:rsidR="00561B03" w:rsidRPr="00D50451" w:rsidRDefault="00561B03" w:rsidP="00A63A6D">
      <w:pPr>
        <w:pStyle w:val="ListParagraph"/>
        <w:widowControl w:val="0"/>
        <w:numPr>
          <w:ilvl w:val="0"/>
          <w:numId w:val="268"/>
        </w:numPr>
        <w:tabs>
          <w:tab w:val="left" w:pos="1959"/>
          <w:tab w:val="left" w:pos="1960"/>
        </w:tabs>
        <w:autoSpaceDE w:val="0"/>
        <w:autoSpaceDN w:val="0"/>
        <w:spacing w:before="39" w:after="0" w:line="276" w:lineRule="auto"/>
        <w:ind w:left="1959" w:right="465" w:hanging="360"/>
        <w:contextualSpacing w:val="0"/>
        <w:rPr>
          <w:sz w:val="20"/>
        </w:rPr>
      </w:pPr>
      <w:r w:rsidRPr="000E1654">
        <w:rPr>
          <w:sz w:val="20"/>
        </w:rPr>
        <w:t>Enter</w:t>
      </w:r>
      <w:r w:rsidRPr="000E1654">
        <w:rPr>
          <w:spacing w:val="-3"/>
          <w:sz w:val="20"/>
        </w:rPr>
        <w:t xml:space="preserve"> </w:t>
      </w:r>
      <w:r w:rsidRPr="000E1654">
        <w:rPr>
          <w:sz w:val="20"/>
        </w:rPr>
        <w:t>any</w:t>
      </w:r>
      <w:r>
        <w:rPr>
          <w:sz w:val="20"/>
        </w:rPr>
        <w:t xml:space="preserve"> non-</w:t>
      </w:r>
      <w:r w:rsidRPr="000E1654">
        <w:rPr>
          <w:spacing w:val="-2"/>
          <w:sz w:val="20"/>
        </w:rPr>
        <w:t xml:space="preserve"> </w:t>
      </w:r>
      <w:r w:rsidRPr="000E1654">
        <w:rPr>
          <w:color w:val="000000"/>
          <w:sz w:val="20"/>
        </w:rPr>
        <w:t>Maine</w:t>
      </w:r>
      <w:r w:rsidRPr="000E1654">
        <w:rPr>
          <w:color w:val="000000"/>
          <w:spacing w:val="-4"/>
          <w:sz w:val="20"/>
        </w:rPr>
        <w:t xml:space="preserve"> </w:t>
      </w:r>
      <w:r w:rsidRPr="000E1654">
        <w:rPr>
          <w:color w:val="000000"/>
          <w:sz w:val="20"/>
        </w:rPr>
        <w:t>Roads</w:t>
      </w:r>
      <w:r w:rsidRPr="000E1654">
        <w:rPr>
          <w:color w:val="000000"/>
          <w:spacing w:val="-2"/>
          <w:sz w:val="20"/>
        </w:rPr>
        <w:t xml:space="preserve"> </w:t>
      </w:r>
      <w:r>
        <w:rPr>
          <w:color w:val="000000"/>
          <w:spacing w:val="-2"/>
          <w:sz w:val="20"/>
        </w:rPr>
        <w:t xml:space="preserve">to Quality </w:t>
      </w:r>
      <w:r w:rsidRPr="000E1654">
        <w:rPr>
          <w:color w:val="000000"/>
          <w:sz w:val="20"/>
        </w:rPr>
        <w:t>trainings</w:t>
      </w:r>
      <w:r w:rsidRPr="000E1654">
        <w:rPr>
          <w:color w:val="000000"/>
          <w:spacing w:val="-2"/>
          <w:sz w:val="20"/>
        </w:rPr>
        <w:t xml:space="preserve"> </w:t>
      </w:r>
      <w:r w:rsidRPr="000E1654">
        <w:rPr>
          <w:color w:val="000000"/>
          <w:sz w:val="20"/>
        </w:rPr>
        <w:t>under</w:t>
      </w:r>
      <w:r w:rsidRPr="000E1654">
        <w:rPr>
          <w:color w:val="000000"/>
          <w:spacing w:val="-3"/>
          <w:sz w:val="20"/>
        </w:rPr>
        <w:t xml:space="preserve"> </w:t>
      </w:r>
      <w:r w:rsidRPr="000E1654">
        <w:rPr>
          <w:color w:val="000000"/>
          <w:sz w:val="20"/>
        </w:rPr>
        <w:t>the</w:t>
      </w:r>
      <w:r w:rsidRPr="000E1654">
        <w:rPr>
          <w:color w:val="000000"/>
          <w:spacing w:val="-4"/>
          <w:sz w:val="20"/>
        </w:rPr>
        <w:t xml:space="preserve"> </w:t>
      </w:r>
      <w:r w:rsidRPr="000E1654">
        <w:rPr>
          <w:color w:val="000000"/>
          <w:sz w:val="20"/>
        </w:rPr>
        <w:t>“My</w:t>
      </w:r>
      <w:r w:rsidRPr="000E1654">
        <w:rPr>
          <w:color w:val="000000"/>
          <w:spacing w:val="-2"/>
          <w:sz w:val="20"/>
        </w:rPr>
        <w:t xml:space="preserve"> </w:t>
      </w:r>
      <w:r w:rsidRPr="000E1654">
        <w:rPr>
          <w:color w:val="000000"/>
          <w:sz w:val="20"/>
        </w:rPr>
        <w:t>Education”</w:t>
      </w:r>
      <w:r w:rsidRPr="000E1654">
        <w:rPr>
          <w:color w:val="000000"/>
          <w:spacing w:val="-2"/>
          <w:sz w:val="20"/>
        </w:rPr>
        <w:t xml:space="preserve"> </w:t>
      </w:r>
      <w:r w:rsidRPr="000E1654">
        <w:rPr>
          <w:color w:val="000000"/>
          <w:sz w:val="20"/>
        </w:rPr>
        <w:t>tab.</w:t>
      </w:r>
      <w:r w:rsidRPr="000E1654">
        <w:rPr>
          <w:color w:val="000000"/>
          <w:spacing w:val="-3"/>
          <w:sz w:val="20"/>
        </w:rPr>
        <w:t xml:space="preserve"> </w:t>
      </w:r>
      <w:r w:rsidRPr="000E1654">
        <w:rPr>
          <w:color w:val="000000"/>
          <w:sz w:val="20"/>
        </w:rPr>
        <w:t>They</w:t>
      </w:r>
      <w:r w:rsidRPr="000E1654">
        <w:rPr>
          <w:color w:val="000000"/>
          <w:spacing w:val="-2"/>
          <w:sz w:val="20"/>
        </w:rPr>
        <w:t xml:space="preserve"> </w:t>
      </w:r>
      <w:r w:rsidRPr="000E1654">
        <w:rPr>
          <w:color w:val="000000"/>
          <w:sz w:val="20"/>
        </w:rPr>
        <w:t>should</w:t>
      </w:r>
      <w:r w:rsidRPr="000E1654">
        <w:rPr>
          <w:color w:val="000000"/>
          <w:spacing w:val="-2"/>
          <w:sz w:val="20"/>
        </w:rPr>
        <w:t xml:space="preserve"> </w:t>
      </w:r>
      <w:r w:rsidRPr="000E1654">
        <w:rPr>
          <w:color w:val="000000"/>
          <w:sz w:val="20"/>
        </w:rPr>
        <w:t>be</w:t>
      </w:r>
      <w:r w:rsidRPr="000E1654">
        <w:rPr>
          <w:color w:val="000000"/>
          <w:spacing w:val="-4"/>
          <w:sz w:val="20"/>
        </w:rPr>
        <w:t xml:space="preserve"> </w:t>
      </w:r>
      <w:r w:rsidRPr="000E1654">
        <w:rPr>
          <w:color w:val="000000"/>
          <w:sz w:val="20"/>
        </w:rPr>
        <w:t>entered</w:t>
      </w:r>
      <w:r w:rsidRPr="000E1654">
        <w:rPr>
          <w:color w:val="000000"/>
          <w:spacing w:val="-2"/>
          <w:sz w:val="20"/>
        </w:rPr>
        <w:t xml:space="preserve"> </w:t>
      </w:r>
      <w:r w:rsidRPr="000E1654">
        <w:rPr>
          <w:color w:val="000000"/>
          <w:sz w:val="20"/>
        </w:rPr>
        <w:t>as</w:t>
      </w:r>
      <w:r w:rsidRPr="000E1654">
        <w:rPr>
          <w:color w:val="000000"/>
          <w:spacing w:val="-2"/>
          <w:sz w:val="20"/>
        </w:rPr>
        <w:t xml:space="preserve"> </w:t>
      </w:r>
      <w:r w:rsidRPr="000E1654">
        <w:rPr>
          <w:color w:val="000000"/>
          <w:sz w:val="20"/>
        </w:rPr>
        <w:t>“Elective Trainings”. Only trainings that you were awarded a certificate should be uploaded, as only these will be considered verified once Maine Roads receives the</w:t>
      </w:r>
      <w:r>
        <w:rPr>
          <w:color w:val="000000"/>
          <w:sz w:val="20"/>
        </w:rPr>
        <w:t xml:space="preserve"> certificate(s). Certificates can be emailed or scanned and emailed to:</w:t>
      </w:r>
      <w:r>
        <w:rPr>
          <w:color w:val="000000"/>
          <w:spacing w:val="40"/>
          <w:sz w:val="20"/>
        </w:rPr>
        <w:t xml:space="preserve"> </w:t>
      </w:r>
      <w:hyperlink r:id="rId45">
        <w:r>
          <w:rPr>
            <w:color w:val="0000FF"/>
            <w:sz w:val="20"/>
            <w:u w:val="single" w:color="0000FF"/>
          </w:rPr>
          <w:t>mrtq.registry@maine.edu.</w:t>
        </w:r>
      </w:hyperlink>
    </w:p>
    <w:p w14:paraId="4166BAD2" w14:textId="77777777" w:rsidR="00561B03" w:rsidRPr="00D50451" w:rsidRDefault="00561B03" w:rsidP="00A63A6D">
      <w:pPr>
        <w:pStyle w:val="ListParagraph"/>
        <w:widowControl w:val="0"/>
        <w:numPr>
          <w:ilvl w:val="0"/>
          <w:numId w:val="268"/>
        </w:numPr>
        <w:tabs>
          <w:tab w:val="left" w:pos="1959"/>
          <w:tab w:val="left" w:pos="1960"/>
        </w:tabs>
        <w:autoSpaceDE w:val="0"/>
        <w:autoSpaceDN w:val="0"/>
        <w:spacing w:before="39" w:after="0" w:line="276" w:lineRule="auto"/>
        <w:ind w:left="1959" w:right="465" w:hanging="360"/>
        <w:contextualSpacing w:val="0"/>
        <w:rPr>
          <w:sz w:val="20"/>
        </w:rPr>
      </w:pPr>
      <w:r>
        <w:rPr>
          <w:sz w:val="20"/>
        </w:rPr>
        <w:t>If you need a copy of your training certificates, please contact Human Resources.</w:t>
      </w:r>
    </w:p>
    <w:p w14:paraId="772525AC" w14:textId="672341CD" w:rsidR="002073F8" w:rsidRDefault="002073F8"/>
    <w:p w14:paraId="4EA03B4D" w14:textId="30774030" w:rsidR="002073F8" w:rsidRDefault="002073F8"/>
    <w:p w14:paraId="69E63EC3" w14:textId="4102AA10" w:rsidR="00A930E6" w:rsidRDefault="00A930E6"/>
    <w:p w14:paraId="1E42FEE2" w14:textId="0B38DA21" w:rsidR="00A930E6" w:rsidRDefault="00A930E6"/>
    <w:p w14:paraId="1F14D60B" w14:textId="7D64245B" w:rsidR="00A930E6" w:rsidRDefault="00A930E6"/>
    <w:p w14:paraId="05D3B864" w14:textId="26557539" w:rsidR="00A930E6" w:rsidRDefault="00A930E6"/>
    <w:p w14:paraId="2C712AA1" w14:textId="0C7D2DDF" w:rsidR="00A930E6" w:rsidRDefault="00A930E6"/>
    <w:p w14:paraId="39556D26" w14:textId="1D4919EE" w:rsidR="00A930E6" w:rsidRDefault="00A930E6"/>
    <w:p w14:paraId="11C9EF1F" w14:textId="77777777" w:rsidR="00561B03" w:rsidRDefault="00561B03"/>
    <w:p w14:paraId="5462A0CB" w14:textId="26D2DCEE" w:rsidR="00012E3D" w:rsidRPr="00012E3D" w:rsidRDefault="00012E3D" w:rsidP="00012E3D"/>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012E3D" w14:paraId="0C56615A" w14:textId="77777777" w:rsidTr="00090C4F">
        <w:trPr>
          <w:trHeight w:val="244"/>
        </w:trPr>
        <w:tc>
          <w:tcPr>
            <w:tcW w:w="2808" w:type="dxa"/>
          </w:tcPr>
          <w:p w14:paraId="66BF7E76" w14:textId="77777777" w:rsidR="00012E3D" w:rsidRDefault="00012E3D" w:rsidP="00090C4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5B63523A" w14:textId="77777777" w:rsidR="00012E3D" w:rsidRDefault="00012E3D" w:rsidP="00012E3D">
            <w:pPr>
              <w:pStyle w:val="Heading3"/>
            </w:pPr>
            <w:bookmarkStart w:id="46" w:name="_Roles_and_Responsibilities"/>
            <w:bookmarkEnd w:id="46"/>
            <w:r>
              <w:t>Roles and Responsibilities Form &amp; Zoning and Staffing Grid</w:t>
            </w:r>
          </w:p>
        </w:tc>
      </w:tr>
      <w:tr w:rsidR="00012E3D" w14:paraId="11B9EDD0" w14:textId="77777777" w:rsidTr="00090C4F">
        <w:trPr>
          <w:trHeight w:val="244"/>
        </w:trPr>
        <w:tc>
          <w:tcPr>
            <w:tcW w:w="2808" w:type="dxa"/>
          </w:tcPr>
          <w:p w14:paraId="68E16AD9" w14:textId="77777777" w:rsidR="00012E3D" w:rsidRDefault="00012E3D" w:rsidP="00090C4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2ACCE6AB" w14:textId="77777777" w:rsidR="00012E3D" w:rsidRDefault="00012E3D" w:rsidP="00090C4F">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012E3D" w14:paraId="6285CE72" w14:textId="77777777" w:rsidTr="00090C4F">
        <w:trPr>
          <w:trHeight w:val="1295"/>
        </w:trPr>
        <w:tc>
          <w:tcPr>
            <w:tcW w:w="2808" w:type="dxa"/>
          </w:tcPr>
          <w:p w14:paraId="24E5072D" w14:textId="77777777" w:rsidR="00012E3D" w:rsidRDefault="00012E3D" w:rsidP="00090C4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01510F2F" w14:textId="77777777" w:rsidR="00012E3D" w:rsidRDefault="00012E3D" w:rsidP="00090C4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DC03CA4" w14:textId="77777777" w:rsidR="00012E3D" w:rsidRDefault="00012E3D" w:rsidP="0092495D">
            <w:pPr>
              <w:pStyle w:val="TableParagraph"/>
              <w:numPr>
                <w:ilvl w:val="0"/>
                <w:numId w:val="148"/>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2E32CC1" w14:textId="77777777" w:rsidR="00012E3D" w:rsidRDefault="00012E3D" w:rsidP="00090C4F">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1038D0E7" w14:textId="77777777" w:rsidR="00012E3D" w:rsidRDefault="00012E3D" w:rsidP="0092495D">
            <w:pPr>
              <w:pStyle w:val="TableParagraph"/>
              <w:numPr>
                <w:ilvl w:val="0"/>
                <w:numId w:val="148"/>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6EB2F59F" w14:textId="77777777" w:rsidR="00012E3D" w:rsidRDefault="00012E3D" w:rsidP="0092495D">
            <w:pPr>
              <w:pStyle w:val="TableParagraph"/>
              <w:numPr>
                <w:ilvl w:val="0"/>
                <w:numId w:val="148"/>
              </w:numPr>
              <w:tabs>
                <w:tab w:val="left" w:pos="1388"/>
              </w:tabs>
              <w:spacing w:before="3" w:line="237" w:lineRule="exact"/>
              <w:rPr>
                <w:sz w:val="20"/>
              </w:rPr>
            </w:pPr>
            <w:r>
              <w:rPr>
                <w:spacing w:val="-2"/>
                <w:sz w:val="20"/>
              </w:rPr>
              <w:t>Other</w:t>
            </w:r>
          </w:p>
        </w:tc>
      </w:tr>
      <w:tr w:rsidR="00012E3D" w14:paraId="4DD11AC8" w14:textId="77777777" w:rsidTr="00090C4F">
        <w:trPr>
          <w:trHeight w:val="489"/>
        </w:trPr>
        <w:tc>
          <w:tcPr>
            <w:tcW w:w="2808" w:type="dxa"/>
          </w:tcPr>
          <w:p w14:paraId="424DC4A7" w14:textId="77777777" w:rsidR="00012E3D" w:rsidRDefault="00012E3D" w:rsidP="00090C4F">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C7E2152" w14:textId="77777777" w:rsidR="00012E3D" w:rsidRDefault="00012E3D" w:rsidP="00090C4F">
            <w:pPr>
              <w:pStyle w:val="TableParagraph"/>
              <w:rPr>
                <w:sz w:val="20"/>
              </w:rPr>
            </w:pPr>
            <w:r>
              <w:rPr>
                <w:sz w:val="20"/>
              </w:rPr>
              <w:t>Lead</w:t>
            </w:r>
            <w:r>
              <w:rPr>
                <w:spacing w:val="-6"/>
                <w:sz w:val="20"/>
              </w:rPr>
              <w:t xml:space="preserve"> </w:t>
            </w:r>
            <w:r>
              <w:rPr>
                <w:sz w:val="20"/>
              </w:rPr>
              <w:t>Teachers</w:t>
            </w:r>
            <w:r>
              <w:rPr>
                <w:spacing w:val="-5"/>
                <w:sz w:val="20"/>
              </w:rPr>
              <w:t xml:space="preserve"> </w:t>
            </w:r>
            <w:r>
              <w:rPr>
                <w:sz w:val="20"/>
              </w:rPr>
              <w:t>and</w:t>
            </w:r>
            <w:r>
              <w:rPr>
                <w:spacing w:val="-6"/>
                <w:sz w:val="20"/>
              </w:rPr>
              <w:t xml:space="preserve"> Supervisors</w:t>
            </w:r>
          </w:p>
        </w:tc>
      </w:tr>
      <w:tr w:rsidR="00012E3D" w14:paraId="2C3336EE" w14:textId="77777777" w:rsidTr="00090C4F">
        <w:trPr>
          <w:trHeight w:val="244"/>
        </w:trPr>
        <w:tc>
          <w:tcPr>
            <w:tcW w:w="2808" w:type="dxa"/>
          </w:tcPr>
          <w:p w14:paraId="69FD5C3F" w14:textId="77777777" w:rsidR="00012E3D" w:rsidRDefault="00012E3D" w:rsidP="00090C4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37C8C4D0" w14:textId="77777777" w:rsidR="00012E3D" w:rsidRDefault="00012E3D" w:rsidP="00090C4F">
            <w:pPr>
              <w:pStyle w:val="TableParagraph"/>
              <w:rPr>
                <w:sz w:val="20"/>
              </w:rPr>
            </w:pPr>
            <w:r>
              <w:rPr>
                <w:spacing w:val="-2"/>
                <w:sz w:val="20"/>
              </w:rPr>
              <w:t xml:space="preserve">   Within 1 week of a new staff person starting in a classroom</w:t>
            </w:r>
          </w:p>
        </w:tc>
      </w:tr>
      <w:tr w:rsidR="00012E3D" w14:paraId="6F147BEB" w14:textId="77777777" w:rsidTr="00090C4F">
        <w:trPr>
          <w:trHeight w:val="486"/>
        </w:trPr>
        <w:tc>
          <w:tcPr>
            <w:tcW w:w="2808" w:type="dxa"/>
          </w:tcPr>
          <w:p w14:paraId="43CF1A5C" w14:textId="77777777" w:rsidR="00012E3D" w:rsidRDefault="00012E3D" w:rsidP="00090C4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7B33035A" w14:textId="77777777" w:rsidR="00012E3D" w:rsidRDefault="00012E3D" w:rsidP="00090C4F">
            <w:pPr>
              <w:pStyle w:val="TableParagraph"/>
              <w:spacing w:line="222" w:lineRule="exact"/>
              <w:rPr>
                <w:sz w:val="20"/>
              </w:rPr>
            </w:pPr>
            <w:r>
              <w:rPr>
                <w:sz w:val="20"/>
              </w:rPr>
              <w:t>NA</w:t>
            </w:r>
          </w:p>
        </w:tc>
      </w:tr>
      <w:tr w:rsidR="00012E3D" w14:paraId="1296D80C" w14:textId="77777777" w:rsidTr="00090C4F">
        <w:trPr>
          <w:trHeight w:val="244"/>
        </w:trPr>
        <w:tc>
          <w:tcPr>
            <w:tcW w:w="2808" w:type="dxa"/>
          </w:tcPr>
          <w:p w14:paraId="7FE2D9AF" w14:textId="77777777" w:rsidR="00012E3D" w:rsidRDefault="00012E3D" w:rsidP="00090C4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3CC5FD65" w14:textId="77777777" w:rsidR="00012E3D" w:rsidRDefault="00012E3D" w:rsidP="00090C4F">
            <w:pPr>
              <w:pStyle w:val="TableParagraph"/>
              <w:rPr>
                <w:sz w:val="20"/>
              </w:rPr>
            </w:pPr>
            <w:r>
              <w:rPr>
                <w:sz w:val="20"/>
              </w:rPr>
              <w:t>NA</w:t>
            </w:r>
          </w:p>
        </w:tc>
      </w:tr>
      <w:tr w:rsidR="00012E3D" w14:paraId="53E192C2" w14:textId="77777777" w:rsidTr="00090C4F">
        <w:trPr>
          <w:trHeight w:val="244"/>
        </w:trPr>
        <w:tc>
          <w:tcPr>
            <w:tcW w:w="2808" w:type="dxa"/>
          </w:tcPr>
          <w:p w14:paraId="3FEAFB5B" w14:textId="77777777" w:rsidR="00012E3D" w:rsidRDefault="00012E3D" w:rsidP="00090C4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34B9B856" w14:textId="77777777" w:rsidR="00012E3D" w:rsidRDefault="00012E3D" w:rsidP="00090C4F">
            <w:pPr>
              <w:pStyle w:val="TableParagraph"/>
              <w:rPr>
                <w:sz w:val="20"/>
              </w:rPr>
            </w:pPr>
            <w:r>
              <w:rPr>
                <w:spacing w:val="-5"/>
                <w:sz w:val="20"/>
              </w:rPr>
              <w:t>NA</w:t>
            </w:r>
          </w:p>
        </w:tc>
      </w:tr>
      <w:tr w:rsidR="00012E3D" w14:paraId="2C1ED6BA" w14:textId="77777777" w:rsidTr="00090C4F">
        <w:trPr>
          <w:trHeight w:val="244"/>
        </w:trPr>
        <w:tc>
          <w:tcPr>
            <w:tcW w:w="2808" w:type="dxa"/>
          </w:tcPr>
          <w:p w14:paraId="0FC7FC50" w14:textId="77777777" w:rsidR="00012E3D" w:rsidRDefault="00012E3D" w:rsidP="00090C4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062748C1" w14:textId="77777777" w:rsidR="00012E3D" w:rsidRDefault="00012E3D" w:rsidP="00090C4F">
            <w:pPr>
              <w:pStyle w:val="TableParagraph"/>
              <w:rPr>
                <w:sz w:val="20"/>
              </w:rPr>
            </w:pPr>
            <w:r>
              <w:rPr>
                <w:sz w:val="20"/>
              </w:rPr>
              <w:t>See</w:t>
            </w:r>
            <w:r>
              <w:rPr>
                <w:spacing w:val="-6"/>
                <w:sz w:val="20"/>
              </w:rPr>
              <w:t xml:space="preserve"> </w:t>
            </w:r>
            <w:r>
              <w:rPr>
                <w:spacing w:val="-2"/>
                <w:sz w:val="20"/>
              </w:rPr>
              <w:t>Below</w:t>
            </w:r>
          </w:p>
        </w:tc>
      </w:tr>
    </w:tbl>
    <w:p w14:paraId="36206368" w14:textId="77777777" w:rsidR="00012E3D" w:rsidRDefault="00012E3D" w:rsidP="00012E3D">
      <w:pPr>
        <w:pStyle w:val="BodyText"/>
        <w:rPr>
          <w:rFonts w:ascii="Cambria"/>
          <w:b/>
        </w:rPr>
      </w:pPr>
    </w:p>
    <w:p w14:paraId="13924B59" w14:textId="77777777" w:rsidR="00012E3D" w:rsidRDefault="00012E3D" w:rsidP="00012E3D">
      <w:pPr>
        <w:pStyle w:val="BodyText"/>
        <w:spacing w:before="7"/>
        <w:rPr>
          <w:rFonts w:ascii="Cambria"/>
          <w:b/>
          <w:sz w:val="18"/>
        </w:rPr>
      </w:pPr>
    </w:p>
    <w:p w14:paraId="536427A1" w14:textId="77777777" w:rsidR="00701AE3" w:rsidRDefault="00012E3D" w:rsidP="00012E3D">
      <w:pPr>
        <w:spacing w:before="59"/>
        <w:ind w:left="488"/>
        <w:rPr>
          <w:b/>
          <w:spacing w:val="-2"/>
          <w:sz w:val="20"/>
        </w:rPr>
      </w:pPr>
      <w:r>
        <w:rPr>
          <w:b/>
          <w:spacing w:val="-2"/>
          <w:sz w:val="20"/>
        </w:rPr>
        <w:t>Procedure:</w:t>
      </w:r>
    </w:p>
    <w:p w14:paraId="6E616281" w14:textId="708C59F6" w:rsidR="00012E3D" w:rsidRDefault="00701AE3" w:rsidP="00012E3D">
      <w:pPr>
        <w:spacing w:before="59"/>
        <w:ind w:left="488"/>
        <w:rPr>
          <w:b/>
          <w:sz w:val="20"/>
        </w:rPr>
      </w:pPr>
      <w:r w:rsidRPr="00701AE3">
        <w:t xml:space="preserve"> </w:t>
      </w:r>
      <w:bookmarkStart w:id="47" w:name="_MON_1720602598"/>
      <w:bookmarkEnd w:id="47"/>
      <w:r w:rsidRPr="00701AE3">
        <w:object w:dxaOrig="1540" w:dyaOrig="997" w14:anchorId="3C18E99E">
          <v:shape id="_x0000_i1025" type="#_x0000_t75" style="width:77pt;height:49.85pt" o:ole="">
            <v:imagedata r:id="rId46" o:title=""/>
          </v:shape>
          <o:OLEObject Type="Embed" ProgID="Word.Document.12" ShapeID="_x0000_i1025" DrawAspect="Icon" ObjectID="_1734439193" r:id="rId47">
            <o:FieldCodes>\s</o:FieldCodes>
          </o:OLEObject>
        </w:object>
      </w:r>
    </w:p>
    <w:p w14:paraId="290CF284" w14:textId="77777777" w:rsidR="00012E3D" w:rsidRDefault="00012E3D" w:rsidP="00012E3D">
      <w:pPr>
        <w:pStyle w:val="BodyText"/>
        <w:spacing w:before="8"/>
        <w:rPr>
          <w:b/>
          <w:sz w:val="19"/>
        </w:rPr>
      </w:pPr>
    </w:p>
    <w:p w14:paraId="70C06AF9" w14:textId="1569A652" w:rsidR="00012E3D" w:rsidRDefault="00012E3D" w:rsidP="0092495D">
      <w:pPr>
        <w:pStyle w:val="BodyText"/>
        <w:numPr>
          <w:ilvl w:val="0"/>
          <w:numId w:val="149"/>
        </w:numPr>
        <w:spacing w:before="1" w:line="276" w:lineRule="auto"/>
        <w:ind w:right="991"/>
      </w:pPr>
      <w:r>
        <w:t xml:space="preserve">Lead teacher and/or supervisor reviews </w:t>
      </w:r>
      <w:bookmarkStart w:id="48" w:name="_Hlk106359531"/>
      <w:r w:rsidRPr="00701AE3">
        <w:rPr>
          <w:u w:val="single"/>
        </w:rPr>
        <w:t>roles and responsibilities form</w:t>
      </w:r>
      <w:r w:rsidR="00701AE3">
        <w:t xml:space="preserve"> </w:t>
      </w:r>
      <w:bookmarkEnd w:id="48"/>
      <w:r>
        <w:t>and assigns tasks to individuals within 1 week of new staff starting full time in the classroom.</w:t>
      </w:r>
      <w:r w:rsidR="00701AE3" w:rsidRPr="00701AE3">
        <w:t xml:space="preserve"> </w:t>
      </w:r>
    </w:p>
    <w:p w14:paraId="20D4B511" w14:textId="77777777" w:rsidR="00012E3D" w:rsidRDefault="00012E3D" w:rsidP="0092495D">
      <w:pPr>
        <w:pStyle w:val="BodyText"/>
        <w:numPr>
          <w:ilvl w:val="0"/>
          <w:numId w:val="149"/>
        </w:numPr>
        <w:spacing w:before="1" w:line="276" w:lineRule="auto"/>
        <w:ind w:right="991"/>
      </w:pPr>
      <w:r>
        <w:t xml:space="preserve">If needed, team will also update the </w:t>
      </w:r>
      <w:bookmarkStart w:id="49" w:name="_Hlk106359538"/>
      <w:r w:rsidRPr="005D1824">
        <w:t>zoning and staffing grids</w:t>
      </w:r>
      <w:r>
        <w:t xml:space="preserve"> </w:t>
      </w:r>
      <w:bookmarkEnd w:id="49"/>
      <w:r>
        <w:t>to reflect new staff or staffing pattern.</w:t>
      </w:r>
    </w:p>
    <w:p w14:paraId="15B9CE79" w14:textId="77777777" w:rsidR="00012E3D" w:rsidRDefault="00012E3D" w:rsidP="00012E3D">
      <w:pPr>
        <w:rPr>
          <w:sz w:val="24"/>
        </w:rPr>
      </w:pPr>
      <w:r>
        <w:rPr>
          <w:rFonts w:ascii="Cambria"/>
          <w:b/>
          <w:sz w:val="32"/>
        </w:rPr>
        <w:br w:type="page"/>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012E3D" w14:paraId="481C0759" w14:textId="77777777" w:rsidTr="00090C4F">
        <w:trPr>
          <w:trHeight w:val="244"/>
        </w:trPr>
        <w:tc>
          <w:tcPr>
            <w:tcW w:w="2808" w:type="dxa"/>
          </w:tcPr>
          <w:p w14:paraId="1432BDB8" w14:textId="77777777" w:rsidR="00012E3D" w:rsidRDefault="00012E3D" w:rsidP="00090C4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79A4F370" w14:textId="77777777" w:rsidR="00012E3D" w:rsidRDefault="00012E3D" w:rsidP="00012E3D">
            <w:pPr>
              <w:pStyle w:val="Heading3"/>
            </w:pPr>
            <w:bookmarkStart w:id="50" w:name="_Educational_Monitoring_Tool"/>
            <w:bookmarkEnd w:id="50"/>
            <w:r>
              <w:t>Educational Monitoring Tool</w:t>
            </w:r>
          </w:p>
        </w:tc>
      </w:tr>
      <w:tr w:rsidR="00012E3D" w14:paraId="6A5A5DD4" w14:textId="77777777" w:rsidTr="00090C4F">
        <w:trPr>
          <w:trHeight w:val="244"/>
        </w:trPr>
        <w:tc>
          <w:tcPr>
            <w:tcW w:w="2808" w:type="dxa"/>
          </w:tcPr>
          <w:p w14:paraId="7652BE51" w14:textId="77777777" w:rsidR="00012E3D" w:rsidRDefault="00012E3D" w:rsidP="00090C4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5F5C1339" w14:textId="77777777" w:rsidR="00012E3D" w:rsidRDefault="00012E3D" w:rsidP="00090C4F">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012E3D" w14:paraId="1BE2AEE4" w14:textId="77777777" w:rsidTr="00090C4F">
        <w:trPr>
          <w:trHeight w:val="1295"/>
        </w:trPr>
        <w:tc>
          <w:tcPr>
            <w:tcW w:w="2808" w:type="dxa"/>
          </w:tcPr>
          <w:p w14:paraId="27CE6BFA" w14:textId="77777777" w:rsidR="00012E3D" w:rsidRDefault="00012E3D" w:rsidP="00090C4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3511271E" w14:textId="77777777" w:rsidR="00012E3D" w:rsidRDefault="00012E3D" w:rsidP="00090C4F">
            <w:pPr>
              <w:pStyle w:val="TableParagraph"/>
              <w:ind w:left="1187"/>
              <w:rPr>
                <w:sz w:val="20"/>
              </w:rPr>
            </w:pPr>
            <w:r>
              <w:rPr>
                <w:rFonts w:ascii="MS Gothic" w:eastAsia="MS Gothic" w:hAnsi="MS Gothic" w:hint="eastAsia"/>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E1686CF" w14:textId="77777777" w:rsidR="00012E3D" w:rsidRDefault="00012E3D" w:rsidP="0092495D">
            <w:pPr>
              <w:pStyle w:val="TableParagraph"/>
              <w:numPr>
                <w:ilvl w:val="0"/>
                <w:numId w:val="148"/>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13E9607" w14:textId="77777777" w:rsidR="00012E3D" w:rsidRDefault="00012E3D" w:rsidP="00090C4F">
            <w:pPr>
              <w:pStyle w:val="TableParagraph"/>
              <w:spacing w:before="3"/>
              <w:ind w:left="1187"/>
              <w:rPr>
                <w:sz w:val="20"/>
              </w:rPr>
            </w:pPr>
            <w:r>
              <w:rPr>
                <w:rFonts w:ascii="MS Gothic" w:eastAsia="MS Gothic" w:hAnsi="MS Gothic" w:hint="eastAsia"/>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90E7ADD" w14:textId="77777777" w:rsidR="00012E3D" w:rsidRDefault="00012E3D" w:rsidP="0092495D">
            <w:pPr>
              <w:pStyle w:val="TableParagraph"/>
              <w:numPr>
                <w:ilvl w:val="0"/>
                <w:numId w:val="148"/>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0B8C2E8E" w14:textId="77777777" w:rsidR="00012E3D" w:rsidRDefault="00012E3D" w:rsidP="0092495D">
            <w:pPr>
              <w:pStyle w:val="TableParagraph"/>
              <w:numPr>
                <w:ilvl w:val="0"/>
                <w:numId w:val="148"/>
              </w:numPr>
              <w:tabs>
                <w:tab w:val="left" w:pos="1388"/>
              </w:tabs>
              <w:spacing w:before="3" w:line="237" w:lineRule="exact"/>
              <w:rPr>
                <w:sz w:val="20"/>
              </w:rPr>
            </w:pPr>
            <w:r>
              <w:rPr>
                <w:spacing w:val="-2"/>
                <w:sz w:val="20"/>
              </w:rPr>
              <w:t>Other</w:t>
            </w:r>
          </w:p>
        </w:tc>
      </w:tr>
      <w:tr w:rsidR="00012E3D" w14:paraId="4C7A1B08" w14:textId="77777777" w:rsidTr="00090C4F">
        <w:trPr>
          <w:trHeight w:val="489"/>
        </w:trPr>
        <w:tc>
          <w:tcPr>
            <w:tcW w:w="2808" w:type="dxa"/>
          </w:tcPr>
          <w:p w14:paraId="625C283C" w14:textId="77777777" w:rsidR="00012E3D" w:rsidRDefault="00012E3D" w:rsidP="00090C4F">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0480639C" w14:textId="77777777" w:rsidR="00012E3D" w:rsidRDefault="00012E3D" w:rsidP="00090C4F">
            <w:pPr>
              <w:pStyle w:val="TableParagraph"/>
              <w:rPr>
                <w:sz w:val="20"/>
              </w:rPr>
            </w:pPr>
            <w:r>
              <w:rPr>
                <w:sz w:val="20"/>
              </w:rPr>
              <w:t>Lead</w:t>
            </w:r>
            <w:r>
              <w:rPr>
                <w:spacing w:val="-6"/>
                <w:sz w:val="20"/>
              </w:rPr>
              <w:t xml:space="preserve"> </w:t>
            </w:r>
            <w:r>
              <w:rPr>
                <w:sz w:val="20"/>
              </w:rPr>
              <w:t>Teachers, Site Supervisors</w:t>
            </w:r>
            <w:r>
              <w:rPr>
                <w:spacing w:val="-5"/>
                <w:sz w:val="20"/>
              </w:rPr>
              <w:t xml:space="preserve"> </w:t>
            </w:r>
            <w:r>
              <w:rPr>
                <w:sz w:val="20"/>
              </w:rPr>
              <w:t>and</w:t>
            </w:r>
            <w:r>
              <w:rPr>
                <w:spacing w:val="-6"/>
                <w:sz w:val="20"/>
              </w:rPr>
              <w:t xml:space="preserve"> Coaches</w:t>
            </w:r>
          </w:p>
        </w:tc>
      </w:tr>
      <w:tr w:rsidR="00012E3D" w14:paraId="60C98E54" w14:textId="77777777" w:rsidTr="00090C4F">
        <w:trPr>
          <w:trHeight w:val="244"/>
        </w:trPr>
        <w:tc>
          <w:tcPr>
            <w:tcW w:w="2808" w:type="dxa"/>
          </w:tcPr>
          <w:p w14:paraId="036BE710" w14:textId="77777777" w:rsidR="00012E3D" w:rsidRDefault="00012E3D" w:rsidP="00090C4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5D8C0C87" w14:textId="77777777" w:rsidR="00012E3D" w:rsidRDefault="00012E3D" w:rsidP="00090C4F">
            <w:pPr>
              <w:pStyle w:val="TableParagraph"/>
              <w:rPr>
                <w:sz w:val="20"/>
              </w:rPr>
            </w:pPr>
            <w:r>
              <w:rPr>
                <w:spacing w:val="-2"/>
                <w:sz w:val="20"/>
              </w:rPr>
              <w:t xml:space="preserve">  Review monthly</w:t>
            </w:r>
          </w:p>
        </w:tc>
      </w:tr>
      <w:tr w:rsidR="00012E3D" w14:paraId="4CBA1FB3" w14:textId="77777777" w:rsidTr="00090C4F">
        <w:trPr>
          <w:trHeight w:val="486"/>
        </w:trPr>
        <w:tc>
          <w:tcPr>
            <w:tcW w:w="2808" w:type="dxa"/>
          </w:tcPr>
          <w:p w14:paraId="2F660CF3" w14:textId="77777777" w:rsidR="00012E3D" w:rsidRDefault="00012E3D" w:rsidP="00090C4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790B9759" w14:textId="77777777" w:rsidR="00012E3D" w:rsidRDefault="00012E3D" w:rsidP="00090C4F">
            <w:pPr>
              <w:pStyle w:val="TableParagraph"/>
              <w:spacing w:line="222" w:lineRule="exact"/>
              <w:rPr>
                <w:sz w:val="20"/>
              </w:rPr>
            </w:pPr>
            <w:r>
              <w:rPr>
                <w:sz w:val="20"/>
              </w:rPr>
              <w:t>NA</w:t>
            </w:r>
          </w:p>
        </w:tc>
      </w:tr>
      <w:tr w:rsidR="00012E3D" w14:paraId="69C214E8" w14:textId="77777777" w:rsidTr="00090C4F">
        <w:trPr>
          <w:trHeight w:val="244"/>
        </w:trPr>
        <w:tc>
          <w:tcPr>
            <w:tcW w:w="2808" w:type="dxa"/>
          </w:tcPr>
          <w:p w14:paraId="1B5F054C" w14:textId="77777777" w:rsidR="00012E3D" w:rsidRDefault="00012E3D" w:rsidP="00090C4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275B0456" w14:textId="77777777" w:rsidR="00012E3D" w:rsidRDefault="00012E3D" w:rsidP="00090C4F">
            <w:pPr>
              <w:pStyle w:val="TableParagraph"/>
              <w:rPr>
                <w:sz w:val="20"/>
              </w:rPr>
            </w:pPr>
            <w:r>
              <w:rPr>
                <w:sz w:val="20"/>
              </w:rPr>
              <w:t>NA</w:t>
            </w:r>
          </w:p>
        </w:tc>
      </w:tr>
      <w:tr w:rsidR="00012E3D" w14:paraId="3589CCC5" w14:textId="77777777" w:rsidTr="00090C4F">
        <w:trPr>
          <w:trHeight w:val="244"/>
        </w:trPr>
        <w:tc>
          <w:tcPr>
            <w:tcW w:w="2808" w:type="dxa"/>
          </w:tcPr>
          <w:p w14:paraId="55A8F4ED" w14:textId="77777777" w:rsidR="00012E3D" w:rsidRDefault="00012E3D" w:rsidP="00090C4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4DC91079" w14:textId="77777777" w:rsidR="00012E3D" w:rsidRDefault="00012E3D" w:rsidP="00090C4F">
            <w:pPr>
              <w:pStyle w:val="TableParagraph"/>
              <w:rPr>
                <w:sz w:val="20"/>
              </w:rPr>
            </w:pPr>
            <w:r>
              <w:rPr>
                <w:spacing w:val="-5"/>
                <w:sz w:val="20"/>
              </w:rPr>
              <w:t>NA</w:t>
            </w:r>
          </w:p>
        </w:tc>
      </w:tr>
      <w:tr w:rsidR="00012E3D" w14:paraId="3D19A939" w14:textId="77777777" w:rsidTr="00090C4F">
        <w:trPr>
          <w:trHeight w:val="244"/>
        </w:trPr>
        <w:tc>
          <w:tcPr>
            <w:tcW w:w="2808" w:type="dxa"/>
          </w:tcPr>
          <w:p w14:paraId="0281811B" w14:textId="77777777" w:rsidR="00012E3D" w:rsidRDefault="00012E3D" w:rsidP="00090C4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3D428CA0" w14:textId="77777777" w:rsidR="00012E3D" w:rsidRDefault="00012E3D" w:rsidP="00090C4F">
            <w:pPr>
              <w:pStyle w:val="TableParagraph"/>
              <w:rPr>
                <w:sz w:val="20"/>
              </w:rPr>
            </w:pPr>
            <w:r>
              <w:rPr>
                <w:sz w:val="20"/>
              </w:rPr>
              <w:t>See</w:t>
            </w:r>
            <w:r>
              <w:rPr>
                <w:spacing w:val="-6"/>
                <w:sz w:val="20"/>
              </w:rPr>
              <w:t xml:space="preserve"> </w:t>
            </w:r>
            <w:r>
              <w:rPr>
                <w:spacing w:val="-2"/>
                <w:sz w:val="20"/>
              </w:rPr>
              <w:t>Below</w:t>
            </w:r>
          </w:p>
        </w:tc>
      </w:tr>
    </w:tbl>
    <w:p w14:paraId="1C7DCB0C" w14:textId="77777777" w:rsidR="00012E3D" w:rsidRDefault="00012E3D" w:rsidP="00012E3D">
      <w:pPr>
        <w:pStyle w:val="BodyText"/>
        <w:rPr>
          <w:rFonts w:ascii="Cambria"/>
          <w:b/>
        </w:rPr>
      </w:pPr>
    </w:p>
    <w:p w14:paraId="20E34EF2" w14:textId="77777777" w:rsidR="00012E3D" w:rsidRDefault="00012E3D" w:rsidP="00012E3D">
      <w:pPr>
        <w:pStyle w:val="BodyText"/>
        <w:spacing w:before="7"/>
        <w:rPr>
          <w:rFonts w:ascii="Cambria"/>
          <w:b/>
          <w:sz w:val="18"/>
        </w:rPr>
      </w:pPr>
    </w:p>
    <w:p w14:paraId="4B586D9C" w14:textId="77777777" w:rsidR="00012E3D" w:rsidRDefault="00012E3D" w:rsidP="00012E3D">
      <w:pPr>
        <w:spacing w:before="59"/>
        <w:ind w:left="488"/>
        <w:rPr>
          <w:b/>
          <w:sz w:val="20"/>
        </w:rPr>
      </w:pPr>
      <w:r>
        <w:rPr>
          <w:b/>
          <w:spacing w:val="-2"/>
          <w:sz w:val="20"/>
        </w:rPr>
        <w:t>Procedure:</w:t>
      </w:r>
    </w:p>
    <w:p w14:paraId="1A71CF64" w14:textId="77777777" w:rsidR="00012E3D" w:rsidRDefault="00012E3D" w:rsidP="00012E3D">
      <w:pPr>
        <w:pStyle w:val="BodyText"/>
        <w:spacing w:before="8"/>
        <w:rPr>
          <w:b/>
          <w:sz w:val="19"/>
        </w:rPr>
      </w:pPr>
    </w:p>
    <w:p w14:paraId="1B2E0161" w14:textId="77777777" w:rsidR="00012E3D" w:rsidRDefault="00012E3D" w:rsidP="0092495D">
      <w:pPr>
        <w:pStyle w:val="BodyText"/>
        <w:numPr>
          <w:ilvl w:val="0"/>
          <w:numId w:val="150"/>
        </w:numPr>
        <w:spacing w:before="1" w:line="276" w:lineRule="auto"/>
        <w:ind w:right="991"/>
      </w:pPr>
      <w:r>
        <w:t xml:space="preserve">Teachers, coaches and supervisors will use the </w:t>
      </w:r>
      <w:bookmarkStart w:id="51" w:name="_Hlk106359545"/>
      <w:r w:rsidRPr="00126CDE">
        <w:rPr>
          <w:highlight w:val="yellow"/>
        </w:rPr>
        <w:t>Educational Monitoring Tool</w:t>
      </w:r>
      <w:r>
        <w:t xml:space="preserve"> </w:t>
      </w:r>
      <w:bookmarkEnd w:id="51"/>
      <w:r>
        <w:t>monthly to ensure timelines and mandates are met.</w:t>
      </w:r>
    </w:p>
    <w:p w14:paraId="4EF795BE" w14:textId="74A198AA" w:rsidR="00012E3D" w:rsidRDefault="00012E3D" w:rsidP="00012E3D">
      <w:pPr>
        <w:pStyle w:val="BodyText"/>
        <w:spacing w:before="1" w:line="276" w:lineRule="auto"/>
        <w:ind w:left="1659" w:right="991"/>
      </w:pPr>
    </w:p>
    <w:p w14:paraId="0B387A03" w14:textId="5E6296A4" w:rsidR="00012E3D" w:rsidRDefault="00D3467E" w:rsidP="00012E3D">
      <w:pPr>
        <w:pStyle w:val="BodyText"/>
        <w:spacing w:before="1" w:line="276" w:lineRule="auto"/>
        <w:ind w:right="991"/>
      </w:pPr>
      <w:r>
        <w:rPr>
          <w:noProof/>
        </w:rPr>
        <w:drawing>
          <wp:inline distT="0" distB="0" distL="0" distR="0" wp14:anchorId="073A01D3" wp14:editId="15733735">
            <wp:extent cx="7110483" cy="3842614"/>
            <wp:effectExtent l="0" t="0" r="0" b="571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48"/>
                    <a:srcRect l="13145" t="20600" r="38600" b="33043"/>
                    <a:stretch/>
                  </pic:blipFill>
                  <pic:spPr bwMode="auto">
                    <a:xfrm>
                      <a:off x="0" y="0"/>
                      <a:ext cx="7155768" cy="3867086"/>
                    </a:xfrm>
                    <a:prstGeom prst="rect">
                      <a:avLst/>
                    </a:prstGeom>
                    <a:ln>
                      <a:noFill/>
                    </a:ln>
                    <a:extLst>
                      <a:ext uri="{53640926-AAD7-44D8-BBD7-CCE9431645EC}">
                        <a14:shadowObscured xmlns:a14="http://schemas.microsoft.com/office/drawing/2010/main"/>
                      </a:ext>
                    </a:extLst>
                  </pic:spPr>
                </pic:pic>
              </a:graphicData>
            </a:graphic>
          </wp:inline>
        </w:drawing>
      </w:r>
    </w:p>
    <w:p w14:paraId="0E4C95C5" w14:textId="10AD6C5B" w:rsidR="00012E3D" w:rsidRDefault="00012E3D" w:rsidP="00012E3D">
      <w:pPr>
        <w:rPr>
          <w:rFonts w:ascii="Cambria"/>
          <w:b/>
          <w:sz w:val="32"/>
        </w:rPr>
      </w:pPr>
    </w:p>
    <w:p w14:paraId="0948B47E" w14:textId="669A172E" w:rsidR="0037259B" w:rsidRDefault="0037259B" w:rsidP="00012E3D">
      <w:pPr>
        <w:rPr>
          <w:rFonts w:ascii="Cambria"/>
          <w:b/>
          <w:sz w:val="32"/>
        </w:rPr>
      </w:pPr>
    </w:p>
    <w:p w14:paraId="60823194" w14:textId="77777777" w:rsidR="00012E3D" w:rsidRPr="00012E3D" w:rsidRDefault="00012E3D" w:rsidP="00012E3D">
      <w:pPr>
        <w:rPr>
          <w:rFonts w:ascii="Cambria"/>
          <w:b/>
          <w:sz w:val="32"/>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012E3D" w14:paraId="27E6ED85" w14:textId="77777777" w:rsidTr="00090C4F">
        <w:trPr>
          <w:trHeight w:val="244"/>
        </w:trPr>
        <w:tc>
          <w:tcPr>
            <w:tcW w:w="2808" w:type="dxa"/>
          </w:tcPr>
          <w:p w14:paraId="7EFC0F51" w14:textId="77777777" w:rsidR="00012E3D" w:rsidRDefault="00012E3D" w:rsidP="00090C4F">
            <w:pPr>
              <w:pStyle w:val="TableParagraph"/>
              <w:rPr>
                <w:b/>
                <w:sz w:val="20"/>
              </w:rPr>
            </w:pPr>
          </w:p>
        </w:tc>
        <w:tc>
          <w:tcPr>
            <w:tcW w:w="6768" w:type="dxa"/>
          </w:tcPr>
          <w:p w14:paraId="26E4859F" w14:textId="77777777" w:rsidR="00012E3D" w:rsidRDefault="00012E3D" w:rsidP="00012E3D">
            <w:pPr>
              <w:pStyle w:val="Heading3"/>
            </w:pPr>
            <w:bookmarkStart w:id="52" w:name="_Attendance_Monitoring_and"/>
            <w:bookmarkEnd w:id="52"/>
            <w:r>
              <w:t>Attendance Monitoring and Required Follow-up</w:t>
            </w:r>
          </w:p>
        </w:tc>
      </w:tr>
      <w:tr w:rsidR="00012E3D" w14:paraId="358F1661" w14:textId="77777777" w:rsidTr="00090C4F">
        <w:trPr>
          <w:trHeight w:val="244"/>
        </w:trPr>
        <w:tc>
          <w:tcPr>
            <w:tcW w:w="2808" w:type="dxa"/>
          </w:tcPr>
          <w:p w14:paraId="6132C91A" w14:textId="77777777" w:rsidR="00012E3D" w:rsidRDefault="00012E3D" w:rsidP="00090C4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7459D6B7" w14:textId="77777777" w:rsidR="00012E3D" w:rsidRDefault="00012E3D" w:rsidP="00090C4F">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012E3D" w14:paraId="55C2A099" w14:textId="77777777" w:rsidTr="00090C4F">
        <w:trPr>
          <w:trHeight w:val="1295"/>
        </w:trPr>
        <w:tc>
          <w:tcPr>
            <w:tcW w:w="2808" w:type="dxa"/>
          </w:tcPr>
          <w:p w14:paraId="4D5A504B" w14:textId="77777777" w:rsidR="00012E3D" w:rsidRDefault="00012E3D" w:rsidP="00090C4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1CC72AE9" w14:textId="77777777" w:rsidR="00012E3D" w:rsidRDefault="00012E3D" w:rsidP="00090C4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FC5E212" w14:textId="77777777" w:rsidR="00012E3D" w:rsidRDefault="00012E3D" w:rsidP="0092495D">
            <w:pPr>
              <w:pStyle w:val="TableParagraph"/>
              <w:numPr>
                <w:ilvl w:val="0"/>
                <w:numId w:val="148"/>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57E9393" w14:textId="77777777" w:rsidR="00012E3D" w:rsidRDefault="00012E3D" w:rsidP="00090C4F">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63F0295E" w14:textId="77777777" w:rsidR="00012E3D" w:rsidRDefault="00012E3D" w:rsidP="0092495D">
            <w:pPr>
              <w:pStyle w:val="TableParagraph"/>
              <w:numPr>
                <w:ilvl w:val="0"/>
                <w:numId w:val="148"/>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0F6FF97B" w14:textId="77777777" w:rsidR="00012E3D" w:rsidRDefault="00012E3D" w:rsidP="0092495D">
            <w:pPr>
              <w:pStyle w:val="TableParagraph"/>
              <w:numPr>
                <w:ilvl w:val="0"/>
                <w:numId w:val="148"/>
              </w:numPr>
              <w:tabs>
                <w:tab w:val="left" w:pos="1388"/>
              </w:tabs>
              <w:spacing w:before="3" w:line="237" w:lineRule="exact"/>
              <w:rPr>
                <w:sz w:val="20"/>
              </w:rPr>
            </w:pPr>
            <w:r>
              <w:rPr>
                <w:spacing w:val="-2"/>
                <w:sz w:val="20"/>
              </w:rPr>
              <w:t>Other</w:t>
            </w:r>
          </w:p>
        </w:tc>
      </w:tr>
      <w:tr w:rsidR="00012E3D" w14:paraId="2B6CB0F3" w14:textId="77777777" w:rsidTr="00090C4F">
        <w:trPr>
          <w:trHeight w:val="489"/>
        </w:trPr>
        <w:tc>
          <w:tcPr>
            <w:tcW w:w="2808" w:type="dxa"/>
          </w:tcPr>
          <w:p w14:paraId="26980146" w14:textId="77777777" w:rsidR="00012E3D" w:rsidRDefault="00012E3D" w:rsidP="00090C4F">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0759F4A" w14:textId="77777777" w:rsidR="00012E3D" w:rsidRDefault="00012E3D" w:rsidP="00090C4F">
            <w:pPr>
              <w:pStyle w:val="TableParagraph"/>
              <w:rPr>
                <w:sz w:val="20"/>
              </w:rPr>
            </w:pPr>
            <w:r>
              <w:rPr>
                <w:sz w:val="20"/>
              </w:rPr>
              <w:t>Lead</w:t>
            </w:r>
            <w:r>
              <w:rPr>
                <w:spacing w:val="-6"/>
                <w:sz w:val="20"/>
              </w:rPr>
              <w:t xml:space="preserve"> </w:t>
            </w:r>
            <w:r>
              <w:rPr>
                <w:sz w:val="20"/>
              </w:rPr>
              <w:t>Teachers</w:t>
            </w:r>
            <w:r>
              <w:rPr>
                <w:spacing w:val="-5"/>
                <w:sz w:val="20"/>
              </w:rPr>
              <w:t xml:space="preserve"> </w:t>
            </w:r>
            <w:r>
              <w:rPr>
                <w:sz w:val="20"/>
              </w:rPr>
              <w:t>and</w:t>
            </w:r>
            <w:r>
              <w:rPr>
                <w:spacing w:val="-6"/>
                <w:sz w:val="20"/>
              </w:rPr>
              <w:t xml:space="preserve"> </w:t>
            </w:r>
            <w:r>
              <w:rPr>
                <w:sz w:val="20"/>
              </w:rPr>
              <w:t>Family</w:t>
            </w:r>
            <w:r>
              <w:rPr>
                <w:spacing w:val="-5"/>
                <w:sz w:val="20"/>
              </w:rPr>
              <w:t xml:space="preserve"> </w:t>
            </w:r>
            <w:r>
              <w:rPr>
                <w:spacing w:val="-2"/>
                <w:sz w:val="20"/>
              </w:rPr>
              <w:t>Advocate</w:t>
            </w:r>
          </w:p>
        </w:tc>
      </w:tr>
      <w:tr w:rsidR="00012E3D" w14:paraId="6F28AEB5" w14:textId="77777777" w:rsidTr="00090C4F">
        <w:trPr>
          <w:trHeight w:val="244"/>
        </w:trPr>
        <w:tc>
          <w:tcPr>
            <w:tcW w:w="2808" w:type="dxa"/>
          </w:tcPr>
          <w:p w14:paraId="03CD36AB" w14:textId="77777777" w:rsidR="00012E3D" w:rsidRDefault="00012E3D" w:rsidP="00090C4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72B6F02C" w14:textId="77777777" w:rsidR="00012E3D" w:rsidRDefault="00012E3D" w:rsidP="00090C4F">
            <w:pPr>
              <w:pStyle w:val="TableParagraph"/>
              <w:rPr>
                <w:sz w:val="20"/>
              </w:rPr>
            </w:pPr>
            <w:r>
              <w:rPr>
                <w:spacing w:val="-2"/>
                <w:sz w:val="20"/>
              </w:rPr>
              <w:t>Daily</w:t>
            </w:r>
          </w:p>
        </w:tc>
      </w:tr>
      <w:tr w:rsidR="00012E3D" w14:paraId="0B1FBE86" w14:textId="77777777" w:rsidTr="00090C4F">
        <w:trPr>
          <w:trHeight w:val="486"/>
        </w:trPr>
        <w:tc>
          <w:tcPr>
            <w:tcW w:w="2808" w:type="dxa"/>
          </w:tcPr>
          <w:p w14:paraId="06C35729" w14:textId="77777777" w:rsidR="00012E3D" w:rsidRDefault="00012E3D" w:rsidP="00090C4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0EF367AF" w14:textId="77777777" w:rsidR="00012E3D" w:rsidRDefault="00012E3D" w:rsidP="00090C4F">
            <w:pPr>
              <w:pStyle w:val="TableParagraph"/>
              <w:spacing w:line="243" w:lineRule="exact"/>
              <w:rPr>
                <w:sz w:val="20"/>
              </w:rPr>
            </w:pPr>
            <w:r>
              <w:rPr>
                <w:sz w:val="20"/>
              </w:rPr>
              <w:t>Full</w:t>
            </w:r>
            <w:r>
              <w:rPr>
                <w:spacing w:val="-6"/>
                <w:sz w:val="20"/>
              </w:rPr>
              <w:t xml:space="preserve"> </w:t>
            </w:r>
            <w:r>
              <w:rPr>
                <w:sz w:val="20"/>
              </w:rPr>
              <w:t>Day</w:t>
            </w:r>
            <w:r>
              <w:rPr>
                <w:spacing w:val="-4"/>
                <w:sz w:val="20"/>
              </w:rPr>
              <w:t xml:space="preserve"> </w:t>
            </w:r>
            <w:r>
              <w:rPr>
                <w:sz w:val="20"/>
              </w:rPr>
              <w:t>attendance</w:t>
            </w:r>
            <w:r>
              <w:rPr>
                <w:spacing w:val="-7"/>
                <w:sz w:val="20"/>
              </w:rPr>
              <w:t xml:space="preserve"> </w:t>
            </w:r>
            <w:r>
              <w:rPr>
                <w:sz w:val="20"/>
              </w:rPr>
              <w:t>records</w:t>
            </w:r>
            <w:r>
              <w:rPr>
                <w:spacing w:val="-4"/>
                <w:sz w:val="20"/>
              </w:rPr>
              <w:t xml:space="preserve"> </w:t>
            </w:r>
            <w:r>
              <w:rPr>
                <w:sz w:val="20"/>
              </w:rPr>
              <w:t>are</w:t>
            </w:r>
            <w:r>
              <w:rPr>
                <w:spacing w:val="-7"/>
                <w:sz w:val="20"/>
              </w:rPr>
              <w:t xml:space="preserve"> </w:t>
            </w:r>
            <w:r>
              <w:rPr>
                <w:sz w:val="20"/>
              </w:rPr>
              <w:t>sent</w:t>
            </w:r>
            <w:r>
              <w:rPr>
                <w:spacing w:val="-5"/>
                <w:sz w:val="20"/>
              </w:rPr>
              <w:t xml:space="preserve"> </w:t>
            </w:r>
            <w:r>
              <w:rPr>
                <w:sz w:val="20"/>
              </w:rPr>
              <w:t>to</w:t>
            </w:r>
            <w:r>
              <w:rPr>
                <w:spacing w:val="-5"/>
                <w:sz w:val="20"/>
              </w:rPr>
              <w:t xml:space="preserve"> </w:t>
            </w:r>
            <w:r>
              <w:rPr>
                <w:sz w:val="20"/>
              </w:rPr>
              <w:t>Fiscal</w:t>
            </w:r>
            <w:r>
              <w:rPr>
                <w:spacing w:val="-6"/>
                <w:sz w:val="20"/>
              </w:rPr>
              <w:t xml:space="preserve"> </w:t>
            </w:r>
            <w:r>
              <w:rPr>
                <w:sz w:val="20"/>
              </w:rPr>
              <w:t>and</w:t>
            </w:r>
            <w:r>
              <w:rPr>
                <w:spacing w:val="-4"/>
                <w:sz w:val="20"/>
              </w:rPr>
              <w:t xml:space="preserve"> </w:t>
            </w:r>
            <w:r>
              <w:rPr>
                <w:sz w:val="20"/>
              </w:rPr>
              <w:t>Part</w:t>
            </w:r>
            <w:r>
              <w:rPr>
                <w:spacing w:val="-6"/>
                <w:sz w:val="20"/>
              </w:rPr>
              <w:t xml:space="preserve"> </w:t>
            </w:r>
            <w:r>
              <w:rPr>
                <w:sz w:val="20"/>
              </w:rPr>
              <w:t>Year</w:t>
            </w:r>
            <w:r>
              <w:rPr>
                <w:spacing w:val="-5"/>
                <w:sz w:val="20"/>
              </w:rPr>
              <w:t xml:space="preserve"> </w:t>
            </w:r>
            <w:r>
              <w:rPr>
                <w:sz w:val="20"/>
              </w:rPr>
              <w:t>attendance</w:t>
            </w:r>
            <w:r>
              <w:rPr>
                <w:spacing w:val="-6"/>
                <w:sz w:val="20"/>
              </w:rPr>
              <w:t xml:space="preserve"> </w:t>
            </w:r>
            <w:r>
              <w:rPr>
                <w:spacing w:val="-2"/>
                <w:sz w:val="20"/>
              </w:rPr>
              <w:t>records</w:t>
            </w:r>
          </w:p>
          <w:p w14:paraId="2ADD695C" w14:textId="77777777" w:rsidR="00012E3D" w:rsidRDefault="00012E3D" w:rsidP="00090C4F">
            <w:pPr>
              <w:pStyle w:val="TableParagraph"/>
              <w:spacing w:line="222" w:lineRule="exact"/>
              <w:rPr>
                <w:sz w:val="20"/>
              </w:rPr>
            </w:pPr>
            <w:r>
              <w:rPr>
                <w:sz w:val="20"/>
              </w:rPr>
              <w:t>are</w:t>
            </w:r>
            <w:r>
              <w:rPr>
                <w:spacing w:val="-5"/>
                <w:sz w:val="20"/>
              </w:rPr>
              <w:t xml:space="preserve"> </w:t>
            </w:r>
            <w:r>
              <w:rPr>
                <w:sz w:val="20"/>
              </w:rPr>
              <w:t>given</w:t>
            </w:r>
            <w:r>
              <w:rPr>
                <w:spacing w:val="-3"/>
                <w:sz w:val="20"/>
              </w:rPr>
              <w:t xml:space="preserve"> </w:t>
            </w:r>
            <w:r>
              <w:rPr>
                <w:sz w:val="20"/>
              </w:rPr>
              <w:t>to</w:t>
            </w:r>
            <w:r>
              <w:rPr>
                <w:spacing w:val="-4"/>
                <w:sz w:val="20"/>
              </w:rPr>
              <w:t xml:space="preserve"> </w:t>
            </w:r>
            <w:r>
              <w:rPr>
                <w:sz w:val="20"/>
              </w:rPr>
              <w:t>Site</w:t>
            </w:r>
            <w:r>
              <w:rPr>
                <w:spacing w:val="-5"/>
                <w:sz w:val="20"/>
              </w:rPr>
              <w:t xml:space="preserve"> </w:t>
            </w:r>
            <w:r>
              <w:rPr>
                <w:spacing w:val="-2"/>
                <w:sz w:val="20"/>
              </w:rPr>
              <w:t>Supervisors</w:t>
            </w:r>
          </w:p>
        </w:tc>
      </w:tr>
      <w:tr w:rsidR="00012E3D" w14:paraId="68B8C28C" w14:textId="77777777" w:rsidTr="00090C4F">
        <w:trPr>
          <w:trHeight w:val="244"/>
        </w:trPr>
        <w:tc>
          <w:tcPr>
            <w:tcW w:w="2808" w:type="dxa"/>
          </w:tcPr>
          <w:p w14:paraId="5BDCD4D3" w14:textId="77777777" w:rsidR="00012E3D" w:rsidRDefault="00012E3D" w:rsidP="00090C4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41DD7AB1" w14:textId="77777777" w:rsidR="00012E3D" w:rsidRDefault="00012E3D" w:rsidP="00090C4F">
            <w:pPr>
              <w:pStyle w:val="TableParagraph"/>
              <w:rPr>
                <w:sz w:val="20"/>
              </w:rPr>
            </w:pPr>
            <w:r>
              <w:rPr>
                <w:sz w:val="20"/>
              </w:rPr>
              <w:t>Entry</w:t>
            </w:r>
            <w:r>
              <w:rPr>
                <w:spacing w:val="-6"/>
                <w:sz w:val="20"/>
              </w:rPr>
              <w:t xml:space="preserve"> </w:t>
            </w:r>
            <w:r>
              <w:rPr>
                <w:sz w:val="20"/>
              </w:rPr>
              <w:t>Express-Attendance</w:t>
            </w:r>
            <w:r>
              <w:rPr>
                <w:spacing w:val="-8"/>
                <w:sz w:val="20"/>
              </w:rPr>
              <w:t xml:space="preserve"> </w:t>
            </w:r>
            <w:r>
              <w:rPr>
                <w:sz w:val="20"/>
              </w:rPr>
              <w:t>on</w:t>
            </w:r>
            <w:r>
              <w:rPr>
                <w:spacing w:val="-5"/>
                <w:sz w:val="20"/>
              </w:rPr>
              <w:t xml:space="preserve"> </w:t>
            </w:r>
            <w:r>
              <w:rPr>
                <w:sz w:val="20"/>
              </w:rPr>
              <w:t>tablet</w:t>
            </w:r>
            <w:r>
              <w:rPr>
                <w:spacing w:val="-7"/>
                <w:sz w:val="20"/>
              </w:rPr>
              <w:t xml:space="preserve"> </w:t>
            </w:r>
            <w:r>
              <w:rPr>
                <w:sz w:val="20"/>
              </w:rPr>
              <w:t>or</w:t>
            </w:r>
            <w:r>
              <w:rPr>
                <w:spacing w:val="-7"/>
                <w:sz w:val="20"/>
              </w:rPr>
              <w:t xml:space="preserve"> </w:t>
            </w:r>
            <w:r>
              <w:rPr>
                <w:spacing w:val="-2"/>
                <w:sz w:val="20"/>
              </w:rPr>
              <w:t>laptop by 9am (or within ½ hour of your start time)</w:t>
            </w:r>
          </w:p>
        </w:tc>
      </w:tr>
      <w:tr w:rsidR="00012E3D" w14:paraId="02E972B7" w14:textId="77777777" w:rsidTr="00090C4F">
        <w:trPr>
          <w:trHeight w:val="244"/>
        </w:trPr>
        <w:tc>
          <w:tcPr>
            <w:tcW w:w="2808" w:type="dxa"/>
          </w:tcPr>
          <w:p w14:paraId="130C646E" w14:textId="77777777" w:rsidR="00012E3D" w:rsidRDefault="00012E3D" w:rsidP="00090C4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5D759531" w14:textId="77777777" w:rsidR="00012E3D" w:rsidRDefault="00012E3D" w:rsidP="00090C4F">
            <w:pPr>
              <w:pStyle w:val="TableParagraph"/>
              <w:rPr>
                <w:sz w:val="20"/>
              </w:rPr>
            </w:pPr>
            <w:r>
              <w:rPr>
                <w:spacing w:val="-5"/>
                <w:sz w:val="20"/>
              </w:rPr>
              <w:t>NA</w:t>
            </w:r>
          </w:p>
        </w:tc>
      </w:tr>
      <w:tr w:rsidR="00012E3D" w14:paraId="7E0E2696" w14:textId="77777777" w:rsidTr="00090C4F">
        <w:trPr>
          <w:trHeight w:val="244"/>
        </w:trPr>
        <w:tc>
          <w:tcPr>
            <w:tcW w:w="2808" w:type="dxa"/>
          </w:tcPr>
          <w:p w14:paraId="50E277E6" w14:textId="77777777" w:rsidR="00012E3D" w:rsidRDefault="00012E3D" w:rsidP="00090C4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1B1E8CD9" w14:textId="77777777" w:rsidR="00012E3D" w:rsidRDefault="00012E3D" w:rsidP="00090C4F">
            <w:pPr>
              <w:pStyle w:val="TableParagraph"/>
              <w:rPr>
                <w:sz w:val="20"/>
              </w:rPr>
            </w:pPr>
            <w:r>
              <w:rPr>
                <w:sz w:val="20"/>
              </w:rPr>
              <w:t>See</w:t>
            </w:r>
            <w:r>
              <w:rPr>
                <w:spacing w:val="-6"/>
                <w:sz w:val="20"/>
              </w:rPr>
              <w:t xml:space="preserve"> </w:t>
            </w:r>
            <w:r>
              <w:rPr>
                <w:spacing w:val="-2"/>
                <w:sz w:val="20"/>
              </w:rPr>
              <w:t>Below</w:t>
            </w:r>
          </w:p>
        </w:tc>
      </w:tr>
    </w:tbl>
    <w:p w14:paraId="7FEB4CD0" w14:textId="77777777" w:rsidR="00012E3D" w:rsidRDefault="00012E3D" w:rsidP="00012E3D">
      <w:pPr>
        <w:pStyle w:val="BodyText"/>
        <w:spacing w:before="7"/>
        <w:rPr>
          <w:rFonts w:ascii="Cambria"/>
          <w:b/>
          <w:sz w:val="18"/>
        </w:rPr>
      </w:pPr>
    </w:p>
    <w:p w14:paraId="00EEBF61" w14:textId="77777777" w:rsidR="00012E3D" w:rsidRDefault="00012E3D" w:rsidP="00012E3D">
      <w:pPr>
        <w:spacing w:before="59"/>
        <w:ind w:left="488"/>
        <w:rPr>
          <w:b/>
          <w:sz w:val="20"/>
        </w:rPr>
      </w:pPr>
      <w:r>
        <w:rPr>
          <w:b/>
          <w:spacing w:val="-2"/>
          <w:sz w:val="20"/>
        </w:rPr>
        <w:t>Procedure:</w:t>
      </w:r>
    </w:p>
    <w:p w14:paraId="62308A6F" w14:textId="77777777" w:rsidR="00012E3D" w:rsidRDefault="00012E3D" w:rsidP="00012E3D">
      <w:pPr>
        <w:pStyle w:val="BodyText"/>
        <w:spacing w:before="8"/>
        <w:rPr>
          <w:b/>
          <w:sz w:val="19"/>
        </w:rPr>
      </w:pPr>
    </w:p>
    <w:p w14:paraId="7B3BA5E1" w14:textId="77777777" w:rsidR="00012E3D" w:rsidRPr="006F6463" w:rsidRDefault="00012E3D" w:rsidP="00012E3D">
      <w:pPr>
        <w:pStyle w:val="BodyText"/>
        <w:spacing w:before="1" w:line="276" w:lineRule="auto"/>
        <w:ind w:left="1299" w:right="991"/>
      </w:pPr>
      <w:r>
        <w:t>Teachers will build a positive expectation for attending school and building a relationship with the parent, child</w:t>
      </w:r>
      <w:r>
        <w:rPr>
          <w:spacing w:val="-2"/>
        </w:rPr>
        <w:t xml:space="preserve"> </w:t>
      </w:r>
      <w:r>
        <w:t>and</w:t>
      </w:r>
      <w:r>
        <w:rPr>
          <w:spacing w:val="-2"/>
        </w:rPr>
        <w:t xml:space="preserve"> </w:t>
      </w:r>
      <w:r>
        <w:t>school</w:t>
      </w:r>
      <w:r>
        <w:rPr>
          <w:spacing w:val="-3"/>
        </w:rPr>
        <w:t xml:space="preserve"> </w:t>
      </w:r>
      <w:r>
        <w:t>by</w:t>
      </w:r>
      <w:r>
        <w:rPr>
          <w:spacing w:val="-2"/>
        </w:rPr>
        <w:t xml:space="preserve"> </w:t>
      </w:r>
      <w:r>
        <w:t>communicating</w:t>
      </w:r>
      <w:r>
        <w:rPr>
          <w:spacing w:val="-3"/>
        </w:rPr>
        <w:t xml:space="preserve"> </w:t>
      </w:r>
      <w:r>
        <w:t>directly</w:t>
      </w:r>
      <w:r>
        <w:rPr>
          <w:spacing w:val="-2"/>
        </w:rPr>
        <w:t xml:space="preserve"> </w:t>
      </w:r>
      <w:r>
        <w:t>with</w:t>
      </w:r>
      <w:r>
        <w:rPr>
          <w:spacing w:val="-2"/>
        </w:rPr>
        <w:t xml:space="preserve"> </w:t>
      </w:r>
      <w:r>
        <w:t>families,</w:t>
      </w:r>
      <w:r>
        <w:rPr>
          <w:spacing w:val="-2"/>
        </w:rPr>
        <w:t xml:space="preserve"> </w:t>
      </w:r>
      <w:r>
        <w:t>especially</w:t>
      </w:r>
      <w:r>
        <w:rPr>
          <w:spacing w:val="-2"/>
        </w:rPr>
        <w:t xml:space="preserve"> </w:t>
      </w:r>
      <w:r>
        <w:t>those</w:t>
      </w:r>
      <w:r>
        <w:rPr>
          <w:spacing w:val="-4"/>
        </w:rPr>
        <w:t xml:space="preserve"> </w:t>
      </w:r>
      <w:r>
        <w:t>children</w:t>
      </w:r>
      <w:r>
        <w:rPr>
          <w:spacing w:val="-2"/>
        </w:rPr>
        <w:t xml:space="preserve"> </w:t>
      </w:r>
      <w:r>
        <w:t>who</w:t>
      </w:r>
      <w:r>
        <w:rPr>
          <w:spacing w:val="-3"/>
        </w:rPr>
        <w:t xml:space="preserve"> </w:t>
      </w:r>
      <w:r>
        <w:t>have</w:t>
      </w:r>
      <w:r>
        <w:rPr>
          <w:spacing w:val="-4"/>
        </w:rPr>
        <w:t xml:space="preserve"> </w:t>
      </w:r>
      <w:r>
        <w:t>a</w:t>
      </w:r>
      <w:r>
        <w:rPr>
          <w:spacing w:val="-3"/>
        </w:rPr>
        <w:t xml:space="preserve"> </w:t>
      </w:r>
      <w:r>
        <w:t>history</w:t>
      </w:r>
      <w:r>
        <w:rPr>
          <w:spacing w:val="-2"/>
        </w:rPr>
        <w:t xml:space="preserve"> </w:t>
      </w:r>
      <w:r>
        <w:t>of</w:t>
      </w:r>
      <w:r>
        <w:rPr>
          <w:spacing w:val="-4"/>
        </w:rPr>
        <w:t xml:space="preserve"> </w:t>
      </w:r>
      <w:r>
        <w:t>at- risk or chronic absenteeism.</w:t>
      </w:r>
    </w:p>
    <w:p w14:paraId="3A57A113" w14:textId="77777777" w:rsidR="00012E3D" w:rsidRPr="006F6463" w:rsidRDefault="00012E3D" w:rsidP="00012E3D">
      <w:pPr>
        <w:pStyle w:val="BodyText"/>
        <w:spacing w:line="244" w:lineRule="exact"/>
        <w:ind w:left="1299"/>
        <w:rPr>
          <w:u w:val="single"/>
        </w:rPr>
      </w:pPr>
      <w:r w:rsidRPr="006F6463">
        <w:rPr>
          <w:u w:val="single"/>
        </w:rPr>
        <w:t>Every</w:t>
      </w:r>
      <w:r w:rsidRPr="006F6463">
        <w:rPr>
          <w:spacing w:val="-3"/>
          <w:u w:val="single"/>
        </w:rPr>
        <w:t xml:space="preserve"> </w:t>
      </w:r>
      <w:r w:rsidRPr="006F6463">
        <w:rPr>
          <w:spacing w:val="-4"/>
          <w:u w:val="single"/>
        </w:rPr>
        <w:t>day:</w:t>
      </w:r>
    </w:p>
    <w:p w14:paraId="4ECB24F3" w14:textId="77777777" w:rsidR="00012E3D" w:rsidRDefault="00012E3D" w:rsidP="0092495D">
      <w:pPr>
        <w:pStyle w:val="ListParagraph"/>
        <w:widowControl w:val="0"/>
        <w:numPr>
          <w:ilvl w:val="3"/>
          <w:numId w:val="147"/>
        </w:numPr>
        <w:tabs>
          <w:tab w:val="left" w:pos="2019"/>
          <w:tab w:val="left" w:pos="2020"/>
        </w:tabs>
        <w:autoSpaceDE w:val="0"/>
        <w:autoSpaceDN w:val="0"/>
        <w:spacing w:after="0" w:line="254" w:lineRule="exact"/>
        <w:ind w:hanging="361"/>
        <w:contextualSpacing w:val="0"/>
        <w:rPr>
          <w:sz w:val="20"/>
        </w:rPr>
      </w:pPr>
      <w:r>
        <w:rPr>
          <w:sz w:val="20"/>
        </w:rPr>
        <w:t>Say</w:t>
      </w:r>
      <w:r>
        <w:rPr>
          <w:spacing w:val="-5"/>
          <w:sz w:val="20"/>
        </w:rPr>
        <w:t xml:space="preserve"> </w:t>
      </w:r>
      <w:r>
        <w:rPr>
          <w:sz w:val="20"/>
        </w:rPr>
        <w:t>hello</w:t>
      </w:r>
      <w:r>
        <w:rPr>
          <w:spacing w:val="-4"/>
          <w:sz w:val="20"/>
        </w:rPr>
        <w:t xml:space="preserve"> </w:t>
      </w:r>
      <w:r>
        <w:rPr>
          <w:sz w:val="20"/>
        </w:rPr>
        <w:t>to</w:t>
      </w:r>
      <w:r>
        <w:rPr>
          <w:spacing w:val="-5"/>
          <w:sz w:val="20"/>
        </w:rPr>
        <w:t xml:space="preserve"> </w:t>
      </w:r>
      <w:r>
        <w:rPr>
          <w:sz w:val="20"/>
        </w:rPr>
        <w:t>each</w:t>
      </w:r>
      <w:r>
        <w:rPr>
          <w:spacing w:val="-4"/>
          <w:sz w:val="20"/>
        </w:rPr>
        <w:t xml:space="preserve"> </w:t>
      </w:r>
      <w:r>
        <w:rPr>
          <w:sz w:val="20"/>
        </w:rPr>
        <w:t>and</w:t>
      </w:r>
      <w:r>
        <w:rPr>
          <w:spacing w:val="-4"/>
          <w:sz w:val="20"/>
        </w:rPr>
        <w:t xml:space="preserve"> </w:t>
      </w:r>
      <w:r>
        <w:rPr>
          <w:sz w:val="20"/>
        </w:rPr>
        <w:t>every</w:t>
      </w:r>
      <w:r>
        <w:rPr>
          <w:spacing w:val="-4"/>
          <w:sz w:val="20"/>
        </w:rPr>
        <w:t xml:space="preserve"> </w:t>
      </w:r>
      <w:r>
        <w:rPr>
          <w:sz w:val="20"/>
        </w:rPr>
        <w:t>child</w:t>
      </w:r>
      <w:r>
        <w:rPr>
          <w:spacing w:val="-4"/>
          <w:sz w:val="20"/>
        </w:rPr>
        <w:t xml:space="preserve"> </w:t>
      </w:r>
      <w:r>
        <w:rPr>
          <w:sz w:val="20"/>
        </w:rPr>
        <w:t>when</w:t>
      </w:r>
      <w:r>
        <w:rPr>
          <w:spacing w:val="-4"/>
          <w:sz w:val="20"/>
        </w:rPr>
        <w:t xml:space="preserve"> </w:t>
      </w:r>
      <w:r>
        <w:rPr>
          <w:sz w:val="20"/>
        </w:rPr>
        <w:t>they</w:t>
      </w:r>
      <w:r>
        <w:rPr>
          <w:spacing w:val="-4"/>
          <w:sz w:val="20"/>
        </w:rPr>
        <w:t xml:space="preserve"> </w:t>
      </w:r>
      <w:r>
        <w:rPr>
          <w:spacing w:val="-2"/>
          <w:sz w:val="20"/>
        </w:rPr>
        <w:t>arrive.</w:t>
      </w:r>
    </w:p>
    <w:p w14:paraId="62557051" w14:textId="77777777" w:rsidR="00012E3D" w:rsidRDefault="00012E3D" w:rsidP="0092495D">
      <w:pPr>
        <w:pStyle w:val="ListParagraph"/>
        <w:widowControl w:val="0"/>
        <w:numPr>
          <w:ilvl w:val="3"/>
          <w:numId w:val="147"/>
        </w:numPr>
        <w:tabs>
          <w:tab w:val="left" w:pos="2019"/>
          <w:tab w:val="left" w:pos="2020"/>
        </w:tabs>
        <w:autoSpaceDE w:val="0"/>
        <w:autoSpaceDN w:val="0"/>
        <w:spacing w:after="0" w:line="240" w:lineRule="auto"/>
        <w:ind w:right="987"/>
        <w:contextualSpacing w:val="0"/>
        <w:rPr>
          <w:sz w:val="20"/>
        </w:rPr>
      </w:pPr>
      <w:r>
        <w:rPr>
          <w:sz w:val="20"/>
        </w:rPr>
        <w:t>If</w:t>
      </w:r>
      <w:r>
        <w:rPr>
          <w:spacing w:val="-3"/>
          <w:sz w:val="20"/>
        </w:rPr>
        <w:t xml:space="preserve"> </w:t>
      </w:r>
      <w:r>
        <w:rPr>
          <w:sz w:val="20"/>
        </w:rPr>
        <w:t>a</w:t>
      </w:r>
      <w:r>
        <w:rPr>
          <w:spacing w:val="-1"/>
          <w:sz w:val="20"/>
        </w:rPr>
        <w:t xml:space="preserve"> </w:t>
      </w:r>
      <w:r>
        <w:rPr>
          <w:sz w:val="20"/>
        </w:rPr>
        <w:t>child</w:t>
      </w:r>
      <w:r>
        <w:rPr>
          <w:spacing w:val="-1"/>
          <w:sz w:val="20"/>
        </w:rPr>
        <w:t xml:space="preserve"> </w:t>
      </w:r>
      <w:r>
        <w:rPr>
          <w:sz w:val="20"/>
        </w:rPr>
        <w:t>arrives</w:t>
      </w:r>
      <w:r>
        <w:rPr>
          <w:spacing w:val="-1"/>
          <w:sz w:val="20"/>
        </w:rPr>
        <w:t xml:space="preserve"> </w:t>
      </w:r>
      <w:r>
        <w:rPr>
          <w:sz w:val="20"/>
        </w:rPr>
        <w:t>after</w:t>
      </w:r>
      <w:r>
        <w:rPr>
          <w:spacing w:val="-2"/>
          <w:sz w:val="20"/>
        </w:rPr>
        <w:t xml:space="preserve"> </w:t>
      </w:r>
      <w:r>
        <w:rPr>
          <w:sz w:val="20"/>
        </w:rPr>
        <w:t>an</w:t>
      </w:r>
      <w:r>
        <w:rPr>
          <w:spacing w:val="-1"/>
          <w:sz w:val="20"/>
        </w:rPr>
        <w:t xml:space="preserve"> </w:t>
      </w:r>
      <w:r>
        <w:rPr>
          <w:sz w:val="20"/>
        </w:rPr>
        <w:t>absence,</w:t>
      </w:r>
      <w:r>
        <w:rPr>
          <w:spacing w:val="-1"/>
          <w:sz w:val="20"/>
        </w:rPr>
        <w:t xml:space="preserve"> </w:t>
      </w:r>
      <w:r>
        <w:rPr>
          <w:sz w:val="20"/>
        </w:rPr>
        <w:t>make</w:t>
      </w:r>
      <w:r>
        <w:rPr>
          <w:spacing w:val="-3"/>
          <w:sz w:val="20"/>
        </w:rPr>
        <w:t xml:space="preserve"> </w:t>
      </w:r>
      <w:r>
        <w:rPr>
          <w:sz w:val="20"/>
        </w:rPr>
        <w:t>sure</w:t>
      </w:r>
      <w:r>
        <w:rPr>
          <w:spacing w:val="-3"/>
          <w:sz w:val="20"/>
        </w:rPr>
        <w:t xml:space="preserve"> </w:t>
      </w:r>
      <w:r>
        <w:rPr>
          <w:sz w:val="20"/>
        </w:rPr>
        <w:t>to</w:t>
      </w:r>
      <w:r>
        <w:rPr>
          <w:spacing w:val="-2"/>
          <w:sz w:val="20"/>
        </w:rPr>
        <w:t xml:space="preserve"> </w:t>
      </w:r>
      <w:r>
        <w:rPr>
          <w:sz w:val="20"/>
        </w:rPr>
        <w:t>make</w:t>
      </w:r>
      <w:r>
        <w:rPr>
          <w:spacing w:val="-3"/>
          <w:sz w:val="20"/>
        </w:rPr>
        <w:t xml:space="preserve"> </w:t>
      </w:r>
      <w:r>
        <w:rPr>
          <w:sz w:val="20"/>
        </w:rPr>
        <w:t>a</w:t>
      </w:r>
      <w:r>
        <w:rPr>
          <w:spacing w:val="-1"/>
          <w:sz w:val="20"/>
        </w:rPr>
        <w:t xml:space="preserve"> </w:t>
      </w:r>
      <w:r>
        <w:rPr>
          <w:sz w:val="20"/>
        </w:rPr>
        <w:t>1:1 connection</w:t>
      </w:r>
      <w:r>
        <w:rPr>
          <w:spacing w:val="-1"/>
          <w:sz w:val="20"/>
        </w:rPr>
        <w:t xml:space="preserve"> </w:t>
      </w:r>
      <w:r>
        <w:rPr>
          <w:sz w:val="20"/>
        </w:rPr>
        <w:t>to</w:t>
      </w:r>
      <w:r>
        <w:rPr>
          <w:spacing w:val="-2"/>
          <w:sz w:val="20"/>
        </w:rPr>
        <w:t xml:space="preserve"> </w:t>
      </w:r>
      <w:r>
        <w:rPr>
          <w:sz w:val="20"/>
        </w:rPr>
        <w:t>say</w:t>
      </w:r>
      <w:r>
        <w:rPr>
          <w:spacing w:val="-1"/>
          <w:sz w:val="20"/>
        </w:rPr>
        <w:t xml:space="preserve"> </w:t>
      </w:r>
      <w:r>
        <w:rPr>
          <w:sz w:val="20"/>
        </w:rPr>
        <w:t>how</w:t>
      </w:r>
      <w:r>
        <w:rPr>
          <w:spacing w:val="-3"/>
          <w:sz w:val="20"/>
        </w:rPr>
        <w:t xml:space="preserve"> </w:t>
      </w:r>
      <w:r>
        <w:rPr>
          <w:sz w:val="20"/>
        </w:rPr>
        <w:t>glad</w:t>
      </w:r>
      <w:r>
        <w:rPr>
          <w:spacing w:val="-1"/>
          <w:sz w:val="20"/>
        </w:rPr>
        <w:t xml:space="preserve"> </w:t>
      </w:r>
      <w:r>
        <w:rPr>
          <w:sz w:val="20"/>
        </w:rPr>
        <w:t>you</w:t>
      </w:r>
      <w:r>
        <w:rPr>
          <w:spacing w:val="-1"/>
          <w:sz w:val="20"/>
        </w:rPr>
        <w:t xml:space="preserve"> </w:t>
      </w:r>
      <w:r>
        <w:rPr>
          <w:sz w:val="20"/>
        </w:rPr>
        <w:t>are</w:t>
      </w:r>
      <w:r>
        <w:rPr>
          <w:spacing w:val="-3"/>
          <w:sz w:val="20"/>
        </w:rPr>
        <w:t xml:space="preserve"> </w:t>
      </w:r>
      <w:r>
        <w:rPr>
          <w:sz w:val="20"/>
        </w:rPr>
        <w:t>to</w:t>
      </w:r>
      <w:r>
        <w:rPr>
          <w:spacing w:val="-2"/>
          <w:sz w:val="20"/>
        </w:rPr>
        <w:t xml:space="preserve"> </w:t>
      </w:r>
      <w:r>
        <w:rPr>
          <w:sz w:val="20"/>
        </w:rPr>
        <w:t>see them back at school.</w:t>
      </w:r>
    </w:p>
    <w:p w14:paraId="02C2BECD" w14:textId="77777777" w:rsidR="00012E3D" w:rsidRPr="006F6463" w:rsidRDefault="00012E3D" w:rsidP="0092495D">
      <w:pPr>
        <w:pStyle w:val="ListParagraph"/>
        <w:widowControl w:val="0"/>
        <w:numPr>
          <w:ilvl w:val="3"/>
          <w:numId w:val="147"/>
        </w:numPr>
        <w:tabs>
          <w:tab w:val="left" w:pos="2019"/>
          <w:tab w:val="left" w:pos="2020"/>
        </w:tabs>
        <w:autoSpaceDE w:val="0"/>
        <w:autoSpaceDN w:val="0"/>
        <w:spacing w:after="0" w:line="240" w:lineRule="auto"/>
        <w:ind w:hanging="361"/>
        <w:contextualSpacing w:val="0"/>
        <w:rPr>
          <w:sz w:val="20"/>
        </w:rPr>
      </w:pPr>
      <w:r>
        <w:rPr>
          <w:sz w:val="20"/>
        </w:rPr>
        <w:t>Remind</w:t>
      </w:r>
      <w:r>
        <w:rPr>
          <w:spacing w:val="-6"/>
          <w:sz w:val="20"/>
        </w:rPr>
        <w:t xml:space="preserve"> </w:t>
      </w:r>
      <w:r>
        <w:rPr>
          <w:sz w:val="20"/>
        </w:rPr>
        <w:t>children</w:t>
      </w:r>
      <w:r>
        <w:rPr>
          <w:spacing w:val="-5"/>
          <w:sz w:val="20"/>
        </w:rPr>
        <w:t xml:space="preserve"> </w:t>
      </w:r>
      <w:r>
        <w:rPr>
          <w:sz w:val="20"/>
        </w:rPr>
        <w:t>that</w:t>
      </w:r>
      <w:r>
        <w:rPr>
          <w:spacing w:val="-6"/>
          <w:sz w:val="20"/>
        </w:rPr>
        <w:t xml:space="preserve"> </w:t>
      </w:r>
      <w:r>
        <w:rPr>
          <w:sz w:val="20"/>
        </w:rPr>
        <w:t>“School</w:t>
      </w:r>
      <w:r>
        <w:rPr>
          <w:spacing w:val="-7"/>
          <w:sz w:val="20"/>
        </w:rPr>
        <w:t xml:space="preserve"> </w:t>
      </w:r>
      <w:r>
        <w:rPr>
          <w:sz w:val="20"/>
        </w:rPr>
        <w:t>is</w:t>
      </w:r>
      <w:r>
        <w:rPr>
          <w:spacing w:val="-5"/>
          <w:sz w:val="20"/>
        </w:rPr>
        <w:t xml:space="preserve"> </w:t>
      </w:r>
      <w:r>
        <w:rPr>
          <w:sz w:val="20"/>
        </w:rPr>
        <w:t>your</w:t>
      </w:r>
      <w:r>
        <w:rPr>
          <w:spacing w:val="-6"/>
          <w:sz w:val="20"/>
        </w:rPr>
        <w:t xml:space="preserve"> </w:t>
      </w:r>
      <w:r>
        <w:rPr>
          <w:sz w:val="20"/>
        </w:rPr>
        <w:t>first</w:t>
      </w:r>
      <w:r>
        <w:rPr>
          <w:spacing w:val="-7"/>
          <w:sz w:val="20"/>
        </w:rPr>
        <w:t xml:space="preserve"> </w:t>
      </w:r>
      <w:r>
        <w:rPr>
          <w:sz w:val="20"/>
        </w:rPr>
        <w:t>and</w:t>
      </w:r>
      <w:r>
        <w:rPr>
          <w:spacing w:val="-5"/>
          <w:sz w:val="20"/>
        </w:rPr>
        <w:t xml:space="preserve"> </w:t>
      </w:r>
      <w:r>
        <w:rPr>
          <w:sz w:val="20"/>
        </w:rPr>
        <w:t>most</w:t>
      </w:r>
      <w:r>
        <w:rPr>
          <w:spacing w:val="-6"/>
          <w:sz w:val="20"/>
        </w:rPr>
        <w:t xml:space="preserve"> </w:t>
      </w:r>
      <w:r>
        <w:rPr>
          <w:sz w:val="20"/>
        </w:rPr>
        <w:t>important</w:t>
      </w:r>
      <w:r>
        <w:rPr>
          <w:spacing w:val="-6"/>
          <w:sz w:val="20"/>
        </w:rPr>
        <w:t xml:space="preserve"> </w:t>
      </w:r>
      <w:r>
        <w:rPr>
          <w:spacing w:val="-2"/>
          <w:sz w:val="20"/>
        </w:rPr>
        <w:t>job.”</w:t>
      </w:r>
    </w:p>
    <w:p w14:paraId="041E7D1E" w14:textId="77777777" w:rsidR="00012E3D" w:rsidRDefault="00012E3D" w:rsidP="00012E3D">
      <w:pPr>
        <w:ind w:left="939"/>
        <w:rPr>
          <w:b/>
          <w:sz w:val="20"/>
        </w:rPr>
      </w:pPr>
      <w:r>
        <w:rPr>
          <w:b/>
          <w:sz w:val="20"/>
        </w:rPr>
        <w:t>Recording</w:t>
      </w:r>
      <w:r>
        <w:rPr>
          <w:b/>
          <w:spacing w:val="-8"/>
          <w:sz w:val="20"/>
        </w:rPr>
        <w:t xml:space="preserve"> </w:t>
      </w:r>
      <w:r>
        <w:rPr>
          <w:b/>
          <w:spacing w:val="-2"/>
          <w:sz w:val="20"/>
        </w:rPr>
        <w:t>Attendance</w:t>
      </w:r>
    </w:p>
    <w:p w14:paraId="20B295AF" w14:textId="77777777" w:rsidR="00012E3D" w:rsidRDefault="00012E3D" w:rsidP="0092495D">
      <w:pPr>
        <w:pStyle w:val="ListParagraph"/>
        <w:widowControl w:val="0"/>
        <w:numPr>
          <w:ilvl w:val="0"/>
          <w:numId w:val="152"/>
        </w:numPr>
        <w:tabs>
          <w:tab w:val="left" w:pos="1659"/>
          <w:tab w:val="left" w:pos="1660"/>
        </w:tabs>
        <w:autoSpaceDE w:val="0"/>
        <w:autoSpaceDN w:val="0"/>
        <w:spacing w:before="80" w:after="0" w:line="240" w:lineRule="auto"/>
        <w:ind w:hanging="361"/>
        <w:contextualSpacing w:val="0"/>
        <w:rPr>
          <w:sz w:val="20"/>
        </w:rPr>
      </w:pPr>
      <w:r>
        <w:rPr>
          <w:sz w:val="20"/>
        </w:rPr>
        <w:t>The</w:t>
      </w:r>
      <w:r>
        <w:rPr>
          <w:spacing w:val="-7"/>
          <w:sz w:val="20"/>
        </w:rPr>
        <w:t xml:space="preserve"> </w:t>
      </w:r>
      <w:r>
        <w:rPr>
          <w:sz w:val="20"/>
        </w:rPr>
        <w:t>teacher</w:t>
      </w:r>
      <w:r>
        <w:rPr>
          <w:spacing w:val="-6"/>
          <w:sz w:val="20"/>
        </w:rPr>
        <w:t xml:space="preserve"> </w:t>
      </w:r>
      <w:r>
        <w:rPr>
          <w:sz w:val="20"/>
        </w:rPr>
        <w:t>assistant</w:t>
      </w:r>
      <w:r>
        <w:rPr>
          <w:spacing w:val="-5"/>
          <w:sz w:val="20"/>
        </w:rPr>
        <w:t xml:space="preserve"> </w:t>
      </w:r>
      <w:r>
        <w:rPr>
          <w:sz w:val="20"/>
        </w:rPr>
        <w:t>will</w:t>
      </w:r>
      <w:r>
        <w:rPr>
          <w:spacing w:val="-6"/>
          <w:sz w:val="20"/>
        </w:rPr>
        <w:t xml:space="preserve"> </w:t>
      </w:r>
      <w:r>
        <w:rPr>
          <w:sz w:val="20"/>
        </w:rPr>
        <w:t>print</w:t>
      </w:r>
      <w:r>
        <w:rPr>
          <w:spacing w:val="-6"/>
          <w:sz w:val="20"/>
        </w:rPr>
        <w:t xml:space="preserve"> </w:t>
      </w:r>
      <w:r>
        <w:rPr>
          <w:sz w:val="20"/>
        </w:rPr>
        <w:t>the</w:t>
      </w:r>
      <w:r>
        <w:rPr>
          <w:spacing w:val="-6"/>
          <w:sz w:val="20"/>
        </w:rPr>
        <w:t xml:space="preserve"> </w:t>
      </w:r>
      <w:r>
        <w:rPr>
          <w:sz w:val="20"/>
        </w:rPr>
        <w:t>most</w:t>
      </w:r>
      <w:r>
        <w:rPr>
          <w:spacing w:val="-6"/>
          <w:sz w:val="20"/>
        </w:rPr>
        <w:t xml:space="preserve"> </w:t>
      </w:r>
      <w:r>
        <w:rPr>
          <w:sz w:val="20"/>
        </w:rPr>
        <w:t>current</w:t>
      </w:r>
      <w:r>
        <w:rPr>
          <w:spacing w:val="-5"/>
          <w:sz w:val="20"/>
        </w:rPr>
        <w:t xml:space="preserve"> </w:t>
      </w:r>
      <w:r>
        <w:rPr>
          <w:sz w:val="20"/>
        </w:rPr>
        <w:t>attendance</w:t>
      </w:r>
      <w:r>
        <w:rPr>
          <w:spacing w:val="-7"/>
          <w:sz w:val="20"/>
        </w:rPr>
        <w:t xml:space="preserve"> </w:t>
      </w:r>
      <w:r>
        <w:rPr>
          <w:sz w:val="20"/>
        </w:rPr>
        <w:t>sheet</w:t>
      </w:r>
      <w:r>
        <w:rPr>
          <w:spacing w:val="-5"/>
          <w:sz w:val="20"/>
        </w:rPr>
        <w:t xml:space="preserve"> </w:t>
      </w:r>
      <w:r>
        <w:rPr>
          <w:sz w:val="20"/>
        </w:rPr>
        <w:t>each</w:t>
      </w:r>
      <w:r>
        <w:rPr>
          <w:spacing w:val="-5"/>
          <w:sz w:val="20"/>
        </w:rPr>
        <w:t xml:space="preserve"> </w:t>
      </w:r>
      <w:r>
        <w:rPr>
          <w:sz w:val="20"/>
        </w:rPr>
        <w:t>Friday</w:t>
      </w:r>
      <w:r>
        <w:rPr>
          <w:spacing w:val="-5"/>
          <w:sz w:val="20"/>
        </w:rPr>
        <w:t xml:space="preserve"> </w:t>
      </w:r>
      <w:r>
        <w:rPr>
          <w:sz w:val="20"/>
        </w:rPr>
        <w:t>for</w:t>
      </w:r>
      <w:r>
        <w:rPr>
          <w:spacing w:val="-6"/>
          <w:sz w:val="20"/>
        </w:rPr>
        <w:t xml:space="preserve"> </w:t>
      </w:r>
      <w:r>
        <w:rPr>
          <w:sz w:val="20"/>
        </w:rPr>
        <w:t>use</w:t>
      </w:r>
      <w:r>
        <w:rPr>
          <w:spacing w:val="-6"/>
          <w:sz w:val="20"/>
        </w:rPr>
        <w:t xml:space="preserve"> </w:t>
      </w:r>
      <w:r>
        <w:rPr>
          <w:sz w:val="20"/>
        </w:rPr>
        <w:t>the</w:t>
      </w:r>
      <w:r>
        <w:rPr>
          <w:spacing w:val="-7"/>
          <w:sz w:val="20"/>
        </w:rPr>
        <w:t xml:space="preserve"> </w:t>
      </w:r>
      <w:r>
        <w:rPr>
          <w:sz w:val="20"/>
        </w:rPr>
        <w:t>following</w:t>
      </w:r>
      <w:r>
        <w:rPr>
          <w:spacing w:val="-3"/>
          <w:sz w:val="20"/>
        </w:rPr>
        <w:t xml:space="preserve"> </w:t>
      </w:r>
      <w:r>
        <w:rPr>
          <w:spacing w:val="-2"/>
          <w:sz w:val="20"/>
        </w:rPr>
        <w:t>week.</w:t>
      </w:r>
    </w:p>
    <w:p w14:paraId="7E25245E" w14:textId="77777777" w:rsidR="00012E3D" w:rsidRDefault="00012E3D" w:rsidP="0092495D">
      <w:pPr>
        <w:pStyle w:val="ListParagraph"/>
        <w:widowControl w:val="0"/>
        <w:numPr>
          <w:ilvl w:val="0"/>
          <w:numId w:val="152"/>
        </w:numPr>
        <w:tabs>
          <w:tab w:val="left" w:pos="1659"/>
          <w:tab w:val="left" w:pos="1660"/>
        </w:tabs>
        <w:autoSpaceDE w:val="0"/>
        <w:autoSpaceDN w:val="0"/>
        <w:spacing w:before="78" w:after="0" w:line="240" w:lineRule="auto"/>
        <w:ind w:right="1331"/>
        <w:contextualSpacing w:val="0"/>
        <w:rPr>
          <w:sz w:val="20"/>
        </w:rPr>
      </w:pPr>
      <w:r>
        <w:rPr>
          <w:sz w:val="20"/>
        </w:rPr>
        <w:t>Parents</w:t>
      </w:r>
      <w:r>
        <w:rPr>
          <w:spacing w:val="-2"/>
          <w:sz w:val="20"/>
        </w:rPr>
        <w:t xml:space="preserve"> </w:t>
      </w:r>
      <w:r>
        <w:rPr>
          <w:sz w:val="20"/>
        </w:rPr>
        <w:t>sign</w:t>
      </w:r>
      <w:r>
        <w:rPr>
          <w:spacing w:val="-2"/>
          <w:sz w:val="20"/>
        </w:rPr>
        <w:t xml:space="preserve"> </w:t>
      </w:r>
      <w:r>
        <w:rPr>
          <w:sz w:val="20"/>
        </w:rPr>
        <w:t>children</w:t>
      </w:r>
      <w:r>
        <w:rPr>
          <w:spacing w:val="-2"/>
          <w:sz w:val="20"/>
        </w:rPr>
        <w:t xml:space="preserve"> </w:t>
      </w:r>
      <w:r>
        <w:rPr>
          <w:sz w:val="20"/>
        </w:rPr>
        <w:t>when</w:t>
      </w:r>
      <w:r>
        <w:rPr>
          <w:spacing w:val="-2"/>
          <w:sz w:val="20"/>
        </w:rPr>
        <w:t xml:space="preserve"> </w:t>
      </w:r>
      <w:r>
        <w:rPr>
          <w:sz w:val="20"/>
        </w:rPr>
        <w:t>arriving</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or</w:t>
      </w:r>
      <w:r>
        <w:rPr>
          <w:spacing w:val="-3"/>
          <w:sz w:val="20"/>
        </w:rPr>
        <w:t xml:space="preserve"> </w:t>
      </w:r>
      <w:r>
        <w:rPr>
          <w:sz w:val="20"/>
        </w:rPr>
        <w:t>if</w:t>
      </w:r>
      <w:r>
        <w:rPr>
          <w:spacing w:val="-4"/>
          <w:sz w:val="20"/>
        </w:rPr>
        <w:t xml:space="preserve"> </w:t>
      </w:r>
      <w:r>
        <w:rPr>
          <w:sz w:val="20"/>
        </w:rPr>
        <w:t>arriving</w:t>
      </w:r>
      <w:r>
        <w:rPr>
          <w:spacing w:val="-3"/>
          <w:sz w:val="20"/>
        </w:rPr>
        <w:t xml:space="preserve"> </w:t>
      </w:r>
      <w:r>
        <w:rPr>
          <w:sz w:val="20"/>
        </w:rPr>
        <w:t>by</w:t>
      </w:r>
      <w:r>
        <w:rPr>
          <w:spacing w:val="-2"/>
          <w:sz w:val="20"/>
        </w:rPr>
        <w:t xml:space="preserve"> </w:t>
      </w:r>
      <w:r>
        <w:rPr>
          <w:sz w:val="20"/>
        </w:rPr>
        <w:t>bus,</w:t>
      </w:r>
      <w:r>
        <w:rPr>
          <w:spacing w:val="-2"/>
          <w:sz w:val="20"/>
        </w:rPr>
        <w:t xml:space="preserve"> </w:t>
      </w:r>
      <w:r>
        <w:rPr>
          <w:sz w:val="20"/>
        </w:rPr>
        <w:t>teaching</w:t>
      </w:r>
      <w:r>
        <w:rPr>
          <w:spacing w:val="-4"/>
          <w:sz w:val="20"/>
        </w:rPr>
        <w:t xml:space="preserve"> </w:t>
      </w:r>
      <w:r>
        <w:rPr>
          <w:sz w:val="20"/>
        </w:rPr>
        <w:t>staff</w:t>
      </w:r>
      <w:r>
        <w:rPr>
          <w:spacing w:val="-4"/>
          <w:sz w:val="20"/>
        </w:rPr>
        <w:t xml:space="preserve"> </w:t>
      </w:r>
      <w:r>
        <w:rPr>
          <w:sz w:val="20"/>
        </w:rPr>
        <w:t>will</w:t>
      </w:r>
      <w:r>
        <w:rPr>
          <w:spacing w:val="-3"/>
          <w:sz w:val="20"/>
        </w:rPr>
        <w:t xml:space="preserve"> </w:t>
      </w:r>
      <w:r>
        <w:rPr>
          <w:sz w:val="20"/>
        </w:rPr>
        <w:t>document attendance on the attendance sheet in the classroom as children arrive.</w:t>
      </w:r>
    </w:p>
    <w:p w14:paraId="71F117E1" w14:textId="77777777" w:rsidR="00012E3D" w:rsidRPr="006F6463" w:rsidRDefault="00012E3D" w:rsidP="00012E3D">
      <w:pPr>
        <w:pStyle w:val="BodyText"/>
        <w:spacing w:before="80"/>
        <w:ind w:left="2380"/>
      </w:pPr>
      <w:r>
        <w:t>Attendance</w:t>
      </w:r>
      <w:r>
        <w:rPr>
          <w:spacing w:val="-8"/>
        </w:rPr>
        <w:t xml:space="preserve"> </w:t>
      </w:r>
      <w:r>
        <w:t>will</w:t>
      </w:r>
      <w:r>
        <w:rPr>
          <w:spacing w:val="-7"/>
        </w:rPr>
        <w:t xml:space="preserve"> </w:t>
      </w:r>
      <w:r>
        <w:t>be</w:t>
      </w:r>
      <w:r>
        <w:rPr>
          <w:spacing w:val="-6"/>
        </w:rPr>
        <w:t xml:space="preserve"> </w:t>
      </w:r>
      <w:r>
        <w:t>entered</w:t>
      </w:r>
      <w:r>
        <w:rPr>
          <w:spacing w:val="-5"/>
        </w:rPr>
        <w:t xml:space="preserve"> </w:t>
      </w:r>
      <w:r>
        <w:t>in</w:t>
      </w:r>
      <w:r>
        <w:rPr>
          <w:spacing w:val="-5"/>
        </w:rPr>
        <w:t xml:space="preserve"> </w:t>
      </w:r>
      <w:proofErr w:type="spellStart"/>
      <w:r>
        <w:t>ChildPlus</w:t>
      </w:r>
      <w:proofErr w:type="spellEnd"/>
      <w:r>
        <w:rPr>
          <w:spacing w:val="-5"/>
        </w:rPr>
        <w:t xml:space="preserve"> </w:t>
      </w:r>
      <w:r>
        <w:t>by</w:t>
      </w:r>
      <w:r>
        <w:rPr>
          <w:spacing w:val="-6"/>
        </w:rPr>
        <w:t xml:space="preserve"> </w:t>
      </w:r>
      <w:r>
        <w:t>9:30am</w:t>
      </w:r>
      <w:r>
        <w:rPr>
          <w:spacing w:val="-8"/>
        </w:rPr>
        <w:t xml:space="preserve"> </w:t>
      </w:r>
      <w:r>
        <w:rPr>
          <w:u w:val="single"/>
        </w:rPr>
        <w:t>every</w:t>
      </w:r>
      <w:r>
        <w:rPr>
          <w:spacing w:val="-5"/>
          <w:u w:val="single"/>
        </w:rPr>
        <w:t xml:space="preserve"> </w:t>
      </w:r>
      <w:r>
        <w:rPr>
          <w:spacing w:val="-4"/>
          <w:u w:val="single"/>
        </w:rPr>
        <w:t>day.</w:t>
      </w:r>
    </w:p>
    <w:p w14:paraId="492E005C" w14:textId="77777777" w:rsidR="00012E3D" w:rsidRDefault="00012E3D" w:rsidP="0092495D">
      <w:pPr>
        <w:pStyle w:val="ListParagraph"/>
        <w:widowControl w:val="0"/>
        <w:numPr>
          <w:ilvl w:val="0"/>
          <w:numId w:val="152"/>
        </w:numPr>
        <w:tabs>
          <w:tab w:val="left" w:pos="1659"/>
          <w:tab w:val="left" w:pos="1660"/>
        </w:tabs>
        <w:autoSpaceDE w:val="0"/>
        <w:autoSpaceDN w:val="0"/>
        <w:spacing w:before="59" w:after="0" w:line="240" w:lineRule="auto"/>
        <w:ind w:right="1336"/>
        <w:contextualSpacing w:val="0"/>
        <w:rPr>
          <w:sz w:val="20"/>
        </w:rPr>
      </w:pPr>
      <w:r>
        <w:rPr>
          <w:sz w:val="20"/>
        </w:rPr>
        <w:t>If</w:t>
      </w:r>
      <w:r>
        <w:rPr>
          <w:spacing w:val="-3"/>
          <w:sz w:val="20"/>
        </w:rPr>
        <w:t xml:space="preserve"> </w:t>
      </w:r>
      <w:r>
        <w:rPr>
          <w:sz w:val="20"/>
        </w:rPr>
        <w:t>parent</w:t>
      </w:r>
      <w:r>
        <w:rPr>
          <w:spacing w:val="-3"/>
          <w:sz w:val="20"/>
        </w:rPr>
        <w:t xml:space="preserve"> </w:t>
      </w:r>
      <w:r>
        <w:rPr>
          <w:sz w:val="20"/>
        </w:rPr>
        <w:t>has</w:t>
      </w:r>
      <w:r>
        <w:rPr>
          <w:spacing w:val="-2"/>
          <w:sz w:val="20"/>
        </w:rPr>
        <w:t xml:space="preserve"> </w:t>
      </w:r>
      <w:r>
        <w:rPr>
          <w:sz w:val="20"/>
        </w:rPr>
        <w:t>made</w:t>
      </w:r>
      <w:r>
        <w:rPr>
          <w:spacing w:val="-3"/>
          <w:sz w:val="20"/>
        </w:rPr>
        <w:t xml:space="preserve"> </w:t>
      </w:r>
      <w:r>
        <w:rPr>
          <w:sz w:val="20"/>
        </w:rPr>
        <w:t>contact</w:t>
      </w:r>
      <w:r>
        <w:rPr>
          <w:spacing w:val="-3"/>
          <w:sz w:val="20"/>
        </w:rPr>
        <w:t xml:space="preserve"> </w:t>
      </w:r>
      <w:r>
        <w:rPr>
          <w:sz w:val="20"/>
        </w:rPr>
        <w:t>that</w:t>
      </w:r>
      <w:r>
        <w:rPr>
          <w:spacing w:val="-3"/>
          <w:sz w:val="20"/>
        </w:rPr>
        <w:t xml:space="preserve"> </w:t>
      </w:r>
      <w:r>
        <w:rPr>
          <w:sz w:val="20"/>
        </w:rPr>
        <w:t>their</w:t>
      </w:r>
      <w:r>
        <w:rPr>
          <w:spacing w:val="-3"/>
          <w:sz w:val="20"/>
        </w:rPr>
        <w:t xml:space="preserve"> </w:t>
      </w:r>
      <w:r>
        <w:rPr>
          <w:sz w:val="20"/>
        </w:rPr>
        <w:t>child</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absent,</w:t>
      </w:r>
      <w:r>
        <w:rPr>
          <w:spacing w:val="-2"/>
          <w:sz w:val="20"/>
        </w:rPr>
        <w:t xml:space="preserve"> </w:t>
      </w:r>
      <w:r>
        <w:rPr>
          <w:sz w:val="20"/>
        </w:rPr>
        <w:t>write</w:t>
      </w:r>
      <w:r>
        <w:rPr>
          <w:spacing w:val="-3"/>
          <w:sz w:val="20"/>
        </w:rPr>
        <w:t xml:space="preserve"> </w:t>
      </w:r>
      <w:r>
        <w:rPr>
          <w:sz w:val="20"/>
        </w:rPr>
        <w:t>the</w:t>
      </w:r>
      <w:r>
        <w:rPr>
          <w:spacing w:val="-3"/>
          <w:sz w:val="20"/>
        </w:rPr>
        <w:t xml:space="preserve"> </w:t>
      </w:r>
      <w:r>
        <w:rPr>
          <w:sz w:val="20"/>
        </w:rPr>
        <w:t>reason</w:t>
      </w:r>
      <w:r>
        <w:rPr>
          <w:spacing w:val="-2"/>
          <w:sz w:val="20"/>
        </w:rPr>
        <w:t xml:space="preserve"> </w:t>
      </w:r>
      <w:r>
        <w:rPr>
          <w:sz w:val="20"/>
        </w:rPr>
        <w:t>for</w:t>
      </w:r>
      <w:r>
        <w:rPr>
          <w:spacing w:val="-3"/>
          <w:sz w:val="20"/>
        </w:rPr>
        <w:t xml:space="preserve"> </w:t>
      </w:r>
      <w:r>
        <w:rPr>
          <w:sz w:val="20"/>
        </w:rPr>
        <w:t>a</w:t>
      </w:r>
      <w:r>
        <w:rPr>
          <w:spacing w:val="-3"/>
          <w:sz w:val="20"/>
        </w:rPr>
        <w:t xml:space="preserve"> </w:t>
      </w:r>
      <w:r>
        <w:rPr>
          <w:sz w:val="20"/>
        </w:rPr>
        <w:t>child’s</w:t>
      </w:r>
      <w:r>
        <w:rPr>
          <w:spacing w:val="-2"/>
          <w:sz w:val="20"/>
        </w:rPr>
        <w:t xml:space="preserve"> </w:t>
      </w:r>
      <w:r>
        <w:rPr>
          <w:sz w:val="20"/>
        </w:rPr>
        <w:t>absence</w:t>
      </w:r>
      <w:r>
        <w:rPr>
          <w:spacing w:val="-3"/>
          <w:sz w:val="20"/>
        </w:rPr>
        <w:t xml:space="preserve"> </w:t>
      </w:r>
      <w:r>
        <w:rPr>
          <w:sz w:val="20"/>
        </w:rPr>
        <w:t>in</w:t>
      </w:r>
      <w:r>
        <w:rPr>
          <w:spacing w:val="-2"/>
          <w:sz w:val="20"/>
        </w:rPr>
        <w:t xml:space="preserve"> </w:t>
      </w:r>
      <w:r>
        <w:rPr>
          <w:sz w:val="20"/>
        </w:rPr>
        <w:t xml:space="preserve">the “Absence Reasons” area of </w:t>
      </w:r>
      <w:proofErr w:type="spellStart"/>
      <w:r>
        <w:rPr>
          <w:sz w:val="20"/>
        </w:rPr>
        <w:t>ChildPlus</w:t>
      </w:r>
      <w:proofErr w:type="spellEnd"/>
      <w:r>
        <w:rPr>
          <w:sz w:val="20"/>
        </w:rPr>
        <w:t>.</w:t>
      </w:r>
    </w:p>
    <w:p w14:paraId="04D09960" w14:textId="77777777" w:rsidR="00012E3D" w:rsidRDefault="00012E3D" w:rsidP="0092495D">
      <w:pPr>
        <w:pStyle w:val="ListParagraph"/>
        <w:widowControl w:val="0"/>
        <w:numPr>
          <w:ilvl w:val="0"/>
          <w:numId w:val="152"/>
        </w:numPr>
        <w:tabs>
          <w:tab w:val="left" w:pos="1659"/>
          <w:tab w:val="left" w:pos="1660"/>
        </w:tabs>
        <w:autoSpaceDE w:val="0"/>
        <w:autoSpaceDN w:val="0"/>
        <w:spacing w:after="0" w:line="240" w:lineRule="auto"/>
        <w:ind w:right="1453"/>
        <w:contextualSpacing w:val="0"/>
        <w:rPr>
          <w:sz w:val="20"/>
        </w:rPr>
      </w:pPr>
      <w:r>
        <w:rPr>
          <w:sz w:val="20"/>
        </w:rPr>
        <w:t>If</w:t>
      </w:r>
      <w:r>
        <w:rPr>
          <w:spacing w:val="-4"/>
          <w:sz w:val="20"/>
        </w:rPr>
        <w:t xml:space="preserve"> </w:t>
      </w:r>
      <w:r>
        <w:rPr>
          <w:sz w:val="20"/>
        </w:rPr>
        <w:t>the</w:t>
      </w:r>
      <w:r>
        <w:rPr>
          <w:spacing w:val="-4"/>
          <w:sz w:val="20"/>
        </w:rPr>
        <w:t xml:space="preserve"> </w:t>
      </w:r>
      <w:r>
        <w:rPr>
          <w:sz w:val="20"/>
        </w:rPr>
        <w:t>absence</w:t>
      </w:r>
      <w:r>
        <w:rPr>
          <w:spacing w:val="-4"/>
          <w:sz w:val="20"/>
        </w:rPr>
        <w:t xml:space="preserve"> </w:t>
      </w:r>
      <w:r>
        <w:rPr>
          <w:sz w:val="20"/>
        </w:rPr>
        <w:t>is</w:t>
      </w:r>
      <w:r>
        <w:rPr>
          <w:spacing w:val="-2"/>
          <w:sz w:val="20"/>
        </w:rPr>
        <w:t xml:space="preserve"> </w:t>
      </w:r>
      <w:r>
        <w:rPr>
          <w:sz w:val="20"/>
        </w:rPr>
        <w:t>due</w:t>
      </w:r>
      <w:r>
        <w:rPr>
          <w:spacing w:val="-4"/>
          <w:sz w:val="20"/>
        </w:rPr>
        <w:t xml:space="preserve"> </w:t>
      </w:r>
      <w:r>
        <w:rPr>
          <w:sz w:val="20"/>
        </w:rPr>
        <w:t>to</w:t>
      </w:r>
      <w:r>
        <w:rPr>
          <w:spacing w:val="-3"/>
          <w:sz w:val="20"/>
        </w:rPr>
        <w:t xml:space="preserve"> </w:t>
      </w:r>
      <w:r>
        <w:rPr>
          <w:sz w:val="20"/>
        </w:rPr>
        <w:t>child</w:t>
      </w:r>
      <w:r>
        <w:rPr>
          <w:spacing w:val="-2"/>
          <w:sz w:val="20"/>
        </w:rPr>
        <w:t xml:space="preserve"> </w:t>
      </w:r>
      <w:r>
        <w:rPr>
          <w:sz w:val="20"/>
        </w:rPr>
        <w:t>illness,</w:t>
      </w:r>
      <w:r>
        <w:rPr>
          <w:spacing w:val="-2"/>
          <w:sz w:val="20"/>
        </w:rPr>
        <w:t xml:space="preserve"> </w:t>
      </w:r>
      <w:r>
        <w:rPr>
          <w:sz w:val="20"/>
        </w:rPr>
        <w:t>also</w:t>
      </w:r>
      <w:r>
        <w:rPr>
          <w:spacing w:val="-5"/>
          <w:sz w:val="20"/>
        </w:rPr>
        <w:t xml:space="preserve"> </w:t>
      </w:r>
      <w:r>
        <w:rPr>
          <w:sz w:val="20"/>
        </w:rPr>
        <w:t>document</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Health</w:t>
      </w:r>
      <w:r>
        <w:rPr>
          <w:spacing w:val="-2"/>
          <w:sz w:val="20"/>
        </w:rPr>
        <w:t xml:space="preserve"> </w:t>
      </w:r>
      <w:r>
        <w:rPr>
          <w:sz w:val="20"/>
        </w:rPr>
        <w:t>Communication</w:t>
      </w:r>
      <w:r>
        <w:rPr>
          <w:spacing w:val="-2"/>
          <w:sz w:val="20"/>
        </w:rPr>
        <w:t xml:space="preserve"> </w:t>
      </w:r>
      <w:r>
        <w:rPr>
          <w:sz w:val="20"/>
        </w:rPr>
        <w:t>Log</w:t>
      </w:r>
      <w:r>
        <w:rPr>
          <w:spacing w:val="-3"/>
          <w:sz w:val="20"/>
        </w:rPr>
        <w:t xml:space="preserve"> </w:t>
      </w:r>
      <w:r>
        <w:rPr>
          <w:sz w:val="20"/>
        </w:rPr>
        <w:t>the</w:t>
      </w:r>
      <w:r>
        <w:rPr>
          <w:spacing w:val="-4"/>
          <w:sz w:val="20"/>
        </w:rPr>
        <w:t xml:space="preserve"> </w:t>
      </w:r>
      <w:r>
        <w:rPr>
          <w:sz w:val="20"/>
        </w:rPr>
        <w:t>symptoms (cough, runny nose, rash, fever, etc.) or diagnosis.</w:t>
      </w:r>
    </w:p>
    <w:p w14:paraId="5198A415" w14:textId="77777777" w:rsidR="00012E3D" w:rsidRDefault="00012E3D" w:rsidP="0092495D">
      <w:pPr>
        <w:pStyle w:val="ListParagraph"/>
        <w:widowControl w:val="0"/>
        <w:numPr>
          <w:ilvl w:val="0"/>
          <w:numId w:val="152"/>
        </w:numPr>
        <w:tabs>
          <w:tab w:val="left" w:pos="1659"/>
          <w:tab w:val="left" w:pos="1660"/>
        </w:tabs>
        <w:autoSpaceDE w:val="0"/>
        <w:autoSpaceDN w:val="0"/>
        <w:spacing w:after="0" w:line="240" w:lineRule="auto"/>
        <w:ind w:right="1076"/>
        <w:contextualSpacing w:val="0"/>
        <w:rPr>
          <w:sz w:val="20"/>
        </w:rPr>
      </w:pPr>
      <w:r>
        <w:rPr>
          <w:sz w:val="20"/>
        </w:rPr>
        <w:t>When staff is made aware of reasons for absence after attendance has been recorded in the system, TA will</w:t>
      </w:r>
      <w:r>
        <w:rPr>
          <w:spacing w:val="-3"/>
          <w:sz w:val="20"/>
        </w:rPr>
        <w:t xml:space="preserve"> </w:t>
      </w:r>
      <w:r>
        <w:rPr>
          <w:sz w:val="20"/>
        </w:rPr>
        <w:t>update</w:t>
      </w:r>
      <w:r>
        <w:rPr>
          <w:spacing w:val="-4"/>
          <w:sz w:val="20"/>
        </w:rPr>
        <w:t xml:space="preserve"> </w:t>
      </w:r>
      <w:r>
        <w:rPr>
          <w:sz w:val="20"/>
        </w:rPr>
        <w:t>the</w:t>
      </w:r>
      <w:r>
        <w:rPr>
          <w:spacing w:val="-4"/>
          <w:sz w:val="20"/>
        </w:rPr>
        <w:t xml:space="preserve"> </w:t>
      </w:r>
      <w:r>
        <w:rPr>
          <w:sz w:val="20"/>
        </w:rPr>
        <w:t>absence</w:t>
      </w:r>
      <w:r>
        <w:rPr>
          <w:spacing w:val="-4"/>
          <w:sz w:val="20"/>
        </w:rPr>
        <w:t xml:space="preserve"> </w:t>
      </w:r>
      <w:r>
        <w:rPr>
          <w:sz w:val="20"/>
        </w:rPr>
        <w:t>reason</w:t>
      </w:r>
      <w:r>
        <w:rPr>
          <w:spacing w:val="-2"/>
          <w:sz w:val="20"/>
        </w:rPr>
        <w:t xml:space="preserve"> </w:t>
      </w:r>
      <w:r>
        <w:rPr>
          <w:sz w:val="20"/>
        </w:rPr>
        <w:t>in</w:t>
      </w:r>
      <w:r>
        <w:rPr>
          <w:spacing w:val="-2"/>
          <w:sz w:val="20"/>
        </w:rPr>
        <w:t xml:space="preserve"> </w:t>
      </w:r>
      <w:r>
        <w:rPr>
          <w:sz w:val="20"/>
        </w:rPr>
        <w:t>attendance.</w:t>
      </w:r>
      <w:r>
        <w:rPr>
          <w:spacing w:val="-3"/>
          <w:sz w:val="20"/>
        </w:rPr>
        <w:t xml:space="preserve"> </w:t>
      </w:r>
      <w:r>
        <w:rPr>
          <w:sz w:val="20"/>
        </w:rPr>
        <w:t>This</w:t>
      </w:r>
      <w:r>
        <w:rPr>
          <w:spacing w:val="-2"/>
          <w:sz w:val="20"/>
        </w:rPr>
        <w:t xml:space="preserve"> </w:t>
      </w:r>
      <w:r>
        <w:rPr>
          <w:sz w:val="20"/>
        </w:rPr>
        <w:t>step</w:t>
      </w:r>
      <w:r>
        <w:rPr>
          <w:spacing w:val="-2"/>
          <w:sz w:val="20"/>
        </w:rPr>
        <w:t xml:space="preserve"> </w:t>
      </w:r>
      <w:r>
        <w:rPr>
          <w:sz w:val="20"/>
        </w:rPr>
        <w:t>is</w:t>
      </w:r>
      <w:r>
        <w:rPr>
          <w:spacing w:val="-2"/>
          <w:sz w:val="20"/>
        </w:rPr>
        <w:t xml:space="preserve"> </w:t>
      </w:r>
      <w:r>
        <w:rPr>
          <w:sz w:val="20"/>
        </w:rPr>
        <w:t>critical</w:t>
      </w:r>
      <w:r>
        <w:rPr>
          <w:spacing w:val="-3"/>
          <w:sz w:val="20"/>
        </w:rPr>
        <w:t xml:space="preserve"> </w:t>
      </w:r>
      <w:r>
        <w:rPr>
          <w:sz w:val="20"/>
        </w:rPr>
        <w:t>in</w:t>
      </w:r>
      <w:r>
        <w:rPr>
          <w:spacing w:val="-2"/>
          <w:sz w:val="20"/>
        </w:rPr>
        <w:t xml:space="preserve"> </w:t>
      </w:r>
      <w:r>
        <w:rPr>
          <w:sz w:val="20"/>
        </w:rPr>
        <w:t>ensuring</w:t>
      </w:r>
      <w:r>
        <w:rPr>
          <w:spacing w:val="-3"/>
          <w:sz w:val="20"/>
        </w:rPr>
        <w:t xml:space="preserve"> </w:t>
      </w:r>
      <w:r>
        <w:rPr>
          <w:sz w:val="20"/>
        </w:rPr>
        <w:t>that</w:t>
      </w:r>
      <w:r>
        <w:rPr>
          <w:spacing w:val="-3"/>
          <w:sz w:val="20"/>
        </w:rPr>
        <w:t xml:space="preserve"> </w:t>
      </w:r>
      <w:r>
        <w:rPr>
          <w:sz w:val="20"/>
        </w:rPr>
        <w:t>we</w:t>
      </w:r>
      <w:r>
        <w:rPr>
          <w:spacing w:val="-4"/>
          <w:sz w:val="20"/>
        </w:rPr>
        <w:t xml:space="preserve"> </w:t>
      </w:r>
      <w:r>
        <w:rPr>
          <w:sz w:val="20"/>
        </w:rPr>
        <w:t>are</w:t>
      </w:r>
      <w:r>
        <w:rPr>
          <w:spacing w:val="-4"/>
          <w:sz w:val="20"/>
        </w:rPr>
        <w:t xml:space="preserve"> </w:t>
      </w:r>
      <w:r>
        <w:rPr>
          <w:sz w:val="20"/>
        </w:rPr>
        <w:t>able</w:t>
      </w:r>
      <w:r>
        <w:rPr>
          <w:spacing w:val="-4"/>
          <w:sz w:val="20"/>
        </w:rPr>
        <w:t xml:space="preserve"> </w:t>
      </w:r>
      <w:r>
        <w:rPr>
          <w:sz w:val="20"/>
        </w:rPr>
        <w:t>to</w:t>
      </w:r>
      <w:r>
        <w:rPr>
          <w:spacing w:val="-3"/>
          <w:sz w:val="20"/>
        </w:rPr>
        <w:t xml:space="preserve"> </w:t>
      </w:r>
      <w:r>
        <w:rPr>
          <w:sz w:val="20"/>
        </w:rPr>
        <w:t xml:space="preserve">conduct an effective analysis of the </w:t>
      </w:r>
      <w:proofErr w:type="spellStart"/>
      <w:r>
        <w:rPr>
          <w:sz w:val="20"/>
        </w:rPr>
        <w:t>class’</w:t>
      </w:r>
      <w:proofErr w:type="spellEnd"/>
      <w:r>
        <w:rPr>
          <w:sz w:val="20"/>
        </w:rPr>
        <w:t xml:space="preserve"> absence reasons.</w:t>
      </w:r>
    </w:p>
    <w:p w14:paraId="67DB99E9" w14:textId="77777777" w:rsidR="00012E3D" w:rsidRDefault="00012E3D" w:rsidP="0092495D">
      <w:pPr>
        <w:pStyle w:val="ListParagraph"/>
        <w:widowControl w:val="0"/>
        <w:numPr>
          <w:ilvl w:val="0"/>
          <w:numId w:val="152"/>
        </w:numPr>
        <w:tabs>
          <w:tab w:val="left" w:pos="1659"/>
          <w:tab w:val="left" w:pos="1660"/>
        </w:tabs>
        <w:autoSpaceDE w:val="0"/>
        <w:autoSpaceDN w:val="0"/>
        <w:spacing w:after="0" w:line="244" w:lineRule="exact"/>
        <w:ind w:hanging="361"/>
        <w:contextualSpacing w:val="0"/>
        <w:rPr>
          <w:sz w:val="20"/>
        </w:rPr>
      </w:pPr>
      <w:r>
        <w:rPr>
          <w:sz w:val="20"/>
        </w:rPr>
        <w:t>When</w:t>
      </w:r>
      <w:r>
        <w:rPr>
          <w:spacing w:val="-5"/>
          <w:sz w:val="20"/>
        </w:rPr>
        <w:t xml:space="preserve"> </w:t>
      </w:r>
      <w:r>
        <w:rPr>
          <w:sz w:val="20"/>
        </w:rPr>
        <w:t>a</w:t>
      </w:r>
      <w:r>
        <w:rPr>
          <w:spacing w:val="-4"/>
          <w:sz w:val="20"/>
        </w:rPr>
        <w:t xml:space="preserve"> </w:t>
      </w:r>
      <w:r>
        <w:rPr>
          <w:sz w:val="20"/>
        </w:rPr>
        <w:t>child</w:t>
      </w:r>
      <w:r>
        <w:rPr>
          <w:spacing w:val="-4"/>
          <w:sz w:val="20"/>
        </w:rPr>
        <w:t xml:space="preserve"> </w:t>
      </w:r>
      <w:r>
        <w:rPr>
          <w:sz w:val="20"/>
        </w:rPr>
        <w:t>arrives</w:t>
      </w:r>
      <w:r>
        <w:rPr>
          <w:spacing w:val="-4"/>
          <w:sz w:val="20"/>
        </w:rPr>
        <w:t xml:space="preserve"> </w:t>
      </w:r>
      <w:r>
        <w:rPr>
          <w:sz w:val="20"/>
        </w:rPr>
        <w:t>late,</w:t>
      </w:r>
      <w:r>
        <w:rPr>
          <w:spacing w:val="-5"/>
          <w:sz w:val="20"/>
        </w:rPr>
        <w:t xml:space="preserve"> </w:t>
      </w:r>
      <w:r>
        <w:rPr>
          <w:sz w:val="20"/>
        </w:rPr>
        <w:t>or</w:t>
      </w:r>
      <w:r>
        <w:rPr>
          <w:spacing w:val="-4"/>
          <w:sz w:val="20"/>
        </w:rPr>
        <w:t xml:space="preserve"> </w:t>
      </w:r>
      <w:r>
        <w:rPr>
          <w:sz w:val="20"/>
        </w:rPr>
        <w:t>leaves</w:t>
      </w:r>
      <w:r>
        <w:rPr>
          <w:spacing w:val="-4"/>
          <w:sz w:val="20"/>
        </w:rPr>
        <w:t xml:space="preserve"> </w:t>
      </w:r>
      <w:r>
        <w:rPr>
          <w:sz w:val="20"/>
        </w:rPr>
        <w:t>early,</w:t>
      </w:r>
      <w:r>
        <w:rPr>
          <w:spacing w:val="-5"/>
          <w:sz w:val="20"/>
        </w:rPr>
        <w:t xml:space="preserve"> </w:t>
      </w:r>
      <w:r>
        <w:rPr>
          <w:sz w:val="20"/>
        </w:rPr>
        <w:t>document</w:t>
      </w:r>
      <w:r>
        <w:rPr>
          <w:spacing w:val="-4"/>
          <w:sz w:val="20"/>
        </w:rPr>
        <w:t xml:space="preserve"> </w:t>
      </w:r>
      <w:r>
        <w:rPr>
          <w:sz w:val="20"/>
        </w:rPr>
        <w:t>the</w:t>
      </w:r>
      <w:r>
        <w:rPr>
          <w:spacing w:val="-6"/>
          <w:sz w:val="20"/>
        </w:rPr>
        <w:t xml:space="preserve"> </w:t>
      </w:r>
      <w:r>
        <w:rPr>
          <w:sz w:val="20"/>
        </w:rPr>
        <w:t>child</w:t>
      </w:r>
      <w:r>
        <w:rPr>
          <w:spacing w:val="-4"/>
          <w:sz w:val="20"/>
        </w:rPr>
        <w:t xml:space="preserve"> </w:t>
      </w:r>
      <w:r>
        <w:rPr>
          <w:sz w:val="20"/>
        </w:rPr>
        <w:t>as</w:t>
      </w:r>
      <w:r>
        <w:rPr>
          <w:spacing w:val="-4"/>
          <w:sz w:val="20"/>
        </w:rPr>
        <w:t xml:space="preserve"> </w:t>
      </w:r>
      <w:r>
        <w:rPr>
          <w:sz w:val="20"/>
        </w:rPr>
        <w:t>Tardy</w:t>
      </w:r>
      <w:r>
        <w:rPr>
          <w:spacing w:val="-4"/>
          <w:sz w:val="20"/>
        </w:rPr>
        <w:t xml:space="preserve"> </w:t>
      </w:r>
      <w:r>
        <w:rPr>
          <w:sz w:val="20"/>
        </w:rPr>
        <w:t>or</w:t>
      </w:r>
      <w:r>
        <w:rPr>
          <w:spacing w:val="-5"/>
          <w:sz w:val="20"/>
        </w:rPr>
        <w:t xml:space="preserve"> </w:t>
      </w:r>
      <w:r>
        <w:rPr>
          <w:sz w:val="20"/>
        </w:rPr>
        <w:t>Left</w:t>
      </w:r>
      <w:r>
        <w:rPr>
          <w:spacing w:val="-5"/>
          <w:sz w:val="20"/>
        </w:rPr>
        <w:t xml:space="preserve"> </w:t>
      </w:r>
      <w:r>
        <w:rPr>
          <w:sz w:val="20"/>
        </w:rPr>
        <w:t>Early</w:t>
      </w:r>
      <w:r>
        <w:rPr>
          <w:spacing w:val="-4"/>
          <w:sz w:val="20"/>
        </w:rPr>
        <w:t xml:space="preserve"> </w:t>
      </w:r>
      <w:r>
        <w:rPr>
          <w:sz w:val="20"/>
        </w:rPr>
        <w:t>in</w:t>
      </w:r>
      <w:r>
        <w:rPr>
          <w:spacing w:val="-4"/>
          <w:sz w:val="20"/>
        </w:rPr>
        <w:t xml:space="preserve"> </w:t>
      </w:r>
      <w:proofErr w:type="spellStart"/>
      <w:r>
        <w:rPr>
          <w:spacing w:val="-2"/>
          <w:sz w:val="20"/>
        </w:rPr>
        <w:t>ChildPlus</w:t>
      </w:r>
      <w:proofErr w:type="spellEnd"/>
      <w:r>
        <w:rPr>
          <w:spacing w:val="-2"/>
          <w:sz w:val="20"/>
        </w:rPr>
        <w:t>.</w:t>
      </w:r>
    </w:p>
    <w:p w14:paraId="6EAC6924" w14:textId="77777777" w:rsidR="00012E3D" w:rsidRDefault="00012E3D" w:rsidP="00012E3D">
      <w:pPr>
        <w:pStyle w:val="BodyText"/>
        <w:spacing w:before="11"/>
        <w:rPr>
          <w:sz w:val="19"/>
        </w:rPr>
      </w:pPr>
    </w:p>
    <w:p w14:paraId="674A80B0" w14:textId="77777777" w:rsidR="00012E3D" w:rsidRPr="006F6463" w:rsidRDefault="00012E3D" w:rsidP="00012E3D">
      <w:pPr>
        <w:spacing w:before="1"/>
        <w:ind w:left="939"/>
        <w:rPr>
          <w:b/>
          <w:sz w:val="20"/>
        </w:rPr>
      </w:pPr>
      <w:r>
        <w:rPr>
          <w:b/>
          <w:sz w:val="20"/>
        </w:rPr>
        <w:t>Child</w:t>
      </w:r>
      <w:r>
        <w:rPr>
          <w:b/>
          <w:spacing w:val="-5"/>
          <w:sz w:val="20"/>
        </w:rPr>
        <w:t xml:space="preserve"> </w:t>
      </w:r>
      <w:r>
        <w:rPr>
          <w:b/>
          <w:sz w:val="20"/>
        </w:rPr>
        <w:t>Absences</w:t>
      </w:r>
      <w:r>
        <w:rPr>
          <w:b/>
          <w:spacing w:val="-6"/>
          <w:sz w:val="20"/>
        </w:rPr>
        <w:t xml:space="preserve"> </w:t>
      </w:r>
      <w:r>
        <w:rPr>
          <w:b/>
          <w:sz w:val="20"/>
        </w:rPr>
        <w:t>and</w:t>
      </w:r>
      <w:r>
        <w:rPr>
          <w:b/>
          <w:spacing w:val="-4"/>
          <w:sz w:val="20"/>
        </w:rPr>
        <w:t xml:space="preserve"> </w:t>
      </w:r>
      <w:r>
        <w:rPr>
          <w:b/>
          <w:sz w:val="20"/>
        </w:rPr>
        <w:t>required</w:t>
      </w:r>
      <w:r>
        <w:rPr>
          <w:b/>
          <w:spacing w:val="-9"/>
          <w:sz w:val="20"/>
        </w:rPr>
        <w:t xml:space="preserve"> </w:t>
      </w:r>
      <w:r>
        <w:rPr>
          <w:b/>
          <w:sz w:val="20"/>
        </w:rPr>
        <w:t>follow</w:t>
      </w:r>
      <w:r>
        <w:rPr>
          <w:b/>
          <w:spacing w:val="-6"/>
          <w:sz w:val="20"/>
        </w:rPr>
        <w:t xml:space="preserve"> </w:t>
      </w:r>
      <w:r>
        <w:rPr>
          <w:b/>
          <w:spacing w:val="-5"/>
          <w:sz w:val="20"/>
        </w:rPr>
        <w:t>up:</w:t>
      </w:r>
    </w:p>
    <w:p w14:paraId="3037CE75" w14:textId="77777777" w:rsidR="00012E3D" w:rsidRDefault="00012E3D" w:rsidP="0092495D">
      <w:pPr>
        <w:pStyle w:val="ListParagraph"/>
        <w:widowControl w:val="0"/>
        <w:numPr>
          <w:ilvl w:val="0"/>
          <w:numId w:val="151"/>
        </w:numPr>
        <w:tabs>
          <w:tab w:val="left" w:pos="1159"/>
        </w:tabs>
        <w:autoSpaceDE w:val="0"/>
        <w:autoSpaceDN w:val="0"/>
        <w:spacing w:after="0" w:line="240" w:lineRule="auto"/>
        <w:ind w:hanging="309"/>
        <w:contextualSpacing w:val="0"/>
      </w:pPr>
      <w:r>
        <w:rPr>
          <w:b/>
          <w:sz w:val="20"/>
        </w:rPr>
        <w:t>Phone</w:t>
      </w:r>
      <w:r>
        <w:rPr>
          <w:b/>
          <w:spacing w:val="-5"/>
          <w:sz w:val="20"/>
        </w:rPr>
        <w:t xml:space="preserve"> </w:t>
      </w:r>
      <w:r>
        <w:rPr>
          <w:b/>
          <w:sz w:val="20"/>
        </w:rPr>
        <w:t>Call</w:t>
      </w:r>
      <w:r>
        <w:rPr>
          <w:b/>
          <w:spacing w:val="-5"/>
          <w:sz w:val="20"/>
        </w:rPr>
        <w:t xml:space="preserve"> </w:t>
      </w:r>
      <w:r>
        <w:rPr>
          <w:b/>
          <w:sz w:val="20"/>
        </w:rPr>
        <w:t>for</w:t>
      </w:r>
      <w:r>
        <w:rPr>
          <w:b/>
          <w:spacing w:val="-3"/>
          <w:sz w:val="20"/>
        </w:rPr>
        <w:t xml:space="preserve"> </w:t>
      </w:r>
      <w:r>
        <w:rPr>
          <w:b/>
          <w:sz w:val="20"/>
        </w:rPr>
        <w:t>“no</w:t>
      </w:r>
      <w:r>
        <w:rPr>
          <w:b/>
          <w:spacing w:val="-4"/>
          <w:sz w:val="20"/>
        </w:rPr>
        <w:t xml:space="preserve"> </w:t>
      </w:r>
      <w:r>
        <w:rPr>
          <w:b/>
          <w:sz w:val="20"/>
        </w:rPr>
        <w:t>call/no</w:t>
      </w:r>
      <w:r>
        <w:rPr>
          <w:b/>
          <w:spacing w:val="-6"/>
          <w:sz w:val="20"/>
        </w:rPr>
        <w:t xml:space="preserve"> </w:t>
      </w:r>
      <w:r>
        <w:rPr>
          <w:b/>
          <w:spacing w:val="-2"/>
          <w:sz w:val="20"/>
        </w:rPr>
        <w:t>show”:</w:t>
      </w:r>
    </w:p>
    <w:p w14:paraId="67F83545" w14:textId="77777777" w:rsidR="00012E3D" w:rsidRDefault="00012E3D" w:rsidP="00012E3D">
      <w:pPr>
        <w:pStyle w:val="BodyText"/>
        <w:ind w:left="1659" w:right="991"/>
      </w:pPr>
      <w:r>
        <w:t>If</w:t>
      </w:r>
      <w:r>
        <w:rPr>
          <w:spacing w:val="-3"/>
        </w:rPr>
        <w:t xml:space="preserve"> </w:t>
      </w:r>
      <w:r>
        <w:t>the</w:t>
      </w:r>
      <w:r>
        <w:rPr>
          <w:spacing w:val="-3"/>
        </w:rPr>
        <w:t xml:space="preserve"> </w:t>
      </w:r>
      <w:r>
        <w:t>parent</w:t>
      </w:r>
      <w:r>
        <w:rPr>
          <w:spacing w:val="-3"/>
        </w:rPr>
        <w:t xml:space="preserve"> </w:t>
      </w:r>
      <w:r>
        <w:t>has</w:t>
      </w:r>
      <w:r>
        <w:rPr>
          <w:spacing w:val="-2"/>
        </w:rPr>
        <w:t xml:space="preserve"> </w:t>
      </w:r>
      <w:r>
        <w:t>made</w:t>
      </w:r>
      <w:r>
        <w:rPr>
          <w:spacing w:val="-3"/>
        </w:rPr>
        <w:t xml:space="preserve"> </w:t>
      </w:r>
      <w:r>
        <w:t>no</w:t>
      </w:r>
      <w:r>
        <w:rPr>
          <w:spacing w:val="-3"/>
        </w:rPr>
        <w:t xml:space="preserve"> </w:t>
      </w:r>
      <w:r>
        <w:t>contact</w:t>
      </w:r>
      <w:r>
        <w:rPr>
          <w:spacing w:val="-3"/>
        </w:rPr>
        <w:t xml:space="preserve"> </w:t>
      </w:r>
      <w:r>
        <w:t>(“no</w:t>
      </w:r>
      <w:r>
        <w:rPr>
          <w:spacing w:val="-3"/>
        </w:rPr>
        <w:t xml:space="preserve"> </w:t>
      </w:r>
      <w:r>
        <w:t>call/no</w:t>
      </w:r>
      <w:r>
        <w:rPr>
          <w:spacing w:val="-3"/>
        </w:rPr>
        <w:t xml:space="preserve"> </w:t>
      </w:r>
      <w:r>
        <w:t>show”)</w:t>
      </w:r>
      <w:r>
        <w:rPr>
          <w:spacing w:val="-3"/>
        </w:rPr>
        <w:t xml:space="preserve"> </w:t>
      </w:r>
      <w:r>
        <w:t>regarding</w:t>
      </w:r>
      <w:r>
        <w:rPr>
          <w:spacing w:val="-3"/>
        </w:rPr>
        <w:t xml:space="preserve"> </w:t>
      </w:r>
      <w:r>
        <w:t>the</w:t>
      </w:r>
      <w:r>
        <w:rPr>
          <w:spacing w:val="-3"/>
        </w:rPr>
        <w:t xml:space="preserve"> </w:t>
      </w:r>
      <w:r>
        <w:t>child’s</w:t>
      </w:r>
      <w:r>
        <w:rPr>
          <w:spacing w:val="-2"/>
        </w:rPr>
        <w:t xml:space="preserve"> </w:t>
      </w:r>
      <w:r>
        <w:t>absence</w:t>
      </w:r>
      <w:r>
        <w:rPr>
          <w:spacing w:val="-3"/>
        </w:rPr>
        <w:t xml:space="preserve"> </w:t>
      </w:r>
      <w:r>
        <w:t>that</w:t>
      </w:r>
      <w:r>
        <w:rPr>
          <w:spacing w:val="-3"/>
        </w:rPr>
        <w:t xml:space="preserve"> </w:t>
      </w:r>
      <w:r>
        <w:t>day</w:t>
      </w:r>
      <w:r>
        <w:rPr>
          <w:spacing w:val="-2"/>
        </w:rPr>
        <w:t xml:space="preserve"> </w:t>
      </w:r>
      <w:r>
        <w:t>the</w:t>
      </w:r>
      <w:r>
        <w:rPr>
          <w:spacing w:val="-3"/>
        </w:rPr>
        <w:t xml:space="preserve"> </w:t>
      </w:r>
      <w:r>
        <w:t>family</w:t>
      </w:r>
      <w:r>
        <w:rPr>
          <w:spacing w:val="-2"/>
        </w:rPr>
        <w:t xml:space="preserve"> </w:t>
      </w:r>
      <w:r>
        <w:t>is texted as soon as possible that day- within an hour of class time using a Family Advocate if feasible. The first call is to establish the reasons for absence, offer support, explain the benefits of regular preschool</w:t>
      </w:r>
    </w:p>
    <w:p w14:paraId="710366C2" w14:textId="77777777" w:rsidR="00D3467E" w:rsidRDefault="00D3467E" w:rsidP="00012E3D"/>
    <w:p w14:paraId="733657FA" w14:textId="77777777" w:rsidR="00012E3D" w:rsidRDefault="00012E3D" w:rsidP="00012E3D">
      <w:pPr>
        <w:pStyle w:val="BodyText"/>
        <w:spacing w:before="41"/>
        <w:ind w:left="1659" w:right="991"/>
      </w:pPr>
      <w:r>
        <w:t>attendance,</w:t>
      </w:r>
      <w:r>
        <w:rPr>
          <w:spacing w:val="-2"/>
        </w:rPr>
        <w:t xml:space="preserve"> </w:t>
      </w:r>
      <w:r>
        <w:t>and</w:t>
      </w:r>
      <w:r>
        <w:rPr>
          <w:spacing w:val="-2"/>
        </w:rPr>
        <w:t xml:space="preserve"> </w:t>
      </w:r>
      <w:r>
        <w:t>problem-solve</w:t>
      </w:r>
      <w:r>
        <w:rPr>
          <w:spacing w:val="-4"/>
        </w:rPr>
        <w:t xml:space="preserve"> </w:t>
      </w:r>
      <w:r>
        <w:t>any</w:t>
      </w:r>
      <w:r>
        <w:rPr>
          <w:spacing w:val="-2"/>
        </w:rPr>
        <w:t xml:space="preserve"> </w:t>
      </w:r>
      <w:r>
        <w:t>attendance</w:t>
      </w:r>
      <w:r>
        <w:rPr>
          <w:spacing w:val="-4"/>
        </w:rPr>
        <w:t xml:space="preserve"> </w:t>
      </w:r>
      <w:r>
        <w:t>barriers.</w:t>
      </w:r>
      <w:r>
        <w:rPr>
          <w:spacing w:val="-3"/>
        </w:rPr>
        <w:t xml:space="preserve"> </w:t>
      </w:r>
      <w:r>
        <w:t>Note</w:t>
      </w:r>
      <w:r>
        <w:rPr>
          <w:spacing w:val="-4"/>
        </w:rPr>
        <w:t xml:space="preserve"> </w:t>
      </w:r>
      <w:r>
        <w:t>the</w:t>
      </w:r>
      <w:r>
        <w:rPr>
          <w:spacing w:val="-4"/>
        </w:rPr>
        <w:t xml:space="preserve"> </w:t>
      </w:r>
      <w:r>
        <w:t>results</w:t>
      </w:r>
      <w:r>
        <w:rPr>
          <w:spacing w:val="-2"/>
        </w:rPr>
        <w:t xml:space="preserve"> </w:t>
      </w:r>
      <w:r>
        <w:t>of</w:t>
      </w:r>
      <w:r>
        <w:rPr>
          <w:spacing w:val="-4"/>
        </w:rPr>
        <w:t xml:space="preserve"> </w:t>
      </w:r>
      <w:r>
        <w:t>the</w:t>
      </w:r>
      <w:r>
        <w:rPr>
          <w:spacing w:val="-4"/>
        </w:rPr>
        <w:t xml:space="preserve"> </w:t>
      </w:r>
      <w:r>
        <w:t>call</w:t>
      </w:r>
      <w:r>
        <w:rPr>
          <w:spacing w:val="-3"/>
        </w:rPr>
        <w:t xml:space="preserve"> </w:t>
      </w:r>
      <w:r>
        <w:t>under</w:t>
      </w:r>
      <w:r>
        <w:rPr>
          <w:spacing w:val="-3"/>
        </w:rPr>
        <w:t xml:space="preserve"> </w:t>
      </w:r>
      <w:r>
        <w:t xml:space="preserve">Absentee Reasons in </w:t>
      </w:r>
      <w:proofErr w:type="spellStart"/>
      <w:r>
        <w:t>ChildPlus</w:t>
      </w:r>
      <w:proofErr w:type="spellEnd"/>
      <w:r>
        <w:t>.</w:t>
      </w:r>
    </w:p>
    <w:p w14:paraId="06DA0A89" w14:textId="77777777" w:rsidR="00012E3D" w:rsidRDefault="00012E3D" w:rsidP="00012E3D">
      <w:pPr>
        <w:pStyle w:val="BodyText"/>
        <w:spacing w:line="243" w:lineRule="exact"/>
        <w:ind w:left="1659"/>
      </w:pPr>
      <w:r>
        <w:lastRenderedPageBreak/>
        <w:t>If</w:t>
      </w:r>
      <w:r>
        <w:rPr>
          <w:spacing w:val="-5"/>
        </w:rPr>
        <w:t xml:space="preserve"> </w:t>
      </w:r>
      <w:r>
        <w:t>the</w:t>
      </w:r>
      <w:r>
        <w:rPr>
          <w:spacing w:val="-5"/>
        </w:rPr>
        <w:t xml:space="preserve"> </w:t>
      </w:r>
      <w:r>
        <w:t>parent</w:t>
      </w:r>
      <w:r>
        <w:rPr>
          <w:spacing w:val="-4"/>
        </w:rPr>
        <w:t xml:space="preserve"> </w:t>
      </w:r>
      <w:r>
        <w:t>is</w:t>
      </w:r>
      <w:r>
        <w:rPr>
          <w:spacing w:val="-3"/>
        </w:rPr>
        <w:t xml:space="preserve"> </w:t>
      </w:r>
      <w:r>
        <w:t>not</w:t>
      </w:r>
      <w:r>
        <w:rPr>
          <w:spacing w:val="-4"/>
        </w:rPr>
        <w:t xml:space="preserve"> </w:t>
      </w:r>
      <w:r>
        <w:t>reached,</w:t>
      </w:r>
      <w:r>
        <w:rPr>
          <w:spacing w:val="-4"/>
        </w:rPr>
        <w:t xml:space="preserve"> </w:t>
      </w:r>
      <w:r>
        <w:t>log</w:t>
      </w:r>
      <w:r>
        <w:rPr>
          <w:spacing w:val="-4"/>
        </w:rPr>
        <w:t xml:space="preserve"> </w:t>
      </w:r>
      <w:r>
        <w:t>in</w:t>
      </w:r>
      <w:r>
        <w:rPr>
          <w:spacing w:val="-3"/>
        </w:rPr>
        <w:t xml:space="preserve"> </w:t>
      </w:r>
      <w:r>
        <w:t>CP+</w:t>
      </w:r>
      <w:r>
        <w:rPr>
          <w:spacing w:val="-5"/>
        </w:rPr>
        <w:t xml:space="preserve"> </w:t>
      </w:r>
      <w:r>
        <w:t>that</w:t>
      </w:r>
      <w:r>
        <w:rPr>
          <w:spacing w:val="-4"/>
        </w:rPr>
        <w:t xml:space="preserve"> </w:t>
      </w:r>
      <w:r>
        <w:t>a</w:t>
      </w:r>
      <w:r>
        <w:rPr>
          <w:spacing w:val="-4"/>
        </w:rPr>
        <w:t xml:space="preserve"> </w:t>
      </w:r>
      <w:r>
        <w:t>call</w:t>
      </w:r>
      <w:r>
        <w:rPr>
          <w:spacing w:val="-4"/>
        </w:rPr>
        <w:t xml:space="preserve"> </w:t>
      </w:r>
      <w:r>
        <w:t>was</w:t>
      </w:r>
      <w:r>
        <w:rPr>
          <w:spacing w:val="-3"/>
        </w:rPr>
        <w:t xml:space="preserve"> </w:t>
      </w:r>
      <w:r>
        <w:t>made</w:t>
      </w:r>
      <w:r>
        <w:rPr>
          <w:spacing w:val="-5"/>
        </w:rPr>
        <w:t xml:space="preserve"> </w:t>
      </w:r>
      <w:r>
        <w:t>/</w:t>
      </w:r>
      <w:r>
        <w:rPr>
          <w:spacing w:val="-4"/>
        </w:rPr>
        <w:t xml:space="preserve"> </w:t>
      </w:r>
      <w:r>
        <w:t>message</w:t>
      </w:r>
      <w:r>
        <w:rPr>
          <w:spacing w:val="-2"/>
        </w:rPr>
        <w:t xml:space="preserve"> </w:t>
      </w:r>
      <w:r>
        <w:t>was</w:t>
      </w:r>
      <w:r>
        <w:rPr>
          <w:spacing w:val="-3"/>
        </w:rPr>
        <w:t xml:space="preserve"> </w:t>
      </w:r>
      <w:r>
        <w:rPr>
          <w:spacing w:val="-2"/>
        </w:rPr>
        <w:t>left.</w:t>
      </w:r>
    </w:p>
    <w:p w14:paraId="75D2CEDB" w14:textId="77777777" w:rsidR="00012E3D" w:rsidRPr="006D4882" w:rsidRDefault="00012E3D" w:rsidP="0092495D">
      <w:pPr>
        <w:pStyle w:val="ListParagraph"/>
        <w:widowControl w:val="0"/>
        <w:numPr>
          <w:ilvl w:val="0"/>
          <w:numId w:val="151"/>
        </w:numPr>
        <w:autoSpaceDE w:val="0"/>
        <w:autoSpaceDN w:val="0"/>
        <w:spacing w:before="1" w:after="0" w:line="243" w:lineRule="exact"/>
        <w:contextualSpacing w:val="0"/>
        <w:rPr>
          <w:b/>
          <w:sz w:val="20"/>
        </w:rPr>
      </w:pPr>
      <w:r w:rsidRPr="006D4882">
        <w:rPr>
          <w:b/>
          <w:sz w:val="20"/>
        </w:rPr>
        <w:t>Follow-up</w:t>
      </w:r>
      <w:r w:rsidRPr="006D4882">
        <w:rPr>
          <w:b/>
          <w:spacing w:val="-5"/>
          <w:sz w:val="20"/>
        </w:rPr>
        <w:t xml:space="preserve"> </w:t>
      </w:r>
      <w:r w:rsidRPr="006D4882">
        <w:rPr>
          <w:b/>
          <w:sz w:val="20"/>
        </w:rPr>
        <w:t>call</w:t>
      </w:r>
      <w:r w:rsidRPr="006D4882">
        <w:rPr>
          <w:b/>
          <w:spacing w:val="-6"/>
          <w:sz w:val="20"/>
        </w:rPr>
        <w:t xml:space="preserve"> </w:t>
      </w:r>
      <w:r w:rsidRPr="006D4882">
        <w:rPr>
          <w:b/>
          <w:sz w:val="20"/>
        </w:rPr>
        <w:t>made</w:t>
      </w:r>
      <w:r w:rsidRPr="006D4882">
        <w:rPr>
          <w:b/>
          <w:spacing w:val="-5"/>
          <w:sz w:val="20"/>
        </w:rPr>
        <w:t xml:space="preserve"> </w:t>
      </w:r>
      <w:r w:rsidRPr="006D4882">
        <w:rPr>
          <w:b/>
          <w:sz w:val="20"/>
        </w:rPr>
        <w:t>if</w:t>
      </w:r>
      <w:r w:rsidRPr="006D4882">
        <w:rPr>
          <w:b/>
          <w:spacing w:val="-5"/>
          <w:sz w:val="20"/>
        </w:rPr>
        <w:t xml:space="preserve"> </w:t>
      </w:r>
      <w:r w:rsidRPr="006D4882">
        <w:rPr>
          <w:b/>
          <w:spacing w:val="-2"/>
          <w:sz w:val="20"/>
        </w:rPr>
        <w:t>needed:</w:t>
      </w:r>
    </w:p>
    <w:p w14:paraId="3356A464" w14:textId="77777777" w:rsidR="00012E3D" w:rsidRDefault="00012E3D" w:rsidP="00012E3D">
      <w:pPr>
        <w:pStyle w:val="BodyText"/>
        <w:spacing w:line="243" w:lineRule="exact"/>
        <w:ind w:left="1659"/>
      </w:pPr>
      <w:r>
        <w:t>HS</w:t>
      </w:r>
      <w:r>
        <w:rPr>
          <w:spacing w:val="-7"/>
        </w:rPr>
        <w:t xml:space="preserve"> </w:t>
      </w:r>
      <w:r>
        <w:t>teacher/Family</w:t>
      </w:r>
      <w:r>
        <w:rPr>
          <w:spacing w:val="-5"/>
        </w:rPr>
        <w:t xml:space="preserve"> </w:t>
      </w:r>
      <w:r>
        <w:t>Advocate</w:t>
      </w:r>
      <w:r>
        <w:rPr>
          <w:spacing w:val="-5"/>
        </w:rPr>
        <w:t xml:space="preserve"> </w:t>
      </w:r>
      <w:r>
        <w:t>will</w:t>
      </w:r>
      <w:r>
        <w:rPr>
          <w:spacing w:val="-6"/>
        </w:rPr>
        <w:t xml:space="preserve"> </w:t>
      </w:r>
      <w:r>
        <w:t>call/text</w:t>
      </w:r>
      <w:r>
        <w:rPr>
          <w:spacing w:val="-6"/>
        </w:rPr>
        <w:t xml:space="preserve"> </w:t>
      </w:r>
      <w:r>
        <w:t>all</w:t>
      </w:r>
      <w:r>
        <w:rPr>
          <w:spacing w:val="-6"/>
        </w:rPr>
        <w:t xml:space="preserve"> </w:t>
      </w:r>
      <w:r>
        <w:t>families</w:t>
      </w:r>
      <w:r>
        <w:rPr>
          <w:spacing w:val="-6"/>
        </w:rPr>
        <w:t xml:space="preserve"> </w:t>
      </w:r>
      <w:r>
        <w:t>that</w:t>
      </w:r>
      <w:r>
        <w:rPr>
          <w:spacing w:val="-6"/>
        </w:rPr>
        <w:t xml:space="preserve"> </w:t>
      </w:r>
      <w:r>
        <w:t>were</w:t>
      </w:r>
      <w:r>
        <w:rPr>
          <w:spacing w:val="-7"/>
        </w:rPr>
        <w:t xml:space="preserve"> </w:t>
      </w:r>
      <w:r>
        <w:t>not</w:t>
      </w:r>
      <w:r>
        <w:rPr>
          <w:spacing w:val="-6"/>
        </w:rPr>
        <w:t xml:space="preserve"> </w:t>
      </w:r>
      <w:r>
        <w:t>reached</w:t>
      </w:r>
      <w:r>
        <w:rPr>
          <w:spacing w:val="-6"/>
        </w:rPr>
        <w:t xml:space="preserve"> </w:t>
      </w:r>
      <w:r>
        <w:t>by</w:t>
      </w:r>
      <w:r>
        <w:rPr>
          <w:spacing w:val="-5"/>
        </w:rPr>
        <w:t xml:space="preserve"> </w:t>
      </w:r>
      <w:r>
        <w:t>“First</w:t>
      </w:r>
      <w:r>
        <w:rPr>
          <w:spacing w:val="-6"/>
        </w:rPr>
        <w:t xml:space="preserve"> </w:t>
      </w:r>
      <w:r>
        <w:rPr>
          <w:spacing w:val="-2"/>
        </w:rPr>
        <w:t>Call”.</w:t>
      </w:r>
    </w:p>
    <w:p w14:paraId="1DED5B7C" w14:textId="77777777" w:rsidR="00012E3D" w:rsidRDefault="00012E3D" w:rsidP="00012E3D">
      <w:pPr>
        <w:pStyle w:val="BodyText"/>
        <w:ind w:left="1659" w:right="991"/>
      </w:pPr>
      <w:r>
        <w:t>The educator will establish the reason for the absence, offer support, explain the benefits of regular preschool</w:t>
      </w:r>
      <w:r>
        <w:rPr>
          <w:spacing w:val="-3"/>
        </w:rPr>
        <w:t xml:space="preserve"> </w:t>
      </w:r>
      <w:r>
        <w:t>attendance,</w:t>
      </w:r>
      <w:r>
        <w:rPr>
          <w:spacing w:val="-2"/>
        </w:rPr>
        <w:t xml:space="preserve"> </w:t>
      </w:r>
      <w:r>
        <w:t>and</w:t>
      </w:r>
      <w:r>
        <w:rPr>
          <w:spacing w:val="-2"/>
        </w:rPr>
        <w:t xml:space="preserve"> </w:t>
      </w:r>
      <w:r>
        <w:t>problem-solve</w:t>
      </w:r>
      <w:r>
        <w:rPr>
          <w:spacing w:val="-4"/>
        </w:rPr>
        <w:t xml:space="preserve"> </w:t>
      </w:r>
      <w:r>
        <w:t>any</w:t>
      </w:r>
      <w:r>
        <w:rPr>
          <w:spacing w:val="-2"/>
        </w:rPr>
        <w:t xml:space="preserve"> </w:t>
      </w:r>
      <w:r>
        <w:t>attendance</w:t>
      </w:r>
      <w:r>
        <w:rPr>
          <w:spacing w:val="-4"/>
        </w:rPr>
        <w:t xml:space="preserve"> </w:t>
      </w:r>
      <w:r>
        <w:t>barriers.</w:t>
      </w:r>
      <w:r>
        <w:rPr>
          <w:spacing w:val="-3"/>
        </w:rPr>
        <w:t xml:space="preserve"> </w:t>
      </w:r>
      <w:r>
        <w:t>Note</w:t>
      </w:r>
      <w:r>
        <w:rPr>
          <w:spacing w:val="-4"/>
        </w:rPr>
        <w:t xml:space="preserve"> </w:t>
      </w:r>
      <w:r>
        <w:t>the</w:t>
      </w:r>
      <w:r>
        <w:rPr>
          <w:spacing w:val="-4"/>
        </w:rPr>
        <w:t xml:space="preserve"> </w:t>
      </w:r>
      <w:r>
        <w:t>results</w:t>
      </w:r>
      <w:r>
        <w:rPr>
          <w:spacing w:val="-2"/>
        </w:rPr>
        <w:t xml:space="preserve"> </w:t>
      </w:r>
      <w:r>
        <w:t>of</w:t>
      </w:r>
      <w:r>
        <w:rPr>
          <w:spacing w:val="-4"/>
        </w:rPr>
        <w:t xml:space="preserve"> </w:t>
      </w:r>
      <w:r>
        <w:t>the</w:t>
      </w:r>
      <w:r>
        <w:rPr>
          <w:spacing w:val="-4"/>
        </w:rPr>
        <w:t xml:space="preserve"> </w:t>
      </w:r>
      <w:r>
        <w:t>call</w:t>
      </w:r>
      <w:r>
        <w:rPr>
          <w:spacing w:val="-3"/>
        </w:rPr>
        <w:t xml:space="preserve"> </w:t>
      </w:r>
      <w:r>
        <w:t>on</w:t>
      </w:r>
      <w:r>
        <w:rPr>
          <w:spacing w:val="-2"/>
        </w:rPr>
        <w:t xml:space="preserve"> </w:t>
      </w:r>
      <w:r>
        <w:t xml:space="preserve">the attendance in </w:t>
      </w:r>
      <w:proofErr w:type="spellStart"/>
      <w:r>
        <w:t>ChildPlus</w:t>
      </w:r>
      <w:proofErr w:type="spellEnd"/>
      <w:r>
        <w:t>.</w:t>
      </w:r>
    </w:p>
    <w:p w14:paraId="35DB5EA4" w14:textId="77777777" w:rsidR="00012E3D" w:rsidRDefault="00012E3D" w:rsidP="0092495D">
      <w:pPr>
        <w:pStyle w:val="ListParagraph"/>
        <w:widowControl w:val="0"/>
        <w:numPr>
          <w:ilvl w:val="0"/>
          <w:numId w:val="153"/>
        </w:numPr>
        <w:tabs>
          <w:tab w:val="left" w:pos="3099"/>
          <w:tab w:val="left" w:pos="3100"/>
        </w:tabs>
        <w:autoSpaceDE w:val="0"/>
        <w:autoSpaceDN w:val="0"/>
        <w:spacing w:before="1" w:after="0" w:line="255" w:lineRule="exact"/>
        <w:ind w:hanging="361"/>
        <w:contextualSpacing w:val="0"/>
        <w:rPr>
          <w:sz w:val="20"/>
        </w:rPr>
      </w:pPr>
      <w:r>
        <w:rPr>
          <w:sz w:val="20"/>
        </w:rPr>
        <w:t>We</w:t>
      </w:r>
      <w:r>
        <w:rPr>
          <w:spacing w:val="-6"/>
          <w:sz w:val="20"/>
        </w:rPr>
        <w:t xml:space="preserve"> </w:t>
      </w:r>
      <w:r>
        <w:rPr>
          <w:sz w:val="20"/>
        </w:rPr>
        <w:t>missed</w:t>
      </w:r>
      <w:r>
        <w:rPr>
          <w:spacing w:val="-3"/>
          <w:sz w:val="20"/>
        </w:rPr>
        <w:t xml:space="preserve"> </w:t>
      </w:r>
      <w:r>
        <w:rPr>
          <w:sz w:val="20"/>
        </w:rPr>
        <w:t>your</w:t>
      </w:r>
      <w:r>
        <w:rPr>
          <w:spacing w:val="-4"/>
          <w:sz w:val="20"/>
        </w:rPr>
        <w:t xml:space="preserve"> </w:t>
      </w:r>
      <w:r>
        <w:rPr>
          <w:sz w:val="20"/>
        </w:rPr>
        <w:t>child</w:t>
      </w:r>
      <w:r>
        <w:rPr>
          <w:spacing w:val="-4"/>
          <w:sz w:val="20"/>
        </w:rPr>
        <w:t xml:space="preserve"> </w:t>
      </w:r>
      <w:r>
        <w:rPr>
          <w:sz w:val="20"/>
        </w:rPr>
        <w:t>here</w:t>
      </w:r>
      <w:r>
        <w:rPr>
          <w:spacing w:val="-5"/>
          <w:sz w:val="20"/>
        </w:rPr>
        <w:t xml:space="preserve"> </w:t>
      </w:r>
      <w:r>
        <w:rPr>
          <w:sz w:val="20"/>
        </w:rPr>
        <w:t>at</w:t>
      </w:r>
      <w:r>
        <w:rPr>
          <w:spacing w:val="-4"/>
          <w:sz w:val="20"/>
        </w:rPr>
        <w:t xml:space="preserve"> </w:t>
      </w:r>
      <w:r>
        <w:rPr>
          <w:spacing w:val="-2"/>
          <w:sz w:val="20"/>
        </w:rPr>
        <w:t>school</w:t>
      </w:r>
    </w:p>
    <w:p w14:paraId="3BCA9511" w14:textId="77777777" w:rsidR="00012E3D" w:rsidRDefault="00012E3D" w:rsidP="0092495D">
      <w:pPr>
        <w:pStyle w:val="ListParagraph"/>
        <w:widowControl w:val="0"/>
        <w:numPr>
          <w:ilvl w:val="0"/>
          <w:numId w:val="153"/>
        </w:numPr>
        <w:tabs>
          <w:tab w:val="left" w:pos="3099"/>
          <w:tab w:val="left" w:pos="3100"/>
        </w:tabs>
        <w:autoSpaceDE w:val="0"/>
        <w:autoSpaceDN w:val="0"/>
        <w:spacing w:after="0" w:line="254" w:lineRule="exact"/>
        <w:ind w:hanging="361"/>
        <w:contextualSpacing w:val="0"/>
        <w:rPr>
          <w:sz w:val="20"/>
        </w:rPr>
      </w:pPr>
      <w:r>
        <w:rPr>
          <w:sz w:val="20"/>
        </w:rPr>
        <w:t>We</w:t>
      </w:r>
      <w:r>
        <w:rPr>
          <w:spacing w:val="-5"/>
          <w:sz w:val="20"/>
        </w:rPr>
        <w:t xml:space="preserve"> </w:t>
      </w:r>
      <w:r>
        <w:rPr>
          <w:sz w:val="20"/>
        </w:rPr>
        <w:t>care</w:t>
      </w:r>
      <w:r>
        <w:rPr>
          <w:spacing w:val="-5"/>
          <w:sz w:val="20"/>
        </w:rPr>
        <w:t xml:space="preserve"> </w:t>
      </w:r>
      <w:r>
        <w:rPr>
          <w:sz w:val="20"/>
        </w:rPr>
        <w:t>about</w:t>
      </w:r>
      <w:r>
        <w:rPr>
          <w:spacing w:val="-4"/>
          <w:sz w:val="20"/>
        </w:rPr>
        <w:t xml:space="preserve"> </w:t>
      </w:r>
      <w:r>
        <w:rPr>
          <w:sz w:val="20"/>
        </w:rPr>
        <w:t>your</w:t>
      </w:r>
      <w:r>
        <w:rPr>
          <w:spacing w:val="-3"/>
          <w:sz w:val="20"/>
        </w:rPr>
        <w:t xml:space="preserve"> </w:t>
      </w:r>
      <w:r>
        <w:rPr>
          <w:spacing w:val="-4"/>
          <w:sz w:val="20"/>
        </w:rPr>
        <w:t>child</w:t>
      </w:r>
    </w:p>
    <w:p w14:paraId="65C57EB2" w14:textId="77777777" w:rsidR="00012E3D" w:rsidRDefault="00012E3D" w:rsidP="0092495D">
      <w:pPr>
        <w:pStyle w:val="ListParagraph"/>
        <w:widowControl w:val="0"/>
        <w:numPr>
          <w:ilvl w:val="0"/>
          <w:numId w:val="153"/>
        </w:numPr>
        <w:tabs>
          <w:tab w:val="left" w:pos="3099"/>
          <w:tab w:val="left" w:pos="3100"/>
        </w:tabs>
        <w:autoSpaceDE w:val="0"/>
        <w:autoSpaceDN w:val="0"/>
        <w:spacing w:after="0" w:line="254" w:lineRule="exact"/>
        <w:ind w:hanging="361"/>
        <w:contextualSpacing w:val="0"/>
        <w:rPr>
          <w:sz w:val="20"/>
        </w:rPr>
      </w:pPr>
      <w:r>
        <w:rPr>
          <w:sz w:val="20"/>
        </w:rPr>
        <w:t>Mention</w:t>
      </w:r>
      <w:r>
        <w:rPr>
          <w:spacing w:val="-6"/>
          <w:sz w:val="20"/>
        </w:rPr>
        <w:t xml:space="preserve"> </w:t>
      </w:r>
      <w:r>
        <w:rPr>
          <w:sz w:val="20"/>
        </w:rPr>
        <w:t>a</w:t>
      </w:r>
      <w:r>
        <w:rPr>
          <w:spacing w:val="-5"/>
          <w:sz w:val="20"/>
        </w:rPr>
        <w:t xml:space="preserve"> </w:t>
      </w:r>
      <w:r>
        <w:rPr>
          <w:sz w:val="20"/>
        </w:rPr>
        <w:t>positive</w:t>
      </w:r>
      <w:r>
        <w:rPr>
          <w:spacing w:val="-7"/>
          <w:sz w:val="20"/>
        </w:rPr>
        <w:t xml:space="preserve"> </w:t>
      </w:r>
      <w:r>
        <w:rPr>
          <w:sz w:val="20"/>
        </w:rPr>
        <w:t>comment</w:t>
      </w:r>
      <w:r>
        <w:rPr>
          <w:spacing w:val="-3"/>
          <w:sz w:val="20"/>
        </w:rPr>
        <w:t xml:space="preserve"> </w:t>
      </w:r>
      <w:r>
        <w:rPr>
          <w:sz w:val="20"/>
        </w:rPr>
        <w:t>about</w:t>
      </w:r>
      <w:r>
        <w:rPr>
          <w:spacing w:val="-6"/>
          <w:sz w:val="20"/>
        </w:rPr>
        <w:t xml:space="preserve"> </w:t>
      </w:r>
      <w:r>
        <w:rPr>
          <w:sz w:val="20"/>
        </w:rPr>
        <w:t>the</w:t>
      </w:r>
      <w:r>
        <w:rPr>
          <w:spacing w:val="-7"/>
          <w:sz w:val="20"/>
        </w:rPr>
        <w:t xml:space="preserve"> </w:t>
      </w:r>
      <w:r>
        <w:rPr>
          <w:spacing w:val="-4"/>
          <w:sz w:val="20"/>
        </w:rPr>
        <w:t>child</w:t>
      </w:r>
    </w:p>
    <w:p w14:paraId="649A647A" w14:textId="77777777" w:rsidR="00012E3D" w:rsidRDefault="00012E3D" w:rsidP="0092495D">
      <w:pPr>
        <w:pStyle w:val="ListParagraph"/>
        <w:widowControl w:val="0"/>
        <w:numPr>
          <w:ilvl w:val="0"/>
          <w:numId w:val="153"/>
        </w:numPr>
        <w:tabs>
          <w:tab w:val="left" w:pos="3099"/>
          <w:tab w:val="left" w:pos="3100"/>
        </w:tabs>
        <w:autoSpaceDE w:val="0"/>
        <w:autoSpaceDN w:val="0"/>
        <w:spacing w:after="0" w:line="254" w:lineRule="exact"/>
        <w:ind w:hanging="361"/>
        <w:contextualSpacing w:val="0"/>
        <w:rPr>
          <w:sz w:val="20"/>
        </w:rPr>
      </w:pPr>
      <w:r>
        <w:rPr>
          <w:sz w:val="20"/>
        </w:rPr>
        <w:t>Inquire</w:t>
      </w:r>
      <w:r>
        <w:rPr>
          <w:spacing w:val="-7"/>
          <w:sz w:val="20"/>
        </w:rPr>
        <w:t xml:space="preserve"> </w:t>
      </w:r>
      <w:r>
        <w:rPr>
          <w:i/>
          <w:sz w:val="20"/>
        </w:rPr>
        <w:t>about</w:t>
      </w:r>
      <w:r>
        <w:rPr>
          <w:i/>
          <w:spacing w:val="-6"/>
          <w:sz w:val="20"/>
        </w:rPr>
        <w:t xml:space="preserve"> </w:t>
      </w:r>
      <w:r>
        <w:rPr>
          <w:sz w:val="20"/>
        </w:rPr>
        <w:t>their</w:t>
      </w:r>
      <w:r>
        <w:rPr>
          <w:spacing w:val="-6"/>
          <w:sz w:val="20"/>
        </w:rPr>
        <w:t xml:space="preserve"> </w:t>
      </w:r>
      <w:r>
        <w:rPr>
          <w:sz w:val="20"/>
        </w:rPr>
        <w:t>health---</w:t>
      </w:r>
      <w:r>
        <w:rPr>
          <w:spacing w:val="-7"/>
          <w:sz w:val="20"/>
        </w:rPr>
        <w:t xml:space="preserve"> </w:t>
      </w:r>
      <w:r>
        <w:rPr>
          <w:sz w:val="20"/>
        </w:rPr>
        <w:t>Is</w:t>
      </w:r>
      <w:r>
        <w:rPr>
          <w:spacing w:val="-5"/>
          <w:sz w:val="20"/>
        </w:rPr>
        <w:t xml:space="preserve"> </w:t>
      </w:r>
      <w:r>
        <w:rPr>
          <w:sz w:val="20"/>
        </w:rPr>
        <w:t>she/</w:t>
      </w:r>
      <w:r>
        <w:rPr>
          <w:spacing w:val="-6"/>
          <w:sz w:val="20"/>
        </w:rPr>
        <w:t xml:space="preserve"> </w:t>
      </w:r>
      <w:r>
        <w:rPr>
          <w:sz w:val="20"/>
        </w:rPr>
        <w:t>he</w:t>
      </w:r>
      <w:r>
        <w:rPr>
          <w:spacing w:val="-7"/>
          <w:sz w:val="20"/>
        </w:rPr>
        <w:t xml:space="preserve"> </w:t>
      </w:r>
      <w:r>
        <w:rPr>
          <w:sz w:val="20"/>
        </w:rPr>
        <w:t>feeling</w:t>
      </w:r>
      <w:r>
        <w:rPr>
          <w:spacing w:val="-5"/>
          <w:sz w:val="20"/>
        </w:rPr>
        <w:t xml:space="preserve"> </w:t>
      </w:r>
      <w:r>
        <w:rPr>
          <w:spacing w:val="-4"/>
          <w:sz w:val="20"/>
        </w:rPr>
        <w:t>OK??</w:t>
      </w:r>
    </w:p>
    <w:p w14:paraId="120D9927" w14:textId="77777777" w:rsidR="00012E3D" w:rsidRPr="006F6463" w:rsidRDefault="00012E3D" w:rsidP="0092495D">
      <w:pPr>
        <w:pStyle w:val="ListParagraph"/>
        <w:widowControl w:val="0"/>
        <w:numPr>
          <w:ilvl w:val="0"/>
          <w:numId w:val="153"/>
        </w:numPr>
        <w:tabs>
          <w:tab w:val="left" w:pos="3099"/>
          <w:tab w:val="left" w:pos="3100"/>
        </w:tabs>
        <w:autoSpaceDE w:val="0"/>
        <w:autoSpaceDN w:val="0"/>
        <w:spacing w:after="0" w:line="240" w:lineRule="auto"/>
        <w:ind w:right="2032"/>
        <w:contextualSpacing w:val="0"/>
        <w:rPr>
          <w:i/>
          <w:sz w:val="20"/>
        </w:rPr>
      </w:pPr>
      <w:r>
        <w:rPr>
          <w:sz w:val="20"/>
        </w:rPr>
        <w:t>Some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activities/</w:t>
      </w:r>
      <w:r>
        <w:rPr>
          <w:spacing w:val="-5"/>
          <w:sz w:val="20"/>
        </w:rPr>
        <w:t xml:space="preserve"> </w:t>
      </w:r>
      <w:r>
        <w:rPr>
          <w:sz w:val="20"/>
        </w:rPr>
        <w:t>work</w:t>
      </w:r>
      <w:r>
        <w:rPr>
          <w:spacing w:val="-4"/>
          <w:sz w:val="20"/>
        </w:rPr>
        <w:t xml:space="preserve"> </w:t>
      </w:r>
      <w:r>
        <w:rPr>
          <w:sz w:val="20"/>
        </w:rPr>
        <w:t>your</w:t>
      </w:r>
      <w:r>
        <w:rPr>
          <w:spacing w:val="-5"/>
          <w:sz w:val="20"/>
        </w:rPr>
        <w:t xml:space="preserve"> </w:t>
      </w:r>
      <w:r>
        <w:rPr>
          <w:sz w:val="20"/>
        </w:rPr>
        <w:t>child</w:t>
      </w:r>
      <w:r>
        <w:rPr>
          <w:spacing w:val="-4"/>
          <w:sz w:val="20"/>
        </w:rPr>
        <w:t xml:space="preserve"> </w:t>
      </w:r>
      <w:r>
        <w:rPr>
          <w:sz w:val="20"/>
        </w:rPr>
        <w:t>missed</w:t>
      </w:r>
      <w:r>
        <w:rPr>
          <w:spacing w:val="-4"/>
          <w:sz w:val="20"/>
        </w:rPr>
        <w:t xml:space="preserve"> </w:t>
      </w:r>
      <w:r>
        <w:rPr>
          <w:sz w:val="20"/>
        </w:rPr>
        <w:t>involved….</w:t>
      </w:r>
      <w:r>
        <w:rPr>
          <w:i/>
          <w:sz w:val="20"/>
        </w:rPr>
        <w:t>(using</w:t>
      </w:r>
      <w:r>
        <w:rPr>
          <w:i/>
          <w:spacing w:val="-4"/>
          <w:sz w:val="20"/>
        </w:rPr>
        <w:t xml:space="preserve"> </w:t>
      </w:r>
      <w:r>
        <w:rPr>
          <w:i/>
          <w:sz w:val="20"/>
        </w:rPr>
        <w:t>a</w:t>
      </w:r>
      <w:r>
        <w:rPr>
          <w:i/>
          <w:spacing w:val="-4"/>
          <w:sz w:val="20"/>
        </w:rPr>
        <w:t xml:space="preserve"> </w:t>
      </w:r>
      <w:r>
        <w:rPr>
          <w:i/>
          <w:sz w:val="20"/>
        </w:rPr>
        <w:t>preferred communication method)</w:t>
      </w:r>
    </w:p>
    <w:p w14:paraId="2EB9382C" w14:textId="77777777" w:rsidR="00012E3D" w:rsidRDefault="00012E3D" w:rsidP="0092495D">
      <w:pPr>
        <w:widowControl w:val="0"/>
        <w:numPr>
          <w:ilvl w:val="0"/>
          <w:numId w:val="151"/>
        </w:numPr>
        <w:tabs>
          <w:tab w:val="left" w:pos="1620"/>
        </w:tabs>
        <w:autoSpaceDE w:val="0"/>
        <w:autoSpaceDN w:val="0"/>
        <w:spacing w:after="0" w:line="243" w:lineRule="exact"/>
        <w:ind w:left="1138" w:firstLine="302"/>
        <w:rPr>
          <w:b/>
          <w:sz w:val="20"/>
        </w:rPr>
      </w:pPr>
      <w:r>
        <w:rPr>
          <w:b/>
          <w:sz w:val="20"/>
        </w:rPr>
        <w:t>Home</w:t>
      </w:r>
      <w:r>
        <w:rPr>
          <w:b/>
          <w:spacing w:val="-6"/>
          <w:sz w:val="20"/>
        </w:rPr>
        <w:t xml:space="preserve"> </w:t>
      </w:r>
      <w:r>
        <w:rPr>
          <w:b/>
          <w:sz w:val="20"/>
        </w:rPr>
        <w:t>Visit</w:t>
      </w:r>
      <w:r>
        <w:rPr>
          <w:b/>
          <w:spacing w:val="-5"/>
          <w:sz w:val="20"/>
        </w:rPr>
        <w:t xml:space="preserve"> </w:t>
      </w:r>
      <w:r>
        <w:rPr>
          <w:b/>
          <w:sz w:val="20"/>
        </w:rPr>
        <w:t>after</w:t>
      </w:r>
      <w:r>
        <w:rPr>
          <w:b/>
          <w:spacing w:val="-4"/>
          <w:sz w:val="20"/>
        </w:rPr>
        <w:t xml:space="preserve"> </w:t>
      </w:r>
      <w:r>
        <w:rPr>
          <w:b/>
          <w:sz w:val="20"/>
        </w:rPr>
        <w:t>two</w:t>
      </w:r>
      <w:r>
        <w:rPr>
          <w:b/>
          <w:spacing w:val="-4"/>
          <w:sz w:val="20"/>
        </w:rPr>
        <w:t xml:space="preserve"> </w:t>
      </w:r>
      <w:r>
        <w:rPr>
          <w:b/>
          <w:sz w:val="20"/>
        </w:rPr>
        <w:t>consecutive</w:t>
      </w:r>
      <w:r>
        <w:rPr>
          <w:b/>
          <w:spacing w:val="-5"/>
          <w:sz w:val="20"/>
        </w:rPr>
        <w:t xml:space="preserve"> </w:t>
      </w:r>
      <w:r>
        <w:rPr>
          <w:b/>
          <w:sz w:val="20"/>
        </w:rPr>
        <w:t>days</w:t>
      </w:r>
      <w:r>
        <w:rPr>
          <w:b/>
          <w:spacing w:val="-5"/>
          <w:sz w:val="20"/>
        </w:rPr>
        <w:t xml:space="preserve"> </w:t>
      </w:r>
      <w:r>
        <w:rPr>
          <w:b/>
          <w:sz w:val="20"/>
        </w:rPr>
        <w:t>of</w:t>
      </w:r>
      <w:r>
        <w:rPr>
          <w:b/>
          <w:spacing w:val="-6"/>
          <w:sz w:val="20"/>
        </w:rPr>
        <w:t xml:space="preserve"> </w:t>
      </w:r>
      <w:r>
        <w:rPr>
          <w:b/>
          <w:sz w:val="20"/>
        </w:rPr>
        <w:t>NO</w:t>
      </w:r>
      <w:r>
        <w:rPr>
          <w:b/>
          <w:spacing w:val="-5"/>
          <w:sz w:val="20"/>
        </w:rPr>
        <w:t xml:space="preserve"> </w:t>
      </w:r>
      <w:r>
        <w:rPr>
          <w:b/>
          <w:sz w:val="20"/>
        </w:rPr>
        <w:t>CALL/NO</w:t>
      </w:r>
      <w:r>
        <w:rPr>
          <w:b/>
          <w:spacing w:val="-5"/>
          <w:sz w:val="20"/>
        </w:rPr>
        <w:t xml:space="preserve"> </w:t>
      </w:r>
      <w:r>
        <w:rPr>
          <w:b/>
          <w:spacing w:val="-2"/>
          <w:sz w:val="20"/>
        </w:rPr>
        <w:t>SHOW:</w:t>
      </w:r>
    </w:p>
    <w:p w14:paraId="12ACC302" w14:textId="77777777" w:rsidR="00012E3D" w:rsidRDefault="00012E3D" w:rsidP="00012E3D">
      <w:pPr>
        <w:pStyle w:val="BodyText"/>
        <w:ind w:left="1659" w:right="938"/>
      </w:pPr>
      <w:r>
        <w:t>If</w:t>
      </w:r>
      <w:r>
        <w:rPr>
          <w:spacing w:val="-4"/>
        </w:rPr>
        <w:t xml:space="preserve"> </w:t>
      </w:r>
      <w:r>
        <w:t>a</w:t>
      </w:r>
      <w:r>
        <w:rPr>
          <w:spacing w:val="-3"/>
        </w:rPr>
        <w:t xml:space="preserve"> </w:t>
      </w:r>
      <w:r>
        <w:t>child</w:t>
      </w:r>
      <w:r>
        <w:rPr>
          <w:spacing w:val="-2"/>
        </w:rPr>
        <w:t xml:space="preserve"> </w:t>
      </w:r>
      <w:r>
        <w:t>has</w:t>
      </w:r>
      <w:r>
        <w:rPr>
          <w:spacing w:val="-2"/>
        </w:rPr>
        <w:t xml:space="preserve"> </w:t>
      </w:r>
      <w:r>
        <w:t>been</w:t>
      </w:r>
      <w:r>
        <w:rPr>
          <w:spacing w:val="-2"/>
        </w:rPr>
        <w:t xml:space="preserve"> </w:t>
      </w:r>
      <w:r>
        <w:t>absent</w:t>
      </w:r>
      <w:r>
        <w:rPr>
          <w:spacing w:val="-3"/>
        </w:rPr>
        <w:t xml:space="preserve"> </w:t>
      </w:r>
      <w:r>
        <w:t>for</w:t>
      </w:r>
      <w:r>
        <w:rPr>
          <w:spacing w:val="-3"/>
        </w:rPr>
        <w:t xml:space="preserve"> </w:t>
      </w:r>
      <w:r>
        <w:t>two</w:t>
      </w:r>
      <w:r>
        <w:rPr>
          <w:spacing w:val="-3"/>
        </w:rPr>
        <w:t xml:space="preserve"> </w:t>
      </w:r>
      <w:r>
        <w:t>consecutive</w:t>
      </w:r>
      <w:r>
        <w:rPr>
          <w:spacing w:val="-4"/>
        </w:rPr>
        <w:t xml:space="preserve"> </w:t>
      </w:r>
      <w:r>
        <w:t>days</w:t>
      </w:r>
      <w:r>
        <w:rPr>
          <w:spacing w:val="-2"/>
        </w:rPr>
        <w:t xml:space="preserve"> </w:t>
      </w:r>
      <w:r>
        <w:t>with</w:t>
      </w:r>
      <w:r>
        <w:rPr>
          <w:spacing w:val="-2"/>
        </w:rPr>
        <w:t xml:space="preserve"> </w:t>
      </w:r>
      <w:r>
        <w:t>No</w:t>
      </w:r>
      <w:r>
        <w:rPr>
          <w:spacing w:val="-5"/>
        </w:rPr>
        <w:t xml:space="preserve"> </w:t>
      </w:r>
      <w:r>
        <w:t>call/No</w:t>
      </w:r>
      <w:r>
        <w:rPr>
          <w:spacing w:val="-2"/>
        </w:rPr>
        <w:t xml:space="preserve"> </w:t>
      </w:r>
      <w:r>
        <w:t>show</w:t>
      </w:r>
      <w:r>
        <w:rPr>
          <w:spacing w:val="-4"/>
        </w:rPr>
        <w:t xml:space="preserve"> </w:t>
      </w:r>
      <w:r>
        <w:t>Family</w:t>
      </w:r>
      <w:r>
        <w:rPr>
          <w:spacing w:val="-2"/>
        </w:rPr>
        <w:t xml:space="preserve"> </w:t>
      </w:r>
      <w:r>
        <w:t>Advocates</w:t>
      </w:r>
      <w:r>
        <w:rPr>
          <w:spacing w:val="-2"/>
        </w:rPr>
        <w:t xml:space="preserve"> </w:t>
      </w:r>
      <w:r>
        <w:t>MUST</w:t>
      </w:r>
      <w:r>
        <w:rPr>
          <w:spacing w:val="-4"/>
        </w:rPr>
        <w:t xml:space="preserve"> </w:t>
      </w:r>
      <w:r>
        <w:t>conduct a home visit no later than the morning of the third day. Document the outcome of the home visit in an attendance follow up case note.</w:t>
      </w:r>
    </w:p>
    <w:p w14:paraId="08C1E119" w14:textId="77777777" w:rsidR="00012E3D" w:rsidRDefault="00012E3D" w:rsidP="00012E3D">
      <w:pPr>
        <w:pStyle w:val="BodyText"/>
      </w:pPr>
    </w:p>
    <w:p w14:paraId="10E5267F" w14:textId="77777777" w:rsidR="00012E3D" w:rsidRDefault="00012E3D" w:rsidP="00012E3D">
      <w:pPr>
        <w:ind w:left="939"/>
        <w:rPr>
          <w:b/>
          <w:sz w:val="20"/>
        </w:rPr>
      </w:pPr>
      <w:r>
        <w:rPr>
          <w:b/>
          <w:spacing w:val="-2"/>
          <w:sz w:val="20"/>
        </w:rPr>
        <w:t>ATTENDANCE</w:t>
      </w:r>
      <w:r>
        <w:rPr>
          <w:b/>
          <w:spacing w:val="7"/>
          <w:sz w:val="20"/>
        </w:rPr>
        <w:t xml:space="preserve"> </w:t>
      </w:r>
      <w:r>
        <w:rPr>
          <w:b/>
          <w:spacing w:val="-2"/>
          <w:sz w:val="20"/>
        </w:rPr>
        <w:t>MONITORING:</w:t>
      </w:r>
    </w:p>
    <w:p w14:paraId="42028245" w14:textId="77777777" w:rsidR="00012E3D" w:rsidRDefault="00012E3D" w:rsidP="00012E3D">
      <w:pPr>
        <w:pStyle w:val="BodyText"/>
        <w:spacing w:before="1"/>
        <w:ind w:left="1298" w:firstLine="501"/>
      </w:pPr>
      <w:r>
        <w:t>Use</w:t>
      </w:r>
      <w:r>
        <w:rPr>
          <w:spacing w:val="-9"/>
        </w:rPr>
        <w:t xml:space="preserve"> </w:t>
      </w:r>
      <w:proofErr w:type="spellStart"/>
      <w:r>
        <w:t>ChildPlus</w:t>
      </w:r>
      <w:proofErr w:type="spellEnd"/>
      <w:r>
        <w:rPr>
          <w:spacing w:val="-7"/>
        </w:rPr>
        <w:t xml:space="preserve"> </w:t>
      </w:r>
      <w:r>
        <w:t>Report:</w:t>
      </w:r>
      <w:r>
        <w:rPr>
          <w:spacing w:val="-8"/>
        </w:rPr>
        <w:t xml:space="preserve"> </w:t>
      </w:r>
      <w:r>
        <w:rPr>
          <w:spacing w:val="-4"/>
        </w:rPr>
        <w:t>#2305</w:t>
      </w:r>
    </w:p>
    <w:p w14:paraId="754C6A61" w14:textId="77777777" w:rsidR="00012E3D" w:rsidRDefault="00012E3D" w:rsidP="00012E3D">
      <w:pPr>
        <w:pStyle w:val="BodyText"/>
        <w:spacing w:before="11"/>
        <w:rPr>
          <w:sz w:val="19"/>
        </w:rPr>
      </w:pPr>
    </w:p>
    <w:p w14:paraId="0F99F8DD" w14:textId="77777777" w:rsidR="00012E3D" w:rsidRDefault="00012E3D" w:rsidP="0092495D">
      <w:pPr>
        <w:widowControl w:val="0"/>
        <w:numPr>
          <w:ilvl w:val="1"/>
          <w:numId w:val="151"/>
        </w:numPr>
        <w:tabs>
          <w:tab w:val="left" w:pos="1659"/>
          <w:tab w:val="left" w:pos="1660"/>
        </w:tabs>
        <w:autoSpaceDE w:val="0"/>
        <w:autoSpaceDN w:val="0"/>
        <w:spacing w:after="0" w:line="240" w:lineRule="auto"/>
        <w:ind w:hanging="361"/>
        <w:rPr>
          <w:sz w:val="20"/>
        </w:rPr>
      </w:pPr>
      <w:r>
        <w:rPr>
          <w:b/>
          <w:sz w:val="20"/>
        </w:rPr>
        <w:t>Attendance</w:t>
      </w:r>
      <w:r>
        <w:rPr>
          <w:b/>
          <w:spacing w:val="-9"/>
          <w:sz w:val="20"/>
        </w:rPr>
        <w:t xml:space="preserve"> </w:t>
      </w:r>
      <w:r>
        <w:rPr>
          <w:b/>
          <w:spacing w:val="-2"/>
          <w:sz w:val="20"/>
        </w:rPr>
        <w:t>Conversation:</w:t>
      </w:r>
    </w:p>
    <w:p w14:paraId="20ECDFDF" w14:textId="77777777" w:rsidR="00012E3D" w:rsidRPr="006F6463" w:rsidRDefault="00012E3D" w:rsidP="00012E3D">
      <w:pPr>
        <w:pStyle w:val="BodyText"/>
        <w:spacing w:before="1"/>
        <w:ind w:left="2160" w:right="991"/>
      </w:pPr>
      <w:r>
        <w:t>The</w:t>
      </w:r>
      <w:r>
        <w:rPr>
          <w:spacing w:val="-3"/>
        </w:rPr>
        <w:t xml:space="preserve"> </w:t>
      </w:r>
      <w:r>
        <w:t>first</w:t>
      </w:r>
      <w:r>
        <w:rPr>
          <w:spacing w:val="-2"/>
        </w:rPr>
        <w:t xml:space="preserve"> </w:t>
      </w:r>
      <w:r>
        <w:t>month</w:t>
      </w:r>
      <w:r>
        <w:rPr>
          <w:spacing w:val="-2"/>
        </w:rPr>
        <w:t xml:space="preserve"> </w:t>
      </w:r>
      <w:r>
        <w:t>a</w:t>
      </w:r>
      <w:r>
        <w:rPr>
          <w:spacing w:val="-2"/>
        </w:rPr>
        <w:t xml:space="preserve"> </w:t>
      </w:r>
      <w:r>
        <w:t>child</w:t>
      </w:r>
      <w:r>
        <w:rPr>
          <w:spacing w:val="-2"/>
        </w:rPr>
        <w:t xml:space="preserve"> </w:t>
      </w:r>
      <w:r>
        <w:t>falls</w:t>
      </w:r>
      <w:r>
        <w:rPr>
          <w:spacing w:val="-2"/>
        </w:rPr>
        <w:t xml:space="preserve"> </w:t>
      </w:r>
      <w:r>
        <w:t>below</w:t>
      </w:r>
      <w:r>
        <w:rPr>
          <w:spacing w:val="-3"/>
        </w:rPr>
        <w:t xml:space="preserve"> </w:t>
      </w:r>
      <w:r>
        <w:t>90%</w:t>
      </w:r>
      <w:r>
        <w:rPr>
          <w:spacing w:val="-3"/>
        </w:rPr>
        <w:t xml:space="preserve"> </w:t>
      </w:r>
      <w:r>
        <w:t>(missing</w:t>
      </w:r>
      <w:r>
        <w:rPr>
          <w:spacing w:val="-2"/>
        </w:rPr>
        <w:t xml:space="preserve"> </w:t>
      </w:r>
      <w:r>
        <w:t>2</w:t>
      </w:r>
      <w:r>
        <w:rPr>
          <w:spacing w:val="-2"/>
        </w:rPr>
        <w:t xml:space="preserve"> </w:t>
      </w:r>
      <w:r>
        <w:t>or</w:t>
      </w:r>
      <w:r>
        <w:rPr>
          <w:spacing w:val="-2"/>
        </w:rPr>
        <w:t xml:space="preserve"> </w:t>
      </w:r>
      <w:r>
        <w:t>more</w:t>
      </w:r>
      <w:r>
        <w:rPr>
          <w:spacing w:val="-3"/>
        </w:rPr>
        <w:t xml:space="preserve"> </w:t>
      </w:r>
      <w:r>
        <w:t>days)</w:t>
      </w:r>
      <w:r>
        <w:rPr>
          <w:spacing w:val="-2"/>
        </w:rPr>
        <w:t xml:space="preserve"> </w:t>
      </w:r>
      <w:r>
        <w:t>staff</w:t>
      </w:r>
      <w:r>
        <w:rPr>
          <w:spacing w:val="-4"/>
        </w:rPr>
        <w:t xml:space="preserve"> </w:t>
      </w:r>
      <w:r>
        <w:t>enter</w:t>
      </w:r>
      <w:r>
        <w:rPr>
          <w:spacing w:val="-2"/>
        </w:rPr>
        <w:t xml:space="preserve"> </w:t>
      </w:r>
      <w:r>
        <w:t>as</w:t>
      </w:r>
      <w:r>
        <w:rPr>
          <w:spacing w:val="-2"/>
        </w:rPr>
        <w:t xml:space="preserve"> </w:t>
      </w:r>
      <w:r>
        <w:t>event</w:t>
      </w:r>
      <w:r>
        <w:rPr>
          <w:spacing w:val="-2"/>
        </w:rPr>
        <w:t xml:space="preserve"> </w:t>
      </w:r>
      <w:r>
        <w:t>in</w:t>
      </w:r>
      <w:r>
        <w:rPr>
          <w:spacing w:val="-2"/>
        </w:rPr>
        <w:t xml:space="preserve"> </w:t>
      </w:r>
      <w:r>
        <w:t>Family</w:t>
      </w:r>
      <w:r>
        <w:rPr>
          <w:spacing w:val="-2"/>
        </w:rPr>
        <w:t xml:space="preserve"> </w:t>
      </w:r>
      <w:r>
        <w:t>Services</w:t>
      </w:r>
      <w:r>
        <w:rPr>
          <w:spacing w:val="-2"/>
        </w:rPr>
        <w:t xml:space="preserve"> </w:t>
      </w:r>
      <w:r>
        <w:t>as Attendance Conversation with summary of absence reasons and supports offered.</w:t>
      </w:r>
    </w:p>
    <w:p w14:paraId="3A554095" w14:textId="77777777" w:rsidR="00012E3D" w:rsidRDefault="00012E3D" w:rsidP="0092495D">
      <w:pPr>
        <w:widowControl w:val="0"/>
        <w:numPr>
          <w:ilvl w:val="1"/>
          <w:numId w:val="151"/>
        </w:numPr>
        <w:tabs>
          <w:tab w:val="left" w:pos="1704"/>
          <w:tab w:val="left" w:pos="1706"/>
        </w:tabs>
        <w:autoSpaceDE w:val="0"/>
        <w:autoSpaceDN w:val="0"/>
        <w:spacing w:before="1" w:after="0" w:line="240" w:lineRule="auto"/>
        <w:rPr>
          <w:b/>
          <w:sz w:val="20"/>
        </w:rPr>
      </w:pPr>
      <w:r>
        <w:rPr>
          <w:b/>
          <w:sz w:val="20"/>
        </w:rPr>
        <w:t>Initial</w:t>
      </w:r>
      <w:r>
        <w:rPr>
          <w:b/>
          <w:spacing w:val="-7"/>
          <w:sz w:val="20"/>
        </w:rPr>
        <w:t xml:space="preserve"> </w:t>
      </w:r>
      <w:r>
        <w:rPr>
          <w:b/>
          <w:sz w:val="20"/>
        </w:rPr>
        <w:t>Attendance</w:t>
      </w:r>
      <w:r>
        <w:rPr>
          <w:b/>
          <w:spacing w:val="-8"/>
          <w:sz w:val="20"/>
        </w:rPr>
        <w:t xml:space="preserve"> </w:t>
      </w:r>
      <w:r>
        <w:rPr>
          <w:b/>
          <w:spacing w:val="-4"/>
          <w:sz w:val="20"/>
        </w:rPr>
        <w:t>Goal:</w:t>
      </w:r>
    </w:p>
    <w:p w14:paraId="739B7469" w14:textId="77777777" w:rsidR="00012E3D" w:rsidRPr="006F6463" w:rsidRDefault="00012E3D" w:rsidP="00012E3D">
      <w:pPr>
        <w:pStyle w:val="BodyText"/>
        <w:ind w:left="1659" w:firstLine="501"/>
      </w:pPr>
      <w:r>
        <w:t>Goal</w:t>
      </w:r>
      <w:r>
        <w:rPr>
          <w:spacing w:val="-6"/>
        </w:rPr>
        <w:t xml:space="preserve"> </w:t>
      </w:r>
      <w:r>
        <w:t>is</w:t>
      </w:r>
      <w:r>
        <w:rPr>
          <w:spacing w:val="-4"/>
        </w:rPr>
        <w:t xml:space="preserve"> </w:t>
      </w:r>
      <w:r>
        <w:t>set</w:t>
      </w:r>
      <w:r>
        <w:rPr>
          <w:spacing w:val="-6"/>
        </w:rPr>
        <w:t xml:space="preserve"> </w:t>
      </w:r>
      <w:r>
        <w:t>with</w:t>
      </w:r>
      <w:r>
        <w:rPr>
          <w:spacing w:val="-4"/>
        </w:rPr>
        <w:t xml:space="preserve"> </w:t>
      </w:r>
      <w:r>
        <w:t>family</w:t>
      </w:r>
      <w:r>
        <w:rPr>
          <w:spacing w:val="-5"/>
        </w:rPr>
        <w:t xml:space="preserve"> </w:t>
      </w:r>
      <w:r>
        <w:t>upon</w:t>
      </w:r>
      <w:r>
        <w:rPr>
          <w:spacing w:val="-4"/>
        </w:rPr>
        <w:t xml:space="preserve"> </w:t>
      </w:r>
      <w:r>
        <w:t>enrollment</w:t>
      </w:r>
      <w:r>
        <w:rPr>
          <w:spacing w:val="-6"/>
        </w:rPr>
        <w:t xml:space="preserve"> </w:t>
      </w:r>
      <w:r>
        <w:t>on</w:t>
      </w:r>
      <w:r>
        <w:rPr>
          <w:spacing w:val="-4"/>
        </w:rPr>
        <w:t xml:space="preserve"> </w:t>
      </w:r>
      <w:r>
        <w:t>the</w:t>
      </w:r>
      <w:r>
        <w:rPr>
          <w:spacing w:val="-7"/>
        </w:rPr>
        <w:t xml:space="preserve"> </w:t>
      </w:r>
      <w:r>
        <w:t>initial</w:t>
      </w:r>
      <w:r>
        <w:rPr>
          <w:spacing w:val="-5"/>
        </w:rPr>
        <w:t xml:space="preserve"> </w:t>
      </w:r>
      <w:r>
        <w:t>home</w:t>
      </w:r>
      <w:r>
        <w:rPr>
          <w:spacing w:val="-4"/>
        </w:rPr>
        <w:t xml:space="preserve"> </w:t>
      </w:r>
      <w:r>
        <w:rPr>
          <w:spacing w:val="-2"/>
        </w:rPr>
        <w:t>visit.</w:t>
      </w:r>
    </w:p>
    <w:p w14:paraId="2DCDC9A5" w14:textId="77777777" w:rsidR="00012E3D" w:rsidRDefault="00012E3D" w:rsidP="0092495D">
      <w:pPr>
        <w:pStyle w:val="ListParagraph"/>
        <w:widowControl w:val="0"/>
        <w:numPr>
          <w:ilvl w:val="1"/>
          <w:numId w:val="151"/>
        </w:numPr>
        <w:tabs>
          <w:tab w:val="left" w:pos="1659"/>
          <w:tab w:val="left" w:pos="1660"/>
        </w:tabs>
        <w:autoSpaceDE w:val="0"/>
        <w:autoSpaceDN w:val="0"/>
        <w:spacing w:after="0" w:line="240" w:lineRule="auto"/>
        <w:ind w:right="961" w:hanging="361"/>
        <w:contextualSpacing w:val="0"/>
        <w:rPr>
          <w:sz w:val="20"/>
        </w:rPr>
      </w:pPr>
      <w:r>
        <w:rPr>
          <w:b/>
          <w:sz w:val="20"/>
        </w:rPr>
        <w:t>Attendance</w:t>
      </w:r>
      <w:r>
        <w:rPr>
          <w:b/>
          <w:spacing w:val="-4"/>
          <w:sz w:val="20"/>
        </w:rPr>
        <w:t xml:space="preserve"> </w:t>
      </w:r>
      <w:r>
        <w:rPr>
          <w:b/>
          <w:sz w:val="20"/>
        </w:rPr>
        <w:t>Goal</w:t>
      </w:r>
      <w:r>
        <w:rPr>
          <w:b/>
          <w:spacing w:val="-5"/>
          <w:sz w:val="20"/>
        </w:rPr>
        <w:t xml:space="preserve"> </w:t>
      </w:r>
      <w:r>
        <w:rPr>
          <w:b/>
          <w:sz w:val="20"/>
        </w:rPr>
        <w:t>for</w:t>
      </w:r>
      <w:r>
        <w:rPr>
          <w:b/>
          <w:spacing w:val="-3"/>
          <w:sz w:val="20"/>
        </w:rPr>
        <w:t xml:space="preserve"> </w:t>
      </w:r>
      <w:r>
        <w:rPr>
          <w:b/>
          <w:sz w:val="20"/>
        </w:rPr>
        <w:t>Moderate/Chronic</w:t>
      </w:r>
      <w:r>
        <w:rPr>
          <w:b/>
          <w:spacing w:val="-3"/>
          <w:sz w:val="20"/>
        </w:rPr>
        <w:t xml:space="preserve"> </w:t>
      </w:r>
      <w:r>
        <w:rPr>
          <w:b/>
          <w:sz w:val="20"/>
        </w:rPr>
        <w:t>Attendance</w:t>
      </w:r>
      <w:r>
        <w:rPr>
          <w:b/>
          <w:spacing w:val="38"/>
          <w:sz w:val="20"/>
        </w:rPr>
        <w:t xml:space="preserve"> </w:t>
      </w:r>
      <w:r>
        <w:rPr>
          <w:sz w:val="20"/>
        </w:rPr>
        <w:t>MUST</w:t>
      </w:r>
      <w:r>
        <w:rPr>
          <w:spacing w:val="-5"/>
          <w:sz w:val="20"/>
        </w:rPr>
        <w:t xml:space="preserve"> </w:t>
      </w:r>
      <w:r>
        <w:rPr>
          <w:sz w:val="20"/>
        </w:rPr>
        <w:t>be</w:t>
      </w:r>
      <w:r>
        <w:rPr>
          <w:spacing w:val="-5"/>
          <w:sz w:val="20"/>
        </w:rPr>
        <w:t xml:space="preserve"> </w:t>
      </w:r>
      <w:r>
        <w:rPr>
          <w:sz w:val="20"/>
        </w:rPr>
        <w:t>established</w:t>
      </w:r>
      <w:r>
        <w:rPr>
          <w:spacing w:val="-3"/>
          <w:sz w:val="20"/>
        </w:rPr>
        <w:t xml:space="preserve"> </w:t>
      </w:r>
      <w:r>
        <w:rPr>
          <w:sz w:val="20"/>
        </w:rPr>
        <w:t>and</w:t>
      </w:r>
      <w:r>
        <w:rPr>
          <w:spacing w:val="-3"/>
          <w:sz w:val="20"/>
        </w:rPr>
        <w:t xml:space="preserve"> </w:t>
      </w:r>
      <w:r>
        <w:rPr>
          <w:sz w:val="20"/>
        </w:rPr>
        <w:t>documented</w:t>
      </w:r>
      <w:r>
        <w:rPr>
          <w:spacing w:val="-3"/>
          <w:sz w:val="20"/>
        </w:rPr>
        <w:t xml:space="preserve"> </w:t>
      </w:r>
      <w:r>
        <w:rPr>
          <w:sz w:val="20"/>
        </w:rPr>
        <w:t>under</w:t>
      </w:r>
      <w:r>
        <w:rPr>
          <w:spacing w:val="-4"/>
          <w:sz w:val="20"/>
        </w:rPr>
        <w:t xml:space="preserve"> </w:t>
      </w:r>
      <w:r>
        <w:rPr>
          <w:sz w:val="20"/>
        </w:rPr>
        <w:t xml:space="preserve">Family </w:t>
      </w:r>
      <w:r>
        <w:rPr>
          <w:spacing w:val="-2"/>
          <w:sz w:val="20"/>
        </w:rPr>
        <w:t>Services:</w:t>
      </w:r>
    </w:p>
    <w:p w14:paraId="4ABD8F30" w14:textId="77777777" w:rsidR="00012E3D" w:rsidRDefault="00012E3D" w:rsidP="00012E3D">
      <w:pPr>
        <w:pStyle w:val="BodyText"/>
        <w:spacing w:before="2"/>
        <w:ind w:left="2160" w:right="991"/>
      </w:pPr>
      <w:r>
        <w:t>The second consecutive month where the child falls below 90%, staff will engage the family in a conversation regarding the importance of attendance; determine the reasons for absences and brainstorm</w:t>
      </w:r>
      <w:r>
        <w:rPr>
          <w:spacing w:val="-4"/>
        </w:rPr>
        <w:t xml:space="preserve"> </w:t>
      </w:r>
      <w:r>
        <w:t>with</w:t>
      </w:r>
      <w:r>
        <w:rPr>
          <w:spacing w:val="-2"/>
        </w:rPr>
        <w:t xml:space="preserve"> </w:t>
      </w:r>
      <w:r>
        <w:t>parents</w:t>
      </w:r>
      <w:r>
        <w:rPr>
          <w:spacing w:val="-2"/>
        </w:rPr>
        <w:t xml:space="preserve"> </w:t>
      </w:r>
      <w:r>
        <w:t>how</w:t>
      </w:r>
      <w:r>
        <w:rPr>
          <w:spacing w:val="-6"/>
        </w:rPr>
        <w:t xml:space="preserve"> </w:t>
      </w:r>
      <w:r>
        <w:t>to</w:t>
      </w:r>
      <w:r>
        <w:rPr>
          <w:spacing w:val="-3"/>
        </w:rPr>
        <w:t xml:space="preserve"> </w:t>
      </w:r>
      <w:r>
        <w:t>improve</w:t>
      </w:r>
      <w:r>
        <w:rPr>
          <w:spacing w:val="-4"/>
        </w:rPr>
        <w:t xml:space="preserve"> </w:t>
      </w:r>
      <w:r>
        <w:t>attendance</w:t>
      </w:r>
      <w:r>
        <w:rPr>
          <w:spacing w:val="-4"/>
        </w:rPr>
        <w:t xml:space="preserve"> </w:t>
      </w:r>
      <w:r>
        <w:t>will</w:t>
      </w:r>
      <w:r>
        <w:rPr>
          <w:spacing w:val="-3"/>
        </w:rPr>
        <w:t xml:space="preserve"> </w:t>
      </w:r>
      <w:r>
        <w:t>be</w:t>
      </w:r>
      <w:r>
        <w:rPr>
          <w:spacing w:val="-2"/>
        </w:rPr>
        <w:t xml:space="preserve"> </w:t>
      </w:r>
      <w:r>
        <w:t>documented</w:t>
      </w:r>
      <w:r>
        <w:rPr>
          <w:spacing w:val="-2"/>
        </w:rPr>
        <w:t xml:space="preserve"> </w:t>
      </w:r>
      <w:r>
        <w:t>as</w:t>
      </w:r>
      <w:r>
        <w:rPr>
          <w:spacing w:val="-2"/>
        </w:rPr>
        <w:t xml:space="preserve"> </w:t>
      </w:r>
      <w:r>
        <w:t>an</w:t>
      </w:r>
      <w:r>
        <w:rPr>
          <w:spacing w:val="-2"/>
        </w:rPr>
        <w:t xml:space="preserve"> </w:t>
      </w:r>
      <w:r>
        <w:t>Initial</w:t>
      </w:r>
      <w:r>
        <w:rPr>
          <w:spacing w:val="-3"/>
        </w:rPr>
        <w:t xml:space="preserve"> </w:t>
      </w:r>
      <w:r>
        <w:t>Attendance</w:t>
      </w:r>
      <w:r>
        <w:rPr>
          <w:spacing w:val="-4"/>
        </w:rPr>
        <w:t xml:space="preserve"> </w:t>
      </w:r>
      <w:r>
        <w:t>Goal under Family Services.</w:t>
      </w:r>
    </w:p>
    <w:p w14:paraId="652B12E1" w14:textId="77777777" w:rsidR="00012E3D" w:rsidRDefault="00012E3D" w:rsidP="00012E3D">
      <w:pPr>
        <w:pStyle w:val="BodyText"/>
        <w:spacing w:before="10"/>
        <w:rPr>
          <w:sz w:val="19"/>
        </w:rPr>
      </w:pPr>
    </w:p>
    <w:p w14:paraId="408037E7" w14:textId="77777777" w:rsidR="00012E3D" w:rsidRDefault="00012E3D" w:rsidP="00012E3D">
      <w:pPr>
        <w:spacing w:before="1"/>
        <w:ind w:left="939"/>
        <w:rPr>
          <w:i/>
          <w:sz w:val="20"/>
        </w:rPr>
      </w:pPr>
      <w:r>
        <w:rPr>
          <w:i/>
          <w:sz w:val="20"/>
        </w:rPr>
        <w:t>*If</w:t>
      </w:r>
      <w:r>
        <w:rPr>
          <w:i/>
          <w:spacing w:val="-7"/>
          <w:sz w:val="20"/>
        </w:rPr>
        <w:t xml:space="preserve"> </w:t>
      </w:r>
      <w:r>
        <w:rPr>
          <w:i/>
          <w:sz w:val="20"/>
        </w:rPr>
        <w:t>chronic</w:t>
      </w:r>
      <w:r>
        <w:rPr>
          <w:i/>
          <w:spacing w:val="-5"/>
          <w:sz w:val="20"/>
        </w:rPr>
        <w:t xml:space="preserve"> </w:t>
      </w:r>
      <w:r>
        <w:rPr>
          <w:i/>
          <w:sz w:val="20"/>
        </w:rPr>
        <w:t>absence</w:t>
      </w:r>
      <w:r>
        <w:rPr>
          <w:i/>
          <w:spacing w:val="-5"/>
          <w:sz w:val="20"/>
        </w:rPr>
        <w:t xml:space="preserve"> </w:t>
      </w:r>
      <w:r>
        <w:rPr>
          <w:i/>
          <w:sz w:val="20"/>
        </w:rPr>
        <w:t>for</w:t>
      </w:r>
      <w:r>
        <w:rPr>
          <w:i/>
          <w:spacing w:val="-7"/>
          <w:sz w:val="20"/>
        </w:rPr>
        <w:t xml:space="preserve"> </w:t>
      </w:r>
      <w:r>
        <w:rPr>
          <w:i/>
          <w:sz w:val="20"/>
        </w:rPr>
        <w:t>two</w:t>
      </w:r>
      <w:r>
        <w:rPr>
          <w:i/>
          <w:spacing w:val="-5"/>
          <w:sz w:val="20"/>
        </w:rPr>
        <w:t xml:space="preserve"> </w:t>
      </w:r>
      <w:r>
        <w:rPr>
          <w:i/>
          <w:sz w:val="20"/>
        </w:rPr>
        <w:t>consecutive</w:t>
      </w:r>
      <w:r>
        <w:rPr>
          <w:i/>
          <w:spacing w:val="-5"/>
          <w:sz w:val="20"/>
        </w:rPr>
        <w:t xml:space="preserve"> </w:t>
      </w:r>
      <w:r>
        <w:rPr>
          <w:i/>
          <w:sz w:val="20"/>
        </w:rPr>
        <w:t>months</w:t>
      </w:r>
      <w:r>
        <w:rPr>
          <w:i/>
          <w:spacing w:val="-6"/>
          <w:sz w:val="20"/>
        </w:rPr>
        <w:t xml:space="preserve"> </w:t>
      </w:r>
      <w:r>
        <w:rPr>
          <w:i/>
          <w:sz w:val="20"/>
        </w:rPr>
        <w:t>is</w:t>
      </w:r>
      <w:r>
        <w:rPr>
          <w:i/>
          <w:spacing w:val="-7"/>
          <w:sz w:val="20"/>
        </w:rPr>
        <w:t xml:space="preserve"> </w:t>
      </w:r>
      <w:r>
        <w:rPr>
          <w:i/>
          <w:sz w:val="20"/>
        </w:rPr>
        <w:t>the</w:t>
      </w:r>
      <w:r>
        <w:rPr>
          <w:i/>
          <w:spacing w:val="-5"/>
          <w:sz w:val="20"/>
        </w:rPr>
        <w:t xml:space="preserve"> </w:t>
      </w:r>
      <w:r>
        <w:rPr>
          <w:i/>
          <w:sz w:val="20"/>
        </w:rPr>
        <w:t>result</w:t>
      </w:r>
      <w:r>
        <w:rPr>
          <w:i/>
          <w:spacing w:val="-7"/>
          <w:sz w:val="20"/>
        </w:rPr>
        <w:t xml:space="preserve"> </w:t>
      </w:r>
      <w:r>
        <w:rPr>
          <w:i/>
          <w:sz w:val="20"/>
        </w:rPr>
        <w:t>of</w:t>
      </w:r>
      <w:r>
        <w:rPr>
          <w:i/>
          <w:spacing w:val="-7"/>
          <w:sz w:val="20"/>
        </w:rPr>
        <w:t xml:space="preserve"> </w:t>
      </w:r>
      <w:r>
        <w:rPr>
          <w:i/>
          <w:sz w:val="20"/>
        </w:rPr>
        <w:t>illness,</w:t>
      </w:r>
      <w:r>
        <w:rPr>
          <w:i/>
          <w:spacing w:val="-5"/>
          <w:sz w:val="20"/>
        </w:rPr>
        <w:t xml:space="preserve"> </w:t>
      </w:r>
      <w:r>
        <w:rPr>
          <w:i/>
          <w:sz w:val="20"/>
        </w:rPr>
        <w:t>consult</w:t>
      </w:r>
      <w:r>
        <w:rPr>
          <w:i/>
          <w:spacing w:val="-6"/>
          <w:sz w:val="20"/>
        </w:rPr>
        <w:t xml:space="preserve"> </w:t>
      </w:r>
      <w:r>
        <w:rPr>
          <w:i/>
          <w:sz w:val="20"/>
        </w:rPr>
        <w:t>Health</w:t>
      </w:r>
      <w:r>
        <w:rPr>
          <w:i/>
          <w:spacing w:val="-5"/>
          <w:sz w:val="20"/>
        </w:rPr>
        <w:t xml:space="preserve"> </w:t>
      </w:r>
      <w:r>
        <w:rPr>
          <w:i/>
          <w:sz w:val="20"/>
        </w:rPr>
        <w:t>Services</w:t>
      </w:r>
      <w:r>
        <w:rPr>
          <w:i/>
          <w:spacing w:val="-6"/>
          <w:sz w:val="20"/>
        </w:rPr>
        <w:t xml:space="preserve"> </w:t>
      </w:r>
      <w:r>
        <w:rPr>
          <w:i/>
          <w:spacing w:val="-2"/>
          <w:sz w:val="20"/>
        </w:rPr>
        <w:t>staff.</w:t>
      </w:r>
    </w:p>
    <w:p w14:paraId="11ED5D8E" w14:textId="77777777" w:rsidR="00012E3D" w:rsidRDefault="00012E3D" w:rsidP="00012E3D">
      <w:pPr>
        <w:pStyle w:val="BodyText"/>
        <w:spacing w:before="1"/>
        <w:rPr>
          <w:i/>
        </w:rPr>
      </w:pPr>
    </w:p>
    <w:p w14:paraId="5A2AD2BF" w14:textId="77777777" w:rsidR="00012E3D" w:rsidRDefault="00012E3D" w:rsidP="00012E3D">
      <w:pPr>
        <w:ind w:left="939" w:right="991"/>
        <w:rPr>
          <w:i/>
          <w:sz w:val="20"/>
        </w:rPr>
      </w:pPr>
      <w:r>
        <w:rPr>
          <w:i/>
          <w:sz w:val="20"/>
        </w:rPr>
        <w:t>*If</w:t>
      </w:r>
      <w:r>
        <w:rPr>
          <w:i/>
          <w:spacing w:val="-4"/>
          <w:sz w:val="20"/>
        </w:rPr>
        <w:t xml:space="preserve"> </w:t>
      </w:r>
      <w:r>
        <w:rPr>
          <w:i/>
          <w:sz w:val="20"/>
        </w:rPr>
        <w:t>the</w:t>
      </w:r>
      <w:r>
        <w:rPr>
          <w:i/>
          <w:spacing w:val="-2"/>
          <w:sz w:val="20"/>
        </w:rPr>
        <w:t xml:space="preserve"> </w:t>
      </w:r>
      <w:r>
        <w:rPr>
          <w:i/>
          <w:sz w:val="20"/>
        </w:rPr>
        <w:t>child</w:t>
      </w:r>
      <w:r>
        <w:rPr>
          <w:i/>
          <w:spacing w:val="-2"/>
          <w:sz w:val="20"/>
        </w:rPr>
        <w:t xml:space="preserve"> </w:t>
      </w:r>
      <w:r>
        <w:rPr>
          <w:i/>
          <w:sz w:val="20"/>
        </w:rPr>
        <w:t>is</w:t>
      </w:r>
      <w:r>
        <w:rPr>
          <w:i/>
          <w:spacing w:val="-4"/>
          <w:sz w:val="20"/>
        </w:rPr>
        <w:t xml:space="preserve"> </w:t>
      </w:r>
      <w:r>
        <w:rPr>
          <w:i/>
          <w:sz w:val="20"/>
        </w:rPr>
        <w:t>on</w:t>
      </w:r>
      <w:r>
        <w:rPr>
          <w:i/>
          <w:spacing w:val="-2"/>
          <w:sz w:val="20"/>
        </w:rPr>
        <w:t xml:space="preserve"> </w:t>
      </w:r>
      <w:r>
        <w:rPr>
          <w:i/>
          <w:sz w:val="20"/>
        </w:rPr>
        <w:t>an</w:t>
      </w:r>
      <w:r>
        <w:rPr>
          <w:i/>
          <w:spacing w:val="-2"/>
          <w:sz w:val="20"/>
        </w:rPr>
        <w:t xml:space="preserve"> </w:t>
      </w:r>
      <w:r>
        <w:rPr>
          <w:i/>
          <w:sz w:val="20"/>
        </w:rPr>
        <w:t>IFSP,</w:t>
      </w:r>
      <w:r>
        <w:rPr>
          <w:i/>
          <w:spacing w:val="-2"/>
          <w:sz w:val="20"/>
        </w:rPr>
        <w:t xml:space="preserve"> </w:t>
      </w:r>
      <w:r>
        <w:rPr>
          <w:i/>
          <w:sz w:val="20"/>
        </w:rPr>
        <w:t>notify</w:t>
      </w:r>
      <w:r>
        <w:rPr>
          <w:i/>
          <w:spacing w:val="-3"/>
          <w:sz w:val="20"/>
        </w:rPr>
        <w:t xml:space="preserve"> </w:t>
      </w:r>
      <w:r>
        <w:rPr>
          <w:i/>
          <w:sz w:val="20"/>
        </w:rPr>
        <w:t>both</w:t>
      </w:r>
      <w:r>
        <w:rPr>
          <w:i/>
          <w:spacing w:val="-2"/>
          <w:sz w:val="20"/>
        </w:rPr>
        <w:t xml:space="preserve"> </w:t>
      </w:r>
      <w:r>
        <w:rPr>
          <w:i/>
          <w:sz w:val="20"/>
        </w:rPr>
        <w:t>the</w:t>
      </w:r>
      <w:r>
        <w:rPr>
          <w:i/>
          <w:spacing w:val="-2"/>
          <w:sz w:val="20"/>
        </w:rPr>
        <w:t xml:space="preserve"> </w:t>
      </w:r>
      <w:r>
        <w:rPr>
          <w:i/>
          <w:sz w:val="20"/>
        </w:rPr>
        <w:t>CDS</w:t>
      </w:r>
      <w:r>
        <w:rPr>
          <w:i/>
          <w:spacing w:val="-2"/>
          <w:sz w:val="20"/>
        </w:rPr>
        <w:t xml:space="preserve"> </w:t>
      </w:r>
      <w:r>
        <w:rPr>
          <w:i/>
          <w:sz w:val="20"/>
        </w:rPr>
        <w:t>Case</w:t>
      </w:r>
      <w:r>
        <w:rPr>
          <w:i/>
          <w:spacing w:val="-2"/>
          <w:sz w:val="20"/>
        </w:rPr>
        <w:t xml:space="preserve"> </w:t>
      </w:r>
      <w:r>
        <w:rPr>
          <w:i/>
          <w:sz w:val="20"/>
        </w:rPr>
        <w:t>Manager</w:t>
      </w:r>
      <w:r>
        <w:rPr>
          <w:i/>
          <w:spacing w:val="-4"/>
          <w:sz w:val="20"/>
        </w:rPr>
        <w:t xml:space="preserve"> </w:t>
      </w:r>
      <w:r>
        <w:rPr>
          <w:i/>
          <w:sz w:val="20"/>
        </w:rPr>
        <w:t>and</w:t>
      </w:r>
      <w:r>
        <w:rPr>
          <w:i/>
          <w:spacing w:val="-2"/>
          <w:sz w:val="20"/>
        </w:rPr>
        <w:t xml:space="preserve"> </w:t>
      </w:r>
      <w:r>
        <w:rPr>
          <w:i/>
          <w:sz w:val="20"/>
        </w:rPr>
        <w:t>the</w:t>
      </w:r>
      <w:r>
        <w:rPr>
          <w:i/>
          <w:spacing w:val="-2"/>
          <w:sz w:val="20"/>
        </w:rPr>
        <w:t xml:space="preserve"> </w:t>
      </w:r>
      <w:r>
        <w:rPr>
          <w:i/>
          <w:sz w:val="20"/>
        </w:rPr>
        <w:t>Special</w:t>
      </w:r>
      <w:r>
        <w:rPr>
          <w:i/>
          <w:spacing w:val="-3"/>
          <w:sz w:val="20"/>
        </w:rPr>
        <w:t xml:space="preserve"> </w:t>
      </w:r>
      <w:r>
        <w:rPr>
          <w:i/>
          <w:sz w:val="20"/>
        </w:rPr>
        <w:t>Services</w:t>
      </w:r>
      <w:r>
        <w:rPr>
          <w:i/>
          <w:spacing w:val="-4"/>
          <w:sz w:val="20"/>
        </w:rPr>
        <w:t xml:space="preserve"> </w:t>
      </w:r>
      <w:r>
        <w:rPr>
          <w:i/>
          <w:sz w:val="20"/>
        </w:rPr>
        <w:t>Coordinator,</w:t>
      </w:r>
      <w:r>
        <w:rPr>
          <w:i/>
          <w:spacing w:val="-2"/>
          <w:sz w:val="20"/>
        </w:rPr>
        <w:t xml:space="preserve"> </w:t>
      </w:r>
      <w:r>
        <w:rPr>
          <w:i/>
          <w:sz w:val="20"/>
        </w:rPr>
        <w:t>and</w:t>
      </w:r>
      <w:r>
        <w:rPr>
          <w:i/>
          <w:spacing w:val="-2"/>
          <w:sz w:val="20"/>
        </w:rPr>
        <w:t xml:space="preserve"> </w:t>
      </w:r>
      <w:r>
        <w:rPr>
          <w:i/>
          <w:sz w:val="20"/>
        </w:rPr>
        <w:t>consult</w:t>
      </w:r>
      <w:r>
        <w:rPr>
          <w:i/>
          <w:spacing w:val="-3"/>
          <w:sz w:val="20"/>
        </w:rPr>
        <w:t xml:space="preserve"> </w:t>
      </w:r>
      <w:r>
        <w:rPr>
          <w:i/>
          <w:sz w:val="20"/>
        </w:rPr>
        <w:t>with them while addressing chronic poor attendance.</w:t>
      </w:r>
    </w:p>
    <w:p w14:paraId="55B1E44F" w14:textId="77777777" w:rsidR="00012E3D" w:rsidRDefault="00012E3D" w:rsidP="00012E3D"/>
    <w:p w14:paraId="1803769E" w14:textId="57EA43BE" w:rsidR="00012E3D" w:rsidRDefault="00012E3D" w:rsidP="00012E3D"/>
    <w:p w14:paraId="5135C0A4" w14:textId="162C2DA5" w:rsidR="00012E3D" w:rsidRDefault="00012E3D" w:rsidP="00012E3D"/>
    <w:p w14:paraId="00E8DCCC" w14:textId="2B701AA8" w:rsidR="00012E3D" w:rsidRDefault="00012E3D" w:rsidP="00012E3D"/>
    <w:p w14:paraId="06BB63E5" w14:textId="2A8A23FB" w:rsidR="00012E3D" w:rsidRDefault="00012E3D" w:rsidP="00012E3D"/>
    <w:p w14:paraId="10930CE8" w14:textId="7462E703" w:rsidR="00D3467E" w:rsidRDefault="00D3467E" w:rsidP="00012E3D"/>
    <w:p w14:paraId="114549EA" w14:textId="77777777" w:rsidR="00D3467E" w:rsidRDefault="00D3467E" w:rsidP="00012E3D"/>
    <w:p w14:paraId="013F7047" w14:textId="2A31582C" w:rsidR="00012E3D" w:rsidRDefault="00012E3D" w:rsidP="00012E3D"/>
    <w:p w14:paraId="4210525F" w14:textId="0734DDCF" w:rsidR="00D3467E" w:rsidRDefault="00D3467E" w:rsidP="00012E3D"/>
    <w:p w14:paraId="2B79B7BF" w14:textId="778AD1F1" w:rsidR="00012E3D" w:rsidRDefault="00012E3D" w:rsidP="00012E3D"/>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012E3D" w14:paraId="560E348D" w14:textId="77777777" w:rsidTr="00090C4F">
        <w:trPr>
          <w:trHeight w:val="260"/>
        </w:trPr>
        <w:tc>
          <w:tcPr>
            <w:tcW w:w="2808" w:type="dxa"/>
          </w:tcPr>
          <w:p w14:paraId="051D3728" w14:textId="77777777" w:rsidR="00012E3D" w:rsidRDefault="00012E3D" w:rsidP="00090C4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4CD9AEA8" w14:textId="77777777" w:rsidR="00012E3D" w:rsidRDefault="00012E3D" w:rsidP="00012E3D">
            <w:pPr>
              <w:pStyle w:val="Heading3"/>
            </w:pPr>
            <w:bookmarkStart w:id="53" w:name="_Classroom_Environments"/>
            <w:bookmarkEnd w:id="53"/>
            <w:r>
              <w:t>Classroom</w:t>
            </w:r>
            <w:r>
              <w:rPr>
                <w:spacing w:val="-10"/>
              </w:rPr>
              <w:t xml:space="preserve"> </w:t>
            </w:r>
            <w:r>
              <w:t>Environments</w:t>
            </w:r>
          </w:p>
        </w:tc>
      </w:tr>
      <w:tr w:rsidR="00012E3D" w14:paraId="55B8DD99" w14:textId="77777777" w:rsidTr="00090C4F">
        <w:trPr>
          <w:trHeight w:val="244"/>
        </w:trPr>
        <w:tc>
          <w:tcPr>
            <w:tcW w:w="2808" w:type="dxa"/>
          </w:tcPr>
          <w:p w14:paraId="7A02F709" w14:textId="77777777" w:rsidR="00012E3D" w:rsidRDefault="00012E3D" w:rsidP="00090C4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5ECC1119" w14:textId="77777777" w:rsidR="00012E3D" w:rsidRDefault="00012E3D" w:rsidP="00090C4F">
            <w:pPr>
              <w:pStyle w:val="TableParagraph"/>
              <w:rPr>
                <w:sz w:val="20"/>
              </w:rPr>
            </w:pPr>
            <w:r>
              <w:rPr>
                <w:spacing w:val="-2"/>
                <w:sz w:val="20"/>
              </w:rPr>
              <w:t>Education</w:t>
            </w:r>
          </w:p>
        </w:tc>
      </w:tr>
      <w:tr w:rsidR="00012E3D" w14:paraId="508B7135" w14:textId="77777777" w:rsidTr="00090C4F">
        <w:trPr>
          <w:trHeight w:val="1295"/>
        </w:trPr>
        <w:tc>
          <w:tcPr>
            <w:tcW w:w="2808" w:type="dxa"/>
          </w:tcPr>
          <w:p w14:paraId="301A178A" w14:textId="77777777" w:rsidR="00012E3D" w:rsidRDefault="00012E3D" w:rsidP="00090C4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405E49E" w14:textId="77777777" w:rsidR="00012E3D" w:rsidRDefault="00012E3D" w:rsidP="00090C4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1207949" w14:textId="77777777" w:rsidR="00012E3D" w:rsidRDefault="00012E3D" w:rsidP="0092495D">
            <w:pPr>
              <w:pStyle w:val="TableParagraph"/>
              <w:numPr>
                <w:ilvl w:val="0"/>
                <w:numId w:val="154"/>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5D9B0F8" w14:textId="77777777" w:rsidR="00012E3D" w:rsidRDefault="00012E3D" w:rsidP="00090C4F">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3B6716ED" w14:textId="77777777" w:rsidR="00012E3D" w:rsidRDefault="00012E3D" w:rsidP="0092495D">
            <w:pPr>
              <w:pStyle w:val="TableParagraph"/>
              <w:numPr>
                <w:ilvl w:val="0"/>
                <w:numId w:val="154"/>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CE74D3F" w14:textId="77777777" w:rsidR="00012E3D" w:rsidRDefault="00012E3D" w:rsidP="0092495D">
            <w:pPr>
              <w:pStyle w:val="TableParagraph"/>
              <w:numPr>
                <w:ilvl w:val="0"/>
                <w:numId w:val="154"/>
              </w:numPr>
              <w:tabs>
                <w:tab w:val="left" w:pos="1388"/>
              </w:tabs>
              <w:spacing w:before="3" w:line="237" w:lineRule="exact"/>
              <w:rPr>
                <w:sz w:val="20"/>
              </w:rPr>
            </w:pPr>
            <w:r>
              <w:rPr>
                <w:spacing w:val="-2"/>
                <w:sz w:val="20"/>
              </w:rPr>
              <w:t>Other</w:t>
            </w:r>
          </w:p>
        </w:tc>
      </w:tr>
      <w:tr w:rsidR="00012E3D" w14:paraId="6E9BDD17" w14:textId="77777777" w:rsidTr="00090C4F">
        <w:trPr>
          <w:trHeight w:val="489"/>
        </w:trPr>
        <w:tc>
          <w:tcPr>
            <w:tcW w:w="2808" w:type="dxa"/>
          </w:tcPr>
          <w:p w14:paraId="1082D9E5" w14:textId="77777777" w:rsidR="00012E3D" w:rsidRDefault="00012E3D" w:rsidP="00090C4F">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06EDDF4A" w14:textId="77777777" w:rsidR="00012E3D" w:rsidRDefault="00012E3D" w:rsidP="00090C4F">
            <w:pPr>
              <w:pStyle w:val="TableParagraph"/>
              <w:rPr>
                <w:sz w:val="20"/>
              </w:rPr>
            </w:pPr>
            <w:r>
              <w:rPr>
                <w:sz w:val="20"/>
              </w:rPr>
              <w:t>Lead</w:t>
            </w:r>
            <w:r>
              <w:rPr>
                <w:spacing w:val="-4"/>
                <w:sz w:val="20"/>
              </w:rPr>
              <w:t xml:space="preserve"> </w:t>
            </w:r>
            <w:r>
              <w:rPr>
                <w:spacing w:val="-2"/>
                <w:sz w:val="20"/>
              </w:rPr>
              <w:t>Teachers</w:t>
            </w:r>
          </w:p>
        </w:tc>
      </w:tr>
      <w:tr w:rsidR="00012E3D" w14:paraId="7F15E90D" w14:textId="77777777" w:rsidTr="00090C4F">
        <w:trPr>
          <w:trHeight w:val="244"/>
        </w:trPr>
        <w:tc>
          <w:tcPr>
            <w:tcW w:w="2808" w:type="dxa"/>
          </w:tcPr>
          <w:p w14:paraId="6C7DB8EF" w14:textId="77777777" w:rsidR="00012E3D" w:rsidRDefault="00012E3D" w:rsidP="00090C4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2E2C9326" w14:textId="77777777" w:rsidR="00012E3D" w:rsidRDefault="00012E3D" w:rsidP="00090C4F">
            <w:pPr>
              <w:pStyle w:val="TableParagraph"/>
              <w:rPr>
                <w:sz w:val="20"/>
              </w:rPr>
            </w:pPr>
            <w:r>
              <w:rPr>
                <w:spacing w:val="-5"/>
                <w:sz w:val="20"/>
              </w:rPr>
              <w:t>NA</w:t>
            </w:r>
          </w:p>
        </w:tc>
      </w:tr>
      <w:tr w:rsidR="00012E3D" w14:paraId="0B08869D" w14:textId="77777777" w:rsidTr="00090C4F">
        <w:trPr>
          <w:trHeight w:val="242"/>
        </w:trPr>
        <w:tc>
          <w:tcPr>
            <w:tcW w:w="2808" w:type="dxa"/>
          </w:tcPr>
          <w:p w14:paraId="069A862C" w14:textId="77777777" w:rsidR="00012E3D" w:rsidRDefault="00012E3D" w:rsidP="00090C4F">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6768" w:type="dxa"/>
          </w:tcPr>
          <w:p w14:paraId="7119EF91" w14:textId="77777777" w:rsidR="00012E3D" w:rsidRDefault="00012E3D" w:rsidP="00090C4F">
            <w:pPr>
              <w:pStyle w:val="TableParagraph"/>
              <w:spacing w:line="222" w:lineRule="exact"/>
              <w:rPr>
                <w:sz w:val="20"/>
              </w:rPr>
            </w:pPr>
            <w:r>
              <w:rPr>
                <w:spacing w:val="-5"/>
                <w:sz w:val="20"/>
              </w:rPr>
              <w:t>NA</w:t>
            </w:r>
          </w:p>
        </w:tc>
      </w:tr>
      <w:tr w:rsidR="00012E3D" w14:paraId="5545391B" w14:textId="77777777" w:rsidTr="00090C4F">
        <w:trPr>
          <w:trHeight w:val="244"/>
        </w:trPr>
        <w:tc>
          <w:tcPr>
            <w:tcW w:w="2808" w:type="dxa"/>
          </w:tcPr>
          <w:p w14:paraId="6120EF1A" w14:textId="77777777" w:rsidR="00012E3D" w:rsidRDefault="00012E3D" w:rsidP="00090C4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4781AFE2" w14:textId="77777777" w:rsidR="00012E3D" w:rsidRDefault="00012E3D" w:rsidP="00090C4F">
            <w:pPr>
              <w:pStyle w:val="TableParagraph"/>
              <w:rPr>
                <w:sz w:val="20"/>
              </w:rPr>
            </w:pPr>
            <w:r>
              <w:rPr>
                <w:spacing w:val="-5"/>
                <w:sz w:val="20"/>
              </w:rPr>
              <w:t>NA</w:t>
            </w:r>
          </w:p>
        </w:tc>
      </w:tr>
      <w:tr w:rsidR="00012E3D" w14:paraId="22C46A0D" w14:textId="77777777" w:rsidTr="00090C4F">
        <w:trPr>
          <w:trHeight w:val="244"/>
        </w:trPr>
        <w:tc>
          <w:tcPr>
            <w:tcW w:w="2808" w:type="dxa"/>
          </w:tcPr>
          <w:p w14:paraId="5BACB000" w14:textId="77777777" w:rsidR="00012E3D" w:rsidRDefault="00012E3D" w:rsidP="00090C4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0AE8DF1F" w14:textId="77777777" w:rsidR="00012E3D" w:rsidRDefault="00012E3D" w:rsidP="00090C4F">
            <w:pPr>
              <w:pStyle w:val="TableParagraph"/>
              <w:rPr>
                <w:sz w:val="20"/>
              </w:rPr>
            </w:pPr>
            <w:r>
              <w:rPr>
                <w:spacing w:val="-5"/>
                <w:sz w:val="20"/>
              </w:rPr>
              <w:t>NA</w:t>
            </w:r>
          </w:p>
        </w:tc>
      </w:tr>
      <w:tr w:rsidR="00012E3D" w14:paraId="5A658505" w14:textId="77777777" w:rsidTr="00090C4F">
        <w:trPr>
          <w:trHeight w:val="244"/>
        </w:trPr>
        <w:tc>
          <w:tcPr>
            <w:tcW w:w="2808" w:type="dxa"/>
          </w:tcPr>
          <w:p w14:paraId="64253AA1" w14:textId="77777777" w:rsidR="00012E3D" w:rsidRDefault="00012E3D" w:rsidP="00090C4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03471E64" w14:textId="77777777" w:rsidR="00012E3D" w:rsidRDefault="00012E3D" w:rsidP="00090C4F">
            <w:pPr>
              <w:pStyle w:val="TableParagraph"/>
              <w:rPr>
                <w:sz w:val="20"/>
              </w:rPr>
            </w:pPr>
            <w:r>
              <w:rPr>
                <w:sz w:val="20"/>
              </w:rPr>
              <w:t>See</w:t>
            </w:r>
            <w:r>
              <w:rPr>
                <w:spacing w:val="-6"/>
                <w:sz w:val="20"/>
              </w:rPr>
              <w:t xml:space="preserve"> </w:t>
            </w:r>
            <w:r>
              <w:rPr>
                <w:spacing w:val="-2"/>
                <w:sz w:val="20"/>
              </w:rPr>
              <w:t>Below</w:t>
            </w:r>
          </w:p>
        </w:tc>
      </w:tr>
    </w:tbl>
    <w:p w14:paraId="03ACEE7C" w14:textId="77777777" w:rsidR="00012E3D" w:rsidRDefault="00012E3D" w:rsidP="00012E3D">
      <w:pPr>
        <w:pStyle w:val="BodyText"/>
        <w:spacing w:before="6"/>
        <w:rPr>
          <w:i/>
          <w:sz w:val="15"/>
        </w:rPr>
      </w:pPr>
    </w:p>
    <w:p w14:paraId="1C45B11D" w14:textId="77777777" w:rsidR="00012E3D" w:rsidRDefault="00012E3D" w:rsidP="00012E3D">
      <w:pPr>
        <w:pStyle w:val="BodyText"/>
        <w:spacing w:before="60" w:line="243" w:lineRule="exact"/>
      </w:pPr>
      <w:r>
        <w:rPr>
          <w:spacing w:val="-2"/>
        </w:rPr>
        <w:t>PROCEDURE:</w:t>
      </w:r>
    </w:p>
    <w:p w14:paraId="38A86380" w14:textId="77777777" w:rsidR="00012E3D" w:rsidRDefault="00012E3D" w:rsidP="0092495D">
      <w:pPr>
        <w:pStyle w:val="ListParagraph"/>
        <w:widowControl w:val="0"/>
        <w:numPr>
          <w:ilvl w:val="2"/>
          <w:numId w:val="151"/>
        </w:numPr>
        <w:tabs>
          <w:tab w:val="left" w:pos="1751"/>
          <w:tab w:val="left" w:pos="1752"/>
        </w:tabs>
        <w:autoSpaceDE w:val="0"/>
        <w:autoSpaceDN w:val="0"/>
        <w:spacing w:after="0" w:line="243" w:lineRule="exact"/>
        <w:ind w:left="1260"/>
        <w:contextualSpacing w:val="0"/>
        <w:jc w:val="left"/>
        <w:rPr>
          <w:sz w:val="20"/>
        </w:rPr>
      </w:pPr>
      <w:r>
        <w:rPr>
          <w:sz w:val="20"/>
        </w:rPr>
        <w:t>Ensure</w:t>
      </w:r>
      <w:r>
        <w:rPr>
          <w:spacing w:val="-7"/>
          <w:sz w:val="20"/>
        </w:rPr>
        <w:t xml:space="preserve"> </w:t>
      </w:r>
      <w:r>
        <w:rPr>
          <w:sz w:val="20"/>
        </w:rPr>
        <w:t>indoor</w:t>
      </w:r>
      <w:r>
        <w:rPr>
          <w:spacing w:val="-5"/>
          <w:sz w:val="20"/>
        </w:rPr>
        <w:t xml:space="preserve"> </w:t>
      </w:r>
      <w:r>
        <w:rPr>
          <w:sz w:val="20"/>
        </w:rPr>
        <w:t>and</w:t>
      </w:r>
      <w:r>
        <w:rPr>
          <w:spacing w:val="-5"/>
          <w:sz w:val="20"/>
        </w:rPr>
        <w:t xml:space="preserve"> </w:t>
      </w:r>
      <w:r>
        <w:rPr>
          <w:sz w:val="20"/>
        </w:rPr>
        <w:t>outdoor</w:t>
      </w:r>
      <w:r>
        <w:rPr>
          <w:spacing w:val="-5"/>
          <w:sz w:val="20"/>
        </w:rPr>
        <w:t xml:space="preserve"> </w:t>
      </w:r>
      <w:r>
        <w:rPr>
          <w:sz w:val="20"/>
        </w:rPr>
        <w:t>spaces</w:t>
      </w:r>
      <w:r>
        <w:rPr>
          <w:spacing w:val="-4"/>
          <w:sz w:val="20"/>
        </w:rPr>
        <w:t xml:space="preserve"> </w:t>
      </w:r>
      <w:r>
        <w:rPr>
          <w:sz w:val="20"/>
        </w:rPr>
        <w:t>are</w:t>
      </w:r>
      <w:r>
        <w:rPr>
          <w:spacing w:val="-7"/>
          <w:sz w:val="20"/>
        </w:rPr>
        <w:t xml:space="preserve"> </w:t>
      </w:r>
      <w:r>
        <w:rPr>
          <w:sz w:val="20"/>
        </w:rPr>
        <w:t>safe,</w:t>
      </w:r>
      <w:r>
        <w:rPr>
          <w:spacing w:val="-4"/>
          <w:sz w:val="20"/>
        </w:rPr>
        <w:t xml:space="preserve"> </w:t>
      </w:r>
      <w:r>
        <w:rPr>
          <w:sz w:val="20"/>
        </w:rPr>
        <w:t>clean,</w:t>
      </w:r>
      <w:r>
        <w:rPr>
          <w:spacing w:val="-5"/>
          <w:sz w:val="20"/>
        </w:rPr>
        <w:t xml:space="preserve"> </w:t>
      </w:r>
      <w:r>
        <w:rPr>
          <w:sz w:val="20"/>
        </w:rPr>
        <w:t>spacious</w:t>
      </w:r>
      <w:r>
        <w:rPr>
          <w:spacing w:val="-6"/>
          <w:sz w:val="20"/>
        </w:rPr>
        <w:t xml:space="preserve"> </w:t>
      </w:r>
      <w:r>
        <w:rPr>
          <w:sz w:val="20"/>
        </w:rPr>
        <w:t>and</w:t>
      </w:r>
      <w:r>
        <w:rPr>
          <w:spacing w:val="-4"/>
          <w:sz w:val="20"/>
        </w:rPr>
        <w:t xml:space="preserve"> </w:t>
      </w:r>
      <w:r>
        <w:rPr>
          <w:sz w:val="20"/>
        </w:rPr>
        <w:t>attractive</w:t>
      </w:r>
      <w:r>
        <w:rPr>
          <w:spacing w:val="-6"/>
          <w:sz w:val="20"/>
        </w:rPr>
        <w:t xml:space="preserve"> </w:t>
      </w:r>
      <w:r>
        <w:rPr>
          <w:sz w:val="20"/>
        </w:rPr>
        <w:t>at</w:t>
      </w:r>
      <w:r>
        <w:rPr>
          <w:spacing w:val="-6"/>
          <w:sz w:val="20"/>
        </w:rPr>
        <w:t xml:space="preserve"> </w:t>
      </w:r>
      <w:r>
        <w:rPr>
          <w:sz w:val="20"/>
        </w:rPr>
        <w:t>all</w:t>
      </w:r>
      <w:r>
        <w:rPr>
          <w:spacing w:val="-5"/>
          <w:sz w:val="20"/>
        </w:rPr>
        <w:t xml:space="preserve"> </w:t>
      </w:r>
      <w:r>
        <w:rPr>
          <w:spacing w:val="-2"/>
          <w:sz w:val="20"/>
        </w:rPr>
        <w:t>times.</w:t>
      </w:r>
    </w:p>
    <w:p w14:paraId="2EFE07A8" w14:textId="77777777" w:rsidR="00012E3D" w:rsidRDefault="00012E3D" w:rsidP="0092495D">
      <w:pPr>
        <w:pStyle w:val="ListParagraph"/>
        <w:widowControl w:val="0"/>
        <w:numPr>
          <w:ilvl w:val="2"/>
          <w:numId w:val="151"/>
        </w:numPr>
        <w:tabs>
          <w:tab w:val="left" w:pos="1751"/>
          <w:tab w:val="left" w:pos="1752"/>
        </w:tabs>
        <w:autoSpaceDE w:val="0"/>
        <w:autoSpaceDN w:val="0"/>
        <w:spacing w:after="0" w:line="240" w:lineRule="auto"/>
        <w:ind w:left="1260"/>
        <w:contextualSpacing w:val="0"/>
        <w:jc w:val="left"/>
        <w:rPr>
          <w:sz w:val="20"/>
        </w:rPr>
      </w:pPr>
      <w:r>
        <w:rPr>
          <w:sz w:val="20"/>
        </w:rPr>
        <w:t>Classroom</w:t>
      </w:r>
      <w:r>
        <w:rPr>
          <w:spacing w:val="-7"/>
          <w:sz w:val="20"/>
        </w:rPr>
        <w:t xml:space="preserve"> </w:t>
      </w:r>
      <w:r>
        <w:rPr>
          <w:sz w:val="20"/>
        </w:rPr>
        <w:t>doors</w:t>
      </w:r>
      <w:r>
        <w:rPr>
          <w:spacing w:val="-5"/>
          <w:sz w:val="20"/>
        </w:rPr>
        <w:t xml:space="preserve"> </w:t>
      </w:r>
      <w:r>
        <w:rPr>
          <w:sz w:val="20"/>
        </w:rPr>
        <w:t>are</w:t>
      </w:r>
      <w:r>
        <w:rPr>
          <w:spacing w:val="-7"/>
          <w:sz w:val="20"/>
        </w:rPr>
        <w:t xml:space="preserve"> </w:t>
      </w:r>
      <w:r>
        <w:rPr>
          <w:sz w:val="20"/>
        </w:rPr>
        <w:t>locked</w:t>
      </w:r>
      <w:r>
        <w:rPr>
          <w:spacing w:val="-5"/>
          <w:sz w:val="20"/>
        </w:rPr>
        <w:t xml:space="preserve"> </w:t>
      </w:r>
      <w:r>
        <w:rPr>
          <w:sz w:val="20"/>
        </w:rPr>
        <w:t>for</w:t>
      </w:r>
      <w:r>
        <w:rPr>
          <w:spacing w:val="-6"/>
          <w:sz w:val="20"/>
        </w:rPr>
        <w:t xml:space="preserve"> </w:t>
      </w:r>
      <w:r>
        <w:rPr>
          <w:sz w:val="20"/>
        </w:rPr>
        <w:t>both</w:t>
      </w:r>
      <w:r>
        <w:rPr>
          <w:spacing w:val="-5"/>
          <w:sz w:val="20"/>
        </w:rPr>
        <w:t xml:space="preserve"> </w:t>
      </w:r>
      <w:r>
        <w:rPr>
          <w:sz w:val="20"/>
        </w:rPr>
        <w:t>safety</w:t>
      </w:r>
      <w:r>
        <w:rPr>
          <w:spacing w:val="-5"/>
          <w:sz w:val="20"/>
        </w:rPr>
        <w:t xml:space="preserve"> </w:t>
      </w:r>
      <w:r>
        <w:rPr>
          <w:sz w:val="20"/>
        </w:rPr>
        <w:t>and</w:t>
      </w:r>
      <w:r>
        <w:rPr>
          <w:spacing w:val="-7"/>
          <w:sz w:val="20"/>
        </w:rPr>
        <w:t xml:space="preserve"> </w:t>
      </w:r>
      <w:r>
        <w:rPr>
          <w:sz w:val="20"/>
        </w:rPr>
        <w:t>the</w:t>
      </w:r>
      <w:r>
        <w:rPr>
          <w:spacing w:val="-7"/>
          <w:sz w:val="20"/>
        </w:rPr>
        <w:t xml:space="preserve"> </w:t>
      </w:r>
      <w:r>
        <w:rPr>
          <w:sz w:val="20"/>
        </w:rPr>
        <w:t>social-emotional</w:t>
      </w:r>
      <w:r>
        <w:rPr>
          <w:spacing w:val="-6"/>
          <w:sz w:val="20"/>
        </w:rPr>
        <w:t xml:space="preserve"> </w:t>
      </w:r>
      <w:r>
        <w:rPr>
          <w:sz w:val="20"/>
        </w:rPr>
        <w:t>health</w:t>
      </w:r>
      <w:r>
        <w:rPr>
          <w:spacing w:val="-5"/>
          <w:sz w:val="20"/>
        </w:rPr>
        <w:t xml:space="preserve"> </w:t>
      </w:r>
      <w:r>
        <w:rPr>
          <w:sz w:val="20"/>
        </w:rPr>
        <w:t>of</w:t>
      </w:r>
      <w:r>
        <w:rPr>
          <w:spacing w:val="-7"/>
          <w:sz w:val="20"/>
        </w:rPr>
        <w:t xml:space="preserve"> </w:t>
      </w:r>
      <w:r>
        <w:rPr>
          <w:spacing w:val="-2"/>
          <w:sz w:val="20"/>
        </w:rPr>
        <w:t>children.</w:t>
      </w:r>
    </w:p>
    <w:p w14:paraId="62788FEC" w14:textId="77777777" w:rsidR="00012E3D" w:rsidRDefault="00012E3D" w:rsidP="0092495D">
      <w:pPr>
        <w:pStyle w:val="ListParagraph"/>
        <w:widowControl w:val="0"/>
        <w:numPr>
          <w:ilvl w:val="2"/>
          <w:numId w:val="151"/>
        </w:numPr>
        <w:tabs>
          <w:tab w:val="left" w:pos="1751"/>
          <w:tab w:val="left" w:pos="1752"/>
        </w:tabs>
        <w:autoSpaceDE w:val="0"/>
        <w:autoSpaceDN w:val="0"/>
        <w:spacing w:before="1" w:after="0" w:line="240" w:lineRule="auto"/>
        <w:ind w:left="1260" w:right="1135"/>
        <w:contextualSpacing w:val="0"/>
        <w:jc w:val="left"/>
        <w:rPr>
          <w:sz w:val="20"/>
        </w:rPr>
      </w:pPr>
      <w:r>
        <w:rPr>
          <w:sz w:val="20"/>
        </w:rPr>
        <w:t>Teaching</w:t>
      </w:r>
      <w:r>
        <w:rPr>
          <w:spacing w:val="-3"/>
          <w:sz w:val="20"/>
        </w:rPr>
        <w:t xml:space="preserve"> </w:t>
      </w:r>
      <w:r>
        <w:rPr>
          <w:sz w:val="20"/>
        </w:rPr>
        <w:t>related</w:t>
      </w:r>
      <w:r>
        <w:rPr>
          <w:spacing w:val="-2"/>
          <w:sz w:val="20"/>
        </w:rPr>
        <w:t xml:space="preserve"> </w:t>
      </w:r>
      <w:r>
        <w:rPr>
          <w:sz w:val="20"/>
        </w:rPr>
        <w:t>materials</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staplers,</w:t>
      </w:r>
      <w:r>
        <w:rPr>
          <w:spacing w:val="-2"/>
          <w:sz w:val="20"/>
        </w:rPr>
        <w:t xml:space="preserve"> </w:t>
      </w:r>
      <w:r>
        <w:rPr>
          <w:sz w:val="20"/>
        </w:rPr>
        <w:t>teacher</w:t>
      </w:r>
      <w:r>
        <w:rPr>
          <w:spacing w:val="-3"/>
          <w:sz w:val="20"/>
        </w:rPr>
        <w:t xml:space="preserve"> </w:t>
      </w:r>
      <w:r>
        <w:rPr>
          <w:sz w:val="20"/>
        </w:rPr>
        <w:t>scissors,</w:t>
      </w:r>
      <w:r>
        <w:rPr>
          <w:spacing w:val="-2"/>
          <w:sz w:val="20"/>
        </w:rPr>
        <w:t xml:space="preserve"> </w:t>
      </w:r>
      <w:r>
        <w:rPr>
          <w:sz w:val="20"/>
        </w:rPr>
        <w:t>etc.</w:t>
      </w:r>
      <w:r>
        <w:rPr>
          <w:spacing w:val="-3"/>
          <w:sz w:val="20"/>
        </w:rPr>
        <w:t xml:space="preserve"> </w:t>
      </w:r>
      <w:r>
        <w:rPr>
          <w:sz w:val="20"/>
        </w:rPr>
        <w:t>must</w:t>
      </w:r>
      <w:r>
        <w:rPr>
          <w:spacing w:val="-3"/>
          <w:sz w:val="20"/>
        </w:rPr>
        <w:t xml:space="preserve"> </w:t>
      </w:r>
      <w:r>
        <w:rPr>
          <w:sz w:val="20"/>
        </w:rPr>
        <w:t>be</w:t>
      </w:r>
      <w:r>
        <w:rPr>
          <w:spacing w:val="-4"/>
          <w:sz w:val="20"/>
        </w:rPr>
        <w:t xml:space="preserve"> </w:t>
      </w:r>
      <w:r>
        <w:rPr>
          <w:sz w:val="20"/>
        </w:rPr>
        <w:t>stored</w:t>
      </w:r>
      <w:r>
        <w:rPr>
          <w:spacing w:val="-2"/>
          <w:sz w:val="20"/>
        </w:rPr>
        <w:t xml:space="preserve"> </w:t>
      </w:r>
      <w:r>
        <w:rPr>
          <w:sz w:val="20"/>
        </w:rPr>
        <w:t>out</w:t>
      </w:r>
      <w:r>
        <w:rPr>
          <w:spacing w:val="-3"/>
          <w:sz w:val="20"/>
        </w:rPr>
        <w:t xml:space="preserve"> </w:t>
      </w:r>
      <w:r>
        <w:rPr>
          <w:sz w:val="20"/>
        </w:rPr>
        <w:t>of</w:t>
      </w:r>
      <w:r>
        <w:rPr>
          <w:spacing w:val="-4"/>
          <w:sz w:val="20"/>
        </w:rPr>
        <w:t xml:space="preserve"> </w:t>
      </w:r>
      <w:r>
        <w:rPr>
          <w:sz w:val="20"/>
        </w:rPr>
        <w:t>child</w:t>
      </w:r>
      <w:r>
        <w:rPr>
          <w:spacing w:val="-2"/>
          <w:sz w:val="20"/>
        </w:rPr>
        <w:t xml:space="preserve"> </w:t>
      </w:r>
      <w:r>
        <w:rPr>
          <w:sz w:val="20"/>
        </w:rPr>
        <w:t>reach</w:t>
      </w:r>
      <w:r>
        <w:rPr>
          <w:spacing w:val="-2"/>
          <w:sz w:val="20"/>
        </w:rPr>
        <w:t xml:space="preserve"> </w:t>
      </w:r>
      <w:r>
        <w:rPr>
          <w:sz w:val="20"/>
        </w:rPr>
        <w:t>and not on a teacher desk or cubby top.</w:t>
      </w:r>
    </w:p>
    <w:p w14:paraId="46362D0C" w14:textId="77777777" w:rsidR="00012E3D" w:rsidRDefault="00012E3D" w:rsidP="0092495D">
      <w:pPr>
        <w:pStyle w:val="ListParagraph"/>
        <w:widowControl w:val="0"/>
        <w:numPr>
          <w:ilvl w:val="2"/>
          <w:numId w:val="151"/>
        </w:numPr>
        <w:tabs>
          <w:tab w:val="left" w:pos="1751"/>
          <w:tab w:val="left" w:pos="1752"/>
        </w:tabs>
        <w:autoSpaceDE w:val="0"/>
        <w:autoSpaceDN w:val="0"/>
        <w:spacing w:before="1" w:after="0" w:line="240" w:lineRule="auto"/>
        <w:ind w:left="1260" w:right="1135"/>
        <w:contextualSpacing w:val="0"/>
        <w:jc w:val="left"/>
        <w:rPr>
          <w:sz w:val="20"/>
        </w:rPr>
      </w:pPr>
      <w:r>
        <w:rPr>
          <w:sz w:val="20"/>
        </w:rPr>
        <w:t>Teacher personal belongings are stored in closet or teacher room. All teacher beverages must be stored in an opaque container and out of reach of children.</w:t>
      </w:r>
    </w:p>
    <w:p w14:paraId="276AF6CF" w14:textId="77777777" w:rsidR="00012E3D" w:rsidRDefault="00012E3D" w:rsidP="0092495D">
      <w:pPr>
        <w:pStyle w:val="ListParagraph"/>
        <w:widowControl w:val="0"/>
        <w:numPr>
          <w:ilvl w:val="2"/>
          <w:numId w:val="151"/>
        </w:numPr>
        <w:tabs>
          <w:tab w:val="left" w:pos="1751"/>
          <w:tab w:val="left" w:pos="1752"/>
        </w:tabs>
        <w:autoSpaceDE w:val="0"/>
        <w:autoSpaceDN w:val="0"/>
        <w:spacing w:before="1" w:after="0" w:line="240" w:lineRule="auto"/>
        <w:ind w:left="1260" w:right="1135"/>
        <w:contextualSpacing w:val="0"/>
        <w:jc w:val="left"/>
        <w:rPr>
          <w:sz w:val="20"/>
        </w:rPr>
      </w:pPr>
      <w:r>
        <w:rPr>
          <w:sz w:val="20"/>
        </w:rPr>
        <w:t>Cell phones and electronic devices are not allowed in the classroom. Phones and devices must only be accessed when on break or at end of day.</w:t>
      </w:r>
    </w:p>
    <w:p w14:paraId="4D8B27AF" w14:textId="77777777" w:rsidR="00012E3D" w:rsidRDefault="00012E3D" w:rsidP="0092495D">
      <w:pPr>
        <w:pStyle w:val="ListParagraph"/>
        <w:widowControl w:val="0"/>
        <w:numPr>
          <w:ilvl w:val="2"/>
          <w:numId w:val="151"/>
        </w:numPr>
        <w:tabs>
          <w:tab w:val="left" w:pos="1751"/>
          <w:tab w:val="left" w:pos="1752"/>
        </w:tabs>
        <w:autoSpaceDE w:val="0"/>
        <w:autoSpaceDN w:val="0"/>
        <w:spacing w:after="0" w:line="240" w:lineRule="auto"/>
        <w:ind w:left="1260" w:right="967"/>
        <w:contextualSpacing w:val="0"/>
        <w:jc w:val="left"/>
        <w:rPr>
          <w:sz w:val="20"/>
        </w:rPr>
      </w:pPr>
      <w:r>
        <w:rPr>
          <w:sz w:val="20"/>
        </w:rPr>
        <w:t>Activity</w:t>
      </w:r>
      <w:r>
        <w:rPr>
          <w:spacing w:val="-2"/>
          <w:sz w:val="20"/>
        </w:rPr>
        <w:t xml:space="preserve"> </w:t>
      </w:r>
      <w:r>
        <w:rPr>
          <w:sz w:val="20"/>
        </w:rPr>
        <w:t>areas</w:t>
      </w:r>
      <w:r>
        <w:rPr>
          <w:spacing w:val="-2"/>
          <w:sz w:val="20"/>
        </w:rPr>
        <w:t xml:space="preserve"> </w:t>
      </w:r>
      <w:r>
        <w:rPr>
          <w:sz w:val="20"/>
        </w:rPr>
        <w:t>are</w:t>
      </w:r>
      <w:r>
        <w:rPr>
          <w:spacing w:val="-4"/>
          <w:sz w:val="20"/>
        </w:rPr>
        <w:t xml:space="preserve"> </w:t>
      </w:r>
      <w:r>
        <w:rPr>
          <w:sz w:val="20"/>
        </w:rPr>
        <w:t>clearly</w:t>
      </w:r>
      <w:r>
        <w:rPr>
          <w:spacing w:val="-2"/>
          <w:sz w:val="20"/>
        </w:rPr>
        <w:t xml:space="preserve"> </w:t>
      </w:r>
      <w:r>
        <w:rPr>
          <w:sz w:val="20"/>
        </w:rPr>
        <w:t>defined</w:t>
      </w:r>
      <w:r>
        <w:rPr>
          <w:spacing w:val="-2"/>
          <w:sz w:val="20"/>
        </w:rPr>
        <w:t xml:space="preserve"> </w:t>
      </w:r>
      <w:r>
        <w:rPr>
          <w:sz w:val="20"/>
        </w:rPr>
        <w:t>while</w:t>
      </w:r>
      <w:r>
        <w:rPr>
          <w:spacing w:val="-4"/>
          <w:sz w:val="20"/>
        </w:rPr>
        <w:t xml:space="preserve"> </w:t>
      </w:r>
      <w:r>
        <w:rPr>
          <w:sz w:val="20"/>
        </w:rPr>
        <w:t>allowing</w:t>
      </w:r>
      <w:r>
        <w:rPr>
          <w:spacing w:val="-3"/>
          <w:sz w:val="20"/>
        </w:rPr>
        <w:t xml:space="preserve"> </w:t>
      </w:r>
      <w:r>
        <w:rPr>
          <w:sz w:val="20"/>
        </w:rPr>
        <w:t>children</w:t>
      </w:r>
      <w:r>
        <w:rPr>
          <w:spacing w:val="-2"/>
          <w:sz w:val="20"/>
        </w:rPr>
        <w:t xml:space="preserve"> </w:t>
      </w:r>
      <w:r>
        <w:rPr>
          <w:sz w:val="20"/>
        </w:rPr>
        <w:t>to work</w:t>
      </w:r>
      <w:r>
        <w:rPr>
          <w:spacing w:val="-2"/>
          <w:sz w:val="20"/>
        </w:rPr>
        <w:t xml:space="preserve"> </w:t>
      </w:r>
      <w:r>
        <w:rPr>
          <w:sz w:val="20"/>
        </w:rPr>
        <w:t>individually</w:t>
      </w:r>
      <w:r>
        <w:rPr>
          <w:spacing w:val="-2"/>
          <w:sz w:val="20"/>
        </w:rPr>
        <w:t xml:space="preserve"> </w:t>
      </w:r>
      <w:r>
        <w:rPr>
          <w:sz w:val="20"/>
        </w:rPr>
        <w:t>or</w:t>
      </w:r>
      <w:r>
        <w:rPr>
          <w:spacing w:val="-3"/>
          <w:sz w:val="20"/>
        </w:rPr>
        <w:t xml:space="preserve"> </w:t>
      </w:r>
      <w:r>
        <w:rPr>
          <w:sz w:val="20"/>
        </w:rPr>
        <w:t>together</w:t>
      </w:r>
      <w:r>
        <w:rPr>
          <w:spacing w:val="-3"/>
          <w:sz w:val="20"/>
        </w:rPr>
        <w:t xml:space="preserve"> </w:t>
      </w:r>
      <w:r>
        <w:rPr>
          <w:sz w:val="20"/>
        </w:rPr>
        <w:t>in</w:t>
      </w:r>
      <w:r>
        <w:rPr>
          <w:spacing w:val="-2"/>
          <w:sz w:val="20"/>
        </w:rPr>
        <w:t xml:space="preserve"> </w:t>
      </w:r>
      <w:r>
        <w:rPr>
          <w:sz w:val="20"/>
        </w:rPr>
        <w:t>small</w:t>
      </w:r>
      <w:r>
        <w:rPr>
          <w:spacing w:val="-3"/>
          <w:sz w:val="20"/>
        </w:rPr>
        <w:t xml:space="preserve"> </w:t>
      </w:r>
      <w:r>
        <w:rPr>
          <w:sz w:val="20"/>
        </w:rPr>
        <w:t>or</w:t>
      </w:r>
      <w:r>
        <w:rPr>
          <w:spacing w:val="-3"/>
          <w:sz w:val="20"/>
        </w:rPr>
        <w:t xml:space="preserve"> </w:t>
      </w:r>
      <w:r>
        <w:rPr>
          <w:sz w:val="20"/>
        </w:rPr>
        <w:t>large groups and are clearly labeled as dramatic play, blocks, etc.</w:t>
      </w:r>
    </w:p>
    <w:p w14:paraId="6E7E3F29" w14:textId="77777777" w:rsidR="00012E3D" w:rsidRDefault="00012E3D" w:rsidP="0092495D">
      <w:pPr>
        <w:pStyle w:val="ListParagraph"/>
        <w:widowControl w:val="0"/>
        <w:numPr>
          <w:ilvl w:val="2"/>
          <w:numId w:val="151"/>
        </w:numPr>
        <w:tabs>
          <w:tab w:val="left" w:pos="1750"/>
          <w:tab w:val="left" w:pos="1751"/>
        </w:tabs>
        <w:autoSpaceDE w:val="0"/>
        <w:autoSpaceDN w:val="0"/>
        <w:spacing w:after="0" w:line="240" w:lineRule="auto"/>
        <w:ind w:left="1260" w:right="1520"/>
        <w:contextualSpacing w:val="0"/>
        <w:jc w:val="left"/>
        <w:rPr>
          <w:sz w:val="20"/>
        </w:rPr>
      </w:pPr>
      <w:r>
        <w:rPr>
          <w:sz w:val="20"/>
        </w:rPr>
        <w:t>Space</w:t>
      </w:r>
      <w:r>
        <w:rPr>
          <w:spacing w:val="-4"/>
          <w:sz w:val="20"/>
        </w:rPr>
        <w:t xml:space="preserve"> </w:t>
      </w:r>
      <w:r>
        <w:rPr>
          <w:sz w:val="20"/>
        </w:rPr>
        <w:t>is</w:t>
      </w:r>
      <w:r>
        <w:rPr>
          <w:spacing w:val="-2"/>
          <w:sz w:val="20"/>
        </w:rPr>
        <w:t xml:space="preserve"> </w:t>
      </w:r>
      <w:r>
        <w:rPr>
          <w:sz w:val="20"/>
        </w:rPr>
        <w:t>arranged</w:t>
      </w:r>
      <w:r>
        <w:rPr>
          <w:spacing w:val="-2"/>
          <w:sz w:val="20"/>
        </w:rPr>
        <w:t xml:space="preserve"> </w:t>
      </w:r>
      <w:r>
        <w:rPr>
          <w:sz w:val="20"/>
        </w:rPr>
        <w:t>to</w:t>
      </w:r>
      <w:r>
        <w:rPr>
          <w:spacing w:val="-3"/>
          <w:sz w:val="20"/>
        </w:rPr>
        <w:t xml:space="preserve"> </w:t>
      </w:r>
      <w:r>
        <w:rPr>
          <w:sz w:val="20"/>
        </w:rPr>
        <w:t>provide</w:t>
      </w:r>
      <w:r>
        <w:rPr>
          <w:spacing w:val="-4"/>
          <w:sz w:val="20"/>
        </w:rPr>
        <w:t xml:space="preserve"> </w:t>
      </w:r>
      <w:r>
        <w:rPr>
          <w:sz w:val="20"/>
        </w:rPr>
        <w:t>clear</w:t>
      </w:r>
      <w:r>
        <w:rPr>
          <w:spacing w:val="-3"/>
          <w:sz w:val="20"/>
        </w:rPr>
        <w:t xml:space="preserve"> </w:t>
      </w:r>
      <w:r>
        <w:rPr>
          <w:sz w:val="20"/>
        </w:rPr>
        <w:t>pathways</w:t>
      </w:r>
      <w:r>
        <w:rPr>
          <w:spacing w:val="-2"/>
          <w:sz w:val="20"/>
        </w:rPr>
        <w:t xml:space="preserve"> </w:t>
      </w:r>
      <w:r>
        <w:rPr>
          <w:sz w:val="20"/>
        </w:rPr>
        <w:t>for</w:t>
      </w:r>
      <w:r>
        <w:rPr>
          <w:spacing w:val="-3"/>
          <w:sz w:val="20"/>
        </w:rPr>
        <w:t xml:space="preserve"> </w:t>
      </w:r>
      <w:r>
        <w:rPr>
          <w:sz w:val="20"/>
        </w:rPr>
        <w:t>children</w:t>
      </w:r>
      <w:r>
        <w:rPr>
          <w:spacing w:val="-2"/>
          <w:sz w:val="20"/>
        </w:rPr>
        <w:t xml:space="preserve"> </w:t>
      </w:r>
      <w:r>
        <w:rPr>
          <w:sz w:val="20"/>
        </w:rPr>
        <w:t>to</w:t>
      </w:r>
      <w:r>
        <w:rPr>
          <w:spacing w:val="-3"/>
          <w:sz w:val="20"/>
        </w:rPr>
        <w:t xml:space="preserve"> </w:t>
      </w:r>
      <w:r>
        <w:rPr>
          <w:sz w:val="20"/>
        </w:rPr>
        <w:t>move</w:t>
      </w:r>
      <w:r>
        <w:rPr>
          <w:spacing w:val="-4"/>
          <w:sz w:val="20"/>
        </w:rPr>
        <w:t xml:space="preserve"> </w:t>
      </w:r>
      <w:r>
        <w:rPr>
          <w:sz w:val="20"/>
        </w:rPr>
        <w:t>from</w:t>
      </w:r>
      <w:r>
        <w:rPr>
          <w:spacing w:val="-4"/>
          <w:sz w:val="20"/>
        </w:rPr>
        <w:t xml:space="preserve"> </w:t>
      </w:r>
      <w:r>
        <w:rPr>
          <w:sz w:val="20"/>
        </w:rPr>
        <w:t>one</w:t>
      </w:r>
      <w:r>
        <w:rPr>
          <w:spacing w:val="-4"/>
          <w:sz w:val="20"/>
        </w:rPr>
        <w:t xml:space="preserve"> </w:t>
      </w:r>
      <w:r>
        <w:rPr>
          <w:sz w:val="20"/>
        </w:rPr>
        <w:t>area</w:t>
      </w:r>
      <w:r>
        <w:rPr>
          <w:spacing w:val="-2"/>
          <w:sz w:val="20"/>
        </w:rPr>
        <w:t xml:space="preserve"> </w:t>
      </w:r>
      <w:r>
        <w:rPr>
          <w:sz w:val="20"/>
        </w:rPr>
        <w:t>to</w:t>
      </w:r>
      <w:r>
        <w:rPr>
          <w:spacing w:val="-3"/>
          <w:sz w:val="20"/>
        </w:rPr>
        <w:t xml:space="preserve"> </w:t>
      </w:r>
      <w:r>
        <w:rPr>
          <w:sz w:val="20"/>
        </w:rPr>
        <w:t>another</w:t>
      </w:r>
      <w:r>
        <w:rPr>
          <w:spacing w:val="-3"/>
          <w:sz w:val="20"/>
        </w:rPr>
        <w:t xml:space="preserve"> </w:t>
      </w:r>
      <w:r>
        <w:rPr>
          <w:sz w:val="20"/>
        </w:rPr>
        <w:t>and</w:t>
      </w:r>
      <w:r>
        <w:rPr>
          <w:spacing w:val="-2"/>
          <w:sz w:val="20"/>
        </w:rPr>
        <w:t xml:space="preserve"> </w:t>
      </w:r>
      <w:r>
        <w:rPr>
          <w:sz w:val="20"/>
        </w:rPr>
        <w:t>to minimize distractions.</w:t>
      </w:r>
    </w:p>
    <w:p w14:paraId="7C49F8E2" w14:textId="77777777" w:rsidR="00012E3D" w:rsidRDefault="00012E3D" w:rsidP="0092495D">
      <w:pPr>
        <w:pStyle w:val="ListParagraph"/>
        <w:widowControl w:val="0"/>
        <w:numPr>
          <w:ilvl w:val="2"/>
          <w:numId w:val="151"/>
        </w:numPr>
        <w:tabs>
          <w:tab w:val="left" w:pos="1750"/>
          <w:tab w:val="left" w:pos="1751"/>
        </w:tabs>
        <w:autoSpaceDE w:val="0"/>
        <w:autoSpaceDN w:val="0"/>
        <w:spacing w:after="0" w:line="240" w:lineRule="auto"/>
        <w:ind w:left="1260" w:right="1076"/>
        <w:contextualSpacing w:val="0"/>
        <w:jc w:val="left"/>
        <w:rPr>
          <w:sz w:val="20"/>
        </w:rPr>
      </w:pPr>
      <w:r>
        <w:rPr>
          <w:sz w:val="20"/>
        </w:rPr>
        <w:t>Developmentally appropriate materials and equipment are displayed on low, open shelves to promote accessibility</w:t>
      </w:r>
      <w:r>
        <w:rPr>
          <w:spacing w:val="-3"/>
          <w:sz w:val="20"/>
        </w:rPr>
        <w:t xml:space="preserve"> </w:t>
      </w:r>
      <w:r>
        <w:rPr>
          <w:sz w:val="20"/>
        </w:rPr>
        <w:t>and</w:t>
      </w:r>
      <w:r>
        <w:rPr>
          <w:spacing w:val="-3"/>
          <w:sz w:val="20"/>
        </w:rPr>
        <w:t xml:space="preserve"> </w:t>
      </w:r>
      <w:r>
        <w:rPr>
          <w:sz w:val="20"/>
        </w:rPr>
        <w:t>independent</w:t>
      </w:r>
      <w:r>
        <w:rPr>
          <w:spacing w:val="-5"/>
          <w:sz w:val="20"/>
        </w:rPr>
        <w:t xml:space="preserve"> </w:t>
      </w:r>
      <w:r>
        <w:rPr>
          <w:sz w:val="20"/>
        </w:rPr>
        <w:t>use</w:t>
      </w:r>
      <w:r>
        <w:rPr>
          <w:spacing w:val="-4"/>
          <w:sz w:val="20"/>
        </w:rPr>
        <w:t xml:space="preserve"> </w:t>
      </w:r>
      <w:r>
        <w:rPr>
          <w:sz w:val="20"/>
        </w:rPr>
        <w:t>by</w:t>
      </w:r>
      <w:r>
        <w:rPr>
          <w:spacing w:val="-3"/>
          <w:sz w:val="20"/>
        </w:rPr>
        <w:t xml:space="preserve"> </w:t>
      </w:r>
      <w:r>
        <w:rPr>
          <w:sz w:val="20"/>
        </w:rPr>
        <w:t>children.</w:t>
      </w:r>
      <w:r>
        <w:rPr>
          <w:spacing w:val="-4"/>
          <w:sz w:val="20"/>
        </w:rPr>
        <w:t xml:space="preserve"> </w:t>
      </w:r>
      <w:r>
        <w:rPr>
          <w:sz w:val="20"/>
        </w:rPr>
        <w:t>Sufficient</w:t>
      </w:r>
      <w:r>
        <w:rPr>
          <w:spacing w:val="-3"/>
          <w:sz w:val="20"/>
        </w:rPr>
        <w:t xml:space="preserve"> </w:t>
      </w:r>
      <w:r>
        <w:rPr>
          <w:sz w:val="20"/>
        </w:rPr>
        <w:t>quantity</w:t>
      </w:r>
      <w:r>
        <w:rPr>
          <w:spacing w:val="-3"/>
          <w:sz w:val="20"/>
        </w:rPr>
        <w:t xml:space="preserve"> </w:t>
      </w:r>
      <w:r>
        <w:rPr>
          <w:sz w:val="20"/>
        </w:rPr>
        <w:t>of</w:t>
      </w:r>
      <w:r>
        <w:rPr>
          <w:spacing w:val="-4"/>
          <w:sz w:val="20"/>
        </w:rPr>
        <w:t xml:space="preserve"> </w:t>
      </w:r>
      <w:r>
        <w:rPr>
          <w:sz w:val="20"/>
        </w:rPr>
        <w:t>durable</w:t>
      </w:r>
      <w:r>
        <w:rPr>
          <w:spacing w:val="-4"/>
          <w:sz w:val="20"/>
        </w:rPr>
        <w:t xml:space="preserve"> </w:t>
      </w:r>
      <w:r>
        <w:rPr>
          <w:sz w:val="20"/>
        </w:rPr>
        <w:t>materials</w:t>
      </w:r>
      <w:r>
        <w:rPr>
          <w:spacing w:val="-3"/>
          <w:sz w:val="20"/>
        </w:rPr>
        <w:t xml:space="preserve"> </w:t>
      </w:r>
      <w:r>
        <w:rPr>
          <w:sz w:val="20"/>
        </w:rPr>
        <w:t>and</w:t>
      </w:r>
      <w:r>
        <w:rPr>
          <w:spacing w:val="-5"/>
          <w:sz w:val="20"/>
        </w:rPr>
        <w:t xml:space="preserve"> </w:t>
      </w:r>
      <w:r>
        <w:rPr>
          <w:sz w:val="20"/>
        </w:rPr>
        <w:t>equipment</w:t>
      </w:r>
      <w:r>
        <w:rPr>
          <w:spacing w:val="-3"/>
          <w:sz w:val="20"/>
        </w:rPr>
        <w:t xml:space="preserve"> </w:t>
      </w:r>
      <w:r>
        <w:rPr>
          <w:sz w:val="20"/>
        </w:rPr>
        <w:t xml:space="preserve">is </w:t>
      </w:r>
      <w:r>
        <w:rPr>
          <w:spacing w:val="-2"/>
          <w:sz w:val="20"/>
        </w:rPr>
        <w:t>available.</w:t>
      </w:r>
    </w:p>
    <w:p w14:paraId="3CDDF302" w14:textId="77777777" w:rsidR="00012E3D" w:rsidRDefault="00012E3D" w:rsidP="0092495D">
      <w:pPr>
        <w:pStyle w:val="ListParagraph"/>
        <w:widowControl w:val="0"/>
        <w:numPr>
          <w:ilvl w:val="2"/>
          <w:numId w:val="151"/>
        </w:numPr>
        <w:tabs>
          <w:tab w:val="left" w:pos="1750"/>
          <w:tab w:val="left" w:pos="1751"/>
        </w:tabs>
        <w:autoSpaceDE w:val="0"/>
        <w:autoSpaceDN w:val="0"/>
        <w:spacing w:after="0" w:line="240" w:lineRule="auto"/>
        <w:ind w:left="1260" w:right="1151"/>
        <w:contextualSpacing w:val="0"/>
        <w:jc w:val="left"/>
        <w:rPr>
          <w:sz w:val="20"/>
        </w:rPr>
      </w:pPr>
      <w:r>
        <w:rPr>
          <w:sz w:val="20"/>
        </w:rPr>
        <w:t>Materials on shelves should be stored in an orderly fashion and shelving should not be left bare or sparse.</w:t>
      </w:r>
      <w:r>
        <w:rPr>
          <w:spacing w:val="-3"/>
          <w:sz w:val="20"/>
        </w:rPr>
        <w:t xml:space="preserve"> </w:t>
      </w:r>
      <w:r>
        <w:rPr>
          <w:sz w:val="20"/>
        </w:rPr>
        <w:t>Materials</w:t>
      </w:r>
      <w:r>
        <w:rPr>
          <w:spacing w:val="-2"/>
          <w:sz w:val="20"/>
        </w:rPr>
        <w:t xml:space="preserve"> </w:t>
      </w:r>
      <w:r>
        <w:rPr>
          <w:sz w:val="20"/>
        </w:rPr>
        <w:t>are</w:t>
      </w:r>
      <w:r>
        <w:rPr>
          <w:spacing w:val="-4"/>
          <w:sz w:val="20"/>
        </w:rPr>
        <w:t xml:space="preserve"> </w:t>
      </w:r>
      <w:r>
        <w:rPr>
          <w:sz w:val="20"/>
        </w:rPr>
        <w:t>displayed</w:t>
      </w:r>
      <w:r>
        <w:rPr>
          <w:spacing w:val="-2"/>
          <w:sz w:val="20"/>
        </w:rPr>
        <w:t xml:space="preserve"> </w:t>
      </w:r>
      <w:r>
        <w:rPr>
          <w:sz w:val="20"/>
        </w:rPr>
        <w:t>in</w:t>
      </w:r>
      <w:r>
        <w:rPr>
          <w:spacing w:val="-2"/>
          <w:sz w:val="20"/>
        </w:rPr>
        <w:t xml:space="preserve"> </w:t>
      </w:r>
      <w:r>
        <w:rPr>
          <w:sz w:val="20"/>
        </w:rPr>
        <w:t>such</w:t>
      </w:r>
      <w:r>
        <w:rPr>
          <w:spacing w:val="-2"/>
          <w:sz w:val="20"/>
        </w:rPr>
        <w:t xml:space="preserve"> </w:t>
      </w:r>
      <w:r>
        <w:rPr>
          <w:sz w:val="20"/>
        </w:rPr>
        <w:t>a</w:t>
      </w:r>
      <w:r>
        <w:rPr>
          <w:spacing w:val="-5"/>
          <w:sz w:val="20"/>
        </w:rPr>
        <w:t xml:space="preserve"> </w:t>
      </w:r>
      <w:r>
        <w:rPr>
          <w:sz w:val="20"/>
        </w:rPr>
        <w:t>way</w:t>
      </w:r>
      <w:r>
        <w:rPr>
          <w:spacing w:val="-2"/>
          <w:sz w:val="20"/>
        </w:rPr>
        <w:t xml:space="preserve"> </w:t>
      </w:r>
      <w:r>
        <w:rPr>
          <w:sz w:val="20"/>
        </w:rPr>
        <w:t>that</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clear</w:t>
      </w:r>
      <w:r>
        <w:rPr>
          <w:spacing w:val="-3"/>
          <w:sz w:val="20"/>
        </w:rPr>
        <w:t xml:space="preserve"> </w:t>
      </w:r>
      <w:r>
        <w:rPr>
          <w:sz w:val="20"/>
        </w:rPr>
        <w:t>to</w:t>
      </w:r>
      <w:r>
        <w:rPr>
          <w:spacing w:val="-3"/>
          <w:sz w:val="20"/>
        </w:rPr>
        <w:t xml:space="preserve"> </w:t>
      </w:r>
      <w:r>
        <w:rPr>
          <w:sz w:val="20"/>
        </w:rPr>
        <w:t>children</w:t>
      </w:r>
      <w:r>
        <w:rPr>
          <w:spacing w:val="-2"/>
          <w:sz w:val="20"/>
        </w:rPr>
        <w:t xml:space="preserve"> </w:t>
      </w:r>
      <w:r>
        <w:rPr>
          <w:sz w:val="20"/>
        </w:rPr>
        <w:t>“how</w:t>
      </w:r>
      <w:r>
        <w:rPr>
          <w:spacing w:val="-4"/>
          <w:sz w:val="20"/>
        </w:rPr>
        <w:t xml:space="preserve"> </w:t>
      </w:r>
      <w:r>
        <w:rPr>
          <w:sz w:val="20"/>
        </w:rPr>
        <w:t>much”</w:t>
      </w:r>
      <w:r>
        <w:rPr>
          <w:spacing w:val="-2"/>
          <w:sz w:val="20"/>
        </w:rPr>
        <w:t xml:space="preserve"> </w:t>
      </w:r>
      <w:r>
        <w:rPr>
          <w:sz w:val="20"/>
        </w:rPr>
        <w:t>material</w:t>
      </w:r>
      <w:r>
        <w:rPr>
          <w:spacing w:val="-3"/>
          <w:sz w:val="20"/>
        </w:rPr>
        <w:t xml:space="preserve"> </w:t>
      </w:r>
      <w:r>
        <w:rPr>
          <w:sz w:val="20"/>
        </w:rPr>
        <w:t>is</w:t>
      </w:r>
      <w:r>
        <w:rPr>
          <w:spacing w:val="-2"/>
          <w:sz w:val="20"/>
        </w:rPr>
        <w:t xml:space="preserve"> </w:t>
      </w:r>
      <w:r>
        <w:rPr>
          <w:sz w:val="20"/>
        </w:rPr>
        <w:t>needed for one person to play successfully.</w:t>
      </w:r>
    </w:p>
    <w:p w14:paraId="29C065C6" w14:textId="77777777" w:rsidR="00012E3D" w:rsidRDefault="00012E3D" w:rsidP="0092495D">
      <w:pPr>
        <w:pStyle w:val="ListParagraph"/>
        <w:widowControl w:val="0"/>
        <w:numPr>
          <w:ilvl w:val="2"/>
          <w:numId w:val="151"/>
        </w:numPr>
        <w:tabs>
          <w:tab w:val="left" w:pos="1750"/>
          <w:tab w:val="left" w:pos="1751"/>
        </w:tabs>
        <w:autoSpaceDE w:val="0"/>
        <w:autoSpaceDN w:val="0"/>
        <w:spacing w:before="1" w:after="0" w:line="240" w:lineRule="auto"/>
        <w:ind w:left="1260" w:right="979"/>
        <w:contextualSpacing w:val="0"/>
        <w:jc w:val="left"/>
        <w:rPr>
          <w:sz w:val="20"/>
        </w:rPr>
      </w:pPr>
      <w:r>
        <w:rPr>
          <w:sz w:val="20"/>
        </w:rPr>
        <w:t>Certain centers such as blocks, dramatic play, sensory tables or libraries will have limits posted in individual</w:t>
      </w:r>
      <w:r>
        <w:rPr>
          <w:spacing w:val="-3"/>
          <w:sz w:val="20"/>
        </w:rPr>
        <w:t xml:space="preserve"> </w:t>
      </w:r>
      <w:r>
        <w:rPr>
          <w:sz w:val="20"/>
        </w:rPr>
        <w:t>centers</w:t>
      </w:r>
      <w:r>
        <w:rPr>
          <w:spacing w:val="-2"/>
          <w:sz w:val="20"/>
        </w:rPr>
        <w:t xml:space="preserve"> </w:t>
      </w:r>
      <w:r>
        <w:rPr>
          <w:sz w:val="20"/>
        </w:rPr>
        <w:t>to</w:t>
      </w:r>
      <w:r>
        <w:rPr>
          <w:spacing w:val="-3"/>
          <w:sz w:val="20"/>
        </w:rPr>
        <w:t xml:space="preserve"> </w:t>
      </w:r>
      <w:r>
        <w:rPr>
          <w:sz w:val="20"/>
        </w:rPr>
        <w:t>indicate</w:t>
      </w:r>
      <w:r>
        <w:rPr>
          <w:spacing w:val="-6"/>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4"/>
          <w:sz w:val="20"/>
        </w:rPr>
        <w:t xml:space="preserve"> </w:t>
      </w:r>
      <w:r>
        <w:rPr>
          <w:sz w:val="20"/>
        </w:rPr>
        <w:t>children</w:t>
      </w:r>
      <w:r>
        <w:rPr>
          <w:spacing w:val="-2"/>
          <w:sz w:val="20"/>
        </w:rPr>
        <w:t xml:space="preserve"> </w:t>
      </w:r>
      <w:r>
        <w:rPr>
          <w:sz w:val="20"/>
        </w:rPr>
        <w:t>who</w:t>
      </w:r>
      <w:r>
        <w:rPr>
          <w:spacing w:val="-3"/>
          <w:sz w:val="20"/>
        </w:rPr>
        <w:t xml:space="preserve"> </w:t>
      </w:r>
      <w:r>
        <w:rPr>
          <w:sz w:val="20"/>
        </w:rPr>
        <w:t>can</w:t>
      </w:r>
      <w:r>
        <w:rPr>
          <w:spacing w:val="-2"/>
          <w:sz w:val="20"/>
        </w:rPr>
        <w:t xml:space="preserve"> </w:t>
      </w:r>
      <w:r>
        <w:rPr>
          <w:sz w:val="20"/>
        </w:rPr>
        <w:t>play</w:t>
      </w:r>
      <w:r>
        <w:rPr>
          <w:spacing w:val="-2"/>
          <w:sz w:val="20"/>
        </w:rPr>
        <w:t xml:space="preserve"> </w:t>
      </w:r>
      <w:r>
        <w:rPr>
          <w:sz w:val="20"/>
        </w:rPr>
        <w:t>there</w:t>
      </w:r>
      <w:r>
        <w:rPr>
          <w:spacing w:val="-4"/>
          <w:sz w:val="20"/>
        </w:rPr>
        <w:t xml:space="preserve"> </w:t>
      </w:r>
      <w:r>
        <w:rPr>
          <w:sz w:val="20"/>
        </w:rPr>
        <w:t>#</w:t>
      </w:r>
      <w:r>
        <w:rPr>
          <w:spacing w:val="-4"/>
          <w:sz w:val="20"/>
        </w:rPr>
        <w:t xml:space="preserve"> </w:t>
      </w:r>
      <w:r>
        <w:rPr>
          <w:sz w:val="20"/>
        </w:rPr>
        <w:t>of</w:t>
      </w:r>
      <w:r>
        <w:rPr>
          <w:spacing w:val="-4"/>
          <w:sz w:val="20"/>
        </w:rPr>
        <w:t xml:space="preserve"> </w:t>
      </w:r>
      <w:r>
        <w:rPr>
          <w:sz w:val="20"/>
        </w:rPr>
        <w:t>children</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determined based on center size and quantity of materials available for all to play.</w:t>
      </w:r>
    </w:p>
    <w:p w14:paraId="550D32CC" w14:textId="77777777" w:rsidR="00012E3D" w:rsidRDefault="00012E3D" w:rsidP="0092495D">
      <w:pPr>
        <w:pStyle w:val="ListParagraph"/>
        <w:widowControl w:val="0"/>
        <w:numPr>
          <w:ilvl w:val="2"/>
          <w:numId w:val="151"/>
        </w:numPr>
        <w:tabs>
          <w:tab w:val="left" w:pos="1751"/>
          <w:tab w:val="left" w:pos="1752"/>
        </w:tabs>
        <w:autoSpaceDE w:val="0"/>
        <w:autoSpaceDN w:val="0"/>
        <w:spacing w:after="0" w:line="240" w:lineRule="auto"/>
        <w:ind w:left="1260" w:right="950"/>
        <w:contextualSpacing w:val="0"/>
        <w:jc w:val="left"/>
        <w:rPr>
          <w:sz w:val="20"/>
        </w:rPr>
      </w:pPr>
      <w:r>
        <w:rPr>
          <w:sz w:val="20"/>
        </w:rPr>
        <w:t>Classroom</w:t>
      </w:r>
      <w:r>
        <w:rPr>
          <w:spacing w:val="-3"/>
          <w:sz w:val="20"/>
        </w:rPr>
        <w:t xml:space="preserve"> </w:t>
      </w:r>
      <w:r>
        <w:rPr>
          <w:sz w:val="20"/>
        </w:rPr>
        <w:t>labels</w:t>
      </w:r>
      <w:r>
        <w:rPr>
          <w:spacing w:val="-1"/>
          <w:sz w:val="20"/>
        </w:rPr>
        <w:t xml:space="preserve"> </w:t>
      </w:r>
      <w:r>
        <w:rPr>
          <w:sz w:val="20"/>
        </w:rPr>
        <w:t>are</w:t>
      </w:r>
      <w:r>
        <w:rPr>
          <w:spacing w:val="-3"/>
          <w:sz w:val="20"/>
        </w:rPr>
        <w:t xml:space="preserve"> </w:t>
      </w:r>
      <w:r>
        <w:rPr>
          <w:sz w:val="20"/>
        </w:rPr>
        <w:t>affixed</w:t>
      </w:r>
      <w:r>
        <w:rPr>
          <w:spacing w:val="-1"/>
          <w:sz w:val="20"/>
        </w:rPr>
        <w:t xml:space="preserve"> </w:t>
      </w:r>
      <w:r>
        <w:rPr>
          <w:sz w:val="20"/>
        </w:rPr>
        <w:t>to</w:t>
      </w:r>
      <w:r>
        <w:rPr>
          <w:spacing w:val="-2"/>
          <w:sz w:val="20"/>
        </w:rPr>
        <w:t xml:space="preserve"> </w:t>
      </w:r>
      <w:r>
        <w:rPr>
          <w:sz w:val="20"/>
        </w:rPr>
        <w:t>shelving</w:t>
      </w:r>
      <w:r>
        <w:rPr>
          <w:spacing w:val="-2"/>
          <w:sz w:val="20"/>
        </w:rPr>
        <w:t xml:space="preserve"> </w:t>
      </w:r>
      <w:r>
        <w:rPr>
          <w:sz w:val="20"/>
        </w:rPr>
        <w:t>using</w:t>
      </w:r>
      <w:r>
        <w:rPr>
          <w:spacing w:val="-2"/>
          <w:sz w:val="20"/>
        </w:rPr>
        <w:t xml:space="preserve"> </w:t>
      </w:r>
      <w:r>
        <w:rPr>
          <w:sz w:val="20"/>
        </w:rPr>
        <w:t>contact</w:t>
      </w:r>
      <w:r>
        <w:rPr>
          <w:spacing w:val="-4"/>
          <w:sz w:val="20"/>
        </w:rPr>
        <w:t xml:space="preserve"> </w:t>
      </w:r>
      <w:r>
        <w:rPr>
          <w:sz w:val="20"/>
        </w:rPr>
        <w:t>paper</w:t>
      </w:r>
      <w:r>
        <w:rPr>
          <w:spacing w:val="-3"/>
          <w:sz w:val="20"/>
        </w:rPr>
        <w:t xml:space="preserve"> </w:t>
      </w:r>
      <w:r>
        <w:rPr>
          <w:sz w:val="20"/>
        </w:rPr>
        <w:t>or</w:t>
      </w:r>
      <w:r>
        <w:rPr>
          <w:spacing w:val="-2"/>
          <w:sz w:val="20"/>
        </w:rPr>
        <w:t xml:space="preserve"> </w:t>
      </w:r>
      <w:r>
        <w:rPr>
          <w:sz w:val="20"/>
        </w:rPr>
        <w:t>small</w:t>
      </w:r>
      <w:r>
        <w:rPr>
          <w:spacing w:val="-2"/>
          <w:sz w:val="20"/>
        </w:rPr>
        <w:t xml:space="preserve"> </w:t>
      </w:r>
      <w:r>
        <w:rPr>
          <w:sz w:val="20"/>
        </w:rPr>
        <w:t>amounts</w:t>
      </w:r>
      <w:r>
        <w:rPr>
          <w:spacing w:val="-1"/>
          <w:sz w:val="20"/>
        </w:rPr>
        <w:t xml:space="preserve"> </w:t>
      </w:r>
      <w:r>
        <w:rPr>
          <w:sz w:val="20"/>
        </w:rPr>
        <w:t>of</w:t>
      </w:r>
      <w:r>
        <w:rPr>
          <w:spacing w:val="-3"/>
          <w:sz w:val="20"/>
        </w:rPr>
        <w:t xml:space="preserve"> </w:t>
      </w:r>
      <w:r>
        <w:rPr>
          <w:sz w:val="20"/>
        </w:rPr>
        <w:t>Velcro.</w:t>
      </w:r>
      <w:r>
        <w:rPr>
          <w:spacing w:val="40"/>
          <w:sz w:val="20"/>
        </w:rPr>
        <w:t xml:space="preserve"> </w:t>
      </w:r>
      <w:r>
        <w:rPr>
          <w:sz w:val="20"/>
        </w:rPr>
        <w:t>Do</w:t>
      </w:r>
      <w:r>
        <w:rPr>
          <w:spacing w:val="-1"/>
          <w:sz w:val="20"/>
        </w:rPr>
        <w:t xml:space="preserve"> </w:t>
      </w:r>
      <w:r>
        <w:rPr>
          <w:sz w:val="20"/>
          <w:u w:val="single"/>
        </w:rPr>
        <w:t>not</w:t>
      </w:r>
      <w:r>
        <w:rPr>
          <w:spacing w:val="-2"/>
          <w:sz w:val="20"/>
        </w:rPr>
        <w:t xml:space="preserve"> </w:t>
      </w:r>
      <w:r>
        <w:rPr>
          <w:sz w:val="20"/>
        </w:rPr>
        <w:t>use</w:t>
      </w:r>
      <w:r>
        <w:rPr>
          <w:spacing w:val="-3"/>
          <w:sz w:val="20"/>
        </w:rPr>
        <w:t xml:space="preserve"> </w:t>
      </w:r>
      <w:r>
        <w:rPr>
          <w:sz w:val="20"/>
        </w:rPr>
        <w:t xml:space="preserve">clear </w:t>
      </w:r>
      <w:r>
        <w:rPr>
          <w:spacing w:val="-2"/>
          <w:sz w:val="20"/>
        </w:rPr>
        <w:t>tape.</w:t>
      </w:r>
    </w:p>
    <w:p w14:paraId="76629C17" w14:textId="77777777" w:rsidR="00012E3D" w:rsidRDefault="00012E3D" w:rsidP="0092495D">
      <w:pPr>
        <w:pStyle w:val="ListParagraph"/>
        <w:widowControl w:val="0"/>
        <w:numPr>
          <w:ilvl w:val="2"/>
          <w:numId w:val="151"/>
        </w:numPr>
        <w:tabs>
          <w:tab w:val="left" w:pos="1752"/>
        </w:tabs>
        <w:autoSpaceDE w:val="0"/>
        <w:autoSpaceDN w:val="0"/>
        <w:spacing w:after="0" w:line="243" w:lineRule="exact"/>
        <w:ind w:left="1260"/>
        <w:contextualSpacing w:val="0"/>
        <w:jc w:val="left"/>
        <w:rPr>
          <w:sz w:val="20"/>
        </w:rPr>
      </w:pPr>
      <w:r>
        <w:rPr>
          <w:sz w:val="20"/>
        </w:rPr>
        <w:t>Classroom</w:t>
      </w:r>
      <w:r>
        <w:rPr>
          <w:spacing w:val="-8"/>
          <w:sz w:val="20"/>
        </w:rPr>
        <w:t xml:space="preserve"> </w:t>
      </w:r>
      <w:r>
        <w:rPr>
          <w:sz w:val="20"/>
        </w:rPr>
        <w:t>labels</w:t>
      </w:r>
      <w:r>
        <w:rPr>
          <w:spacing w:val="-5"/>
          <w:sz w:val="20"/>
        </w:rPr>
        <w:t xml:space="preserve"> </w:t>
      </w:r>
      <w:r>
        <w:rPr>
          <w:sz w:val="20"/>
        </w:rPr>
        <w:t>and</w:t>
      </w:r>
      <w:r>
        <w:rPr>
          <w:spacing w:val="-6"/>
          <w:sz w:val="20"/>
        </w:rPr>
        <w:t xml:space="preserve"> </w:t>
      </w:r>
      <w:r>
        <w:rPr>
          <w:sz w:val="20"/>
        </w:rPr>
        <w:t>displays</w:t>
      </w:r>
      <w:r>
        <w:rPr>
          <w:spacing w:val="-7"/>
          <w:sz w:val="20"/>
        </w:rPr>
        <w:t xml:space="preserve"> </w:t>
      </w:r>
      <w:r>
        <w:rPr>
          <w:sz w:val="20"/>
        </w:rPr>
        <w:t>included</w:t>
      </w:r>
      <w:r>
        <w:rPr>
          <w:spacing w:val="-6"/>
          <w:sz w:val="20"/>
        </w:rPr>
        <w:t xml:space="preserve"> </w:t>
      </w:r>
      <w:r>
        <w:rPr>
          <w:sz w:val="20"/>
        </w:rPr>
        <w:t>the</w:t>
      </w:r>
      <w:r>
        <w:rPr>
          <w:spacing w:val="-7"/>
          <w:sz w:val="20"/>
        </w:rPr>
        <w:t xml:space="preserve"> </w:t>
      </w:r>
      <w:r>
        <w:rPr>
          <w:sz w:val="20"/>
        </w:rPr>
        <w:t>home</w:t>
      </w:r>
      <w:r>
        <w:rPr>
          <w:spacing w:val="-8"/>
          <w:sz w:val="20"/>
        </w:rPr>
        <w:t xml:space="preserve"> </w:t>
      </w:r>
      <w:r>
        <w:rPr>
          <w:sz w:val="20"/>
        </w:rPr>
        <w:t>languages</w:t>
      </w:r>
      <w:r>
        <w:rPr>
          <w:spacing w:val="-5"/>
          <w:sz w:val="20"/>
        </w:rPr>
        <w:t xml:space="preserve"> </w:t>
      </w:r>
      <w:r>
        <w:rPr>
          <w:sz w:val="20"/>
        </w:rPr>
        <w:t>of</w:t>
      </w:r>
      <w:r>
        <w:rPr>
          <w:spacing w:val="-8"/>
          <w:sz w:val="20"/>
        </w:rPr>
        <w:t xml:space="preserve"> </w:t>
      </w:r>
      <w:r>
        <w:rPr>
          <w:sz w:val="20"/>
        </w:rPr>
        <w:t>children</w:t>
      </w:r>
      <w:r>
        <w:rPr>
          <w:spacing w:val="-5"/>
          <w:sz w:val="20"/>
        </w:rPr>
        <w:t xml:space="preserve"> </w:t>
      </w:r>
      <w:r>
        <w:rPr>
          <w:sz w:val="20"/>
        </w:rPr>
        <w:t>in</w:t>
      </w:r>
      <w:r>
        <w:rPr>
          <w:spacing w:val="-6"/>
          <w:sz w:val="20"/>
        </w:rPr>
        <w:t xml:space="preserve"> </w:t>
      </w:r>
      <w:r>
        <w:rPr>
          <w:sz w:val="20"/>
        </w:rPr>
        <w:t>the</w:t>
      </w:r>
      <w:r>
        <w:rPr>
          <w:spacing w:val="-7"/>
          <w:sz w:val="20"/>
        </w:rPr>
        <w:t xml:space="preserve"> </w:t>
      </w:r>
      <w:r>
        <w:rPr>
          <w:spacing w:val="-2"/>
          <w:sz w:val="20"/>
        </w:rPr>
        <w:t>classroom.</w:t>
      </w:r>
    </w:p>
    <w:p w14:paraId="400B1258" w14:textId="77777777" w:rsidR="00012E3D" w:rsidRDefault="00012E3D" w:rsidP="0092495D">
      <w:pPr>
        <w:pStyle w:val="ListParagraph"/>
        <w:widowControl w:val="0"/>
        <w:numPr>
          <w:ilvl w:val="2"/>
          <w:numId w:val="151"/>
        </w:numPr>
        <w:tabs>
          <w:tab w:val="left" w:pos="1752"/>
        </w:tabs>
        <w:autoSpaceDE w:val="0"/>
        <w:autoSpaceDN w:val="0"/>
        <w:spacing w:after="0" w:line="240" w:lineRule="auto"/>
        <w:ind w:left="1260"/>
        <w:contextualSpacing w:val="0"/>
        <w:jc w:val="left"/>
        <w:rPr>
          <w:sz w:val="20"/>
        </w:rPr>
      </w:pPr>
      <w:r>
        <w:rPr>
          <w:sz w:val="20"/>
        </w:rPr>
        <w:t>No</w:t>
      </w:r>
      <w:r>
        <w:rPr>
          <w:spacing w:val="-4"/>
          <w:sz w:val="20"/>
        </w:rPr>
        <w:t xml:space="preserve"> </w:t>
      </w:r>
      <w:r>
        <w:rPr>
          <w:sz w:val="20"/>
        </w:rPr>
        <w:t>tape</w:t>
      </w:r>
      <w:r>
        <w:rPr>
          <w:spacing w:val="-4"/>
          <w:sz w:val="20"/>
        </w:rPr>
        <w:t xml:space="preserve"> </w:t>
      </w:r>
      <w:r>
        <w:rPr>
          <w:sz w:val="20"/>
        </w:rPr>
        <w:t>of</w:t>
      </w:r>
      <w:r>
        <w:rPr>
          <w:spacing w:val="-4"/>
          <w:sz w:val="20"/>
        </w:rPr>
        <w:t xml:space="preserve"> </w:t>
      </w:r>
      <w:r>
        <w:rPr>
          <w:sz w:val="20"/>
        </w:rPr>
        <w:t>any</w:t>
      </w:r>
      <w:r>
        <w:rPr>
          <w:spacing w:val="-3"/>
          <w:sz w:val="20"/>
        </w:rPr>
        <w:t xml:space="preserve"> </w:t>
      </w:r>
      <w:r>
        <w:rPr>
          <w:sz w:val="20"/>
        </w:rPr>
        <w:t>kind</w:t>
      </w:r>
      <w:r>
        <w:rPr>
          <w:spacing w:val="-5"/>
          <w:sz w:val="20"/>
        </w:rPr>
        <w:t xml:space="preserve"> </w:t>
      </w:r>
      <w:r>
        <w:rPr>
          <w:sz w:val="20"/>
        </w:rPr>
        <w:t>should</w:t>
      </w:r>
      <w:r>
        <w:rPr>
          <w:spacing w:val="-3"/>
          <w:sz w:val="20"/>
        </w:rPr>
        <w:t xml:space="preserve"> </w:t>
      </w:r>
      <w:r>
        <w:rPr>
          <w:sz w:val="20"/>
        </w:rPr>
        <w:t>be</w:t>
      </w:r>
      <w:r>
        <w:rPr>
          <w:spacing w:val="-4"/>
          <w:sz w:val="20"/>
        </w:rPr>
        <w:t xml:space="preserve"> </w:t>
      </w:r>
      <w:r>
        <w:rPr>
          <w:sz w:val="20"/>
        </w:rPr>
        <w:t>placed</w:t>
      </w:r>
      <w:r>
        <w:rPr>
          <w:spacing w:val="-2"/>
          <w:sz w:val="20"/>
        </w:rPr>
        <w:t xml:space="preserve"> </w:t>
      </w:r>
      <w:r>
        <w:rPr>
          <w:sz w:val="20"/>
        </w:rPr>
        <w:t>on</w:t>
      </w:r>
      <w:r>
        <w:rPr>
          <w:spacing w:val="-3"/>
          <w:sz w:val="20"/>
        </w:rPr>
        <w:t xml:space="preserve"> </w:t>
      </w:r>
      <w:r>
        <w:rPr>
          <w:sz w:val="20"/>
        </w:rPr>
        <w:t>rugs</w:t>
      </w:r>
      <w:r>
        <w:rPr>
          <w:spacing w:val="-2"/>
          <w:sz w:val="20"/>
        </w:rPr>
        <w:t xml:space="preserve"> </w:t>
      </w:r>
      <w:r>
        <w:rPr>
          <w:sz w:val="20"/>
        </w:rPr>
        <w:t>or</w:t>
      </w:r>
      <w:r>
        <w:rPr>
          <w:spacing w:val="-4"/>
          <w:sz w:val="20"/>
        </w:rPr>
        <w:t xml:space="preserve"> </w:t>
      </w:r>
      <w:r>
        <w:rPr>
          <w:spacing w:val="-2"/>
          <w:sz w:val="20"/>
        </w:rPr>
        <w:t>floors.</w:t>
      </w:r>
    </w:p>
    <w:p w14:paraId="03CB9AB5" w14:textId="77777777" w:rsidR="00012E3D" w:rsidRDefault="00012E3D" w:rsidP="0092495D">
      <w:pPr>
        <w:pStyle w:val="ListParagraph"/>
        <w:widowControl w:val="0"/>
        <w:numPr>
          <w:ilvl w:val="2"/>
          <w:numId w:val="151"/>
        </w:numPr>
        <w:tabs>
          <w:tab w:val="left" w:pos="1752"/>
        </w:tabs>
        <w:autoSpaceDE w:val="0"/>
        <w:autoSpaceDN w:val="0"/>
        <w:spacing w:before="1" w:after="0" w:line="240" w:lineRule="auto"/>
        <w:ind w:left="1260" w:right="1313"/>
        <w:contextualSpacing w:val="0"/>
        <w:jc w:val="left"/>
        <w:rPr>
          <w:sz w:val="20"/>
        </w:rPr>
      </w:pPr>
      <w:r>
        <w:rPr>
          <w:sz w:val="20"/>
        </w:rPr>
        <w:t>Posters</w:t>
      </w:r>
      <w:r>
        <w:rPr>
          <w:spacing w:val="-1"/>
          <w:sz w:val="20"/>
        </w:rPr>
        <w:t xml:space="preserve"> </w:t>
      </w:r>
      <w:r>
        <w:rPr>
          <w:sz w:val="20"/>
        </w:rPr>
        <w:t>and</w:t>
      </w:r>
      <w:r>
        <w:rPr>
          <w:spacing w:val="-4"/>
          <w:sz w:val="20"/>
        </w:rPr>
        <w:t xml:space="preserve"> </w:t>
      </w:r>
      <w:r>
        <w:rPr>
          <w:sz w:val="20"/>
        </w:rPr>
        <w:t>signs</w:t>
      </w:r>
      <w:r>
        <w:rPr>
          <w:spacing w:val="-1"/>
          <w:sz w:val="20"/>
        </w:rPr>
        <w:t xml:space="preserve"> </w:t>
      </w:r>
      <w:r>
        <w:rPr>
          <w:sz w:val="20"/>
        </w:rPr>
        <w:t>should</w:t>
      </w:r>
      <w:r>
        <w:rPr>
          <w:spacing w:val="-1"/>
          <w:sz w:val="20"/>
        </w:rPr>
        <w:t xml:space="preserve"> </w:t>
      </w:r>
      <w:r>
        <w:rPr>
          <w:sz w:val="20"/>
        </w:rPr>
        <w:t>be</w:t>
      </w:r>
      <w:r>
        <w:rPr>
          <w:spacing w:val="-3"/>
          <w:sz w:val="20"/>
        </w:rPr>
        <w:t xml:space="preserve"> </w:t>
      </w:r>
      <w:r>
        <w:rPr>
          <w:sz w:val="20"/>
        </w:rPr>
        <w:t>hung</w:t>
      </w:r>
      <w:r>
        <w:rPr>
          <w:spacing w:val="-2"/>
          <w:sz w:val="20"/>
        </w:rPr>
        <w:t xml:space="preserve"> </w:t>
      </w:r>
      <w:r>
        <w:rPr>
          <w:sz w:val="20"/>
        </w:rPr>
        <w:t>on</w:t>
      </w:r>
      <w:r>
        <w:rPr>
          <w:spacing w:val="-1"/>
          <w:sz w:val="20"/>
        </w:rPr>
        <w:t xml:space="preserve"> </w:t>
      </w:r>
      <w:r>
        <w:rPr>
          <w:sz w:val="20"/>
        </w:rPr>
        <w:t>bulletin</w:t>
      </w:r>
      <w:r>
        <w:rPr>
          <w:spacing w:val="-1"/>
          <w:sz w:val="20"/>
        </w:rPr>
        <w:t xml:space="preserve"> </w:t>
      </w:r>
      <w:r>
        <w:rPr>
          <w:sz w:val="20"/>
        </w:rPr>
        <w:t>boards.</w:t>
      </w:r>
      <w:r>
        <w:rPr>
          <w:spacing w:val="40"/>
          <w:sz w:val="20"/>
        </w:rPr>
        <w:t xml:space="preserve"> </w:t>
      </w:r>
      <w:r>
        <w:rPr>
          <w:sz w:val="20"/>
        </w:rPr>
        <w:t>Do</w:t>
      </w:r>
      <w:r>
        <w:rPr>
          <w:spacing w:val="-2"/>
          <w:sz w:val="20"/>
        </w:rPr>
        <w:t xml:space="preserve"> </w:t>
      </w:r>
      <w:r>
        <w:rPr>
          <w:sz w:val="20"/>
        </w:rPr>
        <w:t>not</w:t>
      </w:r>
      <w:r>
        <w:rPr>
          <w:spacing w:val="-2"/>
          <w:sz w:val="20"/>
        </w:rPr>
        <w:t xml:space="preserve"> </w:t>
      </w:r>
      <w:r>
        <w:rPr>
          <w:sz w:val="20"/>
        </w:rPr>
        <w:t>use</w:t>
      </w:r>
      <w:r>
        <w:rPr>
          <w:spacing w:val="-3"/>
          <w:sz w:val="20"/>
        </w:rPr>
        <w:t xml:space="preserve"> </w:t>
      </w:r>
      <w:r>
        <w:rPr>
          <w:sz w:val="20"/>
        </w:rPr>
        <w:t>any</w:t>
      </w:r>
      <w:r>
        <w:rPr>
          <w:spacing w:val="-1"/>
          <w:sz w:val="20"/>
        </w:rPr>
        <w:t xml:space="preserve"> </w:t>
      </w:r>
      <w:r>
        <w:rPr>
          <w:sz w:val="20"/>
        </w:rPr>
        <w:t>type</w:t>
      </w:r>
      <w:r>
        <w:rPr>
          <w:spacing w:val="-3"/>
          <w:sz w:val="20"/>
        </w:rPr>
        <w:t xml:space="preserve"> </w:t>
      </w:r>
      <w:r>
        <w:rPr>
          <w:sz w:val="20"/>
        </w:rPr>
        <w:t>of</w:t>
      </w:r>
      <w:r>
        <w:rPr>
          <w:spacing w:val="-3"/>
          <w:sz w:val="20"/>
        </w:rPr>
        <w:t xml:space="preserve"> </w:t>
      </w:r>
      <w:r>
        <w:rPr>
          <w:sz w:val="20"/>
        </w:rPr>
        <w:t>tape</w:t>
      </w:r>
      <w:r>
        <w:rPr>
          <w:spacing w:val="-3"/>
          <w:sz w:val="20"/>
        </w:rPr>
        <w:t xml:space="preserve"> </w:t>
      </w:r>
      <w:r>
        <w:rPr>
          <w:sz w:val="20"/>
        </w:rPr>
        <w:t>or</w:t>
      </w:r>
      <w:r>
        <w:rPr>
          <w:spacing w:val="-2"/>
          <w:sz w:val="20"/>
        </w:rPr>
        <w:t xml:space="preserve"> </w:t>
      </w:r>
      <w:r>
        <w:rPr>
          <w:sz w:val="20"/>
        </w:rPr>
        <w:t>Velcro</w:t>
      </w:r>
      <w:r>
        <w:rPr>
          <w:spacing w:val="-2"/>
          <w:sz w:val="20"/>
        </w:rPr>
        <w:t xml:space="preserve"> </w:t>
      </w:r>
      <w:r>
        <w:rPr>
          <w:sz w:val="20"/>
        </w:rPr>
        <w:t>to</w:t>
      </w:r>
      <w:r>
        <w:rPr>
          <w:spacing w:val="-2"/>
          <w:sz w:val="20"/>
        </w:rPr>
        <w:t xml:space="preserve"> </w:t>
      </w:r>
      <w:r>
        <w:rPr>
          <w:sz w:val="20"/>
        </w:rPr>
        <w:t>attach posters to walls. If necessary to hang something on a wall, use 3M hooks or hangers only.</w:t>
      </w:r>
    </w:p>
    <w:p w14:paraId="34FAB1F9" w14:textId="77777777" w:rsidR="00012E3D" w:rsidRDefault="00012E3D" w:rsidP="0092495D">
      <w:pPr>
        <w:pStyle w:val="ListParagraph"/>
        <w:widowControl w:val="0"/>
        <w:numPr>
          <w:ilvl w:val="2"/>
          <w:numId w:val="151"/>
        </w:numPr>
        <w:tabs>
          <w:tab w:val="left" w:pos="1752"/>
        </w:tabs>
        <w:autoSpaceDE w:val="0"/>
        <w:autoSpaceDN w:val="0"/>
        <w:spacing w:after="0" w:line="240" w:lineRule="auto"/>
        <w:ind w:left="1260" w:right="1364"/>
        <w:contextualSpacing w:val="0"/>
        <w:jc w:val="left"/>
        <w:rPr>
          <w:sz w:val="20"/>
        </w:rPr>
      </w:pPr>
      <w:r>
        <w:rPr>
          <w:sz w:val="20"/>
        </w:rPr>
        <w:t>Napping</w:t>
      </w:r>
      <w:r>
        <w:rPr>
          <w:spacing w:val="-3"/>
          <w:sz w:val="20"/>
        </w:rPr>
        <w:t xml:space="preserve"> </w:t>
      </w:r>
      <w:r>
        <w:rPr>
          <w:sz w:val="20"/>
        </w:rPr>
        <w:t>mats/cots</w:t>
      </w:r>
      <w:r>
        <w:rPr>
          <w:spacing w:val="-2"/>
          <w:sz w:val="20"/>
        </w:rPr>
        <w:t xml:space="preserve"> </w:t>
      </w:r>
      <w:r>
        <w:rPr>
          <w:sz w:val="20"/>
        </w:rPr>
        <w:t>are</w:t>
      </w:r>
      <w:r>
        <w:rPr>
          <w:spacing w:val="-4"/>
          <w:sz w:val="20"/>
        </w:rPr>
        <w:t xml:space="preserve"> </w:t>
      </w:r>
      <w:r>
        <w:rPr>
          <w:sz w:val="20"/>
        </w:rPr>
        <w:t>stored</w:t>
      </w:r>
      <w:r>
        <w:rPr>
          <w:spacing w:val="-5"/>
          <w:sz w:val="20"/>
        </w:rPr>
        <w:t xml:space="preserve"> </w:t>
      </w:r>
      <w:r>
        <w:rPr>
          <w:sz w:val="20"/>
        </w:rPr>
        <w:t>in</w:t>
      </w:r>
      <w:r>
        <w:rPr>
          <w:spacing w:val="-2"/>
          <w:sz w:val="20"/>
        </w:rPr>
        <w:t xml:space="preserve"> </w:t>
      </w:r>
      <w:r>
        <w:rPr>
          <w:sz w:val="20"/>
        </w:rPr>
        <w:t>a</w:t>
      </w:r>
      <w:r>
        <w:rPr>
          <w:spacing w:val="-3"/>
          <w:sz w:val="20"/>
        </w:rPr>
        <w:t xml:space="preserve"> </w:t>
      </w:r>
      <w:r>
        <w:rPr>
          <w:sz w:val="20"/>
        </w:rPr>
        <w:t>sanitary</w:t>
      </w:r>
      <w:r>
        <w:rPr>
          <w:spacing w:val="-2"/>
          <w:sz w:val="20"/>
        </w:rPr>
        <w:t xml:space="preserve"> </w:t>
      </w:r>
      <w:r>
        <w:rPr>
          <w:sz w:val="20"/>
        </w:rPr>
        <w:t>manner</w:t>
      </w:r>
      <w:r>
        <w:rPr>
          <w:spacing w:val="-3"/>
          <w:sz w:val="20"/>
        </w:rPr>
        <w:t xml:space="preserve"> </w:t>
      </w:r>
      <w:r>
        <w:rPr>
          <w:sz w:val="20"/>
        </w:rPr>
        <w:t>with</w:t>
      </w:r>
      <w:r>
        <w:rPr>
          <w:spacing w:val="-2"/>
          <w:sz w:val="20"/>
        </w:rPr>
        <w:t xml:space="preserve"> </w:t>
      </w:r>
      <w:r>
        <w:rPr>
          <w:sz w:val="20"/>
        </w:rPr>
        <w:t>napping</w:t>
      </w:r>
      <w:r>
        <w:rPr>
          <w:spacing w:val="-3"/>
          <w:sz w:val="20"/>
        </w:rPr>
        <w:t xml:space="preserve"> </w:t>
      </w:r>
      <w:r>
        <w:rPr>
          <w:sz w:val="20"/>
        </w:rPr>
        <w:t>surfaces</w:t>
      </w:r>
      <w:r>
        <w:rPr>
          <w:spacing w:val="-2"/>
          <w:sz w:val="20"/>
        </w:rPr>
        <w:t xml:space="preserve"> </w:t>
      </w:r>
      <w:r>
        <w:rPr>
          <w:sz w:val="20"/>
        </w:rPr>
        <w:t>not</w:t>
      </w:r>
      <w:r>
        <w:rPr>
          <w:spacing w:val="-3"/>
          <w:sz w:val="20"/>
        </w:rPr>
        <w:t xml:space="preserve"> </w:t>
      </w:r>
      <w:r>
        <w:rPr>
          <w:sz w:val="20"/>
        </w:rPr>
        <w:t>touching</w:t>
      </w:r>
      <w:r>
        <w:rPr>
          <w:spacing w:val="-3"/>
          <w:sz w:val="20"/>
        </w:rPr>
        <w:t xml:space="preserve"> </w:t>
      </w:r>
      <w:r>
        <w:rPr>
          <w:sz w:val="20"/>
        </w:rPr>
        <w:t>and</w:t>
      </w:r>
      <w:r>
        <w:rPr>
          <w:spacing w:val="-2"/>
          <w:sz w:val="20"/>
        </w:rPr>
        <w:t xml:space="preserve"> </w:t>
      </w:r>
      <w:r>
        <w:rPr>
          <w:sz w:val="20"/>
        </w:rPr>
        <w:t>blankets stored in plastic totes.</w:t>
      </w:r>
    </w:p>
    <w:p w14:paraId="108A7B58" w14:textId="77777777" w:rsidR="00012E3D" w:rsidRDefault="00012E3D" w:rsidP="0092495D">
      <w:pPr>
        <w:pStyle w:val="ListParagraph"/>
        <w:widowControl w:val="0"/>
        <w:numPr>
          <w:ilvl w:val="2"/>
          <w:numId w:val="151"/>
        </w:numPr>
        <w:tabs>
          <w:tab w:val="left" w:pos="1752"/>
        </w:tabs>
        <w:autoSpaceDE w:val="0"/>
        <w:autoSpaceDN w:val="0"/>
        <w:spacing w:after="0" w:line="240" w:lineRule="auto"/>
        <w:ind w:left="1260" w:right="1455"/>
        <w:contextualSpacing w:val="0"/>
        <w:jc w:val="left"/>
        <w:rPr>
          <w:sz w:val="20"/>
        </w:rPr>
      </w:pPr>
      <w:r>
        <w:rPr>
          <w:sz w:val="20"/>
        </w:rPr>
        <w:t>As</w:t>
      </w:r>
      <w:r>
        <w:rPr>
          <w:spacing w:val="-3"/>
          <w:sz w:val="20"/>
        </w:rPr>
        <w:t xml:space="preserve"> </w:t>
      </w:r>
      <w:r>
        <w:rPr>
          <w:sz w:val="20"/>
        </w:rPr>
        <w:t>needed,</w:t>
      </w:r>
      <w:r>
        <w:rPr>
          <w:spacing w:val="-3"/>
          <w:sz w:val="20"/>
        </w:rPr>
        <w:t xml:space="preserve"> </w:t>
      </w:r>
      <w:r>
        <w:rPr>
          <w:sz w:val="20"/>
        </w:rPr>
        <w:t>classrooms</w:t>
      </w:r>
      <w:r>
        <w:rPr>
          <w:spacing w:val="-3"/>
          <w:sz w:val="20"/>
        </w:rPr>
        <w:t xml:space="preserve"> </w:t>
      </w:r>
      <w:r>
        <w:rPr>
          <w:sz w:val="20"/>
        </w:rPr>
        <w:t>will</w:t>
      </w:r>
      <w:r>
        <w:rPr>
          <w:spacing w:val="-4"/>
          <w:sz w:val="20"/>
        </w:rPr>
        <w:t xml:space="preserve"> </w:t>
      </w:r>
      <w:r>
        <w:rPr>
          <w:sz w:val="20"/>
        </w:rPr>
        <w:t>adapt</w:t>
      </w:r>
      <w:r>
        <w:rPr>
          <w:spacing w:val="-4"/>
          <w:sz w:val="20"/>
        </w:rPr>
        <w:t xml:space="preserve"> </w:t>
      </w:r>
      <w:r>
        <w:rPr>
          <w:sz w:val="20"/>
        </w:rPr>
        <w:t>and</w:t>
      </w:r>
      <w:r>
        <w:rPr>
          <w:spacing w:val="-3"/>
          <w:sz w:val="20"/>
        </w:rPr>
        <w:t xml:space="preserve"> </w:t>
      </w:r>
      <w:r>
        <w:rPr>
          <w:sz w:val="20"/>
        </w:rPr>
        <w:t>modify</w:t>
      </w:r>
      <w:r>
        <w:rPr>
          <w:spacing w:val="-3"/>
          <w:sz w:val="20"/>
        </w:rPr>
        <w:t xml:space="preserve"> </w:t>
      </w:r>
      <w:r>
        <w:rPr>
          <w:sz w:val="20"/>
        </w:rPr>
        <w:t>space</w:t>
      </w:r>
      <w:r>
        <w:rPr>
          <w:spacing w:val="-5"/>
          <w:sz w:val="20"/>
        </w:rPr>
        <w:t xml:space="preserve"> </w:t>
      </w:r>
      <w:r>
        <w:rPr>
          <w:sz w:val="20"/>
        </w:rPr>
        <w:t>for</w:t>
      </w:r>
      <w:r>
        <w:rPr>
          <w:spacing w:val="-4"/>
          <w:sz w:val="20"/>
        </w:rPr>
        <w:t xml:space="preserve"> </w:t>
      </w:r>
      <w:r>
        <w:rPr>
          <w:sz w:val="20"/>
        </w:rPr>
        <w:t>special</w:t>
      </w:r>
      <w:r>
        <w:rPr>
          <w:spacing w:val="-4"/>
          <w:sz w:val="20"/>
        </w:rPr>
        <w:t xml:space="preserve"> </w:t>
      </w:r>
      <w:r>
        <w:rPr>
          <w:sz w:val="20"/>
        </w:rPr>
        <w:t>needs</w:t>
      </w:r>
      <w:r>
        <w:rPr>
          <w:spacing w:val="-3"/>
          <w:sz w:val="20"/>
        </w:rPr>
        <w:t xml:space="preserve"> </w:t>
      </w:r>
      <w:r>
        <w:rPr>
          <w:sz w:val="20"/>
        </w:rPr>
        <w:t>(wheelchairs,</w:t>
      </w:r>
      <w:r>
        <w:rPr>
          <w:spacing w:val="-3"/>
          <w:sz w:val="20"/>
        </w:rPr>
        <w:t xml:space="preserve"> </w:t>
      </w:r>
      <w:r>
        <w:rPr>
          <w:sz w:val="20"/>
        </w:rPr>
        <w:t>other</w:t>
      </w:r>
      <w:r>
        <w:rPr>
          <w:spacing w:val="-4"/>
          <w:sz w:val="20"/>
        </w:rPr>
        <w:t xml:space="preserve"> </w:t>
      </w:r>
      <w:r>
        <w:rPr>
          <w:sz w:val="20"/>
        </w:rPr>
        <w:t>individual adaptive equipment/materials).</w:t>
      </w:r>
    </w:p>
    <w:p w14:paraId="2BAAA94D" w14:textId="77777777" w:rsidR="00012E3D" w:rsidRDefault="00012E3D" w:rsidP="0092495D">
      <w:pPr>
        <w:pStyle w:val="ListParagraph"/>
        <w:widowControl w:val="0"/>
        <w:numPr>
          <w:ilvl w:val="2"/>
          <w:numId w:val="151"/>
        </w:numPr>
        <w:tabs>
          <w:tab w:val="left" w:pos="1751"/>
        </w:tabs>
        <w:autoSpaceDE w:val="0"/>
        <w:autoSpaceDN w:val="0"/>
        <w:spacing w:after="0" w:line="240" w:lineRule="auto"/>
        <w:ind w:left="1260" w:right="1222"/>
        <w:contextualSpacing w:val="0"/>
        <w:jc w:val="left"/>
        <w:rPr>
          <w:sz w:val="20"/>
        </w:rPr>
      </w:pPr>
      <w:r>
        <w:rPr>
          <w:sz w:val="20"/>
        </w:rPr>
        <w:t>Classrooms</w:t>
      </w:r>
      <w:r>
        <w:rPr>
          <w:spacing w:val="-2"/>
          <w:sz w:val="20"/>
        </w:rPr>
        <w:t xml:space="preserve"> </w:t>
      </w:r>
      <w:r>
        <w:rPr>
          <w:sz w:val="20"/>
        </w:rPr>
        <w:t>will</w:t>
      </w:r>
      <w:r>
        <w:rPr>
          <w:spacing w:val="-3"/>
          <w:sz w:val="20"/>
        </w:rPr>
        <w:t xml:space="preserve"> </w:t>
      </w:r>
      <w:r>
        <w:rPr>
          <w:sz w:val="20"/>
        </w:rPr>
        <w:t>utilize</w:t>
      </w:r>
      <w:r>
        <w:rPr>
          <w:spacing w:val="-4"/>
          <w:sz w:val="20"/>
        </w:rPr>
        <w:t xml:space="preserve"> </w:t>
      </w:r>
      <w:r>
        <w:rPr>
          <w:i/>
          <w:sz w:val="20"/>
        </w:rPr>
        <w:t>Turns</w:t>
      </w:r>
      <w:r>
        <w:rPr>
          <w:i/>
          <w:spacing w:val="-4"/>
          <w:sz w:val="20"/>
        </w:rPr>
        <w:t xml:space="preserve"> </w:t>
      </w:r>
      <w:r>
        <w:rPr>
          <w:i/>
          <w:sz w:val="20"/>
        </w:rPr>
        <w:t>Lists</w:t>
      </w:r>
      <w:r>
        <w:rPr>
          <w:i/>
          <w:spacing w:val="-4"/>
          <w:sz w:val="20"/>
        </w:rPr>
        <w:t xml:space="preserve"> </w:t>
      </w:r>
      <w:r>
        <w:rPr>
          <w:sz w:val="20"/>
        </w:rPr>
        <w:t>daily</w:t>
      </w:r>
      <w:r>
        <w:rPr>
          <w:spacing w:val="-2"/>
          <w:sz w:val="20"/>
        </w:rPr>
        <w:t xml:space="preserve"> </w:t>
      </w:r>
      <w:r>
        <w:rPr>
          <w:sz w:val="20"/>
        </w:rPr>
        <w:t>in</w:t>
      </w:r>
      <w:r>
        <w:rPr>
          <w:spacing w:val="-2"/>
          <w:sz w:val="20"/>
        </w:rPr>
        <w:t xml:space="preserve"> </w:t>
      </w:r>
      <w:r>
        <w:rPr>
          <w:sz w:val="20"/>
        </w:rPr>
        <w:t>all</w:t>
      </w:r>
      <w:r>
        <w:rPr>
          <w:spacing w:val="-3"/>
          <w:sz w:val="20"/>
        </w:rPr>
        <w:t xml:space="preserve"> </w:t>
      </w:r>
      <w:r>
        <w:rPr>
          <w:sz w:val="20"/>
        </w:rPr>
        <w:t>areas</w:t>
      </w:r>
      <w:r>
        <w:rPr>
          <w:spacing w:val="-2"/>
          <w:sz w:val="20"/>
        </w:rPr>
        <w:t xml:space="preserve"> </w:t>
      </w:r>
      <w:r>
        <w:rPr>
          <w:sz w:val="20"/>
        </w:rPr>
        <w:t>where</w:t>
      </w:r>
      <w:r>
        <w:rPr>
          <w:spacing w:val="-4"/>
          <w:sz w:val="20"/>
        </w:rPr>
        <w:t xml:space="preserve"> </w:t>
      </w:r>
      <w:r>
        <w:rPr>
          <w:sz w:val="20"/>
        </w:rPr>
        <w:t>children</w:t>
      </w:r>
      <w:r>
        <w:rPr>
          <w:spacing w:val="-2"/>
          <w:sz w:val="20"/>
        </w:rPr>
        <w:t xml:space="preserve"> </w:t>
      </w:r>
      <w:r>
        <w:rPr>
          <w:sz w:val="20"/>
        </w:rPr>
        <w:t>may</w:t>
      </w:r>
      <w:r>
        <w:rPr>
          <w:spacing w:val="-2"/>
          <w:sz w:val="20"/>
        </w:rPr>
        <w:t xml:space="preserve"> </w:t>
      </w:r>
      <w:r>
        <w:rPr>
          <w:sz w:val="20"/>
        </w:rPr>
        <w:t>be</w:t>
      </w:r>
      <w:r>
        <w:rPr>
          <w:spacing w:val="-4"/>
          <w:sz w:val="20"/>
        </w:rPr>
        <w:t xml:space="preserve"> </w:t>
      </w:r>
      <w:r>
        <w:rPr>
          <w:sz w:val="20"/>
        </w:rPr>
        <w:t>waiting</w:t>
      </w:r>
      <w:r>
        <w:rPr>
          <w:spacing w:val="-3"/>
          <w:sz w:val="20"/>
        </w:rPr>
        <w:t xml:space="preserve"> </w:t>
      </w:r>
      <w:r>
        <w:rPr>
          <w:sz w:val="20"/>
        </w:rPr>
        <w:t>for</w:t>
      </w:r>
      <w:r>
        <w:rPr>
          <w:spacing w:val="-3"/>
          <w:sz w:val="20"/>
        </w:rPr>
        <w:t xml:space="preserve"> </w:t>
      </w:r>
      <w:r>
        <w:rPr>
          <w:sz w:val="20"/>
        </w:rPr>
        <w:t>a</w:t>
      </w:r>
      <w:r>
        <w:rPr>
          <w:spacing w:val="-3"/>
          <w:sz w:val="20"/>
        </w:rPr>
        <w:t xml:space="preserve"> </w:t>
      </w:r>
      <w:r>
        <w:rPr>
          <w:sz w:val="20"/>
        </w:rPr>
        <w:t>turn</w:t>
      </w:r>
      <w:r>
        <w:rPr>
          <w:spacing w:val="-2"/>
          <w:sz w:val="20"/>
        </w:rPr>
        <w:t xml:space="preserve"> </w:t>
      </w:r>
      <w:r>
        <w:rPr>
          <w:sz w:val="20"/>
        </w:rPr>
        <w:t>(see</w:t>
      </w:r>
      <w:r>
        <w:rPr>
          <w:spacing w:val="-4"/>
          <w:sz w:val="20"/>
        </w:rPr>
        <w:t xml:space="preserve"> </w:t>
      </w:r>
      <w:r>
        <w:rPr>
          <w:sz w:val="20"/>
        </w:rPr>
        <w:t>Turns List Guidance for more guidance).</w:t>
      </w:r>
    </w:p>
    <w:p w14:paraId="4D2DA9A4" w14:textId="77777777" w:rsidR="00012E3D" w:rsidRDefault="00012E3D" w:rsidP="0092495D">
      <w:pPr>
        <w:pStyle w:val="ListParagraph"/>
        <w:widowControl w:val="0"/>
        <w:numPr>
          <w:ilvl w:val="2"/>
          <w:numId w:val="151"/>
        </w:numPr>
        <w:tabs>
          <w:tab w:val="left" w:pos="1751"/>
        </w:tabs>
        <w:autoSpaceDE w:val="0"/>
        <w:autoSpaceDN w:val="0"/>
        <w:spacing w:after="0" w:line="243" w:lineRule="exact"/>
        <w:ind w:left="1260"/>
        <w:contextualSpacing w:val="0"/>
        <w:jc w:val="left"/>
        <w:rPr>
          <w:sz w:val="20"/>
        </w:rPr>
      </w:pPr>
      <w:r>
        <w:rPr>
          <w:sz w:val="20"/>
        </w:rPr>
        <w:t>Classroom</w:t>
      </w:r>
      <w:r>
        <w:rPr>
          <w:spacing w:val="-8"/>
          <w:sz w:val="20"/>
        </w:rPr>
        <w:t xml:space="preserve"> </w:t>
      </w:r>
      <w:r>
        <w:rPr>
          <w:sz w:val="20"/>
        </w:rPr>
        <w:t>environmental</w:t>
      </w:r>
      <w:r>
        <w:rPr>
          <w:spacing w:val="-7"/>
          <w:sz w:val="20"/>
        </w:rPr>
        <w:t xml:space="preserve"> </w:t>
      </w:r>
      <w:r>
        <w:rPr>
          <w:sz w:val="20"/>
        </w:rPr>
        <w:t>changes</w:t>
      </w:r>
      <w:r>
        <w:rPr>
          <w:spacing w:val="-5"/>
          <w:sz w:val="20"/>
        </w:rPr>
        <w:t xml:space="preserve"> </w:t>
      </w:r>
      <w:r>
        <w:rPr>
          <w:sz w:val="20"/>
        </w:rPr>
        <w:t>need</w:t>
      </w:r>
      <w:r>
        <w:rPr>
          <w:spacing w:val="-6"/>
          <w:sz w:val="20"/>
        </w:rPr>
        <w:t xml:space="preserve"> </w:t>
      </w:r>
      <w:r>
        <w:rPr>
          <w:sz w:val="20"/>
        </w:rPr>
        <w:t>to</w:t>
      </w:r>
      <w:r>
        <w:rPr>
          <w:spacing w:val="-7"/>
          <w:sz w:val="20"/>
        </w:rPr>
        <w:t xml:space="preserve"> </w:t>
      </w:r>
      <w:r>
        <w:rPr>
          <w:sz w:val="20"/>
        </w:rPr>
        <w:t>involve</w:t>
      </w:r>
      <w:r>
        <w:rPr>
          <w:spacing w:val="-7"/>
          <w:sz w:val="20"/>
        </w:rPr>
        <w:t xml:space="preserve"> </w:t>
      </w:r>
      <w:r>
        <w:rPr>
          <w:sz w:val="20"/>
        </w:rPr>
        <w:t>a</w:t>
      </w:r>
      <w:r>
        <w:rPr>
          <w:spacing w:val="-6"/>
          <w:sz w:val="20"/>
        </w:rPr>
        <w:t xml:space="preserve"> </w:t>
      </w:r>
      <w:r>
        <w:rPr>
          <w:spacing w:val="-2"/>
          <w:sz w:val="20"/>
        </w:rPr>
        <w:t>coach.</w:t>
      </w:r>
    </w:p>
    <w:p w14:paraId="6BD1DB08" w14:textId="77777777" w:rsidR="00012E3D" w:rsidRDefault="00012E3D" w:rsidP="0092495D">
      <w:pPr>
        <w:pStyle w:val="ListParagraph"/>
        <w:widowControl w:val="0"/>
        <w:numPr>
          <w:ilvl w:val="2"/>
          <w:numId w:val="151"/>
        </w:numPr>
        <w:tabs>
          <w:tab w:val="left" w:pos="1751"/>
        </w:tabs>
        <w:autoSpaceDE w:val="0"/>
        <w:autoSpaceDN w:val="0"/>
        <w:spacing w:after="0" w:line="240" w:lineRule="auto"/>
        <w:ind w:left="1260"/>
        <w:contextualSpacing w:val="0"/>
        <w:jc w:val="left"/>
        <w:rPr>
          <w:sz w:val="20"/>
        </w:rPr>
      </w:pPr>
      <w:r>
        <w:rPr>
          <w:sz w:val="20"/>
        </w:rPr>
        <w:t>Learning</w:t>
      </w:r>
      <w:r>
        <w:rPr>
          <w:spacing w:val="-6"/>
          <w:sz w:val="20"/>
        </w:rPr>
        <w:t xml:space="preserve"> </w:t>
      </w:r>
      <w:r>
        <w:rPr>
          <w:sz w:val="20"/>
        </w:rPr>
        <w:t>centers</w:t>
      </w:r>
      <w:r>
        <w:rPr>
          <w:spacing w:val="-4"/>
          <w:sz w:val="20"/>
        </w:rPr>
        <w:t xml:space="preserve"> </w:t>
      </w:r>
      <w:r>
        <w:rPr>
          <w:sz w:val="20"/>
        </w:rPr>
        <w:t>should</w:t>
      </w:r>
      <w:r>
        <w:rPr>
          <w:spacing w:val="-5"/>
          <w:sz w:val="20"/>
        </w:rPr>
        <w:t xml:space="preserve"> </w:t>
      </w:r>
      <w:r>
        <w:rPr>
          <w:sz w:val="20"/>
        </w:rPr>
        <w:t>be</w:t>
      </w:r>
      <w:r>
        <w:rPr>
          <w:spacing w:val="-6"/>
          <w:sz w:val="20"/>
        </w:rPr>
        <w:t xml:space="preserve"> </w:t>
      </w:r>
      <w:r>
        <w:rPr>
          <w:sz w:val="20"/>
        </w:rPr>
        <w:t>set</w:t>
      </w:r>
      <w:r>
        <w:rPr>
          <w:spacing w:val="-5"/>
          <w:sz w:val="20"/>
        </w:rPr>
        <w:t xml:space="preserve"> </w:t>
      </w:r>
      <w:r>
        <w:rPr>
          <w:sz w:val="20"/>
        </w:rPr>
        <w:t>up</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z w:val="20"/>
        </w:rPr>
        <w:t>following</w:t>
      </w:r>
      <w:r>
        <w:rPr>
          <w:spacing w:val="-5"/>
          <w:sz w:val="20"/>
        </w:rPr>
        <w:t xml:space="preserve"> </w:t>
      </w:r>
      <w:r>
        <w:rPr>
          <w:spacing w:val="-2"/>
          <w:sz w:val="20"/>
        </w:rPr>
        <w:t>manner:</w:t>
      </w:r>
    </w:p>
    <w:p w14:paraId="6CCCB5AB" w14:textId="77777777" w:rsidR="00012E3D" w:rsidRDefault="00012E3D" w:rsidP="00012E3D">
      <w:pPr>
        <w:ind w:left="1260" w:hanging="360"/>
        <w:rPr>
          <w:b/>
          <w:sz w:val="20"/>
        </w:rPr>
      </w:pPr>
      <w:r>
        <w:rPr>
          <w:b/>
          <w:sz w:val="20"/>
        </w:rPr>
        <w:t>Block</w:t>
      </w:r>
      <w:r>
        <w:rPr>
          <w:b/>
          <w:spacing w:val="-5"/>
          <w:sz w:val="20"/>
        </w:rPr>
        <w:t xml:space="preserve"> </w:t>
      </w:r>
      <w:r>
        <w:rPr>
          <w:b/>
          <w:spacing w:val="-4"/>
          <w:sz w:val="20"/>
        </w:rPr>
        <w:t>Area</w:t>
      </w:r>
    </w:p>
    <w:p w14:paraId="04625364" w14:textId="77777777" w:rsidR="00012E3D" w:rsidRDefault="00012E3D" w:rsidP="0092495D">
      <w:pPr>
        <w:pStyle w:val="ListParagraph"/>
        <w:widowControl w:val="0"/>
        <w:numPr>
          <w:ilvl w:val="3"/>
          <w:numId w:val="151"/>
        </w:numPr>
        <w:tabs>
          <w:tab w:val="left" w:pos="2019"/>
          <w:tab w:val="left" w:pos="2020"/>
        </w:tabs>
        <w:autoSpaceDE w:val="0"/>
        <w:autoSpaceDN w:val="0"/>
        <w:spacing w:before="1" w:after="0" w:line="240" w:lineRule="auto"/>
        <w:ind w:left="1260" w:right="800"/>
        <w:contextualSpacing w:val="0"/>
        <w:rPr>
          <w:sz w:val="20"/>
        </w:rPr>
      </w:pPr>
      <w:r>
        <w:rPr>
          <w:sz w:val="20"/>
        </w:rPr>
        <w:t>The</w:t>
      </w:r>
      <w:r>
        <w:rPr>
          <w:spacing w:val="-3"/>
          <w:sz w:val="20"/>
        </w:rPr>
        <w:t xml:space="preserve"> </w:t>
      </w:r>
      <w:r>
        <w:rPr>
          <w:sz w:val="20"/>
        </w:rPr>
        <w:t>block</w:t>
      </w:r>
      <w:r>
        <w:rPr>
          <w:spacing w:val="-1"/>
          <w:sz w:val="20"/>
        </w:rPr>
        <w:t xml:space="preserve"> </w:t>
      </w:r>
      <w:r>
        <w:rPr>
          <w:sz w:val="20"/>
        </w:rPr>
        <w:t>area</w:t>
      </w:r>
      <w:r>
        <w:rPr>
          <w:spacing w:val="-2"/>
          <w:sz w:val="20"/>
        </w:rPr>
        <w:t xml:space="preserve"> </w:t>
      </w:r>
      <w:r>
        <w:rPr>
          <w:sz w:val="20"/>
        </w:rPr>
        <w:t>should</w:t>
      </w:r>
      <w:r>
        <w:rPr>
          <w:spacing w:val="-1"/>
          <w:sz w:val="20"/>
        </w:rPr>
        <w:t xml:space="preserve"> </w:t>
      </w:r>
      <w:r>
        <w:rPr>
          <w:sz w:val="20"/>
        </w:rPr>
        <w:t>be</w:t>
      </w:r>
      <w:r>
        <w:rPr>
          <w:spacing w:val="-3"/>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two</w:t>
      </w:r>
      <w:r>
        <w:rPr>
          <w:spacing w:val="-2"/>
          <w:sz w:val="20"/>
        </w:rPr>
        <w:t xml:space="preserve"> </w:t>
      </w:r>
      <w:r>
        <w:rPr>
          <w:sz w:val="20"/>
        </w:rPr>
        <w:t>biggest</w:t>
      </w:r>
      <w:r>
        <w:rPr>
          <w:spacing w:val="-2"/>
          <w:sz w:val="20"/>
        </w:rPr>
        <w:t xml:space="preserve"> </w:t>
      </w:r>
      <w:r>
        <w:rPr>
          <w:sz w:val="20"/>
        </w:rPr>
        <w:t>centers</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room</w:t>
      </w:r>
      <w:r>
        <w:rPr>
          <w:spacing w:val="-3"/>
          <w:sz w:val="20"/>
        </w:rPr>
        <w:t xml:space="preserve"> </w:t>
      </w:r>
    </w:p>
    <w:p w14:paraId="4B25D6F4" w14:textId="77777777" w:rsidR="00012E3D" w:rsidRDefault="00012E3D" w:rsidP="00012E3D">
      <w:pPr>
        <w:ind w:left="1260" w:hanging="360"/>
        <w:rPr>
          <w:sz w:val="20"/>
        </w:rPr>
        <w:sectPr w:rsidR="00012E3D">
          <w:footerReference w:type="default" r:id="rId49"/>
          <w:pgSz w:w="12240" w:h="15840"/>
          <w:pgMar w:top="1440" w:right="500" w:bottom="720" w:left="500" w:header="0" w:footer="523" w:gutter="0"/>
          <w:cols w:space="720"/>
        </w:sectPr>
      </w:pPr>
    </w:p>
    <w:p w14:paraId="05B42E41" w14:textId="77777777" w:rsidR="00012E3D" w:rsidRDefault="00012E3D" w:rsidP="0092495D">
      <w:pPr>
        <w:pStyle w:val="ListParagraph"/>
        <w:widowControl w:val="0"/>
        <w:numPr>
          <w:ilvl w:val="3"/>
          <w:numId w:val="151"/>
        </w:numPr>
        <w:tabs>
          <w:tab w:val="left" w:pos="2019"/>
          <w:tab w:val="left" w:pos="2020"/>
        </w:tabs>
        <w:autoSpaceDE w:val="0"/>
        <w:autoSpaceDN w:val="0"/>
        <w:spacing w:before="61" w:after="0" w:line="240" w:lineRule="auto"/>
        <w:ind w:left="1260" w:right="1452"/>
        <w:contextualSpacing w:val="0"/>
        <w:rPr>
          <w:sz w:val="20"/>
        </w:rPr>
      </w:pPr>
      <w:r>
        <w:rPr>
          <w:sz w:val="20"/>
        </w:rPr>
        <w:lastRenderedPageBreak/>
        <w:t>Should</w:t>
      </w:r>
      <w:r>
        <w:rPr>
          <w:spacing w:val="-2"/>
          <w:sz w:val="20"/>
        </w:rPr>
        <w:t xml:space="preserve"> </w:t>
      </w:r>
      <w:r>
        <w:rPr>
          <w:sz w:val="20"/>
        </w:rPr>
        <w:t>be</w:t>
      </w:r>
      <w:r>
        <w:rPr>
          <w:spacing w:val="-4"/>
          <w:sz w:val="20"/>
        </w:rPr>
        <w:t xml:space="preserve"> </w:t>
      </w:r>
      <w:r>
        <w:rPr>
          <w:sz w:val="20"/>
        </w:rPr>
        <w:t>enclosed</w:t>
      </w:r>
      <w:r>
        <w:rPr>
          <w:spacing w:val="-2"/>
          <w:sz w:val="20"/>
        </w:rPr>
        <w:t xml:space="preserve"> </w:t>
      </w:r>
      <w:r>
        <w:rPr>
          <w:sz w:val="20"/>
        </w:rPr>
        <w:t>on</w:t>
      </w:r>
      <w:r>
        <w:rPr>
          <w:spacing w:val="-2"/>
          <w:sz w:val="20"/>
        </w:rPr>
        <w:t xml:space="preserve"> </w:t>
      </w:r>
      <w:r>
        <w:rPr>
          <w:sz w:val="20"/>
        </w:rPr>
        <w:t>3</w:t>
      </w:r>
      <w:r>
        <w:rPr>
          <w:spacing w:val="-3"/>
          <w:sz w:val="20"/>
        </w:rPr>
        <w:t xml:space="preserve"> </w:t>
      </w:r>
      <w:r>
        <w:rPr>
          <w:sz w:val="20"/>
        </w:rPr>
        <w:t>sides</w:t>
      </w:r>
      <w:r>
        <w:rPr>
          <w:spacing w:val="-4"/>
          <w:sz w:val="20"/>
        </w:rPr>
        <w:t xml:space="preserve"> </w:t>
      </w:r>
      <w:r>
        <w:rPr>
          <w:sz w:val="20"/>
        </w:rPr>
        <w:t>so</w:t>
      </w:r>
      <w:r>
        <w:rPr>
          <w:spacing w:val="-3"/>
          <w:sz w:val="20"/>
        </w:rPr>
        <w:t xml:space="preserve"> </w:t>
      </w:r>
      <w:r>
        <w:rPr>
          <w:sz w:val="20"/>
        </w:rPr>
        <w:t>that</w:t>
      </w:r>
      <w:r>
        <w:rPr>
          <w:spacing w:val="-3"/>
          <w:sz w:val="20"/>
        </w:rPr>
        <w:t xml:space="preserve"> </w:t>
      </w:r>
      <w:r>
        <w:rPr>
          <w:sz w:val="20"/>
        </w:rPr>
        <w:t>there</w:t>
      </w:r>
      <w:r>
        <w:rPr>
          <w:spacing w:val="-4"/>
          <w:sz w:val="20"/>
        </w:rPr>
        <w:t xml:space="preserve"> </w:t>
      </w:r>
      <w:r>
        <w:rPr>
          <w:sz w:val="20"/>
        </w:rPr>
        <w:t>is</w:t>
      </w:r>
      <w:r>
        <w:rPr>
          <w:spacing w:val="-2"/>
          <w:sz w:val="20"/>
        </w:rPr>
        <w:t xml:space="preserve"> </w:t>
      </w:r>
      <w:r>
        <w:rPr>
          <w:sz w:val="20"/>
        </w:rPr>
        <w:t>only</w:t>
      </w:r>
      <w:r>
        <w:rPr>
          <w:spacing w:val="-2"/>
          <w:sz w:val="20"/>
        </w:rPr>
        <w:t xml:space="preserve"> </w:t>
      </w:r>
      <w:r>
        <w:rPr>
          <w:sz w:val="20"/>
        </w:rPr>
        <w:t>one</w:t>
      </w:r>
      <w:r>
        <w:rPr>
          <w:spacing w:val="-4"/>
          <w:sz w:val="20"/>
        </w:rPr>
        <w:t xml:space="preserve"> </w:t>
      </w:r>
      <w:r>
        <w:rPr>
          <w:sz w:val="20"/>
        </w:rPr>
        <w:t>way</w:t>
      </w:r>
      <w:r>
        <w:rPr>
          <w:spacing w:val="-4"/>
          <w:sz w:val="20"/>
        </w:rPr>
        <w:t xml:space="preserve"> </w:t>
      </w:r>
      <w:r>
        <w:rPr>
          <w:sz w:val="20"/>
        </w:rPr>
        <w:t>into</w:t>
      </w:r>
      <w:r>
        <w:rPr>
          <w:spacing w:val="-3"/>
          <w:sz w:val="20"/>
        </w:rPr>
        <w:t xml:space="preserve"> </w:t>
      </w:r>
      <w:r>
        <w:rPr>
          <w:sz w:val="20"/>
        </w:rPr>
        <w:t>the</w:t>
      </w:r>
      <w:r>
        <w:rPr>
          <w:spacing w:val="-4"/>
          <w:sz w:val="20"/>
        </w:rPr>
        <w:t xml:space="preserve"> </w:t>
      </w:r>
      <w:r>
        <w:rPr>
          <w:sz w:val="20"/>
        </w:rPr>
        <w:t>center</w:t>
      </w:r>
      <w:r>
        <w:rPr>
          <w:spacing w:val="-3"/>
          <w:sz w:val="20"/>
        </w:rPr>
        <w:t xml:space="preserve"> </w:t>
      </w:r>
      <w:r>
        <w:rPr>
          <w:sz w:val="20"/>
        </w:rPr>
        <w:t>in</w:t>
      </w:r>
      <w:r>
        <w:rPr>
          <w:spacing w:val="-2"/>
          <w:sz w:val="20"/>
        </w:rPr>
        <w:t xml:space="preserve"> </w:t>
      </w:r>
      <w:r>
        <w:rPr>
          <w:sz w:val="20"/>
        </w:rPr>
        <w:t>order</w:t>
      </w:r>
      <w:r>
        <w:rPr>
          <w:spacing w:val="-3"/>
          <w:sz w:val="20"/>
        </w:rPr>
        <w:t xml:space="preserve"> </w:t>
      </w:r>
      <w:r>
        <w:rPr>
          <w:sz w:val="20"/>
        </w:rPr>
        <w:t>to</w:t>
      </w:r>
      <w:r>
        <w:rPr>
          <w:spacing w:val="-3"/>
          <w:sz w:val="20"/>
        </w:rPr>
        <w:t xml:space="preserve"> </w:t>
      </w:r>
      <w:r>
        <w:rPr>
          <w:sz w:val="20"/>
        </w:rPr>
        <w:t>minimize outside interruptions and foot traffic</w:t>
      </w:r>
    </w:p>
    <w:p w14:paraId="6C5F1E65"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0" w:lineRule="auto"/>
        <w:ind w:left="1260" w:right="1914"/>
        <w:contextualSpacing w:val="0"/>
        <w:rPr>
          <w:sz w:val="20"/>
        </w:rPr>
      </w:pPr>
      <w:r>
        <w:rPr>
          <w:sz w:val="20"/>
        </w:rPr>
        <w:t>The</w:t>
      </w:r>
      <w:r>
        <w:rPr>
          <w:spacing w:val="-4"/>
          <w:sz w:val="20"/>
        </w:rPr>
        <w:t xml:space="preserve"> </w:t>
      </w:r>
      <w:r>
        <w:rPr>
          <w:sz w:val="20"/>
        </w:rPr>
        <w:t>block</w:t>
      </w:r>
      <w:r>
        <w:rPr>
          <w:spacing w:val="-2"/>
          <w:sz w:val="20"/>
        </w:rPr>
        <w:t xml:space="preserve"> </w:t>
      </w:r>
      <w:r>
        <w:rPr>
          <w:sz w:val="20"/>
        </w:rPr>
        <w:t>area</w:t>
      </w:r>
      <w:r>
        <w:rPr>
          <w:spacing w:val="-2"/>
          <w:sz w:val="20"/>
        </w:rPr>
        <w:t xml:space="preserve"> </w:t>
      </w:r>
      <w:r>
        <w:rPr>
          <w:sz w:val="20"/>
        </w:rPr>
        <w:t>should</w:t>
      </w:r>
      <w:r>
        <w:rPr>
          <w:spacing w:val="-2"/>
          <w:sz w:val="20"/>
        </w:rPr>
        <w:t xml:space="preserve"> </w:t>
      </w:r>
      <w:r>
        <w:rPr>
          <w:sz w:val="20"/>
        </w:rPr>
        <w:t>have</w:t>
      </w:r>
      <w:r>
        <w:rPr>
          <w:spacing w:val="-4"/>
          <w:sz w:val="20"/>
        </w:rPr>
        <w:t xml:space="preserve"> </w:t>
      </w:r>
      <w:r>
        <w:rPr>
          <w:sz w:val="20"/>
        </w:rPr>
        <w:t>a</w:t>
      </w:r>
      <w:r>
        <w:rPr>
          <w:spacing w:val="-5"/>
          <w:sz w:val="20"/>
        </w:rPr>
        <w:t xml:space="preserve"> </w:t>
      </w:r>
      <w:r>
        <w:rPr>
          <w:sz w:val="20"/>
        </w:rPr>
        <w:t>flat,</w:t>
      </w:r>
      <w:r>
        <w:rPr>
          <w:spacing w:val="-2"/>
          <w:sz w:val="20"/>
        </w:rPr>
        <w:t xml:space="preserve"> </w:t>
      </w:r>
      <w:r>
        <w:rPr>
          <w:sz w:val="20"/>
        </w:rPr>
        <w:t>solid</w:t>
      </w:r>
      <w:r>
        <w:rPr>
          <w:spacing w:val="-2"/>
          <w:sz w:val="20"/>
        </w:rPr>
        <w:t xml:space="preserve"> </w:t>
      </w:r>
      <w:r>
        <w:rPr>
          <w:sz w:val="20"/>
        </w:rPr>
        <w:t>surface</w:t>
      </w:r>
      <w:r>
        <w:rPr>
          <w:spacing w:val="-4"/>
          <w:sz w:val="20"/>
        </w:rPr>
        <w:t xml:space="preserve"> </w:t>
      </w:r>
      <w:r>
        <w:rPr>
          <w:sz w:val="20"/>
        </w:rPr>
        <w:t>for</w:t>
      </w:r>
      <w:r>
        <w:rPr>
          <w:spacing w:val="-3"/>
          <w:sz w:val="20"/>
        </w:rPr>
        <w:t xml:space="preserve"> </w:t>
      </w:r>
      <w:r>
        <w:rPr>
          <w:sz w:val="20"/>
        </w:rPr>
        <w:t>building</w:t>
      </w:r>
      <w:r>
        <w:rPr>
          <w:spacing w:val="-3"/>
          <w:sz w:val="20"/>
        </w:rPr>
        <w:t xml:space="preserve"> </w:t>
      </w:r>
      <w:r>
        <w:rPr>
          <w:sz w:val="20"/>
        </w:rPr>
        <w:t>while</w:t>
      </w:r>
      <w:r>
        <w:rPr>
          <w:spacing w:val="-4"/>
          <w:sz w:val="20"/>
        </w:rPr>
        <w:t xml:space="preserve"> </w:t>
      </w:r>
      <w:r>
        <w:rPr>
          <w:sz w:val="20"/>
        </w:rPr>
        <w:t>also</w:t>
      </w:r>
      <w:r>
        <w:rPr>
          <w:spacing w:val="-3"/>
          <w:sz w:val="20"/>
        </w:rPr>
        <w:t xml:space="preserve"> </w:t>
      </w:r>
      <w:r>
        <w:rPr>
          <w:sz w:val="20"/>
        </w:rPr>
        <w:t>giving</w:t>
      </w:r>
      <w:r>
        <w:rPr>
          <w:spacing w:val="-3"/>
          <w:sz w:val="20"/>
        </w:rPr>
        <w:t xml:space="preserve"> </w:t>
      </w:r>
      <w:r>
        <w:rPr>
          <w:sz w:val="20"/>
        </w:rPr>
        <w:t>the</w:t>
      </w:r>
      <w:r>
        <w:rPr>
          <w:spacing w:val="-4"/>
          <w:sz w:val="20"/>
        </w:rPr>
        <w:t xml:space="preserve"> </w:t>
      </w:r>
      <w:r>
        <w:rPr>
          <w:sz w:val="20"/>
        </w:rPr>
        <w:t>children a comfortable place to sit on the floor such as a thin rug</w:t>
      </w:r>
    </w:p>
    <w:p w14:paraId="181DFE08" w14:textId="77777777" w:rsidR="00012E3D" w:rsidRDefault="00012E3D" w:rsidP="0092495D">
      <w:pPr>
        <w:pStyle w:val="ListParagraph"/>
        <w:widowControl w:val="0"/>
        <w:numPr>
          <w:ilvl w:val="3"/>
          <w:numId w:val="151"/>
        </w:numPr>
        <w:tabs>
          <w:tab w:val="left" w:pos="2019"/>
          <w:tab w:val="left" w:pos="2020"/>
        </w:tabs>
        <w:autoSpaceDE w:val="0"/>
        <w:autoSpaceDN w:val="0"/>
        <w:spacing w:before="1" w:after="0" w:line="243" w:lineRule="exact"/>
        <w:ind w:left="1260"/>
        <w:contextualSpacing w:val="0"/>
        <w:rPr>
          <w:sz w:val="20"/>
        </w:rPr>
      </w:pPr>
      <w:r>
        <w:rPr>
          <w:sz w:val="20"/>
        </w:rPr>
        <w:t>There</w:t>
      </w:r>
      <w:r>
        <w:rPr>
          <w:spacing w:val="-4"/>
          <w:sz w:val="20"/>
        </w:rPr>
        <w:t xml:space="preserve"> </w:t>
      </w:r>
      <w:r>
        <w:rPr>
          <w:sz w:val="20"/>
        </w:rPr>
        <w:t>must</w:t>
      </w:r>
      <w:r>
        <w:rPr>
          <w:spacing w:val="-6"/>
          <w:sz w:val="20"/>
        </w:rPr>
        <w:t xml:space="preserve"> </w:t>
      </w:r>
      <w:r>
        <w:rPr>
          <w:sz w:val="20"/>
        </w:rPr>
        <w:t>be</w:t>
      </w:r>
      <w:r>
        <w:rPr>
          <w:spacing w:val="-7"/>
          <w:sz w:val="20"/>
        </w:rPr>
        <w:t xml:space="preserve"> </w:t>
      </w:r>
      <w:r>
        <w:rPr>
          <w:sz w:val="20"/>
        </w:rPr>
        <w:t>enough</w:t>
      </w:r>
      <w:r>
        <w:rPr>
          <w:spacing w:val="-5"/>
          <w:sz w:val="20"/>
        </w:rPr>
        <w:t xml:space="preserve"> </w:t>
      </w:r>
      <w:r>
        <w:rPr>
          <w:sz w:val="20"/>
        </w:rPr>
        <w:t>wooden</w:t>
      </w:r>
      <w:r>
        <w:rPr>
          <w:spacing w:val="-5"/>
          <w:sz w:val="20"/>
        </w:rPr>
        <w:t xml:space="preserve"> </w:t>
      </w:r>
      <w:r>
        <w:rPr>
          <w:sz w:val="20"/>
        </w:rPr>
        <w:t>unit</w:t>
      </w:r>
      <w:r>
        <w:rPr>
          <w:spacing w:val="-5"/>
          <w:sz w:val="20"/>
        </w:rPr>
        <w:t xml:space="preserve"> </w:t>
      </w:r>
      <w:r>
        <w:rPr>
          <w:sz w:val="20"/>
        </w:rPr>
        <w:t>blocks</w:t>
      </w:r>
      <w:r>
        <w:rPr>
          <w:spacing w:val="-5"/>
          <w:sz w:val="20"/>
        </w:rPr>
        <w:t xml:space="preserve"> </w:t>
      </w:r>
      <w:r>
        <w:rPr>
          <w:sz w:val="20"/>
        </w:rPr>
        <w:t>for</w:t>
      </w:r>
      <w:r>
        <w:rPr>
          <w:spacing w:val="-6"/>
          <w:sz w:val="20"/>
        </w:rPr>
        <w:t xml:space="preserve"> </w:t>
      </w:r>
      <w:r>
        <w:rPr>
          <w:sz w:val="20"/>
        </w:rPr>
        <w:t>at</w:t>
      </w:r>
      <w:r>
        <w:rPr>
          <w:spacing w:val="-7"/>
          <w:sz w:val="20"/>
        </w:rPr>
        <w:t xml:space="preserve"> </w:t>
      </w:r>
      <w:r>
        <w:rPr>
          <w:sz w:val="20"/>
        </w:rPr>
        <w:t>least</w:t>
      </w:r>
      <w:r>
        <w:rPr>
          <w:spacing w:val="-6"/>
          <w:sz w:val="20"/>
        </w:rPr>
        <w:t xml:space="preserve"> </w:t>
      </w:r>
      <w:r>
        <w:rPr>
          <w:sz w:val="20"/>
        </w:rPr>
        <w:t>3-4</w:t>
      </w:r>
      <w:r>
        <w:rPr>
          <w:spacing w:val="-6"/>
          <w:sz w:val="20"/>
        </w:rPr>
        <w:t xml:space="preserve"> </w:t>
      </w:r>
      <w:r>
        <w:rPr>
          <w:sz w:val="20"/>
        </w:rPr>
        <w:t>children</w:t>
      </w:r>
      <w:r>
        <w:rPr>
          <w:spacing w:val="-5"/>
          <w:sz w:val="20"/>
        </w:rPr>
        <w:t xml:space="preserve"> </w:t>
      </w:r>
      <w:r>
        <w:rPr>
          <w:sz w:val="20"/>
        </w:rPr>
        <w:t>to</w:t>
      </w:r>
      <w:r>
        <w:rPr>
          <w:spacing w:val="-5"/>
          <w:sz w:val="20"/>
        </w:rPr>
        <w:t xml:space="preserve"> </w:t>
      </w:r>
      <w:r>
        <w:rPr>
          <w:sz w:val="20"/>
        </w:rPr>
        <w:t>build</w:t>
      </w:r>
      <w:r>
        <w:rPr>
          <w:spacing w:val="-5"/>
          <w:sz w:val="20"/>
        </w:rPr>
        <w:t xml:space="preserve"> </w:t>
      </w:r>
      <w:r>
        <w:rPr>
          <w:sz w:val="20"/>
        </w:rPr>
        <w:t>independent</w:t>
      </w:r>
      <w:r>
        <w:rPr>
          <w:spacing w:val="-8"/>
          <w:sz w:val="20"/>
        </w:rPr>
        <w:t xml:space="preserve"> </w:t>
      </w:r>
      <w:r>
        <w:rPr>
          <w:spacing w:val="-2"/>
          <w:sz w:val="20"/>
        </w:rPr>
        <w:t>structures</w:t>
      </w:r>
    </w:p>
    <w:p w14:paraId="51A73DC4"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3" w:lineRule="exact"/>
        <w:ind w:left="1260"/>
        <w:contextualSpacing w:val="0"/>
        <w:rPr>
          <w:sz w:val="20"/>
        </w:rPr>
      </w:pPr>
      <w:r>
        <w:rPr>
          <w:sz w:val="20"/>
        </w:rPr>
        <w:t>There</w:t>
      </w:r>
      <w:r>
        <w:rPr>
          <w:spacing w:val="-7"/>
          <w:sz w:val="20"/>
        </w:rPr>
        <w:t xml:space="preserve"> </w:t>
      </w:r>
      <w:r>
        <w:rPr>
          <w:sz w:val="20"/>
        </w:rPr>
        <w:t>should</w:t>
      </w:r>
      <w:r>
        <w:rPr>
          <w:spacing w:val="-4"/>
          <w:sz w:val="20"/>
        </w:rPr>
        <w:t xml:space="preserve"> </w:t>
      </w:r>
      <w:r>
        <w:rPr>
          <w:sz w:val="20"/>
        </w:rPr>
        <w:t>be</w:t>
      </w:r>
      <w:r>
        <w:rPr>
          <w:spacing w:val="-6"/>
          <w:sz w:val="20"/>
        </w:rPr>
        <w:t xml:space="preserve"> </w:t>
      </w:r>
      <w:r>
        <w:rPr>
          <w:sz w:val="20"/>
        </w:rPr>
        <w:t>different</w:t>
      </w:r>
      <w:r>
        <w:rPr>
          <w:spacing w:val="-5"/>
          <w:sz w:val="20"/>
        </w:rPr>
        <w:t xml:space="preserve"> </w:t>
      </w:r>
      <w:r>
        <w:rPr>
          <w:sz w:val="20"/>
        </w:rPr>
        <w:t>kinds</w:t>
      </w:r>
      <w:r>
        <w:rPr>
          <w:spacing w:val="-4"/>
          <w:sz w:val="20"/>
        </w:rPr>
        <w:t xml:space="preserve"> </w:t>
      </w:r>
      <w:r>
        <w:rPr>
          <w:sz w:val="20"/>
        </w:rPr>
        <w:t>of</w:t>
      </w:r>
      <w:r>
        <w:rPr>
          <w:spacing w:val="-6"/>
          <w:sz w:val="20"/>
        </w:rPr>
        <w:t xml:space="preserve"> </w:t>
      </w:r>
      <w:r>
        <w:rPr>
          <w:sz w:val="20"/>
        </w:rPr>
        <w:t>blocks</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pacing w:val="-2"/>
          <w:sz w:val="20"/>
        </w:rPr>
        <w:t>center</w:t>
      </w:r>
    </w:p>
    <w:p w14:paraId="17F95F46"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0" w:lineRule="auto"/>
        <w:ind w:left="1260" w:right="1102"/>
        <w:contextualSpacing w:val="0"/>
        <w:rPr>
          <w:sz w:val="20"/>
        </w:rPr>
      </w:pPr>
      <w:r>
        <w:rPr>
          <w:sz w:val="20"/>
        </w:rPr>
        <w:t>Should have some accessories (people, road signs, cars, animals, small buildings, etc.) that can be used</w:t>
      </w:r>
      <w:r>
        <w:rPr>
          <w:spacing w:val="-2"/>
          <w:sz w:val="20"/>
        </w:rPr>
        <w:t xml:space="preserve"> </w:t>
      </w:r>
      <w:r>
        <w:rPr>
          <w:sz w:val="20"/>
        </w:rPr>
        <w:t>to</w:t>
      </w:r>
      <w:r>
        <w:rPr>
          <w:spacing w:val="-3"/>
          <w:sz w:val="20"/>
        </w:rPr>
        <w:t xml:space="preserve"> </w:t>
      </w:r>
      <w:r>
        <w:rPr>
          <w:sz w:val="20"/>
        </w:rPr>
        <w:t>enhance</w:t>
      </w:r>
      <w:r>
        <w:rPr>
          <w:spacing w:val="-3"/>
          <w:sz w:val="20"/>
        </w:rPr>
        <w:t xml:space="preserve"> </w:t>
      </w:r>
      <w:r>
        <w:rPr>
          <w:sz w:val="20"/>
        </w:rPr>
        <w:t>block</w:t>
      </w:r>
      <w:r>
        <w:rPr>
          <w:spacing w:val="-2"/>
          <w:sz w:val="20"/>
        </w:rPr>
        <w:t xml:space="preserve"> </w:t>
      </w:r>
      <w:r>
        <w:rPr>
          <w:sz w:val="20"/>
        </w:rPr>
        <w:t>play</w:t>
      </w:r>
      <w:r>
        <w:rPr>
          <w:spacing w:val="-2"/>
          <w:sz w:val="20"/>
        </w:rPr>
        <w:t xml:space="preserve"> </w:t>
      </w:r>
      <w:r>
        <w:rPr>
          <w:sz w:val="20"/>
        </w:rPr>
        <w:t>as</w:t>
      </w:r>
      <w:r>
        <w:rPr>
          <w:spacing w:val="-3"/>
          <w:sz w:val="20"/>
        </w:rPr>
        <w:t xml:space="preserve"> </w:t>
      </w:r>
      <w:r>
        <w:rPr>
          <w:sz w:val="20"/>
        </w:rPr>
        <w:t>related</w:t>
      </w:r>
      <w:r>
        <w:rPr>
          <w:spacing w:val="-2"/>
          <w:sz w:val="20"/>
        </w:rPr>
        <w:t xml:space="preserve"> </w:t>
      </w:r>
      <w:r>
        <w:rPr>
          <w:sz w:val="20"/>
        </w:rPr>
        <w:t>to</w:t>
      </w:r>
      <w:r>
        <w:rPr>
          <w:spacing w:val="-3"/>
          <w:sz w:val="20"/>
        </w:rPr>
        <w:t xml:space="preserve"> </w:t>
      </w:r>
      <w:r>
        <w:rPr>
          <w:sz w:val="20"/>
        </w:rPr>
        <w:t>curriculum.</w:t>
      </w:r>
      <w:r>
        <w:rPr>
          <w:spacing w:val="80"/>
          <w:sz w:val="20"/>
        </w:rPr>
        <w:t xml:space="preserve"> </w:t>
      </w:r>
      <w:r>
        <w:rPr>
          <w:sz w:val="20"/>
        </w:rPr>
        <w:t>“Extra”</w:t>
      </w:r>
      <w:r>
        <w:rPr>
          <w:spacing w:val="-2"/>
          <w:sz w:val="20"/>
        </w:rPr>
        <w:t xml:space="preserve"> </w:t>
      </w:r>
      <w:r>
        <w:rPr>
          <w:sz w:val="20"/>
        </w:rPr>
        <w:t>block</w:t>
      </w:r>
      <w:r>
        <w:rPr>
          <w:spacing w:val="-2"/>
          <w:sz w:val="20"/>
        </w:rPr>
        <w:t xml:space="preserve"> </w:t>
      </w:r>
      <w:r>
        <w:rPr>
          <w:sz w:val="20"/>
        </w:rPr>
        <w:t>props</w:t>
      </w:r>
      <w:r>
        <w:rPr>
          <w:spacing w:val="-3"/>
          <w:sz w:val="20"/>
        </w:rPr>
        <w:t xml:space="preserve"> </w:t>
      </w:r>
      <w:r>
        <w:rPr>
          <w:sz w:val="20"/>
        </w:rPr>
        <w:t>that</w:t>
      </w:r>
      <w:r>
        <w:rPr>
          <w:spacing w:val="-3"/>
          <w:sz w:val="20"/>
        </w:rPr>
        <w:t xml:space="preserve"> </w:t>
      </w:r>
      <w:r>
        <w:rPr>
          <w:sz w:val="20"/>
        </w:rPr>
        <w:t>are</w:t>
      </w:r>
      <w:r>
        <w:rPr>
          <w:spacing w:val="-3"/>
          <w:sz w:val="20"/>
        </w:rPr>
        <w:t xml:space="preserve"> </w:t>
      </w:r>
      <w:r>
        <w:rPr>
          <w:sz w:val="20"/>
        </w:rPr>
        <w:t>not</w:t>
      </w:r>
      <w:r>
        <w:rPr>
          <w:spacing w:val="-3"/>
          <w:sz w:val="20"/>
        </w:rPr>
        <w:t xml:space="preserve"> </w:t>
      </w:r>
      <w:r>
        <w:rPr>
          <w:sz w:val="20"/>
        </w:rPr>
        <w:t>tied</w:t>
      </w:r>
      <w:r>
        <w:rPr>
          <w:spacing w:val="-4"/>
          <w:sz w:val="20"/>
        </w:rPr>
        <w:t xml:space="preserve"> </w:t>
      </w:r>
      <w:r>
        <w:rPr>
          <w:sz w:val="20"/>
        </w:rPr>
        <w:t>to</w:t>
      </w:r>
      <w:r>
        <w:rPr>
          <w:spacing w:val="-3"/>
          <w:sz w:val="20"/>
        </w:rPr>
        <w:t xml:space="preserve"> </w:t>
      </w:r>
      <w:r>
        <w:rPr>
          <w:sz w:val="20"/>
        </w:rPr>
        <w:t>theme or curriculum are stored outside of the block area and not on the shelf.</w:t>
      </w:r>
    </w:p>
    <w:p w14:paraId="54C8B674"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4" w:lineRule="exact"/>
        <w:ind w:left="1260"/>
        <w:contextualSpacing w:val="0"/>
        <w:rPr>
          <w:sz w:val="20"/>
        </w:rPr>
      </w:pPr>
      <w:r>
        <w:rPr>
          <w:sz w:val="20"/>
        </w:rPr>
        <w:t>Blocks</w:t>
      </w:r>
      <w:r>
        <w:rPr>
          <w:spacing w:val="-5"/>
          <w:sz w:val="20"/>
        </w:rPr>
        <w:t xml:space="preserve"> </w:t>
      </w:r>
      <w:r>
        <w:rPr>
          <w:sz w:val="20"/>
        </w:rPr>
        <w:t>must</w:t>
      </w:r>
      <w:r>
        <w:rPr>
          <w:spacing w:val="-5"/>
          <w:sz w:val="20"/>
        </w:rPr>
        <w:t xml:space="preserve"> </w:t>
      </w:r>
      <w:r>
        <w:rPr>
          <w:sz w:val="20"/>
        </w:rPr>
        <w:t>be</w:t>
      </w:r>
      <w:r>
        <w:rPr>
          <w:spacing w:val="-6"/>
          <w:sz w:val="20"/>
        </w:rPr>
        <w:t xml:space="preserve"> </w:t>
      </w:r>
      <w:r>
        <w:rPr>
          <w:sz w:val="20"/>
        </w:rPr>
        <w:t>separated</w:t>
      </w:r>
      <w:r>
        <w:rPr>
          <w:spacing w:val="-4"/>
          <w:sz w:val="20"/>
        </w:rPr>
        <w:t xml:space="preserve"> </w:t>
      </w:r>
      <w:r>
        <w:rPr>
          <w:sz w:val="20"/>
        </w:rPr>
        <w:t>by</w:t>
      </w:r>
      <w:r>
        <w:rPr>
          <w:spacing w:val="-4"/>
          <w:sz w:val="20"/>
        </w:rPr>
        <w:t xml:space="preserve"> </w:t>
      </w:r>
      <w:r>
        <w:rPr>
          <w:sz w:val="20"/>
        </w:rPr>
        <w:t>type</w:t>
      </w:r>
      <w:r>
        <w:rPr>
          <w:spacing w:val="-6"/>
          <w:sz w:val="20"/>
        </w:rPr>
        <w:t xml:space="preserve"> </w:t>
      </w:r>
      <w:r>
        <w:rPr>
          <w:sz w:val="20"/>
        </w:rPr>
        <w:t>(wooden</w:t>
      </w:r>
      <w:r>
        <w:rPr>
          <w:spacing w:val="-5"/>
          <w:sz w:val="20"/>
        </w:rPr>
        <w:t xml:space="preserve"> </w:t>
      </w:r>
      <w:r>
        <w:rPr>
          <w:sz w:val="20"/>
        </w:rPr>
        <w:t>vs</w:t>
      </w:r>
      <w:r>
        <w:rPr>
          <w:spacing w:val="-4"/>
          <w:sz w:val="20"/>
        </w:rPr>
        <w:t xml:space="preserve"> </w:t>
      </w:r>
      <w:r>
        <w:rPr>
          <w:sz w:val="20"/>
        </w:rPr>
        <w:t>foam)</w:t>
      </w:r>
      <w:r>
        <w:rPr>
          <w:spacing w:val="-5"/>
          <w:sz w:val="20"/>
        </w:rPr>
        <w:t xml:space="preserve"> </w:t>
      </w:r>
      <w:r>
        <w:rPr>
          <w:sz w:val="20"/>
        </w:rPr>
        <w:t>and</w:t>
      </w:r>
      <w:r>
        <w:rPr>
          <w:spacing w:val="-4"/>
          <w:sz w:val="20"/>
        </w:rPr>
        <w:t xml:space="preserve"> </w:t>
      </w:r>
      <w:r>
        <w:rPr>
          <w:sz w:val="20"/>
        </w:rPr>
        <w:t>stored</w:t>
      </w:r>
      <w:r>
        <w:rPr>
          <w:spacing w:val="-4"/>
          <w:sz w:val="20"/>
        </w:rPr>
        <w:t xml:space="preserve"> </w:t>
      </w:r>
      <w:r>
        <w:rPr>
          <w:sz w:val="20"/>
        </w:rPr>
        <w:t>in</w:t>
      </w:r>
      <w:r>
        <w:rPr>
          <w:spacing w:val="-5"/>
          <w:sz w:val="20"/>
        </w:rPr>
        <w:t xml:space="preserve"> </w:t>
      </w:r>
      <w:r>
        <w:rPr>
          <w:sz w:val="20"/>
        </w:rPr>
        <w:t>an</w:t>
      </w:r>
      <w:r>
        <w:rPr>
          <w:spacing w:val="-4"/>
          <w:sz w:val="20"/>
        </w:rPr>
        <w:t xml:space="preserve"> </w:t>
      </w:r>
      <w:r>
        <w:rPr>
          <w:sz w:val="20"/>
        </w:rPr>
        <w:t>organized</w:t>
      </w:r>
      <w:r>
        <w:rPr>
          <w:spacing w:val="-4"/>
          <w:sz w:val="20"/>
        </w:rPr>
        <w:t xml:space="preserve"> </w:t>
      </w:r>
      <w:r>
        <w:rPr>
          <w:spacing w:val="-2"/>
          <w:sz w:val="20"/>
        </w:rPr>
        <w:t>manner.</w:t>
      </w:r>
    </w:p>
    <w:p w14:paraId="330C588F" w14:textId="77777777" w:rsidR="00012E3D" w:rsidRDefault="00012E3D" w:rsidP="0092495D">
      <w:pPr>
        <w:pStyle w:val="ListParagraph"/>
        <w:widowControl w:val="0"/>
        <w:numPr>
          <w:ilvl w:val="3"/>
          <w:numId w:val="151"/>
        </w:numPr>
        <w:tabs>
          <w:tab w:val="left" w:pos="2020"/>
          <w:tab w:val="left" w:pos="2021"/>
        </w:tabs>
        <w:autoSpaceDE w:val="0"/>
        <w:autoSpaceDN w:val="0"/>
        <w:spacing w:before="1" w:after="0" w:line="240" w:lineRule="auto"/>
        <w:ind w:left="1260"/>
        <w:contextualSpacing w:val="0"/>
        <w:rPr>
          <w:sz w:val="20"/>
        </w:rPr>
      </w:pPr>
      <w:r>
        <w:rPr>
          <w:sz w:val="20"/>
        </w:rPr>
        <w:t>Writing</w:t>
      </w:r>
      <w:r>
        <w:rPr>
          <w:spacing w:val="-7"/>
          <w:sz w:val="20"/>
        </w:rPr>
        <w:t xml:space="preserve"> </w:t>
      </w:r>
      <w:r>
        <w:rPr>
          <w:sz w:val="20"/>
        </w:rPr>
        <w:t>materials</w:t>
      </w:r>
      <w:r>
        <w:rPr>
          <w:spacing w:val="-6"/>
          <w:sz w:val="20"/>
        </w:rPr>
        <w:t xml:space="preserve"> </w:t>
      </w:r>
      <w:r>
        <w:rPr>
          <w:sz w:val="20"/>
        </w:rPr>
        <w:t>should</w:t>
      </w:r>
      <w:r>
        <w:rPr>
          <w:spacing w:val="-6"/>
          <w:sz w:val="20"/>
        </w:rPr>
        <w:t xml:space="preserve"> </w:t>
      </w:r>
      <w:r>
        <w:rPr>
          <w:sz w:val="20"/>
        </w:rPr>
        <w:t>be</w:t>
      </w:r>
      <w:r>
        <w:rPr>
          <w:spacing w:val="-8"/>
          <w:sz w:val="20"/>
        </w:rPr>
        <w:t xml:space="preserve"> </w:t>
      </w:r>
      <w:r>
        <w:rPr>
          <w:sz w:val="20"/>
        </w:rPr>
        <w:t>available</w:t>
      </w:r>
      <w:r>
        <w:rPr>
          <w:spacing w:val="-8"/>
          <w:sz w:val="20"/>
        </w:rPr>
        <w:t xml:space="preserve"> </w:t>
      </w:r>
      <w:r>
        <w:rPr>
          <w:sz w:val="20"/>
        </w:rPr>
        <w:t>for</w:t>
      </w:r>
      <w:r>
        <w:rPr>
          <w:spacing w:val="-7"/>
          <w:sz w:val="20"/>
        </w:rPr>
        <w:t xml:space="preserve"> </w:t>
      </w:r>
      <w:r>
        <w:rPr>
          <w:sz w:val="20"/>
        </w:rPr>
        <w:t>labeling,</w:t>
      </w:r>
      <w:r>
        <w:rPr>
          <w:spacing w:val="-6"/>
          <w:sz w:val="20"/>
        </w:rPr>
        <w:t xml:space="preserve"> </w:t>
      </w:r>
      <w:r>
        <w:rPr>
          <w:sz w:val="20"/>
        </w:rPr>
        <w:t>sign</w:t>
      </w:r>
      <w:r>
        <w:rPr>
          <w:spacing w:val="-6"/>
          <w:sz w:val="20"/>
        </w:rPr>
        <w:t xml:space="preserve"> </w:t>
      </w:r>
      <w:r>
        <w:rPr>
          <w:sz w:val="20"/>
        </w:rPr>
        <w:t>making,</w:t>
      </w:r>
      <w:r>
        <w:rPr>
          <w:spacing w:val="-6"/>
          <w:sz w:val="20"/>
        </w:rPr>
        <w:t xml:space="preserve"> </w:t>
      </w:r>
      <w:r>
        <w:rPr>
          <w:spacing w:val="-4"/>
          <w:sz w:val="20"/>
        </w:rPr>
        <w:t>etc.</w:t>
      </w:r>
    </w:p>
    <w:p w14:paraId="7BAE264F" w14:textId="77777777" w:rsidR="00012E3D" w:rsidRDefault="00012E3D" w:rsidP="00012E3D">
      <w:pPr>
        <w:spacing w:before="10"/>
        <w:ind w:left="1260" w:hanging="360"/>
        <w:rPr>
          <w:b/>
          <w:sz w:val="20"/>
        </w:rPr>
      </w:pPr>
      <w:r>
        <w:rPr>
          <w:b/>
          <w:sz w:val="20"/>
        </w:rPr>
        <w:t>Art</w:t>
      </w:r>
      <w:r>
        <w:rPr>
          <w:b/>
          <w:spacing w:val="-3"/>
          <w:sz w:val="20"/>
        </w:rPr>
        <w:t xml:space="preserve"> </w:t>
      </w:r>
      <w:r>
        <w:rPr>
          <w:b/>
          <w:spacing w:val="-4"/>
          <w:sz w:val="20"/>
        </w:rPr>
        <w:t>Area</w:t>
      </w:r>
    </w:p>
    <w:p w14:paraId="6300A606" w14:textId="77777777" w:rsidR="00012E3D" w:rsidRDefault="00012E3D" w:rsidP="0092495D">
      <w:pPr>
        <w:pStyle w:val="ListParagraph"/>
        <w:widowControl w:val="0"/>
        <w:numPr>
          <w:ilvl w:val="3"/>
          <w:numId w:val="151"/>
        </w:numPr>
        <w:tabs>
          <w:tab w:val="left" w:pos="2020"/>
          <w:tab w:val="left" w:pos="2021"/>
        </w:tabs>
        <w:autoSpaceDE w:val="0"/>
        <w:autoSpaceDN w:val="0"/>
        <w:spacing w:before="1" w:after="0" w:line="243" w:lineRule="exact"/>
        <w:ind w:left="1260"/>
        <w:contextualSpacing w:val="0"/>
        <w:rPr>
          <w:sz w:val="20"/>
        </w:rPr>
      </w:pPr>
      <w:r>
        <w:rPr>
          <w:sz w:val="20"/>
        </w:rPr>
        <w:t>There</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an</w:t>
      </w:r>
      <w:r>
        <w:rPr>
          <w:spacing w:val="-4"/>
          <w:sz w:val="20"/>
        </w:rPr>
        <w:t xml:space="preserve"> </w:t>
      </w:r>
      <w:r>
        <w:rPr>
          <w:sz w:val="20"/>
        </w:rPr>
        <w:t>art</w:t>
      </w:r>
      <w:r>
        <w:rPr>
          <w:spacing w:val="-4"/>
          <w:sz w:val="20"/>
        </w:rPr>
        <w:t xml:space="preserve"> </w:t>
      </w:r>
      <w:r>
        <w:rPr>
          <w:sz w:val="20"/>
        </w:rPr>
        <w:t>easel,</w:t>
      </w:r>
      <w:r>
        <w:rPr>
          <w:spacing w:val="-4"/>
          <w:sz w:val="20"/>
        </w:rPr>
        <w:t xml:space="preserve"> </w:t>
      </w:r>
      <w:r>
        <w:rPr>
          <w:sz w:val="20"/>
        </w:rPr>
        <w:t>open</w:t>
      </w:r>
      <w:r>
        <w:rPr>
          <w:spacing w:val="-3"/>
          <w:sz w:val="20"/>
        </w:rPr>
        <w:t xml:space="preserve"> </w:t>
      </w:r>
      <w:r>
        <w:rPr>
          <w:sz w:val="20"/>
        </w:rPr>
        <w:t>art</w:t>
      </w:r>
      <w:r>
        <w:rPr>
          <w:spacing w:val="-4"/>
          <w:sz w:val="20"/>
        </w:rPr>
        <w:t xml:space="preserve"> </w:t>
      </w:r>
      <w:r>
        <w:rPr>
          <w:sz w:val="20"/>
        </w:rPr>
        <w:t>shelf</w:t>
      </w:r>
      <w:r>
        <w:rPr>
          <w:spacing w:val="-6"/>
          <w:sz w:val="20"/>
        </w:rPr>
        <w:t xml:space="preserve"> </w:t>
      </w:r>
      <w:r>
        <w:rPr>
          <w:sz w:val="20"/>
        </w:rPr>
        <w:t>and</w:t>
      </w:r>
      <w:r>
        <w:rPr>
          <w:spacing w:val="-3"/>
          <w:sz w:val="20"/>
        </w:rPr>
        <w:t xml:space="preserve"> </w:t>
      </w:r>
      <w:r>
        <w:rPr>
          <w:sz w:val="20"/>
        </w:rPr>
        <w:t>table</w:t>
      </w:r>
      <w:r>
        <w:rPr>
          <w:spacing w:val="-4"/>
          <w:sz w:val="20"/>
        </w:rPr>
        <w:t xml:space="preserve"> </w:t>
      </w:r>
      <w:r>
        <w:rPr>
          <w:sz w:val="20"/>
        </w:rPr>
        <w:t>within</w:t>
      </w:r>
      <w:r>
        <w:rPr>
          <w:spacing w:val="-4"/>
          <w:sz w:val="20"/>
        </w:rPr>
        <w:t xml:space="preserve"> </w:t>
      </w:r>
      <w:r>
        <w:rPr>
          <w:sz w:val="20"/>
        </w:rPr>
        <w:t>the</w:t>
      </w:r>
      <w:r>
        <w:rPr>
          <w:spacing w:val="-5"/>
          <w:sz w:val="20"/>
        </w:rPr>
        <w:t xml:space="preserve"> </w:t>
      </w:r>
      <w:r>
        <w:rPr>
          <w:spacing w:val="-4"/>
          <w:sz w:val="20"/>
        </w:rPr>
        <w:t>area</w:t>
      </w:r>
    </w:p>
    <w:p w14:paraId="2AEE21CD"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3" w:lineRule="exact"/>
        <w:ind w:left="1260"/>
        <w:contextualSpacing w:val="0"/>
        <w:rPr>
          <w:sz w:val="20"/>
        </w:rPr>
      </w:pPr>
      <w:r>
        <w:rPr>
          <w:sz w:val="20"/>
        </w:rPr>
        <w:t>Should</w:t>
      </w:r>
      <w:r>
        <w:rPr>
          <w:spacing w:val="-4"/>
          <w:sz w:val="20"/>
        </w:rPr>
        <w:t xml:space="preserve"> </w:t>
      </w:r>
      <w:r>
        <w:rPr>
          <w:sz w:val="20"/>
        </w:rPr>
        <w:t>be</w:t>
      </w:r>
      <w:r>
        <w:rPr>
          <w:spacing w:val="-6"/>
          <w:sz w:val="20"/>
        </w:rPr>
        <w:t xml:space="preserve"> </w:t>
      </w:r>
      <w:r>
        <w:rPr>
          <w:sz w:val="20"/>
        </w:rPr>
        <w:t>located</w:t>
      </w:r>
      <w:r>
        <w:rPr>
          <w:spacing w:val="-4"/>
          <w:sz w:val="20"/>
        </w:rPr>
        <w:t xml:space="preserve"> </w:t>
      </w:r>
      <w:r>
        <w:rPr>
          <w:sz w:val="20"/>
        </w:rPr>
        <w:t>close</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water</w:t>
      </w:r>
      <w:r>
        <w:rPr>
          <w:spacing w:val="-5"/>
          <w:sz w:val="20"/>
        </w:rPr>
        <w:t xml:space="preserve"> </w:t>
      </w:r>
      <w:r>
        <w:rPr>
          <w:sz w:val="20"/>
        </w:rPr>
        <w:t>supply</w:t>
      </w:r>
      <w:r>
        <w:rPr>
          <w:spacing w:val="-4"/>
          <w:sz w:val="20"/>
        </w:rPr>
        <w:t xml:space="preserve"> </w:t>
      </w:r>
      <w:r>
        <w:rPr>
          <w:sz w:val="20"/>
        </w:rPr>
        <w:t>to</w:t>
      </w:r>
      <w:r>
        <w:rPr>
          <w:spacing w:val="-4"/>
          <w:sz w:val="20"/>
        </w:rPr>
        <w:t xml:space="preserve"> </w:t>
      </w:r>
      <w:r>
        <w:rPr>
          <w:sz w:val="20"/>
        </w:rPr>
        <w:t>ease</w:t>
      </w:r>
      <w:r>
        <w:rPr>
          <w:spacing w:val="-6"/>
          <w:sz w:val="20"/>
        </w:rPr>
        <w:t xml:space="preserve"> </w:t>
      </w:r>
      <w:r>
        <w:rPr>
          <w:sz w:val="20"/>
        </w:rPr>
        <w:t>with</w:t>
      </w:r>
      <w:r>
        <w:rPr>
          <w:spacing w:val="-4"/>
          <w:sz w:val="20"/>
        </w:rPr>
        <w:t xml:space="preserve"> </w:t>
      </w:r>
      <w:r>
        <w:rPr>
          <w:sz w:val="20"/>
        </w:rPr>
        <w:t>clean</w:t>
      </w:r>
      <w:r>
        <w:rPr>
          <w:spacing w:val="-4"/>
          <w:sz w:val="20"/>
        </w:rPr>
        <w:t xml:space="preserve"> </w:t>
      </w:r>
      <w:r>
        <w:rPr>
          <w:spacing w:val="-5"/>
          <w:sz w:val="20"/>
        </w:rPr>
        <w:t>up.</w:t>
      </w:r>
    </w:p>
    <w:p w14:paraId="0C93855A" w14:textId="77777777" w:rsidR="00012E3D" w:rsidRDefault="00012E3D" w:rsidP="0092495D">
      <w:pPr>
        <w:pStyle w:val="ListParagraph"/>
        <w:widowControl w:val="0"/>
        <w:numPr>
          <w:ilvl w:val="3"/>
          <w:numId w:val="151"/>
        </w:numPr>
        <w:tabs>
          <w:tab w:val="left" w:pos="2020"/>
          <w:tab w:val="left" w:pos="2021"/>
        </w:tabs>
        <w:autoSpaceDE w:val="0"/>
        <w:autoSpaceDN w:val="0"/>
        <w:spacing w:before="1" w:after="0" w:line="240" w:lineRule="auto"/>
        <w:ind w:left="1260" w:right="1522"/>
        <w:contextualSpacing w:val="0"/>
        <w:rPr>
          <w:sz w:val="20"/>
        </w:rPr>
      </w:pPr>
      <w:r>
        <w:rPr>
          <w:sz w:val="20"/>
        </w:rPr>
        <w:t>The</w:t>
      </w:r>
      <w:r>
        <w:rPr>
          <w:spacing w:val="-4"/>
          <w:sz w:val="20"/>
        </w:rPr>
        <w:t xml:space="preserve"> </w:t>
      </w:r>
      <w:r>
        <w:rPr>
          <w:sz w:val="20"/>
        </w:rPr>
        <w:t>center</w:t>
      </w:r>
      <w:r>
        <w:rPr>
          <w:spacing w:val="-3"/>
          <w:sz w:val="20"/>
        </w:rPr>
        <w:t xml:space="preserve"> </w:t>
      </w:r>
      <w:r>
        <w:rPr>
          <w:sz w:val="20"/>
        </w:rPr>
        <w:t>must</w:t>
      </w:r>
      <w:r>
        <w:rPr>
          <w:spacing w:val="-3"/>
          <w:sz w:val="20"/>
        </w:rPr>
        <w:t xml:space="preserve"> </w:t>
      </w:r>
      <w:r>
        <w:rPr>
          <w:sz w:val="20"/>
        </w:rPr>
        <w:t>provide</w:t>
      </w:r>
      <w:r>
        <w:rPr>
          <w:spacing w:val="-4"/>
          <w:sz w:val="20"/>
        </w:rPr>
        <w:t xml:space="preserve"> </w:t>
      </w:r>
      <w:r>
        <w:rPr>
          <w:sz w:val="20"/>
        </w:rPr>
        <w:t>a</w:t>
      </w:r>
      <w:r>
        <w:rPr>
          <w:spacing w:val="-3"/>
          <w:sz w:val="20"/>
        </w:rPr>
        <w:t xml:space="preserve"> </w:t>
      </w:r>
      <w:r>
        <w:rPr>
          <w:sz w:val="20"/>
        </w:rPr>
        <w:t>variety</w:t>
      </w:r>
      <w:r>
        <w:rPr>
          <w:spacing w:val="-2"/>
          <w:sz w:val="20"/>
        </w:rPr>
        <w:t xml:space="preserve"> </w:t>
      </w:r>
      <w:r>
        <w:rPr>
          <w:sz w:val="20"/>
        </w:rPr>
        <w:t>of</w:t>
      </w:r>
      <w:r>
        <w:rPr>
          <w:spacing w:val="-4"/>
          <w:sz w:val="20"/>
        </w:rPr>
        <w:t xml:space="preserve"> </w:t>
      </w:r>
      <w:r>
        <w:rPr>
          <w:sz w:val="20"/>
        </w:rPr>
        <w:t>materials</w:t>
      </w:r>
      <w:r>
        <w:rPr>
          <w:spacing w:val="-2"/>
          <w:sz w:val="20"/>
        </w:rPr>
        <w:t xml:space="preserve"> </w:t>
      </w:r>
      <w:r>
        <w:rPr>
          <w:sz w:val="20"/>
        </w:rPr>
        <w:t>to</w:t>
      </w:r>
      <w:r>
        <w:rPr>
          <w:spacing w:val="-3"/>
          <w:sz w:val="20"/>
        </w:rPr>
        <w:t xml:space="preserve"> </w:t>
      </w:r>
      <w:r>
        <w:rPr>
          <w:sz w:val="20"/>
        </w:rPr>
        <w:t>children</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crayons,</w:t>
      </w:r>
      <w:r>
        <w:rPr>
          <w:spacing w:val="-2"/>
          <w:sz w:val="20"/>
        </w:rPr>
        <w:t xml:space="preserve"> </w:t>
      </w:r>
      <w:r>
        <w:rPr>
          <w:sz w:val="20"/>
        </w:rPr>
        <w:t>markers,</w:t>
      </w:r>
      <w:r>
        <w:rPr>
          <w:spacing w:val="-2"/>
          <w:sz w:val="20"/>
        </w:rPr>
        <w:t xml:space="preserve"> </w:t>
      </w:r>
      <w:r>
        <w:rPr>
          <w:sz w:val="20"/>
        </w:rPr>
        <w:t>paint,</w:t>
      </w:r>
      <w:r>
        <w:rPr>
          <w:spacing w:val="-2"/>
          <w:sz w:val="20"/>
        </w:rPr>
        <w:t xml:space="preserve"> </w:t>
      </w:r>
      <w:r>
        <w:rPr>
          <w:sz w:val="20"/>
        </w:rPr>
        <w:t>play dough, yarn, scissors (as appropriate),</w:t>
      </w:r>
      <w:r>
        <w:rPr>
          <w:spacing w:val="40"/>
          <w:sz w:val="20"/>
        </w:rPr>
        <w:t xml:space="preserve"> </w:t>
      </w:r>
      <w:r>
        <w:rPr>
          <w:sz w:val="20"/>
        </w:rPr>
        <w:t>glue, beautiful junk from the Share Center, etc.</w:t>
      </w:r>
    </w:p>
    <w:p w14:paraId="126F72F0"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3" w:lineRule="exact"/>
        <w:ind w:left="1260"/>
        <w:contextualSpacing w:val="0"/>
        <w:rPr>
          <w:sz w:val="20"/>
        </w:rPr>
      </w:pPr>
      <w:r>
        <w:rPr>
          <w:sz w:val="20"/>
        </w:rPr>
        <w:t>Materials</w:t>
      </w:r>
      <w:r>
        <w:rPr>
          <w:spacing w:val="-6"/>
          <w:sz w:val="20"/>
        </w:rPr>
        <w:t xml:space="preserve"> </w:t>
      </w:r>
      <w:r>
        <w:rPr>
          <w:sz w:val="20"/>
        </w:rPr>
        <w:t>should</w:t>
      </w:r>
      <w:r>
        <w:rPr>
          <w:spacing w:val="-5"/>
          <w:sz w:val="20"/>
        </w:rPr>
        <w:t xml:space="preserve"> </w:t>
      </w:r>
      <w:r>
        <w:rPr>
          <w:sz w:val="20"/>
        </w:rPr>
        <w:t>be</w:t>
      </w:r>
      <w:r>
        <w:rPr>
          <w:spacing w:val="-7"/>
          <w:sz w:val="20"/>
        </w:rPr>
        <w:t xml:space="preserve"> </w:t>
      </w:r>
      <w:r>
        <w:rPr>
          <w:sz w:val="20"/>
        </w:rPr>
        <w:t>arranged</w:t>
      </w:r>
      <w:r>
        <w:rPr>
          <w:spacing w:val="-7"/>
          <w:sz w:val="20"/>
        </w:rPr>
        <w:t xml:space="preserve"> </w:t>
      </w:r>
      <w:r>
        <w:rPr>
          <w:sz w:val="20"/>
        </w:rPr>
        <w:t>so</w:t>
      </w:r>
      <w:r>
        <w:rPr>
          <w:spacing w:val="-6"/>
          <w:sz w:val="20"/>
        </w:rPr>
        <w:t xml:space="preserve"> </w:t>
      </w:r>
      <w:r>
        <w:rPr>
          <w:sz w:val="20"/>
        </w:rPr>
        <w:t>that</w:t>
      </w:r>
      <w:r>
        <w:rPr>
          <w:spacing w:val="-6"/>
          <w:sz w:val="20"/>
        </w:rPr>
        <w:t xml:space="preserve"> </w:t>
      </w:r>
      <w:r>
        <w:rPr>
          <w:sz w:val="20"/>
        </w:rPr>
        <w:t>children</w:t>
      </w:r>
      <w:r>
        <w:rPr>
          <w:spacing w:val="-5"/>
          <w:sz w:val="20"/>
        </w:rPr>
        <w:t xml:space="preserve"> </w:t>
      </w:r>
      <w:r>
        <w:rPr>
          <w:sz w:val="20"/>
        </w:rPr>
        <w:t>can</w:t>
      </w:r>
      <w:r>
        <w:rPr>
          <w:spacing w:val="-5"/>
          <w:sz w:val="20"/>
        </w:rPr>
        <w:t xml:space="preserve"> </w:t>
      </w:r>
      <w:r>
        <w:rPr>
          <w:sz w:val="20"/>
        </w:rPr>
        <w:t>use</w:t>
      </w:r>
      <w:r>
        <w:rPr>
          <w:spacing w:val="-7"/>
          <w:sz w:val="20"/>
        </w:rPr>
        <w:t xml:space="preserve"> </w:t>
      </w:r>
      <w:r>
        <w:rPr>
          <w:sz w:val="20"/>
        </w:rPr>
        <w:t>them</w:t>
      </w:r>
      <w:r>
        <w:rPr>
          <w:spacing w:val="-7"/>
          <w:sz w:val="20"/>
        </w:rPr>
        <w:t xml:space="preserve"> </w:t>
      </w:r>
      <w:r>
        <w:rPr>
          <w:sz w:val="20"/>
        </w:rPr>
        <w:t>with</w:t>
      </w:r>
      <w:r>
        <w:rPr>
          <w:spacing w:val="-5"/>
          <w:sz w:val="20"/>
        </w:rPr>
        <w:t xml:space="preserve"> </w:t>
      </w:r>
      <w:r>
        <w:rPr>
          <w:sz w:val="20"/>
        </w:rPr>
        <w:t>minimal</w:t>
      </w:r>
      <w:r>
        <w:rPr>
          <w:spacing w:val="-6"/>
          <w:sz w:val="20"/>
        </w:rPr>
        <w:t xml:space="preserve"> </w:t>
      </w:r>
      <w:r>
        <w:rPr>
          <w:sz w:val="20"/>
        </w:rPr>
        <w:t>assistance</w:t>
      </w:r>
      <w:r>
        <w:rPr>
          <w:spacing w:val="-7"/>
          <w:sz w:val="20"/>
        </w:rPr>
        <w:t xml:space="preserve"> </w:t>
      </w:r>
      <w:r>
        <w:rPr>
          <w:sz w:val="20"/>
        </w:rPr>
        <w:t>from</w:t>
      </w:r>
      <w:r>
        <w:rPr>
          <w:spacing w:val="-4"/>
          <w:sz w:val="20"/>
        </w:rPr>
        <w:t xml:space="preserve"> </w:t>
      </w:r>
      <w:r>
        <w:rPr>
          <w:spacing w:val="-2"/>
          <w:sz w:val="20"/>
        </w:rPr>
        <w:t>adults</w:t>
      </w:r>
    </w:p>
    <w:p w14:paraId="58991F3A"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0" w:lineRule="auto"/>
        <w:ind w:left="1260" w:right="1057"/>
        <w:contextualSpacing w:val="0"/>
        <w:rPr>
          <w:sz w:val="20"/>
        </w:rPr>
      </w:pPr>
      <w:r>
        <w:rPr>
          <w:sz w:val="20"/>
        </w:rPr>
        <w:t>Smocks</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available</w:t>
      </w:r>
      <w:r>
        <w:rPr>
          <w:spacing w:val="-4"/>
          <w:sz w:val="20"/>
        </w:rPr>
        <w:t xml:space="preserve"> </w:t>
      </w:r>
      <w:r>
        <w:rPr>
          <w:sz w:val="20"/>
        </w:rPr>
        <w:t>for</w:t>
      </w:r>
      <w:r>
        <w:rPr>
          <w:spacing w:val="-3"/>
          <w:sz w:val="20"/>
        </w:rPr>
        <w:t xml:space="preserve"> </w:t>
      </w:r>
      <w:r>
        <w:rPr>
          <w:sz w:val="20"/>
        </w:rPr>
        <w:t>children</w:t>
      </w:r>
      <w:r>
        <w:rPr>
          <w:spacing w:val="-2"/>
          <w:sz w:val="20"/>
        </w:rPr>
        <w:t xml:space="preserve"> </w:t>
      </w:r>
      <w:r>
        <w:rPr>
          <w:sz w:val="20"/>
        </w:rPr>
        <w:t>to</w:t>
      </w:r>
      <w:r>
        <w:rPr>
          <w:spacing w:val="-3"/>
          <w:sz w:val="20"/>
        </w:rPr>
        <w:t xml:space="preserve"> </w:t>
      </w:r>
      <w:r>
        <w:rPr>
          <w:sz w:val="20"/>
        </w:rPr>
        <w:t>wear</w:t>
      </w:r>
      <w:r>
        <w:rPr>
          <w:spacing w:val="-3"/>
          <w:sz w:val="20"/>
        </w:rPr>
        <w:t xml:space="preserve"> </w:t>
      </w:r>
      <w:r>
        <w:rPr>
          <w:sz w:val="20"/>
        </w:rPr>
        <w:t>while</w:t>
      </w:r>
      <w:r>
        <w:rPr>
          <w:spacing w:val="-4"/>
          <w:sz w:val="20"/>
        </w:rPr>
        <w:t xml:space="preserve"> </w:t>
      </w:r>
      <w:r>
        <w:rPr>
          <w:sz w:val="20"/>
        </w:rPr>
        <w:t>they</w:t>
      </w:r>
      <w:r>
        <w:rPr>
          <w:spacing w:val="-2"/>
          <w:sz w:val="20"/>
        </w:rPr>
        <w:t xml:space="preserve"> </w:t>
      </w:r>
      <w:r>
        <w:rPr>
          <w:sz w:val="20"/>
        </w:rPr>
        <w:t>are</w:t>
      </w:r>
      <w:r>
        <w:rPr>
          <w:spacing w:val="-4"/>
          <w:sz w:val="20"/>
        </w:rPr>
        <w:t xml:space="preserve"> </w:t>
      </w:r>
      <w:r>
        <w:rPr>
          <w:sz w:val="20"/>
        </w:rPr>
        <w:t>creating,</w:t>
      </w:r>
      <w:r>
        <w:rPr>
          <w:spacing w:val="-2"/>
          <w:sz w:val="20"/>
        </w:rPr>
        <w:t xml:space="preserve"> </w:t>
      </w:r>
      <w:r>
        <w:rPr>
          <w:sz w:val="20"/>
        </w:rPr>
        <w:t>especially</w:t>
      </w:r>
      <w:r>
        <w:rPr>
          <w:spacing w:val="-2"/>
          <w:sz w:val="20"/>
        </w:rPr>
        <w:t xml:space="preserve"> </w:t>
      </w:r>
      <w:r>
        <w:rPr>
          <w:sz w:val="20"/>
        </w:rPr>
        <w:t>when using</w:t>
      </w:r>
      <w:r>
        <w:rPr>
          <w:spacing w:val="-3"/>
          <w:sz w:val="20"/>
        </w:rPr>
        <w:t xml:space="preserve"> </w:t>
      </w:r>
      <w:r>
        <w:rPr>
          <w:sz w:val="20"/>
        </w:rPr>
        <w:t>paint. There should be at least as many smocks as there are children allowed to play in the center at the same time</w:t>
      </w:r>
    </w:p>
    <w:p w14:paraId="054FDD33" w14:textId="77777777" w:rsidR="00012E3D" w:rsidRDefault="00012E3D" w:rsidP="00012E3D">
      <w:pPr>
        <w:spacing w:line="244" w:lineRule="exact"/>
        <w:ind w:left="1260" w:hanging="360"/>
        <w:rPr>
          <w:b/>
          <w:sz w:val="20"/>
        </w:rPr>
      </w:pPr>
      <w:r>
        <w:rPr>
          <w:b/>
          <w:sz w:val="20"/>
        </w:rPr>
        <w:t>Fine</w:t>
      </w:r>
      <w:r>
        <w:rPr>
          <w:b/>
          <w:spacing w:val="-11"/>
          <w:sz w:val="20"/>
        </w:rPr>
        <w:t xml:space="preserve"> </w:t>
      </w:r>
      <w:r>
        <w:rPr>
          <w:b/>
          <w:sz w:val="20"/>
        </w:rPr>
        <w:t>Motor/Manipulatives</w:t>
      </w:r>
      <w:r>
        <w:rPr>
          <w:b/>
          <w:spacing w:val="-10"/>
          <w:sz w:val="20"/>
        </w:rPr>
        <w:t xml:space="preserve"> </w:t>
      </w:r>
      <w:r>
        <w:rPr>
          <w:b/>
          <w:spacing w:val="-4"/>
          <w:sz w:val="20"/>
        </w:rPr>
        <w:t>Area</w:t>
      </w:r>
    </w:p>
    <w:p w14:paraId="63E59AEF" w14:textId="77777777" w:rsidR="00012E3D" w:rsidRDefault="00012E3D" w:rsidP="0092495D">
      <w:pPr>
        <w:pStyle w:val="ListParagraph"/>
        <w:widowControl w:val="0"/>
        <w:numPr>
          <w:ilvl w:val="3"/>
          <w:numId w:val="151"/>
        </w:numPr>
        <w:tabs>
          <w:tab w:val="left" w:pos="2020"/>
          <w:tab w:val="left" w:pos="2021"/>
        </w:tabs>
        <w:autoSpaceDE w:val="0"/>
        <w:autoSpaceDN w:val="0"/>
        <w:spacing w:before="1" w:after="0" w:line="240" w:lineRule="auto"/>
        <w:ind w:left="1260" w:right="1363"/>
        <w:contextualSpacing w:val="0"/>
        <w:rPr>
          <w:sz w:val="20"/>
        </w:rPr>
      </w:pPr>
      <w:r>
        <w:rPr>
          <w:sz w:val="20"/>
        </w:rPr>
        <w:t>Should</w:t>
      </w:r>
      <w:r>
        <w:rPr>
          <w:spacing w:val="-2"/>
          <w:sz w:val="20"/>
        </w:rPr>
        <w:t xml:space="preserve"> </w:t>
      </w:r>
      <w:r>
        <w:rPr>
          <w:sz w:val="20"/>
        </w:rPr>
        <w:t>be</w:t>
      </w:r>
      <w:r>
        <w:rPr>
          <w:spacing w:val="-4"/>
          <w:sz w:val="20"/>
        </w:rPr>
        <w:t xml:space="preserve"> </w:t>
      </w:r>
      <w:r>
        <w:rPr>
          <w:sz w:val="20"/>
        </w:rPr>
        <w:t>several</w:t>
      </w:r>
      <w:r>
        <w:rPr>
          <w:spacing w:val="-3"/>
          <w:sz w:val="20"/>
        </w:rPr>
        <w:t xml:space="preserve"> </w:t>
      </w:r>
      <w:r>
        <w:rPr>
          <w:sz w:val="20"/>
        </w:rPr>
        <w:t>different</w:t>
      </w:r>
      <w:r>
        <w:rPr>
          <w:spacing w:val="-3"/>
          <w:sz w:val="20"/>
        </w:rPr>
        <w:t xml:space="preserve"> </w:t>
      </w:r>
      <w:r>
        <w:rPr>
          <w:sz w:val="20"/>
        </w:rPr>
        <w:t>types</w:t>
      </w:r>
      <w:r>
        <w:rPr>
          <w:spacing w:val="-2"/>
          <w:sz w:val="20"/>
        </w:rPr>
        <w:t xml:space="preserve"> </w:t>
      </w:r>
      <w:r>
        <w:rPr>
          <w:sz w:val="20"/>
        </w:rPr>
        <w:t>of</w:t>
      </w:r>
      <w:r>
        <w:rPr>
          <w:spacing w:val="-4"/>
          <w:sz w:val="20"/>
        </w:rPr>
        <w:t xml:space="preserve"> </w:t>
      </w:r>
      <w:r>
        <w:rPr>
          <w:sz w:val="20"/>
        </w:rPr>
        <w:t>fine</w:t>
      </w:r>
      <w:r>
        <w:rPr>
          <w:spacing w:val="-4"/>
          <w:sz w:val="20"/>
        </w:rPr>
        <w:t xml:space="preserve"> </w:t>
      </w:r>
      <w:r>
        <w:rPr>
          <w:sz w:val="20"/>
        </w:rPr>
        <w:t>motor</w:t>
      </w:r>
      <w:r>
        <w:rPr>
          <w:spacing w:val="-3"/>
          <w:sz w:val="20"/>
        </w:rPr>
        <w:t xml:space="preserve"> </w:t>
      </w:r>
      <w:r>
        <w:rPr>
          <w:sz w:val="20"/>
        </w:rPr>
        <w:t>materials</w:t>
      </w:r>
      <w:r>
        <w:rPr>
          <w:spacing w:val="-2"/>
          <w:sz w:val="20"/>
        </w:rPr>
        <w:t xml:space="preserve"> </w:t>
      </w:r>
      <w:r>
        <w:rPr>
          <w:sz w:val="20"/>
        </w:rPr>
        <w:t>in</w:t>
      </w:r>
      <w:r>
        <w:rPr>
          <w:spacing w:val="-2"/>
          <w:sz w:val="20"/>
        </w:rPr>
        <w:t xml:space="preserve"> </w:t>
      </w:r>
      <w:r>
        <w:rPr>
          <w:sz w:val="20"/>
        </w:rPr>
        <w:t>this</w:t>
      </w:r>
      <w:r>
        <w:rPr>
          <w:spacing w:val="-2"/>
          <w:sz w:val="20"/>
        </w:rPr>
        <w:t xml:space="preserve"> </w:t>
      </w:r>
      <w:r>
        <w:rPr>
          <w:sz w:val="20"/>
        </w:rPr>
        <w:t>center</w:t>
      </w:r>
      <w:r>
        <w:rPr>
          <w:spacing w:val="-3"/>
          <w:sz w:val="20"/>
        </w:rPr>
        <w:t xml:space="preserve"> </w:t>
      </w:r>
      <w:r>
        <w:rPr>
          <w:sz w:val="20"/>
        </w:rPr>
        <w:t>including</w:t>
      </w:r>
      <w:r>
        <w:rPr>
          <w:spacing w:val="-3"/>
          <w:sz w:val="20"/>
        </w:rPr>
        <w:t xml:space="preserve"> </w:t>
      </w:r>
      <w:r>
        <w:rPr>
          <w:sz w:val="20"/>
        </w:rPr>
        <w:t>those</w:t>
      </w:r>
      <w:r>
        <w:rPr>
          <w:spacing w:val="-4"/>
          <w:sz w:val="20"/>
        </w:rPr>
        <w:t xml:space="preserve"> </w:t>
      </w:r>
      <w:r>
        <w:rPr>
          <w:sz w:val="20"/>
        </w:rPr>
        <w:t>that</w:t>
      </w:r>
      <w:r>
        <w:rPr>
          <w:spacing w:val="-3"/>
          <w:sz w:val="20"/>
        </w:rPr>
        <w:t xml:space="preserve"> </w:t>
      </w:r>
      <w:r>
        <w:rPr>
          <w:sz w:val="20"/>
        </w:rPr>
        <w:t>snap, connect, stack, etc.</w:t>
      </w:r>
    </w:p>
    <w:p w14:paraId="7A759F82" w14:textId="77777777" w:rsidR="00012E3D" w:rsidRDefault="00012E3D" w:rsidP="0092495D">
      <w:pPr>
        <w:pStyle w:val="ListParagraph"/>
        <w:widowControl w:val="0"/>
        <w:numPr>
          <w:ilvl w:val="3"/>
          <w:numId w:val="151"/>
        </w:numPr>
        <w:tabs>
          <w:tab w:val="left" w:pos="2020"/>
          <w:tab w:val="left" w:pos="2021"/>
        </w:tabs>
        <w:autoSpaceDE w:val="0"/>
        <w:autoSpaceDN w:val="0"/>
        <w:spacing w:before="1" w:after="0" w:line="240" w:lineRule="auto"/>
        <w:ind w:left="1260" w:right="982"/>
        <w:contextualSpacing w:val="0"/>
        <w:rPr>
          <w:sz w:val="20"/>
        </w:rPr>
      </w:pPr>
      <w:r>
        <w:rPr>
          <w:sz w:val="20"/>
        </w:rPr>
        <w:t>The</w:t>
      </w:r>
      <w:r>
        <w:rPr>
          <w:spacing w:val="-4"/>
          <w:sz w:val="20"/>
        </w:rPr>
        <w:t xml:space="preserve"> </w:t>
      </w:r>
      <w:r>
        <w:rPr>
          <w:sz w:val="20"/>
        </w:rPr>
        <w:t>materials</w:t>
      </w:r>
      <w:r>
        <w:rPr>
          <w:spacing w:val="-2"/>
          <w:sz w:val="20"/>
        </w:rPr>
        <w:t xml:space="preserve"> </w:t>
      </w:r>
      <w:r>
        <w:rPr>
          <w:sz w:val="20"/>
        </w:rPr>
        <w:t>should</w:t>
      </w:r>
      <w:r>
        <w:rPr>
          <w:spacing w:val="-2"/>
          <w:sz w:val="20"/>
        </w:rPr>
        <w:t xml:space="preserve"> </w:t>
      </w:r>
      <w:r>
        <w:rPr>
          <w:sz w:val="20"/>
        </w:rPr>
        <w:t>vary</w:t>
      </w:r>
      <w:r>
        <w:rPr>
          <w:spacing w:val="-2"/>
          <w:sz w:val="20"/>
        </w:rPr>
        <w:t xml:space="preserve"> </w:t>
      </w:r>
      <w:r>
        <w:rPr>
          <w:sz w:val="20"/>
        </w:rPr>
        <w:t>in</w:t>
      </w:r>
      <w:r>
        <w:rPr>
          <w:spacing w:val="-2"/>
          <w:sz w:val="20"/>
        </w:rPr>
        <w:t xml:space="preserve"> </w:t>
      </w:r>
      <w:r>
        <w:rPr>
          <w:sz w:val="20"/>
        </w:rPr>
        <w:t>difficulty</w:t>
      </w:r>
      <w:r>
        <w:rPr>
          <w:spacing w:val="-2"/>
          <w:sz w:val="20"/>
        </w:rPr>
        <w:t xml:space="preserve"> </w:t>
      </w:r>
      <w:r>
        <w:rPr>
          <w:sz w:val="20"/>
        </w:rPr>
        <w:t>to</w:t>
      </w:r>
      <w:r>
        <w:rPr>
          <w:spacing w:val="-3"/>
          <w:sz w:val="20"/>
        </w:rPr>
        <w:t xml:space="preserve"> </w:t>
      </w:r>
      <w:r>
        <w:rPr>
          <w:sz w:val="20"/>
        </w:rPr>
        <w:t>address</w:t>
      </w:r>
      <w:r>
        <w:rPr>
          <w:spacing w:val="-2"/>
          <w:sz w:val="20"/>
        </w:rPr>
        <w:t xml:space="preserve"> </w:t>
      </w:r>
      <w:r>
        <w:rPr>
          <w:sz w:val="20"/>
        </w:rPr>
        <w:t>the</w:t>
      </w:r>
      <w:r>
        <w:rPr>
          <w:spacing w:val="-4"/>
          <w:sz w:val="20"/>
        </w:rPr>
        <w:t xml:space="preserve"> </w:t>
      </w:r>
      <w:r>
        <w:rPr>
          <w:sz w:val="20"/>
        </w:rPr>
        <w:t>needs</w:t>
      </w:r>
      <w:r>
        <w:rPr>
          <w:spacing w:val="-4"/>
          <w:sz w:val="20"/>
        </w:rPr>
        <w:t xml:space="preserve"> </w:t>
      </w:r>
      <w:r>
        <w:rPr>
          <w:sz w:val="20"/>
        </w:rPr>
        <w:t>of</w:t>
      </w:r>
      <w:r>
        <w:rPr>
          <w:spacing w:val="-4"/>
          <w:sz w:val="20"/>
        </w:rPr>
        <w:t xml:space="preserve"> </w:t>
      </w:r>
      <w:r>
        <w:rPr>
          <w:sz w:val="20"/>
        </w:rPr>
        <w:t>all</w:t>
      </w:r>
      <w:r>
        <w:rPr>
          <w:spacing w:val="-3"/>
          <w:sz w:val="20"/>
        </w:rPr>
        <w:t xml:space="preserve"> </w:t>
      </w:r>
      <w:r>
        <w:rPr>
          <w:sz w:val="20"/>
        </w:rPr>
        <w:t>children.</w:t>
      </w:r>
      <w:r>
        <w:rPr>
          <w:spacing w:val="-3"/>
          <w:sz w:val="20"/>
        </w:rPr>
        <w:t xml:space="preserve"> </w:t>
      </w:r>
      <w:r>
        <w:rPr>
          <w:sz w:val="20"/>
        </w:rPr>
        <w:t>Some</w:t>
      </w:r>
      <w:r>
        <w:rPr>
          <w:spacing w:val="-4"/>
          <w:sz w:val="20"/>
        </w:rPr>
        <w:t xml:space="preserve"> </w:t>
      </w:r>
      <w:r>
        <w:rPr>
          <w:sz w:val="20"/>
        </w:rPr>
        <w:t>examples</w:t>
      </w:r>
      <w:r>
        <w:rPr>
          <w:spacing w:val="-2"/>
          <w:sz w:val="20"/>
        </w:rPr>
        <w:t xml:space="preserve"> </w:t>
      </w:r>
      <w:r>
        <w:rPr>
          <w:sz w:val="20"/>
        </w:rPr>
        <w:t>are</w:t>
      </w:r>
      <w:r>
        <w:rPr>
          <w:spacing w:val="-4"/>
          <w:sz w:val="20"/>
        </w:rPr>
        <w:t xml:space="preserve"> </w:t>
      </w:r>
      <w:r>
        <w:rPr>
          <w:sz w:val="20"/>
        </w:rPr>
        <w:t>regular and knobbed puzzles, larger and smaller interlocking blocks, smaller and larger stringing beads, etc.</w:t>
      </w:r>
    </w:p>
    <w:p w14:paraId="0D753285"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0" w:lineRule="auto"/>
        <w:ind w:left="1260" w:right="1039"/>
        <w:contextualSpacing w:val="0"/>
        <w:rPr>
          <w:sz w:val="20"/>
        </w:rPr>
      </w:pPr>
      <w:r>
        <w:rPr>
          <w:sz w:val="20"/>
        </w:rPr>
        <w:t>Most</w:t>
      </w:r>
      <w:r>
        <w:rPr>
          <w:spacing w:val="-3"/>
          <w:sz w:val="20"/>
        </w:rPr>
        <w:t xml:space="preserve"> </w:t>
      </w:r>
      <w:r>
        <w:rPr>
          <w:sz w:val="20"/>
        </w:rPr>
        <w:t>fine</w:t>
      </w:r>
      <w:r>
        <w:rPr>
          <w:spacing w:val="-4"/>
          <w:sz w:val="20"/>
        </w:rPr>
        <w:t xml:space="preserve"> </w:t>
      </w:r>
      <w:r>
        <w:rPr>
          <w:sz w:val="20"/>
        </w:rPr>
        <w:t>motor</w:t>
      </w:r>
      <w:r>
        <w:rPr>
          <w:spacing w:val="-3"/>
          <w:sz w:val="20"/>
        </w:rPr>
        <w:t xml:space="preserve"> </w:t>
      </w:r>
      <w:r>
        <w:rPr>
          <w:sz w:val="20"/>
        </w:rPr>
        <w:t>materials</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stored</w:t>
      </w:r>
      <w:r>
        <w:rPr>
          <w:spacing w:val="-2"/>
          <w:sz w:val="20"/>
        </w:rPr>
        <w:t xml:space="preserve"> </w:t>
      </w:r>
      <w:r>
        <w:rPr>
          <w:sz w:val="20"/>
        </w:rPr>
        <w:t>in</w:t>
      </w:r>
      <w:r>
        <w:rPr>
          <w:spacing w:val="-2"/>
          <w:sz w:val="20"/>
        </w:rPr>
        <w:t xml:space="preserve"> </w:t>
      </w:r>
      <w:r>
        <w:rPr>
          <w:sz w:val="20"/>
        </w:rPr>
        <w:t>bins</w:t>
      </w:r>
      <w:r>
        <w:rPr>
          <w:spacing w:val="-2"/>
          <w:sz w:val="20"/>
        </w:rPr>
        <w:t xml:space="preserve"> </w:t>
      </w:r>
      <w:r>
        <w:rPr>
          <w:sz w:val="20"/>
        </w:rPr>
        <w:t>(without</w:t>
      </w:r>
      <w:r>
        <w:rPr>
          <w:spacing w:val="-3"/>
          <w:sz w:val="20"/>
        </w:rPr>
        <w:t xml:space="preserve"> </w:t>
      </w:r>
      <w:r>
        <w:rPr>
          <w:sz w:val="20"/>
        </w:rPr>
        <w:t>lids)</w:t>
      </w:r>
      <w:r>
        <w:rPr>
          <w:spacing w:val="-3"/>
          <w:sz w:val="20"/>
        </w:rPr>
        <w:t xml:space="preserve"> </w:t>
      </w:r>
      <w:r>
        <w:rPr>
          <w:sz w:val="20"/>
        </w:rPr>
        <w:t>and</w:t>
      </w:r>
      <w:r>
        <w:rPr>
          <w:spacing w:val="-5"/>
          <w:sz w:val="20"/>
        </w:rPr>
        <w:t xml:space="preserve"> </w:t>
      </w:r>
      <w:r>
        <w:rPr>
          <w:sz w:val="20"/>
        </w:rPr>
        <w:t>should</w:t>
      </w:r>
      <w:r>
        <w:rPr>
          <w:spacing w:val="-5"/>
          <w:sz w:val="20"/>
        </w:rPr>
        <w:t xml:space="preserve"> </w:t>
      </w:r>
      <w:r>
        <w:rPr>
          <w:sz w:val="20"/>
        </w:rPr>
        <w:t>be</w:t>
      </w:r>
      <w:r>
        <w:rPr>
          <w:spacing w:val="-4"/>
          <w:sz w:val="20"/>
        </w:rPr>
        <w:t xml:space="preserve"> </w:t>
      </w:r>
      <w:r>
        <w:rPr>
          <w:sz w:val="20"/>
        </w:rPr>
        <w:t>labeled</w:t>
      </w:r>
      <w:r>
        <w:rPr>
          <w:spacing w:val="-2"/>
          <w:sz w:val="20"/>
        </w:rPr>
        <w:t xml:space="preserve"> </w:t>
      </w:r>
      <w:r>
        <w:rPr>
          <w:sz w:val="20"/>
        </w:rPr>
        <w:t>with</w:t>
      </w:r>
      <w:r>
        <w:rPr>
          <w:spacing w:val="-2"/>
          <w:sz w:val="20"/>
        </w:rPr>
        <w:t xml:space="preserve"> </w:t>
      </w:r>
      <w:r>
        <w:rPr>
          <w:sz w:val="20"/>
        </w:rPr>
        <w:t>pictures and words to help the children with organizational skills, clean-up, and literacy skills. Materials can also be displayed on trays in appropriate amounts for one child to use and tray can be used to help define play space</w:t>
      </w:r>
    </w:p>
    <w:p w14:paraId="641FC832"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0" w:lineRule="auto"/>
        <w:ind w:left="1260"/>
        <w:contextualSpacing w:val="0"/>
        <w:rPr>
          <w:sz w:val="20"/>
        </w:rPr>
      </w:pPr>
      <w:r>
        <w:rPr>
          <w:sz w:val="20"/>
        </w:rPr>
        <w:t>A</w:t>
      </w:r>
      <w:r>
        <w:rPr>
          <w:spacing w:val="-5"/>
          <w:sz w:val="20"/>
        </w:rPr>
        <w:t xml:space="preserve"> </w:t>
      </w:r>
      <w:r>
        <w:rPr>
          <w:sz w:val="20"/>
        </w:rPr>
        <w:t>table</w:t>
      </w:r>
      <w:r>
        <w:rPr>
          <w:spacing w:val="-5"/>
          <w:sz w:val="20"/>
        </w:rPr>
        <w:t xml:space="preserve"> </w:t>
      </w:r>
      <w:r>
        <w:rPr>
          <w:sz w:val="20"/>
        </w:rPr>
        <w:t>should</w:t>
      </w:r>
      <w:r>
        <w:rPr>
          <w:spacing w:val="-4"/>
          <w:sz w:val="20"/>
        </w:rPr>
        <w:t xml:space="preserve"> </w:t>
      </w:r>
      <w:r>
        <w:rPr>
          <w:sz w:val="20"/>
        </w:rPr>
        <w:t>be</w:t>
      </w:r>
      <w:r>
        <w:rPr>
          <w:spacing w:val="-5"/>
          <w:sz w:val="20"/>
        </w:rPr>
        <w:t xml:space="preserve"> </w:t>
      </w:r>
      <w:r>
        <w:rPr>
          <w:sz w:val="20"/>
        </w:rPr>
        <w:t>in</w:t>
      </w:r>
      <w:r>
        <w:rPr>
          <w:spacing w:val="-4"/>
          <w:sz w:val="20"/>
        </w:rPr>
        <w:t xml:space="preserve"> </w:t>
      </w:r>
      <w:r>
        <w:rPr>
          <w:sz w:val="20"/>
        </w:rPr>
        <w:t>or</w:t>
      </w:r>
      <w:r>
        <w:rPr>
          <w:spacing w:val="-6"/>
          <w:sz w:val="20"/>
        </w:rPr>
        <w:t xml:space="preserve"> </w:t>
      </w:r>
      <w:r>
        <w:rPr>
          <w:sz w:val="20"/>
        </w:rPr>
        <w:t>near</w:t>
      </w:r>
      <w:r>
        <w:rPr>
          <w:spacing w:val="-5"/>
          <w:sz w:val="20"/>
        </w:rPr>
        <w:t xml:space="preserve"> </w:t>
      </w:r>
      <w:r>
        <w:rPr>
          <w:sz w:val="20"/>
        </w:rPr>
        <w:t>the</w:t>
      </w:r>
      <w:r>
        <w:rPr>
          <w:spacing w:val="-5"/>
          <w:sz w:val="20"/>
        </w:rPr>
        <w:t xml:space="preserve"> </w:t>
      </w:r>
      <w:r>
        <w:rPr>
          <w:sz w:val="20"/>
        </w:rPr>
        <w:t>fine</w:t>
      </w:r>
      <w:r>
        <w:rPr>
          <w:spacing w:val="-5"/>
          <w:sz w:val="20"/>
        </w:rPr>
        <w:t xml:space="preserve"> </w:t>
      </w:r>
      <w:r>
        <w:rPr>
          <w:sz w:val="20"/>
        </w:rPr>
        <w:t>motor</w:t>
      </w:r>
      <w:r>
        <w:rPr>
          <w:spacing w:val="-5"/>
          <w:sz w:val="20"/>
        </w:rPr>
        <w:t xml:space="preserve"> </w:t>
      </w:r>
      <w:r>
        <w:rPr>
          <w:sz w:val="20"/>
        </w:rPr>
        <w:t>area</w:t>
      </w:r>
      <w:r>
        <w:rPr>
          <w:spacing w:val="-4"/>
          <w:sz w:val="20"/>
        </w:rPr>
        <w:t xml:space="preserve"> </w:t>
      </w:r>
      <w:r>
        <w:rPr>
          <w:sz w:val="20"/>
        </w:rPr>
        <w:t>so</w:t>
      </w:r>
      <w:r>
        <w:rPr>
          <w:spacing w:val="-5"/>
          <w:sz w:val="20"/>
        </w:rPr>
        <w:t xml:space="preserve"> </w:t>
      </w:r>
      <w:r>
        <w:rPr>
          <w:sz w:val="20"/>
        </w:rPr>
        <w:t>children</w:t>
      </w:r>
      <w:r>
        <w:rPr>
          <w:spacing w:val="-2"/>
          <w:sz w:val="20"/>
        </w:rPr>
        <w:t xml:space="preserve"> </w:t>
      </w:r>
      <w:r>
        <w:rPr>
          <w:sz w:val="20"/>
        </w:rPr>
        <w:t>can</w:t>
      </w:r>
      <w:r>
        <w:rPr>
          <w:spacing w:val="-3"/>
          <w:sz w:val="20"/>
        </w:rPr>
        <w:t xml:space="preserve"> </w:t>
      </w:r>
      <w:r>
        <w:rPr>
          <w:sz w:val="20"/>
        </w:rPr>
        <w:t>play</w:t>
      </w:r>
      <w:r>
        <w:rPr>
          <w:spacing w:val="-4"/>
          <w:sz w:val="20"/>
        </w:rPr>
        <w:t xml:space="preserve"> </w:t>
      </w:r>
      <w:r>
        <w:rPr>
          <w:sz w:val="20"/>
        </w:rPr>
        <w:t>with</w:t>
      </w:r>
      <w:r>
        <w:rPr>
          <w:spacing w:val="-3"/>
          <w:sz w:val="20"/>
        </w:rPr>
        <w:t xml:space="preserve"> </w:t>
      </w:r>
      <w:r>
        <w:rPr>
          <w:sz w:val="20"/>
        </w:rPr>
        <w:t>the</w:t>
      </w:r>
      <w:r>
        <w:rPr>
          <w:spacing w:val="-6"/>
          <w:sz w:val="20"/>
        </w:rPr>
        <w:t xml:space="preserve"> </w:t>
      </w:r>
      <w:r>
        <w:rPr>
          <w:sz w:val="20"/>
        </w:rPr>
        <w:t>materials</w:t>
      </w:r>
      <w:r>
        <w:rPr>
          <w:spacing w:val="-3"/>
          <w:sz w:val="20"/>
        </w:rPr>
        <w:t xml:space="preserve"> </w:t>
      </w:r>
      <w:r>
        <w:rPr>
          <w:spacing w:val="-2"/>
          <w:sz w:val="20"/>
        </w:rPr>
        <w:t>comfortably</w:t>
      </w:r>
    </w:p>
    <w:p w14:paraId="325002A0" w14:textId="77777777" w:rsidR="00012E3D" w:rsidRDefault="00012E3D" w:rsidP="00012E3D">
      <w:pPr>
        <w:spacing w:line="243" w:lineRule="exact"/>
        <w:ind w:left="1260" w:hanging="360"/>
        <w:rPr>
          <w:b/>
          <w:sz w:val="20"/>
        </w:rPr>
      </w:pPr>
      <w:r>
        <w:rPr>
          <w:b/>
          <w:sz w:val="20"/>
        </w:rPr>
        <w:t>Math</w:t>
      </w:r>
      <w:r>
        <w:rPr>
          <w:b/>
          <w:spacing w:val="-3"/>
          <w:sz w:val="20"/>
        </w:rPr>
        <w:t xml:space="preserve"> </w:t>
      </w:r>
      <w:r>
        <w:rPr>
          <w:b/>
          <w:spacing w:val="-2"/>
          <w:sz w:val="20"/>
        </w:rPr>
        <w:t>Materials</w:t>
      </w:r>
    </w:p>
    <w:p w14:paraId="42819382"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0" w:lineRule="auto"/>
        <w:ind w:left="1260" w:right="1342"/>
        <w:contextualSpacing w:val="0"/>
        <w:rPr>
          <w:sz w:val="20"/>
        </w:rPr>
      </w:pPr>
      <w:r>
        <w:rPr>
          <w:sz w:val="20"/>
        </w:rPr>
        <w:t>A</w:t>
      </w:r>
      <w:r>
        <w:rPr>
          <w:spacing w:val="-4"/>
          <w:sz w:val="20"/>
        </w:rPr>
        <w:t xml:space="preserve"> </w:t>
      </w:r>
      <w:r>
        <w:rPr>
          <w:sz w:val="20"/>
        </w:rPr>
        <w:t>variety</w:t>
      </w:r>
      <w:r>
        <w:rPr>
          <w:spacing w:val="-3"/>
          <w:sz w:val="20"/>
        </w:rPr>
        <w:t xml:space="preserve"> </w:t>
      </w:r>
      <w:r>
        <w:rPr>
          <w:sz w:val="20"/>
        </w:rPr>
        <w:t>of</w:t>
      </w:r>
      <w:r>
        <w:rPr>
          <w:spacing w:val="-5"/>
          <w:sz w:val="20"/>
        </w:rPr>
        <w:t xml:space="preserve"> </w:t>
      </w:r>
      <w:r>
        <w:rPr>
          <w:sz w:val="20"/>
        </w:rPr>
        <w:t>math</w:t>
      </w:r>
      <w:r>
        <w:rPr>
          <w:spacing w:val="-3"/>
          <w:sz w:val="20"/>
        </w:rPr>
        <w:t xml:space="preserve"> </w:t>
      </w:r>
      <w:r>
        <w:rPr>
          <w:sz w:val="20"/>
        </w:rPr>
        <w:t>related</w:t>
      </w:r>
      <w:r>
        <w:rPr>
          <w:spacing w:val="-3"/>
          <w:sz w:val="20"/>
        </w:rPr>
        <w:t xml:space="preserve"> </w:t>
      </w:r>
      <w:r>
        <w:rPr>
          <w:sz w:val="20"/>
        </w:rPr>
        <w:t>manipulatives</w:t>
      </w:r>
      <w:r>
        <w:rPr>
          <w:spacing w:val="-3"/>
          <w:sz w:val="20"/>
        </w:rPr>
        <w:t xml:space="preserve"> </w:t>
      </w:r>
      <w:r>
        <w:rPr>
          <w:sz w:val="20"/>
        </w:rPr>
        <w:t>such</w:t>
      </w:r>
      <w:r>
        <w:rPr>
          <w:spacing w:val="-6"/>
          <w:sz w:val="20"/>
        </w:rPr>
        <w:t xml:space="preserve"> </w:t>
      </w:r>
      <w:r>
        <w:rPr>
          <w:sz w:val="20"/>
        </w:rPr>
        <w:t>as</w:t>
      </w:r>
      <w:r>
        <w:rPr>
          <w:spacing w:val="-3"/>
          <w:sz w:val="20"/>
        </w:rPr>
        <w:t xml:space="preserve"> </w:t>
      </w:r>
      <w:r>
        <w:rPr>
          <w:sz w:val="20"/>
        </w:rPr>
        <w:t>counters,</w:t>
      </w:r>
      <w:r>
        <w:rPr>
          <w:spacing w:val="-6"/>
          <w:sz w:val="20"/>
        </w:rPr>
        <w:t xml:space="preserve"> </w:t>
      </w:r>
      <w:proofErr w:type="spellStart"/>
      <w:r>
        <w:rPr>
          <w:sz w:val="20"/>
        </w:rPr>
        <w:t>unifix</w:t>
      </w:r>
      <w:proofErr w:type="spellEnd"/>
      <w:r>
        <w:rPr>
          <w:spacing w:val="-4"/>
          <w:sz w:val="20"/>
        </w:rPr>
        <w:t xml:space="preserve"> </w:t>
      </w:r>
      <w:r>
        <w:rPr>
          <w:sz w:val="20"/>
        </w:rPr>
        <w:t>cubes,</w:t>
      </w:r>
      <w:r>
        <w:rPr>
          <w:spacing w:val="-3"/>
          <w:sz w:val="20"/>
        </w:rPr>
        <w:t xml:space="preserve"> </w:t>
      </w:r>
      <w:r>
        <w:rPr>
          <w:sz w:val="20"/>
        </w:rPr>
        <w:t>pattern</w:t>
      </w:r>
      <w:r>
        <w:rPr>
          <w:spacing w:val="-3"/>
          <w:sz w:val="20"/>
        </w:rPr>
        <w:t xml:space="preserve"> </w:t>
      </w:r>
      <w:r>
        <w:rPr>
          <w:sz w:val="20"/>
        </w:rPr>
        <w:t>blocks,</w:t>
      </w:r>
      <w:r>
        <w:rPr>
          <w:spacing w:val="-3"/>
          <w:sz w:val="20"/>
        </w:rPr>
        <w:t xml:space="preserve"> </w:t>
      </w:r>
      <w:r>
        <w:rPr>
          <w:sz w:val="20"/>
        </w:rPr>
        <w:t>numbered manipulatives, # or shape puzzles, magnetic numerals, sorting containers, scale, etc.</w:t>
      </w:r>
    </w:p>
    <w:p w14:paraId="0004C4D6" w14:textId="77777777" w:rsidR="00012E3D" w:rsidRDefault="00012E3D" w:rsidP="0092495D">
      <w:pPr>
        <w:pStyle w:val="ListParagraph"/>
        <w:widowControl w:val="0"/>
        <w:numPr>
          <w:ilvl w:val="3"/>
          <w:numId w:val="151"/>
        </w:numPr>
        <w:tabs>
          <w:tab w:val="left" w:pos="2020"/>
          <w:tab w:val="left" w:pos="2021"/>
        </w:tabs>
        <w:autoSpaceDE w:val="0"/>
        <w:autoSpaceDN w:val="0"/>
        <w:spacing w:before="1" w:after="0" w:line="240" w:lineRule="auto"/>
        <w:ind w:left="1260"/>
        <w:contextualSpacing w:val="0"/>
        <w:rPr>
          <w:sz w:val="20"/>
        </w:rPr>
      </w:pPr>
      <w:r>
        <w:rPr>
          <w:sz w:val="20"/>
        </w:rPr>
        <w:t>Counting</w:t>
      </w:r>
      <w:r>
        <w:rPr>
          <w:spacing w:val="-10"/>
          <w:sz w:val="20"/>
        </w:rPr>
        <w:t xml:space="preserve"> </w:t>
      </w:r>
      <w:r>
        <w:rPr>
          <w:spacing w:val="-2"/>
          <w:sz w:val="20"/>
        </w:rPr>
        <w:t>games</w:t>
      </w:r>
    </w:p>
    <w:p w14:paraId="51FFFAB7"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3" w:lineRule="exact"/>
        <w:ind w:left="1260"/>
        <w:contextualSpacing w:val="0"/>
        <w:rPr>
          <w:sz w:val="20"/>
        </w:rPr>
      </w:pPr>
      <w:r>
        <w:rPr>
          <w:sz w:val="20"/>
        </w:rPr>
        <w:t>Building</w:t>
      </w:r>
      <w:r>
        <w:rPr>
          <w:spacing w:val="-10"/>
          <w:sz w:val="20"/>
        </w:rPr>
        <w:t xml:space="preserve"> </w:t>
      </w:r>
      <w:r>
        <w:rPr>
          <w:sz w:val="20"/>
        </w:rPr>
        <w:t>Blocks</w:t>
      </w:r>
      <w:r>
        <w:rPr>
          <w:spacing w:val="-8"/>
          <w:sz w:val="20"/>
        </w:rPr>
        <w:t xml:space="preserve"> </w:t>
      </w:r>
      <w:r>
        <w:rPr>
          <w:spacing w:val="-2"/>
          <w:sz w:val="20"/>
        </w:rPr>
        <w:t>activities</w:t>
      </w:r>
    </w:p>
    <w:p w14:paraId="6442286E"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3" w:lineRule="exact"/>
        <w:ind w:left="1260"/>
        <w:contextualSpacing w:val="0"/>
        <w:rPr>
          <w:sz w:val="20"/>
        </w:rPr>
      </w:pPr>
      <w:r>
        <w:rPr>
          <w:sz w:val="20"/>
        </w:rPr>
        <w:t>Math</w:t>
      </w:r>
      <w:r>
        <w:rPr>
          <w:spacing w:val="-6"/>
          <w:sz w:val="20"/>
        </w:rPr>
        <w:t xml:space="preserve"> </w:t>
      </w:r>
      <w:r>
        <w:rPr>
          <w:sz w:val="20"/>
        </w:rPr>
        <w:t>related</w:t>
      </w:r>
      <w:r>
        <w:rPr>
          <w:spacing w:val="-5"/>
          <w:sz w:val="20"/>
        </w:rPr>
        <w:t xml:space="preserve"> </w:t>
      </w:r>
      <w:r>
        <w:rPr>
          <w:sz w:val="20"/>
        </w:rPr>
        <w:t>literature</w:t>
      </w:r>
      <w:r>
        <w:rPr>
          <w:spacing w:val="-8"/>
          <w:sz w:val="20"/>
        </w:rPr>
        <w:t xml:space="preserve"> </w:t>
      </w:r>
      <w:r>
        <w:rPr>
          <w:sz w:val="20"/>
        </w:rPr>
        <w:t>to</w:t>
      </w:r>
      <w:r>
        <w:rPr>
          <w:spacing w:val="-6"/>
          <w:sz w:val="20"/>
        </w:rPr>
        <w:t xml:space="preserve"> </w:t>
      </w:r>
      <w:r>
        <w:rPr>
          <w:sz w:val="20"/>
        </w:rPr>
        <w:t>be</w:t>
      </w:r>
      <w:r>
        <w:rPr>
          <w:spacing w:val="-7"/>
          <w:sz w:val="20"/>
        </w:rPr>
        <w:t xml:space="preserve"> </w:t>
      </w:r>
      <w:r>
        <w:rPr>
          <w:sz w:val="20"/>
        </w:rPr>
        <w:t>located/displayed</w:t>
      </w:r>
      <w:r>
        <w:rPr>
          <w:spacing w:val="-5"/>
          <w:sz w:val="20"/>
        </w:rPr>
        <w:t xml:space="preserve"> </w:t>
      </w:r>
      <w:r>
        <w:rPr>
          <w:sz w:val="20"/>
        </w:rPr>
        <w:t>in</w:t>
      </w:r>
      <w:r>
        <w:rPr>
          <w:spacing w:val="-6"/>
          <w:sz w:val="20"/>
        </w:rPr>
        <w:t xml:space="preserve"> </w:t>
      </w:r>
      <w:r>
        <w:rPr>
          <w:sz w:val="20"/>
        </w:rPr>
        <w:t>the</w:t>
      </w:r>
      <w:r>
        <w:rPr>
          <w:spacing w:val="-7"/>
          <w:sz w:val="20"/>
        </w:rPr>
        <w:t xml:space="preserve"> </w:t>
      </w:r>
      <w:r>
        <w:rPr>
          <w:sz w:val="20"/>
        </w:rPr>
        <w:t>center</w:t>
      </w:r>
      <w:r>
        <w:rPr>
          <w:spacing w:val="-6"/>
          <w:sz w:val="20"/>
        </w:rPr>
        <w:t xml:space="preserve"> </w:t>
      </w:r>
      <w:r>
        <w:rPr>
          <w:sz w:val="20"/>
        </w:rPr>
        <w:t>or</w:t>
      </w:r>
      <w:r>
        <w:rPr>
          <w:spacing w:val="-7"/>
          <w:sz w:val="20"/>
        </w:rPr>
        <w:t xml:space="preserve"> </w:t>
      </w:r>
      <w:r>
        <w:rPr>
          <w:sz w:val="20"/>
        </w:rPr>
        <w:t>incorporated</w:t>
      </w:r>
      <w:r>
        <w:rPr>
          <w:spacing w:val="-5"/>
          <w:sz w:val="20"/>
        </w:rPr>
        <w:t xml:space="preserve"> </w:t>
      </w:r>
      <w:r>
        <w:rPr>
          <w:sz w:val="20"/>
        </w:rPr>
        <w:t>in</w:t>
      </w:r>
      <w:r>
        <w:rPr>
          <w:spacing w:val="-6"/>
          <w:sz w:val="20"/>
        </w:rPr>
        <w:t xml:space="preserve"> </w:t>
      </w:r>
      <w:r>
        <w:rPr>
          <w:sz w:val="20"/>
        </w:rPr>
        <w:t>the</w:t>
      </w:r>
      <w:r>
        <w:rPr>
          <w:spacing w:val="-7"/>
          <w:sz w:val="20"/>
        </w:rPr>
        <w:t xml:space="preserve"> </w:t>
      </w:r>
      <w:r>
        <w:rPr>
          <w:sz w:val="20"/>
        </w:rPr>
        <w:t>classroom</w:t>
      </w:r>
      <w:r>
        <w:rPr>
          <w:spacing w:val="-7"/>
          <w:sz w:val="20"/>
        </w:rPr>
        <w:t xml:space="preserve"> </w:t>
      </w:r>
      <w:r>
        <w:rPr>
          <w:spacing w:val="-2"/>
          <w:sz w:val="20"/>
        </w:rPr>
        <w:t>library.</w:t>
      </w:r>
    </w:p>
    <w:p w14:paraId="5915E584" w14:textId="77777777" w:rsidR="00012E3D" w:rsidRDefault="00012E3D" w:rsidP="00012E3D">
      <w:pPr>
        <w:spacing w:before="1"/>
        <w:ind w:left="1260" w:hanging="360"/>
        <w:rPr>
          <w:b/>
          <w:sz w:val="20"/>
        </w:rPr>
      </w:pPr>
      <w:r>
        <w:rPr>
          <w:b/>
          <w:sz w:val="20"/>
        </w:rPr>
        <w:t>Library</w:t>
      </w:r>
      <w:r>
        <w:rPr>
          <w:b/>
          <w:spacing w:val="-7"/>
          <w:sz w:val="20"/>
        </w:rPr>
        <w:t xml:space="preserve"> </w:t>
      </w:r>
      <w:r>
        <w:rPr>
          <w:b/>
          <w:spacing w:val="-4"/>
          <w:sz w:val="20"/>
        </w:rPr>
        <w:t>Area</w:t>
      </w:r>
    </w:p>
    <w:p w14:paraId="3812E5D3" w14:textId="77777777" w:rsidR="00012E3D" w:rsidRDefault="00012E3D" w:rsidP="0092495D">
      <w:pPr>
        <w:pStyle w:val="ListParagraph"/>
        <w:widowControl w:val="0"/>
        <w:numPr>
          <w:ilvl w:val="3"/>
          <w:numId w:val="151"/>
        </w:numPr>
        <w:tabs>
          <w:tab w:val="left" w:pos="2020"/>
          <w:tab w:val="left" w:pos="2021"/>
        </w:tabs>
        <w:autoSpaceDE w:val="0"/>
        <w:autoSpaceDN w:val="0"/>
        <w:spacing w:before="1" w:after="0" w:line="240" w:lineRule="auto"/>
        <w:ind w:left="1260" w:right="1591"/>
        <w:contextualSpacing w:val="0"/>
        <w:rPr>
          <w:sz w:val="20"/>
        </w:rPr>
      </w:pPr>
      <w:r>
        <w:rPr>
          <w:sz w:val="20"/>
        </w:rPr>
        <w:t>Must</w:t>
      </w:r>
      <w:r>
        <w:rPr>
          <w:spacing w:val="-3"/>
          <w:sz w:val="20"/>
        </w:rPr>
        <w:t xml:space="preserve"> </w:t>
      </w:r>
      <w:r>
        <w:rPr>
          <w:sz w:val="20"/>
        </w:rPr>
        <w:t>be</w:t>
      </w:r>
      <w:r>
        <w:rPr>
          <w:spacing w:val="-4"/>
          <w:sz w:val="20"/>
        </w:rPr>
        <w:t xml:space="preserve"> </w:t>
      </w:r>
      <w:r>
        <w:rPr>
          <w:sz w:val="20"/>
        </w:rPr>
        <w:t>enclosed</w:t>
      </w:r>
      <w:r>
        <w:rPr>
          <w:spacing w:val="-2"/>
          <w:sz w:val="20"/>
        </w:rPr>
        <w:t xml:space="preserve"> </w:t>
      </w:r>
      <w:r>
        <w:rPr>
          <w:sz w:val="20"/>
        </w:rPr>
        <w:t>on</w:t>
      </w:r>
      <w:r>
        <w:rPr>
          <w:spacing w:val="-2"/>
          <w:sz w:val="20"/>
        </w:rPr>
        <w:t xml:space="preserve"> </w:t>
      </w:r>
      <w:r>
        <w:rPr>
          <w:sz w:val="20"/>
        </w:rPr>
        <w:t>3</w:t>
      </w:r>
      <w:r>
        <w:rPr>
          <w:spacing w:val="-3"/>
          <w:sz w:val="20"/>
        </w:rPr>
        <w:t xml:space="preserve"> </w:t>
      </w:r>
      <w:r>
        <w:rPr>
          <w:sz w:val="20"/>
        </w:rPr>
        <w:t>sides</w:t>
      </w:r>
      <w:r>
        <w:rPr>
          <w:spacing w:val="-4"/>
          <w:sz w:val="20"/>
        </w:rPr>
        <w:t xml:space="preserve"> </w:t>
      </w:r>
      <w:r>
        <w:rPr>
          <w:sz w:val="20"/>
        </w:rPr>
        <w:t>so</w:t>
      </w:r>
      <w:r>
        <w:rPr>
          <w:spacing w:val="-3"/>
          <w:sz w:val="20"/>
        </w:rPr>
        <w:t xml:space="preserve"> </w:t>
      </w:r>
      <w:r>
        <w:rPr>
          <w:sz w:val="20"/>
        </w:rPr>
        <w:t>that</w:t>
      </w:r>
      <w:r>
        <w:rPr>
          <w:spacing w:val="-3"/>
          <w:sz w:val="20"/>
        </w:rPr>
        <w:t xml:space="preserve"> </w:t>
      </w:r>
      <w:r>
        <w:rPr>
          <w:sz w:val="20"/>
        </w:rPr>
        <w:t>there</w:t>
      </w:r>
      <w:r>
        <w:rPr>
          <w:spacing w:val="-4"/>
          <w:sz w:val="20"/>
        </w:rPr>
        <w:t xml:space="preserve"> </w:t>
      </w:r>
      <w:r>
        <w:rPr>
          <w:sz w:val="20"/>
        </w:rPr>
        <w:t>is</w:t>
      </w:r>
      <w:r>
        <w:rPr>
          <w:spacing w:val="-2"/>
          <w:sz w:val="20"/>
        </w:rPr>
        <w:t xml:space="preserve"> </w:t>
      </w:r>
      <w:r>
        <w:rPr>
          <w:sz w:val="20"/>
        </w:rPr>
        <w:t>only</w:t>
      </w:r>
      <w:r>
        <w:rPr>
          <w:spacing w:val="-2"/>
          <w:sz w:val="20"/>
        </w:rPr>
        <w:t xml:space="preserve"> </w:t>
      </w:r>
      <w:r>
        <w:rPr>
          <w:sz w:val="20"/>
        </w:rPr>
        <w:t>one</w:t>
      </w:r>
      <w:r>
        <w:rPr>
          <w:spacing w:val="-4"/>
          <w:sz w:val="20"/>
        </w:rPr>
        <w:t xml:space="preserve"> </w:t>
      </w:r>
      <w:r>
        <w:rPr>
          <w:sz w:val="20"/>
        </w:rPr>
        <w:t>way</w:t>
      </w:r>
      <w:r>
        <w:rPr>
          <w:spacing w:val="-2"/>
          <w:sz w:val="20"/>
        </w:rPr>
        <w:t xml:space="preserve"> </w:t>
      </w:r>
      <w:r>
        <w:rPr>
          <w:sz w:val="20"/>
        </w:rPr>
        <w:t>into</w:t>
      </w:r>
      <w:r>
        <w:rPr>
          <w:spacing w:val="-3"/>
          <w:sz w:val="20"/>
        </w:rPr>
        <w:t xml:space="preserve"> </w:t>
      </w:r>
      <w:r>
        <w:rPr>
          <w:sz w:val="20"/>
        </w:rPr>
        <w:t>the</w:t>
      </w:r>
      <w:r>
        <w:rPr>
          <w:spacing w:val="-4"/>
          <w:sz w:val="20"/>
        </w:rPr>
        <w:t xml:space="preserve"> </w:t>
      </w:r>
      <w:r>
        <w:rPr>
          <w:sz w:val="20"/>
        </w:rPr>
        <w:t>center</w:t>
      </w:r>
      <w:r>
        <w:rPr>
          <w:spacing w:val="-3"/>
          <w:sz w:val="20"/>
        </w:rPr>
        <w:t xml:space="preserve"> </w:t>
      </w:r>
      <w:r>
        <w:rPr>
          <w:sz w:val="20"/>
        </w:rPr>
        <w:t>in</w:t>
      </w:r>
      <w:r>
        <w:rPr>
          <w:spacing w:val="-2"/>
          <w:sz w:val="20"/>
        </w:rPr>
        <w:t xml:space="preserve"> </w:t>
      </w:r>
      <w:r>
        <w:rPr>
          <w:sz w:val="20"/>
        </w:rPr>
        <w:t>order</w:t>
      </w:r>
      <w:r>
        <w:rPr>
          <w:spacing w:val="-3"/>
          <w:sz w:val="20"/>
        </w:rPr>
        <w:t xml:space="preserve"> </w:t>
      </w:r>
      <w:r>
        <w:rPr>
          <w:sz w:val="20"/>
        </w:rPr>
        <w:t>to</w:t>
      </w:r>
      <w:r>
        <w:rPr>
          <w:spacing w:val="-3"/>
          <w:sz w:val="20"/>
        </w:rPr>
        <w:t xml:space="preserve"> </w:t>
      </w:r>
      <w:r>
        <w:rPr>
          <w:sz w:val="20"/>
        </w:rPr>
        <w:t>minimize outside interruptions and foot traffic</w:t>
      </w:r>
    </w:p>
    <w:p w14:paraId="4807A692"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0" w:lineRule="auto"/>
        <w:ind w:left="1260" w:right="998"/>
        <w:contextualSpacing w:val="0"/>
        <w:rPr>
          <w:sz w:val="20"/>
        </w:rPr>
      </w:pPr>
      <w:r>
        <w:rPr>
          <w:sz w:val="20"/>
        </w:rPr>
        <w:t>Should</w:t>
      </w:r>
      <w:r>
        <w:rPr>
          <w:spacing w:val="-2"/>
          <w:sz w:val="20"/>
        </w:rPr>
        <w:t xml:space="preserve"> </w:t>
      </w:r>
      <w:r>
        <w:rPr>
          <w:sz w:val="20"/>
        </w:rPr>
        <w:t>be</w:t>
      </w:r>
      <w:r>
        <w:rPr>
          <w:spacing w:val="-4"/>
          <w:sz w:val="20"/>
        </w:rPr>
        <w:t xml:space="preserve"> </w:t>
      </w:r>
      <w:r>
        <w:rPr>
          <w:sz w:val="20"/>
        </w:rPr>
        <w:t>a</w:t>
      </w:r>
      <w:r>
        <w:rPr>
          <w:spacing w:val="-3"/>
          <w:sz w:val="20"/>
        </w:rPr>
        <w:t xml:space="preserve"> </w:t>
      </w:r>
      <w:r>
        <w:rPr>
          <w:sz w:val="20"/>
        </w:rPr>
        <w:t>quiet,</w:t>
      </w:r>
      <w:r>
        <w:rPr>
          <w:spacing w:val="-2"/>
          <w:sz w:val="20"/>
        </w:rPr>
        <w:t xml:space="preserve"> </w:t>
      </w:r>
      <w:r>
        <w:rPr>
          <w:sz w:val="20"/>
        </w:rPr>
        <w:t>comfortable</w:t>
      </w:r>
      <w:r>
        <w:rPr>
          <w:spacing w:val="-4"/>
          <w:sz w:val="20"/>
        </w:rPr>
        <w:t xml:space="preserve"> </w:t>
      </w:r>
      <w:r>
        <w:rPr>
          <w:sz w:val="20"/>
        </w:rPr>
        <w:t>area</w:t>
      </w:r>
      <w:r>
        <w:rPr>
          <w:spacing w:val="-2"/>
          <w:sz w:val="20"/>
        </w:rPr>
        <w:t xml:space="preserve"> </w:t>
      </w:r>
      <w:r>
        <w:rPr>
          <w:sz w:val="20"/>
        </w:rPr>
        <w:t>with</w:t>
      </w:r>
      <w:r>
        <w:rPr>
          <w:spacing w:val="-2"/>
          <w:sz w:val="20"/>
        </w:rPr>
        <w:t xml:space="preserve"> </w:t>
      </w:r>
      <w:r>
        <w:rPr>
          <w:sz w:val="20"/>
        </w:rPr>
        <w:t>soft</w:t>
      </w:r>
      <w:r>
        <w:rPr>
          <w:spacing w:val="-3"/>
          <w:sz w:val="20"/>
        </w:rPr>
        <w:t xml:space="preserve"> </w:t>
      </w:r>
      <w:r>
        <w:rPr>
          <w:sz w:val="20"/>
        </w:rPr>
        <w:t>furnishings</w:t>
      </w:r>
      <w:r>
        <w:rPr>
          <w:spacing w:val="-2"/>
          <w:sz w:val="20"/>
        </w:rPr>
        <w:t xml:space="preserve"> </w:t>
      </w:r>
      <w:r>
        <w:rPr>
          <w:sz w:val="20"/>
        </w:rPr>
        <w:t>for</w:t>
      </w:r>
      <w:r>
        <w:rPr>
          <w:spacing w:val="-3"/>
          <w:sz w:val="20"/>
        </w:rPr>
        <w:t xml:space="preserve"> </w:t>
      </w:r>
      <w:r>
        <w:rPr>
          <w:sz w:val="20"/>
        </w:rPr>
        <w:t>children</w:t>
      </w:r>
      <w:r>
        <w:rPr>
          <w:spacing w:val="-2"/>
          <w:sz w:val="20"/>
        </w:rPr>
        <w:t xml:space="preserve"> </w:t>
      </w:r>
      <w:r>
        <w:rPr>
          <w:sz w:val="20"/>
        </w:rPr>
        <w:t>to</w:t>
      </w:r>
      <w:r>
        <w:rPr>
          <w:spacing w:val="-3"/>
          <w:sz w:val="20"/>
        </w:rPr>
        <w:t xml:space="preserve"> </w:t>
      </w:r>
      <w:r>
        <w:rPr>
          <w:sz w:val="20"/>
        </w:rPr>
        <w:t>relax.</w:t>
      </w:r>
      <w:r>
        <w:rPr>
          <w:spacing w:val="-3"/>
          <w:sz w:val="20"/>
        </w:rPr>
        <w:t xml:space="preserve"> </w:t>
      </w:r>
      <w:r>
        <w:rPr>
          <w:sz w:val="20"/>
        </w:rPr>
        <w:t>Soft</w:t>
      </w:r>
      <w:r>
        <w:rPr>
          <w:spacing w:val="-3"/>
          <w:sz w:val="20"/>
        </w:rPr>
        <w:t xml:space="preserve"> </w:t>
      </w:r>
      <w:r>
        <w:rPr>
          <w:sz w:val="20"/>
        </w:rPr>
        <w:t>furnishings</w:t>
      </w:r>
      <w:r>
        <w:rPr>
          <w:spacing w:val="-2"/>
          <w:sz w:val="20"/>
        </w:rPr>
        <w:t xml:space="preserve"> </w:t>
      </w:r>
      <w:r>
        <w:rPr>
          <w:sz w:val="20"/>
        </w:rPr>
        <w:t>should include a couch and or chair, small carpet</w:t>
      </w:r>
    </w:p>
    <w:p w14:paraId="688DFD7D"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0" w:lineRule="auto"/>
        <w:ind w:left="1260" w:right="1277"/>
        <w:contextualSpacing w:val="0"/>
        <w:rPr>
          <w:sz w:val="20"/>
        </w:rPr>
      </w:pPr>
      <w:r>
        <w:rPr>
          <w:sz w:val="20"/>
        </w:rPr>
        <w:t>The</w:t>
      </w:r>
      <w:r>
        <w:rPr>
          <w:spacing w:val="-4"/>
          <w:sz w:val="20"/>
        </w:rPr>
        <w:t xml:space="preserve"> </w:t>
      </w:r>
      <w:r>
        <w:rPr>
          <w:sz w:val="20"/>
        </w:rPr>
        <w:t>library</w:t>
      </w:r>
      <w:r>
        <w:rPr>
          <w:spacing w:val="-2"/>
          <w:sz w:val="20"/>
        </w:rPr>
        <w:t xml:space="preserve"> </w:t>
      </w:r>
      <w:r>
        <w:rPr>
          <w:sz w:val="20"/>
        </w:rPr>
        <w:t>area</w:t>
      </w:r>
      <w:r>
        <w:rPr>
          <w:spacing w:val="-2"/>
          <w:sz w:val="20"/>
        </w:rPr>
        <w:t xml:space="preserve"> </w:t>
      </w:r>
      <w:r>
        <w:rPr>
          <w:sz w:val="20"/>
        </w:rPr>
        <w:t>should</w:t>
      </w:r>
      <w:r>
        <w:rPr>
          <w:spacing w:val="-2"/>
          <w:sz w:val="20"/>
        </w:rPr>
        <w:t xml:space="preserve"> </w:t>
      </w:r>
      <w:r>
        <w:rPr>
          <w:sz w:val="20"/>
        </w:rPr>
        <w:t>have</w:t>
      </w:r>
      <w:r>
        <w:rPr>
          <w:spacing w:val="-4"/>
          <w:sz w:val="20"/>
        </w:rPr>
        <w:t xml:space="preserve"> </w:t>
      </w:r>
      <w:r>
        <w:rPr>
          <w:sz w:val="20"/>
        </w:rPr>
        <w:t>at</w:t>
      </w:r>
      <w:r>
        <w:rPr>
          <w:spacing w:val="-3"/>
          <w:sz w:val="20"/>
        </w:rPr>
        <w:t xml:space="preserve"> </w:t>
      </w:r>
      <w:r>
        <w:rPr>
          <w:sz w:val="20"/>
        </w:rPr>
        <w:t>least</w:t>
      </w:r>
      <w:r>
        <w:rPr>
          <w:spacing w:val="-3"/>
          <w:sz w:val="20"/>
        </w:rPr>
        <w:t xml:space="preserve"> </w:t>
      </w:r>
      <w:r>
        <w:rPr>
          <w:sz w:val="20"/>
        </w:rPr>
        <w:t>35</w:t>
      </w:r>
      <w:r>
        <w:rPr>
          <w:spacing w:val="-3"/>
          <w:sz w:val="20"/>
        </w:rPr>
        <w:t xml:space="preserve"> </w:t>
      </w:r>
      <w:r>
        <w:rPr>
          <w:sz w:val="20"/>
        </w:rPr>
        <w:t>books</w:t>
      </w:r>
      <w:r>
        <w:rPr>
          <w:spacing w:val="-2"/>
          <w:sz w:val="20"/>
        </w:rPr>
        <w:t xml:space="preserve"> </w:t>
      </w:r>
      <w:r>
        <w:rPr>
          <w:sz w:val="20"/>
        </w:rPr>
        <w:t>in</w:t>
      </w:r>
      <w:r>
        <w:rPr>
          <w:spacing w:val="-2"/>
          <w:sz w:val="20"/>
        </w:rPr>
        <w:t xml:space="preserve"> </w:t>
      </w:r>
      <w:r>
        <w:rPr>
          <w:sz w:val="20"/>
        </w:rPr>
        <w:t>a</w:t>
      </w:r>
      <w:r>
        <w:rPr>
          <w:spacing w:val="-5"/>
          <w:sz w:val="20"/>
        </w:rPr>
        <w:t xml:space="preserve"> </w:t>
      </w:r>
      <w:r>
        <w:rPr>
          <w:sz w:val="20"/>
        </w:rPr>
        <w:t>variety</w:t>
      </w:r>
      <w:r>
        <w:rPr>
          <w:spacing w:val="-2"/>
          <w:sz w:val="20"/>
        </w:rPr>
        <w:t xml:space="preserve"> </w:t>
      </w:r>
      <w:r>
        <w:rPr>
          <w:sz w:val="20"/>
        </w:rPr>
        <w:t>of</w:t>
      </w:r>
      <w:r>
        <w:rPr>
          <w:spacing w:val="-4"/>
          <w:sz w:val="20"/>
        </w:rPr>
        <w:t xml:space="preserve"> </w:t>
      </w:r>
      <w:r>
        <w:rPr>
          <w:sz w:val="20"/>
        </w:rPr>
        <w:t>genres</w:t>
      </w:r>
      <w:r>
        <w:rPr>
          <w:spacing w:val="-2"/>
          <w:sz w:val="20"/>
        </w:rPr>
        <w:t xml:space="preserve"> </w:t>
      </w:r>
      <w:r>
        <w:rPr>
          <w:sz w:val="20"/>
        </w:rPr>
        <w:t>(wordless,</w:t>
      </w:r>
      <w:r>
        <w:rPr>
          <w:spacing w:val="-2"/>
          <w:sz w:val="20"/>
        </w:rPr>
        <w:t xml:space="preserve"> </w:t>
      </w:r>
      <w:r>
        <w:rPr>
          <w:sz w:val="20"/>
        </w:rPr>
        <w:t>fiction,</w:t>
      </w:r>
      <w:r>
        <w:rPr>
          <w:spacing w:val="-2"/>
          <w:sz w:val="20"/>
        </w:rPr>
        <w:t xml:space="preserve"> </w:t>
      </w:r>
      <w:r>
        <w:rPr>
          <w:sz w:val="20"/>
        </w:rPr>
        <w:t>non-fiction, board, etc.) accessible for children with many of them facing forward so the cover can be seen</w:t>
      </w:r>
    </w:p>
    <w:p w14:paraId="2A428512"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0" w:lineRule="auto"/>
        <w:ind w:left="1260" w:right="1160"/>
        <w:contextualSpacing w:val="0"/>
        <w:rPr>
          <w:sz w:val="20"/>
        </w:rPr>
      </w:pPr>
      <w:r>
        <w:rPr>
          <w:sz w:val="20"/>
        </w:rPr>
        <w:t>Books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library</w:t>
      </w:r>
      <w:r>
        <w:rPr>
          <w:spacing w:val="-2"/>
          <w:sz w:val="20"/>
        </w:rPr>
        <w:t xml:space="preserve"> </w:t>
      </w:r>
      <w:r>
        <w:rPr>
          <w:sz w:val="20"/>
        </w:rPr>
        <w:t>area</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age</w:t>
      </w:r>
      <w:r>
        <w:rPr>
          <w:spacing w:val="-4"/>
          <w:sz w:val="20"/>
        </w:rPr>
        <w:t xml:space="preserve"> </w:t>
      </w:r>
      <w:r>
        <w:rPr>
          <w:sz w:val="20"/>
        </w:rPr>
        <w:t>appropriate,</w:t>
      </w:r>
      <w:r>
        <w:rPr>
          <w:spacing w:val="-2"/>
          <w:sz w:val="20"/>
        </w:rPr>
        <w:t xml:space="preserve"> </w:t>
      </w:r>
      <w:r>
        <w:rPr>
          <w:sz w:val="20"/>
        </w:rPr>
        <w:t>in</w:t>
      </w:r>
      <w:r>
        <w:rPr>
          <w:spacing w:val="-2"/>
          <w:sz w:val="20"/>
        </w:rPr>
        <w:t xml:space="preserve"> </w:t>
      </w:r>
      <w:r>
        <w:rPr>
          <w:sz w:val="20"/>
        </w:rPr>
        <w:t>good</w:t>
      </w:r>
      <w:r>
        <w:rPr>
          <w:spacing w:val="-5"/>
          <w:sz w:val="20"/>
        </w:rPr>
        <w:t xml:space="preserve"> </w:t>
      </w:r>
      <w:r>
        <w:rPr>
          <w:sz w:val="20"/>
        </w:rPr>
        <w:t>condition,</w:t>
      </w:r>
      <w:r>
        <w:rPr>
          <w:spacing w:val="-2"/>
          <w:sz w:val="20"/>
        </w:rPr>
        <w:t xml:space="preserve"> </w:t>
      </w:r>
      <w:r>
        <w:rPr>
          <w:sz w:val="20"/>
        </w:rPr>
        <w:t>and</w:t>
      </w:r>
      <w:r>
        <w:rPr>
          <w:spacing w:val="-5"/>
          <w:sz w:val="20"/>
        </w:rPr>
        <w:t xml:space="preserve"> </w:t>
      </w:r>
      <w:r>
        <w:rPr>
          <w:sz w:val="20"/>
        </w:rPr>
        <w:t>cover</w:t>
      </w:r>
      <w:r>
        <w:rPr>
          <w:spacing w:val="-3"/>
          <w:sz w:val="20"/>
        </w:rPr>
        <w:t xml:space="preserve"> </w:t>
      </w:r>
      <w:r>
        <w:rPr>
          <w:sz w:val="20"/>
        </w:rPr>
        <w:t>a</w:t>
      </w:r>
      <w:r>
        <w:rPr>
          <w:spacing w:val="-2"/>
          <w:sz w:val="20"/>
        </w:rPr>
        <w:t xml:space="preserve"> </w:t>
      </w:r>
      <w:r>
        <w:rPr>
          <w:sz w:val="20"/>
        </w:rPr>
        <w:t>variety</w:t>
      </w:r>
      <w:r>
        <w:rPr>
          <w:spacing w:val="-4"/>
          <w:sz w:val="20"/>
        </w:rPr>
        <w:t xml:space="preserve"> </w:t>
      </w:r>
      <w:r>
        <w:rPr>
          <w:sz w:val="20"/>
        </w:rPr>
        <w:t>of</w:t>
      </w:r>
      <w:r>
        <w:rPr>
          <w:spacing w:val="-4"/>
          <w:sz w:val="20"/>
        </w:rPr>
        <w:t xml:space="preserve"> </w:t>
      </w:r>
      <w:r>
        <w:rPr>
          <w:sz w:val="20"/>
        </w:rPr>
        <w:t>topics such as differing abilities, cultures, health, jobs/work, math, people, nature/science, etc.</w:t>
      </w:r>
    </w:p>
    <w:p w14:paraId="54F7C327"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0" w:lineRule="auto"/>
        <w:ind w:left="1260" w:right="1225"/>
        <w:contextualSpacing w:val="0"/>
        <w:rPr>
          <w:sz w:val="20"/>
        </w:rPr>
      </w:pPr>
      <w:r>
        <w:rPr>
          <w:sz w:val="20"/>
        </w:rPr>
        <w:t>There</w:t>
      </w:r>
      <w:r>
        <w:rPr>
          <w:spacing w:val="-3"/>
          <w:sz w:val="20"/>
        </w:rPr>
        <w:t xml:space="preserve"> </w:t>
      </w:r>
      <w:r>
        <w:rPr>
          <w:sz w:val="20"/>
        </w:rPr>
        <w:t>should</w:t>
      </w:r>
      <w:r>
        <w:rPr>
          <w:spacing w:val="-1"/>
          <w:sz w:val="20"/>
        </w:rPr>
        <w:t xml:space="preserve"> </w:t>
      </w:r>
      <w:r>
        <w:rPr>
          <w:sz w:val="20"/>
        </w:rPr>
        <w:t>be</w:t>
      </w:r>
      <w:r>
        <w:rPr>
          <w:spacing w:val="-3"/>
          <w:sz w:val="20"/>
        </w:rPr>
        <w:t xml:space="preserve"> </w:t>
      </w:r>
      <w:r>
        <w:rPr>
          <w:sz w:val="20"/>
        </w:rPr>
        <w:t>at</w:t>
      </w:r>
      <w:r>
        <w:rPr>
          <w:spacing w:val="-2"/>
          <w:sz w:val="20"/>
        </w:rPr>
        <w:t xml:space="preserve"> </w:t>
      </w:r>
      <w:r>
        <w:rPr>
          <w:sz w:val="20"/>
        </w:rPr>
        <w:t>least</w:t>
      </w:r>
      <w:r>
        <w:rPr>
          <w:spacing w:val="-2"/>
          <w:sz w:val="20"/>
        </w:rPr>
        <w:t xml:space="preserve"> </w:t>
      </w:r>
      <w:r>
        <w:rPr>
          <w:sz w:val="20"/>
        </w:rPr>
        <w:t>5</w:t>
      </w:r>
      <w:r>
        <w:rPr>
          <w:spacing w:val="-2"/>
          <w:sz w:val="20"/>
        </w:rPr>
        <w:t xml:space="preserve"> </w:t>
      </w:r>
      <w:r>
        <w:rPr>
          <w:sz w:val="20"/>
        </w:rPr>
        <w:t>books</w:t>
      </w:r>
      <w:r>
        <w:rPr>
          <w:spacing w:val="-1"/>
          <w:sz w:val="20"/>
        </w:rPr>
        <w:t xml:space="preserve"> </w:t>
      </w:r>
      <w:r>
        <w:rPr>
          <w:sz w:val="20"/>
        </w:rPr>
        <w:t>displayed</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room</w:t>
      </w:r>
      <w:r>
        <w:rPr>
          <w:spacing w:val="-3"/>
          <w:sz w:val="20"/>
        </w:rPr>
        <w:t xml:space="preserve"> </w:t>
      </w:r>
      <w:r>
        <w:rPr>
          <w:sz w:val="20"/>
        </w:rPr>
        <w:t>(doesn’t</w:t>
      </w:r>
      <w:r>
        <w:rPr>
          <w:spacing w:val="-2"/>
          <w:sz w:val="20"/>
        </w:rPr>
        <w:t xml:space="preserve"> </w:t>
      </w:r>
      <w:r>
        <w:rPr>
          <w:sz w:val="20"/>
        </w:rPr>
        <w:t>have</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in</w:t>
      </w:r>
      <w:r>
        <w:rPr>
          <w:spacing w:val="-1"/>
          <w:sz w:val="20"/>
        </w:rPr>
        <w:t xml:space="preserve"> </w:t>
      </w:r>
      <w:r>
        <w:rPr>
          <w:sz w:val="20"/>
        </w:rPr>
        <w:t>the</w:t>
      </w:r>
      <w:r>
        <w:rPr>
          <w:spacing w:val="-3"/>
          <w:sz w:val="20"/>
        </w:rPr>
        <w:t xml:space="preserve"> </w:t>
      </w:r>
      <w:r>
        <w:rPr>
          <w:sz w:val="20"/>
        </w:rPr>
        <w:t>library</w:t>
      </w:r>
      <w:r>
        <w:rPr>
          <w:spacing w:val="-2"/>
          <w:sz w:val="20"/>
        </w:rPr>
        <w:t xml:space="preserve"> </w:t>
      </w:r>
      <w:r>
        <w:rPr>
          <w:sz w:val="20"/>
        </w:rPr>
        <w:t>area)</w:t>
      </w:r>
      <w:r>
        <w:rPr>
          <w:spacing w:val="-2"/>
          <w:sz w:val="20"/>
        </w:rPr>
        <w:t xml:space="preserve"> </w:t>
      </w:r>
      <w:r>
        <w:rPr>
          <w:sz w:val="20"/>
        </w:rPr>
        <w:t>that relate to current classroom activities or themes</w:t>
      </w:r>
    </w:p>
    <w:p w14:paraId="4006912D"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0" w:lineRule="auto"/>
        <w:ind w:left="1260" w:right="1225"/>
        <w:contextualSpacing w:val="0"/>
        <w:rPr>
          <w:sz w:val="20"/>
        </w:rPr>
      </w:pPr>
      <w:r>
        <w:rPr>
          <w:sz w:val="20"/>
        </w:rPr>
        <w:t>The library is not used as a “break space” or alone space (cube).</w:t>
      </w:r>
    </w:p>
    <w:p w14:paraId="56FC354D" w14:textId="77777777" w:rsidR="00012E3D" w:rsidRDefault="00012E3D" w:rsidP="00012E3D">
      <w:pPr>
        <w:spacing w:line="243" w:lineRule="exact"/>
        <w:ind w:left="1260" w:hanging="360"/>
        <w:rPr>
          <w:b/>
          <w:sz w:val="20"/>
        </w:rPr>
      </w:pPr>
      <w:r>
        <w:rPr>
          <w:b/>
          <w:sz w:val="20"/>
        </w:rPr>
        <w:t>Dramatic</w:t>
      </w:r>
      <w:r>
        <w:rPr>
          <w:b/>
          <w:spacing w:val="-5"/>
          <w:sz w:val="20"/>
        </w:rPr>
        <w:t xml:space="preserve"> </w:t>
      </w:r>
      <w:r>
        <w:rPr>
          <w:b/>
          <w:sz w:val="20"/>
        </w:rPr>
        <w:t>Play</w:t>
      </w:r>
      <w:r>
        <w:rPr>
          <w:b/>
          <w:spacing w:val="-7"/>
          <w:sz w:val="20"/>
        </w:rPr>
        <w:t xml:space="preserve"> </w:t>
      </w:r>
      <w:r>
        <w:rPr>
          <w:b/>
          <w:spacing w:val="-4"/>
          <w:sz w:val="20"/>
        </w:rPr>
        <w:t>Area</w:t>
      </w:r>
    </w:p>
    <w:p w14:paraId="2495AF87" w14:textId="77777777" w:rsidR="00012E3D" w:rsidRDefault="00012E3D" w:rsidP="0092495D">
      <w:pPr>
        <w:pStyle w:val="ListParagraph"/>
        <w:widowControl w:val="0"/>
        <w:numPr>
          <w:ilvl w:val="3"/>
          <w:numId w:val="151"/>
        </w:numPr>
        <w:tabs>
          <w:tab w:val="left" w:pos="2019"/>
          <w:tab w:val="left" w:pos="2020"/>
        </w:tabs>
        <w:autoSpaceDE w:val="0"/>
        <w:autoSpaceDN w:val="0"/>
        <w:spacing w:before="1" w:after="0" w:line="240" w:lineRule="auto"/>
        <w:ind w:left="1260" w:right="1307"/>
        <w:contextualSpacing w:val="0"/>
        <w:rPr>
          <w:sz w:val="20"/>
        </w:rPr>
      </w:pPr>
      <w:r>
        <w:rPr>
          <w:sz w:val="20"/>
        </w:rPr>
        <w:t>The</w:t>
      </w:r>
      <w:r>
        <w:rPr>
          <w:spacing w:val="-3"/>
          <w:sz w:val="20"/>
        </w:rPr>
        <w:t xml:space="preserve"> </w:t>
      </w:r>
      <w:r>
        <w:rPr>
          <w:sz w:val="20"/>
        </w:rPr>
        <w:t>dramatic</w:t>
      </w:r>
      <w:r>
        <w:rPr>
          <w:spacing w:val="-2"/>
          <w:sz w:val="20"/>
        </w:rPr>
        <w:t xml:space="preserve"> </w:t>
      </w:r>
      <w:r>
        <w:rPr>
          <w:sz w:val="20"/>
        </w:rPr>
        <w:t>play</w:t>
      </w:r>
      <w:r>
        <w:rPr>
          <w:spacing w:val="-2"/>
          <w:sz w:val="20"/>
        </w:rPr>
        <w:t xml:space="preserve"> </w:t>
      </w:r>
      <w:r>
        <w:rPr>
          <w:sz w:val="20"/>
        </w:rPr>
        <w:t>area</w:t>
      </w:r>
      <w:r>
        <w:rPr>
          <w:spacing w:val="-2"/>
          <w:sz w:val="20"/>
        </w:rPr>
        <w:t xml:space="preserve"> </w:t>
      </w:r>
      <w:r>
        <w:rPr>
          <w:sz w:val="20"/>
        </w:rPr>
        <w:t>should</w:t>
      </w:r>
      <w:r>
        <w:rPr>
          <w:spacing w:val="-2"/>
          <w:sz w:val="20"/>
        </w:rPr>
        <w:t xml:space="preserve"> </w:t>
      </w:r>
      <w:r>
        <w:rPr>
          <w:sz w:val="20"/>
        </w:rPr>
        <w:t>be</w:t>
      </w:r>
      <w:r>
        <w:rPr>
          <w:spacing w:val="-3"/>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two</w:t>
      </w:r>
      <w:r>
        <w:rPr>
          <w:spacing w:val="-2"/>
          <w:sz w:val="20"/>
        </w:rPr>
        <w:t xml:space="preserve"> </w:t>
      </w:r>
      <w:r>
        <w:rPr>
          <w:sz w:val="20"/>
        </w:rPr>
        <w:t>biggest</w:t>
      </w:r>
      <w:r>
        <w:rPr>
          <w:spacing w:val="-2"/>
          <w:sz w:val="20"/>
        </w:rPr>
        <w:t xml:space="preserve"> </w:t>
      </w:r>
      <w:r>
        <w:rPr>
          <w:sz w:val="20"/>
        </w:rPr>
        <w:t>centers</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room</w:t>
      </w:r>
      <w:r>
        <w:rPr>
          <w:spacing w:val="-3"/>
          <w:sz w:val="20"/>
        </w:rPr>
        <w:t xml:space="preserve"> </w:t>
      </w:r>
      <w:r>
        <w:rPr>
          <w:sz w:val="20"/>
        </w:rPr>
        <w:t>along</w:t>
      </w:r>
      <w:r>
        <w:rPr>
          <w:spacing w:val="-2"/>
          <w:sz w:val="20"/>
        </w:rPr>
        <w:t xml:space="preserve"> </w:t>
      </w:r>
      <w:r>
        <w:rPr>
          <w:sz w:val="20"/>
        </w:rPr>
        <w:t>with</w:t>
      </w:r>
      <w:r>
        <w:rPr>
          <w:spacing w:val="-2"/>
          <w:sz w:val="20"/>
        </w:rPr>
        <w:t xml:space="preserve"> </w:t>
      </w:r>
      <w:r>
        <w:rPr>
          <w:sz w:val="20"/>
        </w:rPr>
        <w:t>the</w:t>
      </w:r>
      <w:r>
        <w:rPr>
          <w:spacing w:val="-3"/>
          <w:sz w:val="20"/>
        </w:rPr>
        <w:t xml:space="preserve"> </w:t>
      </w:r>
      <w:r>
        <w:rPr>
          <w:sz w:val="20"/>
        </w:rPr>
        <w:t xml:space="preserve">block </w:t>
      </w:r>
      <w:r>
        <w:rPr>
          <w:spacing w:val="-4"/>
          <w:sz w:val="20"/>
        </w:rPr>
        <w:t>area</w:t>
      </w:r>
    </w:p>
    <w:p w14:paraId="1D7B9EBE"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0" w:lineRule="auto"/>
        <w:ind w:left="1260" w:right="1138"/>
        <w:contextualSpacing w:val="0"/>
        <w:rPr>
          <w:sz w:val="20"/>
        </w:rPr>
      </w:pPr>
      <w:r>
        <w:rPr>
          <w:sz w:val="20"/>
        </w:rPr>
        <w:t>There should be a variety of dramatic play materials accessible such as dolls, child-sized furniture, play foods, cooking</w:t>
      </w:r>
      <w:r>
        <w:rPr>
          <w:spacing w:val="-1"/>
          <w:sz w:val="20"/>
        </w:rPr>
        <w:t xml:space="preserve"> </w:t>
      </w:r>
      <w:r>
        <w:rPr>
          <w:sz w:val="20"/>
        </w:rPr>
        <w:t>utensils, and dress-up clothes for</w:t>
      </w:r>
      <w:r>
        <w:rPr>
          <w:spacing w:val="-1"/>
          <w:sz w:val="20"/>
        </w:rPr>
        <w:t xml:space="preserve"> </w:t>
      </w:r>
      <w:r>
        <w:rPr>
          <w:sz w:val="20"/>
        </w:rPr>
        <w:t>boys and girls.</w:t>
      </w:r>
      <w:r>
        <w:rPr>
          <w:spacing w:val="-1"/>
          <w:sz w:val="20"/>
        </w:rPr>
        <w:t xml:space="preserve"> </w:t>
      </w:r>
      <w:r>
        <w:rPr>
          <w:sz w:val="20"/>
        </w:rPr>
        <w:t>Additional</w:t>
      </w:r>
      <w:r>
        <w:rPr>
          <w:spacing w:val="-1"/>
          <w:sz w:val="20"/>
        </w:rPr>
        <w:t xml:space="preserve"> </w:t>
      </w:r>
      <w:r>
        <w:rPr>
          <w:sz w:val="20"/>
        </w:rPr>
        <w:t>dramatic</w:t>
      </w:r>
      <w:r>
        <w:rPr>
          <w:spacing w:val="-1"/>
          <w:sz w:val="20"/>
        </w:rPr>
        <w:t xml:space="preserve"> </w:t>
      </w:r>
      <w:r>
        <w:rPr>
          <w:sz w:val="20"/>
        </w:rPr>
        <w:t>play props such</w:t>
      </w:r>
      <w:r>
        <w:rPr>
          <w:spacing w:val="-2"/>
          <w:sz w:val="20"/>
        </w:rPr>
        <w:t xml:space="preserve"> </w:t>
      </w:r>
      <w:r>
        <w:rPr>
          <w:sz w:val="20"/>
        </w:rPr>
        <w:t>as</w:t>
      </w:r>
      <w:r>
        <w:rPr>
          <w:spacing w:val="-2"/>
          <w:sz w:val="20"/>
        </w:rPr>
        <w:t xml:space="preserve"> </w:t>
      </w:r>
      <w:r>
        <w:rPr>
          <w:sz w:val="20"/>
        </w:rPr>
        <w:t>a</w:t>
      </w:r>
      <w:r>
        <w:rPr>
          <w:spacing w:val="-4"/>
          <w:sz w:val="20"/>
        </w:rPr>
        <w:t xml:space="preserve"> </w:t>
      </w:r>
      <w:r>
        <w:rPr>
          <w:sz w:val="20"/>
        </w:rPr>
        <w:t>mailbox,</w:t>
      </w:r>
      <w:r>
        <w:rPr>
          <w:spacing w:val="-2"/>
          <w:sz w:val="20"/>
        </w:rPr>
        <w:t xml:space="preserve"> </w:t>
      </w:r>
      <w:r>
        <w:rPr>
          <w:sz w:val="20"/>
        </w:rPr>
        <w:t>restaurant</w:t>
      </w:r>
      <w:r>
        <w:rPr>
          <w:spacing w:val="-4"/>
          <w:sz w:val="20"/>
        </w:rPr>
        <w:t xml:space="preserve"> </w:t>
      </w:r>
      <w:r>
        <w:rPr>
          <w:sz w:val="20"/>
        </w:rPr>
        <w:t>menus,</w:t>
      </w:r>
      <w:r>
        <w:rPr>
          <w:spacing w:val="-2"/>
          <w:sz w:val="20"/>
        </w:rPr>
        <w:t xml:space="preserve"> </w:t>
      </w:r>
      <w:r>
        <w:rPr>
          <w:sz w:val="20"/>
        </w:rPr>
        <w:t>doctor</w:t>
      </w:r>
      <w:r>
        <w:rPr>
          <w:spacing w:val="-2"/>
          <w:sz w:val="20"/>
        </w:rPr>
        <w:t xml:space="preserve"> </w:t>
      </w:r>
      <w:r>
        <w:rPr>
          <w:sz w:val="20"/>
        </w:rPr>
        <w:t>tools,</w:t>
      </w:r>
      <w:r>
        <w:rPr>
          <w:spacing w:val="-2"/>
          <w:sz w:val="20"/>
        </w:rPr>
        <w:t xml:space="preserve"> </w:t>
      </w:r>
      <w:r>
        <w:rPr>
          <w:sz w:val="20"/>
        </w:rPr>
        <w:t>or</w:t>
      </w:r>
      <w:r>
        <w:rPr>
          <w:spacing w:val="-4"/>
          <w:sz w:val="20"/>
        </w:rPr>
        <w:t xml:space="preserve"> </w:t>
      </w:r>
      <w:r>
        <w:rPr>
          <w:sz w:val="20"/>
        </w:rPr>
        <w:t>play</w:t>
      </w:r>
      <w:r>
        <w:rPr>
          <w:spacing w:val="-3"/>
          <w:sz w:val="20"/>
        </w:rPr>
        <w:t xml:space="preserve"> </w:t>
      </w:r>
      <w:r>
        <w:rPr>
          <w:sz w:val="20"/>
        </w:rPr>
        <w:t>money,</w:t>
      </w:r>
      <w:r>
        <w:rPr>
          <w:spacing w:val="-2"/>
          <w:sz w:val="20"/>
        </w:rPr>
        <w:t xml:space="preserve"> </w:t>
      </w:r>
      <w:r>
        <w:rPr>
          <w:sz w:val="20"/>
        </w:rPr>
        <w:t>etc.</w:t>
      </w:r>
      <w:r>
        <w:rPr>
          <w:spacing w:val="-2"/>
          <w:sz w:val="20"/>
        </w:rPr>
        <w:t xml:space="preserve"> </w:t>
      </w:r>
      <w:r>
        <w:rPr>
          <w:sz w:val="20"/>
        </w:rPr>
        <w:t>are</w:t>
      </w:r>
      <w:r>
        <w:rPr>
          <w:spacing w:val="-3"/>
          <w:sz w:val="20"/>
        </w:rPr>
        <w:t xml:space="preserve"> </w:t>
      </w:r>
      <w:r>
        <w:rPr>
          <w:sz w:val="20"/>
        </w:rPr>
        <w:t>added</w:t>
      </w:r>
      <w:r>
        <w:rPr>
          <w:spacing w:val="-2"/>
          <w:sz w:val="20"/>
        </w:rPr>
        <w:t xml:space="preserve"> </w:t>
      </w:r>
      <w:r>
        <w:rPr>
          <w:sz w:val="20"/>
        </w:rPr>
        <w:t>as</w:t>
      </w:r>
      <w:r>
        <w:rPr>
          <w:spacing w:val="-2"/>
          <w:sz w:val="20"/>
        </w:rPr>
        <w:t xml:space="preserve"> </w:t>
      </w:r>
      <w:r>
        <w:rPr>
          <w:sz w:val="20"/>
        </w:rPr>
        <w:t>it</w:t>
      </w:r>
      <w:r>
        <w:rPr>
          <w:spacing w:val="-2"/>
          <w:sz w:val="20"/>
        </w:rPr>
        <w:t xml:space="preserve"> </w:t>
      </w:r>
      <w:r>
        <w:rPr>
          <w:sz w:val="20"/>
        </w:rPr>
        <w:t>relates</w:t>
      </w:r>
      <w:r>
        <w:rPr>
          <w:spacing w:val="-2"/>
          <w:sz w:val="20"/>
        </w:rPr>
        <w:t xml:space="preserve"> </w:t>
      </w:r>
      <w:r>
        <w:rPr>
          <w:sz w:val="20"/>
        </w:rPr>
        <w:t>to</w:t>
      </w:r>
      <w:r>
        <w:rPr>
          <w:spacing w:val="-2"/>
          <w:sz w:val="20"/>
        </w:rPr>
        <w:t xml:space="preserve"> </w:t>
      </w:r>
      <w:r>
        <w:rPr>
          <w:sz w:val="20"/>
        </w:rPr>
        <w:t>the</w:t>
      </w:r>
    </w:p>
    <w:p w14:paraId="2A85AA8E" w14:textId="77777777" w:rsidR="00012E3D" w:rsidRDefault="00012E3D" w:rsidP="00012E3D">
      <w:pPr>
        <w:rPr>
          <w:sz w:val="20"/>
        </w:rPr>
        <w:sectPr w:rsidR="00012E3D">
          <w:pgSz w:w="12240" w:h="15840"/>
          <w:pgMar w:top="1380" w:right="500" w:bottom="720" w:left="500" w:header="0" w:footer="523" w:gutter="0"/>
          <w:cols w:space="720"/>
        </w:sectPr>
      </w:pPr>
    </w:p>
    <w:p w14:paraId="64ECC0A8" w14:textId="77777777" w:rsidR="00012E3D" w:rsidRDefault="00012E3D" w:rsidP="00012E3D">
      <w:pPr>
        <w:pStyle w:val="BodyText"/>
        <w:spacing w:before="41"/>
        <w:ind w:left="2020" w:right="1032"/>
      </w:pPr>
      <w:r>
        <w:lastRenderedPageBreak/>
        <w:t>unit</w:t>
      </w:r>
      <w:r>
        <w:rPr>
          <w:spacing w:val="-3"/>
        </w:rPr>
        <w:t xml:space="preserve"> </w:t>
      </w:r>
      <w:r>
        <w:t>of</w:t>
      </w:r>
      <w:r>
        <w:rPr>
          <w:spacing w:val="-4"/>
        </w:rPr>
        <w:t xml:space="preserve"> </w:t>
      </w:r>
      <w:r>
        <w:t>study</w:t>
      </w:r>
      <w:r>
        <w:rPr>
          <w:spacing w:val="-2"/>
        </w:rPr>
        <w:t xml:space="preserve"> </w:t>
      </w:r>
      <w:r>
        <w:t>and</w:t>
      </w:r>
      <w:r>
        <w:rPr>
          <w:spacing w:val="-2"/>
        </w:rPr>
        <w:t xml:space="preserve"> </w:t>
      </w:r>
      <w:r>
        <w:t>removed</w:t>
      </w:r>
      <w:r>
        <w:rPr>
          <w:spacing w:val="-2"/>
        </w:rPr>
        <w:t xml:space="preserve"> </w:t>
      </w:r>
      <w:r>
        <w:t>when</w:t>
      </w:r>
      <w:r>
        <w:rPr>
          <w:spacing w:val="-2"/>
        </w:rPr>
        <w:t xml:space="preserve"> </w:t>
      </w:r>
      <w:r>
        <w:t>the</w:t>
      </w:r>
      <w:r>
        <w:rPr>
          <w:spacing w:val="-4"/>
        </w:rPr>
        <w:t xml:space="preserve"> </w:t>
      </w:r>
      <w:r>
        <w:t>theme</w:t>
      </w:r>
      <w:r>
        <w:rPr>
          <w:spacing w:val="-4"/>
        </w:rPr>
        <w:t xml:space="preserve"> </w:t>
      </w:r>
      <w:r>
        <w:t>changes</w:t>
      </w:r>
      <w:r>
        <w:rPr>
          <w:spacing w:val="-2"/>
        </w:rPr>
        <w:t xml:space="preserve"> </w:t>
      </w:r>
      <w:r>
        <w:t>i.e.</w:t>
      </w:r>
      <w:r>
        <w:rPr>
          <w:spacing w:val="-3"/>
        </w:rPr>
        <w:t xml:space="preserve"> </w:t>
      </w:r>
      <w:r>
        <w:t>restaurant</w:t>
      </w:r>
      <w:r>
        <w:rPr>
          <w:spacing w:val="-3"/>
        </w:rPr>
        <w:t xml:space="preserve"> </w:t>
      </w:r>
      <w:r>
        <w:t>materials</w:t>
      </w:r>
      <w:r>
        <w:rPr>
          <w:spacing w:val="-2"/>
        </w:rPr>
        <w:t xml:space="preserve"> </w:t>
      </w:r>
      <w:r>
        <w:t>are</w:t>
      </w:r>
      <w:r>
        <w:rPr>
          <w:spacing w:val="-4"/>
        </w:rPr>
        <w:t xml:space="preserve"> </w:t>
      </w:r>
      <w:r>
        <w:t>replaced</w:t>
      </w:r>
      <w:r>
        <w:rPr>
          <w:spacing w:val="-2"/>
        </w:rPr>
        <w:t xml:space="preserve"> </w:t>
      </w:r>
      <w:r>
        <w:t>with doctor tools…</w:t>
      </w:r>
    </w:p>
    <w:p w14:paraId="69A7DA46"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0" w:lineRule="auto"/>
        <w:ind w:left="2020" w:right="1185"/>
        <w:contextualSpacing w:val="0"/>
        <w:rPr>
          <w:sz w:val="20"/>
        </w:rPr>
      </w:pPr>
      <w:r>
        <w:rPr>
          <w:sz w:val="20"/>
        </w:rPr>
        <w:t>The</w:t>
      </w:r>
      <w:r>
        <w:rPr>
          <w:spacing w:val="-4"/>
          <w:sz w:val="20"/>
        </w:rPr>
        <w:t xml:space="preserve"> </w:t>
      </w:r>
      <w:r>
        <w:rPr>
          <w:sz w:val="20"/>
        </w:rPr>
        <w:t>dramatic</w:t>
      </w:r>
      <w:r>
        <w:rPr>
          <w:spacing w:val="-3"/>
          <w:sz w:val="20"/>
        </w:rPr>
        <w:t xml:space="preserve"> </w:t>
      </w:r>
      <w:r>
        <w:rPr>
          <w:sz w:val="20"/>
        </w:rPr>
        <w:t>play</w:t>
      </w:r>
      <w:r>
        <w:rPr>
          <w:spacing w:val="-2"/>
          <w:sz w:val="20"/>
        </w:rPr>
        <w:t xml:space="preserve"> </w:t>
      </w:r>
      <w:r>
        <w:rPr>
          <w:sz w:val="20"/>
        </w:rPr>
        <w:t>area</w:t>
      </w:r>
      <w:r>
        <w:rPr>
          <w:spacing w:val="-3"/>
          <w:sz w:val="20"/>
        </w:rPr>
        <w:t xml:space="preserve"> </w:t>
      </w:r>
      <w:r>
        <w:rPr>
          <w:sz w:val="20"/>
        </w:rPr>
        <w:t>can</w:t>
      </w:r>
      <w:r>
        <w:rPr>
          <w:spacing w:val="-2"/>
          <w:sz w:val="20"/>
        </w:rPr>
        <w:t xml:space="preserve"> </w:t>
      </w:r>
      <w:r>
        <w:rPr>
          <w:sz w:val="20"/>
        </w:rPr>
        <w:t>be</w:t>
      </w:r>
      <w:r>
        <w:rPr>
          <w:spacing w:val="-2"/>
          <w:sz w:val="20"/>
        </w:rPr>
        <w:t xml:space="preserve"> </w:t>
      </w:r>
      <w:r>
        <w:rPr>
          <w:sz w:val="20"/>
        </w:rPr>
        <w:t>altered</w:t>
      </w:r>
      <w:r>
        <w:rPr>
          <w:spacing w:val="-2"/>
          <w:sz w:val="20"/>
        </w:rPr>
        <w:t xml:space="preserve"> </w:t>
      </w:r>
      <w:r>
        <w:rPr>
          <w:sz w:val="20"/>
        </w:rPr>
        <w:t>to</w:t>
      </w:r>
      <w:r>
        <w:rPr>
          <w:spacing w:val="-3"/>
          <w:sz w:val="20"/>
        </w:rPr>
        <w:t xml:space="preserve"> </w:t>
      </w:r>
      <w:r>
        <w:rPr>
          <w:sz w:val="20"/>
        </w:rPr>
        <w:t>address</w:t>
      </w:r>
      <w:r>
        <w:rPr>
          <w:spacing w:val="-2"/>
          <w:sz w:val="20"/>
        </w:rPr>
        <w:t xml:space="preserve"> </w:t>
      </w:r>
      <w:r>
        <w:rPr>
          <w:sz w:val="20"/>
        </w:rPr>
        <w:t>the</w:t>
      </w:r>
      <w:r>
        <w:rPr>
          <w:spacing w:val="-4"/>
          <w:sz w:val="20"/>
        </w:rPr>
        <w:t xml:space="preserve"> </w:t>
      </w:r>
      <w:r>
        <w:rPr>
          <w:sz w:val="20"/>
        </w:rPr>
        <w:t>interests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children</w:t>
      </w:r>
      <w:r>
        <w:rPr>
          <w:spacing w:val="-2"/>
          <w:sz w:val="20"/>
        </w:rPr>
        <w:t xml:space="preserve"> </w:t>
      </w:r>
      <w:r>
        <w:rPr>
          <w:sz w:val="20"/>
        </w:rPr>
        <w:t>and</w:t>
      </w:r>
      <w:r>
        <w:rPr>
          <w:spacing w:val="-2"/>
          <w:sz w:val="20"/>
        </w:rPr>
        <w:t xml:space="preserve"> </w:t>
      </w:r>
      <w:r>
        <w:rPr>
          <w:sz w:val="20"/>
        </w:rPr>
        <w:t>does</w:t>
      </w:r>
      <w:r>
        <w:rPr>
          <w:spacing w:val="-2"/>
          <w:sz w:val="20"/>
        </w:rPr>
        <w:t xml:space="preserve"> </w:t>
      </w:r>
      <w:r>
        <w:rPr>
          <w:sz w:val="20"/>
        </w:rPr>
        <w:t>not</w:t>
      </w:r>
      <w:r>
        <w:rPr>
          <w:spacing w:val="-3"/>
          <w:sz w:val="20"/>
        </w:rPr>
        <w:t xml:space="preserve"> </w:t>
      </w:r>
      <w:r>
        <w:rPr>
          <w:sz w:val="20"/>
        </w:rPr>
        <w:t>have</w:t>
      </w:r>
      <w:r>
        <w:rPr>
          <w:spacing w:val="-4"/>
          <w:sz w:val="20"/>
        </w:rPr>
        <w:t xml:space="preserve"> </w:t>
      </w:r>
      <w:r>
        <w:rPr>
          <w:sz w:val="20"/>
        </w:rPr>
        <w:t>to just be a “kitchen” area</w:t>
      </w:r>
    </w:p>
    <w:p w14:paraId="676DA930" w14:textId="77777777" w:rsidR="00012E3D" w:rsidRDefault="00012E3D" w:rsidP="0092495D">
      <w:pPr>
        <w:pStyle w:val="ListParagraph"/>
        <w:widowControl w:val="0"/>
        <w:numPr>
          <w:ilvl w:val="3"/>
          <w:numId w:val="151"/>
        </w:numPr>
        <w:tabs>
          <w:tab w:val="left" w:pos="2019"/>
          <w:tab w:val="left" w:pos="2020"/>
        </w:tabs>
        <w:autoSpaceDE w:val="0"/>
        <w:autoSpaceDN w:val="0"/>
        <w:spacing w:before="1" w:after="0" w:line="240" w:lineRule="auto"/>
        <w:ind w:left="2020" w:right="1162"/>
        <w:contextualSpacing w:val="0"/>
        <w:rPr>
          <w:sz w:val="20"/>
        </w:rPr>
      </w:pPr>
      <w:r>
        <w:rPr>
          <w:sz w:val="20"/>
        </w:rPr>
        <w:t>There</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at</w:t>
      </w:r>
      <w:r>
        <w:rPr>
          <w:spacing w:val="-2"/>
          <w:sz w:val="20"/>
        </w:rPr>
        <w:t xml:space="preserve"> </w:t>
      </w:r>
      <w:r>
        <w:rPr>
          <w:sz w:val="20"/>
        </w:rPr>
        <w:t>least</w:t>
      </w:r>
      <w:r>
        <w:rPr>
          <w:spacing w:val="-2"/>
          <w:sz w:val="20"/>
        </w:rPr>
        <w:t xml:space="preserve"> </w:t>
      </w:r>
      <w:r>
        <w:rPr>
          <w:sz w:val="20"/>
        </w:rPr>
        <w:t>4</w:t>
      </w:r>
      <w:r>
        <w:rPr>
          <w:spacing w:val="-2"/>
          <w:sz w:val="20"/>
        </w:rPr>
        <w:t xml:space="preserve"> </w:t>
      </w:r>
      <w:r>
        <w:rPr>
          <w:sz w:val="20"/>
        </w:rPr>
        <w:t>examples</w:t>
      </w:r>
      <w:r>
        <w:rPr>
          <w:spacing w:val="-2"/>
          <w:sz w:val="20"/>
        </w:rPr>
        <w:t xml:space="preserve"> </w:t>
      </w:r>
      <w:r>
        <w:rPr>
          <w:sz w:val="20"/>
        </w:rPr>
        <w:t>to</w:t>
      </w:r>
      <w:r>
        <w:rPr>
          <w:spacing w:val="-2"/>
          <w:sz w:val="20"/>
        </w:rPr>
        <w:t xml:space="preserve"> </w:t>
      </w:r>
      <w:r>
        <w:rPr>
          <w:sz w:val="20"/>
        </w:rPr>
        <w:t>represent</w:t>
      </w:r>
      <w:r>
        <w:rPr>
          <w:spacing w:val="-2"/>
          <w:sz w:val="20"/>
        </w:rPr>
        <w:t xml:space="preserve"> </w:t>
      </w:r>
      <w:r>
        <w:rPr>
          <w:sz w:val="20"/>
        </w:rPr>
        <w:t>diversity</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dramatic</w:t>
      </w:r>
      <w:r>
        <w:rPr>
          <w:spacing w:val="-2"/>
          <w:sz w:val="20"/>
        </w:rPr>
        <w:t xml:space="preserve"> </w:t>
      </w:r>
      <w:r>
        <w:rPr>
          <w:sz w:val="20"/>
        </w:rPr>
        <w:t>play</w:t>
      </w:r>
      <w:r>
        <w:rPr>
          <w:spacing w:val="-2"/>
          <w:sz w:val="20"/>
        </w:rPr>
        <w:t xml:space="preserve"> </w:t>
      </w:r>
      <w:r>
        <w:rPr>
          <w:sz w:val="20"/>
        </w:rPr>
        <w:t>area</w:t>
      </w:r>
      <w:r>
        <w:rPr>
          <w:spacing w:val="-2"/>
          <w:sz w:val="20"/>
        </w:rPr>
        <w:t xml:space="preserve"> </w:t>
      </w:r>
      <w:r>
        <w:rPr>
          <w:sz w:val="20"/>
        </w:rPr>
        <w:t>such</w:t>
      </w:r>
      <w:r>
        <w:rPr>
          <w:spacing w:val="-4"/>
          <w:sz w:val="20"/>
        </w:rPr>
        <w:t xml:space="preserve"> </w:t>
      </w:r>
      <w:r>
        <w:rPr>
          <w:sz w:val="20"/>
        </w:rPr>
        <w:t>as</w:t>
      </w:r>
      <w:r>
        <w:rPr>
          <w:spacing w:val="-2"/>
          <w:sz w:val="20"/>
        </w:rPr>
        <w:t xml:space="preserve"> </w:t>
      </w:r>
      <w:r>
        <w:rPr>
          <w:sz w:val="20"/>
        </w:rPr>
        <w:t>dolls</w:t>
      </w:r>
      <w:r>
        <w:rPr>
          <w:spacing w:val="-2"/>
          <w:sz w:val="20"/>
        </w:rPr>
        <w:t xml:space="preserve"> </w:t>
      </w:r>
      <w:r>
        <w:rPr>
          <w:sz w:val="20"/>
        </w:rPr>
        <w:t>of different races, foods of different cultures, equipment used by people with disabilities, etc. and include examples of home language in signs, labels or displays.</w:t>
      </w:r>
    </w:p>
    <w:p w14:paraId="750076A4" w14:textId="77777777" w:rsidR="00012E3D" w:rsidRDefault="00012E3D" w:rsidP="00012E3D">
      <w:pPr>
        <w:spacing w:before="9"/>
        <w:ind w:left="1660"/>
        <w:rPr>
          <w:b/>
          <w:sz w:val="20"/>
        </w:rPr>
      </w:pPr>
      <w:r>
        <w:rPr>
          <w:b/>
          <w:sz w:val="20"/>
        </w:rPr>
        <w:t>Sensory</w:t>
      </w:r>
      <w:r>
        <w:rPr>
          <w:b/>
          <w:spacing w:val="-8"/>
          <w:sz w:val="20"/>
        </w:rPr>
        <w:t xml:space="preserve"> </w:t>
      </w:r>
      <w:r>
        <w:rPr>
          <w:b/>
          <w:spacing w:val="-2"/>
          <w:sz w:val="20"/>
        </w:rPr>
        <w:t>Table</w:t>
      </w:r>
    </w:p>
    <w:p w14:paraId="2DD47A79"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3" w:lineRule="exact"/>
        <w:ind w:left="2020"/>
        <w:contextualSpacing w:val="0"/>
        <w:rPr>
          <w:sz w:val="20"/>
        </w:rPr>
      </w:pPr>
      <w:r>
        <w:rPr>
          <w:sz w:val="20"/>
        </w:rPr>
        <w:t>A</w:t>
      </w:r>
      <w:r>
        <w:rPr>
          <w:spacing w:val="-6"/>
          <w:sz w:val="20"/>
        </w:rPr>
        <w:t xml:space="preserve"> </w:t>
      </w:r>
      <w:r>
        <w:rPr>
          <w:sz w:val="20"/>
        </w:rPr>
        <w:t>sand/water</w:t>
      </w:r>
      <w:r>
        <w:rPr>
          <w:spacing w:val="-6"/>
          <w:sz w:val="20"/>
        </w:rPr>
        <w:t xml:space="preserve"> </w:t>
      </w:r>
      <w:r>
        <w:rPr>
          <w:sz w:val="20"/>
        </w:rPr>
        <w:t>table</w:t>
      </w:r>
      <w:r>
        <w:rPr>
          <w:spacing w:val="-6"/>
          <w:sz w:val="20"/>
        </w:rPr>
        <w:t xml:space="preserve"> </w:t>
      </w:r>
      <w:r>
        <w:rPr>
          <w:sz w:val="20"/>
        </w:rPr>
        <w:t>must</w:t>
      </w:r>
      <w:r>
        <w:rPr>
          <w:spacing w:val="-5"/>
          <w:sz w:val="20"/>
        </w:rPr>
        <w:t xml:space="preserve"> </w:t>
      </w:r>
      <w:r>
        <w:rPr>
          <w:sz w:val="20"/>
        </w:rPr>
        <w:t>be</w:t>
      </w:r>
      <w:r>
        <w:rPr>
          <w:spacing w:val="-7"/>
          <w:sz w:val="20"/>
        </w:rPr>
        <w:t xml:space="preserve"> </w:t>
      </w:r>
      <w:r>
        <w:rPr>
          <w:sz w:val="20"/>
        </w:rPr>
        <w:t>accessible</w:t>
      </w:r>
      <w:r>
        <w:rPr>
          <w:spacing w:val="-6"/>
          <w:sz w:val="20"/>
        </w:rPr>
        <w:t xml:space="preserve"> </w:t>
      </w:r>
      <w:r>
        <w:rPr>
          <w:sz w:val="20"/>
        </w:rPr>
        <w:t>for</w:t>
      </w:r>
      <w:r>
        <w:rPr>
          <w:spacing w:val="-6"/>
          <w:sz w:val="20"/>
        </w:rPr>
        <w:t xml:space="preserve"> </w:t>
      </w:r>
      <w:r>
        <w:rPr>
          <w:sz w:val="20"/>
        </w:rPr>
        <w:t>children</w:t>
      </w:r>
      <w:r>
        <w:rPr>
          <w:spacing w:val="-4"/>
          <w:sz w:val="20"/>
        </w:rPr>
        <w:t xml:space="preserve"> </w:t>
      </w:r>
      <w:r>
        <w:rPr>
          <w:sz w:val="20"/>
        </w:rPr>
        <w:t>every</w:t>
      </w:r>
      <w:r>
        <w:rPr>
          <w:spacing w:val="-6"/>
          <w:sz w:val="20"/>
        </w:rPr>
        <w:t xml:space="preserve"> </w:t>
      </w:r>
      <w:r>
        <w:rPr>
          <w:spacing w:val="-4"/>
          <w:sz w:val="20"/>
        </w:rPr>
        <w:t>day.</w:t>
      </w:r>
    </w:p>
    <w:p w14:paraId="4B6B4867" w14:textId="77777777" w:rsidR="00012E3D" w:rsidRDefault="00012E3D" w:rsidP="0092495D">
      <w:pPr>
        <w:pStyle w:val="ListParagraph"/>
        <w:widowControl w:val="0"/>
        <w:numPr>
          <w:ilvl w:val="3"/>
          <w:numId w:val="151"/>
        </w:numPr>
        <w:tabs>
          <w:tab w:val="left" w:pos="2019"/>
          <w:tab w:val="left" w:pos="2020"/>
        </w:tabs>
        <w:autoSpaceDE w:val="0"/>
        <w:autoSpaceDN w:val="0"/>
        <w:spacing w:after="0" w:line="240" w:lineRule="auto"/>
        <w:ind w:left="2379" w:right="1381" w:hanging="721"/>
        <w:contextualSpacing w:val="0"/>
        <w:rPr>
          <w:sz w:val="20"/>
        </w:rPr>
      </w:pPr>
      <w:r>
        <w:rPr>
          <w:sz w:val="20"/>
        </w:rPr>
        <w:t>Number</w:t>
      </w:r>
      <w:r>
        <w:rPr>
          <w:spacing w:val="-3"/>
          <w:sz w:val="20"/>
        </w:rPr>
        <w:t xml:space="preserve"> </w:t>
      </w:r>
      <w:r>
        <w:rPr>
          <w:sz w:val="20"/>
        </w:rPr>
        <w:t>of</w:t>
      </w:r>
      <w:r>
        <w:rPr>
          <w:spacing w:val="-4"/>
          <w:sz w:val="20"/>
        </w:rPr>
        <w:t xml:space="preserve"> </w:t>
      </w:r>
      <w:r>
        <w:rPr>
          <w:sz w:val="20"/>
        </w:rPr>
        <w:t>tools</w:t>
      </w:r>
      <w:r>
        <w:rPr>
          <w:spacing w:val="-2"/>
          <w:sz w:val="20"/>
        </w:rPr>
        <w:t xml:space="preserve"> </w:t>
      </w:r>
      <w:r>
        <w:rPr>
          <w:sz w:val="20"/>
        </w:rPr>
        <w:t>and</w:t>
      </w:r>
      <w:r>
        <w:rPr>
          <w:spacing w:val="-2"/>
          <w:sz w:val="20"/>
        </w:rPr>
        <w:t xml:space="preserve"> </w:t>
      </w:r>
      <w:r>
        <w:rPr>
          <w:sz w:val="20"/>
        </w:rPr>
        <w:t>toys</w:t>
      </w:r>
      <w:r>
        <w:rPr>
          <w:spacing w:val="-2"/>
          <w:sz w:val="20"/>
        </w:rPr>
        <w:t xml:space="preserve"> </w:t>
      </w:r>
      <w:r>
        <w:rPr>
          <w:sz w:val="20"/>
        </w:rPr>
        <w:t>added</w:t>
      </w:r>
      <w:r>
        <w:rPr>
          <w:spacing w:val="-2"/>
          <w:sz w:val="20"/>
        </w:rPr>
        <w:t xml:space="preserve"> </w:t>
      </w:r>
      <w:r>
        <w:rPr>
          <w:sz w:val="20"/>
        </w:rPr>
        <w:t>still</w:t>
      </w:r>
      <w:r>
        <w:rPr>
          <w:spacing w:val="-3"/>
          <w:sz w:val="20"/>
        </w:rPr>
        <w:t xml:space="preserve"> </w:t>
      </w:r>
      <w:r>
        <w:rPr>
          <w:sz w:val="20"/>
        </w:rPr>
        <w:t>allows</w:t>
      </w:r>
      <w:r>
        <w:rPr>
          <w:spacing w:val="-2"/>
          <w:sz w:val="20"/>
        </w:rPr>
        <w:t xml:space="preserve"> </w:t>
      </w:r>
      <w:r>
        <w:rPr>
          <w:sz w:val="20"/>
        </w:rPr>
        <w:t>space</w:t>
      </w:r>
      <w:r>
        <w:rPr>
          <w:spacing w:val="-4"/>
          <w:sz w:val="20"/>
        </w:rPr>
        <w:t xml:space="preserve"> </w:t>
      </w:r>
      <w:r>
        <w:rPr>
          <w:sz w:val="20"/>
        </w:rPr>
        <w:t>to</w:t>
      </w:r>
      <w:r>
        <w:rPr>
          <w:spacing w:val="-3"/>
          <w:sz w:val="20"/>
        </w:rPr>
        <w:t xml:space="preserve"> </w:t>
      </w:r>
      <w:r>
        <w:rPr>
          <w:sz w:val="20"/>
        </w:rPr>
        <w:t>use</w:t>
      </w:r>
      <w:r>
        <w:rPr>
          <w:spacing w:val="-4"/>
          <w:sz w:val="20"/>
        </w:rPr>
        <w:t xml:space="preserve"> </w:t>
      </w:r>
      <w:r>
        <w:rPr>
          <w:sz w:val="20"/>
        </w:rPr>
        <w:t>sensory</w:t>
      </w:r>
      <w:r>
        <w:rPr>
          <w:spacing w:val="-2"/>
          <w:sz w:val="20"/>
        </w:rPr>
        <w:t xml:space="preserve"> </w:t>
      </w:r>
      <w:r>
        <w:rPr>
          <w:sz w:val="20"/>
        </w:rPr>
        <w:t>materials</w:t>
      </w:r>
      <w:r>
        <w:rPr>
          <w:spacing w:val="-2"/>
          <w:sz w:val="20"/>
        </w:rPr>
        <w:t xml:space="preserve"> </w:t>
      </w:r>
      <w:r>
        <w:rPr>
          <w:sz w:val="20"/>
        </w:rPr>
        <w:t>and</w:t>
      </w:r>
      <w:r>
        <w:rPr>
          <w:spacing w:val="-2"/>
          <w:sz w:val="20"/>
        </w:rPr>
        <w:t xml:space="preserve"> </w:t>
      </w:r>
      <w:r>
        <w:rPr>
          <w:sz w:val="20"/>
        </w:rPr>
        <w:t>do</w:t>
      </w:r>
      <w:r>
        <w:rPr>
          <w:spacing w:val="-5"/>
          <w:sz w:val="20"/>
        </w:rPr>
        <w:t xml:space="preserve"> </w:t>
      </w:r>
      <w:r>
        <w:rPr>
          <w:sz w:val="20"/>
        </w:rPr>
        <w:t>not</w:t>
      </w:r>
      <w:r>
        <w:rPr>
          <w:spacing w:val="-3"/>
          <w:sz w:val="20"/>
        </w:rPr>
        <w:t xml:space="preserve"> </w:t>
      </w:r>
      <w:r>
        <w:rPr>
          <w:sz w:val="20"/>
        </w:rPr>
        <w:t>crowd</w:t>
      </w:r>
      <w:r>
        <w:rPr>
          <w:spacing w:val="-2"/>
          <w:sz w:val="20"/>
        </w:rPr>
        <w:t xml:space="preserve"> </w:t>
      </w:r>
      <w:r>
        <w:rPr>
          <w:sz w:val="20"/>
        </w:rPr>
        <w:t xml:space="preserve">the </w:t>
      </w:r>
      <w:r>
        <w:rPr>
          <w:spacing w:val="-2"/>
          <w:sz w:val="20"/>
        </w:rPr>
        <w:t>table.</w:t>
      </w:r>
    </w:p>
    <w:p w14:paraId="6DC56617" w14:textId="77777777" w:rsidR="00012E3D" w:rsidRDefault="00012E3D" w:rsidP="0092495D">
      <w:pPr>
        <w:pStyle w:val="ListParagraph"/>
        <w:widowControl w:val="0"/>
        <w:numPr>
          <w:ilvl w:val="3"/>
          <w:numId w:val="151"/>
        </w:numPr>
        <w:tabs>
          <w:tab w:val="left" w:pos="2019"/>
          <w:tab w:val="left" w:pos="2020"/>
        </w:tabs>
        <w:autoSpaceDE w:val="0"/>
        <w:autoSpaceDN w:val="0"/>
        <w:spacing w:before="1" w:after="0" w:line="240" w:lineRule="auto"/>
        <w:contextualSpacing w:val="0"/>
        <w:rPr>
          <w:sz w:val="20"/>
        </w:rPr>
      </w:pPr>
      <w:r>
        <w:rPr>
          <w:sz w:val="20"/>
        </w:rPr>
        <w:t>Sand</w:t>
      </w:r>
      <w:r>
        <w:rPr>
          <w:spacing w:val="-4"/>
          <w:sz w:val="20"/>
        </w:rPr>
        <w:t xml:space="preserve"> </w:t>
      </w:r>
      <w:r>
        <w:rPr>
          <w:sz w:val="20"/>
        </w:rPr>
        <w:t>substitutes</w:t>
      </w:r>
      <w:r>
        <w:rPr>
          <w:spacing w:val="-3"/>
          <w:sz w:val="20"/>
        </w:rPr>
        <w:t xml:space="preserve"> </w:t>
      </w:r>
      <w:r>
        <w:rPr>
          <w:sz w:val="20"/>
        </w:rPr>
        <w:t>can</w:t>
      </w:r>
      <w:r>
        <w:rPr>
          <w:spacing w:val="-4"/>
          <w:sz w:val="20"/>
        </w:rPr>
        <w:t xml:space="preserve"> </w:t>
      </w:r>
      <w:r>
        <w:rPr>
          <w:sz w:val="20"/>
        </w:rPr>
        <w:t>be</w:t>
      </w:r>
      <w:r>
        <w:rPr>
          <w:spacing w:val="-6"/>
          <w:sz w:val="20"/>
        </w:rPr>
        <w:t xml:space="preserve"> </w:t>
      </w:r>
      <w:r>
        <w:rPr>
          <w:sz w:val="20"/>
        </w:rPr>
        <w:t>used</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table</w:t>
      </w:r>
      <w:r>
        <w:rPr>
          <w:spacing w:val="-5"/>
          <w:sz w:val="20"/>
        </w:rPr>
        <w:t xml:space="preserve"> </w:t>
      </w:r>
      <w:r>
        <w:rPr>
          <w:sz w:val="20"/>
        </w:rPr>
        <w:t>but</w:t>
      </w:r>
      <w:r>
        <w:rPr>
          <w:spacing w:val="-4"/>
          <w:sz w:val="20"/>
        </w:rPr>
        <w:t xml:space="preserve"> </w:t>
      </w:r>
      <w:r>
        <w:rPr>
          <w:sz w:val="20"/>
          <w:u w:val="single"/>
        </w:rPr>
        <w:t>cannot</w:t>
      </w:r>
      <w:r>
        <w:rPr>
          <w:spacing w:val="-7"/>
          <w:sz w:val="20"/>
          <w:u w:val="single"/>
        </w:rPr>
        <w:t xml:space="preserve"> </w:t>
      </w:r>
      <w:r>
        <w:rPr>
          <w:sz w:val="20"/>
        </w:rPr>
        <w:t>include</w:t>
      </w:r>
      <w:r>
        <w:rPr>
          <w:spacing w:val="-5"/>
          <w:sz w:val="20"/>
        </w:rPr>
        <w:t xml:space="preserve"> </w:t>
      </w:r>
      <w:r>
        <w:rPr>
          <w:sz w:val="20"/>
        </w:rPr>
        <w:t>food</w:t>
      </w:r>
      <w:r>
        <w:rPr>
          <w:spacing w:val="-4"/>
          <w:sz w:val="20"/>
        </w:rPr>
        <w:t xml:space="preserve"> </w:t>
      </w:r>
      <w:r>
        <w:rPr>
          <w:sz w:val="20"/>
        </w:rPr>
        <w:t>products</w:t>
      </w:r>
      <w:r>
        <w:rPr>
          <w:spacing w:val="-6"/>
          <w:sz w:val="20"/>
        </w:rPr>
        <w:t xml:space="preserve"> </w:t>
      </w:r>
      <w:r>
        <w:rPr>
          <w:sz w:val="20"/>
        </w:rPr>
        <w:t>such</w:t>
      </w:r>
      <w:r>
        <w:rPr>
          <w:spacing w:val="-4"/>
          <w:sz w:val="20"/>
        </w:rPr>
        <w:t xml:space="preserve"> </w:t>
      </w:r>
      <w:r>
        <w:rPr>
          <w:sz w:val="20"/>
        </w:rPr>
        <w:t>as</w:t>
      </w:r>
      <w:r>
        <w:rPr>
          <w:spacing w:val="-6"/>
          <w:sz w:val="20"/>
        </w:rPr>
        <w:t xml:space="preserve"> </w:t>
      </w:r>
      <w:r>
        <w:rPr>
          <w:sz w:val="20"/>
        </w:rPr>
        <w:t>rice</w:t>
      </w:r>
      <w:r>
        <w:rPr>
          <w:spacing w:val="-5"/>
          <w:sz w:val="20"/>
        </w:rPr>
        <w:t xml:space="preserve"> </w:t>
      </w:r>
      <w:r>
        <w:rPr>
          <w:sz w:val="20"/>
        </w:rPr>
        <w:t>or</w:t>
      </w:r>
      <w:r>
        <w:rPr>
          <w:spacing w:val="-5"/>
          <w:sz w:val="20"/>
        </w:rPr>
        <w:t xml:space="preserve"> </w:t>
      </w:r>
      <w:r>
        <w:rPr>
          <w:spacing w:val="-2"/>
          <w:sz w:val="20"/>
        </w:rPr>
        <w:t>beans.</w:t>
      </w:r>
    </w:p>
    <w:p w14:paraId="48EA75EB" w14:textId="77777777" w:rsidR="00012E3D" w:rsidRDefault="00012E3D" w:rsidP="00012E3D">
      <w:pPr>
        <w:spacing w:before="8" w:line="243" w:lineRule="exact"/>
        <w:ind w:left="1660"/>
        <w:rPr>
          <w:b/>
          <w:sz w:val="20"/>
        </w:rPr>
      </w:pPr>
      <w:r>
        <w:rPr>
          <w:b/>
          <w:sz w:val="20"/>
        </w:rPr>
        <w:t>Science</w:t>
      </w:r>
      <w:r>
        <w:rPr>
          <w:b/>
          <w:spacing w:val="-9"/>
          <w:sz w:val="20"/>
        </w:rPr>
        <w:t xml:space="preserve"> </w:t>
      </w:r>
      <w:r>
        <w:rPr>
          <w:b/>
          <w:spacing w:val="-4"/>
          <w:sz w:val="20"/>
        </w:rPr>
        <w:t>Area</w:t>
      </w:r>
    </w:p>
    <w:p w14:paraId="65BA920F" w14:textId="77777777" w:rsidR="00012E3D" w:rsidRDefault="00012E3D" w:rsidP="00012E3D">
      <w:pPr>
        <w:pStyle w:val="BodyText"/>
        <w:spacing w:line="243" w:lineRule="exact"/>
        <w:ind w:left="1660"/>
      </w:pPr>
      <w:r>
        <w:t>There</w:t>
      </w:r>
      <w:r>
        <w:rPr>
          <w:spacing w:val="-7"/>
        </w:rPr>
        <w:t xml:space="preserve"> </w:t>
      </w:r>
      <w:r>
        <w:t>should</w:t>
      </w:r>
      <w:r>
        <w:rPr>
          <w:spacing w:val="-5"/>
        </w:rPr>
        <w:t xml:space="preserve"> </w:t>
      </w:r>
      <w:r>
        <w:t>be</w:t>
      </w:r>
      <w:r>
        <w:rPr>
          <w:spacing w:val="-6"/>
        </w:rPr>
        <w:t xml:space="preserve"> </w:t>
      </w:r>
      <w:r>
        <w:t>a</w:t>
      </w:r>
      <w:r>
        <w:rPr>
          <w:spacing w:val="-5"/>
        </w:rPr>
        <w:t xml:space="preserve"> </w:t>
      </w:r>
      <w:r>
        <w:t>variety</w:t>
      </w:r>
      <w:r>
        <w:rPr>
          <w:spacing w:val="-4"/>
        </w:rPr>
        <w:t xml:space="preserve"> </w:t>
      </w:r>
      <w:r>
        <w:t>of</w:t>
      </w:r>
      <w:r>
        <w:rPr>
          <w:spacing w:val="-7"/>
        </w:rPr>
        <w:t xml:space="preserve"> </w:t>
      </w:r>
      <w:r>
        <w:t>science</w:t>
      </w:r>
      <w:r>
        <w:rPr>
          <w:spacing w:val="-4"/>
        </w:rPr>
        <w:t xml:space="preserve"> </w:t>
      </w:r>
      <w:r>
        <w:t>materials</w:t>
      </w:r>
      <w:r>
        <w:rPr>
          <w:spacing w:val="-4"/>
        </w:rPr>
        <w:t xml:space="preserve"> </w:t>
      </w:r>
      <w:r>
        <w:t>accessible</w:t>
      </w:r>
      <w:r>
        <w:rPr>
          <w:spacing w:val="-7"/>
        </w:rPr>
        <w:t xml:space="preserve"> </w:t>
      </w:r>
      <w:r>
        <w:t>from</w:t>
      </w:r>
      <w:r>
        <w:rPr>
          <w:spacing w:val="-6"/>
        </w:rPr>
        <w:t xml:space="preserve"> </w:t>
      </w:r>
      <w:r>
        <w:t>4</w:t>
      </w:r>
      <w:r>
        <w:rPr>
          <w:spacing w:val="-7"/>
        </w:rPr>
        <w:t xml:space="preserve"> </w:t>
      </w:r>
      <w:r>
        <w:t>specific</w:t>
      </w:r>
      <w:r>
        <w:rPr>
          <w:spacing w:val="-4"/>
        </w:rPr>
        <w:t xml:space="preserve"> </w:t>
      </w:r>
      <w:r>
        <w:rPr>
          <w:spacing w:val="-2"/>
        </w:rPr>
        <w:t>categories:</w:t>
      </w:r>
    </w:p>
    <w:p w14:paraId="4182338C"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0" w:lineRule="auto"/>
        <w:ind w:left="2020" w:hanging="361"/>
        <w:contextualSpacing w:val="0"/>
        <w:rPr>
          <w:sz w:val="20"/>
        </w:rPr>
      </w:pPr>
      <w:r>
        <w:rPr>
          <w:i/>
          <w:sz w:val="20"/>
        </w:rPr>
        <w:t>Living</w:t>
      </w:r>
      <w:r>
        <w:rPr>
          <w:i/>
          <w:spacing w:val="-7"/>
          <w:sz w:val="20"/>
        </w:rPr>
        <w:t xml:space="preserve"> </w:t>
      </w:r>
      <w:r>
        <w:rPr>
          <w:i/>
          <w:sz w:val="20"/>
        </w:rPr>
        <w:t>Things:</w:t>
      </w:r>
      <w:r>
        <w:rPr>
          <w:i/>
          <w:spacing w:val="-9"/>
          <w:sz w:val="20"/>
        </w:rPr>
        <w:t xml:space="preserve"> </w:t>
      </w:r>
      <w:r>
        <w:rPr>
          <w:sz w:val="20"/>
        </w:rPr>
        <w:t>plants,</w:t>
      </w:r>
      <w:r>
        <w:rPr>
          <w:spacing w:val="-7"/>
          <w:sz w:val="20"/>
        </w:rPr>
        <w:t xml:space="preserve"> </w:t>
      </w:r>
      <w:r>
        <w:rPr>
          <w:sz w:val="20"/>
        </w:rPr>
        <w:t>window</w:t>
      </w:r>
      <w:r>
        <w:rPr>
          <w:spacing w:val="-8"/>
          <w:sz w:val="20"/>
        </w:rPr>
        <w:t xml:space="preserve"> </w:t>
      </w:r>
      <w:r>
        <w:rPr>
          <w:sz w:val="20"/>
        </w:rPr>
        <w:t>bird</w:t>
      </w:r>
      <w:r>
        <w:rPr>
          <w:spacing w:val="-7"/>
          <w:sz w:val="20"/>
        </w:rPr>
        <w:t xml:space="preserve"> </w:t>
      </w:r>
      <w:r>
        <w:rPr>
          <w:sz w:val="20"/>
        </w:rPr>
        <w:t>feeder,</w:t>
      </w:r>
      <w:r>
        <w:rPr>
          <w:spacing w:val="-7"/>
          <w:sz w:val="20"/>
        </w:rPr>
        <w:t xml:space="preserve"> </w:t>
      </w:r>
      <w:r>
        <w:rPr>
          <w:sz w:val="20"/>
        </w:rPr>
        <w:t>butterflies,</w:t>
      </w:r>
      <w:r>
        <w:rPr>
          <w:spacing w:val="-7"/>
          <w:sz w:val="20"/>
        </w:rPr>
        <w:t xml:space="preserve"> </w:t>
      </w:r>
      <w:r>
        <w:rPr>
          <w:spacing w:val="-4"/>
          <w:sz w:val="20"/>
        </w:rPr>
        <w:t>etc.</w:t>
      </w:r>
    </w:p>
    <w:p w14:paraId="3B00637E" w14:textId="77777777" w:rsidR="00012E3D" w:rsidRDefault="00012E3D" w:rsidP="0092495D">
      <w:pPr>
        <w:pStyle w:val="ListParagraph"/>
        <w:widowControl w:val="0"/>
        <w:numPr>
          <w:ilvl w:val="4"/>
          <w:numId w:val="151"/>
        </w:numPr>
        <w:tabs>
          <w:tab w:val="left" w:pos="2741"/>
        </w:tabs>
        <w:autoSpaceDE w:val="0"/>
        <w:autoSpaceDN w:val="0"/>
        <w:spacing w:before="1" w:after="0" w:line="240" w:lineRule="auto"/>
        <w:ind w:right="1047"/>
        <w:contextualSpacing w:val="0"/>
        <w:jc w:val="both"/>
        <w:rPr>
          <w:sz w:val="20"/>
        </w:rPr>
      </w:pPr>
      <w:r>
        <w:rPr>
          <w:sz w:val="20"/>
        </w:rPr>
        <w:t>It</w:t>
      </w:r>
      <w:r>
        <w:rPr>
          <w:spacing w:val="-2"/>
          <w:sz w:val="20"/>
        </w:rPr>
        <w:t xml:space="preserve"> </w:t>
      </w:r>
      <w:r>
        <w:rPr>
          <w:sz w:val="20"/>
        </w:rPr>
        <w:t>is</w:t>
      </w:r>
      <w:r>
        <w:rPr>
          <w:spacing w:val="-1"/>
          <w:sz w:val="20"/>
        </w:rPr>
        <w:t xml:space="preserve"> </w:t>
      </w:r>
      <w:r>
        <w:rPr>
          <w:sz w:val="20"/>
        </w:rPr>
        <w:t>encouraged,</w:t>
      </w:r>
      <w:r>
        <w:rPr>
          <w:spacing w:val="-2"/>
          <w:sz w:val="20"/>
        </w:rPr>
        <w:t xml:space="preserve"> </w:t>
      </w:r>
      <w:r>
        <w:rPr>
          <w:sz w:val="20"/>
        </w:rPr>
        <w:t>but</w:t>
      </w:r>
      <w:r>
        <w:rPr>
          <w:spacing w:val="-2"/>
          <w:sz w:val="20"/>
        </w:rPr>
        <w:t xml:space="preserve"> </w:t>
      </w:r>
      <w:r>
        <w:rPr>
          <w:sz w:val="20"/>
        </w:rPr>
        <w:t>not</w:t>
      </w:r>
      <w:r>
        <w:rPr>
          <w:spacing w:val="-4"/>
          <w:sz w:val="20"/>
        </w:rPr>
        <w:t xml:space="preserve"> </w:t>
      </w:r>
      <w:r>
        <w:rPr>
          <w:sz w:val="20"/>
        </w:rPr>
        <w:t>required,</w:t>
      </w:r>
      <w:r>
        <w:rPr>
          <w:spacing w:val="-2"/>
          <w:sz w:val="20"/>
        </w:rPr>
        <w:t xml:space="preserve"> </w:t>
      </w:r>
      <w:r>
        <w:rPr>
          <w:sz w:val="20"/>
        </w:rPr>
        <w:t>that</w:t>
      </w:r>
      <w:r>
        <w:rPr>
          <w:spacing w:val="-2"/>
          <w:sz w:val="20"/>
        </w:rPr>
        <w:t xml:space="preserve"> </w:t>
      </w:r>
      <w:r>
        <w:rPr>
          <w:sz w:val="20"/>
        </w:rPr>
        <w:t>each</w:t>
      </w:r>
      <w:r>
        <w:rPr>
          <w:spacing w:val="-1"/>
          <w:sz w:val="20"/>
        </w:rPr>
        <w:t xml:space="preserve"> </w:t>
      </w:r>
      <w:r>
        <w:rPr>
          <w:sz w:val="20"/>
        </w:rPr>
        <w:t>classroom</w:t>
      </w:r>
      <w:r>
        <w:rPr>
          <w:spacing w:val="-3"/>
          <w:sz w:val="20"/>
        </w:rPr>
        <w:t xml:space="preserve"> </w:t>
      </w:r>
      <w:r>
        <w:rPr>
          <w:sz w:val="20"/>
        </w:rPr>
        <w:t>have</w:t>
      </w:r>
      <w:r>
        <w:rPr>
          <w:spacing w:val="-3"/>
          <w:sz w:val="20"/>
        </w:rPr>
        <w:t xml:space="preserve"> </w:t>
      </w:r>
      <w:r>
        <w:rPr>
          <w:sz w:val="20"/>
        </w:rPr>
        <w:t>a</w:t>
      </w:r>
      <w:r>
        <w:rPr>
          <w:spacing w:val="-2"/>
          <w:sz w:val="20"/>
        </w:rPr>
        <w:t xml:space="preserve"> </w:t>
      </w:r>
      <w:r>
        <w:rPr>
          <w:sz w:val="20"/>
        </w:rPr>
        <w:t>living</w:t>
      </w:r>
      <w:r>
        <w:rPr>
          <w:spacing w:val="-2"/>
          <w:sz w:val="20"/>
        </w:rPr>
        <w:t xml:space="preserve"> </w:t>
      </w:r>
      <w:r>
        <w:rPr>
          <w:sz w:val="20"/>
        </w:rPr>
        <w:t>thing</w:t>
      </w:r>
      <w:r>
        <w:rPr>
          <w:spacing w:val="-2"/>
          <w:sz w:val="20"/>
        </w:rPr>
        <w:t xml:space="preserve"> </w:t>
      </w:r>
      <w:r>
        <w:rPr>
          <w:sz w:val="20"/>
        </w:rPr>
        <w:t>such</w:t>
      </w:r>
      <w:r>
        <w:rPr>
          <w:spacing w:val="-1"/>
          <w:sz w:val="20"/>
        </w:rPr>
        <w:t xml:space="preserve"> </w:t>
      </w:r>
      <w:r>
        <w:rPr>
          <w:sz w:val="20"/>
        </w:rPr>
        <w:t>as</w:t>
      </w:r>
      <w:r>
        <w:rPr>
          <w:spacing w:val="-1"/>
          <w:sz w:val="20"/>
        </w:rPr>
        <w:t xml:space="preserve"> </w:t>
      </w:r>
      <w:r>
        <w:rPr>
          <w:sz w:val="20"/>
        </w:rPr>
        <w:t>a</w:t>
      </w:r>
      <w:r>
        <w:rPr>
          <w:spacing w:val="-2"/>
          <w:sz w:val="20"/>
        </w:rPr>
        <w:t xml:space="preserve"> </w:t>
      </w:r>
      <w:r>
        <w:rPr>
          <w:sz w:val="20"/>
        </w:rPr>
        <w:t>plant</w:t>
      </w:r>
      <w:r>
        <w:rPr>
          <w:spacing w:val="-4"/>
          <w:sz w:val="20"/>
        </w:rPr>
        <w:t xml:space="preserve"> </w:t>
      </w:r>
      <w:r>
        <w:rPr>
          <w:sz w:val="20"/>
        </w:rPr>
        <w:t>so the</w:t>
      </w:r>
      <w:r>
        <w:rPr>
          <w:spacing w:val="-2"/>
          <w:sz w:val="20"/>
        </w:rPr>
        <w:t xml:space="preserve"> </w:t>
      </w:r>
      <w:r>
        <w:rPr>
          <w:sz w:val="20"/>
        </w:rPr>
        <w:t>children have</w:t>
      </w:r>
      <w:r>
        <w:rPr>
          <w:spacing w:val="-2"/>
          <w:sz w:val="20"/>
        </w:rPr>
        <w:t xml:space="preserve"> </w:t>
      </w:r>
      <w:r>
        <w:rPr>
          <w:sz w:val="20"/>
        </w:rPr>
        <w:t>the</w:t>
      </w:r>
      <w:r>
        <w:rPr>
          <w:spacing w:val="-2"/>
          <w:sz w:val="20"/>
        </w:rPr>
        <w:t xml:space="preserve"> </w:t>
      </w:r>
      <w:r>
        <w:rPr>
          <w:sz w:val="20"/>
        </w:rPr>
        <w:t>opportunity to</w:t>
      </w:r>
      <w:r>
        <w:rPr>
          <w:spacing w:val="-1"/>
          <w:sz w:val="20"/>
        </w:rPr>
        <w:t xml:space="preserve"> </w:t>
      </w:r>
      <w:r>
        <w:rPr>
          <w:sz w:val="20"/>
        </w:rPr>
        <w:t>help take</w:t>
      </w:r>
      <w:r>
        <w:rPr>
          <w:spacing w:val="-2"/>
          <w:sz w:val="20"/>
        </w:rPr>
        <w:t xml:space="preserve"> </w:t>
      </w:r>
      <w:r>
        <w:rPr>
          <w:sz w:val="20"/>
        </w:rPr>
        <w:t>care</w:t>
      </w:r>
      <w:r>
        <w:rPr>
          <w:spacing w:val="-2"/>
          <w:sz w:val="20"/>
        </w:rPr>
        <w:t xml:space="preserve"> </w:t>
      </w:r>
      <w:r>
        <w:rPr>
          <w:sz w:val="20"/>
        </w:rPr>
        <w:t>of</w:t>
      </w:r>
      <w:r>
        <w:rPr>
          <w:spacing w:val="-2"/>
          <w:sz w:val="20"/>
        </w:rPr>
        <w:t xml:space="preserve"> </w:t>
      </w:r>
      <w:r>
        <w:rPr>
          <w:sz w:val="20"/>
        </w:rPr>
        <w:t>it.</w:t>
      </w:r>
      <w:r>
        <w:rPr>
          <w:spacing w:val="-1"/>
          <w:sz w:val="20"/>
        </w:rPr>
        <w:t xml:space="preserve"> </w:t>
      </w:r>
      <w:r>
        <w:rPr>
          <w:sz w:val="20"/>
        </w:rPr>
        <w:t>If</w:t>
      </w:r>
      <w:r>
        <w:rPr>
          <w:spacing w:val="-2"/>
          <w:sz w:val="20"/>
        </w:rPr>
        <w:t xml:space="preserve"> </w:t>
      </w:r>
      <w:r>
        <w:rPr>
          <w:sz w:val="20"/>
        </w:rPr>
        <w:t>there</w:t>
      </w:r>
      <w:r>
        <w:rPr>
          <w:spacing w:val="-2"/>
          <w:sz w:val="20"/>
        </w:rPr>
        <w:t xml:space="preserve"> </w:t>
      </w:r>
      <w:r>
        <w:rPr>
          <w:sz w:val="20"/>
        </w:rPr>
        <w:t>is a</w:t>
      </w:r>
      <w:r>
        <w:rPr>
          <w:spacing w:val="-1"/>
          <w:sz w:val="20"/>
        </w:rPr>
        <w:t xml:space="preserve"> </w:t>
      </w:r>
      <w:r>
        <w:rPr>
          <w:sz w:val="20"/>
        </w:rPr>
        <w:t>plant</w:t>
      </w:r>
      <w:r>
        <w:rPr>
          <w:spacing w:val="-1"/>
          <w:sz w:val="20"/>
        </w:rPr>
        <w:t xml:space="preserve"> </w:t>
      </w:r>
      <w:r>
        <w:rPr>
          <w:sz w:val="20"/>
        </w:rPr>
        <w:t>in the</w:t>
      </w:r>
      <w:r>
        <w:rPr>
          <w:spacing w:val="-2"/>
          <w:sz w:val="20"/>
        </w:rPr>
        <w:t xml:space="preserve"> </w:t>
      </w:r>
      <w:r>
        <w:rPr>
          <w:sz w:val="20"/>
        </w:rPr>
        <w:t>classroom, it must be labeled with the name of the plant and must be found on the Safe Plants list</w:t>
      </w:r>
    </w:p>
    <w:p w14:paraId="18F5A641" w14:textId="77777777" w:rsidR="00012E3D" w:rsidRDefault="00012E3D" w:rsidP="0092495D">
      <w:pPr>
        <w:pStyle w:val="ListParagraph"/>
        <w:widowControl w:val="0"/>
        <w:numPr>
          <w:ilvl w:val="3"/>
          <w:numId w:val="151"/>
        </w:numPr>
        <w:tabs>
          <w:tab w:val="left" w:pos="2021"/>
        </w:tabs>
        <w:autoSpaceDE w:val="0"/>
        <w:autoSpaceDN w:val="0"/>
        <w:spacing w:after="0" w:line="244" w:lineRule="exact"/>
        <w:ind w:left="2020" w:hanging="361"/>
        <w:contextualSpacing w:val="0"/>
        <w:jc w:val="both"/>
        <w:rPr>
          <w:sz w:val="20"/>
        </w:rPr>
      </w:pPr>
      <w:r>
        <w:rPr>
          <w:i/>
          <w:sz w:val="20"/>
        </w:rPr>
        <w:t>Natural</w:t>
      </w:r>
      <w:r>
        <w:rPr>
          <w:i/>
          <w:spacing w:val="-7"/>
          <w:sz w:val="20"/>
        </w:rPr>
        <w:t xml:space="preserve"> </w:t>
      </w:r>
      <w:r>
        <w:rPr>
          <w:i/>
          <w:sz w:val="20"/>
        </w:rPr>
        <w:t>Objects:</w:t>
      </w:r>
      <w:r>
        <w:rPr>
          <w:i/>
          <w:spacing w:val="-7"/>
          <w:sz w:val="20"/>
        </w:rPr>
        <w:t xml:space="preserve"> </w:t>
      </w:r>
      <w:r>
        <w:rPr>
          <w:sz w:val="20"/>
        </w:rPr>
        <w:t>seeds,</w:t>
      </w:r>
      <w:r>
        <w:rPr>
          <w:spacing w:val="-5"/>
          <w:sz w:val="20"/>
        </w:rPr>
        <w:t xml:space="preserve"> </w:t>
      </w:r>
      <w:r>
        <w:rPr>
          <w:sz w:val="20"/>
        </w:rPr>
        <w:t>leaves,</w:t>
      </w:r>
      <w:r>
        <w:rPr>
          <w:spacing w:val="-5"/>
          <w:sz w:val="20"/>
        </w:rPr>
        <w:t xml:space="preserve"> </w:t>
      </w:r>
      <w:r>
        <w:rPr>
          <w:sz w:val="20"/>
        </w:rPr>
        <w:t>pine</w:t>
      </w:r>
      <w:r>
        <w:rPr>
          <w:spacing w:val="-7"/>
          <w:sz w:val="20"/>
        </w:rPr>
        <w:t xml:space="preserve"> </w:t>
      </w:r>
      <w:r>
        <w:rPr>
          <w:sz w:val="20"/>
        </w:rPr>
        <w:t>cones,</w:t>
      </w:r>
      <w:r>
        <w:rPr>
          <w:spacing w:val="-6"/>
          <w:sz w:val="20"/>
        </w:rPr>
        <w:t xml:space="preserve"> </w:t>
      </w:r>
      <w:r>
        <w:rPr>
          <w:sz w:val="20"/>
        </w:rPr>
        <w:t>rocks,</w:t>
      </w:r>
      <w:r>
        <w:rPr>
          <w:spacing w:val="-8"/>
          <w:sz w:val="20"/>
        </w:rPr>
        <w:t xml:space="preserve"> </w:t>
      </w:r>
      <w:r>
        <w:rPr>
          <w:sz w:val="20"/>
        </w:rPr>
        <w:t>seashells,</w:t>
      </w:r>
      <w:r>
        <w:rPr>
          <w:spacing w:val="-8"/>
          <w:sz w:val="20"/>
        </w:rPr>
        <w:t xml:space="preserve"> </w:t>
      </w:r>
      <w:r>
        <w:rPr>
          <w:spacing w:val="-4"/>
          <w:sz w:val="20"/>
        </w:rPr>
        <w:t>etc.</w:t>
      </w:r>
    </w:p>
    <w:p w14:paraId="22F7B80C" w14:textId="77777777" w:rsidR="00012E3D" w:rsidRDefault="00012E3D" w:rsidP="0092495D">
      <w:pPr>
        <w:pStyle w:val="ListParagraph"/>
        <w:widowControl w:val="0"/>
        <w:numPr>
          <w:ilvl w:val="3"/>
          <w:numId w:val="151"/>
        </w:numPr>
        <w:tabs>
          <w:tab w:val="left" w:pos="2021"/>
        </w:tabs>
        <w:autoSpaceDE w:val="0"/>
        <w:autoSpaceDN w:val="0"/>
        <w:spacing w:before="1" w:after="0" w:line="243" w:lineRule="exact"/>
        <w:ind w:left="2020" w:hanging="361"/>
        <w:contextualSpacing w:val="0"/>
        <w:jc w:val="both"/>
        <w:rPr>
          <w:sz w:val="20"/>
        </w:rPr>
      </w:pPr>
      <w:r>
        <w:rPr>
          <w:i/>
          <w:sz w:val="20"/>
        </w:rPr>
        <w:t>Science</w:t>
      </w:r>
      <w:r>
        <w:rPr>
          <w:i/>
          <w:spacing w:val="-13"/>
          <w:sz w:val="20"/>
        </w:rPr>
        <w:t xml:space="preserve"> </w:t>
      </w:r>
      <w:r>
        <w:rPr>
          <w:i/>
          <w:sz w:val="20"/>
        </w:rPr>
        <w:t>related</w:t>
      </w:r>
      <w:r>
        <w:rPr>
          <w:i/>
          <w:spacing w:val="-7"/>
          <w:sz w:val="20"/>
        </w:rPr>
        <w:t xml:space="preserve"> </w:t>
      </w:r>
      <w:r>
        <w:rPr>
          <w:i/>
          <w:sz w:val="20"/>
        </w:rPr>
        <w:t>literature:</w:t>
      </w:r>
      <w:r>
        <w:rPr>
          <w:i/>
          <w:spacing w:val="-10"/>
          <w:sz w:val="20"/>
        </w:rPr>
        <w:t xml:space="preserve"> </w:t>
      </w:r>
      <w:r>
        <w:rPr>
          <w:sz w:val="20"/>
        </w:rPr>
        <w:t>fiction</w:t>
      </w:r>
      <w:r>
        <w:rPr>
          <w:spacing w:val="-7"/>
          <w:sz w:val="20"/>
        </w:rPr>
        <w:t xml:space="preserve"> </w:t>
      </w:r>
      <w:r>
        <w:rPr>
          <w:sz w:val="20"/>
        </w:rPr>
        <w:t>and</w:t>
      </w:r>
      <w:r>
        <w:rPr>
          <w:spacing w:val="-8"/>
          <w:sz w:val="20"/>
        </w:rPr>
        <w:t xml:space="preserve"> </w:t>
      </w:r>
      <w:r>
        <w:rPr>
          <w:sz w:val="20"/>
        </w:rPr>
        <w:t>non-fiction</w:t>
      </w:r>
      <w:r>
        <w:rPr>
          <w:spacing w:val="-7"/>
          <w:sz w:val="20"/>
        </w:rPr>
        <w:t xml:space="preserve"> </w:t>
      </w:r>
      <w:r>
        <w:rPr>
          <w:spacing w:val="-2"/>
          <w:sz w:val="20"/>
        </w:rPr>
        <w:t>texts.</w:t>
      </w:r>
    </w:p>
    <w:p w14:paraId="145C7330" w14:textId="77777777" w:rsidR="00012E3D" w:rsidRDefault="00012E3D" w:rsidP="0092495D">
      <w:pPr>
        <w:pStyle w:val="ListParagraph"/>
        <w:widowControl w:val="0"/>
        <w:numPr>
          <w:ilvl w:val="3"/>
          <w:numId w:val="151"/>
        </w:numPr>
        <w:tabs>
          <w:tab w:val="left" w:pos="2021"/>
        </w:tabs>
        <w:autoSpaceDE w:val="0"/>
        <w:autoSpaceDN w:val="0"/>
        <w:spacing w:after="0" w:line="240" w:lineRule="auto"/>
        <w:ind w:left="2020" w:right="1569"/>
        <w:contextualSpacing w:val="0"/>
        <w:jc w:val="both"/>
        <w:rPr>
          <w:sz w:val="20"/>
        </w:rPr>
      </w:pPr>
      <w:r>
        <w:rPr>
          <w:i/>
          <w:sz w:val="20"/>
        </w:rPr>
        <w:t>Nature</w:t>
      </w:r>
      <w:r>
        <w:rPr>
          <w:i/>
          <w:spacing w:val="-4"/>
          <w:sz w:val="20"/>
        </w:rPr>
        <w:t xml:space="preserve"> </w:t>
      </w:r>
      <w:r>
        <w:rPr>
          <w:i/>
          <w:sz w:val="20"/>
        </w:rPr>
        <w:t>exploration/Science</w:t>
      </w:r>
      <w:r>
        <w:rPr>
          <w:i/>
          <w:spacing w:val="-5"/>
          <w:sz w:val="20"/>
        </w:rPr>
        <w:t xml:space="preserve"> </w:t>
      </w:r>
      <w:r>
        <w:rPr>
          <w:i/>
          <w:sz w:val="20"/>
        </w:rPr>
        <w:t>Tools:</w:t>
      </w:r>
      <w:r>
        <w:rPr>
          <w:i/>
          <w:spacing w:val="-6"/>
          <w:sz w:val="20"/>
        </w:rPr>
        <w:t xml:space="preserve"> </w:t>
      </w:r>
      <w:r>
        <w:rPr>
          <w:sz w:val="20"/>
        </w:rPr>
        <w:t>color</w:t>
      </w:r>
      <w:r>
        <w:rPr>
          <w:spacing w:val="-5"/>
          <w:sz w:val="20"/>
        </w:rPr>
        <w:t xml:space="preserve"> </w:t>
      </w:r>
      <w:r>
        <w:rPr>
          <w:sz w:val="20"/>
        </w:rPr>
        <w:t>paddles,</w:t>
      </w:r>
      <w:r>
        <w:rPr>
          <w:spacing w:val="-4"/>
          <w:sz w:val="20"/>
        </w:rPr>
        <w:t xml:space="preserve"> </w:t>
      </w:r>
      <w:r>
        <w:rPr>
          <w:sz w:val="20"/>
        </w:rPr>
        <w:t>magnets,</w:t>
      </w:r>
      <w:r>
        <w:rPr>
          <w:spacing w:val="-4"/>
          <w:sz w:val="20"/>
        </w:rPr>
        <w:t xml:space="preserve"> </w:t>
      </w:r>
      <w:r>
        <w:rPr>
          <w:sz w:val="20"/>
        </w:rPr>
        <w:t>magnifying</w:t>
      </w:r>
      <w:r>
        <w:rPr>
          <w:spacing w:val="-5"/>
          <w:sz w:val="20"/>
        </w:rPr>
        <w:t xml:space="preserve"> </w:t>
      </w:r>
      <w:r>
        <w:rPr>
          <w:sz w:val="20"/>
        </w:rPr>
        <w:t>glasses,</w:t>
      </w:r>
      <w:r>
        <w:rPr>
          <w:spacing w:val="-4"/>
          <w:sz w:val="20"/>
        </w:rPr>
        <w:t xml:space="preserve"> </w:t>
      </w:r>
      <w:r>
        <w:rPr>
          <w:sz w:val="20"/>
        </w:rPr>
        <w:t>prisms,</w:t>
      </w:r>
      <w:r>
        <w:rPr>
          <w:spacing w:val="-4"/>
          <w:sz w:val="20"/>
        </w:rPr>
        <w:t xml:space="preserve"> </w:t>
      </w:r>
      <w:r>
        <w:rPr>
          <w:sz w:val="20"/>
        </w:rPr>
        <w:t>mirrors, tornado tubes, etc.</w:t>
      </w:r>
    </w:p>
    <w:p w14:paraId="39BBAF36" w14:textId="77777777" w:rsidR="00012E3D" w:rsidRDefault="00012E3D" w:rsidP="00012E3D">
      <w:pPr>
        <w:spacing w:line="243" w:lineRule="exact"/>
        <w:ind w:left="1660"/>
        <w:jc w:val="both"/>
        <w:rPr>
          <w:b/>
          <w:sz w:val="20"/>
        </w:rPr>
      </w:pPr>
      <w:r>
        <w:rPr>
          <w:b/>
          <w:sz w:val="20"/>
        </w:rPr>
        <w:t>Writing</w:t>
      </w:r>
      <w:r>
        <w:rPr>
          <w:b/>
          <w:spacing w:val="-8"/>
          <w:sz w:val="20"/>
        </w:rPr>
        <w:t xml:space="preserve"> </w:t>
      </w:r>
      <w:r>
        <w:rPr>
          <w:b/>
          <w:spacing w:val="-4"/>
          <w:sz w:val="20"/>
        </w:rPr>
        <w:t>Area</w:t>
      </w:r>
    </w:p>
    <w:p w14:paraId="703D7BFD" w14:textId="77777777" w:rsidR="00012E3D" w:rsidRDefault="00012E3D" w:rsidP="0092495D">
      <w:pPr>
        <w:pStyle w:val="ListParagraph"/>
        <w:widowControl w:val="0"/>
        <w:numPr>
          <w:ilvl w:val="3"/>
          <w:numId w:val="151"/>
        </w:numPr>
        <w:tabs>
          <w:tab w:val="left" w:pos="2020"/>
          <w:tab w:val="left" w:pos="2021"/>
        </w:tabs>
        <w:autoSpaceDE w:val="0"/>
        <w:autoSpaceDN w:val="0"/>
        <w:spacing w:after="0" w:line="240" w:lineRule="auto"/>
        <w:ind w:left="2020" w:right="1276"/>
        <w:contextualSpacing w:val="0"/>
        <w:rPr>
          <w:sz w:val="20"/>
        </w:rPr>
      </w:pPr>
      <w:r>
        <w:rPr>
          <w:sz w:val="20"/>
        </w:rPr>
        <w:t>This</w:t>
      </w:r>
      <w:r>
        <w:rPr>
          <w:spacing w:val="-2"/>
          <w:sz w:val="20"/>
        </w:rPr>
        <w:t xml:space="preserve"> </w:t>
      </w:r>
      <w:r>
        <w:rPr>
          <w:sz w:val="20"/>
        </w:rPr>
        <w:t>area</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a</w:t>
      </w:r>
      <w:r>
        <w:rPr>
          <w:spacing w:val="-3"/>
          <w:sz w:val="20"/>
        </w:rPr>
        <w:t xml:space="preserve"> </w:t>
      </w:r>
      <w:r>
        <w:rPr>
          <w:sz w:val="20"/>
        </w:rPr>
        <w:t>permanent</w:t>
      </w:r>
      <w:r>
        <w:rPr>
          <w:spacing w:val="-3"/>
          <w:sz w:val="20"/>
        </w:rPr>
        <w:t xml:space="preserve"> </w:t>
      </w:r>
      <w:r>
        <w:rPr>
          <w:sz w:val="20"/>
        </w:rPr>
        <w:t>interest</w:t>
      </w:r>
      <w:r>
        <w:rPr>
          <w:spacing w:val="-3"/>
          <w:sz w:val="20"/>
        </w:rPr>
        <w:t xml:space="preserve"> </w:t>
      </w:r>
      <w:r>
        <w:rPr>
          <w:sz w:val="20"/>
        </w:rPr>
        <w:t>area</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with</w:t>
      </w:r>
      <w:r>
        <w:rPr>
          <w:spacing w:val="-2"/>
          <w:sz w:val="20"/>
        </w:rPr>
        <w:t xml:space="preserve"> </w:t>
      </w:r>
      <w:r>
        <w:rPr>
          <w:sz w:val="20"/>
        </w:rPr>
        <w:t>a</w:t>
      </w:r>
      <w:r>
        <w:rPr>
          <w:spacing w:val="-3"/>
          <w:sz w:val="20"/>
        </w:rPr>
        <w:t xml:space="preserve"> </w:t>
      </w:r>
      <w:r>
        <w:rPr>
          <w:sz w:val="20"/>
        </w:rPr>
        <w:t>writing</w:t>
      </w:r>
      <w:r>
        <w:rPr>
          <w:spacing w:val="-3"/>
          <w:sz w:val="20"/>
        </w:rPr>
        <w:t xml:space="preserve"> </w:t>
      </w:r>
      <w:r>
        <w:rPr>
          <w:sz w:val="20"/>
        </w:rPr>
        <w:t>table</w:t>
      </w:r>
      <w:r>
        <w:rPr>
          <w:spacing w:val="-4"/>
          <w:sz w:val="20"/>
        </w:rPr>
        <w:t xml:space="preserve"> </w:t>
      </w:r>
      <w:r>
        <w:rPr>
          <w:sz w:val="20"/>
        </w:rPr>
        <w:t>and</w:t>
      </w:r>
      <w:r>
        <w:rPr>
          <w:spacing w:val="-2"/>
          <w:sz w:val="20"/>
        </w:rPr>
        <w:t xml:space="preserve"> </w:t>
      </w:r>
      <w:r>
        <w:rPr>
          <w:sz w:val="20"/>
        </w:rPr>
        <w:t>shelf</w:t>
      </w:r>
      <w:r>
        <w:rPr>
          <w:spacing w:val="-4"/>
          <w:sz w:val="20"/>
        </w:rPr>
        <w:t xml:space="preserve"> </w:t>
      </w:r>
      <w:r>
        <w:rPr>
          <w:sz w:val="20"/>
        </w:rPr>
        <w:t>with writing materials</w:t>
      </w:r>
    </w:p>
    <w:p w14:paraId="01CA7CCB" w14:textId="77777777" w:rsidR="00012E3D" w:rsidRDefault="00012E3D" w:rsidP="0092495D">
      <w:pPr>
        <w:pStyle w:val="ListParagraph"/>
        <w:widowControl w:val="0"/>
        <w:numPr>
          <w:ilvl w:val="3"/>
          <w:numId w:val="151"/>
        </w:numPr>
        <w:tabs>
          <w:tab w:val="left" w:pos="2020"/>
          <w:tab w:val="left" w:pos="2021"/>
        </w:tabs>
        <w:autoSpaceDE w:val="0"/>
        <w:autoSpaceDN w:val="0"/>
        <w:spacing w:before="1" w:after="0" w:line="240" w:lineRule="auto"/>
        <w:ind w:left="2020" w:right="984" w:hanging="361"/>
        <w:contextualSpacing w:val="0"/>
        <w:rPr>
          <w:sz w:val="20"/>
        </w:rPr>
      </w:pPr>
      <w:r>
        <w:rPr>
          <w:sz w:val="20"/>
        </w:rPr>
        <w:t>There</w:t>
      </w:r>
      <w:r>
        <w:rPr>
          <w:spacing w:val="-4"/>
          <w:sz w:val="20"/>
        </w:rPr>
        <w:t xml:space="preserve"> </w:t>
      </w:r>
      <w:r>
        <w:rPr>
          <w:sz w:val="20"/>
        </w:rPr>
        <w:t>should</w:t>
      </w:r>
      <w:r>
        <w:rPr>
          <w:spacing w:val="-2"/>
          <w:sz w:val="20"/>
        </w:rPr>
        <w:t xml:space="preserve"> </w:t>
      </w:r>
      <w:r>
        <w:rPr>
          <w:sz w:val="20"/>
        </w:rPr>
        <w:t>be</w:t>
      </w:r>
      <w:r>
        <w:rPr>
          <w:spacing w:val="-4"/>
          <w:sz w:val="20"/>
        </w:rPr>
        <w:t xml:space="preserve"> </w:t>
      </w:r>
      <w:r>
        <w:rPr>
          <w:sz w:val="20"/>
        </w:rPr>
        <w:t>various</w:t>
      </w:r>
      <w:r>
        <w:rPr>
          <w:spacing w:val="-2"/>
          <w:sz w:val="20"/>
        </w:rPr>
        <w:t xml:space="preserve"> </w:t>
      </w:r>
      <w:r>
        <w:rPr>
          <w:sz w:val="20"/>
        </w:rPr>
        <w:t>types</w:t>
      </w:r>
      <w:r>
        <w:rPr>
          <w:spacing w:val="-4"/>
          <w:sz w:val="20"/>
        </w:rPr>
        <w:t xml:space="preserve"> </w:t>
      </w:r>
      <w:r>
        <w:rPr>
          <w:sz w:val="20"/>
        </w:rPr>
        <w:t>of</w:t>
      </w:r>
      <w:r>
        <w:rPr>
          <w:spacing w:val="-4"/>
          <w:sz w:val="20"/>
        </w:rPr>
        <w:t xml:space="preserve"> </w:t>
      </w:r>
      <w:r>
        <w:rPr>
          <w:sz w:val="20"/>
        </w:rPr>
        <w:t>writing</w:t>
      </w:r>
      <w:r>
        <w:rPr>
          <w:spacing w:val="-3"/>
          <w:sz w:val="20"/>
        </w:rPr>
        <w:t xml:space="preserve"> </w:t>
      </w:r>
      <w:r>
        <w:rPr>
          <w:sz w:val="20"/>
        </w:rPr>
        <w:t>materials</w:t>
      </w:r>
      <w:r>
        <w:rPr>
          <w:spacing w:val="-2"/>
          <w:sz w:val="20"/>
        </w:rPr>
        <w:t xml:space="preserve"> </w:t>
      </w:r>
      <w:r>
        <w:rPr>
          <w:sz w:val="20"/>
        </w:rPr>
        <w:t>in</w:t>
      </w:r>
      <w:r>
        <w:rPr>
          <w:spacing w:val="-2"/>
          <w:sz w:val="20"/>
        </w:rPr>
        <w:t xml:space="preserve"> </w:t>
      </w:r>
      <w:r>
        <w:rPr>
          <w:sz w:val="20"/>
        </w:rPr>
        <w:t>this</w:t>
      </w:r>
      <w:r>
        <w:rPr>
          <w:spacing w:val="-2"/>
          <w:sz w:val="20"/>
        </w:rPr>
        <w:t xml:space="preserve"> </w:t>
      </w:r>
      <w:r>
        <w:rPr>
          <w:sz w:val="20"/>
        </w:rPr>
        <w:t>area</w:t>
      </w:r>
      <w:r>
        <w:rPr>
          <w:spacing w:val="-3"/>
          <w:sz w:val="20"/>
        </w:rPr>
        <w:t xml:space="preserve"> </w:t>
      </w:r>
      <w:r>
        <w:rPr>
          <w:sz w:val="20"/>
        </w:rPr>
        <w:t>such</w:t>
      </w:r>
      <w:r>
        <w:rPr>
          <w:spacing w:val="-2"/>
          <w:sz w:val="20"/>
        </w:rPr>
        <w:t xml:space="preserve"> </w:t>
      </w:r>
      <w:r>
        <w:rPr>
          <w:sz w:val="20"/>
        </w:rPr>
        <w:t>as</w:t>
      </w:r>
      <w:r>
        <w:rPr>
          <w:spacing w:val="-2"/>
          <w:sz w:val="20"/>
        </w:rPr>
        <w:t xml:space="preserve"> </w:t>
      </w:r>
      <w:r>
        <w:rPr>
          <w:sz w:val="20"/>
        </w:rPr>
        <w:t>markers,</w:t>
      </w:r>
      <w:r>
        <w:rPr>
          <w:spacing w:val="-2"/>
          <w:sz w:val="20"/>
        </w:rPr>
        <w:t xml:space="preserve"> </w:t>
      </w:r>
      <w:r>
        <w:rPr>
          <w:sz w:val="20"/>
        </w:rPr>
        <w:t>crayons,</w:t>
      </w:r>
      <w:r>
        <w:rPr>
          <w:spacing w:val="-5"/>
          <w:sz w:val="20"/>
        </w:rPr>
        <w:t xml:space="preserve"> </w:t>
      </w:r>
      <w:r>
        <w:rPr>
          <w:sz w:val="20"/>
        </w:rPr>
        <w:t>pencils,</w:t>
      </w:r>
      <w:r>
        <w:rPr>
          <w:spacing w:val="-3"/>
          <w:sz w:val="20"/>
        </w:rPr>
        <w:t xml:space="preserve"> </w:t>
      </w:r>
      <w:r>
        <w:rPr>
          <w:sz w:val="20"/>
        </w:rPr>
        <w:t>lined paper, blank paper, construction paper, journals, envelopes, etc.</w:t>
      </w:r>
    </w:p>
    <w:p w14:paraId="5022302B" w14:textId="77777777" w:rsidR="00012E3D" w:rsidRDefault="00012E3D" w:rsidP="0092495D">
      <w:pPr>
        <w:pStyle w:val="ListParagraph"/>
        <w:widowControl w:val="0"/>
        <w:numPr>
          <w:ilvl w:val="3"/>
          <w:numId w:val="151"/>
        </w:numPr>
        <w:tabs>
          <w:tab w:val="left" w:pos="2021"/>
        </w:tabs>
        <w:autoSpaceDE w:val="0"/>
        <w:autoSpaceDN w:val="0"/>
        <w:spacing w:after="0" w:line="240" w:lineRule="auto"/>
        <w:ind w:left="2020" w:right="962"/>
        <w:contextualSpacing w:val="0"/>
        <w:jc w:val="both"/>
        <w:rPr>
          <w:sz w:val="20"/>
        </w:rPr>
      </w:pPr>
      <w:r>
        <w:rPr>
          <w:sz w:val="20"/>
        </w:rPr>
        <w:t>The</w:t>
      </w:r>
      <w:r>
        <w:rPr>
          <w:spacing w:val="-1"/>
          <w:sz w:val="20"/>
        </w:rPr>
        <w:t xml:space="preserve"> </w:t>
      </w:r>
      <w:r>
        <w:rPr>
          <w:sz w:val="20"/>
        </w:rPr>
        <w:t>area should contain items that encourage</w:t>
      </w:r>
      <w:r>
        <w:rPr>
          <w:spacing w:val="-1"/>
          <w:sz w:val="20"/>
        </w:rPr>
        <w:t xml:space="preserve"> </w:t>
      </w:r>
      <w:r>
        <w:rPr>
          <w:sz w:val="20"/>
        </w:rPr>
        <w:t>the</w:t>
      </w:r>
      <w:r>
        <w:rPr>
          <w:spacing w:val="-1"/>
          <w:sz w:val="20"/>
        </w:rPr>
        <w:t xml:space="preserve"> </w:t>
      </w:r>
      <w:r>
        <w:rPr>
          <w:sz w:val="20"/>
        </w:rPr>
        <w:t>child’s interest in learning to write</w:t>
      </w:r>
      <w:r>
        <w:rPr>
          <w:spacing w:val="-1"/>
          <w:sz w:val="20"/>
        </w:rPr>
        <w:t xml:space="preserve"> </w:t>
      </w:r>
      <w:r>
        <w:rPr>
          <w:sz w:val="20"/>
        </w:rPr>
        <w:t>alphabet letters such</w:t>
      </w:r>
      <w:r>
        <w:rPr>
          <w:spacing w:val="-2"/>
          <w:sz w:val="20"/>
        </w:rPr>
        <w:t xml:space="preserve"> </w:t>
      </w:r>
      <w:r>
        <w:rPr>
          <w:sz w:val="20"/>
        </w:rPr>
        <w:t>as</w:t>
      </w:r>
      <w:r>
        <w:rPr>
          <w:spacing w:val="-2"/>
          <w:sz w:val="20"/>
        </w:rPr>
        <w:t xml:space="preserve"> </w:t>
      </w:r>
      <w:r>
        <w:rPr>
          <w:sz w:val="20"/>
        </w:rPr>
        <w:t>a</w:t>
      </w:r>
      <w:r>
        <w:rPr>
          <w:spacing w:val="-5"/>
          <w:sz w:val="20"/>
        </w:rPr>
        <w:t xml:space="preserve"> </w:t>
      </w:r>
      <w:r>
        <w:rPr>
          <w:sz w:val="20"/>
        </w:rPr>
        <w:t>book</w:t>
      </w:r>
      <w:r>
        <w:rPr>
          <w:spacing w:val="-2"/>
          <w:sz w:val="20"/>
        </w:rPr>
        <w:t xml:space="preserve"> </w:t>
      </w:r>
      <w:r>
        <w:rPr>
          <w:sz w:val="20"/>
        </w:rPr>
        <w:t>with</w:t>
      </w:r>
      <w:r>
        <w:rPr>
          <w:spacing w:val="-2"/>
          <w:sz w:val="20"/>
        </w:rPr>
        <w:t xml:space="preserve"> </w:t>
      </w:r>
      <w:r>
        <w:rPr>
          <w:sz w:val="20"/>
        </w:rPr>
        <w:t>names</w:t>
      </w:r>
      <w:r>
        <w:rPr>
          <w:spacing w:val="-2"/>
          <w:sz w:val="20"/>
        </w:rPr>
        <w:t xml:space="preserve"> </w:t>
      </w:r>
      <w:r>
        <w:rPr>
          <w:sz w:val="20"/>
        </w:rPr>
        <w:t>of</w:t>
      </w:r>
      <w:r>
        <w:rPr>
          <w:spacing w:val="-6"/>
          <w:sz w:val="20"/>
        </w:rPr>
        <w:t xml:space="preserve"> </w:t>
      </w:r>
      <w:r>
        <w:rPr>
          <w:sz w:val="20"/>
        </w:rPr>
        <w:t>the</w:t>
      </w:r>
      <w:r>
        <w:rPr>
          <w:spacing w:val="-4"/>
          <w:sz w:val="20"/>
        </w:rPr>
        <w:t xml:space="preserve"> </w:t>
      </w:r>
      <w:r>
        <w:rPr>
          <w:sz w:val="20"/>
        </w:rPr>
        <w:t>children,</w:t>
      </w:r>
      <w:r>
        <w:rPr>
          <w:spacing w:val="-3"/>
          <w:sz w:val="20"/>
        </w:rPr>
        <w:t xml:space="preserve"> </w:t>
      </w:r>
      <w:r>
        <w:rPr>
          <w:sz w:val="20"/>
        </w:rPr>
        <w:t>alphabet</w:t>
      </w:r>
      <w:r>
        <w:rPr>
          <w:spacing w:val="-3"/>
          <w:sz w:val="20"/>
        </w:rPr>
        <w:t xml:space="preserve"> </w:t>
      </w:r>
      <w:r>
        <w:rPr>
          <w:sz w:val="20"/>
        </w:rPr>
        <w:t>strip/poster</w:t>
      </w:r>
      <w:r>
        <w:rPr>
          <w:spacing w:val="-3"/>
          <w:sz w:val="20"/>
        </w:rPr>
        <w:t xml:space="preserve"> </w:t>
      </w:r>
      <w:r>
        <w:rPr>
          <w:sz w:val="20"/>
        </w:rPr>
        <w:t>in</w:t>
      </w:r>
      <w:r>
        <w:rPr>
          <w:spacing w:val="-2"/>
          <w:sz w:val="20"/>
        </w:rPr>
        <w:t xml:space="preserve"> </w:t>
      </w:r>
      <w:r>
        <w:rPr>
          <w:sz w:val="20"/>
        </w:rPr>
        <w:t>plain</w:t>
      </w:r>
      <w:r>
        <w:rPr>
          <w:spacing w:val="-2"/>
          <w:sz w:val="20"/>
        </w:rPr>
        <w:t xml:space="preserve"> </w:t>
      </w:r>
      <w:r>
        <w:rPr>
          <w:sz w:val="20"/>
        </w:rPr>
        <w:t>view,</w:t>
      </w:r>
      <w:r>
        <w:rPr>
          <w:spacing w:val="-2"/>
          <w:sz w:val="20"/>
        </w:rPr>
        <w:t xml:space="preserve"> </w:t>
      </w:r>
      <w:r>
        <w:rPr>
          <w:sz w:val="20"/>
        </w:rPr>
        <w:t>Picture</w:t>
      </w:r>
      <w:r>
        <w:rPr>
          <w:spacing w:val="-4"/>
          <w:sz w:val="20"/>
        </w:rPr>
        <w:t xml:space="preserve"> </w:t>
      </w:r>
      <w:r>
        <w:rPr>
          <w:sz w:val="20"/>
        </w:rPr>
        <w:t>Dictionary/ABC book, etc.</w:t>
      </w:r>
    </w:p>
    <w:p w14:paraId="4A9EB2D8" w14:textId="77777777" w:rsidR="00012E3D" w:rsidRDefault="00012E3D" w:rsidP="0092495D">
      <w:pPr>
        <w:pStyle w:val="ListParagraph"/>
        <w:widowControl w:val="0"/>
        <w:numPr>
          <w:ilvl w:val="2"/>
          <w:numId w:val="151"/>
        </w:numPr>
        <w:tabs>
          <w:tab w:val="left" w:pos="1212"/>
        </w:tabs>
        <w:autoSpaceDE w:val="0"/>
        <w:autoSpaceDN w:val="0"/>
        <w:spacing w:before="1" w:after="0" w:line="243" w:lineRule="exact"/>
        <w:ind w:left="1211" w:hanging="272"/>
        <w:contextualSpacing w:val="0"/>
        <w:jc w:val="left"/>
        <w:rPr>
          <w:sz w:val="20"/>
        </w:rPr>
      </w:pPr>
      <w:r>
        <w:rPr>
          <w:sz w:val="20"/>
        </w:rPr>
        <w:t>Classroom</w:t>
      </w:r>
      <w:r>
        <w:rPr>
          <w:spacing w:val="-7"/>
          <w:sz w:val="20"/>
        </w:rPr>
        <w:t xml:space="preserve"> </w:t>
      </w:r>
      <w:r>
        <w:rPr>
          <w:sz w:val="20"/>
        </w:rPr>
        <w:t>space</w:t>
      </w:r>
      <w:r>
        <w:rPr>
          <w:spacing w:val="-7"/>
          <w:sz w:val="20"/>
        </w:rPr>
        <w:t xml:space="preserve"> </w:t>
      </w:r>
      <w:r>
        <w:rPr>
          <w:sz w:val="20"/>
        </w:rPr>
        <w:t>should</w:t>
      </w:r>
      <w:r>
        <w:rPr>
          <w:spacing w:val="-5"/>
          <w:sz w:val="20"/>
        </w:rPr>
        <w:t xml:space="preserve"> </w:t>
      </w:r>
      <w:r>
        <w:rPr>
          <w:sz w:val="20"/>
        </w:rPr>
        <w:t>include</w:t>
      </w:r>
      <w:r>
        <w:rPr>
          <w:spacing w:val="-7"/>
          <w:sz w:val="20"/>
        </w:rPr>
        <w:t xml:space="preserve"> </w:t>
      </w:r>
      <w:r>
        <w:rPr>
          <w:sz w:val="20"/>
        </w:rPr>
        <w:t>soft</w:t>
      </w:r>
      <w:r>
        <w:rPr>
          <w:spacing w:val="-5"/>
          <w:sz w:val="20"/>
        </w:rPr>
        <w:t xml:space="preserve"> </w:t>
      </w:r>
      <w:r>
        <w:rPr>
          <w:sz w:val="20"/>
        </w:rPr>
        <w:t>elements</w:t>
      </w:r>
      <w:r>
        <w:rPr>
          <w:spacing w:val="-5"/>
          <w:sz w:val="20"/>
        </w:rPr>
        <w:t xml:space="preserve"> </w:t>
      </w:r>
      <w:r>
        <w:rPr>
          <w:sz w:val="20"/>
        </w:rPr>
        <w:t>such</w:t>
      </w:r>
      <w:r>
        <w:rPr>
          <w:spacing w:val="-5"/>
          <w:sz w:val="20"/>
        </w:rPr>
        <w:t xml:space="preserve"> </w:t>
      </w:r>
      <w:r>
        <w:rPr>
          <w:sz w:val="20"/>
        </w:rPr>
        <w:t>as</w:t>
      </w:r>
      <w:r>
        <w:rPr>
          <w:spacing w:val="-5"/>
          <w:sz w:val="20"/>
        </w:rPr>
        <w:t xml:space="preserve"> </w:t>
      </w:r>
      <w:r>
        <w:rPr>
          <w:sz w:val="20"/>
        </w:rPr>
        <w:t>rugs,</w:t>
      </w:r>
      <w:r>
        <w:rPr>
          <w:spacing w:val="-8"/>
          <w:sz w:val="20"/>
        </w:rPr>
        <w:t xml:space="preserve"> </w:t>
      </w:r>
      <w:r>
        <w:rPr>
          <w:sz w:val="20"/>
        </w:rPr>
        <w:t>cushions,</w:t>
      </w:r>
      <w:r>
        <w:rPr>
          <w:spacing w:val="-5"/>
          <w:sz w:val="20"/>
        </w:rPr>
        <w:t xml:space="preserve"> </w:t>
      </w:r>
      <w:r>
        <w:rPr>
          <w:sz w:val="20"/>
        </w:rPr>
        <w:t>or</w:t>
      </w:r>
      <w:r>
        <w:rPr>
          <w:spacing w:val="-6"/>
          <w:sz w:val="20"/>
        </w:rPr>
        <w:t xml:space="preserve"> </w:t>
      </w:r>
      <w:r>
        <w:rPr>
          <w:sz w:val="20"/>
        </w:rPr>
        <w:t>soft</w:t>
      </w:r>
      <w:r>
        <w:rPr>
          <w:spacing w:val="-5"/>
          <w:sz w:val="20"/>
        </w:rPr>
        <w:t xml:space="preserve"> </w:t>
      </w:r>
      <w:r>
        <w:rPr>
          <w:spacing w:val="-2"/>
          <w:sz w:val="20"/>
        </w:rPr>
        <w:t>seating.</w:t>
      </w:r>
    </w:p>
    <w:p w14:paraId="453FF56A" w14:textId="77777777" w:rsidR="00012E3D" w:rsidRDefault="00012E3D" w:rsidP="0092495D">
      <w:pPr>
        <w:pStyle w:val="ListParagraph"/>
        <w:widowControl w:val="0"/>
        <w:numPr>
          <w:ilvl w:val="2"/>
          <w:numId w:val="151"/>
        </w:numPr>
        <w:tabs>
          <w:tab w:val="left" w:pos="1212"/>
        </w:tabs>
        <w:autoSpaceDE w:val="0"/>
        <w:autoSpaceDN w:val="0"/>
        <w:spacing w:after="0" w:line="240" w:lineRule="auto"/>
        <w:ind w:left="1211" w:right="1291" w:hanging="272"/>
        <w:contextualSpacing w:val="0"/>
        <w:jc w:val="left"/>
        <w:rPr>
          <w:sz w:val="20"/>
        </w:rPr>
      </w:pPr>
      <w:r>
        <w:rPr>
          <w:sz w:val="20"/>
        </w:rPr>
        <w:t>Classroom</w:t>
      </w:r>
      <w:r>
        <w:rPr>
          <w:spacing w:val="-4"/>
          <w:sz w:val="20"/>
        </w:rPr>
        <w:t xml:space="preserve"> </w:t>
      </w:r>
      <w:r>
        <w:rPr>
          <w:sz w:val="20"/>
        </w:rPr>
        <w:t>will</w:t>
      </w:r>
      <w:r>
        <w:rPr>
          <w:spacing w:val="-3"/>
          <w:sz w:val="20"/>
        </w:rPr>
        <w:t xml:space="preserve"> </w:t>
      </w:r>
      <w:r>
        <w:rPr>
          <w:sz w:val="20"/>
        </w:rPr>
        <w:t>have</w:t>
      </w:r>
      <w:r>
        <w:rPr>
          <w:spacing w:val="-4"/>
          <w:sz w:val="20"/>
        </w:rPr>
        <w:t xml:space="preserve"> </w:t>
      </w:r>
      <w:r>
        <w:rPr>
          <w:sz w:val="20"/>
        </w:rPr>
        <w:t>a</w:t>
      </w:r>
      <w:r>
        <w:rPr>
          <w:spacing w:val="-2"/>
          <w:sz w:val="20"/>
        </w:rPr>
        <w:t xml:space="preserve"> </w:t>
      </w:r>
      <w:r>
        <w:rPr>
          <w:sz w:val="20"/>
        </w:rPr>
        <w:t>cozy/safe</w:t>
      </w:r>
      <w:r>
        <w:rPr>
          <w:spacing w:val="-4"/>
          <w:sz w:val="20"/>
        </w:rPr>
        <w:t xml:space="preserve"> </w:t>
      </w:r>
      <w:r>
        <w:rPr>
          <w:sz w:val="20"/>
        </w:rPr>
        <w:t>area</w:t>
      </w:r>
      <w:r>
        <w:rPr>
          <w:spacing w:val="-2"/>
          <w:sz w:val="20"/>
        </w:rPr>
        <w:t xml:space="preserve"> </w:t>
      </w:r>
      <w:r>
        <w:rPr>
          <w:sz w:val="20"/>
        </w:rPr>
        <w:t>created</w:t>
      </w:r>
      <w:r>
        <w:rPr>
          <w:spacing w:val="-2"/>
          <w:sz w:val="20"/>
        </w:rPr>
        <w:t xml:space="preserve"> </w:t>
      </w:r>
      <w:r>
        <w:rPr>
          <w:sz w:val="20"/>
        </w:rPr>
        <w:t>with</w:t>
      </w:r>
      <w:r>
        <w:rPr>
          <w:spacing w:val="-2"/>
          <w:sz w:val="20"/>
        </w:rPr>
        <w:t xml:space="preserve"> </w:t>
      </w:r>
      <w:r>
        <w:rPr>
          <w:sz w:val="20"/>
        </w:rPr>
        <w:t>the</w:t>
      </w:r>
      <w:r>
        <w:rPr>
          <w:spacing w:val="-4"/>
          <w:sz w:val="20"/>
        </w:rPr>
        <w:t xml:space="preserve"> </w:t>
      </w:r>
      <w:r>
        <w:rPr>
          <w:sz w:val="20"/>
        </w:rPr>
        <w:t>wooden</w:t>
      </w:r>
      <w:r>
        <w:rPr>
          <w:spacing w:val="-2"/>
          <w:sz w:val="20"/>
        </w:rPr>
        <w:t xml:space="preserve"> </w:t>
      </w:r>
      <w:r>
        <w:rPr>
          <w:sz w:val="20"/>
        </w:rPr>
        <w:t>cube</w:t>
      </w:r>
      <w:r>
        <w:rPr>
          <w:spacing w:val="-3"/>
          <w:sz w:val="20"/>
        </w:rPr>
        <w:t xml:space="preserve"> </w:t>
      </w:r>
      <w:r>
        <w:rPr>
          <w:sz w:val="20"/>
        </w:rPr>
        <w:t>that</w:t>
      </w:r>
      <w:r>
        <w:rPr>
          <w:spacing w:val="-3"/>
          <w:sz w:val="20"/>
        </w:rPr>
        <w:t xml:space="preserve"> </w:t>
      </w:r>
      <w:r>
        <w:rPr>
          <w:sz w:val="20"/>
        </w:rPr>
        <w:t>will</w:t>
      </w:r>
      <w:r>
        <w:rPr>
          <w:spacing w:val="-3"/>
          <w:sz w:val="20"/>
        </w:rPr>
        <w:t xml:space="preserve"> </w:t>
      </w:r>
      <w:r>
        <w:rPr>
          <w:sz w:val="20"/>
        </w:rPr>
        <w:t>allow</w:t>
      </w:r>
      <w:r>
        <w:rPr>
          <w:spacing w:val="-4"/>
          <w:sz w:val="20"/>
        </w:rPr>
        <w:t xml:space="preserve"> </w:t>
      </w:r>
      <w:r>
        <w:rPr>
          <w:sz w:val="20"/>
        </w:rPr>
        <w:t>children</w:t>
      </w:r>
      <w:r>
        <w:rPr>
          <w:spacing w:val="-2"/>
          <w:sz w:val="20"/>
        </w:rPr>
        <w:t xml:space="preserve"> </w:t>
      </w:r>
      <w:r>
        <w:rPr>
          <w:sz w:val="20"/>
        </w:rPr>
        <w:t>to</w:t>
      </w:r>
      <w:r>
        <w:rPr>
          <w:spacing w:val="-3"/>
          <w:sz w:val="20"/>
        </w:rPr>
        <w:t xml:space="preserve"> </w:t>
      </w:r>
      <w:r>
        <w:rPr>
          <w:sz w:val="20"/>
        </w:rPr>
        <w:t>COMPLETELY escape the business of the room where a child can be mad, sad or just alone. This should not be in your Library/Reading area to ensure that upset children do not cause a disruption to the reading in the library.</w:t>
      </w:r>
    </w:p>
    <w:p w14:paraId="41B6C165" w14:textId="77777777" w:rsidR="00012E3D" w:rsidRDefault="00012E3D" w:rsidP="0092495D">
      <w:pPr>
        <w:pStyle w:val="ListParagraph"/>
        <w:widowControl w:val="0"/>
        <w:numPr>
          <w:ilvl w:val="2"/>
          <w:numId w:val="151"/>
        </w:numPr>
        <w:tabs>
          <w:tab w:val="left" w:pos="1212"/>
        </w:tabs>
        <w:autoSpaceDE w:val="0"/>
        <w:autoSpaceDN w:val="0"/>
        <w:spacing w:after="0" w:line="240" w:lineRule="auto"/>
        <w:ind w:left="1211" w:right="1138" w:hanging="272"/>
        <w:contextualSpacing w:val="0"/>
        <w:jc w:val="left"/>
        <w:rPr>
          <w:sz w:val="20"/>
        </w:rPr>
      </w:pPr>
      <w:r>
        <w:rPr>
          <w:sz w:val="20"/>
        </w:rPr>
        <w:t>Check</w:t>
      </w:r>
      <w:r>
        <w:rPr>
          <w:spacing w:val="-3"/>
          <w:sz w:val="20"/>
        </w:rPr>
        <w:t xml:space="preserve"> </w:t>
      </w:r>
      <w:r>
        <w:rPr>
          <w:sz w:val="20"/>
        </w:rPr>
        <w:t>that</w:t>
      </w:r>
      <w:r>
        <w:rPr>
          <w:spacing w:val="-4"/>
          <w:sz w:val="20"/>
        </w:rPr>
        <w:t xml:space="preserve"> </w:t>
      </w:r>
      <w:r>
        <w:rPr>
          <w:sz w:val="20"/>
        </w:rPr>
        <w:t>the</w:t>
      </w:r>
      <w:r>
        <w:rPr>
          <w:spacing w:val="-4"/>
          <w:sz w:val="20"/>
        </w:rPr>
        <w:t xml:space="preserve"> </w:t>
      </w:r>
      <w:r>
        <w:rPr>
          <w:sz w:val="20"/>
        </w:rPr>
        <w:t>environment</w:t>
      </w:r>
      <w:r>
        <w:rPr>
          <w:spacing w:val="-4"/>
          <w:sz w:val="20"/>
        </w:rPr>
        <w:t xml:space="preserve"> </w:t>
      </w:r>
      <w:r>
        <w:rPr>
          <w:sz w:val="20"/>
        </w:rPr>
        <w:t>reflects</w:t>
      </w:r>
      <w:r>
        <w:rPr>
          <w:spacing w:val="-3"/>
          <w:sz w:val="20"/>
        </w:rPr>
        <w:t xml:space="preserve"> </w:t>
      </w:r>
      <w:r>
        <w:rPr>
          <w:sz w:val="20"/>
        </w:rPr>
        <w:t>non-stereotyping</w:t>
      </w:r>
      <w:r>
        <w:rPr>
          <w:spacing w:val="-4"/>
          <w:sz w:val="20"/>
        </w:rPr>
        <w:t xml:space="preserve"> </w:t>
      </w:r>
      <w:r>
        <w:rPr>
          <w:sz w:val="20"/>
        </w:rPr>
        <w:t>and</w:t>
      </w:r>
      <w:r>
        <w:rPr>
          <w:spacing w:val="-5"/>
          <w:sz w:val="20"/>
        </w:rPr>
        <w:t xml:space="preserve"> </w:t>
      </w:r>
      <w:r>
        <w:rPr>
          <w:sz w:val="20"/>
        </w:rPr>
        <w:t>cultural</w:t>
      </w:r>
      <w:r>
        <w:rPr>
          <w:spacing w:val="-4"/>
          <w:sz w:val="20"/>
        </w:rPr>
        <w:t xml:space="preserve"> </w:t>
      </w:r>
      <w:r>
        <w:rPr>
          <w:sz w:val="20"/>
        </w:rPr>
        <w:t>diversity</w:t>
      </w:r>
      <w:r>
        <w:rPr>
          <w:spacing w:val="-3"/>
          <w:sz w:val="20"/>
        </w:rPr>
        <w:t xml:space="preserve"> </w:t>
      </w:r>
      <w:r>
        <w:rPr>
          <w:sz w:val="20"/>
        </w:rPr>
        <w:t>and</w:t>
      </w:r>
      <w:r>
        <w:rPr>
          <w:spacing w:val="-5"/>
          <w:sz w:val="20"/>
        </w:rPr>
        <w:t xml:space="preserve"> </w:t>
      </w:r>
      <w:r>
        <w:rPr>
          <w:sz w:val="20"/>
        </w:rPr>
        <w:t>reflects the</w:t>
      </w:r>
      <w:r>
        <w:rPr>
          <w:spacing w:val="-4"/>
          <w:sz w:val="20"/>
        </w:rPr>
        <w:t xml:space="preserve"> </w:t>
      </w:r>
      <w:r>
        <w:rPr>
          <w:sz w:val="20"/>
        </w:rPr>
        <w:t>backgrounds</w:t>
      </w:r>
      <w:r>
        <w:rPr>
          <w:spacing w:val="-3"/>
          <w:sz w:val="20"/>
        </w:rPr>
        <w:t xml:space="preserve"> </w:t>
      </w:r>
      <w:r>
        <w:rPr>
          <w:sz w:val="20"/>
        </w:rPr>
        <w:t>and interests of families and children.</w:t>
      </w:r>
      <w:r>
        <w:rPr>
          <w:spacing w:val="40"/>
          <w:sz w:val="20"/>
        </w:rPr>
        <w:t xml:space="preserve"> </w:t>
      </w:r>
      <w:r>
        <w:rPr>
          <w:sz w:val="20"/>
        </w:rPr>
        <w:t>Cultural diversity is represented in the classroom in pictures, photographs and materials displayed and used in activities.</w:t>
      </w:r>
    </w:p>
    <w:p w14:paraId="1B260A06" w14:textId="77777777" w:rsidR="00012E3D" w:rsidRDefault="00012E3D" w:rsidP="0092495D">
      <w:pPr>
        <w:pStyle w:val="ListParagraph"/>
        <w:widowControl w:val="0"/>
        <w:numPr>
          <w:ilvl w:val="2"/>
          <w:numId w:val="151"/>
        </w:numPr>
        <w:tabs>
          <w:tab w:val="left" w:pos="1258"/>
        </w:tabs>
        <w:autoSpaceDE w:val="0"/>
        <w:autoSpaceDN w:val="0"/>
        <w:spacing w:after="0" w:line="240" w:lineRule="auto"/>
        <w:ind w:left="1211" w:right="1022" w:hanging="272"/>
        <w:contextualSpacing w:val="0"/>
        <w:jc w:val="left"/>
        <w:rPr>
          <w:sz w:val="20"/>
        </w:rPr>
      </w:pPr>
      <w:r>
        <w:rPr>
          <w:sz w:val="20"/>
        </w:rPr>
        <w:t>The</w:t>
      </w:r>
      <w:r>
        <w:rPr>
          <w:spacing w:val="-1"/>
          <w:sz w:val="20"/>
        </w:rPr>
        <w:t xml:space="preserve"> </w:t>
      </w:r>
      <w:hyperlink r:id="rId50" w:history="1">
        <w:r w:rsidRPr="00FC79F5">
          <w:rPr>
            <w:rStyle w:val="Hyperlink"/>
            <w:sz w:val="20"/>
          </w:rPr>
          <w:t>“</w:t>
        </w:r>
        <w:r w:rsidRPr="00FC79F5">
          <w:rPr>
            <w:rStyle w:val="Hyperlink"/>
            <w:i/>
            <w:sz w:val="20"/>
          </w:rPr>
          <w:t>Required Classroom Display</w:t>
        </w:r>
        <w:r w:rsidRPr="00FC79F5">
          <w:rPr>
            <w:rStyle w:val="Hyperlink"/>
            <w:sz w:val="20"/>
          </w:rPr>
          <w:t>”</w:t>
        </w:r>
      </w:hyperlink>
      <w:r>
        <w:rPr>
          <w:sz w:val="20"/>
        </w:rPr>
        <w:t xml:space="preserve"> document identifies several items that must be</w:t>
      </w:r>
      <w:r>
        <w:rPr>
          <w:spacing w:val="-1"/>
          <w:sz w:val="20"/>
        </w:rPr>
        <w:t xml:space="preserve"> </w:t>
      </w:r>
      <w:r>
        <w:rPr>
          <w:sz w:val="20"/>
        </w:rPr>
        <w:t>posted inside</w:t>
      </w:r>
      <w:r>
        <w:rPr>
          <w:spacing w:val="-1"/>
          <w:sz w:val="20"/>
        </w:rPr>
        <w:t xml:space="preserve"> </w:t>
      </w:r>
      <w:r>
        <w:rPr>
          <w:sz w:val="20"/>
        </w:rPr>
        <w:t>or outside</w:t>
      </w:r>
      <w:r>
        <w:rPr>
          <w:spacing w:val="-1"/>
          <w:sz w:val="20"/>
        </w:rPr>
        <w:t xml:space="preserve"> </w:t>
      </w:r>
      <w:r>
        <w:rPr>
          <w:sz w:val="20"/>
        </w:rPr>
        <w:t>the classroom. In addition to</w:t>
      </w:r>
      <w:r>
        <w:rPr>
          <w:spacing w:val="-1"/>
          <w:sz w:val="20"/>
        </w:rPr>
        <w:t xml:space="preserve"> </w:t>
      </w:r>
      <w:r>
        <w:rPr>
          <w:sz w:val="20"/>
        </w:rPr>
        <w:t>those required items, the display should be used to enhance the child’s environment and promote learning such as literacy and math skills.</w:t>
      </w:r>
    </w:p>
    <w:p w14:paraId="1D5B42DA" w14:textId="77777777" w:rsidR="00012E3D" w:rsidRDefault="00012E3D" w:rsidP="0092495D">
      <w:pPr>
        <w:pStyle w:val="ListParagraph"/>
        <w:widowControl w:val="0"/>
        <w:numPr>
          <w:ilvl w:val="2"/>
          <w:numId w:val="151"/>
        </w:numPr>
        <w:tabs>
          <w:tab w:val="left" w:pos="1257"/>
        </w:tabs>
        <w:autoSpaceDE w:val="0"/>
        <w:autoSpaceDN w:val="0"/>
        <w:spacing w:after="0" w:line="244" w:lineRule="exact"/>
        <w:ind w:left="1256" w:hanging="317"/>
        <w:contextualSpacing w:val="0"/>
        <w:jc w:val="left"/>
        <w:rPr>
          <w:sz w:val="20"/>
        </w:rPr>
      </w:pPr>
      <w:r>
        <w:rPr>
          <w:sz w:val="20"/>
        </w:rPr>
        <w:t>The</w:t>
      </w:r>
      <w:r>
        <w:rPr>
          <w:spacing w:val="-7"/>
          <w:sz w:val="20"/>
        </w:rPr>
        <w:t xml:space="preserve"> </w:t>
      </w:r>
      <w:r>
        <w:rPr>
          <w:sz w:val="20"/>
        </w:rPr>
        <w:t>weekly</w:t>
      </w:r>
      <w:r>
        <w:rPr>
          <w:spacing w:val="-6"/>
          <w:sz w:val="20"/>
        </w:rPr>
        <w:t xml:space="preserve"> </w:t>
      </w:r>
      <w:r>
        <w:rPr>
          <w:sz w:val="20"/>
        </w:rPr>
        <w:t>theme/topic</w:t>
      </w:r>
      <w:r>
        <w:rPr>
          <w:spacing w:val="-6"/>
          <w:sz w:val="20"/>
        </w:rPr>
        <w:t xml:space="preserve"> </w:t>
      </w:r>
      <w:r>
        <w:rPr>
          <w:sz w:val="20"/>
        </w:rPr>
        <w:t>should</w:t>
      </w:r>
      <w:r>
        <w:rPr>
          <w:spacing w:val="-5"/>
          <w:sz w:val="20"/>
        </w:rPr>
        <w:t xml:space="preserve"> </w:t>
      </w:r>
      <w:r>
        <w:rPr>
          <w:sz w:val="20"/>
        </w:rPr>
        <w:t>be</w:t>
      </w:r>
      <w:r>
        <w:rPr>
          <w:spacing w:val="-7"/>
          <w:sz w:val="20"/>
        </w:rPr>
        <w:t xml:space="preserve"> </w:t>
      </w:r>
      <w:r>
        <w:rPr>
          <w:sz w:val="20"/>
        </w:rPr>
        <w:t>evident</w:t>
      </w:r>
      <w:r>
        <w:rPr>
          <w:spacing w:val="-6"/>
          <w:sz w:val="20"/>
        </w:rPr>
        <w:t xml:space="preserve"> </w:t>
      </w:r>
      <w:r>
        <w:rPr>
          <w:sz w:val="20"/>
        </w:rPr>
        <w:t>in</w:t>
      </w:r>
      <w:r>
        <w:rPr>
          <w:spacing w:val="-5"/>
          <w:sz w:val="20"/>
        </w:rPr>
        <w:t xml:space="preserve"> </w:t>
      </w:r>
      <w:r>
        <w:rPr>
          <w:sz w:val="20"/>
        </w:rPr>
        <w:t>the</w:t>
      </w:r>
      <w:r>
        <w:rPr>
          <w:spacing w:val="-7"/>
          <w:sz w:val="20"/>
        </w:rPr>
        <w:t xml:space="preserve"> </w:t>
      </w:r>
      <w:r>
        <w:rPr>
          <w:sz w:val="20"/>
        </w:rPr>
        <w:t>classroom</w:t>
      </w:r>
      <w:r>
        <w:rPr>
          <w:spacing w:val="-7"/>
          <w:sz w:val="20"/>
        </w:rPr>
        <w:t xml:space="preserve"> </w:t>
      </w:r>
      <w:r>
        <w:rPr>
          <w:sz w:val="20"/>
        </w:rPr>
        <w:t>display</w:t>
      </w:r>
      <w:r>
        <w:rPr>
          <w:spacing w:val="-4"/>
          <w:sz w:val="20"/>
        </w:rPr>
        <w:t xml:space="preserve"> </w:t>
      </w:r>
      <w:r>
        <w:rPr>
          <w:sz w:val="20"/>
        </w:rPr>
        <w:t>and</w:t>
      </w:r>
      <w:r>
        <w:rPr>
          <w:spacing w:val="-5"/>
          <w:sz w:val="20"/>
        </w:rPr>
        <w:t xml:space="preserve"> </w:t>
      </w:r>
      <w:r>
        <w:rPr>
          <w:sz w:val="20"/>
        </w:rPr>
        <w:t>materials</w:t>
      </w:r>
      <w:r>
        <w:rPr>
          <w:spacing w:val="-6"/>
          <w:sz w:val="20"/>
        </w:rPr>
        <w:t xml:space="preserve"> </w:t>
      </w:r>
      <w:r>
        <w:rPr>
          <w:sz w:val="20"/>
        </w:rPr>
        <w:t>offered</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pacing w:val="-2"/>
          <w:sz w:val="20"/>
        </w:rPr>
        <w:t>classroom.</w:t>
      </w:r>
    </w:p>
    <w:p w14:paraId="51206149" w14:textId="77777777" w:rsidR="00012E3D" w:rsidRDefault="00012E3D" w:rsidP="0092495D">
      <w:pPr>
        <w:pStyle w:val="ListParagraph"/>
        <w:widowControl w:val="0"/>
        <w:numPr>
          <w:ilvl w:val="2"/>
          <w:numId w:val="151"/>
        </w:numPr>
        <w:tabs>
          <w:tab w:val="left" w:pos="1301"/>
        </w:tabs>
        <w:autoSpaceDE w:val="0"/>
        <w:autoSpaceDN w:val="0"/>
        <w:spacing w:before="1" w:after="0" w:line="240" w:lineRule="auto"/>
        <w:ind w:left="1300" w:right="1011"/>
        <w:contextualSpacing w:val="0"/>
        <w:jc w:val="left"/>
        <w:rPr>
          <w:sz w:val="20"/>
        </w:rPr>
      </w:pPr>
      <w:r>
        <w:rPr>
          <w:sz w:val="20"/>
        </w:rPr>
        <w:t>Photos</w:t>
      </w:r>
      <w:r>
        <w:rPr>
          <w:spacing w:val="-2"/>
          <w:sz w:val="20"/>
        </w:rPr>
        <w:t xml:space="preserve"> </w:t>
      </w:r>
      <w:r>
        <w:rPr>
          <w:sz w:val="20"/>
        </w:rPr>
        <w:t>and</w:t>
      </w:r>
      <w:r>
        <w:rPr>
          <w:spacing w:val="-5"/>
          <w:sz w:val="20"/>
        </w:rPr>
        <w:t xml:space="preserve"> </w:t>
      </w:r>
      <w:r>
        <w:rPr>
          <w:sz w:val="20"/>
        </w:rPr>
        <w:t>names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enrolled</w:t>
      </w:r>
      <w:r>
        <w:rPr>
          <w:spacing w:val="-2"/>
          <w:sz w:val="20"/>
        </w:rPr>
        <w:t xml:space="preserve"> </w:t>
      </w:r>
      <w:r>
        <w:rPr>
          <w:sz w:val="20"/>
        </w:rPr>
        <w:t>children</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found</w:t>
      </w:r>
      <w:r>
        <w:rPr>
          <w:spacing w:val="-5"/>
          <w:sz w:val="20"/>
        </w:rPr>
        <w:t xml:space="preserve"> </w:t>
      </w:r>
      <w:r>
        <w:rPr>
          <w:sz w:val="20"/>
        </w:rPr>
        <w:t>in</w:t>
      </w:r>
      <w:r>
        <w:rPr>
          <w:spacing w:val="-2"/>
          <w:sz w:val="20"/>
        </w:rPr>
        <w:t xml:space="preserve"> </w:t>
      </w:r>
      <w:r>
        <w:rPr>
          <w:sz w:val="20"/>
        </w:rPr>
        <w:t>multiple</w:t>
      </w:r>
      <w:r>
        <w:rPr>
          <w:spacing w:val="-4"/>
          <w:sz w:val="20"/>
        </w:rPr>
        <w:t xml:space="preserve"> </w:t>
      </w:r>
      <w:r>
        <w:rPr>
          <w:sz w:val="20"/>
        </w:rPr>
        <w:t>places</w:t>
      </w:r>
      <w:r>
        <w:rPr>
          <w:spacing w:val="-2"/>
          <w:sz w:val="20"/>
        </w:rPr>
        <w:t xml:space="preserve"> </w:t>
      </w:r>
      <w:r>
        <w:rPr>
          <w:sz w:val="20"/>
        </w:rPr>
        <w:t>throughout</w:t>
      </w:r>
      <w:r>
        <w:rPr>
          <w:spacing w:val="-5"/>
          <w:sz w:val="20"/>
        </w:rPr>
        <w:t xml:space="preserve"> </w:t>
      </w:r>
      <w:r>
        <w:rPr>
          <w:sz w:val="20"/>
        </w:rPr>
        <w:t>the</w:t>
      </w:r>
      <w:r>
        <w:rPr>
          <w:spacing w:val="-4"/>
          <w:sz w:val="20"/>
        </w:rPr>
        <w:t xml:space="preserve"> </w:t>
      </w:r>
      <w:r>
        <w:rPr>
          <w:sz w:val="20"/>
        </w:rPr>
        <w:t>room.</w:t>
      </w:r>
      <w:r>
        <w:rPr>
          <w:spacing w:val="-3"/>
          <w:sz w:val="20"/>
        </w:rPr>
        <w:t xml:space="preserve"> </w:t>
      </w:r>
      <w:r>
        <w:rPr>
          <w:sz w:val="20"/>
        </w:rPr>
        <w:t xml:space="preserve">Examples would be: Their cubbies, tables, charts, child identifiers for center selection (i.e. pictures on ice cream sticks), bulletin boards, birthday displays, writing center, </w:t>
      </w:r>
      <w:proofErr w:type="spellStart"/>
      <w:r>
        <w:rPr>
          <w:sz w:val="20"/>
        </w:rPr>
        <w:t>etc</w:t>
      </w:r>
      <w:proofErr w:type="spellEnd"/>
      <w:r>
        <w:rPr>
          <w:sz w:val="20"/>
        </w:rPr>
        <w:t>).</w:t>
      </w:r>
    </w:p>
    <w:p w14:paraId="62412148" w14:textId="77777777" w:rsidR="00012E3D" w:rsidRDefault="00012E3D" w:rsidP="0092495D">
      <w:pPr>
        <w:pStyle w:val="ListParagraph"/>
        <w:widowControl w:val="0"/>
        <w:numPr>
          <w:ilvl w:val="2"/>
          <w:numId w:val="151"/>
        </w:numPr>
        <w:tabs>
          <w:tab w:val="left" w:pos="1301"/>
        </w:tabs>
        <w:autoSpaceDE w:val="0"/>
        <w:autoSpaceDN w:val="0"/>
        <w:spacing w:after="0" w:line="240" w:lineRule="auto"/>
        <w:ind w:left="1300" w:right="1474"/>
        <w:contextualSpacing w:val="0"/>
        <w:jc w:val="left"/>
        <w:rPr>
          <w:sz w:val="20"/>
        </w:rPr>
      </w:pPr>
      <w:r>
        <w:rPr>
          <w:sz w:val="20"/>
        </w:rPr>
        <w:t>Classroom</w:t>
      </w:r>
      <w:r>
        <w:rPr>
          <w:spacing w:val="-3"/>
          <w:sz w:val="20"/>
        </w:rPr>
        <w:t xml:space="preserve"> </w:t>
      </w:r>
      <w:r>
        <w:rPr>
          <w:sz w:val="20"/>
        </w:rPr>
        <w:t>displays</w:t>
      </w:r>
      <w:r>
        <w:rPr>
          <w:spacing w:val="-3"/>
          <w:sz w:val="20"/>
        </w:rPr>
        <w:t xml:space="preserve"> </w:t>
      </w:r>
      <w:r>
        <w:rPr>
          <w:sz w:val="20"/>
        </w:rPr>
        <w:t>should</w:t>
      </w:r>
      <w:r>
        <w:rPr>
          <w:spacing w:val="-4"/>
          <w:sz w:val="20"/>
        </w:rPr>
        <w:t xml:space="preserve"> </w:t>
      </w:r>
      <w:r>
        <w:rPr>
          <w:sz w:val="20"/>
        </w:rPr>
        <w:t>be</w:t>
      </w:r>
      <w:r>
        <w:rPr>
          <w:spacing w:val="-3"/>
          <w:sz w:val="20"/>
        </w:rPr>
        <w:t xml:space="preserve"> </w:t>
      </w:r>
      <w:r>
        <w:rPr>
          <w:sz w:val="20"/>
        </w:rPr>
        <w:t>limited</w:t>
      </w:r>
      <w:r>
        <w:rPr>
          <w:spacing w:val="-1"/>
          <w:sz w:val="20"/>
        </w:rPr>
        <w:t xml:space="preserve"> </w:t>
      </w:r>
      <w:r>
        <w:rPr>
          <w:sz w:val="20"/>
        </w:rPr>
        <w:t>to</w:t>
      </w:r>
      <w:r>
        <w:rPr>
          <w:spacing w:val="-2"/>
          <w:sz w:val="20"/>
        </w:rPr>
        <w:t xml:space="preserve"> </w:t>
      </w:r>
      <w:r>
        <w:rPr>
          <w:sz w:val="20"/>
        </w:rPr>
        <w:t>bulletin</w:t>
      </w:r>
      <w:r>
        <w:rPr>
          <w:spacing w:val="-1"/>
          <w:sz w:val="20"/>
        </w:rPr>
        <w:t xml:space="preserve"> </w:t>
      </w:r>
      <w:r>
        <w:rPr>
          <w:sz w:val="20"/>
        </w:rPr>
        <w:t>boards</w:t>
      </w:r>
      <w:r>
        <w:rPr>
          <w:spacing w:val="-1"/>
          <w:sz w:val="20"/>
        </w:rPr>
        <w:t xml:space="preserve"> </w:t>
      </w:r>
      <w:r>
        <w:rPr>
          <w:sz w:val="20"/>
        </w:rPr>
        <w:t>and</w:t>
      </w:r>
      <w:r>
        <w:rPr>
          <w:spacing w:val="-4"/>
          <w:sz w:val="20"/>
        </w:rPr>
        <w:t xml:space="preserve"> </w:t>
      </w:r>
      <w:r>
        <w:rPr>
          <w:sz w:val="20"/>
        </w:rPr>
        <w:t>about</w:t>
      </w:r>
      <w:r>
        <w:rPr>
          <w:spacing w:val="-2"/>
          <w:sz w:val="20"/>
        </w:rPr>
        <w:t xml:space="preserve"> </w:t>
      </w:r>
      <w:r>
        <w:rPr>
          <w:sz w:val="20"/>
        </w:rPr>
        <w:t>1/3</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display</w:t>
      </w:r>
      <w:r>
        <w:rPr>
          <w:spacing w:val="-1"/>
          <w:sz w:val="20"/>
        </w:rPr>
        <w:t xml:space="preserve"> </w:t>
      </w:r>
      <w:r>
        <w:rPr>
          <w:sz w:val="20"/>
        </w:rPr>
        <w:t>materials</w:t>
      </w:r>
      <w:r>
        <w:rPr>
          <w:spacing w:val="-1"/>
          <w:sz w:val="20"/>
        </w:rPr>
        <w:t xml:space="preserve"> </w:t>
      </w:r>
      <w:r>
        <w:rPr>
          <w:sz w:val="20"/>
        </w:rPr>
        <w:t>should</w:t>
      </w:r>
      <w:r>
        <w:rPr>
          <w:spacing w:val="-4"/>
          <w:sz w:val="20"/>
        </w:rPr>
        <w:t xml:space="preserve"> </w:t>
      </w:r>
      <w:r>
        <w:rPr>
          <w:sz w:val="20"/>
        </w:rPr>
        <w:t>be children’s individualized artwork.</w:t>
      </w:r>
    </w:p>
    <w:p w14:paraId="77A6B958" w14:textId="77777777" w:rsidR="00012E3D" w:rsidRDefault="00012E3D" w:rsidP="0092495D">
      <w:pPr>
        <w:pStyle w:val="ListParagraph"/>
        <w:widowControl w:val="0"/>
        <w:numPr>
          <w:ilvl w:val="2"/>
          <w:numId w:val="151"/>
        </w:numPr>
        <w:tabs>
          <w:tab w:val="left" w:pos="1301"/>
        </w:tabs>
        <w:autoSpaceDE w:val="0"/>
        <w:autoSpaceDN w:val="0"/>
        <w:spacing w:after="0" w:line="240" w:lineRule="auto"/>
        <w:ind w:left="1300" w:right="1078"/>
        <w:contextualSpacing w:val="0"/>
        <w:jc w:val="left"/>
        <w:rPr>
          <w:i/>
          <w:sz w:val="20"/>
        </w:rPr>
      </w:pPr>
      <w:r>
        <w:rPr>
          <w:sz w:val="20"/>
        </w:rPr>
        <w:t>Arrange</w:t>
      </w:r>
      <w:r>
        <w:rPr>
          <w:spacing w:val="-4"/>
          <w:sz w:val="20"/>
        </w:rPr>
        <w:t xml:space="preserve"> </w:t>
      </w:r>
      <w:r>
        <w:rPr>
          <w:sz w:val="20"/>
        </w:rPr>
        <w:t>a</w:t>
      </w:r>
      <w:r>
        <w:rPr>
          <w:spacing w:val="-3"/>
          <w:sz w:val="20"/>
        </w:rPr>
        <w:t xml:space="preserve"> </w:t>
      </w:r>
      <w:r>
        <w:rPr>
          <w:sz w:val="20"/>
        </w:rPr>
        <w:t>parent</w:t>
      </w:r>
      <w:r>
        <w:rPr>
          <w:spacing w:val="-3"/>
          <w:sz w:val="20"/>
        </w:rPr>
        <w:t xml:space="preserve"> </w:t>
      </w:r>
      <w:r>
        <w:rPr>
          <w:sz w:val="20"/>
        </w:rPr>
        <w:t>bulletin</w:t>
      </w:r>
      <w:r>
        <w:rPr>
          <w:spacing w:val="-2"/>
          <w:sz w:val="20"/>
        </w:rPr>
        <w:t xml:space="preserve"> </w:t>
      </w:r>
      <w:r>
        <w:rPr>
          <w:sz w:val="20"/>
        </w:rPr>
        <w:t>board/message</w:t>
      </w:r>
      <w:r>
        <w:rPr>
          <w:spacing w:val="-4"/>
          <w:sz w:val="20"/>
        </w:rPr>
        <w:t xml:space="preserve"> </w:t>
      </w:r>
      <w:r>
        <w:rPr>
          <w:sz w:val="20"/>
        </w:rPr>
        <w:t>center</w:t>
      </w:r>
      <w:r>
        <w:rPr>
          <w:spacing w:val="-3"/>
          <w:sz w:val="20"/>
        </w:rPr>
        <w:t xml:space="preserve"> </w:t>
      </w:r>
      <w:r>
        <w:rPr>
          <w:sz w:val="20"/>
        </w:rPr>
        <w:t>that</w:t>
      </w:r>
      <w:r>
        <w:rPr>
          <w:spacing w:val="-3"/>
          <w:sz w:val="20"/>
        </w:rPr>
        <w:t xml:space="preserve"> </w:t>
      </w:r>
      <w:r>
        <w:rPr>
          <w:sz w:val="20"/>
        </w:rPr>
        <w:t>is</w:t>
      </w:r>
      <w:r>
        <w:rPr>
          <w:spacing w:val="-2"/>
          <w:sz w:val="20"/>
        </w:rPr>
        <w:t xml:space="preserve"> </w:t>
      </w:r>
      <w:r>
        <w:rPr>
          <w:sz w:val="20"/>
        </w:rPr>
        <w:t>regularly</w:t>
      </w:r>
      <w:r>
        <w:rPr>
          <w:spacing w:val="-2"/>
          <w:sz w:val="20"/>
        </w:rPr>
        <w:t xml:space="preserve"> </w:t>
      </w:r>
      <w:r>
        <w:rPr>
          <w:sz w:val="20"/>
        </w:rPr>
        <w:t>updated</w:t>
      </w:r>
      <w:r>
        <w:rPr>
          <w:spacing w:val="-2"/>
          <w:sz w:val="20"/>
        </w:rPr>
        <w:t xml:space="preserve"> </w:t>
      </w:r>
      <w:r>
        <w:rPr>
          <w:sz w:val="20"/>
        </w:rPr>
        <w:t>with</w:t>
      </w:r>
      <w:r>
        <w:rPr>
          <w:spacing w:val="-2"/>
          <w:sz w:val="20"/>
        </w:rPr>
        <w:t xml:space="preserve"> </w:t>
      </w:r>
      <w:r>
        <w:rPr>
          <w:sz w:val="20"/>
        </w:rPr>
        <w:t>attractive</w:t>
      </w:r>
      <w:r>
        <w:rPr>
          <w:spacing w:val="-6"/>
          <w:sz w:val="20"/>
        </w:rPr>
        <w:t xml:space="preserve"> </w:t>
      </w:r>
      <w:r>
        <w:rPr>
          <w:sz w:val="20"/>
        </w:rPr>
        <w:t>displays,</w:t>
      </w:r>
      <w:r>
        <w:rPr>
          <w:spacing w:val="-2"/>
          <w:sz w:val="20"/>
        </w:rPr>
        <w:t xml:space="preserve"> </w:t>
      </w:r>
      <w:r>
        <w:rPr>
          <w:sz w:val="20"/>
        </w:rPr>
        <w:t xml:space="preserve">interesting articles and announcements of activities and events of the program, center and community. </w:t>
      </w:r>
      <w:r>
        <w:rPr>
          <w:i/>
          <w:sz w:val="20"/>
        </w:rPr>
        <w:t xml:space="preserve">Refer to </w:t>
      </w:r>
      <w:hyperlink r:id="rId51" w:history="1">
        <w:r w:rsidRPr="00FC79F5">
          <w:rPr>
            <w:rStyle w:val="Hyperlink"/>
            <w:i/>
            <w:sz w:val="20"/>
          </w:rPr>
          <w:t>“Required Classroom Display”</w:t>
        </w:r>
      </w:hyperlink>
      <w:r>
        <w:rPr>
          <w:i/>
          <w:sz w:val="20"/>
        </w:rPr>
        <w:t xml:space="preserve"> document for guidance.</w:t>
      </w:r>
    </w:p>
    <w:p w14:paraId="52215E47" w14:textId="77777777" w:rsidR="00012E3D" w:rsidRDefault="00012E3D" w:rsidP="0092495D">
      <w:pPr>
        <w:pStyle w:val="ListParagraph"/>
        <w:widowControl w:val="0"/>
        <w:numPr>
          <w:ilvl w:val="2"/>
          <w:numId w:val="151"/>
        </w:numPr>
        <w:tabs>
          <w:tab w:val="left" w:pos="1301"/>
        </w:tabs>
        <w:autoSpaceDE w:val="0"/>
        <w:autoSpaceDN w:val="0"/>
        <w:spacing w:after="0" w:line="244" w:lineRule="exact"/>
        <w:ind w:left="1300" w:hanging="361"/>
        <w:contextualSpacing w:val="0"/>
        <w:jc w:val="left"/>
        <w:rPr>
          <w:sz w:val="20"/>
        </w:rPr>
      </w:pPr>
      <w:r>
        <w:rPr>
          <w:sz w:val="20"/>
        </w:rPr>
        <w:t>Use</w:t>
      </w:r>
      <w:r>
        <w:rPr>
          <w:spacing w:val="-7"/>
          <w:sz w:val="20"/>
        </w:rPr>
        <w:t xml:space="preserve"> </w:t>
      </w:r>
      <w:r>
        <w:rPr>
          <w:sz w:val="20"/>
        </w:rPr>
        <w:t>signs/labels</w:t>
      </w:r>
      <w:r>
        <w:rPr>
          <w:spacing w:val="-5"/>
          <w:sz w:val="20"/>
        </w:rPr>
        <w:t xml:space="preserve"> </w:t>
      </w:r>
      <w:r>
        <w:rPr>
          <w:sz w:val="20"/>
        </w:rPr>
        <w:t>and</w:t>
      </w:r>
      <w:r>
        <w:rPr>
          <w:spacing w:val="-5"/>
          <w:sz w:val="20"/>
        </w:rPr>
        <w:t xml:space="preserve"> </w:t>
      </w:r>
      <w:r>
        <w:rPr>
          <w:sz w:val="20"/>
        </w:rPr>
        <w:t>pictures</w:t>
      </w:r>
      <w:r>
        <w:rPr>
          <w:spacing w:val="-5"/>
          <w:sz w:val="20"/>
        </w:rPr>
        <w:t xml:space="preserve"> </w:t>
      </w:r>
      <w:r>
        <w:rPr>
          <w:sz w:val="20"/>
        </w:rPr>
        <w:t>in</w:t>
      </w:r>
      <w:r>
        <w:rPr>
          <w:spacing w:val="-5"/>
          <w:sz w:val="20"/>
        </w:rPr>
        <w:t xml:space="preserve"> </w:t>
      </w:r>
      <w:r>
        <w:rPr>
          <w:sz w:val="20"/>
        </w:rPr>
        <w:t>each</w:t>
      </w:r>
      <w:r>
        <w:rPr>
          <w:spacing w:val="-5"/>
          <w:sz w:val="20"/>
        </w:rPr>
        <w:t xml:space="preserve"> </w:t>
      </w:r>
      <w:r>
        <w:rPr>
          <w:sz w:val="20"/>
        </w:rPr>
        <w:t>interest</w:t>
      </w:r>
      <w:r>
        <w:rPr>
          <w:spacing w:val="-6"/>
          <w:sz w:val="20"/>
        </w:rPr>
        <w:t xml:space="preserve"> </w:t>
      </w:r>
      <w:r>
        <w:rPr>
          <w:sz w:val="20"/>
        </w:rPr>
        <w:t>area</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classroom</w:t>
      </w:r>
      <w:r>
        <w:rPr>
          <w:spacing w:val="-7"/>
          <w:sz w:val="20"/>
        </w:rPr>
        <w:t xml:space="preserve"> </w:t>
      </w:r>
      <w:r>
        <w:rPr>
          <w:sz w:val="20"/>
        </w:rPr>
        <w:t>to</w:t>
      </w:r>
      <w:r>
        <w:rPr>
          <w:spacing w:val="-6"/>
          <w:sz w:val="20"/>
        </w:rPr>
        <w:t xml:space="preserve"> </w:t>
      </w:r>
      <w:r>
        <w:rPr>
          <w:sz w:val="20"/>
        </w:rPr>
        <w:t>help</w:t>
      </w:r>
      <w:r>
        <w:rPr>
          <w:spacing w:val="-5"/>
          <w:sz w:val="20"/>
        </w:rPr>
        <w:t xml:space="preserve"> </w:t>
      </w:r>
      <w:r>
        <w:rPr>
          <w:sz w:val="20"/>
        </w:rPr>
        <w:t>everyone</w:t>
      </w:r>
      <w:r>
        <w:rPr>
          <w:spacing w:val="-6"/>
          <w:sz w:val="20"/>
        </w:rPr>
        <w:t xml:space="preserve"> </w:t>
      </w:r>
      <w:r>
        <w:rPr>
          <w:sz w:val="20"/>
        </w:rPr>
        <w:t>where</w:t>
      </w:r>
      <w:r>
        <w:rPr>
          <w:spacing w:val="-7"/>
          <w:sz w:val="20"/>
        </w:rPr>
        <w:t xml:space="preserve"> </w:t>
      </w:r>
      <w:r>
        <w:rPr>
          <w:sz w:val="20"/>
        </w:rPr>
        <w:t>materials</w:t>
      </w:r>
      <w:r>
        <w:rPr>
          <w:spacing w:val="-5"/>
          <w:sz w:val="20"/>
        </w:rPr>
        <w:t xml:space="preserve"> </w:t>
      </w:r>
      <w:r>
        <w:rPr>
          <w:spacing w:val="-2"/>
          <w:sz w:val="20"/>
        </w:rPr>
        <w:t>belong.</w:t>
      </w:r>
    </w:p>
    <w:p w14:paraId="652AA6A1" w14:textId="77777777" w:rsidR="00012E3D" w:rsidRDefault="00012E3D" w:rsidP="0092495D">
      <w:pPr>
        <w:pStyle w:val="ListParagraph"/>
        <w:widowControl w:val="0"/>
        <w:numPr>
          <w:ilvl w:val="2"/>
          <w:numId w:val="151"/>
        </w:numPr>
        <w:tabs>
          <w:tab w:val="left" w:pos="1301"/>
        </w:tabs>
        <w:autoSpaceDE w:val="0"/>
        <w:autoSpaceDN w:val="0"/>
        <w:spacing w:after="0" w:line="240" w:lineRule="auto"/>
        <w:ind w:left="1300" w:right="1278"/>
        <w:contextualSpacing w:val="0"/>
        <w:jc w:val="left"/>
        <w:rPr>
          <w:sz w:val="20"/>
        </w:rPr>
      </w:pPr>
      <w:r>
        <w:rPr>
          <w:sz w:val="20"/>
        </w:rPr>
        <w:t>Add</w:t>
      </w:r>
      <w:r>
        <w:rPr>
          <w:spacing w:val="-3"/>
          <w:sz w:val="20"/>
        </w:rPr>
        <w:t xml:space="preserve"> </w:t>
      </w:r>
      <w:r>
        <w:rPr>
          <w:sz w:val="20"/>
        </w:rPr>
        <w:t>Language</w:t>
      </w:r>
      <w:r>
        <w:rPr>
          <w:spacing w:val="-4"/>
          <w:sz w:val="20"/>
        </w:rPr>
        <w:t xml:space="preserve"> </w:t>
      </w:r>
      <w:r>
        <w:rPr>
          <w:sz w:val="20"/>
        </w:rPr>
        <w:t>Facilitation</w:t>
      </w:r>
      <w:r>
        <w:rPr>
          <w:spacing w:val="-3"/>
          <w:sz w:val="20"/>
        </w:rPr>
        <w:t xml:space="preserve"> </w:t>
      </w:r>
      <w:r>
        <w:rPr>
          <w:sz w:val="20"/>
        </w:rPr>
        <w:t>Guides</w:t>
      </w:r>
      <w:r>
        <w:rPr>
          <w:spacing w:val="-3"/>
          <w:sz w:val="20"/>
        </w:rPr>
        <w:t xml:space="preserve"> </w:t>
      </w:r>
      <w:r>
        <w:rPr>
          <w:sz w:val="20"/>
        </w:rPr>
        <w:t>to</w:t>
      </w:r>
      <w:r>
        <w:rPr>
          <w:spacing w:val="-3"/>
          <w:sz w:val="20"/>
        </w:rPr>
        <w:t xml:space="preserve"> </w:t>
      </w:r>
      <w:r>
        <w:rPr>
          <w:sz w:val="20"/>
        </w:rPr>
        <w:t>centers</w:t>
      </w:r>
      <w:r>
        <w:rPr>
          <w:spacing w:val="-3"/>
          <w:sz w:val="20"/>
        </w:rPr>
        <w:t xml:space="preserve"> </w:t>
      </w:r>
      <w:r>
        <w:rPr>
          <w:sz w:val="20"/>
        </w:rPr>
        <w:t>to</w:t>
      </w:r>
      <w:r>
        <w:rPr>
          <w:spacing w:val="-3"/>
          <w:sz w:val="20"/>
        </w:rPr>
        <w:t xml:space="preserve"> </w:t>
      </w:r>
      <w:r>
        <w:rPr>
          <w:sz w:val="20"/>
        </w:rPr>
        <w:t>help</w:t>
      </w:r>
      <w:r>
        <w:rPr>
          <w:spacing w:val="-3"/>
          <w:sz w:val="20"/>
        </w:rPr>
        <w:t xml:space="preserve"> </w:t>
      </w:r>
      <w:r>
        <w:rPr>
          <w:sz w:val="20"/>
        </w:rPr>
        <w:t>teachers,</w:t>
      </w:r>
      <w:r>
        <w:rPr>
          <w:spacing w:val="-3"/>
          <w:sz w:val="20"/>
        </w:rPr>
        <w:t xml:space="preserve"> </w:t>
      </w:r>
      <w:r>
        <w:rPr>
          <w:sz w:val="20"/>
        </w:rPr>
        <w:t>practicum</w:t>
      </w:r>
      <w:r>
        <w:rPr>
          <w:spacing w:val="-4"/>
          <w:sz w:val="20"/>
        </w:rPr>
        <w:t xml:space="preserve"> </w:t>
      </w:r>
      <w:r>
        <w:rPr>
          <w:sz w:val="20"/>
        </w:rPr>
        <w:t>students</w:t>
      </w:r>
      <w:r>
        <w:rPr>
          <w:spacing w:val="-4"/>
          <w:sz w:val="20"/>
        </w:rPr>
        <w:t xml:space="preserve"> </w:t>
      </w:r>
      <w:r>
        <w:rPr>
          <w:sz w:val="20"/>
        </w:rPr>
        <w:t>or</w:t>
      </w:r>
      <w:r>
        <w:rPr>
          <w:spacing w:val="-3"/>
          <w:sz w:val="20"/>
        </w:rPr>
        <w:t xml:space="preserve"> </w:t>
      </w:r>
      <w:r>
        <w:rPr>
          <w:sz w:val="20"/>
        </w:rPr>
        <w:t>volunteers</w:t>
      </w:r>
      <w:r>
        <w:rPr>
          <w:spacing w:val="-3"/>
          <w:sz w:val="20"/>
        </w:rPr>
        <w:t xml:space="preserve"> </w:t>
      </w:r>
      <w:r>
        <w:rPr>
          <w:sz w:val="20"/>
        </w:rPr>
        <w:t>know</w:t>
      </w:r>
      <w:r>
        <w:rPr>
          <w:spacing w:val="-4"/>
          <w:sz w:val="20"/>
        </w:rPr>
        <w:t xml:space="preserve"> </w:t>
      </w:r>
      <w:r>
        <w:rPr>
          <w:sz w:val="20"/>
        </w:rPr>
        <w:t>what skills children can learn and how to facilitate activities or language interactions in each area.</w:t>
      </w:r>
    </w:p>
    <w:p w14:paraId="30474A5A" w14:textId="77777777" w:rsidR="00012E3D" w:rsidRDefault="00012E3D" w:rsidP="00012E3D">
      <w:pPr>
        <w:rPr>
          <w:sz w:val="20"/>
        </w:rPr>
        <w:sectPr w:rsidR="00012E3D">
          <w:pgSz w:w="12240" w:h="15840"/>
          <w:pgMar w:top="1400" w:right="500" w:bottom="720" w:left="500" w:header="0" w:footer="523" w:gutter="0"/>
          <w:cols w:space="720"/>
        </w:sectPr>
      </w:pPr>
    </w:p>
    <w:p w14:paraId="39FC2CB2" w14:textId="77777777" w:rsidR="00012E3D" w:rsidRDefault="00012E3D" w:rsidP="0092495D">
      <w:pPr>
        <w:pStyle w:val="ListParagraph"/>
        <w:widowControl w:val="0"/>
        <w:numPr>
          <w:ilvl w:val="2"/>
          <w:numId w:val="151"/>
        </w:numPr>
        <w:tabs>
          <w:tab w:val="left" w:pos="1300"/>
        </w:tabs>
        <w:autoSpaceDE w:val="0"/>
        <w:autoSpaceDN w:val="0"/>
        <w:spacing w:before="41" w:after="0" w:line="240" w:lineRule="auto"/>
        <w:ind w:left="1299" w:right="955"/>
        <w:contextualSpacing w:val="0"/>
        <w:jc w:val="left"/>
        <w:rPr>
          <w:sz w:val="20"/>
        </w:rPr>
      </w:pPr>
      <w:r>
        <w:rPr>
          <w:sz w:val="20"/>
        </w:rPr>
        <w:lastRenderedPageBreak/>
        <w:t>Separate the location of the learning centers that are “quiet” from the ones that are “noisy” and separate wet/messy</w:t>
      </w:r>
      <w:r>
        <w:rPr>
          <w:spacing w:val="-1"/>
          <w:sz w:val="20"/>
        </w:rPr>
        <w:t xml:space="preserve"> </w:t>
      </w:r>
      <w:r>
        <w:rPr>
          <w:sz w:val="20"/>
        </w:rPr>
        <w:t>play</w:t>
      </w:r>
      <w:r>
        <w:rPr>
          <w:spacing w:val="-1"/>
          <w:sz w:val="20"/>
        </w:rPr>
        <w:t xml:space="preserve"> </w:t>
      </w:r>
      <w:r>
        <w:rPr>
          <w:sz w:val="20"/>
        </w:rPr>
        <w:t>from</w:t>
      </w:r>
      <w:r>
        <w:rPr>
          <w:spacing w:val="-3"/>
          <w:sz w:val="20"/>
        </w:rPr>
        <w:t xml:space="preserve"> </w:t>
      </w:r>
      <w:r>
        <w:rPr>
          <w:sz w:val="20"/>
        </w:rPr>
        <w:t>dry</w:t>
      </w:r>
      <w:r>
        <w:rPr>
          <w:spacing w:val="-1"/>
          <w:sz w:val="20"/>
        </w:rPr>
        <w:t xml:space="preserve"> </w:t>
      </w:r>
      <w:r>
        <w:rPr>
          <w:sz w:val="20"/>
        </w:rPr>
        <w:t>play</w:t>
      </w:r>
      <w:r>
        <w:rPr>
          <w:spacing w:val="-3"/>
          <w:sz w:val="20"/>
        </w:rPr>
        <w:t xml:space="preserve"> </w:t>
      </w:r>
      <w:r>
        <w:rPr>
          <w:sz w:val="20"/>
        </w:rPr>
        <w:t>areas.</w:t>
      </w:r>
      <w:r>
        <w:rPr>
          <w:spacing w:val="-2"/>
          <w:sz w:val="20"/>
        </w:rPr>
        <w:t xml:space="preserve"> </w:t>
      </w:r>
      <w:r>
        <w:rPr>
          <w:sz w:val="20"/>
        </w:rPr>
        <w:t>This</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done</w:t>
      </w:r>
      <w:r>
        <w:rPr>
          <w:spacing w:val="-3"/>
          <w:sz w:val="20"/>
        </w:rPr>
        <w:t xml:space="preserve"> </w:t>
      </w:r>
      <w:r>
        <w:rPr>
          <w:sz w:val="20"/>
        </w:rPr>
        <w:t>by</w:t>
      </w:r>
      <w:r>
        <w:rPr>
          <w:spacing w:val="-1"/>
          <w:sz w:val="20"/>
        </w:rPr>
        <w:t xml:space="preserve"> </w:t>
      </w:r>
      <w:r>
        <w:rPr>
          <w:sz w:val="20"/>
        </w:rPr>
        <w:t>having</w:t>
      </w:r>
      <w:r>
        <w:rPr>
          <w:spacing w:val="-2"/>
          <w:sz w:val="20"/>
        </w:rPr>
        <w:t xml:space="preserve"> </w:t>
      </w:r>
      <w:r>
        <w:rPr>
          <w:sz w:val="20"/>
        </w:rPr>
        <w:t>them</w:t>
      </w:r>
      <w:r>
        <w:rPr>
          <w:spacing w:val="-3"/>
          <w:sz w:val="20"/>
        </w:rPr>
        <w:t xml:space="preserve"> </w:t>
      </w:r>
      <w:r>
        <w:rPr>
          <w:sz w:val="20"/>
        </w:rPr>
        <w:t>on</w:t>
      </w:r>
      <w:r>
        <w:rPr>
          <w:spacing w:val="-1"/>
          <w:sz w:val="20"/>
        </w:rPr>
        <w:t xml:space="preserve"> </w:t>
      </w:r>
      <w:r>
        <w:rPr>
          <w:sz w:val="20"/>
        </w:rPr>
        <w:t>opposite</w:t>
      </w:r>
      <w:r>
        <w:rPr>
          <w:spacing w:val="-3"/>
          <w:sz w:val="20"/>
        </w:rPr>
        <w:t xml:space="preserve"> </w:t>
      </w:r>
      <w:r>
        <w:rPr>
          <w:sz w:val="20"/>
        </w:rPr>
        <w:t>sides</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classroom</w:t>
      </w:r>
      <w:r>
        <w:rPr>
          <w:spacing w:val="-3"/>
          <w:sz w:val="20"/>
        </w:rPr>
        <w:t xml:space="preserve"> </w:t>
      </w:r>
      <w:r>
        <w:rPr>
          <w:sz w:val="20"/>
        </w:rPr>
        <w:t>or</w:t>
      </w:r>
      <w:r>
        <w:rPr>
          <w:spacing w:val="-2"/>
          <w:sz w:val="20"/>
        </w:rPr>
        <w:t xml:space="preserve"> </w:t>
      </w:r>
      <w:r>
        <w:rPr>
          <w:sz w:val="20"/>
        </w:rPr>
        <w:t>by placing a “buffer” center between them. Centers should be</w:t>
      </w:r>
      <w:r>
        <w:rPr>
          <w:spacing w:val="-1"/>
          <w:sz w:val="20"/>
        </w:rPr>
        <w:t xml:space="preserve"> </w:t>
      </w:r>
      <w:r>
        <w:rPr>
          <w:sz w:val="20"/>
        </w:rPr>
        <w:t>viewed as quiet, noisy, messy or a buffer based on the information below:</w:t>
      </w:r>
    </w:p>
    <w:p w14:paraId="1A4B85E1" w14:textId="77777777" w:rsidR="00012E3D" w:rsidRDefault="00012E3D" w:rsidP="00012E3D">
      <w:pPr>
        <w:spacing w:before="1" w:line="243" w:lineRule="exact"/>
        <w:ind w:left="1299"/>
        <w:rPr>
          <w:sz w:val="20"/>
        </w:rPr>
      </w:pPr>
      <w:r>
        <w:rPr>
          <w:b/>
          <w:sz w:val="20"/>
        </w:rPr>
        <w:t>Quiet</w:t>
      </w:r>
      <w:r>
        <w:rPr>
          <w:b/>
          <w:spacing w:val="-9"/>
          <w:sz w:val="20"/>
        </w:rPr>
        <w:t xml:space="preserve"> </w:t>
      </w:r>
      <w:r>
        <w:rPr>
          <w:b/>
          <w:sz w:val="20"/>
        </w:rPr>
        <w:t>Centers:</w:t>
      </w:r>
      <w:r>
        <w:rPr>
          <w:b/>
          <w:spacing w:val="-9"/>
          <w:sz w:val="20"/>
        </w:rPr>
        <w:t xml:space="preserve"> </w:t>
      </w:r>
      <w:r>
        <w:rPr>
          <w:sz w:val="20"/>
        </w:rPr>
        <w:t>Library,</w:t>
      </w:r>
      <w:r>
        <w:rPr>
          <w:spacing w:val="-7"/>
          <w:sz w:val="20"/>
        </w:rPr>
        <w:t xml:space="preserve"> </w:t>
      </w:r>
      <w:r>
        <w:rPr>
          <w:sz w:val="20"/>
        </w:rPr>
        <w:t>Writing,</w:t>
      </w:r>
      <w:r>
        <w:rPr>
          <w:spacing w:val="-8"/>
          <w:sz w:val="20"/>
        </w:rPr>
        <w:t xml:space="preserve"> </w:t>
      </w:r>
      <w:r>
        <w:rPr>
          <w:sz w:val="20"/>
        </w:rPr>
        <w:t>Puzzles,</w:t>
      </w:r>
      <w:r>
        <w:rPr>
          <w:spacing w:val="-8"/>
          <w:sz w:val="20"/>
        </w:rPr>
        <w:t xml:space="preserve"> </w:t>
      </w:r>
      <w:r>
        <w:rPr>
          <w:b/>
          <w:sz w:val="20"/>
        </w:rPr>
        <w:t>Buffer</w:t>
      </w:r>
      <w:r>
        <w:rPr>
          <w:b/>
          <w:spacing w:val="-8"/>
          <w:sz w:val="20"/>
        </w:rPr>
        <w:t xml:space="preserve"> </w:t>
      </w:r>
      <w:r>
        <w:rPr>
          <w:b/>
          <w:sz w:val="20"/>
        </w:rPr>
        <w:t>Centers:</w:t>
      </w:r>
      <w:r>
        <w:rPr>
          <w:b/>
          <w:spacing w:val="-8"/>
          <w:sz w:val="20"/>
        </w:rPr>
        <w:t xml:space="preserve"> </w:t>
      </w:r>
      <w:r>
        <w:rPr>
          <w:sz w:val="20"/>
        </w:rPr>
        <w:t>Manipulatives,</w:t>
      </w:r>
      <w:r>
        <w:rPr>
          <w:spacing w:val="-8"/>
          <w:sz w:val="20"/>
        </w:rPr>
        <w:t xml:space="preserve"> </w:t>
      </w:r>
      <w:r>
        <w:rPr>
          <w:sz w:val="20"/>
        </w:rPr>
        <w:t>Science,</w:t>
      </w:r>
      <w:r>
        <w:rPr>
          <w:spacing w:val="-8"/>
          <w:sz w:val="20"/>
        </w:rPr>
        <w:t xml:space="preserve"> </w:t>
      </w:r>
      <w:r>
        <w:rPr>
          <w:spacing w:val="-2"/>
          <w:sz w:val="20"/>
        </w:rPr>
        <w:t>Math,</w:t>
      </w:r>
    </w:p>
    <w:p w14:paraId="5E5BBAB7" w14:textId="77777777" w:rsidR="00012E3D" w:rsidRDefault="00012E3D" w:rsidP="00012E3D">
      <w:pPr>
        <w:spacing w:line="243" w:lineRule="exact"/>
        <w:ind w:left="1299"/>
        <w:rPr>
          <w:sz w:val="20"/>
        </w:rPr>
      </w:pPr>
      <w:r>
        <w:rPr>
          <w:b/>
          <w:sz w:val="20"/>
        </w:rPr>
        <w:t>Messy</w:t>
      </w:r>
      <w:r>
        <w:rPr>
          <w:b/>
          <w:spacing w:val="-8"/>
          <w:sz w:val="20"/>
        </w:rPr>
        <w:t xml:space="preserve"> </w:t>
      </w:r>
      <w:r>
        <w:rPr>
          <w:b/>
          <w:sz w:val="20"/>
        </w:rPr>
        <w:t>Centers:</w:t>
      </w:r>
      <w:r>
        <w:rPr>
          <w:b/>
          <w:spacing w:val="-7"/>
          <w:sz w:val="20"/>
        </w:rPr>
        <w:t xml:space="preserve"> </w:t>
      </w:r>
      <w:r>
        <w:rPr>
          <w:sz w:val="20"/>
        </w:rPr>
        <w:t>Art,</w:t>
      </w:r>
      <w:r>
        <w:rPr>
          <w:spacing w:val="-6"/>
          <w:sz w:val="20"/>
        </w:rPr>
        <w:t xml:space="preserve"> </w:t>
      </w:r>
      <w:r>
        <w:rPr>
          <w:sz w:val="20"/>
        </w:rPr>
        <w:t>Sensory</w:t>
      </w:r>
      <w:r>
        <w:rPr>
          <w:spacing w:val="-6"/>
          <w:sz w:val="20"/>
        </w:rPr>
        <w:t xml:space="preserve"> </w:t>
      </w:r>
      <w:r>
        <w:rPr>
          <w:sz w:val="20"/>
        </w:rPr>
        <w:t>table(s),</w:t>
      </w:r>
      <w:r>
        <w:rPr>
          <w:spacing w:val="-6"/>
          <w:sz w:val="20"/>
        </w:rPr>
        <w:t xml:space="preserve"> </w:t>
      </w:r>
      <w:r>
        <w:rPr>
          <w:b/>
          <w:sz w:val="20"/>
        </w:rPr>
        <w:t>Noisy</w:t>
      </w:r>
      <w:r>
        <w:rPr>
          <w:b/>
          <w:spacing w:val="-8"/>
          <w:sz w:val="20"/>
        </w:rPr>
        <w:t xml:space="preserve"> </w:t>
      </w:r>
      <w:r>
        <w:rPr>
          <w:b/>
          <w:sz w:val="20"/>
        </w:rPr>
        <w:t>Centers:</w:t>
      </w:r>
      <w:r>
        <w:rPr>
          <w:b/>
          <w:spacing w:val="-7"/>
          <w:sz w:val="20"/>
        </w:rPr>
        <w:t xml:space="preserve"> </w:t>
      </w:r>
      <w:r>
        <w:rPr>
          <w:sz w:val="20"/>
        </w:rPr>
        <w:t>Dramatic</w:t>
      </w:r>
      <w:r>
        <w:rPr>
          <w:spacing w:val="-7"/>
          <w:sz w:val="20"/>
        </w:rPr>
        <w:t xml:space="preserve"> </w:t>
      </w:r>
      <w:r>
        <w:rPr>
          <w:sz w:val="20"/>
        </w:rPr>
        <w:t>Play,</w:t>
      </w:r>
      <w:r>
        <w:rPr>
          <w:spacing w:val="-6"/>
          <w:sz w:val="20"/>
        </w:rPr>
        <w:t xml:space="preserve"> </w:t>
      </w:r>
      <w:r>
        <w:rPr>
          <w:spacing w:val="-2"/>
          <w:sz w:val="20"/>
        </w:rPr>
        <w:t>Blocks,</w:t>
      </w:r>
    </w:p>
    <w:p w14:paraId="0016DE3E" w14:textId="77777777" w:rsidR="00012E3D" w:rsidRDefault="00012E3D" w:rsidP="0092495D">
      <w:pPr>
        <w:pStyle w:val="ListParagraph"/>
        <w:widowControl w:val="0"/>
        <w:numPr>
          <w:ilvl w:val="2"/>
          <w:numId w:val="151"/>
        </w:numPr>
        <w:tabs>
          <w:tab w:val="left" w:pos="1392"/>
        </w:tabs>
        <w:autoSpaceDE w:val="0"/>
        <w:autoSpaceDN w:val="0"/>
        <w:spacing w:before="34" w:after="0" w:line="240" w:lineRule="auto"/>
        <w:ind w:left="1391" w:right="1115" w:hanging="452"/>
        <w:contextualSpacing w:val="0"/>
        <w:jc w:val="both"/>
        <w:rPr>
          <w:sz w:val="20"/>
        </w:rPr>
      </w:pPr>
      <w:r>
        <w:rPr>
          <w:sz w:val="20"/>
        </w:rPr>
        <w:t>There</w:t>
      </w:r>
      <w:r>
        <w:rPr>
          <w:spacing w:val="-4"/>
          <w:sz w:val="20"/>
        </w:rPr>
        <w:t xml:space="preserve"> </w:t>
      </w:r>
      <w:r>
        <w:rPr>
          <w:sz w:val="20"/>
        </w:rPr>
        <w:t>are</w:t>
      </w:r>
      <w:r>
        <w:rPr>
          <w:spacing w:val="-4"/>
          <w:sz w:val="20"/>
        </w:rPr>
        <w:t xml:space="preserve"> </w:t>
      </w:r>
      <w:r>
        <w:rPr>
          <w:sz w:val="20"/>
        </w:rPr>
        <w:t>individual</w:t>
      </w:r>
      <w:r>
        <w:rPr>
          <w:spacing w:val="-3"/>
          <w:sz w:val="20"/>
        </w:rPr>
        <w:t xml:space="preserve"> </w:t>
      </w:r>
      <w:r>
        <w:rPr>
          <w:sz w:val="20"/>
        </w:rPr>
        <w:t>spaces</w:t>
      </w:r>
      <w:r>
        <w:rPr>
          <w:spacing w:val="-2"/>
          <w:sz w:val="20"/>
        </w:rPr>
        <w:t xml:space="preserve"> </w:t>
      </w:r>
      <w:r>
        <w:rPr>
          <w:sz w:val="20"/>
        </w:rPr>
        <w:t>provided</w:t>
      </w:r>
      <w:r>
        <w:rPr>
          <w:spacing w:val="-2"/>
          <w:sz w:val="20"/>
        </w:rPr>
        <w:t xml:space="preserve"> </w:t>
      </w:r>
      <w:r>
        <w:rPr>
          <w:sz w:val="20"/>
        </w:rPr>
        <w:t>for</w:t>
      </w:r>
      <w:r>
        <w:rPr>
          <w:spacing w:val="-3"/>
          <w:sz w:val="20"/>
        </w:rPr>
        <w:t xml:space="preserve"> </w:t>
      </w:r>
      <w:r>
        <w:rPr>
          <w:sz w:val="20"/>
        </w:rPr>
        <w:t>children</w:t>
      </w:r>
      <w:r>
        <w:rPr>
          <w:spacing w:val="-2"/>
          <w:sz w:val="20"/>
        </w:rPr>
        <w:t xml:space="preserve"> </w:t>
      </w:r>
      <w:r>
        <w:rPr>
          <w:sz w:val="20"/>
        </w:rPr>
        <w:t>to</w:t>
      </w:r>
      <w:r>
        <w:rPr>
          <w:spacing w:val="-3"/>
          <w:sz w:val="20"/>
        </w:rPr>
        <w:t xml:space="preserve"> </w:t>
      </w:r>
      <w:r>
        <w:rPr>
          <w:sz w:val="20"/>
        </w:rPr>
        <w:t>hang</w:t>
      </w:r>
      <w:r>
        <w:rPr>
          <w:spacing w:val="-3"/>
          <w:sz w:val="20"/>
        </w:rPr>
        <w:t xml:space="preserve"> </w:t>
      </w:r>
      <w:r>
        <w:rPr>
          <w:sz w:val="20"/>
        </w:rPr>
        <w:t>their</w:t>
      </w:r>
      <w:r>
        <w:rPr>
          <w:spacing w:val="-3"/>
          <w:sz w:val="20"/>
        </w:rPr>
        <w:t xml:space="preserve"> </w:t>
      </w:r>
      <w:r>
        <w:rPr>
          <w:sz w:val="20"/>
        </w:rPr>
        <w:t>clothing</w:t>
      </w:r>
      <w:r>
        <w:rPr>
          <w:spacing w:val="-3"/>
          <w:sz w:val="20"/>
        </w:rPr>
        <w:t xml:space="preserve"> </w:t>
      </w:r>
      <w:r>
        <w:rPr>
          <w:sz w:val="20"/>
        </w:rPr>
        <w:t>and</w:t>
      </w:r>
      <w:r>
        <w:rPr>
          <w:spacing w:val="-2"/>
          <w:sz w:val="20"/>
        </w:rPr>
        <w:t xml:space="preserve"> </w:t>
      </w:r>
      <w:r>
        <w:rPr>
          <w:sz w:val="20"/>
        </w:rPr>
        <w:t>store</w:t>
      </w:r>
      <w:r>
        <w:rPr>
          <w:spacing w:val="-4"/>
          <w:sz w:val="20"/>
        </w:rPr>
        <w:t xml:space="preserve"> </w:t>
      </w:r>
      <w:r>
        <w:rPr>
          <w:sz w:val="20"/>
        </w:rPr>
        <w:t>their</w:t>
      </w:r>
      <w:r>
        <w:rPr>
          <w:spacing w:val="-3"/>
          <w:sz w:val="20"/>
        </w:rPr>
        <w:t xml:space="preserve"> </w:t>
      </w:r>
      <w:r>
        <w:rPr>
          <w:sz w:val="20"/>
        </w:rPr>
        <w:t>personal</w:t>
      </w:r>
      <w:r>
        <w:rPr>
          <w:spacing w:val="-3"/>
          <w:sz w:val="20"/>
        </w:rPr>
        <w:t xml:space="preserve"> </w:t>
      </w:r>
      <w:r>
        <w:rPr>
          <w:sz w:val="20"/>
        </w:rPr>
        <w:t>belongings. Children’s</w:t>
      </w:r>
      <w:r>
        <w:rPr>
          <w:spacing w:val="-2"/>
          <w:sz w:val="20"/>
        </w:rPr>
        <w:t xml:space="preserve"> </w:t>
      </w:r>
      <w:r>
        <w:rPr>
          <w:sz w:val="20"/>
        </w:rPr>
        <w:t>belongings</w:t>
      </w:r>
      <w:r>
        <w:rPr>
          <w:spacing w:val="-2"/>
          <w:sz w:val="20"/>
        </w:rPr>
        <w:t xml:space="preserve"> </w:t>
      </w:r>
      <w:r>
        <w:rPr>
          <w:sz w:val="20"/>
        </w:rPr>
        <w:t>should</w:t>
      </w:r>
      <w:r>
        <w:rPr>
          <w:spacing w:val="-4"/>
          <w:sz w:val="20"/>
        </w:rPr>
        <w:t xml:space="preserve"> </w:t>
      </w:r>
      <w:r>
        <w:rPr>
          <w:sz w:val="20"/>
        </w:rPr>
        <w:t>not</w:t>
      </w:r>
      <w:r>
        <w:rPr>
          <w:spacing w:val="-3"/>
          <w:sz w:val="20"/>
        </w:rPr>
        <w:t xml:space="preserve"> </w:t>
      </w:r>
      <w:r>
        <w:rPr>
          <w:sz w:val="20"/>
        </w:rPr>
        <w:t>be</w:t>
      </w:r>
      <w:r>
        <w:rPr>
          <w:spacing w:val="-3"/>
          <w:sz w:val="20"/>
        </w:rPr>
        <w:t xml:space="preserve"> </w:t>
      </w:r>
      <w:r>
        <w:rPr>
          <w:sz w:val="20"/>
        </w:rPr>
        <w:t>touching</w:t>
      </w:r>
      <w:r>
        <w:rPr>
          <w:spacing w:val="-3"/>
          <w:sz w:val="20"/>
        </w:rPr>
        <w:t xml:space="preserve"> </w:t>
      </w:r>
      <w:r>
        <w:rPr>
          <w:sz w:val="20"/>
        </w:rPr>
        <w:t>while</w:t>
      </w:r>
      <w:r>
        <w:rPr>
          <w:spacing w:val="-3"/>
          <w:sz w:val="20"/>
        </w:rPr>
        <w:t xml:space="preserve"> </w:t>
      </w:r>
      <w:r>
        <w:rPr>
          <w:sz w:val="20"/>
        </w:rPr>
        <w:t>stored</w:t>
      </w:r>
      <w:r>
        <w:rPr>
          <w:spacing w:val="-2"/>
          <w:sz w:val="20"/>
        </w:rPr>
        <w:t xml:space="preserve"> </w:t>
      </w:r>
      <w:r>
        <w:rPr>
          <w:sz w:val="20"/>
        </w:rPr>
        <w:t>in</w:t>
      </w:r>
      <w:r>
        <w:rPr>
          <w:spacing w:val="-2"/>
          <w:sz w:val="20"/>
        </w:rPr>
        <w:t xml:space="preserve"> </w:t>
      </w:r>
      <w:r>
        <w:rPr>
          <w:sz w:val="20"/>
        </w:rPr>
        <w:t>their</w:t>
      </w:r>
      <w:r>
        <w:rPr>
          <w:spacing w:val="-3"/>
          <w:sz w:val="20"/>
        </w:rPr>
        <w:t xml:space="preserve"> </w:t>
      </w:r>
      <w:r>
        <w:rPr>
          <w:sz w:val="20"/>
        </w:rPr>
        <w:t>individual</w:t>
      </w:r>
      <w:r>
        <w:rPr>
          <w:spacing w:val="-3"/>
          <w:sz w:val="20"/>
        </w:rPr>
        <w:t xml:space="preserve"> </w:t>
      </w:r>
      <w:r>
        <w:rPr>
          <w:sz w:val="20"/>
        </w:rPr>
        <w:t>areas.</w:t>
      </w:r>
      <w:r>
        <w:rPr>
          <w:spacing w:val="-3"/>
          <w:sz w:val="20"/>
        </w:rPr>
        <w:t xml:space="preserve"> </w:t>
      </w:r>
      <w:r>
        <w:rPr>
          <w:sz w:val="20"/>
        </w:rPr>
        <w:t>Spare</w:t>
      </w:r>
      <w:r>
        <w:rPr>
          <w:spacing w:val="-5"/>
          <w:sz w:val="20"/>
        </w:rPr>
        <w:t xml:space="preserve"> </w:t>
      </w:r>
      <w:r>
        <w:rPr>
          <w:sz w:val="20"/>
        </w:rPr>
        <w:t>clothes</w:t>
      </w:r>
      <w:r>
        <w:rPr>
          <w:spacing w:val="-2"/>
          <w:sz w:val="20"/>
        </w:rPr>
        <w:t xml:space="preserve"> </w:t>
      </w:r>
      <w:r>
        <w:rPr>
          <w:sz w:val="20"/>
        </w:rPr>
        <w:t>are</w:t>
      </w:r>
      <w:r>
        <w:rPr>
          <w:spacing w:val="-3"/>
          <w:sz w:val="20"/>
        </w:rPr>
        <w:t xml:space="preserve"> </w:t>
      </w:r>
      <w:r>
        <w:rPr>
          <w:sz w:val="20"/>
        </w:rPr>
        <w:t>stored in Ziploc bags in a cubby or kept in a child’s backpack.</w:t>
      </w:r>
    </w:p>
    <w:p w14:paraId="23A4FAE8" w14:textId="0B3A6B2E" w:rsidR="00012E3D" w:rsidRDefault="00012E3D" w:rsidP="00012E3D"/>
    <w:p w14:paraId="5B2E6F78" w14:textId="1F772B6F" w:rsidR="00012E3D" w:rsidRDefault="00012E3D" w:rsidP="00012E3D"/>
    <w:p w14:paraId="39C9F6D3" w14:textId="140ECAA8" w:rsidR="00012E3D" w:rsidRDefault="00012E3D" w:rsidP="00012E3D"/>
    <w:p w14:paraId="168145E2" w14:textId="7862A113" w:rsidR="00012E3D" w:rsidRDefault="00012E3D" w:rsidP="00012E3D"/>
    <w:p w14:paraId="7ACA5C05" w14:textId="4039316A" w:rsidR="00012E3D" w:rsidRDefault="00012E3D" w:rsidP="00012E3D"/>
    <w:p w14:paraId="6D298440" w14:textId="6CC375CC" w:rsidR="00012E3D" w:rsidRDefault="00012E3D" w:rsidP="00012E3D"/>
    <w:p w14:paraId="218AF857" w14:textId="6B65E45D" w:rsidR="00012E3D" w:rsidRDefault="00012E3D" w:rsidP="00012E3D"/>
    <w:p w14:paraId="3EF6BDEB" w14:textId="1AE0BD36" w:rsidR="00012E3D" w:rsidRDefault="00012E3D" w:rsidP="00012E3D"/>
    <w:p w14:paraId="3AC7761E" w14:textId="110B2AE7" w:rsidR="00012E3D" w:rsidRDefault="00012E3D" w:rsidP="00012E3D"/>
    <w:p w14:paraId="747996C3" w14:textId="7799B58A" w:rsidR="00012E3D" w:rsidRDefault="00012E3D" w:rsidP="00012E3D"/>
    <w:p w14:paraId="5ED67554" w14:textId="645FFDA4" w:rsidR="00012E3D" w:rsidRDefault="00012E3D" w:rsidP="00012E3D"/>
    <w:p w14:paraId="51926C85" w14:textId="795A1263" w:rsidR="00012E3D" w:rsidRDefault="00012E3D" w:rsidP="00012E3D"/>
    <w:p w14:paraId="0F806BA2" w14:textId="4CADEF81" w:rsidR="00012E3D" w:rsidRDefault="00012E3D" w:rsidP="00012E3D"/>
    <w:p w14:paraId="47CA16E8" w14:textId="2EDDA377" w:rsidR="00012E3D" w:rsidRDefault="00012E3D" w:rsidP="00012E3D"/>
    <w:p w14:paraId="07D4D643" w14:textId="0B2C8D81" w:rsidR="00012E3D" w:rsidRDefault="00012E3D" w:rsidP="00012E3D"/>
    <w:p w14:paraId="473D3414" w14:textId="1203AF2C" w:rsidR="00012E3D" w:rsidRDefault="00012E3D" w:rsidP="00012E3D"/>
    <w:p w14:paraId="3263DE89" w14:textId="3C5D0669" w:rsidR="00012E3D" w:rsidRDefault="00012E3D" w:rsidP="00012E3D"/>
    <w:p w14:paraId="57CBBF69" w14:textId="3E7B141C" w:rsidR="00012E3D" w:rsidRDefault="00012E3D" w:rsidP="00012E3D"/>
    <w:p w14:paraId="12BF3E68" w14:textId="4DC9D327" w:rsidR="00012E3D" w:rsidRDefault="00012E3D" w:rsidP="00012E3D"/>
    <w:p w14:paraId="52B661EC" w14:textId="39D78402" w:rsidR="00012E3D" w:rsidRDefault="00012E3D" w:rsidP="00012E3D"/>
    <w:p w14:paraId="1BF02270" w14:textId="6665D0C4" w:rsidR="00012E3D" w:rsidRDefault="00012E3D" w:rsidP="00012E3D"/>
    <w:p w14:paraId="6B06E43D" w14:textId="026EEDBA" w:rsidR="00012E3D" w:rsidRDefault="00012E3D" w:rsidP="00012E3D"/>
    <w:p w14:paraId="74A2ABE5" w14:textId="1FA95A4B" w:rsidR="00012E3D" w:rsidRDefault="00012E3D" w:rsidP="00012E3D"/>
    <w:p w14:paraId="3EF9C198" w14:textId="0E84AF9A" w:rsidR="00012E3D" w:rsidRDefault="00012E3D" w:rsidP="00012E3D"/>
    <w:p w14:paraId="13515016" w14:textId="317A04C1" w:rsidR="00012E3D" w:rsidRDefault="00012E3D" w:rsidP="00012E3D"/>
    <w:p w14:paraId="311532C3" w14:textId="154923BB" w:rsidR="00012E3D" w:rsidRDefault="00012E3D" w:rsidP="00012E3D"/>
    <w:p w14:paraId="31EC7BF3" w14:textId="585BE9E6" w:rsidR="00012E3D" w:rsidRDefault="00012E3D" w:rsidP="00012E3D"/>
    <w:p w14:paraId="5929077A" w14:textId="1610B4E1" w:rsidR="00012E3D" w:rsidRDefault="00012E3D" w:rsidP="00012E3D"/>
    <w:p w14:paraId="19F7E240" w14:textId="55AF61CD" w:rsidR="00012E3D" w:rsidRDefault="00012E3D" w:rsidP="00012E3D"/>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D3467E" w14:paraId="14EF1618" w14:textId="77777777" w:rsidTr="00090C4F">
        <w:trPr>
          <w:trHeight w:val="244"/>
        </w:trPr>
        <w:tc>
          <w:tcPr>
            <w:tcW w:w="2359" w:type="dxa"/>
          </w:tcPr>
          <w:p w14:paraId="3AAC9E95" w14:textId="77777777" w:rsidR="00D3467E" w:rsidRDefault="00D3467E" w:rsidP="00090C4F">
            <w:pPr>
              <w:pStyle w:val="TableParagraph"/>
              <w:rPr>
                <w:b/>
                <w:sz w:val="20"/>
              </w:rPr>
            </w:pPr>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217" w:type="dxa"/>
          </w:tcPr>
          <w:p w14:paraId="0B4C9B50" w14:textId="77777777" w:rsidR="00D3467E" w:rsidRDefault="00D3467E" w:rsidP="00D3467E">
            <w:pPr>
              <w:pStyle w:val="Heading3"/>
            </w:pPr>
            <w:bookmarkStart w:id="54" w:name="_Daily_Classroom_Cleaning"/>
            <w:bookmarkStart w:id="55" w:name="_Hlk106359605"/>
            <w:bookmarkEnd w:id="54"/>
            <w:r w:rsidRPr="00C16781">
              <w:rPr>
                <w:highlight w:val="yellow"/>
              </w:rPr>
              <w:t>Daily</w:t>
            </w:r>
            <w:r w:rsidRPr="00C16781">
              <w:rPr>
                <w:spacing w:val="-8"/>
                <w:highlight w:val="yellow"/>
              </w:rPr>
              <w:t xml:space="preserve"> </w:t>
            </w:r>
            <w:r w:rsidRPr="00C16781">
              <w:rPr>
                <w:highlight w:val="yellow"/>
              </w:rPr>
              <w:t>Classroom</w:t>
            </w:r>
            <w:r w:rsidRPr="00C16781">
              <w:rPr>
                <w:spacing w:val="-7"/>
                <w:highlight w:val="yellow"/>
              </w:rPr>
              <w:t xml:space="preserve"> </w:t>
            </w:r>
            <w:r w:rsidRPr="00C16781">
              <w:rPr>
                <w:highlight w:val="yellow"/>
              </w:rPr>
              <w:t>Cleaning</w:t>
            </w:r>
            <w:r w:rsidRPr="00C16781">
              <w:rPr>
                <w:spacing w:val="-7"/>
                <w:highlight w:val="yellow"/>
              </w:rPr>
              <w:t xml:space="preserve"> </w:t>
            </w:r>
            <w:r w:rsidRPr="00C16781">
              <w:rPr>
                <w:spacing w:val="-2"/>
                <w:highlight w:val="yellow"/>
              </w:rPr>
              <w:t>Expectations</w:t>
            </w:r>
            <w:bookmarkEnd w:id="55"/>
          </w:p>
        </w:tc>
      </w:tr>
      <w:tr w:rsidR="00D3467E" w14:paraId="6DF45653" w14:textId="77777777" w:rsidTr="00090C4F">
        <w:trPr>
          <w:trHeight w:val="244"/>
        </w:trPr>
        <w:tc>
          <w:tcPr>
            <w:tcW w:w="2359" w:type="dxa"/>
          </w:tcPr>
          <w:p w14:paraId="332F5BE1" w14:textId="77777777" w:rsidR="00D3467E" w:rsidRDefault="00D3467E" w:rsidP="00090C4F">
            <w:pPr>
              <w:pStyle w:val="TableParagraph"/>
              <w:rPr>
                <w:b/>
                <w:sz w:val="20"/>
              </w:rPr>
            </w:pPr>
            <w:r>
              <w:rPr>
                <w:b/>
                <w:sz w:val="20"/>
              </w:rPr>
              <w:t>Related</w:t>
            </w:r>
            <w:r>
              <w:rPr>
                <w:b/>
                <w:spacing w:val="-8"/>
                <w:sz w:val="20"/>
              </w:rPr>
              <w:t xml:space="preserve"> </w:t>
            </w:r>
            <w:r>
              <w:rPr>
                <w:b/>
                <w:spacing w:val="-2"/>
                <w:sz w:val="20"/>
              </w:rPr>
              <w:t>Policy:</w:t>
            </w:r>
          </w:p>
        </w:tc>
        <w:tc>
          <w:tcPr>
            <w:tcW w:w="7217" w:type="dxa"/>
          </w:tcPr>
          <w:p w14:paraId="3AE49351" w14:textId="77777777" w:rsidR="00D3467E" w:rsidRDefault="00D3467E" w:rsidP="00090C4F">
            <w:pPr>
              <w:pStyle w:val="TableParagraph"/>
              <w:ind w:left="105"/>
              <w:rPr>
                <w:sz w:val="20"/>
              </w:rPr>
            </w:pPr>
            <w:r>
              <w:rPr>
                <w:sz w:val="20"/>
              </w:rPr>
              <w:t>Health</w:t>
            </w:r>
            <w:r>
              <w:rPr>
                <w:spacing w:val="-7"/>
                <w:sz w:val="20"/>
              </w:rPr>
              <w:t xml:space="preserve"> </w:t>
            </w:r>
            <w:r>
              <w:rPr>
                <w:sz w:val="20"/>
              </w:rPr>
              <w:t>Safety</w:t>
            </w:r>
            <w:r>
              <w:rPr>
                <w:spacing w:val="-7"/>
                <w:sz w:val="20"/>
              </w:rPr>
              <w:t xml:space="preserve"> </w:t>
            </w:r>
            <w:r>
              <w:rPr>
                <w:spacing w:val="-2"/>
                <w:sz w:val="20"/>
              </w:rPr>
              <w:t>Practices</w:t>
            </w:r>
          </w:p>
        </w:tc>
      </w:tr>
      <w:tr w:rsidR="00D3467E" w14:paraId="58E20B36" w14:textId="77777777" w:rsidTr="00090C4F">
        <w:trPr>
          <w:trHeight w:val="244"/>
        </w:trPr>
        <w:tc>
          <w:tcPr>
            <w:tcW w:w="2359" w:type="dxa"/>
          </w:tcPr>
          <w:p w14:paraId="51A0AE6E" w14:textId="77777777" w:rsidR="00D3467E" w:rsidRDefault="00D3467E" w:rsidP="00090C4F">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1C508A9B" w14:textId="77777777" w:rsidR="00D3467E" w:rsidRDefault="00D3467E" w:rsidP="00090C4F">
            <w:pPr>
              <w:pStyle w:val="TableParagraph"/>
              <w:ind w:left="105"/>
              <w:rPr>
                <w:sz w:val="20"/>
              </w:rPr>
            </w:pPr>
            <w:r>
              <w:rPr>
                <w:spacing w:val="-2"/>
                <w:sz w:val="20"/>
              </w:rPr>
              <w:t>Education</w:t>
            </w:r>
          </w:p>
        </w:tc>
      </w:tr>
      <w:tr w:rsidR="00D3467E" w14:paraId="1D6A9BCA" w14:textId="77777777" w:rsidTr="00090C4F">
        <w:trPr>
          <w:trHeight w:val="1295"/>
        </w:trPr>
        <w:tc>
          <w:tcPr>
            <w:tcW w:w="2359" w:type="dxa"/>
          </w:tcPr>
          <w:p w14:paraId="72D50B94" w14:textId="77777777" w:rsidR="00D3467E" w:rsidRDefault="00D3467E" w:rsidP="00090C4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722A1B5B" w14:textId="77777777" w:rsidR="00D3467E" w:rsidRDefault="00D3467E" w:rsidP="00090C4F">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4687628" w14:textId="77777777" w:rsidR="00D3467E" w:rsidRDefault="00D3467E" w:rsidP="00090C4F">
            <w:pPr>
              <w:pStyle w:val="TableParagraph"/>
              <w:spacing w:before="3"/>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4689BF5D" w14:textId="77777777" w:rsidR="00D3467E" w:rsidRDefault="00D3467E" w:rsidP="00D3467E">
            <w:pPr>
              <w:pStyle w:val="TableParagraph"/>
              <w:numPr>
                <w:ilvl w:val="0"/>
                <w:numId w:val="155"/>
              </w:numPr>
              <w:tabs>
                <w:tab w:val="left" w:pos="1386"/>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2D7F1CAA" w14:textId="77777777" w:rsidR="00D3467E" w:rsidRDefault="00D3467E" w:rsidP="00090C4F">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07B8359" w14:textId="77777777" w:rsidR="00D3467E" w:rsidRDefault="00D3467E" w:rsidP="00D3467E">
            <w:pPr>
              <w:pStyle w:val="TableParagraph"/>
              <w:numPr>
                <w:ilvl w:val="0"/>
                <w:numId w:val="155"/>
              </w:numPr>
              <w:tabs>
                <w:tab w:val="left" w:pos="1386"/>
              </w:tabs>
              <w:spacing w:before="3" w:line="237" w:lineRule="exact"/>
              <w:rPr>
                <w:sz w:val="20"/>
              </w:rPr>
            </w:pPr>
            <w:r>
              <w:rPr>
                <w:spacing w:val="-2"/>
                <w:sz w:val="20"/>
              </w:rPr>
              <w:t>Other</w:t>
            </w:r>
          </w:p>
        </w:tc>
      </w:tr>
      <w:tr w:rsidR="00D3467E" w14:paraId="5048F73A" w14:textId="77777777" w:rsidTr="00090C4F">
        <w:trPr>
          <w:trHeight w:val="244"/>
        </w:trPr>
        <w:tc>
          <w:tcPr>
            <w:tcW w:w="9576" w:type="dxa"/>
            <w:gridSpan w:val="2"/>
          </w:tcPr>
          <w:p w14:paraId="1DE75F8A" w14:textId="77777777" w:rsidR="00D3467E" w:rsidRDefault="00D3467E" w:rsidP="00090C4F">
            <w:pPr>
              <w:pStyle w:val="TableParagraph"/>
              <w:ind w:left="3810" w:right="3799"/>
              <w:jc w:val="center"/>
              <w:rPr>
                <w:b/>
                <w:sz w:val="20"/>
              </w:rPr>
            </w:pPr>
            <w:r>
              <w:rPr>
                <w:b/>
                <w:spacing w:val="-2"/>
                <w:sz w:val="20"/>
              </w:rPr>
              <w:t>Procedures</w:t>
            </w:r>
          </w:p>
        </w:tc>
      </w:tr>
      <w:tr w:rsidR="00D3467E" w14:paraId="0A5CDCF9" w14:textId="77777777" w:rsidTr="00090C4F">
        <w:trPr>
          <w:trHeight w:val="244"/>
        </w:trPr>
        <w:tc>
          <w:tcPr>
            <w:tcW w:w="2359" w:type="dxa"/>
          </w:tcPr>
          <w:p w14:paraId="1A415635" w14:textId="77777777" w:rsidR="00D3467E" w:rsidRDefault="00D3467E" w:rsidP="00090C4F">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217" w:type="dxa"/>
          </w:tcPr>
          <w:p w14:paraId="57950139" w14:textId="77777777" w:rsidR="00D3467E" w:rsidRDefault="00D3467E" w:rsidP="00090C4F">
            <w:pPr>
              <w:pStyle w:val="TableParagraph"/>
              <w:ind w:left="105"/>
              <w:rPr>
                <w:sz w:val="20"/>
              </w:rPr>
            </w:pPr>
            <w:r>
              <w:rPr>
                <w:sz w:val="20"/>
              </w:rPr>
              <w:t>Teacher</w:t>
            </w:r>
            <w:r>
              <w:rPr>
                <w:spacing w:val="-9"/>
                <w:sz w:val="20"/>
              </w:rPr>
              <w:t xml:space="preserve"> </w:t>
            </w:r>
            <w:r>
              <w:rPr>
                <w:sz w:val="20"/>
              </w:rPr>
              <w:t>Assistant/Ed</w:t>
            </w:r>
            <w:r>
              <w:rPr>
                <w:spacing w:val="-8"/>
                <w:sz w:val="20"/>
              </w:rPr>
              <w:t xml:space="preserve"> </w:t>
            </w:r>
            <w:r>
              <w:rPr>
                <w:spacing w:val="-4"/>
                <w:sz w:val="20"/>
              </w:rPr>
              <w:t>Tech</w:t>
            </w:r>
          </w:p>
        </w:tc>
      </w:tr>
      <w:tr w:rsidR="00D3467E" w14:paraId="4EB10D8C" w14:textId="77777777" w:rsidTr="00090C4F">
        <w:trPr>
          <w:trHeight w:val="244"/>
        </w:trPr>
        <w:tc>
          <w:tcPr>
            <w:tcW w:w="2359" w:type="dxa"/>
          </w:tcPr>
          <w:p w14:paraId="2795FA33" w14:textId="77777777" w:rsidR="00D3467E" w:rsidRDefault="00D3467E" w:rsidP="00090C4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3FAC43C7" w14:textId="77777777" w:rsidR="00D3467E" w:rsidRDefault="00D3467E" w:rsidP="00090C4F">
            <w:pPr>
              <w:pStyle w:val="TableParagraph"/>
              <w:ind w:left="105"/>
              <w:rPr>
                <w:sz w:val="20"/>
              </w:rPr>
            </w:pPr>
            <w:r>
              <w:rPr>
                <w:spacing w:val="-2"/>
                <w:sz w:val="20"/>
              </w:rPr>
              <w:t>Daily</w:t>
            </w:r>
          </w:p>
        </w:tc>
      </w:tr>
      <w:tr w:rsidR="00D3467E" w14:paraId="218A6773" w14:textId="77777777" w:rsidTr="00090C4F">
        <w:trPr>
          <w:trHeight w:val="244"/>
        </w:trPr>
        <w:tc>
          <w:tcPr>
            <w:tcW w:w="2359" w:type="dxa"/>
          </w:tcPr>
          <w:p w14:paraId="79618F0B" w14:textId="77777777" w:rsidR="00D3467E" w:rsidRDefault="00D3467E" w:rsidP="00090C4F">
            <w:pPr>
              <w:pStyle w:val="TableParagraph"/>
              <w:rPr>
                <w:b/>
                <w:sz w:val="20"/>
              </w:rPr>
            </w:pPr>
            <w:r>
              <w:rPr>
                <w:b/>
                <w:sz w:val="20"/>
              </w:rPr>
              <w:t>Specific</w:t>
            </w:r>
            <w:r>
              <w:rPr>
                <w:b/>
                <w:spacing w:val="-9"/>
                <w:sz w:val="20"/>
              </w:rPr>
              <w:t xml:space="preserve"> </w:t>
            </w:r>
            <w:r>
              <w:rPr>
                <w:b/>
                <w:spacing w:val="-2"/>
                <w:sz w:val="20"/>
              </w:rPr>
              <w:t>Directions:</w:t>
            </w:r>
          </w:p>
        </w:tc>
        <w:tc>
          <w:tcPr>
            <w:tcW w:w="7217" w:type="dxa"/>
          </w:tcPr>
          <w:p w14:paraId="2EB99B5F" w14:textId="77777777" w:rsidR="00D3467E" w:rsidRDefault="00D3467E" w:rsidP="00090C4F">
            <w:pPr>
              <w:pStyle w:val="TableParagraph"/>
              <w:ind w:left="105"/>
              <w:rPr>
                <w:sz w:val="20"/>
              </w:rPr>
            </w:pPr>
            <w:r>
              <w:rPr>
                <w:sz w:val="20"/>
              </w:rPr>
              <w:t>Complete</w:t>
            </w:r>
            <w:r>
              <w:rPr>
                <w:spacing w:val="-8"/>
                <w:sz w:val="20"/>
              </w:rPr>
              <w:t xml:space="preserve"> </w:t>
            </w:r>
            <w:r>
              <w:rPr>
                <w:sz w:val="20"/>
              </w:rPr>
              <w:t>cleaning</w:t>
            </w:r>
            <w:r>
              <w:rPr>
                <w:spacing w:val="-7"/>
                <w:sz w:val="20"/>
              </w:rPr>
              <w:t xml:space="preserve"> </w:t>
            </w:r>
            <w:r>
              <w:rPr>
                <w:sz w:val="20"/>
              </w:rPr>
              <w:t>&amp;</w:t>
            </w:r>
            <w:r>
              <w:rPr>
                <w:spacing w:val="-6"/>
                <w:sz w:val="20"/>
              </w:rPr>
              <w:t xml:space="preserve"> </w:t>
            </w:r>
            <w:r>
              <w:rPr>
                <w:sz w:val="20"/>
              </w:rPr>
              <w:t>sanitization</w:t>
            </w:r>
            <w:r>
              <w:rPr>
                <w:spacing w:val="-6"/>
                <w:sz w:val="20"/>
              </w:rPr>
              <w:t xml:space="preserve"> </w:t>
            </w:r>
            <w:r>
              <w:rPr>
                <w:sz w:val="20"/>
              </w:rPr>
              <w:t>tasks</w:t>
            </w:r>
            <w:r>
              <w:rPr>
                <w:spacing w:val="-8"/>
                <w:sz w:val="20"/>
              </w:rPr>
              <w:t xml:space="preserve"> </w:t>
            </w:r>
            <w:r>
              <w:rPr>
                <w:sz w:val="20"/>
              </w:rPr>
              <w:t>as</w:t>
            </w:r>
            <w:r>
              <w:rPr>
                <w:spacing w:val="-6"/>
                <w:sz w:val="20"/>
              </w:rPr>
              <w:t xml:space="preserve"> </w:t>
            </w:r>
            <w:r>
              <w:rPr>
                <w:sz w:val="20"/>
              </w:rPr>
              <w:t>described</w:t>
            </w:r>
            <w:r>
              <w:rPr>
                <w:spacing w:val="-6"/>
                <w:sz w:val="20"/>
              </w:rPr>
              <w:t xml:space="preserve"> </w:t>
            </w:r>
            <w:r>
              <w:rPr>
                <w:sz w:val="20"/>
              </w:rPr>
              <w:t>within</w:t>
            </w:r>
            <w:r>
              <w:rPr>
                <w:spacing w:val="-6"/>
                <w:sz w:val="20"/>
              </w:rPr>
              <w:t xml:space="preserve"> </w:t>
            </w:r>
            <w:r>
              <w:rPr>
                <w:sz w:val="20"/>
              </w:rPr>
              <w:t>the</w:t>
            </w:r>
            <w:r>
              <w:rPr>
                <w:spacing w:val="-6"/>
                <w:sz w:val="20"/>
              </w:rPr>
              <w:t xml:space="preserve"> </w:t>
            </w:r>
            <w:r>
              <w:rPr>
                <w:spacing w:val="-4"/>
                <w:sz w:val="20"/>
              </w:rPr>
              <w:t>form</w:t>
            </w:r>
          </w:p>
        </w:tc>
      </w:tr>
      <w:tr w:rsidR="00D3467E" w14:paraId="32EFD182" w14:textId="77777777" w:rsidTr="00090C4F">
        <w:trPr>
          <w:trHeight w:val="486"/>
        </w:trPr>
        <w:tc>
          <w:tcPr>
            <w:tcW w:w="2359" w:type="dxa"/>
          </w:tcPr>
          <w:p w14:paraId="55AF7BBF" w14:textId="77777777" w:rsidR="00D3467E" w:rsidRDefault="00D3467E" w:rsidP="00090C4F">
            <w:pPr>
              <w:pStyle w:val="TableParagraph"/>
              <w:rPr>
                <w:b/>
                <w:sz w:val="20"/>
              </w:rPr>
            </w:pPr>
            <w:r>
              <w:rPr>
                <w:b/>
                <w:sz w:val="20"/>
              </w:rPr>
              <w:t>Submitted</w:t>
            </w:r>
            <w:r>
              <w:rPr>
                <w:b/>
                <w:spacing w:val="-7"/>
                <w:sz w:val="20"/>
              </w:rPr>
              <w:t xml:space="preserve"> </w:t>
            </w:r>
            <w:r>
              <w:rPr>
                <w:b/>
                <w:spacing w:val="-5"/>
                <w:sz w:val="20"/>
              </w:rPr>
              <w:t>to:</w:t>
            </w:r>
          </w:p>
        </w:tc>
        <w:tc>
          <w:tcPr>
            <w:tcW w:w="7217" w:type="dxa"/>
          </w:tcPr>
          <w:p w14:paraId="482B277A" w14:textId="77777777" w:rsidR="00D3467E" w:rsidRDefault="00D3467E" w:rsidP="00090C4F">
            <w:pPr>
              <w:pStyle w:val="TableParagraph"/>
              <w:spacing w:line="243" w:lineRule="exact"/>
              <w:ind w:left="105"/>
              <w:rPr>
                <w:sz w:val="20"/>
              </w:rPr>
            </w:pPr>
            <w:r>
              <w:rPr>
                <w:spacing w:val="-5"/>
                <w:sz w:val="20"/>
              </w:rPr>
              <w:t>NA</w:t>
            </w:r>
          </w:p>
          <w:p w14:paraId="3A964C09" w14:textId="77777777" w:rsidR="00D3467E" w:rsidRDefault="00125D8E" w:rsidP="00090C4F">
            <w:pPr>
              <w:pStyle w:val="TableParagraph"/>
              <w:spacing w:line="222" w:lineRule="exact"/>
              <w:ind w:left="105"/>
              <w:rPr>
                <w:sz w:val="20"/>
              </w:rPr>
            </w:pPr>
            <w:hyperlink r:id="rId52" w:history="1">
              <w:r w:rsidR="00D3467E" w:rsidRPr="00F0232C">
                <w:rPr>
                  <w:rStyle w:val="Hyperlink"/>
                  <w:sz w:val="20"/>
                </w:rPr>
                <w:t>Daily</w:t>
              </w:r>
              <w:r w:rsidR="00D3467E" w:rsidRPr="00F0232C">
                <w:rPr>
                  <w:rStyle w:val="Hyperlink"/>
                  <w:spacing w:val="-7"/>
                  <w:sz w:val="20"/>
                </w:rPr>
                <w:t xml:space="preserve"> </w:t>
              </w:r>
              <w:r w:rsidR="00D3467E" w:rsidRPr="00F0232C">
                <w:rPr>
                  <w:rStyle w:val="Hyperlink"/>
                  <w:sz w:val="20"/>
                </w:rPr>
                <w:t>Cleaning</w:t>
              </w:r>
              <w:r w:rsidR="00D3467E" w:rsidRPr="00F0232C">
                <w:rPr>
                  <w:rStyle w:val="Hyperlink"/>
                  <w:spacing w:val="-7"/>
                  <w:sz w:val="20"/>
                </w:rPr>
                <w:t xml:space="preserve"> </w:t>
              </w:r>
              <w:r w:rsidR="00D3467E" w:rsidRPr="00F0232C">
                <w:rPr>
                  <w:rStyle w:val="Hyperlink"/>
                  <w:sz w:val="20"/>
                </w:rPr>
                <w:t>form</w:t>
              </w:r>
            </w:hyperlink>
            <w:r w:rsidR="00D3467E">
              <w:rPr>
                <w:spacing w:val="-8"/>
                <w:sz w:val="20"/>
              </w:rPr>
              <w:t xml:space="preserve"> </w:t>
            </w:r>
            <w:r w:rsidR="00D3467E">
              <w:rPr>
                <w:sz w:val="20"/>
              </w:rPr>
              <w:t>laminated</w:t>
            </w:r>
            <w:r w:rsidR="00D3467E">
              <w:rPr>
                <w:spacing w:val="-4"/>
                <w:sz w:val="20"/>
              </w:rPr>
              <w:t xml:space="preserve"> </w:t>
            </w:r>
            <w:r w:rsidR="00D3467E">
              <w:rPr>
                <w:sz w:val="20"/>
              </w:rPr>
              <w:t>and</w:t>
            </w:r>
            <w:r w:rsidR="00D3467E">
              <w:rPr>
                <w:spacing w:val="-7"/>
                <w:sz w:val="20"/>
              </w:rPr>
              <w:t xml:space="preserve"> </w:t>
            </w:r>
            <w:r w:rsidR="00D3467E">
              <w:rPr>
                <w:sz w:val="20"/>
              </w:rPr>
              <w:t>re-used</w:t>
            </w:r>
            <w:r w:rsidR="00D3467E">
              <w:rPr>
                <w:spacing w:val="-6"/>
                <w:sz w:val="20"/>
              </w:rPr>
              <w:t xml:space="preserve"> </w:t>
            </w:r>
            <w:r w:rsidR="00D3467E">
              <w:rPr>
                <w:spacing w:val="-4"/>
                <w:sz w:val="20"/>
              </w:rPr>
              <w:t>daily</w:t>
            </w:r>
          </w:p>
        </w:tc>
      </w:tr>
      <w:tr w:rsidR="00D3467E" w14:paraId="1C482DA3" w14:textId="77777777" w:rsidTr="00090C4F">
        <w:trPr>
          <w:trHeight w:val="489"/>
        </w:trPr>
        <w:tc>
          <w:tcPr>
            <w:tcW w:w="2359" w:type="dxa"/>
          </w:tcPr>
          <w:p w14:paraId="354532B5" w14:textId="77777777" w:rsidR="00D3467E" w:rsidRDefault="00D3467E" w:rsidP="00090C4F">
            <w:pPr>
              <w:pStyle w:val="TableParagraph"/>
              <w:spacing w:line="240" w:lineRule="atLeast"/>
              <w:ind w:right="194"/>
              <w:rPr>
                <w:b/>
                <w:sz w:val="20"/>
              </w:rPr>
            </w:pPr>
            <w:proofErr w:type="spellStart"/>
            <w:r>
              <w:rPr>
                <w:b/>
                <w:spacing w:val="-2"/>
                <w:sz w:val="20"/>
              </w:rPr>
              <w:t>ChildPlus</w:t>
            </w:r>
            <w:proofErr w:type="spellEnd"/>
            <w:r>
              <w:rPr>
                <w:b/>
                <w:spacing w:val="-2"/>
                <w:sz w:val="20"/>
              </w:rPr>
              <w:t xml:space="preserve"> Documentation:</w:t>
            </w:r>
          </w:p>
        </w:tc>
        <w:tc>
          <w:tcPr>
            <w:tcW w:w="7217" w:type="dxa"/>
          </w:tcPr>
          <w:p w14:paraId="3AB7125C" w14:textId="77777777" w:rsidR="00D3467E" w:rsidRDefault="00D3467E" w:rsidP="00090C4F">
            <w:pPr>
              <w:pStyle w:val="TableParagraph"/>
              <w:ind w:left="105"/>
              <w:rPr>
                <w:sz w:val="20"/>
              </w:rPr>
            </w:pPr>
            <w:r>
              <w:rPr>
                <w:spacing w:val="-5"/>
                <w:sz w:val="20"/>
              </w:rPr>
              <w:t>NA</w:t>
            </w:r>
          </w:p>
        </w:tc>
      </w:tr>
      <w:tr w:rsidR="00D3467E" w14:paraId="49A906EC" w14:textId="77777777" w:rsidTr="00090C4F">
        <w:trPr>
          <w:trHeight w:val="244"/>
        </w:trPr>
        <w:tc>
          <w:tcPr>
            <w:tcW w:w="2359" w:type="dxa"/>
          </w:tcPr>
          <w:p w14:paraId="180B945E" w14:textId="77777777" w:rsidR="00D3467E" w:rsidRDefault="00D3467E" w:rsidP="00090C4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17" w:type="dxa"/>
          </w:tcPr>
          <w:p w14:paraId="0F479EF0" w14:textId="77777777" w:rsidR="00D3467E" w:rsidRDefault="00D3467E" w:rsidP="00090C4F">
            <w:pPr>
              <w:pStyle w:val="TableParagraph"/>
              <w:ind w:left="105"/>
              <w:rPr>
                <w:sz w:val="20"/>
              </w:rPr>
            </w:pPr>
            <w:r>
              <w:rPr>
                <w:spacing w:val="-5"/>
                <w:sz w:val="20"/>
              </w:rPr>
              <w:t>NA</w:t>
            </w:r>
          </w:p>
        </w:tc>
      </w:tr>
    </w:tbl>
    <w:p w14:paraId="747B6C3D" w14:textId="77777777" w:rsidR="00D3467E" w:rsidRDefault="00D3467E" w:rsidP="00D3467E">
      <w:pPr>
        <w:pStyle w:val="BodyText"/>
      </w:pPr>
    </w:p>
    <w:p w14:paraId="3DF45E91" w14:textId="77777777" w:rsidR="00D3467E" w:rsidRDefault="00D3467E" w:rsidP="00D3467E">
      <w:pPr>
        <w:pStyle w:val="BodyText"/>
      </w:pPr>
    </w:p>
    <w:p w14:paraId="62DCA4A2" w14:textId="77777777" w:rsidR="00D3467E" w:rsidRDefault="00D3467E" w:rsidP="00D3467E">
      <w:pPr>
        <w:pStyle w:val="BodyText"/>
        <w:spacing w:before="6"/>
        <w:rPr>
          <w:sz w:val="19"/>
        </w:rPr>
      </w:pPr>
      <w:r>
        <w:rPr>
          <w:noProof/>
        </w:rPr>
        <w:drawing>
          <wp:anchor distT="0" distB="0" distL="0" distR="0" simplePos="0" relativeHeight="251831808" behindDoc="0" locked="0" layoutInCell="1" allowOverlap="1" wp14:anchorId="45A4D163" wp14:editId="5F01AA70">
            <wp:simplePos x="0" y="0"/>
            <wp:positionH relativeFrom="page">
              <wp:posOffset>1741874</wp:posOffset>
            </wp:positionH>
            <wp:positionV relativeFrom="paragraph">
              <wp:posOffset>166525</wp:posOffset>
            </wp:positionV>
            <wp:extent cx="4324931" cy="3578542"/>
            <wp:effectExtent l="0" t="0" r="0" b="0"/>
            <wp:wrapTopAndBottom/>
            <wp:docPr id="6" name="image1.png" descr="Table&#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Table&#10;&#10;Description automatically generated">
                      <a:hlinkClick r:id="rId52"/>
                    </pic:cNvPr>
                    <pic:cNvPicPr/>
                  </pic:nvPicPr>
                  <pic:blipFill>
                    <a:blip r:embed="rId53" cstate="print"/>
                    <a:stretch>
                      <a:fillRect/>
                    </a:stretch>
                  </pic:blipFill>
                  <pic:spPr>
                    <a:xfrm>
                      <a:off x="0" y="0"/>
                      <a:ext cx="4324931" cy="3578542"/>
                    </a:xfrm>
                    <a:prstGeom prst="rect">
                      <a:avLst/>
                    </a:prstGeom>
                  </pic:spPr>
                </pic:pic>
              </a:graphicData>
            </a:graphic>
          </wp:anchor>
        </w:drawing>
      </w:r>
    </w:p>
    <w:p w14:paraId="4447EA49" w14:textId="77777777" w:rsidR="00012E3D" w:rsidRDefault="00012E3D" w:rsidP="00012E3D"/>
    <w:p w14:paraId="459BA74C" w14:textId="7F6DF628" w:rsidR="00012E3D" w:rsidRDefault="00012E3D" w:rsidP="00012E3D"/>
    <w:p w14:paraId="38895DC9" w14:textId="08DFA83D" w:rsidR="00012E3D" w:rsidRDefault="00012E3D" w:rsidP="00012E3D"/>
    <w:p w14:paraId="0745D2D4" w14:textId="1CB5B801" w:rsidR="00012E3D" w:rsidRDefault="00012E3D" w:rsidP="00012E3D"/>
    <w:p w14:paraId="0260BF8E" w14:textId="07C71542" w:rsidR="00012E3D" w:rsidRDefault="00012E3D" w:rsidP="00012E3D"/>
    <w:p w14:paraId="7B874676" w14:textId="0FA713A2" w:rsidR="00D3467E" w:rsidRDefault="00D3467E" w:rsidP="00012E3D"/>
    <w:p w14:paraId="4FB3CD4B" w14:textId="3FD7981A" w:rsidR="00D3467E" w:rsidRDefault="00D3467E" w:rsidP="00012E3D"/>
    <w:p w14:paraId="4CF2FFD3" w14:textId="214D2E73" w:rsidR="00D3467E" w:rsidRDefault="00D3467E" w:rsidP="00012E3D"/>
    <w:tbl>
      <w:tblPr>
        <w:tblW w:w="9576" w:type="dxa"/>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D3467E" w14:paraId="655EFC28" w14:textId="77777777" w:rsidTr="00090C4F">
        <w:trPr>
          <w:trHeight w:val="244"/>
        </w:trPr>
        <w:tc>
          <w:tcPr>
            <w:tcW w:w="2359" w:type="dxa"/>
          </w:tcPr>
          <w:p w14:paraId="53533560" w14:textId="77777777" w:rsidR="00D3467E" w:rsidRDefault="00D3467E" w:rsidP="00090C4F">
            <w:pPr>
              <w:pStyle w:val="TableParagraph"/>
              <w:rPr>
                <w:b/>
                <w:sz w:val="20"/>
              </w:rPr>
            </w:pPr>
            <w:bookmarkStart w:id="56" w:name="_Hlk109982714"/>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bookmarkStart w:id="57" w:name="_8_on_8"/>
        <w:bookmarkEnd w:id="57"/>
        <w:tc>
          <w:tcPr>
            <w:tcW w:w="7217" w:type="dxa"/>
          </w:tcPr>
          <w:p w14:paraId="3A338415" w14:textId="77777777" w:rsidR="00D3467E" w:rsidRPr="00E6710A" w:rsidRDefault="00D3467E" w:rsidP="00D3467E">
            <w:pPr>
              <w:pStyle w:val="Heading3"/>
            </w:pPr>
            <w:r>
              <w:fldChar w:fldCharType="begin"/>
            </w:r>
            <w:r>
              <w:instrText xml:space="preserve"> HYPERLINK \l "_bookmark6" </w:instrText>
            </w:r>
            <w:r>
              <w:fldChar w:fldCharType="separate"/>
            </w:r>
            <w:r w:rsidRPr="00E6710A">
              <w:t>8</w:t>
            </w:r>
            <w:r>
              <w:fldChar w:fldCharType="end"/>
            </w:r>
            <w:r w:rsidRPr="00E6710A">
              <w:rPr>
                <w:spacing w:val="-4"/>
              </w:rPr>
              <w:t xml:space="preserve"> on 8 Health and Safety Check</w:t>
            </w:r>
          </w:p>
        </w:tc>
      </w:tr>
      <w:tr w:rsidR="00D3467E" w14:paraId="49BA1477" w14:textId="77777777" w:rsidTr="00090C4F">
        <w:trPr>
          <w:trHeight w:val="244"/>
        </w:trPr>
        <w:tc>
          <w:tcPr>
            <w:tcW w:w="2359" w:type="dxa"/>
          </w:tcPr>
          <w:p w14:paraId="07FC8544" w14:textId="77777777" w:rsidR="00D3467E" w:rsidRDefault="00D3467E" w:rsidP="00090C4F">
            <w:pPr>
              <w:pStyle w:val="TableParagraph"/>
              <w:rPr>
                <w:b/>
                <w:sz w:val="20"/>
              </w:rPr>
            </w:pPr>
            <w:r>
              <w:rPr>
                <w:b/>
                <w:sz w:val="20"/>
              </w:rPr>
              <w:t>Related</w:t>
            </w:r>
            <w:r>
              <w:rPr>
                <w:b/>
                <w:spacing w:val="-8"/>
                <w:sz w:val="20"/>
              </w:rPr>
              <w:t xml:space="preserve"> </w:t>
            </w:r>
            <w:r>
              <w:rPr>
                <w:b/>
                <w:spacing w:val="-2"/>
                <w:sz w:val="20"/>
              </w:rPr>
              <w:t>Policy:</w:t>
            </w:r>
          </w:p>
        </w:tc>
        <w:tc>
          <w:tcPr>
            <w:tcW w:w="7217" w:type="dxa"/>
          </w:tcPr>
          <w:p w14:paraId="7D914968" w14:textId="77777777" w:rsidR="00D3467E" w:rsidRDefault="00D3467E" w:rsidP="00090C4F">
            <w:pPr>
              <w:pStyle w:val="TableParagraph"/>
              <w:ind w:left="105"/>
              <w:rPr>
                <w:sz w:val="20"/>
              </w:rPr>
            </w:pPr>
            <w:r>
              <w:rPr>
                <w:sz w:val="20"/>
              </w:rPr>
              <w:t>Health</w:t>
            </w:r>
            <w:r>
              <w:rPr>
                <w:spacing w:val="-7"/>
                <w:sz w:val="20"/>
              </w:rPr>
              <w:t xml:space="preserve"> </w:t>
            </w:r>
            <w:r>
              <w:rPr>
                <w:sz w:val="20"/>
              </w:rPr>
              <w:t>Safety</w:t>
            </w:r>
            <w:r>
              <w:rPr>
                <w:spacing w:val="-7"/>
                <w:sz w:val="20"/>
              </w:rPr>
              <w:t xml:space="preserve"> </w:t>
            </w:r>
            <w:r>
              <w:rPr>
                <w:spacing w:val="-2"/>
                <w:sz w:val="20"/>
              </w:rPr>
              <w:t>Practices</w:t>
            </w:r>
          </w:p>
        </w:tc>
      </w:tr>
      <w:tr w:rsidR="00D3467E" w14:paraId="1AA960E3" w14:textId="77777777" w:rsidTr="00090C4F">
        <w:trPr>
          <w:trHeight w:val="244"/>
        </w:trPr>
        <w:tc>
          <w:tcPr>
            <w:tcW w:w="2359" w:type="dxa"/>
          </w:tcPr>
          <w:p w14:paraId="02AFF279" w14:textId="77777777" w:rsidR="00D3467E" w:rsidRDefault="00D3467E" w:rsidP="00090C4F">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32F5CC3F" w14:textId="77777777" w:rsidR="00D3467E" w:rsidRDefault="00D3467E" w:rsidP="00090C4F">
            <w:pPr>
              <w:pStyle w:val="TableParagraph"/>
              <w:ind w:left="105"/>
              <w:rPr>
                <w:sz w:val="20"/>
              </w:rPr>
            </w:pPr>
            <w:r>
              <w:rPr>
                <w:spacing w:val="-2"/>
                <w:sz w:val="20"/>
              </w:rPr>
              <w:t>Education</w:t>
            </w:r>
          </w:p>
        </w:tc>
      </w:tr>
      <w:tr w:rsidR="00D3467E" w14:paraId="3FE66ED1" w14:textId="77777777" w:rsidTr="00090C4F">
        <w:trPr>
          <w:trHeight w:val="1295"/>
        </w:trPr>
        <w:tc>
          <w:tcPr>
            <w:tcW w:w="2359" w:type="dxa"/>
          </w:tcPr>
          <w:p w14:paraId="6EF6A054" w14:textId="77777777" w:rsidR="00D3467E" w:rsidRDefault="00D3467E" w:rsidP="00090C4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0671BBBE" w14:textId="77777777" w:rsidR="00D3467E" w:rsidRDefault="00D3467E" w:rsidP="00090C4F">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43C1A00" w14:textId="77777777" w:rsidR="00D3467E" w:rsidRDefault="00D3467E" w:rsidP="00090C4F">
            <w:pPr>
              <w:pStyle w:val="TableParagraph"/>
              <w:spacing w:before="3"/>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20BE51C3" w14:textId="77777777" w:rsidR="00D3467E" w:rsidRDefault="00D3467E" w:rsidP="00D3467E">
            <w:pPr>
              <w:pStyle w:val="TableParagraph"/>
              <w:numPr>
                <w:ilvl w:val="0"/>
                <w:numId w:val="156"/>
              </w:numPr>
              <w:tabs>
                <w:tab w:val="left" w:pos="1386"/>
              </w:tabs>
              <w:spacing w:before="3" w:line="240" w:lineRule="auto"/>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40535E90" w14:textId="77777777" w:rsidR="00D3467E" w:rsidRDefault="00D3467E" w:rsidP="00090C4F">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595F810B" w14:textId="77777777" w:rsidR="00D3467E" w:rsidRDefault="00D3467E" w:rsidP="00D3467E">
            <w:pPr>
              <w:pStyle w:val="TableParagraph"/>
              <w:numPr>
                <w:ilvl w:val="0"/>
                <w:numId w:val="156"/>
              </w:numPr>
              <w:tabs>
                <w:tab w:val="left" w:pos="1386"/>
              </w:tabs>
              <w:spacing w:before="3" w:line="237" w:lineRule="exact"/>
              <w:rPr>
                <w:sz w:val="20"/>
              </w:rPr>
            </w:pPr>
            <w:r>
              <w:rPr>
                <w:spacing w:val="-2"/>
                <w:sz w:val="20"/>
              </w:rPr>
              <w:t>Other</w:t>
            </w:r>
          </w:p>
        </w:tc>
      </w:tr>
      <w:tr w:rsidR="00D3467E" w14:paraId="32216C72" w14:textId="77777777" w:rsidTr="00090C4F">
        <w:trPr>
          <w:trHeight w:val="244"/>
        </w:trPr>
        <w:tc>
          <w:tcPr>
            <w:tcW w:w="2359" w:type="dxa"/>
          </w:tcPr>
          <w:p w14:paraId="06363061" w14:textId="77777777" w:rsidR="00D3467E" w:rsidRDefault="00D3467E" w:rsidP="00090C4F">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217" w:type="dxa"/>
          </w:tcPr>
          <w:p w14:paraId="67EAB4A8" w14:textId="77777777" w:rsidR="00D3467E" w:rsidRDefault="00D3467E" w:rsidP="00090C4F">
            <w:pPr>
              <w:pStyle w:val="TableParagraph"/>
              <w:ind w:left="105"/>
              <w:rPr>
                <w:sz w:val="20"/>
              </w:rPr>
            </w:pPr>
            <w:r>
              <w:rPr>
                <w:sz w:val="20"/>
              </w:rPr>
              <w:t>Teacher</w:t>
            </w:r>
            <w:r>
              <w:rPr>
                <w:spacing w:val="-9"/>
                <w:sz w:val="20"/>
              </w:rPr>
              <w:t xml:space="preserve"> </w:t>
            </w:r>
            <w:r>
              <w:rPr>
                <w:sz w:val="20"/>
              </w:rPr>
              <w:t>Assistant/Ed</w:t>
            </w:r>
            <w:r>
              <w:rPr>
                <w:spacing w:val="-8"/>
                <w:sz w:val="20"/>
              </w:rPr>
              <w:t xml:space="preserve"> </w:t>
            </w:r>
            <w:r>
              <w:rPr>
                <w:spacing w:val="-4"/>
                <w:sz w:val="20"/>
              </w:rPr>
              <w:t>Tech</w:t>
            </w:r>
          </w:p>
        </w:tc>
      </w:tr>
      <w:tr w:rsidR="00D3467E" w14:paraId="3B621E37" w14:textId="77777777" w:rsidTr="00090C4F">
        <w:trPr>
          <w:trHeight w:val="244"/>
        </w:trPr>
        <w:tc>
          <w:tcPr>
            <w:tcW w:w="2359" w:type="dxa"/>
          </w:tcPr>
          <w:p w14:paraId="474A1BF8" w14:textId="77777777" w:rsidR="00D3467E" w:rsidRDefault="00D3467E" w:rsidP="00090C4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011FC8AC" w14:textId="77777777" w:rsidR="00D3467E" w:rsidRDefault="00D3467E" w:rsidP="00090C4F">
            <w:pPr>
              <w:pStyle w:val="TableParagraph"/>
              <w:ind w:left="105"/>
              <w:rPr>
                <w:sz w:val="20"/>
              </w:rPr>
            </w:pPr>
            <w:r>
              <w:rPr>
                <w:spacing w:val="-2"/>
                <w:sz w:val="20"/>
              </w:rPr>
              <w:t>Daily</w:t>
            </w:r>
          </w:p>
        </w:tc>
      </w:tr>
      <w:tr w:rsidR="00D3467E" w14:paraId="0C32377C" w14:textId="77777777" w:rsidTr="00090C4F">
        <w:trPr>
          <w:trHeight w:val="244"/>
        </w:trPr>
        <w:tc>
          <w:tcPr>
            <w:tcW w:w="2359" w:type="dxa"/>
          </w:tcPr>
          <w:p w14:paraId="3E2DF282" w14:textId="77777777" w:rsidR="00D3467E" w:rsidRDefault="00D3467E" w:rsidP="00090C4F">
            <w:pPr>
              <w:pStyle w:val="TableParagraph"/>
              <w:rPr>
                <w:b/>
                <w:sz w:val="20"/>
              </w:rPr>
            </w:pPr>
            <w:r>
              <w:rPr>
                <w:b/>
                <w:sz w:val="20"/>
              </w:rPr>
              <w:t>Specific</w:t>
            </w:r>
            <w:r>
              <w:rPr>
                <w:b/>
                <w:spacing w:val="-9"/>
                <w:sz w:val="20"/>
              </w:rPr>
              <w:t xml:space="preserve"> </w:t>
            </w:r>
            <w:r>
              <w:rPr>
                <w:b/>
                <w:spacing w:val="-2"/>
                <w:sz w:val="20"/>
              </w:rPr>
              <w:t>Directions:</w:t>
            </w:r>
          </w:p>
        </w:tc>
        <w:tc>
          <w:tcPr>
            <w:tcW w:w="7217" w:type="dxa"/>
          </w:tcPr>
          <w:p w14:paraId="03BD31F5" w14:textId="77777777" w:rsidR="00D3467E" w:rsidRDefault="00D3467E" w:rsidP="00090C4F">
            <w:pPr>
              <w:pStyle w:val="TableParagraph"/>
              <w:ind w:left="105"/>
              <w:rPr>
                <w:sz w:val="20"/>
              </w:rPr>
            </w:pPr>
            <w:r>
              <w:rPr>
                <w:sz w:val="20"/>
              </w:rPr>
              <w:t>Complete</w:t>
            </w:r>
            <w:r>
              <w:rPr>
                <w:spacing w:val="-8"/>
                <w:sz w:val="20"/>
              </w:rPr>
              <w:t xml:space="preserve"> </w:t>
            </w:r>
            <w:r>
              <w:rPr>
                <w:sz w:val="20"/>
              </w:rPr>
              <w:t>tasks</w:t>
            </w:r>
            <w:r>
              <w:rPr>
                <w:spacing w:val="-8"/>
                <w:sz w:val="20"/>
              </w:rPr>
              <w:t xml:space="preserve"> </w:t>
            </w:r>
            <w:r>
              <w:rPr>
                <w:sz w:val="20"/>
              </w:rPr>
              <w:t>as</w:t>
            </w:r>
            <w:r>
              <w:rPr>
                <w:spacing w:val="-6"/>
                <w:sz w:val="20"/>
              </w:rPr>
              <w:t xml:space="preserve"> </w:t>
            </w:r>
            <w:r>
              <w:rPr>
                <w:sz w:val="20"/>
              </w:rPr>
              <w:t>described</w:t>
            </w:r>
            <w:r>
              <w:rPr>
                <w:spacing w:val="-6"/>
                <w:sz w:val="20"/>
              </w:rPr>
              <w:t xml:space="preserve"> </w:t>
            </w:r>
            <w:r>
              <w:rPr>
                <w:sz w:val="20"/>
              </w:rPr>
              <w:t>within</w:t>
            </w:r>
            <w:r>
              <w:rPr>
                <w:spacing w:val="-6"/>
                <w:sz w:val="20"/>
              </w:rPr>
              <w:t xml:space="preserve"> </w:t>
            </w:r>
            <w:r>
              <w:rPr>
                <w:sz w:val="20"/>
              </w:rPr>
              <w:t>the</w:t>
            </w:r>
            <w:r>
              <w:rPr>
                <w:spacing w:val="-7"/>
                <w:sz w:val="20"/>
              </w:rPr>
              <w:t xml:space="preserve"> </w:t>
            </w:r>
            <w:r>
              <w:rPr>
                <w:spacing w:val="-4"/>
                <w:sz w:val="20"/>
              </w:rPr>
              <w:t>form</w:t>
            </w:r>
          </w:p>
        </w:tc>
      </w:tr>
      <w:tr w:rsidR="00D3467E" w14:paraId="7E88F6FC" w14:textId="77777777" w:rsidTr="00090C4F">
        <w:trPr>
          <w:trHeight w:val="486"/>
        </w:trPr>
        <w:tc>
          <w:tcPr>
            <w:tcW w:w="2359" w:type="dxa"/>
          </w:tcPr>
          <w:p w14:paraId="7D873B5A" w14:textId="77777777" w:rsidR="00D3467E" w:rsidRDefault="00D3467E" w:rsidP="00090C4F">
            <w:pPr>
              <w:pStyle w:val="TableParagraph"/>
              <w:rPr>
                <w:b/>
                <w:sz w:val="20"/>
              </w:rPr>
            </w:pPr>
            <w:r>
              <w:rPr>
                <w:b/>
                <w:sz w:val="20"/>
              </w:rPr>
              <w:t>Submitted</w:t>
            </w:r>
            <w:r>
              <w:rPr>
                <w:b/>
                <w:spacing w:val="-7"/>
                <w:sz w:val="20"/>
              </w:rPr>
              <w:t xml:space="preserve"> </w:t>
            </w:r>
            <w:r>
              <w:rPr>
                <w:b/>
                <w:spacing w:val="-5"/>
                <w:sz w:val="20"/>
              </w:rPr>
              <w:t>to:</w:t>
            </w:r>
          </w:p>
        </w:tc>
        <w:tc>
          <w:tcPr>
            <w:tcW w:w="7217" w:type="dxa"/>
          </w:tcPr>
          <w:p w14:paraId="47FCEB73" w14:textId="77777777" w:rsidR="00D3467E" w:rsidRDefault="00D3467E" w:rsidP="00090C4F">
            <w:pPr>
              <w:pStyle w:val="TableParagraph"/>
              <w:spacing w:line="243" w:lineRule="exact"/>
              <w:ind w:left="105"/>
              <w:rPr>
                <w:sz w:val="20"/>
              </w:rPr>
            </w:pPr>
            <w:r>
              <w:rPr>
                <w:spacing w:val="-5"/>
                <w:sz w:val="20"/>
              </w:rPr>
              <w:t>NA</w:t>
            </w:r>
          </w:p>
          <w:p w14:paraId="4CE16914" w14:textId="77777777" w:rsidR="00D3467E" w:rsidRDefault="00D3467E" w:rsidP="00090C4F">
            <w:pPr>
              <w:pStyle w:val="TableParagraph"/>
              <w:spacing w:line="222" w:lineRule="exact"/>
              <w:rPr>
                <w:sz w:val="20"/>
              </w:rPr>
            </w:pPr>
          </w:p>
        </w:tc>
      </w:tr>
      <w:tr w:rsidR="00D3467E" w14:paraId="505166BC" w14:textId="77777777" w:rsidTr="00090C4F">
        <w:trPr>
          <w:trHeight w:val="489"/>
        </w:trPr>
        <w:tc>
          <w:tcPr>
            <w:tcW w:w="2359" w:type="dxa"/>
          </w:tcPr>
          <w:p w14:paraId="67780FC4" w14:textId="77777777" w:rsidR="00D3467E" w:rsidRDefault="00D3467E" w:rsidP="00090C4F">
            <w:pPr>
              <w:pStyle w:val="TableParagraph"/>
              <w:spacing w:line="240" w:lineRule="atLeast"/>
              <w:ind w:right="194"/>
              <w:rPr>
                <w:b/>
                <w:sz w:val="20"/>
              </w:rPr>
            </w:pPr>
            <w:proofErr w:type="spellStart"/>
            <w:r>
              <w:rPr>
                <w:b/>
                <w:spacing w:val="-2"/>
                <w:sz w:val="20"/>
              </w:rPr>
              <w:t>ChildPlus</w:t>
            </w:r>
            <w:proofErr w:type="spellEnd"/>
            <w:r>
              <w:rPr>
                <w:b/>
                <w:spacing w:val="-2"/>
                <w:sz w:val="20"/>
              </w:rPr>
              <w:t xml:space="preserve"> Documentation:</w:t>
            </w:r>
          </w:p>
        </w:tc>
        <w:tc>
          <w:tcPr>
            <w:tcW w:w="7217" w:type="dxa"/>
          </w:tcPr>
          <w:p w14:paraId="0401B38A" w14:textId="77777777" w:rsidR="00D3467E" w:rsidRDefault="00D3467E" w:rsidP="00090C4F">
            <w:pPr>
              <w:pStyle w:val="TableParagraph"/>
              <w:ind w:left="105"/>
              <w:rPr>
                <w:sz w:val="20"/>
              </w:rPr>
            </w:pPr>
            <w:r>
              <w:rPr>
                <w:spacing w:val="-5"/>
                <w:sz w:val="20"/>
              </w:rPr>
              <w:t>NA</w:t>
            </w:r>
          </w:p>
        </w:tc>
      </w:tr>
      <w:tr w:rsidR="00D3467E" w14:paraId="379E5194" w14:textId="77777777" w:rsidTr="00090C4F">
        <w:trPr>
          <w:trHeight w:val="244"/>
        </w:trPr>
        <w:tc>
          <w:tcPr>
            <w:tcW w:w="2359" w:type="dxa"/>
          </w:tcPr>
          <w:p w14:paraId="5DDF1D93" w14:textId="77777777" w:rsidR="00D3467E" w:rsidRDefault="00D3467E" w:rsidP="00090C4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17" w:type="dxa"/>
          </w:tcPr>
          <w:p w14:paraId="537E8417" w14:textId="77777777" w:rsidR="00D3467E" w:rsidRDefault="00D3467E" w:rsidP="00090C4F">
            <w:pPr>
              <w:pStyle w:val="TableParagraph"/>
              <w:ind w:left="105"/>
              <w:rPr>
                <w:sz w:val="20"/>
              </w:rPr>
            </w:pPr>
            <w:r>
              <w:rPr>
                <w:spacing w:val="-5"/>
                <w:sz w:val="20"/>
              </w:rPr>
              <w:t>NA</w:t>
            </w:r>
          </w:p>
        </w:tc>
      </w:tr>
    </w:tbl>
    <w:p w14:paraId="4FAC71D5" w14:textId="77777777" w:rsidR="00D3467E" w:rsidRDefault="00D3467E" w:rsidP="00D3467E">
      <w:pPr>
        <w:pStyle w:val="BodyText"/>
      </w:pPr>
      <w:r>
        <w:tab/>
        <w:t xml:space="preserve">  </w:t>
      </w:r>
    </w:p>
    <w:p w14:paraId="2597D4C4" w14:textId="77777777" w:rsidR="00D3467E" w:rsidRDefault="00D3467E" w:rsidP="00D3467E">
      <w:pPr>
        <w:pStyle w:val="BodyText"/>
        <w:ind w:firstLine="720"/>
      </w:pPr>
      <w:r>
        <w:t>Procedure:</w:t>
      </w:r>
    </w:p>
    <w:p w14:paraId="4CCA3B9E" w14:textId="77777777" w:rsidR="00D3467E" w:rsidRDefault="00D3467E" w:rsidP="00D3467E">
      <w:pPr>
        <w:pStyle w:val="BodyText"/>
        <w:numPr>
          <w:ilvl w:val="0"/>
          <w:numId w:val="157"/>
        </w:numPr>
      </w:pPr>
      <w:r>
        <w:t xml:space="preserve">Lead teachers will assign </w:t>
      </w:r>
      <w:bookmarkStart w:id="58" w:name="_Hlk106359633"/>
      <w:r w:rsidRPr="007B449F">
        <w:rPr>
          <w:highlight w:val="yellow"/>
        </w:rPr>
        <w:t>8 on 8 tasks</w:t>
      </w:r>
      <w:r>
        <w:t xml:space="preserve"> </w:t>
      </w:r>
      <w:bookmarkEnd w:id="58"/>
      <w:r>
        <w:t>to classroom staff and develop a system for ensuring completion when responsible staff are absent.</w:t>
      </w:r>
    </w:p>
    <w:p w14:paraId="055E0321" w14:textId="77777777" w:rsidR="00D3467E" w:rsidRDefault="00D3467E" w:rsidP="00D3467E">
      <w:pPr>
        <w:spacing w:before="95"/>
        <w:ind w:right="98"/>
        <w:rPr>
          <w:rFonts w:ascii="Arial"/>
          <w:sz w:val="16"/>
        </w:rPr>
      </w:pPr>
    </w:p>
    <w:bookmarkEnd w:id="56"/>
    <w:p w14:paraId="02AABD98" w14:textId="77777777" w:rsidR="00D3467E" w:rsidRDefault="00D3467E" w:rsidP="00D3467E">
      <w:pPr>
        <w:spacing w:before="95"/>
        <w:ind w:right="98"/>
        <w:jc w:val="center"/>
        <w:rPr>
          <w:rFonts w:ascii="Arial"/>
          <w:sz w:val="16"/>
        </w:rPr>
        <w:sectPr w:rsidR="00D3467E" w:rsidSect="00D3467E">
          <w:footerReference w:type="default" r:id="rId54"/>
          <w:pgSz w:w="12240" w:h="15840"/>
          <w:pgMar w:top="1340" w:right="1350" w:bottom="240" w:left="500" w:header="0" w:footer="0" w:gutter="0"/>
          <w:cols w:space="720"/>
          <w:docGrid w:linePitch="299"/>
        </w:sectPr>
      </w:pPr>
      <w:r>
        <w:rPr>
          <w:noProof/>
        </w:rPr>
        <w:drawing>
          <wp:inline distT="0" distB="0" distL="0" distR="0" wp14:anchorId="6B3810F6" wp14:editId="60EF95AB">
            <wp:extent cx="3248025" cy="3719113"/>
            <wp:effectExtent l="0" t="0" r="0" b="0"/>
            <wp:docPr id="9" name="Picture 9"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Word&#10;&#10;Description automatically generated"/>
                    <pic:cNvPicPr/>
                  </pic:nvPicPr>
                  <pic:blipFill rotWithShape="1">
                    <a:blip r:embed="rId55"/>
                    <a:srcRect l="31473" t="24484" r="30702" b="6222"/>
                    <a:stretch/>
                  </pic:blipFill>
                  <pic:spPr bwMode="auto">
                    <a:xfrm>
                      <a:off x="0" y="0"/>
                      <a:ext cx="3252809" cy="3724591"/>
                    </a:xfrm>
                    <a:prstGeom prst="rect">
                      <a:avLst/>
                    </a:prstGeom>
                    <a:ln>
                      <a:noFill/>
                    </a:ln>
                    <a:extLst>
                      <a:ext uri="{53640926-AAD7-44D8-BBD7-CCE9431645EC}">
                        <a14:shadowObscured xmlns:a14="http://schemas.microsoft.com/office/drawing/2010/main"/>
                      </a:ext>
                    </a:extLst>
                  </pic:spPr>
                </pic:pic>
              </a:graphicData>
            </a:graphic>
          </wp:inline>
        </w:drawing>
      </w:r>
    </w:p>
    <w:p w14:paraId="717B7CE0" w14:textId="0A8DFCBE" w:rsidR="00D3467E" w:rsidRDefault="00D3467E" w:rsidP="00D3467E">
      <w:pPr>
        <w:rPr>
          <w:rFonts w:ascii="Times New Roman"/>
        </w:rPr>
        <w:sectPr w:rsidR="00D3467E">
          <w:pgSz w:w="12240" w:h="15840"/>
          <w:pgMar w:top="1060" w:right="500" w:bottom="1898" w:left="500" w:header="0" w:footer="523" w:gutter="0"/>
          <w:cols w:space="720"/>
        </w:sectPr>
      </w:pPr>
      <w:bookmarkStart w:id="59" w:name="_Hlk109982840"/>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D3467E" w14:paraId="55304012" w14:textId="77777777" w:rsidTr="00090C4F">
        <w:trPr>
          <w:trHeight w:val="244"/>
        </w:trPr>
        <w:tc>
          <w:tcPr>
            <w:tcW w:w="2359" w:type="dxa"/>
          </w:tcPr>
          <w:p w14:paraId="29729962" w14:textId="77777777" w:rsidR="00D3467E" w:rsidRDefault="00D3467E" w:rsidP="00090C4F">
            <w:pPr>
              <w:pStyle w:val="TableParagraph"/>
              <w:rPr>
                <w:b/>
                <w:sz w:val="20"/>
              </w:rPr>
            </w:pPr>
            <w:r>
              <w:rPr>
                <w:b/>
                <w:sz w:val="20"/>
              </w:rPr>
              <w:t>Title</w:t>
            </w:r>
            <w:r>
              <w:rPr>
                <w:b/>
                <w:spacing w:val="-4"/>
                <w:sz w:val="20"/>
              </w:rPr>
              <w:t xml:space="preserve"> </w:t>
            </w:r>
            <w:r>
              <w:rPr>
                <w:b/>
                <w:sz w:val="20"/>
              </w:rPr>
              <w:t>of</w:t>
            </w:r>
            <w:r>
              <w:rPr>
                <w:b/>
                <w:spacing w:val="-5"/>
                <w:sz w:val="20"/>
              </w:rPr>
              <w:t xml:space="preserve"> </w:t>
            </w:r>
            <w:r>
              <w:rPr>
                <w:b/>
                <w:spacing w:val="-2"/>
                <w:sz w:val="20"/>
              </w:rPr>
              <w:t>Form:</w:t>
            </w:r>
          </w:p>
        </w:tc>
        <w:bookmarkStart w:id="60" w:name="_Cleaning_and_Sanitization"/>
        <w:bookmarkStart w:id="61" w:name="_Hlk106359620"/>
        <w:bookmarkEnd w:id="60"/>
        <w:tc>
          <w:tcPr>
            <w:tcW w:w="7217" w:type="dxa"/>
          </w:tcPr>
          <w:p w14:paraId="2C730FC2" w14:textId="15AD8835" w:rsidR="00D3467E" w:rsidRPr="008C3161" w:rsidRDefault="00D3467E" w:rsidP="00437A61">
            <w:pPr>
              <w:pStyle w:val="Heading3"/>
            </w:pPr>
            <w:r w:rsidRPr="008C3161">
              <w:rPr>
                <w:rFonts w:ascii="Tahoma"/>
                <w:sz w:val="22"/>
              </w:rPr>
              <w:fldChar w:fldCharType="begin"/>
            </w:r>
            <w:r w:rsidRPr="008C3161">
              <w:instrText xml:space="preserve"> HYPERLINK \l "_bookmark6" </w:instrText>
            </w:r>
            <w:r w:rsidRPr="008C3161">
              <w:rPr>
                <w:rFonts w:ascii="Tahoma"/>
                <w:sz w:val="22"/>
              </w:rPr>
            </w:r>
            <w:r w:rsidRPr="008C3161">
              <w:rPr>
                <w:rFonts w:ascii="Tahoma"/>
                <w:sz w:val="22"/>
              </w:rPr>
              <w:fldChar w:fldCharType="separate"/>
            </w:r>
            <w:r w:rsidRPr="008C3161">
              <w:t>Cleaning</w:t>
            </w:r>
            <w:r w:rsidRPr="008C3161">
              <w:rPr>
                <w:spacing w:val="-9"/>
              </w:rPr>
              <w:t xml:space="preserve"> </w:t>
            </w:r>
            <w:r w:rsidRPr="008C3161">
              <w:t>and</w:t>
            </w:r>
            <w:r w:rsidRPr="008C3161">
              <w:rPr>
                <w:spacing w:val="-7"/>
              </w:rPr>
              <w:t xml:space="preserve"> </w:t>
            </w:r>
            <w:r w:rsidRPr="008C3161">
              <w:t>Sanitization</w:t>
            </w:r>
            <w:r w:rsidRPr="008C3161">
              <w:rPr>
                <w:spacing w:val="-7"/>
              </w:rPr>
              <w:t xml:space="preserve"> </w:t>
            </w:r>
            <w:r w:rsidRPr="008C3161">
              <w:rPr>
                <w:spacing w:val="-4"/>
              </w:rPr>
              <w:t>Form</w:t>
            </w:r>
            <w:r w:rsidRPr="008C3161">
              <w:rPr>
                <w:spacing w:val="-4"/>
              </w:rPr>
              <w:fldChar w:fldCharType="end"/>
            </w:r>
            <w:bookmarkEnd w:id="61"/>
          </w:p>
        </w:tc>
      </w:tr>
      <w:tr w:rsidR="00D3467E" w14:paraId="470ABBA1" w14:textId="77777777" w:rsidTr="00090C4F">
        <w:trPr>
          <w:trHeight w:val="244"/>
        </w:trPr>
        <w:tc>
          <w:tcPr>
            <w:tcW w:w="2359" w:type="dxa"/>
          </w:tcPr>
          <w:p w14:paraId="3716CE07" w14:textId="77777777" w:rsidR="00D3467E" w:rsidRDefault="00D3467E" w:rsidP="00090C4F">
            <w:pPr>
              <w:pStyle w:val="TableParagraph"/>
              <w:rPr>
                <w:b/>
                <w:sz w:val="20"/>
              </w:rPr>
            </w:pPr>
            <w:r>
              <w:rPr>
                <w:b/>
                <w:sz w:val="20"/>
              </w:rPr>
              <w:t>Related</w:t>
            </w:r>
            <w:r>
              <w:rPr>
                <w:b/>
                <w:spacing w:val="-8"/>
                <w:sz w:val="20"/>
              </w:rPr>
              <w:t xml:space="preserve"> </w:t>
            </w:r>
            <w:r>
              <w:rPr>
                <w:b/>
                <w:spacing w:val="-2"/>
                <w:sz w:val="20"/>
              </w:rPr>
              <w:t>Policy:</w:t>
            </w:r>
          </w:p>
        </w:tc>
        <w:tc>
          <w:tcPr>
            <w:tcW w:w="7217" w:type="dxa"/>
          </w:tcPr>
          <w:p w14:paraId="00EAB412" w14:textId="77777777" w:rsidR="00D3467E" w:rsidRDefault="00D3467E" w:rsidP="00090C4F">
            <w:pPr>
              <w:pStyle w:val="TableParagraph"/>
              <w:ind w:left="105"/>
              <w:rPr>
                <w:sz w:val="20"/>
              </w:rPr>
            </w:pPr>
            <w:r>
              <w:rPr>
                <w:sz w:val="20"/>
              </w:rPr>
              <w:t>Health</w:t>
            </w:r>
            <w:r>
              <w:rPr>
                <w:spacing w:val="-7"/>
                <w:sz w:val="20"/>
              </w:rPr>
              <w:t xml:space="preserve"> </w:t>
            </w:r>
            <w:r>
              <w:rPr>
                <w:sz w:val="20"/>
              </w:rPr>
              <w:t>Safety</w:t>
            </w:r>
            <w:r>
              <w:rPr>
                <w:spacing w:val="-7"/>
                <w:sz w:val="20"/>
              </w:rPr>
              <w:t xml:space="preserve"> </w:t>
            </w:r>
            <w:r>
              <w:rPr>
                <w:spacing w:val="-2"/>
                <w:sz w:val="20"/>
              </w:rPr>
              <w:t>Practices</w:t>
            </w:r>
          </w:p>
        </w:tc>
      </w:tr>
      <w:tr w:rsidR="00D3467E" w14:paraId="60FDF2F6" w14:textId="77777777" w:rsidTr="00090C4F">
        <w:trPr>
          <w:trHeight w:val="244"/>
        </w:trPr>
        <w:tc>
          <w:tcPr>
            <w:tcW w:w="2359" w:type="dxa"/>
          </w:tcPr>
          <w:p w14:paraId="01CCE5F6" w14:textId="77777777" w:rsidR="00D3467E" w:rsidRDefault="00D3467E" w:rsidP="00090C4F">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2C9EBE79" w14:textId="77777777" w:rsidR="00D3467E" w:rsidRDefault="00D3467E" w:rsidP="00090C4F">
            <w:pPr>
              <w:pStyle w:val="TableParagraph"/>
              <w:ind w:left="105"/>
              <w:rPr>
                <w:sz w:val="20"/>
              </w:rPr>
            </w:pPr>
            <w:r>
              <w:rPr>
                <w:spacing w:val="-2"/>
                <w:sz w:val="20"/>
              </w:rPr>
              <w:t>Education</w:t>
            </w:r>
          </w:p>
        </w:tc>
      </w:tr>
      <w:tr w:rsidR="00D3467E" w14:paraId="4F16F7C9" w14:textId="77777777" w:rsidTr="00090C4F">
        <w:trPr>
          <w:trHeight w:val="1295"/>
        </w:trPr>
        <w:tc>
          <w:tcPr>
            <w:tcW w:w="2359" w:type="dxa"/>
          </w:tcPr>
          <w:p w14:paraId="095EB165" w14:textId="77777777" w:rsidR="00D3467E" w:rsidRDefault="00D3467E" w:rsidP="00090C4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10C823FF" w14:textId="77777777" w:rsidR="00D3467E" w:rsidRDefault="00D3467E" w:rsidP="00090C4F">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91998DE" w14:textId="77777777" w:rsidR="00D3467E" w:rsidRDefault="00D3467E" w:rsidP="00090C4F">
            <w:pPr>
              <w:pStyle w:val="TableParagraph"/>
              <w:spacing w:before="3"/>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60A7570" w14:textId="77777777" w:rsidR="00D3467E" w:rsidRDefault="00D3467E" w:rsidP="00D3467E">
            <w:pPr>
              <w:pStyle w:val="TableParagraph"/>
              <w:numPr>
                <w:ilvl w:val="0"/>
                <w:numId w:val="156"/>
              </w:numPr>
              <w:tabs>
                <w:tab w:val="left" w:pos="1386"/>
              </w:tabs>
              <w:spacing w:before="3" w:line="240" w:lineRule="auto"/>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2A47F5AC" w14:textId="77777777" w:rsidR="00D3467E" w:rsidRDefault="00D3467E" w:rsidP="00090C4F">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25A892DD" w14:textId="77777777" w:rsidR="00D3467E" w:rsidRDefault="00D3467E" w:rsidP="00D3467E">
            <w:pPr>
              <w:pStyle w:val="TableParagraph"/>
              <w:numPr>
                <w:ilvl w:val="0"/>
                <w:numId w:val="156"/>
              </w:numPr>
              <w:tabs>
                <w:tab w:val="left" w:pos="1386"/>
              </w:tabs>
              <w:spacing w:before="3" w:line="237" w:lineRule="exact"/>
              <w:rPr>
                <w:sz w:val="20"/>
              </w:rPr>
            </w:pPr>
            <w:r>
              <w:rPr>
                <w:spacing w:val="-2"/>
                <w:sz w:val="20"/>
              </w:rPr>
              <w:t>Other</w:t>
            </w:r>
          </w:p>
        </w:tc>
      </w:tr>
      <w:tr w:rsidR="00D3467E" w14:paraId="2F61C317" w14:textId="77777777" w:rsidTr="00090C4F">
        <w:trPr>
          <w:trHeight w:val="244"/>
        </w:trPr>
        <w:tc>
          <w:tcPr>
            <w:tcW w:w="9576" w:type="dxa"/>
            <w:gridSpan w:val="2"/>
          </w:tcPr>
          <w:p w14:paraId="3F2CA925" w14:textId="77777777" w:rsidR="00D3467E" w:rsidRDefault="00D3467E" w:rsidP="00090C4F">
            <w:pPr>
              <w:pStyle w:val="TableParagraph"/>
              <w:ind w:left="3810" w:right="3799"/>
              <w:jc w:val="center"/>
              <w:rPr>
                <w:b/>
                <w:sz w:val="20"/>
              </w:rPr>
            </w:pPr>
            <w:r>
              <w:rPr>
                <w:b/>
                <w:spacing w:val="-2"/>
                <w:sz w:val="20"/>
              </w:rPr>
              <w:t>Procedures</w:t>
            </w:r>
          </w:p>
        </w:tc>
      </w:tr>
      <w:tr w:rsidR="00D3467E" w14:paraId="05D85B8B" w14:textId="77777777" w:rsidTr="00090C4F">
        <w:trPr>
          <w:trHeight w:val="244"/>
        </w:trPr>
        <w:tc>
          <w:tcPr>
            <w:tcW w:w="2359" w:type="dxa"/>
          </w:tcPr>
          <w:p w14:paraId="54860A3E" w14:textId="77777777" w:rsidR="00D3467E" w:rsidRDefault="00D3467E" w:rsidP="00090C4F">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217" w:type="dxa"/>
          </w:tcPr>
          <w:p w14:paraId="3543D1E7" w14:textId="77777777" w:rsidR="00D3467E" w:rsidRDefault="00D3467E" w:rsidP="00090C4F">
            <w:pPr>
              <w:pStyle w:val="TableParagraph"/>
              <w:ind w:left="105"/>
              <w:rPr>
                <w:sz w:val="20"/>
              </w:rPr>
            </w:pPr>
            <w:r>
              <w:rPr>
                <w:sz w:val="20"/>
              </w:rPr>
              <w:t>Teacher</w:t>
            </w:r>
            <w:r>
              <w:rPr>
                <w:spacing w:val="-9"/>
                <w:sz w:val="20"/>
              </w:rPr>
              <w:t xml:space="preserve"> </w:t>
            </w:r>
            <w:r>
              <w:rPr>
                <w:sz w:val="20"/>
              </w:rPr>
              <w:t>Assistant/Ed</w:t>
            </w:r>
            <w:r>
              <w:rPr>
                <w:spacing w:val="-8"/>
                <w:sz w:val="20"/>
              </w:rPr>
              <w:t xml:space="preserve"> </w:t>
            </w:r>
            <w:r>
              <w:rPr>
                <w:spacing w:val="-4"/>
                <w:sz w:val="20"/>
              </w:rPr>
              <w:t>Tech</w:t>
            </w:r>
          </w:p>
        </w:tc>
      </w:tr>
      <w:tr w:rsidR="00D3467E" w14:paraId="105A3A74" w14:textId="77777777" w:rsidTr="00090C4F">
        <w:trPr>
          <w:trHeight w:val="244"/>
        </w:trPr>
        <w:tc>
          <w:tcPr>
            <w:tcW w:w="2359" w:type="dxa"/>
          </w:tcPr>
          <w:p w14:paraId="583CA80E" w14:textId="77777777" w:rsidR="00D3467E" w:rsidRDefault="00D3467E" w:rsidP="00090C4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2A0802A5" w14:textId="77777777" w:rsidR="00D3467E" w:rsidRDefault="00D3467E" w:rsidP="00090C4F">
            <w:pPr>
              <w:pStyle w:val="TableParagraph"/>
              <w:ind w:left="105"/>
              <w:rPr>
                <w:sz w:val="20"/>
              </w:rPr>
            </w:pPr>
            <w:r>
              <w:rPr>
                <w:spacing w:val="-2"/>
                <w:sz w:val="20"/>
              </w:rPr>
              <w:t>Daily</w:t>
            </w:r>
          </w:p>
        </w:tc>
      </w:tr>
      <w:tr w:rsidR="00D3467E" w14:paraId="5DA42C44" w14:textId="77777777" w:rsidTr="00090C4F">
        <w:trPr>
          <w:trHeight w:val="244"/>
        </w:trPr>
        <w:tc>
          <w:tcPr>
            <w:tcW w:w="2359" w:type="dxa"/>
          </w:tcPr>
          <w:p w14:paraId="708124B1" w14:textId="77777777" w:rsidR="00D3467E" w:rsidRDefault="00D3467E" w:rsidP="00090C4F">
            <w:pPr>
              <w:pStyle w:val="TableParagraph"/>
              <w:rPr>
                <w:b/>
                <w:sz w:val="20"/>
              </w:rPr>
            </w:pPr>
            <w:r>
              <w:rPr>
                <w:b/>
                <w:sz w:val="20"/>
              </w:rPr>
              <w:t>Specific</w:t>
            </w:r>
            <w:r>
              <w:rPr>
                <w:b/>
                <w:spacing w:val="-9"/>
                <w:sz w:val="20"/>
              </w:rPr>
              <w:t xml:space="preserve"> </w:t>
            </w:r>
            <w:r>
              <w:rPr>
                <w:b/>
                <w:spacing w:val="-2"/>
                <w:sz w:val="20"/>
              </w:rPr>
              <w:t>Directions:</w:t>
            </w:r>
          </w:p>
        </w:tc>
        <w:tc>
          <w:tcPr>
            <w:tcW w:w="7217" w:type="dxa"/>
          </w:tcPr>
          <w:p w14:paraId="25698F1E" w14:textId="77777777" w:rsidR="00D3467E" w:rsidRDefault="00D3467E" w:rsidP="00090C4F">
            <w:pPr>
              <w:pStyle w:val="TableParagraph"/>
              <w:ind w:left="105"/>
              <w:rPr>
                <w:sz w:val="20"/>
              </w:rPr>
            </w:pPr>
            <w:r>
              <w:rPr>
                <w:sz w:val="20"/>
              </w:rPr>
              <w:t>Complete</w:t>
            </w:r>
            <w:r>
              <w:rPr>
                <w:spacing w:val="-8"/>
                <w:sz w:val="20"/>
              </w:rPr>
              <w:t xml:space="preserve"> </w:t>
            </w:r>
            <w:r>
              <w:rPr>
                <w:sz w:val="20"/>
              </w:rPr>
              <w:t>cleaning</w:t>
            </w:r>
            <w:r>
              <w:rPr>
                <w:spacing w:val="-7"/>
                <w:sz w:val="20"/>
              </w:rPr>
              <w:t xml:space="preserve"> </w:t>
            </w:r>
            <w:r>
              <w:rPr>
                <w:sz w:val="20"/>
              </w:rPr>
              <w:t>&amp;</w:t>
            </w:r>
            <w:r>
              <w:rPr>
                <w:spacing w:val="-6"/>
                <w:sz w:val="20"/>
              </w:rPr>
              <w:t xml:space="preserve"> </w:t>
            </w:r>
            <w:r>
              <w:rPr>
                <w:sz w:val="20"/>
              </w:rPr>
              <w:t>sanitization</w:t>
            </w:r>
            <w:r>
              <w:rPr>
                <w:spacing w:val="-6"/>
                <w:sz w:val="20"/>
              </w:rPr>
              <w:t xml:space="preserve"> </w:t>
            </w:r>
            <w:r>
              <w:rPr>
                <w:sz w:val="20"/>
              </w:rPr>
              <w:t>tasks</w:t>
            </w:r>
            <w:r>
              <w:rPr>
                <w:spacing w:val="-8"/>
                <w:sz w:val="20"/>
              </w:rPr>
              <w:t xml:space="preserve"> </w:t>
            </w:r>
            <w:r>
              <w:rPr>
                <w:sz w:val="20"/>
              </w:rPr>
              <w:t>as</w:t>
            </w:r>
            <w:r>
              <w:rPr>
                <w:spacing w:val="-6"/>
                <w:sz w:val="20"/>
              </w:rPr>
              <w:t xml:space="preserve"> </w:t>
            </w:r>
            <w:r>
              <w:rPr>
                <w:sz w:val="20"/>
              </w:rPr>
              <w:t>described</w:t>
            </w:r>
            <w:r>
              <w:rPr>
                <w:spacing w:val="-6"/>
                <w:sz w:val="20"/>
              </w:rPr>
              <w:t xml:space="preserve"> </w:t>
            </w:r>
            <w:r>
              <w:rPr>
                <w:sz w:val="20"/>
              </w:rPr>
              <w:t>within</w:t>
            </w:r>
            <w:r>
              <w:rPr>
                <w:spacing w:val="-6"/>
                <w:sz w:val="20"/>
              </w:rPr>
              <w:t xml:space="preserve"> </w:t>
            </w:r>
            <w:r>
              <w:rPr>
                <w:sz w:val="20"/>
              </w:rPr>
              <w:t>the</w:t>
            </w:r>
            <w:r>
              <w:rPr>
                <w:spacing w:val="-7"/>
                <w:sz w:val="20"/>
              </w:rPr>
              <w:t xml:space="preserve"> </w:t>
            </w:r>
            <w:r>
              <w:rPr>
                <w:spacing w:val="-4"/>
                <w:sz w:val="20"/>
              </w:rPr>
              <w:t>form</w:t>
            </w:r>
          </w:p>
        </w:tc>
      </w:tr>
      <w:tr w:rsidR="00D3467E" w14:paraId="5C30B7F7" w14:textId="77777777" w:rsidTr="00090C4F">
        <w:trPr>
          <w:trHeight w:val="486"/>
        </w:trPr>
        <w:tc>
          <w:tcPr>
            <w:tcW w:w="2359" w:type="dxa"/>
          </w:tcPr>
          <w:p w14:paraId="7E4319A5" w14:textId="77777777" w:rsidR="00D3467E" w:rsidRDefault="00D3467E" w:rsidP="00090C4F">
            <w:pPr>
              <w:pStyle w:val="TableParagraph"/>
              <w:rPr>
                <w:b/>
                <w:sz w:val="20"/>
              </w:rPr>
            </w:pPr>
            <w:r>
              <w:rPr>
                <w:b/>
                <w:sz w:val="20"/>
              </w:rPr>
              <w:t>Submitted</w:t>
            </w:r>
            <w:r>
              <w:rPr>
                <w:b/>
                <w:spacing w:val="-7"/>
                <w:sz w:val="20"/>
              </w:rPr>
              <w:t xml:space="preserve"> </w:t>
            </w:r>
            <w:r>
              <w:rPr>
                <w:b/>
                <w:spacing w:val="-5"/>
                <w:sz w:val="20"/>
              </w:rPr>
              <w:t>to:</w:t>
            </w:r>
          </w:p>
        </w:tc>
        <w:tc>
          <w:tcPr>
            <w:tcW w:w="7217" w:type="dxa"/>
          </w:tcPr>
          <w:p w14:paraId="6F3BD330" w14:textId="77777777" w:rsidR="00D3467E" w:rsidRDefault="00D3467E" w:rsidP="00090C4F">
            <w:pPr>
              <w:pStyle w:val="TableParagraph"/>
              <w:spacing w:line="243" w:lineRule="exact"/>
              <w:ind w:left="105"/>
              <w:rPr>
                <w:sz w:val="20"/>
              </w:rPr>
            </w:pPr>
            <w:r>
              <w:rPr>
                <w:spacing w:val="-5"/>
                <w:sz w:val="20"/>
              </w:rPr>
              <w:t>NA</w:t>
            </w:r>
          </w:p>
          <w:p w14:paraId="6521C934" w14:textId="77777777" w:rsidR="00D3467E" w:rsidRDefault="00125D8E" w:rsidP="00090C4F">
            <w:pPr>
              <w:pStyle w:val="TableParagraph"/>
              <w:spacing w:line="222" w:lineRule="exact"/>
              <w:ind w:left="105"/>
              <w:rPr>
                <w:sz w:val="20"/>
              </w:rPr>
            </w:pPr>
            <w:hyperlink r:id="rId56" w:history="1">
              <w:r w:rsidR="00D3467E" w:rsidRPr="00EC12F6">
                <w:rPr>
                  <w:rStyle w:val="Hyperlink"/>
                  <w:sz w:val="20"/>
                </w:rPr>
                <w:t>Cleaning</w:t>
              </w:r>
              <w:r w:rsidR="00D3467E" w:rsidRPr="00EC12F6">
                <w:rPr>
                  <w:rStyle w:val="Hyperlink"/>
                  <w:spacing w:val="-8"/>
                  <w:sz w:val="20"/>
                </w:rPr>
                <w:t xml:space="preserve"> </w:t>
              </w:r>
              <w:r w:rsidR="00D3467E" w:rsidRPr="00EC12F6">
                <w:rPr>
                  <w:rStyle w:val="Hyperlink"/>
                  <w:sz w:val="20"/>
                </w:rPr>
                <w:t>and</w:t>
              </w:r>
              <w:r w:rsidR="00D3467E" w:rsidRPr="00EC12F6">
                <w:rPr>
                  <w:rStyle w:val="Hyperlink"/>
                  <w:spacing w:val="-6"/>
                  <w:sz w:val="20"/>
                </w:rPr>
                <w:t xml:space="preserve"> </w:t>
              </w:r>
              <w:r w:rsidR="00D3467E" w:rsidRPr="00EC12F6">
                <w:rPr>
                  <w:rStyle w:val="Hyperlink"/>
                  <w:sz w:val="20"/>
                </w:rPr>
                <w:t>Sanitization</w:t>
              </w:r>
              <w:r w:rsidR="00D3467E" w:rsidRPr="00EC12F6">
                <w:rPr>
                  <w:rStyle w:val="Hyperlink"/>
                  <w:spacing w:val="-7"/>
                  <w:sz w:val="20"/>
                </w:rPr>
                <w:t xml:space="preserve"> </w:t>
              </w:r>
              <w:r w:rsidR="00D3467E" w:rsidRPr="00EC12F6">
                <w:rPr>
                  <w:rStyle w:val="Hyperlink"/>
                  <w:sz w:val="20"/>
                </w:rPr>
                <w:t>form</w:t>
              </w:r>
            </w:hyperlink>
            <w:r w:rsidR="00D3467E">
              <w:rPr>
                <w:sz w:val="20"/>
              </w:rPr>
              <w:t>-place</w:t>
            </w:r>
            <w:r w:rsidR="00D3467E">
              <w:rPr>
                <w:spacing w:val="-8"/>
                <w:sz w:val="20"/>
              </w:rPr>
              <w:t xml:space="preserve"> </w:t>
            </w:r>
            <w:r w:rsidR="00D3467E">
              <w:rPr>
                <w:sz w:val="20"/>
              </w:rPr>
              <w:t>completed</w:t>
            </w:r>
            <w:r w:rsidR="00D3467E">
              <w:rPr>
                <w:spacing w:val="-7"/>
                <w:sz w:val="20"/>
              </w:rPr>
              <w:t xml:space="preserve"> </w:t>
            </w:r>
            <w:r w:rsidR="00D3467E">
              <w:rPr>
                <w:sz w:val="20"/>
              </w:rPr>
              <w:t>form</w:t>
            </w:r>
            <w:r w:rsidR="00D3467E">
              <w:rPr>
                <w:spacing w:val="-8"/>
                <w:sz w:val="20"/>
              </w:rPr>
              <w:t xml:space="preserve"> </w:t>
            </w:r>
            <w:r w:rsidR="00D3467E">
              <w:rPr>
                <w:sz w:val="20"/>
              </w:rPr>
              <w:t>in</w:t>
            </w:r>
            <w:r w:rsidR="00D3467E">
              <w:rPr>
                <w:spacing w:val="-6"/>
                <w:sz w:val="20"/>
              </w:rPr>
              <w:t xml:space="preserve"> </w:t>
            </w:r>
            <w:r w:rsidR="00D3467E">
              <w:rPr>
                <w:sz w:val="20"/>
              </w:rPr>
              <w:t>Yellow</w:t>
            </w:r>
            <w:r w:rsidR="00D3467E">
              <w:rPr>
                <w:spacing w:val="-8"/>
                <w:sz w:val="20"/>
              </w:rPr>
              <w:t xml:space="preserve"> </w:t>
            </w:r>
            <w:r w:rsidR="00D3467E">
              <w:rPr>
                <w:spacing w:val="-4"/>
                <w:sz w:val="20"/>
              </w:rPr>
              <w:t>Book</w:t>
            </w:r>
          </w:p>
        </w:tc>
      </w:tr>
      <w:tr w:rsidR="00D3467E" w14:paraId="437F2AC7" w14:textId="77777777" w:rsidTr="00090C4F">
        <w:trPr>
          <w:trHeight w:val="489"/>
        </w:trPr>
        <w:tc>
          <w:tcPr>
            <w:tcW w:w="2359" w:type="dxa"/>
          </w:tcPr>
          <w:p w14:paraId="540E6408" w14:textId="77777777" w:rsidR="00D3467E" w:rsidRDefault="00D3467E" w:rsidP="00090C4F">
            <w:pPr>
              <w:pStyle w:val="TableParagraph"/>
              <w:spacing w:line="240" w:lineRule="atLeast"/>
              <w:ind w:right="194"/>
              <w:rPr>
                <w:b/>
                <w:sz w:val="20"/>
              </w:rPr>
            </w:pPr>
            <w:proofErr w:type="spellStart"/>
            <w:r>
              <w:rPr>
                <w:b/>
                <w:spacing w:val="-2"/>
                <w:sz w:val="20"/>
              </w:rPr>
              <w:t>ChildPlus</w:t>
            </w:r>
            <w:proofErr w:type="spellEnd"/>
            <w:r>
              <w:rPr>
                <w:b/>
                <w:spacing w:val="-2"/>
                <w:sz w:val="20"/>
              </w:rPr>
              <w:t xml:space="preserve"> Documentation:</w:t>
            </w:r>
          </w:p>
        </w:tc>
        <w:tc>
          <w:tcPr>
            <w:tcW w:w="7217" w:type="dxa"/>
          </w:tcPr>
          <w:p w14:paraId="472076ED" w14:textId="77777777" w:rsidR="00D3467E" w:rsidRDefault="00D3467E" w:rsidP="00090C4F">
            <w:pPr>
              <w:pStyle w:val="TableParagraph"/>
              <w:ind w:left="105"/>
              <w:rPr>
                <w:sz w:val="20"/>
              </w:rPr>
            </w:pPr>
            <w:r>
              <w:rPr>
                <w:spacing w:val="-5"/>
                <w:sz w:val="20"/>
              </w:rPr>
              <w:t>NA</w:t>
            </w:r>
          </w:p>
        </w:tc>
      </w:tr>
      <w:tr w:rsidR="00D3467E" w14:paraId="420928DB" w14:textId="77777777" w:rsidTr="00090C4F">
        <w:trPr>
          <w:trHeight w:val="244"/>
        </w:trPr>
        <w:tc>
          <w:tcPr>
            <w:tcW w:w="2359" w:type="dxa"/>
          </w:tcPr>
          <w:p w14:paraId="0098F57B" w14:textId="77777777" w:rsidR="00D3467E" w:rsidRDefault="00D3467E" w:rsidP="00090C4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17" w:type="dxa"/>
          </w:tcPr>
          <w:p w14:paraId="070E135A" w14:textId="77777777" w:rsidR="00D3467E" w:rsidRDefault="00D3467E" w:rsidP="00090C4F">
            <w:pPr>
              <w:pStyle w:val="TableParagraph"/>
              <w:ind w:left="105"/>
              <w:rPr>
                <w:sz w:val="20"/>
              </w:rPr>
            </w:pPr>
            <w:r>
              <w:rPr>
                <w:spacing w:val="-5"/>
                <w:sz w:val="20"/>
              </w:rPr>
              <w:t>NA</w:t>
            </w:r>
          </w:p>
        </w:tc>
      </w:tr>
    </w:tbl>
    <w:p w14:paraId="747131A2" w14:textId="77777777" w:rsidR="00D3467E" w:rsidRDefault="00D3467E" w:rsidP="00D3467E">
      <w:pPr>
        <w:pStyle w:val="BodyText"/>
      </w:pPr>
      <w:bookmarkStart w:id="62" w:name="_bookmark6"/>
      <w:bookmarkEnd w:id="62"/>
      <w:r>
        <w:tab/>
        <w:t xml:space="preserve">  </w:t>
      </w:r>
    </w:p>
    <w:p w14:paraId="358A14BB" w14:textId="77777777" w:rsidR="00D3467E" w:rsidRDefault="00D3467E" w:rsidP="00D3467E">
      <w:pPr>
        <w:pStyle w:val="BodyText"/>
        <w:ind w:firstLine="720"/>
      </w:pPr>
      <w:r>
        <w:t>Procedure:</w:t>
      </w:r>
    </w:p>
    <w:p w14:paraId="0D4A0D99" w14:textId="77777777" w:rsidR="00D3467E" w:rsidRDefault="00D3467E" w:rsidP="00D3467E">
      <w:pPr>
        <w:pStyle w:val="BodyText"/>
        <w:numPr>
          <w:ilvl w:val="0"/>
          <w:numId w:val="158"/>
        </w:numPr>
      </w:pPr>
      <w:r>
        <w:t>Lead teachers will assign cleaning and sanitization tasks to classroom staff and develop a system for ensuring completion when responsible staff are absent.</w:t>
      </w:r>
    </w:p>
    <w:p w14:paraId="6CF85AE1" w14:textId="77777777" w:rsidR="00D3467E" w:rsidRDefault="00D3467E" w:rsidP="00D3467E">
      <w:pPr>
        <w:pStyle w:val="BodyText"/>
        <w:spacing w:before="9"/>
      </w:pPr>
    </w:p>
    <w:p w14:paraId="0EC361B4" w14:textId="64B06DCA" w:rsidR="00D3467E" w:rsidRDefault="00437A61" w:rsidP="00D3467E">
      <w:pPr>
        <w:pStyle w:val="BodyText"/>
        <w:spacing w:before="9"/>
      </w:pPr>
      <w:r>
        <w:rPr>
          <w:noProof/>
        </w:rPr>
        <w:drawing>
          <wp:anchor distT="0" distB="0" distL="0" distR="0" simplePos="0" relativeHeight="251833856" behindDoc="0" locked="0" layoutInCell="1" allowOverlap="1" wp14:anchorId="100A07FF" wp14:editId="5F70D84A">
            <wp:simplePos x="0" y="0"/>
            <wp:positionH relativeFrom="margin">
              <wp:align>center</wp:align>
            </wp:positionH>
            <wp:positionV relativeFrom="paragraph">
              <wp:posOffset>76209</wp:posOffset>
            </wp:positionV>
            <wp:extent cx="4189730" cy="3728720"/>
            <wp:effectExtent l="0" t="0" r="1270" b="508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7" cstate="print"/>
                    <a:stretch>
                      <a:fillRect/>
                    </a:stretch>
                  </pic:blipFill>
                  <pic:spPr>
                    <a:xfrm>
                      <a:off x="0" y="0"/>
                      <a:ext cx="4189730" cy="3728720"/>
                    </a:xfrm>
                    <a:prstGeom prst="rect">
                      <a:avLst/>
                    </a:prstGeom>
                  </pic:spPr>
                </pic:pic>
              </a:graphicData>
            </a:graphic>
            <wp14:sizeRelH relativeFrom="margin">
              <wp14:pctWidth>0</wp14:pctWidth>
            </wp14:sizeRelH>
            <wp14:sizeRelV relativeFrom="margin">
              <wp14:pctHeight>0</wp14:pctHeight>
            </wp14:sizeRelV>
          </wp:anchor>
        </w:drawing>
      </w:r>
    </w:p>
    <w:bookmarkEnd w:id="59"/>
    <w:p w14:paraId="7887E285" w14:textId="7E7EE1FC" w:rsidR="00D3467E" w:rsidRDefault="00D3467E" w:rsidP="00D3467E">
      <w:pPr>
        <w:pStyle w:val="BodyText"/>
        <w:spacing w:before="9"/>
        <w:sectPr w:rsidR="00D3467E">
          <w:type w:val="continuous"/>
          <w:pgSz w:w="12240" w:h="15840"/>
          <w:pgMar w:top="1440" w:right="500" w:bottom="720" w:left="500" w:header="0" w:footer="523" w:gutter="0"/>
          <w:cols w:space="720"/>
        </w:sectPr>
      </w:pPr>
    </w:p>
    <w:p w14:paraId="28FBC1BA" w14:textId="5D43CF24" w:rsidR="00D3467E" w:rsidRDefault="00D3467E" w:rsidP="00012E3D"/>
    <w:tbl>
      <w:tblPr>
        <w:tblpPr w:leftFromText="180" w:rightFromText="180" w:vertAnchor="text" w:horzAnchor="margin" w:tblpXSpec="center" w:tblpY="-8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C67859" w14:paraId="3E2F31D7" w14:textId="77777777" w:rsidTr="00B3576E">
        <w:trPr>
          <w:trHeight w:val="244"/>
        </w:trPr>
        <w:tc>
          <w:tcPr>
            <w:tcW w:w="2808" w:type="dxa"/>
          </w:tcPr>
          <w:p w14:paraId="61900BA7" w14:textId="77777777" w:rsidR="00C67859" w:rsidRDefault="00C67859" w:rsidP="00B3576E">
            <w:pPr>
              <w:pStyle w:val="TableParagraph"/>
              <w:rPr>
                <w:b/>
                <w:sz w:val="20"/>
              </w:rPr>
            </w:pPr>
            <w:bookmarkStart w:id="63" w:name="_Hlk109983035"/>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6E1BDE61" w14:textId="77777777" w:rsidR="00C67859" w:rsidRDefault="00C67859" w:rsidP="00C67859">
            <w:pPr>
              <w:pStyle w:val="Heading3"/>
            </w:pPr>
            <w:bookmarkStart w:id="64" w:name="_Bulletin_Board_&amp;"/>
            <w:bookmarkEnd w:id="64"/>
            <w:r>
              <w:t>Bulletin</w:t>
            </w:r>
            <w:r>
              <w:rPr>
                <w:spacing w:val="-8"/>
              </w:rPr>
              <w:t xml:space="preserve"> </w:t>
            </w:r>
            <w:r>
              <w:t>Board</w:t>
            </w:r>
            <w:r>
              <w:rPr>
                <w:spacing w:val="-5"/>
              </w:rPr>
              <w:t xml:space="preserve"> </w:t>
            </w:r>
            <w:r>
              <w:t>&amp;</w:t>
            </w:r>
            <w:r>
              <w:rPr>
                <w:spacing w:val="-5"/>
              </w:rPr>
              <w:t xml:space="preserve"> </w:t>
            </w:r>
            <w:r>
              <w:t>Resource</w:t>
            </w:r>
            <w:r>
              <w:rPr>
                <w:spacing w:val="-5"/>
              </w:rPr>
              <w:t xml:space="preserve"> </w:t>
            </w:r>
            <w:r>
              <w:t>Shelf</w:t>
            </w:r>
            <w:r>
              <w:rPr>
                <w:spacing w:val="-7"/>
              </w:rPr>
              <w:t xml:space="preserve"> </w:t>
            </w:r>
            <w:r>
              <w:rPr>
                <w:spacing w:val="-2"/>
              </w:rPr>
              <w:t>Guidance</w:t>
            </w:r>
          </w:p>
        </w:tc>
      </w:tr>
      <w:tr w:rsidR="00C67859" w14:paraId="281CE130" w14:textId="77777777" w:rsidTr="00B3576E">
        <w:trPr>
          <w:trHeight w:val="244"/>
        </w:trPr>
        <w:tc>
          <w:tcPr>
            <w:tcW w:w="2808" w:type="dxa"/>
          </w:tcPr>
          <w:p w14:paraId="3397CFA9" w14:textId="77777777" w:rsidR="00C67859" w:rsidRDefault="00C67859"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620655F7" w14:textId="77777777" w:rsidR="00C67859" w:rsidRDefault="00C67859" w:rsidP="00B3576E">
            <w:pPr>
              <w:pStyle w:val="TableParagraph"/>
              <w:rPr>
                <w:sz w:val="20"/>
              </w:rPr>
            </w:pPr>
            <w:r>
              <w:rPr>
                <w:sz w:val="20"/>
              </w:rPr>
              <w:t>Education,</w:t>
            </w:r>
            <w:r>
              <w:rPr>
                <w:spacing w:val="-7"/>
                <w:sz w:val="20"/>
              </w:rPr>
              <w:t xml:space="preserve"> </w:t>
            </w:r>
            <w:r>
              <w:rPr>
                <w:sz w:val="20"/>
              </w:rPr>
              <w:t>Health,</w:t>
            </w:r>
            <w:r>
              <w:rPr>
                <w:spacing w:val="-9"/>
                <w:sz w:val="20"/>
              </w:rPr>
              <w:t xml:space="preserve"> </w:t>
            </w:r>
            <w:r>
              <w:rPr>
                <w:sz w:val="20"/>
              </w:rPr>
              <w:t>Nutrition</w:t>
            </w:r>
            <w:r>
              <w:rPr>
                <w:spacing w:val="-9"/>
                <w:sz w:val="20"/>
              </w:rPr>
              <w:t xml:space="preserve"> </w:t>
            </w:r>
            <w:r>
              <w:rPr>
                <w:sz w:val="20"/>
              </w:rPr>
              <w:t>&amp;</w:t>
            </w:r>
            <w:r>
              <w:rPr>
                <w:spacing w:val="-7"/>
                <w:sz w:val="20"/>
              </w:rPr>
              <w:t xml:space="preserve"> </w:t>
            </w:r>
            <w:r>
              <w:rPr>
                <w:sz w:val="20"/>
              </w:rPr>
              <w:t>Family</w:t>
            </w:r>
            <w:r>
              <w:rPr>
                <w:spacing w:val="-6"/>
                <w:sz w:val="20"/>
              </w:rPr>
              <w:t xml:space="preserve"> </w:t>
            </w:r>
            <w:r>
              <w:rPr>
                <w:spacing w:val="-2"/>
                <w:sz w:val="20"/>
              </w:rPr>
              <w:t>Services</w:t>
            </w:r>
          </w:p>
        </w:tc>
      </w:tr>
      <w:tr w:rsidR="00C67859" w14:paraId="07929B03" w14:textId="77777777" w:rsidTr="00B3576E">
        <w:trPr>
          <w:trHeight w:val="1295"/>
        </w:trPr>
        <w:tc>
          <w:tcPr>
            <w:tcW w:w="2808" w:type="dxa"/>
          </w:tcPr>
          <w:p w14:paraId="76F7BCF6" w14:textId="77777777" w:rsidR="00C67859" w:rsidRDefault="00C67859"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191910FF" w14:textId="77777777" w:rsidR="00C67859" w:rsidRDefault="00C67859"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71ADC234" w14:textId="77777777" w:rsidR="00C67859" w:rsidRDefault="00C67859"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32002E3E" w14:textId="77777777" w:rsidR="00C67859" w:rsidRDefault="00C67859" w:rsidP="00C67859">
            <w:pPr>
              <w:pStyle w:val="TableParagraph"/>
              <w:numPr>
                <w:ilvl w:val="0"/>
                <w:numId w:val="159"/>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4BFAC2FC" w14:textId="77777777" w:rsidR="00C67859" w:rsidRDefault="00C67859" w:rsidP="00C67859">
            <w:pPr>
              <w:pStyle w:val="TableParagraph"/>
              <w:numPr>
                <w:ilvl w:val="0"/>
                <w:numId w:val="159"/>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6E171BCE" w14:textId="77777777" w:rsidR="00C67859" w:rsidRDefault="00C67859" w:rsidP="00C67859">
            <w:pPr>
              <w:pStyle w:val="TableParagraph"/>
              <w:numPr>
                <w:ilvl w:val="0"/>
                <w:numId w:val="159"/>
              </w:numPr>
              <w:tabs>
                <w:tab w:val="left" w:pos="1388"/>
              </w:tabs>
              <w:spacing w:before="3" w:line="237" w:lineRule="exact"/>
              <w:rPr>
                <w:sz w:val="20"/>
              </w:rPr>
            </w:pPr>
            <w:r>
              <w:rPr>
                <w:spacing w:val="-2"/>
                <w:sz w:val="20"/>
              </w:rPr>
              <w:t>Other</w:t>
            </w:r>
          </w:p>
        </w:tc>
      </w:tr>
      <w:tr w:rsidR="00C67859" w14:paraId="26CF482F" w14:textId="77777777" w:rsidTr="00B3576E">
        <w:trPr>
          <w:trHeight w:val="489"/>
        </w:trPr>
        <w:tc>
          <w:tcPr>
            <w:tcW w:w="2808" w:type="dxa"/>
          </w:tcPr>
          <w:p w14:paraId="1E51683B" w14:textId="77777777" w:rsidR="00C67859" w:rsidRDefault="00C67859"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418645E" w14:textId="77777777" w:rsidR="00C67859" w:rsidRDefault="00C67859" w:rsidP="00B3576E">
            <w:pPr>
              <w:pStyle w:val="TableParagraph"/>
              <w:rPr>
                <w:sz w:val="20"/>
              </w:rPr>
            </w:pPr>
            <w:r>
              <w:rPr>
                <w:sz w:val="20"/>
              </w:rPr>
              <w:t>Teacher</w:t>
            </w:r>
            <w:r>
              <w:rPr>
                <w:spacing w:val="-5"/>
                <w:sz w:val="20"/>
              </w:rPr>
              <w:t xml:space="preserve"> </w:t>
            </w:r>
            <w:r>
              <w:rPr>
                <w:sz w:val="20"/>
              </w:rPr>
              <w:t>Assistants</w:t>
            </w:r>
            <w:r>
              <w:rPr>
                <w:spacing w:val="-6"/>
                <w:sz w:val="20"/>
              </w:rPr>
              <w:t xml:space="preserve"> </w:t>
            </w:r>
            <w:r>
              <w:rPr>
                <w:sz w:val="20"/>
              </w:rPr>
              <w:t>or</w:t>
            </w:r>
            <w:r>
              <w:rPr>
                <w:spacing w:val="-5"/>
                <w:sz w:val="20"/>
              </w:rPr>
              <w:t xml:space="preserve"> </w:t>
            </w:r>
            <w:r>
              <w:rPr>
                <w:sz w:val="20"/>
              </w:rPr>
              <w:t>Ed</w:t>
            </w:r>
            <w:r>
              <w:rPr>
                <w:spacing w:val="-4"/>
                <w:sz w:val="20"/>
              </w:rPr>
              <w:t xml:space="preserve"> </w:t>
            </w:r>
            <w:r>
              <w:rPr>
                <w:spacing w:val="-2"/>
                <w:sz w:val="20"/>
              </w:rPr>
              <w:t>Techs</w:t>
            </w:r>
          </w:p>
        </w:tc>
      </w:tr>
      <w:tr w:rsidR="00C67859" w14:paraId="238FC2F9" w14:textId="77777777" w:rsidTr="00B3576E">
        <w:trPr>
          <w:trHeight w:val="244"/>
        </w:trPr>
        <w:tc>
          <w:tcPr>
            <w:tcW w:w="2808" w:type="dxa"/>
          </w:tcPr>
          <w:p w14:paraId="79110B56" w14:textId="77777777" w:rsidR="00C67859" w:rsidRDefault="00C67859"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1DECE166" w14:textId="77777777" w:rsidR="00C67859" w:rsidRDefault="00C67859" w:rsidP="00B3576E">
            <w:pPr>
              <w:pStyle w:val="TableParagraph"/>
              <w:rPr>
                <w:sz w:val="20"/>
              </w:rPr>
            </w:pPr>
            <w:r>
              <w:rPr>
                <w:sz w:val="20"/>
              </w:rPr>
              <w:t>Updated</w:t>
            </w:r>
            <w:r>
              <w:rPr>
                <w:spacing w:val="-5"/>
                <w:sz w:val="20"/>
              </w:rPr>
              <w:t xml:space="preserve"> </w:t>
            </w:r>
            <w:r>
              <w:rPr>
                <w:sz w:val="20"/>
              </w:rPr>
              <w:t>as</w:t>
            </w:r>
            <w:r>
              <w:rPr>
                <w:spacing w:val="-4"/>
                <w:sz w:val="20"/>
              </w:rPr>
              <w:t xml:space="preserve"> </w:t>
            </w:r>
            <w:r>
              <w:rPr>
                <w:spacing w:val="-2"/>
                <w:sz w:val="20"/>
              </w:rPr>
              <w:t>needed</w:t>
            </w:r>
          </w:p>
        </w:tc>
      </w:tr>
      <w:tr w:rsidR="00C67859" w14:paraId="3B9594CE" w14:textId="77777777" w:rsidTr="00B3576E">
        <w:trPr>
          <w:trHeight w:val="244"/>
        </w:trPr>
        <w:tc>
          <w:tcPr>
            <w:tcW w:w="2808" w:type="dxa"/>
          </w:tcPr>
          <w:p w14:paraId="5D3797C8" w14:textId="77777777" w:rsidR="00C67859" w:rsidRDefault="00C67859"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38C6BEE1" w14:textId="77777777" w:rsidR="00C67859" w:rsidRDefault="00C67859" w:rsidP="00B3576E">
            <w:pPr>
              <w:pStyle w:val="TableParagraph"/>
              <w:rPr>
                <w:sz w:val="20"/>
              </w:rPr>
            </w:pPr>
            <w:r>
              <w:rPr>
                <w:spacing w:val="-5"/>
                <w:sz w:val="20"/>
              </w:rPr>
              <w:t>NA</w:t>
            </w:r>
          </w:p>
        </w:tc>
      </w:tr>
      <w:tr w:rsidR="00C67859" w14:paraId="437939FD" w14:textId="77777777" w:rsidTr="00B3576E">
        <w:trPr>
          <w:trHeight w:val="244"/>
        </w:trPr>
        <w:tc>
          <w:tcPr>
            <w:tcW w:w="2808" w:type="dxa"/>
          </w:tcPr>
          <w:p w14:paraId="747A7F38" w14:textId="77777777" w:rsidR="00C67859" w:rsidRDefault="00C67859"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1A6F8620" w14:textId="77777777" w:rsidR="00C67859" w:rsidRDefault="00C67859" w:rsidP="00B3576E">
            <w:pPr>
              <w:pStyle w:val="TableParagraph"/>
              <w:rPr>
                <w:sz w:val="20"/>
              </w:rPr>
            </w:pPr>
            <w:r>
              <w:rPr>
                <w:spacing w:val="-5"/>
                <w:sz w:val="20"/>
              </w:rPr>
              <w:t>NA</w:t>
            </w:r>
          </w:p>
        </w:tc>
      </w:tr>
      <w:tr w:rsidR="00C67859" w14:paraId="6E7B4FFB" w14:textId="77777777" w:rsidTr="00B3576E">
        <w:trPr>
          <w:trHeight w:val="244"/>
        </w:trPr>
        <w:tc>
          <w:tcPr>
            <w:tcW w:w="2808" w:type="dxa"/>
          </w:tcPr>
          <w:p w14:paraId="1CB279E0" w14:textId="77777777" w:rsidR="00C67859" w:rsidRDefault="00C67859"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05FA4D7C" w14:textId="77777777" w:rsidR="00C67859" w:rsidRDefault="00C67859" w:rsidP="00B3576E">
            <w:pPr>
              <w:pStyle w:val="TableParagraph"/>
              <w:rPr>
                <w:sz w:val="20"/>
              </w:rPr>
            </w:pPr>
            <w:r>
              <w:rPr>
                <w:spacing w:val="-5"/>
                <w:sz w:val="20"/>
              </w:rPr>
              <w:t>NA</w:t>
            </w:r>
          </w:p>
        </w:tc>
      </w:tr>
      <w:tr w:rsidR="00C67859" w14:paraId="0FC38A3A" w14:textId="77777777" w:rsidTr="00B3576E">
        <w:trPr>
          <w:trHeight w:val="244"/>
        </w:trPr>
        <w:tc>
          <w:tcPr>
            <w:tcW w:w="2808" w:type="dxa"/>
          </w:tcPr>
          <w:p w14:paraId="0BB84A65" w14:textId="77777777" w:rsidR="00C67859" w:rsidRDefault="00C67859"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380AC20F" w14:textId="77777777" w:rsidR="00C67859" w:rsidRDefault="00C67859" w:rsidP="00B3576E">
            <w:pPr>
              <w:pStyle w:val="TableParagraph"/>
              <w:spacing w:line="224" w:lineRule="exact"/>
              <w:rPr>
                <w:sz w:val="20"/>
              </w:rPr>
            </w:pPr>
            <w:r>
              <w:rPr>
                <w:sz w:val="20"/>
              </w:rPr>
              <w:t>See</w:t>
            </w:r>
            <w:r>
              <w:rPr>
                <w:spacing w:val="-6"/>
                <w:sz w:val="20"/>
              </w:rPr>
              <w:t xml:space="preserve"> </w:t>
            </w:r>
            <w:r>
              <w:rPr>
                <w:spacing w:val="-2"/>
                <w:sz w:val="20"/>
              </w:rPr>
              <w:t>below</w:t>
            </w:r>
          </w:p>
        </w:tc>
      </w:tr>
    </w:tbl>
    <w:p w14:paraId="5B9A7F34" w14:textId="77777777" w:rsidR="00C67859" w:rsidRDefault="00C67859" w:rsidP="00C67859">
      <w:pPr>
        <w:pStyle w:val="BodyText"/>
        <w:rPr>
          <w:rFonts w:ascii="Arial"/>
        </w:rPr>
      </w:pPr>
    </w:p>
    <w:p w14:paraId="510EC734" w14:textId="77777777" w:rsidR="00C67859" w:rsidRDefault="00C67859" w:rsidP="00C67859">
      <w:pPr>
        <w:pStyle w:val="BodyText"/>
        <w:rPr>
          <w:rFonts w:ascii="Arial"/>
        </w:rPr>
      </w:pPr>
    </w:p>
    <w:p w14:paraId="3EFD0383" w14:textId="77777777" w:rsidR="00C67859" w:rsidRDefault="00C67859" w:rsidP="00C67859">
      <w:pPr>
        <w:pStyle w:val="BodyText"/>
        <w:rPr>
          <w:rFonts w:ascii="Arial"/>
        </w:rPr>
      </w:pPr>
    </w:p>
    <w:p w14:paraId="0B7C8878" w14:textId="77777777" w:rsidR="00C67859" w:rsidRDefault="00C67859" w:rsidP="00C67859">
      <w:pPr>
        <w:pStyle w:val="BodyText"/>
        <w:rPr>
          <w:rFonts w:ascii="Arial"/>
        </w:rPr>
      </w:pPr>
    </w:p>
    <w:p w14:paraId="438C08D5" w14:textId="77777777" w:rsidR="00C67859" w:rsidRDefault="00C67859" w:rsidP="00C67859">
      <w:pPr>
        <w:pStyle w:val="BodyText"/>
        <w:rPr>
          <w:rFonts w:ascii="Arial"/>
        </w:rPr>
      </w:pPr>
    </w:p>
    <w:p w14:paraId="6E3BB7C8" w14:textId="77777777" w:rsidR="00C67859" w:rsidRDefault="00C67859" w:rsidP="00C67859">
      <w:pPr>
        <w:pStyle w:val="BodyText"/>
        <w:rPr>
          <w:rFonts w:ascii="Arial"/>
        </w:rPr>
      </w:pPr>
    </w:p>
    <w:p w14:paraId="04065CC9" w14:textId="77777777" w:rsidR="00C67859" w:rsidRDefault="00C67859" w:rsidP="00C67859">
      <w:pPr>
        <w:pStyle w:val="BodyText"/>
        <w:rPr>
          <w:rFonts w:ascii="Arial"/>
        </w:rPr>
      </w:pPr>
    </w:p>
    <w:p w14:paraId="03223881" w14:textId="77777777" w:rsidR="00C67859" w:rsidRDefault="00C67859" w:rsidP="00C67859">
      <w:pPr>
        <w:pStyle w:val="BodyText"/>
        <w:rPr>
          <w:rFonts w:ascii="Arial"/>
        </w:rPr>
      </w:pPr>
    </w:p>
    <w:p w14:paraId="52DE6A27" w14:textId="77777777" w:rsidR="00C67859" w:rsidRDefault="00C67859" w:rsidP="00C67859">
      <w:pPr>
        <w:pStyle w:val="BodyText"/>
        <w:spacing w:before="3"/>
        <w:rPr>
          <w:rFonts w:ascii="Arial"/>
          <w:sz w:val="23"/>
        </w:rPr>
      </w:pPr>
    </w:p>
    <w:p w14:paraId="399B4A57" w14:textId="77777777" w:rsidR="00C67859" w:rsidRDefault="00C67859" w:rsidP="00C67859">
      <w:pPr>
        <w:spacing w:before="2"/>
        <w:ind w:left="1008" w:hanging="108"/>
        <w:rPr>
          <w:b/>
          <w:spacing w:val="-2"/>
          <w:sz w:val="20"/>
        </w:rPr>
      </w:pPr>
      <w:bookmarkStart w:id="65" w:name="_bookmark8"/>
      <w:bookmarkEnd w:id="65"/>
      <w:r w:rsidRPr="00775627">
        <w:rPr>
          <w:b/>
          <w:spacing w:val="-2"/>
          <w:sz w:val="20"/>
        </w:rPr>
        <w:t>Required Classroom Displays:</w:t>
      </w:r>
    </w:p>
    <w:p w14:paraId="157FB2DD" w14:textId="77777777" w:rsidR="00C67859" w:rsidRDefault="00C67859" w:rsidP="00C67859">
      <w:pPr>
        <w:spacing w:before="2"/>
        <w:ind w:left="1008"/>
        <w:rPr>
          <w:b/>
          <w:spacing w:val="-2"/>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8"/>
        <w:gridCol w:w="187"/>
        <w:gridCol w:w="2855"/>
        <w:gridCol w:w="1014"/>
        <w:gridCol w:w="2106"/>
        <w:gridCol w:w="468"/>
        <w:gridCol w:w="2122"/>
      </w:tblGrid>
      <w:tr w:rsidR="00C67859" w14:paraId="1C10A6D3" w14:textId="77777777" w:rsidTr="00B3576E">
        <w:tc>
          <w:tcPr>
            <w:tcW w:w="1250" w:type="pct"/>
            <w:gridSpan w:val="2"/>
          </w:tcPr>
          <w:p w14:paraId="5EFD9828" w14:textId="77777777" w:rsidR="00C67859" w:rsidRPr="001519A5" w:rsidRDefault="00C67859" w:rsidP="00B3576E">
            <w:pPr>
              <w:jc w:val="center"/>
              <w:rPr>
                <w:b/>
                <w:bCs/>
              </w:rPr>
            </w:pPr>
            <w:r w:rsidRPr="001519A5">
              <w:rPr>
                <w:b/>
                <w:bCs/>
              </w:rPr>
              <w:t>Title of Sign/Poster/Display</w:t>
            </w:r>
          </w:p>
        </w:tc>
        <w:tc>
          <w:tcPr>
            <w:tcW w:w="1250" w:type="pct"/>
          </w:tcPr>
          <w:p w14:paraId="41C3287F" w14:textId="77777777" w:rsidR="00C67859" w:rsidRPr="001519A5" w:rsidRDefault="00C67859" w:rsidP="00B3576E">
            <w:pPr>
              <w:jc w:val="center"/>
              <w:rPr>
                <w:b/>
                <w:bCs/>
              </w:rPr>
            </w:pPr>
            <w:r w:rsidRPr="001519A5">
              <w:rPr>
                <w:b/>
                <w:bCs/>
              </w:rPr>
              <w:t>Item Description</w:t>
            </w:r>
          </w:p>
        </w:tc>
        <w:tc>
          <w:tcPr>
            <w:tcW w:w="1366" w:type="pct"/>
            <w:gridSpan w:val="2"/>
          </w:tcPr>
          <w:p w14:paraId="76F5748A" w14:textId="77777777" w:rsidR="00C67859" w:rsidRPr="001519A5" w:rsidRDefault="00C67859" w:rsidP="00B3576E">
            <w:pPr>
              <w:ind w:firstLine="702"/>
              <w:jc w:val="center"/>
              <w:rPr>
                <w:b/>
                <w:bCs/>
              </w:rPr>
            </w:pPr>
            <w:r w:rsidRPr="001519A5">
              <w:rPr>
                <w:b/>
                <w:bCs/>
              </w:rPr>
              <w:t>Required Location</w:t>
            </w:r>
          </w:p>
        </w:tc>
        <w:tc>
          <w:tcPr>
            <w:tcW w:w="1134" w:type="pct"/>
            <w:gridSpan w:val="2"/>
          </w:tcPr>
          <w:p w14:paraId="4184BB42" w14:textId="77777777" w:rsidR="00C67859" w:rsidRPr="001519A5" w:rsidRDefault="00C67859" w:rsidP="00B3576E">
            <w:pPr>
              <w:jc w:val="center"/>
              <w:rPr>
                <w:b/>
                <w:bCs/>
              </w:rPr>
            </w:pPr>
            <w:r w:rsidRPr="001519A5">
              <w:rPr>
                <w:b/>
                <w:bCs/>
              </w:rPr>
              <w:t>Where to find information</w:t>
            </w:r>
          </w:p>
        </w:tc>
      </w:tr>
      <w:tr w:rsidR="00C67859" w:rsidRPr="00775627" w14:paraId="3D7072B8"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92CDDC" w:themeFill="accent5" w:themeFillTint="99"/>
          </w:tcPr>
          <w:p w14:paraId="45DCA9F2" w14:textId="77777777" w:rsidR="00C67859" w:rsidRPr="00775627" w:rsidRDefault="00C67859" w:rsidP="00B3576E">
            <w:pPr>
              <w:jc w:val="center"/>
              <w:rPr>
                <w:rFonts w:cstheme="minorHAnsi"/>
                <w:b/>
                <w:sz w:val="18"/>
                <w:szCs w:val="18"/>
              </w:rPr>
            </w:pPr>
            <w:r w:rsidRPr="00775627">
              <w:rPr>
                <w:rFonts w:cstheme="minorHAnsi"/>
                <w:b/>
                <w:sz w:val="18"/>
                <w:szCs w:val="18"/>
              </w:rPr>
              <w:t>Program Information</w:t>
            </w:r>
          </w:p>
        </w:tc>
      </w:tr>
      <w:tr w:rsidR="00C67859" w:rsidRPr="00775627" w14:paraId="79DD0F58"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1DEDD377" w14:textId="77777777" w:rsidR="00C67859" w:rsidRPr="00775627" w:rsidRDefault="00C67859" w:rsidP="00B3576E">
            <w:pPr>
              <w:rPr>
                <w:rFonts w:cstheme="minorHAnsi"/>
                <w:sz w:val="18"/>
                <w:szCs w:val="18"/>
              </w:rPr>
            </w:pPr>
            <w:r w:rsidRPr="00775627">
              <w:rPr>
                <w:rFonts w:cstheme="minorHAnsi"/>
                <w:sz w:val="18"/>
                <w:szCs w:val="18"/>
              </w:rPr>
              <w:t>Child Care License</w:t>
            </w:r>
          </w:p>
        </w:tc>
        <w:tc>
          <w:tcPr>
            <w:tcW w:w="1776" w:type="pct"/>
            <w:gridSpan w:val="3"/>
          </w:tcPr>
          <w:p w14:paraId="47D62ECF" w14:textId="77777777" w:rsidR="00C67859" w:rsidRPr="00775627" w:rsidRDefault="00C67859" w:rsidP="00B3576E">
            <w:pPr>
              <w:rPr>
                <w:rFonts w:cstheme="minorHAnsi"/>
                <w:sz w:val="18"/>
                <w:szCs w:val="18"/>
              </w:rPr>
            </w:pPr>
          </w:p>
        </w:tc>
        <w:tc>
          <w:tcPr>
            <w:tcW w:w="1127" w:type="pct"/>
            <w:gridSpan w:val="2"/>
            <w:vMerge w:val="restart"/>
            <w:vAlign w:val="center"/>
          </w:tcPr>
          <w:p w14:paraId="7ECE85F9" w14:textId="77777777" w:rsidR="00C67859" w:rsidRPr="00775627" w:rsidRDefault="00C67859" w:rsidP="00B3576E">
            <w:pPr>
              <w:rPr>
                <w:rFonts w:cstheme="minorHAnsi"/>
                <w:sz w:val="18"/>
                <w:szCs w:val="18"/>
              </w:rPr>
            </w:pPr>
            <w:r w:rsidRPr="00775627">
              <w:rPr>
                <w:rFonts w:cstheme="minorHAnsi"/>
                <w:sz w:val="18"/>
                <w:szCs w:val="18"/>
              </w:rPr>
              <w:t xml:space="preserve">Promise: At center entrance </w:t>
            </w:r>
          </w:p>
          <w:p w14:paraId="53F6AC4C" w14:textId="77777777" w:rsidR="00C67859" w:rsidRPr="00775627" w:rsidRDefault="00C67859" w:rsidP="00B3576E">
            <w:pPr>
              <w:rPr>
                <w:rFonts w:cstheme="minorHAnsi"/>
                <w:sz w:val="18"/>
                <w:szCs w:val="18"/>
              </w:rPr>
            </w:pPr>
            <w:r w:rsidRPr="00775627">
              <w:rPr>
                <w:rFonts w:cstheme="minorHAnsi"/>
                <w:sz w:val="18"/>
                <w:szCs w:val="18"/>
              </w:rPr>
              <w:t>Public School Partnerships:</w:t>
            </w:r>
          </w:p>
          <w:p w14:paraId="393CCFC7" w14:textId="77777777" w:rsidR="00C67859" w:rsidRPr="00775627" w:rsidRDefault="00C67859" w:rsidP="00B3576E">
            <w:pPr>
              <w:rPr>
                <w:rFonts w:cstheme="minorHAnsi"/>
                <w:sz w:val="18"/>
                <w:szCs w:val="18"/>
              </w:rPr>
            </w:pPr>
            <w:r w:rsidRPr="00775627">
              <w:rPr>
                <w:rFonts w:cstheme="minorHAnsi"/>
                <w:sz w:val="18"/>
                <w:szCs w:val="18"/>
              </w:rPr>
              <w:t>Spruce- in classroom</w:t>
            </w:r>
          </w:p>
          <w:p w14:paraId="6CFBDBE8" w14:textId="77777777" w:rsidR="00C67859" w:rsidRPr="00775627" w:rsidRDefault="00C67859" w:rsidP="00B3576E">
            <w:pPr>
              <w:rPr>
                <w:rFonts w:cstheme="minorHAnsi"/>
                <w:sz w:val="18"/>
                <w:szCs w:val="18"/>
              </w:rPr>
            </w:pPr>
            <w:r w:rsidRPr="00775627">
              <w:rPr>
                <w:rFonts w:cstheme="minorHAnsi"/>
                <w:sz w:val="18"/>
                <w:szCs w:val="18"/>
              </w:rPr>
              <w:t>LPS- in FA office</w:t>
            </w:r>
          </w:p>
        </w:tc>
        <w:tc>
          <w:tcPr>
            <w:tcW w:w="929" w:type="pct"/>
          </w:tcPr>
          <w:p w14:paraId="15305296"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3AD1D0D0"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30A28E6B" w14:textId="77777777" w:rsidR="00C67859" w:rsidRPr="00775627" w:rsidRDefault="00C67859" w:rsidP="00B3576E">
            <w:pPr>
              <w:rPr>
                <w:rFonts w:cstheme="minorHAnsi"/>
                <w:sz w:val="18"/>
                <w:szCs w:val="18"/>
              </w:rPr>
            </w:pPr>
            <w:r w:rsidRPr="00775627">
              <w:rPr>
                <w:rFonts w:cstheme="minorHAnsi"/>
                <w:sz w:val="18"/>
                <w:szCs w:val="18"/>
              </w:rPr>
              <w:t>5210 Certificate</w:t>
            </w:r>
          </w:p>
        </w:tc>
        <w:tc>
          <w:tcPr>
            <w:tcW w:w="1776" w:type="pct"/>
            <w:gridSpan w:val="3"/>
          </w:tcPr>
          <w:p w14:paraId="673E64A1" w14:textId="77777777" w:rsidR="00C67859" w:rsidRPr="00775627" w:rsidRDefault="00C67859" w:rsidP="00B3576E">
            <w:pPr>
              <w:rPr>
                <w:rFonts w:cstheme="minorHAnsi"/>
                <w:sz w:val="18"/>
                <w:szCs w:val="18"/>
              </w:rPr>
            </w:pPr>
          </w:p>
        </w:tc>
        <w:tc>
          <w:tcPr>
            <w:tcW w:w="1127" w:type="pct"/>
            <w:gridSpan w:val="2"/>
            <w:vMerge/>
          </w:tcPr>
          <w:p w14:paraId="5FA75272" w14:textId="77777777" w:rsidR="00C67859" w:rsidRPr="00775627" w:rsidRDefault="00C67859" w:rsidP="00B3576E">
            <w:pPr>
              <w:rPr>
                <w:rFonts w:cstheme="minorHAnsi"/>
                <w:sz w:val="18"/>
                <w:szCs w:val="18"/>
              </w:rPr>
            </w:pPr>
          </w:p>
        </w:tc>
        <w:tc>
          <w:tcPr>
            <w:tcW w:w="929" w:type="pct"/>
          </w:tcPr>
          <w:p w14:paraId="3112D713"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1233AD12"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1E449E65" w14:textId="77777777" w:rsidR="00C67859" w:rsidRPr="00775627" w:rsidRDefault="00C67859" w:rsidP="00B3576E">
            <w:pPr>
              <w:rPr>
                <w:rFonts w:cstheme="minorHAnsi"/>
                <w:sz w:val="18"/>
                <w:szCs w:val="18"/>
              </w:rPr>
            </w:pPr>
            <w:r w:rsidRPr="00775627">
              <w:rPr>
                <w:rFonts w:cstheme="minorHAnsi"/>
                <w:sz w:val="18"/>
                <w:szCs w:val="18"/>
              </w:rPr>
              <w:t>Maine Roads to Quality Certificate</w:t>
            </w:r>
          </w:p>
        </w:tc>
        <w:tc>
          <w:tcPr>
            <w:tcW w:w="1776" w:type="pct"/>
            <w:gridSpan w:val="3"/>
          </w:tcPr>
          <w:p w14:paraId="497D5292" w14:textId="77777777" w:rsidR="00C67859" w:rsidRPr="00775627" w:rsidRDefault="00C67859" w:rsidP="00B3576E">
            <w:pPr>
              <w:rPr>
                <w:rFonts w:cstheme="minorHAnsi"/>
                <w:sz w:val="18"/>
                <w:szCs w:val="18"/>
              </w:rPr>
            </w:pPr>
          </w:p>
        </w:tc>
        <w:tc>
          <w:tcPr>
            <w:tcW w:w="1127" w:type="pct"/>
            <w:gridSpan w:val="2"/>
            <w:vMerge/>
          </w:tcPr>
          <w:p w14:paraId="67D5889F" w14:textId="77777777" w:rsidR="00C67859" w:rsidRPr="00775627" w:rsidRDefault="00C67859" w:rsidP="00B3576E">
            <w:pPr>
              <w:rPr>
                <w:rFonts w:cstheme="minorHAnsi"/>
                <w:sz w:val="18"/>
                <w:szCs w:val="18"/>
              </w:rPr>
            </w:pPr>
          </w:p>
        </w:tc>
        <w:tc>
          <w:tcPr>
            <w:tcW w:w="929" w:type="pct"/>
          </w:tcPr>
          <w:p w14:paraId="05E736F3"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3E2661D7"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92CDDC" w:themeFill="accent5" w:themeFillTint="99"/>
          </w:tcPr>
          <w:p w14:paraId="63834622" w14:textId="77777777" w:rsidR="00C67859" w:rsidRPr="00775627" w:rsidRDefault="00C67859" w:rsidP="00B3576E">
            <w:pPr>
              <w:jc w:val="center"/>
              <w:rPr>
                <w:rFonts w:cstheme="minorHAnsi"/>
                <w:b/>
                <w:sz w:val="18"/>
                <w:szCs w:val="18"/>
              </w:rPr>
            </w:pPr>
            <w:r w:rsidRPr="00775627">
              <w:rPr>
                <w:rFonts w:cstheme="minorHAnsi"/>
                <w:b/>
                <w:sz w:val="18"/>
                <w:szCs w:val="18"/>
              </w:rPr>
              <w:t>Nutrition</w:t>
            </w:r>
          </w:p>
        </w:tc>
      </w:tr>
      <w:tr w:rsidR="00C67859" w:rsidRPr="00775627" w14:paraId="209EBE50"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618446A0" w14:textId="77777777" w:rsidR="00C67859" w:rsidRPr="00775627" w:rsidRDefault="00C67859" w:rsidP="00B3576E">
            <w:pPr>
              <w:rPr>
                <w:rFonts w:cstheme="minorHAnsi"/>
                <w:sz w:val="18"/>
                <w:szCs w:val="18"/>
              </w:rPr>
            </w:pPr>
            <w:r w:rsidRPr="00775627">
              <w:rPr>
                <w:rFonts w:cstheme="minorHAnsi"/>
                <w:sz w:val="18"/>
                <w:szCs w:val="18"/>
              </w:rPr>
              <w:t xml:space="preserve">“And Justice for All” </w:t>
            </w:r>
          </w:p>
        </w:tc>
        <w:tc>
          <w:tcPr>
            <w:tcW w:w="1776" w:type="pct"/>
            <w:gridSpan w:val="3"/>
          </w:tcPr>
          <w:p w14:paraId="2A9659F1" w14:textId="77777777" w:rsidR="00C67859" w:rsidRPr="00775627" w:rsidRDefault="00C67859" w:rsidP="00B3576E">
            <w:pPr>
              <w:rPr>
                <w:rFonts w:cstheme="minorHAnsi"/>
                <w:sz w:val="18"/>
                <w:szCs w:val="18"/>
              </w:rPr>
            </w:pPr>
            <w:r w:rsidRPr="00775627">
              <w:rPr>
                <w:rFonts w:cstheme="minorHAnsi"/>
                <w:sz w:val="18"/>
                <w:szCs w:val="18"/>
              </w:rPr>
              <w:t>USDA document</w:t>
            </w:r>
          </w:p>
        </w:tc>
        <w:tc>
          <w:tcPr>
            <w:tcW w:w="1127" w:type="pct"/>
            <w:gridSpan w:val="2"/>
            <w:vMerge w:val="restart"/>
            <w:vAlign w:val="center"/>
          </w:tcPr>
          <w:p w14:paraId="65054904" w14:textId="77777777" w:rsidR="00C67859" w:rsidRPr="00775627" w:rsidRDefault="00C67859" w:rsidP="00B3576E">
            <w:pPr>
              <w:jc w:val="center"/>
              <w:rPr>
                <w:rFonts w:cstheme="minorHAnsi"/>
                <w:sz w:val="18"/>
                <w:szCs w:val="18"/>
              </w:rPr>
            </w:pPr>
            <w:r w:rsidRPr="00775627">
              <w:rPr>
                <w:rFonts w:cstheme="minorHAnsi"/>
                <w:sz w:val="18"/>
                <w:szCs w:val="18"/>
              </w:rPr>
              <w:t>Must be visible to parents</w:t>
            </w:r>
          </w:p>
        </w:tc>
        <w:tc>
          <w:tcPr>
            <w:tcW w:w="929" w:type="pct"/>
          </w:tcPr>
          <w:p w14:paraId="16CF0FD3" w14:textId="77777777" w:rsidR="00C67859" w:rsidRPr="00775627" w:rsidRDefault="00C67859" w:rsidP="00B3576E">
            <w:pPr>
              <w:rPr>
                <w:rFonts w:cstheme="minorHAnsi"/>
                <w:sz w:val="18"/>
                <w:szCs w:val="18"/>
              </w:rPr>
            </w:pPr>
            <w:r w:rsidRPr="00775627">
              <w:rPr>
                <w:rFonts w:cstheme="minorHAnsi"/>
                <w:sz w:val="18"/>
                <w:szCs w:val="18"/>
              </w:rPr>
              <w:t>Agency/School Provided</w:t>
            </w:r>
          </w:p>
        </w:tc>
      </w:tr>
      <w:tr w:rsidR="00C67859" w:rsidRPr="00775627" w14:paraId="4A30E812"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04F7C06F" w14:textId="77777777" w:rsidR="00C67859" w:rsidRPr="00775627" w:rsidRDefault="00C67859" w:rsidP="00B3576E">
            <w:pPr>
              <w:rPr>
                <w:rFonts w:cstheme="minorHAnsi"/>
                <w:sz w:val="18"/>
                <w:szCs w:val="18"/>
              </w:rPr>
            </w:pPr>
            <w:r w:rsidRPr="00775627">
              <w:rPr>
                <w:rFonts w:cstheme="minorHAnsi"/>
                <w:sz w:val="18"/>
                <w:szCs w:val="18"/>
              </w:rPr>
              <w:t>Building for the Future</w:t>
            </w:r>
          </w:p>
        </w:tc>
        <w:tc>
          <w:tcPr>
            <w:tcW w:w="1776" w:type="pct"/>
            <w:gridSpan w:val="3"/>
          </w:tcPr>
          <w:p w14:paraId="2F9E0CBC" w14:textId="77777777" w:rsidR="00C67859" w:rsidRPr="00775627" w:rsidRDefault="00C67859" w:rsidP="00B3576E">
            <w:pPr>
              <w:rPr>
                <w:rFonts w:cstheme="minorHAnsi"/>
                <w:sz w:val="18"/>
                <w:szCs w:val="18"/>
              </w:rPr>
            </w:pPr>
            <w:r w:rsidRPr="00775627">
              <w:rPr>
                <w:rFonts w:cstheme="minorHAnsi"/>
                <w:sz w:val="18"/>
                <w:szCs w:val="18"/>
              </w:rPr>
              <w:t>CACFP document</w:t>
            </w:r>
          </w:p>
        </w:tc>
        <w:tc>
          <w:tcPr>
            <w:tcW w:w="1127" w:type="pct"/>
            <w:gridSpan w:val="2"/>
            <w:vMerge/>
          </w:tcPr>
          <w:p w14:paraId="5D5B5ACB" w14:textId="77777777" w:rsidR="00C67859" w:rsidRPr="00775627" w:rsidRDefault="00C67859" w:rsidP="00B3576E">
            <w:pPr>
              <w:rPr>
                <w:rFonts w:cstheme="minorHAnsi"/>
                <w:sz w:val="18"/>
                <w:szCs w:val="18"/>
              </w:rPr>
            </w:pPr>
          </w:p>
        </w:tc>
        <w:tc>
          <w:tcPr>
            <w:tcW w:w="929" w:type="pct"/>
          </w:tcPr>
          <w:p w14:paraId="14B6F710" w14:textId="77777777" w:rsidR="00C67859" w:rsidRPr="00775627" w:rsidRDefault="00C67859" w:rsidP="00B3576E">
            <w:pPr>
              <w:rPr>
                <w:rFonts w:cstheme="minorHAnsi"/>
                <w:sz w:val="18"/>
                <w:szCs w:val="18"/>
              </w:rPr>
            </w:pPr>
            <w:r w:rsidRPr="00775627">
              <w:rPr>
                <w:rFonts w:cstheme="minorHAnsi"/>
                <w:sz w:val="18"/>
                <w:szCs w:val="18"/>
              </w:rPr>
              <w:t>Agency/School Provided</w:t>
            </w:r>
          </w:p>
        </w:tc>
      </w:tr>
      <w:tr w:rsidR="00C67859" w:rsidRPr="00775627" w14:paraId="2637D4D1"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5143CA69" w14:textId="77777777" w:rsidR="00C67859" w:rsidRPr="00775627" w:rsidRDefault="00C67859" w:rsidP="00B3576E">
            <w:pPr>
              <w:rPr>
                <w:rFonts w:cstheme="minorHAnsi"/>
                <w:sz w:val="18"/>
                <w:szCs w:val="18"/>
              </w:rPr>
            </w:pPr>
            <w:r w:rsidRPr="00775627">
              <w:rPr>
                <w:rFonts w:cstheme="minorHAnsi"/>
                <w:sz w:val="18"/>
                <w:szCs w:val="18"/>
              </w:rPr>
              <w:t>Menus</w:t>
            </w:r>
          </w:p>
        </w:tc>
        <w:tc>
          <w:tcPr>
            <w:tcW w:w="1776" w:type="pct"/>
            <w:gridSpan w:val="3"/>
          </w:tcPr>
          <w:p w14:paraId="30B9101D" w14:textId="77777777" w:rsidR="00C67859" w:rsidRPr="00775627" w:rsidRDefault="00C67859" w:rsidP="00B3576E">
            <w:pPr>
              <w:rPr>
                <w:rFonts w:cstheme="minorHAnsi"/>
                <w:sz w:val="18"/>
                <w:szCs w:val="18"/>
              </w:rPr>
            </w:pPr>
          </w:p>
        </w:tc>
        <w:tc>
          <w:tcPr>
            <w:tcW w:w="1127" w:type="pct"/>
            <w:gridSpan w:val="2"/>
            <w:vMerge/>
          </w:tcPr>
          <w:p w14:paraId="46ABE693" w14:textId="77777777" w:rsidR="00C67859" w:rsidRPr="00775627" w:rsidRDefault="00C67859" w:rsidP="00B3576E">
            <w:pPr>
              <w:rPr>
                <w:rFonts w:cstheme="minorHAnsi"/>
                <w:sz w:val="18"/>
                <w:szCs w:val="18"/>
              </w:rPr>
            </w:pPr>
          </w:p>
        </w:tc>
        <w:tc>
          <w:tcPr>
            <w:tcW w:w="929" w:type="pct"/>
          </w:tcPr>
          <w:p w14:paraId="4BB97E87" w14:textId="77777777" w:rsidR="00C67859" w:rsidRPr="00775627" w:rsidRDefault="00C67859" w:rsidP="00B3576E">
            <w:pPr>
              <w:rPr>
                <w:rFonts w:cstheme="minorHAnsi"/>
                <w:sz w:val="18"/>
                <w:szCs w:val="18"/>
              </w:rPr>
            </w:pPr>
            <w:r w:rsidRPr="00775627">
              <w:rPr>
                <w:rFonts w:cstheme="minorHAnsi"/>
                <w:sz w:val="18"/>
                <w:szCs w:val="18"/>
              </w:rPr>
              <w:t>Agency/School Provided</w:t>
            </w:r>
          </w:p>
        </w:tc>
      </w:tr>
      <w:tr w:rsidR="00C67859" w:rsidRPr="00775627" w14:paraId="689EC12C"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92CDDC" w:themeFill="accent5" w:themeFillTint="99"/>
          </w:tcPr>
          <w:p w14:paraId="46EC0C40" w14:textId="77777777" w:rsidR="00C67859" w:rsidRPr="00775627" w:rsidRDefault="00C67859" w:rsidP="00B3576E">
            <w:pPr>
              <w:jc w:val="center"/>
              <w:rPr>
                <w:rFonts w:cstheme="minorHAnsi"/>
                <w:b/>
                <w:sz w:val="18"/>
                <w:szCs w:val="18"/>
              </w:rPr>
            </w:pPr>
            <w:r w:rsidRPr="00775627">
              <w:rPr>
                <w:rFonts w:cstheme="minorHAnsi"/>
                <w:b/>
                <w:sz w:val="18"/>
                <w:szCs w:val="18"/>
              </w:rPr>
              <w:t>Health &amp; Safety</w:t>
            </w:r>
          </w:p>
        </w:tc>
      </w:tr>
      <w:tr w:rsidR="00C67859" w:rsidRPr="00775627" w14:paraId="1C1B292E"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2D65B197" w14:textId="77777777" w:rsidR="00C67859" w:rsidRPr="00775627" w:rsidRDefault="00C67859" w:rsidP="00B3576E">
            <w:pPr>
              <w:rPr>
                <w:rFonts w:cstheme="minorHAnsi"/>
                <w:sz w:val="18"/>
                <w:szCs w:val="18"/>
              </w:rPr>
            </w:pPr>
            <w:r w:rsidRPr="00775627">
              <w:rPr>
                <w:rFonts w:cstheme="minorHAnsi"/>
                <w:sz w:val="18"/>
                <w:szCs w:val="18"/>
              </w:rPr>
              <w:t>First Aid Kit</w:t>
            </w:r>
          </w:p>
        </w:tc>
        <w:tc>
          <w:tcPr>
            <w:tcW w:w="1776" w:type="pct"/>
            <w:gridSpan w:val="3"/>
          </w:tcPr>
          <w:p w14:paraId="315ACA51" w14:textId="77777777" w:rsidR="00C67859" w:rsidRPr="00775627" w:rsidRDefault="00C67859" w:rsidP="00B3576E">
            <w:pPr>
              <w:rPr>
                <w:rFonts w:cstheme="minorHAnsi"/>
                <w:sz w:val="18"/>
                <w:szCs w:val="18"/>
              </w:rPr>
            </w:pPr>
            <w:r w:rsidRPr="00775627">
              <w:rPr>
                <w:rFonts w:cstheme="minorHAnsi"/>
                <w:sz w:val="18"/>
                <w:szCs w:val="18"/>
              </w:rPr>
              <w:t>A sign/”Red Cross” that shows location of first aid kit</w:t>
            </w:r>
          </w:p>
        </w:tc>
        <w:tc>
          <w:tcPr>
            <w:tcW w:w="1127" w:type="pct"/>
            <w:gridSpan w:val="2"/>
            <w:vAlign w:val="center"/>
          </w:tcPr>
          <w:p w14:paraId="031064D0" w14:textId="77777777" w:rsidR="00C67859" w:rsidRPr="00775627" w:rsidRDefault="00C67859" w:rsidP="00B3576E">
            <w:pPr>
              <w:jc w:val="center"/>
              <w:rPr>
                <w:rFonts w:cstheme="minorHAnsi"/>
                <w:sz w:val="18"/>
                <w:szCs w:val="18"/>
              </w:rPr>
            </w:pPr>
            <w:r w:rsidRPr="00775627">
              <w:rPr>
                <w:rFonts w:cstheme="minorHAnsi"/>
                <w:sz w:val="18"/>
                <w:szCs w:val="18"/>
              </w:rPr>
              <w:t>On door or cabinet containing First Aid Kit</w:t>
            </w:r>
          </w:p>
        </w:tc>
        <w:tc>
          <w:tcPr>
            <w:tcW w:w="929" w:type="pct"/>
          </w:tcPr>
          <w:p w14:paraId="26F83BCF" w14:textId="77777777" w:rsidR="00C67859" w:rsidRPr="00775627" w:rsidRDefault="00C67859" w:rsidP="00B3576E">
            <w:pPr>
              <w:rPr>
                <w:rFonts w:cstheme="minorHAnsi"/>
                <w:sz w:val="18"/>
                <w:szCs w:val="18"/>
              </w:rPr>
            </w:pPr>
            <w:r w:rsidRPr="00775627">
              <w:rPr>
                <w:rFonts w:cstheme="minorHAnsi"/>
                <w:sz w:val="18"/>
                <w:szCs w:val="18"/>
              </w:rPr>
              <w:t>Teacher Created</w:t>
            </w:r>
          </w:p>
        </w:tc>
      </w:tr>
      <w:tr w:rsidR="00C67859" w:rsidRPr="00775627" w14:paraId="53183C93"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59077DEF" w14:textId="77777777" w:rsidR="00C67859" w:rsidRPr="00775627" w:rsidRDefault="00C67859" w:rsidP="00B3576E">
            <w:pPr>
              <w:rPr>
                <w:rFonts w:cstheme="minorHAnsi"/>
                <w:sz w:val="18"/>
                <w:szCs w:val="18"/>
              </w:rPr>
            </w:pPr>
            <w:r w:rsidRPr="00775627">
              <w:rPr>
                <w:rFonts w:cstheme="minorHAnsi"/>
                <w:sz w:val="18"/>
                <w:szCs w:val="18"/>
              </w:rPr>
              <w:t>Emergency Board</w:t>
            </w:r>
          </w:p>
        </w:tc>
        <w:tc>
          <w:tcPr>
            <w:tcW w:w="1776" w:type="pct"/>
            <w:gridSpan w:val="3"/>
          </w:tcPr>
          <w:p w14:paraId="0F772AD2" w14:textId="77777777" w:rsidR="00C67859" w:rsidRPr="00775627" w:rsidRDefault="00C67859" w:rsidP="00B3576E">
            <w:pPr>
              <w:rPr>
                <w:rFonts w:cstheme="minorHAnsi"/>
                <w:sz w:val="18"/>
                <w:szCs w:val="18"/>
              </w:rPr>
            </w:pPr>
            <w:r w:rsidRPr="00775627">
              <w:rPr>
                <w:rFonts w:cstheme="minorHAnsi"/>
                <w:sz w:val="18"/>
                <w:szCs w:val="18"/>
              </w:rPr>
              <w:t>Medication &amp; Allergy information, Emergency #’s, fire drill procedure, poison control, dental emergencies, emergency resources posted on red bulletin board paper</w:t>
            </w:r>
          </w:p>
        </w:tc>
        <w:tc>
          <w:tcPr>
            <w:tcW w:w="1127" w:type="pct"/>
            <w:gridSpan w:val="2"/>
            <w:vAlign w:val="center"/>
          </w:tcPr>
          <w:p w14:paraId="69B26A77" w14:textId="77777777" w:rsidR="00C67859" w:rsidRPr="00775627" w:rsidRDefault="00C67859" w:rsidP="00B3576E">
            <w:pPr>
              <w:jc w:val="center"/>
              <w:rPr>
                <w:rFonts w:cstheme="minorHAnsi"/>
                <w:sz w:val="18"/>
                <w:szCs w:val="18"/>
              </w:rPr>
            </w:pPr>
            <w:r w:rsidRPr="00775627">
              <w:rPr>
                <w:rFonts w:cstheme="minorHAnsi"/>
                <w:sz w:val="18"/>
                <w:szCs w:val="18"/>
              </w:rPr>
              <w:t>Wall closest to door and phone</w:t>
            </w:r>
          </w:p>
        </w:tc>
        <w:tc>
          <w:tcPr>
            <w:tcW w:w="929" w:type="pct"/>
          </w:tcPr>
          <w:p w14:paraId="7CAB4F90" w14:textId="77777777" w:rsidR="00C67859" w:rsidRPr="00775627" w:rsidRDefault="00C67859" w:rsidP="00B3576E">
            <w:pPr>
              <w:rPr>
                <w:rFonts w:cstheme="minorHAnsi"/>
                <w:sz w:val="18"/>
                <w:szCs w:val="18"/>
              </w:rPr>
            </w:pPr>
            <w:r w:rsidRPr="00775627">
              <w:rPr>
                <w:rFonts w:cstheme="minorHAnsi"/>
                <w:sz w:val="18"/>
                <w:szCs w:val="18"/>
              </w:rPr>
              <w:t>Agency/School Provided</w:t>
            </w:r>
          </w:p>
        </w:tc>
      </w:tr>
      <w:tr w:rsidR="00C67859" w:rsidRPr="00775627" w14:paraId="7B61C93C"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63D8B794" w14:textId="77777777" w:rsidR="00C67859" w:rsidRPr="00775627" w:rsidRDefault="00C67859" w:rsidP="00B3576E">
            <w:pPr>
              <w:rPr>
                <w:rFonts w:cstheme="minorHAnsi"/>
                <w:sz w:val="18"/>
                <w:szCs w:val="18"/>
              </w:rPr>
            </w:pPr>
            <w:r w:rsidRPr="00775627">
              <w:rPr>
                <w:rFonts w:cstheme="minorHAnsi"/>
                <w:sz w:val="18"/>
                <w:szCs w:val="18"/>
              </w:rPr>
              <w:t>Fire/Evacuation Route(s)</w:t>
            </w:r>
          </w:p>
        </w:tc>
        <w:tc>
          <w:tcPr>
            <w:tcW w:w="1776" w:type="pct"/>
            <w:gridSpan w:val="3"/>
          </w:tcPr>
          <w:p w14:paraId="0C07A35A" w14:textId="77777777" w:rsidR="00C67859" w:rsidRPr="00775627" w:rsidRDefault="00C67859" w:rsidP="00B3576E">
            <w:pPr>
              <w:rPr>
                <w:rFonts w:cstheme="minorHAnsi"/>
                <w:sz w:val="18"/>
                <w:szCs w:val="18"/>
              </w:rPr>
            </w:pPr>
            <w:r w:rsidRPr="00775627">
              <w:rPr>
                <w:rFonts w:cstheme="minorHAnsi"/>
                <w:sz w:val="18"/>
                <w:szCs w:val="18"/>
              </w:rPr>
              <w:t>A diagram of building that clearly shows a marked path that will be used to exit the building in case of emergency</w:t>
            </w:r>
          </w:p>
        </w:tc>
        <w:tc>
          <w:tcPr>
            <w:tcW w:w="1127" w:type="pct"/>
            <w:gridSpan w:val="2"/>
            <w:vAlign w:val="center"/>
          </w:tcPr>
          <w:p w14:paraId="1C126D78" w14:textId="77777777" w:rsidR="00C67859" w:rsidRPr="00775627" w:rsidRDefault="00C67859" w:rsidP="00B3576E">
            <w:pPr>
              <w:jc w:val="center"/>
              <w:rPr>
                <w:rFonts w:cstheme="minorHAnsi"/>
                <w:sz w:val="18"/>
                <w:szCs w:val="18"/>
              </w:rPr>
            </w:pPr>
            <w:r w:rsidRPr="00775627">
              <w:rPr>
                <w:rFonts w:cstheme="minorHAnsi"/>
                <w:sz w:val="18"/>
                <w:szCs w:val="18"/>
              </w:rPr>
              <w:t>Wall closest to door and phone</w:t>
            </w:r>
          </w:p>
        </w:tc>
        <w:tc>
          <w:tcPr>
            <w:tcW w:w="929" w:type="pct"/>
          </w:tcPr>
          <w:p w14:paraId="09FE49CC" w14:textId="77777777" w:rsidR="00C67859" w:rsidRPr="00775627" w:rsidRDefault="00C67859" w:rsidP="00B3576E">
            <w:pPr>
              <w:rPr>
                <w:rFonts w:cstheme="minorHAnsi"/>
                <w:sz w:val="18"/>
                <w:szCs w:val="18"/>
              </w:rPr>
            </w:pPr>
            <w:r w:rsidRPr="00775627">
              <w:rPr>
                <w:rFonts w:cstheme="minorHAnsi"/>
                <w:sz w:val="18"/>
                <w:szCs w:val="18"/>
              </w:rPr>
              <w:t>Agency/School Provided</w:t>
            </w:r>
          </w:p>
        </w:tc>
      </w:tr>
      <w:tr w:rsidR="00C67859" w:rsidRPr="00775627" w14:paraId="06B45F9A"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7171F07D" w14:textId="77777777" w:rsidR="00C67859" w:rsidRPr="00775627" w:rsidRDefault="00C67859" w:rsidP="00B3576E">
            <w:pPr>
              <w:rPr>
                <w:rFonts w:cstheme="minorHAnsi"/>
                <w:sz w:val="18"/>
                <w:szCs w:val="18"/>
              </w:rPr>
            </w:pPr>
            <w:r w:rsidRPr="00775627">
              <w:rPr>
                <w:rFonts w:cstheme="minorHAnsi"/>
                <w:sz w:val="18"/>
                <w:szCs w:val="18"/>
              </w:rPr>
              <w:t>CPR/Choking Procedures</w:t>
            </w:r>
          </w:p>
        </w:tc>
        <w:tc>
          <w:tcPr>
            <w:tcW w:w="1776" w:type="pct"/>
            <w:gridSpan w:val="3"/>
          </w:tcPr>
          <w:p w14:paraId="3B23E89E" w14:textId="77777777" w:rsidR="00C67859" w:rsidRPr="00775627" w:rsidRDefault="00C67859" w:rsidP="00B3576E">
            <w:pPr>
              <w:rPr>
                <w:rFonts w:cstheme="minorHAnsi"/>
                <w:sz w:val="18"/>
                <w:szCs w:val="18"/>
              </w:rPr>
            </w:pPr>
            <w:r w:rsidRPr="00775627">
              <w:rPr>
                <w:rFonts w:cstheme="minorHAnsi"/>
                <w:sz w:val="18"/>
                <w:szCs w:val="18"/>
              </w:rPr>
              <w:t>Pictorial diagrams of emergency procedures</w:t>
            </w:r>
          </w:p>
        </w:tc>
        <w:tc>
          <w:tcPr>
            <w:tcW w:w="1127" w:type="pct"/>
            <w:gridSpan w:val="2"/>
            <w:vAlign w:val="center"/>
          </w:tcPr>
          <w:p w14:paraId="6B9FBCF4" w14:textId="77777777" w:rsidR="00C67859" w:rsidRPr="00775627" w:rsidRDefault="00C67859" w:rsidP="00B3576E">
            <w:pPr>
              <w:jc w:val="center"/>
              <w:rPr>
                <w:rFonts w:cstheme="minorHAnsi"/>
                <w:sz w:val="18"/>
                <w:szCs w:val="18"/>
              </w:rPr>
            </w:pPr>
            <w:r w:rsidRPr="00775627">
              <w:rPr>
                <w:rFonts w:cstheme="minorHAnsi"/>
                <w:sz w:val="18"/>
                <w:szCs w:val="18"/>
              </w:rPr>
              <w:t>Next to/near Emergency Bd</w:t>
            </w:r>
          </w:p>
        </w:tc>
        <w:tc>
          <w:tcPr>
            <w:tcW w:w="929" w:type="pct"/>
          </w:tcPr>
          <w:p w14:paraId="6A20C863"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685BB4FC"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50C43E0F" w14:textId="77777777" w:rsidR="00C67859" w:rsidRPr="00775627" w:rsidRDefault="00C67859" w:rsidP="00B3576E">
            <w:pPr>
              <w:rPr>
                <w:rFonts w:cstheme="minorHAnsi"/>
                <w:sz w:val="18"/>
                <w:szCs w:val="18"/>
              </w:rPr>
            </w:pPr>
            <w:r w:rsidRPr="00775627">
              <w:rPr>
                <w:rFonts w:cstheme="minorHAnsi"/>
                <w:sz w:val="18"/>
                <w:szCs w:val="18"/>
              </w:rPr>
              <w:t>Diapering Procedure EHS</w:t>
            </w:r>
          </w:p>
        </w:tc>
        <w:tc>
          <w:tcPr>
            <w:tcW w:w="1776" w:type="pct"/>
            <w:gridSpan w:val="3"/>
          </w:tcPr>
          <w:p w14:paraId="138D983F" w14:textId="77777777" w:rsidR="00C67859" w:rsidRPr="00775627" w:rsidRDefault="00C67859" w:rsidP="00B3576E">
            <w:pPr>
              <w:rPr>
                <w:rFonts w:cstheme="minorHAnsi"/>
                <w:sz w:val="18"/>
                <w:szCs w:val="18"/>
              </w:rPr>
            </w:pPr>
            <w:r w:rsidRPr="00775627">
              <w:rPr>
                <w:rFonts w:cstheme="minorHAnsi"/>
                <w:sz w:val="18"/>
                <w:szCs w:val="18"/>
              </w:rPr>
              <w:t xml:space="preserve">Steps of diapering process </w:t>
            </w:r>
          </w:p>
        </w:tc>
        <w:tc>
          <w:tcPr>
            <w:tcW w:w="1127" w:type="pct"/>
            <w:gridSpan w:val="2"/>
            <w:vAlign w:val="center"/>
          </w:tcPr>
          <w:p w14:paraId="3A1677B6" w14:textId="77777777" w:rsidR="00C67859" w:rsidRPr="00775627" w:rsidRDefault="00C67859" w:rsidP="00B3576E">
            <w:pPr>
              <w:jc w:val="center"/>
              <w:rPr>
                <w:rFonts w:cstheme="minorHAnsi"/>
                <w:sz w:val="18"/>
                <w:szCs w:val="18"/>
              </w:rPr>
            </w:pPr>
            <w:r w:rsidRPr="00775627">
              <w:rPr>
                <w:rFonts w:cstheme="minorHAnsi"/>
                <w:sz w:val="18"/>
                <w:szCs w:val="18"/>
              </w:rPr>
              <w:t>Near changing table</w:t>
            </w:r>
          </w:p>
        </w:tc>
        <w:tc>
          <w:tcPr>
            <w:tcW w:w="929" w:type="pct"/>
          </w:tcPr>
          <w:p w14:paraId="0AFB5E42" w14:textId="77777777" w:rsidR="00C67859" w:rsidRPr="00775627" w:rsidRDefault="00C67859" w:rsidP="00B3576E">
            <w:pPr>
              <w:rPr>
                <w:rFonts w:cstheme="minorHAnsi"/>
                <w:sz w:val="18"/>
                <w:szCs w:val="18"/>
                <w:highlight w:val="yellow"/>
              </w:rPr>
            </w:pPr>
            <w:r w:rsidRPr="00775627">
              <w:rPr>
                <w:rFonts w:cstheme="minorHAnsi"/>
                <w:sz w:val="18"/>
                <w:szCs w:val="18"/>
                <w:highlight w:val="yellow"/>
              </w:rPr>
              <w:t>Staff forms website</w:t>
            </w:r>
          </w:p>
        </w:tc>
      </w:tr>
      <w:tr w:rsidR="00C67859" w:rsidRPr="00775627" w14:paraId="1D22E0D7"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213B0B6E" w14:textId="77777777" w:rsidR="00C67859" w:rsidRPr="00775627" w:rsidRDefault="00C67859" w:rsidP="00B3576E">
            <w:pPr>
              <w:rPr>
                <w:rFonts w:cstheme="minorHAnsi"/>
                <w:sz w:val="18"/>
                <w:szCs w:val="18"/>
              </w:rPr>
            </w:pPr>
            <w:r w:rsidRPr="00775627">
              <w:rPr>
                <w:rFonts w:cstheme="minorHAnsi"/>
                <w:sz w:val="18"/>
                <w:szCs w:val="18"/>
              </w:rPr>
              <w:t>Handwashing Procedure</w:t>
            </w:r>
          </w:p>
        </w:tc>
        <w:tc>
          <w:tcPr>
            <w:tcW w:w="1776" w:type="pct"/>
            <w:gridSpan w:val="3"/>
          </w:tcPr>
          <w:p w14:paraId="7132334E" w14:textId="77777777" w:rsidR="00C67859" w:rsidRPr="00775627" w:rsidRDefault="00C67859" w:rsidP="00B3576E">
            <w:pPr>
              <w:rPr>
                <w:rFonts w:cstheme="minorHAnsi"/>
                <w:sz w:val="18"/>
                <w:szCs w:val="18"/>
              </w:rPr>
            </w:pPr>
            <w:r w:rsidRPr="00775627">
              <w:rPr>
                <w:rFonts w:cstheme="minorHAnsi"/>
                <w:sz w:val="18"/>
                <w:szCs w:val="18"/>
              </w:rPr>
              <w:t>Visual showing steps in handwashing</w:t>
            </w:r>
          </w:p>
        </w:tc>
        <w:tc>
          <w:tcPr>
            <w:tcW w:w="1127" w:type="pct"/>
            <w:gridSpan w:val="2"/>
            <w:vAlign w:val="center"/>
          </w:tcPr>
          <w:p w14:paraId="2DE727F4" w14:textId="77777777" w:rsidR="00C67859" w:rsidRPr="00775627" w:rsidRDefault="00C67859" w:rsidP="00B3576E">
            <w:pPr>
              <w:jc w:val="center"/>
              <w:rPr>
                <w:rFonts w:cstheme="minorHAnsi"/>
                <w:sz w:val="18"/>
                <w:szCs w:val="18"/>
              </w:rPr>
            </w:pPr>
            <w:r w:rsidRPr="00775627">
              <w:rPr>
                <w:rFonts w:cstheme="minorHAnsi"/>
                <w:sz w:val="18"/>
                <w:szCs w:val="18"/>
              </w:rPr>
              <w:t>Above all sinks in the classroom</w:t>
            </w:r>
          </w:p>
        </w:tc>
        <w:tc>
          <w:tcPr>
            <w:tcW w:w="929" w:type="pct"/>
          </w:tcPr>
          <w:p w14:paraId="17F495C8" w14:textId="77777777" w:rsidR="00C67859" w:rsidRPr="00775627" w:rsidRDefault="00C67859" w:rsidP="00B3576E">
            <w:pPr>
              <w:rPr>
                <w:rFonts w:cstheme="minorHAnsi"/>
                <w:sz w:val="18"/>
                <w:szCs w:val="18"/>
              </w:rPr>
            </w:pPr>
            <w:r w:rsidRPr="00775627">
              <w:rPr>
                <w:rFonts w:cstheme="minorHAnsi"/>
                <w:sz w:val="18"/>
                <w:szCs w:val="18"/>
              </w:rPr>
              <w:t>Dropbox</w:t>
            </w:r>
          </w:p>
        </w:tc>
      </w:tr>
      <w:tr w:rsidR="00C67859" w:rsidRPr="00775627" w14:paraId="556391E0"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5E186102" w14:textId="77777777" w:rsidR="00C67859" w:rsidRPr="00775627" w:rsidRDefault="00C67859" w:rsidP="00B3576E">
            <w:pPr>
              <w:rPr>
                <w:rFonts w:cstheme="minorHAnsi"/>
                <w:sz w:val="18"/>
                <w:szCs w:val="18"/>
              </w:rPr>
            </w:pPr>
            <w:r w:rsidRPr="00775627">
              <w:rPr>
                <w:rFonts w:cstheme="minorHAnsi"/>
                <w:sz w:val="18"/>
                <w:szCs w:val="18"/>
              </w:rPr>
              <w:t>Visitor Access</w:t>
            </w:r>
          </w:p>
        </w:tc>
        <w:tc>
          <w:tcPr>
            <w:tcW w:w="1776" w:type="pct"/>
            <w:gridSpan w:val="3"/>
          </w:tcPr>
          <w:p w14:paraId="684E7FD0" w14:textId="77777777" w:rsidR="00C67859" w:rsidRPr="00775627" w:rsidRDefault="00C67859" w:rsidP="00B3576E">
            <w:pPr>
              <w:rPr>
                <w:rFonts w:cstheme="minorHAnsi"/>
                <w:sz w:val="18"/>
                <w:szCs w:val="18"/>
              </w:rPr>
            </w:pPr>
            <w:r w:rsidRPr="00775627">
              <w:rPr>
                <w:rFonts w:cstheme="minorHAnsi"/>
                <w:sz w:val="18"/>
                <w:szCs w:val="18"/>
              </w:rPr>
              <w:t>A document that describes who can be given access to classrooms</w:t>
            </w:r>
          </w:p>
        </w:tc>
        <w:tc>
          <w:tcPr>
            <w:tcW w:w="1127" w:type="pct"/>
            <w:gridSpan w:val="2"/>
            <w:vAlign w:val="center"/>
          </w:tcPr>
          <w:p w14:paraId="268A3298" w14:textId="77777777" w:rsidR="00C67859" w:rsidRPr="00775627" w:rsidRDefault="00C67859" w:rsidP="00B3576E">
            <w:pPr>
              <w:jc w:val="center"/>
              <w:rPr>
                <w:rFonts w:cstheme="minorHAnsi"/>
                <w:sz w:val="18"/>
                <w:szCs w:val="18"/>
              </w:rPr>
            </w:pPr>
            <w:r w:rsidRPr="00775627">
              <w:rPr>
                <w:rFonts w:cstheme="minorHAnsi"/>
                <w:sz w:val="18"/>
                <w:szCs w:val="18"/>
              </w:rPr>
              <w:t>Near security system “buzzer”</w:t>
            </w:r>
          </w:p>
        </w:tc>
        <w:tc>
          <w:tcPr>
            <w:tcW w:w="929" w:type="pct"/>
          </w:tcPr>
          <w:p w14:paraId="1EC3B781"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38912466"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67E01930" w14:textId="77777777" w:rsidR="00C67859" w:rsidRPr="00775627" w:rsidRDefault="00C67859" w:rsidP="00B3576E">
            <w:pPr>
              <w:rPr>
                <w:rFonts w:cstheme="minorHAnsi"/>
                <w:sz w:val="18"/>
                <w:szCs w:val="18"/>
              </w:rPr>
            </w:pPr>
            <w:r w:rsidRPr="00775627">
              <w:rPr>
                <w:rFonts w:cstheme="minorHAnsi"/>
                <w:sz w:val="18"/>
                <w:szCs w:val="18"/>
              </w:rPr>
              <w:t>8 on 8 Checklist</w:t>
            </w:r>
          </w:p>
        </w:tc>
        <w:tc>
          <w:tcPr>
            <w:tcW w:w="1776" w:type="pct"/>
            <w:gridSpan w:val="3"/>
          </w:tcPr>
          <w:p w14:paraId="1B3325F9" w14:textId="77777777" w:rsidR="00C67859" w:rsidRPr="00775627" w:rsidRDefault="00C67859" w:rsidP="00B3576E">
            <w:pPr>
              <w:rPr>
                <w:rFonts w:cstheme="minorHAnsi"/>
                <w:sz w:val="18"/>
                <w:szCs w:val="18"/>
              </w:rPr>
            </w:pPr>
            <w:r w:rsidRPr="00775627">
              <w:rPr>
                <w:rFonts w:cstheme="minorHAnsi"/>
                <w:sz w:val="18"/>
                <w:szCs w:val="18"/>
              </w:rPr>
              <w:t>8 safety tasks completed every am</w:t>
            </w:r>
          </w:p>
        </w:tc>
        <w:tc>
          <w:tcPr>
            <w:tcW w:w="1127" w:type="pct"/>
            <w:gridSpan w:val="2"/>
            <w:vAlign w:val="center"/>
          </w:tcPr>
          <w:p w14:paraId="14448BA4" w14:textId="77777777" w:rsidR="00C67859" w:rsidRPr="00775627" w:rsidRDefault="00C67859" w:rsidP="00B3576E">
            <w:pPr>
              <w:jc w:val="center"/>
              <w:rPr>
                <w:rFonts w:cstheme="minorHAnsi"/>
                <w:sz w:val="18"/>
                <w:szCs w:val="18"/>
              </w:rPr>
            </w:pPr>
            <w:r w:rsidRPr="00775627">
              <w:rPr>
                <w:rFonts w:cstheme="minorHAnsi"/>
                <w:sz w:val="18"/>
                <w:szCs w:val="18"/>
              </w:rPr>
              <w:t>Posted in classroom</w:t>
            </w:r>
          </w:p>
        </w:tc>
        <w:tc>
          <w:tcPr>
            <w:tcW w:w="929" w:type="pct"/>
          </w:tcPr>
          <w:p w14:paraId="24ADBF50" w14:textId="77777777" w:rsidR="00C67859" w:rsidRPr="00775627" w:rsidRDefault="00C67859" w:rsidP="00B3576E">
            <w:pPr>
              <w:rPr>
                <w:rFonts w:cstheme="minorHAnsi"/>
                <w:sz w:val="18"/>
                <w:szCs w:val="18"/>
              </w:rPr>
            </w:pPr>
            <w:r w:rsidRPr="00775627">
              <w:rPr>
                <w:rFonts w:cstheme="minorHAnsi"/>
                <w:sz w:val="18"/>
                <w:szCs w:val="18"/>
              </w:rPr>
              <w:t>Staff Forms Website</w:t>
            </w:r>
          </w:p>
        </w:tc>
      </w:tr>
      <w:tr w:rsidR="00C67859" w:rsidRPr="00775627" w14:paraId="39B131B6"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332E29B5" w14:textId="77777777" w:rsidR="00C67859" w:rsidRPr="00775627" w:rsidRDefault="00C67859" w:rsidP="00B3576E">
            <w:pPr>
              <w:rPr>
                <w:rFonts w:cstheme="minorHAnsi"/>
                <w:sz w:val="18"/>
                <w:szCs w:val="18"/>
              </w:rPr>
            </w:pPr>
            <w:r w:rsidRPr="00775627">
              <w:rPr>
                <w:rFonts w:cstheme="minorHAnsi"/>
                <w:sz w:val="18"/>
                <w:szCs w:val="18"/>
              </w:rPr>
              <w:t>Cleaning and Sanitization Schedule</w:t>
            </w:r>
          </w:p>
        </w:tc>
        <w:tc>
          <w:tcPr>
            <w:tcW w:w="1776" w:type="pct"/>
            <w:gridSpan w:val="3"/>
          </w:tcPr>
          <w:p w14:paraId="0D02D7A1" w14:textId="77777777" w:rsidR="00C67859" w:rsidRPr="00775627" w:rsidRDefault="00C67859" w:rsidP="00B3576E">
            <w:pPr>
              <w:rPr>
                <w:rFonts w:cstheme="minorHAnsi"/>
                <w:sz w:val="18"/>
                <w:szCs w:val="18"/>
              </w:rPr>
            </w:pPr>
            <w:r w:rsidRPr="00775627">
              <w:rPr>
                <w:rFonts w:cstheme="minorHAnsi"/>
                <w:sz w:val="18"/>
                <w:szCs w:val="18"/>
              </w:rPr>
              <w:t>Form used to record daily/weekly cleaning tasks</w:t>
            </w:r>
          </w:p>
        </w:tc>
        <w:tc>
          <w:tcPr>
            <w:tcW w:w="1127" w:type="pct"/>
            <w:gridSpan w:val="2"/>
            <w:vAlign w:val="center"/>
          </w:tcPr>
          <w:p w14:paraId="4116EAEB" w14:textId="77777777" w:rsidR="00C67859" w:rsidRPr="00775627" w:rsidRDefault="00C67859" w:rsidP="00B3576E">
            <w:pPr>
              <w:jc w:val="center"/>
              <w:rPr>
                <w:rFonts w:cstheme="minorHAnsi"/>
                <w:sz w:val="18"/>
                <w:szCs w:val="18"/>
              </w:rPr>
            </w:pPr>
            <w:r w:rsidRPr="00775627">
              <w:rPr>
                <w:rFonts w:cstheme="minorHAnsi"/>
                <w:sz w:val="18"/>
                <w:szCs w:val="18"/>
              </w:rPr>
              <w:t>Posted in classroom</w:t>
            </w:r>
          </w:p>
        </w:tc>
        <w:tc>
          <w:tcPr>
            <w:tcW w:w="929" w:type="pct"/>
          </w:tcPr>
          <w:p w14:paraId="273F1263" w14:textId="77777777" w:rsidR="00C67859" w:rsidRPr="00775627" w:rsidRDefault="00C67859" w:rsidP="00B3576E">
            <w:pPr>
              <w:rPr>
                <w:rFonts w:cstheme="minorHAnsi"/>
                <w:sz w:val="18"/>
                <w:szCs w:val="18"/>
              </w:rPr>
            </w:pPr>
            <w:r w:rsidRPr="00775627">
              <w:rPr>
                <w:rFonts w:cstheme="minorHAnsi"/>
                <w:sz w:val="18"/>
                <w:szCs w:val="18"/>
              </w:rPr>
              <w:t>Staff Forms Website</w:t>
            </w:r>
          </w:p>
        </w:tc>
      </w:tr>
      <w:tr w:rsidR="00C67859" w:rsidRPr="00775627" w14:paraId="79C186D1"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5DCCF379" w14:textId="77777777" w:rsidR="00C67859" w:rsidRPr="00775627" w:rsidRDefault="00C67859" w:rsidP="00B3576E">
            <w:pPr>
              <w:rPr>
                <w:rFonts w:cstheme="minorHAnsi"/>
                <w:sz w:val="18"/>
                <w:szCs w:val="18"/>
              </w:rPr>
            </w:pPr>
            <w:r w:rsidRPr="00775627">
              <w:rPr>
                <w:rFonts w:cstheme="minorHAnsi"/>
                <w:sz w:val="18"/>
                <w:szCs w:val="18"/>
              </w:rPr>
              <w:t>Agency Contact List</w:t>
            </w:r>
          </w:p>
        </w:tc>
        <w:tc>
          <w:tcPr>
            <w:tcW w:w="1776" w:type="pct"/>
            <w:gridSpan w:val="3"/>
          </w:tcPr>
          <w:p w14:paraId="1AA5596D" w14:textId="77777777" w:rsidR="00C67859" w:rsidRPr="00775627" w:rsidRDefault="00C67859" w:rsidP="00B3576E">
            <w:pPr>
              <w:rPr>
                <w:rFonts w:cstheme="minorHAnsi"/>
                <w:sz w:val="18"/>
                <w:szCs w:val="18"/>
              </w:rPr>
            </w:pPr>
            <w:r w:rsidRPr="00775627">
              <w:rPr>
                <w:rFonts w:cstheme="minorHAnsi"/>
                <w:sz w:val="18"/>
                <w:szCs w:val="18"/>
              </w:rPr>
              <w:t>All staff phone directory and including center addresses</w:t>
            </w:r>
          </w:p>
        </w:tc>
        <w:tc>
          <w:tcPr>
            <w:tcW w:w="1127" w:type="pct"/>
            <w:gridSpan w:val="2"/>
            <w:vAlign w:val="center"/>
          </w:tcPr>
          <w:p w14:paraId="546476B9" w14:textId="77777777" w:rsidR="00C67859" w:rsidRPr="00775627" w:rsidRDefault="00C67859" w:rsidP="00B3576E">
            <w:pPr>
              <w:jc w:val="center"/>
              <w:rPr>
                <w:rFonts w:cstheme="minorHAnsi"/>
                <w:sz w:val="18"/>
                <w:szCs w:val="18"/>
              </w:rPr>
            </w:pPr>
            <w:r w:rsidRPr="00775627">
              <w:rPr>
                <w:rFonts w:cstheme="minorHAnsi"/>
                <w:sz w:val="18"/>
                <w:szCs w:val="18"/>
              </w:rPr>
              <w:t>Next to phone</w:t>
            </w:r>
          </w:p>
        </w:tc>
        <w:tc>
          <w:tcPr>
            <w:tcW w:w="929" w:type="pct"/>
          </w:tcPr>
          <w:p w14:paraId="2D2B8607" w14:textId="77777777" w:rsidR="00C67859" w:rsidRPr="00775627" w:rsidRDefault="00C67859" w:rsidP="00B3576E">
            <w:pPr>
              <w:rPr>
                <w:rFonts w:cstheme="minorHAnsi"/>
                <w:sz w:val="18"/>
                <w:szCs w:val="18"/>
              </w:rPr>
            </w:pPr>
            <w:r w:rsidRPr="00775627">
              <w:rPr>
                <w:rFonts w:cstheme="minorHAnsi"/>
                <w:sz w:val="18"/>
                <w:szCs w:val="18"/>
              </w:rPr>
              <w:t>Staff Forms Website</w:t>
            </w:r>
          </w:p>
        </w:tc>
      </w:tr>
      <w:tr w:rsidR="00C67859" w:rsidRPr="00775627" w14:paraId="4E25595E"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1168" w:type="pct"/>
          </w:tcPr>
          <w:p w14:paraId="105DFCAF" w14:textId="77777777" w:rsidR="00C67859" w:rsidRPr="00775627" w:rsidRDefault="00C67859" w:rsidP="00B3576E">
            <w:pPr>
              <w:rPr>
                <w:rFonts w:cstheme="minorHAnsi"/>
                <w:sz w:val="18"/>
                <w:szCs w:val="18"/>
              </w:rPr>
            </w:pPr>
            <w:r w:rsidRPr="00775627">
              <w:rPr>
                <w:rFonts w:cstheme="minorHAnsi"/>
                <w:sz w:val="18"/>
                <w:szCs w:val="18"/>
              </w:rPr>
              <w:t>Ratios Matter Wipe-off poster</w:t>
            </w:r>
          </w:p>
        </w:tc>
        <w:tc>
          <w:tcPr>
            <w:tcW w:w="1776" w:type="pct"/>
            <w:gridSpan w:val="3"/>
          </w:tcPr>
          <w:p w14:paraId="00B389B0" w14:textId="77777777" w:rsidR="00C67859" w:rsidRPr="00775627" w:rsidRDefault="00C67859" w:rsidP="00B3576E">
            <w:pPr>
              <w:rPr>
                <w:rFonts w:cstheme="minorHAnsi"/>
                <w:sz w:val="18"/>
                <w:szCs w:val="18"/>
              </w:rPr>
            </w:pPr>
            <w:r w:rsidRPr="00775627">
              <w:rPr>
                <w:rFonts w:cstheme="minorHAnsi"/>
                <w:sz w:val="18"/>
                <w:szCs w:val="18"/>
              </w:rPr>
              <w:t xml:space="preserve">Form used to document # or children and adults present in the classroom </w:t>
            </w:r>
          </w:p>
        </w:tc>
        <w:tc>
          <w:tcPr>
            <w:tcW w:w="1127" w:type="pct"/>
            <w:gridSpan w:val="2"/>
            <w:vAlign w:val="center"/>
          </w:tcPr>
          <w:p w14:paraId="02B5DCB0" w14:textId="77777777" w:rsidR="00C67859" w:rsidRPr="00775627" w:rsidRDefault="00C67859" w:rsidP="00B3576E">
            <w:pPr>
              <w:jc w:val="center"/>
              <w:rPr>
                <w:rFonts w:cstheme="minorHAnsi"/>
                <w:sz w:val="18"/>
                <w:szCs w:val="18"/>
              </w:rPr>
            </w:pPr>
            <w:r w:rsidRPr="00775627">
              <w:rPr>
                <w:rFonts w:cstheme="minorHAnsi"/>
                <w:sz w:val="18"/>
                <w:szCs w:val="18"/>
              </w:rPr>
              <w:t>On/next to classroom door</w:t>
            </w:r>
          </w:p>
        </w:tc>
        <w:tc>
          <w:tcPr>
            <w:tcW w:w="929" w:type="pct"/>
          </w:tcPr>
          <w:p w14:paraId="15E004D0" w14:textId="77777777" w:rsidR="00C67859" w:rsidRPr="00775627" w:rsidRDefault="00C67859" w:rsidP="00B3576E">
            <w:pPr>
              <w:rPr>
                <w:rFonts w:cstheme="minorHAnsi"/>
                <w:sz w:val="18"/>
                <w:szCs w:val="18"/>
              </w:rPr>
            </w:pPr>
            <w:r w:rsidRPr="001519A5">
              <w:rPr>
                <w:rFonts w:cstheme="minorHAnsi"/>
                <w:sz w:val="18"/>
                <w:szCs w:val="18"/>
                <w:highlight w:val="cyan"/>
              </w:rPr>
              <w:t>Staff Forms Website</w:t>
            </w:r>
          </w:p>
        </w:tc>
      </w:tr>
      <w:tr w:rsidR="00C67859" w:rsidRPr="00775627" w14:paraId="48B29D27"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92CDDC" w:themeFill="accent5" w:themeFillTint="99"/>
            <w:vAlign w:val="center"/>
          </w:tcPr>
          <w:p w14:paraId="09E24661" w14:textId="77777777" w:rsidR="00C67859" w:rsidRPr="00775627" w:rsidRDefault="00C67859" w:rsidP="00B3576E">
            <w:pPr>
              <w:jc w:val="center"/>
              <w:rPr>
                <w:rFonts w:cstheme="minorHAnsi"/>
                <w:b/>
                <w:sz w:val="18"/>
                <w:szCs w:val="18"/>
              </w:rPr>
            </w:pPr>
            <w:r w:rsidRPr="00775627">
              <w:rPr>
                <w:rFonts w:cstheme="minorHAnsi"/>
                <w:b/>
                <w:sz w:val="18"/>
                <w:szCs w:val="18"/>
              </w:rPr>
              <w:t>Education</w:t>
            </w:r>
          </w:p>
        </w:tc>
      </w:tr>
      <w:tr w:rsidR="00C67859" w:rsidRPr="00775627" w14:paraId="2F37165C"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0743B790" w14:textId="77777777" w:rsidR="00C67859" w:rsidRPr="00775627" w:rsidRDefault="00C67859" w:rsidP="00B3576E">
            <w:pPr>
              <w:rPr>
                <w:rFonts w:cstheme="minorHAnsi"/>
                <w:sz w:val="18"/>
                <w:szCs w:val="18"/>
              </w:rPr>
            </w:pPr>
            <w:r w:rsidRPr="00775627">
              <w:rPr>
                <w:rFonts w:cstheme="minorHAnsi"/>
                <w:sz w:val="18"/>
                <w:szCs w:val="18"/>
              </w:rPr>
              <w:t>Weekly Lesson Plan</w:t>
            </w:r>
          </w:p>
        </w:tc>
        <w:tc>
          <w:tcPr>
            <w:tcW w:w="1776" w:type="pct"/>
            <w:gridSpan w:val="3"/>
          </w:tcPr>
          <w:p w14:paraId="4BE5D359" w14:textId="77777777" w:rsidR="00C67859" w:rsidRPr="00775627" w:rsidRDefault="00C67859" w:rsidP="00B3576E">
            <w:pPr>
              <w:rPr>
                <w:rFonts w:cstheme="minorHAnsi"/>
                <w:sz w:val="18"/>
                <w:szCs w:val="18"/>
              </w:rPr>
            </w:pPr>
            <w:r w:rsidRPr="00775627">
              <w:rPr>
                <w:rFonts w:cstheme="minorHAnsi"/>
                <w:sz w:val="18"/>
                <w:szCs w:val="18"/>
              </w:rPr>
              <w:t>A printed lesson plan from CC3 or OWL/BB</w:t>
            </w:r>
          </w:p>
        </w:tc>
        <w:tc>
          <w:tcPr>
            <w:tcW w:w="1127" w:type="pct"/>
            <w:gridSpan w:val="2"/>
            <w:vAlign w:val="center"/>
          </w:tcPr>
          <w:p w14:paraId="4AE9D479" w14:textId="77777777" w:rsidR="00C67859" w:rsidRPr="00775627" w:rsidRDefault="00C67859" w:rsidP="00B3576E">
            <w:pPr>
              <w:jc w:val="center"/>
              <w:rPr>
                <w:rFonts w:cstheme="minorHAnsi"/>
                <w:sz w:val="18"/>
                <w:szCs w:val="18"/>
              </w:rPr>
            </w:pPr>
            <w:r w:rsidRPr="00775627">
              <w:rPr>
                <w:rFonts w:cstheme="minorHAnsi"/>
                <w:sz w:val="18"/>
                <w:szCs w:val="18"/>
              </w:rPr>
              <w:t>Must be posted</w:t>
            </w:r>
          </w:p>
        </w:tc>
        <w:tc>
          <w:tcPr>
            <w:tcW w:w="929" w:type="pct"/>
          </w:tcPr>
          <w:p w14:paraId="07890951" w14:textId="77777777" w:rsidR="00C67859" w:rsidRPr="00775627" w:rsidRDefault="00C67859" w:rsidP="00B3576E">
            <w:pPr>
              <w:rPr>
                <w:rFonts w:cstheme="minorHAnsi"/>
                <w:sz w:val="18"/>
                <w:szCs w:val="18"/>
              </w:rPr>
            </w:pPr>
            <w:r w:rsidRPr="00775627">
              <w:rPr>
                <w:rFonts w:cstheme="minorHAnsi"/>
                <w:sz w:val="18"/>
                <w:szCs w:val="18"/>
              </w:rPr>
              <w:t>Teacher Created</w:t>
            </w:r>
          </w:p>
        </w:tc>
      </w:tr>
      <w:tr w:rsidR="00C67859" w:rsidRPr="00775627" w14:paraId="2A9780AD"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6F618828" w14:textId="77777777" w:rsidR="00C67859" w:rsidRPr="00775627" w:rsidRDefault="00C67859" w:rsidP="00B3576E">
            <w:pPr>
              <w:rPr>
                <w:rFonts w:cstheme="minorHAnsi"/>
                <w:sz w:val="18"/>
                <w:szCs w:val="18"/>
              </w:rPr>
            </w:pPr>
            <w:r w:rsidRPr="00775627">
              <w:rPr>
                <w:rFonts w:cstheme="minorHAnsi"/>
                <w:sz w:val="18"/>
                <w:szCs w:val="18"/>
              </w:rPr>
              <w:t>Classroom Schedule for Adults</w:t>
            </w:r>
          </w:p>
        </w:tc>
        <w:tc>
          <w:tcPr>
            <w:tcW w:w="1776" w:type="pct"/>
            <w:gridSpan w:val="3"/>
          </w:tcPr>
          <w:p w14:paraId="0BB16457" w14:textId="77777777" w:rsidR="00C67859" w:rsidRPr="00775627" w:rsidRDefault="00C67859" w:rsidP="00B3576E">
            <w:pPr>
              <w:rPr>
                <w:rFonts w:cstheme="minorHAnsi"/>
                <w:sz w:val="18"/>
                <w:szCs w:val="18"/>
              </w:rPr>
            </w:pPr>
            <w:r w:rsidRPr="00775627">
              <w:rPr>
                <w:rFonts w:cstheme="minorHAnsi"/>
                <w:sz w:val="18"/>
                <w:szCs w:val="18"/>
              </w:rPr>
              <w:t>A typed, detailed schedule of the day with times listed</w:t>
            </w:r>
          </w:p>
        </w:tc>
        <w:tc>
          <w:tcPr>
            <w:tcW w:w="1127" w:type="pct"/>
            <w:gridSpan w:val="2"/>
            <w:vAlign w:val="center"/>
          </w:tcPr>
          <w:p w14:paraId="2F63102F" w14:textId="77777777" w:rsidR="00C67859" w:rsidRPr="00775627" w:rsidRDefault="00C67859" w:rsidP="00B3576E">
            <w:pPr>
              <w:jc w:val="center"/>
              <w:rPr>
                <w:rFonts w:cstheme="minorHAnsi"/>
                <w:sz w:val="18"/>
                <w:szCs w:val="18"/>
              </w:rPr>
            </w:pPr>
            <w:r w:rsidRPr="00775627">
              <w:rPr>
                <w:rFonts w:cstheme="minorHAnsi"/>
                <w:sz w:val="18"/>
                <w:szCs w:val="18"/>
              </w:rPr>
              <w:t>Near teacher area</w:t>
            </w:r>
          </w:p>
        </w:tc>
        <w:tc>
          <w:tcPr>
            <w:tcW w:w="929" w:type="pct"/>
          </w:tcPr>
          <w:p w14:paraId="0670A5DB"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321A0B0C"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11303695" w14:textId="77777777" w:rsidR="00C67859" w:rsidRPr="00775627" w:rsidRDefault="00C67859" w:rsidP="00B3576E">
            <w:pPr>
              <w:rPr>
                <w:rFonts w:cstheme="minorHAnsi"/>
                <w:sz w:val="18"/>
                <w:szCs w:val="18"/>
              </w:rPr>
            </w:pPr>
            <w:r w:rsidRPr="00775627">
              <w:rPr>
                <w:rFonts w:cstheme="minorHAnsi"/>
                <w:sz w:val="18"/>
                <w:szCs w:val="18"/>
              </w:rPr>
              <w:t>Picture Schedule for Children</w:t>
            </w:r>
          </w:p>
        </w:tc>
        <w:tc>
          <w:tcPr>
            <w:tcW w:w="1776" w:type="pct"/>
            <w:gridSpan w:val="3"/>
          </w:tcPr>
          <w:p w14:paraId="01AA9B6B" w14:textId="77777777" w:rsidR="00C67859" w:rsidRPr="00775627" w:rsidRDefault="00C67859" w:rsidP="00B3576E">
            <w:pPr>
              <w:rPr>
                <w:rFonts w:cstheme="minorHAnsi"/>
                <w:sz w:val="18"/>
                <w:szCs w:val="18"/>
              </w:rPr>
            </w:pPr>
            <w:r w:rsidRPr="00775627">
              <w:rPr>
                <w:rFonts w:cstheme="minorHAnsi"/>
                <w:sz w:val="18"/>
                <w:szCs w:val="18"/>
              </w:rPr>
              <w:t>Pictures and text on a large chart</w:t>
            </w:r>
          </w:p>
        </w:tc>
        <w:tc>
          <w:tcPr>
            <w:tcW w:w="1127" w:type="pct"/>
            <w:gridSpan w:val="2"/>
            <w:vAlign w:val="center"/>
          </w:tcPr>
          <w:p w14:paraId="09190E93" w14:textId="77777777" w:rsidR="00C67859" w:rsidRPr="00775627" w:rsidRDefault="00C67859" w:rsidP="00B3576E">
            <w:pPr>
              <w:jc w:val="center"/>
              <w:rPr>
                <w:rFonts w:cstheme="minorHAnsi"/>
                <w:sz w:val="18"/>
                <w:szCs w:val="18"/>
              </w:rPr>
            </w:pPr>
            <w:r w:rsidRPr="00775627">
              <w:rPr>
                <w:rFonts w:cstheme="minorHAnsi"/>
                <w:sz w:val="18"/>
                <w:szCs w:val="18"/>
              </w:rPr>
              <w:t>Displayed at child height</w:t>
            </w:r>
          </w:p>
        </w:tc>
        <w:tc>
          <w:tcPr>
            <w:tcW w:w="929" w:type="pct"/>
          </w:tcPr>
          <w:p w14:paraId="2150C173" w14:textId="77777777" w:rsidR="00C67859" w:rsidRPr="00775627" w:rsidRDefault="00C67859" w:rsidP="00B3576E">
            <w:pPr>
              <w:rPr>
                <w:rFonts w:cstheme="minorHAnsi"/>
                <w:sz w:val="18"/>
                <w:szCs w:val="18"/>
              </w:rPr>
            </w:pPr>
            <w:r w:rsidRPr="00775627">
              <w:rPr>
                <w:rFonts w:cstheme="minorHAnsi"/>
                <w:sz w:val="18"/>
                <w:szCs w:val="18"/>
              </w:rPr>
              <w:t>Teacher Created</w:t>
            </w:r>
          </w:p>
        </w:tc>
      </w:tr>
      <w:tr w:rsidR="00C67859" w:rsidRPr="00775627" w14:paraId="70073979"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2C269162" w14:textId="77777777" w:rsidR="00C67859" w:rsidRPr="00775627" w:rsidRDefault="00C67859" w:rsidP="00B3576E">
            <w:pPr>
              <w:rPr>
                <w:rFonts w:cstheme="minorHAnsi"/>
                <w:sz w:val="18"/>
                <w:szCs w:val="18"/>
              </w:rPr>
            </w:pPr>
            <w:r w:rsidRPr="00775627">
              <w:rPr>
                <w:rFonts w:cstheme="minorHAnsi"/>
                <w:sz w:val="18"/>
                <w:szCs w:val="18"/>
              </w:rPr>
              <w:t>Cubby Labels</w:t>
            </w:r>
          </w:p>
        </w:tc>
        <w:tc>
          <w:tcPr>
            <w:tcW w:w="1776" w:type="pct"/>
            <w:gridSpan w:val="3"/>
          </w:tcPr>
          <w:p w14:paraId="5EA41968" w14:textId="77777777" w:rsidR="00C67859" w:rsidRPr="00775627" w:rsidRDefault="00C67859" w:rsidP="00B3576E">
            <w:pPr>
              <w:rPr>
                <w:rFonts w:cstheme="minorHAnsi"/>
                <w:sz w:val="18"/>
                <w:szCs w:val="18"/>
              </w:rPr>
            </w:pPr>
            <w:r w:rsidRPr="00775627">
              <w:rPr>
                <w:rFonts w:cstheme="minorHAnsi"/>
                <w:sz w:val="18"/>
                <w:szCs w:val="18"/>
              </w:rPr>
              <w:t>Include first name only (and photo at beginning of year)</w:t>
            </w:r>
          </w:p>
        </w:tc>
        <w:tc>
          <w:tcPr>
            <w:tcW w:w="1127" w:type="pct"/>
            <w:gridSpan w:val="2"/>
            <w:vAlign w:val="center"/>
          </w:tcPr>
          <w:p w14:paraId="586F80D6" w14:textId="77777777" w:rsidR="00C67859" w:rsidRPr="00775627" w:rsidRDefault="00C67859" w:rsidP="00B3576E">
            <w:pPr>
              <w:jc w:val="center"/>
              <w:rPr>
                <w:rFonts w:cstheme="minorHAnsi"/>
                <w:sz w:val="18"/>
                <w:szCs w:val="18"/>
              </w:rPr>
            </w:pPr>
            <w:r w:rsidRPr="00775627">
              <w:rPr>
                <w:rFonts w:cstheme="minorHAnsi"/>
                <w:sz w:val="18"/>
                <w:szCs w:val="18"/>
              </w:rPr>
              <w:t>Located on cubbies</w:t>
            </w:r>
          </w:p>
        </w:tc>
        <w:tc>
          <w:tcPr>
            <w:tcW w:w="929" w:type="pct"/>
          </w:tcPr>
          <w:p w14:paraId="48AE7000" w14:textId="77777777" w:rsidR="00C67859" w:rsidRDefault="00C67859" w:rsidP="00B3576E">
            <w:pPr>
              <w:rPr>
                <w:rFonts w:cstheme="minorHAnsi"/>
                <w:sz w:val="18"/>
                <w:szCs w:val="18"/>
              </w:rPr>
            </w:pPr>
            <w:r w:rsidRPr="00775627">
              <w:rPr>
                <w:rFonts w:cstheme="minorHAnsi"/>
                <w:sz w:val="18"/>
                <w:szCs w:val="18"/>
              </w:rPr>
              <w:t>Teacher Created</w:t>
            </w:r>
          </w:p>
          <w:p w14:paraId="670B9D2B" w14:textId="77777777" w:rsidR="00C67859" w:rsidRDefault="00C67859" w:rsidP="00B3576E">
            <w:pPr>
              <w:rPr>
                <w:rFonts w:cstheme="minorHAnsi"/>
                <w:sz w:val="18"/>
                <w:szCs w:val="18"/>
              </w:rPr>
            </w:pPr>
          </w:p>
          <w:p w14:paraId="43996D69" w14:textId="77777777" w:rsidR="00C67859" w:rsidRPr="00775627" w:rsidRDefault="00C67859" w:rsidP="00B3576E">
            <w:pPr>
              <w:rPr>
                <w:rFonts w:cstheme="minorHAnsi"/>
                <w:sz w:val="18"/>
                <w:szCs w:val="18"/>
              </w:rPr>
            </w:pPr>
          </w:p>
        </w:tc>
      </w:tr>
      <w:tr w:rsidR="00C67859" w:rsidRPr="00775627" w14:paraId="1AA456EE"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vAlign w:val="center"/>
          </w:tcPr>
          <w:p w14:paraId="6034B91D" w14:textId="77777777" w:rsidR="00C67859" w:rsidRPr="000D6345" w:rsidRDefault="00C67859" w:rsidP="00B3576E">
            <w:pPr>
              <w:rPr>
                <w:rFonts w:cstheme="minorHAnsi"/>
                <w:bCs/>
                <w:sz w:val="18"/>
                <w:szCs w:val="18"/>
              </w:rPr>
            </w:pPr>
            <w:r w:rsidRPr="000D6345">
              <w:rPr>
                <w:rFonts w:cstheme="minorHAnsi"/>
                <w:bCs/>
                <w:sz w:val="18"/>
                <w:szCs w:val="18"/>
              </w:rPr>
              <w:t>CHILD / CLASSROOM DISPLAY</w:t>
            </w:r>
            <w:r>
              <w:rPr>
                <w:rFonts w:cstheme="minorHAnsi"/>
                <w:bCs/>
                <w:sz w:val="18"/>
                <w:szCs w:val="18"/>
              </w:rPr>
              <w:t>S</w:t>
            </w:r>
          </w:p>
        </w:tc>
        <w:tc>
          <w:tcPr>
            <w:tcW w:w="1776" w:type="pct"/>
            <w:gridSpan w:val="3"/>
          </w:tcPr>
          <w:p w14:paraId="61AE6593" w14:textId="77777777" w:rsidR="00C67859" w:rsidRDefault="00C67859" w:rsidP="00B3576E">
            <w:pPr>
              <w:rPr>
                <w:rFonts w:cstheme="minorHAnsi"/>
                <w:sz w:val="18"/>
                <w:szCs w:val="18"/>
              </w:rPr>
            </w:pPr>
            <w:r w:rsidRPr="001519A5">
              <w:rPr>
                <w:rFonts w:cstheme="minorHAnsi"/>
                <w:sz w:val="18"/>
                <w:szCs w:val="18"/>
              </w:rPr>
              <w:t xml:space="preserve">Allow displays to show the wide range of activities occurring in your room </w:t>
            </w:r>
          </w:p>
          <w:p w14:paraId="7A7BA2A6" w14:textId="77777777" w:rsidR="00C67859" w:rsidRPr="001519A5" w:rsidRDefault="00C67859" w:rsidP="00B3576E">
            <w:pPr>
              <w:rPr>
                <w:rFonts w:cstheme="minorHAnsi"/>
                <w:sz w:val="18"/>
                <w:szCs w:val="18"/>
              </w:rPr>
            </w:pPr>
            <w:r w:rsidRPr="001519A5">
              <w:rPr>
                <w:rFonts w:cstheme="minorHAnsi"/>
                <w:sz w:val="18"/>
                <w:szCs w:val="18"/>
              </w:rPr>
              <w:lastRenderedPageBreak/>
              <w:t>Label displays with child’s first name</w:t>
            </w:r>
          </w:p>
          <w:p w14:paraId="741BA9DF" w14:textId="77777777" w:rsidR="00C67859" w:rsidRPr="001519A5" w:rsidRDefault="00C67859" w:rsidP="00B3576E">
            <w:pPr>
              <w:ind w:left="76" w:hanging="76"/>
              <w:rPr>
                <w:rFonts w:cstheme="minorHAnsi"/>
                <w:sz w:val="18"/>
                <w:szCs w:val="18"/>
              </w:rPr>
            </w:pPr>
            <w:r w:rsidRPr="001519A5">
              <w:rPr>
                <w:rFonts w:cstheme="minorHAnsi"/>
                <w:sz w:val="18"/>
                <w:szCs w:val="18"/>
              </w:rPr>
              <w:t>Use rolled paper or fabric on your bulletin boards- DO NOT use construction paper Any board using fabric needs to be flame retarded</w:t>
            </w:r>
          </w:p>
          <w:p w14:paraId="6450BBAF" w14:textId="77777777" w:rsidR="00C67859" w:rsidRPr="001519A5" w:rsidRDefault="00C67859" w:rsidP="00B3576E">
            <w:pPr>
              <w:rPr>
                <w:rFonts w:cstheme="minorHAnsi"/>
                <w:sz w:val="18"/>
                <w:szCs w:val="18"/>
              </w:rPr>
            </w:pPr>
            <w:r w:rsidRPr="001519A5">
              <w:rPr>
                <w:rFonts w:cstheme="minorHAnsi"/>
                <w:sz w:val="18"/>
                <w:szCs w:val="18"/>
              </w:rPr>
              <w:t>Staple use on bulletin boards:</w:t>
            </w:r>
          </w:p>
          <w:p w14:paraId="083D032B" w14:textId="77777777" w:rsidR="00C67859" w:rsidRPr="001519A5" w:rsidRDefault="00C67859" w:rsidP="00B3576E">
            <w:pPr>
              <w:ind w:left="76"/>
              <w:rPr>
                <w:rFonts w:cstheme="minorHAnsi"/>
                <w:sz w:val="18"/>
                <w:szCs w:val="18"/>
              </w:rPr>
            </w:pPr>
            <w:r w:rsidRPr="001519A5">
              <w:rPr>
                <w:rFonts w:cstheme="minorHAnsi"/>
                <w:sz w:val="18"/>
                <w:szCs w:val="18"/>
              </w:rPr>
              <w:t>Cover exposed staples with piece of tape</w:t>
            </w:r>
          </w:p>
          <w:p w14:paraId="27AF2CE3" w14:textId="77777777" w:rsidR="00C67859" w:rsidRPr="00775627" w:rsidRDefault="00C67859" w:rsidP="00B3576E">
            <w:pPr>
              <w:ind w:left="76"/>
              <w:rPr>
                <w:rFonts w:cstheme="minorHAnsi"/>
                <w:sz w:val="18"/>
                <w:szCs w:val="18"/>
              </w:rPr>
            </w:pPr>
            <w:r w:rsidRPr="001519A5">
              <w:rPr>
                <w:rFonts w:cstheme="minorHAnsi"/>
                <w:sz w:val="18"/>
                <w:szCs w:val="18"/>
              </w:rPr>
              <w:t>Remove “old” staples from board when swapping-out child work</w:t>
            </w:r>
            <w:r>
              <w:rPr>
                <w:rFonts w:cstheme="minorHAnsi"/>
                <w:sz w:val="18"/>
                <w:szCs w:val="18"/>
              </w:rPr>
              <w:t>.</w:t>
            </w:r>
            <w:r w:rsidRPr="001519A5">
              <w:rPr>
                <w:rFonts w:cstheme="minorHAnsi"/>
                <w:sz w:val="18"/>
                <w:szCs w:val="18"/>
              </w:rPr>
              <w:t xml:space="preserve"> No thumb tacks ANYWHERE</w:t>
            </w:r>
          </w:p>
        </w:tc>
        <w:tc>
          <w:tcPr>
            <w:tcW w:w="1127" w:type="pct"/>
            <w:gridSpan w:val="2"/>
            <w:vAlign w:val="center"/>
          </w:tcPr>
          <w:p w14:paraId="0659D703" w14:textId="77777777" w:rsidR="00C67859" w:rsidRPr="00775627" w:rsidRDefault="00C67859" w:rsidP="00B3576E">
            <w:pPr>
              <w:jc w:val="center"/>
              <w:rPr>
                <w:rFonts w:cstheme="minorHAnsi"/>
                <w:sz w:val="18"/>
                <w:szCs w:val="18"/>
              </w:rPr>
            </w:pPr>
          </w:p>
        </w:tc>
        <w:tc>
          <w:tcPr>
            <w:tcW w:w="929" w:type="pct"/>
          </w:tcPr>
          <w:p w14:paraId="3F9A39B3" w14:textId="77777777" w:rsidR="00C67859" w:rsidRPr="00775627" w:rsidRDefault="00C67859" w:rsidP="00B3576E">
            <w:pPr>
              <w:rPr>
                <w:rFonts w:cstheme="minorHAnsi"/>
                <w:sz w:val="18"/>
                <w:szCs w:val="18"/>
              </w:rPr>
            </w:pPr>
          </w:p>
        </w:tc>
      </w:tr>
      <w:tr w:rsidR="00C67859" w:rsidRPr="00775627" w14:paraId="5FF581BC"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8DB3E2" w:themeFill="text2" w:themeFillTint="66"/>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01"/>
              <w:gridCol w:w="3061"/>
              <w:gridCol w:w="2541"/>
            </w:tblGrid>
            <w:tr w:rsidR="00C67859" w:rsidRPr="001519A5" w14:paraId="57FB6F43" w14:textId="77777777" w:rsidTr="00B3576E">
              <w:tc>
                <w:tcPr>
                  <w:tcW w:w="1250" w:type="pct"/>
                </w:tcPr>
                <w:p w14:paraId="2DA7A634" w14:textId="77777777" w:rsidR="00C67859" w:rsidRPr="001519A5" w:rsidRDefault="00C67859" w:rsidP="00B3576E">
                  <w:pPr>
                    <w:rPr>
                      <w:b/>
                      <w:bCs/>
                    </w:rPr>
                  </w:pPr>
                  <w:r w:rsidRPr="001519A5">
                    <w:rPr>
                      <w:b/>
                      <w:bCs/>
                    </w:rPr>
                    <w:t>Title of Sign/Poster/Display</w:t>
                  </w:r>
                </w:p>
              </w:tc>
              <w:tc>
                <w:tcPr>
                  <w:tcW w:w="1250" w:type="pct"/>
                </w:tcPr>
                <w:p w14:paraId="139FE625" w14:textId="77777777" w:rsidR="00C67859" w:rsidRPr="001519A5" w:rsidRDefault="00C67859" w:rsidP="00B3576E">
                  <w:pPr>
                    <w:jc w:val="center"/>
                    <w:rPr>
                      <w:b/>
                      <w:bCs/>
                    </w:rPr>
                  </w:pPr>
                  <w:r w:rsidRPr="001519A5">
                    <w:rPr>
                      <w:b/>
                      <w:bCs/>
                    </w:rPr>
                    <w:t>Item Description</w:t>
                  </w:r>
                </w:p>
              </w:tc>
              <w:tc>
                <w:tcPr>
                  <w:tcW w:w="1366" w:type="pct"/>
                </w:tcPr>
                <w:p w14:paraId="784CD754" w14:textId="77777777" w:rsidR="00C67859" w:rsidRPr="001519A5" w:rsidRDefault="00C67859" w:rsidP="00B3576E">
                  <w:pPr>
                    <w:ind w:firstLine="702"/>
                    <w:jc w:val="center"/>
                    <w:rPr>
                      <w:b/>
                      <w:bCs/>
                    </w:rPr>
                  </w:pPr>
                  <w:r w:rsidRPr="001519A5">
                    <w:rPr>
                      <w:b/>
                      <w:bCs/>
                    </w:rPr>
                    <w:t xml:space="preserve">         Required Location</w:t>
                  </w:r>
                </w:p>
              </w:tc>
              <w:tc>
                <w:tcPr>
                  <w:tcW w:w="1134" w:type="pct"/>
                </w:tcPr>
                <w:p w14:paraId="36EDB311" w14:textId="77777777" w:rsidR="00C67859" w:rsidRPr="001519A5" w:rsidRDefault="00C67859" w:rsidP="00B3576E">
                  <w:pPr>
                    <w:rPr>
                      <w:b/>
                      <w:bCs/>
                    </w:rPr>
                  </w:pPr>
                  <w:r>
                    <w:rPr>
                      <w:b/>
                      <w:bCs/>
                      <w:sz w:val="20"/>
                      <w:szCs w:val="20"/>
                    </w:rPr>
                    <w:t xml:space="preserve">   </w:t>
                  </w:r>
                  <w:r w:rsidRPr="001519A5">
                    <w:rPr>
                      <w:b/>
                      <w:bCs/>
                      <w:sz w:val="20"/>
                      <w:szCs w:val="20"/>
                    </w:rPr>
                    <w:t>Where to find information</w:t>
                  </w:r>
                </w:p>
              </w:tc>
            </w:tr>
          </w:tbl>
          <w:p w14:paraId="63E8403E" w14:textId="77777777" w:rsidR="00C67859" w:rsidRPr="001519A5" w:rsidRDefault="00C67859" w:rsidP="00B3576E">
            <w:pPr>
              <w:rPr>
                <w:rFonts w:cstheme="minorHAnsi"/>
                <w:b/>
                <w:bCs/>
                <w:sz w:val="18"/>
                <w:szCs w:val="18"/>
              </w:rPr>
            </w:pPr>
          </w:p>
        </w:tc>
      </w:tr>
      <w:tr w:rsidR="00C67859" w:rsidRPr="00775627" w14:paraId="1A0A9E6E"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687EE2C2" w14:textId="77777777" w:rsidR="00C67859" w:rsidRPr="00775627" w:rsidRDefault="00C67859" w:rsidP="00B3576E">
            <w:pPr>
              <w:rPr>
                <w:rFonts w:cstheme="minorHAnsi"/>
                <w:sz w:val="18"/>
                <w:szCs w:val="18"/>
              </w:rPr>
            </w:pPr>
            <w:r w:rsidRPr="00775627">
              <w:rPr>
                <w:rFonts w:cstheme="minorHAnsi"/>
                <w:sz w:val="18"/>
                <w:szCs w:val="18"/>
              </w:rPr>
              <w:t>Helpers/Job Chart (HS)</w:t>
            </w:r>
          </w:p>
        </w:tc>
        <w:tc>
          <w:tcPr>
            <w:tcW w:w="1776" w:type="pct"/>
            <w:gridSpan w:val="3"/>
          </w:tcPr>
          <w:p w14:paraId="66CE2808" w14:textId="77777777" w:rsidR="00C67859" w:rsidRPr="00775627" w:rsidRDefault="00C67859" w:rsidP="00B3576E">
            <w:pPr>
              <w:rPr>
                <w:rFonts w:cstheme="minorHAnsi"/>
                <w:sz w:val="18"/>
                <w:szCs w:val="18"/>
              </w:rPr>
            </w:pPr>
            <w:r w:rsidRPr="00775627">
              <w:rPr>
                <w:rFonts w:cstheme="minorHAnsi"/>
                <w:sz w:val="18"/>
                <w:szCs w:val="18"/>
              </w:rPr>
              <w:t>A chart that identifies responsibilities for a small number of children during the day</w:t>
            </w:r>
          </w:p>
        </w:tc>
        <w:tc>
          <w:tcPr>
            <w:tcW w:w="1127" w:type="pct"/>
            <w:gridSpan w:val="2"/>
            <w:vAlign w:val="center"/>
          </w:tcPr>
          <w:p w14:paraId="0DE2A8E8" w14:textId="77777777" w:rsidR="00C67859" w:rsidRPr="00775627" w:rsidRDefault="00C67859" w:rsidP="00B3576E">
            <w:pPr>
              <w:jc w:val="center"/>
              <w:rPr>
                <w:rFonts w:cstheme="minorHAnsi"/>
                <w:sz w:val="18"/>
                <w:szCs w:val="18"/>
              </w:rPr>
            </w:pPr>
            <w:r w:rsidRPr="00775627">
              <w:rPr>
                <w:rFonts w:cstheme="minorHAnsi"/>
                <w:sz w:val="18"/>
                <w:szCs w:val="18"/>
              </w:rPr>
              <w:t>Near large group area</w:t>
            </w:r>
          </w:p>
        </w:tc>
        <w:tc>
          <w:tcPr>
            <w:tcW w:w="929" w:type="pct"/>
          </w:tcPr>
          <w:p w14:paraId="4B767245" w14:textId="77777777" w:rsidR="00C67859" w:rsidRPr="00775627" w:rsidRDefault="00C67859" w:rsidP="00B3576E">
            <w:pPr>
              <w:rPr>
                <w:rFonts w:cstheme="minorHAnsi"/>
                <w:sz w:val="18"/>
                <w:szCs w:val="18"/>
              </w:rPr>
            </w:pPr>
            <w:r w:rsidRPr="00775627">
              <w:rPr>
                <w:rFonts w:cstheme="minorHAnsi"/>
                <w:sz w:val="18"/>
                <w:szCs w:val="18"/>
              </w:rPr>
              <w:t>Teacher Created</w:t>
            </w:r>
          </w:p>
        </w:tc>
      </w:tr>
      <w:tr w:rsidR="00C67859" w:rsidRPr="00775627" w14:paraId="3F68E642"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246CA1E0" w14:textId="77777777" w:rsidR="00C67859" w:rsidRPr="00775627" w:rsidRDefault="00C67859" w:rsidP="00B3576E">
            <w:pPr>
              <w:rPr>
                <w:rFonts w:cstheme="minorHAnsi"/>
                <w:sz w:val="18"/>
                <w:szCs w:val="18"/>
              </w:rPr>
            </w:pPr>
            <w:r w:rsidRPr="00775627">
              <w:rPr>
                <w:rFonts w:cstheme="minorHAnsi"/>
                <w:sz w:val="18"/>
                <w:szCs w:val="18"/>
              </w:rPr>
              <w:t>Classroom Rules</w:t>
            </w:r>
          </w:p>
        </w:tc>
        <w:tc>
          <w:tcPr>
            <w:tcW w:w="1776" w:type="pct"/>
            <w:gridSpan w:val="3"/>
          </w:tcPr>
          <w:p w14:paraId="768AE5E3" w14:textId="77777777" w:rsidR="00C67859" w:rsidRPr="00775627" w:rsidRDefault="00C67859" w:rsidP="00B3576E">
            <w:pPr>
              <w:rPr>
                <w:rFonts w:cstheme="minorHAnsi"/>
                <w:sz w:val="18"/>
                <w:szCs w:val="18"/>
              </w:rPr>
            </w:pPr>
            <w:r w:rsidRPr="00775627">
              <w:rPr>
                <w:rFonts w:cstheme="minorHAnsi"/>
                <w:sz w:val="18"/>
                <w:szCs w:val="18"/>
              </w:rPr>
              <w:t>A short list of rules (that includes visuals) for children written to tell them what they “can do” not what they “can’t”</w:t>
            </w:r>
          </w:p>
        </w:tc>
        <w:tc>
          <w:tcPr>
            <w:tcW w:w="1127" w:type="pct"/>
            <w:gridSpan w:val="2"/>
            <w:vAlign w:val="center"/>
          </w:tcPr>
          <w:p w14:paraId="49A23BA9" w14:textId="77777777" w:rsidR="00C67859" w:rsidRPr="00775627" w:rsidRDefault="00C67859" w:rsidP="00B3576E">
            <w:pPr>
              <w:jc w:val="center"/>
              <w:rPr>
                <w:rFonts w:cstheme="minorHAnsi"/>
                <w:sz w:val="18"/>
                <w:szCs w:val="18"/>
              </w:rPr>
            </w:pPr>
            <w:r w:rsidRPr="00775627">
              <w:rPr>
                <w:rFonts w:cstheme="minorHAnsi"/>
                <w:sz w:val="18"/>
                <w:szCs w:val="18"/>
              </w:rPr>
              <w:t>At child level in classroom</w:t>
            </w:r>
          </w:p>
        </w:tc>
        <w:tc>
          <w:tcPr>
            <w:tcW w:w="929" w:type="pct"/>
            <w:vAlign w:val="center"/>
          </w:tcPr>
          <w:p w14:paraId="6FD7A885" w14:textId="77777777" w:rsidR="00C67859" w:rsidRPr="00775627" w:rsidRDefault="00C67859" w:rsidP="00B3576E">
            <w:pPr>
              <w:rPr>
                <w:rFonts w:cstheme="minorHAnsi"/>
                <w:sz w:val="18"/>
                <w:szCs w:val="18"/>
              </w:rPr>
            </w:pPr>
            <w:r w:rsidRPr="00775627">
              <w:rPr>
                <w:rFonts w:cstheme="minorHAnsi"/>
                <w:sz w:val="18"/>
                <w:szCs w:val="18"/>
              </w:rPr>
              <w:t>Staff Forms Website</w:t>
            </w:r>
          </w:p>
        </w:tc>
      </w:tr>
      <w:tr w:rsidR="00C67859" w:rsidRPr="00775627" w14:paraId="288AD22D"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36565A34" w14:textId="77777777" w:rsidR="00C67859" w:rsidRPr="00775627" w:rsidRDefault="00C67859" w:rsidP="00B3576E">
            <w:pPr>
              <w:rPr>
                <w:rFonts w:cstheme="minorHAnsi"/>
                <w:sz w:val="18"/>
                <w:szCs w:val="18"/>
              </w:rPr>
            </w:pPr>
            <w:r w:rsidRPr="00775627">
              <w:rPr>
                <w:rFonts w:cstheme="minorHAnsi"/>
                <w:sz w:val="18"/>
                <w:szCs w:val="18"/>
              </w:rPr>
              <w:t xml:space="preserve">Center Labels </w:t>
            </w:r>
          </w:p>
        </w:tc>
        <w:tc>
          <w:tcPr>
            <w:tcW w:w="1776" w:type="pct"/>
            <w:gridSpan w:val="3"/>
          </w:tcPr>
          <w:p w14:paraId="29CF49C5" w14:textId="77777777" w:rsidR="00C67859" w:rsidRPr="00775627" w:rsidRDefault="00C67859" w:rsidP="00B3576E">
            <w:pPr>
              <w:rPr>
                <w:rFonts w:cstheme="minorHAnsi"/>
                <w:sz w:val="18"/>
                <w:szCs w:val="18"/>
              </w:rPr>
            </w:pPr>
            <w:r w:rsidRPr="00775627">
              <w:rPr>
                <w:rFonts w:cstheme="minorHAnsi"/>
                <w:sz w:val="18"/>
                <w:szCs w:val="18"/>
              </w:rPr>
              <w:t>A label or sign that identifies each center</w:t>
            </w:r>
          </w:p>
        </w:tc>
        <w:tc>
          <w:tcPr>
            <w:tcW w:w="1127" w:type="pct"/>
            <w:gridSpan w:val="2"/>
            <w:vAlign w:val="center"/>
          </w:tcPr>
          <w:p w14:paraId="104DCBFB" w14:textId="77777777" w:rsidR="00C67859" w:rsidRPr="00775627" w:rsidRDefault="00C67859" w:rsidP="00B3576E">
            <w:pPr>
              <w:jc w:val="center"/>
              <w:rPr>
                <w:rFonts w:cstheme="minorHAnsi"/>
                <w:sz w:val="18"/>
                <w:szCs w:val="18"/>
              </w:rPr>
            </w:pPr>
            <w:r w:rsidRPr="00775627">
              <w:rPr>
                <w:rFonts w:cstheme="minorHAnsi"/>
                <w:sz w:val="18"/>
                <w:szCs w:val="18"/>
              </w:rPr>
              <w:t>On center shelf/bulletin bd</w:t>
            </w:r>
          </w:p>
        </w:tc>
        <w:tc>
          <w:tcPr>
            <w:tcW w:w="929" w:type="pct"/>
            <w:vAlign w:val="center"/>
          </w:tcPr>
          <w:p w14:paraId="1397259E" w14:textId="77777777" w:rsidR="00C67859" w:rsidRPr="00775627" w:rsidRDefault="00C67859" w:rsidP="00B3576E">
            <w:pPr>
              <w:rPr>
                <w:rFonts w:cstheme="minorHAnsi"/>
                <w:sz w:val="18"/>
                <w:szCs w:val="18"/>
              </w:rPr>
            </w:pPr>
            <w:r w:rsidRPr="00775627">
              <w:rPr>
                <w:rFonts w:cstheme="minorHAnsi"/>
                <w:sz w:val="18"/>
                <w:szCs w:val="18"/>
              </w:rPr>
              <w:t>Dropbox</w:t>
            </w:r>
          </w:p>
        </w:tc>
      </w:tr>
      <w:tr w:rsidR="00C67859" w:rsidRPr="00775627" w14:paraId="6E2036E5"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70ADCF87" w14:textId="77777777" w:rsidR="00C67859" w:rsidRPr="00775627" w:rsidRDefault="00C67859" w:rsidP="00B3576E">
            <w:pPr>
              <w:rPr>
                <w:rFonts w:cstheme="minorHAnsi"/>
                <w:sz w:val="18"/>
                <w:szCs w:val="18"/>
              </w:rPr>
            </w:pPr>
            <w:r w:rsidRPr="00775627">
              <w:rPr>
                <w:rFonts w:cstheme="minorHAnsi"/>
                <w:sz w:val="18"/>
                <w:szCs w:val="18"/>
              </w:rPr>
              <w:t>Limit Signs (HS)</w:t>
            </w:r>
          </w:p>
        </w:tc>
        <w:tc>
          <w:tcPr>
            <w:tcW w:w="1776" w:type="pct"/>
            <w:gridSpan w:val="3"/>
          </w:tcPr>
          <w:p w14:paraId="56FF5D4F" w14:textId="77777777" w:rsidR="00C67859" w:rsidRPr="00775627" w:rsidRDefault="00C67859" w:rsidP="00B3576E">
            <w:pPr>
              <w:rPr>
                <w:rFonts w:cstheme="minorHAnsi"/>
                <w:sz w:val="18"/>
                <w:szCs w:val="18"/>
              </w:rPr>
            </w:pPr>
            <w:r w:rsidRPr="00775627">
              <w:rPr>
                <w:rFonts w:cstheme="minorHAnsi"/>
                <w:sz w:val="18"/>
                <w:szCs w:val="18"/>
              </w:rPr>
              <w:t>Signs that indicate the # of children who can play in a center using numerals and visuals</w:t>
            </w:r>
          </w:p>
        </w:tc>
        <w:tc>
          <w:tcPr>
            <w:tcW w:w="1127" w:type="pct"/>
            <w:gridSpan w:val="2"/>
            <w:vAlign w:val="center"/>
          </w:tcPr>
          <w:p w14:paraId="1DAB95DD" w14:textId="77777777" w:rsidR="00C67859" w:rsidRPr="00775627" w:rsidRDefault="00C67859" w:rsidP="00B3576E">
            <w:pPr>
              <w:jc w:val="center"/>
              <w:rPr>
                <w:rFonts w:cstheme="minorHAnsi"/>
                <w:sz w:val="18"/>
                <w:szCs w:val="18"/>
              </w:rPr>
            </w:pPr>
            <w:r w:rsidRPr="00775627">
              <w:rPr>
                <w:rFonts w:cstheme="minorHAnsi"/>
                <w:sz w:val="18"/>
                <w:szCs w:val="18"/>
              </w:rPr>
              <w:t>Center areas/shelves</w:t>
            </w:r>
          </w:p>
        </w:tc>
        <w:tc>
          <w:tcPr>
            <w:tcW w:w="929" w:type="pct"/>
            <w:vAlign w:val="center"/>
          </w:tcPr>
          <w:p w14:paraId="5AA103EB" w14:textId="77777777" w:rsidR="00C67859" w:rsidRPr="00775627" w:rsidRDefault="00C67859" w:rsidP="00B3576E">
            <w:pPr>
              <w:rPr>
                <w:rFonts w:cstheme="minorHAnsi"/>
                <w:sz w:val="18"/>
                <w:szCs w:val="18"/>
              </w:rPr>
            </w:pPr>
            <w:r w:rsidRPr="00775627">
              <w:rPr>
                <w:rFonts w:cstheme="minorHAnsi"/>
                <w:sz w:val="18"/>
                <w:szCs w:val="18"/>
              </w:rPr>
              <w:t>Dropbox</w:t>
            </w:r>
          </w:p>
        </w:tc>
      </w:tr>
      <w:tr w:rsidR="00C67859" w:rsidRPr="00775627" w14:paraId="6E40B110"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64E6D7F0" w14:textId="77777777" w:rsidR="00C67859" w:rsidRPr="00775627" w:rsidRDefault="00C67859" w:rsidP="00B3576E">
            <w:pPr>
              <w:rPr>
                <w:rFonts w:cstheme="minorHAnsi"/>
                <w:sz w:val="18"/>
                <w:szCs w:val="18"/>
              </w:rPr>
            </w:pPr>
            <w:r w:rsidRPr="00775627">
              <w:rPr>
                <w:rFonts w:cstheme="minorHAnsi"/>
                <w:sz w:val="18"/>
                <w:szCs w:val="18"/>
              </w:rPr>
              <w:t>Language Guides or Instructional Support Guides (HS)</w:t>
            </w:r>
          </w:p>
        </w:tc>
        <w:tc>
          <w:tcPr>
            <w:tcW w:w="1776" w:type="pct"/>
            <w:gridSpan w:val="3"/>
          </w:tcPr>
          <w:p w14:paraId="06F70FFF" w14:textId="77777777" w:rsidR="00C67859" w:rsidRPr="00775627" w:rsidRDefault="00C67859" w:rsidP="00B3576E">
            <w:pPr>
              <w:rPr>
                <w:rFonts w:cstheme="minorHAnsi"/>
                <w:sz w:val="18"/>
                <w:szCs w:val="18"/>
              </w:rPr>
            </w:pPr>
            <w:r w:rsidRPr="00775627">
              <w:rPr>
                <w:rFonts w:cstheme="minorHAnsi"/>
                <w:sz w:val="18"/>
                <w:szCs w:val="18"/>
              </w:rPr>
              <w:t>A document that prompts language interactions between children and adults</w:t>
            </w:r>
          </w:p>
        </w:tc>
        <w:tc>
          <w:tcPr>
            <w:tcW w:w="1127" w:type="pct"/>
            <w:gridSpan w:val="2"/>
            <w:vAlign w:val="center"/>
          </w:tcPr>
          <w:p w14:paraId="4F2D5C23" w14:textId="77777777" w:rsidR="00C67859" w:rsidRPr="00775627" w:rsidRDefault="00C67859" w:rsidP="00B3576E">
            <w:pPr>
              <w:jc w:val="center"/>
              <w:rPr>
                <w:rFonts w:cstheme="minorHAnsi"/>
                <w:sz w:val="18"/>
                <w:szCs w:val="18"/>
              </w:rPr>
            </w:pPr>
          </w:p>
        </w:tc>
        <w:tc>
          <w:tcPr>
            <w:tcW w:w="929" w:type="pct"/>
            <w:vAlign w:val="center"/>
          </w:tcPr>
          <w:p w14:paraId="1A3494E4" w14:textId="77777777" w:rsidR="00C67859" w:rsidRPr="00775627" w:rsidRDefault="00C67859" w:rsidP="00B3576E">
            <w:pPr>
              <w:rPr>
                <w:rFonts w:cstheme="minorHAnsi"/>
                <w:sz w:val="18"/>
                <w:szCs w:val="18"/>
              </w:rPr>
            </w:pPr>
            <w:r w:rsidRPr="00775627">
              <w:rPr>
                <w:rFonts w:cstheme="minorHAnsi"/>
                <w:sz w:val="18"/>
                <w:szCs w:val="18"/>
              </w:rPr>
              <w:t>Dropbox</w:t>
            </w:r>
          </w:p>
        </w:tc>
      </w:tr>
      <w:tr w:rsidR="00C67859" w:rsidRPr="00775627" w14:paraId="3F654C10"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42D5A288" w14:textId="77777777" w:rsidR="00C67859" w:rsidRPr="00775627" w:rsidRDefault="00C67859" w:rsidP="00B3576E">
            <w:pPr>
              <w:rPr>
                <w:rFonts w:cstheme="minorHAnsi"/>
                <w:sz w:val="18"/>
                <w:szCs w:val="18"/>
              </w:rPr>
            </w:pPr>
            <w:r w:rsidRPr="00775627">
              <w:rPr>
                <w:rFonts w:cstheme="minorHAnsi"/>
                <w:sz w:val="18"/>
                <w:szCs w:val="18"/>
              </w:rPr>
              <w:t>Alphabet or Number Charts/Signs</w:t>
            </w:r>
          </w:p>
        </w:tc>
        <w:tc>
          <w:tcPr>
            <w:tcW w:w="1776" w:type="pct"/>
            <w:gridSpan w:val="3"/>
          </w:tcPr>
          <w:p w14:paraId="18C90EA8" w14:textId="77777777" w:rsidR="00C67859" w:rsidRPr="00775627" w:rsidRDefault="00C67859" w:rsidP="00B3576E">
            <w:pPr>
              <w:rPr>
                <w:rFonts w:cstheme="minorHAnsi"/>
                <w:sz w:val="18"/>
                <w:szCs w:val="18"/>
              </w:rPr>
            </w:pPr>
          </w:p>
        </w:tc>
        <w:tc>
          <w:tcPr>
            <w:tcW w:w="1127" w:type="pct"/>
            <w:gridSpan w:val="2"/>
            <w:vAlign w:val="center"/>
          </w:tcPr>
          <w:p w14:paraId="7443EEF0" w14:textId="77777777" w:rsidR="00C67859" w:rsidRPr="00775627" w:rsidRDefault="00C67859" w:rsidP="00B3576E">
            <w:pPr>
              <w:jc w:val="center"/>
              <w:rPr>
                <w:rFonts w:cstheme="minorHAnsi"/>
                <w:sz w:val="18"/>
                <w:szCs w:val="18"/>
              </w:rPr>
            </w:pPr>
            <w:r w:rsidRPr="00775627">
              <w:rPr>
                <w:rFonts w:cstheme="minorHAnsi"/>
                <w:sz w:val="18"/>
                <w:szCs w:val="18"/>
              </w:rPr>
              <w:t>Posted at child’s eye level</w:t>
            </w:r>
          </w:p>
        </w:tc>
        <w:tc>
          <w:tcPr>
            <w:tcW w:w="929" w:type="pct"/>
            <w:vAlign w:val="center"/>
          </w:tcPr>
          <w:p w14:paraId="6D3257F5" w14:textId="77777777" w:rsidR="00C67859" w:rsidRPr="00775627" w:rsidRDefault="00C67859" w:rsidP="00B3576E">
            <w:pPr>
              <w:rPr>
                <w:rFonts w:cstheme="minorHAnsi"/>
                <w:sz w:val="18"/>
                <w:szCs w:val="18"/>
              </w:rPr>
            </w:pPr>
            <w:r w:rsidRPr="00775627">
              <w:rPr>
                <w:rFonts w:cstheme="minorHAnsi"/>
                <w:sz w:val="18"/>
                <w:szCs w:val="18"/>
              </w:rPr>
              <w:t>Agency provided or teacher created</w:t>
            </w:r>
          </w:p>
        </w:tc>
      </w:tr>
      <w:tr w:rsidR="00C67859" w:rsidRPr="00775627" w14:paraId="217044FC"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2C23D79B" w14:textId="77777777" w:rsidR="00C67859" w:rsidRPr="00775627" w:rsidRDefault="00C67859" w:rsidP="00B3576E">
            <w:pPr>
              <w:rPr>
                <w:rFonts w:cstheme="minorHAnsi"/>
                <w:sz w:val="18"/>
                <w:szCs w:val="18"/>
              </w:rPr>
            </w:pPr>
            <w:r w:rsidRPr="00775627">
              <w:rPr>
                <w:rFonts w:cstheme="minorHAnsi"/>
                <w:sz w:val="18"/>
                <w:szCs w:val="18"/>
              </w:rPr>
              <w:t>“Welcome” Sign in multiple languages</w:t>
            </w:r>
          </w:p>
        </w:tc>
        <w:tc>
          <w:tcPr>
            <w:tcW w:w="1776" w:type="pct"/>
            <w:gridSpan w:val="3"/>
          </w:tcPr>
          <w:p w14:paraId="76132E52" w14:textId="77777777" w:rsidR="00C67859" w:rsidRPr="00775627" w:rsidRDefault="00C67859" w:rsidP="00B3576E">
            <w:pPr>
              <w:rPr>
                <w:rFonts w:cstheme="minorHAnsi"/>
                <w:sz w:val="18"/>
                <w:szCs w:val="18"/>
              </w:rPr>
            </w:pPr>
          </w:p>
        </w:tc>
        <w:tc>
          <w:tcPr>
            <w:tcW w:w="1127" w:type="pct"/>
            <w:gridSpan w:val="2"/>
            <w:vAlign w:val="center"/>
          </w:tcPr>
          <w:p w14:paraId="58E4F7E6" w14:textId="77777777" w:rsidR="00C67859" w:rsidRPr="00775627" w:rsidRDefault="00C67859" w:rsidP="00B3576E">
            <w:pPr>
              <w:jc w:val="center"/>
              <w:rPr>
                <w:rFonts w:cstheme="minorHAnsi"/>
                <w:sz w:val="18"/>
                <w:szCs w:val="18"/>
              </w:rPr>
            </w:pPr>
            <w:r w:rsidRPr="00775627">
              <w:rPr>
                <w:rFonts w:cstheme="minorHAnsi"/>
                <w:sz w:val="18"/>
                <w:szCs w:val="18"/>
              </w:rPr>
              <w:t>On front door</w:t>
            </w:r>
          </w:p>
        </w:tc>
        <w:tc>
          <w:tcPr>
            <w:tcW w:w="929" w:type="pct"/>
            <w:vAlign w:val="center"/>
          </w:tcPr>
          <w:p w14:paraId="630712FC" w14:textId="77777777" w:rsidR="00C67859" w:rsidRPr="00775627" w:rsidRDefault="00C67859" w:rsidP="00B3576E">
            <w:pPr>
              <w:rPr>
                <w:rFonts w:cstheme="minorHAnsi"/>
                <w:sz w:val="18"/>
                <w:szCs w:val="18"/>
              </w:rPr>
            </w:pPr>
            <w:r w:rsidRPr="00775627">
              <w:rPr>
                <w:rFonts w:cstheme="minorHAnsi"/>
                <w:sz w:val="18"/>
                <w:szCs w:val="18"/>
              </w:rPr>
              <w:t>Agency provided or teacher created</w:t>
            </w:r>
          </w:p>
        </w:tc>
      </w:tr>
      <w:tr w:rsidR="00C67859" w:rsidRPr="00775627" w14:paraId="4D305BB3"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6B133F8D" w14:textId="77777777" w:rsidR="00C67859" w:rsidRPr="00775627" w:rsidRDefault="00C67859" w:rsidP="00B3576E">
            <w:pPr>
              <w:rPr>
                <w:rFonts w:cstheme="minorHAnsi"/>
                <w:sz w:val="18"/>
                <w:szCs w:val="18"/>
              </w:rPr>
            </w:pPr>
            <w:r w:rsidRPr="00775627">
              <w:rPr>
                <w:rFonts w:cstheme="minorHAnsi"/>
                <w:sz w:val="18"/>
                <w:szCs w:val="18"/>
              </w:rPr>
              <w:t>5210 Poster</w:t>
            </w:r>
          </w:p>
        </w:tc>
        <w:tc>
          <w:tcPr>
            <w:tcW w:w="1776" w:type="pct"/>
            <w:gridSpan w:val="3"/>
          </w:tcPr>
          <w:p w14:paraId="5C79F36A" w14:textId="77777777" w:rsidR="00C67859" w:rsidRPr="00775627" w:rsidRDefault="00C67859" w:rsidP="00B3576E">
            <w:pPr>
              <w:rPr>
                <w:rFonts w:cstheme="minorHAnsi"/>
                <w:sz w:val="18"/>
                <w:szCs w:val="18"/>
              </w:rPr>
            </w:pPr>
          </w:p>
        </w:tc>
        <w:tc>
          <w:tcPr>
            <w:tcW w:w="1127" w:type="pct"/>
            <w:gridSpan w:val="2"/>
            <w:vAlign w:val="center"/>
          </w:tcPr>
          <w:p w14:paraId="4D7C18A0" w14:textId="77777777" w:rsidR="00C67859" w:rsidRPr="00775627" w:rsidRDefault="00C67859" w:rsidP="00B3576E">
            <w:pPr>
              <w:jc w:val="center"/>
              <w:rPr>
                <w:rFonts w:cstheme="minorHAnsi"/>
                <w:sz w:val="18"/>
                <w:szCs w:val="18"/>
              </w:rPr>
            </w:pPr>
            <w:r w:rsidRPr="00775627">
              <w:rPr>
                <w:rFonts w:cstheme="minorHAnsi"/>
                <w:sz w:val="18"/>
                <w:szCs w:val="18"/>
              </w:rPr>
              <w:t>Within the classroom</w:t>
            </w:r>
          </w:p>
        </w:tc>
        <w:tc>
          <w:tcPr>
            <w:tcW w:w="929" w:type="pct"/>
            <w:vAlign w:val="center"/>
          </w:tcPr>
          <w:p w14:paraId="2CC99A47"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11FAC628"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92CDDC" w:themeFill="accent5" w:themeFillTint="99"/>
            <w:vAlign w:val="center"/>
          </w:tcPr>
          <w:p w14:paraId="533ACDEC" w14:textId="77777777" w:rsidR="00C67859" w:rsidRPr="00775627" w:rsidRDefault="00C67859" w:rsidP="00B3576E">
            <w:pPr>
              <w:jc w:val="center"/>
              <w:rPr>
                <w:rFonts w:cstheme="minorHAnsi"/>
                <w:b/>
                <w:sz w:val="18"/>
                <w:szCs w:val="18"/>
              </w:rPr>
            </w:pPr>
            <w:r w:rsidRPr="00775627">
              <w:rPr>
                <w:rFonts w:cstheme="minorHAnsi"/>
                <w:b/>
                <w:sz w:val="18"/>
                <w:szCs w:val="18"/>
              </w:rPr>
              <w:t>Family Services Community Board</w:t>
            </w:r>
          </w:p>
        </w:tc>
      </w:tr>
      <w:tr w:rsidR="00C67859" w:rsidRPr="00775627" w14:paraId="6612A626"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5C90A3D4" w14:textId="77777777" w:rsidR="00C67859" w:rsidRPr="00775627" w:rsidRDefault="00C67859" w:rsidP="00B3576E">
            <w:pPr>
              <w:rPr>
                <w:rFonts w:cstheme="minorHAnsi"/>
                <w:sz w:val="18"/>
                <w:szCs w:val="18"/>
              </w:rPr>
            </w:pPr>
            <w:r w:rsidRPr="00775627">
              <w:rPr>
                <w:rFonts w:cstheme="minorHAnsi"/>
                <w:sz w:val="18"/>
                <w:szCs w:val="18"/>
              </w:rPr>
              <w:t>WIC</w:t>
            </w:r>
          </w:p>
        </w:tc>
        <w:tc>
          <w:tcPr>
            <w:tcW w:w="1776" w:type="pct"/>
            <w:gridSpan w:val="3"/>
          </w:tcPr>
          <w:p w14:paraId="33E9D7CE" w14:textId="77777777" w:rsidR="00C67859" w:rsidRPr="00775627" w:rsidRDefault="00C67859" w:rsidP="00B3576E">
            <w:pPr>
              <w:rPr>
                <w:rFonts w:cstheme="minorHAnsi"/>
                <w:sz w:val="18"/>
                <w:szCs w:val="18"/>
              </w:rPr>
            </w:pPr>
          </w:p>
        </w:tc>
        <w:tc>
          <w:tcPr>
            <w:tcW w:w="1127" w:type="pct"/>
            <w:gridSpan w:val="2"/>
          </w:tcPr>
          <w:p w14:paraId="2D08C0DF" w14:textId="77777777" w:rsidR="00C67859" w:rsidRPr="00775627" w:rsidRDefault="00C67859" w:rsidP="00B3576E">
            <w:pPr>
              <w:rPr>
                <w:rFonts w:cstheme="minorHAnsi"/>
                <w:sz w:val="18"/>
                <w:szCs w:val="18"/>
              </w:rPr>
            </w:pPr>
          </w:p>
        </w:tc>
        <w:tc>
          <w:tcPr>
            <w:tcW w:w="929" w:type="pct"/>
          </w:tcPr>
          <w:p w14:paraId="43DBE5FB"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382041C5"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747CE315" w14:textId="77777777" w:rsidR="00C67859" w:rsidRPr="00775627" w:rsidRDefault="00C67859" w:rsidP="00B3576E">
            <w:pPr>
              <w:rPr>
                <w:rFonts w:cstheme="minorHAnsi"/>
                <w:sz w:val="18"/>
                <w:szCs w:val="18"/>
              </w:rPr>
            </w:pPr>
            <w:r w:rsidRPr="00775627">
              <w:rPr>
                <w:rFonts w:cstheme="minorHAnsi"/>
                <w:sz w:val="18"/>
                <w:szCs w:val="18"/>
              </w:rPr>
              <w:t>Internal Job Postings</w:t>
            </w:r>
          </w:p>
        </w:tc>
        <w:tc>
          <w:tcPr>
            <w:tcW w:w="1776" w:type="pct"/>
            <w:gridSpan w:val="3"/>
          </w:tcPr>
          <w:p w14:paraId="76209051" w14:textId="77777777" w:rsidR="00C67859" w:rsidRPr="00775627" w:rsidRDefault="00C67859" w:rsidP="00B3576E">
            <w:pPr>
              <w:rPr>
                <w:rFonts w:cstheme="minorHAnsi"/>
                <w:sz w:val="18"/>
                <w:szCs w:val="18"/>
              </w:rPr>
            </w:pPr>
          </w:p>
        </w:tc>
        <w:tc>
          <w:tcPr>
            <w:tcW w:w="1127" w:type="pct"/>
            <w:gridSpan w:val="2"/>
          </w:tcPr>
          <w:p w14:paraId="5A4D5EA6" w14:textId="77777777" w:rsidR="00C67859" w:rsidRPr="00775627" w:rsidRDefault="00C67859" w:rsidP="00B3576E">
            <w:pPr>
              <w:rPr>
                <w:rFonts w:cstheme="minorHAnsi"/>
                <w:sz w:val="18"/>
                <w:szCs w:val="18"/>
              </w:rPr>
            </w:pPr>
          </w:p>
        </w:tc>
        <w:tc>
          <w:tcPr>
            <w:tcW w:w="929" w:type="pct"/>
          </w:tcPr>
          <w:p w14:paraId="6534DD72"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2468F64D"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4887F6DC" w14:textId="77777777" w:rsidR="00C67859" w:rsidRPr="00775627" w:rsidRDefault="00C67859" w:rsidP="00B3576E">
            <w:pPr>
              <w:rPr>
                <w:rFonts w:cstheme="minorHAnsi"/>
                <w:sz w:val="18"/>
                <w:szCs w:val="18"/>
              </w:rPr>
            </w:pPr>
            <w:r w:rsidRPr="00775627">
              <w:rPr>
                <w:rFonts w:cstheme="minorHAnsi"/>
                <w:sz w:val="18"/>
                <w:szCs w:val="18"/>
              </w:rPr>
              <w:t>Area Parenting Resources/Activities</w:t>
            </w:r>
          </w:p>
        </w:tc>
        <w:tc>
          <w:tcPr>
            <w:tcW w:w="1776" w:type="pct"/>
            <w:gridSpan w:val="3"/>
          </w:tcPr>
          <w:p w14:paraId="23163D06" w14:textId="77777777" w:rsidR="00C67859" w:rsidRPr="00775627" w:rsidRDefault="00C67859" w:rsidP="00B3576E">
            <w:pPr>
              <w:rPr>
                <w:rFonts w:cstheme="minorHAnsi"/>
                <w:sz w:val="18"/>
                <w:szCs w:val="18"/>
              </w:rPr>
            </w:pPr>
          </w:p>
        </w:tc>
        <w:tc>
          <w:tcPr>
            <w:tcW w:w="1127" w:type="pct"/>
            <w:gridSpan w:val="2"/>
          </w:tcPr>
          <w:p w14:paraId="272FE69F" w14:textId="77777777" w:rsidR="00C67859" w:rsidRPr="00775627" w:rsidRDefault="00C67859" w:rsidP="00B3576E">
            <w:pPr>
              <w:rPr>
                <w:rFonts w:cstheme="minorHAnsi"/>
                <w:sz w:val="18"/>
                <w:szCs w:val="18"/>
              </w:rPr>
            </w:pPr>
          </w:p>
        </w:tc>
        <w:tc>
          <w:tcPr>
            <w:tcW w:w="929" w:type="pct"/>
          </w:tcPr>
          <w:p w14:paraId="73AF3AA0"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C67859" w:rsidRPr="00775627" w14:paraId="4DF20FA5"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69BDAA48" w14:textId="77777777" w:rsidR="00C67859" w:rsidRPr="00775627" w:rsidRDefault="00C67859" w:rsidP="00B3576E">
            <w:pPr>
              <w:rPr>
                <w:rFonts w:cstheme="minorHAnsi"/>
                <w:sz w:val="18"/>
                <w:szCs w:val="18"/>
              </w:rPr>
            </w:pPr>
            <w:r w:rsidRPr="00775627">
              <w:rPr>
                <w:rFonts w:cstheme="minorHAnsi"/>
                <w:sz w:val="18"/>
                <w:szCs w:val="18"/>
              </w:rPr>
              <w:t>Curriculum Information</w:t>
            </w:r>
          </w:p>
        </w:tc>
        <w:tc>
          <w:tcPr>
            <w:tcW w:w="1776" w:type="pct"/>
            <w:gridSpan w:val="3"/>
          </w:tcPr>
          <w:p w14:paraId="2C3A82D8" w14:textId="77777777" w:rsidR="00C67859" w:rsidRPr="00775627" w:rsidRDefault="00C67859" w:rsidP="00B3576E">
            <w:pPr>
              <w:rPr>
                <w:rFonts w:cstheme="minorHAnsi"/>
                <w:sz w:val="18"/>
                <w:szCs w:val="18"/>
              </w:rPr>
            </w:pPr>
          </w:p>
        </w:tc>
        <w:tc>
          <w:tcPr>
            <w:tcW w:w="1127" w:type="pct"/>
            <w:gridSpan w:val="2"/>
          </w:tcPr>
          <w:p w14:paraId="5BBA6784" w14:textId="77777777" w:rsidR="00C67859" w:rsidRPr="00775627" w:rsidRDefault="00C67859" w:rsidP="00B3576E">
            <w:pPr>
              <w:rPr>
                <w:rFonts w:cstheme="minorHAnsi"/>
                <w:sz w:val="18"/>
                <w:szCs w:val="18"/>
              </w:rPr>
            </w:pPr>
          </w:p>
        </w:tc>
        <w:tc>
          <w:tcPr>
            <w:tcW w:w="929" w:type="pct"/>
          </w:tcPr>
          <w:p w14:paraId="192224FF" w14:textId="77777777" w:rsidR="00C67859" w:rsidRPr="00775627" w:rsidRDefault="00C67859" w:rsidP="00B3576E">
            <w:pPr>
              <w:rPr>
                <w:rFonts w:cstheme="minorHAnsi"/>
                <w:sz w:val="18"/>
                <w:szCs w:val="18"/>
              </w:rPr>
            </w:pPr>
            <w:r w:rsidRPr="00775627">
              <w:rPr>
                <w:rFonts w:cstheme="minorHAnsi"/>
                <w:sz w:val="18"/>
                <w:szCs w:val="18"/>
              </w:rPr>
              <w:t>Agency provided</w:t>
            </w:r>
          </w:p>
        </w:tc>
      </w:tr>
      <w:tr w:rsidR="00FE7A3A" w:rsidRPr="00775627" w14:paraId="59D1DB00"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4DFCB0A3" w14:textId="76C3B7CF" w:rsidR="00FE7A3A" w:rsidRPr="00775627" w:rsidRDefault="00FE7A3A" w:rsidP="00B3576E">
            <w:pPr>
              <w:rPr>
                <w:rFonts w:cstheme="minorHAnsi"/>
                <w:sz w:val="18"/>
                <w:szCs w:val="18"/>
              </w:rPr>
            </w:pPr>
            <w:r>
              <w:rPr>
                <w:rFonts w:cstheme="minorHAnsi"/>
                <w:sz w:val="18"/>
                <w:szCs w:val="18"/>
              </w:rPr>
              <w:t xml:space="preserve">Licensing Manual ( Up To Date </w:t>
            </w:r>
          </w:p>
        </w:tc>
        <w:tc>
          <w:tcPr>
            <w:tcW w:w="1776" w:type="pct"/>
            <w:gridSpan w:val="3"/>
          </w:tcPr>
          <w:p w14:paraId="7211418B" w14:textId="77777777" w:rsidR="00FE7A3A" w:rsidRPr="00775627" w:rsidRDefault="00FE7A3A" w:rsidP="00B3576E">
            <w:pPr>
              <w:rPr>
                <w:rFonts w:cstheme="minorHAnsi"/>
                <w:sz w:val="18"/>
                <w:szCs w:val="18"/>
              </w:rPr>
            </w:pPr>
          </w:p>
        </w:tc>
        <w:tc>
          <w:tcPr>
            <w:tcW w:w="1127" w:type="pct"/>
            <w:gridSpan w:val="2"/>
          </w:tcPr>
          <w:p w14:paraId="1B0C53A8" w14:textId="77777777" w:rsidR="00FE7A3A" w:rsidRPr="00775627" w:rsidRDefault="00FE7A3A" w:rsidP="00B3576E">
            <w:pPr>
              <w:rPr>
                <w:rFonts w:cstheme="minorHAnsi"/>
                <w:sz w:val="18"/>
                <w:szCs w:val="18"/>
              </w:rPr>
            </w:pPr>
          </w:p>
        </w:tc>
        <w:tc>
          <w:tcPr>
            <w:tcW w:w="929" w:type="pct"/>
          </w:tcPr>
          <w:p w14:paraId="42F205B5" w14:textId="111D6DE4" w:rsidR="00FE7A3A" w:rsidRPr="00775627" w:rsidRDefault="00FE7A3A" w:rsidP="00B3576E">
            <w:pPr>
              <w:rPr>
                <w:rFonts w:cstheme="minorHAnsi"/>
                <w:sz w:val="18"/>
                <w:szCs w:val="18"/>
              </w:rPr>
            </w:pPr>
            <w:r>
              <w:rPr>
                <w:rFonts w:cstheme="minorHAnsi"/>
                <w:sz w:val="18"/>
                <w:szCs w:val="18"/>
              </w:rPr>
              <w:t>Agency provided</w:t>
            </w:r>
          </w:p>
        </w:tc>
      </w:tr>
      <w:tr w:rsidR="00FE7A3A" w:rsidRPr="00775627" w14:paraId="27E535CA"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1517443F" w14:textId="5DD89589" w:rsidR="00FE7A3A" w:rsidRDefault="00FE7A3A" w:rsidP="00B3576E">
            <w:pPr>
              <w:rPr>
                <w:rFonts w:cstheme="minorHAnsi"/>
                <w:sz w:val="18"/>
                <w:szCs w:val="18"/>
              </w:rPr>
            </w:pPr>
            <w:r>
              <w:rPr>
                <w:rFonts w:cstheme="minorHAnsi"/>
                <w:sz w:val="18"/>
                <w:szCs w:val="18"/>
              </w:rPr>
              <w:t>Parent Handbook (Up To Date)</w:t>
            </w:r>
          </w:p>
        </w:tc>
        <w:tc>
          <w:tcPr>
            <w:tcW w:w="1776" w:type="pct"/>
            <w:gridSpan w:val="3"/>
          </w:tcPr>
          <w:p w14:paraId="38A1ED31" w14:textId="77777777" w:rsidR="00FE7A3A" w:rsidRPr="00775627" w:rsidRDefault="00FE7A3A" w:rsidP="00B3576E">
            <w:pPr>
              <w:rPr>
                <w:rFonts w:cstheme="minorHAnsi"/>
                <w:sz w:val="18"/>
                <w:szCs w:val="18"/>
              </w:rPr>
            </w:pPr>
          </w:p>
        </w:tc>
        <w:tc>
          <w:tcPr>
            <w:tcW w:w="1127" w:type="pct"/>
            <w:gridSpan w:val="2"/>
          </w:tcPr>
          <w:p w14:paraId="37155581" w14:textId="77777777" w:rsidR="00FE7A3A" w:rsidRPr="00775627" w:rsidRDefault="00FE7A3A" w:rsidP="00B3576E">
            <w:pPr>
              <w:rPr>
                <w:rFonts w:cstheme="minorHAnsi"/>
                <w:sz w:val="18"/>
                <w:szCs w:val="18"/>
              </w:rPr>
            </w:pPr>
          </w:p>
        </w:tc>
        <w:tc>
          <w:tcPr>
            <w:tcW w:w="929" w:type="pct"/>
          </w:tcPr>
          <w:p w14:paraId="487E147F" w14:textId="181CC063" w:rsidR="00FE7A3A" w:rsidRDefault="00FE7A3A" w:rsidP="00B3576E">
            <w:pPr>
              <w:rPr>
                <w:rFonts w:cstheme="minorHAnsi"/>
                <w:sz w:val="18"/>
                <w:szCs w:val="18"/>
              </w:rPr>
            </w:pPr>
            <w:r>
              <w:rPr>
                <w:rFonts w:cstheme="minorHAnsi"/>
                <w:sz w:val="18"/>
                <w:szCs w:val="18"/>
              </w:rPr>
              <w:t xml:space="preserve">Agency Provided </w:t>
            </w:r>
          </w:p>
        </w:tc>
      </w:tr>
      <w:tr w:rsidR="00FE7A3A" w:rsidRPr="00775627" w14:paraId="5D9E0243" w14:textId="77777777" w:rsidTr="00B35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8" w:type="pct"/>
          </w:tcPr>
          <w:p w14:paraId="04CBD1B6" w14:textId="4702C1C8" w:rsidR="00FE7A3A" w:rsidRDefault="00FE7A3A" w:rsidP="00B3576E">
            <w:pPr>
              <w:rPr>
                <w:rFonts w:cstheme="minorHAnsi"/>
                <w:sz w:val="18"/>
                <w:szCs w:val="18"/>
              </w:rPr>
            </w:pPr>
            <w:r>
              <w:rPr>
                <w:rFonts w:cstheme="minorHAnsi"/>
                <w:sz w:val="18"/>
                <w:szCs w:val="18"/>
              </w:rPr>
              <w:t>Monthly Average Attendance</w:t>
            </w:r>
          </w:p>
        </w:tc>
        <w:tc>
          <w:tcPr>
            <w:tcW w:w="1776" w:type="pct"/>
            <w:gridSpan w:val="3"/>
          </w:tcPr>
          <w:p w14:paraId="1A38EE9D" w14:textId="77777777" w:rsidR="00FE7A3A" w:rsidRPr="00775627" w:rsidRDefault="00FE7A3A" w:rsidP="00B3576E">
            <w:pPr>
              <w:rPr>
                <w:rFonts w:cstheme="minorHAnsi"/>
                <w:sz w:val="18"/>
                <w:szCs w:val="18"/>
              </w:rPr>
            </w:pPr>
          </w:p>
        </w:tc>
        <w:tc>
          <w:tcPr>
            <w:tcW w:w="1127" w:type="pct"/>
            <w:gridSpan w:val="2"/>
          </w:tcPr>
          <w:p w14:paraId="1526B90E" w14:textId="77777777" w:rsidR="00FE7A3A" w:rsidRPr="00775627" w:rsidRDefault="00FE7A3A" w:rsidP="00B3576E">
            <w:pPr>
              <w:rPr>
                <w:rFonts w:cstheme="minorHAnsi"/>
                <w:sz w:val="18"/>
                <w:szCs w:val="18"/>
              </w:rPr>
            </w:pPr>
          </w:p>
        </w:tc>
        <w:tc>
          <w:tcPr>
            <w:tcW w:w="929" w:type="pct"/>
          </w:tcPr>
          <w:p w14:paraId="09961486" w14:textId="562CEE7C" w:rsidR="00FE7A3A" w:rsidRDefault="00FE7A3A" w:rsidP="00B3576E">
            <w:pPr>
              <w:rPr>
                <w:rFonts w:cstheme="minorHAnsi"/>
                <w:sz w:val="18"/>
                <w:szCs w:val="18"/>
              </w:rPr>
            </w:pPr>
            <w:r>
              <w:rPr>
                <w:rFonts w:cstheme="minorHAnsi"/>
                <w:sz w:val="18"/>
                <w:szCs w:val="18"/>
              </w:rPr>
              <w:t xml:space="preserve">Agency Provided </w:t>
            </w:r>
          </w:p>
        </w:tc>
      </w:tr>
    </w:tbl>
    <w:p w14:paraId="5A4F11F2" w14:textId="77777777" w:rsidR="00C67859" w:rsidRDefault="00C67859" w:rsidP="00C67859">
      <w:pPr>
        <w:pStyle w:val="BodyText"/>
        <w:spacing w:before="11"/>
        <w:rPr>
          <w:sz w:val="19"/>
        </w:rPr>
      </w:pPr>
    </w:p>
    <w:p w14:paraId="2670450F" w14:textId="77777777" w:rsidR="00C67859" w:rsidRDefault="00C67859" w:rsidP="00C67859">
      <w:pPr>
        <w:spacing w:before="1"/>
        <w:ind w:left="1100"/>
        <w:rPr>
          <w:b/>
          <w:sz w:val="20"/>
        </w:rPr>
      </w:pPr>
      <w:r>
        <w:rPr>
          <w:b/>
          <w:sz w:val="20"/>
        </w:rPr>
        <w:t>RESOURCE</w:t>
      </w:r>
      <w:r>
        <w:rPr>
          <w:b/>
          <w:spacing w:val="-10"/>
          <w:sz w:val="20"/>
        </w:rPr>
        <w:t xml:space="preserve"> </w:t>
      </w:r>
      <w:r>
        <w:rPr>
          <w:b/>
          <w:spacing w:val="-2"/>
          <w:sz w:val="20"/>
        </w:rPr>
        <w:t>SHELF</w:t>
      </w:r>
    </w:p>
    <w:tbl>
      <w:tblPr>
        <w:tblW w:w="0" w:type="auto"/>
        <w:tblInd w:w="997" w:type="dxa"/>
        <w:tblBorders>
          <w:top w:val="single" w:sz="36" w:space="0" w:color="0070C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3060"/>
        <w:gridCol w:w="3278"/>
      </w:tblGrid>
      <w:tr w:rsidR="00C67859" w14:paraId="08F50D39" w14:textId="77777777" w:rsidTr="00B3576E">
        <w:trPr>
          <w:trHeight w:val="441"/>
        </w:trPr>
        <w:tc>
          <w:tcPr>
            <w:tcW w:w="3238" w:type="dxa"/>
          </w:tcPr>
          <w:p w14:paraId="3C16299D" w14:textId="77777777" w:rsidR="00C67859" w:rsidRDefault="00C67859" w:rsidP="00B3576E">
            <w:pPr>
              <w:pStyle w:val="TableParagraph"/>
              <w:spacing w:line="220" w:lineRule="atLeast"/>
              <w:rPr>
                <w:sz w:val="18"/>
              </w:rPr>
            </w:pPr>
            <w:r>
              <w:rPr>
                <w:sz w:val="18"/>
              </w:rPr>
              <w:t>OWL/Building</w:t>
            </w:r>
            <w:r>
              <w:rPr>
                <w:spacing w:val="-11"/>
                <w:sz w:val="18"/>
              </w:rPr>
              <w:t xml:space="preserve"> </w:t>
            </w:r>
            <w:r>
              <w:rPr>
                <w:sz w:val="18"/>
              </w:rPr>
              <w:t>Blocks/Creative</w:t>
            </w:r>
            <w:r>
              <w:rPr>
                <w:spacing w:val="-10"/>
                <w:sz w:val="18"/>
              </w:rPr>
              <w:t xml:space="preserve"> </w:t>
            </w:r>
            <w:r>
              <w:rPr>
                <w:sz w:val="18"/>
              </w:rPr>
              <w:t>Curriculum teacher</w:t>
            </w:r>
            <w:r>
              <w:rPr>
                <w:spacing w:val="-2"/>
                <w:sz w:val="18"/>
              </w:rPr>
              <w:t xml:space="preserve"> </w:t>
            </w:r>
            <w:r>
              <w:rPr>
                <w:sz w:val="18"/>
              </w:rPr>
              <w:t>manuals</w:t>
            </w:r>
          </w:p>
        </w:tc>
        <w:tc>
          <w:tcPr>
            <w:tcW w:w="3060" w:type="dxa"/>
          </w:tcPr>
          <w:p w14:paraId="39474BB8" w14:textId="77777777" w:rsidR="00C67859" w:rsidRDefault="00C67859" w:rsidP="00B3576E">
            <w:pPr>
              <w:pStyle w:val="TableParagraph"/>
              <w:rPr>
                <w:sz w:val="18"/>
              </w:rPr>
            </w:pPr>
            <w:r>
              <w:rPr>
                <w:sz w:val="18"/>
              </w:rPr>
              <w:t>Licensing</w:t>
            </w:r>
            <w:r>
              <w:rPr>
                <w:spacing w:val="-6"/>
                <w:sz w:val="18"/>
              </w:rPr>
              <w:t xml:space="preserve"> </w:t>
            </w:r>
            <w:r>
              <w:rPr>
                <w:spacing w:val="-4"/>
                <w:sz w:val="18"/>
              </w:rPr>
              <w:t>book</w:t>
            </w:r>
          </w:p>
        </w:tc>
        <w:tc>
          <w:tcPr>
            <w:tcW w:w="3278" w:type="dxa"/>
          </w:tcPr>
          <w:p w14:paraId="7F30A9F5" w14:textId="77777777" w:rsidR="00C67859" w:rsidRDefault="00C67859" w:rsidP="00B3576E">
            <w:pPr>
              <w:pStyle w:val="TableParagraph"/>
              <w:rPr>
                <w:sz w:val="18"/>
              </w:rPr>
            </w:pPr>
            <w:r>
              <w:rPr>
                <w:sz w:val="18"/>
              </w:rPr>
              <w:t>Agency</w:t>
            </w:r>
            <w:r>
              <w:rPr>
                <w:spacing w:val="-3"/>
                <w:sz w:val="18"/>
              </w:rPr>
              <w:t xml:space="preserve"> </w:t>
            </w:r>
            <w:r>
              <w:rPr>
                <w:sz w:val="18"/>
              </w:rPr>
              <w:t>teacher</w:t>
            </w:r>
            <w:r>
              <w:rPr>
                <w:spacing w:val="-3"/>
                <w:sz w:val="18"/>
              </w:rPr>
              <w:t xml:space="preserve"> </w:t>
            </w:r>
            <w:r>
              <w:rPr>
                <w:sz w:val="18"/>
              </w:rPr>
              <w:t>resource</w:t>
            </w:r>
            <w:r>
              <w:rPr>
                <w:spacing w:val="-3"/>
                <w:sz w:val="18"/>
              </w:rPr>
              <w:t xml:space="preserve"> </w:t>
            </w:r>
            <w:r>
              <w:rPr>
                <w:spacing w:val="-4"/>
                <w:sz w:val="18"/>
              </w:rPr>
              <w:t>books</w:t>
            </w:r>
          </w:p>
        </w:tc>
      </w:tr>
      <w:tr w:rsidR="00C67859" w14:paraId="40C09027" w14:textId="77777777" w:rsidTr="00B3576E">
        <w:trPr>
          <w:trHeight w:val="438"/>
        </w:trPr>
        <w:tc>
          <w:tcPr>
            <w:tcW w:w="3238" w:type="dxa"/>
          </w:tcPr>
          <w:p w14:paraId="3C0908DE" w14:textId="77777777" w:rsidR="00C67859" w:rsidRDefault="00C67859" w:rsidP="00B3576E">
            <w:pPr>
              <w:pStyle w:val="TableParagraph"/>
              <w:spacing w:line="219" w:lineRule="exact"/>
              <w:rPr>
                <w:sz w:val="18"/>
              </w:rPr>
            </w:pPr>
            <w:r>
              <w:rPr>
                <w:sz w:val="18"/>
              </w:rPr>
              <w:t>Parent</w:t>
            </w:r>
            <w:r>
              <w:rPr>
                <w:spacing w:val="-1"/>
                <w:sz w:val="18"/>
              </w:rPr>
              <w:t xml:space="preserve"> </w:t>
            </w:r>
            <w:r>
              <w:rPr>
                <w:spacing w:val="-2"/>
                <w:sz w:val="18"/>
              </w:rPr>
              <w:t>handbook</w:t>
            </w:r>
          </w:p>
          <w:p w14:paraId="41A5F93A" w14:textId="77777777" w:rsidR="00C67859" w:rsidRDefault="00C67859" w:rsidP="00B3576E">
            <w:pPr>
              <w:pStyle w:val="TableParagraph"/>
              <w:spacing w:line="199" w:lineRule="exact"/>
              <w:rPr>
                <w:sz w:val="18"/>
              </w:rPr>
            </w:pPr>
            <w:r>
              <w:rPr>
                <w:sz w:val="18"/>
              </w:rPr>
              <w:t>Personnel</w:t>
            </w:r>
            <w:r>
              <w:rPr>
                <w:spacing w:val="-8"/>
                <w:sz w:val="18"/>
              </w:rPr>
              <w:t xml:space="preserve"> </w:t>
            </w:r>
            <w:r>
              <w:rPr>
                <w:spacing w:val="-2"/>
                <w:sz w:val="18"/>
              </w:rPr>
              <w:t>Policies</w:t>
            </w:r>
          </w:p>
        </w:tc>
        <w:tc>
          <w:tcPr>
            <w:tcW w:w="3060" w:type="dxa"/>
          </w:tcPr>
          <w:p w14:paraId="1756F1FA" w14:textId="77777777" w:rsidR="00C67859" w:rsidRDefault="00C67859" w:rsidP="00B3576E">
            <w:pPr>
              <w:pStyle w:val="TableParagraph"/>
              <w:spacing w:line="219" w:lineRule="exact"/>
              <w:rPr>
                <w:sz w:val="18"/>
              </w:rPr>
            </w:pPr>
            <w:r>
              <w:rPr>
                <w:sz w:val="18"/>
              </w:rPr>
              <w:t>Purple</w:t>
            </w:r>
            <w:r>
              <w:rPr>
                <w:spacing w:val="-7"/>
                <w:sz w:val="18"/>
              </w:rPr>
              <w:t xml:space="preserve"> </w:t>
            </w:r>
            <w:r>
              <w:rPr>
                <w:sz w:val="18"/>
              </w:rPr>
              <w:t>(health)</w:t>
            </w:r>
            <w:r>
              <w:rPr>
                <w:spacing w:val="-3"/>
                <w:sz w:val="18"/>
              </w:rPr>
              <w:t xml:space="preserve"> </w:t>
            </w:r>
            <w:r>
              <w:rPr>
                <w:spacing w:val="-4"/>
                <w:sz w:val="18"/>
              </w:rPr>
              <w:t>book</w:t>
            </w:r>
          </w:p>
        </w:tc>
        <w:tc>
          <w:tcPr>
            <w:tcW w:w="3278" w:type="dxa"/>
          </w:tcPr>
          <w:p w14:paraId="7D8DB75E" w14:textId="77777777" w:rsidR="00C67859" w:rsidRDefault="00C67859" w:rsidP="00B3576E">
            <w:pPr>
              <w:pStyle w:val="TableParagraph"/>
              <w:spacing w:line="219" w:lineRule="exact"/>
              <w:rPr>
                <w:sz w:val="18"/>
              </w:rPr>
            </w:pPr>
            <w:r>
              <w:rPr>
                <w:sz w:val="18"/>
              </w:rPr>
              <w:t>Asthma</w:t>
            </w:r>
            <w:r>
              <w:rPr>
                <w:spacing w:val="-4"/>
                <w:sz w:val="18"/>
              </w:rPr>
              <w:t xml:space="preserve"> </w:t>
            </w:r>
            <w:r>
              <w:rPr>
                <w:spacing w:val="-2"/>
                <w:sz w:val="18"/>
              </w:rPr>
              <w:t>resources</w:t>
            </w:r>
          </w:p>
        </w:tc>
      </w:tr>
      <w:tr w:rsidR="00C67859" w14:paraId="5FC94630" w14:textId="77777777" w:rsidTr="00B3576E">
        <w:trPr>
          <w:trHeight w:val="530"/>
        </w:trPr>
        <w:tc>
          <w:tcPr>
            <w:tcW w:w="3238" w:type="dxa"/>
          </w:tcPr>
          <w:p w14:paraId="3666FD83" w14:textId="77777777" w:rsidR="00C67859" w:rsidRDefault="00C67859" w:rsidP="00B3576E">
            <w:pPr>
              <w:pStyle w:val="TableParagraph"/>
              <w:ind w:right="835"/>
              <w:rPr>
                <w:sz w:val="18"/>
              </w:rPr>
            </w:pPr>
            <w:r>
              <w:rPr>
                <w:sz w:val="18"/>
              </w:rPr>
              <w:t>Color</w:t>
            </w:r>
            <w:r>
              <w:rPr>
                <w:spacing w:val="-11"/>
                <w:sz w:val="18"/>
              </w:rPr>
              <w:t xml:space="preserve"> </w:t>
            </w:r>
            <w:r>
              <w:rPr>
                <w:sz w:val="18"/>
              </w:rPr>
              <w:t>me</w:t>
            </w:r>
            <w:r>
              <w:rPr>
                <w:spacing w:val="-10"/>
                <w:sz w:val="18"/>
              </w:rPr>
              <w:t xml:space="preserve"> </w:t>
            </w:r>
            <w:r>
              <w:rPr>
                <w:sz w:val="18"/>
              </w:rPr>
              <w:t>healthy</w:t>
            </w:r>
            <w:r>
              <w:rPr>
                <w:spacing w:val="-10"/>
                <w:sz w:val="18"/>
              </w:rPr>
              <w:t xml:space="preserve"> </w:t>
            </w:r>
            <w:r>
              <w:rPr>
                <w:sz w:val="18"/>
              </w:rPr>
              <w:t>curriculum 5210</w:t>
            </w:r>
            <w:r>
              <w:rPr>
                <w:spacing w:val="-2"/>
                <w:sz w:val="18"/>
              </w:rPr>
              <w:t xml:space="preserve"> </w:t>
            </w:r>
            <w:r>
              <w:rPr>
                <w:sz w:val="18"/>
              </w:rPr>
              <w:t>resources</w:t>
            </w:r>
          </w:p>
        </w:tc>
        <w:tc>
          <w:tcPr>
            <w:tcW w:w="3060" w:type="dxa"/>
          </w:tcPr>
          <w:p w14:paraId="28186029" w14:textId="77777777" w:rsidR="00C67859" w:rsidRDefault="00C67859" w:rsidP="00B3576E">
            <w:pPr>
              <w:pStyle w:val="TableParagraph"/>
              <w:ind w:right="273"/>
              <w:rPr>
                <w:sz w:val="18"/>
              </w:rPr>
            </w:pPr>
            <w:r>
              <w:rPr>
                <w:sz w:val="18"/>
              </w:rPr>
              <w:t>Personal</w:t>
            </w:r>
            <w:r>
              <w:rPr>
                <w:spacing w:val="-11"/>
                <w:sz w:val="18"/>
              </w:rPr>
              <w:t xml:space="preserve"> </w:t>
            </w:r>
            <w:r>
              <w:rPr>
                <w:sz w:val="18"/>
              </w:rPr>
              <w:t>safety</w:t>
            </w:r>
            <w:r>
              <w:rPr>
                <w:spacing w:val="-10"/>
                <w:sz w:val="18"/>
              </w:rPr>
              <w:t xml:space="preserve"> </w:t>
            </w:r>
            <w:r>
              <w:rPr>
                <w:sz w:val="18"/>
              </w:rPr>
              <w:t xml:space="preserve">curriculum </w:t>
            </w:r>
          </w:p>
          <w:p w14:paraId="4A2DC901" w14:textId="77777777" w:rsidR="00C67859" w:rsidRDefault="00C67859" w:rsidP="00B3576E">
            <w:pPr>
              <w:pStyle w:val="TableParagraph"/>
              <w:ind w:right="273"/>
              <w:rPr>
                <w:sz w:val="18"/>
              </w:rPr>
            </w:pPr>
            <w:r>
              <w:rPr>
                <w:sz w:val="18"/>
              </w:rPr>
              <w:t>I</w:t>
            </w:r>
            <w:r>
              <w:rPr>
                <w:spacing w:val="-1"/>
                <w:sz w:val="18"/>
              </w:rPr>
              <w:t xml:space="preserve"> </w:t>
            </w:r>
            <w:r>
              <w:rPr>
                <w:sz w:val="18"/>
              </w:rPr>
              <w:t>am Moving</w:t>
            </w:r>
            <w:r>
              <w:rPr>
                <w:spacing w:val="-2"/>
                <w:sz w:val="18"/>
              </w:rPr>
              <w:t xml:space="preserve"> </w:t>
            </w:r>
            <w:r>
              <w:rPr>
                <w:sz w:val="18"/>
              </w:rPr>
              <w:t xml:space="preserve">I am </w:t>
            </w:r>
            <w:r>
              <w:rPr>
                <w:spacing w:val="-2"/>
                <w:sz w:val="18"/>
              </w:rPr>
              <w:t>Learning</w:t>
            </w:r>
            <w:r>
              <w:rPr>
                <w:sz w:val="18"/>
              </w:rPr>
              <w:t xml:space="preserve"> </w:t>
            </w:r>
            <w:r>
              <w:rPr>
                <w:spacing w:val="-2"/>
                <w:sz w:val="18"/>
              </w:rPr>
              <w:t>resources</w:t>
            </w:r>
          </w:p>
        </w:tc>
        <w:tc>
          <w:tcPr>
            <w:tcW w:w="3278" w:type="dxa"/>
          </w:tcPr>
          <w:p w14:paraId="59850979" w14:textId="77777777" w:rsidR="00C67859" w:rsidRDefault="00C67859" w:rsidP="00B3576E">
            <w:pPr>
              <w:pStyle w:val="TableParagraph"/>
              <w:rPr>
                <w:sz w:val="18"/>
              </w:rPr>
            </w:pPr>
            <w:r>
              <w:rPr>
                <w:sz w:val="18"/>
              </w:rPr>
              <w:t>Hanen:</w:t>
            </w:r>
            <w:r>
              <w:rPr>
                <w:spacing w:val="-2"/>
                <w:sz w:val="18"/>
              </w:rPr>
              <w:t xml:space="preserve"> </w:t>
            </w:r>
            <w:r>
              <w:rPr>
                <w:sz w:val="18"/>
              </w:rPr>
              <w:t>Learning</w:t>
            </w:r>
            <w:r>
              <w:rPr>
                <w:spacing w:val="-2"/>
                <w:sz w:val="18"/>
              </w:rPr>
              <w:t xml:space="preserve"> </w:t>
            </w:r>
            <w:r>
              <w:rPr>
                <w:sz w:val="18"/>
              </w:rPr>
              <w:t>Language</w:t>
            </w:r>
            <w:r>
              <w:rPr>
                <w:spacing w:val="-2"/>
                <w:sz w:val="18"/>
              </w:rPr>
              <w:t xml:space="preserve"> </w:t>
            </w:r>
            <w:r>
              <w:rPr>
                <w:sz w:val="18"/>
              </w:rPr>
              <w:t>&amp;</w:t>
            </w:r>
            <w:r>
              <w:rPr>
                <w:spacing w:val="-1"/>
                <w:sz w:val="18"/>
              </w:rPr>
              <w:t xml:space="preserve"> </w:t>
            </w:r>
            <w:r>
              <w:rPr>
                <w:sz w:val="18"/>
              </w:rPr>
              <w:t>Loving</w:t>
            </w:r>
            <w:r>
              <w:rPr>
                <w:spacing w:val="-2"/>
                <w:sz w:val="18"/>
              </w:rPr>
              <w:t xml:space="preserve"> </w:t>
            </w:r>
            <w:r>
              <w:rPr>
                <w:sz w:val="18"/>
              </w:rPr>
              <w:t>It</w:t>
            </w:r>
            <w:r>
              <w:rPr>
                <w:spacing w:val="-2"/>
                <w:sz w:val="18"/>
              </w:rPr>
              <w:t xml:space="preserve"> </w:t>
            </w:r>
            <w:r>
              <w:rPr>
                <w:spacing w:val="-4"/>
                <w:sz w:val="18"/>
              </w:rPr>
              <w:t>book</w:t>
            </w:r>
          </w:p>
        </w:tc>
      </w:tr>
      <w:tr w:rsidR="00C67859" w14:paraId="62F22749" w14:textId="77777777" w:rsidTr="00B3576E">
        <w:trPr>
          <w:trHeight w:val="530"/>
        </w:trPr>
        <w:tc>
          <w:tcPr>
            <w:tcW w:w="3238" w:type="dxa"/>
          </w:tcPr>
          <w:p w14:paraId="47969A78" w14:textId="77777777" w:rsidR="00C67859" w:rsidRDefault="00C67859" w:rsidP="00B3576E">
            <w:pPr>
              <w:pStyle w:val="TableParagraph"/>
              <w:ind w:right="835"/>
              <w:rPr>
                <w:sz w:val="18"/>
              </w:rPr>
            </w:pPr>
            <w:r>
              <w:rPr>
                <w:sz w:val="18"/>
              </w:rPr>
              <w:t>Second Step SE</w:t>
            </w:r>
          </w:p>
          <w:p w14:paraId="77B0D12C" w14:textId="77777777" w:rsidR="00C67859" w:rsidRDefault="00C67859" w:rsidP="00B3576E">
            <w:pPr>
              <w:pStyle w:val="TableParagraph"/>
              <w:ind w:right="835"/>
              <w:rPr>
                <w:sz w:val="18"/>
              </w:rPr>
            </w:pPr>
            <w:r>
              <w:rPr>
                <w:sz w:val="18"/>
              </w:rPr>
              <w:t>Kind Mind</w:t>
            </w:r>
          </w:p>
        </w:tc>
        <w:tc>
          <w:tcPr>
            <w:tcW w:w="3060" w:type="dxa"/>
          </w:tcPr>
          <w:p w14:paraId="55556E2F" w14:textId="77777777" w:rsidR="00C67859" w:rsidRDefault="00C67859" w:rsidP="00B3576E">
            <w:pPr>
              <w:pStyle w:val="TableParagraph"/>
              <w:ind w:right="273"/>
              <w:rPr>
                <w:sz w:val="18"/>
              </w:rPr>
            </w:pPr>
            <w:r>
              <w:rPr>
                <w:sz w:val="18"/>
              </w:rPr>
              <w:t>SIOP texts if applicable</w:t>
            </w:r>
          </w:p>
        </w:tc>
        <w:tc>
          <w:tcPr>
            <w:tcW w:w="3278" w:type="dxa"/>
          </w:tcPr>
          <w:p w14:paraId="4970DBD0" w14:textId="77777777" w:rsidR="00C67859" w:rsidRDefault="00C67859" w:rsidP="00B3576E">
            <w:pPr>
              <w:pStyle w:val="TableParagraph"/>
              <w:rPr>
                <w:sz w:val="18"/>
              </w:rPr>
            </w:pPr>
            <w:r>
              <w:rPr>
                <w:sz w:val="18"/>
              </w:rPr>
              <w:t>MELDS</w:t>
            </w:r>
          </w:p>
          <w:p w14:paraId="09AD9322" w14:textId="77777777" w:rsidR="00C67859" w:rsidRDefault="00C67859" w:rsidP="00B3576E">
            <w:pPr>
              <w:pStyle w:val="TableParagraph"/>
              <w:rPr>
                <w:sz w:val="18"/>
              </w:rPr>
            </w:pPr>
            <w:r>
              <w:rPr>
                <w:sz w:val="18"/>
              </w:rPr>
              <w:t>HSELOF</w:t>
            </w:r>
          </w:p>
        </w:tc>
      </w:tr>
      <w:tr w:rsidR="00C67859" w14:paraId="72B0AD02" w14:textId="77777777" w:rsidTr="00B3576E">
        <w:trPr>
          <w:trHeight w:val="395"/>
        </w:trPr>
        <w:tc>
          <w:tcPr>
            <w:tcW w:w="3238" w:type="dxa"/>
          </w:tcPr>
          <w:p w14:paraId="7EDA149A" w14:textId="77777777" w:rsidR="00C67859" w:rsidRDefault="00C67859" w:rsidP="00B3576E">
            <w:pPr>
              <w:pStyle w:val="TableParagraph"/>
              <w:ind w:right="835"/>
              <w:rPr>
                <w:sz w:val="18"/>
              </w:rPr>
            </w:pPr>
            <w:r>
              <w:rPr>
                <w:sz w:val="18"/>
              </w:rPr>
              <w:t>HS Performance Standards</w:t>
            </w:r>
          </w:p>
        </w:tc>
        <w:tc>
          <w:tcPr>
            <w:tcW w:w="3060" w:type="dxa"/>
          </w:tcPr>
          <w:p w14:paraId="0F55462B" w14:textId="77777777" w:rsidR="00C67859" w:rsidRDefault="00C67859" w:rsidP="00B3576E">
            <w:pPr>
              <w:pStyle w:val="TableParagraph"/>
              <w:ind w:right="273"/>
              <w:rPr>
                <w:sz w:val="18"/>
              </w:rPr>
            </w:pPr>
          </w:p>
        </w:tc>
        <w:tc>
          <w:tcPr>
            <w:tcW w:w="3278" w:type="dxa"/>
          </w:tcPr>
          <w:p w14:paraId="55719A97" w14:textId="77777777" w:rsidR="00C67859" w:rsidRDefault="00C67859" w:rsidP="00B3576E">
            <w:pPr>
              <w:pStyle w:val="TableParagraph"/>
              <w:rPr>
                <w:sz w:val="18"/>
              </w:rPr>
            </w:pPr>
          </w:p>
          <w:p w14:paraId="02446AD3" w14:textId="77777777" w:rsidR="00C67859" w:rsidRDefault="00C67859" w:rsidP="00B3576E">
            <w:pPr>
              <w:pStyle w:val="TableParagraph"/>
              <w:rPr>
                <w:sz w:val="18"/>
              </w:rPr>
            </w:pPr>
          </w:p>
          <w:p w14:paraId="15C2DD92" w14:textId="77777777" w:rsidR="00C67859" w:rsidRDefault="00C67859" w:rsidP="00B3576E">
            <w:pPr>
              <w:pStyle w:val="TableParagraph"/>
              <w:rPr>
                <w:sz w:val="18"/>
              </w:rPr>
            </w:pPr>
          </w:p>
          <w:p w14:paraId="6FBAF75D" w14:textId="77777777" w:rsidR="00C67859" w:rsidRDefault="00C67859" w:rsidP="00B3576E">
            <w:pPr>
              <w:pStyle w:val="TableParagraph"/>
              <w:rPr>
                <w:sz w:val="18"/>
              </w:rPr>
            </w:pPr>
          </w:p>
        </w:tc>
      </w:tr>
    </w:tbl>
    <w:p w14:paraId="7EEA1A3D" w14:textId="77777777" w:rsidR="00C67859" w:rsidRDefault="00C67859" w:rsidP="00C67859">
      <w:r>
        <w:br w:type="page"/>
      </w:r>
    </w:p>
    <w:bookmarkEnd w:id="63"/>
    <w:p w14:paraId="0D6E785D" w14:textId="620C4AEB" w:rsidR="00D3467E" w:rsidRDefault="00D3467E"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C67859" w14:paraId="582B329B" w14:textId="77777777" w:rsidTr="00B3576E">
        <w:trPr>
          <w:trHeight w:val="489"/>
        </w:trPr>
        <w:tc>
          <w:tcPr>
            <w:tcW w:w="2808" w:type="dxa"/>
          </w:tcPr>
          <w:p w14:paraId="52E52B06" w14:textId="77777777" w:rsidR="00C67859" w:rsidRDefault="00C67859" w:rsidP="00B3576E">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3CB072A7" w14:textId="77777777" w:rsidR="00C67859" w:rsidRDefault="00C67859" w:rsidP="00C67859">
            <w:pPr>
              <w:pStyle w:val="Heading3"/>
            </w:pPr>
            <w:bookmarkStart w:id="66" w:name="_Classroom_Schedules"/>
            <w:bookmarkEnd w:id="66"/>
            <w:r>
              <w:t>Classroom</w:t>
            </w:r>
            <w:r>
              <w:rPr>
                <w:spacing w:val="-10"/>
              </w:rPr>
              <w:t xml:space="preserve"> </w:t>
            </w:r>
            <w:r>
              <w:rPr>
                <w:spacing w:val="-2"/>
              </w:rPr>
              <w:t>Schedules</w:t>
            </w:r>
          </w:p>
        </w:tc>
      </w:tr>
      <w:tr w:rsidR="00C67859" w14:paraId="46494F75" w14:textId="77777777" w:rsidTr="00B3576E">
        <w:trPr>
          <w:trHeight w:val="244"/>
        </w:trPr>
        <w:tc>
          <w:tcPr>
            <w:tcW w:w="2808" w:type="dxa"/>
          </w:tcPr>
          <w:p w14:paraId="0C413828" w14:textId="77777777" w:rsidR="00C67859" w:rsidRDefault="00C67859"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3D1413D3" w14:textId="77777777" w:rsidR="00C67859" w:rsidRDefault="00C67859" w:rsidP="00B3576E">
            <w:pPr>
              <w:pStyle w:val="TableParagraph"/>
              <w:rPr>
                <w:sz w:val="20"/>
              </w:rPr>
            </w:pPr>
            <w:r>
              <w:rPr>
                <w:spacing w:val="-2"/>
                <w:sz w:val="20"/>
              </w:rPr>
              <w:t>Education</w:t>
            </w:r>
          </w:p>
        </w:tc>
      </w:tr>
      <w:tr w:rsidR="00C67859" w14:paraId="70525732" w14:textId="77777777" w:rsidTr="00B3576E">
        <w:trPr>
          <w:trHeight w:val="1295"/>
        </w:trPr>
        <w:tc>
          <w:tcPr>
            <w:tcW w:w="2808" w:type="dxa"/>
          </w:tcPr>
          <w:p w14:paraId="057A1220" w14:textId="77777777" w:rsidR="00C67859" w:rsidRDefault="00C67859"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37160834" w14:textId="77777777" w:rsidR="00C67859" w:rsidRDefault="00C67859"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3457DAB" w14:textId="77777777" w:rsidR="00C67859" w:rsidRDefault="00C67859"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7BF2ED99" w14:textId="77777777" w:rsidR="00C67859" w:rsidRDefault="00C67859"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3191F6AD" w14:textId="77777777" w:rsidR="00C67859" w:rsidRDefault="00C67859" w:rsidP="00C67859">
            <w:pPr>
              <w:pStyle w:val="TableParagraph"/>
              <w:numPr>
                <w:ilvl w:val="0"/>
                <w:numId w:val="161"/>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47B11A7F" w14:textId="77777777" w:rsidR="00C67859" w:rsidRDefault="00C67859" w:rsidP="00C67859">
            <w:pPr>
              <w:pStyle w:val="TableParagraph"/>
              <w:numPr>
                <w:ilvl w:val="0"/>
                <w:numId w:val="161"/>
              </w:numPr>
              <w:tabs>
                <w:tab w:val="left" w:pos="1388"/>
              </w:tabs>
              <w:spacing w:before="3" w:line="237" w:lineRule="exact"/>
              <w:rPr>
                <w:sz w:val="20"/>
              </w:rPr>
            </w:pPr>
            <w:r>
              <w:rPr>
                <w:spacing w:val="-2"/>
                <w:sz w:val="20"/>
              </w:rPr>
              <w:t>Other</w:t>
            </w:r>
          </w:p>
        </w:tc>
      </w:tr>
      <w:tr w:rsidR="00C67859" w14:paraId="56468812" w14:textId="77777777" w:rsidTr="00B3576E">
        <w:trPr>
          <w:trHeight w:val="489"/>
        </w:trPr>
        <w:tc>
          <w:tcPr>
            <w:tcW w:w="2808" w:type="dxa"/>
          </w:tcPr>
          <w:p w14:paraId="21E809EF" w14:textId="77777777" w:rsidR="00C67859" w:rsidRDefault="00C67859"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5DD1D789" w14:textId="77777777" w:rsidR="00C67859" w:rsidRDefault="00C67859"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C67859" w14:paraId="141779D3" w14:textId="77777777" w:rsidTr="00B3576E">
        <w:trPr>
          <w:trHeight w:val="244"/>
        </w:trPr>
        <w:tc>
          <w:tcPr>
            <w:tcW w:w="2808" w:type="dxa"/>
          </w:tcPr>
          <w:p w14:paraId="6ADF0A8E" w14:textId="77777777" w:rsidR="00C67859" w:rsidRDefault="00C67859"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09A4D8A2" w14:textId="77777777" w:rsidR="00C67859" w:rsidRDefault="00C67859" w:rsidP="00B3576E">
            <w:pPr>
              <w:pStyle w:val="TableParagraph"/>
              <w:rPr>
                <w:sz w:val="20"/>
              </w:rPr>
            </w:pPr>
            <w:r>
              <w:rPr>
                <w:sz w:val="20"/>
              </w:rPr>
              <w:t>Daily</w:t>
            </w:r>
            <w:r>
              <w:rPr>
                <w:spacing w:val="-4"/>
                <w:sz w:val="20"/>
              </w:rPr>
              <w:t xml:space="preserve"> </w:t>
            </w:r>
            <w:r>
              <w:rPr>
                <w:sz w:val="20"/>
              </w:rPr>
              <w:t>in</w:t>
            </w:r>
            <w:r>
              <w:rPr>
                <w:spacing w:val="-4"/>
                <w:sz w:val="20"/>
              </w:rPr>
              <w:t xml:space="preserve"> </w:t>
            </w:r>
            <w:r>
              <w:rPr>
                <w:spacing w:val="-2"/>
                <w:sz w:val="20"/>
              </w:rPr>
              <w:t>classrooms</w:t>
            </w:r>
          </w:p>
        </w:tc>
      </w:tr>
      <w:tr w:rsidR="00C67859" w14:paraId="00FF6B86" w14:textId="77777777" w:rsidTr="00B3576E">
        <w:trPr>
          <w:trHeight w:val="242"/>
        </w:trPr>
        <w:tc>
          <w:tcPr>
            <w:tcW w:w="2808" w:type="dxa"/>
          </w:tcPr>
          <w:p w14:paraId="63A94541" w14:textId="77777777" w:rsidR="00C67859" w:rsidRDefault="00C67859" w:rsidP="00B3576E">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6768" w:type="dxa"/>
          </w:tcPr>
          <w:p w14:paraId="6FD2B1E4" w14:textId="77777777" w:rsidR="00C67859" w:rsidRDefault="00C67859" w:rsidP="00B3576E">
            <w:pPr>
              <w:pStyle w:val="TableParagraph"/>
              <w:spacing w:line="222" w:lineRule="exact"/>
              <w:rPr>
                <w:sz w:val="20"/>
              </w:rPr>
            </w:pPr>
            <w:r>
              <w:rPr>
                <w:spacing w:val="-5"/>
                <w:sz w:val="20"/>
              </w:rPr>
              <w:t>NA</w:t>
            </w:r>
          </w:p>
        </w:tc>
      </w:tr>
      <w:tr w:rsidR="00C67859" w14:paraId="18C08D5C" w14:textId="77777777" w:rsidTr="00B3576E">
        <w:trPr>
          <w:trHeight w:val="244"/>
        </w:trPr>
        <w:tc>
          <w:tcPr>
            <w:tcW w:w="2808" w:type="dxa"/>
          </w:tcPr>
          <w:p w14:paraId="61CC922C" w14:textId="77777777" w:rsidR="00C67859" w:rsidRDefault="00C67859"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00109F6B" w14:textId="77777777" w:rsidR="00C67859" w:rsidRDefault="00C67859" w:rsidP="00B3576E">
            <w:pPr>
              <w:pStyle w:val="TableParagraph"/>
              <w:rPr>
                <w:sz w:val="20"/>
              </w:rPr>
            </w:pPr>
            <w:r>
              <w:rPr>
                <w:spacing w:val="-5"/>
                <w:sz w:val="20"/>
              </w:rPr>
              <w:t>NA</w:t>
            </w:r>
          </w:p>
        </w:tc>
      </w:tr>
      <w:tr w:rsidR="00C67859" w14:paraId="4292B6AB" w14:textId="77777777" w:rsidTr="00B3576E">
        <w:trPr>
          <w:trHeight w:val="244"/>
        </w:trPr>
        <w:tc>
          <w:tcPr>
            <w:tcW w:w="2808" w:type="dxa"/>
          </w:tcPr>
          <w:p w14:paraId="2DFBD2D3" w14:textId="77777777" w:rsidR="00C67859" w:rsidRDefault="00C67859"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30D3A5F7" w14:textId="77777777" w:rsidR="00C67859" w:rsidRDefault="00C67859" w:rsidP="00B3576E">
            <w:pPr>
              <w:pStyle w:val="TableParagraph"/>
              <w:rPr>
                <w:sz w:val="20"/>
              </w:rPr>
            </w:pPr>
            <w:r>
              <w:rPr>
                <w:spacing w:val="-5"/>
                <w:sz w:val="20"/>
              </w:rPr>
              <w:t>NA</w:t>
            </w:r>
          </w:p>
        </w:tc>
      </w:tr>
      <w:tr w:rsidR="00C67859" w14:paraId="52AB63C5" w14:textId="77777777" w:rsidTr="00B3576E">
        <w:trPr>
          <w:trHeight w:val="244"/>
        </w:trPr>
        <w:tc>
          <w:tcPr>
            <w:tcW w:w="2808" w:type="dxa"/>
          </w:tcPr>
          <w:p w14:paraId="117691F8" w14:textId="77777777" w:rsidR="00C67859" w:rsidRDefault="00C67859" w:rsidP="00B3576E">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0CCA9463" w14:textId="77777777" w:rsidR="00C67859" w:rsidRDefault="00C67859" w:rsidP="00B3576E">
            <w:pPr>
              <w:pStyle w:val="TableParagraph"/>
              <w:rPr>
                <w:sz w:val="20"/>
              </w:rPr>
            </w:pPr>
            <w:r>
              <w:rPr>
                <w:sz w:val="20"/>
              </w:rPr>
              <w:t>See</w:t>
            </w:r>
            <w:r>
              <w:rPr>
                <w:spacing w:val="-6"/>
                <w:sz w:val="20"/>
              </w:rPr>
              <w:t xml:space="preserve"> </w:t>
            </w:r>
            <w:r>
              <w:rPr>
                <w:spacing w:val="-2"/>
                <w:sz w:val="20"/>
              </w:rPr>
              <w:t>below</w:t>
            </w:r>
          </w:p>
        </w:tc>
      </w:tr>
    </w:tbl>
    <w:p w14:paraId="141F5330" w14:textId="77777777" w:rsidR="00C67859" w:rsidRDefault="00C67859" w:rsidP="00C67859">
      <w:pPr>
        <w:pStyle w:val="BodyText"/>
        <w:spacing w:before="6"/>
        <w:rPr>
          <w:b/>
          <w:sz w:val="15"/>
        </w:rPr>
      </w:pPr>
    </w:p>
    <w:p w14:paraId="10C70B04" w14:textId="77777777" w:rsidR="00C67859" w:rsidRDefault="00C67859" w:rsidP="00C67859">
      <w:pPr>
        <w:pStyle w:val="BodyText"/>
        <w:spacing w:before="60" w:line="243" w:lineRule="exact"/>
        <w:ind w:left="1100"/>
      </w:pPr>
      <w:r>
        <w:rPr>
          <w:spacing w:val="-2"/>
        </w:rPr>
        <w:t>Procedure:</w:t>
      </w:r>
    </w:p>
    <w:p w14:paraId="3EFE633B" w14:textId="77777777" w:rsidR="00C67859" w:rsidRDefault="00C67859" w:rsidP="00C67859">
      <w:pPr>
        <w:pStyle w:val="ListParagraph"/>
        <w:widowControl w:val="0"/>
        <w:numPr>
          <w:ilvl w:val="0"/>
          <w:numId w:val="160"/>
        </w:numPr>
        <w:tabs>
          <w:tab w:val="left" w:pos="1519"/>
          <w:tab w:val="left" w:pos="1520"/>
        </w:tabs>
        <w:autoSpaceDE w:val="0"/>
        <w:autoSpaceDN w:val="0"/>
        <w:spacing w:after="0" w:line="240" w:lineRule="auto"/>
        <w:ind w:right="1190"/>
        <w:contextualSpacing w:val="0"/>
        <w:rPr>
          <w:sz w:val="20"/>
        </w:rPr>
      </w:pPr>
      <w:r>
        <w:rPr>
          <w:sz w:val="20"/>
        </w:rPr>
        <w:t>Teachers</w:t>
      </w:r>
      <w:r>
        <w:rPr>
          <w:spacing w:val="-2"/>
          <w:sz w:val="20"/>
        </w:rPr>
        <w:t xml:space="preserve"> </w:t>
      </w:r>
      <w:r>
        <w:rPr>
          <w:sz w:val="20"/>
        </w:rPr>
        <w:t>will</w:t>
      </w:r>
      <w:r>
        <w:rPr>
          <w:spacing w:val="-3"/>
          <w:sz w:val="20"/>
        </w:rPr>
        <w:t xml:space="preserve"> </w:t>
      </w:r>
      <w:r>
        <w:rPr>
          <w:sz w:val="20"/>
        </w:rPr>
        <w:t>implement</w:t>
      </w:r>
      <w:r>
        <w:rPr>
          <w:spacing w:val="-3"/>
          <w:sz w:val="20"/>
        </w:rPr>
        <w:t xml:space="preserve"> </w:t>
      </w:r>
      <w:r>
        <w:rPr>
          <w:sz w:val="20"/>
        </w:rPr>
        <w:t>a</w:t>
      </w:r>
      <w:r>
        <w:rPr>
          <w:spacing w:val="-3"/>
          <w:sz w:val="20"/>
        </w:rPr>
        <w:t xml:space="preserve"> </w:t>
      </w:r>
      <w:r>
        <w:rPr>
          <w:sz w:val="20"/>
        </w:rPr>
        <w:t>classroom</w:t>
      </w:r>
      <w:r>
        <w:rPr>
          <w:spacing w:val="-4"/>
          <w:sz w:val="20"/>
        </w:rPr>
        <w:t xml:space="preserve"> </w:t>
      </w:r>
      <w:r>
        <w:rPr>
          <w:sz w:val="20"/>
        </w:rPr>
        <w:t>schedule</w:t>
      </w:r>
      <w:r>
        <w:rPr>
          <w:spacing w:val="-4"/>
          <w:sz w:val="20"/>
        </w:rPr>
        <w:t xml:space="preserve"> </w:t>
      </w:r>
      <w:r>
        <w:rPr>
          <w:sz w:val="20"/>
        </w:rPr>
        <w:t>that</w:t>
      </w:r>
      <w:r>
        <w:rPr>
          <w:spacing w:val="-3"/>
          <w:sz w:val="20"/>
        </w:rPr>
        <w:t xml:space="preserve"> </w:t>
      </w:r>
      <w:r>
        <w:rPr>
          <w:sz w:val="20"/>
        </w:rPr>
        <w:t>will</w:t>
      </w:r>
      <w:r>
        <w:rPr>
          <w:spacing w:val="-3"/>
          <w:sz w:val="20"/>
        </w:rPr>
        <w:t xml:space="preserve"> </w:t>
      </w:r>
      <w:r>
        <w:rPr>
          <w:sz w:val="20"/>
        </w:rPr>
        <w:t>provide</w:t>
      </w:r>
      <w:r>
        <w:rPr>
          <w:spacing w:val="-4"/>
          <w:sz w:val="20"/>
        </w:rPr>
        <w:t xml:space="preserve"> </w:t>
      </w:r>
      <w:r>
        <w:rPr>
          <w:sz w:val="20"/>
        </w:rPr>
        <w:t>a</w:t>
      </w:r>
      <w:r>
        <w:rPr>
          <w:spacing w:val="-3"/>
          <w:sz w:val="20"/>
        </w:rPr>
        <w:t xml:space="preserve"> </w:t>
      </w:r>
      <w:r>
        <w:rPr>
          <w:sz w:val="20"/>
        </w:rPr>
        <w:t>balanced</w:t>
      </w:r>
      <w:r>
        <w:rPr>
          <w:spacing w:val="-2"/>
          <w:sz w:val="20"/>
        </w:rPr>
        <w:t xml:space="preserve"> </w:t>
      </w:r>
      <w:r>
        <w:rPr>
          <w:sz w:val="20"/>
        </w:rPr>
        <w:t>program</w:t>
      </w:r>
      <w:r>
        <w:rPr>
          <w:spacing w:val="-4"/>
          <w:sz w:val="20"/>
        </w:rPr>
        <w:t xml:space="preserve"> </w:t>
      </w:r>
      <w:r>
        <w:rPr>
          <w:sz w:val="20"/>
        </w:rPr>
        <w:t>and</w:t>
      </w:r>
      <w:r>
        <w:rPr>
          <w:spacing w:val="-5"/>
          <w:sz w:val="20"/>
        </w:rPr>
        <w:t xml:space="preserve"> </w:t>
      </w:r>
      <w:r>
        <w:rPr>
          <w:sz w:val="20"/>
        </w:rPr>
        <w:t>guide</w:t>
      </w:r>
      <w:r>
        <w:rPr>
          <w:spacing w:val="-4"/>
          <w:sz w:val="20"/>
        </w:rPr>
        <w:t xml:space="preserve"> </w:t>
      </w:r>
      <w:r>
        <w:rPr>
          <w:sz w:val="20"/>
        </w:rPr>
        <w:t>children</w:t>
      </w:r>
      <w:r>
        <w:rPr>
          <w:spacing w:val="-2"/>
          <w:sz w:val="20"/>
        </w:rPr>
        <w:t xml:space="preserve"> </w:t>
      </w:r>
      <w:r>
        <w:rPr>
          <w:sz w:val="20"/>
        </w:rPr>
        <w:t>and adults into a consistent and orderly day. Classroom schedules will be followed with fidelity.</w:t>
      </w:r>
    </w:p>
    <w:p w14:paraId="4031B2EA" w14:textId="77777777" w:rsidR="00C67859" w:rsidRDefault="00C67859" w:rsidP="00C67859">
      <w:pPr>
        <w:pStyle w:val="ListParagraph"/>
        <w:widowControl w:val="0"/>
        <w:numPr>
          <w:ilvl w:val="0"/>
          <w:numId w:val="160"/>
        </w:numPr>
        <w:tabs>
          <w:tab w:val="left" w:pos="1519"/>
          <w:tab w:val="left" w:pos="1520"/>
        </w:tabs>
        <w:autoSpaceDE w:val="0"/>
        <w:autoSpaceDN w:val="0"/>
        <w:spacing w:after="0" w:line="240" w:lineRule="auto"/>
        <w:ind w:right="998"/>
        <w:contextualSpacing w:val="0"/>
        <w:rPr>
          <w:sz w:val="20"/>
        </w:rPr>
      </w:pPr>
      <w:r>
        <w:rPr>
          <w:sz w:val="20"/>
        </w:rPr>
        <w:t>Teachers</w:t>
      </w:r>
      <w:r>
        <w:rPr>
          <w:spacing w:val="-1"/>
          <w:sz w:val="20"/>
        </w:rPr>
        <w:t xml:space="preserve"> </w:t>
      </w:r>
      <w:r>
        <w:rPr>
          <w:sz w:val="20"/>
        </w:rPr>
        <w:t>will</w:t>
      </w:r>
      <w:r>
        <w:rPr>
          <w:spacing w:val="-2"/>
          <w:sz w:val="20"/>
        </w:rPr>
        <w:t xml:space="preserve"> </w:t>
      </w:r>
      <w:r>
        <w:rPr>
          <w:sz w:val="20"/>
        </w:rPr>
        <w:t>post</w:t>
      </w:r>
      <w:r>
        <w:rPr>
          <w:spacing w:val="-2"/>
          <w:sz w:val="20"/>
        </w:rPr>
        <w:t xml:space="preserve"> </w:t>
      </w:r>
      <w:r>
        <w:rPr>
          <w:sz w:val="20"/>
        </w:rPr>
        <w:t>both</w:t>
      </w:r>
      <w:r>
        <w:rPr>
          <w:spacing w:val="-1"/>
          <w:sz w:val="20"/>
        </w:rPr>
        <w:t xml:space="preserve"> </w:t>
      </w:r>
      <w:r>
        <w:rPr>
          <w:sz w:val="20"/>
        </w:rPr>
        <w:t>a</w:t>
      </w:r>
      <w:r>
        <w:rPr>
          <w:spacing w:val="-2"/>
          <w:sz w:val="20"/>
        </w:rPr>
        <w:t xml:space="preserve"> </w:t>
      </w:r>
      <w:r>
        <w:rPr>
          <w:sz w:val="20"/>
        </w:rPr>
        <w:t>picture</w:t>
      </w:r>
      <w:r>
        <w:rPr>
          <w:spacing w:val="-3"/>
          <w:sz w:val="20"/>
        </w:rPr>
        <w:t xml:space="preserve"> </w:t>
      </w:r>
      <w:r>
        <w:rPr>
          <w:sz w:val="20"/>
        </w:rPr>
        <w:t>schedule</w:t>
      </w:r>
      <w:r>
        <w:rPr>
          <w:spacing w:val="-3"/>
          <w:sz w:val="20"/>
        </w:rPr>
        <w:t xml:space="preserve"> </w:t>
      </w:r>
      <w:r>
        <w:rPr>
          <w:sz w:val="20"/>
        </w:rPr>
        <w:t>for</w:t>
      </w:r>
      <w:r>
        <w:rPr>
          <w:spacing w:val="-2"/>
          <w:sz w:val="20"/>
        </w:rPr>
        <w:t xml:space="preserve"> </w:t>
      </w:r>
      <w:r>
        <w:rPr>
          <w:sz w:val="20"/>
        </w:rPr>
        <w:t>children</w:t>
      </w:r>
      <w:r>
        <w:rPr>
          <w:spacing w:val="-1"/>
          <w:sz w:val="20"/>
        </w:rPr>
        <w:t xml:space="preserve"> </w:t>
      </w:r>
      <w:r>
        <w:rPr>
          <w:sz w:val="20"/>
        </w:rPr>
        <w:t>at</w:t>
      </w:r>
      <w:r>
        <w:rPr>
          <w:spacing w:val="-2"/>
          <w:sz w:val="20"/>
        </w:rPr>
        <w:t xml:space="preserve"> </w:t>
      </w:r>
      <w:r>
        <w:rPr>
          <w:sz w:val="20"/>
        </w:rPr>
        <w:t>child</w:t>
      </w:r>
      <w:r>
        <w:rPr>
          <w:spacing w:val="-1"/>
          <w:sz w:val="20"/>
        </w:rPr>
        <w:t xml:space="preserve"> </w:t>
      </w:r>
      <w:r>
        <w:rPr>
          <w:sz w:val="20"/>
        </w:rPr>
        <w:t>height</w:t>
      </w:r>
      <w:r>
        <w:rPr>
          <w:spacing w:val="-2"/>
          <w:sz w:val="20"/>
        </w:rPr>
        <w:t xml:space="preserve"> </w:t>
      </w:r>
      <w:r>
        <w:rPr>
          <w:sz w:val="20"/>
        </w:rPr>
        <w:t>and</w:t>
      </w:r>
      <w:r>
        <w:rPr>
          <w:spacing w:val="-1"/>
          <w:sz w:val="20"/>
        </w:rPr>
        <w:t xml:space="preserve"> </w:t>
      </w:r>
      <w:r>
        <w:rPr>
          <w:sz w:val="20"/>
        </w:rPr>
        <w:t>an</w:t>
      </w:r>
      <w:r>
        <w:rPr>
          <w:spacing w:val="-1"/>
          <w:sz w:val="20"/>
        </w:rPr>
        <w:t xml:space="preserve"> </w:t>
      </w:r>
      <w:r>
        <w:rPr>
          <w:sz w:val="20"/>
        </w:rPr>
        <w:t>8x11</w:t>
      </w:r>
      <w:r>
        <w:rPr>
          <w:spacing w:val="-2"/>
          <w:sz w:val="20"/>
        </w:rPr>
        <w:t xml:space="preserve"> </w:t>
      </w:r>
      <w:r>
        <w:rPr>
          <w:sz w:val="20"/>
        </w:rPr>
        <w:t>copy</w:t>
      </w:r>
      <w:r>
        <w:rPr>
          <w:spacing w:val="-4"/>
          <w:sz w:val="20"/>
        </w:rPr>
        <w:t xml:space="preserve"> </w:t>
      </w:r>
      <w:r>
        <w:rPr>
          <w:sz w:val="20"/>
        </w:rPr>
        <w:t>of</w:t>
      </w:r>
      <w:r>
        <w:rPr>
          <w:spacing w:val="-3"/>
          <w:sz w:val="20"/>
        </w:rPr>
        <w:t xml:space="preserve"> </w:t>
      </w:r>
      <w:r>
        <w:rPr>
          <w:sz w:val="20"/>
        </w:rPr>
        <w:t>a</w:t>
      </w:r>
      <w:r>
        <w:rPr>
          <w:spacing w:val="-2"/>
          <w:sz w:val="20"/>
        </w:rPr>
        <w:t xml:space="preserve"> </w:t>
      </w:r>
      <w:r>
        <w:rPr>
          <w:sz w:val="20"/>
        </w:rPr>
        <w:t>daily</w:t>
      </w:r>
      <w:r>
        <w:rPr>
          <w:spacing w:val="-1"/>
          <w:sz w:val="20"/>
        </w:rPr>
        <w:t xml:space="preserve"> </w:t>
      </w:r>
      <w:r>
        <w:rPr>
          <w:sz w:val="20"/>
        </w:rPr>
        <w:t>schedule</w:t>
      </w:r>
      <w:r>
        <w:rPr>
          <w:spacing w:val="-3"/>
          <w:sz w:val="20"/>
        </w:rPr>
        <w:t xml:space="preserve"> </w:t>
      </w:r>
      <w:r>
        <w:rPr>
          <w:sz w:val="20"/>
        </w:rPr>
        <w:t>for adults with times attached to the components of the day</w:t>
      </w:r>
    </w:p>
    <w:p w14:paraId="4DA984BD" w14:textId="77777777" w:rsidR="00C67859" w:rsidRDefault="00C67859" w:rsidP="00C67859">
      <w:pPr>
        <w:pStyle w:val="ListParagraph"/>
        <w:widowControl w:val="0"/>
        <w:numPr>
          <w:ilvl w:val="0"/>
          <w:numId w:val="160"/>
        </w:numPr>
        <w:tabs>
          <w:tab w:val="left" w:pos="1519"/>
          <w:tab w:val="left" w:pos="1520"/>
        </w:tabs>
        <w:autoSpaceDE w:val="0"/>
        <w:autoSpaceDN w:val="0"/>
        <w:spacing w:after="0" w:line="243" w:lineRule="exact"/>
        <w:ind w:hanging="361"/>
        <w:contextualSpacing w:val="0"/>
        <w:rPr>
          <w:sz w:val="20"/>
        </w:rPr>
      </w:pPr>
      <w:r>
        <w:rPr>
          <w:sz w:val="20"/>
        </w:rPr>
        <w:t>The</w:t>
      </w:r>
      <w:r>
        <w:rPr>
          <w:spacing w:val="-8"/>
          <w:sz w:val="20"/>
        </w:rPr>
        <w:t xml:space="preserve"> </w:t>
      </w:r>
      <w:r>
        <w:rPr>
          <w:sz w:val="20"/>
        </w:rPr>
        <w:t>daily</w:t>
      </w:r>
      <w:r>
        <w:rPr>
          <w:spacing w:val="-5"/>
          <w:sz w:val="20"/>
        </w:rPr>
        <w:t xml:space="preserve"> </w:t>
      </w:r>
      <w:r>
        <w:rPr>
          <w:sz w:val="20"/>
        </w:rPr>
        <w:t>schedule</w:t>
      </w:r>
      <w:r>
        <w:rPr>
          <w:spacing w:val="-7"/>
          <w:sz w:val="20"/>
        </w:rPr>
        <w:t xml:space="preserve"> </w:t>
      </w:r>
      <w:r>
        <w:rPr>
          <w:sz w:val="20"/>
        </w:rPr>
        <w:t>provides</w:t>
      </w:r>
      <w:r>
        <w:rPr>
          <w:spacing w:val="-5"/>
          <w:sz w:val="20"/>
        </w:rPr>
        <w:t xml:space="preserve"> </w:t>
      </w:r>
      <w:r>
        <w:rPr>
          <w:sz w:val="20"/>
        </w:rPr>
        <w:t>for</w:t>
      </w:r>
      <w:r>
        <w:rPr>
          <w:spacing w:val="-6"/>
          <w:sz w:val="20"/>
        </w:rPr>
        <w:t xml:space="preserve"> </w:t>
      </w:r>
      <w:r>
        <w:rPr>
          <w:sz w:val="20"/>
        </w:rPr>
        <w:t>alternating</w:t>
      </w:r>
      <w:r>
        <w:rPr>
          <w:spacing w:val="-7"/>
          <w:sz w:val="20"/>
        </w:rPr>
        <w:t xml:space="preserve"> </w:t>
      </w:r>
      <w:r>
        <w:rPr>
          <w:sz w:val="20"/>
        </w:rPr>
        <w:t>periods</w:t>
      </w:r>
      <w:r>
        <w:rPr>
          <w:spacing w:val="-5"/>
          <w:sz w:val="20"/>
        </w:rPr>
        <w:t xml:space="preserve"> </w:t>
      </w:r>
      <w:r>
        <w:rPr>
          <w:sz w:val="20"/>
        </w:rPr>
        <w:t>of</w:t>
      </w:r>
      <w:r>
        <w:rPr>
          <w:spacing w:val="-7"/>
          <w:sz w:val="20"/>
        </w:rPr>
        <w:t xml:space="preserve"> </w:t>
      </w:r>
      <w:r>
        <w:rPr>
          <w:sz w:val="20"/>
        </w:rPr>
        <w:t>quiet</w:t>
      </w:r>
      <w:r>
        <w:rPr>
          <w:spacing w:val="-6"/>
          <w:sz w:val="20"/>
        </w:rPr>
        <w:t xml:space="preserve"> </w:t>
      </w:r>
      <w:r>
        <w:rPr>
          <w:sz w:val="20"/>
        </w:rPr>
        <w:t>and</w:t>
      </w:r>
      <w:r>
        <w:rPr>
          <w:spacing w:val="-6"/>
          <w:sz w:val="20"/>
        </w:rPr>
        <w:t xml:space="preserve"> </w:t>
      </w:r>
      <w:r>
        <w:rPr>
          <w:sz w:val="20"/>
        </w:rPr>
        <w:t>active</w:t>
      </w:r>
      <w:r>
        <w:rPr>
          <w:spacing w:val="-7"/>
          <w:sz w:val="20"/>
        </w:rPr>
        <w:t xml:space="preserve"> </w:t>
      </w:r>
      <w:r>
        <w:rPr>
          <w:spacing w:val="-2"/>
          <w:sz w:val="20"/>
        </w:rPr>
        <w:t>play.</w:t>
      </w:r>
    </w:p>
    <w:p w14:paraId="7B56164E" w14:textId="77777777" w:rsidR="00C67859" w:rsidRDefault="00C67859" w:rsidP="00C67859">
      <w:pPr>
        <w:pStyle w:val="ListParagraph"/>
        <w:widowControl w:val="0"/>
        <w:numPr>
          <w:ilvl w:val="0"/>
          <w:numId w:val="160"/>
        </w:numPr>
        <w:tabs>
          <w:tab w:val="left" w:pos="1519"/>
          <w:tab w:val="left" w:pos="1520"/>
        </w:tabs>
        <w:autoSpaceDE w:val="0"/>
        <w:autoSpaceDN w:val="0"/>
        <w:spacing w:before="1" w:after="0" w:line="240" w:lineRule="auto"/>
        <w:ind w:right="1063"/>
        <w:contextualSpacing w:val="0"/>
        <w:rPr>
          <w:sz w:val="20"/>
        </w:rPr>
      </w:pPr>
      <w:r>
        <w:rPr>
          <w:sz w:val="20"/>
        </w:rPr>
        <w:t>Indoor free choice periods allow the children to choose the materials they play with and which learning centers</w:t>
      </w:r>
      <w:r>
        <w:rPr>
          <w:spacing w:val="-2"/>
          <w:sz w:val="20"/>
        </w:rPr>
        <w:t xml:space="preserve"> </w:t>
      </w:r>
      <w:r>
        <w:rPr>
          <w:sz w:val="20"/>
        </w:rPr>
        <w:t>they</w:t>
      </w:r>
      <w:r>
        <w:rPr>
          <w:spacing w:val="-2"/>
          <w:sz w:val="20"/>
        </w:rPr>
        <w:t xml:space="preserve"> </w:t>
      </w:r>
      <w:r>
        <w:rPr>
          <w:sz w:val="20"/>
        </w:rPr>
        <w:t>want</w:t>
      </w:r>
      <w:r>
        <w:rPr>
          <w:spacing w:val="-3"/>
          <w:sz w:val="20"/>
        </w:rPr>
        <w:t xml:space="preserve"> </w:t>
      </w:r>
      <w:r>
        <w:rPr>
          <w:sz w:val="20"/>
        </w:rPr>
        <w:t>to</w:t>
      </w:r>
      <w:r>
        <w:rPr>
          <w:spacing w:val="-3"/>
          <w:sz w:val="20"/>
        </w:rPr>
        <w:t xml:space="preserve"> </w:t>
      </w:r>
      <w:r>
        <w:rPr>
          <w:sz w:val="20"/>
        </w:rPr>
        <w:t>spend</w:t>
      </w:r>
      <w:r>
        <w:rPr>
          <w:spacing w:val="-2"/>
          <w:sz w:val="20"/>
        </w:rPr>
        <w:t xml:space="preserve"> </w:t>
      </w:r>
      <w:r>
        <w:rPr>
          <w:sz w:val="20"/>
        </w:rPr>
        <w:t>time</w:t>
      </w:r>
      <w:r>
        <w:rPr>
          <w:spacing w:val="-4"/>
          <w:sz w:val="20"/>
        </w:rPr>
        <w:t xml:space="preserve"> </w:t>
      </w:r>
      <w:r>
        <w:rPr>
          <w:sz w:val="20"/>
        </w:rPr>
        <w:t>in.</w:t>
      </w:r>
      <w:r>
        <w:rPr>
          <w:spacing w:val="-3"/>
          <w:sz w:val="20"/>
        </w:rPr>
        <w:t xml:space="preserve"> </w:t>
      </w:r>
      <w:r>
        <w:rPr>
          <w:sz w:val="20"/>
        </w:rPr>
        <w:t>Children</w:t>
      </w:r>
      <w:r>
        <w:rPr>
          <w:spacing w:val="-2"/>
          <w:sz w:val="20"/>
        </w:rPr>
        <w:t xml:space="preserve"> </w:t>
      </w:r>
      <w:r>
        <w:rPr>
          <w:sz w:val="20"/>
        </w:rPr>
        <w:t>are</w:t>
      </w:r>
      <w:r>
        <w:rPr>
          <w:spacing w:val="-4"/>
          <w:sz w:val="20"/>
        </w:rPr>
        <w:t xml:space="preserve"> </w:t>
      </w:r>
      <w:r>
        <w:rPr>
          <w:sz w:val="20"/>
        </w:rPr>
        <w:t>allowed</w:t>
      </w:r>
      <w:r>
        <w:rPr>
          <w:spacing w:val="-2"/>
          <w:sz w:val="20"/>
        </w:rPr>
        <w:t xml:space="preserve"> </w:t>
      </w:r>
      <w:r>
        <w:rPr>
          <w:sz w:val="20"/>
        </w:rPr>
        <w:t>to</w:t>
      </w:r>
      <w:r>
        <w:rPr>
          <w:spacing w:val="-3"/>
          <w:sz w:val="20"/>
        </w:rPr>
        <w:t xml:space="preserve"> </w:t>
      </w:r>
      <w:r>
        <w:rPr>
          <w:sz w:val="20"/>
        </w:rPr>
        <w:t>play</w:t>
      </w:r>
      <w:r>
        <w:rPr>
          <w:spacing w:val="-2"/>
          <w:sz w:val="20"/>
        </w:rPr>
        <w:t xml:space="preserve"> </w:t>
      </w:r>
      <w:r>
        <w:rPr>
          <w:sz w:val="20"/>
        </w:rPr>
        <w:t>in</w:t>
      </w:r>
      <w:r>
        <w:rPr>
          <w:spacing w:val="-2"/>
          <w:sz w:val="20"/>
        </w:rPr>
        <w:t xml:space="preserve"> </w:t>
      </w:r>
      <w:r>
        <w:rPr>
          <w:sz w:val="20"/>
        </w:rPr>
        <w:t>a</w:t>
      </w:r>
      <w:r>
        <w:rPr>
          <w:spacing w:val="-3"/>
          <w:sz w:val="20"/>
        </w:rPr>
        <w:t xml:space="preserve"> </w:t>
      </w:r>
      <w:r>
        <w:rPr>
          <w:sz w:val="20"/>
        </w:rPr>
        <w:t>center</w:t>
      </w:r>
      <w:r>
        <w:rPr>
          <w:spacing w:val="-3"/>
          <w:sz w:val="20"/>
        </w:rPr>
        <w:t xml:space="preserve"> </w:t>
      </w:r>
      <w:r>
        <w:rPr>
          <w:sz w:val="20"/>
        </w:rPr>
        <w:t>or</w:t>
      </w:r>
      <w:r>
        <w:rPr>
          <w:spacing w:val="-3"/>
          <w:sz w:val="20"/>
        </w:rPr>
        <w:t xml:space="preserve"> </w:t>
      </w:r>
      <w:r>
        <w:rPr>
          <w:sz w:val="20"/>
        </w:rPr>
        <w:t>with</w:t>
      </w:r>
      <w:r>
        <w:rPr>
          <w:spacing w:val="-2"/>
          <w:sz w:val="20"/>
        </w:rPr>
        <w:t xml:space="preserve"> </w:t>
      </w:r>
      <w:r>
        <w:rPr>
          <w:sz w:val="20"/>
        </w:rPr>
        <w:t>classroom</w:t>
      </w:r>
      <w:r>
        <w:rPr>
          <w:spacing w:val="-3"/>
          <w:sz w:val="20"/>
        </w:rPr>
        <w:t xml:space="preserve"> </w:t>
      </w:r>
      <w:r>
        <w:rPr>
          <w:sz w:val="20"/>
        </w:rPr>
        <w:t>materials</w:t>
      </w:r>
      <w:r>
        <w:rPr>
          <w:spacing w:val="-2"/>
          <w:sz w:val="20"/>
        </w:rPr>
        <w:t xml:space="preserve"> </w:t>
      </w:r>
      <w:r>
        <w:rPr>
          <w:sz w:val="20"/>
        </w:rPr>
        <w:t>until they</w:t>
      </w:r>
      <w:r>
        <w:rPr>
          <w:spacing w:val="-1"/>
          <w:sz w:val="20"/>
        </w:rPr>
        <w:t xml:space="preserve"> </w:t>
      </w:r>
      <w:r>
        <w:rPr>
          <w:sz w:val="20"/>
        </w:rPr>
        <w:t>are</w:t>
      </w:r>
      <w:r>
        <w:rPr>
          <w:spacing w:val="-3"/>
          <w:sz w:val="20"/>
        </w:rPr>
        <w:t xml:space="preserve"> </w:t>
      </w:r>
      <w:r>
        <w:rPr>
          <w:sz w:val="20"/>
        </w:rPr>
        <w:t>finished</w:t>
      </w:r>
      <w:r>
        <w:rPr>
          <w:spacing w:val="-1"/>
          <w:sz w:val="20"/>
        </w:rPr>
        <w:t xml:space="preserve"> </w:t>
      </w:r>
      <w:r>
        <w:rPr>
          <w:sz w:val="20"/>
        </w:rPr>
        <w:t>or</w:t>
      </w:r>
      <w:r>
        <w:rPr>
          <w:spacing w:val="-2"/>
          <w:sz w:val="20"/>
        </w:rPr>
        <w:t xml:space="preserve"> </w:t>
      </w:r>
      <w:r>
        <w:rPr>
          <w:sz w:val="20"/>
        </w:rPr>
        <w:t>it</w:t>
      </w:r>
      <w:r>
        <w:rPr>
          <w:spacing w:val="-2"/>
          <w:sz w:val="20"/>
        </w:rPr>
        <w:t xml:space="preserve"> </w:t>
      </w:r>
      <w:r>
        <w:rPr>
          <w:sz w:val="20"/>
        </w:rPr>
        <w:t>is</w:t>
      </w:r>
      <w:r>
        <w:rPr>
          <w:spacing w:val="-1"/>
          <w:sz w:val="20"/>
        </w:rPr>
        <w:t xml:space="preserve"> </w:t>
      </w:r>
      <w:r>
        <w:rPr>
          <w:sz w:val="20"/>
        </w:rPr>
        <w:t>time</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next</w:t>
      </w:r>
      <w:r>
        <w:rPr>
          <w:spacing w:val="-2"/>
          <w:sz w:val="20"/>
        </w:rPr>
        <w:t xml:space="preserve"> </w:t>
      </w:r>
      <w:r>
        <w:rPr>
          <w:sz w:val="20"/>
        </w:rPr>
        <w:t>transition.</w:t>
      </w:r>
      <w:r>
        <w:rPr>
          <w:spacing w:val="-2"/>
          <w:sz w:val="20"/>
        </w:rPr>
        <w:t xml:space="preserve"> </w:t>
      </w:r>
      <w:r>
        <w:rPr>
          <w:sz w:val="20"/>
        </w:rPr>
        <w:t>Children</w:t>
      </w:r>
      <w:r>
        <w:rPr>
          <w:spacing w:val="-1"/>
          <w:sz w:val="20"/>
        </w:rPr>
        <w:t xml:space="preserve"> </w:t>
      </w:r>
      <w:r>
        <w:rPr>
          <w:sz w:val="20"/>
        </w:rPr>
        <w:t>waiting</w:t>
      </w:r>
      <w:r>
        <w:rPr>
          <w:spacing w:val="-2"/>
          <w:sz w:val="20"/>
        </w:rPr>
        <w:t xml:space="preserve"> </w:t>
      </w:r>
      <w:r>
        <w:rPr>
          <w:sz w:val="20"/>
        </w:rPr>
        <w:t>for</w:t>
      </w:r>
      <w:r>
        <w:rPr>
          <w:spacing w:val="-2"/>
          <w:sz w:val="20"/>
        </w:rPr>
        <w:t xml:space="preserve"> </w:t>
      </w:r>
      <w:r>
        <w:rPr>
          <w:sz w:val="20"/>
        </w:rPr>
        <w:t>a</w:t>
      </w:r>
      <w:r>
        <w:rPr>
          <w:spacing w:val="-2"/>
          <w:sz w:val="20"/>
        </w:rPr>
        <w:t xml:space="preserve"> </w:t>
      </w:r>
      <w:r>
        <w:rPr>
          <w:sz w:val="20"/>
        </w:rPr>
        <w:t>turn</w:t>
      </w:r>
      <w:r>
        <w:rPr>
          <w:spacing w:val="-1"/>
          <w:sz w:val="20"/>
        </w:rPr>
        <w:t xml:space="preserve"> </w:t>
      </w:r>
      <w:r>
        <w:rPr>
          <w:sz w:val="20"/>
        </w:rPr>
        <w:t>should</w:t>
      </w:r>
      <w:r>
        <w:rPr>
          <w:spacing w:val="-4"/>
          <w:sz w:val="20"/>
        </w:rPr>
        <w:t xml:space="preserve"> </w:t>
      </w:r>
      <w:r>
        <w:rPr>
          <w:sz w:val="20"/>
        </w:rPr>
        <w:t>use</w:t>
      </w:r>
      <w:r>
        <w:rPr>
          <w:spacing w:val="-3"/>
          <w:sz w:val="20"/>
        </w:rPr>
        <w:t xml:space="preserve"> </w:t>
      </w:r>
      <w:r>
        <w:rPr>
          <w:sz w:val="20"/>
        </w:rPr>
        <w:t>the</w:t>
      </w:r>
      <w:r>
        <w:rPr>
          <w:spacing w:val="-2"/>
          <w:sz w:val="20"/>
        </w:rPr>
        <w:t xml:space="preserve"> </w:t>
      </w:r>
      <w:hyperlink r:id="rId58" w:anchor="4 Limits and Turns List 2.docx" w:history="1">
        <w:bookmarkStart w:id="67" w:name="_Hlk106359670"/>
        <w:r w:rsidRPr="00704A63">
          <w:rPr>
            <w:rStyle w:val="Hyperlink"/>
            <w:i/>
            <w:sz w:val="20"/>
          </w:rPr>
          <w:t>Turns</w:t>
        </w:r>
        <w:r w:rsidRPr="00704A63">
          <w:rPr>
            <w:rStyle w:val="Hyperlink"/>
            <w:i/>
            <w:spacing w:val="-3"/>
            <w:sz w:val="20"/>
          </w:rPr>
          <w:t xml:space="preserve"> </w:t>
        </w:r>
        <w:r w:rsidRPr="00704A63">
          <w:rPr>
            <w:rStyle w:val="Hyperlink"/>
            <w:i/>
            <w:sz w:val="20"/>
          </w:rPr>
          <w:t>List</w:t>
        </w:r>
        <w:r w:rsidRPr="00704A63">
          <w:rPr>
            <w:rStyle w:val="Hyperlink"/>
            <w:i/>
            <w:spacing w:val="-2"/>
            <w:sz w:val="20"/>
          </w:rPr>
          <w:t xml:space="preserve"> </w:t>
        </w:r>
        <w:r w:rsidRPr="00704A63">
          <w:rPr>
            <w:rStyle w:val="Hyperlink"/>
            <w:i/>
            <w:sz w:val="20"/>
          </w:rPr>
          <w:t xml:space="preserve">(See Turns List </w:t>
        </w:r>
        <w:bookmarkEnd w:id="67"/>
        <w:r w:rsidRPr="00704A63">
          <w:rPr>
            <w:rStyle w:val="Hyperlink"/>
            <w:sz w:val="20"/>
          </w:rPr>
          <w:t>guidance for more information).</w:t>
        </w:r>
      </w:hyperlink>
    </w:p>
    <w:p w14:paraId="30A2B1C3" w14:textId="77777777" w:rsidR="00C67859" w:rsidRDefault="00C67859" w:rsidP="00C67859">
      <w:pPr>
        <w:pStyle w:val="ListParagraph"/>
        <w:widowControl w:val="0"/>
        <w:numPr>
          <w:ilvl w:val="0"/>
          <w:numId w:val="160"/>
        </w:numPr>
        <w:tabs>
          <w:tab w:val="left" w:pos="1519"/>
          <w:tab w:val="left" w:pos="1520"/>
        </w:tabs>
        <w:autoSpaceDE w:val="0"/>
        <w:autoSpaceDN w:val="0"/>
        <w:spacing w:after="0" w:line="244" w:lineRule="exact"/>
        <w:ind w:hanging="361"/>
        <w:contextualSpacing w:val="0"/>
        <w:rPr>
          <w:sz w:val="20"/>
        </w:rPr>
      </w:pPr>
      <w:r>
        <w:rPr>
          <w:sz w:val="20"/>
        </w:rPr>
        <w:t>Outdoor/gross</w:t>
      </w:r>
      <w:r>
        <w:rPr>
          <w:spacing w:val="-6"/>
          <w:sz w:val="20"/>
        </w:rPr>
        <w:t xml:space="preserve"> </w:t>
      </w:r>
      <w:r>
        <w:rPr>
          <w:sz w:val="20"/>
        </w:rPr>
        <w:t>motor</w:t>
      </w:r>
      <w:r>
        <w:rPr>
          <w:spacing w:val="-7"/>
          <w:sz w:val="20"/>
        </w:rPr>
        <w:t xml:space="preserve"> </w:t>
      </w:r>
      <w:r>
        <w:rPr>
          <w:sz w:val="20"/>
        </w:rPr>
        <w:t>play</w:t>
      </w:r>
      <w:r>
        <w:rPr>
          <w:spacing w:val="-7"/>
          <w:sz w:val="20"/>
        </w:rPr>
        <w:t xml:space="preserve"> </w:t>
      </w:r>
      <w:r>
        <w:rPr>
          <w:sz w:val="20"/>
        </w:rPr>
        <w:t>should</w:t>
      </w:r>
      <w:r>
        <w:rPr>
          <w:spacing w:val="-6"/>
          <w:sz w:val="20"/>
        </w:rPr>
        <w:t xml:space="preserve"> </w:t>
      </w:r>
      <w:r>
        <w:rPr>
          <w:sz w:val="20"/>
        </w:rPr>
        <w:t>be</w:t>
      </w:r>
      <w:r>
        <w:rPr>
          <w:spacing w:val="-7"/>
          <w:sz w:val="20"/>
        </w:rPr>
        <w:t xml:space="preserve"> </w:t>
      </w:r>
      <w:r>
        <w:rPr>
          <w:sz w:val="20"/>
        </w:rPr>
        <w:t>scheduled</w:t>
      </w:r>
      <w:r>
        <w:rPr>
          <w:spacing w:val="-6"/>
          <w:sz w:val="20"/>
        </w:rPr>
        <w:t xml:space="preserve"> </w:t>
      </w:r>
      <w:r>
        <w:rPr>
          <w:sz w:val="20"/>
        </w:rPr>
        <w:t>as</w:t>
      </w:r>
      <w:r>
        <w:rPr>
          <w:spacing w:val="-5"/>
          <w:sz w:val="20"/>
        </w:rPr>
        <w:t xml:space="preserve"> </w:t>
      </w:r>
      <w:r>
        <w:rPr>
          <w:spacing w:val="-2"/>
          <w:sz w:val="20"/>
        </w:rPr>
        <w:t>follows:</w:t>
      </w:r>
    </w:p>
    <w:p w14:paraId="6C8A5064" w14:textId="77777777" w:rsidR="00C67859" w:rsidRDefault="00C67859" w:rsidP="00C67859">
      <w:pPr>
        <w:pStyle w:val="ListParagraph"/>
        <w:widowControl w:val="0"/>
        <w:numPr>
          <w:ilvl w:val="1"/>
          <w:numId w:val="160"/>
        </w:numPr>
        <w:tabs>
          <w:tab w:val="left" w:pos="2539"/>
          <w:tab w:val="left" w:pos="2540"/>
        </w:tabs>
        <w:autoSpaceDE w:val="0"/>
        <w:autoSpaceDN w:val="0"/>
        <w:spacing w:after="0" w:line="240" w:lineRule="auto"/>
        <w:ind w:right="1018"/>
        <w:contextualSpacing w:val="0"/>
        <w:rPr>
          <w:sz w:val="20"/>
        </w:rPr>
      </w:pPr>
      <w:r>
        <w:rPr>
          <w:sz w:val="20"/>
        </w:rPr>
        <w:t>All full</w:t>
      </w:r>
      <w:r>
        <w:rPr>
          <w:spacing w:val="-3"/>
          <w:sz w:val="20"/>
        </w:rPr>
        <w:t>-</w:t>
      </w:r>
      <w:r>
        <w:rPr>
          <w:sz w:val="20"/>
        </w:rPr>
        <w:t>day</w:t>
      </w:r>
      <w:r>
        <w:rPr>
          <w:spacing w:val="-2"/>
          <w:sz w:val="20"/>
        </w:rPr>
        <w:t xml:space="preserve"> and part-day </w:t>
      </w:r>
      <w:r>
        <w:rPr>
          <w:sz w:val="20"/>
        </w:rPr>
        <w:t>programs</w:t>
      </w:r>
      <w:r>
        <w:rPr>
          <w:spacing w:val="-2"/>
          <w:sz w:val="20"/>
        </w:rPr>
        <w:t xml:space="preserve"> </w:t>
      </w:r>
      <w:r>
        <w:rPr>
          <w:sz w:val="20"/>
        </w:rPr>
        <w:t>(6</w:t>
      </w:r>
      <w:r>
        <w:rPr>
          <w:spacing w:val="-3"/>
          <w:sz w:val="20"/>
        </w:rPr>
        <w:t xml:space="preserve"> </w:t>
      </w:r>
      <w:r>
        <w:rPr>
          <w:sz w:val="20"/>
        </w:rPr>
        <w:t>hours</w:t>
      </w:r>
      <w:r>
        <w:rPr>
          <w:spacing w:val="-2"/>
          <w:sz w:val="20"/>
        </w:rPr>
        <w:t xml:space="preserve"> </w:t>
      </w:r>
      <w:r>
        <w:rPr>
          <w:sz w:val="20"/>
        </w:rPr>
        <w:t>or</w:t>
      </w:r>
      <w:r>
        <w:rPr>
          <w:spacing w:val="-5"/>
          <w:sz w:val="20"/>
        </w:rPr>
        <w:t xml:space="preserve"> </w:t>
      </w:r>
      <w:r>
        <w:rPr>
          <w:sz w:val="20"/>
        </w:rPr>
        <w:t>more)</w:t>
      </w:r>
      <w:r>
        <w:rPr>
          <w:spacing w:val="-1"/>
          <w:sz w:val="20"/>
        </w:rPr>
        <w:t xml:space="preserve"> </w:t>
      </w:r>
      <w:r>
        <w:rPr>
          <w:sz w:val="20"/>
        </w:rPr>
        <w:t>must</w:t>
      </w:r>
      <w:r>
        <w:rPr>
          <w:spacing w:val="-3"/>
          <w:sz w:val="20"/>
        </w:rPr>
        <w:t xml:space="preserve"> </w:t>
      </w:r>
      <w:r>
        <w:rPr>
          <w:sz w:val="20"/>
        </w:rPr>
        <w:t>have</w:t>
      </w:r>
      <w:r>
        <w:rPr>
          <w:spacing w:val="-4"/>
          <w:sz w:val="20"/>
        </w:rPr>
        <w:t xml:space="preserve"> </w:t>
      </w:r>
      <w:r>
        <w:rPr>
          <w:sz w:val="20"/>
        </w:rPr>
        <w:t>60</w:t>
      </w:r>
      <w:r>
        <w:rPr>
          <w:spacing w:val="-3"/>
          <w:sz w:val="20"/>
        </w:rPr>
        <w:t xml:space="preserve"> </w:t>
      </w:r>
      <w:r>
        <w:rPr>
          <w:sz w:val="20"/>
        </w:rPr>
        <w:t>minutes</w:t>
      </w:r>
      <w:r>
        <w:rPr>
          <w:spacing w:val="-2"/>
          <w:sz w:val="20"/>
        </w:rPr>
        <w:t xml:space="preserve"> </w:t>
      </w:r>
      <w:r>
        <w:rPr>
          <w:sz w:val="20"/>
        </w:rPr>
        <w:t>of</w:t>
      </w:r>
      <w:r>
        <w:rPr>
          <w:spacing w:val="-3"/>
          <w:sz w:val="20"/>
        </w:rPr>
        <w:t xml:space="preserve"> </w:t>
      </w:r>
      <w:r>
        <w:rPr>
          <w:sz w:val="20"/>
        </w:rPr>
        <w:t>outdoor/gross</w:t>
      </w:r>
      <w:r>
        <w:rPr>
          <w:spacing w:val="-2"/>
          <w:sz w:val="20"/>
        </w:rPr>
        <w:t xml:space="preserve"> </w:t>
      </w:r>
      <w:r>
        <w:rPr>
          <w:sz w:val="20"/>
        </w:rPr>
        <w:t>motor</w:t>
      </w:r>
      <w:r>
        <w:rPr>
          <w:spacing w:val="-3"/>
          <w:sz w:val="20"/>
        </w:rPr>
        <w:t xml:space="preserve"> </w:t>
      </w:r>
      <w:r>
        <w:rPr>
          <w:sz w:val="20"/>
        </w:rPr>
        <w:t>play</w:t>
      </w:r>
      <w:r>
        <w:rPr>
          <w:spacing w:val="-5"/>
          <w:sz w:val="20"/>
        </w:rPr>
        <w:t xml:space="preserve"> </w:t>
      </w:r>
      <w:r>
        <w:rPr>
          <w:sz w:val="20"/>
        </w:rPr>
        <w:t>daily.</w:t>
      </w:r>
    </w:p>
    <w:p w14:paraId="113B0245" w14:textId="77777777" w:rsidR="00C67859" w:rsidRDefault="00C67859" w:rsidP="00C67859">
      <w:pPr>
        <w:pStyle w:val="ListParagraph"/>
        <w:widowControl w:val="0"/>
        <w:numPr>
          <w:ilvl w:val="1"/>
          <w:numId w:val="160"/>
        </w:numPr>
        <w:tabs>
          <w:tab w:val="left" w:pos="2539"/>
          <w:tab w:val="left" w:pos="2540"/>
        </w:tabs>
        <w:autoSpaceDE w:val="0"/>
        <w:autoSpaceDN w:val="0"/>
        <w:spacing w:after="0" w:line="240" w:lineRule="auto"/>
        <w:ind w:right="1562"/>
        <w:contextualSpacing w:val="0"/>
        <w:rPr>
          <w:sz w:val="20"/>
        </w:rPr>
      </w:pPr>
      <w:r>
        <w:rPr>
          <w:sz w:val="20"/>
        </w:rPr>
        <w:t>If</w:t>
      </w:r>
      <w:r>
        <w:rPr>
          <w:spacing w:val="-4"/>
          <w:sz w:val="20"/>
        </w:rPr>
        <w:t xml:space="preserve"> </w:t>
      </w:r>
      <w:r>
        <w:rPr>
          <w:sz w:val="20"/>
        </w:rPr>
        <w:t>classrooms</w:t>
      </w:r>
      <w:r>
        <w:rPr>
          <w:spacing w:val="-2"/>
          <w:sz w:val="20"/>
        </w:rPr>
        <w:t xml:space="preserve"> </w:t>
      </w:r>
      <w:r>
        <w:rPr>
          <w:sz w:val="20"/>
        </w:rPr>
        <w:t>are</w:t>
      </w:r>
      <w:r>
        <w:rPr>
          <w:spacing w:val="-4"/>
          <w:sz w:val="20"/>
        </w:rPr>
        <w:t xml:space="preserve"> </w:t>
      </w:r>
      <w:r>
        <w:rPr>
          <w:sz w:val="20"/>
        </w:rPr>
        <w:t>unable</w:t>
      </w:r>
      <w:r>
        <w:rPr>
          <w:spacing w:val="-4"/>
          <w:sz w:val="20"/>
        </w:rPr>
        <w:t xml:space="preserve"> </w:t>
      </w:r>
      <w:r>
        <w:rPr>
          <w:sz w:val="20"/>
        </w:rPr>
        <w:t>to</w:t>
      </w:r>
      <w:r>
        <w:rPr>
          <w:spacing w:val="-3"/>
          <w:sz w:val="20"/>
        </w:rPr>
        <w:t xml:space="preserve"> </w:t>
      </w:r>
      <w:r>
        <w:rPr>
          <w:sz w:val="20"/>
        </w:rPr>
        <w:t>go</w:t>
      </w:r>
      <w:r>
        <w:rPr>
          <w:spacing w:val="-2"/>
          <w:sz w:val="20"/>
        </w:rPr>
        <w:t xml:space="preserve"> </w:t>
      </w:r>
      <w:r>
        <w:rPr>
          <w:sz w:val="20"/>
        </w:rPr>
        <w:t>outside,</w:t>
      </w:r>
      <w:r>
        <w:rPr>
          <w:spacing w:val="-2"/>
          <w:sz w:val="20"/>
        </w:rPr>
        <w:t xml:space="preserve"> </w:t>
      </w:r>
      <w:r>
        <w:rPr>
          <w:sz w:val="20"/>
        </w:rPr>
        <w:t>physical</w:t>
      </w:r>
      <w:r>
        <w:rPr>
          <w:spacing w:val="-3"/>
          <w:sz w:val="20"/>
        </w:rPr>
        <w:t xml:space="preserve"> </w:t>
      </w:r>
      <w:r>
        <w:rPr>
          <w:sz w:val="20"/>
        </w:rPr>
        <w:t>activity</w:t>
      </w:r>
      <w:r>
        <w:rPr>
          <w:spacing w:val="-2"/>
          <w:sz w:val="20"/>
        </w:rPr>
        <w:t xml:space="preserve"> </w:t>
      </w:r>
      <w:r>
        <w:rPr>
          <w:sz w:val="20"/>
        </w:rPr>
        <w:t>is</w:t>
      </w:r>
      <w:r>
        <w:rPr>
          <w:spacing w:val="-2"/>
          <w:sz w:val="20"/>
        </w:rPr>
        <w:t xml:space="preserve"> </w:t>
      </w:r>
      <w:r>
        <w:rPr>
          <w:sz w:val="20"/>
        </w:rPr>
        <w:t>provided</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for</w:t>
      </w:r>
      <w:r>
        <w:rPr>
          <w:spacing w:val="-3"/>
          <w:sz w:val="20"/>
        </w:rPr>
        <w:t xml:space="preserve"> </w:t>
      </w:r>
      <w:r>
        <w:rPr>
          <w:sz w:val="20"/>
        </w:rPr>
        <w:t xml:space="preserve">30 </w:t>
      </w:r>
      <w:r>
        <w:rPr>
          <w:spacing w:val="-2"/>
          <w:sz w:val="20"/>
        </w:rPr>
        <w:t>minutes.</w:t>
      </w:r>
    </w:p>
    <w:p w14:paraId="1FD2C0F3" w14:textId="77777777" w:rsidR="00C67859" w:rsidRDefault="00C67859" w:rsidP="00C67859">
      <w:pPr>
        <w:pStyle w:val="ListParagraph"/>
        <w:widowControl w:val="0"/>
        <w:numPr>
          <w:ilvl w:val="0"/>
          <w:numId w:val="160"/>
        </w:numPr>
        <w:tabs>
          <w:tab w:val="left" w:pos="1519"/>
          <w:tab w:val="left" w:pos="1520"/>
        </w:tabs>
        <w:autoSpaceDE w:val="0"/>
        <w:autoSpaceDN w:val="0"/>
        <w:spacing w:before="1" w:after="0" w:line="240" w:lineRule="auto"/>
        <w:ind w:right="1270"/>
        <w:contextualSpacing w:val="0"/>
        <w:rPr>
          <w:sz w:val="20"/>
        </w:rPr>
      </w:pPr>
      <w:r>
        <w:rPr>
          <w:sz w:val="20"/>
        </w:rPr>
        <w:t>A</w:t>
      </w:r>
      <w:r>
        <w:rPr>
          <w:spacing w:val="-2"/>
          <w:sz w:val="20"/>
        </w:rPr>
        <w:t xml:space="preserve"> </w:t>
      </w:r>
      <w:r>
        <w:rPr>
          <w:sz w:val="20"/>
        </w:rPr>
        <w:t>60-90</w:t>
      </w:r>
      <w:r>
        <w:rPr>
          <w:spacing w:val="-2"/>
          <w:sz w:val="20"/>
        </w:rPr>
        <w:t xml:space="preserve"> </w:t>
      </w:r>
      <w:r>
        <w:rPr>
          <w:sz w:val="20"/>
        </w:rPr>
        <w:t>minute</w:t>
      </w:r>
      <w:r>
        <w:rPr>
          <w:spacing w:val="-3"/>
          <w:sz w:val="20"/>
        </w:rPr>
        <w:t xml:space="preserve"> </w:t>
      </w:r>
      <w:r>
        <w:rPr>
          <w:sz w:val="20"/>
        </w:rPr>
        <w:t>rest/quiet</w:t>
      </w:r>
      <w:r>
        <w:rPr>
          <w:spacing w:val="-2"/>
          <w:sz w:val="20"/>
        </w:rPr>
        <w:t xml:space="preserve"> </w:t>
      </w:r>
      <w:r>
        <w:rPr>
          <w:sz w:val="20"/>
        </w:rPr>
        <w:t>period</w:t>
      </w:r>
      <w:r>
        <w:rPr>
          <w:spacing w:val="-1"/>
          <w:sz w:val="20"/>
        </w:rPr>
        <w:t xml:space="preserve"> </w:t>
      </w:r>
      <w:r>
        <w:rPr>
          <w:sz w:val="20"/>
        </w:rPr>
        <w:t>is</w:t>
      </w:r>
      <w:r>
        <w:rPr>
          <w:spacing w:val="-1"/>
          <w:sz w:val="20"/>
        </w:rPr>
        <w:t xml:space="preserve"> </w:t>
      </w:r>
      <w:r>
        <w:rPr>
          <w:sz w:val="20"/>
        </w:rPr>
        <w:t>scheduled</w:t>
      </w:r>
      <w:r>
        <w:rPr>
          <w:spacing w:val="-1"/>
          <w:sz w:val="20"/>
        </w:rPr>
        <w:t xml:space="preserve"> </w:t>
      </w:r>
      <w:r>
        <w:rPr>
          <w:sz w:val="20"/>
        </w:rPr>
        <w:t>for</w:t>
      </w:r>
      <w:r>
        <w:rPr>
          <w:spacing w:val="-2"/>
          <w:sz w:val="20"/>
        </w:rPr>
        <w:t xml:space="preserve"> </w:t>
      </w:r>
      <w:r>
        <w:rPr>
          <w:sz w:val="20"/>
        </w:rPr>
        <w:t>classes</w:t>
      </w:r>
      <w:r>
        <w:rPr>
          <w:spacing w:val="-1"/>
          <w:sz w:val="20"/>
        </w:rPr>
        <w:t xml:space="preserve"> </w:t>
      </w:r>
      <w:r>
        <w:rPr>
          <w:sz w:val="20"/>
        </w:rPr>
        <w:t>in</w:t>
      </w:r>
      <w:r>
        <w:rPr>
          <w:spacing w:val="-4"/>
          <w:sz w:val="20"/>
        </w:rPr>
        <w:t xml:space="preserve"> </w:t>
      </w:r>
      <w:r>
        <w:rPr>
          <w:sz w:val="20"/>
        </w:rPr>
        <w:t>session</w:t>
      </w:r>
      <w:r>
        <w:rPr>
          <w:spacing w:val="-1"/>
          <w:sz w:val="20"/>
        </w:rPr>
        <w:t xml:space="preserve"> </w:t>
      </w:r>
      <w:r>
        <w:rPr>
          <w:sz w:val="20"/>
        </w:rPr>
        <w:t>for</w:t>
      </w:r>
      <w:r>
        <w:rPr>
          <w:spacing w:val="-2"/>
          <w:sz w:val="20"/>
        </w:rPr>
        <w:t xml:space="preserve"> </w:t>
      </w:r>
      <w:r>
        <w:rPr>
          <w:sz w:val="20"/>
        </w:rPr>
        <w:t>4</w:t>
      </w:r>
      <w:r>
        <w:rPr>
          <w:spacing w:val="-3"/>
          <w:sz w:val="20"/>
        </w:rPr>
        <w:t xml:space="preserve"> </w:t>
      </w:r>
      <w:r>
        <w:rPr>
          <w:sz w:val="20"/>
        </w:rPr>
        <w:t>hours</w:t>
      </w:r>
      <w:r>
        <w:rPr>
          <w:spacing w:val="-1"/>
          <w:sz w:val="20"/>
        </w:rPr>
        <w:t xml:space="preserve"> </w:t>
      </w:r>
      <w:r>
        <w:rPr>
          <w:sz w:val="20"/>
        </w:rPr>
        <w:t>or</w:t>
      </w:r>
      <w:r>
        <w:rPr>
          <w:spacing w:val="-2"/>
          <w:sz w:val="20"/>
        </w:rPr>
        <w:t xml:space="preserve"> </w:t>
      </w:r>
      <w:r>
        <w:rPr>
          <w:sz w:val="20"/>
        </w:rPr>
        <w:t>more</w:t>
      </w:r>
      <w:r>
        <w:rPr>
          <w:spacing w:val="-3"/>
          <w:sz w:val="20"/>
        </w:rPr>
        <w:t xml:space="preserve"> </w:t>
      </w:r>
      <w:r>
        <w:rPr>
          <w:sz w:val="20"/>
        </w:rPr>
        <w:t>each</w:t>
      </w:r>
      <w:r>
        <w:rPr>
          <w:spacing w:val="-1"/>
          <w:sz w:val="20"/>
        </w:rPr>
        <w:t xml:space="preserve"> </w:t>
      </w:r>
      <w:r>
        <w:rPr>
          <w:sz w:val="20"/>
        </w:rPr>
        <w:t>day</w:t>
      </w:r>
      <w:r>
        <w:rPr>
          <w:spacing w:val="-1"/>
          <w:sz w:val="20"/>
        </w:rPr>
        <w:t xml:space="preserve"> </w:t>
      </w:r>
      <w:r>
        <w:rPr>
          <w:sz w:val="20"/>
        </w:rPr>
        <w:t>(</w:t>
      </w:r>
      <w:r>
        <w:rPr>
          <w:i/>
          <w:sz w:val="20"/>
        </w:rPr>
        <w:t>See</w:t>
      </w:r>
      <w:r>
        <w:rPr>
          <w:i/>
          <w:spacing w:val="-4"/>
          <w:sz w:val="20"/>
        </w:rPr>
        <w:t xml:space="preserve"> </w:t>
      </w:r>
      <w:r w:rsidRPr="001855F8">
        <w:rPr>
          <w:i/>
          <w:sz w:val="20"/>
          <w:highlight w:val="yellow"/>
        </w:rPr>
        <w:t>Nap Guidance</w:t>
      </w:r>
      <w:r>
        <w:rPr>
          <w:i/>
          <w:sz w:val="20"/>
        </w:rPr>
        <w:t xml:space="preserve"> </w:t>
      </w:r>
      <w:r>
        <w:rPr>
          <w:sz w:val="20"/>
        </w:rPr>
        <w:t>for more information).</w:t>
      </w:r>
    </w:p>
    <w:p w14:paraId="7340E05F" w14:textId="77777777" w:rsidR="00C67859" w:rsidRDefault="00C67859" w:rsidP="00C67859">
      <w:pPr>
        <w:pStyle w:val="ListParagraph"/>
        <w:widowControl w:val="0"/>
        <w:numPr>
          <w:ilvl w:val="0"/>
          <w:numId w:val="160"/>
        </w:numPr>
        <w:tabs>
          <w:tab w:val="left" w:pos="1519"/>
          <w:tab w:val="left" w:pos="1520"/>
        </w:tabs>
        <w:autoSpaceDE w:val="0"/>
        <w:autoSpaceDN w:val="0"/>
        <w:spacing w:after="0" w:line="240" w:lineRule="auto"/>
        <w:ind w:right="958"/>
        <w:contextualSpacing w:val="0"/>
        <w:rPr>
          <w:sz w:val="20"/>
        </w:rPr>
      </w:pPr>
      <w:r>
        <w:rPr>
          <w:sz w:val="20"/>
        </w:rPr>
        <w:t>Routine</w:t>
      </w:r>
      <w:r>
        <w:rPr>
          <w:spacing w:val="-4"/>
          <w:sz w:val="20"/>
        </w:rPr>
        <w:t xml:space="preserve"> </w:t>
      </w:r>
      <w:r>
        <w:rPr>
          <w:sz w:val="20"/>
        </w:rPr>
        <w:t>tasks</w:t>
      </w:r>
      <w:r>
        <w:rPr>
          <w:spacing w:val="-2"/>
          <w:sz w:val="20"/>
        </w:rPr>
        <w:t xml:space="preserve"> </w:t>
      </w:r>
      <w:r>
        <w:rPr>
          <w:sz w:val="20"/>
        </w:rPr>
        <w:t>are</w:t>
      </w:r>
      <w:r>
        <w:rPr>
          <w:spacing w:val="-4"/>
          <w:sz w:val="20"/>
        </w:rPr>
        <w:t xml:space="preserve"> </w:t>
      </w:r>
      <w:r>
        <w:rPr>
          <w:sz w:val="20"/>
        </w:rPr>
        <w:t>integrated</w:t>
      </w:r>
      <w:r>
        <w:rPr>
          <w:spacing w:val="-2"/>
          <w:sz w:val="20"/>
        </w:rPr>
        <w:t xml:space="preserve"> </w:t>
      </w:r>
      <w:r>
        <w:rPr>
          <w:sz w:val="20"/>
        </w:rPr>
        <w:t>into</w:t>
      </w:r>
      <w:r>
        <w:rPr>
          <w:spacing w:val="-3"/>
          <w:sz w:val="20"/>
        </w:rPr>
        <w:t xml:space="preserve"> </w:t>
      </w:r>
      <w:r>
        <w:rPr>
          <w:sz w:val="20"/>
        </w:rPr>
        <w:t>the</w:t>
      </w:r>
      <w:r>
        <w:rPr>
          <w:spacing w:val="-4"/>
          <w:sz w:val="20"/>
        </w:rPr>
        <w:t xml:space="preserve"> </w:t>
      </w:r>
      <w:r>
        <w:rPr>
          <w:sz w:val="20"/>
        </w:rPr>
        <w:t>program</w:t>
      </w:r>
      <w:r>
        <w:rPr>
          <w:spacing w:val="-4"/>
          <w:sz w:val="20"/>
        </w:rPr>
        <w:t xml:space="preserve"> </w:t>
      </w:r>
      <w:r>
        <w:rPr>
          <w:sz w:val="20"/>
        </w:rPr>
        <w:t>as</w:t>
      </w:r>
      <w:r>
        <w:rPr>
          <w:spacing w:val="-2"/>
          <w:sz w:val="20"/>
        </w:rPr>
        <w:t xml:space="preserve"> </w:t>
      </w:r>
      <w:r>
        <w:rPr>
          <w:sz w:val="20"/>
        </w:rPr>
        <w:t>a</w:t>
      </w:r>
      <w:r>
        <w:rPr>
          <w:spacing w:val="-2"/>
          <w:sz w:val="20"/>
        </w:rPr>
        <w:t xml:space="preserve"> </w:t>
      </w:r>
      <w:r>
        <w:rPr>
          <w:sz w:val="20"/>
        </w:rPr>
        <w:t>means</w:t>
      </w:r>
      <w:r>
        <w:rPr>
          <w:spacing w:val="-2"/>
          <w:sz w:val="20"/>
        </w:rPr>
        <w:t xml:space="preserve"> </w:t>
      </w:r>
      <w:r>
        <w:rPr>
          <w:sz w:val="20"/>
        </w:rPr>
        <w:t>of</w:t>
      </w:r>
      <w:r>
        <w:rPr>
          <w:spacing w:val="-4"/>
          <w:sz w:val="20"/>
        </w:rPr>
        <w:t xml:space="preserve"> </w:t>
      </w:r>
      <w:r>
        <w:rPr>
          <w:sz w:val="20"/>
        </w:rPr>
        <w:t>furthering</w:t>
      </w:r>
      <w:r>
        <w:rPr>
          <w:spacing w:val="-3"/>
          <w:sz w:val="20"/>
        </w:rPr>
        <w:t xml:space="preserve"> </w:t>
      </w:r>
      <w:r>
        <w:rPr>
          <w:sz w:val="20"/>
        </w:rPr>
        <w:t>children’s</w:t>
      </w:r>
      <w:r>
        <w:rPr>
          <w:spacing w:val="-2"/>
          <w:sz w:val="20"/>
        </w:rPr>
        <w:t xml:space="preserve"> </w:t>
      </w:r>
      <w:r>
        <w:rPr>
          <w:sz w:val="20"/>
        </w:rPr>
        <w:t>learning,</w:t>
      </w:r>
      <w:r>
        <w:rPr>
          <w:spacing w:val="-2"/>
          <w:sz w:val="20"/>
        </w:rPr>
        <w:t xml:space="preserve"> </w:t>
      </w:r>
      <w:r>
        <w:rPr>
          <w:sz w:val="20"/>
        </w:rPr>
        <w:t>self-help</w:t>
      </w:r>
      <w:r>
        <w:rPr>
          <w:spacing w:val="-2"/>
          <w:sz w:val="20"/>
        </w:rPr>
        <w:t xml:space="preserve"> </w:t>
      </w:r>
      <w:r>
        <w:rPr>
          <w:sz w:val="20"/>
        </w:rPr>
        <w:t>and</w:t>
      </w:r>
      <w:r>
        <w:rPr>
          <w:spacing w:val="-2"/>
          <w:sz w:val="20"/>
        </w:rPr>
        <w:t xml:space="preserve"> </w:t>
      </w:r>
      <w:r>
        <w:rPr>
          <w:sz w:val="20"/>
        </w:rPr>
        <w:t>social skills. Routines such as toileting, hand washing, and tooth brushing should be relaxed, reassuring, and individualized based on developmental needs.</w:t>
      </w:r>
    </w:p>
    <w:p w14:paraId="1AECA243" w14:textId="77777777" w:rsidR="00C67859" w:rsidRDefault="00C67859" w:rsidP="00C67859">
      <w:pPr>
        <w:pStyle w:val="ListParagraph"/>
        <w:widowControl w:val="0"/>
        <w:numPr>
          <w:ilvl w:val="0"/>
          <w:numId w:val="160"/>
        </w:numPr>
        <w:tabs>
          <w:tab w:val="left" w:pos="1520"/>
        </w:tabs>
        <w:autoSpaceDE w:val="0"/>
        <w:autoSpaceDN w:val="0"/>
        <w:spacing w:after="0" w:line="240" w:lineRule="auto"/>
        <w:ind w:right="1174"/>
        <w:contextualSpacing w:val="0"/>
        <w:jc w:val="both"/>
        <w:rPr>
          <w:sz w:val="20"/>
        </w:rPr>
      </w:pPr>
      <w:r>
        <w:rPr>
          <w:sz w:val="20"/>
        </w:rPr>
        <w:t>Changes</w:t>
      </w:r>
      <w:r>
        <w:rPr>
          <w:spacing w:val="-2"/>
          <w:sz w:val="20"/>
        </w:rPr>
        <w:t xml:space="preserve"> </w:t>
      </w:r>
      <w:r>
        <w:rPr>
          <w:sz w:val="20"/>
        </w:rPr>
        <w:t>to</w:t>
      </w:r>
      <w:r>
        <w:rPr>
          <w:spacing w:val="-2"/>
          <w:sz w:val="20"/>
        </w:rPr>
        <w:t xml:space="preserve"> </w:t>
      </w:r>
      <w:r>
        <w:rPr>
          <w:sz w:val="20"/>
        </w:rPr>
        <w:t>planned</w:t>
      </w:r>
      <w:r>
        <w:rPr>
          <w:spacing w:val="-2"/>
          <w:sz w:val="20"/>
        </w:rPr>
        <w:t xml:space="preserve"> </w:t>
      </w:r>
      <w:r>
        <w:rPr>
          <w:sz w:val="20"/>
        </w:rPr>
        <w:t>or</w:t>
      </w:r>
      <w:r>
        <w:rPr>
          <w:spacing w:val="-3"/>
          <w:sz w:val="20"/>
        </w:rPr>
        <w:t xml:space="preserve"> </w:t>
      </w:r>
      <w:r>
        <w:rPr>
          <w:sz w:val="20"/>
        </w:rPr>
        <w:t>routine</w:t>
      </w:r>
      <w:r>
        <w:rPr>
          <w:spacing w:val="-4"/>
          <w:sz w:val="20"/>
        </w:rPr>
        <w:t xml:space="preserve"> </w:t>
      </w:r>
      <w:r>
        <w:rPr>
          <w:sz w:val="20"/>
        </w:rPr>
        <w:t>activities</w:t>
      </w:r>
      <w:r>
        <w:rPr>
          <w:spacing w:val="-2"/>
          <w:sz w:val="20"/>
        </w:rPr>
        <w:t xml:space="preserve"> </w:t>
      </w:r>
      <w:r>
        <w:rPr>
          <w:sz w:val="20"/>
        </w:rPr>
        <w:t>(according</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needs</w:t>
      </w:r>
      <w:r>
        <w:rPr>
          <w:spacing w:val="-2"/>
          <w:sz w:val="20"/>
        </w:rPr>
        <w:t xml:space="preserve"> </w:t>
      </w:r>
      <w:r>
        <w:rPr>
          <w:sz w:val="20"/>
        </w:rPr>
        <w:t>or</w:t>
      </w:r>
      <w:r>
        <w:rPr>
          <w:spacing w:val="-3"/>
          <w:sz w:val="20"/>
        </w:rPr>
        <w:t xml:space="preserve"> </w:t>
      </w:r>
      <w:r>
        <w:rPr>
          <w:sz w:val="20"/>
        </w:rPr>
        <w:t>interests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children,</w:t>
      </w:r>
      <w:r>
        <w:rPr>
          <w:spacing w:val="-3"/>
          <w:sz w:val="20"/>
        </w:rPr>
        <w:t xml:space="preserve"> </w:t>
      </w:r>
      <w:r>
        <w:rPr>
          <w:sz w:val="20"/>
        </w:rPr>
        <w:t>and/or</w:t>
      </w:r>
      <w:r>
        <w:rPr>
          <w:spacing w:val="-3"/>
          <w:sz w:val="20"/>
        </w:rPr>
        <w:t xml:space="preserve"> </w:t>
      </w:r>
      <w:r>
        <w:rPr>
          <w:sz w:val="20"/>
        </w:rPr>
        <w:t>to</w:t>
      </w:r>
      <w:r>
        <w:rPr>
          <w:spacing w:val="-3"/>
          <w:sz w:val="20"/>
        </w:rPr>
        <w:t xml:space="preserve"> </w:t>
      </w:r>
      <w:r>
        <w:rPr>
          <w:sz w:val="20"/>
        </w:rPr>
        <w:t>cope with</w:t>
      </w:r>
      <w:r>
        <w:rPr>
          <w:spacing w:val="-1"/>
          <w:sz w:val="20"/>
        </w:rPr>
        <w:t xml:space="preserve"> </w:t>
      </w:r>
      <w:r>
        <w:rPr>
          <w:sz w:val="20"/>
        </w:rPr>
        <w:t>changes</w:t>
      </w:r>
      <w:r>
        <w:rPr>
          <w:spacing w:val="-1"/>
          <w:sz w:val="20"/>
        </w:rPr>
        <w:t xml:space="preserve"> </w:t>
      </w:r>
      <w:r>
        <w:rPr>
          <w:sz w:val="20"/>
        </w:rPr>
        <w:t>in</w:t>
      </w:r>
      <w:r>
        <w:rPr>
          <w:spacing w:val="-1"/>
          <w:sz w:val="20"/>
        </w:rPr>
        <w:t xml:space="preserve"> </w:t>
      </w:r>
      <w:r>
        <w:rPr>
          <w:sz w:val="20"/>
        </w:rPr>
        <w:t>weather</w:t>
      </w:r>
      <w:r>
        <w:rPr>
          <w:spacing w:val="-2"/>
          <w:sz w:val="20"/>
        </w:rPr>
        <w:t xml:space="preserve"> </w:t>
      </w:r>
      <w:r>
        <w:rPr>
          <w:sz w:val="20"/>
        </w:rPr>
        <w:t>or</w:t>
      </w:r>
      <w:r>
        <w:rPr>
          <w:spacing w:val="-2"/>
          <w:sz w:val="20"/>
        </w:rPr>
        <w:t xml:space="preserve"> </w:t>
      </w:r>
      <w:r>
        <w:rPr>
          <w:sz w:val="20"/>
        </w:rPr>
        <w:t>other</w:t>
      </w:r>
      <w:r>
        <w:rPr>
          <w:spacing w:val="-2"/>
          <w:sz w:val="20"/>
        </w:rPr>
        <w:t xml:space="preserve"> </w:t>
      </w:r>
      <w:r>
        <w:rPr>
          <w:sz w:val="20"/>
        </w:rPr>
        <w:t>situations</w:t>
      </w:r>
      <w:r>
        <w:rPr>
          <w:spacing w:val="-1"/>
          <w:sz w:val="20"/>
        </w:rPr>
        <w:t xml:space="preserve"> </w:t>
      </w:r>
      <w:r>
        <w:rPr>
          <w:sz w:val="20"/>
        </w:rPr>
        <w:t>that</w:t>
      </w:r>
      <w:r>
        <w:rPr>
          <w:spacing w:val="-2"/>
          <w:sz w:val="20"/>
        </w:rPr>
        <w:t xml:space="preserve"> </w:t>
      </w:r>
      <w:r>
        <w:rPr>
          <w:sz w:val="20"/>
        </w:rPr>
        <w:t>affect</w:t>
      </w:r>
      <w:r>
        <w:rPr>
          <w:spacing w:val="-2"/>
          <w:sz w:val="20"/>
        </w:rPr>
        <w:t xml:space="preserve"> </w:t>
      </w:r>
      <w:r>
        <w:rPr>
          <w:sz w:val="20"/>
        </w:rPr>
        <w:t>routines)</w:t>
      </w:r>
      <w:r>
        <w:rPr>
          <w:spacing w:val="-2"/>
          <w:sz w:val="20"/>
        </w:rPr>
        <w:t xml:space="preserve"> </w:t>
      </w:r>
      <w:r>
        <w:rPr>
          <w:sz w:val="20"/>
        </w:rPr>
        <w:t>are</w:t>
      </w:r>
      <w:r>
        <w:rPr>
          <w:spacing w:val="-3"/>
          <w:sz w:val="20"/>
        </w:rPr>
        <w:t xml:space="preserve"> </w:t>
      </w:r>
      <w:r>
        <w:rPr>
          <w:sz w:val="20"/>
        </w:rPr>
        <w:t>conducted without</w:t>
      </w:r>
      <w:r>
        <w:rPr>
          <w:spacing w:val="-2"/>
          <w:sz w:val="20"/>
        </w:rPr>
        <w:t xml:space="preserve"> </w:t>
      </w:r>
      <w:r>
        <w:rPr>
          <w:sz w:val="20"/>
        </w:rPr>
        <w:t>unduly</w:t>
      </w:r>
      <w:r>
        <w:rPr>
          <w:spacing w:val="-1"/>
          <w:sz w:val="20"/>
        </w:rPr>
        <w:t xml:space="preserve"> </w:t>
      </w:r>
      <w:r>
        <w:rPr>
          <w:sz w:val="20"/>
        </w:rPr>
        <w:t>alarming</w:t>
      </w:r>
      <w:r>
        <w:rPr>
          <w:spacing w:val="-2"/>
          <w:sz w:val="20"/>
        </w:rPr>
        <w:t xml:space="preserve"> </w:t>
      </w:r>
      <w:r>
        <w:rPr>
          <w:sz w:val="20"/>
        </w:rPr>
        <w:t>or unsettling the children.</w:t>
      </w:r>
    </w:p>
    <w:p w14:paraId="0319A0A9" w14:textId="77777777" w:rsidR="00C67859" w:rsidRDefault="00C67859" w:rsidP="00C67859">
      <w:pPr>
        <w:pStyle w:val="ListParagraph"/>
        <w:widowControl w:val="0"/>
        <w:numPr>
          <w:ilvl w:val="0"/>
          <w:numId w:val="160"/>
        </w:numPr>
        <w:tabs>
          <w:tab w:val="left" w:pos="1520"/>
        </w:tabs>
        <w:autoSpaceDE w:val="0"/>
        <w:autoSpaceDN w:val="0"/>
        <w:spacing w:after="0" w:line="244" w:lineRule="exact"/>
        <w:ind w:hanging="361"/>
        <w:contextualSpacing w:val="0"/>
        <w:jc w:val="both"/>
        <w:rPr>
          <w:sz w:val="20"/>
        </w:rPr>
      </w:pPr>
      <w:r>
        <w:rPr>
          <w:sz w:val="20"/>
        </w:rPr>
        <w:t>Transitions</w:t>
      </w:r>
      <w:r>
        <w:rPr>
          <w:spacing w:val="-9"/>
          <w:sz w:val="20"/>
        </w:rPr>
        <w:t xml:space="preserve"> </w:t>
      </w:r>
      <w:r>
        <w:rPr>
          <w:sz w:val="20"/>
        </w:rPr>
        <w:t>are</w:t>
      </w:r>
      <w:r>
        <w:rPr>
          <w:spacing w:val="-9"/>
          <w:sz w:val="20"/>
        </w:rPr>
        <w:t xml:space="preserve"> </w:t>
      </w:r>
      <w:r>
        <w:rPr>
          <w:sz w:val="20"/>
        </w:rPr>
        <w:t>conducted</w:t>
      </w:r>
      <w:r>
        <w:rPr>
          <w:spacing w:val="-8"/>
          <w:sz w:val="20"/>
        </w:rPr>
        <w:t xml:space="preserve"> </w:t>
      </w:r>
      <w:r>
        <w:rPr>
          <w:sz w:val="20"/>
        </w:rPr>
        <w:t>smoothly</w:t>
      </w:r>
      <w:r>
        <w:rPr>
          <w:spacing w:val="-8"/>
          <w:sz w:val="20"/>
        </w:rPr>
        <w:t xml:space="preserve"> </w:t>
      </w:r>
      <w:r>
        <w:rPr>
          <w:sz w:val="20"/>
        </w:rPr>
        <w:t>between</w:t>
      </w:r>
      <w:r>
        <w:rPr>
          <w:spacing w:val="-8"/>
          <w:sz w:val="20"/>
        </w:rPr>
        <w:t xml:space="preserve"> </w:t>
      </w:r>
      <w:r>
        <w:rPr>
          <w:spacing w:val="-2"/>
          <w:sz w:val="20"/>
        </w:rPr>
        <w:t>activities.</w:t>
      </w:r>
    </w:p>
    <w:p w14:paraId="09352F57" w14:textId="77777777" w:rsidR="00C67859" w:rsidRDefault="00C67859" w:rsidP="00C67859">
      <w:pPr>
        <w:pStyle w:val="ListParagraph"/>
        <w:widowControl w:val="0"/>
        <w:numPr>
          <w:ilvl w:val="1"/>
          <w:numId w:val="160"/>
        </w:numPr>
        <w:tabs>
          <w:tab w:val="left" w:pos="2540"/>
        </w:tabs>
        <w:autoSpaceDE w:val="0"/>
        <w:autoSpaceDN w:val="0"/>
        <w:spacing w:after="0" w:line="240" w:lineRule="auto"/>
        <w:ind w:right="1349"/>
        <w:contextualSpacing w:val="0"/>
        <w:jc w:val="both"/>
        <w:rPr>
          <w:b/>
          <w:sz w:val="20"/>
        </w:rPr>
      </w:pPr>
      <w:r>
        <w:rPr>
          <w:sz w:val="20"/>
        </w:rPr>
        <w:t>Children</w:t>
      </w:r>
      <w:r>
        <w:rPr>
          <w:spacing w:val="-2"/>
          <w:sz w:val="20"/>
        </w:rPr>
        <w:t xml:space="preserve"> </w:t>
      </w:r>
      <w:r>
        <w:rPr>
          <w:sz w:val="20"/>
        </w:rPr>
        <w:t>should</w:t>
      </w:r>
      <w:r>
        <w:rPr>
          <w:spacing w:val="-2"/>
          <w:sz w:val="20"/>
        </w:rPr>
        <w:t xml:space="preserve"> </w:t>
      </w:r>
      <w:r>
        <w:rPr>
          <w:sz w:val="20"/>
        </w:rPr>
        <w:t>not</w:t>
      </w:r>
      <w:r>
        <w:rPr>
          <w:spacing w:val="-3"/>
          <w:sz w:val="20"/>
        </w:rPr>
        <w:t xml:space="preserve"> </w:t>
      </w:r>
      <w:r>
        <w:rPr>
          <w:sz w:val="20"/>
        </w:rPr>
        <w:t>always</w:t>
      </w:r>
      <w:r>
        <w:rPr>
          <w:spacing w:val="-4"/>
          <w:sz w:val="20"/>
        </w:rPr>
        <w:t xml:space="preserve"> </w:t>
      </w:r>
      <w:r>
        <w:rPr>
          <w:sz w:val="20"/>
        </w:rPr>
        <w:t>be</w:t>
      </w:r>
      <w:r>
        <w:rPr>
          <w:spacing w:val="-4"/>
          <w:sz w:val="20"/>
        </w:rPr>
        <w:t xml:space="preserve"> </w:t>
      </w:r>
      <w:r>
        <w:rPr>
          <w:sz w:val="20"/>
        </w:rPr>
        <w:t>required</w:t>
      </w:r>
      <w:r>
        <w:rPr>
          <w:spacing w:val="-2"/>
          <w:sz w:val="20"/>
        </w:rPr>
        <w:t xml:space="preserve"> </w:t>
      </w:r>
      <w:r>
        <w:rPr>
          <w:sz w:val="20"/>
        </w:rPr>
        <w:t>to</w:t>
      </w:r>
      <w:r>
        <w:rPr>
          <w:spacing w:val="-3"/>
          <w:sz w:val="20"/>
        </w:rPr>
        <w:t xml:space="preserve"> </w:t>
      </w:r>
      <w:r>
        <w:rPr>
          <w:sz w:val="20"/>
        </w:rPr>
        <w:t>move</w:t>
      </w:r>
      <w:r>
        <w:rPr>
          <w:spacing w:val="-4"/>
          <w:sz w:val="20"/>
        </w:rPr>
        <w:t xml:space="preserve"> </w:t>
      </w:r>
      <w:r>
        <w:rPr>
          <w:sz w:val="20"/>
        </w:rPr>
        <w:t>from</w:t>
      </w:r>
      <w:r>
        <w:rPr>
          <w:spacing w:val="-4"/>
          <w:sz w:val="20"/>
        </w:rPr>
        <w:t xml:space="preserve"> </w:t>
      </w:r>
      <w:r>
        <w:rPr>
          <w:sz w:val="20"/>
        </w:rPr>
        <w:t>one</w:t>
      </w:r>
      <w:r>
        <w:rPr>
          <w:spacing w:val="-4"/>
          <w:sz w:val="20"/>
        </w:rPr>
        <w:t xml:space="preserve"> </w:t>
      </w:r>
      <w:r>
        <w:rPr>
          <w:sz w:val="20"/>
        </w:rPr>
        <w:t>activity</w:t>
      </w:r>
      <w:r>
        <w:rPr>
          <w:spacing w:val="-2"/>
          <w:sz w:val="20"/>
        </w:rPr>
        <w:t xml:space="preserve"> </w:t>
      </w:r>
      <w:r>
        <w:rPr>
          <w:sz w:val="20"/>
        </w:rPr>
        <w:t>to</w:t>
      </w:r>
      <w:r>
        <w:rPr>
          <w:spacing w:val="-3"/>
          <w:sz w:val="20"/>
        </w:rPr>
        <w:t xml:space="preserve"> </w:t>
      </w:r>
      <w:r>
        <w:rPr>
          <w:sz w:val="20"/>
        </w:rPr>
        <w:t>another</w:t>
      </w:r>
      <w:r>
        <w:rPr>
          <w:spacing w:val="-3"/>
          <w:sz w:val="20"/>
        </w:rPr>
        <w:t xml:space="preserve"> </w:t>
      </w:r>
      <w:r>
        <w:rPr>
          <w:sz w:val="20"/>
        </w:rPr>
        <w:t>as</w:t>
      </w:r>
      <w:r>
        <w:rPr>
          <w:spacing w:val="-2"/>
          <w:sz w:val="20"/>
        </w:rPr>
        <w:t xml:space="preserve"> </w:t>
      </w:r>
      <w:r>
        <w:rPr>
          <w:sz w:val="20"/>
        </w:rPr>
        <w:t>a</w:t>
      </w:r>
      <w:r>
        <w:rPr>
          <w:spacing w:val="-3"/>
          <w:sz w:val="20"/>
        </w:rPr>
        <w:t xml:space="preserve"> </w:t>
      </w:r>
      <w:r>
        <w:rPr>
          <w:sz w:val="20"/>
        </w:rPr>
        <w:t>group.</w:t>
      </w:r>
      <w:r>
        <w:rPr>
          <w:spacing w:val="-5"/>
          <w:sz w:val="20"/>
        </w:rPr>
        <w:t xml:space="preserve"> </w:t>
      </w:r>
      <w:r>
        <w:rPr>
          <w:sz w:val="20"/>
        </w:rPr>
        <w:t xml:space="preserve">Use transitions as a vehicle for learning. </w:t>
      </w:r>
      <w:r>
        <w:rPr>
          <w:b/>
          <w:sz w:val="20"/>
        </w:rPr>
        <w:t>Wait time/down time should be less than 3 minutes.</w:t>
      </w:r>
    </w:p>
    <w:p w14:paraId="5865DC12" w14:textId="77777777" w:rsidR="00C67859" w:rsidRDefault="00C67859" w:rsidP="00C67859">
      <w:pPr>
        <w:pStyle w:val="ListParagraph"/>
        <w:widowControl w:val="0"/>
        <w:numPr>
          <w:ilvl w:val="0"/>
          <w:numId w:val="160"/>
        </w:numPr>
        <w:tabs>
          <w:tab w:val="left" w:pos="1520"/>
        </w:tabs>
        <w:autoSpaceDE w:val="0"/>
        <w:autoSpaceDN w:val="0"/>
        <w:spacing w:after="0" w:line="240" w:lineRule="auto"/>
        <w:ind w:right="1513"/>
        <w:contextualSpacing w:val="0"/>
        <w:jc w:val="both"/>
        <w:rPr>
          <w:sz w:val="20"/>
        </w:rPr>
      </w:pPr>
      <w:r>
        <w:rPr>
          <w:sz w:val="20"/>
        </w:rPr>
        <w:t>A</w:t>
      </w:r>
      <w:r>
        <w:rPr>
          <w:spacing w:val="-3"/>
          <w:sz w:val="20"/>
        </w:rPr>
        <w:t xml:space="preserve"> </w:t>
      </w:r>
      <w:r>
        <w:rPr>
          <w:sz w:val="20"/>
        </w:rPr>
        <w:t>copy</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daily</w:t>
      </w:r>
      <w:r>
        <w:rPr>
          <w:spacing w:val="-2"/>
          <w:sz w:val="20"/>
        </w:rPr>
        <w:t xml:space="preserve"> </w:t>
      </w:r>
      <w:r>
        <w:rPr>
          <w:sz w:val="20"/>
        </w:rPr>
        <w:t>schedule</w:t>
      </w:r>
      <w:r>
        <w:rPr>
          <w:spacing w:val="-4"/>
          <w:sz w:val="20"/>
        </w:rPr>
        <w:t xml:space="preserve"> </w:t>
      </w:r>
      <w:r>
        <w:rPr>
          <w:sz w:val="20"/>
        </w:rPr>
        <w:t>is</w:t>
      </w:r>
      <w:r>
        <w:rPr>
          <w:spacing w:val="-4"/>
          <w:sz w:val="20"/>
        </w:rPr>
        <w:t xml:space="preserve"> </w:t>
      </w:r>
      <w:r>
        <w:rPr>
          <w:sz w:val="20"/>
        </w:rPr>
        <w:t>provided</w:t>
      </w:r>
      <w:r>
        <w:rPr>
          <w:spacing w:val="-2"/>
          <w:sz w:val="20"/>
        </w:rPr>
        <w:t xml:space="preserve"> </w:t>
      </w:r>
      <w:r>
        <w:rPr>
          <w:sz w:val="20"/>
        </w:rPr>
        <w:t>by</w:t>
      </w:r>
      <w:r>
        <w:rPr>
          <w:spacing w:val="-3"/>
          <w:sz w:val="20"/>
        </w:rPr>
        <w:t xml:space="preserve"> </w:t>
      </w:r>
      <w:r>
        <w:rPr>
          <w:sz w:val="20"/>
        </w:rPr>
        <w:t>Education department</w:t>
      </w:r>
      <w:r>
        <w:rPr>
          <w:spacing w:val="-3"/>
          <w:sz w:val="20"/>
        </w:rPr>
        <w:t xml:space="preserve"> </w:t>
      </w:r>
      <w:r>
        <w:rPr>
          <w:sz w:val="20"/>
        </w:rPr>
        <w:t>or</w:t>
      </w:r>
      <w:r>
        <w:rPr>
          <w:spacing w:val="-3"/>
          <w:sz w:val="20"/>
        </w:rPr>
        <w:t xml:space="preserve"> </w:t>
      </w:r>
      <w:r>
        <w:rPr>
          <w:sz w:val="20"/>
        </w:rPr>
        <w:t>Coaches</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start</w:t>
      </w:r>
      <w:r>
        <w:rPr>
          <w:spacing w:val="-3"/>
          <w:sz w:val="20"/>
        </w:rPr>
        <w:t xml:space="preserve"> </w:t>
      </w:r>
      <w:r>
        <w:rPr>
          <w:sz w:val="20"/>
        </w:rPr>
        <w:t>of</w:t>
      </w:r>
      <w:r>
        <w:rPr>
          <w:spacing w:val="-4"/>
          <w:sz w:val="20"/>
        </w:rPr>
        <w:t xml:space="preserve"> </w:t>
      </w:r>
      <w:r>
        <w:rPr>
          <w:sz w:val="20"/>
        </w:rPr>
        <w:t xml:space="preserve">every school year. Coaches are </w:t>
      </w:r>
      <w:r>
        <w:rPr>
          <w:sz w:val="20"/>
          <w:u w:val="single"/>
        </w:rPr>
        <w:t>always</w:t>
      </w:r>
      <w:r>
        <w:rPr>
          <w:sz w:val="20"/>
        </w:rPr>
        <w:t xml:space="preserve"> involved in changes to classroom schedules after the start of the year.</w:t>
      </w:r>
    </w:p>
    <w:p w14:paraId="0CA30FFC" w14:textId="66A8FEA0" w:rsidR="00D3467E" w:rsidRDefault="00D3467E" w:rsidP="00012E3D"/>
    <w:p w14:paraId="7C3D3649" w14:textId="53587984" w:rsidR="00D3467E" w:rsidRDefault="00D3467E" w:rsidP="00012E3D"/>
    <w:p w14:paraId="043AA57B" w14:textId="58EB2212" w:rsidR="00D3467E" w:rsidRDefault="00D3467E" w:rsidP="00012E3D"/>
    <w:p w14:paraId="4F86E3D4" w14:textId="04DF2D50" w:rsidR="00D3467E" w:rsidRDefault="00D3467E" w:rsidP="00012E3D"/>
    <w:p w14:paraId="30899EAE" w14:textId="263207CB" w:rsidR="00D3467E" w:rsidRDefault="00D3467E" w:rsidP="00012E3D"/>
    <w:p w14:paraId="6861C784" w14:textId="77777777" w:rsidR="00480F8C" w:rsidRDefault="00480F8C"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80F8C" w14:paraId="0226D10C" w14:textId="77777777" w:rsidTr="00B3576E">
        <w:trPr>
          <w:trHeight w:val="244"/>
        </w:trPr>
        <w:tc>
          <w:tcPr>
            <w:tcW w:w="2808" w:type="dxa"/>
          </w:tcPr>
          <w:p w14:paraId="29261904" w14:textId="77777777" w:rsidR="00480F8C" w:rsidRDefault="00480F8C"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359A7928" w14:textId="77777777" w:rsidR="00480F8C" w:rsidRDefault="00480F8C" w:rsidP="00480F8C">
            <w:pPr>
              <w:pStyle w:val="Heading3"/>
            </w:pPr>
            <w:bookmarkStart w:id="68" w:name="_Arrival_and_Release"/>
            <w:bookmarkEnd w:id="68"/>
            <w:r w:rsidRPr="00C16781">
              <w:rPr>
                <w:highlight w:val="magenta"/>
              </w:rPr>
              <w:t>Arrival</w:t>
            </w:r>
            <w:r w:rsidRPr="00C16781">
              <w:rPr>
                <w:spacing w:val="-6"/>
                <w:highlight w:val="magenta"/>
              </w:rPr>
              <w:t xml:space="preserve"> </w:t>
            </w:r>
            <w:r w:rsidRPr="00C16781">
              <w:rPr>
                <w:highlight w:val="magenta"/>
              </w:rPr>
              <w:t>and</w:t>
            </w:r>
            <w:r w:rsidRPr="00C16781">
              <w:rPr>
                <w:spacing w:val="-3"/>
                <w:highlight w:val="magenta"/>
              </w:rPr>
              <w:t xml:space="preserve"> </w:t>
            </w:r>
            <w:r w:rsidRPr="00C16781">
              <w:rPr>
                <w:highlight w:val="magenta"/>
              </w:rPr>
              <w:t>Release</w:t>
            </w:r>
            <w:r w:rsidRPr="00C16781">
              <w:rPr>
                <w:spacing w:val="-4"/>
                <w:highlight w:val="magenta"/>
              </w:rPr>
              <w:t xml:space="preserve"> </w:t>
            </w:r>
            <w:r w:rsidRPr="00C16781">
              <w:rPr>
                <w:highlight w:val="magenta"/>
              </w:rPr>
              <w:t>of</w:t>
            </w:r>
            <w:r w:rsidRPr="00C16781">
              <w:rPr>
                <w:spacing w:val="-5"/>
                <w:highlight w:val="magenta"/>
              </w:rPr>
              <w:t xml:space="preserve"> </w:t>
            </w:r>
            <w:r w:rsidRPr="00C16781">
              <w:rPr>
                <w:spacing w:val="-2"/>
                <w:highlight w:val="magenta"/>
              </w:rPr>
              <w:t>children</w:t>
            </w:r>
          </w:p>
        </w:tc>
      </w:tr>
      <w:tr w:rsidR="00480F8C" w14:paraId="0C49E766" w14:textId="77777777" w:rsidTr="00B3576E">
        <w:trPr>
          <w:trHeight w:val="244"/>
        </w:trPr>
        <w:tc>
          <w:tcPr>
            <w:tcW w:w="2808" w:type="dxa"/>
          </w:tcPr>
          <w:p w14:paraId="262E60D9" w14:textId="77777777" w:rsidR="00480F8C" w:rsidRDefault="00480F8C"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5C46341B" w14:textId="77777777" w:rsidR="00480F8C" w:rsidRDefault="00480F8C" w:rsidP="00B3576E">
            <w:pPr>
              <w:pStyle w:val="TableParagraph"/>
              <w:rPr>
                <w:sz w:val="20"/>
              </w:rPr>
            </w:pPr>
            <w:r>
              <w:rPr>
                <w:spacing w:val="-2"/>
                <w:sz w:val="20"/>
              </w:rPr>
              <w:t>Education</w:t>
            </w:r>
          </w:p>
        </w:tc>
      </w:tr>
      <w:tr w:rsidR="00480F8C" w14:paraId="71871C7E" w14:textId="77777777" w:rsidTr="00B3576E">
        <w:trPr>
          <w:trHeight w:val="1295"/>
        </w:trPr>
        <w:tc>
          <w:tcPr>
            <w:tcW w:w="2808" w:type="dxa"/>
          </w:tcPr>
          <w:p w14:paraId="0A3EE3A3" w14:textId="77777777" w:rsidR="00480F8C" w:rsidRDefault="00480F8C"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29AFA4CE" w14:textId="77777777" w:rsidR="00480F8C" w:rsidRDefault="00480F8C"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2523C57" w14:textId="77777777" w:rsidR="00480F8C" w:rsidRDefault="00480F8C"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37E1B6B7" w14:textId="77777777" w:rsidR="00480F8C" w:rsidRDefault="00480F8C" w:rsidP="00B3576E">
            <w:pPr>
              <w:pStyle w:val="TableParagraph"/>
              <w:spacing w:before="3"/>
              <w:ind w:left="1187"/>
              <w:rPr>
                <w:sz w:val="20"/>
              </w:rPr>
            </w:pPr>
            <w:r>
              <w:rPr>
                <w:rFonts w:ascii="MS Gothic" w:hAnsi="MS Gothic"/>
                <w:w w:val="95"/>
                <w:sz w:val="20"/>
              </w:rPr>
              <w:t>☒</w:t>
            </w:r>
            <w:r>
              <w:rPr>
                <w:w w:val="95"/>
                <w:sz w:val="20"/>
              </w:rPr>
              <w:t>Developmentally</w:t>
            </w:r>
            <w:r>
              <w:rPr>
                <w:spacing w:val="51"/>
                <w:sz w:val="20"/>
              </w:rPr>
              <w:t xml:space="preserve"> </w:t>
            </w:r>
            <w:r>
              <w:rPr>
                <w:w w:val="95"/>
                <w:sz w:val="20"/>
              </w:rPr>
              <w:t>Appropriate</w:t>
            </w:r>
            <w:r>
              <w:rPr>
                <w:spacing w:val="47"/>
                <w:sz w:val="20"/>
              </w:rPr>
              <w:t xml:space="preserve"> </w:t>
            </w:r>
            <w:r>
              <w:rPr>
                <w:spacing w:val="-2"/>
                <w:w w:val="95"/>
                <w:sz w:val="20"/>
              </w:rPr>
              <w:t>Practice/NAEYC</w:t>
            </w:r>
          </w:p>
          <w:p w14:paraId="692B4D8A" w14:textId="77777777" w:rsidR="00480F8C" w:rsidRDefault="00480F8C" w:rsidP="00480F8C">
            <w:pPr>
              <w:pStyle w:val="TableParagraph"/>
              <w:numPr>
                <w:ilvl w:val="0"/>
                <w:numId w:val="165"/>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3D4A96C7" w14:textId="77777777" w:rsidR="00480F8C" w:rsidRDefault="00480F8C" w:rsidP="00480F8C">
            <w:pPr>
              <w:pStyle w:val="TableParagraph"/>
              <w:numPr>
                <w:ilvl w:val="0"/>
                <w:numId w:val="165"/>
              </w:numPr>
              <w:tabs>
                <w:tab w:val="left" w:pos="1388"/>
              </w:tabs>
              <w:spacing w:before="3" w:line="237" w:lineRule="exact"/>
              <w:rPr>
                <w:sz w:val="20"/>
              </w:rPr>
            </w:pPr>
            <w:r>
              <w:rPr>
                <w:spacing w:val="-2"/>
                <w:sz w:val="20"/>
              </w:rPr>
              <w:t>Other</w:t>
            </w:r>
          </w:p>
        </w:tc>
      </w:tr>
      <w:tr w:rsidR="00480F8C" w14:paraId="2080995D" w14:textId="77777777" w:rsidTr="00B3576E">
        <w:trPr>
          <w:trHeight w:val="489"/>
        </w:trPr>
        <w:tc>
          <w:tcPr>
            <w:tcW w:w="2808" w:type="dxa"/>
          </w:tcPr>
          <w:p w14:paraId="675D038F" w14:textId="77777777" w:rsidR="00480F8C" w:rsidRDefault="00480F8C"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765E7377" w14:textId="77777777" w:rsidR="00480F8C" w:rsidRDefault="00480F8C"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480F8C" w14:paraId="6BB7FD3C" w14:textId="77777777" w:rsidTr="00B3576E">
        <w:trPr>
          <w:trHeight w:val="244"/>
        </w:trPr>
        <w:tc>
          <w:tcPr>
            <w:tcW w:w="2808" w:type="dxa"/>
          </w:tcPr>
          <w:p w14:paraId="00884574" w14:textId="77777777" w:rsidR="00480F8C" w:rsidRDefault="00480F8C"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06DD1D41" w14:textId="77777777" w:rsidR="00480F8C" w:rsidRDefault="00480F8C" w:rsidP="00B3576E">
            <w:pPr>
              <w:pStyle w:val="TableParagraph"/>
              <w:rPr>
                <w:sz w:val="20"/>
              </w:rPr>
            </w:pPr>
            <w:r>
              <w:rPr>
                <w:sz w:val="20"/>
              </w:rPr>
              <w:t>Daily</w:t>
            </w:r>
            <w:r>
              <w:rPr>
                <w:spacing w:val="-4"/>
                <w:sz w:val="20"/>
              </w:rPr>
              <w:t xml:space="preserve"> </w:t>
            </w:r>
            <w:r>
              <w:rPr>
                <w:sz w:val="20"/>
              </w:rPr>
              <w:t>in</w:t>
            </w:r>
            <w:r>
              <w:rPr>
                <w:spacing w:val="-4"/>
                <w:sz w:val="20"/>
              </w:rPr>
              <w:t xml:space="preserve"> </w:t>
            </w:r>
            <w:r>
              <w:rPr>
                <w:spacing w:val="-2"/>
                <w:sz w:val="20"/>
              </w:rPr>
              <w:t>classrooms</w:t>
            </w:r>
          </w:p>
        </w:tc>
      </w:tr>
      <w:tr w:rsidR="00480F8C" w14:paraId="0ADB2CB9" w14:textId="77777777" w:rsidTr="00B3576E">
        <w:trPr>
          <w:trHeight w:val="244"/>
        </w:trPr>
        <w:tc>
          <w:tcPr>
            <w:tcW w:w="2808" w:type="dxa"/>
          </w:tcPr>
          <w:p w14:paraId="0C7ADC1A" w14:textId="77777777" w:rsidR="00480F8C" w:rsidRDefault="00480F8C"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605A7F86" w14:textId="77777777" w:rsidR="00480F8C" w:rsidRDefault="00480F8C" w:rsidP="00B3576E">
            <w:pPr>
              <w:pStyle w:val="TableParagraph"/>
              <w:rPr>
                <w:sz w:val="20"/>
              </w:rPr>
            </w:pPr>
            <w:r>
              <w:rPr>
                <w:spacing w:val="-5"/>
                <w:sz w:val="20"/>
              </w:rPr>
              <w:t>NA</w:t>
            </w:r>
          </w:p>
        </w:tc>
      </w:tr>
      <w:tr w:rsidR="00480F8C" w14:paraId="0BF934CE" w14:textId="77777777" w:rsidTr="00B3576E">
        <w:trPr>
          <w:trHeight w:val="244"/>
        </w:trPr>
        <w:tc>
          <w:tcPr>
            <w:tcW w:w="2808" w:type="dxa"/>
          </w:tcPr>
          <w:p w14:paraId="154F5E0C" w14:textId="77777777" w:rsidR="00480F8C" w:rsidRDefault="00480F8C"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20D7A59D" w14:textId="77777777" w:rsidR="00480F8C" w:rsidRDefault="00480F8C" w:rsidP="00B3576E">
            <w:pPr>
              <w:pStyle w:val="TableParagraph"/>
              <w:rPr>
                <w:sz w:val="20"/>
              </w:rPr>
            </w:pPr>
            <w:r>
              <w:rPr>
                <w:spacing w:val="-5"/>
                <w:sz w:val="20"/>
              </w:rPr>
              <w:t>NA</w:t>
            </w:r>
          </w:p>
        </w:tc>
      </w:tr>
      <w:tr w:rsidR="00480F8C" w14:paraId="55F94660" w14:textId="77777777" w:rsidTr="00B3576E">
        <w:trPr>
          <w:trHeight w:val="244"/>
        </w:trPr>
        <w:tc>
          <w:tcPr>
            <w:tcW w:w="2808" w:type="dxa"/>
          </w:tcPr>
          <w:p w14:paraId="726B8239" w14:textId="77777777" w:rsidR="00480F8C" w:rsidRDefault="00480F8C"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216FB82C" w14:textId="77777777" w:rsidR="00480F8C" w:rsidRDefault="00480F8C" w:rsidP="00B3576E">
            <w:pPr>
              <w:pStyle w:val="TableParagraph"/>
              <w:rPr>
                <w:sz w:val="20"/>
              </w:rPr>
            </w:pPr>
            <w:r>
              <w:rPr>
                <w:spacing w:val="-5"/>
                <w:sz w:val="20"/>
              </w:rPr>
              <w:t>NA</w:t>
            </w:r>
          </w:p>
        </w:tc>
      </w:tr>
      <w:tr w:rsidR="00480F8C" w14:paraId="6AEB1B64" w14:textId="77777777" w:rsidTr="00B3576E">
        <w:trPr>
          <w:trHeight w:val="244"/>
        </w:trPr>
        <w:tc>
          <w:tcPr>
            <w:tcW w:w="2808" w:type="dxa"/>
          </w:tcPr>
          <w:p w14:paraId="570DBB46" w14:textId="77777777" w:rsidR="00480F8C" w:rsidRDefault="00480F8C"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44D64392" w14:textId="77777777" w:rsidR="00480F8C" w:rsidRDefault="00480F8C" w:rsidP="00B3576E">
            <w:pPr>
              <w:pStyle w:val="TableParagraph"/>
              <w:spacing w:line="224" w:lineRule="exact"/>
              <w:rPr>
                <w:sz w:val="20"/>
              </w:rPr>
            </w:pPr>
            <w:r>
              <w:rPr>
                <w:sz w:val="20"/>
              </w:rPr>
              <w:t>See</w:t>
            </w:r>
            <w:r>
              <w:rPr>
                <w:spacing w:val="-6"/>
                <w:sz w:val="20"/>
              </w:rPr>
              <w:t xml:space="preserve"> </w:t>
            </w:r>
            <w:r>
              <w:rPr>
                <w:spacing w:val="-2"/>
                <w:sz w:val="20"/>
              </w:rPr>
              <w:t>below</w:t>
            </w:r>
          </w:p>
        </w:tc>
      </w:tr>
    </w:tbl>
    <w:p w14:paraId="5886C5FC" w14:textId="77777777" w:rsidR="00480F8C" w:rsidRDefault="00480F8C" w:rsidP="00480F8C">
      <w:pPr>
        <w:pStyle w:val="BodyText"/>
        <w:spacing w:before="5"/>
        <w:rPr>
          <w:sz w:val="15"/>
        </w:rPr>
      </w:pPr>
    </w:p>
    <w:p w14:paraId="45663BB9" w14:textId="77777777" w:rsidR="00480F8C" w:rsidRDefault="00480F8C" w:rsidP="00480F8C">
      <w:pPr>
        <w:spacing w:before="59"/>
        <w:ind w:left="1100"/>
        <w:rPr>
          <w:b/>
          <w:sz w:val="20"/>
        </w:rPr>
      </w:pPr>
      <w:r>
        <w:rPr>
          <w:b/>
          <w:spacing w:val="-2"/>
          <w:sz w:val="20"/>
        </w:rPr>
        <w:t>Procedure:</w:t>
      </w:r>
    </w:p>
    <w:p w14:paraId="7E0E069D" w14:textId="77777777" w:rsidR="00480F8C" w:rsidRDefault="00480F8C" w:rsidP="00480F8C">
      <w:pPr>
        <w:pStyle w:val="BodyText"/>
        <w:ind w:left="1100" w:right="1038"/>
      </w:pPr>
      <w:r>
        <w:t>All necessary precautions are taken to ensure that children arrive safely to their classroom before class and are released</w:t>
      </w:r>
      <w:r>
        <w:rPr>
          <w:spacing w:val="-2"/>
        </w:rPr>
        <w:t xml:space="preserve"> </w:t>
      </w:r>
      <w:r>
        <w:t>from</w:t>
      </w:r>
      <w:r>
        <w:rPr>
          <w:spacing w:val="-4"/>
        </w:rPr>
        <w:t xml:space="preserve"> </w:t>
      </w:r>
      <w:r>
        <w:t>the</w:t>
      </w:r>
      <w:r>
        <w:rPr>
          <w:spacing w:val="-4"/>
        </w:rPr>
        <w:t xml:space="preserve"> </w:t>
      </w:r>
      <w:r>
        <w:t>classroom</w:t>
      </w:r>
      <w:r>
        <w:rPr>
          <w:spacing w:val="-4"/>
        </w:rPr>
        <w:t xml:space="preserve"> </w:t>
      </w:r>
      <w:r>
        <w:t>or</w:t>
      </w:r>
      <w:r>
        <w:rPr>
          <w:spacing w:val="-3"/>
        </w:rPr>
        <w:t xml:space="preserve"> </w:t>
      </w:r>
      <w:r>
        <w:t>bus</w:t>
      </w:r>
      <w:r>
        <w:rPr>
          <w:spacing w:val="-2"/>
        </w:rPr>
        <w:t xml:space="preserve"> </w:t>
      </w:r>
      <w:r>
        <w:t>only</w:t>
      </w:r>
      <w:r>
        <w:rPr>
          <w:spacing w:val="-2"/>
        </w:rPr>
        <w:t xml:space="preserve"> </w:t>
      </w:r>
      <w:r>
        <w:t>to</w:t>
      </w:r>
      <w:r>
        <w:rPr>
          <w:spacing w:val="-3"/>
        </w:rPr>
        <w:t xml:space="preserve"> </w:t>
      </w:r>
      <w:r>
        <w:t>an</w:t>
      </w:r>
      <w:r>
        <w:rPr>
          <w:spacing w:val="-5"/>
        </w:rPr>
        <w:t xml:space="preserve"> </w:t>
      </w:r>
      <w:r>
        <w:t>authorized</w:t>
      </w:r>
      <w:r>
        <w:rPr>
          <w:spacing w:val="-2"/>
        </w:rPr>
        <w:t xml:space="preserve"> </w:t>
      </w:r>
      <w:r>
        <w:t>parent/guardian</w:t>
      </w:r>
      <w:r>
        <w:rPr>
          <w:spacing w:val="-2"/>
        </w:rPr>
        <w:t xml:space="preserve"> </w:t>
      </w:r>
      <w:r>
        <w:t>after</w:t>
      </w:r>
      <w:r>
        <w:rPr>
          <w:spacing w:val="-3"/>
        </w:rPr>
        <w:t xml:space="preserve"> </w:t>
      </w:r>
      <w:r>
        <w:t>class.</w:t>
      </w:r>
      <w:r>
        <w:rPr>
          <w:spacing w:val="-3"/>
        </w:rPr>
        <w:t xml:space="preserve"> </w:t>
      </w:r>
      <w:r>
        <w:t>For</w:t>
      </w:r>
      <w:r>
        <w:rPr>
          <w:spacing w:val="-3"/>
        </w:rPr>
        <w:t xml:space="preserve"> </w:t>
      </w:r>
      <w:r>
        <w:t>this</w:t>
      </w:r>
      <w:r>
        <w:rPr>
          <w:spacing w:val="-2"/>
        </w:rPr>
        <w:t xml:space="preserve"> </w:t>
      </w:r>
      <w:r>
        <w:t>reason,</w:t>
      </w:r>
      <w:r>
        <w:rPr>
          <w:spacing w:val="-2"/>
        </w:rPr>
        <w:t xml:space="preserve"> </w:t>
      </w:r>
      <w:r>
        <w:t>we</w:t>
      </w:r>
      <w:r>
        <w:rPr>
          <w:spacing w:val="-4"/>
        </w:rPr>
        <w:t xml:space="preserve"> </w:t>
      </w:r>
      <w:r>
        <w:t>will</w:t>
      </w:r>
      <w:r>
        <w:rPr>
          <w:spacing w:val="-3"/>
        </w:rPr>
        <w:t xml:space="preserve"> </w:t>
      </w:r>
      <w:r>
        <w:t>only release a child to his/her parent or legal guardian, or to an adult or responsible person (14 years of age or older) authorized in writing by the parents or legal guardian to receive the child on the Emergency Card.</w:t>
      </w:r>
    </w:p>
    <w:p w14:paraId="7B20B024" w14:textId="77777777" w:rsidR="00480F8C" w:rsidRDefault="00480F8C" w:rsidP="00480F8C">
      <w:pPr>
        <w:spacing w:before="1" w:line="243" w:lineRule="exact"/>
        <w:ind w:left="1100"/>
        <w:rPr>
          <w:b/>
          <w:sz w:val="20"/>
        </w:rPr>
      </w:pPr>
      <w:r>
        <w:rPr>
          <w:b/>
          <w:spacing w:val="-2"/>
          <w:sz w:val="20"/>
        </w:rPr>
        <w:t>Arrival:</w:t>
      </w:r>
    </w:p>
    <w:p w14:paraId="30123FB4" w14:textId="77777777" w:rsidR="00480F8C" w:rsidRDefault="00480F8C" w:rsidP="00480F8C">
      <w:pPr>
        <w:pStyle w:val="ListParagraph"/>
        <w:widowControl w:val="0"/>
        <w:numPr>
          <w:ilvl w:val="0"/>
          <w:numId w:val="164"/>
        </w:numPr>
        <w:tabs>
          <w:tab w:val="left" w:pos="1819"/>
          <w:tab w:val="left" w:pos="1820"/>
        </w:tabs>
        <w:autoSpaceDE w:val="0"/>
        <w:autoSpaceDN w:val="0"/>
        <w:spacing w:after="0" w:line="243" w:lineRule="exact"/>
        <w:ind w:hanging="361"/>
        <w:contextualSpacing w:val="0"/>
        <w:rPr>
          <w:b/>
          <w:sz w:val="20"/>
        </w:rPr>
      </w:pPr>
      <w:r>
        <w:rPr>
          <w:b/>
          <w:sz w:val="20"/>
        </w:rPr>
        <w:t>Upon</w:t>
      </w:r>
      <w:r>
        <w:rPr>
          <w:b/>
          <w:spacing w:val="-4"/>
          <w:sz w:val="20"/>
        </w:rPr>
        <w:t xml:space="preserve"> </w:t>
      </w:r>
      <w:r>
        <w:rPr>
          <w:b/>
          <w:sz w:val="20"/>
        </w:rPr>
        <w:t>arrival,</w:t>
      </w:r>
      <w:r>
        <w:rPr>
          <w:b/>
          <w:spacing w:val="-5"/>
          <w:sz w:val="20"/>
        </w:rPr>
        <w:t xml:space="preserve"> </w:t>
      </w:r>
      <w:r>
        <w:rPr>
          <w:b/>
          <w:sz w:val="20"/>
        </w:rPr>
        <w:t>the</w:t>
      </w:r>
      <w:r>
        <w:rPr>
          <w:b/>
          <w:spacing w:val="-4"/>
          <w:sz w:val="20"/>
        </w:rPr>
        <w:t xml:space="preserve"> </w:t>
      </w:r>
      <w:r>
        <w:rPr>
          <w:b/>
          <w:sz w:val="20"/>
        </w:rPr>
        <w:t>person</w:t>
      </w:r>
      <w:r>
        <w:rPr>
          <w:b/>
          <w:spacing w:val="-4"/>
          <w:sz w:val="20"/>
        </w:rPr>
        <w:t xml:space="preserve"> </w:t>
      </w:r>
      <w:r>
        <w:rPr>
          <w:b/>
          <w:sz w:val="20"/>
        </w:rPr>
        <w:t>bringing</w:t>
      </w:r>
      <w:r>
        <w:rPr>
          <w:b/>
          <w:spacing w:val="-5"/>
          <w:sz w:val="20"/>
        </w:rPr>
        <w:t xml:space="preserve"> </w:t>
      </w:r>
      <w:r>
        <w:rPr>
          <w:b/>
          <w:sz w:val="20"/>
        </w:rPr>
        <w:t>the</w:t>
      </w:r>
      <w:r>
        <w:rPr>
          <w:b/>
          <w:spacing w:val="-4"/>
          <w:sz w:val="20"/>
        </w:rPr>
        <w:t xml:space="preserve"> </w:t>
      </w:r>
      <w:r>
        <w:rPr>
          <w:b/>
          <w:sz w:val="20"/>
        </w:rPr>
        <w:t>child</w:t>
      </w:r>
      <w:r>
        <w:rPr>
          <w:b/>
          <w:spacing w:val="-4"/>
          <w:sz w:val="20"/>
        </w:rPr>
        <w:t xml:space="preserve"> </w:t>
      </w:r>
      <w:r>
        <w:rPr>
          <w:b/>
          <w:sz w:val="20"/>
        </w:rPr>
        <w:t>to</w:t>
      </w:r>
      <w:r>
        <w:rPr>
          <w:b/>
          <w:spacing w:val="-3"/>
          <w:sz w:val="20"/>
        </w:rPr>
        <w:t xml:space="preserve"> </w:t>
      </w:r>
      <w:r>
        <w:rPr>
          <w:b/>
          <w:sz w:val="20"/>
        </w:rPr>
        <w:t>the</w:t>
      </w:r>
      <w:r>
        <w:rPr>
          <w:b/>
          <w:spacing w:val="-5"/>
          <w:sz w:val="20"/>
        </w:rPr>
        <w:t xml:space="preserve"> </w:t>
      </w:r>
      <w:r>
        <w:rPr>
          <w:b/>
          <w:sz w:val="20"/>
        </w:rPr>
        <w:t>center</w:t>
      </w:r>
      <w:r>
        <w:rPr>
          <w:b/>
          <w:spacing w:val="-5"/>
          <w:sz w:val="20"/>
        </w:rPr>
        <w:t xml:space="preserve"> </w:t>
      </w:r>
      <w:r>
        <w:rPr>
          <w:b/>
          <w:spacing w:val="-2"/>
          <w:sz w:val="20"/>
        </w:rPr>
        <w:t>shall:</w:t>
      </w:r>
    </w:p>
    <w:p w14:paraId="4722A226" w14:textId="77777777" w:rsidR="00480F8C" w:rsidRDefault="00480F8C" w:rsidP="00480F8C">
      <w:pPr>
        <w:pStyle w:val="ListParagraph"/>
        <w:widowControl w:val="0"/>
        <w:numPr>
          <w:ilvl w:val="1"/>
          <w:numId w:val="164"/>
        </w:numPr>
        <w:tabs>
          <w:tab w:val="left" w:pos="2179"/>
          <w:tab w:val="left" w:pos="2180"/>
        </w:tabs>
        <w:autoSpaceDE w:val="0"/>
        <w:autoSpaceDN w:val="0"/>
        <w:spacing w:after="0" w:line="255" w:lineRule="exact"/>
        <w:ind w:hanging="361"/>
        <w:contextualSpacing w:val="0"/>
        <w:rPr>
          <w:sz w:val="20"/>
        </w:rPr>
      </w:pPr>
      <w:r>
        <w:rPr>
          <w:sz w:val="20"/>
        </w:rPr>
        <w:t>Sign</w:t>
      </w:r>
      <w:r>
        <w:rPr>
          <w:spacing w:val="-4"/>
          <w:sz w:val="20"/>
        </w:rPr>
        <w:t xml:space="preserve"> </w:t>
      </w:r>
      <w:r>
        <w:rPr>
          <w:sz w:val="20"/>
        </w:rPr>
        <w:t>the</w:t>
      </w:r>
      <w:r>
        <w:rPr>
          <w:spacing w:val="-6"/>
          <w:sz w:val="20"/>
        </w:rPr>
        <w:t xml:space="preserve"> </w:t>
      </w:r>
      <w:r>
        <w:rPr>
          <w:sz w:val="20"/>
        </w:rPr>
        <w:t>child</w:t>
      </w:r>
      <w:r>
        <w:rPr>
          <w:spacing w:val="-4"/>
          <w:sz w:val="20"/>
        </w:rPr>
        <w:t xml:space="preserve"> </w:t>
      </w:r>
      <w:r>
        <w:rPr>
          <w:sz w:val="20"/>
        </w:rPr>
        <w:t>into</w:t>
      </w:r>
      <w:r>
        <w:rPr>
          <w:spacing w:val="-4"/>
          <w:sz w:val="20"/>
        </w:rPr>
        <w:t xml:space="preserve"> </w:t>
      </w:r>
      <w:r>
        <w:rPr>
          <w:sz w:val="20"/>
        </w:rPr>
        <w:t>the</w:t>
      </w:r>
      <w:r>
        <w:rPr>
          <w:spacing w:val="-6"/>
          <w:sz w:val="20"/>
        </w:rPr>
        <w:t xml:space="preserve"> </w:t>
      </w:r>
      <w:r>
        <w:rPr>
          <w:sz w:val="20"/>
        </w:rPr>
        <w:t>center</w:t>
      </w:r>
      <w:r>
        <w:rPr>
          <w:spacing w:val="-3"/>
          <w:sz w:val="20"/>
        </w:rPr>
        <w:t xml:space="preserve"> </w:t>
      </w:r>
      <w:r>
        <w:rPr>
          <w:sz w:val="20"/>
        </w:rPr>
        <w:t>and</w:t>
      </w:r>
      <w:r>
        <w:rPr>
          <w:spacing w:val="-3"/>
          <w:sz w:val="20"/>
        </w:rPr>
        <w:t xml:space="preserve"> </w:t>
      </w:r>
      <w:r>
        <w:rPr>
          <w:sz w:val="20"/>
        </w:rPr>
        <w:t>note</w:t>
      </w:r>
      <w:r>
        <w:rPr>
          <w:spacing w:val="-6"/>
          <w:sz w:val="20"/>
        </w:rPr>
        <w:t xml:space="preserve"> </w:t>
      </w:r>
      <w:r>
        <w:rPr>
          <w:sz w:val="20"/>
        </w:rPr>
        <w:t>arrival</w:t>
      </w:r>
      <w:r>
        <w:rPr>
          <w:spacing w:val="-5"/>
          <w:sz w:val="20"/>
        </w:rPr>
        <w:t xml:space="preserve"> </w:t>
      </w:r>
      <w:r>
        <w:rPr>
          <w:spacing w:val="-4"/>
          <w:sz w:val="20"/>
        </w:rPr>
        <w:t>time.</w:t>
      </w:r>
    </w:p>
    <w:p w14:paraId="16B369C5" w14:textId="77777777" w:rsidR="00480F8C" w:rsidRDefault="00480F8C" w:rsidP="00480F8C">
      <w:pPr>
        <w:pStyle w:val="ListParagraph"/>
        <w:widowControl w:val="0"/>
        <w:numPr>
          <w:ilvl w:val="1"/>
          <w:numId w:val="164"/>
        </w:numPr>
        <w:tabs>
          <w:tab w:val="left" w:pos="2179"/>
          <w:tab w:val="left" w:pos="2180"/>
        </w:tabs>
        <w:autoSpaceDE w:val="0"/>
        <w:autoSpaceDN w:val="0"/>
        <w:spacing w:before="2" w:after="0" w:line="255" w:lineRule="exact"/>
        <w:ind w:hanging="361"/>
        <w:contextualSpacing w:val="0"/>
        <w:rPr>
          <w:sz w:val="20"/>
        </w:rPr>
      </w:pPr>
      <w:r>
        <w:rPr>
          <w:sz w:val="20"/>
        </w:rPr>
        <w:t>Participate</w:t>
      </w:r>
      <w:r>
        <w:rPr>
          <w:spacing w:val="-8"/>
          <w:sz w:val="20"/>
        </w:rPr>
        <w:t xml:space="preserve"> </w:t>
      </w:r>
      <w:r>
        <w:rPr>
          <w:sz w:val="20"/>
        </w:rPr>
        <w:t>in</w:t>
      </w:r>
      <w:r>
        <w:rPr>
          <w:spacing w:val="-5"/>
          <w:sz w:val="20"/>
        </w:rPr>
        <w:t xml:space="preserve"> </w:t>
      </w:r>
      <w:r>
        <w:rPr>
          <w:sz w:val="20"/>
        </w:rPr>
        <w:t>child’s</w:t>
      </w:r>
      <w:r>
        <w:rPr>
          <w:spacing w:val="-6"/>
          <w:sz w:val="20"/>
        </w:rPr>
        <w:t xml:space="preserve"> </w:t>
      </w:r>
      <w:r>
        <w:rPr>
          <w:sz w:val="20"/>
        </w:rPr>
        <w:t>daily</w:t>
      </w:r>
      <w:r>
        <w:rPr>
          <w:spacing w:val="-6"/>
          <w:sz w:val="20"/>
        </w:rPr>
        <w:t xml:space="preserve"> </w:t>
      </w:r>
      <w:r>
        <w:rPr>
          <w:sz w:val="20"/>
        </w:rPr>
        <w:t>health</w:t>
      </w:r>
      <w:r>
        <w:rPr>
          <w:spacing w:val="-5"/>
          <w:sz w:val="20"/>
        </w:rPr>
        <w:t xml:space="preserve"> </w:t>
      </w:r>
      <w:r>
        <w:rPr>
          <w:sz w:val="20"/>
        </w:rPr>
        <w:t>check</w:t>
      </w:r>
      <w:r>
        <w:rPr>
          <w:spacing w:val="-6"/>
          <w:sz w:val="20"/>
        </w:rPr>
        <w:t xml:space="preserve"> </w:t>
      </w:r>
      <w:r>
        <w:rPr>
          <w:sz w:val="20"/>
        </w:rPr>
        <w:t>and</w:t>
      </w:r>
      <w:r>
        <w:rPr>
          <w:spacing w:val="-6"/>
          <w:sz w:val="20"/>
        </w:rPr>
        <w:t xml:space="preserve"> </w:t>
      </w:r>
      <w:r>
        <w:rPr>
          <w:sz w:val="20"/>
        </w:rPr>
        <w:t>hand</w:t>
      </w:r>
      <w:r>
        <w:rPr>
          <w:spacing w:val="-8"/>
          <w:sz w:val="20"/>
        </w:rPr>
        <w:t xml:space="preserve"> </w:t>
      </w:r>
      <w:r>
        <w:rPr>
          <w:spacing w:val="-2"/>
          <w:sz w:val="20"/>
        </w:rPr>
        <w:t>washing.</w:t>
      </w:r>
    </w:p>
    <w:p w14:paraId="7BED557F" w14:textId="77777777" w:rsidR="00480F8C" w:rsidRDefault="00480F8C" w:rsidP="00480F8C">
      <w:pPr>
        <w:pStyle w:val="ListParagraph"/>
        <w:widowControl w:val="0"/>
        <w:numPr>
          <w:ilvl w:val="1"/>
          <w:numId w:val="164"/>
        </w:numPr>
        <w:tabs>
          <w:tab w:val="left" w:pos="2179"/>
          <w:tab w:val="left" w:pos="2180"/>
        </w:tabs>
        <w:autoSpaceDE w:val="0"/>
        <w:autoSpaceDN w:val="0"/>
        <w:spacing w:after="0" w:line="254" w:lineRule="exact"/>
        <w:ind w:hanging="361"/>
        <w:contextualSpacing w:val="0"/>
        <w:rPr>
          <w:sz w:val="20"/>
        </w:rPr>
      </w:pPr>
      <w:r>
        <w:rPr>
          <w:sz w:val="20"/>
        </w:rPr>
        <w:t>EHS:</w:t>
      </w:r>
      <w:r>
        <w:rPr>
          <w:spacing w:val="-8"/>
          <w:sz w:val="20"/>
        </w:rPr>
        <w:t xml:space="preserve"> </w:t>
      </w:r>
      <w:r>
        <w:rPr>
          <w:sz w:val="20"/>
        </w:rPr>
        <w:t>Change</w:t>
      </w:r>
      <w:r>
        <w:rPr>
          <w:spacing w:val="-7"/>
          <w:sz w:val="20"/>
        </w:rPr>
        <w:t xml:space="preserve"> </w:t>
      </w:r>
      <w:r>
        <w:rPr>
          <w:sz w:val="20"/>
        </w:rPr>
        <w:t>the</w:t>
      </w:r>
      <w:r>
        <w:rPr>
          <w:spacing w:val="-7"/>
          <w:sz w:val="20"/>
        </w:rPr>
        <w:t xml:space="preserve"> </w:t>
      </w:r>
      <w:r>
        <w:rPr>
          <w:sz w:val="20"/>
        </w:rPr>
        <w:t>child’s</w:t>
      </w:r>
      <w:r>
        <w:rPr>
          <w:spacing w:val="-6"/>
          <w:sz w:val="20"/>
        </w:rPr>
        <w:t xml:space="preserve"> </w:t>
      </w:r>
      <w:r>
        <w:rPr>
          <w:sz w:val="20"/>
        </w:rPr>
        <w:t>diapers</w:t>
      </w:r>
      <w:r>
        <w:rPr>
          <w:spacing w:val="-6"/>
          <w:sz w:val="20"/>
        </w:rPr>
        <w:t xml:space="preserve"> </w:t>
      </w:r>
      <w:r>
        <w:rPr>
          <w:sz w:val="20"/>
        </w:rPr>
        <w:t>according</w:t>
      </w:r>
      <w:r>
        <w:rPr>
          <w:spacing w:val="-6"/>
          <w:sz w:val="20"/>
        </w:rPr>
        <w:t xml:space="preserve"> </w:t>
      </w:r>
      <w:r>
        <w:rPr>
          <w:sz w:val="20"/>
        </w:rPr>
        <w:t>to</w:t>
      </w:r>
      <w:r>
        <w:rPr>
          <w:spacing w:val="-6"/>
          <w:sz w:val="20"/>
        </w:rPr>
        <w:t xml:space="preserve"> </w:t>
      </w:r>
      <w:r>
        <w:rPr>
          <w:sz w:val="20"/>
        </w:rPr>
        <w:t>the</w:t>
      </w:r>
      <w:r>
        <w:rPr>
          <w:spacing w:val="-8"/>
          <w:sz w:val="20"/>
        </w:rPr>
        <w:t xml:space="preserve"> </w:t>
      </w:r>
      <w:r>
        <w:rPr>
          <w:sz w:val="20"/>
        </w:rPr>
        <w:t>posted</w:t>
      </w:r>
      <w:r>
        <w:rPr>
          <w:spacing w:val="-5"/>
          <w:sz w:val="20"/>
        </w:rPr>
        <w:t xml:space="preserve"> </w:t>
      </w:r>
      <w:r>
        <w:rPr>
          <w:sz w:val="20"/>
        </w:rPr>
        <w:t>diapering</w:t>
      </w:r>
      <w:r>
        <w:rPr>
          <w:spacing w:val="-7"/>
          <w:sz w:val="20"/>
        </w:rPr>
        <w:t xml:space="preserve"> </w:t>
      </w:r>
      <w:r>
        <w:rPr>
          <w:spacing w:val="-2"/>
          <w:sz w:val="20"/>
        </w:rPr>
        <w:t>procedure.</w:t>
      </w:r>
    </w:p>
    <w:p w14:paraId="5AF5EC69" w14:textId="77777777" w:rsidR="00480F8C" w:rsidRDefault="00480F8C" w:rsidP="00480F8C">
      <w:pPr>
        <w:pStyle w:val="ListParagraph"/>
        <w:widowControl w:val="0"/>
        <w:numPr>
          <w:ilvl w:val="1"/>
          <w:numId w:val="164"/>
        </w:numPr>
        <w:tabs>
          <w:tab w:val="left" w:pos="2179"/>
          <w:tab w:val="left" w:pos="2180"/>
        </w:tabs>
        <w:autoSpaceDE w:val="0"/>
        <w:autoSpaceDN w:val="0"/>
        <w:spacing w:after="0" w:line="254" w:lineRule="exact"/>
        <w:ind w:hanging="361"/>
        <w:contextualSpacing w:val="0"/>
        <w:rPr>
          <w:sz w:val="20"/>
        </w:rPr>
      </w:pPr>
      <w:r>
        <w:rPr>
          <w:sz w:val="20"/>
        </w:rPr>
        <w:t>Remain</w:t>
      </w:r>
      <w:r>
        <w:rPr>
          <w:spacing w:val="-3"/>
          <w:sz w:val="20"/>
        </w:rPr>
        <w:t xml:space="preserve"> </w:t>
      </w:r>
      <w:r>
        <w:rPr>
          <w:sz w:val="20"/>
        </w:rPr>
        <w:t>with</w:t>
      </w:r>
      <w:r>
        <w:rPr>
          <w:spacing w:val="-5"/>
          <w:sz w:val="20"/>
        </w:rPr>
        <w:t xml:space="preserve"> </w:t>
      </w:r>
      <w:r>
        <w:rPr>
          <w:sz w:val="20"/>
        </w:rPr>
        <w:t>the</w:t>
      </w:r>
      <w:r>
        <w:rPr>
          <w:spacing w:val="-6"/>
          <w:sz w:val="20"/>
        </w:rPr>
        <w:t xml:space="preserve"> </w:t>
      </w:r>
      <w:r>
        <w:rPr>
          <w:sz w:val="20"/>
        </w:rPr>
        <w:t>child</w:t>
      </w:r>
      <w:r>
        <w:rPr>
          <w:spacing w:val="-5"/>
          <w:sz w:val="20"/>
        </w:rPr>
        <w:t xml:space="preserve"> </w:t>
      </w:r>
      <w:r>
        <w:rPr>
          <w:sz w:val="20"/>
        </w:rPr>
        <w:t>until</w:t>
      </w:r>
      <w:r>
        <w:rPr>
          <w:spacing w:val="-5"/>
          <w:sz w:val="20"/>
        </w:rPr>
        <w:t xml:space="preserve"> </w:t>
      </w:r>
      <w:r>
        <w:rPr>
          <w:sz w:val="20"/>
        </w:rPr>
        <w:t>the</w:t>
      </w:r>
      <w:r>
        <w:rPr>
          <w:spacing w:val="-6"/>
          <w:sz w:val="20"/>
        </w:rPr>
        <w:t xml:space="preserve"> </w:t>
      </w:r>
      <w:r>
        <w:rPr>
          <w:sz w:val="20"/>
        </w:rPr>
        <w:t>child</w:t>
      </w:r>
      <w:r>
        <w:rPr>
          <w:spacing w:val="-5"/>
          <w:sz w:val="20"/>
        </w:rPr>
        <w:t xml:space="preserve"> </w:t>
      </w:r>
      <w:r>
        <w:rPr>
          <w:sz w:val="20"/>
        </w:rPr>
        <w:t>is</w:t>
      </w:r>
      <w:r>
        <w:rPr>
          <w:spacing w:val="-5"/>
          <w:sz w:val="20"/>
        </w:rPr>
        <w:t xml:space="preserve"> </w:t>
      </w:r>
      <w:r>
        <w:rPr>
          <w:sz w:val="20"/>
        </w:rPr>
        <w:t>accepted</w:t>
      </w:r>
      <w:r>
        <w:rPr>
          <w:spacing w:val="-4"/>
          <w:sz w:val="20"/>
        </w:rPr>
        <w:t xml:space="preserve"> </w:t>
      </w:r>
      <w:r>
        <w:rPr>
          <w:sz w:val="20"/>
        </w:rPr>
        <w:t>by</w:t>
      </w:r>
      <w:r>
        <w:rPr>
          <w:spacing w:val="-5"/>
          <w:sz w:val="20"/>
        </w:rPr>
        <w:t xml:space="preserve"> </w:t>
      </w:r>
      <w:r>
        <w:rPr>
          <w:spacing w:val="-2"/>
          <w:sz w:val="20"/>
        </w:rPr>
        <w:t>staff.</w:t>
      </w:r>
    </w:p>
    <w:p w14:paraId="277B5AFA" w14:textId="77777777" w:rsidR="00480F8C" w:rsidRDefault="00480F8C" w:rsidP="00480F8C">
      <w:pPr>
        <w:pStyle w:val="ListParagraph"/>
        <w:widowControl w:val="0"/>
        <w:numPr>
          <w:ilvl w:val="1"/>
          <w:numId w:val="164"/>
        </w:numPr>
        <w:tabs>
          <w:tab w:val="left" w:pos="2179"/>
          <w:tab w:val="left" w:pos="2180"/>
        </w:tabs>
        <w:autoSpaceDE w:val="0"/>
        <w:autoSpaceDN w:val="0"/>
        <w:spacing w:after="0" w:line="255" w:lineRule="exact"/>
        <w:ind w:hanging="361"/>
        <w:contextualSpacing w:val="0"/>
        <w:rPr>
          <w:sz w:val="20"/>
        </w:rPr>
      </w:pPr>
      <w:r>
        <w:rPr>
          <w:sz w:val="20"/>
        </w:rPr>
        <w:t>Say</w:t>
      </w:r>
      <w:r>
        <w:rPr>
          <w:spacing w:val="-4"/>
          <w:sz w:val="20"/>
        </w:rPr>
        <w:t xml:space="preserve"> </w:t>
      </w:r>
      <w:r>
        <w:rPr>
          <w:sz w:val="20"/>
        </w:rPr>
        <w:t>good-bye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child</w:t>
      </w:r>
      <w:r>
        <w:rPr>
          <w:spacing w:val="-4"/>
          <w:sz w:val="20"/>
        </w:rPr>
        <w:t xml:space="preserve"> </w:t>
      </w:r>
      <w:r>
        <w:rPr>
          <w:sz w:val="20"/>
        </w:rPr>
        <w:t>prior</w:t>
      </w:r>
      <w:r>
        <w:rPr>
          <w:spacing w:val="-4"/>
          <w:sz w:val="20"/>
        </w:rPr>
        <w:t xml:space="preserve"> </w:t>
      </w:r>
      <w:r>
        <w:rPr>
          <w:sz w:val="20"/>
        </w:rPr>
        <w:t>to</w:t>
      </w:r>
      <w:r>
        <w:rPr>
          <w:spacing w:val="-5"/>
          <w:sz w:val="20"/>
        </w:rPr>
        <w:t xml:space="preserve"> </w:t>
      </w:r>
      <w:r>
        <w:rPr>
          <w:spacing w:val="-2"/>
          <w:sz w:val="20"/>
        </w:rPr>
        <w:t>departure.</w:t>
      </w:r>
    </w:p>
    <w:p w14:paraId="425DF2B3" w14:textId="77777777" w:rsidR="00480F8C" w:rsidRDefault="00480F8C" w:rsidP="00480F8C">
      <w:pPr>
        <w:widowControl w:val="0"/>
        <w:numPr>
          <w:ilvl w:val="0"/>
          <w:numId w:val="164"/>
        </w:numPr>
        <w:tabs>
          <w:tab w:val="left" w:pos="1819"/>
          <w:tab w:val="left" w:pos="1820"/>
        </w:tabs>
        <w:autoSpaceDE w:val="0"/>
        <w:autoSpaceDN w:val="0"/>
        <w:spacing w:after="0" w:line="244" w:lineRule="exact"/>
        <w:ind w:hanging="361"/>
        <w:rPr>
          <w:b/>
          <w:sz w:val="20"/>
        </w:rPr>
      </w:pPr>
      <w:r>
        <w:rPr>
          <w:b/>
          <w:sz w:val="20"/>
        </w:rPr>
        <w:t>Upon</w:t>
      </w:r>
      <w:r>
        <w:rPr>
          <w:b/>
          <w:spacing w:val="-4"/>
          <w:sz w:val="20"/>
        </w:rPr>
        <w:t xml:space="preserve"> </w:t>
      </w:r>
      <w:r>
        <w:rPr>
          <w:b/>
          <w:sz w:val="20"/>
        </w:rPr>
        <w:t>arrival,</w:t>
      </w:r>
      <w:r>
        <w:rPr>
          <w:b/>
          <w:spacing w:val="-6"/>
          <w:sz w:val="20"/>
        </w:rPr>
        <w:t xml:space="preserve"> </w:t>
      </w:r>
      <w:r>
        <w:rPr>
          <w:b/>
          <w:sz w:val="20"/>
        </w:rPr>
        <w:t>the</w:t>
      </w:r>
      <w:r>
        <w:rPr>
          <w:b/>
          <w:spacing w:val="-5"/>
          <w:sz w:val="20"/>
        </w:rPr>
        <w:t xml:space="preserve"> </w:t>
      </w:r>
      <w:r>
        <w:rPr>
          <w:b/>
          <w:sz w:val="20"/>
        </w:rPr>
        <w:t>teacher</w:t>
      </w:r>
      <w:r>
        <w:rPr>
          <w:b/>
          <w:spacing w:val="-4"/>
          <w:sz w:val="20"/>
        </w:rPr>
        <w:t xml:space="preserve"> will:</w:t>
      </w:r>
    </w:p>
    <w:p w14:paraId="29349A9D" w14:textId="77777777" w:rsidR="00480F8C" w:rsidRDefault="00480F8C" w:rsidP="00480F8C">
      <w:pPr>
        <w:pStyle w:val="ListParagraph"/>
        <w:widowControl w:val="0"/>
        <w:numPr>
          <w:ilvl w:val="1"/>
          <w:numId w:val="164"/>
        </w:numPr>
        <w:tabs>
          <w:tab w:val="left" w:pos="2179"/>
          <w:tab w:val="left" w:pos="2180"/>
        </w:tabs>
        <w:autoSpaceDE w:val="0"/>
        <w:autoSpaceDN w:val="0"/>
        <w:spacing w:after="0" w:line="254" w:lineRule="exact"/>
        <w:ind w:hanging="361"/>
        <w:contextualSpacing w:val="0"/>
        <w:rPr>
          <w:sz w:val="20"/>
        </w:rPr>
      </w:pPr>
      <w:r>
        <w:rPr>
          <w:sz w:val="20"/>
        </w:rPr>
        <w:t>Greet</w:t>
      </w:r>
      <w:r>
        <w:rPr>
          <w:spacing w:val="-8"/>
          <w:sz w:val="20"/>
        </w:rPr>
        <w:t xml:space="preserve"> </w:t>
      </w:r>
      <w:r>
        <w:rPr>
          <w:sz w:val="20"/>
        </w:rPr>
        <w:t>each</w:t>
      </w:r>
      <w:r>
        <w:rPr>
          <w:spacing w:val="-6"/>
          <w:sz w:val="20"/>
        </w:rPr>
        <w:t xml:space="preserve"> </w:t>
      </w:r>
      <w:r>
        <w:rPr>
          <w:sz w:val="20"/>
        </w:rPr>
        <w:t>and</w:t>
      </w:r>
      <w:r>
        <w:rPr>
          <w:spacing w:val="-6"/>
          <w:sz w:val="20"/>
        </w:rPr>
        <w:t xml:space="preserve"> </w:t>
      </w:r>
      <w:r>
        <w:rPr>
          <w:sz w:val="20"/>
        </w:rPr>
        <w:t>every</w:t>
      </w:r>
      <w:r>
        <w:rPr>
          <w:spacing w:val="-6"/>
          <w:sz w:val="20"/>
        </w:rPr>
        <w:t xml:space="preserve"> </w:t>
      </w:r>
      <w:r>
        <w:rPr>
          <w:sz w:val="20"/>
        </w:rPr>
        <w:t>parent/caregiver</w:t>
      </w:r>
      <w:r>
        <w:rPr>
          <w:spacing w:val="-7"/>
          <w:sz w:val="20"/>
        </w:rPr>
        <w:t xml:space="preserve"> </w:t>
      </w:r>
      <w:r>
        <w:rPr>
          <w:sz w:val="20"/>
        </w:rPr>
        <w:t>and</w:t>
      </w:r>
      <w:r>
        <w:rPr>
          <w:spacing w:val="-6"/>
          <w:sz w:val="20"/>
        </w:rPr>
        <w:t xml:space="preserve"> </w:t>
      </w:r>
      <w:r>
        <w:rPr>
          <w:spacing w:val="-2"/>
          <w:sz w:val="20"/>
        </w:rPr>
        <w:t>child.</w:t>
      </w:r>
    </w:p>
    <w:p w14:paraId="621C4DDA" w14:textId="77777777" w:rsidR="00480F8C" w:rsidRDefault="00480F8C" w:rsidP="00480F8C">
      <w:pPr>
        <w:pStyle w:val="ListParagraph"/>
        <w:widowControl w:val="0"/>
        <w:numPr>
          <w:ilvl w:val="1"/>
          <w:numId w:val="164"/>
        </w:numPr>
        <w:tabs>
          <w:tab w:val="left" w:pos="2179"/>
          <w:tab w:val="left" w:pos="2180"/>
        </w:tabs>
        <w:autoSpaceDE w:val="0"/>
        <w:autoSpaceDN w:val="0"/>
        <w:spacing w:after="0" w:line="254" w:lineRule="exact"/>
        <w:ind w:hanging="361"/>
        <w:contextualSpacing w:val="0"/>
        <w:rPr>
          <w:sz w:val="20"/>
        </w:rPr>
      </w:pPr>
      <w:r>
        <w:rPr>
          <w:sz w:val="20"/>
        </w:rPr>
        <w:t>Ensure</w:t>
      </w:r>
      <w:r>
        <w:rPr>
          <w:spacing w:val="-5"/>
          <w:sz w:val="20"/>
        </w:rPr>
        <w:t xml:space="preserve"> </w:t>
      </w:r>
      <w:r>
        <w:rPr>
          <w:sz w:val="20"/>
        </w:rPr>
        <w:t>sign</w:t>
      </w:r>
      <w:r>
        <w:rPr>
          <w:spacing w:val="-3"/>
          <w:sz w:val="20"/>
        </w:rPr>
        <w:t xml:space="preserve"> </w:t>
      </w:r>
      <w:r>
        <w:rPr>
          <w:sz w:val="20"/>
        </w:rPr>
        <w:t>in</w:t>
      </w:r>
      <w:r>
        <w:rPr>
          <w:spacing w:val="-2"/>
          <w:sz w:val="20"/>
        </w:rPr>
        <w:t xml:space="preserve"> </w:t>
      </w:r>
      <w:r>
        <w:rPr>
          <w:sz w:val="20"/>
        </w:rPr>
        <w:t>is</w:t>
      </w:r>
      <w:r>
        <w:rPr>
          <w:spacing w:val="-3"/>
          <w:sz w:val="20"/>
        </w:rPr>
        <w:t xml:space="preserve"> </w:t>
      </w:r>
      <w:r>
        <w:rPr>
          <w:spacing w:val="-2"/>
          <w:sz w:val="20"/>
        </w:rPr>
        <w:t>complete.</w:t>
      </w:r>
    </w:p>
    <w:p w14:paraId="72E395B5" w14:textId="77777777" w:rsidR="00480F8C" w:rsidRDefault="00480F8C" w:rsidP="00480F8C">
      <w:pPr>
        <w:pStyle w:val="ListParagraph"/>
        <w:widowControl w:val="0"/>
        <w:numPr>
          <w:ilvl w:val="1"/>
          <w:numId w:val="164"/>
        </w:numPr>
        <w:tabs>
          <w:tab w:val="left" w:pos="2179"/>
          <w:tab w:val="left" w:pos="2180"/>
        </w:tabs>
        <w:autoSpaceDE w:val="0"/>
        <w:autoSpaceDN w:val="0"/>
        <w:spacing w:after="0" w:line="254" w:lineRule="exact"/>
        <w:ind w:hanging="361"/>
        <w:contextualSpacing w:val="0"/>
        <w:rPr>
          <w:sz w:val="20"/>
        </w:rPr>
      </w:pPr>
      <w:r>
        <w:rPr>
          <w:sz w:val="20"/>
        </w:rPr>
        <w:t>Complete</w:t>
      </w:r>
      <w:r>
        <w:rPr>
          <w:spacing w:val="-7"/>
          <w:sz w:val="20"/>
        </w:rPr>
        <w:t xml:space="preserve"> </w:t>
      </w:r>
      <w:r>
        <w:rPr>
          <w:sz w:val="20"/>
        </w:rPr>
        <w:t>a</w:t>
      </w:r>
      <w:r>
        <w:rPr>
          <w:spacing w:val="-6"/>
          <w:sz w:val="20"/>
        </w:rPr>
        <w:t xml:space="preserve"> </w:t>
      </w:r>
      <w:r>
        <w:rPr>
          <w:sz w:val="20"/>
        </w:rPr>
        <w:t>quick</w:t>
      </w:r>
      <w:r>
        <w:rPr>
          <w:spacing w:val="-5"/>
          <w:sz w:val="20"/>
        </w:rPr>
        <w:t xml:space="preserve"> </w:t>
      </w:r>
      <w:r>
        <w:rPr>
          <w:sz w:val="20"/>
        </w:rPr>
        <w:t>visual</w:t>
      </w:r>
      <w:r>
        <w:rPr>
          <w:spacing w:val="-6"/>
          <w:sz w:val="20"/>
        </w:rPr>
        <w:t xml:space="preserve"> </w:t>
      </w:r>
      <w:r>
        <w:rPr>
          <w:sz w:val="20"/>
        </w:rPr>
        <w:t>health</w:t>
      </w:r>
      <w:r>
        <w:rPr>
          <w:spacing w:val="-5"/>
          <w:sz w:val="20"/>
        </w:rPr>
        <w:t xml:space="preserve"> </w:t>
      </w:r>
      <w:r>
        <w:rPr>
          <w:spacing w:val="-2"/>
          <w:sz w:val="20"/>
        </w:rPr>
        <w:t>check.</w:t>
      </w:r>
    </w:p>
    <w:p w14:paraId="1FF34814" w14:textId="77777777" w:rsidR="00480F8C" w:rsidRDefault="00480F8C" w:rsidP="00480F8C">
      <w:pPr>
        <w:pStyle w:val="ListParagraph"/>
        <w:widowControl w:val="0"/>
        <w:numPr>
          <w:ilvl w:val="1"/>
          <w:numId w:val="164"/>
        </w:numPr>
        <w:tabs>
          <w:tab w:val="left" w:pos="2179"/>
          <w:tab w:val="left" w:pos="2180"/>
        </w:tabs>
        <w:autoSpaceDE w:val="0"/>
        <w:autoSpaceDN w:val="0"/>
        <w:spacing w:after="0" w:line="255" w:lineRule="exact"/>
        <w:ind w:hanging="361"/>
        <w:contextualSpacing w:val="0"/>
        <w:rPr>
          <w:sz w:val="20"/>
        </w:rPr>
      </w:pPr>
      <w:r>
        <w:rPr>
          <w:sz w:val="20"/>
        </w:rPr>
        <w:t>Encourage</w:t>
      </w:r>
      <w:r>
        <w:rPr>
          <w:spacing w:val="-7"/>
          <w:sz w:val="20"/>
        </w:rPr>
        <w:t xml:space="preserve"> </w:t>
      </w:r>
      <w:r>
        <w:rPr>
          <w:sz w:val="20"/>
        </w:rPr>
        <w:t>adult</w:t>
      </w:r>
      <w:r>
        <w:rPr>
          <w:spacing w:val="-5"/>
          <w:sz w:val="20"/>
        </w:rPr>
        <w:t xml:space="preserve"> </w:t>
      </w:r>
      <w:r>
        <w:rPr>
          <w:sz w:val="20"/>
        </w:rPr>
        <w:t>to</w:t>
      </w:r>
      <w:r>
        <w:rPr>
          <w:spacing w:val="-5"/>
          <w:sz w:val="20"/>
        </w:rPr>
        <w:t xml:space="preserve"> </w:t>
      </w:r>
      <w:r>
        <w:rPr>
          <w:sz w:val="20"/>
        </w:rPr>
        <w:t>assist</w:t>
      </w:r>
      <w:r>
        <w:rPr>
          <w:spacing w:val="-6"/>
          <w:sz w:val="20"/>
        </w:rPr>
        <w:t xml:space="preserve"> </w:t>
      </w:r>
      <w:r>
        <w:rPr>
          <w:sz w:val="20"/>
        </w:rPr>
        <w:t>with</w:t>
      </w:r>
      <w:r>
        <w:rPr>
          <w:spacing w:val="-7"/>
          <w:sz w:val="20"/>
        </w:rPr>
        <w:t xml:space="preserve"> </w:t>
      </w:r>
      <w:r>
        <w:rPr>
          <w:sz w:val="20"/>
        </w:rPr>
        <w:t>hand</w:t>
      </w:r>
      <w:r>
        <w:rPr>
          <w:spacing w:val="-4"/>
          <w:sz w:val="20"/>
        </w:rPr>
        <w:t xml:space="preserve"> </w:t>
      </w:r>
      <w:r>
        <w:rPr>
          <w:spacing w:val="-2"/>
          <w:sz w:val="20"/>
        </w:rPr>
        <w:t>washing.</w:t>
      </w:r>
    </w:p>
    <w:p w14:paraId="5320DC8A" w14:textId="77777777" w:rsidR="00480F8C" w:rsidRDefault="00480F8C" w:rsidP="00480F8C">
      <w:pPr>
        <w:spacing w:before="1"/>
        <w:ind w:left="1099"/>
        <w:rPr>
          <w:b/>
          <w:sz w:val="20"/>
        </w:rPr>
      </w:pPr>
      <w:r>
        <w:rPr>
          <w:b/>
          <w:spacing w:val="-2"/>
          <w:sz w:val="20"/>
        </w:rPr>
        <w:t>Departure:</w:t>
      </w:r>
    </w:p>
    <w:p w14:paraId="2EB97998" w14:textId="77777777" w:rsidR="00480F8C" w:rsidRDefault="00480F8C" w:rsidP="00480F8C">
      <w:pPr>
        <w:pStyle w:val="BodyText"/>
        <w:spacing w:before="1"/>
        <w:rPr>
          <w:b/>
        </w:rPr>
      </w:pPr>
    </w:p>
    <w:p w14:paraId="1C7A7F6F" w14:textId="77777777" w:rsidR="00480F8C" w:rsidRDefault="00480F8C" w:rsidP="00480F8C">
      <w:pPr>
        <w:pStyle w:val="ListParagraph"/>
        <w:widowControl w:val="0"/>
        <w:numPr>
          <w:ilvl w:val="0"/>
          <w:numId w:val="163"/>
        </w:numPr>
        <w:tabs>
          <w:tab w:val="left" w:pos="1819"/>
          <w:tab w:val="left" w:pos="1820"/>
        </w:tabs>
        <w:autoSpaceDE w:val="0"/>
        <w:autoSpaceDN w:val="0"/>
        <w:spacing w:after="0" w:line="244" w:lineRule="exact"/>
        <w:ind w:hanging="361"/>
        <w:contextualSpacing w:val="0"/>
        <w:rPr>
          <w:b/>
          <w:sz w:val="20"/>
        </w:rPr>
      </w:pPr>
      <w:r>
        <w:rPr>
          <w:b/>
          <w:sz w:val="20"/>
        </w:rPr>
        <w:t>The</w:t>
      </w:r>
      <w:r>
        <w:rPr>
          <w:b/>
          <w:spacing w:val="-6"/>
          <w:sz w:val="20"/>
        </w:rPr>
        <w:t xml:space="preserve"> </w:t>
      </w:r>
      <w:r>
        <w:rPr>
          <w:b/>
          <w:sz w:val="20"/>
        </w:rPr>
        <w:t>parent/guardian</w:t>
      </w:r>
      <w:r>
        <w:rPr>
          <w:b/>
          <w:spacing w:val="-4"/>
          <w:sz w:val="20"/>
        </w:rPr>
        <w:t xml:space="preserve"> </w:t>
      </w:r>
      <w:r>
        <w:rPr>
          <w:b/>
          <w:sz w:val="20"/>
        </w:rPr>
        <w:t>picking</w:t>
      </w:r>
      <w:r>
        <w:rPr>
          <w:b/>
          <w:spacing w:val="-6"/>
          <w:sz w:val="20"/>
        </w:rPr>
        <w:t xml:space="preserve"> </w:t>
      </w:r>
      <w:r>
        <w:rPr>
          <w:b/>
          <w:sz w:val="20"/>
        </w:rPr>
        <w:t>up</w:t>
      </w:r>
      <w:r>
        <w:rPr>
          <w:b/>
          <w:spacing w:val="-5"/>
          <w:sz w:val="20"/>
        </w:rPr>
        <w:t xml:space="preserve"> </w:t>
      </w:r>
      <w:r>
        <w:rPr>
          <w:b/>
          <w:sz w:val="20"/>
        </w:rPr>
        <w:t>the</w:t>
      </w:r>
      <w:r>
        <w:rPr>
          <w:b/>
          <w:spacing w:val="-5"/>
          <w:sz w:val="20"/>
        </w:rPr>
        <w:t xml:space="preserve"> </w:t>
      </w:r>
      <w:r>
        <w:rPr>
          <w:b/>
          <w:sz w:val="20"/>
        </w:rPr>
        <w:t>child</w:t>
      </w:r>
      <w:r>
        <w:rPr>
          <w:b/>
          <w:spacing w:val="-4"/>
          <w:sz w:val="20"/>
        </w:rPr>
        <w:t xml:space="preserve"> </w:t>
      </w:r>
      <w:r>
        <w:rPr>
          <w:b/>
          <w:spacing w:val="-2"/>
          <w:sz w:val="20"/>
        </w:rPr>
        <w:t>shall:</w:t>
      </w:r>
    </w:p>
    <w:p w14:paraId="2277762E" w14:textId="77777777" w:rsidR="00480F8C" w:rsidRDefault="00480F8C" w:rsidP="00480F8C">
      <w:pPr>
        <w:pStyle w:val="ListParagraph"/>
        <w:widowControl w:val="0"/>
        <w:numPr>
          <w:ilvl w:val="1"/>
          <w:numId w:val="163"/>
        </w:numPr>
        <w:tabs>
          <w:tab w:val="left" w:pos="2179"/>
          <w:tab w:val="left" w:pos="2180"/>
        </w:tabs>
        <w:autoSpaceDE w:val="0"/>
        <w:autoSpaceDN w:val="0"/>
        <w:spacing w:after="0" w:line="254" w:lineRule="exact"/>
        <w:ind w:hanging="361"/>
        <w:contextualSpacing w:val="0"/>
        <w:rPr>
          <w:sz w:val="20"/>
        </w:rPr>
      </w:pPr>
      <w:r>
        <w:rPr>
          <w:sz w:val="20"/>
        </w:rPr>
        <w:t>Check</w:t>
      </w:r>
      <w:r>
        <w:rPr>
          <w:spacing w:val="-6"/>
          <w:sz w:val="20"/>
        </w:rPr>
        <w:t xml:space="preserve"> </w:t>
      </w:r>
      <w:r>
        <w:rPr>
          <w:sz w:val="20"/>
        </w:rPr>
        <w:t>their</w:t>
      </w:r>
      <w:r>
        <w:rPr>
          <w:spacing w:val="-6"/>
          <w:sz w:val="20"/>
        </w:rPr>
        <w:t xml:space="preserve"> </w:t>
      </w:r>
      <w:r>
        <w:rPr>
          <w:sz w:val="20"/>
        </w:rPr>
        <w:t>child’s</w:t>
      </w:r>
      <w:r>
        <w:rPr>
          <w:spacing w:val="-5"/>
          <w:sz w:val="20"/>
        </w:rPr>
        <w:t xml:space="preserve"> </w:t>
      </w:r>
      <w:r>
        <w:rPr>
          <w:sz w:val="20"/>
        </w:rPr>
        <w:t>cubby</w:t>
      </w:r>
      <w:r>
        <w:rPr>
          <w:spacing w:val="-5"/>
          <w:sz w:val="20"/>
        </w:rPr>
        <w:t xml:space="preserve"> </w:t>
      </w:r>
      <w:r>
        <w:rPr>
          <w:sz w:val="20"/>
        </w:rPr>
        <w:t>for</w:t>
      </w:r>
      <w:r>
        <w:rPr>
          <w:spacing w:val="-6"/>
          <w:sz w:val="20"/>
        </w:rPr>
        <w:t xml:space="preserve"> </w:t>
      </w:r>
      <w:r>
        <w:rPr>
          <w:sz w:val="20"/>
        </w:rPr>
        <w:t>clothes/papers</w:t>
      </w:r>
      <w:r>
        <w:rPr>
          <w:spacing w:val="-6"/>
          <w:sz w:val="20"/>
        </w:rPr>
        <w:t xml:space="preserve"> </w:t>
      </w:r>
      <w:r>
        <w:rPr>
          <w:sz w:val="20"/>
        </w:rPr>
        <w:t>that</w:t>
      </w:r>
      <w:r>
        <w:rPr>
          <w:spacing w:val="-6"/>
          <w:sz w:val="20"/>
        </w:rPr>
        <w:t xml:space="preserve"> </w:t>
      </w:r>
      <w:r>
        <w:rPr>
          <w:sz w:val="20"/>
        </w:rPr>
        <w:t>need</w:t>
      </w:r>
      <w:r>
        <w:rPr>
          <w:spacing w:val="-5"/>
          <w:sz w:val="20"/>
        </w:rPr>
        <w:t xml:space="preserve"> </w:t>
      </w:r>
      <w:r>
        <w:rPr>
          <w:sz w:val="20"/>
        </w:rPr>
        <w:t>to</w:t>
      </w:r>
      <w:r>
        <w:rPr>
          <w:spacing w:val="-6"/>
          <w:sz w:val="20"/>
        </w:rPr>
        <w:t xml:space="preserve"> </w:t>
      </w:r>
      <w:r>
        <w:rPr>
          <w:sz w:val="20"/>
        </w:rPr>
        <w:t>go</w:t>
      </w:r>
      <w:r>
        <w:rPr>
          <w:spacing w:val="-8"/>
          <w:sz w:val="20"/>
        </w:rPr>
        <w:t xml:space="preserve"> </w:t>
      </w:r>
      <w:r>
        <w:rPr>
          <w:spacing w:val="-2"/>
          <w:sz w:val="20"/>
        </w:rPr>
        <w:t>home.</w:t>
      </w:r>
    </w:p>
    <w:p w14:paraId="5BFD86AB" w14:textId="77777777" w:rsidR="00480F8C" w:rsidRDefault="00480F8C" w:rsidP="00480F8C">
      <w:pPr>
        <w:pStyle w:val="ListParagraph"/>
        <w:widowControl w:val="0"/>
        <w:numPr>
          <w:ilvl w:val="1"/>
          <w:numId w:val="163"/>
        </w:numPr>
        <w:tabs>
          <w:tab w:val="left" w:pos="2179"/>
          <w:tab w:val="left" w:pos="2180"/>
        </w:tabs>
        <w:autoSpaceDE w:val="0"/>
        <w:autoSpaceDN w:val="0"/>
        <w:spacing w:after="0" w:line="254" w:lineRule="exact"/>
        <w:ind w:hanging="361"/>
        <w:contextualSpacing w:val="0"/>
        <w:rPr>
          <w:i/>
          <w:sz w:val="20"/>
        </w:rPr>
      </w:pPr>
      <w:r>
        <w:rPr>
          <w:sz w:val="20"/>
        </w:rPr>
        <w:t>Sign</w:t>
      </w:r>
      <w:r>
        <w:rPr>
          <w:spacing w:val="-4"/>
          <w:sz w:val="20"/>
        </w:rPr>
        <w:t xml:space="preserve"> </w:t>
      </w:r>
      <w:r>
        <w:rPr>
          <w:sz w:val="20"/>
        </w:rPr>
        <w:t>the</w:t>
      </w:r>
      <w:r>
        <w:rPr>
          <w:spacing w:val="-6"/>
          <w:sz w:val="20"/>
        </w:rPr>
        <w:t xml:space="preserve"> </w:t>
      </w:r>
      <w:r>
        <w:rPr>
          <w:sz w:val="20"/>
        </w:rPr>
        <w:t>child</w:t>
      </w:r>
      <w:r>
        <w:rPr>
          <w:spacing w:val="-3"/>
          <w:sz w:val="20"/>
        </w:rPr>
        <w:t xml:space="preserve"> </w:t>
      </w:r>
      <w:r>
        <w:rPr>
          <w:sz w:val="20"/>
        </w:rPr>
        <w:t>out</w:t>
      </w:r>
      <w:r>
        <w:rPr>
          <w:spacing w:val="-5"/>
          <w:sz w:val="20"/>
        </w:rPr>
        <w:t xml:space="preserve"> </w:t>
      </w:r>
      <w:r>
        <w:rPr>
          <w:i/>
          <w:sz w:val="20"/>
        </w:rPr>
        <w:t>(See</w:t>
      </w:r>
      <w:r>
        <w:rPr>
          <w:i/>
          <w:spacing w:val="-3"/>
          <w:sz w:val="20"/>
        </w:rPr>
        <w:t xml:space="preserve"> </w:t>
      </w:r>
      <w:r>
        <w:rPr>
          <w:i/>
          <w:sz w:val="20"/>
        </w:rPr>
        <w:t>Release</w:t>
      </w:r>
      <w:r>
        <w:rPr>
          <w:i/>
          <w:spacing w:val="-4"/>
          <w:sz w:val="20"/>
        </w:rPr>
        <w:t xml:space="preserve"> </w:t>
      </w:r>
      <w:r>
        <w:rPr>
          <w:i/>
          <w:sz w:val="20"/>
        </w:rPr>
        <w:t>of</w:t>
      </w:r>
      <w:r>
        <w:rPr>
          <w:i/>
          <w:spacing w:val="-5"/>
          <w:sz w:val="20"/>
        </w:rPr>
        <w:t xml:space="preserve"> </w:t>
      </w:r>
      <w:r>
        <w:rPr>
          <w:i/>
          <w:sz w:val="20"/>
        </w:rPr>
        <w:t>a</w:t>
      </w:r>
      <w:r>
        <w:rPr>
          <w:i/>
          <w:spacing w:val="-4"/>
          <w:sz w:val="20"/>
        </w:rPr>
        <w:t xml:space="preserve"> </w:t>
      </w:r>
      <w:r>
        <w:rPr>
          <w:i/>
          <w:sz w:val="20"/>
        </w:rPr>
        <w:t>Child</w:t>
      </w:r>
      <w:r>
        <w:rPr>
          <w:i/>
          <w:spacing w:val="-4"/>
          <w:sz w:val="20"/>
        </w:rPr>
        <w:t xml:space="preserve"> </w:t>
      </w:r>
      <w:r>
        <w:rPr>
          <w:i/>
          <w:spacing w:val="-2"/>
          <w:sz w:val="20"/>
        </w:rPr>
        <w:t>below).</w:t>
      </w:r>
    </w:p>
    <w:p w14:paraId="282444A9" w14:textId="77777777" w:rsidR="00480F8C" w:rsidRDefault="00480F8C" w:rsidP="00480F8C">
      <w:pPr>
        <w:pStyle w:val="ListParagraph"/>
        <w:widowControl w:val="0"/>
        <w:numPr>
          <w:ilvl w:val="1"/>
          <w:numId w:val="163"/>
        </w:numPr>
        <w:tabs>
          <w:tab w:val="left" w:pos="2179"/>
          <w:tab w:val="left" w:pos="2180"/>
        </w:tabs>
        <w:autoSpaceDE w:val="0"/>
        <w:autoSpaceDN w:val="0"/>
        <w:spacing w:after="0" w:line="254" w:lineRule="exact"/>
        <w:ind w:hanging="361"/>
        <w:contextualSpacing w:val="0"/>
        <w:rPr>
          <w:sz w:val="20"/>
        </w:rPr>
      </w:pPr>
      <w:r>
        <w:rPr>
          <w:sz w:val="20"/>
        </w:rPr>
        <w:t>Discuss</w:t>
      </w:r>
      <w:r>
        <w:rPr>
          <w:spacing w:val="-5"/>
          <w:sz w:val="20"/>
        </w:rPr>
        <w:t xml:space="preserve"> </w:t>
      </w:r>
      <w:r>
        <w:rPr>
          <w:sz w:val="20"/>
        </w:rPr>
        <w:t>with</w:t>
      </w:r>
      <w:r>
        <w:rPr>
          <w:spacing w:val="-4"/>
          <w:sz w:val="20"/>
        </w:rPr>
        <w:t xml:space="preserve"> </w:t>
      </w:r>
      <w:r>
        <w:rPr>
          <w:sz w:val="20"/>
        </w:rPr>
        <w:t>staff</w:t>
      </w:r>
      <w:r>
        <w:rPr>
          <w:spacing w:val="-7"/>
          <w:sz w:val="20"/>
        </w:rPr>
        <w:t xml:space="preserve"> </w:t>
      </w:r>
      <w:r>
        <w:rPr>
          <w:sz w:val="20"/>
        </w:rPr>
        <w:t>member</w:t>
      </w:r>
      <w:r>
        <w:rPr>
          <w:spacing w:val="-5"/>
          <w:sz w:val="20"/>
        </w:rPr>
        <w:t xml:space="preserve"> </w:t>
      </w:r>
      <w:r>
        <w:rPr>
          <w:sz w:val="20"/>
        </w:rPr>
        <w:t>about</w:t>
      </w:r>
      <w:r>
        <w:rPr>
          <w:spacing w:val="-5"/>
          <w:sz w:val="20"/>
        </w:rPr>
        <w:t xml:space="preserve"> </w:t>
      </w:r>
      <w:r>
        <w:rPr>
          <w:sz w:val="20"/>
        </w:rPr>
        <w:t>how</w:t>
      </w:r>
      <w:r>
        <w:rPr>
          <w:spacing w:val="-7"/>
          <w:sz w:val="20"/>
        </w:rPr>
        <w:t xml:space="preserve"> </w:t>
      </w:r>
      <w:r>
        <w:rPr>
          <w:sz w:val="20"/>
        </w:rPr>
        <w:t>the</w:t>
      </w:r>
      <w:r>
        <w:rPr>
          <w:spacing w:val="-6"/>
          <w:sz w:val="20"/>
        </w:rPr>
        <w:t xml:space="preserve"> </w:t>
      </w:r>
      <w:r>
        <w:rPr>
          <w:sz w:val="20"/>
        </w:rPr>
        <w:t>child’s</w:t>
      </w:r>
      <w:r>
        <w:rPr>
          <w:spacing w:val="-4"/>
          <w:sz w:val="20"/>
        </w:rPr>
        <w:t xml:space="preserve"> </w:t>
      </w:r>
      <w:r>
        <w:rPr>
          <w:sz w:val="20"/>
        </w:rPr>
        <w:t>day</w:t>
      </w:r>
      <w:r>
        <w:rPr>
          <w:spacing w:val="-5"/>
          <w:sz w:val="20"/>
        </w:rPr>
        <w:t xml:space="preserve"> </w:t>
      </w:r>
      <w:r>
        <w:rPr>
          <w:sz w:val="20"/>
        </w:rPr>
        <w:t>went</w:t>
      </w:r>
      <w:r>
        <w:rPr>
          <w:spacing w:val="-5"/>
          <w:sz w:val="20"/>
        </w:rPr>
        <w:t xml:space="preserve"> </w:t>
      </w:r>
      <w:r>
        <w:rPr>
          <w:sz w:val="20"/>
        </w:rPr>
        <w:t>before</w:t>
      </w:r>
      <w:r>
        <w:rPr>
          <w:spacing w:val="-6"/>
          <w:sz w:val="20"/>
        </w:rPr>
        <w:t xml:space="preserve"> </w:t>
      </w:r>
      <w:r>
        <w:rPr>
          <w:spacing w:val="-2"/>
          <w:sz w:val="20"/>
        </w:rPr>
        <w:t>leaving.</w:t>
      </w:r>
    </w:p>
    <w:p w14:paraId="126AC883" w14:textId="77777777" w:rsidR="00480F8C" w:rsidRDefault="00480F8C" w:rsidP="00480F8C">
      <w:pPr>
        <w:pStyle w:val="ListParagraph"/>
        <w:widowControl w:val="0"/>
        <w:numPr>
          <w:ilvl w:val="1"/>
          <w:numId w:val="163"/>
        </w:numPr>
        <w:tabs>
          <w:tab w:val="left" w:pos="2179"/>
          <w:tab w:val="left" w:pos="2180"/>
        </w:tabs>
        <w:autoSpaceDE w:val="0"/>
        <w:autoSpaceDN w:val="0"/>
        <w:spacing w:after="0" w:line="254" w:lineRule="exact"/>
        <w:ind w:hanging="361"/>
        <w:contextualSpacing w:val="0"/>
        <w:rPr>
          <w:sz w:val="20"/>
        </w:rPr>
      </w:pPr>
      <w:r>
        <w:rPr>
          <w:sz w:val="20"/>
        </w:rPr>
        <w:t>In</w:t>
      </w:r>
      <w:r>
        <w:rPr>
          <w:spacing w:val="-7"/>
          <w:sz w:val="20"/>
        </w:rPr>
        <w:t xml:space="preserve"> </w:t>
      </w:r>
      <w:r>
        <w:rPr>
          <w:sz w:val="20"/>
        </w:rPr>
        <w:t>EHS</w:t>
      </w:r>
      <w:r>
        <w:rPr>
          <w:spacing w:val="-7"/>
          <w:sz w:val="20"/>
        </w:rPr>
        <w:t xml:space="preserve"> </w:t>
      </w:r>
      <w:r>
        <w:rPr>
          <w:sz w:val="20"/>
        </w:rPr>
        <w:t>classroom</w:t>
      </w:r>
      <w:r>
        <w:rPr>
          <w:spacing w:val="-8"/>
          <w:sz w:val="20"/>
        </w:rPr>
        <w:t xml:space="preserve"> </w:t>
      </w:r>
      <w:r>
        <w:rPr>
          <w:sz w:val="20"/>
        </w:rPr>
        <w:t>Infant/Toddler</w:t>
      </w:r>
      <w:r>
        <w:rPr>
          <w:spacing w:val="-8"/>
          <w:sz w:val="20"/>
        </w:rPr>
        <w:t xml:space="preserve"> </w:t>
      </w:r>
      <w:r>
        <w:rPr>
          <w:sz w:val="20"/>
        </w:rPr>
        <w:t>Communication</w:t>
      </w:r>
      <w:r>
        <w:rPr>
          <w:spacing w:val="-6"/>
          <w:sz w:val="20"/>
        </w:rPr>
        <w:t xml:space="preserve"> </w:t>
      </w:r>
      <w:r>
        <w:rPr>
          <w:sz w:val="20"/>
        </w:rPr>
        <w:t>sheets</w:t>
      </w:r>
      <w:r>
        <w:rPr>
          <w:spacing w:val="-6"/>
          <w:sz w:val="20"/>
        </w:rPr>
        <w:t xml:space="preserve"> </w:t>
      </w:r>
      <w:r>
        <w:rPr>
          <w:sz w:val="20"/>
        </w:rPr>
        <w:t>are</w:t>
      </w:r>
      <w:r>
        <w:rPr>
          <w:spacing w:val="-8"/>
          <w:sz w:val="20"/>
        </w:rPr>
        <w:t xml:space="preserve"> </w:t>
      </w:r>
      <w:r>
        <w:rPr>
          <w:sz w:val="20"/>
        </w:rPr>
        <w:t>provided</w:t>
      </w:r>
      <w:r>
        <w:rPr>
          <w:spacing w:val="-7"/>
          <w:sz w:val="20"/>
        </w:rPr>
        <w:t xml:space="preserve"> </w:t>
      </w:r>
      <w:r>
        <w:rPr>
          <w:sz w:val="20"/>
        </w:rPr>
        <w:t>to</w:t>
      </w:r>
      <w:r>
        <w:rPr>
          <w:spacing w:val="-7"/>
          <w:sz w:val="20"/>
        </w:rPr>
        <w:t xml:space="preserve"> </w:t>
      </w:r>
      <w:r>
        <w:rPr>
          <w:spacing w:val="-2"/>
          <w:sz w:val="20"/>
        </w:rPr>
        <w:t>parents.</w:t>
      </w:r>
    </w:p>
    <w:p w14:paraId="259AF726" w14:textId="77777777" w:rsidR="00480F8C" w:rsidRDefault="00480F8C" w:rsidP="00480F8C">
      <w:pPr>
        <w:pStyle w:val="ListParagraph"/>
        <w:widowControl w:val="0"/>
        <w:numPr>
          <w:ilvl w:val="1"/>
          <w:numId w:val="163"/>
        </w:numPr>
        <w:tabs>
          <w:tab w:val="left" w:pos="2179"/>
          <w:tab w:val="left" w:pos="2180"/>
        </w:tabs>
        <w:autoSpaceDE w:val="0"/>
        <w:autoSpaceDN w:val="0"/>
        <w:spacing w:after="0" w:line="240" w:lineRule="auto"/>
        <w:ind w:right="1734"/>
        <w:contextualSpacing w:val="0"/>
        <w:rPr>
          <w:sz w:val="20"/>
        </w:rPr>
      </w:pPr>
      <w:r>
        <w:rPr>
          <w:sz w:val="20"/>
        </w:rPr>
        <w:t>If a person other than the parent/guardian picks up the child, information cannot be shared concerning</w:t>
      </w:r>
      <w:r>
        <w:rPr>
          <w:spacing w:val="-4"/>
          <w:sz w:val="20"/>
        </w:rPr>
        <w:t xml:space="preserve"> </w:t>
      </w:r>
      <w:r>
        <w:rPr>
          <w:sz w:val="20"/>
        </w:rPr>
        <w:t>the</w:t>
      </w:r>
      <w:r>
        <w:rPr>
          <w:spacing w:val="-5"/>
          <w:sz w:val="20"/>
        </w:rPr>
        <w:t xml:space="preserve"> </w:t>
      </w:r>
      <w:r>
        <w:rPr>
          <w:sz w:val="20"/>
        </w:rPr>
        <w:t>child’s</w:t>
      </w:r>
      <w:r>
        <w:rPr>
          <w:spacing w:val="-3"/>
          <w:sz w:val="20"/>
        </w:rPr>
        <w:t xml:space="preserve"> </w:t>
      </w:r>
      <w:r>
        <w:rPr>
          <w:sz w:val="20"/>
        </w:rPr>
        <w:t>day</w:t>
      </w:r>
      <w:r>
        <w:rPr>
          <w:spacing w:val="-3"/>
          <w:sz w:val="20"/>
        </w:rPr>
        <w:t xml:space="preserve"> </w:t>
      </w:r>
      <w:r>
        <w:rPr>
          <w:sz w:val="20"/>
        </w:rPr>
        <w:t>unless</w:t>
      </w:r>
      <w:r>
        <w:rPr>
          <w:spacing w:val="-3"/>
          <w:sz w:val="20"/>
        </w:rPr>
        <w:t xml:space="preserve"> </w:t>
      </w:r>
      <w:r>
        <w:rPr>
          <w:sz w:val="20"/>
        </w:rPr>
        <w:t>the</w:t>
      </w:r>
      <w:r>
        <w:rPr>
          <w:spacing w:val="-5"/>
          <w:sz w:val="20"/>
        </w:rPr>
        <w:t xml:space="preserve"> </w:t>
      </w:r>
      <w:r>
        <w:rPr>
          <w:sz w:val="20"/>
        </w:rPr>
        <w:t>parent/guardian</w:t>
      </w:r>
      <w:r>
        <w:rPr>
          <w:spacing w:val="-3"/>
          <w:sz w:val="20"/>
        </w:rPr>
        <w:t xml:space="preserve"> </w:t>
      </w:r>
      <w:r>
        <w:rPr>
          <w:sz w:val="20"/>
        </w:rPr>
        <w:t>has</w:t>
      </w:r>
      <w:r>
        <w:rPr>
          <w:spacing w:val="-3"/>
          <w:sz w:val="20"/>
        </w:rPr>
        <w:t xml:space="preserve"> </w:t>
      </w:r>
      <w:r>
        <w:rPr>
          <w:sz w:val="20"/>
        </w:rPr>
        <w:t>given</w:t>
      </w:r>
      <w:r>
        <w:rPr>
          <w:spacing w:val="-3"/>
          <w:sz w:val="20"/>
        </w:rPr>
        <w:t xml:space="preserve"> </w:t>
      </w:r>
      <w:r>
        <w:rPr>
          <w:sz w:val="20"/>
        </w:rPr>
        <w:t>written</w:t>
      </w:r>
      <w:r>
        <w:rPr>
          <w:spacing w:val="-3"/>
          <w:sz w:val="20"/>
        </w:rPr>
        <w:t xml:space="preserve"> </w:t>
      </w:r>
      <w:r>
        <w:rPr>
          <w:sz w:val="20"/>
        </w:rPr>
        <w:t>permission.</w:t>
      </w:r>
      <w:r>
        <w:rPr>
          <w:spacing w:val="-3"/>
          <w:sz w:val="20"/>
        </w:rPr>
        <w:t xml:space="preserve"> </w:t>
      </w:r>
      <w:r>
        <w:rPr>
          <w:sz w:val="20"/>
        </w:rPr>
        <w:t>Refer</w:t>
      </w:r>
      <w:r>
        <w:rPr>
          <w:spacing w:val="-2"/>
          <w:sz w:val="20"/>
        </w:rPr>
        <w:t xml:space="preserve"> </w:t>
      </w:r>
      <w:r>
        <w:rPr>
          <w:sz w:val="20"/>
        </w:rPr>
        <w:t xml:space="preserve">to </w:t>
      </w:r>
      <w:r>
        <w:rPr>
          <w:i/>
          <w:sz w:val="20"/>
        </w:rPr>
        <w:t>Confidentiality Guidelines for Sharing Information</w:t>
      </w:r>
      <w:r>
        <w:rPr>
          <w:sz w:val="20"/>
        </w:rPr>
        <w:t>.</w:t>
      </w:r>
    </w:p>
    <w:p w14:paraId="45083110" w14:textId="77777777" w:rsidR="00480F8C" w:rsidRDefault="00480F8C" w:rsidP="00480F8C">
      <w:pPr>
        <w:widowControl w:val="0"/>
        <w:numPr>
          <w:ilvl w:val="0"/>
          <w:numId w:val="163"/>
        </w:numPr>
        <w:tabs>
          <w:tab w:val="left" w:pos="1819"/>
          <w:tab w:val="left" w:pos="1820"/>
        </w:tabs>
        <w:autoSpaceDE w:val="0"/>
        <w:autoSpaceDN w:val="0"/>
        <w:spacing w:before="2" w:after="0" w:line="244" w:lineRule="exact"/>
        <w:ind w:hanging="361"/>
        <w:rPr>
          <w:b/>
          <w:sz w:val="20"/>
        </w:rPr>
      </w:pPr>
      <w:r>
        <w:rPr>
          <w:b/>
          <w:sz w:val="20"/>
        </w:rPr>
        <w:t>Upon</w:t>
      </w:r>
      <w:r>
        <w:rPr>
          <w:b/>
          <w:spacing w:val="-6"/>
          <w:sz w:val="20"/>
        </w:rPr>
        <w:t xml:space="preserve"> </w:t>
      </w:r>
      <w:r>
        <w:rPr>
          <w:b/>
          <w:sz w:val="20"/>
        </w:rPr>
        <w:t>dismissal</w:t>
      </w:r>
      <w:r>
        <w:rPr>
          <w:b/>
          <w:spacing w:val="-7"/>
          <w:sz w:val="20"/>
        </w:rPr>
        <w:t xml:space="preserve"> </w:t>
      </w:r>
      <w:r>
        <w:rPr>
          <w:b/>
          <w:sz w:val="20"/>
        </w:rPr>
        <w:t>the</w:t>
      </w:r>
      <w:r>
        <w:rPr>
          <w:b/>
          <w:spacing w:val="-6"/>
          <w:sz w:val="20"/>
        </w:rPr>
        <w:t xml:space="preserve"> </w:t>
      </w:r>
      <w:r>
        <w:rPr>
          <w:b/>
          <w:sz w:val="20"/>
        </w:rPr>
        <w:t>teacher</w:t>
      </w:r>
      <w:r>
        <w:rPr>
          <w:b/>
          <w:spacing w:val="-5"/>
          <w:sz w:val="20"/>
        </w:rPr>
        <w:t xml:space="preserve"> </w:t>
      </w:r>
      <w:r>
        <w:rPr>
          <w:b/>
          <w:spacing w:val="-4"/>
          <w:sz w:val="20"/>
        </w:rPr>
        <w:t>will:</w:t>
      </w:r>
    </w:p>
    <w:p w14:paraId="664F1EDB" w14:textId="77777777" w:rsidR="00480F8C" w:rsidRDefault="00480F8C" w:rsidP="00480F8C">
      <w:pPr>
        <w:pStyle w:val="ListParagraph"/>
        <w:widowControl w:val="0"/>
        <w:numPr>
          <w:ilvl w:val="1"/>
          <w:numId w:val="163"/>
        </w:numPr>
        <w:tabs>
          <w:tab w:val="left" w:pos="2178"/>
          <w:tab w:val="left" w:pos="2180"/>
        </w:tabs>
        <w:autoSpaceDE w:val="0"/>
        <w:autoSpaceDN w:val="0"/>
        <w:spacing w:after="0" w:line="240" w:lineRule="auto"/>
        <w:ind w:right="998"/>
        <w:contextualSpacing w:val="0"/>
        <w:rPr>
          <w:sz w:val="20"/>
        </w:rPr>
      </w:pPr>
      <w:r>
        <w:rPr>
          <w:sz w:val="20"/>
        </w:rPr>
        <w:t>ID</w:t>
      </w:r>
      <w:r>
        <w:rPr>
          <w:spacing w:val="-3"/>
          <w:sz w:val="20"/>
        </w:rPr>
        <w:t xml:space="preserve"> </w:t>
      </w:r>
      <w:r>
        <w:rPr>
          <w:sz w:val="20"/>
        </w:rPr>
        <w:t>the</w:t>
      </w:r>
      <w:r>
        <w:rPr>
          <w:spacing w:val="-4"/>
          <w:sz w:val="20"/>
        </w:rPr>
        <w:t xml:space="preserve"> </w:t>
      </w:r>
      <w:r>
        <w:rPr>
          <w:sz w:val="20"/>
        </w:rPr>
        <w:t>adult</w:t>
      </w:r>
      <w:r>
        <w:rPr>
          <w:spacing w:val="-3"/>
          <w:sz w:val="20"/>
        </w:rPr>
        <w:t xml:space="preserve"> </w:t>
      </w:r>
      <w:r>
        <w:rPr>
          <w:sz w:val="20"/>
        </w:rPr>
        <w:t>picking</w:t>
      </w:r>
      <w:r>
        <w:rPr>
          <w:spacing w:val="-3"/>
          <w:sz w:val="20"/>
        </w:rPr>
        <w:t xml:space="preserve"> </w:t>
      </w:r>
      <w:r>
        <w:rPr>
          <w:sz w:val="20"/>
        </w:rPr>
        <w:t>child</w:t>
      </w:r>
      <w:r>
        <w:rPr>
          <w:spacing w:val="-2"/>
          <w:sz w:val="20"/>
        </w:rPr>
        <w:t xml:space="preserve"> </w:t>
      </w:r>
      <w:r>
        <w:rPr>
          <w:sz w:val="20"/>
        </w:rPr>
        <w:t>up</w:t>
      </w:r>
      <w:r>
        <w:rPr>
          <w:spacing w:val="-2"/>
          <w:sz w:val="20"/>
        </w:rPr>
        <w:t xml:space="preserve"> </w:t>
      </w:r>
      <w:r>
        <w:rPr>
          <w:sz w:val="20"/>
        </w:rPr>
        <w:t>if</w:t>
      </w:r>
      <w:r>
        <w:rPr>
          <w:spacing w:val="-5"/>
          <w:sz w:val="20"/>
        </w:rPr>
        <w:t xml:space="preserve"> </w:t>
      </w:r>
      <w:r>
        <w:rPr>
          <w:sz w:val="20"/>
        </w:rPr>
        <w:t>unknown</w:t>
      </w:r>
      <w:r>
        <w:rPr>
          <w:spacing w:val="-2"/>
          <w:sz w:val="20"/>
        </w:rPr>
        <w:t xml:space="preserve"> </w:t>
      </w:r>
      <w:r>
        <w:rPr>
          <w:sz w:val="20"/>
        </w:rPr>
        <w:t>or</w:t>
      </w:r>
      <w:r>
        <w:rPr>
          <w:spacing w:val="-3"/>
          <w:sz w:val="20"/>
        </w:rPr>
        <w:t xml:space="preserve"> </w:t>
      </w:r>
      <w:r>
        <w:rPr>
          <w:sz w:val="20"/>
        </w:rPr>
        <w:t>within</w:t>
      </w:r>
      <w:r>
        <w:rPr>
          <w:spacing w:val="-2"/>
          <w:sz w:val="20"/>
        </w:rPr>
        <w:t xml:space="preserve"> </w:t>
      </w:r>
      <w:r>
        <w:rPr>
          <w:sz w:val="20"/>
        </w:rPr>
        <w:t>the</w:t>
      </w:r>
      <w:r>
        <w:rPr>
          <w:spacing w:val="-4"/>
          <w:sz w:val="20"/>
        </w:rPr>
        <w:t xml:space="preserve"> </w:t>
      </w:r>
      <w:r>
        <w:rPr>
          <w:sz w:val="20"/>
        </w:rPr>
        <w:t>first</w:t>
      </w:r>
      <w:r>
        <w:rPr>
          <w:spacing w:val="-3"/>
          <w:sz w:val="20"/>
        </w:rPr>
        <w:t xml:space="preserve"> </w:t>
      </w:r>
      <w:r>
        <w:rPr>
          <w:sz w:val="20"/>
        </w:rPr>
        <w:t>4</w:t>
      </w:r>
      <w:r>
        <w:rPr>
          <w:spacing w:val="-5"/>
          <w:sz w:val="20"/>
        </w:rPr>
        <w:t xml:space="preserve"> </w:t>
      </w:r>
      <w:r>
        <w:rPr>
          <w:sz w:val="20"/>
        </w:rPr>
        <w:t>weeks</w:t>
      </w:r>
      <w:r>
        <w:rPr>
          <w:spacing w:val="-2"/>
          <w:sz w:val="20"/>
        </w:rPr>
        <w:t xml:space="preserve"> </w:t>
      </w:r>
      <w:r>
        <w:rPr>
          <w:sz w:val="20"/>
        </w:rPr>
        <w:t>of</w:t>
      </w:r>
      <w:r>
        <w:rPr>
          <w:spacing w:val="-4"/>
          <w:sz w:val="20"/>
        </w:rPr>
        <w:t xml:space="preserve"> </w:t>
      </w:r>
      <w:r>
        <w:rPr>
          <w:sz w:val="20"/>
        </w:rPr>
        <w:t>school</w:t>
      </w:r>
      <w:r>
        <w:rPr>
          <w:spacing w:val="-3"/>
          <w:sz w:val="20"/>
        </w:rPr>
        <w:t xml:space="preserve"> </w:t>
      </w:r>
      <w:r>
        <w:rPr>
          <w:sz w:val="20"/>
        </w:rPr>
        <w:t>and</w:t>
      </w:r>
      <w:r>
        <w:rPr>
          <w:spacing w:val="-2"/>
          <w:sz w:val="20"/>
        </w:rPr>
        <w:t xml:space="preserve"> </w:t>
      </w:r>
      <w:r>
        <w:rPr>
          <w:sz w:val="20"/>
        </w:rPr>
        <w:t>compare</w:t>
      </w:r>
      <w:r>
        <w:rPr>
          <w:spacing w:val="-2"/>
          <w:sz w:val="20"/>
        </w:rPr>
        <w:t xml:space="preserve"> </w:t>
      </w:r>
      <w:r>
        <w:rPr>
          <w:sz w:val="20"/>
        </w:rPr>
        <w:t>with</w:t>
      </w:r>
      <w:r>
        <w:rPr>
          <w:spacing w:val="-2"/>
          <w:sz w:val="20"/>
        </w:rPr>
        <w:t xml:space="preserve"> </w:t>
      </w:r>
      <w:r>
        <w:rPr>
          <w:sz w:val="20"/>
        </w:rPr>
        <w:t xml:space="preserve">e-card </w:t>
      </w:r>
      <w:r>
        <w:rPr>
          <w:spacing w:val="-2"/>
          <w:sz w:val="20"/>
        </w:rPr>
        <w:t>information.</w:t>
      </w:r>
    </w:p>
    <w:p w14:paraId="045FB4EB" w14:textId="77777777" w:rsidR="00480F8C" w:rsidRDefault="00480F8C" w:rsidP="00480F8C">
      <w:pPr>
        <w:pStyle w:val="ListParagraph"/>
        <w:widowControl w:val="0"/>
        <w:numPr>
          <w:ilvl w:val="1"/>
          <w:numId w:val="163"/>
        </w:numPr>
        <w:tabs>
          <w:tab w:val="left" w:pos="2178"/>
          <w:tab w:val="left" w:pos="2179"/>
        </w:tabs>
        <w:autoSpaceDE w:val="0"/>
        <w:autoSpaceDN w:val="0"/>
        <w:spacing w:after="0" w:line="255" w:lineRule="exact"/>
        <w:ind w:left="2178" w:hanging="361"/>
        <w:contextualSpacing w:val="0"/>
        <w:rPr>
          <w:sz w:val="20"/>
        </w:rPr>
      </w:pPr>
      <w:r>
        <w:rPr>
          <w:sz w:val="20"/>
        </w:rPr>
        <w:t>Briefly</w:t>
      </w:r>
      <w:r>
        <w:rPr>
          <w:spacing w:val="-7"/>
          <w:sz w:val="20"/>
        </w:rPr>
        <w:t xml:space="preserve"> </w:t>
      </w:r>
      <w:r>
        <w:rPr>
          <w:sz w:val="20"/>
        </w:rPr>
        <w:t>share</w:t>
      </w:r>
      <w:r>
        <w:rPr>
          <w:spacing w:val="-7"/>
          <w:sz w:val="20"/>
        </w:rPr>
        <w:t xml:space="preserve"> </w:t>
      </w:r>
      <w:r>
        <w:rPr>
          <w:sz w:val="20"/>
        </w:rPr>
        <w:t>with</w:t>
      </w:r>
      <w:r>
        <w:rPr>
          <w:spacing w:val="-6"/>
          <w:sz w:val="20"/>
        </w:rPr>
        <w:t xml:space="preserve"> </w:t>
      </w:r>
      <w:r>
        <w:rPr>
          <w:sz w:val="20"/>
        </w:rPr>
        <w:t>parent/guardian</w:t>
      </w:r>
      <w:r>
        <w:rPr>
          <w:spacing w:val="-6"/>
          <w:sz w:val="20"/>
        </w:rPr>
        <w:t xml:space="preserve"> </w:t>
      </w:r>
      <w:r>
        <w:rPr>
          <w:sz w:val="20"/>
        </w:rPr>
        <w:t>about</w:t>
      </w:r>
      <w:r>
        <w:rPr>
          <w:spacing w:val="-7"/>
          <w:sz w:val="20"/>
        </w:rPr>
        <w:t xml:space="preserve"> </w:t>
      </w:r>
      <w:r>
        <w:rPr>
          <w:sz w:val="20"/>
        </w:rPr>
        <w:t>child’s</w:t>
      </w:r>
      <w:r>
        <w:rPr>
          <w:spacing w:val="-6"/>
          <w:sz w:val="20"/>
        </w:rPr>
        <w:t xml:space="preserve"> </w:t>
      </w:r>
      <w:r>
        <w:rPr>
          <w:sz w:val="20"/>
        </w:rPr>
        <w:t>day.</w:t>
      </w:r>
      <w:r>
        <w:rPr>
          <w:spacing w:val="-7"/>
          <w:sz w:val="20"/>
        </w:rPr>
        <w:t xml:space="preserve"> </w:t>
      </w:r>
      <w:r>
        <w:rPr>
          <w:sz w:val="20"/>
        </w:rPr>
        <w:t>Use</w:t>
      </w:r>
      <w:r>
        <w:rPr>
          <w:spacing w:val="-8"/>
          <w:sz w:val="20"/>
        </w:rPr>
        <w:t xml:space="preserve"> </w:t>
      </w:r>
      <w:r>
        <w:rPr>
          <w:sz w:val="20"/>
        </w:rPr>
        <w:t>“Oreo</w:t>
      </w:r>
      <w:r>
        <w:rPr>
          <w:spacing w:val="-7"/>
          <w:sz w:val="20"/>
        </w:rPr>
        <w:t xml:space="preserve"> </w:t>
      </w:r>
      <w:r>
        <w:rPr>
          <w:sz w:val="20"/>
        </w:rPr>
        <w:t>Cookie”</w:t>
      </w:r>
      <w:r>
        <w:rPr>
          <w:spacing w:val="-6"/>
          <w:sz w:val="20"/>
        </w:rPr>
        <w:t xml:space="preserve"> </w:t>
      </w:r>
      <w:r>
        <w:rPr>
          <w:sz w:val="20"/>
        </w:rPr>
        <w:t>approach</w:t>
      </w:r>
      <w:r>
        <w:rPr>
          <w:spacing w:val="-6"/>
          <w:sz w:val="20"/>
        </w:rPr>
        <w:t xml:space="preserve"> </w:t>
      </w:r>
      <w:r>
        <w:rPr>
          <w:sz w:val="20"/>
        </w:rPr>
        <w:t>if</w:t>
      </w:r>
      <w:r>
        <w:rPr>
          <w:spacing w:val="-8"/>
          <w:sz w:val="20"/>
        </w:rPr>
        <w:t xml:space="preserve"> </w:t>
      </w:r>
      <w:r>
        <w:rPr>
          <w:spacing w:val="-2"/>
          <w:sz w:val="20"/>
        </w:rPr>
        <w:t>needed.</w:t>
      </w:r>
    </w:p>
    <w:p w14:paraId="66AC4A6D" w14:textId="77777777" w:rsidR="00480F8C" w:rsidRDefault="00480F8C" w:rsidP="00480F8C">
      <w:pPr>
        <w:pStyle w:val="ListParagraph"/>
        <w:widowControl w:val="0"/>
        <w:numPr>
          <w:ilvl w:val="1"/>
          <w:numId w:val="163"/>
        </w:numPr>
        <w:tabs>
          <w:tab w:val="left" w:pos="2178"/>
          <w:tab w:val="left" w:pos="2179"/>
        </w:tabs>
        <w:autoSpaceDE w:val="0"/>
        <w:autoSpaceDN w:val="0"/>
        <w:spacing w:after="0" w:line="255" w:lineRule="exact"/>
        <w:ind w:left="2178" w:hanging="361"/>
        <w:contextualSpacing w:val="0"/>
        <w:rPr>
          <w:sz w:val="20"/>
        </w:rPr>
      </w:pPr>
      <w:r>
        <w:rPr>
          <w:sz w:val="20"/>
        </w:rPr>
        <w:t>EHS</w:t>
      </w:r>
      <w:r>
        <w:rPr>
          <w:spacing w:val="-6"/>
          <w:sz w:val="20"/>
        </w:rPr>
        <w:t xml:space="preserve"> </w:t>
      </w:r>
      <w:r>
        <w:rPr>
          <w:sz w:val="20"/>
        </w:rPr>
        <w:t>provide</w:t>
      </w:r>
      <w:r>
        <w:rPr>
          <w:spacing w:val="-7"/>
          <w:sz w:val="20"/>
        </w:rPr>
        <w:t xml:space="preserve"> </w:t>
      </w:r>
      <w:r>
        <w:rPr>
          <w:sz w:val="20"/>
        </w:rPr>
        <w:t>copy</w:t>
      </w:r>
      <w:r>
        <w:rPr>
          <w:spacing w:val="-5"/>
          <w:sz w:val="20"/>
        </w:rPr>
        <w:t xml:space="preserve"> </w:t>
      </w:r>
      <w:r>
        <w:rPr>
          <w:sz w:val="20"/>
        </w:rPr>
        <w:t>of</w:t>
      </w:r>
      <w:r>
        <w:rPr>
          <w:spacing w:val="-7"/>
          <w:sz w:val="20"/>
        </w:rPr>
        <w:t xml:space="preserve"> </w:t>
      </w:r>
      <w:r>
        <w:rPr>
          <w:sz w:val="20"/>
        </w:rPr>
        <w:t>I/T</w:t>
      </w:r>
      <w:r>
        <w:rPr>
          <w:spacing w:val="-7"/>
          <w:sz w:val="20"/>
        </w:rPr>
        <w:t xml:space="preserve"> </w:t>
      </w:r>
      <w:r>
        <w:rPr>
          <w:sz w:val="20"/>
        </w:rPr>
        <w:t>Communication</w:t>
      </w:r>
      <w:r>
        <w:rPr>
          <w:spacing w:val="-5"/>
          <w:sz w:val="20"/>
        </w:rPr>
        <w:t xml:space="preserve"> </w:t>
      </w:r>
      <w:r>
        <w:rPr>
          <w:spacing w:val="-2"/>
          <w:sz w:val="20"/>
        </w:rPr>
        <w:t>Sheet.</w:t>
      </w:r>
    </w:p>
    <w:p w14:paraId="7AB01421" w14:textId="77777777" w:rsidR="00480F8C" w:rsidRDefault="00480F8C" w:rsidP="00480F8C">
      <w:pPr>
        <w:spacing w:line="255" w:lineRule="exact"/>
        <w:rPr>
          <w:sz w:val="20"/>
        </w:rPr>
        <w:sectPr w:rsidR="00480F8C">
          <w:pgSz w:w="12240" w:h="15840"/>
          <w:pgMar w:top="1440" w:right="480" w:bottom="720" w:left="340" w:header="0" w:footer="523" w:gutter="0"/>
          <w:cols w:space="720"/>
        </w:sectPr>
      </w:pPr>
    </w:p>
    <w:p w14:paraId="500142B4" w14:textId="77777777" w:rsidR="00480F8C" w:rsidRDefault="00480F8C" w:rsidP="00480F8C">
      <w:pPr>
        <w:spacing w:before="79"/>
        <w:ind w:left="1100"/>
        <w:rPr>
          <w:rFonts w:ascii="Arial"/>
          <w:b/>
          <w:sz w:val="20"/>
        </w:rPr>
      </w:pPr>
      <w:r>
        <w:rPr>
          <w:rFonts w:ascii="Arial"/>
          <w:b/>
          <w:sz w:val="20"/>
        </w:rPr>
        <w:lastRenderedPageBreak/>
        <w:t>Release</w:t>
      </w:r>
      <w:r>
        <w:rPr>
          <w:rFonts w:ascii="Arial"/>
          <w:b/>
          <w:spacing w:val="-7"/>
          <w:sz w:val="20"/>
        </w:rPr>
        <w:t xml:space="preserve"> </w:t>
      </w:r>
      <w:r>
        <w:rPr>
          <w:rFonts w:ascii="Arial"/>
          <w:b/>
          <w:sz w:val="20"/>
        </w:rPr>
        <w:t>of</w:t>
      </w:r>
      <w:r>
        <w:rPr>
          <w:rFonts w:ascii="Arial"/>
          <w:b/>
          <w:spacing w:val="-6"/>
          <w:sz w:val="20"/>
        </w:rPr>
        <w:t xml:space="preserve"> </w:t>
      </w:r>
      <w:r>
        <w:rPr>
          <w:rFonts w:ascii="Arial"/>
          <w:b/>
          <w:spacing w:val="-2"/>
          <w:sz w:val="20"/>
        </w:rPr>
        <w:t>Child</w:t>
      </w:r>
    </w:p>
    <w:p w14:paraId="5B68D206" w14:textId="77777777" w:rsidR="00480F8C" w:rsidRDefault="00480F8C" w:rsidP="00480F8C">
      <w:pPr>
        <w:pStyle w:val="BodyText"/>
        <w:spacing w:before="1"/>
        <w:rPr>
          <w:rFonts w:ascii="Arial"/>
          <w:b/>
        </w:rPr>
      </w:pPr>
    </w:p>
    <w:p w14:paraId="5F4E19D4" w14:textId="77777777" w:rsidR="00480F8C" w:rsidRDefault="00480F8C" w:rsidP="00480F8C">
      <w:pPr>
        <w:pStyle w:val="BodyText"/>
        <w:ind w:left="1100" w:right="1038"/>
      </w:pPr>
      <w:r>
        <w:t>For the safety of the children, an authorized individual must accompany a child to and from school each day. Parents/Guardians</w:t>
      </w:r>
      <w:r>
        <w:rPr>
          <w:spacing w:val="-1"/>
        </w:rPr>
        <w:t xml:space="preserve"> </w:t>
      </w:r>
      <w:r>
        <w:t>will</w:t>
      </w:r>
      <w:r>
        <w:rPr>
          <w:spacing w:val="-2"/>
        </w:rPr>
        <w:t xml:space="preserve"> </w:t>
      </w:r>
      <w:r>
        <w:t>be</w:t>
      </w:r>
      <w:r>
        <w:rPr>
          <w:spacing w:val="-3"/>
        </w:rPr>
        <w:t xml:space="preserve"> </w:t>
      </w:r>
      <w:r>
        <w:t>required</w:t>
      </w:r>
      <w:r>
        <w:rPr>
          <w:spacing w:val="-1"/>
        </w:rPr>
        <w:t xml:space="preserve"> </w:t>
      </w:r>
      <w:r>
        <w:t>to</w:t>
      </w:r>
      <w:r>
        <w:rPr>
          <w:spacing w:val="-2"/>
        </w:rPr>
        <w:t xml:space="preserve"> </w:t>
      </w:r>
      <w:r>
        <w:t>provide</w:t>
      </w:r>
      <w:r>
        <w:rPr>
          <w:spacing w:val="-3"/>
        </w:rPr>
        <w:t xml:space="preserve"> </w:t>
      </w:r>
      <w:r>
        <w:t>names</w:t>
      </w:r>
      <w:r>
        <w:rPr>
          <w:spacing w:val="-1"/>
        </w:rPr>
        <w:t xml:space="preserve"> </w:t>
      </w:r>
      <w:r>
        <w:t>of</w:t>
      </w:r>
      <w:r>
        <w:rPr>
          <w:spacing w:val="-3"/>
        </w:rPr>
        <w:t xml:space="preserve"> </w:t>
      </w:r>
      <w:r>
        <w:t>individuals</w:t>
      </w:r>
      <w:r>
        <w:rPr>
          <w:spacing w:val="-1"/>
        </w:rPr>
        <w:t xml:space="preserve"> </w:t>
      </w:r>
      <w:r>
        <w:t>who</w:t>
      </w:r>
      <w:r>
        <w:rPr>
          <w:spacing w:val="-2"/>
        </w:rPr>
        <w:t xml:space="preserve"> </w:t>
      </w:r>
      <w:r>
        <w:t>are</w:t>
      </w:r>
      <w:r>
        <w:rPr>
          <w:spacing w:val="-3"/>
        </w:rPr>
        <w:t xml:space="preserve"> </w:t>
      </w:r>
      <w:r>
        <w:t>authorized</w:t>
      </w:r>
      <w:r>
        <w:rPr>
          <w:spacing w:val="-1"/>
        </w:rPr>
        <w:t xml:space="preserve"> </w:t>
      </w:r>
      <w:r>
        <w:t>to</w:t>
      </w:r>
      <w:r>
        <w:rPr>
          <w:spacing w:val="-4"/>
        </w:rPr>
        <w:t xml:space="preserve"> </w:t>
      </w:r>
      <w:r>
        <w:t>pick</w:t>
      </w:r>
      <w:r>
        <w:rPr>
          <w:spacing w:val="-1"/>
        </w:rPr>
        <w:t xml:space="preserve"> </w:t>
      </w:r>
      <w:r>
        <w:t>up</w:t>
      </w:r>
      <w:r>
        <w:rPr>
          <w:spacing w:val="-1"/>
        </w:rPr>
        <w:t xml:space="preserve"> </w:t>
      </w:r>
      <w:r>
        <w:t>their</w:t>
      </w:r>
      <w:r>
        <w:rPr>
          <w:spacing w:val="-2"/>
        </w:rPr>
        <w:t xml:space="preserve"> </w:t>
      </w:r>
      <w:r>
        <w:t>child</w:t>
      </w:r>
      <w:r>
        <w:rPr>
          <w:spacing w:val="-1"/>
        </w:rPr>
        <w:t xml:space="preserve"> </w:t>
      </w:r>
      <w:r>
        <w:t>from the</w:t>
      </w:r>
      <w:r>
        <w:rPr>
          <w:spacing w:val="-3"/>
        </w:rPr>
        <w:t xml:space="preserve"> </w:t>
      </w:r>
      <w:r>
        <w:t>center</w:t>
      </w:r>
      <w:r>
        <w:rPr>
          <w:spacing w:val="-2"/>
        </w:rPr>
        <w:t xml:space="preserve"> </w:t>
      </w:r>
      <w:r>
        <w:t>to</w:t>
      </w:r>
      <w:r>
        <w:rPr>
          <w:spacing w:val="-2"/>
        </w:rPr>
        <w:t xml:space="preserve"> </w:t>
      </w:r>
      <w:r>
        <w:t>be</w:t>
      </w:r>
      <w:r>
        <w:rPr>
          <w:spacing w:val="-3"/>
        </w:rPr>
        <w:t xml:space="preserve"> </w:t>
      </w:r>
      <w:r>
        <w:t>listed</w:t>
      </w:r>
      <w:r>
        <w:rPr>
          <w:spacing w:val="-1"/>
        </w:rPr>
        <w:t xml:space="preserve"> </w:t>
      </w:r>
      <w:r>
        <w:t>on</w:t>
      </w:r>
      <w:r>
        <w:rPr>
          <w:spacing w:val="-1"/>
        </w:rPr>
        <w:t xml:space="preserve"> </w:t>
      </w:r>
      <w:r>
        <w:t>the</w:t>
      </w:r>
      <w:r>
        <w:rPr>
          <w:spacing w:val="-3"/>
        </w:rPr>
        <w:t xml:space="preserve"> </w:t>
      </w:r>
      <w:r>
        <w:t>emergency</w:t>
      </w:r>
      <w:r>
        <w:rPr>
          <w:spacing w:val="-1"/>
        </w:rPr>
        <w:t xml:space="preserve"> </w:t>
      </w:r>
      <w:r>
        <w:t>card.</w:t>
      </w:r>
      <w:r>
        <w:rPr>
          <w:spacing w:val="-2"/>
        </w:rPr>
        <w:t xml:space="preserve"> </w:t>
      </w:r>
      <w:r>
        <w:t>Individuals</w:t>
      </w:r>
      <w:r>
        <w:rPr>
          <w:spacing w:val="-1"/>
        </w:rPr>
        <w:t xml:space="preserve"> </w:t>
      </w:r>
      <w:r>
        <w:t>authorized</w:t>
      </w:r>
      <w:r>
        <w:rPr>
          <w:spacing w:val="-1"/>
        </w:rPr>
        <w:t xml:space="preserve"> </w:t>
      </w:r>
      <w:r>
        <w:t>to</w:t>
      </w:r>
      <w:r>
        <w:rPr>
          <w:spacing w:val="-2"/>
        </w:rPr>
        <w:t xml:space="preserve"> </w:t>
      </w:r>
      <w:r>
        <w:t>pick</w:t>
      </w:r>
      <w:r>
        <w:rPr>
          <w:spacing w:val="-1"/>
        </w:rPr>
        <w:t xml:space="preserve"> </w:t>
      </w:r>
      <w:r>
        <w:t>up</w:t>
      </w:r>
      <w:r>
        <w:rPr>
          <w:spacing w:val="-1"/>
        </w:rPr>
        <w:t xml:space="preserve"> </w:t>
      </w:r>
      <w:r>
        <w:t>children</w:t>
      </w:r>
      <w:r>
        <w:rPr>
          <w:spacing w:val="-4"/>
        </w:rPr>
        <w:t xml:space="preserve"> </w:t>
      </w:r>
      <w:r>
        <w:t>must</w:t>
      </w:r>
      <w:r>
        <w:rPr>
          <w:spacing w:val="-2"/>
        </w:rPr>
        <w:t xml:space="preserve"> </w:t>
      </w:r>
      <w:r>
        <w:t>be</w:t>
      </w:r>
      <w:r>
        <w:rPr>
          <w:spacing w:val="-3"/>
        </w:rPr>
        <w:t xml:space="preserve"> </w:t>
      </w:r>
      <w:r>
        <w:t>at</w:t>
      </w:r>
      <w:r>
        <w:rPr>
          <w:spacing w:val="-2"/>
        </w:rPr>
        <w:t xml:space="preserve"> </w:t>
      </w:r>
      <w:r>
        <w:t>least</w:t>
      </w:r>
      <w:r>
        <w:rPr>
          <w:spacing w:val="-2"/>
        </w:rPr>
        <w:t xml:space="preserve"> </w:t>
      </w:r>
      <w:r>
        <w:t>14</w:t>
      </w:r>
      <w:r>
        <w:rPr>
          <w:spacing w:val="-2"/>
        </w:rPr>
        <w:t xml:space="preserve"> </w:t>
      </w:r>
      <w:r>
        <w:t>years of age and have a photo I.D or</w:t>
      </w:r>
      <w:r>
        <w:rPr>
          <w:spacing w:val="-1"/>
        </w:rPr>
        <w:t xml:space="preserve"> </w:t>
      </w:r>
      <w:r>
        <w:t>be willing to allow PEEC staff to create a photo I.D. card.</w:t>
      </w:r>
      <w:r>
        <w:rPr>
          <w:spacing w:val="40"/>
        </w:rPr>
        <w:t xml:space="preserve"> </w:t>
      </w:r>
      <w:r>
        <w:t>These procedures will be followed in each classroom.</w:t>
      </w:r>
    </w:p>
    <w:p w14:paraId="5241B833" w14:textId="77777777" w:rsidR="00480F8C" w:rsidRDefault="00480F8C" w:rsidP="00480F8C">
      <w:pPr>
        <w:pStyle w:val="BodyText"/>
        <w:spacing w:before="1"/>
      </w:pPr>
    </w:p>
    <w:p w14:paraId="3E4462BB" w14:textId="77777777" w:rsidR="00480F8C" w:rsidRDefault="00480F8C" w:rsidP="00480F8C">
      <w:pPr>
        <w:pStyle w:val="ListParagraph"/>
        <w:widowControl w:val="0"/>
        <w:numPr>
          <w:ilvl w:val="0"/>
          <w:numId w:val="162"/>
        </w:numPr>
        <w:tabs>
          <w:tab w:val="left" w:pos="1297"/>
        </w:tabs>
        <w:autoSpaceDE w:val="0"/>
        <w:autoSpaceDN w:val="0"/>
        <w:spacing w:before="1" w:after="0" w:line="240" w:lineRule="auto"/>
        <w:ind w:right="1192" w:firstLine="0"/>
        <w:contextualSpacing w:val="0"/>
        <w:rPr>
          <w:sz w:val="20"/>
        </w:rPr>
      </w:pPr>
      <w:r>
        <w:rPr>
          <w:sz w:val="20"/>
        </w:rPr>
        <w:t>Parents/Guardians</w:t>
      </w:r>
      <w:r>
        <w:rPr>
          <w:spacing w:val="-2"/>
          <w:sz w:val="20"/>
        </w:rPr>
        <w:t xml:space="preserve"> </w:t>
      </w:r>
      <w:r>
        <w:rPr>
          <w:sz w:val="20"/>
        </w:rPr>
        <w:t>or</w:t>
      </w:r>
      <w:r>
        <w:rPr>
          <w:spacing w:val="-3"/>
          <w:sz w:val="20"/>
        </w:rPr>
        <w:t xml:space="preserve"> </w:t>
      </w:r>
      <w:r>
        <w:rPr>
          <w:sz w:val="20"/>
        </w:rPr>
        <w:t>designated</w:t>
      </w:r>
      <w:r>
        <w:rPr>
          <w:spacing w:val="-2"/>
          <w:sz w:val="20"/>
        </w:rPr>
        <w:t xml:space="preserve"> </w:t>
      </w:r>
      <w:r>
        <w:rPr>
          <w:sz w:val="20"/>
        </w:rPr>
        <w:t>individuals</w:t>
      </w:r>
      <w:r>
        <w:rPr>
          <w:spacing w:val="-4"/>
          <w:sz w:val="20"/>
        </w:rPr>
        <w:t xml:space="preserve"> </w:t>
      </w:r>
      <w:r>
        <w:rPr>
          <w:sz w:val="20"/>
        </w:rPr>
        <w:t>are</w:t>
      </w:r>
      <w:r>
        <w:rPr>
          <w:spacing w:val="-4"/>
          <w:sz w:val="20"/>
        </w:rPr>
        <w:t xml:space="preserve"> </w:t>
      </w:r>
      <w:r>
        <w:rPr>
          <w:sz w:val="20"/>
        </w:rPr>
        <w:t>expected</w:t>
      </w:r>
      <w:r>
        <w:rPr>
          <w:spacing w:val="-2"/>
          <w:sz w:val="20"/>
        </w:rPr>
        <w:t xml:space="preserve"> </w:t>
      </w:r>
      <w:r>
        <w:rPr>
          <w:sz w:val="20"/>
        </w:rPr>
        <w:t>to</w:t>
      </w:r>
      <w:r>
        <w:rPr>
          <w:spacing w:val="-3"/>
          <w:sz w:val="20"/>
        </w:rPr>
        <w:t xml:space="preserve"> </w:t>
      </w:r>
      <w:r>
        <w:rPr>
          <w:sz w:val="20"/>
        </w:rPr>
        <w:t>drop</w:t>
      </w:r>
      <w:r>
        <w:rPr>
          <w:spacing w:val="-2"/>
          <w:sz w:val="20"/>
        </w:rPr>
        <w:t xml:space="preserve"> </w:t>
      </w:r>
      <w:r>
        <w:rPr>
          <w:sz w:val="20"/>
        </w:rPr>
        <w:t>off</w:t>
      </w:r>
      <w:r>
        <w:rPr>
          <w:spacing w:val="-4"/>
          <w:sz w:val="20"/>
        </w:rPr>
        <w:t xml:space="preserve"> </w:t>
      </w:r>
      <w:r>
        <w:rPr>
          <w:sz w:val="20"/>
        </w:rPr>
        <w:t>and</w:t>
      </w:r>
      <w:r>
        <w:rPr>
          <w:spacing w:val="-2"/>
          <w:sz w:val="20"/>
        </w:rPr>
        <w:t xml:space="preserve"> </w:t>
      </w:r>
      <w:r>
        <w:rPr>
          <w:sz w:val="20"/>
        </w:rPr>
        <w:t>pick</w:t>
      </w:r>
      <w:r>
        <w:rPr>
          <w:spacing w:val="-5"/>
          <w:sz w:val="20"/>
        </w:rPr>
        <w:t xml:space="preserve"> </w:t>
      </w:r>
      <w:r>
        <w:rPr>
          <w:sz w:val="20"/>
        </w:rPr>
        <w:t>up</w:t>
      </w:r>
      <w:r>
        <w:rPr>
          <w:spacing w:val="-2"/>
          <w:sz w:val="20"/>
        </w:rPr>
        <w:t xml:space="preserve"> </w:t>
      </w:r>
      <w:r>
        <w:rPr>
          <w:sz w:val="20"/>
        </w:rPr>
        <w:t>their</w:t>
      </w:r>
      <w:r>
        <w:rPr>
          <w:spacing w:val="-4"/>
          <w:sz w:val="20"/>
        </w:rPr>
        <w:t xml:space="preserve"> </w:t>
      </w:r>
      <w:r>
        <w:rPr>
          <w:sz w:val="20"/>
        </w:rPr>
        <w:t>child</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designated </w:t>
      </w:r>
      <w:r>
        <w:rPr>
          <w:spacing w:val="-4"/>
          <w:sz w:val="20"/>
        </w:rPr>
        <w:t>time</w:t>
      </w:r>
    </w:p>
    <w:p w14:paraId="608C707B" w14:textId="77777777" w:rsidR="00480F8C" w:rsidRDefault="00480F8C" w:rsidP="00480F8C">
      <w:pPr>
        <w:pStyle w:val="ListParagraph"/>
        <w:widowControl w:val="0"/>
        <w:numPr>
          <w:ilvl w:val="0"/>
          <w:numId w:val="162"/>
        </w:numPr>
        <w:tabs>
          <w:tab w:val="left" w:pos="1297"/>
        </w:tabs>
        <w:autoSpaceDE w:val="0"/>
        <w:autoSpaceDN w:val="0"/>
        <w:spacing w:after="0" w:line="240" w:lineRule="auto"/>
        <w:ind w:right="1305" w:firstLine="0"/>
        <w:contextualSpacing w:val="0"/>
        <w:rPr>
          <w:sz w:val="20"/>
        </w:rPr>
      </w:pPr>
      <w:r>
        <w:rPr>
          <w:sz w:val="20"/>
        </w:rPr>
        <w:t>In</w:t>
      </w:r>
      <w:r>
        <w:rPr>
          <w:spacing w:val="-2"/>
          <w:sz w:val="20"/>
        </w:rPr>
        <w:t xml:space="preserve"> </w:t>
      </w:r>
      <w:r>
        <w:rPr>
          <w:sz w:val="20"/>
        </w:rPr>
        <w:t>the</w:t>
      </w:r>
      <w:r>
        <w:rPr>
          <w:spacing w:val="-4"/>
          <w:sz w:val="20"/>
        </w:rPr>
        <w:t xml:space="preserve"> </w:t>
      </w:r>
      <w:r>
        <w:rPr>
          <w:sz w:val="20"/>
        </w:rPr>
        <w:t>event</w:t>
      </w:r>
      <w:r>
        <w:rPr>
          <w:spacing w:val="-3"/>
          <w:sz w:val="20"/>
        </w:rPr>
        <w:t xml:space="preserve"> </w:t>
      </w:r>
      <w:r>
        <w:rPr>
          <w:sz w:val="20"/>
        </w:rPr>
        <w:t>of</w:t>
      </w:r>
      <w:r>
        <w:rPr>
          <w:spacing w:val="-4"/>
          <w:sz w:val="20"/>
        </w:rPr>
        <w:t xml:space="preserve"> </w:t>
      </w:r>
      <w:r>
        <w:rPr>
          <w:sz w:val="20"/>
        </w:rPr>
        <w:t>an</w:t>
      </w:r>
      <w:r>
        <w:rPr>
          <w:spacing w:val="-2"/>
          <w:sz w:val="20"/>
        </w:rPr>
        <w:t xml:space="preserve"> </w:t>
      </w:r>
      <w:r>
        <w:rPr>
          <w:sz w:val="20"/>
        </w:rPr>
        <w:t>emergency</w:t>
      </w:r>
      <w:r>
        <w:rPr>
          <w:spacing w:val="-2"/>
          <w:sz w:val="20"/>
        </w:rPr>
        <w:t xml:space="preserve"> </w:t>
      </w:r>
      <w:r>
        <w:rPr>
          <w:sz w:val="20"/>
        </w:rPr>
        <w:t>that</w:t>
      </w:r>
      <w:r>
        <w:rPr>
          <w:spacing w:val="-3"/>
          <w:sz w:val="20"/>
        </w:rPr>
        <w:t xml:space="preserve"> </w:t>
      </w:r>
      <w:r>
        <w:rPr>
          <w:sz w:val="20"/>
        </w:rPr>
        <w:t>will</w:t>
      </w:r>
      <w:r>
        <w:rPr>
          <w:spacing w:val="-3"/>
          <w:sz w:val="20"/>
        </w:rPr>
        <w:t xml:space="preserve"> </w:t>
      </w:r>
      <w:r>
        <w:rPr>
          <w:sz w:val="20"/>
        </w:rPr>
        <w:t>cause</w:t>
      </w:r>
      <w:r>
        <w:rPr>
          <w:spacing w:val="-4"/>
          <w:sz w:val="20"/>
        </w:rPr>
        <w:t xml:space="preserve"> </w:t>
      </w:r>
      <w:r>
        <w:rPr>
          <w:sz w:val="20"/>
        </w:rPr>
        <w:t>parents/guardians</w:t>
      </w:r>
      <w:r>
        <w:rPr>
          <w:spacing w:val="-2"/>
          <w:sz w:val="20"/>
        </w:rPr>
        <w:t xml:space="preserve"> </w:t>
      </w:r>
      <w:r>
        <w:rPr>
          <w:sz w:val="20"/>
        </w:rPr>
        <w:t>to</w:t>
      </w:r>
      <w:r>
        <w:rPr>
          <w:spacing w:val="-3"/>
          <w:sz w:val="20"/>
        </w:rPr>
        <w:t xml:space="preserve"> </w:t>
      </w:r>
      <w:r>
        <w:rPr>
          <w:sz w:val="20"/>
        </w:rPr>
        <w:t>be</w:t>
      </w:r>
      <w:r>
        <w:rPr>
          <w:spacing w:val="-4"/>
          <w:sz w:val="20"/>
        </w:rPr>
        <w:t xml:space="preserve"> </w:t>
      </w:r>
      <w:r>
        <w:rPr>
          <w:sz w:val="20"/>
        </w:rPr>
        <w:t>delayed,</w:t>
      </w:r>
      <w:r>
        <w:rPr>
          <w:spacing w:val="-3"/>
          <w:sz w:val="20"/>
        </w:rPr>
        <w:t xml:space="preserve"> </w:t>
      </w:r>
      <w:r>
        <w:rPr>
          <w:sz w:val="20"/>
        </w:rPr>
        <w:t>they</w:t>
      </w:r>
      <w:r>
        <w:rPr>
          <w:spacing w:val="-4"/>
          <w:sz w:val="20"/>
        </w:rPr>
        <w:t xml:space="preserve"> </w:t>
      </w:r>
      <w:r>
        <w:rPr>
          <w:sz w:val="20"/>
        </w:rPr>
        <w:t>are</w:t>
      </w:r>
      <w:r>
        <w:rPr>
          <w:spacing w:val="-4"/>
          <w:sz w:val="20"/>
        </w:rPr>
        <w:t xml:space="preserve"> </w:t>
      </w:r>
      <w:r>
        <w:rPr>
          <w:sz w:val="20"/>
        </w:rPr>
        <w:t>to</w:t>
      </w:r>
      <w:r>
        <w:rPr>
          <w:spacing w:val="-3"/>
          <w:sz w:val="20"/>
        </w:rPr>
        <w:t xml:space="preserve"> </w:t>
      </w:r>
      <w:r>
        <w:rPr>
          <w:sz w:val="20"/>
        </w:rPr>
        <w:t>contact</w:t>
      </w:r>
      <w:r>
        <w:rPr>
          <w:spacing w:val="-3"/>
          <w:sz w:val="20"/>
        </w:rPr>
        <w:t xml:space="preserve"> </w:t>
      </w:r>
      <w:r>
        <w:rPr>
          <w:sz w:val="20"/>
        </w:rPr>
        <w:t>the</w:t>
      </w:r>
      <w:r>
        <w:rPr>
          <w:spacing w:val="-4"/>
          <w:sz w:val="20"/>
        </w:rPr>
        <w:t xml:space="preserve"> </w:t>
      </w:r>
      <w:r>
        <w:rPr>
          <w:sz w:val="20"/>
        </w:rPr>
        <w:t>center staff immediately. Contact information is included in the handbook.</w:t>
      </w:r>
    </w:p>
    <w:p w14:paraId="06C402A4" w14:textId="77777777" w:rsidR="00480F8C" w:rsidRDefault="00480F8C" w:rsidP="00480F8C">
      <w:pPr>
        <w:pStyle w:val="BodyText"/>
        <w:spacing w:before="10"/>
        <w:rPr>
          <w:sz w:val="19"/>
        </w:rPr>
      </w:pPr>
    </w:p>
    <w:p w14:paraId="28A60CE5" w14:textId="77777777" w:rsidR="00480F8C" w:rsidRDefault="00480F8C" w:rsidP="00480F8C">
      <w:pPr>
        <w:pStyle w:val="ListParagraph"/>
        <w:widowControl w:val="0"/>
        <w:numPr>
          <w:ilvl w:val="0"/>
          <w:numId w:val="162"/>
        </w:numPr>
        <w:tabs>
          <w:tab w:val="left" w:pos="1297"/>
        </w:tabs>
        <w:autoSpaceDE w:val="0"/>
        <w:autoSpaceDN w:val="0"/>
        <w:spacing w:after="0" w:line="240" w:lineRule="auto"/>
        <w:ind w:left="1296"/>
        <w:contextualSpacing w:val="0"/>
        <w:rPr>
          <w:sz w:val="20"/>
        </w:rPr>
      </w:pPr>
      <w:r>
        <w:rPr>
          <w:sz w:val="20"/>
        </w:rPr>
        <w:t>If</w:t>
      </w:r>
      <w:r>
        <w:rPr>
          <w:spacing w:val="-7"/>
          <w:sz w:val="20"/>
        </w:rPr>
        <w:t xml:space="preserve"> </w:t>
      </w:r>
      <w:r>
        <w:rPr>
          <w:sz w:val="20"/>
        </w:rPr>
        <w:t>the</w:t>
      </w:r>
      <w:r>
        <w:rPr>
          <w:spacing w:val="-6"/>
          <w:sz w:val="20"/>
        </w:rPr>
        <w:t xml:space="preserve"> </w:t>
      </w:r>
      <w:r>
        <w:rPr>
          <w:sz w:val="20"/>
        </w:rPr>
        <w:t>dismissal</w:t>
      </w:r>
      <w:r>
        <w:rPr>
          <w:spacing w:val="-5"/>
          <w:sz w:val="20"/>
        </w:rPr>
        <w:t xml:space="preserve"> </w:t>
      </w:r>
      <w:r>
        <w:rPr>
          <w:sz w:val="20"/>
        </w:rPr>
        <w:t>time</w:t>
      </w:r>
      <w:r>
        <w:rPr>
          <w:spacing w:val="-6"/>
          <w:sz w:val="20"/>
        </w:rPr>
        <w:t xml:space="preserve"> </w:t>
      </w:r>
      <w:r>
        <w:rPr>
          <w:sz w:val="20"/>
        </w:rPr>
        <w:t>passes</w:t>
      </w:r>
      <w:r>
        <w:rPr>
          <w:spacing w:val="-7"/>
          <w:sz w:val="20"/>
        </w:rPr>
        <w:t xml:space="preserve"> </w:t>
      </w:r>
      <w:r>
        <w:rPr>
          <w:sz w:val="20"/>
        </w:rPr>
        <w:t>with</w:t>
      </w:r>
      <w:r>
        <w:rPr>
          <w:spacing w:val="-4"/>
          <w:sz w:val="20"/>
        </w:rPr>
        <w:t xml:space="preserve"> </w:t>
      </w:r>
      <w:r>
        <w:rPr>
          <w:sz w:val="20"/>
        </w:rPr>
        <w:t>no</w:t>
      </w:r>
      <w:r>
        <w:rPr>
          <w:spacing w:val="-5"/>
          <w:sz w:val="20"/>
        </w:rPr>
        <w:t xml:space="preserve"> </w:t>
      </w:r>
      <w:r>
        <w:rPr>
          <w:sz w:val="20"/>
        </w:rPr>
        <w:t>contact</w:t>
      </w:r>
      <w:r>
        <w:rPr>
          <w:spacing w:val="-6"/>
          <w:sz w:val="20"/>
        </w:rPr>
        <w:t xml:space="preserve"> </w:t>
      </w:r>
      <w:r>
        <w:rPr>
          <w:sz w:val="20"/>
        </w:rPr>
        <w:t>from</w:t>
      </w:r>
      <w:r>
        <w:rPr>
          <w:spacing w:val="-6"/>
          <w:sz w:val="20"/>
        </w:rPr>
        <w:t xml:space="preserve"> </w:t>
      </w:r>
      <w:r>
        <w:rPr>
          <w:sz w:val="20"/>
        </w:rPr>
        <w:t>parents/guardians,</w:t>
      </w:r>
      <w:r>
        <w:rPr>
          <w:spacing w:val="-7"/>
          <w:sz w:val="20"/>
        </w:rPr>
        <w:t xml:space="preserve"> </w:t>
      </w:r>
      <w:r>
        <w:rPr>
          <w:sz w:val="20"/>
        </w:rPr>
        <w:t>staff</w:t>
      </w:r>
      <w:r>
        <w:rPr>
          <w:spacing w:val="-6"/>
          <w:sz w:val="20"/>
        </w:rPr>
        <w:t xml:space="preserve"> </w:t>
      </w:r>
      <w:r>
        <w:rPr>
          <w:sz w:val="20"/>
        </w:rPr>
        <w:t>will</w:t>
      </w:r>
      <w:r>
        <w:rPr>
          <w:spacing w:val="-6"/>
          <w:sz w:val="20"/>
        </w:rPr>
        <w:t xml:space="preserve"> </w:t>
      </w:r>
      <w:r>
        <w:rPr>
          <w:sz w:val="20"/>
        </w:rPr>
        <w:t>follow</w:t>
      </w:r>
      <w:r>
        <w:rPr>
          <w:spacing w:val="-6"/>
          <w:sz w:val="20"/>
        </w:rPr>
        <w:t xml:space="preserve"> </w:t>
      </w:r>
      <w:r>
        <w:rPr>
          <w:sz w:val="20"/>
        </w:rPr>
        <w:t>these</w:t>
      </w:r>
      <w:r>
        <w:rPr>
          <w:spacing w:val="-6"/>
          <w:sz w:val="20"/>
        </w:rPr>
        <w:t xml:space="preserve"> </w:t>
      </w:r>
      <w:r>
        <w:rPr>
          <w:spacing w:val="-2"/>
          <w:sz w:val="20"/>
        </w:rPr>
        <w:t>procedures:</w:t>
      </w:r>
    </w:p>
    <w:p w14:paraId="05497354" w14:textId="77777777" w:rsidR="00480F8C" w:rsidRDefault="00480F8C" w:rsidP="00480F8C">
      <w:pPr>
        <w:pStyle w:val="ListParagraph"/>
        <w:widowControl w:val="0"/>
        <w:numPr>
          <w:ilvl w:val="1"/>
          <w:numId w:val="162"/>
        </w:numPr>
        <w:tabs>
          <w:tab w:val="left" w:pos="2539"/>
          <w:tab w:val="left" w:pos="2541"/>
        </w:tabs>
        <w:autoSpaceDE w:val="0"/>
        <w:autoSpaceDN w:val="0"/>
        <w:spacing w:before="1" w:after="0" w:line="240" w:lineRule="auto"/>
        <w:ind w:hanging="361"/>
        <w:contextualSpacing w:val="0"/>
        <w:rPr>
          <w:sz w:val="20"/>
        </w:rPr>
      </w:pPr>
      <w:r>
        <w:rPr>
          <w:sz w:val="20"/>
        </w:rPr>
        <w:t>Efforts</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made</w:t>
      </w:r>
      <w:r>
        <w:rPr>
          <w:spacing w:val="-5"/>
          <w:sz w:val="20"/>
        </w:rPr>
        <w:t xml:space="preserve"> </w:t>
      </w:r>
      <w:r>
        <w:rPr>
          <w:sz w:val="20"/>
        </w:rPr>
        <w:t>to</w:t>
      </w:r>
      <w:r>
        <w:rPr>
          <w:spacing w:val="-5"/>
          <w:sz w:val="20"/>
        </w:rPr>
        <w:t xml:space="preserve"> </w:t>
      </w:r>
      <w:r>
        <w:rPr>
          <w:sz w:val="20"/>
        </w:rPr>
        <w:t>contact</w:t>
      </w:r>
      <w:r>
        <w:rPr>
          <w:spacing w:val="-4"/>
          <w:sz w:val="20"/>
        </w:rPr>
        <w:t xml:space="preserve"> </w:t>
      </w:r>
      <w:r>
        <w:rPr>
          <w:spacing w:val="-2"/>
          <w:sz w:val="20"/>
        </w:rPr>
        <w:t>parents/guardians</w:t>
      </w:r>
    </w:p>
    <w:p w14:paraId="6DDA1197" w14:textId="77777777" w:rsidR="00480F8C" w:rsidRDefault="00480F8C" w:rsidP="00480F8C">
      <w:pPr>
        <w:pStyle w:val="ListParagraph"/>
        <w:widowControl w:val="0"/>
        <w:numPr>
          <w:ilvl w:val="1"/>
          <w:numId w:val="162"/>
        </w:numPr>
        <w:tabs>
          <w:tab w:val="left" w:pos="2539"/>
          <w:tab w:val="left" w:pos="2541"/>
        </w:tabs>
        <w:autoSpaceDE w:val="0"/>
        <w:autoSpaceDN w:val="0"/>
        <w:spacing w:before="1" w:after="0" w:line="240" w:lineRule="auto"/>
        <w:ind w:hanging="361"/>
        <w:contextualSpacing w:val="0"/>
        <w:rPr>
          <w:sz w:val="20"/>
        </w:rPr>
      </w:pPr>
      <w:r>
        <w:rPr>
          <w:sz w:val="20"/>
        </w:rPr>
        <w:t>If</w:t>
      </w:r>
      <w:r>
        <w:rPr>
          <w:spacing w:val="-8"/>
          <w:sz w:val="20"/>
        </w:rPr>
        <w:t xml:space="preserve"> </w:t>
      </w:r>
      <w:r>
        <w:rPr>
          <w:sz w:val="20"/>
        </w:rPr>
        <w:t>unsuccessful,</w:t>
      </w:r>
      <w:r>
        <w:rPr>
          <w:spacing w:val="-5"/>
          <w:sz w:val="20"/>
        </w:rPr>
        <w:t xml:space="preserve"> </w:t>
      </w:r>
      <w:r>
        <w:rPr>
          <w:sz w:val="20"/>
        </w:rPr>
        <w:t>individuals</w:t>
      </w:r>
      <w:r>
        <w:rPr>
          <w:spacing w:val="-6"/>
          <w:sz w:val="20"/>
        </w:rPr>
        <w:t xml:space="preserve"> </w:t>
      </w:r>
      <w:r>
        <w:rPr>
          <w:sz w:val="20"/>
        </w:rPr>
        <w:t>listed</w:t>
      </w:r>
      <w:r>
        <w:rPr>
          <w:spacing w:val="-6"/>
          <w:sz w:val="20"/>
        </w:rPr>
        <w:t xml:space="preserve"> </w:t>
      </w:r>
      <w:r>
        <w:rPr>
          <w:sz w:val="20"/>
        </w:rPr>
        <w:t>on</w:t>
      </w:r>
      <w:r>
        <w:rPr>
          <w:spacing w:val="-5"/>
          <w:sz w:val="20"/>
        </w:rPr>
        <w:t xml:space="preserve"> </w:t>
      </w:r>
      <w:r>
        <w:rPr>
          <w:sz w:val="20"/>
        </w:rPr>
        <w:t>the</w:t>
      </w:r>
      <w:r>
        <w:rPr>
          <w:spacing w:val="-8"/>
          <w:sz w:val="20"/>
        </w:rPr>
        <w:t xml:space="preserve"> </w:t>
      </w:r>
      <w:r>
        <w:rPr>
          <w:sz w:val="20"/>
        </w:rPr>
        <w:t>emergency</w:t>
      </w:r>
      <w:r>
        <w:rPr>
          <w:spacing w:val="-5"/>
          <w:sz w:val="20"/>
        </w:rPr>
        <w:t xml:space="preserve"> </w:t>
      </w:r>
      <w:r>
        <w:rPr>
          <w:sz w:val="20"/>
        </w:rPr>
        <w:t>card</w:t>
      </w:r>
      <w:r>
        <w:rPr>
          <w:spacing w:val="-6"/>
          <w:sz w:val="20"/>
        </w:rPr>
        <w:t xml:space="preserve"> </w:t>
      </w:r>
      <w:r>
        <w:rPr>
          <w:sz w:val="20"/>
        </w:rPr>
        <w:t>will</w:t>
      </w:r>
      <w:r>
        <w:rPr>
          <w:spacing w:val="-4"/>
          <w:sz w:val="20"/>
        </w:rPr>
        <w:t xml:space="preserve"> </w:t>
      </w:r>
      <w:r>
        <w:rPr>
          <w:sz w:val="20"/>
        </w:rPr>
        <w:t>be</w:t>
      </w:r>
      <w:r>
        <w:rPr>
          <w:spacing w:val="-8"/>
          <w:sz w:val="20"/>
        </w:rPr>
        <w:t xml:space="preserve"> </w:t>
      </w:r>
      <w:r>
        <w:rPr>
          <w:spacing w:val="-2"/>
          <w:sz w:val="20"/>
        </w:rPr>
        <w:t>contacted.</w:t>
      </w:r>
    </w:p>
    <w:p w14:paraId="61E1B0E9" w14:textId="77777777" w:rsidR="00480F8C" w:rsidRDefault="00480F8C" w:rsidP="00480F8C">
      <w:pPr>
        <w:pStyle w:val="ListParagraph"/>
        <w:widowControl w:val="0"/>
        <w:numPr>
          <w:ilvl w:val="1"/>
          <w:numId w:val="162"/>
        </w:numPr>
        <w:tabs>
          <w:tab w:val="left" w:pos="2539"/>
          <w:tab w:val="left" w:pos="2540"/>
        </w:tabs>
        <w:autoSpaceDE w:val="0"/>
        <w:autoSpaceDN w:val="0"/>
        <w:spacing w:after="0" w:line="243" w:lineRule="exact"/>
        <w:ind w:left="2539" w:hanging="361"/>
        <w:contextualSpacing w:val="0"/>
        <w:rPr>
          <w:sz w:val="20"/>
        </w:rPr>
      </w:pPr>
      <w:r>
        <w:rPr>
          <w:sz w:val="20"/>
        </w:rPr>
        <w:t>If</w:t>
      </w:r>
      <w:r>
        <w:rPr>
          <w:spacing w:val="-7"/>
          <w:sz w:val="20"/>
        </w:rPr>
        <w:t xml:space="preserve"> </w:t>
      </w:r>
      <w:r>
        <w:rPr>
          <w:sz w:val="20"/>
        </w:rPr>
        <w:t>unsuccessful,</w:t>
      </w:r>
      <w:r>
        <w:rPr>
          <w:spacing w:val="-5"/>
          <w:sz w:val="20"/>
        </w:rPr>
        <w:t xml:space="preserve"> </w:t>
      </w:r>
      <w:r>
        <w:rPr>
          <w:sz w:val="20"/>
        </w:rPr>
        <w:t>Head</w:t>
      </w:r>
      <w:r>
        <w:rPr>
          <w:spacing w:val="-5"/>
          <w:sz w:val="20"/>
        </w:rPr>
        <w:t xml:space="preserve"> </w:t>
      </w:r>
      <w:r>
        <w:rPr>
          <w:sz w:val="20"/>
        </w:rPr>
        <w:t>Start</w:t>
      </w:r>
      <w:r>
        <w:rPr>
          <w:spacing w:val="-6"/>
          <w:sz w:val="20"/>
        </w:rPr>
        <w:t xml:space="preserve"> </w:t>
      </w:r>
      <w:r>
        <w:rPr>
          <w:sz w:val="20"/>
        </w:rPr>
        <w:t>Staff</w:t>
      </w:r>
      <w:r>
        <w:rPr>
          <w:spacing w:val="-7"/>
          <w:sz w:val="20"/>
        </w:rPr>
        <w:t xml:space="preserve"> </w:t>
      </w:r>
      <w:r>
        <w:rPr>
          <w:sz w:val="20"/>
        </w:rPr>
        <w:t>will</w:t>
      </w:r>
      <w:r>
        <w:rPr>
          <w:spacing w:val="-6"/>
          <w:sz w:val="20"/>
        </w:rPr>
        <w:t xml:space="preserve"> </w:t>
      </w:r>
      <w:r>
        <w:rPr>
          <w:sz w:val="20"/>
        </w:rPr>
        <w:t>contact</w:t>
      </w:r>
      <w:r>
        <w:rPr>
          <w:spacing w:val="-5"/>
          <w:sz w:val="20"/>
        </w:rPr>
        <w:t xml:space="preserve"> </w:t>
      </w:r>
      <w:r>
        <w:rPr>
          <w:sz w:val="20"/>
        </w:rPr>
        <w:t>law</w:t>
      </w:r>
      <w:r>
        <w:rPr>
          <w:spacing w:val="-7"/>
          <w:sz w:val="20"/>
        </w:rPr>
        <w:t xml:space="preserve"> </w:t>
      </w:r>
      <w:r>
        <w:rPr>
          <w:spacing w:val="-2"/>
          <w:sz w:val="20"/>
        </w:rPr>
        <w:t>enforcement.</w:t>
      </w:r>
    </w:p>
    <w:p w14:paraId="2A4CB995" w14:textId="77777777" w:rsidR="00480F8C" w:rsidRDefault="00480F8C" w:rsidP="00480F8C">
      <w:pPr>
        <w:pStyle w:val="ListParagraph"/>
        <w:widowControl w:val="0"/>
        <w:numPr>
          <w:ilvl w:val="0"/>
          <w:numId w:val="162"/>
        </w:numPr>
        <w:tabs>
          <w:tab w:val="left" w:pos="1297"/>
        </w:tabs>
        <w:autoSpaceDE w:val="0"/>
        <w:autoSpaceDN w:val="0"/>
        <w:spacing w:after="0" w:line="240" w:lineRule="auto"/>
        <w:ind w:left="1099" w:right="1003" w:firstLine="0"/>
        <w:contextualSpacing w:val="0"/>
        <w:rPr>
          <w:sz w:val="20"/>
        </w:rPr>
      </w:pPr>
      <w:r>
        <w:rPr>
          <w:sz w:val="20"/>
        </w:rPr>
        <w:t>If</w:t>
      </w:r>
      <w:r>
        <w:rPr>
          <w:spacing w:val="-3"/>
          <w:sz w:val="20"/>
        </w:rPr>
        <w:t xml:space="preserve"> </w:t>
      </w:r>
      <w:r>
        <w:rPr>
          <w:sz w:val="20"/>
        </w:rPr>
        <w:t>a</w:t>
      </w:r>
      <w:r>
        <w:rPr>
          <w:spacing w:val="-2"/>
          <w:sz w:val="20"/>
        </w:rPr>
        <w:t xml:space="preserve"> </w:t>
      </w:r>
      <w:r>
        <w:rPr>
          <w:sz w:val="20"/>
        </w:rPr>
        <w:t>staff</w:t>
      </w:r>
      <w:r>
        <w:rPr>
          <w:spacing w:val="-3"/>
          <w:sz w:val="20"/>
        </w:rPr>
        <w:t xml:space="preserve"> </w:t>
      </w:r>
      <w:r>
        <w:rPr>
          <w:sz w:val="20"/>
        </w:rPr>
        <w:t>member</w:t>
      </w:r>
      <w:r>
        <w:rPr>
          <w:spacing w:val="-2"/>
          <w:sz w:val="20"/>
        </w:rPr>
        <w:t xml:space="preserve"> </w:t>
      </w:r>
      <w:r>
        <w:rPr>
          <w:sz w:val="20"/>
        </w:rPr>
        <w:t>determines</w:t>
      </w:r>
      <w:r>
        <w:rPr>
          <w:spacing w:val="-1"/>
          <w:sz w:val="20"/>
        </w:rPr>
        <w:t xml:space="preserve"> </w:t>
      </w:r>
      <w:r>
        <w:rPr>
          <w:sz w:val="20"/>
        </w:rPr>
        <w:t>that</w:t>
      </w:r>
      <w:r>
        <w:rPr>
          <w:spacing w:val="-2"/>
          <w:sz w:val="20"/>
        </w:rPr>
        <w:t xml:space="preserve"> </w:t>
      </w:r>
      <w:r>
        <w:rPr>
          <w:sz w:val="20"/>
        </w:rPr>
        <w:t>the</w:t>
      </w:r>
      <w:r>
        <w:rPr>
          <w:spacing w:val="-3"/>
          <w:sz w:val="20"/>
        </w:rPr>
        <w:t xml:space="preserve"> </w:t>
      </w:r>
      <w:r>
        <w:rPr>
          <w:sz w:val="20"/>
        </w:rPr>
        <w:t>adult</w:t>
      </w:r>
      <w:r>
        <w:rPr>
          <w:spacing w:val="-4"/>
          <w:sz w:val="20"/>
        </w:rPr>
        <w:t xml:space="preserve"> </w:t>
      </w:r>
      <w:r>
        <w:rPr>
          <w:sz w:val="20"/>
        </w:rPr>
        <w:t>picking</w:t>
      </w:r>
      <w:r>
        <w:rPr>
          <w:spacing w:val="-2"/>
          <w:sz w:val="20"/>
        </w:rPr>
        <w:t xml:space="preserve"> </w:t>
      </w:r>
      <w:r>
        <w:rPr>
          <w:sz w:val="20"/>
        </w:rPr>
        <w:t>up</w:t>
      </w:r>
      <w:r>
        <w:rPr>
          <w:spacing w:val="-1"/>
          <w:sz w:val="20"/>
        </w:rPr>
        <w:t xml:space="preserve"> </w:t>
      </w:r>
      <w:r>
        <w:rPr>
          <w:sz w:val="20"/>
        </w:rPr>
        <w:t>the</w:t>
      </w:r>
      <w:r>
        <w:rPr>
          <w:spacing w:val="-3"/>
          <w:sz w:val="20"/>
        </w:rPr>
        <w:t xml:space="preserve"> </w:t>
      </w:r>
      <w:r>
        <w:rPr>
          <w:sz w:val="20"/>
        </w:rPr>
        <w:t>child</w:t>
      </w:r>
      <w:r>
        <w:rPr>
          <w:spacing w:val="-1"/>
          <w:sz w:val="20"/>
        </w:rPr>
        <w:t xml:space="preserve"> </w:t>
      </w:r>
      <w:r>
        <w:rPr>
          <w:sz w:val="20"/>
        </w:rPr>
        <w:t>is</w:t>
      </w:r>
      <w:r>
        <w:rPr>
          <w:spacing w:val="-1"/>
          <w:sz w:val="20"/>
        </w:rPr>
        <w:t xml:space="preserve"> </w:t>
      </w:r>
      <w:r>
        <w:rPr>
          <w:sz w:val="20"/>
        </w:rPr>
        <w:t>unable</w:t>
      </w:r>
      <w:r>
        <w:rPr>
          <w:spacing w:val="-3"/>
          <w:sz w:val="20"/>
        </w:rPr>
        <w:t xml:space="preserve"> </w:t>
      </w:r>
      <w:r>
        <w:rPr>
          <w:sz w:val="20"/>
        </w:rPr>
        <w:t>to</w:t>
      </w:r>
      <w:r>
        <w:rPr>
          <w:spacing w:val="-2"/>
          <w:sz w:val="20"/>
        </w:rPr>
        <w:t xml:space="preserve"> </w:t>
      </w:r>
      <w:r>
        <w:rPr>
          <w:sz w:val="20"/>
        </w:rPr>
        <w:t>safely</w:t>
      </w:r>
      <w:r>
        <w:rPr>
          <w:spacing w:val="-1"/>
          <w:sz w:val="20"/>
        </w:rPr>
        <w:t xml:space="preserve"> </w:t>
      </w:r>
      <w:r>
        <w:rPr>
          <w:sz w:val="20"/>
        </w:rPr>
        <w:t>provide</w:t>
      </w:r>
      <w:r>
        <w:rPr>
          <w:spacing w:val="-3"/>
          <w:sz w:val="20"/>
        </w:rPr>
        <w:t xml:space="preserve"> </w:t>
      </w:r>
      <w:r>
        <w:rPr>
          <w:sz w:val="20"/>
        </w:rPr>
        <w:t>care</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child,</w:t>
      </w:r>
      <w:r>
        <w:rPr>
          <w:spacing w:val="-2"/>
          <w:sz w:val="20"/>
        </w:rPr>
        <w:t xml:space="preserve"> </w:t>
      </w:r>
      <w:r>
        <w:rPr>
          <w:sz w:val="20"/>
        </w:rPr>
        <w:t>the procedure is as follows:</w:t>
      </w:r>
    </w:p>
    <w:p w14:paraId="5C7841EC" w14:textId="77777777" w:rsidR="00480F8C" w:rsidRDefault="00480F8C" w:rsidP="00480F8C">
      <w:pPr>
        <w:pStyle w:val="ListParagraph"/>
        <w:widowControl w:val="0"/>
        <w:numPr>
          <w:ilvl w:val="1"/>
          <w:numId w:val="162"/>
        </w:numPr>
        <w:tabs>
          <w:tab w:val="left" w:pos="2479"/>
          <w:tab w:val="left" w:pos="2480"/>
        </w:tabs>
        <w:autoSpaceDE w:val="0"/>
        <w:autoSpaceDN w:val="0"/>
        <w:spacing w:before="1" w:after="0" w:line="243" w:lineRule="exact"/>
        <w:ind w:left="2479" w:hanging="361"/>
        <w:contextualSpacing w:val="0"/>
        <w:rPr>
          <w:sz w:val="20"/>
        </w:rPr>
      </w:pPr>
      <w:r>
        <w:rPr>
          <w:sz w:val="20"/>
        </w:rPr>
        <w:t>The</w:t>
      </w:r>
      <w:r>
        <w:rPr>
          <w:spacing w:val="-6"/>
          <w:sz w:val="20"/>
        </w:rPr>
        <w:t xml:space="preserve"> </w:t>
      </w:r>
      <w:r>
        <w:rPr>
          <w:sz w:val="20"/>
        </w:rPr>
        <w:t>staff</w:t>
      </w:r>
      <w:r>
        <w:rPr>
          <w:spacing w:val="-6"/>
          <w:sz w:val="20"/>
        </w:rPr>
        <w:t xml:space="preserve"> </w:t>
      </w:r>
      <w:r>
        <w:rPr>
          <w:sz w:val="20"/>
        </w:rPr>
        <w:t>member</w:t>
      </w:r>
      <w:r>
        <w:rPr>
          <w:spacing w:val="-5"/>
          <w:sz w:val="20"/>
        </w:rPr>
        <w:t xml:space="preserve"> </w:t>
      </w:r>
      <w:r>
        <w:rPr>
          <w:sz w:val="20"/>
        </w:rPr>
        <w:t>calmly</w:t>
      </w:r>
      <w:r>
        <w:rPr>
          <w:spacing w:val="-4"/>
          <w:sz w:val="20"/>
        </w:rPr>
        <w:t xml:space="preserve"> </w:t>
      </w:r>
      <w:r>
        <w:rPr>
          <w:sz w:val="20"/>
        </w:rPr>
        <w:t>approaches</w:t>
      </w:r>
      <w:r>
        <w:rPr>
          <w:spacing w:val="-4"/>
          <w:sz w:val="20"/>
        </w:rPr>
        <w:t xml:space="preserve"> </w:t>
      </w:r>
      <w:r>
        <w:rPr>
          <w:sz w:val="20"/>
        </w:rPr>
        <w:t>the</w:t>
      </w:r>
      <w:r>
        <w:rPr>
          <w:spacing w:val="-5"/>
          <w:sz w:val="20"/>
        </w:rPr>
        <w:t xml:space="preserve"> </w:t>
      </w:r>
      <w:r>
        <w:rPr>
          <w:sz w:val="20"/>
        </w:rPr>
        <w:t>individual</w:t>
      </w:r>
      <w:r>
        <w:rPr>
          <w:spacing w:val="-5"/>
          <w:sz w:val="20"/>
        </w:rPr>
        <w:t xml:space="preserve"> </w:t>
      </w:r>
      <w:r>
        <w:rPr>
          <w:sz w:val="20"/>
        </w:rPr>
        <w:t>and</w:t>
      </w:r>
      <w:r>
        <w:rPr>
          <w:spacing w:val="-4"/>
          <w:sz w:val="20"/>
        </w:rPr>
        <w:t xml:space="preserve"> </w:t>
      </w:r>
      <w:r>
        <w:rPr>
          <w:sz w:val="20"/>
        </w:rPr>
        <w:t>asks</w:t>
      </w:r>
      <w:r>
        <w:rPr>
          <w:spacing w:val="-4"/>
          <w:sz w:val="20"/>
        </w:rPr>
        <w:t xml:space="preserve"> </w:t>
      </w:r>
      <w:r>
        <w:rPr>
          <w:sz w:val="20"/>
        </w:rPr>
        <w:t>to</w:t>
      </w:r>
      <w:r>
        <w:rPr>
          <w:spacing w:val="-5"/>
          <w:sz w:val="20"/>
        </w:rPr>
        <w:t xml:space="preserve"> </w:t>
      </w:r>
      <w:r>
        <w:rPr>
          <w:sz w:val="20"/>
        </w:rPr>
        <w:t>speak</w:t>
      </w:r>
      <w:r>
        <w:rPr>
          <w:spacing w:val="-4"/>
          <w:sz w:val="20"/>
        </w:rPr>
        <w:t xml:space="preserve"> </w:t>
      </w:r>
      <w:r>
        <w:rPr>
          <w:sz w:val="20"/>
        </w:rPr>
        <w:t>with</w:t>
      </w:r>
      <w:r>
        <w:rPr>
          <w:spacing w:val="-4"/>
          <w:sz w:val="20"/>
        </w:rPr>
        <w:t xml:space="preserve"> </w:t>
      </w:r>
      <w:r>
        <w:rPr>
          <w:sz w:val="20"/>
        </w:rPr>
        <w:t>them</w:t>
      </w:r>
      <w:r>
        <w:rPr>
          <w:spacing w:val="76"/>
          <w:sz w:val="20"/>
        </w:rPr>
        <w:t xml:space="preserve"> </w:t>
      </w:r>
      <w:r>
        <w:rPr>
          <w:spacing w:val="-2"/>
          <w:sz w:val="20"/>
        </w:rPr>
        <w:t>privately.</w:t>
      </w:r>
    </w:p>
    <w:p w14:paraId="0C85EECD" w14:textId="77777777" w:rsidR="00480F8C" w:rsidRDefault="00480F8C" w:rsidP="00480F8C">
      <w:pPr>
        <w:pStyle w:val="ListParagraph"/>
        <w:widowControl w:val="0"/>
        <w:numPr>
          <w:ilvl w:val="1"/>
          <w:numId w:val="162"/>
        </w:numPr>
        <w:tabs>
          <w:tab w:val="left" w:pos="2479"/>
          <w:tab w:val="left" w:pos="2480"/>
        </w:tabs>
        <w:autoSpaceDE w:val="0"/>
        <w:autoSpaceDN w:val="0"/>
        <w:spacing w:after="0" w:line="243" w:lineRule="exact"/>
        <w:ind w:left="2479" w:hanging="361"/>
        <w:contextualSpacing w:val="0"/>
        <w:rPr>
          <w:sz w:val="20"/>
        </w:rPr>
      </w:pPr>
      <w:r>
        <w:rPr>
          <w:sz w:val="20"/>
        </w:rPr>
        <w:t>The</w:t>
      </w:r>
      <w:r>
        <w:rPr>
          <w:spacing w:val="-6"/>
          <w:sz w:val="20"/>
        </w:rPr>
        <w:t xml:space="preserve"> </w:t>
      </w:r>
      <w:r>
        <w:rPr>
          <w:sz w:val="20"/>
        </w:rPr>
        <w:t>staff</w:t>
      </w:r>
      <w:r>
        <w:rPr>
          <w:spacing w:val="-5"/>
          <w:sz w:val="20"/>
        </w:rPr>
        <w:t xml:space="preserve"> </w:t>
      </w:r>
      <w:r>
        <w:rPr>
          <w:sz w:val="20"/>
        </w:rPr>
        <w:t>member</w:t>
      </w:r>
      <w:r>
        <w:rPr>
          <w:spacing w:val="-5"/>
          <w:sz w:val="20"/>
        </w:rPr>
        <w:t xml:space="preserve"> </w:t>
      </w:r>
      <w:r>
        <w:rPr>
          <w:sz w:val="20"/>
        </w:rPr>
        <w:t>states</w:t>
      </w:r>
      <w:r>
        <w:rPr>
          <w:spacing w:val="-4"/>
          <w:sz w:val="20"/>
        </w:rPr>
        <w:t xml:space="preserve"> </w:t>
      </w:r>
      <w:r>
        <w:rPr>
          <w:sz w:val="20"/>
        </w:rPr>
        <w:t>their</w:t>
      </w:r>
      <w:r>
        <w:rPr>
          <w:spacing w:val="-4"/>
          <w:sz w:val="20"/>
        </w:rPr>
        <w:t xml:space="preserve"> </w:t>
      </w:r>
      <w:r>
        <w:rPr>
          <w:sz w:val="20"/>
        </w:rPr>
        <w:t>concern</w:t>
      </w:r>
      <w:r>
        <w:rPr>
          <w:spacing w:val="-4"/>
          <w:sz w:val="20"/>
        </w:rPr>
        <w:t xml:space="preserve"> </w:t>
      </w:r>
      <w:r>
        <w:rPr>
          <w:sz w:val="20"/>
        </w:rPr>
        <w:t>for</w:t>
      </w:r>
      <w:r>
        <w:rPr>
          <w:spacing w:val="-4"/>
          <w:sz w:val="20"/>
        </w:rPr>
        <w:t xml:space="preserve"> </w:t>
      </w:r>
      <w:r>
        <w:rPr>
          <w:sz w:val="20"/>
        </w:rPr>
        <w:t>the</w:t>
      </w:r>
      <w:r>
        <w:rPr>
          <w:spacing w:val="-6"/>
          <w:sz w:val="20"/>
        </w:rPr>
        <w:t xml:space="preserve"> </w:t>
      </w:r>
      <w:r>
        <w:rPr>
          <w:sz w:val="20"/>
        </w:rPr>
        <w:t>safety</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child.</w:t>
      </w:r>
    </w:p>
    <w:p w14:paraId="0926EFD0" w14:textId="77777777" w:rsidR="00480F8C" w:rsidRDefault="00480F8C" w:rsidP="00480F8C">
      <w:pPr>
        <w:pStyle w:val="ListParagraph"/>
        <w:widowControl w:val="0"/>
        <w:numPr>
          <w:ilvl w:val="1"/>
          <w:numId w:val="162"/>
        </w:numPr>
        <w:tabs>
          <w:tab w:val="left" w:pos="2479"/>
          <w:tab w:val="left" w:pos="2480"/>
        </w:tabs>
        <w:autoSpaceDE w:val="0"/>
        <w:autoSpaceDN w:val="0"/>
        <w:spacing w:before="1" w:after="0" w:line="240" w:lineRule="auto"/>
        <w:ind w:left="2479" w:hanging="361"/>
        <w:contextualSpacing w:val="0"/>
        <w:rPr>
          <w:sz w:val="20"/>
        </w:rPr>
      </w:pPr>
      <w:r>
        <w:rPr>
          <w:sz w:val="20"/>
        </w:rPr>
        <w:t>The</w:t>
      </w:r>
      <w:r>
        <w:rPr>
          <w:spacing w:val="-6"/>
          <w:sz w:val="20"/>
        </w:rPr>
        <w:t xml:space="preserve"> </w:t>
      </w:r>
      <w:r>
        <w:rPr>
          <w:sz w:val="20"/>
        </w:rPr>
        <w:t>staff</w:t>
      </w:r>
      <w:r>
        <w:rPr>
          <w:spacing w:val="-6"/>
          <w:sz w:val="20"/>
        </w:rPr>
        <w:t xml:space="preserve"> </w:t>
      </w:r>
      <w:r>
        <w:rPr>
          <w:sz w:val="20"/>
        </w:rPr>
        <w:t>member</w:t>
      </w:r>
      <w:r>
        <w:rPr>
          <w:spacing w:val="-4"/>
          <w:sz w:val="20"/>
        </w:rPr>
        <w:t xml:space="preserve"> </w:t>
      </w:r>
      <w:r>
        <w:rPr>
          <w:sz w:val="20"/>
        </w:rPr>
        <w:t>offers</w:t>
      </w:r>
      <w:r>
        <w:rPr>
          <w:spacing w:val="-4"/>
          <w:sz w:val="20"/>
        </w:rPr>
        <w:t xml:space="preserve"> </w:t>
      </w:r>
      <w:r>
        <w:rPr>
          <w:sz w:val="20"/>
        </w:rPr>
        <w:t>to</w:t>
      </w:r>
      <w:r>
        <w:rPr>
          <w:spacing w:val="-5"/>
          <w:sz w:val="20"/>
        </w:rPr>
        <w:t xml:space="preserve"> </w:t>
      </w:r>
      <w:r>
        <w:rPr>
          <w:sz w:val="20"/>
        </w:rPr>
        <w:t>contact</w:t>
      </w:r>
      <w:r>
        <w:rPr>
          <w:spacing w:val="-4"/>
          <w:sz w:val="20"/>
        </w:rPr>
        <w:t xml:space="preserve"> </w:t>
      </w:r>
      <w:r>
        <w:rPr>
          <w:sz w:val="20"/>
        </w:rPr>
        <w:t>another</w:t>
      </w:r>
      <w:r>
        <w:rPr>
          <w:spacing w:val="-5"/>
          <w:sz w:val="20"/>
        </w:rPr>
        <w:t xml:space="preserve"> </w:t>
      </w:r>
      <w:r>
        <w:rPr>
          <w:sz w:val="20"/>
        </w:rPr>
        <w:t>person</w:t>
      </w:r>
      <w:r>
        <w:rPr>
          <w:spacing w:val="-3"/>
          <w:sz w:val="20"/>
        </w:rPr>
        <w:t xml:space="preserve"> </w:t>
      </w:r>
      <w:r>
        <w:rPr>
          <w:sz w:val="20"/>
        </w:rPr>
        <w:t>to</w:t>
      </w:r>
      <w:r>
        <w:rPr>
          <w:spacing w:val="-7"/>
          <w:sz w:val="20"/>
        </w:rPr>
        <w:t xml:space="preserve"> </w:t>
      </w:r>
      <w:r>
        <w:rPr>
          <w:sz w:val="20"/>
        </w:rPr>
        <w:t>pick</w:t>
      </w:r>
      <w:r>
        <w:rPr>
          <w:spacing w:val="-6"/>
          <w:sz w:val="20"/>
        </w:rPr>
        <w:t xml:space="preserve"> </w:t>
      </w:r>
      <w:r>
        <w:rPr>
          <w:sz w:val="20"/>
        </w:rPr>
        <w:t>up</w:t>
      </w:r>
      <w:r>
        <w:rPr>
          <w:spacing w:val="-4"/>
          <w:sz w:val="20"/>
        </w:rPr>
        <w:t xml:space="preserve"> </w:t>
      </w:r>
      <w:r>
        <w:rPr>
          <w:sz w:val="20"/>
        </w:rPr>
        <w:t>the</w:t>
      </w:r>
      <w:r>
        <w:rPr>
          <w:spacing w:val="-6"/>
          <w:sz w:val="20"/>
        </w:rPr>
        <w:t xml:space="preserve"> </w:t>
      </w:r>
      <w:r>
        <w:rPr>
          <w:spacing w:val="-2"/>
          <w:sz w:val="20"/>
        </w:rPr>
        <w:t>child.</w:t>
      </w:r>
    </w:p>
    <w:p w14:paraId="35CAC106" w14:textId="77777777" w:rsidR="00480F8C" w:rsidRDefault="00480F8C" w:rsidP="00480F8C">
      <w:pPr>
        <w:pStyle w:val="ListParagraph"/>
        <w:widowControl w:val="0"/>
        <w:numPr>
          <w:ilvl w:val="1"/>
          <w:numId w:val="162"/>
        </w:numPr>
        <w:tabs>
          <w:tab w:val="left" w:pos="2479"/>
          <w:tab w:val="left" w:pos="2480"/>
        </w:tabs>
        <w:autoSpaceDE w:val="0"/>
        <w:autoSpaceDN w:val="0"/>
        <w:spacing w:after="0" w:line="240" w:lineRule="auto"/>
        <w:ind w:left="2479" w:hanging="361"/>
        <w:contextualSpacing w:val="0"/>
        <w:rPr>
          <w:sz w:val="20"/>
        </w:rPr>
      </w:pPr>
      <w:r>
        <w:rPr>
          <w:sz w:val="20"/>
        </w:rPr>
        <w:t>The</w:t>
      </w:r>
      <w:r>
        <w:rPr>
          <w:spacing w:val="-9"/>
          <w:sz w:val="20"/>
        </w:rPr>
        <w:t xml:space="preserve"> </w:t>
      </w:r>
      <w:r>
        <w:rPr>
          <w:sz w:val="20"/>
        </w:rPr>
        <w:t>staff</w:t>
      </w:r>
      <w:r>
        <w:rPr>
          <w:spacing w:val="-7"/>
          <w:sz w:val="20"/>
        </w:rPr>
        <w:t xml:space="preserve"> </w:t>
      </w:r>
      <w:r>
        <w:rPr>
          <w:sz w:val="20"/>
        </w:rPr>
        <w:t>member</w:t>
      </w:r>
      <w:r>
        <w:rPr>
          <w:spacing w:val="-6"/>
          <w:sz w:val="20"/>
        </w:rPr>
        <w:t xml:space="preserve"> </w:t>
      </w:r>
      <w:r>
        <w:rPr>
          <w:sz w:val="20"/>
        </w:rPr>
        <w:t>will</w:t>
      </w:r>
      <w:r>
        <w:rPr>
          <w:spacing w:val="-5"/>
          <w:sz w:val="20"/>
        </w:rPr>
        <w:t xml:space="preserve"> </w:t>
      </w:r>
      <w:r>
        <w:rPr>
          <w:sz w:val="20"/>
        </w:rPr>
        <w:t>notify</w:t>
      </w:r>
      <w:r>
        <w:rPr>
          <w:spacing w:val="-5"/>
          <w:sz w:val="20"/>
        </w:rPr>
        <w:t xml:space="preserve"> </w:t>
      </w:r>
      <w:r>
        <w:rPr>
          <w:sz w:val="20"/>
        </w:rPr>
        <w:t>local</w:t>
      </w:r>
      <w:r>
        <w:rPr>
          <w:spacing w:val="-6"/>
          <w:sz w:val="20"/>
        </w:rPr>
        <w:t xml:space="preserve"> </w:t>
      </w:r>
      <w:r>
        <w:rPr>
          <w:sz w:val="20"/>
        </w:rPr>
        <w:t>authorities</w:t>
      </w:r>
      <w:r>
        <w:rPr>
          <w:spacing w:val="-5"/>
          <w:sz w:val="20"/>
        </w:rPr>
        <w:t xml:space="preserve"> </w:t>
      </w:r>
      <w:r>
        <w:rPr>
          <w:sz w:val="20"/>
        </w:rPr>
        <w:t>if</w:t>
      </w:r>
      <w:r>
        <w:rPr>
          <w:spacing w:val="-7"/>
          <w:sz w:val="20"/>
        </w:rPr>
        <w:t xml:space="preserve"> </w:t>
      </w:r>
      <w:r>
        <w:rPr>
          <w:sz w:val="20"/>
        </w:rPr>
        <w:t>unable</w:t>
      </w:r>
      <w:r>
        <w:rPr>
          <w:spacing w:val="-6"/>
          <w:sz w:val="20"/>
        </w:rPr>
        <w:t xml:space="preserve"> </w:t>
      </w:r>
      <w:r>
        <w:rPr>
          <w:sz w:val="20"/>
        </w:rPr>
        <w:t>to</w:t>
      </w:r>
      <w:r>
        <w:rPr>
          <w:spacing w:val="-6"/>
          <w:sz w:val="20"/>
        </w:rPr>
        <w:t xml:space="preserve"> </w:t>
      </w:r>
      <w:r>
        <w:rPr>
          <w:sz w:val="20"/>
        </w:rPr>
        <w:t>contact</w:t>
      </w:r>
      <w:r>
        <w:rPr>
          <w:spacing w:val="-6"/>
          <w:sz w:val="20"/>
        </w:rPr>
        <w:t xml:space="preserve"> </w:t>
      </w:r>
      <w:r>
        <w:rPr>
          <w:sz w:val="20"/>
        </w:rPr>
        <w:t>an</w:t>
      </w:r>
      <w:r>
        <w:rPr>
          <w:spacing w:val="-5"/>
          <w:sz w:val="20"/>
        </w:rPr>
        <w:t xml:space="preserve"> </w:t>
      </w:r>
      <w:r>
        <w:rPr>
          <w:sz w:val="20"/>
        </w:rPr>
        <w:t>authorized</w:t>
      </w:r>
      <w:r>
        <w:rPr>
          <w:spacing w:val="-4"/>
          <w:sz w:val="20"/>
        </w:rPr>
        <w:t xml:space="preserve"> </w:t>
      </w:r>
      <w:r>
        <w:rPr>
          <w:spacing w:val="-2"/>
          <w:sz w:val="20"/>
        </w:rPr>
        <w:t>individual.</w:t>
      </w:r>
    </w:p>
    <w:p w14:paraId="3E5BE171" w14:textId="77777777" w:rsidR="00480F8C" w:rsidRDefault="00480F8C" w:rsidP="00480F8C">
      <w:pPr>
        <w:pStyle w:val="BodyText"/>
        <w:spacing w:before="11"/>
        <w:rPr>
          <w:sz w:val="19"/>
        </w:rPr>
      </w:pPr>
    </w:p>
    <w:p w14:paraId="65E472DB" w14:textId="77777777" w:rsidR="00480F8C" w:rsidRDefault="00480F8C" w:rsidP="00480F8C">
      <w:pPr>
        <w:pStyle w:val="ListParagraph"/>
        <w:widowControl w:val="0"/>
        <w:numPr>
          <w:ilvl w:val="0"/>
          <w:numId w:val="162"/>
        </w:numPr>
        <w:tabs>
          <w:tab w:val="left" w:pos="1297"/>
        </w:tabs>
        <w:autoSpaceDE w:val="0"/>
        <w:autoSpaceDN w:val="0"/>
        <w:spacing w:after="0" w:line="240" w:lineRule="auto"/>
        <w:ind w:left="1099" w:right="1161" w:firstLine="0"/>
        <w:contextualSpacing w:val="0"/>
        <w:rPr>
          <w:sz w:val="20"/>
        </w:rPr>
      </w:pPr>
      <w:r>
        <w:rPr>
          <w:sz w:val="20"/>
        </w:rPr>
        <w:t>In</w:t>
      </w:r>
      <w:r>
        <w:rPr>
          <w:spacing w:val="-2"/>
          <w:sz w:val="20"/>
        </w:rPr>
        <w:t xml:space="preserve"> </w:t>
      </w:r>
      <w:r>
        <w:rPr>
          <w:sz w:val="20"/>
        </w:rPr>
        <w:t>addition,</w:t>
      </w:r>
      <w:r>
        <w:rPr>
          <w:spacing w:val="-3"/>
          <w:sz w:val="20"/>
        </w:rPr>
        <w:t xml:space="preserve"> </w:t>
      </w:r>
      <w:r>
        <w:rPr>
          <w:sz w:val="20"/>
        </w:rPr>
        <w:t>Promise</w:t>
      </w:r>
      <w:r>
        <w:rPr>
          <w:spacing w:val="-4"/>
          <w:sz w:val="20"/>
        </w:rPr>
        <w:t xml:space="preserve"> </w:t>
      </w:r>
      <w:r>
        <w:rPr>
          <w:sz w:val="20"/>
        </w:rPr>
        <w:t>has</w:t>
      </w:r>
      <w:r>
        <w:rPr>
          <w:spacing w:val="-2"/>
          <w:sz w:val="20"/>
        </w:rPr>
        <w:t xml:space="preserve"> </w:t>
      </w:r>
      <w:r>
        <w:rPr>
          <w:sz w:val="20"/>
        </w:rPr>
        <w:t>established</w:t>
      </w:r>
      <w:r>
        <w:rPr>
          <w:spacing w:val="-2"/>
          <w:sz w:val="20"/>
        </w:rPr>
        <w:t xml:space="preserve"> </w:t>
      </w:r>
      <w:r>
        <w:rPr>
          <w:sz w:val="20"/>
        </w:rPr>
        <w:t>a</w:t>
      </w:r>
      <w:r>
        <w:rPr>
          <w:spacing w:val="-3"/>
          <w:sz w:val="20"/>
        </w:rPr>
        <w:t xml:space="preserve"> </w:t>
      </w:r>
      <w:r>
        <w:rPr>
          <w:sz w:val="20"/>
        </w:rPr>
        <w:t>safeguard</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children</w:t>
      </w:r>
      <w:r>
        <w:rPr>
          <w:spacing w:val="-2"/>
          <w:sz w:val="20"/>
        </w:rPr>
        <w:t xml:space="preserve"> </w:t>
      </w:r>
      <w:r>
        <w:rPr>
          <w:sz w:val="20"/>
        </w:rPr>
        <w:t>enrolled</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program.</w:t>
      </w:r>
      <w:r>
        <w:rPr>
          <w:spacing w:val="-3"/>
          <w:sz w:val="20"/>
        </w:rPr>
        <w:t xml:space="preserve"> </w:t>
      </w:r>
      <w:r>
        <w:rPr>
          <w:sz w:val="20"/>
        </w:rPr>
        <w:t>If</w:t>
      </w:r>
      <w:r>
        <w:rPr>
          <w:spacing w:val="-4"/>
          <w:sz w:val="20"/>
        </w:rPr>
        <w:t xml:space="preserve"> </w:t>
      </w:r>
      <w:r>
        <w:rPr>
          <w:sz w:val="20"/>
        </w:rPr>
        <w:t>anyone</w:t>
      </w:r>
      <w:r>
        <w:rPr>
          <w:spacing w:val="-4"/>
          <w:sz w:val="20"/>
        </w:rPr>
        <w:t xml:space="preserve"> </w:t>
      </w:r>
      <w:r>
        <w:rPr>
          <w:sz w:val="20"/>
        </w:rPr>
        <w:t>who</w:t>
      </w:r>
      <w:r>
        <w:rPr>
          <w:spacing w:val="-3"/>
          <w:sz w:val="20"/>
        </w:rPr>
        <w:t xml:space="preserve"> </w:t>
      </w:r>
      <w:r>
        <w:rPr>
          <w:sz w:val="20"/>
        </w:rPr>
        <w:t>comes to pick up a child seems to be under the influence of drugs or alcohol, the child will not be released to that individual/parent and another individual from the emergency card will be contacted. Promise will contact law enforcement and DHHS.</w:t>
      </w:r>
    </w:p>
    <w:p w14:paraId="08172E5A" w14:textId="77777777" w:rsidR="00480F8C" w:rsidRDefault="00480F8C" w:rsidP="00480F8C">
      <w:pPr>
        <w:pStyle w:val="ListParagraph"/>
        <w:widowControl w:val="0"/>
        <w:numPr>
          <w:ilvl w:val="0"/>
          <w:numId w:val="162"/>
        </w:numPr>
        <w:tabs>
          <w:tab w:val="left" w:pos="1297"/>
        </w:tabs>
        <w:autoSpaceDE w:val="0"/>
        <w:autoSpaceDN w:val="0"/>
        <w:spacing w:before="1" w:after="0" w:line="240" w:lineRule="auto"/>
        <w:ind w:left="1296" w:hanging="198"/>
        <w:contextualSpacing w:val="0"/>
        <w:rPr>
          <w:sz w:val="20"/>
        </w:rPr>
      </w:pPr>
      <w:r>
        <w:rPr>
          <w:sz w:val="20"/>
        </w:rPr>
        <w:t>Staff</w:t>
      </w:r>
      <w:r>
        <w:rPr>
          <w:spacing w:val="-5"/>
          <w:sz w:val="20"/>
        </w:rPr>
        <w:t xml:space="preserve"> </w:t>
      </w:r>
      <w:r>
        <w:rPr>
          <w:sz w:val="20"/>
        </w:rPr>
        <w:t>member</w:t>
      </w:r>
      <w:r>
        <w:rPr>
          <w:spacing w:val="-6"/>
          <w:sz w:val="20"/>
        </w:rPr>
        <w:t xml:space="preserve"> </w:t>
      </w:r>
      <w:r>
        <w:rPr>
          <w:sz w:val="20"/>
        </w:rPr>
        <w:t>will</w:t>
      </w:r>
      <w:r>
        <w:rPr>
          <w:spacing w:val="-6"/>
          <w:sz w:val="20"/>
        </w:rPr>
        <w:t xml:space="preserve"> </w:t>
      </w:r>
      <w:r>
        <w:rPr>
          <w:sz w:val="20"/>
        </w:rPr>
        <w:t>notify</w:t>
      </w:r>
      <w:r>
        <w:rPr>
          <w:spacing w:val="-5"/>
          <w:sz w:val="20"/>
        </w:rPr>
        <w:t xml:space="preserve"> </w:t>
      </w:r>
      <w:r>
        <w:rPr>
          <w:sz w:val="20"/>
        </w:rPr>
        <w:t>supervisor</w:t>
      </w:r>
      <w:r>
        <w:rPr>
          <w:spacing w:val="-6"/>
          <w:sz w:val="20"/>
        </w:rPr>
        <w:t xml:space="preserve"> </w:t>
      </w:r>
      <w:r>
        <w:rPr>
          <w:sz w:val="20"/>
        </w:rPr>
        <w:t>if</w:t>
      </w:r>
      <w:r>
        <w:rPr>
          <w:spacing w:val="-7"/>
          <w:sz w:val="20"/>
        </w:rPr>
        <w:t xml:space="preserve"> </w:t>
      </w:r>
      <w:r>
        <w:rPr>
          <w:sz w:val="20"/>
        </w:rPr>
        <w:t>these</w:t>
      </w:r>
      <w:r>
        <w:rPr>
          <w:spacing w:val="-6"/>
          <w:sz w:val="20"/>
        </w:rPr>
        <w:t xml:space="preserve"> </w:t>
      </w:r>
      <w:r>
        <w:rPr>
          <w:sz w:val="20"/>
        </w:rPr>
        <w:t>instances</w:t>
      </w:r>
      <w:r>
        <w:rPr>
          <w:spacing w:val="-5"/>
          <w:sz w:val="20"/>
        </w:rPr>
        <w:t xml:space="preserve"> </w:t>
      </w:r>
      <w:r>
        <w:rPr>
          <w:spacing w:val="-2"/>
          <w:sz w:val="20"/>
        </w:rPr>
        <w:t>occur.</w:t>
      </w:r>
    </w:p>
    <w:p w14:paraId="7C59F0A8" w14:textId="77777777" w:rsidR="00480F8C" w:rsidRDefault="00480F8C" w:rsidP="00480F8C">
      <w:pPr>
        <w:pStyle w:val="ListParagraph"/>
        <w:widowControl w:val="0"/>
        <w:numPr>
          <w:ilvl w:val="0"/>
          <w:numId w:val="162"/>
        </w:numPr>
        <w:tabs>
          <w:tab w:val="left" w:pos="1297"/>
        </w:tabs>
        <w:autoSpaceDE w:val="0"/>
        <w:autoSpaceDN w:val="0"/>
        <w:spacing w:after="0" w:line="240" w:lineRule="auto"/>
        <w:ind w:left="1099" w:right="1061" w:firstLine="0"/>
        <w:contextualSpacing w:val="0"/>
        <w:rPr>
          <w:sz w:val="20"/>
        </w:rPr>
      </w:pPr>
      <w:r>
        <w:rPr>
          <w:sz w:val="20"/>
        </w:rPr>
        <w:t>Child custody issues will be handled according to the regulations set forth by</w:t>
      </w:r>
      <w:r>
        <w:rPr>
          <w:spacing w:val="-1"/>
          <w:sz w:val="20"/>
        </w:rPr>
        <w:t xml:space="preserve"> </w:t>
      </w:r>
      <w:r>
        <w:rPr>
          <w:sz w:val="20"/>
        </w:rPr>
        <w:t>the State</w:t>
      </w:r>
      <w:r>
        <w:rPr>
          <w:spacing w:val="80"/>
          <w:sz w:val="20"/>
        </w:rPr>
        <w:t xml:space="preserve"> </w:t>
      </w:r>
      <w:r>
        <w:rPr>
          <w:sz w:val="20"/>
        </w:rPr>
        <w:t>of Maine. If you have a court</w:t>
      </w:r>
      <w:r>
        <w:rPr>
          <w:spacing w:val="-2"/>
          <w:sz w:val="20"/>
        </w:rPr>
        <w:t xml:space="preserve"> </w:t>
      </w:r>
      <w:r>
        <w:rPr>
          <w:sz w:val="20"/>
        </w:rPr>
        <w:t>order</w:t>
      </w:r>
      <w:r>
        <w:rPr>
          <w:spacing w:val="-2"/>
          <w:sz w:val="20"/>
        </w:rPr>
        <w:t xml:space="preserve"> </w:t>
      </w:r>
      <w:r>
        <w:rPr>
          <w:sz w:val="20"/>
        </w:rPr>
        <w:t>that</w:t>
      </w:r>
      <w:r>
        <w:rPr>
          <w:spacing w:val="-2"/>
          <w:sz w:val="20"/>
        </w:rPr>
        <w:t xml:space="preserve"> </w:t>
      </w:r>
      <w:r>
        <w:rPr>
          <w:sz w:val="20"/>
        </w:rPr>
        <w:t>limits</w:t>
      </w:r>
      <w:r>
        <w:rPr>
          <w:spacing w:val="-1"/>
          <w:sz w:val="20"/>
        </w:rPr>
        <w:t xml:space="preserve"> </w:t>
      </w:r>
      <w:r>
        <w:rPr>
          <w:sz w:val="20"/>
        </w:rPr>
        <w:t>the</w:t>
      </w:r>
      <w:r>
        <w:rPr>
          <w:spacing w:val="-3"/>
          <w:sz w:val="20"/>
        </w:rPr>
        <w:t xml:space="preserve"> </w:t>
      </w:r>
      <w:r>
        <w:rPr>
          <w:sz w:val="20"/>
        </w:rPr>
        <w:t>rights</w:t>
      </w:r>
      <w:r>
        <w:rPr>
          <w:spacing w:val="-1"/>
          <w:sz w:val="20"/>
        </w:rPr>
        <w:t xml:space="preserve"> </w:t>
      </w:r>
      <w:r>
        <w:rPr>
          <w:sz w:val="20"/>
        </w:rPr>
        <w:t>of</w:t>
      </w:r>
      <w:r>
        <w:rPr>
          <w:spacing w:val="-3"/>
          <w:sz w:val="20"/>
        </w:rPr>
        <w:t xml:space="preserve"> </w:t>
      </w:r>
      <w:r>
        <w:rPr>
          <w:sz w:val="20"/>
        </w:rPr>
        <w:t>one</w:t>
      </w:r>
      <w:r>
        <w:rPr>
          <w:spacing w:val="-3"/>
          <w:sz w:val="20"/>
        </w:rPr>
        <w:t xml:space="preserve"> </w:t>
      </w:r>
      <w:r>
        <w:rPr>
          <w:sz w:val="20"/>
        </w:rPr>
        <w:t>parent</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matters</w:t>
      </w:r>
      <w:r>
        <w:rPr>
          <w:spacing w:val="-1"/>
          <w:sz w:val="20"/>
        </w:rPr>
        <w:t xml:space="preserve"> </w:t>
      </w:r>
      <w:r>
        <w:rPr>
          <w:sz w:val="20"/>
        </w:rPr>
        <w:t>such</w:t>
      </w:r>
      <w:r>
        <w:rPr>
          <w:spacing w:val="-1"/>
          <w:sz w:val="20"/>
        </w:rPr>
        <w:t xml:space="preserve"> </w:t>
      </w:r>
      <w:r>
        <w:rPr>
          <w:sz w:val="20"/>
        </w:rPr>
        <w:t>as</w:t>
      </w:r>
      <w:r>
        <w:rPr>
          <w:spacing w:val="-1"/>
          <w:sz w:val="20"/>
        </w:rPr>
        <w:t xml:space="preserve"> </w:t>
      </w:r>
      <w:r>
        <w:rPr>
          <w:sz w:val="20"/>
        </w:rPr>
        <w:t>custody</w:t>
      </w:r>
      <w:r>
        <w:rPr>
          <w:spacing w:val="-1"/>
          <w:sz w:val="20"/>
        </w:rPr>
        <w:t xml:space="preserve"> </w:t>
      </w:r>
      <w:r>
        <w:rPr>
          <w:sz w:val="20"/>
        </w:rPr>
        <w:t>or</w:t>
      </w:r>
      <w:r>
        <w:rPr>
          <w:spacing w:val="-4"/>
          <w:sz w:val="20"/>
        </w:rPr>
        <w:t xml:space="preserve"> </w:t>
      </w:r>
      <w:r>
        <w:rPr>
          <w:sz w:val="20"/>
        </w:rPr>
        <w:t>visitation,</w:t>
      </w:r>
      <w:r>
        <w:rPr>
          <w:spacing w:val="-2"/>
          <w:sz w:val="20"/>
        </w:rPr>
        <w:t xml:space="preserve"> </w:t>
      </w:r>
      <w:r>
        <w:rPr>
          <w:sz w:val="20"/>
        </w:rPr>
        <w:t>please</w:t>
      </w:r>
      <w:r>
        <w:rPr>
          <w:spacing w:val="-3"/>
          <w:sz w:val="20"/>
        </w:rPr>
        <w:t xml:space="preserve"> </w:t>
      </w:r>
      <w:r>
        <w:rPr>
          <w:sz w:val="20"/>
        </w:rPr>
        <w:t>bring</w:t>
      </w:r>
      <w:r>
        <w:rPr>
          <w:spacing w:val="-2"/>
          <w:sz w:val="20"/>
        </w:rPr>
        <w:t xml:space="preserve"> </w:t>
      </w:r>
      <w:r>
        <w:rPr>
          <w:sz w:val="20"/>
        </w:rPr>
        <w:t>that</w:t>
      </w:r>
      <w:r>
        <w:rPr>
          <w:spacing w:val="-2"/>
          <w:sz w:val="20"/>
        </w:rPr>
        <w:t xml:space="preserve"> </w:t>
      </w:r>
      <w:r>
        <w:rPr>
          <w:sz w:val="20"/>
        </w:rPr>
        <w:t>order to your Family Advocate or your child’s teacher, so that a copy can be placed in your file.</w:t>
      </w:r>
    </w:p>
    <w:p w14:paraId="2172658E" w14:textId="77777777" w:rsidR="00480F8C" w:rsidRDefault="00480F8C" w:rsidP="00480F8C">
      <w:pPr>
        <w:pStyle w:val="BodyText"/>
      </w:pPr>
    </w:p>
    <w:p w14:paraId="3CAEAA44" w14:textId="77777777" w:rsidR="00480F8C" w:rsidRDefault="00480F8C" w:rsidP="00480F8C">
      <w:pPr>
        <w:pStyle w:val="BodyText"/>
      </w:pPr>
    </w:p>
    <w:p w14:paraId="13C6B697" w14:textId="77777777" w:rsidR="00480F8C" w:rsidRDefault="00480F8C" w:rsidP="00480F8C">
      <w:pPr>
        <w:pStyle w:val="BodyText"/>
        <w:spacing w:before="6"/>
      </w:pPr>
    </w:p>
    <w:p w14:paraId="4957880F" w14:textId="77777777" w:rsidR="00480F8C" w:rsidRDefault="00480F8C" w:rsidP="00480F8C">
      <w:pPr>
        <w:ind w:left="1100" w:right="912"/>
        <w:rPr>
          <w:b/>
        </w:rPr>
      </w:pPr>
      <w:r>
        <w:rPr>
          <w:b/>
        </w:rPr>
        <w:t>All</w:t>
      </w:r>
      <w:r>
        <w:rPr>
          <w:b/>
          <w:spacing w:val="-3"/>
        </w:rPr>
        <w:t xml:space="preserve"> </w:t>
      </w:r>
      <w:r>
        <w:rPr>
          <w:b/>
        </w:rPr>
        <w:t>parents</w:t>
      </w:r>
      <w:r>
        <w:rPr>
          <w:b/>
          <w:spacing w:val="-1"/>
        </w:rPr>
        <w:t xml:space="preserve"> </w:t>
      </w:r>
      <w:r>
        <w:rPr>
          <w:b/>
        </w:rPr>
        <w:t>and</w:t>
      </w:r>
      <w:r>
        <w:rPr>
          <w:b/>
          <w:spacing w:val="-3"/>
        </w:rPr>
        <w:t xml:space="preserve"> </w:t>
      </w:r>
      <w:r>
        <w:rPr>
          <w:b/>
        </w:rPr>
        <w:t>guardians</w:t>
      </w:r>
      <w:r>
        <w:rPr>
          <w:b/>
          <w:spacing w:val="-3"/>
        </w:rPr>
        <w:t xml:space="preserve"> </w:t>
      </w:r>
      <w:r>
        <w:rPr>
          <w:b/>
        </w:rPr>
        <w:t>will</w:t>
      </w:r>
      <w:r>
        <w:rPr>
          <w:b/>
          <w:spacing w:val="-1"/>
        </w:rPr>
        <w:t xml:space="preserve"> </w:t>
      </w:r>
      <w:r>
        <w:rPr>
          <w:b/>
        </w:rPr>
        <w:t>be</w:t>
      </w:r>
      <w:r>
        <w:rPr>
          <w:b/>
          <w:spacing w:val="-2"/>
        </w:rPr>
        <w:t xml:space="preserve"> </w:t>
      </w:r>
      <w:r>
        <w:rPr>
          <w:b/>
        </w:rPr>
        <w:t>asked</w:t>
      </w:r>
      <w:r>
        <w:rPr>
          <w:b/>
          <w:spacing w:val="-3"/>
        </w:rPr>
        <w:t xml:space="preserve"> </w:t>
      </w:r>
      <w:r>
        <w:rPr>
          <w:b/>
        </w:rPr>
        <w:t>for</w:t>
      </w:r>
      <w:r>
        <w:rPr>
          <w:b/>
          <w:spacing w:val="-1"/>
        </w:rPr>
        <w:t xml:space="preserve"> </w:t>
      </w:r>
      <w:r>
        <w:rPr>
          <w:b/>
        </w:rPr>
        <w:t>identification</w:t>
      </w:r>
      <w:r>
        <w:rPr>
          <w:b/>
          <w:spacing w:val="-3"/>
        </w:rPr>
        <w:t xml:space="preserve"> </w:t>
      </w:r>
      <w:r>
        <w:rPr>
          <w:b/>
        </w:rPr>
        <w:t>for</w:t>
      </w:r>
      <w:r>
        <w:rPr>
          <w:b/>
          <w:spacing w:val="-1"/>
        </w:rPr>
        <w:t xml:space="preserve"> </w:t>
      </w:r>
      <w:r>
        <w:rPr>
          <w:b/>
        </w:rPr>
        <w:t>the</w:t>
      </w:r>
      <w:r>
        <w:rPr>
          <w:b/>
          <w:spacing w:val="-3"/>
        </w:rPr>
        <w:t xml:space="preserve"> </w:t>
      </w:r>
      <w:r>
        <w:rPr>
          <w:b/>
        </w:rPr>
        <w:t>first</w:t>
      </w:r>
      <w:r>
        <w:rPr>
          <w:b/>
          <w:spacing w:val="-2"/>
        </w:rPr>
        <w:t xml:space="preserve"> </w:t>
      </w:r>
      <w:r>
        <w:rPr>
          <w:b/>
        </w:rPr>
        <w:t>4-6</w:t>
      </w:r>
      <w:r>
        <w:rPr>
          <w:b/>
          <w:spacing w:val="-3"/>
        </w:rPr>
        <w:t xml:space="preserve"> </w:t>
      </w:r>
      <w:r>
        <w:rPr>
          <w:b/>
        </w:rPr>
        <w:t>weeks</w:t>
      </w:r>
      <w:r>
        <w:rPr>
          <w:b/>
          <w:spacing w:val="-4"/>
        </w:rPr>
        <w:t xml:space="preserve"> </w:t>
      </w:r>
      <w:r>
        <w:rPr>
          <w:b/>
        </w:rPr>
        <w:t>of</w:t>
      </w:r>
      <w:r>
        <w:rPr>
          <w:b/>
          <w:spacing w:val="-2"/>
        </w:rPr>
        <w:t xml:space="preserve"> </w:t>
      </w:r>
      <w:r>
        <w:rPr>
          <w:b/>
        </w:rPr>
        <w:t>school</w:t>
      </w:r>
      <w:r>
        <w:rPr>
          <w:b/>
          <w:spacing w:val="-3"/>
        </w:rPr>
        <w:t xml:space="preserve"> </w:t>
      </w:r>
      <w:r>
        <w:rPr>
          <w:b/>
        </w:rPr>
        <w:t>to</w:t>
      </w:r>
      <w:r>
        <w:rPr>
          <w:b/>
          <w:spacing w:val="-3"/>
        </w:rPr>
        <w:t xml:space="preserve"> </w:t>
      </w:r>
      <w:r>
        <w:rPr>
          <w:b/>
        </w:rPr>
        <w:t>ensure</w:t>
      </w:r>
      <w:r>
        <w:rPr>
          <w:b/>
          <w:spacing w:val="-3"/>
        </w:rPr>
        <w:t xml:space="preserve"> </w:t>
      </w:r>
      <w:r>
        <w:rPr>
          <w:b/>
        </w:rPr>
        <w:t>the safety of children.</w:t>
      </w:r>
      <w:r>
        <w:rPr>
          <w:b/>
          <w:spacing w:val="40"/>
        </w:rPr>
        <w:t xml:space="preserve"> </w:t>
      </w:r>
      <w:r>
        <w:rPr>
          <w:b/>
        </w:rPr>
        <w:t>Head Start and Early Head Start staff shall always verify the identification of any person, other than the parent or legal guardian who picks up the child.</w:t>
      </w:r>
    </w:p>
    <w:p w14:paraId="5741E953" w14:textId="16A0F956" w:rsidR="00D3467E" w:rsidRDefault="00D3467E" w:rsidP="00012E3D"/>
    <w:p w14:paraId="388A0619" w14:textId="2218CD38" w:rsidR="00D3467E" w:rsidRDefault="00D3467E" w:rsidP="00012E3D"/>
    <w:p w14:paraId="2C85928B" w14:textId="1B53B6FD" w:rsidR="00D3467E" w:rsidRDefault="00D3467E" w:rsidP="00012E3D"/>
    <w:p w14:paraId="759FCF3D" w14:textId="0EDE545E" w:rsidR="00D3467E" w:rsidRDefault="00D3467E" w:rsidP="00012E3D"/>
    <w:p w14:paraId="025761B6" w14:textId="6D4C2223" w:rsidR="00D3467E" w:rsidRDefault="00D3467E" w:rsidP="00012E3D"/>
    <w:p w14:paraId="23F7D843" w14:textId="56D304EE" w:rsidR="00D3467E" w:rsidRDefault="00D3467E" w:rsidP="00012E3D"/>
    <w:p w14:paraId="7870FC1E" w14:textId="77777777" w:rsidR="00F278E3" w:rsidRDefault="00F278E3" w:rsidP="00012E3D"/>
    <w:p w14:paraId="3813A4F8" w14:textId="64AC9D53" w:rsidR="00D3467E" w:rsidRDefault="00D3467E" w:rsidP="00012E3D"/>
    <w:p w14:paraId="4D1C742F" w14:textId="57A212A7" w:rsidR="00D3467E" w:rsidRDefault="00D3467E"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80F8C" w14:paraId="32724C8F" w14:textId="77777777" w:rsidTr="00B3576E">
        <w:trPr>
          <w:trHeight w:val="489"/>
        </w:trPr>
        <w:tc>
          <w:tcPr>
            <w:tcW w:w="2808" w:type="dxa"/>
          </w:tcPr>
          <w:p w14:paraId="386F1F6A" w14:textId="77777777" w:rsidR="00480F8C" w:rsidRDefault="00480F8C"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1A14FE73" w14:textId="77777777" w:rsidR="00480F8C" w:rsidRDefault="00480F8C" w:rsidP="00480F8C">
            <w:pPr>
              <w:pStyle w:val="Heading3"/>
            </w:pPr>
            <w:bookmarkStart w:id="69" w:name="_Rest_Time_Expectations"/>
            <w:bookmarkEnd w:id="69"/>
            <w:r>
              <w:t>Rest</w:t>
            </w:r>
            <w:r>
              <w:rPr>
                <w:spacing w:val="-5"/>
              </w:rPr>
              <w:t xml:space="preserve"> </w:t>
            </w:r>
            <w:r>
              <w:t>Time</w:t>
            </w:r>
            <w:r>
              <w:rPr>
                <w:spacing w:val="-5"/>
              </w:rPr>
              <w:t xml:space="preserve"> </w:t>
            </w:r>
            <w:r>
              <w:t>Expectations</w:t>
            </w:r>
          </w:p>
        </w:tc>
      </w:tr>
      <w:tr w:rsidR="00480F8C" w14:paraId="7E4B7CED" w14:textId="77777777" w:rsidTr="00B3576E">
        <w:trPr>
          <w:trHeight w:val="244"/>
        </w:trPr>
        <w:tc>
          <w:tcPr>
            <w:tcW w:w="2808" w:type="dxa"/>
          </w:tcPr>
          <w:p w14:paraId="65EFC810" w14:textId="77777777" w:rsidR="00480F8C" w:rsidRDefault="00480F8C"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3ADAFDE8" w14:textId="77777777" w:rsidR="00480F8C" w:rsidRDefault="00480F8C" w:rsidP="00B3576E">
            <w:pPr>
              <w:pStyle w:val="TableParagraph"/>
              <w:rPr>
                <w:sz w:val="20"/>
              </w:rPr>
            </w:pPr>
            <w:r>
              <w:rPr>
                <w:spacing w:val="-2"/>
                <w:sz w:val="20"/>
              </w:rPr>
              <w:t>Education</w:t>
            </w:r>
          </w:p>
        </w:tc>
      </w:tr>
      <w:tr w:rsidR="00480F8C" w14:paraId="3BCD7C38" w14:textId="77777777" w:rsidTr="00B3576E">
        <w:trPr>
          <w:trHeight w:val="1295"/>
        </w:trPr>
        <w:tc>
          <w:tcPr>
            <w:tcW w:w="2808" w:type="dxa"/>
          </w:tcPr>
          <w:p w14:paraId="31049386" w14:textId="77777777" w:rsidR="00480F8C" w:rsidRDefault="00480F8C"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179C463C" w14:textId="77777777" w:rsidR="00480F8C" w:rsidRDefault="00480F8C"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13F3B5E" w14:textId="77777777" w:rsidR="00480F8C" w:rsidRDefault="00480F8C"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51D5819B" w14:textId="77777777" w:rsidR="00480F8C" w:rsidRDefault="00480F8C"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6D9E5D6" w14:textId="77777777" w:rsidR="00480F8C" w:rsidRDefault="00480F8C" w:rsidP="00B3576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70530401" w14:textId="77777777" w:rsidR="00480F8C" w:rsidRDefault="00480F8C" w:rsidP="00480F8C">
            <w:pPr>
              <w:pStyle w:val="TableParagraph"/>
              <w:numPr>
                <w:ilvl w:val="0"/>
                <w:numId w:val="167"/>
              </w:numPr>
              <w:tabs>
                <w:tab w:val="left" w:pos="1388"/>
              </w:tabs>
              <w:spacing w:before="3" w:line="237" w:lineRule="exact"/>
              <w:rPr>
                <w:sz w:val="20"/>
              </w:rPr>
            </w:pPr>
            <w:r>
              <w:rPr>
                <w:spacing w:val="-2"/>
                <w:sz w:val="20"/>
              </w:rPr>
              <w:t>Other</w:t>
            </w:r>
          </w:p>
        </w:tc>
      </w:tr>
      <w:tr w:rsidR="00480F8C" w14:paraId="78477A17" w14:textId="77777777" w:rsidTr="00B3576E">
        <w:trPr>
          <w:trHeight w:val="489"/>
        </w:trPr>
        <w:tc>
          <w:tcPr>
            <w:tcW w:w="2808" w:type="dxa"/>
          </w:tcPr>
          <w:p w14:paraId="552352E0" w14:textId="77777777" w:rsidR="00480F8C" w:rsidRDefault="00480F8C"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472F2FBF" w14:textId="77777777" w:rsidR="00480F8C" w:rsidRDefault="00480F8C"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480F8C" w14:paraId="42CA77AA" w14:textId="77777777" w:rsidTr="00B3576E">
        <w:trPr>
          <w:trHeight w:val="244"/>
        </w:trPr>
        <w:tc>
          <w:tcPr>
            <w:tcW w:w="2808" w:type="dxa"/>
          </w:tcPr>
          <w:p w14:paraId="6923BE09" w14:textId="77777777" w:rsidR="00480F8C" w:rsidRDefault="00480F8C"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1B3E5EE0" w14:textId="77777777" w:rsidR="00480F8C" w:rsidRDefault="00480F8C" w:rsidP="00B3576E">
            <w:pPr>
              <w:pStyle w:val="TableParagraph"/>
              <w:rPr>
                <w:sz w:val="20"/>
              </w:rPr>
            </w:pPr>
            <w:r>
              <w:rPr>
                <w:sz w:val="20"/>
              </w:rPr>
              <w:t>Daily</w:t>
            </w:r>
            <w:r>
              <w:rPr>
                <w:spacing w:val="-5"/>
                <w:sz w:val="20"/>
              </w:rPr>
              <w:t xml:space="preserve"> </w:t>
            </w:r>
            <w:r>
              <w:rPr>
                <w:sz w:val="20"/>
              </w:rPr>
              <w:t>in</w:t>
            </w:r>
            <w:r>
              <w:rPr>
                <w:spacing w:val="-4"/>
                <w:sz w:val="20"/>
              </w:rPr>
              <w:t xml:space="preserve"> </w:t>
            </w:r>
            <w:r>
              <w:rPr>
                <w:sz w:val="20"/>
              </w:rPr>
              <w:t>classrooms</w:t>
            </w:r>
            <w:r>
              <w:rPr>
                <w:spacing w:val="-5"/>
                <w:sz w:val="20"/>
              </w:rPr>
              <w:t xml:space="preserve"> </w:t>
            </w:r>
            <w:r>
              <w:rPr>
                <w:sz w:val="20"/>
              </w:rPr>
              <w:t>with</w:t>
            </w:r>
            <w:r>
              <w:rPr>
                <w:spacing w:val="-4"/>
                <w:sz w:val="20"/>
              </w:rPr>
              <w:t xml:space="preserve"> </w:t>
            </w:r>
            <w:r>
              <w:rPr>
                <w:sz w:val="20"/>
              </w:rPr>
              <w:t>rest</w:t>
            </w:r>
            <w:r>
              <w:rPr>
                <w:spacing w:val="-6"/>
                <w:sz w:val="20"/>
              </w:rPr>
              <w:t xml:space="preserve"> </w:t>
            </w:r>
            <w:r>
              <w:rPr>
                <w:spacing w:val="-4"/>
                <w:sz w:val="20"/>
              </w:rPr>
              <w:t>time</w:t>
            </w:r>
          </w:p>
        </w:tc>
      </w:tr>
      <w:tr w:rsidR="00480F8C" w14:paraId="45433488" w14:textId="77777777" w:rsidTr="00B3576E">
        <w:trPr>
          <w:trHeight w:val="242"/>
        </w:trPr>
        <w:tc>
          <w:tcPr>
            <w:tcW w:w="2808" w:type="dxa"/>
          </w:tcPr>
          <w:p w14:paraId="6C5D88C0" w14:textId="77777777" w:rsidR="00480F8C" w:rsidRDefault="00480F8C" w:rsidP="00B3576E">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6768" w:type="dxa"/>
          </w:tcPr>
          <w:p w14:paraId="5B541F57" w14:textId="77777777" w:rsidR="00480F8C" w:rsidRDefault="00480F8C" w:rsidP="00B3576E">
            <w:pPr>
              <w:pStyle w:val="TableParagraph"/>
              <w:spacing w:line="222" w:lineRule="exact"/>
              <w:rPr>
                <w:sz w:val="20"/>
              </w:rPr>
            </w:pPr>
            <w:r>
              <w:rPr>
                <w:spacing w:val="-5"/>
                <w:sz w:val="20"/>
              </w:rPr>
              <w:t>NA</w:t>
            </w:r>
          </w:p>
        </w:tc>
      </w:tr>
      <w:tr w:rsidR="00480F8C" w14:paraId="1A86F1F3" w14:textId="77777777" w:rsidTr="00B3576E">
        <w:trPr>
          <w:trHeight w:val="244"/>
        </w:trPr>
        <w:tc>
          <w:tcPr>
            <w:tcW w:w="2808" w:type="dxa"/>
          </w:tcPr>
          <w:p w14:paraId="3E431CC6" w14:textId="77777777" w:rsidR="00480F8C" w:rsidRDefault="00480F8C"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2FB3A9D4" w14:textId="77777777" w:rsidR="00480F8C" w:rsidRDefault="00480F8C" w:rsidP="00B3576E">
            <w:pPr>
              <w:pStyle w:val="TableParagraph"/>
              <w:rPr>
                <w:sz w:val="20"/>
              </w:rPr>
            </w:pPr>
            <w:r>
              <w:rPr>
                <w:spacing w:val="-5"/>
                <w:sz w:val="20"/>
              </w:rPr>
              <w:t>NA</w:t>
            </w:r>
          </w:p>
        </w:tc>
      </w:tr>
      <w:tr w:rsidR="00480F8C" w14:paraId="3315866B" w14:textId="77777777" w:rsidTr="00B3576E">
        <w:trPr>
          <w:trHeight w:val="244"/>
        </w:trPr>
        <w:tc>
          <w:tcPr>
            <w:tcW w:w="2808" w:type="dxa"/>
          </w:tcPr>
          <w:p w14:paraId="45FCB924" w14:textId="77777777" w:rsidR="00480F8C" w:rsidRDefault="00480F8C"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0B5766F5" w14:textId="77777777" w:rsidR="00480F8C" w:rsidRDefault="00480F8C" w:rsidP="00B3576E">
            <w:pPr>
              <w:pStyle w:val="TableParagraph"/>
              <w:rPr>
                <w:sz w:val="20"/>
              </w:rPr>
            </w:pPr>
            <w:r>
              <w:rPr>
                <w:spacing w:val="-5"/>
                <w:sz w:val="20"/>
              </w:rPr>
              <w:t>NA</w:t>
            </w:r>
          </w:p>
        </w:tc>
      </w:tr>
      <w:tr w:rsidR="00480F8C" w14:paraId="128BF3B8" w14:textId="77777777" w:rsidTr="00B3576E">
        <w:trPr>
          <w:trHeight w:val="244"/>
        </w:trPr>
        <w:tc>
          <w:tcPr>
            <w:tcW w:w="2808" w:type="dxa"/>
          </w:tcPr>
          <w:p w14:paraId="5BD2804D" w14:textId="77777777" w:rsidR="00480F8C" w:rsidRDefault="00480F8C" w:rsidP="00B3576E">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3590E41D" w14:textId="77777777" w:rsidR="00480F8C" w:rsidRDefault="00480F8C" w:rsidP="00B3576E">
            <w:pPr>
              <w:pStyle w:val="TableParagraph"/>
              <w:rPr>
                <w:sz w:val="20"/>
              </w:rPr>
            </w:pPr>
            <w:r>
              <w:rPr>
                <w:sz w:val="20"/>
              </w:rPr>
              <w:t>See</w:t>
            </w:r>
            <w:r>
              <w:rPr>
                <w:spacing w:val="-6"/>
                <w:sz w:val="20"/>
              </w:rPr>
              <w:t xml:space="preserve"> </w:t>
            </w:r>
            <w:r>
              <w:rPr>
                <w:spacing w:val="-2"/>
                <w:sz w:val="20"/>
              </w:rPr>
              <w:t>below</w:t>
            </w:r>
          </w:p>
        </w:tc>
      </w:tr>
    </w:tbl>
    <w:p w14:paraId="1E11A2C0" w14:textId="77777777" w:rsidR="00480F8C" w:rsidRDefault="00480F8C" w:rsidP="00480F8C">
      <w:pPr>
        <w:pStyle w:val="BodyText"/>
        <w:rPr>
          <w:b/>
        </w:rPr>
      </w:pPr>
    </w:p>
    <w:p w14:paraId="259D6F7A" w14:textId="77777777" w:rsidR="00480F8C" w:rsidRDefault="00480F8C" w:rsidP="00480F8C">
      <w:pPr>
        <w:pStyle w:val="BodyText"/>
        <w:spacing w:before="10"/>
        <w:rPr>
          <w:b/>
          <w:sz w:val="14"/>
        </w:rPr>
      </w:pPr>
    </w:p>
    <w:p w14:paraId="23CA58FD" w14:textId="77777777" w:rsidR="00480F8C" w:rsidRDefault="00480F8C" w:rsidP="00480F8C">
      <w:pPr>
        <w:spacing w:before="59"/>
        <w:ind w:left="648"/>
        <w:rPr>
          <w:b/>
          <w:sz w:val="20"/>
        </w:rPr>
      </w:pPr>
      <w:r>
        <w:rPr>
          <w:b/>
          <w:spacing w:val="-2"/>
          <w:sz w:val="20"/>
        </w:rPr>
        <w:t>Procedure:</w:t>
      </w:r>
    </w:p>
    <w:p w14:paraId="24C4A832" w14:textId="77777777" w:rsidR="00480F8C" w:rsidRDefault="00480F8C" w:rsidP="00480F8C">
      <w:pPr>
        <w:pStyle w:val="BodyText"/>
        <w:spacing w:before="6"/>
        <w:rPr>
          <w:b/>
          <w:sz w:val="19"/>
        </w:rPr>
      </w:pPr>
    </w:p>
    <w:p w14:paraId="2775482D" w14:textId="77777777" w:rsidR="00480F8C" w:rsidRDefault="00480F8C" w:rsidP="00480F8C">
      <w:pPr>
        <w:ind w:left="1100"/>
        <w:rPr>
          <w:b/>
          <w:sz w:val="20"/>
        </w:rPr>
      </w:pPr>
      <w:r>
        <w:rPr>
          <w:b/>
          <w:sz w:val="20"/>
        </w:rPr>
        <w:t>Agency</w:t>
      </w:r>
      <w:r>
        <w:rPr>
          <w:b/>
          <w:spacing w:val="-10"/>
          <w:sz w:val="20"/>
        </w:rPr>
        <w:t xml:space="preserve"> </w:t>
      </w:r>
      <w:r>
        <w:rPr>
          <w:b/>
          <w:spacing w:val="-2"/>
          <w:sz w:val="20"/>
        </w:rPr>
        <w:t>Guidelines:</w:t>
      </w:r>
    </w:p>
    <w:p w14:paraId="595EC129" w14:textId="77777777" w:rsidR="00480F8C" w:rsidRDefault="00480F8C" w:rsidP="00480F8C">
      <w:pPr>
        <w:pStyle w:val="ListParagraph"/>
        <w:widowControl w:val="0"/>
        <w:numPr>
          <w:ilvl w:val="0"/>
          <w:numId w:val="166"/>
        </w:numPr>
        <w:tabs>
          <w:tab w:val="left" w:pos="1732"/>
        </w:tabs>
        <w:autoSpaceDE w:val="0"/>
        <w:autoSpaceDN w:val="0"/>
        <w:spacing w:before="1" w:after="0" w:line="276" w:lineRule="auto"/>
        <w:ind w:right="962"/>
        <w:contextualSpacing w:val="0"/>
        <w:rPr>
          <w:sz w:val="20"/>
        </w:rPr>
      </w:pPr>
      <w:r>
        <w:rPr>
          <w:sz w:val="20"/>
        </w:rPr>
        <w:t>All</w:t>
      </w:r>
      <w:r>
        <w:rPr>
          <w:spacing w:val="-3"/>
          <w:sz w:val="20"/>
        </w:rPr>
        <w:t xml:space="preserve"> </w:t>
      </w:r>
      <w:r>
        <w:rPr>
          <w:sz w:val="20"/>
        </w:rPr>
        <w:t>classroom</w:t>
      </w:r>
      <w:r>
        <w:rPr>
          <w:spacing w:val="-4"/>
          <w:sz w:val="20"/>
        </w:rPr>
        <w:t xml:space="preserve"> </w:t>
      </w:r>
      <w:r>
        <w:rPr>
          <w:sz w:val="20"/>
        </w:rPr>
        <w:t>schedules</w:t>
      </w:r>
      <w:r>
        <w:rPr>
          <w:spacing w:val="-2"/>
          <w:sz w:val="20"/>
        </w:rPr>
        <w:t xml:space="preserve"> </w:t>
      </w:r>
      <w:r>
        <w:rPr>
          <w:sz w:val="20"/>
        </w:rPr>
        <w:t>will</w:t>
      </w:r>
      <w:r>
        <w:rPr>
          <w:spacing w:val="-3"/>
          <w:sz w:val="20"/>
        </w:rPr>
        <w:t xml:space="preserve"> </w:t>
      </w:r>
      <w:r>
        <w:rPr>
          <w:sz w:val="20"/>
        </w:rPr>
        <w:t>allow</w:t>
      </w:r>
      <w:r>
        <w:rPr>
          <w:spacing w:val="-4"/>
          <w:sz w:val="20"/>
        </w:rPr>
        <w:t xml:space="preserve"> </w:t>
      </w:r>
      <w:r>
        <w:rPr>
          <w:sz w:val="20"/>
        </w:rPr>
        <w:t>for</w:t>
      </w:r>
      <w:r>
        <w:rPr>
          <w:spacing w:val="-3"/>
          <w:sz w:val="20"/>
        </w:rPr>
        <w:t xml:space="preserve"> </w:t>
      </w:r>
      <w:r>
        <w:rPr>
          <w:sz w:val="20"/>
        </w:rPr>
        <w:t>a</w:t>
      </w:r>
      <w:r>
        <w:rPr>
          <w:spacing w:val="-3"/>
          <w:sz w:val="20"/>
        </w:rPr>
        <w:t xml:space="preserve"> </w:t>
      </w:r>
      <w:r>
        <w:rPr>
          <w:sz w:val="20"/>
        </w:rPr>
        <w:t>daily</w:t>
      </w:r>
      <w:r>
        <w:rPr>
          <w:spacing w:val="-2"/>
          <w:sz w:val="20"/>
        </w:rPr>
        <w:t xml:space="preserve"> </w:t>
      </w:r>
      <w:r>
        <w:rPr>
          <w:sz w:val="20"/>
        </w:rPr>
        <w:t>rest</w:t>
      </w:r>
      <w:r>
        <w:rPr>
          <w:spacing w:val="-3"/>
          <w:sz w:val="20"/>
        </w:rPr>
        <w:t xml:space="preserve"> </w:t>
      </w:r>
      <w:r>
        <w:rPr>
          <w:sz w:val="20"/>
        </w:rPr>
        <w:t>period</w:t>
      </w:r>
      <w:r>
        <w:rPr>
          <w:spacing w:val="-2"/>
          <w:sz w:val="20"/>
        </w:rPr>
        <w:t xml:space="preserve"> </w:t>
      </w:r>
      <w:r>
        <w:rPr>
          <w:sz w:val="20"/>
        </w:rPr>
        <w:t>of</w:t>
      </w:r>
      <w:r>
        <w:rPr>
          <w:spacing w:val="-4"/>
          <w:sz w:val="20"/>
        </w:rPr>
        <w:t xml:space="preserve"> </w:t>
      </w:r>
      <w:r>
        <w:rPr>
          <w:sz w:val="20"/>
        </w:rPr>
        <w:t>at</w:t>
      </w:r>
      <w:r>
        <w:rPr>
          <w:spacing w:val="-3"/>
          <w:sz w:val="20"/>
        </w:rPr>
        <w:t xml:space="preserve"> </w:t>
      </w:r>
      <w:r>
        <w:rPr>
          <w:sz w:val="20"/>
        </w:rPr>
        <w:t>least</w:t>
      </w:r>
      <w:r>
        <w:rPr>
          <w:spacing w:val="-3"/>
          <w:sz w:val="20"/>
        </w:rPr>
        <w:t xml:space="preserve"> </w:t>
      </w:r>
      <w:r>
        <w:rPr>
          <w:sz w:val="20"/>
        </w:rPr>
        <w:t>60-90</w:t>
      </w:r>
      <w:r>
        <w:rPr>
          <w:spacing w:val="-1"/>
          <w:sz w:val="20"/>
        </w:rPr>
        <w:t xml:space="preserve"> </w:t>
      </w:r>
      <w:r>
        <w:rPr>
          <w:sz w:val="20"/>
        </w:rPr>
        <w:t>minutes</w:t>
      </w:r>
      <w:r>
        <w:rPr>
          <w:spacing w:val="-2"/>
          <w:sz w:val="20"/>
        </w:rPr>
        <w:t xml:space="preserve"> </w:t>
      </w:r>
      <w:r>
        <w:rPr>
          <w:sz w:val="20"/>
        </w:rPr>
        <w:t>within</w:t>
      </w:r>
      <w:r>
        <w:rPr>
          <w:spacing w:val="-2"/>
          <w:sz w:val="20"/>
        </w:rPr>
        <w:t xml:space="preserve"> </w:t>
      </w:r>
      <w:r>
        <w:rPr>
          <w:sz w:val="20"/>
        </w:rPr>
        <w:t>their</w:t>
      </w:r>
      <w:r>
        <w:rPr>
          <w:spacing w:val="-3"/>
          <w:sz w:val="20"/>
        </w:rPr>
        <w:t xml:space="preserve"> </w:t>
      </w:r>
      <w:r>
        <w:rPr>
          <w:sz w:val="20"/>
        </w:rPr>
        <w:t>daily</w:t>
      </w:r>
      <w:r>
        <w:rPr>
          <w:spacing w:val="-2"/>
          <w:sz w:val="20"/>
        </w:rPr>
        <w:t xml:space="preserve"> </w:t>
      </w:r>
      <w:r>
        <w:rPr>
          <w:sz w:val="20"/>
        </w:rPr>
        <w:t>routines if operating for four or more hours.</w:t>
      </w:r>
    </w:p>
    <w:p w14:paraId="2325216E" w14:textId="77777777" w:rsidR="00480F8C" w:rsidRDefault="00480F8C" w:rsidP="00480F8C">
      <w:pPr>
        <w:pStyle w:val="ListParagraph"/>
        <w:widowControl w:val="0"/>
        <w:numPr>
          <w:ilvl w:val="0"/>
          <w:numId w:val="166"/>
        </w:numPr>
        <w:tabs>
          <w:tab w:val="left" w:pos="1732"/>
        </w:tabs>
        <w:autoSpaceDE w:val="0"/>
        <w:autoSpaceDN w:val="0"/>
        <w:spacing w:after="0" w:line="276" w:lineRule="auto"/>
        <w:ind w:right="1580"/>
        <w:contextualSpacing w:val="0"/>
        <w:rPr>
          <w:sz w:val="20"/>
        </w:rPr>
      </w:pPr>
      <w:r>
        <w:rPr>
          <w:sz w:val="20"/>
        </w:rPr>
        <w:t>Naptime</w:t>
      </w:r>
      <w:r>
        <w:rPr>
          <w:spacing w:val="-4"/>
          <w:sz w:val="20"/>
        </w:rPr>
        <w:t xml:space="preserve"> </w:t>
      </w:r>
      <w:r>
        <w:rPr>
          <w:sz w:val="20"/>
        </w:rPr>
        <w:t>should</w:t>
      </w:r>
      <w:r>
        <w:rPr>
          <w:spacing w:val="-2"/>
          <w:sz w:val="20"/>
        </w:rPr>
        <w:t xml:space="preserve"> </w:t>
      </w:r>
      <w:r>
        <w:rPr>
          <w:sz w:val="20"/>
        </w:rPr>
        <w:t>not</w:t>
      </w:r>
      <w:r>
        <w:rPr>
          <w:spacing w:val="-3"/>
          <w:sz w:val="20"/>
        </w:rPr>
        <w:t xml:space="preserve"> </w:t>
      </w:r>
      <w:r>
        <w:rPr>
          <w:sz w:val="20"/>
        </w:rPr>
        <w:t>exceed</w:t>
      </w:r>
      <w:r>
        <w:rPr>
          <w:spacing w:val="-2"/>
          <w:sz w:val="20"/>
        </w:rPr>
        <w:t xml:space="preserve"> </w:t>
      </w:r>
      <w:r>
        <w:rPr>
          <w:sz w:val="20"/>
        </w:rPr>
        <w:t>2</w:t>
      </w:r>
      <w:r>
        <w:rPr>
          <w:spacing w:val="-3"/>
          <w:sz w:val="20"/>
        </w:rPr>
        <w:t xml:space="preserve"> </w:t>
      </w:r>
      <w:r>
        <w:rPr>
          <w:sz w:val="20"/>
        </w:rPr>
        <w:t>hours</w:t>
      </w:r>
      <w:r>
        <w:rPr>
          <w:spacing w:val="-2"/>
          <w:sz w:val="20"/>
        </w:rPr>
        <w:t xml:space="preserve"> </w:t>
      </w:r>
      <w:r>
        <w:rPr>
          <w:sz w:val="20"/>
        </w:rPr>
        <w:t>in</w:t>
      </w:r>
      <w:r>
        <w:rPr>
          <w:spacing w:val="-2"/>
          <w:sz w:val="20"/>
        </w:rPr>
        <w:t xml:space="preserve"> </w:t>
      </w:r>
      <w:r>
        <w:rPr>
          <w:sz w:val="20"/>
        </w:rPr>
        <w:t>HS</w:t>
      </w:r>
      <w:r>
        <w:rPr>
          <w:spacing w:val="-3"/>
          <w:sz w:val="20"/>
        </w:rPr>
        <w:t xml:space="preserve"> </w:t>
      </w:r>
      <w:r>
        <w:rPr>
          <w:sz w:val="20"/>
        </w:rPr>
        <w:t>and</w:t>
      </w:r>
      <w:r>
        <w:rPr>
          <w:spacing w:val="-2"/>
          <w:sz w:val="20"/>
        </w:rPr>
        <w:t xml:space="preserve"> </w:t>
      </w:r>
      <w:r>
        <w:rPr>
          <w:sz w:val="20"/>
        </w:rPr>
        <w:t>ALL</w:t>
      </w:r>
      <w:r>
        <w:rPr>
          <w:spacing w:val="-3"/>
          <w:sz w:val="20"/>
        </w:rPr>
        <w:t xml:space="preserve"> </w:t>
      </w:r>
      <w:r>
        <w:rPr>
          <w:sz w:val="20"/>
        </w:rPr>
        <w:t>children</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up</w:t>
      </w:r>
      <w:r>
        <w:rPr>
          <w:spacing w:val="-2"/>
          <w:sz w:val="20"/>
        </w:rPr>
        <w:t xml:space="preserve"> </w:t>
      </w:r>
      <w:r>
        <w:rPr>
          <w:sz w:val="20"/>
        </w:rPr>
        <w:t>from</w:t>
      </w:r>
      <w:r>
        <w:rPr>
          <w:spacing w:val="-4"/>
          <w:sz w:val="20"/>
        </w:rPr>
        <w:t xml:space="preserve"> </w:t>
      </w:r>
      <w:r>
        <w:rPr>
          <w:sz w:val="20"/>
        </w:rPr>
        <w:t>rest</w:t>
      </w:r>
      <w:r>
        <w:rPr>
          <w:spacing w:val="-3"/>
          <w:sz w:val="20"/>
        </w:rPr>
        <w:t xml:space="preserve"> </w:t>
      </w:r>
      <w:r>
        <w:rPr>
          <w:sz w:val="20"/>
        </w:rPr>
        <w:t>by</w:t>
      </w:r>
      <w:r>
        <w:rPr>
          <w:spacing w:val="-2"/>
          <w:sz w:val="20"/>
        </w:rPr>
        <w:t xml:space="preserve"> </w:t>
      </w:r>
      <w:r>
        <w:rPr>
          <w:sz w:val="20"/>
        </w:rPr>
        <w:t>2:30</w:t>
      </w:r>
      <w:r>
        <w:rPr>
          <w:spacing w:val="-2"/>
          <w:sz w:val="20"/>
        </w:rPr>
        <w:t xml:space="preserve"> </w:t>
      </w:r>
      <w:r>
        <w:rPr>
          <w:sz w:val="20"/>
        </w:rPr>
        <w:t>pm</w:t>
      </w:r>
      <w:r>
        <w:rPr>
          <w:spacing w:val="-4"/>
          <w:sz w:val="20"/>
        </w:rPr>
        <w:t xml:space="preserve"> </w:t>
      </w:r>
      <w:r>
        <w:rPr>
          <w:sz w:val="20"/>
        </w:rPr>
        <w:t>everyday regardless of when they fell asleep.</w:t>
      </w:r>
    </w:p>
    <w:p w14:paraId="62804323" w14:textId="77777777" w:rsidR="00480F8C" w:rsidRDefault="00480F8C" w:rsidP="00480F8C">
      <w:pPr>
        <w:pStyle w:val="ListParagraph"/>
        <w:widowControl w:val="0"/>
        <w:numPr>
          <w:ilvl w:val="0"/>
          <w:numId w:val="166"/>
        </w:numPr>
        <w:tabs>
          <w:tab w:val="left" w:pos="1732"/>
        </w:tabs>
        <w:autoSpaceDE w:val="0"/>
        <w:autoSpaceDN w:val="0"/>
        <w:spacing w:after="0" w:line="276" w:lineRule="auto"/>
        <w:ind w:right="1508"/>
        <w:contextualSpacing w:val="0"/>
        <w:rPr>
          <w:sz w:val="20"/>
        </w:rPr>
      </w:pPr>
      <w:r>
        <w:rPr>
          <w:sz w:val="20"/>
        </w:rPr>
        <w:t>Staff</w:t>
      </w:r>
      <w:r>
        <w:rPr>
          <w:spacing w:val="-3"/>
          <w:sz w:val="20"/>
        </w:rPr>
        <w:t xml:space="preserve"> </w:t>
      </w:r>
      <w:r>
        <w:rPr>
          <w:sz w:val="20"/>
        </w:rPr>
        <w:t>will</w:t>
      </w:r>
      <w:r>
        <w:rPr>
          <w:spacing w:val="-2"/>
          <w:sz w:val="20"/>
        </w:rPr>
        <w:t xml:space="preserve"> </w:t>
      </w:r>
      <w:r>
        <w:rPr>
          <w:sz w:val="20"/>
        </w:rPr>
        <w:t>inform</w:t>
      </w:r>
      <w:r>
        <w:rPr>
          <w:spacing w:val="-3"/>
          <w:sz w:val="20"/>
        </w:rPr>
        <w:t xml:space="preserve"> </w:t>
      </w:r>
      <w:r>
        <w:rPr>
          <w:sz w:val="20"/>
        </w:rPr>
        <w:t>children</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daily</w:t>
      </w:r>
      <w:r>
        <w:rPr>
          <w:spacing w:val="-2"/>
          <w:sz w:val="20"/>
        </w:rPr>
        <w:t xml:space="preserve"> </w:t>
      </w:r>
      <w:r>
        <w:rPr>
          <w:sz w:val="20"/>
        </w:rPr>
        <w:t>schedule</w:t>
      </w:r>
      <w:r>
        <w:rPr>
          <w:spacing w:val="-3"/>
          <w:sz w:val="20"/>
        </w:rPr>
        <w:t xml:space="preserve"> </w:t>
      </w:r>
      <w:r>
        <w:rPr>
          <w:sz w:val="20"/>
        </w:rPr>
        <w:t>and</w:t>
      </w:r>
      <w:r>
        <w:rPr>
          <w:spacing w:val="-2"/>
          <w:sz w:val="20"/>
        </w:rPr>
        <w:t xml:space="preserve"> </w:t>
      </w:r>
      <w:r>
        <w:rPr>
          <w:sz w:val="20"/>
        </w:rPr>
        <w:t>will</w:t>
      </w:r>
      <w:r>
        <w:rPr>
          <w:spacing w:val="-2"/>
          <w:sz w:val="20"/>
        </w:rPr>
        <w:t xml:space="preserve"> </w:t>
      </w:r>
      <w:r>
        <w:rPr>
          <w:sz w:val="20"/>
        </w:rPr>
        <w:t>prepare</w:t>
      </w:r>
      <w:r>
        <w:rPr>
          <w:spacing w:val="-3"/>
          <w:sz w:val="20"/>
        </w:rPr>
        <w:t xml:space="preserve"> </w:t>
      </w:r>
      <w:r>
        <w:rPr>
          <w:sz w:val="20"/>
        </w:rPr>
        <w:t>children</w:t>
      </w:r>
      <w:r>
        <w:rPr>
          <w:spacing w:val="-2"/>
          <w:sz w:val="20"/>
        </w:rPr>
        <w:t xml:space="preserve"> </w:t>
      </w:r>
      <w:r>
        <w:rPr>
          <w:sz w:val="20"/>
        </w:rPr>
        <w:t>for</w:t>
      </w:r>
      <w:r>
        <w:rPr>
          <w:spacing w:val="-2"/>
          <w:sz w:val="20"/>
        </w:rPr>
        <w:t xml:space="preserve"> </w:t>
      </w:r>
      <w:r>
        <w:rPr>
          <w:sz w:val="20"/>
        </w:rPr>
        <w:t>the</w:t>
      </w:r>
      <w:r>
        <w:rPr>
          <w:spacing w:val="-3"/>
          <w:sz w:val="20"/>
        </w:rPr>
        <w:t xml:space="preserve"> </w:t>
      </w:r>
      <w:r>
        <w:rPr>
          <w:sz w:val="20"/>
        </w:rPr>
        <w:t>rest</w:t>
      </w:r>
      <w:r>
        <w:rPr>
          <w:spacing w:val="-2"/>
          <w:sz w:val="20"/>
        </w:rPr>
        <w:t xml:space="preserve"> </w:t>
      </w:r>
      <w:r>
        <w:rPr>
          <w:sz w:val="20"/>
        </w:rPr>
        <w:t>period</w:t>
      </w:r>
      <w:r>
        <w:rPr>
          <w:spacing w:val="-2"/>
          <w:sz w:val="20"/>
        </w:rPr>
        <w:t xml:space="preserve"> </w:t>
      </w:r>
      <w:r>
        <w:rPr>
          <w:sz w:val="20"/>
        </w:rPr>
        <w:t>by</w:t>
      </w:r>
      <w:r>
        <w:rPr>
          <w:spacing w:val="-2"/>
          <w:sz w:val="20"/>
        </w:rPr>
        <w:t xml:space="preserve"> </w:t>
      </w:r>
      <w:r>
        <w:rPr>
          <w:sz w:val="20"/>
        </w:rPr>
        <w:t>setting boundaries around the expectations and why rest time is important.</w:t>
      </w:r>
    </w:p>
    <w:p w14:paraId="6D9C8F2C" w14:textId="0D0BE476" w:rsidR="00480F8C" w:rsidRDefault="00480F8C" w:rsidP="00480F8C">
      <w:pPr>
        <w:pStyle w:val="ListParagraph"/>
        <w:widowControl w:val="0"/>
        <w:numPr>
          <w:ilvl w:val="0"/>
          <w:numId w:val="166"/>
        </w:numPr>
        <w:tabs>
          <w:tab w:val="left" w:pos="1732"/>
        </w:tabs>
        <w:autoSpaceDE w:val="0"/>
        <w:autoSpaceDN w:val="0"/>
        <w:spacing w:after="0" w:line="276" w:lineRule="auto"/>
        <w:ind w:left="1730" w:right="1240"/>
        <w:contextualSpacing w:val="0"/>
        <w:rPr>
          <w:sz w:val="20"/>
        </w:rPr>
      </w:pPr>
      <w:r>
        <w:rPr>
          <w:sz w:val="20"/>
        </w:rPr>
        <w:t>Staff</w:t>
      </w:r>
      <w:r>
        <w:rPr>
          <w:spacing w:val="-4"/>
          <w:sz w:val="20"/>
        </w:rPr>
        <w:t xml:space="preserve"> </w:t>
      </w:r>
      <w:r>
        <w:rPr>
          <w:sz w:val="20"/>
        </w:rPr>
        <w:t>will</w:t>
      </w:r>
      <w:r>
        <w:rPr>
          <w:spacing w:val="-3"/>
          <w:sz w:val="20"/>
        </w:rPr>
        <w:t xml:space="preserve"> </w:t>
      </w:r>
      <w:r>
        <w:rPr>
          <w:sz w:val="20"/>
        </w:rPr>
        <w:t>implement</w:t>
      </w:r>
      <w:r>
        <w:rPr>
          <w:spacing w:val="-3"/>
          <w:sz w:val="20"/>
        </w:rPr>
        <w:t xml:space="preserve"> </w:t>
      </w:r>
      <w:r>
        <w:rPr>
          <w:sz w:val="20"/>
        </w:rPr>
        <w:t>a</w:t>
      </w:r>
      <w:r>
        <w:rPr>
          <w:spacing w:val="-3"/>
          <w:sz w:val="20"/>
        </w:rPr>
        <w:t xml:space="preserve"> </w:t>
      </w:r>
      <w:r>
        <w:rPr>
          <w:sz w:val="20"/>
        </w:rPr>
        <w:t>system</w:t>
      </w:r>
      <w:r>
        <w:rPr>
          <w:spacing w:val="-4"/>
          <w:sz w:val="20"/>
        </w:rPr>
        <w:t xml:space="preserve"> </w:t>
      </w:r>
      <w:r>
        <w:rPr>
          <w:sz w:val="20"/>
        </w:rPr>
        <w:t>for</w:t>
      </w:r>
      <w:r>
        <w:rPr>
          <w:spacing w:val="-3"/>
          <w:sz w:val="20"/>
        </w:rPr>
        <w:t xml:space="preserve"> </w:t>
      </w:r>
      <w:r>
        <w:rPr>
          <w:sz w:val="20"/>
        </w:rPr>
        <w:t>routines-i.e.:</w:t>
      </w:r>
      <w:r>
        <w:rPr>
          <w:spacing w:val="-4"/>
          <w:sz w:val="20"/>
        </w:rPr>
        <w:t xml:space="preserve"> </w:t>
      </w:r>
      <w:r w:rsidR="00DC31B0">
        <w:rPr>
          <w:sz w:val="20"/>
        </w:rPr>
        <w:t>bath rooming</w:t>
      </w:r>
      <w:r>
        <w:rPr>
          <w:sz w:val="20"/>
        </w:rPr>
        <w:t>,</w:t>
      </w:r>
      <w:r>
        <w:rPr>
          <w:spacing w:val="-2"/>
          <w:sz w:val="20"/>
        </w:rPr>
        <w:t xml:space="preserve"> </w:t>
      </w:r>
      <w:r>
        <w:rPr>
          <w:sz w:val="20"/>
        </w:rPr>
        <w:t>hand</w:t>
      </w:r>
      <w:r>
        <w:rPr>
          <w:spacing w:val="-2"/>
          <w:sz w:val="20"/>
        </w:rPr>
        <w:t xml:space="preserve"> </w:t>
      </w:r>
      <w:r>
        <w:rPr>
          <w:sz w:val="20"/>
        </w:rPr>
        <w:t>washing,</w:t>
      </w:r>
      <w:r>
        <w:rPr>
          <w:spacing w:val="-5"/>
          <w:sz w:val="20"/>
        </w:rPr>
        <w:t xml:space="preserve"> </w:t>
      </w:r>
      <w:r>
        <w:rPr>
          <w:sz w:val="20"/>
        </w:rPr>
        <w:t>etc.</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completed</w:t>
      </w:r>
      <w:r>
        <w:rPr>
          <w:spacing w:val="-2"/>
          <w:sz w:val="20"/>
        </w:rPr>
        <w:t xml:space="preserve"> </w:t>
      </w:r>
      <w:r>
        <w:rPr>
          <w:sz w:val="20"/>
        </w:rPr>
        <w:t>before children settle down for their rest period.</w:t>
      </w:r>
    </w:p>
    <w:p w14:paraId="2A2D75AF" w14:textId="77777777" w:rsidR="00480F8C" w:rsidRDefault="00480F8C" w:rsidP="00480F8C">
      <w:pPr>
        <w:pStyle w:val="ListParagraph"/>
        <w:widowControl w:val="0"/>
        <w:numPr>
          <w:ilvl w:val="0"/>
          <w:numId w:val="166"/>
        </w:numPr>
        <w:tabs>
          <w:tab w:val="left" w:pos="1731"/>
        </w:tabs>
        <w:autoSpaceDE w:val="0"/>
        <w:autoSpaceDN w:val="0"/>
        <w:spacing w:before="1" w:after="0" w:line="276" w:lineRule="auto"/>
        <w:ind w:left="1730" w:right="980"/>
        <w:contextualSpacing w:val="0"/>
        <w:rPr>
          <w:sz w:val="20"/>
        </w:rPr>
      </w:pPr>
      <w:r>
        <w:rPr>
          <w:sz w:val="20"/>
        </w:rPr>
        <w:t>Staff</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consistent</w:t>
      </w:r>
      <w:r>
        <w:rPr>
          <w:spacing w:val="-3"/>
          <w:sz w:val="20"/>
        </w:rPr>
        <w:t xml:space="preserve"> </w:t>
      </w:r>
      <w:r>
        <w:rPr>
          <w:sz w:val="20"/>
        </w:rPr>
        <w:t>with</w:t>
      </w:r>
      <w:r>
        <w:rPr>
          <w:spacing w:val="-2"/>
          <w:sz w:val="20"/>
        </w:rPr>
        <w:t xml:space="preserve"> </w:t>
      </w:r>
      <w:r>
        <w:rPr>
          <w:sz w:val="20"/>
        </w:rPr>
        <w:t>expectations</w:t>
      </w:r>
      <w:r>
        <w:rPr>
          <w:spacing w:val="-2"/>
          <w:sz w:val="20"/>
        </w:rPr>
        <w:t xml:space="preserve"> </w:t>
      </w:r>
      <w:r>
        <w:rPr>
          <w:sz w:val="20"/>
        </w:rPr>
        <w:t>and</w:t>
      </w:r>
      <w:r>
        <w:rPr>
          <w:spacing w:val="-2"/>
          <w:sz w:val="20"/>
        </w:rPr>
        <w:t xml:space="preserve"> </w:t>
      </w:r>
      <w:r>
        <w:rPr>
          <w:sz w:val="20"/>
        </w:rPr>
        <w:t>support</w:t>
      </w:r>
      <w:r>
        <w:rPr>
          <w:spacing w:val="-5"/>
          <w:sz w:val="20"/>
        </w:rPr>
        <w:t xml:space="preserve"> </w:t>
      </w:r>
      <w:r>
        <w:rPr>
          <w:sz w:val="20"/>
        </w:rPr>
        <w:t>one</w:t>
      </w:r>
      <w:r>
        <w:rPr>
          <w:spacing w:val="-4"/>
          <w:sz w:val="20"/>
        </w:rPr>
        <w:t xml:space="preserve"> </w:t>
      </w:r>
      <w:r>
        <w:rPr>
          <w:sz w:val="20"/>
        </w:rPr>
        <w:t>another</w:t>
      </w:r>
      <w:r>
        <w:rPr>
          <w:spacing w:val="-3"/>
          <w:sz w:val="20"/>
        </w:rPr>
        <w:t xml:space="preserve"> </w:t>
      </w:r>
      <w:r>
        <w:rPr>
          <w:sz w:val="20"/>
        </w:rPr>
        <w:t>around</w:t>
      </w:r>
      <w:r>
        <w:rPr>
          <w:spacing w:val="-2"/>
          <w:sz w:val="20"/>
        </w:rPr>
        <w:t xml:space="preserve"> </w:t>
      </w:r>
      <w:r>
        <w:rPr>
          <w:sz w:val="20"/>
        </w:rPr>
        <w:t>the</w:t>
      </w:r>
      <w:r>
        <w:rPr>
          <w:spacing w:val="-4"/>
          <w:sz w:val="20"/>
        </w:rPr>
        <w:t xml:space="preserve"> </w:t>
      </w:r>
      <w:r>
        <w:rPr>
          <w:sz w:val="20"/>
        </w:rPr>
        <w:t>implementation</w:t>
      </w:r>
      <w:r>
        <w:rPr>
          <w:spacing w:val="-2"/>
          <w:sz w:val="20"/>
        </w:rPr>
        <w:t xml:space="preserve"> </w:t>
      </w:r>
      <w:r>
        <w:rPr>
          <w:sz w:val="20"/>
        </w:rPr>
        <w:t>of</w:t>
      </w:r>
      <w:r>
        <w:rPr>
          <w:spacing w:val="-4"/>
          <w:sz w:val="20"/>
        </w:rPr>
        <w:t xml:space="preserve"> </w:t>
      </w:r>
      <w:r>
        <w:rPr>
          <w:sz w:val="20"/>
        </w:rPr>
        <w:t xml:space="preserve">rest </w:t>
      </w:r>
      <w:r>
        <w:rPr>
          <w:spacing w:val="-2"/>
          <w:sz w:val="20"/>
        </w:rPr>
        <w:t>time.</w:t>
      </w:r>
    </w:p>
    <w:p w14:paraId="2D08873A" w14:textId="77777777" w:rsidR="00480F8C" w:rsidRDefault="00480F8C" w:rsidP="00480F8C">
      <w:pPr>
        <w:pStyle w:val="ListParagraph"/>
        <w:widowControl w:val="0"/>
        <w:numPr>
          <w:ilvl w:val="0"/>
          <w:numId w:val="166"/>
        </w:numPr>
        <w:tabs>
          <w:tab w:val="left" w:pos="1732"/>
        </w:tabs>
        <w:autoSpaceDE w:val="0"/>
        <w:autoSpaceDN w:val="0"/>
        <w:spacing w:after="0" w:line="276" w:lineRule="auto"/>
        <w:ind w:right="1248"/>
        <w:contextualSpacing w:val="0"/>
        <w:rPr>
          <w:sz w:val="20"/>
        </w:rPr>
      </w:pPr>
      <w:r>
        <w:rPr>
          <w:sz w:val="20"/>
        </w:rPr>
        <w:t>Staff</w:t>
      </w:r>
      <w:r>
        <w:rPr>
          <w:spacing w:val="-4"/>
          <w:sz w:val="20"/>
        </w:rPr>
        <w:t xml:space="preserve"> </w:t>
      </w:r>
      <w:r>
        <w:rPr>
          <w:sz w:val="20"/>
        </w:rPr>
        <w:t>will</w:t>
      </w:r>
      <w:r>
        <w:rPr>
          <w:spacing w:val="-3"/>
          <w:sz w:val="20"/>
        </w:rPr>
        <w:t xml:space="preserve"> </w:t>
      </w:r>
      <w:r>
        <w:rPr>
          <w:sz w:val="20"/>
        </w:rPr>
        <w:t>establish</w:t>
      </w:r>
      <w:r>
        <w:rPr>
          <w:spacing w:val="-2"/>
          <w:sz w:val="20"/>
        </w:rPr>
        <w:t xml:space="preserve"> </w:t>
      </w:r>
      <w:r>
        <w:rPr>
          <w:sz w:val="20"/>
        </w:rPr>
        <w:t>a</w:t>
      </w:r>
      <w:r>
        <w:rPr>
          <w:spacing w:val="-3"/>
          <w:sz w:val="20"/>
        </w:rPr>
        <w:t xml:space="preserve"> </w:t>
      </w:r>
      <w:r>
        <w:rPr>
          <w:sz w:val="20"/>
        </w:rPr>
        <w:t>classroom</w:t>
      </w:r>
      <w:r>
        <w:rPr>
          <w:spacing w:val="-4"/>
          <w:sz w:val="20"/>
        </w:rPr>
        <w:t xml:space="preserve"> </w:t>
      </w:r>
      <w:r>
        <w:rPr>
          <w:sz w:val="20"/>
        </w:rPr>
        <w:t>climate</w:t>
      </w:r>
      <w:r>
        <w:rPr>
          <w:spacing w:val="-4"/>
          <w:sz w:val="20"/>
        </w:rPr>
        <w:t xml:space="preserve"> </w:t>
      </w:r>
      <w:r>
        <w:rPr>
          <w:sz w:val="20"/>
        </w:rPr>
        <w:t>that</w:t>
      </w:r>
      <w:r>
        <w:rPr>
          <w:spacing w:val="-3"/>
          <w:sz w:val="20"/>
        </w:rPr>
        <w:t xml:space="preserve"> </w:t>
      </w:r>
      <w:r>
        <w:rPr>
          <w:sz w:val="20"/>
        </w:rPr>
        <w:t>encourages</w:t>
      </w:r>
      <w:r>
        <w:rPr>
          <w:spacing w:val="-2"/>
          <w:sz w:val="20"/>
        </w:rPr>
        <w:t xml:space="preserve"> </w:t>
      </w:r>
      <w:r>
        <w:rPr>
          <w:sz w:val="20"/>
        </w:rPr>
        <w:t>children</w:t>
      </w:r>
      <w:r>
        <w:rPr>
          <w:spacing w:val="-2"/>
          <w:sz w:val="20"/>
        </w:rPr>
        <w:t xml:space="preserve"> </w:t>
      </w:r>
      <w:r>
        <w:rPr>
          <w:sz w:val="20"/>
        </w:rPr>
        <w:t>to</w:t>
      </w:r>
      <w:r>
        <w:rPr>
          <w:spacing w:val="-3"/>
          <w:sz w:val="20"/>
        </w:rPr>
        <w:t xml:space="preserve"> </w:t>
      </w:r>
      <w:r>
        <w:rPr>
          <w:sz w:val="20"/>
        </w:rPr>
        <w:t>rest</w:t>
      </w:r>
      <w:r>
        <w:rPr>
          <w:spacing w:val="-3"/>
          <w:sz w:val="20"/>
        </w:rPr>
        <w:t xml:space="preserve"> </w:t>
      </w:r>
      <w:r>
        <w:rPr>
          <w:sz w:val="20"/>
        </w:rPr>
        <w:t>with</w:t>
      </w:r>
      <w:r>
        <w:rPr>
          <w:spacing w:val="-2"/>
          <w:sz w:val="20"/>
        </w:rPr>
        <w:t xml:space="preserve"> </w:t>
      </w:r>
      <w:r>
        <w:rPr>
          <w:sz w:val="20"/>
        </w:rPr>
        <w:t>dim</w:t>
      </w:r>
      <w:r>
        <w:rPr>
          <w:spacing w:val="-4"/>
          <w:sz w:val="20"/>
        </w:rPr>
        <w:t xml:space="preserve"> </w:t>
      </w:r>
      <w:r>
        <w:rPr>
          <w:sz w:val="20"/>
        </w:rPr>
        <w:t>lighting</w:t>
      </w:r>
      <w:r>
        <w:rPr>
          <w:spacing w:val="-1"/>
          <w:sz w:val="20"/>
        </w:rPr>
        <w:t xml:space="preserve"> </w:t>
      </w:r>
      <w:r>
        <w:rPr>
          <w:sz w:val="20"/>
        </w:rPr>
        <w:t>(</w:t>
      </w:r>
      <w:r>
        <w:rPr>
          <w:sz w:val="20"/>
          <w:u w:val="single"/>
        </w:rPr>
        <w:t>not</w:t>
      </w:r>
      <w:r>
        <w:rPr>
          <w:spacing w:val="-3"/>
          <w:sz w:val="20"/>
        </w:rPr>
        <w:t xml:space="preserve"> </w:t>
      </w:r>
      <w:r>
        <w:rPr>
          <w:sz w:val="20"/>
        </w:rPr>
        <w:t>dark),</w:t>
      </w:r>
      <w:r>
        <w:rPr>
          <w:spacing w:val="-2"/>
          <w:sz w:val="20"/>
        </w:rPr>
        <w:t xml:space="preserve"> </w:t>
      </w:r>
      <w:r>
        <w:rPr>
          <w:sz w:val="20"/>
        </w:rPr>
        <w:t>soft music, etc.</w:t>
      </w:r>
    </w:p>
    <w:p w14:paraId="3B388EF1" w14:textId="77777777" w:rsidR="00480F8C" w:rsidRDefault="00480F8C" w:rsidP="00480F8C">
      <w:pPr>
        <w:pStyle w:val="ListParagraph"/>
        <w:widowControl w:val="0"/>
        <w:numPr>
          <w:ilvl w:val="0"/>
          <w:numId w:val="166"/>
        </w:numPr>
        <w:tabs>
          <w:tab w:val="left" w:pos="1732"/>
        </w:tabs>
        <w:autoSpaceDE w:val="0"/>
        <w:autoSpaceDN w:val="0"/>
        <w:spacing w:after="0" w:line="276" w:lineRule="auto"/>
        <w:ind w:right="1499"/>
        <w:contextualSpacing w:val="0"/>
        <w:rPr>
          <w:sz w:val="20"/>
        </w:rPr>
      </w:pPr>
      <w:r>
        <w:rPr>
          <w:sz w:val="20"/>
        </w:rPr>
        <w:t xml:space="preserve">Staff will zone appropriately during rest time to ensure adequate supervision of all children and </w:t>
      </w:r>
      <w:r>
        <w:rPr>
          <w:sz w:val="20"/>
          <w:u w:val="single"/>
        </w:rPr>
        <w:t>will</w:t>
      </w:r>
      <w:r>
        <w:rPr>
          <w:sz w:val="20"/>
        </w:rPr>
        <w:t xml:space="preserve"> </w:t>
      </w:r>
      <w:r>
        <w:rPr>
          <w:sz w:val="20"/>
          <w:u w:val="single"/>
        </w:rPr>
        <w:t>maintain</w:t>
      </w:r>
      <w:r>
        <w:rPr>
          <w:spacing w:val="-2"/>
          <w:sz w:val="20"/>
          <w:u w:val="single"/>
        </w:rPr>
        <w:t xml:space="preserve"> </w:t>
      </w:r>
      <w:r>
        <w:rPr>
          <w:sz w:val="20"/>
          <w:u w:val="single"/>
        </w:rPr>
        <w:t>enough</w:t>
      </w:r>
      <w:r>
        <w:rPr>
          <w:spacing w:val="-2"/>
          <w:sz w:val="20"/>
          <w:u w:val="single"/>
        </w:rPr>
        <w:t xml:space="preserve"> </w:t>
      </w:r>
      <w:r>
        <w:rPr>
          <w:sz w:val="20"/>
          <w:u w:val="single"/>
        </w:rPr>
        <w:t>light</w:t>
      </w:r>
      <w:r>
        <w:rPr>
          <w:spacing w:val="-3"/>
          <w:sz w:val="20"/>
          <w:u w:val="single"/>
        </w:rPr>
        <w:t xml:space="preserve"> </w:t>
      </w:r>
      <w:r>
        <w:rPr>
          <w:sz w:val="20"/>
          <w:u w:val="single"/>
        </w:rPr>
        <w:t>in</w:t>
      </w:r>
      <w:r>
        <w:rPr>
          <w:spacing w:val="-2"/>
          <w:sz w:val="20"/>
          <w:u w:val="single"/>
        </w:rPr>
        <w:t xml:space="preserve"> </w:t>
      </w:r>
      <w:r>
        <w:rPr>
          <w:sz w:val="20"/>
          <w:u w:val="single"/>
        </w:rPr>
        <w:t>a</w:t>
      </w:r>
      <w:r>
        <w:rPr>
          <w:spacing w:val="-3"/>
          <w:sz w:val="20"/>
          <w:u w:val="single"/>
        </w:rPr>
        <w:t xml:space="preserve"> </w:t>
      </w:r>
      <w:r>
        <w:rPr>
          <w:sz w:val="20"/>
          <w:u w:val="single"/>
        </w:rPr>
        <w:t>classroom</w:t>
      </w:r>
      <w:r>
        <w:rPr>
          <w:spacing w:val="-4"/>
          <w:sz w:val="20"/>
          <w:u w:val="single"/>
        </w:rPr>
        <w:t xml:space="preserve"> </w:t>
      </w:r>
      <w:r>
        <w:rPr>
          <w:sz w:val="20"/>
          <w:u w:val="single"/>
        </w:rPr>
        <w:t>during</w:t>
      </w:r>
      <w:r>
        <w:rPr>
          <w:spacing w:val="-3"/>
          <w:sz w:val="20"/>
          <w:u w:val="single"/>
        </w:rPr>
        <w:t xml:space="preserve"> </w:t>
      </w:r>
      <w:r>
        <w:rPr>
          <w:sz w:val="20"/>
          <w:u w:val="single"/>
        </w:rPr>
        <w:t>rest</w:t>
      </w:r>
      <w:r>
        <w:rPr>
          <w:spacing w:val="-3"/>
          <w:sz w:val="20"/>
          <w:u w:val="single"/>
        </w:rPr>
        <w:t xml:space="preserve"> </w:t>
      </w:r>
      <w:r>
        <w:rPr>
          <w:sz w:val="20"/>
          <w:u w:val="single"/>
        </w:rPr>
        <w:t>to</w:t>
      </w:r>
      <w:r>
        <w:rPr>
          <w:spacing w:val="-3"/>
          <w:sz w:val="20"/>
          <w:u w:val="single"/>
        </w:rPr>
        <w:t xml:space="preserve"> </w:t>
      </w:r>
      <w:r>
        <w:rPr>
          <w:sz w:val="20"/>
          <w:u w:val="single"/>
        </w:rPr>
        <w:t>ensure</w:t>
      </w:r>
      <w:r>
        <w:rPr>
          <w:spacing w:val="-4"/>
          <w:sz w:val="20"/>
          <w:u w:val="single"/>
        </w:rPr>
        <w:t xml:space="preserve"> </w:t>
      </w:r>
      <w:r>
        <w:rPr>
          <w:sz w:val="20"/>
          <w:u w:val="single"/>
        </w:rPr>
        <w:t>adequate</w:t>
      </w:r>
      <w:r>
        <w:rPr>
          <w:spacing w:val="-4"/>
          <w:sz w:val="20"/>
          <w:u w:val="single"/>
        </w:rPr>
        <w:t xml:space="preserve"> </w:t>
      </w:r>
      <w:r>
        <w:rPr>
          <w:sz w:val="20"/>
          <w:u w:val="single"/>
        </w:rPr>
        <w:t>visual</w:t>
      </w:r>
      <w:r>
        <w:rPr>
          <w:spacing w:val="-3"/>
          <w:sz w:val="20"/>
          <w:u w:val="single"/>
        </w:rPr>
        <w:t xml:space="preserve"> </w:t>
      </w:r>
      <w:r>
        <w:rPr>
          <w:sz w:val="20"/>
          <w:u w:val="single"/>
        </w:rPr>
        <w:t>supervision</w:t>
      </w:r>
      <w:r>
        <w:rPr>
          <w:spacing w:val="-2"/>
          <w:sz w:val="20"/>
          <w:u w:val="single"/>
        </w:rPr>
        <w:t xml:space="preserve"> </w:t>
      </w:r>
      <w:r>
        <w:rPr>
          <w:sz w:val="20"/>
          <w:u w:val="single"/>
        </w:rPr>
        <w:t>of</w:t>
      </w:r>
      <w:r>
        <w:rPr>
          <w:spacing w:val="-4"/>
          <w:sz w:val="20"/>
          <w:u w:val="single"/>
        </w:rPr>
        <w:t xml:space="preserve"> </w:t>
      </w:r>
      <w:r>
        <w:rPr>
          <w:sz w:val="20"/>
          <w:u w:val="single"/>
        </w:rPr>
        <w:t>all</w:t>
      </w:r>
      <w:r>
        <w:rPr>
          <w:spacing w:val="-3"/>
          <w:sz w:val="20"/>
          <w:u w:val="single"/>
        </w:rPr>
        <w:t xml:space="preserve"> </w:t>
      </w:r>
      <w:r>
        <w:rPr>
          <w:sz w:val="20"/>
          <w:u w:val="single"/>
        </w:rPr>
        <w:t>children</w:t>
      </w:r>
      <w:r>
        <w:rPr>
          <w:sz w:val="20"/>
        </w:rPr>
        <w:t xml:space="preserve"> (example: teachers need to be able to see if a child’s lips turn blue during sleep).</w:t>
      </w:r>
    </w:p>
    <w:p w14:paraId="03D08959" w14:textId="77777777" w:rsidR="00480F8C" w:rsidRDefault="00480F8C" w:rsidP="00480F8C">
      <w:pPr>
        <w:pStyle w:val="ListParagraph"/>
        <w:widowControl w:val="0"/>
        <w:numPr>
          <w:ilvl w:val="1"/>
          <w:numId w:val="166"/>
        </w:numPr>
        <w:tabs>
          <w:tab w:val="left" w:pos="2451"/>
          <w:tab w:val="left" w:pos="2452"/>
        </w:tabs>
        <w:autoSpaceDE w:val="0"/>
        <w:autoSpaceDN w:val="0"/>
        <w:spacing w:after="0" w:line="276" w:lineRule="auto"/>
        <w:ind w:right="1381"/>
        <w:contextualSpacing w:val="0"/>
        <w:rPr>
          <w:sz w:val="20"/>
        </w:rPr>
      </w:pPr>
      <w:r>
        <w:rPr>
          <w:b/>
          <w:sz w:val="20"/>
        </w:rPr>
        <w:t>Every</w:t>
      </w:r>
      <w:r>
        <w:rPr>
          <w:b/>
          <w:spacing w:val="-4"/>
          <w:sz w:val="20"/>
        </w:rPr>
        <w:t xml:space="preserve"> </w:t>
      </w:r>
      <w:r>
        <w:rPr>
          <w:b/>
          <w:sz w:val="20"/>
        </w:rPr>
        <w:t>15</w:t>
      </w:r>
      <w:r>
        <w:rPr>
          <w:b/>
          <w:spacing w:val="-3"/>
          <w:sz w:val="20"/>
        </w:rPr>
        <w:t xml:space="preserve"> </w:t>
      </w:r>
      <w:r>
        <w:rPr>
          <w:b/>
          <w:sz w:val="20"/>
        </w:rPr>
        <w:t>minutes</w:t>
      </w:r>
      <w:r>
        <w:rPr>
          <w:sz w:val="20"/>
        </w:rPr>
        <w:t>,</w:t>
      </w:r>
      <w:r>
        <w:rPr>
          <w:spacing w:val="-2"/>
          <w:sz w:val="20"/>
        </w:rPr>
        <w:t xml:space="preserve"> </w:t>
      </w:r>
      <w:r>
        <w:rPr>
          <w:sz w:val="20"/>
        </w:rPr>
        <w:t>a</w:t>
      </w:r>
      <w:r>
        <w:rPr>
          <w:spacing w:val="-2"/>
          <w:sz w:val="20"/>
        </w:rPr>
        <w:t xml:space="preserve"> </w:t>
      </w:r>
      <w:r>
        <w:rPr>
          <w:sz w:val="20"/>
        </w:rPr>
        <w:t>staff</w:t>
      </w:r>
      <w:r>
        <w:rPr>
          <w:spacing w:val="-4"/>
          <w:sz w:val="20"/>
        </w:rPr>
        <w:t xml:space="preserve"> </w:t>
      </w:r>
      <w:r>
        <w:rPr>
          <w:sz w:val="20"/>
        </w:rPr>
        <w:t>person</w:t>
      </w:r>
      <w:r>
        <w:rPr>
          <w:spacing w:val="-2"/>
          <w:sz w:val="20"/>
        </w:rPr>
        <w:t xml:space="preserve"> </w:t>
      </w:r>
      <w:r>
        <w:rPr>
          <w:sz w:val="20"/>
        </w:rPr>
        <w:t>physically</w:t>
      </w:r>
      <w:r>
        <w:rPr>
          <w:spacing w:val="-2"/>
          <w:sz w:val="20"/>
        </w:rPr>
        <w:t xml:space="preserve"> </w:t>
      </w:r>
      <w:r>
        <w:rPr>
          <w:sz w:val="20"/>
        </w:rPr>
        <w:t>walks</w:t>
      </w:r>
      <w:r>
        <w:rPr>
          <w:spacing w:val="-2"/>
          <w:sz w:val="20"/>
        </w:rPr>
        <w:t xml:space="preserve"> </w:t>
      </w:r>
      <w:r>
        <w:rPr>
          <w:sz w:val="20"/>
        </w:rPr>
        <w:t>around</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and</w:t>
      </w:r>
      <w:r>
        <w:rPr>
          <w:spacing w:val="-2"/>
          <w:sz w:val="20"/>
        </w:rPr>
        <w:t xml:space="preserve"> </w:t>
      </w:r>
      <w:r>
        <w:rPr>
          <w:sz w:val="20"/>
        </w:rPr>
        <w:t>checks</w:t>
      </w:r>
      <w:r>
        <w:rPr>
          <w:spacing w:val="-2"/>
          <w:sz w:val="20"/>
        </w:rPr>
        <w:t xml:space="preserve"> </w:t>
      </w:r>
      <w:r>
        <w:rPr>
          <w:sz w:val="20"/>
        </w:rPr>
        <w:t>on</w:t>
      </w:r>
      <w:r>
        <w:rPr>
          <w:spacing w:val="-2"/>
          <w:sz w:val="20"/>
        </w:rPr>
        <w:t xml:space="preserve"> </w:t>
      </w:r>
      <w:r>
        <w:rPr>
          <w:sz w:val="20"/>
        </w:rPr>
        <w:t xml:space="preserve">resting </w:t>
      </w:r>
      <w:r>
        <w:rPr>
          <w:spacing w:val="-2"/>
          <w:sz w:val="20"/>
        </w:rPr>
        <w:t>children.</w:t>
      </w:r>
    </w:p>
    <w:p w14:paraId="7231CDFB" w14:textId="77777777" w:rsidR="00480F8C" w:rsidRDefault="00480F8C" w:rsidP="00480F8C">
      <w:pPr>
        <w:pStyle w:val="ListParagraph"/>
        <w:widowControl w:val="0"/>
        <w:numPr>
          <w:ilvl w:val="0"/>
          <w:numId w:val="166"/>
        </w:numPr>
        <w:tabs>
          <w:tab w:val="left" w:pos="1732"/>
        </w:tabs>
        <w:autoSpaceDE w:val="0"/>
        <w:autoSpaceDN w:val="0"/>
        <w:spacing w:after="0" w:line="276" w:lineRule="auto"/>
        <w:ind w:right="1120"/>
        <w:contextualSpacing w:val="0"/>
        <w:rPr>
          <w:sz w:val="20"/>
        </w:rPr>
      </w:pPr>
      <w:r>
        <w:rPr>
          <w:sz w:val="20"/>
        </w:rPr>
        <w:t>Children</w:t>
      </w:r>
      <w:r>
        <w:rPr>
          <w:spacing w:val="-2"/>
          <w:sz w:val="20"/>
        </w:rPr>
        <w:t xml:space="preserve"> </w:t>
      </w:r>
      <w:r>
        <w:rPr>
          <w:sz w:val="20"/>
        </w:rPr>
        <w:t>in</w:t>
      </w:r>
      <w:r>
        <w:rPr>
          <w:spacing w:val="-2"/>
          <w:sz w:val="20"/>
        </w:rPr>
        <w:t xml:space="preserve"> </w:t>
      </w:r>
      <w:r>
        <w:rPr>
          <w:sz w:val="20"/>
        </w:rPr>
        <w:t>our</w:t>
      </w:r>
      <w:r>
        <w:rPr>
          <w:spacing w:val="-3"/>
          <w:sz w:val="20"/>
        </w:rPr>
        <w:t xml:space="preserve"> </w:t>
      </w:r>
      <w:r>
        <w:rPr>
          <w:sz w:val="20"/>
        </w:rPr>
        <w:t>classrooms</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provided</w:t>
      </w:r>
      <w:r>
        <w:rPr>
          <w:spacing w:val="-2"/>
          <w:sz w:val="20"/>
        </w:rPr>
        <w:t xml:space="preserve"> </w:t>
      </w:r>
      <w:r>
        <w:rPr>
          <w:sz w:val="20"/>
        </w:rPr>
        <w:t>with</w:t>
      </w:r>
      <w:r>
        <w:rPr>
          <w:spacing w:val="-2"/>
          <w:sz w:val="20"/>
        </w:rPr>
        <w:t xml:space="preserve"> </w:t>
      </w:r>
      <w:r>
        <w:rPr>
          <w:sz w:val="20"/>
        </w:rPr>
        <w:t>an</w:t>
      </w:r>
      <w:r>
        <w:rPr>
          <w:spacing w:val="-2"/>
          <w:sz w:val="20"/>
        </w:rPr>
        <w:t xml:space="preserve"> </w:t>
      </w:r>
      <w:r>
        <w:rPr>
          <w:sz w:val="20"/>
        </w:rPr>
        <w:t>individual</w:t>
      </w:r>
      <w:r>
        <w:rPr>
          <w:spacing w:val="-3"/>
          <w:sz w:val="20"/>
        </w:rPr>
        <w:t xml:space="preserve"> </w:t>
      </w:r>
      <w:r>
        <w:rPr>
          <w:sz w:val="20"/>
        </w:rPr>
        <w:t>space</w:t>
      </w:r>
      <w:r>
        <w:rPr>
          <w:spacing w:val="-4"/>
          <w:sz w:val="20"/>
        </w:rPr>
        <w:t xml:space="preserve"> </w:t>
      </w:r>
      <w:r>
        <w:rPr>
          <w:sz w:val="20"/>
        </w:rPr>
        <w:t>in</w:t>
      </w:r>
      <w:r>
        <w:rPr>
          <w:spacing w:val="-2"/>
          <w:sz w:val="20"/>
        </w:rPr>
        <w:t xml:space="preserve"> </w:t>
      </w:r>
      <w:r>
        <w:rPr>
          <w:sz w:val="20"/>
        </w:rPr>
        <w:t>which</w:t>
      </w:r>
      <w:r>
        <w:rPr>
          <w:spacing w:val="-2"/>
          <w:sz w:val="20"/>
        </w:rPr>
        <w:t xml:space="preserve"> </w:t>
      </w:r>
      <w:r>
        <w:rPr>
          <w:sz w:val="20"/>
        </w:rPr>
        <w:t>to</w:t>
      </w:r>
      <w:r>
        <w:rPr>
          <w:spacing w:val="-3"/>
          <w:sz w:val="20"/>
        </w:rPr>
        <w:t xml:space="preserve"> </w:t>
      </w:r>
      <w:r>
        <w:rPr>
          <w:sz w:val="20"/>
        </w:rPr>
        <w:t>rest.</w:t>
      </w:r>
      <w:r>
        <w:rPr>
          <w:spacing w:val="-3"/>
          <w:sz w:val="20"/>
        </w:rPr>
        <w:t xml:space="preserve"> </w:t>
      </w:r>
      <w:r>
        <w:rPr>
          <w:sz w:val="20"/>
        </w:rPr>
        <w:t>All</w:t>
      </w:r>
      <w:r>
        <w:rPr>
          <w:spacing w:val="-3"/>
          <w:sz w:val="20"/>
        </w:rPr>
        <w:t xml:space="preserve"> </w:t>
      </w:r>
      <w:r>
        <w:rPr>
          <w:sz w:val="20"/>
        </w:rPr>
        <w:t>cots</w:t>
      </w:r>
      <w:r>
        <w:rPr>
          <w:spacing w:val="-2"/>
          <w:sz w:val="20"/>
        </w:rPr>
        <w:t xml:space="preserve"> </w:t>
      </w:r>
      <w:r>
        <w:rPr>
          <w:sz w:val="20"/>
        </w:rPr>
        <w:t>or</w:t>
      </w:r>
      <w:r>
        <w:rPr>
          <w:spacing w:val="-3"/>
          <w:sz w:val="20"/>
        </w:rPr>
        <w:t xml:space="preserve"> </w:t>
      </w:r>
      <w:r>
        <w:rPr>
          <w:sz w:val="20"/>
        </w:rPr>
        <w:t>mats</w:t>
      </w:r>
      <w:r>
        <w:rPr>
          <w:spacing w:val="-2"/>
          <w:sz w:val="20"/>
        </w:rPr>
        <w:t xml:space="preserve"> </w:t>
      </w:r>
      <w:r>
        <w:rPr>
          <w:sz w:val="20"/>
        </w:rPr>
        <w:t>will be spaced at least 2ft. apart.</w:t>
      </w:r>
    </w:p>
    <w:p w14:paraId="7BB80E4A" w14:textId="77777777" w:rsidR="00480F8C" w:rsidRDefault="00480F8C" w:rsidP="00480F8C">
      <w:pPr>
        <w:pStyle w:val="ListParagraph"/>
        <w:widowControl w:val="0"/>
        <w:numPr>
          <w:ilvl w:val="0"/>
          <w:numId w:val="166"/>
        </w:numPr>
        <w:tabs>
          <w:tab w:val="left" w:pos="1731"/>
        </w:tabs>
        <w:autoSpaceDE w:val="0"/>
        <w:autoSpaceDN w:val="0"/>
        <w:spacing w:after="0" w:line="276" w:lineRule="auto"/>
        <w:ind w:left="1730" w:right="1015"/>
        <w:contextualSpacing w:val="0"/>
        <w:rPr>
          <w:sz w:val="20"/>
        </w:rPr>
      </w:pPr>
      <w:r>
        <w:rPr>
          <w:sz w:val="20"/>
        </w:rPr>
        <w:t>Children</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provided</w:t>
      </w:r>
      <w:r>
        <w:rPr>
          <w:spacing w:val="-2"/>
          <w:sz w:val="20"/>
        </w:rPr>
        <w:t xml:space="preserve"> </w:t>
      </w:r>
      <w:r>
        <w:rPr>
          <w:sz w:val="20"/>
        </w:rPr>
        <w:t>with quiet</w:t>
      </w:r>
      <w:r>
        <w:rPr>
          <w:spacing w:val="-3"/>
          <w:sz w:val="20"/>
        </w:rPr>
        <w:t xml:space="preserve"> </w:t>
      </w:r>
      <w:r>
        <w:rPr>
          <w:sz w:val="20"/>
        </w:rPr>
        <w:t>materials</w:t>
      </w:r>
      <w:r>
        <w:rPr>
          <w:spacing w:val="-2"/>
          <w:sz w:val="20"/>
        </w:rPr>
        <w:t xml:space="preserve"> </w:t>
      </w:r>
      <w:r>
        <w:rPr>
          <w:sz w:val="20"/>
        </w:rPr>
        <w:t>to</w:t>
      </w:r>
      <w:r>
        <w:rPr>
          <w:spacing w:val="-3"/>
          <w:sz w:val="20"/>
        </w:rPr>
        <w:t xml:space="preserve"> </w:t>
      </w:r>
      <w:r>
        <w:rPr>
          <w:sz w:val="20"/>
        </w:rPr>
        <w:t>explore</w:t>
      </w:r>
      <w:r>
        <w:rPr>
          <w:spacing w:val="-4"/>
          <w:sz w:val="20"/>
        </w:rPr>
        <w:t xml:space="preserve"> </w:t>
      </w:r>
      <w:r>
        <w:rPr>
          <w:sz w:val="20"/>
        </w:rPr>
        <w:t>while</w:t>
      </w:r>
      <w:r>
        <w:rPr>
          <w:spacing w:val="-4"/>
          <w:sz w:val="20"/>
        </w:rPr>
        <w:t xml:space="preserve"> </w:t>
      </w:r>
      <w:r>
        <w:rPr>
          <w:sz w:val="20"/>
        </w:rPr>
        <w:t>rest</w:t>
      </w:r>
      <w:r>
        <w:rPr>
          <w:spacing w:val="-3"/>
          <w:sz w:val="20"/>
        </w:rPr>
        <w:t xml:space="preserve"> </w:t>
      </w:r>
      <w:r>
        <w:rPr>
          <w:sz w:val="20"/>
        </w:rPr>
        <w:t>time</w:t>
      </w:r>
      <w:r>
        <w:rPr>
          <w:spacing w:val="-4"/>
          <w:sz w:val="20"/>
        </w:rPr>
        <w:t xml:space="preserve"> </w:t>
      </w:r>
      <w:r>
        <w:rPr>
          <w:sz w:val="20"/>
        </w:rPr>
        <w:t>is</w:t>
      </w:r>
      <w:r>
        <w:rPr>
          <w:spacing w:val="-2"/>
          <w:sz w:val="20"/>
        </w:rPr>
        <w:t xml:space="preserve"> </w:t>
      </w:r>
      <w:r>
        <w:rPr>
          <w:sz w:val="20"/>
        </w:rPr>
        <w:t>occurring</w:t>
      </w:r>
      <w:r>
        <w:rPr>
          <w:spacing w:val="-3"/>
          <w:sz w:val="20"/>
        </w:rPr>
        <w:t xml:space="preserve"> </w:t>
      </w:r>
      <w:r>
        <w:rPr>
          <w:sz w:val="20"/>
        </w:rPr>
        <w:t>(books,</w:t>
      </w:r>
      <w:r>
        <w:rPr>
          <w:spacing w:val="-2"/>
          <w:sz w:val="20"/>
        </w:rPr>
        <w:t xml:space="preserve"> </w:t>
      </w:r>
      <w:r>
        <w:rPr>
          <w:sz w:val="20"/>
        </w:rPr>
        <w:t>puzzles,</w:t>
      </w:r>
      <w:r>
        <w:rPr>
          <w:spacing w:val="-5"/>
          <w:sz w:val="20"/>
        </w:rPr>
        <w:t xml:space="preserve"> </w:t>
      </w:r>
      <w:r>
        <w:rPr>
          <w:sz w:val="20"/>
        </w:rPr>
        <w:t>paper and pencil, small manipulatives).</w:t>
      </w:r>
    </w:p>
    <w:p w14:paraId="5F0933AD" w14:textId="77777777" w:rsidR="00480F8C" w:rsidRDefault="00480F8C" w:rsidP="00480F8C">
      <w:pPr>
        <w:pStyle w:val="ListParagraph"/>
        <w:widowControl w:val="0"/>
        <w:numPr>
          <w:ilvl w:val="0"/>
          <w:numId w:val="166"/>
        </w:numPr>
        <w:tabs>
          <w:tab w:val="left" w:pos="1731"/>
        </w:tabs>
        <w:autoSpaceDE w:val="0"/>
        <w:autoSpaceDN w:val="0"/>
        <w:spacing w:after="0" w:line="240" w:lineRule="auto"/>
        <w:ind w:left="1730" w:hanging="361"/>
        <w:contextualSpacing w:val="0"/>
        <w:rPr>
          <w:sz w:val="20"/>
        </w:rPr>
      </w:pPr>
      <w:r>
        <w:rPr>
          <w:sz w:val="20"/>
        </w:rPr>
        <w:t>Children</w:t>
      </w:r>
      <w:r>
        <w:rPr>
          <w:spacing w:val="-6"/>
          <w:sz w:val="20"/>
        </w:rPr>
        <w:t xml:space="preserve"> </w:t>
      </w:r>
      <w:r>
        <w:rPr>
          <w:sz w:val="20"/>
        </w:rPr>
        <w:t>will</w:t>
      </w:r>
      <w:r>
        <w:rPr>
          <w:spacing w:val="-7"/>
          <w:sz w:val="20"/>
        </w:rPr>
        <w:t xml:space="preserve"> </w:t>
      </w:r>
      <w:r>
        <w:rPr>
          <w:sz w:val="20"/>
        </w:rPr>
        <w:t>be</w:t>
      </w:r>
      <w:r>
        <w:rPr>
          <w:spacing w:val="-7"/>
          <w:sz w:val="20"/>
        </w:rPr>
        <w:t xml:space="preserve"> </w:t>
      </w:r>
      <w:r>
        <w:rPr>
          <w:sz w:val="20"/>
        </w:rPr>
        <w:t>actively</w:t>
      </w:r>
      <w:r>
        <w:rPr>
          <w:spacing w:val="-6"/>
          <w:sz w:val="20"/>
        </w:rPr>
        <w:t xml:space="preserve"> </w:t>
      </w:r>
      <w:r>
        <w:rPr>
          <w:sz w:val="20"/>
        </w:rPr>
        <w:t>supported</w:t>
      </w:r>
      <w:r>
        <w:rPr>
          <w:spacing w:val="-5"/>
          <w:sz w:val="20"/>
        </w:rPr>
        <w:t xml:space="preserve"> </w:t>
      </w:r>
      <w:r>
        <w:rPr>
          <w:sz w:val="20"/>
        </w:rPr>
        <w:t>by</w:t>
      </w:r>
      <w:r>
        <w:rPr>
          <w:spacing w:val="-6"/>
          <w:sz w:val="20"/>
        </w:rPr>
        <w:t xml:space="preserve"> </w:t>
      </w:r>
      <w:r>
        <w:rPr>
          <w:sz w:val="20"/>
        </w:rPr>
        <w:t>staff</w:t>
      </w:r>
      <w:r>
        <w:rPr>
          <w:spacing w:val="-7"/>
          <w:sz w:val="20"/>
        </w:rPr>
        <w:t xml:space="preserve"> </w:t>
      </w:r>
      <w:r>
        <w:rPr>
          <w:sz w:val="20"/>
        </w:rPr>
        <w:t>to</w:t>
      </w:r>
      <w:r>
        <w:rPr>
          <w:spacing w:val="-7"/>
          <w:sz w:val="20"/>
        </w:rPr>
        <w:t xml:space="preserve"> </w:t>
      </w:r>
      <w:r>
        <w:rPr>
          <w:sz w:val="20"/>
        </w:rPr>
        <w:t>maintain</w:t>
      </w:r>
      <w:r>
        <w:rPr>
          <w:spacing w:val="-5"/>
          <w:sz w:val="20"/>
        </w:rPr>
        <w:t xml:space="preserve"> </w:t>
      </w:r>
      <w:r>
        <w:rPr>
          <w:sz w:val="20"/>
        </w:rPr>
        <w:t>their</w:t>
      </w:r>
      <w:r>
        <w:rPr>
          <w:spacing w:val="-7"/>
          <w:sz w:val="20"/>
        </w:rPr>
        <w:t xml:space="preserve"> </w:t>
      </w:r>
      <w:r>
        <w:rPr>
          <w:sz w:val="20"/>
        </w:rPr>
        <w:t>individual</w:t>
      </w:r>
      <w:r>
        <w:rPr>
          <w:spacing w:val="-6"/>
          <w:sz w:val="20"/>
        </w:rPr>
        <w:t xml:space="preserve"> </w:t>
      </w:r>
      <w:r>
        <w:rPr>
          <w:spacing w:val="-2"/>
          <w:sz w:val="20"/>
        </w:rPr>
        <w:t>space.</w:t>
      </w:r>
    </w:p>
    <w:p w14:paraId="7F106B5B" w14:textId="77777777" w:rsidR="00480F8C" w:rsidRPr="00AD0927" w:rsidRDefault="00480F8C" w:rsidP="00480F8C">
      <w:pPr>
        <w:pStyle w:val="ListParagraph"/>
        <w:widowControl w:val="0"/>
        <w:numPr>
          <w:ilvl w:val="0"/>
          <w:numId w:val="166"/>
        </w:numPr>
        <w:tabs>
          <w:tab w:val="left" w:pos="1731"/>
        </w:tabs>
        <w:autoSpaceDE w:val="0"/>
        <w:autoSpaceDN w:val="0"/>
        <w:spacing w:before="34" w:after="0" w:line="240" w:lineRule="auto"/>
        <w:ind w:left="1730" w:hanging="361"/>
        <w:contextualSpacing w:val="0"/>
        <w:rPr>
          <w:sz w:val="20"/>
        </w:rPr>
      </w:pPr>
      <w:r>
        <w:rPr>
          <w:sz w:val="20"/>
        </w:rPr>
        <w:t>Children</w:t>
      </w:r>
      <w:r>
        <w:rPr>
          <w:spacing w:val="-5"/>
          <w:sz w:val="20"/>
        </w:rPr>
        <w:t xml:space="preserve"> </w:t>
      </w:r>
      <w:r>
        <w:rPr>
          <w:sz w:val="20"/>
        </w:rPr>
        <w:t>who</w:t>
      </w:r>
      <w:r>
        <w:rPr>
          <w:spacing w:val="-5"/>
          <w:sz w:val="20"/>
        </w:rPr>
        <w:t xml:space="preserve"> </w:t>
      </w:r>
      <w:r>
        <w:rPr>
          <w:sz w:val="20"/>
        </w:rPr>
        <w:t>choose</w:t>
      </w:r>
      <w:r>
        <w:rPr>
          <w:spacing w:val="-6"/>
          <w:sz w:val="20"/>
        </w:rPr>
        <w:t xml:space="preserve"> </w:t>
      </w:r>
      <w:r>
        <w:rPr>
          <w:sz w:val="20"/>
        </w:rPr>
        <w:t>not</w:t>
      </w:r>
      <w:r>
        <w:rPr>
          <w:spacing w:val="-5"/>
          <w:sz w:val="20"/>
        </w:rPr>
        <w:t xml:space="preserve"> </w:t>
      </w:r>
      <w:r>
        <w:rPr>
          <w:sz w:val="20"/>
        </w:rPr>
        <w:t>to</w:t>
      </w:r>
      <w:r>
        <w:rPr>
          <w:spacing w:val="-5"/>
          <w:sz w:val="20"/>
        </w:rPr>
        <w:t xml:space="preserve"> </w:t>
      </w:r>
      <w:r>
        <w:rPr>
          <w:sz w:val="20"/>
        </w:rPr>
        <w:t>sleep</w:t>
      </w:r>
      <w:r>
        <w:rPr>
          <w:spacing w:val="-4"/>
          <w:sz w:val="20"/>
        </w:rPr>
        <w:t xml:space="preserve"> </w:t>
      </w:r>
      <w:r>
        <w:rPr>
          <w:sz w:val="20"/>
        </w:rPr>
        <w:t>will</w:t>
      </w:r>
      <w:r>
        <w:rPr>
          <w:spacing w:val="-5"/>
          <w:sz w:val="20"/>
        </w:rPr>
        <w:t xml:space="preserve"> </w:t>
      </w:r>
      <w:r>
        <w:rPr>
          <w:sz w:val="20"/>
        </w:rPr>
        <w:t>be</w:t>
      </w:r>
      <w:r>
        <w:rPr>
          <w:spacing w:val="-6"/>
          <w:sz w:val="20"/>
        </w:rPr>
        <w:t xml:space="preserve"> </w:t>
      </w:r>
      <w:r>
        <w:rPr>
          <w:sz w:val="20"/>
        </w:rPr>
        <w:t>offered</w:t>
      </w:r>
      <w:r>
        <w:rPr>
          <w:spacing w:val="-4"/>
          <w:sz w:val="20"/>
        </w:rPr>
        <w:t xml:space="preserve"> </w:t>
      </w:r>
      <w:r>
        <w:rPr>
          <w:sz w:val="20"/>
        </w:rPr>
        <w:t>quiet</w:t>
      </w:r>
      <w:r>
        <w:rPr>
          <w:spacing w:val="-5"/>
          <w:sz w:val="20"/>
        </w:rPr>
        <w:t xml:space="preserve"> </w:t>
      </w:r>
      <w:r>
        <w:rPr>
          <w:sz w:val="20"/>
        </w:rPr>
        <w:t>activities</w:t>
      </w:r>
      <w:r>
        <w:rPr>
          <w:spacing w:val="-5"/>
          <w:sz w:val="20"/>
        </w:rPr>
        <w:t xml:space="preserve"> </w:t>
      </w:r>
      <w:r>
        <w:rPr>
          <w:sz w:val="20"/>
        </w:rPr>
        <w:t>at</w:t>
      </w:r>
      <w:r>
        <w:rPr>
          <w:spacing w:val="-5"/>
          <w:sz w:val="20"/>
        </w:rPr>
        <w:t xml:space="preserve"> </w:t>
      </w:r>
      <w:r>
        <w:rPr>
          <w:sz w:val="20"/>
        </w:rPr>
        <w:t>a</w:t>
      </w:r>
      <w:r>
        <w:rPr>
          <w:spacing w:val="-5"/>
          <w:sz w:val="20"/>
        </w:rPr>
        <w:t xml:space="preserve"> </w:t>
      </w:r>
      <w:r>
        <w:rPr>
          <w:sz w:val="20"/>
        </w:rPr>
        <w:t>table</w:t>
      </w:r>
      <w:r>
        <w:rPr>
          <w:spacing w:val="-6"/>
          <w:sz w:val="20"/>
        </w:rPr>
        <w:t xml:space="preserve"> </w:t>
      </w:r>
      <w:r>
        <w:rPr>
          <w:sz w:val="20"/>
        </w:rPr>
        <w:t>monitored</w:t>
      </w:r>
      <w:r>
        <w:rPr>
          <w:spacing w:val="-4"/>
          <w:sz w:val="20"/>
        </w:rPr>
        <w:t xml:space="preserve"> </w:t>
      </w:r>
      <w:r>
        <w:rPr>
          <w:sz w:val="20"/>
        </w:rPr>
        <w:t>by</w:t>
      </w:r>
      <w:r>
        <w:rPr>
          <w:spacing w:val="-4"/>
          <w:sz w:val="20"/>
        </w:rPr>
        <w:t xml:space="preserve"> </w:t>
      </w:r>
      <w:r>
        <w:rPr>
          <w:spacing w:val="-2"/>
          <w:sz w:val="20"/>
        </w:rPr>
        <w:t>staff.</w:t>
      </w:r>
    </w:p>
    <w:p w14:paraId="33F37766" w14:textId="77777777" w:rsidR="00480F8C" w:rsidRDefault="00480F8C" w:rsidP="00480F8C">
      <w:pPr>
        <w:pStyle w:val="ListParagraph"/>
        <w:widowControl w:val="0"/>
        <w:numPr>
          <w:ilvl w:val="0"/>
          <w:numId w:val="166"/>
        </w:numPr>
        <w:tabs>
          <w:tab w:val="left" w:pos="1731"/>
        </w:tabs>
        <w:autoSpaceDE w:val="0"/>
        <w:autoSpaceDN w:val="0"/>
        <w:spacing w:before="34" w:after="0" w:line="240" w:lineRule="auto"/>
        <w:ind w:left="1730" w:hanging="361"/>
        <w:contextualSpacing w:val="0"/>
        <w:rPr>
          <w:sz w:val="20"/>
        </w:rPr>
      </w:pPr>
      <w:r>
        <w:rPr>
          <w:spacing w:val="-2"/>
          <w:sz w:val="20"/>
        </w:rPr>
        <w:t xml:space="preserve">All children will be provided with </w:t>
      </w:r>
      <w:proofErr w:type="spellStart"/>
      <w:r>
        <w:rPr>
          <w:spacing w:val="-2"/>
          <w:sz w:val="20"/>
        </w:rPr>
        <w:t>a</w:t>
      </w:r>
      <w:proofErr w:type="spellEnd"/>
      <w:r>
        <w:rPr>
          <w:spacing w:val="-2"/>
          <w:sz w:val="20"/>
        </w:rPr>
        <w:t xml:space="preserve"> arms-free wearable blanket (in a crib) or blanket (on a cot) during rest time.</w:t>
      </w:r>
    </w:p>
    <w:p w14:paraId="1E3848EB" w14:textId="77777777" w:rsidR="00480F8C" w:rsidRDefault="00480F8C" w:rsidP="00480F8C">
      <w:pPr>
        <w:pStyle w:val="ListParagraph"/>
        <w:widowControl w:val="0"/>
        <w:numPr>
          <w:ilvl w:val="0"/>
          <w:numId w:val="166"/>
        </w:numPr>
        <w:tabs>
          <w:tab w:val="left" w:pos="1731"/>
        </w:tabs>
        <w:autoSpaceDE w:val="0"/>
        <w:autoSpaceDN w:val="0"/>
        <w:spacing w:before="35" w:after="0" w:line="240" w:lineRule="auto"/>
        <w:ind w:left="1730" w:hanging="361"/>
        <w:contextualSpacing w:val="0"/>
        <w:rPr>
          <w:sz w:val="20"/>
        </w:rPr>
      </w:pPr>
      <w:r>
        <w:rPr>
          <w:sz w:val="20"/>
        </w:rPr>
        <w:t>EHS</w:t>
      </w:r>
      <w:r>
        <w:rPr>
          <w:spacing w:val="-5"/>
          <w:sz w:val="20"/>
        </w:rPr>
        <w:t xml:space="preserve"> </w:t>
      </w:r>
      <w:r>
        <w:rPr>
          <w:sz w:val="20"/>
        </w:rPr>
        <w:t>staff</w:t>
      </w:r>
      <w:r>
        <w:rPr>
          <w:spacing w:val="-6"/>
          <w:sz w:val="20"/>
        </w:rPr>
        <w:t xml:space="preserve"> </w:t>
      </w:r>
      <w:r>
        <w:rPr>
          <w:sz w:val="20"/>
        </w:rPr>
        <w:t>will</w:t>
      </w:r>
      <w:r>
        <w:rPr>
          <w:spacing w:val="-5"/>
          <w:sz w:val="20"/>
        </w:rPr>
        <w:t xml:space="preserve"> </w:t>
      </w:r>
      <w:r>
        <w:rPr>
          <w:sz w:val="20"/>
        </w:rPr>
        <w:t>refer</w:t>
      </w:r>
      <w:r>
        <w:rPr>
          <w:spacing w:val="-5"/>
          <w:sz w:val="20"/>
        </w:rPr>
        <w:t xml:space="preserve"> </w:t>
      </w:r>
      <w:r>
        <w:rPr>
          <w:sz w:val="20"/>
        </w:rPr>
        <w:t>to</w:t>
      </w:r>
      <w:r>
        <w:rPr>
          <w:spacing w:val="-5"/>
          <w:sz w:val="20"/>
        </w:rPr>
        <w:t xml:space="preserve"> </w:t>
      </w:r>
      <w:bookmarkStart w:id="70" w:name="_Hlk106359707"/>
      <w:r w:rsidRPr="00015C2D">
        <w:rPr>
          <w:i/>
          <w:sz w:val="20"/>
          <w:highlight w:val="yellow"/>
        </w:rPr>
        <w:t>Safe</w:t>
      </w:r>
      <w:r w:rsidRPr="00015C2D">
        <w:rPr>
          <w:i/>
          <w:spacing w:val="-5"/>
          <w:sz w:val="20"/>
          <w:highlight w:val="yellow"/>
        </w:rPr>
        <w:t xml:space="preserve"> </w:t>
      </w:r>
      <w:r w:rsidRPr="00015C2D">
        <w:rPr>
          <w:i/>
          <w:sz w:val="20"/>
          <w:highlight w:val="yellow"/>
        </w:rPr>
        <w:t>Sleep</w:t>
      </w:r>
      <w:r w:rsidRPr="00015C2D">
        <w:rPr>
          <w:i/>
          <w:spacing w:val="-4"/>
          <w:sz w:val="20"/>
          <w:highlight w:val="yellow"/>
        </w:rPr>
        <w:t xml:space="preserve"> </w:t>
      </w:r>
      <w:r w:rsidRPr="00015C2D">
        <w:rPr>
          <w:i/>
          <w:sz w:val="20"/>
          <w:highlight w:val="yellow"/>
        </w:rPr>
        <w:t>Practices</w:t>
      </w:r>
      <w:r>
        <w:rPr>
          <w:i/>
          <w:spacing w:val="-6"/>
          <w:sz w:val="20"/>
        </w:rPr>
        <w:t xml:space="preserve"> </w:t>
      </w:r>
      <w:bookmarkEnd w:id="70"/>
      <w:r>
        <w:rPr>
          <w:sz w:val="20"/>
        </w:rPr>
        <w:t>when</w:t>
      </w:r>
      <w:r>
        <w:rPr>
          <w:spacing w:val="-4"/>
          <w:sz w:val="20"/>
        </w:rPr>
        <w:t xml:space="preserve"> </w:t>
      </w:r>
      <w:r>
        <w:rPr>
          <w:sz w:val="20"/>
        </w:rPr>
        <w:t>napping</w:t>
      </w:r>
      <w:r>
        <w:rPr>
          <w:spacing w:val="-5"/>
          <w:sz w:val="20"/>
        </w:rPr>
        <w:t xml:space="preserve"> </w:t>
      </w:r>
      <w:r>
        <w:rPr>
          <w:sz w:val="20"/>
        </w:rPr>
        <w:t>infants</w:t>
      </w:r>
      <w:r>
        <w:rPr>
          <w:spacing w:val="-4"/>
          <w:sz w:val="20"/>
        </w:rPr>
        <w:t xml:space="preserve"> </w:t>
      </w:r>
      <w:r>
        <w:rPr>
          <w:sz w:val="20"/>
        </w:rPr>
        <w:t>and</w:t>
      </w:r>
      <w:r>
        <w:rPr>
          <w:spacing w:val="-7"/>
          <w:sz w:val="20"/>
        </w:rPr>
        <w:t xml:space="preserve"> </w:t>
      </w:r>
      <w:r>
        <w:rPr>
          <w:spacing w:val="-2"/>
          <w:sz w:val="20"/>
        </w:rPr>
        <w:t>toddlers.</w:t>
      </w:r>
    </w:p>
    <w:p w14:paraId="70521012" w14:textId="77777777" w:rsidR="00480F8C" w:rsidRDefault="00480F8C" w:rsidP="00480F8C">
      <w:pPr>
        <w:rPr>
          <w:sz w:val="20"/>
        </w:rPr>
      </w:pPr>
    </w:p>
    <w:p w14:paraId="7FB279DD" w14:textId="07267D08" w:rsidR="00D3467E" w:rsidRDefault="00D3467E" w:rsidP="00012E3D"/>
    <w:p w14:paraId="6A974FD4" w14:textId="489F5A56" w:rsidR="00437A61" w:rsidRDefault="00437A61" w:rsidP="00012E3D"/>
    <w:p w14:paraId="245971DB" w14:textId="1671A585" w:rsidR="00C67859" w:rsidRDefault="00C67859" w:rsidP="00012E3D"/>
    <w:p w14:paraId="20E79352" w14:textId="6F0B6683" w:rsidR="00C67859" w:rsidRDefault="00C67859"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80F8C" w14:paraId="4BC31578" w14:textId="77777777" w:rsidTr="00B3576E">
        <w:trPr>
          <w:trHeight w:val="489"/>
        </w:trPr>
        <w:tc>
          <w:tcPr>
            <w:tcW w:w="2808" w:type="dxa"/>
          </w:tcPr>
          <w:p w14:paraId="3F6F4101" w14:textId="77777777" w:rsidR="00480F8C" w:rsidRDefault="00480F8C" w:rsidP="00B3576E">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A1D93FD" w14:textId="77777777" w:rsidR="00480F8C" w:rsidRDefault="00480F8C" w:rsidP="00480F8C">
            <w:pPr>
              <w:pStyle w:val="Heading3"/>
            </w:pPr>
            <w:bookmarkStart w:id="71" w:name="_Screen_Time"/>
            <w:bookmarkEnd w:id="71"/>
            <w:r>
              <w:t>Screen</w:t>
            </w:r>
            <w:r>
              <w:rPr>
                <w:spacing w:val="-5"/>
              </w:rPr>
              <w:t xml:space="preserve"> </w:t>
            </w:r>
            <w:r>
              <w:rPr>
                <w:spacing w:val="-4"/>
              </w:rPr>
              <w:t>Time</w:t>
            </w:r>
          </w:p>
        </w:tc>
      </w:tr>
      <w:tr w:rsidR="00480F8C" w14:paraId="5DFA17C3" w14:textId="77777777" w:rsidTr="00B3576E">
        <w:trPr>
          <w:trHeight w:val="244"/>
        </w:trPr>
        <w:tc>
          <w:tcPr>
            <w:tcW w:w="2808" w:type="dxa"/>
          </w:tcPr>
          <w:p w14:paraId="161B7E27" w14:textId="77777777" w:rsidR="00480F8C" w:rsidRDefault="00480F8C"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37C364AD" w14:textId="77777777" w:rsidR="00480F8C" w:rsidRDefault="00480F8C" w:rsidP="00B3576E">
            <w:pPr>
              <w:pStyle w:val="TableParagraph"/>
              <w:rPr>
                <w:sz w:val="20"/>
              </w:rPr>
            </w:pPr>
            <w:r>
              <w:rPr>
                <w:spacing w:val="-2"/>
                <w:sz w:val="20"/>
              </w:rPr>
              <w:t>Education</w:t>
            </w:r>
          </w:p>
        </w:tc>
      </w:tr>
      <w:tr w:rsidR="00480F8C" w14:paraId="564D55D7" w14:textId="77777777" w:rsidTr="00B3576E">
        <w:trPr>
          <w:trHeight w:val="1295"/>
        </w:trPr>
        <w:tc>
          <w:tcPr>
            <w:tcW w:w="2808" w:type="dxa"/>
          </w:tcPr>
          <w:p w14:paraId="5E6E88A7" w14:textId="77777777" w:rsidR="00480F8C" w:rsidRDefault="00480F8C"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517D4F53" w14:textId="77777777" w:rsidR="00480F8C" w:rsidRDefault="00480F8C" w:rsidP="00480F8C">
            <w:pPr>
              <w:pStyle w:val="TableParagraph"/>
              <w:numPr>
                <w:ilvl w:val="0"/>
                <w:numId w:val="169"/>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4F590921" w14:textId="77777777" w:rsidR="00480F8C" w:rsidRDefault="00480F8C" w:rsidP="00480F8C">
            <w:pPr>
              <w:pStyle w:val="TableParagraph"/>
              <w:numPr>
                <w:ilvl w:val="0"/>
                <w:numId w:val="169"/>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25C018FF" w14:textId="77777777" w:rsidR="00480F8C" w:rsidRDefault="00480F8C"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558BB897" w14:textId="77777777" w:rsidR="00480F8C" w:rsidRDefault="00480F8C" w:rsidP="00B3576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6C355D68" w14:textId="77777777" w:rsidR="00480F8C" w:rsidRDefault="00480F8C" w:rsidP="00B3576E">
            <w:pPr>
              <w:pStyle w:val="TableParagraph"/>
              <w:spacing w:before="3" w:line="237" w:lineRule="exact"/>
              <w:ind w:left="1187"/>
              <w:rPr>
                <w:sz w:val="20"/>
              </w:rPr>
            </w:pPr>
            <w:r>
              <w:rPr>
                <w:rFonts w:ascii="MS Gothic" w:hAnsi="MS Gothic"/>
                <w:sz w:val="20"/>
              </w:rPr>
              <w:t>☒</w:t>
            </w:r>
            <w:r>
              <w:rPr>
                <w:sz w:val="20"/>
              </w:rPr>
              <w:t>Other:</w:t>
            </w:r>
            <w:r>
              <w:rPr>
                <w:spacing w:val="-8"/>
                <w:sz w:val="20"/>
              </w:rPr>
              <w:t xml:space="preserve"> </w:t>
            </w:r>
            <w:r>
              <w:rPr>
                <w:sz w:val="20"/>
              </w:rPr>
              <w:t>American</w:t>
            </w:r>
            <w:r>
              <w:rPr>
                <w:spacing w:val="-6"/>
                <w:sz w:val="20"/>
              </w:rPr>
              <w:t xml:space="preserve"> </w:t>
            </w:r>
            <w:r>
              <w:rPr>
                <w:sz w:val="20"/>
              </w:rPr>
              <w:t>Academy</w:t>
            </w:r>
            <w:r>
              <w:rPr>
                <w:spacing w:val="-5"/>
                <w:sz w:val="20"/>
              </w:rPr>
              <w:t xml:space="preserve"> </w:t>
            </w:r>
            <w:r>
              <w:rPr>
                <w:sz w:val="20"/>
              </w:rPr>
              <w:t>of</w:t>
            </w:r>
            <w:r>
              <w:rPr>
                <w:spacing w:val="-8"/>
                <w:sz w:val="20"/>
              </w:rPr>
              <w:t xml:space="preserve"> </w:t>
            </w:r>
            <w:r>
              <w:rPr>
                <w:spacing w:val="-2"/>
                <w:sz w:val="20"/>
              </w:rPr>
              <w:t>Pediatrics</w:t>
            </w:r>
          </w:p>
        </w:tc>
      </w:tr>
      <w:tr w:rsidR="00480F8C" w14:paraId="6D8127AC" w14:textId="77777777" w:rsidTr="00B3576E">
        <w:trPr>
          <w:trHeight w:val="489"/>
        </w:trPr>
        <w:tc>
          <w:tcPr>
            <w:tcW w:w="2808" w:type="dxa"/>
          </w:tcPr>
          <w:p w14:paraId="6FE30B12" w14:textId="77777777" w:rsidR="00480F8C" w:rsidRDefault="00480F8C"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742C95F1" w14:textId="77777777" w:rsidR="00480F8C" w:rsidRDefault="00480F8C"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480F8C" w14:paraId="2E4608AE" w14:textId="77777777" w:rsidTr="00B3576E">
        <w:trPr>
          <w:trHeight w:val="244"/>
        </w:trPr>
        <w:tc>
          <w:tcPr>
            <w:tcW w:w="2808" w:type="dxa"/>
          </w:tcPr>
          <w:p w14:paraId="0EDBEBB2" w14:textId="77777777" w:rsidR="00480F8C" w:rsidRDefault="00480F8C"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25EDC908" w14:textId="77777777" w:rsidR="00480F8C" w:rsidRDefault="00480F8C" w:rsidP="00B3576E">
            <w:pPr>
              <w:pStyle w:val="TableParagraph"/>
              <w:rPr>
                <w:sz w:val="20"/>
              </w:rPr>
            </w:pPr>
            <w:r>
              <w:rPr>
                <w:sz w:val="20"/>
              </w:rPr>
              <w:t>Daily</w:t>
            </w:r>
            <w:r>
              <w:rPr>
                <w:spacing w:val="-4"/>
                <w:sz w:val="20"/>
              </w:rPr>
              <w:t xml:space="preserve"> </w:t>
            </w:r>
            <w:r>
              <w:rPr>
                <w:sz w:val="20"/>
              </w:rPr>
              <w:t>in</w:t>
            </w:r>
            <w:r>
              <w:rPr>
                <w:spacing w:val="-4"/>
                <w:sz w:val="20"/>
              </w:rPr>
              <w:t xml:space="preserve"> </w:t>
            </w:r>
            <w:r>
              <w:rPr>
                <w:spacing w:val="-2"/>
                <w:sz w:val="20"/>
              </w:rPr>
              <w:t>classrooms</w:t>
            </w:r>
          </w:p>
        </w:tc>
      </w:tr>
      <w:tr w:rsidR="00480F8C" w14:paraId="00C3E3CD" w14:textId="77777777" w:rsidTr="00B3576E">
        <w:trPr>
          <w:trHeight w:val="242"/>
        </w:trPr>
        <w:tc>
          <w:tcPr>
            <w:tcW w:w="2808" w:type="dxa"/>
          </w:tcPr>
          <w:p w14:paraId="4FC7CDB5" w14:textId="77777777" w:rsidR="00480F8C" w:rsidRDefault="00480F8C" w:rsidP="00B3576E">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6768" w:type="dxa"/>
          </w:tcPr>
          <w:p w14:paraId="3F2B7212" w14:textId="77777777" w:rsidR="00480F8C" w:rsidRDefault="00480F8C" w:rsidP="00B3576E">
            <w:pPr>
              <w:pStyle w:val="TableParagraph"/>
              <w:spacing w:line="222" w:lineRule="exact"/>
              <w:rPr>
                <w:sz w:val="20"/>
              </w:rPr>
            </w:pPr>
            <w:r>
              <w:rPr>
                <w:spacing w:val="-5"/>
                <w:sz w:val="20"/>
              </w:rPr>
              <w:t>NA</w:t>
            </w:r>
          </w:p>
        </w:tc>
      </w:tr>
      <w:tr w:rsidR="00480F8C" w14:paraId="5E822CD2" w14:textId="77777777" w:rsidTr="00B3576E">
        <w:trPr>
          <w:trHeight w:val="244"/>
        </w:trPr>
        <w:tc>
          <w:tcPr>
            <w:tcW w:w="2808" w:type="dxa"/>
          </w:tcPr>
          <w:p w14:paraId="7606D8FB" w14:textId="77777777" w:rsidR="00480F8C" w:rsidRDefault="00480F8C"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7FBF0726" w14:textId="77777777" w:rsidR="00480F8C" w:rsidRDefault="00480F8C" w:rsidP="00B3576E">
            <w:pPr>
              <w:pStyle w:val="TableParagraph"/>
              <w:rPr>
                <w:sz w:val="20"/>
              </w:rPr>
            </w:pPr>
            <w:r>
              <w:rPr>
                <w:spacing w:val="-5"/>
                <w:sz w:val="20"/>
              </w:rPr>
              <w:t>NA</w:t>
            </w:r>
          </w:p>
        </w:tc>
      </w:tr>
      <w:tr w:rsidR="00480F8C" w14:paraId="74EABABB" w14:textId="77777777" w:rsidTr="00B3576E">
        <w:trPr>
          <w:trHeight w:val="244"/>
        </w:trPr>
        <w:tc>
          <w:tcPr>
            <w:tcW w:w="2808" w:type="dxa"/>
          </w:tcPr>
          <w:p w14:paraId="42FE6368" w14:textId="77777777" w:rsidR="00480F8C" w:rsidRDefault="00480F8C"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343874EF" w14:textId="77777777" w:rsidR="00480F8C" w:rsidRDefault="00480F8C" w:rsidP="00B3576E">
            <w:pPr>
              <w:pStyle w:val="TableParagraph"/>
              <w:rPr>
                <w:sz w:val="20"/>
              </w:rPr>
            </w:pPr>
            <w:r>
              <w:rPr>
                <w:spacing w:val="-5"/>
                <w:sz w:val="20"/>
              </w:rPr>
              <w:t>NA</w:t>
            </w:r>
          </w:p>
        </w:tc>
      </w:tr>
      <w:tr w:rsidR="00480F8C" w14:paraId="710ABF0F" w14:textId="77777777" w:rsidTr="00B3576E">
        <w:trPr>
          <w:trHeight w:val="244"/>
        </w:trPr>
        <w:tc>
          <w:tcPr>
            <w:tcW w:w="2808" w:type="dxa"/>
          </w:tcPr>
          <w:p w14:paraId="6C0A83D4" w14:textId="77777777" w:rsidR="00480F8C" w:rsidRDefault="00480F8C" w:rsidP="00B3576E">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6A704B6F" w14:textId="77777777" w:rsidR="00480F8C" w:rsidRDefault="00480F8C" w:rsidP="00B3576E">
            <w:pPr>
              <w:pStyle w:val="TableParagraph"/>
              <w:rPr>
                <w:sz w:val="20"/>
              </w:rPr>
            </w:pPr>
            <w:r>
              <w:rPr>
                <w:sz w:val="20"/>
              </w:rPr>
              <w:t>See</w:t>
            </w:r>
            <w:r>
              <w:rPr>
                <w:spacing w:val="-6"/>
                <w:sz w:val="20"/>
              </w:rPr>
              <w:t xml:space="preserve"> </w:t>
            </w:r>
            <w:r>
              <w:rPr>
                <w:spacing w:val="-2"/>
                <w:sz w:val="20"/>
              </w:rPr>
              <w:t>below</w:t>
            </w:r>
          </w:p>
        </w:tc>
      </w:tr>
    </w:tbl>
    <w:p w14:paraId="60130550" w14:textId="77777777" w:rsidR="00480F8C" w:rsidRDefault="00480F8C" w:rsidP="00480F8C">
      <w:pPr>
        <w:pStyle w:val="BodyText"/>
        <w:spacing w:before="10"/>
        <w:rPr>
          <w:sz w:val="14"/>
        </w:rPr>
      </w:pPr>
    </w:p>
    <w:p w14:paraId="5ADD94F4" w14:textId="32471CE1" w:rsidR="00480F8C" w:rsidRPr="00F278E3" w:rsidRDefault="00480F8C" w:rsidP="00F278E3">
      <w:pPr>
        <w:spacing w:before="59"/>
        <w:ind w:left="648"/>
        <w:rPr>
          <w:b/>
          <w:sz w:val="20"/>
        </w:rPr>
      </w:pPr>
      <w:r>
        <w:rPr>
          <w:b/>
          <w:spacing w:val="-2"/>
          <w:sz w:val="20"/>
        </w:rPr>
        <w:t>Procedure:</w:t>
      </w:r>
    </w:p>
    <w:p w14:paraId="303C261E" w14:textId="5EF9DAAE" w:rsidR="00480F8C" w:rsidRPr="00F278E3" w:rsidRDefault="00480F8C" w:rsidP="00F278E3">
      <w:pPr>
        <w:ind w:left="1099"/>
        <w:rPr>
          <w:b/>
          <w:sz w:val="20"/>
        </w:rPr>
      </w:pPr>
      <w:r>
        <w:rPr>
          <w:b/>
          <w:w w:val="95"/>
          <w:sz w:val="20"/>
        </w:rPr>
        <w:t>INSTRUCTIONAL</w:t>
      </w:r>
      <w:r>
        <w:rPr>
          <w:b/>
          <w:spacing w:val="51"/>
          <w:sz w:val="20"/>
        </w:rPr>
        <w:t xml:space="preserve"> </w:t>
      </w:r>
      <w:r>
        <w:rPr>
          <w:b/>
          <w:spacing w:val="-2"/>
          <w:sz w:val="20"/>
        </w:rPr>
        <w:t>APPROACH:</w:t>
      </w:r>
    </w:p>
    <w:p w14:paraId="0E8F23AB" w14:textId="77777777" w:rsidR="00480F8C" w:rsidRDefault="00480F8C" w:rsidP="00480F8C">
      <w:pPr>
        <w:pStyle w:val="BodyText"/>
        <w:spacing w:line="276" w:lineRule="auto"/>
        <w:ind w:left="1099" w:right="1038"/>
      </w:pPr>
      <w:r>
        <w:t>Promise follows the NAEYC and the Fred Rogers Center recommendations for Screen Time in Early Childhood Programs</w:t>
      </w:r>
      <w:r>
        <w:rPr>
          <w:spacing w:val="-3"/>
        </w:rPr>
        <w:t xml:space="preserve"> </w:t>
      </w:r>
      <w:r>
        <w:t>which</w:t>
      </w:r>
      <w:r>
        <w:rPr>
          <w:spacing w:val="-3"/>
        </w:rPr>
        <w:t xml:space="preserve"> </w:t>
      </w:r>
      <w:r>
        <w:t>supports</w:t>
      </w:r>
      <w:r>
        <w:rPr>
          <w:spacing w:val="-3"/>
        </w:rPr>
        <w:t xml:space="preserve"> </w:t>
      </w:r>
      <w:r>
        <w:t>the</w:t>
      </w:r>
      <w:r>
        <w:rPr>
          <w:spacing w:val="-6"/>
        </w:rPr>
        <w:t xml:space="preserve"> </w:t>
      </w:r>
      <w:r>
        <w:t>selection</w:t>
      </w:r>
      <w:r>
        <w:rPr>
          <w:spacing w:val="-3"/>
        </w:rPr>
        <w:t xml:space="preserve"> </w:t>
      </w:r>
      <w:r>
        <w:t>of</w:t>
      </w:r>
      <w:r>
        <w:rPr>
          <w:spacing w:val="-4"/>
        </w:rPr>
        <w:t xml:space="preserve"> </w:t>
      </w:r>
      <w:r>
        <w:t>technology</w:t>
      </w:r>
      <w:r>
        <w:rPr>
          <w:spacing w:val="-3"/>
        </w:rPr>
        <w:t xml:space="preserve"> </w:t>
      </w:r>
      <w:r>
        <w:t>that</w:t>
      </w:r>
      <w:r>
        <w:rPr>
          <w:spacing w:val="-4"/>
        </w:rPr>
        <w:t xml:space="preserve"> </w:t>
      </w:r>
      <w:r>
        <w:t>is</w:t>
      </w:r>
      <w:r>
        <w:rPr>
          <w:spacing w:val="-3"/>
        </w:rPr>
        <w:t xml:space="preserve"> </w:t>
      </w:r>
      <w:r>
        <w:t>developmentally</w:t>
      </w:r>
      <w:r>
        <w:rPr>
          <w:spacing w:val="-3"/>
        </w:rPr>
        <w:t xml:space="preserve"> </w:t>
      </w:r>
      <w:r>
        <w:t>appropriate,</w:t>
      </w:r>
      <w:r>
        <w:rPr>
          <w:spacing w:val="-3"/>
        </w:rPr>
        <w:t xml:space="preserve"> </w:t>
      </w:r>
      <w:r>
        <w:t>has</w:t>
      </w:r>
      <w:r>
        <w:rPr>
          <w:spacing w:val="-3"/>
        </w:rPr>
        <w:t xml:space="preserve"> </w:t>
      </w:r>
      <w:r>
        <w:t>quality</w:t>
      </w:r>
      <w:r>
        <w:rPr>
          <w:spacing w:val="-3"/>
        </w:rPr>
        <w:t xml:space="preserve"> </w:t>
      </w:r>
      <w:r>
        <w:t>content</w:t>
      </w:r>
      <w:r>
        <w:rPr>
          <w:spacing w:val="-4"/>
        </w:rPr>
        <w:t xml:space="preserve"> </w:t>
      </w:r>
      <w:r>
        <w:t>and has opportunities for co-engagement.</w:t>
      </w:r>
    </w:p>
    <w:p w14:paraId="24582323" w14:textId="77777777" w:rsidR="00480F8C" w:rsidRDefault="00480F8C" w:rsidP="00480F8C">
      <w:pPr>
        <w:pStyle w:val="BodyText"/>
        <w:spacing w:before="7"/>
        <w:rPr>
          <w:sz w:val="16"/>
        </w:rPr>
      </w:pPr>
    </w:p>
    <w:p w14:paraId="6448C6E6" w14:textId="77777777" w:rsidR="00480F8C" w:rsidRDefault="00480F8C" w:rsidP="00480F8C">
      <w:pPr>
        <w:pStyle w:val="BodyText"/>
        <w:spacing w:line="273" w:lineRule="auto"/>
        <w:ind w:left="1099" w:right="1038"/>
      </w:pPr>
      <w:r>
        <w:t>Any</w:t>
      </w:r>
      <w:r>
        <w:rPr>
          <w:spacing w:val="-2"/>
        </w:rPr>
        <w:t xml:space="preserve"> </w:t>
      </w:r>
      <w:r>
        <w:t>use</w:t>
      </w:r>
      <w:r>
        <w:rPr>
          <w:spacing w:val="-3"/>
        </w:rPr>
        <w:t xml:space="preserve"> </w:t>
      </w:r>
      <w:r>
        <w:t>of</w:t>
      </w:r>
      <w:r>
        <w:rPr>
          <w:spacing w:val="-3"/>
        </w:rPr>
        <w:t xml:space="preserve"> </w:t>
      </w:r>
      <w:r>
        <w:t>technology</w:t>
      </w:r>
      <w:r>
        <w:rPr>
          <w:spacing w:val="-2"/>
        </w:rPr>
        <w:t xml:space="preserve"> </w:t>
      </w:r>
      <w:r>
        <w:t>tools</w:t>
      </w:r>
      <w:r>
        <w:rPr>
          <w:spacing w:val="-2"/>
        </w:rPr>
        <w:t xml:space="preserve"> </w:t>
      </w:r>
      <w:r>
        <w:t>in</w:t>
      </w:r>
      <w:r>
        <w:rPr>
          <w:spacing w:val="-4"/>
        </w:rPr>
        <w:t xml:space="preserve"> </w:t>
      </w:r>
      <w:r>
        <w:t>Promise</w:t>
      </w:r>
      <w:r>
        <w:rPr>
          <w:spacing w:val="-3"/>
        </w:rPr>
        <w:t xml:space="preserve"> </w:t>
      </w:r>
      <w:r>
        <w:t>classrooms</w:t>
      </w:r>
      <w:r>
        <w:rPr>
          <w:spacing w:val="-2"/>
        </w:rPr>
        <w:t xml:space="preserve"> </w:t>
      </w:r>
      <w:r>
        <w:t>will</w:t>
      </w:r>
      <w:r>
        <w:rPr>
          <w:spacing w:val="-3"/>
        </w:rPr>
        <w:t xml:space="preserve"> </w:t>
      </w:r>
      <w:r>
        <w:t>related</w:t>
      </w:r>
      <w:r>
        <w:rPr>
          <w:spacing w:val="-2"/>
        </w:rPr>
        <w:t xml:space="preserve"> </w:t>
      </w:r>
      <w:r>
        <w:t>to</w:t>
      </w:r>
      <w:r>
        <w:rPr>
          <w:spacing w:val="-3"/>
        </w:rPr>
        <w:t xml:space="preserve"> </w:t>
      </w:r>
      <w:r>
        <w:t>instructional</w:t>
      </w:r>
      <w:r>
        <w:rPr>
          <w:spacing w:val="-3"/>
        </w:rPr>
        <w:t xml:space="preserve"> </w:t>
      </w:r>
      <w:r>
        <w:t>goals,</w:t>
      </w:r>
      <w:r>
        <w:rPr>
          <w:spacing w:val="-4"/>
        </w:rPr>
        <w:t xml:space="preserve"> </w:t>
      </w:r>
      <w:r>
        <w:t>integrated</w:t>
      </w:r>
      <w:r>
        <w:rPr>
          <w:spacing w:val="-2"/>
        </w:rPr>
        <w:t xml:space="preserve"> </w:t>
      </w:r>
      <w:r>
        <w:t>into</w:t>
      </w:r>
      <w:r>
        <w:rPr>
          <w:spacing w:val="-3"/>
        </w:rPr>
        <w:t xml:space="preserve"> </w:t>
      </w:r>
      <w:r>
        <w:t>projects</w:t>
      </w:r>
      <w:r>
        <w:rPr>
          <w:spacing w:val="-2"/>
        </w:rPr>
        <w:t xml:space="preserve"> </w:t>
      </w:r>
      <w:r>
        <w:t>and used intentionally with children to extend and support active, hands-on, creative, and authentic engagement.</w:t>
      </w:r>
    </w:p>
    <w:p w14:paraId="57034B32" w14:textId="77777777" w:rsidR="00480F8C" w:rsidRDefault="00480F8C" w:rsidP="00480F8C">
      <w:pPr>
        <w:pStyle w:val="BodyText"/>
        <w:spacing w:before="9"/>
        <w:rPr>
          <w:sz w:val="16"/>
        </w:rPr>
      </w:pPr>
    </w:p>
    <w:p w14:paraId="34689308" w14:textId="77777777" w:rsidR="00480F8C" w:rsidRDefault="00480F8C" w:rsidP="00480F8C">
      <w:pPr>
        <w:pStyle w:val="BodyText"/>
        <w:spacing w:line="276" w:lineRule="auto"/>
        <w:ind w:left="1099" w:right="1038"/>
      </w:pPr>
      <w:r>
        <w:t>Assistive technology is used to support children as indicated on their IFSP/IEP. Technology and media should be used to support learning, not an isolated activity, and to expand young children’s access to new content by complementing</w:t>
      </w:r>
      <w:r>
        <w:rPr>
          <w:spacing w:val="-4"/>
        </w:rPr>
        <w:t xml:space="preserve"> </w:t>
      </w:r>
      <w:r>
        <w:t>and</w:t>
      </w:r>
      <w:r>
        <w:rPr>
          <w:spacing w:val="-3"/>
        </w:rPr>
        <w:t xml:space="preserve"> </w:t>
      </w:r>
      <w:r>
        <w:t>supplementing</w:t>
      </w:r>
      <w:r>
        <w:rPr>
          <w:spacing w:val="-4"/>
        </w:rPr>
        <w:t xml:space="preserve"> </w:t>
      </w:r>
      <w:r>
        <w:t>current</w:t>
      </w:r>
      <w:r>
        <w:rPr>
          <w:spacing w:val="-4"/>
        </w:rPr>
        <w:t xml:space="preserve"> </w:t>
      </w:r>
      <w:r>
        <w:t>activities</w:t>
      </w:r>
      <w:r>
        <w:rPr>
          <w:spacing w:val="-3"/>
        </w:rPr>
        <w:t xml:space="preserve"> </w:t>
      </w:r>
      <w:r>
        <w:t>such</w:t>
      </w:r>
      <w:r>
        <w:rPr>
          <w:spacing w:val="-5"/>
        </w:rPr>
        <w:t xml:space="preserve"> </w:t>
      </w:r>
      <w:r>
        <w:t>as</w:t>
      </w:r>
      <w:r>
        <w:rPr>
          <w:spacing w:val="-3"/>
        </w:rPr>
        <w:t xml:space="preserve"> </w:t>
      </w:r>
      <w:r>
        <w:t>creative</w:t>
      </w:r>
      <w:r>
        <w:rPr>
          <w:spacing w:val="-5"/>
        </w:rPr>
        <w:t xml:space="preserve"> </w:t>
      </w:r>
      <w:r>
        <w:t>play,</w:t>
      </w:r>
      <w:r>
        <w:rPr>
          <w:spacing w:val="-3"/>
        </w:rPr>
        <w:t xml:space="preserve"> </w:t>
      </w:r>
      <w:r>
        <w:t>physical</w:t>
      </w:r>
      <w:r>
        <w:rPr>
          <w:spacing w:val="-4"/>
        </w:rPr>
        <w:t xml:space="preserve"> </w:t>
      </w:r>
      <w:r>
        <w:t>activity,</w:t>
      </w:r>
      <w:r>
        <w:rPr>
          <w:spacing w:val="-3"/>
        </w:rPr>
        <w:t xml:space="preserve"> </w:t>
      </w:r>
      <w:r>
        <w:t>outdoor</w:t>
      </w:r>
      <w:r>
        <w:rPr>
          <w:spacing w:val="-4"/>
        </w:rPr>
        <w:t xml:space="preserve"> </w:t>
      </w:r>
      <w:r>
        <w:t>experiences, conversation, or social interactions.</w:t>
      </w:r>
    </w:p>
    <w:p w14:paraId="2ADD79E4" w14:textId="77777777" w:rsidR="00480F8C" w:rsidRDefault="00480F8C" w:rsidP="00480F8C">
      <w:pPr>
        <w:pStyle w:val="BodyText"/>
        <w:spacing w:before="4"/>
        <w:rPr>
          <w:sz w:val="16"/>
        </w:rPr>
      </w:pPr>
    </w:p>
    <w:p w14:paraId="0D99ED75" w14:textId="77777777" w:rsidR="00480F8C" w:rsidRDefault="00480F8C" w:rsidP="00480F8C">
      <w:pPr>
        <w:pStyle w:val="BodyText"/>
        <w:spacing w:line="273" w:lineRule="auto"/>
        <w:ind w:left="1099" w:right="1038"/>
      </w:pPr>
      <w:r>
        <w:t>Technology</w:t>
      </w:r>
      <w:r>
        <w:rPr>
          <w:spacing w:val="-2"/>
        </w:rPr>
        <w:t xml:space="preserve"> </w:t>
      </w:r>
      <w:r>
        <w:t>tools</w:t>
      </w:r>
      <w:r>
        <w:rPr>
          <w:spacing w:val="-2"/>
        </w:rPr>
        <w:t xml:space="preserve"> </w:t>
      </w:r>
      <w:r>
        <w:t>can</w:t>
      </w:r>
      <w:r>
        <w:rPr>
          <w:spacing w:val="-2"/>
        </w:rPr>
        <w:t xml:space="preserve"> </w:t>
      </w:r>
      <w:r>
        <w:t>be</w:t>
      </w:r>
      <w:r>
        <w:rPr>
          <w:spacing w:val="-4"/>
        </w:rPr>
        <w:t xml:space="preserve"> </w:t>
      </w:r>
      <w:r>
        <w:t>effective</w:t>
      </w:r>
      <w:r>
        <w:rPr>
          <w:spacing w:val="-4"/>
        </w:rPr>
        <w:t xml:space="preserve"> </w:t>
      </w:r>
      <w:r>
        <w:t>for</w:t>
      </w:r>
      <w:r>
        <w:rPr>
          <w:spacing w:val="-3"/>
        </w:rPr>
        <w:t xml:space="preserve"> </w:t>
      </w:r>
      <w:r>
        <w:t>dual</w:t>
      </w:r>
      <w:r>
        <w:rPr>
          <w:spacing w:val="-3"/>
        </w:rPr>
        <w:t xml:space="preserve"> </w:t>
      </w:r>
      <w:r>
        <w:t>language</w:t>
      </w:r>
      <w:r>
        <w:rPr>
          <w:spacing w:val="-4"/>
        </w:rPr>
        <w:t xml:space="preserve"> </w:t>
      </w:r>
      <w:r>
        <w:t>learners</w:t>
      </w:r>
      <w:r>
        <w:rPr>
          <w:spacing w:val="-2"/>
        </w:rPr>
        <w:t xml:space="preserve"> </w:t>
      </w:r>
      <w:r>
        <w:t>by</w:t>
      </w:r>
      <w:r>
        <w:rPr>
          <w:spacing w:val="-2"/>
        </w:rPr>
        <w:t xml:space="preserve"> </w:t>
      </w:r>
      <w:r>
        <w:t>providing</w:t>
      </w:r>
      <w:r>
        <w:rPr>
          <w:spacing w:val="-3"/>
        </w:rPr>
        <w:t xml:space="preserve"> </w:t>
      </w:r>
      <w:r>
        <w:t>access</w:t>
      </w:r>
      <w:r>
        <w:rPr>
          <w:spacing w:val="-2"/>
        </w:rPr>
        <w:t xml:space="preserve"> </w:t>
      </w:r>
      <w:r>
        <w:t>to</w:t>
      </w:r>
      <w:r>
        <w:rPr>
          <w:spacing w:val="-3"/>
        </w:rPr>
        <w:t xml:space="preserve"> </w:t>
      </w:r>
      <w:r>
        <w:t>a</w:t>
      </w:r>
      <w:r>
        <w:rPr>
          <w:spacing w:val="-4"/>
        </w:rPr>
        <w:t xml:space="preserve"> </w:t>
      </w:r>
      <w:r>
        <w:t>family’s</w:t>
      </w:r>
      <w:r>
        <w:rPr>
          <w:spacing w:val="-2"/>
        </w:rPr>
        <w:t xml:space="preserve"> </w:t>
      </w:r>
      <w:r>
        <w:t>home</w:t>
      </w:r>
      <w:r>
        <w:rPr>
          <w:spacing w:val="-4"/>
        </w:rPr>
        <w:t xml:space="preserve"> </w:t>
      </w:r>
      <w:r>
        <w:t>language</w:t>
      </w:r>
      <w:r>
        <w:rPr>
          <w:spacing w:val="-4"/>
        </w:rPr>
        <w:t xml:space="preserve"> </w:t>
      </w:r>
      <w:r>
        <w:t>and culture while supporting English language learning.</w:t>
      </w:r>
    </w:p>
    <w:p w14:paraId="65375BDF" w14:textId="77777777" w:rsidR="00480F8C" w:rsidRDefault="00480F8C" w:rsidP="00480F8C">
      <w:pPr>
        <w:pStyle w:val="BodyText"/>
        <w:spacing w:before="9"/>
        <w:rPr>
          <w:sz w:val="16"/>
        </w:rPr>
      </w:pPr>
    </w:p>
    <w:p w14:paraId="17CC66F6" w14:textId="77777777" w:rsidR="00480F8C" w:rsidRDefault="00480F8C" w:rsidP="00480F8C">
      <w:pPr>
        <w:pStyle w:val="BodyText"/>
        <w:spacing w:line="273" w:lineRule="auto"/>
        <w:ind w:left="1099" w:right="1038" w:hanging="1"/>
      </w:pPr>
      <w:r>
        <w:t>Passive</w:t>
      </w:r>
      <w:r>
        <w:rPr>
          <w:spacing w:val="-4"/>
        </w:rPr>
        <w:t xml:space="preserve"> </w:t>
      </w:r>
      <w:r>
        <w:t>and</w:t>
      </w:r>
      <w:r>
        <w:rPr>
          <w:spacing w:val="-4"/>
        </w:rPr>
        <w:t xml:space="preserve"> </w:t>
      </w:r>
      <w:r>
        <w:t>non-interactive</w:t>
      </w:r>
      <w:r>
        <w:rPr>
          <w:spacing w:val="-4"/>
        </w:rPr>
        <w:t xml:space="preserve"> </w:t>
      </w:r>
      <w:r>
        <w:t>use</w:t>
      </w:r>
      <w:r>
        <w:rPr>
          <w:spacing w:val="-4"/>
        </w:rPr>
        <w:t xml:space="preserve"> </w:t>
      </w:r>
      <w:r>
        <w:t>of</w:t>
      </w:r>
      <w:r>
        <w:rPr>
          <w:spacing w:val="-4"/>
        </w:rPr>
        <w:t xml:space="preserve"> </w:t>
      </w:r>
      <w:r>
        <w:t>technology</w:t>
      </w:r>
      <w:r>
        <w:rPr>
          <w:spacing w:val="-2"/>
        </w:rPr>
        <w:t xml:space="preserve"> </w:t>
      </w:r>
      <w:r>
        <w:t>or</w:t>
      </w:r>
      <w:r>
        <w:rPr>
          <w:spacing w:val="-3"/>
        </w:rPr>
        <w:t xml:space="preserve"> </w:t>
      </w:r>
      <w:r>
        <w:t>screen</w:t>
      </w:r>
      <w:r>
        <w:rPr>
          <w:spacing w:val="-2"/>
        </w:rPr>
        <w:t xml:space="preserve"> </w:t>
      </w:r>
      <w:r>
        <w:t>media</w:t>
      </w:r>
      <w:r>
        <w:rPr>
          <w:spacing w:val="-3"/>
        </w:rPr>
        <w:t xml:space="preserve"> </w:t>
      </w:r>
      <w:r>
        <w:t>is</w:t>
      </w:r>
      <w:r>
        <w:rPr>
          <w:spacing w:val="-2"/>
        </w:rPr>
        <w:t xml:space="preserve"> </w:t>
      </w:r>
      <w:r>
        <w:t>an</w:t>
      </w:r>
      <w:r>
        <w:rPr>
          <w:spacing w:val="-2"/>
        </w:rPr>
        <w:t xml:space="preserve"> </w:t>
      </w:r>
      <w:r>
        <w:t>inappropriate</w:t>
      </w:r>
      <w:r>
        <w:rPr>
          <w:spacing w:val="-4"/>
        </w:rPr>
        <w:t xml:space="preserve"> </w:t>
      </w:r>
      <w:r>
        <w:t>replacement</w:t>
      </w:r>
      <w:r>
        <w:rPr>
          <w:spacing w:val="-3"/>
        </w:rPr>
        <w:t xml:space="preserve"> </w:t>
      </w:r>
      <w:r>
        <w:t>for</w:t>
      </w:r>
      <w:r>
        <w:rPr>
          <w:spacing w:val="-3"/>
        </w:rPr>
        <w:t xml:space="preserve"> </w:t>
      </w:r>
      <w:r>
        <w:t>active</w:t>
      </w:r>
      <w:r>
        <w:rPr>
          <w:spacing w:val="-4"/>
        </w:rPr>
        <w:t xml:space="preserve"> </w:t>
      </w:r>
      <w:r>
        <w:t>play, engagement with other children, and interactions with adults.</w:t>
      </w:r>
    </w:p>
    <w:p w14:paraId="1796A2E4" w14:textId="77777777" w:rsidR="00480F8C" w:rsidRDefault="00480F8C" w:rsidP="00480F8C">
      <w:pPr>
        <w:pStyle w:val="BodyText"/>
        <w:spacing w:before="9"/>
        <w:rPr>
          <w:sz w:val="16"/>
        </w:rPr>
      </w:pPr>
    </w:p>
    <w:p w14:paraId="0C5F1291" w14:textId="0A9DB372" w:rsidR="00480F8C" w:rsidRPr="00F278E3" w:rsidRDefault="00480F8C" w:rsidP="00F278E3">
      <w:pPr>
        <w:ind w:left="1099"/>
        <w:rPr>
          <w:b/>
          <w:sz w:val="20"/>
        </w:rPr>
      </w:pPr>
      <w:r>
        <w:rPr>
          <w:b/>
          <w:spacing w:val="-2"/>
          <w:sz w:val="20"/>
        </w:rPr>
        <w:t>MANAGEMENT</w:t>
      </w:r>
    </w:p>
    <w:p w14:paraId="365800C5" w14:textId="77777777" w:rsidR="00480F8C" w:rsidRDefault="00480F8C" w:rsidP="00480F8C">
      <w:pPr>
        <w:pStyle w:val="ListParagraph"/>
        <w:widowControl w:val="0"/>
        <w:numPr>
          <w:ilvl w:val="0"/>
          <w:numId w:val="168"/>
        </w:numPr>
        <w:tabs>
          <w:tab w:val="left" w:pos="1820"/>
          <w:tab w:val="left" w:pos="1821"/>
        </w:tabs>
        <w:autoSpaceDE w:val="0"/>
        <w:autoSpaceDN w:val="0"/>
        <w:spacing w:after="0" w:line="240" w:lineRule="auto"/>
        <w:ind w:left="1820" w:hanging="361"/>
        <w:contextualSpacing w:val="0"/>
        <w:rPr>
          <w:sz w:val="20"/>
        </w:rPr>
      </w:pPr>
      <w:r>
        <w:rPr>
          <w:sz w:val="20"/>
        </w:rPr>
        <w:t>Use</w:t>
      </w:r>
      <w:r>
        <w:rPr>
          <w:spacing w:val="-7"/>
          <w:sz w:val="20"/>
        </w:rPr>
        <w:t xml:space="preserve"> </w:t>
      </w:r>
      <w:r>
        <w:rPr>
          <w:sz w:val="20"/>
        </w:rPr>
        <w:t>agency</w:t>
      </w:r>
      <w:r>
        <w:rPr>
          <w:spacing w:val="-4"/>
          <w:sz w:val="20"/>
        </w:rPr>
        <w:t xml:space="preserve"> </w:t>
      </w:r>
      <w:r>
        <w:rPr>
          <w:sz w:val="20"/>
        </w:rPr>
        <w:t>created</w:t>
      </w:r>
      <w:r>
        <w:rPr>
          <w:spacing w:val="-4"/>
          <w:sz w:val="20"/>
        </w:rPr>
        <w:t xml:space="preserve"> </w:t>
      </w:r>
      <w:r>
        <w:rPr>
          <w:sz w:val="20"/>
        </w:rPr>
        <w:t>username</w:t>
      </w:r>
      <w:r>
        <w:rPr>
          <w:spacing w:val="-4"/>
          <w:sz w:val="20"/>
        </w:rPr>
        <w:t xml:space="preserve"> </w:t>
      </w:r>
      <w:r>
        <w:rPr>
          <w:sz w:val="20"/>
        </w:rPr>
        <w:t>&amp;</w:t>
      </w:r>
      <w:r>
        <w:rPr>
          <w:spacing w:val="-4"/>
          <w:sz w:val="20"/>
        </w:rPr>
        <w:t xml:space="preserve"> </w:t>
      </w:r>
      <w:r>
        <w:rPr>
          <w:sz w:val="20"/>
        </w:rPr>
        <w:t>password</w:t>
      </w:r>
      <w:r>
        <w:rPr>
          <w:spacing w:val="-5"/>
          <w:sz w:val="20"/>
        </w:rPr>
        <w:t xml:space="preserve"> </w:t>
      </w:r>
      <w:r>
        <w:rPr>
          <w:sz w:val="20"/>
        </w:rPr>
        <w:t>for</w:t>
      </w:r>
      <w:r>
        <w:rPr>
          <w:spacing w:val="-5"/>
          <w:sz w:val="20"/>
        </w:rPr>
        <w:t xml:space="preserve"> </w:t>
      </w:r>
      <w:r>
        <w:rPr>
          <w:sz w:val="20"/>
        </w:rPr>
        <w:t>logging</w:t>
      </w:r>
      <w:r>
        <w:rPr>
          <w:spacing w:val="-5"/>
          <w:sz w:val="20"/>
        </w:rPr>
        <w:t xml:space="preserve"> </w:t>
      </w:r>
      <w:r>
        <w:rPr>
          <w:sz w:val="20"/>
        </w:rPr>
        <w:t>on</w:t>
      </w:r>
      <w:r>
        <w:rPr>
          <w:spacing w:val="-4"/>
          <w:sz w:val="20"/>
        </w:rPr>
        <w:t xml:space="preserve"> </w:t>
      </w:r>
      <w:r>
        <w:rPr>
          <w:sz w:val="20"/>
        </w:rPr>
        <w:t>tablets.</w:t>
      </w:r>
      <w:r>
        <w:rPr>
          <w:spacing w:val="-6"/>
          <w:sz w:val="20"/>
        </w:rPr>
        <w:t xml:space="preserve"> </w:t>
      </w:r>
      <w:r>
        <w:rPr>
          <w:sz w:val="20"/>
        </w:rPr>
        <w:t>DO</w:t>
      </w:r>
      <w:r>
        <w:rPr>
          <w:spacing w:val="-5"/>
          <w:sz w:val="20"/>
        </w:rPr>
        <w:t xml:space="preserve"> </w:t>
      </w:r>
      <w:r>
        <w:rPr>
          <w:sz w:val="20"/>
        </w:rPr>
        <w:t>NOT</w:t>
      </w:r>
      <w:r>
        <w:rPr>
          <w:spacing w:val="-6"/>
          <w:sz w:val="20"/>
        </w:rPr>
        <w:t xml:space="preserve"> </w:t>
      </w:r>
      <w:r>
        <w:rPr>
          <w:sz w:val="20"/>
        </w:rPr>
        <w:t>create</w:t>
      </w:r>
      <w:r>
        <w:rPr>
          <w:spacing w:val="-6"/>
          <w:sz w:val="20"/>
        </w:rPr>
        <w:t xml:space="preserve"> </w:t>
      </w:r>
      <w:r>
        <w:rPr>
          <w:sz w:val="20"/>
        </w:rPr>
        <w:t>your</w:t>
      </w:r>
      <w:r>
        <w:rPr>
          <w:spacing w:val="-5"/>
          <w:sz w:val="20"/>
        </w:rPr>
        <w:t xml:space="preserve"> </w:t>
      </w:r>
      <w:r>
        <w:rPr>
          <w:sz w:val="20"/>
        </w:rPr>
        <w:t>own</w:t>
      </w:r>
      <w:r>
        <w:rPr>
          <w:spacing w:val="-5"/>
          <w:sz w:val="20"/>
        </w:rPr>
        <w:t xml:space="preserve"> </w:t>
      </w:r>
      <w:r>
        <w:rPr>
          <w:spacing w:val="-2"/>
          <w:sz w:val="20"/>
        </w:rPr>
        <w:t>login.</w:t>
      </w:r>
    </w:p>
    <w:p w14:paraId="692252F7" w14:textId="77777777" w:rsidR="00480F8C" w:rsidRDefault="00480F8C" w:rsidP="00480F8C">
      <w:pPr>
        <w:pStyle w:val="ListParagraph"/>
        <w:widowControl w:val="0"/>
        <w:numPr>
          <w:ilvl w:val="0"/>
          <w:numId w:val="168"/>
        </w:numPr>
        <w:tabs>
          <w:tab w:val="left" w:pos="1820"/>
          <w:tab w:val="left" w:pos="1821"/>
        </w:tabs>
        <w:autoSpaceDE w:val="0"/>
        <w:autoSpaceDN w:val="0"/>
        <w:spacing w:before="36" w:after="0" w:line="240" w:lineRule="auto"/>
        <w:ind w:left="1820" w:hanging="361"/>
        <w:contextualSpacing w:val="0"/>
        <w:rPr>
          <w:sz w:val="20"/>
        </w:rPr>
      </w:pPr>
      <w:r>
        <w:rPr>
          <w:sz w:val="20"/>
        </w:rPr>
        <w:t>Tablets</w:t>
      </w:r>
      <w:r>
        <w:rPr>
          <w:spacing w:val="-6"/>
          <w:sz w:val="20"/>
        </w:rPr>
        <w:t xml:space="preserve"> </w:t>
      </w:r>
      <w:r>
        <w:rPr>
          <w:sz w:val="20"/>
        </w:rPr>
        <w:t>and</w:t>
      </w:r>
      <w:r>
        <w:rPr>
          <w:spacing w:val="-5"/>
          <w:sz w:val="20"/>
        </w:rPr>
        <w:t xml:space="preserve"> </w:t>
      </w:r>
      <w:r>
        <w:rPr>
          <w:sz w:val="20"/>
        </w:rPr>
        <w:t>laptops</w:t>
      </w:r>
      <w:r>
        <w:rPr>
          <w:spacing w:val="-7"/>
          <w:sz w:val="20"/>
        </w:rPr>
        <w:t xml:space="preserve"> </w:t>
      </w:r>
      <w:r>
        <w:rPr>
          <w:sz w:val="20"/>
        </w:rPr>
        <w:t>should</w:t>
      </w:r>
      <w:r>
        <w:rPr>
          <w:spacing w:val="-8"/>
          <w:sz w:val="20"/>
        </w:rPr>
        <w:t xml:space="preserve"> </w:t>
      </w:r>
      <w:r>
        <w:rPr>
          <w:sz w:val="20"/>
        </w:rPr>
        <w:t>not</w:t>
      </w:r>
      <w:r>
        <w:rPr>
          <w:spacing w:val="-7"/>
          <w:sz w:val="20"/>
        </w:rPr>
        <w:t xml:space="preserve"> </w:t>
      </w:r>
      <w:r>
        <w:rPr>
          <w:sz w:val="20"/>
        </w:rPr>
        <w:t>be</w:t>
      </w:r>
      <w:r>
        <w:rPr>
          <w:spacing w:val="-7"/>
          <w:sz w:val="20"/>
        </w:rPr>
        <w:t xml:space="preserve"> </w:t>
      </w:r>
      <w:r>
        <w:rPr>
          <w:sz w:val="20"/>
        </w:rPr>
        <w:t>available</w:t>
      </w:r>
      <w:r>
        <w:rPr>
          <w:spacing w:val="-7"/>
          <w:sz w:val="20"/>
        </w:rPr>
        <w:t xml:space="preserve"> </w:t>
      </w:r>
      <w:r>
        <w:rPr>
          <w:sz w:val="20"/>
        </w:rPr>
        <w:t>during</w:t>
      </w:r>
      <w:r>
        <w:rPr>
          <w:spacing w:val="-6"/>
          <w:sz w:val="20"/>
        </w:rPr>
        <w:t xml:space="preserve"> </w:t>
      </w:r>
      <w:r>
        <w:rPr>
          <w:sz w:val="20"/>
        </w:rPr>
        <w:t>drop-off</w:t>
      </w:r>
      <w:r>
        <w:rPr>
          <w:spacing w:val="-7"/>
          <w:sz w:val="20"/>
        </w:rPr>
        <w:t xml:space="preserve"> </w:t>
      </w:r>
      <w:r>
        <w:rPr>
          <w:sz w:val="20"/>
        </w:rPr>
        <w:t>or</w:t>
      </w:r>
      <w:r>
        <w:rPr>
          <w:spacing w:val="-6"/>
          <w:sz w:val="20"/>
        </w:rPr>
        <w:t xml:space="preserve"> </w:t>
      </w:r>
      <w:r>
        <w:rPr>
          <w:sz w:val="20"/>
        </w:rPr>
        <w:t>pick-up</w:t>
      </w:r>
      <w:r>
        <w:rPr>
          <w:spacing w:val="-6"/>
          <w:sz w:val="20"/>
        </w:rPr>
        <w:t xml:space="preserve"> </w:t>
      </w:r>
      <w:r>
        <w:rPr>
          <w:spacing w:val="-2"/>
          <w:sz w:val="20"/>
        </w:rPr>
        <w:t>times</w:t>
      </w:r>
    </w:p>
    <w:p w14:paraId="64D5BFEB" w14:textId="77777777" w:rsidR="00480F8C" w:rsidRDefault="00480F8C" w:rsidP="00480F8C">
      <w:pPr>
        <w:pStyle w:val="ListParagraph"/>
        <w:widowControl w:val="0"/>
        <w:numPr>
          <w:ilvl w:val="0"/>
          <w:numId w:val="168"/>
        </w:numPr>
        <w:tabs>
          <w:tab w:val="left" w:pos="1819"/>
          <w:tab w:val="left" w:pos="1820"/>
        </w:tabs>
        <w:autoSpaceDE w:val="0"/>
        <w:autoSpaceDN w:val="0"/>
        <w:spacing w:before="38" w:after="0" w:line="273" w:lineRule="auto"/>
        <w:ind w:right="1573"/>
        <w:contextualSpacing w:val="0"/>
        <w:rPr>
          <w:sz w:val="20"/>
        </w:rPr>
      </w:pPr>
      <w:r>
        <w:rPr>
          <w:sz w:val="20"/>
        </w:rPr>
        <w:t>Tablets</w:t>
      </w:r>
      <w:r>
        <w:rPr>
          <w:spacing w:val="-1"/>
          <w:sz w:val="20"/>
        </w:rPr>
        <w:t xml:space="preserve"> </w:t>
      </w:r>
      <w:r>
        <w:rPr>
          <w:sz w:val="20"/>
        </w:rPr>
        <w:t>and</w:t>
      </w:r>
      <w:r>
        <w:rPr>
          <w:spacing w:val="-1"/>
          <w:sz w:val="20"/>
        </w:rPr>
        <w:t xml:space="preserve"> </w:t>
      </w:r>
      <w:r>
        <w:rPr>
          <w:sz w:val="20"/>
        </w:rPr>
        <w:t>laptops</w:t>
      </w:r>
      <w:r>
        <w:rPr>
          <w:spacing w:val="-3"/>
          <w:sz w:val="20"/>
        </w:rPr>
        <w:t xml:space="preserve"> </w:t>
      </w:r>
      <w:r>
        <w:rPr>
          <w:sz w:val="20"/>
        </w:rPr>
        <w:t>should</w:t>
      </w:r>
      <w:r>
        <w:rPr>
          <w:spacing w:val="-4"/>
          <w:sz w:val="20"/>
        </w:rPr>
        <w:t xml:space="preserve"> </w:t>
      </w:r>
      <w:r>
        <w:rPr>
          <w:sz w:val="20"/>
        </w:rPr>
        <w:t>only</w:t>
      </w:r>
      <w:r>
        <w:rPr>
          <w:spacing w:val="-1"/>
          <w:sz w:val="20"/>
        </w:rPr>
        <w:t xml:space="preserve"> </w:t>
      </w:r>
      <w:r>
        <w:rPr>
          <w:sz w:val="20"/>
        </w:rPr>
        <w:t>be</w:t>
      </w:r>
      <w:r>
        <w:rPr>
          <w:spacing w:val="-3"/>
          <w:sz w:val="20"/>
        </w:rPr>
        <w:t xml:space="preserve"> </w:t>
      </w:r>
      <w:r>
        <w:rPr>
          <w:sz w:val="20"/>
        </w:rPr>
        <w:t>used</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classroom</w:t>
      </w:r>
      <w:r>
        <w:rPr>
          <w:spacing w:val="-3"/>
          <w:sz w:val="20"/>
        </w:rPr>
        <w:t xml:space="preserve"> </w:t>
      </w:r>
      <w:r>
        <w:rPr>
          <w:sz w:val="20"/>
        </w:rPr>
        <w:t>and</w:t>
      </w:r>
      <w:r>
        <w:rPr>
          <w:spacing w:val="-1"/>
          <w:sz w:val="20"/>
        </w:rPr>
        <w:t xml:space="preserve"> </w:t>
      </w:r>
      <w:r>
        <w:rPr>
          <w:sz w:val="20"/>
        </w:rPr>
        <w:t>should</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used</w:t>
      </w:r>
      <w:r>
        <w:rPr>
          <w:spacing w:val="-1"/>
          <w:sz w:val="20"/>
        </w:rPr>
        <w:t xml:space="preserve"> </w:t>
      </w:r>
      <w:r>
        <w:rPr>
          <w:sz w:val="20"/>
        </w:rPr>
        <w:t>outside</w:t>
      </w:r>
      <w:r>
        <w:rPr>
          <w:spacing w:val="-5"/>
          <w:sz w:val="20"/>
        </w:rPr>
        <w:t xml:space="preserve"> </w:t>
      </w:r>
      <w:r>
        <w:rPr>
          <w:sz w:val="20"/>
        </w:rPr>
        <w:t>or</w:t>
      </w:r>
      <w:r>
        <w:rPr>
          <w:spacing w:val="-2"/>
          <w:sz w:val="20"/>
        </w:rPr>
        <w:t xml:space="preserve"> </w:t>
      </w:r>
      <w:r>
        <w:rPr>
          <w:sz w:val="20"/>
        </w:rPr>
        <w:t>during playground time.</w:t>
      </w:r>
    </w:p>
    <w:p w14:paraId="773093AD" w14:textId="77777777" w:rsidR="00480F8C" w:rsidRDefault="00480F8C" w:rsidP="00480F8C">
      <w:pPr>
        <w:pStyle w:val="ListParagraph"/>
        <w:widowControl w:val="0"/>
        <w:numPr>
          <w:ilvl w:val="0"/>
          <w:numId w:val="168"/>
        </w:numPr>
        <w:tabs>
          <w:tab w:val="left" w:pos="1819"/>
          <w:tab w:val="left" w:pos="1820"/>
        </w:tabs>
        <w:autoSpaceDE w:val="0"/>
        <w:autoSpaceDN w:val="0"/>
        <w:spacing w:before="4" w:after="0" w:line="276" w:lineRule="auto"/>
        <w:ind w:right="1179"/>
        <w:contextualSpacing w:val="0"/>
        <w:rPr>
          <w:sz w:val="20"/>
        </w:rPr>
      </w:pPr>
      <w:r>
        <w:rPr>
          <w:sz w:val="20"/>
        </w:rPr>
        <w:t>Tablets</w:t>
      </w:r>
      <w:r>
        <w:rPr>
          <w:spacing w:val="-2"/>
          <w:sz w:val="20"/>
        </w:rPr>
        <w:t xml:space="preserve"> </w:t>
      </w:r>
      <w:r>
        <w:rPr>
          <w:sz w:val="20"/>
        </w:rPr>
        <w:t>or</w:t>
      </w:r>
      <w:r>
        <w:rPr>
          <w:spacing w:val="-3"/>
          <w:sz w:val="20"/>
        </w:rPr>
        <w:t xml:space="preserve"> </w:t>
      </w:r>
      <w:r>
        <w:rPr>
          <w:sz w:val="20"/>
        </w:rPr>
        <w:t>laptops</w:t>
      </w:r>
      <w:r>
        <w:rPr>
          <w:spacing w:val="-2"/>
          <w:sz w:val="20"/>
        </w:rPr>
        <w:t xml:space="preserve"> </w:t>
      </w:r>
      <w:r>
        <w:rPr>
          <w:sz w:val="20"/>
        </w:rPr>
        <w:t>should</w:t>
      </w:r>
      <w:r>
        <w:rPr>
          <w:spacing w:val="-2"/>
          <w:sz w:val="20"/>
        </w:rPr>
        <w:t xml:space="preserve"> </w:t>
      </w:r>
      <w:r>
        <w:rPr>
          <w:sz w:val="20"/>
        </w:rPr>
        <w:t>not</w:t>
      </w:r>
      <w:r>
        <w:rPr>
          <w:spacing w:val="-7"/>
          <w:sz w:val="20"/>
        </w:rPr>
        <w:t xml:space="preserve"> </w:t>
      </w:r>
      <w:r>
        <w:rPr>
          <w:sz w:val="20"/>
        </w:rPr>
        <w:t>be</w:t>
      </w:r>
      <w:r>
        <w:rPr>
          <w:spacing w:val="-4"/>
          <w:sz w:val="20"/>
        </w:rPr>
        <w:t xml:space="preserve"> </w:t>
      </w:r>
      <w:r>
        <w:rPr>
          <w:sz w:val="20"/>
        </w:rPr>
        <w:t>set</w:t>
      </w:r>
      <w:r>
        <w:rPr>
          <w:spacing w:val="-3"/>
          <w:sz w:val="20"/>
        </w:rPr>
        <w:t xml:space="preserve"> </w:t>
      </w:r>
      <w:r>
        <w:rPr>
          <w:sz w:val="20"/>
        </w:rPr>
        <w:t>up</w:t>
      </w:r>
      <w:r>
        <w:rPr>
          <w:spacing w:val="-2"/>
          <w:sz w:val="20"/>
        </w:rPr>
        <w:t xml:space="preserve"> </w:t>
      </w:r>
      <w:r>
        <w:rPr>
          <w:sz w:val="20"/>
        </w:rPr>
        <w:t>and</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3"/>
          <w:sz w:val="20"/>
        </w:rPr>
        <w:t xml:space="preserve"> </w:t>
      </w:r>
      <w:r>
        <w:rPr>
          <w:sz w:val="20"/>
        </w:rPr>
        <w:t>third</w:t>
      </w:r>
      <w:r>
        <w:rPr>
          <w:spacing w:val="-2"/>
          <w:sz w:val="20"/>
        </w:rPr>
        <w:t xml:space="preserve"> </w:t>
      </w:r>
      <w:r>
        <w:rPr>
          <w:sz w:val="20"/>
        </w:rPr>
        <w:t>teacher</w:t>
      </w:r>
      <w:r>
        <w:rPr>
          <w:spacing w:val="-3"/>
          <w:sz w:val="20"/>
        </w:rPr>
        <w:t xml:space="preserve"> </w:t>
      </w:r>
      <w:r>
        <w:rPr>
          <w:sz w:val="20"/>
        </w:rPr>
        <w:t>i.e.</w:t>
      </w:r>
      <w:r>
        <w:rPr>
          <w:spacing w:val="-1"/>
          <w:sz w:val="20"/>
        </w:rPr>
        <w:t xml:space="preserve"> </w:t>
      </w:r>
      <w:r>
        <w:rPr>
          <w:sz w:val="20"/>
        </w:rPr>
        <w:t>children</w:t>
      </w:r>
      <w:r>
        <w:rPr>
          <w:spacing w:val="-2"/>
          <w:sz w:val="20"/>
        </w:rPr>
        <w:t xml:space="preserve"> </w:t>
      </w:r>
      <w:r>
        <w:rPr>
          <w:sz w:val="20"/>
        </w:rPr>
        <w:t>watching/moving</w:t>
      </w:r>
      <w:r>
        <w:rPr>
          <w:spacing w:val="-3"/>
          <w:sz w:val="20"/>
        </w:rPr>
        <w:t xml:space="preserve"> </w:t>
      </w:r>
      <w:r>
        <w:rPr>
          <w:sz w:val="20"/>
        </w:rPr>
        <w:t>with</w:t>
      </w:r>
      <w:r>
        <w:rPr>
          <w:spacing w:val="-2"/>
          <w:sz w:val="20"/>
        </w:rPr>
        <w:t xml:space="preserve"> </w:t>
      </w:r>
      <w:r>
        <w:rPr>
          <w:sz w:val="20"/>
        </w:rPr>
        <w:t>a movement video while teacher does something else unrelated to activity</w:t>
      </w:r>
    </w:p>
    <w:p w14:paraId="3F518841" w14:textId="7B93CFEF" w:rsidR="00F278E3" w:rsidRDefault="00480F8C" w:rsidP="00F278E3">
      <w:pPr>
        <w:pStyle w:val="ListParagraph"/>
        <w:widowControl w:val="0"/>
        <w:numPr>
          <w:ilvl w:val="0"/>
          <w:numId w:val="168"/>
        </w:numPr>
        <w:tabs>
          <w:tab w:val="left" w:pos="1819"/>
          <w:tab w:val="left" w:pos="1820"/>
        </w:tabs>
        <w:autoSpaceDE w:val="0"/>
        <w:autoSpaceDN w:val="0"/>
        <w:spacing w:before="1" w:after="0" w:line="273" w:lineRule="auto"/>
        <w:ind w:right="2044"/>
        <w:contextualSpacing w:val="0"/>
        <w:rPr>
          <w:sz w:val="20"/>
        </w:rPr>
      </w:pPr>
      <w:r>
        <w:rPr>
          <w:sz w:val="20"/>
        </w:rPr>
        <w:t>Screen</w:t>
      </w:r>
      <w:r>
        <w:rPr>
          <w:spacing w:val="-2"/>
          <w:sz w:val="20"/>
        </w:rPr>
        <w:t xml:space="preserve"> </w:t>
      </w:r>
      <w:r>
        <w:rPr>
          <w:sz w:val="20"/>
        </w:rPr>
        <w:t>time</w:t>
      </w:r>
      <w:r>
        <w:rPr>
          <w:spacing w:val="-4"/>
          <w:sz w:val="20"/>
        </w:rPr>
        <w:t xml:space="preserve"> </w:t>
      </w:r>
      <w:r>
        <w:rPr>
          <w:sz w:val="20"/>
        </w:rPr>
        <w:t>is</w:t>
      </w:r>
      <w:r>
        <w:rPr>
          <w:spacing w:val="-2"/>
          <w:sz w:val="20"/>
        </w:rPr>
        <w:t xml:space="preserve"> </w:t>
      </w:r>
      <w:r>
        <w:rPr>
          <w:sz w:val="20"/>
        </w:rPr>
        <w:t>limited</w:t>
      </w:r>
      <w:r>
        <w:rPr>
          <w:spacing w:val="-2"/>
          <w:sz w:val="20"/>
        </w:rPr>
        <w:t xml:space="preserve"> </w:t>
      </w:r>
      <w:r>
        <w:rPr>
          <w:sz w:val="20"/>
        </w:rPr>
        <w:t>to</w:t>
      </w:r>
      <w:r>
        <w:rPr>
          <w:spacing w:val="-3"/>
          <w:sz w:val="20"/>
        </w:rPr>
        <w:t xml:space="preserve"> </w:t>
      </w:r>
      <w:r>
        <w:rPr>
          <w:sz w:val="20"/>
        </w:rPr>
        <w:t>no</w:t>
      </w:r>
      <w:r>
        <w:rPr>
          <w:spacing w:val="-3"/>
          <w:sz w:val="20"/>
        </w:rPr>
        <w:t xml:space="preserve"> </w:t>
      </w:r>
      <w:r>
        <w:rPr>
          <w:sz w:val="20"/>
        </w:rPr>
        <w:t>more</w:t>
      </w:r>
      <w:r>
        <w:rPr>
          <w:spacing w:val="-4"/>
          <w:sz w:val="20"/>
        </w:rPr>
        <w:t xml:space="preserve"> </w:t>
      </w:r>
      <w:r>
        <w:rPr>
          <w:sz w:val="20"/>
        </w:rPr>
        <w:t>20</w:t>
      </w:r>
      <w:r>
        <w:rPr>
          <w:spacing w:val="-3"/>
          <w:sz w:val="20"/>
        </w:rPr>
        <w:t xml:space="preserve"> </w:t>
      </w:r>
      <w:r>
        <w:rPr>
          <w:sz w:val="20"/>
        </w:rPr>
        <w:t>minutes/day</w:t>
      </w:r>
      <w:r>
        <w:rPr>
          <w:spacing w:val="-2"/>
          <w:sz w:val="20"/>
        </w:rPr>
        <w:t xml:space="preserve"> </w:t>
      </w:r>
      <w:r>
        <w:rPr>
          <w:sz w:val="20"/>
        </w:rPr>
        <w:t>(total</w:t>
      </w:r>
      <w:r>
        <w:rPr>
          <w:spacing w:val="-3"/>
          <w:sz w:val="20"/>
        </w:rPr>
        <w:t xml:space="preserve"> </w:t>
      </w:r>
      <w:r>
        <w:rPr>
          <w:sz w:val="20"/>
        </w:rPr>
        <w:t>time</w:t>
      </w:r>
      <w:r>
        <w:rPr>
          <w:spacing w:val="-4"/>
          <w:sz w:val="20"/>
        </w:rPr>
        <w:t xml:space="preserve"> </w:t>
      </w:r>
      <w:r>
        <w:rPr>
          <w:sz w:val="20"/>
        </w:rPr>
        <w:t>spent</w:t>
      </w:r>
      <w:r>
        <w:rPr>
          <w:spacing w:val="-3"/>
          <w:sz w:val="20"/>
        </w:rPr>
        <w:t xml:space="preserve"> </w:t>
      </w:r>
      <w:r>
        <w:rPr>
          <w:sz w:val="20"/>
        </w:rPr>
        <w:t>in</w:t>
      </w:r>
      <w:r>
        <w:rPr>
          <w:spacing w:val="-2"/>
          <w:sz w:val="20"/>
        </w:rPr>
        <w:t xml:space="preserve"> </w:t>
      </w:r>
      <w:r>
        <w:rPr>
          <w:sz w:val="20"/>
        </w:rPr>
        <w:t>front</w:t>
      </w:r>
      <w:r>
        <w:rPr>
          <w:spacing w:val="-3"/>
          <w:sz w:val="20"/>
        </w:rPr>
        <w:t xml:space="preserve"> </w:t>
      </w:r>
      <w:r>
        <w:rPr>
          <w:sz w:val="20"/>
        </w:rPr>
        <w:t>of</w:t>
      </w:r>
      <w:r>
        <w:rPr>
          <w:spacing w:val="-4"/>
          <w:sz w:val="20"/>
        </w:rPr>
        <w:t xml:space="preserve"> </w:t>
      </w:r>
      <w:r>
        <w:rPr>
          <w:sz w:val="20"/>
        </w:rPr>
        <w:t>any</w:t>
      </w:r>
      <w:r>
        <w:rPr>
          <w:spacing w:val="-2"/>
          <w:sz w:val="20"/>
        </w:rPr>
        <w:t xml:space="preserve"> </w:t>
      </w:r>
      <w:r>
        <w:rPr>
          <w:sz w:val="20"/>
        </w:rPr>
        <w:t>screen)</w:t>
      </w:r>
      <w:r>
        <w:rPr>
          <w:spacing w:val="-3"/>
          <w:sz w:val="20"/>
        </w:rPr>
        <w:t xml:space="preserve"> </w:t>
      </w:r>
      <w:r>
        <w:rPr>
          <w:sz w:val="20"/>
        </w:rPr>
        <w:t>for preschoolers and no screen time for children under 2 years old.</w:t>
      </w:r>
    </w:p>
    <w:p w14:paraId="709CF33D" w14:textId="77777777" w:rsidR="00F278E3" w:rsidRPr="00F278E3" w:rsidRDefault="00F278E3" w:rsidP="00F278E3">
      <w:pPr>
        <w:widowControl w:val="0"/>
        <w:tabs>
          <w:tab w:val="left" w:pos="1819"/>
          <w:tab w:val="left" w:pos="1820"/>
        </w:tabs>
        <w:autoSpaceDE w:val="0"/>
        <w:autoSpaceDN w:val="0"/>
        <w:spacing w:before="1" w:after="0" w:line="273" w:lineRule="auto"/>
        <w:ind w:right="2044"/>
        <w:rPr>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80F8C" w14:paraId="60541B1A" w14:textId="77777777" w:rsidTr="00B3576E">
        <w:trPr>
          <w:trHeight w:val="244"/>
        </w:trPr>
        <w:tc>
          <w:tcPr>
            <w:tcW w:w="2808" w:type="dxa"/>
          </w:tcPr>
          <w:p w14:paraId="55835BB3" w14:textId="77777777" w:rsidR="00480F8C" w:rsidRDefault="00480F8C"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B61C1CA" w14:textId="77777777" w:rsidR="00480F8C" w:rsidRPr="0010484B" w:rsidRDefault="00480F8C" w:rsidP="00480F8C">
            <w:pPr>
              <w:pStyle w:val="Heading3"/>
            </w:pPr>
            <w:bookmarkStart w:id="72" w:name="_Substitute_Teacher_Roles"/>
            <w:bookmarkEnd w:id="72"/>
            <w:r w:rsidRPr="0010484B">
              <w:t>Substitute</w:t>
            </w:r>
            <w:r w:rsidRPr="0010484B">
              <w:rPr>
                <w:spacing w:val="-8"/>
              </w:rPr>
              <w:t xml:space="preserve"> </w:t>
            </w:r>
            <w:r w:rsidRPr="0010484B">
              <w:t>Teacher</w:t>
            </w:r>
            <w:r w:rsidRPr="0010484B">
              <w:rPr>
                <w:spacing w:val="-7"/>
              </w:rPr>
              <w:t xml:space="preserve"> </w:t>
            </w:r>
            <w:r w:rsidRPr="0010484B">
              <w:t>Roles</w:t>
            </w:r>
            <w:r w:rsidRPr="0010484B">
              <w:rPr>
                <w:spacing w:val="-6"/>
              </w:rPr>
              <w:t xml:space="preserve"> </w:t>
            </w:r>
            <w:r w:rsidRPr="0010484B">
              <w:t>and</w:t>
            </w:r>
            <w:r w:rsidRPr="0010484B">
              <w:rPr>
                <w:spacing w:val="-9"/>
              </w:rPr>
              <w:t xml:space="preserve"> </w:t>
            </w:r>
            <w:r w:rsidRPr="0010484B">
              <w:rPr>
                <w:spacing w:val="-2"/>
              </w:rPr>
              <w:t>Responsibilities</w:t>
            </w:r>
          </w:p>
        </w:tc>
      </w:tr>
      <w:tr w:rsidR="00480F8C" w14:paraId="24177718" w14:textId="77777777" w:rsidTr="00B3576E">
        <w:trPr>
          <w:trHeight w:val="244"/>
        </w:trPr>
        <w:tc>
          <w:tcPr>
            <w:tcW w:w="2808" w:type="dxa"/>
          </w:tcPr>
          <w:p w14:paraId="15A0A18B" w14:textId="77777777" w:rsidR="00480F8C" w:rsidRDefault="00480F8C"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4E6216F4" w14:textId="77777777" w:rsidR="00480F8C" w:rsidRDefault="00480F8C" w:rsidP="00B3576E">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480F8C" w14:paraId="268A6C81" w14:textId="77777777" w:rsidTr="00B3576E">
        <w:trPr>
          <w:trHeight w:val="1295"/>
        </w:trPr>
        <w:tc>
          <w:tcPr>
            <w:tcW w:w="2808" w:type="dxa"/>
          </w:tcPr>
          <w:p w14:paraId="33408F23" w14:textId="77777777" w:rsidR="00480F8C" w:rsidRDefault="00480F8C"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4EC00D20" w14:textId="77777777" w:rsidR="00480F8C" w:rsidRDefault="00480F8C" w:rsidP="00480F8C">
            <w:pPr>
              <w:pStyle w:val="TableParagraph"/>
              <w:numPr>
                <w:ilvl w:val="0"/>
                <w:numId w:val="170"/>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38C4758B" w14:textId="77777777" w:rsidR="00480F8C" w:rsidRDefault="00480F8C" w:rsidP="00480F8C">
            <w:pPr>
              <w:pStyle w:val="TableParagraph"/>
              <w:numPr>
                <w:ilvl w:val="0"/>
                <w:numId w:val="170"/>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3DE2511" w14:textId="77777777" w:rsidR="00480F8C" w:rsidRDefault="00480F8C"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5C40F9A1" w14:textId="77777777" w:rsidR="00480F8C" w:rsidRDefault="00480F8C" w:rsidP="00B3576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43B58A60" w14:textId="77777777" w:rsidR="00480F8C" w:rsidRDefault="00480F8C" w:rsidP="00480F8C">
            <w:pPr>
              <w:pStyle w:val="TableParagraph"/>
              <w:numPr>
                <w:ilvl w:val="0"/>
                <w:numId w:val="170"/>
              </w:numPr>
              <w:tabs>
                <w:tab w:val="left" w:pos="1388"/>
              </w:tabs>
              <w:spacing w:before="3" w:line="237" w:lineRule="exact"/>
              <w:rPr>
                <w:sz w:val="20"/>
              </w:rPr>
            </w:pPr>
            <w:r>
              <w:rPr>
                <w:spacing w:val="-2"/>
                <w:sz w:val="20"/>
              </w:rPr>
              <w:t>Other</w:t>
            </w:r>
          </w:p>
        </w:tc>
      </w:tr>
      <w:tr w:rsidR="00480F8C" w14:paraId="348EB27C" w14:textId="77777777" w:rsidTr="00B3576E">
        <w:trPr>
          <w:trHeight w:val="489"/>
        </w:trPr>
        <w:tc>
          <w:tcPr>
            <w:tcW w:w="2808" w:type="dxa"/>
          </w:tcPr>
          <w:p w14:paraId="27714C5C" w14:textId="77777777" w:rsidR="00480F8C" w:rsidRDefault="00480F8C"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408B2171" w14:textId="77777777" w:rsidR="00480F8C" w:rsidRDefault="00480F8C" w:rsidP="00B3576E">
            <w:pPr>
              <w:pStyle w:val="TableParagraph"/>
              <w:rPr>
                <w:sz w:val="20"/>
              </w:rPr>
            </w:pPr>
            <w:r>
              <w:rPr>
                <w:sz w:val="20"/>
              </w:rPr>
              <w:t>Classroom</w:t>
            </w:r>
            <w:r>
              <w:rPr>
                <w:spacing w:val="-10"/>
                <w:sz w:val="20"/>
              </w:rPr>
              <w:t xml:space="preserve"> </w:t>
            </w:r>
            <w:r>
              <w:rPr>
                <w:spacing w:val="-2"/>
                <w:sz w:val="20"/>
              </w:rPr>
              <w:t>staff</w:t>
            </w:r>
          </w:p>
        </w:tc>
      </w:tr>
      <w:tr w:rsidR="00480F8C" w14:paraId="5C481489" w14:textId="77777777" w:rsidTr="00B3576E">
        <w:trPr>
          <w:trHeight w:val="244"/>
        </w:trPr>
        <w:tc>
          <w:tcPr>
            <w:tcW w:w="2808" w:type="dxa"/>
          </w:tcPr>
          <w:p w14:paraId="61620EFE" w14:textId="77777777" w:rsidR="00480F8C" w:rsidRDefault="00480F8C"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09E61F36" w14:textId="77777777" w:rsidR="00480F8C" w:rsidRDefault="00480F8C" w:rsidP="00B3576E">
            <w:pPr>
              <w:pStyle w:val="TableParagraph"/>
              <w:rPr>
                <w:sz w:val="20"/>
              </w:rPr>
            </w:pPr>
            <w:r>
              <w:rPr>
                <w:spacing w:val="-5"/>
                <w:sz w:val="20"/>
              </w:rPr>
              <w:t>NA</w:t>
            </w:r>
          </w:p>
        </w:tc>
      </w:tr>
      <w:tr w:rsidR="00480F8C" w14:paraId="48033382" w14:textId="77777777" w:rsidTr="00B3576E">
        <w:trPr>
          <w:trHeight w:val="244"/>
        </w:trPr>
        <w:tc>
          <w:tcPr>
            <w:tcW w:w="2808" w:type="dxa"/>
          </w:tcPr>
          <w:p w14:paraId="5448B545" w14:textId="77777777" w:rsidR="00480F8C" w:rsidRDefault="00480F8C"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045EE852" w14:textId="77777777" w:rsidR="00480F8C" w:rsidRDefault="00480F8C" w:rsidP="00B3576E">
            <w:pPr>
              <w:pStyle w:val="TableParagraph"/>
              <w:rPr>
                <w:sz w:val="20"/>
              </w:rPr>
            </w:pPr>
            <w:r>
              <w:rPr>
                <w:spacing w:val="-5"/>
                <w:sz w:val="20"/>
              </w:rPr>
              <w:t>NA</w:t>
            </w:r>
          </w:p>
        </w:tc>
      </w:tr>
      <w:tr w:rsidR="00480F8C" w14:paraId="05C075E0" w14:textId="77777777" w:rsidTr="00B3576E">
        <w:trPr>
          <w:trHeight w:val="244"/>
        </w:trPr>
        <w:tc>
          <w:tcPr>
            <w:tcW w:w="2808" w:type="dxa"/>
          </w:tcPr>
          <w:p w14:paraId="3DDBD207" w14:textId="77777777" w:rsidR="00480F8C" w:rsidRDefault="00480F8C"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35151B2E" w14:textId="77777777" w:rsidR="00480F8C" w:rsidRDefault="00480F8C" w:rsidP="00B3576E">
            <w:pPr>
              <w:pStyle w:val="TableParagraph"/>
              <w:rPr>
                <w:sz w:val="20"/>
              </w:rPr>
            </w:pPr>
            <w:r>
              <w:rPr>
                <w:spacing w:val="-5"/>
                <w:sz w:val="20"/>
              </w:rPr>
              <w:t>NA</w:t>
            </w:r>
          </w:p>
        </w:tc>
      </w:tr>
      <w:tr w:rsidR="00480F8C" w14:paraId="168A2748" w14:textId="77777777" w:rsidTr="00B3576E">
        <w:trPr>
          <w:trHeight w:val="244"/>
        </w:trPr>
        <w:tc>
          <w:tcPr>
            <w:tcW w:w="2808" w:type="dxa"/>
          </w:tcPr>
          <w:p w14:paraId="4376D4C3" w14:textId="77777777" w:rsidR="00480F8C" w:rsidRDefault="00480F8C"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40CD1422" w14:textId="77777777" w:rsidR="00480F8C" w:rsidRDefault="00480F8C" w:rsidP="00B3576E">
            <w:pPr>
              <w:pStyle w:val="TableParagraph"/>
              <w:rPr>
                <w:sz w:val="20"/>
              </w:rPr>
            </w:pPr>
            <w:r>
              <w:rPr>
                <w:spacing w:val="-5"/>
                <w:sz w:val="20"/>
              </w:rPr>
              <w:t>NA</w:t>
            </w:r>
          </w:p>
        </w:tc>
      </w:tr>
      <w:tr w:rsidR="00480F8C" w14:paraId="27473A35" w14:textId="77777777" w:rsidTr="00B3576E">
        <w:trPr>
          <w:trHeight w:val="244"/>
        </w:trPr>
        <w:tc>
          <w:tcPr>
            <w:tcW w:w="2808" w:type="dxa"/>
          </w:tcPr>
          <w:p w14:paraId="4D11C135" w14:textId="77777777" w:rsidR="00480F8C" w:rsidRDefault="00480F8C"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3D2DF61B" w14:textId="77777777" w:rsidR="00480F8C" w:rsidRDefault="00480F8C" w:rsidP="00B3576E">
            <w:pPr>
              <w:pStyle w:val="TableParagraph"/>
              <w:spacing w:line="224" w:lineRule="exact"/>
              <w:rPr>
                <w:sz w:val="20"/>
              </w:rPr>
            </w:pPr>
            <w:r>
              <w:rPr>
                <w:spacing w:val="-5"/>
                <w:sz w:val="20"/>
              </w:rPr>
              <w:t>NA</w:t>
            </w:r>
          </w:p>
        </w:tc>
      </w:tr>
    </w:tbl>
    <w:p w14:paraId="7290D945" w14:textId="77777777" w:rsidR="00480F8C" w:rsidRDefault="00480F8C" w:rsidP="00480F8C">
      <w:pPr>
        <w:pStyle w:val="BodyText"/>
      </w:pPr>
    </w:p>
    <w:p w14:paraId="39EC19FD" w14:textId="77777777" w:rsidR="00480F8C" w:rsidRDefault="00480F8C" w:rsidP="00480F8C">
      <w:pPr>
        <w:pStyle w:val="BodyText"/>
        <w:rPr>
          <w:sz w:val="17"/>
        </w:rPr>
      </w:pPr>
    </w:p>
    <w:p w14:paraId="31ADC45F" w14:textId="77777777" w:rsidR="00480F8C" w:rsidRDefault="00480F8C" w:rsidP="00480F8C">
      <w:pPr>
        <w:pStyle w:val="BodyText"/>
        <w:spacing w:before="59"/>
        <w:ind w:left="1100"/>
      </w:pPr>
      <w:r>
        <w:rPr>
          <w:spacing w:val="-2"/>
        </w:rPr>
        <w:t>Expectations:</w:t>
      </w:r>
    </w:p>
    <w:p w14:paraId="72533299" w14:textId="77777777" w:rsidR="00480F8C" w:rsidRDefault="00480F8C" w:rsidP="00480F8C">
      <w:pPr>
        <w:pStyle w:val="BodyText"/>
        <w:spacing w:before="6"/>
        <w:rPr>
          <w:sz w:val="19"/>
        </w:rPr>
      </w:pPr>
    </w:p>
    <w:p w14:paraId="7CC8F95C" w14:textId="77777777" w:rsidR="00480F8C" w:rsidRDefault="00480F8C" w:rsidP="00480F8C">
      <w:pPr>
        <w:pStyle w:val="BodyText"/>
        <w:spacing w:before="1" w:line="273" w:lineRule="auto"/>
        <w:ind w:left="1100" w:right="1038"/>
      </w:pPr>
      <w:r>
        <w:t>When</w:t>
      </w:r>
      <w:r>
        <w:rPr>
          <w:spacing w:val="-1"/>
        </w:rPr>
        <w:t xml:space="preserve"> </w:t>
      </w:r>
      <w:r>
        <w:t>the</w:t>
      </w:r>
      <w:r>
        <w:rPr>
          <w:spacing w:val="-3"/>
        </w:rPr>
        <w:t xml:space="preserve"> </w:t>
      </w:r>
      <w:r>
        <w:t>Lead</w:t>
      </w:r>
      <w:r>
        <w:rPr>
          <w:spacing w:val="-1"/>
        </w:rPr>
        <w:t xml:space="preserve"> </w:t>
      </w:r>
      <w:r>
        <w:t>Teacher</w:t>
      </w:r>
      <w:r>
        <w:rPr>
          <w:spacing w:val="-2"/>
        </w:rPr>
        <w:t xml:space="preserve"> </w:t>
      </w:r>
      <w:r>
        <w:t>is</w:t>
      </w:r>
      <w:r>
        <w:rPr>
          <w:spacing w:val="-1"/>
        </w:rPr>
        <w:t xml:space="preserve"> </w:t>
      </w:r>
      <w:r>
        <w:t>absent,</w:t>
      </w:r>
      <w:r>
        <w:rPr>
          <w:spacing w:val="-1"/>
        </w:rPr>
        <w:t xml:space="preserve"> </w:t>
      </w:r>
      <w:r>
        <w:t>the</w:t>
      </w:r>
      <w:r>
        <w:rPr>
          <w:spacing w:val="-3"/>
        </w:rPr>
        <w:t xml:space="preserve"> </w:t>
      </w:r>
      <w:r>
        <w:t>Teacher</w:t>
      </w:r>
      <w:r>
        <w:rPr>
          <w:spacing w:val="-2"/>
        </w:rPr>
        <w:t xml:space="preserve"> </w:t>
      </w:r>
      <w:r>
        <w:t>Assistant</w:t>
      </w:r>
      <w:r>
        <w:rPr>
          <w:spacing w:val="-2"/>
        </w:rPr>
        <w:t xml:space="preserve"> </w:t>
      </w:r>
      <w:r>
        <w:t>or</w:t>
      </w:r>
      <w:r>
        <w:rPr>
          <w:spacing w:val="-2"/>
        </w:rPr>
        <w:t xml:space="preserve"> </w:t>
      </w:r>
      <w:r>
        <w:t>Ed</w:t>
      </w:r>
      <w:r>
        <w:rPr>
          <w:spacing w:val="-1"/>
        </w:rPr>
        <w:t xml:space="preserve"> </w:t>
      </w:r>
      <w:r>
        <w:t>Tech</w:t>
      </w:r>
      <w:r>
        <w:rPr>
          <w:spacing w:val="-1"/>
        </w:rPr>
        <w:t xml:space="preserve"> </w:t>
      </w:r>
      <w:r>
        <w:t>is</w:t>
      </w:r>
      <w:r>
        <w:rPr>
          <w:spacing w:val="-1"/>
        </w:rPr>
        <w:t xml:space="preserve"> </w:t>
      </w:r>
      <w:r>
        <w:t>expected</w:t>
      </w:r>
      <w:r>
        <w:rPr>
          <w:spacing w:val="-1"/>
        </w:rPr>
        <w:t xml:space="preserve"> </w:t>
      </w:r>
      <w:r>
        <w:t>to</w:t>
      </w:r>
      <w:r>
        <w:rPr>
          <w:spacing w:val="-2"/>
        </w:rPr>
        <w:t xml:space="preserve"> </w:t>
      </w:r>
      <w:r>
        <w:t>fulfill</w:t>
      </w:r>
      <w:r>
        <w:rPr>
          <w:spacing w:val="-2"/>
        </w:rPr>
        <w:t xml:space="preserve"> </w:t>
      </w:r>
      <w:r>
        <w:t>the</w:t>
      </w:r>
      <w:r>
        <w:rPr>
          <w:spacing w:val="-3"/>
        </w:rPr>
        <w:t xml:space="preserve"> </w:t>
      </w:r>
      <w:r>
        <w:t>lead</w:t>
      </w:r>
      <w:r>
        <w:rPr>
          <w:spacing w:val="-1"/>
        </w:rPr>
        <w:t xml:space="preserve"> </w:t>
      </w:r>
      <w:r>
        <w:t>teacher</w:t>
      </w:r>
      <w:r>
        <w:rPr>
          <w:spacing w:val="-2"/>
        </w:rPr>
        <w:t xml:space="preserve"> </w:t>
      </w:r>
      <w:r>
        <w:t>role</w:t>
      </w:r>
      <w:r>
        <w:rPr>
          <w:spacing w:val="-5"/>
        </w:rPr>
        <w:t xml:space="preserve"> </w:t>
      </w:r>
      <w:r>
        <w:t>and the substitute will fulfill the TA role.</w:t>
      </w:r>
    </w:p>
    <w:p w14:paraId="45134046" w14:textId="77777777" w:rsidR="00480F8C" w:rsidRDefault="00480F8C" w:rsidP="00480F8C">
      <w:pPr>
        <w:pStyle w:val="BodyText"/>
        <w:spacing w:before="8"/>
        <w:rPr>
          <w:sz w:val="16"/>
        </w:rPr>
      </w:pPr>
    </w:p>
    <w:p w14:paraId="0E958F08" w14:textId="77777777" w:rsidR="00480F8C" w:rsidRDefault="00480F8C" w:rsidP="00480F8C">
      <w:pPr>
        <w:spacing w:before="1" w:line="244" w:lineRule="exact"/>
        <w:ind w:left="1100"/>
        <w:rPr>
          <w:b/>
          <w:sz w:val="20"/>
        </w:rPr>
      </w:pPr>
      <w:r>
        <w:rPr>
          <w:b/>
          <w:sz w:val="20"/>
        </w:rPr>
        <w:t>When</w:t>
      </w:r>
      <w:r>
        <w:rPr>
          <w:b/>
          <w:spacing w:val="-5"/>
          <w:sz w:val="20"/>
        </w:rPr>
        <w:t xml:space="preserve"> </w:t>
      </w:r>
      <w:r>
        <w:rPr>
          <w:b/>
          <w:sz w:val="20"/>
        </w:rPr>
        <w:t>a</w:t>
      </w:r>
      <w:r>
        <w:rPr>
          <w:b/>
          <w:spacing w:val="-6"/>
          <w:sz w:val="20"/>
        </w:rPr>
        <w:t xml:space="preserve"> </w:t>
      </w:r>
      <w:r>
        <w:rPr>
          <w:b/>
          <w:sz w:val="20"/>
        </w:rPr>
        <w:t>substitute</w:t>
      </w:r>
      <w:r>
        <w:rPr>
          <w:b/>
          <w:spacing w:val="-5"/>
          <w:sz w:val="20"/>
        </w:rPr>
        <w:t xml:space="preserve"> </w:t>
      </w:r>
      <w:r>
        <w:rPr>
          <w:b/>
          <w:sz w:val="20"/>
        </w:rPr>
        <w:t>is</w:t>
      </w:r>
      <w:r>
        <w:rPr>
          <w:b/>
          <w:spacing w:val="-6"/>
          <w:sz w:val="20"/>
        </w:rPr>
        <w:t xml:space="preserve"> </w:t>
      </w:r>
      <w:r>
        <w:rPr>
          <w:b/>
          <w:sz w:val="20"/>
        </w:rPr>
        <w:t>present,</w:t>
      </w:r>
      <w:r>
        <w:rPr>
          <w:b/>
          <w:spacing w:val="-6"/>
          <w:sz w:val="20"/>
        </w:rPr>
        <w:t xml:space="preserve"> </w:t>
      </w:r>
      <w:r>
        <w:rPr>
          <w:b/>
          <w:sz w:val="20"/>
        </w:rPr>
        <w:t>the</w:t>
      </w:r>
      <w:r>
        <w:rPr>
          <w:b/>
          <w:spacing w:val="-6"/>
          <w:sz w:val="20"/>
        </w:rPr>
        <w:t xml:space="preserve"> </w:t>
      </w:r>
      <w:r>
        <w:rPr>
          <w:b/>
          <w:sz w:val="20"/>
        </w:rPr>
        <w:t>classroom</w:t>
      </w:r>
      <w:r>
        <w:rPr>
          <w:b/>
          <w:spacing w:val="-4"/>
          <w:sz w:val="20"/>
        </w:rPr>
        <w:t xml:space="preserve"> </w:t>
      </w:r>
      <w:r>
        <w:rPr>
          <w:b/>
          <w:sz w:val="20"/>
        </w:rPr>
        <w:t>lead</w:t>
      </w:r>
      <w:r>
        <w:rPr>
          <w:b/>
          <w:spacing w:val="-5"/>
          <w:sz w:val="20"/>
        </w:rPr>
        <w:t xml:space="preserve"> </w:t>
      </w:r>
      <w:r>
        <w:rPr>
          <w:b/>
          <w:sz w:val="20"/>
        </w:rPr>
        <w:t>(Classroom</w:t>
      </w:r>
      <w:r>
        <w:rPr>
          <w:b/>
          <w:spacing w:val="-5"/>
          <w:sz w:val="20"/>
        </w:rPr>
        <w:t xml:space="preserve"> </w:t>
      </w:r>
      <w:r>
        <w:rPr>
          <w:b/>
          <w:sz w:val="20"/>
        </w:rPr>
        <w:t>Lead</w:t>
      </w:r>
      <w:r>
        <w:rPr>
          <w:b/>
          <w:spacing w:val="-4"/>
          <w:sz w:val="20"/>
        </w:rPr>
        <w:t xml:space="preserve"> </w:t>
      </w:r>
      <w:r>
        <w:rPr>
          <w:b/>
          <w:sz w:val="20"/>
        </w:rPr>
        <w:t>Teacher</w:t>
      </w:r>
      <w:r>
        <w:rPr>
          <w:b/>
          <w:spacing w:val="-5"/>
          <w:sz w:val="20"/>
        </w:rPr>
        <w:t xml:space="preserve"> </w:t>
      </w:r>
      <w:r>
        <w:rPr>
          <w:b/>
          <w:sz w:val="20"/>
        </w:rPr>
        <w:t>or</w:t>
      </w:r>
      <w:r>
        <w:rPr>
          <w:b/>
          <w:spacing w:val="-5"/>
          <w:sz w:val="20"/>
        </w:rPr>
        <w:t xml:space="preserve"> </w:t>
      </w:r>
      <w:r>
        <w:rPr>
          <w:b/>
          <w:sz w:val="20"/>
        </w:rPr>
        <w:t>TA/Ed</w:t>
      </w:r>
      <w:r>
        <w:rPr>
          <w:b/>
          <w:spacing w:val="-4"/>
          <w:sz w:val="20"/>
        </w:rPr>
        <w:t xml:space="preserve"> </w:t>
      </w:r>
      <w:r>
        <w:rPr>
          <w:b/>
          <w:sz w:val="20"/>
        </w:rPr>
        <w:t>Tech)</w:t>
      </w:r>
      <w:r>
        <w:rPr>
          <w:b/>
          <w:spacing w:val="-6"/>
          <w:sz w:val="20"/>
        </w:rPr>
        <w:t xml:space="preserve"> </w:t>
      </w:r>
      <w:r>
        <w:rPr>
          <w:b/>
          <w:sz w:val="20"/>
        </w:rPr>
        <w:t>is</w:t>
      </w:r>
      <w:r>
        <w:rPr>
          <w:b/>
          <w:spacing w:val="-5"/>
          <w:sz w:val="20"/>
        </w:rPr>
        <w:t xml:space="preserve"> </w:t>
      </w:r>
      <w:r>
        <w:rPr>
          <w:b/>
          <w:sz w:val="20"/>
        </w:rPr>
        <w:t>responsible</w:t>
      </w:r>
      <w:r>
        <w:rPr>
          <w:b/>
          <w:spacing w:val="-6"/>
          <w:sz w:val="20"/>
        </w:rPr>
        <w:t xml:space="preserve"> </w:t>
      </w:r>
      <w:r>
        <w:rPr>
          <w:b/>
          <w:spacing w:val="-4"/>
          <w:sz w:val="20"/>
        </w:rPr>
        <w:t>for:</w:t>
      </w:r>
    </w:p>
    <w:p w14:paraId="1A9CD1F7" w14:textId="77777777" w:rsidR="00480F8C" w:rsidRDefault="00480F8C" w:rsidP="00480F8C">
      <w:pPr>
        <w:pStyle w:val="ListParagraph"/>
        <w:widowControl w:val="0"/>
        <w:numPr>
          <w:ilvl w:val="1"/>
          <w:numId w:val="171"/>
        </w:numPr>
        <w:tabs>
          <w:tab w:val="left" w:pos="1732"/>
        </w:tabs>
        <w:autoSpaceDE w:val="0"/>
        <w:autoSpaceDN w:val="0"/>
        <w:spacing w:after="0" w:line="273" w:lineRule="auto"/>
        <w:ind w:right="1302"/>
        <w:contextualSpacing w:val="0"/>
        <w:rPr>
          <w:rFonts w:ascii="Symbol" w:hAnsi="Symbol"/>
          <w:sz w:val="20"/>
        </w:rPr>
      </w:pPr>
      <w:r>
        <w:rPr>
          <w:sz w:val="20"/>
        </w:rPr>
        <w:t>Ensuring</w:t>
      </w:r>
      <w:r>
        <w:rPr>
          <w:spacing w:val="-4"/>
          <w:sz w:val="20"/>
        </w:rPr>
        <w:t xml:space="preserve"> </w:t>
      </w:r>
      <w:r>
        <w:rPr>
          <w:sz w:val="20"/>
        </w:rPr>
        <w:t>the</w:t>
      </w:r>
      <w:r>
        <w:rPr>
          <w:spacing w:val="-5"/>
          <w:sz w:val="20"/>
        </w:rPr>
        <w:t xml:space="preserve"> </w:t>
      </w:r>
      <w:r>
        <w:rPr>
          <w:sz w:val="20"/>
        </w:rPr>
        <w:t>substitute</w:t>
      </w:r>
      <w:r>
        <w:rPr>
          <w:spacing w:val="-5"/>
          <w:sz w:val="20"/>
        </w:rPr>
        <w:t xml:space="preserve"> </w:t>
      </w:r>
      <w:r>
        <w:rPr>
          <w:sz w:val="20"/>
        </w:rPr>
        <w:t>has</w:t>
      </w:r>
      <w:r>
        <w:rPr>
          <w:spacing w:val="-4"/>
          <w:sz w:val="20"/>
        </w:rPr>
        <w:t xml:space="preserve"> </w:t>
      </w:r>
      <w:r>
        <w:rPr>
          <w:sz w:val="20"/>
        </w:rPr>
        <w:t>reviewed</w:t>
      </w:r>
      <w:r>
        <w:rPr>
          <w:spacing w:val="-4"/>
          <w:sz w:val="20"/>
        </w:rPr>
        <w:t xml:space="preserve"> </w:t>
      </w:r>
      <w:r>
        <w:rPr>
          <w:sz w:val="20"/>
        </w:rPr>
        <w:t>daily</w:t>
      </w:r>
      <w:r>
        <w:rPr>
          <w:spacing w:val="-4"/>
          <w:sz w:val="20"/>
        </w:rPr>
        <w:t xml:space="preserve"> </w:t>
      </w:r>
      <w:r>
        <w:rPr>
          <w:sz w:val="20"/>
        </w:rPr>
        <w:t>schedule,</w:t>
      </w:r>
      <w:r>
        <w:rPr>
          <w:spacing w:val="-4"/>
          <w:sz w:val="20"/>
        </w:rPr>
        <w:t xml:space="preserve"> </w:t>
      </w:r>
      <w:r>
        <w:rPr>
          <w:sz w:val="20"/>
        </w:rPr>
        <w:t>emergency</w:t>
      </w:r>
      <w:r>
        <w:rPr>
          <w:spacing w:val="-4"/>
          <w:sz w:val="20"/>
        </w:rPr>
        <w:t xml:space="preserve"> </w:t>
      </w:r>
      <w:r>
        <w:rPr>
          <w:sz w:val="20"/>
        </w:rPr>
        <w:t>information</w:t>
      </w:r>
      <w:r>
        <w:rPr>
          <w:spacing w:val="-4"/>
          <w:sz w:val="20"/>
        </w:rPr>
        <w:t xml:space="preserve"> </w:t>
      </w:r>
      <w:r>
        <w:rPr>
          <w:sz w:val="20"/>
        </w:rPr>
        <w:t>including</w:t>
      </w:r>
      <w:r>
        <w:rPr>
          <w:spacing w:val="-4"/>
          <w:sz w:val="20"/>
        </w:rPr>
        <w:t xml:space="preserve"> </w:t>
      </w:r>
      <w:r>
        <w:rPr>
          <w:sz w:val="20"/>
        </w:rPr>
        <w:t>evacuation</w:t>
      </w:r>
      <w:r>
        <w:rPr>
          <w:spacing w:val="-4"/>
          <w:sz w:val="20"/>
        </w:rPr>
        <w:t xml:space="preserve"> </w:t>
      </w:r>
      <w:r>
        <w:rPr>
          <w:sz w:val="20"/>
        </w:rPr>
        <w:t>map, allergies and any other important information about children or programming.</w:t>
      </w:r>
    </w:p>
    <w:p w14:paraId="0D2FC315" w14:textId="77777777" w:rsidR="00480F8C" w:rsidRDefault="00480F8C" w:rsidP="00480F8C">
      <w:pPr>
        <w:pStyle w:val="ListParagraph"/>
        <w:widowControl w:val="0"/>
        <w:numPr>
          <w:ilvl w:val="1"/>
          <w:numId w:val="171"/>
        </w:numPr>
        <w:tabs>
          <w:tab w:val="left" w:pos="1732"/>
        </w:tabs>
        <w:autoSpaceDE w:val="0"/>
        <w:autoSpaceDN w:val="0"/>
        <w:spacing w:before="3" w:after="0" w:line="276" w:lineRule="auto"/>
        <w:ind w:right="968"/>
        <w:contextualSpacing w:val="0"/>
        <w:rPr>
          <w:rFonts w:ascii="Symbol" w:hAnsi="Symbol"/>
          <w:sz w:val="20"/>
        </w:rPr>
      </w:pPr>
      <w:r>
        <w:rPr>
          <w:sz w:val="20"/>
        </w:rPr>
        <w:t>All</w:t>
      </w:r>
      <w:r>
        <w:rPr>
          <w:spacing w:val="-4"/>
          <w:sz w:val="20"/>
        </w:rPr>
        <w:t xml:space="preserve"> </w:t>
      </w:r>
      <w:r>
        <w:rPr>
          <w:sz w:val="20"/>
        </w:rPr>
        <w:t>caretaking</w:t>
      </w:r>
      <w:r>
        <w:rPr>
          <w:spacing w:val="-4"/>
          <w:sz w:val="20"/>
        </w:rPr>
        <w:t xml:space="preserve"> </w:t>
      </w:r>
      <w:r>
        <w:rPr>
          <w:sz w:val="20"/>
        </w:rPr>
        <w:t>tasks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diapering</w:t>
      </w:r>
      <w:r>
        <w:rPr>
          <w:spacing w:val="-4"/>
          <w:sz w:val="20"/>
        </w:rPr>
        <w:t xml:space="preserve"> </w:t>
      </w:r>
      <w:r>
        <w:rPr>
          <w:sz w:val="20"/>
        </w:rPr>
        <w:t>and</w:t>
      </w:r>
      <w:r>
        <w:rPr>
          <w:spacing w:val="-3"/>
          <w:sz w:val="20"/>
        </w:rPr>
        <w:t xml:space="preserve"> </w:t>
      </w:r>
      <w:r>
        <w:rPr>
          <w:sz w:val="20"/>
        </w:rPr>
        <w:t>bottle</w:t>
      </w:r>
      <w:r>
        <w:rPr>
          <w:spacing w:val="-5"/>
          <w:sz w:val="20"/>
        </w:rPr>
        <w:t>-feeding</w:t>
      </w:r>
      <w:r>
        <w:rPr>
          <w:spacing w:val="-4"/>
          <w:sz w:val="20"/>
        </w:rPr>
        <w:t xml:space="preserve"> </w:t>
      </w:r>
      <w:r>
        <w:rPr>
          <w:sz w:val="20"/>
        </w:rPr>
        <w:t>babies</w:t>
      </w:r>
      <w:r>
        <w:rPr>
          <w:spacing w:val="-2"/>
          <w:sz w:val="20"/>
        </w:rPr>
        <w:t xml:space="preserve"> </w:t>
      </w:r>
      <w:r>
        <w:rPr>
          <w:sz w:val="20"/>
        </w:rPr>
        <w:t>or</w:t>
      </w:r>
      <w:r>
        <w:rPr>
          <w:spacing w:val="-4"/>
          <w:sz w:val="20"/>
        </w:rPr>
        <w:t xml:space="preserve"> </w:t>
      </w:r>
      <w:r>
        <w:rPr>
          <w:sz w:val="20"/>
        </w:rPr>
        <w:t>medication</w:t>
      </w:r>
      <w:r>
        <w:rPr>
          <w:spacing w:val="-3"/>
          <w:sz w:val="20"/>
        </w:rPr>
        <w:t xml:space="preserve"> </w:t>
      </w:r>
      <w:r>
        <w:rPr>
          <w:sz w:val="20"/>
        </w:rPr>
        <w:t>administration</w:t>
      </w:r>
      <w:r>
        <w:rPr>
          <w:spacing w:val="-3"/>
          <w:sz w:val="20"/>
        </w:rPr>
        <w:t xml:space="preserve"> </w:t>
      </w:r>
      <w:r>
        <w:rPr>
          <w:sz w:val="20"/>
        </w:rPr>
        <w:t>and</w:t>
      </w:r>
      <w:r>
        <w:rPr>
          <w:spacing w:val="-3"/>
          <w:sz w:val="20"/>
        </w:rPr>
        <w:t xml:space="preserve"> </w:t>
      </w:r>
      <w:r>
        <w:rPr>
          <w:sz w:val="20"/>
        </w:rPr>
        <w:t>delegates other classroom or custodial tasks to the substitute teacher.</w:t>
      </w:r>
    </w:p>
    <w:p w14:paraId="7C5BA1A4" w14:textId="77777777" w:rsidR="00480F8C" w:rsidRDefault="00480F8C" w:rsidP="00480F8C">
      <w:pPr>
        <w:pStyle w:val="ListParagraph"/>
        <w:widowControl w:val="0"/>
        <w:numPr>
          <w:ilvl w:val="1"/>
          <w:numId w:val="171"/>
        </w:numPr>
        <w:tabs>
          <w:tab w:val="left" w:pos="1732"/>
        </w:tabs>
        <w:autoSpaceDE w:val="0"/>
        <w:autoSpaceDN w:val="0"/>
        <w:spacing w:before="2" w:after="0" w:line="273" w:lineRule="auto"/>
        <w:ind w:right="1355"/>
        <w:contextualSpacing w:val="0"/>
        <w:rPr>
          <w:rFonts w:ascii="Symbol" w:hAnsi="Symbol"/>
          <w:sz w:val="20"/>
        </w:rPr>
      </w:pPr>
      <w:r>
        <w:rPr>
          <w:sz w:val="20"/>
        </w:rPr>
        <w:t>Taking</w:t>
      </w:r>
      <w:r>
        <w:rPr>
          <w:spacing w:val="-3"/>
          <w:sz w:val="20"/>
        </w:rPr>
        <w:t xml:space="preserve"> </w:t>
      </w:r>
      <w:r>
        <w:rPr>
          <w:sz w:val="20"/>
        </w:rPr>
        <w:t>the</w:t>
      </w:r>
      <w:r>
        <w:rPr>
          <w:spacing w:val="-4"/>
          <w:sz w:val="20"/>
        </w:rPr>
        <w:t xml:space="preserve"> </w:t>
      </w:r>
      <w:r>
        <w:rPr>
          <w:sz w:val="20"/>
        </w:rPr>
        <w:t>lead</w:t>
      </w:r>
      <w:r>
        <w:rPr>
          <w:spacing w:val="-2"/>
          <w:sz w:val="20"/>
        </w:rPr>
        <w:t xml:space="preserve"> </w:t>
      </w:r>
      <w:r>
        <w:rPr>
          <w:sz w:val="20"/>
        </w:rPr>
        <w:t>in</w:t>
      </w:r>
      <w:r>
        <w:rPr>
          <w:spacing w:val="-2"/>
          <w:sz w:val="20"/>
        </w:rPr>
        <w:t xml:space="preserve"> </w:t>
      </w:r>
      <w:r>
        <w:rPr>
          <w:sz w:val="20"/>
        </w:rPr>
        <w:t>handling</w:t>
      </w:r>
      <w:r>
        <w:rPr>
          <w:spacing w:val="-3"/>
          <w:sz w:val="20"/>
        </w:rPr>
        <w:t xml:space="preserve"> </w:t>
      </w:r>
      <w:r>
        <w:rPr>
          <w:sz w:val="20"/>
        </w:rPr>
        <w:t>all</w:t>
      </w:r>
      <w:r>
        <w:rPr>
          <w:spacing w:val="-3"/>
          <w:sz w:val="20"/>
        </w:rPr>
        <w:t xml:space="preserve"> </w:t>
      </w:r>
      <w:r>
        <w:rPr>
          <w:sz w:val="20"/>
        </w:rPr>
        <w:t>behavior</w:t>
      </w:r>
      <w:r>
        <w:rPr>
          <w:spacing w:val="-3"/>
          <w:sz w:val="20"/>
        </w:rPr>
        <w:t xml:space="preserve"> </w:t>
      </w:r>
      <w:r>
        <w:rPr>
          <w:sz w:val="20"/>
        </w:rPr>
        <w:t>management</w:t>
      </w:r>
      <w:r>
        <w:rPr>
          <w:spacing w:val="-3"/>
          <w:sz w:val="20"/>
        </w:rPr>
        <w:t xml:space="preserve"> </w:t>
      </w:r>
      <w:r>
        <w:rPr>
          <w:sz w:val="20"/>
        </w:rPr>
        <w:t>concerns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and</w:t>
      </w:r>
      <w:r>
        <w:rPr>
          <w:spacing w:val="-2"/>
          <w:sz w:val="20"/>
        </w:rPr>
        <w:t xml:space="preserve"> </w:t>
      </w:r>
      <w:r>
        <w:rPr>
          <w:sz w:val="20"/>
        </w:rPr>
        <w:t>will</w:t>
      </w:r>
      <w:r>
        <w:rPr>
          <w:spacing w:val="-1"/>
          <w:sz w:val="20"/>
        </w:rPr>
        <w:t xml:space="preserve"> </w:t>
      </w:r>
      <w:r>
        <w:rPr>
          <w:sz w:val="20"/>
        </w:rPr>
        <w:t>step</w:t>
      </w:r>
      <w:r>
        <w:rPr>
          <w:spacing w:val="-2"/>
          <w:sz w:val="20"/>
        </w:rPr>
        <w:t xml:space="preserve"> </w:t>
      </w:r>
      <w:r>
        <w:rPr>
          <w:sz w:val="20"/>
        </w:rPr>
        <w:t>in</w:t>
      </w:r>
      <w:r>
        <w:rPr>
          <w:spacing w:val="-2"/>
          <w:sz w:val="20"/>
        </w:rPr>
        <w:t xml:space="preserve"> </w:t>
      </w:r>
      <w:r>
        <w:rPr>
          <w:sz w:val="20"/>
        </w:rPr>
        <w:t>for</w:t>
      </w:r>
      <w:r>
        <w:rPr>
          <w:spacing w:val="-3"/>
          <w:sz w:val="20"/>
        </w:rPr>
        <w:t xml:space="preserve"> </w:t>
      </w:r>
      <w:r>
        <w:rPr>
          <w:sz w:val="20"/>
        </w:rPr>
        <w:t>the substitute teacher regarding behavior management issues</w:t>
      </w:r>
    </w:p>
    <w:p w14:paraId="62550670" w14:textId="77777777" w:rsidR="00480F8C" w:rsidRDefault="00480F8C" w:rsidP="00480F8C">
      <w:pPr>
        <w:pStyle w:val="ListParagraph"/>
        <w:widowControl w:val="0"/>
        <w:numPr>
          <w:ilvl w:val="1"/>
          <w:numId w:val="171"/>
        </w:numPr>
        <w:tabs>
          <w:tab w:val="left" w:pos="1732"/>
        </w:tabs>
        <w:autoSpaceDE w:val="0"/>
        <w:autoSpaceDN w:val="0"/>
        <w:spacing w:before="4" w:after="0" w:line="240" w:lineRule="auto"/>
        <w:contextualSpacing w:val="0"/>
        <w:rPr>
          <w:rFonts w:ascii="Symbol" w:hAnsi="Symbol"/>
          <w:sz w:val="20"/>
        </w:rPr>
      </w:pPr>
      <w:r>
        <w:rPr>
          <w:sz w:val="20"/>
        </w:rPr>
        <w:t>Releasing</w:t>
      </w:r>
      <w:r>
        <w:rPr>
          <w:spacing w:val="-6"/>
          <w:sz w:val="20"/>
        </w:rPr>
        <w:t xml:space="preserve"> </w:t>
      </w:r>
      <w:r>
        <w:rPr>
          <w:sz w:val="20"/>
        </w:rPr>
        <w:t>children</w:t>
      </w:r>
      <w:r>
        <w:rPr>
          <w:spacing w:val="-5"/>
          <w:sz w:val="20"/>
        </w:rPr>
        <w:t xml:space="preserve"> </w:t>
      </w:r>
      <w:r>
        <w:rPr>
          <w:sz w:val="20"/>
        </w:rPr>
        <w:t>to</w:t>
      </w:r>
      <w:r>
        <w:rPr>
          <w:spacing w:val="-6"/>
          <w:sz w:val="20"/>
        </w:rPr>
        <w:t xml:space="preserve"> </w:t>
      </w:r>
      <w:r>
        <w:rPr>
          <w:sz w:val="20"/>
        </w:rPr>
        <w:t>authorized</w:t>
      </w:r>
      <w:r>
        <w:rPr>
          <w:spacing w:val="-5"/>
          <w:sz w:val="20"/>
        </w:rPr>
        <w:t xml:space="preserve"> </w:t>
      </w:r>
      <w:r>
        <w:rPr>
          <w:sz w:val="20"/>
        </w:rPr>
        <w:t>adults</w:t>
      </w:r>
      <w:r>
        <w:rPr>
          <w:spacing w:val="-5"/>
          <w:sz w:val="20"/>
        </w:rPr>
        <w:t xml:space="preserve"> </w:t>
      </w:r>
      <w:r>
        <w:rPr>
          <w:sz w:val="20"/>
        </w:rPr>
        <w:t>and</w:t>
      </w:r>
      <w:r>
        <w:rPr>
          <w:spacing w:val="-6"/>
          <w:sz w:val="20"/>
        </w:rPr>
        <w:t xml:space="preserve"> </w:t>
      </w:r>
      <w:r>
        <w:rPr>
          <w:sz w:val="20"/>
        </w:rPr>
        <w:t>engaging</w:t>
      </w:r>
      <w:r>
        <w:rPr>
          <w:spacing w:val="-6"/>
          <w:sz w:val="20"/>
        </w:rPr>
        <w:t xml:space="preserve"> </w:t>
      </w:r>
      <w:r>
        <w:rPr>
          <w:sz w:val="20"/>
        </w:rPr>
        <w:t>with</w:t>
      </w:r>
      <w:r>
        <w:rPr>
          <w:spacing w:val="-5"/>
          <w:sz w:val="20"/>
        </w:rPr>
        <w:t xml:space="preserve"> </w:t>
      </w:r>
      <w:r>
        <w:rPr>
          <w:sz w:val="20"/>
        </w:rPr>
        <w:t>parents</w:t>
      </w:r>
      <w:r>
        <w:rPr>
          <w:spacing w:val="-5"/>
          <w:sz w:val="20"/>
        </w:rPr>
        <w:t xml:space="preserve"> </w:t>
      </w:r>
      <w:r>
        <w:rPr>
          <w:sz w:val="20"/>
        </w:rPr>
        <w:t>at</w:t>
      </w:r>
      <w:r>
        <w:rPr>
          <w:spacing w:val="-6"/>
          <w:sz w:val="20"/>
        </w:rPr>
        <w:t xml:space="preserve"> </w:t>
      </w:r>
      <w:r>
        <w:rPr>
          <w:sz w:val="20"/>
        </w:rPr>
        <w:t>drop</w:t>
      </w:r>
      <w:r>
        <w:rPr>
          <w:spacing w:val="-5"/>
          <w:sz w:val="20"/>
        </w:rPr>
        <w:t xml:space="preserve"> </w:t>
      </w:r>
      <w:r>
        <w:rPr>
          <w:sz w:val="20"/>
        </w:rPr>
        <w:t>off</w:t>
      </w:r>
      <w:r>
        <w:rPr>
          <w:spacing w:val="-6"/>
          <w:sz w:val="20"/>
        </w:rPr>
        <w:t xml:space="preserve"> </w:t>
      </w:r>
      <w:r>
        <w:rPr>
          <w:sz w:val="20"/>
        </w:rPr>
        <w:t>or</w:t>
      </w:r>
      <w:r>
        <w:rPr>
          <w:spacing w:val="-6"/>
          <w:sz w:val="20"/>
        </w:rPr>
        <w:t xml:space="preserve"> </w:t>
      </w:r>
      <w:r>
        <w:rPr>
          <w:sz w:val="20"/>
        </w:rPr>
        <w:t>pick</w:t>
      </w:r>
      <w:r>
        <w:rPr>
          <w:spacing w:val="-5"/>
          <w:sz w:val="20"/>
        </w:rPr>
        <w:t xml:space="preserve"> </w:t>
      </w:r>
      <w:r>
        <w:rPr>
          <w:sz w:val="20"/>
        </w:rPr>
        <w:t>up,</w:t>
      </w:r>
      <w:r>
        <w:rPr>
          <w:spacing w:val="-8"/>
          <w:sz w:val="20"/>
        </w:rPr>
        <w:t xml:space="preserve"> </w:t>
      </w:r>
      <w:r>
        <w:rPr>
          <w:sz w:val="20"/>
        </w:rPr>
        <w:t>phone</w:t>
      </w:r>
      <w:r>
        <w:rPr>
          <w:spacing w:val="-6"/>
          <w:sz w:val="20"/>
        </w:rPr>
        <w:t xml:space="preserve"> </w:t>
      </w:r>
      <w:r>
        <w:rPr>
          <w:sz w:val="20"/>
        </w:rPr>
        <w:t>calls,</w:t>
      </w:r>
      <w:r>
        <w:rPr>
          <w:spacing w:val="-5"/>
          <w:sz w:val="20"/>
        </w:rPr>
        <w:t xml:space="preserve"> </w:t>
      </w:r>
      <w:r>
        <w:rPr>
          <w:spacing w:val="-4"/>
          <w:sz w:val="20"/>
        </w:rPr>
        <w:t>etc.</w:t>
      </w:r>
    </w:p>
    <w:p w14:paraId="72E4EC3F" w14:textId="77777777" w:rsidR="00480F8C" w:rsidRDefault="00480F8C" w:rsidP="00480F8C">
      <w:pPr>
        <w:pStyle w:val="BodyText"/>
        <w:spacing w:before="6"/>
        <w:rPr>
          <w:sz w:val="19"/>
        </w:rPr>
      </w:pPr>
    </w:p>
    <w:p w14:paraId="53482CDD" w14:textId="77777777" w:rsidR="00480F8C" w:rsidRDefault="00480F8C" w:rsidP="00480F8C">
      <w:pPr>
        <w:pStyle w:val="BodyText"/>
        <w:spacing w:line="276" w:lineRule="auto"/>
        <w:ind w:left="1100" w:right="1038"/>
      </w:pPr>
      <w:r>
        <w:t>*If a substitute will be in one classroom for an extended period of time such as covering a leave of absence, classroom</w:t>
      </w:r>
      <w:r>
        <w:rPr>
          <w:spacing w:val="-4"/>
        </w:rPr>
        <w:t xml:space="preserve"> </w:t>
      </w:r>
      <w:r>
        <w:t>staff</w:t>
      </w:r>
      <w:r>
        <w:rPr>
          <w:spacing w:val="-4"/>
        </w:rPr>
        <w:t xml:space="preserve"> </w:t>
      </w:r>
      <w:r>
        <w:t>will</w:t>
      </w:r>
      <w:r>
        <w:rPr>
          <w:spacing w:val="-3"/>
        </w:rPr>
        <w:t xml:space="preserve"> </w:t>
      </w:r>
      <w:r>
        <w:t>work with</w:t>
      </w:r>
      <w:r>
        <w:rPr>
          <w:spacing w:val="-2"/>
        </w:rPr>
        <w:t xml:space="preserve"> </w:t>
      </w:r>
      <w:r>
        <w:t>their</w:t>
      </w:r>
      <w:r>
        <w:rPr>
          <w:spacing w:val="-3"/>
        </w:rPr>
        <w:t xml:space="preserve"> </w:t>
      </w:r>
      <w:r>
        <w:t>supervisor</w:t>
      </w:r>
      <w:r>
        <w:rPr>
          <w:spacing w:val="-3"/>
        </w:rPr>
        <w:t xml:space="preserve"> </w:t>
      </w:r>
      <w:r>
        <w:t>to</w:t>
      </w:r>
      <w:r>
        <w:rPr>
          <w:spacing w:val="-5"/>
        </w:rPr>
        <w:t xml:space="preserve"> </w:t>
      </w:r>
      <w:r>
        <w:t>determine</w:t>
      </w:r>
      <w:r>
        <w:rPr>
          <w:spacing w:val="-1"/>
        </w:rPr>
        <w:t xml:space="preserve"> </w:t>
      </w:r>
      <w:r>
        <w:t>additional</w:t>
      </w:r>
      <w:r>
        <w:rPr>
          <w:spacing w:val="-3"/>
        </w:rPr>
        <w:t xml:space="preserve"> </w:t>
      </w:r>
      <w:r>
        <w:t>roles</w:t>
      </w:r>
      <w:r>
        <w:rPr>
          <w:spacing w:val="-2"/>
        </w:rPr>
        <w:t xml:space="preserve"> </w:t>
      </w:r>
      <w:r>
        <w:t>and</w:t>
      </w:r>
      <w:r>
        <w:rPr>
          <w:spacing w:val="-5"/>
        </w:rPr>
        <w:t xml:space="preserve"> </w:t>
      </w:r>
      <w:r>
        <w:t>responsibilities</w:t>
      </w:r>
      <w:r>
        <w:rPr>
          <w:spacing w:val="-2"/>
        </w:rPr>
        <w:t xml:space="preserve"> </w:t>
      </w:r>
      <w:r>
        <w:t>appropriate</w:t>
      </w:r>
      <w:r>
        <w:rPr>
          <w:spacing w:val="-4"/>
        </w:rPr>
        <w:t xml:space="preserve"> </w:t>
      </w:r>
      <w:r>
        <w:t>for the substitute to take on.</w:t>
      </w:r>
    </w:p>
    <w:p w14:paraId="2368927F" w14:textId="7DC8E2FB" w:rsidR="00C67859" w:rsidRDefault="00C67859" w:rsidP="00012E3D"/>
    <w:p w14:paraId="1EB8B703" w14:textId="2F51C36F" w:rsidR="00C67859" w:rsidRDefault="00C67859" w:rsidP="00012E3D"/>
    <w:p w14:paraId="6EC34EE4" w14:textId="55B66B4D" w:rsidR="00C67859" w:rsidRDefault="00C67859" w:rsidP="00012E3D"/>
    <w:p w14:paraId="6952DF7D" w14:textId="21850D0D" w:rsidR="00437A61" w:rsidRDefault="00437A61" w:rsidP="00012E3D"/>
    <w:p w14:paraId="085272D5" w14:textId="5E0C1750" w:rsidR="00F278E3" w:rsidRDefault="00F278E3" w:rsidP="00012E3D"/>
    <w:p w14:paraId="10E75246" w14:textId="154C04B9" w:rsidR="00F278E3" w:rsidRDefault="00F278E3" w:rsidP="00012E3D"/>
    <w:p w14:paraId="205DF703" w14:textId="4FDA04B5" w:rsidR="00F278E3" w:rsidRDefault="00F278E3" w:rsidP="00012E3D"/>
    <w:p w14:paraId="79F36CB1" w14:textId="77777777" w:rsidR="00F278E3" w:rsidRDefault="00F278E3" w:rsidP="00012E3D"/>
    <w:p w14:paraId="0F52890A" w14:textId="77777777" w:rsidR="00D52283" w:rsidRDefault="00D52283" w:rsidP="00012E3D"/>
    <w:p w14:paraId="6813D8E7" w14:textId="5C74FC58" w:rsidR="00437A61" w:rsidRDefault="00437A61" w:rsidP="00012E3D"/>
    <w:p w14:paraId="0F01A16D" w14:textId="4C9A83D3" w:rsidR="00437A61" w:rsidRDefault="00437A61"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80F8C" w14:paraId="5584E82E" w14:textId="77777777" w:rsidTr="00B3576E">
        <w:trPr>
          <w:trHeight w:val="244"/>
        </w:trPr>
        <w:tc>
          <w:tcPr>
            <w:tcW w:w="2808" w:type="dxa"/>
          </w:tcPr>
          <w:p w14:paraId="0AB8DB79" w14:textId="0236D743" w:rsidR="00480F8C" w:rsidRPr="00E6710A" w:rsidRDefault="00D52283" w:rsidP="00B3576E">
            <w:pPr>
              <w:pStyle w:val="TableParagraph"/>
              <w:rPr>
                <w:b/>
                <w:sz w:val="20"/>
                <w:highlight w:val="magenta"/>
              </w:rPr>
            </w:pPr>
            <w:r>
              <w:rPr>
                <w:b/>
                <w:sz w:val="20"/>
                <w:highlight w:val="magenta"/>
              </w:rPr>
              <w:lastRenderedPageBreak/>
              <w:t>T</w:t>
            </w:r>
            <w:r w:rsidR="00480F8C" w:rsidRPr="00E6710A">
              <w:rPr>
                <w:b/>
                <w:sz w:val="20"/>
                <w:highlight w:val="magenta"/>
              </w:rPr>
              <w:t>itle</w:t>
            </w:r>
            <w:r w:rsidR="00480F8C" w:rsidRPr="00E6710A">
              <w:rPr>
                <w:b/>
                <w:spacing w:val="-5"/>
                <w:sz w:val="20"/>
                <w:highlight w:val="magenta"/>
              </w:rPr>
              <w:t xml:space="preserve"> </w:t>
            </w:r>
            <w:r w:rsidR="00480F8C" w:rsidRPr="00E6710A">
              <w:rPr>
                <w:b/>
                <w:sz w:val="20"/>
                <w:highlight w:val="magenta"/>
              </w:rPr>
              <w:t>of</w:t>
            </w:r>
            <w:r w:rsidR="00480F8C" w:rsidRPr="00E6710A">
              <w:rPr>
                <w:b/>
                <w:spacing w:val="-5"/>
                <w:sz w:val="20"/>
                <w:highlight w:val="magenta"/>
              </w:rPr>
              <w:t xml:space="preserve"> </w:t>
            </w:r>
            <w:r w:rsidR="00480F8C" w:rsidRPr="00E6710A">
              <w:rPr>
                <w:b/>
                <w:sz w:val="20"/>
                <w:highlight w:val="magenta"/>
              </w:rPr>
              <w:t>Procedure</w:t>
            </w:r>
            <w:r w:rsidR="00480F8C" w:rsidRPr="00E6710A">
              <w:rPr>
                <w:b/>
                <w:spacing w:val="-4"/>
                <w:sz w:val="20"/>
                <w:highlight w:val="magenta"/>
              </w:rPr>
              <w:t xml:space="preserve"> </w:t>
            </w:r>
            <w:r w:rsidR="00480F8C" w:rsidRPr="00E6710A">
              <w:rPr>
                <w:b/>
                <w:sz w:val="20"/>
                <w:highlight w:val="magenta"/>
              </w:rPr>
              <w:t>or</w:t>
            </w:r>
            <w:r w:rsidR="00480F8C" w:rsidRPr="00E6710A">
              <w:rPr>
                <w:b/>
                <w:spacing w:val="-3"/>
                <w:sz w:val="20"/>
                <w:highlight w:val="magenta"/>
              </w:rPr>
              <w:t xml:space="preserve"> </w:t>
            </w:r>
            <w:r w:rsidR="00480F8C" w:rsidRPr="00E6710A">
              <w:rPr>
                <w:b/>
                <w:spacing w:val="-2"/>
                <w:sz w:val="20"/>
                <w:highlight w:val="magenta"/>
              </w:rPr>
              <w:t>Process:</w:t>
            </w:r>
          </w:p>
        </w:tc>
        <w:tc>
          <w:tcPr>
            <w:tcW w:w="6768" w:type="dxa"/>
          </w:tcPr>
          <w:p w14:paraId="70C876DD" w14:textId="77777777" w:rsidR="00480F8C" w:rsidRPr="00E6710A" w:rsidRDefault="00480F8C" w:rsidP="00480F8C">
            <w:pPr>
              <w:pStyle w:val="Heading3"/>
              <w:rPr>
                <w:highlight w:val="magenta"/>
              </w:rPr>
            </w:pPr>
            <w:bookmarkStart w:id="73" w:name="_Classroom_Nutrition_Activities"/>
            <w:bookmarkEnd w:id="73"/>
            <w:r w:rsidRPr="00E6710A">
              <w:rPr>
                <w:highlight w:val="magenta"/>
              </w:rPr>
              <w:t>Classroom</w:t>
            </w:r>
            <w:r w:rsidRPr="00E6710A">
              <w:rPr>
                <w:spacing w:val="-9"/>
                <w:highlight w:val="magenta"/>
              </w:rPr>
              <w:t xml:space="preserve"> </w:t>
            </w:r>
            <w:r w:rsidRPr="00E6710A">
              <w:rPr>
                <w:highlight w:val="magenta"/>
              </w:rPr>
              <w:t>Nutrition</w:t>
            </w:r>
            <w:r w:rsidRPr="00E6710A">
              <w:rPr>
                <w:spacing w:val="-8"/>
                <w:highlight w:val="magenta"/>
              </w:rPr>
              <w:t xml:space="preserve"> </w:t>
            </w:r>
            <w:r w:rsidRPr="00E6710A">
              <w:rPr>
                <w:spacing w:val="-2"/>
                <w:highlight w:val="magenta"/>
              </w:rPr>
              <w:t>Activities</w:t>
            </w:r>
          </w:p>
        </w:tc>
      </w:tr>
      <w:tr w:rsidR="00480F8C" w14:paraId="6045EB17" w14:textId="77777777" w:rsidTr="00B3576E">
        <w:trPr>
          <w:trHeight w:val="244"/>
        </w:trPr>
        <w:tc>
          <w:tcPr>
            <w:tcW w:w="2808" w:type="dxa"/>
          </w:tcPr>
          <w:p w14:paraId="66CC1C21" w14:textId="77777777" w:rsidR="00480F8C" w:rsidRDefault="00480F8C"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3F5FFBA6" w14:textId="77777777" w:rsidR="00480F8C" w:rsidRDefault="00480F8C" w:rsidP="00B3576E">
            <w:pPr>
              <w:pStyle w:val="TableParagraph"/>
              <w:rPr>
                <w:sz w:val="20"/>
              </w:rPr>
            </w:pPr>
            <w:r>
              <w:rPr>
                <w:sz w:val="20"/>
              </w:rPr>
              <w:t>Health,</w:t>
            </w:r>
            <w:r>
              <w:rPr>
                <w:spacing w:val="-8"/>
                <w:sz w:val="20"/>
              </w:rPr>
              <w:t xml:space="preserve"> </w:t>
            </w:r>
            <w:r>
              <w:rPr>
                <w:sz w:val="20"/>
              </w:rPr>
              <w:t>Nutrition,</w:t>
            </w:r>
            <w:r>
              <w:rPr>
                <w:spacing w:val="-8"/>
                <w:sz w:val="20"/>
              </w:rPr>
              <w:t xml:space="preserve"> </w:t>
            </w:r>
            <w:r>
              <w:rPr>
                <w:spacing w:val="-2"/>
                <w:sz w:val="20"/>
              </w:rPr>
              <w:t>Education</w:t>
            </w:r>
          </w:p>
        </w:tc>
      </w:tr>
      <w:tr w:rsidR="00480F8C" w14:paraId="78571FCF" w14:textId="77777777" w:rsidTr="00B3576E">
        <w:trPr>
          <w:trHeight w:val="1295"/>
        </w:trPr>
        <w:tc>
          <w:tcPr>
            <w:tcW w:w="2808" w:type="dxa"/>
          </w:tcPr>
          <w:p w14:paraId="7558BEBF" w14:textId="77777777" w:rsidR="00480F8C" w:rsidRDefault="00480F8C"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89AAD14" w14:textId="77777777" w:rsidR="00480F8C" w:rsidRDefault="00480F8C"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0EED6AC" w14:textId="77777777" w:rsidR="00480F8C" w:rsidRDefault="00480F8C" w:rsidP="00480F8C">
            <w:pPr>
              <w:pStyle w:val="TableParagraph"/>
              <w:numPr>
                <w:ilvl w:val="0"/>
                <w:numId w:val="172"/>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35AE485F" w14:textId="77777777" w:rsidR="00480F8C" w:rsidRDefault="00480F8C" w:rsidP="00B3576E">
            <w:pPr>
              <w:pStyle w:val="TableParagraph"/>
              <w:spacing w:before="3"/>
              <w:ind w:left="1187"/>
              <w:rPr>
                <w:sz w:val="20"/>
              </w:rPr>
            </w:pPr>
            <w:r>
              <w:rPr>
                <w:rFonts w:ascii="MS Gothic" w:hAnsi="MS Gothic"/>
                <w:w w:val="95"/>
                <w:sz w:val="20"/>
              </w:rPr>
              <w:t>☒</w:t>
            </w:r>
            <w:r>
              <w:rPr>
                <w:w w:val="95"/>
                <w:sz w:val="20"/>
              </w:rPr>
              <w:t>Developmentally</w:t>
            </w:r>
            <w:r>
              <w:rPr>
                <w:spacing w:val="51"/>
                <w:sz w:val="20"/>
              </w:rPr>
              <w:t xml:space="preserve"> </w:t>
            </w:r>
            <w:r>
              <w:rPr>
                <w:w w:val="95"/>
                <w:sz w:val="20"/>
              </w:rPr>
              <w:t>Appropriate</w:t>
            </w:r>
            <w:r>
              <w:rPr>
                <w:spacing w:val="47"/>
                <w:sz w:val="20"/>
              </w:rPr>
              <w:t xml:space="preserve"> </w:t>
            </w:r>
            <w:r>
              <w:rPr>
                <w:spacing w:val="-2"/>
                <w:w w:val="95"/>
                <w:sz w:val="20"/>
              </w:rPr>
              <w:t>Practice/NAEYC</w:t>
            </w:r>
          </w:p>
          <w:p w14:paraId="7A1B2DB7" w14:textId="77777777" w:rsidR="00480F8C" w:rsidRDefault="00480F8C" w:rsidP="00480F8C">
            <w:pPr>
              <w:pStyle w:val="TableParagraph"/>
              <w:numPr>
                <w:ilvl w:val="0"/>
                <w:numId w:val="172"/>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FB5B113" w14:textId="77777777" w:rsidR="00480F8C" w:rsidRDefault="00480F8C" w:rsidP="00B3576E">
            <w:pPr>
              <w:pStyle w:val="TableParagraph"/>
              <w:spacing w:before="3" w:line="237" w:lineRule="exact"/>
              <w:ind w:left="1187"/>
              <w:rPr>
                <w:sz w:val="20"/>
              </w:rPr>
            </w:pPr>
            <w:r>
              <w:rPr>
                <w:rFonts w:ascii="MS Gothic" w:hAnsi="MS Gothic"/>
                <w:sz w:val="20"/>
              </w:rPr>
              <w:t>☒</w:t>
            </w:r>
            <w:r>
              <w:rPr>
                <w:sz w:val="20"/>
              </w:rPr>
              <w:t>Other</w:t>
            </w:r>
            <w:r>
              <w:rPr>
                <w:spacing w:val="-8"/>
                <w:sz w:val="20"/>
              </w:rPr>
              <w:t xml:space="preserve"> </w:t>
            </w:r>
            <w:r>
              <w:rPr>
                <w:spacing w:val="-4"/>
                <w:sz w:val="20"/>
              </w:rPr>
              <w:t>5210</w:t>
            </w:r>
          </w:p>
        </w:tc>
      </w:tr>
      <w:tr w:rsidR="00480F8C" w14:paraId="4B260ADB" w14:textId="77777777" w:rsidTr="00B3576E">
        <w:trPr>
          <w:trHeight w:val="489"/>
        </w:trPr>
        <w:tc>
          <w:tcPr>
            <w:tcW w:w="2808" w:type="dxa"/>
          </w:tcPr>
          <w:p w14:paraId="416C366B" w14:textId="77777777" w:rsidR="00480F8C" w:rsidRDefault="00480F8C"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6F708833" w14:textId="77777777" w:rsidR="00480F8C" w:rsidRDefault="00480F8C" w:rsidP="00B3576E">
            <w:pPr>
              <w:pStyle w:val="TableParagraph"/>
              <w:rPr>
                <w:sz w:val="20"/>
              </w:rPr>
            </w:pPr>
            <w:r>
              <w:rPr>
                <w:sz w:val="20"/>
              </w:rPr>
              <w:t>Lead</w:t>
            </w:r>
            <w:r>
              <w:rPr>
                <w:spacing w:val="-4"/>
                <w:sz w:val="20"/>
              </w:rPr>
              <w:t xml:space="preserve"> </w:t>
            </w:r>
            <w:r>
              <w:rPr>
                <w:spacing w:val="-2"/>
                <w:sz w:val="20"/>
              </w:rPr>
              <w:t>Teacher</w:t>
            </w:r>
          </w:p>
        </w:tc>
      </w:tr>
      <w:tr w:rsidR="00480F8C" w14:paraId="541791F7" w14:textId="77777777" w:rsidTr="00B3576E">
        <w:trPr>
          <w:trHeight w:val="244"/>
        </w:trPr>
        <w:tc>
          <w:tcPr>
            <w:tcW w:w="2808" w:type="dxa"/>
          </w:tcPr>
          <w:p w14:paraId="0D7B56FE" w14:textId="77777777" w:rsidR="00480F8C" w:rsidRDefault="00480F8C"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4FC5032C" w14:textId="77777777" w:rsidR="00480F8C" w:rsidRDefault="00480F8C" w:rsidP="00B3576E">
            <w:pPr>
              <w:pStyle w:val="TableParagraph"/>
              <w:rPr>
                <w:sz w:val="20"/>
              </w:rPr>
            </w:pPr>
            <w:r>
              <w:rPr>
                <w:spacing w:val="-2"/>
                <w:sz w:val="20"/>
              </w:rPr>
              <w:t>Monthly</w:t>
            </w:r>
          </w:p>
        </w:tc>
      </w:tr>
      <w:tr w:rsidR="00480F8C" w14:paraId="19CEF876" w14:textId="77777777" w:rsidTr="00B3576E">
        <w:trPr>
          <w:trHeight w:val="244"/>
        </w:trPr>
        <w:tc>
          <w:tcPr>
            <w:tcW w:w="2808" w:type="dxa"/>
          </w:tcPr>
          <w:p w14:paraId="2747888C" w14:textId="77777777" w:rsidR="00480F8C" w:rsidRDefault="00480F8C"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7E4E3833" w14:textId="77777777" w:rsidR="00480F8C" w:rsidRDefault="00480F8C" w:rsidP="00B3576E">
            <w:pPr>
              <w:pStyle w:val="TableParagraph"/>
              <w:rPr>
                <w:sz w:val="20"/>
              </w:rPr>
            </w:pPr>
            <w:r>
              <w:rPr>
                <w:spacing w:val="-5"/>
                <w:sz w:val="20"/>
              </w:rPr>
              <w:t>NA</w:t>
            </w:r>
          </w:p>
        </w:tc>
      </w:tr>
      <w:tr w:rsidR="00480F8C" w14:paraId="3F5A3B7A" w14:textId="77777777" w:rsidTr="00B3576E">
        <w:trPr>
          <w:trHeight w:val="244"/>
        </w:trPr>
        <w:tc>
          <w:tcPr>
            <w:tcW w:w="2808" w:type="dxa"/>
          </w:tcPr>
          <w:p w14:paraId="341E8B21" w14:textId="77777777" w:rsidR="00480F8C" w:rsidRDefault="00480F8C"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12CC36AD" w14:textId="77777777" w:rsidR="00480F8C" w:rsidRDefault="00480F8C" w:rsidP="00B3576E">
            <w:pPr>
              <w:pStyle w:val="TableParagraph"/>
              <w:rPr>
                <w:sz w:val="20"/>
              </w:rPr>
            </w:pPr>
            <w:r>
              <w:rPr>
                <w:spacing w:val="-5"/>
                <w:sz w:val="20"/>
              </w:rPr>
              <w:t>NA</w:t>
            </w:r>
          </w:p>
        </w:tc>
      </w:tr>
      <w:tr w:rsidR="00480F8C" w14:paraId="58B66384" w14:textId="77777777" w:rsidTr="00B3576E">
        <w:trPr>
          <w:trHeight w:val="244"/>
        </w:trPr>
        <w:tc>
          <w:tcPr>
            <w:tcW w:w="2808" w:type="dxa"/>
          </w:tcPr>
          <w:p w14:paraId="03A88CBE" w14:textId="77777777" w:rsidR="00480F8C" w:rsidRDefault="00480F8C"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742C0B32" w14:textId="77777777" w:rsidR="00480F8C" w:rsidRDefault="00480F8C" w:rsidP="00B3576E">
            <w:pPr>
              <w:pStyle w:val="TableParagraph"/>
              <w:rPr>
                <w:sz w:val="20"/>
              </w:rPr>
            </w:pPr>
            <w:r>
              <w:rPr>
                <w:spacing w:val="-5"/>
                <w:sz w:val="20"/>
              </w:rPr>
              <w:t>NA</w:t>
            </w:r>
          </w:p>
        </w:tc>
      </w:tr>
      <w:tr w:rsidR="00480F8C" w14:paraId="4ADDDC43" w14:textId="77777777" w:rsidTr="00B3576E">
        <w:trPr>
          <w:trHeight w:val="244"/>
        </w:trPr>
        <w:tc>
          <w:tcPr>
            <w:tcW w:w="2808" w:type="dxa"/>
          </w:tcPr>
          <w:p w14:paraId="68149D96" w14:textId="77777777" w:rsidR="00480F8C" w:rsidRDefault="00480F8C"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79EE6D23" w14:textId="77777777" w:rsidR="00480F8C" w:rsidRDefault="00480F8C" w:rsidP="00B3576E">
            <w:pPr>
              <w:pStyle w:val="TableParagraph"/>
              <w:spacing w:line="224" w:lineRule="exact"/>
              <w:rPr>
                <w:sz w:val="20"/>
              </w:rPr>
            </w:pPr>
            <w:r>
              <w:rPr>
                <w:sz w:val="20"/>
              </w:rPr>
              <w:t>See</w:t>
            </w:r>
            <w:r>
              <w:rPr>
                <w:spacing w:val="-6"/>
                <w:sz w:val="20"/>
              </w:rPr>
              <w:t xml:space="preserve"> </w:t>
            </w:r>
            <w:r>
              <w:rPr>
                <w:spacing w:val="-2"/>
                <w:sz w:val="20"/>
              </w:rPr>
              <w:t>below</w:t>
            </w:r>
          </w:p>
        </w:tc>
      </w:tr>
    </w:tbl>
    <w:p w14:paraId="3C57DC9E" w14:textId="77777777" w:rsidR="00480F8C" w:rsidRDefault="00480F8C" w:rsidP="00480F8C">
      <w:pPr>
        <w:pStyle w:val="BodyText"/>
      </w:pPr>
    </w:p>
    <w:p w14:paraId="11B770EB" w14:textId="77777777" w:rsidR="00480F8C" w:rsidRDefault="00480F8C" w:rsidP="00480F8C">
      <w:pPr>
        <w:pStyle w:val="BodyText"/>
        <w:rPr>
          <w:sz w:val="17"/>
        </w:rPr>
      </w:pPr>
    </w:p>
    <w:p w14:paraId="4573A0D7" w14:textId="77777777" w:rsidR="00480F8C" w:rsidRDefault="00480F8C" w:rsidP="00480F8C">
      <w:pPr>
        <w:spacing w:before="59"/>
        <w:ind w:left="648"/>
        <w:rPr>
          <w:b/>
          <w:sz w:val="20"/>
        </w:rPr>
      </w:pPr>
      <w:r>
        <w:rPr>
          <w:b/>
          <w:spacing w:val="-2"/>
          <w:sz w:val="20"/>
        </w:rPr>
        <w:t>Procedure:</w:t>
      </w:r>
    </w:p>
    <w:p w14:paraId="7FEE3E27" w14:textId="77777777" w:rsidR="00480F8C" w:rsidRDefault="00480F8C" w:rsidP="00480F8C">
      <w:pPr>
        <w:pStyle w:val="BodyText"/>
        <w:spacing w:before="6"/>
        <w:rPr>
          <w:b/>
          <w:sz w:val="19"/>
        </w:rPr>
      </w:pPr>
    </w:p>
    <w:p w14:paraId="71D36D81" w14:textId="77777777" w:rsidR="00480F8C" w:rsidRDefault="00480F8C" w:rsidP="00480F8C">
      <w:pPr>
        <w:pStyle w:val="BodyText"/>
        <w:spacing w:before="1"/>
        <w:ind w:left="1099" w:right="1038"/>
      </w:pPr>
      <w:bookmarkStart w:id="74" w:name="_Hlk106359804"/>
      <w:r w:rsidRPr="00E6710A">
        <w:rPr>
          <w:highlight w:val="yellow"/>
        </w:rPr>
        <w:t>Nutrition Activities</w:t>
      </w:r>
      <w:r>
        <w:t xml:space="preserve"> </w:t>
      </w:r>
      <w:bookmarkEnd w:id="74"/>
      <w:r>
        <w:t>are opportunities for learning about nutrition and are present every day in the preschool classroom. In fact, every time a meal is served in the classroom an opportunity exists for learning. Taking advantage of these incidental learning opportunities is vital because our children need to learn early what foods are</w:t>
      </w:r>
      <w:r>
        <w:rPr>
          <w:spacing w:val="-3"/>
        </w:rPr>
        <w:t xml:space="preserve"> </w:t>
      </w:r>
      <w:r>
        <w:t>good</w:t>
      </w:r>
      <w:r>
        <w:rPr>
          <w:spacing w:val="-1"/>
        </w:rPr>
        <w:t xml:space="preserve"> </w:t>
      </w:r>
      <w:r>
        <w:t>for</w:t>
      </w:r>
      <w:r>
        <w:rPr>
          <w:spacing w:val="-2"/>
        </w:rPr>
        <w:t xml:space="preserve"> </w:t>
      </w:r>
      <w:r>
        <w:t>them</w:t>
      </w:r>
      <w:r>
        <w:rPr>
          <w:spacing w:val="-3"/>
        </w:rPr>
        <w:t xml:space="preserve"> </w:t>
      </w:r>
      <w:r>
        <w:t>and,</w:t>
      </w:r>
      <w:r>
        <w:rPr>
          <w:spacing w:val="-2"/>
        </w:rPr>
        <w:t xml:space="preserve"> </w:t>
      </w:r>
      <w:r>
        <w:t>if</w:t>
      </w:r>
      <w:r>
        <w:rPr>
          <w:spacing w:val="-3"/>
        </w:rPr>
        <w:t xml:space="preserve"> </w:t>
      </w:r>
      <w:r>
        <w:t>given</w:t>
      </w:r>
      <w:r>
        <w:rPr>
          <w:spacing w:val="-1"/>
        </w:rPr>
        <w:t xml:space="preserve"> </w:t>
      </w:r>
      <w:r>
        <w:t>a</w:t>
      </w:r>
      <w:r>
        <w:rPr>
          <w:spacing w:val="-2"/>
        </w:rPr>
        <w:t xml:space="preserve"> </w:t>
      </w:r>
      <w:r>
        <w:t>choice,</w:t>
      </w:r>
      <w:r>
        <w:rPr>
          <w:spacing w:val="-1"/>
        </w:rPr>
        <w:t xml:space="preserve"> </w:t>
      </w:r>
      <w:r>
        <w:t>they</w:t>
      </w:r>
      <w:r>
        <w:rPr>
          <w:spacing w:val="-1"/>
        </w:rPr>
        <w:t xml:space="preserve"> </w:t>
      </w:r>
      <w:r>
        <w:t>should</w:t>
      </w:r>
      <w:r>
        <w:rPr>
          <w:spacing w:val="-4"/>
        </w:rPr>
        <w:t xml:space="preserve"> </w:t>
      </w:r>
      <w:r>
        <w:t>eat</w:t>
      </w:r>
      <w:r>
        <w:rPr>
          <w:spacing w:val="-2"/>
        </w:rPr>
        <w:t xml:space="preserve"> </w:t>
      </w:r>
      <w:r>
        <w:t>food</w:t>
      </w:r>
      <w:r>
        <w:rPr>
          <w:spacing w:val="-1"/>
        </w:rPr>
        <w:t xml:space="preserve"> </w:t>
      </w:r>
      <w:r>
        <w:t>that</w:t>
      </w:r>
      <w:r>
        <w:rPr>
          <w:spacing w:val="-2"/>
        </w:rPr>
        <w:t xml:space="preserve"> </w:t>
      </w:r>
      <w:r>
        <w:t>will</w:t>
      </w:r>
      <w:r>
        <w:rPr>
          <w:spacing w:val="-2"/>
        </w:rPr>
        <w:t xml:space="preserve"> </w:t>
      </w:r>
      <w:r>
        <w:t>keep</w:t>
      </w:r>
      <w:r>
        <w:rPr>
          <w:spacing w:val="-1"/>
        </w:rPr>
        <w:t xml:space="preserve"> </w:t>
      </w:r>
      <w:r>
        <w:t>them</w:t>
      </w:r>
      <w:r>
        <w:rPr>
          <w:spacing w:val="-3"/>
        </w:rPr>
        <w:t xml:space="preserve"> </w:t>
      </w:r>
      <w:r>
        <w:t>healthy.</w:t>
      </w:r>
      <w:r>
        <w:rPr>
          <w:spacing w:val="-2"/>
        </w:rPr>
        <w:t xml:space="preserve"> </w:t>
      </w:r>
      <w:r>
        <w:t>This</w:t>
      </w:r>
      <w:r>
        <w:rPr>
          <w:spacing w:val="-1"/>
        </w:rPr>
        <w:t xml:space="preserve"> </w:t>
      </w:r>
      <w:r>
        <w:t>is</w:t>
      </w:r>
      <w:r>
        <w:rPr>
          <w:spacing w:val="-1"/>
        </w:rPr>
        <w:t xml:space="preserve"> </w:t>
      </w:r>
      <w:r>
        <w:t>a</w:t>
      </w:r>
      <w:r>
        <w:rPr>
          <w:spacing w:val="-2"/>
        </w:rPr>
        <w:t xml:space="preserve"> </w:t>
      </w:r>
      <w:r>
        <w:t>lesson</w:t>
      </w:r>
      <w:r>
        <w:rPr>
          <w:spacing w:val="-1"/>
        </w:rPr>
        <w:t xml:space="preserve"> </w:t>
      </w:r>
      <w:r>
        <w:t>that</w:t>
      </w:r>
      <w:r>
        <w:rPr>
          <w:spacing w:val="-2"/>
        </w:rPr>
        <w:t xml:space="preserve"> </w:t>
      </w:r>
      <w:r>
        <w:t>will serve them well beyond their preschool years. Additionally, staff will follow the nutrition activity guidance provided by the nutrition department including the introduction of *new foods found on</w:t>
      </w:r>
      <w:r>
        <w:rPr>
          <w:spacing w:val="-1"/>
        </w:rPr>
        <w:t xml:space="preserve"> </w:t>
      </w:r>
      <w:r>
        <w:t>the menu (see Nutrition Activity calendar below).</w:t>
      </w:r>
    </w:p>
    <w:p w14:paraId="571CDA22" w14:textId="77777777" w:rsidR="00480F8C" w:rsidRDefault="00480F8C" w:rsidP="00480F8C">
      <w:pPr>
        <w:pStyle w:val="BodyText"/>
        <w:spacing w:before="10"/>
        <w:rPr>
          <w:sz w:val="19"/>
        </w:rPr>
      </w:pPr>
    </w:p>
    <w:p w14:paraId="08E93654" w14:textId="77777777" w:rsidR="00480F8C" w:rsidRDefault="00480F8C" w:rsidP="00480F8C">
      <w:pPr>
        <w:pStyle w:val="BodyText"/>
        <w:spacing w:line="244" w:lineRule="exact"/>
        <w:ind w:left="1099"/>
      </w:pPr>
      <w:r>
        <w:t>Below</w:t>
      </w:r>
      <w:r>
        <w:rPr>
          <w:spacing w:val="-7"/>
        </w:rPr>
        <w:t xml:space="preserve"> </w:t>
      </w:r>
      <w:r>
        <w:t>are</w:t>
      </w:r>
      <w:r>
        <w:rPr>
          <w:spacing w:val="-6"/>
        </w:rPr>
        <w:t xml:space="preserve"> </w:t>
      </w:r>
      <w:r>
        <w:t>some</w:t>
      </w:r>
      <w:r>
        <w:rPr>
          <w:spacing w:val="-6"/>
        </w:rPr>
        <w:t xml:space="preserve"> </w:t>
      </w:r>
      <w:r>
        <w:t>additional</w:t>
      </w:r>
      <w:r>
        <w:rPr>
          <w:spacing w:val="-6"/>
        </w:rPr>
        <w:t xml:space="preserve"> </w:t>
      </w:r>
      <w:r>
        <w:t>ways</w:t>
      </w:r>
      <w:r>
        <w:rPr>
          <w:spacing w:val="-4"/>
        </w:rPr>
        <w:t xml:space="preserve"> </w:t>
      </w:r>
      <w:r>
        <w:t>to</w:t>
      </w:r>
      <w:r>
        <w:rPr>
          <w:spacing w:val="-6"/>
        </w:rPr>
        <w:t xml:space="preserve"> </w:t>
      </w:r>
      <w:r>
        <w:t>integrate</w:t>
      </w:r>
      <w:r>
        <w:rPr>
          <w:spacing w:val="-6"/>
        </w:rPr>
        <w:t xml:space="preserve"> </w:t>
      </w:r>
      <w:r>
        <w:t>these</w:t>
      </w:r>
      <w:r>
        <w:rPr>
          <w:spacing w:val="-6"/>
        </w:rPr>
        <w:t xml:space="preserve"> </w:t>
      </w:r>
      <w:r>
        <w:t>activities</w:t>
      </w:r>
      <w:r>
        <w:rPr>
          <w:spacing w:val="-5"/>
        </w:rPr>
        <w:t xml:space="preserve"> </w:t>
      </w:r>
      <w:r>
        <w:t>into</w:t>
      </w:r>
      <w:r>
        <w:rPr>
          <w:spacing w:val="-5"/>
        </w:rPr>
        <w:t xml:space="preserve"> </w:t>
      </w:r>
      <w:r>
        <w:t>your</w:t>
      </w:r>
      <w:r>
        <w:rPr>
          <w:spacing w:val="-6"/>
        </w:rPr>
        <w:t xml:space="preserve"> </w:t>
      </w:r>
      <w:r>
        <w:rPr>
          <w:spacing w:val="-2"/>
        </w:rPr>
        <w:t>curriculum.</w:t>
      </w:r>
    </w:p>
    <w:p w14:paraId="75D5DE2C" w14:textId="77777777" w:rsidR="00480F8C" w:rsidRDefault="00480F8C" w:rsidP="00480F8C">
      <w:pPr>
        <w:pStyle w:val="ListParagraph"/>
        <w:widowControl w:val="0"/>
        <w:numPr>
          <w:ilvl w:val="1"/>
          <w:numId w:val="171"/>
        </w:numPr>
        <w:tabs>
          <w:tab w:val="left" w:pos="1820"/>
          <w:tab w:val="left" w:pos="1821"/>
        </w:tabs>
        <w:autoSpaceDE w:val="0"/>
        <w:autoSpaceDN w:val="0"/>
        <w:spacing w:after="0" w:line="240" w:lineRule="auto"/>
        <w:ind w:left="1820" w:right="1587" w:hanging="360"/>
        <w:contextualSpacing w:val="0"/>
        <w:rPr>
          <w:rFonts w:ascii="Symbol" w:hAnsi="Symbol"/>
          <w:sz w:val="20"/>
        </w:rPr>
      </w:pPr>
      <w:r>
        <w:rPr>
          <w:sz w:val="20"/>
        </w:rPr>
        <w:t>Talk,</w:t>
      </w:r>
      <w:r>
        <w:rPr>
          <w:spacing w:val="-2"/>
          <w:sz w:val="20"/>
        </w:rPr>
        <w:t xml:space="preserve"> </w:t>
      </w:r>
      <w:r>
        <w:rPr>
          <w:sz w:val="20"/>
        </w:rPr>
        <w:t>talk,</w:t>
      </w:r>
      <w:r>
        <w:rPr>
          <w:spacing w:val="-2"/>
          <w:sz w:val="20"/>
        </w:rPr>
        <w:t xml:space="preserve"> </w:t>
      </w:r>
      <w:r>
        <w:rPr>
          <w:sz w:val="20"/>
        </w:rPr>
        <w:t>and</w:t>
      </w:r>
      <w:r>
        <w:rPr>
          <w:spacing w:val="-2"/>
          <w:sz w:val="20"/>
        </w:rPr>
        <w:t xml:space="preserve"> </w:t>
      </w:r>
      <w:r>
        <w:rPr>
          <w:sz w:val="20"/>
        </w:rPr>
        <w:t>talk</w:t>
      </w:r>
      <w:r>
        <w:rPr>
          <w:spacing w:val="-2"/>
          <w:sz w:val="20"/>
        </w:rPr>
        <w:t xml:space="preserve"> </w:t>
      </w:r>
      <w:r>
        <w:rPr>
          <w:sz w:val="20"/>
        </w:rPr>
        <w:t>about</w:t>
      </w:r>
      <w:r>
        <w:rPr>
          <w:spacing w:val="-3"/>
          <w:sz w:val="20"/>
        </w:rPr>
        <w:t xml:space="preserve"> </w:t>
      </w:r>
      <w:r>
        <w:rPr>
          <w:sz w:val="20"/>
        </w:rPr>
        <w:t>the</w:t>
      </w:r>
      <w:r>
        <w:rPr>
          <w:spacing w:val="-4"/>
          <w:sz w:val="20"/>
        </w:rPr>
        <w:t xml:space="preserve"> </w:t>
      </w:r>
      <w:r>
        <w:rPr>
          <w:sz w:val="20"/>
        </w:rPr>
        <w:t>food</w:t>
      </w:r>
      <w:r>
        <w:rPr>
          <w:spacing w:val="-2"/>
          <w:sz w:val="20"/>
        </w:rPr>
        <w:t xml:space="preserve"> </w:t>
      </w:r>
      <w:r>
        <w:rPr>
          <w:sz w:val="20"/>
        </w:rPr>
        <w:t>children</w:t>
      </w:r>
      <w:r>
        <w:rPr>
          <w:spacing w:val="-2"/>
          <w:sz w:val="20"/>
        </w:rPr>
        <w:t xml:space="preserve"> </w:t>
      </w:r>
      <w:r>
        <w:rPr>
          <w:sz w:val="20"/>
        </w:rPr>
        <w:t>are</w:t>
      </w:r>
      <w:r>
        <w:rPr>
          <w:spacing w:val="-4"/>
          <w:sz w:val="20"/>
        </w:rPr>
        <w:t xml:space="preserve"> </w:t>
      </w:r>
      <w:r>
        <w:rPr>
          <w:sz w:val="20"/>
        </w:rPr>
        <w:t>eating</w:t>
      </w:r>
      <w:r>
        <w:rPr>
          <w:spacing w:val="-3"/>
          <w:sz w:val="20"/>
        </w:rPr>
        <w:t xml:space="preserve"> </w:t>
      </w:r>
      <w:r>
        <w:rPr>
          <w:sz w:val="20"/>
        </w:rPr>
        <w:t>during</w:t>
      </w:r>
      <w:r>
        <w:rPr>
          <w:spacing w:val="-3"/>
          <w:sz w:val="20"/>
        </w:rPr>
        <w:t xml:space="preserve"> </w:t>
      </w:r>
      <w:r>
        <w:rPr>
          <w:sz w:val="20"/>
        </w:rPr>
        <w:t>mealtimes.</w:t>
      </w:r>
      <w:r>
        <w:rPr>
          <w:spacing w:val="-3"/>
          <w:sz w:val="20"/>
        </w:rPr>
        <w:t xml:space="preserve"> </w:t>
      </w:r>
      <w:r>
        <w:rPr>
          <w:sz w:val="20"/>
        </w:rPr>
        <w:t>Ask</w:t>
      </w:r>
      <w:r>
        <w:rPr>
          <w:spacing w:val="-2"/>
          <w:sz w:val="20"/>
        </w:rPr>
        <w:t xml:space="preserve"> </w:t>
      </w:r>
      <w:r>
        <w:rPr>
          <w:sz w:val="20"/>
        </w:rPr>
        <w:t>questions</w:t>
      </w:r>
      <w:r>
        <w:rPr>
          <w:spacing w:val="-2"/>
          <w:sz w:val="20"/>
        </w:rPr>
        <w:t xml:space="preserve"> </w:t>
      </w:r>
      <w:r>
        <w:rPr>
          <w:sz w:val="20"/>
        </w:rPr>
        <w:t>to</w:t>
      </w:r>
      <w:r>
        <w:rPr>
          <w:spacing w:val="-5"/>
          <w:sz w:val="20"/>
        </w:rPr>
        <w:t xml:space="preserve"> </w:t>
      </w:r>
      <w:r>
        <w:rPr>
          <w:sz w:val="20"/>
        </w:rPr>
        <w:t>stimulate awareness of color, texture, size and quality.</w:t>
      </w:r>
    </w:p>
    <w:p w14:paraId="28B93DE4" w14:textId="77777777" w:rsidR="00480F8C" w:rsidRDefault="00480F8C" w:rsidP="00480F8C">
      <w:pPr>
        <w:pStyle w:val="ListParagraph"/>
        <w:widowControl w:val="0"/>
        <w:numPr>
          <w:ilvl w:val="1"/>
          <w:numId w:val="171"/>
        </w:numPr>
        <w:tabs>
          <w:tab w:val="left" w:pos="1820"/>
          <w:tab w:val="left" w:pos="1821"/>
        </w:tabs>
        <w:autoSpaceDE w:val="0"/>
        <w:autoSpaceDN w:val="0"/>
        <w:spacing w:after="0" w:line="255" w:lineRule="exact"/>
        <w:ind w:left="1820" w:hanging="361"/>
        <w:contextualSpacing w:val="0"/>
        <w:rPr>
          <w:rFonts w:ascii="Symbol" w:hAnsi="Symbol"/>
          <w:sz w:val="20"/>
        </w:rPr>
      </w:pPr>
      <w:r>
        <w:rPr>
          <w:sz w:val="20"/>
        </w:rPr>
        <w:t>Read</w:t>
      </w:r>
      <w:r>
        <w:rPr>
          <w:spacing w:val="-5"/>
          <w:sz w:val="20"/>
        </w:rPr>
        <w:t xml:space="preserve"> </w:t>
      </w:r>
      <w:r>
        <w:rPr>
          <w:sz w:val="20"/>
        </w:rPr>
        <w:t>books</w:t>
      </w:r>
      <w:r>
        <w:rPr>
          <w:spacing w:val="-4"/>
          <w:sz w:val="20"/>
        </w:rPr>
        <w:t xml:space="preserve"> </w:t>
      </w:r>
      <w:r>
        <w:rPr>
          <w:sz w:val="20"/>
        </w:rPr>
        <w:t>about</w:t>
      </w:r>
      <w:r>
        <w:rPr>
          <w:spacing w:val="-6"/>
          <w:sz w:val="20"/>
        </w:rPr>
        <w:t xml:space="preserve"> </w:t>
      </w:r>
      <w:r>
        <w:rPr>
          <w:spacing w:val="-2"/>
          <w:sz w:val="20"/>
        </w:rPr>
        <w:t>food.</w:t>
      </w:r>
    </w:p>
    <w:p w14:paraId="658809B3" w14:textId="77777777" w:rsidR="00480F8C" w:rsidRDefault="00480F8C" w:rsidP="00480F8C">
      <w:pPr>
        <w:pStyle w:val="ListParagraph"/>
        <w:widowControl w:val="0"/>
        <w:numPr>
          <w:ilvl w:val="1"/>
          <w:numId w:val="171"/>
        </w:numPr>
        <w:tabs>
          <w:tab w:val="left" w:pos="1820"/>
          <w:tab w:val="left" w:pos="1821"/>
        </w:tabs>
        <w:autoSpaceDE w:val="0"/>
        <w:autoSpaceDN w:val="0"/>
        <w:spacing w:after="0" w:line="255" w:lineRule="exact"/>
        <w:ind w:left="1820" w:hanging="361"/>
        <w:contextualSpacing w:val="0"/>
        <w:rPr>
          <w:rFonts w:ascii="Symbol" w:hAnsi="Symbol"/>
          <w:sz w:val="20"/>
        </w:rPr>
      </w:pPr>
      <w:r>
        <w:rPr>
          <w:sz w:val="20"/>
        </w:rPr>
        <w:t>Sing</w:t>
      </w:r>
      <w:r>
        <w:rPr>
          <w:spacing w:val="-6"/>
          <w:sz w:val="20"/>
        </w:rPr>
        <w:t xml:space="preserve"> </w:t>
      </w:r>
      <w:r>
        <w:rPr>
          <w:sz w:val="20"/>
        </w:rPr>
        <w:t>songs</w:t>
      </w:r>
      <w:r>
        <w:rPr>
          <w:spacing w:val="-5"/>
          <w:sz w:val="20"/>
        </w:rPr>
        <w:t xml:space="preserve"> </w:t>
      </w:r>
      <w:r>
        <w:rPr>
          <w:sz w:val="20"/>
        </w:rPr>
        <w:t>and</w:t>
      </w:r>
      <w:r>
        <w:rPr>
          <w:spacing w:val="-8"/>
          <w:sz w:val="20"/>
        </w:rPr>
        <w:t xml:space="preserve"> </w:t>
      </w:r>
      <w:r>
        <w:rPr>
          <w:sz w:val="20"/>
        </w:rPr>
        <w:t>do</w:t>
      </w:r>
      <w:r>
        <w:rPr>
          <w:spacing w:val="-6"/>
          <w:sz w:val="20"/>
        </w:rPr>
        <w:t xml:space="preserve"> </w:t>
      </w:r>
      <w:r>
        <w:rPr>
          <w:sz w:val="20"/>
        </w:rPr>
        <w:t>finger-plays</w:t>
      </w:r>
      <w:r>
        <w:rPr>
          <w:spacing w:val="-5"/>
          <w:sz w:val="20"/>
        </w:rPr>
        <w:t xml:space="preserve"> </w:t>
      </w:r>
      <w:r>
        <w:rPr>
          <w:sz w:val="20"/>
        </w:rPr>
        <w:t>about</w:t>
      </w:r>
      <w:r>
        <w:rPr>
          <w:spacing w:val="-6"/>
          <w:sz w:val="20"/>
        </w:rPr>
        <w:t xml:space="preserve"> </w:t>
      </w:r>
      <w:r>
        <w:rPr>
          <w:spacing w:val="-2"/>
          <w:sz w:val="20"/>
        </w:rPr>
        <w:t>foods.</w:t>
      </w:r>
    </w:p>
    <w:p w14:paraId="2EE908DF" w14:textId="77777777" w:rsidR="00480F8C" w:rsidRDefault="00480F8C" w:rsidP="00480F8C">
      <w:pPr>
        <w:pStyle w:val="ListParagraph"/>
        <w:widowControl w:val="0"/>
        <w:numPr>
          <w:ilvl w:val="1"/>
          <w:numId w:val="171"/>
        </w:numPr>
        <w:tabs>
          <w:tab w:val="left" w:pos="1820"/>
          <w:tab w:val="left" w:pos="1821"/>
        </w:tabs>
        <w:autoSpaceDE w:val="0"/>
        <w:autoSpaceDN w:val="0"/>
        <w:spacing w:before="2" w:after="0" w:line="255" w:lineRule="exact"/>
        <w:ind w:left="1820" w:hanging="361"/>
        <w:contextualSpacing w:val="0"/>
        <w:rPr>
          <w:rFonts w:ascii="Symbol" w:hAnsi="Symbol"/>
          <w:sz w:val="20"/>
        </w:rPr>
      </w:pPr>
      <w:r>
        <w:rPr>
          <w:sz w:val="20"/>
        </w:rPr>
        <w:t>Display</w:t>
      </w:r>
      <w:r>
        <w:rPr>
          <w:spacing w:val="-5"/>
          <w:sz w:val="20"/>
        </w:rPr>
        <w:t xml:space="preserve"> </w:t>
      </w:r>
      <w:r>
        <w:rPr>
          <w:sz w:val="20"/>
        </w:rPr>
        <w:t>posters</w:t>
      </w:r>
      <w:r>
        <w:rPr>
          <w:spacing w:val="-4"/>
          <w:sz w:val="20"/>
        </w:rPr>
        <w:t xml:space="preserve"> </w:t>
      </w:r>
      <w:r>
        <w:rPr>
          <w:sz w:val="20"/>
        </w:rPr>
        <w:t>of</w:t>
      </w:r>
      <w:r>
        <w:rPr>
          <w:spacing w:val="-5"/>
          <w:sz w:val="20"/>
        </w:rPr>
        <w:t xml:space="preserve"> </w:t>
      </w:r>
      <w:r>
        <w:rPr>
          <w:sz w:val="20"/>
        </w:rPr>
        <w:t>different</w:t>
      </w:r>
      <w:r>
        <w:rPr>
          <w:spacing w:val="-5"/>
          <w:sz w:val="20"/>
        </w:rPr>
        <w:t xml:space="preserve"> </w:t>
      </w:r>
      <w:r>
        <w:rPr>
          <w:sz w:val="20"/>
        </w:rPr>
        <w:t>foods</w:t>
      </w:r>
      <w:r>
        <w:rPr>
          <w:spacing w:val="-4"/>
          <w:sz w:val="20"/>
        </w:rPr>
        <w:t xml:space="preserve"> </w:t>
      </w:r>
      <w:r>
        <w:rPr>
          <w:sz w:val="20"/>
        </w:rPr>
        <w:t>from</w:t>
      </w:r>
      <w:r>
        <w:rPr>
          <w:spacing w:val="-6"/>
          <w:sz w:val="20"/>
        </w:rPr>
        <w:t xml:space="preserve"> </w:t>
      </w:r>
      <w:r>
        <w:rPr>
          <w:sz w:val="20"/>
        </w:rPr>
        <w:t>a</w:t>
      </w:r>
      <w:r>
        <w:rPr>
          <w:spacing w:val="-5"/>
          <w:sz w:val="20"/>
        </w:rPr>
        <w:t xml:space="preserve"> </w:t>
      </w:r>
      <w:r>
        <w:rPr>
          <w:sz w:val="20"/>
        </w:rPr>
        <w:t>variety</w:t>
      </w:r>
      <w:r>
        <w:rPr>
          <w:spacing w:val="-4"/>
          <w:sz w:val="20"/>
        </w:rPr>
        <w:t xml:space="preserve"> </w:t>
      </w:r>
      <w:r>
        <w:rPr>
          <w:sz w:val="20"/>
        </w:rPr>
        <w:t>of</w:t>
      </w:r>
      <w:r>
        <w:rPr>
          <w:spacing w:val="-6"/>
          <w:sz w:val="20"/>
        </w:rPr>
        <w:t xml:space="preserve"> </w:t>
      </w:r>
      <w:r>
        <w:rPr>
          <w:spacing w:val="-2"/>
          <w:sz w:val="20"/>
        </w:rPr>
        <w:t>cultures.</w:t>
      </w:r>
    </w:p>
    <w:p w14:paraId="3D061B9E" w14:textId="77777777" w:rsidR="00480F8C" w:rsidRDefault="00480F8C" w:rsidP="00480F8C">
      <w:pPr>
        <w:pStyle w:val="ListParagraph"/>
        <w:widowControl w:val="0"/>
        <w:numPr>
          <w:ilvl w:val="1"/>
          <w:numId w:val="171"/>
        </w:numPr>
        <w:tabs>
          <w:tab w:val="left" w:pos="1820"/>
          <w:tab w:val="left" w:pos="1821"/>
        </w:tabs>
        <w:autoSpaceDE w:val="0"/>
        <w:autoSpaceDN w:val="0"/>
        <w:spacing w:after="0" w:line="240" w:lineRule="auto"/>
        <w:ind w:left="1820" w:right="1399" w:hanging="360"/>
        <w:contextualSpacing w:val="0"/>
        <w:rPr>
          <w:rFonts w:ascii="Symbol" w:hAnsi="Symbol"/>
          <w:sz w:val="20"/>
        </w:rPr>
      </w:pPr>
      <w:r>
        <w:rPr>
          <w:sz w:val="20"/>
        </w:rPr>
        <w:t>Display</w:t>
      </w:r>
      <w:r>
        <w:rPr>
          <w:spacing w:val="-2"/>
          <w:sz w:val="20"/>
        </w:rPr>
        <w:t xml:space="preserve"> </w:t>
      </w:r>
      <w:r>
        <w:rPr>
          <w:i/>
          <w:sz w:val="20"/>
        </w:rPr>
        <w:t>My</w:t>
      </w:r>
      <w:r>
        <w:rPr>
          <w:i/>
          <w:spacing w:val="-3"/>
          <w:sz w:val="20"/>
        </w:rPr>
        <w:t xml:space="preserve"> </w:t>
      </w:r>
      <w:r>
        <w:rPr>
          <w:i/>
          <w:sz w:val="20"/>
        </w:rPr>
        <w:t>Plate</w:t>
      </w:r>
      <w:r>
        <w:rPr>
          <w:i/>
          <w:spacing w:val="-2"/>
          <w:sz w:val="20"/>
        </w:rPr>
        <w:t xml:space="preserve"> </w:t>
      </w:r>
      <w:r>
        <w:rPr>
          <w:i/>
          <w:sz w:val="20"/>
        </w:rPr>
        <w:t>or</w:t>
      </w:r>
      <w:r>
        <w:rPr>
          <w:i/>
          <w:spacing w:val="-4"/>
          <w:sz w:val="20"/>
        </w:rPr>
        <w:t xml:space="preserve"> </w:t>
      </w:r>
      <w:r>
        <w:rPr>
          <w:i/>
          <w:sz w:val="20"/>
        </w:rPr>
        <w:t>5210</w:t>
      </w:r>
      <w:r>
        <w:rPr>
          <w:i/>
          <w:spacing w:val="-3"/>
          <w:sz w:val="20"/>
        </w:rPr>
        <w:t xml:space="preserve"> </w:t>
      </w:r>
      <w:r>
        <w:rPr>
          <w:sz w:val="20"/>
        </w:rPr>
        <w:t>chart.</w:t>
      </w:r>
      <w:r>
        <w:rPr>
          <w:spacing w:val="-3"/>
          <w:sz w:val="20"/>
        </w:rPr>
        <w:t xml:space="preserve"> </w:t>
      </w:r>
      <w:r>
        <w:rPr>
          <w:sz w:val="20"/>
        </w:rPr>
        <w:t>Introduce</w:t>
      </w:r>
      <w:r>
        <w:rPr>
          <w:spacing w:val="-4"/>
          <w:sz w:val="20"/>
        </w:rPr>
        <w:t xml:space="preserve"> </w:t>
      </w:r>
      <w:r>
        <w:rPr>
          <w:sz w:val="20"/>
        </w:rPr>
        <w:t>it</w:t>
      </w:r>
      <w:r>
        <w:rPr>
          <w:spacing w:val="-3"/>
          <w:sz w:val="20"/>
        </w:rPr>
        <w:t xml:space="preserve"> </w:t>
      </w:r>
      <w:r>
        <w:rPr>
          <w:sz w:val="20"/>
        </w:rPr>
        <w:t>during</w:t>
      </w:r>
      <w:r>
        <w:rPr>
          <w:spacing w:val="-3"/>
          <w:sz w:val="20"/>
        </w:rPr>
        <w:t xml:space="preserve"> </w:t>
      </w:r>
      <w:r>
        <w:rPr>
          <w:sz w:val="20"/>
        </w:rPr>
        <w:t>a</w:t>
      </w:r>
      <w:r>
        <w:rPr>
          <w:spacing w:val="-3"/>
          <w:sz w:val="20"/>
        </w:rPr>
        <w:t xml:space="preserve"> </w:t>
      </w:r>
      <w:r>
        <w:rPr>
          <w:sz w:val="20"/>
        </w:rPr>
        <w:t>group</w:t>
      </w:r>
      <w:r>
        <w:rPr>
          <w:spacing w:val="-5"/>
          <w:sz w:val="20"/>
        </w:rPr>
        <w:t xml:space="preserve"> </w:t>
      </w:r>
      <w:r>
        <w:rPr>
          <w:sz w:val="20"/>
        </w:rPr>
        <w:t>activity</w:t>
      </w:r>
      <w:r>
        <w:rPr>
          <w:spacing w:val="-2"/>
          <w:sz w:val="20"/>
        </w:rPr>
        <w:t xml:space="preserve"> </w:t>
      </w:r>
      <w:r>
        <w:rPr>
          <w:sz w:val="20"/>
        </w:rPr>
        <w:t>and</w:t>
      </w:r>
      <w:r>
        <w:rPr>
          <w:spacing w:val="-2"/>
          <w:sz w:val="20"/>
        </w:rPr>
        <w:t xml:space="preserve"> </w:t>
      </w:r>
      <w:r>
        <w:rPr>
          <w:sz w:val="20"/>
        </w:rPr>
        <w:t>reinforce</w:t>
      </w:r>
      <w:r>
        <w:rPr>
          <w:spacing w:val="-4"/>
          <w:sz w:val="20"/>
        </w:rPr>
        <w:t xml:space="preserve"> </w:t>
      </w:r>
      <w:r>
        <w:rPr>
          <w:sz w:val="20"/>
        </w:rPr>
        <w:t>the</w:t>
      </w:r>
      <w:r>
        <w:rPr>
          <w:spacing w:val="-4"/>
          <w:sz w:val="20"/>
        </w:rPr>
        <w:t xml:space="preserve"> </w:t>
      </w:r>
      <w:r>
        <w:rPr>
          <w:sz w:val="20"/>
        </w:rPr>
        <w:t>concepts</w:t>
      </w:r>
      <w:r>
        <w:rPr>
          <w:spacing w:val="-2"/>
          <w:sz w:val="20"/>
        </w:rPr>
        <w:t xml:space="preserve"> </w:t>
      </w:r>
      <w:r>
        <w:rPr>
          <w:sz w:val="20"/>
        </w:rPr>
        <w:t>during small group times. Refer to it frequently during mealtimes.</w:t>
      </w:r>
    </w:p>
    <w:p w14:paraId="2E5E569D" w14:textId="77777777" w:rsidR="00480F8C" w:rsidRDefault="00480F8C" w:rsidP="00480F8C">
      <w:pPr>
        <w:pStyle w:val="ListParagraph"/>
        <w:widowControl w:val="0"/>
        <w:numPr>
          <w:ilvl w:val="1"/>
          <w:numId w:val="171"/>
        </w:numPr>
        <w:tabs>
          <w:tab w:val="left" w:pos="1820"/>
          <w:tab w:val="left" w:pos="1821"/>
        </w:tabs>
        <w:autoSpaceDE w:val="0"/>
        <w:autoSpaceDN w:val="0"/>
        <w:spacing w:after="0" w:line="255" w:lineRule="exact"/>
        <w:ind w:left="1820" w:hanging="361"/>
        <w:contextualSpacing w:val="0"/>
        <w:rPr>
          <w:rFonts w:ascii="Symbol" w:hAnsi="Symbol"/>
          <w:sz w:val="20"/>
        </w:rPr>
      </w:pPr>
      <w:r>
        <w:rPr>
          <w:sz w:val="20"/>
        </w:rPr>
        <w:t>Have</w:t>
      </w:r>
      <w:r>
        <w:rPr>
          <w:spacing w:val="-7"/>
          <w:sz w:val="20"/>
        </w:rPr>
        <w:t xml:space="preserve"> </w:t>
      </w:r>
      <w:r>
        <w:rPr>
          <w:sz w:val="20"/>
        </w:rPr>
        <w:t>children</w:t>
      </w:r>
      <w:r>
        <w:rPr>
          <w:spacing w:val="-4"/>
          <w:sz w:val="20"/>
        </w:rPr>
        <w:t xml:space="preserve"> </w:t>
      </w:r>
      <w:r>
        <w:rPr>
          <w:sz w:val="20"/>
        </w:rPr>
        <w:t>cut</w:t>
      </w:r>
      <w:r>
        <w:rPr>
          <w:spacing w:val="-5"/>
          <w:sz w:val="20"/>
        </w:rPr>
        <w:t xml:space="preserve"> </w:t>
      </w:r>
      <w:r>
        <w:rPr>
          <w:sz w:val="20"/>
        </w:rPr>
        <w:t>pictures</w:t>
      </w:r>
      <w:r>
        <w:rPr>
          <w:spacing w:val="-5"/>
          <w:sz w:val="20"/>
        </w:rPr>
        <w:t xml:space="preserve"> </w:t>
      </w:r>
      <w:r>
        <w:rPr>
          <w:sz w:val="20"/>
        </w:rPr>
        <w:t>of</w:t>
      </w:r>
      <w:r>
        <w:rPr>
          <w:spacing w:val="-6"/>
          <w:sz w:val="20"/>
        </w:rPr>
        <w:t xml:space="preserve"> </w:t>
      </w:r>
      <w:r>
        <w:rPr>
          <w:sz w:val="20"/>
        </w:rPr>
        <w:t>food</w:t>
      </w:r>
      <w:r>
        <w:rPr>
          <w:spacing w:val="-4"/>
          <w:sz w:val="20"/>
        </w:rPr>
        <w:t xml:space="preserve"> </w:t>
      </w:r>
      <w:r>
        <w:rPr>
          <w:sz w:val="20"/>
        </w:rPr>
        <w:t>from</w:t>
      </w:r>
      <w:r>
        <w:rPr>
          <w:spacing w:val="-7"/>
          <w:sz w:val="20"/>
        </w:rPr>
        <w:t xml:space="preserve"> </w:t>
      </w:r>
      <w:r>
        <w:rPr>
          <w:sz w:val="20"/>
        </w:rPr>
        <w:t>magazines</w:t>
      </w:r>
      <w:r>
        <w:rPr>
          <w:spacing w:val="-4"/>
          <w:sz w:val="20"/>
        </w:rPr>
        <w:t xml:space="preserve"> </w:t>
      </w:r>
      <w:r>
        <w:rPr>
          <w:sz w:val="20"/>
        </w:rPr>
        <w:t>to</w:t>
      </w:r>
      <w:r>
        <w:rPr>
          <w:spacing w:val="-5"/>
          <w:sz w:val="20"/>
        </w:rPr>
        <w:t xml:space="preserve"> </w:t>
      </w:r>
      <w:r>
        <w:rPr>
          <w:sz w:val="20"/>
        </w:rPr>
        <w:t>create</w:t>
      </w:r>
      <w:r>
        <w:rPr>
          <w:spacing w:val="-4"/>
          <w:sz w:val="20"/>
        </w:rPr>
        <w:t xml:space="preserve"> </w:t>
      </w:r>
      <w:r>
        <w:rPr>
          <w:sz w:val="20"/>
        </w:rPr>
        <w:t>their</w:t>
      </w:r>
      <w:r>
        <w:rPr>
          <w:spacing w:val="-5"/>
          <w:sz w:val="20"/>
        </w:rPr>
        <w:t xml:space="preserve"> </w:t>
      </w:r>
      <w:r>
        <w:rPr>
          <w:sz w:val="20"/>
        </w:rPr>
        <w:t>own</w:t>
      </w:r>
      <w:r>
        <w:rPr>
          <w:spacing w:val="-5"/>
          <w:sz w:val="20"/>
        </w:rPr>
        <w:t xml:space="preserve"> </w:t>
      </w:r>
      <w:r>
        <w:rPr>
          <w:i/>
          <w:sz w:val="20"/>
        </w:rPr>
        <w:t>My</w:t>
      </w:r>
      <w:r>
        <w:rPr>
          <w:i/>
          <w:spacing w:val="-5"/>
          <w:sz w:val="20"/>
        </w:rPr>
        <w:t xml:space="preserve"> </w:t>
      </w:r>
      <w:r>
        <w:rPr>
          <w:i/>
          <w:sz w:val="20"/>
        </w:rPr>
        <w:t>Plate</w:t>
      </w:r>
      <w:r>
        <w:rPr>
          <w:i/>
          <w:spacing w:val="-4"/>
          <w:sz w:val="20"/>
        </w:rPr>
        <w:t xml:space="preserve"> </w:t>
      </w:r>
      <w:r>
        <w:rPr>
          <w:spacing w:val="-2"/>
          <w:sz w:val="20"/>
        </w:rPr>
        <w:t>chart.</w:t>
      </w:r>
    </w:p>
    <w:p w14:paraId="742D932F" w14:textId="77777777" w:rsidR="00480F8C" w:rsidRDefault="00480F8C" w:rsidP="00480F8C">
      <w:pPr>
        <w:pStyle w:val="ListParagraph"/>
        <w:widowControl w:val="0"/>
        <w:numPr>
          <w:ilvl w:val="1"/>
          <w:numId w:val="171"/>
        </w:numPr>
        <w:tabs>
          <w:tab w:val="left" w:pos="1820"/>
          <w:tab w:val="left" w:pos="1821"/>
        </w:tabs>
        <w:autoSpaceDE w:val="0"/>
        <w:autoSpaceDN w:val="0"/>
        <w:spacing w:after="0" w:line="254" w:lineRule="exact"/>
        <w:ind w:left="1820" w:hanging="361"/>
        <w:contextualSpacing w:val="0"/>
        <w:rPr>
          <w:rFonts w:ascii="Symbol" w:hAnsi="Symbol"/>
          <w:sz w:val="20"/>
        </w:rPr>
      </w:pPr>
      <w:r>
        <w:rPr>
          <w:sz w:val="20"/>
        </w:rPr>
        <w:t>Do</w:t>
      </w:r>
      <w:r>
        <w:rPr>
          <w:spacing w:val="-8"/>
          <w:sz w:val="20"/>
        </w:rPr>
        <w:t xml:space="preserve"> </w:t>
      </w:r>
      <w:r>
        <w:rPr>
          <w:sz w:val="20"/>
        </w:rPr>
        <w:t>graphing/charting</w:t>
      </w:r>
      <w:r>
        <w:rPr>
          <w:spacing w:val="-7"/>
          <w:sz w:val="20"/>
        </w:rPr>
        <w:t xml:space="preserve"> </w:t>
      </w:r>
      <w:r>
        <w:rPr>
          <w:sz w:val="20"/>
        </w:rPr>
        <w:t>activities</w:t>
      </w:r>
      <w:r>
        <w:rPr>
          <w:spacing w:val="-6"/>
          <w:sz w:val="20"/>
        </w:rPr>
        <w:t xml:space="preserve"> </w:t>
      </w:r>
      <w:r>
        <w:rPr>
          <w:sz w:val="20"/>
        </w:rPr>
        <w:t>that</w:t>
      </w:r>
      <w:r>
        <w:rPr>
          <w:spacing w:val="-7"/>
          <w:sz w:val="20"/>
        </w:rPr>
        <w:t xml:space="preserve"> </w:t>
      </w:r>
      <w:r>
        <w:rPr>
          <w:sz w:val="20"/>
        </w:rPr>
        <w:t>involve</w:t>
      </w:r>
      <w:r>
        <w:rPr>
          <w:spacing w:val="-8"/>
          <w:sz w:val="20"/>
        </w:rPr>
        <w:t xml:space="preserve"> </w:t>
      </w:r>
      <w:r>
        <w:rPr>
          <w:sz w:val="20"/>
        </w:rPr>
        <w:t>favorite</w:t>
      </w:r>
      <w:r>
        <w:rPr>
          <w:spacing w:val="-8"/>
          <w:sz w:val="20"/>
        </w:rPr>
        <w:t xml:space="preserve"> </w:t>
      </w:r>
      <w:r>
        <w:rPr>
          <w:sz w:val="20"/>
        </w:rPr>
        <w:t>foods</w:t>
      </w:r>
      <w:r>
        <w:rPr>
          <w:spacing w:val="-6"/>
          <w:sz w:val="20"/>
        </w:rPr>
        <w:t xml:space="preserve"> </w:t>
      </w:r>
      <w:r>
        <w:rPr>
          <w:sz w:val="20"/>
        </w:rPr>
        <w:t>and</w:t>
      </w:r>
      <w:r>
        <w:rPr>
          <w:spacing w:val="-6"/>
          <w:sz w:val="20"/>
        </w:rPr>
        <w:t xml:space="preserve"> </w:t>
      </w:r>
      <w:r>
        <w:rPr>
          <w:sz w:val="20"/>
        </w:rPr>
        <w:t>the</w:t>
      </w:r>
      <w:r>
        <w:rPr>
          <w:spacing w:val="-8"/>
          <w:sz w:val="20"/>
        </w:rPr>
        <w:t xml:space="preserve"> </w:t>
      </w:r>
      <w:r>
        <w:rPr>
          <w:sz w:val="20"/>
        </w:rPr>
        <w:t>various</w:t>
      </w:r>
      <w:r>
        <w:rPr>
          <w:spacing w:val="-6"/>
          <w:sz w:val="20"/>
        </w:rPr>
        <w:t xml:space="preserve"> </w:t>
      </w:r>
      <w:r>
        <w:rPr>
          <w:sz w:val="20"/>
        </w:rPr>
        <w:t>attributes</w:t>
      </w:r>
      <w:r>
        <w:rPr>
          <w:spacing w:val="-6"/>
          <w:sz w:val="20"/>
        </w:rPr>
        <w:t xml:space="preserve"> </w:t>
      </w:r>
      <w:r>
        <w:rPr>
          <w:sz w:val="20"/>
        </w:rPr>
        <w:t>of</w:t>
      </w:r>
      <w:r>
        <w:rPr>
          <w:spacing w:val="-8"/>
          <w:sz w:val="20"/>
        </w:rPr>
        <w:t xml:space="preserve"> </w:t>
      </w:r>
      <w:r>
        <w:rPr>
          <w:spacing w:val="-2"/>
          <w:sz w:val="20"/>
        </w:rPr>
        <w:t>food.</w:t>
      </w:r>
    </w:p>
    <w:p w14:paraId="13745D3A" w14:textId="77777777" w:rsidR="00480F8C" w:rsidRDefault="00480F8C" w:rsidP="00480F8C">
      <w:pPr>
        <w:pStyle w:val="ListParagraph"/>
        <w:widowControl w:val="0"/>
        <w:numPr>
          <w:ilvl w:val="1"/>
          <w:numId w:val="171"/>
        </w:numPr>
        <w:tabs>
          <w:tab w:val="left" w:pos="1819"/>
          <w:tab w:val="left" w:pos="1820"/>
        </w:tabs>
        <w:autoSpaceDE w:val="0"/>
        <w:autoSpaceDN w:val="0"/>
        <w:spacing w:after="0" w:line="254" w:lineRule="exact"/>
        <w:ind w:left="1819" w:hanging="361"/>
        <w:contextualSpacing w:val="0"/>
        <w:rPr>
          <w:rFonts w:ascii="Symbol" w:hAnsi="Symbol"/>
          <w:sz w:val="20"/>
        </w:rPr>
      </w:pPr>
      <w:r>
        <w:rPr>
          <w:sz w:val="20"/>
        </w:rPr>
        <w:t>Conduct</w:t>
      </w:r>
      <w:r>
        <w:rPr>
          <w:spacing w:val="-8"/>
          <w:sz w:val="20"/>
        </w:rPr>
        <w:t xml:space="preserve"> </w:t>
      </w:r>
      <w:r>
        <w:rPr>
          <w:sz w:val="20"/>
        </w:rPr>
        <w:t>taste</w:t>
      </w:r>
      <w:r>
        <w:rPr>
          <w:spacing w:val="-9"/>
          <w:sz w:val="20"/>
        </w:rPr>
        <w:t xml:space="preserve"> </w:t>
      </w:r>
      <w:r>
        <w:rPr>
          <w:sz w:val="20"/>
        </w:rPr>
        <w:t>comparison</w:t>
      </w:r>
      <w:r>
        <w:rPr>
          <w:spacing w:val="-7"/>
          <w:sz w:val="20"/>
        </w:rPr>
        <w:t xml:space="preserve"> </w:t>
      </w:r>
      <w:r>
        <w:rPr>
          <w:spacing w:val="-2"/>
          <w:sz w:val="20"/>
        </w:rPr>
        <w:t>activities.</w:t>
      </w:r>
    </w:p>
    <w:p w14:paraId="722923F4" w14:textId="77777777" w:rsidR="00480F8C" w:rsidRDefault="00480F8C" w:rsidP="00480F8C">
      <w:pPr>
        <w:pStyle w:val="ListParagraph"/>
        <w:widowControl w:val="0"/>
        <w:numPr>
          <w:ilvl w:val="1"/>
          <w:numId w:val="171"/>
        </w:numPr>
        <w:tabs>
          <w:tab w:val="left" w:pos="1819"/>
          <w:tab w:val="left" w:pos="1820"/>
        </w:tabs>
        <w:autoSpaceDE w:val="0"/>
        <w:autoSpaceDN w:val="0"/>
        <w:spacing w:after="0" w:line="254" w:lineRule="exact"/>
        <w:ind w:left="1819" w:hanging="361"/>
        <w:contextualSpacing w:val="0"/>
        <w:rPr>
          <w:rFonts w:ascii="Symbol" w:hAnsi="Symbol"/>
          <w:sz w:val="20"/>
        </w:rPr>
      </w:pPr>
      <w:r>
        <w:rPr>
          <w:sz w:val="20"/>
        </w:rPr>
        <w:t>Provide</w:t>
      </w:r>
      <w:r>
        <w:rPr>
          <w:spacing w:val="-7"/>
          <w:sz w:val="20"/>
        </w:rPr>
        <w:t xml:space="preserve"> </w:t>
      </w:r>
      <w:r>
        <w:rPr>
          <w:sz w:val="20"/>
        </w:rPr>
        <w:t>food</w:t>
      </w:r>
      <w:r>
        <w:rPr>
          <w:spacing w:val="-5"/>
          <w:sz w:val="20"/>
        </w:rPr>
        <w:t xml:space="preserve"> </w:t>
      </w:r>
      <w:r>
        <w:rPr>
          <w:sz w:val="20"/>
        </w:rPr>
        <w:t>props</w:t>
      </w:r>
      <w:r>
        <w:rPr>
          <w:spacing w:val="-6"/>
          <w:sz w:val="20"/>
        </w:rPr>
        <w:t xml:space="preserve"> </w:t>
      </w:r>
      <w:r>
        <w:rPr>
          <w:sz w:val="20"/>
        </w:rPr>
        <w:t>in</w:t>
      </w:r>
      <w:r>
        <w:rPr>
          <w:spacing w:val="-5"/>
          <w:sz w:val="20"/>
        </w:rPr>
        <w:t xml:space="preserve"> </w:t>
      </w:r>
      <w:r>
        <w:rPr>
          <w:sz w:val="20"/>
        </w:rPr>
        <w:t>the</w:t>
      </w:r>
      <w:r>
        <w:rPr>
          <w:spacing w:val="-7"/>
          <w:sz w:val="20"/>
        </w:rPr>
        <w:t xml:space="preserve"> </w:t>
      </w:r>
      <w:r>
        <w:rPr>
          <w:sz w:val="20"/>
        </w:rPr>
        <w:t>playhouse</w:t>
      </w:r>
      <w:r>
        <w:rPr>
          <w:spacing w:val="-6"/>
          <w:sz w:val="20"/>
        </w:rPr>
        <w:t xml:space="preserve"> </w:t>
      </w:r>
      <w:r>
        <w:rPr>
          <w:sz w:val="20"/>
        </w:rPr>
        <w:t>areas,</w:t>
      </w:r>
      <w:r>
        <w:rPr>
          <w:spacing w:val="-5"/>
          <w:sz w:val="20"/>
        </w:rPr>
        <w:t xml:space="preserve"> </w:t>
      </w:r>
      <w:r>
        <w:rPr>
          <w:sz w:val="20"/>
        </w:rPr>
        <w:t>including</w:t>
      </w:r>
      <w:r>
        <w:rPr>
          <w:spacing w:val="-6"/>
          <w:sz w:val="20"/>
        </w:rPr>
        <w:t xml:space="preserve"> </w:t>
      </w:r>
      <w:r>
        <w:rPr>
          <w:sz w:val="20"/>
        </w:rPr>
        <w:t>foods</w:t>
      </w:r>
      <w:r>
        <w:rPr>
          <w:spacing w:val="-7"/>
          <w:sz w:val="20"/>
        </w:rPr>
        <w:t xml:space="preserve"> </w:t>
      </w:r>
      <w:r>
        <w:rPr>
          <w:sz w:val="20"/>
        </w:rPr>
        <w:t>from</w:t>
      </w:r>
      <w:r>
        <w:rPr>
          <w:spacing w:val="-7"/>
          <w:sz w:val="20"/>
        </w:rPr>
        <w:t xml:space="preserve"> </w:t>
      </w:r>
      <w:r>
        <w:rPr>
          <w:sz w:val="20"/>
        </w:rPr>
        <w:t>various</w:t>
      </w:r>
      <w:r>
        <w:rPr>
          <w:spacing w:val="-5"/>
          <w:sz w:val="20"/>
        </w:rPr>
        <w:t xml:space="preserve"> </w:t>
      </w:r>
      <w:r>
        <w:rPr>
          <w:spacing w:val="-2"/>
          <w:sz w:val="20"/>
        </w:rPr>
        <w:t>cultures.</w:t>
      </w:r>
    </w:p>
    <w:p w14:paraId="2F553616" w14:textId="77777777" w:rsidR="00480F8C" w:rsidRDefault="00480F8C" w:rsidP="00480F8C">
      <w:pPr>
        <w:pStyle w:val="ListParagraph"/>
        <w:widowControl w:val="0"/>
        <w:numPr>
          <w:ilvl w:val="1"/>
          <w:numId w:val="171"/>
        </w:numPr>
        <w:tabs>
          <w:tab w:val="left" w:pos="1819"/>
          <w:tab w:val="left" w:pos="1820"/>
        </w:tabs>
        <w:autoSpaceDE w:val="0"/>
        <w:autoSpaceDN w:val="0"/>
        <w:spacing w:after="0" w:line="254" w:lineRule="exact"/>
        <w:ind w:left="1819" w:hanging="361"/>
        <w:contextualSpacing w:val="0"/>
        <w:rPr>
          <w:rFonts w:ascii="Symbol" w:hAnsi="Symbol"/>
          <w:sz w:val="20"/>
        </w:rPr>
      </w:pPr>
      <w:r>
        <w:rPr>
          <w:sz w:val="20"/>
        </w:rPr>
        <w:t>Have</w:t>
      </w:r>
      <w:r>
        <w:rPr>
          <w:spacing w:val="-6"/>
          <w:sz w:val="20"/>
        </w:rPr>
        <w:t xml:space="preserve"> </w:t>
      </w:r>
      <w:r>
        <w:rPr>
          <w:sz w:val="20"/>
        </w:rPr>
        <w:t>parents</w:t>
      </w:r>
      <w:r>
        <w:rPr>
          <w:spacing w:val="-4"/>
          <w:sz w:val="20"/>
        </w:rPr>
        <w:t xml:space="preserve"> </w:t>
      </w:r>
      <w:r>
        <w:rPr>
          <w:sz w:val="20"/>
        </w:rPr>
        <w:t>send</w:t>
      </w:r>
      <w:r>
        <w:rPr>
          <w:spacing w:val="-5"/>
          <w:sz w:val="20"/>
        </w:rPr>
        <w:t xml:space="preserve"> </w:t>
      </w:r>
      <w:r>
        <w:rPr>
          <w:sz w:val="20"/>
        </w:rPr>
        <w:t>in</w:t>
      </w:r>
      <w:r>
        <w:rPr>
          <w:spacing w:val="-6"/>
          <w:sz w:val="20"/>
        </w:rPr>
        <w:t xml:space="preserve"> </w:t>
      </w:r>
      <w:r>
        <w:rPr>
          <w:sz w:val="20"/>
        </w:rPr>
        <w:t>empty</w:t>
      </w:r>
      <w:r>
        <w:rPr>
          <w:spacing w:val="-4"/>
          <w:sz w:val="20"/>
        </w:rPr>
        <w:t xml:space="preserve"> </w:t>
      </w:r>
      <w:r>
        <w:rPr>
          <w:sz w:val="20"/>
        </w:rPr>
        <w:t>cans,</w:t>
      </w:r>
      <w:r>
        <w:rPr>
          <w:spacing w:val="-5"/>
          <w:sz w:val="20"/>
        </w:rPr>
        <w:t xml:space="preserve"> </w:t>
      </w:r>
      <w:r>
        <w:rPr>
          <w:sz w:val="20"/>
        </w:rPr>
        <w:t>cartons,</w:t>
      </w:r>
      <w:r>
        <w:rPr>
          <w:spacing w:val="-4"/>
          <w:sz w:val="20"/>
        </w:rPr>
        <w:t xml:space="preserve"> </w:t>
      </w:r>
      <w:r>
        <w:rPr>
          <w:sz w:val="20"/>
        </w:rPr>
        <w:t>and</w:t>
      </w:r>
      <w:r>
        <w:rPr>
          <w:spacing w:val="-6"/>
          <w:sz w:val="20"/>
        </w:rPr>
        <w:t xml:space="preserve"> </w:t>
      </w:r>
      <w:r>
        <w:rPr>
          <w:sz w:val="20"/>
        </w:rPr>
        <w:t>bottles</w:t>
      </w:r>
      <w:r>
        <w:rPr>
          <w:spacing w:val="-4"/>
          <w:sz w:val="20"/>
        </w:rPr>
        <w:t xml:space="preserve"> </w:t>
      </w:r>
      <w:r>
        <w:rPr>
          <w:sz w:val="20"/>
        </w:rPr>
        <w:t>for</w:t>
      </w:r>
      <w:r>
        <w:rPr>
          <w:spacing w:val="-5"/>
          <w:sz w:val="20"/>
        </w:rPr>
        <w:t xml:space="preserve"> </w:t>
      </w:r>
      <w:r>
        <w:rPr>
          <w:sz w:val="20"/>
        </w:rPr>
        <w:t>children</w:t>
      </w:r>
      <w:r>
        <w:rPr>
          <w:spacing w:val="-5"/>
          <w:sz w:val="20"/>
        </w:rPr>
        <w:t xml:space="preserve"> </w:t>
      </w:r>
      <w:r>
        <w:rPr>
          <w:sz w:val="20"/>
        </w:rPr>
        <w:t>to</w:t>
      </w:r>
      <w:r>
        <w:rPr>
          <w:spacing w:val="-5"/>
          <w:sz w:val="20"/>
        </w:rPr>
        <w:t xml:space="preserve"> </w:t>
      </w:r>
      <w:r>
        <w:rPr>
          <w:sz w:val="20"/>
        </w:rPr>
        <w:t>play</w:t>
      </w:r>
      <w:r>
        <w:rPr>
          <w:spacing w:val="-4"/>
          <w:sz w:val="20"/>
        </w:rPr>
        <w:t xml:space="preserve"> </w:t>
      </w:r>
      <w:r>
        <w:rPr>
          <w:sz w:val="20"/>
        </w:rPr>
        <w:t>with</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pacing w:val="-2"/>
          <w:sz w:val="20"/>
        </w:rPr>
        <w:t>playhouse.</w:t>
      </w:r>
    </w:p>
    <w:p w14:paraId="7308B9F0" w14:textId="77777777" w:rsidR="00480F8C" w:rsidRDefault="00480F8C" w:rsidP="00480F8C">
      <w:pPr>
        <w:pStyle w:val="ListParagraph"/>
        <w:widowControl w:val="0"/>
        <w:numPr>
          <w:ilvl w:val="1"/>
          <w:numId w:val="171"/>
        </w:numPr>
        <w:tabs>
          <w:tab w:val="left" w:pos="1819"/>
          <w:tab w:val="left" w:pos="1820"/>
        </w:tabs>
        <w:autoSpaceDE w:val="0"/>
        <w:autoSpaceDN w:val="0"/>
        <w:spacing w:after="0" w:line="240" w:lineRule="auto"/>
        <w:ind w:left="1819" w:right="1007" w:hanging="360"/>
        <w:contextualSpacing w:val="0"/>
        <w:rPr>
          <w:rFonts w:ascii="Symbol" w:hAnsi="Symbol"/>
          <w:sz w:val="20"/>
        </w:rPr>
      </w:pPr>
      <w:r>
        <w:rPr>
          <w:sz w:val="20"/>
        </w:rPr>
        <w:t>Read</w:t>
      </w:r>
      <w:r>
        <w:rPr>
          <w:spacing w:val="-2"/>
          <w:sz w:val="20"/>
        </w:rPr>
        <w:t xml:space="preserve"> </w:t>
      </w:r>
      <w:r>
        <w:rPr>
          <w:sz w:val="20"/>
        </w:rPr>
        <w:t>the</w:t>
      </w:r>
      <w:r>
        <w:rPr>
          <w:spacing w:val="-4"/>
          <w:sz w:val="20"/>
        </w:rPr>
        <w:t xml:space="preserve"> </w:t>
      </w:r>
      <w:r>
        <w:rPr>
          <w:sz w:val="20"/>
        </w:rPr>
        <w:t>ingredient</w:t>
      </w:r>
      <w:r>
        <w:rPr>
          <w:spacing w:val="-3"/>
          <w:sz w:val="20"/>
        </w:rPr>
        <w:t xml:space="preserve"> </w:t>
      </w:r>
      <w:r>
        <w:rPr>
          <w:sz w:val="20"/>
        </w:rPr>
        <w:t>label</w:t>
      </w:r>
      <w:r>
        <w:rPr>
          <w:spacing w:val="-3"/>
          <w:sz w:val="20"/>
        </w:rPr>
        <w:t xml:space="preserve"> </w:t>
      </w:r>
      <w:r>
        <w:rPr>
          <w:sz w:val="20"/>
        </w:rPr>
        <w:t>on</w:t>
      </w:r>
      <w:r>
        <w:rPr>
          <w:spacing w:val="-2"/>
          <w:sz w:val="20"/>
        </w:rPr>
        <w:t xml:space="preserve"> </w:t>
      </w:r>
      <w:r>
        <w:rPr>
          <w:sz w:val="20"/>
        </w:rPr>
        <w:t>empty</w:t>
      </w:r>
      <w:r>
        <w:rPr>
          <w:spacing w:val="-2"/>
          <w:sz w:val="20"/>
        </w:rPr>
        <w:t xml:space="preserve"> </w:t>
      </w:r>
      <w:r>
        <w:rPr>
          <w:sz w:val="20"/>
        </w:rPr>
        <w:t>cans,</w:t>
      </w:r>
      <w:r>
        <w:rPr>
          <w:spacing w:val="-2"/>
          <w:sz w:val="20"/>
        </w:rPr>
        <w:t xml:space="preserve"> </w:t>
      </w:r>
      <w:r>
        <w:rPr>
          <w:sz w:val="20"/>
        </w:rPr>
        <w:t>cartons,</w:t>
      </w:r>
      <w:r>
        <w:rPr>
          <w:spacing w:val="-2"/>
          <w:sz w:val="20"/>
        </w:rPr>
        <w:t xml:space="preserve"> </w:t>
      </w:r>
      <w:r>
        <w:rPr>
          <w:sz w:val="20"/>
        </w:rPr>
        <w:t>and</w:t>
      </w:r>
      <w:r>
        <w:rPr>
          <w:spacing w:val="-4"/>
          <w:sz w:val="20"/>
        </w:rPr>
        <w:t xml:space="preserve"> </w:t>
      </w:r>
      <w:r>
        <w:rPr>
          <w:sz w:val="20"/>
        </w:rPr>
        <w:t>bottles</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children.</w:t>
      </w:r>
      <w:r>
        <w:rPr>
          <w:spacing w:val="-3"/>
          <w:sz w:val="20"/>
        </w:rPr>
        <w:t xml:space="preserve"> </w:t>
      </w:r>
      <w:r>
        <w:rPr>
          <w:sz w:val="20"/>
        </w:rPr>
        <w:t>Talk</w:t>
      </w:r>
      <w:r>
        <w:rPr>
          <w:spacing w:val="-2"/>
          <w:sz w:val="20"/>
        </w:rPr>
        <w:t xml:space="preserve"> </w:t>
      </w:r>
      <w:r>
        <w:rPr>
          <w:sz w:val="20"/>
        </w:rPr>
        <w:t>about</w:t>
      </w:r>
      <w:r>
        <w:rPr>
          <w:spacing w:val="-5"/>
          <w:sz w:val="20"/>
        </w:rPr>
        <w:t xml:space="preserve"> </w:t>
      </w:r>
      <w:r>
        <w:rPr>
          <w:sz w:val="20"/>
        </w:rPr>
        <w:t>the</w:t>
      </w:r>
      <w:r>
        <w:rPr>
          <w:spacing w:val="-4"/>
          <w:sz w:val="20"/>
        </w:rPr>
        <w:t xml:space="preserve"> </w:t>
      </w:r>
      <w:r>
        <w:rPr>
          <w:sz w:val="20"/>
        </w:rPr>
        <w:t>merits</w:t>
      </w:r>
      <w:r>
        <w:rPr>
          <w:spacing w:val="-2"/>
          <w:sz w:val="20"/>
        </w:rPr>
        <w:t xml:space="preserve"> </w:t>
      </w:r>
      <w:r>
        <w:rPr>
          <w:sz w:val="20"/>
        </w:rPr>
        <w:t>of</w:t>
      </w:r>
      <w:r>
        <w:rPr>
          <w:spacing w:val="-4"/>
          <w:sz w:val="20"/>
        </w:rPr>
        <w:t xml:space="preserve"> </w:t>
      </w:r>
      <w:r>
        <w:rPr>
          <w:sz w:val="20"/>
        </w:rPr>
        <w:t>the various ingredients.</w:t>
      </w:r>
    </w:p>
    <w:p w14:paraId="30D2251F" w14:textId="77777777" w:rsidR="00480F8C" w:rsidRDefault="00480F8C" w:rsidP="00480F8C">
      <w:pPr>
        <w:pStyle w:val="ListParagraph"/>
        <w:widowControl w:val="0"/>
        <w:numPr>
          <w:ilvl w:val="1"/>
          <w:numId w:val="171"/>
        </w:numPr>
        <w:tabs>
          <w:tab w:val="left" w:pos="1819"/>
          <w:tab w:val="left" w:pos="1820"/>
        </w:tabs>
        <w:autoSpaceDE w:val="0"/>
        <w:autoSpaceDN w:val="0"/>
        <w:spacing w:before="2" w:after="0" w:line="274" w:lineRule="exact"/>
        <w:ind w:left="1820" w:hanging="360"/>
        <w:contextualSpacing w:val="0"/>
        <w:rPr>
          <w:rFonts w:ascii="Symbol" w:hAnsi="Symbol"/>
        </w:rPr>
      </w:pPr>
      <w:r>
        <w:rPr>
          <w:sz w:val="20"/>
        </w:rPr>
        <w:t>Set</w:t>
      </w:r>
      <w:r>
        <w:rPr>
          <w:spacing w:val="-5"/>
          <w:sz w:val="20"/>
        </w:rPr>
        <w:t xml:space="preserve"> </w:t>
      </w:r>
      <w:r>
        <w:rPr>
          <w:sz w:val="20"/>
        </w:rPr>
        <w:t>up</w:t>
      </w:r>
      <w:r>
        <w:rPr>
          <w:spacing w:val="-4"/>
          <w:sz w:val="20"/>
        </w:rPr>
        <w:t xml:space="preserve"> </w:t>
      </w:r>
      <w:r>
        <w:rPr>
          <w:sz w:val="20"/>
        </w:rPr>
        <w:t>a</w:t>
      </w:r>
      <w:r>
        <w:rPr>
          <w:spacing w:val="-5"/>
          <w:sz w:val="20"/>
        </w:rPr>
        <w:t xml:space="preserve"> </w:t>
      </w:r>
      <w:r>
        <w:rPr>
          <w:sz w:val="20"/>
        </w:rPr>
        <w:t>grocery</w:t>
      </w:r>
      <w:r>
        <w:rPr>
          <w:spacing w:val="-4"/>
          <w:sz w:val="20"/>
        </w:rPr>
        <w:t xml:space="preserve"> </w:t>
      </w:r>
      <w:r>
        <w:rPr>
          <w:sz w:val="20"/>
        </w:rPr>
        <w:t>store,</w:t>
      </w:r>
      <w:r>
        <w:rPr>
          <w:spacing w:val="-3"/>
          <w:sz w:val="20"/>
        </w:rPr>
        <w:t xml:space="preserve"> </w:t>
      </w:r>
      <w:r>
        <w:rPr>
          <w:sz w:val="20"/>
        </w:rPr>
        <w:t>farmers</w:t>
      </w:r>
      <w:r>
        <w:rPr>
          <w:spacing w:val="-4"/>
          <w:sz w:val="20"/>
        </w:rPr>
        <w:t xml:space="preserve"> </w:t>
      </w:r>
      <w:r>
        <w:rPr>
          <w:sz w:val="20"/>
        </w:rPr>
        <w:t>market</w:t>
      </w:r>
      <w:r>
        <w:rPr>
          <w:spacing w:val="-5"/>
          <w:sz w:val="20"/>
        </w:rPr>
        <w:t xml:space="preserve"> </w:t>
      </w:r>
      <w:r>
        <w:rPr>
          <w:sz w:val="20"/>
        </w:rPr>
        <w:t>or</w:t>
      </w:r>
      <w:r>
        <w:rPr>
          <w:spacing w:val="-5"/>
          <w:sz w:val="20"/>
        </w:rPr>
        <w:t xml:space="preserve"> </w:t>
      </w:r>
      <w:r>
        <w:rPr>
          <w:sz w:val="20"/>
        </w:rPr>
        <w:t>restaurant</w:t>
      </w:r>
      <w:r>
        <w:rPr>
          <w:spacing w:val="-4"/>
          <w:sz w:val="20"/>
        </w:rPr>
        <w:t xml:space="preserve"> </w:t>
      </w:r>
      <w:r>
        <w:rPr>
          <w:sz w:val="20"/>
        </w:rPr>
        <w:t>in</w:t>
      </w:r>
      <w:r>
        <w:rPr>
          <w:spacing w:val="-4"/>
          <w:sz w:val="20"/>
        </w:rPr>
        <w:t xml:space="preserve"> </w:t>
      </w:r>
      <w:r>
        <w:rPr>
          <w:sz w:val="20"/>
        </w:rPr>
        <w:t>the</w:t>
      </w:r>
      <w:r>
        <w:rPr>
          <w:spacing w:val="-8"/>
          <w:sz w:val="20"/>
        </w:rPr>
        <w:t xml:space="preserve"> </w:t>
      </w:r>
      <w:r>
        <w:rPr>
          <w:spacing w:val="-2"/>
          <w:sz w:val="20"/>
        </w:rPr>
        <w:t>classroom.</w:t>
      </w:r>
    </w:p>
    <w:p w14:paraId="08E6F6B3" w14:textId="77777777" w:rsidR="00480F8C" w:rsidRDefault="00480F8C" w:rsidP="00480F8C">
      <w:pPr>
        <w:pStyle w:val="ListParagraph"/>
        <w:widowControl w:val="0"/>
        <w:numPr>
          <w:ilvl w:val="1"/>
          <w:numId w:val="171"/>
        </w:numPr>
        <w:tabs>
          <w:tab w:val="left" w:pos="1819"/>
          <w:tab w:val="left" w:pos="1820"/>
        </w:tabs>
        <w:autoSpaceDE w:val="0"/>
        <w:autoSpaceDN w:val="0"/>
        <w:spacing w:after="0" w:line="240" w:lineRule="auto"/>
        <w:ind w:left="1819" w:right="1544" w:hanging="360"/>
        <w:contextualSpacing w:val="0"/>
        <w:rPr>
          <w:rFonts w:ascii="Symbol" w:hAnsi="Symbol"/>
        </w:rPr>
      </w:pPr>
      <w:r>
        <w:rPr>
          <w:sz w:val="20"/>
        </w:rPr>
        <w:t>Invite</w:t>
      </w:r>
      <w:r>
        <w:rPr>
          <w:spacing w:val="-4"/>
          <w:sz w:val="20"/>
        </w:rPr>
        <w:t xml:space="preserve"> </w:t>
      </w:r>
      <w:r>
        <w:rPr>
          <w:i/>
          <w:sz w:val="20"/>
        </w:rPr>
        <w:t>Eat</w:t>
      </w:r>
      <w:r>
        <w:rPr>
          <w:i/>
          <w:spacing w:val="-3"/>
          <w:sz w:val="20"/>
        </w:rPr>
        <w:t xml:space="preserve"> </w:t>
      </w:r>
      <w:r>
        <w:rPr>
          <w:i/>
          <w:sz w:val="20"/>
        </w:rPr>
        <w:t>Smart,</w:t>
      </w:r>
      <w:r>
        <w:rPr>
          <w:i/>
          <w:spacing w:val="-2"/>
          <w:sz w:val="20"/>
        </w:rPr>
        <w:t xml:space="preserve"> </w:t>
      </w:r>
      <w:r>
        <w:rPr>
          <w:i/>
          <w:sz w:val="20"/>
        </w:rPr>
        <w:t>Play</w:t>
      </w:r>
      <w:r>
        <w:rPr>
          <w:i/>
          <w:spacing w:val="-3"/>
          <w:sz w:val="20"/>
        </w:rPr>
        <w:t xml:space="preserve"> </w:t>
      </w:r>
      <w:r>
        <w:rPr>
          <w:i/>
          <w:sz w:val="20"/>
        </w:rPr>
        <w:t>Hard,</w:t>
      </w:r>
      <w:r>
        <w:rPr>
          <w:i/>
          <w:spacing w:val="-3"/>
          <w:sz w:val="20"/>
        </w:rPr>
        <w:t xml:space="preserve"> </w:t>
      </w:r>
      <w:r>
        <w:rPr>
          <w:i/>
          <w:sz w:val="20"/>
        </w:rPr>
        <w:t>Healthy</w:t>
      </w:r>
      <w:r>
        <w:rPr>
          <w:i/>
          <w:spacing w:val="-3"/>
          <w:sz w:val="20"/>
        </w:rPr>
        <w:t xml:space="preserve"> </w:t>
      </w:r>
      <w:r>
        <w:rPr>
          <w:i/>
          <w:sz w:val="20"/>
        </w:rPr>
        <w:t>Androscoggin</w:t>
      </w:r>
      <w:r>
        <w:rPr>
          <w:i/>
          <w:spacing w:val="-3"/>
          <w:sz w:val="20"/>
        </w:rPr>
        <w:t xml:space="preserve"> </w:t>
      </w:r>
      <w:r>
        <w:rPr>
          <w:sz w:val="20"/>
        </w:rPr>
        <w:t>or</w:t>
      </w:r>
      <w:r>
        <w:rPr>
          <w:spacing w:val="-3"/>
          <w:sz w:val="20"/>
        </w:rPr>
        <w:t xml:space="preserve"> </w:t>
      </w:r>
      <w:r>
        <w:rPr>
          <w:i/>
          <w:sz w:val="20"/>
        </w:rPr>
        <w:t>Cooperative</w:t>
      </w:r>
      <w:r>
        <w:rPr>
          <w:i/>
          <w:spacing w:val="-2"/>
          <w:sz w:val="20"/>
        </w:rPr>
        <w:t xml:space="preserve"> </w:t>
      </w:r>
      <w:r>
        <w:rPr>
          <w:i/>
          <w:sz w:val="20"/>
        </w:rPr>
        <w:t>Extension</w:t>
      </w:r>
      <w:r>
        <w:rPr>
          <w:i/>
          <w:spacing w:val="-3"/>
          <w:sz w:val="20"/>
        </w:rPr>
        <w:t xml:space="preserve"> </w:t>
      </w:r>
      <w:r>
        <w:rPr>
          <w:sz w:val="20"/>
        </w:rPr>
        <w:t>to</w:t>
      </w:r>
      <w:r>
        <w:rPr>
          <w:spacing w:val="-3"/>
          <w:sz w:val="20"/>
        </w:rPr>
        <w:t xml:space="preserve"> </w:t>
      </w:r>
      <w:r>
        <w:rPr>
          <w:sz w:val="20"/>
        </w:rPr>
        <w:t>your</w:t>
      </w:r>
      <w:r>
        <w:rPr>
          <w:spacing w:val="-3"/>
          <w:sz w:val="20"/>
        </w:rPr>
        <w:t xml:space="preserve"> </w:t>
      </w:r>
      <w:r>
        <w:rPr>
          <w:sz w:val="20"/>
        </w:rPr>
        <w:t>classroom</w:t>
      </w:r>
      <w:r>
        <w:rPr>
          <w:spacing w:val="-4"/>
          <w:sz w:val="20"/>
        </w:rPr>
        <w:t xml:space="preserve"> </w:t>
      </w:r>
      <w:r>
        <w:rPr>
          <w:sz w:val="20"/>
        </w:rPr>
        <w:t>for</w:t>
      </w:r>
      <w:r>
        <w:rPr>
          <w:spacing w:val="-3"/>
          <w:sz w:val="20"/>
        </w:rPr>
        <w:t xml:space="preserve"> </w:t>
      </w:r>
      <w:r>
        <w:rPr>
          <w:sz w:val="20"/>
        </w:rPr>
        <w:t>a nutrition activity with children. See your site supervisor for contact information.</w:t>
      </w:r>
    </w:p>
    <w:p w14:paraId="5EC01C74" w14:textId="0B107013" w:rsidR="00437A61" w:rsidRDefault="00437A61" w:rsidP="00012E3D"/>
    <w:p w14:paraId="10A84BE4" w14:textId="77777777" w:rsidR="00437A61" w:rsidRDefault="00437A61" w:rsidP="00012E3D"/>
    <w:p w14:paraId="20ECF29B" w14:textId="3D23F9A7" w:rsidR="00D3467E" w:rsidRDefault="00D3467E" w:rsidP="00012E3D"/>
    <w:p w14:paraId="282D513D" w14:textId="7B6C76D4" w:rsidR="00D3467E" w:rsidRDefault="00D3467E" w:rsidP="00012E3D"/>
    <w:p w14:paraId="01341A2B" w14:textId="46DCA6AF" w:rsidR="00480F8C" w:rsidRDefault="00480F8C"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D52283" w14:paraId="5D3A0509" w14:textId="77777777" w:rsidTr="00B3576E">
        <w:trPr>
          <w:trHeight w:val="244"/>
        </w:trPr>
        <w:tc>
          <w:tcPr>
            <w:tcW w:w="2808" w:type="dxa"/>
          </w:tcPr>
          <w:p w14:paraId="7C101C3A" w14:textId="77777777" w:rsidR="00D52283" w:rsidRDefault="00D52283"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1117E85D" w14:textId="77777777" w:rsidR="00D52283" w:rsidRPr="00015C2D" w:rsidRDefault="00D52283" w:rsidP="00D52283">
            <w:pPr>
              <w:pStyle w:val="Heading3"/>
            </w:pPr>
            <w:bookmarkStart w:id="75" w:name="_Classroom/Playground_Rules"/>
            <w:bookmarkEnd w:id="75"/>
            <w:r w:rsidRPr="00015C2D">
              <w:rPr>
                <w:w w:val="95"/>
              </w:rPr>
              <w:t>Classroom/Playground</w:t>
            </w:r>
            <w:r>
              <w:rPr>
                <w:spacing w:val="75"/>
              </w:rPr>
              <w:t xml:space="preserve"> </w:t>
            </w:r>
            <w:r w:rsidRPr="00015C2D">
              <w:rPr>
                <w:spacing w:val="-4"/>
              </w:rPr>
              <w:t>Rules</w:t>
            </w:r>
          </w:p>
        </w:tc>
      </w:tr>
      <w:tr w:rsidR="00D52283" w14:paraId="62DFF1A9" w14:textId="77777777" w:rsidTr="00B3576E">
        <w:trPr>
          <w:trHeight w:val="244"/>
        </w:trPr>
        <w:tc>
          <w:tcPr>
            <w:tcW w:w="2808" w:type="dxa"/>
          </w:tcPr>
          <w:p w14:paraId="15E00E87" w14:textId="77777777" w:rsidR="00D52283" w:rsidRDefault="00D52283"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4F9A05DE" w14:textId="77777777" w:rsidR="00D52283" w:rsidRDefault="00D52283" w:rsidP="00B3576E">
            <w:pPr>
              <w:pStyle w:val="TableParagraph"/>
              <w:rPr>
                <w:sz w:val="20"/>
              </w:rPr>
            </w:pPr>
            <w:r>
              <w:rPr>
                <w:spacing w:val="-2"/>
                <w:sz w:val="20"/>
              </w:rPr>
              <w:t>Education</w:t>
            </w:r>
          </w:p>
        </w:tc>
      </w:tr>
      <w:tr w:rsidR="00D52283" w14:paraId="557CFC6E" w14:textId="77777777" w:rsidTr="00B3576E">
        <w:trPr>
          <w:trHeight w:val="1295"/>
        </w:trPr>
        <w:tc>
          <w:tcPr>
            <w:tcW w:w="2808" w:type="dxa"/>
          </w:tcPr>
          <w:p w14:paraId="4446BC55" w14:textId="77777777" w:rsidR="00D52283" w:rsidRDefault="00D52283"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8B3DDD8" w14:textId="77777777" w:rsidR="00D52283" w:rsidRDefault="00D52283" w:rsidP="00D52283">
            <w:pPr>
              <w:pStyle w:val="TableParagraph"/>
              <w:numPr>
                <w:ilvl w:val="0"/>
                <w:numId w:val="174"/>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5752A6EC" w14:textId="77777777" w:rsidR="00D52283" w:rsidRDefault="00D52283" w:rsidP="00B3576E">
            <w:pPr>
              <w:pStyle w:val="TableParagraph"/>
              <w:tabs>
                <w:tab w:val="left" w:pos="1388"/>
              </w:tabs>
              <w:spacing w:before="3"/>
              <w:ind w:left="1187"/>
              <w:rPr>
                <w:sz w:val="20"/>
              </w:rPr>
            </w:pPr>
            <w:r>
              <w:rPr>
                <w:rFonts w:ascii="MS Gothic" w:eastAsia="MS Gothic" w:hAnsi="MS Gothic" w:hint="eastAsia"/>
                <w:sz w:val="20"/>
              </w:rPr>
              <w:t>☒</w:t>
            </w:r>
            <w:r>
              <w:rPr>
                <w:sz w:val="20"/>
              </w:rPr>
              <w:t>Maine</w:t>
            </w:r>
            <w:r>
              <w:rPr>
                <w:spacing w:val="-7"/>
                <w:sz w:val="20"/>
              </w:rPr>
              <w:t xml:space="preserve"> </w:t>
            </w:r>
            <w:r>
              <w:rPr>
                <w:sz w:val="20"/>
              </w:rPr>
              <w:t>State</w:t>
            </w:r>
            <w:r>
              <w:rPr>
                <w:spacing w:val="-7"/>
                <w:sz w:val="20"/>
              </w:rPr>
              <w:t xml:space="preserve"> </w:t>
            </w:r>
            <w:r>
              <w:rPr>
                <w:spacing w:val="-2"/>
                <w:sz w:val="20"/>
              </w:rPr>
              <w:t>Licensing</w:t>
            </w:r>
          </w:p>
          <w:p w14:paraId="18DA8474" w14:textId="77777777" w:rsidR="00D52283" w:rsidRDefault="00D52283"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12180C04" w14:textId="77777777" w:rsidR="00D52283" w:rsidRDefault="00D52283" w:rsidP="00D52283">
            <w:pPr>
              <w:pStyle w:val="TableParagraph"/>
              <w:numPr>
                <w:ilvl w:val="0"/>
                <w:numId w:val="174"/>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3F91BFEF" w14:textId="77777777" w:rsidR="00D52283" w:rsidRDefault="00D52283" w:rsidP="00D52283">
            <w:pPr>
              <w:pStyle w:val="TableParagraph"/>
              <w:numPr>
                <w:ilvl w:val="0"/>
                <w:numId w:val="174"/>
              </w:numPr>
              <w:tabs>
                <w:tab w:val="left" w:pos="1388"/>
              </w:tabs>
              <w:spacing w:before="3" w:line="237" w:lineRule="exact"/>
              <w:rPr>
                <w:sz w:val="20"/>
              </w:rPr>
            </w:pPr>
            <w:r>
              <w:rPr>
                <w:spacing w:val="-2"/>
                <w:sz w:val="20"/>
              </w:rPr>
              <w:t>Other</w:t>
            </w:r>
          </w:p>
        </w:tc>
      </w:tr>
      <w:tr w:rsidR="00D52283" w14:paraId="78D94148" w14:textId="77777777" w:rsidTr="00B3576E">
        <w:trPr>
          <w:trHeight w:val="489"/>
        </w:trPr>
        <w:tc>
          <w:tcPr>
            <w:tcW w:w="2808" w:type="dxa"/>
          </w:tcPr>
          <w:p w14:paraId="36ECE22D" w14:textId="77777777" w:rsidR="00D52283" w:rsidRDefault="00D52283"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8ADA680" w14:textId="77777777" w:rsidR="00D52283" w:rsidRDefault="00D52283" w:rsidP="00B3576E">
            <w:pPr>
              <w:pStyle w:val="TableParagraph"/>
              <w:rPr>
                <w:sz w:val="20"/>
              </w:rPr>
            </w:pPr>
            <w:r>
              <w:rPr>
                <w:sz w:val="20"/>
              </w:rPr>
              <w:t>All</w:t>
            </w:r>
            <w:r>
              <w:rPr>
                <w:spacing w:val="-7"/>
                <w:sz w:val="20"/>
              </w:rPr>
              <w:t xml:space="preserve"> </w:t>
            </w:r>
            <w:r>
              <w:rPr>
                <w:sz w:val="20"/>
              </w:rPr>
              <w:t>teaching</w:t>
            </w:r>
            <w:r>
              <w:rPr>
                <w:spacing w:val="-6"/>
                <w:sz w:val="20"/>
              </w:rPr>
              <w:t xml:space="preserve"> </w:t>
            </w:r>
            <w:r>
              <w:rPr>
                <w:spacing w:val="-2"/>
                <w:sz w:val="20"/>
              </w:rPr>
              <w:t>staff</w:t>
            </w:r>
          </w:p>
        </w:tc>
      </w:tr>
      <w:tr w:rsidR="00D52283" w14:paraId="1CD3BA32" w14:textId="77777777" w:rsidTr="00B3576E">
        <w:trPr>
          <w:trHeight w:val="244"/>
        </w:trPr>
        <w:tc>
          <w:tcPr>
            <w:tcW w:w="2808" w:type="dxa"/>
          </w:tcPr>
          <w:p w14:paraId="41AA5D9E" w14:textId="77777777" w:rsidR="00D52283" w:rsidRDefault="00D52283"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3FD656FB" w14:textId="77777777" w:rsidR="00D52283" w:rsidRDefault="00D52283" w:rsidP="00B3576E">
            <w:pPr>
              <w:pStyle w:val="TableParagraph"/>
              <w:rPr>
                <w:sz w:val="20"/>
              </w:rPr>
            </w:pPr>
            <w:r>
              <w:rPr>
                <w:sz w:val="20"/>
              </w:rPr>
              <w:t>Introduce</w:t>
            </w:r>
            <w:r>
              <w:rPr>
                <w:spacing w:val="-5"/>
                <w:sz w:val="20"/>
              </w:rPr>
              <w:t xml:space="preserve"> </w:t>
            </w:r>
            <w:r>
              <w:rPr>
                <w:sz w:val="20"/>
              </w:rPr>
              <w:t>at</w:t>
            </w:r>
            <w:r>
              <w:rPr>
                <w:spacing w:val="-5"/>
                <w:sz w:val="20"/>
              </w:rPr>
              <w:t xml:space="preserve"> </w:t>
            </w:r>
            <w:r>
              <w:rPr>
                <w:sz w:val="20"/>
              </w:rPr>
              <w:t>start</w:t>
            </w:r>
            <w:r>
              <w:rPr>
                <w:spacing w:val="-4"/>
                <w:sz w:val="20"/>
              </w:rPr>
              <w:t xml:space="preserve"> </w:t>
            </w:r>
            <w:r>
              <w:rPr>
                <w:sz w:val="20"/>
              </w:rPr>
              <w:t>of</w:t>
            </w:r>
            <w:r>
              <w:rPr>
                <w:spacing w:val="-5"/>
                <w:sz w:val="20"/>
              </w:rPr>
              <w:t xml:space="preserve"> </w:t>
            </w:r>
            <w:r>
              <w:rPr>
                <w:sz w:val="20"/>
              </w:rPr>
              <w:t>year</w:t>
            </w:r>
            <w:r>
              <w:rPr>
                <w:spacing w:val="-4"/>
                <w:sz w:val="20"/>
              </w:rPr>
              <w:t xml:space="preserve"> </w:t>
            </w:r>
            <w:r>
              <w:rPr>
                <w:sz w:val="20"/>
              </w:rPr>
              <w:t>and</w:t>
            </w:r>
            <w:r>
              <w:rPr>
                <w:spacing w:val="-6"/>
                <w:sz w:val="20"/>
              </w:rPr>
              <w:t xml:space="preserve"> </w:t>
            </w:r>
            <w:r>
              <w:rPr>
                <w:sz w:val="20"/>
              </w:rPr>
              <w:t>ongoing</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once</w:t>
            </w:r>
            <w:r>
              <w:rPr>
                <w:spacing w:val="-5"/>
                <w:sz w:val="20"/>
              </w:rPr>
              <w:t xml:space="preserve"> </w:t>
            </w:r>
            <w:r>
              <w:rPr>
                <w:sz w:val="20"/>
              </w:rPr>
              <w:t>a</w:t>
            </w:r>
            <w:r>
              <w:rPr>
                <w:spacing w:val="-3"/>
                <w:sz w:val="20"/>
              </w:rPr>
              <w:t xml:space="preserve"> </w:t>
            </w:r>
            <w:r>
              <w:rPr>
                <w:spacing w:val="-2"/>
                <w:sz w:val="20"/>
              </w:rPr>
              <w:t>month</w:t>
            </w:r>
          </w:p>
        </w:tc>
      </w:tr>
      <w:tr w:rsidR="00D52283" w14:paraId="2B4012B6" w14:textId="77777777" w:rsidTr="00B3576E">
        <w:trPr>
          <w:trHeight w:val="244"/>
        </w:trPr>
        <w:tc>
          <w:tcPr>
            <w:tcW w:w="2808" w:type="dxa"/>
          </w:tcPr>
          <w:p w14:paraId="019ACFEF" w14:textId="77777777" w:rsidR="00D52283" w:rsidRDefault="00D52283"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2B27A70B" w14:textId="77777777" w:rsidR="00D52283" w:rsidRDefault="00D52283" w:rsidP="00B3576E">
            <w:pPr>
              <w:pStyle w:val="TableParagraph"/>
              <w:rPr>
                <w:sz w:val="20"/>
              </w:rPr>
            </w:pPr>
            <w:r>
              <w:rPr>
                <w:spacing w:val="-5"/>
                <w:sz w:val="20"/>
              </w:rPr>
              <w:t>NA</w:t>
            </w:r>
          </w:p>
        </w:tc>
      </w:tr>
      <w:tr w:rsidR="00D52283" w14:paraId="1F82DEBF" w14:textId="77777777" w:rsidTr="00B3576E">
        <w:trPr>
          <w:trHeight w:val="244"/>
        </w:trPr>
        <w:tc>
          <w:tcPr>
            <w:tcW w:w="2808" w:type="dxa"/>
          </w:tcPr>
          <w:p w14:paraId="541A9A8F" w14:textId="77777777" w:rsidR="00D52283" w:rsidRDefault="00D52283"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1BA83841" w14:textId="77777777" w:rsidR="00D52283" w:rsidRDefault="00D52283" w:rsidP="00B3576E">
            <w:pPr>
              <w:pStyle w:val="TableParagraph"/>
              <w:rPr>
                <w:sz w:val="20"/>
              </w:rPr>
            </w:pPr>
            <w:r>
              <w:rPr>
                <w:spacing w:val="-5"/>
                <w:sz w:val="20"/>
              </w:rPr>
              <w:t>NA</w:t>
            </w:r>
          </w:p>
        </w:tc>
      </w:tr>
      <w:tr w:rsidR="00D52283" w14:paraId="2BF0ABCD" w14:textId="77777777" w:rsidTr="00B3576E">
        <w:trPr>
          <w:trHeight w:val="244"/>
        </w:trPr>
        <w:tc>
          <w:tcPr>
            <w:tcW w:w="2808" w:type="dxa"/>
          </w:tcPr>
          <w:p w14:paraId="7AA803A6" w14:textId="77777777" w:rsidR="00D52283" w:rsidRDefault="00D52283"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1AA0F556" w14:textId="77777777" w:rsidR="00D52283" w:rsidRDefault="00D52283" w:rsidP="00B3576E">
            <w:pPr>
              <w:pStyle w:val="TableParagraph"/>
              <w:rPr>
                <w:sz w:val="20"/>
              </w:rPr>
            </w:pPr>
            <w:r>
              <w:rPr>
                <w:spacing w:val="-5"/>
                <w:sz w:val="20"/>
              </w:rPr>
              <w:t>NA</w:t>
            </w:r>
          </w:p>
        </w:tc>
      </w:tr>
      <w:tr w:rsidR="00D52283" w14:paraId="189600F7" w14:textId="77777777" w:rsidTr="00B3576E">
        <w:trPr>
          <w:trHeight w:val="1953"/>
        </w:trPr>
        <w:tc>
          <w:tcPr>
            <w:tcW w:w="2808" w:type="dxa"/>
          </w:tcPr>
          <w:p w14:paraId="4AFB9CDB" w14:textId="77777777" w:rsidR="00D52283" w:rsidRDefault="00D52283" w:rsidP="00B3576E">
            <w:pPr>
              <w:pStyle w:val="TableParagraph"/>
              <w:spacing w:line="243" w:lineRule="exact"/>
              <w:rPr>
                <w:b/>
                <w:sz w:val="20"/>
              </w:rPr>
            </w:pPr>
            <w:r>
              <w:rPr>
                <w:b/>
                <w:sz w:val="20"/>
              </w:rPr>
              <w:t>Specific</w:t>
            </w:r>
            <w:r>
              <w:rPr>
                <w:b/>
                <w:spacing w:val="-9"/>
                <w:sz w:val="20"/>
              </w:rPr>
              <w:t xml:space="preserve"> </w:t>
            </w:r>
            <w:r>
              <w:rPr>
                <w:b/>
                <w:spacing w:val="-2"/>
                <w:sz w:val="20"/>
              </w:rPr>
              <w:t>Directions:</w:t>
            </w:r>
          </w:p>
        </w:tc>
        <w:tc>
          <w:tcPr>
            <w:tcW w:w="6768" w:type="dxa"/>
          </w:tcPr>
          <w:p w14:paraId="31BD5F0B" w14:textId="77777777" w:rsidR="00D52283" w:rsidRDefault="00D52283" w:rsidP="00B3576E">
            <w:pPr>
              <w:pStyle w:val="TableParagraph"/>
              <w:spacing w:line="243" w:lineRule="exact"/>
              <w:rPr>
                <w:sz w:val="20"/>
              </w:rPr>
            </w:pPr>
            <w:r>
              <w:rPr>
                <w:sz w:val="20"/>
              </w:rPr>
              <w:t>Classroom</w:t>
            </w:r>
            <w:r>
              <w:rPr>
                <w:spacing w:val="-9"/>
                <w:sz w:val="20"/>
              </w:rPr>
              <w:t xml:space="preserve"> </w:t>
            </w:r>
            <w:r>
              <w:rPr>
                <w:sz w:val="20"/>
              </w:rPr>
              <w:t>rules</w:t>
            </w:r>
            <w:r>
              <w:rPr>
                <w:spacing w:val="-6"/>
                <w:sz w:val="20"/>
              </w:rPr>
              <w:t xml:space="preserve"> </w:t>
            </w:r>
            <w:r>
              <w:rPr>
                <w:spacing w:val="-4"/>
                <w:sz w:val="20"/>
              </w:rPr>
              <w:t>must:</w:t>
            </w:r>
          </w:p>
          <w:p w14:paraId="48F3E889" w14:textId="77777777" w:rsidR="00D52283" w:rsidRDefault="00D52283" w:rsidP="00D52283">
            <w:pPr>
              <w:pStyle w:val="TableParagraph"/>
              <w:numPr>
                <w:ilvl w:val="0"/>
                <w:numId w:val="173"/>
              </w:numPr>
              <w:tabs>
                <w:tab w:val="left" w:pos="827"/>
                <w:tab w:val="left" w:pos="828"/>
              </w:tabs>
              <w:spacing w:before="0" w:line="240" w:lineRule="auto"/>
              <w:ind w:hanging="361"/>
              <w:rPr>
                <w:sz w:val="20"/>
              </w:rPr>
            </w:pPr>
            <w:r>
              <w:rPr>
                <w:sz w:val="20"/>
              </w:rPr>
              <w:t>include</w:t>
            </w:r>
            <w:r>
              <w:rPr>
                <w:spacing w:val="-6"/>
                <w:sz w:val="20"/>
              </w:rPr>
              <w:t xml:space="preserve"> </w:t>
            </w:r>
            <w:r>
              <w:rPr>
                <w:sz w:val="20"/>
              </w:rPr>
              <w:t>visuals</w:t>
            </w:r>
            <w:r>
              <w:rPr>
                <w:spacing w:val="-4"/>
                <w:sz w:val="20"/>
              </w:rPr>
              <w:t xml:space="preserve"> </w:t>
            </w:r>
            <w:r>
              <w:rPr>
                <w:sz w:val="20"/>
              </w:rPr>
              <w:t>for</w:t>
            </w:r>
            <w:r>
              <w:rPr>
                <w:spacing w:val="-5"/>
                <w:sz w:val="20"/>
              </w:rPr>
              <w:t xml:space="preserve"> </w:t>
            </w:r>
            <w:r>
              <w:rPr>
                <w:sz w:val="20"/>
              </w:rPr>
              <w:t>each</w:t>
            </w:r>
            <w:r>
              <w:rPr>
                <w:spacing w:val="-4"/>
                <w:sz w:val="20"/>
              </w:rPr>
              <w:t xml:space="preserve"> </w:t>
            </w:r>
            <w:r>
              <w:rPr>
                <w:sz w:val="20"/>
              </w:rPr>
              <w:t>part</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pacing w:val="-5"/>
                <w:sz w:val="20"/>
              </w:rPr>
              <w:t>day</w:t>
            </w:r>
          </w:p>
          <w:p w14:paraId="502CAACF" w14:textId="77777777" w:rsidR="00D52283" w:rsidRDefault="00D52283" w:rsidP="00D52283">
            <w:pPr>
              <w:pStyle w:val="TableParagraph"/>
              <w:numPr>
                <w:ilvl w:val="0"/>
                <w:numId w:val="173"/>
              </w:numPr>
              <w:tabs>
                <w:tab w:val="left" w:pos="827"/>
                <w:tab w:val="left" w:pos="828"/>
              </w:tabs>
              <w:spacing w:line="240" w:lineRule="auto"/>
              <w:ind w:hanging="361"/>
              <w:rPr>
                <w:sz w:val="20"/>
              </w:rPr>
            </w:pPr>
            <w:r>
              <w:rPr>
                <w:sz w:val="20"/>
              </w:rPr>
              <w:t>be</w:t>
            </w:r>
            <w:r>
              <w:rPr>
                <w:spacing w:val="-6"/>
                <w:sz w:val="20"/>
              </w:rPr>
              <w:t xml:space="preserve"> </w:t>
            </w:r>
            <w:r>
              <w:rPr>
                <w:sz w:val="20"/>
              </w:rPr>
              <w:t>accessible</w:t>
            </w:r>
            <w:r>
              <w:rPr>
                <w:spacing w:val="-6"/>
                <w:sz w:val="20"/>
              </w:rPr>
              <w:t xml:space="preserve"> </w:t>
            </w:r>
            <w:r>
              <w:rPr>
                <w:sz w:val="20"/>
              </w:rPr>
              <w:t>to</w:t>
            </w:r>
            <w:r>
              <w:rPr>
                <w:spacing w:val="-5"/>
                <w:sz w:val="20"/>
              </w:rPr>
              <w:t xml:space="preserve"> </w:t>
            </w:r>
            <w:r>
              <w:rPr>
                <w:sz w:val="20"/>
              </w:rPr>
              <w:t>children</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pacing w:val="-2"/>
                <w:sz w:val="20"/>
              </w:rPr>
              <w:t>classroom</w:t>
            </w:r>
          </w:p>
          <w:p w14:paraId="5CA19546" w14:textId="77777777" w:rsidR="00D52283" w:rsidRDefault="00D52283" w:rsidP="00D52283">
            <w:pPr>
              <w:pStyle w:val="TableParagraph"/>
              <w:numPr>
                <w:ilvl w:val="0"/>
                <w:numId w:val="173"/>
              </w:numPr>
              <w:tabs>
                <w:tab w:val="left" w:pos="827"/>
                <w:tab w:val="left" w:pos="828"/>
              </w:tabs>
              <w:spacing w:line="240" w:lineRule="auto"/>
              <w:ind w:right="317"/>
              <w:rPr>
                <w:sz w:val="20"/>
              </w:rPr>
            </w:pPr>
            <w:r>
              <w:rPr>
                <w:sz w:val="20"/>
              </w:rPr>
              <w:t>be</w:t>
            </w:r>
            <w:r>
              <w:rPr>
                <w:spacing w:val="-4"/>
                <w:sz w:val="20"/>
              </w:rPr>
              <w:t xml:space="preserve"> </w:t>
            </w:r>
            <w:r>
              <w:rPr>
                <w:sz w:val="20"/>
              </w:rPr>
              <w:t>short</w:t>
            </w:r>
            <w:r>
              <w:rPr>
                <w:spacing w:val="-3"/>
                <w:sz w:val="20"/>
              </w:rPr>
              <w:t xml:space="preserve"> </w:t>
            </w:r>
            <w:r>
              <w:rPr>
                <w:sz w:val="20"/>
              </w:rPr>
              <w:t>(#</w:t>
            </w:r>
            <w:r>
              <w:rPr>
                <w:spacing w:val="-4"/>
                <w:sz w:val="20"/>
              </w:rPr>
              <w:t xml:space="preserve"> </w:t>
            </w:r>
            <w:r>
              <w:rPr>
                <w:sz w:val="20"/>
              </w:rPr>
              <w:t>of</w:t>
            </w:r>
            <w:r>
              <w:rPr>
                <w:spacing w:val="-4"/>
                <w:sz w:val="20"/>
              </w:rPr>
              <w:t xml:space="preserve"> </w:t>
            </w:r>
            <w:r>
              <w:rPr>
                <w:sz w:val="20"/>
              </w:rPr>
              <w:t>words</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statement</w:t>
            </w:r>
            <w:r>
              <w:rPr>
                <w:spacing w:val="-3"/>
                <w:sz w:val="20"/>
              </w:rPr>
              <w:t xml:space="preserve"> </w:t>
            </w:r>
            <w:r>
              <w:rPr>
                <w:sz w:val="20"/>
              </w:rPr>
              <w:t>is</w:t>
            </w:r>
            <w:r>
              <w:rPr>
                <w:spacing w:val="-2"/>
                <w:sz w:val="20"/>
              </w:rPr>
              <w:t xml:space="preserve"> </w:t>
            </w:r>
            <w:r>
              <w:rPr>
                <w:sz w:val="20"/>
              </w:rPr>
              <w:t>appropriate</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age</w:t>
            </w:r>
            <w:r>
              <w:rPr>
                <w:spacing w:val="-4"/>
                <w:sz w:val="20"/>
              </w:rPr>
              <w:t xml:space="preserve"> </w:t>
            </w:r>
            <w:r>
              <w:rPr>
                <w:sz w:val="20"/>
              </w:rPr>
              <w:t>of</w:t>
            </w:r>
            <w:r>
              <w:rPr>
                <w:spacing w:val="-4"/>
                <w:sz w:val="20"/>
              </w:rPr>
              <w:t xml:space="preserve"> </w:t>
            </w:r>
            <w:r>
              <w:rPr>
                <w:sz w:val="20"/>
              </w:rPr>
              <w:t>child) and manageable (number of rules i.e. 3-5)</w:t>
            </w:r>
          </w:p>
          <w:p w14:paraId="3DE8829C" w14:textId="77777777" w:rsidR="00D52283" w:rsidRDefault="00D52283" w:rsidP="00D52283">
            <w:pPr>
              <w:pStyle w:val="TableParagraph"/>
              <w:numPr>
                <w:ilvl w:val="0"/>
                <w:numId w:val="173"/>
              </w:numPr>
              <w:tabs>
                <w:tab w:val="left" w:pos="827"/>
                <w:tab w:val="left" w:pos="828"/>
              </w:tabs>
              <w:spacing w:before="0" w:line="243" w:lineRule="exact"/>
              <w:ind w:hanging="361"/>
              <w:rPr>
                <w:sz w:val="20"/>
              </w:rPr>
            </w:pPr>
            <w:r>
              <w:rPr>
                <w:sz w:val="20"/>
              </w:rPr>
              <w:t>Rules</w:t>
            </w:r>
            <w:r>
              <w:rPr>
                <w:spacing w:val="-4"/>
                <w:sz w:val="20"/>
              </w:rPr>
              <w:t xml:space="preserve"> </w:t>
            </w:r>
            <w:r>
              <w:rPr>
                <w:sz w:val="20"/>
              </w:rPr>
              <w:t>are</w:t>
            </w:r>
            <w:r>
              <w:rPr>
                <w:spacing w:val="-6"/>
                <w:sz w:val="20"/>
              </w:rPr>
              <w:t xml:space="preserve"> </w:t>
            </w:r>
            <w:r>
              <w:rPr>
                <w:sz w:val="20"/>
              </w:rPr>
              <w:t>clear</w:t>
            </w:r>
            <w:r>
              <w:rPr>
                <w:spacing w:val="-5"/>
                <w:sz w:val="20"/>
              </w:rPr>
              <w:t xml:space="preserve"> </w:t>
            </w:r>
            <w:r>
              <w:rPr>
                <w:sz w:val="20"/>
              </w:rPr>
              <w:t>(describes</w:t>
            </w:r>
            <w:r>
              <w:rPr>
                <w:spacing w:val="-4"/>
                <w:sz w:val="20"/>
              </w:rPr>
              <w:t xml:space="preserve"> </w:t>
            </w:r>
            <w:r>
              <w:rPr>
                <w:sz w:val="20"/>
              </w:rPr>
              <w:t>the</w:t>
            </w:r>
            <w:r>
              <w:rPr>
                <w:spacing w:val="-5"/>
                <w:sz w:val="20"/>
              </w:rPr>
              <w:t xml:space="preserve"> </w:t>
            </w:r>
            <w:r>
              <w:rPr>
                <w:sz w:val="20"/>
              </w:rPr>
              <w:t>behavior</w:t>
            </w:r>
            <w:r>
              <w:rPr>
                <w:spacing w:val="-5"/>
                <w:sz w:val="20"/>
              </w:rPr>
              <w:t xml:space="preserve"> </w:t>
            </w:r>
            <w:r>
              <w:rPr>
                <w:sz w:val="20"/>
              </w:rPr>
              <w:t>you</w:t>
            </w:r>
            <w:r>
              <w:rPr>
                <w:spacing w:val="-4"/>
                <w:sz w:val="20"/>
              </w:rPr>
              <w:t xml:space="preserve"> </w:t>
            </w:r>
            <w:r>
              <w:rPr>
                <w:sz w:val="20"/>
              </w:rPr>
              <w:t>want</w:t>
            </w:r>
            <w:r>
              <w:rPr>
                <w:spacing w:val="-5"/>
                <w:sz w:val="20"/>
              </w:rPr>
              <w:t xml:space="preserve"> </w:t>
            </w:r>
            <w:r>
              <w:rPr>
                <w:sz w:val="20"/>
              </w:rPr>
              <w:t>to</w:t>
            </w:r>
            <w:r>
              <w:rPr>
                <w:spacing w:val="-6"/>
                <w:sz w:val="20"/>
              </w:rPr>
              <w:t xml:space="preserve"> </w:t>
            </w:r>
            <w:r>
              <w:rPr>
                <w:spacing w:val="-4"/>
                <w:sz w:val="20"/>
              </w:rPr>
              <w:t>see)</w:t>
            </w:r>
          </w:p>
          <w:p w14:paraId="1BE76EE5" w14:textId="77777777" w:rsidR="00D52283" w:rsidRDefault="00D52283" w:rsidP="00D52283">
            <w:pPr>
              <w:pStyle w:val="TableParagraph"/>
              <w:numPr>
                <w:ilvl w:val="0"/>
                <w:numId w:val="173"/>
              </w:numPr>
              <w:tabs>
                <w:tab w:val="left" w:pos="827"/>
                <w:tab w:val="left" w:pos="828"/>
              </w:tabs>
              <w:spacing w:before="0" w:line="240" w:lineRule="auto"/>
              <w:ind w:hanging="361"/>
              <w:rPr>
                <w:sz w:val="20"/>
              </w:rPr>
            </w:pPr>
            <w:r>
              <w:rPr>
                <w:sz w:val="20"/>
              </w:rPr>
              <w:t>Rules</w:t>
            </w:r>
            <w:r>
              <w:rPr>
                <w:spacing w:val="-4"/>
                <w:sz w:val="20"/>
              </w:rPr>
              <w:t xml:space="preserve"> </w:t>
            </w:r>
            <w:r>
              <w:rPr>
                <w:sz w:val="20"/>
              </w:rPr>
              <w:t>are</w:t>
            </w:r>
            <w:r>
              <w:rPr>
                <w:spacing w:val="-6"/>
                <w:sz w:val="20"/>
              </w:rPr>
              <w:t xml:space="preserve"> </w:t>
            </w:r>
            <w:r>
              <w:rPr>
                <w:sz w:val="20"/>
              </w:rPr>
              <w:t>stated</w:t>
            </w:r>
            <w:r>
              <w:rPr>
                <w:spacing w:val="-4"/>
                <w:sz w:val="20"/>
              </w:rPr>
              <w:t xml:space="preserve"> </w:t>
            </w:r>
            <w:r>
              <w:rPr>
                <w:sz w:val="20"/>
              </w:rPr>
              <w:t>in</w:t>
            </w:r>
            <w:r>
              <w:rPr>
                <w:spacing w:val="-4"/>
                <w:sz w:val="20"/>
              </w:rPr>
              <w:t xml:space="preserve"> </w:t>
            </w:r>
            <w:r>
              <w:rPr>
                <w:sz w:val="20"/>
              </w:rPr>
              <w:t>positive</w:t>
            </w:r>
            <w:r>
              <w:rPr>
                <w:spacing w:val="-6"/>
                <w:sz w:val="20"/>
              </w:rPr>
              <w:t xml:space="preserve"> </w:t>
            </w:r>
            <w:r>
              <w:rPr>
                <w:spacing w:val="-2"/>
                <w:sz w:val="20"/>
              </w:rPr>
              <w:t>terms</w:t>
            </w:r>
          </w:p>
        </w:tc>
      </w:tr>
    </w:tbl>
    <w:p w14:paraId="4DAFB8EE" w14:textId="77777777" w:rsidR="00D52283" w:rsidRDefault="00D52283" w:rsidP="00D52283">
      <w:pPr>
        <w:pStyle w:val="BodyText"/>
        <w:rPr>
          <w:b/>
        </w:rPr>
      </w:pPr>
    </w:p>
    <w:p w14:paraId="69565AF3" w14:textId="77777777" w:rsidR="00D52283" w:rsidRDefault="00D52283" w:rsidP="00D52283">
      <w:pPr>
        <w:pStyle w:val="BodyText"/>
        <w:spacing w:before="6"/>
        <w:rPr>
          <w:b/>
          <w:sz w:val="19"/>
        </w:rPr>
      </w:pPr>
    </w:p>
    <w:p w14:paraId="30EC09F9" w14:textId="77777777" w:rsidR="00D52283" w:rsidRDefault="00D52283" w:rsidP="00D52283">
      <w:pPr>
        <w:ind w:left="1008"/>
        <w:rPr>
          <w:b/>
          <w:sz w:val="20"/>
        </w:rPr>
      </w:pPr>
      <w:r>
        <w:rPr>
          <w:b/>
          <w:spacing w:val="-2"/>
          <w:sz w:val="20"/>
        </w:rPr>
        <w:t>Procedure:</w:t>
      </w:r>
    </w:p>
    <w:p w14:paraId="6A476C4C" w14:textId="77777777" w:rsidR="00D52283" w:rsidRDefault="00D52283" w:rsidP="00D52283">
      <w:pPr>
        <w:pStyle w:val="BodyText"/>
        <w:spacing w:before="4"/>
        <w:rPr>
          <w:b/>
          <w:sz w:val="19"/>
        </w:rPr>
      </w:pPr>
    </w:p>
    <w:p w14:paraId="51128D74" w14:textId="77777777" w:rsidR="00D52283" w:rsidRDefault="00D52283" w:rsidP="00D52283">
      <w:pPr>
        <w:pStyle w:val="BodyText"/>
        <w:spacing w:line="475" w:lineRule="auto"/>
        <w:ind w:left="1100" w:right="2211"/>
      </w:pPr>
      <w:r>
        <w:t>Post</w:t>
      </w:r>
      <w:r>
        <w:rPr>
          <w:spacing w:val="-3"/>
        </w:rPr>
        <w:t xml:space="preserve"> </w:t>
      </w:r>
      <w:bookmarkStart w:id="76" w:name="_Hlk106359816"/>
      <w:r w:rsidRPr="00AA0405">
        <w:rPr>
          <w:highlight w:val="yellow"/>
        </w:rPr>
        <w:t>classroom</w:t>
      </w:r>
      <w:r w:rsidRPr="00AA0405">
        <w:rPr>
          <w:spacing w:val="-4"/>
          <w:highlight w:val="yellow"/>
        </w:rPr>
        <w:t xml:space="preserve"> </w:t>
      </w:r>
      <w:r w:rsidRPr="00AA0405">
        <w:rPr>
          <w:highlight w:val="yellow"/>
        </w:rPr>
        <w:t>rules</w:t>
      </w:r>
      <w:r>
        <w:rPr>
          <w:spacing w:val="-2"/>
        </w:rPr>
        <w:t xml:space="preserve"> </w:t>
      </w:r>
      <w:bookmarkEnd w:id="76"/>
      <w:r>
        <w:t>in</w:t>
      </w:r>
      <w:r>
        <w:rPr>
          <w:spacing w:val="-2"/>
        </w:rPr>
        <w:t xml:space="preserve"> </w:t>
      </w:r>
      <w:r>
        <w:t>the</w:t>
      </w:r>
      <w:r>
        <w:rPr>
          <w:spacing w:val="-4"/>
        </w:rPr>
        <w:t xml:space="preserve"> </w:t>
      </w:r>
      <w:r>
        <w:t>classroom</w:t>
      </w:r>
      <w:r>
        <w:rPr>
          <w:spacing w:val="-4"/>
        </w:rPr>
        <w:t xml:space="preserve"> </w:t>
      </w:r>
      <w:r>
        <w:t>and</w:t>
      </w:r>
      <w:r>
        <w:rPr>
          <w:spacing w:val="-2"/>
        </w:rPr>
        <w:t xml:space="preserve"> </w:t>
      </w:r>
      <w:r>
        <w:t>ensure</w:t>
      </w:r>
      <w:r>
        <w:rPr>
          <w:spacing w:val="-4"/>
        </w:rPr>
        <w:t xml:space="preserve"> </w:t>
      </w:r>
      <w:r>
        <w:t>that</w:t>
      </w:r>
      <w:r>
        <w:rPr>
          <w:spacing w:val="-3"/>
        </w:rPr>
        <w:t xml:space="preserve"> </w:t>
      </w:r>
      <w:r>
        <w:t>on</w:t>
      </w:r>
      <w:r>
        <w:rPr>
          <w:spacing w:val="-2"/>
        </w:rPr>
        <w:t xml:space="preserve"> </w:t>
      </w:r>
      <w:r>
        <w:t>agency</w:t>
      </w:r>
      <w:r>
        <w:rPr>
          <w:spacing w:val="-2"/>
        </w:rPr>
        <w:t xml:space="preserve"> </w:t>
      </w:r>
      <w:bookmarkStart w:id="77" w:name="_Hlk106359822"/>
      <w:r w:rsidRPr="00AA0405">
        <w:rPr>
          <w:highlight w:val="yellow"/>
        </w:rPr>
        <w:t>playgrounds</w:t>
      </w:r>
      <w:r w:rsidRPr="00AA0405">
        <w:rPr>
          <w:spacing w:val="-2"/>
          <w:highlight w:val="yellow"/>
        </w:rPr>
        <w:t xml:space="preserve"> </w:t>
      </w:r>
      <w:r w:rsidRPr="00AA0405">
        <w:rPr>
          <w:highlight w:val="yellow"/>
        </w:rPr>
        <w:t>rules</w:t>
      </w:r>
      <w:r>
        <w:rPr>
          <w:spacing w:val="-2"/>
        </w:rPr>
        <w:t xml:space="preserve"> </w:t>
      </w:r>
      <w:bookmarkEnd w:id="77"/>
      <w:r>
        <w:t>are</w:t>
      </w:r>
      <w:r>
        <w:rPr>
          <w:spacing w:val="-4"/>
        </w:rPr>
        <w:t xml:space="preserve"> </w:t>
      </w:r>
      <w:r>
        <w:t>posted. Share classroom and playground rules with families at initial home visit.</w:t>
      </w:r>
    </w:p>
    <w:p w14:paraId="4FC97FEB" w14:textId="77777777" w:rsidR="00D52283" w:rsidRDefault="00D52283" w:rsidP="00D52283">
      <w:pPr>
        <w:pStyle w:val="BodyText"/>
        <w:spacing w:line="273" w:lineRule="auto"/>
        <w:ind w:left="1100" w:right="1038"/>
      </w:pPr>
      <w:r>
        <w:t>At</w:t>
      </w:r>
      <w:r>
        <w:rPr>
          <w:spacing w:val="-3"/>
        </w:rPr>
        <w:t xml:space="preserve"> </w:t>
      </w:r>
      <w:r>
        <w:t>the</w:t>
      </w:r>
      <w:r>
        <w:rPr>
          <w:spacing w:val="-4"/>
        </w:rPr>
        <w:t xml:space="preserve"> </w:t>
      </w:r>
      <w:r>
        <w:t>start</w:t>
      </w:r>
      <w:r>
        <w:rPr>
          <w:spacing w:val="-3"/>
        </w:rPr>
        <w:t xml:space="preserve"> </w:t>
      </w:r>
      <w:r>
        <w:t>of</w:t>
      </w:r>
      <w:r>
        <w:rPr>
          <w:spacing w:val="-4"/>
        </w:rPr>
        <w:t xml:space="preserve"> </w:t>
      </w:r>
      <w:r>
        <w:t>the</w:t>
      </w:r>
      <w:r>
        <w:rPr>
          <w:spacing w:val="-4"/>
        </w:rPr>
        <w:t xml:space="preserve"> </w:t>
      </w:r>
      <w:r>
        <w:t>program</w:t>
      </w:r>
      <w:r>
        <w:rPr>
          <w:spacing w:val="-4"/>
        </w:rPr>
        <w:t xml:space="preserve"> </w:t>
      </w:r>
      <w:r>
        <w:t>year</w:t>
      </w:r>
      <w:r>
        <w:rPr>
          <w:spacing w:val="-3"/>
        </w:rPr>
        <w:t xml:space="preserve"> </w:t>
      </w:r>
      <w:r>
        <w:t>(and</w:t>
      </w:r>
      <w:r>
        <w:rPr>
          <w:spacing w:val="-2"/>
        </w:rPr>
        <w:t xml:space="preserve"> </w:t>
      </w:r>
      <w:r>
        <w:t>with</w:t>
      </w:r>
      <w:r>
        <w:rPr>
          <w:spacing w:val="-2"/>
        </w:rPr>
        <w:t xml:space="preserve"> </w:t>
      </w:r>
      <w:r>
        <w:t>newly</w:t>
      </w:r>
      <w:r>
        <w:rPr>
          <w:spacing w:val="-2"/>
        </w:rPr>
        <w:t xml:space="preserve"> </w:t>
      </w:r>
      <w:r>
        <w:t>enrolled</w:t>
      </w:r>
      <w:r>
        <w:rPr>
          <w:spacing w:val="-2"/>
        </w:rPr>
        <w:t xml:space="preserve"> </w:t>
      </w:r>
      <w:r>
        <w:t>children)</w:t>
      </w:r>
      <w:r>
        <w:rPr>
          <w:spacing w:val="-3"/>
        </w:rPr>
        <w:t xml:space="preserve"> </w:t>
      </w:r>
      <w:r>
        <w:t>all</w:t>
      </w:r>
      <w:r>
        <w:rPr>
          <w:spacing w:val="-3"/>
        </w:rPr>
        <w:t xml:space="preserve"> </w:t>
      </w:r>
      <w:r>
        <w:t>classroom</w:t>
      </w:r>
      <w:r>
        <w:rPr>
          <w:spacing w:val="-4"/>
        </w:rPr>
        <w:t xml:space="preserve"> </w:t>
      </w:r>
      <w:r>
        <w:t>rules</w:t>
      </w:r>
      <w:r>
        <w:rPr>
          <w:spacing w:val="-2"/>
        </w:rPr>
        <w:t xml:space="preserve"> </w:t>
      </w:r>
      <w:r>
        <w:t>and</w:t>
      </w:r>
      <w:r>
        <w:rPr>
          <w:spacing w:val="-2"/>
        </w:rPr>
        <w:t xml:space="preserve"> </w:t>
      </w:r>
      <w:r>
        <w:t>playground</w:t>
      </w:r>
      <w:r>
        <w:rPr>
          <w:spacing w:val="-2"/>
        </w:rPr>
        <w:t xml:space="preserve"> </w:t>
      </w:r>
      <w:r>
        <w:t>rules</w:t>
      </w:r>
      <w:r>
        <w:rPr>
          <w:spacing w:val="-2"/>
        </w:rPr>
        <w:t xml:space="preserve"> </w:t>
      </w:r>
      <w:r>
        <w:t>are reviewed daily and at least once a month or as needed.</w:t>
      </w:r>
    </w:p>
    <w:p w14:paraId="003D3FFA" w14:textId="77777777" w:rsidR="00D52283" w:rsidRDefault="00D52283" w:rsidP="00D52283">
      <w:pPr>
        <w:pStyle w:val="BodyText"/>
        <w:spacing w:before="4"/>
        <w:rPr>
          <w:sz w:val="16"/>
        </w:rPr>
      </w:pPr>
    </w:p>
    <w:p w14:paraId="48CC18FC" w14:textId="77777777" w:rsidR="00D52283" w:rsidRDefault="00D52283" w:rsidP="00D52283">
      <w:pPr>
        <w:pStyle w:val="BodyText"/>
        <w:spacing w:before="1"/>
        <w:ind w:left="1100"/>
      </w:pPr>
      <w:r>
        <w:t>Playground</w:t>
      </w:r>
      <w:r>
        <w:rPr>
          <w:spacing w:val="-5"/>
        </w:rPr>
        <w:t xml:space="preserve"> </w:t>
      </w:r>
      <w:r>
        <w:t>rules</w:t>
      </w:r>
      <w:r>
        <w:rPr>
          <w:spacing w:val="-5"/>
        </w:rPr>
        <w:t xml:space="preserve"> </w:t>
      </w:r>
      <w:r>
        <w:t>should</w:t>
      </w:r>
      <w:r>
        <w:rPr>
          <w:spacing w:val="-5"/>
        </w:rPr>
        <w:t xml:space="preserve"> </w:t>
      </w:r>
      <w:r>
        <w:t>be</w:t>
      </w:r>
      <w:r>
        <w:rPr>
          <w:spacing w:val="-7"/>
        </w:rPr>
        <w:t xml:space="preserve"> </w:t>
      </w:r>
      <w:r>
        <w:t>reviewed</w:t>
      </w:r>
      <w:r>
        <w:rPr>
          <w:spacing w:val="-5"/>
        </w:rPr>
        <w:t xml:space="preserve"> </w:t>
      </w:r>
      <w:r>
        <w:t>in</w:t>
      </w:r>
      <w:r>
        <w:rPr>
          <w:spacing w:val="-4"/>
        </w:rPr>
        <w:t xml:space="preserve"> </w:t>
      </w:r>
      <w:r>
        <w:t>context,</w:t>
      </w:r>
      <w:r>
        <w:rPr>
          <w:spacing w:val="-5"/>
        </w:rPr>
        <w:t xml:space="preserve"> </w:t>
      </w:r>
      <w:r>
        <w:t>on</w:t>
      </w:r>
      <w:r>
        <w:rPr>
          <w:spacing w:val="-5"/>
        </w:rPr>
        <w:t xml:space="preserve"> </w:t>
      </w:r>
      <w:r>
        <w:t>the</w:t>
      </w:r>
      <w:r>
        <w:rPr>
          <w:spacing w:val="-7"/>
        </w:rPr>
        <w:t xml:space="preserve"> </w:t>
      </w:r>
      <w:r>
        <w:rPr>
          <w:spacing w:val="-2"/>
        </w:rPr>
        <w:t>playground.</w:t>
      </w:r>
    </w:p>
    <w:p w14:paraId="19F350DC" w14:textId="2671B93A" w:rsidR="00480F8C" w:rsidRDefault="00480F8C" w:rsidP="00012E3D"/>
    <w:p w14:paraId="73DBAD79" w14:textId="4D9AFF21" w:rsidR="00480F8C" w:rsidRDefault="00480F8C" w:rsidP="00012E3D"/>
    <w:p w14:paraId="4E3A7EB6" w14:textId="351BF145" w:rsidR="00480F8C" w:rsidRDefault="00480F8C" w:rsidP="00012E3D"/>
    <w:p w14:paraId="0C03C627" w14:textId="07D570BB" w:rsidR="00480F8C" w:rsidRDefault="00480F8C" w:rsidP="00012E3D"/>
    <w:p w14:paraId="22527001" w14:textId="4F9FA76F" w:rsidR="00480F8C" w:rsidRDefault="00480F8C" w:rsidP="00012E3D"/>
    <w:p w14:paraId="3AE73BB2" w14:textId="53E9E47E" w:rsidR="00480F8C" w:rsidRDefault="00480F8C" w:rsidP="00012E3D"/>
    <w:p w14:paraId="4EEFA4E4" w14:textId="5A95A6FA" w:rsidR="00480F8C" w:rsidRDefault="00480F8C" w:rsidP="00012E3D"/>
    <w:p w14:paraId="3A33B118" w14:textId="6C1DAB40" w:rsidR="00480F8C" w:rsidRDefault="00480F8C" w:rsidP="00012E3D"/>
    <w:p w14:paraId="493FA5AB" w14:textId="29C36EDC" w:rsidR="00480F8C" w:rsidRDefault="00480F8C" w:rsidP="00012E3D"/>
    <w:p w14:paraId="4980AA50" w14:textId="6812A856" w:rsidR="00480F8C" w:rsidRDefault="00480F8C" w:rsidP="00012E3D"/>
    <w:p w14:paraId="3528FD96" w14:textId="14F2E0A9" w:rsidR="00480F8C" w:rsidRDefault="00480F8C" w:rsidP="00012E3D"/>
    <w:p w14:paraId="44A16DFE" w14:textId="77777777" w:rsidR="00F278E3" w:rsidRDefault="00F278E3"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D52283" w14:paraId="6A1D7BDB" w14:textId="77777777" w:rsidTr="00B3576E">
        <w:trPr>
          <w:trHeight w:val="244"/>
        </w:trPr>
        <w:tc>
          <w:tcPr>
            <w:tcW w:w="2808" w:type="dxa"/>
          </w:tcPr>
          <w:p w14:paraId="1AFDA9F6" w14:textId="77777777" w:rsidR="00D52283" w:rsidRDefault="00D52283"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106E14B7" w14:textId="77777777" w:rsidR="00D52283" w:rsidRDefault="00D52283" w:rsidP="00D52283">
            <w:pPr>
              <w:pStyle w:val="Heading3"/>
            </w:pPr>
            <w:bookmarkStart w:id="78" w:name="_Playground_Expectations"/>
            <w:bookmarkEnd w:id="78"/>
            <w:r>
              <w:t>Playground</w:t>
            </w:r>
            <w:r>
              <w:rPr>
                <w:spacing w:val="-8"/>
              </w:rPr>
              <w:t xml:space="preserve"> </w:t>
            </w:r>
            <w:r>
              <w:t>Expectations</w:t>
            </w:r>
          </w:p>
        </w:tc>
      </w:tr>
      <w:tr w:rsidR="00D52283" w14:paraId="59DE8811" w14:textId="77777777" w:rsidTr="00B3576E">
        <w:trPr>
          <w:trHeight w:val="244"/>
        </w:trPr>
        <w:tc>
          <w:tcPr>
            <w:tcW w:w="2808" w:type="dxa"/>
          </w:tcPr>
          <w:p w14:paraId="0825766D" w14:textId="77777777" w:rsidR="00D52283" w:rsidRDefault="00D52283"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203CDC5C" w14:textId="77777777" w:rsidR="00D52283" w:rsidRDefault="00D52283" w:rsidP="00B3576E">
            <w:pPr>
              <w:pStyle w:val="TableParagraph"/>
              <w:rPr>
                <w:sz w:val="20"/>
              </w:rPr>
            </w:pPr>
            <w:r>
              <w:rPr>
                <w:sz w:val="20"/>
              </w:rPr>
              <w:t>Health,</w:t>
            </w:r>
            <w:r>
              <w:rPr>
                <w:spacing w:val="-8"/>
                <w:sz w:val="20"/>
              </w:rPr>
              <w:t xml:space="preserve"> </w:t>
            </w:r>
            <w:r>
              <w:rPr>
                <w:sz w:val="20"/>
              </w:rPr>
              <w:t>Education,</w:t>
            </w:r>
            <w:r>
              <w:rPr>
                <w:spacing w:val="-8"/>
                <w:sz w:val="20"/>
              </w:rPr>
              <w:t xml:space="preserve"> </w:t>
            </w:r>
            <w:r>
              <w:rPr>
                <w:sz w:val="20"/>
              </w:rPr>
              <w:t>Special</w:t>
            </w:r>
            <w:r>
              <w:rPr>
                <w:spacing w:val="-9"/>
                <w:sz w:val="20"/>
              </w:rPr>
              <w:t xml:space="preserve"> </w:t>
            </w:r>
            <w:r>
              <w:rPr>
                <w:spacing w:val="-2"/>
                <w:sz w:val="20"/>
              </w:rPr>
              <w:t>Services</w:t>
            </w:r>
          </w:p>
        </w:tc>
      </w:tr>
      <w:tr w:rsidR="00D52283" w14:paraId="0C4D2C2E" w14:textId="77777777" w:rsidTr="00B3576E">
        <w:trPr>
          <w:trHeight w:val="1295"/>
        </w:trPr>
        <w:tc>
          <w:tcPr>
            <w:tcW w:w="2808" w:type="dxa"/>
          </w:tcPr>
          <w:p w14:paraId="4916DB6D" w14:textId="77777777" w:rsidR="00D52283" w:rsidRDefault="00D52283"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0CECC9FB" w14:textId="77777777" w:rsidR="00D52283" w:rsidRDefault="00D52283"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730D4C71" w14:textId="77777777" w:rsidR="00D52283" w:rsidRDefault="00D52283"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603A75F9" w14:textId="77777777" w:rsidR="00D52283" w:rsidRDefault="00D52283" w:rsidP="00B3576E">
            <w:pPr>
              <w:pStyle w:val="TableParagraph"/>
              <w:spacing w:before="3"/>
              <w:ind w:left="1187"/>
              <w:rPr>
                <w:sz w:val="20"/>
              </w:rPr>
            </w:pPr>
            <w:r>
              <w:rPr>
                <w:rFonts w:ascii="MS Gothic" w:hAnsi="MS Gothic"/>
                <w:w w:val="95"/>
                <w:sz w:val="20"/>
              </w:rPr>
              <w:t>☒</w:t>
            </w:r>
            <w:r>
              <w:rPr>
                <w:w w:val="95"/>
                <w:sz w:val="20"/>
              </w:rPr>
              <w:t>Developmentally</w:t>
            </w:r>
            <w:r>
              <w:rPr>
                <w:spacing w:val="51"/>
                <w:sz w:val="20"/>
              </w:rPr>
              <w:t xml:space="preserve"> </w:t>
            </w:r>
            <w:r>
              <w:rPr>
                <w:w w:val="95"/>
                <w:sz w:val="20"/>
              </w:rPr>
              <w:t>Appropriate</w:t>
            </w:r>
            <w:r>
              <w:rPr>
                <w:spacing w:val="47"/>
                <w:sz w:val="20"/>
              </w:rPr>
              <w:t xml:space="preserve"> </w:t>
            </w:r>
            <w:r>
              <w:rPr>
                <w:spacing w:val="-2"/>
                <w:w w:val="95"/>
                <w:sz w:val="20"/>
              </w:rPr>
              <w:t>Practice/NAEYC</w:t>
            </w:r>
          </w:p>
          <w:p w14:paraId="3DCCB317" w14:textId="77777777" w:rsidR="00D52283" w:rsidRDefault="00D52283" w:rsidP="00B3576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70FF46D4" w14:textId="77777777" w:rsidR="00D52283" w:rsidRDefault="00D52283" w:rsidP="00D52283">
            <w:pPr>
              <w:pStyle w:val="TableParagraph"/>
              <w:numPr>
                <w:ilvl w:val="0"/>
                <w:numId w:val="176"/>
              </w:numPr>
              <w:tabs>
                <w:tab w:val="left" w:pos="1388"/>
              </w:tabs>
              <w:spacing w:before="3" w:line="237" w:lineRule="exact"/>
              <w:rPr>
                <w:sz w:val="20"/>
              </w:rPr>
            </w:pPr>
            <w:r>
              <w:rPr>
                <w:spacing w:val="-2"/>
                <w:sz w:val="20"/>
              </w:rPr>
              <w:t>Other</w:t>
            </w:r>
          </w:p>
        </w:tc>
      </w:tr>
      <w:tr w:rsidR="00D52283" w14:paraId="731BF286" w14:textId="77777777" w:rsidTr="00B3576E">
        <w:trPr>
          <w:trHeight w:val="489"/>
        </w:trPr>
        <w:tc>
          <w:tcPr>
            <w:tcW w:w="2808" w:type="dxa"/>
          </w:tcPr>
          <w:p w14:paraId="07A48940" w14:textId="77777777" w:rsidR="00D52283" w:rsidRDefault="00D52283"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4E3219FE" w14:textId="77777777" w:rsidR="00D52283" w:rsidRDefault="00D52283" w:rsidP="00B3576E">
            <w:pPr>
              <w:pStyle w:val="TableParagraph"/>
              <w:rPr>
                <w:sz w:val="20"/>
              </w:rPr>
            </w:pPr>
            <w:r>
              <w:rPr>
                <w:sz w:val="20"/>
              </w:rPr>
              <w:t>Classroom</w:t>
            </w:r>
            <w:r>
              <w:rPr>
                <w:spacing w:val="-10"/>
                <w:sz w:val="20"/>
              </w:rPr>
              <w:t xml:space="preserve"> </w:t>
            </w:r>
            <w:r>
              <w:rPr>
                <w:spacing w:val="-2"/>
                <w:sz w:val="20"/>
              </w:rPr>
              <w:t>staff</w:t>
            </w:r>
          </w:p>
        </w:tc>
      </w:tr>
      <w:tr w:rsidR="00D52283" w14:paraId="6BDFFCD7" w14:textId="77777777" w:rsidTr="00B3576E">
        <w:trPr>
          <w:trHeight w:val="244"/>
        </w:trPr>
        <w:tc>
          <w:tcPr>
            <w:tcW w:w="2808" w:type="dxa"/>
          </w:tcPr>
          <w:p w14:paraId="1233E2F0" w14:textId="77777777" w:rsidR="00D52283" w:rsidRDefault="00D52283"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6B95C629" w14:textId="77777777" w:rsidR="00D52283" w:rsidRDefault="00D52283" w:rsidP="00B3576E">
            <w:pPr>
              <w:pStyle w:val="TableParagraph"/>
              <w:rPr>
                <w:sz w:val="20"/>
              </w:rPr>
            </w:pPr>
            <w:r>
              <w:rPr>
                <w:spacing w:val="-5"/>
                <w:sz w:val="20"/>
              </w:rPr>
              <w:t>NA</w:t>
            </w:r>
          </w:p>
        </w:tc>
      </w:tr>
      <w:tr w:rsidR="00D52283" w14:paraId="731ACA84" w14:textId="77777777" w:rsidTr="00B3576E">
        <w:trPr>
          <w:trHeight w:val="244"/>
        </w:trPr>
        <w:tc>
          <w:tcPr>
            <w:tcW w:w="2808" w:type="dxa"/>
          </w:tcPr>
          <w:p w14:paraId="0AF3BE51" w14:textId="77777777" w:rsidR="00D52283" w:rsidRDefault="00D52283"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43D8E6CB" w14:textId="77777777" w:rsidR="00D52283" w:rsidRDefault="00D52283" w:rsidP="00B3576E">
            <w:pPr>
              <w:pStyle w:val="TableParagraph"/>
              <w:rPr>
                <w:sz w:val="20"/>
              </w:rPr>
            </w:pPr>
            <w:r>
              <w:rPr>
                <w:spacing w:val="-5"/>
                <w:sz w:val="20"/>
              </w:rPr>
              <w:t>NA</w:t>
            </w:r>
          </w:p>
        </w:tc>
      </w:tr>
      <w:tr w:rsidR="00D52283" w14:paraId="689384DD" w14:textId="77777777" w:rsidTr="00B3576E">
        <w:trPr>
          <w:trHeight w:val="244"/>
        </w:trPr>
        <w:tc>
          <w:tcPr>
            <w:tcW w:w="2808" w:type="dxa"/>
          </w:tcPr>
          <w:p w14:paraId="65D822CF" w14:textId="77777777" w:rsidR="00D52283" w:rsidRDefault="00D52283"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2FBC5EF4" w14:textId="77777777" w:rsidR="00D52283" w:rsidRDefault="00D52283" w:rsidP="00B3576E">
            <w:pPr>
              <w:pStyle w:val="TableParagraph"/>
              <w:rPr>
                <w:sz w:val="20"/>
              </w:rPr>
            </w:pPr>
            <w:r>
              <w:rPr>
                <w:spacing w:val="-5"/>
                <w:sz w:val="20"/>
              </w:rPr>
              <w:t>NA</w:t>
            </w:r>
          </w:p>
        </w:tc>
      </w:tr>
      <w:tr w:rsidR="00D52283" w14:paraId="041B96BA" w14:textId="77777777" w:rsidTr="00B3576E">
        <w:trPr>
          <w:trHeight w:val="244"/>
        </w:trPr>
        <w:tc>
          <w:tcPr>
            <w:tcW w:w="2808" w:type="dxa"/>
          </w:tcPr>
          <w:p w14:paraId="7E5D0466" w14:textId="77777777" w:rsidR="00D52283" w:rsidRDefault="00D52283"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517EAF65" w14:textId="77777777" w:rsidR="00D52283" w:rsidRDefault="00D52283" w:rsidP="00B3576E">
            <w:pPr>
              <w:pStyle w:val="TableParagraph"/>
              <w:rPr>
                <w:sz w:val="20"/>
              </w:rPr>
            </w:pPr>
            <w:r>
              <w:rPr>
                <w:spacing w:val="-5"/>
                <w:sz w:val="20"/>
              </w:rPr>
              <w:t>NA</w:t>
            </w:r>
          </w:p>
        </w:tc>
      </w:tr>
      <w:tr w:rsidR="00D52283" w14:paraId="5C8F5CB8" w14:textId="77777777" w:rsidTr="00B3576E">
        <w:trPr>
          <w:trHeight w:val="244"/>
        </w:trPr>
        <w:tc>
          <w:tcPr>
            <w:tcW w:w="2808" w:type="dxa"/>
          </w:tcPr>
          <w:p w14:paraId="317219AA" w14:textId="77777777" w:rsidR="00D52283" w:rsidRDefault="00D52283"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014F5C2A" w14:textId="77777777" w:rsidR="00D52283" w:rsidRDefault="00D52283" w:rsidP="00B3576E">
            <w:pPr>
              <w:pStyle w:val="TableParagraph"/>
              <w:spacing w:line="224" w:lineRule="exact"/>
              <w:rPr>
                <w:sz w:val="20"/>
              </w:rPr>
            </w:pPr>
            <w:r>
              <w:rPr>
                <w:spacing w:val="-5"/>
                <w:sz w:val="20"/>
              </w:rPr>
              <w:t>NA</w:t>
            </w:r>
          </w:p>
        </w:tc>
      </w:tr>
    </w:tbl>
    <w:p w14:paraId="02E4F828" w14:textId="77777777" w:rsidR="00D52283" w:rsidRDefault="00D52283" w:rsidP="00D52283">
      <w:pPr>
        <w:pStyle w:val="BodyText"/>
        <w:spacing w:before="2"/>
        <w:ind w:left="1100"/>
      </w:pPr>
      <w:r>
        <w:rPr>
          <w:spacing w:val="-2"/>
        </w:rPr>
        <w:t>Expectations:</w:t>
      </w:r>
    </w:p>
    <w:p w14:paraId="2510D865" w14:textId="77777777" w:rsidR="00D52283" w:rsidRDefault="00D52283" w:rsidP="00D52283">
      <w:pPr>
        <w:pStyle w:val="BodyText"/>
        <w:spacing w:before="6"/>
        <w:rPr>
          <w:sz w:val="19"/>
        </w:rPr>
      </w:pPr>
    </w:p>
    <w:p w14:paraId="124A6793" w14:textId="77777777" w:rsidR="00D52283" w:rsidRDefault="00D52283" w:rsidP="00D52283">
      <w:pPr>
        <w:pStyle w:val="ListParagraph"/>
        <w:widowControl w:val="0"/>
        <w:numPr>
          <w:ilvl w:val="0"/>
          <w:numId w:val="175"/>
        </w:numPr>
        <w:tabs>
          <w:tab w:val="left" w:pos="1519"/>
          <w:tab w:val="left" w:pos="1520"/>
        </w:tabs>
        <w:autoSpaceDE w:val="0"/>
        <w:autoSpaceDN w:val="0"/>
        <w:spacing w:after="0" w:line="243" w:lineRule="exact"/>
        <w:ind w:hanging="361"/>
        <w:contextualSpacing w:val="0"/>
        <w:rPr>
          <w:sz w:val="20"/>
        </w:rPr>
      </w:pPr>
      <w:r>
        <w:rPr>
          <w:sz w:val="20"/>
        </w:rPr>
        <w:t>All</w:t>
      </w:r>
      <w:r>
        <w:rPr>
          <w:spacing w:val="-5"/>
          <w:sz w:val="20"/>
        </w:rPr>
        <w:t xml:space="preserve"> </w:t>
      </w:r>
      <w:r>
        <w:rPr>
          <w:sz w:val="20"/>
        </w:rPr>
        <w:t>EHS</w:t>
      </w:r>
      <w:r>
        <w:rPr>
          <w:spacing w:val="-5"/>
          <w:sz w:val="20"/>
        </w:rPr>
        <w:t xml:space="preserve"> </w:t>
      </w:r>
      <w:r>
        <w:rPr>
          <w:sz w:val="20"/>
        </w:rPr>
        <w:t>and</w:t>
      </w:r>
      <w:r>
        <w:rPr>
          <w:spacing w:val="-4"/>
          <w:sz w:val="20"/>
        </w:rPr>
        <w:t xml:space="preserve"> </w:t>
      </w:r>
      <w:r>
        <w:rPr>
          <w:sz w:val="20"/>
        </w:rPr>
        <w:t>HS</w:t>
      </w:r>
      <w:r>
        <w:rPr>
          <w:spacing w:val="-5"/>
          <w:sz w:val="20"/>
        </w:rPr>
        <w:t xml:space="preserve"> </w:t>
      </w:r>
      <w:r>
        <w:rPr>
          <w:sz w:val="20"/>
        </w:rPr>
        <w:t>children</w:t>
      </w:r>
      <w:r>
        <w:rPr>
          <w:spacing w:val="-4"/>
          <w:sz w:val="20"/>
        </w:rPr>
        <w:t xml:space="preserve"> </w:t>
      </w:r>
      <w:r>
        <w:rPr>
          <w:sz w:val="20"/>
        </w:rPr>
        <w:t>shall</w:t>
      </w:r>
      <w:r>
        <w:rPr>
          <w:spacing w:val="-5"/>
          <w:sz w:val="20"/>
        </w:rPr>
        <w:t xml:space="preserve"> </w:t>
      </w:r>
      <w:r>
        <w:rPr>
          <w:sz w:val="20"/>
        </w:rPr>
        <w:t>play</w:t>
      </w:r>
      <w:r>
        <w:rPr>
          <w:spacing w:val="-4"/>
          <w:sz w:val="20"/>
        </w:rPr>
        <w:t xml:space="preserve"> </w:t>
      </w:r>
      <w:r>
        <w:rPr>
          <w:sz w:val="20"/>
        </w:rPr>
        <w:t>outside</w:t>
      </w:r>
      <w:r>
        <w:rPr>
          <w:spacing w:val="-5"/>
          <w:sz w:val="20"/>
        </w:rPr>
        <w:t xml:space="preserve"> </w:t>
      </w:r>
      <w:r>
        <w:rPr>
          <w:sz w:val="20"/>
        </w:rPr>
        <w:t>every</w:t>
      </w:r>
      <w:r>
        <w:rPr>
          <w:spacing w:val="-4"/>
          <w:sz w:val="20"/>
        </w:rPr>
        <w:t xml:space="preserve"> day.</w:t>
      </w:r>
    </w:p>
    <w:p w14:paraId="4B742474" w14:textId="77777777" w:rsidR="00D52283" w:rsidRDefault="00D52283" w:rsidP="00D52283">
      <w:pPr>
        <w:pStyle w:val="ListParagraph"/>
        <w:widowControl w:val="0"/>
        <w:numPr>
          <w:ilvl w:val="0"/>
          <w:numId w:val="175"/>
        </w:numPr>
        <w:tabs>
          <w:tab w:val="left" w:pos="1519"/>
          <w:tab w:val="left" w:pos="1520"/>
        </w:tabs>
        <w:autoSpaceDE w:val="0"/>
        <w:autoSpaceDN w:val="0"/>
        <w:spacing w:after="0" w:line="243" w:lineRule="exact"/>
        <w:ind w:hanging="361"/>
        <w:contextualSpacing w:val="0"/>
        <w:rPr>
          <w:sz w:val="20"/>
        </w:rPr>
      </w:pPr>
      <w:r>
        <w:rPr>
          <w:sz w:val="20"/>
        </w:rPr>
        <w:t>Playground</w:t>
      </w:r>
      <w:r>
        <w:rPr>
          <w:spacing w:val="-6"/>
          <w:sz w:val="20"/>
        </w:rPr>
        <w:t xml:space="preserve"> </w:t>
      </w:r>
      <w:r>
        <w:rPr>
          <w:sz w:val="20"/>
        </w:rPr>
        <w:t>Safety</w:t>
      </w:r>
      <w:r>
        <w:rPr>
          <w:spacing w:val="-5"/>
          <w:sz w:val="20"/>
        </w:rPr>
        <w:t xml:space="preserve"> </w:t>
      </w:r>
      <w:r>
        <w:rPr>
          <w:sz w:val="20"/>
        </w:rPr>
        <w:t>Checks</w:t>
      </w:r>
      <w:r>
        <w:rPr>
          <w:spacing w:val="-6"/>
          <w:sz w:val="20"/>
        </w:rPr>
        <w:t xml:space="preserve"> </w:t>
      </w:r>
      <w:r>
        <w:rPr>
          <w:sz w:val="20"/>
        </w:rPr>
        <w:t>are</w:t>
      </w:r>
      <w:r>
        <w:rPr>
          <w:spacing w:val="-7"/>
          <w:sz w:val="20"/>
        </w:rPr>
        <w:t xml:space="preserve"> </w:t>
      </w:r>
      <w:r>
        <w:rPr>
          <w:sz w:val="20"/>
        </w:rPr>
        <w:t>completed</w:t>
      </w:r>
      <w:r>
        <w:rPr>
          <w:spacing w:val="-6"/>
          <w:sz w:val="20"/>
        </w:rPr>
        <w:t xml:space="preserve"> </w:t>
      </w:r>
      <w:r>
        <w:rPr>
          <w:sz w:val="20"/>
        </w:rPr>
        <w:t>prior</w:t>
      </w:r>
      <w:r>
        <w:rPr>
          <w:spacing w:val="-6"/>
          <w:sz w:val="20"/>
        </w:rPr>
        <w:t xml:space="preserve"> </w:t>
      </w:r>
      <w:r>
        <w:rPr>
          <w:sz w:val="20"/>
        </w:rPr>
        <w:t>to</w:t>
      </w:r>
      <w:r>
        <w:rPr>
          <w:spacing w:val="-6"/>
          <w:sz w:val="20"/>
        </w:rPr>
        <w:t xml:space="preserve"> </w:t>
      </w:r>
      <w:r>
        <w:rPr>
          <w:sz w:val="20"/>
        </w:rPr>
        <w:t>children</w:t>
      </w:r>
      <w:r>
        <w:rPr>
          <w:spacing w:val="-6"/>
          <w:sz w:val="20"/>
        </w:rPr>
        <w:t xml:space="preserve"> </w:t>
      </w:r>
      <w:r>
        <w:rPr>
          <w:sz w:val="20"/>
        </w:rPr>
        <w:t>having</w:t>
      </w:r>
      <w:r>
        <w:rPr>
          <w:spacing w:val="-6"/>
          <w:sz w:val="20"/>
        </w:rPr>
        <w:t xml:space="preserve"> </w:t>
      </w:r>
      <w:r>
        <w:rPr>
          <w:sz w:val="20"/>
        </w:rPr>
        <w:t>access</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pacing w:val="-2"/>
          <w:sz w:val="20"/>
        </w:rPr>
        <w:t>playground.</w:t>
      </w:r>
    </w:p>
    <w:p w14:paraId="41A75CDE" w14:textId="77777777" w:rsidR="00D52283" w:rsidRDefault="00D52283" w:rsidP="00D52283">
      <w:pPr>
        <w:pStyle w:val="ListParagraph"/>
        <w:widowControl w:val="0"/>
        <w:numPr>
          <w:ilvl w:val="0"/>
          <w:numId w:val="175"/>
        </w:numPr>
        <w:tabs>
          <w:tab w:val="left" w:pos="1519"/>
          <w:tab w:val="left" w:pos="1520"/>
        </w:tabs>
        <w:autoSpaceDE w:val="0"/>
        <w:autoSpaceDN w:val="0"/>
        <w:spacing w:before="1" w:after="0" w:line="240" w:lineRule="auto"/>
        <w:ind w:right="1628"/>
        <w:contextualSpacing w:val="0"/>
        <w:rPr>
          <w:sz w:val="20"/>
        </w:rPr>
      </w:pPr>
      <w:r>
        <w:rPr>
          <w:sz w:val="20"/>
        </w:rPr>
        <w:t>Playground</w:t>
      </w:r>
      <w:r>
        <w:rPr>
          <w:spacing w:val="-2"/>
          <w:sz w:val="20"/>
        </w:rPr>
        <w:t xml:space="preserve"> </w:t>
      </w:r>
      <w:r>
        <w:rPr>
          <w:sz w:val="20"/>
        </w:rPr>
        <w:t>rules</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reviewed</w:t>
      </w:r>
      <w:r>
        <w:rPr>
          <w:spacing w:val="-2"/>
          <w:sz w:val="20"/>
        </w:rPr>
        <w:t xml:space="preserve"> </w:t>
      </w:r>
      <w:r>
        <w:rPr>
          <w:sz w:val="20"/>
        </w:rPr>
        <w:t>every</w:t>
      </w:r>
      <w:r>
        <w:rPr>
          <w:spacing w:val="-2"/>
          <w:sz w:val="20"/>
        </w:rPr>
        <w:t xml:space="preserve"> </w:t>
      </w:r>
      <w:r>
        <w:rPr>
          <w:sz w:val="20"/>
        </w:rPr>
        <w:t>day</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start</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school</w:t>
      </w:r>
      <w:r>
        <w:rPr>
          <w:spacing w:val="-3"/>
          <w:sz w:val="20"/>
        </w:rPr>
        <w:t xml:space="preserve"> </w:t>
      </w:r>
      <w:r>
        <w:rPr>
          <w:sz w:val="20"/>
        </w:rPr>
        <w:t>year</w:t>
      </w:r>
      <w:r>
        <w:rPr>
          <w:spacing w:val="-3"/>
          <w:sz w:val="20"/>
        </w:rPr>
        <w:t xml:space="preserve"> </w:t>
      </w:r>
      <w:r>
        <w:rPr>
          <w:sz w:val="20"/>
        </w:rPr>
        <w:t>and</w:t>
      </w:r>
      <w:r>
        <w:rPr>
          <w:spacing w:val="-2"/>
          <w:sz w:val="20"/>
        </w:rPr>
        <w:t xml:space="preserve"> </w:t>
      </w:r>
      <w:r>
        <w:rPr>
          <w:sz w:val="20"/>
        </w:rPr>
        <w:t>revisited</w:t>
      </w:r>
      <w:r>
        <w:rPr>
          <w:spacing w:val="-2"/>
          <w:sz w:val="20"/>
        </w:rPr>
        <w:t xml:space="preserve"> </w:t>
      </w:r>
      <w:r>
        <w:rPr>
          <w:sz w:val="20"/>
        </w:rPr>
        <w:t xml:space="preserve">frequently </w:t>
      </w:r>
      <w:r>
        <w:rPr>
          <w:spacing w:val="-2"/>
          <w:sz w:val="20"/>
        </w:rPr>
        <w:t>thereafter.</w:t>
      </w:r>
    </w:p>
    <w:p w14:paraId="4CA28B9C" w14:textId="77777777" w:rsidR="00D52283" w:rsidRDefault="00D52283" w:rsidP="00D52283">
      <w:pPr>
        <w:pStyle w:val="ListParagraph"/>
        <w:widowControl w:val="0"/>
        <w:numPr>
          <w:ilvl w:val="0"/>
          <w:numId w:val="175"/>
        </w:numPr>
        <w:tabs>
          <w:tab w:val="left" w:pos="1519"/>
          <w:tab w:val="left" w:pos="1520"/>
        </w:tabs>
        <w:autoSpaceDE w:val="0"/>
        <w:autoSpaceDN w:val="0"/>
        <w:spacing w:before="1" w:after="0" w:line="243" w:lineRule="exact"/>
        <w:ind w:hanging="361"/>
        <w:contextualSpacing w:val="0"/>
        <w:rPr>
          <w:sz w:val="20"/>
        </w:rPr>
      </w:pPr>
      <w:r>
        <w:rPr>
          <w:sz w:val="20"/>
        </w:rPr>
        <w:t>Staff</w:t>
      </w:r>
      <w:r>
        <w:rPr>
          <w:spacing w:val="-7"/>
          <w:sz w:val="20"/>
        </w:rPr>
        <w:t xml:space="preserve"> </w:t>
      </w:r>
      <w:r>
        <w:rPr>
          <w:sz w:val="20"/>
        </w:rPr>
        <w:t>must</w:t>
      </w:r>
      <w:r>
        <w:rPr>
          <w:spacing w:val="-5"/>
          <w:sz w:val="20"/>
        </w:rPr>
        <w:t xml:space="preserve"> </w:t>
      </w:r>
      <w:r>
        <w:rPr>
          <w:sz w:val="20"/>
        </w:rPr>
        <w:t>use</w:t>
      </w:r>
      <w:r>
        <w:rPr>
          <w:spacing w:val="-7"/>
          <w:sz w:val="20"/>
        </w:rPr>
        <w:t xml:space="preserve"> </w:t>
      </w:r>
      <w:r>
        <w:rPr>
          <w:sz w:val="20"/>
        </w:rPr>
        <w:t>a</w:t>
      </w:r>
      <w:r>
        <w:rPr>
          <w:spacing w:val="-5"/>
          <w:sz w:val="20"/>
        </w:rPr>
        <w:t xml:space="preserve"> </w:t>
      </w:r>
      <w:r>
        <w:rPr>
          <w:sz w:val="20"/>
        </w:rPr>
        <w:t>walking</w:t>
      </w:r>
      <w:r>
        <w:rPr>
          <w:spacing w:val="-6"/>
          <w:sz w:val="20"/>
        </w:rPr>
        <w:t xml:space="preserve"> </w:t>
      </w:r>
      <w:r>
        <w:rPr>
          <w:sz w:val="20"/>
        </w:rPr>
        <w:t>rope</w:t>
      </w:r>
      <w:r>
        <w:rPr>
          <w:spacing w:val="-5"/>
          <w:sz w:val="20"/>
        </w:rPr>
        <w:t xml:space="preserve"> </w:t>
      </w:r>
      <w:r>
        <w:rPr>
          <w:sz w:val="20"/>
        </w:rPr>
        <w:t>to</w:t>
      </w:r>
      <w:r>
        <w:rPr>
          <w:spacing w:val="-5"/>
          <w:sz w:val="20"/>
        </w:rPr>
        <w:t xml:space="preserve"> </w:t>
      </w:r>
      <w:r>
        <w:rPr>
          <w:sz w:val="20"/>
        </w:rPr>
        <w:t>transition</w:t>
      </w:r>
      <w:r>
        <w:rPr>
          <w:spacing w:val="-5"/>
          <w:sz w:val="20"/>
        </w:rPr>
        <w:t xml:space="preserve"> </w:t>
      </w:r>
      <w:r>
        <w:rPr>
          <w:sz w:val="20"/>
        </w:rPr>
        <w:t>children</w:t>
      </w:r>
      <w:r>
        <w:rPr>
          <w:spacing w:val="-5"/>
          <w:sz w:val="20"/>
        </w:rPr>
        <w:t xml:space="preserve"> </w:t>
      </w:r>
      <w:r>
        <w:rPr>
          <w:sz w:val="20"/>
        </w:rPr>
        <w:t>from</w:t>
      </w:r>
      <w:r>
        <w:rPr>
          <w:spacing w:val="-6"/>
          <w:sz w:val="20"/>
        </w:rPr>
        <w:t xml:space="preserve"> </w:t>
      </w:r>
      <w:r>
        <w:rPr>
          <w:sz w:val="20"/>
        </w:rPr>
        <w:t>classroom</w:t>
      </w:r>
      <w:r>
        <w:rPr>
          <w:spacing w:val="-7"/>
          <w:sz w:val="20"/>
        </w:rPr>
        <w:t xml:space="preserve"> </w:t>
      </w:r>
      <w:r>
        <w:rPr>
          <w:sz w:val="20"/>
        </w:rPr>
        <w:t>to</w:t>
      </w:r>
      <w:r>
        <w:rPr>
          <w:spacing w:val="-5"/>
          <w:sz w:val="20"/>
        </w:rPr>
        <w:t xml:space="preserve"> </w:t>
      </w:r>
      <w:r>
        <w:rPr>
          <w:sz w:val="20"/>
        </w:rPr>
        <w:t>playground</w:t>
      </w:r>
      <w:r>
        <w:rPr>
          <w:spacing w:val="-5"/>
          <w:sz w:val="20"/>
        </w:rPr>
        <w:t xml:space="preserve"> </w:t>
      </w:r>
      <w:r>
        <w:rPr>
          <w:sz w:val="20"/>
        </w:rPr>
        <w:t>and</w:t>
      </w:r>
      <w:r>
        <w:rPr>
          <w:spacing w:val="-7"/>
          <w:sz w:val="20"/>
        </w:rPr>
        <w:t xml:space="preserve"> </w:t>
      </w:r>
      <w:r>
        <w:rPr>
          <w:sz w:val="20"/>
        </w:rPr>
        <w:t>back</w:t>
      </w:r>
      <w:r>
        <w:rPr>
          <w:spacing w:val="-5"/>
          <w:sz w:val="20"/>
        </w:rPr>
        <w:t xml:space="preserve"> </w:t>
      </w:r>
      <w:r>
        <w:rPr>
          <w:sz w:val="20"/>
        </w:rPr>
        <w:t>from</w:t>
      </w:r>
      <w:r>
        <w:rPr>
          <w:spacing w:val="-6"/>
          <w:sz w:val="20"/>
        </w:rPr>
        <w:t xml:space="preserve"> </w:t>
      </w:r>
      <w:r>
        <w:rPr>
          <w:spacing w:val="-2"/>
          <w:sz w:val="20"/>
        </w:rPr>
        <w:t>playground.</w:t>
      </w:r>
    </w:p>
    <w:p w14:paraId="12D2CD25" w14:textId="77777777" w:rsidR="00D52283" w:rsidRDefault="00D52283" w:rsidP="00D52283">
      <w:pPr>
        <w:pStyle w:val="ListParagraph"/>
        <w:widowControl w:val="0"/>
        <w:numPr>
          <w:ilvl w:val="0"/>
          <w:numId w:val="175"/>
        </w:numPr>
        <w:tabs>
          <w:tab w:val="left" w:pos="1519"/>
          <w:tab w:val="left" w:pos="1520"/>
        </w:tabs>
        <w:autoSpaceDE w:val="0"/>
        <w:autoSpaceDN w:val="0"/>
        <w:spacing w:after="0" w:line="243" w:lineRule="exact"/>
        <w:ind w:hanging="361"/>
        <w:contextualSpacing w:val="0"/>
        <w:rPr>
          <w:sz w:val="20"/>
        </w:rPr>
      </w:pPr>
      <w:r>
        <w:rPr>
          <w:sz w:val="20"/>
        </w:rPr>
        <w:t>Outdoor/gross</w:t>
      </w:r>
      <w:r>
        <w:rPr>
          <w:spacing w:val="-6"/>
          <w:sz w:val="20"/>
        </w:rPr>
        <w:t xml:space="preserve"> </w:t>
      </w:r>
      <w:r>
        <w:rPr>
          <w:sz w:val="20"/>
        </w:rPr>
        <w:t>motor</w:t>
      </w:r>
      <w:r>
        <w:rPr>
          <w:spacing w:val="-7"/>
          <w:sz w:val="20"/>
        </w:rPr>
        <w:t xml:space="preserve"> </w:t>
      </w:r>
      <w:r>
        <w:rPr>
          <w:sz w:val="20"/>
        </w:rPr>
        <w:t>play</w:t>
      </w:r>
      <w:r>
        <w:rPr>
          <w:spacing w:val="-7"/>
          <w:sz w:val="20"/>
        </w:rPr>
        <w:t xml:space="preserve"> </w:t>
      </w:r>
      <w:r>
        <w:rPr>
          <w:sz w:val="20"/>
        </w:rPr>
        <w:t>should</w:t>
      </w:r>
      <w:r>
        <w:rPr>
          <w:spacing w:val="-6"/>
          <w:sz w:val="20"/>
        </w:rPr>
        <w:t xml:space="preserve"> </w:t>
      </w:r>
      <w:r>
        <w:rPr>
          <w:sz w:val="20"/>
        </w:rPr>
        <w:t>be</w:t>
      </w:r>
      <w:r>
        <w:rPr>
          <w:spacing w:val="-7"/>
          <w:sz w:val="20"/>
        </w:rPr>
        <w:t xml:space="preserve"> </w:t>
      </w:r>
      <w:r>
        <w:rPr>
          <w:sz w:val="20"/>
        </w:rPr>
        <w:t>scheduled</w:t>
      </w:r>
      <w:r>
        <w:rPr>
          <w:spacing w:val="-6"/>
          <w:sz w:val="20"/>
        </w:rPr>
        <w:t xml:space="preserve"> </w:t>
      </w:r>
      <w:r>
        <w:rPr>
          <w:sz w:val="20"/>
        </w:rPr>
        <w:t>as</w:t>
      </w:r>
      <w:r>
        <w:rPr>
          <w:spacing w:val="-5"/>
          <w:sz w:val="20"/>
        </w:rPr>
        <w:t xml:space="preserve"> </w:t>
      </w:r>
      <w:r>
        <w:rPr>
          <w:spacing w:val="-2"/>
          <w:sz w:val="20"/>
        </w:rPr>
        <w:t>follows:</w:t>
      </w:r>
    </w:p>
    <w:p w14:paraId="3C14C661" w14:textId="77777777" w:rsidR="00D52283" w:rsidRPr="006241B8" w:rsidRDefault="00D52283" w:rsidP="00D52283">
      <w:pPr>
        <w:pStyle w:val="ListParagraph"/>
        <w:widowControl w:val="0"/>
        <w:numPr>
          <w:ilvl w:val="1"/>
          <w:numId w:val="175"/>
        </w:numPr>
        <w:tabs>
          <w:tab w:val="left" w:pos="2539"/>
          <w:tab w:val="left" w:pos="2540"/>
        </w:tabs>
        <w:autoSpaceDE w:val="0"/>
        <w:autoSpaceDN w:val="0"/>
        <w:spacing w:after="0" w:line="240" w:lineRule="auto"/>
        <w:ind w:right="1018"/>
        <w:contextualSpacing w:val="0"/>
        <w:rPr>
          <w:sz w:val="20"/>
        </w:rPr>
      </w:pPr>
      <w:r>
        <w:rPr>
          <w:sz w:val="20"/>
        </w:rPr>
        <w:t>Full</w:t>
      </w:r>
      <w:r>
        <w:rPr>
          <w:spacing w:val="-3"/>
          <w:sz w:val="20"/>
        </w:rPr>
        <w:t xml:space="preserve"> </w:t>
      </w:r>
      <w:r>
        <w:rPr>
          <w:sz w:val="20"/>
        </w:rPr>
        <w:t>day</w:t>
      </w:r>
      <w:r>
        <w:rPr>
          <w:spacing w:val="-2"/>
          <w:sz w:val="20"/>
        </w:rPr>
        <w:t xml:space="preserve"> </w:t>
      </w:r>
      <w:r>
        <w:rPr>
          <w:sz w:val="20"/>
        </w:rPr>
        <w:t>programs</w:t>
      </w:r>
      <w:r>
        <w:rPr>
          <w:spacing w:val="-2"/>
          <w:sz w:val="20"/>
        </w:rPr>
        <w:t xml:space="preserve"> </w:t>
      </w:r>
      <w:r>
        <w:rPr>
          <w:sz w:val="20"/>
        </w:rPr>
        <w:t>(6</w:t>
      </w:r>
      <w:r>
        <w:rPr>
          <w:spacing w:val="-3"/>
          <w:sz w:val="20"/>
        </w:rPr>
        <w:t xml:space="preserve"> </w:t>
      </w:r>
      <w:r>
        <w:rPr>
          <w:sz w:val="20"/>
        </w:rPr>
        <w:t>hours</w:t>
      </w:r>
      <w:r>
        <w:rPr>
          <w:spacing w:val="-2"/>
          <w:sz w:val="20"/>
        </w:rPr>
        <w:t xml:space="preserve"> </w:t>
      </w:r>
      <w:r>
        <w:rPr>
          <w:sz w:val="20"/>
        </w:rPr>
        <w:t>or</w:t>
      </w:r>
      <w:r>
        <w:rPr>
          <w:spacing w:val="-5"/>
          <w:sz w:val="20"/>
        </w:rPr>
        <w:t xml:space="preserve"> </w:t>
      </w:r>
      <w:r>
        <w:rPr>
          <w:sz w:val="20"/>
        </w:rPr>
        <w:t>more)</w:t>
      </w:r>
      <w:r>
        <w:rPr>
          <w:spacing w:val="-1"/>
          <w:sz w:val="20"/>
        </w:rPr>
        <w:t xml:space="preserve"> </w:t>
      </w:r>
      <w:r>
        <w:rPr>
          <w:sz w:val="20"/>
        </w:rPr>
        <w:t>must</w:t>
      </w:r>
      <w:r>
        <w:rPr>
          <w:spacing w:val="-3"/>
          <w:sz w:val="20"/>
        </w:rPr>
        <w:t xml:space="preserve"> </w:t>
      </w:r>
      <w:r>
        <w:rPr>
          <w:sz w:val="20"/>
        </w:rPr>
        <w:t>have</w:t>
      </w:r>
      <w:r>
        <w:rPr>
          <w:spacing w:val="-4"/>
          <w:sz w:val="20"/>
        </w:rPr>
        <w:t xml:space="preserve"> </w:t>
      </w:r>
      <w:r>
        <w:rPr>
          <w:sz w:val="20"/>
        </w:rPr>
        <w:t>60</w:t>
      </w:r>
      <w:r>
        <w:rPr>
          <w:spacing w:val="-3"/>
          <w:sz w:val="20"/>
        </w:rPr>
        <w:t xml:space="preserve"> </w:t>
      </w:r>
      <w:r>
        <w:rPr>
          <w:sz w:val="20"/>
        </w:rPr>
        <w:t>minutes</w:t>
      </w:r>
      <w:r>
        <w:rPr>
          <w:spacing w:val="-2"/>
          <w:sz w:val="20"/>
        </w:rPr>
        <w:t xml:space="preserve"> </w:t>
      </w:r>
      <w:r>
        <w:rPr>
          <w:sz w:val="20"/>
        </w:rPr>
        <w:t>of</w:t>
      </w:r>
      <w:r>
        <w:rPr>
          <w:spacing w:val="-3"/>
          <w:sz w:val="20"/>
        </w:rPr>
        <w:t xml:space="preserve"> </w:t>
      </w:r>
      <w:r>
        <w:rPr>
          <w:sz w:val="20"/>
        </w:rPr>
        <w:t>outdoor/gross</w:t>
      </w:r>
      <w:r>
        <w:rPr>
          <w:spacing w:val="-2"/>
          <w:sz w:val="20"/>
        </w:rPr>
        <w:t xml:space="preserve"> </w:t>
      </w:r>
      <w:r>
        <w:rPr>
          <w:sz w:val="20"/>
        </w:rPr>
        <w:t>motor</w:t>
      </w:r>
      <w:r>
        <w:rPr>
          <w:spacing w:val="-3"/>
          <w:sz w:val="20"/>
        </w:rPr>
        <w:t xml:space="preserve"> </w:t>
      </w:r>
      <w:r>
        <w:rPr>
          <w:sz w:val="20"/>
        </w:rPr>
        <w:t>play</w:t>
      </w:r>
      <w:r>
        <w:rPr>
          <w:spacing w:val="-5"/>
          <w:sz w:val="20"/>
        </w:rPr>
        <w:t xml:space="preserve"> </w:t>
      </w:r>
      <w:r>
        <w:rPr>
          <w:sz w:val="20"/>
        </w:rPr>
        <w:t>daily</w:t>
      </w:r>
    </w:p>
    <w:p w14:paraId="040B4B16" w14:textId="77777777" w:rsidR="00D52283" w:rsidRDefault="00D52283" w:rsidP="00D52283">
      <w:pPr>
        <w:pStyle w:val="ListParagraph"/>
        <w:widowControl w:val="0"/>
        <w:numPr>
          <w:ilvl w:val="1"/>
          <w:numId w:val="175"/>
        </w:numPr>
        <w:tabs>
          <w:tab w:val="left" w:pos="2539"/>
          <w:tab w:val="left" w:pos="2540"/>
        </w:tabs>
        <w:autoSpaceDE w:val="0"/>
        <w:autoSpaceDN w:val="0"/>
        <w:spacing w:after="0" w:line="240" w:lineRule="auto"/>
        <w:ind w:right="1563"/>
        <w:contextualSpacing w:val="0"/>
        <w:rPr>
          <w:sz w:val="20"/>
        </w:rPr>
      </w:pPr>
      <w:r>
        <w:rPr>
          <w:sz w:val="20"/>
        </w:rPr>
        <w:t>If</w:t>
      </w:r>
      <w:r>
        <w:rPr>
          <w:spacing w:val="-4"/>
          <w:sz w:val="20"/>
        </w:rPr>
        <w:t xml:space="preserve"> </w:t>
      </w:r>
      <w:r>
        <w:rPr>
          <w:sz w:val="20"/>
        </w:rPr>
        <w:t>classrooms</w:t>
      </w:r>
      <w:r>
        <w:rPr>
          <w:spacing w:val="-2"/>
          <w:sz w:val="20"/>
        </w:rPr>
        <w:t xml:space="preserve"> </w:t>
      </w:r>
      <w:r>
        <w:rPr>
          <w:sz w:val="20"/>
        </w:rPr>
        <w:t>are</w:t>
      </w:r>
      <w:r>
        <w:rPr>
          <w:spacing w:val="-4"/>
          <w:sz w:val="20"/>
        </w:rPr>
        <w:t xml:space="preserve"> </w:t>
      </w:r>
      <w:r>
        <w:rPr>
          <w:sz w:val="20"/>
        </w:rPr>
        <w:t>unable</w:t>
      </w:r>
      <w:r>
        <w:rPr>
          <w:spacing w:val="-4"/>
          <w:sz w:val="20"/>
        </w:rPr>
        <w:t xml:space="preserve"> </w:t>
      </w:r>
      <w:r>
        <w:rPr>
          <w:sz w:val="20"/>
        </w:rPr>
        <w:t>to</w:t>
      </w:r>
      <w:r>
        <w:rPr>
          <w:spacing w:val="-3"/>
          <w:sz w:val="20"/>
        </w:rPr>
        <w:t xml:space="preserve"> </w:t>
      </w:r>
      <w:r>
        <w:rPr>
          <w:sz w:val="20"/>
        </w:rPr>
        <w:t>go</w:t>
      </w:r>
      <w:r>
        <w:rPr>
          <w:spacing w:val="-2"/>
          <w:sz w:val="20"/>
        </w:rPr>
        <w:t xml:space="preserve"> </w:t>
      </w:r>
      <w:r>
        <w:rPr>
          <w:sz w:val="20"/>
        </w:rPr>
        <w:t>outside,</w:t>
      </w:r>
      <w:r>
        <w:rPr>
          <w:spacing w:val="-2"/>
          <w:sz w:val="20"/>
        </w:rPr>
        <w:t xml:space="preserve"> </w:t>
      </w:r>
      <w:r>
        <w:rPr>
          <w:sz w:val="20"/>
        </w:rPr>
        <w:t>physical</w:t>
      </w:r>
      <w:r>
        <w:rPr>
          <w:spacing w:val="-3"/>
          <w:sz w:val="20"/>
        </w:rPr>
        <w:t xml:space="preserve"> </w:t>
      </w:r>
      <w:r>
        <w:rPr>
          <w:sz w:val="20"/>
        </w:rPr>
        <w:t>activity</w:t>
      </w:r>
      <w:r>
        <w:rPr>
          <w:spacing w:val="-2"/>
          <w:sz w:val="20"/>
        </w:rPr>
        <w:t xml:space="preserve"> </w:t>
      </w:r>
      <w:r>
        <w:rPr>
          <w:sz w:val="20"/>
        </w:rPr>
        <w:t>is</w:t>
      </w:r>
      <w:r>
        <w:rPr>
          <w:spacing w:val="-2"/>
          <w:sz w:val="20"/>
        </w:rPr>
        <w:t xml:space="preserve"> </w:t>
      </w:r>
      <w:r>
        <w:rPr>
          <w:sz w:val="20"/>
        </w:rPr>
        <w:t>provided</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for</w:t>
      </w:r>
      <w:r>
        <w:rPr>
          <w:spacing w:val="-3"/>
          <w:sz w:val="20"/>
        </w:rPr>
        <w:t xml:space="preserve"> </w:t>
      </w:r>
      <w:r>
        <w:rPr>
          <w:sz w:val="20"/>
        </w:rPr>
        <w:t xml:space="preserve">30 </w:t>
      </w:r>
      <w:r>
        <w:rPr>
          <w:spacing w:val="-2"/>
          <w:sz w:val="20"/>
        </w:rPr>
        <w:t>minutes.</w:t>
      </w:r>
    </w:p>
    <w:p w14:paraId="404C4849" w14:textId="175716CB" w:rsidR="00D52283" w:rsidRDefault="00D52283" w:rsidP="00D52283">
      <w:pPr>
        <w:pStyle w:val="ListParagraph"/>
        <w:widowControl w:val="0"/>
        <w:numPr>
          <w:ilvl w:val="0"/>
          <w:numId w:val="175"/>
        </w:numPr>
        <w:tabs>
          <w:tab w:val="left" w:pos="1519"/>
          <w:tab w:val="left" w:pos="1520"/>
        </w:tabs>
        <w:autoSpaceDE w:val="0"/>
        <w:autoSpaceDN w:val="0"/>
        <w:spacing w:before="1" w:after="0" w:line="240" w:lineRule="auto"/>
        <w:ind w:right="1098"/>
        <w:contextualSpacing w:val="0"/>
        <w:rPr>
          <w:sz w:val="20"/>
        </w:rPr>
      </w:pPr>
      <w:r>
        <w:rPr>
          <w:sz w:val="20"/>
        </w:rPr>
        <w:t>Classroom</w:t>
      </w:r>
      <w:r>
        <w:rPr>
          <w:spacing w:val="-4"/>
          <w:sz w:val="20"/>
        </w:rPr>
        <w:t xml:space="preserve"> </w:t>
      </w:r>
      <w:r>
        <w:rPr>
          <w:sz w:val="20"/>
        </w:rPr>
        <w:t>staff</w:t>
      </w:r>
      <w:r>
        <w:rPr>
          <w:spacing w:val="-4"/>
          <w:sz w:val="20"/>
        </w:rPr>
        <w:t xml:space="preserve"> </w:t>
      </w:r>
      <w:r>
        <w:rPr>
          <w:sz w:val="20"/>
        </w:rPr>
        <w:t>will</w:t>
      </w:r>
      <w:r>
        <w:rPr>
          <w:spacing w:val="-3"/>
          <w:sz w:val="20"/>
        </w:rPr>
        <w:t xml:space="preserve"> </w:t>
      </w:r>
      <w:r>
        <w:rPr>
          <w:sz w:val="20"/>
        </w:rPr>
        <w:t>engage</w:t>
      </w:r>
      <w:r>
        <w:rPr>
          <w:spacing w:val="-4"/>
          <w:sz w:val="20"/>
        </w:rPr>
        <w:t xml:space="preserve"> </w:t>
      </w:r>
      <w:r>
        <w:rPr>
          <w:sz w:val="20"/>
        </w:rPr>
        <w:t>in Active</w:t>
      </w:r>
      <w:r>
        <w:rPr>
          <w:spacing w:val="-4"/>
          <w:sz w:val="20"/>
        </w:rPr>
        <w:t xml:space="preserve"> </w:t>
      </w:r>
      <w:r>
        <w:rPr>
          <w:sz w:val="20"/>
        </w:rPr>
        <w:t>Supervision</w:t>
      </w:r>
      <w:r>
        <w:rPr>
          <w:spacing w:val="-2"/>
          <w:sz w:val="20"/>
        </w:rPr>
        <w:t xml:space="preserve"> </w:t>
      </w:r>
      <w:r>
        <w:rPr>
          <w:sz w:val="20"/>
        </w:rPr>
        <w:t>and</w:t>
      </w:r>
      <w:r>
        <w:rPr>
          <w:spacing w:val="-2"/>
          <w:sz w:val="20"/>
        </w:rPr>
        <w:t xml:space="preserve"> </w:t>
      </w:r>
      <w:r>
        <w:rPr>
          <w:sz w:val="20"/>
        </w:rPr>
        <w:t>Zoning</w:t>
      </w:r>
      <w:r>
        <w:rPr>
          <w:spacing w:val="-6"/>
          <w:sz w:val="20"/>
        </w:rPr>
        <w:t xml:space="preserve"> </w:t>
      </w:r>
      <w:r>
        <w:rPr>
          <w:sz w:val="20"/>
        </w:rPr>
        <w:t>while</w:t>
      </w:r>
      <w:r>
        <w:rPr>
          <w:spacing w:val="-4"/>
          <w:sz w:val="20"/>
        </w:rPr>
        <w:t xml:space="preserve"> </w:t>
      </w:r>
      <w:r>
        <w:rPr>
          <w:sz w:val="20"/>
        </w:rPr>
        <w:t>on</w:t>
      </w:r>
      <w:r>
        <w:rPr>
          <w:spacing w:val="-2"/>
          <w:sz w:val="20"/>
        </w:rPr>
        <w:t xml:space="preserve"> </w:t>
      </w:r>
      <w:r>
        <w:rPr>
          <w:sz w:val="20"/>
        </w:rPr>
        <w:t>the</w:t>
      </w:r>
      <w:r>
        <w:rPr>
          <w:spacing w:val="-4"/>
          <w:sz w:val="20"/>
        </w:rPr>
        <w:t xml:space="preserve"> </w:t>
      </w:r>
      <w:r>
        <w:rPr>
          <w:sz w:val="20"/>
        </w:rPr>
        <w:t>playground</w:t>
      </w:r>
      <w:r>
        <w:rPr>
          <w:spacing w:val="-2"/>
          <w:sz w:val="20"/>
        </w:rPr>
        <w:t xml:space="preserve"> </w:t>
      </w:r>
      <w:r>
        <w:rPr>
          <w:sz w:val="20"/>
        </w:rPr>
        <w:t>(</w:t>
      </w:r>
      <w:r w:rsidRPr="00C16781">
        <w:rPr>
          <w:i/>
          <w:sz w:val="20"/>
          <w:highlight w:val="cyan"/>
        </w:rPr>
        <w:t>see</w:t>
      </w:r>
      <w:r w:rsidRPr="00C16781">
        <w:rPr>
          <w:i/>
          <w:spacing w:val="-4"/>
          <w:sz w:val="20"/>
          <w:highlight w:val="cyan"/>
        </w:rPr>
        <w:t xml:space="preserve"> </w:t>
      </w:r>
      <w:r w:rsidRPr="00C16781">
        <w:rPr>
          <w:i/>
          <w:sz w:val="20"/>
          <w:highlight w:val="cyan"/>
        </w:rPr>
        <w:t>Active</w:t>
      </w:r>
      <w:r w:rsidRPr="00C16781">
        <w:rPr>
          <w:i/>
          <w:spacing w:val="-2"/>
          <w:sz w:val="20"/>
          <w:highlight w:val="cyan"/>
        </w:rPr>
        <w:t xml:space="preserve"> </w:t>
      </w:r>
      <w:r w:rsidRPr="00C16781">
        <w:rPr>
          <w:i/>
          <w:sz w:val="20"/>
          <w:highlight w:val="cyan"/>
        </w:rPr>
        <w:t>Supervision guidance</w:t>
      </w:r>
      <w:r>
        <w:rPr>
          <w:sz w:val="20"/>
        </w:rPr>
        <w:t xml:space="preserve">). Ratios must be </w:t>
      </w:r>
      <w:r w:rsidR="00DC31B0">
        <w:rPr>
          <w:sz w:val="20"/>
        </w:rPr>
        <w:t>always maintained</w:t>
      </w:r>
      <w:r>
        <w:rPr>
          <w:sz w:val="20"/>
        </w:rPr>
        <w:t xml:space="preserve"> on the playground.</w:t>
      </w:r>
    </w:p>
    <w:p w14:paraId="497DE253" w14:textId="77777777" w:rsidR="00D52283" w:rsidRDefault="00D52283" w:rsidP="00D52283">
      <w:pPr>
        <w:pStyle w:val="ListParagraph"/>
        <w:widowControl w:val="0"/>
        <w:numPr>
          <w:ilvl w:val="0"/>
          <w:numId w:val="175"/>
        </w:numPr>
        <w:tabs>
          <w:tab w:val="left" w:pos="1519"/>
          <w:tab w:val="left" w:pos="1520"/>
        </w:tabs>
        <w:autoSpaceDE w:val="0"/>
        <w:autoSpaceDN w:val="0"/>
        <w:spacing w:after="0" w:line="240" w:lineRule="auto"/>
        <w:ind w:right="1684"/>
        <w:contextualSpacing w:val="0"/>
        <w:rPr>
          <w:sz w:val="20"/>
        </w:rPr>
      </w:pPr>
      <w:r>
        <w:rPr>
          <w:sz w:val="20"/>
        </w:rPr>
        <w:t>Each</w:t>
      </w:r>
      <w:r>
        <w:rPr>
          <w:spacing w:val="-3"/>
          <w:sz w:val="20"/>
        </w:rPr>
        <w:t xml:space="preserve"> </w:t>
      </w:r>
      <w:r>
        <w:rPr>
          <w:sz w:val="20"/>
        </w:rPr>
        <w:t>classroom</w:t>
      </w:r>
      <w:r>
        <w:rPr>
          <w:spacing w:val="-5"/>
          <w:sz w:val="20"/>
        </w:rPr>
        <w:t xml:space="preserve"> </w:t>
      </w:r>
      <w:r>
        <w:rPr>
          <w:sz w:val="20"/>
        </w:rPr>
        <w:t>should</w:t>
      </w:r>
      <w:r>
        <w:rPr>
          <w:spacing w:val="-3"/>
          <w:sz w:val="20"/>
        </w:rPr>
        <w:t xml:space="preserve"> </w:t>
      </w:r>
      <w:r>
        <w:rPr>
          <w:sz w:val="20"/>
        </w:rPr>
        <w:t>bring</w:t>
      </w:r>
      <w:r>
        <w:rPr>
          <w:spacing w:val="-4"/>
          <w:sz w:val="20"/>
        </w:rPr>
        <w:t xml:space="preserve"> </w:t>
      </w:r>
      <w:r>
        <w:rPr>
          <w:sz w:val="20"/>
        </w:rPr>
        <w:t>their</w:t>
      </w:r>
      <w:r>
        <w:rPr>
          <w:spacing w:val="-4"/>
          <w:sz w:val="20"/>
        </w:rPr>
        <w:t xml:space="preserve"> </w:t>
      </w:r>
      <w:r>
        <w:rPr>
          <w:sz w:val="20"/>
        </w:rPr>
        <w:t>First</w:t>
      </w:r>
      <w:r>
        <w:rPr>
          <w:spacing w:val="-4"/>
          <w:sz w:val="20"/>
        </w:rPr>
        <w:t xml:space="preserve"> </w:t>
      </w:r>
      <w:r>
        <w:rPr>
          <w:sz w:val="20"/>
        </w:rPr>
        <w:t>Aid,</w:t>
      </w:r>
      <w:r>
        <w:rPr>
          <w:spacing w:val="-3"/>
          <w:sz w:val="20"/>
        </w:rPr>
        <w:t xml:space="preserve"> </w:t>
      </w:r>
      <w:r>
        <w:rPr>
          <w:sz w:val="20"/>
        </w:rPr>
        <w:t>Emergency</w:t>
      </w:r>
      <w:r>
        <w:rPr>
          <w:spacing w:val="-3"/>
          <w:sz w:val="20"/>
        </w:rPr>
        <w:t xml:space="preserve"> </w:t>
      </w:r>
      <w:r>
        <w:rPr>
          <w:sz w:val="20"/>
        </w:rPr>
        <w:t>Card</w:t>
      </w:r>
      <w:r>
        <w:rPr>
          <w:spacing w:val="-1"/>
          <w:sz w:val="20"/>
        </w:rPr>
        <w:t xml:space="preserve"> </w:t>
      </w:r>
      <w:r>
        <w:rPr>
          <w:sz w:val="20"/>
        </w:rPr>
        <w:t>information,</w:t>
      </w:r>
      <w:r>
        <w:rPr>
          <w:spacing w:val="-3"/>
          <w:sz w:val="20"/>
        </w:rPr>
        <w:t xml:space="preserve"> Emergency cell phone (fully charged), </w:t>
      </w:r>
      <w:r>
        <w:rPr>
          <w:sz w:val="20"/>
        </w:rPr>
        <w:t>necessary</w:t>
      </w:r>
      <w:r>
        <w:rPr>
          <w:spacing w:val="-3"/>
          <w:sz w:val="20"/>
        </w:rPr>
        <w:t xml:space="preserve"> </w:t>
      </w:r>
      <w:r>
        <w:rPr>
          <w:sz w:val="20"/>
        </w:rPr>
        <w:t>medications,</w:t>
      </w:r>
      <w:r>
        <w:rPr>
          <w:spacing w:val="-3"/>
          <w:sz w:val="20"/>
        </w:rPr>
        <w:t xml:space="preserve"> </w:t>
      </w:r>
      <w:r>
        <w:rPr>
          <w:sz w:val="20"/>
        </w:rPr>
        <w:t>and laminated class list (see below):</w:t>
      </w:r>
    </w:p>
    <w:p w14:paraId="7D6060C4" w14:textId="77777777" w:rsidR="00D52283" w:rsidRDefault="00D52283" w:rsidP="00D52283">
      <w:pPr>
        <w:ind w:left="1819"/>
        <w:rPr>
          <w:b/>
          <w:sz w:val="20"/>
        </w:rPr>
      </w:pPr>
      <w:r>
        <w:rPr>
          <w:b/>
          <w:sz w:val="20"/>
        </w:rPr>
        <w:t>Wipe</w:t>
      </w:r>
      <w:r>
        <w:rPr>
          <w:b/>
          <w:spacing w:val="-6"/>
          <w:sz w:val="20"/>
        </w:rPr>
        <w:t xml:space="preserve"> </w:t>
      </w:r>
      <w:r>
        <w:rPr>
          <w:b/>
          <w:sz w:val="20"/>
        </w:rPr>
        <w:t>off</w:t>
      </w:r>
      <w:r>
        <w:rPr>
          <w:b/>
          <w:spacing w:val="-6"/>
          <w:sz w:val="20"/>
        </w:rPr>
        <w:t xml:space="preserve"> </w:t>
      </w:r>
      <w:r>
        <w:rPr>
          <w:b/>
          <w:sz w:val="20"/>
        </w:rPr>
        <w:t>boards/laminated</w:t>
      </w:r>
      <w:r>
        <w:rPr>
          <w:b/>
          <w:spacing w:val="-4"/>
          <w:sz w:val="20"/>
        </w:rPr>
        <w:t xml:space="preserve"> </w:t>
      </w:r>
      <w:r>
        <w:rPr>
          <w:b/>
          <w:sz w:val="20"/>
        </w:rPr>
        <w:t>class</w:t>
      </w:r>
      <w:r>
        <w:rPr>
          <w:b/>
          <w:spacing w:val="-5"/>
          <w:sz w:val="20"/>
        </w:rPr>
        <w:t xml:space="preserve"> </w:t>
      </w:r>
      <w:r>
        <w:rPr>
          <w:b/>
          <w:sz w:val="20"/>
        </w:rPr>
        <w:t>list</w:t>
      </w:r>
      <w:r>
        <w:rPr>
          <w:b/>
          <w:spacing w:val="-5"/>
          <w:sz w:val="20"/>
        </w:rPr>
        <w:t xml:space="preserve"> </w:t>
      </w:r>
      <w:r>
        <w:rPr>
          <w:b/>
          <w:sz w:val="20"/>
        </w:rPr>
        <w:t>on</w:t>
      </w:r>
      <w:r>
        <w:rPr>
          <w:b/>
          <w:spacing w:val="-4"/>
          <w:sz w:val="20"/>
        </w:rPr>
        <w:t xml:space="preserve"> </w:t>
      </w:r>
      <w:r>
        <w:rPr>
          <w:b/>
          <w:sz w:val="20"/>
        </w:rPr>
        <w:t>the</w:t>
      </w:r>
      <w:r>
        <w:rPr>
          <w:b/>
          <w:spacing w:val="-6"/>
          <w:sz w:val="20"/>
        </w:rPr>
        <w:t xml:space="preserve"> </w:t>
      </w:r>
      <w:r>
        <w:rPr>
          <w:b/>
          <w:spacing w:val="-2"/>
          <w:sz w:val="20"/>
        </w:rPr>
        <w:t>playground:</w:t>
      </w:r>
    </w:p>
    <w:p w14:paraId="756D3E81" w14:textId="77777777" w:rsidR="00D52283" w:rsidRDefault="00D52283" w:rsidP="00D52283">
      <w:pPr>
        <w:pStyle w:val="BodyText"/>
        <w:ind w:left="2540" w:right="990"/>
      </w:pPr>
      <w:r>
        <w:t>The daily count of children is written on the classroom wipe off board/list each day in the classroom. If a child leaves early or arrives late, the number is changed to reflect the total number</w:t>
      </w:r>
      <w:r>
        <w:rPr>
          <w:spacing w:val="-3"/>
        </w:rPr>
        <w:t xml:space="preserve"> </w:t>
      </w:r>
      <w:r>
        <w:t>of</w:t>
      </w:r>
      <w:r>
        <w:rPr>
          <w:spacing w:val="-4"/>
        </w:rPr>
        <w:t xml:space="preserve"> </w:t>
      </w:r>
      <w:r>
        <w:t>children</w:t>
      </w:r>
      <w:r>
        <w:rPr>
          <w:spacing w:val="-2"/>
        </w:rPr>
        <w:t xml:space="preserve"> </w:t>
      </w:r>
      <w:r>
        <w:t>in</w:t>
      </w:r>
      <w:r>
        <w:rPr>
          <w:spacing w:val="-2"/>
        </w:rPr>
        <w:t xml:space="preserve"> </w:t>
      </w:r>
      <w:r>
        <w:t>attendance</w:t>
      </w:r>
      <w:r>
        <w:rPr>
          <w:spacing w:val="-3"/>
        </w:rPr>
        <w:t xml:space="preserve"> </w:t>
      </w:r>
      <w:r>
        <w:t>upon</w:t>
      </w:r>
      <w:r>
        <w:rPr>
          <w:spacing w:val="-2"/>
        </w:rPr>
        <w:t xml:space="preserve"> </w:t>
      </w:r>
      <w:r>
        <w:t>arrival</w:t>
      </w:r>
      <w:r>
        <w:rPr>
          <w:spacing w:val="-3"/>
        </w:rPr>
        <w:t xml:space="preserve"> </w:t>
      </w:r>
      <w:r>
        <w:t>or</w:t>
      </w:r>
      <w:r>
        <w:rPr>
          <w:spacing w:val="-3"/>
        </w:rPr>
        <w:t xml:space="preserve"> </w:t>
      </w:r>
      <w:r>
        <w:t>dismissal.</w:t>
      </w:r>
      <w:r>
        <w:rPr>
          <w:spacing w:val="-5"/>
        </w:rPr>
        <w:t xml:space="preserve"> </w:t>
      </w:r>
      <w:r>
        <w:t>The</w:t>
      </w:r>
      <w:r>
        <w:rPr>
          <w:spacing w:val="-4"/>
        </w:rPr>
        <w:t xml:space="preserve"> </w:t>
      </w:r>
      <w:r>
        <w:t>total</w:t>
      </w:r>
      <w:r>
        <w:rPr>
          <w:spacing w:val="-3"/>
        </w:rPr>
        <w:t xml:space="preserve"> </w:t>
      </w:r>
      <w:r>
        <w:t>number</w:t>
      </w:r>
      <w:r>
        <w:rPr>
          <w:spacing w:val="-3"/>
        </w:rPr>
        <w:t xml:space="preserve"> </w:t>
      </w:r>
      <w:r>
        <w:t>of</w:t>
      </w:r>
      <w:r>
        <w:rPr>
          <w:spacing w:val="-4"/>
        </w:rPr>
        <w:t xml:space="preserve"> </w:t>
      </w:r>
      <w:r>
        <w:t>children</w:t>
      </w:r>
      <w:r>
        <w:rPr>
          <w:spacing w:val="-1"/>
        </w:rPr>
        <w:t xml:space="preserve"> </w:t>
      </w:r>
      <w:r>
        <w:t xml:space="preserve">present for class that day </w:t>
      </w:r>
      <w:r>
        <w:rPr>
          <w:u w:val="single"/>
        </w:rPr>
        <w:t>must always</w:t>
      </w:r>
      <w:r>
        <w:t xml:space="preserve"> be on the board/list.</w:t>
      </w:r>
    </w:p>
    <w:p w14:paraId="7B03CC14" w14:textId="77777777" w:rsidR="00D52283" w:rsidRDefault="00D52283" w:rsidP="00D52283">
      <w:pPr>
        <w:pStyle w:val="BodyText"/>
        <w:ind w:left="2539" w:right="912"/>
      </w:pPr>
      <w:r>
        <w:t>The wipe off board/list must reflect the number of children in attendance for the day and must also account for children present but not on the playground. To account for children who leave playground</w:t>
      </w:r>
      <w:r>
        <w:rPr>
          <w:spacing w:val="-2"/>
        </w:rPr>
        <w:t xml:space="preserve"> </w:t>
      </w:r>
      <w:r>
        <w:t>for</w:t>
      </w:r>
      <w:r>
        <w:rPr>
          <w:spacing w:val="-3"/>
        </w:rPr>
        <w:t xml:space="preserve"> </w:t>
      </w:r>
      <w:r>
        <w:t>a</w:t>
      </w:r>
      <w:r>
        <w:rPr>
          <w:spacing w:val="-3"/>
        </w:rPr>
        <w:t xml:space="preserve"> </w:t>
      </w:r>
      <w:r>
        <w:t>short</w:t>
      </w:r>
      <w:r>
        <w:rPr>
          <w:spacing w:val="-3"/>
        </w:rPr>
        <w:t xml:space="preserve"> </w:t>
      </w:r>
      <w:r>
        <w:t>period</w:t>
      </w:r>
      <w:r>
        <w:rPr>
          <w:spacing w:val="-5"/>
        </w:rPr>
        <w:t xml:space="preserve"> </w:t>
      </w:r>
      <w:r>
        <w:t>of</w:t>
      </w:r>
      <w:r>
        <w:rPr>
          <w:spacing w:val="-4"/>
        </w:rPr>
        <w:t xml:space="preserve"> </w:t>
      </w:r>
      <w:r>
        <w:t>time</w:t>
      </w:r>
      <w:r>
        <w:rPr>
          <w:spacing w:val="-4"/>
        </w:rPr>
        <w:t xml:space="preserve"> </w:t>
      </w:r>
      <w:r>
        <w:t>(such</w:t>
      </w:r>
      <w:r>
        <w:rPr>
          <w:spacing w:val="-2"/>
        </w:rPr>
        <w:t xml:space="preserve"> </w:t>
      </w:r>
      <w:r>
        <w:t>as</w:t>
      </w:r>
      <w:r>
        <w:rPr>
          <w:spacing w:val="-2"/>
        </w:rPr>
        <w:t xml:space="preserve"> </w:t>
      </w:r>
      <w:r>
        <w:t>for</w:t>
      </w:r>
      <w:r>
        <w:rPr>
          <w:spacing w:val="-3"/>
        </w:rPr>
        <w:t xml:space="preserve"> </w:t>
      </w:r>
      <w:r>
        <w:t>the</w:t>
      </w:r>
      <w:r>
        <w:rPr>
          <w:spacing w:val="-4"/>
        </w:rPr>
        <w:t xml:space="preserve"> </w:t>
      </w:r>
      <w:r>
        <w:t>bathroom,</w:t>
      </w:r>
      <w:r>
        <w:rPr>
          <w:spacing w:val="-2"/>
        </w:rPr>
        <w:t xml:space="preserve"> </w:t>
      </w:r>
      <w:r>
        <w:t>screening,</w:t>
      </w:r>
      <w:r>
        <w:rPr>
          <w:spacing w:val="-2"/>
        </w:rPr>
        <w:t xml:space="preserve"> </w:t>
      </w:r>
      <w:r>
        <w:t>or</w:t>
      </w:r>
      <w:r>
        <w:rPr>
          <w:spacing w:val="-3"/>
        </w:rPr>
        <w:t xml:space="preserve"> </w:t>
      </w:r>
      <w:r>
        <w:t>therapy)</w:t>
      </w:r>
      <w:r>
        <w:rPr>
          <w:spacing w:val="-4"/>
        </w:rPr>
        <w:t xml:space="preserve"> </w:t>
      </w:r>
      <w:r>
        <w:t>this</w:t>
      </w:r>
      <w:r>
        <w:rPr>
          <w:spacing w:val="-2"/>
        </w:rPr>
        <w:t xml:space="preserve"> </w:t>
      </w:r>
      <w:r>
        <w:t>must be reflected at the bottom of the wipe off board (below the total count). If a single child, or multiple children leave the playground (such as when one staff takes a group to the bathroom) this must be reflected on the wipe off board/list; classroom staff members must also communicate</w:t>
      </w:r>
      <w:r>
        <w:rPr>
          <w:spacing w:val="-2"/>
        </w:rPr>
        <w:t xml:space="preserve"> </w:t>
      </w:r>
      <w:r>
        <w:t>with each other that</w:t>
      </w:r>
      <w:r>
        <w:rPr>
          <w:spacing w:val="-1"/>
        </w:rPr>
        <w:t xml:space="preserve"> </w:t>
      </w:r>
      <w:r>
        <w:t>they are</w:t>
      </w:r>
      <w:r>
        <w:rPr>
          <w:spacing w:val="-2"/>
        </w:rPr>
        <w:t xml:space="preserve"> </w:t>
      </w:r>
      <w:r>
        <w:t>taking</w:t>
      </w:r>
      <w:r>
        <w:rPr>
          <w:spacing w:val="-1"/>
        </w:rPr>
        <w:t xml:space="preserve"> </w:t>
      </w:r>
      <w:r>
        <w:t>children</w:t>
      </w:r>
      <w:r>
        <w:rPr>
          <w:spacing w:val="-3"/>
        </w:rPr>
        <w:t xml:space="preserve"> </w:t>
      </w:r>
      <w:r>
        <w:t>off</w:t>
      </w:r>
      <w:r>
        <w:rPr>
          <w:spacing w:val="-2"/>
        </w:rPr>
        <w:t xml:space="preserve"> </w:t>
      </w:r>
      <w:r>
        <w:t>the</w:t>
      </w:r>
      <w:r>
        <w:rPr>
          <w:spacing w:val="-2"/>
        </w:rPr>
        <w:t xml:space="preserve"> </w:t>
      </w:r>
      <w:r>
        <w:t>playground. Once</w:t>
      </w:r>
      <w:r>
        <w:rPr>
          <w:spacing w:val="-2"/>
        </w:rPr>
        <w:t xml:space="preserve"> </w:t>
      </w:r>
      <w:r>
        <w:t>the</w:t>
      </w:r>
      <w:r>
        <w:rPr>
          <w:spacing w:val="-2"/>
        </w:rPr>
        <w:t xml:space="preserve"> </w:t>
      </w:r>
      <w:r>
        <w:t>child or group returns, the wipe off board/list must be updated immediately to reflect the number of children on the playground.</w:t>
      </w:r>
    </w:p>
    <w:p w14:paraId="5BB906C9" w14:textId="77777777" w:rsidR="00D52283" w:rsidRDefault="00D52283" w:rsidP="00D52283">
      <w:pPr>
        <w:pStyle w:val="ListParagraph"/>
        <w:widowControl w:val="0"/>
        <w:numPr>
          <w:ilvl w:val="0"/>
          <w:numId w:val="175"/>
        </w:numPr>
        <w:tabs>
          <w:tab w:val="left" w:pos="1519"/>
          <w:tab w:val="left" w:pos="1520"/>
        </w:tabs>
        <w:autoSpaceDE w:val="0"/>
        <w:autoSpaceDN w:val="0"/>
        <w:spacing w:after="0" w:line="240" w:lineRule="auto"/>
        <w:ind w:hanging="361"/>
        <w:contextualSpacing w:val="0"/>
        <w:rPr>
          <w:sz w:val="20"/>
        </w:rPr>
      </w:pPr>
      <w:r>
        <w:rPr>
          <w:sz w:val="20"/>
        </w:rPr>
        <w:t>Gates</w:t>
      </w:r>
      <w:r>
        <w:rPr>
          <w:spacing w:val="-4"/>
          <w:sz w:val="20"/>
        </w:rPr>
        <w:t xml:space="preserve"> </w:t>
      </w:r>
      <w:r>
        <w:rPr>
          <w:sz w:val="20"/>
        </w:rPr>
        <w:t>will</w:t>
      </w:r>
      <w:r>
        <w:rPr>
          <w:spacing w:val="-4"/>
          <w:sz w:val="20"/>
        </w:rPr>
        <w:t xml:space="preserve"> </w:t>
      </w:r>
      <w:r>
        <w:rPr>
          <w:sz w:val="20"/>
        </w:rPr>
        <w:t>be</w:t>
      </w:r>
      <w:r>
        <w:rPr>
          <w:spacing w:val="-6"/>
          <w:sz w:val="20"/>
        </w:rPr>
        <w:t xml:space="preserve"> </w:t>
      </w:r>
      <w:r>
        <w:rPr>
          <w:sz w:val="20"/>
        </w:rPr>
        <w:t>locked</w:t>
      </w:r>
      <w:r>
        <w:rPr>
          <w:spacing w:val="-3"/>
          <w:sz w:val="20"/>
        </w:rPr>
        <w:t xml:space="preserve"> </w:t>
      </w:r>
      <w:r>
        <w:rPr>
          <w:sz w:val="20"/>
        </w:rPr>
        <w:t>while</w:t>
      </w:r>
      <w:r>
        <w:rPr>
          <w:spacing w:val="-5"/>
          <w:sz w:val="20"/>
        </w:rPr>
        <w:t xml:space="preserve"> </w:t>
      </w:r>
      <w:r>
        <w:rPr>
          <w:sz w:val="20"/>
        </w:rPr>
        <w:t>children</w:t>
      </w:r>
      <w:r>
        <w:rPr>
          <w:spacing w:val="-4"/>
          <w:sz w:val="20"/>
        </w:rPr>
        <w:t xml:space="preserve"> </w:t>
      </w:r>
      <w:r>
        <w:rPr>
          <w:sz w:val="20"/>
        </w:rPr>
        <w:t>are</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pacing w:val="-2"/>
          <w:sz w:val="20"/>
        </w:rPr>
        <w:t>playground.</w:t>
      </w:r>
    </w:p>
    <w:p w14:paraId="64464008" w14:textId="77777777" w:rsidR="00D52283" w:rsidRDefault="00D52283" w:rsidP="00D52283">
      <w:pPr>
        <w:pStyle w:val="ListParagraph"/>
        <w:widowControl w:val="0"/>
        <w:numPr>
          <w:ilvl w:val="0"/>
          <w:numId w:val="175"/>
        </w:numPr>
        <w:tabs>
          <w:tab w:val="left" w:pos="1519"/>
          <w:tab w:val="left" w:pos="1520"/>
        </w:tabs>
        <w:autoSpaceDE w:val="0"/>
        <w:autoSpaceDN w:val="0"/>
        <w:spacing w:after="0" w:line="243" w:lineRule="exact"/>
        <w:ind w:hanging="361"/>
        <w:contextualSpacing w:val="0"/>
        <w:rPr>
          <w:sz w:val="20"/>
        </w:rPr>
      </w:pPr>
      <w:r>
        <w:rPr>
          <w:sz w:val="20"/>
        </w:rPr>
        <w:t>During</w:t>
      </w:r>
      <w:r>
        <w:rPr>
          <w:spacing w:val="-6"/>
          <w:sz w:val="20"/>
        </w:rPr>
        <w:t xml:space="preserve"> </w:t>
      </w:r>
      <w:r>
        <w:rPr>
          <w:sz w:val="20"/>
        </w:rPr>
        <w:t>the</w:t>
      </w:r>
      <w:r>
        <w:rPr>
          <w:spacing w:val="-6"/>
          <w:sz w:val="20"/>
        </w:rPr>
        <w:t xml:space="preserve"> </w:t>
      </w:r>
      <w:r>
        <w:rPr>
          <w:sz w:val="20"/>
        </w:rPr>
        <w:t>warmer</w:t>
      </w:r>
      <w:r>
        <w:rPr>
          <w:spacing w:val="-5"/>
          <w:sz w:val="20"/>
        </w:rPr>
        <w:t xml:space="preserve"> </w:t>
      </w:r>
      <w:r>
        <w:rPr>
          <w:sz w:val="20"/>
        </w:rPr>
        <w:t>season,</w:t>
      </w:r>
      <w:r>
        <w:rPr>
          <w:spacing w:val="-5"/>
          <w:sz w:val="20"/>
        </w:rPr>
        <w:t xml:space="preserve"> </w:t>
      </w:r>
      <w:r>
        <w:rPr>
          <w:sz w:val="20"/>
        </w:rPr>
        <w:t>children</w:t>
      </w:r>
      <w:r>
        <w:rPr>
          <w:spacing w:val="-4"/>
          <w:sz w:val="20"/>
        </w:rPr>
        <w:t xml:space="preserve"> </w:t>
      </w:r>
      <w:r>
        <w:rPr>
          <w:sz w:val="20"/>
        </w:rPr>
        <w:t>will</w:t>
      </w:r>
      <w:r>
        <w:rPr>
          <w:spacing w:val="-4"/>
          <w:sz w:val="20"/>
        </w:rPr>
        <w:t xml:space="preserve"> </w:t>
      </w:r>
      <w:r>
        <w:rPr>
          <w:sz w:val="20"/>
        </w:rPr>
        <w:t>wear</w:t>
      </w:r>
      <w:r>
        <w:rPr>
          <w:spacing w:val="-5"/>
          <w:sz w:val="20"/>
        </w:rPr>
        <w:t xml:space="preserve"> </w:t>
      </w:r>
      <w:r>
        <w:rPr>
          <w:sz w:val="20"/>
        </w:rPr>
        <w:t>sunscreen-</w:t>
      </w:r>
      <w:r>
        <w:rPr>
          <w:spacing w:val="-7"/>
          <w:sz w:val="20"/>
        </w:rPr>
        <w:t xml:space="preserve"> </w:t>
      </w:r>
      <w:r>
        <w:rPr>
          <w:sz w:val="20"/>
        </w:rPr>
        <w:t>See</w:t>
      </w:r>
      <w:r>
        <w:rPr>
          <w:spacing w:val="-6"/>
          <w:sz w:val="20"/>
        </w:rPr>
        <w:t xml:space="preserve"> </w:t>
      </w:r>
      <w:bookmarkStart w:id="79" w:name="_Hlk106359847"/>
      <w:r w:rsidRPr="00330ABE">
        <w:rPr>
          <w:i/>
          <w:sz w:val="20"/>
          <w:highlight w:val="yellow"/>
        </w:rPr>
        <w:t>Sun</w:t>
      </w:r>
      <w:r w:rsidRPr="00330ABE">
        <w:rPr>
          <w:i/>
          <w:spacing w:val="-4"/>
          <w:sz w:val="20"/>
          <w:highlight w:val="yellow"/>
        </w:rPr>
        <w:t xml:space="preserve"> </w:t>
      </w:r>
      <w:r w:rsidRPr="00330ABE">
        <w:rPr>
          <w:i/>
          <w:sz w:val="20"/>
          <w:highlight w:val="yellow"/>
        </w:rPr>
        <w:t>Safety</w:t>
      </w:r>
      <w:r>
        <w:rPr>
          <w:i/>
          <w:spacing w:val="-6"/>
          <w:sz w:val="20"/>
        </w:rPr>
        <w:t xml:space="preserve"> </w:t>
      </w:r>
      <w:bookmarkEnd w:id="79"/>
      <w:r>
        <w:rPr>
          <w:sz w:val="20"/>
        </w:rPr>
        <w:t>for</w:t>
      </w:r>
      <w:r>
        <w:rPr>
          <w:spacing w:val="-5"/>
          <w:sz w:val="20"/>
        </w:rPr>
        <w:t xml:space="preserve"> </w:t>
      </w:r>
      <w:r>
        <w:rPr>
          <w:sz w:val="20"/>
        </w:rPr>
        <w:t>more</w:t>
      </w:r>
      <w:r>
        <w:rPr>
          <w:spacing w:val="-6"/>
          <w:sz w:val="20"/>
        </w:rPr>
        <w:t xml:space="preserve"> </w:t>
      </w:r>
      <w:r>
        <w:rPr>
          <w:spacing w:val="-2"/>
          <w:sz w:val="20"/>
        </w:rPr>
        <w:t>information.</w:t>
      </w:r>
    </w:p>
    <w:p w14:paraId="76136C23" w14:textId="77777777" w:rsidR="00D52283" w:rsidRDefault="00D52283" w:rsidP="00D52283">
      <w:pPr>
        <w:pStyle w:val="ListParagraph"/>
        <w:widowControl w:val="0"/>
        <w:numPr>
          <w:ilvl w:val="0"/>
          <w:numId w:val="175"/>
        </w:numPr>
        <w:tabs>
          <w:tab w:val="left" w:pos="1520"/>
        </w:tabs>
        <w:autoSpaceDE w:val="0"/>
        <w:autoSpaceDN w:val="0"/>
        <w:spacing w:after="0" w:line="243" w:lineRule="exact"/>
        <w:ind w:hanging="361"/>
        <w:contextualSpacing w:val="0"/>
        <w:rPr>
          <w:sz w:val="20"/>
        </w:rPr>
      </w:pPr>
      <w:r>
        <w:rPr>
          <w:sz w:val="20"/>
        </w:rPr>
        <w:t>Drinking</w:t>
      </w:r>
      <w:r>
        <w:rPr>
          <w:spacing w:val="-6"/>
          <w:sz w:val="20"/>
        </w:rPr>
        <w:t xml:space="preserve"> </w:t>
      </w:r>
      <w:r>
        <w:rPr>
          <w:sz w:val="20"/>
        </w:rPr>
        <w:t>water</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available</w:t>
      </w:r>
      <w:r>
        <w:rPr>
          <w:spacing w:val="-6"/>
          <w:sz w:val="20"/>
        </w:rPr>
        <w:t xml:space="preserve"> </w:t>
      </w:r>
      <w:r>
        <w:rPr>
          <w:sz w:val="20"/>
        </w:rPr>
        <w:t>to</w:t>
      </w:r>
      <w:r>
        <w:rPr>
          <w:spacing w:val="-6"/>
          <w:sz w:val="20"/>
        </w:rPr>
        <w:t xml:space="preserve"> </w:t>
      </w:r>
      <w:r>
        <w:rPr>
          <w:sz w:val="20"/>
        </w:rPr>
        <w:t>children</w:t>
      </w:r>
      <w:r>
        <w:rPr>
          <w:spacing w:val="-4"/>
          <w:sz w:val="20"/>
        </w:rPr>
        <w:t xml:space="preserve"> </w:t>
      </w:r>
      <w:r>
        <w:rPr>
          <w:sz w:val="20"/>
        </w:rPr>
        <w:t>every</w:t>
      </w:r>
      <w:r>
        <w:rPr>
          <w:spacing w:val="-4"/>
          <w:sz w:val="20"/>
        </w:rPr>
        <w:t xml:space="preserve"> </w:t>
      </w:r>
      <w:r>
        <w:rPr>
          <w:sz w:val="20"/>
        </w:rPr>
        <w:t>day</w:t>
      </w:r>
      <w:r>
        <w:rPr>
          <w:spacing w:val="-4"/>
          <w:sz w:val="20"/>
        </w:rPr>
        <w:t xml:space="preserve"> </w:t>
      </w:r>
      <w:r>
        <w:rPr>
          <w:sz w:val="20"/>
        </w:rPr>
        <w:t>on</w:t>
      </w:r>
      <w:r>
        <w:rPr>
          <w:spacing w:val="-5"/>
          <w:sz w:val="20"/>
        </w:rPr>
        <w:t xml:space="preserve"> </w:t>
      </w:r>
      <w:r>
        <w:rPr>
          <w:sz w:val="20"/>
        </w:rPr>
        <w:t>the</w:t>
      </w:r>
      <w:r>
        <w:rPr>
          <w:spacing w:val="-8"/>
          <w:sz w:val="20"/>
        </w:rPr>
        <w:t xml:space="preserve"> </w:t>
      </w:r>
      <w:r>
        <w:rPr>
          <w:spacing w:val="-2"/>
          <w:sz w:val="20"/>
        </w:rPr>
        <w:t>playground.</w:t>
      </w:r>
    </w:p>
    <w:p w14:paraId="622876DF" w14:textId="77777777" w:rsidR="00D52283" w:rsidRDefault="00D52283" w:rsidP="00D52283">
      <w:pPr>
        <w:pStyle w:val="ListParagraph"/>
        <w:widowControl w:val="0"/>
        <w:numPr>
          <w:ilvl w:val="0"/>
          <w:numId w:val="175"/>
        </w:numPr>
        <w:tabs>
          <w:tab w:val="left" w:pos="1520"/>
        </w:tabs>
        <w:autoSpaceDE w:val="0"/>
        <w:autoSpaceDN w:val="0"/>
        <w:spacing w:before="1" w:after="0" w:line="240" w:lineRule="auto"/>
        <w:ind w:hanging="361"/>
        <w:contextualSpacing w:val="0"/>
        <w:rPr>
          <w:sz w:val="20"/>
        </w:rPr>
      </w:pPr>
      <w:r>
        <w:rPr>
          <w:sz w:val="20"/>
        </w:rPr>
        <w:t>No</w:t>
      </w:r>
      <w:r>
        <w:rPr>
          <w:spacing w:val="-6"/>
          <w:sz w:val="20"/>
        </w:rPr>
        <w:t xml:space="preserve"> </w:t>
      </w:r>
      <w:r>
        <w:rPr>
          <w:sz w:val="20"/>
        </w:rPr>
        <w:t>play</w:t>
      </w:r>
      <w:r>
        <w:rPr>
          <w:spacing w:val="-5"/>
          <w:sz w:val="20"/>
        </w:rPr>
        <w:t xml:space="preserve"> </w:t>
      </w:r>
      <w:r>
        <w:rPr>
          <w:sz w:val="20"/>
        </w:rPr>
        <w:t>activities</w:t>
      </w:r>
      <w:r>
        <w:rPr>
          <w:spacing w:val="-7"/>
          <w:sz w:val="20"/>
        </w:rPr>
        <w:t xml:space="preserve"> </w:t>
      </w:r>
      <w:r>
        <w:rPr>
          <w:sz w:val="20"/>
        </w:rPr>
        <w:t>should</w:t>
      </w:r>
      <w:r>
        <w:rPr>
          <w:spacing w:val="-5"/>
          <w:sz w:val="20"/>
        </w:rPr>
        <w:t xml:space="preserve"> </w:t>
      </w:r>
      <w:r>
        <w:rPr>
          <w:sz w:val="20"/>
        </w:rPr>
        <w:t>be</w:t>
      </w:r>
      <w:r>
        <w:rPr>
          <w:spacing w:val="-6"/>
          <w:sz w:val="20"/>
        </w:rPr>
        <w:t xml:space="preserve"> </w:t>
      </w:r>
      <w:r>
        <w:rPr>
          <w:sz w:val="20"/>
        </w:rPr>
        <w:t>located</w:t>
      </w:r>
      <w:r>
        <w:rPr>
          <w:spacing w:val="-5"/>
          <w:sz w:val="20"/>
        </w:rPr>
        <w:t xml:space="preserve"> </w:t>
      </w:r>
      <w:r>
        <w:rPr>
          <w:sz w:val="20"/>
        </w:rPr>
        <w:t>in</w:t>
      </w:r>
      <w:r>
        <w:rPr>
          <w:spacing w:val="-5"/>
          <w:sz w:val="20"/>
        </w:rPr>
        <w:t xml:space="preserve"> </w:t>
      </w:r>
      <w:r>
        <w:rPr>
          <w:sz w:val="20"/>
        </w:rPr>
        <w:t>fall</w:t>
      </w:r>
      <w:r>
        <w:rPr>
          <w:spacing w:val="-6"/>
          <w:sz w:val="20"/>
        </w:rPr>
        <w:t xml:space="preserve"> </w:t>
      </w:r>
      <w:r>
        <w:rPr>
          <w:sz w:val="20"/>
        </w:rPr>
        <w:t>zones</w:t>
      </w:r>
      <w:r>
        <w:rPr>
          <w:spacing w:val="-5"/>
          <w:sz w:val="20"/>
        </w:rPr>
        <w:t xml:space="preserve"> </w:t>
      </w:r>
      <w:r>
        <w:rPr>
          <w:sz w:val="20"/>
        </w:rPr>
        <w:t>of</w:t>
      </w:r>
      <w:r>
        <w:rPr>
          <w:spacing w:val="-6"/>
          <w:sz w:val="20"/>
        </w:rPr>
        <w:t xml:space="preserve"> </w:t>
      </w:r>
      <w:r>
        <w:rPr>
          <w:sz w:val="20"/>
        </w:rPr>
        <w:t>playground</w:t>
      </w:r>
      <w:r>
        <w:rPr>
          <w:spacing w:val="-5"/>
          <w:sz w:val="20"/>
        </w:rPr>
        <w:t xml:space="preserve"> </w:t>
      </w:r>
      <w:r>
        <w:rPr>
          <w:sz w:val="20"/>
        </w:rPr>
        <w:t>structures</w:t>
      </w:r>
      <w:r>
        <w:rPr>
          <w:spacing w:val="-5"/>
          <w:sz w:val="20"/>
        </w:rPr>
        <w:t xml:space="preserve"> </w:t>
      </w:r>
      <w:r>
        <w:rPr>
          <w:sz w:val="20"/>
        </w:rPr>
        <w:t>and</w:t>
      </w:r>
      <w:r>
        <w:rPr>
          <w:spacing w:val="-5"/>
          <w:sz w:val="20"/>
        </w:rPr>
        <w:t xml:space="preserve"> </w:t>
      </w:r>
      <w:r>
        <w:rPr>
          <w:spacing w:val="-2"/>
          <w:sz w:val="20"/>
        </w:rPr>
        <w:t>equipment.</w:t>
      </w:r>
    </w:p>
    <w:p w14:paraId="4565221A" w14:textId="77777777" w:rsidR="00D52283" w:rsidRDefault="00D52283" w:rsidP="00D52283">
      <w:pPr>
        <w:pStyle w:val="ListParagraph"/>
        <w:widowControl w:val="0"/>
        <w:numPr>
          <w:ilvl w:val="0"/>
          <w:numId w:val="175"/>
        </w:numPr>
        <w:tabs>
          <w:tab w:val="left" w:pos="1520"/>
        </w:tabs>
        <w:autoSpaceDE w:val="0"/>
        <w:autoSpaceDN w:val="0"/>
        <w:spacing w:before="1" w:after="0" w:line="240" w:lineRule="auto"/>
        <w:ind w:right="1163"/>
        <w:contextualSpacing w:val="0"/>
        <w:rPr>
          <w:sz w:val="20"/>
        </w:rPr>
      </w:pPr>
      <w:r>
        <w:rPr>
          <w:sz w:val="20"/>
        </w:rPr>
        <w:t>Limit</w:t>
      </w:r>
      <w:r>
        <w:rPr>
          <w:spacing w:val="-3"/>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4"/>
          <w:sz w:val="20"/>
        </w:rPr>
        <w:t xml:space="preserve"> </w:t>
      </w:r>
      <w:r>
        <w:rPr>
          <w:sz w:val="20"/>
        </w:rPr>
        <w:t>children</w:t>
      </w:r>
      <w:r>
        <w:rPr>
          <w:spacing w:val="-2"/>
          <w:sz w:val="20"/>
        </w:rPr>
        <w:t xml:space="preserve"> </w:t>
      </w:r>
      <w:r>
        <w:rPr>
          <w:sz w:val="20"/>
        </w:rPr>
        <w:t>on</w:t>
      </w:r>
      <w:r>
        <w:rPr>
          <w:spacing w:val="-2"/>
          <w:sz w:val="20"/>
        </w:rPr>
        <w:t xml:space="preserve"> </w:t>
      </w:r>
      <w:r>
        <w:rPr>
          <w:sz w:val="20"/>
        </w:rPr>
        <w:t>climbing</w:t>
      </w:r>
      <w:r>
        <w:rPr>
          <w:spacing w:val="-3"/>
          <w:sz w:val="20"/>
        </w:rPr>
        <w:t xml:space="preserve"> </w:t>
      </w:r>
      <w:r>
        <w:rPr>
          <w:sz w:val="20"/>
        </w:rPr>
        <w:t>or</w:t>
      </w:r>
      <w:r>
        <w:rPr>
          <w:spacing w:val="-3"/>
          <w:sz w:val="20"/>
        </w:rPr>
        <w:t xml:space="preserve"> </w:t>
      </w:r>
      <w:r>
        <w:rPr>
          <w:sz w:val="20"/>
        </w:rPr>
        <w:t>play</w:t>
      </w:r>
      <w:r>
        <w:rPr>
          <w:spacing w:val="-2"/>
          <w:sz w:val="20"/>
        </w:rPr>
        <w:t xml:space="preserve"> </w:t>
      </w:r>
      <w:r>
        <w:rPr>
          <w:sz w:val="20"/>
        </w:rPr>
        <w:t>equipment</w:t>
      </w:r>
      <w:r>
        <w:rPr>
          <w:spacing w:val="-3"/>
          <w:sz w:val="20"/>
        </w:rPr>
        <w:t xml:space="preserve"> </w:t>
      </w:r>
      <w:r>
        <w:rPr>
          <w:sz w:val="20"/>
        </w:rPr>
        <w:t>where</w:t>
      </w:r>
      <w:r>
        <w:rPr>
          <w:spacing w:val="-4"/>
          <w:sz w:val="20"/>
        </w:rPr>
        <w:t xml:space="preserve"> </w:t>
      </w:r>
      <w:r>
        <w:rPr>
          <w:sz w:val="20"/>
        </w:rPr>
        <w:t>having</w:t>
      </w:r>
      <w:r>
        <w:rPr>
          <w:spacing w:val="-3"/>
          <w:sz w:val="20"/>
        </w:rPr>
        <w:t xml:space="preserve"> </w:t>
      </w:r>
      <w:r>
        <w:rPr>
          <w:sz w:val="20"/>
        </w:rPr>
        <w:t>too</w:t>
      </w:r>
      <w:r>
        <w:rPr>
          <w:spacing w:val="-3"/>
          <w:sz w:val="20"/>
        </w:rPr>
        <w:t xml:space="preserve"> </w:t>
      </w:r>
      <w:r>
        <w:rPr>
          <w:sz w:val="20"/>
        </w:rPr>
        <w:t>many</w:t>
      </w:r>
      <w:r>
        <w:rPr>
          <w:spacing w:val="-2"/>
          <w:sz w:val="20"/>
        </w:rPr>
        <w:t xml:space="preserve"> </w:t>
      </w:r>
      <w:r>
        <w:rPr>
          <w:sz w:val="20"/>
        </w:rPr>
        <w:t>children</w:t>
      </w:r>
      <w:r>
        <w:rPr>
          <w:spacing w:val="-2"/>
          <w:sz w:val="20"/>
        </w:rPr>
        <w:t xml:space="preserve"> </w:t>
      </w:r>
      <w:r>
        <w:rPr>
          <w:sz w:val="20"/>
        </w:rPr>
        <w:t>could</w:t>
      </w:r>
      <w:r>
        <w:rPr>
          <w:spacing w:val="-2"/>
          <w:sz w:val="20"/>
        </w:rPr>
        <w:t xml:space="preserve"> </w:t>
      </w:r>
      <w:r>
        <w:rPr>
          <w:sz w:val="20"/>
        </w:rPr>
        <w:t>increase risk of pushing and falling.</w:t>
      </w:r>
    </w:p>
    <w:p w14:paraId="53DA1829" w14:textId="77777777" w:rsidR="00D52283" w:rsidRDefault="00D52283" w:rsidP="00D52283">
      <w:pPr>
        <w:pStyle w:val="ListParagraph"/>
        <w:widowControl w:val="0"/>
        <w:numPr>
          <w:ilvl w:val="0"/>
          <w:numId w:val="175"/>
        </w:numPr>
        <w:tabs>
          <w:tab w:val="left" w:pos="1520"/>
        </w:tabs>
        <w:autoSpaceDE w:val="0"/>
        <w:autoSpaceDN w:val="0"/>
        <w:spacing w:after="0" w:line="243" w:lineRule="exact"/>
        <w:ind w:hanging="361"/>
        <w:contextualSpacing w:val="0"/>
        <w:rPr>
          <w:sz w:val="20"/>
        </w:rPr>
      </w:pPr>
      <w:r>
        <w:rPr>
          <w:sz w:val="20"/>
        </w:rPr>
        <w:t>All</w:t>
      </w:r>
      <w:r>
        <w:rPr>
          <w:spacing w:val="-6"/>
          <w:sz w:val="20"/>
        </w:rPr>
        <w:t xml:space="preserve"> </w:t>
      </w:r>
      <w:r>
        <w:rPr>
          <w:sz w:val="20"/>
        </w:rPr>
        <w:t>wheeled</w:t>
      </w:r>
      <w:r>
        <w:rPr>
          <w:spacing w:val="-4"/>
          <w:sz w:val="20"/>
        </w:rPr>
        <w:t xml:space="preserve"> </w:t>
      </w:r>
      <w:r>
        <w:rPr>
          <w:sz w:val="20"/>
        </w:rPr>
        <w:t>toys</w:t>
      </w:r>
      <w:r>
        <w:rPr>
          <w:spacing w:val="-4"/>
          <w:sz w:val="20"/>
        </w:rPr>
        <w:t xml:space="preserve"> </w:t>
      </w:r>
      <w:r>
        <w:rPr>
          <w:sz w:val="20"/>
        </w:rPr>
        <w:t>powered</w:t>
      </w:r>
      <w:r>
        <w:rPr>
          <w:spacing w:val="-5"/>
          <w:sz w:val="20"/>
        </w:rPr>
        <w:t xml:space="preserve"> </w:t>
      </w:r>
      <w:r>
        <w:rPr>
          <w:sz w:val="20"/>
        </w:rPr>
        <w:t>by</w:t>
      </w:r>
      <w:r>
        <w:rPr>
          <w:spacing w:val="-4"/>
          <w:sz w:val="20"/>
        </w:rPr>
        <w:t xml:space="preserve"> </w:t>
      </w:r>
      <w:r>
        <w:rPr>
          <w:sz w:val="20"/>
        </w:rPr>
        <w:t>pedaling</w:t>
      </w:r>
      <w:r>
        <w:rPr>
          <w:spacing w:val="-5"/>
          <w:sz w:val="20"/>
        </w:rPr>
        <w:t xml:space="preserve"> </w:t>
      </w:r>
      <w:r>
        <w:rPr>
          <w:sz w:val="20"/>
        </w:rPr>
        <w:t>require</w:t>
      </w:r>
      <w:r>
        <w:rPr>
          <w:spacing w:val="-6"/>
          <w:sz w:val="20"/>
        </w:rPr>
        <w:t xml:space="preserve"> </w:t>
      </w:r>
      <w:r>
        <w:rPr>
          <w:sz w:val="20"/>
        </w:rPr>
        <w:t>a</w:t>
      </w:r>
      <w:r>
        <w:rPr>
          <w:spacing w:val="-5"/>
          <w:sz w:val="20"/>
        </w:rPr>
        <w:t xml:space="preserve"> </w:t>
      </w:r>
      <w:r>
        <w:rPr>
          <w:sz w:val="20"/>
        </w:rPr>
        <w:t>helmet</w:t>
      </w:r>
      <w:r>
        <w:rPr>
          <w:spacing w:val="-6"/>
          <w:sz w:val="20"/>
        </w:rPr>
        <w:t xml:space="preserve"> </w:t>
      </w:r>
      <w:r>
        <w:rPr>
          <w:sz w:val="20"/>
        </w:rPr>
        <w:t>to</w:t>
      </w:r>
      <w:r>
        <w:rPr>
          <w:spacing w:val="-5"/>
          <w:sz w:val="20"/>
        </w:rPr>
        <w:t xml:space="preserve"> </w:t>
      </w:r>
      <w:r>
        <w:rPr>
          <w:sz w:val="20"/>
        </w:rPr>
        <w:t>be</w:t>
      </w:r>
      <w:r>
        <w:rPr>
          <w:spacing w:val="-6"/>
          <w:sz w:val="20"/>
        </w:rPr>
        <w:t xml:space="preserve"> </w:t>
      </w:r>
      <w:r>
        <w:rPr>
          <w:sz w:val="20"/>
        </w:rPr>
        <w:t>ridden</w:t>
      </w:r>
      <w:r>
        <w:rPr>
          <w:spacing w:val="-4"/>
          <w:sz w:val="20"/>
        </w:rPr>
        <w:t xml:space="preserve"> </w:t>
      </w:r>
      <w:r>
        <w:rPr>
          <w:sz w:val="20"/>
        </w:rPr>
        <w:t>by</w:t>
      </w:r>
      <w:r>
        <w:rPr>
          <w:spacing w:val="-4"/>
          <w:sz w:val="20"/>
        </w:rPr>
        <w:t xml:space="preserve"> </w:t>
      </w:r>
      <w:r>
        <w:rPr>
          <w:sz w:val="20"/>
        </w:rPr>
        <w:t>child-</w:t>
      </w:r>
      <w:r>
        <w:rPr>
          <w:spacing w:val="-6"/>
          <w:sz w:val="20"/>
        </w:rPr>
        <w:t xml:space="preserve"> </w:t>
      </w:r>
      <w:r>
        <w:rPr>
          <w:i/>
          <w:sz w:val="20"/>
        </w:rPr>
        <w:t>See</w:t>
      </w:r>
      <w:r>
        <w:rPr>
          <w:i/>
          <w:spacing w:val="-4"/>
          <w:sz w:val="20"/>
        </w:rPr>
        <w:t xml:space="preserve"> </w:t>
      </w:r>
      <w:bookmarkStart w:id="80" w:name="_Hlk106359853"/>
      <w:r w:rsidRPr="00330ABE">
        <w:rPr>
          <w:i/>
          <w:sz w:val="20"/>
          <w:highlight w:val="yellow"/>
        </w:rPr>
        <w:t>Bike</w:t>
      </w:r>
      <w:r w:rsidRPr="00330ABE">
        <w:rPr>
          <w:i/>
          <w:spacing w:val="-4"/>
          <w:sz w:val="20"/>
          <w:highlight w:val="yellow"/>
        </w:rPr>
        <w:t xml:space="preserve"> </w:t>
      </w:r>
      <w:r w:rsidRPr="00330ABE">
        <w:rPr>
          <w:i/>
          <w:sz w:val="20"/>
          <w:highlight w:val="yellow"/>
        </w:rPr>
        <w:t>Helmet</w:t>
      </w:r>
      <w:r w:rsidRPr="00330ABE">
        <w:rPr>
          <w:i/>
          <w:spacing w:val="-5"/>
          <w:sz w:val="20"/>
          <w:highlight w:val="yellow"/>
        </w:rPr>
        <w:t xml:space="preserve"> </w:t>
      </w:r>
      <w:r w:rsidRPr="00330ABE">
        <w:rPr>
          <w:i/>
          <w:spacing w:val="-2"/>
          <w:sz w:val="20"/>
          <w:highlight w:val="yellow"/>
        </w:rPr>
        <w:t>Guidance</w:t>
      </w:r>
      <w:bookmarkEnd w:id="80"/>
      <w:r>
        <w:rPr>
          <w:spacing w:val="-2"/>
          <w:sz w:val="20"/>
        </w:rPr>
        <w:t>.</w:t>
      </w:r>
    </w:p>
    <w:p w14:paraId="5E52FE58" w14:textId="30F465EA" w:rsidR="00D52283" w:rsidRDefault="00D52283"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D52283" w14:paraId="4C7DFD3D" w14:textId="77777777" w:rsidTr="00B3576E">
        <w:trPr>
          <w:trHeight w:val="244"/>
        </w:trPr>
        <w:tc>
          <w:tcPr>
            <w:tcW w:w="2808" w:type="dxa"/>
          </w:tcPr>
          <w:p w14:paraId="762BBA5E" w14:textId="77777777" w:rsidR="00D52283" w:rsidRDefault="00D52283"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069991E0" w14:textId="77777777" w:rsidR="00D52283" w:rsidRDefault="00D52283" w:rsidP="00D52283">
            <w:pPr>
              <w:pStyle w:val="Heading3"/>
            </w:pPr>
            <w:bookmarkStart w:id="81" w:name="_Infant_Toddler_Communication"/>
            <w:bookmarkEnd w:id="81"/>
            <w:r w:rsidRPr="00C16781">
              <w:rPr>
                <w:highlight w:val="yellow"/>
              </w:rPr>
              <w:t>Infant Toddler Communication Sheets</w:t>
            </w:r>
          </w:p>
        </w:tc>
      </w:tr>
      <w:tr w:rsidR="00D52283" w14:paraId="3D92E3AE" w14:textId="77777777" w:rsidTr="00B3576E">
        <w:trPr>
          <w:trHeight w:val="244"/>
        </w:trPr>
        <w:tc>
          <w:tcPr>
            <w:tcW w:w="2808" w:type="dxa"/>
          </w:tcPr>
          <w:p w14:paraId="1868F636" w14:textId="77777777" w:rsidR="00D52283" w:rsidRDefault="00D52283"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0DBA426C" w14:textId="77777777" w:rsidR="00D52283" w:rsidRDefault="00D52283" w:rsidP="00B3576E">
            <w:pPr>
              <w:pStyle w:val="TableParagraph"/>
              <w:rPr>
                <w:sz w:val="20"/>
              </w:rPr>
            </w:pPr>
            <w:r>
              <w:rPr>
                <w:sz w:val="20"/>
              </w:rPr>
              <w:t>Health,</w:t>
            </w:r>
            <w:r>
              <w:rPr>
                <w:spacing w:val="-8"/>
                <w:sz w:val="20"/>
              </w:rPr>
              <w:t xml:space="preserve"> </w:t>
            </w:r>
            <w:r>
              <w:rPr>
                <w:sz w:val="20"/>
              </w:rPr>
              <w:t>Education,</w:t>
            </w:r>
            <w:r>
              <w:rPr>
                <w:spacing w:val="-8"/>
                <w:sz w:val="20"/>
              </w:rPr>
              <w:t xml:space="preserve"> </w:t>
            </w:r>
            <w:r>
              <w:rPr>
                <w:sz w:val="20"/>
              </w:rPr>
              <w:t>Special</w:t>
            </w:r>
            <w:r>
              <w:rPr>
                <w:spacing w:val="-9"/>
                <w:sz w:val="20"/>
              </w:rPr>
              <w:t xml:space="preserve"> </w:t>
            </w:r>
            <w:r>
              <w:rPr>
                <w:spacing w:val="-2"/>
                <w:sz w:val="20"/>
              </w:rPr>
              <w:t xml:space="preserve">Services, Family Services </w:t>
            </w:r>
          </w:p>
        </w:tc>
      </w:tr>
      <w:tr w:rsidR="00D52283" w14:paraId="7ECA442E" w14:textId="77777777" w:rsidTr="00B3576E">
        <w:trPr>
          <w:trHeight w:val="1295"/>
        </w:trPr>
        <w:tc>
          <w:tcPr>
            <w:tcW w:w="2808" w:type="dxa"/>
          </w:tcPr>
          <w:p w14:paraId="473557C3" w14:textId="77777777" w:rsidR="00D52283" w:rsidRDefault="00D52283"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474AD9A" w14:textId="77777777" w:rsidR="00D52283" w:rsidRDefault="00D52283"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B34DE03" w14:textId="77777777" w:rsidR="00D52283" w:rsidRDefault="00D52283"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6635F699" w14:textId="77777777" w:rsidR="00D52283" w:rsidRDefault="00D52283" w:rsidP="00B3576E">
            <w:pPr>
              <w:pStyle w:val="TableParagraph"/>
              <w:spacing w:before="3"/>
              <w:ind w:left="1187"/>
              <w:rPr>
                <w:sz w:val="20"/>
              </w:rPr>
            </w:pPr>
            <w:r>
              <w:rPr>
                <w:rFonts w:ascii="MS Gothic" w:hAnsi="MS Gothic"/>
                <w:w w:val="95"/>
                <w:sz w:val="20"/>
              </w:rPr>
              <w:t>☒</w:t>
            </w:r>
            <w:r>
              <w:rPr>
                <w:w w:val="95"/>
                <w:sz w:val="20"/>
              </w:rPr>
              <w:t>Developmentally</w:t>
            </w:r>
            <w:r>
              <w:rPr>
                <w:spacing w:val="51"/>
                <w:sz w:val="20"/>
              </w:rPr>
              <w:t xml:space="preserve"> </w:t>
            </w:r>
            <w:r>
              <w:rPr>
                <w:w w:val="95"/>
                <w:sz w:val="20"/>
              </w:rPr>
              <w:t>Appropriate</w:t>
            </w:r>
            <w:r>
              <w:rPr>
                <w:spacing w:val="47"/>
                <w:sz w:val="20"/>
              </w:rPr>
              <w:t xml:space="preserve"> </w:t>
            </w:r>
            <w:r>
              <w:rPr>
                <w:spacing w:val="-2"/>
                <w:w w:val="95"/>
                <w:sz w:val="20"/>
              </w:rPr>
              <w:t>Practice/NAEYC</w:t>
            </w:r>
          </w:p>
          <w:p w14:paraId="3F423FCC" w14:textId="77777777" w:rsidR="00D52283" w:rsidRDefault="00D52283" w:rsidP="00B3576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6B964462" w14:textId="77777777" w:rsidR="00D52283" w:rsidRDefault="00D52283" w:rsidP="00D52283">
            <w:pPr>
              <w:pStyle w:val="TableParagraph"/>
              <w:numPr>
                <w:ilvl w:val="0"/>
                <w:numId w:val="176"/>
              </w:numPr>
              <w:tabs>
                <w:tab w:val="left" w:pos="1388"/>
              </w:tabs>
              <w:spacing w:before="3" w:line="237" w:lineRule="exact"/>
              <w:rPr>
                <w:sz w:val="20"/>
              </w:rPr>
            </w:pPr>
            <w:r>
              <w:rPr>
                <w:spacing w:val="-2"/>
                <w:sz w:val="20"/>
              </w:rPr>
              <w:t>Other</w:t>
            </w:r>
          </w:p>
        </w:tc>
      </w:tr>
      <w:tr w:rsidR="00D52283" w14:paraId="576132D1" w14:textId="77777777" w:rsidTr="00B3576E">
        <w:trPr>
          <w:trHeight w:val="489"/>
        </w:trPr>
        <w:tc>
          <w:tcPr>
            <w:tcW w:w="2808" w:type="dxa"/>
          </w:tcPr>
          <w:p w14:paraId="30A69E29" w14:textId="77777777" w:rsidR="00D52283" w:rsidRDefault="00D52283"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030E51B5" w14:textId="77777777" w:rsidR="00D52283" w:rsidRDefault="00D52283" w:rsidP="00B3576E">
            <w:pPr>
              <w:pStyle w:val="TableParagraph"/>
              <w:rPr>
                <w:sz w:val="20"/>
              </w:rPr>
            </w:pPr>
            <w:r>
              <w:rPr>
                <w:sz w:val="20"/>
              </w:rPr>
              <w:t>Classroom</w:t>
            </w:r>
            <w:r>
              <w:rPr>
                <w:spacing w:val="-10"/>
                <w:sz w:val="20"/>
              </w:rPr>
              <w:t xml:space="preserve"> </w:t>
            </w:r>
            <w:r>
              <w:rPr>
                <w:spacing w:val="-2"/>
                <w:sz w:val="20"/>
              </w:rPr>
              <w:t>staff</w:t>
            </w:r>
          </w:p>
        </w:tc>
      </w:tr>
      <w:tr w:rsidR="00D52283" w14:paraId="6EF8F8C0" w14:textId="77777777" w:rsidTr="00B3576E">
        <w:trPr>
          <w:trHeight w:val="244"/>
        </w:trPr>
        <w:tc>
          <w:tcPr>
            <w:tcW w:w="2808" w:type="dxa"/>
          </w:tcPr>
          <w:p w14:paraId="46E76042" w14:textId="77777777" w:rsidR="00D52283" w:rsidRDefault="00D52283"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356496C6" w14:textId="77777777" w:rsidR="00D52283" w:rsidRDefault="00D52283" w:rsidP="00B3576E">
            <w:pPr>
              <w:pStyle w:val="TableParagraph"/>
              <w:rPr>
                <w:sz w:val="20"/>
              </w:rPr>
            </w:pPr>
            <w:r>
              <w:rPr>
                <w:sz w:val="20"/>
              </w:rPr>
              <w:t>Daily</w:t>
            </w:r>
          </w:p>
        </w:tc>
      </w:tr>
      <w:tr w:rsidR="00D52283" w14:paraId="7E8C0882" w14:textId="77777777" w:rsidTr="00B3576E">
        <w:trPr>
          <w:trHeight w:val="244"/>
        </w:trPr>
        <w:tc>
          <w:tcPr>
            <w:tcW w:w="2808" w:type="dxa"/>
          </w:tcPr>
          <w:p w14:paraId="606BE13F" w14:textId="77777777" w:rsidR="00D52283" w:rsidRDefault="00D52283"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25AD25B3" w14:textId="77777777" w:rsidR="00D52283" w:rsidRDefault="00D52283" w:rsidP="00B3576E">
            <w:pPr>
              <w:pStyle w:val="TableParagraph"/>
              <w:rPr>
                <w:sz w:val="20"/>
              </w:rPr>
            </w:pPr>
            <w:r>
              <w:rPr>
                <w:spacing w:val="-5"/>
                <w:sz w:val="20"/>
              </w:rPr>
              <w:t>Parents and Caregivers</w:t>
            </w:r>
          </w:p>
        </w:tc>
      </w:tr>
      <w:tr w:rsidR="00D52283" w14:paraId="2046D705" w14:textId="77777777" w:rsidTr="00B3576E">
        <w:trPr>
          <w:trHeight w:val="244"/>
        </w:trPr>
        <w:tc>
          <w:tcPr>
            <w:tcW w:w="2808" w:type="dxa"/>
          </w:tcPr>
          <w:p w14:paraId="5D2F642D" w14:textId="77777777" w:rsidR="00D52283" w:rsidRDefault="00D52283"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7E230369" w14:textId="77777777" w:rsidR="00D52283" w:rsidRDefault="00D52283" w:rsidP="00B3576E">
            <w:pPr>
              <w:pStyle w:val="TableParagraph"/>
              <w:rPr>
                <w:sz w:val="20"/>
              </w:rPr>
            </w:pPr>
            <w:r>
              <w:rPr>
                <w:spacing w:val="-5"/>
                <w:sz w:val="20"/>
              </w:rPr>
              <w:t>NA</w:t>
            </w:r>
          </w:p>
        </w:tc>
      </w:tr>
      <w:tr w:rsidR="00D52283" w14:paraId="4CA33E46" w14:textId="77777777" w:rsidTr="00B3576E">
        <w:trPr>
          <w:trHeight w:val="244"/>
        </w:trPr>
        <w:tc>
          <w:tcPr>
            <w:tcW w:w="2808" w:type="dxa"/>
          </w:tcPr>
          <w:p w14:paraId="58B3A8AA" w14:textId="77777777" w:rsidR="00D52283" w:rsidRDefault="00D52283"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7F5A7764" w14:textId="77777777" w:rsidR="00D52283" w:rsidRDefault="00D52283" w:rsidP="00B3576E">
            <w:pPr>
              <w:pStyle w:val="TableParagraph"/>
              <w:rPr>
                <w:sz w:val="20"/>
              </w:rPr>
            </w:pPr>
            <w:r>
              <w:rPr>
                <w:spacing w:val="-5"/>
                <w:sz w:val="20"/>
              </w:rPr>
              <w:t>NA</w:t>
            </w:r>
          </w:p>
        </w:tc>
      </w:tr>
      <w:tr w:rsidR="00D52283" w14:paraId="14F22D66" w14:textId="77777777" w:rsidTr="00B3576E">
        <w:trPr>
          <w:trHeight w:val="244"/>
        </w:trPr>
        <w:tc>
          <w:tcPr>
            <w:tcW w:w="2808" w:type="dxa"/>
          </w:tcPr>
          <w:p w14:paraId="2D98E284" w14:textId="77777777" w:rsidR="00D52283" w:rsidRDefault="00D52283"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5D36A8AF" w14:textId="77777777" w:rsidR="00D52283" w:rsidRDefault="00D52283" w:rsidP="00B3576E">
            <w:pPr>
              <w:pStyle w:val="TableParagraph"/>
              <w:spacing w:line="224" w:lineRule="exact"/>
              <w:rPr>
                <w:sz w:val="20"/>
              </w:rPr>
            </w:pPr>
            <w:r>
              <w:rPr>
                <w:spacing w:val="-5"/>
                <w:sz w:val="20"/>
              </w:rPr>
              <w:t>See below</w:t>
            </w:r>
          </w:p>
        </w:tc>
      </w:tr>
    </w:tbl>
    <w:p w14:paraId="29C46425" w14:textId="77777777" w:rsidR="00D52283" w:rsidRDefault="00D52283" w:rsidP="00D52283">
      <w:pPr>
        <w:pStyle w:val="BodyText"/>
        <w:spacing w:before="2"/>
        <w:ind w:left="1100"/>
      </w:pPr>
      <w:r>
        <w:rPr>
          <w:spacing w:val="-2"/>
        </w:rPr>
        <w:t>Expectations:</w:t>
      </w:r>
    </w:p>
    <w:p w14:paraId="6E429ADB" w14:textId="77777777" w:rsidR="00D52283" w:rsidRDefault="00D52283" w:rsidP="00D52283">
      <w:pPr>
        <w:pStyle w:val="BodyText"/>
        <w:spacing w:before="6"/>
        <w:rPr>
          <w:sz w:val="19"/>
        </w:rPr>
      </w:pPr>
    </w:p>
    <w:p w14:paraId="0C3BC556" w14:textId="77777777" w:rsidR="00D52283" w:rsidRPr="00F010CD" w:rsidRDefault="00D52283" w:rsidP="00D52283">
      <w:pPr>
        <w:pStyle w:val="BodyText"/>
        <w:numPr>
          <w:ilvl w:val="0"/>
          <w:numId w:val="181"/>
        </w:numPr>
        <w:ind w:left="1890" w:hanging="270"/>
        <w:rPr>
          <w:noProof/>
        </w:rPr>
      </w:pPr>
      <w:r w:rsidRPr="00F010CD">
        <w:rPr>
          <w:noProof/>
        </w:rPr>
        <w:t xml:space="preserve">All infants (up to 12 months) and toddlers (12-24 months) should receive a </w:t>
      </w:r>
      <w:r w:rsidRPr="00F010CD">
        <w:rPr>
          <w:noProof/>
          <w:highlight w:val="yellow"/>
        </w:rPr>
        <w:t>daily sheet</w:t>
      </w:r>
      <w:r w:rsidRPr="00F010CD">
        <w:rPr>
          <w:noProof/>
        </w:rPr>
        <w:t xml:space="preserve">.  </w:t>
      </w:r>
    </w:p>
    <w:p w14:paraId="6C0E3ECB" w14:textId="77777777" w:rsidR="00D52283" w:rsidRPr="00F010CD" w:rsidRDefault="00D52283" w:rsidP="00D52283">
      <w:pPr>
        <w:pStyle w:val="BodyText"/>
        <w:numPr>
          <w:ilvl w:val="0"/>
          <w:numId w:val="181"/>
        </w:numPr>
        <w:ind w:left="1890" w:hanging="270"/>
        <w:rPr>
          <w:noProof/>
        </w:rPr>
      </w:pPr>
      <w:r w:rsidRPr="00F010CD">
        <w:rPr>
          <w:noProof/>
        </w:rPr>
        <w:t xml:space="preserve">Parents should be asked if they want a sheet on toddlers 24 months-30 months.  </w:t>
      </w:r>
    </w:p>
    <w:p w14:paraId="798BE7AE" w14:textId="77777777" w:rsidR="00D52283" w:rsidRPr="00F010CD" w:rsidRDefault="00D52283" w:rsidP="00D52283">
      <w:pPr>
        <w:pStyle w:val="BodyText"/>
        <w:numPr>
          <w:ilvl w:val="0"/>
          <w:numId w:val="181"/>
        </w:numPr>
        <w:ind w:left="1890" w:hanging="270"/>
        <w:rPr>
          <w:noProof/>
          <w:u w:val="single"/>
        </w:rPr>
      </w:pPr>
      <w:r w:rsidRPr="00F010CD">
        <w:rPr>
          <w:noProof/>
        </w:rPr>
        <w:t xml:space="preserve">Children 30-36 months should move to verbal reports only to families as they prepare for transition to 3-5 programming </w:t>
      </w:r>
      <w:r w:rsidRPr="00F010CD">
        <w:rPr>
          <w:noProof/>
          <w:u w:val="single"/>
        </w:rPr>
        <w:t xml:space="preserve">unless parent requests to continue receiving communication sheets.  </w:t>
      </w:r>
    </w:p>
    <w:p w14:paraId="0743FAD2" w14:textId="77777777" w:rsidR="00D52283" w:rsidRPr="00F010CD" w:rsidRDefault="00D52283" w:rsidP="00D52283">
      <w:pPr>
        <w:pStyle w:val="BodyText"/>
        <w:numPr>
          <w:ilvl w:val="0"/>
          <w:numId w:val="181"/>
        </w:numPr>
        <w:ind w:left="1890" w:hanging="270"/>
        <w:rPr>
          <w:noProof/>
        </w:rPr>
      </w:pPr>
      <w:r w:rsidRPr="00F010CD">
        <w:rPr>
          <w:noProof/>
        </w:rPr>
        <w:t xml:space="preserve">Any newly enrolled families of an older toddler should be given a communication sheet for the first 4-6 weeks and then transition to verbal reports unless requested otherwise. </w:t>
      </w:r>
    </w:p>
    <w:p w14:paraId="55FA0076" w14:textId="77777777" w:rsidR="00D52283" w:rsidRDefault="00D52283" w:rsidP="00D52283">
      <w:pPr>
        <w:pStyle w:val="BodyText"/>
        <w:ind w:left="1170"/>
        <w:rPr>
          <w:noProof/>
        </w:rPr>
      </w:pPr>
      <w:r>
        <w:rPr>
          <w:noProof/>
        </w:rPr>
        <w:drawing>
          <wp:anchor distT="0" distB="0" distL="114300" distR="114300" simplePos="0" relativeHeight="251835904" behindDoc="1" locked="0" layoutInCell="1" allowOverlap="1" wp14:anchorId="6421DD13" wp14:editId="022B143F">
            <wp:simplePos x="0" y="0"/>
            <wp:positionH relativeFrom="column">
              <wp:posOffset>1393825</wp:posOffset>
            </wp:positionH>
            <wp:positionV relativeFrom="paragraph">
              <wp:posOffset>93345</wp:posOffset>
            </wp:positionV>
            <wp:extent cx="4552950" cy="2954020"/>
            <wp:effectExtent l="0" t="0" r="0" b="0"/>
            <wp:wrapSquare wrapText="bothSides"/>
            <wp:docPr id="8" name="image5.png"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Graphical user interface&#10;&#10;Description automatically generated with low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52950" cy="2954020"/>
                    </a:xfrm>
                    <a:prstGeom prst="rect">
                      <a:avLst/>
                    </a:prstGeom>
                  </pic:spPr>
                </pic:pic>
              </a:graphicData>
            </a:graphic>
            <wp14:sizeRelH relativeFrom="margin">
              <wp14:pctWidth>0</wp14:pctWidth>
            </wp14:sizeRelH>
            <wp14:sizeRelV relativeFrom="margin">
              <wp14:pctHeight>0</wp14:pctHeight>
            </wp14:sizeRelV>
          </wp:anchor>
        </w:drawing>
      </w:r>
    </w:p>
    <w:p w14:paraId="72F09537" w14:textId="77777777" w:rsidR="00D52283" w:rsidRDefault="00D52283" w:rsidP="00D52283">
      <w:pPr>
        <w:pStyle w:val="BodyText"/>
        <w:ind w:left="1170"/>
        <w:rPr>
          <w:noProof/>
        </w:rPr>
      </w:pPr>
    </w:p>
    <w:p w14:paraId="129963D5" w14:textId="77777777" w:rsidR="00D52283" w:rsidRDefault="00D52283" w:rsidP="00D52283">
      <w:pPr>
        <w:pStyle w:val="BodyText"/>
        <w:ind w:left="1170"/>
        <w:rPr>
          <w:noProof/>
        </w:rPr>
      </w:pPr>
    </w:p>
    <w:p w14:paraId="219797CE" w14:textId="77777777" w:rsidR="00D52283" w:rsidRDefault="00D52283" w:rsidP="00D52283">
      <w:pPr>
        <w:pStyle w:val="BodyText"/>
        <w:ind w:left="1170"/>
        <w:rPr>
          <w:noProof/>
        </w:rPr>
      </w:pPr>
    </w:p>
    <w:p w14:paraId="4FA780DE" w14:textId="77777777" w:rsidR="00D52283" w:rsidRDefault="00D52283" w:rsidP="00D52283">
      <w:pPr>
        <w:pStyle w:val="BodyText"/>
        <w:ind w:left="1170"/>
        <w:rPr>
          <w:noProof/>
        </w:rPr>
      </w:pPr>
    </w:p>
    <w:p w14:paraId="6807A5FA" w14:textId="77777777" w:rsidR="00D52283" w:rsidRDefault="00D52283" w:rsidP="00D52283">
      <w:pPr>
        <w:pStyle w:val="BodyText"/>
        <w:ind w:left="1170"/>
        <w:rPr>
          <w:noProof/>
        </w:rPr>
      </w:pPr>
    </w:p>
    <w:p w14:paraId="08776627" w14:textId="77777777" w:rsidR="00D52283" w:rsidRDefault="00D52283" w:rsidP="00D52283">
      <w:pPr>
        <w:pStyle w:val="BodyText"/>
        <w:ind w:left="1170"/>
        <w:rPr>
          <w:noProof/>
        </w:rPr>
      </w:pPr>
    </w:p>
    <w:p w14:paraId="6796A315" w14:textId="77777777" w:rsidR="00D52283" w:rsidRDefault="00D52283" w:rsidP="00D52283">
      <w:pPr>
        <w:pStyle w:val="BodyText"/>
        <w:ind w:left="1170"/>
        <w:rPr>
          <w:noProof/>
        </w:rPr>
      </w:pPr>
    </w:p>
    <w:p w14:paraId="18FB5052" w14:textId="77777777" w:rsidR="00D52283" w:rsidRDefault="00D52283" w:rsidP="00D52283">
      <w:pPr>
        <w:pStyle w:val="BodyText"/>
        <w:ind w:left="1170"/>
        <w:rPr>
          <w:noProof/>
        </w:rPr>
      </w:pPr>
    </w:p>
    <w:p w14:paraId="7C451EA5" w14:textId="77777777" w:rsidR="00D52283" w:rsidRDefault="00D52283" w:rsidP="00D52283">
      <w:pPr>
        <w:pStyle w:val="BodyText"/>
        <w:ind w:left="1170"/>
        <w:rPr>
          <w:noProof/>
        </w:rPr>
      </w:pPr>
    </w:p>
    <w:p w14:paraId="02B59D60" w14:textId="77777777" w:rsidR="00D52283" w:rsidRDefault="00D52283" w:rsidP="00D52283">
      <w:pPr>
        <w:pStyle w:val="BodyText"/>
        <w:ind w:left="1170"/>
        <w:rPr>
          <w:noProof/>
        </w:rPr>
      </w:pPr>
    </w:p>
    <w:p w14:paraId="0C63220D" w14:textId="77777777" w:rsidR="00D52283" w:rsidRDefault="00D52283" w:rsidP="00D52283">
      <w:pPr>
        <w:pStyle w:val="BodyText"/>
        <w:ind w:left="1170"/>
        <w:rPr>
          <w:noProof/>
        </w:rPr>
      </w:pPr>
    </w:p>
    <w:p w14:paraId="521E0CB7" w14:textId="77777777" w:rsidR="00D52283" w:rsidRDefault="00D52283" w:rsidP="00D52283">
      <w:pPr>
        <w:pStyle w:val="BodyText"/>
        <w:ind w:left="1170"/>
        <w:rPr>
          <w:noProof/>
        </w:rPr>
      </w:pPr>
    </w:p>
    <w:p w14:paraId="65DA9798" w14:textId="77777777" w:rsidR="00D52283" w:rsidRDefault="00D52283" w:rsidP="00D52283">
      <w:pPr>
        <w:pStyle w:val="BodyText"/>
        <w:ind w:left="1170"/>
        <w:rPr>
          <w:noProof/>
        </w:rPr>
      </w:pPr>
    </w:p>
    <w:p w14:paraId="0DF68BF2" w14:textId="77777777" w:rsidR="00D52283" w:rsidRDefault="00D52283" w:rsidP="00D52283">
      <w:pPr>
        <w:pStyle w:val="BodyText"/>
        <w:ind w:left="1170"/>
        <w:rPr>
          <w:noProof/>
        </w:rPr>
      </w:pPr>
    </w:p>
    <w:p w14:paraId="466381B4" w14:textId="77777777" w:rsidR="00D52283" w:rsidRDefault="00D52283" w:rsidP="00D52283">
      <w:pPr>
        <w:pStyle w:val="BodyText"/>
        <w:ind w:left="1170"/>
        <w:rPr>
          <w:noProof/>
        </w:rPr>
      </w:pPr>
    </w:p>
    <w:p w14:paraId="7273B878" w14:textId="77777777" w:rsidR="00D52283" w:rsidRDefault="00D52283" w:rsidP="00D52283">
      <w:pPr>
        <w:pStyle w:val="BodyText"/>
        <w:ind w:left="1170"/>
        <w:rPr>
          <w:noProof/>
        </w:rPr>
      </w:pPr>
    </w:p>
    <w:p w14:paraId="5C78CAE1" w14:textId="77777777" w:rsidR="00D52283" w:rsidRDefault="00D52283" w:rsidP="00D52283">
      <w:pPr>
        <w:pStyle w:val="BodyText"/>
        <w:ind w:left="1170"/>
        <w:rPr>
          <w:noProof/>
        </w:rPr>
      </w:pPr>
    </w:p>
    <w:p w14:paraId="210BFA2C" w14:textId="77777777" w:rsidR="00D52283" w:rsidRDefault="00D52283" w:rsidP="00D52283">
      <w:pPr>
        <w:pStyle w:val="BodyText"/>
        <w:ind w:left="1170"/>
        <w:rPr>
          <w:noProof/>
        </w:rPr>
      </w:pPr>
    </w:p>
    <w:p w14:paraId="63893B0E" w14:textId="77777777" w:rsidR="00D52283" w:rsidRDefault="00D52283" w:rsidP="00D52283">
      <w:pPr>
        <w:pStyle w:val="BodyText"/>
        <w:ind w:left="1170"/>
      </w:pPr>
    </w:p>
    <w:p w14:paraId="22AB7675" w14:textId="77777777" w:rsidR="00D52283" w:rsidRDefault="00D52283" w:rsidP="00D52283">
      <w:pPr>
        <w:pStyle w:val="BodyText"/>
        <w:ind w:left="1170"/>
      </w:pPr>
    </w:p>
    <w:p w14:paraId="26EC2F56" w14:textId="77777777" w:rsidR="00D52283" w:rsidRDefault="00D52283" w:rsidP="00D52283">
      <w:pPr>
        <w:pStyle w:val="BodyText"/>
        <w:ind w:left="1170"/>
      </w:pPr>
    </w:p>
    <w:p w14:paraId="4DE0BEFF" w14:textId="77777777" w:rsidR="00D52283" w:rsidRDefault="00D52283" w:rsidP="00D52283">
      <w:pPr>
        <w:pStyle w:val="BodyText"/>
        <w:ind w:left="1170"/>
      </w:pPr>
    </w:p>
    <w:p w14:paraId="420C24CA" w14:textId="77777777" w:rsidR="00D52283" w:rsidRDefault="00D52283" w:rsidP="00D52283">
      <w:pPr>
        <w:pStyle w:val="BodyText"/>
        <w:ind w:left="1170"/>
      </w:pPr>
    </w:p>
    <w:p w14:paraId="66EC1F4A" w14:textId="77777777" w:rsidR="00D52283" w:rsidRDefault="00D52283" w:rsidP="00D52283">
      <w:pPr>
        <w:pStyle w:val="BodyText"/>
        <w:ind w:left="1170"/>
      </w:pPr>
    </w:p>
    <w:p w14:paraId="0B7945C8" w14:textId="77777777" w:rsidR="00D52283" w:rsidRDefault="00D52283" w:rsidP="00D52283">
      <w:pPr>
        <w:pStyle w:val="BodyText"/>
        <w:ind w:left="1170"/>
      </w:pPr>
    </w:p>
    <w:p w14:paraId="4676D2B6" w14:textId="77777777" w:rsidR="00D52283" w:rsidRDefault="00D52283" w:rsidP="00D52283">
      <w:pPr>
        <w:pStyle w:val="BodyText"/>
        <w:ind w:left="1170"/>
      </w:pPr>
    </w:p>
    <w:p w14:paraId="577E6DC7" w14:textId="77777777" w:rsidR="00D52283" w:rsidRDefault="00D52283" w:rsidP="00D52283">
      <w:pPr>
        <w:pStyle w:val="BodyText"/>
        <w:ind w:left="1170"/>
      </w:pPr>
    </w:p>
    <w:p w14:paraId="28464715" w14:textId="77777777" w:rsidR="00D52283" w:rsidRDefault="00D52283" w:rsidP="00D52283">
      <w:pPr>
        <w:pStyle w:val="BodyText"/>
        <w:ind w:left="1170"/>
      </w:pPr>
    </w:p>
    <w:p w14:paraId="2B21B7AA" w14:textId="77777777" w:rsidR="00D52283" w:rsidRDefault="00D52283" w:rsidP="00D52283">
      <w:pPr>
        <w:pStyle w:val="BodyText"/>
        <w:ind w:left="1170"/>
      </w:pPr>
    </w:p>
    <w:p w14:paraId="59194D0C" w14:textId="77777777" w:rsidR="00D52283" w:rsidRDefault="00D52283" w:rsidP="00D52283">
      <w:pPr>
        <w:sectPr w:rsidR="00D52283">
          <w:pgSz w:w="12240" w:h="15840"/>
          <w:pgMar w:top="1500" w:right="480" w:bottom="720" w:left="340" w:header="0" w:footer="523"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D52283" w14:paraId="67E75116" w14:textId="77777777" w:rsidTr="00B3576E">
        <w:trPr>
          <w:trHeight w:val="244"/>
        </w:trPr>
        <w:tc>
          <w:tcPr>
            <w:tcW w:w="2808" w:type="dxa"/>
          </w:tcPr>
          <w:p w14:paraId="3AADB920" w14:textId="77777777" w:rsidR="00D52283" w:rsidRDefault="00D52283" w:rsidP="00B3576E">
            <w:pPr>
              <w:pStyle w:val="TableParagraph"/>
              <w:rPr>
                <w:b/>
                <w:sz w:val="20"/>
              </w:rPr>
            </w:pPr>
            <w:bookmarkStart w:id="82" w:name="_bookmark17"/>
            <w:bookmarkEnd w:id="82"/>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35A3CC74" w14:textId="77777777" w:rsidR="00D52283" w:rsidRDefault="00D52283" w:rsidP="00D52283">
            <w:pPr>
              <w:pStyle w:val="Heading3"/>
              <w:rPr>
                <w:rFonts w:ascii="Cambria"/>
                <w:sz w:val="20"/>
              </w:rPr>
            </w:pPr>
            <w:bookmarkStart w:id="83" w:name="_Classroom_Materials_Inventory-"/>
            <w:bookmarkStart w:id="84" w:name="_Hlk106359884"/>
            <w:bookmarkEnd w:id="83"/>
            <w:r w:rsidRPr="00330ABE">
              <w:rPr>
                <w:rFonts w:ascii="Cambria"/>
                <w:sz w:val="20"/>
                <w:highlight w:val="yellow"/>
              </w:rPr>
              <w:t>Classroom</w:t>
            </w:r>
            <w:r w:rsidRPr="00330ABE">
              <w:rPr>
                <w:rFonts w:ascii="Cambria"/>
                <w:spacing w:val="-10"/>
                <w:sz w:val="20"/>
                <w:highlight w:val="yellow"/>
              </w:rPr>
              <w:t xml:space="preserve"> </w:t>
            </w:r>
            <w:r w:rsidRPr="00330ABE">
              <w:rPr>
                <w:rFonts w:ascii="Cambria"/>
                <w:sz w:val="20"/>
                <w:highlight w:val="yellow"/>
              </w:rPr>
              <w:t>Materials</w:t>
            </w:r>
            <w:r w:rsidRPr="00330ABE">
              <w:rPr>
                <w:rFonts w:ascii="Cambria"/>
                <w:spacing w:val="-10"/>
                <w:sz w:val="20"/>
                <w:highlight w:val="yellow"/>
              </w:rPr>
              <w:t xml:space="preserve"> </w:t>
            </w:r>
            <w:r w:rsidRPr="00330ABE">
              <w:rPr>
                <w:rFonts w:ascii="Cambria"/>
                <w:sz w:val="20"/>
                <w:highlight w:val="yellow"/>
              </w:rPr>
              <w:t>Inventory-</w:t>
            </w:r>
            <w:r w:rsidRPr="00330ABE">
              <w:rPr>
                <w:rFonts w:ascii="Cambria"/>
                <w:spacing w:val="-10"/>
                <w:sz w:val="20"/>
                <w:highlight w:val="yellow"/>
              </w:rPr>
              <w:t xml:space="preserve"> </w:t>
            </w:r>
            <w:r w:rsidRPr="00330ABE">
              <w:rPr>
                <w:rFonts w:ascii="Cambria"/>
                <w:spacing w:val="-2"/>
                <w:sz w:val="20"/>
                <w:highlight w:val="yellow"/>
              </w:rPr>
              <w:t>EHS/</w:t>
            </w:r>
            <w:hyperlink r:id="rId60" w:history="1">
              <w:r w:rsidRPr="008E6F9C">
                <w:rPr>
                  <w:rStyle w:val="Hyperlink"/>
                  <w:rFonts w:ascii="Cambria"/>
                  <w:spacing w:val="-2"/>
                  <w:sz w:val="20"/>
                  <w:highlight w:val="yellow"/>
                </w:rPr>
                <w:t>HS</w:t>
              </w:r>
              <w:bookmarkEnd w:id="84"/>
            </w:hyperlink>
          </w:p>
        </w:tc>
      </w:tr>
      <w:tr w:rsidR="00D52283" w14:paraId="32E238D9" w14:textId="77777777" w:rsidTr="00B3576E">
        <w:trPr>
          <w:trHeight w:val="244"/>
        </w:trPr>
        <w:tc>
          <w:tcPr>
            <w:tcW w:w="2808" w:type="dxa"/>
          </w:tcPr>
          <w:p w14:paraId="301E95C1" w14:textId="77777777" w:rsidR="00D52283" w:rsidRDefault="00D52283"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2063E202" w14:textId="77777777" w:rsidR="00D52283" w:rsidRDefault="00D52283" w:rsidP="00B3576E">
            <w:pPr>
              <w:pStyle w:val="TableParagraph"/>
              <w:rPr>
                <w:sz w:val="20"/>
              </w:rPr>
            </w:pPr>
            <w:r>
              <w:rPr>
                <w:spacing w:val="-2"/>
                <w:sz w:val="20"/>
              </w:rPr>
              <w:t>Education</w:t>
            </w:r>
          </w:p>
        </w:tc>
      </w:tr>
      <w:tr w:rsidR="00D52283" w14:paraId="29E9F56D" w14:textId="77777777" w:rsidTr="00B3576E">
        <w:trPr>
          <w:trHeight w:val="1295"/>
        </w:trPr>
        <w:tc>
          <w:tcPr>
            <w:tcW w:w="2808" w:type="dxa"/>
          </w:tcPr>
          <w:p w14:paraId="2BABB9AB" w14:textId="77777777" w:rsidR="00D52283" w:rsidRDefault="00D52283"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5FEB0FB" w14:textId="77777777" w:rsidR="00D52283" w:rsidRDefault="00D52283" w:rsidP="00D52283">
            <w:pPr>
              <w:pStyle w:val="TableParagraph"/>
              <w:numPr>
                <w:ilvl w:val="0"/>
                <w:numId w:val="180"/>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46D8818C" w14:textId="77777777" w:rsidR="00D52283" w:rsidRDefault="00D52283" w:rsidP="00D52283">
            <w:pPr>
              <w:pStyle w:val="TableParagraph"/>
              <w:numPr>
                <w:ilvl w:val="0"/>
                <w:numId w:val="180"/>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AEEB524" w14:textId="77777777" w:rsidR="00D52283" w:rsidRDefault="00D52283" w:rsidP="00D52283">
            <w:pPr>
              <w:pStyle w:val="TableParagraph"/>
              <w:numPr>
                <w:ilvl w:val="0"/>
                <w:numId w:val="180"/>
              </w:numPr>
              <w:tabs>
                <w:tab w:val="left" w:pos="1388"/>
              </w:tabs>
              <w:spacing w:before="3"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32A82BC0" w14:textId="77777777" w:rsidR="00D52283" w:rsidRDefault="00D52283" w:rsidP="00D52283">
            <w:pPr>
              <w:pStyle w:val="TableParagraph"/>
              <w:numPr>
                <w:ilvl w:val="0"/>
                <w:numId w:val="180"/>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8A34062" w14:textId="77777777" w:rsidR="00D52283" w:rsidRDefault="00D52283" w:rsidP="00D52283">
            <w:pPr>
              <w:pStyle w:val="TableParagraph"/>
              <w:numPr>
                <w:ilvl w:val="0"/>
                <w:numId w:val="180"/>
              </w:numPr>
              <w:tabs>
                <w:tab w:val="left" w:pos="1388"/>
              </w:tabs>
              <w:spacing w:before="3" w:line="237" w:lineRule="exact"/>
              <w:rPr>
                <w:sz w:val="20"/>
              </w:rPr>
            </w:pPr>
            <w:r>
              <w:rPr>
                <w:spacing w:val="-2"/>
                <w:sz w:val="20"/>
              </w:rPr>
              <w:t>Other</w:t>
            </w:r>
          </w:p>
        </w:tc>
      </w:tr>
      <w:tr w:rsidR="00D52283" w14:paraId="0DCA2D9E" w14:textId="77777777" w:rsidTr="00B3576E">
        <w:trPr>
          <w:trHeight w:val="489"/>
        </w:trPr>
        <w:tc>
          <w:tcPr>
            <w:tcW w:w="2808" w:type="dxa"/>
          </w:tcPr>
          <w:p w14:paraId="0F7919F6" w14:textId="77777777" w:rsidR="00D52283" w:rsidRDefault="00D52283"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3E5B128" w14:textId="77777777" w:rsidR="00D52283" w:rsidRDefault="00D52283" w:rsidP="00B3576E">
            <w:pPr>
              <w:pStyle w:val="TableParagraph"/>
              <w:rPr>
                <w:sz w:val="20"/>
              </w:rPr>
            </w:pPr>
            <w:r>
              <w:rPr>
                <w:sz w:val="20"/>
              </w:rPr>
              <w:t>Teacher</w:t>
            </w:r>
            <w:r>
              <w:rPr>
                <w:spacing w:val="-7"/>
                <w:sz w:val="20"/>
              </w:rPr>
              <w:t xml:space="preserve"> </w:t>
            </w:r>
            <w:r>
              <w:rPr>
                <w:sz w:val="20"/>
              </w:rPr>
              <w:t>with</w:t>
            </w:r>
            <w:r>
              <w:rPr>
                <w:spacing w:val="-6"/>
                <w:sz w:val="20"/>
              </w:rPr>
              <w:t xml:space="preserve"> </w:t>
            </w:r>
            <w:r>
              <w:rPr>
                <w:sz w:val="20"/>
              </w:rPr>
              <w:t>assistance</w:t>
            </w:r>
            <w:r>
              <w:rPr>
                <w:spacing w:val="-7"/>
                <w:sz w:val="20"/>
              </w:rPr>
              <w:t xml:space="preserve"> </w:t>
            </w:r>
            <w:r>
              <w:rPr>
                <w:sz w:val="20"/>
              </w:rPr>
              <w:t>from</w:t>
            </w:r>
            <w:r>
              <w:rPr>
                <w:spacing w:val="-8"/>
                <w:sz w:val="20"/>
              </w:rPr>
              <w:t xml:space="preserve"> </w:t>
            </w:r>
            <w:r>
              <w:rPr>
                <w:spacing w:val="-2"/>
                <w:sz w:val="20"/>
              </w:rPr>
              <w:t>Coach</w:t>
            </w:r>
          </w:p>
        </w:tc>
      </w:tr>
      <w:tr w:rsidR="00D52283" w14:paraId="3469A4C3" w14:textId="77777777" w:rsidTr="00B3576E">
        <w:trPr>
          <w:trHeight w:val="244"/>
        </w:trPr>
        <w:tc>
          <w:tcPr>
            <w:tcW w:w="2808" w:type="dxa"/>
          </w:tcPr>
          <w:p w14:paraId="2044B0F6" w14:textId="77777777" w:rsidR="00D52283" w:rsidRDefault="00D52283"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06458771" w14:textId="77777777" w:rsidR="00D52283" w:rsidRDefault="00D52283" w:rsidP="00B3576E">
            <w:pPr>
              <w:pStyle w:val="TableParagraph"/>
              <w:rPr>
                <w:sz w:val="20"/>
              </w:rPr>
            </w:pPr>
            <w:r>
              <w:rPr>
                <w:spacing w:val="-2"/>
                <w:sz w:val="20"/>
              </w:rPr>
              <w:t>May/June</w:t>
            </w:r>
          </w:p>
        </w:tc>
      </w:tr>
      <w:tr w:rsidR="00D52283" w14:paraId="44336F83" w14:textId="77777777" w:rsidTr="00B3576E">
        <w:trPr>
          <w:trHeight w:val="244"/>
        </w:trPr>
        <w:tc>
          <w:tcPr>
            <w:tcW w:w="2808" w:type="dxa"/>
          </w:tcPr>
          <w:p w14:paraId="53E294D8" w14:textId="77777777" w:rsidR="00D52283" w:rsidRDefault="00D52283"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367511AA" w14:textId="77777777" w:rsidR="00D52283" w:rsidRDefault="00D52283" w:rsidP="00B3576E">
            <w:pPr>
              <w:pStyle w:val="TableParagraph"/>
              <w:rPr>
                <w:sz w:val="20"/>
              </w:rPr>
            </w:pPr>
            <w:r>
              <w:rPr>
                <w:sz w:val="20"/>
              </w:rPr>
              <w:t>Education</w:t>
            </w:r>
            <w:r>
              <w:rPr>
                <w:spacing w:val="-9"/>
                <w:sz w:val="20"/>
              </w:rPr>
              <w:t xml:space="preserve"> </w:t>
            </w:r>
            <w:r>
              <w:rPr>
                <w:spacing w:val="-2"/>
                <w:sz w:val="20"/>
              </w:rPr>
              <w:t>Manager</w:t>
            </w:r>
          </w:p>
        </w:tc>
      </w:tr>
      <w:tr w:rsidR="00D52283" w14:paraId="21C9D85C" w14:textId="77777777" w:rsidTr="00B3576E">
        <w:trPr>
          <w:trHeight w:val="244"/>
        </w:trPr>
        <w:tc>
          <w:tcPr>
            <w:tcW w:w="2808" w:type="dxa"/>
          </w:tcPr>
          <w:p w14:paraId="0449DCBE" w14:textId="77777777" w:rsidR="00D52283" w:rsidRDefault="00D52283"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20A62AEF" w14:textId="77777777" w:rsidR="00D52283" w:rsidRDefault="00D52283" w:rsidP="00B3576E">
            <w:pPr>
              <w:pStyle w:val="TableParagraph"/>
              <w:rPr>
                <w:sz w:val="20"/>
              </w:rPr>
            </w:pPr>
            <w:r>
              <w:rPr>
                <w:spacing w:val="-5"/>
                <w:sz w:val="20"/>
              </w:rPr>
              <w:t>NA</w:t>
            </w:r>
          </w:p>
        </w:tc>
      </w:tr>
      <w:tr w:rsidR="00D52283" w14:paraId="4A58C3F8" w14:textId="77777777" w:rsidTr="00B3576E">
        <w:trPr>
          <w:trHeight w:val="244"/>
        </w:trPr>
        <w:tc>
          <w:tcPr>
            <w:tcW w:w="2808" w:type="dxa"/>
          </w:tcPr>
          <w:p w14:paraId="577E0A7A" w14:textId="77777777" w:rsidR="00D52283" w:rsidRDefault="00D52283"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1964C7FC" w14:textId="77777777" w:rsidR="00D52283" w:rsidRDefault="00D52283" w:rsidP="00B3576E">
            <w:pPr>
              <w:pStyle w:val="TableParagraph"/>
              <w:rPr>
                <w:sz w:val="20"/>
              </w:rPr>
            </w:pPr>
            <w:r>
              <w:rPr>
                <w:spacing w:val="-5"/>
                <w:sz w:val="20"/>
              </w:rPr>
              <w:t>NA</w:t>
            </w:r>
          </w:p>
        </w:tc>
      </w:tr>
      <w:tr w:rsidR="00D52283" w14:paraId="2A2FDAFE" w14:textId="77777777" w:rsidTr="00B3576E">
        <w:trPr>
          <w:trHeight w:val="244"/>
        </w:trPr>
        <w:tc>
          <w:tcPr>
            <w:tcW w:w="2808" w:type="dxa"/>
          </w:tcPr>
          <w:p w14:paraId="4A62EE7D" w14:textId="77777777" w:rsidR="00D52283" w:rsidRDefault="00D52283"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506412BE" w14:textId="77777777" w:rsidR="00D52283" w:rsidRDefault="00D52283" w:rsidP="00B3576E">
            <w:pPr>
              <w:pStyle w:val="TableParagraph"/>
              <w:spacing w:line="224" w:lineRule="exact"/>
              <w:rPr>
                <w:sz w:val="20"/>
              </w:rPr>
            </w:pPr>
            <w:r>
              <w:rPr>
                <w:sz w:val="20"/>
              </w:rPr>
              <w:t>See</w:t>
            </w:r>
            <w:r>
              <w:rPr>
                <w:spacing w:val="-6"/>
                <w:sz w:val="20"/>
              </w:rPr>
              <w:t xml:space="preserve"> </w:t>
            </w:r>
            <w:r>
              <w:rPr>
                <w:spacing w:val="-2"/>
                <w:sz w:val="20"/>
              </w:rPr>
              <w:t>below</w:t>
            </w:r>
          </w:p>
        </w:tc>
      </w:tr>
    </w:tbl>
    <w:p w14:paraId="08F0FF32" w14:textId="77777777" w:rsidR="00D52283" w:rsidRDefault="00D52283" w:rsidP="00D52283">
      <w:pPr>
        <w:pStyle w:val="BodyText"/>
      </w:pPr>
    </w:p>
    <w:p w14:paraId="207AC821" w14:textId="77777777" w:rsidR="00D52283" w:rsidRDefault="00D52283" w:rsidP="00D52283">
      <w:pPr>
        <w:pStyle w:val="BodyText"/>
        <w:spacing w:before="6"/>
        <w:rPr>
          <w:sz w:val="19"/>
        </w:rPr>
      </w:pPr>
    </w:p>
    <w:p w14:paraId="215C5ED9" w14:textId="77777777" w:rsidR="00D52283" w:rsidRDefault="00D52283" w:rsidP="00D52283">
      <w:pPr>
        <w:ind w:left="1008"/>
        <w:rPr>
          <w:b/>
          <w:sz w:val="20"/>
        </w:rPr>
      </w:pPr>
      <w:r>
        <w:rPr>
          <w:b/>
          <w:spacing w:val="-2"/>
          <w:sz w:val="20"/>
        </w:rPr>
        <w:t>Procedure:</w:t>
      </w:r>
    </w:p>
    <w:p w14:paraId="6FAF81E5" w14:textId="77777777" w:rsidR="00D52283" w:rsidRDefault="00D52283" w:rsidP="00D52283">
      <w:pPr>
        <w:pStyle w:val="BodyText"/>
        <w:spacing w:before="6"/>
        <w:rPr>
          <w:b/>
          <w:sz w:val="19"/>
        </w:rPr>
      </w:pPr>
    </w:p>
    <w:p w14:paraId="3B1730F1" w14:textId="77777777" w:rsidR="00D52283" w:rsidRDefault="00D52283" w:rsidP="00D52283">
      <w:pPr>
        <w:pStyle w:val="BodyText"/>
        <w:spacing w:line="276" w:lineRule="auto"/>
        <w:ind w:left="1100" w:right="1062"/>
        <w:jc w:val="both"/>
      </w:pPr>
      <w:r>
        <w:t>At</w:t>
      </w:r>
      <w:r>
        <w:rPr>
          <w:spacing w:val="-3"/>
        </w:rPr>
        <w:t xml:space="preserve"> </w:t>
      </w:r>
      <w:r>
        <w:t>year-end</w:t>
      </w:r>
      <w:r>
        <w:rPr>
          <w:spacing w:val="-2"/>
        </w:rPr>
        <w:t xml:space="preserve"> </w:t>
      </w:r>
      <w:r>
        <w:t>each</w:t>
      </w:r>
      <w:r>
        <w:rPr>
          <w:spacing w:val="-2"/>
        </w:rPr>
        <w:t xml:space="preserve"> </w:t>
      </w:r>
      <w:r>
        <w:t>classroom</w:t>
      </w:r>
      <w:r>
        <w:rPr>
          <w:spacing w:val="-4"/>
        </w:rPr>
        <w:t xml:space="preserve"> </w:t>
      </w:r>
      <w:r>
        <w:t>teacher</w:t>
      </w:r>
      <w:r>
        <w:rPr>
          <w:spacing w:val="-3"/>
        </w:rPr>
        <w:t xml:space="preserve"> </w:t>
      </w:r>
      <w:r>
        <w:t>will</w:t>
      </w:r>
      <w:r>
        <w:rPr>
          <w:spacing w:val="-3"/>
        </w:rPr>
        <w:t xml:space="preserve"> </w:t>
      </w:r>
      <w:r>
        <w:t>work</w:t>
      </w:r>
      <w:r>
        <w:rPr>
          <w:spacing w:val="-2"/>
        </w:rPr>
        <w:t xml:space="preserve"> </w:t>
      </w:r>
      <w:r>
        <w:t>with</w:t>
      </w:r>
      <w:r>
        <w:rPr>
          <w:spacing w:val="-2"/>
        </w:rPr>
        <w:t xml:space="preserve"> </w:t>
      </w:r>
      <w:r>
        <w:t>his/her</w:t>
      </w:r>
      <w:r>
        <w:rPr>
          <w:spacing w:val="-3"/>
        </w:rPr>
        <w:t xml:space="preserve"> </w:t>
      </w:r>
      <w:r>
        <w:t>Coach</w:t>
      </w:r>
      <w:r>
        <w:rPr>
          <w:spacing w:val="-2"/>
        </w:rPr>
        <w:t xml:space="preserve"> </w:t>
      </w:r>
      <w:r>
        <w:t>to</w:t>
      </w:r>
      <w:r>
        <w:rPr>
          <w:spacing w:val="-3"/>
        </w:rPr>
        <w:t xml:space="preserve"> </w:t>
      </w:r>
      <w:r>
        <w:t>complete</w:t>
      </w:r>
      <w:r>
        <w:rPr>
          <w:spacing w:val="-4"/>
        </w:rPr>
        <w:t xml:space="preserve"> </w:t>
      </w:r>
      <w:r>
        <w:t>an</w:t>
      </w:r>
      <w:r>
        <w:rPr>
          <w:spacing w:val="-2"/>
        </w:rPr>
        <w:t xml:space="preserve"> </w:t>
      </w:r>
      <w:r>
        <w:t>inventory</w:t>
      </w:r>
      <w:r>
        <w:rPr>
          <w:spacing w:val="-2"/>
        </w:rPr>
        <w:t xml:space="preserve"> </w:t>
      </w:r>
      <w:r>
        <w:t>of</w:t>
      </w:r>
      <w:r>
        <w:rPr>
          <w:spacing w:val="-4"/>
        </w:rPr>
        <w:t xml:space="preserve"> </w:t>
      </w:r>
      <w:r>
        <w:t>classroom</w:t>
      </w:r>
      <w:r>
        <w:rPr>
          <w:spacing w:val="-4"/>
        </w:rPr>
        <w:t xml:space="preserve"> </w:t>
      </w:r>
      <w:r>
        <w:t>materials and equipment (NOT</w:t>
      </w:r>
      <w:r>
        <w:rPr>
          <w:spacing w:val="-1"/>
        </w:rPr>
        <w:t xml:space="preserve"> </w:t>
      </w:r>
      <w:r>
        <w:t>consumables).</w:t>
      </w:r>
      <w:r>
        <w:rPr>
          <w:spacing w:val="40"/>
        </w:rPr>
        <w:t xml:space="preserve"> </w:t>
      </w:r>
      <w:r>
        <w:t>Inventory information will be</w:t>
      </w:r>
      <w:r>
        <w:rPr>
          <w:spacing w:val="-1"/>
        </w:rPr>
        <w:t xml:space="preserve"> </w:t>
      </w:r>
      <w:r>
        <w:t>used to inform</w:t>
      </w:r>
      <w:r>
        <w:rPr>
          <w:spacing w:val="-1"/>
        </w:rPr>
        <w:t xml:space="preserve"> </w:t>
      </w:r>
      <w:r>
        <w:t xml:space="preserve">purchasing for following school </w:t>
      </w:r>
      <w:r>
        <w:rPr>
          <w:spacing w:val="-2"/>
        </w:rPr>
        <w:t>year.</w:t>
      </w:r>
    </w:p>
    <w:p w14:paraId="03BD660C" w14:textId="77777777" w:rsidR="00D52283" w:rsidRDefault="00D52283" w:rsidP="00D52283">
      <w:pPr>
        <w:spacing w:line="276" w:lineRule="auto"/>
        <w:jc w:val="both"/>
        <w:sectPr w:rsidR="00D52283">
          <w:pgSz w:w="12240" w:h="15840"/>
          <w:pgMar w:top="1440" w:right="480" w:bottom="720" w:left="340" w:header="0" w:footer="523"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D52283" w14:paraId="0DB4BCE8" w14:textId="77777777" w:rsidTr="00B3576E">
        <w:trPr>
          <w:trHeight w:val="244"/>
        </w:trPr>
        <w:tc>
          <w:tcPr>
            <w:tcW w:w="2808" w:type="dxa"/>
          </w:tcPr>
          <w:p w14:paraId="14007B55" w14:textId="77777777" w:rsidR="00D52283" w:rsidRDefault="00D52283" w:rsidP="00B3576E">
            <w:pPr>
              <w:pStyle w:val="TableParagraph"/>
              <w:rPr>
                <w:b/>
                <w:sz w:val="20"/>
              </w:rPr>
            </w:pPr>
            <w:bookmarkStart w:id="85" w:name="_bookmark18"/>
            <w:bookmarkStart w:id="86" w:name="_Hlk106359892"/>
            <w:bookmarkEnd w:id="85"/>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87" w:name="_Classroom_Consumable_Orders-"/>
        <w:bookmarkEnd w:id="87"/>
        <w:tc>
          <w:tcPr>
            <w:tcW w:w="6768" w:type="dxa"/>
          </w:tcPr>
          <w:p w14:paraId="71881C5B" w14:textId="77777777" w:rsidR="00D52283" w:rsidRDefault="00D52283" w:rsidP="00D52283">
            <w:pPr>
              <w:pStyle w:val="Heading3"/>
            </w:pPr>
            <w:r>
              <w:fldChar w:fldCharType="begin"/>
            </w:r>
            <w:r>
              <w:instrText xml:space="preserve"> HYPERLINK \l "_bookmark18" </w:instrText>
            </w:r>
            <w:r>
              <w:fldChar w:fldCharType="separate"/>
            </w:r>
            <w:r w:rsidRPr="00330ABE">
              <w:rPr>
                <w:highlight w:val="yellow"/>
              </w:rPr>
              <w:t>Classroom</w:t>
            </w:r>
            <w:r w:rsidRPr="00330ABE">
              <w:rPr>
                <w:spacing w:val="-12"/>
                <w:highlight w:val="yellow"/>
              </w:rPr>
              <w:t xml:space="preserve"> </w:t>
            </w:r>
            <w:r w:rsidRPr="00330ABE">
              <w:rPr>
                <w:highlight w:val="yellow"/>
              </w:rPr>
              <w:t>Consumable</w:t>
            </w:r>
            <w:r w:rsidRPr="00330ABE">
              <w:rPr>
                <w:spacing w:val="-9"/>
                <w:highlight w:val="yellow"/>
              </w:rPr>
              <w:t xml:space="preserve"> </w:t>
            </w:r>
            <w:r w:rsidRPr="00330ABE">
              <w:rPr>
                <w:highlight w:val="yellow"/>
              </w:rPr>
              <w:t>Orders-</w:t>
            </w:r>
            <w:r w:rsidRPr="00330ABE">
              <w:rPr>
                <w:spacing w:val="-10"/>
                <w:highlight w:val="yellow"/>
              </w:rPr>
              <w:t xml:space="preserve"> </w:t>
            </w:r>
            <w:r w:rsidRPr="00330ABE">
              <w:rPr>
                <w:spacing w:val="-2"/>
                <w:highlight w:val="yellow"/>
              </w:rPr>
              <w:t>EHS/HS</w:t>
            </w:r>
            <w:r>
              <w:rPr>
                <w:spacing w:val="-2"/>
                <w:highlight w:val="yellow"/>
              </w:rPr>
              <w:fldChar w:fldCharType="end"/>
            </w:r>
          </w:p>
        </w:tc>
      </w:tr>
      <w:bookmarkEnd w:id="86"/>
      <w:tr w:rsidR="00D52283" w14:paraId="095EB204" w14:textId="77777777" w:rsidTr="00B3576E">
        <w:trPr>
          <w:trHeight w:val="244"/>
        </w:trPr>
        <w:tc>
          <w:tcPr>
            <w:tcW w:w="2808" w:type="dxa"/>
          </w:tcPr>
          <w:p w14:paraId="69BFCED8" w14:textId="77777777" w:rsidR="00D52283" w:rsidRDefault="00D52283"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7E6F2801" w14:textId="77777777" w:rsidR="00D52283" w:rsidRDefault="00D52283" w:rsidP="00B3576E">
            <w:pPr>
              <w:pStyle w:val="TableParagraph"/>
              <w:rPr>
                <w:sz w:val="20"/>
              </w:rPr>
            </w:pPr>
            <w:r>
              <w:rPr>
                <w:spacing w:val="-2"/>
                <w:sz w:val="20"/>
              </w:rPr>
              <w:t>Education</w:t>
            </w:r>
          </w:p>
        </w:tc>
      </w:tr>
      <w:tr w:rsidR="00D52283" w14:paraId="5345611F" w14:textId="77777777" w:rsidTr="00B3576E">
        <w:trPr>
          <w:trHeight w:val="1295"/>
        </w:trPr>
        <w:tc>
          <w:tcPr>
            <w:tcW w:w="2808" w:type="dxa"/>
          </w:tcPr>
          <w:p w14:paraId="10DFFC7A" w14:textId="77777777" w:rsidR="00D52283" w:rsidRDefault="00D52283"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BE5908F" w14:textId="77777777" w:rsidR="00D52283" w:rsidRDefault="00D52283" w:rsidP="00D52283">
            <w:pPr>
              <w:pStyle w:val="TableParagraph"/>
              <w:numPr>
                <w:ilvl w:val="0"/>
                <w:numId w:val="179"/>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30E7BFA7" w14:textId="77777777" w:rsidR="00D52283" w:rsidRDefault="00D52283" w:rsidP="00D52283">
            <w:pPr>
              <w:pStyle w:val="TableParagraph"/>
              <w:numPr>
                <w:ilvl w:val="0"/>
                <w:numId w:val="179"/>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45B02D54" w14:textId="77777777" w:rsidR="00D52283" w:rsidRDefault="00D52283" w:rsidP="00B3576E">
            <w:pPr>
              <w:pStyle w:val="TableParagraph"/>
              <w:spacing w:before="3"/>
              <w:ind w:left="1187"/>
              <w:rPr>
                <w:sz w:val="20"/>
              </w:rPr>
            </w:pPr>
            <w:r>
              <w:rPr>
                <w:rFonts w:ascii="MS Gothic" w:hAnsi="MS Gothic"/>
                <w:w w:val="95"/>
                <w:sz w:val="20"/>
              </w:rPr>
              <w:t>☒</w:t>
            </w:r>
            <w:r>
              <w:rPr>
                <w:w w:val="95"/>
                <w:sz w:val="20"/>
              </w:rPr>
              <w:t>Developmentally</w:t>
            </w:r>
            <w:r>
              <w:rPr>
                <w:spacing w:val="51"/>
                <w:sz w:val="20"/>
              </w:rPr>
              <w:t xml:space="preserve"> </w:t>
            </w:r>
            <w:r>
              <w:rPr>
                <w:w w:val="95"/>
                <w:sz w:val="20"/>
              </w:rPr>
              <w:t>Appropriate</w:t>
            </w:r>
            <w:r>
              <w:rPr>
                <w:spacing w:val="47"/>
                <w:sz w:val="20"/>
              </w:rPr>
              <w:t xml:space="preserve"> </w:t>
            </w:r>
            <w:r>
              <w:rPr>
                <w:spacing w:val="-2"/>
                <w:w w:val="95"/>
                <w:sz w:val="20"/>
              </w:rPr>
              <w:t>Practice/NAEYC</w:t>
            </w:r>
          </w:p>
          <w:p w14:paraId="12C7CA2F" w14:textId="77777777" w:rsidR="00D52283" w:rsidRDefault="00D52283" w:rsidP="00D52283">
            <w:pPr>
              <w:pStyle w:val="TableParagraph"/>
              <w:numPr>
                <w:ilvl w:val="0"/>
                <w:numId w:val="179"/>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15A41850" w14:textId="77777777" w:rsidR="00D52283" w:rsidRDefault="00D52283" w:rsidP="00D52283">
            <w:pPr>
              <w:pStyle w:val="TableParagraph"/>
              <w:numPr>
                <w:ilvl w:val="0"/>
                <w:numId w:val="179"/>
              </w:numPr>
              <w:tabs>
                <w:tab w:val="left" w:pos="1388"/>
              </w:tabs>
              <w:spacing w:before="3" w:line="237" w:lineRule="exact"/>
              <w:rPr>
                <w:sz w:val="20"/>
              </w:rPr>
            </w:pPr>
            <w:r>
              <w:rPr>
                <w:spacing w:val="-2"/>
                <w:sz w:val="20"/>
              </w:rPr>
              <w:t>Other</w:t>
            </w:r>
          </w:p>
        </w:tc>
      </w:tr>
      <w:tr w:rsidR="00D52283" w14:paraId="0B6F123A" w14:textId="77777777" w:rsidTr="00B3576E">
        <w:trPr>
          <w:trHeight w:val="489"/>
        </w:trPr>
        <w:tc>
          <w:tcPr>
            <w:tcW w:w="2808" w:type="dxa"/>
          </w:tcPr>
          <w:p w14:paraId="27ABB49C" w14:textId="77777777" w:rsidR="00D52283" w:rsidRDefault="00D52283"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013C900E" w14:textId="77777777" w:rsidR="00D52283" w:rsidRDefault="00D52283" w:rsidP="00B3576E">
            <w:pPr>
              <w:pStyle w:val="TableParagraph"/>
              <w:rPr>
                <w:sz w:val="20"/>
              </w:rPr>
            </w:pPr>
            <w:r>
              <w:rPr>
                <w:sz w:val="20"/>
              </w:rPr>
              <w:t>Teacher</w:t>
            </w:r>
            <w:r>
              <w:rPr>
                <w:spacing w:val="-7"/>
                <w:sz w:val="20"/>
              </w:rPr>
              <w:t xml:space="preserve"> </w:t>
            </w:r>
            <w:r>
              <w:rPr>
                <w:sz w:val="20"/>
              </w:rPr>
              <w:t>with</w:t>
            </w:r>
            <w:r>
              <w:rPr>
                <w:spacing w:val="-6"/>
                <w:sz w:val="20"/>
              </w:rPr>
              <w:t xml:space="preserve"> </w:t>
            </w:r>
            <w:r>
              <w:rPr>
                <w:sz w:val="20"/>
              </w:rPr>
              <w:t>assistance</w:t>
            </w:r>
            <w:r>
              <w:rPr>
                <w:spacing w:val="-7"/>
                <w:sz w:val="20"/>
              </w:rPr>
              <w:t xml:space="preserve"> </w:t>
            </w:r>
            <w:r>
              <w:rPr>
                <w:sz w:val="20"/>
              </w:rPr>
              <w:t>from</w:t>
            </w:r>
            <w:r>
              <w:rPr>
                <w:spacing w:val="-8"/>
                <w:sz w:val="20"/>
              </w:rPr>
              <w:t xml:space="preserve"> </w:t>
            </w:r>
            <w:r>
              <w:rPr>
                <w:spacing w:val="-2"/>
                <w:sz w:val="20"/>
              </w:rPr>
              <w:t>Coach</w:t>
            </w:r>
          </w:p>
        </w:tc>
      </w:tr>
      <w:tr w:rsidR="00D52283" w14:paraId="62EF4A9D" w14:textId="77777777" w:rsidTr="00B3576E">
        <w:trPr>
          <w:trHeight w:val="244"/>
        </w:trPr>
        <w:tc>
          <w:tcPr>
            <w:tcW w:w="2808" w:type="dxa"/>
          </w:tcPr>
          <w:p w14:paraId="3F1AE3D5" w14:textId="77777777" w:rsidR="00D52283" w:rsidRDefault="00D52283"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05A34088" w14:textId="77777777" w:rsidR="00D52283" w:rsidRDefault="00D52283" w:rsidP="00B3576E">
            <w:pPr>
              <w:pStyle w:val="TableParagraph"/>
              <w:rPr>
                <w:sz w:val="20"/>
              </w:rPr>
            </w:pPr>
            <w:r>
              <w:rPr>
                <w:sz w:val="20"/>
              </w:rPr>
              <w:t>June</w:t>
            </w:r>
            <w:r>
              <w:rPr>
                <w:spacing w:val="-8"/>
                <w:sz w:val="20"/>
              </w:rPr>
              <w:t xml:space="preserve"> </w:t>
            </w:r>
            <w:r>
              <w:rPr>
                <w:sz w:val="20"/>
              </w:rPr>
              <w:t>submission</w:t>
            </w:r>
            <w:r>
              <w:rPr>
                <w:spacing w:val="-6"/>
                <w:sz w:val="20"/>
              </w:rPr>
              <w:t xml:space="preserve"> </w:t>
            </w:r>
            <w:r>
              <w:rPr>
                <w:sz w:val="20"/>
              </w:rPr>
              <w:t>for</w:t>
            </w:r>
            <w:r>
              <w:rPr>
                <w:spacing w:val="-7"/>
                <w:sz w:val="20"/>
              </w:rPr>
              <w:t xml:space="preserve"> </w:t>
            </w:r>
            <w:r>
              <w:rPr>
                <w:sz w:val="20"/>
              </w:rPr>
              <w:t>Fall,</w:t>
            </w:r>
            <w:r>
              <w:rPr>
                <w:spacing w:val="-6"/>
                <w:sz w:val="20"/>
              </w:rPr>
              <w:t xml:space="preserve"> </w:t>
            </w:r>
            <w:r>
              <w:rPr>
                <w:sz w:val="20"/>
              </w:rPr>
              <w:t>December</w:t>
            </w:r>
            <w:r>
              <w:rPr>
                <w:spacing w:val="-7"/>
                <w:sz w:val="20"/>
              </w:rPr>
              <w:t xml:space="preserve"> </w:t>
            </w:r>
            <w:r>
              <w:rPr>
                <w:sz w:val="20"/>
              </w:rPr>
              <w:t>submission</w:t>
            </w:r>
            <w:r>
              <w:rPr>
                <w:spacing w:val="-6"/>
                <w:sz w:val="20"/>
              </w:rPr>
              <w:t xml:space="preserve"> </w:t>
            </w:r>
            <w:r>
              <w:rPr>
                <w:sz w:val="20"/>
              </w:rPr>
              <w:t>for</w:t>
            </w:r>
            <w:r>
              <w:rPr>
                <w:spacing w:val="-7"/>
                <w:sz w:val="20"/>
              </w:rPr>
              <w:t xml:space="preserve"> </w:t>
            </w:r>
            <w:r>
              <w:rPr>
                <w:spacing w:val="-2"/>
                <w:sz w:val="20"/>
              </w:rPr>
              <w:t>Spring</w:t>
            </w:r>
          </w:p>
        </w:tc>
      </w:tr>
      <w:tr w:rsidR="00D52283" w14:paraId="0999883D" w14:textId="77777777" w:rsidTr="00B3576E">
        <w:trPr>
          <w:trHeight w:val="244"/>
        </w:trPr>
        <w:tc>
          <w:tcPr>
            <w:tcW w:w="2808" w:type="dxa"/>
          </w:tcPr>
          <w:p w14:paraId="110E657F" w14:textId="77777777" w:rsidR="00D52283" w:rsidRDefault="00D52283"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7058614C" w14:textId="77777777" w:rsidR="00D52283" w:rsidRDefault="00D52283" w:rsidP="00B3576E">
            <w:pPr>
              <w:pStyle w:val="TableParagraph"/>
              <w:rPr>
                <w:sz w:val="20"/>
              </w:rPr>
            </w:pPr>
            <w:r>
              <w:rPr>
                <w:sz w:val="20"/>
              </w:rPr>
              <w:t>Education</w:t>
            </w:r>
            <w:r>
              <w:rPr>
                <w:spacing w:val="-7"/>
                <w:sz w:val="20"/>
              </w:rPr>
              <w:t xml:space="preserve"> </w:t>
            </w:r>
            <w:r>
              <w:rPr>
                <w:sz w:val="20"/>
              </w:rPr>
              <w:t>Manager</w:t>
            </w:r>
            <w:r>
              <w:rPr>
                <w:spacing w:val="-7"/>
                <w:sz w:val="20"/>
              </w:rPr>
              <w:t xml:space="preserve"> </w:t>
            </w:r>
            <w:r>
              <w:rPr>
                <w:sz w:val="20"/>
              </w:rPr>
              <w:t>&amp;</w:t>
            </w:r>
            <w:r>
              <w:rPr>
                <w:spacing w:val="-6"/>
                <w:sz w:val="20"/>
              </w:rPr>
              <w:t xml:space="preserve"> </w:t>
            </w:r>
            <w:r>
              <w:rPr>
                <w:sz w:val="20"/>
              </w:rPr>
              <w:t>Program</w:t>
            </w:r>
            <w:r>
              <w:rPr>
                <w:spacing w:val="-8"/>
                <w:sz w:val="20"/>
              </w:rPr>
              <w:t xml:space="preserve"> </w:t>
            </w:r>
            <w:r>
              <w:rPr>
                <w:spacing w:val="-2"/>
                <w:sz w:val="20"/>
              </w:rPr>
              <w:t>Specialist</w:t>
            </w:r>
          </w:p>
        </w:tc>
      </w:tr>
      <w:tr w:rsidR="00D52283" w14:paraId="0BBF870D" w14:textId="77777777" w:rsidTr="00B3576E">
        <w:trPr>
          <w:trHeight w:val="244"/>
        </w:trPr>
        <w:tc>
          <w:tcPr>
            <w:tcW w:w="2808" w:type="dxa"/>
          </w:tcPr>
          <w:p w14:paraId="620C47BA" w14:textId="77777777" w:rsidR="00D52283" w:rsidRDefault="00D52283"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0C2893EC" w14:textId="77777777" w:rsidR="00D52283" w:rsidRDefault="00D52283" w:rsidP="00B3576E">
            <w:pPr>
              <w:pStyle w:val="TableParagraph"/>
              <w:rPr>
                <w:sz w:val="20"/>
              </w:rPr>
            </w:pPr>
            <w:r>
              <w:rPr>
                <w:spacing w:val="-5"/>
                <w:sz w:val="20"/>
              </w:rPr>
              <w:t>NA</w:t>
            </w:r>
          </w:p>
        </w:tc>
      </w:tr>
      <w:tr w:rsidR="00D52283" w14:paraId="505CCCCD" w14:textId="77777777" w:rsidTr="00B3576E">
        <w:trPr>
          <w:trHeight w:val="244"/>
        </w:trPr>
        <w:tc>
          <w:tcPr>
            <w:tcW w:w="2808" w:type="dxa"/>
          </w:tcPr>
          <w:p w14:paraId="4DACA7AF" w14:textId="77777777" w:rsidR="00D52283" w:rsidRDefault="00D52283"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73A9B39F" w14:textId="77777777" w:rsidR="00D52283" w:rsidRDefault="00D52283" w:rsidP="00B3576E">
            <w:pPr>
              <w:pStyle w:val="TableParagraph"/>
              <w:rPr>
                <w:sz w:val="20"/>
              </w:rPr>
            </w:pPr>
            <w:r>
              <w:rPr>
                <w:spacing w:val="-5"/>
                <w:sz w:val="20"/>
              </w:rPr>
              <w:t>NA</w:t>
            </w:r>
          </w:p>
        </w:tc>
      </w:tr>
      <w:tr w:rsidR="00D52283" w14:paraId="6DD917E1" w14:textId="77777777" w:rsidTr="00B3576E">
        <w:trPr>
          <w:trHeight w:val="244"/>
        </w:trPr>
        <w:tc>
          <w:tcPr>
            <w:tcW w:w="2808" w:type="dxa"/>
          </w:tcPr>
          <w:p w14:paraId="1329BFFF" w14:textId="77777777" w:rsidR="00D52283" w:rsidRDefault="00D52283"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43B76637" w14:textId="77777777" w:rsidR="00D52283" w:rsidRDefault="00D52283" w:rsidP="00B3576E">
            <w:pPr>
              <w:pStyle w:val="TableParagraph"/>
              <w:spacing w:line="224" w:lineRule="exact"/>
              <w:rPr>
                <w:sz w:val="20"/>
              </w:rPr>
            </w:pPr>
            <w:r>
              <w:rPr>
                <w:sz w:val="20"/>
              </w:rPr>
              <w:t>See</w:t>
            </w:r>
            <w:r>
              <w:rPr>
                <w:spacing w:val="-6"/>
                <w:sz w:val="20"/>
              </w:rPr>
              <w:t xml:space="preserve"> </w:t>
            </w:r>
            <w:r>
              <w:rPr>
                <w:spacing w:val="-2"/>
                <w:sz w:val="20"/>
              </w:rPr>
              <w:t>below</w:t>
            </w:r>
          </w:p>
        </w:tc>
      </w:tr>
    </w:tbl>
    <w:p w14:paraId="3C761304" w14:textId="77777777" w:rsidR="00D52283" w:rsidRDefault="00D52283" w:rsidP="00D52283">
      <w:pPr>
        <w:pStyle w:val="BodyText"/>
      </w:pPr>
    </w:p>
    <w:p w14:paraId="18C45919" w14:textId="77777777" w:rsidR="00D52283" w:rsidRDefault="00D52283" w:rsidP="00D52283">
      <w:pPr>
        <w:pStyle w:val="BodyText"/>
        <w:spacing w:before="6"/>
        <w:rPr>
          <w:sz w:val="19"/>
        </w:rPr>
      </w:pPr>
    </w:p>
    <w:p w14:paraId="3F9AC2FD" w14:textId="77777777" w:rsidR="00D52283" w:rsidRDefault="00D52283" w:rsidP="00D52283">
      <w:pPr>
        <w:ind w:left="1008"/>
        <w:rPr>
          <w:b/>
          <w:sz w:val="20"/>
        </w:rPr>
      </w:pPr>
      <w:r>
        <w:rPr>
          <w:b/>
          <w:spacing w:val="-2"/>
          <w:sz w:val="20"/>
        </w:rPr>
        <w:t>Procedure:</w:t>
      </w:r>
    </w:p>
    <w:p w14:paraId="2F373283" w14:textId="77777777" w:rsidR="00D52283" w:rsidRDefault="00D52283" w:rsidP="00D52283">
      <w:pPr>
        <w:pStyle w:val="BodyText"/>
        <w:spacing w:before="6"/>
        <w:rPr>
          <w:b/>
          <w:sz w:val="19"/>
        </w:rPr>
      </w:pPr>
    </w:p>
    <w:p w14:paraId="739993D1" w14:textId="77777777" w:rsidR="00D52283" w:rsidRDefault="00D52283" w:rsidP="00D52283">
      <w:pPr>
        <w:pStyle w:val="BodyText"/>
        <w:spacing w:line="273" w:lineRule="auto"/>
        <w:ind w:left="1100" w:right="1038"/>
      </w:pPr>
      <w:r>
        <w:t>At</w:t>
      </w:r>
      <w:r>
        <w:rPr>
          <w:spacing w:val="-3"/>
        </w:rPr>
        <w:t xml:space="preserve"> </w:t>
      </w:r>
      <w:r>
        <w:t>year-end</w:t>
      </w:r>
      <w:r>
        <w:rPr>
          <w:spacing w:val="-2"/>
        </w:rPr>
        <w:t xml:space="preserve"> </w:t>
      </w:r>
      <w:r>
        <w:t>each</w:t>
      </w:r>
      <w:r>
        <w:rPr>
          <w:spacing w:val="-2"/>
        </w:rPr>
        <w:t xml:space="preserve"> </w:t>
      </w:r>
      <w:r>
        <w:t>classroom</w:t>
      </w:r>
      <w:r>
        <w:rPr>
          <w:spacing w:val="-4"/>
        </w:rPr>
        <w:t xml:space="preserve"> </w:t>
      </w:r>
      <w:r>
        <w:t>teacher</w:t>
      </w:r>
      <w:r>
        <w:rPr>
          <w:spacing w:val="-3"/>
        </w:rPr>
        <w:t xml:space="preserve"> </w:t>
      </w:r>
      <w:r>
        <w:t>will</w:t>
      </w:r>
      <w:r>
        <w:rPr>
          <w:spacing w:val="-3"/>
        </w:rPr>
        <w:t xml:space="preserve"> </w:t>
      </w:r>
      <w:r>
        <w:t>work</w:t>
      </w:r>
      <w:r>
        <w:rPr>
          <w:spacing w:val="-2"/>
        </w:rPr>
        <w:t xml:space="preserve"> </w:t>
      </w:r>
      <w:r>
        <w:t>with</w:t>
      </w:r>
      <w:r>
        <w:rPr>
          <w:spacing w:val="-2"/>
        </w:rPr>
        <w:t xml:space="preserve"> </w:t>
      </w:r>
      <w:r>
        <w:t>his/her</w:t>
      </w:r>
      <w:r>
        <w:rPr>
          <w:spacing w:val="-3"/>
        </w:rPr>
        <w:t xml:space="preserve"> </w:t>
      </w:r>
      <w:r>
        <w:t>Coach</w:t>
      </w:r>
      <w:r>
        <w:rPr>
          <w:spacing w:val="-2"/>
        </w:rPr>
        <w:t xml:space="preserve"> </w:t>
      </w:r>
      <w:r>
        <w:t>to</w:t>
      </w:r>
      <w:r>
        <w:rPr>
          <w:spacing w:val="-3"/>
        </w:rPr>
        <w:t xml:space="preserve"> </w:t>
      </w:r>
      <w:r>
        <w:t>complete</w:t>
      </w:r>
      <w:r>
        <w:rPr>
          <w:spacing w:val="-4"/>
        </w:rPr>
        <w:t xml:space="preserve"> </w:t>
      </w:r>
      <w:r>
        <w:t>an</w:t>
      </w:r>
      <w:r>
        <w:rPr>
          <w:spacing w:val="-2"/>
        </w:rPr>
        <w:t xml:space="preserve"> </w:t>
      </w:r>
      <w:r>
        <w:t>inventory</w:t>
      </w:r>
      <w:r>
        <w:rPr>
          <w:spacing w:val="-2"/>
        </w:rPr>
        <w:t xml:space="preserve"> </w:t>
      </w:r>
      <w:r>
        <w:t>of</w:t>
      </w:r>
      <w:r>
        <w:rPr>
          <w:spacing w:val="-4"/>
        </w:rPr>
        <w:t xml:space="preserve"> </w:t>
      </w:r>
      <w:r>
        <w:t xml:space="preserve">classroom </w:t>
      </w:r>
      <w:r>
        <w:rPr>
          <w:spacing w:val="-2"/>
        </w:rPr>
        <w:t>consumables.</w:t>
      </w:r>
    </w:p>
    <w:p w14:paraId="65C8BD06" w14:textId="77777777" w:rsidR="00D52283" w:rsidRDefault="00D52283" w:rsidP="00D52283">
      <w:pPr>
        <w:spacing w:line="273" w:lineRule="auto"/>
        <w:sectPr w:rsidR="00D52283">
          <w:pgSz w:w="12240" w:h="15840"/>
          <w:pgMar w:top="1440" w:right="480" w:bottom="720" w:left="340" w:header="0" w:footer="523" w:gutter="0"/>
          <w:cols w:space="720"/>
        </w:sectPr>
      </w:pPr>
    </w:p>
    <w:tbl>
      <w:tblPr>
        <w:tblpPr w:leftFromText="180" w:rightFromText="180" w:horzAnchor="margin" w:tblpXSpec="center" w:tblpY="-4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D52283" w14:paraId="5FB455AD" w14:textId="77777777" w:rsidTr="00400C17">
        <w:trPr>
          <w:trHeight w:val="489"/>
        </w:trPr>
        <w:tc>
          <w:tcPr>
            <w:tcW w:w="2808" w:type="dxa"/>
          </w:tcPr>
          <w:p w14:paraId="61087202" w14:textId="77777777" w:rsidR="00D52283" w:rsidRDefault="00D52283" w:rsidP="00400C17">
            <w:pPr>
              <w:pStyle w:val="TableParagraph"/>
              <w:rPr>
                <w:b/>
                <w:sz w:val="20"/>
              </w:rPr>
            </w:pPr>
            <w:bookmarkStart w:id="88" w:name="_bookmark19"/>
            <w:bookmarkEnd w:id="88"/>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1C0AA6F9" w14:textId="5BF23702" w:rsidR="00D52283" w:rsidRDefault="00D52283" w:rsidP="00400C17">
            <w:pPr>
              <w:pStyle w:val="Heading3"/>
              <w:rPr>
                <w:rFonts w:ascii="Calibri"/>
              </w:rPr>
            </w:pPr>
            <w:bookmarkStart w:id="89" w:name="_Child’s_Photo’s_and"/>
            <w:bookmarkEnd w:id="89"/>
            <w:r>
              <w:t xml:space="preserve">Child’s Photo’s and Uploading </w:t>
            </w:r>
          </w:p>
        </w:tc>
      </w:tr>
      <w:tr w:rsidR="00D52283" w14:paraId="759A3767" w14:textId="77777777" w:rsidTr="00400C17">
        <w:trPr>
          <w:trHeight w:val="244"/>
        </w:trPr>
        <w:tc>
          <w:tcPr>
            <w:tcW w:w="2808" w:type="dxa"/>
          </w:tcPr>
          <w:p w14:paraId="2447C908" w14:textId="77777777" w:rsidR="00D52283" w:rsidRDefault="00D52283" w:rsidP="00400C17">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70F8030F" w14:textId="77777777" w:rsidR="00D52283" w:rsidRDefault="00D52283" w:rsidP="00400C17">
            <w:pPr>
              <w:pStyle w:val="TableParagraph"/>
              <w:rPr>
                <w:sz w:val="20"/>
              </w:rPr>
            </w:pPr>
            <w:r>
              <w:rPr>
                <w:sz w:val="20"/>
              </w:rPr>
              <w:t>Education,</w:t>
            </w:r>
            <w:r>
              <w:rPr>
                <w:spacing w:val="-9"/>
                <w:sz w:val="20"/>
              </w:rPr>
              <w:t xml:space="preserve"> </w:t>
            </w:r>
            <w:r>
              <w:rPr>
                <w:sz w:val="20"/>
              </w:rPr>
              <w:t>Family</w:t>
            </w:r>
            <w:r>
              <w:rPr>
                <w:spacing w:val="-8"/>
                <w:sz w:val="20"/>
              </w:rPr>
              <w:t xml:space="preserve"> </w:t>
            </w:r>
            <w:r>
              <w:rPr>
                <w:spacing w:val="-2"/>
                <w:sz w:val="20"/>
              </w:rPr>
              <w:t>Services</w:t>
            </w:r>
          </w:p>
        </w:tc>
      </w:tr>
      <w:tr w:rsidR="00D52283" w14:paraId="1B245248" w14:textId="77777777" w:rsidTr="00400C17">
        <w:trPr>
          <w:trHeight w:val="1295"/>
        </w:trPr>
        <w:tc>
          <w:tcPr>
            <w:tcW w:w="2808" w:type="dxa"/>
          </w:tcPr>
          <w:p w14:paraId="384C6C6B" w14:textId="77777777" w:rsidR="00D52283" w:rsidRDefault="00D52283" w:rsidP="00400C17">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6E82467" w14:textId="77777777" w:rsidR="00D52283" w:rsidRDefault="00D52283" w:rsidP="00400C17">
            <w:pPr>
              <w:pStyle w:val="TableParagraph"/>
              <w:numPr>
                <w:ilvl w:val="0"/>
                <w:numId w:val="178"/>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72C973F5" w14:textId="77777777" w:rsidR="00D52283" w:rsidRDefault="00D52283" w:rsidP="00400C17">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35727777" w14:textId="77777777" w:rsidR="00D52283" w:rsidRDefault="00D52283" w:rsidP="00400C17">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35DD4A5" w14:textId="77777777" w:rsidR="00D52283" w:rsidRDefault="00D52283" w:rsidP="00400C17">
            <w:pPr>
              <w:pStyle w:val="TableParagraph"/>
              <w:numPr>
                <w:ilvl w:val="0"/>
                <w:numId w:val="178"/>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41B36B33" w14:textId="77777777" w:rsidR="00D52283" w:rsidRDefault="00D52283" w:rsidP="00400C17">
            <w:pPr>
              <w:pStyle w:val="TableParagraph"/>
              <w:numPr>
                <w:ilvl w:val="0"/>
                <w:numId w:val="178"/>
              </w:numPr>
              <w:tabs>
                <w:tab w:val="left" w:pos="1388"/>
              </w:tabs>
              <w:spacing w:before="3" w:line="237" w:lineRule="exact"/>
              <w:rPr>
                <w:sz w:val="20"/>
              </w:rPr>
            </w:pPr>
            <w:r>
              <w:rPr>
                <w:spacing w:val="-2"/>
                <w:sz w:val="20"/>
              </w:rPr>
              <w:t>Other</w:t>
            </w:r>
          </w:p>
        </w:tc>
      </w:tr>
      <w:tr w:rsidR="00D52283" w14:paraId="3B30206D" w14:textId="77777777" w:rsidTr="00400C17">
        <w:trPr>
          <w:trHeight w:val="489"/>
        </w:trPr>
        <w:tc>
          <w:tcPr>
            <w:tcW w:w="2808" w:type="dxa"/>
          </w:tcPr>
          <w:p w14:paraId="5B7543F6" w14:textId="77777777" w:rsidR="00D52283" w:rsidRDefault="00D52283" w:rsidP="00400C17">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CBD09DC" w14:textId="77777777" w:rsidR="00D52283" w:rsidRDefault="00D52283" w:rsidP="00400C17">
            <w:pPr>
              <w:pStyle w:val="TableParagraph"/>
              <w:rPr>
                <w:sz w:val="20"/>
              </w:rPr>
            </w:pPr>
            <w:r>
              <w:rPr>
                <w:sz w:val="20"/>
              </w:rPr>
              <w:t>Lead</w:t>
            </w:r>
            <w:r>
              <w:rPr>
                <w:spacing w:val="-6"/>
                <w:sz w:val="20"/>
              </w:rPr>
              <w:t xml:space="preserve"> </w:t>
            </w:r>
            <w:r>
              <w:rPr>
                <w:sz w:val="20"/>
              </w:rPr>
              <w:t>Teacher</w:t>
            </w:r>
            <w:r>
              <w:rPr>
                <w:spacing w:val="-7"/>
                <w:sz w:val="20"/>
              </w:rPr>
              <w:t xml:space="preserve"> </w:t>
            </w:r>
            <w:r>
              <w:rPr>
                <w:sz w:val="20"/>
              </w:rPr>
              <w:t>or</w:t>
            </w:r>
            <w:r>
              <w:rPr>
                <w:spacing w:val="-6"/>
                <w:sz w:val="20"/>
              </w:rPr>
              <w:t xml:space="preserve"> </w:t>
            </w:r>
            <w:r>
              <w:rPr>
                <w:sz w:val="20"/>
              </w:rPr>
              <w:t>Teacher</w:t>
            </w:r>
            <w:r>
              <w:rPr>
                <w:spacing w:val="-7"/>
                <w:sz w:val="20"/>
              </w:rPr>
              <w:t xml:space="preserve"> </w:t>
            </w:r>
            <w:r>
              <w:rPr>
                <w:sz w:val="20"/>
              </w:rPr>
              <w:t>Assistant/Ed</w:t>
            </w:r>
            <w:r>
              <w:rPr>
                <w:spacing w:val="-5"/>
                <w:sz w:val="20"/>
              </w:rPr>
              <w:t xml:space="preserve"> </w:t>
            </w:r>
            <w:r>
              <w:rPr>
                <w:spacing w:val="-4"/>
                <w:sz w:val="20"/>
              </w:rPr>
              <w:t>Tech</w:t>
            </w:r>
          </w:p>
        </w:tc>
      </w:tr>
      <w:tr w:rsidR="00D52283" w14:paraId="20136F91" w14:textId="77777777" w:rsidTr="00400C17">
        <w:trPr>
          <w:trHeight w:val="244"/>
        </w:trPr>
        <w:tc>
          <w:tcPr>
            <w:tcW w:w="2808" w:type="dxa"/>
          </w:tcPr>
          <w:p w14:paraId="4058D7D4" w14:textId="77777777" w:rsidR="00D52283" w:rsidRDefault="00D52283" w:rsidP="00400C17">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2B5CBEE0" w14:textId="77777777" w:rsidR="00D52283" w:rsidRDefault="00D52283" w:rsidP="00400C17">
            <w:pPr>
              <w:pStyle w:val="TableParagraph"/>
              <w:rPr>
                <w:sz w:val="20"/>
              </w:rPr>
            </w:pPr>
            <w:r>
              <w:rPr>
                <w:sz w:val="20"/>
              </w:rPr>
              <w:t>See</w:t>
            </w:r>
            <w:r>
              <w:rPr>
                <w:spacing w:val="-6"/>
                <w:sz w:val="20"/>
              </w:rPr>
              <w:t xml:space="preserve"> </w:t>
            </w:r>
            <w:r>
              <w:rPr>
                <w:spacing w:val="-2"/>
                <w:sz w:val="20"/>
              </w:rPr>
              <w:t>below</w:t>
            </w:r>
          </w:p>
        </w:tc>
      </w:tr>
      <w:tr w:rsidR="00D52283" w14:paraId="7B4E5BA1" w14:textId="77777777" w:rsidTr="00400C17">
        <w:trPr>
          <w:trHeight w:val="486"/>
        </w:trPr>
        <w:tc>
          <w:tcPr>
            <w:tcW w:w="2808" w:type="dxa"/>
          </w:tcPr>
          <w:p w14:paraId="24ABDF80" w14:textId="77777777" w:rsidR="00D52283" w:rsidRDefault="00D52283" w:rsidP="00400C17">
            <w:pPr>
              <w:pStyle w:val="TableParagraph"/>
              <w:spacing w:line="243" w:lineRule="exact"/>
              <w:rPr>
                <w:b/>
                <w:sz w:val="20"/>
              </w:rPr>
            </w:pPr>
            <w:r>
              <w:rPr>
                <w:b/>
                <w:sz w:val="20"/>
              </w:rPr>
              <w:t>Submitted</w:t>
            </w:r>
            <w:r>
              <w:rPr>
                <w:b/>
                <w:spacing w:val="-7"/>
                <w:sz w:val="20"/>
              </w:rPr>
              <w:t xml:space="preserve"> </w:t>
            </w:r>
            <w:r>
              <w:rPr>
                <w:b/>
                <w:spacing w:val="-5"/>
                <w:sz w:val="20"/>
              </w:rPr>
              <w:t>to:</w:t>
            </w:r>
          </w:p>
        </w:tc>
        <w:tc>
          <w:tcPr>
            <w:tcW w:w="6768" w:type="dxa"/>
          </w:tcPr>
          <w:p w14:paraId="70A9F276" w14:textId="77777777" w:rsidR="00D52283" w:rsidRDefault="00D52283" w:rsidP="00400C17">
            <w:pPr>
              <w:pStyle w:val="TableParagraph"/>
              <w:spacing w:line="243" w:lineRule="exact"/>
              <w:rPr>
                <w:sz w:val="20"/>
              </w:rPr>
            </w:pPr>
            <w:r>
              <w:rPr>
                <w:color w:val="FF0000"/>
                <w:sz w:val="20"/>
              </w:rPr>
              <w:t>Within</w:t>
            </w:r>
            <w:r>
              <w:rPr>
                <w:color w:val="FF0000"/>
                <w:spacing w:val="-4"/>
                <w:sz w:val="20"/>
              </w:rPr>
              <w:t xml:space="preserve"> </w:t>
            </w:r>
            <w:r>
              <w:rPr>
                <w:color w:val="FF0000"/>
                <w:sz w:val="20"/>
              </w:rPr>
              <w:t>2</w:t>
            </w:r>
            <w:r>
              <w:rPr>
                <w:color w:val="FF0000"/>
                <w:spacing w:val="-5"/>
                <w:sz w:val="20"/>
              </w:rPr>
              <w:t xml:space="preserve"> </w:t>
            </w:r>
            <w:r>
              <w:rPr>
                <w:color w:val="FF0000"/>
                <w:sz w:val="20"/>
              </w:rPr>
              <w:t>weeks</w:t>
            </w:r>
            <w:r>
              <w:rPr>
                <w:color w:val="FF0000"/>
                <w:spacing w:val="-4"/>
                <w:sz w:val="20"/>
              </w:rPr>
              <w:t xml:space="preserve"> </w:t>
            </w:r>
            <w:r>
              <w:rPr>
                <w:color w:val="FF0000"/>
                <w:sz w:val="20"/>
              </w:rPr>
              <w:t>of</w:t>
            </w:r>
            <w:r>
              <w:rPr>
                <w:color w:val="FF0000"/>
                <w:spacing w:val="-3"/>
                <w:sz w:val="20"/>
              </w:rPr>
              <w:t xml:space="preserve"> </w:t>
            </w:r>
            <w:r>
              <w:rPr>
                <w:color w:val="FF0000"/>
                <w:sz w:val="20"/>
              </w:rPr>
              <w:t>enrollment</w:t>
            </w:r>
            <w:r>
              <w:rPr>
                <w:color w:val="FF0000"/>
                <w:spacing w:val="-5"/>
                <w:sz w:val="20"/>
              </w:rPr>
              <w:t xml:space="preserve"> </w:t>
            </w:r>
            <w:r>
              <w:rPr>
                <w:color w:val="FF0000"/>
                <w:sz w:val="20"/>
              </w:rPr>
              <w:t>or</w:t>
            </w:r>
            <w:r>
              <w:rPr>
                <w:color w:val="FF0000"/>
                <w:spacing w:val="-5"/>
                <w:sz w:val="20"/>
              </w:rPr>
              <w:t xml:space="preserve"> </w:t>
            </w:r>
            <w:r>
              <w:rPr>
                <w:color w:val="FF0000"/>
                <w:sz w:val="20"/>
              </w:rPr>
              <w:t>July</w:t>
            </w:r>
            <w:r>
              <w:rPr>
                <w:color w:val="FF0000"/>
                <w:spacing w:val="-4"/>
                <w:sz w:val="20"/>
              </w:rPr>
              <w:t xml:space="preserve"> </w:t>
            </w:r>
            <w:r>
              <w:rPr>
                <w:color w:val="FF0000"/>
                <w:sz w:val="20"/>
              </w:rPr>
              <w:t>1</w:t>
            </w:r>
            <w:r>
              <w:rPr>
                <w:color w:val="FF0000"/>
                <w:spacing w:val="-5"/>
                <w:sz w:val="20"/>
              </w:rPr>
              <w:t xml:space="preserve"> </w:t>
            </w:r>
            <w:r>
              <w:rPr>
                <w:sz w:val="20"/>
              </w:rPr>
              <w:t>(for</w:t>
            </w:r>
            <w:r>
              <w:rPr>
                <w:spacing w:val="-4"/>
                <w:sz w:val="20"/>
              </w:rPr>
              <w:t xml:space="preserve"> </w:t>
            </w:r>
            <w:r>
              <w:rPr>
                <w:sz w:val="20"/>
              </w:rPr>
              <w:t>extended</w:t>
            </w:r>
            <w:r>
              <w:rPr>
                <w:spacing w:val="-4"/>
                <w:sz w:val="20"/>
              </w:rPr>
              <w:t xml:space="preserve"> </w:t>
            </w:r>
            <w:r>
              <w:rPr>
                <w:sz w:val="20"/>
              </w:rPr>
              <w:t>day</w:t>
            </w:r>
            <w:r>
              <w:rPr>
                <w:spacing w:val="-4"/>
                <w:sz w:val="20"/>
              </w:rPr>
              <w:t xml:space="preserve"> </w:t>
            </w:r>
            <w:r>
              <w:rPr>
                <w:spacing w:val="-2"/>
                <w:sz w:val="20"/>
              </w:rPr>
              <w:t>programs)</w:t>
            </w:r>
          </w:p>
          <w:p w14:paraId="42C78537" w14:textId="77777777" w:rsidR="00D52283" w:rsidRDefault="00D52283" w:rsidP="00400C17">
            <w:pPr>
              <w:pStyle w:val="TableParagraph"/>
              <w:rPr>
                <w:sz w:val="20"/>
              </w:rPr>
            </w:pPr>
            <w:r>
              <w:rPr>
                <w:sz w:val="20"/>
              </w:rPr>
              <w:t>Child</w:t>
            </w:r>
            <w:r>
              <w:rPr>
                <w:spacing w:val="-6"/>
                <w:sz w:val="20"/>
              </w:rPr>
              <w:t xml:space="preserve"> </w:t>
            </w:r>
            <w:r>
              <w:rPr>
                <w:sz w:val="20"/>
              </w:rPr>
              <w:t>photos</w:t>
            </w:r>
            <w:r>
              <w:rPr>
                <w:spacing w:val="-6"/>
                <w:sz w:val="20"/>
              </w:rPr>
              <w:t xml:space="preserve"> </w:t>
            </w:r>
            <w:r>
              <w:rPr>
                <w:sz w:val="20"/>
              </w:rPr>
              <w:t>for</w:t>
            </w:r>
            <w:r>
              <w:rPr>
                <w:spacing w:val="-6"/>
                <w:sz w:val="20"/>
              </w:rPr>
              <w:t xml:space="preserve"> </w:t>
            </w:r>
            <w:r>
              <w:rPr>
                <w:sz w:val="20"/>
              </w:rPr>
              <w:t>emergency</w:t>
            </w:r>
            <w:r>
              <w:rPr>
                <w:spacing w:val="-6"/>
                <w:sz w:val="20"/>
              </w:rPr>
              <w:t xml:space="preserve"> </w:t>
            </w:r>
            <w:r>
              <w:rPr>
                <w:sz w:val="20"/>
              </w:rPr>
              <w:t>cards</w:t>
            </w:r>
            <w:r>
              <w:rPr>
                <w:spacing w:val="-6"/>
                <w:sz w:val="20"/>
              </w:rPr>
              <w:t xml:space="preserve"> </w:t>
            </w:r>
            <w:r>
              <w:rPr>
                <w:sz w:val="20"/>
              </w:rPr>
              <w:t>emailed</w:t>
            </w:r>
            <w:r>
              <w:rPr>
                <w:spacing w:val="-5"/>
                <w:sz w:val="20"/>
              </w:rPr>
              <w:t xml:space="preserve"> </w:t>
            </w:r>
            <w:r>
              <w:rPr>
                <w:sz w:val="20"/>
              </w:rPr>
              <w:t>to</w:t>
            </w:r>
            <w:r>
              <w:rPr>
                <w:spacing w:val="-7"/>
                <w:sz w:val="20"/>
              </w:rPr>
              <w:t xml:space="preserve"> </w:t>
            </w:r>
            <w:r>
              <w:rPr>
                <w:sz w:val="20"/>
              </w:rPr>
              <w:t>Administrative</w:t>
            </w:r>
            <w:r>
              <w:rPr>
                <w:spacing w:val="-7"/>
                <w:sz w:val="20"/>
              </w:rPr>
              <w:t xml:space="preserve"> </w:t>
            </w:r>
            <w:r>
              <w:rPr>
                <w:sz w:val="20"/>
              </w:rPr>
              <w:t>Asst.</w:t>
            </w:r>
            <w:r>
              <w:rPr>
                <w:spacing w:val="-7"/>
                <w:sz w:val="20"/>
              </w:rPr>
              <w:t xml:space="preserve"> </w:t>
            </w:r>
            <w:r>
              <w:rPr>
                <w:sz w:val="20"/>
              </w:rPr>
              <w:t>for</w:t>
            </w:r>
            <w:r>
              <w:rPr>
                <w:spacing w:val="-6"/>
                <w:sz w:val="20"/>
              </w:rPr>
              <w:t xml:space="preserve"> </w:t>
            </w:r>
            <w:r>
              <w:rPr>
                <w:spacing w:val="-2"/>
                <w:sz w:val="20"/>
              </w:rPr>
              <w:t>printing</w:t>
            </w:r>
          </w:p>
        </w:tc>
      </w:tr>
      <w:tr w:rsidR="00D52283" w14:paraId="793DF3C1" w14:textId="77777777" w:rsidTr="00400C17">
        <w:trPr>
          <w:trHeight w:val="244"/>
        </w:trPr>
        <w:tc>
          <w:tcPr>
            <w:tcW w:w="2808" w:type="dxa"/>
          </w:tcPr>
          <w:p w14:paraId="081E28BA" w14:textId="77777777" w:rsidR="00D52283" w:rsidRDefault="00D52283" w:rsidP="00400C17">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080D1727" w14:textId="77777777" w:rsidR="00D52283" w:rsidRDefault="00D52283" w:rsidP="00400C17">
            <w:pPr>
              <w:pStyle w:val="TableParagraph"/>
              <w:rPr>
                <w:sz w:val="20"/>
              </w:rPr>
            </w:pPr>
            <w:r>
              <w:rPr>
                <w:spacing w:val="-5"/>
                <w:sz w:val="20"/>
              </w:rPr>
              <w:t>NA</w:t>
            </w:r>
          </w:p>
        </w:tc>
      </w:tr>
      <w:tr w:rsidR="00D52283" w14:paraId="27C0582E" w14:textId="77777777" w:rsidTr="00400C17">
        <w:trPr>
          <w:trHeight w:val="489"/>
        </w:trPr>
        <w:tc>
          <w:tcPr>
            <w:tcW w:w="2808" w:type="dxa"/>
          </w:tcPr>
          <w:p w14:paraId="58BD22FB" w14:textId="77777777" w:rsidR="00D52283" w:rsidRDefault="00D52283" w:rsidP="00400C17">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6AF3D85D" w14:textId="77777777" w:rsidR="00D52283" w:rsidRDefault="00D52283" w:rsidP="00400C17">
            <w:pPr>
              <w:pStyle w:val="TableParagraph"/>
              <w:spacing w:line="240" w:lineRule="atLeast"/>
              <w:ind w:right="105"/>
              <w:rPr>
                <w:sz w:val="20"/>
              </w:rPr>
            </w:pPr>
            <w:r>
              <w:rPr>
                <w:sz w:val="20"/>
              </w:rPr>
              <w:t>Child</w:t>
            </w:r>
            <w:r>
              <w:rPr>
                <w:spacing w:val="-2"/>
                <w:sz w:val="20"/>
              </w:rPr>
              <w:t xml:space="preserve"> </w:t>
            </w:r>
            <w:r>
              <w:rPr>
                <w:sz w:val="20"/>
              </w:rPr>
              <w:t>photo</w:t>
            </w:r>
            <w:r>
              <w:rPr>
                <w:spacing w:val="-3"/>
                <w:sz w:val="20"/>
              </w:rPr>
              <w:t xml:space="preserve"> </w:t>
            </w:r>
            <w:r>
              <w:rPr>
                <w:sz w:val="20"/>
              </w:rPr>
              <w:t>uploaded</w:t>
            </w:r>
            <w:r>
              <w:rPr>
                <w:spacing w:val="-2"/>
                <w:sz w:val="20"/>
              </w:rPr>
              <w:t xml:space="preserve"> </w:t>
            </w:r>
            <w:r>
              <w:rPr>
                <w:sz w:val="20"/>
              </w:rPr>
              <w:t>to</w:t>
            </w:r>
            <w:r>
              <w:rPr>
                <w:spacing w:val="-5"/>
                <w:sz w:val="20"/>
              </w:rPr>
              <w:t xml:space="preserve"> </w:t>
            </w:r>
            <w:r>
              <w:rPr>
                <w:sz w:val="20"/>
              </w:rPr>
              <w:t>child</w:t>
            </w:r>
            <w:r>
              <w:rPr>
                <w:spacing w:val="-5"/>
                <w:sz w:val="20"/>
              </w:rPr>
              <w:t xml:space="preserve"> </w:t>
            </w:r>
            <w:r>
              <w:rPr>
                <w:sz w:val="20"/>
              </w:rPr>
              <w:t>file</w:t>
            </w:r>
            <w:r>
              <w:rPr>
                <w:spacing w:val="-4"/>
                <w:sz w:val="20"/>
              </w:rPr>
              <w:t xml:space="preserve"> </w:t>
            </w:r>
            <w:r>
              <w:rPr>
                <w:sz w:val="20"/>
              </w:rPr>
              <w:t>in</w:t>
            </w:r>
            <w:r>
              <w:rPr>
                <w:spacing w:val="-2"/>
                <w:sz w:val="20"/>
              </w:rPr>
              <w:t xml:space="preserve"> </w:t>
            </w:r>
            <w:r>
              <w:rPr>
                <w:sz w:val="20"/>
              </w:rPr>
              <w:t>CP+</w:t>
            </w:r>
            <w:r>
              <w:rPr>
                <w:spacing w:val="-4"/>
                <w:sz w:val="20"/>
              </w:rPr>
              <w:t xml:space="preserve"> </w:t>
            </w:r>
            <w:r>
              <w:rPr>
                <w:sz w:val="20"/>
              </w:rPr>
              <w:t>within</w:t>
            </w:r>
            <w:r>
              <w:rPr>
                <w:spacing w:val="-2"/>
                <w:sz w:val="20"/>
              </w:rPr>
              <w:t xml:space="preserve"> </w:t>
            </w:r>
            <w:r>
              <w:rPr>
                <w:sz w:val="20"/>
              </w:rPr>
              <w:t>1</w:t>
            </w:r>
            <w:r>
              <w:rPr>
                <w:spacing w:val="-3"/>
                <w:sz w:val="20"/>
              </w:rPr>
              <w:t xml:space="preserve"> </w:t>
            </w:r>
            <w:r>
              <w:rPr>
                <w:sz w:val="20"/>
              </w:rPr>
              <w:t>week</w:t>
            </w:r>
            <w:r>
              <w:rPr>
                <w:spacing w:val="-2"/>
                <w:sz w:val="20"/>
              </w:rPr>
              <w:t xml:space="preserve"> </w:t>
            </w:r>
            <w:r>
              <w:rPr>
                <w:sz w:val="20"/>
              </w:rPr>
              <w:t>of</w:t>
            </w:r>
            <w:r>
              <w:rPr>
                <w:spacing w:val="-1"/>
                <w:sz w:val="20"/>
              </w:rPr>
              <w:t xml:space="preserve"> </w:t>
            </w:r>
            <w:r>
              <w:rPr>
                <w:sz w:val="20"/>
              </w:rPr>
              <w:t>enrollment</w:t>
            </w:r>
            <w:r>
              <w:rPr>
                <w:spacing w:val="-3"/>
                <w:sz w:val="20"/>
              </w:rPr>
              <w:t xml:space="preserve"> </w:t>
            </w:r>
            <w:r>
              <w:rPr>
                <w:sz w:val="20"/>
              </w:rPr>
              <w:t>or</w:t>
            </w:r>
            <w:r>
              <w:rPr>
                <w:spacing w:val="-3"/>
                <w:sz w:val="20"/>
              </w:rPr>
              <w:t xml:space="preserve"> </w:t>
            </w:r>
            <w:r>
              <w:rPr>
                <w:sz w:val="20"/>
              </w:rPr>
              <w:t>July</w:t>
            </w:r>
            <w:r>
              <w:rPr>
                <w:spacing w:val="-2"/>
                <w:sz w:val="20"/>
              </w:rPr>
              <w:t xml:space="preserve"> </w:t>
            </w:r>
            <w:r>
              <w:rPr>
                <w:sz w:val="20"/>
              </w:rPr>
              <w:t>1 (for extended day programs)</w:t>
            </w:r>
          </w:p>
        </w:tc>
      </w:tr>
      <w:tr w:rsidR="00D52283" w14:paraId="47CDD0C2" w14:textId="77777777" w:rsidTr="00400C17">
        <w:trPr>
          <w:trHeight w:val="244"/>
        </w:trPr>
        <w:tc>
          <w:tcPr>
            <w:tcW w:w="2808" w:type="dxa"/>
          </w:tcPr>
          <w:p w14:paraId="1903A1DF" w14:textId="77777777" w:rsidR="00D52283" w:rsidRDefault="00D52283" w:rsidP="00400C17">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3B65B497" w14:textId="77777777" w:rsidR="00D52283" w:rsidRDefault="00D52283" w:rsidP="00400C17">
            <w:pPr>
              <w:pStyle w:val="TableParagraph"/>
              <w:rPr>
                <w:sz w:val="20"/>
              </w:rPr>
            </w:pPr>
            <w:r>
              <w:rPr>
                <w:sz w:val="20"/>
              </w:rPr>
              <w:t>See</w:t>
            </w:r>
            <w:r>
              <w:rPr>
                <w:spacing w:val="-6"/>
                <w:sz w:val="20"/>
              </w:rPr>
              <w:t xml:space="preserve"> </w:t>
            </w:r>
            <w:r>
              <w:rPr>
                <w:spacing w:val="-2"/>
                <w:sz w:val="20"/>
              </w:rPr>
              <w:t>below</w:t>
            </w:r>
          </w:p>
        </w:tc>
      </w:tr>
    </w:tbl>
    <w:p w14:paraId="3DCE7C64" w14:textId="77777777" w:rsidR="00D52283" w:rsidRDefault="00D52283" w:rsidP="00D52283">
      <w:pPr>
        <w:pStyle w:val="BodyText"/>
        <w:spacing w:before="6"/>
        <w:rPr>
          <w:sz w:val="19"/>
        </w:rPr>
      </w:pPr>
    </w:p>
    <w:p w14:paraId="3586E0F8" w14:textId="77777777" w:rsidR="00D52283" w:rsidRPr="00D82B0C" w:rsidRDefault="00D52283" w:rsidP="00D52283">
      <w:pPr>
        <w:ind w:left="648"/>
        <w:rPr>
          <w:b/>
          <w:sz w:val="20"/>
        </w:rPr>
      </w:pPr>
      <w:r>
        <w:rPr>
          <w:b/>
          <w:spacing w:val="-2"/>
          <w:sz w:val="20"/>
        </w:rPr>
        <w:t>Procedure:</w:t>
      </w:r>
    </w:p>
    <w:p w14:paraId="12715F5E" w14:textId="77777777" w:rsidR="00D52283" w:rsidRDefault="00D52283" w:rsidP="00D52283">
      <w:pPr>
        <w:ind w:left="1099"/>
        <w:rPr>
          <w:b/>
          <w:sz w:val="20"/>
        </w:rPr>
      </w:pPr>
      <w:r>
        <w:rPr>
          <w:b/>
          <w:sz w:val="20"/>
        </w:rPr>
        <w:t>Child’s</w:t>
      </w:r>
      <w:r>
        <w:rPr>
          <w:b/>
          <w:spacing w:val="-7"/>
          <w:sz w:val="20"/>
        </w:rPr>
        <w:t xml:space="preserve"> </w:t>
      </w:r>
      <w:r>
        <w:rPr>
          <w:b/>
          <w:sz w:val="20"/>
        </w:rPr>
        <w:t>Photo</w:t>
      </w:r>
      <w:r>
        <w:rPr>
          <w:b/>
          <w:spacing w:val="-5"/>
          <w:sz w:val="20"/>
        </w:rPr>
        <w:t xml:space="preserve"> </w:t>
      </w:r>
      <w:r>
        <w:rPr>
          <w:b/>
          <w:sz w:val="20"/>
        </w:rPr>
        <w:t>for</w:t>
      </w:r>
      <w:r>
        <w:rPr>
          <w:b/>
          <w:spacing w:val="-6"/>
          <w:sz w:val="20"/>
        </w:rPr>
        <w:t xml:space="preserve"> </w:t>
      </w:r>
      <w:r>
        <w:rPr>
          <w:b/>
          <w:sz w:val="20"/>
        </w:rPr>
        <w:t>Classroom</w:t>
      </w:r>
      <w:r>
        <w:rPr>
          <w:b/>
          <w:spacing w:val="-5"/>
          <w:sz w:val="20"/>
        </w:rPr>
        <w:t xml:space="preserve"> Use</w:t>
      </w:r>
    </w:p>
    <w:p w14:paraId="22644163" w14:textId="77777777" w:rsidR="00D52283" w:rsidRDefault="00D52283" w:rsidP="00D52283">
      <w:pPr>
        <w:pStyle w:val="ListParagraph"/>
        <w:widowControl w:val="0"/>
        <w:numPr>
          <w:ilvl w:val="0"/>
          <w:numId w:val="177"/>
        </w:numPr>
        <w:tabs>
          <w:tab w:val="left" w:pos="1819"/>
          <w:tab w:val="left" w:pos="1820"/>
        </w:tabs>
        <w:autoSpaceDE w:val="0"/>
        <w:autoSpaceDN w:val="0"/>
        <w:spacing w:before="1" w:after="0" w:line="240" w:lineRule="auto"/>
        <w:ind w:hanging="361"/>
        <w:contextualSpacing w:val="0"/>
        <w:rPr>
          <w:sz w:val="20"/>
        </w:rPr>
      </w:pPr>
      <w:r>
        <w:rPr>
          <w:sz w:val="20"/>
        </w:rPr>
        <w:t>Each</w:t>
      </w:r>
      <w:r>
        <w:rPr>
          <w:spacing w:val="-4"/>
          <w:sz w:val="20"/>
        </w:rPr>
        <w:t xml:space="preserve"> </w:t>
      </w:r>
      <w:r>
        <w:rPr>
          <w:sz w:val="20"/>
        </w:rPr>
        <w:t>class</w:t>
      </w:r>
      <w:r>
        <w:rPr>
          <w:spacing w:val="-4"/>
          <w:sz w:val="20"/>
        </w:rPr>
        <w:t xml:space="preserve"> </w:t>
      </w:r>
      <w:r>
        <w:rPr>
          <w:sz w:val="20"/>
        </w:rPr>
        <w:t>may</w:t>
      </w:r>
      <w:r>
        <w:rPr>
          <w:spacing w:val="-6"/>
          <w:sz w:val="20"/>
        </w:rPr>
        <w:t xml:space="preserve"> </w:t>
      </w:r>
      <w:r>
        <w:rPr>
          <w:sz w:val="20"/>
        </w:rPr>
        <w:t>send</w:t>
      </w:r>
      <w:r>
        <w:rPr>
          <w:spacing w:val="-3"/>
          <w:sz w:val="20"/>
        </w:rPr>
        <w:t xml:space="preserve"> </w:t>
      </w:r>
      <w:r>
        <w:rPr>
          <w:sz w:val="20"/>
        </w:rPr>
        <w:t>40</w:t>
      </w:r>
      <w:r>
        <w:rPr>
          <w:spacing w:val="-5"/>
          <w:sz w:val="20"/>
        </w:rPr>
        <w:t xml:space="preserve"> </w:t>
      </w:r>
      <w:r>
        <w:rPr>
          <w:sz w:val="20"/>
        </w:rPr>
        <w:t>pictures</w:t>
      </w:r>
      <w:r>
        <w:rPr>
          <w:spacing w:val="-4"/>
          <w:sz w:val="20"/>
        </w:rPr>
        <w:t xml:space="preserve"> </w:t>
      </w:r>
      <w:r>
        <w:rPr>
          <w:sz w:val="20"/>
        </w:rPr>
        <w:t>4x</w:t>
      </w:r>
      <w:r>
        <w:rPr>
          <w:spacing w:val="-5"/>
          <w:sz w:val="20"/>
        </w:rPr>
        <w:t xml:space="preserve"> </w:t>
      </w:r>
      <w:r>
        <w:rPr>
          <w:sz w:val="20"/>
        </w:rPr>
        <w:t>a</w:t>
      </w:r>
      <w:r>
        <w:rPr>
          <w:spacing w:val="-4"/>
          <w:sz w:val="20"/>
        </w:rPr>
        <w:t xml:space="preserve"> </w:t>
      </w:r>
      <w:r>
        <w:rPr>
          <w:sz w:val="20"/>
        </w:rPr>
        <w:t>year</w:t>
      </w:r>
      <w:r>
        <w:rPr>
          <w:spacing w:val="-5"/>
          <w:sz w:val="20"/>
        </w:rPr>
        <w:t xml:space="preserve"> </w:t>
      </w:r>
      <w:r>
        <w:rPr>
          <w:sz w:val="20"/>
        </w:rPr>
        <w:t>to</w:t>
      </w:r>
      <w:r>
        <w:rPr>
          <w:spacing w:val="-5"/>
          <w:sz w:val="20"/>
        </w:rPr>
        <w:t xml:space="preserve"> </w:t>
      </w:r>
      <w:r>
        <w:rPr>
          <w:sz w:val="20"/>
        </w:rPr>
        <w:t>Site Supervisor</w:t>
      </w:r>
    </w:p>
    <w:p w14:paraId="7B2D3B31" w14:textId="77777777" w:rsidR="00D52283" w:rsidRDefault="00D52283" w:rsidP="00D52283">
      <w:pPr>
        <w:pStyle w:val="ListParagraph"/>
        <w:widowControl w:val="0"/>
        <w:numPr>
          <w:ilvl w:val="1"/>
          <w:numId w:val="177"/>
        </w:numPr>
        <w:tabs>
          <w:tab w:val="left" w:pos="2539"/>
          <w:tab w:val="left" w:pos="2540"/>
        </w:tabs>
        <w:autoSpaceDE w:val="0"/>
        <w:autoSpaceDN w:val="0"/>
        <w:spacing w:before="36" w:after="0" w:line="240" w:lineRule="auto"/>
        <w:ind w:hanging="361"/>
        <w:contextualSpacing w:val="0"/>
        <w:rPr>
          <w:sz w:val="20"/>
        </w:rPr>
      </w:pPr>
      <w:r>
        <w:rPr>
          <w:sz w:val="20"/>
        </w:rPr>
        <w:t>Photos</w:t>
      </w:r>
      <w:r>
        <w:rPr>
          <w:spacing w:val="-5"/>
          <w:sz w:val="20"/>
        </w:rPr>
        <w:t xml:space="preserve"> </w:t>
      </w:r>
      <w:r>
        <w:rPr>
          <w:sz w:val="20"/>
        </w:rPr>
        <w:t>need</w:t>
      </w:r>
      <w:r>
        <w:rPr>
          <w:spacing w:val="-3"/>
          <w:sz w:val="20"/>
        </w:rPr>
        <w:t xml:space="preserve"> </w:t>
      </w:r>
      <w:r>
        <w:rPr>
          <w:sz w:val="20"/>
        </w:rPr>
        <w:t>to</w:t>
      </w:r>
      <w:r>
        <w:rPr>
          <w:spacing w:val="-4"/>
          <w:sz w:val="20"/>
        </w:rPr>
        <w:t xml:space="preserve"> </w:t>
      </w:r>
      <w:r>
        <w:rPr>
          <w:sz w:val="20"/>
        </w:rPr>
        <w:t>be</w:t>
      </w:r>
      <w:r>
        <w:rPr>
          <w:spacing w:val="-5"/>
          <w:sz w:val="20"/>
        </w:rPr>
        <w:t xml:space="preserve"> </w:t>
      </w:r>
      <w:r>
        <w:rPr>
          <w:sz w:val="20"/>
        </w:rPr>
        <w:t>sent</w:t>
      </w:r>
      <w:r>
        <w:rPr>
          <w:spacing w:val="-3"/>
          <w:sz w:val="20"/>
        </w:rPr>
        <w:t xml:space="preserve"> </w:t>
      </w:r>
      <w:r>
        <w:rPr>
          <w:spacing w:val="-5"/>
          <w:sz w:val="20"/>
        </w:rPr>
        <w:t>by:</w:t>
      </w:r>
    </w:p>
    <w:p w14:paraId="1144CAE7" w14:textId="77777777" w:rsidR="00D52283" w:rsidRDefault="00D52283" w:rsidP="00D52283">
      <w:pPr>
        <w:pStyle w:val="ListParagraph"/>
        <w:widowControl w:val="0"/>
        <w:numPr>
          <w:ilvl w:val="2"/>
          <w:numId w:val="177"/>
        </w:numPr>
        <w:tabs>
          <w:tab w:val="left" w:pos="3260"/>
        </w:tabs>
        <w:autoSpaceDE w:val="0"/>
        <w:autoSpaceDN w:val="0"/>
        <w:spacing w:before="37" w:after="0" w:line="240" w:lineRule="auto"/>
        <w:ind w:hanging="181"/>
        <w:contextualSpacing w:val="0"/>
        <w:rPr>
          <w:sz w:val="20"/>
        </w:rPr>
      </w:pPr>
      <w:r>
        <w:rPr>
          <w:sz w:val="20"/>
        </w:rPr>
        <w:t>September</w:t>
      </w:r>
      <w:r>
        <w:rPr>
          <w:spacing w:val="-10"/>
          <w:sz w:val="20"/>
        </w:rPr>
        <w:t xml:space="preserve"> </w:t>
      </w:r>
      <w:r>
        <w:rPr>
          <w:spacing w:val="-4"/>
          <w:sz w:val="20"/>
        </w:rPr>
        <w:t>30</w:t>
      </w:r>
      <w:r>
        <w:rPr>
          <w:spacing w:val="-4"/>
          <w:sz w:val="20"/>
          <w:vertAlign w:val="superscript"/>
        </w:rPr>
        <w:t>th</w:t>
      </w:r>
    </w:p>
    <w:p w14:paraId="1728BC63" w14:textId="77777777" w:rsidR="00D52283" w:rsidRDefault="00D52283" w:rsidP="00D52283">
      <w:pPr>
        <w:pStyle w:val="ListParagraph"/>
        <w:widowControl w:val="0"/>
        <w:numPr>
          <w:ilvl w:val="3"/>
          <w:numId w:val="177"/>
        </w:numPr>
        <w:tabs>
          <w:tab w:val="left" w:pos="3979"/>
          <w:tab w:val="left" w:pos="3980"/>
        </w:tabs>
        <w:autoSpaceDE w:val="0"/>
        <w:autoSpaceDN w:val="0"/>
        <w:spacing w:before="29" w:after="0" w:line="240" w:lineRule="auto"/>
        <w:contextualSpacing w:val="0"/>
        <w:rPr>
          <w:i/>
          <w:sz w:val="20"/>
        </w:rPr>
      </w:pPr>
      <w:r>
        <w:rPr>
          <w:i/>
          <w:sz w:val="20"/>
        </w:rPr>
        <w:t>Child</w:t>
      </w:r>
      <w:r>
        <w:rPr>
          <w:i/>
          <w:spacing w:val="-7"/>
          <w:sz w:val="20"/>
        </w:rPr>
        <w:t xml:space="preserve"> </w:t>
      </w:r>
      <w:r>
        <w:rPr>
          <w:i/>
          <w:sz w:val="20"/>
        </w:rPr>
        <w:t>photo</w:t>
      </w:r>
      <w:r>
        <w:rPr>
          <w:i/>
          <w:spacing w:val="-6"/>
          <w:sz w:val="20"/>
        </w:rPr>
        <w:t xml:space="preserve"> </w:t>
      </w:r>
      <w:r>
        <w:rPr>
          <w:i/>
          <w:sz w:val="20"/>
        </w:rPr>
        <w:t>should</w:t>
      </w:r>
      <w:r>
        <w:rPr>
          <w:i/>
          <w:spacing w:val="-6"/>
          <w:sz w:val="20"/>
        </w:rPr>
        <w:t xml:space="preserve"> </w:t>
      </w:r>
      <w:r>
        <w:rPr>
          <w:i/>
          <w:sz w:val="20"/>
        </w:rPr>
        <w:t>be</w:t>
      </w:r>
      <w:r>
        <w:rPr>
          <w:i/>
          <w:spacing w:val="-8"/>
          <w:sz w:val="20"/>
        </w:rPr>
        <w:t xml:space="preserve"> </w:t>
      </w:r>
      <w:r>
        <w:rPr>
          <w:i/>
          <w:sz w:val="20"/>
        </w:rPr>
        <w:t>uploaded</w:t>
      </w:r>
      <w:r>
        <w:rPr>
          <w:i/>
          <w:spacing w:val="-6"/>
          <w:sz w:val="20"/>
        </w:rPr>
        <w:t xml:space="preserve"> </w:t>
      </w:r>
      <w:r>
        <w:rPr>
          <w:i/>
          <w:sz w:val="20"/>
        </w:rPr>
        <w:t>to</w:t>
      </w:r>
      <w:r>
        <w:rPr>
          <w:i/>
          <w:spacing w:val="-6"/>
          <w:sz w:val="20"/>
        </w:rPr>
        <w:t xml:space="preserve"> </w:t>
      </w:r>
      <w:proofErr w:type="spellStart"/>
      <w:r>
        <w:rPr>
          <w:i/>
          <w:sz w:val="20"/>
        </w:rPr>
        <w:t>ChildPlus</w:t>
      </w:r>
      <w:proofErr w:type="spellEnd"/>
      <w:r>
        <w:rPr>
          <w:i/>
          <w:spacing w:val="-8"/>
          <w:sz w:val="20"/>
        </w:rPr>
        <w:t xml:space="preserve"> </w:t>
      </w:r>
      <w:r>
        <w:rPr>
          <w:i/>
          <w:sz w:val="20"/>
        </w:rPr>
        <w:t>(see</w:t>
      </w:r>
      <w:r>
        <w:rPr>
          <w:i/>
          <w:spacing w:val="-6"/>
          <w:sz w:val="20"/>
        </w:rPr>
        <w:t xml:space="preserve"> </w:t>
      </w:r>
      <w:r>
        <w:rPr>
          <w:i/>
          <w:sz w:val="20"/>
        </w:rPr>
        <w:t>instruction</w:t>
      </w:r>
      <w:r>
        <w:rPr>
          <w:i/>
          <w:spacing w:val="-6"/>
          <w:sz w:val="20"/>
        </w:rPr>
        <w:t xml:space="preserve"> </w:t>
      </w:r>
      <w:r>
        <w:rPr>
          <w:i/>
          <w:spacing w:val="-2"/>
          <w:sz w:val="20"/>
        </w:rPr>
        <w:t>below)</w:t>
      </w:r>
    </w:p>
    <w:p w14:paraId="10CFEBD9" w14:textId="77777777" w:rsidR="00D52283" w:rsidRDefault="00D52283" w:rsidP="00D52283">
      <w:pPr>
        <w:pStyle w:val="ListParagraph"/>
        <w:widowControl w:val="0"/>
        <w:numPr>
          <w:ilvl w:val="2"/>
          <w:numId w:val="177"/>
        </w:numPr>
        <w:tabs>
          <w:tab w:val="left" w:pos="3260"/>
        </w:tabs>
        <w:autoSpaceDE w:val="0"/>
        <w:autoSpaceDN w:val="0"/>
        <w:spacing w:before="39" w:after="0" w:line="240" w:lineRule="auto"/>
        <w:contextualSpacing w:val="0"/>
        <w:rPr>
          <w:sz w:val="20"/>
        </w:rPr>
      </w:pPr>
      <w:r>
        <w:rPr>
          <w:sz w:val="20"/>
        </w:rPr>
        <w:t>November</w:t>
      </w:r>
      <w:r>
        <w:rPr>
          <w:spacing w:val="-9"/>
          <w:sz w:val="20"/>
        </w:rPr>
        <w:t xml:space="preserve"> </w:t>
      </w:r>
      <w:r>
        <w:rPr>
          <w:spacing w:val="-4"/>
          <w:sz w:val="20"/>
        </w:rPr>
        <w:t>30</w:t>
      </w:r>
      <w:r>
        <w:rPr>
          <w:spacing w:val="-4"/>
          <w:sz w:val="20"/>
          <w:vertAlign w:val="superscript"/>
        </w:rPr>
        <w:t>th</w:t>
      </w:r>
    </w:p>
    <w:p w14:paraId="13979B0F" w14:textId="77777777" w:rsidR="00D52283" w:rsidRDefault="00D52283" w:rsidP="00D52283">
      <w:pPr>
        <w:pStyle w:val="ListParagraph"/>
        <w:widowControl w:val="0"/>
        <w:numPr>
          <w:ilvl w:val="2"/>
          <w:numId w:val="177"/>
        </w:numPr>
        <w:tabs>
          <w:tab w:val="left" w:pos="3260"/>
        </w:tabs>
        <w:autoSpaceDE w:val="0"/>
        <w:autoSpaceDN w:val="0"/>
        <w:spacing w:before="30" w:after="0" w:line="240" w:lineRule="auto"/>
        <w:contextualSpacing w:val="0"/>
        <w:rPr>
          <w:sz w:val="20"/>
        </w:rPr>
      </w:pPr>
      <w:r>
        <w:rPr>
          <w:sz w:val="20"/>
        </w:rPr>
        <w:t>February</w:t>
      </w:r>
      <w:r>
        <w:rPr>
          <w:spacing w:val="-9"/>
          <w:sz w:val="20"/>
        </w:rPr>
        <w:t xml:space="preserve"> </w:t>
      </w:r>
      <w:r>
        <w:rPr>
          <w:spacing w:val="-4"/>
          <w:sz w:val="20"/>
        </w:rPr>
        <w:t>15</w:t>
      </w:r>
      <w:r>
        <w:rPr>
          <w:spacing w:val="-4"/>
          <w:sz w:val="20"/>
          <w:vertAlign w:val="superscript"/>
        </w:rPr>
        <w:t>th</w:t>
      </w:r>
    </w:p>
    <w:p w14:paraId="3A243CE8" w14:textId="77777777" w:rsidR="00D52283" w:rsidRPr="00D82B0C" w:rsidRDefault="00D52283" w:rsidP="00D52283">
      <w:pPr>
        <w:pStyle w:val="ListParagraph"/>
        <w:widowControl w:val="0"/>
        <w:numPr>
          <w:ilvl w:val="2"/>
          <w:numId w:val="177"/>
        </w:numPr>
        <w:tabs>
          <w:tab w:val="left" w:pos="3260"/>
        </w:tabs>
        <w:autoSpaceDE w:val="0"/>
        <w:autoSpaceDN w:val="0"/>
        <w:spacing w:before="28" w:after="0" w:line="240" w:lineRule="auto"/>
        <w:contextualSpacing w:val="0"/>
        <w:rPr>
          <w:sz w:val="20"/>
        </w:rPr>
      </w:pPr>
      <w:r>
        <w:rPr>
          <w:sz w:val="20"/>
        </w:rPr>
        <w:t>May</w:t>
      </w:r>
      <w:r>
        <w:rPr>
          <w:spacing w:val="-3"/>
          <w:sz w:val="20"/>
        </w:rPr>
        <w:t xml:space="preserve"> </w:t>
      </w:r>
      <w:r>
        <w:rPr>
          <w:spacing w:val="-4"/>
          <w:sz w:val="20"/>
        </w:rPr>
        <w:t>15</w:t>
      </w:r>
      <w:r>
        <w:rPr>
          <w:spacing w:val="-4"/>
          <w:sz w:val="20"/>
          <w:vertAlign w:val="superscript"/>
        </w:rPr>
        <w:t>th</w:t>
      </w:r>
    </w:p>
    <w:p w14:paraId="1B415B70" w14:textId="77777777" w:rsidR="00D52283" w:rsidRPr="00E7635C" w:rsidRDefault="00D52283" w:rsidP="00D52283">
      <w:pPr>
        <w:pStyle w:val="BodyText"/>
        <w:ind w:left="2070" w:right="4584" w:hanging="180"/>
      </w:pPr>
      <w:r>
        <w:t>*Please</w:t>
      </w:r>
      <w:r>
        <w:rPr>
          <w:spacing w:val="-5"/>
        </w:rPr>
        <w:t xml:space="preserve"> </w:t>
      </w:r>
      <w:r>
        <w:t>send</w:t>
      </w:r>
      <w:r>
        <w:rPr>
          <w:spacing w:val="-4"/>
        </w:rPr>
        <w:t xml:space="preserve"> </w:t>
      </w:r>
      <w:r>
        <w:t>the</w:t>
      </w:r>
      <w:r>
        <w:rPr>
          <w:spacing w:val="-5"/>
        </w:rPr>
        <w:t xml:space="preserve"> </w:t>
      </w:r>
      <w:r>
        <w:t>photos</w:t>
      </w:r>
      <w:r>
        <w:rPr>
          <w:spacing w:val="-4"/>
        </w:rPr>
        <w:t xml:space="preserve"> </w:t>
      </w:r>
      <w:r>
        <w:t>in</w:t>
      </w:r>
      <w:r>
        <w:rPr>
          <w:spacing w:val="-4"/>
        </w:rPr>
        <w:t xml:space="preserve"> </w:t>
      </w:r>
      <w:r>
        <w:t>one</w:t>
      </w:r>
      <w:r>
        <w:rPr>
          <w:spacing w:val="-5"/>
        </w:rPr>
        <w:t xml:space="preserve"> </w:t>
      </w:r>
      <w:r>
        <w:t>email,</w:t>
      </w:r>
      <w:r>
        <w:rPr>
          <w:spacing w:val="-4"/>
        </w:rPr>
        <w:t xml:space="preserve"> </w:t>
      </w:r>
      <w:r>
        <w:t>in</w:t>
      </w:r>
      <w:r>
        <w:rPr>
          <w:spacing w:val="-4"/>
        </w:rPr>
        <w:t xml:space="preserve"> </w:t>
      </w:r>
      <w:r>
        <w:t>a</w:t>
      </w:r>
      <w:r>
        <w:rPr>
          <w:spacing w:val="-4"/>
        </w:rPr>
        <w:t xml:space="preserve"> </w:t>
      </w:r>
      <w:r>
        <w:t>zip</w:t>
      </w:r>
      <w:r>
        <w:rPr>
          <w:spacing w:val="-4"/>
        </w:rPr>
        <w:t xml:space="preserve"> </w:t>
      </w:r>
      <w:r>
        <w:t xml:space="preserve">file </w:t>
      </w:r>
    </w:p>
    <w:p w14:paraId="355D9248" w14:textId="77777777" w:rsidR="00D52283" w:rsidRDefault="00D52283" w:rsidP="00D52283">
      <w:pPr>
        <w:spacing w:before="59" w:line="244" w:lineRule="exact"/>
        <w:ind w:left="1100"/>
        <w:rPr>
          <w:b/>
          <w:sz w:val="20"/>
        </w:rPr>
      </w:pPr>
      <w:r>
        <w:rPr>
          <w:b/>
          <w:sz w:val="20"/>
        </w:rPr>
        <w:t>Child’s</w:t>
      </w:r>
      <w:r>
        <w:rPr>
          <w:b/>
          <w:spacing w:val="-6"/>
          <w:sz w:val="20"/>
        </w:rPr>
        <w:t xml:space="preserve"> </w:t>
      </w:r>
      <w:r>
        <w:rPr>
          <w:b/>
          <w:sz w:val="20"/>
        </w:rPr>
        <w:t>Photo</w:t>
      </w:r>
      <w:r>
        <w:rPr>
          <w:b/>
          <w:spacing w:val="-4"/>
          <w:sz w:val="20"/>
        </w:rPr>
        <w:t xml:space="preserve"> </w:t>
      </w:r>
      <w:r>
        <w:rPr>
          <w:b/>
          <w:sz w:val="20"/>
        </w:rPr>
        <w:t>for</w:t>
      </w:r>
      <w:r>
        <w:rPr>
          <w:b/>
          <w:spacing w:val="-4"/>
          <w:sz w:val="20"/>
        </w:rPr>
        <w:t xml:space="preserve"> </w:t>
      </w:r>
      <w:r>
        <w:rPr>
          <w:b/>
          <w:sz w:val="20"/>
        </w:rPr>
        <w:t>Emergency</w:t>
      </w:r>
      <w:r>
        <w:rPr>
          <w:b/>
          <w:spacing w:val="-7"/>
          <w:sz w:val="20"/>
        </w:rPr>
        <w:t xml:space="preserve"> </w:t>
      </w:r>
      <w:r>
        <w:rPr>
          <w:b/>
          <w:spacing w:val="-4"/>
          <w:sz w:val="20"/>
        </w:rPr>
        <w:t>Card</w:t>
      </w:r>
    </w:p>
    <w:p w14:paraId="61C1AFA4" w14:textId="77777777" w:rsidR="00D52283" w:rsidRDefault="00D52283" w:rsidP="00D52283">
      <w:pPr>
        <w:pStyle w:val="ListParagraph"/>
        <w:widowControl w:val="0"/>
        <w:numPr>
          <w:ilvl w:val="1"/>
          <w:numId w:val="175"/>
        </w:numPr>
        <w:tabs>
          <w:tab w:val="left" w:pos="1819"/>
          <w:tab w:val="left" w:pos="1820"/>
        </w:tabs>
        <w:autoSpaceDE w:val="0"/>
        <w:autoSpaceDN w:val="0"/>
        <w:spacing w:after="0" w:line="254" w:lineRule="exact"/>
        <w:ind w:left="1819"/>
        <w:contextualSpacing w:val="0"/>
        <w:rPr>
          <w:sz w:val="20"/>
        </w:rPr>
      </w:pPr>
      <w:r>
        <w:rPr>
          <w:sz w:val="20"/>
        </w:rPr>
        <w:t>Take</w:t>
      </w:r>
      <w:r>
        <w:rPr>
          <w:spacing w:val="-6"/>
          <w:sz w:val="20"/>
        </w:rPr>
        <w:t xml:space="preserve"> </w:t>
      </w:r>
      <w:r>
        <w:rPr>
          <w:sz w:val="20"/>
        </w:rPr>
        <w:t>photo</w:t>
      </w:r>
      <w:r>
        <w:rPr>
          <w:spacing w:val="-5"/>
          <w:sz w:val="20"/>
        </w:rPr>
        <w:t xml:space="preserve"> </w:t>
      </w:r>
      <w:r>
        <w:rPr>
          <w:sz w:val="20"/>
        </w:rPr>
        <w:t>of</w:t>
      </w:r>
      <w:r>
        <w:rPr>
          <w:spacing w:val="-6"/>
          <w:sz w:val="20"/>
        </w:rPr>
        <w:t xml:space="preserve"> </w:t>
      </w:r>
      <w:r>
        <w:rPr>
          <w:sz w:val="20"/>
        </w:rPr>
        <w:t>child</w:t>
      </w:r>
      <w:r>
        <w:rPr>
          <w:spacing w:val="-4"/>
          <w:sz w:val="20"/>
        </w:rPr>
        <w:t xml:space="preserve"> </w:t>
      </w:r>
      <w:r>
        <w:rPr>
          <w:sz w:val="20"/>
          <w:u w:val="single"/>
        </w:rPr>
        <w:t>within</w:t>
      </w:r>
      <w:r>
        <w:rPr>
          <w:spacing w:val="-4"/>
          <w:sz w:val="20"/>
          <w:u w:val="single"/>
        </w:rPr>
        <w:t xml:space="preserve"> </w:t>
      </w:r>
      <w:r>
        <w:rPr>
          <w:sz w:val="20"/>
          <w:u w:val="single"/>
        </w:rPr>
        <w:t>first</w:t>
      </w:r>
      <w:r>
        <w:rPr>
          <w:spacing w:val="-5"/>
          <w:sz w:val="20"/>
          <w:u w:val="single"/>
        </w:rPr>
        <w:t xml:space="preserve"> </w:t>
      </w:r>
      <w:r>
        <w:rPr>
          <w:sz w:val="20"/>
          <w:u w:val="single"/>
        </w:rPr>
        <w:t>week</w:t>
      </w:r>
      <w:r>
        <w:rPr>
          <w:spacing w:val="-4"/>
          <w:sz w:val="20"/>
          <w:u w:val="single"/>
        </w:rPr>
        <w:t xml:space="preserve"> </w:t>
      </w:r>
      <w:r>
        <w:rPr>
          <w:sz w:val="20"/>
          <w:u w:val="single"/>
        </w:rPr>
        <w:t>of</w:t>
      </w:r>
      <w:r>
        <w:rPr>
          <w:spacing w:val="-4"/>
          <w:sz w:val="20"/>
          <w:u w:val="single"/>
        </w:rPr>
        <w:t xml:space="preserve"> </w:t>
      </w:r>
      <w:r>
        <w:rPr>
          <w:spacing w:val="-2"/>
          <w:sz w:val="20"/>
          <w:u w:val="single"/>
        </w:rPr>
        <w:t>enrollment</w:t>
      </w:r>
    </w:p>
    <w:p w14:paraId="5E7C1E76" w14:textId="77777777" w:rsidR="00D52283" w:rsidRDefault="00D52283" w:rsidP="00D52283">
      <w:pPr>
        <w:pStyle w:val="ListParagraph"/>
        <w:widowControl w:val="0"/>
        <w:numPr>
          <w:ilvl w:val="1"/>
          <w:numId w:val="175"/>
        </w:numPr>
        <w:tabs>
          <w:tab w:val="left" w:pos="1819"/>
          <w:tab w:val="left" w:pos="1820"/>
        </w:tabs>
        <w:autoSpaceDE w:val="0"/>
        <w:autoSpaceDN w:val="0"/>
        <w:spacing w:after="0" w:line="254" w:lineRule="exact"/>
        <w:ind w:left="1819"/>
        <w:contextualSpacing w:val="0"/>
        <w:rPr>
          <w:sz w:val="20"/>
        </w:rPr>
      </w:pPr>
      <w:r>
        <w:rPr>
          <w:sz w:val="20"/>
        </w:rPr>
        <w:t>Upload</w:t>
      </w:r>
      <w:r>
        <w:rPr>
          <w:spacing w:val="-4"/>
          <w:sz w:val="20"/>
        </w:rPr>
        <w:t xml:space="preserve"> </w:t>
      </w:r>
      <w:r>
        <w:rPr>
          <w:sz w:val="20"/>
        </w:rPr>
        <w:t>photo</w:t>
      </w:r>
      <w:r>
        <w:rPr>
          <w:spacing w:val="-5"/>
          <w:sz w:val="20"/>
        </w:rPr>
        <w:t xml:space="preserve"> </w:t>
      </w:r>
      <w:r>
        <w:rPr>
          <w:sz w:val="20"/>
        </w:rPr>
        <w:t>from</w:t>
      </w:r>
      <w:r>
        <w:rPr>
          <w:spacing w:val="-5"/>
          <w:sz w:val="20"/>
        </w:rPr>
        <w:t xml:space="preserve"> </w:t>
      </w:r>
      <w:r>
        <w:rPr>
          <w:sz w:val="20"/>
        </w:rPr>
        <w:t>tablet</w:t>
      </w:r>
      <w:r>
        <w:rPr>
          <w:spacing w:val="-4"/>
          <w:sz w:val="20"/>
        </w:rPr>
        <w:t xml:space="preserve"> </w:t>
      </w:r>
      <w:r>
        <w:rPr>
          <w:sz w:val="20"/>
        </w:rPr>
        <w:t>to</w:t>
      </w:r>
      <w:r>
        <w:rPr>
          <w:spacing w:val="-4"/>
          <w:sz w:val="20"/>
        </w:rPr>
        <w:t xml:space="preserve"> </w:t>
      </w:r>
      <w:r>
        <w:rPr>
          <w:spacing w:val="-2"/>
          <w:sz w:val="20"/>
        </w:rPr>
        <w:t>desktop</w:t>
      </w:r>
    </w:p>
    <w:p w14:paraId="5AA986AF" w14:textId="77777777" w:rsidR="00D52283" w:rsidRDefault="00D52283" w:rsidP="00D52283">
      <w:pPr>
        <w:pStyle w:val="ListParagraph"/>
        <w:widowControl w:val="0"/>
        <w:numPr>
          <w:ilvl w:val="1"/>
          <w:numId w:val="175"/>
        </w:numPr>
        <w:tabs>
          <w:tab w:val="left" w:pos="1819"/>
          <w:tab w:val="left" w:pos="1820"/>
        </w:tabs>
        <w:autoSpaceDE w:val="0"/>
        <w:autoSpaceDN w:val="0"/>
        <w:spacing w:after="0" w:line="255" w:lineRule="exact"/>
        <w:ind w:left="1819" w:hanging="361"/>
        <w:contextualSpacing w:val="0"/>
        <w:rPr>
          <w:sz w:val="20"/>
        </w:rPr>
      </w:pPr>
      <w:r>
        <w:rPr>
          <w:sz w:val="20"/>
        </w:rPr>
        <w:t>Copy</w:t>
      </w:r>
      <w:r>
        <w:rPr>
          <w:spacing w:val="-6"/>
          <w:sz w:val="20"/>
        </w:rPr>
        <w:t xml:space="preserve"> </w:t>
      </w:r>
      <w:r>
        <w:rPr>
          <w:sz w:val="20"/>
        </w:rPr>
        <w:t>photo</w:t>
      </w:r>
      <w:r>
        <w:rPr>
          <w:spacing w:val="-7"/>
          <w:sz w:val="20"/>
        </w:rPr>
        <w:t xml:space="preserve"> </w:t>
      </w:r>
      <w:r>
        <w:rPr>
          <w:sz w:val="20"/>
        </w:rPr>
        <w:t>onto</w:t>
      </w:r>
      <w:r>
        <w:rPr>
          <w:spacing w:val="-8"/>
          <w:sz w:val="20"/>
        </w:rPr>
        <w:t xml:space="preserve"> </w:t>
      </w:r>
      <w:r>
        <w:rPr>
          <w:sz w:val="20"/>
        </w:rPr>
        <w:t>blank</w:t>
      </w:r>
      <w:r>
        <w:rPr>
          <w:spacing w:val="-7"/>
          <w:sz w:val="20"/>
        </w:rPr>
        <w:t xml:space="preserve"> </w:t>
      </w:r>
      <w:r>
        <w:rPr>
          <w:sz w:val="20"/>
        </w:rPr>
        <w:t>word</w:t>
      </w:r>
      <w:r>
        <w:rPr>
          <w:spacing w:val="-8"/>
          <w:sz w:val="20"/>
        </w:rPr>
        <w:t xml:space="preserve"> </w:t>
      </w:r>
      <w:r>
        <w:rPr>
          <w:sz w:val="20"/>
        </w:rPr>
        <w:t>document</w:t>
      </w:r>
      <w:r>
        <w:rPr>
          <w:spacing w:val="-7"/>
          <w:sz w:val="20"/>
        </w:rPr>
        <w:t xml:space="preserve"> </w:t>
      </w:r>
      <w:r>
        <w:rPr>
          <w:sz w:val="20"/>
        </w:rPr>
        <w:t>(photo</w:t>
      </w:r>
      <w:r>
        <w:rPr>
          <w:spacing w:val="-7"/>
          <w:sz w:val="20"/>
        </w:rPr>
        <w:t xml:space="preserve"> </w:t>
      </w:r>
      <w:r>
        <w:rPr>
          <w:sz w:val="20"/>
        </w:rPr>
        <w:t>should</w:t>
      </w:r>
      <w:r>
        <w:rPr>
          <w:spacing w:val="-8"/>
          <w:sz w:val="20"/>
        </w:rPr>
        <w:t xml:space="preserve"> </w:t>
      </w:r>
      <w:r>
        <w:rPr>
          <w:sz w:val="20"/>
        </w:rPr>
        <w:t>be</w:t>
      </w:r>
      <w:r>
        <w:rPr>
          <w:spacing w:val="-8"/>
          <w:sz w:val="20"/>
        </w:rPr>
        <w:t xml:space="preserve"> </w:t>
      </w:r>
      <w:r>
        <w:rPr>
          <w:sz w:val="20"/>
        </w:rPr>
        <w:t>~wallet-</w:t>
      </w:r>
      <w:r>
        <w:rPr>
          <w:spacing w:val="-2"/>
          <w:sz w:val="20"/>
        </w:rPr>
        <w:t>sized)</w:t>
      </w:r>
    </w:p>
    <w:p w14:paraId="34A0BE0B" w14:textId="77777777" w:rsidR="00D52283" w:rsidRDefault="00D52283" w:rsidP="00D52283">
      <w:pPr>
        <w:pStyle w:val="ListParagraph"/>
        <w:widowControl w:val="0"/>
        <w:numPr>
          <w:ilvl w:val="1"/>
          <w:numId w:val="175"/>
        </w:numPr>
        <w:tabs>
          <w:tab w:val="left" w:pos="1819"/>
          <w:tab w:val="left" w:pos="1820"/>
        </w:tabs>
        <w:autoSpaceDE w:val="0"/>
        <w:autoSpaceDN w:val="0"/>
        <w:spacing w:before="2" w:after="0" w:line="255" w:lineRule="exact"/>
        <w:ind w:left="1819" w:hanging="361"/>
        <w:contextualSpacing w:val="0"/>
        <w:rPr>
          <w:sz w:val="20"/>
        </w:rPr>
      </w:pPr>
      <w:r>
        <w:rPr>
          <w:sz w:val="20"/>
        </w:rPr>
        <w:t>Email</w:t>
      </w:r>
      <w:r>
        <w:rPr>
          <w:spacing w:val="-6"/>
          <w:sz w:val="20"/>
        </w:rPr>
        <w:t xml:space="preserve"> </w:t>
      </w:r>
      <w:r>
        <w:rPr>
          <w:sz w:val="20"/>
        </w:rPr>
        <w:t>document</w:t>
      </w:r>
      <w:r>
        <w:rPr>
          <w:spacing w:val="-6"/>
          <w:sz w:val="20"/>
        </w:rPr>
        <w:t xml:space="preserve"> </w:t>
      </w:r>
      <w:r>
        <w:rPr>
          <w:sz w:val="20"/>
        </w:rPr>
        <w:t>to</w:t>
      </w:r>
      <w:r>
        <w:rPr>
          <w:spacing w:val="-5"/>
          <w:sz w:val="20"/>
        </w:rPr>
        <w:t xml:space="preserve"> </w:t>
      </w:r>
      <w:r>
        <w:rPr>
          <w:sz w:val="20"/>
        </w:rPr>
        <w:t>Site Supervisor</w:t>
      </w:r>
      <w:r>
        <w:rPr>
          <w:spacing w:val="-6"/>
          <w:sz w:val="20"/>
        </w:rPr>
        <w:t xml:space="preserve"> </w:t>
      </w:r>
      <w:r>
        <w:rPr>
          <w:sz w:val="20"/>
        </w:rPr>
        <w:t>and</w:t>
      </w:r>
      <w:r>
        <w:rPr>
          <w:spacing w:val="-4"/>
          <w:sz w:val="20"/>
        </w:rPr>
        <w:t xml:space="preserve"> </w:t>
      </w:r>
      <w:r>
        <w:rPr>
          <w:sz w:val="20"/>
        </w:rPr>
        <w:t>photo(s)</w:t>
      </w:r>
      <w:r>
        <w:rPr>
          <w:spacing w:val="-6"/>
          <w:sz w:val="20"/>
        </w:rPr>
        <w:t xml:space="preserve"> </w:t>
      </w:r>
      <w:r>
        <w:rPr>
          <w:sz w:val="20"/>
        </w:rPr>
        <w:t>will</w:t>
      </w:r>
      <w:r>
        <w:rPr>
          <w:spacing w:val="-5"/>
          <w:sz w:val="20"/>
        </w:rPr>
        <w:t xml:space="preserve"> </w:t>
      </w:r>
      <w:r>
        <w:rPr>
          <w:sz w:val="20"/>
        </w:rPr>
        <w:t>be</w:t>
      </w:r>
      <w:r>
        <w:rPr>
          <w:spacing w:val="-7"/>
          <w:sz w:val="20"/>
        </w:rPr>
        <w:t xml:space="preserve"> </w:t>
      </w:r>
      <w:r>
        <w:rPr>
          <w:sz w:val="20"/>
        </w:rPr>
        <w:t>printed</w:t>
      </w:r>
      <w:r>
        <w:rPr>
          <w:spacing w:val="-5"/>
          <w:sz w:val="20"/>
        </w:rPr>
        <w:t xml:space="preserve"> </w:t>
      </w:r>
      <w:r>
        <w:rPr>
          <w:sz w:val="20"/>
        </w:rPr>
        <w:t>on</w:t>
      </w:r>
      <w:r>
        <w:rPr>
          <w:spacing w:val="-7"/>
          <w:sz w:val="20"/>
        </w:rPr>
        <w:t xml:space="preserve"> </w:t>
      </w:r>
      <w:r>
        <w:rPr>
          <w:sz w:val="20"/>
        </w:rPr>
        <w:t>color</w:t>
      </w:r>
      <w:r>
        <w:rPr>
          <w:spacing w:val="-5"/>
          <w:sz w:val="20"/>
        </w:rPr>
        <w:t xml:space="preserve"> </w:t>
      </w:r>
      <w:r>
        <w:rPr>
          <w:spacing w:val="-2"/>
          <w:sz w:val="20"/>
        </w:rPr>
        <w:t>printer</w:t>
      </w:r>
    </w:p>
    <w:p w14:paraId="15A77701" w14:textId="77777777" w:rsidR="00D52283" w:rsidRDefault="00D52283" w:rsidP="00D52283">
      <w:pPr>
        <w:pStyle w:val="ListParagraph"/>
        <w:widowControl w:val="0"/>
        <w:numPr>
          <w:ilvl w:val="1"/>
          <w:numId w:val="175"/>
        </w:numPr>
        <w:tabs>
          <w:tab w:val="left" w:pos="1819"/>
          <w:tab w:val="left" w:pos="1820"/>
        </w:tabs>
        <w:autoSpaceDE w:val="0"/>
        <w:autoSpaceDN w:val="0"/>
        <w:spacing w:after="0" w:line="255" w:lineRule="exact"/>
        <w:ind w:left="1819" w:hanging="361"/>
        <w:contextualSpacing w:val="0"/>
        <w:rPr>
          <w:sz w:val="20"/>
        </w:rPr>
      </w:pPr>
      <w:r>
        <w:rPr>
          <w:sz w:val="20"/>
        </w:rPr>
        <w:t>Printed</w:t>
      </w:r>
      <w:r>
        <w:rPr>
          <w:spacing w:val="-7"/>
          <w:sz w:val="20"/>
        </w:rPr>
        <w:t xml:space="preserve"> </w:t>
      </w:r>
      <w:r>
        <w:rPr>
          <w:sz w:val="20"/>
        </w:rPr>
        <w:t>photos</w:t>
      </w:r>
      <w:r>
        <w:rPr>
          <w:spacing w:val="-6"/>
          <w:sz w:val="20"/>
        </w:rPr>
        <w:t xml:space="preserve"> </w:t>
      </w:r>
      <w:r>
        <w:rPr>
          <w:sz w:val="20"/>
        </w:rPr>
        <w:t>will</w:t>
      </w:r>
      <w:r>
        <w:rPr>
          <w:spacing w:val="-6"/>
          <w:sz w:val="20"/>
        </w:rPr>
        <w:t xml:space="preserve"> </w:t>
      </w:r>
      <w:r>
        <w:rPr>
          <w:sz w:val="20"/>
        </w:rPr>
        <w:t>be</w:t>
      </w:r>
      <w:r>
        <w:rPr>
          <w:spacing w:val="-8"/>
          <w:sz w:val="20"/>
        </w:rPr>
        <w:t xml:space="preserve"> </w:t>
      </w:r>
      <w:r>
        <w:rPr>
          <w:sz w:val="20"/>
        </w:rPr>
        <w:t>placed</w:t>
      </w:r>
      <w:r>
        <w:rPr>
          <w:spacing w:val="-6"/>
          <w:sz w:val="20"/>
        </w:rPr>
        <w:t xml:space="preserve"> </w:t>
      </w:r>
      <w:r>
        <w:rPr>
          <w:sz w:val="20"/>
        </w:rPr>
        <w:t>in</w:t>
      </w:r>
      <w:r>
        <w:rPr>
          <w:spacing w:val="-6"/>
          <w:sz w:val="20"/>
        </w:rPr>
        <w:t xml:space="preserve"> </w:t>
      </w:r>
      <w:r>
        <w:rPr>
          <w:sz w:val="20"/>
        </w:rPr>
        <w:t>mailboxes</w:t>
      </w:r>
      <w:r>
        <w:rPr>
          <w:spacing w:val="-6"/>
          <w:sz w:val="20"/>
        </w:rPr>
        <w:t xml:space="preserve"> </w:t>
      </w:r>
      <w:r>
        <w:rPr>
          <w:sz w:val="20"/>
        </w:rPr>
        <w:t>for</w:t>
      </w:r>
      <w:r>
        <w:rPr>
          <w:spacing w:val="-7"/>
          <w:sz w:val="20"/>
        </w:rPr>
        <w:t xml:space="preserve"> </w:t>
      </w:r>
      <w:r>
        <w:rPr>
          <w:sz w:val="20"/>
        </w:rPr>
        <w:t>pick-</w:t>
      </w:r>
      <w:r>
        <w:rPr>
          <w:spacing w:val="-5"/>
          <w:sz w:val="20"/>
        </w:rPr>
        <w:t>up</w:t>
      </w:r>
    </w:p>
    <w:p w14:paraId="425FB98C" w14:textId="35086AC7" w:rsidR="00D52283" w:rsidRPr="00400C17" w:rsidRDefault="00D52283" w:rsidP="00400C17">
      <w:pPr>
        <w:spacing w:before="1"/>
        <w:ind w:left="1819"/>
        <w:rPr>
          <w:i/>
          <w:sz w:val="20"/>
        </w:rPr>
      </w:pPr>
      <w:r>
        <w:rPr>
          <w:i/>
          <w:sz w:val="20"/>
        </w:rPr>
        <w:t>*This</w:t>
      </w:r>
      <w:r>
        <w:rPr>
          <w:i/>
          <w:spacing w:val="-7"/>
          <w:sz w:val="20"/>
        </w:rPr>
        <w:t xml:space="preserve"> </w:t>
      </w:r>
      <w:r>
        <w:rPr>
          <w:i/>
          <w:sz w:val="20"/>
        </w:rPr>
        <w:t>process</w:t>
      </w:r>
      <w:r>
        <w:rPr>
          <w:i/>
          <w:spacing w:val="-6"/>
          <w:sz w:val="20"/>
        </w:rPr>
        <w:t xml:space="preserve"> </w:t>
      </w:r>
      <w:r>
        <w:rPr>
          <w:i/>
          <w:sz w:val="20"/>
        </w:rPr>
        <w:t>is</w:t>
      </w:r>
      <w:r>
        <w:rPr>
          <w:i/>
          <w:spacing w:val="-3"/>
          <w:sz w:val="20"/>
        </w:rPr>
        <w:t xml:space="preserve"> </w:t>
      </w:r>
      <w:r>
        <w:rPr>
          <w:i/>
          <w:sz w:val="20"/>
        </w:rPr>
        <w:t>ONLY</w:t>
      </w:r>
      <w:r>
        <w:rPr>
          <w:i/>
          <w:spacing w:val="-6"/>
          <w:sz w:val="20"/>
        </w:rPr>
        <w:t xml:space="preserve"> </w:t>
      </w:r>
      <w:r>
        <w:rPr>
          <w:i/>
          <w:sz w:val="20"/>
        </w:rPr>
        <w:t>for</w:t>
      </w:r>
      <w:r>
        <w:rPr>
          <w:i/>
          <w:spacing w:val="-6"/>
          <w:sz w:val="20"/>
        </w:rPr>
        <w:t xml:space="preserve"> </w:t>
      </w:r>
      <w:r>
        <w:rPr>
          <w:i/>
          <w:sz w:val="20"/>
        </w:rPr>
        <w:t>emergency</w:t>
      </w:r>
      <w:r>
        <w:rPr>
          <w:i/>
          <w:spacing w:val="-5"/>
          <w:sz w:val="20"/>
        </w:rPr>
        <w:t xml:space="preserve"> </w:t>
      </w:r>
      <w:r>
        <w:rPr>
          <w:i/>
          <w:sz w:val="20"/>
        </w:rPr>
        <w:t>cards</w:t>
      </w:r>
      <w:r>
        <w:rPr>
          <w:i/>
          <w:spacing w:val="-7"/>
          <w:sz w:val="20"/>
        </w:rPr>
        <w:t xml:space="preserve"> </w:t>
      </w:r>
      <w:r>
        <w:rPr>
          <w:i/>
          <w:sz w:val="20"/>
        </w:rPr>
        <w:t>photos</w:t>
      </w:r>
      <w:r>
        <w:rPr>
          <w:i/>
          <w:spacing w:val="-6"/>
          <w:sz w:val="20"/>
        </w:rPr>
        <w:t xml:space="preserve"> </w:t>
      </w:r>
      <w:r>
        <w:rPr>
          <w:i/>
          <w:spacing w:val="-10"/>
          <w:sz w:val="20"/>
        </w:rPr>
        <w:t>*</w:t>
      </w:r>
    </w:p>
    <w:p w14:paraId="6D5E00A1" w14:textId="77777777" w:rsidR="00D52283" w:rsidRPr="00E7635C" w:rsidRDefault="00D52283" w:rsidP="00D52283">
      <w:pPr>
        <w:spacing w:before="1"/>
        <w:ind w:left="1100"/>
        <w:rPr>
          <w:b/>
          <w:sz w:val="20"/>
        </w:rPr>
      </w:pPr>
      <w:r>
        <w:rPr>
          <w:b/>
          <w:sz w:val="20"/>
        </w:rPr>
        <w:t>Uploading</w:t>
      </w:r>
      <w:r>
        <w:rPr>
          <w:b/>
          <w:spacing w:val="-6"/>
          <w:sz w:val="20"/>
        </w:rPr>
        <w:t xml:space="preserve"> </w:t>
      </w:r>
      <w:r>
        <w:rPr>
          <w:b/>
          <w:sz w:val="20"/>
        </w:rPr>
        <w:t>a</w:t>
      </w:r>
      <w:r>
        <w:rPr>
          <w:b/>
          <w:spacing w:val="-4"/>
          <w:sz w:val="20"/>
        </w:rPr>
        <w:t xml:space="preserve"> </w:t>
      </w:r>
      <w:r>
        <w:rPr>
          <w:b/>
          <w:sz w:val="20"/>
        </w:rPr>
        <w:t>Child’s</w:t>
      </w:r>
      <w:r>
        <w:rPr>
          <w:b/>
          <w:spacing w:val="-4"/>
          <w:sz w:val="20"/>
        </w:rPr>
        <w:t xml:space="preserve"> </w:t>
      </w:r>
      <w:r>
        <w:rPr>
          <w:b/>
          <w:sz w:val="20"/>
        </w:rPr>
        <w:t>Photo</w:t>
      </w:r>
      <w:r>
        <w:rPr>
          <w:b/>
          <w:spacing w:val="-3"/>
          <w:sz w:val="20"/>
        </w:rPr>
        <w:t xml:space="preserve"> </w:t>
      </w:r>
      <w:r>
        <w:rPr>
          <w:b/>
          <w:sz w:val="20"/>
        </w:rPr>
        <w:t>to</w:t>
      </w:r>
      <w:r>
        <w:rPr>
          <w:b/>
          <w:spacing w:val="-3"/>
          <w:sz w:val="20"/>
        </w:rPr>
        <w:t xml:space="preserve"> </w:t>
      </w:r>
      <w:proofErr w:type="spellStart"/>
      <w:r>
        <w:rPr>
          <w:b/>
          <w:spacing w:val="-2"/>
          <w:sz w:val="20"/>
        </w:rPr>
        <w:t>ChildPlus</w:t>
      </w:r>
      <w:proofErr w:type="spellEnd"/>
    </w:p>
    <w:p w14:paraId="4A4B1959" w14:textId="77777777" w:rsidR="00D52283" w:rsidRDefault="00D52283" w:rsidP="00D52283">
      <w:pPr>
        <w:pStyle w:val="BodyText"/>
        <w:spacing w:before="1"/>
        <w:ind w:left="1100"/>
        <w:rPr>
          <w:spacing w:val="-2"/>
        </w:rPr>
      </w:pPr>
      <w:r>
        <w:t>Photo</w:t>
      </w:r>
      <w:r>
        <w:rPr>
          <w:spacing w:val="-4"/>
        </w:rPr>
        <w:t xml:space="preserve"> </w:t>
      </w:r>
      <w:r>
        <w:t>should</w:t>
      </w:r>
      <w:r>
        <w:rPr>
          <w:spacing w:val="-6"/>
        </w:rPr>
        <w:t xml:space="preserve"> </w:t>
      </w:r>
      <w:r>
        <w:t>be</w:t>
      </w:r>
      <w:r>
        <w:rPr>
          <w:spacing w:val="-5"/>
        </w:rPr>
        <w:t xml:space="preserve"> </w:t>
      </w:r>
      <w:r>
        <w:t>uploaded</w:t>
      </w:r>
      <w:r>
        <w:rPr>
          <w:spacing w:val="-4"/>
        </w:rPr>
        <w:t xml:space="preserve"> </w:t>
      </w:r>
      <w:r>
        <w:t>to</w:t>
      </w:r>
      <w:r>
        <w:rPr>
          <w:spacing w:val="-6"/>
        </w:rPr>
        <w:t xml:space="preserve"> </w:t>
      </w:r>
      <w:r>
        <w:t>CP+</w:t>
      </w:r>
      <w:r>
        <w:rPr>
          <w:spacing w:val="-5"/>
        </w:rPr>
        <w:t xml:space="preserve"> </w:t>
      </w:r>
      <w:r>
        <w:t>within</w:t>
      </w:r>
      <w:r>
        <w:rPr>
          <w:spacing w:val="-4"/>
        </w:rPr>
        <w:t xml:space="preserve"> </w:t>
      </w:r>
      <w:r>
        <w:t>first</w:t>
      </w:r>
      <w:r>
        <w:rPr>
          <w:spacing w:val="-4"/>
        </w:rPr>
        <w:t xml:space="preserve"> </w:t>
      </w:r>
      <w:r>
        <w:t>week</w:t>
      </w:r>
      <w:r>
        <w:rPr>
          <w:spacing w:val="-4"/>
        </w:rPr>
        <w:t xml:space="preserve"> </w:t>
      </w:r>
      <w:r>
        <w:t>of</w:t>
      </w:r>
      <w:r>
        <w:rPr>
          <w:spacing w:val="-5"/>
        </w:rPr>
        <w:t xml:space="preserve"> </w:t>
      </w:r>
      <w:r>
        <w:t>enrollment</w:t>
      </w:r>
      <w:r>
        <w:rPr>
          <w:spacing w:val="-4"/>
        </w:rPr>
        <w:t xml:space="preserve"> </w:t>
      </w:r>
      <w:r>
        <w:t>or</w:t>
      </w:r>
      <w:r>
        <w:rPr>
          <w:spacing w:val="-5"/>
        </w:rPr>
        <w:t xml:space="preserve"> </w:t>
      </w:r>
      <w:r>
        <w:t>July</w:t>
      </w:r>
      <w:r>
        <w:rPr>
          <w:spacing w:val="-3"/>
        </w:rPr>
        <w:t xml:space="preserve"> </w:t>
      </w:r>
      <w:r>
        <w:t>1</w:t>
      </w:r>
      <w:r>
        <w:rPr>
          <w:spacing w:val="-5"/>
        </w:rPr>
        <w:t xml:space="preserve"> </w:t>
      </w:r>
      <w:r>
        <w:t>(for</w:t>
      </w:r>
      <w:r>
        <w:rPr>
          <w:spacing w:val="-4"/>
        </w:rPr>
        <w:t xml:space="preserve"> </w:t>
      </w:r>
      <w:r>
        <w:t>extended</w:t>
      </w:r>
      <w:r>
        <w:rPr>
          <w:spacing w:val="-4"/>
        </w:rPr>
        <w:t xml:space="preserve"> </w:t>
      </w:r>
      <w:r>
        <w:t>day</w:t>
      </w:r>
      <w:r>
        <w:rPr>
          <w:spacing w:val="-3"/>
        </w:rPr>
        <w:t xml:space="preserve"> </w:t>
      </w:r>
      <w:r>
        <w:rPr>
          <w:spacing w:val="-2"/>
        </w:rPr>
        <w:t>programs).</w:t>
      </w:r>
    </w:p>
    <w:p w14:paraId="3E1844B9" w14:textId="4237E343" w:rsidR="00D52283" w:rsidRDefault="00400C17" w:rsidP="00D52283">
      <w:pPr>
        <w:pStyle w:val="BodyText"/>
        <w:spacing w:before="1"/>
        <w:ind w:left="1100"/>
      </w:pPr>
      <w:r>
        <w:rPr>
          <w:noProof/>
          <w:sz w:val="20"/>
        </w:rPr>
        <w:drawing>
          <wp:anchor distT="0" distB="0" distL="114300" distR="114300" simplePos="0" relativeHeight="251836928" behindDoc="1" locked="0" layoutInCell="1" allowOverlap="1" wp14:anchorId="49B46F68" wp14:editId="570E5275">
            <wp:simplePos x="0" y="0"/>
            <wp:positionH relativeFrom="column">
              <wp:posOffset>3900260</wp:posOffset>
            </wp:positionH>
            <wp:positionV relativeFrom="paragraph">
              <wp:posOffset>33952</wp:posOffset>
            </wp:positionV>
            <wp:extent cx="2637790" cy="1560195"/>
            <wp:effectExtent l="0" t="0" r="0" b="0"/>
            <wp:wrapSquare wrapText="bothSides"/>
            <wp:docPr id="13" name="image6.png" descr="https://www.childplus.net/Help/a2Z6210Vj4/4.5/Resources/Images/42/app.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37790" cy="1560195"/>
                    </a:xfrm>
                    <a:prstGeom prst="rect">
                      <a:avLst/>
                    </a:prstGeom>
                  </pic:spPr>
                </pic:pic>
              </a:graphicData>
            </a:graphic>
          </wp:anchor>
        </w:drawing>
      </w:r>
      <w:r>
        <w:rPr>
          <w:noProof/>
          <w:spacing w:val="-31"/>
          <w:position w:val="29"/>
          <w:sz w:val="20"/>
        </w:rPr>
        <mc:AlternateContent>
          <mc:Choice Requires="wps">
            <w:drawing>
              <wp:inline distT="0" distB="0" distL="0" distR="0" wp14:anchorId="6E99EEF9" wp14:editId="2271A684">
                <wp:extent cx="1813560" cy="1609090"/>
                <wp:effectExtent l="6350" t="5080" r="8890" b="5080"/>
                <wp:docPr id="6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609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64B78A" w14:textId="77777777" w:rsidR="00400C17" w:rsidRDefault="00400C17" w:rsidP="00400C17">
                            <w:pPr>
                              <w:widowControl w:val="0"/>
                              <w:numPr>
                                <w:ilvl w:val="0"/>
                                <w:numId w:val="182"/>
                              </w:numPr>
                              <w:tabs>
                                <w:tab w:val="left" w:pos="864"/>
                              </w:tabs>
                              <w:autoSpaceDE w:val="0"/>
                              <w:autoSpaceDN w:val="0"/>
                              <w:spacing w:before="72" w:after="0" w:line="240" w:lineRule="auto"/>
                              <w:ind w:right="714"/>
                              <w:rPr>
                                <w:rFonts w:ascii="Verdana"/>
                                <w:sz w:val="20"/>
                              </w:rPr>
                            </w:pPr>
                            <w:r>
                              <w:rPr>
                                <w:rFonts w:ascii="Verdana"/>
                                <w:sz w:val="20"/>
                              </w:rPr>
                              <w:t xml:space="preserve">Open the </w:t>
                            </w:r>
                            <w:r>
                              <w:rPr>
                                <w:rFonts w:ascii="Verdana"/>
                                <w:b/>
                                <w:spacing w:val="-2"/>
                                <w:sz w:val="20"/>
                              </w:rPr>
                              <w:t xml:space="preserve">Application </w:t>
                            </w:r>
                            <w:r>
                              <w:rPr>
                                <w:rFonts w:ascii="Verdana"/>
                                <w:spacing w:val="-2"/>
                                <w:sz w:val="20"/>
                              </w:rPr>
                              <w:t>module.</w:t>
                            </w:r>
                          </w:p>
                          <w:p w14:paraId="68E1E9F2" w14:textId="77777777" w:rsidR="00400C17" w:rsidRDefault="00400C17" w:rsidP="00400C17">
                            <w:pPr>
                              <w:pStyle w:val="BodyText"/>
                              <w:numPr>
                                <w:ilvl w:val="0"/>
                                <w:numId w:val="182"/>
                              </w:numPr>
                              <w:tabs>
                                <w:tab w:val="left" w:pos="863"/>
                                <w:tab w:val="left" w:pos="864"/>
                              </w:tabs>
                              <w:spacing w:line="228" w:lineRule="exact"/>
                              <w:ind w:hanging="361"/>
                              <w:rPr>
                                <w:rFonts w:ascii="Times New Roman"/>
                              </w:rPr>
                            </w:pPr>
                            <w:r>
                              <w:rPr>
                                <w:rFonts w:ascii="Times New Roman"/>
                              </w:rPr>
                              <w:t>Choose</w:t>
                            </w:r>
                            <w:r>
                              <w:rPr>
                                <w:rFonts w:ascii="Times New Roman"/>
                                <w:spacing w:val="-6"/>
                              </w:rPr>
                              <w:t xml:space="preserve"> </w:t>
                            </w:r>
                            <w:r>
                              <w:rPr>
                                <w:rFonts w:ascii="Times New Roman"/>
                              </w:rPr>
                              <w:t>enrolled</w:t>
                            </w:r>
                            <w:r>
                              <w:rPr>
                                <w:rFonts w:ascii="Times New Roman"/>
                                <w:spacing w:val="-5"/>
                              </w:rPr>
                              <w:t xml:space="preserve"> </w:t>
                            </w:r>
                            <w:r>
                              <w:rPr>
                                <w:rFonts w:ascii="Times New Roman"/>
                                <w:spacing w:val="-2"/>
                              </w:rPr>
                              <w:t>child</w:t>
                            </w:r>
                          </w:p>
                          <w:p w14:paraId="3DD8C753" w14:textId="77777777" w:rsidR="00400C17" w:rsidRDefault="00400C17" w:rsidP="00400C17">
                            <w:pPr>
                              <w:pStyle w:val="BodyText"/>
                              <w:numPr>
                                <w:ilvl w:val="0"/>
                                <w:numId w:val="182"/>
                              </w:numPr>
                              <w:tabs>
                                <w:tab w:val="left" w:pos="863"/>
                                <w:tab w:val="left" w:pos="864"/>
                              </w:tabs>
                              <w:spacing w:before="1"/>
                              <w:ind w:right="354"/>
                              <w:rPr>
                                <w:rFonts w:ascii="Times New Roman"/>
                              </w:rPr>
                            </w:pPr>
                            <w:r>
                              <w:rPr>
                                <w:rFonts w:ascii="Times New Roman"/>
                              </w:rPr>
                              <w:t>Click</w:t>
                            </w:r>
                            <w:r>
                              <w:rPr>
                                <w:rFonts w:ascii="Times New Roman"/>
                                <w:spacing w:val="-11"/>
                              </w:rPr>
                              <w:t xml:space="preserve"> </w:t>
                            </w:r>
                            <w:r>
                              <w:rPr>
                                <w:rFonts w:ascii="Times New Roman"/>
                              </w:rPr>
                              <w:t>Photo</w:t>
                            </w:r>
                            <w:r>
                              <w:rPr>
                                <w:rFonts w:ascii="Times New Roman"/>
                                <w:spacing w:val="-11"/>
                              </w:rPr>
                              <w:t xml:space="preserve"> </w:t>
                            </w:r>
                            <w:r>
                              <w:rPr>
                                <w:rFonts w:ascii="Times New Roman"/>
                              </w:rPr>
                              <w:t>(in</w:t>
                            </w:r>
                            <w:r>
                              <w:rPr>
                                <w:rFonts w:ascii="Times New Roman"/>
                                <w:spacing w:val="-11"/>
                              </w:rPr>
                              <w:t xml:space="preserve"> </w:t>
                            </w:r>
                            <w:r>
                              <w:rPr>
                                <w:rFonts w:ascii="Times New Roman"/>
                              </w:rPr>
                              <w:t xml:space="preserve">blue </w:t>
                            </w:r>
                            <w:r>
                              <w:rPr>
                                <w:rFonts w:ascii="Times New Roman"/>
                                <w:spacing w:val="-2"/>
                              </w:rPr>
                              <w:t>text)</w:t>
                            </w:r>
                          </w:p>
                          <w:p w14:paraId="40638FE6" w14:textId="77777777" w:rsidR="00400C17" w:rsidRDefault="00400C17" w:rsidP="00400C17">
                            <w:pPr>
                              <w:pStyle w:val="BodyText"/>
                              <w:numPr>
                                <w:ilvl w:val="0"/>
                                <w:numId w:val="182"/>
                              </w:numPr>
                              <w:tabs>
                                <w:tab w:val="left" w:pos="863"/>
                                <w:tab w:val="left" w:pos="864"/>
                              </w:tabs>
                              <w:spacing w:before="1"/>
                              <w:ind w:hanging="361"/>
                              <w:rPr>
                                <w:rFonts w:ascii="Times New Roman"/>
                              </w:rPr>
                            </w:pPr>
                            <w:r>
                              <w:rPr>
                                <w:rFonts w:ascii="Times New Roman"/>
                              </w:rPr>
                              <w:t>Click</w:t>
                            </w:r>
                            <w:r>
                              <w:rPr>
                                <w:rFonts w:ascii="Times New Roman"/>
                                <w:spacing w:val="-4"/>
                              </w:rPr>
                              <w:t xml:space="preserve"> </w:t>
                            </w:r>
                            <w:r>
                              <w:rPr>
                                <w:rFonts w:ascii="Times New Roman"/>
                              </w:rPr>
                              <w:t>Add</w:t>
                            </w:r>
                            <w:r>
                              <w:rPr>
                                <w:rFonts w:ascii="Times New Roman"/>
                                <w:spacing w:val="-4"/>
                              </w:rPr>
                              <w:t xml:space="preserve"> </w:t>
                            </w:r>
                            <w:r>
                              <w:rPr>
                                <w:rFonts w:ascii="Times New Roman"/>
                                <w:spacing w:val="-2"/>
                              </w:rPr>
                              <w:t>Picture.</w:t>
                            </w:r>
                          </w:p>
                          <w:p w14:paraId="46942EBD" w14:textId="77777777" w:rsidR="00400C17" w:rsidRDefault="00400C17" w:rsidP="00400C17">
                            <w:pPr>
                              <w:pStyle w:val="BodyText"/>
                              <w:numPr>
                                <w:ilvl w:val="0"/>
                                <w:numId w:val="182"/>
                              </w:numPr>
                              <w:tabs>
                                <w:tab w:val="left" w:pos="863"/>
                                <w:tab w:val="left" w:pos="864"/>
                              </w:tabs>
                              <w:ind w:right="235"/>
                              <w:rPr>
                                <w:rFonts w:ascii="Times New Roman"/>
                              </w:rPr>
                            </w:pPr>
                            <w:r>
                              <w:rPr>
                                <w:rFonts w:ascii="Times New Roman"/>
                              </w:rPr>
                              <w:t>Select</w:t>
                            </w:r>
                            <w:r>
                              <w:rPr>
                                <w:rFonts w:ascii="Times New Roman"/>
                                <w:spacing w:val="-12"/>
                              </w:rPr>
                              <w:t xml:space="preserve"> </w:t>
                            </w:r>
                            <w:r>
                              <w:rPr>
                                <w:rFonts w:ascii="Times New Roman"/>
                              </w:rPr>
                              <w:t>the</w:t>
                            </w:r>
                            <w:r>
                              <w:rPr>
                                <w:rFonts w:ascii="Times New Roman"/>
                                <w:spacing w:val="-12"/>
                              </w:rPr>
                              <w:t xml:space="preserve"> </w:t>
                            </w:r>
                            <w:r>
                              <w:rPr>
                                <w:rFonts w:ascii="Times New Roman"/>
                              </w:rPr>
                              <w:t>picture</w:t>
                            </w:r>
                            <w:r>
                              <w:rPr>
                                <w:rFonts w:ascii="Times New Roman"/>
                                <w:spacing w:val="-12"/>
                              </w:rPr>
                              <w:t xml:space="preserve"> </w:t>
                            </w:r>
                            <w:r>
                              <w:rPr>
                                <w:rFonts w:ascii="Times New Roman"/>
                              </w:rPr>
                              <w:t>that you want</w:t>
                            </w:r>
                          </w:p>
                          <w:p w14:paraId="3DD1EDBD" w14:textId="77777777" w:rsidR="00400C17" w:rsidRDefault="00400C17" w:rsidP="00400C17">
                            <w:pPr>
                              <w:pStyle w:val="BodyText"/>
                              <w:numPr>
                                <w:ilvl w:val="0"/>
                                <w:numId w:val="182"/>
                              </w:numPr>
                              <w:tabs>
                                <w:tab w:val="left" w:pos="863"/>
                                <w:tab w:val="left" w:pos="864"/>
                              </w:tabs>
                              <w:spacing w:before="1"/>
                              <w:ind w:hanging="361"/>
                              <w:rPr>
                                <w:rFonts w:ascii="Times New Roman"/>
                              </w:rPr>
                            </w:pPr>
                            <w:r>
                              <w:rPr>
                                <w:rFonts w:ascii="Times New Roman"/>
                              </w:rPr>
                              <w:t>Click</w:t>
                            </w:r>
                            <w:r>
                              <w:rPr>
                                <w:rFonts w:ascii="Times New Roman"/>
                                <w:spacing w:val="-7"/>
                              </w:rPr>
                              <w:t xml:space="preserve"> </w:t>
                            </w:r>
                            <w:r>
                              <w:rPr>
                                <w:rFonts w:ascii="Times New Roman"/>
                                <w:spacing w:val="-4"/>
                              </w:rPr>
                              <w:t>Open.</w:t>
                            </w:r>
                          </w:p>
                        </w:txbxContent>
                      </wps:txbx>
                      <wps:bodyPr rot="0" vert="horz" wrap="square" lIns="0" tIns="0" rIns="0" bIns="0" anchor="t" anchorCtr="0" upright="1">
                        <a:noAutofit/>
                      </wps:bodyPr>
                    </wps:wsp>
                  </a:graphicData>
                </a:graphic>
              </wp:inline>
            </w:drawing>
          </mc:Choice>
          <mc:Fallback>
            <w:pict>
              <v:shape w14:anchorId="6E99EEF9" id="docshape7" o:spid="_x0000_s1056" type="#_x0000_t202" style="width:142.8pt;height:1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" filled="f">
                <v:textbox inset="0,0,0,0">
                  <w:txbxContent>
                    <w:p w14:paraId="2E64B78A" w14:textId="77777777" w:rsidR="00400C17" w:rsidRDefault="00400C17" w:rsidP="00400C17">
                      <w:pPr>
                        <w:widowControl w:val="0"/>
                        <w:numPr>
                          <w:ilvl w:val="0"/>
                          <w:numId w:val="182"/>
                        </w:numPr>
                        <w:tabs>
                          <w:tab w:val="left" w:pos="864"/>
                        </w:tabs>
                        <w:autoSpaceDE w:val="0"/>
                        <w:autoSpaceDN w:val="0"/>
                        <w:spacing w:before="72" w:after="0" w:line="240" w:lineRule="auto"/>
                        <w:ind w:right="714"/>
                        <w:rPr>
                          <w:rFonts w:ascii="Verdana"/>
                          <w:sz w:val="20"/>
                        </w:rPr>
                      </w:pPr>
                      <w:r>
                        <w:rPr>
                          <w:rFonts w:ascii="Verdana"/>
                          <w:sz w:val="20"/>
                        </w:rPr>
                        <w:t xml:space="preserve">Open the </w:t>
                      </w:r>
                      <w:r>
                        <w:rPr>
                          <w:rFonts w:ascii="Verdana"/>
                          <w:b/>
                          <w:spacing w:val="-2"/>
                          <w:sz w:val="20"/>
                        </w:rPr>
                        <w:t xml:space="preserve">Application </w:t>
                      </w:r>
                      <w:r>
                        <w:rPr>
                          <w:rFonts w:ascii="Verdana"/>
                          <w:spacing w:val="-2"/>
                          <w:sz w:val="20"/>
                        </w:rPr>
                        <w:t>module.</w:t>
                      </w:r>
                    </w:p>
                    <w:p w14:paraId="68E1E9F2" w14:textId="77777777" w:rsidR="00400C17" w:rsidRDefault="00400C17" w:rsidP="00400C17">
                      <w:pPr>
                        <w:pStyle w:val="BodyText"/>
                        <w:numPr>
                          <w:ilvl w:val="0"/>
                          <w:numId w:val="182"/>
                        </w:numPr>
                        <w:tabs>
                          <w:tab w:val="left" w:pos="863"/>
                          <w:tab w:val="left" w:pos="864"/>
                        </w:tabs>
                        <w:spacing w:line="228" w:lineRule="exact"/>
                        <w:ind w:hanging="361"/>
                        <w:rPr>
                          <w:rFonts w:ascii="Times New Roman"/>
                        </w:rPr>
                      </w:pPr>
                      <w:r>
                        <w:rPr>
                          <w:rFonts w:ascii="Times New Roman"/>
                        </w:rPr>
                        <w:t>Choose</w:t>
                      </w:r>
                      <w:r>
                        <w:rPr>
                          <w:rFonts w:ascii="Times New Roman"/>
                          <w:spacing w:val="-6"/>
                        </w:rPr>
                        <w:t xml:space="preserve"> </w:t>
                      </w:r>
                      <w:r>
                        <w:rPr>
                          <w:rFonts w:ascii="Times New Roman"/>
                        </w:rPr>
                        <w:t>enrolled</w:t>
                      </w:r>
                      <w:r>
                        <w:rPr>
                          <w:rFonts w:ascii="Times New Roman"/>
                          <w:spacing w:val="-5"/>
                        </w:rPr>
                        <w:t xml:space="preserve"> </w:t>
                      </w:r>
                      <w:r>
                        <w:rPr>
                          <w:rFonts w:ascii="Times New Roman"/>
                          <w:spacing w:val="-2"/>
                        </w:rPr>
                        <w:t>child</w:t>
                      </w:r>
                    </w:p>
                    <w:p w14:paraId="3DD8C753" w14:textId="77777777" w:rsidR="00400C17" w:rsidRDefault="00400C17" w:rsidP="00400C17">
                      <w:pPr>
                        <w:pStyle w:val="BodyText"/>
                        <w:numPr>
                          <w:ilvl w:val="0"/>
                          <w:numId w:val="182"/>
                        </w:numPr>
                        <w:tabs>
                          <w:tab w:val="left" w:pos="863"/>
                          <w:tab w:val="left" w:pos="864"/>
                        </w:tabs>
                        <w:spacing w:before="1"/>
                        <w:ind w:right="354"/>
                        <w:rPr>
                          <w:rFonts w:ascii="Times New Roman"/>
                        </w:rPr>
                      </w:pPr>
                      <w:r>
                        <w:rPr>
                          <w:rFonts w:ascii="Times New Roman"/>
                        </w:rPr>
                        <w:t>Click</w:t>
                      </w:r>
                      <w:r>
                        <w:rPr>
                          <w:rFonts w:ascii="Times New Roman"/>
                          <w:spacing w:val="-11"/>
                        </w:rPr>
                        <w:t xml:space="preserve"> </w:t>
                      </w:r>
                      <w:r>
                        <w:rPr>
                          <w:rFonts w:ascii="Times New Roman"/>
                        </w:rPr>
                        <w:t>Photo</w:t>
                      </w:r>
                      <w:r>
                        <w:rPr>
                          <w:rFonts w:ascii="Times New Roman"/>
                          <w:spacing w:val="-11"/>
                        </w:rPr>
                        <w:t xml:space="preserve"> </w:t>
                      </w:r>
                      <w:r>
                        <w:rPr>
                          <w:rFonts w:ascii="Times New Roman"/>
                        </w:rPr>
                        <w:t>(in</w:t>
                      </w:r>
                      <w:r>
                        <w:rPr>
                          <w:rFonts w:ascii="Times New Roman"/>
                          <w:spacing w:val="-11"/>
                        </w:rPr>
                        <w:t xml:space="preserve"> </w:t>
                      </w:r>
                      <w:r>
                        <w:rPr>
                          <w:rFonts w:ascii="Times New Roman"/>
                        </w:rPr>
                        <w:t xml:space="preserve">blue </w:t>
                      </w:r>
                      <w:r>
                        <w:rPr>
                          <w:rFonts w:ascii="Times New Roman"/>
                          <w:spacing w:val="-2"/>
                        </w:rPr>
                        <w:t>text)</w:t>
                      </w:r>
                    </w:p>
                    <w:p w14:paraId="40638FE6" w14:textId="77777777" w:rsidR="00400C17" w:rsidRDefault="00400C17" w:rsidP="00400C17">
                      <w:pPr>
                        <w:pStyle w:val="BodyText"/>
                        <w:numPr>
                          <w:ilvl w:val="0"/>
                          <w:numId w:val="182"/>
                        </w:numPr>
                        <w:tabs>
                          <w:tab w:val="left" w:pos="863"/>
                          <w:tab w:val="left" w:pos="864"/>
                        </w:tabs>
                        <w:spacing w:before="1"/>
                        <w:ind w:hanging="361"/>
                        <w:rPr>
                          <w:rFonts w:ascii="Times New Roman"/>
                        </w:rPr>
                      </w:pPr>
                      <w:r>
                        <w:rPr>
                          <w:rFonts w:ascii="Times New Roman"/>
                        </w:rPr>
                        <w:t>Click</w:t>
                      </w:r>
                      <w:r>
                        <w:rPr>
                          <w:rFonts w:ascii="Times New Roman"/>
                          <w:spacing w:val="-4"/>
                        </w:rPr>
                        <w:t xml:space="preserve"> </w:t>
                      </w:r>
                      <w:r>
                        <w:rPr>
                          <w:rFonts w:ascii="Times New Roman"/>
                        </w:rPr>
                        <w:t>Add</w:t>
                      </w:r>
                      <w:r>
                        <w:rPr>
                          <w:rFonts w:ascii="Times New Roman"/>
                          <w:spacing w:val="-4"/>
                        </w:rPr>
                        <w:t xml:space="preserve"> </w:t>
                      </w:r>
                      <w:r>
                        <w:rPr>
                          <w:rFonts w:ascii="Times New Roman"/>
                          <w:spacing w:val="-2"/>
                        </w:rPr>
                        <w:t>Picture.</w:t>
                      </w:r>
                    </w:p>
                    <w:p w14:paraId="46942EBD" w14:textId="77777777" w:rsidR="00400C17" w:rsidRDefault="00400C17" w:rsidP="00400C17">
                      <w:pPr>
                        <w:pStyle w:val="BodyText"/>
                        <w:numPr>
                          <w:ilvl w:val="0"/>
                          <w:numId w:val="182"/>
                        </w:numPr>
                        <w:tabs>
                          <w:tab w:val="left" w:pos="863"/>
                          <w:tab w:val="left" w:pos="864"/>
                        </w:tabs>
                        <w:ind w:right="235"/>
                        <w:rPr>
                          <w:rFonts w:ascii="Times New Roman"/>
                        </w:rPr>
                      </w:pPr>
                      <w:r>
                        <w:rPr>
                          <w:rFonts w:ascii="Times New Roman"/>
                        </w:rPr>
                        <w:t>Select</w:t>
                      </w:r>
                      <w:r>
                        <w:rPr>
                          <w:rFonts w:ascii="Times New Roman"/>
                          <w:spacing w:val="-12"/>
                        </w:rPr>
                        <w:t xml:space="preserve"> </w:t>
                      </w:r>
                      <w:r>
                        <w:rPr>
                          <w:rFonts w:ascii="Times New Roman"/>
                        </w:rPr>
                        <w:t>the</w:t>
                      </w:r>
                      <w:r>
                        <w:rPr>
                          <w:rFonts w:ascii="Times New Roman"/>
                          <w:spacing w:val="-12"/>
                        </w:rPr>
                        <w:t xml:space="preserve"> </w:t>
                      </w:r>
                      <w:r>
                        <w:rPr>
                          <w:rFonts w:ascii="Times New Roman"/>
                        </w:rPr>
                        <w:t>picture</w:t>
                      </w:r>
                      <w:r>
                        <w:rPr>
                          <w:rFonts w:ascii="Times New Roman"/>
                          <w:spacing w:val="-12"/>
                        </w:rPr>
                        <w:t xml:space="preserve"> </w:t>
                      </w:r>
                      <w:r>
                        <w:rPr>
                          <w:rFonts w:ascii="Times New Roman"/>
                        </w:rPr>
                        <w:t>that you want</w:t>
                      </w:r>
                    </w:p>
                    <w:p w14:paraId="3DD1EDBD" w14:textId="77777777" w:rsidR="00400C17" w:rsidRDefault="00400C17" w:rsidP="00400C17">
                      <w:pPr>
                        <w:pStyle w:val="BodyText"/>
                        <w:numPr>
                          <w:ilvl w:val="0"/>
                          <w:numId w:val="182"/>
                        </w:numPr>
                        <w:tabs>
                          <w:tab w:val="left" w:pos="863"/>
                          <w:tab w:val="left" w:pos="864"/>
                        </w:tabs>
                        <w:spacing w:before="1"/>
                        <w:ind w:hanging="361"/>
                        <w:rPr>
                          <w:rFonts w:ascii="Times New Roman"/>
                        </w:rPr>
                      </w:pPr>
                      <w:r>
                        <w:rPr>
                          <w:rFonts w:ascii="Times New Roman"/>
                        </w:rPr>
                        <w:t>Click</w:t>
                      </w:r>
                      <w:r>
                        <w:rPr>
                          <w:rFonts w:ascii="Times New Roman"/>
                          <w:spacing w:val="-7"/>
                        </w:rPr>
                        <w:t xml:space="preserve"> </w:t>
                      </w:r>
                      <w:r>
                        <w:rPr>
                          <w:rFonts w:ascii="Times New Roman"/>
                          <w:spacing w:val="-4"/>
                        </w:rPr>
                        <w:t>Open.</w:t>
                      </w:r>
                    </w:p>
                  </w:txbxContent>
                </v:textbox>
                <w10:anchorlock/>
              </v:shape>
            </w:pict>
          </mc:Fallback>
        </mc:AlternateContent>
      </w:r>
    </w:p>
    <w:p w14:paraId="44113B6F" w14:textId="12397B32" w:rsidR="00D52283" w:rsidRDefault="00D52283" w:rsidP="00D52283">
      <w:pPr>
        <w:ind w:firstLine="1080"/>
        <w:sectPr w:rsidR="00D52283">
          <w:pgSz w:w="12240" w:h="15840"/>
          <w:pgMar w:top="1440" w:right="480" w:bottom="720" w:left="340" w:header="0" w:footer="523" w:gutter="0"/>
          <w:cols w:space="720"/>
        </w:sectPr>
      </w:pPr>
    </w:p>
    <w:p w14:paraId="2AF683B9" w14:textId="4E280F25" w:rsidR="00D52283" w:rsidRDefault="00D52283" w:rsidP="00012E3D"/>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00C17" w14:paraId="3461D3BC" w14:textId="77777777" w:rsidTr="00B3576E">
        <w:trPr>
          <w:trHeight w:val="489"/>
        </w:trPr>
        <w:tc>
          <w:tcPr>
            <w:tcW w:w="2808" w:type="dxa"/>
          </w:tcPr>
          <w:p w14:paraId="00467C8B" w14:textId="77777777" w:rsidR="00400C17" w:rsidRDefault="00400C17" w:rsidP="00B3576E">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B248DD4" w14:textId="77777777" w:rsidR="00400C17" w:rsidRDefault="00400C17" w:rsidP="00400C17">
            <w:pPr>
              <w:pStyle w:val="Heading3"/>
            </w:pPr>
            <w:bookmarkStart w:id="90" w:name="_Laminating"/>
            <w:bookmarkEnd w:id="90"/>
            <w:r>
              <w:t>Laminating</w:t>
            </w:r>
          </w:p>
        </w:tc>
      </w:tr>
      <w:tr w:rsidR="00400C17" w14:paraId="79A4BABB" w14:textId="77777777" w:rsidTr="00B3576E">
        <w:trPr>
          <w:trHeight w:val="244"/>
        </w:trPr>
        <w:tc>
          <w:tcPr>
            <w:tcW w:w="2808" w:type="dxa"/>
          </w:tcPr>
          <w:p w14:paraId="2804B3BB" w14:textId="77777777" w:rsidR="00400C17" w:rsidRDefault="00400C17"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576FDE01" w14:textId="77777777" w:rsidR="00400C17" w:rsidRDefault="00400C17" w:rsidP="00B3576E">
            <w:pPr>
              <w:pStyle w:val="TableParagraph"/>
              <w:rPr>
                <w:sz w:val="20"/>
              </w:rPr>
            </w:pPr>
            <w:r>
              <w:rPr>
                <w:spacing w:val="-2"/>
                <w:sz w:val="20"/>
              </w:rPr>
              <w:t>Education</w:t>
            </w:r>
          </w:p>
        </w:tc>
      </w:tr>
      <w:tr w:rsidR="00400C17" w14:paraId="6F1B9101" w14:textId="77777777" w:rsidTr="00B3576E">
        <w:trPr>
          <w:trHeight w:val="1295"/>
        </w:trPr>
        <w:tc>
          <w:tcPr>
            <w:tcW w:w="2808" w:type="dxa"/>
          </w:tcPr>
          <w:p w14:paraId="3F9C8721" w14:textId="77777777" w:rsidR="00400C17" w:rsidRDefault="00400C17"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2F8C5BE" w14:textId="77777777" w:rsidR="00400C17" w:rsidRDefault="00400C17" w:rsidP="00400C17">
            <w:pPr>
              <w:pStyle w:val="TableParagraph"/>
              <w:numPr>
                <w:ilvl w:val="0"/>
                <w:numId w:val="185"/>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4CC6F22C" w14:textId="77777777" w:rsidR="00400C17" w:rsidRDefault="00400C17" w:rsidP="00400C17">
            <w:pPr>
              <w:pStyle w:val="TableParagraph"/>
              <w:numPr>
                <w:ilvl w:val="0"/>
                <w:numId w:val="185"/>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7456E69" w14:textId="77777777" w:rsidR="00400C17" w:rsidRDefault="00400C17" w:rsidP="00400C17">
            <w:pPr>
              <w:pStyle w:val="TableParagraph"/>
              <w:numPr>
                <w:ilvl w:val="0"/>
                <w:numId w:val="185"/>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0DA95F41" w14:textId="77777777" w:rsidR="00400C17" w:rsidRDefault="00400C17" w:rsidP="00400C17">
            <w:pPr>
              <w:pStyle w:val="TableParagraph"/>
              <w:numPr>
                <w:ilvl w:val="0"/>
                <w:numId w:val="185"/>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35B8016D" w14:textId="77777777" w:rsidR="00400C17" w:rsidRDefault="00400C17" w:rsidP="00B3576E">
            <w:pPr>
              <w:pStyle w:val="TableParagraph"/>
              <w:spacing w:before="3" w:line="237" w:lineRule="exact"/>
              <w:ind w:left="1187"/>
              <w:rPr>
                <w:sz w:val="20"/>
              </w:rPr>
            </w:pPr>
            <w:r>
              <w:rPr>
                <w:rFonts w:ascii="MS Gothic" w:hAnsi="MS Gothic"/>
                <w:spacing w:val="-2"/>
                <w:sz w:val="20"/>
              </w:rPr>
              <w:t>☒</w:t>
            </w:r>
            <w:r>
              <w:rPr>
                <w:spacing w:val="-2"/>
                <w:sz w:val="20"/>
              </w:rPr>
              <w:t>Other</w:t>
            </w:r>
          </w:p>
        </w:tc>
      </w:tr>
      <w:tr w:rsidR="00400C17" w14:paraId="50F07607" w14:textId="77777777" w:rsidTr="00B3576E">
        <w:trPr>
          <w:trHeight w:val="489"/>
        </w:trPr>
        <w:tc>
          <w:tcPr>
            <w:tcW w:w="2808" w:type="dxa"/>
          </w:tcPr>
          <w:p w14:paraId="0F96CE79" w14:textId="77777777" w:rsidR="00400C17" w:rsidRDefault="00400C17"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277BBC38" w14:textId="77777777" w:rsidR="00400C17" w:rsidRDefault="00400C17"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400C17" w14:paraId="78615FF9" w14:textId="77777777" w:rsidTr="00B3576E">
        <w:trPr>
          <w:trHeight w:val="244"/>
        </w:trPr>
        <w:tc>
          <w:tcPr>
            <w:tcW w:w="2808" w:type="dxa"/>
          </w:tcPr>
          <w:p w14:paraId="33ECC189" w14:textId="77777777" w:rsidR="00400C17" w:rsidRDefault="00400C17"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1CC97A31" w14:textId="77777777" w:rsidR="00400C17" w:rsidRDefault="00400C17" w:rsidP="00B3576E">
            <w:pPr>
              <w:pStyle w:val="TableParagraph"/>
              <w:rPr>
                <w:sz w:val="20"/>
              </w:rPr>
            </w:pPr>
            <w:r>
              <w:rPr>
                <w:spacing w:val="-5"/>
                <w:sz w:val="20"/>
              </w:rPr>
              <w:t>NA</w:t>
            </w:r>
          </w:p>
        </w:tc>
      </w:tr>
      <w:tr w:rsidR="00400C17" w14:paraId="6D398D06" w14:textId="77777777" w:rsidTr="00B3576E">
        <w:trPr>
          <w:trHeight w:val="242"/>
        </w:trPr>
        <w:tc>
          <w:tcPr>
            <w:tcW w:w="2808" w:type="dxa"/>
          </w:tcPr>
          <w:p w14:paraId="4AABB9CF" w14:textId="77777777" w:rsidR="00400C17" w:rsidRDefault="00400C17" w:rsidP="00B3576E">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6768" w:type="dxa"/>
          </w:tcPr>
          <w:p w14:paraId="390418D6" w14:textId="77777777" w:rsidR="00400C17" w:rsidRDefault="00400C17" w:rsidP="00B3576E">
            <w:pPr>
              <w:pStyle w:val="TableParagraph"/>
              <w:spacing w:line="222" w:lineRule="exact"/>
              <w:rPr>
                <w:sz w:val="20"/>
              </w:rPr>
            </w:pPr>
            <w:r>
              <w:rPr>
                <w:spacing w:val="-5"/>
                <w:sz w:val="20"/>
              </w:rPr>
              <w:t>NA</w:t>
            </w:r>
          </w:p>
        </w:tc>
      </w:tr>
      <w:tr w:rsidR="00400C17" w14:paraId="6F316859" w14:textId="77777777" w:rsidTr="00B3576E">
        <w:trPr>
          <w:trHeight w:val="244"/>
        </w:trPr>
        <w:tc>
          <w:tcPr>
            <w:tcW w:w="2808" w:type="dxa"/>
          </w:tcPr>
          <w:p w14:paraId="53E423BA" w14:textId="77777777" w:rsidR="00400C17" w:rsidRDefault="00400C17"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723B7CD8" w14:textId="77777777" w:rsidR="00400C17" w:rsidRDefault="00400C17" w:rsidP="00B3576E">
            <w:pPr>
              <w:pStyle w:val="TableParagraph"/>
              <w:rPr>
                <w:sz w:val="20"/>
              </w:rPr>
            </w:pPr>
            <w:r>
              <w:rPr>
                <w:spacing w:val="-5"/>
                <w:sz w:val="20"/>
              </w:rPr>
              <w:t>NA</w:t>
            </w:r>
          </w:p>
        </w:tc>
      </w:tr>
      <w:tr w:rsidR="00400C17" w14:paraId="3303DA8C" w14:textId="77777777" w:rsidTr="00B3576E">
        <w:trPr>
          <w:trHeight w:val="244"/>
        </w:trPr>
        <w:tc>
          <w:tcPr>
            <w:tcW w:w="2808" w:type="dxa"/>
          </w:tcPr>
          <w:p w14:paraId="557CFE2A" w14:textId="77777777" w:rsidR="00400C17" w:rsidRDefault="00400C17"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372F7763" w14:textId="77777777" w:rsidR="00400C17" w:rsidRDefault="00400C17" w:rsidP="00B3576E">
            <w:pPr>
              <w:pStyle w:val="TableParagraph"/>
              <w:rPr>
                <w:sz w:val="20"/>
              </w:rPr>
            </w:pPr>
            <w:r>
              <w:rPr>
                <w:spacing w:val="-5"/>
                <w:sz w:val="20"/>
              </w:rPr>
              <w:t>NA</w:t>
            </w:r>
          </w:p>
        </w:tc>
      </w:tr>
      <w:tr w:rsidR="00400C17" w14:paraId="48CBC5A0" w14:textId="77777777" w:rsidTr="00B3576E">
        <w:trPr>
          <w:trHeight w:val="244"/>
        </w:trPr>
        <w:tc>
          <w:tcPr>
            <w:tcW w:w="2808" w:type="dxa"/>
          </w:tcPr>
          <w:p w14:paraId="35E3EE93" w14:textId="77777777" w:rsidR="00400C17" w:rsidRDefault="00400C17" w:rsidP="00B3576E">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04443C59" w14:textId="77777777" w:rsidR="00400C17" w:rsidRDefault="00400C17" w:rsidP="00B3576E">
            <w:pPr>
              <w:pStyle w:val="TableParagraph"/>
              <w:rPr>
                <w:sz w:val="20"/>
              </w:rPr>
            </w:pPr>
            <w:r>
              <w:rPr>
                <w:sz w:val="20"/>
              </w:rPr>
              <w:t>See</w:t>
            </w:r>
            <w:r>
              <w:rPr>
                <w:spacing w:val="-6"/>
                <w:sz w:val="20"/>
              </w:rPr>
              <w:t xml:space="preserve"> </w:t>
            </w:r>
            <w:r>
              <w:rPr>
                <w:spacing w:val="-2"/>
                <w:sz w:val="20"/>
              </w:rPr>
              <w:t>below</w:t>
            </w:r>
          </w:p>
        </w:tc>
      </w:tr>
    </w:tbl>
    <w:p w14:paraId="4C6953CE" w14:textId="77777777" w:rsidR="00400C17" w:rsidRDefault="00400C17" w:rsidP="00400C17">
      <w:pPr>
        <w:pStyle w:val="BodyText"/>
        <w:spacing w:before="6"/>
        <w:rPr>
          <w:i/>
          <w:sz w:val="15"/>
        </w:rPr>
      </w:pPr>
    </w:p>
    <w:p w14:paraId="7FC0E704" w14:textId="77777777" w:rsidR="00400C17" w:rsidRDefault="00400C17" w:rsidP="00400C17">
      <w:pPr>
        <w:spacing w:before="60"/>
        <w:ind w:left="1100"/>
        <w:rPr>
          <w:b/>
          <w:sz w:val="20"/>
        </w:rPr>
      </w:pPr>
      <w:r>
        <w:rPr>
          <w:b/>
          <w:spacing w:val="-2"/>
          <w:sz w:val="20"/>
        </w:rPr>
        <w:t>Procedure:</w:t>
      </w:r>
    </w:p>
    <w:p w14:paraId="266B74D9" w14:textId="77777777" w:rsidR="00400C17" w:rsidRDefault="00400C17" w:rsidP="00400C17">
      <w:pPr>
        <w:pStyle w:val="BodyText"/>
        <w:rPr>
          <w:b/>
          <w:sz w:val="15"/>
        </w:rPr>
      </w:pPr>
    </w:p>
    <w:p w14:paraId="036E6DFF" w14:textId="77777777" w:rsidR="00400C17" w:rsidRDefault="00400C17" w:rsidP="00400C17">
      <w:pPr>
        <w:pStyle w:val="BodyText"/>
        <w:spacing w:before="60" w:line="276" w:lineRule="auto"/>
        <w:ind w:left="1100" w:right="1038"/>
      </w:pPr>
      <w:r>
        <w:t>Each</w:t>
      </w:r>
      <w:r>
        <w:rPr>
          <w:spacing w:val="-1"/>
        </w:rPr>
        <w:t xml:space="preserve"> </w:t>
      </w:r>
      <w:r>
        <w:t>classroom</w:t>
      </w:r>
      <w:r>
        <w:rPr>
          <w:spacing w:val="-3"/>
        </w:rPr>
        <w:t xml:space="preserve"> </w:t>
      </w:r>
      <w:r>
        <w:t>will</w:t>
      </w:r>
      <w:r>
        <w:rPr>
          <w:spacing w:val="-2"/>
        </w:rPr>
        <w:t xml:space="preserve"> </w:t>
      </w:r>
      <w:r w:rsidRPr="003724E4">
        <w:t>receive</w:t>
      </w:r>
      <w:r w:rsidRPr="003724E4">
        <w:rPr>
          <w:spacing w:val="-3"/>
        </w:rPr>
        <w:t xml:space="preserve"> </w:t>
      </w:r>
      <w:r w:rsidRPr="003724E4">
        <w:rPr>
          <w:color w:val="000000"/>
        </w:rPr>
        <w:t>150</w:t>
      </w:r>
      <w:r w:rsidRPr="003724E4">
        <w:rPr>
          <w:color w:val="000000"/>
          <w:spacing w:val="-2"/>
        </w:rPr>
        <w:t xml:space="preserve"> </w:t>
      </w:r>
      <w:r w:rsidRPr="003724E4">
        <w:rPr>
          <w:color w:val="000000"/>
        </w:rPr>
        <w:t>sheets</w:t>
      </w:r>
      <w:r w:rsidRPr="003724E4">
        <w:rPr>
          <w:color w:val="000000"/>
          <w:spacing w:val="-1"/>
        </w:rPr>
        <w:t xml:space="preserve"> </w:t>
      </w:r>
      <w:r w:rsidRPr="003724E4">
        <w:rPr>
          <w:color w:val="000000"/>
        </w:rPr>
        <w:t>of</w:t>
      </w:r>
      <w:r>
        <w:rPr>
          <w:color w:val="000000"/>
          <w:spacing w:val="-3"/>
        </w:rPr>
        <w:t xml:space="preserve"> </w:t>
      </w:r>
      <w:r>
        <w:rPr>
          <w:color w:val="000000"/>
        </w:rPr>
        <w:t>laminating</w:t>
      </w:r>
      <w:r>
        <w:rPr>
          <w:color w:val="000000"/>
          <w:spacing w:val="-2"/>
        </w:rPr>
        <w:t xml:space="preserve"> </w:t>
      </w:r>
      <w:r>
        <w:rPr>
          <w:color w:val="000000"/>
        </w:rPr>
        <w:t>film</w:t>
      </w:r>
      <w:r>
        <w:rPr>
          <w:color w:val="000000"/>
          <w:spacing w:val="-3"/>
        </w:rPr>
        <w:t xml:space="preserve"> </w:t>
      </w:r>
      <w:r>
        <w:rPr>
          <w:color w:val="000000"/>
        </w:rPr>
        <w:t>for</w:t>
      </w:r>
      <w:r>
        <w:rPr>
          <w:color w:val="000000"/>
          <w:spacing w:val="-2"/>
        </w:rPr>
        <w:t xml:space="preserve"> </w:t>
      </w:r>
      <w:r>
        <w:rPr>
          <w:color w:val="000000"/>
        </w:rPr>
        <w:t>the</w:t>
      </w:r>
      <w:r>
        <w:rPr>
          <w:color w:val="000000"/>
          <w:spacing w:val="-3"/>
        </w:rPr>
        <w:t xml:space="preserve"> </w:t>
      </w:r>
      <w:r>
        <w:rPr>
          <w:color w:val="000000"/>
        </w:rPr>
        <w:t>entire</w:t>
      </w:r>
      <w:r>
        <w:rPr>
          <w:color w:val="000000"/>
          <w:spacing w:val="-3"/>
        </w:rPr>
        <w:t xml:space="preserve"> </w:t>
      </w:r>
      <w:r>
        <w:rPr>
          <w:color w:val="000000"/>
        </w:rPr>
        <w:t>school</w:t>
      </w:r>
      <w:r>
        <w:rPr>
          <w:color w:val="000000"/>
          <w:spacing w:val="-2"/>
        </w:rPr>
        <w:t xml:space="preserve"> </w:t>
      </w:r>
      <w:r>
        <w:rPr>
          <w:color w:val="000000"/>
        </w:rPr>
        <w:t>year.</w:t>
      </w:r>
      <w:r>
        <w:rPr>
          <w:color w:val="000000"/>
          <w:spacing w:val="-2"/>
        </w:rPr>
        <w:t xml:space="preserve"> </w:t>
      </w:r>
      <w:r>
        <w:rPr>
          <w:color w:val="000000"/>
        </w:rPr>
        <w:t>Laminating</w:t>
      </w:r>
      <w:r>
        <w:rPr>
          <w:color w:val="000000"/>
          <w:spacing w:val="-2"/>
        </w:rPr>
        <w:t xml:space="preserve"> </w:t>
      </w:r>
      <w:r>
        <w:rPr>
          <w:color w:val="000000"/>
        </w:rPr>
        <w:t>film</w:t>
      </w:r>
      <w:r>
        <w:rPr>
          <w:color w:val="000000"/>
          <w:spacing w:val="-3"/>
        </w:rPr>
        <w:t xml:space="preserve"> </w:t>
      </w:r>
      <w:r>
        <w:rPr>
          <w:color w:val="000000"/>
        </w:rPr>
        <w:t>will</w:t>
      </w:r>
      <w:r>
        <w:rPr>
          <w:color w:val="000000"/>
          <w:spacing w:val="-2"/>
        </w:rPr>
        <w:t xml:space="preserve"> </w:t>
      </w:r>
      <w:r>
        <w:rPr>
          <w:color w:val="000000"/>
          <w:u w:val="single"/>
        </w:rPr>
        <w:t>not</w:t>
      </w:r>
      <w:r>
        <w:rPr>
          <w:color w:val="000000"/>
          <w:spacing w:val="-3"/>
        </w:rPr>
        <w:t xml:space="preserve"> </w:t>
      </w:r>
      <w:r>
        <w:rPr>
          <w:color w:val="000000"/>
        </w:rPr>
        <w:t>be</w:t>
      </w:r>
      <w:r>
        <w:rPr>
          <w:color w:val="000000"/>
          <w:spacing w:val="-3"/>
        </w:rPr>
        <w:t xml:space="preserve"> </w:t>
      </w:r>
      <w:r>
        <w:rPr>
          <w:color w:val="000000"/>
        </w:rPr>
        <w:t>re- ordered mid-year. Please plan according by minimizing the use of laminating film and using contact paper whenever possible. Lamination film should only be used for items/projects that will require wipe-off capability, longevity or curricula specific materials as directed by coaches.</w:t>
      </w:r>
    </w:p>
    <w:p w14:paraId="3E7E75DA" w14:textId="77777777" w:rsidR="00400C17" w:rsidRDefault="00400C17" w:rsidP="00400C17">
      <w:pPr>
        <w:pStyle w:val="BodyText"/>
      </w:pPr>
    </w:p>
    <w:p w14:paraId="147BF81A" w14:textId="77777777" w:rsidR="00400C17" w:rsidRDefault="00400C17" w:rsidP="00400C17">
      <w:pPr>
        <w:pStyle w:val="BodyText"/>
      </w:pPr>
    </w:p>
    <w:p w14:paraId="72E9B0FE" w14:textId="77777777" w:rsidR="00400C17" w:rsidRDefault="00400C17" w:rsidP="00400C17">
      <w:pPr>
        <w:pStyle w:val="BodyText"/>
        <w:spacing w:before="8"/>
        <w:rPr>
          <w:sz w:val="15"/>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9"/>
        <w:gridCol w:w="3077"/>
      </w:tblGrid>
      <w:tr w:rsidR="00400C17" w14:paraId="55BCA299" w14:textId="77777777" w:rsidTr="00B3576E">
        <w:trPr>
          <w:trHeight w:val="731"/>
        </w:trPr>
        <w:tc>
          <w:tcPr>
            <w:tcW w:w="6499" w:type="dxa"/>
            <w:shd w:val="clear" w:color="auto" w:fill="92CDDC"/>
          </w:tcPr>
          <w:p w14:paraId="0A37FF48" w14:textId="77777777" w:rsidR="00400C17" w:rsidRDefault="00400C17" w:rsidP="00B3576E">
            <w:pPr>
              <w:pStyle w:val="TableParagraph"/>
              <w:spacing w:before="2"/>
              <w:rPr>
                <w:sz w:val="20"/>
              </w:rPr>
            </w:pPr>
          </w:p>
          <w:p w14:paraId="21491C23" w14:textId="77777777" w:rsidR="00400C17" w:rsidRDefault="00400C17" w:rsidP="00B3576E">
            <w:pPr>
              <w:pStyle w:val="TableParagraph"/>
              <w:ind w:left="2850" w:right="2843"/>
              <w:jc w:val="center"/>
              <w:rPr>
                <w:b/>
                <w:sz w:val="20"/>
              </w:rPr>
            </w:pPr>
            <w:r>
              <w:rPr>
                <w:b/>
                <w:spacing w:val="-2"/>
                <w:sz w:val="20"/>
              </w:rPr>
              <w:t>Laminate</w:t>
            </w:r>
          </w:p>
        </w:tc>
        <w:tc>
          <w:tcPr>
            <w:tcW w:w="3077" w:type="dxa"/>
            <w:shd w:val="clear" w:color="auto" w:fill="92CDDC"/>
          </w:tcPr>
          <w:p w14:paraId="0CC94049" w14:textId="77777777" w:rsidR="00400C17" w:rsidRDefault="00400C17" w:rsidP="00B3576E">
            <w:pPr>
              <w:pStyle w:val="TableParagraph"/>
              <w:ind w:left="659" w:right="651" w:hanging="1"/>
              <w:jc w:val="center"/>
              <w:rPr>
                <w:b/>
                <w:sz w:val="20"/>
              </w:rPr>
            </w:pPr>
            <w:r>
              <w:rPr>
                <w:b/>
                <w:sz w:val="20"/>
              </w:rPr>
              <w:t>Do Not Laminate- Use</w:t>
            </w:r>
            <w:r>
              <w:rPr>
                <w:b/>
                <w:spacing w:val="-12"/>
                <w:sz w:val="20"/>
              </w:rPr>
              <w:t xml:space="preserve"> </w:t>
            </w:r>
            <w:r>
              <w:rPr>
                <w:b/>
                <w:sz w:val="20"/>
              </w:rPr>
              <w:t>Contact</w:t>
            </w:r>
            <w:r>
              <w:rPr>
                <w:b/>
                <w:spacing w:val="-11"/>
                <w:sz w:val="20"/>
              </w:rPr>
              <w:t xml:space="preserve"> </w:t>
            </w:r>
            <w:r>
              <w:rPr>
                <w:b/>
                <w:sz w:val="20"/>
              </w:rPr>
              <w:t>Paper</w:t>
            </w:r>
            <w:r>
              <w:rPr>
                <w:b/>
                <w:spacing w:val="-11"/>
                <w:sz w:val="20"/>
              </w:rPr>
              <w:t xml:space="preserve"> </w:t>
            </w:r>
            <w:r>
              <w:rPr>
                <w:b/>
                <w:sz w:val="20"/>
              </w:rPr>
              <w:t>or</w:t>
            </w:r>
          </w:p>
          <w:p w14:paraId="1FB3F4A2" w14:textId="77777777" w:rsidR="00400C17" w:rsidRDefault="00400C17" w:rsidP="00B3576E">
            <w:pPr>
              <w:pStyle w:val="TableParagraph"/>
              <w:spacing w:line="222" w:lineRule="exact"/>
              <w:ind w:left="331" w:right="326"/>
              <w:jc w:val="center"/>
              <w:rPr>
                <w:b/>
                <w:sz w:val="20"/>
              </w:rPr>
            </w:pPr>
            <w:r>
              <w:rPr>
                <w:b/>
                <w:sz w:val="20"/>
              </w:rPr>
              <w:t>Sheet</w:t>
            </w:r>
            <w:r>
              <w:rPr>
                <w:b/>
                <w:spacing w:val="-5"/>
                <w:sz w:val="20"/>
              </w:rPr>
              <w:t xml:space="preserve"> </w:t>
            </w:r>
            <w:r>
              <w:rPr>
                <w:b/>
                <w:sz w:val="20"/>
              </w:rPr>
              <w:t>Protectors</w:t>
            </w:r>
            <w:r>
              <w:rPr>
                <w:b/>
                <w:spacing w:val="-5"/>
                <w:sz w:val="20"/>
              </w:rPr>
              <w:t xml:space="preserve"> </w:t>
            </w:r>
            <w:r>
              <w:rPr>
                <w:b/>
                <w:sz w:val="20"/>
              </w:rPr>
              <w:t>if</w:t>
            </w:r>
            <w:r>
              <w:rPr>
                <w:b/>
                <w:spacing w:val="-6"/>
                <w:sz w:val="20"/>
              </w:rPr>
              <w:t xml:space="preserve"> </w:t>
            </w:r>
            <w:r>
              <w:rPr>
                <w:b/>
                <w:spacing w:val="-2"/>
                <w:sz w:val="20"/>
              </w:rPr>
              <w:t>necessary</w:t>
            </w:r>
          </w:p>
        </w:tc>
      </w:tr>
      <w:tr w:rsidR="00400C17" w14:paraId="219B8DCA" w14:textId="77777777" w:rsidTr="00B3576E">
        <w:trPr>
          <w:trHeight w:val="2030"/>
        </w:trPr>
        <w:tc>
          <w:tcPr>
            <w:tcW w:w="6499" w:type="dxa"/>
          </w:tcPr>
          <w:p w14:paraId="40B6A6D1" w14:textId="77777777" w:rsidR="00400C17" w:rsidRDefault="00400C17" w:rsidP="00400C17">
            <w:pPr>
              <w:pStyle w:val="TableParagraph"/>
              <w:numPr>
                <w:ilvl w:val="0"/>
                <w:numId w:val="184"/>
              </w:numPr>
              <w:tabs>
                <w:tab w:val="left" w:pos="827"/>
                <w:tab w:val="left" w:pos="828"/>
              </w:tabs>
              <w:spacing w:before="2" w:line="255" w:lineRule="exact"/>
              <w:ind w:hanging="361"/>
              <w:rPr>
                <w:sz w:val="20"/>
              </w:rPr>
            </w:pPr>
            <w:r>
              <w:rPr>
                <w:sz w:val="20"/>
              </w:rPr>
              <w:t>Lunch</w:t>
            </w:r>
            <w:r>
              <w:rPr>
                <w:spacing w:val="-5"/>
                <w:sz w:val="20"/>
              </w:rPr>
              <w:t xml:space="preserve"> </w:t>
            </w:r>
            <w:r>
              <w:rPr>
                <w:spacing w:val="-4"/>
                <w:sz w:val="20"/>
              </w:rPr>
              <w:t>tags</w:t>
            </w:r>
          </w:p>
          <w:p w14:paraId="3A2A7498" w14:textId="77777777" w:rsidR="00400C17" w:rsidRDefault="00400C17" w:rsidP="00400C17">
            <w:pPr>
              <w:pStyle w:val="TableParagraph"/>
              <w:numPr>
                <w:ilvl w:val="0"/>
                <w:numId w:val="184"/>
              </w:numPr>
              <w:tabs>
                <w:tab w:val="left" w:pos="827"/>
                <w:tab w:val="left" w:pos="828"/>
              </w:tabs>
              <w:spacing w:before="0" w:line="254" w:lineRule="exact"/>
              <w:ind w:hanging="361"/>
              <w:rPr>
                <w:sz w:val="20"/>
              </w:rPr>
            </w:pPr>
            <w:r>
              <w:rPr>
                <w:sz w:val="20"/>
              </w:rPr>
              <w:t>Cubby</w:t>
            </w:r>
            <w:r>
              <w:rPr>
                <w:spacing w:val="-3"/>
                <w:sz w:val="20"/>
              </w:rPr>
              <w:t xml:space="preserve"> </w:t>
            </w:r>
            <w:r>
              <w:rPr>
                <w:sz w:val="20"/>
              </w:rPr>
              <w:t>tags</w:t>
            </w:r>
            <w:r>
              <w:rPr>
                <w:spacing w:val="-3"/>
                <w:sz w:val="20"/>
              </w:rPr>
              <w:t xml:space="preserve"> </w:t>
            </w:r>
            <w:r>
              <w:rPr>
                <w:sz w:val="20"/>
              </w:rPr>
              <w:t>if</w:t>
            </w:r>
            <w:r>
              <w:rPr>
                <w:spacing w:val="-5"/>
                <w:sz w:val="20"/>
              </w:rPr>
              <w:t xml:space="preserve"> </w:t>
            </w:r>
            <w:r>
              <w:rPr>
                <w:sz w:val="20"/>
              </w:rPr>
              <w:t>used</w:t>
            </w:r>
            <w:r>
              <w:rPr>
                <w:spacing w:val="-3"/>
                <w:sz w:val="20"/>
              </w:rPr>
              <w:t xml:space="preserve"> </w:t>
            </w:r>
            <w:r>
              <w:rPr>
                <w:sz w:val="20"/>
              </w:rPr>
              <w:t>all</w:t>
            </w:r>
            <w:r>
              <w:rPr>
                <w:spacing w:val="-7"/>
                <w:sz w:val="20"/>
              </w:rPr>
              <w:t xml:space="preserve"> </w:t>
            </w:r>
            <w:r>
              <w:rPr>
                <w:spacing w:val="-4"/>
                <w:sz w:val="20"/>
              </w:rPr>
              <w:t>year</w:t>
            </w:r>
          </w:p>
          <w:p w14:paraId="09C7CECD" w14:textId="77777777" w:rsidR="00400C17" w:rsidRDefault="00400C17" w:rsidP="00400C17">
            <w:pPr>
              <w:pStyle w:val="TableParagraph"/>
              <w:numPr>
                <w:ilvl w:val="0"/>
                <w:numId w:val="184"/>
              </w:numPr>
              <w:tabs>
                <w:tab w:val="left" w:pos="827"/>
                <w:tab w:val="left" w:pos="828"/>
              </w:tabs>
              <w:spacing w:before="0" w:line="254" w:lineRule="exact"/>
              <w:ind w:hanging="361"/>
              <w:rPr>
                <w:sz w:val="20"/>
              </w:rPr>
            </w:pPr>
            <w:r>
              <w:rPr>
                <w:sz w:val="20"/>
              </w:rPr>
              <w:t>Parent</w:t>
            </w:r>
            <w:r>
              <w:rPr>
                <w:spacing w:val="-11"/>
                <w:sz w:val="20"/>
              </w:rPr>
              <w:t xml:space="preserve"> </w:t>
            </w:r>
            <w:r>
              <w:rPr>
                <w:sz w:val="20"/>
              </w:rPr>
              <w:t>board/curriculum</w:t>
            </w:r>
            <w:r>
              <w:rPr>
                <w:spacing w:val="-11"/>
                <w:sz w:val="20"/>
              </w:rPr>
              <w:t xml:space="preserve"> </w:t>
            </w:r>
            <w:r>
              <w:rPr>
                <w:sz w:val="20"/>
              </w:rPr>
              <w:t>board</w:t>
            </w:r>
            <w:r>
              <w:rPr>
                <w:spacing w:val="-9"/>
                <w:sz w:val="20"/>
              </w:rPr>
              <w:t xml:space="preserve"> </w:t>
            </w:r>
            <w:r>
              <w:rPr>
                <w:spacing w:val="-2"/>
                <w:sz w:val="20"/>
              </w:rPr>
              <w:t>labels</w:t>
            </w:r>
          </w:p>
          <w:p w14:paraId="5155514F" w14:textId="77777777" w:rsidR="00400C17" w:rsidRDefault="00400C17" w:rsidP="00400C17">
            <w:pPr>
              <w:pStyle w:val="TableParagraph"/>
              <w:numPr>
                <w:ilvl w:val="0"/>
                <w:numId w:val="184"/>
              </w:numPr>
              <w:tabs>
                <w:tab w:val="left" w:pos="827"/>
                <w:tab w:val="left" w:pos="828"/>
              </w:tabs>
              <w:spacing w:before="0" w:line="254" w:lineRule="exact"/>
              <w:ind w:hanging="361"/>
              <w:rPr>
                <w:sz w:val="20"/>
              </w:rPr>
            </w:pPr>
            <w:r>
              <w:rPr>
                <w:sz w:val="20"/>
              </w:rPr>
              <w:t>Writing</w:t>
            </w:r>
            <w:r>
              <w:rPr>
                <w:spacing w:val="-9"/>
                <w:sz w:val="20"/>
              </w:rPr>
              <w:t xml:space="preserve"> </w:t>
            </w:r>
            <w:r>
              <w:rPr>
                <w:sz w:val="20"/>
              </w:rPr>
              <w:t>center</w:t>
            </w:r>
            <w:r>
              <w:rPr>
                <w:spacing w:val="-8"/>
                <w:sz w:val="20"/>
              </w:rPr>
              <w:t xml:space="preserve"> </w:t>
            </w:r>
            <w:r>
              <w:rPr>
                <w:sz w:val="20"/>
              </w:rPr>
              <w:t>alphabet</w:t>
            </w:r>
            <w:r>
              <w:rPr>
                <w:spacing w:val="-9"/>
                <w:sz w:val="20"/>
              </w:rPr>
              <w:t xml:space="preserve"> </w:t>
            </w:r>
            <w:r>
              <w:rPr>
                <w:spacing w:val="-2"/>
                <w:sz w:val="20"/>
              </w:rPr>
              <w:t>strips</w:t>
            </w:r>
          </w:p>
          <w:p w14:paraId="511D1E70" w14:textId="77777777" w:rsidR="00400C17" w:rsidRDefault="00400C17" w:rsidP="00400C17">
            <w:pPr>
              <w:pStyle w:val="TableParagraph"/>
              <w:numPr>
                <w:ilvl w:val="0"/>
                <w:numId w:val="184"/>
              </w:numPr>
              <w:tabs>
                <w:tab w:val="left" w:pos="827"/>
                <w:tab w:val="left" w:pos="828"/>
              </w:tabs>
              <w:spacing w:before="0" w:line="254" w:lineRule="exact"/>
              <w:ind w:hanging="361"/>
              <w:rPr>
                <w:sz w:val="20"/>
              </w:rPr>
            </w:pPr>
            <w:r>
              <w:rPr>
                <w:sz w:val="20"/>
              </w:rPr>
              <w:t>Name</w:t>
            </w:r>
            <w:r>
              <w:rPr>
                <w:spacing w:val="-7"/>
                <w:sz w:val="20"/>
              </w:rPr>
              <w:t xml:space="preserve"> </w:t>
            </w:r>
            <w:r>
              <w:rPr>
                <w:sz w:val="20"/>
              </w:rPr>
              <w:t>cards</w:t>
            </w:r>
            <w:r>
              <w:rPr>
                <w:spacing w:val="-5"/>
                <w:sz w:val="20"/>
              </w:rPr>
              <w:t xml:space="preserve"> </w:t>
            </w:r>
            <w:r>
              <w:rPr>
                <w:sz w:val="20"/>
              </w:rPr>
              <w:t>for</w:t>
            </w:r>
            <w:r>
              <w:rPr>
                <w:spacing w:val="-5"/>
                <w:sz w:val="20"/>
              </w:rPr>
              <w:t xml:space="preserve"> </w:t>
            </w:r>
            <w:r>
              <w:rPr>
                <w:sz w:val="20"/>
              </w:rPr>
              <w:t>writing</w:t>
            </w:r>
            <w:r>
              <w:rPr>
                <w:spacing w:val="-6"/>
                <w:sz w:val="20"/>
              </w:rPr>
              <w:t xml:space="preserve"> </w:t>
            </w:r>
            <w:r>
              <w:rPr>
                <w:spacing w:val="-2"/>
                <w:sz w:val="20"/>
              </w:rPr>
              <w:t>center</w:t>
            </w:r>
          </w:p>
          <w:p w14:paraId="65258740" w14:textId="77777777" w:rsidR="00400C17" w:rsidRDefault="00400C17" w:rsidP="00400C17">
            <w:pPr>
              <w:pStyle w:val="TableParagraph"/>
              <w:numPr>
                <w:ilvl w:val="0"/>
                <w:numId w:val="184"/>
              </w:numPr>
              <w:tabs>
                <w:tab w:val="left" w:pos="827"/>
                <w:tab w:val="left" w:pos="828"/>
              </w:tabs>
              <w:spacing w:before="0" w:line="255" w:lineRule="exact"/>
              <w:ind w:hanging="361"/>
              <w:rPr>
                <w:sz w:val="20"/>
              </w:rPr>
            </w:pPr>
            <w:r>
              <w:rPr>
                <w:sz w:val="20"/>
              </w:rPr>
              <w:t>Classroom</w:t>
            </w:r>
            <w:r>
              <w:rPr>
                <w:spacing w:val="-6"/>
                <w:sz w:val="20"/>
              </w:rPr>
              <w:t xml:space="preserve"> </w:t>
            </w:r>
            <w:r>
              <w:rPr>
                <w:sz w:val="20"/>
              </w:rPr>
              <w:t>labels</w:t>
            </w:r>
            <w:r>
              <w:rPr>
                <w:spacing w:val="-3"/>
                <w:sz w:val="20"/>
              </w:rPr>
              <w:t xml:space="preserve"> </w:t>
            </w:r>
            <w:r>
              <w:rPr>
                <w:sz w:val="20"/>
              </w:rPr>
              <w:t>or</w:t>
            </w:r>
            <w:r>
              <w:rPr>
                <w:spacing w:val="-4"/>
                <w:sz w:val="20"/>
              </w:rPr>
              <w:t xml:space="preserve"> </w:t>
            </w:r>
            <w:r>
              <w:rPr>
                <w:sz w:val="20"/>
              </w:rPr>
              <w:t>signs</w:t>
            </w:r>
            <w:r>
              <w:rPr>
                <w:spacing w:val="-4"/>
                <w:sz w:val="20"/>
              </w:rPr>
              <w:t xml:space="preserve"> </w:t>
            </w:r>
            <w:r>
              <w:rPr>
                <w:sz w:val="20"/>
              </w:rPr>
              <w:t>to</w:t>
            </w:r>
            <w:r>
              <w:rPr>
                <w:spacing w:val="-6"/>
                <w:sz w:val="20"/>
              </w:rPr>
              <w:t xml:space="preserve"> </w:t>
            </w:r>
            <w:r>
              <w:rPr>
                <w:sz w:val="20"/>
              </w:rPr>
              <w:t>be</w:t>
            </w:r>
            <w:r>
              <w:rPr>
                <w:spacing w:val="-5"/>
                <w:sz w:val="20"/>
              </w:rPr>
              <w:t xml:space="preserve"> </w:t>
            </w:r>
            <w:r>
              <w:rPr>
                <w:sz w:val="20"/>
              </w:rPr>
              <w:t>used</w:t>
            </w:r>
            <w:r>
              <w:rPr>
                <w:spacing w:val="-4"/>
                <w:sz w:val="20"/>
              </w:rPr>
              <w:t xml:space="preserve"> </w:t>
            </w:r>
            <w:r>
              <w:rPr>
                <w:sz w:val="20"/>
              </w:rPr>
              <w:t>all</w:t>
            </w:r>
            <w:r>
              <w:rPr>
                <w:spacing w:val="-4"/>
                <w:sz w:val="20"/>
              </w:rPr>
              <w:t xml:space="preserve"> year</w:t>
            </w:r>
          </w:p>
          <w:p w14:paraId="6BC296E9" w14:textId="77777777" w:rsidR="00400C17" w:rsidRDefault="00400C17" w:rsidP="00400C17">
            <w:pPr>
              <w:pStyle w:val="TableParagraph"/>
              <w:numPr>
                <w:ilvl w:val="0"/>
                <w:numId w:val="184"/>
              </w:numPr>
              <w:tabs>
                <w:tab w:val="left" w:pos="827"/>
                <w:tab w:val="left" w:pos="828"/>
              </w:tabs>
              <w:spacing w:before="0" w:line="242" w:lineRule="exact"/>
              <w:ind w:right="98"/>
              <w:rPr>
                <w:sz w:val="20"/>
              </w:rPr>
            </w:pPr>
            <w:r>
              <w:rPr>
                <w:sz w:val="20"/>
              </w:rPr>
              <w:t>Teacher</w:t>
            </w:r>
            <w:r>
              <w:rPr>
                <w:spacing w:val="-5"/>
                <w:sz w:val="20"/>
              </w:rPr>
              <w:t xml:space="preserve"> </w:t>
            </w:r>
            <w:r>
              <w:rPr>
                <w:sz w:val="20"/>
              </w:rPr>
              <w:t>created</w:t>
            </w:r>
            <w:r>
              <w:rPr>
                <w:spacing w:val="-3"/>
                <w:sz w:val="20"/>
              </w:rPr>
              <w:t xml:space="preserve"> </w:t>
            </w:r>
            <w:r>
              <w:rPr>
                <w:sz w:val="20"/>
              </w:rPr>
              <w:t>materials</w:t>
            </w:r>
            <w:r>
              <w:rPr>
                <w:spacing w:val="-4"/>
                <w:sz w:val="20"/>
              </w:rPr>
              <w:t xml:space="preserve"> </w:t>
            </w:r>
            <w:r>
              <w:rPr>
                <w:sz w:val="20"/>
              </w:rPr>
              <w:t>that</w:t>
            </w:r>
            <w:r>
              <w:rPr>
                <w:spacing w:val="-5"/>
                <w:sz w:val="20"/>
              </w:rPr>
              <w:t xml:space="preserve"> </w:t>
            </w:r>
            <w:r>
              <w:rPr>
                <w:sz w:val="20"/>
              </w:rPr>
              <w:t>support</w:t>
            </w:r>
            <w:r>
              <w:rPr>
                <w:spacing w:val="-7"/>
                <w:sz w:val="20"/>
              </w:rPr>
              <w:t xml:space="preserve"> </w:t>
            </w:r>
            <w:r>
              <w:rPr>
                <w:sz w:val="20"/>
              </w:rPr>
              <w:t>OWL,</w:t>
            </w:r>
            <w:r>
              <w:rPr>
                <w:spacing w:val="-4"/>
                <w:sz w:val="20"/>
              </w:rPr>
              <w:t xml:space="preserve"> </w:t>
            </w:r>
            <w:r>
              <w:rPr>
                <w:sz w:val="20"/>
              </w:rPr>
              <w:t>CC3,</w:t>
            </w:r>
            <w:r>
              <w:rPr>
                <w:spacing w:val="-4"/>
                <w:sz w:val="20"/>
              </w:rPr>
              <w:t xml:space="preserve"> </w:t>
            </w:r>
            <w:r>
              <w:rPr>
                <w:sz w:val="20"/>
              </w:rPr>
              <w:t>Building</w:t>
            </w:r>
            <w:r>
              <w:rPr>
                <w:spacing w:val="-5"/>
                <w:sz w:val="20"/>
              </w:rPr>
              <w:t xml:space="preserve"> </w:t>
            </w:r>
            <w:r>
              <w:rPr>
                <w:sz w:val="20"/>
              </w:rPr>
              <w:t>Blocks</w:t>
            </w:r>
            <w:r>
              <w:rPr>
                <w:spacing w:val="-4"/>
                <w:sz w:val="20"/>
              </w:rPr>
              <w:t xml:space="preserve"> </w:t>
            </w:r>
            <w:r>
              <w:rPr>
                <w:sz w:val="20"/>
              </w:rPr>
              <w:t>or Second Step only (to be kept and used year to year)</w:t>
            </w:r>
          </w:p>
        </w:tc>
        <w:tc>
          <w:tcPr>
            <w:tcW w:w="3077" w:type="dxa"/>
          </w:tcPr>
          <w:p w14:paraId="232461BB" w14:textId="77777777" w:rsidR="00400C17" w:rsidRDefault="00400C17" w:rsidP="00400C17">
            <w:pPr>
              <w:pStyle w:val="TableParagraph"/>
              <w:numPr>
                <w:ilvl w:val="0"/>
                <w:numId w:val="183"/>
              </w:numPr>
              <w:tabs>
                <w:tab w:val="left" w:pos="825"/>
                <w:tab w:val="left" w:pos="826"/>
              </w:tabs>
              <w:spacing w:before="2" w:line="240" w:lineRule="auto"/>
              <w:ind w:right="357"/>
              <w:rPr>
                <w:sz w:val="20"/>
              </w:rPr>
            </w:pPr>
            <w:r>
              <w:rPr>
                <w:sz w:val="20"/>
              </w:rPr>
              <w:t>Child</w:t>
            </w:r>
            <w:r>
              <w:rPr>
                <w:spacing w:val="-8"/>
                <w:sz w:val="20"/>
              </w:rPr>
              <w:t xml:space="preserve"> </w:t>
            </w:r>
            <w:r>
              <w:rPr>
                <w:sz w:val="20"/>
              </w:rPr>
              <w:t>art</w:t>
            </w:r>
            <w:r>
              <w:rPr>
                <w:spacing w:val="-9"/>
                <w:sz w:val="20"/>
              </w:rPr>
              <w:t xml:space="preserve"> </w:t>
            </w:r>
            <w:r>
              <w:rPr>
                <w:sz w:val="20"/>
              </w:rPr>
              <w:t>for</w:t>
            </w:r>
            <w:r>
              <w:rPr>
                <w:spacing w:val="-9"/>
                <w:sz w:val="20"/>
              </w:rPr>
              <w:t xml:space="preserve"> </w:t>
            </w:r>
            <w:r>
              <w:rPr>
                <w:sz w:val="20"/>
              </w:rPr>
              <w:t>displays</w:t>
            </w:r>
            <w:r>
              <w:rPr>
                <w:spacing w:val="-8"/>
                <w:sz w:val="20"/>
              </w:rPr>
              <w:t xml:space="preserve"> </w:t>
            </w:r>
            <w:r>
              <w:rPr>
                <w:sz w:val="20"/>
              </w:rPr>
              <w:t>or bulletin boards</w:t>
            </w:r>
          </w:p>
          <w:p w14:paraId="45C60ACA" w14:textId="77777777" w:rsidR="00400C17" w:rsidRDefault="00400C17" w:rsidP="00400C17">
            <w:pPr>
              <w:pStyle w:val="TableParagraph"/>
              <w:numPr>
                <w:ilvl w:val="0"/>
                <w:numId w:val="183"/>
              </w:numPr>
              <w:tabs>
                <w:tab w:val="left" w:pos="825"/>
                <w:tab w:val="left" w:pos="826"/>
              </w:tabs>
              <w:spacing w:before="0" w:line="240" w:lineRule="auto"/>
              <w:ind w:right="655"/>
              <w:rPr>
                <w:sz w:val="20"/>
              </w:rPr>
            </w:pPr>
            <w:r>
              <w:rPr>
                <w:sz w:val="20"/>
              </w:rPr>
              <w:t>Cubby</w:t>
            </w:r>
            <w:r>
              <w:rPr>
                <w:spacing w:val="-12"/>
                <w:sz w:val="20"/>
              </w:rPr>
              <w:t xml:space="preserve"> </w:t>
            </w:r>
            <w:r>
              <w:rPr>
                <w:sz w:val="20"/>
              </w:rPr>
              <w:t>tags</w:t>
            </w:r>
            <w:r>
              <w:rPr>
                <w:spacing w:val="-11"/>
                <w:sz w:val="20"/>
              </w:rPr>
              <w:t xml:space="preserve"> </w:t>
            </w:r>
            <w:r>
              <w:rPr>
                <w:sz w:val="20"/>
              </w:rPr>
              <w:t>that</w:t>
            </w:r>
            <w:r>
              <w:rPr>
                <w:spacing w:val="-11"/>
                <w:sz w:val="20"/>
              </w:rPr>
              <w:t xml:space="preserve"> </w:t>
            </w:r>
            <w:r>
              <w:rPr>
                <w:sz w:val="20"/>
              </w:rPr>
              <w:t>are changed</w:t>
            </w:r>
            <w:r>
              <w:rPr>
                <w:spacing w:val="-12"/>
                <w:sz w:val="20"/>
              </w:rPr>
              <w:t xml:space="preserve"> </w:t>
            </w:r>
            <w:r>
              <w:rPr>
                <w:sz w:val="20"/>
              </w:rPr>
              <w:t>frequently</w:t>
            </w:r>
          </w:p>
          <w:p w14:paraId="5998C8A3" w14:textId="77777777" w:rsidR="00400C17" w:rsidRDefault="00400C17" w:rsidP="00400C17">
            <w:pPr>
              <w:pStyle w:val="TableParagraph"/>
              <w:numPr>
                <w:ilvl w:val="0"/>
                <w:numId w:val="183"/>
              </w:numPr>
              <w:tabs>
                <w:tab w:val="left" w:pos="825"/>
                <w:tab w:val="left" w:pos="826"/>
              </w:tabs>
              <w:spacing w:before="0" w:line="255" w:lineRule="exact"/>
              <w:ind w:hanging="361"/>
              <w:rPr>
                <w:sz w:val="20"/>
              </w:rPr>
            </w:pPr>
            <w:r>
              <w:rPr>
                <w:sz w:val="20"/>
              </w:rPr>
              <w:t>One</w:t>
            </w:r>
            <w:r>
              <w:rPr>
                <w:spacing w:val="-5"/>
                <w:sz w:val="20"/>
              </w:rPr>
              <w:t xml:space="preserve"> </w:t>
            </w:r>
            <w:r>
              <w:rPr>
                <w:sz w:val="20"/>
              </w:rPr>
              <w:t>time</w:t>
            </w:r>
            <w:r>
              <w:rPr>
                <w:spacing w:val="-5"/>
                <w:sz w:val="20"/>
              </w:rPr>
              <w:t xml:space="preserve"> </w:t>
            </w:r>
            <w:r>
              <w:rPr>
                <w:sz w:val="20"/>
              </w:rPr>
              <w:t>use</w:t>
            </w:r>
            <w:r>
              <w:rPr>
                <w:spacing w:val="-4"/>
                <w:sz w:val="20"/>
              </w:rPr>
              <w:t xml:space="preserve"> items</w:t>
            </w:r>
          </w:p>
          <w:p w14:paraId="55560C93" w14:textId="77777777" w:rsidR="00400C17" w:rsidRDefault="00400C17" w:rsidP="00400C17">
            <w:pPr>
              <w:pStyle w:val="TableParagraph"/>
              <w:numPr>
                <w:ilvl w:val="0"/>
                <w:numId w:val="183"/>
              </w:numPr>
              <w:tabs>
                <w:tab w:val="left" w:pos="825"/>
                <w:tab w:val="left" w:pos="826"/>
              </w:tabs>
              <w:spacing w:before="0" w:line="255" w:lineRule="exact"/>
              <w:ind w:hanging="361"/>
              <w:rPr>
                <w:sz w:val="20"/>
              </w:rPr>
            </w:pPr>
            <w:r>
              <w:rPr>
                <w:sz w:val="20"/>
              </w:rPr>
              <w:t>Activities</w:t>
            </w:r>
            <w:r>
              <w:rPr>
                <w:spacing w:val="-7"/>
                <w:sz w:val="20"/>
              </w:rPr>
              <w:t xml:space="preserve"> </w:t>
            </w:r>
            <w:r>
              <w:rPr>
                <w:sz w:val="20"/>
              </w:rPr>
              <w:t>for</w:t>
            </w:r>
            <w:r>
              <w:rPr>
                <w:spacing w:val="-8"/>
                <w:sz w:val="20"/>
              </w:rPr>
              <w:t xml:space="preserve"> </w:t>
            </w:r>
            <w:r>
              <w:rPr>
                <w:spacing w:val="-2"/>
                <w:sz w:val="20"/>
              </w:rPr>
              <w:t>children</w:t>
            </w:r>
          </w:p>
          <w:p w14:paraId="612D4ACD" w14:textId="77777777" w:rsidR="00400C17" w:rsidRDefault="00400C17" w:rsidP="00400C17">
            <w:pPr>
              <w:pStyle w:val="TableParagraph"/>
              <w:numPr>
                <w:ilvl w:val="0"/>
                <w:numId w:val="183"/>
              </w:numPr>
              <w:tabs>
                <w:tab w:val="left" w:pos="825"/>
                <w:tab w:val="left" w:pos="826"/>
              </w:tabs>
              <w:spacing w:line="240" w:lineRule="auto"/>
              <w:ind w:hanging="361"/>
              <w:rPr>
                <w:sz w:val="20"/>
              </w:rPr>
            </w:pPr>
            <w:r>
              <w:rPr>
                <w:sz w:val="20"/>
              </w:rPr>
              <w:t>Attendance</w:t>
            </w:r>
            <w:r>
              <w:rPr>
                <w:spacing w:val="-12"/>
                <w:sz w:val="20"/>
              </w:rPr>
              <w:t xml:space="preserve"> </w:t>
            </w:r>
            <w:r>
              <w:rPr>
                <w:sz w:val="20"/>
              </w:rPr>
              <w:t>wipe-off</w:t>
            </w:r>
            <w:r>
              <w:rPr>
                <w:spacing w:val="-11"/>
                <w:sz w:val="20"/>
              </w:rPr>
              <w:t xml:space="preserve"> </w:t>
            </w:r>
            <w:r>
              <w:rPr>
                <w:spacing w:val="-4"/>
                <w:sz w:val="20"/>
              </w:rPr>
              <w:t>list</w:t>
            </w:r>
          </w:p>
        </w:tc>
      </w:tr>
    </w:tbl>
    <w:p w14:paraId="71D9EE75" w14:textId="509DED8C" w:rsidR="00D52283" w:rsidRDefault="00D52283" w:rsidP="00012E3D"/>
    <w:p w14:paraId="55AEF531" w14:textId="340130C5" w:rsidR="00D52283" w:rsidRDefault="00D52283" w:rsidP="00012E3D"/>
    <w:p w14:paraId="2CB8B27C" w14:textId="44A40C5F" w:rsidR="00D52283" w:rsidRDefault="00D52283" w:rsidP="00012E3D"/>
    <w:p w14:paraId="647B83BB" w14:textId="71799A5C" w:rsidR="00D52283" w:rsidRDefault="00D52283" w:rsidP="00012E3D"/>
    <w:p w14:paraId="6123BE2C" w14:textId="3343767A" w:rsidR="00D52283" w:rsidRDefault="00D52283" w:rsidP="00012E3D"/>
    <w:p w14:paraId="3E24EDA7" w14:textId="29BDF683" w:rsidR="00D52283" w:rsidRDefault="00D52283" w:rsidP="00012E3D"/>
    <w:p w14:paraId="77A6C712" w14:textId="542FE251" w:rsidR="00D52283" w:rsidRDefault="00D52283" w:rsidP="00012E3D"/>
    <w:p w14:paraId="4C0A231A" w14:textId="3BF188F1" w:rsidR="00D52283" w:rsidRDefault="00D52283" w:rsidP="00012E3D"/>
    <w:p w14:paraId="3C1F5FFD" w14:textId="1AB24FF8" w:rsidR="00D52283" w:rsidRDefault="00D52283" w:rsidP="00012E3D"/>
    <w:p w14:paraId="45B29584" w14:textId="6F1EBA2C" w:rsidR="00D52283" w:rsidRDefault="00D52283" w:rsidP="00012E3D"/>
    <w:p w14:paraId="0677B68B" w14:textId="77777777" w:rsidR="00400C17" w:rsidRDefault="00400C17" w:rsidP="00400C17">
      <w:pPr>
        <w:pStyle w:val="BodyText"/>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00C17" w14:paraId="0A2BAA3D" w14:textId="77777777" w:rsidTr="00B3576E">
        <w:trPr>
          <w:trHeight w:val="489"/>
        </w:trPr>
        <w:tc>
          <w:tcPr>
            <w:tcW w:w="2808" w:type="dxa"/>
          </w:tcPr>
          <w:p w14:paraId="39A2A4B3" w14:textId="77777777" w:rsidR="00400C17" w:rsidRDefault="00400C17" w:rsidP="00B3576E">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F953554" w14:textId="77777777" w:rsidR="00400C17" w:rsidRDefault="00400C17" w:rsidP="00400C17">
            <w:pPr>
              <w:pStyle w:val="Heading3"/>
            </w:pPr>
            <w:bookmarkStart w:id="91" w:name="_End_of_Year"/>
            <w:bookmarkEnd w:id="91"/>
            <w:r>
              <w:t>End of Year Procedures</w:t>
            </w:r>
          </w:p>
        </w:tc>
      </w:tr>
      <w:tr w:rsidR="00400C17" w14:paraId="6446071D" w14:textId="77777777" w:rsidTr="00B3576E">
        <w:trPr>
          <w:trHeight w:val="335"/>
        </w:trPr>
        <w:tc>
          <w:tcPr>
            <w:tcW w:w="2808" w:type="dxa"/>
          </w:tcPr>
          <w:p w14:paraId="482EAE04" w14:textId="77777777" w:rsidR="00400C17" w:rsidRDefault="00400C17"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41D6B0B6" w14:textId="77777777" w:rsidR="00400C17" w:rsidRDefault="00400C17" w:rsidP="00B3576E">
            <w:pPr>
              <w:pStyle w:val="TableParagraph"/>
              <w:rPr>
                <w:sz w:val="20"/>
              </w:rPr>
            </w:pPr>
            <w:r>
              <w:rPr>
                <w:spacing w:val="-2"/>
                <w:sz w:val="20"/>
              </w:rPr>
              <w:t>Education</w:t>
            </w:r>
          </w:p>
        </w:tc>
      </w:tr>
      <w:tr w:rsidR="00400C17" w14:paraId="578339F2" w14:textId="77777777" w:rsidTr="00B3576E">
        <w:trPr>
          <w:trHeight w:val="1295"/>
        </w:trPr>
        <w:tc>
          <w:tcPr>
            <w:tcW w:w="2808" w:type="dxa"/>
          </w:tcPr>
          <w:p w14:paraId="6D8BCAEF" w14:textId="77777777" w:rsidR="00400C17" w:rsidRDefault="00400C17"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26F52624" w14:textId="77777777" w:rsidR="00400C17" w:rsidRDefault="00400C17" w:rsidP="00400C17">
            <w:pPr>
              <w:pStyle w:val="TableParagraph"/>
              <w:numPr>
                <w:ilvl w:val="0"/>
                <w:numId w:val="185"/>
              </w:numPr>
              <w:tabs>
                <w:tab w:val="left" w:pos="1388"/>
              </w:tabs>
              <w:spacing w:line="240" w:lineRule="auto"/>
              <w:rPr>
                <w:sz w:val="20"/>
              </w:rPr>
            </w:pPr>
            <w:r>
              <w:rPr>
                <w:rFonts w:ascii="MS Gothic" w:eastAsia="MS Gothic" w:hAnsi="MS Gothic" w:hint="eastAsia"/>
                <w:sz w:val="20"/>
              </w:rPr>
              <w:t>☒</w:t>
            </w: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25C4FB89" w14:textId="77777777" w:rsidR="00400C17" w:rsidRDefault="00400C17" w:rsidP="00400C17">
            <w:pPr>
              <w:pStyle w:val="TableParagraph"/>
              <w:numPr>
                <w:ilvl w:val="0"/>
                <w:numId w:val="185"/>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10F2830D" w14:textId="77777777" w:rsidR="00400C17" w:rsidRDefault="00400C17" w:rsidP="00400C17">
            <w:pPr>
              <w:pStyle w:val="TableParagraph"/>
              <w:numPr>
                <w:ilvl w:val="0"/>
                <w:numId w:val="185"/>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429A39C0" w14:textId="77777777" w:rsidR="00400C17" w:rsidRDefault="00400C17" w:rsidP="00400C17">
            <w:pPr>
              <w:pStyle w:val="TableParagraph"/>
              <w:numPr>
                <w:ilvl w:val="0"/>
                <w:numId w:val="185"/>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31A66526" w14:textId="77777777" w:rsidR="00400C17" w:rsidRDefault="00400C17" w:rsidP="00B3576E">
            <w:pPr>
              <w:pStyle w:val="TableParagraph"/>
              <w:spacing w:before="3" w:line="237" w:lineRule="exact"/>
              <w:ind w:left="1187"/>
              <w:rPr>
                <w:sz w:val="20"/>
              </w:rPr>
            </w:pPr>
            <w:r>
              <w:rPr>
                <w:rFonts w:ascii="MS Gothic" w:hAnsi="MS Gothic"/>
                <w:spacing w:val="-2"/>
                <w:sz w:val="20"/>
              </w:rPr>
              <w:t>☒</w:t>
            </w:r>
            <w:r>
              <w:rPr>
                <w:spacing w:val="-2"/>
                <w:sz w:val="20"/>
              </w:rPr>
              <w:t>Other</w:t>
            </w:r>
          </w:p>
        </w:tc>
      </w:tr>
      <w:tr w:rsidR="00400C17" w14:paraId="54620B86" w14:textId="77777777" w:rsidTr="00B3576E">
        <w:trPr>
          <w:trHeight w:val="489"/>
        </w:trPr>
        <w:tc>
          <w:tcPr>
            <w:tcW w:w="2808" w:type="dxa"/>
          </w:tcPr>
          <w:p w14:paraId="6052DC44" w14:textId="77777777" w:rsidR="00400C17" w:rsidRDefault="00400C17"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65D9175C" w14:textId="77777777" w:rsidR="00400C17" w:rsidRDefault="00400C17"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400C17" w14:paraId="07B7FECD" w14:textId="77777777" w:rsidTr="00B3576E">
        <w:trPr>
          <w:trHeight w:val="244"/>
        </w:trPr>
        <w:tc>
          <w:tcPr>
            <w:tcW w:w="2808" w:type="dxa"/>
          </w:tcPr>
          <w:p w14:paraId="5060EB1F" w14:textId="77777777" w:rsidR="00400C17" w:rsidRDefault="00400C17"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3128DD21" w14:textId="77777777" w:rsidR="00400C17" w:rsidRDefault="00400C17" w:rsidP="00B3576E">
            <w:pPr>
              <w:pStyle w:val="TableParagraph"/>
              <w:rPr>
                <w:sz w:val="20"/>
              </w:rPr>
            </w:pPr>
            <w:r>
              <w:rPr>
                <w:spacing w:val="-5"/>
                <w:sz w:val="20"/>
              </w:rPr>
              <w:t>NA</w:t>
            </w:r>
          </w:p>
        </w:tc>
      </w:tr>
      <w:tr w:rsidR="00400C17" w14:paraId="1E232821" w14:textId="77777777" w:rsidTr="00B3576E">
        <w:trPr>
          <w:trHeight w:val="242"/>
        </w:trPr>
        <w:tc>
          <w:tcPr>
            <w:tcW w:w="2808" w:type="dxa"/>
          </w:tcPr>
          <w:p w14:paraId="38B6C0B6" w14:textId="77777777" w:rsidR="00400C17" w:rsidRDefault="00400C17" w:rsidP="00B3576E">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6768" w:type="dxa"/>
          </w:tcPr>
          <w:p w14:paraId="560BCF79" w14:textId="77777777" w:rsidR="00400C17" w:rsidRDefault="00400C17" w:rsidP="00B3576E">
            <w:pPr>
              <w:pStyle w:val="TableParagraph"/>
              <w:spacing w:line="222" w:lineRule="exact"/>
              <w:rPr>
                <w:sz w:val="20"/>
              </w:rPr>
            </w:pPr>
            <w:r>
              <w:rPr>
                <w:spacing w:val="-5"/>
                <w:sz w:val="20"/>
              </w:rPr>
              <w:t>NA</w:t>
            </w:r>
          </w:p>
        </w:tc>
      </w:tr>
      <w:tr w:rsidR="00400C17" w14:paraId="6608A389" w14:textId="77777777" w:rsidTr="00B3576E">
        <w:trPr>
          <w:trHeight w:val="244"/>
        </w:trPr>
        <w:tc>
          <w:tcPr>
            <w:tcW w:w="2808" w:type="dxa"/>
          </w:tcPr>
          <w:p w14:paraId="45C7454B" w14:textId="77777777" w:rsidR="00400C17" w:rsidRDefault="00400C17"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08BA16C8" w14:textId="77777777" w:rsidR="00400C17" w:rsidRDefault="00400C17" w:rsidP="00B3576E">
            <w:pPr>
              <w:pStyle w:val="TableParagraph"/>
              <w:rPr>
                <w:sz w:val="20"/>
              </w:rPr>
            </w:pPr>
            <w:r>
              <w:rPr>
                <w:spacing w:val="-5"/>
                <w:sz w:val="20"/>
              </w:rPr>
              <w:t>NA</w:t>
            </w:r>
          </w:p>
        </w:tc>
      </w:tr>
      <w:tr w:rsidR="00400C17" w14:paraId="490D8C7F" w14:textId="77777777" w:rsidTr="00B3576E">
        <w:trPr>
          <w:trHeight w:val="244"/>
        </w:trPr>
        <w:tc>
          <w:tcPr>
            <w:tcW w:w="2808" w:type="dxa"/>
          </w:tcPr>
          <w:p w14:paraId="7476B767" w14:textId="77777777" w:rsidR="00400C17" w:rsidRDefault="00400C17"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0966D532" w14:textId="77777777" w:rsidR="00400C17" w:rsidRDefault="00400C17" w:rsidP="00B3576E">
            <w:pPr>
              <w:pStyle w:val="TableParagraph"/>
              <w:rPr>
                <w:sz w:val="20"/>
              </w:rPr>
            </w:pPr>
            <w:r>
              <w:rPr>
                <w:spacing w:val="-5"/>
                <w:sz w:val="20"/>
              </w:rPr>
              <w:t>NA</w:t>
            </w:r>
          </w:p>
        </w:tc>
      </w:tr>
      <w:tr w:rsidR="00400C17" w14:paraId="5CBB882D" w14:textId="77777777" w:rsidTr="00B3576E">
        <w:trPr>
          <w:trHeight w:val="244"/>
        </w:trPr>
        <w:tc>
          <w:tcPr>
            <w:tcW w:w="2808" w:type="dxa"/>
          </w:tcPr>
          <w:p w14:paraId="27D3B9DB" w14:textId="77777777" w:rsidR="00400C17" w:rsidRDefault="00400C17" w:rsidP="00B3576E">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008DD89C" w14:textId="77777777" w:rsidR="00400C17" w:rsidRDefault="00400C17" w:rsidP="00B3576E">
            <w:pPr>
              <w:pStyle w:val="TableParagraph"/>
              <w:rPr>
                <w:sz w:val="20"/>
              </w:rPr>
            </w:pPr>
            <w:r>
              <w:rPr>
                <w:sz w:val="20"/>
              </w:rPr>
              <w:t>See</w:t>
            </w:r>
            <w:r>
              <w:rPr>
                <w:spacing w:val="-6"/>
                <w:sz w:val="20"/>
              </w:rPr>
              <w:t xml:space="preserve"> </w:t>
            </w:r>
            <w:r>
              <w:rPr>
                <w:spacing w:val="-2"/>
                <w:sz w:val="20"/>
              </w:rPr>
              <w:t>below</w:t>
            </w:r>
          </w:p>
        </w:tc>
      </w:tr>
    </w:tbl>
    <w:p w14:paraId="21640656" w14:textId="77777777" w:rsidR="00400C17" w:rsidRDefault="00400C17" w:rsidP="00400C17">
      <w:pPr>
        <w:pStyle w:val="BodyText"/>
        <w:spacing w:before="1"/>
        <w:rPr>
          <w:sz w:val="19"/>
        </w:rPr>
      </w:pPr>
    </w:p>
    <w:p w14:paraId="1553C3F9" w14:textId="77777777" w:rsidR="00400C17" w:rsidRPr="004E456A" w:rsidRDefault="00400C17" w:rsidP="00400C17">
      <w:pPr>
        <w:pStyle w:val="Heading4"/>
        <w:spacing w:before="100"/>
        <w:rPr>
          <w:rFonts w:asciiTheme="minorHAnsi" w:hAnsiTheme="minorHAnsi" w:cstheme="minorHAnsi"/>
          <w:sz w:val="20"/>
          <w:szCs w:val="20"/>
        </w:rPr>
      </w:pPr>
      <w:bookmarkStart w:id="92" w:name="_bookmark21"/>
      <w:bookmarkEnd w:id="92"/>
      <w:r w:rsidRPr="00E7635C">
        <w:rPr>
          <w:rFonts w:asciiTheme="minorHAnsi" w:hAnsiTheme="minorHAnsi" w:cstheme="minorHAnsi"/>
          <w:sz w:val="20"/>
          <w:szCs w:val="20"/>
          <w:u w:val="single"/>
        </w:rPr>
        <w:t>Protocol</w:t>
      </w:r>
      <w:r w:rsidRPr="00E7635C">
        <w:rPr>
          <w:rFonts w:asciiTheme="minorHAnsi" w:hAnsiTheme="minorHAnsi" w:cstheme="minorHAnsi"/>
          <w:spacing w:val="-3"/>
          <w:sz w:val="20"/>
          <w:szCs w:val="20"/>
          <w:u w:val="single"/>
        </w:rPr>
        <w:t xml:space="preserve"> </w:t>
      </w:r>
      <w:r w:rsidRPr="00E7635C">
        <w:rPr>
          <w:rFonts w:asciiTheme="minorHAnsi" w:hAnsiTheme="minorHAnsi" w:cstheme="minorHAnsi"/>
          <w:sz w:val="20"/>
          <w:szCs w:val="20"/>
          <w:u w:val="single"/>
        </w:rPr>
        <w:t>for</w:t>
      </w:r>
      <w:r w:rsidRPr="00E7635C">
        <w:rPr>
          <w:rFonts w:asciiTheme="minorHAnsi" w:hAnsiTheme="minorHAnsi" w:cstheme="minorHAnsi"/>
          <w:spacing w:val="-2"/>
          <w:sz w:val="20"/>
          <w:szCs w:val="20"/>
          <w:u w:val="single"/>
        </w:rPr>
        <w:t xml:space="preserve"> </w:t>
      </w:r>
      <w:r w:rsidRPr="00E7635C">
        <w:rPr>
          <w:rFonts w:asciiTheme="minorHAnsi" w:hAnsiTheme="minorHAnsi" w:cstheme="minorHAnsi"/>
          <w:sz w:val="20"/>
          <w:szCs w:val="20"/>
          <w:u w:val="single"/>
        </w:rPr>
        <w:t>Closing</w:t>
      </w:r>
      <w:r w:rsidRPr="00E7635C">
        <w:rPr>
          <w:rFonts w:asciiTheme="minorHAnsi" w:hAnsiTheme="minorHAnsi" w:cstheme="minorHAnsi"/>
          <w:spacing w:val="-2"/>
          <w:sz w:val="20"/>
          <w:szCs w:val="20"/>
          <w:u w:val="single"/>
        </w:rPr>
        <w:t xml:space="preserve"> </w:t>
      </w:r>
      <w:r w:rsidRPr="00E7635C">
        <w:rPr>
          <w:rFonts w:asciiTheme="minorHAnsi" w:hAnsiTheme="minorHAnsi" w:cstheme="minorHAnsi"/>
          <w:sz w:val="20"/>
          <w:szCs w:val="20"/>
          <w:u w:val="single"/>
        </w:rPr>
        <w:t>Child</w:t>
      </w:r>
      <w:r w:rsidRPr="00E7635C">
        <w:rPr>
          <w:rFonts w:asciiTheme="minorHAnsi" w:hAnsiTheme="minorHAnsi" w:cstheme="minorHAnsi"/>
          <w:spacing w:val="-1"/>
          <w:sz w:val="20"/>
          <w:szCs w:val="20"/>
          <w:u w:val="single"/>
        </w:rPr>
        <w:t xml:space="preserve"> </w:t>
      </w:r>
      <w:r w:rsidRPr="00E7635C">
        <w:rPr>
          <w:rFonts w:asciiTheme="minorHAnsi" w:hAnsiTheme="minorHAnsi" w:cstheme="minorHAnsi"/>
          <w:spacing w:val="-2"/>
          <w:sz w:val="20"/>
          <w:szCs w:val="20"/>
          <w:u w:val="single"/>
        </w:rPr>
        <w:t>Files</w:t>
      </w:r>
    </w:p>
    <w:p w14:paraId="4991D9CF" w14:textId="77777777" w:rsidR="00400C17" w:rsidRPr="00E7635C" w:rsidRDefault="00400C17" w:rsidP="00400C17">
      <w:pPr>
        <w:pStyle w:val="Heading8"/>
        <w:spacing w:before="52"/>
        <w:ind w:left="236"/>
        <w:rPr>
          <w:rFonts w:asciiTheme="minorHAnsi" w:hAnsiTheme="minorHAnsi" w:cstheme="minorHAnsi"/>
          <w:sz w:val="20"/>
          <w:szCs w:val="20"/>
        </w:rPr>
      </w:pPr>
      <w:r w:rsidRPr="00E7635C">
        <w:rPr>
          <w:rFonts w:asciiTheme="minorHAnsi" w:hAnsiTheme="minorHAnsi" w:cstheme="minorHAnsi"/>
          <w:sz w:val="20"/>
          <w:szCs w:val="20"/>
        </w:rPr>
        <w:t>Directions</w:t>
      </w:r>
      <w:r w:rsidRPr="00E7635C">
        <w:rPr>
          <w:rFonts w:asciiTheme="minorHAnsi" w:hAnsiTheme="minorHAnsi" w:cstheme="minorHAnsi"/>
          <w:spacing w:val="-7"/>
          <w:sz w:val="20"/>
          <w:szCs w:val="20"/>
        </w:rPr>
        <w:t xml:space="preserve"> </w:t>
      </w:r>
      <w:r w:rsidRPr="00E7635C">
        <w:rPr>
          <w:rFonts w:asciiTheme="minorHAnsi" w:hAnsiTheme="minorHAnsi" w:cstheme="minorHAnsi"/>
          <w:sz w:val="20"/>
          <w:szCs w:val="20"/>
        </w:rPr>
        <w:t>for</w:t>
      </w:r>
      <w:r w:rsidRPr="00E7635C">
        <w:rPr>
          <w:rFonts w:asciiTheme="minorHAnsi" w:hAnsiTheme="minorHAnsi" w:cstheme="minorHAnsi"/>
          <w:spacing w:val="-1"/>
          <w:sz w:val="20"/>
          <w:szCs w:val="20"/>
        </w:rPr>
        <w:t xml:space="preserve"> </w:t>
      </w:r>
      <w:r w:rsidRPr="00E7635C">
        <w:rPr>
          <w:rFonts w:asciiTheme="minorHAnsi" w:hAnsiTheme="minorHAnsi" w:cstheme="minorHAnsi"/>
          <w:sz w:val="20"/>
          <w:szCs w:val="20"/>
        </w:rPr>
        <w:t>Children</w:t>
      </w:r>
      <w:r w:rsidRPr="00E7635C">
        <w:rPr>
          <w:rFonts w:asciiTheme="minorHAnsi" w:hAnsiTheme="minorHAnsi" w:cstheme="minorHAnsi"/>
          <w:spacing w:val="-4"/>
          <w:sz w:val="20"/>
          <w:szCs w:val="20"/>
        </w:rPr>
        <w:t xml:space="preserve"> </w:t>
      </w:r>
      <w:r w:rsidRPr="00E7635C">
        <w:rPr>
          <w:rFonts w:asciiTheme="minorHAnsi" w:hAnsiTheme="minorHAnsi" w:cstheme="minorHAnsi"/>
          <w:sz w:val="20"/>
          <w:szCs w:val="20"/>
        </w:rPr>
        <w:t>Transitioning</w:t>
      </w:r>
      <w:r w:rsidRPr="00E7635C">
        <w:rPr>
          <w:rFonts w:asciiTheme="minorHAnsi" w:hAnsiTheme="minorHAnsi" w:cstheme="minorHAnsi"/>
          <w:spacing w:val="-2"/>
          <w:sz w:val="20"/>
          <w:szCs w:val="20"/>
        </w:rPr>
        <w:t xml:space="preserve"> </w:t>
      </w:r>
      <w:r w:rsidRPr="00E7635C">
        <w:rPr>
          <w:rFonts w:asciiTheme="minorHAnsi" w:hAnsiTheme="minorHAnsi" w:cstheme="minorHAnsi"/>
          <w:sz w:val="20"/>
          <w:szCs w:val="20"/>
        </w:rPr>
        <w:t>to</w:t>
      </w:r>
      <w:r w:rsidRPr="00E7635C">
        <w:rPr>
          <w:rFonts w:asciiTheme="minorHAnsi" w:hAnsiTheme="minorHAnsi" w:cstheme="minorHAnsi"/>
          <w:spacing w:val="-2"/>
          <w:sz w:val="20"/>
          <w:szCs w:val="20"/>
        </w:rPr>
        <w:t xml:space="preserve"> </w:t>
      </w:r>
      <w:r w:rsidRPr="00E7635C">
        <w:rPr>
          <w:rFonts w:asciiTheme="minorHAnsi" w:hAnsiTheme="minorHAnsi" w:cstheme="minorHAnsi"/>
          <w:sz w:val="20"/>
          <w:szCs w:val="20"/>
        </w:rPr>
        <w:t>Kindergarten</w:t>
      </w:r>
      <w:r w:rsidRPr="00E7635C">
        <w:rPr>
          <w:rFonts w:asciiTheme="minorHAnsi" w:hAnsiTheme="minorHAnsi" w:cstheme="minorHAnsi"/>
          <w:spacing w:val="-3"/>
          <w:sz w:val="20"/>
          <w:szCs w:val="20"/>
        </w:rPr>
        <w:t xml:space="preserve"> </w:t>
      </w:r>
      <w:r w:rsidRPr="00E7635C">
        <w:rPr>
          <w:rFonts w:asciiTheme="minorHAnsi" w:hAnsiTheme="minorHAnsi" w:cstheme="minorHAnsi"/>
          <w:sz w:val="20"/>
          <w:szCs w:val="20"/>
        </w:rPr>
        <w:t>or Moving</w:t>
      </w:r>
      <w:r w:rsidRPr="00E7635C">
        <w:rPr>
          <w:rFonts w:asciiTheme="minorHAnsi" w:hAnsiTheme="minorHAnsi" w:cstheme="minorHAnsi"/>
          <w:spacing w:val="-3"/>
          <w:sz w:val="20"/>
          <w:szCs w:val="20"/>
        </w:rPr>
        <w:t xml:space="preserve"> </w:t>
      </w:r>
      <w:r w:rsidRPr="00E7635C">
        <w:rPr>
          <w:rFonts w:asciiTheme="minorHAnsi" w:hAnsiTheme="minorHAnsi" w:cstheme="minorHAnsi"/>
          <w:sz w:val="20"/>
          <w:szCs w:val="20"/>
        </w:rPr>
        <w:t>internally</w:t>
      </w:r>
      <w:r w:rsidRPr="00E7635C">
        <w:rPr>
          <w:rFonts w:asciiTheme="minorHAnsi" w:hAnsiTheme="minorHAnsi" w:cstheme="minorHAnsi"/>
          <w:spacing w:val="-3"/>
          <w:sz w:val="20"/>
          <w:szCs w:val="20"/>
        </w:rPr>
        <w:t xml:space="preserve"> </w:t>
      </w:r>
      <w:r w:rsidRPr="00E7635C">
        <w:rPr>
          <w:rFonts w:asciiTheme="minorHAnsi" w:hAnsiTheme="minorHAnsi" w:cstheme="minorHAnsi"/>
          <w:sz w:val="20"/>
          <w:szCs w:val="20"/>
        </w:rPr>
        <w:t>from</w:t>
      </w:r>
      <w:r w:rsidRPr="00E7635C">
        <w:rPr>
          <w:rFonts w:asciiTheme="minorHAnsi" w:hAnsiTheme="minorHAnsi" w:cstheme="minorHAnsi"/>
          <w:spacing w:val="-2"/>
          <w:sz w:val="20"/>
          <w:szCs w:val="20"/>
        </w:rPr>
        <w:t xml:space="preserve"> </w:t>
      </w:r>
      <w:r w:rsidRPr="00E7635C">
        <w:rPr>
          <w:rFonts w:asciiTheme="minorHAnsi" w:hAnsiTheme="minorHAnsi" w:cstheme="minorHAnsi"/>
          <w:sz w:val="20"/>
          <w:szCs w:val="20"/>
        </w:rPr>
        <w:t>one</w:t>
      </w:r>
      <w:r w:rsidRPr="00E7635C">
        <w:rPr>
          <w:rFonts w:asciiTheme="minorHAnsi" w:hAnsiTheme="minorHAnsi" w:cstheme="minorHAnsi"/>
          <w:spacing w:val="-3"/>
          <w:sz w:val="20"/>
          <w:szCs w:val="20"/>
        </w:rPr>
        <w:t xml:space="preserve"> </w:t>
      </w:r>
      <w:r w:rsidRPr="00E7635C">
        <w:rPr>
          <w:rFonts w:asciiTheme="minorHAnsi" w:hAnsiTheme="minorHAnsi" w:cstheme="minorHAnsi"/>
          <w:sz w:val="20"/>
          <w:szCs w:val="20"/>
        </w:rPr>
        <w:t>classroom</w:t>
      </w:r>
      <w:r w:rsidRPr="00E7635C">
        <w:rPr>
          <w:rFonts w:asciiTheme="minorHAnsi" w:hAnsiTheme="minorHAnsi" w:cstheme="minorHAnsi"/>
          <w:spacing w:val="-3"/>
          <w:sz w:val="20"/>
          <w:szCs w:val="20"/>
        </w:rPr>
        <w:t xml:space="preserve"> </w:t>
      </w:r>
      <w:r w:rsidRPr="00E7635C">
        <w:rPr>
          <w:rFonts w:asciiTheme="minorHAnsi" w:hAnsiTheme="minorHAnsi" w:cstheme="minorHAnsi"/>
          <w:sz w:val="20"/>
          <w:szCs w:val="20"/>
        </w:rPr>
        <w:t>to</w:t>
      </w:r>
      <w:r w:rsidRPr="00E7635C">
        <w:rPr>
          <w:rFonts w:asciiTheme="minorHAnsi" w:hAnsiTheme="minorHAnsi" w:cstheme="minorHAnsi"/>
          <w:spacing w:val="-3"/>
          <w:sz w:val="20"/>
          <w:szCs w:val="20"/>
        </w:rPr>
        <w:t xml:space="preserve"> </w:t>
      </w:r>
      <w:r w:rsidRPr="00E7635C">
        <w:rPr>
          <w:rFonts w:asciiTheme="minorHAnsi" w:hAnsiTheme="minorHAnsi" w:cstheme="minorHAnsi"/>
          <w:spacing w:val="-2"/>
          <w:sz w:val="20"/>
          <w:szCs w:val="20"/>
        </w:rPr>
        <w:t>another</w:t>
      </w:r>
      <w:r>
        <w:rPr>
          <w:rFonts w:asciiTheme="minorHAnsi" w:hAnsiTheme="minorHAnsi" w:cstheme="minorHAnsi"/>
          <w:spacing w:val="-2"/>
          <w:sz w:val="20"/>
          <w:szCs w:val="20"/>
        </w:rPr>
        <w:t xml:space="preserve"> classroom at a different center</w:t>
      </w:r>
      <w:r w:rsidRPr="00E7635C">
        <w:rPr>
          <w:rFonts w:asciiTheme="minorHAnsi" w:hAnsiTheme="minorHAnsi" w:cstheme="minorHAnsi"/>
          <w:spacing w:val="-2"/>
          <w:sz w:val="20"/>
          <w:szCs w:val="20"/>
        </w:rPr>
        <w:t>:</w:t>
      </w:r>
    </w:p>
    <w:p w14:paraId="7B5DB66F" w14:textId="77777777" w:rsidR="00400C17" w:rsidRPr="00E7635C" w:rsidRDefault="00400C17" w:rsidP="00400C17">
      <w:pPr>
        <w:pStyle w:val="ListParagraph"/>
        <w:widowControl w:val="0"/>
        <w:numPr>
          <w:ilvl w:val="0"/>
          <w:numId w:val="189"/>
        </w:numPr>
        <w:tabs>
          <w:tab w:val="left" w:pos="956"/>
        </w:tabs>
        <w:autoSpaceDE w:val="0"/>
        <w:autoSpaceDN w:val="0"/>
        <w:spacing w:after="0" w:line="240" w:lineRule="auto"/>
        <w:ind w:right="858"/>
        <w:contextualSpacing w:val="0"/>
        <w:rPr>
          <w:rFonts w:cstheme="minorHAnsi"/>
          <w:i/>
          <w:sz w:val="20"/>
          <w:szCs w:val="20"/>
        </w:rPr>
      </w:pPr>
      <w:r w:rsidRPr="00E7635C">
        <w:rPr>
          <w:rFonts w:cstheme="minorHAnsi"/>
          <w:sz w:val="20"/>
          <w:szCs w:val="20"/>
        </w:rPr>
        <w:t>Remove</w:t>
      </w:r>
      <w:r w:rsidRPr="00E7635C">
        <w:rPr>
          <w:rFonts w:cstheme="minorHAnsi"/>
          <w:spacing w:val="-1"/>
          <w:sz w:val="20"/>
          <w:szCs w:val="20"/>
        </w:rPr>
        <w:t xml:space="preserve"> </w:t>
      </w:r>
      <w:r w:rsidRPr="00E7635C">
        <w:rPr>
          <w:rFonts w:cstheme="minorHAnsi"/>
          <w:sz w:val="20"/>
          <w:szCs w:val="20"/>
        </w:rPr>
        <w:t>the</w:t>
      </w:r>
      <w:r w:rsidRPr="00E7635C">
        <w:rPr>
          <w:rFonts w:cstheme="minorHAnsi"/>
          <w:spacing w:val="-4"/>
          <w:sz w:val="20"/>
          <w:szCs w:val="20"/>
        </w:rPr>
        <w:t xml:space="preserve"> </w:t>
      </w:r>
      <w:r w:rsidRPr="00E7635C">
        <w:rPr>
          <w:rFonts w:cstheme="minorHAnsi"/>
          <w:sz w:val="20"/>
          <w:szCs w:val="20"/>
        </w:rPr>
        <w:t>entire</w:t>
      </w:r>
      <w:r w:rsidRPr="00E7635C">
        <w:rPr>
          <w:rFonts w:cstheme="minorHAnsi"/>
          <w:spacing w:val="-1"/>
          <w:sz w:val="20"/>
          <w:szCs w:val="20"/>
        </w:rPr>
        <w:t xml:space="preserve"> </w:t>
      </w:r>
      <w:r w:rsidRPr="00E7635C">
        <w:rPr>
          <w:rFonts w:cstheme="minorHAnsi"/>
          <w:sz w:val="20"/>
          <w:szCs w:val="20"/>
        </w:rPr>
        <w:t>contents</w:t>
      </w:r>
      <w:r w:rsidRPr="00E7635C">
        <w:rPr>
          <w:rFonts w:cstheme="minorHAnsi"/>
          <w:spacing w:val="-2"/>
          <w:sz w:val="20"/>
          <w:szCs w:val="20"/>
        </w:rPr>
        <w:t xml:space="preserve"> </w:t>
      </w:r>
      <w:r w:rsidRPr="00E7635C">
        <w:rPr>
          <w:rFonts w:cstheme="minorHAnsi"/>
          <w:sz w:val="20"/>
          <w:szCs w:val="20"/>
        </w:rPr>
        <w:t>of</w:t>
      </w:r>
      <w:r w:rsidRPr="00E7635C">
        <w:rPr>
          <w:rFonts w:cstheme="minorHAnsi"/>
          <w:spacing w:val="-3"/>
          <w:sz w:val="20"/>
          <w:szCs w:val="20"/>
        </w:rPr>
        <w:t xml:space="preserve"> </w:t>
      </w:r>
      <w:r w:rsidRPr="00E7635C">
        <w:rPr>
          <w:rFonts w:cstheme="minorHAnsi"/>
          <w:sz w:val="20"/>
          <w:szCs w:val="20"/>
        </w:rPr>
        <w:t>the</w:t>
      </w:r>
      <w:r w:rsidRPr="00E7635C">
        <w:rPr>
          <w:rFonts w:cstheme="minorHAnsi"/>
          <w:spacing w:val="-1"/>
          <w:sz w:val="20"/>
          <w:szCs w:val="20"/>
        </w:rPr>
        <w:t xml:space="preserve"> </w:t>
      </w:r>
      <w:r w:rsidRPr="00E7635C">
        <w:rPr>
          <w:rFonts w:cstheme="minorHAnsi"/>
          <w:sz w:val="20"/>
          <w:szCs w:val="20"/>
        </w:rPr>
        <w:t>file</w:t>
      </w:r>
      <w:r w:rsidRPr="00E7635C">
        <w:rPr>
          <w:rFonts w:cstheme="minorHAnsi"/>
          <w:spacing w:val="-3"/>
          <w:sz w:val="20"/>
          <w:szCs w:val="20"/>
        </w:rPr>
        <w:t xml:space="preserve"> </w:t>
      </w:r>
      <w:r w:rsidRPr="00E7635C">
        <w:rPr>
          <w:rFonts w:cstheme="minorHAnsi"/>
          <w:sz w:val="20"/>
          <w:szCs w:val="20"/>
        </w:rPr>
        <w:t>from</w:t>
      </w:r>
      <w:r w:rsidRPr="00E7635C">
        <w:rPr>
          <w:rFonts w:cstheme="minorHAnsi"/>
          <w:spacing w:val="-4"/>
          <w:sz w:val="20"/>
          <w:szCs w:val="20"/>
        </w:rPr>
        <w:t xml:space="preserve"> </w:t>
      </w:r>
      <w:r w:rsidRPr="00E7635C">
        <w:rPr>
          <w:rFonts w:cstheme="minorHAnsi"/>
          <w:sz w:val="20"/>
          <w:szCs w:val="20"/>
        </w:rPr>
        <w:t>the</w:t>
      </w:r>
      <w:r w:rsidRPr="00E7635C">
        <w:rPr>
          <w:rFonts w:cstheme="minorHAnsi"/>
          <w:spacing w:val="-4"/>
          <w:sz w:val="20"/>
          <w:szCs w:val="20"/>
        </w:rPr>
        <w:t xml:space="preserve"> </w:t>
      </w:r>
      <w:r w:rsidRPr="00E7635C">
        <w:rPr>
          <w:rFonts w:cstheme="minorHAnsi"/>
          <w:sz w:val="20"/>
          <w:szCs w:val="20"/>
        </w:rPr>
        <w:t>binder</w:t>
      </w:r>
      <w:r w:rsidRPr="00E7635C">
        <w:rPr>
          <w:rFonts w:cstheme="minorHAnsi"/>
          <w:spacing w:val="-4"/>
          <w:sz w:val="20"/>
          <w:szCs w:val="20"/>
        </w:rPr>
        <w:t xml:space="preserve"> </w:t>
      </w:r>
      <w:r w:rsidRPr="00E7635C">
        <w:rPr>
          <w:rFonts w:cstheme="minorHAnsi"/>
          <w:sz w:val="20"/>
          <w:szCs w:val="20"/>
        </w:rPr>
        <w:t>and</w:t>
      </w:r>
      <w:r w:rsidRPr="00E7635C">
        <w:rPr>
          <w:rFonts w:cstheme="minorHAnsi"/>
          <w:spacing w:val="-3"/>
          <w:sz w:val="20"/>
          <w:szCs w:val="20"/>
        </w:rPr>
        <w:t xml:space="preserve"> </w:t>
      </w:r>
      <w:r w:rsidRPr="00E7635C">
        <w:rPr>
          <w:rFonts w:cstheme="minorHAnsi"/>
          <w:sz w:val="20"/>
          <w:szCs w:val="20"/>
        </w:rPr>
        <w:t>place</w:t>
      </w:r>
      <w:r w:rsidRPr="00E7635C">
        <w:rPr>
          <w:rFonts w:cstheme="minorHAnsi"/>
          <w:spacing w:val="-1"/>
          <w:sz w:val="20"/>
          <w:szCs w:val="20"/>
        </w:rPr>
        <w:t xml:space="preserve"> </w:t>
      </w:r>
      <w:r w:rsidRPr="00E7635C">
        <w:rPr>
          <w:rFonts w:cstheme="minorHAnsi"/>
          <w:sz w:val="20"/>
          <w:szCs w:val="20"/>
        </w:rPr>
        <w:t>it in</w:t>
      </w:r>
      <w:r w:rsidRPr="00E7635C">
        <w:rPr>
          <w:rFonts w:cstheme="minorHAnsi"/>
          <w:spacing w:val="-3"/>
          <w:sz w:val="20"/>
          <w:szCs w:val="20"/>
        </w:rPr>
        <w:t xml:space="preserve"> </w:t>
      </w:r>
      <w:r w:rsidRPr="00E7635C">
        <w:rPr>
          <w:rFonts w:cstheme="minorHAnsi"/>
          <w:sz w:val="20"/>
          <w:szCs w:val="20"/>
        </w:rPr>
        <w:t>a</w:t>
      </w:r>
      <w:r w:rsidRPr="00E7635C">
        <w:rPr>
          <w:rFonts w:cstheme="minorHAnsi"/>
          <w:spacing w:val="-1"/>
          <w:sz w:val="20"/>
          <w:szCs w:val="20"/>
        </w:rPr>
        <w:t xml:space="preserve"> </w:t>
      </w:r>
      <w:r w:rsidRPr="00E7635C">
        <w:rPr>
          <w:rFonts w:cstheme="minorHAnsi"/>
          <w:sz w:val="20"/>
          <w:szCs w:val="20"/>
        </w:rPr>
        <w:t>manila</w:t>
      </w:r>
      <w:r w:rsidRPr="00E7635C">
        <w:rPr>
          <w:rFonts w:cstheme="minorHAnsi"/>
          <w:spacing w:val="-4"/>
          <w:sz w:val="20"/>
          <w:szCs w:val="20"/>
        </w:rPr>
        <w:t xml:space="preserve"> </w:t>
      </w:r>
      <w:r w:rsidRPr="00E7635C">
        <w:rPr>
          <w:rFonts w:cstheme="minorHAnsi"/>
          <w:sz w:val="20"/>
          <w:szCs w:val="20"/>
        </w:rPr>
        <w:t>file</w:t>
      </w:r>
      <w:r w:rsidRPr="00E7635C">
        <w:rPr>
          <w:rFonts w:cstheme="minorHAnsi"/>
          <w:spacing w:val="-3"/>
          <w:sz w:val="20"/>
          <w:szCs w:val="20"/>
        </w:rPr>
        <w:t xml:space="preserve"> </w:t>
      </w:r>
      <w:r w:rsidRPr="00E7635C">
        <w:rPr>
          <w:rFonts w:cstheme="minorHAnsi"/>
          <w:sz w:val="20"/>
          <w:szCs w:val="20"/>
        </w:rPr>
        <w:t>folder.</w:t>
      </w:r>
      <w:r w:rsidRPr="00E7635C">
        <w:rPr>
          <w:rFonts w:cstheme="minorHAnsi"/>
          <w:spacing w:val="40"/>
          <w:sz w:val="20"/>
          <w:szCs w:val="20"/>
        </w:rPr>
        <w:t xml:space="preserve"> </w:t>
      </w:r>
      <w:r w:rsidRPr="00E7635C">
        <w:rPr>
          <w:rFonts w:cstheme="minorHAnsi"/>
          <w:i/>
          <w:sz w:val="20"/>
          <w:szCs w:val="20"/>
        </w:rPr>
        <w:t>Save</w:t>
      </w:r>
      <w:r w:rsidRPr="00E7635C">
        <w:rPr>
          <w:rFonts w:cstheme="minorHAnsi"/>
          <w:i/>
          <w:spacing w:val="-3"/>
          <w:sz w:val="20"/>
          <w:szCs w:val="20"/>
        </w:rPr>
        <w:t xml:space="preserve"> </w:t>
      </w:r>
      <w:r w:rsidRPr="00E7635C">
        <w:rPr>
          <w:rFonts w:cstheme="minorHAnsi"/>
          <w:i/>
          <w:sz w:val="20"/>
          <w:szCs w:val="20"/>
        </w:rPr>
        <w:t>the binders and file dividers!</w:t>
      </w:r>
    </w:p>
    <w:p w14:paraId="552CB12A" w14:textId="77777777" w:rsidR="00400C17" w:rsidRPr="00E7635C" w:rsidRDefault="00400C17" w:rsidP="00400C17">
      <w:pPr>
        <w:pStyle w:val="BodyText"/>
        <w:spacing w:before="11"/>
        <w:rPr>
          <w:rFonts w:asciiTheme="minorHAnsi" w:hAnsiTheme="minorHAnsi" w:cstheme="minorHAnsi"/>
          <w:i/>
        </w:rPr>
      </w:pPr>
    </w:p>
    <w:p w14:paraId="2E958761" w14:textId="77777777" w:rsidR="00400C17" w:rsidRPr="00E7635C" w:rsidRDefault="00400C17" w:rsidP="00400C17">
      <w:pPr>
        <w:pStyle w:val="ListParagraph"/>
        <w:widowControl w:val="0"/>
        <w:numPr>
          <w:ilvl w:val="0"/>
          <w:numId w:val="189"/>
        </w:numPr>
        <w:tabs>
          <w:tab w:val="left" w:pos="956"/>
        </w:tabs>
        <w:autoSpaceDE w:val="0"/>
        <w:autoSpaceDN w:val="0"/>
        <w:spacing w:before="1" w:after="0" w:line="240" w:lineRule="auto"/>
        <w:contextualSpacing w:val="0"/>
        <w:rPr>
          <w:rFonts w:cstheme="minorHAnsi"/>
          <w:sz w:val="20"/>
          <w:szCs w:val="20"/>
        </w:rPr>
      </w:pPr>
      <w:r w:rsidRPr="00E7635C">
        <w:rPr>
          <w:rFonts w:cstheme="minorHAnsi"/>
          <w:sz w:val="20"/>
          <w:szCs w:val="20"/>
        </w:rPr>
        <w:t>On the</w:t>
      </w:r>
      <w:r w:rsidRPr="00E7635C">
        <w:rPr>
          <w:rFonts w:cstheme="minorHAnsi"/>
          <w:spacing w:val="-2"/>
          <w:sz w:val="20"/>
          <w:szCs w:val="20"/>
        </w:rPr>
        <w:t xml:space="preserve"> </w:t>
      </w:r>
      <w:r w:rsidRPr="00E7635C">
        <w:rPr>
          <w:rFonts w:cstheme="minorHAnsi"/>
          <w:sz w:val="20"/>
          <w:szCs w:val="20"/>
        </w:rPr>
        <w:t>tab</w:t>
      </w:r>
      <w:r w:rsidRPr="00E7635C">
        <w:rPr>
          <w:rFonts w:cstheme="minorHAnsi"/>
          <w:spacing w:val="-3"/>
          <w:sz w:val="20"/>
          <w:szCs w:val="20"/>
        </w:rPr>
        <w:t xml:space="preserve"> </w:t>
      </w:r>
      <w:r w:rsidRPr="00E7635C">
        <w:rPr>
          <w:rFonts w:cstheme="minorHAnsi"/>
          <w:sz w:val="20"/>
          <w:szCs w:val="20"/>
        </w:rPr>
        <w:t>of</w:t>
      </w:r>
      <w:r w:rsidRPr="00E7635C">
        <w:rPr>
          <w:rFonts w:cstheme="minorHAnsi"/>
          <w:spacing w:val="-2"/>
          <w:sz w:val="20"/>
          <w:szCs w:val="20"/>
        </w:rPr>
        <w:t xml:space="preserve"> </w:t>
      </w:r>
      <w:r w:rsidRPr="00E7635C">
        <w:rPr>
          <w:rFonts w:cstheme="minorHAnsi"/>
          <w:sz w:val="20"/>
          <w:szCs w:val="20"/>
        </w:rPr>
        <w:t>the</w:t>
      </w:r>
      <w:r w:rsidRPr="00E7635C">
        <w:rPr>
          <w:rFonts w:cstheme="minorHAnsi"/>
          <w:spacing w:val="-2"/>
          <w:sz w:val="20"/>
          <w:szCs w:val="20"/>
        </w:rPr>
        <w:t xml:space="preserve"> </w:t>
      </w:r>
      <w:r w:rsidRPr="00E7635C">
        <w:rPr>
          <w:rFonts w:cstheme="minorHAnsi"/>
          <w:sz w:val="20"/>
          <w:szCs w:val="20"/>
        </w:rPr>
        <w:t>file</w:t>
      </w:r>
      <w:r w:rsidRPr="00E7635C">
        <w:rPr>
          <w:rFonts w:cstheme="minorHAnsi"/>
          <w:spacing w:val="-3"/>
          <w:sz w:val="20"/>
          <w:szCs w:val="20"/>
        </w:rPr>
        <w:t xml:space="preserve"> </w:t>
      </w:r>
      <w:r w:rsidRPr="00E7635C">
        <w:rPr>
          <w:rFonts w:cstheme="minorHAnsi"/>
          <w:sz w:val="20"/>
          <w:szCs w:val="20"/>
        </w:rPr>
        <w:t>folder</w:t>
      </w:r>
      <w:r w:rsidRPr="00E7635C">
        <w:rPr>
          <w:rFonts w:cstheme="minorHAnsi"/>
          <w:spacing w:val="-1"/>
          <w:sz w:val="20"/>
          <w:szCs w:val="20"/>
        </w:rPr>
        <w:t xml:space="preserve"> </w:t>
      </w:r>
      <w:r w:rsidRPr="00E7635C">
        <w:rPr>
          <w:rFonts w:cstheme="minorHAnsi"/>
          <w:sz w:val="20"/>
          <w:szCs w:val="20"/>
        </w:rPr>
        <w:t>clearly</w:t>
      </w:r>
      <w:r w:rsidRPr="00E7635C">
        <w:rPr>
          <w:rFonts w:cstheme="minorHAnsi"/>
          <w:spacing w:val="-1"/>
          <w:sz w:val="20"/>
          <w:szCs w:val="20"/>
        </w:rPr>
        <w:t xml:space="preserve"> </w:t>
      </w:r>
      <w:r w:rsidRPr="00E7635C">
        <w:rPr>
          <w:rFonts w:cstheme="minorHAnsi"/>
          <w:sz w:val="20"/>
          <w:szCs w:val="20"/>
        </w:rPr>
        <w:t>label</w:t>
      </w:r>
      <w:r w:rsidRPr="00E7635C">
        <w:rPr>
          <w:rFonts w:cstheme="minorHAnsi"/>
          <w:spacing w:val="-1"/>
          <w:sz w:val="20"/>
          <w:szCs w:val="20"/>
        </w:rPr>
        <w:t xml:space="preserve"> </w:t>
      </w:r>
      <w:r w:rsidRPr="00E7635C">
        <w:rPr>
          <w:rFonts w:cstheme="minorHAnsi"/>
          <w:sz w:val="20"/>
          <w:szCs w:val="20"/>
        </w:rPr>
        <w:t>the</w:t>
      </w:r>
      <w:r w:rsidRPr="00E7635C">
        <w:rPr>
          <w:rFonts w:cstheme="minorHAnsi"/>
          <w:spacing w:val="-1"/>
          <w:sz w:val="20"/>
          <w:szCs w:val="20"/>
        </w:rPr>
        <w:t xml:space="preserve"> </w:t>
      </w:r>
      <w:r w:rsidRPr="00E7635C">
        <w:rPr>
          <w:rFonts w:cstheme="minorHAnsi"/>
          <w:sz w:val="20"/>
          <w:szCs w:val="20"/>
        </w:rPr>
        <w:t>child’s</w:t>
      </w:r>
      <w:r w:rsidRPr="00E7635C">
        <w:rPr>
          <w:rFonts w:cstheme="minorHAnsi"/>
          <w:spacing w:val="-1"/>
          <w:sz w:val="20"/>
          <w:szCs w:val="20"/>
        </w:rPr>
        <w:t xml:space="preserve"> </w:t>
      </w:r>
      <w:r w:rsidRPr="00E7635C">
        <w:rPr>
          <w:rFonts w:cstheme="minorHAnsi"/>
          <w:sz w:val="20"/>
          <w:szCs w:val="20"/>
        </w:rPr>
        <w:t>information</w:t>
      </w:r>
      <w:r w:rsidRPr="00E7635C">
        <w:rPr>
          <w:rFonts w:cstheme="minorHAnsi"/>
          <w:spacing w:val="-2"/>
          <w:sz w:val="20"/>
          <w:szCs w:val="20"/>
        </w:rPr>
        <w:t xml:space="preserve"> </w:t>
      </w:r>
      <w:r w:rsidRPr="00E7635C">
        <w:rPr>
          <w:rFonts w:cstheme="minorHAnsi"/>
          <w:spacing w:val="-4"/>
          <w:sz w:val="20"/>
          <w:szCs w:val="20"/>
        </w:rPr>
        <w:t>with</w:t>
      </w:r>
    </w:p>
    <w:p w14:paraId="39775607" w14:textId="77777777" w:rsidR="00400C17" w:rsidRPr="00E7635C" w:rsidRDefault="00400C17" w:rsidP="00400C17">
      <w:pPr>
        <w:tabs>
          <w:tab w:val="left" w:pos="3835"/>
        </w:tabs>
        <w:ind w:left="596"/>
        <w:rPr>
          <w:rFonts w:cstheme="minorHAnsi"/>
          <w:b/>
          <w:i/>
          <w:sz w:val="20"/>
          <w:szCs w:val="20"/>
        </w:rPr>
      </w:pPr>
      <w:r w:rsidRPr="00E7635C">
        <w:rPr>
          <w:rFonts w:cstheme="minorHAnsi"/>
          <w:b/>
          <w:i/>
          <w:sz w:val="20"/>
          <w:szCs w:val="20"/>
        </w:rPr>
        <w:t>Last</w:t>
      </w:r>
      <w:r w:rsidRPr="00E7635C">
        <w:rPr>
          <w:rFonts w:cstheme="minorHAnsi"/>
          <w:b/>
          <w:i/>
          <w:spacing w:val="-3"/>
          <w:sz w:val="20"/>
          <w:szCs w:val="20"/>
        </w:rPr>
        <w:t xml:space="preserve"> </w:t>
      </w:r>
      <w:r w:rsidRPr="00E7635C">
        <w:rPr>
          <w:rFonts w:cstheme="minorHAnsi"/>
          <w:b/>
          <w:i/>
          <w:sz w:val="20"/>
          <w:szCs w:val="20"/>
        </w:rPr>
        <w:t>name,</w:t>
      </w:r>
      <w:r w:rsidRPr="00E7635C">
        <w:rPr>
          <w:rFonts w:cstheme="minorHAnsi"/>
          <w:b/>
          <w:i/>
          <w:spacing w:val="-1"/>
          <w:sz w:val="20"/>
          <w:szCs w:val="20"/>
        </w:rPr>
        <w:t xml:space="preserve"> </w:t>
      </w:r>
      <w:r w:rsidRPr="00E7635C">
        <w:rPr>
          <w:rFonts w:cstheme="minorHAnsi"/>
          <w:b/>
          <w:i/>
          <w:sz w:val="20"/>
          <w:szCs w:val="20"/>
        </w:rPr>
        <w:t>First</w:t>
      </w:r>
      <w:r w:rsidRPr="00E7635C">
        <w:rPr>
          <w:rFonts w:cstheme="minorHAnsi"/>
          <w:b/>
          <w:i/>
          <w:spacing w:val="-2"/>
          <w:sz w:val="20"/>
          <w:szCs w:val="20"/>
        </w:rPr>
        <w:t xml:space="preserve"> </w:t>
      </w:r>
      <w:r w:rsidRPr="00E7635C">
        <w:rPr>
          <w:rFonts w:cstheme="minorHAnsi"/>
          <w:b/>
          <w:i/>
          <w:spacing w:val="-4"/>
          <w:sz w:val="20"/>
          <w:szCs w:val="20"/>
        </w:rPr>
        <w:t>name</w:t>
      </w:r>
      <w:r w:rsidRPr="00E7635C">
        <w:rPr>
          <w:rFonts w:cstheme="minorHAnsi"/>
          <w:b/>
          <w:i/>
          <w:sz w:val="20"/>
          <w:szCs w:val="20"/>
        </w:rPr>
        <w:tab/>
      </w:r>
      <w:r w:rsidRPr="00E7635C">
        <w:rPr>
          <w:rFonts w:cstheme="minorHAnsi"/>
          <w:b/>
          <w:i/>
          <w:spacing w:val="-5"/>
          <w:sz w:val="20"/>
          <w:szCs w:val="20"/>
        </w:rPr>
        <w:t>DOB</w:t>
      </w:r>
    </w:p>
    <w:p w14:paraId="322C1074" w14:textId="77777777" w:rsidR="00400C17" w:rsidRPr="00E7635C" w:rsidRDefault="00400C17" w:rsidP="00400C17">
      <w:pPr>
        <w:tabs>
          <w:tab w:val="left" w:pos="3835"/>
        </w:tabs>
        <w:spacing w:before="2"/>
        <w:ind w:left="596"/>
        <w:rPr>
          <w:rFonts w:cstheme="minorHAnsi"/>
          <w:b/>
          <w:i/>
          <w:sz w:val="20"/>
          <w:szCs w:val="20"/>
        </w:rPr>
      </w:pPr>
      <w:r w:rsidRPr="00E7635C">
        <w:rPr>
          <w:rFonts w:cstheme="minorHAnsi"/>
          <w:b/>
          <w:i/>
          <w:sz w:val="20"/>
          <w:szCs w:val="20"/>
        </w:rPr>
        <w:t>Site/Teacher</w:t>
      </w:r>
      <w:r w:rsidRPr="00E7635C">
        <w:rPr>
          <w:rFonts w:cstheme="minorHAnsi"/>
          <w:b/>
          <w:i/>
          <w:spacing w:val="-4"/>
          <w:sz w:val="20"/>
          <w:szCs w:val="20"/>
        </w:rPr>
        <w:t xml:space="preserve"> </w:t>
      </w:r>
      <w:r w:rsidRPr="00E7635C">
        <w:rPr>
          <w:rFonts w:cstheme="minorHAnsi"/>
          <w:b/>
          <w:i/>
          <w:sz w:val="20"/>
          <w:szCs w:val="20"/>
        </w:rPr>
        <w:t>or</w:t>
      </w:r>
      <w:r w:rsidRPr="00E7635C">
        <w:rPr>
          <w:rFonts w:cstheme="minorHAnsi"/>
          <w:b/>
          <w:i/>
          <w:spacing w:val="-1"/>
          <w:sz w:val="20"/>
          <w:szCs w:val="20"/>
        </w:rPr>
        <w:t xml:space="preserve"> </w:t>
      </w:r>
      <w:r w:rsidRPr="00E7635C">
        <w:rPr>
          <w:rFonts w:cstheme="minorHAnsi"/>
          <w:b/>
          <w:i/>
          <w:spacing w:val="-5"/>
          <w:sz w:val="20"/>
          <w:szCs w:val="20"/>
        </w:rPr>
        <w:t>HV</w:t>
      </w:r>
      <w:r w:rsidRPr="00E7635C">
        <w:rPr>
          <w:rFonts w:cstheme="minorHAnsi"/>
          <w:b/>
          <w:i/>
          <w:sz w:val="20"/>
          <w:szCs w:val="20"/>
        </w:rPr>
        <w:tab/>
        <w:t>Program</w:t>
      </w:r>
      <w:r w:rsidRPr="00E7635C">
        <w:rPr>
          <w:rFonts w:cstheme="minorHAnsi"/>
          <w:b/>
          <w:i/>
          <w:spacing w:val="-5"/>
          <w:sz w:val="20"/>
          <w:szCs w:val="20"/>
        </w:rPr>
        <w:t xml:space="preserve"> </w:t>
      </w:r>
      <w:r w:rsidRPr="00E7635C">
        <w:rPr>
          <w:rFonts w:cstheme="minorHAnsi"/>
          <w:b/>
          <w:i/>
          <w:spacing w:val="-4"/>
          <w:sz w:val="20"/>
          <w:szCs w:val="20"/>
        </w:rPr>
        <w:t>year</w:t>
      </w:r>
    </w:p>
    <w:p w14:paraId="5F7FF7AC" w14:textId="77777777" w:rsidR="00400C17" w:rsidRPr="00E7635C" w:rsidRDefault="00400C17" w:rsidP="00400C17">
      <w:pPr>
        <w:pStyle w:val="BodyText"/>
        <w:spacing w:before="11"/>
        <w:rPr>
          <w:rFonts w:asciiTheme="minorHAnsi" w:hAnsiTheme="minorHAnsi" w:cstheme="minorHAnsi"/>
          <w:b/>
          <w:i/>
        </w:rPr>
      </w:pPr>
    </w:p>
    <w:p w14:paraId="4B4D70E7" w14:textId="77777777" w:rsidR="00400C17" w:rsidRPr="00E7635C" w:rsidRDefault="00400C17" w:rsidP="00400C17">
      <w:pPr>
        <w:pStyle w:val="ListParagraph"/>
        <w:widowControl w:val="0"/>
        <w:numPr>
          <w:ilvl w:val="0"/>
          <w:numId w:val="189"/>
        </w:numPr>
        <w:tabs>
          <w:tab w:val="left" w:pos="956"/>
        </w:tabs>
        <w:autoSpaceDE w:val="0"/>
        <w:autoSpaceDN w:val="0"/>
        <w:spacing w:before="1" w:after="0" w:line="240" w:lineRule="auto"/>
        <w:ind w:right="485"/>
        <w:contextualSpacing w:val="0"/>
        <w:rPr>
          <w:rFonts w:cstheme="minorHAnsi"/>
          <w:sz w:val="20"/>
          <w:szCs w:val="20"/>
        </w:rPr>
      </w:pPr>
      <w:r w:rsidRPr="00E7635C">
        <w:rPr>
          <w:rFonts w:cstheme="minorHAnsi"/>
          <w:sz w:val="20"/>
          <w:szCs w:val="20"/>
        </w:rPr>
        <w:t>Attach</w:t>
      </w:r>
      <w:r w:rsidRPr="00E7635C">
        <w:rPr>
          <w:rFonts w:cstheme="minorHAnsi"/>
          <w:spacing w:val="-3"/>
          <w:sz w:val="20"/>
          <w:szCs w:val="20"/>
        </w:rPr>
        <w:t xml:space="preserve"> </w:t>
      </w:r>
      <w:r w:rsidRPr="00E7635C">
        <w:rPr>
          <w:rFonts w:cstheme="minorHAnsi"/>
          <w:sz w:val="20"/>
          <w:szCs w:val="20"/>
        </w:rPr>
        <w:t>an</w:t>
      </w:r>
      <w:r w:rsidRPr="00E7635C">
        <w:rPr>
          <w:rFonts w:cstheme="minorHAnsi"/>
          <w:spacing w:val="-3"/>
          <w:sz w:val="20"/>
          <w:szCs w:val="20"/>
        </w:rPr>
        <w:t xml:space="preserve"> </w:t>
      </w:r>
      <w:r w:rsidRPr="00E7635C">
        <w:rPr>
          <w:rFonts w:cstheme="minorHAnsi"/>
          <w:b/>
          <w:sz w:val="20"/>
          <w:szCs w:val="20"/>
        </w:rPr>
        <w:t>Enrollment</w:t>
      </w:r>
      <w:r w:rsidRPr="00E7635C">
        <w:rPr>
          <w:rFonts w:cstheme="minorHAnsi"/>
          <w:b/>
          <w:spacing w:val="-3"/>
          <w:sz w:val="20"/>
          <w:szCs w:val="20"/>
        </w:rPr>
        <w:t xml:space="preserve"> </w:t>
      </w:r>
      <w:r w:rsidRPr="00E7635C">
        <w:rPr>
          <w:rFonts w:cstheme="minorHAnsi"/>
          <w:b/>
          <w:sz w:val="20"/>
          <w:szCs w:val="20"/>
        </w:rPr>
        <w:t>Activity</w:t>
      </w:r>
      <w:r w:rsidRPr="00E7635C">
        <w:rPr>
          <w:rFonts w:cstheme="minorHAnsi"/>
          <w:b/>
          <w:spacing w:val="-2"/>
          <w:sz w:val="20"/>
          <w:szCs w:val="20"/>
        </w:rPr>
        <w:t xml:space="preserve"> </w:t>
      </w:r>
      <w:r w:rsidRPr="00E7635C">
        <w:rPr>
          <w:rFonts w:cstheme="minorHAnsi"/>
          <w:b/>
          <w:sz w:val="20"/>
          <w:szCs w:val="20"/>
        </w:rPr>
        <w:t>Sheet</w:t>
      </w:r>
      <w:r w:rsidRPr="00E7635C">
        <w:rPr>
          <w:rFonts w:cstheme="minorHAnsi"/>
          <w:b/>
          <w:spacing w:val="-3"/>
          <w:sz w:val="20"/>
          <w:szCs w:val="20"/>
        </w:rPr>
        <w:t xml:space="preserve"> </w:t>
      </w:r>
      <w:r w:rsidRPr="00E7635C">
        <w:rPr>
          <w:rFonts w:cstheme="minorHAnsi"/>
          <w:sz w:val="20"/>
          <w:szCs w:val="20"/>
        </w:rPr>
        <w:t>on</w:t>
      </w:r>
      <w:r w:rsidRPr="00E7635C">
        <w:rPr>
          <w:rFonts w:cstheme="minorHAnsi"/>
          <w:spacing w:val="-3"/>
          <w:sz w:val="20"/>
          <w:szCs w:val="20"/>
        </w:rPr>
        <w:t xml:space="preserve"> </w:t>
      </w:r>
      <w:r w:rsidRPr="00E7635C">
        <w:rPr>
          <w:rFonts w:cstheme="minorHAnsi"/>
          <w:sz w:val="20"/>
          <w:szCs w:val="20"/>
        </w:rPr>
        <w:t>the</w:t>
      </w:r>
      <w:r w:rsidRPr="00E7635C">
        <w:rPr>
          <w:rFonts w:cstheme="minorHAnsi"/>
          <w:spacing w:val="-3"/>
          <w:sz w:val="20"/>
          <w:szCs w:val="20"/>
        </w:rPr>
        <w:t xml:space="preserve"> </w:t>
      </w:r>
      <w:r w:rsidRPr="00E7635C">
        <w:rPr>
          <w:rFonts w:cstheme="minorHAnsi"/>
          <w:sz w:val="20"/>
          <w:szCs w:val="20"/>
        </w:rPr>
        <w:t>front</w:t>
      </w:r>
      <w:r w:rsidRPr="00E7635C">
        <w:rPr>
          <w:rFonts w:cstheme="minorHAnsi"/>
          <w:spacing w:val="-3"/>
          <w:sz w:val="20"/>
          <w:szCs w:val="20"/>
        </w:rPr>
        <w:t xml:space="preserve"> </w:t>
      </w:r>
      <w:r w:rsidRPr="00E7635C">
        <w:rPr>
          <w:rFonts w:cstheme="minorHAnsi"/>
          <w:sz w:val="20"/>
          <w:szCs w:val="20"/>
        </w:rPr>
        <w:t>of</w:t>
      </w:r>
      <w:r w:rsidRPr="00E7635C">
        <w:rPr>
          <w:rFonts w:cstheme="minorHAnsi"/>
          <w:spacing w:val="-3"/>
          <w:sz w:val="20"/>
          <w:szCs w:val="20"/>
        </w:rPr>
        <w:t xml:space="preserve"> </w:t>
      </w:r>
      <w:r w:rsidRPr="00E7635C">
        <w:rPr>
          <w:rFonts w:cstheme="minorHAnsi"/>
          <w:sz w:val="20"/>
          <w:szCs w:val="20"/>
        </w:rPr>
        <w:t>the</w:t>
      </w:r>
      <w:r w:rsidRPr="00E7635C">
        <w:rPr>
          <w:rFonts w:cstheme="minorHAnsi"/>
          <w:spacing w:val="-3"/>
          <w:sz w:val="20"/>
          <w:szCs w:val="20"/>
        </w:rPr>
        <w:t xml:space="preserve"> </w:t>
      </w:r>
      <w:r w:rsidRPr="00E7635C">
        <w:rPr>
          <w:rFonts w:cstheme="minorHAnsi"/>
          <w:sz w:val="20"/>
          <w:szCs w:val="20"/>
        </w:rPr>
        <w:t>file</w:t>
      </w:r>
      <w:r w:rsidRPr="00E7635C">
        <w:rPr>
          <w:rFonts w:cstheme="minorHAnsi"/>
          <w:spacing w:val="-1"/>
          <w:sz w:val="20"/>
          <w:szCs w:val="20"/>
        </w:rPr>
        <w:t xml:space="preserve"> </w:t>
      </w:r>
      <w:r w:rsidRPr="00E7635C">
        <w:rPr>
          <w:rFonts w:cstheme="minorHAnsi"/>
          <w:sz w:val="20"/>
          <w:szCs w:val="20"/>
        </w:rPr>
        <w:t>with</w:t>
      </w:r>
      <w:r w:rsidRPr="00E7635C">
        <w:rPr>
          <w:rFonts w:cstheme="minorHAnsi"/>
          <w:spacing w:val="-3"/>
          <w:sz w:val="20"/>
          <w:szCs w:val="20"/>
        </w:rPr>
        <w:t xml:space="preserve"> </w:t>
      </w:r>
      <w:r w:rsidRPr="00E7635C">
        <w:rPr>
          <w:rFonts w:cstheme="minorHAnsi"/>
          <w:sz w:val="20"/>
          <w:szCs w:val="20"/>
        </w:rPr>
        <w:t>a</w:t>
      </w:r>
      <w:r w:rsidRPr="00E7635C">
        <w:rPr>
          <w:rFonts w:cstheme="minorHAnsi"/>
          <w:spacing w:val="-1"/>
          <w:sz w:val="20"/>
          <w:szCs w:val="20"/>
        </w:rPr>
        <w:t xml:space="preserve"> </w:t>
      </w:r>
      <w:r w:rsidRPr="00E7635C">
        <w:rPr>
          <w:rFonts w:cstheme="minorHAnsi"/>
          <w:sz w:val="20"/>
          <w:szCs w:val="20"/>
        </w:rPr>
        <w:t>rubber</w:t>
      </w:r>
      <w:r w:rsidRPr="00E7635C">
        <w:rPr>
          <w:rFonts w:cstheme="minorHAnsi"/>
          <w:spacing w:val="-6"/>
          <w:sz w:val="20"/>
          <w:szCs w:val="20"/>
        </w:rPr>
        <w:t xml:space="preserve"> </w:t>
      </w:r>
      <w:r w:rsidRPr="00E7635C">
        <w:rPr>
          <w:rFonts w:cstheme="minorHAnsi"/>
          <w:sz w:val="20"/>
          <w:szCs w:val="20"/>
        </w:rPr>
        <w:t>band</w:t>
      </w:r>
      <w:r w:rsidRPr="00E7635C">
        <w:rPr>
          <w:rFonts w:cstheme="minorHAnsi"/>
          <w:spacing w:val="-3"/>
          <w:sz w:val="20"/>
          <w:szCs w:val="20"/>
        </w:rPr>
        <w:t xml:space="preserve"> </w:t>
      </w:r>
      <w:r w:rsidRPr="00E7635C">
        <w:rPr>
          <w:rFonts w:cstheme="minorHAnsi"/>
          <w:sz w:val="20"/>
          <w:szCs w:val="20"/>
        </w:rPr>
        <w:t>indicating</w:t>
      </w:r>
      <w:r w:rsidRPr="00E7635C">
        <w:rPr>
          <w:rFonts w:cstheme="minorHAnsi"/>
          <w:spacing w:val="-4"/>
          <w:sz w:val="20"/>
          <w:szCs w:val="20"/>
        </w:rPr>
        <w:t xml:space="preserve"> </w:t>
      </w:r>
      <w:r w:rsidRPr="00E7635C">
        <w:rPr>
          <w:rFonts w:cstheme="minorHAnsi"/>
          <w:sz w:val="20"/>
          <w:szCs w:val="20"/>
        </w:rPr>
        <w:t>the</w:t>
      </w:r>
      <w:r w:rsidRPr="00E7635C">
        <w:rPr>
          <w:rFonts w:cstheme="minorHAnsi"/>
          <w:spacing w:val="-3"/>
          <w:sz w:val="20"/>
          <w:szCs w:val="20"/>
        </w:rPr>
        <w:t xml:space="preserve"> </w:t>
      </w:r>
      <w:r w:rsidRPr="00E7635C">
        <w:rPr>
          <w:rFonts w:cstheme="minorHAnsi"/>
          <w:sz w:val="20"/>
          <w:szCs w:val="20"/>
        </w:rPr>
        <w:t>last</w:t>
      </w:r>
      <w:r w:rsidRPr="00E7635C">
        <w:rPr>
          <w:rFonts w:cstheme="minorHAnsi"/>
          <w:spacing w:val="-3"/>
          <w:sz w:val="20"/>
          <w:szCs w:val="20"/>
        </w:rPr>
        <w:t xml:space="preserve"> </w:t>
      </w:r>
      <w:r w:rsidRPr="00E7635C">
        <w:rPr>
          <w:rFonts w:cstheme="minorHAnsi"/>
          <w:sz w:val="20"/>
          <w:szCs w:val="20"/>
        </w:rPr>
        <w:t>class day.</w:t>
      </w:r>
      <w:r w:rsidRPr="00E7635C">
        <w:rPr>
          <w:rFonts w:cstheme="minorHAnsi"/>
          <w:spacing w:val="40"/>
          <w:sz w:val="20"/>
          <w:szCs w:val="20"/>
        </w:rPr>
        <w:t xml:space="preserve"> </w:t>
      </w:r>
      <w:r w:rsidRPr="00E7635C">
        <w:rPr>
          <w:rFonts w:cstheme="minorHAnsi"/>
          <w:sz w:val="20"/>
          <w:szCs w:val="20"/>
        </w:rPr>
        <w:t>Please make sure to e-mail a copy of the EAS to all addresses listed on form.</w:t>
      </w:r>
    </w:p>
    <w:p w14:paraId="74F12B93" w14:textId="77777777" w:rsidR="00400C17" w:rsidRPr="00E7635C" w:rsidRDefault="00400C17" w:rsidP="00400C17">
      <w:pPr>
        <w:pStyle w:val="BodyText"/>
        <w:spacing w:before="11"/>
        <w:rPr>
          <w:rFonts w:asciiTheme="minorHAnsi" w:hAnsiTheme="minorHAnsi" w:cstheme="minorHAnsi"/>
        </w:rPr>
      </w:pPr>
    </w:p>
    <w:p w14:paraId="6321A88D" w14:textId="77777777" w:rsidR="00400C17" w:rsidRPr="00E7635C" w:rsidRDefault="00400C17" w:rsidP="00400C17">
      <w:pPr>
        <w:pStyle w:val="Heading8"/>
        <w:ind w:left="236"/>
        <w:rPr>
          <w:rFonts w:asciiTheme="minorHAnsi" w:hAnsiTheme="minorHAnsi" w:cstheme="minorHAnsi"/>
          <w:sz w:val="20"/>
          <w:szCs w:val="20"/>
        </w:rPr>
      </w:pPr>
      <w:r w:rsidRPr="00E7635C">
        <w:rPr>
          <w:rFonts w:asciiTheme="minorHAnsi" w:hAnsiTheme="minorHAnsi" w:cstheme="minorHAnsi"/>
          <w:sz w:val="20"/>
          <w:szCs w:val="20"/>
        </w:rPr>
        <w:t>Directions</w:t>
      </w:r>
      <w:r w:rsidRPr="00E7635C">
        <w:rPr>
          <w:rFonts w:asciiTheme="minorHAnsi" w:hAnsiTheme="minorHAnsi" w:cstheme="minorHAnsi"/>
          <w:spacing w:val="-5"/>
          <w:sz w:val="20"/>
          <w:szCs w:val="20"/>
        </w:rPr>
        <w:t xml:space="preserve"> </w:t>
      </w:r>
      <w:r w:rsidRPr="00E7635C">
        <w:rPr>
          <w:rFonts w:asciiTheme="minorHAnsi" w:hAnsiTheme="minorHAnsi" w:cstheme="minorHAnsi"/>
          <w:sz w:val="20"/>
          <w:szCs w:val="20"/>
        </w:rPr>
        <w:t>for Returning</w:t>
      </w:r>
      <w:r w:rsidRPr="00E7635C">
        <w:rPr>
          <w:rFonts w:asciiTheme="minorHAnsi" w:hAnsiTheme="minorHAnsi" w:cstheme="minorHAnsi"/>
          <w:spacing w:val="-5"/>
          <w:sz w:val="20"/>
          <w:szCs w:val="20"/>
        </w:rPr>
        <w:t xml:space="preserve"> </w:t>
      </w:r>
      <w:r w:rsidRPr="00E7635C">
        <w:rPr>
          <w:rFonts w:asciiTheme="minorHAnsi" w:hAnsiTheme="minorHAnsi" w:cstheme="minorHAnsi"/>
          <w:spacing w:val="-2"/>
          <w:sz w:val="20"/>
          <w:szCs w:val="20"/>
        </w:rPr>
        <w:t>Children</w:t>
      </w:r>
    </w:p>
    <w:p w14:paraId="1D4C16B2" w14:textId="77777777" w:rsidR="00400C17" w:rsidRPr="00E7635C" w:rsidRDefault="00400C17" w:rsidP="00400C17">
      <w:pPr>
        <w:pStyle w:val="ListParagraph"/>
        <w:widowControl w:val="0"/>
        <w:numPr>
          <w:ilvl w:val="0"/>
          <w:numId w:val="188"/>
        </w:numPr>
        <w:tabs>
          <w:tab w:val="left" w:pos="956"/>
        </w:tabs>
        <w:autoSpaceDE w:val="0"/>
        <w:autoSpaceDN w:val="0"/>
        <w:spacing w:after="0" w:line="240" w:lineRule="auto"/>
        <w:ind w:right="339"/>
        <w:contextualSpacing w:val="0"/>
        <w:rPr>
          <w:rFonts w:cstheme="minorHAnsi"/>
          <w:sz w:val="20"/>
          <w:szCs w:val="20"/>
        </w:rPr>
      </w:pPr>
      <w:r w:rsidRPr="00E7635C">
        <w:rPr>
          <w:rFonts w:cstheme="minorHAnsi"/>
          <w:sz w:val="20"/>
          <w:szCs w:val="20"/>
        </w:rPr>
        <w:t>Leave</w:t>
      </w:r>
      <w:r w:rsidRPr="00E7635C">
        <w:rPr>
          <w:rFonts w:cstheme="minorHAnsi"/>
          <w:spacing w:val="-1"/>
          <w:sz w:val="20"/>
          <w:szCs w:val="20"/>
        </w:rPr>
        <w:t xml:space="preserve"> </w:t>
      </w:r>
      <w:r w:rsidRPr="00E7635C">
        <w:rPr>
          <w:rFonts w:cstheme="minorHAnsi"/>
          <w:sz w:val="20"/>
          <w:szCs w:val="20"/>
        </w:rPr>
        <w:t>the</w:t>
      </w:r>
      <w:r w:rsidRPr="00E7635C">
        <w:rPr>
          <w:rFonts w:cstheme="minorHAnsi"/>
          <w:spacing w:val="-4"/>
          <w:sz w:val="20"/>
          <w:szCs w:val="20"/>
        </w:rPr>
        <w:t xml:space="preserve"> </w:t>
      </w:r>
      <w:r w:rsidRPr="00E7635C">
        <w:rPr>
          <w:rFonts w:cstheme="minorHAnsi"/>
          <w:sz w:val="20"/>
          <w:szCs w:val="20"/>
        </w:rPr>
        <w:t>file</w:t>
      </w:r>
      <w:r w:rsidRPr="00E7635C">
        <w:rPr>
          <w:rFonts w:cstheme="minorHAnsi"/>
          <w:spacing w:val="-3"/>
          <w:sz w:val="20"/>
          <w:szCs w:val="20"/>
        </w:rPr>
        <w:t xml:space="preserve"> </w:t>
      </w:r>
      <w:r w:rsidRPr="00E7635C">
        <w:rPr>
          <w:rFonts w:cstheme="minorHAnsi"/>
          <w:sz w:val="20"/>
          <w:szCs w:val="20"/>
        </w:rPr>
        <w:t>intact in</w:t>
      </w:r>
      <w:r w:rsidRPr="00E7635C">
        <w:rPr>
          <w:rFonts w:cstheme="minorHAnsi"/>
          <w:spacing w:val="-3"/>
          <w:sz w:val="20"/>
          <w:szCs w:val="20"/>
        </w:rPr>
        <w:t xml:space="preserve"> </w:t>
      </w:r>
      <w:r w:rsidRPr="00E7635C">
        <w:rPr>
          <w:rFonts w:cstheme="minorHAnsi"/>
          <w:sz w:val="20"/>
          <w:szCs w:val="20"/>
        </w:rPr>
        <w:t>the</w:t>
      </w:r>
      <w:r w:rsidRPr="00E7635C">
        <w:rPr>
          <w:rFonts w:cstheme="minorHAnsi"/>
          <w:spacing w:val="-1"/>
          <w:sz w:val="20"/>
          <w:szCs w:val="20"/>
        </w:rPr>
        <w:t xml:space="preserve"> </w:t>
      </w:r>
      <w:r w:rsidRPr="00E7635C">
        <w:rPr>
          <w:rFonts w:cstheme="minorHAnsi"/>
          <w:sz w:val="20"/>
          <w:szCs w:val="20"/>
        </w:rPr>
        <w:t>binder</w:t>
      </w:r>
      <w:r w:rsidRPr="00E7635C">
        <w:rPr>
          <w:rFonts w:cstheme="minorHAnsi"/>
          <w:spacing w:val="-4"/>
          <w:sz w:val="20"/>
          <w:szCs w:val="20"/>
        </w:rPr>
        <w:t xml:space="preserve"> </w:t>
      </w:r>
      <w:r w:rsidRPr="00E7635C">
        <w:rPr>
          <w:rFonts w:cstheme="minorHAnsi"/>
          <w:sz w:val="20"/>
          <w:szCs w:val="20"/>
        </w:rPr>
        <w:t>for</w:t>
      </w:r>
      <w:r w:rsidRPr="00E7635C">
        <w:rPr>
          <w:rFonts w:cstheme="minorHAnsi"/>
          <w:spacing w:val="-4"/>
          <w:sz w:val="20"/>
          <w:szCs w:val="20"/>
        </w:rPr>
        <w:t xml:space="preserve"> </w:t>
      </w:r>
      <w:r w:rsidRPr="00E7635C">
        <w:rPr>
          <w:rFonts w:cstheme="minorHAnsi"/>
          <w:sz w:val="20"/>
          <w:szCs w:val="20"/>
        </w:rPr>
        <w:t>those</w:t>
      </w:r>
      <w:r w:rsidRPr="00E7635C">
        <w:rPr>
          <w:rFonts w:cstheme="minorHAnsi"/>
          <w:spacing w:val="-3"/>
          <w:sz w:val="20"/>
          <w:szCs w:val="20"/>
        </w:rPr>
        <w:t xml:space="preserve"> </w:t>
      </w:r>
      <w:r w:rsidRPr="00E7635C">
        <w:rPr>
          <w:rFonts w:cstheme="minorHAnsi"/>
          <w:sz w:val="20"/>
          <w:szCs w:val="20"/>
        </w:rPr>
        <w:t>children</w:t>
      </w:r>
      <w:r w:rsidRPr="00E7635C">
        <w:rPr>
          <w:rFonts w:cstheme="minorHAnsi"/>
          <w:spacing w:val="-3"/>
          <w:sz w:val="20"/>
          <w:szCs w:val="20"/>
        </w:rPr>
        <w:t xml:space="preserve"> </w:t>
      </w:r>
      <w:r w:rsidRPr="00E7635C">
        <w:rPr>
          <w:rFonts w:cstheme="minorHAnsi"/>
          <w:sz w:val="20"/>
          <w:szCs w:val="20"/>
        </w:rPr>
        <w:t>who</w:t>
      </w:r>
      <w:r w:rsidRPr="00E7635C">
        <w:rPr>
          <w:rFonts w:cstheme="minorHAnsi"/>
          <w:spacing w:val="-3"/>
          <w:sz w:val="20"/>
          <w:szCs w:val="20"/>
        </w:rPr>
        <w:t xml:space="preserve"> </w:t>
      </w:r>
      <w:r w:rsidRPr="00E7635C">
        <w:rPr>
          <w:rFonts w:cstheme="minorHAnsi"/>
          <w:sz w:val="20"/>
          <w:szCs w:val="20"/>
        </w:rPr>
        <w:t>will</w:t>
      </w:r>
      <w:r w:rsidRPr="00E7635C">
        <w:rPr>
          <w:rFonts w:cstheme="minorHAnsi"/>
          <w:spacing w:val="-4"/>
          <w:sz w:val="20"/>
          <w:szCs w:val="20"/>
        </w:rPr>
        <w:t xml:space="preserve"> </w:t>
      </w:r>
      <w:r w:rsidRPr="00E7635C">
        <w:rPr>
          <w:rFonts w:cstheme="minorHAnsi"/>
          <w:sz w:val="20"/>
          <w:szCs w:val="20"/>
        </w:rPr>
        <w:t>be</w:t>
      </w:r>
      <w:r w:rsidRPr="00E7635C">
        <w:rPr>
          <w:rFonts w:cstheme="minorHAnsi"/>
          <w:spacing w:val="-4"/>
          <w:sz w:val="20"/>
          <w:szCs w:val="20"/>
        </w:rPr>
        <w:t xml:space="preserve"> </w:t>
      </w:r>
      <w:r w:rsidRPr="00E7635C">
        <w:rPr>
          <w:rFonts w:cstheme="minorHAnsi"/>
          <w:sz w:val="20"/>
          <w:szCs w:val="20"/>
        </w:rPr>
        <w:t>returning</w:t>
      </w:r>
      <w:r w:rsidRPr="00E7635C">
        <w:rPr>
          <w:rFonts w:cstheme="minorHAnsi"/>
          <w:spacing w:val="-7"/>
          <w:sz w:val="20"/>
          <w:szCs w:val="20"/>
        </w:rPr>
        <w:t xml:space="preserve"> </w:t>
      </w:r>
      <w:r w:rsidRPr="00E7635C">
        <w:rPr>
          <w:rFonts w:cstheme="minorHAnsi"/>
          <w:sz w:val="20"/>
          <w:szCs w:val="20"/>
        </w:rPr>
        <w:t>to</w:t>
      </w:r>
      <w:r w:rsidRPr="00E7635C">
        <w:rPr>
          <w:rFonts w:cstheme="minorHAnsi"/>
          <w:spacing w:val="-1"/>
          <w:sz w:val="20"/>
          <w:szCs w:val="20"/>
        </w:rPr>
        <w:t xml:space="preserve"> </w:t>
      </w:r>
      <w:r w:rsidRPr="00E7635C">
        <w:rPr>
          <w:rFonts w:cstheme="minorHAnsi"/>
          <w:sz w:val="20"/>
          <w:szCs w:val="20"/>
        </w:rPr>
        <w:t>your</w:t>
      </w:r>
      <w:r w:rsidRPr="00E7635C">
        <w:rPr>
          <w:rFonts w:cstheme="minorHAnsi"/>
          <w:spacing w:val="-1"/>
          <w:sz w:val="20"/>
          <w:szCs w:val="20"/>
        </w:rPr>
        <w:t xml:space="preserve"> </w:t>
      </w:r>
      <w:r w:rsidRPr="00E7635C">
        <w:rPr>
          <w:rFonts w:cstheme="minorHAnsi"/>
          <w:sz w:val="20"/>
          <w:szCs w:val="20"/>
        </w:rPr>
        <w:t>classroom.</w:t>
      </w:r>
      <w:r w:rsidRPr="00E7635C">
        <w:rPr>
          <w:rFonts w:cstheme="minorHAnsi"/>
          <w:spacing w:val="-2"/>
          <w:sz w:val="20"/>
          <w:szCs w:val="20"/>
        </w:rPr>
        <w:t xml:space="preserve"> </w:t>
      </w:r>
      <w:r w:rsidRPr="00E7635C">
        <w:rPr>
          <w:rFonts w:cstheme="minorHAnsi"/>
          <w:sz w:val="20"/>
          <w:szCs w:val="20"/>
        </w:rPr>
        <w:t>Keep</w:t>
      </w:r>
      <w:r w:rsidRPr="00E7635C">
        <w:rPr>
          <w:rFonts w:cstheme="minorHAnsi"/>
          <w:spacing w:val="-3"/>
          <w:sz w:val="20"/>
          <w:szCs w:val="20"/>
        </w:rPr>
        <w:t xml:space="preserve"> </w:t>
      </w:r>
      <w:r w:rsidRPr="00E7635C">
        <w:rPr>
          <w:rFonts w:cstheme="minorHAnsi"/>
          <w:sz w:val="20"/>
          <w:szCs w:val="20"/>
        </w:rPr>
        <w:t>them in the locked file cabinet at your site. Make sure the Administrative Assistant has a copy of your file cabinet key at Coburn and notify your supervisor where your file cabinet key is stored in case she/he needs to get to it during the summer.</w:t>
      </w:r>
    </w:p>
    <w:p w14:paraId="0B0F6C9B" w14:textId="77777777" w:rsidR="00400C17" w:rsidRPr="00E7635C" w:rsidRDefault="00400C17" w:rsidP="00400C17">
      <w:pPr>
        <w:pStyle w:val="ListParagraph"/>
        <w:widowControl w:val="0"/>
        <w:numPr>
          <w:ilvl w:val="0"/>
          <w:numId w:val="188"/>
        </w:numPr>
        <w:tabs>
          <w:tab w:val="left" w:pos="956"/>
        </w:tabs>
        <w:autoSpaceDE w:val="0"/>
        <w:autoSpaceDN w:val="0"/>
        <w:spacing w:after="0" w:line="240" w:lineRule="auto"/>
        <w:ind w:right="562"/>
        <w:contextualSpacing w:val="0"/>
        <w:rPr>
          <w:rFonts w:cstheme="minorHAnsi"/>
          <w:sz w:val="20"/>
          <w:szCs w:val="20"/>
        </w:rPr>
      </w:pPr>
      <w:r w:rsidRPr="00E7635C">
        <w:rPr>
          <w:rFonts w:cstheme="minorHAnsi"/>
          <w:sz w:val="20"/>
          <w:szCs w:val="20"/>
        </w:rPr>
        <w:t>If a</w:t>
      </w:r>
      <w:r w:rsidRPr="00E7635C">
        <w:rPr>
          <w:rFonts w:cstheme="minorHAnsi"/>
          <w:spacing w:val="-4"/>
          <w:sz w:val="20"/>
          <w:szCs w:val="20"/>
        </w:rPr>
        <w:t xml:space="preserve"> </w:t>
      </w:r>
      <w:r w:rsidRPr="00E7635C">
        <w:rPr>
          <w:rFonts w:cstheme="minorHAnsi"/>
          <w:sz w:val="20"/>
          <w:szCs w:val="20"/>
        </w:rPr>
        <w:t>family</w:t>
      </w:r>
      <w:r w:rsidRPr="00E7635C">
        <w:rPr>
          <w:rFonts w:cstheme="minorHAnsi"/>
          <w:spacing w:val="-2"/>
          <w:sz w:val="20"/>
          <w:szCs w:val="20"/>
        </w:rPr>
        <w:t xml:space="preserve"> </w:t>
      </w:r>
      <w:r w:rsidRPr="00E7635C">
        <w:rPr>
          <w:rFonts w:cstheme="minorHAnsi"/>
          <w:sz w:val="20"/>
          <w:szCs w:val="20"/>
        </w:rPr>
        <w:t>is</w:t>
      </w:r>
      <w:r w:rsidRPr="00E7635C">
        <w:rPr>
          <w:rFonts w:cstheme="minorHAnsi"/>
          <w:spacing w:val="-4"/>
          <w:sz w:val="20"/>
          <w:szCs w:val="20"/>
        </w:rPr>
        <w:t xml:space="preserve"> </w:t>
      </w:r>
      <w:r w:rsidRPr="00E7635C">
        <w:rPr>
          <w:rFonts w:cstheme="minorHAnsi"/>
          <w:sz w:val="20"/>
          <w:szCs w:val="20"/>
        </w:rPr>
        <w:t>requesting</w:t>
      </w:r>
      <w:r w:rsidRPr="00E7635C">
        <w:rPr>
          <w:rFonts w:cstheme="minorHAnsi"/>
          <w:spacing w:val="-2"/>
          <w:sz w:val="20"/>
          <w:szCs w:val="20"/>
        </w:rPr>
        <w:t xml:space="preserve"> </w:t>
      </w:r>
      <w:r w:rsidRPr="00E7635C">
        <w:rPr>
          <w:rFonts w:cstheme="minorHAnsi"/>
          <w:sz w:val="20"/>
          <w:szCs w:val="20"/>
        </w:rPr>
        <w:t>a</w:t>
      </w:r>
      <w:r w:rsidRPr="00E7635C">
        <w:rPr>
          <w:rFonts w:cstheme="minorHAnsi"/>
          <w:spacing w:val="-4"/>
          <w:sz w:val="20"/>
          <w:szCs w:val="20"/>
        </w:rPr>
        <w:t xml:space="preserve"> </w:t>
      </w:r>
      <w:r w:rsidRPr="00E7635C">
        <w:rPr>
          <w:rFonts w:cstheme="minorHAnsi"/>
          <w:sz w:val="20"/>
          <w:szCs w:val="20"/>
        </w:rPr>
        <w:t>transfer</w:t>
      </w:r>
      <w:r w:rsidRPr="00E7635C">
        <w:rPr>
          <w:rFonts w:cstheme="minorHAnsi"/>
          <w:spacing w:val="-4"/>
          <w:sz w:val="20"/>
          <w:szCs w:val="20"/>
        </w:rPr>
        <w:t xml:space="preserve"> </w:t>
      </w:r>
      <w:r w:rsidRPr="00E7635C">
        <w:rPr>
          <w:rFonts w:cstheme="minorHAnsi"/>
          <w:sz w:val="20"/>
          <w:szCs w:val="20"/>
        </w:rPr>
        <w:t>to</w:t>
      </w:r>
      <w:r w:rsidRPr="00E7635C">
        <w:rPr>
          <w:rFonts w:cstheme="minorHAnsi"/>
          <w:spacing w:val="-3"/>
          <w:sz w:val="20"/>
          <w:szCs w:val="20"/>
        </w:rPr>
        <w:t xml:space="preserve"> </w:t>
      </w:r>
      <w:r w:rsidRPr="00E7635C">
        <w:rPr>
          <w:rFonts w:cstheme="minorHAnsi"/>
          <w:sz w:val="20"/>
          <w:szCs w:val="20"/>
        </w:rPr>
        <w:t>another</w:t>
      </w:r>
      <w:r w:rsidRPr="00E7635C">
        <w:rPr>
          <w:rFonts w:cstheme="minorHAnsi"/>
          <w:spacing w:val="-4"/>
          <w:sz w:val="20"/>
          <w:szCs w:val="20"/>
        </w:rPr>
        <w:t xml:space="preserve"> </w:t>
      </w:r>
      <w:r w:rsidRPr="00E7635C">
        <w:rPr>
          <w:rFonts w:cstheme="minorHAnsi"/>
          <w:sz w:val="20"/>
          <w:szCs w:val="20"/>
        </w:rPr>
        <w:t>room</w:t>
      </w:r>
      <w:r w:rsidRPr="00E7635C">
        <w:rPr>
          <w:rFonts w:cstheme="minorHAnsi"/>
          <w:spacing w:val="-1"/>
          <w:sz w:val="20"/>
          <w:szCs w:val="20"/>
        </w:rPr>
        <w:t xml:space="preserve"> </w:t>
      </w:r>
      <w:r w:rsidRPr="00E7635C">
        <w:rPr>
          <w:rFonts w:cstheme="minorHAnsi"/>
          <w:sz w:val="20"/>
          <w:szCs w:val="20"/>
        </w:rPr>
        <w:t>return</w:t>
      </w:r>
      <w:r w:rsidRPr="00E7635C">
        <w:rPr>
          <w:rFonts w:cstheme="minorHAnsi"/>
          <w:spacing w:val="-3"/>
          <w:sz w:val="20"/>
          <w:szCs w:val="20"/>
        </w:rPr>
        <w:t xml:space="preserve"> </w:t>
      </w:r>
      <w:r w:rsidRPr="00E7635C">
        <w:rPr>
          <w:rFonts w:cstheme="minorHAnsi"/>
          <w:sz w:val="20"/>
          <w:szCs w:val="20"/>
        </w:rPr>
        <w:t>the</w:t>
      </w:r>
      <w:r w:rsidRPr="00E7635C">
        <w:rPr>
          <w:rFonts w:cstheme="minorHAnsi"/>
          <w:spacing w:val="-1"/>
          <w:sz w:val="20"/>
          <w:szCs w:val="20"/>
        </w:rPr>
        <w:t xml:space="preserve"> </w:t>
      </w:r>
      <w:r w:rsidRPr="00E7635C">
        <w:rPr>
          <w:rFonts w:cstheme="minorHAnsi"/>
          <w:sz w:val="20"/>
          <w:szCs w:val="20"/>
        </w:rPr>
        <w:t>child’s</w:t>
      </w:r>
      <w:r w:rsidRPr="00E7635C">
        <w:rPr>
          <w:rFonts w:cstheme="minorHAnsi"/>
          <w:spacing w:val="-4"/>
          <w:sz w:val="20"/>
          <w:szCs w:val="20"/>
        </w:rPr>
        <w:t xml:space="preserve"> </w:t>
      </w:r>
      <w:r w:rsidRPr="00E7635C">
        <w:rPr>
          <w:rFonts w:cstheme="minorHAnsi"/>
          <w:sz w:val="20"/>
          <w:szCs w:val="20"/>
        </w:rPr>
        <w:t>file</w:t>
      </w:r>
      <w:r w:rsidRPr="00E7635C">
        <w:rPr>
          <w:rFonts w:cstheme="minorHAnsi"/>
          <w:spacing w:val="-4"/>
          <w:sz w:val="20"/>
          <w:szCs w:val="20"/>
        </w:rPr>
        <w:t xml:space="preserve"> </w:t>
      </w:r>
      <w:r w:rsidRPr="00E7635C">
        <w:rPr>
          <w:rFonts w:cstheme="minorHAnsi"/>
          <w:sz w:val="20"/>
          <w:szCs w:val="20"/>
        </w:rPr>
        <w:t>to</w:t>
      </w:r>
      <w:r w:rsidRPr="00E7635C">
        <w:rPr>
          <w:rFonts w:cstheme="minorHAnsi"/>
          <w:spacing w:val="-1"/>
          <w:sz w:val="20"/>
          <w:szCs w:val="20"/>
        </w:rPr>
        <w:t xml:space="preserve"> </w:t>
      </w:r>
      <w:r w:rsidRPr="00E7635C">
        <w:rPr>
          <w:rFonts w:cstheme="minorHAnsi"/>
          <w:sz w:val="20"/>
          <w:szCs w:val="20"/>
        </w:rPr>
        <w:t>Enrollment</w:t>
      </w:r>
      <w:r w:rsidRPr="00E7635C">
        <w:rPr>
          <w:rFonts w:cstheme="minorHAnsi"/>
          <w:spacing w:val="-2"/>
          <w:sz w:val="20"/>
          <w:szCs w:val="20"/>
        </w:rPr>
        <w:t xml:space="preserve"> </w:t>
      </w:r>
      <w:r w:rsidRPr="00E7635C">
        <w:rPr>
          <w:rFonts w:cstheme="minorHAnsi"/>
          <w:sz w:val="20"/>
          <w:szCs w:val="20"/>
        </w:rPr>
        <w:t>with a</w:t>
      </w:r>
      <w:r w:rsidRPr="00E7635C">
        <w:rPr>
          <w:rFonts w:cstheme="minorHAnsi"/>
          <w:spacing w:val="-4"/>
          <w:sz w:val="20"/>
          <w:szCs w:val="20"/>
        </w:rPr>
        <w:t xml:space="preserve"> </w:t>
      </w:r>
      <w:r w:rsidRPr="00E7635C">
        <w:rPr>
          <w:rFonts w:cstheme="minorHAnsi"/>
          <w:sz w:val="20"/>
          <w:szCs w:val="20"/>
        </w:rPr>
        <w:t>transfer request attached.</w:t>
      </w:r>
    </w:p>
    <w:p w14:paraId="69C623CA" w14:textId="77777777" w:rsidR="00400C17" w:rsidRPr="004E456A" w:rsidRDefault="00400C17" w:rsidP="00400C17">
      <w:pPr>
        <w:pStyle w:val="ListParagraph"/>
        <w:widowControl w:val="0"/>
        <w:numPr>
          <w:ilvl w:val="0"/>
          <w:numId w:val="188"/>
        </w:numPr>
        <w:tabs>
          <w:tab w:val="left" w:pos="956"/>
        </w:tabs>
        <w:autoSpaceDE w:val="0"/>
        <w:autoSpaceDN w:val="0"/>
        <w:spacing w:after="0" w:line="240" w:lineRule="auto"/>
        <w:ind w:right="328"/>
        <w:contextualSpacing w:val="0"/>
        <w:rPr>
          <w:rFonts w:cstheme="minorHAnsi"/>
          <w:sz w:val="20"/>
          <w:szCs w:val="20"/>
        </w:rPr>
      </w:pPr>
      <w:r w:rsidRPr="00E7635C">
        <w:rPr>
          <w:rFonts w:cstheme="minorHAnsi"/>
          <w:sz w:val="20"/>
          <w:szCs w:val="20"/>
        </w:rPr>
        <w:t>Fill</w:t>
      </w:r>
      <w:r w:rsidRPr="00E7635C">
        <w:rPr>
          <w:rFonts w:cstheme="minorHAnsi"/>
          <w:spacing w:val="-2"/>
          <w:sz w:val="20"/>
          <w:szCs w:val="20"/>
        </w:rPr>
        <w:t xml:space="preserve"> </w:t>
      </w:r>
      <w:r w:rsidRPr="00E7635C">
        <w:rPr>
          <w:rFonts w:cstheme="minorHAnsi"/>
          <w:sz w:val="20"/>
          <w:szCs w:val="20"/>
        </w:rPr>
        <w:t xml:space="preserve">out an </w:t>
      </w:r>
      <w:r w:rsidRPr="00E7635C">
        <w:rPr>
          <w:rFonts w:cstheme="minorHAnsi"/>
          <w:b/>
          <w:sz w:val="20"/>
          <w:szCs w:val="20"/>
        </w:rPr>
        <w:t>Enrollment</w:t>
      </w:r>
      <w:r w:rsidRPr="00E7635C">
        <w:rPr>
          <w:rFonts w:cstheme="minorHAnsi"/>
          <w:b/>
          <w:spacing w:val="-3"/>
          <w:sz w:val="20"/>
          <w:szCs w:val="20"/>
        </w:rPr>
        <w:t xml:space="preserve"> </w:t>
      </w:r>
      <w:r w:rsidRPr="00E7635C">
        <w:rPr>
          <w:rFonts w:cstheme="minorHAnsi"/>
          <w:b/>
          <w:sz w:val="20"/>
          <w:szCs w:val="20"/>
        </w:rPr>
        <w:t>Activity</w:t>
      </w:r>
      <w:r w:rsidRPr="00E7635C">
        <w:rPr>
          <w:rFonts w:cstheme="minorHAnsi"/>
          <w:b/>
          <w:spacing w:val="-2"/>
          <w:sz w:val="20"/>
          <w:szCs w:val="20"/>
        </w:rPr>
        <w:t xml:space="preserve"> </w:t>
      </w:r>
      <w:r w:rsidRPr="00E7635C">
        <w:rPr>
          <w:rFonts w:cstheme="minorHAnsi"/>
          <w:b/>
          <w:sz w:val="20"/>
          <w:szCs w:val="20"/>
        </w:rPr>
        <w:t>Sheet</w:t>
      </w:r>
      <w:r w:rsidRPr="00E7635C">
        <w:rPr>
          <w:rFonts w:cstheme="minorHAnsi"/>
          <w:b/>
          <w:spacing w:val="-2"/>
          <w:sz w:val="20"/>
          <w:szCs w:val="20"/>
        </w:rPr>
        <w:t xml:space="preserve"> </w:t>
      </w:r>
      <w:r w:rsidRPr="00E7635C">
        <w:rPr>
          <w:rFonts w:cstheme="minorHAnsi"/>
          <w:sz w:val="20"/>
          <w:szCs w:val="20"/>
        </w:rPr>
        <w:t>for</w:t>
      </w:r>
      <w:r w:rsidRPr="00E7635C">
        <w:rPr>
          <w:rFonts w:cstheme="minorHAnsi"/>
          <w:spacing w:val="-4"/>
          <w:sz w:val="20"/>
          <w:szCs w:val="20"/>
        </w:rPr>
        <w:t xml:space="preserve"> </w:t>
      </w:r>
      <w:r w:rsidRPr="00E7635C">
        <w:rPr>
          <w:rFonts w:cstheme="minorHAnsi"/>
          <w:sz w:val="20"/>
          <w:szCs w:val="20"/>
        </w:rPr>
        <w:t>all</w:t>
      </w:r>
      <w:r w:rsidRPr="00E7635C">
        <w:rPr>
          <w:rFonts w:cstheme="minorHAnsi"/>
          <w:spacing w:val="-1"/>
          <w:sz w:val="20"/>
          <w:szCs w:val="20"/>
        </w:rPr>
        <w:t xml:space="preserve"> </w:t>
      </w:r>
      <w:r w:rsidRPr="00E7635C">
        <w:rPr>
          <w:rFonts w:cstheme="minorHAnsi"/>
          <w:sz w:val="20"/>
          <w:szCs w:val="20"/>
        </w:rPr>
        <w:t>children</w:t>
      </w:r>
      <w:r w:rsidRPr="00E7635C">
        <w:rPr>
          <w:rFonts w:cstheme="minorHAnsi"/>
          <w:spacing w:val="-1"/>
          <w:sz w:val="20"/>
          <w:szCs w:val="20"/>
        </w:rPr>
        <w:t xml:space="preserve"> </w:t>
      </w:r>
      <w:r w:rsidRPr="00E7635C">
        <w:rPr>
          <w:rFonts w:cstheme="minorHAnsi"/>
          <w:sz w:val="20"/>
          <w:szCs w:val="20"/>
        </w:rPr>
        <w:t>stating</w:t>
      </w:r>
      <w:r w:rsidRPr="00E7635C">
        <w:rPr>
          <w:rFonts w:cstheme="minorHAnsi"/>
          <w:spacing w:val="-2"/>
          <w:sz w:val="20"/>
          <w:szCs w:val="20"/>
        </w:rPr>
        <w:t xml:space="preserve"> </w:t>
      </w:r>
      <w:r w:rsidRPr="00E7635C">
        <w:rPr>
          <w:rFonts w:cstheme="minorHAnsi"/>
          <w:sz w:val="20"/>
          <w:szCs w:val="20"/>
        </w:rPr>
        <w:t>if</w:t>
      </w:r>
      <w:r w:rsidRPr="00E7635C">
        <w:rPr>
          <w:rFonts w:cstheme="minorHAnsi"/>
          <w:spacing w:val="-3"/>
          <w:sz w:val="20"/>
          <w:szCs w:val="20"/>
        </w:rPr>
        <w:t xml:space="preserve"> </w:t>
      </w:r>
      <w:r w:rsidRPr="00E7635C">
        <w:rPr>
          <w:rFonts w:cstheme="minorHAnsi"/>
          <w:sz w:val="20"/>
          <w:szCs w:val="20"/>
        </w:rPr>
        <w:t>they</w:t>
      </w:r>
      <w:r w:rsidRPr="00E7635C">
        <w:rPr>
          <w:rFonts w:cstheme="minorHAnsi"/>
          <w:spacing w:val="-2"/>
          <w:sz w:val="20"/>
          <w:szCs w:val="20"/>
        </w:rPr>
        <w:t xml:space="preserve"> </w:t>
      </w:r>
      <w:r w:rsidRPr="00E7635C">
        <w:rPr>
          <w:rFonts w:cstheme="minorHAnsi"/>
          <w:sz w:val="20"/>
          <w:szCs w:val="20"/>
        </w:rPr>
        <w:t>are</w:t>
      </w:r>
      <w:r w:rsidRPr="00E7635C">
        <w:rPr>
          <w:rFonts w:cstheme="minorHAnsi"/>
          <w:spacing w:val="-1"/>
          <w:sz w:val="20"/>
          <w:szCs w:val="20"/>
        </w:rPr>
        <w:t xml:space="preserve"> </w:t>
      </w:r>
      <w:r w:rsidRPr="00E7635C">
        <w:rPr>
          <w:rFonts w:cstheme="minorHAnsi"/>
          <w:sz w:val="20"/>
          <w:szCs w:val="20"/>
        </w:rPr>
        <w:t>repeating</w:t>
      </w:r>
      <w:r w:rsidRPr="00E7635C">
        <w:rPr>
          <w:rFonts w:cstheme="minorHAnsi"/>
          <w:spacing w:val="-4"/>
          <w:sz w:val="20"/>
          <w:szCs w:val="20"/>
        </w:rPr>
        <w:t xml:space="preserve"> </w:t>
      </w:r>
      <w:r w:rsidRPr="00E7635C">
        <w:rPr>
          <w:rFonts w:cstheme="minorHAnsi"/>
          <w:sz w:val="20"/>
          <w:szCs w:val="20"/>
        </w:rPr>
        <w:t>or</w:t>
      </w:r>
      <w:r w:rsidRPr="00E7635C">
        <w:rPr>
          <w:rFonts w:cstheme="minorHAnsi"/>
          <w:spacing w:val="-4"/>
          <w:sz w:val="20"/>
          <w:szCs w:val="20"/>
        </w:rPr>
        <w:t xml:space="preserve"> </w:t>
      </w:r>
      <w:r w:rsidRPr="00E7635C">
        <w:rPr>
          <w:rFonts w:cstheme="minorHAnsi"/>
          <w:sz w:val="20"/>
          <w:szCs w:val="20"/>
        </w:rPr>
        <w:t>requesting</w:t>
      </w:r>
      <w:r w:rsidRPr="00E7635C">
        <w:rPr>
          <w:rFonts w:cstheme="minorHAnsi"/>
          <w:spacing w:val="-2"/>
          <w:sz w:val="20"/>
          <w:szCs w:val="20"/>
        </w:rPr>
        <w:t xml:space="preserve"> </w:t>
      </w:r>
      <w:r w:rsidRPr="00E7635C">
        <w:rPr>
          <w:rFonts w:cstheme="minorHAnsi"/>
          <w:sz w:val="20"/>
          <w:szCs w:val="20"/>
        </w:rPr>
        <w:t>a</w:t>
      </w:r>
      <w:r w:rsidRPr="00E7635C">
        <w:rPr>
          <w:rFonts w:cstheme="minorHAnsi"/>
          <w:spacing w:val="-4"/>
          <w:sz w:val="20"/>
          <w:szCs w:val="20"/>
        </w:rPr>
        <w:t xml:space="preserve"> </w:t>
      </w:r>
      <w:r w:rsidRPr="00E7635C">
        <w:rPr>
          <w:rFonts w:cstheme="minorHAnsi"/>
          <w:sz w:val="20"/>
          <w:szCs w:val="20"/>
        </w:rPr>
        <w:t>transfer and e-mail a copy to all e-mail addresses listed on the form.</w:t>
      </w:r>
    </w:p>
    <w:p w14:paraId="7157E009" w14:textId="77777777" w:rsidR="00400C17" w:rsidRPr="00E7635C" w:rsidRDefault="00400C17" w:rsidP="00400C17">
      <w:pPr>
        <w:pStyle w:val="BodyText"/>
        <w:spacing w:before="1"/>
        <w:rPr>
          <w:rFonts w:asciiTheme="minorHAnsi" w:hAnsiTheme="minorHAnsi" w:cstheme="minorHAnsi"/>
        </w:rPr>
      </w:pPr>
    </w:p>
    <w:p w14:paraId="533AA970" w14:textId="77777777" w:rsidR="00400C17" w:rsidRPr="00E7635C" w:rsidRDefault="00400C17" w:rsidP="00400C17">
      <w:pPr>
        <w:ind w:left="236"/>
        <w:rPr>
          <w:rFonts w:cstheme="minorHAnsi"/>
          <w:b/>
          <w:i/>
          <w:sz w:val="20"/>
          <w:szCs w:val="20"/>
        </w:rPr>
      </w:pPr>
      <w:r w:rsidRPr="00E7635C">
        <w:rPr>
          <w:rFonts w:cstheme="minorHAnsi"/>
          <w:b/>
          <w:i/>
          <w:sz w:val="20"/>
          <w:szCs w:val="20"/>
        </w:rPr>
        <w:t>Please</w:t>
      </w:r>
      <w:r w:rsidRPr="00E7635C">
        <w:rPr>
          <w:rFonts w:cstheme="minorHAnsi"/>
          <w:b/>
          <w:i/>
          <w:spacing w:val="-2"/>
          <w:sz w:val="20"/>
          <w:szCs w:val="20"/>
        </w:rPr>
        <w:t xml:space="preserve"> </w:t>
      </w:r>
      <w:r w:rsidRPr="00E7635C">
        <w:rPr>
          <w:rFonts w:cstheme="minorHAnsi"/>
          <w:b/>
          <w:i/>
          <w:sz w:val="20"/>
          <w:szCs w:val="20"/>
        </w:rPr>
        <w:t>dispose</w:t>
      </w:r>
      <w:r w:rsidRPr="00E7635C">
        <w:rPr>
          <w:rFonts w:cstheme="minorHAnsi"/>
          <w:b/>
          <w:i/>
          <w:spacing w:val="-2"/>
          <w:sz w:val="20"/>
          <w:szCs w:val="20"/>
        </w:rPr>
        <w:t xml:space="preserve"> </w:t>
      </w:r>
      <w:r w:rsidRPr="00E7635C">
        <w:rPr>
          <w:rFonts w:cstheme="minorHAnsi"/>
          <w:b/>
          <w:i/>
          <w:sz w:val="20"/>
          <w:szCs w:val="20"/>
        </w:rPr>
        <w:t>of</w:t>
      </w:r>
      <w:r w:rsidRPr="00E7635C">
        <w:rPr>
          <w:rFonts w:cstheme="minorHAnsi"/>
          <w:b/>
          <w:i/>
          <w:spacing w:val="-3"/>
          <w:sz w:val="20"/>
          <w:szCs w:val="20"/>
        </w:rPr>
        <w:t xml:space="preserve"> </w:t>
      </w:r>
      <w:r w:rsidRPr="00E7635C">
        <w:rPr>
          <w:rFonts w:cstheme="minorHAnsi"/>
          <w:b/>
          <w:i/>
          <w:sz w:val="20"/>
          <w:szCs w:val="20"/>
        </w:rPr>
        <w:t>binders</w:t>
      </w:r>
      <w:r w:rsidRPr="00E7635C">
        <w:rPr>
          <w:rFonts w:cstheme="minorHAnsi"/>
          <w:b/>
          <w:i/>
          <w:spacing w:val="-3"/>
          <w:sz w:val="20"/>
          <w:szCs w:val="20"/>
        </w:rPr>
        <w:t xml:space="preserve"> </w:t>
      </w:r>
      <w:r w:rsidRPr="00E7635C">
        <w:rPr>
          <w:rFonts w:cstheme="minorHAnsi"/>
          <w:b/>
          <w:i/>
          <w:sz w:val="20"/>
          <w:szCs w:val="20"/>
        </w:rPr>
        <w:t>that</w:t>
      </w:r>
      <w:r w:rsidRPr="00E7635C">
        <w:rPr>
          <w:rFonts w:cstheme="minorHAnsi"/>
          <w:b/>
          <w:i/>
          <w:spacing w:val="-3"/>
          <w:sz w:val="20"/>
          <w:szCs w:val="20"/>
        </w:rPr>
        <w:t xml:space="preserve"> </w:t>
      </w:r>
      <w:r w:rsidRPr="00E7635C">
        <w:rPr>
          <w:rFonts w:cstheme="minorHAnsi"/>
          <w:b/>
          <w:i/>
          <w:sz w:val="20"/>
          <w:szCs w:val="20"/>
        </w:rPr>
        <w:t>are</w:t>
      </w:r>
      <w:r w:rsidRPr="00E7635C">
        <w:rPr>
          <w:rFonts w:cstheme="minorHAnsi"/>
          <w:b/>
          <w:i/>
          <w:spacing w:val="-2"/>
          <w:sz w:val="20"/>
          <w:szCs w:val="20"/>
        </w:rPr>
        <w:t xml:space="preserve"> </w:t>
      </w:r>
      <w:r w:rsidRPr="00E7635C">
        <w:rPr>
          <w:rFonts w:cstheme="minorHAnsi"/>
          <w:b/>
          <w:i/>
          <w:sz w:val="20"/>
          <w:szCs w:val="20"/>
        </w:rPr>
        <w:t>broken</w:t>
      </w:r>
      <w:r w:rsidRPr="00E7635C">
        <w:rPr>
          <w:rFonts w:cstheme="minorHAnsi"/>
          <w:b/>
          <w:i/>
          <w:spacing w:val="-3"/>
          <w:sz w:val="20"/>
          <w:szCs w:val="20"/>
        </w:rPr>
        <w:t xml:space="preserve"> </w:t>
      </w:r>
      <w:r w:rsidRPr="00E7635C">
        <w:rPr>
          <w:rFonts w:cstheme="minorHAnsi"/>
          <w:b/>
          <w:i/>
          <w:sz w:val="20"/>
          <w:szCs w:val="20"/>
        </w:rPr>
        <w:t>and</w:t>
      </w:r>
      <w:r w:rsidRPr="00E7635C">
        <w:rPr>
          <w:rFonts w:cstheme="minorHAnsi"/>
          <w:b/>
          <w:i/>
          <w:spacing w:val="-4"/>
          <w:sz w:val="20"/>
          <w:szCs w:val="20"/>
        </w:rPr>
        <w:t xml:space="preserve"> </w:t>
      </w:r>
      <w:r w:rsidRPr="00E7635C">
        <w:rPr>
          <w:rFonts w:cstheme="minorHAnsi"/>
          <w:b/>
          <w:i/>
          <w:sz w:val="20"/>
          <w:szCs w:val="20"/>
        </w:rPr>
        <w:t>worn.</w:t>
      </w:r>
      <w:r w:rsidRPr="00E7635C">
        <w:rPr>
          <w:rFonts w:cstheme="minorHAnsi"/>
          <w:b/>
          <w:i/>
          <w:spacing w:val="40"/>
          <w:sz w:val="20"/>
          <w:szCs w:val="20"/>
        </w:rPr>
        <w:t xml:space="preserve"> </w:t>
      </w:r>
      <w:r w:rsidRPr="00E7635C">
        <w:rPr>
          <w:rFonts w:cstheme="minorHAnsi"/>
          <w:b/>
          <w:i/>
          <w:sz w:val="20"/>
          <w:szCs w:val="20"/>
        </w:rPr>
        <w:t>If</w:t>
      </w:r>
      <w:r w:rsidRPr="00E7635C">
        <w:rPr>
          <w:rFonts w:cstheme="minorHAnsi"/>
          <w:b/>
          <w:i/>
          <w:spacing w:val="-3"/>
          <w:sz w:val="20"/>
          <w:szCs w:val="20"/>
        </w:rPr>
        <w:t xml:space="preserve"> </w:t>
      </w:r>
      <w:r w:rsidRPr="00E7635C">
        <w:rPr>
          <w:rFonts w:cstheme="minorHAnsi"/>
          <w:b/>
          <w:i/>
          <w:sz w:val="20"/>
          <w:szCs w:val="20"/>
        </w:rPr>
        <w:t>additional</w:t>
      </w:r>
      <w:r w:rsidRPr="00E7635C">
        <w:rPr>
          <w:rFonts w:cstheme="minorHAnsi"/>
          <w:b/>
          <w:i/>
          <w:spacing w:val="-3"/>
          <w:sz w:val="20"/>
          <w:szCs w:val="20"/>
        </w:rPr>
        <w:t xml:space="preserve"> </w:t>
      </w:r>
      <w:r w:rsidRPr="00E7635C">
        <w:rPr>
          <w:rFonts w:cstheme="minorHAnsi"/>
          <w:b/>
          <w:i/>
          <w:sz w:val="20"/>
          <w:szCs w:val="20"/>
        </w:rPr>
        <w:t>blue</w:t>
      </w:r>
      <w:r w:rsidRPr="00E7635C">
        <w:rPr>
          <w:rFonts w:cstheme="minorHAnsi"/>
          <w:b/>
          <w:i/>
          <w:spacing w:val="-2"/>
          <w:sz w:val="20"/>
          <w:szCs w:val="20"/>
        </w:rPr>
        <w:t xml:space="preserve"> </w:t>
      </w:r>
      <w:r w:rsidRPr="00E7635C">
        <w:rPr>
          <w:rFonts w:cstheme="minorHAnsi"/>
          <w:b/>
          <w:i/>
          <w:sz w:val="20"/>
          <w:szCs w:val="20"/>
        </w:rPr>
        <w:t>binders</w:t>
      </w:r>
      <w:r w:rsidRPr="00E7635C">
        <w:rPr>
          <w:rFonts w:cstheme="minorHAnsi"/>
          <w:b/>
          <w:i/>
          <w:spacing w:val="-3"/>
          <w:sz w:val="20"/>
          <w:szCs w:val="20"/>
        </w:rPr>
        <w:t xml:space="preserve"> </w:t>
      </w:r>
      <w:r w:rsidRPr="00E7635C">
        <w:rPr>
          <w:rFonts w:cstheme="minorHAnsi"/>
          <w:b/>
          <w:i/>
          <w:sz w:val="20"/>
          <w:szCs w:val="20"/>
        </w:rPr>
        <w:t>and/or</w:t>
      </w:r>
      <w:r w:rsidRPr="00E7635C">
        <w:rPr>
          <w:rFonts w:cstheme="minorHAnsi"/>
          <w:b/>
          <w:i/>
          <w:spacing w:val="-2"/>
          <w:sz w:val="20"/>
          <w:szCs w:val="20"/>
        </w:rPr>
        <w:t xml:space="preserve"> </w:t>
      </w:r>
      <w:r w:rsidRPr="00E7635C">
        <w:rPr>
          <w:rFonts w:cstheme="minorHAnsi"/>
          <w:b/>
          <w:i/>
          <w:sz w:val="20"/>
          <w:szCs w:val="20"/>
        </w:rPr>
        <w:t>colored</w:t>
      </w:r>
      <w:r w:rsidRPr="00E7635C">
        <w:rPr>
          <w:rFonts w:cstheme="minorHAnsi"/>
          <w:b/>
          <w:i/>
          <w:spacing w:val="-1"/>
          <w:sz w:val="20"/>
          <w:szCs w:val="20"/>
        </w:rPr>
        <w:t xml:space="preserve"> </w:t>
      </w:r>
      <w:r w:rsidRPr="00E7635C">
        <w:rPr>
          <w:rFonts w:cstheme="minorHAnsi"/>
          <w:b/>
          <w:i/>
          <w:sz w:val="20"/>
          <w:szCs w:val="20"/>
        </w:rPr>
        <w:t>file</w:t>
      </w:r>
      <w:r w:rsidRPr="00E7635C">
        <w:rPr>
          <w:rFonts w:cstheme="minorHAnsi"/>
          <w:b/>
          <w:i/>
          <w:spacing w:val="-2"/>
          <w:sz w:val="20"/>
          <w:szCs w:val="20"/>
        </w:rPr>
        <w:t xml:space="preserve"> </w:t>
      </w:r>
      <w:r w:rsidRPr="00E7635C">
        <w:rPr>
          <w:rFonts w:cstheme="minorHAnsi"/>
          <w:b/>
          <w:i/>
          <w:sz w:val="20"/>
          <w:szCs w:val="20"/>
        </w:rPr>
        <w:t>dividers</w:t>
      </w:r>
      <w:r w:rsidRPr="00E7635C">
        <w:rPr>
          <w:rFonts w:cstheme="minorHAnsi"/>
          <w:b/>
          <w:i/>
          <w:spacing w:val="-3"/>
          <w:sz w:val="20"/>
          <w:szCs w:val="20"/>
        </w:rPr>
        <w:t xml:space="preserve"> </w:t>
      </w:r>
      <w:r w:rsidRPr="00E7635C">
        <w:rPr>
          <w:rFonts w:cstheme="minorHAnsi"/>
          <w:b/>
          <w:i/>
          <w:sz w:val="20"/>
          <w:szCs w:val="20"/>
        </w:rPr>
        <w:t>are needed, contact Administrative Assistant with the number needed and they will be available when files are distributed in the fall.</w:t>
      </w:r>
    </w:p>
    <w:p w14:paraId="0C830462" w14:textId="77777777" w:rsidR="00400C17" w:rsidRPr="00E7635C" w:rsidRDefault="00400C17" w:rsidP="00400C17">
      <w:pPr>
        <w:pStyle w:val="BodyText"/>
        <w:spacing w:before="8"/>
        <w:rPr>
          <w:rFonts w:asciiTheme="minorHAnsi" w:hAnsiTheme="minorHAnsi" w:cstheme="minorHAnsi"/>
          <w:b/>
          <w:i/>
        </w:rPr>
      </w:pPr>
    </w:p>
    <w:p w14:paraId="194BDD26" w14:textId="77777777" w:rsidR="00400C17" w:rsidRPr="00E7635C" w:rsidRDefault="00400C17" w:rsidP="00400C17">
      <w:pPr>
        <w:pStyle w:val="Heading4"/>
        <w:ind w:left="3250" w:right="3252" w:hanging="3160"/>
        <w:rPr>
          <w:rFonts w:asciiTheme="minorHAnsi" w:hAnsiTheme="minorHAnsi" w:cstheme="minorHAnsi"/>
          <w:sz w:val="20"/>
          <w:szCs w:val="20"/>
        </w:rPr>
      </w:pPr>
      <w:r w:rsidRPr="00E7635C">
        <w:rPr>
          <w:rFonts w:asciiTheme="minorHAnsi" w:hAnsiTheme="minorHAnsi" w:cstheme="minorHAnsi"/>
          <w:sz w:val="20"/>
          <w:szCs w:val="20"/>
          <w:u w:val="single"/>
        </w:rPr>
        <w:t>Other</w:t>
      </w:r>
      <w:r w:rsidRPr="00E7635C">
        <w:rPr>
          <w:rFonts w:asciiTheme="minorHAnsi" w:hAnsiTheme="minorHAnsi" w:cstheme="minorHAnsi"/>
          <w:spacing w:val="-3"/>
          <w:sz w:val="20"/>
          <w:szCs w:val="20"/>
          <w:u w:val="single"/>
        </w:rPr>
        <w:t xml:space="preserve"> </w:t>
      </w:r>
      <w:r w:rsidRPr="00E7635C">
        <w:rPr>
          <w:rFonts w:asciiTheme="minorHAnsi" w:hAnsiTheme="minorHAnsi" w:cstheme="minorHAnsi"/>
          <w:sz w:val="20"/>
          <w:szCs w:val="20"/>
          <w:u w:val="single"/>
        </w:rPr>
        <w:t>End</w:t>
      </w:r>
      <w:r w:rsidRPr="00E7635C">
        <w:rPr>
          <w:rFonts w:asciiTheme="minorHAnsi" w:hAnsiTheme="minorHAnsi" w:cstheme="minorHAnsi"/>
          <w:spacing w:val="-1"/>
          <w:sz w:val="20"/>
          <w:szCs w:val="20"/>
          <w:u w:val="single"/>
        </w:rPr>
        <w:t xml:space="preserve"> </w:t>
      </w:r>
      <w:r w:rsidRPr="00E7635C">
        <w:rPr>
          <w:rFonts w:asciiTheme="minorHAnsi" w:hAnsiTheme="minorHAnsi" w:cstheme="minorHAnsi"/>
          <w:sz w:val="20"/>
          <w:szCs w:val="20"/>
          <w:u w:val="single"/>
        </w:rPr>
        <w:t>of</w:t>
      </w:r>
      <w:r w:rsidRPr="00E7635C">
        <w:rPr>
          <w:rFonts w:asciiTheme="minorHAnsi" w:hAnsiTheme="minorHAnsi" w:cstheme="minorHAnsi"/>
          <w:spacing w:val="-2"/>
          <w:sz w:val="20"/>
          <w:szCs w:val="20"/>
          <w:u w:val="single"/>
        </w:rPr>
        <w:t xml:space="preserve"> </w:t>
      </w:r>
      <w:r w:rsidRPr="00E7635C">
        <w:rPr>
          <w:rFonts w:asciiTheme="minorHAnsi" w:hAnsiTheme="minorHAnsi" w:cstheme="minorHAnsi"/>
          <w:sz w:val="20"/>
          <w:szCs w:val="20"/>
          <w:u w:val="single"/>
        </w:rPr>
        <w:t>Year</w:t>
      </w:r>
      <w:r w:rsidRPr="00E7635C">
        <w:rPr>
          <w:rFonts w:asciiTheme="minorHAnsi" w:hAnsiTheme="minorHAnsi" w:cstheme="minorHAnsi"/>
          <w:spacing w:val="-2"/>
          <w:sz w:val="20"/>
          <w:szCs w:val="20"/>
          <w:u w:val="single"/>
        </w:rPr>
        <w:t xml:space="preserve"> Procedures</w:t>
      </w:r>
    </w:p>
    <w:p w14:paraId="0E6FC177" w14:textId="77777777" w:rsidR="00400C17" w:rsidRPr="00E7635C" w:rsidRDefault="00400C17" w:rsidP="00400C17">
      <w:pPr>
        <w:pStyle w:val="ListParagraph"/>
        <w:widowControl w:val="0"/>
        <w:numPr>
          <w:ilvl w:val="0"/>
          <w:numId w:val="187"/>
        </w:numPr>
        <w:tabs>
          <w:tab w:val="left" w:pos="956"/>
        </w:tabs>
        <w:autoSpaceDE w:val="0"/>
        <w:autoSpaceDN w:val="0"/>
        <w:spacing w:before="52" w:after="0" w:line="240" w:lineRule="auto"/>
        <w:ind w:left="955" w:right="241"/>
        <w:contextualSpacing w:val="0"/>
        <w:rPr>
          <w:rFonts w:cstheme="minorHAnsi"/>
          <w:sz w:val="20"/>
          <w:szCs w:val="20"/>
        </w:rPr>
      </w:pPr>
      <w:r w:rsidRPr="00E7635C">
        <w:rPr>
          <w:rFonts w:cstheme="minorHAnsi"/>
          <w:b/>
          <w:sz w:val="20"/>
          <w:szCs w:val="20"/>
          <w:u w:val="single"/>
        </w:rPr>
        <w:t>Answering</w:t>
      </w:r>
      <w:r w:rsidRPr="00E7635C">
        <w:rPr>
          <w:rFonts w:cstheme="minorHAnsi"/>
          <w:b/>
          <w:spacing w:val="-2"/>
          <w:sz w:val="20"/>
          <w:szCs w:val="20"/>
          <w:u w:val="single"/>
        </w:rPr>
        <w:t xml:space="preserve"> </w:t>
      </w:r>
      <w:r w:rsidRPr="00E7635C">
        <w:rPr>
          <w:rFonts w:cstheme="minorHAnsi"/>
          <w:b/>
          <w:sz w:val="20"/>
          <w:szCs w:val="20"/>
          <w:u w:val="single"/>
        </w:rPr>
        <w:t>Machine:</w:t>
      </w:r>
      <w:r w:rsidRPr="00E7635C">
        <w:rPr>
          <w:rFonts w:cstheme="minorHAnsi"/>
          <w:b/>
          <w:spacing w:val="40"/>
          <w:sz w:val="20"/>
          <w:szCs w:val="20"/>
        </w:rPr>
        <w:t xml:space="preserve"> </w:t>
      </w:r>
      <w:r w:rsidRPr="00E7635C">
        <w:rPr>
          <w:rFonts w:cstheme="minorHAnsi"/>
          <w:sz w:val="20"/>
          <w:szCs w:val="20"/>
        </w:rPr>
        <w:t>Please</w:t>
      </w:r>
      <w:r w:rsidRPr="00E7635C">
        <w:rPr>
          <w:rFonts w:cstheme="minorHAnsi"/>
          <w:spacing w:val="-1"/>
          <w:sz w:val="20"/>
          <w:szCs w:val="20"/>
        </w:rPr>
        <w:t xml:space="preserve"> </w:t>
      </w:r>
      <w:r w:rsidRPr="00E7635C">
        <w:rPr>
          <w:rFonts w:cstheme="minorHAnsi"/>
          <w:sz w:val="20"/>
          <w:szCs w:val="20"/>
        </w:rPr>
        <w:t>change</w:t>
      </w:r>
      <w:r w:rsidRPr="00E7635C">
        <w:rPr>
          <w:rFonts w:cstheme="minorHAnsi"/>
          <w:spacing w:val="-4"/>
          <w:sz w:val="20"/>
          <w:szCs w:val="20"/>
        </w:rPr>
        <w:t xml:space="preserve"> </w:t>
      </w:r>
      <w:r w:rsidRPr="00E7635C">
        <w:rPr>
          <w:rFonts w:cstheme="minorHAnsi"/>
          <w:sz w:val="20"/>
          <w:szCs w:val="20"/>
        </w:rPr>
        <w:t>the</w:t>
      </w:r>
      <w:r w:rsidRPr="00E7635C">
        <w:rPr>
          <w:rFonts w:cstheme="minorHAnsi"/>
          <w:spacing w:val="-1"/>
          <w:sz w:val="20"/>
          <w:szCs w:val="20"/>
        </w:rPr>
        <w:t xml:space="preserve"> </w:t>
      </w:r>
      <w:r w:rsidRPr="00E7635C">
        <w:rPr>
          <w:rFonts w:cstheme="minorHAnsi"/>
          <w:sz w:val="20"/>
          <w:szCs w:val="20"/>
        </w:rPr>
        <w:t>answering</w:t>
      </w:r>
      <w:r w:rsidRPr="00E7635C">
        <w:rPr>
          <w:rFonts w:cstheme="minorHAnsi"/>
          <w:spacing w:val="-5"/>
          <w:sz w:val="20"/>
          <w:szCs w:val="20"/>
        </w:rPr>
        <w:t xml:space="preserve"> </w:t>
      </w:r>
      <w:r w:rsidRPr="00E7635C">
        <w:rPr>
          <w:rFonts w:cstheme="minorHAnsi"/>
          <w:sz w:val="20"/>
          <w:szCs w:val="20"/>
        </w:rPr>
        <w:t>machine</w:t>
      </w:r>
      <w:r w:rsidRPr="00E7635C">
        <w:rPr>
          <w:rFonts w:cstheme="minorHAnsi"/>
          <w:spacing w:val="-4"/>
          <w:sz w:val="20"/>
          <w:szCs w:val="20"/>
        </w:rPr>
        <w:t xml:space="preserve"> </w:t>
      </w:r>
      <w:r w:rsidRPr="00E7635C">
        <w:rPr>
          <w:rFonts w:cstheme="minorHAnsi"/>
          <w:sz w:val="20"/>
          <w:szCs w:val="20"/>
        </w:rPr>
        <w:t>message</w:t>
      </w:r>
      <w:r w:rsidRPr="00E7635C">
        <w:rPr>
          <w:rFonts w:cstheme="minorHAnsi"/>
          <w:spacing w:val="-4"/>
          <w:sz w:val="20"/>
          <w:szCs w:val="20"/>
        </w:rPr>
        <w:t xml:space="preserve"> </w:t>
      </w:r>
      <w:r w:rsidRPr="00E7635C">
        <w:rPr>
          <w:rFonts w:cstheme="minorHAnsi"/>
          <w:sz w:val="20"/>
          <w:szCs w:val="20"/>
        </w:rPr>
        <w:t>to</w:t>
      </w:r>
      <w:r w:rsidRPr="00E7635C">
        <w:rPr>
          <w:rFonts w:cstheme="minorHAnsi"/>
          <w:spacing w:val="-3"/>
          <w:sz w:val="20"/>
          <w:szCs w:val="20"/>
        </w:rPr>
        <w:t xml:space="preserve"> </w:t>
      </w:r>
      <w:r w:rsidRPr="00E7635C">
        <w:rPr>
          <w:rFonts w:cstheme="minorHAnsi"/>
          <w:sz w:val="20"/>
          <w:szCs w:val="20"/>
        </w:rPr>
        <w:t>include</w:t>
      </w:r>
      <w:r w:rsidRPr="00E7635C">
        <w:rPr>
          <w:rFonts w:cstheme="minorHAnsi"/>
          <w:spacing w:val="-1"/>
          <w:sz w:val="20"/>
          <w:szCs w:val="20"/>
        </w:rPr>
        <w:t xml:space="preserve"> </w:t>
      </w:r>
      <w:r w:rsidRPr="00E7635C">
        <w:rPr>
          <w:rFonts w:cstheme="minorHAnsi"/>
          <w:sz w:val="20"/>
          <w:szCs w:val="20"/>
        </w:rPr>
        <w:t>the</w:t>
      </w:r>
      <w:r w:rsidRPr="00E7635C">
        <w:rPr>
          <w:rFonts w:cstheme="minorHAnsi"/>
          <w:spacing w:val="-1"/>
          <w:sz w:val="20"/>
          <w:szCs w:val="20"/>
        </w:rPr>
        <w:t xml:space="preserve"> </w:t>
      </w:r>
      <w:r w:rsidRPr="00E7635C">
        <w:rPr>
          <w:rFonts w:cstheme="minorHAnsi"/>
          <w:sz w:val="20"/>
          <w:szCs w:val="20"/>
        </w:rPr>
        <w:t>following</w:t>
      </w:r>
      <w:r w:rsidRPr="00E7635C">
        <w:rPr>
          <w:rFonts w:cstheme="minorHAnsi"/>
          <w:spacing w:val="-3"/>
          <w:sz w:val="20"/>
          <w:szCs w:val="20"/>
        </w:rPr>
        <w:t xml:space="preserve"> </w:t>
      </w:r>
      <w:r w:rsidRPr="00E7635C">
        <w:rPr>
          <w:rFonts w:cstheme="minorHAnsi"/>
          <w:sz w:val="20"/>
          <w:szCs w:val="20"/>
        </w:rPr>
        <w:t>information:</w:t>
      </w:r>
      <w:r w:rsidRPr="00E7635C">
        <w:rPr>
          <w:rFonts w:cstheme="minorHAnsi"/>
          <w:spacing w:val="40"/>
          <w:sz w:val="20"/>
          <w:szCs w:val="20"/>
        </w:rPr>
        <w:t xml:space="preserve"> </w:t>
      </w:r>
      <w:r w:rsidRPr="00E7635C">
        <w:rPr>
          <w:rFonts w:cstheme="minorHAnsi"/>
          <w:sz w:val="20"/>
          <w:szCs w:val="20"/>
        </w:rPr>
        <w:t>your classroom is closed for the summer and that if they are interested in enrolling their child for the fall they need to contact the Enrollment Department at 795-4040 ext. 325.</w:t>
      </w:r>
      <w:r w:rsidRPr="00E7635C">
        <w:rPr>
          <w:rFonts w:cstheme="minorHAnsi"/>
          <w:spacing w:val="40"/>
          <w:sz w:val="20"/>
          <w:szCs w:val="20"/>
        </w:rPr>
        <w:t xml:space="preserve"> </w:t>
      </w:r>
      <w:r w:rsidRPr="00E7635C">
        <w:rPr>
          <w:rFonts w:cstheme="minorHAnsi"/>
          <w:sz w:val="20"/>
          <w:szCs w:val="20"/>
        </w:rPr>
        <w:t>Please clarify that messages left at your site for enrollment will not be received due to no staff being on site during the summer.</w:t>
      </w:r>
    </w:p>
    <w:p w14:paraId="705DB0B8" w14:textId="77777777" w:rsidR="00400C17" w:rsidRPr="00E7635C" w:rsidRDefault="00400C17" w:rsidP="00400C17">
      <w:pPr>
        <w:pStyle w:val="ListParagraph"/>
        <w:widowControl w:val="0"/>
        <w:numPr>
          <w:ilvl w:val="0"/>
          <w:numId w:val="187"/>
        </w:numPr>
        <w:tabs>
          <w:tab w:val="left" w:pos="956"/>
        </w:tabs>
        <w:autoSpaceDE w:val="0"/>
        <w:autoSpaceDN w:val="0"/>
        <w:spacing w:after="0" w:line="240" w:lineRule="auto"/>
        <w:ind w:right="652"/>
        <w:contextualSpacing w:val="0"/>
        <w:rPr>
          <w:rFonts w:cstheme="minorHAnsi"/>
          <w:sz w:val="20"/>
          <w:szCs w:val="20"/>
        </w:rPr>
      </w:pPr>
      <w:r w:rsidRPr="00E7635C">
        <w:rPr>
          <w:rFonts w:cstheme="minorHAnsi"/>
          <w:b/>
          <w:sz w:val="20"/>
          <w:szCs w:val="20"/>
          <w:u w:val="single"/>
        </w:rPr>
        <w:t>Closed</w:t>
      </w:r>
      <w:r w:rsidRPr="00E7635C">
        <w:rPr>
          <w:rFonts w:cstheme="minorHAnsi"/>
          <w:b/>
          <w:spacing w:val="-3"/>
          <w:sz w:val="20"/>
          <w:szCs w:val="20"/>
          <w:u w:val="single"/>
        </w:rPr>
        <w:t xml:space="preserve"> </w:t>
      </w:r>
      <w:r w:rsidRPr="00E7635C">
        <w:rPr>
          <w:rFonts w:cstheme="minorHAnsi"/>
          <w:b/>
          <w:sz w:val="20"/>
          <w:szCs w:val="20"/>
          <w:u w:val="single"/>
        </w:rPr>
        <w:t>for</w:t>
      </w:r>
      <w:r w:rsidRPr="00E7635C">
        <w:rPr>
          <w:rFonts w:cstheme="minorHAnsi"/>
          <w:b/>
          <w:spacing w:val="-3"/>
          <w:sz w:val="20"/>
          <w:szCs w:val="20"/>
          <w:u w:val="single"/>
        </w:rPr>
        <w:t xml:space="preserve"> </w:t>
      </w:r>
      <w:r w:rsidRPr="00E7635C">
        <w:rPr>
          <w:rFonts w:cstheme="minorHAnsi"/>
          <w:b/>
          <w:sz w:val="20"/>
          <w:szCs w:val="20"/>
          <w:u w:val="single"/>
        </w:rPr>
        <w:t>Summer sign:</w:t>
      </w:r>
      <w:r w:rsidRPr="00E7635C">
        <w:rPr>
          <w:rFonts w:cstheme="minorHAnsi"/>
          <w:b/>
          <w:spacing w:val="-3"/>
          <w:sz w:val="20"/>
          <w:szCs w:val="20"/>
        </w:rPr>
        <w:t xml:space="preserve"> </w:t>
      </w:r>
      <w:r w:rsidRPr="00E7635C">
        <w:rPr>
          <w:rFonts w:cstheme="minorHAnsi"/>
          <w:sz w:val="20"/>
          <w:szCs w:val="20"/>
        </w:rPr>
        <w:t>Please</w:t>
      </w:r>
      <w:r w:rsidRPr="00E7635C">
        <w:rPr>
          <w:rFonts w:cstheme="minorHAnsi"/>
          <w:spacing w:val="-3"/>
          <w:sz w:val="20"/>
          <w:szCs w:val="20"/>
        </w:rPr>
        <w:t xml:space="preserve"> </w:t>
      </w:r>
      <w:r w:rsidRPr="00E7635C">
        <w:rPr>
          <w:rFonts w:cstheme="minorHAnsi"/>
          <w:sz w:val="20"/>
          <w:szCs w:val="20"/>
        </w:rPr>
        <w:t>post a</w:t>
      </w:r>
      <w:r w:rsidRPr="00E7635C">
        <w:rPr>
          <w:rFonts w:cstheme="minorHAnsi"/>
          <w:spacing w:val="-4"/>
          <w:sz w:val="20"/>
          <w:szCs w:val="20"/>
        </w:rPr>
        <w:t xml:space="preserve"> </w:t>
      </w:r>
      <w:r w:rsidRPr="00E7635C">
        <w:rPr>
          <w:rFonts w:cstheme="minorHAnsi"/>
          <w:sz w:val="20"/>
          <w:szCs w:val="20"/>
        </w:rPr>
        <w:t>sign</w:t>
      </w:r>
      <w:r w:rsidRPr="00E7635C">
        <w:rPr>
          <w:rFonts w:cstheme="minorHAnsi"/>
          <w:spacing w:val="-1"/>
          <w:sz w:val="20"/>
          <w:szCs w:val="20"/>
        </w:rPr>
        <w:t xml:space="preserve"> </w:t>
      </w:r>
      <w:r w:rsidRPr="00E7635C">
        <w:rPr>
          <w:rFonts w:cstheme="minorHAnsi"/>
          <w:sz w:val="20"/>
          <w:szCs w:val="20"/>
        </w:rPr>
        <w:t>(located</w:t>
      </w:r>
      <w:r w:rsidRPr="00E7635C">
        <w:rPr>
          <w:rFonts w:cstheme="minorHAnsi"/>
          <w:spacing w:val="-1"/>
          <w:sz w:val="20"/>
          <w:szCs w:val="20"/>
        </w:rPr>
        <w:t xml:space="preserve"> </w:t>
      </w:r>
      <w:r w:rsidRPr="00E7635C">
        <w:rPr>
          <w:rFonts w:cstheme="minorHAnsi"/>
          <w:sz w:val="20"/>
          <w:szCs w:val="20"/>
        </w:rPr>
        <w:t>on</w:t>
      </w:r>
      <w:r w:rsidRPr="00E7635C">
        <w:rPr>
          <w:rFonts w:cstheme="minorHAnsi"/>
          <w:spacing w:val="-1"/>
          <w:sz w:val="20"/>
          <w:szCs w:val="20"/>
        </w:rPr>
        <w:t xml:space="preserve"> </w:t>
      </w:r>
      <w:r w:rsidRPr="00E7635C">
        <w:rPr>
          <w:rFonts w:cstheme="minorHAnsi"/>
          <w:sz w:val="20"/>
          <w:szCs w:val="20"/>
        </w:rPr>
        <w:t>staff</w:t>
      </w:r>
      <w:r w:rsidRPr="00E7635C">
        <w:rPr>
          <w:rFonts w:cstheme="minorHAnsi"/>
          <w:spacing w:val="-3"/>
          <w:sz w:val="20"/>
          <w:szCs w:val="20"/>
        </w:rPr>
        <w:t xml:space="preserve"> </w:t>
      </w:r>
      <w:r w:rsidRPr="00E7635C">
        <w:rPr>
          <w:rFonts w:cstheme="minorHAnsi"/>
          <w:sz w:val="20"/>
          <w:szCs w:val="20"/>
        </w:rPr>
        <w:t>website)</w:t>
      </w:r>
      <w:r w:rsidRPr="00E7635C">
        <w:rPr>
          <w:rFonts w:cstheme="minorHAnsi"/>
          <w:spacing w:val="-2"/>
          <w:sz w:val="20"/>
          <w:szCs w:val="20"/>
        </w:rPr>
        <w:t xml:space="preserve"> </w:t>
      </w:r>
      <w:r w:rsidRPr="00E7635C">
        <w:rPr>
          <w:rFonts w:cstheme="minorHAnsi"/>
          <w:sz w:val="20"/>
          <w:szCs w:val="20"/>
        </w:rPr>
        <w:t>that</w:t>
      </w:r>
      <w:r w:rsidRPr="00E7635C">
        <w:rPr>
          <w:rFonts w:cstheme="minorHAnsi"/>
          <w:spacing w:val="-3"/>
          <w:sz w:val="20"/>
          <w:szCs w:val="20"/>
        </w:rPr>
        <w:t xml:space="preserve"> </w:t>
      </w:r>
      <w:r w:rsidRPr="00E7635C">
        <w:rPr>
          <w:rFonts w:cstheme="minorHAnsi"/>
          <w:sz w:val="20"/>
          <w:szCs w:val="20"/>
        </w:rPr>
        <w:t>states</w:t>
      </w:r>
      <w:r w:rsidRPr="00E7635C">
        <w:rPr>
          <w:rFonts w:cstheme="minorHAnsi"/>
          <w:spacing w:val="-4"/>
          <w:sz w:val="20"/>
          <w:szCs w:val="20"/>
        </w:rPr>
        <w:t xml:space="preserve"> </w:t>
      </w:r>
      <w:r w:rsidRPr="00E7635C">
        <w:rPr>
          <w:rFonts w:cstheme="minorHAnsi"/>
          <w:sz w:val="20"/>
          <w:szCs w:val="20"/>
        </w:rPr>
        <w:t>center</w:t>
      </w:r>
      <w:r w:rsidRPr="00E7635C">
        <w:rPr>
          <w:rFonts w:cstheme="minorHAnsi"/>
          <w:spacing w:val="-1"/>
          <w:sz w:val="20"/>
          <w:szCs w:val="20"/>
        </w:rPr>
        <w:t xml:space="preserve"> </w:t>
      </w:r>
      <w:r w:rsidRPr="00E7635C">
        <w:rPr>
          <w:rFonts w:cstheme="minorHAnsi"/>
          <w:sz w:val="20"/>
          <w:szCs w:val="20"/>
        </w:rPr>
        <w:t>is</w:t>
      </w:r>
      <w:r w:rsidRPr="00E7635C">
        <w:rPr>
          <w:rFonts w:cstheme="minorHAnsi"/>
          <w:spacing w:val="-4"/>
          <w:sz w:val="20"/>
          <w:szCs w:val="20"/>
        </w:rPr>
        <w:t xml:space="preserve"> </w:t>
      </w:r>
      <w:r w:rsidRPr="00E7635C">
        <w:rPr>
          <w:rFonts w:cstheme="minorHAnsi"/>
          <w:sz w:val="20"/>
          <w:szCs w:val="20"/>
        </w:rPr>
        <w:t>closed</w:t>
      </w:r>
      <w:r w:rsidRPr="00E7635C">
        <w:rPr>
          <w:rFonts w:cstheme="minorHAnsi"/>
          <w:spacing w:val="-3"/>
          <w:sz w:val="20"/>
          <w:szCs w:val="20"/>
        </w:rPr>
        <w:t xml:space="preserve"> </w:t>
      </w:r>
      <w:r w:rsidRPr="00E7635C">
        <w:rPr>
          <w:rFonts w:cstheme="minorHAnsi"/>
          <w:sz w:val="20"/>
          <w:szCs w:val="20"/>
        </w:rPr>
        <w:t>and who they can call for information or questions.</w:t>
      </w:r>
    </w:p>
    <w:p w14:paraId="55516F6A" w14:textId="59AF7D7E" w:rsidR="00400C17" w:rsidRPr="00E7635C" w:rsidRDefault="00DC31B0" w:rsidP="00400C17">
      <w:pPr>
        <w:pStyle w:val="ListParagraph"/>
        <w:widowControl w:val="0"/>
        <w:numPr>
          <w:ilvl w:val="0"/>
          <w:numId w:val="187"/>
        </w:numPr>
        <w:tabs>
          <w:tab w:val="left" w:pos="956"/>
        </w:tabs>
        <w:autoSpaceDE w:val="0"/>
        <w:autoSpaceDN w:val="0"/>
        <w:spacing w:after="0" w:line="240" w:lineRule="auto"/>
        <w:ind w:right="261"/>
        <w:contextualSpacing w:val="0"/>
        <w:rPr>
          <w:rFonts w:cstheme="minorHAnsi"/>
          <w:sz w:val="20"/>
          <w:szCs w:val="20"/>
        </w:rPr>
      </w:pPr>
      <w:r w:rsidRPr="00E7635C">
        <w:rPr>
          <w:rFonts w:cstheme="minorHAnsi"/>
          <w:b/>
          <w:sz w:val="20"/>
          <w:szCs w:val="20"/>
          <w:u w:val="single"/>
        </w:rPr>
        <w:t>Child Plus</w:t>
      </w:r>
      <w:r w:rsidR="00400C17" w:rsidRPr="00E7635C">
        <w:rPr>
          <w:rFonts w:cstheme="minorHAnsi"/>
          <w:b/>
          <w:sz w:val="20"/>
          <w:szCs w:val="20"/>
          <w:u w:val="single"/>
        </w:rPr>
        <w:t xml:space="preserve"> Reporting and PIR</w:t>
      </w:r>
      <w:r w:rsidR="00400C17" w:rsidRPr="00E7635C">
        <w:rPr>
          <w:rFonts w:cstheme="minorHAnsi"/>
          <w:b/>
          <w:sz w:val="20"/>
          <w:szCs w:val="20"/>
        </w:rPr>
        <w:t>:</w:t>
      </w:r>
      <w:r w:rsidR="00400C17" w:rsidRPr="00E7635C">
        <w:rPr>
          <w:rFonts w:cstheme="minorHAnsi"/>
          <w:b/>
          <w:spacing w:val="40"/>
          <w:sz w:val="20"/>
          <w:szCs w:val="20"/>
        </w:rPr>
        <w:t xml:space="preserve"> </w:t>
      </w:r>
      <w:r w:rsidR="00400C17" w:rsidRPr="00E7635C">
        <w:rPr>
          <w:rFonts w:cstheme="minorHAnsi"/>
          <w:sz w:val="20"/>
          <w:szCs w:val="20"/>
        </w:rPr>
        <w:t>Information should all be up to date and accurate in CHILDPLUS in the areas of Health,</w:t>
      </w:r>
      <w:r w:rsidR="00400C17" w:rsidRPr="00E7635C">
        <w:rPr>
          <w:rFonts w:cstheme="minorHAnsi"/>
          <w:spacing w:val="-1"/>
          <w:sz w:val="20"/>
          <w:szCs w:val="20"/>
        </w:rPr>
        <w:t xml:space="preserve"> </w:t>
      </w:r>
      <w:r w:rsidR="00400C17" w:rsidRPr="00E7635C">
        <w:rPr>
          <w:rFonts w:cstheme="minorHAnsi"/>
          <w:sz w:val="20"/>
          <w:szCs w:val="20"/>
        </w:rPr>
        <w:t>Family</w:t>
      </w:r>
      <w:r w:rsidR="00400C17" w:rsidRPr="00E7635C">
        <w:rPr>
          <w:rFonts w:cstheme="minorHAnsi"/>
          <w:spacing w:val="-1"/>
          <w:sz w:val="20"/>
          <w:szCs w:val="20"/>
        </w:rPr>
        <w:t xml:space="preserve"> </w:t>
      </w:r>
      <w:r w:rsidR="00400C17" w:rsidRPr="00E7635C">
        <w:rPr>
          <w:rFonts w:cstheme="minorHAnsi"/>
          <w:sz w:val="20"/>
          <w:szCs w:val="20"/>
        </w:rPr>
        <w:t>Services,</w:t>
      </w:r>
      <w:r w:rsidR="00400C17" w:rsidRPr="00E7635C">
        <w:rPr>
          <w:rFonts w:cstheme="minorHAnsi"/>
          <w:spacing w:val="-1"/>
          <w:sz w:val="20"/>
          <w:szCs w:val="20"/>
        </w:rPr>
        <w:t xml:space="preserve"> </w:t>
      </w:r>
      <w:r w:rsidR="00400C17" w:rsidRPr="00E7635C">
        <w:rPr>
          <w:rFonts w:cstheme="minorHAnsi"/>
          <w:sz w:val="20"/>
          <w:szCs w:val="20"/>
        </w:rPr>
        <w:t>and</w:t>
      </w:r>
      <w:r w:rsidR="00400C17" w:rsidRPr="00E7635C">
        <w:rPr>
          <w:rFonts w:cstheme="minorHAnsi"/>
          <w:spacing w:val="-2"/>
          <w:sz w:val="20"/>
          <w:szCs w:val="20"/>
        </w:rPr>
        <w:t xml:space="preserve"> </w:t>
      </w:r>
      <w:r w:rsidR="00400C17" w:rsidRPr="00E7635C">
        <w:rPr>
          <w:rFonts w:cstheme="minorHAnsi"/>
          <w:sz w:val="20"/>
          <w:szCs w:val="20"/>
        </w:rPr>
        <w:t>Disabilities.</w:t>
      </w:r>
      <w:r w:rsidR="00400C17" w:rsidRPr="00E7635C">
        <w:rPr>
          <w:rFonts w:cstheme="minorHAnsi"/>
          <w:spacing w:val="-4"/>
          <w:sz w:val="20"/>
          <w:szCs w:val="20"/>
        </w:rPr>
        <w:t xml:space="preserve"> </w:t>
      </w:r>
      <w:r w:rsidR="00400C17" w:rsidRPr="00E7635C">
        <w:rPr>
          <w:rFonts w:cstheme="minorHAnsi"/>
          <w:sz w:val="20"/>
          <w:szCs w:val="20"/>
        </w:rPr>
        <w:t>Over</w:t>
      </w:r>
      <w:r w:rsidR="00400C17" w:rsidRPr="00E7635C">
        <w:rPr>
          <w:rFonts w:cstheme="minorHAnsi"/>
          <w:spacing w:val="-1"/>
          <w:sz w:val="20"/>
          <w:szCs w:val="20"/>
        </w:rPr>
        <w:t xml:space="preserve"> </w:t>
      </w:r>
      <w:r w:rsidR="00400C17" w:rsidRPr="00E7635C">
        <w:rPr>
          <w:rFonts w:cstheme="minorHAnsi"/>
          <w:sz w:val="20"/>
          <w:szCs w:val="20"/>
        </w:rPr>
        <w:t>the</w:t>
      </w:r>
      <w:r w:rsidR="00400C17" w:rsidRPr="00E7635C">
        <w:rPr>
          <w:rFonts w:cstheme="minorHAnsi"/>
          <w:spacing w:val="-1"/>
          <w:sz w:val="20"/>
          <w:szCs w:val="20"/>
        </w:rPr>
        <w:t xml:space="preserve"> </w:t>
      </w:r>
      <w:r w:rsidR="00400C17" w:rsidRPr="00E7635C">
        <w:rPr>
          <w:rFonts w:cstheme="minorHAnsi"/>
          <w:sz w:val="20"/>
          <w:szCs w:val="20"/>
        </w:rPr>
        <w:t>summer,</w:t>
      </w:r>
      <w:r w:rsidR="00400C17" w:rsidRPr="00E7635C">
        <w:rPr>
          <w:rFonts w:cstheme="minorHAnsi"/>
          <w:spacing w:val="-3"/>
          <w:sz w:val="20"/>
          <w:szCs w:val="20"/>
        </w:rPr>
        <w:t xml:space="preserve"> </w:t>
      </w:r>
      <w:r w:rsidR="00400C17" w:rsidRPr="00E7635C">
        <w:rPr>
          <w:rFonts w:cstheme="minorHAnsi"/>
          <w:sz w:val="20"/>
          <w:szCs w:val="20"/>
        </w:rPr>
        <w:t>all</w:t>
      </w:r>
      <w:r w:rsidR="00400C17" w:rsidRPr="00E7635C">
        <w:rPr>
          <w:rFonts w:cstheme="minorHAnsi"/>
          <w:spacing w:val="-1"/>
          <w:sz w:val="20"/>
          <w:szCs w:val="20"/>
        </w:rPr>
        <w:t xml:space="preserve"> </w:t>
      </w:r>
      <w:r w:rsidR="00400C17" w:rsidRPr="00E7635C">
        <w:rPr>
          <w:rFonts w:cstheme="minorHAnsi"/>
          <w:sz w:val="20"/>
          <w:szCs w:val="20"/>
        </w:rPr>
        <w:t>information</w:t>
      </w:r>
      <w:r w:rsidR="00400C17" w:rsidRPr="00E7635C">
        <w:rPr>
          <w:rFonts w:cstheme="minorHAnsi"/>
          <w:spacing w:val="-4"/>
          <w:sz w:val="20"/>
          <w:szCs w:val="20"/>
        </w:rPr>
        <w:t xml:space="preserve"> </w:t>
      </w:r>
      <w:r w:rsidR="00400C17" w:rsidRPr="00E7635C">
        <w:rPr>
          <w:rFonts w:cstheme="minorHAnsi"/>
          <w:sz w:val="20"/>
          <w:szCs w:val="20"/>
        </w:rPr>
        <w:t>will</w:t>
      </w:r>
      <w:r w:rsidR="00400C17" w:rsidRPr="00E7635C">
        <w:rPr>
          <w:rFonts w:cstheme="minorHAnsi"/>
          <w:spacing w:val="-1"/>
          <w:sz w:val="20"/>
          <w:szCs w:val="20"/>
        </w:rPr>
        <w:t xml:space="preserve"> </w:t>
      </w:r>
      <w:r w:rsidR="00400C17" w:rsidRPr="00E7635C">
        <w:rPr>
          <w:rFonts w:cstheme="minorHAnsi"/>
          <w:sz w:val="20"/>
          <w:szCs w:val="20"/>
        </w:rPr>
        <w:t>be</w:t>
      </w:r>
      <w:r w:rsidR="00400C17" w:rsidRPr="00E7635C">
        <w:rPr>
          <w:rFonts w:cstheme="minorHAnsi"/>
          <w:spacing w:val="-3"/>
          <w:sz w:val="20"/>
          <w:szCs w:val="20"/>
        </w:rPr>
        <w:t xml:space="preserve"> </w:t>
      </w:r>
      <w:r w:rsidR="00400C17" w:rsidRPr="00E7635C">
        <w:rPr>
          <w:rFonts w:cstheme="minorHAnsi"/>
          <w:sz w:val="20"/>
          <w:szCs w:val="20"/>
        </w:rPr>
        <w:t>“rolled</w:t>
      </w:r>
      <w:r w:rsidR="00400C17" w:rsidRPr="00E7635C">
        <w:rPr>
          <w:rFonts w:cstheme="minorHAnsi"/>
          <w:spacing w:val="-4"/>
          <w:sz w:val="20"/>
          <w:szCs w:val="20"/>
        </w:rPr>
        <w:t xml:space="preserve"> </w:t>
      </w:r>
      <w:r w:rsidR="00400C17" w:rsidRPr="00E7635C">
        <w:rPr>
          <w:rFonts w:cstheme="minorHAnsi"/>
          <w:sz w:val="20"/>
          <w:szCs w:val="20"/>
        </w:rPr>
        <w:t>over”</w:t>
      </w:r>
      <w:r w:rsidR="00400C17" w:rsidRPr="00E7635C">
        <w:rPr>
          <w:rFonts w:cstheme="minorHAnsi"/>
          <w:spacing w:val="-2"/>
          <w:sz w:val="20"/>
          <w:szCs w:val="20"/>
        </w:rPr>
        <w:t xml:space="preserve"> </w:t>
      </w:r>
      <w:r w:rsidR="00400C17" w:rsidRPr="00E7635C">
        <w:rPr>
          <w:rFonts w:cstheme="minorHAnsi"/>
          <w:sz w:val="20"/>
          <w:szCs w:val="20"/>
        </w:rPr>
        <w:t>and</w:t>
      </w:r>
      <w:r w:rsidR="00400C17" w:rsidRPr="00E7635C">
        <w:rPr>
          <w:rFonts w:cstheme="minorHAnsi"/>
          <w:spacing w:val="-2"/>
          <w:sz w:val="20"/>
          <w:szCs w:val="20"/>
        </w:rPr>
        <w:t xml:space="preserve"> </w:t>
      </w:r>
      <w:r w:rsidR="00400C17" w:rsidRPr="00E7635C">
        <w:rPr>
          <w:rFonts w:cstheme="minorHAnsi"/>
          <w:sz w:val="20"/>
          <w:szCs w:val="20"/>
        </w:rPr>
        <w:t>you</w:t>
      </w:r>
      <w:r w:rsidR="00400C17" w:rsidRPr="00E7635C">
        <w:rPr>
          <w:rFonts w:cstheme="minorHAnsi"/>
          <w:spacing w:val="-2"/>
          <w:sz w:val="20"/>
          <w:szCs w:val="20"/>
        </w:rPr>
        <w:t xml:space="preserve"> </w:t>
      </w:r>
      <w:r w:rsidR="00400C17" w:rsidRPr="00E7635C">
        <w:rPr>
          <w:rFonts w:cstheme="minorHAnsi"/>
          <w:sz w:val="20"/>
          <w:szCs w:val="20"/>
        </w:rPr>
        <w:t>will</w:t>
      </w:r>
      <w:r w:rsidR="00400C17" w:rsidRPr="00E7635C">
        <w:rPr>
          <w:rFonts w:cstheme="minorHAnsi"/>
          <w:spacing w:val="-6"/>
          <w:sz w:val="20"/>
          <w:szCs w:val="20"/>
        </w:rPr>
        <w:t xml:space="preserve"> </w:t>
      </w:r>
      <w:r w:rsidR="00400C17" w:rsidRPr="00E7635C">
        <w:rPr>
          <w:rFonts w:cstheme="minorHAnsi"/>
          <w:sz w:val="20"/>
          <w:szCs w:val="20"/>
        </w:rPr>
        <w:t>not</w:t>
      </w:r>
      <w:r w:rsidR="00400C17" w:rsidRPr="00E7635C">
        <w:rPr>
          <w:rFonts w:cstheme="minorHAnsi"/>
          <w:spacing w:val="-1"/>
          <w:sz w:val="20"/>
          <w:szCs w:val="20"/>
        </w:rPr>
        <w:t xml:space="preserve"> </w:t>
      </w:r>
      <w:r w:rsidR="00400C17" w:rsidRPr="00E7635C">
        <w:rPr>
          <w:rFonts w:cstheme="minorHAnsi"/>
          <w:sz w:val="20"/>
          <w:szCs w:val="20"/>
        </w:rPr>
        <w:t xml:space="preserve">be able to change it. </w:t>
      </w:r>
      <w:r w:rsidR="00400C17" w:rsidRPr="00E7635C">
        <w:rPr>
          <w:rFonts w:cstheme="minorHAnsi"/>
          <w:sz w:val="20"/>
          <w:szCs w:val="20"/>
        </w:rPr>
        <w:lastRenderedPageBreak/>
        <w:t>*Enrollment Coordinator will visit each site to ensure CHILDPLUS reporting is accurate.</w:t>
      </w:r>
    </w:p>
    <w:p w14:paraId="302C16FE" w14:textId="77777777" w:rsidR="00400C17" w:rsidRPr="00E7635C" w:rsidRDefault="00400C17" w:rsidP="00400C17">
      <w:pPr>
        <w:pStyle w:val="ListParagraph"/>
        <w:widowControl w:val="0"/>
        <w:numPr>
          <w:ilvl w:val="0"/>
          <w:numId w:val="187"/>
        </w:numPr>
        <w:tabs>
          <w:tab w:val="left" w:pos="956"/>
        </w:tabs>
        <w:autoSpaceDE w:val="0"/>
        <w:autoSpaceDN w:val="0"/>
        <w:spacing w:after="0" w:line="240" w:lineRule="auto"/>
        <w:ind w:right="261"/>
        <w:contextualSpacing w:val="0"/>
        <w:rPr>
          <w:rFonts w:cstheme="minorHAnsi"/>
          <w:sz w:val="20"/>
          <w:szCs w:val="20"/>
        </w:rPr>
      </w:pPr>
      <w:r w:rsidRPr="00E7635C">
        <w:rPr>
          <w:rFonts w:cstheme="minorHAnsi"/>
          <w:b/>
          <w:sz w:val="20"/>
          <w:szCs w:val="20"/>
          <w:u w:val="single"/>
        </w:rPr>
        <w:t>Health EPSDT:</w:t>
      </w:r>
    </w:p>
    <w:p w14:paraId="267ACDD1" w14:textId="77777777" w:rsidR="00400C17" w:rsidRPr="00E7635C" w:rsidRDefault="00400C17" w:rsidP="00400C17">
      <w:pPr>
        <w:pStyle w:val="ListParagraph"/>
        <w:numPr>
          <w:ilvl w:val="0"/>
          <w:numId w:val="190"/>
        </w:numPr>
        <w:spacing w:after="200" w:line="276" w:lineRule="auto"/>
        <w:rPr>
          <w:rFonts w:cstheme="minorHAnsi"/>
          <w:b/>
          <w:bCs/>
          <w:sz w:val="20"/>
          <w:szCs w:val="20"/>
        </w:rPr>
      </w:pPr>
      <w:r w:rsidRPr="00E7635C">
        <w:rPr>
          <w:rFonts w:cstheme="minorHAnsi"/>
          <w:b/>
          <w:bCs/>
          <w:sz w:val="20"/>
          <w:szCs w:val="20"/>
        </w:rPr>
        <w:t xml:space="preserve">Closing out Child’s CP+ Health Files </w:t>
      </w:r>
    </w:p>
    <w:p w14:paraId="50367F9A" w14:textId="77777777" w:rsidR="00400C17" w:rsidRPr="00E7635C" w:rsidRDefault="00400C17" w:rsidP="00400C17">
      <w:pPr>
        <w:pStyle w:val="ListParagraph"/>
        <w:numPr>
          <w:ilvl w:val="1"/>
          <w:numId w:val="190"/>
        </w:numPr>
        <w:spacing w:after="480" w:line="240" w:lineRule="auto"/>
        <w:rPr>
          <w:rFonts w:cstheme="minorHAnsi"/>
          <w:sz w:val="20"/>
          <w:szCs w:val="20"/>
        </w:rPr>
      </w:pPr>
      <w:r w:rsidRPr="00E7635C">
        <w:rPr>
          <w:rFonts w:cstheme="minorHAnsi"/>
          <w:sz w:val="20"/>
          <w:szCs w:val="20"/>
        </w:rPr>
        <w:t>If past due or needs to be scheduled during the summer:</w:t>
      </w:r>
    </w:p>
    <w:p w14:paraId="55CA0505" w14:textId="77777777" w:rsidR="00400C17" w:rsidRPr="00E7635C" w:rsidRDefault="00400C17" w:rsidP="00400C17">
      <w:pPr>
        <w:pStyle w:val="ListParagraph"/>
        <w:numPr>
          <w:ilvl w:val="2"/>
          <w:numId w:val="190"/>
        </w:numPr>
        <w:spacing w:after="480" w:line="240" w:lineRule="auto"/>
        <w:rPr>
          <w:rFonts w:cstheme="minorHAnsi"/>
          <w:sz w:val="20"/>
          <w:szCs w:val="20"/>
        </w:rPr>
      </w:pPr>
      <w:r w:rsidRPr="00E7635C">
        <w:rPr>
          <w:rFonts w:cstheme="minorHAnsi"/>
          <w:sz w:val="20"/>
          <w:szCs w:val="20"/>
        </w:rPr>
        <w:t xml:space="preserve"> SCHEDULE THE APPOINTMENT NOW OR DOCUMENT “THE WHY” IT WON’T BE COMPLETED IN ADD ACTIONS.</w:t>
      </w:r>
    </w:p>
    <w:p w14:paraId="422F74FF" w14:textId="77777777" w:rsidR="00400C17" w:rsidRPr="00E7635C" w:rsidRDefault="00400C17" w:rsidP="00400C17">
      <w:pPr>
        <w:pStyle w:val="ListParagraph"/>
        <w:numPr>
          <w:ilvl w:val="1"/>
          <w:numId w:val="190"/>
        </w:numPr>
        <w:spacing w:after="480" w:line="240" w:lineRule="auto"/>
        <w:rPr>
          <w:rFonts w:cstheme="minorHAnsi"/>
          <w:sz w:val="20"/>
          <w:szCs w:val="20"/>
        </w:rPr>
      </w:pPr>
      <w:r w:rsidRPr="00E7635C">
        <w:rPr>
          <w:rFonts w:cstheme="minorHAnsi"/>
          <w:sz w:val="20"/>
          <w:szCs w:val="20"/>
        </w:rPr>
        <w:t>Close out all Health Communication Logs. Add closed date and change status to COMPLETED.</w:t>
      </w:r>
    </w:p>
    <w:p w14:paraId="31A82EDB" w14:textId="77777777" w:rsidR="00400C17" w:rsidRPr="00E7635C" w:rsidRDefault="00400C17" w:rsidP="00400C17">
      <w:pPr>
        <w:pStyle w:val="ListParagraph"/>
        <w:numPr>
          <w:ilvl w:val="0"/>
          <w:numId w:val="190"/>
        </w:numPr>
        <w:spacing w:before="240" w:after="200" w:line="240" w:lineRule="auto"/>
        <w:rPr>
          <w:rFonts w:cstheme="minorHAnsi"/>
          <w:b/>
          <w:bCs/>
          <w:sz w:val="20"/>
          <w:szCs w:val="20"/>
        </w:rPr>
      </w:pPr>
      <w:r w:rsidRPr="00E7635C">
        <w:rPr>
          <w:rFonts w:cstheme="minorHAnsi"/>
          <w:b/>
          <w:bCs/>
          <w:sz w:val="20"/>
          <w:szCs w:val="20"/>
        </w:rPr>
        <w:t>Completing Health Passport for Parent/Guardian before last day of school.</w:t>
      </w:r>
    </w:p>
    <w:p w14:paraId="1C1A67B2" w14:textId="77777777" w:rsidR="00400C17" w:rsidRPr="00E7635C" w:rsidRDefault="00400C17" w:rsidP="00400C17">
      <w:pPr>
        <w:pStyle w:val="ListParagraph"/>
        <w:numPr>
          <w:ilvl w:val="1"/>
          <w:numId w:val="190"/>
        </w:numPr>
        <w:spacing w:before="240" w:after="200" w:line="240" w:lineRule="auto"/>
        <w:rPr>
          <w:rFonts w:cstheme="minorHAnsi"/>
          <w:b/>
          <w:bCs/>
          <w:sz w:val="20"/>
          <w:szCs w:val="20"/>
        </w:rPr>
      </w:pPr>
      <w:r w:rsidRPr="00E7635C">
        <w:rPr>
          <w:rFonts w:cstheme="minorHAnsi"/>
          <w:sz w:val="20"/>
          <w:szCs w:val="20"/>
        </w:rPr>
        <w:t xml:space="preserve">If past due or needs to be scheduled during the summer:  </w:t>
      </w:r>
    </w:p>
    <w:p w14:paraId="3C08CCDD" w14:textId="77777777" w:rsidR="00400C17" w:rsidRPr="00E7635C" w:rsidRDefault="00400C17" w:rsidP="00400C17">
      <w:pPr>
        <w:pStyle w:val="ListParagraph"/>
        <w:numPr>
          <w:ilvl w:val="2"/>
          <w:numId w:val="190"/>
        </w:numPr>
        <w:spacing w:before="240" w:after="200" w:line="240" w:lineRule="auto"/>
        <w:rPr>
          <w:rFonts w:cstheme="minorHAnsi"/>
          <w:b/>
          <w:bCs/>
          <w:sz w:val="20"/>
          <w:szCs w:val="20"/>
        </w:rPr>
      </w:pPr>
      <w:r w:rsidRPr="00E7635C">
        <w:rPr>
          <w:rFonts w:cstheme="minorHAnsi"/>
          <w:sz w:val="20"/>
          <w:szCs w:val="20"/>
        </w:rPr>
        <w:t xml:space="preserve">SCHEDULE THE APPOINTMENT NOW and write in the appointments date. If parent has barriers to scheduling the appointment, please write “appointment needed”. </w:t>
      </w:r>
    </w:p>
    <w:p w14:paraId="38A812C7" w14:textId="77777777" w:rsidR="00400C17" w:rsidRPr="00E7635C" w:rsidRDefault="00400C17" w:rsidP="00400C17">
      <w:pPr>
        <w:pStyle w:val="ListParagraph"/>
        <w:numPr>
          <w:ilvl w:val="1"/>
          <w:numId w:val="190"/>
        </w:numPr>
        <w:spacing w:before="240" w:after="200" w:line="240" w:lineRule="auto"/>
        <w:ind w:left="1530" w:hanging="270"/>
        <w:rPr>
          <w:rFonts w:cstheme="minorHAnsi"/>
          <w:b/>
          <w:bCs/>
          <w:sz w:val="20"/>
          <w:szCs w:val="20"/>
        </w:rPr>
      </w:pPr>
      <w:r w:rsidRPr="00E7635C">
        <w:rPr>
          <w:rFonts w:cstheme="minorHAnsi"/>
          <w:sz w:val="20"/>
          <w:szCs w:val="20"/>
        </w:rPr>
        <w:t xml:space="preserve">Present health passport at/before last day of school and make the outreach positive.  Add smiley faces or prize for what parent was successful in completing. </w:t>
      </w:r>
    </w:p>
    <w:p w14:paraId="22E523A0" w14:textId="77777777" w:rsidR="00400C17" w:rsidRPr="00E7635C" w:rsidRDefault="00400C17" w:rsidP="00400C17">
      <w:pPr>
        <w:pStyle w:val="ListParagraph"/>
        <w:numPr>
          <w:ilvl w:val="0"/>
          <w:numId w:val="191"/>
        </w:numPr>
        <w:spacing w:after="200" w:line="240" w:lineRule="auto"/>
        <w:ind w:left="1530" w:firstLine="900"/>
        <w:rPr>
          <w:rFonts w:cstheme="minorHAnsi"/>
          <w:sz w:val="20"/>
          <w:szCs w:val="20"/>
        </w:rPr>
      </w:pPr>
      <w:r w:rsidRPr="00E7635C">
        <w:rPr>
          <w:rFonts w:cstheme="minorHAnsi"/>
          <w:sz w:val="20"/>
          <w:szCs w:val="20"/>
        </w:rPr>
        <w:t>WCC</w:t>
      </w:r>
    </w:p>
    <w:p w14:paraId="4B9487F7" w14:textId="77777777" w:rsidR="00400C17" w:rsidRPr="00E7635C" w:rsidRDefault="00400C17" w:rsidP="00400C17">
      <w:pPr>
        <w:pStyle w:val="ListParagraph"/>
        <w:numPr>
          <w:ilvl w:val="0"/>
          <w:numId w:val="191"/>
        </w:numPr>
        <w:spacing w:after="200" w:line="240" w:lineRule="auto"/>
        <w:ind w:left="1530" w:firstLine="900"/>
        <w:rPr>
          <w:rFonts w:cstheme="minorHAnsi"/>
          <w:sz w:val="20"/>
          <w:szCs w:val="20"/>
        </w:rPr>
      </w:pPr>
      <w:r w:rsidRPr="00E7635C">
        <w:rPr>
          <w:rFonts w:cstheme="minorHAnsi"/>
          <w:sz w:val="20"/>
          <w:szCs w:val="20"/>
        </w:rPr>
        <w:t>Immunizations</w:t>
      </w:r>
    </w:p>
    <w:p w14:paraId="1C30FC94" w14:textId="77777777" w:rsidR="00400C17" w:rsidRPr="00E7635C" w:rsidRDefault="00400C17" w:rsidP="00400C17">
      <w:pPr>
        <w:pStyle w:val="ListParagraph"/>
        <w:numPr>
          <w:ilvl w:val="0"/>
          <w:numId w:val="191"/>
        </w:numPr>
        <w:spacing w:after="200" w:line="240" w:lineRule="auto"/>
        <w:ind w:left="1530" w:firstLine="900"/>
        <w:rPr>
          <w:rFonts w:cstheme="minorHAnsi"/>
          <w:sz w:val="20"/>
          <w:szCs w:val="20"/>
        </w:rPr>
      </w:pPr>
      <w:r w:rsidRPr="00E7635C">
        <w:rPr>
          <w:rFonts w:cstheme="minorHAnsi"/>
          <w:sz w:val="20"/>
          <w:szCs w:val="20"/>
        </w:rPr>
        <w:t>Hearing</w:t>
      </w:r>
    </w:p>
    <w:p w14:paraId="1E56782F" w14:textId="77777777" w:rsidR="00400C17" w:rsidRPr="00E7635C" w:rsidRDefault="00400C17" w:rsidP="00400C17">
      <w:pPr>
        <w:pStyle w:val="ListParagraph"/>
        <w:numPr>
          <w:ilvl w:val="0"/>
          <w:numId w:val="191"/>
        </w:numPr>
        <w:spacing w:after="200" w:line="240" w:lineRule="auto"/>
        <w:ind w:left="1530" w:firstLine="900"/>
        <w:rPr>
          <w:rFonts w:cstheme="minorHAnsi"/>
          <w:sz w:val="20"/>
          <w:szCs w:val="20"/>
        </w:rPr>
      </w:pPr>
      <w:r w:rsidRPr="00E7635C">
        <w:rPr>
          <w:rFonts w:cstheme="minorHAnsi"/>
          <w:sz w:val="20"/>
          <w:szCs w:val="20"/>
        </w:rPr>
        <w:t xml:space="preserve">Vision </w:t>
      </w:r>
    </w:p>
    <w:p w14:paraId="764D6250" w14:textId="77777777" w:rsidR="00400C17" w:rsidRPr="00E7635C" w:rsidRDefault="00400C17" w:rsidP="00400C17">
      <w:pPr>
        <w:pStyle w:val="ListParagraph"/>
        <w:numPr>
          <w:ilvl w:val="0"/>
          <w:numId w:val="191"/>
        </w:numPr>
        <w:spacing w:after="200" w:line="240" w:lineRule="auto"/>
        <w:ind w:left="1530" w:firstLine="900"/>
        <w:rPr>
          <w:rFonts w:cstheme="minorHAnsi"/>
          <w:sz w:val="20"/>
          <w:szCs w:val="20"/>
        </w:rPr>
      </w:pPr>
      <w:r w:rsidRPr="00E7635C">
        <w:rPr>
          <w:rFonts w:cstheme="minorHAnsi"/>
          <w:sz w:val="20"/>
          <w:szCs w:val="20"/>
        </w:rPr>
        <w:t>Lead</w:t>
      </w:r>
    </w:p>
    <w:p w14:paraId="11C17C98" w14:textId="77777777" w:rsidR="00400C17" w:rsidRPr="00E7635C" w:rsidRDefault="00400C17" w:rsidP="00400C17">
      <w:pPr>
        <w:pStyle w:val="ListParagraph"/>
        <w:numPr>
          <w:ilvl w:val="0"/>
          <w:numId w:val="191"/>
        </w:numPr>
        <w:spacing w:after="200" w:line="240" w:lineRule="auto"/>
        <w:ind w:left="270" w:firstLine="2160"/>
        <w:rPr>
          <w:rFonts w:cstheme="minorHAnsi"/>
          <w:sz w:val="20"/>
          <w:szCs w:val="20"/>
        </w:rPr>
      </w:pPr>
      <w:r w:rsidRPr="00E7635C">
        <w:rPr>
          <w:rFonts w:cstheme="minorHAnsi"/>
          <w:sz w:val="20"/>
          <w:szCs w:val="20"/>
        </w:rPr>
        <w:t xml:space="preserve">Dental Home </w:t>
      </w:r>
    </w:p>
    <w:p w14:paraId="46D58B7D" w14:textId="77777777" w:rsidR="00400C17" w:rsidRPr="00E7635C" w:rsidRDefault="00400C17" w:rsidP="00400C17">
      <w:pPr>
        <w:pStyle w:val="ListParagraph"/>
        <w:numPr>
          <w:ilvl w:val="0"/>
          <w:numId w:val="191"/>
        </w:numPr>
        <w:spacing w:after="200" w:line="240" w:lineRule="auto"/>
        <w:ind w:left="270" w:firstLine="2160"/>
        <w:rPr>
          <w:rFonts w:cstheme="minorHAnsi"/>
          <w:sz w:val="20"/>
          <w:szCs w:val="20"/>
        </w:rPr>
      </w:pPr>
      <w:r w:rsidRPr="00E7635C">
        <w:rPr>
          <w:rFonts w:cstheme="minorHAnsi"/>
          <w:sz w:val="20"/>
          <w:szCs w:val="20"/>
        </w:rPr>
        <w:t>Dental Exam</w:t>
      </w:r>
    </w:p>
    <w:p w14:paraId="09552410" w14:textId="77777777" w:rsidR="00400C17" w:rsidRPr="00E7635C" w:rsidRDefault="00400C17" w:rsidP="00400C17">
      <w:pPr>
        <w:pStyle w:val="ListParagraph"/>
        <w:numPr>
          <w:ilvl w:val="0"/>
          <w:numId w:val="191"/>
        </w:numPr>
        <w:spacing w:after="200" w:line="240" w:lineRule="auto"/>
        <w:ind w:left="270" w:firstLine="2160"/>
        <w:rPr>
          <w:rFonts w:cstheme="minorHAnsi"/>
          <w:sz w:val="20"/>
          <w:szCs w:val="20"/>
        </w:rPr>
      </w:pPr>
      <w:r w:rsidRPr="00E7635C">
        <w:rPr>
          <w:rFonts w:cstheme="minorHAnsi"/>
          <w:sz w:val="20"/>
          <w:szCs w:val="20"/>
        </w:rPr>
        <w:t>Dental Treatment</w:t>
      </w:r>
    </w:p>
    <w:p w14:paraId="225531A3" w14:textId="77777777" w:rsidR="00400C17" w:rsidRPr="00E7635C" w:rsidRDefault="00400C17" w:rsidP="00400C17">
      <w:pPr>
        <w:pStyle w:val="ListParagraph"/>
        <w:numPr>
          <w:ilvl w:val="0"/>
          <w:numId w:val="191"/>
        </w:numPr>
        <w:spacing w:after="0" w:line="240" w:lineRule="auto"/>
        <w:ind w:left="270" w:firstLine="2160"/>
        <w:rPr>
          <w:rFonts w:cstheme="minorHAnsi"/>
          <w:sz w:val="20"/>
          <w:szCs w:val="20"/>
        </w:rPr>
      </w:pPr>
      <w:r w:rsidRPr="00E7635C">
        <w:rPr>
          <w:rFonts w:cstheme="minorHAnsi"/>
          <w:sz w:val="20"/>
          <w:szCs w:val="20"/>
        </w:rPr>
        <w:t>Health Specialist/Chronic Health Condition</w:t>
      </w:r>
    </w:p>
    <w:p w14:paraId="395DFA0E" w14:textId="77777777" w:rsidR="00400C17" w:rsidRPr="00E7635C" w:rsidRDefault="00400C17" w:rsidP="00400C17">
      <w:pPr>
        <w:pStyle w:val="Heading4"/>
        <w:spacing w:before="100"/>
        <w:rPr>
          <w:rFonts w:asciiTheme="minorHAnsi" w:hAnsiTheme="minorHAnsi" w:cstheme="minorHAnsi"/>
          <w:sz w:val="20"/>
          <w:szCs w:val="20"/>
        </w:rPr>
      </w:pPr>
      <w:r w:rsidRPr="00E7635C">
        <w:rPr>
          <w:rFonts w:asciiTheme="minorHAnsi" w:hAnsiTheme="minorHAnsi" w:cstheme="minorHAnsi"/>
          <w:sz w:val="20"/>
          <w:szCs w:val="20"/>
          <w:u w:val="single"/>
        </w:rPr>
        <w:t>Guidelines</w:t>
      </w:r>
      <w:r w:rsidRPr="00E7635C">
        <w:rPr>
          <w:rFonts w:asciiTheme="minorHAnsi" w:hAnsiTheme="minorHAnsi" w:cstheme="minorHAnsi"/>
          <w:spacing w:val="-2"/>
          <w:sz w:val="20"/>
          <w:szCs w:val="20"/>
          <w:u w:val="single"/>
        </w:rPr>
        <w:t xml:space="preserve"> </w:t>
      </w:r>
      <w:r w:rsidRPr="00E7635C">
        <w:rPr>
          <w:rFonts w:asciiTheme="minorHAnsi" w:hAnsiTheme="minorHAnsi" w:cstheme="minorHAnsi"/>
          <w:sz w:val="20"/>
          <w:szCs w:val="20"/>
          <w:u w:val="single"/>
        </w:rPr>
        <w:t>for</w:t>
      </w:r>
      <w:r w:rsidRPr="00E7635C">
        <w:rPr>
          <w:rFonts w:asciiTheme="minorHAnsi" w:hAnsiTheme="minorHAnsi" w:cstheme="minorHAnsi"/>
          <w:spacing w:val="-3"/>
          <w:sz w:val="20"/>
          <w:szCs w:val="20"/>
          <w:u w:val="single"/>
        </w:rPr>
        <w:t xml:space="preserve"> </w:t>
      </w:r>
      <w:r w:rsidRPr="00E7635C">
        <w:rPr>
          <w:rFonts w:asciiTheme="minorHAnsi" w:hAnsiTheme="minorHAnsi" w:cstheme="minorHAnsi"/>
          <w:sz w:val="20"/>
          <w:szCs w:val="20"/>
          <w:u w:val="single"/>
        </w:rPr>
        <w:t>packing</w:t>
      </w:r>
      <w:r w:rsidRPr="00E7635C">
        <w:rPr>
          <w:rFonts w:asciiTheme="minorHAnsi" w:hAnsiTheme="minorHAnsi" w:cstheme="minorHAnsi"/>
          <w:spacing w:val="-1"/>
          <w:sz w:val="20"/>
          <w:szCs w:val="20"/>
          <w:u w:val="single"/>
        </w:rPr>
        <w:t xml:space="preserve"> </w:t>
      </w:r>
      <w:r w:rsidRPr="00E7635C">
        <w:rPr>
          <w:rFonts w:asciiTheme="minorHAnsi" w:hAnsiTheme="minorHAnsi" w:cstheme="minorHAnsi"/>
          <w:sz w:val="20"/>
          <w:szCs w:val="20"/>
          <w:u w:val="single"/>
        </w:rPr>
        <w:t>and</w:t>
      </w:r>
      <w:r w:rsidRPr="00E7635C">
        <w:rPr>
          <w:rFonts w:asciiTheme="minorHAnsi" w:hAnsiTheme="minorHAnsi" w:cstheme="minorHAnsi"/>
          <w:spacing w:val="-1"/>
          <w:sz w:val="20"/>
          <w:szCs w:val="20"/>
          <w:u w:val="single"/>
        </w:rPr>
        <w:t xml:space="preserve"> </w:t>
      </w:r>
      <w:r w:rsidRPr="00E7635C">
        <w:rPr>
          <w:rFonts w:asciiTheme="minorHAnsi" w:hAnsiTheme="minorHAnsi" w:cstheme="minorHAnsi"/>
          <w:sz w:val="20"/>
          <w:szCs w:val="20"/>
          <w:u w:val="single"/>
        </w:rPr>
        <w:t>closing</w:t>
      </w:r>
      <w:r w:rsidRPr="00E7635C">
        <w:rPr>
          <w:rFonts w:asciiTheme="minorHAnsi" w:hAnsiTheme="minorHAnsi" w:cstheme="minorHAnsi"/>
          <w:spacing w:val="-1"/>
          <w:sz w:val="20"/>
          <w:szCs w:val="20"/>
          <w:u w:val="single"/>
        </w:rPr>
        <w:t xml:space="preserve"> </w:t>
      </w:r>
      <w:r w:rsidRPr="00E7635C">
        <w:rPr>
          <w:rFonts w:asciiTheme="minorHAnsi" w:hAnsiTheme="minorHAnsi" w:cstheme="minorHAnsi"/>
          <w:spacing w:val="-2"/>
          <w:sz w:val="20"/>
          <w:szCs w:val="20"/>
          <w:u w:val="single"/>
        </w:rPr>
        <w:t>classrooms</w:t>
      </w:r>
    </w:p>
    <w:p w14:paraId="654EBBA2" w14:textId="77777777" w:rsidR="00400C17" w:rsidRPr="00E7635C" w:rsidRDefault="00400C17" w:rsidP="00400C17">
      <w:pPr>
        <w:pStyle w:val="Heading8"/>
        <w:spacing w:before="52"/>
        <w:ind w:left="236"/>
        <w:rPr>
          <w:rFonts w:asciiTheme="minorHAnsi" w:hAnsiTheme="minorHAnsi" w:cstheme="minorHAnsi"/>
          <w:sz w:val="20"/>
          <w:szCs w:val="20"/>
        </w:rPr>
      </w:pPr>
      <w:r w:rsidRPr="00E7635C">
        <w:rPr>
          <w:rFonts w:asciiTheme="minorHAnsi" w:hAnsiTheme="minorHAnsi" w:cstheme="minorHAnsi"/>
          <w:sz w:val="20"/>
          <w:szCs w:val="20"/>
        </w:rPr>
        <w:t xml:space="preserve">For all </w:t>
      </w:r>
      <w:r w:rsidRPr="00E7635C">
        <w:rPr>
          <w:rFonts w:asciiTheme="minorHAnsi" w:hAnsiTheme="minorHAnsi" w:cstheme="minorHAnsi"/>
          <w:spacing w:val="-2"/>
          <w:sz w:val="20"/>
          <w:szCs w:val="20"/>
        </w:rPr>
        <w:t>classrooms:</w:t>
      </w:r>
    </w:p>
    <w:p w14:paraId="188119CF"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before="1" w:after="0" w:line="305" w:lineRule="exact"/>
        <w:ind w:hanging="361"/>
        <w:contextualSpacing w:val="0"/>
        <w:rPr>
          <w:rFonts w:cstheme="minorHAnsi"/>
          <w:sz w:val="20"/>
          <w:szCs w:val="20"/>
        </w:rPr>
      </w:pPr>
      <w:r w:rsidRPr="00E7635C">
        <w:rPr>
          <w:rFonts w:cstheme="minorHAnsi"/>
          <w:sz w:val="20"/>
          <w:szCs w:val="20"/>
        </w:rPr>
        <w:t>Clean</w:t>
      </w:r>
      <w:r w:rsidRPr="00E7635C">
        <w:rPr>
          <w:rFonts w:cstheme="minorHAnsi"/>
          <w:spacing w:val="-2"/>
          <w:sz w:val="20"/>
          <w:szCs w:val="20"/>
        </w:rPr>
        <w:t xml:space="preserve"> </w:t>
      </w:r>
      <w:r w:rsidRPr="00E7635C">
        <w:rPr>
          <w:rFonts w:cstheme="minorHAnsi"/>
          <w:sz w:val="20"/>
          <w:szCs w:val="20"/>
        </w:rPr>
        <w:t>all</w:t>
      </w:r>
      <w:r w:rsidRPr="00E7635C">
        <w:rPr>
          <w:rFonts w:cstheme="minorHAnsi"/>
          <w:spacing w:val="-1"/>
          <w:sz w:val="20"/>
          <w:szCs w:val="20"/>
        </w:rPr>
        <w:t xml:space="preserve"> </w:t>
      </w:r>
      <w:r w:rsidRPr="00E7635C">
        <w:rPr>
          <w:rFonts w:cstheme="minorHAnsi"/>
          <w:sz w:val="20"/>
          <w:szCs w:val="20"/>
        </w:rPr>
        <w:t>surfaces,</w:t>
      </w:r>
      <w:r w:rsidRPr="00E7635C">
        <w:rPr>
          <w:rFonts w:cstheme="minorHAnsi"/>
          <w:spacing w:val="-1"/>
          <w:sz w:val="20"/>
          <w:szCs w:val="20"/>
        </w:rPr>
        <w:t xml:space="preserve"> </w:t>
      </w:r>
      <w:r w:rsidRPr="00E7635C">
        <w:rPr>
          <w:rFonts w:cstheme="minorHAnsi"/>
          <w:sz w:val="20"/>
          <w:szCs w:val="20"/>
        </w:rPr>
        <w:t>tables,</w:t>
      </w:r>
      <w:r w:rsidRPr="00E7635C">
        <w:rPr>
          <w:rFonts w:cstheme="minorHAnsi"/>
          <w:spacing w:val="-4"/>
          <w:sz w:val="20"/>
          <w:szCs w:val="20"/>
        </w:rPr>
        <w:t xml:space="preserve"> </w:t>
      </w:r>
      <w:r w:rsidRPr="00E7635C">
        <w:rPr>
          <w:rFonts w:cstheme="minorHAnsi"/>
          <w:sz w:val="20"/>
          <w:szCs w:val="20"/>
        </w:rPr>
        <w:t>cubbies,</w:t>
      </w:r>
      <w:r w:rsidRPr="00E7635C">
        <w:rPr>
          <w:rFonts w:cstheme="minorHAnsi"/>
          <w:spacing w:val="-1"/>
          <w:sz w:val="20"/>
          <w:szCs w:val="20"/>
        </w:rPr>
        <w:t xml:space="preserve"> </w:t>
      </w:r>
      <w:r w:rsidRPr="00E7635C">
        <w:rPr>
          <w:rFonts w:cstheme="minorHAnsi"/>
          <w:sz w:val="20"/>
          <w:szCs w:val="20"/>
        </w:rPr>
        <w:t>shelving,</w:t>
      </w:r>
      <w:r w:rsidRPr="00E7635C">
        <w:rPr>
          <w:rFonts w:cstheme="minorHAnsi"/>
          <w:spacing w:val="-4"/>
          <w:sz w:val="20"/>
          <w:szCs w:val="20"/>
        </w:rPr>
        <w:t xml:space="preserve"> </w:t>
      </w:r>
      <w:r w:rsidRPr="00E7635C">
        <w:rPr>
          <w:rFonts w:cstheme="minorHAnsi"/>
          <w:sz w:val="20"/>
          <w:szCs w:val="20"/>
        </w:rPr>
        <w:t>toys,</w:t>
      </w:r>
      <w:r w:rsidRPr="00E7635C">
        <w:rPr>
          <w:rFonts w:cstheme="minorHAnsi"/>
          <w:spacing w:val="-4"/>
          <w:sz w:val="20"/>
          <w:szCs w:val="20"/>
        </w:rPr>
        <w:t xml:space="preserve"> </w:t>
      </w:r>
      <w:r w:rsidRPr="00E7635C">
        <w:rPr>
          <w:rFonts w:cstheme="minorHAnsi"/>
          <w:sz w:val="20"/>
          <w:szCs w:val="20"/>
        </w:rPr>
        <w:t>and</w:t>
      </w:r>
      <w:r w:rsidRPr="00E7635C">
        <w:rPr>
          <w:rFonts w:cstheme="minorHAnsi"/>
          <w:spacing w:val="1"/>
          <w:sz w:val="20"/>
          <w:szCs w:val="20"/>
        </w:rPr>
        <w:t xml:space="preserve"> </w:t>
      </w:r>
      <w:r w:rsidRPr="00E7635C">
        <w:rPr>
          <w:rFonts w:cstheme="minorHAnsi"/>
          <w:spacing w:val="-2"/>
          <w:sz w:val="20"/>
          <w:szCs w:val="20"/>
        </w:rPr>
        <w:t>clothing</w:t>
      </w:r>
    </w:p>
    <w:p w14:paraId="2BC7D984"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5" w:lineRule="exact"/>
        <w:ind w:hanging="361"/>
        <w:contextualSpacing w:val="0"/>
        <w:rPr>
          <w:rFonts w:cstheme="minorHAnsi"/>
          <w:sz w:val="20"/>
          <w:szCs w:val="20"/>
        </w:rPr>
      </w:pPr>
      <w:r w:rsidRPr="00E7635C">
        <w:rPr>
          <w:rFonts w:cstheme="minorHAnsi"/>
          <w:sz w:val="20"/>
          <w:szCs w:val="20"/>
        </w:rPr>
        <w:t>Discard left</w:t>
      </w:r>
      <w:r w:rsidRPr="00E7635C">
        <w:rPr>
          <w:rFonts w:cstheme="minorHAnsi"/>
          <w:spacing w:val="-2"/>
          <w:sz w:val="20"/>
          <w:szCs w:val="20"/>
        </w:rPr>
        <w:t xml:space="preserve"> </w:t>
      </w:r>
      <w:r w:rsidRPr="00E7635C">
        <w:rPr>
          <w:rFonts w:cstheme="minorHAnsi"/>
          <w:sz w:val="20"/>
          <w:szCs w:val="20"/>
        </w:rPr>
        <w:t>over</w:t>
      </w:r>
      <w:r w:rsidRPr="00E7635C">
        <w:rPr>
          <w:rFonts w:cstheme="minorHAnsi"/>
          <w:spacing w:val="-3"/>
          <w:sz w:val="20"/>
          <w:szCs w:val="20"/>
        </w:rPr>
        <w:t xml:space="preserve"> </w:t>
      </w:r>
      <w:r w:rsidRPr="00E7635C">
        <w:rPr>
          <w:rFonts w:cstheme="minorHAnsi"/>
          <w:sz w:val="20"/>
          <w:szCs w:val="20"/>
        </w:rPr>
        <w:t>food</w:t>
      </w:r>
      <w:r w:rsidRPr="00E7635C">
        <w:rPr>
          <w:rFonts w:cstheme="minorHAnsi"/>
          <w:spacing w:val="-2"/>
          <w:sz w:val="20"/>
          <w:szCs w:val="20"/>
        </w:rPr>
        <w:t xml:space="preserve"> </w:t>
      </w:r>
      <w:r w:rsidRPr="00E7635C">
        <w:rPr>
          <w:rFonts w:cstheme="minorHAnsi"/>
          <w:sz w:val="20"/>
          <w:szCs w:val="20"/>
        </w:rPr>
        <w:t>items</w:t>
      </w:r>
      <w:r w:rsidRPr="00E7635C">
        <w:rPr>
          <w:rFonts w:cstheme="minorHAnsi"/>
          <w:spacing w:val="-1"/>
          <w:sz w:val="20"/>
          <w:szCs w:val="20"/>
        </w:rPr>
        <w:t xml:space="preserve"> </w:t>
      </w:r>
      <w:r w:rsidRPr="00E7635C">
        <w:rPr>
          <w:rFonts w:cstheme="minorHAnsi"/>
          <w:sz w:val="20"/>
          <w:szCs w:val="20"/>
        </w:rPr>
        <w:t>such</w:t>
      </w:r>
      <w:r w:rsidRPr="00E7635C">
        <w:rPr>
          <w:rFonts w:cstheme="minorHAnsi"/>
          <w:spacing w:val="1"/>
          <w:sz w:val="20"/>
          <w:szCs w:val="20"/>
        </w:rPr>
        <w:t xml:space="preserve"> </w:t>
      </w:r>
      <w:r w:rsidRPr="00E7635C">
        <w:rPr>
          <w:rFonts w:cstheme="minorHAnsi"/>
          <w:sz w:val="20"/>
          <w:szCs w:val="20"/>
        </w:rPr>
        <w:t>as</w:t>
      </w:r>
      <w:r w:rsidRPr="00E7635C">
        <w:rPr>
          <w:rFonts w:cstheme="minorHAnsi"/>
          <w:spacing w:val="-4"/>
          <w:sz w:val="20"/>
          <w:szCs w:val="20"/>
        </w:rPr>
        <w:t xml:space="preserve"> </w:t>
      </w:r>
      <w:r w:rsidRPr="00E7635C">
        <w:rPr>
          <w:rFonts w:cstheme="minorHAnsi"/>
          <w:sz w:val="20"/>
          <w:szCs w:val="20"/>
        </w:rPr>
        <w:t>birdseed, flour, etc.</w:t>
      </w:r>
      <w:r w:rsidRPr="00E7635C">
        <w:rPr>
          <w:rFonts w:cstheme="minorHAnsi"/>
          <w:spacing w:val="-1"/>
          <w:sz w:val="20"/>
          <w:szCs w:val="20"/>
        </w:rPr>
        <w:t xml:space="preserve"> </w:t>
      </w:r>
      <w:r w:rsidRPr="00E7635C">
        <w:rPr>
          <w:rFonts w:cstheme="minorHAnsi"/>
          <w:b/>
          <w:color w:val="000000"/>
          <w:sz w:val="20"/>
          <w:szCs w:val="20"/>
          <w:shd w:val="clear" w:color="auto" w:fill="FFFF00"/>
        </w:rPr>
        <w:t>No</w:t>
      </w:r>
      <w:r w:rsidRPr="00E7635C">
        <w:rPr>
          <w:rFonts w:cstheme="minorHAnsi"/>
          <w:b/>
          <w:color w:val="000000"/>
          <w:spacing w:val="1"/>
          <w:sz w:val="20"/>
          <w:szCs w:val="20"/>
          <w:shd w:val="clear" w:color="auto" w:fill="FFFF00"/>
        </w:rPr>
        <w:t xml:space="preserve"> </w:t>
      </w:r>
      <w:r w:rsidRPr="00E7635C">
        <w:rPr>
          <w:rFonts w:cstheme="minorHAnsi"/>
          <w:color w:val="000000"/>
          <w:sz w:val="20"/>
          <w:szCs w:val="20"/>
          <w:shd w:val="clear" w:color="auto" w:fill="FFFF00"/>
        </w:rPr>
        <w:t>food</w:t>
      </w:r>
      <w:r w:rsidRPr="00E7635C">
        <w:rPr>
          <w:rFonts w:cstheme="minorHAnsi"/>
          <w:color w:val="000000"/>
          <w:spacing w:val="-3"/>
          <w:sz w:val="20"/>
          <w:szCs w:val="20"/>
          <w:shd w:val="clear" w:color="auto" w:fill="FFFF00"/>
        </w:rPr>
        <w:t xml:space="preserve"> </w:t>
      </w:r>
      <w:r w:rsidRPr="00E7635C">
        <w:rPr>
          <w:rFonts w:cstheme="minorHAnsi"/>
          <w:color w:val="000000"/>
          <w:sz w:val="20"/>
          <w:szCs w:val="20"/>
          <w:shd w:val="clear" w:color="auto" w:fill="FFFF00"/>
        </w:rPr>
        <w:t>items</w:t>
      </w:r>
      <w:r w:rsidRPr="00E7635C">
        <w:rPr>
          <w:rFonts w:cstheme="minorHAnsi"/>
          <w:color w:val="000000"/>
          <w:spacing w:val="-1"/>
          <w:sz w:val="20"/>
          <w:szCs w:val="20"/>
          <w:shd w:val="clear" w:color="auto" w:fill="FFFF00"/>
        </w:rPr>
        <w:t xml:space="preserve"> </w:t>
      </w:r>
      <w:r w:rsidRPr="00E7635C">
        <w:rPr>
          <w:rFonts w:cstheme="minorHAnsi"/>
          <w:color w:val="000000"/>
          <w:sz w:val="20"/>
          <w:szCs w:val="20"/>
          <w:shd w:val="clear" w:color="auto" w:fill="FFFF00"/>
        </w:rPr>
        <w:t>are</w:t>
      </w:r>
      <w:r w:rsidRPr="00E7635C">
        <w:rPr>
          <w:rFonts w:cstheme="minorHAnsi"/>
          <w:color w:val="000000"/>
          <w:spacing w:val="-5"/>
          <w:sz w:val="20"/>
          <w:szCs w:val="20"/>
          <w:shd w:val="clear" w:color="auto" w:fill="FFFF00"/>
        </w:rPr>
        <w:t xml:space="preserve"> </w:t>
      </w:r>
      <w:r w:rsidRPr="00E7635C">
        <w:rPr>
          <w:rFonts w:cstheme="minorHAnsi"/>
          <w:color w:val="000000"/>
          <w:sz w:val="20"/>
          <w:szCs w:val="20"/>
          <w:shd w:val="clear" w:color="auto" w:fill="FFFF00"/>
        </w:rPr>
        <w:t>to</w:t>
      </w:r>
      <w:r w:rsidRPr="00E7635C">
        <w:rPr>
          <w:rFonts w:cstheme="minorHAnsi"/>
          <w:color w:val="000000"/>
          <w:spacing w:val="-2"/>
          <w:sz w:val="20"/>
          <w:szCs w:val="20"/>
          <w:shd w:val="clear" w:color="auto" w:fill="FFFF00"/>
        </w:rPr>
        <w:t xml:space="preserve"> </w:t>
      </w:r>
      <w:r w:rsidRPr="00E7635C">
        <w:rPr>
          <w:rFonts w:cstheme="minorHAnsi"/>
          <w:color w:val="000000"/>
          <w:sz w:val="20"/>
          <w:szCs w:val="20"/>
          <w:shd w:val="clear" w:color="auto" w:fill="FFFF00"/>
        </w:rPr>
        <w:t>be stored</w:t>
      </w:r>
      <w:r w:rsidRPr="00E7635C">
        <w:rPr>
          <w:rFonts w:cstheme="minorHAnsi"/>
          <w:color w:val="000000"/>
          <w:spacing w:val="-2"/>
          <w:sz w:val="20"/>
          <w:szCs w:val="20"/>
          <w:shd w:val="clear" w:color="auto" w:fill="FFFF00"/>
        </w:rPr>
        <w:t xml:space="preserve"> </w:t>
      </w:r>
      <w:r w:rsidRPr="00E7635C">
        <w:rPr>
          <w:rFonts w:cstheme="minorHAnsi"/>
          <w:color w:val="000000"/>
          <w:sz w:val="20"/>
          <w:szCs w:val="20"/>
          <w:shd w:val="clear" w:color="auto" w:fill="FFFF00"/>
        </w:rPr>
        <w:t>for</w:t>
      </w:r>
      <w:r w:rsidRPr="00E7635C">
        <w:rPr>
          <w:rFonts w:cstheme="minorHAnsi"/>
          <w:color w:val="000000"/>
          <w:spacing w:val="-3"/>
          <w:sz w:val="20"/>
          <w:szCs w:val="20"/>
          <w:shd w:val="clear" w:color="auto" w:fill="FFFF00"/>
        </w:rPr>
        <w:t xml:space="preserve"> </w:t>
      </w:r>
      <w:r w:rsidRPr="00E7635C">
        <w:rPr>
          <w:rFonts w:cstheme="minorHAnsi"/>
          <w:color w:val="000000"/>
          <w:sz w:val="20"/>
          <w:szCs w:val="20"/>
          <w:shd w:val="clear" w:color="auto" w:fill="FFFF00"/>
        </w:rPr>
        <w:t>next</w:t>
      </w:r>
      <w:r w:rsidRPr="00E7635C">
        <w:rPr>
          <w:rFonts w:cstheme="minorHAnsi"/>
          <w:color w:val="000000"/>
          <w:spacing w:val="-2"/>
          <w:sz w:val="20"/>
          <w:szCs w:val="20"/>
          <w:shd w:val="clear" w:color="auto" w:fill="FFFF00"/>
        </w:rPr>
        <w:t xml:space="preserve"> year.</w:t>
      </w:r>
    </w:p>
    <w:p w14:paraId="2CF06316"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5" w:lineRule="exact"/>
        <w:ind w:hanging="361"/>
        <w:contextualSpacing w:val="0"/>
        <w:rPr>
          <w:rFonts w:cstheme="minorHAnsi"/>
          <w:sz w:val="20"/>
          <w:szCs w:val="20"/>
        </w:rPr>
      </w:pPr>
      <w:r w:rsidRPr="00E7635C">
        <w:rPr>
          <w:rFonts w:cstheme="minorHAnsi"/>
          <w:sz w:val="20"/>
          <w:szCs w:val="20"/>
        </w:rPr>
        <w:t>Clean</w:t>
      </w:r>
      <w:r w:rsidRPr="00E7635C">
        <w:rPr>
          <w:rFonts w:cstheme="minorHAnsi"/>
          <w:spacing w:val="-3"/>
          <w:sz w:val="20"/>
          <w:szCs w:val="20"/>
        </w:rPr>
        <w:t xml:space="preserve"> </w:t>
      </w:r>
      <w:r w:rsidRPr="00E7635C">
        <w:rPr>
          <w:rFonts w:cstheme="minorHAnsi"/>
          <w:sz w:val="20"/>
          <w:szCs w:val="20"/>
        </w:rPr>
        <w:t>and</w:t>
      </w:r>
      <w:r w:rsidRPr="00E7635C">
        <w:rPr>
          <w:rFonts w:cstheme="minorHAnsi"/>
          <w:spacing w:val="-3"/>
          <w:sz w:val="20"/>
          <w:szCs w:val="20"/>
        </w:rPr>
        <w:t xml:space="preserve"> </w:t>
      </w:r>
      <w:r w:rsidRPr="00E7635C">
        <w:rPr>
          <w:rFonts w:cstheme="minorHAnsi"/>
          <w:sz w:val="20"/>
          <w:szCs w:val="20"/>
        </w:rPr>
        <w:t>organize</w:t>
      </w:r>
      <w:r w:rsidRPr="00E7635C">
        <w:rPr>
          <w:rFonts w:cstheme="minorHAnsi"/>
          <w:spacing w:val="-2"/>
          <w:sz w:val="20"/>
          <w:szCs w:val="20"/>
        </w:rPr>
        <w:t xml:space="preserve"> </w:t>
      </w:r>
      <w:r w:rsidRPr="00E7635C">
        <w:rPr>
          <w:rFonts w:cstheme="minorHAnsi"/>
          <w:sz w:val="20"/>
          <w:szCs w:val="20"/>
        </w:rPr>
        <w:t>cabinets</w:t>
      </w:r>
      <w:r w:rsidRPr="00E7635C">
        <w:rPr>
          <w:rFonts w:cstheme="minorHAnsi"/>
          <w:spacing w:val="-2"/>
          <w:sz w:val="20"/>
          <w:szCs w:val="20"/>
        </w:rPr>
        <w:t xml:space="preserve"> </w:t>
      </w:r>
      <w:r w:rsidRPr="00E7635C">
        <w:rPr>
          <w:rFonts w:cstheme="minorHAnsi"/>
          <w:sz w:val="20"/>
          <w:szCs w:val="20"/>
        </w:rPr>
        <w:t>and storage</w:t>
      </w:r>
      <w:r w:rsidRPr="00E7635C">
        <w:rPr>
          <w:rFonts w:cstheme="minorHAnsi"/>
          <w:spacing w:val="-3"/>
          <w:sz w:val="20"/>
          <w:szCs w:val="20"/>
        </w:rPr>
        <w:t xml:space="preserve"> </w:t>
      </w:r>
      <w:r w:rsidRPr="00E7635C">
        <w:rPr>
          <w:rFonts w:cstheme="minorHAnsi"/>
          <w:spacing w:val="-2"/>
          <w:sz w:val="20"/>
          <w:szCs w:val="20"/>
        </w:rPr>
        <w:t>areas.</w:t>
      </w:r>
    </w:p>
    <w:p w14:paraId="1D161D6F"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before="2" w:after="0" w:line="305" w:lineRule="exact"/>
        <w:ind w:hanging="361"/>
        <w:contextualSpacing w:val="0"/>
        <w:rPr>
          <w:rFonts w:cstheme="minorHAnsi"/>
          <w:sz w:val="20"/>
          <w:szCs w:val="20"/>
        </w:rPr>
      </w:pPr>
      <w:r w:rsidRPr="00E7635C">
        <w:rPr>
          <w:rFonts w:cstheme="minorHAnsi"/>
          <w:sz w:val="20"/>
          <w:szCs w:val="20"/>
        </w:rPr>
        <w:t>Do</w:t>
      </w:r>
      <w:r w:rsidRPr="00E7635C">
        <w:rPr>
          <w:rFonts w:cstheme="minorHAnsi"/>
          <w:spacing w:val="-3"/>
          <w:sz w:val="20"/>
          <w:szCs w:val="20"/>
        </w:rPr>
        <w:t xml:space="preserve"> </w:t>
      </w:r>
      <w:r w:rsidRPr="00E7635C">
        <w:rPr>
          <w:rFonts w:cstheme="minorHAnsi"/>
          <w:sz w:val="20"/>
          <w:szCs w:val="20"/>
        </w:rPr>
        <w:t>not</w:t>
      </w:r>
      <w:r w:rsidRPr="00E7635C">
        <w:rPr>
          <w:rFonts w:cstheme="minorHAnsi"/>
          <w:spacing w:val="-2"/>
          <w:sz w:val="20"/>
          <w:szCs w:val="20"/>
        </w:rPr>
        <w:t xml:space="preserve"> </w:t>
      </w:r>
      <w:r w:rsidRPr="00E7635C">
        <w:rPr>
          <w:rFonts w:cstheme="minorHAnsi"/>
          <w:sz w:val="20"/>
          <w:szCs w:val="20"/>
        </w:rPr>
        <w:t>pack</w:t>
      </w:r>
      <w:r w:rsidRPr="00E7635C">
        <w:rPr>
          <w:rFonts w:cstheme="minorHAnsi"/>
          <w:spacing w:val="-3"/>
          <w:sz w:val="20"/>
          <w:szCs w:val="20"/>
        </w:rPr>
        <w:t xml:space="preserve"> </w:t>
      </w:r>
      <w:r w:rsidRPr="00E7635C">
        <w:rPr>
          <w:rFonts w:cstheme="minorHAnsi"/>
          <w:sz w:val="20"/>
          <w:szCs w:val="20"/>
        </w:rPr>
        <w:t>up shelves</w:t>
      </w:r>
      <w:r w:rsidRPr="00E7635C">
        <w:rPr>
          <w:rFonts w:cstheme="minorHAnsi"/>
          <w:spacing w:val="-2"/>
          <w:sz w:val="20"/>
          <w:szCs w:val="20"/>
        </w:rPr>
        <w:t xml:space="preserve"> </w:t>
      </w:r>
      <w:r w:rsidRPr="00E7635C">
        <w:rPr>
          <w:rFonts w:cstheme="minorHAnsi"/>
          <w:sz w:val="20"/>
          <w:szCs w:val="20"/>
        </w:rPr>
        <w:t>and materials</w:t>
      </w:r>
      <w:r w:rsidRPr="00E7635C">
        <w:rPr>
          <w:rFonts w:cstheme="minorHAnsi"/>
          <w:spacing w:val="-2"/>
          <w:sz w:val="20"/>
          <w:szCs w:val="20"/>
        </w:rPr>
        <w:t xml:space="preserve"> </w:t>
      </w:r>
      <w:r w:rsidRPr="00E7635C">
        <w:rPr>
          <w:rFonts w:cstheme="minorHAnsi"/>
          <w:sz w:val="20"/>
          <w:szCs w:val="20"/>
        </w:rPr>
        <w:t>unless</w:t>
      </w:r>
      <w:r w:rsidRPr="00E7635C">
        <w:rPr>
          <w:rFonts w:cstheme="minorHAnsi"/>
          <w:spacing w:val="-1"/>
          <w:sz w:val="20"/>
          <w:szCs w:val="20"/>
        </w:rPr>
        <w:t xml:space="preserve"> </w:t>
      </w:r>
      <w:r w:rsidRPr="00E7635C">
        <w:rPr>
          <w:rFonts w:cstheme="minorHAnsi"/>
          <w:spacing w:val="-2"/>
          <w:sz w:val="20"/>
          <w:szCs w:val="20"/>
        </w:rPr>
        <w:t>requested.</w:t>
      </w:r>
    </w:p>
    <w:p w14:paraId="7473E803"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240" w:lineRule="auto"/>
        <w:ind w:left="955" w:right="347"/>
        <w:contextualSpacing w:val="0"/>
        <w:rPr>
          <w:rFonts w:cstheme="minorHAnsi"/>
          <w:sz w:val="20"/>
          <w:szCs w:val="20"/>
        </w:rPr>
      </w:pPr>
      <w:r w:rsidRPr="00E7635C">
        <w:rPr>
          <w:rFonts w:cstheme="minorHAnsi"/>
          <w:sz w:val="20"/>
          <w:szCs w:val="20"/>
        </w:rPr>
        <w:t>Discard</w:t>
      </w:r>
      <w:r w:rsidRPr="00E7635C">
        <w:rPr>
          <w:rFonts w:cstheme="minorHAnsi"/>
          <w:spacing w:val="-1"/>
          <w:sz w:val="20"/>
          <w:szCs w:val="20"/>
        </w:rPr>
        <w:t xml:space="preserve"> </w:t>
      </w:r>
      <w:r w:rsidRPr="00E7635C">
        <w:rPr>
          <w:rFonts w:cstheme="minorHAnsi"/>
          <w:sz w:val="20"/>
          <w:szCs w:val="20"/>
        </w:rPr>
        <w:t>items</w:t>
      </w:r>
      <w:r w:rsidRPr="00E7635C">
        <w:rPr>
          <w:rFonts w:cstheme="minorHAnsi"/>
          <w:spacing w:val="-3"/>
          <w:sz w:val="20"/>
          <w:szCs w:val="20"/>
        </w:rPr>
        <w:t xml:space="preserve"> </w:t>
      </w:r>
      <w:r w:rsidRPr="00E7635C">
        <w:rPr>
          <w:rFonts w:cstheme="minorHAnsi"/>
          <w:sz w:val="20"/>
          <w:szCs w:val="20"/>
        </w:rPr>
        <w:t>in</w:t>
      </w:r>
      <w:r w:rsidRPr="00E7635C">
        <w:rPr>
          <w:rFonts w:cstheme="minorHAnsi"/>
          <w:spacing w:val="-4"/>
          <w:sz w:val="20"/>
          <w:szCs w:val="20"/>
        </w:rPr>
        <w:t xml:space="preserve"> </w:t>
      </w:r>
      <w:r w:rsidRPr="00E7635C">
        <w:rPr>
          <w:rFonts w:cstheme="minorHAnsi"/>
          <w:sz w:val="20"/>
          <w:szCs w:val="20"/>
        </w:rPr>
        <w:t>disrepair;</w:t>
      </w:r>
      <w:r w:rsidRPr="00E7635C">
        <w:rPr>
          <w:rFonts w:cstheme="minorHAnsi"/>
          <w:spacing w:val="-2"/>
          <w:sz w:val="20"/>
          <w:szCs w:val="20"/>
        </w:rPr>
        <w:t xml:space="preserve"> </w:t>
      </w:r>
      <w:r w:rsidRPr="00E7635C">
        <w:rPr>
          <w:rFonts w:cstheme="minorHAnsi"/>
          <w:sz w:val="20"/>
          <w:szCs w:val="20"/>
        </w:rPr>
        <w:t>Send</w:t>
      </w:r>
      <w:r w:rsidRPr="00E7635C">
        <w:rPr>
          <w:rFonts w:cstheme="minorHAnsi"/>
          <w:spacing w:val="-1"/>
          <w:sz w:val="20"/>
          <w:szCs w:val="20"/>
        </w:rPr>
        <w:t xml:space="preserve"> </w:t>
      </w:r>
      <w:r w:rsidRPr="00E7635C">
        <w:rPr>
          <w:rFonts w:cstheme="minorHAnsi"/>
          <w:sz w:val="20"/>
          <w:szCs w:val="20"/>
        </w:rPr>
        <w:t>list</w:t>
      </w:r>
      <w:r w:rsidRPr="00E7635C">
        <w:rPr>
          <w:rFonts w:cstheme="minorHAnsi"/>
          <w:spacing w:val="-1"/>
          <w:sz w:val="20"/>
          <w:szCs w:val="20"/>
        </w:rPr>
        <w:t xml:space="preserve"> </w:t>
      </w:r>
      <w:r w:rsidRPr="00E7635C">
        <w:rPr>
          <w:rFonts w:cstheme="minorHAnsi"/>
          <w:sz w:val="20"/>
          <w:szCs w:val="20"/>
        </w:rPr>
        <w:t>of</w:t>
      </w:r>
      <w:r w:rsidRPr="00E7635C">
        <w:rPr>
          <w:rFonts w:cstheme="minorHAnsi"/>
          <w:spacing w:val="-4"/>
          <w:sz w:val="20"/>
          <w:szCs w:val="20"/>
        </w:rPr>
        <w:t xml:space="preserve"> </w:t>
      </w:r>
      <w:r w:rsidRPr="00E7635C">
        <w:rPr>
          <w:rFonts w:cstheme="minorHAnsi"/>
          <w:sz w:val="20"/>
          <w:szCs w:val="20"/>
        </w:rPr>
        <w:t>discarded</w:t>
      </w:r>
      <w:r w:rsidRPr="00E7635C">
        <w:rPr>
          <w:rFonts w:cstheme="minorHAnsi"/>
          <w:spacing w:val="-2"/>
          <w:sz w:val="20"/>
          <w:szCs w:val="20"/>
        </w:rPr>
        <w:t xml:space="preserve"> </w:t>
      </w:r>
      <w:r w:rsidRPr="00E7635C">
        <w:rPr>
          <w:rFonts w:cstheme="minorHAnsi"/>
          <w:sz w:val="20"/>
          <w:szCs w:val="20"/>
        </w:rPr>
        <w:t>items</w:t>
      </w:r>
      <w:r w:rsidRPr="00E7635C">
        <w:rPr>
          <w:rFonts w:cstheme="minorHAnsi"/>
          <w:spacing w:val="-5"/>
          <w:sz w:val="20"/>
          <w:szCs w:val="20"/>
        </w:rPr>
        <w:t xml:space="preserve"> </w:t>
      </w:r>
      <w:r w:rsidRPr="00E7635C">
        <w:rPr>
          <w:rFonts w:cstheme="minorHAnsi"/>
          <w:sz w:val="20"/>
          <w:szCs w:val="20"/>
        </w:rPr>
        <w:t>to</w:t>
      </w:r>
      <w:r w:rsidRPr="00E7635C">
        <w:rPr>
          <w:rFonts w:cstheme="minorHAnsi"/>
          <w:spacing w:val="-2"/>
          <w:sz w:val="20"/>
          <w:szCs w:val="20"/>
        </w:rPr>
        <w:t xml:space="preserve"> </w:t>
      </w:r>
      <w:r w:rsidRPr="00E7635C">
        <w:rPr>
          <w:rFonts w:cstheme="minorHAnsi"/>
          <w:sz w:val="20"/>
          <w:szCs w:val="20"/>
        </w:rPr>
        <w:t>Supervisor.</w:t>
      </w:r>
      <w:r w:rsidRPr="00E7635C">
        <w:rPr>
          <w:rFonts w:cstheme="minorHAnsi"/>
          <w:spacing w:val="-3"/>
          <w:sz w:val="20"/>
          <w:szCs w:val="20"/>
        </w:rPr>
        <w:t xml:space="preserve"> </w:t>
      </w:r>
      <w:r w:rsidRPr="00E7635C">
        <w:rPr>
          <w:rFonts w:cstheme="minorHAnsi"/>
          <w:sz w:val="20"/>
          <w:szCs w:val="20"/>
        </w:rPr>
        <w:t>Please</w:t>
      </w:r>
      <w:r w:rsidRPr="00E7635C">
        <w:rPr>
          <w:rFonts w:cstheme="minorHAnsi"/>
          <w:spacing w:val="-2"/>
          <w:sz w:val="20"/>
          <w:szCs w:val="20"/>
        </w:rPr>
        <w:t xml:space="preserve"> </w:t>
      </w:r>
      <w:r w:rsidRPr="00E7635C">
        <w:rPr>
          <w:rFonts w:cstheme="minorHAnsi"/>
          <w:sz w:val="20"/>
          <w:szCs w:val="20"/>
        </w:rPr>
        <w:t>check</w:t>
      </w:r>
      <w:r w:rsidRPr="00E7635C">
        <w:rPr>
          <w:rFonts w:cstheme="minorHAnsi"/>
          <w:spacing w:val="-4"/>
          <w:sz w:val="20"/>
          <w:szCs w:val="20"/>
        </w:rPr>
        <w:t xml:space="preserve"> </w:t>
      </w:r>
      <w:r w:rsidRPr="00E7635C">
        <w:rPr>
          <w:rFonts w:cstheme="minorHAnsi"/>
          <w:sz w:val="20"/>
          <w:szCs w:val="20"/>
        </w:rPr>
        <w:t>with</w:t>
      </w:r>
      <w:r w:rsidRPr="00E7635C">
        <w:rPr>
          <w:rFonts w:cstheme="minorHAnsi"/>
          <w:spacing w:val="-4"/>
          <w:sz w:val="20"/>
          <w:szCs w:val="20"/>
        </w:rPr>
        <w:t xml:space="preserve"> </w:t>
      </w:r>
      <w:r w:rsidRPr="00E7635C">
        <w:rPr>
          <w:rFonts w:cstheme="minorHAnsi"/>
          <w:sz w:val="20"/>
          <w:szCs w:val="20"/>
        </w:rPr>
        <w:t>supervisor</w:t>
      </w:r>
      <w:r w:rsidRPr="00E7635C">
        <w:rPr>
          <w:rFonts w:cstheme="minorHAnsi"/>
          <w:spacing w:val="-2"/>
          <w:sz w:val="20"/>
          <w:szCs w:val="20"/>
        </w:rPr>
        <w:t xml:space="preserve"> </w:t>
      </w:r>
      <w:r w:rsidRPr="00E7635C">
        <w:rPr>
          <w:rFonts w:cstheme="minorHAnsi"/>
          <w:sz w:val="20"/>
          <w:szCs w:val="20"/>
        </w:rPr>
        <w:t>if</w:t>
      </w:r>
      <w:r w:rsidRPr="00E7635C">
        <w:rPr>
          <w:rFonts w:cstheme="minorHAnsi"/>
          <w:spacing w:val="-1"/>
          <w:sz w:val="20"/>
          <w:szCs w:val="20"/>
        </w:rPr>
        <w:t xml:space="preserve"> </w:t>
      </w:r>
      <w:r w:rsidRPr="00E7635C">
        <w:rPr>
          <w:rFonts w:cstheme="minorHAnsi"/>
          <w:sz w:val="20"/>
          <w:szCs w:val="20"/>
        </w:rPr>
        <w:t>you are unsure if item should/not be discarded</w:t>
      </w:r>
    </w:p>
    <w:p w14:paraId="1D98C03D"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before="1" w:after="0" w:line="240" w:lineRule="auto"/>
        <w:ind w:hanging="361"/>
        <w:contextualSpacing w:val="0"/>
        <w:rPr>
          <w:rFonts w:cstheme="minorHAnsi"/>
          <w:sz w:val="20"/>
          <w:szCs w:val="20"/>
        </w:rPr>
      </w:pPr>
      <w:r w:rsidRPr="00E7635C">
        <w:rPr>
          <w:rFonts w:cstheme="minorHAnsi"/>
          <w:sz w:val="20"/>
          <w:szCs w:val="20"/>
        </w:rPr>
        <w:t>Ensure</w:t>
      </w:r>
      <w:r w:rsidRPr="00E7635C">
        <w:rPr>
          <w:rFonts w:cstheme="minorHAnsi"/>
          <w:spacing w:val="-2"/>
          <w:sz w:val="20"/>
          <w:szCs w:val="20"/>
        </w:rPr>
        <w:t xml:space="preserve"> </w:t>
      </w:r>
      <w:r w:rsidRPr="00E7635C">
        <w:rPr>
          <w:rFonts w:cstheme="minorHAnsi"/>
          <w:sz w:val="20"/>
          <w:szCs w:val="20"/>
        </w:rPr>
        <w:t>all</w:t>
      </w:r>
      <w:r w:rsidRPr="00E7635C">
        <w:rPr>
          <w:rFonts w:cstheme="minorHAnsi"/>
          <w:spacing w:val="-3"/>
          <w:sz w:val="20"/>
          <w:szCs w:val="20"/>
        </w:rPr>
        <w:t xml:space="preserve"> </w:t>
      </w:r>
      <w:r w:rsidRPr="00E7635C">
        <w:rPr>
          <w:rFonts w:cstheme="minorHAnsi"/>
          <w:sz w:val="20"/>
          <w:szCs w:val="20"/>
        </w:rPr>
        <w:t>outdoor</w:t>
      </w:r>
      <w:r w:rsidRPr="00E7635C">
        <w:rPr>
          <w:rFonts w:cstheme="minorHAnsi"/>
          <w:spacing w:val="-3"/>
          <w:sz w:val="20"/>
          <w:szCs w:val="20"/>
        </w:rPr>
        <w:t xml:space="preserve"> </w:t>
      </w:r>
      <w:r w:rsidRPr="00E7635C">
        <w:rPr>
          <w:rFonts w:cstheme="minorHAnsi"/>
          <w:sz w:val="20"/>
          <w:szCs w:val="20"/>
        </w:rPr>
        <w:t>toys</w:t>
      </w:r>
      <w:r w:rsidRPr="00E7635C">
        <w:rPr>
          <w:rFonts w:cstheme="minorHAnsi"/>
          <w:spacing w:val="-1"/>
          <w:sz w:val="20"/>
          <w:szCs w:val="20"/>
        </w:rPr>
        <w:t xml:space="preserve"> </w:t>
      </w:r>
      <w:r w:rsidRPr="00E7635C">
        <w:rPr>
          <w:rFonts w:cstheme="minorHAnsi"/>
          <w:sz w:val="20"/>
          <w:szCs w:val="20"/>
        </w:rPr>
        <w:t>and</w:t>
      </w:r>
      <w:r w:rsidRPr="00E7635C">
        <w:rPr>
          <w:rFonts w:cstheme="minorHAnsi"/>
          <w:spacing w:val="-2"/>
          <w:sz w:val="20"/>
          <w:szCs w:val="20"/>
        </w:rPr>
        <w:t xml:space="preserve"> </w:t>
      </w:r>
      <w:r w:rsidRPr="00E7635C">
        <w:rPr>
          <w:rFonts w:cstheme="minorHAnsi"/>
          <w:sz w:val="20"/>
          <w:szCs w:val="20"/>
        </w:rPr>
        <w:t>equipment</w:t>
      </w:r>
      <w:r w:rsidRPr="00E7635C">
        <w:rPr>
          <w:rFonts w:cstheme="minorHAnsi"/>
          <w:spacing w:val="-1"/>
          <w:sz w:val="20"/>
          <w:szCs w:val="20"/>
        </w:rPr>
        <w:t xml:space="preserve"> </w:t>
      </w:r>
      <w:r w:rsidRPr="00E7635C">
        <w:rPr>
          <w:rFonts w:cstheme="minorHAnsi"/>
          <w:sz w:val="20"/>
          <w:szCs w:val="20"/>
        </w:rPr>
        <w:t>is</w:t>
      </w:r>
      <w:r w:rsidRPr="00E7635C">
        <w:rPr>
          <w:rFonts w:cstheme="minorHAnsi"/>
          <w:spacing w:val="-1"/>
          <w:sz w:val="20"/>
          <w:szCs w:val="20"/>
        </w:rPr>
        <w:t xml:space="preserve"> </w:t>
      </w:r>
      <w:r w:rsidRPr="00E7635C">
        <w:rPr>
          <w:rFonts w:cstheme="minorHAnsi"/>
          <w:sz w:val="20"/>
          <w:szCs w:val="20"/>
        </w:rPr>
        <w:t>stored</w:t>
      </w:r>
      <w:r w:rsidRPr="00E7635C">
        <w:rPr>
          <w:rFonts w:cstheme="minorHAnsi"/>
          <w:spacing w:val="-1"/>
          <w:sz w:val="20"/>
          <w:szCs w:val="20"/>
        </w:rPr>
        <w:t xml:space="preserve"> </w:t>
      </w:r>
      <w:r w:rsidRPr="00E7635C">
        <w:rPr>
          <w:rFonts w:cstheme="minorHAnsi"/>
          <w:spacing w:val="-2"/>
          <w:sz w:val="20"/>
          <w:szCs w:val="20"/>
        </w:rPr>
        <w:t>properly.</w:t>
      </w:r>
    </w:p>
    <w:p w14:paraId="0813B576" w14:textId="77777777" w:rsidR="00400C17" w:rsidRPr="00E7635C" w:rsidRDefault="00400C17" w:rsidP="00400C17">
      <w:pPr>
        <w:pStyle w:val="Heading8"/>
        <w:spacing w:line="292" w:lineRule="exact"/>
        <w:ind w:left="235"/>
        <w:rPr>
          <w:rFonts w:asciiTheme="minorHAnsi" w:hAnsiTheme="minorHAnsi" w:cstheme="minorHAnsi"/>
          <w:sz w:val="20"/>
          <w:szCs w:val="20"/>
        </w:rPr>
      </w:pPr>
      <w:r w:rsidRPr="00E7635C">
        <w:rPr>
          <w:rFonts w:asciiTheme="minorHAnsi" w:hAnsiTheme="minorHAnsi" w:cstheme="minorHAnsi"/>
          <w:spacing w:val="-2"/>
          <w:sz w:val="20"/>
          <w:szCs w:val="20"/>
        </w:rPr>
        <w:t>Health:</w:t>
      </w:r>
    </w:p>
    <w:p w14:paraId="77252669"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5" w:lineRule="exact"/>
        <w:ind w:hanging="361"/>
        <w:contextualSpacing w:val="0"/>
        <w:rPr>
          <w:rFonts w:cstheme="minorHAnsi"/>
          <w:sz w:val="20"/>
          <w:szCs w:val="20"/>
        </w:rPr>
      </w:pPr>
      <w:r w:rsidRPr="00E7635C">
        <w:rPr>
          <w:rFonts w:cstheme="minorHAnsi"/>
          <w:sz w:val="20"/>
          <w:szCs w:val="20"/>
        </w:rPr>
        <w:t>Return</w:t>
      </w:r>
      <w:r w:rsidRPr="00E7635C">
        <w:rPr>
          <w:rFonts w:cstheme="minorHAnsi"/>
          <w:spacing w:val="-5"/>
          <w:sz w:val="20"/>
          <w:szCs w:val="20"/>
        </w:rPr>
        <w:t xml:space="preserve"> </w:t>
      </w:r>
      <w:r w:rsidRPr="00E7635C">
        <w:rPr>
          <w:rFonts w:cstheme="minorHAnsi"/>
          <w:sz w:val="20"/>
          <w:szCs w:val="20"/>
        </w:rPr>
        <w:t>all</w:t>
      </w:r>
      <w:r w:rsidRPr="00E7635C">
        <w:rPr>
          <w:rFonts w:cstheme="minorHAnsi"/>
          <w:spacing w:val="-3"/>
          <w:sz w:val="20"/>
          <w:szCs w:val="20"/>
        </w:rPr>
        <w:t xml:space="preserve"> </w:t>
      </w:r>
      <w:r w:rsidRPr="00E7635C">
        <w:rPr>
          <w:rFonts w:cstheme="minorHAnsi"/>
          <w:b/>
          <w:sz w:val="20"/>
          <w:szCs w:val="20"/>
        </w:rPr>
        <w:t>OPEN</w:t>
      </w:r>
      <w:r w:rsidRPr="00E7635C">
        <w:rPr>
          <w:rFonts w:cstheme="minorHAnsi"/>
          <w:b/>
          <w:spacing w:val="-3"/>
          <w:sz w:val="20"/>
          <w:szCs w:val="20"/>
        </w:rPr>
        <w:t xml:space="preserve"> </w:t>
      </w:r>
      <w:r w:rsidRPr="00E7635C">
        <w:rPr>
          <w:rFonts w:cstheme="minorHAnsi"/>
          <w:b/>
          <w:sz w:val="20"/>
          <w:szCs w:val="20"/>
        </w:rPr>
        <w:t>health</w:t>
      </w:r>
      <w:r w:rsidRPr="00E7635C">
        <w:rPr>
          <w:rFonts w:cstheme="minorHAnsi"/>
          <w:b/>
          <w:spacing w:val="-2"/>
          <w:sz w:val="20"/>
          <w:szCs w:val="20"/>
        </w:rPr>
        <w:t xml:space="preserve"> </w:t>
      </w:r>
      <w:r w:rsidRPr="00E7635C">
        <w:rPr>
          <w:rFonts w:cstheme="minorHAnsi"/>
          <w:b/>
          <w:sz w:val="20"/>
          <w:szCs w:val="20"/>
        </w:rPr>
        <w:t>supplies</w:t>
      </w:r>
      <w:r w:rsidRPr="00E7635C">
        <w:rPr>
          <w:rFonts w:cstheme="minorHAnsi"/>
          <w:b/>
          <w:spacing w:val="-3"/>
          <w:sz w:val="20"/>
          <w:szCs w:val="20"/>
        </w:rPr>
        <w:t xml:space="preserve"> </w:t>
      </w:r>
      <w:r w:rsidRPr="00E7635C">
        <w:rPr>
          <w:rFonts w:cstheme="minorHAnsi"/>
          <w:sz w:val="20"/>
          <w:szCs w:val="20"/>
        </w:rPr>
        <w:t>to Health</w:t>
      </w:r>
      <w:r w:rsidRPr="00E7635C">
        <w:rPr>
          <w:rFonts w:cstheme="minorHAnsi"/>
          <w:spacing w:val="-2"/>
          <w:sz w:val="20"/>
          <w:szCs w:val="20"/>
        </w:rPr>
        <w:t xml:space="preserve"> </w:t>
      </w:r>
      <w:r w:rsidRPr="00E7635C">
        <w:rPr>
          <w:rFonts w:cstheme="minorHAnsi"/>
          <w:sz w:val="20"/>
          <w:szCs w:val="20"/>
        </w:rPr>
        <w:t>Coordinator</w:t>
      </w:r>
      <w:r w:rsidRPr="00E7635C">
        <w:rPr>
          <w:rFonts w:cstheme="minorHAnsi"/>
          <w:spacing w:val="-3"/>
          <w:sz w:val="20"/>
          <w:szCs w:val="20"/>
        </w:rPr>
        <w:t xml:space="preserve"> </w:t>
      </w:r>
      <w:r w:rsidRPr="00E7635C">
        <w:rPr>
          <w:rFonts w:cstheme="minorHAnsi"/>
          <w:sz w:val="20"/>
          <w:szCs w:val="20"/>
        </w:rPr>
        <w:t>this</w:t>
      </w:r>
      <w:r w:rsidRPr="00E7635C">
        <w:rPr>
          <w:rFonts w:cstheme="minorHAnsi"/>
          <w:spacing w:val="-1"/>
          <w:sz w:val="20"/>
          <w:szCs w:val="20"/>
        </w:rPr>
        <w:t xml:space="preserve"> </w:t>
      </w:r>
      <w:r w:rsidRPr="00E7635C">
        <w:rPr>
          <w:rFonts w:cstheme="minorHAnsi"/>
          <w:spacing w:val="-2"/>
          <w:sz w:val="20"/>
          <w:szCs w:val="20"/>
        </w:rPr>
        <w:t>Includes:</w:t>
      </w:r>
    </w:p>
    <w:p w14:paraId="673F9356" w14:textId="77777777" w:rsidR="00400C17" w:rsidRPr="00E7635C" w:rsidRDefault="00400C17" w:rsidP="00400C17">
      <w:pPr>
        <w:pStyle w:val="ListParagraph"/>
        <w:widowControl w:val="0"/>
        <w:numPr>
          <w:ilvl w:val="1"/>
          <w:numId w:val="186"/>
        </w:numPr>
        <w:tabs>
          <w:tab w:val="left" w:pos="1676"/>
        </w:tabs>
        <w:autoSpaceDE w:val="0"/>
        <w:autoSpaceDN w:val="0"/>
        <w:spacing w:after="0" w:line="297" w:lineRule="exact"/>
        <w:ind w:hanging="361"/>
        <w:contextualSpacing w:val="0"/>
        <w:rPr>
          <w:rFonts w:cstheme="minorHAnsi"/>
          <w:sz w:val="20"/>
          <w:szCs w:val="20"/>
        </w:rPr>
      </w:pPr>
      <w:r w:rsidRPr="00E7635C">
        <w:rPr>
          <w:rFonts w:cstheme="minorHAnsi"/>
          <w:spacing w:val="-2"/>
          <w:sz w:val="20"/>
          <w:szCs w:val="20"/>
        </w:rPr>
        <w:t>Gloves</w:t>
      </w:r>
    </w:p>
    <w:p w14:paraId="0D043A90" w14:textId="77777777" w:rsidR="00400C17" w:rsidRPr="00E7635C" w:rsidRDefault="00400C17" w:rsidP="00400C17">
      <w:pPr>
        <w:pStyle w:val="ListParagraph"/>
        <w:widowControl w:val="0"/>
        <w:numPr>
          <w:ilvl w:val="1"/>
          <w:numId w:val="186"/>
        </w:numPr>
        <w:tabs>
          <w:tab w:val="left" w:pos="1676"/>
        </w:tabs>
        <w:autoSpaceDE w:val="0"/>
        <w:autoSpaceDN w:val="0"/>
        <w:spacing w:after="0" w:line="294" w:lineRule="exact"/>
        <w:ind w:hanging="361"/>
        <w:contextualSpacing w:val="0"/>
        <w:rPr>
          <w:rFonts w:cstheme="minorHAnsi"/>
          <w:sz w:val="20"/>
          <w:szCs w:val="20"/>
        </w:rPr>
      </w:pPr>
      <w:r w:rsidRPr="00E7635C">
        <w:rPr>
          <w:rFonts w:cstheme="minorHAnsi"/>
          <w:spacing w:val="-2"/>
          <w:sz w:val="20"/>
          <w:szCs w:val="20"/>
        </w:rPr>
        <w:t>Toothpaste</w:t>
      </w:r>
    </w:p>
    <w:p w14:paraId="76476480" w14:textId="77777777" w:rsidR="00400C17" w:rsidRPr="00E7635C" w:rsidRDefault="00400C17" w:rsidP="00400C17">
      <w:pPr>
        <w:pStyle w:val="ListParagraph"/>
        <w:widowControl w:val="0"/>
        <w:numPr>
          <w:ilvl w:val="1"/>
          <w:numId w:val="186"/>
        </w:numPr>
        <w:tabs>
          <w:tab w:val="left" w:pos="1676"/>
        </w:tabs>
        <w:autoSpaceDE w:val="0"/>
        <w:autoSpaceDN w:val="0"/>
        <w:spacing w:after="0" w:line="294" w:lineRule="exact"/>
        <w:ind w:hanging="361"/>
        <w:contextualSpacing w:val="0"/>
        <w:rPr>
          <w:rFonts w:cstheme="minorHAnsi"/>
          <w:sz w:val="20"/>
          <w:szCs w:val="20"/>
        </w:rPr>
      </w:pPr>
      <w:r w:rsidRPr="00E7635C">
        <w:rPr>
          <w:rFonts w:cstheme="minorHAnsi"/>
          <w:sz w:val="20"/>
          <w:szCs w:val="20"/>
        </w:rPr>
        <w:t>Lice Kits</w:t>
      </w:r>
      <w:r w:rsidRPr="00E7635C">
        <w:rPr>
          <w:rFonts w:cstheme="minorHAnsi"/>
          <w:spacing w:val="-1"/>
          <w:sz w:val="20"/>
          <w:szCs w:val="20"/>
        </w:rPr>
        <w:t xml:space="preserve"> </w:t>
      </w:r>
      <w:r w:rsidRPr="00E7635C">
        <w:rPr>
          <w:rFonts w:cstheme="minorHAnsi"/>
          <w:sz w:val="20"/>
          <w:szCs w:val="20"/>
        </w:rPr>
        <w:t>(only</w:t>
      </w:r>
      <w:r w:rsidRPr="00E7635C">
        <w:rPr>
          <w:rFonts w:cstheme="minorHAnsi"/>
          <w:spacing w:val="-1"/>
          <w:sz w:val="20"/>
          <w:szCs w:val="20"/>
        </w:rPr>
        <w:t xml:space="preserve"> </w:t>
      </w:r>
      <w:r w:rsidRPr="00E7635C">
        <w:rPr>
          <w:rFonts w:cstheme="minorHAnsi"/>
          <w:sz w:val="20"/>
          <w:szCs w:val="20"/>
        </w:rPr>
        <w:t>if</w:t>
      </w:r>
      <w:r w:rsidRPr="00E7635C">
        <w:rPr>
          <w:rFonts w:cstheme="minorHAnsi"/>
          <w:spacing w:val="-1"/>
          <w:sz w:val="20"/>
          <w:szCs w:val="20"/>
        </w:rPr>
        <w:t xml:space="preserve"> </w:t>
      </w:r>
      <w:r w:rsidRPr="00E7635C">
        <w:rPr>
          <w:rFonts w:cstheme="minorHAnsi"/>
          <w:spacing w:val="-2"/>
          <w:sz w:val="20"/>
          <w:szCs w:val="20"/>
        </w:rPr>
        <w:t>broken)</w:t>
      </w:r>
    </w:p>
    <w:p w14:paraId="2BE77990" w14:textId="77777777" w:rsidR="00400C17" w:rsidRPr="00E7635C" w:rsidRDefault="00400C17" w:rsidP="00400C17">
      <w:pPr>
        <w:pStyle w:val="ListParagraph"/>
        <w:widowControl w:val="0"/>
        <w:numPr>
          <w:ilvl w:val="1"/>
          <w:numId w:val="186"/>
        </w:numPr>
        <w:tabs>
          <w:tab w:val="left" w:pos="1676"/>
        </w:tabs>
        <w:autoSpaceDE w:val="0"/>
        <w:autoSpaceDN w:val="0"/>
        <w:spacing w:after="0" w:line="293" w:lineRule="exact"/>
        <w:ind w:hanging="361"/>
        <w:contextualSpacing w:val="0"/>
        <w:rPr>
          <w:rFonts w:cstheme="minorHAnsi"/>
          <w:sz w:val="20"/>
          <w:szCs w:val="20"/>
        </w:rPr>
      </w:pPr>
      <w:r w:rsidRPr="00E7635C">
        <w:rPr>
          <w:rFonts w:cstheme="minorHAnsi"/>
          <w:sz w:val="20"/>
          <w:szCs w:val="20"/>
        </w:rPr>
        <w:t>All</w:t>
      </w:r>
      <w:r w:rsidRPr="00E7635C">
        <w:rPr>
          <w:rFonts w:cstheme="minorHAnsi"/>
          <w:spacing w:val="-2"/>
          <w:sz w:val="20"/>
          <w:szCs w:val="20"/>
        </w:rPr>
        <w:t xml:space="preserve"> </w:t>
      </w:r>
      <w:r w:rsidRPr="00E7635C">
        <w:rPr>
          <w:rFonts w:cstheme="minorHAnsi"/>
          <w:sz w:val="20"/>
          <w:szCs w:val="20"/>
        </w:rPr>
        <w:t>medications</w:t>
      </w:r>
      <w:r w:rsidRPr="00E7635C">
        <w:rPr>
          <w:rFonts w:cstheme="minorHAnsi"/>
          <w:spacing w:val="-2"/>
          <w:sz w:val="20"/>
          <w:szCs w:val="20"/>
        </w:rPr>
        <w:t xml:space="preserve"> </w:t>
      </w:r>
      <w:r w:rsidRPr="00E7635C">
        <w:rPr>
          <w:rFonts w:cstheme="minorHAnsi"/>
          <w:sz w:val="20"/>
          <w:szCs w:val="20"/>
        </w:rPr>
        <w:t>that</w:t>
      </w:r>
      <w:r w:rsidRPr="00E7635C">
        <w:rPr>
          <w:rFonts w:cstheme="minorHAnsi"/>
          <w:spacing w:val="-3"/>
          <w:sz w:val="20"/>
          <w:szCs w:val="20"/>
        </w:rPr>
        <w:t xml:space="preserve"> </w:t>
      </w:r>
      <w:r w:rsidRPr="00E7635C">
        <w:rPr>
          <w:rFonts w:cstheme="minorHAnsi"/>
          <w:sz w:val="20"/>
          <w:szCs w:val="20"/>
        </w:rPr>
        <w:t>were</w:t>
      </w:r>
      <w:r w:rsidRPr="00E7635C">
        <w:rPr>
          <w:rFonts w:cstheme="minorHAnsi"/>
          <w:spacing w:val="-1"/>
          <w:sz w:val="20"/>
          <w:szCs w:val="20"/>
        </w:rPr>
        <w:t xml:space="preserve"> </w:t>
      </w:r>
      <w:r w:rsidRPr="00E7635C">
        <w:rPr>
          <w:rFonts w:cstheme="minorHAnsi"/>
          <w:sz w:val="20"/>
          <w:szCs w:val="20"/>
        </w:rPr>
        <w:t>not returned</w:t>
      </w:r>
      <w:r w:rsidRPr="00E7635C">
        <w:rPr>
          <w:rFonts w:cstheme="minorHAnsi"/>
          <w:spacing w:val="-3"/>
          <w:sz w:val="20"/>
          <w:szCs w:val="20"/>
        </w:rPr>
        <w:t xml:space="preserve"> </w:t>
      </w:r>
      <w:r w:rsidRPr="00E7635C">
        <w:rPr>
          <w:rFonts w:cstheme="minorHAnsi"/>
          <w:sz w:val="20"/>
          <w:szCs w:val="20"/>
        </w:rPr>
        <w:t>to</w:t>
      </w:r>
      <w:r w:rsidRPr="00E7635C">
        <w:rPr>
          <w:rFonts w:cstheme="minorHAnsi"/>
          <w:spacing w:val="-3"/>
          <w:sz w:val="20"/>
          <w:szCs w:val="20"/>
        </w:rPr>
        <w:t xml:space="preserve"> </w:t>
      </w:r>
      <w:r w:rsidRPr="00E7635C">
        <w:rPr>
          <w:rFonts w:cstheme="minorHAnsi"/>
          <w:spacing w:val="-2"/>
          <w:sz w:val="20"/>
          <w:szCs w:val="20"/>
        </w:rPr>
        <w:t>parents.</w:t>
      </w:r>
    </w:p>
    <w:p w14:paraId="6A2F54EA" w14:textId="77777777" w:rsidR="00400C17" w:rsidRPr="00E7635C" w:rsidRDefault="00400C17" w:rsidP="00400C17">
      <w:pPr>
        <w:pStyle w:val="ListParagraph"/>
        <w:widowControl w:val="0"/>
        <w:numPr>
          <w:ilvl w:val="1"/>
          <w:numId w:val="186"/>
        </w:numPr>
        <w:tabs>
          <w:tab w:val="left" w:pos="1676"/>
        </w:tabs>
        <w:autoSpaceDE w:val="0"/>
        <w:autoSpaceDN w:val="0"/>
        <w:spacing w:after="0" w:line="293" w:lineRule="exact"/>
        <w:ind w:hanging="361"/>
        <w:contextualSpacing w:val="0"/>
        <w:rPr>
          <w:rFonts w:cstheme="minorHAnsi"/>
          <w:sz w:val="20"/>
          <w:szCs w:val="20"/>
        </w:rPr>
      </w:pPr>
      <w:r w:rsidRPr="00E7635C">
        <w:rPr>
          <w:rFonts w:cstheme="minorHAnsi"/>
          <w:sz w:val="20"/>
          <w:szCs w:val="20"/>
        </w:rPr>
        <w:t>Cleaning</w:t>
      </w:r>
      <w:r w:rsidRPr="00E7635C">
        <w:rPr>
          <w:rFonts w:cstheme="minorHAnsi"/>
          <w:spacing w:val="-1"/>
          <w:sz w:val="20"/>
          <w:szCs w:val="20"/>
        </w:rPr>
        <w:t xml:space="preserve"> </w:t>
      </w:r>
      <w:r w:rsidRPr="00E7635C">
        <w:rPr>
          <w:rFonts w:cstheme="minorHAnsi"/>
          <w:spacing w:val="-2"/>
          <w:sz w:val="20"/>
          <w:szCs w:val="20"/>
        </w:rPr>
        <w:t>Products</w:t>
      </w:r>
    </w:p>
    <w:p w14:paraId="34D9796A" w14:textId="77777777" w:rsidR="00400C17" w:rsidRPr="00E7635C" w:rsidRDefault="00400C17" w:rsidP="00400C17">
      <w:pPr>
        <w:pStyle w:val="ListParagraph"/>
        <w:widowControl w:val="0"/>
        <w:numPr>
          <w:ilvl w:val="1"/>
          <w:numId w:val="186"/>
        </w:numPr>
        <w:tabs>
          <w:tab w:val="left" w:pos="1676"/>
        </w:tabs>
        <w:autoSpaceDE w:val="0"/>
        <w:autoSpaceDN w:val="0"/>
        <w:spacing w:after="0" w:line="293" w:lineRule="exact"/>
        <w:ind w:hanging="361"/>
        <w:contextualSpacing w:val="0"/>
        <w:rPr>
          <w:rFonts w:cstheme="minorHAnsi"/>
          <w:sz w:val="20"/>
          <w:szCs w:val="20"/>
        </w:rPr>
      </w:pPr>
      <w:r w:rsidRPr="00E7635C">
        <w:rPr>
          <w:rFonts w:cstheme="minorHAnsi"/>
          <w:spacing w:val="-2"/>
          <w:sz w:val="20"/>
          <w:szCs w:val="20"/>
        </w:rPr>
        <w:t>Sunscreen</w:t>
      </w:r>
    </w:p>
    <w:p w14:paraId="16139A46" w14:textId="77777777" w:rsidR="00400C17" w:rsidRPr="00E7635C" w:rsidRDefault="00400C17" w:rsidP="00400C17">
      <w:pPr>
        <w:pStyle w:val="ListParagraph"/>
        <w:widowControl w:val="0"/>
        <w:numPr>
          <w:ilvl w:val="1"/>
          <w:numId w:val="186"/>
        </w:numPr>
        <w:tabs>
          <w:tab w:val="left" w:pos="1676"/>
        </w:tabs>
        <w:autoSpaceDE w:val="0"/>
        <w:autoSpaceDN w:val="0"/>
        <w:spacing w:after="0" w:line="292" w:lineRule="exact"/>
        <w:ind w:hanging="361"/>
        <w:contextualSpacing w:val="0"/>
        <w:rPr>
          <w:rFonts w:cstheme="minorHAnsi"/>
          <w:sz w:val="20"/>
          <w:szCs w:val="20"/>
        </w:rPr>
      </w:pPr>
      <w:r w:rsidRPr="00E7635C">
        <w:rPr>
          <w:rFonts w:cstheme="minorHAnsi"/>
          <w:sz w:val="20"/>
          <w:szCs w:val="20"/>
        </w:rPr>
        <w:t>Steam</w:t>
      </w:r>
      <w:r w:rsidRPr="00E7635C">
        <w:rPr>
          <w:rFonts w:cstheme="minorHAnsi"/>
          <w:spacing w:val="-1"/>
          <w:sz w:val="20"/>
          <w:szCs w:val="20"/>
        </w:rPr>
        <w:t xml:space="preserve"> </w:t>
      </w:r>
      <w:r w:rsidRPr="00E7635C">
        <w:rPr>
          <w:rFonts w:cstheme="minorHAnsi"/>
          <w:sz w:val="20"/>
          <w:szCs w:val="20"/>
        </w:rPr>
        <w:t>Cleaner</w:t>
      </w:r>
      <w:r w:rsidRPr="00E7635C">
        <w:rPr>
          <w:rFonts w:cstheme="minorHAnsi"/>
          <w:spacing w:val="-3"/>
          <w:sz w:val="20"/>
          <w:szCs w:val="20"/>
        </w:rPr>
        <w:t xml:space="preserve"> </w:t>
      </w:r>
      <w:r w:rsidRPr="00E7635C">
        <w:rPr>
          <w:rFonts w:cstheme="minorHAnsi"/>
          <w:sz w:val="20"/>
          <w:szCs w:val="20"/>
        </w:rPr>
        <w:t>(only</w:t>
      </w:r>
      <w:r w:rsidRPr="00E7635C">
        <w:rPr>
          <w:rFonts w:cstheme="minorHAnsi"/>
          <w:spacing w:val="-1"/>
          <w:sz w:val="20"/>
          <w:szCs w:val="20"/>
        </w:rPr>
        <w:t xml:space="preserve"> </w:t>
      </w:r>
      <w:r w:rsidRPr="00E7635C">
        <w:rPr>
          <w:rFonts w:cstheme="minorHAnsi"/>
          <w:sz w:val="20"/>
          <w:szCs w:val="20"/>
        </w:rPr>
        <w:t>if</w:t>
      </w:r>
      <w:r w:rsidRPr="00E7635C">
        <w:rPr>
          <w:rFonts w:cstheme="minorHAnsi"/>
          <w:spacing w:val="-2"/>
          <w:sz w:val="20"/>
          <w:szCs w:val="20"/>
        </w:rPr>
        <w:t xml:space="preserve"> broken)</w:t>
      </w:r>
    </w:p>
    <w:p w14:paraId="09121CD7"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1" w:lineRule="exact"/>
        <w:ind w:hanging="361"/>
        <w:contextualSpacing w:val="0"/>
        <w:rPr>
          <w:rFonts w:cstheme="minorHAnsi"/>
          <w:sz w:val="20"/>
          <w:szCs w:val="20"/>
        </w:rPr>
      </w:pPr>
      <w:r w:rsidRPr="00E7635C">
        <w:rPr>
          <w:rFonts w:cstheme="minorHAnsi"/>
          <w:sz w:val="20"/>
          <w:szCs w:val="20"/>
        </w:rPr>
        <w:t>Return</w:t>
      </w:r>
      <w:r w:rsidRPr="00E7635C">
        <w:rPr>
          <w:rFonts w:cstheme="minorHAnsi"/>
          <w:spacing w:val="-3"/>
          <w:sz w:val="20"/>
          <w:szCs w:val="20"/>
        </w:rPr>
        <w:t xml:space="preserve"> </w:t>
      </w:r>
      <w:r w:rsidRPr="00E7635C">
        <w:rPr>
          <w:rFonts w:cstheme="minorHAnsi"/>
          <w:b/>
          <w:sz w:val="20"/>
          <w:szCs w:val="20"/>
        </w:rPr>
        <w:t>Emergency</w:t>
      </w:r>
      <w:r w:rsidRPr="00E7635C">
        <w:rPr>
          <w:rFonts w:cstheme="minorHAnsi"/>
          <w:b/>
          <w:spacing w:val="-1"/>
          <w:sz w:val="20"/>
          <w:szCs w:val="20"/>
        </w:rPr>
        <w:t xml:space="preserve"> </w:t>
      </w:r>
      <w:r w:rsidRPr="00E7635C">
        <w:rPr>
          <w:rFonts w:cstheme="minorHAnsi"/>
          <w:b/>
          <w:sz w:val="20"/>
          <w:szCs w:val="20"/>
        </w:rPr>
        <w:t>Backpacks</w:t>
      </w:r>
      <w:r w:rsidRPr="00E7635C">
        <w:rPr>
          <w:rFonts w:cstheme="minorHAnsi"/>
          <w:b/>
          <w:spacing w:val="-2"/>
          <w:sz w:val="20"/>
          <w:szCs w:val="20"/>
        </w:rPr>
        <w:t xml:space="preserve"> </w:t>
      </w:r>
      <w:r w:rsidRPr="00E7635C">
        <w:rPr>
          <w:rFonts w:cstheme="minorHAnsi"/>
          <w:sz w:val="20"/>
          <w:szCs w:val="20"/>
        </w:rPr>
        <w:t>to</w:t>
      </w:r>
      <w:r w:rsidRPr="00E7635C">
        <w:rPr>
          <w:rFonts w:cstheme="minorHAnsi"/>
          <w:spacing w:val="-2"/>
          <w:sz w:val="20"/>
          <w:szCs w:val="20"/>
        </w:rPr>
        <w:t xml:space="preserve"> </w:t>
      </w:r>
      <w:r w:rsidRPr="00E7635C">
        <w:rPr>
          <w:rFonts w:cstheme="minorHAnsi"/>
          <w:sz w:val="20"/>
          <w:szCs w:val="20"/>
        </w:rPr>
        <w:t>Health</w:t>
      </w:r>
      <w:r w:rsidRPr="00E7635C">
        <w:rPr>
          <w:rFonts w:cstheme="minorHAnsi"/>
          <w:spacing w:val="-2"/>
          <w:sz w:val="20"/>
          <w:szCs w:val="20"/>
        </w:rPr>
        <w:t xml:space="preserve"> </w:t>
      </w:r>
      <w:r w:rsidRPr="00E7635C">
        <w:rPr>
          <w:rFonts w:cstheme="minorHAnsi"/>
          <w:spacing w:val="-4"/>
          <w:sz w:val="20"/>
          <w:szCs w:val="20"/>
        </w:rPr>
        <w:t>dept.</w:t>
      </w:r>
    </w:p>
    <w:p w14:paraId="16E91A6E" w14:textId="77777777" w:rsidR="00400C17" w:rsidRPr="00E7635C" w:rsidRDefault="00400C17" w:rsidP="00400C17">
      <w:pPr>
        <w:pStyle w:val="ListParagraph"/>
        <w:widowControl w:val="0"/>
        <w:numPr>
          <w:ilvl w:val="1"/>
          <w:numId w:val="186"/>
        </w:numPr>
        <w:tabs>
          <w:tab w:val="left" w:pos="1676"/>
        </w:tabs>
        <w:autoSpaceDE w:val="0"/>
        <w:autoSpaceDN w:val="0"/>
        <w:spacing w:after="0" w:line="297" w:lineRule="exact"/>
        <w:ind w:hanging="361"/>
        <w:contextualSpacing w:val="0"/>
        <w:rPr>
          <w:rFonts w:cstheme="minorHAnsi"/>
          <w:sz w:val="20"/>
          <w:szCs w:val="20"/>
        </w:rPr>
      </w:pPr>
      <w:r w:rsidRPr="00E7635C">
        <w:rPr>
          <w:rFonts w:cstheme="minorHAnsi"/>
          <w:sz w:val="20"/>
          <w:szCs w:val="20"/>
        </w:rPr>
        <w:t xml:space="preserve">First Aid </w:t>
      </w:r>
      <w:r w:rsidRPr="00E7635C">
        <w:rPr>
          <w:rFonts w:cstheme="minorHAnsi"/>
          <w:spacing w:val="-2"/>
          <w:sz w:val="20"/>
          <w:szCs w:val="20"/>
        </w:rPr>
        <w:t>Supply</w:t>
      </w:r>
    </w:p>
    <w:p w14:paraId="07A7BBE4" w14:textId="77777777" w:rsidR="00400C17" w:rsidRPr="00E7635C" w:rsidRDefault="00400C17" w:rsidP="00400C17">
      <w:pPr>
        <w:pStyle w:val="ListParagraph"/>
        <w:widowControl w:val="0"/>
        <w:numPr>
          <w:ilvl w:val="1"/>
          <w:numId w:val="186"/>
        </w:numPr>
        <w:tabs>
          <w:tab w:val="left" w:pos="1676"/>
        </w:tabs>
        <w:autoSpaceDE w:val="0"/>
        <w:autoSpaceDN w:val="0"/>
        <w:spacing w:after="0" w:line="293" w:lineRule="exact"/>
        <w:ind w:hanging="361"/>
        <w:contextualSpacing w:val="0"/>
        <w:rPr>
          <w:rFonts w:cstheme="minorHAnsi"/>
          <w:sz w:val="20"/>
          <w:szCs w:val="20"/>
        </w:rPr>
      </w:pPr>
      <w:r w:rsidRPr="00E7635C">
        <w:rPr>
          <w:rFonts w:cstheme="minorHAnsi"/>
          <w:sz w:val="20"/>
          <w:szCs w:val="20"/>
        </w:rPr>
        <w:t>Fanny</w:t>
      </w:r>
      <w:r w:rsidRPr="00E7635C">
        <w:rPr>
          <w:rFonts w:cstheme="minorHAnsi"/>
          <w:spacing w:val="-1"/>
          <w:sz w:val="20"/>
          <w:szCs w:val="20"/>
        </w:rPr>
        <w:t xml:space="preserve"> </w:t>
      </w:r>
      <w:r w:rsidRPr="00E7635C">
        <w:rPr>
          <w:rFonts w:cstheme="minorHAnsi"/>
          <w:spacing w:val="-2"/>
          <w:sz w:val="20"/>
          <w:szCs w:val="20"/>
        </w:rPr>
        <w:t>Pack(s)</w:t>
      </w:r>
    </w:p>
    <w:p w14:paraId="48DFC9B5" w14:textId="77777777" w:rsidR="00400C17" w:rsidRPr="00E7635C" w:rsidRDefault="00400C17" w:rsidP="00400C17">
      <w:pPr>
        <w:pStyle w:val="ListParagraph"/>
        <w:widowControl w:val="0"/>
        <w:numPr>
          <w:ilvl w:val="1"/>
          <w:numId w:val="186"/>
        </w:numPr>
        <w:tabs>
          <w:tab w:val="left" w:pos="1676"/>
        </w:tabs>
        <w:autoSpaceDE w:val="0"/>
        <w:autoSpaceDN w:val="0"/>
        <w:spacing w:after="0" w:line="294" w:lineRule="exact"/>
        <w:ind w:hanging="361"/>
        <w:contextualSpacing w:val="0"/>
        <w:rPr>
          <w:rFonts w:cstheme="minorHAnsi"/>
          <w:sz w:val="20"/>
          <w:szCs w:val="20"/>
        </w:rPr>
      </w:pPr>
      <w:r w:rsidRPr="00E7635C">
        <w:rPr>
          <w:rFonts w:cstheme="minorHAnsi"/>
          <w:sz w:val="20"/>
          <w:szCs w:val="20"/>
        </w:rPr>
        <w:t>Spill</w:t>
      </w:r>
      <w:r w:rsidRPr="00E7635C">
        <w:rPr>
          <w:rFonts w:cstheme="minorHAnsi"/>
          <w:spacing w:val="1"/>
          <w:sz w:val="20"/>
          <w:szCs w:val="20"/>
        </w:rPr>
        <w:t xml:space="preserve"> </w:t>
      </w:r>
      <w:r w:rsidRPr="00E7635C">
        <w:rPr>
          <w:rFonts w:cstheme="minorHAnsi"/>
          <w:spacing w:val="-5"/>
          <w:sz w:val="20"/>
          <w:szCs w:val="20"/>
        </w:rPr>
        <w:t>Kit</w:t>
      </w:r>
    </w:p>
    <w:p w14:paraId="4C4A0137" w14:textId="77777777" w:rsidR="00400C17" w:rsidRPr="00E7635C" w:rsidRDefault="00400C17" w:rsidP="00400C17">
      <w:pPr>
        <w:pStyle w:val="ListParagraph"/>
        <w:widowControl w:val="0"/>
        <w:numPr>
          <w:ilvl w:val="1"/>
          <w:numId w:val="186"/>
        </w:numPr>
        <w:tabs>
          <w:tab w:val="left" w:pos="1676"/>
        </w:tabs>
        <w:autoSpaceDE w:val="0"/>
        <w:autoSpaceDN w:val="0"/>
        <w:spacing w:after="0" w:line="294" w:lineRule="exact"/>
        <w:ind w:hanging="361"/>
        <w:contextualSpacing w:val="0"/>
        <w:rPr>
          <w:rFonts w:cstheme="minorHAnsi"/>
          <w:sz w:val="20"/>
          <w:szCs w:val="20"/>
        </w:rPr>
      </w:pPr>
      <w:r w:rsidRPr="00E7635C">
        <w:rPr>
          <w:rFonts w:cstheme="minorHAnsi"/>
          <w:sz w:val="20"/>
          <w:szCs w:val="20"/>
        </w:rPr>
        <w:t>Medication</w:t>
      </w:r>
      <w:r w:rsidRPr="00E7635C">
        <w:rPr>
          <w:rFonts w:cstheme="minorHAnsi"/>
          <w:spacing w:val="-2"/>
          <w:sz w:val="20"/>
          <w:szCs w:val="20"/>
        </w:rPr>
        <w:t xml:space="preserve"> </w:t>
      </w:r>
      <w:r w:rsidRPr="00E7635C">
        <w:rPr>
          <w:rFonts w:cstheme="minorHAnsi"/>
          <w:spacing w:val="-4"/>
          <w:sz w:val="20"/>
          <w:szCs w:val="20"/>
        </w:rPr>
        <w:t>bags</w:t>
      </w:r>
    </w:p>
    <w:p w14:paraId="4E1D7A5D"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1" w:lineRule="exact"/>
        <w:ind w:hanging="361"/>
        <w:contextualSpacing w:val="0"/>
        <w:rPr>
          <w:rFonts w:cstheme="minorHAnsi"/>
          <w:sz w:val="20"/>
          <w:szCs w:val="20"/>
        </w:rPr>
      </w:pPr>
      <w:r w:rsidRPr="00E7635C">
        <w:rPr>
          <w:rFonts w:cstheme="minorHAnsi"/>
          <w:sz w:val="20"/>
          <w:szCs w:val="20"/>
        </w:rPr>
        <w:t>Complete</w:t>
      </w:r>
      <w:r w:rsidRPr="00E7635C">
        <w:rPr>
          <w:rFonts w:cstheme="minorHAnsi"/>
          <w:spacing w:val="-1"/>
          <w:sz w:val="20"/>
          <w:szCs w:val="20"/>
        </w:rPr>
        <w:t xml:space="preserve"> </w:t>
      </w:r>
      <w:bookmarkStart w:id="93" w:name="_Hlk106359964"/>
      <w:r w:rsidRPr="00C16781">
        <w:rPr>
          <w:rFonts w:cstheme="minorHAnsi"/>
          <w:b/>
          <w:bCs/>
          <w:sz w:val="20"/>
          <w:szCs w:val="20"/>
          <w:highlight w:val="yellow"/>
        </w:rPr>
        <w:t>Health</w:t>
      </w:r>
      <w:r w:rsidRPr="00C16781">
        <w:rPr>
          <w:rFonts w:cstheme="minorHAnsi"/>
          <w:b/>
          <w:bCs/>
          <w:spacing w:val="1"/>
          <w:sz w:val="20"/>
          <w:szCs w:val="20"/>
          <w:highlight w:val="yellow"/>
        </w:rPr>
        <w:t xml:space="preserve"> </w:t>
      </w:r>
      <w:r w:rsidRPr="00C16781">
        <w:rPr>
          <w:rFonts w:cstheme="minorHAnsi"/>
          <w:b/>
          <w:bCs/>
          <w:sz w:val="20"/>
          <w:szCs w:val="20"/>
          <w:highlight w:val="yellow"/>
        </w:rPr>
        <w:t>Supply</w:t>
      </w:r>
      <w:r w:rsidRPr="00C16781">
        <w:rPr>
          <w:rFonts w:cstheme="minorHAnsi"/>
          <w:b/>
          <w:bCs/>
          <w:spacing w:val="-5"/>
          <w:sz w:val="20"/>
          <w:szCs w:val="20"/>
          <w:highlight w:val="yellow"/>
        </w:rPr>
        <w:t xml:space="preserve"> </w:t>
      </w:r>
      <w:r w:rsidRPr="00C16781">
        <w:rPr>
          <w:rFonts w:cstheme="minorHAnsi"/>
          <w:b/>
          <w:bCs/>
          <w:sz w:val="20"/>
          <w:szCs w:val="20"/>
          <w:highlight w:val="yellow"/>
        </w:rPr>
        <w:t>List</w:t>
      </w:r>
      <w:bookmarkEnd w:id="93"/>
      <w:r w:rsidRPr="00E7635C">
        <w:rPr>
          <w:rFonts w:cstheme="minorHAnsi"/>
          <w:sz w:val="20"/>
          <w:szCs w:val="20"/>
        </w:rPr>
        <w:t>;</w:t>
      </w:r>
      <w:r w:rsidRPr="00E7635C">
        <w:rPr>
          <w:rFonts w:cstheme="minorHAnsi"/>
          <w:spacing w:val="-2"/>
          <w:sz w:val="20"/>
          <w:szCs w:val="20"/>
        </w:rPr>
        <w:t xml:space="preserve"> </w:t>
      </w:r>
      <w:r w:rsidRPr="00E7635C">
        <w:rPr>
          <w:rFonts w:cstheme="minorHAnsi"/>
          <w:sz w:val="20"/>
          <w:szCs w:val="20"/>
        </w:rPr>
        <w:t>write</w:t>
      </w:r>
      <w:r w:rsidRPr="00E7635C">
        <w:rPr>
          <w:rFonts w:cstheme="minorHAnsi"/>
          <w:spacing w:val="-2"/>
          <w:sz w:val="20"/>
          <w:szCs w:val="20"/>
        </w:rPr>
        <w:t xml:space="preserve"> Center/Classroom.</w:t>
      </w:r>
    </w:p>
    <w:p w14:paraId="5BEC2464" w14:textId="77777777" w:rsidR="00400C17" w:rsidRPr="00E7635C" w:rsidRDefault="00400C17" w:rsidP="00400C17">
      <w:pPr>
        <w:pStyle w:val="ListParagraph"/>
        <w:widowControl w:val="0"/>
        <w:numPr>
          <w:ilvl w:val="1"/>
          <w:numId w:val="186"/>
        </w:numPr>
        <w:tabs>
          <w:tab w:val="left" w:pos="1676"/>
        </w:tabs>
        <w:autoSpaceDE w:val="0"/>
        <w:autoSpaceDN w:val="0"/>
        <w:spacing w:after="0" w:line="297" w:lineRule="exact"/>
        <w:contextualSpacing w:val="0"/>
        <w:rPr>
          <w:rFonts w:cstheme="minorHAnsi"/>
          <w:sz w:val="20"/>
          <w:szCs w:val="20"/>
        </w:rPr>
      </w:pPr>
      <w:r w:rsidRPr="00E7635C">
        <w:rPr>
          <w:rFonts w:cstheme="minorHAnsi"/>
          <w:sz w:val="20"/>
          <w:szCs w:val="20"/>
        </w:rPr>
        <w:t>Document</w:t>
      </w:r>
      <w:r w:rsidRPr="00E7635C">
        <w:rPr>
          <w:rFonts w:cstheme="minorHAnsi"/>
          <w:spacing w:val="-4"/>
          <w:sz w:val="20"/>
          <w:szCs w:val="20"/>
        </w:rPr>
        <w:t xml:space="preserve"> </w:t>
      </w:r>
      <w:r w:rsidRPr="00E7635C">
        <w:rPr>
          <w:rFonts w:cstheme="minorHAnsi"/>
          <w:sz w:val="20"/>
          <w:szCs w:val="20"/>
        </w:rPr>
        <w:t>all</w:t>
      </w:r>
      <w:r w:rsidRPr="00E7635C">
        <w:rPr>
          <w:rFonts w:cstheme="minorHAnsi"/>
          <w:spacing w:val="-3"/>
          <w:sz w:val="20"/>
          <w:szCs w:val="20"/>
        </w:rPr>
        <w:t xml:space="preserve"> </w:t>
      </w:r>
      <w:r w:rsidRPr="00E7635C">
        <w:rPr>
          <w:rFonts w:cstheme="minorHAnsi"/>
          <w:sz w:val="20"/>
          <w:szCs w:val="20"/>
          <w:u w:val="single" w:color="C00000"/>
        </w:rPr>
        <w:t>unopened</w:t>
      </w:r>
      <w:r w:rsidRPr="00E7635C">
        <w:rPr>
          <w:rFonts w:cstheme="minorHAnsi"/>
          <w:spacing w:val="-4"/>
          <w:sz w:val="20"/>
          <w:szCs w:val="20"/>
        </w:rPr>
        <w:t xml:space="preserve"> </w:t>
      </w:r>
      <w:r w:rsidRPr="00E7635C">
        <w:rPr>
          <w:rFonts w:cstheme="minorHAnsi"/>
          <w:sz w:val="20"/>
          <w:szCs w:val="20"/>
        </w:rPr>
        <w:t>supplies</w:t>
      </w:r>
      <w:r w:rsidRPr="00E7635C">
        <w:rPr>
          <w:rFonts w:cstheme="minorHAnsi"/>
          <w:spacing w:val="-1"/>
          <w:sz w:val="20"/>
          <w:szCs w:val="20"/>
        </w:rPr>
        <w:t xml:space="preserve"> </w:t>
      </w:r>
      <w:r w:rsidRPr="00E7635C">
        <w:rPr>
          <w:rFonts w:cstheme="minorHAnsi"/>
          <w:sz w:val="20"/>
          <w:szCs w:val="20"/>
        </w:rPr>
        <w:t>and</w:t>
      </w:r>
      <w:r w:rsidRPr="00E7635C">
        <w:rPr>
          <w:rFonts w:cstheme="minorHAnsi"/>
          <w:spacing w:val="-1"/>
          <w:sz w:val="20"/>
          <w:szCs w:val="20"/>
        </w:rPr>
        <w:t xml:space="preserve"> </w:t>
      </w:r>
      <w:r w:rsidRPr="00E7635C">
        <w:rPr>
          <w:rFonts w:cstheme="minorHAnsi"/>
          <w:sz w:val="20"/>
          <w:szCs w:val="20"/>
        </w:rPr>
        <w:t>email</w:t>
      </w:r>
      <w:r w:rsidRPr="00E7635C">
        <w:rPr>
          <w:rFonts w:cstheme="minorHAnsi"/>
          <w:spacing w:val="-3"/>
          <w:sz w:val="20"/>
          <w:szCs w:val="20"/>
        </w:rPr>
        <w:t xml:space="preserve"> </w:t>
      </w:r>
      <w:r w:rsidRPr="00E7635C">
        <w:rPr>
          <w:rFonts w:cstheme="minorHAnsi"/>
          <w:sz w:val="20"/>
          <w:szCs w:val="20"/>
        </w:rPr>
        <w:t>the</w:t>
      </w:r>
      <w:r w:rsidRPr="00E7635C">
        <w:rPr>
          <w:rFonts w:cstheme="minorHAnsi"/>
          <w:spacing w:val="-2"/>
          <w:sz w:val="20"/>
          <w:szCs w:val="20"/>
        </w:rPr>
        <w:t xml:space="preserve"> </w:t>
      </w:r>
      <w:r w:rsidRPr="00E7635C">
        <w:rPr>
          <w:rFonts w:cstheme="minorHAnsi"/>
          <w:sz w:val="20"/>
          <w:szCs w:val="20"/>
        </w:rPr>
        <w:t>form to</w:t>
      </w:r>
      <w:r w:rsidRPr="00E7635C">
        <w:rPr>
          <w:rFonts w:cstheme="minorHAnsi"/>
          <w:spacing w:val="-2"/>
          <w:sz w:val="20"/>
          <w:szCs w:val="20"/>
        </w:rPr>
        <w:t xml:space="preserve"> </w:t>
      </w:r>
      <w:r w:rsidRPr="00E7635C">
        <w:rPr>
          <w:rFonts w:cstheme="minorHAnsi"/>
          <w:sz w:val="20"/>
          <w:szCs w:val="20"/>
        </w:rPr>
        <w:t>Health</w:t>
      </w:r>
      <w:r w:rsidRPr="00E7635C">
        <w:rPr>
          <w:rFonts w:cstheme="minorHAnsi"/>
          <w:spacing w:val="2"/>
          <w:sz w:val="20"/>
          <w:szCs w:val="20"/>
        </w:rPr>
        <w:t xml:space="preserve"> </w:t>
      </w:r>
      <w:r w:rsidRPr="00E7635C">
        <w:rPr>
          <w:rFonts w:cstheme="minorHAnsi"/>
          <w:spacing w:val="-2"/>
          <w:sz w:val="20"/>
          <w:szCs w:val="20"/>
        </w:rPr>
        <w:t>Coordinator.</w:t>
      </w:r>
    </w:p>
    <w:p w14:paraId="0D3CEBAB" w14:textId="77777777" w:rsidR="00400C17" w:rsidRPr="00E7635C" w:rsidRDefault="00400C17" w:rsidP="00400C17">
      <w:pPr>
        <w:pStyle w:val="ListParagraph"/>
        <w:widowControl w:val="0"/>
        <w:numPr>
          <w:ilvl w:val="1"/>
          <w:numId w:val="186"/>
        </w:numPr>
        <w:tabs>
          <w:tab w:val="left" w:pos="1676"/>
        </w:tabs>
        <w:autoSpaceDE w:val="0"/>
        <w:autoSpaceDN w:val="0"/>
        <w:spacing w:after="0" w:line="293" w:lineRule="exact"/>
        <w:contextualSpacing w:val="0"/>
        <w:rPr>
          <w:rFonts w:cstheme="minorHAnsi"/>
          <w:sz w:val="20"/>
          <w:szCs w:val="20"/>
        </w:rPr>
      </w:pPr>
      <w:r w:rsidRPr="00E7635C">
        <w:rPr>
          <w:rFonts w:cstheme="minorHAnsi"/>
          <w:sz w:val="20"/>
          <w:szCs w:val="20"/>
        </w:rPr>
        <w:t>Do</w:t>
      </w:r>
      <w:r w:rsidRPr="00E7635C">
        <w:rPr>
          <w:rFonts w:cstheme="minorHAnsi"/>
          <w:spacing w:val="-2"/>
          <w:sz w:val="20"/>
          <w:szCs w:val="20"/>
        </w:rPr>
        <w:t xml:space="preserve"> </w:t>
      </w:r>
      <w:r w:rsidRPr="00E7635C">
        <w:rPr>
          <w:rFonts w:cstheme="minorHAnsi"/>
          <w:sz w:val="20"/>
          <w:szCs w:val="20"/>
        </w:rPr>
        <w:t>not</w:t>
      </w:r>
      <w:r w:rsidRPr="00E7635C">
        <w:rPr>
          <w:rFonts w:cstheme="minorHAnsi"/>
          <w:spacing w:val="-2"/>
          <w:sz w:val="20"/>
          <w:szCs w:val="20"/>
        </w:rPr>
        <w:t xml:space="preserve"> </w:t>
      </w:r>
      <w:r w:rsidRPr="00E7635C">
        <w:rPr>
          <w:rFonts w:cstheme="minorHAnsi"/>
          <w:sz w:val="20"/>
          <w:szCs w:val="20"/>
        </w:rPr>
        <w:t>return</w:t>
      </w:r>
      <w:r w:rsidRPr="00E7635C">
        <w:rPr>
          <w:rFonts w:cstheme="minorHAnsi"/>
          <w:spacing w:val="-2"/>
          <w:sz w:val="20"/>
          <w:szCs w:val="20"/>
        </w:rPr>
        <w:t xml:space="preserve"> </w:t>
      </w:r>
      <w:r w:rsidRPr="00E7635C">
        <w:rPr>
          <w:rFonts w:cstheme="minorHAnsi"/>
          <w:sz w:val="20"/>
          <w:szCs w:val="20"/>
        </w:rPr>
        <w:t>unopened</w:t>
      </w:r>
      <w:r w:rsidRPr="00E7635C">
        <w:rPr>
          <w:rFonts w:cstheme="minorHAnsi"/>
          <w:spacing w:val="-2"/>
          <w:sz w:val="20"/>
          <w:szCs w:val="20"/>
        </w:rPr>
        <w:t xml:space="preserve"> </w:t>
      </w:r>
      <w:r w:rsidRPr="00E7635C">
        <w:rPr>
          <w:rFonts w:cstheme="minorHAnsi"/>
          <w:sz w:val="20"/>
          <w:szCs w:val="20"/>
        </w:rPr>
        <w:t>supplies</w:t>
      </w:r>
      <w:r w:rsidRPr="00E7635C">
        <w:rPr>
          <w:rFonts w:cstheme="minorHAnsi"/>
          <w:spacing w:val="-1"/>
          <w:sz w:val="20"/>
          <w:szCs w:val="20"/>
        </w:rPr>
        <w:t xml:space="preserve"> </w:t>
      </w:r>
      <w:r w:rsidRPr="00E7635C">
        <w:rPr>
          <w:rFonts w:cstheme="minorHAnsi"/>
          <w:sz w:val="20"/>
          <w:szCs w:val="20"/>
        </w:rPr>
        <w:t>to</w:t>
      </w:r>
      <w:r w:rsidRPr="00E7635C">
        <w:rPr>
          <w:rFonts w:cstheme="minorHAnsi"/>
          <w:spacing w:val="1"/>
          <w:sz w:val="20"/>
          <w:szCs w:val="20"/>
        </w:rPr>
        <w:t xml:space="preserve"> </w:t>
      </w:r>
      <w:r w:rsidRPr="00E7635C">
        <w:rPr>
          <w:rFonts w:cstheme="minorHAnsi"/>
          <w:spacing w:val="-2"/>
          <w:sz w:val="20"/>
          <w:szCs w:val="20"/>
        </w:rPr>
        <w:t>Health.</w:t>
      </w:r>
    </w:p>
    <w:p w14:paraId="7529C2B4" w14:textId="77777777" w:rsidR="00400C17" w:rsidRPr="00E7635C" w:rsidRDefault="00400C17" w:rsidP="00400C17">
      <w:pPr>
        <w:pStyle w:val="ListParagraph"/>
        <w:widowControl w:val="0"/>
        <w:numPr>
          <w:ilvl w:val="1"/>
          <w:numId w:val="186"/>
        </w:numPr>
        <w:tabs>
          <w:tab w:val="left" w:pos="1676"/>
        </w:tabs>
        <w:autoSpaceDE w:val="0"/>
        <w:autoSpaceDN w:val="0"/>
        <w:spacing w:after="0" w:line="293" w:lineRule="exact"/>
        <w:contextualSpacing w:val="0"/>
        <w:rPr>
          <w:rFonts w:cstheme="minorHAnsi"/>
          <w:sz w:val="20"/>
          <w:szCs w:val="20"/>
        </w:rPr>
      </w:pPr>
      <w:r w:rsidRPr="00E7635C">
        <w:rPr>
          <w:rFonts w:cstheme="minorHAnsi"/>
          <w:sz w:val="20"/>
          <w:szCs w:val="20"/>
        </w:rPr>
        <w:t>Include</w:t>
      </w:r>
      <w:r w:rsidRPr="00E7635C">
        <w:rPr>
          <w:rFonts w:cstheme="minorHAnsi"/>
          <w:spacing w:val="-5"/>
          <w:sz w:val="20"/>
          <w:szCs w:val="20"/>
        </w:rPr>
        <w:t xml:space="preserve"> </w:t>
      </w:r>
      <w:r w:rsidRPr="00E7635C">
        <w:rPr>
          <w:rFonts w:cstheme="minorHAnsi"/>
          <w:sz w:val="20"/>
          <w:szCs w:val="20"/>
        </w:rPr>
        <w:t>in</w:t>
      </w:r>
      <w:r w:rsidRPr="00E7635C">
        <w:rPr>
          <w:rFonts w:cstheme="minorHAnsi"/>
          <w:spacing w:val="-3"/>
          <w:sz w:val="20"/>
          <w:szCs w:val="20"/>
        </w:rPr>
        <w:t xml:space="preserve"> </w:t>
      </w:r>
      <w:r w:rsidRPr="00E7635C">
        <w:rPr>
          <w:rFonts w:cstheme="minorHAnsi"/>
          <w:sz w:val="20"/>
          <w:szCs w:val="20"/>
        </w:rPr>
        <w:t>email,</w:t>
      </w:r>
      <w:r w:rsidRPr="00E7635C">
        <w:rPr>
          <w:rFonts w:cstheme="minorHAnsi"/>
          <w:spacing w:val="-1"/>
          <w:sz w:val="20"/>
          <w:szCs w:val="20"/>
        </w:rPr>
        <w:t xml:space="preserve"> </w:t>
      </w:r>
      <w:r w:rsidRPr="00E7635C">
        <w:rPr>
          <w:rFonts w:cstheme="minorHAnsi"/>
          <w:sz w:val="20"/>
          <w:szCs w:val="20"/>
        </w:rPr>
        <w:t>items</w:t>
      </w:r>
      <w:r w:rsidRPr="00E7635C">
        <w:rPr>
          <w:rFonts w:cstheme="minorHAnsi"/>
          <w:spacing w:val="-4"/>
          <w:sz w:val="20"/>
          <w:szCs w:val="20"/>
        </w:rPr>
        <w:t xml:space="preserve"> </w:t>
      </w:r>
      <w:r w:rsidRPr="00E7635C">
        <w:rPr>
          <w:rFonts w:cstheme="minorHAnsi"/>
          <w:sz w:val="20"/>
          <w:szCs w:val="20"/>
        </w:rPr>
        <w:t>you</w:t>
      </w:r>
      <w:r w:rsidRPr="00E7635C">
        <w:rPr>
          <w:rFonts w:cstheme="minorHAnsi"/>
          <w:spacing w:val="-2"/>
          <w:sz w:val="20"/>
          <w:szCs w:val="20"/>
        </w:rPr>
        <w:t xml:space="preserve"> </w:t>
      </w:r>
      <w:r w:rsidRPr="00E7635C">
        <w:rPr>
          <w:rFonts w:cstheme="minorHAnsi"/>
          <w:sz w:val="20"/>
          <w:szCs w:val="20"/>
        </w:rPr>
        <w:t>will</w:t>
      </w:r>
      <w:r w:rsidRPr="00E7635C">
        <w:rPr>
          <w:rFonts w:cstheme="minorHAnsi"/>
          <w:spacing w:val="-4"/>
          <w:sz w:val="20"/>
          <w:szCs w:val="20"/>
        </w:rPr>
        <w:t xml:space="preserve"> </w:t>
      </w:r>
      <w:r w:rsidRPr="00E7635C">
        <w:rPr>
          <w:rFonts w:cstheme="minorHAnsi"/>
          <w:sz w:val="20"/>
          <w:szCs w:val="20"/>
        </w:rPr>
        <w:t>need at</w:t>
      </w:r>
      <w:r w:rsidRPr="00E7635C">
        <w:rPr>
          <w:rFonts w:cstheme="minorHAnsi"/>
          <w:spacing w:val="1"/>
          <w:sz w:val="20"/>
          <w:szCs w:val="20"/>
        </w:rPr>
        <w:t xml:space="preserve"> </w:t>
      </w:r>
      <w:r w:rsidRPr="00E7635C">
        <w:rPr>
          <w:rFonts w:cstheme="minorHAnsi"/>
          <w:sz w:val="20"/>
          <w:szCs w:val="20"/>
        </w:rPr>
        <w:t>startup (i.e., lice</w:t>
      </w:r>
      <w:r w:rsidRPr="00E7635C">
        <w:rPr>
          <w:rFonts w:cstheme="minorHAnsi"/>
          <w:spacing w:val="-1"/>
          <w:sz w:val="20"/>
          <w:szCs w:val="20"/>
        </w:rPr>
        <w:t xml:space="preserve"> </w:t>
      </w:r>
      <w:r w:rsidRPr="00E7635C">
        <w:rPr>
          <w:rFonts w:cstheme="minorHAnsi"/>
          <w:sz w:val="20"/>
          <w:szCs w:val="20"/>
        </w:rPr>
        <w:t>comb</w:t>
      </w:r>
      <w:r w:rsidRPr="00E7635C">
        <w:rPr>
          <w:rFonts w:cstheme="minorHAnsi"/>
          <w:spacing w:val="-3"/>
          <w:sz w:val="20"/>
          <w:szCs w:val="20"/>
        </w:rPr>
        <w:t xml:space="preserve"> </w:t>
      </w:r>
      <w:r w:rsidRPr="00E7635C">
        <w:rPr>
          <w:rFonts w:cstheme="minorHAnsi"/>
          <w:sz w:val="20"/>
          <w:szCs w:val="20"/>
        </w:rPr>
        <w:t>supplies,</w:t>
      </w:r>
      <w:r w:rsidRPr="00E7635C">
        <w:rPr>
          <w:rFonts w:cstheme="minorHAnsi"/>
          <w:spacing w:val="-3"/>
          <w:sz w:val="20"/>
          <w:szCs w:val="20"/>
        </w:rPr>
        <w:t xml:space="preserve"> </w:t>
      </w:r>
      <w:r w:rsidRPr="00E7635C">
        <w:rPr>
          <w:rFonts w:cstheme="minorHAnsi"/>
          <w:sz w:val="20"/>
          <w:szCs w:val="20"/>
        </w:rPr>
        <w:t>steam</w:t>
      </w:r>
      <w:r w:rsidRPr="00E7635C">
        <w:rPr>
          <w:rFonts w:cstheme="minorHAnsi"/>
          <w:spacing w:val="-1"/>
          <w:sz w:val="20"/>
          <w:szCs w:val="20"/>
        </w:rPr>
        <w:t xml:space="preserve"> </w:t>
      </w:r>
      <w:r w:rsidRPr="00E7635C">
        <w:rPr>
          <w:rFonts w:cstheme="minorHAnsi"/>
          <w:sz w:val="20"/>
          <w:szCs w:val="20"/>
        </w:rPr>
        <w:t xml:space="preserve">cleaner </w:t>
      </w:r>
      <w:r w:rsidRPr="00E7635C">
        <w:rPr>
          <w:rFonts w:cstheme="minorHAnsi"/>
          <w:spacing w:val="-2"/>
          <w:sz w:val="20"/>
          <w:szCs w:val="20"/>
        </w:rPr>
        <w:t>supplies)</w:t>
      </w:r>
    </w:p>
    <w:p w14:paraId="5E1F6D73" w14:textId="77777777" w:rsidR="00400C17" w:rsidRPr="00E7635C" w:rsidRDefault="00400C17" w:rsidP="00400C17">
      <w:pPr>
        <w:pStyle w:val="ListParagraph"/>
        <w:widowControl w:val="0"/>
        <w:numPr>
          <w:ilvl w:val="1"/>
          <w:numId w:val="186"/>
        </w:numPr>
        <w:tabs>
          <w:tab w:val="left" w:pos="1676"/>
        </w:tabs>
        <w:autoSpaceDE w:val="0"/>
        <w:autoSpaceDN w:val="0"/>
        <w:spacing w:after="0" w:line="293" w:lineRule="exact"/>
        <w:contextualSpacing w:val="0"/>
        <w:rPr>
          <w:rFonts w:cstheme="minorHAnsi"/>
          <w:sz w:val="20"/>
          <w:szCs w:val="20"/>
        </w:rPr>
      </w:pPr>
      <w:r w:rsidRPr="00E7635C">
        <w:rPr>
          <w:rFonts w:cstheme="minorHAnsi"/>
          <w:sz w:val="20"/>
          <w:szCs w:val="20"/>
        </w:rPr>
        <w:t>Close</w:t>
      </w:r>
      <w:r w:rsidRPr="00E7635C">
        <w:rPr>
          <w:rFonts w:cstheme="minorHAnsi"/>
          <w:spacing w:val="-7"/>
          <w:sz w:val="20"/>
          <w:szCs w:val="20"/>
        </w:rPr>
        <w:t xml:space="preserve"> </w:t>
      </w:r>
      <w:r w:rsidRPr="00E7635C">
        <w:rPr>
          <w:rFonts w:cstheme="minorHAnsi"/>
          <w:sz w:val="20"/>
          <w:szCs w:val="20"/>
        </w:rPr>
        <w:t>out</w:t>
      </w:r>
      <w:r w:rsidRPr="00E7635C">
        <w:rPr>
          <w:rFonts w:cstheme="minorHAnsi"/>
          <w:spacing w:val="-5"/>
          <w:sz w:val="20"/>
          <w:szCs w:val="20"/>
        </w:rPr>
        <w:t xml:space="preserve"> </w:t>
      </w:r>
      <w:r w:rsidRPr="00E7635C">
        <w:rPr>
          <w:rFonts w:cstheme="minorHAnsi"/>
          <w:sz w:val="20"/>
          <w:szCs w:val="20"/>
        </w:rPr>
        <w:t>all</w:t>
      </w:r>
      <w:r w:rsidRPr="00E7635C">
        <w:rPr>
          <w:rFonts w:cstheme="minorHAnsi"/>
          <w:spacing w:val="-3"/>
          <w:sz w:val="20"/>
          <w:szCs w:val="20"/>
        </w:rPr>
        <w:t xml:space="preserve"> </w:t>
      </w:r>
      <w:r w:rsidRPr="00E7635C">
        <w:rPr>
          <w:rFonts w:cstheme="minorHAnsi"/>
          <w:sz w:val="20"/>
          <w:szCs w:val="20"/>
        </w:rPr>
        <w:t>Health</w:t>
      </w:r>
      <w:r w:rsidRPr="00E7635C">
        <w:rPr>
          <w:rFonts w:cstheme="minorHAnsi"/>
          <w:spacing w:val="-4"/>
          <w:sz w:val="20"/>
          <w:szCs w:val="20"/>
        </w:rPr>
        <w:t xml:space="preserve"> </w:t>
      </w:r>
      <w:r w:rsidRPr="00E7635C">
        <w:rPr>
          <w:rFonts w:cstheme="minorHAnsi"/>
          <w:sz w:val="20"/>
          <w:szCs w:val="20"/>
        </w:rPr>
        <w:t>Communication</w:t>
      </w:r>
      <w:r w:rsidRPr="00E7635C">
        <w:rPr>
          <w:rFonts w:cstheme="minorHAnsi"/>
          <w:spacing w:val="-4"/>
          <w:sz w:val="20"/>
          <w:szCs w:val="20"/>
        </w:rPr>
        <w:t xml:space="preserve"> </w:t>
      </w:r>
      <w:r w:rsidRPr="00E7635C">
        <w:rPr>
          <w:rFonts w:cstheme="minorHAnsi"/>
          <w:sz w:val="20"/>
          <w:szCs w:val="20"/>
        </w:rPr>
        <w:t>Logs.</w:t>
      </w:r>
      <w:r w:rsidRPr="00E7635C">
        <w:rPr>
          <w:rFonts w:cstheme="minorHAnsi"/>
          <w:spacing w:val="-3"/>
          <w:sz w:val="20"/>
          <w:szCs w:val="20"/>
        </w:rPr>
        <w:t xml:space="preserve"> </w:t>
      </w:r>
      <w:r w:rsidRPr="00E7635C">
        <w:rPr>
          <w:rFonts w:cstheme="minorHAnsi"/>
          <w:sz w:val="20"/>
          <w:szCs w:val="20"/>
        </w:rPr>
        <w:t>Add</w:t>
      </w:r>
      <w:r w:rsidRPr="00E7635C">
        <w:rPr>
          <w:rFonts w:cstheme="minorHAnsi"/>
          <w:spacing w:val="-4"/>
          <w:sz w:val="20"/>
          <w:szCs w:val="20"/>
        </w:rPr>
        <w:t xml:space="preserve"> </w:t>
      </w:r>
      <w:r w:rsidRPr="00E7635C">
        <w:rPr>
          <w:rFonts w:cstheme="minorHAnsi"/>
          <w:sz w:val="20"/>
          <w:szCs w:val="20"/>
        </w:rPr>
        <w:t>closed</w:t>
      </w:r>
      <w:r w:rsidRPr="00E7635C">
        <w:rPr>
          <w:rFonts w:cstheme="minorHAnsi"/>
          <w:spacing w:val="-6"/>
          <w:sz w:val="20"/>
          <w:szCs w:val="20"/>
        </w:rPr>
        <w:t xml:space="preserve"> </w:t>
      </w:r>
      <w:r w:rsidRPr="00E7635C">
        <w:rPr>
          <w:rFonts w:cstheme="minorHAnsi"/>
          <w:sz w:val="20"/>
          <w:szCs w:val="20"/>
        </w:rPr>
        <w:t>date</w:t>
      </w:r>
      <w:r w:rsidRPr="00E7635C">
        <w:rPr>
          <w:rFonts w:cstheme="minorHAnsi"/>
          <w:spacing w:val="-2"/>
          <w:sz w:val="20"/>
          <w:szCs w:val="20"/>
        </w:rPr>
        <w:t xml:space="preserve"> </w:t>
      </w:r>
      <w:r w:rsidRPr="00E7635C">
        <w:rPr>
          <w:rFonts w:cstheme="minorHAnsi"/>
          <w:sz w:val="20"/>
          <w:szCs w:val="20"/>
        </w:rPr>
        <w:t>and</w:t>
      </w:r>
      <w:r w:rsidRPr="00E7635C">
        <w:rPr>
          <w:rFonts w:cstheme="minorHAnsi"/>
          <w:spacing w:val="-4"/>
          <w:sz w:val="20"/>
          <w:szCs w:val="20"/>
        </w:rPr>
        <w:t xml:space="preserve"> </w:t>
      </w:r>
      <w:r w:rsidRPr="00E7635C">
        <w:rPr>
          <w:rFonts w:cstheme="minorHAnsi"/>
          <w:sz w:val="20"/>
          <w:szCs w:val="20"/>
        </w:rPr>
        <w:t>change</w:t>
      </w:r>
      <w:r w:rsidRPr="00E7635C">
        <w:rPr>
          <w:rFonts w:cstheme="minorHAnsi"/>
          <w:spacing w:val="-5"/>
          <w:sz w:val="20"/>
          <w:szCs w:val="20"/>
        </w:rPr>
        <w:t xml:space="preserve"> </w:t>
      </w:r>
      <w:r w:rsidRPr="00E7635C">
        <w:rPr>
          <w:rFonts w:cstheme="minorHAnsi"/>
          <w:sz w:val="20"/>
          <w:szCs w:val="20"/>
        </w:rPr>
        <w:t>status</w:t>
      </w:r>
      <w:r w:rsidRPr="00E7635C">
        <w:rPr>
          <w:rFonts w:cstheme="minorHAnsi"/>
          <w:spacing w:val="-5"/>
          <w:sz w:val="20"/>
          <w:szCs w:val="20"/>
        </w:rPr>
        <w:t xml:space="preserve"> </w:t>
      </w:r>
      <w:r w:rsidRPr="00E7635C">
        <w:rPr>
          <w:rFonts w:cstheme="minorHAnsi"/>
          <w:sz w:val="20"/>
          <w:szCs w:val="20"/>
        </w:rPr>
        <w:t>to</w:t>
      </w:r>
      <w:r w:rsidRPr="00E7635C">
        <w:rPr>
          <w:rFonts w:cstheme="minorHAnsi"/>
          <w:spacing w:val="-5"/>
          <w:sz w:val="20"/>
          <w:szCs w:val="20"/>
        </w:rPr>
        <w:t xml:space="preserve"> </w:t>
      </w:r>
      <w:r w:rsidRPr="00E7635C">
        <w:rPr>
          <w:rFonts w:cstheme="minorHAnsi"/>
          <w:spacing w:val="-2"/>
          <w:sz w:val="20"/>
          <w:szCs w:val="20"/>
        </w:rPr>
        <w:t>COMPLETED.</w:t>
      </w:r>
    </w:p>
    <w:p w14:paraId="76B6AA91" w14:textId="77777777" w:rsidR="00400C17" w:rsidRPr="00E7635C" w:rsidRDefault="00400C17" w:rsidP="00400C17">
      <w:pPr>
        <w:tabs>
          <w:tab w:val="left" w:pos="1856"/>
          <w:tab w:val="left" w:pos="1857"/>
        </w:tabs>
        <w:spacing w:before="2"/>
        <w:ind w:firstLine="450"/>
        <w:rPr>
          <w:rFonts w:cstheme="minorHAnsi"/>
          <w:b/>
          <w:bCs/>
          <w:spacing w:val="-2"/>
          <w:sz w:val="20"/>
          <w:szCs w:val="20"/>
        </w:rPr>
      </w:pPr>
      <w:r w:rsidRPr="00E7635C">
        <w:rPr>
          <w:rFonts w:cstheme="minorHAnsi"/>
          <w:b/>
          <w:bCs/>
          <w:spacing w:val="-2"/>
          <w:sz w:val="20"/>
          <w:szCs w:val="20"/>
        </w:rPr>
        <w:lastRenderedPageBreak/>
        <w:t>Technology:</w:t>
      </w:r>
    </w:p>
    <w:p w14:paraId="58BA7C0D"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5" w:lineRule="exact"/>
        <w:ind w:hanging="56"/>
        <w:contextualSpacing w:val="0"/>
        <w:rPr>
          <w:rFonts w:cstheme="minorHAnsi"/>
          <w:sz w:val="20"/>
          <w:szCs w:val="20"/>
        </w:rPr>
      </w:pPr>
      <w:r w:rsidRPr="00E7635C">
        <w:rPr>
          <w:rFonts w:cstheme="minorHAnsi"/>
          <w:sz w:val="20"/>
          <w:szCs w:val="20"/>
        </w:rPr>
        <w:t>Laptops</w:t>
      </w:r>
      <w:r w:rsidRPr="00E7635C">
        <w:rPr>
          <w:rFonts w:cstheme="minorHAnsi"/>
          <w:spacing w:val="-2"/>
          <w:sz w:val="20"/>
          <w:szCs w:val="20"/>
        </w:rPr>
        <w:t xml:space="preserve"> </w:t>
      </w:r>
      <w:r w:rsidRPr="00E7635C">
        <w:rPr>
          <w:rFonts w:cstheme="minorHAnsi"/>
          <w:sz w:val="20"/>
          <w:szCs w:val="20"/>
        </w:rPr>
        <w:t>returned</w:t>
      </w:r>
      <w:r w:rsidRPr="00E7635C">
        <w:rPr>
          <w:rFonts w:cstheme="minorHAnsi"/>
          <w:spacing w:val="-1"/>
          <w:sz w:val="20"/>
          <w:szCs w:val="20"/>
        </w:rPr>
        <w:t xml:space="preserve"> </w:t>
      </w:r>
      <w:r w:rsidRPr="00E7635C">
        <w:rPr>
          <w:rFonts w:cstheme="minorHAnsi"/>
          <w:sz w:val="20"/>
          <w:szCs w:val="20"/>
        </w:rPr>
        <w:t>should</w:t>
      </w:r>
      <w:r w:rsidRPr="00E7635C">
        <w:rPr>
          <w:rFonts w:cstheme="minorHAnsi"/>
          <w:spacing w:val="-3"/>
          <w:sz w:val="20"/>
          <w:szCs w:val="20"/>
        </w:rPr>
        <w:t xml:space="preserve"> </w:t>
      </w:r>
      <w:r w:rsidRPr="00E7635C">
        <w:rPr>
          <w:rFonts w:cstheme="minorHAnsi"/>
          <w:sz w:val="20"/>
          <w:szCs w:val="20"/>
        </w:rPr>
        <w:t>be</w:t>
      </w:r>
      <w:r w:rsidRPr="00E7635C">
        <w:rPr>
          <w:rFonts w:cstheme="minorHAnsi"/>
          <w:spacing w:val="-1"/>
          <w:sz w:val="20"/>
          <w:szCs w:val="20"/>
        </w:rPr>
        <w:t xml:space="preserve"> </w:t>
      </w:r>
      <w:r w:rsidRPr="00E7635C">
        <w:rPr>
          <w:rFonts w:cstheme="minorHAnsi"/>
          <w:sz w:val="20"/>
          <w:szCs w:val="20"/>
        </w:rPr>
        <w:t>labeled and</w:t>
      </w:r>
      <w:r w:rsidRPr="00E7635C">
        <w:rPr>
          <w:rFonts w:cstheme="minorHAnsi"/>
          <w:spacing w:val="-3"/>
          <w:sz w:val="20"/>
          <w:szCs w:val="20"/>
        </w:rPr>
        <w:t xml:space="preserve"> </w:t>
      </w:r>
      <w:r w:rsidRPr="00E7635C">
        <w:rPr>
          <w:rFonts w:cstheme="minorHAnsi"/>
          <w:sz w:val="20"/>
          <w:szCs w:val="20"/>
        </w:rPr>
        <w:t>returned</w:t>
      </w:r>
      <w:r w:rsidRPr="00E7635C">
        <w:rPr>
          <w:rFonts w:cstheme="minorHAnsi"/>
          <w:spacing w:val="-3"/>
          <w:sz w:val="20"/>
          <w:szCs w:val="20"/>
        </w:rPr>
        <w:t xml:space="preserve"> </w:t>
      </w:r>
      <w:r w:rsidRPr="00E7635C">
        <w:rPr>
          <w:rFonts w:cstheme="minorHAnsi"/>
          <w:sz w:val="20"/>
          <w:szCs w:val="20"/>
        </w:rPr>
        <w:t>to</w:t>
      </w:r>
      <w:r w:rsidRPr="00E7635C">
        <w:rPr>
          <w:rFonts w:cstheme="minorHAnsi"/>
          <w:spacing w:val="-3"/>
          <w:sz w:val="20"/>
          <w:szCs w:val="20"/>
        </w:rPr>
        <w:t xml:space="preserve"> </w:t>
      </w:r>
      <w:r w:rsidRPr="00E7635C">
        <w:rPr>
          <w:rFonts w:cstheme="minorHAnsi"/>
          <w:sz w:val="20"/>
          <w:szCs w:val="20"/>
        </w:rPr>
        <w:t>Main</w:t>
      </w:r>
      <w:r w:rsidRPr="00E7635C">
        <w:rPr>
          <w:rFonts w:cstheme="minorHAnsi"/>
          <w:spacing w:val="-2"/>
          <w:sz w:val="20"/>
          <w:szCs w:val="20"/>
        </w:rPr>
        <w:t xml:space="preserve"> Office.</w:t>
      </w:r>
    </w:p>
    <w:p w14:paraId="0535F6D6"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5" w:lineRule="exact"/>
        <w:ind w:hanging="56"/>
        <w:contextualSpacing w:val="0"/>
        <w:rPr>
          <w:rFonts w:cstheme="minorHAnsi"/>
          <w:sz w:val="20"/>
          <w:szCs w:val="20"/>
        </w:rPr>
      </w:pPr>
      <w:r w:rsidRPr="00E7635C">
        <w:rPr>
          <w:rFonts w:cstheme="minorHAnsi"/>
          <w:spacing w:val="-3"/>
          <w:sz w:val="20"/>
          <w:szCs w:val="20"/>
        </w:rPr>
        <w:t xml:space="preserve">Tablets </w:t>
      </w:r>
      <w:r w:rsidRPr="00E7635C">
        <w:rPr>
          <w:rFonts w:cstheme="minorHAnsi"/>
          <w:sz w:val="20"/>
          <w:szCs w:val="20"/>
        </w:rPr>
        <w:t>should</w:t>
      </w:r>
      <w:r w:rsidRPr="00E7635C">
        <w:rPr>
          <w:rFonts w:cstheme="minorHAnsi"/>
          <w:spacing w:val="-2"/>
          <w:sz w:val="20"/>
          <w:szCs w:val="20"/>
        </w:rPr>
        <w:t xml:space="preserve"> </w:t>
      </w:r>
      <w:r w:rsidRPr="00E7635C">
        <w:rPr>
          <w:rFonts w:cstheme="minorHAnsi"/>
          <w:sz w:val="20"/>
          <w:szCs w:val="20"/>
        </w:rPr>
        <w:t>be</w:t>
      </w:r>
      <w:r w:rsidRPr="00E7635C">
        <w:rPr>
          <w:rFonts w:cstheme="minorHAnsi"/>
          <w:spacing w:val="-2"/>
          <w:sz w:val="20"/>
          <w:szCs w:val="20"/>
        </w:rPr>
        <w:t xml:space="preserve"> </w:t>
      </w:r>
      <w:r w:rsidRPr="00E7635C">
        <w:rPr>
          <w:rFonts w:cstheme="minorHAnsi"/>
          <w:sz w:val="20"/>
          <w:szCs w:val="20"/>
        </w:rPr>
        <w:t>clearly</w:t>
      </w:r>
      <w:r w:rsidRPr="00E7635C">
        <w:rPr>
          <w:rFonts w:cstheme="minorHAnsi"/>
          <w:spacing w:val="-1"/>
          <w:sz w:val="20"/>
          <w:szCs w:val="20"/>
        </w:rPr>
        <w:t xml:space="preserve"> </w:t>
      </w:r>
      <w:r w:rsidRPr="00E7635C">
        <w:rPr>
          <w:rFonts w:cstheme="minorHAnsi"/>
          <w:sz w:val="20"/>
          <w:szCs w:val="20"/>
        </w:rPr>
        <w:t>labeled with</w:t>
      </w:r>
      <w:r w:rsidRPr="00E7635C">
        <w:rPr>
          <w:rFonts w:cstheme="minorHAnsi"/>
          <w:spacing w:val="-1"/>
          <w:sz w:val="20"/>
          <w:szCs w:val="20"/>
        </w:rPr>
        <w:t xml:space="preserve"> </w:t>
      </w:r>
      <w:r w:rsidRPr="00E7635C">
        <w:rPr>
          <w:rFonts w:cstheme="minorHAnsi"/>
          <w:sz w:val="20"/>
          <w:szCs w:val="20"/>
        </w:rPr>
        <w:t>the</w:t>
      </w:r>
      <w:r w:rsidRPr="00E7635C">
        <w:rPr>
          <w:rFonts w:cstheme="minorHAnsi"/>
          <w:spacing w:val="-1"/>
          <w:sz w:val="20"/>
          <w:szCs w:val="20"/>
        </w:rPr>
        <w:t xml:space="preserve"> </w:t>
      </w:r>
      <w:r w:rsidRPr="00E7635C">
        <w:rPr>
          <w:rFonts w:cstheme="minorHAnsi"/>
          <w:sz w:val="20"/>
          <w:szCs w:val="20"/>
        </w:rPr>
        <w:t>Site</w:t>
      </w:r>
      <w:r w:rsidRPr="00E7635C">
        <w:rPr>
          <w:rFonts w:cstheme="minorHAnsi"/>
          <w:spacing w:val="-2"/>
          <w:sz w:val="20"/>
          <w:szCs w:val="20"/>
        </w:rPr>
        <w:t xml:space="preserve"> </w:t>
      </w:r>
      <w:r w:rsidRPr="00E7635C">
        <w:rPr>
          <w:rFonts w:cstheme="minorHAnsi"/>
          <w:sz w:val="20"/>
          <w:szCs w:val="20"/>
        </w:rPr>
        <w:t>and</w:t>
      </w:r>
      <w:r w:rsidRPr="00E7635C">
        <w:rPr>
          <w:rFonts w:cstheme="minorHAnsi"/>
          <w:spacing w:val="-2"/>
          <w:sz w:val="20"/>
          <w:szCs w:val="20"/>
        </w:rPr>
        <w:t xml:space="preserve"> </w:t>
      </w:r>
      <w:r w:rsidRPr="00E7635C">
        <w:rPr>
          <w:rFonts w:cstheme="minorHAnsi"/>
          <w:sz w:val="20"/>
          <w:szCs w:val="20"/>
        </w:rPr>
        <w:t>returned</w:t>
      </w:r>
      <w:r w:rsidRPr="00E7635C">
        <w:rPr>
          <w:rFonts w:cstheme="minorHAnsi"/>
          <w:spacing w:val="-2"/>
          <w:sz w:val="20"/>
          <w:szCs w:val="20"/>
        </w:rPr>
        <w:t xml:space="preserve"> </w:t>
      </w:r>
      <w:r w:rsidRPr="00E7635C">
        <w:rPr>
          <w:rFonts w:cstheme="minorHAnsi"/>
          <w:sz w:val="20"/>
          <w:szCs w:val="20"/>
        </w:rPr>
        <w:t>to</w:t>
      </w:r>
      <w:r w:rsidRPr="00E7635C">
        <w:rPr>
          <w:rFonts w:cstheme="minorHAnsi"/>
          <w:spacing w:val="-1"/>
          <w:sz w:val="20"/>
          <w:szCs w:val="20"/>
        </w:rPr>
        <w:t xml:space="preserve"> </w:t>
      </w:r>
      <w:r w:rsidRPr="00E7635C">
        <w:rPr>
          <w:rFonts w:cstheme="minorHAnsi"/>
          <w:sz w:val="20"/>
          <w:szCs w:val="20"/>
        </w:rPr>
        <w:t>Main</w:t>
      </w:r>
      <w:r w:rsidRPr="00E7635C">
        <w:rPr>
          <w:rFonts w:cstheme="minorHAnsi"/>
          <w:spacing w:val="-2"/>
          <w:sz w:val="20"/>
          <w:szCs w:val="20"/>
        </w:rPr>
        <w:t xml:space="preserve"> Office</w:t>
      </w:r>
    </w:p>
    <w:p w14:paraId="024B29BE" w14:textId="77777777" w:rsidR="00400C17" w:rsidRPr="00E7635C" w:rsidRDefault="00400C17" w:rsidP="00400C17">
      <w:pPr>
        <w:tabs>
          <w:tab w:val="left" w:pos="1676"/>
        </w:tabs>
        <w:spacing w:line="297" w:lineRule="exact"/>
        <w:ind w:firstLine="1440"/>
        <w:rPr>
          <w:rFonts w:cstheme="minorHAnsi"/>
          <w:sz w:val="20"/>
          <w:szCs w:val="20"/>
        </w:rPr>
      </w:pPr>
      <w:r w:rsidRPr="00E7635C">
        <w:rPr>
          <w:rFonts w:cstheme="minorHAnsi"/>
          <w:sz w:val="20"/>
          <w:szCs w:val="20"/>
        </w:rPr>
        <w:t>Please</w:t>
      </w:r>
      <w:r w:rsidRPr="00E7635C">
        <w:rPr>
          <w:rFonts w:cstheme="minorHAnsi"/>
          <w:spacing w:val="-2"/>
          <w:sz w:val="20"/>
          <w:szCs w:val="20"/>
        </w:rPr>
        <w:t xml:space="preserve"> </w:t>
      </w:r>
      <w:r w:rsidRPr="00E7635C">
        <w:rPr>
          <w:rFonts w:cstheme="minorHAnsi"/>
          <w:sz w:val="20"/>
          <w:szCs w:val="20"/>
        </w:rPr>
        <w:t>“Bag-up”</w:t>
      </w:r>
      <w:r w:rsidRPr="00E7635C">
        <w:rPr>
          <w:rFonts w:cstheme="minorHAnsi"/>
          <w:spacing w:val="-5"/>
          <w:sz w:val="20"/>
          <w:szCs w:val="20"/>
        </w:rPr>
        <w:t xml:space="preserve"> </w:t>
      </w:r>
      <w:r w:rsidRPr="00E7635C">
        <w:rPr>
          <w:rFonts w:cstheme="minorHAnsi"/>
          <w:sz w:val="20"/>
          <w:szCs w:val="20"/>
        </w:rPr>
        <w:t>and return</w:t>
      </w:r>
      <w:r w:rsidRPr="00E7635C">
        <w:rPr>
          <w:rFonts w:cstheme="minorHAnsi"/>
          <w:spacing w:val="-1"/>
          <w:sz w:val="20"/>
          <w:szCs w:val="20"/>
        </w:rPr>
        <w:t xml:space="preserve"> </w:t>
      </w:r>
      <w:r w:rsidRPr="00E7635C">
        <w:rPr>
          <w:rFonts w:cstheme="minorHAnsi"/>
          <w:sz w:val="20"/>
          <w:szCs w:val="20"/>
        </w:rPr>
        <w:t>all</w:t>
      </w:r>
      <w:r w:rsidRPr="00E7635C">
        <w:rPr>
          <w:rFonts w:cstheme="minorHAnsi"/>
          <w:spacing w:val="-5"/>
          <w:sz w:val="20"/>
          <w:szCs w:val="20"/>
        </w:rPr>
        <w:t xml:space="preserve"> </w:t>
      </w:r>
      <w:r w:rsidRPr="00E7635C">
        <w:rPr>
          <w:rFonts w:cstheme="minorHAnsi"/>
          <w:sz w:val="20"/>
          <w:szCs w:val="20"/>
        </w:rPr>
        <w:t xml:space="preserve">tablet </w:t>
      </w:r>
      <w:r w:rsidRPr="00E7635C">
        <w:rPr>
          <w:rFonts w:cstheme="minorHAnsi"/>
          <w:spacing w:val="-2"/>
          <w:sz w:val="20"/>
          <w:szCs w:val="20"/>
        </w:rPr>
        <w:t>items:</w:t>
      </w:r>
    </w:p>
    <w:p w14:paraId="188D01C4" w14:textId="77777777" w:rsidR="00400C17" w:rsidRPr="00E7635C" w:rsidRDefault="00400C17" w:rsidP="00400C17">
      <w:pPr>
        <w:pStyle w:val="ListParagraph"/>
        <w:widowControl w:val="0"/>
        <w:numPr>
          <w:ilvl w:val="1"/>
          <w:numId w:val="186"/>
        </w:numPr>
        <w:tabs>
          <w:tab w:val="left" w:pos="1676"/>
        </w:tabs>
        <w:autoSpaceDE w:val="0"/>
        <w:autoSpaceDN w:val="0"/>
        <w:spacing w:after="0" w:line="297" w:lineRule="exact"/>
        <w:ind w:hanging="56"/>
        <w:contextualSpacing w:val="0"/>
        <w:rPr>
          <w:rFonts w:cstheme="minorHAnsi"/>
          <w:sz w:val="20"/>
          <w:szCs w:val="20"/>
        </w:rPr>
      </w:pPr>
      <w:r w:rsidRPr="00E7635C">
        <w:rPr>
          <w:rFonts w:cstheme="minorHAnsi"/>
          <w:sz w:val="20"/>
          <w:szCs w:val="20"/>
        </w:rPr>
        <w:t>Tablet-</w:t>
      </w:r>
      <w:r w:rsidRPr="00E7635C">
        <w:rPr>
          <w:rFonts w:cstheme="minorHAnsi"/>
          <w:spacing w:val="-3"/>
          <w:sz w:val="20"/>
          <w:szCs w:val="20"/>
        </w:rPr>
        <w:t xml:space="preserve"> </w:t>
      </w:r>
      <w:r w:rsidRPr="00E7635C">
        <w:rPr>
          <w:rFonts w:cstheme="minorHAnsi"/>
          <w:sz w:val="20"/>
          <w:szCs w:val="20"/>
        </w:rPr>
        <w:t>Teachers’</w:t>
      </w:r>
      <w:r w:rsidRPr="00E7635C">
        <w:rPr>
          <w:rFonts w:cstheme="minorHAnsi"/>
          <w:spacing w:val="-2"/>
          <w:sz w:val="20"/>
          <w:szCs w:val="20"/>
        </w:rPr>
        <w:t xml:space="preserve"> </w:t>
      </w:r>
      <w:r w:rsidRPr="00E7635C">
        <w:rPr>
          <w:rFonts w:cstheme="minorHAnsi"/>
          <w:sz w:val="20"/>
          <w:szCs w:val="20"/>
        </w:rPr>
        <w:t>and</w:t>
      </w:r>
      <w:r w:rsidRPr="00E7635C">
        <w:rPr>
          <w:rFonts w:cstheme="minorHAnsi"/>
          <w:spacing w:val="-2"/>
          <w:sz w:val="20"/>
          <w:szCs w:val="20"/>
        </w:rPr>
        <w:t xml:space="preserve"> Students</w:t>
      </w:r>
      <w:r w:rsidRPr="00E7635C">
        <w:rPr>
          <w:rFonts w:cstheme="minorHAnsi"/>
          <w:sz w:val="20"/>
          <w:szCs w:val="20"/>
        </w:rPr>
        <w:t xml:space="preserve"> </w:t>
      </w:r>
    </w:p>
    <w:p w14:paraId="74898854" w14:textId="77777777" w:rsidR="00400C17" w:rsidRPr="00E7635C" w:rsidRDefault="00400C17" w:rsidP="00400C17">
      <w:pPr>
        <w:pStyle w:val="ListParagraph"/>
        <w:widowControl w:val="0"/>
        <w:numPr>
          <w:ilvl w:val="1"/>
          <w:numId w:val="186"/>
        </w:numPr>
        <w:tabs>
          <w:tab w:val="left" w:pos="1676"/>
        </w:tabs>
        <w:autoSpaceDE w:val="0"/>
        <w:autoSpaceDN w:val="0"/>
        <w:spacing w:after="0" w:line="297" w:lineRule="exact"/>
        <w:ind w:hanging="56"/>
        <w:contextualSpacing w:val="0"/>
        <w:rPr>
          <w:rFonts w:cstheme="minorHAnsi"/>
          <w:sz w:val="20"/>
          <w:szCs w:val="20"/>
        </w:rPr>
      </w:pPr>
      <w:r w:rsidRPr="00E7635C">
        <w:rPr>
          <w:rFonts w:cstheme="minorHAnsi"/>
          <w:sz w:val="20"/>
          <w:szCs w:val="20"/>
        </w:rPr>
        <w:t>Protective</w:t>
      </w:r>
      <w:r w:rsidRPr="00E7635C">
        <w:rPr>
          <w:rFonts w:cstheme="minorHAnsi"/>
          <w:spacing w:val="-2"/>
          <w:sz w:val="20"/>
          <w:szCs w:val="20"/>
        </w:rPr>
        <w:t xml:space="preserve"> covers/keyboards</w:t>
      </w:r>
    </w:p>
    <w:p w14:paraId="5B400456" w14:textId="77777777" w:rsidR="00400C17" w:rsidRPr="00E7635C" w:rsidRDefault="00400C17" w:rsidP="00400C17">
      <w:pPr>
        <w:pStyle w:val="ListParagraph"/>
        <w:widowControl w:val="0"/>
        <w:numPr>
          <w:ilvl w:val="1"/>
          <w:numId w:val="186"/>
        </w:numPr>
        <w:tabs>
          <w:tab w:val="left" w:pos="1676"/>
        </w:tabs>
        <w:autoSpaceDE w:val="0"/>
        <w:autoSpaceDN w:val="0"/>
        <w:spacing w:after="0" w:line="297" w:lineRule="exact"/>
        <w:ind w:hanging="56"/>
        <w:contextualSpacing w:val="0"/>
        <w:rPr>
          <w:rFonts w:cstheme="minorHAnsi"/>
          <w:sz w:val="20"/>
          <w:szCs w:val="20"/>
        </w:rPr>
      </w:pPr>
      <w:r w:rsidRPr="00E7635C">
        <w:rPr>
          <w:rFonts w:cstheme="minorHAnsi"/>
          <w:sz w:val="20"/>
          <w:szCs w:val="20"/>
        </w:rPr>
        <w:t>Chargers</w:t>
      </w:r>
      <w:r w:rsidRPr="00E7635C">
        <w:rPr>
          <w:rFonts w:cstheme="minorHAnsi"/>
          <w:spacing w:val="-4"/>
          <w:sz w:val="20"/>
          <w:szCs w:val="20"/>
        </w:rPr>
        <w:t xml:space="preserve"> </w:t>
      </w:r>
      <w:r w:rsidRPr="00E7635C">
        <w:rPr>
          <w:rFonts w:cstheme="minorHAnsi"/>
          <w:sz w:val="20"/>
          <w:szCs w:val="20"/>
        </w:rPr>
        <w:t>and</w:t>
      </w:r>
      <w:r w:rsidRPr="00E7635C">
        <w:rPr>
          <w:rFonts w:cstheme="minorHAnsi"/>
          <w:spacing w:val="1"/>
          <w:sz w:val="20"/>
          <w:szCs w:val="20"/>
        </w:rPr>
        <w:t xml:space="preserve"> </w:t>
      </w:r>
      <w:r w:rsidRPr="00E7635C">
        <w:rPr>
          <w:rFonts w:cstheme="minorHAnsi"/>
          <w:spacing w:val="-4"/>
          <w:sz w:val="20"/>
          <w:szCs w:val="20"/>
        </w:rPr>
        <w:t>cords</w:t>
      </w:r>
    </w:p>
    <w:p w14:paraId="41F340F7" w14:textId="77777777" w:rsidR="00400C17" w:rsidRPr="00E7635C" w:rsidRDefault="00400C17" w:rsidP="00400C17">
      <w:pPr>
        <w:pStyle w:val="ListParagraph"/>
        <w:widowControl w:val="0"/>
        <w:numPr>
          <w:ilvl w:val="1"/>
          <w:numId w:val="186"/>
        </w:numPr>
        <w:tabs>
          <w:tab w:val="left" w:pos="1676"/>
        </w:tabs>
        <w:autoSpaceDE w:val="0"/>
        <w:autoSpaceDN w:val="0"/>
        <w:spacing w:after="0" w:line="297" w:lineRule="exact"/>
        <w:ind w:hanging="56"/>
        <w:contextualSpacing w:val="0"/>
        <w:rPr>
          <w:rFonts w:cstheme="minorHAnsi"/>
          <w:sz w:val="20"/>
          <w:szCs w:val="20"/>
        </w:rPr>
      </w:pPr>
      <w:r w:rsidRPr="00E7635C">
        <w:rPr>
          <w:rFonts w:cstheme="minorHAnsi"/>
          <w:sz w:val="20"/>
          <w:szCs w:val="20"/>
        </w:rPr>
        <w:t>Wireless</w:t>
      </w:r>
      <w:r w:rsidRPr="00E7635C">
        <w:rPr>
          <w:rFonts w:cstheme="minorHAnsi"/>
          <w:spacing w:val="-2"/>
          <w:sz w:val="20"/>
          <w:szCs w:val="20"/>
        </w:rPr>
        <w:t xml:space="preserve"> </w:t>
      </w:r>
      <w:r w:rsidRPr="00E7635C">
        <w:rPr>
          <w:rFonts w:cstheme="minorHAnsi"/>
          <w:sz w:val="20"/>
          <w:szCs w:val="20"/>
        </w:rPr>
        <w:t>speaker</w:t>
      </w:r>
      <w:r w:rsidRPr="00E7635C">
        <w:rPr>
          <w:rFonts w:cstheme="minorHAnsi"/>
          <w:spacing w:val="-2"/>
          <w:sz w:val="20"/>
          <w:szCs w:val="20"/>
        </w:rPr>
        <w:t xml:space="preserve"> </w:t>
      </w:r>
      <w:r w:rsidRPr="00E7635C">
        <w:rPr>
          <w:rFonts w:cstheme="minorHAnsi"/>
          <w:sz w:val="20"/>
          <w:szCs w:val="20"/>
        </w:rPr>
        <w:t>and charger</w:t>
      </w:r>
      <w:r w:rsidRPr="00E7635C">
        <w:rPr>
          <w:rFonts w:cstheme="minorHAnsi"/>
          <w:spacing w:val="-1"/>
          <w:sz w:val="20"/>
          <w:szCs w:val="20"/>
        </w:rPr>
        <w:t xml:space="preserve"> </w:t>
      </w:r>
      <w:r w:rsidRPr="00E7635C">
        <w:rPr>
          <w:rFonts w:cstheme="minorHAnsi"/>
          <w:spacing w:val="-4"/>
          <w:sz w:val="20"/>
          <w:szCs w:val="20"/>
        </w:rPr>
        <w:t>cords</w:t>
      </w:r>
    </w:p>
    <w:p w14:paraId="2C1028E3" w14:textId="77777777" w:rsidR="00400C17" w:rsidRPr="00E7635C" w:rsidRDefault="00400C17" w:rsidP="00400C17">
      <w:pPr>
        <w:pStyle w:val="ListParagraph"/>
        <w:widowControl w:val="0"/>
        <w:numPr>
          <w:ilvl w:val="1"/>
          <w:numId w:val="186"/>
        </w:numPr>
        <w:tabs>
          <w:tab w:val="left" w:pos="1676"/>
        </w:tabs>
        <w:autoSpaceDE w:val="0"/>
        <w:autoSpaceDN w:val="0"/>
        <w:spacing w:after="0" w:line="297" w:lineRule="exact"/>
        <w:ind w:hanging="56"/>
        <w:contextualSpacing w:val="0"/>
        <w:rPr>
          <w:rFonts w:cstheme="minorHAnsi"/>
          <w:sz w:val="20"/>
          <w:szCs w:val="20"/>
        </w:rPr>
      </w:pPr>
      <w:r w:rsidRPr="00E7635C">
        <w:rPr>
          <w:rFonts w:cstheme="minorHAnsi"/>
          <w:spacing w:val="-2"/>
          <w:sz w:val="20"/>
          <w:szCs w:val="20"/>
        </w:rPr>
        <w:t>Headsets</w:t>
      </w:r>
    </w:p>
    <w:p w14:paraId="02FD4830" w14:textId="77777777" w:rsidR="00400C17" w:rsidRPr="00E7635C" w:rsidRDefault="00400C17" w:rsidP="00400C17">
      <w:pPr>
        <w:pStyle w:val="ListParagraph"/>
        <w:widowControl w:val="0"/>
        <w:numPr>
          <w:ilvl w:val="1"/>
          <w:numId w:val="186"/>
        </w:numPr>
        <w:tabs>
          <w:tab w:val="left" w:pos="1676"/>
        </w:tabs>
        <w:autoSpaceDE w:val="0"/>
        <w:autoSpaceDN w:val="0"/>
        <w:spacing w:before="6" w:after="0" w:line="232" w:lineRule="auto"/>
        <w:ind w:right="386"/>
        <w:contextualSpacing w:val="0"/>
        <w:rPr>
          <w:rFonts w:cstheme="minorHAnsi"/>
          <w:sz w:val="20"/>
          <w:szCs w:val="20"/>
        </w:rPr>
      </w:pPr>
      <w:r w:rsidRPr="00E7635C">
        <w:rPr>
          <w:rFonts w:cstheme="minorHAnsi"/>
          <w:sz w:val="20"/>
          <w:szCs w:val="20"/>
        </w:rPr>
        <w:t>Tablet</w:t>
      </w:r>
      <w:r w:rsidRPr="00E7635C">
        <w:rPr>
          <w:rFonts w:cstheme="minorHAnsi"/>
          <w:spacing w:val="-3"/>
          <w:sz w:val="20"/>
          <w:szCs w:val="20"/>
        </w:rPr>
        <w:t xml:space="preserve"> </w:t>
      </w:r>
      <w:r w:rsidRPr="00E7635C">
        <w:rPr>
          <w:rFonts w:cstheme="minorHAnsi"/>
          <w:sz w:val="20"/>
          <w:szCs w:val="20"/>
        </w:rPr>
        <w:t>will</w:t>
      </w:r>
      <w:r w:rsidRPr="00E7635C">
        <w:rPr>
          <w:rFonts w:cstheme="minorHAnsi"/>
          <w:spacing w:val="-4"/>
          <w:sz w:val="20"/>
          <w:szCs w:val="20"/>
        </w:rPr>
        <w:t xml:space="preserve"> </w:t>
      </w:r>
      <w:r w:rsidRPr="00E7635C">
        <w:rPr>
          <w:rFonts w:cstheme="minorHAnsi"/>
          <w:sz w:val="20"/>
          <w:szCs w:val="20"/>
        </w:rPr>
        <w:t>be</w:t>
      </w:r>
      <w:r w:rsidRPr="00E7635C">
        <w:rPr>
          <w:rFonts w:cstheme="minorHAnsi"/>
          <w:spacing w:val="-1"/>
          <w:sz w:val="20"/>
          <w:szCs w:val="20"/>
        </w:rPr>
        <w:t xml:space="preserve"> </w:t>
      </w:r>
      <w:r w:rsidRPr="00E7635C">
        <w:rPr>
          <w:rFonts w:cstheme="minorHAnsi"/>
          <w:sz w:val="20"/>
          <w:szCs w:val="20"/>
        </w:rPr>
        <w:t>cleaned,</w:t>
      </w:r>
      <w:r w:rsidRPr="00E7635C">
        <w:rPr>
          <w:rFonts w:cstheme="minorHAnsi"/>
          <w:spacing w:val="-4"/>
          <w:sz w:val="20"/>
          <w:szCs w:val="20"/>
        </w:rPr>
        <w:t xml:space="preserve"> </w:t>
      </w:r>
      <w:r w:rsidRPr="00E7635C">
        <w:rPr>
          <w:rFonts w:cstheme="minorHAnsi"/>
          <w:sz w:val="20"/>
          <w:szCs w:val="20"/>
        </w:rPr>
        <w:t>updated,</w:t>
      </w:r>
      <w:r w:rsidRPr="00E7635C">
        <w:rPr>
          <w:rFonts w:cstheme="minorHAnsi"/>
          <w:spacing w:val="-4"/>
          <w:sz w:val="20"/>
          <w:szCs w:val="20"/>
        </w:rPr>
        <w:t xml:space="preserve"> </w:t>
      </w:r>
      <w:r w:rsidRPr="00E7635C">
        <w:rPr>
          <w:rFonts w:cstheme="minorHAnsi"/>
          <w:sz w:val="20"/>
          <w:szCs w:val="20"/>
        </w:rPr>
        <w:t>and</w:t>
      </w:r>
      <w:r w:rsidRPr="00E7635C">
        <w:rPr>
          <w:rFonts w:cstheme="minorHAnsi"/>
          <w:spacing w:val="-3"/>
          <w:sz w:val="20"/>
          <w:szCs w:val="20"/>
        </w:rPr>
        <w:t xml:space="preserve"> </w:t>
      </w:r>
      <w:r w:rsidRPr="00E7635C">
        <w:rPr>
          <w:rFonts w:cstheme="minorHAnsi"/>
          <w:sz w:val="20"/>
          <w:szCs w:val="20"/>
        </w:rPr>
        <w:t>unnecessary</w:t>
      </w:r>
      <w:r w:rsidRPr="00E7635C">
        <w:rPr>
          <w:rFonts w:cstheme="minorHAnsi"/>
          <w:spacing w:val="-2"/>
          <w:sz w:val="20"/>
          <w:szCs w:val="20"/>
        </w:rPr>
        <w:t xml:space="preserve"> </w:t>
      </w:r>
      <w:r w:rsidRPr="00E7635C">
        <w:rPr>
          <w:rFonts w:cstheme="minorHAnsi"/>
          <w:sz w:val="20"/>
          <w:szCs w:val="20"/>
        </w:rPr>
        <w:t>photos</w:t>
      </w:r>
      <w:r w:rsidRPr="00E7635C">
        <w:rPr>
          <w:rFonts w:cstheme="minorHAnsi"/>
          <w:spacing w:val="-4"/>
          <w:sz w:val="20"/>
          <w:szCs w:val="20"/>
        </w:rPr>
        <w:t xml:space="preserve"> </w:t>
      </w:r>
      <w:r w:rsidRPr="00E7635C">
        <w:rPr>
          <w:rFonts w:cstheme="minorHAnsi"/>
          <w:sz w:val="20"/>
          <w:szCs w:val="20"/>
        </w:rPr>
        <w:t>and videos</w:t>
      </w:r>
      <w:r w:rsidRPr="00E7635C">
        <w:rPr>
          <w:rFonts w:cstheme="minorHAnsi"/>
          <w:spacing w:val="-2"/>
          <w:sz w:val="20"/>
          <w:szCs w:val="20"/>
        </w:rPr>
        <w:t xml:space="preserve"> </w:t>
      </w:r>
      <w:r w:rsidRPr="00E7635C">
        <w:rPr>
          <w:rFonts w:cstheme="minorHAnsi"/>
          <w:sz w:val="20"/>
          <w:szCs w:val="20"/>
        </w:rPr>
        <w:t>removed!</w:t>
      </w:r>
      <w:r w:rsidRPr="00E7635C">
        <w:rPr>
          <w:rFonts w:cstheme="minorHAnsi"/>
          <w:spacing w:val="-3"/>
          <w:sz w:val="20"/>
          <w:szCs w:val="20"/>
        </w:rPr>
        <w:t xml:space="preserve"> </w:t>
      </w:r>
      <w:r w:rsidRPr="00E7635C">
        <w:rPr>
          <w:rFonts w:cstheme="minorHAnsi"/>
          <w:sz w:val="20"/>
          <w:szCs w:val="20"/>
        </w:rPr>
        <w:t>Be</w:t>
      </w:r>
      <w:r w:rsidRPr="00E7635C">
        <w:rPr>
          <w:rFonts w:cstheme="minorHAnsi"/>
          <w:spacing w:val="-1"/>
          <w:sz w:val="20"/>
          <w:szCs w:val="20"/>
        </w:rPr>
        <w:t xml:space="preserve"> </w:t>
      </w:r>
      <w:r w:rsidRPr="00E7635C">
        <w:rPr>
          <w:rFonts w:cstheme="minorHAnsi"/>
          <w:sz w:val="20"/>
          <w:szCs w:val="20"/>
        </w:rPr>
        <w:t>sure</w:t>
      </w:r>
      <w:r w:rsidRPr="00E7635C">
        <w:rPr>
          <w:rFonts w:cstheme="minorHAnsi"/>
          <w:spacing w:val="-3"/>
          <w:sz w:val="20"/>
          <w:szCs w:val="20"/>
        </w:rPr>
        <w:t xml:space="preserve"> </w:t>
      </w:r>
      <w:r w:rsidRPr="00E7635C">
        <w:rPr>
          <w:rFonts w:cstheme="minorHAnsi"/>
          <w:sz w:val="20"/>
          <w:szCs w:val="20"/>
        </w:rPr>
        <w:t>to</w:t>
      </w:r>
      <w:r w:rsidRPr="00E7635C">
        <w:rPr>
          <w:rFonts w:cstheme="minorHAnsi"/>
          <w:spacing w:val="-1"/>
          <w:sz w:val="20"/>
          <w:szCs w:val="20"/>
        </w:rPr>
        <w:t xml:space="preserve"> save photos to the </w:t>
      </w:r>
      <w:proofErr w:type="spellStart"/>
      <w:r w:rsidRPr="00E7635C">
        <w:rPr>
          <w:rFonts w:cstheme="minorHAnsi"/>
          <w:spacing w:val="-1"/>
          <w:sz w:val="20"/>
          <w:szCs w:val="20"/>
        </w:rPr>
        <w:t>cl</w:t>
      </w:r>
      <w:r w:rsidRPr="00E7635C">
        <w:rPr>
          <w:rFonts w:cstheme="minorHAnsi"/>
          <w:sz w:val="20"/>
          <w:szCs w:val="20"/>
        </w:rPr>
        <w:t>print</w:t>
      </w:r>
      <w:proofErr w:type="spellEnd"/>
      <w:r w:rsidRPr="00E7635C">
        <w:rPr>
          <w:rFonts w:cstheme="minorHAnsi"/>
          <w:sz w:val="20"/>
          <w:szCs w:val="20"/>
        </w:rPr>
        <w:t xml:space="preserve"> off any items you wish to keep.</w:t>
      </w:r>
    </w:p>
    <w:p w14:paraId="49C703FF" w14:textId="77777777" w:rsidR="00400C17" w:rsidRPr="00E7635C" w:rsidRDefault="00400C17" w:rsidP="00400C17">
      <w:pPr>
        <w:pStyle w:val="ListParagraph"/>
        <w:widowControl w:val="0"/>
        <w:numPr>
          <w:ilvl w:val="1"/>
          <w:numId w:val="186"/>
        </w:numPr>
        <w:tabs>
          <w:tab w:val="left" w:pos="1676"/>
        </w:tabs>
        <w:autoSpaceDE w:val="0"/>
        <w:autoSpaceDN w:val="0"/>
        <w:spacing w:before="3" w:after="0" w:line="297" w:lineRule="exact"/>
        <w:contextualSpacing w:val="0"/>
        <w:rPr>
          <w:rFonts w:cstheme="minorHAnsi"/>
          <w:sz w:val="20"/>
          <w:szCs w:val="20"/>
        </w:rPr>
      </w:pPr>
      <w:r w:rsidRPr="00E7635C">
        <w:rPr>
          <w:rFonts w:cstheme="minorHAnsi"/>
          <w:sz w:val="20"/>
          <w:szCs w:val="20"/>
        </w:rPr>
        <w:t>Other</w:t>
      </w:r>
      <w:r w:rsidRPr="00E7635C">
        <w:rPr>
          <w:rFonts w:cstheme="minorHAnsi"/>
          <w:spacing w:val="-4"/>
          <w:sz w:val="20"/>
          <w:szCs w:val="20"/>
        </w:rPr>
        <w:t xml:space="preserve"> </w:t>
      </w:r>
      <w:r w:rsidRPr="00E7635C">
        <w:rPr>
          <w:rFonts w:cstheme="minorHAnsi"/>
          <w:sz w:val="20"/>
          <w:szCs w:val="20"/>
        </w:rPr>
        <w:t>items</w:t>
      </w:r>
      <w:r w:rsidRPr="00E7635C">
        <w:rPr>
          <w:rFonts w:cstheme="minorHAnsi"/>
          <w:spacing w:val="-3"/>
          <w:sz w:val="20"/>
          <w:szCs w:val="20"/>
        </w:rPr>
        <w:t xml:space="preserve"> </w:t>
      </w:r>
      <w:r w:rsidRPr="00E7635C">
        <w:rPr>
          <w:rFonts w:cstheme="minorHAnsi"/>
          <w:sz w:val="20"/>
          <w:szCs w:val="20"/>
        </w:rPr>
        <w:t>will</w:t>
      </w:r>
      <w:r w:rsidRPr="00E7635C">
        <w:rPr>
          <w:rFonts w:cstheme="minorHAnsi"/>
          <w:spacing w:val="-3"/>
          <w:sz w:val="20"/>
          <w:szCs w:val="20"/>
        </w:rPr>
        <w:t xml:space="preserve"> </w:t>
      </w:r>
      <w:r w:rsidRPr="00E7635C">
        <w:rPr>
          <w:rFonts w:cstheme="minorHAnsi"/>
          <w:sz w:val="20"/>
          <w:szCs w:val="20"/>
        </w:rPr>
        <w:t>be</w:t>
      </w:r>
      <w:r w:rsidRPr="00E7635C">
        <w:rPr>
          <w:rFonts w:cstheme="minorHAnsi"/>
          <w:spacing w:val="-3"/>
          <w:sz w:val="20"/>
          <w:szCs w:val="20"/>
        </w:rPr>
        <w:t xml:space="preserve"> </w:t>
      </w:r>
      <w:r w:rsidRPr="00E7635C">
        <w:rPr>
          <w:rFonts w:cstheme="minorHAnsi"/>
          <w:sz w:val="20"/>
          <w:szCs w:val="20"/>
        </w:rPr>
        <w:t>tested and examined for</w:t>
      </w:r>
      <w:r w:rsidRPr="00E7635C">
        <w:rPr>
          <w:rFonts w:cstheme="minorHAnsi"/>
          <w:spacing w:val="-3"/>
          <w:sz w:val="20"/>
          <w:szCs w:val="20"/>
        </w:rPr>
        <w:t xml:space="preserve"> </w:t>
      </w:r>
      <w:r w:rsidRPr="00E7635C">
        <w:rPr>
          <w:rFonts w:cstheme="minorHAnsi"/>
          <w:sz w:val="20"/>
          <w:szCs w:val="20"/>
        </w:rPr>
        <w:t>wear</w:t>
      </w:r>
      <w:r w:rsidRPr="00E7635C">
        <w:rPr>
          <w:rFonts w:cstheme="minorHAnsi"/>
          <w:spacing w:val="-3"/>
          <w:sz w:val="20"/>
          <w:szCs w:val="20"/>
        </w:rPr>
        <w:t xml:space="preserve"> </w:t>
      </w:r>
      <w:r w:rsidRPr="00E7635C">
        <w:rPr>
          <w:rFonts w:cstheme="minorHAnsi"/>
          <w:sz w:val="20"/>
          <w:szCs w:val="20"/>
        </w:rPr>
        <w:t>and</w:t>
      </w:r>
      <w:r w:rsidRPr="00E7635C">
        <w:rPr>
          <w:rFonts w:cstheme="minorHAnsi"/>
          <w:spacing w:val="-2"/>
          <w:sz w:val="20"/>
          <w:szCs w:val="20"/>
        </w:rPr>
        <w:t xml:space="preserve"> </w:t>
      </w:r>
      <w:r w:rsidRPr="00E7635C">
        <w:rPr>
          <w:rFonts w:cstheme="minorHAnsi"/>
          <w:sz w:val="20"/>
          <w:szCs w:val="20"/>
        </w:rPr>
        <w:t>tear and</w:t>
      </w:r>
      <w:r w:rsidRPr="00E7635C">
        <w:rPr>
          <w:rFonts w:cstheme="minorHAnsi"/>
          <w:spacing w:val="-2"/>
          <w:sz w:val="20"/>
          <w:szCs w:val="20"/>
        </w:rPr>
        <w:t xml:space="preserve"> </w:t>
      </w:r>
      <w:r w:rsidRPr="00E7635C">
        <w:rPr>
          <w:rFonts w:cstheme="minorHAnsi"/>
          <w:sz w:val="20"/>
          <w:szCs w:val="20"/>
        </w:rPr>
        <w:t>updated</w:t>
      </w:r>
      <w:r w:rsidRPr="00E7635C">
        <w:rPr>
          <w:rFonts w:cstheme="minorHAnsi"/>
          <w:spacing w:val="-2"/>
          <w:sz w:val="20"/>
          <w:szCs w:val="20"/>
        </w:rPr>
        <w:t xml:space="preserve"> </w:t>
      </w:r>
      <w:r w:rsidRPr="00E7635C">
        <w:rPr>
          <w:rFonts w:cstheme="minorHAnsi"/>
          <w:sz w:val="20"/>
          <w:szCs w:val="20"/>
        </w:rPr>
        <w:t>where</w:t>
      </w:r>
      <w:r w:rsidRPr="00E7635C">
        <w:rPr>
          <w:rFonts w:cstheme="minorHAnsi"/>
          <w:spacing w:val="-2"/>
          <w:sz w:val="20"/>
          <w:szCs w:val="20"/>
        </w:rPr>
        <w:t xml:space="preserve"> possible.</w:t>
      </w:r>
    </w:p>
    <w:p w14:paraId="72F12E12" w14:textId="77777777" w:rsidR="00400C17" w:rsidRPr="00E7635C" w:rsidRDefault="00400C17" w:rsidP="00400C17">
      <w:pPr>
        <w:pStyle w:val="ListParagraph"/>
        <w:widowControl w:val="0"/>
        <w:numPr>
          <w:ilvl w:val="1"/>
          <w:numId w:val="186"/>
        </w:numPr>
        <w:tabs>
          <w:tab w:val="left" w:pos="1676"/>
        </w:tabs>
        <w:autoSpaceDE w:val="0"/>
        <w:autoSpaceDN w:val="0"/>
        <w:spacing w:before="1" w:after="0" w:line="235" w:lineRule="auto"/>
        <w:ind w:right="511"/>
        <w:contextualSpacing w:val="0"/>
        <w:rPr>
          <w:rFonts w:cstheme="minorHAnsi"/>
          <w:sz w:val="20"/>
          <w:szCs w:val="20"/>
        </w:rPr>
      </w:pPr>
      <w:r w:rsidRPr="00E7635C">
        <w:rPr>
          <w:rFonts w:cstheme="minorHAnsi"/>
          <w:sz w:val="20"/>
          <w:szCs w:val="20"/>
        </w:rPr>
        <w:t>If there</w:t>
      </w:r>
      <w:r w:rsidRPr="00E7635C">
        <w:rPr>
          <w:rFonts w:cstheme="minorHAnsi"/>
          <w:spacing w:val="-3"/>
          <w:sz w:val="20"/>
          <w:szCs w:val="20"/>
        </w:rPr>
        <w:t xml:space="preserve"> </w:t>
      </w:r>
      <w:r w:rsidRPr="00E7635C">
        <w:rPr>
          <w:rFonts w:cstheme="minorHAnsi"/>
          <w:sz w:val="20"/>
          <w:szCs w:val="20"/>
        </w:rPr>
        <w:t>have</w:t>
      </w:r>
      <w:r w:rsidRPr="00E7635C">
        <w:rPr>
          <w:rFonts w:cstheme="minorHAnsi"/>
          <w:spacing w:val="-3"/>
          <w:sz w:val="20"/>
          <w:szCs w:val="20"/>
        </w:rPr>
        <w:t xml:space="preserve"> </w:t>
      </w:r>
      <w:r w:rsidRPr="00E7635C">
        <w:rPr>
          <w:rFonts w:cstheme="minorHAnsi"/>
          <w:sz w:val="20"/>
          <w:szCs w:val="20"/>
        </w:rPr>
        <w:t>been</w:t>
      </w:r>
      <w:r w:rsidRPr="00E7635C">
        <w:rPr>
          <w:rFonts w:cstheme="minorHAnsi"/>
          <w:spacing w:val="-1"/>
          <w:sz w:val="20"/>
          <w:szCs w:val="20"/>
        </w:rPr>
        <w:t xml:space="preserve"> </w:t>
      </w:r>
      <w:r w:rsidRPr="00E7635C">
        <w:rPr>
          <w:rFonts w:cstheme="minorHAnsi"/>
          <w:sz w:val="20"/>
          <w:szCs w:val="20"/>
        </w:rPr>
        <w:t>issues</w:t>
      </w:r>
      <w:r w:rsidRPr="00E7635C">
        <w:rPr>
          <w:rFonts w:cstheme="minorHAnsi"/>
          <w:spacing w:val="-4"/>
          <w:sz w:val="20"/>
          <w:szCs w:val="20"/>
        </w:rPr>
        <w:t xml:space="preserve"> </w:t>
      </w:r>
      <w:r w:rsidRPr="00E7635C">
        <w:rPr>
          <w:rFonts w:cstheme="minorHAnsi"/>
          <w:sz w:val="20"/>
          <w:szCs w:val="20"/>
        </w:rPr>
        <w:t>of</w:t>
      </w:r>
      <w:r w:rsidRPr="00E7635C">
        <w:rPr>
          <w:rFonts w:cstheme="minorHAnsi"/>
          <w:spacing w:val="-3"/>
          <w:sz w:val="20"/>
          <w:szCs w:val="20"/>
        </w:rPr>
        <w:t xml:space="preserve"> </w:t>
      </w:r>
      <w:r w:rsidRPr="00E7635C">
        <w:rPr>
          <w:rFonts w:cstheme="minorHAnsi"/>
          <w:b/>
          <w:sz w:val="20"/>
          <w:szCs w:val="20"/>
        </w:rPr>
        <w:t>ANY</w:t>
      </w:r>
      <w:r w:rsidRPr="00E7635C">
        <w:rPr>
          <w:rFonts w:cstheme="minorHAnsi"/>
          <w:b/>
          <w:spacing w:val="-1"/>
          <w:sz w:val="20"/>
          <w:szCs w:val="20"/>
        </w:rPr>
        <w:t xml:space="preserve"> </w:t>
      </w:r>
      <w:r w:rsidRPr="00E7635C">
        <w:rPr>
          <w:rFonts w:cstheme="minorHAnsi"/>
          <w:sz w:val="20"/>
          <w:szCs w:val="20"/>
        </w:rPr>
        <w:t>kind,</w:t>
      </w:r>
      <w:r w:rsidRPr="00E7635C">
        <w:rPr>
          <w:rFonts w:cstheme="minorHAnsi"/>
          <w:spacing w:val="-4"/>
          <w:sz w:val="20"/>
          <w:szCs w:val="20"/>
        </w:rPr>
        <w:t xml:space="preserve"> </w:t>
      </w:r>
      <w:r w:rsidRPr="00E7635C">
        <w:rPr>
          <w:rFonts w:cstheme="minorHAnsi"/>
          <w:sz w:val="20"/>
          <w:szCs w:val="20"/>
        </w:rPr>
        <w:t>please</w:t>
      </w:r>
      <w:r w:rsidRPr="00E7635C">
        <w:rPr>
          <w:rFonts w:cstheme="minorHAnsi"/>
          <w:spacing w:val="-3"/>
          <w:sz w:val="20"/>
          <w:szCs w:val="20"/>
        </w:rPr>
        <w:t xml:space="preserve"> </w:t>
      </w:r>
      <w:r w:rsidRPr="00E7635C">
        <w:rPr>
          <w:rFonts w:cstheme="minorHAnsi"/>
          <w:sz w:val="20"/>
          <w:szCs w:val="20"/>
        </w:rPr>
        <w:t>attach a</w:t>
      </w:r>
      <w:r w:rsidRPr="00E7635C">
        <w:rPr>
          <w:rFonts w:cstheme="minorHAnsi"/>
          <w:spacing w:val="-1"/>
          <w:sz w:val="20"/>
          <w:szCs w:val="20"/>
        </w:rPr>
        <w:t xml:space="preserve"> </w:t>
      </w:r>
      <w:r w:rsidRPr="00E7635C">
        <w:rPr>
          <w:rFonts w:cstheme="minorHAnsi"/>
          <w:sz w:val="20"/>
          <w:szCs w:val="20"/>
        </w:rPr>
        <w:t>sticky</w:t>
      </w:r>
      <w:r w:rsidRPr="00E7635C">
        <w:rPr>
          <w:rFonts w:cstheme="minorHAnsi"/>
          <w:spacing w:val="-2"/>
          <w:sz w:val="20"/>
          <w:szCs w:val="20"/>
        </w:rPr>
        <w:t xml:space="preserve"> </w:t>
      </w:r>
      <w:r w:rsidRPr="00E7635C">
        <w:rPr>
          <w:rFonts w:cstheme="minorHAnsi"/>
          <w:sz w:val="20"/>
          <w:szCs w:val="20"/>
        </w:rPr>
        <w:t>note</w:t>
      </w:r>
      <w:r w:rsidRPr="00E7635C">
        <w:rPr>
          <w:rFonts w:cstheme="minorHAnsi"/>
          <w:spacing w:val="-3"/>
          <w:sz w:val="20"/>
          <w:szCs w:val="20"/>
        </w:rPr>
        <w:t xml:space="preserve"> </w:t>
      </w:r>
      <w:r w:rsidRPr="00E7635C">
        <w:rPr>
          <w:rFonts w:cstheme="minorHAnsi"/>
          <w:sz w:val="20"/>
          <w:szCs w:val="20"/>
        </w:rPr>
        <w:t>describing</w:t>
      </w:r>
      <w:r w:rsidRPr="00E7635C">
        <w:rPr>
          <w:rFonts w:cstheme="minorHAnsi"/>
          <w:spacing w:val="-2"/>
          <w:sz w:val="20"/>
          <w:szCs w:val="20"/>
        </w:rPr>
        <w:t xml:space="preserve"> </w:t>
      </w:r>
      <w:r w:rsidRPr="00E7635C">
        <w:rPr>
          <w:rFonts w:cstheme="minorHAnsi"/>
          <w:sz w:val="20"/>
          <w:szCs w:val="20"/>
        </w:rPr>
        <w:t>the</w:t>
      </w:r>
      <w:r w:rsidRPr="00E7635C">
        <w:rPr>
          <w:rFonts w:cstheme="minorHAnsi"/>
          <w:spacing w:val="-1"/>
          <w:sz w:val="20"/>
          <w:szCs w:val="20"/>
        </w:rPr>
        <w:t xml:space="preserve"> </w:t>
      </w:r>
      <w:r w:rsidRPr="00E7635C">
        <w:rPr>
          <w:rFonts w:cstheme="minorHAnsi"/>
          <w:sz w:val="20"/>
          <w:szCs w:val="20"/>
        </w:rPr>
        <w:t>issue</w:t>
      </w:r>
      <w:r w:rsidRPr="00E7635C">
        <w:rPr>
          <w:rFonts w:cstheme="minorHAnsi"/>
          <w:spacing w:val="-3"/>
          <w:sz w:val="20"/>
          <w:szCs w:val="20"/>
        </w:rPr>
        <w:t xml:space="preserve"> </w:t>
      </w:r>
      <w:r w:rsidRPr="00E7635C">
        <w:rPr>
          <w:rFonts w:cstheme="minorHAnsi"/>
          <w:sz w:val="20"/>
          <w:szCs w:val="20"/>
        </w:rPr>
        <w:t>and I</w:t>
      </w:r>
      <w:r w:rsidRPr="00E7635C">
        <w:rPr>
          <w:rFonts w:cstheme="minorHAnsi"/>
          <w:spacing w:val="-4"/>
          <w:sz w:val="20"/>
          <w:szCs w:val="20"/>
        </w:rPr>
        <w:t xml:space="preserve"> </w:t>
      </w:r>
      <w:r w:rsidRPr="00E7635C">
        <w:rPr>
          <w:rFonts w:cstheme="minorHAnsi"/>
          <w:sz w:val="20"/>
          <w:szCs w:val="20"/>
        </w:rPr>
        <w:t>will try to resolve them.</w:t>
      </w:r>
    </w:p>
    <w:p w14:paraId="2981509E"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before="1" w:after="0" w:line="305" w:lineRule="exact"/>
        <w:ind w:hanging="361"/>
        <w:contextualSpacing w:val="0"/>
        <w:rPr>
          <w:rFonts w:cstheme="minorHAnsi"/>
          <w:sz w:val="20"/>
          <w:szCs w:val="20"/>
        </w:rPr>
      </w:pPr>
      <w:r w:rsidRPr="00E7635C">
        <w:rPr>
          <w:rFonts w:cstheme="minorHAnsi"/>
          <w:sz w:val="20"/>
          <w:szCs w:val="20"/>
        </w:rPr>
        <w:t>Please</w:t>
      </w:r>
      <w:r w:rsidRPr="00E7635C">
        <w:rPr>
          <w:rFonts w:cstheme="minorHAnsi"/>
          <w:spacing w:val="-3"/>
          <w:sz w:val="20"/>
          <w:szCs w:val="20"/>
        </w:rPr>
        <w:t xml:space="preserve"> </w:t>
      </w:r>
      <w:r w:rsidRPr="00E7635C">
        <w:rPr>
          <w:rFonts w:cstheme="minorHAnsi"/>
          <w:sz w:val="20"/>
          <w:szCs w:val="20"/>
        </w:rPr>
        <w:t>unplug</w:t>
      </w:r>
      <w:r w:rsidRPr="00E7635C">
        <w:rPr>
          <w:rFonts w:cstheme="minorHAnsi"/>
          <w:spacing w:val="-4"/>
          <w:sz w:val="20"/>
          <w:szCs w:val="20"/>
        </w:rPr>
        <w:t xml:space="preserve"> </w:t>
      </w:r>
      <w:r w:rsidRPr="00E7635C">
        <w:rPr>
          <w:rFonts w:cstheme="minorHAnsi"/>
          <w:sz w:val="20"/>
          <w:szCs w:val="20"/>
        </w:rPr>
        <w:t>all power</w:t>
      </w:r>
      <w:r w:rsidRPr="00E7635C">
        <w:rPr>
          <w:rFonts w:cstheme="minorHAnsi"/>
          <w:spacing w:val="-4"/>
          <w:sz w:val="20"/>
          <w:szCs w:val="20"/>
        </w:rPr>
        <w:t xml:space="preserve"> </w:t>
      </w:r>
      <w:r w:rsidRPr="00E7635C">
        <w:rPr>
          <w:rFonts w:cstheme="minorHAnsi"/>
          <w:sz w:val="20"/>
          <w:szCs w:val="20"/>
        </w:rPr>
        <w:t>strips.</w:t>
      </w:r>
      <w:r w:rsidRPr="00E7635C">
        <w:rPr>
          <w:rFonts w:cstheme="minorHAnsi"/>
          <w:spacing w:val="-1"/>
          <w:sz w:val="20"/>
          <w:szCs w:val="20"/>
        </w:rPr>
        <w:t xml:space="preserve"> </w:t>
      </w:r>
      <w:r w:rsidRPr="00E7635C">
        <w:rPr>
          <w:rFonts w:cstheme="minorHAnsi"/>
          <w:sz w:val="20"/>
          <w:szCs w:val="20"/>
        </w:rPr>
        <w:t>Phones</w:t>
      </w:r>
      <w:r w:rsidRPr="00E7635C">
        <w:rPr>
          <w:rFonts w:cstheme="minorHAnsi"/>
          <w:spacing w:val="-2"/>
          <w:sz w:val="20"/>
          <w:szCs w:val="20"/>
        </w:rPr>
        <w:t xml:space="preserve"> </w:t>
      </w:r>
      <w:r w:rsidRPr="00E7635C">
        <w:rPr>
          <w:rFonts w:cstheme="minorHAnsi"/>
          <w:sz w:val="20"/>
          <w:szCs w:val="20"/>
        </w:rPr>
        <w:t>should remain</w:t>
      </w:r>
      <w:r w:rsidRPr="00E7635C">
        <w:rPr>
          <w:rFonts w:cstheme="minorHAnsi"/>
          <w:spacing w:val="-3"/>
          <w:sz w:val="20"/>
          <w:szCs w:val="20"/>
        </w:rPr>
        <w:t xml:space="preserve"> </w:t>
      </w:r>
      <w:r w:rsidRPr="00E7635C">
        <w:rPr>
          <w:rFonts w:cstheme="minorHAnsi"/>
          <w:sz w:val="20"/>
          <w:szCs w:val="20"/>
        </w:rPr>
        <w:t xml:space="preserve">plugged </w:t>
      </w:r>
      <w:r w:rsidRPr="00E7635C">
        <w:rPr>
          <w:rFonts w:cstheme="minorHAnsi"/>
          <w:spacing w:val="-5"/>
          <w:sz w:val="20"/>
          <w:szCs w:val="20"/>
        </w:rPr>
        <w:t>in.</w:t>
      </w:r>
    </w:p>
    <w:p w14:paraId="60FE7C69"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240" w:lineRule="auto"/>
        <w:ind w:right="366"/>
        <w:contextualSpacing w:val="0"/>
        <w:rPr>
          <w:rFonts w:cstheme="minorHAnsi"/>
          <w:sz w:val="20"/>
          <w:szCs w:val="20"/>
        </w:rPr>
      </w:pPr>
      <w:r w:rsidRPr="00E7635C">
        <w:rPr>
          <w:rFonts w:cstheme="minorHAnsi"/>
          <w:sz w:val="20"/>
          <w:szCs w:val="20"/>
        </w:rPr>
        <w:t>Desktop</w:t>
      </w:r>
      <w:r w:rsidRPr="00E7635C">
        <w:rPr>
          <w:rFonts w:cstheme="minorHAnsi"/>
          <w:spacing w:val="-3"/>
          <w:sz w:val="20"/>
          <w:szCs w:val="20"/>
        </w:rPr>
        <w:t xml:space="preserve"> </w:t>
      </w:r>
      <w:r w:rsidRPr="00E7635C">
        <w:rPr>
          <w:rFonts w:cstheme="minorHAnsi"/>
          <w:sz w:val="20"/>
          <w:szCs w:val="20"/>
        </w:rPr>
        <w:t>computers</w:t>
      </w:r>
      <w:r w:rsidRPr="00E7635C">
        <w:rPr>
          <w:rFonts w:cstheme="minorHAnsi"/>
          <w:spacing w:val="-2"/>
          <w:sz w:val="20"/>
          <w:szCs w:val="20"/>
        </w:rPr>
        <w:t xml:space="preserve"> </w:t>
      </w:r>
      <w:r w:rsidRPr="00E7635C">
        <w:rPr>
          <w:rFonts w:cstheme="minorHAnsi"/>
          <w:sz w:val="20"/>
          <w:szCs w:val="20"/>
        </w:rPr>
        <w:t>should</w:t>
      </w:r>
      <w:r w:rsidRPr="00E7635C">
        <w:rPr>
          <w:rFonts w:cstheme="minorHAnsi"/>
          <w:spacing w:val="-1"/>
          <w:sz w:val="20"/>
          <w:szCs w:val="20"/>
        </w:rPr>
        <w:t xml:space="preserve"> </w:t>
      </w:r>
      <w:r w:rsidRPr="00E7635C">
        <w:rPr>
          <w:rFonts w:cstheme="minorHAnsi"/>
          <w:sz w:val="20"/>
          <w:szCs w:val="20"/>
        </w:rPr>
        <w:t>be</w:t>
      </w:r>
      <w:r w:rsidRPr="00E7635C">
        <w:rPr>
          <w:rFonts w:cstheme="minorHAnsi"/>
          <w:spacing w:val="-1"/>
          <w:sz w:val="20"/>
          <w:szCs w:val="20"/>
        </w:rPr>
        <w:t xml:space="preserve"> </w:t>
      </w:r>
      <w:r w:rsidRPr="00E7635C">
        <w:rPr>
          <w:rFonts w:cstheme="minorHAnsi"/>
          <w:sz w:val="20"/>
          <w:szCs w:val="20"/>
        </w:rPr>
        <w:t>unplugged</w:t>
      </w:r>
      <w:r w:rsidRPr="00E7635C">
        <w:rPr>
          <w:rFonts w:cstheme="minorHAnsi"/>
          <w:spacing w:val="-3"/>
          <w:sz w:val="20"/>
          <w:szCs w:val="20"/>
        </w:rPr>
        <w:t xml:space="preserve"> </w:t>
      </w:r>
      <w:r w:rsidRPr="00E7635C">
        <w:rPr>
          <w:rFonts w:cstheme="minorHAnsi"/>
          <w:sz w:val="20"/>
          <w:szCs w:val="20"/>
        </w:rPr>
        <w:t>and</w:t>
      </w:r>
      <w:r w:rsidRPr="00E7635C">
        <w:rPr>
          <w:rFonts w:cstheme="minorHAnsi"/>
          <w:spacing w:val="-1"/>
          <w:sz w:val="20"/>
          <w:szCs w:val="20"/>
        </w:rPr>
        <w:t xml:space="preserve"> </w:t>
      </w:r>
      <w:r w:rsidRPr="00E7635C">
        <w:rPr>
          <w:rFonts w:cstheme="minorHAnsi"/>
          <w:sz w:val="20"/>
          <w:szCs w:val="20"/>
        </w:rPr>
        <w:t>stored</w:t>
      </w:r>
      <w:r w:rsidRPr="00E7635C">
        <w:rPr>
          <w:rFonts w:cstheme="minorHAnsi"/>
          <w:spacing w:val="-1"/>
          <w:sz w:val="20"/>
          <w:szCs w:val="20"/>
        </w:rPr>
        <w:t xml:space="preserve"> </w:t>
      </w:r>
      <w:r w:rsidRPr="00E7635C">
        <w:rPr>
          <w:rFonts w:cstheme="minorHAnsi"/>
          <w:sz w:val="20"/>
          <w:szCs w:val="20"/>
        </w:rPr>
        <w:t>on</w:t>
      </w:r>
      <w:r w:rsidRPr="00E7635C">
        <w:rPr>
          <w:rFonts w:cstheme="minorHAnsi"/>
          <w:spacing w:val="-1"/>
          <w:sz w:val="20"/>
          <w:szCs w:val="20"/>
        </w:rPr>
        <w:t xml:space="preserve"> </w:t>
      </w:r>
      <w:r w:rsidRPr="00E7635C">
        <w:rPr>
          <w:rFonts w:cstheme="minorHAnsi"/>
          <w:sz w:val="20"/>
          <w:szCs w:val="20"/>
        </w:rPr>
        <w:t>a</w:t>
      </w:r>
      <w:r w:rsidRPr="00E7635C">
        <w:rPr>
          <w:rFonts w:cstheme="minorHAnsi"/>
          <w:spacing w:val="-4"/>
          <w:sz w:val="20"/>
          <w:szCs w:val="20"/>
        </w:rPr>
        <w:t xml:space="preserve"> </w:t>
      </w:r>
      <w:r w:rsidRPr="00E7635C">
        <w:rPr>
          <w:rFonts w:cstheme="minorHAnsi"/>
          <w:sz w:val="20"/>
          <w:szCs w:val="20"/>
        </w:rPr>
        <w:t>desk</w:t>
      </w:r>
      <w:r w:rsidRPr="00E7635C">
        <w:rPr>
          <w:rFonts w:cstheme="minorHAnsi"/>
          <w:spacing w:val="-3"/>
          <w:sz w:val="20"/>
          <w:szCs w:val="20"/>
        </w:rPr>
        <w:t xml:space="preserve"> </w:t>
      </w:r>
      <w:r w:rsidRPr="00E7635C">
        <w:rPr>
          <w:rFonts w:cstheme="minorHAnsi"/>
          <w:sz w:val="20"/>
          <w:szCs w:val="20"/>
        </w:rPr>
        <w:t>(</w:t>
      </w:r>
      <w:r w:rsidRPr="00E7635C">
        <w:rPr>
          <w:rFonts w:cstheme="minorHAnsi"/>
          <w:b/>
          <w:sz w:val="20"/>
          <w:szCs w:val="20"/>
          <w:u w:val="single"/>
        </w:rPr>
        <w:t>NOT</w:t>
      </w:r>
      <w:r w:rsidRPr="00E7635C">
        <w:rPr>
          <w:rFonts w:cstheme="minorHAnsi"/>
          <w:b/>
          <w:spacing w:val="-1"/>
          <w:sz w:val="20"/>
          <w:szCs w:val="20"/>
        </w:rPr>
        <w:t xml:space="preserve"> </w:t>
      </w:r>
      <w:r w:rsidRPr="00E7635C">
        <w:rPr>
          <w:rFonts w:cstheme="minorHAnsi"/>
          <w:sz w:val="20"/>
          <w:szCs w:val="20"/>
        </w:rPr>
        <w:t>the</w:t>
      </w:r>
      <w:r w:rsidRPr="00E7635C">
        <w:rPr>
          <w:rFonts w:cstheme="minorHAnsi"/>
          <w:spacing w:val="-3"/>
          <w:sz w:val="20"/>
          <w:szCs w:val="20"/>
        </w:rPr>
        <w:t xml:space="preserve"> </w:t>
      </w:r>
      <w:r w:rsidRPr="00E7635C">
        <w:rPr>
          <w:rFonts w:cstheme="minorHAnsi"/>
          <w:sz w:val="20"/>
          <w:szCs w:val="20"/>
        </w:rPr>
        <w:t>floor)</w:t>
      </w:r>
      <w:r w:rsidRPr="00E7635C">
        <w:rPr>
          <w:rFonts w:cstheme="minorHAnsi"/>
          <w:spacing w:val="-2"/>
          <w:sz w:val="20"/>
          <w:szCs w:val="20"/>
        </w:rPr>
        <w:t xml:space="preserve"> </w:t>
      </w:r>
      <w:r w:rsidRPr="00E7635C">
        <w:rPr>
          <w:rFonts w:cstheme="minorHAnsi"/>
          <w:sz w:val="20"/>
          <w:szCs w:val="20"/>
        </w:rPr>
        <w:t>and</w:t>
      </w:r>
      <w:r w:rsidRPr="00E7635C">
        <w:rPr>
          <w:rFonts w:cstheme="minorHAnsi"/>
          <w:spacing w:val="-1"/>
          <w:sz w:val="20"/>
          <w:szCs w:val="20"/>
        </w:rPr>
        <w:t xml:space="preserve"> </w:t>
      </w:r>
      <w:r w:rsidRPr="00E7635C">
        <w:rPr>
          <w:rFonts w:cstheme="minorHAnsi"/>
          <w:sz w:val="20"/>
          <w:szCs w:val="20"/>
        </w:rPr>
        <w:t>covered</w:t>
      </w:r>
      <w:r w:rsidRPr="00E7635C">
        <w:rPr>
          <w:rFonts w:cstheme="minorHAnsi"/>
          <w:spacing w:val="-3"/>
          <w:sz w:val="20"/>
          <w:szCs w:val="20"/>
        </w:rPr>
        <w:t xml:space="preserve"> </w:t>
      </w:r>
      <w:r w:rsidRPr="00E7635C">
        <w:rPr>
          <w:rFonts w:cstheme="minorHAnsi"/>
          <w:sz w:val="20"/>
          <w:szCs w:val="20"/>
        </w:rPr>
        <w:t>with</w:t>
      </w:r>
      <w:r w:rsidRPr="00E7635C">
        <w:rPr>
          <w:rFonts w:cstheme="minorHAnsi"/>
          <w:spacing w:val="-1"/>
          <w:sz w:val="20"/>
          <w:szCs w:val="20"/>
        </w:rPr>
        <w:t xml:space="preserve"> </w:t>
      </w:r>
      <w:r w:rsidRPr="00E7635C">
        <w:rPr>
          <w:rFonts w:cstheme="minorHAnsi"/>
          <w:sz w:val="20"/>
          <w:szCs w:val="20"/>
        </w:rPr>
        <w:t>a</w:t>
      </w:r>
      <w:r w:rsidRPr="00E7635C">
        <w:rPr>
          <w:rFonts w:cstheme="minorHAnsi"/>
          <w:spacing w:val="-6"/>
          <w:sz w:val="20"/>
          <w:szCs w:val="20"/>
        </w:rPr>
        <w:t xml:space="preserve"> </w:t>
      </w:r>
      <w:r w:rsidRPr="00E7635C">
        <w:rPr>
          <w:rFonts w:cstheme="minorHAnsi"/>
          <w:sz w:val="20"/>
          <w:szCs w:val="20"/>
        </w:rPr>
        <w:t>trash bag to protect from dust.</w:t>
      </w:r>
    </w:p>
    <w:p w14:paraId="1DF7BF22" w14:textId="77777777" w:rsidR="00400C17" w:rsidRPr="00E7635C" w:rsidRDefault="00400C17" w:rsidP="00400C17">
      <w:pPr>
        <w:pStyle w:val="Heading8"/>
        <w:spacing w:line="292" w:lineRule="exact"/>
        <w:ind w:left="236"/>
        <w:rPr>
          <w:rFonts w:asciiTheme="minorHAnsi" w:hAnsiTheme="minorHAnsi" w:cstheme="minorHAnsi"/>
          <w:sz w:val="20"/>
          <w:szCs w:val="20"/>
        </w:rPr>
      </w:pPr>
      <w:r w:rsidRPr="00E7635C">
        <w:rPr>
          <w:rFonts w:asciiTheme="minorHAnsi" w:hAnsiTheme="minorHAnsi" w:cstheme="minorHAnsi"/>
          <w:sz w:val="20"/>
          <w:szCs w:val="20"/>
        </w:rPr>
        <w:t>Art</w:t>
      </w:r>
      <w:r w:rsidRPr="00E7635C">
        <w:rPr>
          <w:rFonts w:asciiTheme="minorHAnsi" w:hAnsiTheme="minorHAnsi" w:cstheme="minorHAnsi"/>
          <w:spacing w:val="-2"/>
          <w:sz w:val="20"/>
          <w:szCs w:val="20"/>
        </w:rPr>
        <w:t xml:space="preserve"> Materials:</w:t>
      </w:r>
    </w:p>
    <w:p w14:paraId="446C3FE9"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5" w:lineRule="exact"/>
        <w:ind w:hanging="361"/>
        <w:contextualSpacing w:val="0"/>
        <w:rPr>
          <w:rFonts w:cstheme="minorHAnsi"/>
          <w:sz w:val="20"/>
          <w:szCs w:val="20"/>
        </w:rPr>
      </w:pPr>
      <w:r w:rsidRPr="00E7635C">
        <w:rPr>
          <w:rFonts w:cstheme="minorHAnsi"/>
          <w:sz w:val="20"/>
          <w:szCs w:val="20"/>
        </w:rPr>
        <w:t>Discard</w:t>
      </w:r>
      <w:r w:rsidRPr="00E7635C">
        <w:rPr>
          <w:rFonts w:cstheme="minorHAnsi"/>
          <w:spacing w:val="-2"/>
          <w:sz w:val="20"/>
          <w:szCs w:val="20"/>
        </w:rPr>
        <w:t xml:space="preserve"> </w:t>
      </w:r>
      <w:r w:rsidRPr="00E7635C">
        <w:rPr>
          <w:rFonts w:cstheme="minorHAnsi"/>
          <w:sz w:val="20"/>
          <w:szCs w:val="20"/>
        </w:rPr>
        <w:t>broken</w:t>
      </w:r>
      <w:r w:rsidRPr="00E7635C">
        <w:rPr>
          <w:rFonts w:cstheme="minorHAnsi"/>
          <w:spacing w:val="-2"/>
          <w:sz w:val="20"/>
          <w:szCs w:val="20"/>
        </w:rPr>
        <w:t xml:space="preserve"> </w:t>
      </w:r>
      <w:r w:rsidRPr="00E7635C">
        <w:rPr>
          <w:rFonts w:cstheme="minorHAnsi"/>
          <w:sz w:val="20"/>
          <w:szCs w:val="20"/>
        </w:rPr>
        <w:t>crayons</w:t>
      </w:r>
      <w:r w:rsidRPr="00E7635C">
        <w:rPr>
          <w:rFonts w:cstheme="minorHAnsi"/>
          <w:spacing w:val="-3"/>
          <w:sz w:val="20"/>
          <w:szCs w:val="20"/>
        </w:rPr>
        <w:t xml:space="preserve"> </w:t>
      </w:r>
      <w:r w:rsidRPr="00E7635C">
        <w:rPr>
          <w:rFonts w:cstheme="minorHAnsi"/>
          <w:sz w:val="20"/>
          <w:szCs w:val="20"/>
        </w:rPr>
        <w:t xml:space="preserve">&amp; </w:t>
      </w:r>
      <w:r w:rsidRPr="00E7635C">
        <w:rPr>
          <w:rFonts w:cstheme="minorHAnsi"/>
          <w:spacing w:val="-2"/>
          <w:sz w:val="20"/>
          <w:szCs w:val="20"/>
        </w:rPr>
        <w:t>materials.</w:t>
      </w:r>
    </w:p>
    <w:p w14:paraId="07DCAF34"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240" w:lineRule="auto"/>
        <w:ind w:left="955" w:right="336"/>
        <w:contextualSpacing w:val="0"/>
        <w:rPr>
          <w:rFonts w:cstheme="minorHAnsi"/>
          <w:sz w:val="20"/>
          <w:szCs w:val="20"/>
        </w:rPr>
      </w:pPr>
      <w:r w:rsidRPr="00E7635C">
        <w:rPr>
          <w:rFonts w:cstheme="minorHAnsi"/>
          <w:sz w:val="20"/>
          <w:szCs w:val="20"/>
        </w:rPr>
        <w:t>Consumable</w:t>
      </w:r>
      <w:r w:rsidRPr="00E7635C">
        <w:rPr>
          <w:rFonts w:cstheme="minorHAnsi"/>
          <w:spacing w:val="-2"/>
          <w:sz w:val="20"/>
          <w:szCs w:val="20"/>
        </w:rPr>
        <w:t xml:space="preserve"> </w:t>
      </w:r>
      <w:r w:rsidRPr="00E7635C">
        <w:rPr>
          <w:rFonts w:cstheme="minorHAnsi"/>
          <w:sz w:val="20"/>
          <w:szCs w:val="20"/>
        </w:rPr>
        <w:t>supplies</w:t>
      </w:r>
      <w:r w:rsidRPr="00E7635C">
        <w:rPr>
          <w:rFonts w:cstheme="minorHAnsi"/>
          <w:spacing w:val="-3"/>
          <w:sz w:val="20"/>
          <w:szCs w:val="20"/>
        </w:rPr>
        <w:t xml:space="preserve"> </w:t>
      </w:r>
      <w:r w:rsidRPr="00E7635C">
        <w:rPr>
          <w:rFonts w:cstheme="minorHAnsi"/>
          <w:sz w:val="20"/>
          <w:szCs w:val="20"/>
        </w:rPr>
        <w:t>will</w:t>
      </w:r>
      <w:r w:rsidRPr="00E7635C">
        <w:rPr>
          <w:rFonts w:cstheme="minorHAnsi"/>
          <w:spacing w:val="-5"/>
          <w:sz w:val="20"/>
          <w:szCs w:val="20"/>
        </w:rPr>
        <w:t xml:space="preserve"> </w:t>
      </w:r>
      <w:r w:rsidRPr="00E7635C">
        <w:rPr>
          <w:rFonts w:cstheme="minorHAnsi"/>
          <w:sz w:val="20"/>
          <w:szCs w:val="20"/>
        </w:rPr>
        <w:t>be</w:t>
      </w:r>
      <w:r w:rsidRPr="00E7635C">
        <w:rPr>
          <w:rFonts w:cstheme="minorHAnsi"/>
          <w:spacing w:val="-4"/>
          <w:sz w:val="20"/>
          <w:szCs w:val="20"/>
        </w:rPr>
        <w:t xml:space="preserve"> </w:t>
      </w:r>
      <w:r w:rsidRPr="00E7635C">
        <w:rPr>
          <w:rFonts w:cstheme="minorHAnsi"/>
          <w:sz w:val="20"/>
          <w:szCs w:val="20"/>
        </w:rPr>
        <w:t>restocked</w:t>
      </w:r>
      <w:r w:rsidRPr="00E7635C">
        <w:rPr>
          <w:rFonts w:cstheme="minorHAnsi"/>
          <w:spacing w:val="-1"/>
          <w:sz w:val="20"/>
          <w:szCs w:val="20"/>
        </w:rPr>
        <w:t xml:space="preserve"> </w:t>
      </w:r>
      <w:r w:rsidRPr="00E7635C">
        <w:rPr>
          <w:rFonts w:cstheme="minorHAnsi"/>
          <w:sz w:val="20"/>
          <w:szCs w:val="20"/>
        </w:rPr>
        <w:t>as</w:t>
      </w:r>
      <w:r w:rsidRPr="00E7635C">
        <w:rPr>
          <w:rFonts w:cstheme="minorHAnsi"/>
          <w:spacing w:val="-3"/>
          <w:sz w:val="20"/>
          <w:szCs w:val="20"/>
        </w:rPr>
        <w:t xml:space="preserve"> </w:t>
      </w:r>
      <w:r w:rsidRPr="00E7635C">
        <w:rPr>
          <w:rFonts w:cstheme="minorHAnsi"/>
          <w:sz w:val="20"/>
          <w:szCs w:val="20"/>
        </w:rPr>
        <w:t>classrooms</w:t>
      </w:r>
      <w:r w:rsidRPr="00E7635C">
        <w:rPr>
          <w:rFonts w:cstheme="minorHAnsi"/>
          <w:spacing w:val="-3"/>
          <w:sz w:val="20"/>
          <w:szCs w:val="20"/>
        </w:rPr>
        <w:t xml:space="preserve"> </w:t>
      </w:r>
      <w:r w:rsidRPr="00E7635C">
        <w:rPr>
          <w:rFonts w:cstheme="minorHAnsi"/>
          <w:sz w:val="20"/>
          <w:szCs w:val="20"/>
        </w:rPr>
        <w:t>reopen</w:t>
      </w:r>
      <w:r w:rsidRPr="00E7635C">
        <w:rPr>
          <w:rFonts w:cstheme="minorHAnsi"/>
          <w:spacing w:val="-4"/>
          <w:sz w:val="20"/>
          <w:szCs w:val="20"/>
        </w:rPr>
        <w:t xml:space="preserve"> </w:t>
      </w:r>
      <w:r w:rsidRPr="00E7635C">
        <w:rPr>
          <w:rFonts w:cstheme="minorHAnsi"/>
          <w:sz w:val="20"/>
          <w:szCs w:val="20"/>
        </w:rPr>
        <w:t>in</w:t>
      </w:r>
      <w:r w:rsidRPr="00E7635C">
        <w:rPr>
          <w:rFonts w:cstheme="minorHAnsi"/>
          <w:spacing w:val="-4"/>
          <w:sz w:val="20"/>
          <w:szCs w:val="20"/>
        </w:rPr>
        <w:t xml:space="preserve"> </w:t>
      </w:r>
      <w:r w:rsidRPr="00E7635C">
        <w:rPr>
          <w:rFonts w:cstheme="minorHAnsi"/>
          <w:sz w:val="20"/>
          <w:szCs w:val="20"/>
        </w:rPr>
        <w:t>the</w:t>
      </w:r>
      <w:r w:rsidRPr="00E7635C">
        <w:rPr>
          <w:rFonts w:cstheme="minorHAnsi"/>
          <w:spacing w:val="-4"/>
          <w:sz w:val="20"/>
          <w:szCs w:val="20"/>
        </w:rPr>
        <w:t xml:space="preserve"> </w:t>
      </w:r>
      <w:r w:rsidRPr="00E7635C">
        <w:rPr>
          <w:rFonts w:cstheme="minorHAnsi"/>
          <w:sz w:val="20"/>
          <w:szCs w:val="20"/>
        </w:rPr>
        <w:t>fall.</w:t>
      </w:r>
      <w:r w:rsidRPr="00E7635C">
        <w:rPr>
          <w:rFonts w:cstheme="minorHAnsi"/>
          <w:spacing w:val="-3"/>
          <w:sz w:val="20"/>
          <w:szCs w:val="20"/>
        </w:rPr>
        <w:t xml:space="preserve"> </w:t>
      </w:r>
      <w:r w:rsidRPr="00E7635C">
        <w:rPr>
          <w:rFonts w:cstheme="minorHAnsi"/>
          <w:sz w:val="20"/>
          <w:szCs w:val="20"/>
        </w:rPr>
        <w:t>Education</w:t>
      </w:r>
      <w:r w:rsidRPr="00E7635C">
        <w:rPr>
          <w:rFonts w:cstheme="minorHAnsi"/>
          <w:spacing w:val="-1"/>
          <w:sz w:val="20"/>
          <w:szCs w:val="20"/>
        </w:rPr>
        <w:t xml:space="preserve"> </w:t>
      </w:r>
      <w:r w:rsidRPr="00E7635C">
        <w:rPr>
          <w:rFonts w:cstheme="minorHAnsi"/>
          <w:sz w:val="20"/>
          <w:szCs w:val="20"/>
        </w:rPr>
        <w:t>will</w:t>
      </w:r>
      <w:r w:rsidRPr="00E7635C">
        <w:rPr>
          <w:rFonts w:cstheme="minorHAnsi"/>
          <w:spacing w:val="-3"/>
          <w:sz w:val="20"/>
          <w:szCs w:val="20"/>
        </w:rPr>
        <w:t xml:space="preserve"> </w:t>
      </w:r>
      <w:r w:rsidRPr="00E7635C">
        <w:rPr>
          <w:rFonts w:cstheme="minorHAnsi"/>
          <w:sz w:val="20"/>
          <w:szCs w:val="20"/>
        </w:rPr>
        <w:t>send</w:t>
      </w:r>
      <w:r w:rsidRPr="00E7635C">
        <w:rPr>
          <w:rFonts w:cstheme="minorHAnsi"/>
          <w:spacing w:val="-1"/>
          <w:sz w:val="20"/>
          <w:szCs w:val="20"/>
        </w:rPr>
        <w:t xml:space="preserve"> </w:t>
      </w:r>
      <w:r w:rsidRPr="00E7635C">
        <w:rPr>
          <w:rFonts w:cstheme="minorHAnsi"/>
          <w:sz w:val="20"/>
          <w:szCs w:val="20"/>
        </w:rPr>
        <w:t>consumable and material lists to classrooms to complete prior to leaving in June.</w:t>
      </w:r>
    </w:p>
    <w:p w14:paraId="383A2466"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242" w:lineRule="auto"/>
        <w:ind w:left="955" w:right="502"/>
        <w:contextualSpacing w:val="0"/>
        <w:rPr>
          <w:rFonts w:cstheme="minorHAnsi"/>
          <w:sz w:val="20"/>
          <w:szCs w:val="20"/>
        </w:rPr>
      </w:pPr>
      <w:r w:rsidRPr="00E7635C">
        <w:rPr>
          <w:rFonts w:cstheme="minorHAnsi"/>
          <w:sz w:val="20"/>
          <w:szCs w:val="20"/>
        </w:rPr>
        <w:t>Left</w:t>
      </w:r>
      <w:r w:rsidRPr="00E7635C">
        <w:rPr>
          <w:rFonts w:cstheme="minorHAnsi"/>
          <w:spacing w:val="-3"/>
          <w:sz w:val="20"/>
          <w:szCs w:val="20"/>
        </w:rPr>
        <w:t xml:space="preserve"> </w:t>
      </w:r>
      <w:r w:rsidRPr="00E7635C">
        <w:rPr>
          <w:rFonts w:cstheme="minorHAnsi"/>
          <w:sz w:val="20"/>
          <w:szCs w:val="20"/>
        </w:rPr>
        <w:t>over</w:t>
      </w:r>
      <w:r w:rsidRPr="00E7635C">
        <w:rPr>
          <w:rFonts w:cstheme="minorHAnsi"/>
          <w:spacing w:val="-4"/>
          <w:sz w:val="20"/>
          <w:szCs w:val="20"/>
        </w:rPr>
        <w:t xml:space="preserve"> </w:t>
      </w:r>
      <w:r w:rsidRPr="00E7635C">
        <w:rPr>
          <w:rFonts w:cstheme="minorHAnsi"/>
          <w:sz w:val="20"/>
          <w:szCs w:val="20"/>
        </w:rPr>
        <w:t>paint and</w:t>
      </w:r>
      <w:r w:rsidRPr="00E7635C">
        <w:rPr>
          <w:rFonts w:cstheme="minorHAnsi"/>
          <w:spacing w:val="-3"/>
          <w:sz w:val="20"/>
          <w:szCs w:val="20"/>
        </w:rPr>
        <w:t xml:space="preserve"> </w:t>
      </w:r>
      <w:r w:rsidRPr="00E7635C">
        <w:rPr>
          <w:rFonts w:cstheme="minorHAnsi"/>
          <w:sz w:val="20"/>
          <w:szCs w:val="20"/>
        </w:rPr>
        <w:t>glue</w:t>
      </w:r>
      <w:r w:rsidRPr="00E7635C">
        <w:rPr>
          <w:rFonts w:cstheme="minorHAnsi"/>
          <w:spacing w:val="-3"/>
          <w:sz w:val="20"/>
          <w:szCs w:val="20"/>
        </w:rPr>
        <w:t xml:space="preserve"> </w:t>
      </w:r>
      <w:r w:rsidRPr="00E7635C">
        <w:rPr>
          <w:rFonts w:cstheme="minorHAnsi"/>
          <w:sz w:val="20"/>
          <w:szCs w:val="20"/>
        </w:rPr>
        <w:t>from</w:t>
      </w:r>
      <w:r w:rsidRPr="00E7635C">
        <w:rPr>
          <w:rFonts w:cstheme="minorHAnsi"/>
          <w:spacing w:val="-1"/>
          <w:sz w:val="20"/>
          <w:szCs w:val="20"/>
        </w:rPr>
        <w:t xml:space="preserve"> </w:t>
      </w:r>
      <w:r w:rsidRPr="00E7635C">
        <w:rPr>
          <w:rFonts w:cstheme="minorHAnsi"/>
          <w:sz w:val="20"/>
          <w:szCs w:val="20"/>
        </w:rPr>
        <w:t>Part</w:t>
      </w:r>
      <w:r w:rsidRPr="00E7635C">
        <w:rPr>
          <w:rFonts w:cstheme="minorHAnsi"/>
          <w:spacing w:val="-3"/>
          <w:sz w:val="20"/>
          <w:szCs w:val="20"/>
        </w:rPr>
        <w:t xml:space="preserve"> </w:t>
      </w:r>
      <w:r w:rsidRPr="00E7635C">
        <w:rPr>
          <w:rFonts w:cstheme="minorHAnsi"/>
          <w:sz w:val="20"/>
          <w:szCs w:val="20"/>
        </w:rPr>
        <w:t>Year</w:t>
      </w:r>
      <w:r w:rsidRPr="00E7635C">
        <w:rPr>
          <w:rFonts w:cstheme="minorHAnsi"/>
          <w:spacing w:val="-1"/>
          <w:sz w:val="20"/>
          <w:szCs w:val="20"/>
        </w:rPr>
        <w:t xml:space="preserve"> </w:t>
      </w:r>
      <w:r w:rsidRPr="00E7635C">
        <w:rPr>
          <w:rFonts w:cstheme="minorHAnsi"/>
          <w:sz w:val="20"/>
          <w:szCs w:val="20"/>
        </w:rPr>
        <w:t>classrooms</w:t>
      </w:r>
      <w:r w:rsidRPr="00E7635C">
        <w:rPr>
          <w:rFonts w:cstheme="minorHAnsi"/>
          <w:spacing w:val="-2"/>
          <w:sz w:val="20"/>
          <w:szCs w:val="20"/>
        </w:rPr>
        <w:t xml:space="preserve"> </w:t>
      </w:r>
      <w:r w:rsidRPr="00E7635C">
        <w:rPr>
          <w:rFonts w:cstheme="minorHAnsi"/>
          <w:sz w:val="20"/>
          <w:szCs w:val="20"/>
        </w:rPr>
        <w:t>should</w:t>
      </w:r>
      <w:r w:rsidRPr="00E7635C">
        <w:rPr>
          <w:rFonts w:cstheme="minorHAnsi"/>
          <w:spacing w:val="-3"/>
          <w:sz w:val="20"/>
          <w:szCs w:val="20"/>
        </w:rPr>
        <w:t xml:space="preserve"> </w:t>
      </w:r>
      <w:r w:rsidRPr="00E7635C">
        <w:rPr>
          <w:rFonts w:cstheme="minorHAnsi"/>
          <w:sz w:val="20"/>
          <w:szCs w:val="20"/>
        </w:rPr>
        <w:t>be</w:t>
      </w:r>
      <w:r w:rsidRPr="00E7635C">
        <w:rPr>
          <w:rFonts w:cstheme="minorHAnsi"/>
          <w:spacing w:val="-1"/>
          <w:sz w:val="20"/>
          <w:szCs w:val="20"/>
        </w:rPr>
        <w:t xml:space="preserve"> </w:t>
      </w:r>
      <w:r w:rsidRPr="00E7635C">
        <w:rPr>
          <w:rFonts w:cstheme="minorHAnsi"/>
          <w:sz w:val="20"/>
          <w:szCs w:val="20"/>
        </w:rPr>
        <w:t>sent</w:t>
      </w:r>
      <w:r w:rsidRPr="00E7635C">
        <w:rPr>
          <w:rFonts w:cstheme="minorHAnsi"/>
          <w:spacing w:val="-3"/>
          <w:sz w:val="20"/>
          <w:szCs w:val="20"/>
        </w:rPr>
        <w:t xml:space="preserve"> </w:t>
      </w:r>
      <w:r w:rsidRPr="00E7635C">
        <w:rPr>
          <w:rFonts w:cstheme="minorHAnsi"/>
          <w:sz w:val="20"/>
          <w:szCs w:val="20"/>
        </w:rPr>
        <w:t>to</w:t>
      </w:r>
      <w:r w:rsidRPr="00E7635C">
        <w:rPr>
          <w:rFonts w:cstheme="minorHAnsi"/>
          <w:spacing w:val="-1"/>
          <w:sz w:val="20"/>
          <w:szCs w:val="20"/>
        </w:rPr>
        <w:t xml:space="preserve"> </w:t>
      </w:r>
      <w:r w:rsidRPr="00E7635C">
        <w:rPr>
          <w:rFonts w:cstheme="minorHAnsi"/>
          <w:sz w:val="20"/>
          <w:szCs w:val="20"/>
        </w:rPr>
        <w:t>Full</w:t>
      </w:r>
      <w:r w:rsidRPr="00E7635C">
        <w:rPr>
          <w:rFonts w:cstheme="minorHAnsi"/>
          <w:spacing w:val="-2"/>
          <w:sz w:val="20"/>
          <w:szCs w:val="20"/>
        </w:rPr>
        <w:t xml:space="preserve"> </w:t>
      </w:r>
      <w:r w:rsidRPr="00E7635C">
        <w:rPr>
          <w:rFonts w:cstheme="minorHAnsi"/>
          <w:sz w:val="20"/>
          <w:szCs w:val="20"/>
        </w:rPr>
        <w:t>Day</w:t>
      </w:r>
      <w:r w:rsidRPr="00E7635C">
        <w:rPr>
          <w:rFonts w:cstheme="minorHAnsi"/>
          <w:spacing w:val="-2"/>
          <w:sz w:val="20"/>
          <w:szCs w:val="20"/>
        </w:rPr>
        <w:t xml:space="preserve"> </w:t>
      </w:r>
      <w:r w:rsidRPr="00E7635C">
        <w:rPr>
          <w:rFonts w:cstheme="minorHAnsi"/>
          <w:sz w:val="20"/>
          <w:szCs w:val="20"/>
        </w:rPr>
        <w:t>classrooms.</w:t>
      </w:r>
      <w:r w:rsidRPr="00E7635C">
        <w:rPr>
          <w:rFonts w:cstheme="minorHAnsi"/>
          <w:spacing w:val="40"/>
          <w:sz w:val="20"/>
          <w:szCs w:val="20"/>
        </w:rPr>
        <w:t xml:space="preserve"> </w:t>
      </w:r>
      <w:r w:rsidRPr="00E7635C">
        <w:rPr>
          <w:rFonts w:cstheme="minorHAnsi"/>
          <w:sz w:val="20"/>
          <w:szCs w:val="20"/>
        </w:rPr>
        <w:t>Talk</w:t>
      </w:r>
      <w:r w:rsidRPr="00E7635C">
        <w:rPr>
          <w:rFonts w:cstheme="minorHAnsi"/>
          <w:spacing w:val="-5"/>
          <w:sz w:val="20"/>
          <w:szCs w:val="20"/>
        </w:rPr>
        <w:t xml:space="preserve"> </w:t>
      </w:r>
      <w:r w:rsidRPr="00E7635C">
        <w:rPr>
          <w:rFonts w:cstheme="minorHAnsi"/>
          <w:sz w:val="20"/>
          <w:szCs w:val="20"/>
        </w:rPr>
        <w:t>to</w:t>
      </w:r>
      <w:r w:rsidRPr="00E7635C">
        <w:rPr>
          <w:rFonts w:cstheme="minorHAnsi"/>
          <w:spacing w:val="-3"/>
          <w:sz w:val="20"/>
          <w:szCs w:val="20"/>
        </w:rPr>
        <w:t xml:space="preserve"> </w:t>
      </w:r>
      <w:r w:rsidRPr="00E7635C">
        <w:rPr>
          <w:rFonts w:cstheme="minorHAnsi"/>
          <w:sz w:val="20"/>
          <w:szCs w:val="20"/>
        </w:rPr>
        <w:t>your supervisor about which center will receive your art supplies.</w:t>
      </w:r>
    </w:p>
    <w:p w14:paraId="299333F9" w14:textId="77777777" w:rsidR="00400C17" w:rsidRPr="00E7635C" w:rsidRDefault="00400C17" w:rsidP="00400C17">
      <w:pPr>
        <w:pStyle w:val="Heading8"/>
        <w:spacing w:before="1" w:line="292" w:lineRule="exact"/>
        <w:ind w:left="235"/>
        <w:rPr>
          <w:rFonts w:asciiTheme="minorHAnsi" w:hAnsiTheme="minorHAnsi" w:cstheme="minorHAnsi"/>
          <w:sz w:val="20"/>
          <w:szCs w:val="20"/>
        </w:rPr>
      </w:pPr>
      <w:r w:rsidRPr="00E7635C">
        <w:rPr>
          <w:rFonts w:asciiTheme="minorHAnsi" w:hAnsiTheme="minorHAnsi" w:cstheme="minorHAnsi"/>
          <w:sz w:val="20"/>
          <w:szCs w:val="20"/>
        </w:rPr>
        <w:t>Bulletin</w:t>
      </w:r>
      <w:r w:rsidRPr="00E7635C">
        <w:rPr>
          <w:rFonts w:asciiTheme="minorHAnsi" w:hAnsiTheme="minorHAnsi" w:cstheme="minorHAnsi"/>
          <w:spacing w:val="-2"/>
          <w:sz w:val="20"/>
          <w:szCs w:val="20"/>
        </w:rPr>
        <w:t xml:space="preserve"> Boards:</w:t>
      </w:r>
    </w:p>
    <w:p w14:paraId="0F3DA5E9"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242" w:lineRule="auto"/>
        <w:ind w:left="955" w:right="288"/>
        <w:contextualSpacing w:val="0"/>
        <w:rPr>
          <w:rFonts w:cstheme="minorHAnsi"/>
          <w:sz w:val="20"/>
          <w:szCs w:val="20"/>
        </w:rPr>
      </w:pPr>
      <w:r w:rsidRPr="00E7635C">
        <w:rPr>
          <w:rFonts w:cstheme="minorHAnsi"/>
          <w:sz w:val="20"/>
          <w:szCs w:val="20"/>
        </w:rPr>
        <w:t>Do</w:t>
      </w:r>
      <w:r w:rsidRPr="00E7635C">
        <w:rPr>
          <w:rFonts w:cstheme="minorHAnsi"/>
          <w:spacing w:val="-3"/>
          <w:sz w:val="20"/>
          <w:szCs w:val="20"/>
        </w:rPr>
        <w:t xml:space="preserve"> </w:t>
      </w:r>
      <w:r w:rsidRPr="00E7635C">
        <w:rPr>
          <w:rFonts w:cstheme="minorHAnsi"/>
          <w:sz w:val="20"/>
          <w:szCs w:val="20"/>
        </w:rPr>
        <w:t>not</w:t>
      </w:r>
      <w:r w:rsidRPr="00E7635C">
        <w:rPr>
          <w:rFonts w:cstheme="minorHAnsi"/>
          <w:spacing w:val="-3"/>
          <w:sz w:val="20"/>
          <w:szCs w:val="20"/>
        </w:rPr>
        <w:t xml:space="preserve"> </w:t>
      </w:r>
      <w:r w:rsidRPr="00E7635C">
        <w:rPr>
          <w:rFonts w:cstheme="minorHAnsi"/>
          <w:sz w:val="20"/>
          <w:szCs w:val="20"/>
        </w:rPr>
        <w:t>take</w:t>
      </w:r>
      <w:r w:rsidRPr="00E7635C">
        <w:rPr>
          <w:rFonts w:cstheme="minorHAnsi"/>
          <w:spacing w:val="-3"/>
          <w:sz w:val="20"/>
          <w:szCs w:val="20"/>
        </w:rPr>
        <w:t xml:space="preserve"> </w:t>
      </w:r>
      <w:r w:rsidRPr="00E7635C">
        <w:rPr>
          <w:rFonts w:cstheme="minorHAnsi"/>
          <w:sz w:val="20"/>
          <w:szCs w:val="20"/>
        </w:rPr>
        <w:t>down</w:t>
      </w:r>
      <w:r w:rsidRPr="00E7635C">
        <w:rPr>
          <w:rFonts w:cstheme="minorHAnsi"/>
          <w:spacing w:val="-3"/>
          <w:sz w:val="20"/>
          <w:szCs w:val="20"/>
        </w:rPr>
        <w:t xml:space="preserve"> </w:t>
      </w:r>
      <w:r w:rsidRPr="00E7635C">
        <w:rPr>
          <w:rFonts w:cstheme="minorHAnsi"/>
          <w:sz w:val="20"/>
          <w:szCs w:val="20"/>
        </w:rPr>
        <w:t>Emergency</w:t>
      </w:r>
      <w:r w:rsidRPr="00E7635C">
        <w:rPr>
          <w:rFonts w:cstheme="minorHAnsi"/>
          <w:spacing w:val="-2"/>
          <w:sz w:val="20"/>
          <w:szCs w:val="20"/>
        </w:rPr>
        <w:t xml:space="preserve"> </w:t>
      </w:r>
      <w:r w:rsidRPr="00E7635C">
        <w:rPr>
          <w:rFonts w:cstheme="minorHAnsi"/>
          <w:sz w:val="20"/>
          <w:szCs w:val="20"/>
        </w:rPr>
        <w:t>boards</w:t>
      </w:r>
      <w:r w:rsidRPr="00E7635C">
        <w:rPr>
          <w:rFonts w:cstheme="minorHAnsi"/>
          <w:spacing w:val="-4"/>
          <w:sz w:val="20"/>
          <w:szCs w:val="20"/>
        </w:rPr>
        <w:t xml:space="preserve"> </w:t>
      </w:r>
      <w:r w:rsidRPr="00E7635C">
        <w:rPr>
          <w:rFonts w:cstheme="minorHAnsi"/>
          <w:sz w:val="20"/>
          <w:szCs w:val="20"/>
        </w:rPr>
        <w:t>unless</w:t>
      </w:r>
      <w:r w:rsidRPr="00E7635C">
        <w:rPr>
          <w:rFonts w:cstheme="minorHAnsi"/>
          <w:spacing w:val="-4"/>
          <w:sz w:val="20"/>
          <w:szCs w:val="20"/>
        </w:rPr>
        <w:t xml:space="preserve"> </w:t>
      </w:r>
      <w:r w:rsidRPr="00E7635C">
        <w:rPr>
          <w:rFonts w:cstheme="minorHAnsi"/>
          <w:sz w:val="20"/>
          <w:szCs w:val="20"/>
        </w:rPr>
        <w:t>materials</w:t>
      </w:r>
      <w:r w:rsidRPr="00E7635C">
        <w:rPr>
          <w:rFonts w:cstheme="minorHAnsi"/>
          <w:spacing w:val="-2"/>
          <w:sz w:val="20"/>
          <w:szCs w:val="20"/>
        </w:rPr>
        <w:t xml:space="preserve"> </w:t>
      </w:r>
      <w:r w:rsidRPr="00E7635C">
        <w:rPr>
          <w:rFonts w:cstheme="minorHAnsi"/>
          <w:sz w:val="20"/>
          <w:szCs w:val="20"/>
        </w:rPr>
        <w:t>are</w:t>
      </w:r>
      <w:r w:rsidRPr="00E7635C">
        <w:rPr>
          <w:rFonts w:cstheme="minorHAnsi"/>
          <w:spacing w:val="-3"/>
          <w:sz w:val="20"/>
          <w:szCs w:val="20"/>
        </w:rPr>
        <w:t xml:space="preserve"> </w:t>
      </w:r>
      <w:r w:rsidRPr="00E7635C">
        <w:rPr>
          <w:rFonts w:cstheme="minorHAnsi"/>
          <w:sz w:val="20"/>
          <w:szCs w:val="20"/>
        </w:rPr>
        <w:t>worn</w:t>
      </w:r>
      <w:r w:rsidRPr="00E7635C">
        <w:rPr>
          <w:rFonts w:cstheme="minorHAnsi"/>
          <w:spacing w:val="-1"/>
          <w:sz w:val="20"/>
          <w:szCs w:val="20"/>
        </w:rPr>
        <w:t xml:space="preserve"> </w:t>
      </w:r>
      <w:r w:rsidRPr="00E7635C">
        <w:rPr>
          <w:rFonts w:cstheme="minorHAnsi"/>
          <w:sz w:val="20"/>
          <w:szCs w:val="20"/>
        </w:rPr>
        <w:t>and</w:t>
      </w:r>
      <w:r w:rsidRPr="00E7635C">
        <w:rPr>
          <w:rFonts w:cstheme="minorHAnsi"/>
          <w:spacing w:val="-3"/>
          <w:sz w:val="20"/>
          <w:szCs w:val="20"/>
        </w:rPr>
        <w:t xml:space="preserve"> </w:t>
      </w:r>
      <w:r w:rsidRPr="00E7635C">
        <w:rPr>
          <w:rFonts w:cstheme="minorHAnsi"/>
          <w:sz w:val="20"/>
          <w:szCs w:val="20"/>
        </w:rPr>
        <w:t>need</w:t>
      </w:r>
      <w:r w:rsidRPr="00E7635C">
        <w:rPr>
          <w:rFonts w:cstheme="minorHAnsi"/>
          <w:spacing w:val="-3"/>
          <w:sz w:val="20"/>
          <w:szCs w:val="20"/>
        </w:rPr>
        <w:t xml:space="preserve"> </w:t>
      </w:r>
      <w:r w:rsidRPr="00E7635C">
        <w:rPr>
          <w:rFonts w:cstheme="minorHAnsi"/>
          <w:sz w:val="20"/>
          <w:szCs w:val="20"/>
        </w:rPr>
        <w:t>replacement.</w:t>
      </w:r>
      <w:r w:rsidRPr="00E7635C">
        <w:rPr>
          <w:rFonts w:cstheme="minorHAnsi"/>
          <w:spacing w:val="-2"/>
          <w:sz w:val="20"/>
          <w:szCs w:val="20"/>
        </w:rPr>
        <w:t xml:space="preserve"> </w:t>
      </w:r>
      <w:r w:rsidRPr="00E7635C">
        <w:rPr>
          <w:rFonts w:cstheme="minorHAnsi"/>
          <w:sz w:val="20"/>
          <w:szCs w:val="20"/>
        </w:rPr>
        <w:t>If replacement</w:t>
      </w:r>
      <w:r w:rsidRPr="00E7635C">
        <w:rPr>
          <w:rFonts w:cstheme="minorHAnsi"/>
          <w:spacing w:val="-3"/>
          <w:sz w:val="20"/>
          <w:szCs w:val="20"/>
        </w:rPr>
        <w:t xml:space="preserve"> </w:t>
      </w:r>
      <w:r w:rsidRPr="00E7635C">
        <w:rPr>
          <w:rFonts w:cstheme="minorHAnsi"/>
          <w:sz w:val="20"/>
          <w:szCs w:val="20"/>
        </w:rPr>
        <w:t>is needed, please contact health department.</w:t>
      </w:r>
    </w:p>
    <w:p w14:paraId="4B1295F0"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1" w:lineRule="exact"/>
        <w:ind w:hanging="361"/>
        <w:contextualSpacing w:val="0"/>
        <w:rPr>
          <w:rFonts w:cstheme="minorHAnsi"/>
          <w:sz w:val="20"/>
          <w:szCs w:val="20"/>
        </w:rPr>
      </w:pPr>
      <w:r w:rsidRPr="00E7635C">
        <w:rPr>
          <w:rFonts w:cstheme="minorHAnsi"/>
          <w:sz w:val="20"/>
          <w:szCs w:val="20"/>
        </w:rPr>
        <w:t>Leave</w:t>
      </w:r>
      <w:r w:rsidRPr="00E7635C">
        <w:rPr>
          <w:rFonts w:cstheme="minorHAnsi"/>
          <w:spacing w:val="-3"/>
          <w:sz w:val="20"/>
          <w:szCs w:val="20"/>
        </w:rPr>
        <w:t xml:space="preserve"> </w:t>
      </w:r>
      <w:r w:rsidRPr="00E7635C">
        <w:rPr>
          <w:rFonts w:cstheme="minorHAnsi"/>
          <w:sz w:val="20"/>
          <w:szCs w:val="20"/>
        </w:rPr>
        <w:t>bulletins</w:t>
      </w:r>
      <w:r w:rsidRPr="00E7635C">
        <w:rPr>
          <w:rFonts w:cstheme="minorHAnsi"/>
          <w:spacing w:val="-3"/>
          <w:sz w:val="20"/>
          <w:szCs w:val="20"/>
        </w:rPr>
        <w:t xml:space="preserve"> </w:t>
      </w:r>
      <w:r w:rsidRPr="00E7635C">
        <w:rPr>
          <w:rFonts w:cstheme="minorHAnsi"/>
          <w:sz w:val="20"/>
          <w:szCs w:val="20"/>
        </w:rPr>
        <w:t>boards</w:t>
      </w:r>
      <w:r w:rsidRPr="00E7635C">
        <w:rPr>
          <w:rFonts w:cstheme="minorHAnsi"/>
          <w:spacing w:val="-2"/>
          <w:sz w:val="20"/>
          <w:szCs w:val="20"/>
        </w:rPr>
        <w:t xml:space="preserve"> </w:t>
      </w:r>
      <w:r w:rsidRPr="00E7635C">
        <w:rPr>
          <w:rFonts w:cstheme="minorHAnsi"/>
          <w:sz w:val="20"/>
          <w:szCs w:val="20"/>
        </w:rPr>
        <w:t>if</w:t>
      </w:r>
      <w:r w:rsidRPr="00E7635C">
        <w:rPr>
          <w:rFonts w:cstheme="minorHAnsi"/>
          <w:spacing w:val="-4"/>
          <w:sz w:val="20"/>
          <w:szCs w:val="20"/>
        </w:rPr>
        <w:t xml:space="preserve"> </w:t>
      </w:r>
      <w:r w:rsidRPr="00E7635C">
        <w:rPr>
          <w:rFonts w:cstheme="minorHAnsi"/>
          <w:sz w:val="20"/>
          <w:szCs w:val="20"/>
        </w:rPr>
        <w:t>materials</w:t>
      </w:r>
      <w:r w:rsidRPr="00E7635C">
        <w:rPr>
          <w:rFonts w:cstheme="minorHAnsi"/>
          <w:spacing w:val="-3"/>
          <w:sz w:val="20"/>
          <w:szCs w:val="20"/>
        </w:rPr>
        <w:t xml:space="preserve"> </w:t>
      </w:r>
      <w:r w:rsidRPr="00E7635C">
        <w:rPr>
          <w:rFonts w:cstheme="minorHAnsi"/>
          <w:sz w:val="20"/>
          <w:szCs w:val="20"/>
        </w:rPr>
        <w:t>in good</w:t>
      </w:r>
      <w:r w:rsidRPr="00E7635C">
        <w:rPr>
          <w:rFonts w:cstheme="minorHAnsi"/>
          <w:spacing w:val="-2"/>
          <w:sz w:val="20"/>
          <w:szCs w:val="20"/>
        </w:rPr>
        <w:t xml:space="preserve"> </w:t>
      </w:r>
      <w:r w:rsidRPr="00E7635C">
        <w:rPr>
          <w:rFonts w:cstheme="minorHAnsi"/>
          <w:sz w:val="20"/>
          <w:szCs w:val="20"/>
        </w:rPr>
        <w:t>shape</w:t>
      </w:r>
      <w:r w:rsidRPr="00E7635C">
        <w:rPr>
          <w:rFonts w:cstheme="minorHAnsi"/>
          <w:spacing w:val="-3"/>
          <w:sz w:val="20"/>
          <w:szCs w:val="20"/>
        </w:rPr>
        <w:t xml:space="preserve"> </w:t>
      </w:r>
      <w:r w:rsidRPr="00E7635C">
        <w:rPr>
          <w:rFonts w:cstheme="minorHAnsi"/>
          <w:sz w:val="20"/>
          <w:szCs w:val="20"/>
        </w:rPr>
        <w:t>or re-paper</w:t>
      </w:r>
      <w:r w:rsidRPr="00E7635C">
        <w:rPr>
          <w:rFonts w:cstheme="minorHAnsi"/>
          <w:spacing w:val="-3"/>
          <w:sz w:val="20"/>
          <w:szCs w:val="20"/>
        </w:rPr>
        <w:t xml:space="preserve"> </w:t>
      </w:r>
      <w:r w:rsidRPr="00E7635C">
        <w:rPr>
          <w:rFonts w:cstheme="minorHAnsi"/>
          <w:sz w:val="20"/>
          <w:szCs w:val="20"/>
        </w:rPr>
        <w:t>boards</w:t>
      </w:r>
      <w:r w:rsidRPr="00E7635C">
        <w:rPr>
          <w:rFonts w:cstheme="minorHAnsi"/>
          <w:spacing w:val="-2"/>
          <w:sz w:val="20"/>
          <w:szCs w:val="20"/>
        </w:rPr>
        <w:t xml:space="preserve"> </w:t>
      </w:r>
      <w:r w:rsidRPr="00E7635C">
        <w:rPr>
          <w:rFonts w:cstheme="minorHAnsi"/>
          <w:sz w:val="20"/>
          <w:szCs w:val="20"/>
        </w:rPr>
        <w:t>before leaving</w:t>
      </w:r>
      <w:r w:rsidRPr="00E7635C">
        <w:rPr>
          <w:rFonts w:cstheme="minorHAnsi"/>
          <w:spacing w:val="-4"/>
          <w:sz w:val="20"/>
          <w:szCs w:val="20"/>
        </w:rPr>
        <w:t xml:space="preserve"> </w:t>
      </w:r>
      <w:r w:rsidRPr="00E7635C">
        <w:rPr>
          <w:rFonts w:cstheme="minorHAnsi"/>
          <w:sz w:val="20"/>
          <w:szCs w:val="20"/>
        </w:rPr>
        <w:t>for the</w:t>
      </w:r>
      <w:r w:rsidRPr="00E7635C">
        <w:rPr>
          <w:rFonts w:cstheme="minorHAnsi"/>
          <w:spacing w:val="-2"/>
          <w:sz w:val="20"/>
          <w:szCs w:val="20"/>
        </w:rPr>
        <w:t xml:space="preserve"> year.</w:t>
      </w:r>
    </w:p>
    <w:p w14:paraId="230EFE2B" w14:textId="77777777" w:rsidR="00400C17" w:rsidRPr="00E7635C" w:rsidRDefault="00400C17" w:rsidP="00400C17">
      <w:pPr>
        <w:pStyle w:val="Heading8"/>
        <w:spacing w:line="292" w:lineRule="exact"/>
        <w:ind w:left="235"/>
        <w:rPr>
          <w:rFonts w:asciiTheme="minorHAnsi" w:hAnsiTheme="minorHAnsi" w:cstheme="minorHAnsi"/>
          <w:sz w:val="20"/>
          <w:szCs w:val="20"/>
        </w:rPr>
      </w:pPr>
      <w:r w:rsidRPr="00E7635C">
        <w:rPr>
          <w:rFonts w:asciiTheme="minorHAnsi" w:hAnsiTheme="minorHAnsi" w:cstheme="minorHAnsi"/>
          <w:spacing w:val="-4"/>
          <w:sz w:val="20"/>
          <w:szCs w:val="20"/>
        </w:rPr>
        <w:t>MISC</w:t>
      </w:r>
    </w:p>
    <w:p w14:paraId="11397344"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after="0" w:line="305" w:lineRule="exact"/>
        <w:ind w:hanging="361"/>
        <w:contextualSpacing w:val="0"/>
        <w:rPr>
          <w:rFonts w:cstheme="minorHAnsi"/>
          <w:sz w:val="20"/>
          <w:szCs w:val="20"/>
        </w:rPr>
      </w:pPr>
      <w:r w:rsidRPr="00E7635C">
        <w:rPr>
          <w:rFonts w:cstheme="minorHAnsi"/>
          <w:sz w:val="20"/>
          <w:szCs w:val="20"/>
        </w:rPr>
        <w:t>Take</w:t>
      </w:r>
      <w:r w:rsidRPr="00E7635C">
        <w:rPr>
          <w:rFonts w:cstheme="minorHAnsi"/>
          <w:spacing w:val="-2"/>
          <w:sz w:val="20"/>
          <w:szCs w:val="20"/>
        </w:rPr>
        <w:t xml:space="preserve"> </w:t>
      </w:r>
      <w:r w:rsidRPr="00E7635C">
        <w:rPr>
          <w:rFonts w:cstheme="minorHAnsi"/>
          <w:sz w:val="20"/>
          <w:szCs w:val="20"/>
        </w:rPr>
        <w:t>home</w:t>
      </w:r>
      <w:r w:rsidRPr="00E7635C">
        <w:rPr>
          <w:rFonts w:cstheme="minorHAnsi"/>
          <w:spacing w:val="-1"/>
          <w:sz w:val="20"/>
          <w:szCs w:val="20"/>
        </w:rPr>
        <w:t xml:space="preserve"> </w:t>
      </w:r>
      <w:r w:rsidRPr="00E7635C">
        <w:rPr>
          <w:rFonts w:cstheme="minorHAnsi"/>
          <w:sz w:val="20"/>
          <w:szCs w:val="20"/>
        </w:rPr>
        <w:t>personal</w:t>
      </w:r>
      <w:r w:rsidRPr="00E7635C">
        <w:rPr>
          <w:rFonts w:cstheme="minorHAnsi"/>
          <w:spacing w:val="-1"/>
          <w:sz w:val="20"/>
          <w:szCs w:val="20"/>
        </w:rPr>
        <w:t xml:space="preserve"> </w:t>
      </w:r>
      <w:r w:rsidRPr="00E7635C">
        <w:rPr>
          <w:rFonts w:cstheme="minorHAnsi"/>
          <w:sz w:val="20"/>
          <w:szCs w:val="20"/>
        </w:rPr>
        <w:t>all</w:t>
      </w:r>
      <w:r w:rsidRPr="00E7635C">
        <w:rPr>
          <w:rFonts w:cstheme="minorHAnsi"/>
          <w:spacing w:val="-4"/>
          <w:sz w:val="20"/>
          <w:szCs w:val="20"/>
        </w:rPr>
        <w:t xml:space="preserve"> </w:t>
      </w:r>
      <w:r w:rsidRPr="00E7635C">
        <w:rPr>
          <w:rFonts w:cstheme="minorHAnsi"/>
          <w:spacing w:val="-2"/>
          <w:sz w:val="20"/>
          <w:szCs w:val="20"/>
        </w:rPr>
        <w:t>items</w:t>
      </w:r>
    </w:p>
    <w:p w14:paraId="6407C1A8"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before="1" w:after="0" w:line="240" w:lineRule="auto"/>
        <w:ind w:hanging="361"/>
        <w:contextualSpacing w:val="0"/>
        <w:rPr>
          <w:rFonts w:cstheme="minorHAnsi"/>
          <w:sz w:val="20"/>
          <w:szCs w:val="20"/>
        </w:rPr>
      </w:pPr>
      <w:r w:rsidRPr="00E7635C">
        <w:rPr>
          <w:rFonts w:cstheme="minorHAnsi"/>
          <w:sz w:val="20"/>
          <w:szCs w:val="20"/>
        </w:rPr>
        <w:t>Ask</w:t>
      </w:r>
      <w:r w:rsidRPr="00E7635C">
        <w:rPr>
          <w:rFonts w:cstheme="minorHAnsi"/>
          <w:spacing w:val="-3"/>
          <w:sz w:val="20"/>
          <w:szCs w:val="20"/>
        </w:rPr>
        <w:t xml:space="preserve"> </w:t>
      </w:r>
      <w:r w:rsidRPr="00E7635C">
        <w:rPr>
          <w:rFonts w:cstheme="minorHAnsi"/>
          <w:sz w:val="20"/>
          <w:szCs w:val="20"/>
        </w:rPr>
        <w:t>another</w:t>
      </w:r>
      <w:r w:rsidRPr="00E7635C">
        <w:rPr>
          <w:rFonts w:cstheme="minorHAnsi"/>
          <w:spacing w:val="-2"/>
          <w:sz w:val="20"/>
          <w:szCs w:val="20"/>
        </w:rPr>
        <w:t xml:space="preserve"> </w:t>
      </w:r>
      <w:r w:rsidRPr="00E7635C">
        <w:rPr>
          <w:rFonts w:cstheme="minorHAnsi"/>
          <w:sz w:val="20"/>
          <w:szCs w:val="20"/>
        </w:rPr>
        <w:t>classroom</w:t>
      </w:r>
      <w:r w:rsidRPr="00E7635C">
        <w:rPr>
          <w:rFonts w:cstheme="minorHAnsi"/>
          <w:spacing w:val="-3"/>
          <w:sz w:val="20"/>
          <w:szCs w:val="20"/>
        </w:rPr>
        <w:t xml:space="preserve"> </w:t>
      </w:r>
      <w:r w:rsidRPr="00E7635C">
        <w:rPr>
          <w:rFonts w:cstheme="minorHAnsi"/>
          <w:sz w:val="20"/>
          <w:szCs w:val="20"/>
        </w:rPr>
        <w:t>to</w:t>
      </w:r>
      <w:r w:rsidRPr="00E7635C">
        <w:rPr>
          <w:rFonts w:cstheme="minorHAnsi"/>
          <w:spacing w:val="-1"/>
          <w:sz w:val="20"/>
          <w:szCs w:val="20"/>
        </w:rPr>
        <w:t xml:space="preserve"> </w:t>
      </w:r>
      <w:r w:rsidRPr="00E7635C">
        <w:rPr>
          <w:rFonts w:cstheme="minorHAnsi"/>
          <w:sz w:val="20"/>
          <w:szCs w:val="20"/>
        </w:rPr>
        <w:t>take</w:t>
      </w:r>
      <w:r w:rsidRPr="00E7635C">
        <w:rPr>
          <w:rFonts w:cstheme="minorHAnsi"/>
          <w:spacing w:val="-2"/>
          <w:sz w:val="20"/>
          <w:szCs w:val="20"/>
        </w:rPr>
        <w:t xml:space="preserve"> </w:t>
      </w:r>
      <w:r w:rsidRPr="00E7635C">
        <w:rPr>
          <w:rFonts w:cstheme="minorHAnsi"/>
          <w:sz w:val="20"/>
          <w:szCs w:val="20"/>
        </w:rPr>
        <w:t>care</w:t>
      </w:r>
      <w:r w:rsidRPr="00E7635C">
        <w:rPr>
          <w:rFonts w:cstheme="minorHAnsi"/>
          <w:spacing w:val="-1"/>
          <w:sz w:val="20"/>
          <w:szCs w:val="20"/>
        </w:rPr>
        <w:t xml:space="preserve"> </w:t>
      </w:r>
      <w:r w:rsidRPr="00E7635C">
        <w:rPr>
          <w:rFonts w:cstheme="minorHAnsi"/>
          <w:sz w:val="20"/>
          <w:szCs w:val="20"/>
        </w:rPr>
        <w:t>of</w:t>
      </w:r>
      <w:r w:rsidRPr="00E7635C">
        <w:rPr>
          <w:rFonts w:cstheme="minorHAnsi"/>
          <w:spacing w:val="-3"/>
          <w:sz w:val="20"/>
          <w:szCs w:val="20"/>
        </w:rPr>
        <w:t xml:space="preserve"> </w:t>
      </w:r>
      <w:r w:rsidRPr="00E7635C">
        <w:rPr>
          <w:rFonts w:cstheme="minorHAnsi"/>
          <w:sz w:val="20"/>
          <w:szCs w:val="20"/>
        </w:rPr>
        <w:t>plants</w:t>
      </w:r>
      <w:r w:rsidRPr="00E7635C">
        <w:rPr>
          <w:rFonts w:cstheme="minorHAnsi"/>
          <w:spacing w:val="-2"/>
          <w:sz w:val="20"/>
          <w:szCs w:val="20"/>
        </w:rPr>
        <w:t xml:space="preserve"> </w:t>
      </w:r>
      <w:r w:rsidRPr="00E7635C">
        <w:rPr>
          <w:rFonts w:cstheme="minorHAnsi"/>
          <w:sz w:val="20"/>
          <w:szCs w:val="20"/>
        </w:rPr>
        <w:t>for</w:t>
      </w:r>
      <w:r w:rsidRPr="00E7635C">
        <w:rPr>
          <w:rFonts w:cstheme="minorHAnsi"/>
          <w:spacing w:val="-3"/>
          <w:sz w:val="20"/>
          <w:szCs w:val="20"/>
        </w:rPr>
        <w:t xml:space="preserve"> </w:t>
      </w:r>
      <w:r w:rsidRPr="00E7635C">
        <w:rPr>
          <w:rFonts w:cstheme="minorHAnsi"/>
          <w:spacing w:val="-2"/>
          <w:sz w:val="20"/>
          <w:szCs w:val="20"/>
        </w:rPr>
        <w:t>summer</w:t>
      </w:r>
    </w:p>
    <w:p w14:paraId="189D2E96"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before="44" w:after="0" w:line="240" w:lineRule="auto"/>
        <w:ind w:hanging="361"/>
        <w:contextualSpacing w:val="0"/>
        <w:rPr>
          <w:rFonts w:cstheme="minorHAnsi"/>
          <w:sz w:val="20"/>
          <w:szCs w:val="20"/>
        </w:rPr>
      </w:pPr>
      <w:r w:rsidRPr="00E7635C">
        <w:rPr>
          <w:rFonts w:cstheme="minorHAnsi"/>
          <w:sz w:val="20"/>
          <w:szCs w:val="20"/>
        </w:rPr>
        <w:t>Stack</w:t>
      </w:r>
      <w:r w:rsidRPr="00E7635C">
        <w:rPr>
          <w:rFonts w:cstheme="minorHAnsi"/>
          <w:spacing w:val="-2"/>
          <w:sz w:val="20"/>
          <w:szCs w:val="20"/>
        </w:rPr>
        <w:t xml:space="preserve"> </w:t>
      </w:r>
      <w:r w:rsidRPr="00E7635C">
        <w:rPr>
          <w:rFonts w:cstheme="minorHAnsi"/>
          <w:sz w:val="20"/>
          <w:szCs w:val="20"/>
        </w:rPr>
        <w:t>chairs</w:t>
      </w:r>
      <w:r w:rsidRPr="00E7635C">
        <w:rPr>
          <w:rFonts w:cstheme="minorHAnsi"/>
          <w:spacing w:val="-1"/>
          <w:sz w:val="20"/>
          <w:szCs w:val="20"/>
        </w:rPr>
        <w:t xml:space="preserve"> </w:t>
      </w:r>
      <w:r w:rsidRPr="00E7635C">
        <w:rPr>
          <w:rFonts w:cstheme="minorHAnsi"/>
          <w:sz w:val="20"/>
          <w:szCs w:val="20"/>
        </w:rPr>
        <w:t>in</w:t>
      </w:r>
      <w:r w:rsidRPr="00E7635C">
        <w:rPr>
          <w:rFonts w:cstheme="minorHAnsi"/>
          <w:spacing w:val="1"/>
          <w:sz w:val="20"/>
          <w:szCs w:val="20"/>
        </w:rPr>
        <w:t xml:space="preserve"> </w:t>
      </w:r>
      <w:r w:rsidRPr="00E7635C">
        <w:rPr>
          <w:rFonts w:cstheme="minorHAnsi"/>
          <w:sz w:val="20"/>
          <w:szCs w:val="20"/>
        </w:rPr>
        <w:t>corners</w:t>
      </w:r>
      <w:r w:rsidRPr="00E7635C">
        <w:rPr>
          <w:rFonts w:cstheme="minorHAnsi"/>
          <w:spacing w:val="-3"/>
          <w:sz w:val="20"/>
          <w:szCs w:val="20"/>
        </w:rPr>
        <w:t xml:space="preserve"> </w:t>
      </w:r>
      <w:r w:rsidRPr="00E7635C">
        <w:rPr>
          <w:rFonts w:cstheme="minorHAnsi"/>
          <w:sz w:val="20"/>
          <w:szCs w:val="20"/>
        </w:rPr>
        <w:t>with</w:t>
      </w:r>
      <w:r w:rsidRPr="00E7635C">
        <w:rPr>
          <w:rFonts w:cstheme="minorHAnsi"/>
          <w:spacing w:val="-1"/>
          <w:sz w:val="20"/>
          <w:szCs w:val="20"/>
        </w:rPr>
        <w:t xml:space="preserve"> </w:t>
      </w:r>
      <w:r w:rsidRPr="00E7635C">
        <w:rPr>
          <w:rFonts w:cstheme="minorHAnsi"/>
          <w:sz w:val="20"/>
          <w:szCs w:val="20"/>
        </w:rPr>
        <w:t>no</w:t>
      </w:r>
      <w:r w:rsidRPr="00E7635C">
        <w:rPr>
          <w:rFonts w:cstheme="minorHAnsi"/>
          <w:spacing w:val="-2"/>
          <w:sz w:val="20"/>
          <w:szCs w:val="20"/>
        </w:rPr>
        <w:t xml:space="preserve"> </w:t>
      </w:r>
      <w:r w:rsidRPr="00E7635C">
        <w:rPr>
          <w:rFonts w:cstheme="minorHAnsi"/>
          <w:sz w:val="20"/>
          <w:szCs w:val="20"/>
        </w:rPr>
        <w:t>more</w:t>
      </w:r>
      <w:r w:rsidRPr="00E7635C">
        <w:rPr>
          <w:rFonts w:cstheme="minorHAnsi"/>
          <w:spacing w:val="-2"/>
          <w:sz w:val="20"/>
          <w:szCs w:val="20"/>
        </w:rPr>
        <w:t xml:space="preserve"> </w:t>
      </w:r>
      <w:r w:rsidRPr="00E7635C">
        <w:rPr>
          <w:rFonts w:cstheme="minorHAnsi"/>
          <w:sz w:val="20"/>
          <w:szCs w:val="20"/>
        </w:rPr>
        <w:t>than</w:t>
      </w:r>
      <w:r w:rsidRPr="00E7635C">
        <w:rPr>
          <w:rFonts w:cstheme="minorHAnsi"/>
          <w:spacing w:val="-2"/>
          <w:sz w:val="20"/>
          <w:szCs w:val="20"/>
        </w:rPr>
        <w:t xml:space="preserve"> </w:t>
      </w:r>
      <w:r w:rsidRPr="00E7635C">
        <w:rPr>
          <w:rFonts w:cstheme="minorHAnsi"/>
          <w:sz w:val="20"/>
          <w:szCs w:val="20"/>
        </w:rPr>
        <w:t>6</w:t>
      </w:r>
      <w:r w:rsidRPr="00E7635C">
        <w:rPr>
          <w:rFonts w:cstheme="minorHAnsi"/>
          <w:spacing w:val="-1"/>
          <w:sz w:val="20"/>
          <w:szCs w:val="20"/>
        </w:rPr>
        <w:t xml:space="preserve"> </w:t>
      </w:r>
      <w:r w:rsidRPr="00E7635C">
        <w:rPr>
          <w:rFonts w:cstheme="minorHAnsi"/>
          <w:spacing w:val="-4"/>
          <w:sz w:val="20"/>
          <w:szCs w:val="20"/>
        </w:rPr>
        <w:t>high</w:t>
      </w:r>
    </w:p>
    <w:p w14:paraId="61110130"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before="45" w:after="0" w:line="240" w:lineRule="auto"/>
        <w:ind w:hanging="361"/>
        <w:contextualSpacing w:val="0"/>
        <w:rPr>
          <w:rFonts w:cstheme="minorHAnsi"/>
          <w:sz w:val="20"/>
          <w:szCs w:val="20"/>
        </w:rPr>
      </w:pPr>
      <w:r w:rsidRPr="00E7635C">
        <w:rPr>
          <w:rFonts w:cstheme="minorHAnsi"/>
          <w:sz w:val="20"/>
          <w:szCs w:val="20"/>
        </w:rPr>
        <w:t>Return</w:t>
      </w:r>
      <w:r w:rsidRPr="00E7635C">
        <w:rPr>
          <w:rFonts w:cstheme="minorHAnsi"/>
          <w:spacing w:val="-5"/>
          <w:sz w:val="20"/>
          <w:szCs w:val="20"/>
        </w:rPr>
        <w:t xml:space="preserve"> </w:t>
      </w:r>
      <w:r w:rsidRPr="00E7635C">
        <w:rPr>
          <w:rFonts w:cstheme="minorHAnsi"/>
          <w:sz w:val="20"/>
          <w:szCs w:val="20"/>
        </w:rPr>
        <w:t>all</w:t>
      </w:r>
      <w:r w:rsidRPr="00E7635C">
        <w:rPr>
          <w:rFonts w:cstheme="minorHAnsi"/>
          <w:spacing w:val="-4"/>
          <w:sz w:val="20"/>
          <w:szCs w:val="20"/>
        </w:rPr>
        <w:t xml:space="preserve"> </w:t>
      </w:r>
      <w:r w:rsidRPr="00E7635C">
        <w:rPr>
          <w:rFonts w:cstheme="minorHAnsi"/>
          <w:sz w:val="20"/>
          <w:szCs w:val="20"/>
        </w:rPr>
        <w:t>Adaptive</w:t>
      </w:r>
      <w:r w:rsidRPr="00E7635C">
        <w:rPr>
          <w:rFonts w:cstheme="minorHAnsi"/>
          <w:spacing w:val="-3"/>
          <w:sz w:val="20"/>
          <w:szCs w:val="20"/>
        </w:rPr>
        <w:t xml:space="preserve"> </w:t>
      </w:r>
      <w:r w:rsidRPr="00E7635C">
        <w:rPr>
          <w:rFonts w:cstheme="minorHAnsi"/>
          <w:sz w:val="20"/>
          <w:szCs w:val="20"/>
        </w:rPr>
        <w:t>Equipment</w:t>
      </w:r>
      <w:r w:rsidRPr="00E7635C">
        <w:rPr>
          <w:rFonts w:cstheme="minorHAnsi"/>
          <w:spacing w:val="-3"/>
          <w:sz w:val="20"/>
          <w:szCs w:val="20"/>
        </w:rPr>
        <w:t xml:space="preserve"> </w:t>
      </w:r>
      <w:r w:rsidRPr="00E7635C">
        <w:rPr>
          <w:rFonts w:cstheme="minorHAnsi"/>
          <w:sz w:val="20"/>
          <w:szCs w:val="20"/>
        </w:rPr>
        <w:t>to</w:t>
      </w:r>
      <w:r w:rsidRPr="00E7635C">
        <w:rPr>
          <w:rFonts w:cstheme="minorHAnsi"/>
          <w:spacing w:val="-1"/>
          <w:sz w:val="20"/>
          <w:szCs w:val="20"/>
        </w:rPr>
        <w:t xml:space="preserve"> </w:t>
      </w:r>
      <w:r w:rsidRPr="00E7635C">
        <w:rPr>
          <w:rFonts w:cstheme="minorHAnsi"/>
          <w:sz w:val="20"/>
          <w:szCs w:val="20"/>
        </w:rPr>
        <w:t>Education Dept.</w:t>
      </w:r>
      <w:r w:rsidRPr="00E7635C">
        <w:rPr>
          <w:rFonts w:cstheme="minorHAnsi"/>
          <w:spacing w:val="-1"/>
          <w:sz w:val="20"/>
          <w:szCs w:val="20"/>
        </w:rPr>
        <w:t xml:space="preserve"> </w:t>
      </w:r>
      <w:r w:rsidRPr="00E7635C">
        <w:rPr>
          <w:rFonts w:cstheme="minorHAnsi"/>
          <w:sz w:val="20"/>
          <w:szCs w:val="20"/>
        </w:rPr>
        <w:t xml:space="preserve">at </w:t>
      </w:r>
      <w:r w:rsidRPr="00E7635C">
        <w:rPr>
          <w:rFonts w:cstheme="minorHAnsi"/>
          <w:spacing w:val="-2"/>
          <w:sz w:val="20"/>
          <w:szCs w:val="20"/>
        </w:rPr>
        <w:t>Coburn</w:t>
      </w:r>
    </w:p>
    <w:p w14:paraId="64678054" w14:textId="77777777" w:rsidR="00400C17" w:rsidRPr="00E7635C" w:rsidRDefault="00400C17" w:rsidP="00400C17">
      <w:pPr>
        <w:pStyle w:val="ListParagraph"/>
        <w:widowControl w:val="0"/>
        <w:numPr>
          <w:ilvl w:val="0"/>
          <w:numId w:val="186"/>
        </w:numPr>
        <w:tabs>
          <w:tab w:val="left" w:pos="955"/>
          <w:tab w:val="left" w:pos="956"/>
        </w:tabs>
        <w:autoSpaceDE w:val="0"/>
        <w:autoSpaceDN w:val="0"/>
        <w:spacing w:before="44" w:after="0" w:line="240" w:lineRule="auto"/>
        <w:ind w:hanging="361"/>
        <w:contextualSpacing w:val="0"/>
        <w:rPr>
          <w:rFonts w:cstheme="minorHAnsi"/>
          <w:sz w:val="20"/>
          <w:szCs w:val="20"/>
        </w:rPr>
      </w:pPr>
      <w:r w:rsidRPr="00E7635C">
        <w:rPr>
          <w:rFonts w:cstheme="minorHAnsi"/>
          <w:sz w:val="20"/>
          <w:szCs w:val="20"/>
        </w:rPr>
        <w:t>Keys-</w:t>
      </w:r>
      <w:r w:rsidRPr="00E7635C">
        <w:rPr>
          <w:rFonts w:cstheme="minorHAnsi"/>
          <w:spacing w:val="-3"/>
          <w:sz w:val="20"/>
          <w:szCs w:val="20"/>
        </w:rPr>
        <w:t xml:space="preserve"> </w:t>
      </w:r>
      <w:r w:rsidRPr="00E7635C">
        <w:rPr>
          <w:rFonts w:cstheme="minorHAnsi"/>
          <w:sz w:val="20"/>
          <w:szCs w:val="20"/>
        </w:rPr>
        <w:t>Turn</w:t>
      </w:r>
      <w:r w:rsidRPr="00E7635C">
        <w:rPr>
          <w:rFonts w:cstheme="minorHAnsi"/>
          <w:spacing w:val="-1"/>
          <w:sz w:val="20"/>
          <w:szCs w:val="20"/>
        </w:rPr>
        <w:t xml:space="preserve"> </w:t>
      </w:r>
      <w:r w:rsidRPr="00E7635C">
        <w:rPr>
          <w:rFonts w:cstheme="minorHAnsi"/>
          <w:sz w:val="20"/>
          <w:szCs w:val="20"/>
        </w:rPr>
        <w:t>in</w:t>
      </w:r>
      <w:r w:rsidRPr="00E7635C">
        <w:rPr>
          <w:rFonts w:cstheme="minorHAnsi"/>
          <w:spacing w:val="-1"/>
          <w:sz w:val="20"/>
          <w:szCs w:val="20"/>
        </w:rPr>
        <w:t xml:space="preserve"> </w:t>
      </w:r>
      <w:r w:rsidRPr="00E7635C">
        <w:rPr>
          <w:rFonts w:cstheme="minorHAnsi"/>
          <w:sz w:val="20"/>
          <w:szCs w:val="20"/>
          <w:u w:val="single"/>
        </w:rPr>
        <w:t>ALL</w:t>
      </w:r>
      <w:r w:rsidRPr="00E7635C">
        <w:rPr>
          <w:rFonts w:cstheme="minorHAnsi"/>
          <w:spacing w:val="-4"/>
          <w:sz w:val="20"/>
          <w:szCs w:val="20"/>
        </w:rPr>
        <w:t xml:space="preserve"> </w:t>
      </w:r>
      <w:r w:rsidRPr="00E7635C">
        <w:rPr>
          <w:rFonts w:cstheme="minorHAnsi"/>
          <w:sz w:val="20"/>
          <w:szCs w:val="20"/>
        </w:rPr>
        <w:t>building</w:t>
      </w:r>
      <w:r w:rsidRPr="00E7635C">
        <w:rPr>
          <w:rFonts w:cstheme="minorHAnsi"/>
          <w:spacing w:val="-2"/>
          <w:sz w:val="20"/>
          <w:szCs w:val="20"/>
        </w:rPr>
        <w:t xml:space="preserve"> </w:t>
      </w:r>
      <w:r w:rsidRPr="00E7635C">
        <w:rPr>
          <w:rFonts w:cstheme="minorHAnsi"/>
          <w:sz w:val="20"/>
          <w:szCs w:val="20"/>
        </w:rPr>
        <w:t>and</w:t>
      </w:r>
      <w:r w:rsidRPr="00E7635C">
        <w:rPr>
          <w:rFonts w:cstheme="minorHAnsi"/>
          <w:spacing w:val="-3"/>
          <w:sz w:val="20"/>
          <w:szCs w:val="20"/>
        </w:rPr>
        <w:t xml:space="preserve"> </w:t>
      </w:r>
      <w:r w:rsidRPr="00E7635C">
        <w:rPr>
          <w:rFonts w:cstheme="minorHAnsi"/>
          <w:sz w:val="20"/>
          <w:szCs w:val="20"/>
        </w:rPr>
        <w:t>classroom</w:t>
      </w:r>
      <w:r w:rsidRPr="00E7635C">
        <w:rPr>
          <w:rFonts w:cstheme="minorHAnsi"/>
          <w:spacing w:val="-4"/>
          <w:sz w:val="20"/>
          <w:szCs w:val="20"/>
        </w:rPr>
        <w:t xml:space="preserve"> </w:t>
      </w:r>
      <w:r w:rsidRPr="00E7635C">
        <w:rPr>
          <w:rFonts w:cstheme="minorHAnsi"/>
          <w:sz w:val="20"/>
          <w:szCs w:val="20"/>
        </w:rPr>
        <w:t>keys</w:t>
      </w:r>
      <w:r w:rsidRPr="00E7635C">
        <w:rPr>
          <w:rFonts w:cstheme="minorHAnsi"/>
          <w:spacing w:val="-2"/>
          <w:sz w:val="20"/>
          <w:szCs w:val="20"/>
        </w:rPr>
        <w:t xml:space="preserve"> </w:t>
      </w:r>
      <w:r w:rsidRPr="00E7635C">
        <w:rPr>
          <w:rFonts w:cstheme="minorHAnsi"/>
          <w:sz w:val="20"/>
          <w:szCs w:val="20"/>
        </w:rPr>
        <w:t>to</w:t>
      </w:r>
      <w:r w:rsidRPr="00E7635C">
        <w:rPr>
          <w:rFonts w:cstheme="minorHAnsi"/>
          <w:spacing w:val="-2"/>
          <w:sz w:val="20"/>
          <w:szCs w:val="20"/>
        </w:rPr>
        <w:t xml:space="preserve"> Supervisor.</w:t>
      </w:r>
      <w:r w:rsidRPr="00E7635C">
        <w:rPr>
          <w:rFonts w:cstheme="minorHAnsi"/>
          <w:sz w:val="20"/>
          <w:szCs w:val="20"/>
        </w:rPr>
        <w:t xml:space="preserve"> Add</w:t>
      </w:r>
      <w:r w:rsidRPr="00E7635C">
        <w:rPr>
          <w:rFonts w:cstheme="minorHAnsi"/>
          <w:spacing w:val="-5"/>
          <w:sz w:val="20"/>
          <w:szCs w:val="20"/>
        </w:rPr>
        <w:t xml:space="preserve"> </w:t>
      </w:r>
      <w:r w:rsidRPr="00E7635C">
        <w:rPr>
          <w:rFonts w:cstheme="minorHAnsi"/>
          <w:sz w:val="20"/>
          <w:szCs w:val="20"/>
        </w:rPr>
        <w:t>filing</w:t>
      </w:r>
      <w:r w:rsidRPr="00E7635C">
        <w:rPr>
          <w:rFonts w:cstheme="minorHAnsi"/>
          <w:spacing w:val="-2"/>
          <w:sz w:val="20"/>
          <w:szCs w:val="20"/>
        </w:rPr>
        <w:t xml:space="preserve"> </w:t>
      </w:r>
      <w:r w:rsidRPr="00E7635C">
        <w:rPr>
          <w:rFonts w:cstheme="minorHAnsi"/>
          <w:sz w:val="20"/>
          <w:szCs w:val="20"/>
        </w:rPr>
        <w:t>cabinet</w:t>
      </w:r>
      <w:r w:rsidRPr="00E7635C">
        <w:rPr>
          <w:rFonts w:cstheme="minorHAnsi"/>
          <w:spacing w:val="-2"/>
          <w:sz w:val="20"/>
          <w:szCs w:val="20"/>
        </w:rPr>
        <w:t xml:space="preserve"> </w:t>
      </w:r>
      <w:r w:rsidRPr="00E7635C">
        <w:rPr>
          <w:rFonts w:cstheme="minorHAnsi"/>
          <w:sz w:val="20"/>
          <w:szCs w:val="20"/>
        </w:rPr>
        <w:t>key</w:t>
      </w:r>
      <w:r w:rsidRPr="00E7635C">
        <w:rPr>
          <w:rFonts w:cstheme="minorHAnsi"/>
          <w:spacing w:val="-2"/>
          <w:sz w:val="20"/>
          <w:szCs w:val="20"/>
        </w:rPr>
        <w:t xml:space="preserve"> </w:t>
      </w:r>
      <w:r w:rsidRPr="00E7635C">
        <w:rPr>
          <w:rFonts w:cstheme="minorHAnsi"/>
          <w:sz w:val="20"/>
          <w:szCs w:val="20"/>
        </w:rPr>
        <w:t>to</w:t>
      </w:r>
      <w:r w:rsidRPr="00E7635C">
        <w:rPr>
          <w:rFonts w:cstheme="minorHAnsi"/>
          <w:spacing w:val="-5"/>
          <w:sz w:val="20"/>
          <w:szCs w:val="20"/>
        </w:rPr>
        <w:t xml:space="preserve"> </w:t>
      </w:r>
      <w:r w:rsidRPr="00E7635C">
        <w:rPr>
          <w:rFonts w:cstheme="minorHAnsi"/>
          <w:sz w:val="20"/>
          <w:szCs w:val="20"/>
        </w:rPr>
        <w:t>key-ring</w:t>
      </w:r>
      <w:r w:rsidRPr="00E7635C">
        <w:rPr>
          <w:rFonts w:cstheme="minorHAnsi"/>
          <w:spacing w:val="-1"/>
          <w:sz w:val="20"/>
          <w:szCs w:val="20"/>
        </w:rPr>
        <w:t xml:space="preserve"> </w:t>
      </w:r>
      <w:r w:rsidRPr="00E7635C">
        <w:rPr>
          <w:rFonts w:cstheme="minorHAnsi"/>
          <w:sz w:val="20"/>
          <w:szCs w:val="20"/>
        </w:rPr>
        <w:t>with</w:t>
      </w:r>
      <w:r w:rsidRPr="00E7635C">
        <w:rPr>
          <w:rFonts w:cstheme="minorHAnsi"/>
          <w:spacing w:val="-3"/>
          <w:sz w:val="20"/>
          <w:szCs w:val="20"/>
        </w:rPr>
        <w:t xml:space="preserve"> </w:t>
      </w:r>
      <w:r w:rsidRPr="00E7635C">
        <w:rPr>
          <w:rFonts w:cstheme="minorHAnsi"/>
          <w:sz w:val="20"/>
          <w:szCs w:val="20"/>
        </w:rPr>
        <w:t>building</w:t>
      </w:r>
      <w:r w:rsidRPr="00E7635C">
        <w:rPr>
          <w:rFonts w:cstheme="minorHAnsi"/>
          <w:spacing w:val="-1"/>
          <w:sz w:val="20"/>
          <w:szCs w:val="20"/>
        </w:rPr>
        <w:t xml:space="preserve"> </w:t>
      </w:r>
      <w:r w:rsidRPr="00E7635C">
        <w:rPr>
          <w:rFonts w:cstheme="minorHAnsi"/>
          <w:sz w:val="20"/>
          <w:szCs w:val="20"/>
        </w:rPr>
        <w:t>and classroom</w:t>
      </w:r>
      <w:r w:rsidRPr="00E7635C">
        <w:rPr>
          <w:rFonts w:cstheme="minorHAnsi"/>
          <w:spacing w:val="-3"/>
          <w:sz w:val="20"/>
          <w:szCs w:val="20"/>
        </w:rPr>
        <w:t xml:space="preserve"> </w:t>
      </w:r>
      <w:r w:rsidRPr="00E7635C">
        <w:rPr>
          <w:rFonts w:cstheme="minorHAnsi"/>
          <w:sz w:val="20"/>
          <w:szCs w:val="20"/>
        </w:rPr>
        <w:t>keys. Please</w:t>
      </w:r>
      <w:r w:rsidRPr="00E7635C">
        <w:rPr>
          <w:rFonts w:cstheme="minorHAnsi"/>
          <w:spacing w:val="-3"/>
          <w:sz w:val="20"/>
          <w:szCs w:val="20"/>
        </w:rPr>
        <w:t xml:space="preserve"> </w:t>
      </w:r>
      <w:r w:rsidRPr="00E7635C">
        <w:rPr>
          <w:rFonts w:cstheme="minorHAnsi"/>
          <w:sz w:val="20"/>
          <w:szCs w:val="20"/>
        </w:rPr>
        <w:t>label</w:t>
      </w:r>
      <w:r w:rsidRPr="00E7635C">
        <w:rPr>
          <w:rFonts w:cstheme="minorHAnsi"/>
          <w:spacing w:val="-1"/>
          <w:sz w:val="20"/>
          <w:szCs w:val="20"/>
        </w:rPr>
        <w:t xml:space="preserve"> </w:t>
      </w:r>
      <w:r w:rsidRPr="00E7635C">
        <w:rPr>
          <w:rFonts w:cstheme="minorHAnsi"/>
          <w:sz w:val="20"/>
          <w:szCs w:val="20"/>
        </w:rPr>
        <w:t>‘filing</w:t>
      </w:r>
      <w:r w:rsidRPr="00E7635C">
        <w:rPr>
          <w:rFonts w:cstheme="minorHAnsi"/>
          <w:spacing w:val="-3"/>
          <w:sz w:val="20"/>
          <w:szCs w:val="20"/>
        </w:rPr>
        <w:t xml:space="preserve"> </w:t>
      </w:r>
      <w:r w:rsidRPr="00E7635C">
        <w:rPr>
          <w:rFonts w:cstheme="minorHAnsi"/>
          <w:spacing w:val="-2"/>
          <w:sz w:val="20"/>
          <w:szCs w:val="20"/>
        </w:rPr>
        <w:t>cabinet’.</w:t>
      </w:r>
    </w:p>
    <w:p w14:paraId="08D9264B" w14:textId="0D9ECBEA" w:rsidR="00D52283" w:rsidRDefault="00D52283" w:rsidP="00012E3D"/>
    <w:p w14:paraId="20017A1F" w14:textId="73B6ADE2" w:rsidR="00D52283" w:rsidRDefault="00D52283" w:rsidP="00012E3D"/>
    <w:p w14:paraId="4239A0E7" w14:textId="37DE83AD" w:rsidR="00D52283" w:rsidRDefault="00D52283" w:rsidP="00012E3D"/>
    <w:p w14:paraId="6E6E61CE" w14:textId="1BAB1380" w:rsidR="00D52283" w:rsidRDefault="00D52283" w:rsidP="00012E3D"/>
    <w:p w14:paraId="0D17CC20" w14:textId="64FEAB0F" w:rsidR="00D52283" w:rsidRDefault="00D52283" w:rsidP="00012E3D"/>
    <w:p w14:paraId="18F54A93" w14:textId="153AA101" w:rsidR="00D52283" w:rsidRDefault="00D52283" w:rsidP="00012E3D"/>
    <w:p w14:paraId="053F4E4D" w14:textId="68AB9685" w:rsidR="00D52283" w:rsidRDefault="00D52283" w:rsidP="00012E3D"/>
    <w:p w14:paraId="6ED65B51" w14:textId="6AD7569E" w:rsidR="00D52283" w:rsidRDefault="00D52283" w:rsidP="00012E3D"/>
    <w:p w14:paraId="6222E920" w14:textId="77777777" w:rsidR="00400C17" w:rsidRDefault="00400C17" w:rsidP="00012E3D"/>
    <w:p w14:paraId="5A73C221" w14:textId="25EB4CF3" w:rsidR="00D52283" w:rsidRDefault="00D52283" w:rsidP="00012E3D"/>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00C17" w14:paraId="66A45DFE" w14:textId="77777777" w:rsidTr="00B3576E">
        <w:trPr>
          <w:trHeight w:val="244"/>
        </w:trPr>
        <w:tc>
          <w:tcPr>
            <w:tcW w:w="2808" w:type="dxa"/>
          </w:tcPr>
          <w:p w14:paraId="6A19EA87" w14:textId="77777777" w:rsidR="00400C17" w:rsidRDefault="00400C17"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7F472005" w14:textId="77777777" w:rsidR="00400C17" w:rsidRDefault="00400C17" w:rsidP="00400C17">
            <w:pPr>
              <w:pStyle w:val="Heading3"/>
            </w:pPr>
            <w:bookmarkStart w:id="94" w:name="_Guidance_of_Young"/>
            <w:bookmarkEnd w:id="94"/>
            <w:r>
              <w:t>Guidance</w:t>
            </w:r>
            <w:r>
              <w:rPr>
                <w:spacing w:val="-5"/>
              </w:rPr>
              <w:t xml:space="preserve"> </w:t>
            </w:r>
            <w:r>
              <w:t>of</w:t>
            </w:r>
            <w:r>
              <w:rPr>
                <w:spacing w:val="-6"/>
              </w:rPr>
              <w:t xml:space="preserve"> </w:t>
            </w:r>
            <w:r>
              <w:t>Young</w:t>
            </w:r>
            <w:r>
              <w:rPr>
                <w:spacing w:val="-6"/>
              </w:rPr>
              <w:t xml:space="preserve"> </w:t>
            </w:r>
            <w:r>
              <w:t>Children's</w:t>
            </w:r>
            <w:r>
              <w:rPr>
                <w:spacing w:val="-4"/>
              </w:rPr>
              <w:t xml:space="preserve"> </w:t>
            </w:r>
            <w:r>
              <w:rPr>
                <w:spacing w:val="-2"/>
              </w:rPr>
              <w:t>Behavior</w:t>
            </w:r>
          </w:p>
        </w:tc>
      </w:tr>
      <w:tr w:rsidR="00400C17" w14:paraId="49798E39" w14:textId="77777777" w:rsidTr="00B3576E">
        <w:trPr>
          <w:trHeight w:val="244"/>
        </w:trPr>
        <w:tc>
          <w:tcPr>
            <w:tcW w:w="2808" w:type="dxa"/>
          </w:tcPr>
          <w:p w14:paraId="4AB6D4FB" w14:textId="77777777" w:rsidR="00400C17" w:rsidRDefault="00400C17"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631576C0" w14:textId="77777777" w:rsidR="00400C17" w:rsidRDefault="00400C17" w:rsidP="00B3576E">
            <w:pPr>
              <w:pStyle w:val="TableParagraph"/>
              <w:rPr>
                <w:sz w:val="20"/>
              </w:rPr>
            </w:pPr>
            <w:r>
              <w:rPr>
                <w:spacing w:val="-2"/>
                <w:sz w:val="20"/>
              </w:rPr>
              <w:t>Education</w:t>
            </w:r>
          </w:p>
        </w:tc>
      </w:tr>
      <w:tr w:rsidR="00400C17" w14:paraId="7759A920" w14:textId="77777777" w:rsidTr="00B3576E">
        <w:trPr>
          <w:trHeight w:val="1295"/>
        </w:trPr>
        <w:tc>
          <w:tcPr>
            <w:tcW w:w="2808" w:type="dxa"/>
          </w:tcPr>
          <w:p w14:paraId="5751FED1" w14:textId="77777777" w:rsidR="00400C17" w:rsidRDefault="00400C17"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FA97728" w14:textId="77777777" w:rsidR="00400C17" w:rsidRDefault="00400C17"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34D3491" w14:textId="77777777" w:rsidR="00400C17" w:rsidRDefault="00400C17"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63E65C0A" w14:textId="77777777" w:rsidR="00400C17" w:rsidRDefault="00400C17" w:rsidP="00B3576E">
            <w:pPr>
              <w:pStyle w:val="TableParagraph"/>
              <w:spacing w:before="3"/>
              <w:ind w:left="1187"/>
              <w:rPr>
                <w:sz w:val="20"/>
              </w:rPr>
            </w:pPr>
            <w:r>
              <w:rPr>
                <w:rFonts w:ascii="MS Gothic" w:hAnsi="MS Gothic"/>
                <w:w w:val="95"/>
                <w:sz w:val="20"/>
              </w:rPr>
              <w:t>☒</w:t>
            </w:r>
            <w:r>
              <w:rPr>
                <w:w w:val="95"/>
                <w:sz w:val="20"/>
              </w:rPr>
              <w:t>Developmentally</w:t>
            </w:r>
            <w:r>
              <w:rPr>
                <w:spacing w:val="51"/>
                <w:sz w:val="20"/>
              </w:rPr>
              <w:t xml:space="preserve"> </w:t>
            </w:r>
            <w:r>
              <w:rPr>
                <w:w w:val="95"/>
                <w:sz w:val="20"/>
              </w:rPr>
              <w:t>Appropriate</w:t>
            </w:r>
            <w:r>
              <w:rPr>
                <w:spacing w:val="47"/>
                <w:sz w:val="20"/>
              </w:rPr>
              <w:t xml:space="preserve"> </w:t>
            </w:r>
            <w:r>
              <w:rPr>
                <w:spacing w:val="-2"/>
                <w:w w:val="95"/>
                <w:sz w:val="20"/>
              </w:rPr>
              <w:t>Practice/NAEYC</w:t>
            </w:r>
          </w:p>
          <w:p w14:paraId="1765E2C6" w14:textId="77777777" w:rsidR="00400C17" w:rsidRDefault="00400C17" w:rsidP="00400C17">
            <w:pPr>
              <w:pStyle w:val="TableParagraph"/>
              <w:numPr>
                <w:ilvl w:val="0"/>
                <w:numId w:val="197"/>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3AB97210" w14:textId="77777777" w:rsidR="00400C17" w:rsidRDefault="00400C17" w:rsidP="00B3576E">
            <w:pPr>
              <w:pStyle w:val="TableParagraph"/>
              <w:spacing w:before="3" w:line="237" w:lineRule="exact"/>
              <w:ind w:left="1187"/>
              <w:rPr>
                <w:sz w:val="20"/>
              </w:rPr>
            </w:pPr>
            <w:r>
              <w:rPr>
                <w:rFonts w:ascii="MS Gothic" w:hAnsi="MS Gothic"/>
                <w:sz w:val="20"/>
              </w:rPr>
              <w:t>☒</w:t>
            </w:r>
            <w:r>
              <w:rPr>
                <w:sz w:val="20"/>
              </w:rPr>
              <w:t>Other</w:t>
            </w:r>
            <w:r>
              <w:rPr>
                <w:spacing w:val="-7"/>
                <w:sz w:val="20"/>
              </w:rPr>
              <w:t xml:space="preserve"> </w:t>
            </w:r>
            <w:r>
              <w:rPr>
                <w:sz w:val="20"/>
              </w:rPr>
              <w:t>Safety</w:t>
            </w:r>
            <w:r>
              <w:rPr>
                <w:spacing w:val="-6"/>
                <w:sz w:val="20"/>
              </w:rPr>
              <w:t xml:space="preserve"> </w:t>
            </w:r>
            <w:r>
              <w:rPr>
                <w:spacing w:val="-4"/>
                <w:sz w:val="20"/>
              </w:rPr>
              <w:t>Care</w:t>
            </w:r>
          </w:p>
        </w:tc>
      </w:tr>
      <w:tr w:rsidR="00400C17" w14:paraId="4909B250" w14:textId="77777777" w:rsidTr="00B3576E">
        <w:trPr>
          <w:trHeight w:val="489"/>
        </w:trPr>
        <w:tc>
          <w:tcPr>
            <w:tcW w:w="2808" w:type="dxa"/>
          </w:tcPr>
          <w:p w14:paraId="45BA1E3F" w14:textId="77777777" w:rsidR="00400C17" w:rsidRDefault="00400C17"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102726D7" w14:textId="77777777" w:rsidR="00400C17" w:rsidRDefault="00400C17"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400C17" w14:paraId="0E3EDFD8" w14:textId="77777777" w:rsidTr="00B3576E">
        <w:trPr>
          <w:trHeight w:val="244"/>
        </w:trPr>
        <w:tc>
          <w:tcPr>
            <w:tcW w:w="2808" w:type="dxa"/>
          </w:tcPr>
          <w:p w14:paraId="140A8759" w14:textId="77777777" w:rsidR="00400C17" w:rsidRDefault="00400C17"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72F72477" w14:textId="77777777" w:rsidR="00400C17" w:rsidRDefault="00400C17" w:rsidP="00B3576E">
            <w:pPr>
              <w:pStyle w:val="TableParagraph"/>
              <w:rPr>
                <w:sz w:val="20"/>
              </w:rPr>
            </w:pPr>
            <w:r>
              <w:rPr>
                <w:sz w:val="20"/>
              </w:rPr>
              <w:t>Daily</w:t>
            </w:r>
            <w:r>
              <w:rPr>
                <w:spacing w:val="-4"/>
                <w:sz w:val="20"/>
              </w:rPr>
              <w:t xml:space="preserve"> </w:t>
            </w:r>
            <w:r>
              <w:rPr>
                <w:sz w:val="20"/>
              </w:rPr>
              <w:t>in</w:t>
            </w:r>
            <w:r>
              <w:rPr>
                <w:spacing w:val="-4"/>
                <w:sz w:val="20"/>
              </w:rPr>
              <w:t xml:space="preserve"> </w:t>
            </w:r>
            <w:r>
              <w:rPr>
                <w:spacing w:val="-2"/>
                <w:sz w:val="20"/>
              </w:rPr>
              <w:t>classrooms</w:t>
            </w:r>
          </w:p>
        </w:tc>
      </w:tr>
      <w:tr w:rsidR="00400C17" w14:paraId="2661D2B5" w14:textId="77777777" w:rsidTr="00B3576E">
        <w:trPr>
          <w:trHeight w:val="244"/>
        </w:trPr>
        <w:tc>
          <w:tcPr>
            <w:tcW w:w="2808" w:type="dxa"/>
          </w:tcPr>
          <w:p w14:paraId="1D1E29A1" w14:textId="77777777" w:rsidR="00400C17" w:rsidRDefault="00400C17"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292FB5E5" w14:textId="77777777" w:rsidR="00400C17" w:rsidRDefault="00400C17" w:rsidP="00B3576E">
            <w:pPr>
              <w:pStyle w:val="TableParagraph"/>
              <w:rPr>
                <w:sz w:val="20"/>
              </w:rPr>
            </w:pPr>
            <w:r>
              <w:rPr>
                <w:spacing w:val="-5"/>
                <w:sz w:val="20"/>
              </w:rPr>
              <w:t>NA</w:t>
            </w:r>
          </w:p>
        </w:tc>
      </w:tr>
      <w:tr w:rsidR="00400C17" w14:paraId="26533339" w14:textId="77777777" w:rsidTr="00B3576E">
        <w:trPr>
          <w:trHeight w:val="244"/>
        </w:trPr>
        <w:tc>
          <w:tcPr>
            <w:tcW w:w="2808" w:type="dxa"/>
          </w:tcPr>
          <w:p w14:paraId="11DD2C4B" w14:textId="77777777" w:rsidR="00400C17" w:rsidRDefault="00400C17"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6CF8F81C" w14:textId="77777777" w:rsidR="00400C17" w:rsidRDefault="00400C17" w:rsidP="00B3576E">
            <w:pPr>
              <w:pStyle w:val="TableParagraph"/>
              <w:rPr>
                <w:sz w:val="20"/>
              </w:rPr>
            </w:pPr>
            <w:r>
              <w:rPr>
                <w:spacing w:val="-5"/>
                <w:sz w:val="20"/>
              </w:rPr>
              <w:t>NA</w:t>
            </w:r>
          </w:p>
        </w:tc>
      </w:tr>
      <w:tr w:rsidR="00400C17" w14:paraId="5678B49A" w14:textId="77777777" w:rsidTr="00B3576E">
        <w:trPr>
          <w:trHeight w:val="244"/>
        </w:trPr>
        <w:tc>
          <w:tcPr>
            <w:tcW w:w="2808" w:type="dxa"/>
          </w:tcPr>
          <w:p w14:paraId="60E0DEA8" w14:textId="77777777" w:rsidR="00400C17" w:rsidRDefault="00400C17"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2DCAC1C7" w14:textId="77777777" w:rsidR="00400C17" w:rsidRDefault="00400C17" w:rsidP="00B3576E">
            <w:pPr>
              <w:pStyle w:val="TableParagraph"/>
              <w:rPr>
                <w:sz w:val="20"/>
              </w:rPr>
            </w:pPr>
            <w:r>
              <w:rPr>
                <w:spacing w:val="-5"/>
                <w:sz w:val="20"/>
              </w:rPr>
              <w:t>NA</w:t>
            </w:r>
          </w:p>
        </w:tc>
      </w:tr>
      <w:tr w:rsidR="00400C17" w14:paraId="3B03E1C8" w14:textId="77777777" w:rsidTr="00B3576E">
        <w:trPr>
          <w:trHeight w:val="244"/>
        </w:trPr>
        <w:tc>
          <w:tcPr>
            <w:tcW w:w="2808" w:type="dxa"/>
          </w:tcPr>
          <w:p w14:paraId="6FB55275" w14:textId="77777777" w:rsidR="00400C17" w:rsidRDefault="00400C17"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1A293C88" w14:textId="77777777" w:rsidR="00400C17" w:rsidRDefault="00400C17" w:rsidP="00B3576E">
            <w:pPr>
              <w:pStyle w:val="TableParagraph"/>
              <w:spacing w:line="224" w:lineRule="exact"/>
              <w:rPr>
                <w:sz w:val="20"/>
              </w:rPr>
            </w:pPr>
            <w:r>
              <w:rPr>
                <w:sz w:val="20"/>
              </w:rPr>
              <w:t>See</w:t>
            </w:r>
            <w:r>
              <w:rPr>
                <w:spacing w:val="-6"/>
                <w:sz w:val="20"/>
              </w:rPr>
              <w:t xml:space="preserve"> </w:t>
            </w:r>
            <w:r>
              <w:rPr>
                <w:spacing w:val="-2"/>
                <w:sz w:val="20"/>
              </w:rPr>
              <w:t>below</w:t>
            </w:r>
          </w:p>
        </w:tc>
      </w:tr>
    </w:tbl>
    <w:p w14:paraId="1EF98E39" w14:textId="77777777" w:rsidR="00400C17" w:rsidRDefault="00400C17" w:rsidP="00400C17">
      <w:pPr>
        <w:pStyle w:val="BodyText"/>
        <w:spacing w:before="5"/>
        <w:rPr>
          <w:b/>
          <w:i/>
          <w:sz w:val="15"/>
        </w:rPr>
      </w:pPr>
    </w:p>
    <w:p w14:paraId="66D1EF01" w14:textId="77777777" w:rsidR="00400C17" w:rsidRDefault="00400C17" w:rsidP="00400C17">
      <w:pPr>
        <w:spacing w:before="59"/>
        <w:ind w:left="1180"/>
        <w:rPr>
          <w:b/>
          <w:sz w:val="20"/>
        </w:rPr>
      </w:pPr>
      <w:r>
        <w:rPr>
          <w:b/>
          <w:spacing w:val="-2"/>
          <w:sz w:val="20"/>
        </w:rPr>
        <w:t>Procedure:</w:t>
      </w:r>
    </w:p>
    <w:p w14:paraId="1ECAF273" w14:textId="77777777" w:rsidR="00400C17" w:rsidRDefault="00400C17" w:rsidP="00400C17">
      <w:pPr>
        <w:pStyle w:val="BodyText"/>
        <w:spacing w:before="11"/>
        <w:rPr>
          <w:b/>
          <w:sz w:val="19"/>
        </w:rPr>
      </w:pPr>
    </w:p>
    <w:p w14:paraId="6AC3EDA2" w14:textId="77777777" w:rsidR="00400C17" w:rsidRPr="001E0161" w:rsidRDefault="00400C17" w:rsidP="00400C17">
      <w:pPr>
        <w:ind w:left="1179" w:right="1240"/>
        <w:rPr>
          <w:b/>
          <w:sz w:val="20"/>
        </w:rPr>
      </w:pPr>
      <w:r>
        <w:rPr>
          <w:b/>
          <w:sz w:val="20"/>
        </w:rPr>
        <w:t>Promise</w:t>
      </w:r>
      <w:r>
        <w:rPr>
          <w:b/>
          <w:spacing w:val="-3"/>
          <w:sz w:val="20"/>
        </w:rPr>
        <w:t xml:space="preserve"> </w:t>
      </w:r>
      <w:r>
        <w:rPr>
          <w:b/>
          <w:sz w:val="20"/>
        </w:rPr>
        <w:t>Early</w:t>
      </w:r>
      <w:r>
        <w:rPr>
          <w:b/>
          <w:spacing w:val="-4"/>
          <w:sz w:val="20"/>
        </w:rPr>
        <w:t xml:space="preserve"> </w:t>
      </w:r>
      <w:r>
        <w:rPr>
          <w:b/>
          <w:sz w:val="20"/>
        </w:rPr>
        <w:t>Education</w:t>
      </w:r>
      <w:r>
        <w:rPr>
          <w:b/>
          <w:spacing w:val="-2"/>
          <w:sz w:val="20"/>
        </w:rPr>
        <w:t xml:space="preserve"> </w:t>
      </w:r>
      <w:r>
        <w:rPr>
          <w:b/>
          <w:sz w:val="20"/>
        </w:rPr>
        <w:t>Center</w:t>
      </w:r>
      <w:r>
        <w:rPr>
          <w:b/>
          <w:spacing w:val="-2"/>
          <w:sz w:val="20"/>
        </w:rPr>
        <w:t xml:space="preserve"> </w:t>
      </w:r>
      <w:r>
        <w:rPr>
          <w:b/>
          <w:sz w:val="20"/>
        </w:rPr>
        <w:t>is</w:t>
      </w:r>
      <w:r>
        <w:rPr>
          <w:b/>
          <w:spacing w:val="-3"/>
          <w:sz w:val="20"/>
        </w:rPr>
        <w:t xml:space="preserve"> </w:t>
      </w:r>
      <w:r>
        <w:rPr>
          <w:b/>
          <w:sz w:val="20"/>
        </w:rPr>
        <w:t>committed</w:t>
      </w:r>
      <w:r>
        <w:rPr>
          <w:b/>
          <w:spacing w:val="-2"/>
          <w:sz w:val="20"/>
        </w:rPr>
        <w:t xml:space="preserve"> </w:t>
      </w:r>
      <w:r>
        <w:rPr>
          <w:b/>
          <w:sz w:val="20"/>
        </w:rPr>
        <w:t>to</w:t>
      </w:r>
      <w:r>
        <w:rPr>
          <w:b/>
          <w:spacing w:val="-5"/>
          <w:sz w:val="20"/>
        </w:rPr>
        <w:t xml:space="preserve"> </w:t>
      </w:r>
      <w:r>
        <w:rPr>
          <w:b/>
          <w:sz w:val="20"/>
        </w:rPr>
        <w:t>the</w:t>
      </w:r>
      <w:r>
        <w:rPr>
          <w:b/>
          <w:spacing w:val="-3"/>
          <w:sz w:val="20"/>
        </w:rPr>
        <w:t xml:space="preserve"> </w:t>
      </w:r>
      <w:r>
        <w:rPr>
          <w:b/>
          <w:sz w:val="20"/>
        </w:rPr>
        <w:t>social-emotional</w:t>
      </w:r>
      <w:r>
        <w:rPr>
          <w:b/>
          <w:spacing w:val="-4"/>
          <w:sz w:val="20"/>
        </w:rPr>
        <w:t xml:space="preserve"> </w:t>
      </w:r>
      <w:r>
        <w:rPr>
          <w:b/>
          <w:sz w:val="20"/>
        </w:rPr>
        <w:t>well-being</w:t>
      </w:r>
      <w:r>
        <w:rPr>
          <w:b/>
          <w:spacing w:val="-4"/>
          <w:sz w:val="20"/>
        </w:rPr>
        <w:t xml:space="preserve"> </w:t>
      </w:r>
      <w:r>
        <w:rPr>
          <w:b/>
          <w:sz w:val="20"/>
        </w:rPr>
        <w:t>of</w:t>
      </w:r>
      <w:r>
        <w:rPr>
          <w:b/>
          <w:spacing w:val="-4"/>
          <w:sz w:val="20"/>
        </w:rPr>
        <w:t xml:space="preserve"> </w:t>
      </w:r>
      <w:r>
        <w:rPr>
          <w:b/>
          <w:sz w:val="20"/>
        </w:rPr>
        <w:t>individual</w:t>
      </w:r>
      <w:r>
        <w:rPr>
          <w:b/>
          <w:spacing w:val="-4"/>
          <w:sz w:val="20"/>
        </w:rPr>
        <w:t xml:space="preserve"> </w:t>
      </w:r>
      <w:r>
        <w:rPr>
          <w:b/>
          <w:sz w:val="20"/>
        </w:rPr>
        <w:t>children</w:t>
      </w:r>
      <w:r>
        <w:rPr>
          <w:b/>
          <w:spacing w:val="-2"/>
          <w:sz w:val="20"/>
        </w:rPr>
        <w:t xml:space="preserve"> </w:t>
      </w:r>
      <w:r>
        <w:rPr>
          <w:b/>
          <w:sz w:val="20"/>
        </w:rPr>
        <w:t>and</w:t>
      </w:r>
      <w:r>
        <w:rPr>
          <w:b/>
          <w:spacing w:val="-2"/>
          <w:sz w:val="20"/>
        </w:rPr>
        <w:t xml:space="preserve"> </w:t>
      </w:r>
      <w:r>
        <w:rPr>
          <w:b/>
          <w:sz w:val="20"/>
        </w:rPr>
        <w:t>their families.</w:t>
      </w:r>
      <w:r>
        <w:rPr>
          <w:b/>
          <w:spacing w:val="-2"/>
          <w:sz w:val="20"/>
        </w:rPr>
        <w:t xml:space="preserve"> </w:t>
      </w:r>
      <w:r>
        <w:rPr>
          <w:b/>
          <w:sz w:val="20"/>
        </w:rPr>
        <w:t>Supporting</w:t>
      </w:r>
      <w:r>
        <w:rPr>
          <w:b/>
          <w:spacing w:val="-3"/>
          <w:sz w:val="20"/>
        </w:rPr>
        <w:t xml:space="preserve"> </w:t>
      </w:r>
      <w:r>
        <w:rPr>
          <w:b/>
          <w:sz w:val="20"/>
        </w:rPr>
        <w:t>children’s</w:t>
      </w:r>
      <w:r>
        <w:rPr>
          <w:b/>
          <w:spacing w:val="-2"/>
          <w:sz w:val="20"/>
        </w:rPr>
        <w:t xml:space="preserve"> </w:t>
      </w:r>
      <w:r>
        <w:rPr>
          <w:b/>
          <w:sz w:val="20"/>
        </w:rPr>
        <w:t>social-emotional</w:t>
      </w:r>
      <w:r>
        <w:rPr>
          <w:b/>
          <w:spacing w:val="-3"/>
          <w:sz w:val="20"/>
        </w:rPr>
        <w:t xml:space="preserve"> </w:t>
      </w:r>
      <w:r>
        <w:rPr>
          <w:b/>
          <w:sz w:val="20"/>
        </w:rPr>
        <w:t>development</w:t>
      </w:r>
      <w:r>
        <w:rPr>
          <w:b/>
          <w:spacing w:val="-2"/>
          <w:sz w:val="20"/>
        </w:rPr>
        <w:t xml:space="preserve"> </w:t>
      </w:r>
      <w:r>
        <w:rPr>
          <w:b/>
          <w:sz w:val="20"/>
        </w:rPr>
        <w:t>is</w:t>
      </w:r>
      <w:r>
        <w:rPr>
          <w:b/>
          <w:spacing w:val="-2"/>
          <w:sz w:val="20"/>
        </w:rPr>
        <w:t xml:space="preserve"> </w:t>
      </w:r>
      <w:r>
        <w:rPr>
          <w:b/>
          <w:sz w:val="20"/>
        </w:rPr>
        <w:t>an</w:t>
      </w:r>
      <w:r>
        <w:rPr>
          <w:b/>
          <w:spacing w:val="-1"/>
          <w:sz w:val="20"/>
        </w:rPr>
        <w:t xml:space="preserve"> </w:t>
      </w:r>
      <w:r>
        <w:rPr>
          <w:b/>
          <w:sz w:val="20"/>
        </w:rPr>
        <w:t>ongoing</w:t>
      </w:r>
      <w:r>
        <w:rPr>
          <w:b/>
          <w:spacing w:val="-3"/>
          <w:sz w:val="20"/>
        </w:rPr>
        <w:t xml:space="preserve"> </w:t>
      </w:r>
      <w:r>
        <w:rPr>
          <w:b/>
          <w:sz w:val="20"/>
        </w:rPr>
        <w:t>partnership</w:t>
      </w:r>
      <w:r>
        <w:rPr>
          <w:b/>
          <w:spacing w:val="-3"/>
          <w:sz w:val="20"/>
        </w:rPr>
        <w:t xml:space="preserve"> </w:t>
      </w:r>
      <w:r>
        <w:rPr>
          <w:b/>
          <w:sz w:val="20"/>
        </w:rPr>
        <w:t>between</w:t>
      </w:r>
      <w:r>
        <w:rPr>
          <w:b/>
          <w:spacing w:val="-1"/>
          <w:sz w:val="20"/>
        </w:rPr>
        <w:t xml:space="preserve"> </w:t>
      </w:r>
      <w:r>
        <w:rPr>
          <w:b/>
          <w:sz w:val="20"/>
        </w:rPr>
        <w:t>program</w:t>
      </w:r>
      <w:r>
        <w:rPr>
          <w:b/>
          <w:spacing w:val="-1"/>
          <w:sz w:val="20"/>
        </w:rPr>
        <w:t xml:space="preserve"> </w:t>
      </w:r>
      <w:r>
        <w:rPr>
          <w:b/>
          <w:sz w:val="20"/>
        </w:rPr>
        <w:t>staff and families. The Child Guidance Procedures outlines our commitment to provide and promote positive guidance and supportive interactions, and to create</w:t>
      </w:r>
      <w:r>
        <w:rPr>
          <w:b/>
          <w:spacing w:val="-1"/>
          <w:sz w:val="20"/>
        </w:rPr>
        <w:t xml:space="preserve"> </w:t>
      </w:r>
      <w:r>
        <w:rPr>
          <w:b/>
          <w:sz w:val="20"/>
        </w:rPr>
        <w:t xml:space="preserve">a social-emotional environment in which children gain the skills to control their own behaviors, resolve conflicts with others, and understand the impact of their choices. Promise uses the </w:t>
      </w:r>
      <w:bookmarkStart w:id="95" w:name="_Hlk106359976"/>
      <w:r w:rsidRPr="001E0161">
        <w:rPr>
          <w:b/>
          <w:sz w:val="20"/>
          <w:highlight w:val="yellow"/>
        </w:rPr>
        <w:t>Pyramid Model</w:t>
      </w:r>
      <w:r>
        <w:rPr>
          <w:b/>
          <w:sz w:val="20"/>
        </w:rPr>
        <w:t xml:space="preserve"> </w:t>
      </w:r>
      <w:bookmarkEnd w:id="95"/>
      <w:r>
        <w:rPr>
          <w:b/>
          <w:sz w:val="20"/>
        </w:rPr>
        <w:t xml:space="preserve">and </w:t>
      </w:r>
      <w:bookmarkStart w:id="96" w:name="_Hlk106359985"/>
      <w:r w:rsidRPr="001E0161">
        <w:rPr>
          <w:b/>
          <w:sz w:val="20"/>
          <w:highlight w:val="yellow"/>
        </w:rPr>
        <w:t>Head Start’s Early Learning Outcomes Framework (HSELOF)</w:t>
      </w:r>
      <w:r>
        <w:rPr>
          <w:b/>
          <w:sz w:val="20"/>
        </w:rPr>
        <w:t xml:space="preserve"> </w:t>
      </w:r>
      <w:bookmarkEnd w:id="96"/>
      <w:r>
        <w:rPr>
          <w:b/>
          <w:sz w:val="20"/>
        </w:rPr>
        <w:t>to guide teachers.</w:t>
      </w:r>
    </w:p>
    <w:p w14:paraId="7980411B" w14:textId="77777777" w:rsidR="00400C17" w:rsidRDefault="00400C17" w:rsidP="00400C17">
      <w:pPr>
        <w:pStyle w:val="BodyText"/>
        <w:spacing w:before="1"/>
        <w:ind w:left="1277" w:firstLine="261"/>
      </w:pPr>
      <w:r>
        <w:t>Site</w:t>
      </w:r>
      <w:r>
        <w:rPr>
          <w:spacing w:val="-8"/>
        </w:rPr>
        <w:t xml:space="preserve"> </w:t>
      </w:r>
      <w:r>
        <w:t>staff</w:t>
      </w:r>
      <w:r>
        <w:rPr>
          <w:spacing w:val="-8"/>
        </w:rPr>
        <w:t xml:space="preserve"> </w:t>
      </w:r>
      <w:r>
        <w:t>working</w:t>
      </w:r>
      <w:r>
        <w:rPr>
          <w:spacing w:val="-5"/>
        </w:rPr>
        <w:t xml:space="preserve"> </w:t>
      </w:r>
      <w:r>
        <w:t>with</w:t>
      </w:r>
      <w:r>
        <w:rPr>
          <w:spacing w:val="-6"/>
        </w:rPr>
        <w:t xml:space="preserve"> </w:t>
      </w:r>
      <w:r>
        <w:t>children</w:t>
      </w:r>
      <w:r>
        <w:rPr>
          <w:spacing w:val="-6"/>
        </w:rPr>
        <w:t xml:space="preserve"> </w:t>
      </w:r>
      <w:r>
        <w:t>will</w:t>
      </w:r>
      <w:r>
        <w:rPr>
          <w:spacing w:val="-6"/>
        </w:rPr>
        <w:t xml:space="preserve"> </w:t>
      </w:r>
      <w:r>
        <w:t>use</w:t>
      </w:r>
      <w:r>
        <w:rPr>
          <w:spacing w:val="-8"/>
        </w:rPr>
        <w:t xml:space="preserve"> </w:t>
      </w:r>
      <w:r>
        <w:t>positive</w:t>
      </w:r>
      <w:r>
        <w:rPr>
          <w:spacing w:val="-8"/>
        </w:rPr>
        <w:t xml:space="preserve"> </w:t>
      </w:r>
      <w:r>
        <w:t>guidance</w:t>
      </w:r>
      <w:r>
        <w:rPr>
          <w:spacing w:val="-7"/>
        </w:rPr>
        <w:t xml:space="preserve"> </w:t>
      </w:r>
      <w:r>
        <w:t>techniques.</w:t>
      </w:r>
      <w:r>
        <w:rPr>
          <w:spacing w:val="-7"/>
        </w:rPr>
        <w:t xml:space="preserve"> </w:t>
      </w:r>
      <w:r>
        <w:t>These</w:t>
      </w:r>
      <w:r>
        <w:rPr>
          <w:spacing w:val="-8"/>
        </w:rPr>
        <w:t xml:space="preserve"> </w:t>
      </w:r>
      <w:r>
        <w:rPr>
          <w:spacing w:val="-2"/>
        </w:rPr>
        <w:t>include:</w:t>
      </w:r>
    </w:p>
    <w:p w14:paraId="484EA02B" w14:textId="77777777" w:rsidR="00400C17" w:rsidRDefault="00400C17" w:rsidP="00400C17">
      <w:pPr>
        <w:pStyle w:val="BodyText"/>
        <w:spacing w:before="11"/>
        <w:rPr>
          <w:sz w:val="19"/>
        </w:rPr>
      </w:pPr>
    </w:p>
    <w:p w14:paraId="0B63791A"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0" w:lineRule="auto"/>
        <w:ind w:hanging="361"/>
        <w:contextualSpacing w:val="0"/>
        <w:rPr>
          <w:sz w:val="20"/>
        </w:rPr>
      </w:pPr>
      <w:r>
        <w:rPr>
          <w:sz w:val="20"/>
        </w:rPr>
        <w:t>Building,</w:t>
      </w:r>
      <w:r>
        <w:rPr>
          <w:spacing w:val="-9"/>
          <w:sz w:val="20"/>
        </w:rPr>
        <w:t xml:space="preserve"> </w:t>
      </w:r>
      <w:r>
        <w:rPr>
          <w:sz w:val="20"/>
        </w:rPr>
        <w:t>nurturing,</w:t>
      </w:r>
      <w:r>
        <w:rPr>
          <w:spacing w:val="-9"/>
          <w:sz w:val="20"/>
        </w:rPr>
        <w:t xml:space="preserve"> </w:t>
      </w:r>
      <w:r>
        <w:rPr>
          <w:sz w:val="20"/>
        </w:rPr>
        <w:t>and</w:t>
      </w:r>
      <w:r>
        <w:rPr>
          <w:spacing w:val="-11"/>
          <w:sz w:val="20"/>
        </w:rPr>
        <w:t xml:space="preserve"> </w:t>
      </w:r>
      <w:r>
        <w:rPr>
          <w:sz w:val="20"/>
        </w:rPr>
        <w:t>maintaining</w:t>
      </w:r>
      <w:r>
        <w:rPr>
          <w:spacing w:val="-9"/>
          <w:sz w:val="20"/>
        </w:rPr>
        <w:t xml:space="preserve"> </w:t>
      </w:r>
      <w:r>
        <w:rPr>
          <w:sz w:val="20"/>
        </w:rPr>
        <w:t>positive</w:t>
      </w:r>
      <w:r>
        <w:rPr>
          <w:spacing w:val="-11"/>
          <w:sz w:val="20"/>
        </w:rPr>
        <w:t xml:space="preserve"> </w:t>
      </w:r>
      <w:r>
        <w:rPr>
          <w:sz w:val="20"/>
        </w:rPr>
        <w:t>relationships</w:t>
      </w:r>
      <w:r>
        <w:rPr>
          <w:spacing w:val="-8"/>
          <w:sz w:val="20"/>
        </w:rPr>
        <w:t xml:space="preserve"> </w:t>
      </w:r>
      <w:r>
        <w:rPr>
          <w:sz w:val="20"/>
        </w:rPr>
        <w:t>with</w:t>
      </w:r>
      <w:r>
        <w:rPr>
          <w:spacing w:val="-9"/>
          <w:sz w:val="20"/>
        </w:rPr>
        <w:t xml:space="preserve"> </w:t>
      </w:r>
      <w:r>
        <w:rPr>
          <w:spacing w:val="-2"/>
          <w:sz w:val="20"/>
        </w:rPr>
        <w:t>children</w:t>
      </w:r>
    </w:p>
    <w:p w14:paraId="02298801"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0" w:lineRule="auto"/>
        <w:ind w:hanging="361"/>
        <w:contextualSpacing w:val="0"/>
        <w:rPr>
          <w:sz w:val="20"/>
        </w:rPr>
      </w:pPr>
      <w:r>
        <w:rPr>
          <w:sz w:val="20"/>
        </w:rPr>
        <w:t>Adapting</w:t>
      </w:r>
      <w:r>
        <w:rPr>
          <w:spacing w:val="-7"/>
          <w:sz w:val="20"/>
        </w:rPr>
        <w:t xml:space="preserve"> </w:t>
      </w:r>
      <w:r>
        <w:rPr>
          <w:sz w:val="20"/>
        </w:rPr>
        <w:t>the</w:t>
      </w:r>
      <w:r>
        <w:rPr>
          <w:spacing w:val="-8"/>
          <w:sz w:val="20"/>
        </w:rPr>
        <w:t xml:space="preserve"> </w:t>
      </w:r>
      <w:r>
        <w:rPr>
          <w:sz w:val="20"/>
        </w:rPr>
        <w:t>environment,</w:t>
      </w:r>
      <w:r>
        <w:rPr>
          <w:spacing w:val="-6"/>
          <w:sz w:val="20"/>
        </w:rPr>
        <w:t xml:space="preserve"> </w:t>
      </w:r>
      <w:r>
        <w:rPr>
          <w:sz w:val="20"/>
        </w:rPr>
        <w:t>routine,</w:t>
      </w:r>
      <w:r>
        <w:rPr>
          <w:spacing w:val="-5"/>
          <w:sz w:val="20"/>
        </w:rPr>
        <w:t xml:space="preserve"> </w:t>
      </w:r>
      <w:r>
        <w:rPr>
          <w:sz w:val="20"/>
        </w:rPr>
        <w:t>and</w:t>
      </w:r>
      <w:r>
        <w:rPr>
          <w:spacing w:val="-6"/>
          <w:sz w:val="20"/>
        </w:rPr>
        <w:t xml:space="preserve"> </w:t>
      </w:r>
      <w:r>
        <w:rPr>
          <w:sz w:val="20"/>
        </w:rPr>
        <w:t>activities</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needs</w:t>
      </w:r>
      <w:r>
        <w:rPr>
          <w:spacing w:val="-6"/>
          <w:sz w:val="20"/>
        </w:rPr>
        <w:t xml:space="preserve"> </w:t>
      </w:r>
      <w:r>
        <w:rPr>
          <w:sz w:val="20"/>
        </w:rPr>
        <w:t>of</w:t>
      </w:r>
      <w:r>
        <w:rPr>
          <w:spacing w:val="-8"/>
          <w:sz w:val="20"/>
        </w:rPr>
        <w:t xml:space="preserve"> </w:t>
      </w:r>
      <w:r>
        <w:rPr>
          <w:sz w:val="20"/>
        </w:rPr>
        <w:t>individual</w:t>
      </w:r>
      <w:r>
        <w:rPr>
          <w:spacing w:val="-6"/>
          <w:sz w:val="20"/>
        </w:rPr>
        <w:t xml:space="preserve"> </w:t>
      </w:r>
      <w:r>
        <w:rPr>
          <w:spacing w:val="-2"/>
          <w:sz w:val="20"/>
        </w:rPr>
        <w:t>children</w:t>
      </w:r>
    </w:p>
    <w:p w14:paraId="0E5352A0" w14:textId="77777777" w:rsidR="00400C17" w:rsidRDefault="00400C17" w:rsidP="00400C17">
      <w:pPr>
        <w:pStyle w:val="ListParagraph"/>
        <w:widowControl w:val="0"/>
        <w:numPr>
          <w:ilvl w:val="0"/>
          <w:numId w:val="198"/>
        </w:numPr>
        <w:tabs>
          <w:tab w:val="left" w:pos="1899"/>
          <w:tab w:val="left" w:pos="1900"/>
        </w:tabs>
        <w:autoSpaceDE w:val="0"/>
        <w:autoSpaceDN w:val="0"/>
        <w:spacing w:before="1" w:after="0" w:line="243" w:lineRule="exact"/>
        <w:ind w:hanging="361"/>
        <w:contextualSpacing w:val="0"/>
        <w:rPr>
          <w:sz w:val="20"/>
        </w:rPr>
      </w:pPr>
      <w:r>
        <w:rPr>
          <w:sz w:val="20"/>
        </w:rPr>
        <w:t>Establishing</w:t>
      </w:r>
      <w:r>
        <w:rPr>
          <w:spacing w:val="-12"/>
          <w:sz w:val="20"/>
        </w:rPr>
        <w:t xml:space="preserve"> </w:t>
      </w:r>
      <w:r>
        <w:rPr>
          <w:sz w:val="20"/>
        </w:rPr>
        <w:t>consistent,</w:t>
      </w:r>
      <w:r>
        <w:rPr>
          <w:spacing w:val="-11"/>
          <w:sz w:val="20"/>
        </w:rPr>
        <w:t xml:space="preserve"> </w:t>
      </w:r>
      <w:r>
        <w:rPr>
          <w:sz w:val="20"/>
        </w:rPr>
        <w:t>reasonable</w:t>
      </w:r>
      <w:r>
        <w:rPr>
          <w:spacing w:val="-11"/>
          <w:sz w:val="20"/>
        </w:rPr>
        <w:t xml:space="preserve"> </w:t>
      </w:r>
      <w:r>
        <w:rPr>
          <w:spacing w:val="-2"/>
          <w:sz w:val="20"/>
        </w:rPr>
        <w:t>expectations</w:t>
      </w:r>
    </w:p>
    <w:p w14:paraId="2D9589D0"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3" w:lineRule="exact"/>
        <w:ind w:hanging="361"/>
        <w:contextualSpacing w:val="0"/>
        <w:rPr>
          <w:sz w:val="20"/>
        </w:rPr>
      </w:pPr>
      <w:r>
        <w:rPr>
          <w:sz w:val="20"/>
        </w:rPr>
        <w:t>Involving</w:t>
      </w:r>
      <w:r>
        <w:rPr>
          <w:spacing w:val="-8"/>
          <w:sz w:val="20"/>
        </w:rPr>
        <w:t xml:space="preserve"> </w:t>
      </w:r>
      <w:r>
        <w:rPr>
          <w:sz w:val="20"/>
        </w:rPr>
        <w:t>children</w:t>
      </w:r>
      <w:r>
        <w:rPr>
          <w:spacing w:val="-6"/>
          <w:sz w:val="20"/>
        </w:rPr>
        <w:t xml:space="preserve"> </w:t>
      </w:r>
      <w:r>
        <w:rPr>
          <w:sz w:val="20"/>
        </w:rPr>
        <w:t>in</w:t>
      </w:r>
      <w:r>
        <w:rPr>
          <w:spacing w:val="-7"/>
          <w:sz w:val="20"/>
        </w:rPr>
        <w:t xml:space="preserve"> </w:t>
      </w:r>
      <w:r>
        <w:rPr>
          <w:sz w:val="20"/>
        </w:rPr>
        <w:t>defining</w:t>
      </w:r>
      <w:r>
        <w:rPr>
          <w:spacing w:val="-7"/>
          <w:sz w:val="20"/>
        </w:rPr>
        <w:t xml:space="preserve"> </w:t>
      </w:r>
      <w:r>
        <w:rPr>
          <w:sz w:val="20"/>
        </w:rPr>
        <w:t>simple,</w:t>
      </w:r>
      <w:r>
        <w:rPr>
          <w:spacing w:val="-7"/>
          <w:sz w:val="20"/>
        </w:rPr>
        <w:t xml:space="preserve"> </w:t>
      </w:r>
      <w:r>
        <w:rPr>
          <w:sz w:val="20"/>
        </w:rPr>
        <w:t>clear</w:t>
      </w:r>
      <w:r>
        <w:rPr>
          <w:spacing w:val="-7"/>
          <w:sz w:val="20"/>
        </w:rPr>
        <w:t xml:space="preserve"> </w:t>
      </w:r>
      <w:r>
        <w:rPr>
          <w:sz w:val="20"/>
        </w:rPr>
        <w:t>classroom</w:t>
      </w:r>
      <w:r>
        <w:rPr>
          <w:spacing w:val="-9"/>
          <w:sz w:val="20"/>
        </w:rPr>
        <w:t xml:space="preserve"> </w:t>
      </w:r>
      <w:r>
        <w:rPr>
          <w:spacing w:val="-2"/>
          <w:sz w:val="20"/>
        </w:rPr>
        <w:t>limits</w:t>
      </w:r>
    </w:p>
    <w:p w14:paraId="5CD4B831" w14:textId="77777777" w:rsidR="00400C17" w:rsidRDefault="00400C17" w:rsidP="00400C17">
      <w:pPr>
        <w:pStyle w:val="ListParagraph"/>
        <w:widowControl w:val="0"/>
        <w:numPr>
          <w:ilvl w:val="0"/>
          <w:numId w:val="198"/>
        </w:numPr>
        <w:tabs>
          <w:tab w:val="left" w:pos="1899"/>
          <w:tab w:val="left" w:pos="1900"/>
        </w:tabs>
        <w:autoSpaceDE w:val="0"/>
        <w:autoSpaceDN w:val="0"/>
        <w:spacing w:before="1" w:after="0" w:line="240" w:lineRule="auto"/>
        <w:ind w:hanging="361"/>
        <w:contextualSpacing w:val="0"/>
        <w:rPr>
          <w:sz w:val="20"/>
        </w:rPr>
      </w:pPr>
      <w:r>
        <w:rPr>
          <w:sz w:val="20"/>
        </w:rPr>
        <w:t>Observing,</w:t>
      </w:r>
      <w:r>
        <w:rPr>
          <w:spacing w:val="-9"/>
          <w:sz w:val="20"/>
        </w:rPr>
        <w:t xml:space="preserve"> </w:t>
      </w:r>
      <w:r>
        <w:rPr>
          <w:sz w:val="20"/>
        </w:rPr>
        <w:t>facilitating</w:t>
      </w:r>
      <w:r>
        <w:rPr>
          <w:spacing w:val="-9"/>
          <w:sz w:val="20"/>
        </w:rPr>
        <w:t xml:space="preserve"> </w:t>
      </w:r>
      <w:r>
        <w:rPr>
          <w:sz w:val="20"/>
        </w:rPr>
        <w:t>and</w:t>
      </w:r>
      <w:r>
        <w:rPr>
          <w:spacing w:val="-8"/>
          <w:sz w:val="20"/>
        </w:rPr>
        <w:t xml:space="preserve"> </w:t>
      </w:r>
      <w:r>
        <w:rPr>
          <w:sz w:val="20"/>
        </w:rPr>
        <w:t>actively</w:t>
      </w:r>
      <w:r>
        <w:rPr>
          <w:spacing w:val="-9"/>
          <w:sz w:val="20"/>
        </w:rPr>
        <w:t xml:space="preserve"> </w:t>
      </w:r>
      <w:r>
        <w:rPr>
          <w:sz w:val="20"/>
        </w:rPr>
        <w:t>supervising</w:t>
      </w:r>
      <w:r>
        <w:rPr>
          <w:spacing w:val="-9"/>
          <w:sz w:val="20"/>
        </w:rPr>
        <w:t xml:space="preserve"> </w:t>
      </w:r>
      <w:r>
        <w:rPr>
          <w:sz w:val="20"/>
        </w:rPr>
        <w:t>children’s</w:t>
      </w:r>
      <w:r>
        <w:rPr>
          <w:spacing w:val="-10"/>
          <w:sz w:val="20"/>
        </w:rPr>
        <w:t xml:space="preserve"> </w:t>
      </w:r>
      <w:r>
        <w:rPr>
          <w:spacing w:val="-2"/>
          <w:sz w:val="20"/>
        </w:rPr>
        <w:t>activities</w:t>
      </w:r>
    </w:p>
    <w:p w14:paraId="67AB2284"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0" w:lineRule="auto"/>
        <w:ind w:hanging="361"/>
        <w:contextualSpacing w:val="0"/>
        <w:rPr>
          <w:sz w:val="20"/>
        </w:rPr>
      </w:pPr>
      <w:r>
        <w:rPr>
          <w:sz w:val="20"/>
        </w:rPr>
        <w:t>Establishing</w:t>
      </w:r>
      <w:r>
        <w:rPr>
          <w:spacing w:val="-9"/>
          <w:sz w:val="20"/>
        </w:rPr>
        <w:t xml:space="preserve"> </w:t>
      </w:r>
      <w:r>
        <w:rPr>
          <w:sz w:val="20"/>
        </w:rPr>
        <w:t>a</w:t>
      </w:r>
      <w:r>
        <w:rPr>
          <w:spacing w:val="-8"/>
          <w:sz w:val="20"/>
        </w:rPr>
        <w:t xml:space="preserve"> </w:t>
      </w:r>
      <w:r>
        <w:rPr>
          <w:sz w:val="20"/>
        </w:rPr>
        <w:t>predictable</w:t>
      </w:r>
      <w:r>
        <w:rPr>
          <w:spacing w:val="-9"/>
          <w:sz w:val="20"/>
        </w:rPr>
        <w:t xml:space="preserve"> </w:t>
      </w:r>
      <w:r>
        <w:rPr>
          <w:sz w:val="20"/>
        </w:rPr>
        <w:t>classroom</w:t>
      </w:r>
      <w:r>
        <w:rPr>
          <w:spacing w:val="-10"/>
          <w:sz w:val="20"/>
        </w:rPr>
        <w:t xml:space="preserve"> </w:t>
      </w:r>
      <w:r>
        <w:rPr>
          <w:spacing w:val="-2"/>
          <w:sz w:val="20"/>
        </w:rPr>
        <w:t>schedule</w:t>
      </w:r>
    </w:p>
    <w:p w14:paraId="2B57FF51" w14:textId="77777777" w:rsidR="00400C17" w:rsidRDefault="00400C17" w:rsidP="00400C17">
      <w:pPr>
        <w:pStyle w:val="ListParagraph"/>
        <w:widowControl w:val="0"/>
        <w:numPr>
          <w:ilvl w:val="0"/>
          <w:numId w:val="198"/>
        </w:numPr>
        <w:tabs>
          <w:tab w:val="left" w:pos="1899"/>
          <w:tab w:val="left" w:pos="1900"/>
        </w:tabs>
        <w:autoSpaceDE w:val="0"/>
        <w:autoSpaceDN w:val="0"/>
        <w:spacing w:before="1" w:after="0" w:line="240" w:lineRule="auto"/>
        <w:ind w:right="1661"/>
        <w:contextualSpacing w:val="0"/>
        <w:rPr>
          <w:sz w:val="20"/>
        </w:rPr>
      </w:pPr>
      <w:r>
        <w:rPr>
          <w:sz w:val="20"/>
        </w:rPr>
        <w:t>Reminding</w:t>
      </w:r>
      <w:r>
        <w:rPr>
          <w:spacing w:val="-4"/>
          <w:sz w:val="20"/>
        </w:rPr>
        <w:t xml:space="preserve"> </w:t>
      </w:r>
      <w:r>
        <w:rPr>
          <w:sz w:val="20"/>
        </w:rPr>
        <w:t>children</w:t>
      </w:r>
      <w:r>
        <w:rPr>
          <w:spacing w:val="-3"/>
          <w:sz w:val="20"/>
        </w:rPr>
        <w:t xml:space="preserve"> </w:t>
      </w:r>
      <w:r>
        <w:rPr>
          <w:sz w:val="20"/>
        </w:rPr>
        <w:t>with</w:t>
      </w:r>
      <w:r>
        <w:rPr>
          <w:spacing w:val="-3"/>
          <w:sz w:val="20"/>
        </w:rPr>
        <w:t xml:space="preserve"> </w:t>
      </w:r>
      <w:r>
        <w:rPr>
          <w:sz w:val="20"/>
        </w:rPr>
        <w:t>environmental</w:t>
      </w:r>
      <w:r>
        <w:rPr>
          <w:spacing w:val="-4"/>
          <w:sz w:val="20"/>
        </w:rPr>
        <w:t xml:space="preserve"> </w:t>
      </w:r>
      <w:r>
        <w:rPr>
          <w:sz w:val="20"/>
        </w:rPr>
        <w:t>and</w:t>
      </w:r>
      <w:r>
        <w:rPr>
          <w:spacing w:val="-3"/>
          <w:sz w:val="20"/>
        </w:rPr>
        <w:t xml:space="preserve"> </w:t>
      </w:r>
      <w:r>
        <w:rPr>
          <w:sz w:val="20"/>
        </w:rPr>
        <w:t>verbal</w:t>
      </w:r>
      <w:r>
        <w:rPr>
          <w:spacing w:val="-4"/>
          <w:sz w:val="20"/>
        </w:rPr>
        <w:t xml:space="preserve"> </w:t>
      </w:r>
      <w:r>
        <w:rPr>
          <w:sz w:val="20"/>
        </w:rPr>
        <w:t>cues</w:t>
      </w:r>
      <w:r>
        <w:rPr>
          <w:spacing w:val="-3"/>
          <w:sz w:val="20"/>
        </w:rPr>
        <w:t xml:space="preserve"> </w:t>
      </w:r>
      <w:r>
        <w:rPr>
          <w:sz w:val="20"/>
        </w:rPr>
        <w:t>what</w:t>
      </w:r>
      <w:r>
        <w:rPr>
          <w:spacing w:val="-4"/>
          <w:sz w:val="20"/>
        </w:rPr>
        <w:t xml:space="preserve"> </w:t>
      </w:r>
      <w:r>
        <w:rPr>
          <w:sz w:val="20"/>
        </w:rPr>
        <w:t>will</w:t>
      </w:r>
      <w:r>
        <w:rPr>
          <w:spacing w:val="-3"/>
          <w:sz w:val="20"/>
        </w:rPr>
        <w:t xml:space="preserve"> </w:t>
      </w:r>
      <w:r>
        <w:rPr>
          <w:sz w:val="20"/>
        </w:rPr>
        <w:t>happen</w:t>
      </w:r>
      <w:r>
        <w:rPr>
          <w:spacing w:val="-3"/>
          <w:sz w:val="20"/>
        </w:rPr>
        <w:t xml:space="preserve"> </w:t>
      </w:r>
      <w:r>
        <w:rPr>
          <w:sz w:val="20"/>
        </w:rPr>
        <w:t>next</w:t>
      </w:r>
      <w:r>
        <w:rPr>
          <w:spacing w:val="-4"/>
          <w:sz w:val="20"/>
        </w:rPr>
        <w:t xml:space="preserve"> </w:t>
      </w:r>
      <w:r>
        <w:rPr>
          <w:sz w:val="20"/>
        </w:rPr>
        <w:t>and</w:t>
      </w:r>
      <w:r>
        <w:rPr>
          <w:spacing w:val="-3"/>
          <w:sz w:val="20"/>
        </w:rPr>
        <w:t xml:space="preserve"> </w:t>
      </w:r>
      <w:r>
        <w:rPr>
          <w:sz w:val="20"/>
        </w:rPr>
        <w:t>allowing</w:t>
      </w:r>
      <w:r>
        <w:rPr>
          <w:spacing w:val="-4"/>
          <w:sz w:val="20"/>
        </w:rPr>
        <w:t xml:space="preserve"> </w:t>
      </w:r>
      <w:r>
        <w:rPr>
          <w:sz w:val="20"/>
        </w:rPr>
        <w:t>time</w:t>
      </w:r>
      <w:r>
        <w:rPr>
          <w:spacing w:val="-5"/>
          <w:sz w:val="20"/>
        </w:rPr>
        <w:t xml:space="preserve"> </w:t>
      </w:r>
      <w:r>
        <w:rPr>
          <w:sz w:val="20"/>
        </w:rPr>
        <w:t xml:space="preserve">for </w:t>
      </w:r>
      <w:r>
        <w:rPr>
          <w:spacing w:val="-2"/>
          <w:sz w:val="20"/>
        </w:rPr>
        <w:t>transitions</w:t>
      </w:r>
    </w:p>
    <w:p w14:paraId="69EA8656"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0" w:lineRule="auto"/>
        <w:ind w:right="1250"/>
        <w:contextualSpacing w:val="0"/>
        <w:rPr>
          <w:sz w:val="20"/>
        </w:rPr>
      </w:pPr>
      <w:r>
        <w:rPr>
          <w:sz w:val="20"/>
        </w:rPr>
        <w:t>Modeling</w:t>
      </w:r>
      <w:r>
        <w:rPr>
          <w:spacing w:val="-4"/>
          <w:sz w:val="20"/>
        </w:rPr>
        <w:t xml:space="preserve"> </w:t>
      </w:r>
      <w:r>
        <w:rPr>
          <w:sz w:val="20"/>
        </w:rPr>
        <w:t>and</w:t>
      </w:r>
      <w:r>
        <w:rPr>
          <w:spacing w:val="-3"/>
          <w:sz w:val="20"/>
        </w:rPr>
        <w:t xml:space="preserve"> </w:t>
      </w:r>
      <w:r>
        <w:rPr>
          <w:sz w:val="20"/>
        </w:rPr>
        <w:t>teaching</w:t>
      </w:r>
      <w:r>
        <w:rPr>
          <w:spacing w:val="-4"/>
          <w:sz w:val="20"/>
        </w:rPr>
        <w:t xml:space="preserve"> </w:t>
      </w:r>
      <w:r>
        <w:rPr>
          <w:sz w:val="20"/>
        </w:rPr>
        <w:t>social</w:t>
      </w:r>
      <w:r>
        <w:rPr>
          <w:spacing w:val="-4"/>
          <w:sz w:val="20"/>
        </w:rPr>
        <w:t xml:space="preserve"> </w:t>
      </w:r>
      <w:r>
        <w:rPr>
          <w:sz w:val="20"/>
        </w:rPr>
        <w:t>skills,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turn-taking,</w:t>
      </w:r>
      <w:r>
        <w:rPr>
          <w:spacing w:val="-3"/>
          <w:sz w:val="20"/>
        </w:rPr>
        <w:t xml:space="preserve"> </w:t>
      </w:r>
      <w:r>
        <w:rPr>
          <w:sz w:val="20"/>
        </w:rPr>
        <w:t>cooperation,</w:t>
      </w:r>
      <w:r>
        <w:rPr>
          <w:spacing w:val="-3"/>
          <w:sz w:val="20"/>
        </w:rPr>
        <w:t xml:space="preserve"> </w:t>
      </w:r>
      <w:r>
        <w:rPr>
          <w:sz w:val="20"/>
        </w:rPr>
        <w:t>waiting,</w:t>
      </w:r>
      <w:r>
        <w:rPr>
          <w:spacing w:val="-3"/>
          <w:sz w:val="20"/>
        </w:rPr>
        <w:t xml:space="preserve"> </w:t>
      </w:r>
      <w:r>
        <w:rPr>
          <w:sz w:val="20"/>
        </w:rPr>
        <w:t>treating</w:t>
      </w:r>
      <w:r>
        <w:rPr>
          <w:spacing w:val="-4"/>
          <w:sz w:val="20"/>
        </w:rPr>
        <w:t xml:space="preserve"> </w:t>
      </w:r>
      <w:r>
        <w:rPr>
          <w:sz w:val="20"/>
        </w:rPr>
        <w:t>others</w:t>
      </w:r>
      <w:r>
        <w:rPr>
          <w:spacing w:val="-3"/>
          <w:sz w:val="20"/>
        </w:rPr>
        <w:t xml:space="preserve"> </w:t>
      </w:r>
      <w:r>
        <w:rPr>
          <w:sz w:val="20"/>
        </w:rPr>
        <w:t>respectfully, and conflict resolution;</w:t>
      </w:r>
    </w:p>
    <w:p w14:paraId="65308F1F"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3" w:lineRule="exact"/>
        <w:ind w:hanging="361"/>
        <w:contextualSpacing w:val="0"/>
        <w:rPr>
          <w:sz w:val="20"/>
        </w:rPr>
      </w:pPr>
      <w:r>
        <w:rPr>
          <w:spacing w:val="-2"/>
          <w:sz w:val="20"/>
        </w:rPr>
        <w:t>Acknowledge</w:t>
      </w:r>
      <w:r>
        <w:rPr>
          <w:spacing w:val="7"/>
          <w:sz w:val="20"/>
        </w:rPr>
        <w:t xml:space="preserve"> </w:t>
      </w:r>
      <w:r>
        <w:rPr>
          <w:spacing w:val="-2"/>
          <w:sz w:val="20"/>
        </w:rPr>
        <w:t>children’s</w:t>
      </w:r>
      <w:r>
        <w:rPr>
          <w:spacing w:val="10"/>
          <w:sz w:val="20"/>
        </w:rPr>
        <w:t xml:space="preserve"> </w:t>
      </w:r>
      <w:r>
        <w:rPr>
          <w:spacing w:val="-2"/>
          <w:sz w:val="20"/>
        </w:rPr>
        <w:t>feelings.</w:t>
      </w:r>
    </w:p>
    <w:p w14:paraId="12EF7819"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3" w:lineRule="exact"/>
        <w:ind w:hanging="361"/>
        <w:contextualSpacing w:val="0"/>
        <w:rPr>
          <w:sz w:val="20"/>
        </w:rPr>
      </w:pPr>
      <w:r>
        <w:rPr>
          <w:sz w:val="20"/>
        </w:rPr>
        <w:t>Modeling</w:t>
      </w:r>
      <w:r>
        <w:rPr>
          <w:spacing w:val="-8"/>
          <w:sz w:val="20"/>
        </w:rPr>
        <w:t xml:space="preserve"> </w:t>
      </w:r>
      <w:r>
        <w:rPr>
          <w:sz w:val="20"/>
        </w:rPr>
        <w:t>and</w:t>
      </w:r>
      <w:r>
        <w:rPr>
          <w:spacing w:val="-6"/>
          <w:sz w:val="20"/>
        </w:rPr>
        <w:t xml:space="preserve"> </w:t>
      </w:r>
      <w:r>
        <w:rPr>
          <w:sz w:val="20"/>
        </w:rPr>
        <w:t>teaching</w:t>
      </w:r>
      <w:r>
        <w:rPr>
          <w:spacing w:val="-7"/>
          <w:sz w:val="20"/>
        </w:rPr>
        <w:t xml:space="preserve"> </w:t>
      </w:r>
      <w:r>
        <w:rPr>
          <w:sz w:val="20"/>
        </w:rPr>
        <w:t>emotional</w:t>
      </w:r>
      <w:r>
        <w:rPr>
          <w:spacing w:val="-8"/>
          <w:sz w:val="20"/>
        </w:rPr>
        <w:t xml:space="preserve"> </w:t>
      </w:r>
      <w:r>
        <w:rPr>
          <w:sz w:val="20"/>
        </w:rPr>
        <w:t>skills,</w:t>
      </w:r>
      <w:r>
        <w:rPr>
          <w:spacing w:val="-9"/>
          <w:sz w:val="20"/>
        </w:rPr>
        <w:t xml:space="preserve"> </w:t>
      </w:r>
      <w:r>
        <w:rPr>
          <w:sz w:val="20"/>
        </w:rPr>
        <w:t>such</w:t>
      </w:r>
      <w:r>
        <w:rPr>
          <w:spacing w:val="-6"/>
          <w:sz w:val="20"/>
        </w:rPr>
        <w:t xml:space="preserve"> </w:t>
      </w:r>
      <w:r>
        <w:rPr>
          <w:sz w:val="20"/>
        </w:rPr>
        <w:t>as</w:t>
      </w:r>
      <w:r>
        <w:rPr>
          <w:spacing w:val="-6"/>
          <w:sz w:val="20"/>
        </w:rPr>
        <w:t xml:space="preserve"> </w:t>
      </w:r>
      <w:r>
        <w:rPr>
          <w:sz w:val="20"/>
        </w:rPr>
        <w:t>identifying</w:t>
      </w:r>
      <w:r>
        <w:rPr>
          <w:spacing w:val="-8"/>
          <w:sz w:val="20"/>
        </w:rPr>
        <w:t xml:space="preserve"> </w:t>
      </w:r>
      <w:r>
        <w:rPr>
          <w:sz w:val="20"/>
        </w:rPr>
        <w:t>and</w:t>
      </w:r>
      <w:r>
        <w:rPr>
          <w:spacing w:val="-6"/>
          <w:sz w:val="20"/>
        </w:rPr>
        <w:t xml:space="preserve"> </w:t>
      </w:r>
      <w:r>
        <w:rPr>
          <w:sz w:val="20"/>
        </w:rPr>
        <w:t>recognizing</w:t>
      </w:r>
      <w:r>
        <w:rPr>
          <w:spacing w:val="-7"/>
          <w:sz w:val="20"/>
        </w:rPr>
        <w:t xml:space="preserve"> </w:t>
      </w:r>
      <w:r>
        <w:rPr>
          <w:spacing w:val="-2"/>
          <w:sz w:val="20"/>
        </w:rPr>
        <w:t>feelings.</w:t>
      </w:r>
    </w:p>
    <w:p w14:paraId="07DF16C6" w14:textId="77777777" w:rsidR="00400C17" w:rsidRDefault="00400C17" w:rsidP="00400C17">
      <w:pPr>
        <w:pStyle w:val="ListParagraph"/>
        <w:widowControl w:val="0"/>
        <w:numPr>
          <w:ilvl w:val="0"/>
          <w:numId w:val="198"/>
        </w:numPr>
        <w:tabs>
          <w:tab w:val="left" w:pos="1899"/>
          <w:tab w:val="left" w:pos="1900"/>
        </w:tabs>
        <w:autoSpaceDE w:val="0"/>
        <w:autoSpaceDN w:val="0"/>
        <w:spacing w:before="1" w:after="0" w:line="240" w:lineRule="auto"/>
        <w:ind w:hanging="361"/>
        <w:contextualSpacing w:val="0"/>
        <w:rPr>
          <w:sz w:val="20"/>
        </w:rPr>
      </w:pPr>
      <w:r>
        <w:rPr>
          <w:sz w:val="20"/>
        </w:rPr>
        <w:t>Giving</w:t>
      </w:r>
      <w:r>
        <w:rPr>
          <w:spacing w:val="-8"/>
          <w:sz w:val="20"/>
        </w:rPr>
        <w:t xml:space="preserve"> </w:t>
      </w:r>
      <w:r>
        <w:rPr>
          <w:sz w:val="20"/>
        </w:rPr>
        <w:t>directions</w:t>
      </w:r>
      <w:r>
        <w:rPr>
          <w:spacing w:val="-6"/>
          <w:sz w:val="20"/>
        </w:rPr>
        <w:t xml:space="preserve"> </w:t>
      </w:r>
      <w:r>
        <w:rPr>
          <w:sz w:val="20"/>
        </w:rPr>
        <w:t>and</w:t>
      </w:r>
      <w:r>
        <w:rPr>
          <w:spacing w:val="-6"/>
          <w:sz w:val="20"/>
        </w:rPr>
        <w:t xml:space="preserve"> </w:t>
      </w:r>
      <w:r>
        <w:rPr>
          <w:sz w:val="20"/>
        </w:rPr>
        <w:t>instructions</w:t>
      </w:r>
      <w:r>
        <w:rPr>
          <w:spacing w:val="-6"/>
          <w:sz w:val="20"/>
        </w:rPr>
        <w:t xml:space="preserve"> </w:t>
      </w:r>
      <w:r>
        <w:rPr>
          <w:sz w:val="20"/>
        </w:rPr>
        <w:t>and</w:t>
      </w:r>
      <w:r>
        <w:rPr>
          <w:spacing w:val="-9"/>
          <w:sz w:val="20"/>
        </w:rPr>
        <w:t xml:space="preserve"> </w:t>
      </w:r>
      <w:r>
        <w:rPr>
          <w:sz w:val="20"/>
        </w:rPr>
        <w:t>offering</w:t>
      </w:r>
      <w:r>
        <w:rPr>
          <w:spacing w:val="-7"/>
          <w:sz w:val="20"/>
        </w:rPr>
        <w:t xml:space="preserve"> </w:t>
      </w:r>
      <w:r>
        <w:rPr>
          <w:sz w:val="20"/>
        </w:rPr>
        <w:t>replacement</w:t>
      </w:r>
      <w:r>
        <w:rPr>
          <w:spacing w:val="-7"/>
          <w:sz w:val="20"/>
        </w:rPr>
        <w:t xml:space="preserve"> </w:t>
      </w:r>
      <w:r>
        <w:rPr>
          <w:sz w:val="20"/>
        </w:rPr>
        <w:t>behaviors</w:t>
      </w:r>
      <w:r>
        <w:rPr>
          <w:spacing w:val="-6"/>
          <w:sz w:val="20"/>
        </w:rPr>
        <w:t xml:space="preserve"> </w:t>
      </w:r>
      <w:r>
        <w:rPr>
          <w:sz w:val="20"/>
        </w:rPr>
        <w:t>that</w:t>
      </w:r>
      <w:r>
        <w:rPr>
          <w:spacing w:val="-9"/>
          <w:sz w:val="20"/>
        </w:rPr>
        <w:t xml:space="preserve"> </w:t>
      </w:r>
      <w:r>
        <w:rPr>
          <w:sz w:val="20"/>
        </w:rPr>
        <w:t>tell</w:t>
      </w:r>
      <w:r>
        <w:rPr>
          <w:spacing w:val="-7"/>
          <w:sz w:val="20"/>
        </w:rPr>
        <w:t xml:space="preserve"> </w:t>
      </w:r>
      <w:r>
        <w:rPr>
          <w:sz w:val="20"/>
        </w:rPr>
        <w:t>children</w:t>
      </w:r>
      <w:r>
        <w:rPr>
          <w:spacing w:val="-7"/>
          <w:sz w:val="20"/>
        </w:rPr>
        <w:t xml:space="preserve"> </w:t>
      </w:r>
      <w:r>
        <w:rPr>
          <w:sz w:val="20"/>
        </w:rPr>
        <w:t>what</w:t>
      </w:r>
      <w:r>
        <w:rPr>
          <w:spacing w:val="-7"/>
          <w:sz w:val="20"/>
        </w:rPr>
        <w:t xml:space="preserve"> </w:t>
      </w:r>
      <w:r>
        <w:rPr>
          <w:sz w:val="20"/>
        </w:rPr>
        <w:t>they</w:t>
      </w:r>
      <w:r>
        <w:rPr>
          <w:spacing w:val="-6"/>
          <w:sz w:val="20"/>
        </w:rPr>
        <w:t xml:space="preserve"> </w:t>
      </w:r>
      <w:r>
        <w:rPr>
          <w:sz w:val="20"/>
        </w:rPr>
        <w:t>can</w:t>
      </w:r>
      <w:r>
        <w:rPr>
          <w:spacing w:val="-6"/>
          <w:sz w:val="20"/>
        </w:rPr>
        <w:t xml:space="preserve"> </w:t>
      </w:r>
      <w:r>
        <w:rPr>
          <w:spacing w:val="-5"/>
          <w:sz w:val="20"/>
        </w:rPr>
        <w:t>do;</w:t>
      </w:r>
    </w:p>
    <w:p w14:paraId="14796C8B" w14:textId="77777777" w:rsidR="00400C17" w:rsidRDefault="00400C17" w:rsidP="00400C17">
      <w:pPr>
        <w:pStyle w:val="ListParagraph"/>
        <w:widowControl w:val="0"/>
        <w:numPr>
          <w:ilvl w:val="0"/>
          <w:numId w:val="198"/>
        </w:numPr>
        <w:tabs>
          <w:tab w:val="left" w:pos="1899"/>
          <w:tab w:val="left" w:pos="1900"/>
        </w:tabs>
        <w:autoSpaceDE w:val="0"/>
        <w:autoSpaceDN w:val="0"/>
        <w:spacing w:before="1" w:after="0" w:line="243" w:lineRule="exact"/>
        <w:ind w:hanging="361"/>
        <w:contextualSpacing w:val="0"/>
        <w:rPr>
          <w:sz w:val="20"/>
        </w:rPr>
      </w:pPr>
      <w:r>
        <w:rPr>
          <w:sz w:val="20"/>
        </w:rPr>
        <w:t>Anticipating</w:t>
      </w:r>
      <w:r>
        <w:rPr>
          <w:spacing w:val="-8"/>
          <w:sz w:val="20"/>
        </w:rPr>
        <w:t xml:space="preserve"> </w:t>
      </w:r>
      <w:r>
        <w:rPr>
          <w:sz w:val="20"/>
        </w:rPr>
        <w:t>problems</w:t>
      </w:r>
      <w:r>
        <w:rPr>
          <w:spacing w:val="-7"/>
          <w:sz w:val="20"/>
        </w:rPr>
        <w:t xml:space="preserve"> </w:t>
      </w:r>
      <w:r>
        <w:rPr>
          <w:sz w:val="20"/>
        </w:rPr>
        <w:t>and</w:t>
      </w:r>
      <w:r>
        <w:rPr>
          <w:spacing w:val="-7"/>
          <w:sz w:val="20"/>
        </w:rPr>
        <w:t xml:space="preserve"> </w:t>
      </w:r>
      <w:r>
        <w:rPr>
          <w:sz w:val="20"/>
        </w:rPr>
        <w:t>developing</w:t>
      </w:r>
      <w:r>
        <w:rPr>
          <w:spacing w:val="-7"/>
          <w:sz w:val="20"/>
        </w:rPr>
        <w:t xml:space="preserve"> </w:t>
      </w:r>
      <w:r>
        <w:rPr>
          <w:sz w:val="20"/>
        </w:rPr>
        <w:t>plans</w:t>
      </w:r>
      <w:r>
        <w:rPr>
          <w:spacing w:val="-7"/>
          <w:sz w:val="20"/>
        </w:rPr>
        <w:t xml:space="preserve"> </w:t>
      </w:r>
      <w:r>
        <w:rPr>
          <w:sz w:val="20"/>
        </w:rPr>
        <w:t>to</w:t>
      </w:r>
      <w:r>
        <w:rPr>
          <w:spacing w:val="-8"/>
          <w:sz w:val="20"/>
        </w:rPr>
        <w:t xml:space="preserve"> </w:t>
      </w:r>
      <w:r>
        <w:rPr>
          <w:sz w:val="20"/>
        </w:rPr>
        <w:t>avoid</w:t>
      </w:r>
      <w:r>
        <w:rPr>
          <w:spacing w:val="-6"/>
          <w:sz w:val="20"/>
        </w:rPr>
        <w:t xml:space="preserve"> </w:t>
      </w:r>
      <w:r>
        <w:rPr>
          <w:spacing w:val="-4"/>
          <w:sz w:val="20"/>
        </w:rPr>
        <w:t>them</w:t>
      </w:r>
    </w:p>
    <w:p w14:paraId="1145D655"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3" w:lineRule="exact"/>
        <w:ind w:hanging="361"/>
        <w:contextualSpacing w:val="0"/>
        <w:rPr>
          <w:sz w:val="20"/>
        </w:rPr>
      </w:pPr>
      <w:r>
        <w:rPr>
          <w:sz w:val="20"/>
        </w:rPr>
        <w:t>Remembering</w:t>
      </w:r>
      <w:r>
        <w:rPr>
          <w:spacing w:val="-7"/>
          <w:sz w:val="20"/>
        </w:rPr>
        <w:t xml:space="preserve"> </w:t>
      </w:r>
      <w:r>
        <w:rPr>
          <w:sz w:val="20"/>
        </w:rPr>
        <w:t>that</w:t>
      </w:r>
      <w:r>
        <w:rPr>
          <w:spacing w:val="-7"/>
          <w:sz w:val="20"/>
        </w:rPr>
        <w:t xml:space="preserve"> </w:t>
      </w:r>
      <w:r>
        <w:rPr>
          <w:sz w:val="20"/>
        </w:rPr>
        <w:t>behavior</w:t>
      </w:r>
      <w:r>
        <w:rPr>
          <w:spacing w:val="-6"/>
          <w:sz w:val="20"/>
        </w:rPr>
        <w:t xml:space="preserve"> </w:t>
      </w:r>
      <w:r>
        <w:rPr>
          <w:sz w:val="20"/>
        </w:rPr>
        <w:t>that</w:t>
      </w:r>
      <w:r>
        <w:rPr>
          <w:spacing w:val="-7"/>
          <w:sz w:val="20"/>
        </w:rPr>
        <w:t xml:space="preserve"> </w:t>
      </w:r>
      <w:r>
        <w:rPr>
          <w:sz w:val="20"/>
        </w:rPr>
        <w:t>gets</w:t>
      </w:r>
      <w:r>
        <w:rPr>
          <w:spacing w:val="-5"/>
          <w:sz w:val="20"/>
        </w:rPr>
        <w:t xml:space="preserve"> </w:t>
      </w:r>
      <w:r>
        <w:rPr>
          <w:sz w:val="20"/>
        </w:rPr>
        <w:t>noticed</w:t>
      </w:r>
      <w:r>
        <w:rPr>
          <w:spacing w:val="-6"/>
          <w:sz w:val="20"/>
        </w:rPr>
        <w:t xml:space="preserve"> </w:t>
      </w:r>
      <w:r>
        <w:rPr>
          <w:sz w:val="20"/>
        </w:rPr>
        <w:t>is</w:t>
      </w:r>
      <w:r>
        <w:rPr>
          <w:spacing w:val="-6"/>
          <w:sz w:val="20"/>
        </w:rPr>
        <w:t xml:space="preserve"> </w:t>
      </w:r>
      <w:r>
        <w:rPr>
          <w:spacing w:val="-2"/>
          <w:sz w:val="20"/>
        </w:rPr>
        <w:t>repeated</w:t>
      </w:r>
    </w:p>
    <w:p w14:paraId="3F3C3972" w14:textId="77777777" w:rsidR="00400C17" w:rsidRDefault="00400C17" w:rsidP="00400C17">
      <w:pPr>
        <w:pStyle w:val="ListParagraph"/>
        <w:widowControl w:val="0"/>
        <w:numPr>
          <w:ilvl w:val="0"/>
          <w:numId w:val="196"/>
        </w:numPr>
        <w:tabs>
          <w:tab w:val="left" w:pos="1899"/>
          <w:tab w:val="left" w:pos="1900"/>
        </w:tabs>
        <w:autoSpaceDE w:val="0"/>
        <w:autoSpaceDN w:val="0"/>
        <w:spacing w:after="0" w:line="240" w:lineRule="auto"/>
        <w:ind w:right="1572"/>
        <w:contextualSpacing w:val="0"/>
        <w:rPr>
          <w:sz w:val="20"/>
        </w:rPr>
      </w:pPr>
      <w:r>
        <w:rPr>
          <w:sz w:val="20"/>
        </w:rPr>
        <w:t>Staff</w:t>
      </w:r>
      <w:r>
        <w:rPr>
          <w:spacing w:val="-4"/>
          <w:sz w:val="20"/>
        </w:rPr>
        <w:t xml:space="preserve"> </w:t>
      </w:r>
      <w:r>
        <w:rPr>
          <w:sz w:val="20"/>
        </w:rPr>
        <w:t>is</w:t>
      </w:r>
      <w:r>
        <w:rPr>
          <w:spacing w:val="-2"/>
          <w:sz w:val="20"/>
        </w:rPr>
        <w:t xml:space="preserve"> </w:t>
      </w:r>
      <w:r>
        <w:rPr>
          <w:sz w:val="20"/>
        </w:rPr>
        <w:t>expected</w:t>
      </w:r>
      <w:r>
        <w:rPr>
          <w:spacing w:val="-2"/>
          <w:sz w:val="20"/>
        </w:rPr>
        <w:t xml:space="preserve"> </w:t>
      </w:r>
      <w:r>
        <w:rPr>
          <w:sz w:val="20"/>
        </w:rPr>
        <w:t>to</w:t>
      </w:r>
      <w:r>
        <w:rPr>
          <w:spacing w:val="-3"/>
          <w:sz w:val="20"/>
        </w:rPr>
        <w:t xml:space="preserve"> </w:t>
      </w:r>
      <w:r>
        <w:rPr>
          <w:sz w:val="20"/>
        </w:rPr>
        <w:t>use</w:t>
      </w:r>
      <w:r>
        <w:rPr>
          <w:spacing w:val="-4"/>
          <w:sz w:val="20"/>
        </w:rPr>
        <w:t xml:space="preserve"> </w:t>
      </w:r>
      <w:r>
        <w:rPr>
          <w:sz w:val="20"/>
        </w:rPr>
        <w:t>positive</w:t>
      </w:r>
      <w:r>
        <w:rPr>
          <w:spacing w:val="-4"/>
          <w:sz w:val="20"/>
        </w:rPr>
        <w:t xml:space="preserve"> </w:t>
      </w:r>
      <w:r>
        <w:rPr>
          <w:sz w:val="20"/>
        </w:rPr>
        <w:t>guidance</w:t>
      </w:r>
      <w:r>
        <w:rPr>
          <w:spacing w:val="-4"/>
          <w:sz w:val="20"/>
        </w:rPr>
        <w:t xml:space="preserve"> </w:t>
      </w:r>
      <w:r>
        <w:rPr>
          <w:sz w:val="20"/>
        </w:rPr>
        <w:t>techniques</w:t>
      </w:r>
      <w:r>
        <w:rPr>
          <w:spacing w:val="-2"/>
          <w:sz w:val="20"/>
        </w:rPr>
        <w:t xml:space="preserve"> </w:t>
      </w:r>
      <w:r>
        <w:rPr>
          <w:sz w:val="20"/>
        </w:rPr>
        <w:t>to</w:t>
      </w:r>
      <w:r>
        <w:rPr>
          <w:spacing w:val="-3"/>
          <w:sz w:val="20"/>
        </w:rPr>
        <w:t xml:space="preserve"> </w:t>
      </w:r>
      <w:r>
        <w:rPr>
          <w:sz w:val="20"/>
        </w:rPr>
        <w:t>support</w:t>
      </w:r>
      <w:r>
        <w:rPr>
          <w:spacing w:val="-3"/>
          <w:sz w:val="20"/>
        </w:rPr>
        <w:t xml:space="preserve"> </w:t>
      </w:r>
      <w:r>
        <w:rPr>
          <w:sz w:val="20"/>
        </w:rPr>
        <w:t>classroom</w:t>
      </w:r>
      <w:r>
        <w:rPr>
          <w:spacing w:val="-4"/>
          <w:sz w:val="20"/>
        </w:rPr>
        <w:t xml:space="preserve"> </w:t>
      </w:r>
      <w:r>
        <w:rPr>
          <w:sz w:val="20"/>
        </w:rPr>
        <w:t>limits</w:t>
      </w:r>
      <w:r>
        <w:rPr>
          <w:spacing w:val="-2"/>
          <w:sz w:val="20"/>
        </w:rPr>
        <w:t xml:space="preserve"> </w:t>
      </w:r>
      <w:r>
        <w:rPr>
          <w:sz w:val="20"/>
        </w:rPr>
        <w:t>and</w:t>
      </w:r>
      <w:r>
        <w:rPr>
          <w:spacing w:val="-2"/>
          <w:sz w:val="20"/>
        </w:rPr>
        <w:t xml:space="preserve"> </w:t>
      </w:r>
      <w:r>
        <w:rPr>
          <w:sz w:val="20"/>
        </w:rPr>
        <w:t>maintain</w:t>
      </w:r>
      <w:r>
        <w:rPr>
          <w:spacing w:val="-2"/>
          <w:sz w:val="20"/>
        </w:rPr>
        <w:t xml:space="preserve"> </w:t>
      </w:r>
      <w:r>
        <w:rPr>
          <w:sz w:val="20"/>
        </w:rPr>
        <w:t>safety, such as:</w:t>
      </w:r>
    </w:p>
    <w:p w14:paraId="04749798" w14:textId="77777777" w:rsidR="00400C17" w:rsidRDefault="00400C17" w:rsidP="00400C17">
      <w:pPr>
        <w:pStyle w:val="ListParagraph"/>
        <w:widowControl w:val="0"/>
        <w:numPr>
          <w:ilvl w:val="1"/>
          <w:numId w:val="196"/>
        </w:numPr>
        <w:tabs>
          <w:tab w:val="left" w:pos="2619"/>
          <w:tab w:val="left" w:pos="2620"/>
        </w:tabs>
        <w:autoSpaceDE w:val="0"/>
        <w:autoSpaceDN w:val="0"/>
        <w:spacing w:after="0" w:line="240" w:lineRule="auto"/>
        <w:ind w:right="2406"/>
        <w:contextualSpacing w:val="0"/>
        <w:rPr>
          <w:sz w:val="20"/>
        </w:rPr>
      </w:pPr>
      <w:r>
        <w:rPr>
          <w:sz w:val="20"/>
        </w:rPr>
        <w:t>Recognizing</w:t>
      </w:r>
      <w:r>
        <w:rPr>
          <w:spacing w:val="-5"/>
          <w:sz w:val="20"/>
        </w:rPr>
        <w:t xml:space="preserve"> </w:t>
      </w:r>
      <w:r>
        <w:rPr>
          <w:sz w:val="20"/>
        </w:rPr>
        <w:t>and</w:t>
      </w:r>
      <w:r>
        <w:rPr>
          <w:spacing w:val="-4"/>
          <w:sz w:val="20"/>
        </w:rPr>
        <w:t xml:space="preserve"> </w:t>
      </w:r>
      <w:r>
        <w:rPr>
          <w:sz w:val="20"/>
        </w:rPr>
        <w:t>respecting</w:t>
      </w:r>
      <w:r>
        <w:rPr>
          <w:spacing w:val="-5"/>
          <w:sz w:val="20"/>
        </w:rPr>
        <w:t xml:space="preserve"> </w:t>
      </w:r>
      <w:r>
        <w:rPr>
          <w:sz w:val="20"/>
        </w:rPr>
        <w:t>each</w:t>
      </w:r>
      <w:r>
        <w:rPr>
          <w:spacing w:val="-4"/>
          <w:sz w:val="20"/>
        </w:rPr>
        <w:t xml:space="preserve"> </w:t>
      </w:r>
      <w:r>
        <w:rPr>
          <w:sz w:val="20"/>
        </w:rPr>
        <w:t>child’s</w:t>
      </w:r>
      <w:r>
        <w:rPr>
          <w:spacing w:val="-4"/>
          <w:sz w:val="20"/>
        </w:rPr>
        <w:t xml:space="preserve"> </w:t>
      </w:r>
      <w:r>
        <w:rPr>
          <w:sz w:val="20"/>
        </w:rPr>
        <w:t>energy</w:t>
      </w:r>
      <w:r>
        <w:rPr>
          <w:spacing w:val="-4"/>
          <w:sz w:val="20"/>
        </w:rPr>
        <w:t xml:space="preserve"> </w:t>
      </w:r>
      <w:r>
        <w:rPr>
          <w:sz w:val="20"/>
        </w:rPr>
        <w:t>level;</w:t>
      </w:r>
      <w:r>
        <w:rPr>
          <w:spacing w:val="-6"/>
          <w:sz w:val="20"/>
        </w:rPr>
        <w:t xml:space="preserve"> </w:t>
      </w:r>
      <w:r>
        <w:rPr>
          <w:sz w:val="20"/>
        </w:rPr>
        <w:t>learning</w:t>
      </w:r>
      <w:r>
        <w:rPr>
          <w:spacing w:val="-5"/>
          <w:sz w:val="20"/>
        </w:rPr>
        <w:t xml:space="preserve"> </w:t>
      </w:r>
      <w:r>
        <w:rPr>
          <w:sz w:val="20"/>
        </w:rPr>
        <w:t>style,</w:t>
      </w:r>
      <w:r>
        <w:rPr>
          <w:spacing w:val="-4"/>
          <w:sz w:val="20"/>
        </w:rPr>
        <w:t xml:space="preserve"> </w:t>
      </w:r>
      <w:r>
        <w:rPr>
          <w:sz w:val="20"/>
        </w:rPr>
        <w:t>temperament, developmental ability including stage of play and capacity</w:t>
      </w:r>
    </w:p>
    <w:p w14:paraId="07E85925" w14:textId="77777777" w:rsidR="00400C17" w:rsidRDefault="00400C17" w:rsidP="00400C17">
      <w:pPr>
        <w:pStyle w:val="ListParagraph"/>
        <w:widowControl w:val="0"/>
        <w:numPr>
          <w:ilvl w:val="1"/>
          <w:numId w:val="196"/>
        </w:numPr>
        <w:tabs>
          <w:tab w:val="left" w:pos="2619"/>
          <w:tab w:val="left" w:pos="2620"/>
        </w:tabs>
        <w:autoSpaceDE w:val="0"/>
        <w:autoSpaceDN w:val="0"/>
        <w:spacing w:after="0" w:line="255" w:lineRule="exact"/>
        <w:ind w:hanging="361"/>
        <w:contextualSpacing w:val="0"/>
        <w:rPr>
          <w:sz w:val="20"/>
        </w:rPr>
      </w:pPr>
      <w:r>
        <w:rPr>
          <w:sz w:val="20"/>
        </w:rPr>
        <w:t>Redirecting</w:t>
      </w:r>
      <w:r>
        <w:rPr>
          <w:spacing w:val="-6"/>
          <w:sz w:val="20"/>
        </w:rPr>
        <w:t xml:space="preserve"> </w:t>
      </w:r>
      <w:r>
        <w:rPr>
          <w:sz w:val="20"/>
        </w:rPr>
        <w:t>children</w:t>
      </w:r>
      <w:r>
        <w:rPr>
          <w:spacing w:val="-7"/>
          <w:sz w:val="20"/>
        </w:rPr>
        <w:t xml:space="preserve"> </w:t>
      </w:r>
      <w:r>
        <w:rPr>
          <w:sz w:val="20"/>
        </w:rPr>
        <w:t>to</w:t>
      </w:r>
      <w:r>
        <w:rPr>
          <w:spacing w:val="-7"/>
          <w:sz w:val="20"/>
        </w:rPr>
        <w:t xml:space="preserve"> </w:t>
      </w:r>
      <w:r>
        <w:rPr>
          <w:sz w:val="20"/>
        </w:rPr>
        <w:t>appropriate</w:t>
      </w:r>
      <w:r>
        <w:rPr>
          <w:spacing w:val="-9"/>
          <w:sz w:val="20"/>
        </w:rPr>
        <w:t xml:space="preserve"> </w:t>
      </w:r>
      <w:r>
        <w:rPr>
          <w:sz w:val="20"/>
        </w:rPr>
        <w:t>activities</w:t>
      </w:r>
      <w:r>
        <w:rPr>
          <w:spacing w:val="-6"/>
          <w:sz w:val="20"/>
        </w:rPr>
        <w:t xml:space="preserve"> </w:t>
      </w:r>
      <w:r>
        <w:rPr>
          <w:sz w:val="20"/>
        </w:rPr>
        <w:t>that</w:t>
      </w:r>
      <w:r>
        <w:rPr>
          <w:spacing w:val="-8"/>
          <w:sz w:val="20"/>
        </w:rPr>
        <w:t xml:space="preserve"> </w:t>
      </w:r>
      <w:r>
        <w:rPr>
          <w:sz w:val="20"/>
        </w:rPr>
        <w:t>match</w:t>
      </w:r>
      <w:r>
        <w:rPr>
          <w:spacing w:val="-6"/>
          <w:sz w:val="20"/>
        </w:rPr>
        <w:t xml:space="preserve"> </w:t>
      </w:r>
      <w:r>
        <w:rPr>
          <w:sz w:val="20"/>
        </w:rPr>
        <w:t>the</w:t>
      </w:r>
      <w:r>
        <w:rPr>
          <w:spacing w:val="-8"/>
          <w:sz w:val="20"/>
        </w:rPr>
        <w:t xml:space="preserve"> </w:t>
      </w:r>
      <w:r>
        <w:rPr>
          <w:sz w:val="20"/>
        </w:rPr>
        <w:t>child’s</w:t>
      </w:r>
      <w:r>
        <w:rPr>
          <w:spacing w:val="-7"/>
          <w:sz w:val="20"/>
        </w:rPr>
        <w:t xml:space="preserve"> </w:t>
      </w:r>
      <w:r>
        <w:rPr>
          <w:sz w:val="20"/>
        </w:rPr>
        <w:t>needs</w:t>
      </w:r>
      <w:r>
        <w:rPr>
          <w:spacing w:val="-7"/>
          <w:sz w:val="20"/>
        </w:rPr>
        <w:t xml:space="preserve"> </w:t>
      </w:r>
      <w:r>
        <w:rPr>
          <w:sz w:val="20"/>
        </w:rPr>
        <w:t>and</w:t>
      </w:r>
      <w:r>
        <w:rPr>
          <w:spacing w:val="-6"/>
          <w:sz w:val="20"/>
        </w:rPr>
        <w:t xml:space="preserve"> </w:t>
      </w:r>
      <w:r>
        <w:rPr>
          <w:spacing w:val="-2"/>
          <w:sz w:val="20"/>
        </w:rPr>
        <w:t>preferences</w:t>
      </w:r>
    </w:p>
    <w:p w14:paraId="77B09962" w14:textId="77777777" w:rsidR="00400C17" w:rsidRDefault="00400C17" w:rsidP="00400C17">
      <w:pPr>
        <w:pStyle w:val="ListParagraph"/>
        <w:widowControl w:val="0"/>
        <w:numPr>
          <w:ilvl w:val="1"/>
          <w:numId w:val="196"/>
        </w:numPr>
        <w:tabs>
          <w:tab w:val="left" w:pos="2619"/>
          <w:tab w:val="left" w:pos="2620"/>
        </w:tabs>
        <w:autoSpaceDE w:val="0"/>
        <w:autoSpaceDN w:val="0"/>
        <w:spacing w:after="0" w:line="255" w:lineRule="exact"/>
        <w:ind w:hanging="361"/>
        <w:contextualSpacing w:val="0"/>
        <w:rPr>
          <w:sz w:val="20"/>
        </w:rPr>
      </w:pPr>
      <w:r>
        <w:rPr>
          <w:sz w:val="20"/>
        </w:rPr>
        <w:t>Assisting</w:t>
      </w:r>
      <w:r>
        <w:rPr>
          <w:spacing w:val="-9"/>
          <w:sz w:val="20"/>
        </w:rPr>
        <w:t xml:space="preserve"> </w:t>
      </w:r>
      <w:r>
        <w:rPr>
          <w:sz w:val="20"/>
        </w:rPr>
        <w:t>children</w:t>
      </w:r>
      <w:r>
        <w:rPr>
          <w:spacing w:val="-8"/>
          <w:sz w:val="20"/>
        </w:rPr>
        <w:t xml:space="preserve"> </w:t>
      </w:r>
      <w:r>
        <w:rPr>
          <w:sz w:val="20"/>
        </w:rPr>
        <w:t>to</w:t>
      </w:r>
      <w:r>
        <w:rPr>
          <w:spacing w:val="-9"/>
          <w:sz w:val="20"/>
        </w:rPr>
        <w:t xml:space="preserve"> </w:t>
      </w:r>
      <w:r>
        <w:rPr>
          <w:sz w:val="20"/>
        </w:rPr>
        <w:t>solve</w:t>
      </w:r>
      <w:r>
        <w:rPr>
          <w:spacing w:val="-10"/>
          <w:sz w:val="20"/>
        </w:rPr>
        <w:t xml:space="preserve"> </w:t>
      </w:r>
      <w:r>
        <w:rPr>
          <w:sz w:val="20"/>
        </w:rPr>
        <w:t>interpersonal</w:t>
      </w:r>
      <w:r>
        <w:rPr>
          <w:spacing w:val="-8"/>
          <w:sz w:val="20"/>
        </w:rPr>
        <w:t xml:space="preserve"> </w:t>
      </w:r>
      <w:r>
        <w:rPr>
          <w:sz w:val="20"/>
        </w:rPr>
        <w:t>difficulties</w:t>
      </w:r>
      <w:r>
        <w:rPr>
          <w:spacing w:val="-8"/>
          <w:sz w:val="20"/>
        </w:rPr>
        <w:t xml:space="preserve"> </w:t>
      </w:r>
      <w:r>
        <w:rPr>
          <w:sz w:val="20"/>
        </w:rPr>
        <w:t>through</w:t>
      </w:r>
      <w:r>
        <w:rPr>
          <w:spacing w:val="-8"/>
          <w:sz w:val="20"/>
        </w:rPr>
        <w:t xml:space="preserve"> </w:t>
      </w:r>
      <w:r>
        <w:rPr>
          <w:sz w:val="20"/>
        </w:rPr>
        <w:t>peaceful</w:t>
      </w:r>
      <w:r>
        <w:rPr>
          <w:spacing w:val="-9"/>
          <w:sz w:val="20"/>
        </w:rPr>
        <w:t xml:space="preserve"> </w:t>
      </w:r>
      <w:r>
        <w:rPr>
          <w:spacing w:val="-2"/>
          <w:sz w:val="20"/>
        </w:rPr>
        <w:t>negotiation</w:t>
      </w:r>
    </w:p>
    <w:p w14:paraId="4CF9469A" w14:textId="77777777" w:rsidR="00400C17" w:rsidRDefault="00400C17" w:rsidP="00400C17">
      <w:pPr>
        <w:pStyle w:val="ListParagraph"/>
        <w:widowControl w:val="0"/>
        <w:numPr>
          <w:ilvl w:val="1"/>
          <w:numId w:val="196"/>
        </w:numPr>
        <w:tabs>
          <w:tab w:val="left" w:pos="2618"/>
          <w:tab w:val="left" w:pos="2620"/>
        </w:tabs>
        <w:autoSpaceDE w:val="0"/>
        <w:autoSpaceDN w:val="0"/>
        <w:spacing w:before="2" w:after="0" w:line="254" w:lineRule="exact"/>
        <w:ind w:hanging="361"/>
        <w:contextualSpacing w:val="0"/>
        <w:rPr>
          <w:sz w:val="20"/>
        </w:rPr>
      </w:pPr>
      <w:r>
        <w:rPr>
          <w:sz w:val="20"/>
        </w:rPr>
        <w:t>Looking</w:t>
      </w:r>
      <w:r>
        <w:rPr>
          <w:spacing w:val="-6"/>
          <w:sz w:val="20"/>
        </w:rPr>
        <w:t xml:space="preserve"> </w:t>
      </w:r>
      <w:r>
        <w:rPr>
          <w:sz w:val="20"/>
        </w:rPr>
        <w:t>for</w:t>
      </w:r>
      <w:r>
        <w:rPr>
          <w:spacing w:val="-5"/>
          <w:sz w:val="20"/>
        </w:rPr>
        <w:t xml:space="preserve"> </w:t>
      </w:r>
      <w:r>
        <w:rPr>
          <w:sz w:val="20"/>
        </w:rPr>
        <w:t>causes</w:t>
      </w:r>
      <w:r>
        <w:rPr>
          <w:spacing w:val="-5"/>
          <w:sz w:val="20"/>
        </w:rPr>
        <w:t xml:space="preserve"> </w:t>
      </w:r>
      <w:r>
        <w:rPr>
          <w:sz w:val="20"/>
        </w:rPr>
        <w:t>and</w:t>
      </w:r>
      <w:r>
        <w:rPr>
          <w:spacing w:val="-4"/>
          <w:sz w:val="20"/>
        </w:rPr>
        <w:t xml:space="preserve"> </w:t>
      </w:r>
      <w:r>
        <w:rPr>
          <w:sz w:val="20"/>
        </w:rPr>
        <w:t>patterns</w:t>
      </w:r>
      <w:r>
        <w:rPr>
          <w:spacing w:val="-5"/>
          <w:sz w:val="20"/>
        </w:rPr>
        <w:t xml:space="preserve"> </w:t>
      </w:r>
      <w:r>
        <w:rPr>
          <w:sz w:val="20"/>
        </w:rPr>
        <w:t>in</w:t>
      </w:r>
      <w:r>
        <w:rPr>
          <w:spacing w:val="-4"/>
          <w:sz w:val="20"/>
        </w:rPr>
        <w:t xml:space="preserve"> </w:t>
      </w:r>
      <w:r>
        <w:rPr>
          <w:spacing w:val="-2"/>
          <w:sz w:val="20"/>
        </w:rPr>
        <w:t>behaviors</w:t>
      </w:r>
    </w:p>
    <w:p w14:paraId="1216617B" w14:textId="77777777" w:rsidR="00400C17" w:rsidRDefault="00400C17" w:rsidP="00400C17">
      <w:pPr>
        <w:pStyle w:val="ListParagraph"/>
        <w:widowControl w:val="0"/>
        <w:numPr>
          <w:ilvl w:val="0"/>
          <w:numId w:val="198"/>
        </w:numPr>
        <w:tabs>
          <w:tab w:val="left" w:pos="1899"/>
          <w:tab w:val="left" w:pos="1900"/>
        </w:tabs>
        <w:autoSpaceDE w:val="0"/>
        <w:autoSpaceDN w:val="0"/>
        <w:spacing w:after="0" w:line="240" w:lineRule="auto"/>
        <w:ind w:right="1409"/>
        <w:contextualSpacing w:val="0"/>
        <w:rPr>
          <w:sz w:val="20"/>
        </w:rPr>
      </w:pPr>
      <w:r>
        <w:rPr>
          <w:sz w:val="20"/>
        </w:rPr>
        <w:t>Communicating and working with parents to better understand and resolve challenges with the early outreach</w:t>
      </w:r>
      <w:r>
        <w:rPr>
          <w:spacing w:val="-2"/>
          <w:sz w:val="20"/>
        </w:rPr>
        <w:t xml:space="preserve"> </w:t>
      </w:r>
      <w:r>
        <w:rPr>
          <w:sz w:val="20"/>
        </w:rPr>
        <w:t>and</w:t>
      </w:r>
      <w:r>
        <w:rPr>
          <w:spacing w:val="-2"/>
          <w:sz w:val="20"/>
        </w:rPr>
        <w:t xml:space="preserve"> </w:t>
      </w:r>
      <w:r>
        <w:rPr>
          <w:sz w:val="20"/>
        </w:rPr>
        <w:t>involvement</w:t>
      </w:r>
      <w:r>
        <w:rPr>
          <w:spacing w:val="-3"/>
          <w:sz w:val="20"/>
        </w:rPr>
        <w:t xml:space="preserve"> </w:t>
      </w:r>
      <w:r>
        <w:rPr>
          <w:sz w:val="20"/>
        </w:rPr>
        <w:t>of</w:t>
      </w:r>
      <w:r>
        <w:rPr>
          <w:spacing w:val="-4"/>
          <w:sz w:val="20"/>
        </w:rPr>
        <w:t xml:space="preserve"> </w:t>
      </w:r>
      <w:r>
        <w:rPr>
          <w:sz w:val="20"/>
        </w:rPr>
        <w:t>parents</w:t>
      </w:r>
      <w:r>
        <w:rPr>
          <w:spacing w:val="-2"/>
          <w:sz w:val="20"/>
        </w:rPr>
        <w:t xml:space="preserve"> </w:t>
      </w:r>
      <w:r>
        <w:rPr>
          <w:sz w:val="20"/>
        </w:rPr>
        <w:t>when</w:t>
      </w:r>
      <w:r>
        <w:rPr>
          <w:spacing w:val="-2"/>
          <w:sz w:val="20"/>
        </w:rPr>
        <w:t xml:space="preserve"> </w:t>
      </w:r>
      <w:r>
        <w:rPr>
          <w:sz w:val="20"/>
        </w:rPr>
        <w:t>a</w:t>
      </w:r>
      <w:r>
        <w:rPr>
          <w:spacing w:val="-2"/>
          <w:sz w:val="20"/>
        </w:rPr>
        <w:t xml:space="preserve"> </w:t>
      </w:r>
      <w:r>
        <w:rPr>
          <w:sz w:val="20"/>
        </w:rPr>
        <w:t>concern</w:t>
      </w:r>
      <w:r>
        <w:rPr>
          <w:spacing w:val="-2"/>
          <w:sz w:val="20"/>
        </w:rPr>
        <w:t xml:space="preserve"> </w:t>
      </w:r>
      <w:r>
        <w:rPr>
          <w:sz w:val="20"/>
        </w:rPr>
        <w:t>arises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3"/>
          <w:sz w:val="20"/>
        </w:rPr>
        <w:t xml:space="preserve"> </w:t>
      </w:r>
      <w:r>
        <w:rPr>
          <w:sz w:val="20"/>
        </w:rPr>
        <w:t>Outreach</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done by phone or in person at a parent-teacher conference or home visit.</w:t>
      </w:r>
    </w:p>
    <w:p w14:paraId="7FA675DC" w14:textId="77777777" w:rsidR="00400C17" w:rsidRDefault="00400C17" w:rsidP="00400C17">
      <w:pPr>
        <w:rPr>
          <w:sz w:val="20"/>
        </w:rPr>
        <w:sectPr w:rsidR="00400C17">
          <w:headerReference w:type="default" r:id="rId62"/>
          <w:footerReference w:type="default" r:id="rId63"/>
          <w:pgSz w:w="12240" w:h="15840"/>
          <w:pgMar w:top="1440" w:right="260" w:bottom="720" w:left="260" w:header="0" w:footer="523" w:gutter="0"/>
          <w:pgNumType w:start="205"/>
          <w:cols w:space="720"/>
        </w:sect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00C17" w14:paraId="10E5ECB7" w14:textId="77777777" w:rsidTr="00B3576E">
        <w:trPr>
          <w:trHeight w:val="244"/>
        </w:trPr>
        <w:tc>
          <w:tcPr>
            <w:tcW w:w="2808" w:type="dxa"/>
          </w:tcPr>
          <w:p w14:paraId="30047262" w14:textId="77777777" w:rsidR="00400C17" w:rsidRDefault="00400C17" w:rsidP="00B3576E">
            <w:pPr>
              <w:pStyle w:val="TableParagraph"/>
              <w:rPr>
                <w:b/>
                <w:sz w:val="20"/>
              </w:rPr>
            </w:pPr>
            <w:bookmarkStart w:id="97" w:name="_bookmark27"/>
            <w:bookmarkEnd w:id="97"/>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35A4DE03" w14:textId="77777777" w:rsidR="00400C17" w:rsidRPr="00AA0405" w:rsidRDefault="00400C17" w:rsidP="00400C17">
            <w:pPr>
              <w:pStyle w:val="Heading3"/>
            </w:pPr>
            <w:bookmarkStart w:id="98" w:name="_Developmental_&amp;_Social-Emotional"/>
            <w:bookmarkEnd w:id="98"/>
            <w:r w:rsidRPr="00AA0405">
              <w:t>Developmental</w:t>
            </w:r>
            <w:r w:rsidRPr="00AA0405">
              <w:rPr>
                <w:spacing w:val="28"/>
              </w:rPr>
              <w:t xml:space="preserve"> </w:t>
            </w:r>
            <w:r w:rsidRPr="00AA0405">
              <w:t>&amp;</w:t>
            </w:r>
            <w:r w:rsidRPr="00AA0405">
              <w:rPr>
                <w:spacing w:val="-7"/>
              </w:rPr>
              <w:t xml:space="preserve"> </w:t>
            </w:r>
            <w:r w:rsidRPr="00AA0405">
              <w:t>Social-Emotional</w:t>
            </w:r>
            <w:r w:rsidRPr="00AA0405">
              <w:rPr>
                <w:spacing w:val="-9"/>
              </w:rPr>
              <w:t xml:space="preserve"> </w:t>
            </w:r>
            <w:r w:rsidRPr="00AA0405">
              <w:rPr>
                <w:spacing w:val="-2"/>
              </w:rPr>
              <w:t>Screenings</w:t>
            </w:r>
          </w:p>
        </w:tc>
      </w:tr>
      <w:tr w:rsidR="00400C17" w14:paraId="20E0E96C" w14:textId="77777777" w:rsidTr="00B3576E">
        <w:trPr>
          <w:trHeight w:val="244"/>
        </w:trPr>
        <w:tc>
          <w:tcPr>
            <w:tcW w:w="2808" w:type="dxa"/>
          </w:tcPr>
          <w:p w14:paraId="5FB6D0DD" w14:textId="77777777" w:rsidR="00400C17" w:rsidRDefault="00400C17"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0377AAD2" w14:textId="77777777" w:rsidR="00400C17" w:rsidRDefault="00400C17" w:rsidP="00B3576E">
            <w:pPr>
              <w:pStyle w:val="TableParagraph"/>
              <w:rPr>
                <w:sz w:val="20"/>
              </w:rPr>
            </w:pPr>
            <w:r>
              <w:rPr>
                <w:sz w:val="20"/>
              </w:rPr>
              <w:t>Health,</w:t>
            </w:r>
            <w:r>
              <w:rPr>
                <w:spacing w:val="-9"/>
                <w:sz w:val="20"/>
              </w:rPr>
              <w:t xml:space="preserve"> </w:t>
            </w:r>
            <w:r>
              <w:rPr>
                <w:sz w:val="20"/>
              </w:rPr>
              <w:t>Nutrition,</w:t>
            </w:r>
            <w:r>
              <w:rPr>
                <w:spacing w:val="-8"/>
                <w:sz w:val="20"/>
              </w:rPr>
              <w:t xml:space="preserve"> </w:t>
            </w:r>
            <w:r>
              <w:rPr>
                <w:sz w:val="20"/>
              </w:rPr>
              <w:t>Education,</w:t>
            </w:r>
            <w:r>
              <w:rPr>
                <w:spacing w:val="-11"/>
                <w:sz w:val="20"/>
              </w:rPr>
              <w:t xml:space="preserve"> </w:t>
            </w:r>
            <w:r>
              <w:rPr>
                <w:sz w:val="20"/>
              </w:rPr>
              <w:t>Special</w:t>
            </w:r>
            <w:r>
              <w:rPr>
                <w:spacing w:val="-9"/>
                <w:sz w:val="20"/>
              </w:rPr>
              <w:t xml:space="preserve"> </w:t>
            </w:r>
            <w:r>
              <w:rPr>
                <w:sz w:val="20"/>
              </w:rPr>
              <w:t>Services,</w:t>
            </w:r>
            <w:r>
              <w:rPr>
                <w:spacing w:val="-8"/>
                <w:sz w:val="20"/>
              </w:rPr>
              <w:t xml:space="preserve"> </w:t>
            </w:r>
            <w:r>
              <w:rPr>
                <w:sz w:val="20"/>
              </w:rPr>
              <w:t>Family</w:t>
            </w:r>
            <w:r>
              <w:rPr>
                <w:spacing w:val="-8"/>
                <w:sz w:val="20"/>
              </w:rPr>
              <w:t xml:space="preserve"> </w:t>
            </w:r>
            <w:r>
              <w:rPr>
                <w:spacing w:val="-2"/>
                <w:sz w:val="20"/>
              </w:rPr>
              <w:t>Services</w:t>
            </w:r>
          </w:p>
        </w:tc>
      </w:tr>
      <w:tr w:rsidR="00400C17" w14:paraId="4428E442" w14:textId="77777777" w:rsidTr="00B3576E">
        <w:trPr>
          <w:trHeight w:val="1295"/>
        </w:trPr>
        <w:tc>
          <w:tcPr>
            <w:tcW w:w="2808" w:type="dxa"/>
          </w:tcPr>
          <w:p w14:paraId="6F679160" w14:textId="77777777" w:rsidR="00400C17" w:rsidRDefault="00400C17"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340F21A" w14:textId="77777777" w:rsidR="00400C17" w:rsidRDefault="00400C17"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D94D4BF" w14:textId="77777777" w:rsidR="00400C17" w:rsidRDefault="00400C17" w:rsidP="00400C17">
            <w:pPr>
              <w:pStyle w:val="TableParagraph"/>
              <w:numPr>
                <w:ilvl w:val="0"/>
                <w:numId w:val="195"/>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1B25C41" w14:textId="77777777" w:rsidR="00400C17" w:rsidRDefault="00400C17"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628A24A5" w14:textId="77777777" w:rsidR="00400C17" w:rsidRDefault="00400C17" w:rsidP="00400C17">
            <w:pPr>
              <w:pStyle w:val="TableParagraph"/>
              <w:numPr>
                <w:ilvl w:val="0"/>
                <w:numId w:val="195"/>
              </w:numPr>
              <w:tabs>
                <w:tab w:val="left" w:pos="1388"/>
              </w:tabs>
              <w:spacing w:before="3" w:line="240" w:lineRule="auto"/>
              <w:ind w:left="1387"/>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68ACB1AB" w14:textId="77777777" w:rsidR="00400C17" w:rsidRDefault="00400C17" w:rsidP="00400C17">
            <w:pPr>
              <w:pStyle w:val="TableParagraph"/>
              <w:numPr>
                <w:ilvl w:val="0"/>
                <w:numId w:val="195"/>
              </w:numPr>
              <w:tabs>
                <w:tab w:val="left" w:pos="1388"/>
              </w:tabs>
              <w:spacing w:before="3" w:line="237" w:lineRule="exact"/>
              <w:rPr>
                <w:sz w:val="20"/>
              </w:rPr>
            </w:pPr>
            <w:r>
              <w:rPr>
                <w:spacing w:val="-2"/>
                <w:sz w:val="20"/>
              </w:rPr>
              <w:t>Other</w:t>
            </w:r>
          </w:p>
        </w:tc>
      </w:tr>
      <w:tr w:rsidR="00400C17" w14:paraId="14B9CDB1" w14:textId="77777777" w:rsidTr="00B3576E">
        <w:trPr>
          <w:trHeight w:val="489"/>
        </w:trPr>
        <w:tc>
          <w:tcPr>
            <w:tcW w:w="2808" w:type="dxa"/>
          </w:tcPr>
          <w:p w14:paraId="6FC98A78" w14:textId="77777777" w:rsidR="00400C17" w:rsidRDefault="00400C17"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21D21D46" w14:textId="77777777" w:rsidR="00400C17" w:rsidRDefault="00400C17" w:rsidP="00B3576E">
            <w:pPr>
              <w:pStyle w:val="TableParagraph"/>
              <w:rPr>
                <w:sz w:val="20"/>
              </w:rPr>
            </w:pPr>
            <w:r>
              <w:rPr>
                <w:sz w:val="20"/>
              </w:rPr>
              <w:t>Lead</w:t>
            </w:r>
            <w:r>
              <w:rPr>
                <w:spacing w:val="-11"/>
                <w:sz w:val="20"/>
              </w:rPr>
              <w:t xml:space="preserve"> </w:t>
            </w:r>
            <w:r>
              <w:rPr>
                <w:sz w:val="20"/>
              </w:rPr>
              <w:t>Teacher/Family</w:t>
            </w:r>
            <w:r>
              <w:rPr>
                <w:spacing w:val="-11"/>
                <w:sz w:val="20"/>
              </w:rPr>
              <w:t xml:space="preserve"> </w:t>
            </w:r>
            <w:r>
              <w:rPr>
                <w:spacing w:val="-2"/>
                <w:sz w:val="20"/>
              </w:rPr>
              <w:t>Educator</w:t>
            </w:r>
          </w:p>
        </w:tc>
      </w:tr>
      <w:tr w:rsidR="00400C17" w14:paraId="0C9F8686" w14:textId="77777777" w:rsidTr="00B3576E">
        <w:trPr>
          <w:trHeight w:val="753"/>
        </w:trPr>
        <w:tc>
          <w:tcPr>
            <w:tcW w:w="2808" w:type="dxa"/>
          </w:tcPr>
          <w:p w14:paraId="3714A8D0" w14:textId="77777777" w:rsidR="00400C17" w:rsidRDefault="00400C17"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2E9CFF2B" w14:textId="77777777" w:rsidR="00400C17" w:rsidRDefault="00400C17" w:rsidP="00400C17">
            <w:pPr>
              <w:pStyle w:val="TableParagraph"/>
              <w:numPr>
                <w:ilvl w:val="0"/>
                <w:numId w:val="194"/>
              </w:numPr>
              <w:tabs>
                <w:tab w:val="left" w:pos="827"/>
                <w:tab w:val="left" w:pos="828"/>
              </w:tabs>
              <w:spacing w:before="0" w:line="255" w:lineRule="exact"/>
              <w:ind w:hanging="361"/>
              <w:rPr>
                <w:sz w:val="20"/>
              </w:rPr>
            </w:pPr>
            <w:r>
              <w:rPr>
                <w:sz w:val="20"/>
              </w:rPr>
              <w:t>Within</w:t>
            </w:r>
            <w:r>
              <w:rPr>
                <w:spacing w:val="-5"/>
                <w:sz w:val="20"/>
              </w:rPr>
              <w:t xml:space="preserve"> </w:t>
            </w:r>
            <w:r>
              <w:rPr>
                <w:sz w:val="20"/>
              </w:rPr>
              <w:t>45</w:t>
            </w:r>
            <w:r>
              <w:rPr>
                <w:spacing w:val="-5"/>
                <w:sz w:val="20"/>
              </w:rPr>
              <w:t xml:space="preserve"> </w:t>
            </w:r>
            <w:r>
              <w:rPr>
                <w:sz w:val="20"/>
              </w:rPr>
              <w:t>days</w:t>
            </w:r>
            <w:r>
              <w:rPr>
                <w:spacing w:val="-4"/>
                <w:sz w:val="20"/>
              </w:rPr>
              <w:t xml:space="preserve"> </w:t>
            </w:r>
            <w:r>
              <w:rPr>
                <w:sz w:val="20"/>
              </w:rPr>
              <w:t>of</w:t>
            </w:r>
            <w:r>
              <w:rPr>
                <w:spacing w:val="-6"/>
                <w:sz w:val="20"/>
              </w:rPr>
              <w:t xml:space="preserve"> </w:t>
            </w:r>
            <w:r>
              <w:rPr>
                <w:sz w:val="20"/>
              </w:rPr>
              <w:t>enrollment</w:t>
            </w:r>
            <w:r>
              <w:rPr>
                <w:spacing w:val="-5"/>
                <w:sz w:val="20"/>
              </w:rPr>
              <w:t xml:space="preserve"> </w:t>
            </w:r>
            <w:r>
              <w:rPr>
                <w:sz w:val="20"/>
              </w:rPr>
              <w:t>(30</w:t>
            </w:r>
            <w:r>
              <w:rPr>
                <w:spacing w:val="-5"/>
                <w:sz w:val="20"/>
              </w:rPr>
              <w:t xml:space="preserve"> </w:t>
            </w:r>
            <w:r>
              <w:rPr>
                <w:sz w:val="20"/>
              </w:rPr>
              <w:t>days</w:t>
            </w:r>
            <w:r>
              <w:rPr>
                <w:spacing w:val="-5"/>
                <w:sz w:val="20"/>
              </w:rPr>
              <w:t xml:space="preserve"> </w:t>
            </w:r>
            <w:r>
              <w:rPr>
                <w:sz w:val="20"/>
              </w:rPr>
              <w:t>for</w:t>
            </w:r>
            <w:r>
              <w:rPr>
                <w:spacing w:val="-5"/>
                <w:sz w:val="20"/>
              </w:rPr>
              <w:t xml:space="preserve"> </w:t>
            </w:r>
            <w:r>
              <w:rPr>
                <w:sz w:val="20"/>
              </w:rPr>
              <w:t>Public</w:t>
            </w:r>
            <w:r>
              <w:rPr>
                <w:spacing w:val="-5"/>
                <w:sz w:val="20"/>
              </w:rPr>
              <w:t xml:space="preserve"> </w:t>
            </w:r>
            <w:r>
              <w:rPr>
                <w:spacing w:val="-4"/>
                <w:sz w:val="20"/>
              </w:rPr>
              <w:t>PreK)</w:t>
            </w:r>
          </w:p>
          <w:p w14:paraId="57F5D2A9" w14:textId="77777777" w:rsidR="00400C17" w:rsidRDefault="00400C17" w:rsidP="00400C17">
            <w:pPr>
              <w:pStyle w:val="TableParagraph"/>
              <w:numPr>
                <w:ilvl w:val="0"/>
                <w:numId w:val="194"/>
              </w:numPr>
              <w:tabs>
                <w:tab w:val="left" w:pos="827"/>
                <w:tab w:val="left" w:pos="828"/>
              </w:tabs>
              <w:spacing w:before="0" w:line="240" w:lineRule="atLeast"/>
              <w:ind w:right="370"/>
              <w:rPr>
                <w:sz w:val="20"/>
              </w:rPr>
            </w:pPr>
            <w:r>
              <w:rPr>
                <w:sz w:val="20"/>
              </w:rPr>
              <w:t>Screening</w:t>
            </w:r>
            <w:r>
              <w:rPr>
                <w:spacing w:val="-4"/>
                <w:sz w:val="20"/>
              </w:rPr>
              <w:t xml:space="preserve"> </w:t>
            </w:r>
            <w:r>
              <w:rPr>
                <w:sz w:val="20"/>
              </w:rPr>
              <w:t>data</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entered</w:t>
            </w:r>
            <w:r>
              <w:rPr>
                <w:spacing w:val="-3"/>
                <w:sz w:val="20"/>
              </w:rPr>
              <w:t xml:space="preserve"> </w:t>
            </w:r>
            <w:r>
              <w:rPr>
                <w:sz w:val="20"/>
              </w:rPr>
              <w:t>in</w:t>
            </w:r>
            <w:r>
              <w:rPr>
                <w:spacing w:val="-3"/>
                <w:sz w:val="20"/>
              </w:rPr>
              <w:t xml:space="preserve"> </w:t>
            </w:r>
            <w:r>
              <w:rPr>
                <w:sz w:val="20"/>
              </w:rPr>
              <w:t>online</w:t>
            </w:r>
            <w:r>
              <w:rPr>
                <w:spacing w:val="-5"/>
                <w:sz w:val="20"/>
              </w:rPr>
              <w:t xml:space="preserve"> </w:t>
            </w:r>
            <w:r>
              <w:rPr>
                <w:sz w:val="20"/>
              </w:rPr>
              <w:t>management</w:t>
            </w:r>
            <w:r>
              <w:rPr>
                <w:spacing w:val="-4"/>
                <w:sz w:val="20"/>
              </w:rPr>
              <w:t xml:space="preserve"> </w:t>
            </w:r>
            <w:r>
              <w:rPr>
                <w:sz w:val="20"/>
              </w:rPr>
              <w:t>system</w:t>
            </w:r>
            <w:r>
              <w:rPr>
                <w:spacing w:val="-5"/>
                <w:sz w:val="20"/>
              </w:rPr>
              <w:t xml:space="preserve"> </w:t>
            </w:r>
            <w:r>
              <w:rPr>
                <w:sz w:val="20"/>
              </w:rPr>
              <w:t>within</w:t>
            </w:r>
            <w:r>
              <w:rPr>
                <w:spacing w:val="-3"/>
                <w:sz w:val="20"/>
              </w:rPr>
              <w:t xml:space="preserve"> </w:t>
            </w:r>
            <w:r>
              <w:rPr>
                <w:sz w:val="20"/>
              </w:rPr>
              <w:t>1 week of screening</w:t>
            </w:r>
          </w:p>
        </w:tc>
      </w:tr>
      <w:tr w:rsidR="00400C17" w14:paraId="61B55922" w14:textId="77777777" w:rsidTr="00B3576E">
        <w:trPr>
          <w:trHeight w:val="489"/>
        </w:trPr>
        <w:tc>
          <w:tcPr>
            <w:tcW w:w="2808" w:type="dxa"/>
          </w:tcPr>
          <w:p w14:paraId="5EF87016" w14:textId="77777777" w:rsidR="00400C17" w:rsidRDefault="00400C17"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7BF0D8AD" w14:textId="77777777" w:rsidR="00400C17" w:rsidRDefault="00125D8E" w:rsidP="00B3576E">
            <w:pPr>
              <w:pStyle w:val="TableParagraph"/>
              <w:spacing w:line="240" w:lineRule="atLeast"/>
              <w:ind w:right="3687"/>
              <w:rPr>
                <w:sz w:val="20"/>
              </w:rPr>
            </w:pPr>
            <w:hyperlink r:id="rId64">
              <w:r w:rsidR="00400C17">
                <w:rPr>
                  <w:color w:val="0000FF"/>
                  <w:spacing w:val="-2"/>
                  <w:sz w:val="20"/>
                  <w:u w:val="single" w:color="0000FF"/>
                </w:rPr>
                <w:t>https://asqonline.com/home</w:t>
              </w:r>
            </w:hyperlink>
            <w:r w:rsidR="00400C17">
              <w:rPr>
                <w:color w:val="0000FF"/>
                <w:spacing w:val="-2"/>
                <w:sz w:val="20"/>
              </w:rPr>
              <w:t xml:space="preserve"> </w:t>
            </w:r>
            <w:hyperlink r:id="rId65">
              <w:r w:rsidR="00400C17">
                <w:rPr>
                  <w:color w:val="0000FF"/>
                  <w:spacing w:val="-2"/>
                  <w:sz w:val="20"/>
                  <w:u w:val="single" w:color="0000FF"/>
                </w:rPr>
                <w:t>http://oms.brigance.com/Login.aspx</w:t>
              </w:r>
            </w:hyperlink>
          </w:p>
        </w:tc>
      </w:tr>
      <w:tr w:rsidR="00400C17" w14:paraId="4EFB8C9D" w14:textId="77777777" w:rsidTr="00B3576E">
        <w:trPr>
          <w:trHeight w:val="244"/>
        </w:trPr>
        <w:tc>
          <w:tcPr>
            <w:tcW w:w="2808" w:type="dxa"/>
          </w:tcPr>
          <w:p w14:paraId="052969F6" w14:textId="77777777" w:rsidR="00400C17" w:rsidRDefault="00400C17"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20D2B878" w14:textId="77777777" w:rsidR="00400C17" w:rsidRDefault="00400C17" w:rsidP="00B3576E">
            <w:pPr>
              <w:pStyle w:val="TableParagraph"/>
              <w:rPr>
                <w:sz w:val="20"/>
              </w:rPr>
            </w:pPr>
            <w:r>
              <w:rPr>
                <w:sz w:val="20"/>
              </w:rPr>
              <w:t>Education</w:t>
            </w:r>
            <w:r>
              <w:rPr>
                <w:spacing w:val="-5"/>
                <w:sz w:val="20"/>
              </w:rPr>
              <w:t xml:space="preserve"> </w:t>
            </w:r>
            <w:r>
              <w:rPr>
                <w:sz w:val="20"/>
              </w:rPr>
              <w:t>Event:</w:t>
            </w:r>
            <w:r>
              <w:rPr>
                <w:spacing w:val="-7"/>
                <w:sz w:val="20"/>
              </w:rPr>
              <w:t xml:space="preserve"> </w:t>
            </w:r>
            <w:r>
              <w:rPr>
                <w:sz w:val="20"/>
              </w:rPr>
              <w:t>ASQ</w:t>
            </w:r>
            <w:r>
              <w:rPr>
                <w:spacing w:val="-6"/>
                <w:sz w:val="20"/>
              </w:rPr>
              <w:t xml:space="preserve"> </w:t>
            </w:r>
            <w:r>
              <w:rPr>
                <w:sz w:val="20"/>
              </w:rPr>
              <w:t>or</w:t>
            </w:r>
            <w:r>
              <w:rPr>
                <w:spacing w:val="-6"/>
                <w:sz w:val="20"/>
              </w:rPr>
              <w:t xml:space="preserve"> </w:t>
            </w:r>
            <w:r>
              <w:rPr>
                <w:sz w:val="20"/>
              </w:rPr>
              <w:t>ASQ</w:t>
            </w:r>
            <w:r>
              <w:rPr>
                <w:spacing w:val="-6"/>
                <w:sz w:val="20"/>
              </w:rPr>
              <w:t xml:space="preserve"> </w:t>
            </w:r>
            <w:r>
              <w:rPr>
                <w:sz w:val="20"/>
              </w:rPr>
              <w:t>SE/</w:t>
            </w:r>
            <w:r>
              <w:rPr>
                <w:spacing w:val="-6"/>
                <w:sz w:val="20"/>
              </w:rPr>
              <w:t xml:space="preserve"> </w:t>
            </w:r>
            <w:r>
              <w:rPr>
                <w:sz w:val="20"/>
              </w:rPr>
              <w:t>Brigance</w:t>
            </w:r>
            <w:r>
              <w:rPr>
                <w:spacing w:val="-6"/>
                <w:sz w:val="20"/>
              </w:rPr>
              <w:t xml:space="preserve"> </w:t>
            </w:r>
            <w:r>
              <w:rPr>
                <w:sz w:val="20"/>
              </w:rPr>
              <w:t>or</w:t>
            </w:r>
            <w:r>
              <w:rPr>
                <w:spacing w:val="-6"/>
                <w:sz w:val="20"/>
              </w:rPr>
              <w:t xml:space="preserve"> </w:t>
            </w:r>
            <w:r>
              <w:rPr>
                <w:sz w:val="20"/>
              </w:rPr>
              <w:t>Brigance</w:t>
            </w:r>
            <w:r>
              <w:rPr>
                <w:spacing w:val="-7"/>
                <w:sz w:val="20"/>
              </w:rPr>
              <w:t xml:space="preserve"> </w:t>
            </w:r>
            <w:r>
              <w:rPr>
                <w:spacing w:val="-5"/>
                <w:sz w:val="20"/>
              </w:rPr>
              <w:t>SE</w:t>
            </w:r>
          </w:p>
        </w:tc>
      </w:tr>
      <w:tr w:rsidR="00400C17" w14:paraId="01348FC0" w14:textId="77777777" w:rsidTr="00B3576E">
        <w:trPr>
          <w:trHeight w:val="753"/>
        </w:trPr>
        <w:tc>
          <w:tcPr>
            <w:tcW w:w="2808" w:type="dxa"/>
          </w:tcPr>
          <w:p w14:paraId="234E45A5" w14:textId="77777777" w:rsidR="00400C17" w:rsidRDefault="00400C17"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0CD27FEB" w14:textId="77777777" w:rsidR="00400C17" w:rsidRDefault="00400C17" w:rsidP="00B3576E">
            <w:pPr>
              <w:pStyle w:val="TableParagraph"/>
              <w:spacing w:line="244" w:lineRule="exact"/>
              <w:rPr>
                <w:sz w:val="20"/>
              </w:rPr>
            </w:pPr>
            <w:r>
              <w:rPr>
                <w:sz w:val="20"/>
              </w:rPr>
              <w:t>Upload</w:t>
            </w:r>
            <w:r>
              <w:rPr>
                <w:spacing w:val="-7"/>
                <w:sz w:val="20"/>
              </w:rPr>
              <w:t xml:space="preserve"> </w:t>
            </w:r>
            <w:r>
              <w:rPr>
                <w:sz w:val="20"/>
              </w:rPr>
              <w:t>copies</w:t>
            </w:r>
            <w:r>
              <w:rPr>
                <w:spacing w:val="-6"/>
                <w:sz w:val="20"/>
              </w:rPr>
              <w:t xml:space="preserve"> </w:t>
            </w:r>
            <w:r>
              <w:rPr>
                <w:sz w:val="20"/>
              </w:rPr>
              <w:t>of</w:t>
            </w:r>
            <w:r>
              <w:rPr>
                <w:spacing w:val="-7"/>
                <w:sz w:val="20"/>
              </w:rPr>
              <w:t xml:space="preserve"> </w:t>
            </w:r>
            <w:r>
              <w:rPr>
                <w:sz w:val="20"/>
              </w:rPr>
              <w:t>digital</w:t>
            </w:r>
            <w:r>
              <w:rPr>
                <w:spacing w:val="-7"/>
                <w:sz w:val="20"/>
              </w:rPr>
              <w:t xml:space="preserve"> </w:t>
            </w:r>
            <w:r>
              <w:rPr>
                <w:sz w:val="20"/>
              </w:rPr>
              <w:t>reports</w:t>
            </w:r>
            <w:r>
              <w:rPr>
                <w:spacing w:val="-6"/>
                <w:sz w:val="20"/>
              </w:rPr>
              <w:t xml:space="preserve"> </w:t>
            </w:r>
            <w:r>
              <w:rPr>
                <w:sz w:val="20"/>
              </w:rPr>
              <w:t>from</w:t>
            </w:r>
            <w:r>
              <w:rPr>
                <w:spacing w:val="-8"/>
                <w:sz w:val="20"/>
              </w:rPr>
              <w:t xml:space="preserve"> </w:t>
            </w:r>
            <w:r>
              <w:rPr>
                <w:sz w:val="20"/>
              </w:rPr>
              <w:t>online</w:t>
            </w:r>
            <w:r>
              <w:rPr>
                <w:spacing w:val="-8"/>
                <w:sz w:val="20"/>
              </w:rPr>
              <w:t xml:space="preserve"> </w:t>
            </w:r>
            <w:r>
              <w:rPr>
                <w:sz w:val="20"/>
              </w:rPr>
              <w:t>management</w:t>
            </w:r>
            <w:r>
              <w:rPr>
                <w:spacing w:val="-7"/>
                <w:sz w:val="20"/>
              </w:rPr>
              <w:t xml:space="preserve"> </w:t>
            </w:r>
            <w:r>
              <w:rPr>
                <w:spacing w:val="-2"/>
                <w:sz w:val="20"/>
              </w:rPr>
              <w:t>system</w:t>
            </w:r>
          </w:p>
          <w:p w14:paraId="02821DF6" w14:textId="77777777" w:rsidR="00400C17" w:rsidRDefault="00400C17" w:rsidP="00400C17">
            <w:pPr>
              <w:pStyle w:val="TableParagraph"/>
              <w:numPr>
                <w:ilvl w:val="0"/>
                <w:numId w:val="193"/>
              </w:numPr>
              <w:tabs>
                <w:tab w:val="left" w:pos="827"/>
                <w:tab w:val="left" w:pos="828"/>
              </w:tabs>
              <w:spacing w:before="0" w:line="254" w:lineRule="exact"/>
              <w:ind w:hanging="361"/>
              <w:rPr>
                <w:sz w:val="20"/>
              </w:rPr>
            </w:pPr>
            <w:r>
              <w:rPr>
                <w:sz w:val="20"/>
              </w:rPr>
              <w:t>ASQ</w:t>
            </w:r>
            <w:r>
              <w:rPr>
                <w:spacing w:val="-6"/>
                <w:sz w:val="20"/>
              </w:rPr>
              <w:t xml:space="preserve"> </w:t>
            </w:r>
            <w:r>
              <w:rPr>
                <w:sz w:val="20"/>
              </w:rPr>
              <w:t>/ASQ</w:t>
            </w:r>
            <w:r>
              <w:rPr>
                <w:spacing w:val="-5"/>
                <w:sz w:val="20"/>
              </w:rPr>
              <w:t xml:space="preserve"> </w:t>
            </w:r>
            <w:r>
              <w:rPr>
                <w:sz w:val="20"/>
              </w:rPr>
              <w:t>SE</w:t>
            </w:r>
            <w:r>
              <w:rPr>
                <w:spacing w:val="-4"/>
                <w:sz w:val="20"/>
              </w:rPr>
              <w:t xml:space="preserve"> </w:t>
            </w:r>
            <w:r>
              <w:rPr>
                <w:spacing w:val="-2"/>
                <w:sz w:val="20"/>
              </w:rPr>
              <w:t>Reports</w:t>
            </w:r>
          </w:p>
          <w:p w14:paraId="54C413B3" w14:textId="77777777" w:rsidR="00400C17" w:rsidRDefault="00400C17" w:rsidP="00400C17">
            <w:pPr>
              <w:pStyle w:val="TableParagraph"/>
              <w:numPr>
                <w:ilvl w:val="0"/>
                <w:numId w:val="193"/>
              </w:numPr>
              <w:tabs>
                <w:tab w:val="left" w:pos="827"/>
                <w:tab w:val="left" w:pos="828"/>
              </w:tabs>
              <w:spacing w:before="0" w:line="233" w:lineRule="exact"/>
              <w:ind w:hanging="361"/>
              <w:rPr>
                <w:sz w:val="20"/>
              </w:rPr>
            </w:pPr>
            <w:r>
              <w:rPr>
                <w:sz w:val="20"/>
              </w:rPr>
              <w:t>Brigance</w:t>
            </w:r>
            <w:r>
              <w:rPr>
                <w:spacing w:val="-8"/>
                <w:sz w:val="20"/>
              </w:rPr>
              <w:t xml:space="preserve"> </w:t>
            </w:r>
            <w:r>
              <w:rPr>
                <w:sz w:val="20"/>
              </w:rPr>
              <w:t>Data</w:t>
            </w:r>
            <w:r>
              <w:rPr>
                <w:spacing w:val="-6"/>
                <w:sz w:val="20"/>
              </w:rPr>
              <w:t xml:space="preserve"> </w:t>
            </w:r>
            <w:r>
              <w:rPr>
                <w:sz w:val="20"/>
              </w:rPr>
              <w:t>Sheet,</w:t>
            </w:r>
            <w:r>
              <w:rPr>
                <w:spacing w:val="-6"/>
                <w:sz w:val="20"/>
              </w:rPr>
              <w:t xml:space="preserve"> </w:t>
            </w:r>
            <w:r>
              <w:rPr>
                <w:sz w:val="20"/>
              </w:rPr>
              <w:t>Brigance</w:t>
            </w:r>
            <w:r>
              <w:rPr>
                <w:spacing w:val="-5"/>
                <w:sz w:val="20"/>
              </w:rPr>
              <w:t xml:space="preserve"> </w:t>
            </w:r>
            <w:r>
              <w:rPr>
                <w:sz w:val="20"/>
              </w:rPr>
              <w:t>SE</w:t>
            </w:r>
            <w:r>
              <w:rPr>
                <w:spacing w:val="-6"/>
                <w:sz w:val="20"/>
              </w:rPr>
              <w:t xml:space="preserve"> </w:t>
            </w:r>
            <w:r>
              <w:rPr>
                <w:sz w:val="20"/>
              </w:rPr>
              <w:t>Scale</w:t>
            </w:r>
            <w:r>
              <w:rPr>
                <w:spacing w:val="-7"/>
                <w:sz w:val="20"/>
              </w:rPr>
              <w:t xml:space="preserve"> </w:t>
            </w:r>
            <w:r>
              <w:rPr>
                <w:sz w:val="20"/>
              </w:rPr>
              <w:t>Report</w:t>
            </w:r>
            <w:r>
              <w:rPr>
                <w:spacing w:val="-7"/>
                <w:sz w:val="20"/>
              </w:rPr>
              <w:t xml:space="preserve"> </w:t>
            </w:r>
            <w:r>
              <w:rPr>
                <w:sz w:val="20"/>
              </w:rPr>
              <w:t>and</w:t>
            </w:r>
            <w:r>
              <w:rPr>
                <w:spacing w:val="-5"/>
                <w:sz w:val="20"/>
              </w:rPr>
              <w:t xml:space="preserve"> </w:t>
            </w:r>
            <w:r>
              <w:rPr>
                <w:sz w:val="20"/>
              </w:rPr>
              <w:t>Summary</w:t>
            </w:r>
            <w:r>
              <w:rPr>
                <w:spacing w:val="-6"/>
                <w:sz w:val="20"/>
              </w:rPr>
              <w:t xml:space="preserve"> </w:t>
            </w:r>
            <w:r>
              <w:rPr>
                <w:spacing w:val="-2"/>
                <w:sz w:val="20"/>
              </w:rPr>
              <w:t>report</w:t>
            </w:r>
          </w:p>
        </w:tc>
      </w:tr>
      <w:tr w:rsidR="00400C17" w14:paraId="40BF5BAF" w14:textId="77777777" w:rsidTr="00B3576E">
        <w:trPr>
          <w:trHeight w:val="244"/>
        </w:trPr>
        <w:tc>
          <w:tcPr>
            <w:tcW w:w="2808" w:type="dxa"/>
          </w:tcPr>
          <w:p w14:paraId="587B7B6F" w14:textId="77777777" w:rsidR="00400C17" w:rsidRDefault="00400C17" w:rsidP="00B3576E">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143B447E" w14:textId="77777777" w:rsidR="00400C17" w:rsidRDefault="00400C17" w:rsidP="00B3576E">
            <w:pPr>
              <w:pStyle w:val="TableParagraph"/>
              <w:rPr>
                <w:sz w:val="20"/>
              </w:rPr>
            </w:pPr>
            <w:r>
              <w:rPr>
                <w:sz w:val="20"/>
              </w:rPr>
              <w:t>See</w:t>
            </w:r>
            <w:r>
              <w:rPr>
                <w:spacing w:val="-6"/>
                <w:sz w:val="20"/>
              </w:rPr>
              <w:t xml:space="preserve"> </w:t>
            </w:r>
            <w:r>
              <w:rPr>
                <w:spacing w:val="-2"/>
                <w:sz w:val="20"/>
              </w:rPr>
              <w:t>below</w:t>
            </w:r>
          </w:p>
        </w:tc>
      </w:tr>
    </w:tbl>
    <w:p w14:paraId="082D0E1D" w14:textId="77777777" w:rsidR="00400C17" w:rsidRPr="001976C6" w:rsidRDefault="00400C17" w:rsidP="00400C17">
      <w:pPr>
        <w:spacing w:before="1"/>
        <w:ind w:left="1088"/>
        <w:rPr>
          <w:b/>
          <w:sz w:val="20"/>
        </w:rPr>
      </w:pPr>
      <w:r>
        <w:rPr>
          <w:b/>
          <w:spacing w:val="-2"/>
          <w:sz w:val="20"/>
        </w:rPr>
        <w:t>Procedure:</w:t>
      </w:r>
    </w:p>
    <w:p w14:paraId="4383113A" w14:textId="77777777" w:rsidR="00400C17" w:rsidRDefault="00400C17" w:rsidP="00400C17">
      <w:pPr>
        <w:pStyle w:val="ListParagraph"/>
        <w:widowControl w:val="0"/>
        <w:numPr>
          <w:ilvl w:val="0"/>
          <w:numId w:val="196"/>
        </w:numPr>
        <w:tabs>
          <w:tab w:val="left" w:pos="1899"/>
          <w:tab w:val="left" w:pos="1900"/>
        </w:tabs>
        <w:autoSpaceDE w:val="0"/>
        <w:autoSpaceDN w:val="0"/>
        <w:spacing w:after="0" w:line="240" w:lineRule="auto"/>
        <w:ind w:right="830"/>
        <w:contextualSpacing w:val="0"/>
        <w:rPr>
          <w:sz w:val="20"/>
        </w:rPr>
      </w:pPr>
      <w:r>
        <w:rPr>
          <w:sz w:val="20"/>
        </w:rPr>
        <w:t>Parents</w:t>
      </w:r>
      <w:r>
        <w:rPr>
          <w:spacing w:val="-2"/>
          <w:sz w:val="20"/>
        </w:rPr>
        <w:t xml:space="preserve"> </w:t>
      </w:r>
      <w:r>
        <w:rPr>
          <w:sz w:val="20"/>
        </w:rPr>
        <w:t>will</w:t>
      </w:r>
      <w:r>
        <w:rPr>
          <w:spacing w:val="-3"/>
          <w:sz w:val="20"/>
        </w:rPr>
        <w:t xml:space="preserve"> </w:t>
      </w:r>
      <w:r>
        <w:rPr>
          <w:sz w:val="20"/>
        </w:rPr>
        <w:t>provide</w:t>
      </w:r>
      <w:r>
        <w:rPr>
          <w:spacing w:val="-4"/>
          <w:sz w:val="20"/>
        </w:rPr>
        <w:t xml:space="preserve"> </w:t>
      </w:r>
      <w:r>
        <w:rPr>
          <w:sz w:val="20"/>
        </w:rPr>
        <w:t>consent</w:t>
      </w:r>
      <w:r>
        <w:rPr>
          <w:spacing w:val="-3"/>
          <w:sz w:val="20"/>
        </w:rPr>
        <w:t xml:space="preserve"> </w:t>
      </w:r>
      <w:r>
        <w:rPr>
          <w:sz w:val="20"/>
        </w:rPr>
        <w:t>to</w:t>
      </w:r>
      <w:r>
        <w:rPr>
          <w:spacing w:val="-3"/>
          <w:sz w:val="20"/>
        </w:rPr>
        <w:t xml:space="preserve"> </w:t>
      </w:r>
      <w:r>
        <w:rPr>
          <w:sz w:val="20"/>
        </w:rPr>
        <w:t>screen</w:t>
      </w:r>
      <w:r>
        <w:rPr>
          <w:spacing w:val="-2"/>
          <w:sz w:val="20"/>
        </w:rPr>
        <w:t xml:space="preserve"> </w:t>
      </w:r>
      <w:r>
        <w:rPr>
          <w:sz w:val="20"/>
        </w:rPr>
        <w:t>their</w:t>
      </w:r>
      <w:r>
        <w:rPr>
          <w:spacing w:val="-3"/>
          <w:sz w:val="20"/>
        </w:rPr>
        <w:t xml:space="preserve"> </w:t>
      </w:r>
      <w:r>
        <w:rPr>
          <w:sz w:val="20"/>
        </w:rPr>
        <w:t>child</w:t>
      </w:r>
      <w:r>
        <w:rPr>
          <w:spacing w:val="-2"/>
          <w:sz w:val="20"/>
        </w:rPr>
        <w:t xml:space="preserve"> </w:t>
      </w:r>
      <w:r>
        <w:rPr>
          <w:sz w:val="20"/>
        </w:rPr>
        <w:t>by</w:t>
      </w:r>
      <w:r>
        <w:rPr>
          <w:spacing w:val="-2"/>
          <w:sz w:val="20"/>
        </w:rPr>
        <w:t xml:space="preserve"> </w:t>
      </w:r>
      <w:r>
        <w:rPr>
          <w:sz w:val="20"/>
        </w:rPr>
        <w:t>signing</w:t>
      </w:r>
      <w:r>
        <w:rPr>
          <w:spacing w:val="-6"/>
          <w:sz w:val="20"/>
        </w:rPr>
        <w:t xml:space="preserve"> </w:t>
      </w:r>
      <w:r>
        <w:rPr>
          <w:sz w:val="20"/>
        </w:rPr>
        <w:t>Permission</w:t>
      </w:r>
      <w:r>
        <w:rPr>
          <w:spacing w:val="-2"/>
          <w:sz w:val="20"/>
        </w:rPr>
        <w:t xml:space="preserve"> </w:t>
      </w:r>
      <w:r>
        <w:rPr>
          <w:sz w:val="20"/>
        </w:rPr>
        <w:t>for</w:t>
      </w:r>
      <w:r>
        <w:rPr>
          <w:spacing w:val="-3"/>
          <w:sz w:val="20"/>
        </w:rPr>
        <w:t xml:space="preserve"> </w:t>
      </w:r>
      <w:r>
        <w:rPr>
          <w:sz w:val="20"/>
        </w:rPr>
        <w:t>Services</w:t>
      </w:r>
      <w:r>
        <w:rPr>
          <w:spacing w:val="-2"/>
          <w:sz w:val="20"/>
        </w:rPr>
        <w:t xml:space="preserve"> </w:t>
      </w:r>
      <w:r>
        <w:rPr>
          <w:sz w:val="20"/>
        </w:rPr>
        <w:t>form</w:t>
      </w:r>
      <w:r>
        <w:rPr>
          <w:spacing w:val="-5"/>
          <w:sz w:val="20"/>
        </w:rPr>
        <w:t xml:space="preserve"> in </w:t>
      </w:r>
      <w:r>
        <w:rPr>
          <w:spacing w:val="-2"/>
          <w:sz w:val="20"/>
        </w:rPr>
        <w:t>enrollment.</w:t>
      </w:r>
    </w:p>
    <w:p w14:paraId="1638BBBC" w14:textId="77777777" w:rsidR="00400C17" w:rsidRDefault="00400C17" w:rsidP="00400C17">
      <w:pPr>
        <w:pStyle w:val="ListParagraph"/>
        <w:widowControl w:val="0"/>
        <w:numPr>
          <w:ilvl w:val="0"/>
          <w:numId w:val="196"/>
        </w:numPr>
        <w:tabs>
          <w:tab w:val="left" w:pos="1899"/>
          <w:tab w:val="left" w:pos="1900"/>
        </w:tabs>
        <w:autoSpaceDE w:val="0"/>
        <w:autoSpaceDN w:val="0"/>
        <w:spacing w:after="0" w:line="240" w:lineRule="auto"/>
        <w:ind w:left="1900" w:right="1512" w:hanging="361"/>
        <w:contextualSpacing w:val="0"/>
        <w:rPr>
          <w:sz w:val="20"/>
        </w:rPr>
      </w:pPr>
      <w:r>
        <w:rPr>
          <w:sz w:val="20"/>
        </w:rPr>
        <w:t>Lead</w:t>
      </w:r>
      <w:r>
        <w:rPr>
          <w:spacing w:val="-3"/>
          <w:sz w:val="20"/>
        </w:rPr>
        <w:t xml:space="preserve"> </w:t>
      </w:r>
      <w:r>
        <w:rPr>
          <w:sz w:val="20"/>
        </w:rPr>
        <w:t>Teachers/Family</w:t>
      </w:r>
      <w:r>
        <w:rPr>
          <w:spacing w:val="-3"/>
          <w:sz w:val="20"/>
        </w:rPr>
        <w:t xml:space="preserve"> </w:t>
      </w:r>
      <w:r>
        <w:rPr>
          <w:sz w:val="20"/>
        </w:rPr>
        <w:t>Educators</w:t>
      </w:r>
      <w:r>
        <w:rPr>
          <w:spacing w:val="-3"/>
          <w:sz w:val="20"/>
        </w:rPr>
        <w:t xml:space="preserve"> </w:t>
      </w:r>
      <w:r>
        <w:rPr>
          <w:sz w:val="20"/>
        </w:rPr>
        <w:t>will</w:t>
      </w:r>
      <w:r>
        <w:rPr>
          <w:spacing w:val="-3"/>
          <w:sz w:val="20"/>
        </w:rPr>
        <w:t xml:space="preserve"> </w:t>
      </w:r>
      <w:r>
        <w:rPr>
          <w:sz w:val="20"/>
        </w:rPr>
        <w:t>screen</w:t>
      </w:r>
      <w:r>
        <w:rPr>
          <w:spacing w:val="-3"/>
          <w:sz w:val="20"/>
        </w:rPr>
        <w:t xml:space="preserve"> </w:t>
      </w:r>
      <w:r>
        <w:rPr>
          <w:sz w:val="20"/>
        </w:rPr>
        <w:t>within</w:t>
      </w:r>
      <w:r>
        <w:rPr>
          <w:spacing w:val="-3"/>
          <w:sz w:val="20"/>
        </w:rPr>
        <w:t xml:space="preserve"> </w:t>
      </w:r>
      <w:r>
        <w:rPr>
          <w:sz w:val="20"/>
        </w:rPr>
        <w:t>45</w:t>
      </w:r>
      <w:r>
        <w:rPr>
          <w:spacing w:val="-3"/>
          <w:sz w:val="20"/>
        </w:rPr>
        <w:t xml:space="preserve"> </w:t>
      </w:r>
      <w:r>
        <w:rPr>
          <w:sz w:val="20"/>
        </w:rPr>
        <w:t>days</w:t>
      </w:r>
      <w:r>
        <w:rPr>
          <w:spacing w:val="-3"/>
          <w:sz w:val="20"/>
        </w:rPr>
        <w:t xml:space="preserve"> </w:t>
      </w:r>
      <w:r>
        <w:rPr>
          <w:sz w:val="20"/>
        </w:rPr>
        <w:t>of</w:t>
      </w:r>
      <w:r>
        <w:rPr>
          <w:spacing w:val="-4"/>
          <w:sz w:val="20"/>
        </w:rPr>
        <w:t xml:space="preserve"> </w:t>
      </w:r>
      <w:r>
        <w:rPr>
          <w:sz w:val="20"/>
        </w:rPr>
        <w:t>first</w:t>
      </w:r>
      <w:r>
        <w:rPr>
          <w:spacing w:val="-3"/>
          <w:sz w:val="20"/>
        </w:rPr>
        <w:t xml:space="preserve"> </w:t>
      </w:r>
      <w:r>
        <w:rPr>
          <w:sz w:val="20"/>
        </w:rPr>
        <w:t>classroom</w:t>
      </w:r>
      <w:r>
        <w:rPr>
          <w:spacing w:val="-4"/>
          <w:sz w:val="20"/>
        </w:rPr>
        <w:t xml:space="preserve"> </w:t>
      </w:r>
      <w:r>
        <w:rPr>
          <w:sz w:val="20"/>
        </w:rPr>
        <w:t>day</w:t>
      </w:r>
      <w:r>
        <w:rPr>
          <w:spacing w:val="-3"/>
          <w:sz w:val="20"/>
        </w:rPr>
        <w:t xml:space="preserve"> </w:t>
      </w:r>
      <w:r>
        <w:rPr>
          <w:sz w:val="20"/>
        </w:rPr>
        <w:t>or</w:t>
      </w:r>
      <w:r>
        <w:rPr>
          <w:spacing w:val="-3"/>
          <w:sz w:val="20"/>
        </w:rPr>
        <w:t xml:space="preserve"> </w:t>
      </w:r>
      <w:r>
        <w:rPr>
          <w:sz w:val="20"/>
        </w:rPr>
        <w:t>initial</w:t>
      </w:r>
      <w:r>
        <w:rPr>
          <w:spacing w:val="-6"/>
          <w:sz w:val="20"/>
        </w:rPr>
        <w:t xml:space="preserve"> </w:t>
      </w:r>
      <w:r>
        <w:rPr>
          <w:sz w:val="20"/>
        </w:rPr>
        <w:t>home visit:</w:t>
      </w:r>
    </w:p>
    <w:p w14:paraId="1986D0B9" w14:textId="77777777" w:rsidR="00400C17" w:rsidRDefault="00400C17" w:rsidP="00400C17">
      <w:pPr>
        <w:pStyle w:val="ListParagraph"/>
        <w:widowControl w:val="0"/>
        <w:numPr>
          <w:ilvl w:val="1"/>
          <w:numId w:val="196"/>
        </w:numPr>
        <w:tabs>
          <w:tab w:val="left" w:pos="2619"/>
          <w:tab w:val="left" w:pos="2621"/>
        </w:tabs>
        <w:autoSpaceDE w:val="0"/>
        <w:autoSpaceDN w:val="0"/>
        <w:spacing w:after="0" w:line="255" w:lineRule="exact"/>
        <w:ind w:left="2620" w:hanging="361"/>
        <w:contextualSpacing w:val="0"/>
        <w:rPr>
          <w:sz w:val="20"/>
        </w:rPr>
      </w:pPr>
      <w:r>
        <w:rPr>
          <w:sz w:val="20"/>
        </w:rPr>
        <w:t>All</w:t>
      </w:r>
      <w:r>
        <w:rPr>
          <w:spacing w:val="-7"/>
          <w:sz w:val="20"/>
        </w:rPr>
        <w:t xml:space="preserve"> </w:t>
      </w:r>
      <w:r>
        <w:rPr>
          <w:sz w:val="20"/>
        </w:rPr>
        <w:t>newly</w:t>
      </w:r>
      <w:r>
        <w:rPr>
          <w:spacing w:val="-5"/>
          <w:sz w:val="20"/>
        </w:rPr>
        <w:t xml:space="preserve"> </w:t>
      </w:r>
      <w:r>
        <w:rPr>
          <w:sz w:val="20"/>
        </w:rPr>
        <w:t>enrolled</w:t>
      </w:r>
      <w:r>
        <w:rPr>
          <w:spacing w:val="-5"/>
          <w:sz w:val="20"/>
        </w:rPr>
        <w:t xml:space="preserve"> </w:t>
      </w:r>
      <w:r>
        <w:rPr>
          <w:sz w:val="20"/>
        </w:rPr>
        <w:t>EHS/HS</w:t>
      </w:r>
      <w:r>
        <w:rPr>
          <w:spacing w:val="-6"/>
          <w:sz w:val="20"/>
        </w:rPr>
        <w:t xml:space="preserve"> </w:t>
      </w:r>
      <w:r>
        <w:rPr>
          <w:spacing w:val="-2"/>
          <w:sz w:val="20"/>
        </w:rPr>
        <w:t>children.</w:t>
      </w:r>
    </w:p>
    <w:p w14:paraId="6402103D" w14:textId="77777777" w:rsidR="00400C17" w:rsidRDefault="00400C17" w:rsidP="00400C17">
      <w:pPr>
        <w:pStyle w:val="ListParagraph"/>
        <w:widowControl w:val="0"/>
        <w:numPr>
          <w:ilvl w:val="1"/>
          <w:numId w:val="196"/>
        </w:numPr>
        <w:tabs>
          <w:tab w:val="left" w:pos="2619"/>
          <w:tab w:val="left" w:pos="2621"/>
        </w:tabs>
        <w:autoSpaceDE w:val="0"/>
        <w:autoSpaceDN w:val="0"/>
        <w:spacing w:after="0" w:line="254" w:lineRule="exact"/>
        <w:ind w:left="2620" w:hanging="361"/>
        <w:contextualSpacing w:val="0"/>
        <w:rPr>
          <w:sz w:val="20"/>
        </w:rPr>
      </w:pPr>
      <w:r>
        <w:rPr>
          <w:sz w:val="20"/>
        </w:rPr>
        <w:t>All</w:t>
      </w:r>
      <w:r>
        <w:rPr>
          <w:spacing w:val="-6"/>
          <w:sz w:val="20"/>
        </w:rPr>
        <w:t xml:space="preserve"> </w:t>
      </w:r>
      <w:r>
        <w:rPr>
          <w:sz w:val="20"/>
        </w:rPr>
        <w:t>children</w:t>
      </w:r>
      <w:r>
        <w:rPr>
          <w:spacing w:val="-5"/>
          <w:sz w:val="20"/>
        </w:rPr>
        <w:t xml:space="preserve"> </w:t>
      </w:r>
      <w:r>
        <w:rPr>
          <w:sz w:val="20"/>
        </w:rPr>
        <w:t>transitioning</w:t>
      </w:r>
      <w:r>
        <w:rPr>
          <w:spacing w:val="-5"/>
          <w:sz w:val="20"/>
        </w:rPr>
        <w:t xml:space="preserve"> </w:t>
      </w:r>
      <w:r>
        <w:rPr>
          <w:sz w:val="20"/>
        </w:rPr>
        <w:t>from</w:t>
      </w:r>
      <w:r>
        <w:rPr>
          <w:spacing w:val="-4"/>
          <w:sz w:val="20"/>
        </w:rPr>
        <w:t xml:space="preserve"> </w:t>
      </w:r>
      <w:r>
        <w:rPr>
          <w:sz w:val="20"/>
        </w:rPr>
        <w:t>EHS</w:t>
      </w:r>
      <w:r>
        <w:rPr>
          <w:spacing w:val="-7"/>
          <w:sz w:val="20"/>
        </w:rPr>
        <w:t xml:space="preserve"> </w:t>
      </w:r>
      <w:r>
        <w:rPr>
          <w:sz w:val="20"/>
        </w:rPr>
        <w:t>to</w:t>
      </w:r>
      <w:r>
        <w:rPr>
          <w:spacing w:val="-5"/>
          <w:sz w:val="20"/>
        </w:rPr>
        <w:t xml:space="preserve"> HS.</w:t>
      </w:r>
    </w:p>
    <w:p w14:paraId="3E35D57E" w14:textId="77777777" w:rsidR="00400C17" w:rsidRDefault="00400C17" w:rsidP="00400C17">
      <w:pPr>
        <w:pStyle w:val="ListParagraph"/>
        <w:widowControl w:val="0"/>
        <w:numPr>
          <w:ilvl w:val="1"/>
          <w:numId w:val="196"/>
        </w:numPr>
        <w:tabs>
          <w:tab w:val="left" w:pos="2619"/>
          <w:tab w:val="left" w:pos="2620"/>
        </w:tabs>
        <w:autoSpaceDE w:val="0"/>
        <w:autoSpaceDN w:val="0"/>
        <w:spacing w:after="0" w:line="254" w:lineRule="exact"/>
        <w:ind w:hanging="361"/>
        <w:contextualSpacing w:val="0"/>
        <w:rPr>
          <w:sz w:val="20"/>
        </w:rPr>
      </w:pPr>
      <w:r>
        <w:rPr>
          <w:sz w:val="20"/>
        </w:rPr>
        <w:t>Any</w:t>
      </w:r>
      <w:r>
        <w:rPr>
          <w:spacing w:val="-5"/>
          <w:sz w:val="20"/>
        </w:rPr>
        <w:t xml:space="preserve"> </w:t>
      </w:r>
      <w:r>
        <w:rPr>
          <w:sz w:val="20"/>
        </w:rPr>
        <w:t>repeating</w:t>
      </w:r>
      <w:r>
        <w:rPr>
          <w:spacing w:val="-6"/>
          <w:sz w:val="20"/>
        </w:rPr>
        <w:t xml:space="preserve"> </w:t>
      </w:r>
      <w:r>
        <w:rPr>
          <w:sz w:val="20"/>
        </w:rPr>
        <w:t>Head</w:t>
      </w:r>
      <w:r>
        <w:rPr>
          <w:spacing w:val="-4"/>
          <w:sz w:val="20"/>
        </w:rPr>
        <w:t xml:space="preserve"> </w:t>
      </w:r>
      <w:r>
        <w:rPr>
          <w:sz w:val="20"/>
        </w:rPr>
        <w:t>Start</w:t>
      </w:r>
      <w:r>
        <w:rPr>
          <w:spacing w:val="-6"/>
          <w:sz w:val="20"/>
        </w:rPr>
        <w:t xml:space="preserve"> </w:t>
      </w:r>
      <w:r>
        <w:rPr>
          <w:sz w:val="20"/>
        </w:rPr>
        <w:t>child</w:t>
      </w:r>
      <w:r>
        <w:rPr>
          <w:spacing w:val="-3"/>
          <w:sz w:val="20"/>
        </w:rPr>
        <w:t xml:space="preserve"> </w:t>
      </w:r>
      <w:r>
        <w:rPr>
          <w:sz w:val="20"/>
        </w:rPr>
        <w:t>for</w:t>
      </w:r>
      <w:r>
        <w:rPr>
          <w:spacing w:val="-6"/>
          <w:sz w:val="20"/>
        </w:rPr>
        <w:t xml:space="preserve"> </w:t>
      </w:r>
      <w:r>
        <w:rPr>
          <w:sz w:val="20"/>
        </w:rPr>
        <w:t>whom</w:t>
      </w:r>
      <w:r>
        <w:rPr>
          <w:spacing w:val="-6"/>
          <w:sz w:val="20"/>
        </w:rPr>
        <w:t xml:space="preserve"> </w:t>
      </w:r>
      <w:r>
        <w:rPr>
          <w:sz w:val="20"/>
        </w:rPr>
        <w:t>we</w:t>
      </w:r>
      <w:r>
        <w:rPr>
          <w:spacing w:val="-6"/>
          <w:sz w:val="20"/>
        </w:rPr>
        <w:t xml:space="preserve"> </w:t>
      </w:r>
      <w:r>
        <w:rPr>
          <w:sz w:val="20"/>
        </w:rPr>
        <w:t>have</w:t>
      </w:r>
      <w:r>
        <w:rPr>
          <w:spacing w:val="-7"/>
          <w:sz w:val="20"/>
        </w:rPr>
        <w:t xml:space="preserve"> </w:t>
      </w:r>
      <w:r>
        <w:rPr>
          <w:sz w:val="20"/>
        </w:rPr>
        <w:t>new</w:t>
      </w:r>
      <w:r>
        <w:rPr>
          <w:spacing w:val="-6"/>
          <w:sz w:val="20"/>
        </w:rPr>
        <w:t xml:space="preserve"> </w:t>
      </w:r>
      <w:r>
        <w:rPr>
          <w:sz w:val="20"/>
        </w:rPr>
        <w:t>or</w:t>
      </w:r>
      <w:r>
        <w:rPr>
          <w:spacing w:val="-6"/>
          <w:sz w:val="20"/>
        </w:rPr>
        <w:t xml:space="preserve"> </w:t>
      </w:r>
      <w:r>
        <w:rPr>
          <w:sz w:val="20"/>
        </w:rPr>
        <w:t>emerging</w:t>
      </w:r>
      <w:r>
        <w:rPr>
          <w:spacing w:val="-5"/>
          <w:sz w:val="20"/>
        </w:rPr>
        <w:t xml:space="preserve"> </w:t>
      </w:r>
      <w:r>
        <w:rPr>
          <w:sz w:val="20"/>
        </w:rPr>
        <w:t>developmental</w:t>
      </w:r>
      <w:r>
        <w:rPr>
          <w:spacing w:val="-5"/>
          <w:sz w:val="20"/>
        </w:rPr>
        <w:t xml:space="preserve"> </w:t>
      </w:r>
      <w:r>
        <w:rPr>
          <w:spacing w:val="-2"/>
          <w:sz w:val="20"/>
        </w:rPr>
        <w:t>concerns.</w:t>
      </w:r>
    </w:p>
    <w:p w14:paraId="324C1ABE" w14:textId="77777777" w:rsidR="00400C17" w:rsidRDefault="00400C17" w:rsidP="00400C17">
      <w:pPr>
        <w:pStyle w:val="ListParagraph"/>
        <w:widowControl w:val="0"/>
        <w:numPr>
          <w:ilvl w:val="1"/>
          <w:numId w:val="196"/>
        </w:numPr>
        <w:tabs>
          <w:tab w:val="left" w:pos="2619"/>
          <w:tab w:val="left" w:pos="2620"/>
        </w:tabs>
        <w:autoSpaceDE w:val="0"/>
        <w:autoSpaceDN w:val="0"/>
        <w:spacing w:after="0" w:line="255" w:lineRule="exact"/>
        <w:ind w:hanging="361"/>
        <w:contextualSpacing w:val="0"/>
        <w:rPr>
          <w:i/>
          <w:sz w:val="20"/>
        </w:rPr>
      </w:pPr>
      <w:r>
        <w:rPr>
          <w:sz w:val="20"/>
        </w:rPr>
        <w:t>Dual</w:t>
      </w:r>
      <w:r>
        <w:rPr>
          <w:spacing w:val="-6"/>
          <w:sz w:val="20"/>
        </w:rPr>
        <w:t xml:space="preserve"> </w:t>
      </w:r>
      <w:r>
        <w:rPr>
          <w:sz w:val="20"/>
        </w:rPr>
        <w:t>Language</w:t>
      </w:r>
      <w:r>
        <w:rPr>
          <w:spacing w:val="-7"/>
          <w:sz w:val="20"/>
        </w:rPr>
        <w:t xml:space="preserve"> </w:t>
      </w:r>
      <w:r>
        <w:rPr>
          <w:sz w:val="20"/>
        </w:rPr>
        <w:t>Learners:</w:t>
      </w:r>
      <w:r>
        <w:rPr>
          <w:spacing w:val="-7"/>
          <w:sz w:val="20"/>
        </w:rPr>
        <w:t xml:space="preserve"> </w:t>
      </w:r>
      <w:r>
        <w:rPr>
          <w:i/>
          <w:sz w:val="20"/>
        </w:rPr>
        <w:t>See</w:t>
      </w:r>
      <w:r>
        <w:rPr>
          <w:i/>
          <w:spacing w:val="-5"/>
          <w:sz w:val="20"/>
        </w:rPr>
        <w:t xml:space="preserve"> </w:t>
      </w:r>
      <w:r w:rsidRPr="00C16781">
        <w:rPr>
          <w:i/>
          <w:sz w:val="20"/>
          <w:highlight w:val="cyan"/>
        </w:rPr>
        <w:t>DLL</w:t>
      </w:r>
      <w:r w:rsidRPr="00C16781">
        <w:rPr>
          <w:i/>
          <w:spacing w:val="-6"/>
          <w:sz w:val="20"/>
          <w:highlight w:val="cyan"/>
        </w:rPr>
        <w:t xml:space="preserve"> </w:t>
      </w:r>
      <w:r w:rsidRPr="00C16781">
        <w:rPr>
          <w:i/>
          <w:sz w:val="20"/>
          <w:highlight w:val="cyan"/>
        </w:rPr>
        <w:t>Screening</w:t>
      </w:r>
      <w:r w:rsidRPr="00C16781">
        <w:rPr>
          <w:i/>
          <w:spacing w:val="-5"/>
          <w:sz w:val="20"/>
          <w:highlight w:val="cyan"/>
        </w:rPr>
        <w:t xml:space="preserve"> </w:t>
      </w:r>
      <w:r w:rsidRPr="00C16781">
        <w:rPr>
          <w:i/>
          <w:spacing w:val="-2"/>
          <w:sz w:val="20"/>
          <w:highlight w:val="cyan"/>
        </w:rPr>
        <w:t>process</w:t>
      </w:r>
      <w:r>
        <w:rPr>
          <w:i/>
          <w:spacing w:val="-2"/>
          <w:sz w:val="20"/>
        </w:rPr>
        <w:t xml:space="preserve"> for guidance on administering </w:t>
      </w:r>
      <w:proofErr w:type="spellStart"/>
      <w:r w:rsidRPr="00C16781">
        <w:rPr>
          <w:i/>
          <w:spacing w:val="-2"/>
          <w:sz w:val="20"/>
          <w:highlight w:val="cyan"/>
        </w:rPr>
        <w:t>preLAS</w:t>
      </w:r>
      <w:proofErr w:type="spellEnd"/>
    </w:p>
    <w:p w14:paraId="2CAAA7F1" w14:textId="77777777" w:rsidR="00400C17" w:rsidRDefault="00400C17" w:rsidP="00400C17">
      <w:pPr>
        <w:pStyle w:val="ListParagraph"/>
        <w:widowControl w:val="0"/>
        <w:numPr>
          <w:ilvl w:val="0"/>
          <w:numId w:val="196"/>
        </w:numPr>
        <w:tabs>
          <w:tab w:val="left" w:pos="1899"/>
          <w:tab w:val="left" w:pos="1900"/>
        </w:tabs>
        <w:autoSpaceDE w:val="0"/>
        <w:autoSpaceDN w:val="0"/>
        <w:spacing w:before="2" w:after="0" w:line="240" w:lineRule="auto"/>
        <w:ind w:right="1286" w:hanging="361"/>
        <w:contextualSpacing w:val="0"/>
        <w:rPr>
          <w:sz w:val="20"/>
        </w:rPr>
      </w:pPr>
      <w:r>
        <w:rPr>
          <w:sz w:val="20"/>
        </w:rPr>
        <w:t>Staff</w:t>
      </w:r>
      <w:r>
        <w:rPr>
          <w:spacing w:val="-4"/>
          <w:sz w:val="20"/>
        </w:rPr>
        <w:t xml:space="preserve"> </w:t>
      </w:r>
      <w:r>
        <w:rPr>
          <w:sz w:val="20"/>
        </w:rPr>
        <w:t>will</w:t>
      </w:r>
      <w:r>
        <w:rPr>
          <w:spacing w:val="-3"/>
          <w:sz w:val="20"/>
        </w:rPr>
        <w:t xml:space="preserve"> </w:t>
      </w:r>
      <w:r>
        <w:rPr>
          <w:sz w:val="20"/>
        </w:rPr>
        <w:t>complete</w:t>
      </w:r>
      <w:r>
        <w:rPr>
          <w:spacing w:val="-4"/>
          <w:sz w:val="20"/>
        </w:rPr>
        <w:t xml:space="preserve"> </w:t>
      </w:r>
      <w:r>
        <w:rPr>
          <w:b/>
          <w:sz w:val="20"/>
        </w:rPr>
        <w:t>ASQ</w:t>
      </w:r>
      <w:r>
        <w:rPr>
          <w:b/>
          <w:spacing w:val="-3"/>
          <w:sz w:val="20"/>
        </w:rPr>
        <w:t xml:space="preserve"> </w:t>
      </w:r>
      <w:r>
        <w:rPr>
          <w:sz w:val="20"/>
        </w:rPr>
        <w:t>or</w:t>
      </w:r>
      <w:r>
        <w:rPr>
          <w:spacing w:val="-3"/>
          <w:sz w:val="20"/>
        </w:rPr>
        <w:t xml:space="preserve"> </w:t>
      </w:r>
      <w:r>
        <w:rPr>
          <w:b/>
          <w:sz w:val="20"/>
        </w:rPr>
        <w:t>Brigance</w:t>
      </w:r>
      <w:r>
        <w:rPr>
          <w:b/>
          <w:spacing w:val="-2"/>
          <w:sz w:val="20"/>
        </w:rPr>
        <w:t xml:space="preserve"> </w:t>
      </w:r>
      <w:r>
        <w:rPr>
          <w:sz w:val="20"/>
        </w:rPr>
        <w:t>screenings</w:t>
      </w:r>
      <w:r>
        <w:rPr>
          <w:spacing w:val="-2"/>
          <w:sz w:val="20"/>
        </w:rPr>
        <w:t xml:space="preserve"> </w:t>
      </w:r>
      <w:r>
        <w:rPr>
          <w:sz w:val="20"/>
        </w:rPr>
        <w:t>using</w:t>
      </w:r>
      <w:r>
        <w:rPr>
          <w:spacing w:val="-3"/>
          <w:sz w:val="20"/>
        </w:rPr>
        <w:t xml:space="preserve"> </w:t>
      </w:r>
      <w:r>
        <w:rPr>
          <w:sz w:val="20"/>
        </w:rPr>
        <w:t>tablet</w:t>
      </w:r>
      <w:r>
        <w:rPr>
          <w:spacing w:val="-3"/>
          <w:sz w:val="20"/>
        </w:rPr>
        <w:t xml:space="preserve"> </w:t>
      </w:r>
      <w:r>
        <w:rPr>
          <w:sz w:val="20"/>
        </w:rPr>
        <w:t>or</w:t>
      </w:r>
      <w:r>
        <w:rPr>
          <w:spacing w:val="-3"/>
          <w:sz w:val="20"/>
        </w:rPr>
        <w:t xml:space="preserve"> </w:t>
      </w:r>
      <w:r>
        <w:rPr>
          <w:sz w:val="20"/>
        </w:rPr>
        <w:t>paper</w:t>
      </w:r>
      <w:r>
        <w:rPr>
          <w:spacing w:val="-3"/>
          <w:sz w:val="20"/>
        </w:rPr>
        <w:t xml:space="preserve"> </w:t>
      </w:r>
      <w:r>
        <w:rPr>
          <w:sz w:val="20"/>
        </w:rPr>
        <w:t>screening</w:t>
      </w:r>
      <w:r>
        <w:rPr>
          <w:spacing w:val="-3"/>
          <w:sz w:val="20"/>
        </w:rPr>
        <w:t xml:space="preserve"> </w:t>
      </w:r>
      <w:r>
        <w:rPr>
          <w:sz w:val="20"/>
        </w:rPr>
        <w:t>form. All paper screenings need to be entered into online management system and summary sheets from screening uploaded.</w:t>
      </w:r>
    </w:p>
    <w:p w14:paraId="29F995E1" w14:textId="77777777" w:rsidR="00400C17" w:rsidRDefault="00400C17" w:rsidP="00400C17">
      <w:pPr>
        <w:pStyle w:val="ListParagraph"/>
        <w:widowControl w:val="0"/>
        <w:numPr>
          <w:ilvl w:val="1"/>
          <w:numId w:val="196"/>
        </w:numPr>
        <w:tabs>
          <w:tab w:val="left" w:pos="2619"/>
          <w:tab w:val="left" w:pos="2620"/>
        </w:tabs>
        <w:autoSpaceDE w:val="0"/>
        <w:autoSpaceDN w:val="0"/>
        <w:spacing w:after="0" w:line="240" w:lineRule="auto"/>
        <w:ind w:left="2620" w:right="1711" w:hanging="361"/>
        <w:contextualSpacing w:val="0"/>
        <w:rPr>
          <w:sz w:val="20"/>
        </w:rPr>
      </w:pPr>
      <w:r>
        <w:rPr>
          <w:b/>
          <w:sz w:val="20"/>
        </w:rPr>
        <w:t>ASQ-3/ASQ</w:t>
      </w:r>
      <w:r>
        <w:rPr>
          <w:b/>
          <w:spacing w:val="-5"/>
          <w:sz w:val="20"/>
        </w:rPr>
        <w:t xml:space="preserve"> </w:t>
      </w:r>
      <w:r>
        <w:rPr>
          <w:b/>
          <w:sz w:val="20"/>
        </w:rPr>
        <w:t>SE-2</w:t>
      </w:r>
      <w:r>
        <w:rPr>
          <w:b/>
          <w:spacing w:val="-5"/>
          <w:sz w:val="20"/>
        </w:rPr>
        <w:t xml:space="preserve"> </w:t>
      </w:r>
      <w:r>
        <w:rPr>
          <w:sz w:val="20"/>
        </w:rPr>
        <w:t>should</w:t>
      </w:r>
      <w:r>
        <w:rPr>
          <w:spacing w:val="-4"/>
          <w:sz w:val="20"/>
        </w:rPr>
        <w:t xml:space="preserve"> </w:t>
      </w:r>
      <w:r>
        <w:rPr>
          <w:sz w:val="20"/>
        </w:rPr>
        <w:t>be</w:t>
      </w:r>
      <w:r>
        <w:rPr>
          <w:spacing w:val="-5"/>
          <w:sz w:val="20"/>
        </w:rPr>
        <w:t xml:space="preserve"> </w:t>
      </w:r>
      <w:r>
        <w:rPr>
          <w:sz w:val="20"/>
        </w:rPr>
        <w:t>completed</w:t>
      </w:r>
      <w:r>
        <w:rPr>
          <w:spacing w:val="-4"/>
          <w:sz w:val="20"/>
        </w:rPr>
        <w:t xml:space="preserve"> </w:t>
      </w:r>
      <w:r>
        <w:rPr>
          <w:sz w:val="20"/>
        </w:rPr>
        <w:t>in</w:t>
      </w:r>
      <w:r>
        <w:rPr>
          <w:spacing w:val="-4"/>
          <w:sz w:val="20"/>
        </w:rPr>
        <w:t xml:space="preserve"> </w:t>
      </w:r>
      <w:r>
        <w:rPr>
          <w:sz w:val="20"/>
        </w:rPr>
        <w:t>conjunction</w:t>
      </w:r>
      <w:r>
        <w:rPr>
          <w:spacing w:val="-4"/>
          <w:sz w:val="20"/>
        </w:rPr>
        <w:t xml:space="preserve"> </w:t>
      </w:r>
      <w:r>
        <w:rPr>
          <w:sz w:val="20"/>
        </w:rPr>
        <w:t>with</w:t>
      </w:r>
      <w:r>
        <w:rPr>
          <w:spacing w:val="-4"/>
          <w:sz w:val="20"/>
        </w:rPr>
        <w:t xml:space="preserve"> </w:t>
      </w:r>
      <w:r>
        <w:rPr>
          <w:sz w:val="20"/>
        </w:rPr>
        <w:t>parents</w:t>
      </w:r>
      <w:r>
        <w:rPr>
          <w:spacing w:val="-3"/>
          <w:sz w:val="20"/>
        </w:rPr>
        <w:t xml:space="preserve"> </w:t>
      </w:r>
      <w:r>
        <w:rPr>
          <w:sz w:val="20"/>
        </w:rPr>
        <w:t>whenever</w:t>
      </w:r>
      <w:r>
        <w:rPr>
          <w:spacing w:val="-5"/>
          <w:sz w:val="20"/>
        </w:rPr>
        <w:t xml:space="preserve"> </w:t>
      </w:r>
      <w:r>
        <w:rPr>
          <w:sz w:val="20"/>
        </w:rPr>
        <w:t>possible.</w:t>
      </w:r>
      <w:r>
        <w:rPr>
          <w:spacing w:val="-5"/>
          <w:sz w:val="20"/>
        </w:rPr>
        <w:t xml:space="preserve"> </w:t>
      </w:r>
      <w:r>
        <w:rPr>
          <w:sz w:val="20"/>
        </w:rPr>
        <w:t>ASQ screenings are ongoing and will be completed as prescribed by the tool.</w:t>
      </w:r>
    </w:p>
    <w:p w14:paraId="66F79D98" w14:textId="77777777" w:rsidR="00400C17" w:rsidRDefault="00400C17" w:rsidP="00400C17">
      <w:pPr>
        <w:pStyle w:val="ListParagraph"/>
        <w:widowControl w:val="0"/>
        <w:numPr>
          <w:ilvl w:val="1"/>
          <w:numId w:val="196"/>
        </w:numPr>
        <w:tabs>
          <w:tab w:val="left" w:pos="2619"/>
          <w:tab w:val="left" w:pos="2621"/>
        </w:tabs>
        <w:autoSpaceDE w:val="0"/>
        <w:autoSpaceDN w:val="0"/>
        <w:spacing w:after="0" w:line="240" w:lineRule="auto"/>
        <w:ind w:right="1191"/>
        <w:contextualSpacing w:val="0"/>
        <w:rPr>
          <w:sz w:val="20"/>
        </w:rPr>
      </w:pPr>
      <w:bookmarkStart w:id="99" w:name="_Hlk106360055"/>
      <w:r w:rsidRPr="00C16781">
        <w:rPr>
          <w:b/>
          <w:sz w:val="20"/>
          <w:highlight w:val="yellow"/>
        </w:rPr>
        <w:t>Brigance SE</w:t>
      </w:r>
      <w:r>
        <w:rPr>
          <w:b/>
          <w:sz w:val="20"/>
        </w:rPr>
        <w:t xml:space="preserve"> </w:t>
      </w:r>
      <w:bookmarkEnd w:id="99"/>
      <w:r>
        <w:rPr>
          <w:sz w:val="20"/>
        </w:rPr>
        <w:t xml:space="preserve">Parent report </w:t>
      </w:r>
      <w:r>
        <w:rPr>
          <w:b/>
          <w:sz w:val="20"/>
        </w:rPr>
        <w:t xml:space="preserve">MUST </w:t>
      </w:r>
      <w:r>
        <w:rPr>
          <w:sz w:val="20"/>
        </w:rPr>
        <w:t xml:space="preserve">be completed by parent at initial home-visit and </w:t>
      </w:r>
      <w:r>
        <w:rPr>
          <w:b/>
          <w:sz w:val="20"/>
        </w:rPr>
        <w:t>Brigance SE Teacher</w:t>
      </w:r>
      <w:r>
        <w:rPr>
          <w:b/>
          <w:spacing w:val="-2"/>
          <w:sz w:val="20"/>
        </w:rPr>
        <w:t xml:space="preserve"> </w:t>
      </w:r>
      <w:r>
        <w:rPr>
          <w:sz w:val="20"/>
        </w:rPr>
        <w:t>report</w:t>
      </w:r>
      <w:r>
        <w:rPr>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completed</w:t>
      </w:r>
      <w:r>
        <w:rPr>
          <w:spacing w:val="-2"/>
          <w:sz w:val="20"/>
        </w:rPr>
        <w:t xml:space="preserve"> </w:t>
      </w:r>
      <w:r>
        <w:rPr>
          <w:sz w:val="20"/>
        </w:rPr>
        <w:t>by</w:t>
      </w:r>
      <w:r>
        <w:rPr>
          <w:spacing w:val="-2"/>
          <w:sz w:val="20"/>
        </w:rPr>
        <w:t xml:space="preserve"> </w:t>
      </w:r>
      <w:r>
        <w:rPr>
          <w:sz w:val="20"/>
        </w:rPr>
        <w:t>teacher</w:t>
      </w:r>
      <w:r>
        <w:rPr>
          <w:spacing w:val="-3"/>
          <w:sz w:val="20"/>
        </w:rPr>
        <w:t xml:space="preserve"> </w:t>
      </w:r>
      <w:r>
        <w:rPr>
          <w:sz w:val="20"/>
        </w:rPr>
        <w:t>if</w:t>
      </w:r>
      <w:r>
        <w:rPr>
          <w:spacing w:val="-4"/>
          <w:sz w:val="20"/>
        </w:rPr>
        <w:t xml:space="preserve"> </w:t>
      </w:r>
      <w:r>
        <w:rPr>
          <w:sz w:val="20"/>
        </w:rPr>
        <w:t>there</w:t>
      </w:r>
      <w:r>
        <w:rPr>
          <w:spacing w:val="-4"/>
          <w:sz w:val="20"/>
        </w:rPr>
        <w:t xml:space="preserve"> </w:t>
      </w:r>
      <w:r>
        <w:rPr>
          <w:sz w:val="20"/>
        </w:rPr>
        <w:t>is</w:t>
      </w:r>
      <w:r>
        <w:rPr>
          <w:spacing w:val="-2"/>
          <w:sz w:val="20"/>
        </w:rPr>
        <w:t xml:space="preserve"> </w:t>
      </w:r>
      <w:r>
        <w:rPr>
          <w:sz w:val="20"/>
        </w:rPr>
        <w:t>a</w:t>
      </w:r>
      <w:r>
        <w:rPr>
          <w:spacing w:val="-3"/>
          <w:sz w:val="20"/>
        </w:rPr>
        <w:t xml:space="preserve"> </w:t>
      </w:r>
      <w:r>
        <w:rPr>
          <w:sz w:val="20"/>
        </w:rPr>
        <w:t>SE</w:t>
      </w:r>
      <w:r>
        <w:rPr>
          <w:spacing w:val="-2"/>
          <w:sz w:val="20"/>
        </w:rPr>
        <w:t xml:space="preserve"> </w:t>
      </w:r>
      <w:r>
        <w:rPr>
          <w:sz w:val="20"/>
        </w:rPr>
        <w:t>concern.</w:t>
      </w:r>
      <w:r>
        <w:rPr>
          <w:spacing w:val="-3"/>
          <w:sz w:val="20"/>
        </w:rPr>
        <w:t xml:space="preserve"> </w:t>
      </w:r>
      <w:r>
        <w:rPr>
          <w:sz w:val="20"/>
        </w:rPr>
        <w:t>Only</w:t>
      </w:r>
      <w:r>
        <w:rPr>
          <w:spacing w:val="-2"/>
          <w:sz w:val="20"/>
        </w:rPr>
        <w:t xml:space="preserve"> </w:t>
      </w:r>
      <w:r>
        <w:rPr>
          <w:sz w:val="20"/>
        </w:rPr>
        <w:t>the</w:t>
      </w:r>
      <w:r>
        <w:rPr>
          <w:spacing w:val="-4"/>
          <w:sz w:val="20"/>
        </w:rPr>
        <w:t xml:space="preserve"> </w:t>
      </w:r>
      <w:r>
        <w:rPr>
          <w:sz w:val="20"/>
        </w:rPr>
        <w:t>parent</w:t>
      </w:r>
      <w:r>
        <w:rPr>
          <w:spacing w:val="-5"/>
          <w:sz w:val="20"/>
        </w:rPr>
        <w:t xml:space="preserve"> </w:t>
      </w:r>
      <w:r>
        <w:rPr>
          <w:sz w:val="20"/>
        </w:rPr>
        <w:t>reported SE screening is logged in the online management system.</w:t>
      </w:r>
    </w:p>
    <w:p w14:paraId="4465CDA6" w14:textId="77777777" w:rsidR="00400C17" w:rsidRDefault="00400C17" w:rsidP="00400C17">
      <w:pPr>
        <w:pStyle w:val="ListParagraph"/>
        <w:widowControl w:val="0"/>
        <w:numPr>
          <w:ilvl w:val="0"/>
          <w:numId w:val="196"/>
        </w:numPr>
        <w:tabs>
          <w:tab w:val="left" w:pos="1899"/>
          <w:tab w:val="left" w:pos="1900"/>
        </w:tabs>
        <w:autoSpaceDE w:val="0"/>
        <w:autoSpaceDN w:val="0"/>
        <w:spacing w:after="0" w:line="240" w:lineRule="auto"/>
        <w:ind w:right="2064"/>
        <w:contextualSpacing w:val="0"/>
        <w:rPr>
          <w:sz w:val="20"/>
        </w:rPr>
      </w:pPr>
      <w:r>
        <w:rPr>
          <w:sz w:val="20"/>
        </w:rPr>
        <w:t>Parents</w:t>
      </w:r>
      <w:r>
        <w:rPr>
          <w:spacing w:val="-3"/>
          <w:sz w:val="20"/>
        </w:rPr>
        <w:t xml:space="preserve"> </w:t>
      </w:r>
      <w:r>
        <w:rPr>
          <w:sz w:val="20"/>
        </w:rPr>
        <w:t>will</w:t>
      </w:r>
      <w:r>
        <w:rPr>
          <w:spacing w:val="-4"/>
          <w:sz w:val="20"/>
        </w:rPr>
        <w:t xml:space="preserve"> </w:t>
      </w:r>
      <w:r>
        <w:rPr>
          <w:sz w:val="20"/>
        </w:rPr>
        <w:t>receive</w:t>
      </w:r>
      <w:r>
        <w:rPr>
          <w:spacing w:val="-5"/>
          <w:sz w:val="20"/>
        </w:rPr>
        <w:t xml:space="preserve"> </w:t>
      </w:r>
      <w:r>
        <w:rPr>
          <w:sz w:val="20"/>
        </w:rPr>
        <w:t>written</w:t>
      </w:r>
      <w:r>
        <w:rPr>
          <w:spacing w:val="-3"/>
          <w:sz w:val="20"/>
        </w:rPr>
        <w:t xml:space="preserve"> </w:t>
      </w:r>
      <w:r>
        <w:rPr>
          <w:sz w:val="20"/>
        </w:rPr>
        <w:t>notification</w:t>
      </w:r>
      <w:r>
        <w:rPr>
          <w:spacing w:val="-3"/>
          <w:sz w:val="20"/>
        </w:rPr>
        <w:t xml:space="preserve"> </w:t>
      </w:r>
      <w:r>
        <w:rPr>
          <w:sz w:val="20"/>
        </w:rPr>
        <w:t>of</w:t>
      </w:r>
      <w:r>
        <w:rPr>
          <w:spacing w:val="-5"/>
          <w:sz w:val="20"/>
        </w:rPr>
        <w:t xml:space="preserve"> </w:t>
      </w:r>
      <w:r>
        <w:rPr>
          <w:sz w:val="20"/>
        </w:rPr>
        <w:t>screening</w:t>
      </w:r>
      <w:r>
        <w:rPr>
          <w:spacing w:val="-4"/>
          <w:sz w:val="20"/>
        </w:rPr>
        <w:t xml:space="preserve"> </w:t>
      </w:r>
      <w:r>
        <w:rPr>
          <w:sz w:val="20"/>
        </w:rPr>
        <w:t>results</w:t>
      </w:r>
      <w:r>
        <w:rPr>
          <w:spacing w:val="-3"/>
          <w:sz w:val="20"/>
        </w:rPr>
        <w:t xml:space="preserve"> </w:t>
      </w:r>
      <w:r>
        <w:rPr>
          <w:sz w:val="20"/>
        </w:rPr>
        <w:t>using</w:t>
      </w:r>
      <w:r>
        <w:rPr>
          <w:spacing w:val="-4"/>
          <w:sz w:val="20"/>
        </w:rPr>
        <w:t xml:space="preserve"> </w:t>
      </w:r>
      <w:r>
        <w:rPr>
          <w:sz w:val="20"/>
        </w:rPr>
        <w:t>Summary</w:t>
      </w:r>
      <w:r>
        <w:rPr>
          <w:spacing w:val="-3"/>
          <w:sz w:val="20"/>
        </w:rPr>
        <w:t xml:space="preserve"> </w:t>
      </w:r>
      <w:r>
        <w:rPr>
          <w:sz w:val="20"/>
        </w:rPr>
        <w:t>reports</w:t>
      </w:r>
      <w:r>
        <w:rPr>
          <w:spacing w:val="-3"/>
          <w:sz w:val="20"/>
        </w:rPr>
        <w:t xml:space="preserve"> </w:t>
      </w:r>
      <w:r>
        <w:rPr>
          <w:sz w:val="20"/>
        </w:rPr>
        <w:t>from</w:t>
      </w:r>
      <w:r>
        <w:rPr>
          <w:spacing w:val="-5"/>
          <w:sz w:val="20"/>
        </w:rPr>
        <w:t xml:space="preserve"> </w:t>
      </w:r>
      <w:r>
        <w:rPr>
          <w:sz w:val="20"/>
        </w:rPr>
        <w:t>online management systems and any recommendations.</w:t>
      </w:r>
    </w:p>
    <w:p w14:paraId="108F35B2" w14:textId="77777777" w:rsidR="00400C17" w:rsidRDefault="00400C17" w:rsidP="00400C17">
      <w:pPr>
        <w:pStyle w:val="ListParagraph"/>
        <w:widowControl w:val="0"/>
        <w:numPr>
          <w:ilvl w:val="0"/>
          <w:numId w:val="196"/>
        </w:numPr>
        <w:tabs>
          <w:tab w:val="left" w:pos="1899"/>
          <w:tab w:val="left" w:pos="1900"/>
        </w:tabs>
        <w:autoSpaceDE w:val="0"/>
        <w:autoSpaceDN w:val="0"/>
        <w:spacing w:after="0" w:line="255" w:lineRule="exact"/>
        <w:ind w:hanging="361"/>
        <w:contextualSpacing w:val="0"/>
        <w:rPr>
          <w:sz w:val="20"/>
        </w:rPr>
      </w:pPr>
      <w:r>
        <w:rPr>
          <w:sz w:val="20"/>
        </w:rPr>
        <w:t>Required</w:t>
      </w:r>
      <w:r>
        <w:rPr>
          <w:spacing w:val="-7"/>
          <w:sz w:val="20"/>
        </w:rPr>
        <w:t xml:space="preserve"> </w:t>
      </w:r>
      <w:r>
        <w:rPr>
          <w:sz w:val="20"/>
        </w:rPr>
        <w:t>actions</w:t>
      </w:r>
      <w:r>
        <w:rPr>
          <w:spacing w:val="-7"/>
          <w:sz w:val="20"/>
        </w:rPr>
        <w:t xml:space="preserve"> </w:t>
      </w:r>
      <w:r>
        <w:rPr>
          <w:sz w:val="20"/>
        </w:rPr>
        <w:t>based</w:t>
      </w:r>
      <w:r>
        <w:rPr>
          <w:spacing w:val="-6"/>
          <w:sz w:val="20"/>
        </w:rPr>
        <w:t xml:space="preserve"> </w:t>
      </w:r>
      <w:r>
        <w:rPr>
          <w:sz w:val="20"/>
        </w:rPr>
        <w:t>on</w:t>
      </w:r>
      <w:r>
        <w:rPr>
          <w:spacing w:val="-7"/>
          <w:sz w:val="20"/>
        </w:rPr>
        <w:t xml:space="preserve"> </w:t>
      </w:r>
      <w:r>
        <w:rPr>
          <w:sz w:val="20"/>
        </w:rPr>
        <w:t>child’s</w:t>
      </w:r>
      <w:r>
        <w:rPr>
          <w:spacing w:val="-6"/>
          <w:sz w:val="20"/>
        </w:rPr>
        <w:t xml:space="preserve"> </w:t>
      </w:r>
      <w:r>
        <w:rPr>
          <w:sz w:val="20"/>
        </w:rPr>
        <w:t>overall</w:t>
      </w:r>
      <w:r>
        <w:rPr>
          <w:spacing w:val="-8"/>
          <w:sz w:val="20"/>
        </w:rPr>
        <w:t xml:space="preserve"> </w:t>
      </w:r>
      <w:r>
        <w:rPr>
          <w:sz w:val="20"/>
        </w:rPr>
        <w:t>screening</w:t>
      </w:r>
      <w:r>
        <w:rPr>
          <w:spacing w:val="-7"/>
          <w:sz w:val="20"/>
        </w:rPr>
        <w:t xml:space="preserve"> </w:t>
      </w:r>
      <w:r>
        <w:rPr>
          <w:spacing w:val="-2"/>
          <w:sz w:val="20"/>
        </w:rPr>
        <w:t>score:</w:t>
      </w:r>
    </w:p>
    <w:p w14:paraId="610B9FB7" w14:textId="77777777" w:rsidR="00400C17" w:rsidRDefault="00400C17" w:rsidP="00400C17">
      <w:pPr>
        <w:pStyle w:val="ListParagraph"/>
        <w:widowControl w:val="0"/>
        <w:numPr>
          <w:ilvl w:val="1"/>
          <w:numId w:val="196"/>
        </w:numPr>
        <w:tabs>
          <w:tab w:val="left" w:pos="2619"/>
          <w:tab w:val="left" w:pos="2620"/>
        </w:tabs>
        <w:autoSpaceDE w:val="0"/>
        <w:autoSpaceDN w:val="0"/>
        <w:spacing w:after="0" w:line="254" w:lineRule="exact"/>
        <w:ind w:hanging="361"/>
        <w:contextualSpacing w:val="0"/>
        <w:rPr>
          <w:sz w:val="20"/>
        </w:rPr>
      </w:pPr>
      <w:r>
        <w:rPr>
          <w:b/>
          <w:sz w:val="20"/>
        </w:rPr>
        <w:t>Pass</w:t>
      </w:r>
      <w:r>
        <w:rPr>
          <w:b/>
          <w:spacing w:val="-6"/>
          <w:sz w:val="20"/>
        </w:rPr>
        <w:t xml:space="preserve"> </w:t>
      </w:r>
      <w:r>
        <w:rPr>
          <w:sz w:val="20"/>
        </w:rPr>
        <w:t>-</w:t>
      </w:r>
      <w:r>
        <w:rPr>
          <w:spacing w:val="-6"/>
          <w:sz w:val="20"/>
        </w:rPr>
        <w:t xml:space="preserve"> </w:t>
      </w:r>
      <w:r>
        <w:rPr>
          <w:sz w:val="20"/>
        </w:rPr>
        <w:t>no</w:t>
      </w:r>
      <w:r>
        <w:rPr>
          <w:spacing w:val="-5"/>
          <w:sz w:val="20"/>
        </w:rPr>
        <w:t xml:space="preserve"> </w:t>
      </w:r>
      <w:r>
        <w:rPr>
          <w:sz w:val="20"/>
        </w:rPr>
        <w:t>further</w:t>
      </w:r>
      <w:r>
        <w:rPr>
          <w:spacing w:val="-5"/>
          <w:sz w:val="20"/>
        </w:rPr>
        <w:t xml:space="preserve"> </w:t>
      </w:r>
      <w:r>
        <w:rPr>
          <w:sz w:val="20"/>
        </w:rPr>
        <w:t>action</w:t>
      </w:r>
      <w:r>
        <w:rPr>
          <w:spacing w:val="-4"/>
          <w:sz w:val="20"/>
        </w:rPr>
        <w:t xml:space="preserve"> </w:t>
      </w:r>
      <w:r>
        <w:rPr>
          <w:sz w:val="20"/>
        </w:rPr>
        <w:t>is</w:t>
      </w:r>
      <w:r>
        <w:rPr>
          <w:spacing w:val="-4"/>
          <w:sz w:val="20"/>
        </w:rPr>
        <w:t xml:space="preserve"> </w:t>
      </w:r>
      <w:r>
        <w:rPr>
          <w:sz w:val="20"/>
        </w:rPr>
        <w:t>required.</w:t>
      </w:r>
      <w:r>
        <w:rPr>
          <w:spacing w:val="-6"/>
          <w:sz w:val="20"/>
        </w:rPr>
        <w:t xml:space="preserve"> </w:t>
      </w:r>
      <w:r>
        <w:rPr>
          <w:sz w:val="20"/>
        </w:rPr>
        <w:t>Share</w:t>
      </w:r>
      <w:r>
        <w:rPr>
          <w:spacing w:val="-6"/>
          <w:sz w:val="20"/>
        </w:rPr>
        <w:t xml:space="preserve"> </w:t>
      </w:r>
      <w:r>
        <w:rPr>
          <w:sz w:val="20"/>
        </w:rPr>
        <w:t>results</w:t>
      </w:r>
      <w:r>
        <w:rPr>
          <w:spacing w:val="-4"/>
          <w:sz w:val="20"/>
        </w:rPr>
        <w:t xml:space="preserve"> </w:t>
      </w:r>
      <w:r>
        <w:rPr>
          <w:sz w:val="20"/>
        </w:rPr>
        <w:t>with</w:t>
      </w:r>
      <w:r>
        <w:rPr>
          <w:spacing w:val="-4"/>
          <w:sz w:val="20"/>
        </w:rPr>
        <w:t xml:space="preserve"> </w:t>
      </w:r>
      <w:r>
        <w:rPr>
          <w:spacing w:val="-2"/>
          <w:sz w:val="20"/>
        </w:rPr>
        <w:t>parent.</w:t>
      </w:r>
    </w:p>
    <w:p w14:paraId="15FB1636" w14:textId="7B1CDDD2" w:rsidR="00400C17" w:rsidRDefault="00400C17" w:rsidP="00400C17">
      <w:pPr>
        <w:pStyle w:val="ListParagraph"/>
        <w:widowControl w:val="0"/>
        <w:numPr>
          <w:ilvl w:val="1"/>
          <w:numId w:val="196"/>
        </w:numPr>
        <w:tabs>
          <w:tab w:val="left" w:pos="2619"/>
          <w:tab w:val="left" w:pos="2620"/>
        </w:tabs>
        <w:autoSpaceDE w:val="0"/>
        <w:autoSpaceDN w:val="0"/>
        <w:spacing w:after="0" w:line="240" w:lineRule="auto"/>
        <w:ind w:right="1264"/>
        <w:contextualSpacing w:val="0"/>
        <w:rPr>
          <w:sz w:val="20"/>
        </w:rPr>
      </w:pPr>
      <w:r>
        <w:rPr>
          <w:b/>
          <w:sz w:val="20"/>
        </w:rPr>
        <w:t>Rescreen</w:t>
      </w:r>
      <w:r>
        <w:rPr>
          <w:b/>
          <w:spacing w:val="-2"/>
          <w:sz w:val="20"/>
        </w:rPr>
        <w:t xml:space="preserve"> </w:t>
      </w:r>
      <w:r>
        <w:rPr>
          <w:sz w:val="20"/>
        </w:rPr>
        <w:t>-</w:t>
      </w:r>
      <w:r>
        <w:rPr>
          <w:spacing w:val="-4"/>
          <w:sz w:val="20"/>
        </w:rPr>
        <w:t xml:space="preserve"> </w:t>
      </w:r>
      <w:r>
        <w:rPr>
          <w:sz w:val="20"/>
        </w:rPr>
        <w:t>Child</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rescreened</w:t>
      </w:r>
      <w:r>
        <w:rPr>
          <w:spacing w:val="-2"/>
          <w:sz w:val="20"/>
        </w:rPr>
        <w:t xml:space="preserve"> </w:t>
      </w:r>
      <w:r>
        <w:rPr>
          <w:sz w:val="20"/>
        </w:rPr>
        <w:t>within</w:t>
      </w:r>
      <w:r>
        <w:rPr>
          <w:spacing w:val="-2"/>
          <w:sz w:val="20"/>
        </w:rPr>
        <w:t xml:space="preserve"> </w:t>
      </w:r>
      <w:r>
        <w:rPr>
          <w:sz w:val="20"/>
        </w:rPr>
        <w:t>90</w:t>
      </w:r>
      <w:r>
        <w:rPr>
          <w:spacing w:val="-3"/>
          <w:sz w:val="20"/>
        </w:rPr>
        <w:t xml:space="preserve"> </w:t>
      </w:r>
      <w:r>
        <w:rPr>
          <w:sz w:val="20"/>
        </w:rPr>
        <w:t>days.</w:t>
      </w:r>
      <w:r>
        <w:rPr>
          <w:spacing w:val="-3"/>
          <w:sz w:val="20"/>
        </w:rPr>
        <w:t xml:space="preserve"> </w:t>
      </w:r>
      <w:r>
        <w:rPr>
          <w:sz w:val="20"/>
        </w:rPr>
        <w:t>Enter</w:t>
      </w:r>
      <w:r>
        <w:rPr>
          <w:spacing w:val="-3"/>
          <w:sz w:val="20"/>
        </w:rPr>
        <w:t xml:space="preserve"> </w:t>
      </w:r>
      <w:r>
        <w:rPr>
          <w:sz w:val="20"/>
        </w:rPr>
        <w:t>Rescreen</w:t>
      </w:r>
      <w:r>
        <w:rPr>
          <w:spacing w:val="-2"/>
          <w:sz w:val="20"/>
        </w:rPr>
        <w:t xml:space="preserve"> </w:t>
      </w:r>
      <w:r>
        <w:rPr>
          <w:sz w:val="20"/>
        </w:rPr>
        <w:t>date</w:t>
      </w:r>
      <w:r>
        <w:rPr>
          <w:spacing w:val="-4"/>
          <w:sz w:val="20"/>
        </w:rPr>
        <w:t xml:space="preserve"> </w:t>
      </w:r>
      <w:r>
        <w:rPr>
          <w:sz w:val="20"/>
        </w:rPr>
        <w:t>in</w:t>
      </w:r>
      <w:r>
        <w:rPr>
          <w:spacing w:val="-2"/>
          <w:sz w:val="20"/>
        </w:rPr>
        <w:t xml:space="preserve"> </w:t>
      </w:r>
      <w:r w:rsidR="00DC31B0">
        <w:rPr>
          <w:sz w:val="20"/>
        </w:rPr>
        <w:t>Child Plus</w:t>
      </w:r>
      <w:r>
        <w:rPr>
          <w:spacing w:val="-2"/>
          <w:sz w:val="20"/>
        </w:rPr>
        <w:t xml:space="preserve"> </w:t>
      </w:r>
      <w:r>
        <w:rPr>
          <w:sz w:val="20"/>
        </w:rPr>
        <w:t>and</w:t>
      </w:r>
      <w:r>
        <w:rPr>
          <w:spacing w:val="-5"/>
          <w:sz w:val="20"/>
        </w:rPr>
        <w:t xml:space="preserve"> </w:t>
      </w:r>
      <w:r>
        <w:rPr>
          <w:sz w:val="20"/>
        </w:rPr>
        <w:t>Outlook calendar. If the child has an IEP, no rescreen is needed.</w:t>
      </w:r>
    </w:p>
    <w:p w14:paraId="5C8FCA37" w14:textId="77777777" w:rsidR="00400C17" w:rsidRDefault="00400C17" w:rsidP="00400C17">
      <w:pPr>
        <w:pStyle w:val="ListParagraph"/>
        <w:widowControl w:val="0"/>
        <w:numPr>
          <w:ilvl w:val="2"/>
          <w:numId w:val="196"/>
        </w:numPr>
        <w:tabs>
          <w:tab w:val="left" w:pos="3339"/>
          <w:tab w:val="left" w:pos="3340"/>
        </w:tabs>
        <w:autoSpaceDE w:val="0"/>
        <w:autoSpaceDN w:val="0"/>
        <w:spacing w:after="0" w:line="240" w:lineRule="auto"/>
        <w:ind w:right="1193"/>
        <w:contextualSpacing w:val="0"/>
        <w:rPr>
          <w:sz w:val="20"/>
        </w:rPr>
      </w:pPr>
      <w:r>
        <w:rPr>
          <w:sz w:val="20"/>
        </w:rPr>
        <w:t>Any</w:t>
      </w:r>
      <w:r>
        <w:rPr>
          <w:spacing w:val="-2"/>
          <w:sz w:val="20"/>
        </w:rPr>
        <w:t xml:space="preserve"> </w:t>
      </w:r>
      <w:r>
        <w:rPr>
          <w:sz w:val="20"/>
        </w:rPr>
        <w:t>child</w:t>
      </w:r>
      <w:r>
        <w:rPr>
          <w:spacing w:val="-2"/>
          <w:sz w:val="20"/>
        </w:rPr>
        <w:t xml:space="preserve"> </w:t>
      </w:r>
      <w:r>
        <w:rPr>
          <w:sz w:val="20"/>
        </w:rPr>
        <w:t>determined</w:t>
      </w:r>
      <w:r>
        <w:rPr>
          <w:spacing w:val="-2"/>
          <w:sz w:val="20"/>
        </w:rPr>
        <w:t xml:space="preserve"> </w:t>
      </w:r>
      <w:r>
        <w:rPr>
          <w:sz w:val="20"/>
        </w:rPr>
        <w:t>to</w:t>
      </w:r>
      <w:r>
        <w:rPr>
          <w:spacing w:val="-3"/>
          <w:sz w:val="20"/>
        </w:rPr>
        <w:t xml:space="preserve"> </w:t>
      </w:r>
      <w:r>
        <w:rPr>
          <w:sz w:val="20"/>
        </w:rPr>
        <w:t>have</w:t>
      </w:r>
      <w:r>
        <w:rPr>
          <w:spacing w:val="-4"/>
          <w:sz w:val="20"/>
        </w:rPr>
        <w:t xml:space="preserve"> </w:t>
      </w:r>
      <w:r>
        <w:rPr>
          <w:sz w:val="20"/>
        </w:rPr>
        <w:t>a</w:t>
      </w:r>
      <w:r>
        <w:rPr>
          <w:spacing w:val="-3"/>
          <w:sz w:val="20"/>
        </w:rPr>
        <w:t xml:space="preserve"> </w:t>
      </w:r>
      <w:r>
        <w:rPr>
          <w:i/>
          <w:sz w:val="20"/>
        </w:rPr>
        <w:t>result</w:t>
      </w:r>
      <w:r>
        <w:rPr>
          <w:i/>
          <w:spacing w:val="-3"/>
          <w:sz w:val="20"/>
        </w:rPr>
        <w:t xml:space="preserve"> </w:t>
      </w:r>
      <w:r>
        <w:rPr>
          <w:i/>
          <w:sz w:val="20"/>
        </w:rPr>
        <w:t>of</w:t>
      </w:r>
      <w:r>
        <w:rPr>
          <w:i/>
          <w:spacing w:val="-4"/>
          <w:sz w:val="20"/>
        </w:rPr>
        <w:t xml:space="preserve"> </w:t>
      </w:r>
      <w:r>
        <w:rPr>
          <w:i/>
          <w:sz w:val="20"/>
        </w:rPr>
        <w:t>Below</w:t>
      </w:r>
      <w:r>
        <w:rPr>
          <w:i/>
          <w:spacing w:val="-4"/>
          <w:sz w:val="20"/>
        </w:rPr>
        <w:t xml:space="preserve"> </w:t>
      </w:r>
      <w:r>
        <w:rPr>
          <w:i/>
          <w:sz w:val="20"/>
        </w:rPr>
        <w:t>Average,</w:t>
      </w:r>
      <w:r>
        <w:rPr>
          <w:i/>
          <w:spacing w:val="-3"/>
          <w:sz w:val="20"/>
        </w:rPr>
        <w:t xml:space="preserve"> </w:t>
      </w:r>
      <w:r>
        <w:rPr>
          <w:i/>
          <w:sz w:val="20"/>
        </w:rPr>
        <w:t>Fail</w:t>
      </w:r>
      <w:r>
        <w:rPr>
          <w:i/>
          <w:spacing w:val="-3"/>
          <w:sz w:val="20"/>
        </w:rPr>
        <w:t xml:space="preserve"> </w:t>
      </w:r>
      <w:r>
        <w:rPr>
          <w:i/>
          <w:sz w:val="20"/>
        </w:rPr>
        <w:t>or</w:t>
      </w:r>
      <w:r>
        <w:rPr>
          <w:i/>
          <w:spacing w:val="-4"/>
          <w:sz w:val="20"/>
        </w:rPr>
        <w:t xml:space="preserve"> </w:t>
      </w:r>
      <w:r>
        <w:rPr>
          <w:i/>
          <w:sz w:val="20"/>
        </w:rPr>
        <w:t>Cannot</w:t>
      </w:r>
      <w:r>
        <w:rPr>
          <w:i/>
          <w:spacing w:val="-3"/>
          <w:sz w:val="20"/>
        </w:rPr>
        <w:t xml:space="preserve"> </w:t>
      </w:r>
      <w:r>
        <w:rPr>
          <w:i/>
          <w:sz w:val="20"/>
        </w:rPr>
        <w:t>Test</w:t>
      </w:r>
      <w:r>
        <w:rPr>
          <w:i/>
          <w:spacing w:val="-3"/>
          <w:sz w:val="20"/>
        </w:rPr>
        <w:t xml:space="preserve"> </w:t>
      </w:r>
      <w:r>
        <w:rPr>
          <w:sz w:val="20"/>
        </w:rPr>
        <w:t>on</w:t>
      </w:r>
      <w:r>
        <w:rPr>
          <w:spacing w:val="-2"/>
          <w:sz w:val="20"/>
        </w:rPr>
        <w:t xml:space="preserve"> </w:t>
      </w:r>
      <w:r>
        <w:rPr>
          <w:sz w:val="20"/>
        </w:rPr>
        <w:t>the</w:t>
      </w:r>
      <w:r>
        <w:rPr>
          <w:spacing w:val="-4"/>
          <w:sz w:val="20"/>
        </w:rPr>
        <w:t xml:space="preserve"> </w:t>
      </w:r>
      <w:r>
        <w:rPr>
          <w:sz w:val="20"/>
        </w:rPr>
        <w:t>initial screening will be rescreened within 30 calendar days.</w:t>
      </w:r>
    </w:p>
    <w:p w14:paraId="134D8D74" w14:textId="77777777" w:rsidR="00400C17" w:rsidRDefault="00400C17" w:rsidP="00400C17">
      <w:pPr>
        <w:pStyle w:val="ListParagraph"/>
        <w:widowControl w:val="0"/>
        <w:numPr>
          <w:ilvl w:val="2"/>
          <w:numId w:val="196"/>
        </w:numPr>
        <w:tabs>
          <w:tab w:val="left" w:pos="3339"/>
          <w:tab w:val="left" w:pos="3340"/>
        </w:tabs>
        <w:autoSpaceDE w:val="0"/>
        <w:autoSpaceDN w:val="0"/>
        <w:spacing w:before="1" w:after="0" w:line="240" w:lineRule="auto"/>
        <w:ind w:right="1230"/>
        <w:contextualSpacing w:val="0"/>
        <w:rPr>
          <w:i/>
          <w:sz w:val="20"/>
        </w:rPr>
      </w:pPr>
      <w:r>
        <w:rPr>
          <w:sz w:val="20"/>
        </w:rPr>
        <w:t>If screening was done during summer screening, then 2nd attempt will take place as soon as the child feels comfortable in the classroom and no longer than 30 days after enrollment.</w:t>
      </w:r>
      <w:r>
        <w:rPr>
          <w:spacing w:val="-3"/>
          <w:sz w:val="20"/>
        </w:rPr>
        <w:t xml:space="preserve"> </w:t>
      </w:r>
      <w:r>
        <w:rPr>
          <w:sz w:val="20"/>
        </w:rPr>
        <w:t>If</w:t>
      </w:r>
      <w:r>
        <w:rPr>
          <w:spacing w:val="-4"/>
          <w:sz w:val="20"/>
        </w:rPr>
        <w:t xml:space="preserve"> </w:t>
      </w:r>
      <w:r>
        <w:rPr>
          <w:sz w:val="20"/>
        </w:rPr>
        <w:t>child</w:t>
      </w:r>
      <w:r>
        <w:rPr>
          <w:spacing w:val="-2"/>
          <w:sz w:val="20"/>
        </w:rPr>
        <w:t xml:space="preserve"> </w:t>
      </w:r>
      <w:r>
        <w:rPr>
          <w:sz w:val="20"/>
        </w:rPr>
        <w:t>is</w:t>
      </w:r>
      <w:r>
        <w:rPr>
          <w:spacing w:val="-2"/>
          <w:sz w:val="20"/>
        </w:rPr>
        <w:t xml:space="preserve"> </w:t>
      </w:r>
      <w:r>
        <w:rPr>
          <w:sz w:val="20"/>
        </w:rPr>
        <w:t>still</w:t>
      </w:r>
      <w:r>
        <w:rPr>
          <w:spacing w:val="-3"/>
          <w:sz w:val="20"/>
        </w:rPr>
        <w:t xml:space="preserve"> </w:t>
      </w:r>
      <w:r>
        <w:rPr>
          <w:sz w:val="20"/>
        </w:rPr>
        <w:t>scored</w:t>
      </w:r>
      <w:r>
        <w:rPr>
          <w:spacing w:val="-2"/>
          <w:sz w:val="20"/>
        </w:rPr>
        <w:t xml:space="preserve"> </w:t>
      </w:r>
      <w:r>
        <w:rPr>
          <w:i/>
          <w:sz w:val="20"/>
        </w:rPr>
        <w:t>Below</w:t>
      </w:r>
      <w:r>
        <w:rPr>
          <w:i/>
          <w:spacing w:val="-4"/>
          <w:sz w:val="20"/>
        </w:rPr>
        <w:t xml:space="preserve"> </w:t>
      </w:r>
      <w:r>
        <w:rPr>
          <w:i/>
          <w:sz w:val="20"/>
        </w:rPr>
        <w:t>Average,</w:t>
      </w:r>
      <w:r>
        <w:rPr>
          <w:i/>
          <w:spacing w:val="-3"/>
          <w:sz w:val="20"/>
        </w:rPr>
        <w:t xml:space="preserve"> </w:t>
      </w:r>
      <w:r>
        <w:rPr>
          <w:i/>
          <w:sz w:val="20"/>
        </w:rPr>
        <w:t>Fail,</w:t>
      </w:r>
      <w:r>
        <w:rPr>
          <w:i/>
          <w:spacing w:val="-2"/>
          <w:sz w:val="20"/>
        </w:rPr>
        <w:t xml:space="preserve"> </w:t>
      </w:r>
      <w:r>
        <w:rPr>
          <w:i/>
          <w:sz w:val="20"/>
        </w:rPr>
        <w:t>or</w:t>
      </w:r>
      <w:r>
        <w:rPr>
          <w:i/>
          <w:spacing w:val="-4"/>
          <w:sz w:val="20"/>
        </w:rPr>
        <w:t xml:space="preserve"> </w:t>
      </w:r>
      <w:r>
        <w:rPr>
          <w:i/>
          <w:sz w:val="20"/>
        </w:rPr>
        <w:t>CNT,</w:t>
      </w:r>
      <w:r>
        <w:rPr>
          <w:i/>
          <w:spacing w:val="-2"/>
          <w:sz w:val="20"/>
        </w:rPr>
        <w:t xml:space="preserve"> </w:t>
      </w:r>
      <w:r>
        <w:rPr>
          <w:sz w:val="20"/>
        </w:rPr>
        <w:t>Head</w:t>
      </w:r>
      <w:r>
        <w:rPr>
          <w:spacing w:val="-2"/>
          <w:sz w:val="20"/>
        </w:rPr>
        <w:t xml:space="preserve"> </w:t>
      </w:r>
      <w:r>
        <w:rPr>
          <w:sz w:val="20"/>
        </w:rPr>
        <w:t>Start</w:t>
      </w:r>
      <w:r>
        <w:rPr>
          <w:spacing w:val="-3"/>
          <w:sz w:val="20"/>
        </w:rPr>
        <w:t xml:space="preserve"> </w:t>
      </w:r>
      <w:r>
        <w:rPr>
          <w:sz w:val="20"/>
        </w:rPr>
        <w:t>staff</w:t>
      </w:r>
      <w:r>
        <w:rPr>
          <w:spacing w:val="-4"/>
          <w:sz w:val="20"/>
        </w:rPr>
        <w:t xml:space="preserve"> </w:t>
      </w:r>
      <w:r>
        <w:rPr>
          <w:sz w:val="20"/>
        </w:rPr>
        <w:t>will</w:t>
      </w:r>
      <w:r>
        <w:rPr>
          <w:spacing w:val="-3"/>
          <w:sz w:val="20"/>
        </w:rPr>
        <w:t xml:space="preserve"> </w:t>
      </w:r>
      <w:r>
        <w:rPr>
          <w:sz w:val="20"/>
        </w:rPr>
        <w:t xml:space="preserve">follow agency referral procedures. (See </w:t>
      </w:r>
      <w:r w:rsidRPr="00C16781">
        <w:rPr>
          <w:i/>
          <w:sz w:val="20"/>
          <w:highlight w:val="cyan"/>
        </w:rPr>
        <w:t>Referral procedure</w:t>
      </w:r>
      <w:r>
        <w:rPr>
          <w:i/>
          <w:sz w:val="20"/>
        </w:rPr>
        <w:t xml:space="preserve"> in Special Services)</w:t>
      </w:r>
    </w:p>
    <w:p w14:paraId="21385D14" w14:textId="77777777" w:rsidR="00400C17" w:rsidRDefault="00400C17" w:rsidP="00400C17">
      <w:pPr>
        <w:pStyle w:val="ListParagraph"/>
        <w:widowControl w:val="0"/>
        <w:numPr>
          <w:ilvl w:val="1"/>
          <w:numId w:val="196"/>
        </w:numPr>
        <w:tabs>
          <w:tab w:val="left" w:pos="2619"/>
          <w:tab w:val="left" w:pos="2620"/>
        </w:tabs>
        <w:autoSpaceDE w:val="0"/>
        <w:autoSpaceDN w:val="0"/>
        <w:spacing w:after="0" w:line="240" w:lineRule="auto"/>
        <w:ind w:right="1381"/>
        <w:contextualSpacing w:val="0"/>
        <w:rPr>
          <w:sz w:val="20"/>
        </w:rPr>
      </w:pPr>
      <w:r>
        <w:rPr>
          <w:b/>
          <w:sz w:val="20"/>
        </w:rPr>
        <w:t xml:space="preserve">Refer </w:t>
      </w:r>
      <w:r>
        <w:rPr>
          <w:sz w:val="20"/>
        </w:rPr>
        <w:t>– Contact Special Services for guidance before initiating a referral. Obtain CDS Release of Information</w:t>
      </w:r>
      <w:r>
        <w:rPr>
          <w:spacing w:val="-3"/>
          <w:sz w:val="20"/>
        </w:rPr>
        <w:t xml:space="preserve"> </w:t>
      </w:r>
      <w:r>
        <w:rPr>
          <w:sz w:val="20"/>
        </w:rPr>
        <w:t>for</w:t>
      </w:r>
      <w:r>
        <w:rPr>
          <w:spacing w:val="-3"/>
          <w:sz w:val="20"/>
        </w:rPr>
        <w:t xml:space="preserve"> </w:t>
      </w:r>
      <w:r>
        <w:rPr>
          <w:sz w:val="20"/>
        </w:rPr>
        <w:t>permission</w:t>
      </w:r>
      <w:r>
        <w:rPr>
          <w:spacing w:val="-3"/>
          <w:sz w:val="20"/>
        </w:rPr>
        <w:t xml:space="preserve"> </w:t>
      </w:r>
      <w:r>
        <w:rPr>
          <w:sz w:val="20"/>
        </w:rPr>
        <w:t>to</w:t>
      </w:r>
      <w:r>
        <w:rPr>
          <w:spacing w:val="-5"/>
          <w:sz w:val="20"/>
        </w:rPr>
        <w:t xml:space="preserve"> </w:t>
      </w:r>
      <w:r>
        <w:rPr>
          <w:sz w:val="20"/>
        </w:rPr>
        <w:t>have</w:t>
      </w:r>
      <w:r>
        <w:rPr>
          <w:spacing w:val="-4"/>
          <w:sz w:val="20"/>
        </w:rPr>
        <w:t xml:space="preserve"> </w:t>
      </w:r>
      <w:r>
        <w:rPr>
          <w:sz w:val="20"/>
        </w:rPr>
        <w:t>the</w:t>
      </w:r>
      <w:r>
        <w:rPr>
          <w:spacing w:val="-4"/>
          <w:sz w:val="20"/>
        </w:rPr>
        <w:t xml:space="preserve"> </w:t>
      </w:r>
      <w:r>
        <w:rPr>
          <w:sz w:val="20"/>
        </w:rPr>
        <w:t>program</w:t>
      </w:r>
      <w:r>
        <w:rPr>
          <w:spacing w:val="-4"/>
          <w:sz w:val="20"/>
        </w:rPr>
        <w:t xml:space="preserve"> </w:t>
      </w:r>
      <w:r>
        <w:rPr>
          <w:sz w:val="20"/>
        </w:rPr>
        <w:t>facilitate</w:t>
      </w:r>
      <w:r>
        <w:rPr>
          <w:spacing w:val="-4"/>
          <w:sz w:val="20"/>
        </w:rPr>
        <w:t xml:space="preserve"> </w:t>
      </w:r>
      <w:r>
        <w:rPr>
          <w:sz w:val="20"/>
        </w:rPr>
        <w:t>a</w:t>
      </w:r>
      <w:r>
        <w:rPr>
          <w:spacing w:val="-1"/>
          <w:sz w:val="20"/>
        </w:rPr>
        <w:t xml:space="preserve"> </w:t>
      </w:r>
      <w:r>
        <w:rPr>
          <w:sz w:val="20"/>
        </w:rPr>
        <w:t>CDS</w:t>
      </w:r>
      <w:r>
        <w:rPr>
          <w:spacing w:val="-3"/>
          <w:sz w:val="20"/>
        </w:rPr>
        <w:t xml:space="preserve"> </w:t>
      </w:r>
      <w:r>
        <w:rPr>
          <w:sz w:val="20"/>
        </w:rPr>
        <w:t>Referral</w:t>
      </w:r>
      <w:r>
        <w:rPr>
          <w:spacing w:val="-3"/>
          <w:sz w:val="20"/>
        </w:rPr>
        <w:t xml:space="preserve"> </w:t>
      </w:r>
      <w:r>
        <w:rPr>
          <w:sz w:val="20"/>
        </w:rPr>
        <w:t>for</w:t>
      </w:r>
      <w:r>
        <w:rPr>
          <w:spacing w:val="-3"/>
          <w:sz w:val="20"/>
        </w:rPr>
        <w:t xml:space="preserve"> </w:t>
      </w:r>
      <w:r>
        <w:rPr>
          <w:sz w:val="20"/>
        </w:rPr>
        <w:t>further</w:t>
      </w:r>
      <w:r>
        <w:rPr>
          <w:spacing w:val="-2"/>
          <w:sz w:val="20"/>
        </w:rPr>
        <w:t xml:space="preserve"> </w:t>
      </w:r>
      <w:r>
        <w:rPr>
          <w:sz w:val="20"/>
        </w:rPr>
        <w:t>evaluation.</w:t>
      </w:r>
    </w:p>
    <w:p w14:paraId="0A579C1D" w14:textId="77777777" w:rsidR="00400C17" w:rsidRDefault="00400C17" w:rsidP="00400C17">
      <w:pPr>
        <w:pStyle w:val="ListParagraph"/>
        <w:widowControl w:val="0"/>
        <w:numPr>
          <w:ilvl w:val="2"/>
          <w:numId w:val="196"/>
        </w:numPr>
        <w:tabs>
          <w:tab w:val="left" w:pos="3240"/>
        </w:tabs>
        <w:autoSpaceDE w:val="0"/>
        <w:autoSpaceDN w:val="0"/>
        <w:spacing w:before="80" w:after="0" w:line="240" w:lineRule="auto"/>
        <w:ind w:left="2880" w:right="1541" w:firstLine="79"/>
        <w:contextualSpacing w:val="0"/>
        <w:rPr>
          <w:sz w:val="20"/>
        </w:rPr>
      </w:pPr>
      <w:r>
        <w:rPr>
          <w:sz w:val="20"/>
        </w:rPr>
        <w:t>The</w:t>
      </w:r>
      <w:r>
        <w:rPr>
          <w:spacing w:val="-5"/>
          <w:sz w:val="20"/>
        </w:rPr>
        <w:t xml:space="preserve"> </w:t>
      </w:r>
      <w:r>
        <w:rPr>
          <w:sz w:val="20"/>
        </w:rPr>
        <w:t>Lead</w:t>
      </w:r>
      <w:r>
        <w:rPr>
          <w:spacing w:val="-3"/>
          <w:sz w:val="20"/>
        </w:rPr>
        <w:t xml:space="preserve"> </w:t>
      </w:r>
      <w:r>
        <w:rPr>
          <w:sz w:val="20"/>
        </w:rPr>
        <w:t>Teacher</w:t>
      </w:r>
      <w:r>
        <w:rPr>
          <w:spacing w:val="-2"/>
          <w:sz w:val="20"/>
        </w:rPr>
        <w:t xml:space="preserve"> </w:t>
      </w:r>
      <w:r>
        <w:rPr>
          <w:sz w:val="20"/>
        </w:rPr>
        <w:t>will</w:t>
      </w:r>
      <w:r>
        <w:rPr>
          <w:spacing w:val="-4"/>
          <w:sz w:val="20"/>
        </w:rPr>
        <w:t xml:space="preserve"> </w:t>
      </w:r>
      <w:r>
        <w:rPr>
          <w:sz w:val="20"/>
        </w:rPr>
        <w:t>complete</w:t>
      </w:r>
      <w:r>
        <w:rPr>
          <w:spacing w:val="-5"/>
          <w:sz w:val="20"/>
        </w:rPr>
        <w:t xml:space="preserve"> </w:t>
      </w:r>
      <w:r>
        <w:rPr>
          <w:sz w:val="20"/>
        </w:rPr>
        <w:t>and</w:t>
      </w:r>
      <w:r>
        <w:rPr>
          <w:spacing w:val="-3"/>
          <w:sz w:val="20"/>
        </w:rPr>
        <w:t xml:space="preserve"> </w:t>
      </w:r>
      <w:r>
        <w:rPr>
          <w:sz w:val="20"/>
        </w:rPr>
        <w:t>submit</w:t>
      </w:r>
      <w:r>
        <w:rPr>
          <w:spacing w:val="-4"/>
          <w:sz w:val="20"/>
        </w:rPr>
        <w:t xml:space="preserve"> </w:t>
      </w:r>
      <w:r>
        <w:rPr>
          <w:sz w:val="20"/>
        </w:rPr>
        <w:t>a</w:t>
      </w:r>
      <w:r>
        <w:rPr>
          <w:spacing w:val="-4"/>
          <w:sz w:val="20"/>
        </w:rPr>
        <w:t xml:space="preserve"> </w:t>
      </w:r>
      <w:r>
        <w:rPr>
          <w:sz w:val="20"/>
        </w:rPr>
        <w:t>“CDS</w:t>
      </w:r>
      <w:r>
        <w:rPr>
          <w:spacing w:val="-4"/>
          <w:sz w:val="20"/>
        </w:rPr>
        <w:t xml:space="preserve"> </w:t>
      </w:r>
      <w:r>
        <w:rPr>
          <w:sz w:val="20"/>
        </w:rPr>
        <w:t>Child</w:t>
      </w:r>
      <w:r>
        <w:rPr>
          <w:spacing w:val="-3"/>
          <w:sz w:val="20"/>
        </w:rPr>
        <w:t xml:space="preserve"> </w:t>
      </w:r>
      <w:r>
        <w:rPr>
          <w:sz w:val="20"/>
        </w:rPr>
        <w:t>Referral</w:t>
      </w:r>
      <w:r>
        <w:rPr>
          <w:spacing w:val="-4"/>
          <w:sz w:val="20"/>
        </w:rPr>
        <w:t xml:space="preserve"> </w:t>
      </w:r>
      <w:r>
        <w:rPr>
          <w:sz w:val="20"/>
        </w:rPr>
        <w:t>Form”</w:t>
      </w:r>
      <w:r>
        <w:rPr>
          <w:spacing w:val="-3"/>
          <w:sz w:val="20"/>
        </w:rPr>
        <w:t xml:space="preserve"> </w:t>
      </w:r>
      <w:r>
        <w:rPr>
          <w:sz w:val="20"/>
        </w:rPr>
        <w:t>with</w:t>
      </w:r>
      <w:r>
        <w:rPr>
          <w:spacing w:val="-3"/>
          <w:sz w:val="20"/>
        </w:rPr>
        <w:t xml:space="preserve"> </w:t>
      </w:r>
      <w:r>
        <w:rPr>
          <w:sz w:val="20"/>
        </w:rPr>
        <w:t>the</w:t>
      </w:r>
      <w:r>
        <w:rPr>
          <w:spacing w:val="-5"/>
          <w:sz w:val="20"/>
        </w:rPr>
        <w:t xml:space="preserve"> </w:t>
      </w:r>
      <w:r>
        <w:rPr>
          <w:sz w:val="20"/>
        </w:rPr>
        <w:t>required information to Special Services.</w:t>
      </w:r>
    </w:p>
    <w:p w14:paraId="5E0CC1D3" w14:textId="77777777" w:rsidR="00400C17" w:rsidRDefault="00400C17" w:rsidP="00400C17">
      <w:pPr>
        <w:pStyle w:val="ListParagraph"/>
        <w:widowControl w:val="0"/>
        <w:numPr>
          <w:ilvl w:val="2"/>
          <w:numId w:val="196"/>
        </w:numPr>
        <w:tabs>
          <w:tab w:val="left" w:pos="3240"/>
        </w:tabs>
        <w:autoSpaceDE w:val="0"/>
        <w:autoSpaceDN w:val="0"/>
        <w:spacing w:after="0" w:line="240" w:lineRule="auto"/>
        <w:ind w:left="2891" w:firstLine="79"/>
        <w:contextualSpacing w:val="0"/>
        <w:rPr>
          <w:sz w:val="20"/>
        </w:rPr>
      </w:pPr>
      <w:r>
        <w:rPr>
          <w:sz w:val="20"/>
        </w:rPr>
        <w:t>If</w:t>
      </w:r>
      <w:r>
        <w:rPr>
          <w:spacing w:val="-6"/>
          <w:sz w:val="20"/>
        </w:rPr>
        <w:t xml:space="preserve"> </w:t>
      </w:r>
      <w:r>
        <w:rPr>
          <w:sz w:val="20"/>
        </w:rPr>
        <w:t>child</w:t>
      </w:r>
      <w:r>
        <w:rPr>
          <w:spacing w:val="-4"/>
          <w:sz w:val="20"/>
        </w:rPr>
        <w:t xml:space="preserve"> </w:t>
      </w:r>
      <w:r>
        <w:rPr>
          <w:sz w:val="20"/>
        </w:rPr>
        <w:t>is</w:t>
      </w:r>
      <w:r>
        <w:rPr>
          <w:spacing w:val="-4"/>
          <w:sz w:val="20"/>
        </w:rPr>
        <w:t xml:space="preserve"> </w:t>
      </w:r>
      <w:r>
        <w:rPr>
          <w:sz w:val="20"/>
        </w:rPr>
        <w:t>DLL,</w:t>
      </w:r>
      <w:r>
        <w:rPr>
          <w:spacing w:val="-4"/>
          <w:sz w:val="20"/>
        </w:rPr>
        <w:t xml:space="preserve"> </w:t>
      </w:r>
      <w:bookmarkStart w:id="100" w:name="_Hlk106360065"/>
      <w:r w:rsidRPr="00AA0405">
        <w:rPr>
          <w:sz w:val="20"/>
          <w:highlight w:val="yellow"/>
        </w:rPr>
        <w:t>CDS</w:t>
      </w:r>
      <w:r w:rsidRPr="00AA0405">
        <w:rPr>
          <w:spacing w:val="-4"/>
          <w:sz w:val="20"/>
          <w:highlight w:val="yellow"/>
        </w:rPr>
        <w:t xml:space="preserve"> </w:t>
      </w:r>
      <w:r w:rsidRPr="00AA0405">
        <w:rPr>
          <w:sz w:val="20"/>
          <w:highlight w:val="yellow"/>
        </w:rPr>
        <w:t>DLL</w:t>
      </w:r>
      <w:r w:rsidRPr="00AA0405">
        <w:rPr>
          <w:spacing w:val="-5"/>
          <w:sz w:val="20"/>
          <w:highlight w:val="yellow"/>
        </w:rPr>
        <w:t xml:space="preserve"> </w:t>
      </w:r>
      <w:r w:rsidRPr="00AA0405">
        <w:rPr>
          <w:sz w:val="20"/>
          <w:highlight w:val="yellow"/>
        </w:rPr>
        <w:t>form</w:t>
      </w:r>
      <w:r>
        <w:rPr>
          <w:spacing w:val="-6"/>
          <w:sz w:val="20"/>
        </w:rPr>
        <w:t xml:space="preserve"> </w:t>
      </w:r>
      <w:bookmarkEnd w:id="100"/>
      <w:r>
        <w:rPr>
          <w:sz w:val="20"/>
        </w:rPr>
        <w:t>is</w:t>
      </w:r>
      <w:r>
        <w:rPr>
          <w:spacing w:val="-3"/>
          <w:sz w:val="20"/>
        </w:rPr>
        <w:t xml:space="preserve"> </w:t>
      </w:r>
      <w:r>
        <w:rPr>
          <w:sz w:val="20"/>
        </w:rPr>
        <w:t>also</w:t>
      </w:r>
      <w:r>
        <w:rPr>
          <w:spacing w:val="-5"/>
          <w:sz w:val="20"/>
        </w:rPr>
        <w:t xml:space="preserve"> </w:t>
      </w:r>
      <w:r>
        <w:rPr>
          <w:sz w:val="20"/>
        </w:rPr>
        <w:t>completed</w:t>
      </w:r>
      <w:r>
        <w:rPr>
          <w:spacing w:val="-4"/>
          <w:sz w:val="20"/>
        </w:rPr>
        <w:t xml:space="preserve"> </w:t>
      </w:r>
      <w:r>
        <w:rPr>
          <w:sz w:val="20"/>
        </w:rPr>
        <w:t>with</w:t>
      </w:r>
      <w:r>
        <w:rPr>
          <w:spacing w:val="-4"/>
          <w:sz w:val="20"/>
        </w:rPr>
        <w:t xml:space="preserve"> </w:t>
      </w:r>
      <w:r>
        <w:rPr>
          <w:sz w:val="20"/>
        </w:rPr>
        <w:t>language</w:t>
      </w:r>
      <w:r>
        <w:rPr>
          <w:spacing w:val="-5"/>
          <w:sz w:val="20"/>
        </w:rPr>
        <w:t xml:space="preserve"> </w:t>
      </w:r>
      <w:r>
        <w:rPr>
          <w:spacing w:val="-2"/>
          <w:sz w:val="20"/>
        </w:rPr>
        <w:t xml:space="preserve">facilitator and </w:t>
      </w:r>
      <w:proofErr w:type="spellStart"/>
      <w:r>
        <w:rPr>
          <w:i/>
          <w:iCs/>
          <w:spacing w:val="-2"/>
          <w:sz w:val="20"/>
        </w:rPr>
        <w:t>pre</w:t>
      </w:r>
      <w:r>
        <w:rPr>
          <w:spacing w:val="-2"/>
          <w:sz w:val="20"/>
        </w:rPr>
        <w:t>LAS</w:t>
      </w:r>
      <w:proofErr w:type="spellEnd"/>
      <w:r>
        <w:rPr>
          <w:spacing w:val="-2"/>
          <w:sz w:val="20"/>
        </w:rPr>
        <w:t xml:space="preserve"> if age eligible.</w:t>
      </w:r>
    </w:p>
    <w:p w14:paraId="2A74ABD2" w14:textId="77777777" w:rsidR="00400C17" w:rsidRDefault="00400C17" w:rsidP="00400C17">
      <w:pPr>
        <w:rPr>
          <w:sz w:val="20"/>
        </w:rPr>
      </w:pPr>
    </w:p>
    <w:p w14:paraId="58F06DE8" w14:textId="77777777" w:rsidR="00400C17" w:rsidRDefault="00400C17" w:rsidP="00400C17">
      <w:pPr>
        <w:rPr>
          <w:sz w:val="20"/>
        </w:rPr>
      </w:pPr>
    </w:p>
    <w:tbl>
      <w:tblPr>
        <w:tblpPr w:leftFromText="180" w:rightFromText="180" w:vertAnchor="text" w:horzAnchor="margin" w:tblpXSpec="center" w:tblpY="-4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400C17" w14:paraId="5E718542" w14:textId="77777777" w:rsidTr="00400C17">
        <w:trPr>
          <w:trHeight w:val="244"/>
        </w:trPr>
        <w:tc>
          <w:tcPr>
            <w:tcW w:w="2808" w:type="dxa"/>
          </w:tcPr>
          <w:p w14:paraId="1F9EB36F" w14:textId="77777777" w:rsidR="00400C17" w:rsidRDefault="00400C17" w:rsidP="00400C17">
            <w:pPr>
              <w:pStyle w:val="TableParagraph"/>
              <w:rPr>
                <w:b/>
                <w:sz w:val="20"/>
              </w:rPr>
            </w:pPr>
            <w:bookmarkStart w:id="101" w:name="_Hlk106360076"/>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6567920" w14:textId="77777777" w:rsidR="00400C17" w:rsidRDefault="00400C17" w:rsidP="00400C17">
            <w:pPr>
              <w:pStyle w:val="Heading3"/>
            </w:pPr>
            <w:bookmarkStart w:id="102" w:name="_Home_Language_Survey"/>
            <w:bookmarkEnd w:id="102"/>
            <w:r w:rsidRPr="00417CAA">
              <w:rPr>
                <w:highlight w:val="yellow"/>
              </w:rPr>
              <w:t>Home Language Survey or Child Language Use Survey</w:t>
            </w:r>
          </w:p>
        </w:tc>
      </w:tr>
      <w:bookmarkEnd w:id="101"/>
      <w:tr w:rsidR="00400C17" w14:paraId="2DCA8E8B" w14:textId="77777777" w:rsidTr="00400C17">
        <w:trPr>
          <w:trHeight w:val="244"/>
        </w:trPr>
        <w:tc>
          <w:tcPr>
            <w:tcW w:w="2808" w:type="dxa"/>
          </w:tcPr>
          <w:p w14:paraId="44121D80" w14:textId="77777777" w:rsidR="00400C17" w:rsidRDefault="00400C17" w:rsidP="00400C17">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0602A041" w14:textId="77777777" w:rsidR="00400C17" w:rsidRDefault="00400C17" w:rsidP="00400C17">
            <w:pPr>
              <w:pStyle w:val="TableParagraph"/>
              <w:rPr>
                <w:sz w:val="20"/>
              </w:rPr>
            </w:pPr>
            <w:r>
              <w:rPr>
                <w:sz w:val="20"/>
              </w:rPr>
              <w:t>Education,</w:t>
            </w:r>
            <w:r>
              <w:rPr>
                <w:spacing w:val="-11"/>
                <w:sz w:val="20"/>
              </w:rPr>
              <w:t xml:space="preserve"> </w:t>
            </w:r>
            <w:r>
              <w:rPr>
                <w:sz w:val="20"/>
              </w:rPr>
              <w:t>Special</w:t>
            </w:r>
            <w:r>
              <w:rPr>
                <w:spacing w:val="-9"/>
                <w:sz w:val="20"/>
              </w:rPr>
              <w:t xml:space="preserve"> </w:t>
            </w:r>
            <w:r>
              <w:rPr>
                <w:sz w:val="20"/>
              </w:rPr>
              <w:t>Services,</w:t>
            </w:r>
            <w:r>
              <w:rPr>
                <w:spacing w:val="-8"/>
                <w:sz w:val="20"/>
              </w:rPr>
              <w:t xml:space="preserve"> </w:t>
            </w:r>
            <w:r>
              <w:rPr>
                <w:sz w:val="20"/>
              </w:rPr>
              <w:t>Family</w:t>
            </w:r>
            <w:r>
              <w:rPr>
                <w:spacing w:val="-8"/>
                <w:sz w:val="20"/>
              </w:rPr>
              <w:t xml:space="preserve"> </w:t>
            </w:r>
            <w:r>
              <w:rPr>
                <w:spacing w:val="-2"/>
                <w:sz w:val="20"/>
              </w:rPr>
              <w:t>Services</w:t>
            </w:r>
          </w:p>
        </w:tc>
      </w:tr>
      <w:tr w:rsidR="00400C17" w14:paraId="60BF35E8" w14:textId="77777777" w:rsidTr="00400C17">
        <w:trPr>
          <w:trHeight w:val="1295"/>
        </w:trPr>
        <w:tc>
          <w:tcPr>
            <w:tcW w:w="2808" w:type="dxa"/>
          </w:tcPr>
          <w:p w14:paraId="4ECB356C" w14:textId="77777777" w:rsidR="00400C17" w:rsidRDefault="00400C17" w:rsidP="00400C17">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4CD62A6" w14:textId="77777777" w:rsidR="00400C17" w:rsidRDefault="00400C17" w:rsidP="00400C17">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9"/>
                <w:sz w:val="20"/>
              </w:rPr>
              <w:t xml:space="preserve"> </w:t>
            </w:r>
            <w:r>
              <w:rPr>
                <w:sz w:val="20"/>
              </w:rPr>
              <w:t>Performance</w:t>
            </w:r>
            <w:r>
              <w:rPr>
                <w:spacing w:val="-8"/>
                <w:sz w:val="20"/>
              </w:rPr>
              <w:t xml:space="preserve"> </w:t>
            </w:r>
            <w:r>
              <w:rPr>
                <w:spacing w:val="-2"/>
                <w:sz w:val="20"/>
              </w:rPr>
              <w:t>Standards</w:t>
            </w:r>
          </w:p>
          <w:p w14:paraId="364E6228" w14:textId="77777777" w:rsidR="00400C17" w:rsidRDefault="00400C17" w:rsidP="00400C17">
            <w:pPr>
              <w:pStyle w:val="TableParagraph"/>
              <w:numPr>
                <w:ilvl w:val="0"/>
                <w:numId w:val="192"/>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81868ED" w14:textId="77777777" w:rsidR="00400C17" w:rsidRDefault="00400C17" w:rsidP="00400C17">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5B7E487A" w14:textId="77777777" w:rsidR="00400C17" w:rsidRDefault="00400C17" w:rsidP="00400C17">
            <w:pPr>
              <w:pStyle w:val="TableParagraph"/>
              <w:numPr>
                <w:ilvl w:val="0"/>
                <w:numId w:val="192"/>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16AF5E3E" w14:textId="77777777" w:rsidR="00400C17" w:rsidRDefault="00400C17" w:rsidP="00400C17">
            <w:pPr>
              <w:pStyle w:val="TableParagraph"/>
              <w:spacing w:before="3" w:line="237" w:lineRule="exact"/>
              <w:ind w:left="1187"/>
              <w:rPr>
                <w:sz w:val="20"/>
              </w:rPr>
            </w:pPr>
            <w:r>
              <w:rPr>
                <w:rFonts w:ascii="MS Gothic" w:hAnsi="MS Gothic"/>
                <w:spacing w:val="-4"/>
                <w:sz w:val="20"/>
              </w:rPr>
              <w:t>☒</w:t>
            </w:r>
            <w:r>
              <w:rPr>
                <w:spacing w:val="-4"/>
                <w:sz w:val="20"/>
              </w:rPr>
              <w:t>DOE</w:t>
            </w:r>
          </w:p>
        </w:tc>
      </w:tr>
      <w:tr w:rsidR="00400C17" w14:paraId="4E47D010" w14:textId="77777777" w:rsidTr="00400C17">
        <w:trPr>
          <w:trHeight w:val="489"/>
        </w:trPr>
        <w:tc>
          <w:tcPr>
            <w:tcW w:w="2808" w:type="dxa"/>
          </w:tcPr>
          <w:p w14:paraId="2283E6C4" w14:textId="77777777" w:rsidR="00400C17" w:rsidRDefault="00400C17" w:rsidP="00400C17">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938ACBE" w14:textId="77777777" w:rsidR="00400C17" w:rsidRDefault="00400C17" w:rsidP="00400C17">
            <w:pPr>
              <w:pStyle w:val="TableParagraph"/>
              <w:spacing w:line="240" w:lineRule="atLeast"/>
              <w:ind w:right="3687"/>
              <w:rPr>
                <w:sz w:val="20"/>
              </w:rPr>
            </w:pPr>
            <w:r>
              <w:rPr>
                <w:sz w:val="20"/>
              </w:rPr>
              <w:t>Lead</w:t>
            </w:r>
            <w:r>
              <w:rPr>
                <w:spacing w:val="-12"/>
                <w:sz w:val="20"/>
              </w:rPr>
              <w:t xml:space="preserve"> </w:t>
            </w:r>
            <w:r>
              <w:rPr>
                <w:sz w:val="20"/>
              </w:rPr>
              <w:t>Teacher/Family</w:t>
            </w:r>
            <w:r>
              <w:rPr>
                <w:spacing w:val="-11"/>
                <w:sz w:val="20"/>
              </w:rPr>
              <w:t xml:space="preserve"> </w:t>
            </w:r>
            <w:r>
              <w:rPr>
                <w:sz w:val="20"/>
              </w:rPr>
              <w:t>Educator Language Facilitator</w:t>
            </w:r>
          </w:p>
        </w:tc>
      </w:tr>
      <w:tr w:rsidR="00400C17" w14:paraId="081CF12A" w14:textId="77777777" w:rsidTr="00400C17">
        <w:trPr>
          <w:trHeight w:val="503"/>
        </w:trPr>
        <w:tc>
          <w:tcPr>
            <w:tcW w:w="2808" w:type="dxa"/>
          </w:tcPr>
          <w:p w14:paraId="3405C3E4" w14:textId="77777777" w:rsidR="00400C17" w:rsidRDefault="00400C17" w:rsidP="00400C17">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5C38BFA4" w14:textId="77777777" w:rsidR="00400C17" w:rsidRDefault="00400C17" w:rsidP="00400C17">
            <w:pPr>
              <w:pStyle w:val="TableParagraph"/>
              <w:tabs>
                <w:tab w:val="left" w:pos="827"/>
                <w:tab w:val="left" w:pos="828"/>
              </w:tabs>
              <w:spacing w:line="240" w:lineRule="atLeast"/>
              <w:ind w:right="370"/>
              <w:rPr>
                <w:sz w:val="20"/>
              </w:rPr>
            </w:pPr>
            <w:r>
              <w:rPr>
                <w:b/>
                <w:bCs/>
                <w:sz w:val="20"/>
              </w:rPr>
              <w:t>Complete within first 45 days or enrollment</w:t>
            </w:r>
          </w:p>
        </w:tc>
      </w:tr>
      <w:tr w:rsidR="00400C17" w14:paraId="6F06CE4C" w14:textId="77777777" w:rsidTr="00400C17">
        <w:trPr>
          <w:trHeight w:val="489"/>
        </w:trPr>
        <w:tc>
          <w:tcPr>
            <w:tcW w:w="2808" w:type="dxa"/>
          </w:tcPr>
          <w:p w14:paraId="595C9207" w14:textId="77777777" w:rsidR="00400C17" w:rsidRDefault="00400C17" w:rsidP="00400C17">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4F5AF21B" w14:textId="77777777" w:rsidR="00400C17" w:rsidRDefault="00400C17" w:rsidP="00400C17">
            <w:pPr>
              <w:pStyle w:val="TableParagraph"/>
              <w:spacing w:line="240" w:lineRule="atLeast"/>
              <w:ind w:right="3687"/>
              <w:rPr>
                <w:sz w:val="20"/>
              </w:rPr>
            </w:pPr>
          </w:p>
        </w:tc>
      </w:tr>
      <w:tr w:rsidR="00400C17" w14:paraId="62E35A86" w14:textId="77777777" w:rsidTr="00400C17">
        <w:trPr>
          <w:trHeight w:val="486"/>
        </w:trPr>
        <w:tc>
          <w:tcPr>
            <w:tcW w:w="2808" w:type="dxa"/>
          </w:tcPr>
          <w:p w14:paraId="7325274D" w14:textId="77777777" w:rsidR="00400C17" w:rsidRDefault="00400C17" w:rsidP="00400C17">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7361B22D" w14:textId="77777777" w:rsidR="00400C17" w:rsidRDefault="00400C17" w:rsidP="00400C17">
            <w:pPr>
              <w:pStyle w:val="TableParagraph"/>
              <w:spacing w:line="243" w:lineRule="exact"/>
              <w:rPr>
                <w:sz w:val="20"/>
              </w:rPr>
            </w:pPr>
            <w:r>
              <w:rPr>
                <w:sz w:val="20"/>
              </w:rPr>
              <w:t>Education</w:t>
            </w:r>
            <w:r>
              <w:rPr>
                <w:spacing w:val="-5"/>
                <w:sz w:val="20"/>
              </w:rPr>
              <w:t xml:space="preserve"> </w:t>
            </w:r>
            <w:r>
              <w:rPr>
                <w:sz w:val="20"/>
              </w:rPr>
              <w:t>Event:</w:t>
            </w:r>
            <w:r>
              <w:rPr>
                <w:spacing w:val="-7"/>
                <w:sz w:val="20"/>
              </w:rPr>
              <w:t xml:space="preserve"> Home Language Survey/Child Language Use Survey</w:t>
            </w:r>
          </w:p>
          <w:p w14:paraId="05FD5645" w14:textId="77777777" w:rsidR="00400C17" w:rsidRDefault="00400C17" w:rsidP="00400C17">
            <w:pPr>
              <w:pStyle w:val="TableParagraph"/>
              <w:spacing w:line="222" w:lineRule="exact"/>
              <w:rPr>
                <w:sz w:val="20"/>
              </w:rPr>
            </w:pPr>
          </w:p>
        </w:tc>
      </w:tr>
      <w:tr w:rsidR="00400C17" w14:paraId="3B666EFB" w14:textId="77777777" w:rsidTr="00400C17">
        <w:trPr>
          <w:trHeight w:val="755"/>
        </w:trPr>
        <w:tc>
          <w:tcPr>
            <w:tcW w:w="2808" w:type="dxa"/>
          </w:tcPr>
          <w:p w14:paraId="4714AF21" w14:textId="77777777" w:rsidR="00400C17" w:rsidRDefault="00400C17" w:rsidP="00400C17">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7F8F66C4" w14:textId="77777777" w:rsidR="00400C17" w:rsidRDefault="00400C17" w:rsidP="00400C17">
            <w:pPr>
              <w:pStyle w:val="TableParagraph"/>
              <w:spacing w:line="244" w:lineRule="exact"/>
              <w:rPr>
                <w:sz w:val="20"/>
              </w:rPr>
            </w:pPr>
            <w:r>
              <w:rPr>
                <w:sz w:val="20"/>
              </w:rPr>
              <w:t>Upload</w:t>
            </w:r>
            <w:r>
              <w:rPr>
                <w:spacing w:val="-7"/>
                <w:sz w:val="20"/>
              </w:rPr>
              <w:t xml:space="preserve"> </w:t>
            </w:r>
            <w:r>
              <w:rPr>
                <w:sz w:val="20"/>
              </w:rPr>
              <w:t>copies</w:t>
            </w:r>
            <w:r>
              <w:rPr>
                <w:spacing w:val="-6"/>
                <w:sz w:val="20"/>
              </w:rPr>
              <w:t xml:space="preserve"> </w:t>
            </w:r>
            <w:r>
              <w:rPr>
                <w:sz w:val="20"/>
              </w:rPr>
              <w:t>of</w:t>
            </w:r>
            <w:r>
              <w:rPr>
                <w:spacing w:val="-8"/>
                <w:sz w:val="20"/>
              </w:rPr>
              <w:t xml:space="preserve"> </w:t>
            </w:r>
            <w:r>
              <w:rPr>
                <w:sz w:val="20"/>
              </w:rPr>
              <w:t>language survey under Education Attachments. Use Home Language Survey for form used from TSG and Child Language Use Survey for Lewiston public PreK children.</w:t>
            </w:r>
          </w:p>
        </w:tc>
      </w:tr>
      <w:tr w:rsidR="00400C17" w14:paraId="56A132E3" w14:textId="77777777" w:rsidTr="00400C17">
        <w:trPr>
          <w:trHeight w:val="377"/>
        </w:trPr>
        <w:tc>
          <w:tcPr>
            <w:tcW w:w="2808" w:type="dxa"/>
          </w:tcPr>
          <w:p w14:paraId="63BC5DBC" w14:textId="77777777" w:rsidR="00400C17" w:rsidRDefault="00400C17" w:rsidP="00400C17">
            <w:pPr>
              <w:pStyle w:val="TableParagraph"/>
              <w:spacing w:line="243" w:lineRule="exact"/>
              <w:rPr>
                <w:b/>
                <w:sz w:val="20"/>
              </w:rPr>
            </w:pPr>
            <w:r>
              <w:rPr>
                <w:b/>
                <w:sz w:val="20"/>
              </w:rPr>
              <w:t>Specific</w:t>
            </w:r>
            <w:r>
              <w:rPr>
                <w:b/>
                <w:spacing w:val="-9"/>
                <w:sz w:val="20"/>
              </w:rPr>
              <w:t xml:space="preserve"> </w:t>
            </w:r>
            <w:r>
              <w:rPr>
                <w:b/>
                <w:spacing w:val="-2"/>
                <w:sz w:val="20"/>
              </w:rPr>
              <w:t>Directions:</w:t>
            </w:r>
          </w:p>
        </w:tc>
        <w:tc>
          <w:tcPr>
            <w:tcW w:w="6768" w:type="dxa"/>
          </w:tcPr>
          <w:p w14:paraId="4C64EB3C" w14:textId="77777777" w:rsidR="00400C17" w:rsidRDefault="00400C17" w:rsidP="00400C17">
            <w:pPr>
              <w:pStyle w:val="TableParagraph"/>
              <w:rPr>
                <w:b/>
                <w:sz w:val="20"/>
              </w:rPr>
            </w:pPr>
            <w:r>
              <w:rPr>
                <w:sz w:val="20"/>
              </w:rPr>
              <w:t xml:space="preserve">This form is administered to </w:t>
            </w:r>
            <w:r w:rsidRPr="00985F85">
              <w:rPr>
                <w:b/>
                <w:bCs/>
                <w:sz w:val="20"/>
              </w:rPr>
              <w:t>ALL</w:t>
            </w:r>
            <w:r>
              <w:rPr>
                <w:sz w:val="20"/>
              </w:rPr>
              <w:t xml:space="preserve"> children at initial home visit.</w:t>
            </w:r>
          </w:p>
        </w:tc>
      </w:tr>
    </w:tbl>
    <w:p w14:paraId="1AB53639" w14:textId="77777777" w:rsidR="00400C17" w:rsidRDefault="00400C17" w:rsidP="00400C17">
      <w:pPr>
        <w:rPr>
          <w:sz w:val="20"/>
        </w:rPr>
      </w:pPr>
    </w:p>
    <w:p w14:paraId="34EDF37D" w14:textId="77777777" w:rsidR="00400C17" w:rsidRDefault="00400C17" w:rsidP="00400C17">
      <w:pPr>
        <w:rPr>
          <w:sz w:val="20"/>
        </w:rPr>
      </w:pPr>
    </w:p>
    <w:p w14:paraId="27A2C087" w14:textId="62085C5A" w:rsidR="00400C17" w:rsidRDefault="00400C17" w:rsidP="00400C17">
      <w:pPr>
        <w:rPr>
          <w:sz w:val="20"/>
        </w:rPr>
      </w:pPr>
    </w:p>
    <w:p w14:paraId="4EF3BB67" w14:textId="77692FF0" w:rsidR="00D52283" w:rsidRDefault="00D52283" w:rsidP="00012E3D"/>
    <w:p w14:paraId="1960FC02" w14:textId="38B088E8" w:rsidR="00D52283" w:rsidRDefault="00D52283" w:rsidP="00012E3D"/>
    <w:p w14:paraId="6780FE40" w14:textId="5AA6D283" w:rsidR="00D52283" w:rsidRDefault="00D52283" w:rsidP="00012E3D"/>
    <w:p w14:paraId="4CE6CFB2" w14:textId="4DBAACEA" w:rsidR="00D52283" w:rsidRDefault="00D52283" w:rsidP="00012E3D"/>
    <w:p w14:paraId="0D887144" w14:textId="466DF287" w:rsidR="00D52283" w:rsidRDefault="00D52283" w:rsidP="00012E3D"/>
    <w:p w14:paraId="04293135" w14:textId="77777777" w:rsidR="00D52283" w:rsidRDefault="00D52283" w:rsidP="00012E3D"/>
    <w:p w14:paraId="1B80AE26" w14:textId="3AFCD096" w:rsidR="00480F8C" w:rsidRDefault="00480F8C" w:rsidP="00012E3D"/>
    <w:p w14:paraId="0FDAD31A" w14:textId="58E1404B" w:rsidR="00400C17" w:rsidRDefault="00400C17" w:rsidP="00012E3D"/>
    <w:p w14:paraId="417DA94A" w14:textId="0CD443AB" w:rsidR="00400C17" w:rsidRDefault="00400C17" w:rsidP="00012E3D"/>
    <w:p w14:paraId="4634AB0C" w14:textId="6D92C07A" w:rsidR="00400C17" w:rsidRDefault="00400C17" w:rsidP="00012E3D"/>
    <w:p w14:paraId="31EEEF59" w14:textId="75CBD7E3" w:rsidR="00400C17" w:rsidRDefault="00400C17" w:rsidP="00012E3D">
      <w:r>
        <w:rPr>
          <w:noProof/>
        </w:rPr>
        <mc:AlternateContent>
          <mc:Choice Requires="wps">
            <w:drawing>
              <wp:anchor distT="45720" distB="45720" distL="114300" distR="114300" simplePos="0" relativeHeight="251838976" behindDoc="0" locked="0" layoutInCell="1" allowOverlap="1" wp14:anchorId="1C5C4AFC" wp14:editId="28260E96">
                <wp:simplePos x="0" y="0"/>
                <wp:positionH relativeFrom="page">
                  <wp:align>center</wp:align>
                </wp:positionH>
                <wp:positionV relativeFrom="paragraph">
                  <wp:posOffset>12651</wp:posOffset>
                </wp:positionV>
                <wp:extent cx="6071235" cy="1626235"/>
                <wp:effectExtent l="0" t="0" r="5715"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162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C88DF" w14:textId="77777777" w:rsidR="00400C17" w:rsidRDefault="00400C17" w:rsidP="00400C17">
                            <w:r>
                              <w:t>Process:</w:t>
                            </w:r>
                          </w:p>
                          <w:p w14:paraId="468B76E7" w14:textId="77777777" w:rsidR="00400C17" w:rsidRDefault="00400C17" w:rsidP="00400C17"/>
                          <w:p w14:paraId="6F5D55FB" w14:textId="77777777" w:rsidR="00400C17" w:rsidRDefault="00400C17" w:rsidP="00400C17">
                            <w:pPr>
                              <w:pStyle w:val="ListParagraph"/>
                              <w:widowControl w:val="0"/>
                              <w:numPr>
                                <w:ilvl w:val="0"/>
                                <w:numId w:val="199"/>
                              </w:numPr>
                              <w:autoSpaceDE w:val="0"/>
                              <w:autoSpaceDN w:val="0"/>
                              <w:spacing w:after="0" w:line="240" w:lineRule="auto"/>
                              <w:contextualSpacing w:val="0"/>
                            </w:pPr>
                            <w:r>
                              <w:t>Complete Home Language Use Survey or Child Language Use Survey (PreK) on the initial home visit.</w:t>
                            </w:r>
                          </w:p>
                          <w:p w14:paraId="6AB864C2" w14:textId="6D9F6AE6" w:rsidR="00400C17" w:rsidRDefault="00400C17" w:rsidP="00400C17">
                            <w:pPr>
                              <w:pStyle w:val="ListParagraph"/>
                              <w:widowControl w:val="0"/>
                              <w:numPr>
                                <w:ilvl w:val="0"/>
                                <w:numId w:val="199"/>
                              </w:numPr>
                              <w:autoSpaceDE w:val="0"/>
                              <w:autoSpaceDN w:val="0"/>
                              <w:spacing w:after="0" w:line="240" w:lineRule="auto"/>
                              <w:contextualSpacing w:val="0"/>
                            </w:pPr>
                            <w:r>
                              <w:t xml:space="preserve">Enter completion under Education as an event and upload a copy of the completed form as an </w:t>
                            </w:r>
                            <w:r w:rsidR="00DC31B0">
                              <w:t>education</w:t>
                            </w:r>
                            <w:r>
                              <w:t xml:space="preserve"> attachment.</w:t>
                            </w:r>
                          </w:p>
                          <w:p w14:paraId="3EFE59F1" w14:textId="77777777" w:rsidR="00400C17" w:rsidRDefault="00400C17" w:rsidP="00400C17">
                            <w:pPr>
                              <w:pStyle w:val="ListParagraph"/>
                              <w:widowControl w:val="0"/>
                              <w:numPr>
                                <w:ilvl w:val="0"/>
                                <w:numId w:val="199"/>
                              </w:numPr>
                              <w:autoSpaceDE w:val="0"/>
                              <w:autoSpaceDN w:val="0"/>
                              <w:spacing w:after="0" w:line="240" w:lineRule="auto"/>
                              <w:contextualSpacing w:val="0"/>
                            </w:pPr>
                            <w:r>
                              <w:t>Use score from language form to enter DLL status in TSG child profile.</w:t>
                            </w:r>
                          </w:p>
                          <w:p w14:paraId="3ECD48DE" w14:textId="77777777" w:rsidR="00400C17" w:rsidRDefault="00400C17" w:rsidP="00400C17">
                            <w:pPr>
                              <w:pStyle w:val="ListParagraph"/>
                              <w:widowControl w:val="0"/>
                              <w:numPr>
                                <w:ilvl w:val="0"/>
                                <w:numId w:val="199"/>
                              </w:numPr>
                              <w:autoSpaceDE w:val="0"/>
                              <w:autoSpaceDN w:val="0"/>
                              <w:spacing w:after="0" w:line="240" w:lineRule="auto"/>
                              <w:contextualSpacing w:val="0"/>
                            </w:pPr>
                            <w:r>
                              <w:t>Use score from language form to double check language information under Application for the child. Adjust if necessary.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5C4AFC" id="Text Box 2" o:spid="_x0000_s1057" type="#_x0000_t202" style="position:absolute;margin-left:0;margin-top:1pt;width:478.05pt;height:128.05pt;z-index:2518389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" stroked="f">
                <v:textbox style="mso-fit-shape-to-text:t">
                  <w:txbxContent>
                    <w:p w14:paraId="0B2C88DF" w14:textId="77777777" w:rsidR="00400C17" w:rsidRDefault="00400C17" w:rsidP="00400C17">
                      <w:r>
                        <w:t>Process:</w:t>
                      </w:r>
                    </w:p>
                    <w:p w14:paraId="468B76E7" w14:textId="77777777" w:rsidR="00400C17" w:rsidRDefault="00400C17" w:rsidP="00400C17"/>
                    <w:p w14:paraId="6F5D55FB" w14:textId="77777777" w:rsidR="00400C17" w:rsidRDefault="00400C17" w:rsidP="00400C17">
                      <w:pPr>
                        <w:pStyle w:val="ListParagraph"/>
                        <w:widowControl w:val="0"/>
                        <w:numPr>
                          <w:ilvl w:val="0"/>
                          <w:numId w:val="199"/>
                        </w:numPr>
                        <w:autoSpaceDE w:val="0"/>
                        <w:autoSpaceDN w:val="0"/>
                        <w:spacing w:after="0" w:line="240" w:lineRule="auto"/>
                        <w:contextualSpacing w:val="0"/>
                      </w:pPr>
                      <w:r>
                        <w:t>Complete Home Language Use Survey or Child Language Use Survey (PreK) on the initial home visit.</w:t>
                      </w:r>
                    </w:p>
                    <w:p w14:paraId="6AB864C2" w14:textId="6D9F6AE6" w:rsidR="00400C17" w:rsidRDefault="00400C17" w:rsidP="00400C17">
                      <w:pPr>
                        <w:pStyle w:val="ListParagraph"/>
                        <w:widowControl w:val="0"/>
                        <w:numPr>
                          <w:ilvl w:val="0"/>
                          <w:numId w:val="199"/>
                        </w:numPr>
                        <w:autoSpaceDE w:val="0"/>
                        <w:autoSpaceDN w:val="0"/>
                        <w:spacing w:after="0" w:line="240" w:lineRule="auto"/>
                        <w:contextualSpacing w:val="0"/>
                      </w:pPr>
                      <w:r>
                        <w:t xml:space="preserve">Enter completion under Education as an event and upload a copy of the completed form as an </w:t>
                      </w:r>
                      <w:r w:rsidR="00DC31B0">
                        <w:t>education</w:t>
                      </w:r>
                      <w:r>
                        <w:t xml:space="preserve"> attachment.</w:t>
                      </w:r>
                    </w:p>
                    <w:p w14:paraId="3EFE59F1" w14:textId="77777777" w:rsidR="00400C17" w:rsidRDefault="00400C17" w:rsidP="00400C17">
                      <w:pPr>
                        <w:pStyle w:val="ListParagraph"/>
                        <w:widowControl w:val="0"/>
                        <w:numPr>
                          <w:ilvl w:val="0"/>
                          <w:numId w:val="199"/>
                        </w:numPr>
                        <w:autoSpaceDE w:val="0"/>
                        <w:autoSpaceDN w:val="0"/>
                        <w:spacing w:after="0" w:line="240" w:lineRule="auto"/>
                        <w:contextualSpacing w:val="0"/>
                      </w:pPr>
                      <w:r>
                        <w:t>Use score from language form to enter DLL status in TSG child profile.</w:t>
                      </w:r>
                    </w:p>
                    <w:p w14:paraId="3ECD48DE" w14:textId="77777777" w:rsidR="00400C17" w:rsidRDefault="00400C17" w:rsidP="00400C17">
                      <w:pPr>
                        <w:pStyle w:val="ListParagraph"/>
                        <w:widowControl w:val="0"/>
                        <w:numPr>
                          <w:ilvl w:val="0"/>
                          <w:numId w:val="199"/>
                        </w:numPr>
                        <w:autoSpaceDE w:val="0"/>
                        <w:autoSpaceDN w:val="0"/>
                        <w:spacing w:after="0" w:line="240" w:lineRule="auto"/>
                        <w:contextualSpacing w:val="0"/>
                      </w:pPr>
                      <w:r>
                        <w:t>Use score from language form to double check language information under Application for the child. Adjust if necessary.</w:t>
                      </w:r>
                    </w:p>
                  </w:txbxContent>
                </v:textbox>
                <w10:wrap type="square" anchorx="page"/>
              </v:shape>
            </w:pict>
          </mc:Fallback>
        </mc:AlternateContent>
      </w:r>
    </w:p>
    <w:p w14:paraId="415F10B1" w14:textId="77103BFA" w:rsidR="00400C17" w:rsidRDefault="00400C17" w:rsidP="00012E3D"/>
    <w:p w14:paraId="44D9D251" w14:textId="472A8755" w:rsidR="00400C17" w:rsidRDefault="00400C17" w:rsidP="00012E3D"/>
    <w:p w14:paraId="35DFCC57" w14:textId="65AF048A" w:rsidR="00400C17" w:rsidRDefault="00400C17" w:rsidP="00012E3D"/>
    <w:p w14:paraId="064E014C" w14:textId="799467F2" w:rsidR="00400C17" w:rsidRDefault="00400C17" w:rsidP="00012E3D"/>
    <w:p w14:paraId="4D64969D" w14:textId="26F2EDDD" w:rsidR="00400C17" w:rsidRDefault="00400C17" w:rsidP="00012E3D"/>
    <w:p w14:paraId="509BEF2E" w14:textId="0933A4E3" w:rsidR="00400C17" w:rsidRDefault="00400C17" w:rsidP="00012E3D"/>
    <w:p w14:paraId="1D493E88" w14:textId="75FD9542" w:rsidR="00400C17" w:rsidRDefault="00400C17" w:rsidP="00012E3D"/>
    <w:p w14:paraId="1C53FC57" w14:textId="5D0456B7" w:rsidR="00400C17" w:rsidRDefault="00400C17" w:rsidP="00012E3D"/>
    <w:p w14:paraId="0A7FA4C4" w14:textId="5DE0B776" w:rsidR="00400C17" w:rsidRDefault="00400C17" w:rsidP="00012E3D"/>
    <w:p w14:paraId="10EB15EB" w14:textId="25B48900" w:rsidR="00400C17" w:rsidRDefault="00400C17" w:rsidP="00012E3D"/>
    <w:p w14:paraId="19F89A6C" w14:textId="7148D768" w:rsidR="00400C17" w:rsidRDefault="00400C17" w:rsidP="00012E3D"/>
    <w:p w14:paraId="127C9723" w14:textId="50BED1FC" w:rsidR="00400C17" w:rsidRDefault="00400C17" w:rsidP="00012E3D"/>
    <w:p w14:paraId="438A9A32" w14:textId="11CA9E01" w:rsidR="00400C17" w:rsidRDefault="00400C17" w:rsidP="00012E3D"/>
    <w:p w14:paraId="251C41DD" w14:textId="48178949" w:rsidR="00F35744" w:rsidRDefault="00F35744" w:rsidP="00012E3D"/>
    <w:p w14:paraId="49FA92BB" w14:textId="2CDBE847" w:rsidR="00F35744" w:rsidRDefault="00F35744" w:rsidP="00012E3D"/>
    <w:p w14:paraId="0B6AA531" w14:textId="77777777" w:rsidR="00F35744" w:rsidRDefault="00F35744" w:rsidP="00012E3D"/>
    <w:p w14:paraId="38AC9289" w14:textId="4F7E6251" w:rsidR="00400C17" w:rsidRDefault="00400C17" w:rsidP="00012E3D"/>
    <w:p w14:paraId="3E8EA161" w14:textId="00D1EBEC" w:rsidR="00400C17" w:rsidRDefault="00400C17" w:rsidP="00012E3D"/>
    <w:p w14:paraId="10545C82" w14:textId="0F6D9B4E" w:rsidR="00400C17" w:rsidRDefault="00400C17" w:rsidP="00012E3D"/>
    <w:p w14:paraId="3957386A" w14:textId="77777777" w:rsidR="00F35744" w:rsidRDefault="00F35744" w:rsidP="00012E3D"/>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0"/>
        <w:gridCol w:w="7720"/>
      </w:tblGrid>
      <w:tr w:rsidR="00400C17" w14:paraId="27253D8B" w14:textId="77777777" w:rsidTr="00F35744">
        <w:trPr>
          <w:trHeight w:val="244"/>
        </w:trPr>
        <w:tc>
          <w:tcPr>
            <w:tcW w:w="3620" w:type="dxa"/>
          </w:tcPr>
          <w:p w14:paraId="0A8A4864" w14:textId="77777777" w:rsidR="00400C17" w:rsidRDefault="00400C17"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720" w:type="dxa"/>
          </w:tcPr>
          <w:p w14:paraId="7607DFE5" w14:textId="77777777" w:rsidR="00400C17" w:rsidRDefault="00400C17" w:rsidP="00F35744">
            <w:pPr>
              <w:pStyle w:val="Heading3"/>
            </w:pPr>
            <w:bookmarkStart w:id="103" w:name="_Dual_Language_Learners:"/>
            <w:bookmarkEnd w:id="103"/>
            <w:r w:rsidRPr="00F35744">
              <w:rPr>
                <w:sz w:val="22"/>
                <w:szCs w:val="22"/>
              </w:rPr>
              <w:t>Dual</w:t>
            </w:r>
            <w:r w:rsidRPr="00F35744">
              <w:rPr>
                <w:spacing w:val="-8"/>
                <w:sz w:val="22"/>
                <w:szCs w:val="22"/>
              </w:rPr>
              <w:t xml:space="preserve"> </w:t>
            </w:r>
            <w:r w:rsidRPr="00F35744">
              <w:rPr>
                <w:sz w:val="22"/>
                <w:szCs w:val="22"/>
              </w:rPr>
              <w:t>Language</w:t>
            </w:r>
            <w:r w:rsidRPr="00F35744">
              <w:rPr>
                <w:spacing w:val="-7"/>
                <w:sz w:val="22"/>
                <w:szCs w:val="22"/>
              </w:rPr>
              <w:t xml:space="preserve"> </w:t>
            </w:r>
            <w:r w:rsidRPr="00F35744">
              <w:rPr>
                <w:sz w:val="22"/>
                <w:szCs w:val="22"/>
              </w:rPr>
              <w:t>Learners:</w:t>
            </w:r>
            <w:r w:rsidRPr="00F35744">
              <w:rPr>
                <w:spacing w:val="-6"/>
                <w:sz w:val="22"/>
                <w:szCs w:val="22"/>
              </w:rPr>
              <w:t xml:space="preserve"> </w:t>
            </w:r>
            <w:r w:rsidRPr="00F35744">
              <w:rPr>
                <w:sz w:val="22"/>
                <w:szCs w:val="22"/>
              </w:rPr>
              <w:t>Developmental</w:t>
            </w:r>
            <w:r w:rsidRPr="00F35744">
              <w:rPr>
                <w:spacing w:val="30"/>
                <w:sz w:val="22"/>
                <w:szCs w:val="22"/>
              </w:rPr>
              <w:t xml:space="preserve">, </w:t>
            </w:r>
            <w:r w:rsidRPr="00F35744">
              <w:rPr>
                <w:sz w:val="22"/>
                <w:szCs w:val="22"/>
              </w:rPr>
              <w:t>Social-Emotional</w:t>
            </w:r>
            <w:r w:rsidRPr="00F35744">
              <w:rPr>
                <w:spacing w:val="-8"/>
                <w:sz w:val="22"/>
                <w:szCs w:val="22"/>
              </w:rPr>
              <w:t xml:space="preserve"> &amp; </w:t>
            </w:r>
            <w:proofErr w:type="spellStart"/>
            <w:r w:rsidRPr="00F35744">
              <w:rPr>
                <w:spacing w:val="-8"/>
                <w:sz w:val="22"/>
                <w:szCs w:val="22"/>
              </w:rPr>
              <w:t>preLAS</w:t>
            </w:r>
            <w:proofErr w:type="spellEnd"/>
            <w:r w:rsidRPr="00F35744">
              <w:rPr>
                <w:spacing w:val="-8"/>
                <w:sz w:val="22"/>
                <w:szCs w:val="22"/>
              </w:rPr>
              <w:t xml:space="preserve"> </w:t>
            </w:r>
            <w:r w:rsidRPr="00F35744">
              <w:rPr>
                <w:spacing w:val="-2"/>
                <w:sz w:val="22"/>
                <w:szCs w:val="22"/>
              </w:rPr>
              <w:t>Screenings</w:t>
            </w:r>
          </w:p>
        </w:tc>
      </w:tr>
      <w:tr w:rsidR="00400C17" w14:paraId="7DB70F82" w14:textId="77777777" w:rsidTr="00F35744">
        <w:trPr>
          <w:trHeight w:val="244"/>
        </w:trPr>
        <w:tc>
          <w:tcPr>
            <w:tcW w:w="3620" w:type="dxa"/>
          </w:tcPr>
          <w:p w14:paraId="5AB6BFF5" w14:textId="77777777" w:rsidR="00400C17" w:rsidRDefault="00400C17" w:rsidP="00B3576E">
            <w:pPr>
              <w:pStyle w:val="TableParagraph"/>
              <w:rPr>
                <w:b/>
                <w:sz w:val="20"/>
              </w:rPr>
            </w:pPr>
            <w:r>
              <w:rPr>
                <w:b/>
                <w:sz w:val="20"/>
              </w:rPr>
              <w:t>Program</w:t>
            </w:r>
            <w:r>
              <w:rPr>
                <w:b/>
                <w:spacing w:val="-8"/>
                <w:sz w:val="20"/>
              </w:rPr>
              <w:t xml:space="preserve"> </w:t>
            </w:r>
            <w:r>
              <w:rPr>
                <w:b/>
                <w:spacing w:val="-2"/>
                <w:sz w:val="20"/>
              </w:rPr>
              <w:t>Area(s):</w:t>
            </w:r>
          </w:p>
        </w:tc>
        <w:tc>
          <w:tcPr>
            <w:tcW w:w="7720" w:type="dxa"/>
          </w:tcPr>
          <w:p w14:paraId="2FEEF844" w14:textId="77777777" w:rsidR="00400C17" w:rsidRDefault="00400C17" w:rsidP="00B3576E">
            <w:pPr>
              <w:pStyle w:val="TableParagraph"/>
              <w:rPr>
                <w:sz w:val="20"/>
              </w:rPr>
            </w:pPr>
            <w:r>
              <w:rPr>
                <w:sz w:val="20"/>
              </w:rPr>
              <w:t>Health,</w:t>
            </w:r>
            <w:r>
              <w:rPr>
                <w:spacing w:val="-9"/>
                <w:sz w:val="20"/>
              </w:rPr>
              <w:t xml:space="preserve"> </w:t>
            </w:r>
            <w:r>
              <w:rPr>
                <w:sz w:val="20"/>
              </w:rPr>
              <w:t>Nutrition,</w:t>
            </w:r>
            <w:r>
              <w:rPr>
                <w:spacing w:val="-8"/>
                <w:sz w:val="20"/>
              </w:rPr>
              <w:t xml:space="preserve"> </w:t>
            </w:r>
            <w:r>
              <w:rPr>
                <w:sz w:val="20"/>
              </w:rPr>
              <w:t>Education,</w:t>
            </w:r>
            <w:r>
              <w:rPr>
                <w:spacing w:val="-11"/>
                <w:sz w:val="20"/>
              </w:rPr>
              <w:t xml:space="preserve"> </w:t>
            </w:r>
            <w:r>
              <w:rPr>
                <w:sz w:val="20"/>
              </w:rPr>
              <w:t>Special</w:t>
            </w:r>
            <w:r>
              <w:rPr>
                <w:spacing w:val="-9"/>
                <w:sz w:val="20"/>
              </w:rPr>
              <w:t xml:space="preserve"> </w:t>
            </w:r>
            <w:r>
              <w:rPr>
                <w:sz w:val="20"/>
              </w:rPr>
              <w:t>Services,</w:t>
            </w:r>
            <w:r>
              <w:rPr>
                <w:spacing w:val="-8"/>
                <w:sz w:val="20"/>
              </w:rPr>
              <w:t xml:space="preserve"> </w:t>
            </w:r>
            <w:r>
              <w:rPr>
                <w:sz w:val="20"/>
              </w:rPr>
              <w:t>Family</w:t>
            </w:r>
            <w:r>
              <w:rPr>
                <w:spacing w:val="-8"/>
                <w:sz w:val="20"/>
              </w:rPr>
              <w:t xml:space="preserve"> </w:t>
            </w:r>
            <w:r>
              <w:rPr>
                <w:spacing w:val="-2"/>
                <w:sz w:val="20"/>
              </w:rPr>
              <w:t>Services</w:t>
            </w:r>
          </w:p>
        </w:tc>
      </w:tr>
      <w:tr w:rsidR="00400C17" w14:paraId="43350C94" w14:textId="77777777" w:rsidTr="00F35744">
        <w:trPr>
          <w:trHeight w:val="1295"/>
        </w:trPr>
        <w:tc>
          <w:tcPr>
            <w:tcW w:w="3620" w:type="dxa"/>
          </w:tcPr>
          <w:p w14:paraId="72DAE104" w14:textId="77777777" w:rsidR="00400C17" w:rsidRDefault="00400C17"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720" w:type="dxa"/>
          </w:tcPr>
          <w:p w14:paraId="51F73AC8" w14:textId="77777777" w:rsidR="00400C17" w:rsidRDefault="00400C17"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9"/>
                <w:sz w:val="20"/>
              </w:rPr>
              <w:t xml:space="preserve"> </w:t>
            </w:r>
            <w:r>
              <w:rPr>
                <w:sz w:val="20"/>
              </w:rPr>
              <w:t>Performance</w:t>
            </w:r>
            <w:r>
              <w:rPr>
                <w:spacing w:val="-8"/>
                <w:sz w:val="20"/>
              </w:rPr>
              <w:t xml:space="preserve"> </w:t>
            </w:r>
            <w:r>
              <w:rPr>
                <w:spacing w:val="-2"/>
                <w:sz w:val="20"/>
              </w:rPr>
              <w:t>Standards</w:t>
            </w:r>
          </w:p>
          <w:p w14:paraId="1496ECE4" w14:textId="77777777" w:rsidR="00400C17" w:rsidRDefault="00400C17" w:rsidP="00400C17">
            <w:pPr>
              <w:pStyle w:val="TableParagraph"/>
              <w:numPr>
                <w:ilvl w:val="0"/>
                <w:numId w:val="192"/>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D0A9F52" w14:textId="77777777" w:rsidR="00400C17" w:rsidRDefault="00400C17"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1B8F0B58" w14:textId="77777777" w:rsidR="00400C17" w:rsidRDefault="00400C17" w:rsidP="00400C17">
            <w:pPr>
              <w:pStyle w:val="TableParagraph"/>
              <w:numPr>
                <w:ilvl w:val="0"/>
                <w:numId w:val="192"/>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59B300DD" w14:textId="77777777" w:rsidR="00400C17" w:rsidRDefault="00400C17" w:rsidP="00B3576E">
            <w:pPr>
              <w:pStyle w:val="TableParagraph"/>
              <w:spacing w:before="3" w:line="237" w:lineRule="exact"/>
              <w:ind w:left="1187"/>
              <w:rPr>
                <w:sz w:val="20"/>
              </w:rPr>
            </w:pPr>
            <w:r>
              <w:rPr>
                <w:rFonts w:ascii="MS Gothic" w:hAnsi="MS Gothic"/>
                <w:spacing w:val="-4"/>
                <w:sz w:val="20"/>
              </w:rPr>
              <w:t>☒</w:t>
            </w:r>
            <w:r>
              <w:rPr>
                <w:spacing w:val="-4"/>
                <w:sz w:val="20"/>
              </w:rPr>
              <w:t>DOE</w:t>
            </w:r>
          </w:p>
        </w:tc>
      </w:tr>
      <w:tr w:rsidR="00400C17" w14:paraId="0ED09B95" w14:textId="77777777" w:rsidTr="00F35744">
        <w:trPr>
          <w:trHeight w:val="489"/>
        </w:trPr>
        <w:tc>
          <w:tcPr>
            <w:tcW w:w="3620" w:type="dxa"/>
          </w:tcPr>
          <w:p w14:paraId="653071FD" w14:textId="77777777" w:rsidR="00400C17" w:rsidRDefault="00400C17"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7720" w:type="dxa"/>
          </w:tcPr>
          <w:p w14:paraId="0E91EA27" w14:textId="77777777" w:rsidR="00400C17" w:rsidRDefault="00400C17" w:rsidP="00B3576E">
            <w:pPr>
              <w:pStyle w:val="TableParagraph"/>
              <w:spacing w:line="240" w:lineRule="atLeast"/>
              <w:ind w:right="3687"/>
              <w:rPr>
                <w:sz w:val="20"/>
              </w:rPr>
            </w:pPr>
            <w:r>
              <w:rPr>
                <w:sz w:val="20"/>
              </w:rPr>
              <w:t>Lead</w:t>
            </w:r>
            <w:r>
              <w:rPr>
                <w:spacing w:val="-12"/>
                <w:sz w:val="20"/>
              </w:rPr>
              <w:t xml:space="preserve"> </w:t>
            </w:r>
            <w:r>
              <w:rPr>
                <w:sz w:val="20"/>
              </w:rPr>
              <w:t>Teacher/Family</w:t>
            </w:r>
            <w:r>
              <w:rPr>
                <w:spacing w:val="-11"/>
                <w:sz w:val="20"/>
              </w:rPr>
              <w:t xml:space="preserve"> </w:t>
            </w:r>
            <w:r>
              <w:rPr>
                <w:sz w:val="20"/>
              </w:rPr>
              <w:t>Educator Language Facilitator</w:t>
            </w:r>
          </w:p>
        </w:tc>
      </w:tr>
      <w:tr w:rsidR="00400C17" w14:paraId="70302931" w14:textId="77777777" w:rsidTr="00F35744">
        <w:trPr>
          <w:trHeight w:val="753"/>
        </w:trPr>
        <w:tc>
          <w:tcPr>
            <w:tcW w:w="3620" w:type="dxa"/>
          </w:tcPr>
          <w:p w14:paraId="73ED6C8E" w14:textId="77777777" w:rsidR="00400C17" w:rsidRDefault="00400C17"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720" w:type="dxa"/>
          </w:tcPr>
          <w:p w14:paraId="766A8416" w14:textId="77777777" w:rsidR="00400C17" w:rsidRPr="00AA78B0" w:rsidRDefault="00400C17" w:rsidP="00400C17">
            <w:pPr>
              <w:pStyle w:val="TableParagraph"/>
              <w:numPr>
                <w:ilvl w:val="0"/>
                <w:numId w:val="203"/>
              </w:numPr>
              <w:tabs>
                <w:tab w:val="left" w:pos="827"/>
                <w:tab w:val="left" w:pos="828"/>
              </w:tabs>
              <w:spacing w:before="0" w:line="255" w:lineRule="exact"/>
              <w:ind w:hanging="361"/>
              <w:rPr>
                <w:sz w:val="20"/>
              </w:rPr>
            </w:pPr>
            <w:r w:rsidRPr="00AA0405">
              <w:rPr>
                <w:b/>
                <w:bCs/>
                <w:sz w:val="20"/>
              </w:rPr>
              <w:t>Brigance/ASQ</w:t>
            </w:r>
            <w:r>
              <w:rPr>
                <w:sz w:val="20"/>
              </w:rPr>
              <w:t>- Within</w:t>
            </w:r>
            <w:r>
              <w:rPr>
                <w:spacing w:val="-5"/>
                <w:sz w:val="20"/>
              </w:rPr>
              <w:t xml:space="preserve"> </w:t>
            </w:r>
            <w:r>
              <w:rPr>
                <w:sz w:val="20"/>
              </w:rPr>
              <w:t>45</w:t>
            </w:r>
            <w:r>
              <w:rPr>
                <w:spacing w:val="-5"/>
                <w:sz w:val="20"/>
              </w:rPr>
              <w:t xml:space="preserve"> </w:t>
            </w:r>
            <w:r>
              <w:rPr>
                <w:sz w:val="20"/>
              </w:rPr>
              <w:t>days</w:t>
            </w:r>
            <w:r>
              <w:rPr>
                <w:spacing w:val="-4"/>
                <w:sz w:val="20"/>
              </w:rPr>
              <w:t xml:space="preserve"> </w:t>
            </w:r>
            <w:r>
              <w:rPr>
                <w:sz w:val="20"/>
              </w:rPr>
              <w:t>of</w:t>
            </w:r>
            <w:r>
              <w:rPr>
                <w:spacing w:val="-6"/>
                <w:sz w:val="20"/>
              </w:rPr>
              <w:t xml:space="preserve"> </w:t>
            </w:r>
            <w:r>
              <w:rPr>
                <w:sz w:val="20"/>
              </w:rPr>
              <w:t>enrollment</w:t>
            </w:r>
            <w:r>
              <w:rPr>
                <w:spacing w:val="-5"/>
                <w:sz w:val="20"/>
              </w:rPr>
              <w:t xml:space="preserve"> </w:t>
            </w:r>
            <w:r>
              <w:rPr>
                <w:sz w:val="20"/>
              </w:rPr>
              <w:t>(30</w:t>
            </w:r>
            <w:r>
              <w:rPr>
                <w:spacing w:val="-5"/>
                <w:sz w:val="20"/>
              </w:rPr>
              <w:t xml:space="preserve"> </w:t>
            </w:r>
            <w:r>
              <w:rPr>
                <w:sz w:val="20"/>
              </w:rPr>
              <w:t>days</w:t>
            </w:r>
            <w:r>
              <w:rPr>
                <w:spacing w:val="-5"/>
                <w:sz w:val="20"/>
              </w:rPr>
              <w:t xml:space="preserve"> </w:t>
            </w:r>
            <w:r>
              <w:rPr>
                <w:sz w:val="20"/>
              </w:rPr>
              <w:t>for</w:t>
            </w:r>
            <w:r>
              <w:rPr>
                <w:spacing w:val="-5"/>
                <w:sz w:val="20"/>
              </w:rPr>
              <w:t xml:space="preserve"> </w:t>
            </w:r>
            <w:r>
              <w:rPr>
                <w:sz w:val="20"/>
              </w:rPr>
              <w:t>Public</w:t>
            </w:r>
            <w:r>
              <w:rPr>
                <w:spacing w:val="-5"/>
                <w:sz w:val="20"/>
              </w:rPr>
              <w:t xml:space="preserve"> </w:t>
            </w:r>
            <w:r>
              <w:rPr>
                <w:spacing w:val="-4"/>
                <w:sz w:val="20"/>
              </w:rPr>
              <w:t>PreK)</w:t>
            </w:r>
          </w:p>
          <w:p w14:paraId="6F5A2D9C" w14:textId="77777777" w:rsidR="00400C17" w:rsidRDefault="00400C17" w:rsidP="00400C17">
            <w:pPr>
              <w:pStyle w:val="TableParagraph"/>
              <w:numPr>
                <w:ilvl w:val="0"/>
                <w:numId w:val="203"/>
              </w:numPr>
              <w:tabs>
                <w:tab w:val="left" w:pos="827"/>
                <w:tab w:val="left" w:pos="828"/>
              </w:tabs>
              <w:spacing w:before="0" w:line="255" w:lineRule="exact"/>
              <w:ind w:hanging="361"/>
              <w:rPr>
                <w:sz w:val="20"/>
              </w:rPr>
            </w:pPr>
            <w:proofErr w:type="spellStart"/>
            <w:r w:rsidRPr="00AA0405">
              <w:rPr>
                <w:b/>
                <w:bCs/>
                <w:i/>
                <w:iCs/>
                <w:spacing w:val="-4"/>
                <w:sz w:val="20"/>
              </w:rPr>
              <w:t>pre</w:t>
            </w:r>
            <w:r w:rsidRPr="00AA0405">
              <w:rPr>
                <w:b/>
                <w:bCs/>
                <w:spacing w:val="-4"/>
                <w:sz w:val="20"/>
              </w:rPr>
              <w:t>LAS</w:t>
            </w:r>
            <w:proofErr w:type="spellEnd"/>
            <w:r>
              <w:rPr>
                <w:spacing w:val="-4"/>
                <w:sz w:val="20"/>
              </w:rPr>
              <w:t>- completed for public PreK students within 5 days of enrollment</w:t>
            </w:r>
          </w:p>
          <w:p w14:paraId="7194AFFB" w14:textId="77777777" w:rsidR="00400C17" w:rsidRDefault="00400C17" w:rsidP="00400C17">
            <w:pPr>
              <w:pStyle w:val="TableParagraph"/>
              <w:numPr>
                <w:ilvl w:val="0"/>
                <w:numId w:val="203"/>
              </w:numPr>
              <w:tabs>
                <w:tab w:val="left" w:pos="827"/>
                <w:tab w:val="left" w:pos="828"/>
              </w:tabs>
              <w:spacing w:before="0" w:line="240" w:lineRule="atLeast"/>
              <w:ind w:right="370"/>
              <w:rPr>
                <w:sz w:val="20"/>
              </w:rPr>
            </w:pPr>
            <w:r>
              <w:rPr>
                <w:sz w:val="20"/>
              </w:rPr>
              <w:t>Screening</w:t>
            </w:r>
            <w:r>
              <w:rPr>
                <w:spacing w:val="-4"/>
                <w:sz w:val="20"/>
              </w:rPr>
              <w:t xml:space="preserve"> </w:t>
            </w:r>
            <w:r>
              <w:rPr>
                <w:sz w:val="20"/>
              </w:rPr>
              <w:t>data</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entered</w:t>
            </w:r>
            <w:r>
              <w:rPr>
                <w:spacing w:val="-3"/>
                <w:sz w:val="20"/>
              </w:rPr>
              <w:t xml:space="preserve"> </w:t>
            </w:r>
            <w:r>
              <w:rPr>
                <w:sz w:val="20"/>
              </w:rPr>
              <w:t>in</w:t>
            </w:r>
            <w:r>
              <w:rPr>
                <w:spacing w:val="-3"/>
                <w:sz w:val="20"/>
              </w:rPr>
              <w:t xml:space="preserve"> </w:t>
            </w:r>
            <w:r>
              <w:rPr>
                <w:sz w:val="20"/>
              </w:rPr>
              <w:t>online</w:t>
            </w:r>
            <w:r>
              <w:rPr>
                <w:spacing w:val="-5"/>
                <w:sz w:val="20"/>
              </w:rPr>
              <w:t xml:space="preserve"> </w:t>
            </w:r>
            <w:r>
              <w:rPr>
                <w:sz w:val="20"/>
              </w:rPr>
              <w:t>management</w:t>
            </w:r>
            <w:r>
              <w:rPr>
                <w:spacing w:val="-4"/>
                <w:sz w:val="20"/>
              </w:rPr>
              <w:t xml:space="preserve"> </w:t>
            </w:r>
            <w:r>
              <w:rPr>
                <w:sz w:val="20"/>
              </w:rPr>
              <w:t>system</w:t>
            </w:r>
            <w:r>
              <w:rPr>
                <w:spacing w:val="-5"/>
                <w:sz w:val="20"/>
              </w:rPr>
              <w:t xml:space="preserve"> </w:t>
            </w:r>
            <w:r>
              <w:rPr>
                <w:sz w:val="20"/>
              </w:rPr>
              <w:t>within</w:t>
            </w:r>
            <w:r>
              <w:rPr>
                <w:spacing w:val="-3"/>
                <w:sz w:val="20"/>
              </w:rPr>
              <w:t xml:space="preserve"> </w:t>
            </w:r>
            <w:r>
              <w:rPr>
                <w:sz w:val="20"/>
              </w:rPr>
              <w:t>1 week of screening</w:t>
            </w:r>
          </w:p>
        </w:tc>
      </w:tr>
      <w:tr w:rsidR="00400C17" w14:paraId="642FBBD4" w14:textId="77777777" w:rsidTr="00F35744">
        <w:trPr>
          <w:trHeight w:val="489"/>
        </w:trPr>
        <w:tc>
          <w:tcPr>
            <w:tcW w:w="3620" w:type="dxa"/>
          </w:tcPr>
          <w:p w14:paraId="02A92422" w14:textId="77777777" w:rsidR="00400C17" w:rsidRDefault="00400C17" w:rsidP="00B3576E">
            <w:pPr>
              <w:pStyle w:val="TableParagraph"/>
              <w:rPr>
                <w:b/>
                <w:sz w:val="20"/>
              </w:rPr>
            </w:pPr>
            <w:r>
              <w:rPr>
                <w:b/>
                <w:sz w:val="20"/>
              </w:rPr>
              <w:t>Submitted</w:t>
            </w:r>
            <w:r>
              <w:rPr>
                <w:b/>
                <w:spacing w:val="-7"/>
                <w:sz w:val="20"/>
              </w:rPr>
              <w:t xml:space="preserve"> </w:t>
            </w:r>
            <w:r>
              <w:rPr>
                <w:b/>
                <w:spacing w:val="-5"/>
                <w:sz w:val="20"/>
              </w:rPr>
              <w:t>to:</w:t>
            </w:r>
          </w:p>
        </w:tc>
        <w:tc>
          <w:tcPr>
            <w:tcW w:w="7720" w:type="dxa"/>
          </w:tcPr>
          <w:p w14:paraId="2DDBCC0C" w14:textId="77777777" w:rsidR="00400C17" w:rsidRDefault="00125D8E" w:rsidP="00B3576E">
            <w:pPr>
              <w:pStyle w:val="TableParagraph"/>
              <w:spacing w:line="240" w:lineRule="atLeast"/>
              <w:ind w:right="3687"/>
              <w:rPr>
                <w:sz w:val="20"/>
              </w:rPr>
            </w:pPr>
            <w:hyperlink r:id="rId66">
              <w:r w:rsidR="00400C17">
                <w:rPr>
                  <w:color w:val="0000FF"/>
                  <w:spacing w:val="-2"/>
                  <w:sz w:val="20"/>
                  <w:u w:val="single" w:color="0000FF"/>
                </w:rPr>
                <w:t>https://asqonline.com/home</w:t>
              </w:r>
            </w:hyperlink>
            <w:r w:rsidR="00400C17">
              <w:rPr>
                <w:color w:val="0000FF"/>
                <w:spacing w:val="-2"/>
                <w:sz w:val="20"/>
              </w:rPr>
              <w:t xml:space="preserve"> </w:t>
            </w:r>
            <w:hyperlink r:id="rId67">
              <w:r w:rsidR="00400C17">
                <w:rPr>
                  <w:color w:val="0000FF"/>
                  <w:spacing w:val="-2"/>
                  <w:sz w:val="20"/>
                  <w:u w:val="single" w:color="0000FF"/>
                </w:rPr>
                <w:t>http://oms.brigance.com/Login.aspx</w:t>
              </w:r>
            </w:hyperlink>
          </w:p>
        </w:tc>
      </w:tr>
      <w:tr w:rsidR="00400C17" w14:paraId="0B710B39" w14:textId="77777777" w:rsidTr="00F35744">
        <w:trPr>
          <w:trHeight w:val="486"/>
        </w:trPr>
        <w:tc>
          <w:tcPr>
            <w:tcW w:w="3620" w:type="dxa"/>
          </w:tcPr>
          <w:p w14:paraId="1645B233" w14:textId="77777777" w:rsidR="00400C17" w:rsidRDefault="00400C17"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720" w:type="dxa"/>
          </w:tcPr>
          <w:p w14:paraId="0AD1FD83" w14:textId="77777777" w:rsidR="00400C17" w:rsidRDefault="00400C17" w:rsidP="00B3576E">
            <w:pPr>
              <w:pStyle w:val="TableParagraph"/>
              <w:spacing w:line="243" w:lineRule="exact"/>
              <w:rPr>
                <w:sz w:val="20"/>
              </w:rPr>
            </w:pPr>
            <w:r>
              <w:rPr>
                <w:sz w:val="20"/>
              </w:rPr>
              <w:t>Education</w:t>
            </w:r>
            <w:r>
              <w:rPr>
                <w:spacing w:val="-5"/>
                <w:sz w:val="20"/>
              </w:rPr>
              <w:t xml:space="preserve"> </w:t>
            </w:r>
            <w:r>
              <w:rPr>
                <w:sz w:val="20"/>
              </w:rPr>
              <w:t>Event:</w:t>
            </w:r>
            <w:r>
              <w:rPr>
                <w:spacing w:val="-7"/>
                <w:sz w:val="20"/>
              </w:rPr>
              <w:t xml:space="preserve"> </w:t>
            </w:r>
            <w:r>
              <w:rPr>
                <w:sz w:val="20"/>
              </w:rPr>
              <w:t>ASQ</w:t>
            </w:r>
            <w:r>
              <w:rPr>
                <w:spacing w:val="-6"/>
                <w:sz w:val="20"/>
              </w:rPr>
              <w:t xml:space="preserve"> </w:t>
            </w:r>
            <w:r>
              <w:rPr>
                <w:sz w:val="20"/>
              </w:rPr>
              <w:t>or</w:t>
            </w:r>
            <w:r>
              <w:rPr>
                <w:spacing w:val="-6"/>
                <w:sz w:val="20"/>
              </w:rPr>
              <w:t xml:space="preserve"> </w:t>
            </w:r>
            <w:r>
              <w:rPr>
                <w:sz w:val="20"/>
              </w:rPr>
              <w:t>ASQ</w:t>
            </w:r>
            <w:r>
              <w:rPr>
                <w:spacing w:val="-6"/>
                <w:sz w:val="20"/>
              </w:rPr>
              <w:t xml:space="preserve"> </w:t>
            </w:r>
            <w:r>
              <w:rPr>
                <w:sz w:val="20"/>
              </w:rPr>
              <w:t>SE/</w:t>
            </w:r>
            <w:r>
              <w:rPr>
                <w:spacing w:val="-6"/>
                <w:sz w:val="20"/>
              </w:rPr>
              <w:t xml:space="preserve"> </w:t>
            </w:r>
            <w:r>
              <w:rPr>
                <w:sz w:val="20"/>
              </w:rPr>
              <w:t>Brigance</w:t>
            </w:r>
            <w:r>
              <w:rPr>
                <w:spacing w:val="-6"/>
                <w:sz w:val="20"/>
              </w:rPr>
              <w:t xml:space="preserve"> </w:t>
            </w:r>
            <w:r>
              <w:rPr>
                <w:sz w:val="20"/>
              </w:rPr>
              <w:t>or</w:t>
            </w:r>
            <w:r>
              <w:rPr>
                <w:spacing w:val="-6"/>
                <w:sz w:val="20"/>
              </w:rPr>
              <w:t xml:space="preserve"> </w:t>
            </w:r>
            <w:r>
              <w:rPr>
                <w:sz w:val="20"/>
              </w:rPr>
              <w:t>Brigance</w:t>
            </w:r>
            <w:r>
              <w:rPr>
                <w:spacing w:val="-7"/>
                <w:sz w:val="20"/>
              </w:rPr>
              <w:t xml:space="preserve"> </w:t>
            </w:r>
            <w:r>
              <w:rPr>
                <w:spacing w:val="-5"/>
                <w:sz w:val="20"/>
              </w:rPr>
              <w:t>SE including score information</w:t>
            </w:r>
          </w:p>
          <w:p w14:paraId="34F739CC" w14:textId="77777777" w:rsidR="00400C17" w:rsidRDefault="00400C17" w:rsidP="00B3576E">
            <w:pPr>
              <w:pStyle w:val="TableParagraph"/>
              <w:spacing w:line="222" w:lineRule="exact"/>
              <w:rPr>
                <w:sz w:val="20"/>
              </w:rPr>
            </w:pPr>
            <w:r>
              <w:rPr>
                <w:sz w:val="20"/>
              </w:rPr>
              <w:t>Education</w:t>
            </w:r>
            <w:r>
              <w:rPr>
                <w:spacing w:val="-8"/>
                <w:sz w:val="20"/>
              </w:rPr>
              <w:t xml:space="preserve"> </w:t>
            </w:r>
            <w:r>
              <w:rPr>
                <w:sz w:val="20"/>
              </w:rPr>
              <w:t>Event:</w:t>
            </w:r>
            <w:r w:rsidRPr="00AA78B0">
              <w:rPr>
                <w:b/>
                <w:bCs/>
                <w:spacing w:val="-8"/>
                <w:sz w:val="20"/>
              </w:rPr>
              <w:t xml:space="preserve"> </w:t>
            </w:r>
            <w:proofErr w:type="spellStart"/>
            <w:r w:rsidRPr="00AA78B0">
              <w:rPr>
                <w:b/>
                <w:bCs/>
                <w:i/>
                <w:sz w:val="20"/>
              </w:rPr>
              <w:t>pre</w:t>
            </w:r>
            <w:r w:rsidRPr="00AA78B0">
              <w:rPr>
                <w:b/>
                <w:bCs/>
                <w:sz w:val="20"/>
              </w:rPr>
              <w:t>LAS</w:t>
            </w:r>
            <w:proofErr w:type="spellEnd"/>
            <w:r>
              <w:rPr>
                <w:spacing w:val="-8"/>
                <w:sz w:val="20"/>
              </w:rPr>
              <w:t xml:space="preserve"> </w:t>
            </w:r>
            <w:r>
              <w:rPr>
                <w:sz w:val="20"/>
              </w:rPr>
              <w:t>including</w:t>
            </w:r>
            <w:r>
              <w:rPr>
                <w:spacing w:val="-8"/>
                <w:sz w:val="20"/>
              </w:rPr>
              <w:t xml:space="preserve"> </w:t>
            </w:r>
            <w:r>
              <w:rPr>
                <w:sz w:val="20"/>
              </w:rPr>
              <w:t>score</w:t>
            </w:r>
            <w:r>
              <w:rPr>
                <w:spacing w:val="-9"/>
                <w:sz w:val="20"/>
              </w:rPr>
              <w:t xml:space="preserve"> </w:t>
            </w:r>
            <w:r>
              <w:rPr>
                <w:sz w:val="20"/>
              </w:rPr>
              <w:t>and</w:t>
            </w:r>
            <w:r>
              <w:rPr>
                <w:spacing w:val="-7"/>
                <w:sz w:val="20"/>
              </w:rPr>
              <w:t xml:space="preserve"> </w:t>
            </w:r>
            <w:r>
              <w:rPr>
                <w:sz w:val="20"/>
              </w:rPr>
              <w:t>proficiency</w:t>
            </w:r>
            <w:r>
              <w:rPr>
                <w:spacing w:val="-7"/>
                <w:sz w:val="20"/>
              </w:rPr>
              <w:t xml:space="preserve"> </w:t>
            </w:r>
            <w:r>
              <w:rPr>
                <w:spacing w:val="-4"/>
                <w:sz w:val="20"/>
              </w:rPr>
              <w:t>level</w:t>
            </w:r>
          </w:p>
        </w:tc>
      </w:tr>
      <w:tr w:rsidR="00400C17" w14:paraId="1D9C1F1B" w14:textId="77777777" w:rsidTr="00F35744">
        <w:trPr>
          <w:trHeight w:val="755"/>
        </w:trPr>
        <w:tc>
          <w:tcPr>
            <w:tcW w:w="3620" w:type="dxa"/>
          </w:tcPr>
          <w:p w14:paraId="0AC84175" w14:textId="77777777" w:rsidR="00400C17" w:rsidRDefault="00400C17"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720" w:type="dxa"/>
          </w:tcPr>
          <w:p w14:paraId="3F83DE60" w14:textId="77777777" w:rsidR="00400C17" w:rsidRDefault="00400C17" w:rsidP="00B3576E">
            <w:pPr>
              <w:pStyle w:val="TableParagraph"/>
              <w:spacing w:line="244" w:lineRule="exact"/>
              <w:rPr>
                <w:sz w:val="20"/>
              </w:rPr>
            </w:pPr>
            <w:r>
              <w:rPr>
                <w:sz w:val="20"/>
              </w:rPr>
              <w:t>Upload</w:t>
            </w:r>
            <w:r>
              <w:rPr>
                <w:spacing w:val="-7"/>
                <w:sz w:val="20"/>
              </w:rPr>
              <w:t xml:space="preserve"> </w:t>
            </w:r>
            <w:r>
              <w:rPr>
                <w:sz w:val="20"/>
              </w:rPr>
              <w:t>copies</w:t>
            </w:r>
            <w:r>
              <w:rPr>
                <w:spacing w:val="-6"/>
                <w:sz w:val="20"/>
              </w:rPr>
              <w:t xml:space="preserve"> </w:t>
            </w:r>
            <w:r>
              <w:rPr>
                <w:sz w:val="20"/>
              </w:rPr>
              <w:t>of</w:t>
            </w:r>
            <w:r>
              <w:rPr>
                <w:spacing w:val="-8"/>
                <w:sz w:val="20"/>
              </w:rPr>
              <w:t xml:space="preserve"> </w:t>
            </w:r>
            <w:r>
              <w:rPr>
                <w:sz w:val="20"/>
              </w:rPr>
              <w:t>digital</w:t>
            </w:r>
            <w:r>
              <w:rPr>
                <w:spacing w:val="-7"/>
                <w:sz w:val="20"/>
              </w:rPr>
              <w:t xml:space="preserve"> </w:t>
            </w:r>
            <w:r>
              <w:rPr>
                <w:sz w:val="20"/>
              </w:rPr>
              <w:t>reports</w:t>
            </w:r>
            <w:r>
              <w:rPr>
                <w:spacing w:val="-6"/>
                <w:sz w:val="20"/>
              </w:rPr>
              <w:t xml:space="preserve"> </w:t>
            </w:r>
            <w:r>
              <w:rPr>
                <w:sz w:val="20"/>
              </w:rPr>
              <w:t>from</w:t>
            </w:r>
            <w:r>
              <w:rPr>
                <w:spacing w:val="-8"/>
                <w:sz w:val="20"/>
              </w:rPr>
              <w:t xml:space="preserve"> </w:t>
            </w:r>
            <w:r>
              <w:rPr>
                <w:sz w:val="20"/>
              </w:rPr>
              <w:t>online</w:t>
            </w:r>
            <w:r>
              <w:rPr>
                <w:spacing w:val="-8"/>
                <w:sz w:val="20"/>
              </w:rPr>
              <w:t xml:space="preserve"> </w:t>
            </w:r>
            <w:r>
              <w:rPr>
                <w:sz w:val="20"/>
              </w:rPr>
              <w:t>management</w:t>
            </w:r>
            <w:r>
              <w:rPr>
                <w:spacing w:val="-7"/>
                <w:sz w:val="20"/>
              </w:rPr>
              <w:t xml:space="preserve"> </w:t>
            </w:r>
            <w:r>
              <w:rPr>
                <w:spacing w:val="-2"/>
                <w:sz w:val="20"/>
              </w:rPr>
              <w:t>system</w:t>
            </w:r>
          </w:p>
          <w:p w14:paraId="40F6DD8B" w14:textId="77777777" w:rsidR="00400C17" w:rsidRDefault="00400C17" w:rsidP="00400C17">
            <w:pPr>
              <w:pStyle w:val="TableParagraph"/>
              <w:numPr>
                <w:ilvl w:val="0"/>
                <w:numId w:val="202"/>
              </w:numPr>
              <w:tabs>
                <w:tab w:val="left" w:pos="827"/>
                <w:tab w:val="left" w:pos="828"/>
              </w:tabs>
              <w:spacing w:before="0" w:line="254" w:lineRule="exact"/>
              <w:ind w:hanging="361"/>
              <w:rPr>
                <w:sz w:val="20"/>
              </w:rPr>
            </w:pPr>
            <w:r>
              <w:rPr>
                <w:sz w:val="20"/>
              </w:rPr>
              <w:t>ASQ</w:t>
            </w:r>
            <w:r>
              <w:rPr>
                <w:spacing w:val="-6"/>
                <w:sz w:val="20"/>
              </w:rPr>
              <w:t xml:space="preserve"> </w:t>
            </w:r>
            <w:r>
              <w:rPr>
                <w:sz w:val="20"/>
              </w:rPr>
              <w:t>/ASQ</w:t>
            </w:r>
            <w:r>
              <w:rPr>
                <w:spacing w:val="-5"/>
                <w:sz w:val="20"/>
              </w:rPr>
              <w:t xml:space="preserve"> </w:t>
            </w:r>
            <w:r>
              <w:rPr>
                <w:sz w:val="20"/>
              </w:rPr>
              <w:t>SE</w:t>
            </w:r>
            <w:r>
              <w:rPr>
                <w:spacing w:val="-4"/>
                <w:sz w:val="20"/>
              </w:rPr>
              <w:t xml:space="preserve"> </w:t>
            </w:r>
            <w:r>
              <w:rPr>
                <w:spacing w:val="-2"/>
                <w:sz w:val="20"/>
              </w:rPr>
              <w:t>Reports</w:t>
            </w:r>
          </w:p>
          <w:p w14:paraId="599E0113" w14:textId="77777777" w:rsidR="00400C17" w:rsidRDefault="00400C17" w:rsidP="00400C17">
            <w:pPr>
              <w:pStyle w:val="TableParagraph"/>
              <w:numPr>
                <w:ilvl w:val="0"/>
                <w:numId w:val="202"/>
              </w:numPr>
              <w:tabs>
                <w:tab w:val="left" w:pos="827"/>
                <w:tab w:val="left" w:pos="828"/>
              </w:tabs>
              <w:spacing w:before="0" w:line="236" w:lineRule="exact"/>
              <w:ind w:hanging="361"/>
              <w:rPr>
                <w:sz w:val="20"/>
              </w:rPr>
            </w:pPr>
            <w:r>
              <w:rPr>
                <w:sz w:val="20"/>
              </w:rPr>
              <w:t>Brigance</w:t>
            </w:r>
            <w:r>
              <w:rPr>
                <w:spacing w:val="-8"/>
                <w:sz w:val="20"/>
              </w:rPr>
              <w:t xml:space="preserve"> </w:t>
            </w:r>
            <w:r>
              <w:rPr>
                <w:sz w:val="20"/>
              </w:rPr>
              <w:t>Data</w:t>
            </w:r>
            <w:r>
              <w:rPr>
                <w:spacing w:val="-6"/>
                <w:sz w:val="20"/>
              </w:rPr>
              <w:t xml:space="preserve"> </w:t>
            </w:r>
            <w:r>
              <w:rPr>
                <w:sz w:val="20"/>
              </w:rPr>
              <w:t>Sheet,</w:t>
            </w:r>
            <w:r>
              <w:rPr>
                <w:spacing w:val="-6"/>
                <w:sz w:val="20"/>
              </w:rPr>
              <w:t xml:space="preserve"> </w:t>
            </w:r>
            <w:r>
              <w:rPr>
                <w:sz w:val="20"/>
              </w:rPr>
              <w:t>Brigance</w:t>
            </w:r>
            <w:r>
              <w:rPr>
                <w:spacing w:val="-5"/>
                <w:sz w:val="20"/>
              </w:rPr>
              <w:t xml:space="preserve"> </w:t>
            </w:r>
            <w:r>
              <w:rPr>
                <w:sz w:val="20"/>
              </w:rPr>
              <w:t>SE</w:t>
            </w:r>
            <w:r>
              <w:rPr>
                <w:spacing w:val="-6"/>
                <w:sz w:val="20"/>
              </w:rPr>
              <w:t xml:space="preserve"> </w:t>
            </w:r>
            <w:r>
              <w:rPr>
                <w:sz w:val="20"/>
              </w:rPr>
              <w:t>Scale</w:t>
            </w:r>
            <w:r>
              <w:rPr>
                <w:spacing w:val="-7"/>
                <w:sz w:val="20"/>
              </w:rPr>
              <w:t xml:space="preserve"> </w:t>
            </w:r>
            <w:r>
              <w:rPr>
                <w:sz w:val="20"/>
              </w:rPr>
              <w:t>Report</w:t>
            </w:r>
            <w:r>
              <w:rPr>
                <w:spacing w:val="-7"/>
                <w:sz w:val="20"/>
              </w:rPr>
              <w:t xml:space="preserve"> </w:t>
            </w:r>
            <w:r>
              <w:rPr>
                <w:sz w:val="20"/>
              </w:rPr>
              <w:t>and</w:t>
            </w:r>
            <w:r>
              <w:rPr>
                <w:spacing w:val="-5"/>
                <w:sz w:val="20"/>
              </w:rPr>
              <w:t xml:space="preserve"> </w:t>
            </w:r>
            <w:r>
              <w:rPr>
                <w:sz w:val="20"/>
              </w:rPr>
              <w:t>Summary</w:t>
            </w:r>
            <w:r>
              <w:rPr>
                <w:spacing w:val="-6"/>
                <w:sz w:val="20"/>
              </w:rPr>
              <w:t xml:space="preserve"> </w:t>
            </w:r>
            <w:r>
              <w:rPr>
                <w:spacing w:val="-2"/>
                <w:sz w:val="20"/>
              </w:rPr>
              <w:t>report</w:t>
            </w:r>
          </w:p>
        </w:tc>
      </w:tr>
      <w:tr w:rsidR="00400C17" w14:paraId="4D6DA3B9" w14:textId="77777777" w:rsidTr="00F35744">
        <w:trPr>
          <w:trHeight w:val="731"/>
        </w:trPr>
        <w:tc>
          <w:tcPr>
            <w:tcW w:w="3620" w:type="dxa"/>
          </w:tcPr>
          <w:p w14:paraId="09620330" w14:textId="77777777" w:rsidR="00400C17" w:rsidRDefault="00400C17" w:rsidP="00B3576E">
            <w:pPr>
              <w:pStyle w:val="TableParagraph"/>
              <w:spacing w:line="243" w:lineRule="exact"/>
              <w:rPr>
                <w:b/>
                <w:sz w:val="20"/>
              </w:rPr>
            </w:pPr>
            <w:r>
              <w:rPr>
                <w:b/>
                <w:sz w:val="20"/>
              </w:rPr>
              <w:t>Specific</w:t>
            </w:r>
            <w:r>
              <w:rPr>
                <w:b/>
                <w:spacing w:val="-9"/>
                <w:sz w:val="20"/>
              </w:rPr>
              <w:t xml:space="preserve"> </w:t>
            </w:r>
            <w:r>
              <w:rPr>
                <w:b/>
                <w:spacing w:val="-2"/>
                <w:sz w:val="20"/>
              </w:rPr>
              <w:t>Directions:</w:t>
            </w:r>
          </w:p>
        </w:tc>
        <w:tc>
          <w:tcPr>
            <w:tcW w:w="7720" w:type="dxa"/>
          </w:tcPr>
          <w:p w14:paraId="1020FAA5" w14:textId="77777777" w:rsidR="00400C17" w:rsidRDefault="00400C17" w:rsidP="00B3576E">
            <w:pPr>
              <w:pStyle w:val="TableParagraph"/>
              <w:spacing w:line="243" w:lineRule="exact"/>
              <w:rPr>
                <w:sz w:val="20"/>
              </w:rPr>
            </w:pPr>
            <w:r>
              <w:rPr>
                <w:sz w:val="20"/>
              </w:rPr>
              <w:t>The</w:t>
            </w:r>
            <w:r>
              <w:rPr>
                <w:spacing w:val="-7"/>
                <w:sz w:val="20"/>
              </w:rPr>
              <w:t xml:space="preserve"> </w:t>
            </w:r>
            <w:r>
              <w:rPr>
                <w:sz w:val="20"/>
              </w:rPr>
              <w:t>Office</w:t>
            </w:r>
            <w:r>
              <w:rPr>
                <w:spacing w:val="-7"/>
                <w:sz w:val="20"/>
              </w:rPr>
              <w:t xml:space="preserve"> </w:t>
            </w:r>
            <w:r>
              <w:rPr>
                <w:sz w:val="20"/>
              </w:rPr>
              <w:t>of</w:t>
            </w:r>
            <w:r>
              <w:rPr>
                <w:spacing w:val="-7"/>
                <w:sz w:val="20"/>
              </w:rPr>
              <w:t xml:space="preserve"> </w:t>
            </w:r>
            <w:r>
              <w:rPr>
                <w:sz w:val="20"/>
              </w:rPr>
              <w:t>Head</w:t>
            </w:r>
            <w:r>
              <w:rPr>
                <w:spacing w:val="-5"/>
                <w:sz w:val="20"/>
              </w:rPr>
              <w:t xml:space="preserve"> </w:t>
            </w:r>
            <w:r>
              <w:rPr>
                <w:sz w:val="20"/>
              </w:rPr>
              <w:t>Start</w:t>
            </w:r>
            <w:r>
              <w:rPr>
                <w:spacing w:val="-5"/>
                <w:sz w:val="20"/>
              </w:rPr>
              <w:t xml:space="preserve"> </w:t>
            </w:r>
            <w:r>
              <w:rPr>
                <w:sz w:val="20"/>
              </w:rPr>
              <w:t>defines</w:t>
            </w:r>
            <w:r>
              <w:rPr>
                <w:spacing w:val="-5"/>
                <w:sz w:val="20"/>
              </w:rPr>
              <w:t xml:space="preserve"> </w:t>
            </w:r>
            <w:r>
              <w:rPr>
                <w:sz w:val="20"/>
              </w:rPr>
              <w:t>English</w:t>
            </w:r>
            <w:r>
              <w:rPr>
                <w:spacing w:val="-5"/>
                <w:sz w:val="20"/>
              </w:rPr>
              <w:t xml:space="preserve"> </w:t>
            </w:r>
            <w:r>
              <w:rPr>
                <w:sz w:val="20"/>
              </w:rPr>
              <w:t>Language</w:t>
            </w:r>
            <w:r>
              <w:rPr>
                <w:spacing w:val="-7"/>
                <w:sz w:val="20"/>
              </w:rPr>
              <w:t xml:space="preserve"> </w:t>
            </w:r>
            <w:r>
              <w:rPr>
                <w:sz w:val="20"/>
              </w:rPr>
              <w:t>Learners</w:t>
            </w:r>
            <w:r>
              <w:rPr>
                <w:spacing w:val="-5"/>
                <w:sz w:val="20"/>
              </w:rPr>
              <w:t xml:space="preserve"> </w:t>
            </w:r>
            <w:r>
              <w:rPr>
                <w:sz w:val="20"/>
              </w:rPr>
              <w:t>as</w:t>
            </w:r>
            <w:r>
              <w:rPr>
                <w:spacing w:val="-5"/>
                <w:sz w:val="20"/>
              </w:rPr>
              <w:t xml:space="preserve"> </w:t>
            </w:r>
            <w:r>
              <w:rPr>
                <w:sz w:val="20"/>
              </w:rPr>
              <w:t>children</w:t>
            </w:r>
            <w:r>
              <w:rPr>
                <w:spacing w:val="-5"/>
                <w:sz w:val="20"/>
              </w:rPr>
              <w:t xml:space="preserve"> </w:t>
            </w:r>
            <w:r>
              <w:rPr>
                <w:spacing w:val="-4"/>
                <w:sz w:val="20"/>
              </w:rPr>
              <w:t>who:</w:t>
            </w:r>
          </w:p>
          <w:p w14:paraId="5C3C33E0" w14:textId="77777777" w:rsidR="00400C17" w:rsidRDefault="00400C17" w:rsidP="00B3576E">
            <w:pPr>
              <w:pStyle w:val="TableParagraph"/>
              <w:rPr>
                <w:b/>
                <w:sz w:val="20"/>
              </w:rPr>
            </w:pPr>
            <w:r>
              <w:rPr>
                <w:b/>
                <w:sz w:val="20"/>
              </w:rPr>
              <w:t>-acquire</w:t>
            </w:r>
            <w:r>
              <w:rPr>
                <w:b/>
                <w:spacing w:val="-7"/>
                <w:sz w:val="20"/>
              </w:rPr>
              <w:t xml:space="preserve"> </w:t>
            </w:r>
            <w:r>
              <w:rPr>
                <w:b/>
                <w:sz w:val="20"/>
              </w:rPr>
              <w:t>two</w:t>
            </w:r>
            <w:r>
              <w:rPr>
                <w:b/>
                <w:spacing w:val="-5"/>
                <w:sz w:val="20"/>
              </w:rPr>
              <w:t xml:space="preserve"> </w:t>
            </w:r>
            <w:r>
              <w:rPr>
                <w:b/>
                <w:sz w:val="20"/>
              </w:rPr>
              <w:t>or</w:t>
            </w:r>
            <w:r>
              <w:rPr>
                <w:b/>
                <w:spacing w:val="-5"/>
                <w:sz w:val="20"/>
              </w:rPr>
              <w:t xml:space="preserve"> </w:t>
            </w:r>
            <w:r>
              <w:rPr>
                <w:b/>
                <w:sz w:val="20"/>
              </w:rPr>
              <w:t>more</w:t>
            </w:r>
            <w:r>
              <w:rPr>
                <w:b/>
                <w:spacing w:val="-7"/>
                <w:sz w:val="20"/>
              </w:rPr>
              <w:t xml:space="preserve"> </w:t>
            </w:r>
            <w:r>
              <w:rPr>
                <w:b/>
                <w:sz w:val="20"/>
              </w:rPr>
              <w:t>languages</w:t>
            </w:r>
            <w:r>
              <w:rPr>
                <w:b/>
                <w:spacing w:val="-6"/>
                <w:sz w:val="20"/>
              </w:rPr>
              <w:t xml:space="preserve"> </w:t>
            </w:r>
            <w:r>
              <w:rPr>
                <w:b/>
                <w:sz w:val="20"/>
              </w:rPr>
              <w:t>simultaneously</w:t>
            </w:r>
            <w:r>
              <w:rPr>
                <w:b/>
                <w:spacing w:val="-7"/>
                <w:sz w:val="20"/>
              </w:rPr>
              <w:t xml:space="preserve"> </w:t>
            </w:r>
            <w:r>
              <w:rPr>
                <w:b/>
                <w:sz w:val="20"/>
              </w:rPr>
              <w:t>(i.e.,</w:t>
            </w:r>
            <w:r>
              <w:rPr>
                <w:b/>
                <w:spacing w:val="-7"/>
                <w:sz w:val="20"/>
              </w:rPr>
              <w:t xml:space="preserve"> </w:t>
            </w:r>
            <w:r>
              <w:rPr>
                <w:b/>
                <w:sz w:val="20"/>
              </w:rPr>
              <w:t>from</w:t>
            </w:r>
            <w:r>
              <w:rPr>
                <w:b/>
                <w:spacing w:val="-5"/>
                <w:sz w:val="20"/>
              </w:rPr>
              <w:t xml:space="preserve"> </w:t>
            </w:r>
            <w:r>
              <w:rPr>
                <w:b/>
                <w:spacing w:val="-2"/>
                <w:sz w:val="20"/>
              </w:rPr>
              <w:t>birth)</w:t>
            </w:r>
          </w:p>
          <w:p w14:paraId="0C9F1176" w14:textId="77777777" w:rsidR="00400C17" w:rsidRDefault="00400C17" w:rsidP="00B3576E">
            <w:pPr>
              <w:pStyle w:val="TableParagraph"/>
              <w:rPr>
                <w:b/>
                <w:sz w:val="20"/>
              </w:rPr>
            </w:pPr>
            <w:r>
              <w:rPr>
                <w:b/>
                <w:sz w:val="20"/>
              </w:rPr>
              <w:t>-or</w:t>
            </w:r>
            <w:r>
              <w:rPr>
                <w:b/>
                <w:spacing w:val="-4"/>
                <w:sz w:val="20"/>
              </w:rPr>
              <w:t xml:space="preserve"> </w:t>
            </w:r>
            <w:r>
              <w:rPr>
                <w:b/>
                <w:sz w:val="20"/>
              </w:rPr>
              <w:t>learn</w:t>
            </w:r>
            <w:r>
              <w:rPr>
                <w:b/>
                <w:spacing w:val="-4"/>
                <w:sz w:val="20"/>
              </w:rPr>
              <w:t xml:space="preserve"> </w:t>
            </w:r>
            <w:r>
              <w:rPr>
                <w:b/>
                <w:sz w:val="20"/>
              </w:rPr>
              <w:t>a</w:t>
            </w:r>
            <w:r>
              <w:rPr>
                <w:b/>
                <w:spacing w:val="-5"/>
                <w:sz w:val="20"/>
              </w:rPr>
              <w:t xml:space="preserve"> </w:t>
            </w:r>
            <w:r>
              <w:rPr>
                <w:b/>
                <w:sz w:val="20"/>
              </w:rPr>
              <w:t>second</w:t>
            </w:r>
            <w:r>
              <w:rPr>
                <w:b/>
                <w:spacing w:val="-4"/>
                <w:sz w:val="20"/>
              </w:rPr>
              <w:t xml:space="preserve"> </w:t>
            </w:r>
            <w:r>
              <w:rPr>
                <w:b/>
                <w:sz w:val="20"/>
              </w:rPr>
              <w:t>language</w:t>
            </w:r>
            <w:r>
              <w:rPr>
                <w:b/>
                <w:spacing w:val="-5"/>
                <w:sz w:val="20"/>
              </w:rPr>
              <w:t xml:space="preserve"> </w:t>
            </w:r>
            <w:r>
              <w:rPr>
                <w:b/>
                <w:sz w:val="20"/>
              </w:rPr>
              <w:t>while</w:t>
            </w:r>
            <w:r>
              <w:rPr>
                <w:b/>
                <w:spacing w:val="-5"/>
                <w:sz w:val="20"/>
              </w:rPr>
              <w:t xml:space="preserve"> </w:t>
            </w:r>
            <w:r>
              <w:rPr>
                <w:b/>
                <w:sz w:val="20"/>
              </w:rPr>
              <w:t>continuing</w:t>
            </w:r>
            <w:r>
              <w:rPr>
                <w:b/>
                <w:spacing w:val="-6"/>
                <w:sz w:val="20"/>
              </w:rPr>
              <w:t xml:space="preserve"> </w:t>
            </w:r>
            <w:r>
              <w:rPr>
                <w:b/>
                <w:sz w:val="20"/>
              </w:rPr>
              <w:t>to</w:t>
            </w:r>
            <w:r>
              <w:rPr>
                <w:b/>
                <w:spacing w:val="-4"/>
                <w:sz w:val="20"/>
              </w:rPr>
              <w:t xml:space="preserve"> </w:t>
            </w:r>
            <w:r>
              <w:rPr>
                <w:b/>
                <w:sz w:val="20"/>
              </w:rPr>
              <w:t>develop</w:t>
            </w:r>
            <w:r>
              <w:rPr>
                <w:b/>
                <w:spacing w:val="-4"/>
                <w:sz w:val="20"/>
              </w:rPr>
              <w:t xml:space="preserve"> </w:t>
            </w:r>
            <w:r>
              <w:rPr>
                <w:b/>
                <w:sz w:val="20"/>
              </w:rPr>
              <w:t>their</w:t>
            </w:r>
            <w:r>
              <w:rPr>
                <w:b/>
                <w:spacing w:val="-4"/>
                <w:sz w:val="20"/>
              </w:rPr>
              <w:t xml:space="preserve"> </w:t>
            </w:r>
            <w:r>
              <w:rPr>
                <w:b/>
                <w:sz w:val="20"/>
              </w:rPr>
              <w:t>first</w:t>
            </w:r>
            <w:r>
              <w:rPr>
                <w:b/>
                <w:spacing w:val="-5"/>
                <w:sz w:val="20"/>
              </w:rPr>
              <w:t xml:space="preserve"> </w:t>
            </w:r>
            <w:r>
              <w:rPr>
                <w:b/>
                <w:spacing w:val="-2"/>
                <w:sz w:val="20"/>
              </w:rPr>
              <w:t>language</w:t>
            </w:r>
          </w:p>
        </w:tc>
      </w:tr>
    </w:tbl>
    <w:p w14:paraId="022ED178" w14:textId="77777777" w:rsidR="00400C17" w:rsidRDefault="00400C17" w:rsidP="00400C17">
      <w:pPr>
        <w:pStyle w:val="BodyText"/>
        <w:spacing w:before="6"/>
        <w:rPr>
          <w:sz w:val="19"/>
        </w:rPr>
      </w:pPr>
    </w:p>
    <w:p w14:paraId="5926933A" w14:textId="77777777" w:rsidR="00400C17" w:rsidRPr="00AE449C" w:rsidRDefault="00400C17" w:rsidP="00400C17">
      <w:pPr>
        <w:ind w:left="728"/>
        <w:rPr>
          <w:b/>
          <w:sz w:val="20"/>
        </w:rPr>
      </w:pPr>
      <w:r>
        <w:rPr>
          <w:b/>
          <w:spacing w:val="-2"/>
          <w:sz w:val="20"/>
        </w:rPr>
        <w:t>Procedure:</w:t>
      </w:r>
    </w:p>
    <w:p w14:paraId="37EAFF79" w14:textId="77777777" w:rsidR="00400C17" w:rsidRDefault="00400C17" w:rsidP="00400C17">
      <w:pPr>
        <w:pStyle w:val="ListParagraph"/>
        <w:widowControl w:val="0"/>
        <w:numPr>
          <w:ilvl w:val="0"/>
          <w:numId w:val="201"/>
        </w:numPr>
        <w:tabs>
          <w:tab w:val="left" w:pos="1899"/>
          <w:tab w:val="left" w:pos="1900"/>
        </w:tabs>
        <w:autoSpaceDE w:val="0"/>
        <w:autoSpaceDN w:val="0"/>
        <w:spacing w:after="0" w:line="240" w:lineRule="auto"/>
        <w:ind w:right="1914"/>
        <w:contextualSpacing w:val="0"/>
        <w:rPr>
          <w:sz w:val="20"/>
        </w:rPr>
      </w:pPr>
      <w:r>
        <w:rPr>
          <w:sz w:val="20"/>
        </w:rPr>
        <w:t>Decide</w:t>
      </w:r>
      <w:r>
        <w:rPr>
          <w:spacing w:val="-2"/>
          <w:sz w:val="20"/>
        </w:rPr>
        <w:t xml:space="preserve"> </w:t>
      </w:r>
      <w:r>
        <w:rPr>
          <w:sz w:val="20"/>
        </w:rPr>
        <w:t>whether</w:t>
      </w:r>
      <w:r>
        <w:rPr>
          <w:spacing w:val="-4"/>
          <w:sz w:val="20"/>
        </w:rPr>
        <w:t xml:space="preserve"> </w:t>
      </w:r>
      <w:r>
        <w:rPr>
          <w:sz w:val="20"/>
        </w:rPr>
        <w:t>the</w:t>
      </w:r>
      <w:r>
        <w:rPr>
          <w:spacing w:val="-5"/>
          <w:sz w:val="20"/>
        </w:rPr>
        <w:t xml:space="preserve"> </w:t>
      </w:r>
      <w:r>
        <w:rPr>
          <w:sz w:val="20"/>
        </w:rPr>
        <w:t>child’s</w:t>
      </w:r>
      <w:r>
        <w:rPr>
          <w:spacing w:val="-3"/>
          <w:sz w:val="20"/>
        </w:rPr>
        <w:t xml:space="preserve"> </w:t>
      </w:r>
      <w:r>
        <w:rPr>
          <w:sz w:val="20"/>
        </w:rPr>
        <w:t>language</w:t>
      </w:r>
      <w:r>
        <w:rPr>
          <w:spacing w:val="-5"/>
          <w:sz w:val="20"/>
        </w:rPr>
        <w:t xml:space="preserve"> </w:t>
      </w:r>
      <w:r>
        <w:rPr>
          <w:sz w:val="20"/>
        </w:rPr>
        <w:t>experiences</w:t>
      </w:r>
      <w:r>
        <w:rPr>
          <w:spacing w:val="-3"/>
          <w:sz w:val="20"/>
        </w:rPr>
        <w:t xml:space="preserve"> </w:t>
      </w:r>
      <w:r>
        <w:rPr>
          <w:sz w:val="20"/>
        </w:rPr>
        <w:t>require</w:t>
      </w:r>
      <w:r>
        <w:rPr>
          <w:spacing w:val="-5"/>
          <w:sz w:val="20"/>
        </w:rPr>
        <w:t xml:space="preserve"> </w:t>
      </w:r>
      <w:r>
        <w:rPr>
          <w:sz w:val="20"/>
        </w:rPr>
        <w:t>language</w:t>
      </w:r>
      <w:r>
        <w:rPr>
          <w:spacing w:val="-5"/>
          <w:sz w:val="20"/>
        </w:rPr>
        <w:t xml:space="preserve"> </w:t>
      </w:r>
      <w:r>
        <w:rPr>
          <w:sz w:val="20"/>
        </w:rPr>
        <w:t>facilitator</w:t>
      </w:r>
      <w:r>
        <w:rPr>
          <w:spacing w:val="-4"/>
          <w:sz w:val="20"/>
        </w:rPr>
        <w:t xml:space="preserve"> </w:t>
      </w:r>
      <w:r>
        <w:rPr>
          <w:sz w:val="20"/>
        </w:rPr>
        <w:t>to</w:t>
      </w:r>
      <w:r>
        <w:rPr>
          <w:spacing w:val="-4"/>
          <w:sz w:val="20"/>
        </w:rPr>
        <w:t xml:space="preserve"> </w:t>
      </w:r>
      <w:r>
        <w:rPr>
          <w:sz w:val="20"/>
        </w:rPr>
        <w:t>jointly</w:t>
      </w:r>
      <w:r>
        <w:rPr>
          <w:spacing w:val="-3"/>
          <w:sz w:val="20"/>
        </w:rPr>
        <w:t xml:space="preserve"> </w:t>
      </w:r>
      <w:r>
        <w:rPr>
          <w:sz w:val="20"/>
        </w:rPr>
        <w:t xml:space="preserve">administer </w:t>
      </w:r>
      <w:r>
        <w:rPr>
          <w:spacing w:val="-2"/>
          <w:sz w:val="20"/>
        </w:rPr>
        <w:t>screening:</w:t>
      </w:r>
    </w:p>
    <w:p w14:paraId="4D57A8E9" w14:textId="77777777" w:rsidR="00400C17" w:rsidRDefault="00400C17" w:rsidP="00400C17">
      <w:pPr>
        <w:pStyle w:val="ListParagraph"/>
        <w:widowControl w:val="0"/>
        <w:numPr>
          <w:ilvl w:val="1"/>
          <w:numId w:val="201"/>
        </w:numPr>
        <w:tabs>
          <w:tab w:val="left" w:pos="2619"/>
          <w:tab w:val="left" w:pos="2621"/>
        </w:tabs>
        <w:autoSpaceDE w:val="0"/>
        <w:autoSpaceDN w:val="0"/>
        <w:spacing w:before="1" w:after="0" w:line="240" w:lineRule="auto"/>
        <w:ind w:right="1347"/>
        <w:contextualSpacing w:val="0"/>
        <w:rPr>
          <w:sz w:val="20"/>
        </w:rPr>
      </w:pPr>
      <w:r>
        <w:rPr>
          <w:sz w:val="20"/>
        </w:rPr>
        <w:t>Use</w:t>
      </w:r>
      <w:r>
        <w:rPr>
          <w:spacing w:val="-5"/>
          <w:sz w:val="20"/>
        </w:rPr>
        <w:t xml:space="preserve"> </w:t>
      </w:r>
      <w:r>
        <w:rPr>
          <w:sz w:val="20"/>
        </w:rPr>
        <w:t>information</w:t>
      </w:r>
      <w:r>
        <w:rPr>
          <w:spacing w:val="-3"/>
          <w:sz w:val="20"/>
        </w:rPr>
        <w:t xml:space="preserve"> </w:t>
      </w:r>
      <w:r>
        <w:rPr>
          <w:sz w:val="20"/>
        </w:rPr>
        <w:t>documented</w:t>
      </w:r>
      <w:r>
        <w:rPr>
          <w:spacing w:val="-3"/>
          <w:sz w:val="20"/>
        </w:rPr>
        <w:t xml:space="preserve"> </w:t>
      </w:r>
      <w:r w:rsidRPr="00AE449C">
        <w:rPr>
          <w:sz w:val="20"/>
          <w:highlight w:val="yellow"/>
        </w:rPr>
        <w:t>on</w:t>
      </w:r>
      <w:r w:rsidRPr="00AE449C">
        <w:rPr>
          <w:spacing w:val="-3"/>
          <w:sz w:val="20"/>
          <w:highlight w:val="yellow"/>
        </w:rPr>
        <w:t xml:space="preserve"> </w:t>
      </w:r>
      <w:r w:rsidRPr="00AE449C">
        <w:rPr>
          <w:sz w:val="20"/>
          <w:highlight w:val="yellow"/>
        </w:rPr>
        <w:t>Home</w:t>
      </w:r>
      <w:r w:rsidRPr="00AE449C">
        <w:rPr>
          <w:spacing w:val="-5"/>
          <w:sz w:val="20"/>
          <w:highlight w:val="yellow"/>
        </w:rPr>
        <w:t xml:space="preserve"> </w:t>
      </w:r>
      <w:r w:rsidRPr="00AE449C">
        <w:rPr>
          <w:sz w:val="20"/>
          <w:highlight w:val="yellow"/>
        </w:rPr>
        <w:t>Language</w:t>
      </w:r>
      <w:r w:rsidRPr="00AE449C">
        <w:rPr>
          <w:spacing w:val="-5"/>
          <w:sz w:val="20"/>
          <w:highlight w:val="yellow"/>
        </w:rPr>
        <w:t xml:space="preserve"> </w:t>
      </w:r>
      <w:r w:rsidRPr="00AE449C">
        <w:rPr>
          <w:sz w:val="20"/>
          <w:highlight w:val="yellow"/>
        </w:rPr>
        <w:t>Survey</w:t>
      </w:r>
      <w:r w:rsidRPr="00AE449C">
        <w:rPr>
          <w:spacing w:val="-2"/>
          <w:sz w:val="20"/>
          <w:highlight w:val="yellow"/>
        </w:rPr>
        <w:t xml:space="preserve"> </w:t>
      </w:r>
      <w:r w:rsidRPr="00AE449C">
        <w:rPr>
          <w:sz w:val="20"/>
          <w:highlight w:val="yellow"/>
        </w:rPr>
        <w:t>in</w:t>
      </w:r>
      <w:r w:rsidRPr="00AE449C">
        <w:rPr>
          <w:spacing w:val="-3"/>
          <w:sz w:val="20"/>
          <w:highlight w:val="yellow"/>
        </w:rPr>
        <w:t xml:space="preserve"> </w:t>
      </w:r>
      <w:r w:rsidRPr="00AE449C">
        <w:rPr>
          <w:sz w:val="20"/>
          <w:highlight w:val="yellow"/>
        </w:rPr>
        <w:t>Head</w:t>
      </w:r>
      <w:r w:rsidRPr="00AE449C">
        <w:rPr>
          <w:spacing w:val="-3"/>
          <w:sz w:val="20"/>
          <w:highlight w:val="yellow"/>
        </w:rPr>
        <w:t xml:space="preserve"> </w:t>
      </w:r>
      <w:r w:rsidRPr="00AE449C">
        <w:rPr>
          <w:sz w:val="20"/>
          <w:highlight w:val="yellow"/>
        </w:rPr>
        <w:t>Start</w:t>
      </w:r>
      <w:r w:rsidRPr="00AE449C">
        <w:rPr>
          <w:spacing w:val="-4"/>
          <w:sz w:val="20"/>
          <w:highlight w:val="yellow"/>
        </w:rPr>
        <w:t xml:space="preserve"> </w:t>
      </w:r>
      <w:r w:rsidRPr="00AE449C">
        <w:rPr>
          <w:sz w:val="20"/>
          <w:highlight w:val="yellow"/>
        </w:rPr>
        <w:t>OR</w:t>
      </w:r>
      <w:r w:rsidRPr="00AE449C">
        <w:rPr>
          <w:spacing w:val="-4"/>
          <w:sz w:val="20"/>
          <w:highlight w:val="yellow"/>
        </w:rPr>
        <w:t xml:space="preserve"> </w:t>
      </w:r>
      <w:r w:rsidRPr="00AE449C">
        <w:rPr>
          <w:sz w:val="20"/>
          <w:highlight w:val="yellow"/>
        </w:rPr>
        <w:t>Language</w:t>
      </w:r>
      <w:r w:rsidRPr="00AE449C">
        <w:rPr>
          <w:spacing w:val="-5"/>
          <w:sz w:val="20"/>
          <w:highlight w:val="yellow"/>
        </w:rPr>
        <w:t xml:space="preserve"> </w:t>
      </w:r>
      <w:r w:rsidRPr="00AE449C">
        <w:rPr>
          <w:sz w:val="20"/>
          <w:highlight w:val="yellow"/>
        </w:rPr>
        <w:t>Use</w:t>
      </w:r>
      <w:r w:rsidRPr="00AE449C">
        <w:rPr>
          <w:spacing w:val="-5"/>
          <w:sz w:val="20"/>
          <w:highlight w:val="yellow"/>
        </w:rPr>
        <w:t xml:space="preserve"> </w:t>
      </w:r>
      <w:r w:rsidRPr="00AE449C">
        <w:rPr>
          <w:sz w:val="20"/>
          <w:highlight w:val="yellow"/>
        </w:rPr>
        <w:t>Survey</w:t>
      </w:r>
      <w:r>
        <w:rPr>
          <w:sz w:val="20"/>
        </w:rPr>
        <w:t xml:space="preserve"> in public school PreK classrooms.</w:t>
      </w:r>
    </w:p>
    <w:p w14:paraId="36F7D853" w14:textId="77777777" w:rsidR="00400C17" w:rsidRDefault="00400C17" w:rsidP="00400C17">
      <w:pPr>
        <w:pStyle w:val="ListParagraph"/>
        <w:widowControl w:val="0"/>
        <w:numPr>
          <w:ilvl w:val="1"/>
          <w:numId w:val="201"/>
        </w:numPr>
        <w:tabs>
          <w:tab w:val="left" w:pos="2619"/>
          <w:tab w:val="left" w:pos="2621"/>
        </w:tabs>
        <w:autoSpaceDE w:val="0"/>
        <w:autoSpaceDN w:val="0"/>
        <w:spacing w:after="0" w:line="240" w:lineRule="auto"/>
        <w:ind w:right="1274"/>
        <w:contextualSpacing w:val="0"/>
        <w:rPr>
          <w:sz w:val="20"/>
        </w:rPr>
      </w:pPr>
      <w:r>
        <w:rPr>
          <w:sz w:val="20"/>
        </w:rPr>
        <w:t>Use</w:t>
      </w:r>
      <w:r>
        <w:rPr>
          <w:spacing w:val="-5"/>
          <w:sz w:val="20"/>
        </w:rPr>
        <w:t xml:space="preserve"> </w:t>
      </w:r>
      <w:r>
        <w:rPr>
          <w:sz w:val="20"/>
        </w:rPr>
        <w:t>parent</w:t>
      </w:r>
      <w:r>
        <w:rPr>
          <w:spacing w:val="-4"/>
          <w:sz w:val="20"/>
        </w:rPr>
        <w:t xml:space="preserve"> </w:t>
      </w:r>
      <w:r>
        <w:rPr>
          <w:sz w:val="20"/>
        </w:rPr>
        <w:t>information/interview</w:t>
      </w:r>
      <w:r>
        <w:rPr>
          <w:spacing w:val="-5"/>
          <w:sz w:val="20"/>
        </w:rPr>
        <w:t xml:space="preserve"> </w:t>
      </w:r>
      <w:r>
        <w:rPr>
          <w:sz w:val="20"/>
        </w:rPr>
        <w:t>to</w:t>
      </w:r>
      <w:r>
        <w:rPr>
          <w:spacing w:val="-4"/>
          <w:sz w:val="20"/>
        </w:rPr>
        <w:t xml:space="preserve"> </w:t>
      </w:r>
      <w:r>
        <w:rPr>
          <w:sz w:val="20"/>
        </w:rPr>
        <w:t>gather</w:t>
      </w:r>
      <w:r>
        <w:rPr>
          <w:spacing w:val="-4"/>
          <w:sz w:val="20"/>
        </w:rPr>
        <w:t xml:space="preserve"> </w:t>
      </w:r>
      <w:r>
        <w:rPr>
          <w:sz w:val="20"/>
        </w:rPr>
        <w:t>information</w:t>
      </w:r>
      <w:r>
        <w:rPr>
          <w:spacing w:val="-3"/>
          <w:sz w:val="20"/>
        </w:rPr>
        <w:t xml:space="preserve"> </w:t>
      </w:r>
      <w:r>
        <w:rPr>
          <w:sz w:val="20"/>
        </w:rPr>
        <w:t>about</w:t>
      </w:r>
      <w:r>
        <w:rPr>
          <w:spacing w:val="-4"/>
          <w:sz w:val="20"/>
        </w:rPr>
        <w:t xml:space="preserve"> </w:t>
      </w:r>
      <w:r>
        <w:rPr>
          <w:sz w:val="20"/>
        </w:rPr>
        <w:t>the</w:t>
      </w:r>
      <w:r>
        <w:rPr>
          <w:spacing w:val="-5"/>
          <w:sz w:val="20"/>
        </w:rPr>
        <w:t xml:space="preserve"> </w:t>
      </w:r>
      <w:r>
        <w:rPr>
          <w:sz w:val="20"/>
        </w:rPr>
        <w:t>child’s</w:t>
      </w:r>
      <w:r>
        <w:rPr>
          <w:spacing w:val="-3"/>
          <w:sz w:val="20"/>
        </w:rPr>
        <w:t xml:space="preserve"> </w:t>
      </w:r>
      <w:r>
        <w:rPr>
          <w:sz w:val="20"/>
        </w:rPr>
        <w:t>exposure</w:t>
      </w:r>
      <w:r>
        <w:rPr>
          <w:spacing w:val="-5"/>
          <w:sz w:val="20"/>
        </w:rPr>
        <w:t xml:space="preserve"> </w:t>
      </w:r>
      <w:r>
        <w:rPr>
          <w:sz w:val="20"/>
        </w:rPr>
        <w:t>to</w:t>
      </w:r>
      <w:r>
        <w:rPr>
          <w:spacing w:val="-4"/>
          <w:sz w:val="20"/>
        </w:rPr>
        <w:t xml:space="preserve"> </w:t>
      </w:r>
      <w:r>
        <w:rPr>
          <w:sz w:val="20"/>
        </w:rPr>
        <w:t>languages in the home as well as the child’s knowledge, skills, and abilities.</w:t>
      </w:r>
    </w:p>
    <w:p w14:paraId="5D32AE49" w14:textId="77777777" w:rsidR="00400C17" w:rsidRDefault="00400C17" w:rsidP="00400C17">
      <w:pPr>
        <w:pStyle w:val="ListParagraph"/>
        <w:widowControl w:val="0"/>
        <w:numPr>
          <w:ilvl w:val="0"/>
          <w:numId w:val="201"/>
        </w:numPr>
        <w:tabs>
          <w:tab w:val="left" w:pos="1900"/>
          <w:tab w:val="left" w:pos="1901"/>
        </w:tabs>
        <w:autoSpaceDE w:val="0"/>
        <w:autoSpaceDN w:val="0"/>
        <w:spacing w:before="1" w:after="0" w:line="240" w:lineRule="auto"/>
        <w:ind w:left="1900" w:right="1360"/>
        <w:contextualSpacing w:val="0"/>
        <w:rPr>
          <w:sz w:val="20"/>
        </w:rPr>
      </w:pPr>
      <w:r>
        <w:rPr>
          <w:sz w:val="20"/>
        </w:rPr>
        <w:t>A</w:t>
      </w:r>
      <w:r>
        <w:rPr>
          <w:spacing w:val="-3"/>
          <w:sz w:val="20"/>
        </w:rPr>
        <w:t xml:space="preserve"> </w:t>
      </w:r>
      <w:r>
        <w:rPr>
          <w:sz w:val="20"/>
        </w:rPr>
        <w:t>child</w:t>
      </w:r>
      <w:r>
        <w:rPr>
          <w:spacing w:val="-2"/>
          <w:sz w:val="20"/>
        </w:rPr>
        <w:t xml:space="preserve"> </w:t>
      </w:r>
      <w:r>
        <w:rPr>
          <w:sz w:val="20"/>
        </w:rPr>
        <w:t>who</w:t>
      </w:r>
      <w:r>
        <w:rPr>
          <w:spacing w:val="-3"/>
          <w:sz w:val="20"/>
        </w:rPr>
        <w:t xml:space="preserve"> </w:t>
      </w:r>
      <w:r>
        <w:rPr>
          <w:sz w:val="20"/>
        </w:rPr>
        <w:t>has</w:t>
      </w:r>
      <w:r>
        <w:rPr>
          <w:spacing w:val="-2"/>
          <w:sz w:val="20"/>
        </w:rPr>
        <w:t xml:space="preserve"> </w:t>
      </w:r>
      <w:r>
        <w:rPr>
          <w:sz w:val="20"/>
        </w:rPr>
        <w:t>grown</w:t>
      </w:r>
      <w:r>
        <w:rPr>
          <w:spacing w:val="-2"/>
          <w:sz w:val="20"/>
        </w:rPr>
        <w:t xml:space="preserve"> </w:t>
      </w:r>
      <w:r>
        <w:rPr>
          <w:sz w:val="20"/>
        </w:rPr>
        <w:t>up</w:t>
      </w:r>
      <w:r>
        <w:rPr>
          <w:spacing w:val="-2"/>
          <w:sz w:val="20"/>
        </w:rPr>
        <w:t xml:space="preserve"> </w:t>
      </w:r>
      <w:r>
        <w:rPr>
          <w:sz w:val="20"/>
        </w:rPr>
        <w:t>hearing</w:t>
      </w:r>
      <w:r>
        <w:rPr>
          <w:spacing w:val="-3"/>
          <w:sz w:val="20"/>
        </w:rPr>
        <w:t xml:space="preserve"> </w:t>
      </w:r>
      <w:r>
        <w:rPr>
          <w:sz w:val="20"/>
        </w:rPr>
        <w:t>equal</w:t>
      </w:r>
      <w:r>
        <w:rPr>
          <w:spacing w:val="-3"/>
          <w:sz w:val="20"/>
        </w:rPr>
        <w:t xml:space="preserve"> </w:t>
      </w:r>
      <w:r>
        <w:rPr>
          <w:sz w:val="20"/>
        </w:rPr>
        <w:t>amounts</w:t>
      </w:r>
      <w:r>
        <w:rPr>
          <w:spacing w:val="-2"/>
          <w:sz w:val="20"/>
        </w:rPr>
        <w:t xml:space="preserve"> </w:t>
      </w:r>
      <w:r>
        <w:rPr>
          <w:sz w:val="20"/>
        </w:rPr>
        <w:t>of</w:t>
      </w:r>
      <w:r>
        <w:rPr>
          <w:spacing w:val="-4"/>
          <w:sz w:val="20"/>
        </w:rPr>
        <w:t xml:space="preserve"> </w:t>
      </w:r>
      <w:r>
        <w:rPr>
          <w:sz w:val="20"/>
        </w:rPr>
        <w:t>two</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languages</w:t>
      </w:r>
      <w:r>
        <w:rPr>
          <w:spacing w:val="-2"/>
          <w:sz w:val="20"/>
        </w:rPr>
        <w:t xml:space="preserve"> </w:t>
      </w:r>
      <w:r>
        <w:rPr>
          <w:sz w:val="20"/>
        </w:rPr>
        <w:t>every</w:t>
      </w:r>
      <w:r>
        <w:rPr>
          <w:spacing w:val="-2"/>
          <w:sz w:val="20"/>
        </w:rPr>
        <w:t xml:space="preserve"> </w:t>
      </w:r>
      <w:r>
        <w:rPr>
          <w:sz w:val="20"/>
        </w:rPr>
        <w:t>day</w:t>
      </w:r>
      <w:r>
        <w:rPr>
          <w:spacing w:val="-2"/>
          <w:sz w:val="20"/>
        </w:rPr>
        <w:t xml:space="preserve"> </w:t>
      </w:r>
      <w:r>
        <w:rPr>
          <w:sz w:val="20"/>
        </w:rPr>
        <w:t>since</w:t>
      </w:r>
      <w:r>
        <w:rPr>
          <w:spacing w:val="-4"/>
          <w:sz w:val="20"/>
        </w:rPr>
        <w:t xml:space="preserve"> </w:t>
      </w:r>
      <w:r>
        <w:rPr>
          <w:sz w:val="20"/>
        </w:rPr>
        <w:t>birth</w:t>
      </w:r>
      <w:r>
        <w:rPr>
          <w:spacing w:val="-2"/>
          <w:sz w:val="20"/>
        </w:rPr>
        <w:t xml:space="preserve"> </w:t>
      </w:r>
      <w:r>
        <w:rPr>
          <w:sz w:val="20"/>
        </w:rPr>
        <w:t>should be screened in both languages.</w:t>
      </w:r>
    </w:p>
    <w:p w14:paraId="7C5500F4" w14:textId="77777777" w:rsidR="00400C17" w:rsidRDefault="00400C17" w:rsidP="00400C17">
      <w:pPr>
        <w:pStyle w:val="ListParagraph"/>
        <w:widowControl w:val="0"/>
        <w:numPr>
          <w:ilvl w:val="0"/>
          <w:numId w:val="201"/>
        </w:numPr>
        <w:tabs>
          <w:tab w:val="left" w:pos="1900"/>
          <w:tab w:val="left" w:pos="1901"/>
        </w:tabs>
        <w:autoSpaceDE w:val="0"/>
        <w:autoSpaceDN w:val="0"/>
        <w:spacing w:after="0" w:line="240" w:lineRule="auto"/>
        <w:ind w:left="1900" w:right="1498"/>
        <w:contextualSpacing w:val="0"/>
        <w:rPr>
          <w:sz w:val="20"/>
        </w:rPr>
      </w:pPr>
      <w:r>
        <w:rPr>
          <w:sz w:val="20"/>
        </w:rPr>
        <w:t>For</w:t>
      </w:r>
      <w:r>
        <w:rPr>
          <w:spacing w:val="-3"/>
          <w:sz w:val="20"/>
        </w:rPr>
        <w:t xml:space="preserve"> </w:t>
      </w:r>
      <w:r>
        <w:rPr>
          <w:sz w:val="20"/>
        </w:rPr>
        <w:t>children</w:t>
      </w:r>
      <w:r>
        <w:rPr>
          <w:spacing w:val="-2"/>
          <w:sz w:val="20"/>
        </w:rPr>
        <w:t xml:space="preserve"> </w:t>
      </w:r>
      <w:r>
        <w:rPr>
          <w:sz w:val="20"/>
        </w:rPr>
        <w:t>who</w:t>
      </w:r>
      <w:r>
        <w:rPr>
          <w:spacing w:val="-3"/>
          <w:sz w:val="20"/>
        </w:rPr>
        <w:t xml:space="preserve"> </w:t>
      </w:r>
      <w:r>
        <w:rPr>
          <w:sz w:val="20"/>
        </w:rPr>
        <w:t>have</w:t>
      </w:r>
      <w:r>
        <w:rPr>
          <w:spacing w:val="-4"/>
          <w:sz w:val="20"/>
        </w:rPr>
        <w:t xml:space="preserve"> </w:t>
      </w:r>
      <w:r>
        <w:rPr>
          <w:sz w:val="20"/>
        </w:rPr>
        <w:t>had</w:t>
      </w:r>
      <w:r>
        <w:rPr>
          <w:spacing w:val="-2"/>
          <w:sz w:val="20"/>
        </w:rPr>
        <w:t xml:space="preserve"> </w:t>
      </w:r>
      <w:r>
        <w:rPr>
          <w:sz w:val="20"/>
        </w:rPr>
        <w:t>brief</w:t>
      </w:r>
      <w:r>
        <w:rPr>
          <w:spacing w:val="-4"/>
          <w:sz w:val="20"/>
        </w:rPr>
        <w:t xml:space="preserve"> </w:t>
      </w:r>
      <w:r>
        <w:rPr>
          <w:sz w:val="20"/>
        </w:rPr>
        <w:t>or</w:t>
      </w:r>
      <w:r>
        <w:rPr>
          <w:spacing w:val="-3"/>
          <w:sz w:val="20"/>
        </w:rPr>
        <w:t xml:space="preserve"> </w:t>
      </w:r>
      <w:r>
        <w:rPr>
          <w:sz w:val="20"/>
        </w:rPr>
        <w:t>sporadic</w:t>
      </w:r>
      <w:r>
        <w:rPr>
          <w:spacing w:val="-3"/>
          <w:sz w:val="20"/>
        </w:rPr>
        <w:t xml:space="preserve"> </w:t>
      </w:r>
      <w:r>
        <w:rPr>
          <w:sz w:val="20"/>
        </w:rPr>
        <w:t>experiences</w:t>
      </w:r>
      <w:r>
        <w:rPr>
          <w:spacing w:val="-2"/>
          <w:sz w:val="20"/>
        </w:rPr>
        <w:t xml:space="preserve"> </w:t>
      </w:r>
      <w:r>
        <w:rPr>
          <w:sz w:val="20"/>
        </w:rPr>
        <w:t>with</w:t>
      </w:r>
      <w:r>
        <w:rPr>
          <w:spacing w:val="-2"/>
          <w:sz w:val="20"/>
        </w:rPr>
        <w:t xml:space="preserve"> </w:t>
      </w:r>
      <w:r>
        <w:rPr>
          <w:sz w:val="20"/>
        </w:rPr>
        <w:t>English</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second</w:t>
      </w:r>
      <w:r>
        <w:rPr>
          <w:spacing w:val="-2"/>
          <w:sz w:val="20"/>
        </w:rPr>
        <w:t xml:space="preserve"> </w:t>
      </w:r>
      <w:r>
        <w:rPr>
          <w:sz w:val="20"/>
        </w:rPr>
        <w:t>language,</w:t>
      </w:r>
      <w:r>
        <w:rPr>
          <w:spacing w:val="-2"/>
          <w:sz w:val="20"/>
        </w:rPr>
        <w:t xml:space="preserve"> </w:t>
      </w:r>
      <w:r>
        <w:rPr>
          <w:sz w:val="20"/>
        </w:rPr>
        <w:t>a</w:t>
      </w:r>
      <w:r>
        <w:rPr>
          <w:spacing w:val="-3"/>
          <w:sz w:val="20"/>
        </w:rPr>
        <w:t xml:space="preserve"> </w:t>
      </w:r>
      <w:r>
        <w:rPr>
          <w:sz w:val="20"/>
        </w:rPr>
        <w:t>language facilitator (or Language Line/Insight) will be utilized throughout the developmental screening process.</w:t>
      </w:r>
    </w:p>
    <w:p w14:paraId="64129A0F" w14:textId="77777777" w:rsidR="00400C17" w:rsidRDefault="00400C17" w:rsidP="00400C17">
      <w:pPr>
        <w:pStyle w:val="ListParagraph"/>
        <w:widowControl w:val="0"/>
        <w:numPr>
          <w:ilvl w:val="0"/>
          <w:numId w:val="201"/>
        </w:numPr>
        <w:tabs>
          <w:tab w:val="left" w:pos="1899"/>
          <w:tab w:val="left" w:pos="1900"/>
        </w:tabs>
        <w:autoSpaceDE w:val="0"/>
        <w:autoSpaceDN w:val="0"/>
        <w:spacing w:after="0" w:line="240" w:lineRule="auto"/>
        <w:ind w:right="1303"/>
        <w:contextualSpacing w:val="0"/>
        <w:rPr>
          <w:sz w:val="20"/>
        </w:rPr>
      </w:pPr>
      <w:r>
        <w:rPr>
          <w:sz w:val="20"/>
        </w:rPr>
        <w:t>Prior</w:t>
      </w:r>
      <w:r>
        <w:rPr>
          <w:spacing w:val="-4"/>
          <w:sz w:val="20"/>
        </w:rPr>
        <w:t xml:space="preserve"> </w:t>
      </w:r>
      <w:r>
        <w:rPr>
          <w:sz w:val="20"/>
        </w:rPr>
        <w:t>to</w:t>
      </w:r>
      <w:r>
        <w:rPr>
          <w:spacing w:val="-4"/>
          <w:sz w:val="20"/>
        </w:rPr>
        <w:t xml:space="preserve"> </w:t>
      </w:r>
      <w:r>
        <w:rPr>
          <w:sz w:val="20"/>
        </w:rPr>
        <w:t>jointly</w:t>
      </w:r>
      <w:r>
        <w:rPr>
          <w:spacing w:val="-3"/>
          <w:sz w:val="20"/>
        </w:rPr>
        <w:t xml:space="preserve"> </w:t>
      </w:r>
      <w:r>
        <w:rPr>
          <w:sz w:val="20"/>
        </w:rPr>
        <w:t>administering</w:t>
      </w:r>
      <w:r>
        <w:rPr>
          <w:spacing w:val="-4"/>
          <w:sz w:val="20"/>
        </w:rPr>
        <w:t xml:space="preserve"> </w:t>
      </w:r>
      <w:r>
        <w:rPr>
          <w:sz w:val="20"/>
        </w:rPr>
        <w:t>the</w:t>
      </w:r>
      <w:r>
        <w:rPr>
          <w:spacing w:val="-5"/>
          <w:sz w:val="20"/>
        </w:rPr>
        <w:t xml:space="preserve"> </w:t>
      </w:r>
      <w:r>
        <w:rPr>
          <w:sz w:val="20"/>
        </w:rPr>
        <w:t>screening,</w:t>
      </w:r>
      <w:r>
        <w:rPr>
          <w:spacing w:val="-3"/>
          <w:sz w:val="20"/>
        </w:rPr>
        <w:t xml:space="preserve"> </w:t>
      </w:r>
      <w:r>
        <w:rPr>
          <w:sz w:val="20"/>
        </w:rPr>
        <w:t>we</w:t>
      </w:r>
      <w:r>
        <w:rPr>
          <w:spacing w:val="-5"/>
          <w:sz w:val="20"/>
        </w:rPr>
        <w:t xml:space="preserve"> </w:t>
      </w:r>
      <w:r>
        <w:rPr>
          <w:sz w:val="20"/>
        </w:rPr>
        <w:t>ensure</w:t>
      </w:r>
      <w:r>
        <w:rPr>
          <w:spacing w:val="-5"/>
          <w:sz w:val="20"/>
        </w:rPr>
        <w:t xml:space="preserve"> </w:t>
      </w:r>
      <w:r>
        <w:rPr>
          <w:sz w:val="20"/>
        </w:rPr>
        <w:t>that</w:t>
      </w:r>
      <w:r>
        <w:rPr>
          <w:spacing w:val="-4"/>
          <w:sz w:val="20"/>
        </w:rPr>
        <w:t xml:space="preserve"> </w:t>
      </w:r>
      <w:r>
        <w:rPr>
          <w:sz w:val="20"/>
        </w:rPr>
        <w:t>language</w:t>
      </w:r>
      <w:r>
        <w:rPr>
          <w:spacing w:val="-5"/>
          <w:sz w:val="20"/>
        </w:rPr>
        <w:t xml:space="preserve"> </w:t>
      </w:r>
      <w:r>
        <w:rPr>
          <w:sz w:val="20"/>
        </w:rPr>
        <w:t>facilitators/interpreters</w:t>
      </w:r>
      <w:r>
        <w:rPr>
          <w:spacing w:val="-3"/>
          <w:sz w:val="20"/>
        </w:rPr>
        <w:t xml:space="preserve"> </w:t>
      </w:r>
      <w:r>
        <w:rPr>
          <w:sz w:val="20"/>
        </w:rPr>
        <w:t>understand the purpose of the screening process and are familiar with the screening tool, especially the terms and concepts used in the tool.</w:t>
      </w:r>
    </w:p>
    <w:p w14:paraId="38AD1062" w14:textId="77777777" w:rsidR="00400C17" w:rsidRPr="00AA78B0" w:rsidRDefault="00400C17" w:rsidP="00400C17">
      <w:pPr>
        <w:pStyle w:val="ListParagraph"/>
        <w:widowControl w:val="0"/>
        <w:numPr>
          <w:ilvl w:val="0"/>
          <w:numId w:val="201"/>
        </w:numPr>
        <w:tabs>
          <w:tab w:val="left" w:pos="1899"/>
          <w:tab w:val="left" w:pos="1900"/>
        </w:tabs>
        <w:autoSpaceDE w:val="0"/>
        <w:autoSpaceDN w:val="0"/>
        <w:spacing w:after="0" w:line="244" w:lineRule="exact"/>
        <w:ind w:hanging="361"/>
        <w:contextualSpacing w:val="0"/>
        <w:rPr>
          <w:sz w:val="20"/>
        </w:rPr>
      </w:pPr>
      <w:r>
        <w:rPr>
          <w:sz w:val="20"/>
        </w:rPr>
        <w:t>DLL</w:t>
      </w:r>
      <w:r>
        <w:rPr>
          <w:spacing w:val="-8"/>
          <w:sz w:val="20"/>
        </w:rPr>
        <w:t xml:space="preserve"> </w:t>
      </w:r>
      <w:r>
        <w:rPr>
          <w:sz w:val="20"/>
        </w:rPr>
        <w:t>screening</w:t>
      </w:r>
      <w:r>
        <w:rPr>
          <w:spacing w:val="-7"/>
          <w:sz w:val="20"/>
        </w:rPr>
        <w:t xml:space="preserve"> </w:t>
      </w:r>
      <w:r>
        <w:rPr>
          <w:spacing w:val="-2"/>
          <w:sz w:val="20"/>
        </w:rPr>
        <w:t>process:</w:t>
      </w:r>
    </w:p>
    <w:p w14:paraId="625A5EC2" w14:textId="77777777" w:rsidR="00400C17" w:rsidRPr="00AA78B0" w:rsidRDefault="00400C17" w:rsidP="00400C17">
      <w:pPr>
        <w:tabs>
          <w:tab w:val="left" w:pos="1899"/>
          <w:tab w:val="left" w:pos="1900"/>
        </w:tabs>
        <w:spacing w:line="244" w:lineRule="exact"/>
        <w:ind w:left="1899"/>
        <w:rPr>
          <w:b/>
          <w:bCs/>
          <w:sz w:val="20"/>
        </w:rPr>
      </w:pPr>
      <w:r w:rsidRPr="00AA78B0">
        <w:rPr>
          <w:b/>
          <w:bCs/>
          <w:spacing w:val="-2"/>
          <w:sz w:val="20"/>
        </w:rPr>
        <w:t xml:space="preserve"> Brigance:</w:t>
      </w:r>
    </w:p>
    <w:p w14:paraId="3FF22C8A" w14:textId="77777777" w:rsidR="00400C17" w:rsidRDefault="00400C17" w:rsidP="00400C17">
      <w:pPr>
        <w:pStyle w:val="ListParagraph"/>
        <w:widowControl w:val="0"/>
        <w:numPr>
          <w:ilvl w:val="1"/>
          <w:numId w:val="201"/>
        </w:numPr>
        <w:tabs>
          <w:tab w:val="left" w:pos="2619"/>
          <w:tab w:val="left" w:pos="2620"/>
        </w:tabs>
        <w:autoSpaceDE w:val="0"/>
        <w:autoSpaceDN w:val="0"/>
        <w:spacing w:before="1" w:after="0" w:line="243" w:lineRule="exact"/>
        <w:ind w:left="2619" w:hanging="361"/>
        <w:contextualSpacing w:val="0"/>
        <w:rPr>
          <w:sz w:val="20"/>
        </w:rPr>
      </w:pPr>
      <w:r>
        <w:rPr>
          <w:sz w:val="20"/>
        </w:rPr>
        <w:t>Lead</w:t>
      </w:r>
      <w:r>
        <w:rPr>
          <w:spacing w:val="-5"/>
          <w:sz w:val="20"/>
        </w:rPr>
        <w:t xml:space="preserve"> </w:t>
      </w:r>
      <w:r>
        <w:rPr>
          <w:sz w:val="20"/>
        </w:rPr>
        <w:t>teacher</w:t>
      </w:r>
      <w:r>
        <w:rPr>
          <w:spacing w:val="-6"/>
          <w:sz w:val="20"/>
        </w:rPr>
        <w:t xml:space="preserve"> </w:t>
      </w:r>
      <w:r>
        <w:rPr>
          <w:sz w:val="20"/>
        </w:rPr>
        <w:t>or</w:t>
      </w:r>
      <w:r>
        <w:rPr>
          <w:spacing w:val="-5"/>
          <w:sz w:val="20"/>
        </w:rPr>
        <w:t xml:space="preserve"> </w:t>
      </w:r>
      <w:r>
        <w:rPr>
          <w:sz w:val="20"/>
        </w:rPr>
        <w:t>Family</w:t>
      </w:r>
      <w:r>
        <w:rPr>
          <w:spacing w:val="-5"/>
          <w:sz w:val="20"/>
        </w:rPr>
        <w:t xml:space="preserve"> </w:t>
      </w:r>
      <w:r>
        <w:rPr>
          <w:sz w:val="20"/>
        </w:rPr>
        <w:t>Educator</w:t>
      </w:r>
      <w:r>
        <w:rPr>
          <w:spacing w:val="-5"/>
          <w:sz w:val="20"/>
        </w:rPr>
        <w:t xml:space="preserve"> </w:t>
      </w:r>
      <w:r>
        <w:rPr>
          <w:sz w:val="20"/>
        </w:rPr>
        <w:t>will</w:t>
      </w:r>
      <w:r>
        <w:rPr>
          <w:spacing w:val="-6"/>
          <w:sz w:val="20"/>
        </w:rPr>
        <w:t xml:space="preserve"> </w:t>
      </w:r>
      <w:r>
        <w:rPr>
          <w:sz w:val="20"/>
        </w:rPr>
        <w:t>sit</w:t>
      </w:r>
      <w:r>
        <w:rPr>
          <w:spacing w:val="-6"/>
          <w:sz w:val="20"/>
        </w:rPr>
        <w:t xml:space="preserve"> </w:t>
      </w:r>
      <w:r>
        <w:rPr>
          <w:sz w:val="20"/>
        </w:rPr>
        <w:t>with</w:t>
      </w:r>
      <w:r>
        <w:rPr>
          <w:spacing w:val="-4"/>
          <w:sz w:val="20"/>
        </w:rPr>
        <w:t xml:space="preserve"> </w:t>
      </w:r>
      <w:r>
        <w:rPr>
          <w:sz w:val="20"/>
        </w:rPr>
        <w:t>child</w:t>
      </w:r>
      <w:r>
        <w:rPr>
          <w:spacing w:val="-5"/>
          <w:sz w:val="20"/>
        </w:rPr>
        <w:t xml:space="preserve"> </w:t>
      </w:r>
      <w:r>
        <w:rPr>
          <w:sz w:val="20"/>
        </w:rPr>
        <w:t>and</w:t>
      </w:r>
      <w:r>
        <w:rPr>
          <w:spacing w:val="-5"/>
          <w:sz w:val="20"/>
        </w:rPr>
        <w:t xml:space="preserve"> </w:t>
      </w:r>
      <w:r>
        <w:rPr>
          <w:sz w:val="20"/>
        </w:rPr>
        <w:t>language</w:t>
      </w:r>
      <w:r>
        <w:rPr>
          <w:spacing w:val="-6"/>
          <w:sz w:val="20"/>
        </w:rPr>
        <w:t xml:space="preserve"> </w:t>
      </w:r>
      <w:r>
        <w:rPr>
          <w:sz w:val="20"/>
        </w:rPr>
        <w:t>facilitator</w:t>
      </w:r>
      <w:r>
        <w:rPr>
          <w:spacing w:val="-6"/>
          <w:sz w:val="20"/>
        </w:rPr>
        <w:t xml:space="preserve"> </w:t>
      </w:r>
      <w:r>
        <w:rPr>
          <w:sz w:val="20"/>
        </w:rPr>
        <w:t>at</w:t>
      </w:r>
      <w:r>
        <w:rPr>
          <w:spacing w:val="-5"/>
          <w:sz w:val="20"/>
        </w:rPr>
        <w:t xml:space="preserve"> </w:t>
      </w:r>
      <w:r>
        <w:rPr>
          <w:sz w:val="20"/>
        </w:rPr>
        <w:t>the</w:t>
      </w:r>
      <w:r>
        <w:rPr>
          <w:spacing w:val="-7"/>
          <w:sz w:val="20"/>
        </w:rPr>
        <w:t xml:space="preserve"> </w:t>
      </w:r>
      <w:r>
        <w:rPr>
          <w:sz w:val="20"/>
        </w:rPr>
        <w:t>same</w:t>
      </w:r>
      <w:r>
        <w:rPr>
          <w:spacing w:val="-6"/>
          <w:sz w:val="20"/>
        </w:rPr>
        <w:t xml:space="preserve"> </w:t>
      </w:r>
      <w:r>
        <w:rPr>
          <w:spacing w:val="-2"/>
          <w:sz w:val="20"/>
        </w:rPr>
        <w:t>table.</w:t>
      </w:r>
    </w:p>
    <w:p w14:paraId="48A391D5" w14:textId="77777777" w:rsidR="00400C17" w:rsidRDefault="00400C17" w:rsidP="00400C17">
      <w:pPr>
        <w:pStyle w:val="ListParagraph"/>
        <w:widowControl w:val="0"/>
        <w:numPr>
          <w:ilvl w:val="1"/>
          <w:numId w:val="201"/>
        </w:numPr>
        <w:tabs>
          <w:tab w:val="left" w:pos="2619"/>
          <w:tab w:val="left" w:pos="2620"/>
        </w:tabs>
        <w:autoSpaceDE w:val="0"/>
        <w:autoSpaceDN w:val="0"/>
        <w:spacing w:after="0" w:line="240" w:lineRule="auto"/>
        <w:ind w:left="2619" w:right="1357"/>
        <w:contextualSpacing w:val="0"/>
        <w:rPr>
          <w:sz w:val="20"/>
        </w:rPr>
      </w:pPr>
      <w:r>
        <w:rPr>
          <w:sz w:val="20"/>
        </w:rPr>
        <w:t>During</w:t>
      </w:r>
      <w:r>
        <w:rPr>
          <w:spacing w:val="-3"/>
          <w:sz w:val="20"/>
        </w:rPr>
        <w:t xml:space="preserve"> </w:t>
      </w:r>
      <w:r>
        <w:rPr>
          <w:sz w:val="20"/>
        </w:rPr>
        <w:t>screening,</w:t>
      </w:r>
      <w:r>
        <w:rPr>
          <w:spacing w:val="-2"/>
          <w:sz w:val="20"/>
        </w:rPr>
        <w:t xml:space="preserve"> </w:t>
      </w:r>
      <w:r>
        <w:rPr>
          <w:sz w:val="20"/>
        </w:rPr>
        <w:t>the</w:t>
      </w:r>
      <w:r>
        <w:rPr>
          <w:spacing w:val="-4"/>
          <w:sz w:val="20"/>
        </w:rPr>
        <w:t xml:space="preserve"> </w:t>
      </w:r>
      <w:r>
        <w:rPr>
          <w:sz w:val="20"/>
        </w:rPr>
        <w:t>language</w:t>
      </w:r>
      <w:r>
        <w:rPr>
          <w:spacing w:val="-4"/>
          <w:sz w:val="20"/>
        </w:rPr>
        <w:t xml:space="preserve"> </w:t>
      </w:r>
      <w:r>
        <w:rPr>
          <w:sz w:val="20"/>
        </w:rPr>
        <w:t>facilitators</w:t>
      </w:r>
      <w:r>
        <w:rPr>
          <w:spacing w:val="-2"/>
          <w:sz w:val="20"/>
        </w:rPr>
        <w:t xml:space="preserve"> </w:t>
      </w:r>
      <w:r>
        <w:rPr>
          <w:sz w:val="20"/>
        </w:rPr>
        <w:t>will</w:t>
      </w:r>
      <w:r>
        <w:rPr>
          <w:spacing w:val="-3"/>
          <w:sz w:val="20"/>
        </w:rPr>
        <w:t xml:space="preserve"> </w:t>
      </w:r>
      <w:r>
        <w:rPr>
          <w:sz w:val="20"/>
        </w:rPr>
        <w:t>speak</w:t>
      </w:r>
      <w:r>
        <w:rPr>
          <w:spacing w:val="-2"/>
          <w:sz w:val="20"/>
        </w:rPr>
        <w:t xml:space="preserve"> </w:t>
      </w:r>
      <w:r>
        <w:rPr>
          <w:sz w:val="20"/>
        </w:rPr>
        <w:t>one</w:t>
      </w:r>
      <w:r>
        <w:rPr>
          <w:spacing w:val="-4"/>
          <w:sz w:val="20"/>
        </w:rPr>
        <w:t xml:space="preserve"> </w:t>
      </w:r>
      <w:r>
        <w:rPr>
          <w:sz w:val="20"/>
        </w:rPr>
        <w:t>language</w:t>
      </w:r>
      <w:r>
        <w:rPr>
          <w:spacing w:val="-4"/>
          <w:sz w:val="20"/>
        </w:rPr>
        <w:t xml:space="preserve"> </w:t>
      </w:r>
      <w:r>
        <w:rPr>
          <w:sz w:val="20"/>
        </w:rPr>
        <w:t>at</w:t>
      </w:r>
      <w:r>
        <w:rPr>
          <w:spacing w:val="-3"/>
          <w:sz w:val="20"/>
        </w:rPr>
        <w:t xml:space="preserve"> </w:t>
      </w:r>
      <w:r>
        <w:rPr>
          <w:sz w:val="20"/>
        </w:rPr>
        <w:t>a</w:t>
      </w:r>
      <w:r>
        <w:rPr>
          <w:spacing w:val="-3"/>
          <w:sz w:val="20"/>
        </w:rPr>
        <w:t xml:space="preserve"> </w:t>
      </w:r>
      <w:r>
        <w:rPr>
          <w:sz w:val="20"/>
        </w:rPr>
        <w:t>time</w:t>
      </w:r>
      <w:r>
        <w:rPr>
          <w:spacing w:val="-4"/>
          <w:sz w:val="20"/>
        </w:rPr>
        <w:t xml:space="preserve"> </w:t>
      </w:r>
      <w:r>
        <w:rPr>
          <w:sz w:val="20"/>
        </w:rPr>
        <w:t>and</w:t>
      </w:r>
      <w:r>
        <w:rPr>
          <w:spacing w:val="-2"/>
          <w:sz w:val="20"/>
        </w:rPr>
        <w:t xml:space="preserve"> </w:t>
      </w:r>
      <w:r>
        <w:rPr>
          <w:sz w:val="20"/>
        </w:rPr>
        <w:t>only</w:t>
      </w:r>
      <w:r>
        <w:rPr>
          <w:spacing w:val="-2"/>
          <w:sz w:val="20"/>
        </w:rPr>
        <w:t xml:space="preserve"> </w:t>
      </w:r>
      <w:r>
        <w:rPr>
          <w:sz w:val="20"/>
        </w:rPr>
        <w:t>use</w:t>
      </w:r>
      <w:r>
        <w:rPr>
          <w:spacing w:val="-6"/>
          <w:sz w:val="20"/>
        </w:rPr>
        <w:t xml:space="preserve"> </w:t>
      </w:r>
      <w:r>
        <w:rPr>
          <w:sz w:val="20"/>
        </w:rPr>
        <w:t>levels of prompting allowed by the screening tool.</w:t>
      </w:r>
    </w:p>
    <w:p w14:paraId="461E8134" w14:textId="77777777" w:rsidR="00400C17" w:rsidRDefault="00400C17" w:rsidP="00400C17">
      <w:pPr>
        <w:pStyle w:val="ListParagraph"/>
        <w:widowControl w:val="0"/>
        <w:numPr>
          <w:ilvl w:val="1"/>
          <w:numId w:val="201"/>
        </w:numPr>
        <w:tabs>
          <w:tab w:val="left" w:pos="2619"/>
          <w:tab w:val="left" w:pos="2620"/>
        </w:tabs>
        <w:autoSpaceDE w:val="0"/>
        <w:autoSpaceDN w:val="0"/>
        <w:spacing w:after="0" w:line="240" w:lineRule="auto"/>
        <w:ind w:left="2619" w:right="1214" w:hanging="361"/>
        <w:contextualSpacing w:val="0"/>
        <w:rPr>
          <w:sz w:val="20"/>
        </w:rPr>
      </w:pPr>
      <w:r>
        <w:rPr>
          <w:sz w:val="20"/>
        </w:rPr>
        <w:t>Language</w:t>
      </w:r>
      <w:r>
        <w:rPr>
          <w:spacing w:val="-4"/>
          <w:sz w:val="20"/>
        </w:rPr>
        <w:t xml:space="preserve"> </w:t>
      </w:r>
      <w:r>
        <w:rPr>
          <w:sz w:val="20"/>
        </w:rPr>
        <w:t>facilitators</w:t>
      </w:r>
      <w:r>
        <w:rPr>
          <w:spacing w:val="-2"/>
          <w:sz w:val="20"/>
        </w:rPr>
        <w:t xml:space="preserve"> </w:t>
      </w:r>
      <w:r>
        <w:rPr>
          <w:sz w:val="20"/>
        </w:rPr>
        <w:t>will</w:t>
      </w:r>
      <w:r>
        <w:rPr>
          <w:spacing w:val="-3"/>
          <w:sz w:val="20"/>
        </w:rPr>
        <w:t xml:space="preserve"> </w:t>
      </w:r>
      <w:r>
        <w:rPr>
          <w:sz w:val="20"/>
        </w:rPr>
        <w:t>collaborate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trained</w:t>
      </w:r>
      <w:r>
        <w:rPr>
          <w:spacing w:val="-2"/>
          <w:sz w:val="20"/>
        </w:rPr>
        <w:t xml:space="preserve"> </w:t>
      </w:r>
      <w:r>
        <w:rPr>
          <w:sz w:val="20"/>
        </w:rPr>
        <w:t>staff</w:t>
      </w:r>
      <w:r>
        <w:rPr>
          <w:spacing w:val="-4"/>
          <w:sz w:val="20"/>
        </w:rPr>
        <w:t xml:space="preserve"> </w:t>
      </w:r>
      <w:r>
        <w:rPr>
          <w:sz w:val="20"/>
        </w:rPr>
        <w:t>person</w:t>
      </w:r>
      <w:r>
        <w:rPr>
          <w:spacing w:val="-2"/>
          <w:sz w:val="20"/>
        </w:rPr>
        <w:t xml:space="preserve"> </w:t>
      </w:r>
      <w:r>
        <w:rPr>
          <w:sz w:val="20"/>
        </w:rPr>
        <w:t>to</w:t>
      </w:r>
      <w:r>
        <w:rPr>
          <w:spacing w:val="-3"/>
          <w:sz w:val="20"/>
        </w:rPr>
        <w:t xml:space="preserve"> </w:t>
      </w:r>
      <w:r>
        <w:rPr>
          <w:sz w:val="20"/>
        </w:rPr>
        <w:t>accurately</w:t>
      </w:r>
      <w:r>
        <w:rPr>
          <w:spacing w:val="-2"/>
          <w:sz w:val="20"/>
        </w:rPr>
        <w:t xml:space="preserve"> </w:t>
      </w:r>
      <w:r>
        <w:rPr>
          <w:sz w:val="20"/>
        </w:rPr>
        <w:t>report</w:t>
      </w:r>
      <w:r>
        <w:rPr>
          <w:spacing w:val="-3"/>
          <w:sz w:val="20"/>
        </w:rPr>
        <w:t xml:space="preserve"> </w:t>
      </w:r>
      <w:r>
        <w:rPr>
          <w:sz w:val="20"/>
        </w:rPr>
        <w:t>the</w:t>
      </w:r>
      <w:r>
        <w:rPr>
          <w:spacing w:val="-4"/>
          <w:sz w:val="20"/>
        </w:rPr>
        <w:t xml:space="preserve"> </w:t>
      </w:r>
      <w:r>
        <w:rPr>
          <w:sz w:val="20"/>
        </w:rPr>
        <w:t>child’s responses to each item and will note the child’s non-verbal behaviors and unusual responses, vocalizations, and verbalizations including errors in sounds, word order, and word choice in the home language.</w:t>
      </w:r>
    </w:p>
    <w:p w14:paraId="1B4F8627" w14:textId="77777777" w:rsidR="00400C17" w:rsidRPr="00AA78B0" w:rsidRDefault="00400C17" w:rsidP="00400C17">
      <w:pPr>
        <w:tabs>
          <w:tab w:val="left" w:pos="1980"/>
        </w:tabs>
        <w:ind w:right="1214"/>
        <w:rPr>
          <w:b/>
          <w:bCs/>
          <w:sz w:val="20"/>
        </w:rPr>
      </w:pPr>
      <w:r>
        <w:rPr>
          <w:sz w:val="20"/>
        </w:rPr>
        <w:tab/>
      </w:r>
      <w:proofErr w:type="spellStart"/>
      <w:r w:rsidRPr="00AA78B0">
        <w:rPr>
          <w:b/>
          <w:bCs/>
          <w:sz w:val="20"/>
        </w:rPr>
        <w:t>preLAS</w:t>
      </w:r>
      <w:proofErr w:type="spellEnd"/>
      <w:r w:rsidRPr="00AA78B0">
        <w:rPr>
          <w:b/>
          <w:bCs/>
          <w:sz w:val="20"/>
        </w:rPr>
        <w:t>:</w:t>
      </w:r>
    </w:p>
    <w:p w14:paraId="54DA4CF9" w14:textId="77777777" w:rsidR="00400C17" w:rsidRDefault="00400C17" w:rsidP="00400C17">
      <w:pPr>
        <w:pStyle w:val="ListParagraph"/>
        <w:widowControl w:val="0"/>
        <w:numPr>
          <w:ilvl w:val="1"/>
          <w:numId w:val="201"/>
        </w:numPr>
        <w:tabs>
          <w:tab w:val="left" w:pos="2619"/>
          <w:tab w:val="left" w:pos="2620"/>
        </w:tabs>
        <w:autoSpaceDE w:val="0"/>
        <w:autoSpaceDN w:val="0"/>
        <w:spacing w:after="0" w:line="240" w:lineRule="auto"/>
        <w:ind w:left="2619" w:right="1214" w:hanging="361"/>
        <w:contextualSpacing w:val="0"/>
        <w:rPr>
          <w:sz w:val="20"/>
        </w:rPr>
      </w:pPr>
      <w:r>
        <w:rPr>
          <w:sz w:val="20"/>
        </w:rPr>
        <w:t xml:space="preserve">Lead teacher or ELL staff person will administer the </w:t>
      </w:r>
      <w:proofErr w:type="spellStart"/>
      <w:r>
        <w:rPr>
          <w:sz w:val="20"/>
        </w:rPr>
        <w:t>preLAS</w:t>
      </w:r>
      <w:proofErr w:type="spellEnd"/>
      <w:r>
        <w:rPr>
          <w:sz w:val="20"/>
        </w:rPr>
        <w:t xml:space="preserve"> screening in English. No language facilitator is used in this screening.</w:t>
      </w:r>
    </w:p>
    <w:p w14:paraId="55C7DF3F" w14:textId="77777777" w:rsidR="00400C17" w:rsidRDefault="00400C17" w:rsidP="00400C17">
      <w:pPr>
        <w:pStyle w:val="ListParagraph"/>
        <w:widowControl w:val="0"/>
        <w:numPr>
          <w:ilvl w:val="0"/>
          <w:numId w:val="201"/>
        </w:numPr>
        <w:tabs>
          <w:tab w:val="left" w:pos="1899"/>
          <w:tab w:val="left" w:pos="1900"/>
        </w:tabs>
        <w:autoSpaceDE w:val="0"/>
        <w:autoSpaceDN w:val="0"/>
        <w:spacing w:after="0" w:line="240" w:lineRule="auto"/>
        <w:ind w:right="1212"/>
        <w:contextualSpacing w:val="0"/>
        <w:rPr>
          <w:sz w:val="20"/>
        </w:rPr>
      </w:pPr>
      <w:r>
        <w:rPr>
          <w:sz w:val="20"/>
        </w:rPr>
        <w:t>When</w:t>
      </w:r>
      <w:r>
        <w:rPr>
          <w:spacing w:val="-2"/>
          <w:sz w:val="20"/>
        </w:rPr>
        <w:t xml:space="preserve"> </w:t>
      </w:r>
      <w:r>
        <w:rPr>
          <w:sz w:val="20"/>
        </w:rPr>
        <w:t>a</w:t>
      </w:r>
      <w:r>
        <w:rPr>
          <w:spacing w:val="-3"/>
          <w:sz w:val="20"/>
        </w:rPr>
        <w:t xml:space="preserve"> </w:t>
      </w:r>
      <w:r>
        <w:rPr>
          <w:sz w:val="20"/>
        </w:rPr>
        <w:t>screening</w:t>
      </w:r>
      <w:r>
        <w:rPr>
          <w:spacing w:val="-3"/>
          <w:sz w:val="20"/>
        </w:rPr>
        <w:t xml:space="preserve"> </w:t>
      </w:r>
      <w:r>
        <w:rPr>
          <w:sz w:val="20"/>
        </w:rPr>
        <w:t>indicates</w:t>
      </w:r>
      <w:r>
        <w:rPr>
          <w:spacing w:val="-2"/>
          <w:sz w:val="20"/>
        </w:rPr>
        <w:t xml:space="preserve"> </w:t>
      </w:r>
      <w:r>
        <w:rPr>
          <w:sz w:val="20"/>
        </w:rPr>
        <w:t>a</w:t>
      </w:r>
      <w:r>
        <w:rPr>
          <w:spacing w:val="-3"/>
          <w:sz w:val="20"/>
        </w:rPr>
        <w:t xml:space="preserve"> </w:t>
      </w:r>
      <w:r>
        <w:rPr>
          <w:sz w:val="20"/>
        </w:rPr>
        <w:t>referral</w:t>
      </w:r>
      <w:r>
        <w:rPr>
          <w:spacing w:val="-3"/>
          <w:sz w:val="20"/>
        </w:rPr>
        <w:t xml:space="preserve"> </w:t>
      </w:r>
      <w:r>
        <w:rPr>
          <w:sz w:val="20"/>
        </w:rPr>
        <w:t>is</w:t>
      </w:r>
      <w:r>
        <w:rPr>
          <w:spacing w:val="-2"/>
          <w:sz w:val="20"/>
        </w:rPr>
        <w:t xml:space="preserve"> </w:t>
      </w:r>
      <w:r>
        <w:rPr>
          <w:sz w:val="20"/>
        </w:rPr>
        <w:t>needed</w:t>
      </w:r>
      <w:r>
        <w:rPr>
          <w:spacing w:val="-2"/>
          <w:sz w:val="20"/>
        </w:rPr>
        <w:t xml:space="preserve"> </w:t>
      </w:r>
      <w:r>
        <w:rPr>
          <w:sz w:val="20"/>
        </w:rPr>
        <w:t>and</w:t>
      </w:r>
      <w:r>
        <w:rPr>
          <w:spacing w:val="-2"/>
          <w:sz w:val="20"/>
        </w:rPr>
        <w:t xml:space="preserve"> </w:t>
      </w:r>
      <w:r>
        <w:rPr>
          <w:sz w:val="20"/>
        </w:rPr>
        <w:t>parents</w:t>
      </w:r>
      <w:r>
        <w:rPr>
          <w:spacing w:val="-4"/>
          <w:sz w:val="20"/>
        </w:rPr>
        <w:t xml:space="preserve"> </w:t>
      </w:r>
      <w:r>
        <w:rPr>
          <w:sz w:val="20"/>
        </w:rPr>
        <w:t>agree</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referral,</w:t>
      </w:r>
      <w:r>
        <w:rPr>
          <w:spacing w:val="-2"/>
          <w:sz w:val="20"/>
        </w:rPr>
        <w:t xml:space="preserve"> </w:t>
      </w:r>
      <w:r>
        <w:rPr>
          <w:sz w:val="20"/>
        </w:rPr>
        <w:t>the</w:t>
      </w:r>
      <w:r>
        <w:rPr>
          <w:spacing w:val="-4"/>
          <w:sz w:val="20"/>
        </w:rPr>
        <w:t xml:space="preserve"> </w:t>
      </w:r>
      <w:r>
        <w:rPr>
          <w:sz w:val="20"/>
        </w:rPr>
        <w:t>Language</w:t>
      </w:r>
      <w:r>
        <w:rPr>
          <w:spacing w:val="-4"/>
          <w:sz w:val="20"/>
        </w:rPr>
        <w:t xml:space="preserve"> </w:t>
      </w:r>
      <w:r>
        <w:rPr>
          <w:sz w:val="20"/>
        </w:rPr>
        <w:t xml:space="preserve">Facilitator will spend at least one hour with the child in the classroom to establish native language proficiency and complete the </w:t>
      </w:r>
      <w:r w:rsidRPr="005D532D">
        <w:rPr>
          <w:sz w:val="20"/>
          <w:highlight w:val="yellow"/>
        </w:rPr>
        <w:t>DLL form for CDS</w:t>
      </w:r>
      <w:r>
        <w:rPr>
          <w:sz w:val="20"/>
        </w:rPr>
        <w:t xml:space="preserve"> to be sent with initial CDS referral paperwork.</w:t>
      </w:r>
    </w:p>
    <w:p w14:paraId="6FCC5837" w14:textId="77777777" w:rsidR="00400C17" w:rsidRDefault="00400C17" w:rsidP="00400C17">
      <w:pPr>
        <w:rPr>
          <w:sz w:val="20"/>
        </w:rPr>
        <w:sectPr w:rsidR="00400C17">
          <w:headerReference w:type="default" r:id="rId68"/>
          <w:footerReference w:type="default" r:id="rId69"/>
          <w:pgSz w:w="12240" w:h="15840"/>
          <w:pgMar w:top="1440" w:right="260" w:bottom="720" w:left="260" w:header="0" w:footer="523" w:gutter="0"/>
          <w:cols w:space="720"/>
        </w:sect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400C17" w14:paraId="37F3AC5D" w14:textId="77777777" w:rsidTr="00B3576E">
        <w:trPr>
          <w:trHeight w:val="244"/>
        </w:trPr>
        <w:tc>
          <w:tcPr>
            <w:tcW w:w="2359" w:type="dxa"/>
          </w:tcPr>
          <w:p w14:paraId="0D611824" w14:textId="77777777" w:rsidR="00400C17" w:rsidRDefault="00400C17" w:rsidP="00B3576E">
            <w:pPr>
              <w:pStyle w:val="TableParagraph"/>
              <w:rPr>
                <w:b/>
                <w:sz w:val="20"/>
              </w:rPr>
            </w:pPr>
            <w:bookmarkStart w:id="104" w:name="_bookmark29"/>
            <w:bookmarkEnd w:id="104"/>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217" w:type="dxa"/>
          </w:tcPr>
          <w:p w14:paraId="60E7CEC1" w14:textId="77777777" w:rsidR="00400C17" w:rsidRDefault="00400C17" w:rsidP="00F35744">
            <w:pPr>
              <w:pStyle w:val="Heading3"/>
            </w:pPr>
            <w:bookmarkStart w:id="105" w:name="_DLL_form_for"/>
            <w:bookmarkEnd w:id="105"/>
            <w:r w:rsidRPr="005D532D">
              <w:rPr>
                <w:highlight w:val="yellow"/>
              </w:rPr>
              <w:t>DLL</w:t>
            </w:r>
            <w:r w:rsidRPr="005D532D">
              <w:rPr>
                <w:spacing w:val="-5"/>
                <w:highlight w:val="yellow"/>
              </w:rPr>
              <w:t xml:space="preserve"> </w:t>
            </w:r>
            <w:r w:rsidRPr="005D532D">
              <w:rPr>
                <w:highlight w:val="yellow"/>
              </w:rPr>
              <w:t>form</w:t>
            </w:r>
            <w:r w:rsidRPr="005D532D">
              <w:rPr>
                <w:spacing w:val="-3"/>
                <w:highlight w:val="yellow"/>
              </w:rPr>
              <w:t xml:space="preserve"> </w:t>
            </w:r>
            <w:r w:rsidRPr="005D532D">
              <w:rPr>
                <w:highlight w:val="yellow"/>
              </w:rPr>
              <w:t>for</w:t>
            </w:r>
            <w:r w:rsidRPr="005D532D">
              <w:rPr>
                <w:spacing w:val="-3"/>
                <w:highlight w:val="yellow"/>
              </w:rPr>
              <w:t xml:space="preserve"> </w:t>
            </w:r>
            <w:r w:rsidRPr="005D532D">
              <w:rPr>
                <w:spacing w:val="-5"/>
                <w:highlight w:val="yellow"/>
              </w:rPr>
              <w:t>CDS</w:t>
            </w:r>
          </w:p>
        </w:tc>
      </w:tr>
      <w:tr w:rsidR="00400C17" w14:paraId="0C2A83C6" w14:textId="77777777" w:rsidTr="00B3576E">
        <w:trPr>
          <w:trHeight w:val="244"/>
        </w:trPr>
        <w:tc>
          <w:tcPr>
            <w:tcW w:w="2359" w:type="dxa"/>
          </w:tcPr>
          <w:p w14:paraId="1A2834FE" w14:textId="77777777" w:rsidR="00400C17" w:rsidRDefault="00400C17" w:rsidP="00B3576E">
            <w:pPr>
              <w:pStyle w:val="TableParagraph"/>
              <w:rPr>
                <w:b/>
                <w:sz w:val="20"/>
              </w:rPr>
            </w:pPr>
            <w:r>
              <w:rPr>
                <w:b/>
                <w:sz w:val="20"/>
              </w:rPr>
              <w:t>Related</w:t>
            </w:r>
            <w:r>
              <w:rPr>
                <w:b/>
                <w:spacing w:val="-8"/>
                <w:sz w:val="20"/>
              </w:rPr>
              <w:t xml:space="preserve"> </w:t>
            </w:r>
            <w:r>
              <w:rPr>
                <w:b/>
                <w:spacing w:val="-2"/>
                <w:sz w:val="20"/>
              </w:rPr>
              <w:t>Policy:</w:t>
            </w:r>
          </w:p>
        </w:tc>
        <w:tc>
          <w:tcPr>
            <w:tcW w:w="7217" w:type="dxa"/>
          </w:tcPr>
          <w:p w14:paraId="1385B983" w14:textId="77777777" w:rsidR="00400C17" w:rsidRDefault="00400C17" w:rsidP="00B3576E">
            <w:pPr>
              <w:pStyle w:val="TableParagraph"/>
              <w:ind w:left="105"/>
              <w:rPr>
                <w:sz w:val="20"/>
              </w:rPr>
            </w:pPr>
            <w:r>
              <w:rPr>
                <w:sz w:val="20"/>
              </w:rPr>
              <w:t>Education</w:t>
            </w:r>
            <w:r>
              <w:rPr>
                <w:spacing w:val="-9"/>
                <w:sz w:val="20"/>
              </w:rPr>
              <w:t xml:space="preserve"> </w:t>
            </w:r>
            <w:r>
              <w:rPr>
                <w:sz w:val="20"/>
              </w:rPr>
              <w:t>&amp;Special</w:t>
            </w:r>
            <w:r>
              <w:rPr>
                <w:spacing w:val="-10"/>
                <w:sz w:val="20"/>
              </w:rPr>
              <w:t xml:space="preserve"> </w:t>
            </w:r>
            <w:r>
              <w:rPr>
                <w:spacing w:val="-2"/>
                <w:sz w:val="20"/>
              </w:rPr>
              <w:t>Services</w:t>
            </w:r>
          </w:p>
        </w:tc>
      </w:tr>
      <w:tr w:rsidR="00400C17" w14:paraId="51D7E4E6" w14:textId="77777777" w:rsidTr="00B3576E">
        <w:trPr>
          <w:trHeight w:val="244"/>
        </w:trPr>
        <w:tc>
          <w:tcPr>
            <w:tcW w:w="2359" w:type="dxa"/>
          </w:tcPr>
          <w:p w14:paraId="560E0AB6" w14:textId="77777777" w:rsidR="00400C17" w:rsidRDefault="00400C17" w:rsidP="00B3576E">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73BDC267" w14:textId="77777777" w:rsidR="00400C17" w:rsidRDefault="00400C17" w:rsidP="00B3576E">
            <w:pPr>
              <w:pStyle w:val="TableParagraph"/>
              <w:ind w:left="105"/>
              <w:rPr>
                <w:sz w:val="20"/>
              </w:rPr>
            </w:pPr>
            <w:r>
              <w:rPr>
                <w:spacing w:val="-2"/>
                <w:sz w:val="20"/>
              </w:rPr>
              <w:t>Education</w:t>
            </w:r>
          </w:p>
        </w:tc>
      </w:tr>
      <w:tr w:rsidR="00400C17" w14:paraId="7F62DA4A" w14:textId="77777777" w:rsidTr="00B3576E">
        <w:trPr>
          <w:trHeight w:val="1295"/>
        </w:trPr>
        <w:tc>
          <w:tcPr>
            <w:tcW w:w="2359" w:type="dxa"/>
          </w:tcPr>
          <w:p w14:paraId="62753294" w14:textId="77777777" w:rsidR="00400C17" w:rsidRDefault="00400C17"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45224E9A" w14:textId="77777777" w:rsidR="00400C17" w:rsidRDefault="00400C17" w:rsidP="00B3576E">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02E46EE" w14:textId="77777777" w:rsidR="00400C17" w:rsidRDefault="00400C17" w:rsidP="00400C17">
            <w:pPr>
              <w:pStyle w:val="TableParagraph"/>
              <w:numPr>
                <w:ilvl w:val="0"/>
                <w:numId w:val="200"/>
              </w:numPr>
              <w:tabs>
                <w:tab w:val="left" w:pos="1386"/>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1A640243" w14:textId="77777777" w:rsidR="00400C17" w:rsidRDefault="00400C17" w:rsidP="00B3576E">
            <w:pPr>
              <w:pStyle w:val="TableParagraph"/>
              <w:spacing w:before="3"/>
              <w:ind w:left="1185"/>
              <w:rPr>
                <w:sz w:val="20"/>
              </w:rPr>
            </w:pPr>
            <w:r>
              <w:rPr>
                <w:rFonts w:ascii="MS Gothic" w:hAnsi="MS Gothic"/>
                <w:w w:val="95"/>
                <w:sz w:val="20"/>
              </w:rPr>
              <w:t>☒</w:t>
            </w:r>
            <w:r>
              <w:rPr>
                <w:w w:val="95"/>
                <w:sz w:val="20"/>
              </w:rPr>
              <w:t>Developmentally</w:t>
            </w:r>
            <w:r>
              <w:rPr>
                <w:spacing w:val="51"/>
                <w:sz w:val="20"/>
              </w:rPr>
              <w:t xml:space="preserve"> </w:t>
            </w:r>
            <w:r>
              <w:rPr>
                <w:w w:val="95"/>
                <w:sz w:val="20"/>
              </w:rPr>
              <w:t>Appropriate</w:t>
            </w:r>
            <w:r>
              <w:rPr>
                <w:spacing w:val="47"/>
                <w:sz w:val="20"/>
              </w:rPr>
              <w:t xml:space="preserve"> </w:t>
            </w:r>
            <w:r>
              <w:rPr>
                <w:spacing w:val="-2"/>
                <w:w w:val="95"/>
                <w:sz w:val="20"/>
              </w:rPr>
              <w:t>Practice/NAEYC</w:t>
            </w:r>
          </w:p>
          <w:p w14:paraId="09B78A1A" w14:textId="77777777" w:rsidR="00400C17" w:rsidRDefault="00400C17" w:rsidP="00400C17">
            <w:pPr>
              <w:pStyle w:val="TableParagraph"/>
              <w:numPr>
                <w:ilvl w:val="0"/>
                <w:numId w:val="200"/>
              </w:numPr>
              <w:tabs>
                <w:tab w:val="left" w:pos="1386"/>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6139BF0A" w14:textId="77777777" w:rsidR="00400C17" w:rsidRDefault="00400C17" w:rsidP="00400C17">
            <w:pPr>
              <w:pStyle w:val="TableParagraph"/>
              <w:numPr>
                <w:ilvl w:val="0"/>
                <w:numId w:val="200"/>
              </w:numPr>
              <w:tabs>
                <w:tab w:val="left" w:pos="1386"/>
              </w:tabs>
              <w:spacing w:before="3" w:line="237" w:lineRule="exact"/>
              <w:rPr>
                <w:sz w:val="20"/>
              </w:rPr>
            </w:pPr>
            <w:r>
              <w:rPr>
                <w:spacing w:val="-2"/>
                <w:sz w:val="20"/>
              </w:rPr>
              <w:t>Other</w:t>
            </w:r>
          </w:p>
        </w:tc>
      </w:tr>
      <w:tr w:rsidR="00400C17" w14:paraId="2C3F7D5D" w14:textId="77777777" w:rsidTr="00B3576E">
        <w:trPr>
          <w:trHeight w:val="244"/>
        </w:trPr>
        <w:tc>
          <w:tcPr>
            <w:tcW w:w="9576" w:type="dxa"/>
            <w:gridSpan w:val="2"/>
          </w:tcPr>
          <w:p w14:paraId="0E5D4C29" w14:textId="77777777" w:rsidR="00400C17" w:rsidRDefault="00400C17" w:rsidP="00B3576E">
            <w:pPr>
              <w:pStyle w:val="TableParagraph"/>
              <w:ind w:left="3810" w:right="3799"/>
              <w:jc w:val="center"/>
              <w:rPr>
                <w:b/>
                <w:sz w:val="20"/>
              </w:rPr>
            </w:pPr>
            <w:r>
              <w:rPr>
                <w:b/>
                <w:spacing w:val="-2"/>
                <w:sz w:val="20"/>
              </w:rPr>
              <w:t>Procedures</w:t>
            </w:r>
          </w:p>
        </w:tc>
      </w:tr>
      <w:tr w:rsidR="00400C17" w14:paraId="306751CA" w14:textId="77777777" w:rsidTr="00B3576E">
        <w:trPr>
          <w:trHeight w:val="244"/>
        </w:trPr>
        <w:tc>
          <w:tcPr>
            <w:tcW w:w="2359" w:type="dxa"/>
          </w:tcPr>
          <w:p w14:paraId="1AB922AB" w14:textId="77777777" w:rsidR="00400C17" w:rsidRDefault="00400C17" w:rsidP="00B3576E">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217" w:type="dxa"/>
          </w:tcPr>
          <w:p w14:paraId="4B73B158" w14:textId="77777777" w:rsidR="00400C17" w:rsidRDefault="00400C17" w:rsidP="00B3576E">
            <w:pPr>
              <w:pStyle w:val="TableParagraph"/>
              <w:ind w:left="105"/>
              <w:rPr>
                <w:sz w:val="20"/>
              </w:rPr>
            </w:pPr>
            <w:r>
              <w:rPr>
                <w:sz w:val="20"/>
              </w:rPr>
              <w:t>Lead</w:t>
            </w:r>
            <w:r>
              <w:rPr>
                <w:spacing w:val="-4"/>
                <w:sz w:val="20"/>
              </w:rPr>
              <w:t xml:space="preserve"> </w:t>
            </w:r>
            <w:r>
              <w:rPr>
                <w:spacing w:val="-2"/>
                <w:sz w:val="20"/>
              </w:rPr>
              <w:t>Teacher</w:t>
            </w:r>
          </w:p>
        </w:tc>
      </w:tr>
      <w:tr w:rsidR="00400C17" w14:paraId="67A7A80E" w14:textId="77777777" w:rsidTr="00B3576E">
        <w:trPr>
          <w:trHeight w:val="244"/>
        </w:trPr>
        <w:tc>
          <w:tcPr>
            <w:tcW w:w="2359" w:type="dxa"/>
          </w:tcPr>
          <w:p w14:paraId="06B97D8A" w14:textId="77777777" w:rsidR="00400C17" w:rsidRDefault="00400C17"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1511D1BB" w14:textId="77777777" w:rsidR="00400C17" w:rsidRDefault="00400C17" w:rsidP="00B3576E">
            <w:pPr>
              <w:pStyle w:val="TableParagraph"/>
              <w:ind w:left="105"/>
              <w:rPr>
                <w:sz w:val="20"/>
              </w:rPr>
            </w:pPr>
            <w:r>
              <w:rPr>
                <w:sz w:val="20"/>
              </w:rPr>
              <w:t>At</w:t>
            </w:r>
            <w:r>
              <w:rPr>
                <w:spacing w:val="-4"/>
                <w:sz w:val="20"/>
              </w:rPr>
              <w:t xml:space="preserve"> </w:t>
            </w:r>
            <w:r>
              <w:rPr>
                <w:sz w:val="20"/>
              </w:rPr>
              <w:t>time</w:t>
            </w:r>
            <w:r>
              <w:rPr>
                <w:spacing w:val="-4"/>
                <w:sz w:val="20"/>
              </w:rPr>
              <w:t xml:space="preserve"> </w:t>
            </w:r>
            <w:r>
              <w:rPr>
                <w:sz w:val="20"/>
              </w:rPr>
              <w:t>of</w:t>
            </w:r>
            <w:r>
              <w:rPr>
                <w:spacing w:val="-5"/>
                <w:sz w:val="20"/>
              </w:rPr>
              <w:t xml:space="preserve"> </w:t>
            </w:r>
            <w:r>
              <w:rPr>
                <w:spacing w:val="-2"/>
                <w:sz w:val="20"/>
              </w:rPr>
              <w:t>referral</w:t>
            </w:r>
          </w:p>
        </w:tc>
      </w:tr>
      <w:tr w:rsidR="00400C17" w14:paraId="338F681D" w14:textId="77777777" w:rsidTr="00B3576E">
        <w:trPr>
          <w:trHeight w:val="489"/>
        </w:trPr>
        <w:tc>
          <w:tcPr>
            <w:tcW w:w="2359" w:type="dxa"/>
          </w:tcPr>
          <w:p w14:paraId="25E718F9" w14:textId="77777777" w:rsidR="00400C17" w:rsidRDefault="00400C17" w:rsidP="00B3576E">
            <w:pPr>
              <w:pStyle w:val="TableParagraph"/>
              <w:rPr>
                <w:b/>
                <w:sz w:val="20"/>
              </w:rPr>
            </w:pPr>
            <w:r>
              <w:rPr>
                <w:b/>
                <w:sz w:val="20"/>
              </w:rPr>
              <w:t>Specific</w:t>
            </w:r>
            <w:r>
              <w:rPr>
                <w:b/>
                <w:spacing w:val="-9"/>
                <w:sz w:val="20"/>
              </w:rPr>
              <w:t xml:space="preserve"> </w:t>
            </w:r>
            <w:r>
              <w:rPr>
                <w:b/>
                <w:spacing w:val="-2"/>
                <w:sz w:val="20"/>
              </w:rPr>
              <w:t>Directions:</w:t>
            </w:r>
          </w:p>
        </w:tc>
        <w:tc>
          <w:tcPr>
            <w:tcW w:w="7217" w:type="dxa"/>
          </w:tcPr>
          <w:p w14:paraId="2DB5D3E9" w14:textId="77777777" w:rsidR="00400C17" w:rsidRDefault="00400C17" w:rsidP="00B3576E">
            <w:pPr>
              <w:pStyle w:val="TableParagraph"/>
              <w:spacing w:line="240" w:lineRule="atLeast"/>
              <w:ind w:left="105" w:right="153"/>
              <w:rPr>
                <w:sz w:val="20"/>
              </w:rPr>
            </w:pPr>
            <w:r>
              <w:rPr>
                <w:sz w:val="20"/>
              </w:rPr>
              <w:t>Contact</w:t>
            </w:r>
            <w:r>
              <w:rPr>
                <w:spacing w:val="-3"/>
                <w:sz w:val="20"/>
              </w:rPr>
              <w:t xml:space="preserve"> </w:t>
            </w:r>
            <w:r>
              <w:rPr>
                <w:sz w:val="20"/>
              </w:rPr>
              <w:t>language</w:t>
            </w:r>
            <w:r>
              <w:rPr>
                <w:spacing w:val="-4"/>
                <w:sz w:val="20"/>
              </w:rPr>
              <w:t xml:space="preserve"> </w:t>
            </w:r>
            <w:r>
              <w:rPr>
                <w:sz w:val="20"/>
              </w:rPr>
              <w:t>facilitator</w:t>
            </w:r>
            <w:r>
              <w:rPr>
                <w:spacing w:val="-3"/>
                <w:sz w:val="20"/>
              </w:rPr>
              <w:t xml:space="preserve"> </w:t>
            </w:r>
            <w:r>
              <w:rPr>
                <w:sz w:val="20"/>
              </w:rPr>
              <w:t>to</w:t>
            </w:r>
            <w:r>
              <w:rPr>
                <w:spacing w:val="-3"/>
                <w:sz w:val="20"/>
              </w:rPr>
              <w:t xml:space="preserve"> </w:t>
            </w:r>
            <w:r>
              <w:rPr>
                <w:sz w:val="20"/>
              </w:rPr>
              <w:t>come</w:t>
            </w:r>
            <w:r>
              <w:rPr>
                <w:spacing w:val="-4"/>
                <w:sz w:val="20"/>
              </w:rPr>
              <w:t xml:space="preserve"> </w:t>
            </w:r>
            <w:r>
              <w:rPr>
                <w:sz w:val="20"/>
              </w:rPr>
              <w:t>and</w:t>
            </w:r>
            <w:r>
              <w:rPr>
                <w:spacing w:val="-2"/>
                <w:sz w:val="20"/>
              </w:rPr>
              <w:t xml:space="preserve"> </w:t>
            </w:r>
            <w:r>
              <w:rPr>
                <w:sz w:val="20"/>
              </w:rPr>
              <w:t>spend</w:t>
            </w:r>
            <w:r>
              <w:rPr>
                <w:spacing w:val="-2"/>
                <w:sz w:val="20"/>
              </w:rPr>
              <w:t xml:space="preserve"> </w:t>
            </w:r>
            <w:r>
              <w:rPr>
                <w:sz w:val="20"/>
              </w:rPr>
              <w:t>at</w:t>
            </w:r>
            <w:r>
              <w:rPr>
                <w:spacing w:val="-3"/>
                <w:sz w:val="20"/>
              </w:rPr>
              <w:t xml:space="preserve"> </w:t>
            </w:r>
            <w:r>
              <w:rPr>
                <w:sz w:val="20"/>
              </w:rPr>
              <w:t>least</w:t>
            </w:r>
            <w:r>
              <w:rPr>
                <w:spacing w:val="-3"/>
                <w:sz w:val="20"/>
              </w:rPr>
              <w:t xml:space="preserve"> </w:t>
            </w:r>
            <w:r>
              <w:rPr>
                <w:sz w:val="20"/>
              </w:rPr>
              <w:t>1</w:t>
            </w:r>
            <w:r>
              <w:rPr>
                <w:spacing w:val="-3"/>
                <w:sz w:val="20"/>
              </w:rPr>
              <w:t xml:space="preserve"> </w:t>
            </w:r>
            <w:r>
              <w:rPr>
                <w:sz w:val="20"/>
              </w:rPr>
              <w:t>hour</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with DLL child to answer the questions listed on the form. Language Facilitator completes form and gives to classroom teacher. Classroom teacher send the form to special services to be sent with referral.</w:t>
            </w:r>
          </w:p>
        </w:tc>
      </w:tr>
      <w:tr w:rsidR="00400C17" w14:paraId="36BD1BE6" w14:textId="77777777" w:rsidTr="00B3576E">
        <w:trPr>
          <w:trHeight w:val="242"/>
        </w:trPr>
        <w:tc>
          <w:tcPr>
            <w:tcW w:w="2359" w:type="dxa"/>
          </w:tcPr>
          <w:p w14:paraId="1F99EB8A" w14:textId="77777777" w:rsidR="00400C17" w:rsidRDefault="00400C17" w:rsidP="00B3576E">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7217" w:type="dxa"/>
          </w:tcPr>
          <w:p w14:paraId="6EEDE027" w14:textId="77777777" w:rsidR="00400C17" w:rsidRDefault="00400C17" w:rsidP="00B3576E">
            <w:pPr>
              <w:pStyle w:val="TableParagraph"/>
              <w:spacing w:line="222" w:lineRule="exact"/>
              <w:ind w:left="105"/>
              <w:rPr>
                <w:sz w:val="20"/>
              </w:rPr>
            </w:pPr>
            <w:r>
              <w:rPr>
                <w:sz w:val="20"/>
              </w:rPr>
              <w:t>Sent</w:t>
            </w:r>
            <w:r>
              <w:rPr>
                <w:spacing w:val="-5"/>
                <w:sz w:val="20"/>
              </w:rPr>
              <w:t xml:space="preserve"> </w:t>
            </w:r>
            <w:r>
              <w:rPr>
                <w:sz w:val="20"/>
              </w:rPr>
              <w:t>with</w:t>
            </w:r>
            <w:r>
              <w:rPr>
                <w:spacing w:val="-4"/>
                <w:sz w:val="20"/>
              </w:rPr>
              <w:t xml:space="preserve"> </w:t>
            </w:r>
            <w:r>
              <w:rPr>
                <w:sz w:val="20"/>
              </w:rPr>
              <w:t>CDS</w:t>
            </w:r>
            <w:r>
              <w:rPr>
                <w:spacing w:val="-5"/>
                <w:sz w:val="20"/>
              </w:rPr>
              <w:t xml:space="preserve"> </w:t>
            </w:r>
            <w:r>
              <w:rPr>
                <w:sz w:val="20"/>
              </w:rPr>
              <w:t>referral</w:t>
            </w:r>
            <w:r>
              <w:rPr>
                <w:spacing w:val="-4"/>
                <w:sz w:val="20"/>
              </w:rPr>
              <w:t xml:space="preserve"> </w:t>
            </w:r>
            <w:r>
              <w:rPr>
                <w:sz w:val="20"/>
              </w:rPr>
              <w:t>to</w:t>
            </w:r>
            <w:r>
              <w:rPr>
                <w:spacing w:val="-5"/>
                <w:sz w:val="20"/>
              </w:rPr>
              <w:t xml:space="preserve"> </w:t>
            </w:r>
            <w:r>
              <w:rPr>
                <w:sz w:val="20"/>
              </w:rPr>
              <w:t>Special</w:t>
            </w:r>
            <w:r>
              <w:rPr>
                <w:spacing w:val="-4"/>
                <w:sz w:val="20"/>
              </w:rPr>
              <w:t xml:space="preserve"> </w:t>
            </w:r>
            <w:r>
              <w:rPr>
                <w:spacing w:val="-2"/>
                <w:sz w:val="20"/>
              </w:rPr>
              <w:t>Services</w:t>
            </w:r>
          </w:p>
        </w:tc>
      </w:tr>
      <w:tr w:rsidR="00400C17" w14:paraId="2F35EA4C" w14:textId="77777777" w:rsidTr="00B3576E">
        <w:trPr>
          <w:trHeight w:val="489"/>
        </w:trPr>
        <w:tc>
          <w:tcPr>
            <w:tcW w:w="2359" w:type="dxa"/>
          </w:tcPr>
          <w:p w14:paraId="0FE41768" w14:textId="77777777" w:rsidR="00400C17" w:rsidRDefault="00400C17" w:rsidP="00B3576E">
            <w:pPr>
              <w:pStyle w:val="TableParagraph"/>
              <w:spacing w:line="240" w:lineRule="atLeast"/>
              <w:ind w:right="194"/>
              <w:rPr>
                <w:b/>
                <w:sz w:val="20"/>
              </w:rPr>
            </w:pPr>
            <w:proofErr w:type="spellStart"/>
            <w:r>
              <w:rPr>
                <w:b/>
                <w:spacing w:val="-2"/>
                <w:sz w:val="20"/>
              </w:rPr>
              <w:t>ChildPlus</w:t>
            </w:r>
            <w:proofErr w:type="spellEnd"/>
            <w:r>
              <w:rPr>
                <w:b/>
                <w:spacing w:val="-2"/>
                <w:sz w:val="20"/>
              </w:rPr>
              <w:t xml:space="preserve"> Documentation:</w:t>
            </w:r>
          </w:p>
        </w:tc>
        <w:tc>
          <w:tcPr>
            <w:tcW w:w="7217" w:type="dxa"/>
          </w:tcPr>
          <w:p w14:paraId="3C62A3E2" w14:textId="77777777" w:rsidR="00400C17" w:rsidRDefault="00400C17" w:rsidP="00B3576E">
            <w:pPr>
              <w:pStyle w:val="TableParagraph"/>
              <w:spacing w:line="240" w:lineRule="atLeast"/>
              <w:ind w:left="105" w:right="153"/>
              <w:rPr>
                <w:sz w:val="20"/>
              </w:rPr>
            </w:pPr>
            <w:r>
              <w:rPr>
                <w:sz w:val="20"/>
              </w:rPr>
              <w:t>If</w:t>
            </w:r>
            <w:r>
              <w:rPr>
                <w:spacing w:val="-4"/>
                <w:sz w:val="20"/>
              </w:rPr>
              <w:t xml:space="preserve"> </w:t>
            </w:r>
            <w:r>
              <w:rPr>
                <w:sz w:val="20"/>
              </w:rPr>
              <w:t>child</w:t>
            </w:r>
            <w:r>
              <w:rPr>
                <w:spacing w:val="-3"/>
                <w:sz w:val="20"/>
              </w:rPr>
              <w:t xml:space="preserve"> </w:t>
            </w:r>
            <w:r>
              <w:rPr>
                <w:sz w:val="20"/>
              </w:rPr>
              <w:t>failed</w:t>
            </w:r>
            <w:r>
              <w:rPr>
                <w:spacing w:val="-3"/>
                <w:sz w:val="20"/>
              </w:rPr>
              <w:t xml:space="preserve"> </w:t>
            </w:r>
            <w:r>
              <w:rPr>
                <w:sz w:val="20"/>
              </w:rPr>
              <w:t>screening,</w:t>
            </w:r>
            <w:r>
              <w:rPr>
                <w:spacing w:val="-3"/>
                <w:sz w:val="20"/>
              </w:rPr>
              <w:t xml:space="preserve"> </w:t>
            </w:r>
            <w:r>
              <w:rPr>
                <w:sz w:val="20"/>
              </w:rPr>
              <w:t>indicate</w:t>
            </w:r>
            <w:r>
              <w:rPr>
                <w:spacing w:val="-4"/>
                <w:sz w:val="20"/>
              </w:rPr>
              <w:t xml:space="preserve"> </w:t>
            </w:r>
            <w:r>
              <w:rPr>
                <w:sz w:val="20"/>
              </w:rPr>
              <w:t>referral</w:t>
            </w:r>
            <w:r>
              <w:rPr>
                <w:spacing w:val="-3"/>
                <w:sz w:val="20"/>
              </w:rPr>
              <w:t xml:space="preserve"> </w:t>
            </w:r>
            <w:r>
              <w:rPr>
                <w:sz w:val="20"/>
              </w:rPr>
              <w:t>as</w:t>
            </w:r>
            <w:r>
              <w:rPr>
                <w:spacing w:val="-3"/>
                <w:sz w:val="20"/>
              </w:rPr>
              <w:t xml:space="preserve"> </w:t>
            </w:r>
            <w:r>
              <w:rPr>
                <w:sz w:val="20"/>
              </w:rPr>
              <w:t>the</w:t>
            </w:r>
            <w:r>
              <w:rPr>
                <w:spacing w:val="-4"/>
                <w:sz w:val="20"/>
              </w:rPr>
              <w:t xml:space="preserve"> </w:t>
            </w:r>
            <w:r>
              <w:rPr>
                <w:sz w:val="20"/>
              </w:rPr>
              <w:t>result</w:t>
            </w:r>
            <w:r>
              <w:rPr>
                <w:spacing w:val="-3"/>
                <w:sz w:val="20"/>
              </w:rPr>
              <w:t xml:space="preserve"> </w:t>
            </w:r>
            <w:r>
              <w:rPr>
                <w:sz w:val="20"/>
              </w:rPr>
              <w:t>of</w:t>
            </w:r>
            <w:r>
              <w:rPr>
                <w:spacing w:val="-4"/>
                <w:sz w:val="20"/>
              </w:rPr>
              <w:t xml:space="preserve"> </w:t>
            </w:r>
            <w:r>
              <w:rPr>
                <w:sz w:val="20"/>
              </w:rPr>
              <w:t>screening</w:t>
            </w:r>
            <w:r>
              <w:rPr>
                <w:spacing w:val="-3"/>
                <w:sz w:val="20"/>
              </w:rPr>
              <w:t xml:space="preserve"> </w:t>
            </w:r>
            <w:r>
              <w:rPr>
                <w:sz w:val="20"/>
              </w:rPr>
              <w:t>under</w:t>
            </w:r>
            <w:r>
              <w:rPr>
                <w:spacing w:val="-3"/>
                <w:sz w:val="20"/>
              </w:rPr>
              <w:t xml:space="preserve"> </w:t>
            </w:r>
            <w:r>
              <w:rPr>
                <w:sz w:val="20"/>
              </w:rPr>
              <w:t>Education tab and in the notes state DLL form for CDS was completed.</w:t>
            </w:r>
          </w:p>
        </w:tc>
      </w:tr>
      <w:tr w:rsidR="00400C17" w14:paraId="550EC1BC" w14:textId="77777777" w:rsidTr="00B3576E">
        <w:trPr>
          <w:trHeight w:val="244"/>
        </w:trPr>
        <w:tc>
          <w:tcPr>
            <w:tcW w:w="2359" w:type="dxa"/>
          </w:tcPr>
          <w:p w14:paraId="426A2D3E" w14:textId="77777777" w:rsidR="00400C17" w:rsidRDefault="00400C17"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17" w:type="dxa"/>
          </w:tcPr>
          <w:p w14:paraId="7E566FDF" w14:textId="77777777" w:rsidR="00400C17" w:rsidRDefault="00400C17" w:rsidP="00B3576E">
            <w:pPr>
              <w:pStyle w:val="TableParagraph"/>
              <w:ind w:left="105"/>
              <w:rPr>
                <w:sz w:val="20"/>
              </w:rPr>
            </w:pPr>
            <w:r>
              <w:rPr>
                <w:sz w:val="20"/>
              </w:rPr>
              <w:t>Special</w:t>
            </w:r>
            <w:r>
              <w:rPr>
                <w:spacing w:val="-6"/>
                <w:sz w:val="20"/>
              </w:rPr>
              <w:t xml:space="preserve"> </w:t>
            </w:r>
            <w:r>
              <w:rPr>
                <w:sz w:val="20"/>
              </w:rPr>
              <w:t>Services</w:t>
            </w:r>
            <w:r>
              <w:rPr>
                <w:spacing w:val="-4"/>
                <w:sz w:val="20"/>
              </w:rPr>
              <w:t xml:space="preserve"> </w:t>
            </w:r>
            <w:r>
              <w:rPr>
                <w:sz w:val="20"/>
              </w:rPr>
              <w:t>will</w:t>
            </w:r>
            <w:r>
              <w:rPr>
                <w:spacing w:val="-6"/>
                <w:sz w:val="20"/>
              </w:rPr>
              <w:t xml:space="preserve"> </w:t>
            </w:r>
            <w:r>
              <w:rPr>
                <w:sz w:val="20"/>
              </w:rPr>
              <w:t>upload</w:t>
            </w:r>
            <w:r>
              <w:rPr>
                <w:spacing w:val="-4"/>
                <w:sz w:val="20"/>
              </w:rPr>
              <w:t xml:space="preserve"> </w:t>
            </w:r>
            <w:r>
              <w:rPr>
                <w:sz w:val="20"/>
              </w:rPr>
              <w:t>DLL</w:t>
            </w:r>
            <w:r>
              <w:rPr>
                <w:spacing w:val="-6"/>
                <w:sz w:val="20"/>
              </w:rPr>
              <w:t xml:space="preserve"> </w:t>
            </w:r>
            <w:r>
              <w:rPr>
                <w:sz w:val="20"/>
              </w:rPr>
              <w:t>form</w:t>
            </w:r>
            <w:r>
              <w:rPr>
                <w:spacing w:val="-6"/>
                <w:sz w:val="20"/>
              </w:rPr>
              <w:t xml:space="preserve"> </w:t>
            </w:r>
            <w:r>
              <w:rPr>
                <w:sz w:val="20"/>
              </w:rPr>
              <w:t>for</w:t>
            </w:r>
            <w:r>
              <w:rPr>
                <w:spacing w:val="-5"/>
                <w:sz w:val="20"/>
              </w:rPr>
              <w:t xml:space="preserve"> </w:t>
            </w:r>
            <w:r>
              <w:rPr>
                <w:sz w:val="20"/>
              </w:rPr>
              <w:t>CDS</w:t>
            </w:r>
            <w:r>
              <w:rPr>
                <w:spacing w:val="-6"/>
                <w:sz w:val="20"/>
              </w:rPr>
              <w:t xml:space="preserve"> </w:t>
            </w:r>
            <w:r>
              <w:rPr>
                <w:sz w:val="20"/>
              </w:rPr>
              <w:t>with</w:t>
            </w:r>
            <w:r>
              <w:rPr>
                <w:spacing w:val="-4"/>
                <w:sz w:val="20"/>
              </w:rPr>
              <w:t xml:space="preserve"> </w:t>
            </w:r>
            <w:r>
              <w:rPr>
                <w:sz w:val="20"/>
              </w:rPr>
              <w:t>initial</w:t>
            </w:r>
            <w:r>
              <w:rPr>
                <w:spacing w:val="-6"/>
                <w:sz w:val="20"/>
              </w:rPr>
              <w:t xml:space="preserve"> </w:t>
            </w:r>
            <w:r>
              <w:rPr>
                <w:sz w:val="20"/>
              </w:rPr>
              <w:t>referral</w:t>
            </w:r>
            <w:r>
              <w:rPr>
                <w:spacing w:val="-5"/>
                <w:sz w:val="20"/>
              </w:rPr>
              <w:t xml:space="preserve"> </w:t>
            </w:r>
            <w:r>
              <w:rPr>
                <w:spacing w:val="-2"/>
                <w:sz w:val="20"/>
              </w:rPr>
              <w:t>paperwork.</w:t>
            </w:r>
          </w:p>
        </w:tc>
      </w:tr>
    </w:tbl>
    <w:p w14:paraId="322B2FBA" w14:textId="77777777" w:rsidR="00400C17" w:rsidRDefault="00400C17" w:rsidP="00400C17">
      <w:pPr>
        <w:pStyle w:val="BodyText"/>
      </w:pPr>
    </w:p>
    <w:p w14:paraId="3DD2B1A9" w14:textId="77777777" w:rsidR="00400C17" w:rsidRDefault="00400C17" w:rsidP="00400C17">
      <w:pPr>
        <w:pStyle w:val="BodyText"/>
      </w:pPr>
    </w:p>
    <w:p w14:paraId="56F677FC" w14:textId="77777777" w:rsidR="00400C17" w:rsidRDefault="00400C17" w:rsidP="00400C17">
      <w:pPr>
        <w:pStyle w:val="BodyText"/>
      </w:pPr>
    </w:p>
    <w:p w14:paraId="4865E559" w14:textId="77777777" w:rsidR="00400C17" w:rsidRDefault="00400C17" w:rsidP="00400C17">
      <w:pPr>
        <w:pStyle w:val="BodyText"/>
        <w:spacing w:before="11"/>
        <w:rPr>
          <w:sz w:val="10"/>
        </w:rPr>
      </w:pPr>
      <w:r>
        <w:rPr>
          <w:noProof/>
        </w:rPr>
        <w:drawing>
          <wp:anchor distT="0" distB="0" distL="0" distR="0" simplePos="0" relativeHeight="251841024" behindDoc="0" locked="0" layoutInCell="1" allowOverlap="1" wp14:anchorId="081C6944" wp14:editId="44FF18B0">
            <wp:simplePos x="0" y="0"/>
            <wp:positionH relativeFrom="page">
              <wp:posOffset>2634013</wp:posOffset>
            </wp:positionH>
            <wp:positionV relativeFrom="paragraph">
              <wp:posOffset>99908</wp:posOffset>
            </wp:positionV>
            <wp:extent cx="2614960" cy="2011013"/>
            <wp:effectExtent l="0" t="0" r="0" b="0"/>
            <wp:wrapTopAndBottom/>
            <wp:docPr id="14" name="image31.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descr="Graphical user interface, text, application, email&#10;&#10;Description automatically generated"/>
                    <pic:cNvPicPr/>
                  </pic:nvPicPr>
                  <pic:blipFill>
                    <a:blip r:embed="rId70" cstate="print"/>
                    <a:stretch>
                      <a:fillRect/>
                    </a:stretch>
                  </pic:blipFill>
                  <pic:spPr>
                    <a:xfrm>
                      <a:off x="0" y="0"/>
                      <a:ext cx="2614960" cy="2011013"/>
                    </a:xfrm>
                    <a:prstGeom prst="rect">
                      <a:avLst/>
                    </a:prstGeom>
                  </pic:spPr>
                </pic:pic>
              </a:graphicData>
            </a:graphic>
          </wp:anchor>
        </w:drawing>
      </w:r>
    </w:p>
    <w:p w14:paraId="72E2AE66" w14:textId="7D4976DD" w:rsidR="00400C17" w:rsidRDefault="00400C17" w:rsidP="00012E3D"/>
    <w:p w14:paraId="0661E736" w14:textId="74EFBDE2" w:rsidR="00400C17" w:rsidRDefault="00400C17" w:rsidP="00012E3D"/>
    <w:p w14:paraId="2C547AF1" w14:textId="3FFD427F" w:rsidR="00400C17" w:rsidRDefault="00400C17" w:rsidP="00012E3D"/>
    <w:p w14:paraId="71ECDEE5" w14:textId="272FF273" w:rsidR="00400C17" w:rsidRDefault="00400C17" w:rsidP="00012E3D"/>
    <w:p w14:paraId="7574F7F9" w14:textId="2359EF43" w:rsidR="00400C17" w:rsidRDefault="00400C17" w:rsidP="00012E3D"/>
    <w:p w14:paraId="4C3CB515" w14:textId="4FFBB501" w:rsidR="00400C17" w:rsidRDefault="00400C17" w:rsidP="00012E3D"/>
    <w:p w14:paraId="065BC10E" w14:textId="0909F9D3" w:rsidR="00400C17" w:rsidRDefault="00400C17" w:rsidP="00012E3D"/>
    <w:p w14:paraId="5EC1CEEB" w14:textId="18FB2618" w:rsidR="00400C17" w:rsidRDefault="00400C17" w:rsidP="00012E3D"/>
    <w:p w14:paraId="75F126A1" w14:textId="77777777" w:rsidR="001A1C9D" w:rsidRDefault="001A1C9D" w:rsidP="00012E3D"/>
    <w:p w14:paraId="55AB1BD0" w14:textId="482C1874" w:rsidR="00012E3D" w:rsidRDefault="00012E3D" w:rsidP="00012E3D"/>
    <w:p w14:paraId="4782636F" w14:textId="643CFD89" w:rsidR="00D52283" w:rsidRDefault="00D52283" w:rsidP="00012E3D"/>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1A1C9D" w14:paraId="751019AA" w14:textId="77777777" w:rsidTr="00B3576E">
        <w:trPr>
          <w:trHeight w:val="244"/>
        </w:trPr>
        <w:tc>
          <w:tcPr>
            <w:tcW w:w="2808" w:type="dxa"/>
          </w:tcPr>
          <w:p w14:paraId="6564ABCD" w14:textId="77777777" w:rsidR="001A1C9D" w:rsidRDefault="001A1C9D"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621FB282" w14:textId="77777777" w:rsidR="001A1C9D" w:rsidRPr="00A044FB" w:rsidRDefault="001A1C9D" w:rsidP="001A1C9D">
            <w:pPr>
              <w:pStyle w:val="Heading3"/>
            </w:pPr>
            <w:bookmarkStart w:id="106" w:name="_Dual_Language_Learners:_1"/>
            <w:bookmarkEnd w:id="106"/>
            <w:r w:rsidRPr="001A1C9D">
              <w:rPr>
                <w:sz w:val="24"/>
                <w:szCs w:val="24"/>
              </w:rPr>
              <w:t>Dual</w:t>
            </w:r>
            <w:r w:rsidRPr="001A1C9D">
              <w:rPr>
                <w:spacing w:val="-7"/>
                <w:sz w:val="24"/>
                <w:szCs w:val="24"/>
              </w:rPr>
              <w:t xml:space="preserve"> </w:t>
            </w:r>
            <w:r w:rsidRPr="001A1C9D">
              <w:rPr>
                <w:sz w:val="24"/>
                <w:szCs w:val="24"/>
              </w:rPr>
              <w:t>Language</w:t>
            </w:r>
            <w:r w:rsidRPr="001A1C9D">
              <w:rPr>
                <w:spacing w:val="-7"/>
                <w:sz w:val="24"/>
                <w:szCs w:val="24"/>
              </w:rPr>
              <w:t xml:space="preserve"> </w:t>
            </w:r>
            <w:r w:rsidRPr="001A1C9D">
              <w:rPr>
                <w:sz w:val="24"/>
                <w:szCs w:val="24"/>
              </w:rPr>
              <w:t>Learners:</w:t>
            </w:r>
            <w:r w:rsidRPr="001A1C9D">
              <w:rPr>
                <w:spacing w:val="-7"/>
                <w:sz w:val="24"/>
                <w:szCs w:val="24"/>
              </w:rPr>
              <w:t xml:space="preserve"> </w:t>
            </w:r>
            <w:r w:rsidRPr="001A1C9D">
              <w:rPr>
                <w:sz w:val="24"/>
                <w:szCs w:val="24"/>
              </w:rPr>
              <w:t>Teaching</w:t>
            </w:r>
            <w:r w:rsidRPr="001A1C9D">
              <w:rPr>
                <w:spacing w:val="-7"/>
                <w:sz w:val="24"/>
                <w:szCs w:val="24"/>
              </w:rPr>
              <w:t xml:space="preserve"> </w:t>
            </w:r>
            <w:r w:rsidRPr="001A1C9D">
              <w:rPr>
                <w:sz w:val="24"/>
                <w:szCs w:val="24"/>
              </w:rPr>
              <w:t>and</w:t>
            </w:r>
            <w:r w:rsidRPr="001A1C9D">
              <w:rPr>
                <w:spacing w:val="-5"/>
                <w:sz w:val="24"/>
                <w:szCs w:val="24"/>
              </w:rPr>
              <w:t xml:space="preserve"> </w:t>
            </w:r>
            <w:r w:rsidRPr="001A1C9D">
              <w:rPr>
                <w:sz w:val="24"/>
                <w:szCs w:val="24"/>
              </w:rPr>
              <w:t>the</w:t>
            </w:r>
            <w:r w:rsidRPr="001A1C9D">
              <w:rPr>
                <w:spacing w:val="-7"/>
                <w:sz w:val="24"/>
                <w:szCs w:val="24"/>
              </w:rPr>
              <w:t xml:space="preserve"> </w:t>
            </w:r>
            <w:r w:rsidRPr="001A1C9D">
              <w:rPr>
                <w:sz w:val="24"/>
                <w:szCs w:val="24"/>
              </w:rPr>
              <w:t>Learning</w:t>
            </w:r>
            <w:r w:rsidRPr="001A1C9D">
              <w:rPr>
                <w:spacing w:val="-7"/>
                <w:sz w:val="24"/>
                <w:szCs w:val="24"/>
              </w:rPr>
              <w:t xml:space="preserve"> </w:t>
            </w:r>
            <w:r w:rsidRPr="001A1C9D">
              <w:rPr>
                <w:spacing w:val="-2"/>
                <w:sz w:val="24"/>
                <w:szCs w:val="24"/>
              </w:rPr>
              <w:t>Environment</w:t>
            </w:r>
          </w:p>
        </w:tc>
      </w:tr>
      <w:tr w:rsidR="001A1C9D" w14:paraId="389B96C9" w14:textId="77777777" w:rsidTr="00B3576E">
        <w:trPr>
          <w:trHeight w:val="244"/>
        </w:trPr>
        <w:tc>
          <w:tcPr>
            <w:tcW w:w="2808" w:type="dxa"/>
          </w:tcPr>
          <w:p w14:paraId="05B572F1" w14:textId="77777777" w:rsidR="001A1C9D" w:rsidRDefault="001A1C9D"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1D07357C" w14:textId="77777777" w:rsidR="001A1C9D" w:rsidRDefault="001A1C9D" w:rsidP="00B3576E">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1A1C9D" w14:paraId="25B633EA" w14:textId="77777777" w:rsidTr="00B3576E">
        <w:trPr>
          <w:trHeight w:val="1554"/>
        </w:trPr>
        <w:tc>
          <w:tcPr>
            <w:tcW w:w="2808" w:type="dxa"/>
          </w:tcPr>
          <w:p w14:paraId="43F47476" w14:textId="77777777" w:rsidR="001A1C9D" w:rsidRDefault="001A1C9D"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1424ABBC" w14:textId="77777777" w:rsidR="001A1C9D" w:rsidRDefault="001A1C9D"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9"/>
                <w:sz w:val="20"/>
              </w:rPr>
              <w:t xml:space="preserve"> </w:t>
            </w:r>
            <w:r>
              <w:rPr>
                <w:sz w:val="20"/>
              </w:rPr>
              <w:t>Performance</w:t>
            </w:r>
            <w:r>
              <w:rPr>
                <w:spacing w:val="-8"/>
                <w:sz w:val="20"/>
              </w:rPr>
              <w:t xml:space="preserve"> </w:t>
            </w:r>
            <w:r>
              <w:rPr>
                <w:spacing w:val="-2"/>
                <w:sz w:val="20"/>
              </w:rPr>
              <w:t>Standards</w:t>
            </w:r>
          </w:p>
          <w:p w14:paraId="5DDD0F1B" w14:textId="77777777" w:rsidR="001A1C9D" w:rsidRDefault="001A1C9D" w:rsidP="00370C60">
            <w:pPr>
              <w:pStyle w:val="TableParagraph"/>
              <w:numPr>
                <w:ilvl w:val="0"/>
                <w:numId w:val="222"/>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499676A" w14:textId="77777777" w:rsidR="001A1C9D" w:rsidRDefault="001A1C9D"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C20F081" w14:textId="77777777" w:rsidR="001A1C9D" w:rsidRDefault="001A1C9D" w:rsidP="00370C60">
            <w:pPr>
              <w:pStyle w:val="TableParagraph"/>
              <w:numPr>
                <w:ilvl w:val="0"/>
                <w:numId w:val="222"/>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66B731AB" w14:textId="77777777" w:rsidR="001A1C9D" w:rsidRDefault="001A1C9D" w:rsidP="00370C60">
            <w:pPr>
              <w:pStyle w:val="TableParagraph"/>
              <w:numPr>
                <w:ilvl w:val="0"/>
                <w:numId w:val="222"/>
              </w:numPr>
              <w:tabs>
                <w:tab w:val="left" w:pos="1388"/>
              </w:tabs>
              <w:spacing w:before="3" w:line="240" w:lineRule="auto"/>
              <w:rPr>
                <w:sz w:val="20"/>
              </w:rPr>
            </w:pPr>
            <w:r>
              <w:rPr>
                <w:spacing w:val="-2"/>
                <w:sz w:val="20"/>
              </w:rPr>
              <w:t>Other</w:t>
            </w:r>
          </w:p>
          <w:p w14:paraId="1CF95ECA" w14:textId="77777777" w:rsidR="001A1C9D" w:rsidRDefault="001A1C9D" w:rsidP="00B3576E">
            <w:pPr>
              <w:pStyle w:val="TableParagraph"/>
              <w:spacing w:before="3" w:line="237" w:lineRule="exact"/>
              <w:ind w:left="1187"/>
              <w:rPr>
                <w:sz w:val="20"/>
              </w:rPr>
            </w:pPr>
            <w:r>
              <w:rPr>
                <w:rFonts w:ascii="MS Gothic" w:hAnsi="MS Gothic"/>
                <w:spacing w:val="-4"/>
                <w:sz w:val="20"/>
              </w:rPr>
              <w:t>☒</w:t>
            </w:r>
            <w:r>
              <w:rPr>
                <w:spacing w:val="-4"/>
                <w:sz w:val="20"/>
              </w:rPr>
              <w:t>DOE</w:t>
            </w:r>
          </w:p>
        </w:tc>
      </w:tr>
      <w:tr w:rsidR="001A1C9D" w14:paraId="38EFBEE0" w14:textId="77777777" w:rsidTr="00B3576E">
        <w:trPr>
          <w:trHeight w:val="489"/>
        </w:trPr>
        <w:tc>
          <w:tcPr>
            <w:tcW w:w="2808" w:type="dxa"/>
          </w:tcPr>
          <w:p w14:paraId="59F26B40" w14:textId="77777777" w:rsidR="001A1C9D" w:rsidRDefault="001A1C9D"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44096EE2" w14:textId="77777777" w:rsidR="001A1C9D" w:rsidRDefault="001A1C9D" w:rsidP="00B3576E">
            <w:pPr>
              <w:pStyle w:val="TableParagraph"/>
              <w:rPr>
                <w:sz w:val="20"/>
              </w:rPr>
            </w:pPr>
            <w:r>
              <w:rPr>
                <w:sz w:val="20"/>
              </w:rPr>
              <w:t>All</w:t>
            </w:r>
            <w:r>
              <w:rPr>
                <w:spacing w:val="-7"/>
                <w:sz w:val="20"/>
              </w:rPr>
              <w:t xml:space="preserve"> </w:t>
            </w:r>
            <w:r>
              <w:rPr>
                <w:sz w:val="20"/>
              </w:rPr>
              <w:t>teaching</w:t>
            </w:r>
            <w:r>
              <w:rPr>
                <w:spacing w:val="-7"/>
                <w:sz w:val="20"/>
              </w:rPr>
              <w:t xml:space="preserve"> </w:t>
            </w:r>
            <w:r>
              <w:rPr>
                <w:spacing w:val="-2"/>
                <w:sz w:val="20"/>
              </w:rPr>
              <w:t>staff</w:t>
            </w:r>
          </w:p>
        </w:tc>
      </w:tr>
      <w:tr w:rsidR="001A1C9D" w14:paraId="45C1B722" w14:textId="77777777" w:rsidTr="00B3576E">
        <w:trPr>
          <w:trHeight w:val="244"/>
        </w:trPr>
        <w:tc>
          <w:tcPr>
            <w:tcW w:w="2808" w:type="dxa"/>
          </w:tcPr>
          <w:p w14:paraId="607A6AFE" w14:textId="77777777" w:rsidR="001A1C9D" w:rsidRDefault="001A1C9D"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53678763" w14:textId="77777777" w:rsidR="001A1C9D" w:rsidRDefault="001A1C9D" w:rsidP="00B3576E">
            <w:pPr>
              <w:pStyle w:val="TableParagraph"/>
              <w:rPr>
                <w:sz w:val="20"/>
              </w:rPr>
            </w:pPr>
            <w:r>
              <w:rPr>
                <w:spacing w:val="-5"/>
                <w:sz w:val="20"/>
              </w:rPr>
              <w:t>NA</w:t>
            </w:r>
          </w:p>
        </w:tc>
      </w:tr>
      <w:tr w:rsidR="001A1C9D" w14:paraId="0B1577B1" w14:textId="77777777" w:rsidTr="00B3576E">
        <w:trPr>
          <w:trHeight w:val="244"/>
        </w:trPr>
        <w:tc>
          <w:tcPr>
            <w:tcW w:w="2808" w:type="dxa"/>
          </w:tcPr>
          <w:p w14:paraId="339B68D9" w14:textId="77777777" w:rsidR="001A1C9D" w:rsidRDefault="001A1C9D"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6C1209F9" w14:textId="77777777" w:rsidR="001A1C9D" w:rsidRDefault="001A1C9D" w:rsidP="00B3576E">
            <w:pPr>
              <w:pStyle w:val="TableParagraph"/>
              <w:rPr>
                <w:sz w:val="20"/>
              </w:rPr>
            </w:pPr>
            <w:r>
              <w:rPr>
                <w:spacing w:val="-5"/>
                <w:sz w:val="20"/>
              </w:rPr>
              <w:t>NA</w:t>
            </w:r>
          </w:p>
        </w:tc>
      </w:tr>
      <w:tr w:rsidR="001A1C9D" w14:paraId="77D948AF" w14:textId="77777777" w:rsidTr="00B3576E">
        <w:trPr>
          <w:trHeight w:val="244"/>
        </w:trPr>
        <w:tc>
          <w:tcPr>
            <w:tcW w:w="2808" w:type="dxa"/>
          </w:tcPr>
          <w:p w14:paraId="519D79DF" w14:textId="77777777" w:rsidR="001A1C9D" w:rsidRDefault="001A1C9D"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21593F2C" w14:textId="77777777" w:rsidR="001A1C9D" w:rsidRDefault="001A1C9D" w:rsidP="00B3576E">
            <w:pPr>
              <w:pStyle w:val="TableParagraph"/>
              <w:rPr>
                <w:sz w:val="20"/>
              </w:rPr>
            </w:pPr>
            <w:r>
              <w:rPr>
                <w:spacing w:val="-5"/>
                <w:sz w:val="20"/>
              </w:rPr>
              <w:t>NA</w:t>
            </w:r>
          </w:p>
        </w:tc>
      </w:tr>
      <w:tr w:rsidR="001A1C9D" w14:paraId="2F4EFAE0" w14:textId="77777777" w:rsidTr="00B3576E">
        <w:trPr>
          <w:trHeight w:val="244"/>
        </w:trPr>
        <w:tc>
          <w:tcPr>
            <w:tcW w:w="2808" w:type="dxa"/>
          </w:tcPr>
          <w:p w14:paraId="65C64946" w14:textId="77777777" w:rsidR="001A1C9D" w:rsidRDefault="001A1C9D"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02F5EB42" w14:textId="77777777" w:rsidR="001A1C9D" w:rsidRDefault="001A1C9D" w:rsidP="00B3576E">
            <w:pPr>
              <w:pStyle w:val="TableParagraph"/>
              <w:rPr>
                <w:sz w:val="20"/>
              </w:rPr>
            </w:pPr>
            <w:r>
              <w:rPr>
                <w:spacing w:val="-5"/>
                <w:sz w:val="20"/>
              </w:rPr>
              <w:t>NA</w:t>
            </w:r>
          </w:p>
        </w:tc>
      </w:tr>
      <w:tr w:rsidR="001A1C9D" w14:paraId="4AE7A020" w14:textId="77777777" w:rsidTr="00B3576E">
        <w:trPr>
          <w:trHeight w:val="244"/>
        </w:trPr>
        <w:tc>
          <w:tcPr>
            <w:tcW w:w="2808" w:type="dxa"/>
          </w:tcPr>
          <w:p w14:paraId="03FB2A30" w14:textId="77777777" w:rsidR="001A1C9D" w:rsidRDefault="001A1C9D"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558E3081" w14:textId="77777777" w:rsidR="001A1C9D" w:rsidRDefault="001A1C9D" w:rsidP="00B3576E">
            <w:pPr>
              <w:pStyle w:val="TableParagraph"/>
              <w:spacing w:line="224" w:lineRule="exact"/>
              <w:rPr>
                <w:sz w:val="20"/>
              </w:rPr>
            </w:pPr>
            <w:r>
              <w:rPr>
                <w:spacing w:val="-5"/>
                <w:sz w:val="20"/>
              </w:rPr>
              <w:t>NA</w:t>
            </w:r>
          </w:p>
        </w:tc>
      </w:tr>
    </w:tbl>
    <w:p w14:paraId="32F6CE9B" w14:textId="77777777" w:rsidR="001A1C9D" w:rsidRDefault="001A1C9D" w:rsidP="001A1C9D">
      <w:pPr>
        <w:spacing w:before="2"/>
        <w:ind w:left="1180"/>
        <w:rPr>
          <w:b/>
          <w:sz w:val="20"/>
        </w:rPr>
      </w:pPr>
      <w:r>
        <w:rPr>
          <w:b/>
          <w:spacing w:val="-2"/>
          <w:sz w:val="20"/>
        </w:rPr>
        <w:t>Expectations:</w:t>
      </w:r>
    </w:p>
    <w:p w14:paraId="4160E820" w14:textId="77777777" w:rsidR="001A1C9D" w:rsidRDefault="001A1C9D" w:rsidP="001A1C9D">
      <w:pPr>
        <w:pStyle w:val="BodyText"/>
        <w:spacing w:before="5"/>
        <w:rPr>
          <w:b/>
          <w:sz w:val="19"/>
        </w:rPr>
      </w:pPr>
    </w:p>
    <w:p w14:paraId="3DB5E8F8" w14:textId="77777777" w:rsidR="001A1C9D" w:rsidRDefault="001A1C9D" w:rsidP="00370C60">
      <w:pPr>
        <w:pStyle w:val="ListParagraph"/>
        <w:widowControl w:val="0"/>
        <w:numPr>
          <w:ilvl w:val="0"/>
          <w:numId w:val="221"/>
        </w:numPr>
        <w:tabs>
          <w:tab w:val="left" w:pos="1361"/>
        </w:tabs>
        <w:autoSpaceDE w:val="0"/>
        <w:autoSpaceDN w:val="0"/>
        <w:spacing w:before="1" w:after="0" w:line="240" w:lineRule="auto"/>
        <w:ind w:right="1478"/>
        <w:contextualSpacing w:val="0"/>
        <w:rPr>
          <w:sz w:val="20"/>
        </w:rPr>
      </w:pPr>
      <w:r>
        <w:rPr>
          <w:sz w:val="20"/>
        </w:rPr>
        <w:t>Ensure</w:t>
      </w:r>
      <w:r>
        <w:rPr>
          <w:spacing w:val="-4"/>
          <w:sz w:val="20"/>
        </w:rPr>
        <w:t xml:space="preserve"> </w:t>
      </w:r>
      <w:r>
        <w:rPr>
          <w:sz w:val="20"/>
        </w:rPr>
        <w:t>learning</w:t>
      </w:r>
      <w:r>
        <w:rPr>
          <w:spacing w:val="-3"/>
          <w:sz w:val="20"/>
        </w:rPr>
        <w:t xml:space="preserve"> </w:t>
      </w:r>
      <w:r>
        <w:rPr>
          <w:sz w:val="20"/>
        </w:rPr>
        <w:t>experiences</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music,</w:t>
      </w:r>
      <w:r>
        <w:rPr>
          <w:spacing w:val="-2"/>
          <w:sz w:val="20"/>
        </w:rPr>
        <w:t xml:space="preserve"> </w:t>
      </w:r>
      <w:r>
        <w:rPr>
          <w:sz w:val="20"/>
        </w:rPr>
        <w:t>math,</w:t>
      </w:r>
      <w:r>
        <w:rPr>
          <w:spacing w:val="-5"/>
          <w:sz w:val="20"/>
        </w:rPr>
        <w:t xml:space="preserve"> </w:t>
      </w:r>
      <w:r>
        <w:rPr>
          <w:sz w:val="20"/>
        </w:rPr>
        <w:t>science</w:t>
      </w:r>
      <w:r>
        <w:rPr>
          <w:spacing w:val="-4"/>
          <w:sz w:val="20"/>
        </w:rPr>
        <w:t xml:space="preserve"> </w:t>
      </w:r>
      <w:r>
        <w:rPr>
          <w:sz w:val="20"/>
        </w:rPr>
        <w:t>reflect</w:t>
      </w:r>
      <w:r>
        <w:rPr>
          <w:spacing w:val="-3"/>
          <w:sz w:val="20"/>
        </w:rPr>
        <w:t xml:space="preserve"> </w:t>
      </w:r>
      <w:r w:rsidRPr="002A658E">
        <w:rPr>
          <w:sz w:val="20"/>
          <w:highlight w:val="yellow"/>
        </w:rPr>
        <w:t>the</w:t>
      </w:r>
      <w:r w:rsidRPr="002A658E">
        <w:rPr>
          <w:spacing w:val="-4"/>
          <w:sz w:val="20"/>
          <w:highlight w:val="yellow"/>
        </w:rPr>
        <w:t xml:space="preserve"> </w:t>
      </w:r>
      <w:r w:rsidRPr="002A658E">
        <w:rPr>
          <w:sz w:val="20"/>
          <w:highlight w:val="yellow"/>
        </w:rPr>
        <w:t>cultures</w:t>
      </w:r>
      <w:r>
        <w:rPr>
          <w:spacing w:val="-2"/>
          <w:sz w:val="20"/>
        </w:rPr>
        <w:t xml:space="preserve"> </w:t>
      </w:r>
      <w:r>
        <w:rPr>
          <w:sz w:val="20"/>
        </w:rPr>
        <w:t>and</w:t>
      </w:r>
      <w:r>
        <w:rPr>
          <w:spacing w:val="-2"/>
          <w:sz w:val="20"/>
        </w:rPr>
        <w:t xml:space="preserve"> </w:t>
      </w:r>
      <w:r>
        <w:rPr>
          <w:sz w:val="20"/>
        </w:rPr>
        <w:t>languages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children</w:t>
      </w:r>
      <w:r>
        <w:rPr>
          <w:spacing w:val="-2"/>
          <w:sz w:val="20"/>
        </w:rPr>
        <w:t xml:space="preserve"> </w:t>
      </w:r>
      <w:r>
        <w:rPr>
          <w:sz w:val="20"/>
        </w:rPr>
        <w:t>in the class.</w:t>
      </w:r>
    </w:p>
    <w:p w14:paraId="06B747AA" w14:textId="77777777" w:rsidR="001A1C9D" w:rsidRDefault="001A1C9D" w:rsidP="00370C60">
      <w:pPr>
        <w:pStyle w:val="ListParagraph"/>
        <w:widowControl w:val="0"/>
        <w:numPr>
          <w:ilvl w:val="0"/>
          <w:numId w:val="221"/>
        </w:numPr>
        <w:tabs>
          <w:tab w:val="left" w:pos="1361"/>
        </w:tabs>
        <w:autoSpaceDE w:val="0"/>
        <w:autoSpaceDN w:val="0"/>
        <w:spacing w:after="0" w:line="255" w:lineRule="exact"/>
        <w:ind w:hanging="273"/>
        <w:contextualSpacing w:val="0"/>
        <w:rPr>
          <w:sz w:val="20"/>
        </w:rPr>
      </w:pPr>
      <w:r>
        <w:rPr>
          <w:sz w:val="20"/>
        </w:rPr>
        <w:t>Include</w:t>
      </w:r>
      <w:r>
        <w:rPr>
          <w:spacing w:val="-8"/>
          <w:sz w:val="20"/>
        </w:rPr>
        <w:t xml:space="preserve"> </w:t>
      </w:r>
      <w:r>
        <w:rPr>
          <w:sz w:val="20"/>
        </w:rPr>
        <w:t>reading</w:t>
      </w:r>
      <w:r>
        <w:rPr>
          <w:spacing w:val="-7"/>
          <w:sz w:val="20"/>
        </w:rPr>
        <w:t xml:space="preserve"> </w:t>
      </w:r>
      <w:r>
        <w:rPr>
          <w:sz w:val="20"/>
        </w:rPr>
        <w:t>to</w:t>
      </w:r>
      <w:r>
        <w:rPr>
          <w:spacing w:val="-6"/>
          <w:sz w:val="20"/>
        </w:rPr>
        <w:t xml:space="preserve"> </w:t>
      </w:r>
      <w:r>
        <w:rPr>
          <w:sz w:val="20"/>
        </w:rPr>
        <w:t>children</w:t>
      </w:r>
      <w:r>
        <w:rPr>
          <w:spacing w:val="-6"/>
          <w:sz w:val="20"/>
        </w:rPr>
        <w:t xml:space="preserve"> </w:t>
      </w:r>
      <w:r>
        <w:rPr>
          <w:sz w:val="20"/>
        </w:rPr>
        <w:t>in</w:t>
      </w:r>
      <w:r>
        <w:rPr>
          <w:spacing w:val="-6"/>
          <w:sz w:val="20"/>
        </w:rPr>
        <w:t xml:space="preserve"> </w:t>
      </w:r>
      <w:r>
        <w:rPr>
          <w:sz w:val="20"/>
        </w:rPr>
        <w:t>English</w:t>
      </w:r>
      <w:r>
        <w:rPr>
          <w:spacing w:val="-6"/>
          <w:sz w:val="20"/>
        </w:rPr>
        <w:t xml:space="preserve"> </w:t>
      </w:r>
      <w:r>
        <w:rPr>
          <w:sz w:val="20"/>
        </w:rPr>
        <w:t>and</w:t>
      </w:r>
      <w:r>
        <w:rPr>
          <w:spacing w:val="-5"/>
          <w:sz w:val="20"/>
        </w:rPr>
        <w:t xml:space="preserve"> </w:t>
      </w:r>
      <w:r>
        <w:rPr>
          <w:sz w:val="20"/>
        </w:rPr>
        <w:t>in</w:t>
      </w:r>
      <w:r>
        <w:rPr>
          <w:spacing w:val="-6"/>
          <w:sz w:val="20"/>
        </w:rPr>
        <w:t xml:space="preserve"> </w:t>
      </w:r>
      <w:r w:rsidRPr="00E10778">
        <w:rPr>
          <w:sz w:val="20"/>
        </w:rPr>
        <w:t>their</w:t>
      </w:r>
      <w:r w:rsidRPr="00E10778">
        <w:rPr>
          <w:spacing w:val="-7"/>
          <w:sz w:val="20"/>
        </w:rPr>
        <w:t xml:space="preserve"> </w:t>
      </w:r>
      <w:r w:rsidRPr="00E10778">
        <w:rPr>
          <w:sz w:val="20"/>
        </w:rPr>
        <w:t>home</w:t>
      </w:r>
      <w:r w:rsidRPr="00E10778">
        <w:rPr>
          <w:spacing w:val="-7"/>
          <w:sz w:val="20"/>
        </w:rPr>
        <w:t xml:space="preserve"> </w:t>
      </w:r>
      <w:r w:rsidRPr="00E10778">
        <w:rPr>
          <w:sz w:val="20"/>
        </w:rPr>
        <w:t>languages</w:t>
      </w:r>
      <w:r w:rsidRPr="00E10778">
        <w:rPr>
          <w:spacing w:val="-6"/>
          <w:sz w:val="20"/>
        </w:rPr>
        <w:t xml:space="preserve"> </w:t>
      </w:r>
      <w:r w:rsidRPr="00E10778">
        <w:rPr>
          <w:sz w:val="20"/>
        </w:rPr>
        <w:t>whenever</w:t>
      </w:r>
      <w:r>
        <w:rPr>
          <w:spacing w:val="-7"/>
          <w:sz w:val="20"/>
        </w:rPr>
        <w:t xml:space="preserve"> </w:t>
      </w:r>
      <w:r>
        <w:rPr>
          <w:spacing w:val="-2"/>
          <w:sz w:val="20"/>
        </w:rPr>
        <w:t>possible.</w:t>
      </w:r>
    </w:p>
    <w:p w14:paraId="404508DE" w14:textId="77777777" w:rsidR="001A1C9D" w:rsidRDefault="001A1C9D" w:rsidP="00370C60">
      <w:pPr>
        <w:pStyle w:val="ListParagraph"/>
        <w:widowControl w:val="0"/>
        <w:numPr>
          <w:ilvl w:val="0"/>
          <w:numId w:val="221"/>
        </w:numPr>
        <w:tabs>
          <w:tab w:val="left" w:pos="1361"/>
        </w:tabs>
        <w:autoSpaceDE w:val="0"/>
        <w:autoSpaceDN w:val="0"/>
        <w:spacing w:after="0" w:line="240" w:lineRule="auto"/>
        <w:ind w:right="1317"/>
        <w:contextualSpacing w:val="0"/>
        <w:rPr>
          <w:sz w:val="20"/>
        </w:rPr>
      </w:pPr>
      <w:r>
        <w:rPr>
          <w:sz w:val="20"/>
        </w:rPr>
        <w:t>Incorporate</w:t>
      </w:r>
      <w:r>
        <w:rPr>
          <w:spacing w:val="-4"/>
          <w:sz w:val="20"/>
        </w:rPr>
        <w:t xml:space="preserve"> </w:t>
      </w:r>
      <w:r>
        <w:rPr>
          <w:sz w:val="20"/>
        </w:rPr>
        <w:t>key</w:t>
      </w:r>
      <w:r>
        <w:rPr>
          <w:spacing w:val="-2"/>
          <w:sz w:val="20"/>
        </w:rPr>
        <w:t xml:space="preserve"> </w:t>
      </w:r>
      <w:r>
        <w:rPr>
          <w:sz w:val="20"/>
        </w:rPr>
        <w:t>words</w:t>
      </w:r>
      <w:r>
        <w:rPr>
          <w:spacing w:val="-2"/>
          <w:sz w:val="20"/>
        </w:rPr>
        <w:t xml:space="preserve"> </w:t>
      </w:r>
      <w:r>
        <w:rPr>
          <w:sz w:val="20"/>
        </w:rPr>
        <w:t>and</w:t>
      </w:r>
      <w:r>
        <w:rPr>
          <w:spacing w:val="-2"/>
          <w:sz w:val="20"/>
        </w:rPr>
        <w:t xml:space="preserve"> </w:t>
      </w:r>
      <w:r>
        <w:rPr>
          <w:sz w:val="20"/>
        </w:rPr>
        <w:t>phrases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home</w:t>
      </w:r>
      <w:r>
        <w:rPr>
          <w:spacing w:val="-4"/>
          <w:sz w:val="20"/>
        </w:rPr>
        <w:t xml:space="preserve"> </w:t>
      </w:r>
      <w:r>
        <w:rPr>
          <w:sz w:val="20"/>
        </w:rPr>
        <w:t>languages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children</w:t>
      </w:r>
      <w:r>
        <w:rPr>
          <w:spacing w:val="-2"/>
          <w:sz w:val="20"/>
        </w:rPr>
        <w:t xml:space="preserve"> </w:t>
      </w:r>
      <w:r>
        <w:rPr>
          <w:sz w:val="20"/>
        </w:rPr>
        <w:t>in</w:t>
      </w:r>
      <w:r>
        <w:rPr>
          <w:spacing w:val="-2"/>
          <w:sz w:val="20"/>
        </w:rPr>
        <w:t xml:space="preserve"> </w:t>
      </w:r>
      <w:r>
        <w:rPr>
          <w:sz w:val="20"/>
        </w:rPr>
        <w:t>learning</w:t>
      </w:r>
      <w:r>
        <w:rPr>
          <w:spacing w:val="-3"/>
          <w:sz w:val="20"/>
        </w:rPr>
        <w:t xml:space="preserve"> </w:t>
      </w:r>
      <w:r>
        <w:rPr>
          <w:sz w:val="20"/>
        </w:rPr>
        <w:t>experiences</w:t>
      </w:r>
      <w:r>
        <w:rPr>
          <w:spacing w:val="-2"/>
          <w:sz w:val="20"/>
        </w:rPr>
        <w:t xml:space="preserve"> </w:t>
      </w:r>
      <w:r>
        <w:rPr>
          <w:sz w:val="20"/>
        </w:rPr>
        <w:t>and</w:t>
      </w:r>
      <w:r>
        <w:rPr>
          <w:spacing w:val="-2"/>
          <w:sz w:val="20"/>
        </w:rPr>
        <w:t xml:space="preserve"> </w:t>
      </w:r>
      <w:r>
        <w:rPr>
          <w:sz w:val="20"/>
        </w:rPr>
        <w:t xml:space="preserve">everyday </w:t>
      </w:r>
      <w:r>
        <w:rPr>
          <w:spacing w:val="-2"/>
          <w:sz w:val="20"/>
        </w:rPr>
        <w:t>routines. Learn basic greetings in the languages represented in your classroom.</w:t>
      </w:r>
    </w:p>
    <w:p w14:paraId="33720AC2" w14:textId="77777777" w:rsidR="001A1C9D" w:rsidRDefault="001A1C9D" w:rsidP="00370C60">
      <w:pPr>
        <w:pStyle w:val="ListParagraph"/>
        <w:widowControl w:val="0"/>
        <w:numPr>
          <w:ilvl w:val="0"/>
          <w:numId w:val="221"/>
        </w:numPr>
        <w:tabs>
          <w:tab w:val="left" w:pos="1361"/>
        </w:tabs>
        <w:autoSpaceDE w:val="0"/>
        <w:autoSpaceDN w:val="0"/>
        <w:spacing w:after="0" w:line="255" w:lineRule="exact"/>
        <w:contextualSpacing w:val="0"/>
        <w:rPr>
          <w:sz w:val="20"/>
        </w:rPr>
      </w:pPr>
      <w:r>
        <w:rPr>
          <w:sz w:val="20"/>
        </w:rPr>
        <w:t>Promote</w:t>
      </w:r>
      <w:r>
        <w:rPr>
          <w:spacing w:val="-9"/>
          <w:sz w:val="20"/>
        </w:rPr>
        <w:t xml:space="preserve"> </w:t>
      </w:r>
      <w:r>
        <w:rPr>
          <w:sz w:val="20"/>
        </w:rPr>
        <w:t>children’s</w:t>
      </w:r>
      <w:r>
        <w:rPr>
          <w:spacing w:val="-7"/>
          <w:sz w:val="20"/>
        </w:rPr>
        <w:t xml:space="preserve"> </w:t>
      </w:r>
      <w:r>
        <w:rPr>
          <w:sz w:val="20"/>
        </w:rPr>
        <w:t>positive</w:t>
      </w:r>
      <w:r>
        <w:rPr>
          <w:spacing w:val="-8"/>
          <w:sz w:val="20"/>
        </w:rPr>
        <w:t xml:space="preserve"> </w:t>
      </w:r>
      <w:r>
        <w:rPr>
          <w:sz w:val="20"/>
        </w:rPr>
        <w:t>self-correct</w:t>
      </w:r>
      <w:r>
        <w:rPr>
          <w:spacing w:val="-8"/>
          <w:sz w:val="20"/>
        </w:rPr>
        <w:t xml:space="preserve"> </w:t>
      </w:r>
      <w:r>
        <w:rPr>
          <w:sz w:val="20"/>
        </w:rPr>
        <w:t>by</w:t>
      </w:r>
      <w:r>
        <w:rPr>
          <w:spacing w:val="-6"/>
          <w:sz w:val="20"/>
        </w:rPr>
        <w:t xml:space="preserve"> </w:t>
      </w:r>
      <w:r>
        <w:rPr>
          <w:sz w:val="20"/>
        </w:rPr>
        <w:t>using</w:t>
      </w:r>
      <w:r>
        <w:rPr>
          <w:spacing w:val="-8"/>
          <w:sz w:val="20"/>
        </w:rPr>
        <w:t xml:space="preserve"> </w:t>
      </w:r>
      <w:r>
        <w:rPr>
          <w:sz w:val="20"/>
        </w:rPr>
        <w:t>the</w:t>
      </w:r>
      <w:r>
        <w:rPr>
          <w:spacing w:val="-8"/>
          <w:sz w:val="20"/>
        </w:rPr>
        <w:t xml:space="preserve"> </w:t>
      </w:r>
      <w:r>
        <w:rPr>
          <w:sz w:val="20"/>
        </w:rPr>
        <w:t>correct</w:t>
      </w:r>
      <w:r>
        <w:rPr>
          <w:spacing w:val="-8"/>
          <w:sz w:val="20"/>
        </w:rPr>
        <w:t xml:space="preserve"> </w:t>
      </w:r>
      <w:r>
        <w:rPr>
          <w:sz w:val="20"/>
        </w:rPr>
        <w:t>pronunciation</w:t>
      </w:r>
      <w:r>
        <w:rPr>
          <w:spacing w:val="-7"/>
          <w:sz w:val="20"/>
        </w:rPr>
        <w:t xml:space="preserve"> </w:t>
      </w:r>
      <w:r>
        <w:rPr>
          <w:sz w:val="20"/>
        </w:rPr>
        <w:t>of</w:t>
      </w:r>
      <w:r>
        <w:rPr>
          <w:spacing w:val="-8"/>
          <w:sz w:val="20"/>
        </w:rPr>
        <w:t xml:space="preserve"> </w:t>
      </w:r>
      <w:r>
        <w:rPr>
          <w:sz w:val="20"/>
        </w:rPr>
        <w:t>children’s</w:t>
      </w:r>
      <w:r>
        <w:rPr>
          <w:spacing w:val="-7"/>
          <w:sz w:val="20"/>
        </w:rPr>
        <w:t xml:space="preserve"> </w:t>
      </w:r>
      <w:r>
        <w:rPr>
          <w:spacing w:val="-2"/>
          <w:sz w:val="20"/>
        </w:rPr>
        <w:t>names.</w:t>
      </w:r>
    </w:p>
    <w:p w14:paraId="391393B6" w14:textId="77777777" w:rsidR="001A1C9D" w:rsidRDefault="001A1C9D" w:rsidP="00370C60">
      <w:pPr>
        <w:pStyle w:val="ListParagraph"/>
        <w:widowControl w:val="0"/>
        <w:numPr>
          <w:ilvl w:val="0"/>
          <w:numId w:val="221"/>
        </w:numPr>
        <w:tabs>
          <w:tab w:val="left" w:pos="1361"/>
        </w:tabs>
        <w:autoSpaceDE w:val="0"/>
        <w:autoSpaceDN w:val="0"/>
        <w:spacing w:after="0" w:line="240" w:lineRule="auto"/>
        <w:ind w:right="1342"/>
        <w:contextualSpacing w:val="0"/>
        <w:rPr>
          <w:sz w:val="20"/>
        </w:rPr>
      </w:pPr>
      <w:r>
        <w:rPr>
          <w:sz w:val="20"/>
        </w:rPr>
        <w:t>Promote,</w:t>
      </w:r>
      <w:r>
        <w:rPr>
          <w:spacing w:val="-2"/>
          <w:sz w:val="20"/>
        </w:rPr>
        <w:t xml:space="preserve"> </w:t>
      </w:r>
      <w:r>
        <w:rPr>
          <w:sz w:val="20"/>
        </w:rPr>
        <w:t>when</w:t>
      </w:r>
      <w:r>
        <w:rPr>
          <w:spacing w:val="-2"/>
          <w:sz w:val="20"/>
        </w:rPr>
        <w:t xml:space="preserve"> </w:t>
      </w:r>
      <w:r>
        <w:rPr>
          <w:sz w:val="20"/>
        </w:rPr>
        <w:t>possible,</w:t>
      </w:r>
      <w:r>
        <w:rPr>
          <w:spacing w:val="-2"/>
          <w:sz w:val="20"/>
        </w:rPr>
        <w:t xml:space="preserve"> </w:t>
      </w:r>
      <w:r>
        <w:rPr>
          <w:sz w:val="20"/>
        </w:rPr>
        <w:t>pairing</w:t>
      </w:r>
      <w:r>
        <w:rPr>
          <w:spacing w:val="-3"/>
          <w:sz w:val="20"/>
        </w:rPr>
        <w:t xml:space="preserve"> </w:t>
      </w:r>
      <w:r>
        <w:rPr>
          <w:sz w:val="20"/>
        </w:rPr>
        <w:t>of</w:t>
      </w:r>
      <w:r>
        <w:rPr>
          <w:spacing w:val="-4"/>
          <w:sz w:val="20"/>
        </w:rPr>
        <w:t xml:space="preserve"> </w:t>
      </w:r>
      <w:r>
        <w:rPr>
          <w:sz w:val="20"/>
        </w:rPr>
        <w:t>English</w:t>
      </w:r>
      <w:r>
        <w:rPr>
          <w:spacing w:val="-2"/>
          <w:sz w:val="20"/>
        </w:rPr>
        <w:t>-speaking</w:t>
      </w:r>
      <w:r>
        <w:rPr>
          <w:spacing w:val="-3"/>
          <w:sz w:val="20"/>
        </w:rPr>
        <w:t xml:space="preserve"> </w:t>
      </w:r>
      <w:r>
        <w:rPr>
          <w:sz w:val="20"/>
        </w:rPr>
        <w:t>children</w:t>
      </w:r>
      <w:r>
        <w:rPr>
          <w:spacing w:val="-2"/>
          <w:sz w:val="20"/>
        </w:rPr>
        <w:t xml:space="preserve"> </w:t>
      </w:r>
      <w:r>
        <w:rPr>
          <w:sz w:val="20"/>
        </w:rPr>
        <w:t>with</w:t>
      </w:r>
      <w:r>
        <w:rPr>
          <w:spacing w:val="-2"/>
          <w:sz w:val="20"/>
        </w:rPr>
        <w:t xml:space="preserve"> </w:t>
      </w:r>
      <w:r>
        <w:rPr>
          <w:sz w:val="20"/>
        </w:rPr>
        <w:t>children</w:t>
      </w:r>
      <w:r>
        <w:rPr>
          <w:spacing w:val="-2"/>
          <w:sz w:val="20"/>
        </w:rPr>
        <w:t xml:space="preserve"> </w:t>
      </w:r>
      <w:r>
        <w:rPr>
          <w:sz w:val="20"/>
        </w:rPr>
        <w:t>whose</w:t>
      </w:r>
      <w:r>
        <w:rPr>
          <w:spacing w:val="-4"/>
          <w:sz w:val="20"/>
        </w:rPr>
        <w:t xml:space="preserve"> </w:t>
      </w:r>
      <w:r>
        <w:rPr>
          <w:sz w:val="20"/>
        </w:rPr>
        <w:t>home</w:t>
      </w:r>
      <w:r>
        <w:rPr>
          <w:spacing w:val="-4"/>
          <w:sz w:val="20"/>
        </w:rPr>
        <w:t xml:space="preserve"> </w:t>
      </w:r>
      <w:r>
        <w:rPr>
          <w:sz w:val="20"/>
        </w:rPr>
        <w:t>language</w:t>
      </w:r>
      <w:r>
        <w:rPr>
          <w:spacing w:val="-4"/>
          <w:sz w:val="20"/>
        </w:rPr>
        <w:t xml:space="preserve"> </w:t>
      </w:r>
      <w:r>
        <w:rPr>
          <w:sz w:val="20"/>
        </w:rPr>
        <w:t>is</w:t>
      </w:r>
      <w:r>
        <w:rPr>
          <w:spacing w:val="-2"/>
          <w:sz w:val="20"/>
        </w:rPr>
        <w:t xml:space="preserve"> </w:t>
      </w:r>
      <w:r>
        <w:rPr>
          <w:sz w:val="20"/>
        </w:rPr>
        <w:t>not</w:t>
      </w:r>
      <w:r>
        <w:rPr>
          <w:spacing w:val="-3"/>
          <w:sz w:val="20"/>
        </w:rPr>
        <w:t xml:space="preserve"> </w:t>
      </w:r>
      <w:r>
        <w:rPr>
          <w:sz w:val="20"/>
        </w:rPr>
        <w:t>English to encourage child-child interactions in English.</w:t>
      </w:r>
    </w:p>
    <w:p w14:paraId="3F1681C9" w14:textId="77777777" w:rsidR="001A1C9D" w:rsidRDefault="001A1C9D" w:rsidP="00370C60">
      <w:pPr>
        <w:pStyle w:val="ListParagraph"/>
        <w:widowControl w:val="0"/>
        <w:numPr>
          <w:ilvl w:val="0"/>
          <w:numId w:val="221"/>
        </w:numPr>
        <w:tabs>
          <w:tab w:val="left" w:pos="1361"/>
        </w:tabs>
        <w:autoSpaceDE w:val="0"/>
        <w:autoSpaceDN w:val="0"/>
        <w:spacing w:after="0" w:line="255" w:lineRule="exact"/>
        <w:contextualSpacing w:val="0"/>
        <w:rPr>
          <w:sz w:val="20"/>
        </w:rPr>
      </w:pPr>
      <w:r>
        <w:rPr>
          <w:sz w:val="20"/>
        </w:rPr>
        <w:t>Accept</w:t>
      </w:r>
      <w:r>
        <w:rPr>
          <w:spacing w:val="-9"/>
          <w:sz w:val="20"/>
        </w:rPr>
        <w:t xml:space="preserve"> </w:t>
      </w:r>
      <w:r w:rsidRPr="00E10778">
        <w:rPr>
          <w:sz w:val="20"/>
          <w:highlight w:val="yellow"/>
        </w:rPr>
        <w:t>code-switching</w:t>
      </w:r>
      <w:r>
        <w:rPr>
          <w:sz w:val="20"/>
        </w:rPr>
        <w:t>/</w:t>
      </w:r>
      <w:proofErr w:type="spellStart"/>
      <w:r>
        <w:rPr>
          <w:sz w:val="20"/>
        </w:rPr>
        <w:t>translanguaging</w:t>
      </w:r>
      <w:proofErr w:type="spellEnd"/>
      <w:r>
        <w:rPr>
          <w:spacing w:val="-10"/>
          <w:sz w:val="20"/>
        </w:rPr>
        <w:t xml:space="preserve"> </w:t>
      </w:r>
      <w:r>
        <w:rPr>
          <w:sz w:val="20"/>
        </w:rPr>
        <w:t>as</w:t>
      </w:r>
      <w:r>
        <w:rPr>
          <w:spacing w:val="-7"/>
          <w:sz w:val="20"/>
        </w:rPr>
        <w:t xml:space="preserve"> </w:t>
      </w:r>
      <w:r>
        <w:rPr>
          <w:sz w:val="20"/>
        </w:rPr>
        <w:t>a</w:t>
      </w:r>
      <w:r>
        <w:rPr>
          <w:spacing w:val="-8"/>
          <w:sz w:val="20"/>
        </w:rPr>
        <w:t xml:space="preserve"> </w:t>
      </w:r>
      <w:r>
        <w:rPr>
          <w:sz w:val="20"/>
        </w:rPr>
        <w:t>natural</w:t>
      </w:r>
      <w:r>
        <w:rPr>
          <w:spacing w:val="-9"/>
          <w:sz w:val="20"/>
        </w:rPr>
        <w:t xml:space="preserve"> </w:t>
      </w:r>
      <w:r>
        <w:rPr>
          <w:sz w:val="20"/>
        </w:rPr>
        <w:t>communication</w:t>
      </w:r>
      <w:r>
        <w:rPr>
          <w:spacing w:val="-8"/>
          <w:sz w:val="20"/>
        </w:rPr>
        <w:t xml:space="preserve"> </w:t>
      </w:r>
      <w:r>
        <w:rPr>
          <w:sz w:val="20"/>
        </w:rPr>
        <w:t>strategy</w:t>
      </w:r>
      <w:r>
        <w:rPr>
          <w:spacing w:val="-8"/>
          <w:sz w:val="20"/>
        </w:rPr>
        <w:t xml:space="preserve"> </w:t>
      </w:r>
      <w:r>
        <w:rPr>
          <w:sz w:val="20"/>
        </w:rPr>
        <w:t>for</w:t>
      </w:r>
      <w:r>
        <w:rPr>
          <w:spacing w:val="-8"/>
          <w:sz w:val="20"/>
        </w:rPr>
        <w:t xml:space="preserve"> </w:t>
      </w:r>
      <w:r>
        <w:rPr>
          <w:sz w:val="20"/>
        </w:rPr>
        <w:t>children</w:t>
      </w:r>
      <w:r>
        <w:rPr>
          <w:spacing w:val="-8"/>
          <w:sz w:val="20"/>
        </w:rPr>
        <w:t xml:space="preserve"> </w:t>
      </w:r>
      <w:r>
        <w:rPr>
          <w:sz w:val="20"/>
        </w:rPr>
        <w:t>who</w:t>
      </w:r>
      <w:r>
        <w:rPr>
          <w:spacing w:val="-9"/>
          <w:sz w:val="20"/>
        </w:rPr>
        <w:t xml:space="preserve"> </w:t>
      </w:r>
      <w:r>
        <w:rPr>
          <w:sz w:val="20"/>
        </w:rPr>
        <w:t>are</w:t>
      </w:r>
      <w:r>
        <w:rPr>
          <w:spacing w:val="-9"/>
          <w:sz w:val="20"/>
        </w:rPr>
        <w:t xml:space="preserve"> </w:t>
      </w:r>
      <w:r>
        <w:rPr>
          <w:spacing w:val="-2"/>
          <w:sz w:val="20"/>
        </w:rPr>
        <w:t>DLLs.</w:t>
      </w:r>
    </w:p>
    <w:p w14:paraId="5D7DDF99" w14:textId="77777777" w:rsidR="001A1C9D" w:rsidRDefault="001A1C9D" w:rsidP="00370C60">
      <w:pPr>
        <w:pStyle w:val="ListParagraph"/>
        <w:widowControl w:val="0"/>
        <w:numPr>
          <w:ilvl w:val="0"/>
          <w:numId w:val="221"/>
        </w:numPr>
        <w:tabs>
          <w:tab w:val="left" w:pos="1361"/>
        </w:tabs>
        <w:autoSpaceDE w:val="0"/>
        <w:autoSpaceDN w:val="0"/>
        <w:spacing w:after="0" w:line="254" w:lineRule="exact"/>
        <w:contextualSpacing w:val="0"/>
        <w:rPr>
          <w:sz w:val="20"/>
        </w:rPr>
      </w:pPr>
      <w:r>
        <w:rPr>
          <w:sz w:val="20"/>
        </w:rPr>
        <w:t>Plan</w:t>
      </w:r>
      <w:r>
        <w:rPr>
          <w:spacing w:val="-6"/>
          <w:sz w:val="20"/>
        </w:rPr>
        <w:t xml:space="preserve"> </w:t>
      </w:r>
      <w:r>
        <w:rPr>
          <w:sz w:val="20"/>
        </w:rPr>
        <w:t>and</w:t>
      </w:r>
      <w:r>
        <w:rPr>
          <w:spacing w:val="-5"/>
          <w:sz w:val="20"/>
        </w:rPr>
        <w:t xml:space="preserve"> </w:t>
      </w:r>
      <w:r>
        <w:rPr>
          <w:sz w:val="20"/>
        </w:rPr>
        <w:t>use</w:t>
      </w:r>
      <w:r>
        <w:rPr>
          <w:spacing w:val="-6"/>
          <w:sz w:val="20"/>
        </w:rPr>
        <w:t xml:space="preserve"> </w:t>
      </w:r>
      <w:r>
        <w:rPr>
          <w:sz w:val="20"/>
        </w:rPr>
        <w:t>dialogic</w:t>
      </w:r>
      <w:r>
        <w:rPr>
          <w:spacing w:val="-6"/>
          <w:sz w:val="20"/>
        </w:rPr>
        <w:t xml:space="preserve"> </w:t>
      </w:r>
      <w:r w:rsidRPr="00E10778">
        <w:rPr>
          <w:sz w:val="20"/>
          <w:highlight w:val="yellow"/>
        </w:rPr>
        <w:t>reading</w:t>
      </w:r>
      <w:r w:rsidRPr="00E10778">
        <w:rPr>
          <w:spacing w:val="-6"/>
          <w:sz w:val="20"/>
          <w:highlight w:val="yellow"/>
        </w:rPr>
        <w:t xml:space="preserve"> </w:t>
      </w:r>
      <w:r w:rsidRPr="00E10778">
        <w:rPr>
          <w:sz w:val="20"/>
          <w:highlight w:val="yellow"/>
        </w:rPr>
        <w:t>and</w:t>
      </w:r>
      <w:r w:rsidRPr="00E10778">
        <w:rPr>
          <w:spacing w:val="-5"/>
          <w:sz w:val="20"/>
          <w:highlight w:val="yellow"/>
        </w:rPr>
        <w:t xml:space="preserve"> </w:t>
      </w:r>
      <w:r w:rsidRPr="00E10778">
        <w:rPr>
          <w:sz w:val="20"/>
          <w:highlight w:val="yellow"/>
        </w:rPr>
        <w:t>oral</w:t>
      </w:r>
      <w:r w:rsidRPr="00E10778">
        <w:rPr>
          <w:spacing w:val="-6"/>
          <w:sz w:val="20"/>
          <w:highlight w:val="yellow"/>
        </w:rPr>
        <w:t xml:space="preserve"> </w:t>
      </w:r>
      <w:r w:rsidRPr="00E10778">
        <w:rPr>
          <w:sz w:val="20"/>
          <w:highlight w:val="yellow"/>
        </w:rPr>
        <w:t>language</w:t>
      </w:r>
      <w:r w:rsidRPr="00E10778">
        <w:rPr>
          <w:spacing w:val="-7"/>
          <w:sz w:val="20"/>
          <w:highlight w:val="yellow"/>
        </w:rPr>
        <w:t xml:space="preserve"> </w:t>
      </w:r>
      <w:r w:rsidRPr="00E10778">
        <w:rPr>
          <w:sz w:val="20"/>
          <w:highlight w:val="yellow"/>
        </w:rPr>
        <w:t>strategies</w:t>
      </w:r>
      <w:r>
        <w:rPr>
          <w:spacing w:val="-5"/>
          <w:sz w:val="20"/>
        </w:rPr>
        <w:t xml:space="preserve"> </w:t>
      </w:r>
      <w:r>
        <w:rPr>
          <w:sz w:val="20"/>
        </w:rPr>
        <w:t>in</w:t>
      </w:r>
      <w:r>
        <w:rPr>
          <w:spacing w:val="-5"/>
          <w:sz w:val="20"/>
        </w:rPr>
        <w:t xml:space="preserve"> </w:t>
      </w:r>
      <w:r>
        <w:rPr>
          <w:sz w:val="20"/>
        </w:rPr>
        <w:t>order</w:t>
      </w:r>
      <w:r>
        <w:rPr>
          <w:spacing w:val="-6"/>
          <w:sz w:val="20"/>
        </w:rPr>
        <w:t xml:space="preserve"> </w:t>
      </w:r>
      <w:r>
        <w:rPr>
          <w:sz w:val="20"/>
        </w:rPr>
        <w:t>to</w:t>
      </w:r>
      <w:r>
        <w:rPr>
          <w:spacing w:val="-6"/>
          <w:sz w:val="20"/>
        </w:rPr>
        <w:t xml:space="preserve"> </w:t>
      </w:r>
      <w:r>
        <w:rPr>
          <w:sz w:val="20"/>
        </w:rPr>
        <w:t>promote</w:t>
      </w:r>
      <w:r>
        <w:rPr>
          <w:spacing w:val="-7"/>
          <w:sz w:val="20"/>
        </w:rPr>
        <w:t xml:space="preserve"> </w:t>
      </w:r>
      <w:r>
        <w:rPr>
          <w:sz w:val="20"/>
        </w:rPr>
        <w:t>English</w:t>
      </w:r>
      <w:r>
        <w:rPr>
          <w:spacing w:val="-5"/>
          <w:sz w:val="20"/>
        </w:rPr>
        <w:t xml:space="preserve"> </w:t>
      </w:r>
      <w:r>
        <w:rPr>
          <w:sz w:val="20"/>
        </w:rPr>
        <w:t>language</w:t>
      </w:r>
      <w:r>
        <w:rPr>
          <w:spacing w:val="-7"/>
          <w:sz w:val="20"/>
        </w:rPr>
        <w:t xml:space="preserve"> </w:t>
      </w:r>
      <w:r>
        <w:rPr>
          <w:spacing w:val="-2"/>
          <w:sz w:val="20"/>
        </w:rPr>
        <w:t>development.</w:t>
      </w:r>
    </w:p>
    <w:p w14:paraId="40F7D9C8" w14:textId="77777777" w:rsidR="001A1C9D" w:rsidRDefault="001A1C9D" w:rsidP="00370C60">
      <w:pPr>
        <w:pStyle w:val="ListParagraph"/>
        <w:widowControl w:val="0"/>
        <w:numPr>
          <w:ilvl w:val="0"/>
          <w:numId w:val="221"/>
        </w:numPr>
        <w:tabs>
          <w:tab w:val="left" w:pos="1361"/>
        </w:tabs>
        <w:autoSpaceDE w:val="0"/>
        <w:autoSpaceDN w:val="0"/>
        <w:spacing w:after="0" w:line="254" w:lineRule="exact"/>
        <w:contextualSpacing w:val="0"/>
        <w:rPr>
          <w:sz w:val="20"/>
        </w:rPr>
      </w:pPr>
      <w:r>
        <w:rPr>
          <w:sz w:val="20"/>
        </w:rPr>
        <w:t>Use</w:t>
      </w:r>
      <w:r>
        <w:rPr>
          <w:spacing w:val="-7"/>
          <w:sz w:val="20"/>
        </w:rPr>
        <w:t xml:space="preserve"> </w:t>
      </w:r>
      <w:r>
        <w:rPr>
          <w:sz w:val="20"/>
        </w:rPr>
        <w:t>a</w:t>
      </w:r>
      <w:r>
        <w:rPr>
          <w:spacing w:val="-6"/>
          <w:sz w:val="20"/>
        </w:rPr>
        <w:t xml:space="preserve"> </w:t>
      </w:r>
      <w:r>
        <w:rPr>
          <w:sz w:val="20"/>
        </w:rPr>
        <w:t>range</w:t>
      </w:r>
      <w:r>
        <w:rPr>
          <w:spacing w:val="-7"/>
          <w:sz w:val="20"/>
        </w:rPr>
        <w:t xml:space="preserve"> </w:t>
      </w:r>
      <w:r>
        <w:rPr>
          <w:sz w:val="20"/>
        </w:rPr>
        <w:t>of</w:t>
      </w:r>
      <w:r>
        <w:rPr>
          <w:spacing w:val="-6"/>
          <w:sz w:val="20"/>
        </w:rPr>
        <w:t xml:space="preserve"> </w:t>
      </w:r>
      <w:r>
        <w:rPr>
          <w:sz w:val="20"/>
        </w:rPr>
        <w:t>verbal</w:t>
      </w:r>
      <w:r>
        <w:rPr>
          <w:spacing w:val="-7"/>
          <w:sz w:val="20"/>
        </w:rPr>
        <w:t xml:space="preserve"> </w:t>
      </w:r>
      <w:r>
        <w:rPr>
          <w:sz w:val="20"/>
        </w:rPr>
        <w:t>and</w:t>
      </w:r>
      <w:r>
        <w:rPr>
          <w:spacing w:val="-5"/>
          <w:sz w:val="20"/>
        </w:rPr>
        <w:t xml:space="preserve"> </w:t>
      </w:r>
      <w:r>
        <w:rPr>
          <w:sz w:val="20"/>
        </w:rPr>
        <w:t>non-verbal</w:t>
      </w:r>
      <w:r>
        <w:rPr>
          <w:spacing w:val="-6"/>
          <w:sz w:val="20"/>
        </w:rPr>
        <w:t xml:space="preserve"> </w:t>
      </w:r>
      <w:r>
        <w:rPr>
          <w:sz w:val="20"/>
        </w:rPr>
        <w:t>methods</w:t>
      </w:r>
      <w:r>
        <w:rPr>
          <w:spacing w:val="-5"/>
          <w:sz w:val="20"/>
        </w:rPr>
        <w:t xml:space="preserve"> </w:t>
      </w:r>
      <w:r>
        <w:rPr>
          <w:sz w:val="20"/>
        </w:rPr>
        <w:t>to</w:t>
      </w:r>
      <w:r>
        <w:rPr>
          <w:spacing w:val="-6"/>
          <w:sz w:val="20"/>
        </w:rPr>
        <w:t xml:space="preserve"> </w:t>
      </w:r>
      <w:r>
        <w:rPr>
          <w:sz w:val="20"/>
        </w:rPr>
        <w:t>promote</w:t>
      </w:r>
      <w:r>
        <w:rPr>
          <w:spacing w:val="-7"/>
          <w:sz w:val="20"/>
        </w:rPr>
        <w:t xml:space="preserve"> </w:t>
      </w:r>
      <w:r>
        <w:rPr>
          <w:sz w:val="20"/>
        </w:rPr>
        <w:t>adult-child</w:t>
      </w:r>
      <w:r>
        <w:rPr>
          <w:spacing w:val="-5"/>
          <w:sz w:val="20"/>
        </w:rPr>
        <w:t xml:space="preserve"> </w:t>
      </w:r>
      <w:r>
        <w:rPr>
          <w:sz w:val="20"/>
        </w:rPr>
        <w:t>interactions</w:t>
      </w:r>
      <w:r>
        <w:rPr>
          <w:spacing w:val="-5"/>
          <w:sz w:val="20"/>
        </w:rPr>
        <w:t xml:space="preserve"> </w:t>
      </w:r>
      <w:r>
        <w:rPr>
          <w:sz w:val="20"/>
        </w:rPr>
        <w:t>with</w:t>
      </w:r>
      <w:r>
        <w:rPr>
          <w:spacing w:val="-6"/>
          <w:sz w:val="20"/>
        </w:rPr>
        <w:t xml:space="preserve"> </w:t>
      </w:r>
      <w:r>
        <w:rPr>
          <w:sz w:val="20"/>
        </w:rPr>
        <w:t>DLL</w:t>
      </w:r>
      <w:r>
        <w:rPr>
          <w:spacing w:val="-6"/>
          <w:sz w:val="20"/>
        </w:rPr>
        <w:t xml:space="preserve"> </w:t>
      </w:r>
      <w:r>
        <w:rPr>
          <w:spacing w:val="-2"/>
          <w:sz w:val="20"/>
        </w:rPr>
        <w:t>children.</w:t>
      </w:r>
    </w:p>
    <w:p w14:paraId="7F6AA864" w14:textId="77777777" w:rsidR="001A1C9D" w:rsidRDefault="001A1C9D" w:rsidP="00370C60">
      <w:pPr>
        <w:pStyle w:val="ListParagraph"/>
        <w:widowControl w:val="0"/>
        <w:numPr>
          <w:ilvl w:val="0"/>
          <w:numId w:val="221"/>
        </w:numPr>
        <w:tabs>
          <w:tab w:val="left" w:pos="1361"/>
        </w:tabs>
        <w:autoSpaceDE w:val="0"/>
        <w:autoSpaceDN w:val="0"/>
        <w:spacing w:after="0" w:line="240" w:lineRule="auto"/>
        <w:ind w:right="1196"/>
        <w:contextualSpacing w:val="0"/>
        <w:rPr>
          <w:sz w:val="20"/>
        </w:rPr>
      </w:pPr>
      <w:r>
        <w:rPr>
          <w:sz w:val="20"/>
        </w:rPr>
        <w:t>Reflect</w:t>
      </w:r>
      <w:r>
        <w:rPr>
          <w:spacing w:val="-3"/>
          <w:sz w:val="20"/>
        </w:rPr>
        <w:t xml:space="preserve"> </w:t>
      </w:r>
      <w:r>
        <w:rPr>
          <w:sz w:val="20"/>
        </w:rPr>
        <w:t>an</w:t>
      </w:r>
      <w:r>
        <w:rPr>
          <w:spacing w:val="-2"/>
          <w:sz w:val="20"/>
        </w:rPr>
        <w:t xml:space="preserve"> </w:t>
      </w:r>
      <w:r>
        <w:rPr>
          <w:sz w:val="20"/>
        </w:rPr>
        <w:t>understanding</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stages</w:t>
      </w:r>
      <w:r>
        <w:rPr>
          <w:spacing w:val="-2"/>
          <w:sz w:val="20"/>
        </w:rPr>
        <w:t xml:space="preserve"> </w:t>
      </w:r>
      <w:r>
        <w:rPr>
          <w:sz w:val="20"/>
        </w:rPr>
        <w:t>of</w:t>
      </w:r>
      <w:r>
        <w:rPr>
          <w:spacing w:val="-4"/>
          <w:sz w:val="20"/>
        </w:rPr>
        <w:t xml:space="preserve"> </w:t>
      </w:r>
      <w:r>
        <w:rPr>
          <w:sz w:val="20"/>
        </w:rPr>
        <w:t>first</w:t>
      </w:r>
      <w:r>
        <w:rPr>
          <w:spacing w:val="-3"/>
          <w:sz w:val="20"/>
        </w:rPr>
        <w:t xml:space="preserve"> </w:t>
      </w:r>
      <w:r>
        <w:rPr>
          <w:sz w:val="20"/>
        </w:rPr>
        <w:t>and</w:t>
      </w:r>
      <w:r>
        <w:rPr>
          <w:spacing w:val="-2"/>
          <w:sz w:val="20"/>
        </w:rPr>
        <w:t xml:space="preserve"> </w:t>
      </w:r>
      <w:r>
        <w:rPr>
          <w:sz w:val="20"/>
        </w:rPr>
        <w:t>second</w:t>
      </w:r>
      <w:r>
        <w:rPr>
          <w:spacing w:val="-2"/>
          <w:sz w:val="20"/>
        </w:rPr>
        <w:t xml:space="preserve"> </w:t>
      </w:r>
      <w:r>
        <w:rPr>
          <w:sz w:val="20"/>
        </w:rPr>
        <w:t>language</w:t>
      </w:r>
      <w:r>
        <w:rPr>
          <w:spacing w:val="-4"/>
          <w:sz w:val="20"/>
        </w:rPr>
        <w:t xml:space="preserve"> </w:t>
      </w:r>
      <w:r>
        <w:rPr>
          <w:sz w:val="20"/>
        </w:rPr>
        <w:t>acquisition.</w:t>
      </w:r>
      <w:r>
        <w:rPr>
          <w:spacing w:val="-2"/>
          <w:sz w:val="20"/>
        </w:rPr>
        <w:t xml:space="preserve"> </w:t>
      </w:r>
      <w:r>
        <w:rPr>
          <w:sz w:val="20"/>
        </w:rPr>
        <w:t>Use</w:t>
      </w:r>
      <w:r>
        <w:rPr>
          <w:spacing w:val="-4"/>
          <w:sz w:val="20"/>
        </w:rPr>
        <w:t xml:space="preserve"> </w:t>
      </w:r>
      <w:r>
        <w:rPr>
          <w:sz w:val="20"/>
        </w:rPr>
        <w:t>information</w:t>
      </w:r>
      <w:r>
        <w:rPr>
          <w:spacing w:val="-2"/>
          <w:sz w:val="20"/>
        </w:rPr>
        <w:t xml:space="preserve"> </w:t>
      </w:r>
      <w:r>
        <w:rPr>
          <w:sz w:val="20"/>
        </w:rPr>
        <w:t>from</w:t>
      </w:r>
      <w:r>
        <w:rPr>
          <w:spacing w:val="-4"/>
          <w:sz w:val="20"/>
        </w:rPr>
        <w:t xml:space="preserve"> </w:t>
      </w:r>
      <w:r>
        <w:rPr>
          <w:sz w:val="20"/>
        </w:rPr>
        <w:t>the</w:t>
      </w:r>
      <w:r>
        <w:rPr>
          <w:spacing w:val="-4"/>
          <w:sz w:val="20"/>
        </w:rPr>
        <w:t xml:space="preserve"> </w:t>
      </w:r>
      <w:proofErr w:type="spellStart"/>
      <w:r>
        <w:rPr>
          <w:i/>
          <w:sz w:val="20"/>
        </w:rPr>
        <w:t>pre</w:t>
      </w:r>
      <w:r>
        <w:rPr>
          <w:sz w:val="20"/>
        </w:rPr>
        <w:t>LAS</w:t>
      </w:r>
      <w:proofErr w:type="spellEnd"/>
      <w:r>
        <w:rPr>
          <w:sz w:val="20"/>
        </w:rPr>
        <w:t xml:space="preserve"> to determine English language proficiency (4’s only).</w:t>
      </w:r>
    </w:p>
    <w:p w14:paraId="39CB0342" w14:textId="77777777" w:rsidR="001A1C9D" w:rsidRDefault="001A1C9D" w:rsidP="00370C60">
      <w:pPr>
        <w:pStyle w:val="ListParagraph"/>
        <w:widowControl w:val="0"/>
        <w:numPr>
          <w:ilvl w:val="0"/>
          <w:numId w:val="221"/>
        </w:numPr>
        <w:tabs>
          <w:tab w:val="left" w:pos="1361"/>
        </w:tabs>
        <w:autoSpaceDE w:val="0"/>
        <w:autoSpaceDN w:val="0"/>
        <w:spacing w:after="0" w:line="240" w:lineRule="auto"/>
        <w:ind w:right="1995"/>
        <w:contextualSpacing w:val="0"/>
        <w:rPr>
          <w:sz w:val="20"/>
        </w:rPr>
      </w:pPr>
      <w:r>
        <w:rPr>
          <w:sz w:val="20"/>
        </w:rPr>
        <w:t>Use</w:t>
      </w:r>
      <w:r>
        <w:rPr>
          <w:spacing w:val="-4"/>
          <w:sz w:val="20"/>
        </w:rPr>
        <w:t xml:space="preserve"> </w:t>
      </w:r>
      <w:r>
        <w:rPr>
          <w:sz w:val="20"/>
        </w:rPr>
        <w:t>intentional</w:t>
      </w:r>
      <w:r>
        <w:rPr>
          <w:spacing w:val="-3"/>
          <w:sz w:val="20"/>
        </w:rPr>
        <w:t xml:space="preserve"> </w:t>
      </w:r>
      <w:r>
        <w:rPr>
          <w:sz w:val="20"/>
        </w:rPr>
        <w:t>strategies</w:t>
      </w:r>
      <w:r>
        <w:rPr>
          <w:spacing w:val="-2"/>
          <w:sz w:val="20"/>
        </w:rPr>
        <w:t xml:space="preserve"> </w:t>
      </w:r>
      <w:r>
        <w:rPr>
          <w:sz w:val="20"/>
        </w:rPr>
        <w:t>to</w:t>
      </w:r>
      <w:r>
        <w:rPr>
          <w:spacing w:val="-3"/>
          <w:sz w:val="20"/>
        </w:rPr>
        <w:t xml:space="preserve"> </w:t>
      </w:r>
      <w:r>
        <w:rPr>
          <w:sz w:val="20"/>
        </w:rPr>
        <w:t>help</w:t>
      </w:r>
      <w:r>
        <w:rPr>
          <w:spacing w:val="-2"/>
          <w:sz w:val="20"/>
        </w:rPr>
        <w:t xml:space="preserve"> </w:t>
      </w:r>
      <w:r>
        <w:rPr>
          <w:sz w:val="20"/>
        </w:rPr>
        <w:t>children</w:t>
      </w:r>
      <w:r>
        <w:rPr>
          <w:spacing w:val="-2"/>
          <w:sz w:val="20"/>
        </w:rPr>
        <w:t xml:space="preserve"> </w:t>
      </w:r>
      <w:r>
        <w:rPr>
          <w:sz w:val="20"/>
        </w:rPr>
        <w:t>who</w:t>
      </w:r>
      <w:r>
        <w:rPr>
          <w:spacing w:val="-3"/>
          <w:sz w:val="20"/>
        </w:rPr>
        <w:t xml:space="preserve"> </w:t>
      </w:r>
      <w:r>
        <w:rPr>
          <w:sz w:val="20"/>
        </w:rPr>
        <w:t>are</w:t>
      </w:r>
      <w:r>
        <w:rPr>
          <w:spacing w:val="-4"/>
          <w:sz w:val="20"/>
        </w:rPr>
        <w:t xml:space="preserve"> </w:t>
      </w:r>
      <w:r>
        <w:rPr>
          <w:sz w:val="20"/>
        </w:rPr>
        <w:t>DLLs</w:t>
      </w:r>
      <w:r>
        <w:rPr>
          <w:spacing w:val="-2"/>
          <w:sz w:val="20"/>
        </w:rPr>
        <w:t xml:space="preserve"> </w:t>
      </w:r>
      <w:r>
        <w:rPr>
          <w:sz w:val="20"/>
        </w:rPr>
        <w:t>comprehend</w:t>
      </w:r>
      <w:r>
        <w:rPr>
          <w:spacing w:val="-2"/>
          <w:sz w:val="20"/>
        </w:rPr>
        <w:t xml:space="preserve"> </w:t>
      </w:r>
      <w:r>
        <w:rPr>
          <w:sz w:val="20"/>
        </w:rPr>
        <w:t>what</w:t>
      </w:r>
      <w:r>
        <w:rPr>
          <w:spacing w:val="-3"/>
          <w:sz w:val="20"/>
        </w:rPr>
        <w:t xml:space="preserve"> </w:t>
      </w:r>
      <w:r>
        <w:rPr>
          <w:sz w:val="20"/>
        </w:rPr>
        <w:t>is</w:t>
      </w:r>
      <w:r>
        <w:rPr>
          <w:spacing w:val="-2"/>
          <w:sz w:val="20"/>
        </w:rPr>
        <w:t xml:space="preserve"> </w:t>
      </w:r>
      <w:r>
        <w:rPr>
          <w:sz w:val="20"/>
        </w:rPr>
        <w:t>happening</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learning environment, including demonstrations, videos, visuals, gestures, and props.</w:t>
      </w:r>
    </w:p>
    <w:p w14:paraId="3C48C96D" w14:textId="77777777" w:rsidR="001A1C9D" w:rsidRDefault="001A1C9D" w:rsidP="00370C60">
      <w:pPr>
        <w:pStyle w:val="ListParagraph"/>
        <w:widowControl w:val="0"/>
        <w:numPr>
          <w:ilvl w:val="0"/>
          <w:numId w:val="221"/>
        </w:numPr>
        <w:tabs>
          <w:tab w:val="left" w:pos="1361"/>
        </w:tabs>
        <w:autoSpaceDE w:val="0"/>
        <w:autoSpaceDN w:val="0"/>
        <w:spacing w:after="0" w:line="240" w:lineRule="auto"/>
        <w:ind w:right="1938"/>
        <w:contextualSpacing w:val="0"/>
        <w:rPr>
          <w:sz w:val="20"/>
        </w:rPr>
      </w:pPr>
      <w:r>
        <w:rPr>
          <w:sz w:val="20"/>
        </w:rPr>
        <w:t>Build</w:t>
      </w:r>
      <w:r>
        <w:rPr>
          <w:spacing w:val="-2"/>
          <w:sz w:val="20"/>
        </w:rPr>
        <w:t xml:space="preserve"> </w:t>
      </w:r>
      <w:r w:rsidRPr="00E10778">
        <w:rPr>
          <w:sz w:val="20"/>
          <w:highlight w:val="yellow"/>
        </w:rPr>
        <w:t>children’s</w:t>
      </w:r>
      <w:r w:rsidRPr="00E10778">
        <w:rPr>
          <w:spacing w:val="-2"/>
          <w:sz w:val="20"/>
          <w:highlight w:val="yellow"/>
        </w:rPr>
        <w:t xml:space="preserve"> </w:t>
      </w:r>
      <w:r w:rsidRPr="00E10778">
        <w:rPr>
          <w:sz w:val="20"/>
          <w:highlight w:val="yellow"/>
        </w:rPr>
        <w:t>vocabulary</w:t>
      </w:r>
      <w:r>
        <w:rPr>
          <w:spacing w:val="-4"/>
          <w:sz w:val="20"/>
        </w:rPr>
        <w:t xml:space="preserve"> </w:t>
      </w:r>
      <w:r>
        <w:rPr>
          <w:sz w:val="20"/>
        </w:rPr>
        <w:t>by</w:t>
      </w:r>
      <w:r>
        <w:rPr>
          <w:spacing w:val="-4"/>
          <w:sz w:val="20"/>
        </w:rPr>
        <w:t xml:space="preserve"> </w:t>
      </w:r>
      <w:r>
        <w:rPr>
          <w:sz w:val="20"/>
        </w:rPr>
        <w:t>making</w:t>
      </w:r>
      <w:r>
        <w:rPr>
          <w:spacing w:val="-3"/>
          <w:sz w:val="20"/>
        </w:rPr>
        <w:t xml:space="preserve"> </w:t>
      </w:r>
      <w:r>
        <w:rPr>
          <w:sz w:val="20"/>
        </w:rPr>
        <w:t>explicit</w:t>
      </w:r>
      <w:r>
        <w:rPr>
          <w:spacing w:val="-3"/>
          <w:sz w:val="20"/>
        </w:rPr>
        <w:t xml:space="preserve"> </w:t>
      </w:r>
      <w:r>
        <w:rPr>
          <w:sz w:val="20"/>
        </w:rPr>
        <w:t>the</w:t>
      </w:r>
      <w:r>
        <w:rPr>
          <w:spacing w:val="-4"/>
          <w:sz w:val="20"/>
        </w:rPr>
        <w:t xml:space="preserve"> </w:t>
      </w:r>
      <w:r>
        <w:rPr>
          <w:sz w:val="20"/>
        </w:rPr>
        <w:t>connections</w:t>
      </w:r>
      <w:r>
        <w:rPr>
          <w:spacing w:val="-2"/>
          <w:sz w:val="20"/>
        </w:rPr>
        <w:t xml:space="preserve"> </w:t>
      </w:r>
      <w:r>
        <w:rPr>
          <w:sz w:val="20"/>
        </w:rPr>
        <w:t>between</w:t>
      </w:r>
      <w:r>
        <w:rPr>
          <w:spacing w:val="-2"/>
          <w:sz w:val="20"/>
        </w:rPr>
        <w:t xml:space="preserve"> </w:t>
      </w:r>
      <w:r>
        <w:rPr>
          <w:sz w:val="20"/>
        </w:rPr>
        <w:t>familiar</w:t>
      </w:r>
      <w:r>
        <w:rPr>
          <w:spacing w:val="-3"/>
          <w:sz w:val="20"/>
        </w:rPr>
        <w:t xml:space="preserve"> </w:t>
      </w:r>
      <w:r>
        <w:rPr>
          <w:sz w:val="20"/>
        </w:rPr>
        <w:t>words</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child’s</w:t>
      </w:r>
      <w:r>
        <w:rPr>
          <w:spacing w:val="-2"/>
          <w:sz w:val="20"/>
        </w:rPr>
        <w:t xml:space="preserve"> </w:t>
      </w:r>
      <w:r>
        <w:rPr>
          <w:sz w:val="20"/>
        </w:rPr>
        <w:t>home language and new words in English.</w:t>
      </w:r>
    </w:p>
    <w:p w14:paraId="4F643B41" w14:textId="77777777" w:rsidR="001A1C9D" w:rsidRDefault="001A1C9D" w:rsidP="00370C60">
      <w:pPr>
        <w:pStyle w:val="ListParagraph"/>
        <w:widowControl w:val="0"/>
        <w:numPr>
          <w:ilvl w:val="0"/>
          <w:numId w:val="221"/>
        </w:numPr>
        <w:tabs>
          <w:tab w:val="left" w:pos="1361"/>
        </w:tabs>
        <w:autoSpaceDE w:val="0"/>
        <w:autoSpaceDN w:val="0"/>
        <w:spacing w:before="1" w:after="0" w:line="240" w:lineRule="auto"/>
        <w:ind w:right="1555"/>
        <w:contextualSpacing w:val="0"/>
        <w:rPr>
          <w:sz w:val="20"/>
        </w:rPr>
      </w:pPr>
      <w:r>
        <w:rPr>
          <w:sz w:val="20"/>
        </w:rPr>
        <w:t>Coordinate with language facilitators who visit your classroom about activities, themes and ideas for their support of language with DLLs.</w:t>
      </w:r>
    </w:p>
    <w:p w14:paraId="53421297" w14:textId="77777777" w:rsidR="001A1C9D" w:rsidRDefault="001A1C9D" w:rsidP="00370C60">
      <w:pPr>
        <w:pStyle w:val="ListParagraph"/>
        <w:widowControl w:val="0"/>
        <w:numPr>
          <w:ilvl w:val="0"/>
          <w:numId w:val="221"/>
        </w:numPr>
        <w:tabs>
          <w:tab w:val="left" w:pos="1361"/>
        </w:tabs>
        <w:autoSpaceDE w:val="0"/>
        <w:autoSpaceDN w:val="0"/>
        <w:spacing w:before="1" w:after="0" w:line="240" w:lineRule="auto"/>
        <w:ind w:right="1555"/>
        <w:contextualSpacing w:val="0"/>
        <w:rPr>
          <w:sz w:val="20"/>
        </w:rPr>
      </w:pPr>
      <w:r>
        <w:rPr>
          <w:sz w:val="20"/>
        </w:rPr>
        <w:t>Display</w:t>
      </w:r>
      <w:r>
        <w:rPr>
          <w:spacing w:val="-2"/>
          <w:sz w:val="20"/>
        </w:rPr>
        <w:t xml:space="preserve"> </w:t>
      </w:r>
      <w:r>
        <w:rPr>
          <w:sz w:val="20"/>
        </w:rPr>
        <w:t>photographs</w:t>
      </w:r>
      <w:r>
        <w:rPr>
          <w:spacing w:val="-2"/>
          <w:sz w:val="20"/>
        </w:rPr>
        <w:t xml:space="preserve"> </w:t>
      </w:r>
      <w:r>
        <w:rPr>
          <w:sz w:val="20"/>
        </w:rPr>
        <w:t>of</w:t>
      </w:r>
      <w:r>
        <w:rPr>
          <w:spacing w:val="-4"/>
          <w:sz w:val="20"/>
        </w:rPr>
        <w:t xml:space="preserve"> </w:t>
      </w:r>
      <w:r>
        <w:rPr>
          <w:sz w:val="20"/>
        </w:rPr>
        <w:t>our</w:t>
      </w:r>
      <w:r>
        <w:rPr>
          <w:spacing w:val="-3"/>
          <w:sz w:val="20"/>
        </w:rPr>
        <w:t xml:space="preserve"> </w:t>
      </w:r>
      <w:r>
        <w:rPr>
          <w:sz w:val="20"/>
        </w:rPr>
        <w:t>children</w:t>
      </w:r>
      <w:r>
        <w:rPr>
          <w:spacing w:val="-2"/>
          <w:sz w:val="20"/>
        </w:rPr>
        <w:t xml:space="preserve"> </w:t>
      </w:r>
      <w:r>
        <w:rPr>
          <w:sz w:val="20"/>
        </w:rPr>
        <w:t>who</w:t>
      </w:r>
      <w:r>
        <w:rPr>
          <w:spacing w:val="-3"/>
          <w:sz w:val="20"/>
        </w:rPr>
        <w:t xml:space="preserve"> </w:t>
      </w:r>
      <w:r>
        <w:rPr>
          <w:sz w:val="20"/>
        </w:rPr>
        <w:t>are</w:t>
      </w:r>
      <w:r>
        <w:rPr>
          <w:spacing w:val="-4"/>
          <w:sz w:val="20"/>
        </w:rPr>
        <w:t xml:space="preserve"> </w:t>
      </w:r>
      <w:r>
        <w:rPr>
          <w:sz w:val="20"/>
        </w:rPr>
        <w:t>DLLs</w:t>
      </w:r>
      <w:r>
        <w:rPr>
          <w:spacing w:val="-2"/>
          <w:sz w:val="20"/>
        </w:rPr>
        <w:t xml:space="preserve"> </w:t>
      </w:r>
      <w:r>
        <w:rPr>
          <w:sz w:val="20"/>
        </w:rPr>
        <w:t>and</w:t>
      </w:r>
      <w:r>
        <w:rPr>
          <w:spacing w:val="-2"/>
          <w:sz w:val="20"/>
        </w:rPr>
        <w:t xml:space="preserve"> </w:t>
      </w:r>
      <w:r>
        <w:rPr>
          <w:sz w:val="20"/>
        </w:rPr>
        <w:t>their</w:t>
      </w:r>
      <w:r>
        <w:rPr>
          <w:spacing w:val="-3"/>
          <w:sz w:val="20"/>
        </w:rPr>
        <w:t xml:space="preserve"> </w:t>
      </w:r>
      <w:r>
        <w:rPr>
          <w:sz w:val="20"/>
        </w:rPr>
        <w:t>families</w:t>
      </w:r>
      <w:r>
        <w:rPr>
          <w:spacing w:val="-2"/>
          <w:sz w:val="20"/>
        </w:rPr>
        <w:t xml:space="preserve"> </w:t>
      </w:r>
      <w:r>
        <w:rPr>
          <w:sz w:val="20"/>
        </w:rPr>
        <w:t>that</w:t>
      </w:r>
      <w:r>
        <w:rPr>
          <w:spacing w:val="-3"/>
          <w:sz w:val="20"/>
        </w:rPr>
        <w:t xml:space="preserve"> </w:t>
      </w:r>
      <w:r>
        <w:rPr>
          <w:sz w:val="20"/>
        </w:rPr>
        <w:t>teachers</w:t>
      </w:r>
      <w:r>
        <w:rPr>
          <w:spacing w:val="-2"/>
          <w:sz w:val="20"/>
        </w:rPr>
        <w:t xml:space="preserve"> </w:t>
      </w:r>
      <w:r>
        <w:rPr>
          <w:sz w:val="20"/>
        </w:rPr>
        <w:t>refer</w:t>
      </w:r>
      <w:r>
        <w:rPr>
          <w:spacing w:val="-3"/>
          <w:sz w:val="20"/>
        </w:rPr>
        <w:t xml:space="preserve"> </w:t>
      </w:r>
      <w:r>
        <w:rPr>
          <w:sz w:val="20"/>
        </w:rPr>
        <w:t>to as</w:t>
      </w:r>
      <w:r>
        <w:rPr>
          <w:spacing w:val="-2"/>
          <w:sz w:val="20"/>
        </w:rPr>
        <w:t xml:space="preserve"> </w:t>
      </w:r>
      <w:r>
        <w:rPr>
          <w:sz w:val="20"/>
        </w:rPr>
        <w:t>part</w:t>
      </w:r>
      <w:r>
        <w:rPr>
          <w:spacing w:val="-3"/>
          <w:sz w:val="20"/>
        </w:rPr>
        <w:t xml:space="preserve"> </w:t>
      </w:r>
      <w:r>
        <w:rPr>
          <w:sz w:val="20"/>
        </w:rPr>
        <w:t>of</w:t>
      </w:r>
      <w:r>
        <w:rPr>
          <w:spacing w:val="-4"/>
          <w:sz w:val="20"/>
        </w:rPr>
        <w:t xml:space="preserve"> </w:t>
      </w:r>
      <w:r>
        <w:rPr>
          <w:sz w:val="20"/>
        </w:rPr>
        <w:t>planned teaching strategies.</w:t>
      </w:r>
    </w:p>
    <w:p w14:paraId="28D00CDD" w14:textId="77777777" w:rsidR="001A1C9D" w:rsidRDefault="001A1C9D" w:rsidP="00370C60">
      <w:pPr>
        <w:pStyle w:val="ListParagraph"/>
        <w:widowControl w:val="0"/>
        <w:numPr>
          <w:ilvl w:val="0"/>
          <w:numId w:val="221"/>
        </w:numPr>
        <w:tabs>
          <w:tab w:val="left" w:pos="1362"/>
        </w:tabs>
        <w:autoSpaceDE w:val="0"/>
        <w:autoSpaceDN w:val="0"/>
        <w:spacing w:after="0" w:line="240" w:lineRule="auto"/>
        <w:ind w:left="1361" w:right="1270"/>
        <w:contextualSpacing w:val="0"/>
        <w:rPr>
          <w:sz w:val="20"/>
        </w:rPr>
      </w:pPr>
      <w:r>
        <w:rPr>
          <w:sz w:val="20"/>
        </w:rPr>
        <w:t>Use</w:t>
      </w:r>
      <w:r>
        <w:rPr>
          <w:spacing w:val="-4"/>
          <w:sz w:val="20"/>
        </w:rPr>
        <w:t xml:space="preserve"> </w:t>
      </w:r>
      <w:r>
        <w:rPr>
          <w:sz w:val="20"/>
        </w:rPr>
        <w:t>materials,</w:t>
      </w:r>
      <w:r>
        <w:rPr>
          <w:spacing w:val="-2"/>
          <w:sz w:val="20"/>
        </w:rPr>
        <w:t xml:space="preserve"> </w:t>
      </w:r>
      <w:r>
        <w:rPr>
          <w:sz w:val="20"/>
        </w:rPr>
        <w:t>visuals,</w:t>
      </w:r>
      <w:r>
        <w:rPr>
          <w:spacing w:val="-2"/>
          <w:sz w:val="20"/>
        </w:rPr>
        <w:t xml:space="preserve"> </w:t>
      </w:r>
      <w:r>
        <w:rPr>
          <w:sz w:val="20"/>
        </w:rPr>
        <w:t>and</w:t>
      </w:r>
      <w:r>
        <w:rPr>
          <w:spacing w:val="-5"/>
          <w:sz w:val="20"/>
        </w:rPr>
        <w:t xml:space="preserve"> </w:t>
      </w:r>
      <w:r>
        <w:rPr>
          <w:sz w:val="20"/>
        </w:rPr>
        <w:t>other</w:t>
      </w:r>
      <w:r>
        <w:rPr>
          <w:spacing w:val="-3"/>
          <w:sz w:val="20"/>
        </w:rPr>
        <w:t xml:space="preserve"> </w:t>
      </w:r>
      <w:r>
        <w:rPr>
          <w:sz w:val="20"/>
        </w:rPr>
        <w:t>items</w:t>
      </w:r>
      <w:r>
        <w:rPr>
          <w:spacing w:val="-2"/>
          <w:sz w:val="20"/>
        </w:rPr>
        <w:t xml:space="preserve"> </w:t>
      </w:r>
      <w:r>
        <w:rPr>
          <w:sz w:val="20"/>
        </w:rPr>
        <w:t>that</w:t>
      </w:r>
      <w:r>
        <w:rPr>
          <w:spacing w:val="-3"/>
          <w:sz w:val="20"/>
        </w:rPr>
        <w:t xml:space="preserve"> </w:t>
      </w:r>
      <w:r>
        <w:rPr>
          <w:sz w:val="20"/>
        </w:rPr>
        <w:t>reflect</w:t>
      </w:r>
      <w:r>
        <w:rPr>
          <w:spacing w:val="-3"/>
          <w:sz w:val="20"/>
        </w:rPr>
        <w:t xml:space="preserve"> </w:t>
      </w:r>
      <w:r>
        <w:rPr>
          <w:sz w:val="20"/>
        </w:rPr>
        <w:t>the</w:t>
      </w:r>
      <w:r>
        <w:rPr>
          <w:spacing w:val="-4"/>
          <w:sz w:val="20"/>
        </w:rPr>
        <w:t xml:space="preserve"> </w:t>
      </w:r>
      <w:r>
        <w:rPr>
          <w:sz w:val="20"/>
        </w:rPr>
        <w:t>families’</w:t>
      </w:r>
      <w:r>
        <w:rPr>
          <w:spacing w:val="-2"/>
          <w:sz w:val="20"/>
        </w:rPr>
        <w:t xml:space="preserve"> </w:t>
      </w:r>
      <w:r>
        <w:rPr>
          <w:sz w:val="20"/>
        </w:rPr>
        <w:t>cultures</w:t>
      </w:r>
      <w:r>
        <w:rPr>
          <w:spacing w:val="-2"/>
          <w:sz w:val="20"/>
        </w:rPr>
        <w:t xml:space="preserve"> </w:t>
      </w:r>
      <w:r>
        <w:rPr>
          <w:sz w:val="20"/>
        </w:rPr>
        <w:t>that</w:t>
      </w:r>
      <w:r>
        <w:rPr>
          <w:spacing w:val="-3"/>
          <w:sz w:val="20"/>
        </w:rPr>
        <w:t xml:space="preserve"> </w:t>
      </w:r>
      <w:r>
        <w:rPr>
          <w:sz w:val="20"/>
        </w:rPr>
        <w:t>teachers</w:t>
      </w:r>
      <w:r>
        <w:rPr>
          <w:spacing w:val="-2"/>
          <w:sz w:val="20"/>
        </w:rPr>
        <w:t xml:space="preserve"> </w:t>
      </w:r>
      <w:r>
        <w:rPr>
          <w:sz w:val="20"/>
        </w:rPr>
        <w:t>and</w:t>
      </w:r>
      <w:r>
        <w:rPr>
          <w:spacing w:val="-2"/>
          <w:sz w:val="20"/>
        </w:rPr>
        <w:t xml:space="preserve"> </w:t>
      </w:r>
      <w:r>
        <w:rPr>
          <w:sz w:val="20"/>
        </w:rPr>
        <w:t>home</w:t>
      </w:r>
      <w:r>
        <w:rPr>
          <w:spacing w:val="-4"/>
          <w:sz w:val="20"/>
        </w:rPr>
        <w:t xml:space="preserve"> </w:t>
      </w:r>
      <w:r>
        <w:rPr>
          <w:sz w:val="20"/>
        </w:rPr>
        <w:t>visitors</w:t>
      </w:r>
      <w:r>
        <w:rPr>
          <w:spacing w:val="-2"/>
          <w:sz w:val="20"/>
        </w:rPr>
        <w:t xml:space="preserve"> </w:t>
      </w:r>
      <w:r>
        <w:rPr>
          <w:sz w:val="20"/>
        </w:rPr>
        <w:t>include as part of planned teaching strategies</w:t>
      </w:r>
    </w:p>
    <w:p w14:paraId="508A443D" w14:textId="77777777" w:rsidR="001A1C9D" w:rsidRDefault="001A1C9D" w:rsidP="00370C60">
      <w:pPr>
        <w:pStyle w:val="ListParagraph"/>
        <w:widowControl w:val="0"/>
        <w:numPr>
          <w:ilvl w:val="0"/>
          <w:numId w:val="221"/>
        </w:numPr>
        <w:tabs>
          <w:tab w:val="left" w:pos="1362"/>
        </w:tabs>
        <w:autoSpaceDE w:val="0"/>
        <w:autoSpaceDN w:val="0"/>
        <w:spacing w:after="0" w:line="240" w:lineRule="auto"/>
        <w:ind w:left="1361" w:right="1489"/>
        <w:contextualSpacing w:val="0"/>
        <w:rPr>
          <w:sz w:val="20"/>
        </w:rPr>
      </w:pPr>
      <w:r>
        <w:rPr>
          <w:sz w:val="20"/>
        </w:rPr>
        <w:t>Include</w:t>
      </w:r>
      <w:r>
        <w:rPr>
          <w:spacing w:val="-4"/>
          <w:sz w:val="20"/>
        </w:rPr>
        <w:t xml:space="preserve"> </w:t>
      </w:r>
      <w:r>
        <w:rPr>
          <w:sz w:val="20"/>
        </w:rPr>
        <w:t>environmental</w:t>
      </w:r>
      <w:r>
        <w:rPr>
          <w:spacing w:val="-3"/>
          <w:sz w:val="20"/>
        </w:rPr>
        <w:t xml:space="preserve"> </w:t>
      </w:r>
      <w:r>
        <w:rPr>
          <w:sz w:val="20"/>
        </w:rPr>
        <w:t>print</w:t>
      </w:r>
      <w:r>
        <w:rPr>
          <w:spacing w:val="-3"/>
          <w:sz w:val="20"/>
        </w:rPr>
        <w:t xml:space="preserve"> </w:t>
      </w:r>
      <w:r>
        <w:rPr>
          <w:sz w:val="20"/>
        </w:rPr>
        <w:t>in</w:t>
      </w:r>
      <w:r>
        <w:rPr>
          <w:spacing w:val="-2"/>
          <w:sz w:val="20"/>
        </w:rPr>
        <w:t xml:space="preserve"> </w:t>
      </w:r>
      <w:r>
        <w:rPr>
          <w:sz w:val="20"/>
        </w:rPr>
        <w:t>children’s</w:t>
      </w:r>
      <w:r>
        <w:rPr>
          <w:spacing w:val="-2"/>
          <w:sz w:val="20"/>
        </w:rPr>
        <w:t xml:space="preserve"> </w:t>
      </w:r>
      <w:r>
        <w:rPr>
          <w:sz w:val="20"/>
        </w:rPr>
        <w:t>home</w:t>
      </w:r>
      <w:r>
        <w:rPr>
          <w:spacing w:val="-4"/>
          <w:sz w:val="20"/>
        </w:rPr>
        <w:t xml:space="preserve"> </w:t>
      </w:r>
      <w:r>
        <w:rPr>
          <w:sz w:val="20"/>
        </w:rPr>
        <w:t>languages,</w:t>
      </w:r>
      <w:r>
        <w:rPr>
          <w:spacing w:val="-2"/>
          <w:sz w:val="20"/>
        </w:rPr>
        <w:t xml:space="preserve"> </w:t>
      </w:r>
      <w:r>
        <w:rPr>
          <w:sz w:val="20"/>
        </w:rPr>
        <w:t>including</w:t>
      </w:r>
      <w:r>
        <w:rPr>
          <w:spacing w:val="-3"/>
          <w:sz w:val="20"/>
        </w:rPr>
        <w:t xml:space="preserve"> </w:t>
      </w:r>
      <w:r>
        <w:rPr>
          <w:sz w:val="20"/>
        </w:rPr>
        <w:t>labels,</w:t>
      </w:r>
      <w:r>
        <w:rPr>
          <w:spacing w:val="-2"/>
          <w:sz w:val="20"/>
        </w:rPr>
        <w:t xml:space="preserve"> </w:t>
      </w:r>
      <w:r>
        <w:rPr>
          <w:sz w:val="20"/>
        </w:rPr>
        <w:t>posters,</w:t>
      </w:r>
      <w:r>
        <w:rPr>
          <w:spacing w:val="-5"/>
          <w:sz w:val="20"/>
        </w:rPr>
        <w:t xml:space="preserve"> </w:t>
      </w:r>
      <w:r>
        <w:rPr>
          <w:sz w:val="20"/>
        </w:rPr>
        <w:t>and</w:t>
      </w:r>
      <w:r>
        <w:rPr>
          <w:spacing w:val="-5"/>
          <w:sz w:val="20"/>
        </w:rPr>
        <w:t xml:space="preserve"> </w:t>
      </w:r>
      <w:r>
        <w:rPr>
          <w:sz w:val="20"/>
        </w:rPr>
        <w:t>signs,</w:t>
      </w:r>
      <w:r>
        <w:rPr>
          <w:spacing w:val="-2"/>
          <w:sz w:val="20"/>
        </w:rPr>
        <w:t xml:space="preserve"> </w:t>
      </w:r>
      <w:r>
        <w:rPr>
          <w:sz w:val="20"/>
        </w:rPr>
        <w:t>which</w:t>
      </w:r>
      <w:r>
        <w:rPr>
          <w:spacing w:val="-2"/>
          <w:sz w:val="20"/>
        </w:rPr>
        <w:t xml:space="preserve"> </w:t>
      </w:r>
      <w:r>
        <w:rPr>
          <w:sz w:val="20"/>
        </w:rPr>
        <w:t>help</w:t>
      </w:r>
      <w:r>
        <w:rPr>
          <w:spacing w:val="-2"/>
          <w:sz w:val="20"/>
        </w:rPr>
        <w:t xml:space="preserve"> </w:t>
      </w:r>
      <w:r>
        <w:rPr>
          <w:sz w:val="20"/>
        </w:rPr>
        <w:t>the children make connections between their home language and English.</w:t>
      </w:r>
    </w:p>
    <w:p w14:paraId="6368BCB6" w14:textId="77777777" w:rsidR="001A1C9D" w:rsidRDefault="001A1C9D" w:rsidP="00370C60">
      <w:pPr>
        <w:pStyle w:val="ListParagraph"/>
        <w:widowControl w:val="0"/>
        <w:numPr>
          <w:ilvl w:val="0"/>
          <w:numId w:val="221"/>
        </w:numPr>
        <w:tabs>
          <w:tab w:val="left" w:pos="1362"/>
        </w:tabs>
        <w:autoSpaceDE w:val="0"/>
        <w:autoSpaceDN w:val="0"/>
        <w:spacing w:after="0" w:line="240" w:lineRule="auto"/>
        <w:ind w:left="1361" w:right="1210"/>
        <w:contextualSpacing w:val="0"/>
        <w:rPr>
          <w:sz w:val="20"/>
        </w:rPr>
      </w:pPr>
      <w:r>
        <w:rPr>
          <w:sz w:val="20"/>
        </w:rPr>
        <w:t>Share</w:t>
      </w:r>
      <w:r>
        <w:rPr>
          <w:spacing w:val="-4"/>
          <w:sz w:val="20"/>
        </w:rPr>
        <w:t xml:space="preserve"> </w:t>
      </w:r>
      <w:r>
        <w:rPr>
          <w:sz w:val="20"/>
        </w:rPr>
        <w:t>screening</w:t>
      </w:r>
      <w:r>
        <w:rPr>
          <w:spacing w:val="-3"/>
          <w:sz w:val="20"/>
        </w:rPr>
        <w:t xml:space="preserve"> </w:t>
      </w:r>
      <w:r>
        <w:rPr>
          <w:sz w:val="20"/>
        </w:rPr>
        <w:t>(Brigance,</w:t>
      </w:r>
      <w:r>
        <w:rPr>
          <w:spacing w:val="-2"/>
          <w:sz w:val="20"/>
        </w:rPr>
        <w:t xml:space="preserve"> </w:t>
      </w:r>
      <w:r>
        <w:rPr>
          <w:sz w:val="20"/>
        </w:rPr>
        <w:t>ASQ</w:t>
      </w:r>
      <w:r>
        <w:rPr>
          <w:spacing w:val="-3"/>
          <w:sz w:val="20"/>
        </w:rPr>
        <w:t xml:space="preserve"> </w:t>
      </w:r>
      <w:r>
        <w:rPr>
          <w:sz w:val="20"/>
        </w:rPr>
        <w:t>or</w:t>
      </w:r>
      <w:r>
        <w:rPr>
          <w:spacing w:val="-3"/>
          <w:sz w:val="20"/>
        </w:rPr>
        <w:t xml:space="preserve"> </w:t>
      </w:r>
      <w:proofErr w:type="spellStart"/>
      <w:r>
        <w:rPr>
          <w:i/>
          <w:sz w:val="20"/>
        </w:rPr>
        <w:t>pre</w:t>
      </w:r>
      <w:r>
        <w:rPr>
          <w:sz w:val="20"/>
        </w:rPr>
        <w:t>LAS</w:t>
      </w:r>
      <w:proofErr w:type="spellEnd"/>
      <w:r>
        <w:rPr>
          <w:sz w:val="20"/>
        </w:rPr>
        <w:t>)</w:t>
      </w:r>
      <w:r>
        <w:rPr>
          <w:spacing w:val="-3"/>
          <w:sz w:val="20"/>
        </w:rPr>
        <w:t xml:space="preserve"> </w:t>
      </w:r>
      <w:r>
        <w:rPr>
          <w:sz w:val="20"/>
        </w:rPr>
        <w:t>and</w:t>
      </w:r>
      <w:r>
        <w:rPr>
          <w:spacing w:val="-2"/>
          <w:sz w:val="20"/>
        </w:rPr>
        <w:t xml:space="preserve"> </w:t>
      </w:r>
      <w:r>
        <w:rPr>
          <w:sz w:val="20"/>
        </w:rPr>
        <w:t>assessment</w:t>
      </w:r>
      <w:r>
        <w:rPr>
          <w:spacing w:val="-5"/>
          <w:sz w:val="20"/>
        </w:rPr>
        <w:t xml:space="preserve"> </w:t>
      </w:r>
      <w:r>
        <w:rPr>
          <w:sz w:val="20"/>
        </w:rPr>
        <w:t>results</w:t>
      </w:r>
      <w:r>
        <w:rPr>
          <w:spacing w:val="-2"/>
          <w:sz w:val="20"/>
        </w:rPr>
        <w:t xml:space="preserve"> </w:t>
      </w:r>
      <w:r>
        <w:rPr>
          <w:sz w:val="20"/>
        </w:rPr>
        <w:t>with</w:t>
      </w:r>
      <w:r>
        <w:rPr>
          <w:spacing w:val="-2"/>
          <w:sz w:val="20"/>
        </w:rPr>
        <w:t xml:space="preserve"> </w:t>
      </w:r>
      <w:r>
        <w:rPr>
          <w:sz w:val="20"/>
        </w:rPr>
        <w:t>our</w:t>
      </w:r>
      <w:r>
        <w:rPr>
          <w:spacing w:val="-3"/>
          <w:sz w:val="20"/>
        </w:rPr>
        <w:t xml:space="preserve"> </w:t>
      </w:r>
      <w:r>
        <w:rPr>
          <w:sz w:val="20"/>
        </w:rPr>
        <w:t>families</w:t>
      </w:r>
      <w:r>
        <w:rPr>
          <w:spacing w:val="-2"/>
          <w:sz w:val="20"/>
        </w:rPr>
        <w:t xml:space="preserve"> </w:t>
      </w:r>
      <w:r>
        <w:rPr>
          <w:sz w:val="20"/>
        </w:rPr>
        <w:t>in</w:t>
      </w:r>
      <w:r>
        <w:rPr>
          <w:spacing w:val="-2"/>
          <w:sz w:val="20"/>
        </w:rPr>
        <w:t xml:space="preserve"> </w:t>
      </w:r>
      <w:r>
        <w:rPr>
          <w:sz w:val="20"/>
        </w:rPr>
        <w:t>culturally</w:t>
      </w:r>
      <w:r>
        <w:rPr>
          <w:spacing w:val="-2"/>
          <w:sz w:val="20"/>
        </w:rPr>
        <w:t xml:space="preserve"> </w:t>
      </w:r>
      <w:r>
        <w:rPr>
          <w:sz w:val="20"/>
        </w:rPr>
        <w:t>and</w:t>
      </w:r>
      <w:r>
        <w:rPr>
          <w:spacing w:val="-2"/>
          <w:sz w:val="20"/>
        </w:rPr>
        <w:t xml:space="preserve"> </w:t>
      </w:r>
      <w:r>
        <w:rPr>
          <w:sz w:val="20"/>
        </w:rPr>
        <w:t>linguistically sensitive ways and in their preferred language, if possible.</w:t>
      </w:r>
    </w:p>
    <w:p w14:paraId="441C892E" w14:textId="77777777" w:rsidR="001A1C9D" w:rsidRDefault="001A1C9D" w:rsidP="00370C60">
      <w:pPr>
        <w:pStyle w:val="ListParagraph"/>
        <w:widowControl w:val="0"/>
        <w:numPr>
          <w:ilvl w:val="0"/>
          <w:numId w:val="221"/>
        </w:numPr>
        <w:tabs>
          <w:tab w:val="left" w:pos="1362"/>
        </w:tabs>
        <w:autoSpaceDE w:val="0"/>
        <w:autoSpaceDN w:val="0"/>
        <w:spacing w:before="1" w:after="0" w:line="255" w:lineRule="exact"/>
        <w:ind w:left="1361" w:hanging="273"/>
        <w:contextualSpacing w:val="0"/>
        <w:rPr>
          <w:sz w:val="20"/>
        </w:rPr>
      </w:pPr>
      <w:r>
        <w:rPr>
          <w:sz w:val="20"/>
        </w:rPr>
        <w:t>Share</w:t>
      </w:r>
      <w:r>
        <w:rPr>
          <w:spacing w:val="-7"/>
          <w:sz w:val="20"/>
        </w:rPr>
        <w:t xml:space="preserve"> </w:t>
      </w:r>
      <w:r>
        <w:rPr>
          <w:sz w:val="20"/>
        </w:rPr>
        <w:t>strategies</w:t>
      </w:r>
      <w:r>
        <w:rPr>
          <w:spacing w:val="-4"/>
          <w:sz w:val="20"/>
        </w:rPr>
        <w:t xml:space="preserve"> </w:t>
      </w:r>
      <w:r>
        <w:rPr>
          <w:sz w:val="20"/>
        </w:rPr>
        <w:t>and</w:t>
      </w:r>
      <w:r>
        <w:rPr>
          <w:spacing w:val="-5"/>
          <w:sz w:val="20"/>
        </w:rPr>
        <w:t xml:space="preserve"> </w:t>
      </w:r>
      <w:r>
        <w:rPr>
          <w:sz w:val="20"/>
        </w:rPr>
        <w:t>activities</w:t>
      </w:r>
      <w:r>
        <w:rPr>
          <w:spacing w:val="-5"/>
          <w:sz w:val="20"/>
        </w:rPr>
        <w:t xml:space="preserve"> </w:t>
      </w:r>
      <w:r>
        <w:rPr>
          <w:sz w:val="20"/>
        </w:rPr>
        <w:t>with</w:t>
      </w:r>
      <w:r>
        <w:rPr>
          <w:spacing w:val="-4"/>
          <w:sz w:val="20"/>
        </w:rPr>
        <w:t xml:space="preserve"> </w:t>
      </w:r>
      <w:r>
        <w:rPr>
          <w:sz w:val="20"/>
        </w:rPr>
        <w:t>our</w:t>
      </w:r>
      <w:r>
        <w:rPr>
          <w:spacing w:val="-6"/>
          <w:sz w:val="20"/>
        </w:rPr>
        <w:t xml:space="preserve"> </w:t>
      </w:r>
      <w:r>
        <w:rPr>
          <w:sz w:val="20"/>
        </w:rPr>
        <w:t>families</w:t>
      </w:r>
      <w:r>
        <w:rPr>
          <w:spacing w:val="-4"/>
          <w:sz w:val="20"/>
        </w:rPr>
        <w:t xml:space="preserve"> </w:t>
      </w:r>
      <w:r>
        <w:rPr>
          <w:sz w:val="20"/>
        </w:rPr>
        <w:t>that</w:t>
      </w:r>
      <w:r>
        <w:rPr>
          <w:spacing w:val="-6"/>
          <w:sz w:val="20"/>
        </w:rPr>
        <w:t xml:space="preserve"> </w:t>
      </w:r>
      <w:r>
        <w:rPr>
          <w:sz w:val="20"/>
        </w:rPr>
        <w:t>promote</w:t>
      </w:r>
      <w:r>
        <w:rPr>
          <w:spacing w:val="-6"/>
          <w:sz w:val="20"/>
        </w:rPr>
        <w:t xml:space="preserve"> </w:t>
      </w:r>
      <w:r>
        <w:rPr>
          <w:sz w:val="20"/>
        </w:rPr>
        <w:t>the</w:t>
      </w:r>
      <w:r>
        <w:rPr>
          <w:spacing w:val="-6"/>
          <w:sz w:val="20"/>
        </w:rPr>
        <w:t xml:space="preserve"> </w:t>
      </w:r>
      <w:r>
        <w:rPr>
          <w:sz w:val="20"/>
        </w:rPr>
        <w:t>child’s</w:t>
      </w:r>
      <w:r>
        <w:rPr>
          <w:spacing w:val="-5"/>
          <w:sz w:val="20"/>
        </w:rPr>
        <w:t xml:space="preserve"> </w:t>
      </w:r>
      <w:r>
        <w:rPr>
          <w:sz w:val="20"/>
        </w:rPr>
        <w:t>use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home</w:t>
      </w:r>
      <w:r>
        <w:rPr>
          <w:spacing w:val="-6"/>
          <w:sz w:val="20"/>
        </w:rPr>
        <w:t xml:space="preserve"> </w:t>
      </w:r>
      <w:r>
        <w:rPr>
          <w:spacing w:val="-2"/>
          <w:sz w:val="20"/>
        </w:rPr>
        <w:t>language</w:t>
      </w:r>
    </w:p>
    <w:p w14:paraId="15C7753E" w14:textId="77777777" w:rsidR="001A1C9D" w:rsidRPr="00E10778" w:rsidRDefault="001A1C9D" w:rsidP="00370C60">
      <w:pPr>
        <w:pStyle w:val="ListParagraph"/>
        <w:widowControl w:val="0"/>
        <w:numPr>
          <w:ilvl w:val="0"/>
          <w:numId w:val="221"/>
        </w:numPr>
        <w:tabs>
          <w:tab w:val="left" w:pos="1362"/>
        </w:tabs>
        <w:autoSpaceDE w:val="0"/>
        <w:autoSpaceDN w:val="0"/>
        <w:spacing w:after="0" w:line="240" w:lineRule="auto"/>
        <w:ind w:left="1361" w:right="2239"/>
        <w:contextualSpacing w:val="0"/>
        <w:rPr>
          <w:sz w:val="20"/>
          <w:highlight w:val="yellow"/>
        </w:rPr>
      </w:pPr>
      <w:r>
        <w:rPr>
          <w:sz w:val="20"/>
        </w:rPr>
        <w:t>Work</w:t>
      </w:r>
      <w:r>
        <w:rPr>
          <w:spacing w:val="-3"/>
          <w:sz w:val="20"/>
        </w:rPr>
        <w:t xml:space="preserve"> </w:t>
      </w:r>
      <w:r>
        <w:rPr>
          <w:sz w:val="20"/>
        </w:rPr>
        <w:t>with</w:t>
      </w:r>
      <w:r>
        <w:rPr>
          <w:spacing w:val="-3"/>
          <w:sz w:val="20"/>
        </w:rPr>
        <w:t xml:space="preserve"> </w:t>
      </w:r>
      <w:r>
        <w:rPr>
          <w:sz w:val="20"/>
        </w:rPr>
        <w:t>our</w:t>
      </w:r>
      <w:r>
        <w:rPr>
          <w:spacing w:val="-3"/>
          <w:sz w:val="20"/>
        </w:rPr>
        <w:t xml:space="preserve"> </w:t>
      </w:r>
      <w:r>
        <w:rPr>
          <w:sz w:val="20"/>
        </w:rPr>
        <w:t>families</w:t>
      </w:r>
      <w:r>
        <w:rPr>
          <w:spacing w:val="-3"/>
          <w:sz w:val="20"/>
        </w:rPr>
        <w:t xml:space="preserve"> </w:t>
      </w:r>
      <w:r>
        <w:rPr>
          <w:sz w:val="20"/>
        </w:rPr>
        <w:t>to</w:t>
      </w:r>
      <w:r>
        <w:rPr>
          <w:spacing w:val="-3"/>
          <w:sz w:val="20"/>
        </w:rPr>
        <w:t xml:space="preserve"> </w:t>
      </w:r>
      <w:r>
        <w:rPr>
          <w:sz w:val="20"/>
        </w:rPr>
        <w:t>adopt</w:t>
      </w:r>
      <w:r>
        <w:rPr>
          <w:spacing w:val="-3"/>
          <w:sz w:val="20"/>
        </w:rPr>
        <w:t xml:space="preserve"> </w:t>
      </w:r>
      <w:r>
        <w:rPr>
          <w:sz w:val="20"/>
        </w:rPr>
        <w:t>a</w:t>
      </w:r>
      <w:r>
        <w:rPr>
          <w:spacing w:val="-3"/>
          <w:sz w:val="20"/>
        </w:rPr>
        <w:t xml:space="preserve"> </w:t>
      </w:r>
      <w:r>
        <w:rPr>
          <w:sz w:val="20"/>
        </w:rPr>
        <w:t>long-term</w:t>
      </w:r>
      <w:r>
        <w:rPr>
          <w:spacing w:val="-4"/>
          <w:sz w:val="20"/>
        </w:rPr>
        <w:t xml:space="preserve"> </w:t>
      </w:r>
      <w:r>
        <w:rPr>
          <w:sz w:val="20"/>
        </w:rPr>
        <w:t>commitment</w:t>
      </w:r>
      <w:r>
        <w:rPr>
          <w:spacing w:val="-3"/>
          <w:sz w:val="20"/>
        </w:rPr>
        <w:t xml:space="preserve"> </w:t>
      </w:r>
      <w:r>
        <w:rPr>
          <w:sz w:val="20"/>
        </w:rPr>
        <w:t>to</w:t>
      </w:r>
      <w:r>
        <w:rPr>
          <w:spacing w:val="-3"/>
          <w:sz w:val="20"/>
        </w:rPr>
        <w:t xml:space="preserve"> </w:t>
      </w:r>
      <w:r>
        <w:rPr>
          <w:sz w:val="20"/>
        </w:rPr>
        <w:t>supporting</w:t>
      </w:r>
      <w:r>
        <w:rPr>
          <w:spacing w:val="-3"/>
          <w:sz w:val="20"/>
        </w:rPr>
        <w:t xml:space="preserve"> </w:t>
      </w:r>
      <w:r>
        <w:rPr>
          <w:sz w:val="20"/>
        </w:rPr>
        <w:t>their</w:t>
      </w:r>
      <w:r>
        <w:rPr>
          <w:spacing w:val="-3"/>
          <w:sz w:val="20"/>
        </w:rPr>
        <w:t xml:space="preserve"> </w:t>
      </w:r>
      <w:r>
        <w:rPr>
          <w:sz w:val="20"/>
        </w:rPr>
        <w:t>child’s</w:t>
      </w:r>
      <w:r>
        <w:rPr>
          <w:spacing w:val="-3"/>
          <w:sz w:val="20"/>
        </w:rPr>
        <w:t xml:space="preserve"> </w:t>
      </w:r>
      <w:r w:rsidRPr="00E10778">
        <w:rPr>
          <w:sz w:val="20"/>
          <w:highlight w:val="yellow"/>
        </w:rPr>
        <w:t>home</w:t>
      </w:r>
      <w:r w:rsidRPr="00E10778">
        <w:rPr>
          <w:spacing w:val="-4"/>
          <w:sz w:val="20"/>
          <w:highlight w:val="yellow"/>
        </w:rPr>
        <w:t xml:space="preserve"> </w:t>
      </w:r>
      <w:r w:rsidRPr="00E10778">
        <w:rPr>
          <w:sz w:val="20"/>
          <w:highlight w:val="yellow"/>
        </w:rPr>
        <w:t xml:space="preserve">language </w:t>
      </w:r>
      <w:r w:rsidRPr="00E10778">
        <w:rPr>
          <w:spacing w:val="-2"/>
          <w:sz w:val="20"/>
          <w:highlight w:val="yellow"/>
        </w:rPr>
        <w:t>development.</w:t>
      </w:r>
    </w:p>
    <w:p w14:paraId="1FE98299" w14:textId="77777777" w:rsidR="001A1C9D" w:rsidRDefault="001A1C9D" w:rsidP="00370C60">
      <w:pPr>
        <w:pStyle w:val="ListParagraph"/>
        <w:widowControl w:val="0"/>
        <w:numPr>
          <w:ilvl w:val="0"/>
          <w:numId w:val="221"/>
        </w:numPr>
        <w:tabs>
          <w:tab w:val="left" w:pos="1362"/>
        </w:tabs>
        <w:autoSpaceDE w:val="0"/>
        <w:autoSpaceDN w:val="0"/>
        <w:spacing w:after="0" w:line="240" w:lineRule="auto"/>
        <w:ind w:left="1361" w:right="1292"/>
        <w:contextualSpacing w:val="0"/>
        <w:rPr>
          <w:sz w:val="20"/>
        </w:rPr>
      </w:pPr>
      <w:r>
        <w:rPr>
          <w:sz w:val="20"/>
        </w:rPr>
        <w:t>Help</w:t>
      </w:r>
      <w:r>
        <w:rPr>
          <w:spacing w:val="-2"/>
          <w:sz w:val="20"/>
        </w:rPr>
        <w:t xml:space="preserve"> </w:t>
      </w:r>
      <w:r>
        <w:rPr>
          <w:sz w:val="20"/>
        </w:rPr>
        <w:t>our</w:t>
      </w:r>
      <w:r>
        <w:rPr>
          <w:spacing w:val="-3"/>
          <w:sz w:val="20"/>
        </w:rPr>
        <w:t xml:space="preserve"> </w:t>
      </w:r>
      <w:r>
        <w:rPr>
          <w:sz w:val="20"/>
        </w:rPr>
        <w:t>families</w:t>
      </w:r>
      <w:r>
        <w:rPr>
          <w:spacing w:val="-2"/>
          <w:sz w:val="20"/>
        </w:rPr>
        <w:t xml:space="preserve"> </w:t>
      </w:r>
      <w:r>
        <w:rPr>
          <w:sz w:val="20"/>
        </w:rPr>
        <w:t>feel</w:t>
      </w:r>
      <w:r>
        <w:rPr>
          <w:spacing w:val="-1"/>
          <w:sz w:val="20"/>
        </w:rPr>
        <w:t xml:space="preserve"> </w:t>
      </w:r>
      <w:r>
        <w:rPr>
          <w:sz w:val="20"/>
        </w:rPr>
        <w:t>welcome</w:t>
      </w:r>
      <w:r>
        <w:rPr>
          <w:spacing w:val="-4"/>
          <w:sz w:val="20"/>
        </w:rPr>
        <w:t xml:space="preserve"> </w:t>
      </w:r>
      <w:r>
        <w:rPr>
          <w:sz w:val="20"/>
        </w:rPr>
        <w:t>by</w:t>
      </w:r>
      <w:r>
        <w:rPr>
          <w:spacing w:val="-2"/>
          <w:sz w:val="20"/>
        </w:rPr>
        <w:t xml:space="preserve"> </w:t>
      </w:r>
      <w:r>
        <w:rPr>
          <w:sz w:val="20"/>
        </w:rPr>
        <w:t>greeting</w:t>
      </w:r>
      <w:r>
        <w:rPr>
          <w:spacing w:val="-3"/>
          <w:sz w:val="20"/>
        </w:rPr>
        <w:t xml:space="preserve"> </w:t>
      </w:r>
      <w:r>
        <w:rPr>
          <w:sz w:val="20"/>
        </w:rPr>
        <w:t>them</w:t>
      </w:r>
      <w:r>
        <w:rPr>
          <w:spacing w:val="-4"/>
          <w:sz w:val="20"/>
        </w:rPr>
        <w:t xml:space="preserve"> </w:t>
      </w:r>
      <w:r>
        <w:rPr>
          <w:sz w:val="20"/>
        </w:rPr>
        <w:t>in</w:t>
      </w:r>
      <w:r>
        <w:rPr>
          <w:spacing w:val="-2"/>
          <w:sz w:val="20"/>
        </w:rPr>
        <w:t xml:space="preserve"> </w:t>
      </w:r>
      <w:r>
        <w:rPr>
          <w:sz w:val="20"/>
        </w:rPr>
        <w:t>their</w:t>
      </w:r>
      <w:r>
        <w:rPr>
          <w:spacing w:val="-3"/>
          <w:sz w:val="20"/>
        </w:rPr>
        <w:t xml:space="preserve"> </w:t>
      </w:r>
      <w:r>
        <w:rPr>
          <w:sz w:val="20"/>
        </w:rPr>
        <w:t>home</w:t>
      </w:r>
      <w:r>
        <w:rPr>
          <w:spacing w:val="-4"/>
          <w:sz w:val="20"/>
        </w:rPr>
        <w:t xml:space="preserve"> </w:t>
      </w:r>
      <w:r>
        <w:rPr>
          <w:sz w:val="20"/>
        </w:rPr>
        <w:t>languages</w:t>
      </w:r>
      <w:r>
        <w:rPr>
          <w:spacing w:val="-2"/>
          <w:sz w:val="20"/>
        </w:rPr>
        <w:t xml:space="preserve"> </w:t>
      </w:r>
      <w:r>
        <w:rPr>
          <w:sz w:val="20"/>
        </w:rPr>
        <w:t>and</w:t>
      </w:r>
      <w:r>
        <w:rPr>
          <w:spacing w:val="-2"/>
          <w:sz w:val="20"/>
        </w:rPr>
        <w:t xml:space="preserve"> </w:t>
      </w:r>
      <w:r>
        <w:rPr>
          <w:sz w:val="20"/>
        </w:rPr>
        <w:t>displaying</w:t>
      </w:r>
      <w:r>
        <w:rPr>
          <w:spacing w:val="-3"/>
          <w:sz w:val="20"/>
        </w:rPr>
        <w:t xml:space="preserve"> </w:t>
      </w:r>
      <w:r>
        <w:rPr>
          <w:sz w:val="20"/>
        </w:rPr>
        <w:t>images</w:t>
      </w:r>
      <w:r>
        <w:rPr>
          <w:spacing w:val="-2"/>
          <w:sz w:val="20"/>
        </w:rPr>
        <w:t xml:space="preserve"> </w:t>
      </w:r>
      <w:r>
        <w:rPr>
          <w:sz w:val="20"/>
        </w:rPr>
        <w:t>and</w:t>
      </w:r>
      <w:r>
        <w:rPr>
          <w:spacing w:val="-2"/>
          <w:sz w:val="20"/>
        </w:rPr>
        <w:t xml:space="preserve"> </w:t>
      </w:r>
      <w:r>
        <w:rPr>
          <w:sz w:val="20"/>
        </w:rPr>
        <w:t>items</w:t>
      </w:r>
      <w:r>
        <w:rPr>
          <w:spacing w:val="-2"/>
          <w:sz w:val="20"/>
        </w:rPr>
        <w:t xml:space="preserve"> </w:t>
      </w:r>
      <w:r>
        <w:rPr>
          <w:sz w:val="20"/>
        </w:rPr>
        <w:t>from their home cultures.</w:t>
      </w:r>
    </w:p>
    <w:p w14:paraId="5C43EE76" w14:textId="77777777" w:rsidR="001A1C9D" w:rsidRDefault="001A1C9D" w:rsidP="00370C60">
      <w:pPr>
        <w:pStyle w:val="ListParagraph"/>
        <w:widowControl w:val="0"/>
        <w:numPr>
          <w:ilvl w:val="0"/>
          <w:numId w:val="221"/>
        </w:numPr>
        <w:tabs>
          <w:tab w:val="left" w:pos="1362"/>
        </w:tabs>
        <w:autoSpaceDE w:val="0"/>
        <w:autoSpaceDN w:val="0"/>
        <w:spacing w:after="0" w:line="240" w:lineRule="auto"/>
        <w:ind w:left="1361" w:right="1304"/>
        <w:contextualSpacing w:val="0"/>
        <w:rPr>
          <w:sz w:val="20"/>
        </w:rPr>
      </w:pPr>
      <w:r>
        <w:rPr>
          <w:sz w:val="20"/>
        </w:rPr>
        <w:t>Support</w:t>
      </w:r>
      <w:r>
        <w:rPr>
          <w:spacing w:val="-3"/>
          <w:sz w:val="20"/>
        </w:rPr>
        <w:t xml:space="preserve"> </w:t>
      </w:r>
      <w:r>
        <w:rPr>
          <w:sz w:val="20"/>
        </w:rPr>
        <w:t>children’s</w:t>
      </w:r>
      <w:r>
        <w:rPr>
          <w:spacing w:val="-2"/>
          <w:sz w:val="20"/>
        </w:rPr>
        <w:t xml:space="preserve"> </w:t>
      </w:r>
      <w:r>
        <w:rPr>
          <w:sz w:val="20"/>
        </w:rPr>
        <w:t>transition</w:t>
      </w:r>
      <w:r>
        <w:rPr>
          <w:spacing w:val="-2"/>
          <w:sz w:val="20"/>
        </w:rPr>
        <w:t xml:space="preserve"> </w:t>
      </w:r>
      <w:r>
        <w:rPr>
          <w:sz w:val="20"/>
        </w:rPr>
        <w:t>into</w:t>
      </w:r>
      <w:r>
        <w:rPr>
          <w:spacing w:val="-3"/>
          <w:sz w:val="20"/>
        </w:rPr>
        <w:t xml:space="preserve"> </w:t>
      </w:r>
      <w:r>
        <w:rPr>
          <w:sz w:val="20"/>
        </w:rPr>
        <w:t>and</w:t>
      </w:r>
      <w:r>
        <w:rPr>
          <w:spacing w:val="-2"/>
          <w:sz w:val="20"/>
        </w:rPr>
        <w:t xml:space="preserve"> </w:t>
      </w:r>
      <w:r>
        <w:rPr>
          <w:sz w:val="20"/>
        </w:rPr>
        <w:t>within</w:t>
      </w:r>
      <w:r>
        <w:rPr>
          <w:spacing w:val="-2"/>
          <w:sz w:val="20"/>
        </w:rPr>
        <w:t xml:space="preserve"> </w:t>
      </w:r>
      <w:r>
        <w:rPr>
          <w:sz w:val="20"/>
        </w:rPr>
        <w:t>our</w:t>
      </w:r>
      <w:r>
        <w:rPr>
          <w:spacing w:val="-6"/>
          <w:sz w:val="20"/>
        </w:rPr>
        <w:t xml:space="preserve"> </w:t>
      </w:r>
      <w:r>
        <w:rPr>
          <w:sz w:val="20"/>
        </w:rPr>
        <w:t>program</w:t>
      </w:r>
      <w:r>
        <w:rPr>
          <w:spacing w:val="-4"/>
          <w:sz w:val="20"/>
        </w:rPr>
        <w:t xml:space="preserve"> </w:t>
      </w:r>
      <w:r>
        <w:rPr>
          <w:sz w:val="20"/>
        </w:rPr>
        <w:t>by</w:t>
      </w:r>
      <w:r>
        <w:rPr>
          <w:spacing w:val="-2"/>
          <w:sz w:val="20"/>
        </w:rPr>
        <w:t xml:space="preserve"> </w:t>
      </w:r>
      <w:r>
        <w:rPr>
          <w:sz w:val="20"/>
        </w:rPr>
        <w:t>discussing</w:t>
      </w:r>
      <w:r>
        <w:rPr>
          <w:spacing w:val="-3"/>
          <w:sz w:val="20"/>
        </w:rPr>
        <w:t xml:space="preserve"> </w:t>
      </w:r>
      <w:r>
        <w:rPr>
          <w:sz w:val="20"/>
        </w:rPr>
        <w:t>classroom</w:t>
      </w:r>
      <w:r>
        <w:rPr>
          <w:spacing w:val="-4"/>
          <w:sz w:val="20"/>
        </w:rPr>
        <w:t xml:space="preserve"> </w:t>
      </w:r>
      <w:r>
        <w:rPr>
          <w:sz w:val="20"/>
        </w:rPr>
        <w:t>materials,</w:t>
      </w:r>
      <w:r>
        <w:rPr>
          <w:spacing w:val="-2"/>
          <w:sz w:val="20"/>
        </w:rPr>
        <w:t xml:space="preserve"> </w:t>
      </w:r>
      <w:r>
        <w:rPr>
          <w:sz w:val="20"/>
        </w:rPr>
        <w:t>the</w:t>
      </w:r>
      <w:r>
        <w:rPr>
          <w:spacing w:val="-4"/>
          <w:sz w:val="20"/>
        </w:rPr>
        <w:t xml:space="preserve"> </w:t>
      </w:r>
      <w:r>
        <w:rPr>
          <w:sz w:val="20"/>
        </w:rPr>
        <w:t>daily</w:t>
      </w:r>
      <w:r>
        <w:rPr>
          <w:spacing w:val="-4"/>
          <w:sz w:val="20"/>
        </w:rPr>
        <w:t xml:space="preserve"> </w:t>
      </w:r>
      <w:r>
        <w:rPr>
          <w:sz w:val="20"/>
        </w:rPr>
        <w:t>schedule, and basic rules of the classroom so that families may communicate this information with their child in their home language.</w:t>
      </w:r>
    </w:p>
    <w:p w14:paraId="35201EA0" w14:textId="77777777" w:rsidR="001A1C9D" w:rsidRDefault="001A1C9D" w:rsidP="001A1C9D">
      <w:pPr>
        <w:rPr>
          <w:sz w:val="20"/>
        </w:rPr>
      </w:pPr>
    </w:p>
    <w:p w14:paraId="2C43C056" w14:textId="77777777" w:rsidR="001A1C9D" w:rsidRDefault="001A1C9D" w:rsidP="001A1C9D">
      <w:pPr>
        <w:rPr>
          <w:sz w:val="20"/>
        </w:rPr>
        <w:sectPr w:rsidR="001A1C9D">
          <w:headerReference w:type="default" r:id="rId71"/>
          <w:footerReference w:type="default" r:id="rId72"/>
          <w:pgSz w:w="12240" w:h="15840"/>
          <w:pgMar w:top="1440" w:right="260" w:bottom="720" w:left="260" w:header="0" w:footer="523" w:gutter="0"/>
          <w:cols w:space="720"/>
        </w:sect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8"/>
        <w:gridCol w:w="6593"/>
      </w:tblGrid>
      <w:tr w:rsidR="001A1C9D" w14:paraId="0FB476AA" w14:textId="77777777" w:rsidTr="00B3576E">
        <w:trPr>
          <w:trHeight w:val="244"/>
        </w:trPr>
        <w:tc>
          <w:tcPr>
            <w:tcW w:w="2758" w:type="dxa"/>
          </w:tcPr>
          <w:p w14:paraId="3E365F69" w14:textId="77777777" w:rsidR="001A1C9D" w:rsidRDefault="001A1C9D"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593" w:type="dxa"/>
          </w:tcPr>
          <w:p w14:paraId="46F71384" w14:textId="77777777" w:rsidR="001A1C9D" w:rsidRDefault="001A1C9D" w:rsidP="001A1C9D">
            <w:pPr>
              <w:pStyle w:val="Heading3"/>
            </w:pPr>
            <w:bookmarkStart w:id="107" w:name="_Transitions_in_Head"/>
            <w:bookmarkEnd w:id="107"/>
            <w:r>
              <w:t>Transitions</w:t>
            </w:r>
            <w:r>
              <w:rPr>
                <w:spacing w:val="-7"/>
              </w:rPr>
              <w:t xml:space="preserve"> </w:t>
            </w:r>
            <w:r>
              <w:t>in</w:t>
            </w:r>
            <w:r>
              <w:rPr>
                <w:spacing w:val="-5"/>
              </w:rPr>
              <w:t xml:space="preserve"> </w:t>
            </w:r>
            <w:r>
              <w:t>Head</w:t>
            </w:r>
            <w:r>
              <w:rPr>
                <w:spacing w:val="-6"/>
              </w:rPr>
              <w:t xml:space="preserve"> </w:t>
            </w:r>
            <w:r>
              <w:rPr>
                <w:spacing w:val="-2"/>
              </w:rPr>
              <w:t>Start</w:t>
            </w:r>
          </w:p>
        </w:tc>
      </w:tr>
      <w:tr w:rsidR="001A1C9D" w14:paraId="54BFAE7F" w14:textId="77777777" w:rsidTr="00B3576E">
        <w:trPr>
          <w:trHeight w:val="244"/>
        </w:trPr>
        <w:tc>
          <w:tcPr>
            <w:tcW w:w="2758" w:type="dxa"/>
          </w:tcPr>
          <w:p w14:paraId="193904B8" w14:textId="77777777" w:rsidR="001A1C9D" w:rsidRDefault="001A1C9D" w:rsidP="00B3576E">
            <w:pPr>
              <w:pStyle w:val="TableParagraph"/>
              <w:rPr>
                <w:b/>
                <w:sz w:val="20"/>
              </w:rPr>
            </w:pPr>
            <w:r>
              <w:rPr>
                <w:b/>
                <w:sz w:val="20"/>
              </w:rPr>
              <w:t>Program</w:t>
            </w:r>
            <w:r>
              <w:rPr>
                <w:b/>
                <w:spacing w:val="-8"/>
                <w:sz w:val="20"/>
              </w:rPr>
              <w:t xml:space="preserve"> </w:t>
            </w:r>
            <w:r>
              <w:rPr>
                <w:b/>
                <w:spacing w:val="-2"/>
                <w:sz w:val="20"/>
              </w:rPr>
              <w:t>Area(s):</w:t>
            </w:r>
          </w:p>
        </w:tc>
        <w:tc>
          <w:tcPr>
            <w:tcW w:w="6593" w:type="dxa"/>
          </w:tcPr>
          <w:p w14:paraId="3B76B9B8" w14:textId="77777777" w:rsidR="001A1C9D" w:rsidRDefault="001A1C9D" w:rsidP="00B3576E">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1A1C9D" w14:paraId="7285F39C" w14:textId="77777777" w:rsidTr="00B3576E">
        <w:trPr>
          <w:trHeight w:val="1295"/>
        </w:trPr>
        <w:tc>
          <w:tcPr>
            <w:tcW w:w="2758" w:type="dxa"/>
          </w:tcPr>
          <w:p w14:paraId="58961221" w14:textId="77777777" w:rsidR="001A1C9D" w:rsidRDefault="001A1C9D"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593" w:type="dxa"/>
          </w:tcPr>
          <w:p w14:paraId="10426D95" w14:textId="77777777" w:rsidR="001A1C9D" w:rsidRDefault="001A1C9D"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F72AEB1" w14:textId="77777777" w:rsidR="001A1C9D" w:rsidRDefault="001A1C9D" w:rsidP="00370C60">
            <w:pPr>
              <w:pStyle w:val="TableParagraph"/>
              <w:numPr>
                <w:ilvl w:val="0"/>
                <w:numId w:val="220"/>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4DA493AB" w14:textId="77777777" w:rsidR="001A1C9D" w:rsidRDefault="001A1C9D"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3DC1D905" w14:textId="77777777" w:rsidR="001A1C9D" w:rsidRDefault="001A1C9D" w:rsidP="00370C60">
            <w:pPr>
              <w:pStyle w:val="TableParagraph"/>
              <w:numPr>
                <w:ilvl w:val="0"/>
                <w:numId w:val="220"/>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50AF5CBF" w14:textId="77777777" w:rsidR="001A1C9D" w:rsidRDefault="001A1C9D" w:rsidP="00370C60">
            <w:pPr>
              <w:pStyle w:val="TableParagraph"/>
              <w:numPr>
                <w:ilvl w:val="0"/>
                <w:numId w:val="220"/>
              </w:numPr>
              <w:tabs>
                <w:tab w:val="left" w:pos="1388"/>
              </w:tabs>
              <w:spacing w:before="3" w:line="237" w:lineRule="exact"/>
              <w:rPr>
                <w:sz w:val="20"/>
              </w:rPr>
            </w:pPr>
            <w:r>
              <w:rPr>
                <w:spacing w:val="-2"/>
                <w:sz w:val="20"/>
              </w:rPr>
              <w:t>Other</w:t>
            </w:r>
          </w:p>
        </w:tc>
      </w:tr>
      <w:tr w:rsidR="001A1C9D" w14:paraId="4DEFEC68" w14:textId="77777777" w:rsidTr="00B3576E">
        <w:trPr>
          <w:trHeight w:val="489"/>
        </w:trPr>
        <w:tc>
          <w:tcPr>
            <w:tcW w:w="2758" w:type="dxa"/>
          </w:tcPr>
          <w:p w14:paraId="17DF9AEA" w14:textId="77777777" w:rsidR="001A1C9D" w:rsidRDefault="001A1C9D"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593" w:type="dxa"/>
          </w:tcPr>
          <w:p w14:paraId="7846C491" w14:textId="77777777" w:rsidR="001A1C9D" w:rsidRDefault="001A1C9D" w:rsidP="00B3576E">
            <w:pPr>
              <w:pStyle w:val="TableParagraph"/>
              <w:rPr>
                <w:sz w:val="20"/>
              </w:rPr>
            </w:pPr>
            <w:r>
              <w:rPr>
                <w:sz w:val="20"/>
              </w:rPr>
              <w:t>Lead</w:t>
            </w:r>
            <w:r>
              <w:rPr>
                <w:spacing w:val="-6"/>
                <w:sz w:val="20"/>
              </w:rPr>
              <w:t xml:space="preserve"> </w:t>
            </w:r>
            <w:r>
              <w:rPr>
                <w:sz w:val="20"/>
              </w:rPr>
              <w:t>Teachers</w:t>
            </w:r>
            <w:r>
              <w:rPr>
                <w:spacing w:val="-5"/>
                <w:sz w:val="20"/>
              </w:rPr>
              <w:t xml:space="preserve"> </w:t>
            </w:r>
            <w:r>
              <w:rPr>
                <w:sz w:val="20"/>
              </w:rPr>
              <w:t>and</w:t>
            </w:r>
            <w:r>
              <w:rPr>
                <w:spacing w:val="-6"/>
                <w:sz w:val="20"/>
              </w:rPr>
              <w:t xml:space="preserve"> </w:t>
            </w:r>
            <w:r>
              <w:rPr>
                <w:sz w:val="20"/>
              </w:rPr>
              <w:t>Family</w:t>
            </w:r>
            <w:r>
              <w:rPr>
                <w:spacing w:val="-5"/>
                <w:sz w:val="20"/>
              </w:rPr>
              <w:t xml:space="preserve"> </w:t>
            </w:r>
            <w:r>
              <w:rPr>
                <w:spacing w:val="-2"/>
                <w:sz w:val="20"/>
              </w:rPr>
              <w:t>Advocate</w:t>
            </w:r>
          </w:p>
        </w:tc>
      </w:tr>
      <w:tr w:rsidR="001A1C9D" w14:paraId="2DA62B16" w14:textId="77777777" w:rsidTr="00B3576E">
        <w:trPr>
          <w:trHeight w:val="244"/>
        </w:trPr>
        <w:tc>
          <w:tcPr>
            <w:tcW w:w="2758" w:type="dxa"/>
          </w:tcPr>
          <w:p w14:paraId="084D23D5" w14:textId="77777777" w:rsidR="001A1C9D" w:rsidRDefault="001A1C9D"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593" w:type="dxa"/>
          </w:tcPr>
          <w:p w14:paraId="126451E3" w14:textId="77777777" w:rsidR="001A1C9D" w:rsidRDefault="001A1C9D" w:rsidP="00B3576E">
            <w:pPr>
              <w:pStyle w:val="TableParagraph"/>
              <w:rPr>
                <w:sz w:val="20"/>
              </w:rPr>
            </w:pPr>
            <w:r>
              <w:rPr>
                <w:spacing w:val="-2"/>
                <w:sz w:val="20"/>
              </w:rPr>
              <w:t>May/June</w:t>
            </w:r>
          </w:p>
        </w:tc>
      </w:tr>
      <w:tr w:rsidR="001A1C9D" w14:paraId="545CECEF" w14:textId="77777777" w:rsidTr="00B3576E">
        <w:trPr>
          <w:trHeight w:val="244"/>
        </w:trPr>
        <w:tc>
          <w:tcPr>
            <w:tcW w:w="2758" w:type="dxa"/>
          </w:tcPr>
          <w:p w14:paraId="5ACFB89E" w14:textId="77777777" w:rsidR="001A1C9D" w:rsidRDefault="001A1C9D" w:rsidP="00B3576E">
            <w:pPr>
              <w:pStyle w:val="TableParagraph"/>
              <w:rPr>
                <w:b/>
                <w:sz w:val="20"/>
              </w:rPr>
            </w:pPr>
            <w:r>
              <w:rPr>
                <w:b/>
                <w:sz w:val="20"/>
              </w:rPr>
              <w:t>Submitted</w:t>
            </w:r>
            <w:r>
              <w:rPr>
                <w:b/>
                <w:spacing w:val="-7"/>
                <w:sz w:val="20"/>
              </w:rPr>
              <w:t xml:space="preserve"> </w:t>
            </w:r>
            <w:r>
              <w:rPr>
                <w:b/>
                <w:spacing w:val="-5"/>
                <w:sz w:val="20"/>
              </w:rPr>
              <w:t>to:</w:t>
            </w:r>
          </w:p>
        </w:tc>
        <w:tc>
          <w:tcPr>
            <w:tcW w:w="6593" w:type="dxa"/>
          </w:tcPr>
          <w:p w14:paraId="6DEA6621" w14:textId="77777777" w:rsidR="001A1C9D" w:rsidRDefault="001A1C9D" w:rsidP="00B3576E">
            <w:pPr>
              <w:pStyle w:val="TableParagraph"/>
              <w:rPr>
                <w:rFonts w:ascii="Times New Roman"/>
                <w:sz w:val="16"/>
              </w:rPr>
            </w:pPr>
          </w:p>
        </w:tc>
      </w:tr>
      <w:tr w:rsidR="001A1C9D" w14:paraId="347FA227" w14:textId="77777777" w:rsidTr="00B3576E">
        <w:trPr>
          <w:trHeight w:val="976"/>
        </w:trPr>
        <w:tc>
          <w:tcPr>
            <w:tcW w:w="2758" w:type="dxa"/>
          </w:tcPr>
          <w:p w14:paraId="0BFA6ADD" w14:textId="77777777" w:rsidR="001A1C9D" w:rsidRDefault="001A1C9D"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593" w:type="dxa"/>
          </w:tcPr>
          <w:p w14:paraId="20E25231" w14:textId="77777777" w:rsidR="001A1C9D" w:rsidRDefault="001A1C9D" w:rsidP="00B3576E">
            <w:pPr>
              <w:pStyle w:val="TableParagraph"/>
              <w:spacing w:line="243" w:lineRule="exact"/>
              <w:rPr>
                <w:sz w:val="20"/>
              </w:rPr>
            </w:pPr>
            <w:r>
              <w:rPr>
                <w:sz w:val="20"/>
              </w:rPr>
              <w:t>Education</w:t>
            </w:r>
            <w:r>
              <w:rPr>
                <w:spacing w:val="-9"/>
                <w:sz w:val="20"/>
              </w:rPr>
              <w:t xml:space="preserve"> </w:t>
            </w:r>
            <w:r>
              <w:rPr>
                <w:spacing w:val="-4"/>
                <w:sz w:val="20"/>
              </w:rPr>
              <w:t>Tab:</w:t>
            </w:r>
          </w:p>
          <w:p w14:paraId="2577D43B" w14:textId="77777777" w:rsidR="001A1C9D" w:rsidRDefault="001A1C9D" w:rsidP="00B3576E">
            <w:pPr>
              <w:pStyle w:val="TableParagraph"/>
              <w:ind w:right="73"/>
              <w:rPr>
                <w:sz w:val="20"/>
              </w:rPr>
            </w:pPr>
            <w:r>
              <w:rPr>
                <w:i/>
                <w:sz w:val="20"/>
              </w:rPr>
              <w:t>K</w:t>
            </w:r>
            <w:r>
              <w:rPr>
                <w:i/>
                <w:spacing w:val="-4"/>
                <w:sz w:val="20"/>
              </w:rPr>
              <w:t xml:space="preserve"> </w:t>
            </w:r>
            <w:r>
              <w:rPr>
                <w:i/>
                <w:sz w:val="20"/>
              </w:rPr>
              <w:t>Readiness</w:t>
            </w:r>
            <w:r>
              <w:rPr>
                <w:i/>
                <w:spacing w:val="-5"/>
                <w:sz w:val="20"/>
              </w:rPr>
              <w:t xml:space="preserve"> </w:t>
            </w:r>
            <w:r>
              <w:rPr>
                <w:i/>
                <w:sz w:val="20"/>
              </w:rPr>
              <w:t>Activities</w:t>
            </w:r>
            <w:r>
              <w:rPr>
                <w:i/>
                <w:spacing w:val="-5"/>
                <w:sz w:val="20"/>
              </w:rPr>
              <w:t xml:space="preserve"> </w:t>
            </w:r>
            <w:r>
              <w:rPr>
                <w:sz w:val="20"/>
              </w:rPr>
              <w:t>(visit</w:t>
            </w:r>
            <w:r>
              <w:rPr>
                <w:spacing w:val="-4"/>
                <w:sz w:val="20"/>
              </w:rPr>
              <w:t xml:space="preserve"> </w:t>
            </w:r>
            <w:r>
              <w:rPr>
                <w:sz w:val="20"/>
              </w:rPr>
              <w:t>to</w:t>
            </w:r>
            <w:r>
              <w:rPr>
                <w:spacing w:val="-4"/>
                <w:sz w:val="20"/>
              </w:rPr>
              <w:t xml:space="preserve"> </w:t>
            </w:r>
            <w:r>
              <w:rPr>
                <w:sz w:val="20"/>
              </w:rPr>
              <w:t>K</w:t>
            </w:r>
            <w:r>
              <w:rPr>
                <w:spacing w:val="-4"/>
                <w:sz w:val="20"/>
              </w:rPr>
              <w:t xml:space="preserve"> </w:t>
            </w:r>
            <w:r>
              <w:rPr>
                <w:sz w:val="20"/>
              </w:rPr>
              <w:t>classroom,</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K</w:t>
            </w:r>
            <w:r>
              <w:rPr>
                <w:spacing w:val="-4"/>
                <w:sz w:val="20"/>
              </w:rPr>
              <w:t xml:space="preserve"> </w:t>
            </w:r>
            <w:r>
              <w:rPr>
                <w:sz w:val="20"/>
              </w:rPr>
              <w:t>teacher,</w:t>
            </w:r>
            <w:r>
              <w:rPr>
                <w:spacing w:val="-3"/>
                <w:sz w:val="20"/>
              </w:rPr>
              <w:t xml:space="preserve"> </w:t>
            </w:r>
            <w:r>
              <w:rPr>
                <w:sz w:val="20"/>
              </w:rPr>
              <w:t>etc.)</w:t>
            </w:r>
            <w:r>
              <w:rPr>
                <w:spacing w:val="-4"/>
                <w:sz w:val="20"/>
              </w:rPr>
              <w:t xml:space="preserve"> </w:t>
            </w:r>
            <w:r>
              <w:rPr>
                <w:sz w:val="20"/>
              </w:rPr>
              <w:t>entered</w:t>
            </w:r>
            <w:r>
              <w:rPr>
                <w:spacing w:val="-3"/>
                <w:sz w:val="20"/>
              </w:rPr>
              <w:t xml:space="preserve"> </w:t>
            </w:r>
            <w:r>
              <w:rPr>
                <w:sz w:val="20"/>
              </w:rPr>
              <w:t xml:space="preserve">as </w:t>
            </w:r>
            <w:r>
              <w:rPr>
                <w:spacing w:val="-2"/>
                <w:sz w:val="20"/>
              </w:rPr>
              <w:t>event</w:t>
            </w:r>
          </w:p>
          <w:p w14:paraId="01159848" w14:textId="77777777" w:rsidR="001A1C9D" w:rsidRDefault="001A1C9D" w:rsidP="00B3576E">
            <w:pPr>
              <w:pStyle w:val="TableParagraph"/>
              <w:rPr>
                <w:sz w:val="20"/>
              </w:rPr>
            </w:pPr>
            <w:r>
              <w:rPr>
                <w:i/>
                <w:sz w:val="20"/>
              </w:rPr>
              <w:t>K</w:t>
            </w:r>
            <w:r>
              <w:rPr>
                <w:i/>
                <w:spacing w:val="-6"/>
                <w:sz w:val="20"/>
              </w:rPr>
              <w:t xml:space="preserve"> </w:t>
            </w:r>
            <w:r>
              <w:rPr>
                <w:i/>
                <w:sz w:val="20"/>
              </w:rPr>
              <w:t>Readiness</w:t>
            </w:r>
            <w:r>
              <w:rPr>
                <w:i/>
                <w:spacing w:val="-5"/>
                <w:sz w:val="20"/>
              </w:rPr>
              <w:t xml:space="preserve"> </w:t>
            </w:r>
            <w:r>
              <w:rPr>
                <w:i/>
                <w:sz w:val="20"/>
              </w:rPr>
              <w:t>form</w:t>
            </w:r>
            <w:r>
              <w:rPr>
                <w:i/>
                <w:spacing w:val="-5"/>
                <w:sz w:val="20"/>
              </w:rPr>
              <w:t xml:space="preserve"> </w:t>
            </w:r>
            <w:r>
              <w:rPr>
                <w:sz w:val="20"/>
              </w:rPr>
              <w:t>completion</w:t>
            </w:r>
            <w:r>
              <w:rPr>
                <w:spacing w:val="-5"/>
                <w:sz w:val="20"/>
              </w:rPr>
              <w:t xml:space="preserve"> </w:t>
            </w:r>
            <w:r>
              <w:rPr>
                <w:sz w:val="20"/>
              </w:rPr>
              <w:t>is</w:t>
            </w:r>
            <w:r>
              <w:rPr>
                <w:spacing w:val="-4"/>
                <w:sz w:val="20"/>
              </w:rPr>
              <w:t xml:space="preserve"> </w:t>
            </w:r>
            <w:r>
              <w:rPr>
                <w:sz w:val="20"/>
              </w:rPr>
              <w:t>entered</w:t>
            </w:r>
            <w:r>
              <w:rPr>
                <w:spacing w:val="-4"/>
                <w:sz w:val="20"/>
              </w:rPr>
              <w:t xml:space="preserve"> </w:t>
            </w:r>
            <w:r>
              <w:rPr>
                <w:sz w:val="20"/>
              </w:rPr>
              <w:t>as</w:t>
            </w:r>
            <w:r>
              <w:rPr>
                <w:spacing w:val="-4"/>
                <w:sz w:val="20"/>
              </w:rPr>
              <w:t xml:space="preserve"> </w:t>
            </w:r>
            <w:r>
              <w:rPr>
                <w:sz w:val="20"/>
              </w:rPr>
              <w:t>an</w:t>
            </w:r>
            <w:r>
              <w:rPr>
                <w:spacing w:val="-4"/>
                <w:sz w:val="20"/>
              </w:rPr>
              <w:t xml:space="preserve"> </w:t>
            </w:r>
            <w:r>
              <w:rPr>
                <w:spacing w:val="-2"/>
                <w:sz w:val="20"/>
              </w:rPr>
              <w:t>event.</w:t>
            </w:r>
          </w:p>
        </w:tc>
      </w:tr>
      <w:tr w:rsidR="001A1C9D" w14:paraId="17501F32" w14:textId="77777777" w:rsidTr="00B3576E">
        <w:trPr>
          <w:trHeight w:val="244"/>
        </w:trPr>
        <w:tc>
          <w:tcPr>
            <w:tcW w:w="2758" w:type="dxa"/>
          </w:tcPr>
          <w:p w14:paraId="1F7C7B27" w14:textId="77777777" w:rsidR="001A1C9D" w:rsidRDefault="001A1C9D"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593" w:type="dxa"/>
          </w:tcPr>
          <w:p w14:paraId="058D4301" w14:textId="77777777" w:rsidR="001A1C9D" w:rsidRDefault="001A1C9D" w:rsidP="00B3576E">
            <w:pPr>
              <w:pStyle w:val="TableParagraph"/>
              <w:rPr>
                <w:sz w:val="20"/>
              </w:rPr>
            </w:pPr>
            <w:bookmarkStart w:id="108" w:name="_Hlk106360118"/>
            <w:r w:rsidRPr="005D532D">
              <w:rPr>
                <w:i/>
                <w:sz w:val="20"/>
                <w:highlight w:val="yellow"/>
              </w:rPr>
              <w:t>K</w:t>
            </w:r>
            <w:r w:rsidRPr="005D532D">
              <w:rPr>
                <w:i/>
                <w:spacing w:val="-6"/>
                <w:sz w:val="20"/>
                <w:highlight w:val="yellow"/>
              </w:rPr>
              <w:t xml:space="preserve"> </w:t>
            </w:r>
            <w:r w:rsidRPr="005D532D">
              <w:rPr>
                <w:i/>
                <w:sz w:val="20"/>
                <w:highlight w:val="yellow"/>
              </w:rPr>
              <w:t>Readiness</w:t>
            </w:r>
            <w:r w:rsidRPr="005D532D">
              <w:rPr>
                <w:i/>
                <w:spacing w:val="-7"/>
                <w:sz w:val="20"/>
                <w:highlight w:val="yellow"/>
              </w:rPr>
              <w:t xml:space="preserve"> </w:t>
            </w:r>
            <w:r w:rsidRPr="005D532D">
              <w:rPr>
                <w:i/>
                <w:sz w:val="20"/>
                <w:highlight w:val="yellow"/>
              </w:rPr>
              <w:t>form</w:t>
            </w:r>
            <w:r>
              <w:rPr>
                <w:i/>
                <w:spacing w:val="-6"/>
                <w:sz w:val="20"/>
              </w:rPr>
              <w:t xml:space="preserve"> </w:t>
            </w:r>
            <w:bookmarkEnd w:id="108"/>
            <w:r>
              <w:rPr>
                <w:sz w:val="20"/>
              </w:rPr>
              <w:t>is</w:t>
            </w:r>
            <w:r>
              <w:rPr>
                <w:spacing w:val="-5"/>
                <w:sz w:val="20"/>
              </w:rPr>
              <w:t xml:space="preserve"> </w:t>
            </w:r>
            <w:r>
              <w:rPr>
                <w:sz w:val="20"/>
              </w:rPr>
              <w:t>attached</w:t>
            </w:r>
            <w:r>
              <w:rPr>
                <w:spacing w:val="-5"/>
                <w:sz w:val="20"/>
              </w:rPr>
              <w:t xml:space="preserve"> </w:t>
            </w:r>
            <w:r>
              <w:rPr>
                <w:sz w:val="20"/>
              </w:rPr>
              <w:t>under</w:t>
            </w:r>
            <w:r>
              <w:rPr>
                <w:spacing w:val="-6"/>
                <w:sz w:val="20"/>
              </w:rPr>
              <w:t xml:space="preserve"> </w:t>
            </w:r>
            <w:r>
              <w:rPr>
                <w:spacing w:val="-2"/>
                <w:sz w:val="20"/>
              </w:rPr>
              <w:t>Education</w:t>
            </w:r>
          </w:p>
        </w:tc>
      </w:tr>
      <w:tr w:rsidR="001A1C9D" w14:paraId="7D676015" w14:textId="77777777" w:rsidTr="00B3576E">
        <w:trPr>
          <w:trHeight w:val="244"/>
        </w:trPr>
        <w:tc>
          <w:tcPr>
            <w:tcW w:w="2758" w:type="dxa"/>
          </w:tcPr>
          <w:p w14:paraId="77C9883B" w14:textId="77777777" w:rsidR="001A1C9D" w:rsidRDefault="001A1C9D" w:rsidP="00B3576E">
            <w:pPr>
              <w:pStyle w:val="TableParagraph"/>
              <w:rPr>
                <w:b/>
                <w:sz w:val="20"/>
              </w:rPr>
            </w:pPr>
            <w:r>
              <w:rPr>
                <w:b/>
                <w:sz w:val="20"/>
              </w:rPr>
              <w:t>Specific</w:t>
            </w:r>
            <w:r>
              <w:rPr>
                <w:b/>
                <w:spacing w:val="-9"/>
                <w:sz w:val="20"/>
              </w:rPr>
              <w:t xml:space="preserve"> </w:t>
            </w:r>
            <w:r>
              <w:rPr>
                <w:b/>
                <w:spacing w:val="-2"/>
                <w:sz w:val="20"/>
              </w:rPr>
              <w:t>Directions:</w:t>
            </w:r>
          </w:p>
        </w:tc>
        <w:tc>
          <w:tcPr>
            <w:tcW w:w="6593" w:type="dxa"/>
          </w:tcPr>
          <w:p w14:paraId="097C376F" w14:textId="77777777" w:rsidR="001A1C9D" w:rsidRDefault="001A1C9D" w:rsidP="00B3576E">
            <w:pPr>
              <w:pStyle w:val="TableParagraph"/>
              <w:rPr>
                <w:sz w:val="20"/>
              </w:rPr>
            </w:pPr>
            <w:r>
              <w:rPr>
                <w:sz w:val="20"/>
              </w:rPr>
              <w:t>See</w:t>
            </w:r>
            <w:r>
              <w:rPr>
                <w:spacing w:val="-6"/>
                <w:sz w:val="20"/>
              </w:rPr>
              <w:t xml:space="preserve"> </w:t>
            </w:r>
            <w:r>
              <w:rPr>
                <w:spacing w:val="-2"/>
                <w:sz w:val="20"/>
              </w:rPr>
              <w:t>Below</w:t>
            </w:r>
          </w:p>
        </w:tc>
      </w:tr>
    </w:tbl>
    <w:p w14:paraId="01DDFFC4" w14:textId="77777777" w:rsidR="001A1C9D" w:rsidRDefault="001A1C9D" w:rsidP="001A1C9D">
      <w:pPr>
        <w:pStyle w:val="BodyText"/>
        <w:rPr>
          <w:sz w:val="17"/>
        </w:rPr>
      </w:pPr>
    </w:p>
    <w:p w14:paraId="3CA9B8AD" w14:textId="77777777" w:rsidR="001A1C9D" w:rsidRPr="00CF4743" w:rsidRDefault="001A1C9D" w:rsidP="001A1C9D">
      <w:pPr>
        <w:ind w:left="270"/>
        <w:rPr>
          <w:b/>
          <w:sz w:val="20"/>
        </w:rPr>
      </w:pPr>
      <w:r>
        <w:rPr>
          <w:b/>
          <w:sz w:val="20"/>
        </w:rPr>
        <w:t>Procedure:</w:t>
      </w:r>
    </w:p>
    <w:p w14:paraId="561EA0B6" w14:textId="77777777" w:rsidR="001A1C9D" w:rsidRPr="00DB325E" w:rsidRDefault="001A1C9D" w:rsidP="001A1C9D">
      <w:pPr>
        <w:pStyle w:val="NoSpacing"/>
        <w:ind w:firstLine="270"/>
        <w:rPr>
          <w:b/>
          <w:sz w:val="20"/>
        </w:rPr>
      </w:pPr>
      <w:r w:rsidRPr="00DB325E">
        <w:rPr>
          <w:b/>
          <w:sz w:val="20"/>
        </w:rPr>
        <w:t xml:space="preserve">A) Annual Staff Training: </w:t>
      </w:r>
    </w:p>
    <w:p w14:paraId="70084B1E" w14:textId="77777777" w:rsidR="001A1C9D" w:rsidRPr="00DB325E" w:rsidRDefault="001A1C9D" w:rsidP="00370C60">
      <w:pPr>
        <w:pStyle w:val="NoSpacing"/>
        <w:numPr>
          <w:ilvl w:val="0"/>
          <w:numId w:val="230"/>
        </w:numPr>
        <w:rPr>
          <w:sz w:val="20"/>
        </w:rPr>
      </w:pPr>
      <w:r w:rsidRPr="00DB325E">
        <w:rPr>
          <w:sz w:val="20"/>
        </w:rPr>
        <w:t xml:space="preserve">EHS and HS education staff will be trained annually in supporting healthy transitions for children and families. </w:t>
      </w:r>
    </w:p>
    <w:p w14:paraId="0936B869" w14:textId="77777777" w:rsidR="001A1C9D" w:rsidRPr="00DB325E" w:rsidRDefault="001A1C9D" w:rsidP="00370C60">
      <w:pPr>
        <w:pStyle w:val="NoSpacing"/>
        <w:numPr>
          <w:ilvl w:val="0"/>
          <w:numId w:val="230"/>
        </w:numPr>
        <w:rPr>
          <w:sz w:val="20"/>
        </w:rPr>
      </w:pPr>
      <w:r w:rsidRPr="00DB325E">
        <w:rPr>
          <w:sz w:val="20"/>
        </w:rPr>
        <w:t xml:space="preserve">EHS and HS education staff will visit each other’s programs to support staff communication and a shared understanding of our 0-5 program services. Staff visits will take place in February/March each year. </w:t>
      </w:r>
    </w:p>
    <w:p w14:paraId="134D4706" w14:textId="77777777" w:rsidR="001A1C9D" w:rsidRPr="00DB325E" w:rsidRDefault="001A1C9D" w:rsidP="001A1C9D">
      <w:pPr>
        <w:pStyle w:val="NoSpacing"/>
        <w:rPr>
          <w:sz w:val="20"/>
        </w:rPr>
      </w:pPr>
    </w:p>
    <w:p w14:paraId="16AA7179" w14:textId="77777777" w:rsidR="001A1C9D" w:rsidRPr="00DB325E" w:rsidRDefault="001A1C9D" w:rsidP="001A1C9D">
      <w:pPr>
        <w:pStyle w:val="NoSpacing"/>
        <w:ind w:firstLine="270"/>
        <w:rPr>
          <w:b/>
          <w:sz w:val="20"/>
        </w:rPr>
      </w:pPr>
      <w:r>
        <w:rPr>
          <w:b/>
          <w:sz w:val="20"/>
        </w:rPr>
        <w:t>B) Child and Family Transitions-</w:t>
      </w:r>
      <w:r w:rsidRPr="00DB325E">
        <w:rPr>
          <w:b/>
          <w:sz w:val="20"/>
        </w:rPr>
        <w:t xml:space="preserve"> </w:t>
      </w:r>
      <w:r w:rsidRPr="00DB325E">
        <w:rPr>
          <w:b/>
          <w:sz w:val="20"/>
          <w:u w:val="single"/>
        </w:rPr>
        <w:t>Home or Childcare into EHS</w:t>
      </w:r>
      <w:r>
        <w:rPr>
          <w:b/>
          <w:sz w:val="20"/>
          <w:u w:val="single"/>
        </w:rPr>
        <w:t>:</w:t>
      </w:r>
      <w:r w:rsidRPr="00DB325E">
        <w:rPr>
          <w:b/>
          <w:sz w:val="20"/>
        </w:rPr>
        <w:t xml:space="preserve"> </w:t>
      </w:r>
    </w:p>
    <w:p w14:paraId="23CFDC97" w14:textId="77777777" w:rsidR="001A1C9D" w:rsidRPr="00DB325E" w:rsidRDefault="001A1C9D" w:rsidP="00370C60">
      <w:pPr>
        <w:pStyle w:val="NoSpacing"/>
        <w:numPr>
          <w:ilvl w:val="0"/>
          <w:numId w:val="229"/>
        </w:numPr>
        <w:rPr>
          <w:sz w:val="20"/>
        </w:rPr>
      </w:pPr>
      <w:r w:rsidRPr="00DB325E">
        <w:rPr>
          <w:sz w:val="20"/>
        </w:rPr>
        <w:t>Enrollment will gather information on formula choice, bottle &amp; nipple preference, and diaper size.</w:t>
      </w:r>
    </w:p>
    <w:p w14:paraId="784E5815" w14:textId="77777777" w:rsidR="001A1C9D" w:rsidRPr="00DB325E" w:rsidRDefault="001A1C9D" w:rsidP="00370C60">
      <w:pPr>
        <w:pStyle w:val="NoSpacing"/>
        <w:numPr>
          <w:ilvl w:val="0"/>
          <w:numId w:val="229"/>
        </w:numPr>
        <w:rPr>
          <w:sz w:val="20"/>
        </w:rPr>
      </w:pPr>
      <w:r w:rsidRPr="00DB325E">
        <w:rPr>
          <w:sz w:val="20"/>
        </w:rPr>
        <w:t xml:space="preserve">EHS Teachers will plan individualized supportive transitions in partnership with parents at the initial home visit. </w:t>
      </w:r>
    </w:p>
    <w:p w14:paraId="7096058D" w14:textId="77777777" w:rsidR="001A1C9D" w:rsidRPr="00DB325E" w:rsidRDefault="001A1C9D" w:rsidP="00370C60">
      <w:pPr>
        <w:pStyle w:val="NoSpacing"/>
        <w:numPr>
          <w:ilvl w:val="0"/>
          <w:numId w:val="229"/>
        </w:numPr>
        <w:rPr>
          <w:sz w:val="20"/>
        </w:rPr>
      </w:pPr>
      <w:r w:rsidRPr="00DB325E">
        <w:rPr>
          <w:sz w:val="20"/>
        </w:rPr>
        <w:t xml:space="preserve">For children on IFSPs, the IFSP goals will be reviewed and incorporated in the transition process. </w:t>
      </w:r>
    </w:p>
    <w:p w14:paraId="465FF007" w14:textId="77777777" w:rsidR="001A1C9D" w:rsidRPr="00DB325E" w:rsidRDefault="001A1C9D" w:rsidP="00370C60">
      <w:pPr>
        <w:pStyle w:val="NoSpacing"/>
        <w:numPr>
          <w:ilvl w:val="0"/>
          <w:numId w:val="229"/>
        </w:numPr>
        <w:rPr>
          <w:sz w:val="20"/>
        </w:rPr>
      </w:pPr>
      <w:r w:rsidRPr="00DB325E">
        <w:rPr>
          <w:sz w:val="20"/>
        </w:rPr>
        <w:t xml:space="preserve">Parents will be offered the opportunity to visit the center/classroom </w:t>
      </w:r>
      <w:r>
        <w:rPr>
          <w:sz w:val="20"/>
        </w:rPr>
        <w:t xml:space="preserve">or view a video created by classroom teachers </w:t>
      </w:r>
      <w:r w:rsidRPr="00DB325E">
        <w:rPr>
          <w:sz w:val="20"/>
        </w:rPr>
        <w:t xml:space="preserve">before child’s first day to support a healthy transition.  </w:t>
      </w:r>
    </w:p>
    <w:p w14:paraId="6988157B" w14:textId="77777777" w:rsidR="001A1C9D" w:rsidRPr="00DB325E" w:rsidRDefault="001A1C9D" w:rsidP="001A1C9D">
      <w:pPr>
        <w:pStyle w:val="NoSpacing"/>
        <w:rPr>
          <w:sz w:val="20"/>
        </w:rPr>
      </w:pPr>
    </w:p>
    <w:p w14:paraId="24AD00D4" w14:textId="77777777" w:rsidR="001A1C9D" w:rsidRPr="00DB325E" w:rsidRDefault="001A1C9D" w:rsidP="001A1C9D">
      <w:pPr>
        <w:pStyle w:val="NoSpacing"/>
        <w:ind w:firstLine="270"/>
        <w:rPr>
          <w:b/>
          <w:sz w:val="20"/>
        </w:rPr>
      </w:pPr>
      <w:r>
        <w:rPr>
          <w:b/>
          <w:sz w:val="20"/>
        </w:rPr>
        <w:t>C) Child and Family Transitions-</w:t>
      </w:r>
      <w:r w:rsidRPr="00DB325E">
        <w:rPr>
          <w:b/>
          <w:sz w:val="20"/>
        </w:rPr>
        <w:t xml:space="preserve"> </w:t>
      </w:r>
      <w:r w:rsidRPr="00DB325E">
        <w:rPr>
          <w:b/>
          <w:sz w:val="20"/>
          <w:u w:val="single"/>
        </w:rPr>
        <w:t>EHS to HS</w:t>
      </w:r>
      <w:r w:rsidRPr="00DB325E">
        <w:rPr>
          <w:b/>
          <w:sz w:val="20"/>
        </w:rPr>
        <w:t xml:space="preserve">: </w:t>
      </w:r>
    </w:p>
    <w:p w14:paraId="1C058322" w14:textId="77777777" w:rsidR="001A1C9D" w:rsidRPr="00DB325E" w:rsidRDefault="001A1C9D" w:rsidP="00370C60">
      <w:pPr>
        <w:pStyle w:val="NoSpacing"/>
        <w:numPr>
          <w:ilvl w:val="0"/>
          <w:numId w:val="231"/>
        </w:numPr>
        <w:rPr>
          <w:sz w:val="20"/>
        </w:rPr>
      </w:pPr>
      <w:r w:rsidRPr="00DB325E">
        <w:rPr>
          <w:sz w:val="20"/>
        </w:rPr>
        <w:t xml:space="preserve">Every EHS child will have a transition plan in place by age 30 months developed in partnership with parents. </w:t>
      </w:r>
    </w:p>
    <w:p w14:paraId="1A847915" w14:textId="77777777" w:rsidR="001A1C9D" w:rsidRPr="00DB325E" w:rsidRDefault="001A1C9D" w:rsidP="001A1C9D">
      <w:pPr>
        <w:ind w:left="1400" w:hanging="320"/>
        <w:rPr>
          <w:rFonts w:eastAsia="Times New Roman"/>
          <w:color w:val="000000"/>
          <w:sz w:val="20"/>
        </w:rPr>
      </w:pPr>
      <w:r w:rsidRPr="00DB325E">
        <w:rPr>
          <w:rFonts w:eastAsia="Times New Roman"/>
          <w:b/>
          <w:color w:val="000000"/>
          <w:sz w:val="20"/>
        </w:rPr>
        <w:t>Sixth Month</w:t>
      </w:r>
      <w:r w:rsidRPr="00DB325E">
        <w:rPr>
          <w:rFonts w:eastAsia="Times New Roman"/>
          <w:color w:val="000000"/>
          <w:sz w:val="20"/>
        </w:rPr>
        <w:t xml:space="preserve">: </w:t>
      </w:r>
    </w:p>
    <w:p w14:paraId="6725EA47" w14:textId="77777777" w:rsidR="001A1C9D" w:rsidRPr="00DB325E" w:rsidRDefault="001A1C9D" w:rsidP="00370C60">
      <w:pPr>
        <w:pStyle w:val="ListParagraph"/>
        <w:numPr>
          <w:ilvl w:val="0"/>
          <w:numId w:val="237"/>
        </w:numPr>
        <w:autoSpaceDE w:val="0"/>
        <w:autoSpaceDN w:val="0"/>
        <w:spacing w:after="0" w:line="240" w:lineRule="auto"/>
        <w:rPr>
          <w:rFonts w:eastAsia="Times New Roman"/>
          <w:color w:val="000000"/>
          <w:sz w:val="20"/>
        </w:rPr>
      </w:pPr>
      <w:r w:rsidRPr="00DB325E">
        <w:rPr>
          <w:rFonts w:eastAsia="Times New Roman"/>
          <w:color w:val="000000"/>
          <w:sz w:val="20"/>
        </w:rPr>
        <w:t xml:space="preserve">Primary Caregiver and parent discuss transition process. </w:t>
      </w:r>
    </w:p>
    <w:p w14:paraId="349982DB" w14:textId="77777777" w:rsidR="001A1C9D" w:rsidRDefault="001A1C9D" w:rsidP="00370C60">
      <w:pPr>
        <w:pStyle w:val="ListParagraph"/>
        <w:numPr>
          <w:ilvl w:val="0"/>
          <w:numId w:val="237"/>
        </w:numPr>
        <w:autoSpaceDE w:val="0"/>
        <w:autoSpaceDN w:val="0"/>
        <w:spacing w:after="0" w:line="240" w:lineRule="auto"/>
        <w:rPr>
          <w:rFonts w:eastAsia="Times New Roman"/>
          <w:color w:val="000000"/>
          <w:sz w:val="20"/>
        </w:rPr>
      </w:pPr>
      <w:r w:rsidRPr="00DB325E">
        <w:rPr>
          <w:rFonts w:eastAsia="Times New Roman"/>
          <w:color w:val="000000"/>
          <w:sz w:val="20"/>
        </w:rPr>
        <w:t>Primary Caregiver / FE informs parent that updated income verification will be required before the child transitions to Head Start.</w:t>
      </w:r>
    </w:p>
    <w:p w14:paraId="003DD5F7" w14:textId="77777777" w:rsidR="001A1C9D" w:rsidRPr="001C1375" w:rsidRDefault="001A1C9D" w:rsidP="00370C60">
      <w:pPr>
        <w:pStyle w:val="ListParagraph"/>
        <w:numPr>
          <w:ilvl w:val="0"/>
          <w:numId w:val="237"/>
        </w:numPr>
        <w:autoSpaceDE w:val="0"/>
        <w:autoSpaceDN w:val="0"/>
        <w:spacing w:after="0" w:line="240" w:lineRule="auto"/>
        <w:rPr>
          <w:rFonts w:eastAsia="Times New Roman"/>
          <w:i/>
          <w:iCs/>
          <w:color w:val="000000"/>
          <w:sz w:val="20"/>
        </w:rPr>
      </w:pPr>
      <w:r w:rsidRPr="001C1375">
        <w:rPr>
          <w:rFonts w:eastAsia="Times New Roman"/>
          <w:i/>
          <w:iCs/>
          <w:color w:val="000000"/>
          <w:sz w:val="20"/>
        </w:rPr>
        <w:t xml:space="preserve">For </w:t>
      </w:r>
      <w:r w:rsidRPr="001C1375">
        <w:rPr>
          <w:rFonts w:eastAsia="Times New Roman"/>
          <w:b/>
          <w:bCs/>
          <w:i/>
          <w:iCs/>
          <w:color w:val="000000"/>
          <w:sz w:val="20"/>
        </w:rPr>
        <w:t>children in a childcare slot</w:t>
      </w:r>
      <w:r w:rsidRPr="001C1375">
        <w:rPr>
          <w:rFonts w:eastAsia="Times New Roman"/>
          <w:i/>
          <w:iCs/>
          <w:color w:val="000000"/>
          <w:sz w:val="20"/>
        </w:rPr>
        <w:t xml:space="preserve"> Family Advocate and parent will discuss transition with FA supporting parent in accessing referrals to outside programs. Before communicating with parent FA will outreach to ERSEA Supervisor regarding possible CC slot availability in Promise full day rooms. Please note that the small number of CC slots available in a HS full day room are prioritized for EHS-eligible children who when transitioning to HS are found non-eligible due to increased family income. (Income is </w:t>
      </w:r>
      <w:r w:rsidRPr="001C1375">
        <w:rPr>
          <w:rFonts w:eastAsia="Times New Roman"/>
          <w:i/>
          <w:iCs/>
          <w:color w:val="000000"/>
          <w:sz w:val="20"/>
          <w:u w:val="single"/>
        </w:rPr>
        <w:t>not needed verified</w:t>
      </w:r>
      <w:r w:rsidRPr="001C1375">
        <w:rPr>
          <w:rFonts w:eastAsia="Times New Roman"/>
          <w:i/>
          <w:iCs/>
          <w:color w:val="000000"/>
          <w:sz w:val="20"/>
        </w:rPr>
        <w:t xml:space="preserve"> for CC slot families.)  </w:t>
      </w:r>
    </w:p>
    <w:p w14:paraId="5F46265E" w14:textId="77777777" w:rsidR="001A1C9D" w:rsidRPr="003D2E6A" w:rsidRDefault="001A1C9D" w:rsidP="001A1C9D">
      <w:pPr>
        <w:pStyle w:val="ListParagraph"/>
        <w:ind w:left="1800"/>
        <w:rPr>
          <w:rFonts w:eastAsia="Times New Roman"/>
          <w:i/>
          <w:iCs/>
          <w:color w:val="000000"/>
          <w:sz w:val="20"/>
        </w:rPr>
      </w:pPr>
    </w:p>
    <w:p w14:paraId="213AC27D" w14:textId="77777777" w:rsidR="001A1C9D" w:rsidRPr="00DB325E" w:rsidRDefault="001A1C9D" w:rsidP="001A1C9D">
      <w:pPr>
        <w:tabs>
          <w:tab w:val="left" w:pos="1080"/>
        </w:tabs>
        <w:rPr>
          <w:rFonts w:eastAsia="Times New Roman"/>
          <w:color w:val="000000"/>
          <w:sz w:val="20"/>
        </w:rPr>
      </w:pPr>
      <w:r w:rsidRPr="00DB325E">
        <w:rPr>
          <w:rFonts w:eastAsia="Times New Roman"/>
          <w:b/>
          <w:color w:val="000000"/>
          <w:sz w:val="20"/>
        </w:rPr>
        <w:tab/>
        <w:t>Within the First Three Months of the transition process:</w:t>
      </w:r>
      <w:r w:rsidRPr="00DB325E">
        <w:rPr>
          <w:rFonts w:eastAsia="Times New Roman"/>
          <w:color w:val="000000"/>
          <w:sz w:val="20"/>
        </w:rPr>
        <w:t xml:space="preserve"> </w:t>
      </w:r>
    </w:p>
    <w:p w14:paraId="6643EB35" w14:textId="77777777" w:rsidR="001A1C9D" w:rsidRPr="00DB325E" w:rsidRDefault="001A1C9D" w:rsidP="00370C60">
      <w:pPr>
        <w:pStyle w:val="ListParagraph"/>
        <w:numPr>
          <w:ilvl w:val="0"/>
          <w:numId w:val="236"/>
        </w:numPr>
        <w:autoSpaceDE w:val="0"/>
        <w:autoSpaceDN w:val="0"/>
        <w:spacing w:after="0" w:line="240" w:lineRule="auto"/>
        <w:ind w:left="1710" w:hanging="270"/>
        <w:rPr>
          <w:rFonts w:eastAsia="Times New Roman"/>
          <w:color w:val="000000"/>
          <w:sz w:val="20"/>
        </w:rPr>
      </w:pPr>
      <w:r>
        <w:rPr>
          <w:rFonts w:eastAsia="Times New Roman"/>
          <w:color w:val="000000"/>
          <w:sz w:val="20"/>
        </w:rPr>
        <w:t>S</w:t>
      </w:r>
      <w:r w:rsidRPr="00DB325E">
        <w:rPr>
          <w:rFonts w:eastAsia="Times New Roman"/>
          <w:color w:val="000000"/>
          <w:sz w:val="20"/>
        </w:rPr>
        <w:t>ite</w:t>
      </w:r>
      <w:r>
        <w:rPr>
          <w:rFonts w:eastAsia="Times New Roman"/>
          <w:color w:val="000000"/>
          <w:sz w:val="20"/>
        </w:rPr>
        <w:t xml:space="preserve"> is determined by Selection Committee</w:t>
      </w:r>
      <w:r w:rsidRPr="00DB325E">
        <w:rPr>
          <w:rFonts w:eastAsia="Times New Roman"/>
          <w:color w:val="000000"/>
          <w:sz w:val="20"/>
        </w:rPr>
        <w:t xml:space="preserve">. </w:t>
      </w:r>
    </w:p>
    <w:p w14:paraId="56A33A20" w14:textId="77777777" w:rsidR="001A1C9D" w:rsidRPr="00DB325E" w:rsidRDefault="001A1C9D" w:rsidP="00370C60">
      <w:pPr>
        <w:pStyle w:val="ListParagraph"/>
        <w:numPr>
          <w:ilvl w:val="0"/>
          <w:numId w:val="236"/>
        </w:numPr>
        <w:autoSpaceDE w:val="0"/>
        <w:autoSpaceDN w:val="0"/>
        <w:spacing w:after="0" w:line="240" w:lineRule="auto"/>
        <w:ind w:left="1710" w:hanging="270"/>
        <w:rPr>
          <w:rFonts w:eastAsia="Times New Roman"/>
          <w:color w:val="000000"/>
          <w:sz w:val="20"/>
        </w:rPr>
      </w:pPr>
      <w:r w:rsidRPr="00DB325E">
        <w:rPr>
          <w:rFonts w:eastAsia="Times New Roman"/>
          <w:color w:val="000000"/>
          <w:sz w:val="20"/>
        </w:rPr>
        <w:t xml:space="preserve">Early Head Start Primary Caregiver / FE will offer the parent the opportunity to visit the selected Head Start site(s) </w:t>
      </w:r>
    </w:p>
    <w:p w14:paraId="4EF9D0B7" w14:textId="77777777" w:rsidR="001A1C9D" w:rsidRPr="00416500" w:rsidRDefault="001A1C9D" w:rsidP="00370C60">
      <w:pPr>
        <w:pStyle w:val="ListParagraph"/>
        <w:numPr>
          <w:ilvl w:val="0"/>
          <w:numId w:val="236"/>
        </w:numPr>
        <w:autoSpaceDE w:val="0"/>
        <w:autoSpaceDN w:val="0"/>
        <w:spacing w:after="0" w:line="240" w:lineRule="auto"/>
        <w:ind w:left="1710" w:hanging="270"/>
        <w:rPr>
          <w:rFonts w:eastAsia="Times New Roman"/>
          <w:color w:val="000000"/>
          <w:sz w:val="20"/>
        </w:rPr>
      </w:pPr>
      <w:r w:rsidRPr="00DB325E">
        <w:rPr>
          <w:rFonts w:eastAsia="Times New Roman"/>
          <w:color w:val="000000"/>
          <w:sz w:val="20"/>
        </w:rPr>
        <w:t xml:space="preserve">Primary Caregiver/ FE notifies Special Service Coordinator, if needed, of targeted transition date and notifies the case manager at Child Development Services. </w:t>
      </w:r>
    </w:p>
    <w:p w14:paraId="60C8D651" w14:textId="77777777" w:rsidR="001A1C9D" w:rsidRPr="00DB325E" w:rsidRDefault="001A1C9D" w:rsidP="001A1C9D">
      <w:pPr>
        <w:tabs>
          <w:tab w:val="left" w:pos="1080"/>
        </w:tabs>
        <w:ind w:left="1080"/>
        <w:rPr>
          <w:rFonts w:eastAsia="Times New Roman"/>
          <w:color w:val="000000"/>
          <w:sz w:val="20"/>
        </w:rPr>
      </w:pPr>
      <w:r w:rsidRPr="00DB325E">
        <w:rPr>
          <w:rFonts w:eastAsia="Times New Roman"/>
          <w:b/>
          <w:color w:val="000000"/>
          <w:sz w:val="20"/>
        </w:rPr>
        <w:t>Two Months prior to transition:</w:t>
      </w:r>
    </w:p>
    <w:p w14:paraId="13D2D977" w14:textId="77777777" w:rsidR="001A1C9D" w:rsidRPr="00416500" w:rsidRDefault="001A1C9D" w:rsidP="00370C60">
      <w:pPr>
        <w:pStyle w:val="ListParagraph"/>
        <w:numPr>
          <w:ilvl w:val="0"/>
          <w:numId w:val="235"/>
        </w:numPr>
        <w:autoSpaceDE w:val="0"/>
        <w:autoSpaceDN w:val="0"/>
        <w:spacing w:after="0" w:line="240" w:lineRule="auto"/>
        <w:ind w:left="1710" w:hanging="270"/>
        <w:rPr>
          <w:rFonts w:eastAsia="Times New Roman"/>
          <w:color w:val="000000"/>
          <w:sz w:val="20"/>
        </w:rPr>
      </w:pPr>
      <w:r w:rsidRPr="00DB325E">
        <w:rPr>
          <w:rFonts w:eastAsia="Times New Roman"/>
          <w:color w:val="000000"/>
          <w:sz w:val="20"/>
        </w:rPr>
        <w:t>Transfer Request completed and sent to Site Supervisor with updated family income. Site Supervisor will sign and forward to Enrollment Coordinator. EC will verify that the child is still eligible based on new income.</w:t>
      </w:r>
    </w:p>
    <w:p w14:paraId="1AED5D42" w14:textId="77777777" w:rsidR="001A1C9D" w:rsidRPr="00DB325E" w:rsidRDefault="001A1C9D" w:rsidP="001A1C9D">
      <w:pPr>
        <w:tabs>
          <w:tab w:val="left" w:pos="1080"/>
        </w:tabs>
        <w:ind w:left="1080"/>
        <w:rPr>
          <w:rFonts w:eastAsia="Times New Roman"/>
          <w:color w:val="000000"/>
          <w:sz w:val="20"/>
        </w:rPr>
      </w:pPr>
      <w:r w:rsidRPr="00DB325E">
        <w:rPr>
          <w:rFonts w:eastAsia="Times New Roman"/>
          <w:b/>
          <w:color w:val="000000"/>
          <w:sz w:val="20"/>
        </w:rPr>
        <w:t>Month Prior to transition</w:t>
      </w:r>
      <w:r w:rsidRPr="00DB325E">
        <w:rPr>
          <w:rFonts w:eastAsia="Times New Roman"/>
          <w:color w:val="000000"/>
          <w:sz w:val="20"/>
        </w:rPr>
        <w:t xml:space="preserve">: </w:t>
      </w:r>
    </w:p>
    <w:p w14:paraId="1F1F7B34" w14:textId="77777777" w:rsidR="001A1C9D" w:rsidRPr="00DB325E" w:rsidRDefault="001A1C9D" w:rsidP="00370C60">
      <w:pPr>
        <w:pStyle w:val="ListParagraph"/>
        <w:numPr>
          <w:ilvl w:val="0"/>
          <w:numId w:val="232"/>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lastRenderedPageBreak/>
        <w:t>EHS staff /FE will contact Head Start family service staff in person or by phone to plan smooth transition of child to new program and document contact in case notes.</w:t>
      </w:r>
    </w:p>
    <w:p w14:paraId="15C645A5" w14:textId="77777777" w:rsidR="001A1C9D" w:rsidRPr="00DB325E" w:rsidRDefault="001A1C9D" w:rsidP="00370C60">
      <w:pPr>
        <w:pStyle w:val="ListParagraph"/>
        <w:numPr>
          <w:ilvl w:val="0"/>
          <w:numId w:val="232"/>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t xml:space="preserve">Primary Caregiver FE will arrange for meeting with staff, </w:t>
      </w:r>
      <w:r>
        <w:rPr>
          <w:rFonts w:eastAsia="Times New Roman"/>
          <w:color w:val="000000"/>
          <w:sz w:val="20"/>
        </w:rPr>
        <w:t>Health &amp; Nutrition staff</w:t>
      </w:r>
      <w:r w:rsidRPr="00DB325E">
        <w:rPr>
          <w:rFonts w:eastAsia="Times New Roman"/>
          <w:color w:val="000000"/>
          <w:sz w:val="20"/>
        </w:rPr>
        <w:t xml:space="preserve"> and parents to discuss any medical needs or plans of care - when applicable. </w:t>
      </w:r>
    </w:p>
    <w:p w14:paraId="726A96EA" w14:textId="77777777" w:rsidR="001A1C9D" w:rsidRPr="00416500" w:rsidRDefault="001A1C9D" w:rsidP="00370C60">
      <w:pPr>
        <w:pStyle w:val="ListParagraph"/>
        <w:numPr>
          <w:ilvl w:val="0"/>
          <w:numId w:val="232"/>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t>EHS Primary Caregiver/ FE will make arrangements for the Head Start teacher to come to EHS to visit the child's classroom and observe the child.  The Primary Caregiver</w:t>
      </w:r>
      <w:r>
        <w:rPr>
          <w:rFonts w:eastAsia="Times New Roman"/>
          <w:color w:val="000000"/>
          <w:sz w:val="20"/>
        </w:rPr>
        <w:t>/</w:t>
      </w:r>
      <w:r w:rsidRPr="00DB325E">
        <w:rPr>
          <w:rFonts w:eastAsia="Times New Roman"/>
          <w:color w:val="000000"/>
          <w:sz w:val="20"/>
        </w:rPr>
        <w:t xml:space="preserve">FE and Head Teacher will meet to discuss the observation. </w:t>
      </w:r>
    </w:p>
    <w:p w14:paraId="7E2C9640" w14:textId="77777777" w:rsidR="001A1C9D" w:rsidRPr="00DB325E" w:rsidRDefault="001A1C9D" w:rsidP="001A1C9D">
      <w:pPr>
        <w:tabs>
          <w:tab w:val="left" w:pos="1080"/>
        </w:tabs>
        <w:ind w:left="320" w:firstLine="760"/>
        <w:rPr>
          <w:rFonts w:eastAsia="Times New Roman"/>
          <w:color w:val="000000"/>
          <w:sz w:val="20"/>
        </w:rPr>
      </w:pPr>
      <w:r w:rsidRPr="00DB325E">
        <w:rPr>
          <w:rFonts w:eastAsia="Times New Roman"/>
          <w:b/>
          <w:color w:val="000000"/>
          <w:sz w:val="20"/>
        </w:rPr>
        <w:t>Transition Month:</w:t>
      </w:r>
    </w:p>
    <w:p w14:paraId="0F8D1036" w14:textId="77777777" w:rsidR="001A1C9D" w:rsidRPr="00DB325E" w:rsidRDefault="001A1C9D" w:rsidP="00370C60">
      <w:pPr>
        <w:pStyle w:val="ListParagraph"/>
        <w:numPr>
          <w:ilvl w:val="0"/>
          <w:numId w:val="233"/>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t>EHS primary caregiver will offer to meet the parent and the child at the placement site.  The number and frequency of the visits will be decided individually for each family. Whenever possible visits will take place at various times of the day to give the child a better idea of the routines of the new site.</w:t>
      </w:r>
    </w:p>
    <w:p w14:paraId="31B39DF1" w14:textId="77777777" w:rsidR="001A1C9D" w:rsidRPr="00DB325E" w:rsidRDefault="001A1C9D" w:rsidP="00370C60">
      <w:pPr>
        <w:pStyle w:val="ListParagraph"/>
        <w:numPr>
          <w:ilvl w:val="0"/>
          <w:numId w:val="233"/>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t xml:space="preserve">Head Start family service staff will contact the parent to arrange a home visit to complete enrollment paperwork. EHS Primary Caregiver/ FE may attend this home visit at the parent's request.  </w:t>
      </w:r>
    </w:p>
    <w:p w14:paraId="52BEF47A" w14:textId="77777777" w:rsidR="001A1C9D" w:rsidRPr="00DB325E" w:rsidRDefault="001A1C9D" w:rsidP="00370C60">
      <w:pPr>
        <w:pStyle w:val="ListParagraph"/>
        <w:numPr>
          <w:ilvl w:val="0"/>
          <w:numId w:val="233"/>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t>If needed, a new Food Allergy and Dietary Needs report will be filled out and distributed by the receiving site</w:t>
      </w:r>
    </w:p>
    <w:p w14:paraId="02B5C291" w14:textId="77777777" w:rsidR="001A1C9D" w:rsidRPr="00416500" w:rsidRDefault="001A1C9D" w:rsidP="00370C60">
      <w:pPr>
        <w:pStyle w:val="ListParagraph"/>
        <w:numPr>
          <w:ilvl w:val="0"/>
          <w:numId w:val="233"/>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t>EHS Primary Caregiver will provide placement site with their own original copy of the child's emergency card to be kept at the placement site.</w:t>
      </w:r>
    </w:p>
    <w:p w14:paraId="11F5EAC7" w14:textId="77777777" w:rsidR="001A1C9D" w:rsidRPr="00DB325E" w:rsidRDefault="001A1C9D" w:rsidP="001A1C9D">
      <w:pPr>
        <w:tabs>
          <w:tab w:val="left" w:pos="1080"/>
        </w:tabs>
        <w:ind w:left="320"/>
        <w:rPr>
          <w:rFonts w:eastAsia="Times New Roman"/>
          <w:color w:val="000000"/>
          <w:sz w:val="20"/>
        </w:rPr>
      </w:pPr>
      <w:r>
        <w:rPr>
          <w:rFonts w:eastAsia="Times New Roman"/>
          <w:b/>
          <w:color w:val="000000"/>
          <w:sz w:val="20"/>
        </w:rPr>
        <w:tab/>
      </w:r>
      <w:r w:rsidRPr="00DB325E">
        <w:rPr>
          <w:rFonts w:eastAsia="Times New Roman"/>
          <w:b/>
          <w:color w:val="000000"/>
          <w:sz w:val="20"/>
        </w:rPr>
        <w:t>Transition Day:</w:t>
      </w:r>
      <w:r w:rsidRPr="00DB325E">
        <w:rPr>
          <w:rFonts w:eastAsia="Times New Roman"/>
          <w:color w:val="000000"/>
          <w:sz w:val="20"/>
        </w:rPr>
        <w:t xml:space="preserve"> </w:t>
      </w:r>
    </w:p>
    <w:p w14:paraId="223C8D51" w14:textId="77777777" w:rsidR="001A1C9D" w:rsidRPr="00DB325E" w:rsidRDefault="001A1C9D" w:rsidP="00370C60">
      <w:pPr>
        <w:pStyle w:val="ListParagraph"/>
        <w:numPr>
          <w:ilvl w:val="0"/>
          <w:numId w:val="234"/>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t>After the child's last day at EHS Primary Caregiver will pass along the child's main file to the placement site teacher.</w:t>
      </w:r>
    </w:p>
    <w:p w14:paraId="08062FAD" w14:textId="77777777" w:rsidR="001A1C9D" w:rsidRDefault="001A1C9D" w:rsidP="00370C60">
      <w:pPr>
        <w:pStyle w:val="ListParagraph"/>
        <w:numPr>
          <w:ilvl w:val="0"/>
          <w:numId w:val="234"/>
        </w:numPr>
        <w:tabs>
          <w:tab w:val="left" w:pos="1080"/>
        </w:tabs>
        <w:autoSpaceDE w:val="0"/>
        <w:autoSpaceDN w:val="0"/>
        <w:spacing w:after="0" w:line="240" w:lineRule="auto"/>
        <w:ind w:left="1710" w:hanging="270"/>
        <w:rPr>
          <w:rFonts w:eastAsia="Times New Roman"/>
          <w:color w:val="000000"/>
          <w:sz w:val="20"/>
        </w:rPr>
      </w:pPr>
      <w:r w:rsidRPr="00DB325E">
        <w:rPr>
          <w:rFonts w:eastAsia="Times New Roman"/>
          <w:color w:val="000000"/>
          <w:sz w:val="20"/>
        </w:rPr>
        <w:t xml:space="preserve">Head Start Family Service FE staff at </w:t>
      </w:r>
      <w:r w:rsidRPr="00DB325E">
        <w:rPr>
          <w:rFonts w:eastAsia="Times New Roman"/>
          <w:color w:val="000000"/>
          <w:sz w:val="20"/>
          <w:u w:val="single"/>
        </w:rPr>
        <w:t>each site</w:t>
      </w:r>
      <w:r w:rsidRPr="00DB325E">
        <w:rPr>
          <w:rFonts w:eastAsia="Times New Roman"/>
          <w:color w:val="000000"/>
          <w:sz w:val="20"/>
        </w:rPr>
        <w:t xml:space="preserve"> will complete and distribute an Enrollment Activity Sheet (EAS)</w:t>
      </w:r>
      <w:r>
        <w:rPr>
          <w:rFonts w:eastAsia="Times New Roman"/>
          <w:color w:val="000000"/>
          <w:sz w:val="20"/>
        </w:rPr>
        <w:t>.</w:t>
      </w:r>
    </w:p>
    <w:p w14:paraId="705FABC1" w14:textId="77777777" w:rsidR="001A1C9D" w:rsidRPr="00DB325E" w:rsidRDefault="001A1C9D" w:rsidP="001A1C9D">
      <w:pPr>
        <w:pStyle w:val="ListParagraph"/>
        <w:tabs>
          <w:tab w:val="left" w:pos="1080"/>
        </w:tabs>
        <w:ind w:left="1710"/>
        <w:rPr>
          <w:rFonts w:eastAsia="Times New Roman"/>
          <w:color w:val="000000"/>
          <w:sz w:val="20"/>
        </w:rPr>
      </w:pPr>
    </w:p>
    <w:p w14:paraId="214CF5E3" w14:textId="77777777" w:rsidR="001A1C9D" w:rsidRPr="00DB325E" w:rsidRDefault="001A1C9D" w:rsidP="00370C60">
      <w:pPr>
        <w:pStyle w:val="NoSpacing"/>
        <w:numPr>
          <w:ilvl w:val="0"/>
          <w:numId w:val="231"/>
        </w:numPr>
        <w:rPr>
          <w:sz w:val="20"/>
        </w:rPr>
      </w:pPr>
      <w:r w:rsidRPr="00DB325E">
        <w:rPr>
          <w:sz w:val="20"/>
        </w:rPr>
        <w:t xml:space="preserve">If parents are interested in their child applying to Head Start, staff will facilitate scheduling of the enrollment interview. All EHS children must be re-determined income eligible at the time of application to HS. </w:t>
      </w:r>
    </w:p>
    <w:p w14:paraId="2081D929" w14:textId="77777777" w:rsidR="001A1C9D" w:rsidRPr="00DB325E" w:rsidRDefault="001A1C9D" w:rsidP="00370C60">
      <w:pPr>
        <w:pStyle w:val="NoSpacing"/>
        <w:numPr>
          <w:ilvl w:val="0"/>
          <w:numId w:val="231"/>
        </w:numPr>
        <w:rPr>
          <w:sz w:val="20"/>
        </w:rPr>
      </w:pPr>
      <w:r w:rsidRPr="00DB325E">
        <w:rPr>
          <w:sz w:val="20"/>
        </w:rPr>
        <w:t xml:space="preserve">Income eligibility will be determined by HS and EHS applicants selected according to the Selection Criteria Policy. </w:t>
      </w:r>
    </w:p>
    <w:p w14:paraId="3074CF9D" w14:textId="77777777" w:rsidR="001A1C9D" w:rsidRPr="00DB325E" w:rsidRDefault="001A1C9D" w:rsidP="00370C60">
      <w:pPr>
        <w:pStyle w:val="NoSpacing"/>
        <w:numPr>
          <w:ilvl w:val="0"/>
          <w:numId w:val="231"/>
        </w:numPr>
        <w:rPr>
          <w:sz w:val="20"/>
        </w:rPr>
      </w:pPr>
      <w:r w:rsidRPr="00DB325E">
        <w:rPr>
          <w:sz w:val="20"/>
        </w:rPr>
        <w:t xml:space="preserve">The transitioning children selected into HS will participate in class visits to the HS center they will attend. EHS centers will coordinate class visits for children who will be transitioning, and the HS center will arrange for both a teacher and family advocate to be present to speak to parents whenever possible. </w:t>
      </w:r>
    </w:p>
    <w:p w14:paraId="0C4D8C16" w14:textId="77777777" w:rsidR="001A1C9D" w:rsidRPr="00DB325E" w:rsidRDefault="001A1C9D" w:rsidP="00370C60">
      <w:pPr>
        <w:pStyle w:val="NoSpacing"/>
        <w:numPr>
          <w:ilvl w:val="0"/>
          <w:numId w:val="231"/>
        </w:numPr>
        <w:rPr>
          <w:sz w:val="20"/>
        </w:rPr>
      </w:pPr>
      <w:r w:rsidRPr="00DB325E">
        <w:rPr>
          <w:sz w:val="20"/>
        </w:rPr>
        <w:t xml:space="preserve">EHS transitioning children with diagnosed disabilities will have placement determined at their scheduled IFSP team meeting. The EHS Specialist will accompany the parent whenever possible to this meeting. EHS staff will support parents in advocating for their child’s needs. </w:t>
      </w:r>
    </w:p>
    <w:p w14:paraId="1603D780" w14:textId="77777777" w:rsidR="001A1C9D" w:rsidRPr="00DB325E" w:rsidRDefault="001A1C9D" w:rsidP="00370C60">
      <w:pPr>
        <w:pStyle w:val="NoSpacing"/>
        <w:numPr>
          <w:ilvl w:val="0"/>
          <w:numId w:val="231"/>
        </w:numPr>
        <w:rPr>
          <w:sz w:val="20"/>
        </w:rPr>
      </w:pPr>
      <w:r w:rsidRPr="00DB325E">
        <w:rPr>
          <w:sz w:val="20"/>
        </w:rPr>
        <w:t xml:space="preserve">EHS staff will assist with transition as indicated on the IFSP Family Outcomes and Transition from Early Intervention section of the child’s IFSP. HS staff will attend the meetings whenever possible. </w:t>
      </w:r>
    </w:p>
    <w:p w14:paraId="2C6F031F" w14:textId="77777777" w:rsidR="001A1C9D" w:rsidRDefault="001A1C9D" w:rsidP="001A1C9D">
      <w:pPr>
        <w:rPr>
          <w:sz w:val="20"/>
        </w:rPr>
        <w:sectPr w:rsidR="001A1C9D">
          <w:headerReference w:type="default" r:id="rId73"/>
          <w:footerReference w:type="default" r:id="rId74"/>
          <w:pgSz w:w="12240" w:h="15840"/>
          <w:pgMar w:top="1400" w:right="260" w:bottom="280" w:left="260" w:header="0" w:footer="0" w:gutter="0"/>
          <w:cols w:space="720"/>
        </w:sect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8"/>
        <w:gridCol w:w="6593"/>
      </w:tblGrid>
      <w:tr w:rsidR="001A1C9D" w14:paraId="327B2D1C" w14:textId="77777777" w:rsidTr="00B3576E">
        <w:trPr>
          <w:trHeight w:val="244"/>
        </w:trPr>
        <w:tc>
          <w:tcPr>
            <w:tcW w:w="2758" w:type="dxa"/>
          </w:tcPr>
          <w:p w14:paraId="39D789E3" w14:textId="77777777" w:rsidR="001A1C9D" w:rsidRDefault="001A1C9D"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593" w:type="dxa"/>
          </w:tcPr>
          <w:p w14:paraId="1CD1AA33" w14:textId="77777777" w:rsidR="001A1C9D" w:rsidRDefault="001A1C9D" w:rsidP="001A1C9D">
            <w:pPr>
              <w:pStyle w:val="Heading3"/>
            </w:pPr>
            <w:bookmarkStart w:id="109" w:name="_Individual_Goal_Setting"/>
            <w:bookmarkEnd w:id="109"/>
            <w:r>
              <w:t>Individual Goal Setting for Children</w:t>
            </w:r>
          </w:p>
        </w:tc>
      </w:tr>
      <w:tr w:rsidR="001A1C9D" w14:paraId="42BC6953" w14:textId="77777777" w:rsidTr="00B3576E">
        <w:trPr>
          <w:trHeight w:val="244"/>
        </w:trPr>
        <w:tc>
          <w:tcPr>
            <w:tcW w:w="2758" w:type="dxa"/>
          </w:tcPr>
          <w:p w14:paraId="3A7E690F" w14:textId="77777777" w:rsidR="001A1C9D" w:rsidRDefault="001A1C9D" w:rsidP="00B3576E">
            <w:pPr>
              <w:pStyle w:val="TableParagraph"/>
              <w:rPr>
                <w:b/>
                <w:sz w:val="20"/>
              </w:rPr>
            </w:pPr>
            <w:r>
              <w:rPr>
                <w:b/>
                <w:sz w:val="20"/>
              </w:rPr>
              <w:t>Program</w:t>
            </w:r>
            <w:r>
              <w:rPr>
                <w:b/>
                <w:spacing w:val="-8"/>
                <w:sz w:val="20"/>
              </w:rPr>
              <w:t xml:space="preserve"> </w:t>
            </w:r>
            <w:r>
              <w:rPr>
                <w:b/>
                <w:spacing w:val="-2"/>
                <w:sz w:val="20"/>
              </w:rPr>
              <w:t>Area(s):</w:t>
            </w:r>
          </w:p>
        </w:tc>
        <w:tc>
          <w:tcPr>
            <w:tcW w:w="6593" w:type="dxa"/>
          </w:tcPr>
          <w:p w14:paraId="1E912EC8" w14:textId="77777777" w:rsidR="001A1C9D" w:rsidRDefault="001A1C9D" w:rsidP="00B3576E">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1A1C9D" w14:paraId="1E8D90E4" w14:textId="77777777" w:rsidTr="00B3576E">
        <w:trPr>
          <w:trHeight w:val="1295"/>
        </w:trPr>
        <w:tc>
          <w:tcPr>
            <w:tcW w:w="2758" w:type="dxa"/>
          </w:tcPr>
          <w:p w14:paraId="5121779B" w14:textId="77777777" w:rsidR="001A1C9D" w:rsidRDefault="001A1C9D"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593" w:type="dxa"/>
          </w:tcPr>
          <w:p w14:paraId="0BF66914" w14:textId="77777777" w:rsidR="001A1C9D" w:rsidRDefault="001A1C9D"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729C9BC" w14:textId="77777777" w:rsidR="001A1C9D" w:rsidRDefault="001A1C9D" w:rsidP="00370C60">
            <w:pPr>
              <w:pStyle w:val="TableParagraph"/>
              <w:numPr>
                <w:ilvl w:val="0"/>
                <w:numId w:val="220"/>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92CDDE1" w14:textId="77777777" w:rsidR="001A1C9D" w:rsidRDefault="001A1C9D"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7948DD7F" w14:textId="77777777" w:rsidR="001A1C9D" w:rsidRDefault="001A1C9D" w:rsidP="00370C60">
            <w:pPr>
              <w:pStyle w:val="TableParagraph"/>
              <w:numPr>
                <w:ilvl w:val="0"/>
                <w:numId w:val="220"/>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B664C64" w14:textId="77777777" w:rsidR="001A1C9D" w:rsidRDefault="001A1C9D" w:rsidP="00370C60">
            <w:pPr>
              <w:pStyle w:val="TableParagraph"/>
              <w:numPr>
                <w:ilvl w:val="0"/>
                <w:numId w:val="220"/>
              </w:numPr>
              <w:tabs>
                <w:tab w:val="left" w:pos="1388"/>
              </w:tabs>
              <w:spacing w:before="3" w:line="237" w:lineRule="exact"/>
              <w:rPr>
                <w:sz w:val="20"/>
              </w:rPr>
            </w:pPr>
            <w:r>
              <w:rPr>
                <w:spacing w:val="-2"/>
                <w:sz w:val="20"/>
              </w:rPr>
              <w:t>Other</w:t>
            </w:r>
          </w:p>
        </w:tc>
      </w:tr>
      <w:tr w:rsidR="001A1C9D" w14:paraId="4411EB77" w14:textId="77777777" w:rsidTr="00B3576E">
        <w:trPr>
          <w:trHeight w:val="489"/>
        </w:trPr>
        <w:tc>
          <w:tcPr>
            <w:tcW w:w="2758" w:type="dxa"/>
          </w:tcPr>
          <w:p w14:paraId="37FC3858" w14:textId="77777777" w:rsidR="001A1C9D" w:rsidRDefault="001A1C9D"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593" w:type="dxa"/>
          </w:tcPr>
          <w:p w14:paraId="620A66AD" w14:textId="77777777" w:rsidR="001A1C9D" w:rsidRDefault="001A1C9D" w:rsidP="00B3576E">
            <w:pPr>
              <w:pStyle w:val="TableParagraph"/>
              <w:rPr>
                <w:sz w:val="20"/>
              </w:rPr>
            </w:pPr>
            <w:r>
              <w:rPr>
                <w:sz w:val="20"/>
              </w:rPr>
              <w:t>Lead Teacher</w:t>
            </w:r>
          </w:p>
        </w:tc>
      </w:tr>
      <w:tr w:rsidR="001A1C9D" w14:paraId="105F20C2" w14:textId="77777777" w:rsidTr="00B3576E">
        <w:trPr>
          <w:trHeight w:val="244"/>
        </w:trPr>
        <w:tc>
          <w:tcPr>
            <w:tcW w:w="2758" w:type="dxa"/>
          </w:tcPr>
          <w:p w14:paraId="7E830E4A" w14:textId="77777777" w:rsidR="001A1C9D" w:rsidRDefault="001A1C9D"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593" w:type="dxa"/>
          </w:tcPr>
          <w:p w14:paraId="04C839D4" w14:textId="77777777" w:rsidR="001A1C9D" w:rsidRDefault="001A1C9D" w:rsidP="00B3576E">
            <w:pPr>
              <w:pStyle w:val="TableParagraph"/>
              <w:rPr>
                <w:sz w:val="20"/>
              </w:rPr>
            </w:pPr>
            <w:r>
              <w:rPr>
                <w:spacing w:val="-2"/>
                <w:sz w:val="20"/>
              </w:rPr>
              <w:t>Fall PTC and Winter PTC</w:t>
            </w:r>
          </w:p>
        </w:tc>
      </w:tr>
      <w:tr w:rsidR="001A1C9D" w14:paraId="39C04C97" w14:textId="77777777" w:rsidTr="00B3576E">
        <w:trPr>
          <w:trHeight w:val="244"/>
        </w:trPr>
        <w:tc>
          <w:tcPr>
            <w:tcW w:w="2758" w:type="dxa"/>
          </w:tcPr>
          <w:p w14:paraId="2C78626F" w14:textId="77777777" w:rsidR="001A1C9D" w:rsidRDefault="001A1C9D" w:rsidP="00B3576E">
            <w:pPr>
              <w:pStyle w:val="TableParagraph"/>
              <w:rPr>
                <w:b/>
                <w:sz w:val="20"/>
              </w:rPr>
            </w:pPr>
            <w:r>
              <w:rPr>
                <w:b/>
                <w:sz w:val="20"/>
              </w:rPr>
              <w:t>Submitted</w:t>
            </w:r>
            <w:r>
              <w:rPr>
                <w:b/>
                <w:spacing w:val="-7"/>
                <w:sz w:val="20"/>
              </w:rPr>
              <w:t xml:space="preserve"> </w:t>
            </w:r>
            <w:r>
              <w:rPr>
                <w:b/>
                <w:spacing w:val="-5"/>
                <w:sz w:val="20"/>
              </w:rPr>
              <w:t>to:</w:t>
            </w:r>
          </w:p>
        </w:tc>
        <w:tc>
          <w:tcPr>
            <w:tcW w:w="6593" w:type="dxa"/>
          </w:tcPr>
          <w:p w14:paraId="2164F965" w14:textId="77777777" w:rsidR="001A1C9D" w:rsidRDefault="001A1C9D" w:rsidP="00B3576E">
            <w:pPr>
              <w:pStyle w:val="TableParagraph"/>
              <w:rPr>
                <w:rFonts w:ascii="Times New Roman"/>
                <w:sz w:val="16"/>
              </w:rPr>
            </w:pPr>
            <w:r>
              <w:rPr>
                <w:rFonts w:ascii="Times New Roman"/>
                <w:sz w:val="16"/>
              </w:rPr>
              <w:t>NA</w:t>
            </w:r>
          </w:p>
        </w:tc>
      </w:tr>
      <w:tr w:rsidR="001A1C9D" w14:paraId="6D661708" w14:textId="77777777" w:rsidTr="00B3576E">
        <w:trPr>
          <w:trHeight w:val="976"/>
        </w:trPr>
        <w:tc>
          <w:tcPr>
            <w:tcW w:w="2758" w:type="dxa"/>
          </w:tcPr>
          <w:p w14:paraId="21471FD7" w14:textId="77777777" w:rsidR="001A1C9D" w:rsidRDefault="001A1C9D"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593" w:type="dxa"/>
          </w:tcPr>
          <w:p w14:paraId="409D2C8F" w14:textId="77777777" w:rsidR="001A1C9D" w:rsidRDefault="001A1C9D" w:rsidP="00B3576E">
            <w:pPr>
              <w:pStyle w:val="TableParagraph"/>
              <w:spacing w:line="243" w:lineRule="exact"/>
              <w:rPr>
                <w:spacing w:val="-4"/>
                <w:sz w:val="20"/>
              </w:rPr>
            </w:pPr>
            <w:r>
              <w:rPr>
                <w:sz w:val="20"/>
              </w:rPr>
              <w:t>Education</w:t>
            </w:r>
            <w:r>
              <w:rPr>
                <w:spacing w:val="-9"/>
                <w:sz w:val="20"/>
              </w:rPr>
              <w:t xml:space="preserve"> </w:t>
            </w:r>
            <w:r>
              <w:rPr>
                <w:spacing w:val="-4"/>
                <w:sz w:val="20"/>
              </w:rPr>
              <w:t>Tab:</w:t>
            </w:r>
          </w:p>
          <w:p w14:paraId="68C33F4A" w14:textId="77777777" w:rsidR="001A1C9D" w:rsidRDefault="001A1C9D" w:rsidP="00B3576E">
            <w:pPr>
              <w:pStyle w:val="TableParagraph"/>
              <w:spacing w:line="243" w:lineRule="exact"/>
              <w:rPr>
                <w:sz w:val="20"/>
              </w:rPr>
            </w:pPr>
            <w:r>
              <w:rPr>
                <w:spacing w:val="-4"/>
                <w:sz w:val="20"/>
              </w:rPr>
              <w:t>Add Event: Fall or Winter Child Educational Child and type a brief description of the goal in Event Notes.</w:t>
            </w:r>
          </w:p>
          <w:p w14:paraId="255FF5D1" w14:textId="77777777" w:rsidR="001A1C9D" w:rsidRDefault="001A1C9D" w:rsidP="00B3576E">
            <w:pPr>
              <w:pStyle w:val="TableParagraph"/>
              <w:rPr>
                <w:sz w:val="20"/>
              </w:rPr>
            </w:pPr>
          </w:p>
        </w:tc>
      </w:tr>
      <w:tr w:rsidR="001A1C9D" w14:paraId="253E60A1" w14:textId="77777777" w:rsidTr="00B3576E">
        <w:trPr>
          <w:trHeight w:val="244"/>
        </w:trPr>
        <w:tc>
          <w:tcPr>
            <w:tcW w:w="2758" w:type="dxa"/>
          </w:tcPr>
          <w:p w14:paraId="008E9262" w14:textId="77777777" w:rsidR="001A1C9D" w:rsidRDefault="001A1C9D"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593" w:type="dxa"/>
          </w:tcPr>
          <w:p w14:paraId="78927278" w14:textId="77777777" w:rsidR="001A1C9D" w:rsidRDefault="001A1C9D" w:rsidP="00B3576E">
            <w:pPr>
              <w:pStyle w:val="TableParagraph"/>
              <w:rPr>
                <w:sz w:val="20"/>
              </w:rPr>
            </w:pPr>
            <w:r>
              <w:rPr>
                <w:i/>
                <w:sz w:val="20"/>
              </w:rPr>
              <w:t>NA</w:t>
            </w:r>
          </w:p>
        </w:tc>
      </w:tr>
      <w:tr w:rsidR="001A1C9D" w14:paraId="39DAADC2" w14:textId="77777777" w:rsidTr="00B3576E">
        <w:trPr>
          <w:trHeight w:val="244"/>
        </w:trPr>
        <w:tc>
          <w:tcPr>
            <w:tcW w:w="2758" w:type="dxa"/>
          </w:tcPr>
          <w:p w14:paraId="650DC93E" w14:textId="77777777" w:rsidR="001A1C9D" w:rsidRDefault="001A1C9D" w:rsidP="00B3576E">
            <w:pPr>
              <w:pStyle w:val="TableParagraph"/>
              <w:rPr>
                <w:b/>
                <w:sz w:val="20"/>
              </w:rPr>
            </w:pPr>
            <w:r>
              <w:rPr>
                <w:b/>
                <w:sz w:val="20"/>
              </w:rPr>
              <w:t>Specific</w:t>
            </w:r>
            <w:r>
              <w:rPr>
                <w:b/>
                <w:spacing w:val="-9"/>
                <w:sz w:val="20"/>
              </w:rPr>
              <w:t xml:space="preserve"> </w:t>
            </w:r>
            <w:r>
              <w:rPr>
                <w:b/>
                <w:spacing w:val="-2"/>
                <w:sz w:val="20"/>
              </w:rPr>
              <w:t>Directions:</w:t>
            </w:r>
          </w:p>
        </w:tc>
        <w:tc>
          <w:tcPr>
            <w:tcW w:w="6593" w:type="dxa"/>
          </w:tcPr>
          <w:p w14:paraId="5CEE37AC" w14:textId="77777777" w:rsidR="001A1C9D" w:rsidRDefault="001A1C9D" w:rsidP="00B3576E">
            <w:pPr>
              <w:pStyle w:val="TableParagraph"/>
              <w:rPr>
                <w:sz w:val="20"/>
              </w:rPr>
            </w:pPr>
            <w:r>
              <w:rPr>
                <w:sz w:val="20"/>
              </w:rPr>
              <w:t>See</w:t>
            </w:r>
            <w:r>
              <w:rPr>
                <w:spacing w:val="-6"/>
                <w:sz w:val="20"/>
              </w:rPr>
              <w:t xml:space="preserve"> </w:t>
            </w:r>
            <w:r>
              <w:rPr>
                <w:spacing w:val="-2"/>
                <w:sz w:val="20"/>
              </w:rPr>
              <w:t>Below</w:t>
            </w:r>
          </w:p>
        </w:tc>
      </w:tr>
    </w:tbl>
    <w:p w14:paraId="1548B103" w14:textId="77777777" w:rsidR="001A1C9D" w:rsidRDefault="001A1C9D" w:rsidP="001A1C9D">
      <w:pPr>
        <w:ind w:left="900" w:firstLine="90"/>
        <w:rPr>
          <w:rFonts w:cstheme="minorHAnsi"/>
          <w:sz w:val="20"/>
          <w:szCs w:val="20"/>
        </w:rPr>
      </w:pPr>
    </w:p>
    <w:p w14:paraId="20BB8926" w14:textId="77777777" w:rsidR="001A1C9D" w:rsidRPr="002F47C5" w:rsidRDefault="001A1C9D" w:rsidP="001A1C9D">
      <w:pPr>
        <w:ind w:left="990"/>
        <w:rPr>
          <w:rFonts w:cstheme="minorHAnsi"/>
          <w:sz w:val="20"/>
          <w:szCs w:val="20"/>
        </w:rPr>
      </w:pPr>
      <w:r w:rsidRPr="002F47C5">
        <w:rPr>
          <w:rFonts w:cstheme="minorHAnsi"/>
          <w:sz w:val="20"/>
          <w:szCs w:val="20"/>
        </w:rPr>
        <w:t xml:space="preserve">Goals for children's development and learning provide a structure for framing observations. Goals are </w:t>
      </w:r>
      <w:r>
        <w:rPr>
          <w:rFonts w:cstheme="minorHAnsi"/>
          <w:sz w:val="20"/>
          <w:szCs w:val="20"/>
        </w:rPr>
        <w:t xml:space="preserve">set with family input and serve as </w:t>
      </w:r>
      <w:r w:rsidRPr="002F47C5">
        <w:rPr>
          <w:rFonts w:cstheme="minorHAnsi"/>
          <w:sz w:val="20"/>
          <w:szCs w:val="20"/>
        </w:rPr>
        <w:t xml:space="preserve">the starting points for more formal, observation-based assessment. Teachers and home visitors will take steps to link their observations to the goals to track children's progress over time through documentation and Teaching Strategies Gold assessments. </w:t>
      </w:r>
    </w:p>
    <w:p w14:paraId="55892E1A" w14:textId="77777777" w:rsidR="001A1C9D" w:rsidRPr="002F47C5" w:rsidRDefault="001A1C9D" w:rsidP="001A1C9D">
      <w:pPr>
        <w:rPr>
          <w:rFonts w:cstheme="minorHAnsi"/>
          <w:sz w:val="20"/>
          <w:szCs w:val="20"/>
        </w:rPr>
      </w:pPr>
    </w:p>
    <w:p w14:paraId="0ABA773C" w14:textId="77777777" w:rsidR="001A1C9D" w:rsidRPr="002F47C5" w:rsidRDefault="001A1C9D" w:rsidP="001A1C9D">
      <w:pPr>
        <w:ind w:left="990"/>
        <w:rPr>
          <w:rFonts w:cstheme="minorHAnsi"/>
          <w:sz w:val="20"/>
          <w:szCs w:val="20"/>
        </w:rPr>
      </w:pPr>
      <w:r>
        <w:rPr>
          <w:rFonts w:cstheme="minorHAnsi"/>
          <w:sz w:val="20"/>
          <w:szCs w:val="20"/>
        </w:rPr>
        <w:t>Procedure:</w:t>
      </w:r>
    </w:p>
    <w:p w14:paraId="2E7CFFD5" w14:textId="77777777" w:rsidR="001A1C9D" w:rsidRDefault="001A1C9D" w:rsidP="00370C60">
      <w:pPr>
        <w:widowControl w:val="0"/>
        <w:numPr>
          <w:ilvl w:val="0"/>
          <w:numId w:val="224"/>
        </w:numPr>
        <w:autoSpaceDE w:val="0"/>
        <w:autoSpaceDN w:val="0"/>
        <w:spacing w:after="0" w:line="240" w:lineRule="auto"/>
        <w:ind w:left="1530" w:right="550" w:hanging="270"/>
        <w:rPr>
          <w:rFonts w:cstheme="minorHAnsi"/>
          <w:sz w:val="20"/>
          <w:szCs w:val="20"/>
        </w:rPr>
      </w:pPr>
      <w:r w:rsidRPr="002F47C5">
        <w:rPr>
          <w:rFonts w:cstheme="minorHAnsi"/>
          <w:sz w:val="20"/>
          <w:szCs w:val="20"/>
        </w:rPr>
        <w:t xml:space="preserve">At first parent teacher conference, ask families if they have a goal they would like their child to work toward or they have been working toward at home.  Teachers can use TSG objectives to help guide conversation if needed. </w:t>
      </w:r>
    </w:p>
    <w:p w14:paraId="0C6F495A" w14:textId="77777777" w:rsidR="001A1C9D" w:rsidRPr="003B19F9" w:rsidRDefault="001A1C9D" w:rsidP="00370C60">
      <w:pPr>
        <w:widowControl w:val="0"/>
        <w:numPr>
          <w:ilvl w:val="1"/>
          <w:numId w:val="224"/>
        </w:numPr>
        <w:autoSpaceDE w:val="0"/>
        <w:autoSpaceDN w:val="0"/>
        <w:spacing w:after="0" w:line="240" w:lineRule="auto"/>
        <w:ind w:left="1890" w:hanging="180"/>
        <w:rPr>
          <w:rFonts w:cstheme="minorHAnsi"/>
          <w:sz w:val="20"/>
          <w:szCs w:val="20"/>
        </w:rPr>
      </w:pPr>
      <w:r w:rsidRPr="002F47C5">
        <w:rPr>
          <w:rFonts w:cstheme="minorHAnsi"/>
          <w:sz w:val="20"/>
          <w:szCs w:val="20"/>
        </w:rPr>
        <w:t xml:space="preserve">Observations should be simple, clear, and free of interpretations or judgments. </w:t>
      </w:r>
    </w:p>
    <w:p w14:paraId="245DB34D" w14:textId="77777777" w:rsidR="001A1C9D" w:rsidRDefault="001A1C9D" w:rsidP="00370C60">
      <w:pPr>
        <w:widowControl w:val="0"/>
        <w:numPr>
          <w:ilvl w:val="0"/>
          <w:numId w:val="224"/>
        </w:numPr>
        <w:autoSpaceDE w:val="0"/>
        <w:autoSpaceDN w:val="0"/>
        <w:spacing w:after="0" w:line="240" w:lineRule="auto"/>
        <w:ind w:left="1530" w:hanging="270"/>
        <w:rPr>
          <w:rFonts w:cstheme="minorHAnsi"/>
          <w:sz w:val="20"/>
          <w:szCs w:val="20"/>
        </w:rPr>
      </w:pPr>
      <w:r w:rsidRPr="002F47C5">
        <w:rPr>
          <w:rFonts w:cstheme="minorHAnsi"/>
          <w:sz w:val="20"/>
          <w:szCs w:val="20"/>
        </w:rPr>
        <w:t xml:space="preserve">Child educational goals should be measurable and developmentally appropriate. </w:t>
      </w:r>
    </w:p>
    <w:p w14:paraId="39B44DE4" w14:textId="77777777" w:rsidR="001A1C9D" w:rsidRPr="002F47C5" w:rsidRDefault="001A1C9D" w:rsidP="00370C60">
      <w:pPr>
        <w:widowControl w:val="0"/>
        <w:numPr>
          <w:ilvl w:val="1"/>
          <w:numId w:val="224"/>
        </w:numPr>
        <w:autoSpaceDE w:val="0"/>
        <w:autoSpaceDN w:val="0"/>
        <w:spacing w:after="0" w:line="240" w:lineRule="auto"/>
        <w:ind w:left="1980" w:right="650" w:hanging="180"/>
        <w:rPr>
          <w:rFonts w:cstheme="minorHAnsi"/>
          <w:sz w:val="20"/>
          <w:szCs w:val="20"/>
        </w:rPr>
      </w:pPr>
      <w:r w:rsidRPr="002F47C5">
        <w:rPr>
          <w:rFonts w:cstheme="minorHAnsi"/>
          <w:sz w:val="20"/>
          <w:szCs w:val="20"/>
        </w:rPr>
        <w:t xml:space="preserve">Measurable learning goals focus on skills, behaviors, and knowledge that are observable; developmentally appropriate educational goals are consistent with well-established developmental progressions. </w:t>
      </w:r>
    </w:p>
    <w:p w14:paraId="551CF127" w14:textId="77777777" w:rsidR="001A1C9D" w:rsidRPr="002F47C5" w:rsidRDefault="001A1C9D" w:rsidP="00370C60">
      <w:pPr>
        <w:widowControl w:val="0"/>
        <w:numPr>
          <w:ilvl w:val="0"/>
          <w:numId w:val="224"/>
        </w:numPr>
        <w:autoSpaceDE w:val="0"/>
        <w:autoSpaceDN w:val="0"/>
        <w:spacing w:after="0" w:line="240" w:lineRule="auto"/>
        <w:ind w:left="1530" w:hanging="270"/>
        <w:rPr>
          <w:rFonts w:cstheme="minorHAnsi"/>
          <w:sz w:val="20"/>
          <w:szCs w:val="20"/>
        </w:rPr>
      </w:pPr>
      <w:r w:rsidRPr="002F47C5">
        <w:rPr>
          <w:rFonts w:cstheme="minorHAnsi"/>
          <w:sz w:val="20"/>
          <w:szCs w:val="20"/>
        </w:rPr>
        <w:t>Share progress or completion of child educational goal at winter PTC/HV then again at spring PTC/HV.</w:t>
      </w:r>
    </w:p>
    <w:p w14:paraId="525C5064" w14:textId="77777777" w:rsidR="001A1C9D" w:rsidRPr="002F47C5" w:rsidRDefault="001A1C9D" w:rsidP="00370C60">
      <w:pPr>
        <w:widowControl w:val="0"/>
        <w:numPr>
          <w:ilvl w:val="0"/>
          <w:numId w:val="224"/>
        </w:numPr>
        <w:autoSpaceDE w:val="0"/>
        <w:autoSpaceDN w:val="0"/>
        <w:spacing w:after="0" w:line="240" w:lineRule="auto"/>
        <w:ind w:left="1530" w:right="550" w:hanging="270"/>
        <w:rPr>
          <w:rFonts w:cstheme="minorHAnsi"/>
          <w:sz w:val="20"/>
          <w:szCs w:val="20"/>
        </w:rPr>
      </w:pPr>
      <w:r w:rsidRPr="002F47C5">
        <w:rPr>
          <w:rFonts w:cstheme="minorHAnsi"/>
          <w:sz w:val="20"/>
          <w:szCs w:val="20"/>
        </w:rPr>
        <w:t>The child goal can stay the same for the winter if a child is continuing to work toward completing the goal set in the fall.</w:t>
      </w:r>
    </w:p>
    <w:p w14:paraId="3A84E365" w14:textId="77777777" w:rsidR="001A1C9D" w:rsidRPr="002F47C5" w:rsidRDefault="001A1C9D" w:rsidP="001A1C9D">
      <w:pPr>
        <w:rPr>
          <w:rFonts w:cstheme="minorHAnsi"/>
          <w:sz w:val="20"/>
          <w:szCs w:val="20"/>
        </w:rPr>
      </w:pPr>
    </w:p>
    <w:p w14:paraId="17147615" w14:textId="77777777" w:rsidR="001A1C9D" w:rsidRPr="002F47C5" w:rsidRDefault="001A1C9D" w:rsidP="001A1C9D">
      <w:pPr>
        <w:ind w:firstLine="990"/>
        <w:rPr>
          <w:rFonts w:cstheme="minorHAnsi"/>
          <w:b/>
          <w:sz w:val="20"/>
          <w:szCs w:val="20"/>
        </w:rPr>
      </w:pPr>
      <w:r w:rsidRPr="002F47C5">
        <w:rPr>
          <w:rFonts w:cstheme="minorHAnsi"/>
          <w:b/>
          <w:sz w:val="20"/>
          <w:szCs w:val="20"/>
          <w:u w:val="single"/>
        </w:rPr>
        <w:t xml:space="preserve">ADD EVENT (Child Educational Goal)- </w:t>
      </w:r>
    </w:p>
    <w:p w14:paraId="0702B5AF" w14:textId="77777777" w:rsidR="001A1C9D" w:rsidRDefault="001A1C9D" w:rsidP="00370C60">
      <w:pPr>
        <w:widowControl w:val="0"/>
        <w:numPr>
          <w:ilvl w:val="0"/>
          <w:numId w:val="227"/>
        </w:numPr>
        <w:autoSpaceDE w:val="0"/>
        <w:autoSpaceDN w:val="0"/>
        <w:spacing w:after="0" w:line="240" w:lineRule="auto"/>
        <w:ind w:left="1980" w:right="650" w:hanging="270"/>
        <w:rPr>
          <w:rFonts w:cstheme="minorHAnsi"/>
          <w:sz w:val="20"/>
          <w:szCs w:val="20"/>
        </w:rPr>
      </w:pPr>
      <w:r w:rsidRPr="002F47C5">
        <w:rPr>
          <w:rFonts w:cstheme="minorHAnsi"/>
          <w:sz w:val="20"/>
          <w:szCs w:val="20"/>
        </w:rPr>
        <w:t xml:space="preserve">Choose appropriate event from </w:t>
      </w:r>
      <w:r w:rsidRPr="002F47C5">
        <w:rPr>
          <w:rFonts w:cstheme="minorHAnsi"/>
          <w:b/>
          <w:sz w:val="20"/>
          <w:szCs w:val="20"/>
          <w:u w:val="single"/>
        </w:rPr>
        <w:t>Event</w:t>
      </w:r>
      <w:r w:rsidRPr="002F47C5">
        <w:rPr>
          <w:rFonts w:cstheme="minorHAnsi"/>
          <w:sz w:val="20"/>
          <w:szCs w:val="20"/>
        </w:rPr>
        <w:t xml:space="preserve"> drop-down box, i.e. F</w:t>
      </w:r>
      <w:r>
        <w:rPr>
          <w:rFonts w:cstheme="minorHAnsi"/>
          <w:sz w:val="20"/>
          <w:szCs w:val="20"/>
        </w:rPr>
        <w:t>all</w:t>
      </w:r>
      <w:r w:rsidRPr="002F47C5">
        <w:rPr>
          <w:rFonts w:cstheme="minorHAnsi"/>
          <w:sz w:val="20"/>
          <w:szCs w:val="20"/>
        </w:rPr>
        <w:t xml:space="preserve"> Child Educational Goal or </w:t>
      </w:r>
      <w:r>
        <w:rPr>
          <w:rFonts w:cstheme="minorHAnsi"/>
          <w:sz w:val="20"/>
          <w:szCs w:val="20"/>
        </w:rPr>
        <w:t xml:space="preserve">Winter </w:t>
      </w:r>
      <w:r w:rsidRPr="002F47C5">
        <w:rPr>
          <w:rFonts w:cstheme="minorHAnsi"/>
          <w:sz w:val="20"/>
          <w:szCs w:val="20"/>
        </w:rPr>
        <w:t>Child Educational Goal</w:t>
      </w:r>
    </w:p>
    <w:p w14:paraId="0E00BAF1" w14:textId="77777777" w:rsidR="001A1C9D" w:rsidRDefault="001A1C9D" w:rsidP="00370C60">
      <w:pPr>
        <w:widowControl w:val="0"/>
        <w:numPr>
          <w:ilvl w:val="0"/>
          <w:numId w:val="227"/>
        </w:numPr>
        <w:autoSpaceDE w:val="0"/>
        <w:autoSpaceDN w:val="0"/>
        <w:spacing w:after="0" w:line="240" w:lineRule="auto"/>
        <w:ind w:left="1980" w:hanging="270"/>
        <w:rPr>
          <w:rFonts w:cstheme="minorHAnsi"/>
          <w:sz w:val="20"/>
          <w:szCs w:val="20"/>
        </w:rPr>
      </w:pPr>
      <w:r w:rsidRPr="002F47C5">
        <w:rPr>
          <w:rFonts w:cstheme="minorHAnsi"/>
          <w:sz w:val="20"/>
          <w:szCs w:val="20"/>
        </w:rPr>
        <w:t xml:space="preserve">Enter date of PTC or HV in </w:t>
      </w:r>
      <w:r w:rsidRPr="002F47C5">
        <w:rPr>
          <w:rFonts w:cstheme="minorHAnsi"/>
          <w:b/>
          <w:sz w:val="20"/>
          <w:szCs w:val="20"/>
          <w:u w:val="single"/>
        </w:rPr>
        <w:t>Event Date</w:t>
      </w:r>
      <w:r w:rsidRPr="002F47C5">
        <w:rPr>
          <w:rFonts w:cstheme="minorHAnsi"/>
          <w:sz w:val="20"/>
          <w:szCs w:val="20"/>
        </w:rPr>
        <w:t>.</w:t>
      </w:r>
      <w:bookmarkStart w:id="110" w:name="_Hlk106787890"/>
    </w:p>
    <w:p w14:paraId="4D106426" w14:textId="77777777" w:rsidR="001A1C9D" w:rsidRPr="002F47C5" w:rsidRDefault="001A1C9D" w:rsidP="00370C60">
      <w:pPr>
        <w:widowControl w:val="0"/>
        <w:numPr>
          <w:ilvl w:val="0"/>
          <w:numId w:val="227"/>
        </w:numPr>
        <w:autoSpaceDE w:val="0"/>
        <w:autoSpaceDN w:val="0"/>
        <w:spacing w:after="0" w:line="240" w:lineRule="auto"/>
        <w:ind w:left="1980" w:hanging="270"/>
        <w:rPr>
          <w:rFonts w:cstheme="minorHAnsi"/>
          <w:sz w:val="20"/>
          <w:szCs w:val="20"/>
        </w:rPr>
      </w:pPr>
      <w:r w:rsidRPr="002F47C5">
        <w:rPr>
          <w:rFonts w:cstheme="minorHAnsi"/>
          <w:sz w:val="20"/>
          <w:szCs w:val="20"/>
        </w:rPr>
        <w:t xml:space="preserve">Choose </w:t>
      </w:r>
      <w:r w:rsidRPr="002F47C5">
        <w:rPr>
          <w:rFonts w:cstheme="minorHAnsi"/>
          <w:b/>
          <w:sz w:val="20"/>
          <w:szCs w:val="20"/>
          <w:u w:val="single"/>
        </w:rPr>
        <w:t>Status</w:t>
      </w:r>
      <w:r w:rsidRPr="002F47C5">
        <w:rPr>
          <w:rFonts w:cstheme="minorHAnsi"/>
          <w:sz w:val="20"/>
          <w:szCs w:val="20"/>
        </w:rPr>
        <w:t xml:space="preserve"> drop-down.</w:t>
      </w:r>
    </w:p>
    <w:p w14:paraId="08DEF347" w14:textId="77777777" w:rsidR="001A1C9D" w:rsidRPr="002F47C5" w:rsidRDefault="001A1C9D" w:rsidP="00370C60">
      <w:pPr>
        <w:widowControl w:val="0"/>
        <w:numPr>
          <w:ilvl w:val="1"/>
          <w:numId w:val="225"/>
        </w:numPr>
        <w:autoSpaceDE w:val="0"/>
        <w:autoSpaceDN w:val="0"/>
        <w:spacing w:after="0" w:line="240" w:lineRule="auto"/>
        <w:ind w:firstLine="990"/>
        <w:rPr>
          <w:rFonts w:cstheme="minorHAnsi"/>
          <w:sz w:val="20"/>
          <w:szCs w:val="20"/>
        </w:rPr>
      </w:pPr>
      <w:r w:rsidRPr="002F47C5">
        <w:rPr>
          <w:rFonts w:cstheme="minorHAnsi"/>
          <w:sz w:val="20"/>
          <w:szCs w:val="20"/>
        </w:rPr>
        <w:t>Complete</w:t>
      </w:r>
      <w:bookmarkEnd w:id="110"/>
      <w:r w:rsidRPr="002F47C5">
        <w:rPr>
          <w:rFonts w:cstheme="minorHAnsi"/>
          <w:sz w:val="20"/>
          <w:szCs w:val="20"/>
        </w:rPr>
        <w:t xml:space="preserve"> (goal setting is complete)</w:t>
      </w:r>
      <w:r>
        <w:rPr>
          <w:rFonts w:cstheme="minorHAnsi"/>
          <w:sz w:val="20"/>
          <w:szCs w:val="20"/>
        </w:rPr>
        <w:t>. Goal progress will be monitored through TSG.</w:t>
      </w:r>
    </w:p>
    <w:p w14:paraId="6C27ACBA" w14:textId="77777777" w:rsidR="001A1C9D" w:rsidRPr="002F47C5" w:rsidRDefault="001A1C9D" w:rsidP="00370C60">
      <w:pPr>
        <w:widowControl w:val="0"/>
        <w:numPr>
          <w:ilvl w:val="0"/>
          <w:numId w:val="226"/>
        </w:numPr>
        <w:autoSpaceDE w:val="0"/>
        <w:autoSpaceDN w:val="0"/>
        <w:spacing w:after="0" w:line="240" w:lineRule="auto"/>
        <w:ind w:firstLine="990"/>
        <w:rPr>
          <w:rFonts w:cstheme="minorHAnsi"/>
          <w:sz w:val="20"/>
          <w:szCs w:val="20"/>
        </w:rPr>
      </w:pPr>
      <w:r w:rsidRPr="002F47C5">
        <w:rPr>
          <w:rFonts w:cstheme="minorHAnsi"/>
          <w:sz w:val="20"/>
          <w:szCs w:val="20"/>
        </w:rPr>
        <w:t xml:space="preserve">Type brief goal information into </w:t>
      </w:r>
      <w:r w:rsidRPr="002F47C5">
        <w:rPr>
          <w:rFonts w:cstheme="minorHAnsi"/>
          <w:b/>
          <w:bCs/>
          <w:sz w:val="20"/>
          <w:szCs w:val="20"/>
          <w:u w:val="single"/>
        </w:rPr>
        <w:t>Event Notes</w:t>
      </w:r>
      <w:r w:rsidRPr="002F47C5">
        <w:rPr>
          <w:rFonts w:cstheme="minorHAnsi"/>
          <w:sz w:val="20"/>
          <w:szCs w:val="20"/>
        </w:rPr>
        <w:t>.</w:t>
      </w:r>
    </w:p>
    <w:p w14:paraId="491A55C7" w14:textId="77777777" w:rsidR="001A1C9D" w:rsidRDefault="001A1C9D" w:rsidP="001A1C9D">
      <w:pPr>
        <w:rPr>
          <w:rFonts w:ascii="Cambria"/>
        </w:rPr>
        <w:sectPr w:rsidR="001A1C9D" w:rsidSect="00BC3842">
          <w:headerReference w:type="default" r:id="rId75"/>
          <w:footerReference w:type="default" r:id="rId76"/>
          <w:pgSz w:w="12240" w:h="15840"/>
          <w:pgMar w:top="1360" w:right="270" w:bottom="720" w:left="260" w:header="0" w:footer="523" w:gutter="0"/>
          <w:cols w:space="720"/>
        </w:sectPr>
      </w:pPr>
    </w:p>
    <w:tbl>
      <w:tblPr>
        <w:tblpPr w:leftFromText="180" w:rightFromText="180" w:horzAnchor="margin" w:tblpY="-10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0"/>
        <w:gridCol w:w="7810"/>
      </w:tblGrid>
      <w:tr w:rsidR="001A1C9D" w14:paraId="2E031023" w14:textId="77777777" w:rsidTr="001A1C9D">
        <w:trPr>
          <w:trHeight w:val="489"/>
        </w:trPr>
        <w:tc>
          <w:tcPr>
            <w:tcW w:w="3710" w:type="dxa"/>
          </w:tcPr>
          <w:p w14:paraId="12599707" w14:textId="77777777" w:rsidR="001A1C9D" w:rsidRDefault="001A1C9D" w:rsidP="001A1C9D">
            <w:pPr>
              <w:pStyle w:val="TableParagraph"/>
              <w:rPr>
                <w:b/>
                <w:sz w:val="20"/>
              </w:rPr>
            </w:pPr>
            <w:bookmarkStart w:id="111" w:name="_bookmark31"/>
            <w:bookmarkEnd w:id="111"/>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810" w:type="dxa"/>
          </w:tcPr>
          <w:p w14:paraId="120391F5" w14:textId="77777777" w:rsidR="001A1C9D" w:rsidRDefault="001A1C9D" w:rsidP="001A1C9D">
            <w:pPr>
              <w:pStyle w:val="Heading3"/>
            </w:pPr>
            <w:bookmarkStart w:id="112" w:name="_Home_Visits_and"/>
            <w:bookmarkEnd w:id="112"/>
            <w:r w:rsidRPr="001A1C9D">
              <w:rPr>
                <w:sz w:val="22"/>
                <w:szCs w:val="22"/>
              </w:rPr>
              <w:t>Home</w:t>
            </w:r>
            <w:r w:rsidRPr="001A1C9D">
              <w:rPr>
                <w:spacing w:val="-6"/>
                <w:sz w:val="22"/>
                <w:szCs w:val="22"/>
              </w:rPr>
              <w:t xml:space="preserve"> </w:t>
            </w:r>
            <w:r w:rsidRPr="001A1C9D">
              <w:rPr>
                <w:sz w:val="22"/>
                <w:szCs w:val="22"/>
              </w:rPr>
              <w:t>Visits</w:t>
            </w:r>
            <w:r w:rsidRPr="001A1C9D">
              <w:rPr>
                <w:spacing w:val="-6"/>
                <w:sz w:val="22"/>
                <w:szCs w:val="22"/>
              </w:rPr>
              <w:t xml:space="preserve"> </w:t>
            </w:r>
            <w:r w:rsidRPr="001A1C9D">
              <w:rPr>
                <w:sz w:val="22"/>
                <w:szCs w:val="22"/>
              </w:rPr>
              <w:t>and</w:t>
            </w:r>
            <w:r w:rsidRPr="001A1C9D">
              <w:rPr>
                <w:spacing w:val="-5"/>
                <w:sz w:val="22"/>
                <w:szCs w:val="22"/>
              </w:rPr>
              <w:t xml:space="preserve"> </w:t>
            </w:r>
            <w:r w:rsidRPr="001A1C9D">
              <w:rPr>
                <w:sz w:val="22"/>
                <w:szCs w:val="22"/>
              </w:rPr>
              <w:t>Parent</w:t>
            </w:r>
            <w:r w:rsidRPr="001A1C9D">
              <w:rPr>
                <w:spacing w:val="-5"/>
                <w:sz w:val="22"/>
                <w:szCs w:val="22"/>
              </w:rPr>
              <w:t xml:space="preserve"> </w:t>
            </w:r>
            <w:r w:rsidRPr="001A1C9D">
              <w:rPr>
                <w:sz w:val="22"/>
                <w:szCs w:val="22"/>
              </w:rPr>
              <w:t>Teacher</w:t>
            </w:r>
            <w:r w:rsidRPr="001A1C9D">
              <w:rPr>
                <w:spacing w:val="-5"/>
                <w:sz w:val="22"/>
                <w:szCs w:val="22"/>
              </w:rPr>
              <w:t xml:space="preserve"> </w:t>
            </w:r>
            <w:r w:rsidRPr="001A1C9D">
              <w:rPr>
                <w:sz w:val="22"/>
                <w:szCs w:val="22"/>
              </w:rPr>
              <w:t>Conference</w:t>
            </w:r>
            <w:r w:rsidRPr="001A1C9D">
              <w:rPr>
                <w:spacing w:val="-6"/>
                <w:sz w:val="22"/>
                <w:szCs w:val="22"/>
              </w:rPr>
              <w:t xml:space="preserve"> </w:t>
            </w:r>
            <w:r w:rsidRPr="001A1C9D">
              <w:rPr>
                <w:sz w:val="22"/>
                <w:szCs w:val="22"/>
              </w:rPr>
              <w:t>Guidance</w:t>
            </w:r>
            <w:r w:rsidRPr="001A1C9D">
              <w:rPr>
                <w:spacing w:val="-4"/>
                <w:sz w:val="22"/>
                <w:szCs w:val="22"/>
              </w:rPr>
              <w:t xml:space="preserve"> </w:t>
            </w:r>
            <w:r w:rsidRPr="001A1C9D">
              <w:rPr>
                <w:sz w:val="22"/>
                <w:szCs w:val="22"/>
              </w:rPr>
              <w:t>for</w:t>
            </w:r>
            <w:r w:rsidRPr="001A1C9D">
              <w:rPr>
                <w:spacing w:val="-7"/>
                <w:sz w:val="22"/>
                <w:szCs w:val="22"/>
              </w:rPr>
              <w:t xml:space="preserve"> </w:t>
            </w:r>
            <w:r w:rsidRPr="001A1C9D">
              <w:rPr>
                <w:spacing w:val="-2"/>
                <w:sz w:val="22"/>
                <w:szCs w:val="22"/>
              </w:rPr>
              <w:t>Teachers</w:t>
            </w:r>
          </w:p>
        </w:tc>
      </w:tr>
      <w:tr w:rsidR="001A1C9D" w14:paraId="01BF1523" w14:textId="77777777" w:rsidTr="001A1C9D">
        <w:trPr>
          <w:trHeight w:val="244"/>
        </w:trPr>
        <w:tc>
          <w:tcPr>
            <w:tcW w:w="3710" w:type="dxa"/>
          </w:tcPr>
          <w:p w14:paraId="468EE807" w14:textId="77777777" w:rsidR="001A1C9D" w:rsidRDefault="001A1C9D" w:rsidP="001A1C9D">
            <w:pPr>
              <w:pStyle w:val="TableParagraph"/>
              <w:rPr>
                <w:b/>
                <w:sz w:val="20"/>
              </w:rPr>
            </w:pPr>
            <w:r>
              <w:rPr>
                <w:b/>
                <w:sz w:val="20"/>
              </w:rPr>
              <w:t>Program</w:t>
            </w:r>
            <w:r>
              <w:rPr>
                <w:b/>
                <w:spacing w:val="-8"/>
                <w:sz w:val="20"/>
              </w:rPr>
              <w:t xml:space="preserve"> </w:t>
            </w:r>
            <w:r>
              <w:rPr>
                <w:b/>
                <w:spacing w:val="-2"/>
                <w:sz w:val="20"/>
              </w:rPr>
              <w:t>Area(s):</w:t>
            </w:r>
          </w:p>
        </w:tc>
        <w:tc>
          <w:tcPr>
            <w:tcW w:w="7810" w:type="dxa"/>
          </w:tcPr>
          <w:p w14:paraId="73684229" w14:textId="77777777" w:rsidR="001A1C9D" w:rsidRDefault="001A1C9D" w:rsidP="001A1C9D">
            <w:pPr>
              <w:pStyle w:val="TableParagraph"/>
              <w:rPr>
                <w:sz w:val="20"/>
              </w:rPr>
            </w:pPr>
            <w:r>
              <w:rPr>
                <w:sz w:val="20"/>
              </w:rPr>
              <w:t>Health,</w:t>
            </w:r>
            <w:r>
              <w:rPr>
                <w:spacing w:val="-9"/>
                <w:sz w:val="20"/>
              </w:rPr>
              <w:t xml:space="preserve"> </w:t>
            </w:r>
            <w:r>
              <w:rPr>
                <w:sz w:val="20"/>
              </w:rPr>
              <w:t>Education,</w:t>
            </w:r>
            <w:r>
              <w:rPr>
                <w:spacing w:val="-8"/>
                <w:sz w:val="20"/>
              </w:rPr>
              <w:t xml:space="preserve"> </w:t>
            </w:r>
            <w:r>
              <w:rPr>
                <w:sz w:val="20"/>
              </w:rPr>
              <w:t>Special</w:t>
            </w:r>
            <w:r>
              <w:rPr>
                <w:spacing w:val="-9"/>
                <w:sz w:val="20"/>
              </w:rPr>
              <w:t xml:space="preserve"> </w:t>
            </w:r>
            <w:r>
              <w:rPr>
                <w:sz w:val="20"/>
              </w:rPr>
              <w:t>Services,</w:t>
            </w:r>
            <w:r>
              <w:rPr>
                <w:spacing w:val="-8"/>
                <w:sz w:val="20"/>
              </w:rPr>
              <w:t xml:space="preserve"> </w:t>
            </w:r>
            <w:r>
              <w:rPr>
                <w:sz w:val="20"/>
              </w:rPr>
              <w:t>Family</w:t>
            </w:r>
            <w:r>
              <w:rPr>
                <w:spacing w:val="-8"/>
                <w:sz w:val="20"/>
              </w:rPr>
              <w:t xml:space="preserve"> </w:t>
            </w:r>
            <w:r>
              <w:rPr>
                <w:spacing w:val="-2"/>
                <w:sz w:val="20"/>
              </w:rPr>
              <w:t>Services</w:t>
            </w:r>
          </w:p>
        </w:tc>
      </w:tr>
      <w:tr w:rsidR="001A1C9D" w14:paraId="709D6146" w14:textId="77777777" w:rsidTr="001A1C9D">
        <w:trPr>
          <w:trHeight w:val="1295"/>
        </w:trPr>
        <w:tc>
          <w:tcPr>
            <w:tcW w:w="3710" w:type="dxa"/>
          </w:tcPr>
          <w:p w14:paraId="1A9A851B" w14:textId="77777777" w:rsidR="001A1C9D" w:rsidRDefault="001A1C9D" w:rsidP="001A1C9D">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810" w:type="dxa"/>
          </w:tcPr>
          <w:p w14:paraId="34F128CA" w14:textId="77777777" w:rsidR="001A1C9D" w:rsidRDefault="001A1C9D" w:rsidP="001A1C9D">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2B69EE8" w14:textId="77777777" w:rsidR="001A1C9D" w:rsidRDefault="001A1C9D" w:rsidP="00370C60">
            <w:pPr>
              <w:pStyle w:val="TableParagraph"/>
              <w:numPr>
                <w:ilvl w:val="0"/>
                <w:numId w:val="218"/>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52FAF5BC" w14:textId="77777777" w:rsidR="001A1C9D" w:rsidRDefault="001A1C9D" w:rsidP="001A1C9D">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0B203C5" w14:textId="77777777" w:rsidR="001A1C9D" w:rsidRDefault="001A1C9D" w:rsidP="00370C60">
            <w:pPr>
              <w:pStyle w:val="TableParagraph"/>
              <w:numPr>
                <w:ilvl w:val="0"/>
                <w:numId w:val="218"/>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48474135" w14:textId="77777777" w:rsidR="001A1C9D" w:rsidRDefault="001A1C9D" w:rsidP="00370C60">
            <w:pPr>
              <w:pStyle w:val="TableParagraph"/>
              <w:numPr>
                <w:ilvl w:val="0"/>
                <w:numId w:val="218"/>
              </w:numPr>
              <w:tabs>
                <w:tab w:val="left" w:pos="1388"/>
              </w:tabs>
              <w:spacing w:before="3" w:line="237" w:lineRule="exact"/>
              <w:rPr>
                <w:sz w:val="20"/>
              </w:rPr>
            </w:pPr>
            <w:r>
              <w:rPr>
                <w:spacing w:val="-2"/>
                <w:sz w:val="20"/>
              </w:rPr>
              <w:t>Other</w:t>
            </w:r>
          </w:p>
        </w:tc>
      </w:tr>
      <w:tr w:rsidR="001A1C9D" w14:paraId="2A4FCAE4" w14:textId="77777777" w:rsidTr="001A1C9D">
        <w:trPr>
          <w:trHeight w:val="489"/>
        </w:trPr>
        <w:tc>
          <w:tcPr>
            <w:tcW w:w="3710" w:type="dxa"/>
          </w:tcPr>
          <w:p w14:paraId="60A9A99F" w14:textId="77777777" w:rsidR="001A1C9D" w:rsidRDefault="001A1C9D" w:rsidP="001A1C9D">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7810" w:type="dxa"/>
          </w:tcPr>
          <w:p w14:paraId="67DD27E1" w14:textId="77777777" w:rsidR="001A1C9D" w:rsidRDefault="001A1C9D" w:rsidP="001A1C9D">
            <w:pPr>
              <w:pStyle w:val="TableParagraph"/>
              <w:rPr>
                <w:sz w:val="20"/>
              </w:rPr>
            </w:pPr>
            <w:r>
              <w:rPr>
                <w:sz w:val="20"/>
              </w:rPr>
              <w:t>Lead</w:t>
            </w:r>
            <w:r>
              <w:rPr>
                <w:spacing w:val="-4"/>
                <w:sz w:val="20"/>
              </w:rPr>
              <w:t xml:space="preserve"> </w:t>
            </w:r>
            <w:r>
              <w:rPr>
                <w:spacing w:val="-2"/>
                <w:sz w:val="20"/>
              </w:rPr>
              <w:t>Teacher</w:t>
            </w:r>
          </w:p>
        </w:tc>
      </w:tr>
      <w:tr w:rsidR="001A1C9D" w14:paraId="48FB6138" w14:textId="77777777" w:rsidTr="001A1C9D">
        <w:trPr>
          <w:trHeight w:val="244"/>
        </w:trPr>
        <w:tc>
          <w:tcPr>
            <w:tcW w:w="3710" w:type="dxa"/>
          </w:tcPr>
          <w:p w14:paraId="522752BC" w14:textId="77777777" w:rsidR="001A1C9D" w:rsidRDefault="001A1C9D" w:rsidP="001A1C9D">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810" w:type="dxa"/>
          </w:tcPr>
          <w:p w14:paraId="499DE231" w14:textId="77777777" w:rsidR="001A1C9D" w:rsidRDefault="001A1C9D" w:rsidP="001A1C9D">
            <w:pPr>
              <w:pStyle w:val="TableParagraph"/>
              <w:rPr>
                <w:sz w:val="20"/>
              </w:rPr>
            </w:pPr>
            <w:r>
              <w:rPr>
                <w:sz w:val="20"/>
              </w:rPr>
              <w:t>See</w:t>
            </w:r>
            <w:r>
              <w:rPr>
                <w:spacing w:val="-6"/>
                <w:sz w:val="20"/>
              </w:rPr>
              <w:t xml:space="preserve"> </w:t>
            </w:r>
            <w:r>
              <w:rPr>
                <w:spacing w:val="-2"/>
                <w:sz w:val="20"/>
              </w:rPr>
              <w:t>below</w:t>
            </w:r>
          </w:p>
        </w:tc>
      </w:tr>
      <w:tr w:rsidR="001A1C9D" w14:paraId="54341046" w14:textId="77777777" w:rsidTr="001A1C9D">
        <w:trPr>
          <w:trHeight w:val="242"/>
        </w:trPr>
        <w:tc>
          <w:tcPr>
            <w:tcW w:w="3710" w:type="dxa"/>
          </w:tcPr>
          <w:p w14:paraId="6ECD7F00" w14:textId="77777777" w:rsidR="001A1C9D" w:rsidRDefault="001A1C9D" w:rsidP="001A1C9D">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7810" w:type="dxa"/>
          </w:tcPr>
          <w:p w14:paraId="5C8E2526" w14:textId="77777777" w:rsidR="001A1C9D" w:rsidRDefault="001A1C9D" w:rsidP="001A1C9D">
            <w:pPr>
              <w:pStyle w:val="TableParagraph"/>
              <w:spacing w:line="222" w:lineRule="exact"/>
              <w:rPr>
                <w:sz w:val="20"/>
              </w:rPr>
            </w:pPr>
            <w:r>
              <w:rPr>
                <w:spacing w:val="-5"/>
                <w:sz w:val="20"/>
              </w:rPr>
              <w:t>NA</w:t>
            </w:r>
          </w:p>
        </w:tc>
      </w:tr>
      <w:tr w:rsidR="001A1C9D" w14:paraId="70AB2805" w14:textId="77777777" w:rsidTr="001A1C9D">
        <w:trPr>
          <w:trHeight w:val="489"/>
        </w:trPr>
        <w:tc>
          <w:tcPr>
            <w:tcW w:w="3710" w:type="dxa"/>
          </w:tcPr>
          <w:p w14:paraId="6C6135BA" w14:textId="77777777" w:rsidR="001A1C9D" w:rsidRDefault="001A1C9D" w:rsidP="001A1C9D">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810" w:type="dxa"/>
          </w:tcPr>
          <w:p w14:paraId="68571AC7" w14:textId="77777777" w:rsidR="001A1C9D" w:rsidRDefault="001A1C9D" w:rsidP="001A1C9D">
            <w:pPr>
              <w:pStyle w:val="TableParagraph"/>
              <w:spacing w:line="240" w:lineRule="atLeast"/>
              <w:rPr>
                <w:sz w:val="20"/>
              </w:rPr>
            </w:pPr>
            <w:r>
              <w:rPr>
                <w:sz w:val="20"/>
              </w:rPr>
              <w:t>Education</w:t>
            </w:r>
            <w:r>
              <w:rPr>
                <w:spacing w:val="-4"/>
                <w:sz w:val="20"/>
              </w:rPr>
              <w:t xml:space="preserve"> </w:t>
            </w:r>
            <w:r>
              <w:rPr>
                <w:sz w:val="20"/>
              </w:rPr>
              <w:t>Tab-</w:t>
            </w:r>
            <w:r>
              <w:rPr>
                <w:spacing w:val="-6"/>
                <w:sz w:val="20"/>
              </w:rPr>
              <w:t xml:space="preserve"> </w:t>
            </w:r>
            <w:r>
              <w:rPr>
                <w:sz w:val="20"/>
              </w:rPr>
              <w:t>Add</w:t>
            </w:r>
            <w:r>
              <w:rPr>
                <w:spacing w:val="-4"/>
                <w:sz w:val="20"/>
              </w:rPr>
              <w:t xml:space="preserve"> </w:t>
            </w:r>
            <w:r>
              <w:rPr>
                <w:sz w:val="20"/>
              </w:rPr>
              <w:t>event:</w:t>
            </w:r>
            <w:r>
              <w:rPr>
                <w:spacing w:val="-6"/>
                <w:sz w:val="20"/>
              </w:rPr>
              <w:t xml:space="preserve"> </w:t>
            </w:r>
            <w:r>
              <w:rPr>
                <w:sz w:val="20"/>
              </w:rPr>
              <w:t>Educational</w:t>
            </w:r>
            <w:r>
              <w:rPr>
                <w:spacing w:val="-5"/>
                <w:sz w:val="20"/>
              </w:rPr>
              <w:t xml:space="preserve"> </w:t>
            </w:r>
            <w:r>
              <w:rPr>
                <w:sz w:val="20"/>
              </w:rPr>
              <w:t>Home</w:t>
            </w:r>
            <w:r>
              <w:rPr>
                <w:spacing w:val="-6"/>
                <w:sz w:val="20"/>
              </w:rPr>
              <w:t xml:space="preserve"> </w:t>
            </w:r>
            <w:r>
              <w:rPr>
                <w:sz w:val="20"/>
              </w:rPr>
              <w:t>Visits</w:t>
            </w:r>
            <w:r>
              <w:rPr>
                <w:spacing w:val="-4"/>
                <w:sz w:val="20"/>
              </w:rPr>
              <w:t xml:space="preserve"> </w:t>
            </w:r>
            <w:r>
              <w:rPr>
                <w:sz w:val="20"/>
              </w:rPr>
              <w:t>and</w:t>
            </w:r>
            <w:r>
              <w:rPr>
                <w:spacing w:val="-4"/>
                <w:sz w:val="20"/>
              </w:rPr>
              <w:t xml:space="preserve"> </w:t>
            </w:r>
            <w:r>
              <w:rPr>
                <w:sz w:val="20"/>
              </w:rPr>
              <w:t>Parent</w:t>
            </w:r>
            <w:r>
              <w:rPr>
                <w:spacing w:val="-5"/>
                <w:sz w:val="20"/>
              </w:rPr>
              <w:t xml:space="preserve"> </w:t>
            </w:r>
            <w:r>
              <w:rPr>
                <w:sz w:val="20"/>
              </w:rPr>
              <w:t>Teacher Conferences, Child Education Goal</w:t>
            </w:r>
          </w:p>
        </w:tc>
      </w:tr>
      <w:tr w:rsidR="001A1C9D" w14:paraId="5A747CD8" w14:textId="77777777" w:rsidTr="001A1C9D">
        <w:trPr>
          <w:trHeight w:val="244"/>
        </w:trPr>
        <w:tc>
          <w:tcPr>
            <w:tcW w:w="3710" w:type="dxa"/>
          </w:tcPr>
          <w:p w14:paraId="712B3EF3" w14:textId="77777777" w:rsidR="001A1C9D" w:rsidRDefault="001A1C9D" w:rsidP="001A1C9D">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810" w:type="dxa"/>
          </w:tcPr>
          <w:p w14:paraId="231AE94A" w14:textId="77777777" w:rsidR="001A1C9D" w:rsidRDefault="001A1C9D" w:rsidP="001A1C9D">
            <w:pPr>
              <w:pStyle w:val="TableParagraph"/>
              <w:rPr>
                <w:sz w:val="20"/>
              </w:rPr>
            </w:pPr>
            <w:r>
              <w:rPr>
                <w:sz w:val="20"/>
              </w:rPr>
              <w:t>Parent</w:t>
            </w:r>
            <w:r>
              <w:rPr>
                <w:spacing w:val="-6"/>
                <w:sz w:val="20"/>
              </w:rPr>
              <w:t xml:space="preserve"> </w:t>
            </w:r>
            <w:r>
              <w:rPr>
                <w:sz w:val="20"/>
              </w:rPr>
              <w:t>Teacher</w:t>
            </w:r>
            <w:r>
              <w:rPr>
                <w:spacing w:val="-6"/>
                <w:sz w:val="20"/>
              </w:rPr>
              <w:t xml:space="preserve"> </w:t>
            </w:r>
            <w:r>
              <w:rPr>
                <w:sz w:val="20"/>
              </w:rPr>
              <w:t>Conference</w:t>
            </w:r>
            <w:r>
              <w:rPr>
                <w:spacing w:val="-7"/>
                <w:sz w:val="20"/>
              </w:rPr>
              <w:t xml:space="preserve"> </w:t>
            </w:r>
            <w:r>
              <w:rPr>
                <w:sz w:val="20"/>
              </w:rPr>
              <w:t>Forms</w:t>
            </w:r>
            <w:r>
              <w:rPr>
                <w:spacing w:val="-5"/>
                <w:sz w:val="20"/>
              </w:rPr>
              <w:t xml:space="preserve"> </w:t>
            </w:r>
            <w:r>
              <w:rPr>
                <w:sz w:val="20"/>
              </w:rPr>
              <w:t>for</w:t>
            </w:r>
            <w:r>
              <w:rPr>
                <w:spacing w:val="-6"/>
                <w:sz w:val="20"/>
              </w:rPr>
              <w:t xml:space="preserve"> </w:t>
            </w:r>
            <w:r>
              <w:rPr>
                <w:sz w:val="20"/>
              </w:rPr>
              <w:t>each</w:t>
            </w:r>
            <w:r>
              <w:rPr>
                <w:spacing w:val="-5"/>
                <w:sz w:val="20"/>
              </w:rPr>
              <w:t xml:space="preserve"> PTC</w:t>
            </w:r>
          </w:p>
        </w:tc>
      </w:tr>
      <w:tr w:rsidR="001A1C9D" w14:paraId="7BEFACE4" w14:textId="77777777" w:rsidTr="001A1C9D">
        <w:trPr>
          <w:trHeight w:val="489"/>
        </w:trPr>
        <w:tc>
          <w:tcPr>
            <w:tcW w:w="3710" w:type="dxa"/>
          </w:tcPr>
          <w:p w14:paraId="41E656D1" w14:textId="77777777" w:rsidR="001A1C9D" w:rsidRDefault="001A1C9D" w:rsidP="001A1C9D">
            <w:pPr>
              <w:pStyle w:val="TableParagraph"/>
              <w:rPr>
                <w:b/>
                <w:sz w:val="20"/>
              </w:rPr>
            </w:pPr>
            <w:r>
              <w:rPr>
                <w:b/>
                <w:sz w:val="20"/>
              </w:rPr>
              <w:t>Specific</w:t>
            </w:r>
            <w:r>
              <w:rPr>
                <w:b/>
                <w:spacing w:val="-9"/>
                <w:sz w:val="20"/>
              </w:rPr>
              <w:t xml:space="preserve"> </w:t>
            </w:r>
            <w:r>
              <w:rPr>
                <w:b/>
                <w:spacing w:val="-2"/>
                <w:sz w:val="20"/>
              </w:rPr>
              <w:t>Directions:</w:t>
            </w:r>
          </w:p>
        </w:tc>
        <w:tc>
          <w:tcPr>
            <w:tcW w:w="7810" w:type="dxa"/>
          </w:tcPr>
          <w:p w14:paraId="3C9D5C6E" w14:textId="77777777" w:rsidR="001A1C9D" w:rsidRDefault="001A1C9D" w:rsidP="001A1C9D">
            <w:pPr>
              <w:pStyle w:val="TableParagraph"/>
              <w:spacing w:line="240" w:lineRule="atLeast"/>
              <w:ind w:left="153" w:right="144" w:hanging="46"/>
              <w:rPr>
                <w:b/>
                <w:sz w:val="20"/>
              </w:rPr>
            </w:pPr>
            <w:r>
              <w:rPr>
                <w:b/>
                <w:sz w:val="20"/>
              </w:rPr>
              <w:t>Teachers</w:t>
            </w:r>
            <w:r>
              <w:rPr>
                <w:b/>
                <w:spacing w:val="-4"/>
                <w:sz w:val="20"/>
              </w:rPr>
              <w:t xml:space="preserve"> </w:t>
            </w:r>
            <w:r>
              <w:rPr>
                <w:b/>
                <w:sz w:val="20"/>
              </w:rPr>
              <w:t>MUST</w:t>
            </w:r>
            <w:r>
              <w:rPr>
                <w:b/>
                <w:spacing w:val="-4"/>
                <w:sz w:val="20"/>
              </w:rPr>
              <w:t xml:space="preserve"> </w:t>
            </w:r>
            <w:r>
              <w:rPr>
                <w:b/>
                <w:sz w:val="20"/>
              </w:rPr>
              <w:t>complete</w:t>
            </w:r>
            <w:r>
              <w:rPr>
                <w:b/>
                <w:spacing w:val="-4"/>
                <w:sz w:val="20"/>
              </w:rPr>
              <w:t xml:space="preserve"> </w:t>
            </w:r>
            <w:r>
              <w:rPr>
                <w:b/>
                <w:sz w:val="20"/>
              </w:rPr>
              <w:t>2</w:t>
            </w:r>
            <w:r>
              <w:rPr>
                <w:b/>
                <w:spacing w:val="-4"/>
                <w:sz w:val="20"/>
              </w:rPr>
              <w:t xml:space="preserve"> </w:t>
            </w:r>
            <w:r>
              <w:rPr>
                <w:b/>
                <w:sz w:val="20"/>
              </w:rPr>
              <w:t>Home</w:t>
            </w:r>
            <w:r>
              <w:rPr>
                <w:b/>
                <w:spacing w:val="-4"/>
                <w:sz w:val="20"/>
              </w:rPr>
              <w:t xml:space="preserve"> </w:t>
            </w:r>
            <w:r>
              <w:rPr>
                <w:b/>
                <w:sz w:val="20"/>
              </w:rPr>
              <w:t>Visits</w:t>
            </w:r>
            <w:r>
              <w:rPr>
                <w:b/>
                <w:spacing w:val="-4"/>
                <w:sz w:val="20"/>
              </w:rPr>
              <w:t xml:space="preserve"> </w:t>
            </w:r>
            <w:r>
              <w:rPr>
                <w:b/>
                <w:sz w:val="20"/>
              </w:rPr>
              <w:t>and</w:t>
            </w:r>
            <w:r>
              <w:rPr>
                <w:b/>
                <w:spacing w:val="-3"/>
                <w:sz w:val="20"/>
              </w:rPr>
              <w:t xml:space="preserve"> </w:t>
            </w:r>
            <w:r>
              <w:rPr>
                <w:b/>
                <w:sz w:val="20"/>
              </w:rPr>
              <w:t>2</w:t>
            </w:r>
            <w:r>
              <w:rPr>
                <w:b/>
                <w:spacing w:val="-4"/>
                <w:sz w:val="20"/>
              </w:rPr>
              <w:t xml:space="preserve"> </w:t>
            </w:r>
            <w:r>
              <w:rPr>
                <w:b/>
                <w:sz w:val="20"/>
              </w:rPr>
              <w:t>Parent</w:t>
            </w:r>
            <w:r>
              <w:rPr>
                <w:b/>
                <w:spacing w:val="-4"/>
                <w:sz w:val="20"/>
              </w:rPr>
              <w:t xml:space="preserve"> </w:t>
            </w:r>
            <w:r>
              <w:rPr>
                <w:b/>
                <w:sz w:val="20"/>
              </w:rPr>
              <w:t>Teacher</w:t>
            </w:r>
            <w:r>
              <w:rPr>
                <w:b/>
                <w:spacing w:val="-3"/>
                <w:sz w:val="20"/>
              </w:rPr>
              <w:t xml:space="preserve"> </w:t>
            </w:r>
            <w:r>
              <w:rPr>
                <w:b/>
                <w:sz w:val="20"/>
              </w:rPr>
              <w:t xml:space="preserve">Conferences each year for each child. </w:t>
            </w:r>
          </w:p>
        </w:tc>
      </w:tr>
    </w:tbl>
    <w:p w14:paraId="115DA86A" w14:textId="1CF28774" w:rsidR="001A1C9D" w:rsidRDefault="001A1C9D" w:rsidP="001A1C9D">
      <w:pPr>
        <w:spacing w:before="1"/>
        <w:ind w:left="728"/>
        <w:rPr>
          <w:b/>
          <w:sz w:val="20"/>
        </w:rPr>
      </w:pPr>
      <w:r>
        <w:rPr>
          <w:b/>
          <w:spacing w:val="-2"/>
          <w:sz w:val="20"/>
        </w:rPr>
        <w:t>Procedure:</w:t>
      </w:r>
      <w:r w:rsidRPr="00BD1916">
        <w:rPr>
          <w:b/>
          <w:sz w:val="20"/>
        </w:rPr>
        <w:t xml:space="preserve"> </w:t>
      </w:r>
    </w:p>
    <w:p w14:paraId="5326B400" w14:textId="233B955A" w:rsidR="001A1C9D" w:rsidRPr="001A1C9D" w:rsidRDefault="001A1C9D" w:rsidP="001A1C9D">
      <w:pPr>
        <w:spacing w:before="1"/>
        <w:ind w:left="728"/>
        <w:rPr>
          <w:b/>
          <w:sz w:val="20"/>
        </w:rPr>
      </w:pPr>
      <w:r>
        <w:rPr>
          <w:b/>
          <w:sz w:val="20"/>
        </w:rPr>
        <w:t xml:space="preserve">Use of Language Facilitator or Insight </w:t>
      </w:r>
      <w:r w:rsidRPr="00121E30">
        <w:rPr>
          <w:b/>
          <w:sz w:val="20"/>
          <w:u w:val="single"/>
        </w:rPr>
        <w:t>required</w:t>
      </w:r>
      <w:r>
        <w:rPr>
          <w:b/>
          <w:sz w:val="20"/>
        </w:rPr>
        <w:t xml:space="preserve"> for ELL families.</w:t>
      </w:r>
    </w:p>
    <w:p w14:paraId="0237F18B" w14:textId="3FDD53CB" w:rsidR="001A1C9D" w:rsidRPr="001A1C9D" w:rsidRDefault="001A1C9D" w:rsidP="001A1C9D">
      <w:pPr>
        <w:ind w:left="728"/>
        <w:rPr>
          <w:sz w:val="20"/>
        </w:rPr>
      </w:pPr>
      <w:r>
        <w:rPr>
          <w:b/>
          <w:sz w:val="20"/>
        </w:rPr>
        <w:t>Initial</w:t>
      </w:r>
      <w:r>
        <w:rPr>
          <w:b/>
          <w:spacing w:val="-8"/>
          <w:sz w:val="20"/>
        </w:rPr>
        <w:t xml:space="preserve"> </w:t>
      </w:r>
      <w:r>
        <w:rPr>
          <w:b/>
          <w:sz w:val="20"/>
        </w:rPr>
        <w:t>Home</w:t>
      </w:r>
      <w:r>
        <w:rPr>
          <w:b/>
          <w:spacing w:val="-7"/>
          <w:sz w:val="20"/>
        </w:rPr>
        <w:t xml:space="preserve"> </w:t>
      </w:r>
      <w:r>
        <w:rPr>
          <w:b/>
          <w:sz w:val="20"/>
        </w:rPr>
        <w:t>Visit/</w:t>
      </w:r>
      <w:r>
        <w:rPr>
          <w:b/>
          <w:spacing w:val="-8"/>
          <w:sz w:val="20"/>
        </w:rPr>
        <w:t xml:space="preserve"> </w:t>
      </w:r>
      <w:r>
        <w:rPr>
          <w:b/>
          <w:sz w:val="20"/>
        </w:rPr>
        <w:t>1</w:t>
      </w:r>
      <w:r>
        <w:rPr>
          <w:b/>
          <w:sz w:val="20"/>
          <w:vertAlign w:val="superscript"/>
        </w:rPr>
        <w:t>st</w:t>
      </w:r>
      <w:r>
        <w:rPr>
          <w:b/>
          <w:spacing w:val="-7"/>
          <w:sz w:val="20"/>
        </w:rPr>
        <w:t xml:space="preserve"> </w:t>
      </w:r>
      <w:r>
        <w:rPr>
          <w:b/>
          <w:sz w:val="20"/>
        </w:rPr>
        <w:t>Home</w:t>
      </w:r>
      <w:r>
        <w:rPr>
          <w:b/>
          <w:spacing w:val="-8"/>
          <w:sz w:val="20"/>
        </w:rPr>
        <w:t xml:space="preserve"> </w:t>
      </w:r>
      <w:r>
        <w:rPr>
          <w:b/>
          <w:sz w:val="20"/>
        </w:rPr>
        <w:t>Visit</w:t>
      </w:r>
      <w:r>
        <w:rPr>
          <w:b/>
          <w:spacing w:val="-7"/>
          <w:sz w:val="20"/>
        </w:rPr>
        <w:t xml:space="preserve"> </w:t>
      </w:r>
      <w:r>
        <w:rPr>
          <w:sz w:val="20"/>
        </w:rPr>
        <w:t>(following</w:t>
      </w:r>
      <w:r>
        <w:rPr>
          <w:spacing w:val="-8"/>
          <w:sz w:val="20"/>
        </w:rPr>
        <w:t xml:space="preserve"> </w:t>
      </w:r>
      <w:r>
        <w:rPr>
          <w:sz w:val="20"/>
        </w:rPr>
        <w:t>initial</w:t>
      </w:r>
      <w:r>
        <w:rPr>
          <w:spacing w:val="-8"/>
          <w:sz w:val="20"/>
        </w:rPr>
        <w:t xml:space="preserve"> </w:t>
      </w:r>
      <w:r>
        <w:rPr>
          <w:sz w:val="20"/>
        </w:rPr>
        <w:t>enrollment</w:t>
      </w:r>
      <w:r>
        <w:rPr>
          <w:spacing w:val="-8"/>
          <w:sz w:val="20"/>
        </w:rPr>
        <w:t xml:space="preserve"> </w:t>
      </w:r>
      <w:r>
        <w:rPr>
          <w:sz w:val="20"/>
        </w:rPr>
        <w:t>or</w:t>
      </w:r>
      <w:r>
        <w:rPr>
          <w:spacing w:val="-8"/>
          <w:sz w:val="20"/>
        </w:rPr>
        <w:t xml:space="preserve"> </w:t>
      </w:r>
      <w:r>
        <w:rPr>
          <w:sz w:val="20"/>
        </w:rPr>
        <w:t>re-enrollment/roll-</w:t>
      </w:r>
      <w:r>
        <w:rPr>
          <w:spacing w:val="-2"/>
          <w:sz w:val="20"/>
        </w:rPr>
        <w:t>over)</w:t>
      </w:r>
    </w:p>
    <w:p w14:paraId="4C73ECEA" w14:textId="28E47222" w:rsidR="001A1C9D" w:rsidRPr="001A1C9D" w:rsidRDefault="001A1C9D" w:rsidP="001A1C9D">
      <w:pPr>
        <w:pStyle w:val="BodyText"/>
        <w:ind w:left="1359"/>
      </w:pPr>
      <w:r>
        <w:rPr>
          <w:b/>
        </w:rPr>
        <w:t>Full</w:t>
      </w:r>
      <w:r>
        <w:rPr>
          <w:b/>
          <w:spacing w:val="-5"/>
        </w:rPr>
        <w:t xml:space="preserve"> </w:t>
      </w:r>
      <w:r>
        <w:rPr>
          <w:b/>
        </w:rPr>
        <w:t>Day-</w:t>
      </w:r>
      <w:r>
        <w:rPr>
          <w:b/>
          <w:spacing w:val="-4"/>
        </w:rPr>
        <w:t xml:space="preserve"> </w:t>
      </w:r>
      <w:r>
        <w:t>July</w:t>
      </w:r>
      <w:r>
        <w:rPr>
          <w:spacing w:val="-3"/>
        </w:rPr>
        <w:t xml:space="preserve"> </w:t>
      </w:r>
      <w:r>
        <w:t>1</w:t>
      </w:r>
      <w:r>
        <w:rPr>
          <w:spacing w:val="-3"/>
        </w:rPr>
        <w:t xml:space="preserve"> </w:t>
      </w:r>
      <w:r>
        <w:t>is</w:t>
      </w:r>
      <w:r>
        <w:rPr>
          <w:spacing w:val="-3"/>
        </w:rPr>
        <w:t xml:space="preserve"> </w:t>
      </w:r>
      <w:r>
        <w:t>the</w:t>
      </w:r>
      <w:r>
        <w:rPr>
          <w:spacing w:val="-4"/>
        </w:rPr>
        <w:t xml:space="preserve"> </w:t>
      </w:r>
      <w:r>
        <w:t>start</w:t>
      </w:r>
      <w:r>
        <w:rPr>
          <w:spacing w:val="-3"/>
        </w:rPr>
        <w:t xml:space="preserve"> </w:t>
      </w:r>
      <w:r>
        <w:t>of</w:t>
      </w:r>
      <w:r>
        <w:rPr>
          <w:spacing w:val="-6"/>
        </w:rPr>
        <w:t xml:space="preserve"> </w:t>
      </w:r>
      <w:r>
        <w:t>a</w:t>
      </w:r>
      <w:r>
        <w:rPr>
          <w:spacing w:val="-3"/>
        </w:rPr>
        <w:t xml:space="preserve"> </w:t>
      </w:r>
      <w:r>
        <w:t>new</w:t>
      </w:r>
      <w:r>
        <w:rPr>
          <w:spacing w:val="-4"/>
        </w:rPr>
        <w:t xml:space="preserve"> </w:t>
      </w:r>
      <w:r>
        <w:t>school</w:t>
      </w:r>
      <w:r>
        <w:rPr>
          <w:spacing w:val="-4"/>
        </w:rPr>
        <w:t xml:space="preserve"> </w:t>
      </w:r>
      <w:r>
        <w:t>year</w:t>
      </w:r>
      <w:r>
        <w:rPr>
          <w:spacing w:val="-3"/>
        </w:rPr>
        <w:t xml:space="preserve"> </w:t>
      </w:r>
      <w:r>
        <w:t>and</w:t>
      </w:r>
      <w:r>
        <w:rPr>
          <w:spacing w:val="-3"/>
        </w:rPr>
        <w:t xml:space="preserve"> </w:t>
      </w:r>
      <w:r>
        <w:t>starts</w:t>
      </w:r>
      <w:r>
        <w:rPr>
          <w:spacing w:val="-2"/>
        </w:rPr>
        <w:t xml:space="preserve"> </w:t>
      </w:r>
      <w:r>
        <w:t>the</w:t>
      </w:r>
      <w:r>
        <w:rPr>
          <w:spacing w:val="-4"/>
        </w:rPr>
        <w:t xml:space="preserve"> </w:t>
      </w:r>
      <w:r>
        <w:t>clock</w:t>
      </w:r>
      <w:r>
        <w:rPr>
          <w:spacing w:val="-3"/>
        </w:rPr>
        <w:t xml:space="preserve"> </w:t>
      </w:r>
      <w:r>
        <w:t>over</w:t>
      </w:r>
      <w:r>
        <w:rPr>
          <w:spacing w:val="-3"/>
        </w:rPr>
        <w:t xml:space="preserve"> </w:t>
      </w:r>
      <w:r>
        <w:t>for</w:t>
      </w:r>
      <w:r>
        <w:rPr>
          <w:spacing w:val="-4"/>
        </w:rPr>
        <w:t xml:space="preserve"> </w:t>
      </w:r>
      <w:r>
        <w:t>visits</w:t>
      </w:r>
      <w:r>
        <w:rPr>
          <w:spacing w:val="-2"/>
        </w:rPr>
        <w:t xml:space="preserve"> </w:t>
      </w:r>
      <w:r>
        <w:t>and</w:t>
      </w:r>
      <w:r>
        <w:rPr>
          <w:spacing w:val="-3"/>
        </w:rPr>
        <w:t xml:space="preserve"> </w:t>
      </w:r>
      <w:r>
        <w:rPr>
          <w:spacing w:val="-2"/>
        </w:rPr>
        <w:t>conferences.</w:t>
      </w:r>
    </w:p>
    <w:p w14:paraId="16549910" w14:textId="77777777" w:rsidR="001A1C9D" w:rsidRDefault="001A1C9D" w:rsidP="00370C60">
      <w:pPr>
        <w:pStyle w:val="ListParagraph"/>
        <w:widowControl w:val="0"/>
        <w:numPr>
          <w:ilvl w:val="0"/>
          <w:numId w:val="217"/>
        </w:numPr>
        <w:tabs>
          <w:tab w:val="left" w:pos="2439"/>
          <w:tab w:val="left" w:pos="2440"/>
        </w:tabs>
        <w:autoSpaceDE w:val="0"/>
        <w:autoSpaceDN w:val="0"/>
        <w:spacing w:before="1" w:after="0" w:line="276" w:lineRule="auto"/>
        <w:ind w:right="1176"/>
        <w:contextualSpacing w:val="0"/>
        <w:rPr>
          <w:sz w:val="20"/>
        </w:rPr>
      </w:pPr>
      <w:r>
        <w:rPr>
          <w:b/>
          <w:sz w:val="20"/>
        </w:rPr>
        <w:t>Initial</w:t>
      </w:r>
      <w:r>
        <w:rPr>
          <w:b/>
          <w:spacing w:val="-2"/>
          <w:sz w:val="20"/>
        </w:rPr>
        <w:t xml:space="preserve"> </w:t>
      </w:r>
      <w:r>
        <w:rPr>
          <w:b/>
          <w:sz w:val="20"/>
        </w:rPr>
        <w:t>Home</w:t>
      </w:r>
      <w:r>
        <w:rPr>
          <w:b/>
          <w:spacing w:val="-3"/>
          <w:sz w:val="20"/>
        </w:rPr>
        <w:t xml:space="preserve"> </w:t>
      </w:r>
      <w:r>
        <w:rPr>
          <w:b/>
          <w:sz w:val="20"/>
        </w:rPr>
        <w:t>Visit</w:t>
      </w:r>
      <w:r>
        <w:rPr>
          <w:b/>
          <w:spacing w:val="-3"/>
          <w:sz w:val="20"/>
        </w:rPr>
        <w:t xml:space="preserve"> </w:t>
      </w:r>
      <w:r>
        <w:rPr>
          <w:sz w:val="20"/>
        </w:rPr>
        <w:t>for</w:t>
      </w:r>
      <w:r>
        <w:rPr>
          <w:spacing w:val="-3"/>
          <w:sz w:val="20"/>
        </w:rPr>
        <w:t xml:space="preserve"> </w:t>
      </w:r>
      <w:r>
        <w:rPr>
          <w:sz w:val="20"/>
        </w:rPr>
        <w:t>newly</w:t>
      </w:r>
      <w:r>
        <w:rPr>
          <w:spacing w:val="-2"/>
          <w:sz w:val="20"/>
        </w:rPr>
        <w:t xml:space="preserve"> </w:t>
      </w:r>
      <w:r>
        <w:rPr>
          <w:sz w:val="20"/>
        </w:rPr>
        <w:t>enrolled</w:t>
      </w:r>
      <w:r>
        <w:rPr>
          <w:spacing w:val="-2"/>
          <w:sz w:val="20"/>
        </w:rPr>
        <w:t xml:space="preserve"> </w:t>
      </w:r>
      <w:r>
        <w:rPr>
          <w:sz w:val="20"/>
        </w:rPr>
        <w:t>children</w:t>
      </w:r>
      <w:r>
        <w:rPr>
          <w:spacing w:val="-2"/>
          <w:sz w:val="20"/>
        </w:rPr>
        <w:t xml:space="preserve"> </w:t>
      </w:r>
      <w:r>
        <w:rPr>
          <w:sz w:val="20"/>
        </w:rPr>
        <w:t>should</w:t>
      </w:r>
      <w:r>
        <w:rPr>
          <w:spacing w:val="-2"/>
          <w:sz w:val="20"/>
        </w:rPr>
        <w:t xml:space="preserve"> </w:t>
      </w:r>
      <w:r>
        <w:rPr>
          <w:sz w:val="20"/>
        </w:rPr>
        <w:t>occur</w:t>
      </w:r>
      <w:r>
        <w:rPr>
          <w:spacing w:val="-5"/>
          <w:sz w:val="20"/>
        </w:rPr>
        <w:t xml:space="preserve"> </w:t>
      </w:r>
      <w:r>
        <w:rPr>
          <w:sz w:val="20"/>
        </w:rPr>
        <w:t>prior</w:t>
      </w:r>
      <w:r>
        <w:rPr>
          <w:spacing w:val="-3"/>
          <w:sz w:val="20"/>
        </w:rPr>
        <w:t xml:space="preserve"> </w:t>
      </w:r>
      <w:r>
        <w:rPr>
          <w:sz w:val="20"/>
        </w:rPr>
        <w:t>to</w:t>
      </w:r>
      <w:r>
        <w:rPr>
          <w:spacing w:val="-3"/>
          <w:sz w:val="20"/>
        </w:rPr>
        <w:t xml:space="preserve"> </w:t>
      </w:r>
      <w:r>
        <w:rPr>
          <w:sz w:val="20"/>
        </w:rPr>
        <w:t>child</w:t>
      </w:r>
      <w:r>
        <w:rPr>
          <w:spacing w:val="-2"/>
          <w:sz w:val="20"/>
        </w:rPr>
        <w:t xml:space="preserve"> </w:t>
      </w:r>
      <w:r>
        <w:rPr>
          <w:sz w:val="20"/>
        </w:rPr>
        <w:t>starting</w:t>
      </w:r>
      <w:r>
        <w:rPr>
          <w:spacing w:val="-3"/>
          <w:sz w:val="20"/>
        </w:rPr>
        <w:t xml:space="preserve"> </w:t>
      </w:r>
      <w:r>
        <w:rPr>
          <w:sz w:val="20"/>
        </w:rPr>
        <w:t>in</w:t>
      </w:r>
      <w:r>
        <w:rPr>
          <w:spacing w:val="-5"/>
          <w:sz w:val="20"/>
        </w:rPr>
        <w:t xml:space="preserve"> </w:t>
      </w:r>
      <w:r>
        <w:rPr>
          <w:sz w:val="20"/>
        </w:rPr>
        <w:t>the</w:t>
      </w:r>
      <w:r>
        <w:rPr>
          <w:spacing w:val="-4"/>
          <w:sz w:val="20"/>
        </w:rPr>
        <w:t xml:space="preserve"> </w:t>
      </w:r>
      <w:r>
        <w:rPr>
          <w:sz w:val="20"/>
        </w:rPr>
        <w:t>classroom.</w:t>
      </w:r>
      <w:r>
        <w:rPr>
          <w:spacing w:val="-3"/>
          <w:sz w:val="20"/>
        </w:rPr>
        <w:t xml:space="preserve"> </w:t>
      </w:r>
      <w:r>
        <w:rPr>
          <w:sz w:val="20"/>
        </w:rPr>
        <w:t xml:space="preserve">If HV is not completed prior to starting, it should be completed within 2 weeks of starting in the </w:t>
      </w:r>
      <w:r>
        <w:rPr>
          <w:spacing w:val="-2"/>
          <w:sz w:val="20"/>
        </w:rPr>
        <w:t>classroom.</w:t>
      </w:r>
    </w:p>
    <w:p w14:paraId="4680BC4D" w14:textId="77777777" w:rsidR="001A1C9D" w:rsidRDefault="001A1C9D" w:rsidP="00370C60">
      <w:pPr>
        <w:pStyle w:val="ListParagraph"/>
        <w:widowControl w:val="0"/>
        <w:numPr>
          <w:ilvl w:val="0"/>
          <w:numId w:val="217"/>
        </w:numPr>
        <w:tabs>
          <w:tab w:val="left" w:pos="2439"/>
          <w:tab w:val="left" w:pos="2440"/>
        </w:tabs>
        <w:autoSpaceDE w:val="0"/>
        <w:autoSpaceDN w:val="0"/>
        <w:spacing w:after="0" w:line="273" w:lineRule="auto"/>
        <w:ind w:right="1270"/>
        <w:contextualSpacing w:val="0"/>
        <w:rPr>
          <w:sz w:val="20"/>
        </w:rPr>
      </w:pPr>
      <w:r>
        <w:rPr>
          <w:b/>
          <w:sz w:val="20"/>
        </w:rPr>
        <w:t>1</w:t>
      </w:r>
      <w:r>
        <w:rPr>
          <w:b/>
          <w:sz w:val="20"/>
          <w:vertAlign w:val="superscript"/>
        </w:rPr>
        <w:t>st</w:t>
      </w:r>
      <w:r>
        <w:rPr>
          <w:b/>
          <w:spacing w:val="-2"/>
          <w:sz w:val="20"/>
        </w:rPr>
        <w:t xml:space="preserve"> </w:t>
      </w:r>
      <w:r>
        <w:rPr>
          <w:b/>
          <w:sz w:val="20"/>
        </w:rPr>
        <w:t>Home</w:t>
      </w:r>
      <w:r>
        <w:rPr>
          <w:b/>
          <w:spacing w:val="-3"/>
          <w:sz w:val="20"/>
        </w:rPr>
        <w:t xml:space="preserve"> </w:t>
      </w:r>
      <w:r>
        <w:rPr>
          <w:b/>
          <w:sz w:val="20"/>
        </w:rPr>
        <w:t>Visit</w:t>
      </w:r>
      <w:r>
        <w:rPr>
          <w:b/>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completed</w:t>
      </w:r>
      <w:r>
        <w:rPr>
          <w:spacing w:val="-2"/>
          <w:sz w:val="20"/>
        </w:rPr>
        <w:t xml:space="preserve"> </w:t>
      </w:r>
      <w:r>
        <w:rPr>
          <w:sz w:val="20"/>
        </w:rPr>
        <w:t>between</w:t>
      </w:r>
      <w:r>
        <w:rPr>
          <w:spacing w:val="-2"/>
          <w:sz w:val="20"/>
        </w:rPr>
        <w:t xml:space="preserve"> </w:t>
      </w:r>
      <w:r>
        <w:rPr>
          <w:sz w:val="20"/>
        </w:rPr>
        <w:t>July</w:t>
      </w:r>
      <w:r>
        <w:rPr>
          <w:spacing w:val="-2"/>
          <w:sz w:val="20"/>
        </w:rPr>
        <w:t xml:space="preserve"> </w:t>
      </w:r>
      <w:r>
        <w:rPr>
          <w:sz w:val="20"/>
        </w:rPr>
        <w:t>and</w:t>
      </w:r>
      <w:r>
        <w:rPr>
          <w:spacing w:val="-2"/>
          <w:sz w:val="20"/>
        </w:rPr>
        <w:t xml:space="preserve"> </w:t>
      </w:r>
      <w:r>
        <w:rPr>
          <w:sz w:val="20"/>
        </w:rPr>
        <w:t>August</w:t>
      </w:r>
      <w:r>
        <w:rPr>
          <w:spacing w:val="-3"/>
          <w:sz w:val="20"/>
        </w:rPr>
        <w:t xml:space="preserve"> </w:t>
      </w:r>
      <w:r>
        <w:rPr>
          <w:sz w:val="20"/>
        </w:rPr>
        <w:t>31</w:t>
      </w:r>
      <w:r>
        <w:rPr>
          <w:sz w:val="20"/>
          <w:vertAlign w:val="superscript"/>
        </w:rPr>
        <w:t>st</w:t>
      </w:r>
      <w:r>
        <w:rPr>
          <w:spacing w:val="-3"/>
          <w:sz w:val="20"/>
        </w:rPr>
        <w:t xml:space="preserve"> </w:t>
      </w:r>
      <w:r>
        <w:rPr>
          <w:sz w:val="20"/>
        </w:rPr>
        <w:t>for</w:t>
      </w:r>
      <w:r>
        <w:rPr>
          <w:spacing w:val="-3"/>
          <w:sz w:val="20"/>
        </w:rPr>
        <w:t xml:space="preserve"> </w:t>
      </w:r>
      <w:r>
        <w:rPr>
          <w:sz w:val="20"/>
        </w:rPr>
        <w:t>children</w:t>
      </w:r>
      <w:r>
        <w:rPr>
          <w:spacing w:val="-2"/>
          <w:sz w:val="20"/>
        </w:rPr>
        <w:t xml:space="preserve"> </w:t>
      </w:r>
      <w:r>
        <w:rPr>
          <w:sz w:val="20"/>
        </w:rPr>
        <w:t>“rolling</w:t>
      </w:r>
      <w:r>
        <w:rPr>
          <w:spacing w:val="-3"/>
          <w:sz w:val="20"/>
        </w:rPr>
        <w:t xml:space="preserve"> </w:t>
      </w:r>
      <w:r>
        <w:rPr>
          <w:sz w:val="20"/>
        </w:rPr>
        <w:t>over”</w:t>
      </w:r>
      <w:r>
        <w:rPr>
          <w:spacing w:val="-2"/>
          <w:sz w:val="20"/>
        </w:rPr>
        <w:t xml:space="preserve"> </w:t>
      </w:r>
      <w:r>
        <w:rPr>
          <w:sz w:val="20"/>
        </w:rPr>
        <w:t>in</w:t>
      </w:r>
      <w:r>
        <w:rPr>
          <w:spacing w:val="-2"/>
          <w:sz w:val="20"/>
        </w:rPr>
        <w:t xml:space="preserve"> </w:t>
      </w:r>
      <w:r>
        <w:rPr>
          <w:sz w:val="20"/>
        </w:rPr>
        <w:t>full- day programming. An educational child goal should be set with parental input.</w:t>
      </w:r>
    </w:p>
    <w:p w14:paraId="53C4A65F" w14:textId="77777777" w:rsidR="001A1C9D" w:rsidRDefault="001A1C9D" w:rsidP="00370C60">
      <w:pPr>
        <w:pStyle w:val="ListParagraph"/>
        <w:widowControl w:val="0"/>
        <w:numPr>
          <w:ilvl w:val="0"/>
          <w:numId w:val="217"/>
        </w:numPr>
        <w:tabs>
          <w:tab w:val="left" w:pos="2439"/>
          <w:tab w:val="left" w:pos="2440"/>
        </w:tabs>
        <w:autoSpaceDE w:val="0"/>
        <w:autoSpaceDN w:val="0"/>
        <w:spacing w:before="2" w:after="0" w:line="276" w:lineRule="auto"/>
        <w:ind w:right="1311"/>
        <w:contextualSpacing w:val="0"/>
        <w:rPr>
          <w:sz w:val="20"/>
        </w:rPr>
      </w:pPr>
      <w:r>
        <w:rPr>
          <w:b/>
          <w:sz w:val="20"/>
        </w:rPr>
        <w:t>2</w:t>
      </w:r>
      <w:r>
        <w:rPr>
          <w:b/>
          <w:sz w:val="20"/>
          <w:vertAlign w:val="superscript"/>
        </w:rPr>
        <w:t>nd</w:t>
      </w:r>
      <w:r>
        <w:rPr>
          <w:b/>
          <w:sz w:val="20"/>
        </w:rPr>
        <w:t xml:space="preserve"> Home Visit </w:t>
      </w:r>
      <w:r>
        <w:rPr>
          <w:sz w:val="20"/>
        </w:rPr>
        <w:t>should be completed in February/March and should also include a PTC for Winter TSG</w:t>
      </w:r>
      <w:r>
        <w:rPr>
          <w:spacing w:val="-2"/>
          <w:sz w:val="20"/>
        </w:rPr>
        <w:t xml:space="preserve"> </w:t>
      </w:r>
      <w:r>
        <w:rPr>
          <w:sz w:val="20"/>
        </w:rPr>
        <w:t>checkpoint</w:t>
      </w:r>
      <w:r>
        <w:rPr>
          <w:spacing w:val="-3"/>
          <w:sz w:val="20"/>
        </w:rPr>
        <w:t xml:space="preserve"> </w:t>
      </w:r>
      <w:r>
        <w:rPr>
          <w:sz w:val="20"/>
        </w:rPr>
        <w:t>using</w:t>
      </w:r>
      <w:r>
        <w:rPr>
          <w:spacing w:val="-3"/>
          <w:sz w:val="20"/>
        </w:rPr>
        <w:t xml:space="preserve"> </w:t>
      </w:r>
      <w:r>
        <w:rPr>
          <w:sz w:val="20"/>
        </w:rPr>
        <w:t>TSG</w:t>
      </w:r>
      <w:r>
        <w:rPr>
          <w:spacing w:val="-4"/>
          <w:sz w:val="20"/>
        </w:rPr>
        <w:t xml:space="preserve"> </w:t>
      </w:r>
      <w:r>
        <w:rPr>
          <w:sz w:val="20"/>
        </w:rPr>
        <w:t>Child</w:t>
      </w:r>
      <w:r>
        <w:rPr>
          <w:spacing w:val="-2"/>
          <w:sz w:val="20"/>
        </w:rPr>
        <w:t xml:space="preserve"> </w:t>
      </w:r>
      <w:r>
        <w:rPr>
          <w:sz w:val="20"/>
        </w:rPr>
        <w:t>Report</w:t>
      </w:r>
      <w:r>
        <w:rPr>
          <w:spacing w:val="-3"/>
          <w:sz w:val="20"/>
        </w:rPr>
        <w:t xml:space="preserve"> </w:t>
      </w:r>
      <w:r>
        <w:rPr>
          <w:sz w:val="20"/>
        </w:rPr>
        <w:t>Card.</w:t>
      </w:r>
      <w:r>
        <w:rPr>
          <w:spacing w:val="40"/>
          <w:sz w:val="20"/>
        </w:rPr>
        <w:t xml:space="preserve"> </w:t>
      </w:r>
      <w:r>
        <w:rPr>
          <w:sz w:val="20"/>
        </w:rPr>
        <w:t>An</w:t>
      </w:r>
      <w:r>
        <w:rPr>
          <w:spacing w:val="-2"/>
          <w:sz w:val="20"/>
        </w:rPr>
        <w:t xml:space="preserve"> </w:t>
      </w:r>
      <w:r>
        <w:rPr>
          <w:sz w:val="20"/>
        </w:rPr>
        <w:t>educational</w:t>
      </w:r>
      <w:r>
        <w:rPr>
          <w:spacing w:val="-3"/>
          <w:sz w:val="20"/>
        </w:rPr>
        <w:t xml:space="preserve"> </w:t>
      </w:r>
      <w:r>
        <w:rPr>
          <w:sz w:val="20"/>
        </w:rPr>
        <w:t>child</w:t>
      </w:r>
      <w:r>
        <w:rPr>
          <w:spacing w:val="-2"/>
          <w:sz w:val="20"/>
        </w:rPr>
        <w:t xml:space="preserve"> </w:t>
      </w:r>
      <w:r>
        <w:rPr>
          <w:sz w:val="20"/>
        </w:rPr>
        <w:t>goal</w:t>
      </w:r>
      <w:r>
        <w:rPr>
          <w:spacing w:val="-3"/>
          <w:sz w:val="20"/>
        </w:rPr>
        <w:t xml:space="preserve"> </w:t>
      </w:r>
      <w:r>
        <w:rPr>
          <w:sz w:val="20"/>
        </w:rPr>
        <w:t>should</w:t>
      </w:r>
      <w:r>
        <w:rPr>
          <w:spacing w:val="-2"/>
          <w:sz w:val="20"/>
        </w:rPr>
        <w:t xml:space="preserve"> </w:t>
      </w:r>
      <w:r>
        <w:rPr>
          <w:sz w:val="20"/>
        </w:rPr>
        <w:t>be</w:t>
      </w:r>
      <w:r>
        <w:rPr>
          <w:spacing w:val="-6"/>
          <w:sz w:val="20"/>
        </w:rPr>
        <w:t xml:space="preserve"> </w:t>
      </w:r>
      <w:r>
        <w:rPr>
          <w:sz w:val="20"/>
        </w:rPr>
        <w:t>set</w:t>
      </w:r>
      <w:r>
        <w:rPr>
          <w:spacing w:val="-3"/>
          <w:sz w:val="20"/>
        </w:rPr>
        <w:t xml:space="preserve"> </w:t>
      </w:r>
      <w:r>
        <w:rPr>
          <w:sz w:val="20"/>
        </w:rPr>
        <w:t>or</w:t>
      </w:r>
      <w:r>
        <w:rPr>
          <w:spacing w:val="-3"/>
          <w:sz w:val="20"/>
        </w:rPr>
        <w:t xml:space="preserve"> </w:t>
      </w:r>
      <w:r>
        <w:rPr>
          <w:sz w:val="20"/>
        </w:rPr>
        <w:t>continued with parental input.</w:t>
      </w:r>
    </w:p>
    <w:p w14:paraId="469708F6" w14:textId="1F432CE8" w:rsidR="001A1C9D" w:rsidRPr="001A1C9D" w:rsidRDefault="001A1C9D" w:rsidP="001A1C9D">
      <w:pPr>
        <w:pStyle w:val="BodyText"/>
        <w:spacing w:before="1"/>
        <w:ind w:left="2439"/>
      </w:pPr>
      <w:r>
        <w:t>*For</w:t>
      </w:r>
      <w:r>
        <w:rPr>
          <w:spacing w:val="-6"/>
        </w:rPr>
        <w:t xml:space="preserve"> </w:t>
      </w:r>
      <w:r>
        <w:t>children</w:t>
      </w:r>
      <w:r>
        <w:rPr>
          <w:spacing w:val="-5"/>
        </w:rPr>
        <w:t xml:space="preserve"> </w:t>
      </w:r>
      <w:r>
        <w:t>who</w:t>
      </w:r>
      <w:r>
        <w:rPr>
          <w:spacing w:val="-6"/>
        </w:rPr>
        <w:t xml:space="preserve"> </w:t>
      </w:r>
      <w:r>
        <w:t>enroll</w:t>
      </w:r>
      <w:r>
        <w:rPr>
          <w:spacing w:val="-5"/>
        </w:rPr>
        <w:t xml:space="preserve"> </w:t>
      </w:r>
      <w:r>
        <w:t>mid-year,</w:t>
      </w:r>
      <w:r>
        <w:rPr>
          <w:spacing w:val="-5"/>
        </w:rPr>
        <w:t xml:space="preserve"> </w:t>
      </w:r>
      <w:r>
        <w:t>try</w:t>
      </w:r>
      <w:r>
        <w:rPr>
          <w:spacing w:val="-5"/>
        </w:rPr>
        <w:t xml:space="preserve"> </w:t>
      </w:r>
      <w:r>
        <w:t>to</w:t>
      </w:r>
      <w:r>
        <w:rPr>
          <w:spacing w:val="-5"/>
        </w:rPr>
        <w:t xml:space="preserve"> </w:t>
      </w:r>
      <w:r>
        <w:t>move</w:t>
      </w:r>
      <w:r>
        <w:rPr>
          <w:spacing w:val="-7"/>
        </w:rPr>
        <w:t xml:space="preserve"> </w:t>
      </w:r>
      <w:r>
        <w:t>to</w:t>
      </w:r>
      <w:r>
        <w:rPr>
          <w:spacing w:val="-6"/>
        </w:rPr>
        <w:t xml:space="preserve"> </w:t>
      </w:r>
      <w:r>
        <w:t>July/August</w:t>
      </w:r>
      <w:r>
        <w:rPr>
          <w:spacing w:val="-5"/>
        </w:rPr>
        <w:t xml:space="preserve"> </w:t>
      </w:r>
      <w:r>
        <w:t>&amp;</w:t>
      </w:r>
      <w:r>
        <w:rPr>
          <w:spacing w:val="-5"/>
        </w:rPr>
        <w:t xml:space="preserve"> </w:t>
      </w:r>
      <w:r>
        <w:t>Feb/March</w:t>
      </w:r>
      <w:r>
        <w:rPr>
          <w:spacing w:val="-5"/>
        </w:rPr>
        <w:t xml:space="preserve"> </w:t>
      </w:r>
      <w:r>
        <w:rPr>
          <w:spacing w:val="-2"/>
        </w:rPr>
        <w:t>schedule</w:t>
      </w:r>
    </w:p>
    <w:p w14:paraId="457A8704" w14:textId="6F1E89DC" w:rsidR="001A1C9D" w:rsidRPr="001A1C9D" w:rsidRDefault="001A1C9D" w:rsidP="001A1C9D">
      <w:pPr>
        <w:pStyle w:val="BodyText"/>
        <w:spacing w:before="1"/>
        <w:ind w:left="1359"/>
      </w:pPr>
      <w:r>
        <w:rPr>
          <w:b/>
        </w:rPr>
        <w:t>Part</w:t>
      </w:r>
      <w:r>
        <w:rPr>
          <w:b/>
          <w:spacing w:val="-5"/>
        </w:rPr>
        <w:t xml:space="preserve"> </w:t>
      </w:r>
      <w:r>
        <w:rPr>
          <w:b/>
        </w:rPr>
        <w:t>Year-</w:t>
      </w:r>
      <w:r>
        <w:rPr>
          <w:b/>
          <w:spacing w:val="-6"/>
        </w:rPr>
        <w:t xml:space="preserve"> </w:t>
      </w:r>
      <w:r>
        <w:t>August</w:t>
      </w:r>
      <w:r>
        <w:rPr>
          <w:spacing w:val="-5"/>
        </w:rPr>
        <w:t xml:space="preserve"> </w:t>
      </w:r>
      <w:r>
        <w:t>start-up</w:t>
      </w:r>
      <w:r>
        <w:rPr>
          <w:spacing w:val="-4"/>
        </w:rPr>
        <w:t xml:space="preserve"> </w:t>
      </w:r>
      <w:r>
        <w:t>is</w:t>
      </w:r>
      <w:r>
        <w:rPr>
          <w:spacing w:val="-6"/>
        </w:rPr>
        <w:t xml:space="preserve"> </w:t>
      </w:r>
      <w:r>
        <w:t>the</w:t>
      </w:r>
      <w:r>
        <w:rPr>
          <w:spacing w:val="-5"/>
        </w:rPr>
        <w:t xml:space="preserve"> </w:t>
      </w:r>
      <w:r>
        <w:t>beginning</w:t>
      </w:r>
      <w:r>
        <w:rPr>
          <w:spacing w:val="-5"/>
        </w:rPr>
        <w:t xml:space="preserve"> </w:t>
      </w:r>
      <w:r>
        <w:t>of</w:t>
      </w:r>
      <w:r>
        <w:rPr>
          <w:spacing w:val="-6"/>
        </w:rPr>
        <w:t xml:space="preserve"> </w:t>
      </w:r>
      <w:r>
        <w:t>the</w:t>
      </w:r>
      <w:r>
        <w:rPr>
          <w:spacing w:val="-6"/>
        </w:rPr>
        <w:t xml:space="preserve"> </w:t>
      </w:r>
      <w:r>
        <w:t>new</w:t>
      </w:r>
      <w:r>
        <w:rPr>
          <w:spacing w:val="-6"/>
        </w:rPr>
        <w:t xml:space="preserve"> </w:t>
      </w:r>
      <w:r>
        <w:t>school</w:t>
      </w:r>
      <w:r>
        <w:rPr>
          <w:spacing w:val="-5"/>
        </w:rPr>
        <w:t xml:space="preserve"> </w:t>
      </w:r>
      <w:r>
        <w:rPr>
          <w:spacing w:val="-4"/>
        </w:rPr>
        <w:t>year</w:t>
      </w:r>
    </w:p>
    <w:p w14:paraId="089A8A5C" w14:textId="77777777" w:rsidR="001A1C9D" w:rsidRDefault="001A1C9D" w:rsidP="00370C60">
      <w:pPr>
        <w:pStyle w:val="ListParagraph"/>
        <w:widowControl w:val="0"/>
        <w:numPr>
          <w:ilvl w:val="0"/>
          <w:numId w:val="217"/>
        </w:numPr>
        <w:tabs>
          <w:tab w:val="left" w:pos="2439"/>
          <w:tab w:val="left" w:pos="2440"/>
        </w:tabs>
        <w:autoSpaceDE w:val="0"/>
        <w:autoSpaceDN w:val="0"/>
        <w:spacing w:after="0" w:line="276" w:lineRule="auto"/>
        <w:ind w:left="2440" w:right="1354" w:hanging="450"/>
        <w:contextualSpacing w:val="0"/>
        <w:rPr>
          <w:sz w:val="20"/>
        </w:rPr>
      </w:pPr>
      <w:r>
        <w:rPr>
          <w:b/>
          <w:sz w:val="20"/>
        </w:rPr>
        <w:t>Initial/1</w:t>
      </w:r>
      <w:r>
        <w:rPr>
          <w:b/>
          <w:sz w:val="20"/>
          <w:vertAlign w:val="superscript"/>
        </w:rPr>
        <w:t>st</w:t>
      </w:r>
      <w:r>
        <w:rPr>
          <w:b/>
          <w:spacing w:val="-3"/>
          <w:sz w:val="20"/>
        </w:rPr>
        <w:t xml:space="preserve"> </w:t>
      </w:r>
      <w:r>
        <w:rPr>
          <w:b/>
          <w:sz w:val="20"/>
        </w:rPr>
        <w:t>Home</w:t>
      </w:r>
      <w:r>
        <w:rPr>
          <w:b/>
          <w:spacing w:val="-3"/>
          <w:sz w:val="20"/>
        </w:rPr>
        <w:t xml:space="preserve"> </w:t>
      </w:r>
      <w:r>
        <w:rPr>
          <w:b/>
          <w:sz w:val="20"/>
        </w:rPr>
        <w:t>Visit</w:t>
      </w:r>
      <w:r>
        <w:rPr>
          <w:b/>
          <w:spacing w:val="-3"/>
          <w:sz w:val="20"/>
        </w:rPr>
        <w:t xml:space="preserve"> </w:t>
      </w:r>
      <w:r>
        <w:rPr>
          <w:sz w:val="20"/>
        </w:rPr>
        <w:t>should</w:t>
      </w:r>
      <w:r>
        <w:rPr>
          <w:spacing w:val="-3"/>
          <w:sz w:val="20"/>
        </w:rPr>
        <w:t xml:space="preserve"> </w:t>
      </w:r>
      <w:r>
        <w:rPr>
          <w:sz w:val="20"/>
        </w:rPr>
        <w:t>be</w:t>
      </w:r>
      <w:r>
        <w:rPr>
          <w:spacing w:val="-4"/>
          <w:sz w:val="20"/>
        </w:rPr>
        <w:t xml:space="preserve"> </w:t>
      </w:r>
      <w:r>
        <w:rPr>
          <w:sz w:val="20"/>
        </w:rPr>
        <w:t>completed</w:t>
      </w:r>
      <w:r>
        <w:rPr>
          <w:spacing w:val="-3"/>
          <w:sz w:val="20"/>
        </w:rPr>
        <w:t xml:space="preserve"> </w:t>
      </w:r>
      <w:r>
        <w:rPr>
          <w:sz w:val="20"/>
        </w:rPr>
        <w:t>during</w:t>
      </w:r>
      <w:r>
        <w:rPr>
          <w:spacing w:val="-3"/>
          <w:sz w:val="20"/>
        </w:rPr>
        <w:t xml:space="preserve"> </w:t>
      </w:r>
      <w:r>
        <w:rPr>
          <w:sz w:val="20"/>
        </w:rPr>
        <w:t>August</w:t>
      </w:r>
      <w:r>
        <w:rPr>
          <w:spacing w:val="-3"/>
          <w:sz w:val="20"/>
        </w:rPr>
        <w:t xml:space="preserve"> </w:t>
      </w:r>
      <w:r>
        <w:rPr>
          <w:sz w:val="20"/>
        </w:rPr>
        <w:t>start-up</w:t>
      </w:r>
      <w:r>
        <w:rPr>
          <w:spacing w:val="-3"/>
          <w:sz w:val="20"/>
        </w:rPr>
        <w:t xml:space="preserve"> </w:t>
      </w:r>
      <w:r>
        <w:rPr>
          <w:sz w:val="20"/>
        </w:rPr>
        <w:t>and</w:t>
      </w:r>
      <w:r>
        <w:rPr>
          <w:spacing w:val="-3"/>
          <w:sz w:val="20"/>
        </w:rPr>
        <w:t xml:space="preserve"> </w:t>
      </w:r>
      <w:r>
        <w:rPr>
          <w:sz w:val="20"/>
        </w:rPr>
        <w:t>100%</w:t>
      </w:r>
      <w:r>
        <w:rPr>
          <w:spacing w:val="-4"/>
          <w:sz w:val="20"/>
        </w:rPr>
        <w:t xml:space="preserve"> </w:t>
      </w:r>
      <w:r>
        <w:rPr>
          <w:sz w:val="20"/>
        </w:rPr>
        <w:t>complete</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first day of school. An educational child goal should be set with parental input.</w:t>
      </w:r>
    </w:p>
    <w:p w14:paraId="2BBAA019" w14:textId="77777777" w:rsidR="001A1C9D" w:rsidRDefault="001A1C9D" w:rsidP="001A1C9D">
      <w:pPr>
        <w:pStyle w:val="BodyText"/>
        <w:spacing w:before="2" w:line="273" w:lineRule="auto"/>
        <w:ind w:left="3519" w:right="1240" w:hanging="360"/>
      </w:pPr>
      <w:r>
        <w:rPr>
          <w:rFonts w:ascii="Courier New"/>
        </w:rPr>
        <w:t>o</w:t>
      </w:r>
      <w:r>
        <w:rPr>
          <w:rFonts w:ascii="Courier New"/>
          <w:spacing w:val="80"/>
        </w:rPr>
        <w:t xml:space="preserve"> </w:t>
      </w:r>
      <w:r>
        <w:t>Children</w:t>
      </w:r>
      <w:r>
        <w:rPr>
          <w:spacing w:val="-2"/>
        </w:rPr>
        <w:t xml:space="preserve"> </w:t>
      </w:r>
      <w:r>
        <w:t>who</w:t>
      </w:r>
      <w:r>
        <w:rPr>
          <w:spacing w:val="-3"/>
        </w:rPr>
        <w:t xml:space="preserve"> </w:t>
      </w:r>
      <w:r>
        <w:t>enroll</w:t>
      </w:r>
      <w:r>
        <w:rPr>
          <w:spacing w:val="-3"/>
        </w:rPr>
        <w:t xml:space="preserve"> </w:t>
      </w:r>
      <w:r>
        <w:t>after</w:t>
      </w:r>
      <w:r>
        <w:rPr>
          <w:spacing w:val="-3"/>
        </w:rPr>
        <w:t xml:space="preserve"> </w:t>
      </w:r>
      <w:r>
        <w:t>the</w:t>
      </w:r>
      <w:r>
        <w:rPr>
          <w:spacing w:val="-1"/>
        </w:rPr>
        <w:t xml:space="preserve"> </w:t>
      </w:r>
      <w:r>
        <w:t>first</w:t>
      </w:r>
      <w:r>
        <w:rPr>
          <w:spacing w:val="-3"/>
        </w:rPr>
        <w:t xml:space="preserve"> </w:t>
      </w:r>
      <w:r>
        <w:t>day</w:t>
      </w:r>
      <w:r>
        <w:rPr>
          <w:spacing w:val="-2"/>
        </w:rPr>
        <w:t xml:space="preserve"> </w:t>
      </w:r>
      <w:r>
        <w:t>of</w:t>
      </w:r>
      <w:r>
        <w:rPr>
          <w:spacing w:val="-4"/>
        </w:rPr>
        <w:t xml:space="preserve"> </w:t>
      </w:r>
      <w:r>
        <w:t>school</w:t>
      </w:r>
      <w:r>
        <w:rPr>
          <w:spacing w:val="-3"/>
        </w:rPr>
        <w:t xml:space="preserve"> </w:t>
      </w:r>
      <w:r>
        <w:t>should</w:t>
      </w:r>
      <w:r>
        <w:rPr>
          <w:spacing w:val="-2"/>
        </w:rPr>
        <w:t xml:space="preserve"> </w:t>
      </w:r>
      <w:r>
        <w:t>receive</w:t>
      </w:r>
      <w:r>
        <w:rPr>
          <w:spacing w:val="-4"/>
        </w:rPr>
        <w:t xml:space="preserve"> </w:t>
      </w:r>
      <w:r>
        <w:t>their</w:t>
      </w:r>
      <w:r>
        <w:rPr>
          <w:spacing w:val="-3"/>
        </w:rPr>
        <w:t xml:space="preserve"> </w:t>
      </w:r>
      <w:r>
        <w:t>initial/1</w:t>
      </w:r>
      <w:r>
        <w:rPr>
          <w:vertAlign w:val="superscript"/>
        </w:rPr>
        <w:t>st</w:t>
      </w:r>
      <w:r>
        <w:rPr>
          <w:spacing w:val="-3"/>
        </w:rPr>
        <w:t xml:space="preserve"> </w:t>
      </w:r>
      <w:r>
        <w:t>home- visit prior to starting in the classroom. If HV is not completed prior to starting, it should be completed within 2 weeks of starting in the classroom.</w:t>
      </w:r>
    </w:p>
    <w:p w14:paraId="54CE55F8" w14:textId="48490E53" w:rsidR="001A1C9D" w:rsidRPr="001A1C9D" w:rsidRDefault="001A1C9D" w:rsidP="00370C60">
      <w:pPr>
        <w:pStyle w:val="ListParagraph"/>
        <w:widowControl w:val="0"/>
        <w:numPr>
          <w:ilvl w:val="0"/>
          <w:numId w:val="217"/>
        </w:numPr>
        <w:tabs>
          <w:tab w:val="left" w:pos="2439"/>
          <w:tab w:val="left" w:pos="2440"/>
        </w:tabs>
        <w:autoSpaceDE w:val="0"/>
        <w:autoSpaceDN w:val="0"/>
        <w:spacing w:after="0" w:line="271" w:lineRule="auto"/>
        <w:ind w:right="1521"/>
        <w:contextualSpacing w:val="0"/>
        <w:rPr>
          <w:sz w:val="20"/>
        </w:rPr>
      </w:pPr>
      <w:r>
        <w:rPr>
          <w:b/>
          <w:sz w:val="20"/>
        </w:rPr>
        <w:t>2</w:t>
      </w:r>
      <w:r>
        <w:rPr>
          <w:b/>
          <w:sz w:val="20"/>
          <w:vertAlign w:val="superscript"/>
        </w:rPr>
        <w:t>nd</w:t>
      </w:r>
      <w:r>
        <w:rPr>
          <w:b/>
          <w:spacing w:val="-3"/>
          <w:sz w:val="20"/>
        </w:rPr>
        <w:t xml:space="preserve"> </w:t>
      </w:r>
      <w:r>
        <w:rPr>
          <w:b/>
          <w:sz w:val="20"/>
        </w:rPr>
        <w:t>Home</w:t>
      </w:r>
      <w:r>
        <w:rPr>
          <w:b/>
          <w:spacing w:val="-3"/>
          <w:sz w:val="20"/>
        </w:rPr>
        <w:t xml:space="preserve"> </w:t>
      </w:r>
      <w:r>
        <w:rPr>
          <w:b/>
          <w:sz w:val="20"/>
        </w:rPr>
        <w:t>Visit</w:t>
      </w:r>
      <w:r>
        <w:rPr>
          <w:b/>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completed</w:t>
      </w:r>
      <w:r>
        <w:rPr>
          <w:spacing w:val="-2"/>
          <w:sz w:val="20"/>
        </w:rPr>
        <w:t xml:space="preserve"> </w:t>
      </w:r>
      <w:r>
        <w:rPr>
          <w:sz w:val="20"/>
        </w:rPr>
        <w:t>in</w:t>
      </w:r>
      <w:r>
        <w:rPr>
          <w:spacing w:val="-2"/>
          <w:sz w:val="20"/>
        </w:rPr>
        <w:t xml:space="preserve"> </w:t>
      </w:r>
      <w:r>
        <w:rPr>
          <w:sz w:val="20"/>
        </w:rPr>
        <w:t>January</w:t>
      </w:r>
      <w:r>
        <w:rPr>
          <w:spacing w:val="-2"/>
          <w:sz w:val="20"/>
        </w:rPr>
        <w:t xml:space="preserve"> </w:t>
      </w:r>
      <w:r>
        <w:rPr>
          <w:sz w:val="20"/>
        </w:rPr>
        <w:t>&amp;</w:t>
      </w:r>
      <w:r>
        <w:rPr>
          <w:spacing w:val="-5"/>
          <w:sz w:val="20"/>
        </w:rPr>
        <w:t xml:space="preserve"> </w:t>
      </w:r>
      <w:r>
        <w:rPr>
          <w:sz w:val="20"/>
        </w:rPr>
        <w:t>February</w:t>
      </w:r>
      <w:r>
        <w:rPr>
          <w:spacing w:val="-4"/>
          <w:sz w:val="20"/>
        </w:rPr>
        <w:t xml:space="preserve"> </w:t>
      </w:r>
      <w:r>
        <w:rPr>
          <w:sz w:val="20"/>
        </w:rPr>
        <w:t>as</w:t>
      </w:r>
      <w:r>
        <w:rPr>
          <w:spacing w:val="-2"/>
          <w:sz w:val="20"/>
        </w:rPr>
        <w:t xml:space="preserve"> </w:t>
      </w:r>
      <w:r>
        <w:rPr>
          <w:sz w:val="20"/>
        </w:rPr>
        <w:t>a</w:t>
      </w:r>
      <w:r>
        <w:rPr>
          <w:spacing w:val="-2"/>
          <w:sz w:val="20"/>
        </w:rPr>
        <w:t xml:space="preserve"> </w:t>
      </w:r>
      <w:r>
        <w:rPr>
          <w:sz w:val="20"/>
        </w:rPr>
        <w:t>Parent</w:t>
      </w:r>
      <w:r>
        <w:rPr>
          <w:spacing w:val="-3"/>
          <w:sz w:val="20"/>
        </w:rPr>
        <w:t xml:space="preserve"> </w:t>
      </w:r>
      <w:r>
        <w:rPr>
          <w:sz w:val="20"/>
        </w:rPr>
        <w:t>Teacher</w:t>
      </w:r>
      <w:r>
        <w:rPr>
          <w:spacing w:val="-3"/>
          <w:sz w:val="20"/>
        </w:rPr>
        <w:t xml:space="preserve"> </w:t>
      </w:r>
      <w:r>
        <w:rPr>
          <w:sz w:val="20"/>
        </w:rPr>
        <w:t>Conference.</w:t>
      </w:r>
      <w:r>
        <w:rPr>
          <w:spacing w:val="40"/>
          <w:sz w:val="20"/>
        </w:rPr>
        <w:t xml:space="preserve"> </w:t>
      </w:r>
      <w:r>
        <w:rPr>
          <w:sz w:val="20"/>
        </w:rPr>
        <w:t>An educational child goal should be set or continued with parental input.</w:t>
      </w:r>
    </w:p>
    <w:p w14:paraId="62ABBBB5" w14:textId="77777777" w:rsidR="001A1C9D" w:rsidRDefault="001A1C9D" w:rsidP="001A1C9D">
      <w:pPr>
        <w:pStyle w:val="BodyText"/>
        <w:spacing w:before="1"/>
        <w:rPr>
          <w:sz w:val="17"/>
        </w:rPr>
      </w:pPr>
    </w:p>
    <w:p w14:paraId="336C0860" w14:textId="35B75C05" w:rsidR="001A1C9D" w:rsidRPr="001A1C9D" w:rsidRDefault="001A1C9D" w:rsidP="001A1C9D">
      <w:pPr>
        <w:ind w:left="1180"/>
        <w:rPr>
          <w:b/>
          <w:sz w:val="20"/>
        </w:rPr>
      </w:pPr>
      <w:r>
        <w:rPr>
          <w:b/>
          <w:w w:val="95"/>
          <w:sz w:val="20"/>
        </w:rPr>
        <w:t>Parent-Teacher</w:t>
      </w:r>
      <w:r>
        <w:rPr>
          <w:b/>
          <w:spacing w:val="50"/>
          <w:sz w:val="20"/>
        </w:rPr>
        <w:t xml:space="preserve"> </w:t>
      </w:r>
      <w:r>
        <w:rPr>
          <w:b/>
          <w:spacing w:val="-2"/>
          <w:w w:val="95"/>
          <w:sz w:val="20"/>
        </w:rPr>
        <w:t>Conferences</w:t>
      </w:r>
    </w:p>
    <w:p w14:paraId="528A2683" w14:textId="77777777" w:rsidR="001A1C9D" w:rsidRDefault="001A1C9D" w:rsidP="00370C60">
      <w:pPr>
        <w:pStyle w:val="ListParagraph"/>
        <w:widowControl w:val="0"/>
        <w:numPr>
          <w:ilvl w:val="0"/>
          <w:numId w:val="216"/>
        </w:numPr>
        <w:tabs>
          <w:tab w:val="left" w:pos="2172"/>
        </w:tabs>
        <w:autoSpaceDE w:val="0"/>
        <w:autoSpaceDN w:val="0"/>
        <w:spacing w:after="0" w:line="276" w:lineRule="auto"/>
        <w:ind w:right="1315"/>
        <w:contextualSpacing w:val="0"/>
        <w:rPr>
          <w:sz w:val="20"/>
        </w:rPr>
      </w:pPr>
      <w:r>
        <w:rPr>
          <w:b/>
          <w:sz w:val="20"/>
        </w:rPr>
        <w:t>1</w:t>
      </w:r>
      <w:r>
        <w:rPr>
          <w:b/>
          <w:sz w:val="20"/>
          <w:vertAlign w:val="superscript"/>
        </w:rPr>
        <w:t>st</w:t>
      </w:r>
      <w:r>
        <w:rPr>
          <w:b/>
          <w:spacing w:val="-2"/>
          <w:sz w:val="20"/>
        </w:rPr>
        <w:t xml:space="preserve"> </w:t>
      </w:r>
      <w:r>
        <w:rPr>
          <w:b/>
          <w:sz w:val="20"/>
        </w:rPr>
        <w:t>PTC</w:t>
      </w:r>
      <w:r>
        <w:rPr>
          <w:b/>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completed</w:t>
      </w:r>
      <w:r>
        <w:rPr>
          <w:spacing w:val="-2"/>
          <w:sz w:val="20"/>
        </w:rPr>
        <w:t xml:space="preserve"> </w:t>
      </w:r>
      <w:r>
        <w:rPr>
          <w:sz w:val="20"/>
        </w:rPr>
        <w:t>in</w:t>
      </w:r>
      <w:r>
        <w:rPr>
          <w:spacing w:val="-2"/>
          <w:sz w:val="20"/>
        </w:rPr>
        <w:t xml:space="preserve"> </w:t>
      </w:r>
      <w:r>
        <w:rPr>
          <w:sz w:val="20"/>
        </w:rPr>
        <w:t>October/November</w:t>
      </w:r>
      <w:r>
        <w:rPr>
          <w:spacing w:val="-3"/>
          <w:sz w:val="20"/>
        </w:rPr>
        <w:t xml:space="preserve"> </w:t>
      </w:r>
      <w:r>
        <w:rPr>
          <w:sz w:val="20"/>
        </w:rPr>
        <w:t>after</w:t>
      </w:r>
      <w:r>
        <w:rPr>
          <w:spacing w:val="-3"/>
          <w:sz w:val="20"/>
        </w:rPr>
        <w:t xml:space="preserve"> </w:t>
      </w:r>
      <w:r>
        <w:rPr>
          <w:sz w:val="20"/>
        </w:rPr>
        <w:t>TSG</w:t>
      </w:r>
      <w:r>
        <w:rPr>
          <w:spacing w:val="-4"/>
          <w:sz w:val="20"/>
        </w:rPr>
        <w:t xml:space="preserve"> </w:t>
      </w:r>
      <w:r>
        <w:rPr>
          <w:sz w:val="20"/>
        </w:rPr>
        <w:t>closes</w:t>
      </w:r>
      <w:r>
        <w:rPr>
          <w:spacing w:val="-2"/>
          <w:sz w:val="20"/>
        </w:rPr>
        <w:t xml:space="preserve"> </w:t>
      </w:r>
      <w:r>
        <w:rPr>
          <w:sz w:val="20"/>
        </w:rPr>
        <w:t>for</w:t>
      </w:r>
      <w:r>
        <w:rPr>
          <w:spacing w:val="-3"/>
          <w:sz w:val="20"/>
        </w:rPr>
        <w:t xml:space="preserve"> </w:t>
      </w:r>
      <w:r>
        <w:rPr>
          <w:sz w:val="20"/>
        </w:rPr>
        <w:t>Fall</w:t>
      </w:r>
      <w:r>
        <w:rPr>
          <w:spacing w:val="-3"/>
          <w:sz w:val="20"/>
        </w:rPr>
        <w:t xml:space="preserve"> </w:t>
      </w:r>
      <w:r>
        <w:rPr>
          <w:sz w:val="20"/>
        </w:rPr>
        <w:t>TSG</w:t>
      </w:r>
      <w:r>
        <w:rPr>
          <w:spacing w:val="-4"/>
          <w:sz w:val="20"/>
        </w:rPr>
        <w:t xml:space="preserve"> </w:t>
      </w:r>
      <w:r>
        <w:rPr>
          <w:sz w:val="20"/>
        </w:rPr>
        <w:t>checkpoint</w:t>
      </w:r>
      <w:r>
        <w:rPr>
          <w:spacing w:val="-3"/>
          <w:sz w:val="20"/>
        </w:rPr>
        <w:t xml:space="preserve"> </w:t>
      </w:r>
      <w:r>
        <w:rPr>
          <w:sz w:val="20"/>
        </w:rPr>
        <w:t>using</w:t>
      </w:r>
      <w:r>
        <w:rPr>
          <w:spacing w:val="-3"/>
          <w:sz w:val="20"/>
        </w:rPr>
        <w:t xml:space="preserve"> </w:t>
      </w:r>
      <w:r>
        <w:rPr>
          <w:sz w:val="20"/>
        </w:rPr>
        <w:t xml:space="preserve">TSG Child Report Card (See </w:t>
      </w:r>
      <w:r>
        <w:rPr>
          <w:i/>
          <w:sz w:val="20"/>
        </w:rPr>
        <w:t xml:space="preserve">TSG Quick Guide </w:t>
      </w:r>
      <w:r>
        <w:rPr>
          <w:sz w:val="20"/>
        </w:rPr>
        <w:t>for more information on printing Report Card).</w:t>
      </w:r>
    </w:p>
    <w:p w14:paraId="18F44F0D" w14:textId="77777777" w:rsidR="001A1C9D" w:rsidRDefault="001A1C9D" w:rsidP="00370C60">
      <w:pPr>
        <w:pStyle w:val="ListParagraph"/>
        <w:widowControl w:val="0"/>
        <w:numPr>
          <w:ilvl w:val="0"/>
          <w:numId w:val="216"/>
        </w:numPr>
        <w:tabs>
          <w:tab w:val="left" w:pos="2172"/>
        </w:tabs>
        <w:autoSpaceDE w:val="0"/>
        <w:autoSpaceDN w:val="0"/>
        <w:spacing w:after="0" w:line="240" w:lineRule="auto"/>
        <w:contextualSpacing w:val="0"/>
        <w:rPr>
          <w:sz w:val="20"/>
        </w:rPr>
      </w:pPr>
      <w:r>
        <w:rPr>
          <w:b/>
          <w:sz w:val="20"/>
        </w:rPr>
        <w:t>2</w:t>
      </w:r>
      <w:r>
        <w:rPr>
          <w:b/>
          <w:sz w:val="20"/>
          <w:vertAlign w:val="superscript"/>
        </w:rPr>
        <w:t>nd</w:t>
      </w:r>
      <w:r>
        <w:rPr>
          <w:b/>
          <w:spacing w:val="-6"/>
          <w:sz w:val="20"/>
        </w:rPr>
        <w:t xml:space="preserve"> </w:t>
      </w:r>
      <w:r>
        <w:rPr>
          <w:b/>
          <w:sz w:val="20"/>
        </w:rPr>
        <w:t>PTC</w:t>
      </w:r>
      <w:r>
        <w:rPr>
          <w:b/>
          <w:spacing w:val="-6"/>
          <w:sz w:val="20"/>
        </w:rPr>
        <w:t xml:space="preserve"> </w:t>
      </w:r>
      <w:r>
        <w:rPr>
          <w:sz w:val="20"/>
        </w:rPr>
        <w:t>should</w:t>
      </w:r>
      <w:r>
        <w:rPr>
          <w:spacing w:val="-5"/>
          <w:sz w:val="20"/>
        </w:rPr>
        <w:t xml:space="preserve"> </w:t>
      </w:r>
      <w:r>
        <w:rPr>
          <w:sz w:val="20"/>
        </w:rPr>
        <w:t>happen</w:t>
      </w:r>
      <w:r>
        <w:rPr>
          <w:spacing w:val="-4"/>
          <w:sz w:val="20"/>
        </w:rPr>
        <w:t xml:space="preserve"> </w:t>
      </w:r>
      <w:r>
        <w:rPr>
          <w:sz w:val="20"/>
        </w:rPr>
        <w:t>at</w:t>
      </w:r>
      <w:r>
        <w:rPr>
          <w:spacing w:val="-6"/>
          <w:sz w:val="20"/>
        </w:rPr>
        <w:t xml:space="preserve"> </w:t>
      </w:r>
      <w:r>
        <w:rPr>
          <w:sz w:val="20"/>
        </w:rPr>
        <w:t>2</w:t>
      </w:r>
      <w:r>
        <w:rPr>
          <w:sz w:val="20"/>
          <w:vertAlign w:val="superscript"/>
        </w:rPr>
        <w:t>nd</w:t>
      </w:r>
      <w:r>
        <w:rPr>
          <w:spacing w:val="-7"/>
          <w:sz w:val="20"/>
        </w:rPr>
        <w:t xml:space="preserve"> </w:t>
      </w:r>
      <w:r>
        <w:rPr>
          <w:sz w:val="20"/>
        </w:rPr>
        <w:t>Home</w:t>
      </w:r>
      <w:r>
        <w:rPr>
          <w:spacing w:val="-6"/>
          <w:sz w:val="20"/>
        </w:rPr>
        <w:t xml:space="preserve"> </w:t>
      </w:r>
      <w:r>
        <w:rPr>
          <w:sz w:val="20"/>
        </w:rPr>
        <w:t>visit</w:t>
      </w:r>
      <w:r>
        <w:rPr>
          <w:spacing w:val="-6"/>
          <w:sz w:val="20"/>
        </w:rPr>
        <w:t xml:space="preserve"> </w:t>
      </w:r>
      <w:r>
        <w:rPr>
          <w:sz w:val="20"/>
        </w:rPr>
        <w:t>following</w:t>
      </w:r>
      <w:r>
        <w:rPr>
          <w:spacing w:val="-5"/>
          <w:sz w:val="20"/>
        </w:rPr>
        <w:t xml:space="preserve"> </w:t>
      </w:r>
      <w:r>
        <w:rPr>
          <w:sz w:val="20"/>
        </w:rPr>
        <w:t>Winter</w:t>
      </w:r>
      <w:r>
        <w:rPr>
          <w:spacing w:val="-6"/>
          <w:sz w:val="20"/>
        </w:rPr>
        <w:t xml:space="preserve"> </w:t>
      </w:r>
      <w:r>
        <w:rPr>
          <w:sz w:val="20"/>
        </w:rPr>
        <w:t>TSG</w:t>
      </w:r>
      <w:r>
        <w:rPr>
          <w:spacing w:val="-7"/>
          <w:sz w:val="20"/>
        </w:rPr>
        <w:t xml:space="preserve"> </w:t>
      </w:r>
      <w:r>
        <w:rPr>
          <w:sz w:val="20"/>
        </w:rPr>
        <w:t>checkpoint</w:t>
      </w:r>
      <w:r>
        <w:rPr>
          <w:spacing w:val="-5"/>
          <w:sz w:val="20"/>
        </w:rPr>
        <w:t xml:space="preserve"> </w:t>
      </w:r>
      <w:r>
        <w:rPr>
          <w:sz w:val="20"/>
        </w:rPr>
        <w:t>using</w:t>
      </w:r>
      <w:r>
        <w:rPr>
          <w:spacing w:val="-6"/>
          <w:sz w:val="20"/>
        </w:rPr>
        <w:t xml:space="preserve"> </w:t>
      </w:r>
      <w:r>
        <w:rPr>
          <w:sz w:val="20"/>
        </w:rPr>
        <w:t>TSG</w:t>
      </w:r>
      <w:r>
        <w:rPr>
          <w:spacing w:val="-6"/>
          <w:sz w:val="20"/>
        </w:rPr>
        <w:t xml:space="preserve"> </w:t>
      </w:r>
      <w:r>
        <w:rPr>
          <w:sz w:val="20"/>
        </w:rPr>
        <w:t>Child</w:t>
      </w:r>
      <w:r>
        <w:rPr>
          <w:spacing w:val="-3"/>
          <w:sz w:val="20"/>
        </w:rPr>
        <w:t xml:space="preserve"> </w:t>
      </w:r>
      <w:r>
        <w:rPr>
          <w:sz w:val="20"/>
        </w:rPr>
        <w:t>Report</w:t>
      </w:r>
      <w:r>
        <w:rPr>
          <w:spacing w:val="-6"/>
          <w:sz w:val="20"/>
        </w:rPr>
        <w:t xml:space="preserve"> </w:t>
      </w:r>
      <w:r>
        <w:rPr>
          <w:spacing w:val="-2"/>
          <w:sz w:val="20"/>
        </w:rPr>
        <w:t>Card.</w:t>
      </w:r>
    </w:p>
    <w:p w14:paraId="6F8968EE" w14:textId="77777777" w:rsidR="001A1C9D" w:rsidRDefault="001A1C9D" w:rsidP="00370C60">
      <w:pPr>
        <w:pStyle w:val="ListParagraph"/>
        <w:widowControl w:val="0"/>
        <w:numPr>
          <w:ilvl w:val="0"/>
          <w:numId w:val="216"/>
        </w:numPr>
        <w:tabs>
          <w:tab w:val="left" w:pos="2216"/>
          <w:tab w:val="left" w:pos="2218"/>
        </w:tabs>
        <w:autoSpaceDE w:val="0"/>
        <w:autoSpaceDN w:val="0"/>
        <w:spacing w:before="36" w:after="0" w:line="240" w:lineRule="auto"/>
        <w:ind w:left="2217" w:hanging="318"/>
        <w:contextualSpacing w:val="0"/>
        <w:rPr>
          <w:sz w:val="20"/>
        </w:rPr>
      </w:pPr>
      <w:r>
        <w:rPr>
          <w:b/>
          <w:sz w:val="20"/>
        </w:rPr>
        <w:t>3</w:t>
      </w:r>
      <w:r>
        <w:rPr>
          <w:b/>
          <w:sz w:val="20"/>
          <w:vertAlign w:val="superscript"/>
        </w:rPr>
        <w:t>rd</w:t>
      </w:r>
      <w:r>
        <w:rPr>
          <w:b/>
          <w:spacing w:val="36"/>
          <w:sz w:val="20"/>
        </w:rPr>
        <w:t xml:space="preserve"> </w:t>
      </w:r>
      <w:r>
        <w:rPr>
          <w:b/>
          <w:sz w:val="20"/>
        </w:rPr>
        <w:t>PTC</w:t>
      </w:r>
      <w:r>
        <w:rPr>
          <w:sz w:val="20"/>
        </w:rPr>
        <w:t>:</w:t>
      </w:r>
      <w:r>
        <w:rPr>
          <w:spacing w:val="-5"/>
          <w:sz w:val="20"/>
        </w:rPr>
        <w:t xml:space="preserve"> </w:t>
      </w:r>
      <w:r>
        <w:rPr>
          <w:sz w:val="20"/>
        </w:rPr>
        <w:t>using</w:t>
      </w:r>
      <w:r>
        <w:rPr>
          <w:spacing w:val="-4"/>
          <w:sz w:val="20"/>
        </w:rPr>
        <w:t xml:space="preserve"> </w:t>
      </w:r>
      <w:r>
        <w:rPr>
          <w:sz w:val="20"/>
        </w:rPr>
        <w:t>TSG</w:t>
      </w:r>
      <w:r>
        <w:rPr>
          <w:spacing w:val="-5"/>
          <w:sz w:val="20"/>
        </w:rPr>
        <w:t xml:space="preserve"> </w:t>
      </w:r>
      <w:r>
        <w:rPr>
          <w:sz w:val="20"/>
        </w:rPr>
        <w:t>Child</w:t>
      </w:r>
      <w:r>
        <w:rPr>
          <w:spacing w:val="-3"/>
          <w:sz w:val="20"/>
        </w:rPr>
        <w:t xml:space="preserve"> </w:t>
      </w:r>
      <w:r>
        <w:rPr>
          <w:sz w:val="20"/>
        </w:rPr>
        <w:t>Report</w:t>
      </w:r>
      <w:r>
        <w:rPr>
          <w:spacing w:val="-4"/>
          <w:sz w:val="20"/>
        </w:rPr>
        <w:t xml:space="preserve"> Card</w:t>
      </w:r>
    </w:p>
    <w:p w14:paraId="058B700B" w14:textId="77777777" w:rsidR="001A1C9D" w:rsidRDefault="001A1C9D" w:rsidP="001A1C9D">
      <w:pPr>
        <w:rPr>
          <w:sz w:val="20"/>
        </w:rPr>
        <w:sectPr w:rsidR="001A1C9D">
          <w:headerReference w:type="default" r:id="rId77"/>
          <w:footerReference w:type="default" r:id="rId78"/>
          <w:pgSz w:w="12240" w:h="15840"/>
          <w:pgMar w:top="1440" w:right="260" w:bottom="720" w:left="260" w:header="0" w:footer="523" w:gutter="0"/>
          <w:cols w:space="720"/>
        </w:sectPr>
      </w:pPr>
    </w:p>
    <w:p w14:paraId="515619F5" w14:textId="77777777" w:rsidR="001A1C9D" w:rsidRDefault="001A1C9D" w:rsidP="001A1C9D">
      <w:pPr>
        <w:spacing w:before="41"/>
        <w:ind w:left="2620"/>
        <w:rPr>
          <w:b/>
          <w:sz w:val="20"/>
        </w:rPr>
      </w:pPr>
      <w:r>
        <w:rPr>
          <w:b/>
          <w:sz w:val="20"/>
        </w:rPr>
        <w:lastRenderedPageBreak/>
        <w:t>Full</w:t>
      </w:r>
      <w:r>
        <w:rPr>
          <w:b/>
          <w:spacing w:val="-5"/>
          <w:sz w:val="20"/>
        </w:rPr>
        <w:t xml:space="preserve"> </w:t>
      </w:r>
      <w:r>
        <w:rPr>
          <w:b/>
          <w:spacing w:val="-2"/>
          <w:sz w:val="20"/>
        </w:rPr>
        <w:t>Year:</w:t>
      </w:r>
    </w:p>
    <w:p w14:paraId="6F2E9C2D" w14:textId="77777777" w:rsidR="001A1C9D" w:rsidRDefault="001A1C9D" w:rsidP="00370C60">
      <w:pPr>
        <w:pStyle w:val="ListParagraph"/>
        <w:widowControl w:val="0"/>
        <w:numPr>
          <w:ilvl w:val="1"/>
          <w:numId w:val="216"/>
        </w:numPr>
        <w:tabs>
          <w:tab w:val="left" w:pos="3339"/>
          <w:tab w:val="left" w:pos="3340"/>
        </w:tabs>
        <w:autoSpaceDE w:val="0"/>
        <w:autoSpaceDN w:val="0"/>
        <w:spacing w:before="36" w:after="0" w:line="273" w:lineRule="auto"/>
        <w:ind w:right="1307"/>
        <w:contextualSpacing w:val="0"/>
        <w:rPr>
          <w:sz w:val="20"/>
        </w:rPr>
      </w:pPr>
      <w:r>
        <w:rPr>
          <w:sz w:val="20"/>
        </w:rPr>
        <w:t>For</w:t>
      </w:r>
      <w:r>
        <w:rPr>
          <w:spacing w:val="-3"/>
          <w:sz w:val="20"/>
        </w:rPr>
        <w:t xml:space="preserve"> </w:t>
      </w:r>
      <w:r>
        <w:rPr>
          <w:sz w:val="20"/>
        </w:rPr>
        <w:t>children</w:t>
      </w:r>
      <w:r>
        <w:rPr>
          <w:spacing w:val="-2"/>
          <w:sz w:val="20"/>
        </w:rPr>
        <w:t xml:space="preserve"> </w:t>
      </w:r>
      <w:r>
        <w:rPr>
          <w:sz w:val="20"/>
        </w:rPr>
        <w:t>leaving</w:t>
      </w:r>
      <w:r>
        <w:rPr>
          <w:spacing w:val="-3"/>
          <w:sz w:val="20"/>
        </w:rPr>
        <w:t xml:space="preserve"> </w:t>
      </w:r>
      <w:r>
        <w:rPr>
          <w:sz w:val="20"/>
        </w:rPr>
        <w:t>by</w:t>
      </w:r>
      <w:r>
        <w:rPr>
          <w:spacing w:val="-2"/>
          <w:sz w:val="20"/>
        </w:rPr>
        <w:t xml:space="preserve"> </w:t>
      </w:r>
      <w:r>
        <w:rPr>
          <w:sz w:val="20"/>
        </w:rPr>
        <w:t>June</w:t>
      </w:r>
      <w:r>
        <w:rPr>
          <w:spacing w:val="-4"/>
          <w:sz w:val="20"/>
        </w:rPr>
        <w:t xml:space="preserve"> </w:t>
      </w:r>
      <w:r>
        <w:rPr>
          <w:sz w:val="20"/>
        </w:rPr>
        <w:t>30</w:t>
      </w:r>
      <w:r>
        <w:rPr>
          <w:sz w:val="20"/>
          <w:vertAlign w:val="superscript"/>
        </w:rPr>
        <w:t>th</w:t>
      </w:r>
      <w:r>
        <w:rPr>
          <w:spacing w:val="39"/>
          <w:sz w:val="20"/>
        </w:rPr>
        <w:t xml:space="preserve"> </w:t>
      </w:r>
      <w:r>
        <w:rPr>
          <w:sz w:val="20"/>
        </w:rPr>
        <w:t>PTC</w:t>
      </w:r>
      <w:r>
        <w:rPr>
          <w:spacing w:val="-4"/>
          <w:sz w:val="20"/>
        </w:rPr>
        <w:t xml:space="preserve"> </w:t>
      </w:r>
      <w:r>
        <w:rPr>
          <w:sz w:val="20"/>
        </w:rPr>
        <w:t>should</w:t>
      </w:r>
      <w:r>
        <w:rPr>
          <w:spacing w:val="-2"/>
          <w:sz w:val="20"/>
        </w:rPr>
        <w:t xml:space="preserve"> </w:t>
      </w:r>
      <w:r>
        <w:rPr>
          <w:sz w:val="20"/>
        </w:rPr>
        <w:t>be</w:t>
      </w:r>
      <w:r>
        <w:rPr>
          <w:spacing w:val="-4"/>
          <w:sz w:val="20"/>
        </w:rPr>
        <w:t xml:space="preserve"> </w:t>
      </w:r>
      <w:r>
        <w:rPr>
          <w:sz w:val="20"/>
        </w:rPr>
        <w:t>complete</w:t>
      </w:r>
      <w:r>
        <w:rPr>
          <w:spacing w:val="-4"/>
          <w:sz w:val="20"/>
        </w:rPr>
        <w:t xml:space="preserve"> </w:t>
      </w:r>
      <w:r>
        <w:rPr>
          <w:sz w:val="20"/>
        </w:rPr>
        <w:t>by</w:t>
      </w:r>
      <w:r>
        <w:rPr>
          <w:spacing w:val="-2"/>
          <w:sz w:val="20"/>
        </w:rPr>
        <w:t xml:space="preserve"> </w:t>
      </w:r>
      <w:r>
        <w:rPr>
          <w:sz w:val="20"/>
        </w:rPr>
        <w:t>the</w:t>
      </w:r>
      <w:r>
        <w:rPr>
          <w:spacing w:val="-4"/>
          <w:sz w:val="20"/>
        </w:rPr>
        <w:t xml:space="preserve"> </w:t>
      </w:r>
      <w:r>
        <w:rPr>
          <w:sz w:val="20"/>
        </w:rPr>
        <w:t>end</w:t>
      </w:r>
      <w:r>
        <w:rPr>
          <w:spacing w:val="-2"/>
          <w:sz w:val="20"/>
        </w:rPr>
        <w:t xml:space="preserve"> </w:t>
      </w:r>
      <w:r>
        <w:rPr>
          <w:sz w:val="20"/>
        </w:rPr>
        <w:t>of</w:t>
      </w:r>
      <w:r>
        <w:rPr>
          <w:spacing w:val="-4"/>
          <w:sz w:val="20"/>
        </w:rPr>
        <w:t xml:space="preserve"> </w:t>
      </w:r>
      <w:r>
        <w:rPr>
          <w:sz w:val="20"/>
        </w:rPr>
        <w:t>May/beginning of June children</w:t>
      </w:r>
    </w:p>
    <w:p w14:paraId="6A2A51D2" w14:textId="77777777" w:rsidR="001A1C9D" w:rsidRDefault="001A1C9D" w:rsidP="00370C60">
      <w:pPr>
        <w:pStyle w:val="ListParagraph"/>
        <w:widowControl w:val="0"/>
        <w:numPr>
          <w:ilvl w:val="1"/>
          <w:numId w:val="216"/>
        </w:numPr>
        <w:tabs>
          <w:tab w:val="left" w:pos="3339"/>
          <w:tab w:val="left" w:pos="3340"/>
        </w:tabs>
        <w:autoSpaceDE w:val="0"/>
        <w:autoSpaceDN w:val="0"/>
        <w:spacing w:before="4" w:after="0" w:line="276" w:lineRule="auto"/>
        <w:ind w:left="2620" w:right="1354" w:firstLine="359"/>
        <w:contextualSpacing w:val="0"/>
        <w:rPr>
          <w:sz w:val="20"/>
        </w:rPr>
      </w:pPr>
      <w:r>
        <w:rPr>
          <w:sz w:val="20"/>
        </w:rPr>
        <w:t>For children “rolling over” PTC should be complete by July 30</w:t>
      </w:r>
      <w:r>
        <w:rPr>
          <w:sz w:val="20"/>
          <w:vertAlign w:val="superscript"/>
        </w:rPr>
        <w:t>th</w:t>
      </w:r>
      <w:r>
        <w:rPr>
          <w:sz w:val="20"/>
        </w:rPr>
        <w:t>- combine with 1</w:t>
      </w:r>
      <w:r>
        <w:rPr>
          <w:sz w:val="20"/>
          <w:vertAlign w:val="superscript"/>
        </w:rPr>
        <w:t>st</w:t>
      </w:r>
      <w:r>
        <w:rPr>
          <w:sz w:val="20"/>
        </w:rPr>
        <w:t xml:space="preserve"> HV </w:t>
      </w:r>
      <w:r>
        <w:rPr>
          <w:b/>
          <w:sz w:val="20"/>
        </w:rPr>
        <w:t>Part</w:t>
      </w:r>
      <w:r>
        <w:rPr>
          <w:b/>
          <w:spacing w:val="-3"/>
          <w:sz w:val="20"/>
        </w:rPr>
        <w:t xml:space="preserve"> </w:t>
      </w:r>
      <w:r>
        <w:rPr>
          <w:b/>
          <w:sz w:val="20"/>
        </w:rPr>
        <w:t>Year:</w:t>
      </w:r>
      <w:r>
        <w:rPr>
          <w:b/>
          <w:spacing w:val="40"/>
          <w:sz w:val="20"/>
        </w:rPr>
        <w:t xml:space="preserve"> </w:t>
      </w:r>
      <w:r>
        <w:rPr>
          <w:sz w:val="20"/>
        </w:rPr>
        <w:t>PTC</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completed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end</w:t>
      </w:r>
      <w:r>
        <w:rPr>
          <w:spacing w:val="-2"/>
          <w:sz w:val="20"/>
        </w:rPr>
        <w:t xml:space="preserve"> </w:t>
      </w:r>
      <w:r>
        <w:rPr>
          <w:sz w:val="20"/>
        </w:rPr>
        <w:t>of</w:t>
      </w:r>
      <w:r>
        <w:rPr>
          <w:spacing w:val="-3"/>
          <w:sz w:val="20"/>
        </w:rPr>
        <w:t xml:space="preserve"> </w:t>
      </w:r>
      <w:r>
        <w:rPr>
          <w:sz w:val="20"/>
        </w:rPr>
        <w:t>May/beginning</w:t>
      </w:r>
      <w:r>
        <w:rPr>
          <w:spacing w:val="-3"/>
          <w:sz w:val="20"/>
        </w:rPr>
        <w:t xml:space="preserve"> </w:t>
      </w:r>
      <w:r>
        <w:rPr>
          <w:sz w:val="20"/>
        </w:rPr>
        <w:t>of</w:t>
      </w:r>
      <w:r>
        <w:rPr>
          <w:spacing w:val="-3"/>
          <w:sz w:val="20"/>
        </w:rPr>
        <w:t xml:space="preserve"> </w:t>
      </w:r>
      <w:r>
        <w:rPr>
          <w:sz w:val="20"/>
        </w:rPr>
        <w:t>June</w:t>
      </w:r>
      <w:r>
        <w:rPr>
          <w:spacing w:val="-3"/>
          <w:sz w:val="20"/>
        </w:rPr>
        <w:t xml:space="preserve"> </w:t>
      </w:r>
      <w:r>
        <w:rPr>
          <w:sz w:val="20"/>
        </w:rPr>
        <w:t>following</w:t>
      </w:r>
      <w:r>
        <w:rPr>
          <w:spacing w:val="-3"/>
          <w:sz w:val="20"/>
        </w:rPr>
        <w:t xml:space="preserve"> </w:t>
      </w:r>
      <w:r>
        <w:rPr>
          <w:sz w:val="20"/>
        </w:rPr>
        <w:t>the</w:t>
      </w:r>
      <w:r>
        <w:rPr>
          <w:spacing w:val="-3"/>
          <w:sz w:val="20"/>
        </w:rPr>
        <w:t xml:space="preserve"> </w:t>
      </w:r>
      <w:r>
        <w:rPr>
          <w:sz w:val="20"/>
        </w:rPr>
        <w:t>3</w:t>
      </w:r>
      <w:r>
        <w:rPr>
          <w:sz w:val="20"/>
          <w:vertAlign w:val="superscript"/>
        </w:rPr>
        <w:t>rd</w:t>
      </w:r>
      <w:r>
        <w:rPr>
          <w:spacing w:val="-3"/>
          <w:sz w:val="20"/>
        </w:rPr>
        <w:t xml:space="preserve"> </w:t>
      </w:r>
      <w:r>
        <w:rPr>
          <w:sz w:val="20"/>
        </w:rPr>
        <w:t xml:space="preserve">TSG </w:t>
      </w:r>
      <w:r>
        <w:rPr>
          <w:spacing w:val="-2"/>
          <w:sz w:val="20"/>
        </w:rPr>
        <w:t>checkpoint</w:t>
      </w:r>
    </w:p>
    <w:p w14:paraId="7491DFA5" w14:textId="77777777" w:rsidR="001A1C9D" w:rsidRDefault="001A1C9D" w:rsidP="001A1C9D">
      <w:pPr>
        <w:pStyle w:val="BodyText"/>
        <w:spacing w:before="4"/>
        <w:rPr>
          <w:sz w:val="16"/>
        </w:r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6317"/>
      </w:tblGrid>
      <w:tr w:rsidR="001A1C9D" w14:paraId="25EAB73F" w14:textId="77777777" w:rsidTr="00B3576E">
        <w:trPr>
          <w:trHeight w:val="244"/>
        </w:trPr>
        <w:tc>
          <w:tcPr>
            <w:tcW w:w="3259" w:type="dxa"/>
            <w:shd w:val="clear" w:color="auto" w:fill="BEBEBE"/>
          </w:tcPr>
          <w:p w14:paraId="1B3DAE89" w14:textId="77777777" w:rsidR="001A1C9D" w:rsidRDefault="001A1C9D" w:rsidP="00B3576E">
            <w:pPr>
              <w:pStyle w:val="TableParagraph"/>
              <w:rPr>
                <w:sz w:val="20"/>
              </w:rPr>
            </w:pPr>
            <w:r>
              <w:rPr>
                <w:sz w:val="20"/>
              </w:rPr>
              <w:t>Visit</w:t>
            </w:r>
            <w:r>
              <w:rPr>
                <w:spacing w:val="-6"/>
                <w:sz w:val="20"/>
              </w:rPr>
              <w:t xml:space="preserve"> </w:t>
            </w:r>
            <w:r>
              <w:rPr>
                <w:spacing w:val="-2"/>
                <w:sz w:val="20"/>
              </w:rPr>
              <w:t>Type/When</w:t>
            </w:r>
          </w:p>
        </w:tc>
        <w:tc>
          <w:tcPr>
            <w:tcW w:w="6317" w:type="dxa"/>
            <w:shd w:val="clear" w:color="auto" w:fill="BEBEBE"/>
          </w:tcPr>
          <w:p w14:paraId="285D7F55" w14:textId="77777777" w:rsidR="001A1C9D" w:rsidRDefault="001A1C9D" w:rsidP="00B3576E">
            <w:pPr>
              <w:pStyle w:val="TableParagraph"/>
              <w:ind w:left="105"/>
              <w:rPr>
                <w:sz w:val="20"/>
              </w:rPr>
            </w:pPr>
            <w:r>
              <w:rPr>
                <w:sz w:val="20"/>
              </w:rPr>
              <w:t>What</w:t>
            </w:r>
            <w:r>
              <w:rPr>
                <w:spacing w:val="-3"/>
                <w:sz w:val="20"/>
              </w:rPr>
              <w:t xml:space="preserve"> </w:t>
            </w:r>
            <w:r>
              <w:rPr>
                <w:sz w:val="20"/>
              </w:rPr>
              <w:t>to</w:t>
            </w:r>
            <w:r>
              <w:rPr>
                <w:spacing w:val="-2"/>
                <w:sz w:val="20"/>
              </w:rPr>
              <w:t xml:space="preserve"> </w:t>
            </w:r>
            <w:r>
              <w:rPr>
                <w:spacing w:val="-5"/>
                <w:sz w:val="20"/>
              </w:rPr>
              <w:t>do</w:t>
            </w:r>
          </w:p>
        </w:tc>
      </w:tr>
      <w:tr w:rsidR="001A1C9D" w14:paraId="75EE646F" w14:textId="77777777" w:rsidTr="00B3576E">
        <w:trPr>
          <w:trHeight w:val="1708"/>
        </w:trPr>
        <w:tc>
          <w:tcPr>
            <w:tcW w:w="3259" w:type="dxa"/>
          </w:tcPr>
          <w:p w14:paraId="3884BDC9" w14:textId="77777777" w:rsidR="001A1C9D" w:rsidRDefault="001A1C9D" w:rsidP="00B3576E">
            <w:pPr>
              <w:pStyle w:val="TableParagraph"/>
              <w:ind w:right="92"/>
              <w:rPr>
                <w:sz w:val="20"/>
              </w:rPr>
            </w:pPr>
            <w:r>
              <w:rPr>
                <w:b/>
                <w:sz w:val="20"/>
              </w:rPr>
              <w:t>Initial Home Visit/1</w:t>
            </w:r>
            <w:r>
              <w:rPr>
                <w:b/>
                <w:sz w:val="20"/>
                <w:vertAlign w:val="superscript"/>
              </w:rPr>
              <w:t>st</w:t>
            </w:r>
            <w:r>
              <w:rPr>
                <w:b/>
                <w:sz w:val="20"/>
              </w:rPr>
              <w:t xml:space="preserve"> Home Visits </w:t>
            </w:r>
            <w:proofErr w:type="spellStart"/>
            <w:r>
              <w:rPr>
                <w:sz w:val="20"/>
              </w:rPr>
              <w:t>Visits</w:t>
            </w:r>
            <w:proofErr w:type="spellEnd"/>
            <w:r>
              <w:rPr>
                <w:sz w:val="20"/>
              </w:rPr>
              <w:t xml:space="preserve"> must be done in the family’s home before a child can start.</w:t>
            </w:r>
            <w:r>
              <w:rPr>
                <w:spacing w:val="40"/>
                <w:sz w:val="20"/>
              </w:rPr>
              <w:t xml:space="preserve"> </w:t>
            </w:r>
            <w:r>
              <w:rPr>
                <w:sz w:val="20"/>
              </w:rPr>
              <w:t>If there is a barrier to doing the initial home</w:t>
            </w:r>
            <w:r>
              <w:rPr>
                <w:spacing w:val="-8"/>
                <w:sz w:val="20"/>
              </w:rPr>
              <w:t xml:space="preserve"> </w:t>
            </w:r>
            <w:r>
              <w:rPr>
                <w:sz w:val="20"/>
              </w:rPr>
              <w:t>visit</w:t>
            </w:r>
            <w:r>
              <w:rPr>
                <w:spacing w:val="-8"/>
                <w:sz w:val="20"/>
              </w:rPr>
              <w:t xml:space="preserve"> </w:t>
            </w:r>
            <w:r>
              <w:rPr>
                <w:sz w:val="20"/>
              </w:rPr>
              <w:t>please</w:t>
            </w:r>
            <w:r>
              <w:rPr>
                <w:spacing w:val="-8"/>
                <w:sz w:val="20"/>
              </w:rPr>
              <w:t xml:space="preserve"> </w:t>
            </w:r>
            <w:r>
              <w:rPr>
                <w:sz w:val="20"/>
              </w:rPr>
              <w:t>contact</w:t>
            </w:r>
            <w:r>
              <w:rPr>
                <w:spacing w:val="-8"/>
                <w:sz w:val="20"/>
              </w:rPr>
              <w:t xml:space="preserve"> </w:t>
            </w:r>
            <w:r>
              <w:rPr>
                <w:sz w:val="20"/>
              </w:rPr>
              <w:t>the</w:t>
            </w:r>
            <w:r>
              <w:rPr>
                <w:spacing w:val="-8"/>
                <w:sz w:val="20"/>
              </w:rPr>
              <w:t xml:space="preserve"> </w:t>
            </w:r>
            <w:r>
              <w:rPr>
                <w:sz w:val="20"/>
              </w:rPr>
              <w:t>Family Services</w:t>
            </w:r>
            <w:r>
              <w:rPr>
                <w:spacing w:val="-6"/>
                <w:sz w:val="20"/>
              </w:rPr>
              <w:t xml:space="preserve"> </w:t>
            </w:r>
            <w:r>
              <w:rPr>
                <w:sz w:val="20"/>
              </w:rPr>
              <w:t>Manager</w:t>
            </w:r>
            <w:r>
              <w:rPr>
                <w:spacing w:val="-7"/>
                <w:sz w:val="20"/>
              </w:rPr>
              <w:t xml:space="preserve"> </w:t>
            </w:r>
            <w:r>
              <w:rPr>
                <w:sz w:val="20"/>
              </w:rPr>
              <w:t>to</w:t>
            </w:r>
            <w:r>
              <w:rPr>
                <w:spacing w:val="-6"/>
                <w:sz w:val="20"/>
              </w:rPr>
              <w:t xml:space="preserve"> </w:t>
            </w:r>
            <w:r>
              <w:rPr>
                <w:sz w:val="20"/>
              </w:rPr>
              <w:t>review</w:t>
            </w:r>
            <w:r>
              <w:rPr>
                <w:spacing w:val="-8"/>
                <w:sz w:val="20"/>
              </w:rPr>
              <w:t xml:space="preserve"> </w:t>
            </w:r>
            <w:r>
              <w:rPr>
                <w:spacing w:val="-2"/>
                <w:sz w:val="20"/>
              </w:rPr>
              <w:t>options.</w:t>
            </w:r>
          </w:p>
        </w:tc>
        <w:tc>
          <w:tcPr>
            <w:tcW w:w="6317" w:type="dxa"/>
          </w:tcPr>
          <w:p w14:paraId="57718FF3" w14:textId="77777777" w:rsidR="001A1C9D" w:rsidRDefault="001A1C9D" w:rsidP="00B3576E">
            <w:pPr>
              <w:pStyle w:val="TableParagraph"/>
              <w:ind w:left="105" w:right="560"/>
              <w:rPr>
                <w:sz w:val="20"/>
              </w:rPr>
            </w:pPr>
            <w:r>
              <w:rPr>
                <w:sz w:val="20"/>
              </w:rPr>
              <w:t>Complete</w:t>
            </w:r>
            <w:r>
              <w:rPr>
                <w:spacing w:val="-6"/>
                <w:sz w:val="20"/>
              </w:rPr>
              <w:t xml:space="preserve"> </w:t>
            </w:r>
            <w:r>
              <w:rPr>
                <w:sz w:val="20"/>
              </w:rPr>
              <w:t>initial</w:t>
            </w:r>
            <w:r>
              <w:rPr>
                <w:spacing w:val="-5"/>
                <w:sz w:val="20"/>
              </w:rPr>
              <w:t xml:space="preserve"> </w:t>
            </w:r>
            <w:r>
              <w:rPr>
                <w:sz w:val="20"/>
              </w:rPr>
              <w:t>paperwork</w:t>
            </w:r>
            <w:r>
              <w:rPr>
                <w:spacing w:val="-4"/>
                <w:sz w:val="20"/>
              </w:rPr>
              <w:t xml:space="preserve"> </w:t>
            </w:r>
            <w:r>
              <w:rPr>
                <w:sz w:val="20"/>
              </w:rPr>
              <w:t>(see</w:t>
            </w:r>
            <w:r>
              <w:rPr>
                <w:spacing w:val="-6"/>
                <w:sz w:val="20"/>
              </w:rPr>
              <w:t xml:space="preserve"> </w:t>
            </w:r>
            <w:r>
              <w:rPr>
                <w:sz w:val="20"/>
              </w:rPr>
              <w:t>Initial</w:t>
            </w:r>
            <w:r>
              <w:rPr>
                <w:spacing w:val="-5"/>
                <w:sz w:val="20"/>
              </w:rPr>
              <w:t xml:space="preserve"> </w:t>
            </w:r>
            <w:r>
              <w:rPr>
                <w:sz w:val="20"/>
              </w:rPr>
              <w:t>Home</w:t>
            </w:r>
            <w:r>
              <w:rPr>
                <w:spacing w:val="-6"/>
                <w:sz w:val="20"/>
              </w:rPr>
              <w:t xml:space="preserve"> </w:t>
            </w:r>
            <w:r>
              <w:rPr>
                <w:sz w:val="20"/>
              </w:rPr>
              <w:t>Visit</w:t>
            </w:r>
            <w:r>
              <w:rPr>
                <w:spacing w:val="-5"/>
                <w:sz w:val="20"/>
              </w:rPr>
              <w:t xml:space="preserve"> </w:t>
            </w:r>
            <w:r>
              <w:rPr>
                <w:sz w:val="20"/>
              </w:rPr>
              <w:t>Checklist)-</w:t>
            </w:r>
            <w:r>
              <w:rPr>
                <w:spacing w:val="-6"/>
                <w:sz w:val="20"/>
              </w:rPr>
              <w:t xml:space="preserve"> </w:t>
            </w:r>
            <w:r>
              <w:rPr>
                <w:sz w:val="20"/>
              </w:rPr>
              <w:t>FA Review Parent Handbook- FA</w:t>
            </w:r>
          </w:p>
          <w:p w14:paraId="3AAC4581" w14:textId="77777777" w:rsidR="001A1C9D" w:rsidRDefault="001A1C9D" w:rsidP="00B3576E">
            <w:pPr>
              <w:pStyle w:val="TableParagraph"/>
              <w:ind w:left="105" w:right="2647"/>
              <w:rPr>
                <w:sz w:val="20"/>
              </w:rPr>
            </w:pPr>
            <w:r>
              <w:rPr>
                <w:sz w:val="20"/>
              </w:rPr>
              <w:t>Discuss</w:t>
            </w:r>
            <w:r>
              <w:rPr>
                <w:spacing w:val="-7"/>
                <w:sz w:val="20"/>
              </w:rPr>
              <w:t xml:space="preserve"> </w:t>
            </w:r>
            <w:r>
              <w:rPr>
                <w:sz w:val="20"/>
              </w:rPr>
              <w:t>the</w:t>
            </w:r>
            <w:r>
              <w:rPr>
                <w:spacing w:val="-9"/>
                <w:sz w:val="20"/>
              </w:rPr>
              <w:t xml:space="preserve"> </w:t>
            </w:r>
            <w:r>
              <w:rPr>
                <w:sz w:val="20"/>
              </w:rPr>
              <w:t>importance</w:t>
            </w:r>
            <w:r>
              <w:rPr>
                <w:spacing w:val="-9"/>
                <w:sz w:val="20"/>
              </w:rPr>
              <w:t xml:space="preserve"> </w:t>
            </w:r>
            <w:r>
              <w:rPr>
                <w:sz w:val="20"/>
              </w:rPr>
              <w:t>of</w:t>
            </w:r>
            <w:r>
              <w:rPr>
                <w:spacing w:val="-9"/>
                <w:sz w:val="20"/>
              </w:rPr>
              <w:t xml:space="preserve"> </w:t>
            </w:r>
            <w:r>
              <w:rPr>
                <w:sz w:val="20"/>
              </w:rPr>
              <w:t>attendance-</w:t>
            </w:r>
            <w:r>
              <w:rPr>
                <w:spacing w:val="-9"/>
                <w:sz w:val="20"/>
              </w:rPr>
              <w:t xml:space="preserve"> </w:t>
            </w:r>
            <w:r>
              <w:rPr>
                <w:sz w:val="20"/>
              </w:rPr>
              <w:t>FA Review classroom schedule- Teacher Discuss classroom expectations- Teacher Drop off/pick-up expectations-Teacher</w:t>
            </w:r>
          </w:p>
          <w:p w14:paraId="7DF332BC" w14:textId="77777777" w:rsidR="001A1C9D" w:rsidRDefault="001A1C9D" w:rsidP="00B3576E">
            <w:pPr>
              <w:pStyle w:val="TableParagraph"/>
              <w:ind w:left="105"/>
              <w:rPr>
                <w:sz w:val="20"/>
              </w:rPr>
            </w:pPr>
            <w:r>
              <w:rPr>
                <w:sz w:val="20"/>
              </w:rPr>
              <w:t>Health</w:t>
            </w:r>
            <w:r>
              <w:rPr>
                <w:spacing w:val="-6"/>
                <w:sz w:val="20"/>
              </w:rPr>
              <w:t xml:space="preserve"> </w:t>
            </w:r>
            <w:r>
              <w:rPr>
                <w:sz w:val="20"/>
              </w:rPr>
              <w:t>Passport-</w:t>
            </w:r>
            <w:r>
              <w:rPr>
                <w:spacing w:val="-8"/>
                <w:sz w:val="20"/>
              </w:rPr>
              <w:t xml:space="preserve"> </w:t>
            </w:r>
            <w:r>
              <w:rPr>
                <w:spacing w:val="-2"/>
                <w:sz w:val="20"/>
              </w:rPr>
              <w:t>Teacher</w:t>
            </w:r>
          </w:p>
        </w:tc>
      </w:tr>
      <w:tr w:rsidR="001A1C9D" w14:paraId="0E53D68F" w14:textId="77777777" w:rsidTr="00B3576E">
        <w:trPr>
          <w:trHeight w:val="1221"/>
        </w:trPr>
        <w:tc>
          <w:tcPr>
            <w:tcW w:w="3259" w:type="dxa"/>
          </w:tcPr>
          <w:p w14:paraId="558FE631" w14:textId="77777777" w:rsidR="001A1C9D" w:rsidRDefault="001A1C9D" w:rsidP="00B3576E">
            <w:pPr>
              <w:pStyle w:val="TableParagraph"/>
              <w:rPr>
                <w:b/>
                <w:sz w:val="20"/>
              </w:rPr>
            </w:pPr>
            <w:r>
              <w:rPr>
                <w:b/>
                <w:sz w:val="20"/>
              </w:rPr>
              <w:t>1</w:t>
            </w:r>
            <w:r>
              <w:rPr>
                <w:b/>
                <w:sz w:val="20"/>
                <w:vertAlign w:val="superscript"/>
              </w:rPr>
              <w:t>st</w:t>
            </w:r>
            <w:r>
              <w:rPr>
                <w:b/>
                <w:spacing w:val="-5"/>
                <w:sz w:val="20"/>
              </w:rPr>
              <w:t xml:space="preserve"> </w:t>
            </w:r>
            <w:r>
              <w:rPr>
                <w:b/>
                <w:sz w:val="20"/>
              </w:rPr>
              <w:t>Parent</w:t>
            </w:r>
            <w:r>
              <w:rPr>
                <w:b/>
                <w:spacing w:val="-5"/>
                <w:sz w:val="20"/>
              </w:rPr>
              <w:t xml:space="preserve"> </w:t>
            </w:r>
            <w:r>
              <w:rPr>
                <w:b/>
                <w:sz w:val="20"/>
              </w:rPr>
              <w:t>Teacher</w:t>
            </w:r>
            <w:r>
              <w:rPr>
                <w:b/>
                <w:spacing w:val="-6"/>
                <w:sz w:val="20"/>
              </w:rPr>
              <w:t xml:space="preserve"> </w:t>
            </w:r>
            <w:r>
              <w:rPr>
                <w:b/>
                <w:spacing w:val="-2"/>
                <w:sz w:val="20"/>
              </w:rPr>
              <w:t>Conference</w:t>
            </w:r>
          </w:p>
          <w:p w14:paraId="0C7EC6FC" w14:textId="77777777" w:rsidR="001A1C9D" w:rsidRDefault="001A1C9D" w:rsidP="00B3576E">
            <w:pPr>
              <w:pStyle w:val="TableParagraph"/>
              <w:rPr>
                <w:sz w:val="20"/>
              </w:rPr>
            </w:pPr>
            <w:r>
              <w:rPr>
                <w:sz w:val="20"/>
              </w:rPr>
              <w:t>November-</w:t>
            </w:r>
            <w:r>
              <w:rPr>
                <w:spacing w:val="-12"/>
                <w:sz w:val="20"/>
              </w:rPr>
              <w:t xml:space="preserve"> </w:t>
            </w:r>
            <w:r>
              <w:rPr>
                <w:spacing w:val="-2"/>
                <w:sz w:val="20"/>
              </w:rPr>
              <w:t>December</w:t>
            </w:r>
          </w:p>
        </w:tc>
        <w:tc>
          <w:tcPr>
            <w:tcW w:w="6317" w:type="dxa"/>
          </w:tcPr>
          <w:p w14:paraId="76A47B93" w14:textId="77777777" w:rsidR="001A1C9D" w:rsidRDefault="001A1C9D" w:rsidP="00B3576E">
            <w:pPr>
              <w:pStyle w:val="TableParagraph"/>
              <w:ind w:left="105"/>
              <w:rPr>
                <w:sz w:val="20"/>
              </w:rPr>
            </w:pPr>
            <w:r>
              <w:rPr>
                <w:sz w:val="20"/>
              </w:rPr>
              <w:t>Review</w:t>
            </w:r>
            <w:r>
              <w:rPr>
                <w:spacing w:val="-6"/>
                <w:sz w:val="20"/>
              </w:rPr>
              <w:t xml:space="preserve"> </w:t>
            </w:r>
            <w:r>
              <w:rPr>
                <w:sz w:val="20"/>
              </w:rPr>
              <w:t>TSG</w:t>
            </w:r>
            <w:r>
              <w:rPr>
                <w:spacing w:val="-6"/>
                <w:sz w:val="20"/>
              </w:rPr>
              <w:t xml:space="preserve"> </w:t>
            </w:r>
            <w:r>
              <w:rPr>
                <w:sz w:val="20"/>
              </w:rPr>
              <w:t>Report</w:t>
            </w:r>
            <w:r>
              <w:rPr>
                <w:spacing w:val="-5"/>
                <w:sz w:val="20"/>
              </w:rPr>
              <w:t xml:space="preserve"> </w:t>
            </w:r>
            <w:r>
              <w:rPr>
                <w:sz w:val="20"/>
              </w:rPr>
              <w:t>Card-</w:t>
            </w:r>
            <w:r>
              <w:rPr>
                <w:spacing w:val="-6"/>
                <w:sz w:val="20"/>
              </w:rPr>
              <w:t xml:space="preserve"> </w:t>
            </w:r>
            <w:r>
              <w:rPr>
                <w:spacing w:val="-2"/>
                <w:sz w:val="20"/>
              </w:rPr>
              <w:t>Teacher</w:t>
            </w:r>
          </w:p>
          <w:p w14:paraId="1F25A1ED" w14:textId="77777777" w:rsidR="001A1C9D" w:rsidRDefault="001A1C9D" w:rsidP="00B3576E">
            <w:pPr>
              <w:pStyle w:val="TableParagraph"/>
              <w:ind w:left="105" w:right="3087"/>
              <w:rPr>
                <w:sz w:val="20"/>
              </w:rPr>
            </w:pPr>
            <w:r>
              <w:rPr>
                <w:sz w:val="20"/>
              </w:rPr>
              <w:t>Set</w:t>
            </w:r>
            <w:r>
              <w:rPr>
                <w:spacing w:val="-9"/>
                <w:sz w:val="20"/>
              </w:rPr>
              <w:t xml:space="preserve"> </w:t>
            </w:r>
            <w:r>
              <w:rPr>
                <w:sz w:val="20"/>
              </w:rPr>
              <w:t>educational</w:t>
            </w:r>
            <w:r>
              <w:rPr>
                <w:spacing w:val="-9"/>
                <w:sz w:val="20"/>
              </w:rPr>
              <w:t xml:space="preserve"> </w:t>
            </w:r>
            <w:r>
              <w:rPr>
                <w:sz w:val="20"/>
              </w:rPr>
              <w:t>goal</w:t>
            </w:r>
            <w:r>
              <w:rPr>
                <w:spacing w:val="-9"/>
                <w:sz w:val="20"/>
              </w:rPr>
              <w:t xml:space="preserve"> </w:t>
            </w:r>
            <w:r>
              <w:rPr>
                <w:sz w:val="20"/>
              </w:rPr>
              <w:t>for</w:t>
            </w:r>
            <w:r>
              <w:rPr>
                <w:spacing w:val="-9"/>
                <w:sz w:val="20"/>
              </w:rPr>
              <w:t xml:space="preserve"> </w:t>
            </w:r>
            <w:r>
              <w:rPr>
                <w:sz w:val="20"/>
              </w:rPr>
              <w:t>child-</w:t>
            </w:r>
            <w:r>
              <w:rPr>
                <w:spacing w:val="-8"/>
                <w:sz w:val="20"/>
              </w:rPr>
              <w:t xml:space="preserve"> </w:t>
            </w:r>
            <w:r>
              <w:rPr>
                <w:sz w:val="20"/>
              </w:rPr>
              <w:t>Teacher Attendance- Teacher</w:t>
            </w:r>
          </w:p>
          <w:p w14:paraId="01C1CDC1" w14:textId="77777777" w:rsidR="001A1C9D" w:rsidRDefault="001A1C9D" w:rsidP="00B3576E">
            <w:pPr>
              <w:pStyle w:val="TableParagraph"/>
              <w:spacing w:line="243" w:lineRule="exact"/>
              <w:ind w:left="105"/>
              <w:rPr>
                <w:sz w:val="20"/>
              </w:rPr>
            </w:pPr>
            <w:r>
              <w:rPr>
                <w:sz w:val="20"/>
              </w:rPr>
              <w:t>Health</w:t>
            </w:r>
            <w:r>
              <w:rPr>
                <w:spacing w:val="-6"/>
                <w:sz w:val="20"/>
              </w:rPr>
              <w:t xml:space="preserve"> </w:t>
            </w:r>
            <w:r>
              <w:rPr>
                <w:sz w:val="20"/>
              </w:rPr>
              <w:t>Passport-</w:t>
            </w:r>
            <w:r>
              <w:rPr>
                <w:spacing w:val="-8"/>
                <w:sz w:val="20"/>
              </w:rPr>
              <w:t xml:space="preserve"> </w:t>
            </w:r>
            <w:r>
              <w:rPr>
                <w:spacing w:val="-2"/>
                <w:sz w:val="20"/>
              </w:rPr>
              <w:t>Teacher</w:t>
            </w:r>
          </w:p>
          <w:p w14:paraId="02FF11A0" w14:textId="77777777" w:rsidR="001A1C9D" w:rsidRDefault="001A1C9D" w:rsidP="00B3576E">
            <w:pPr>
              <w:pStyle w:val="TableParagraph"/>
              <w:ind w:left="105"/>
              <w:rPr>
                <w:sz w:val="20"/>
              </w:rPr>
            </w:pPr>
            <w:r>
              <w:rPr>
                <w:sz w:val="20"/>
              </w:rPr>
              <w:t>Children</w:t>
            </w:r>
            <w:r>
              <w:rPr>
                <w:spacing w:val="-5"/>
                <w:sz w:val="20"/>
              </w:rPr>
              <w:t xml:space="preserve"> </w:t>
            </w:r>
            <w:r>
              <w:rPr>
                <w:sz w:val="20"/>
              </w:rPr>
              <w:t>going</w:t>
            </w:r>
            <w:r>
              <w:rPr>
                <w:spacing w:val="-5"/>
                <w:sz w:val="20"/>
              </w:rPr>
              <w:t xml:space="preserve"> </w:t>
            </w:r>
            <w:r>
              <w:rPr>
                <w:sz w:val="20"/>
              </w:rPr>
              <w:t>to</w:t>
            </w:r>
            <w:r>
              <w:rPr>
                <w:spacing w:val="-5"/>
                <w:sz w:val="20"/>
              </w:rPr>
              <w:t xml:space="preserve"> </w:t>
            </w:r>
            <w:r>
              <w:rPr>
                <w:sz w:val="20"/>
              </w:rPr>
              <w:t>K:</w:t>
            </w:r>
            <w:r>
              <w:rPr>
                <w:spacing w:val="34"/>
                <w:sz w:val="20"/>
              </w:rPr>
              <w:t xml:space="preserve"> </w:t>
            </w:r>
            <w:r>
              <w:rPr>
                <w:sz w:val="20"/>
              </w:rPr>
              <w:t>Transition</w:t>
            </w:r>
            <w:r>
              <w:rPr>
                <w:spacing w:val="-4"/>
                <w:sz w:val="20"/>
              </w:rPr>
              <w:t xml:space="preserve"> </w:t>
            </w:r>
            <w:r>
              <w:rPr>
                <w:sz w:val="20"/>
              </w:rPr>
              <w:t>Discussion</w:t>
            </w:r>
            <w:r>
              <w:rPr>
                <w:spacing w:val="-7"/>
                <w:sz w:val="20"/>
              </w:rPr>
              <w:t xml:space="preserve"> </w:t>
            </w:r>
            <w:r>
              <w:rPr>
                <w:sz w:val="20"/>
              </w:rPr>
              <w:t>&amp;</w:t>
            </w:r>
            <w:r>
              <w:rPr>
                <w:spacing w:val="-4"/>
                <w:sz w:val="20"/>
              </w:rPr>
              <w:t xml:space="preserve"> </w:t>
            </w:r>
            <w:r>
              <w:rPr>
                <w:sz w:val="20"/>
              </w:rPr>
              <w:t>search</w:t>
            </w:r>
            <w:r>
              <w:rPr>
                <w:spacing w:val="-5"/>
                <w:sz w:val="20"/>
              </w:rPr>
              <w:t xml:space="preserve"> </w:t>
            </w:r>
            <w:r>
              <w:rPr>
                <w:sz w:val="20"/>
              </w:rPr>
              <w:t>for</w:t>
            </w:r>
            <w:r>
              <w:rPr>
                <w:spacing w:val="-5"/>
                <w:sz w:val="20"/>
              </w:rPr>
              <w:t xml:space="preserve"> </w:t>
            </w:r>
            <w:r>
              <w:rPr>
                <w:sz w:val="20"/>
              </w:rPr>
              <w:t>child</w:t>
            </w:r>
            <w:r>
              <w:rPr>
                <w:spacing w:val="-4"/>
                <w:sz w:val="20"/>
              </w:rPr>
              <w:t xml:space="preserve"> </w:t>
            </w:r>
            <w:r>
              <w:rPr>
                <w:sz w:val="20"/>
              </w:rPr>
              <w:t>care-</w:t>
            </w:r>
            <w:r>
              <w:rPr>
                <w:spacing w:val="-7"/>
                <w:sz w:val="20"/>
              </w:rPr>
              <w:t xml:space="preserve"> </w:t>
            </w:r>
            <w:r>
              <w:rPr>
                <w:spacing w:val="-5"/>
                <w:sz w:val="20"/>
              </w:rPr>
              <w:t>FA</w:t>
            </w:r>
          </w:p>
        </w:tc>
      </w:tr>
      <w:tr w:rsidR="001A1C9D" w14:paraId="14F4CA74" w14:textId="77777777" w:rsidTr="00B3576E">
        <w:trPr>
          <w:trHeight w:val="976"/>
        </w:trPr>
        <w:tc>
          <w:tcPr>
            <w:tcW w:w="3259" w:type="dxa"/>
          </w:tcPr>
          <w:p w14:paraId="415AF599" w14:textId="77777777" w:rsidR="001A1C9D" w:rsidRDefault="001A1C9D" w:rsidP="00B3576E">
            <w:pPr>
              <w:pStyle w:val="TableParagraph"/>
              <w:rPr>
                <w:b/>
                <w:sz w:val="20"/>
              </w:rPr>
            </w:pPr>
            <w:r>
              <w:rPr>
                <w:b/>
                <w:sz w:val="20"/>
              </w:rPr>
              <w:t>2</w:t>
            </w:r>
            <w:r>
              <w:rPr>
                <w:b/>
                <w:sz w:val="20"/>
                <w:vertAlign w:val="superscript"/>
              </w:rPr>
              <w:t>nd</w:t>
            </w:r>
            <w:r>
              <w:rPr>
                <w:b/>
                <w:spacing w:val="-10"/>
                <w:sz w:val="20"/>
              </w:rPr>
              <w:t xml:space="preserve"> </w:t>
            </w:r>
            <w:r>
              <w:rPr>
                <w:b/>
                <w:sz w:val="20"/>
              </w:rPr>
              <w:t>Parent</w:t>
            </w:r>
            <w:r>
              <w:rPr>
                <w:b/>
                <w:spacing w:val="-10"/>
                <w:sz w:val="20"/>
              </w:rPr>
              <w:t xml:space="preserve"> </w:t>
            </w:r>
            <w:r>
              <w:rPr>
                <w:b/>
                <w:sz w:val="20"/>
              </w:rPr>
              <w:t>Teacher</w:t>
            </w:r>
            <w:r>
              <w:rPr>
                <w:b/>
                <w:spacing w:val="-10"/>
                <w:sz w:val="20"/>
              </w:rPr>
              <w:t xml:space="preserve"> </w:t>
            </w:r>
            <w:r>
              <w:rPr>
                <w:b/>
                <w:sz w:val="20"/>
              </w:rPr>
              <w:t>Conference/</w:t>
            </w:r>
            <w:r>
              <w:rPr>
                <w:b/>
                <w:spacing w:val="-10"/>
                <w:sz w:val="20"/>
              </w:rPr>
              <w:t xml:space="preserve"> </w:t>
            </w:r>
            <w:r>
              <w:rPr>
                <w:b/>
                <w:sz w:val="20"/>
              </w:rPr>
              <w:t>2</w:t>
            </w:r>
            <w:r>
              <w:rPr>
                <w:b/>
                <w:sz w:val="20"/>
                <w:vertAlign w:val="superscript"/>
              </w:rPr>
              <w:t>nd</w:t>
            </w:r>
            <w:r>
              <w:rPr>
                <w:b/>
                <w:sz w:val="20"/>
              </w:rPr>
              <w:t xml:space="preserve"> Home Visit</w:t>
            </w:r>
          </w:p>
          <w:p w14:paraId="598CD600" w14:textId="77777777" w:rsidR="001A1C9D" w:rsidRDefault="001A1C9D" w:rsidP="00B3576E">
            <w:pPr>
              <w:pStyle w:val="TableParagraph"/>
              <w:spacing w:line="243" w:lineRule="exact"/>
              <w:rPr>
                <w:sz w:val="20"/>
              </w:rPr>
            </w:pPr>
            <w:r>
              <w:rPr>
                <w:sz w:val="20"/>
              </w:rPr>
              <w:t>February-</w:t>
            </w:r>
            <w:r>
              <w:rPr>
                <w:spacing w:val="-10"/>
                <w:sz w:val="20"/>
              </w:rPr>
              <w:t xml:space="preserve"> </w:t>
            </w:r>
            <w:r>
              <w:rPr>
                <w:spacing w:val="-2"/>
                <w:sz w:val="20"/>
              </w:rPr>
              <w:t>March</w:t>
            </w:r>
          </w:p>
        </w:tc>
        <w:tc>
          <w:tcPr>
            <w:tcW w:w="6317" w:type="dxa"/>
          </w:tcPr>
          <w:p w14:paraId="0AFAA973" w14:textId="77777777" w:rsidR="001A1C9D" w:rsidRDefault="001A1C9D" w:rsidP="00B3576E">
            <w:pPr>
              <w:pStyle w:val="TableParagraph"/>
              <w:ind w:left="105"/>
              <w:rPr>
                <w:sz w:val="20"/>
              </w:rPr>
            </w:pPr>
            <w:r>
              <w:rPr>
                <w:sz w:val="20"/>
              </w:rPr>
              <w:t>Review</w:t>
            </w:r>
            <w:r>
              <w:rPr>
                <w:spacing w:val="-6"/>
                <w:sz w:val="20"/>
              </w:rPr>
              <w:t xml:space="preserve"> </w:t>
            </w:r>
            <w:r>
              <w:rPr>
                <w:sz w:val="20"/>
              </w:rPr>
              <w:t>TSG</w:t>
            </w:r>
            <w:r>
              <w:rPr>
                <w:spacing w:val="-6"/>
                <w:sz w:val="20"/>
              </w:rPr>
              <w:t xml:space="preserve"> </w:t>
            </w:r>
            <w:r>
              <w:rPr>
                <w:sz w:val="20"/>
              </w:rPr>
              <w:t>Report</w:t>
            </w:r>
            <w:r>
              <w:rPr>
                <w:spacing w:val="-5"/>
                <w:sz w:val="20"/>
              </w:rPr>
              <w:t xml:space="preserve"> </w:t>
            </w:r>
            <w:r>
              <w:rPr>
                <w:sz w:val="20"/>
              </w:rPr>
              <w:t>Card-</w:t>
            </w:r>
            <w:r>
              <w:rPr>
                <w:spacing w:val="-6"/>
                <w:sz w:val="20"/>
              </w:rPr>
              <w:t xml:space="preserve"> </w:t>
            </w:r>
            <w:r>
              <w:rPr>
                <w:spacing w:val="-2"/>
                <w:sz w:val="20"/>
              </w:rPr>
              <w:t>Teacher</w:t>
            </w:r>
          </w:p>
          <w:p w14:paraId="4D436663" w14:textId="77777777" w:rsidR="001A1C9D" w:rsidRDefault="001A1C9D" w:rsidP="00B3576E">
            <w:pPr>
              <w:pStyle w:val="TableParagraph"/>
              <w:ind w:left="105" w:right="560"/>
              <w:rPr>
                <w:sz w:val="20"/>
              </w:rPr>
            </w:pPr>
            <w:r>
              <w:rPr>
                <w:sz w:val="20"/>
              </w:rPr>
              <w:t>Review,</w:t>
            </w:r>
            <w:r>
              <w:rPr>
                <w:spacing w:val="-4"/>
                <w:sz w:val="20"/>
              </w:rPr>
              <w:t xml:space="preserve"> </w:t>
            </w:r>
            <w:r>
              <w:rPr>
                <w:sz w:val="20"/>
              </w:rPr>
              <w:t>update</w:t>
            </w:r>
            <w:r>
              <w:rPr>
                <w:spacing w:val="-6"/>
                <w:sz w:val="20"/>
              </w:rPr>
              <w:t xml:space="preserve"> </w:t>
            </w:r>
            <w:r>
              <w:rPr>
                <w:sz w:val="20"/>
              </w:rPr>
              <w:t>and/or</w:t>
            </w:r>
            <w:r>
              <w:rPr>
                <w:spacing w:val="-5"/>
                <w:sz w:val="20"/>
              </w:rPr>
              <w:t xml:space="preserve"> </w:t>
            </w:r>
            <w:r>
              <w:rPr>
                <w:sz w:val="20"/>
              </w:rPr>
              <w:t>change</w:t>
            </w:r>
            <w:r>
              <w:rPr>
                <w:spacing w:val="-6"/>
                <w:sz w:val="20"/>
              </w:rPr>
              <w:t xml:space="preserve"> </w:t>
            </w:r>
            <w:r>
              <w:rPr>
                <w:sz w:val="20"/>
              </w:rPr>
              <w:t>educational</w:t>
            </w:r>
            <w:r>
              <w:rPr>
                <w:spacing w:val="-5"/>
                <w:sz w:val="20"/>
              </w:rPr>
              <w:t xml:space="preserve"> </w:t>
            </w:r>
            <w:r>
              <w:rPr>
                <w:sz w:val="20"/>
              </w:rPr>
              <w:t>goal</w:t>
            </w:r>
            <w:r>
              <w:rPr>
                <w:spacing w:val="-5"/>
                <w:sz w:val="20"/>
              </w:rPr>
              <w:t xml:space="preserve"> </w:t>
            </w:r>
            <w:r>
              <w:rPr>
                <w:sz w:val="20"/>
              </w:rPr>
              <w:t>set</w:t>
            </w:r>
            <w:r>
              <w:rPr>
                <w:spacing w:val="-5"/>
                <w:sz w:val="20"/>
              </w:rPr>
              <w:t xml:space="preserve"> </w:t>
            </w:r>
            <w:r>
              <w:rPr>
                <w:sz w:val="20"/>
              </w:rPr>
              <w:t>for</w:t>
            </w:r>
            <w:r>
              <w:rPr>
                <w:spacing w:val="-5"/>
                <w:sz w:val="20"/>
              </w:rPr>
              <w:t xml:space="preserve"> </w:t>
            </w:r>
            <w:r>
              <w:rPr>
                <w:sz w:val="20"/>
              </w:rPr>
              <w:t>child-</w:t>
            </w:r>
            <w:r>
              <w:rPr>
                <w:spacing w:val="-6"/>
                <w:sz w:val="20"/>
              </w:rPr>
              <w:t xml:space="preserve"> </w:t>
            </w:r>
            <w:r>
              <w:rPr>
                <w:sz w:val="20"/>
              </w:rPr>
              <w:t xml:space="preserve">Teacher </w:t>
            </w:r>
            <w:r>
              <w:rPr>
                <w:spacing w:val="-2"/>
                <w:sz w:val="20"/>
              </w:rPr>
              <w:t>Attendance-Teacher</w:t>
            </w:r>
          </w:p>
          <w:p w14:paraId="2DBBB3FD" w14:textId="77777777" w:rsidR="001A1C9D" w:rsidRDefault="001A1C9D" w:rsidP="00B3576E">
            <w:pPr>
              <w:pStyle w:val="TableParagraph"/>
              <w:spacing w:line="222" w:lineRule="exact"/>
              <w:ind w:left="105"/>
              <w:rPr>
                <w:sz w:val="20"/>
              </w:rPr>
            </w:pPr>
            <w:r>
              <w:rPr>
                <w:w w:val="95"/>
                <w:sz w:val="20"/>
              </w:rPr>
              <w:t>Health</w:t>
            </w:r>
            <w:r>
              <w:rPr>
                <w:spacing w:val="52"/>
                <w:sz w:val="20"/>
              </w:rPr>
              <w:t xml:space="preserve"> </w:t>
            </w:r>
            <w:r>
              <w:rPr>
                <w:w w:val="95"/>
                <w:sz w:val="20"/>
              </w:rPr>
              <w:t>Passport-</w:t>
            </w:r>
            <w:r>
              <w:rPr>
                <w:spacing w:val="-2"/>
                <w:w w:val="95"/>
                <w:sz w:val="20"/>
              </w:rPr>
              <w:t>Teacher</w:t>
            </w:r>
          </w:p>
        </w:tc>
      </w:tr>
      <w:tr w:rsidR="001A1C9D" w14:paraId="0C69F08B" w14:textId="77777777" w:rsidTr="00B3576E">
        <w:trPr>
          <w:trHeight w:val="489"/>
        </w:trPr>
        <w:tc>
          <w:tcPr>
            <w:tcW w:w="3259" w:type="dxa"/>
          </w:tcPr>
          <w:p w14:paraId="0E0779F1" w14:textId="77777777" w:rsidR="001A1C9D" w:rsidRDefault="001A1C9D" w:rsidP="00B3576E">
            <w:pPr>
              <w:pStyle w:val="TableParagraph"/>
              <w:spacing w:line="240" w:lineRule="atLeast"/>
              <w:ind w:left="153" w:right="523" w:hanging="46"/>
              <w:rPr>
                <w:sz w:val="20"/>
              </w:rPr>
            </w:pPr>
            <w:r>
              <w:rPr>
                <w:b/>
                <w:sz w:val="20"/>
              </w:rPr>
              <w:t>Parent</w:t>
            </w:r>
            <w:r>
              <w:rPr>
                <w:b/>
                <w:spacing w:val="-12"/>
                <w:sz w:val="20"/>
              </w:rPr>
              <w:t xml:space="preserve"> </w:t>
            </w:r>
            <w:r>
              <w:rPr>
                <w:b/>
                <w:sz w:val="20"/>
              </w:rPr>
              <w:t>Teacher</w:t>
            </w:r>
            <w:r>
              <w:rPr>
                <w:b/>
                <w:spacing w:val="-11"/>
                <w:sz w:val="20"/>
              </w:rPr>
              <w:t xml:space="preserve"> </w:t>
            </w:r>
            <w:r>
              <w:rPr>
                <w:b/>
                <w:sz w:val="20"/>
              </w:rPr>
              <w:t>Conference</w:t>
            </w:r>
            <w:r>
              <w:rPr>
                <w:sz w:val="20"/>
              </w:rPr>
              <w:t>- Late May-June</w:t>
            </w:r>
          </w:p>
        </w:tc>
        <w:tc>
          <w:tcPr>
            <w:tcW w:w="6317" w:type="dxa"/>
          </w:tcPr>
          <w:p w14:paraId="4FDDD60F" w14:textId="77777777" w:rsidR="001A1C9D" w:rsidRDefault="001A1C9D" w:rsidP="00B3576E">
            <w:pPr>
              <w:pStyle w:val="TableParagraph"/>
              <w:spacing w:line="240" w:lineRule="atLeast"/>
              <w:ind w:left="105" w:right="3087"/>
              <w:rPr>
                <w:sz w:val="20"/>
              </w:rPr>
            </w:pPr>
            <w:r>
              <w:rPr>
                <w:sz w:val="20"/>
              </w:rPr>
              <w:t>Review</w:t>
            </w:r>
            <w:r>
              <w:rPr>
                <w:spacing w:val="-10"/>
                <w:sz w:val="20"/>
              </w:rPr>
              <w:t xml:space="preserve"> </w:t>
            </w:r>
            <w:r>
              <w:rPr>
                <w:sz w:val="20"/>
              </w:rPr>
              <w:t>TSG</w:t>
            </w:r>
            <w:r>
              <w:rPr>
                <w:spacing w:val="-10"/>
                <w:sz w:val="20"/>
              </w:rPr>
              <w:t xml:space="preserve"> </w:t>
            </w:r>
            <w:r>
              <w:rPr>
                <w:sz w:val="20"/>
              </w:rPr>
              <w:t>Report</w:t>
            </w:r>
            <w:r>
              <w:rPr>
                <w:spacing w:val="-9"/>
                <w:sz w:val="20"/>
              </w:rPr>
              <w:t xml:space="preserve"> </w:t>
            </w:r>
            <w:r>
              <w:rPr>
                <w:sz w:val="20"/>
              </w:rPr>
              <w:t>Card-</w:t>
            </w:r>
            <w:r>
              <w:rPr>
                <w:spacing w:val="-10"/>
                <w:sz w:val="20"/>
              </w:rPr>
              <w:t xml:space="preserve"> </w:t>
            </w:r>
            <w:r>
              <w:rPr>
                <w:sz w:val="20"/>
              </w:rPr>
              <w:t>Teacher Health Passport-Teacher</w:t>
            </w:r>
          </w:p>
        </w:tc>
      </w:tr>
    </w:tbl>
    <w:p w14:paraId="573DB7F9" w14:textId="77777777" w:rsidR="001A1C9D" w:rsidRDefault="001A1C9D" w:rsidP="001A1C9D">
      <w:pPr>
        <w:spacing w:line="240" w:lineRule="atLeast"/>
        <w:rPr>
          <w:sz w:val="20"/>
        </w:rPr>
        <w:sectPr w:rsidR="001A1C9D">
          <w:headerReference w:type="default" r:id="rId79"/>
          <w:footerReference w:type="default" r:id="rId80"/>
          <w:pgSz w:w="12240" w:h="15840"/>
          <w:pgMar w:top="1400" w:right="260" w:bottom="720" w:left="260" w:header="0" w:footer="523" w:gutter="0"/>
          <w:cols w:space="720"/>
        </w:sectPr>
      </w:pPr>
    </w:p>
    <w:tbl>
      <w:tblPr>
        <w:tblpPr w:leftFromText="180" w:rightFromText="180" w:horzAnchor="margin" w:tblpY="-617"/>
        <w:tblW w:w="1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7360"/>
      </w:tblGrid>
      <w:tr w:rsidR="001A1C9D" w14:paraId="10575B8B" w14:textId="77777777" w:rsidTr="005E42B3">
        <w:trPr>
          <w:trHeight w:val="350"/>
        </w:trPr>
        <w:tc>
          <w:tcPr>
            <w:tcW w:w="3890" w:type="dxa"/>
          </w:tcPr>
          <w:p w14:paraId="75C79D20" w14:textId="77777777" w:rsidR="001A1C9D" w:rsidRDefault="001A1C9D" w:rsidP="005E42B3">
            <w:pPr>
              <w:pStyle w:val="TableParagraph"/>
              <w:rPr>
                <w:b/>
                <w:sz w:val="20"/>
              </w:rPr>
            </w:pPr>
            <w:bookmarkStart w:id="113" w:name="_bookmark32"/>
            <w:bookmarkEnd w:id="113"/>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360" w:type="dxa"/>
          </w:tcPr>
          <w:p w14:paraId="05E3D462" w14:textId="77777777" w:rsidR="001A1C9D" w:rsidRDefault="001A1C9D" w:rsidP="005E42B3">
            <w:pPr>
              <w:pStyle w:val="Heading3"/>
            </w:pPr>
            <w:bookmarkStart w:id="114" w:name="_TalkingPoints_Expectations"/>
            <w:bookmarkEnd w:id="114"/>
            <w:proofErr w:type="spellStart"/>
            <w:r w:rsidRPr="001A1C9D">
              <w:rPr>
                <w:w w:val="95"/>
                <w:sz w:val="24"/>
                <w:szCs w:val="24"/>
              </w:rPr>
              <w:t>TalkingPoints</w:t>
            </w:r>
            <w:proofErr w:type="spellEnd"/>
            <w:r w:rsidRPr="001A1C9D">
              <w:rPr>
                <w:spacing w:val="41"/>
                <w:sz w:val="24"/>
                <w:szCs w:val="24"/>
              </w:rPr>
              <w:t xml:space="preserve"> </w:t>
            </w:r>
            <w:r w:rsidRPr="001A1C9D">
              <w:rPr>
                <w:spacing w:val="-2"/>
                <w:w w:val="95"/>
                <w:sz w:val="24"/>
                <w:szCs w:val="24"/>
              </w:rPr>
              <w:t>Expectations</w:t>
            </w:r>
          </w:p>
        </w:tc>
      </w:tr>
      <w:tr w:rsidR="001A1C9D" w14:paraId="59FD9FC4" w14:textId="77777777" w:rsidTr="005E42B3">
        <w:trPr>
          <w:trHeight w:val="244"/>
        </w:trPr>
        <w:tc>
          <w:tcPr>
            <w:tcW w:w="3890" w:type="dxa"/>
          </w:tcPr>
          <w:p w14:paraId="025F8FDC" w14:textId="77777777" w:rsidR="001A1C9D" w:rsidRDefault="001A1C9D" w:rsidP="005E42B3">
            <w:pPr>
              <w:pStyle w:val="TableParagraph"/>
              <w:rPr>
                <w:b/>
                <w:sz w:val="20"/>
              </w:rPr>
            </w:pPr>
            <w:r>
              <w:rPr>
                <w:b/>
                <w:sz w:val="20"/>
              </w:rPr>
              <w:t>Program</w:t>
            </w:r>
            <w:r>
              <w:rPr>
                <w:b/>
                <w:spacing w:val="-8"/>
                <w:sz w:val="20"/>
              </w:rPr>
              <w:t xml:space="preserve"> </w:t>
            </w:r>
            <w:r>
              <w:rPr>
                <w:b/>
                <w:spacing w:val="-2"/>
                <w:sz w:val="20"/>
              </w:rPr>
              <w:t>Area(s):</w:t>
            </w:r>
          </w:p>
        </w:tc>
        <w:tc>
          <w:tcPr>
            <w:tcW w:w="7360" w:type="dxa"/>
          </w:tcPr>
          <w:p w14:paraId="271E8C6B" w14:textId="77777777" w:rsidR="001A1C9D" w:rsidRDefault="001A1C9D" w:rsidP="005E42B3">
            <w:pPr>
              <w:pStyle w:val="TableParagraph"/>
              <w:rPr>
                <w:sz w:val="20"/>
              </w:rPr>
            </w:pPr>
            <w:r>
              <w:rPr>
                <w:sz w:val="20"/>
              </w:rPr>
              <w:t>Education,</w:t>
            </w:r>
            <w:r>
              <w:rPr>
                <w:spacing w:val="-9"/>
                <w:sz w:val="20"/>
              </w:rPr>
              <w:t xml:space="preserve"> </w:t>
            </w:r>
            <w:r>
              <w:rPr>
                <w:sz w:val="20"/>
              </w:rPr>
              <w:t>Family</w:t>
            </w:r>
            <w:r>
              <w:rPr>
                <w:spacing w:val="-8"/>
                <w:sz w:val="20"/>
              </w:rPr>
              <w:t xml:space="preserve"> </w:t>
            </w:r>
            <w:r>
              <w:rPr>
                <w:spacing w:val="-2"/>
                <w:sz w:val="20"/>
              </w:rPr>
              <w:t>Services</w:t>
            </w:r>
          </w:p>
        </w:tc>
      </w:tr>
      <w:tr w:rsidR="001A1C9D" w14:paraId="6F611DCF" w14:textId="77777777" w:rsidTr="005E42B3">
        <w:trPr>
          <w:trHeight w:val="1295"/>
        </w:trPr>
        <w:tc>
          <w:tcPr>
            <w:tcW w:w="3890" w:type="dxa"/>
          </w:tcPr>
          <w:p w14:paraId="71E70A33" w14:textId="77777777" w:rsidR="001A1C9D" w:rsidRDefault="001A1C9D" w:rsidP="005E42B3">
            <w:pPr>
              <w:pStyle w:val="TableParagraph"/>
              <w:spacing w:line="243" w:lineRule="exact"/>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7360" w:type="dxa"/>
          </w:tcPr>
          <w:p w14:paraId="477F4B3A" w14:textId="77777777" w:rsidR="001A1C9D" w:rsidRDefault="001A1C9D" w:rsidP="005E42B3">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7975BDEB" w14:textId="77777777" w:rsidR="001A1C9D" w:rsidRDefault="001A1C9D" w:rsidP="00370C60">
            <w:pPr>
              <w:pStyle w:val="TableParagraph"/>
              <w:numPr>
                <w:ilvl w:val="0"/>
                <w:numId w:val="215"/>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3503D602" w14:textId="77777777" w:rsidR="001A1C9D" w:rsidRDefault="001A1C9D" w:rsidP="005E42B3">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6F35EB75" w14:textId="77777777" w:rsidR="001A1C9D" w:rsidRDefault="001A1C9D" w:rsidP="00370C60">
            <w:pPr>
              <w:pStyle w:val="TableParagraph"/>
              <w:numPr>
                <w:ilvl w:val="0"/>
                <w:numId w:val="215"/>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0296D474" w14:textId="77777777" w:rsidR="001A1C9D" w:rsidRDefault="001A1C9D" w:rsidP="00370C60">
            <w:pPr>
              <w:pStyle w:val="TableParagraph"/>
              <w:numPr>
                <w:ilvl w:val="0"/>
                <w:numId w:val="215"/>
              </w:numPr>
              <w:tabs>
                <w:tab w:val="left" w:pos="1388"/>
              </w:tabs>
              <w:spacing w:before="3" w:line="237" w:lineRule="exact"/>
              <w:rPr>
                <w:sz w:val="20"/>
              </w:rPr>
            </w:pPr>
            <w:r>
              <w:rPr>
                <w:spacing w:val="-2"/>
                <w:sz w:val="20"/>
              </w:rPr>
              <w:t>Other</w:t>
            </w:r>
          </w:p>
        </w:tc>
      </w:tr>
      <w:tr w:rsidR="001A1C9D" w14:paraId="20770F49" w14:textId="77777777" w:rsidTr="005E42B3">
        <w:trPr>
          <w:trHeight w:val="489"/>
        </w:trPr>
        <w:tc>
          <w:tcPr>
            <w:tcW w:w="3890" w:type="dxa"/>
          </w:tcPr>
          <w:p w14:paraId="7BC18CD4" w14:textId="77777777" w:rsidR="001A1C9D" w:rsidRDefault="001A1C9D" w:rsidP="005E42B3">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7360" w:type="dxa"/>
          </w:tcPr>
          <w:p w14:paraId="4B4490E2" w14:textId="77777777" w:rsidR="001A1C9D" w:rsidRDefault="001A1C9D" w:rsidP="005E42B3">
            <w:pPr>
              <w:pStyle w:val="TableParagraph"/>
              <w:rPr>
                <w:sz w:val="20"/>
              </w:rPr>
            </w:pPr>
            <w:r>
              <w:rPr>
                <w:sz w:val="20"/>
              </w:rPr>
              <w:t>Lead</w:t>
            </w:r>
            <w:r>
              <w:rPr>
                <w:spacing w:val="-4"/>
                <w:sz w:val="20"/>
              </w:rPr>
              <w:t xml:space="preserve"> </w:t>
            </w:r>
            <w:r>
              <w:rPr>
                <w:spacing w:val="-2"/>
                <w:sz w:val="20"/>
              </w:rPr>
              <w:t>Teacher/FA</w:t>
            </w:r>
          </w:p>
        </w:tc>
      </w:tr>
      <w:tr w:rsidR="001A1C9D" w14:paraId="118E5F2E" w14:textId="77777777" w:rsidTr="005E42B3">
        <w:trPr>
          <w:trHeight w:val="244"/>
        </w:trPr>
        <w:tc>
          <w:tcPr>
            <w:tcW w:w="3890" w:type="dxa"/>
          </w:tcPr>
          <w:p w14:paraId="12922D8D" w14:textId="77777777" w:rsidR="001A1C9D" w:rsidRDefault="001A1C9D" w:rsidP="005E42B3">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360" w:type="dxa"/>
          </w:tcPr>
          <w:p w14:paraId="0CEA3F63" w14:textId="77777777" w:rsidR="001A1C9D" w:rsidRDefault="001A1C9D" w:rsidP="005E42B3">
            <w:pPr>
              <w:pStyle w:val="TableParagraph"/>
              <w:rPr>
                <w:sz w:val="20"/>
              </w:rPr>
            </w:pPr>
            <w:r>
              <w:rPr>
                <w:sz w:val="20"/>
              </w:rPr>
              <w:t>Families</w:t>
            </w:r>
            <w:r>
              <w:rPr>
                <w:spacing w:val="-5"/>
                <w:sz w:val="20"/>
              </w:rPr>
              <w:t xml:space="preserve"> </w:t>
            </w:r>
            <w:r>
              <w:rPr>
                <w:sz w:val="20"/>
              </w:rPr>
              <w:t>are</w:t>
            </w:r>
            <w:r>
              <w:rPr>
                <w:spacing w:val="-5"/>
                <w:sz w:val="20"/>
              </w:rPr>
              <w:t xml:space="preserve"> </w:t>
            </w:r>
            <w:r>
              <w:rPr>
                <w:sz w:val="20"/>
              </w:rPr>
              <w:t>enrolled</w:t>
            </w:r>
            <w:r>
              <w:rPr>
                <w:spacing w:val="-3"/>
                <w:sz w:val="20"/>
              </w:rPr>
              <w:t xml:space="preserve"> </w:t>
            </w:r>
            <w:r>
              <w:rPr>
                <w:sz w:val="20"/>
              </w:rPr>
              <w:t>within</w:t>
            </w:r>
            <w:r>
              <w:rPr>
                <w:spacing w:val="-4"/>
                <w:sz w:val="20"/>
              </w:rPr>
              <w:t xml:space="preserve"> </w:t>
            </w:r>
            <w:r>
              <w:rPr>
                <w:sz w:val="20"/>
              </w:rPr>
              <w:t>the</w:t>
            </w:r>
            <w:r>
              <w:rPr>
                <w:spacing w:val="-6"/>
                <w:sz w:val="20"/>
              </w:rPr>
              <w:t xml:space="preserve"> </w:t>
            </w:r>
            <w:r>
              <w:rPr>
                <w:sz w:val="20"/>
              </w:rPr>
              <w:t>first</w:t>
            </w:r>
            <w:r>
              <w:rPr>
                <w:spacing w:val="-5"/>
                <w:sz w:val="20"/>
              </w:rPr>
              <w:t xml:space="preserve"> </w:t>
            </w:r>
            <w:r>
              <w:rPr>
                <w:sz w:val="20"/>
              </w:rPr>
              <w:t>2</w:t>
            </w:r>
            <w:r>
              <w:rPr>
                <w:spacing w:val="-5"/>
                <w:sz w:val="20"/>
              </w:rPr>
              <w:t xml:space="preserve"> </w:t>
            </w:r>
            <w:r>
              <w:rPr>
                <w:sz w:val="20"/>
              </w:rPr>
              <w:t>days</w:t>
            </w:r>
            <w:r>
              <w:rPr>
                <w:spacing w:val="-4"/>
                <w:sz w:val="20"/>
              </w:rPr>
              <w:t xml:space="preserve"> </w:t>
            </w:r>
            <w:r>
              <w:rPr>
                <w:sz w:val="20"/>
              </w:rPr>
              <w:t>of</w:t>
            </w:r>
            <w:r>
              <w:rPr>
                <w:spacing w:val="-5"/>
                <w:sz w:val="20"/>
              </w:rPr>
              <w:t xml:space="preserve"> </w:t>
            </w:r>
            <w:r>
              <w:rPr>
                <w:sz w:val="20"/>
              </w:rPr>
              <w:t>a</w:t>
            </w:r>
            <w:r>
              <w:rPr>
                <w:spacing w:val="-5"/>
                <w:sz w:val="20"/>
              </w:rPr>
              <w:t xml:space="preserve"> </w:t>
            </w:r>
            <w:r>
              <w:rPr>
                <w:sz w:val="20"/>
              </w:rPr>
              <w:t>teacher</w:t>
            </w:r>
            <w:r>
              <w:rPr>
                <w:spacing w:val="-5"/>
                <w:sz w:val="20"/>
              </w:rPr>
              <w:t xml:space="preserve"> </w:t>
            </w:r>
            <w:r>
              <w:rPr>
                <w:sz w:val="20"/>
              </w:rPr>
              <w:t>receiving</w:t>
            </w:r>
            <w:r>
              <w:rPr>
                <w:spacing w:val="-5"/>
                <w:sz w:val="20"/>
              </w:rPr>
              <w:t xml:space="preserve"> </w:t>
            </w:r>
            <w:r>
              <w:rPr>
                <w:sz w:val="20"/>
              </w:rPr>
              <w:t>a</w:t>
            </w:r>
            <w:r>
              <w:rPr>
                <w:spacing w:val="-4"/>
                <w:sz w:val="20"/>
              </w:rPr>
              <w:t xml:space="preserve"> file</w:t>
            </w:r>
          </w:p>
        </w:tc>
      </w:tr>
      <w:tr w:rsidR="001A1C9D" w14:paraId="580D2DEB" w14:textId="77777777" w:rsidTr="005E42B3">
        <w:trPr>
          <w:trHeight w:val="242"/>
        </w:trPr>
        <w:tc>
          <w:tcPr>
            <w:tcW w:w="3890" w:type="dxa"/>
          </w:tcPr>
          <w:p w14:paraId="1DE6339E" w14:textId="253CB113" w:rsidR="001A1C9D" w:rsidRDefault="001A1C9D" w:rsidP="005E42B3">
            <w:pPr>
              <w:pStyle w:val="TableParagraph"/>
              <w:spacing w:line="222" w:lineRule="exact"/>
              <w:rPr>
                <w:b/>
                <w:sz w:val="20"/>
              </w:rPr>
            </w:pPr>
            <w:r>
              <w:rPr>
                <w:b/>
                <w:sz w:val="20"/>
              </w:rPr>
              <w:t>Specific</w:t>
            </w:r>
            <w:r>
              <w:rPr>
                <w:b/>
                <w:spacing w:val="-9"/>
                <w:sz w:val="20"/>
              </w:rPr>
              <w:t xml:space="preserve"> </w:t>
            </w:r>
            <w:r>
              <w:rPr>
                <w:b/>
                <w:spacing w:val="-2"/>
                <w:sz w:val="20"/>
              </w:rPr>
              <w:t>Directions:</w:t>
            </w:r>
          </w:p>
        </w:tc>
        <w:tc>
          <w:tcPr>
            <w:tcW w:w="7360" w:type="dxa"/>
          </w:tcPr>
          <w:p w14:paraId="2356E7F4" w14:textId="5A921C40" w:rsidR="001A1C9D" w:rsidRDefault="001A1C9D" w:rsidP="005E42B3">
            <w:pPr>
              <w:pStyle w:val="TableParagraph"/>
              <w:spacing w:line="222" w:lineRule="exact"/>
              <w:rPr>
                <w:sz w:val="20"/>
              </w:rPr>
            </w:pPr>
            <w:r>
              <w:rPr>
                <w:sz w:val="20"/>
              </w:rPr>
              <w:t>See</w:t>
            </w:r>
            <w:r>
              <w:rPr>
                <w:spacing w:val="-6"/>
                <w:sz w:val="20"/>
              </w:rPr>
              <w:t xml:space="preserve"> </w:t>
            </w:r>
            <w:r>
              <w:rPr>
                <w:spacing w:val="-2"/>
                <w:sz w:val="20"/>
              </w:rPr>
              <w:t>below</w:t>
            </w:r>
          </w:p>
        </w:tc>
      </w:tr>
    </w:tbl>
    <w:p w14:paraId="765F8831" w14:textId="77777777" w:rsidR="001A1C9D" w:rsidRPr="00F60D68" w:rsidRDefault="001A1C9D" w:rsidP="001A1C9D">
      <w:pPr>
        <w:spacing w:before="1"/>
        <w:ind w:left="1180"/>
        <w:rPr>
          <w:b/>
          <w:sz w:val="20"/>
        </w:rPr>
      </w:pPr>
      <w:r>
        <w:rPr>
          <w:b/>
          <w:spacing w:val="-2"/>
          <w:sz w:val="20"/>
        </w:rPr>
        <w:t>Expectations:</w:t>
      </w:r>
    </w:p>
    <w:p w14:paraId="49F8A75A" w14:textId="77777777" w:rsidR="001A1C9D" w:rsidRDefault="001A1C9D" w:rsidP="00370C60">
      <w:pPr>
        <w:pStyle w:val="ListParagraph"/>
        <w:widowControl w:val="0"/>
        <w:numPr>
          <w:ilvl w:val="1"/>
          <w:numId w:val="219"/>
        </w:numPr>
        <w:tabs>
          <w:tab w:val="left" w:pos="1899"/>
          <w:tab w:val="left" w:pos="1900"/>
        </w:tabs>
        <w:autoSpaceDE w:val="0"/>
        <w:autoSpaceDN w:val="0"/>
        <w:spacing w:after="0" w:line="276" w:lineRule="auto"/>
        <w:ind w:right="2257" w:hanging="361"/>
        <w:contextualSpacing w:val="0"/>
        <w:rPr>
          <w:sz w:val="20"/>
        </w:rPr>
      </w:pPr>
      <w:r>
        <w:rPr>
          <w:sz w:val="20"/>
        </w:rPr>
        <w:t>Every</w:t>
      </w:r>
      <w:r>
        <w:rPr>
          <w:spacing w:val="-2"/>
          <w:sz w:val="20"/>
        </w:rPr>
        <w:t xml:space="preserve"> </w:t>
      </w:r>
      <w:r>
        <w:rPr>
          <w:sz w:val="20"/>
        </w:rPr>
        <w:t>week</w:t>
      </w:r>
      <w:r>
        <w:rPr>
          <w:spacing w:val="-2"/>
          <w:sz w:val="20"/>
        </w:rPr>
        <w:t xml:space="preserve"> </w:t>
      </w:r>
      <w:r>
        <w:rPr>
          <w:sz w:val="20"/>
        </w:rPr>
        <w:t>the</w:t>
      </w:r>
      <w:r>
        <w:rPr>
          <w:spacing w:val="-4"/>
          <w:sz w:val="20"/>
        </w:rPr>
        <w:t xml:space="preserve"> </w:t>
      </w:r>
      <w:r>
        <w:rPr>
          <w:sz w:val="20"/>
        </w:rPr>
        <w:t>Lead</w:t>
      </w:r>
      <w:r>
        <w:rPr>
          <w:spacing w:val="-2"/>
          <w:sz w:val="20"/>
        </w:rPr>
        <w:t xml:space="preserve"> </w:t>
      </w:r>
      <w:r>
        <w:rPr>
          <w:sz w:val="20"/>
        </w:rPr>
        <w:t>Teacher</w:t>
      </w:r>
      <w:r>
        <w:rPr>
          <w:spacing w:val="-1"/>
          <w:sz w:val="20"/>
        </w:rPr>
        <w:t xml:space="preserve"> </w:t>
      </w:r>
      <w:r>
        <w:rPr>
          <w:sz w:val="20"/>
        </w:rPr>
        <w:t>will</w:t>
      </w:r>
      <w:r>
        <w:rPr>
          <w:spacing w:val="-3"/>
          <w:sz w:val="20"/>
        </w:rPr>
        <w:t xml:space="preserve"> </w:t>
      </w:r>
      <w:r>
        <w:rPr>
          <w:sz w:val="20"/>
        </w:rPr>
        <w:t>send</w:t>
      </w:r>
      <w:r>
        <w:rPr>
          <w:spacing w:val="-2"/>
          <w:sz w:val="20"/>
        </w:rPr>
        <w:t xml:space="preserve"> </w:t>
      </w:r>
      <w:r>
        <w:rPr>
          <w:sz w:val="20"/>
        </w:rPr>
        <w:t>classroom</w:t>
      </w:r>
      <w:r>
        <w:rPr>
          <w:spacing w:val="-4"/>
          <w:sz w:val="20"/>
        </w:rPr>
        <w:t xml:space="preserve"> </w:t>
      </w:r>
      <w:r>
        <w:rPr>
          <w:sz w:val="20"/>
        </w:rPr>
        <w:t>information</w:t>
      </w:r>
      <w:r>
        <w:rPr>
          <w:spacing w:val="-3"/>
          <w:sz w:val="20"/>
        </w:rPr>
        <w:t xml:space="preserve"> </w:t>
      </w:r>
      <w:r>
        <w:rPr>
          <w:sz w:val="20"/>
        </w:rPr>
        <w:t>to</w:t>
      </w:r>
      <w:r>
        <w:rPr>
          <w:spacing w:val="-3"/>
          <w:sz w:val="20"/>
        </w:rPr>
        <w:t xml:space="preserve"> </w:t>
      </w:r>
      <w:r>
        <w:rPr>
          <w:sz w:val="20"/>
        </w:rPr>
        <w:t>families</w:t>
      </w:r>
      <w:r>
        <w:rPr>
          <w:spacing w:val="-2"/>
          <w:sz w:val="20"/>
        </w:rPr>
        <w:t xml:space="preserve"> </w:t>
      </w:r>
      <w:r>
        <w:rPr>
          <w:sz w:val="20"/>
        </w:rPr>
        <w:t>in</w:t>
      </w:r>
      <w:r>
        <w:rPr>
          <w:spacing w:val="-2"/>
          <w:sz w:val="20"/>
        </w:rPr>
        <w:t xml:space="preserve"> </w:t>
      </w:r>
      <w:r>
        <w:rPr>
          <w:sz w:val="20"/>
        </w:rPr>
        <w:t>digital</w:t>
      </w:r>
      <w:r>
        <w:rPr>
          <w:spacing w:val="-4"/>
          <w:sz w:val="20"/>
        </w:rPr>
        <w:t xml:space="preserve"> </w:t>
      </w:r>
      <w:r>
        <w:rPr>
          <w:sz w:val="20"/>
        </w:rPr>
        <w:t xml:space="preserve">using </w:t>
      </w:r>
      <w:proofErr w:type="spellStart"/>
      <w:r>
        <w:rPr>
          <w:sz w:val="20"/>
        </w:rPr>
        <w:t>TalkingPoints</w:t>
      </w:r>
      <w:proofErr w:type="spellEnd"/>
      <w:r>
        <w:rPr>
          <w:sz w:val="20"/>
        </w:rPr>
        <w:t>. All messages sent to families are limited to 600 characters.</w:t>
      </w:r>
    </w:p>
    <w:p w14:paraId="633902BB" w14:textId="77777777" w:rsidR="001A1C9D" w:rsidRDefault="001A1C9D" w:rsidP="00370C60">
      <w:pPr>
        <w:pStyle w:val="ListParagraph"/>
        <w:widowControl w:val="0"/>
        <w:numPr>
          <w:ilvl w:val="1"/>
          <w:numId w:val="219"/>
        </w:numPr>
        <w:tabs>
          <w:tab w:val="left" w:pos="1899"/>
          <w:tab w:val="left" w:pos="1900"/>
        </w:tabs>
        <w:autoSpaceDE w:val="0"/>
        <w:autoSpaceDN w:val="0"/>
        <w:spacing w:after="0" w:line="276" w:lineRule="auto"/>
        <w:ind w:left="1899" w:right="1214"/>
        <w:contextualSpacing w:val="0"/>
        <w:rPr>
          <w:b/>
          <w:sz w:val="20"/>
        </w:rPr>
      </w:pPr>
      <w:r>
        <w:rPr>
          <w:sz w:val="20"/>
        </w:rPr>
        <w:t>Teachers</w:t>
      </w:r>
      <w:r>
        <w:rPr>
          <w:spacing w:val="-2"/>
          <w:sz w:val="20"/>
        </w:rPr>
        <w:t xml:space="preserve"> </w:t>
      </w:r>
      <w:r>
        <w:rPr>
          <w:sz w:val="20"/>
        </w:rPr>
        <w:t>are</w:t>
      </w:r>
      <w:r>
        <w:rPr>
          <w:spacing w:val="-4"/>
          <w:sz w:val="20"/>
        </w:rPr>
        <w:t xml:space="preserve"> </w:t>
      </w:r>
      <w:r>
        <w:rPr>
          <w:sz w:val="20"/>
        </w:rPr>
        <w:t>expected</w:t>
      </w:r>
      <w:r>
        <w:rPr>
          <w:spacing w:val="-2"/>
          <w:sz w:val="20"/>
        </w:rPr>
        <w:t xml:space="preserve"> </w:t>
      </w:r>
      <w:r>
        <w:rPr>
          <w:sz w:val="20"/>
        </w:rPr>
        <w:t>to</w:t>
      </w:r>
      <w:r>
        <w:rPr>
          <w:spacing w:val="-3"/>
          <w:sz w:val="20"/>
        </w:rPr>
        <w:t xml:space="preserve"> </w:t>
      </w:r>
      <w:r>
        <w:rPr>
          <w:sz w:val="20"/>
        </w:rPr>
        <w:t>use</w:t>
      </w:r>
      <w:r>
        <w:rPr>
          <w:spacing w:val="-4"/>
          <w:sz w:val="20"/>
        </w:rPr>
        <w:t xml:space="preserve"> </w:t>
      </w:r>
      <w:r>
        <w:rPr>
          <w:sz w:val="20"/>
        </w:rPr>
        <w:t>the</w:t>
      </w:r>
      <w:r>
        <w:rPr>
          <w:spacing w:val="-4"/>
          <w:sz w:val="20"/>
        </w:rPr>
        <w:t xml:space="preserve"> </w:t>
      </w:r>
      <w:proofErr w:type="spellStart"/>
      <w:r>
        <w:rPr>
          <w:sz w:val="20"/>
        </w:rPr>
        <w:t>TalkingPoints</w:t>
      </w:r>
      <w:proofErr w:type="spellEnd"/>
      <w:r>
        <w:rPr>
          <w:spacing w:val="-3"/>
          <w:sz w:val="20"/>
        </w:rPr>
        <w:t xml:space="preserve"> </w:t>
      </w:r>
      <w:r>
        <w:rPr>
          <w:sz w:val="20"/>
        </w:rPr>
        <w:t>classroom</w:t>
      </w:r>
      <w:r>
        <w:rPr>
          <w:spacing w:val="-3"/>
          <w:sz w:val="20"/>
        </w:rPr>
        <w:t xml:space="preserve"> </w:t>
      </w:r>
      <w:r>
        <w:rPr>
          <w:sz w:val="20"/>
        </w:rPr>
        <w:t>assigned</w:t>
      </w:r>
      <w:r>
        <w:rPr>
          <w:spacing w:val="-2"/>
          <w:sz w:val="20"/>
        </w:rPr>
        <w:t xml:space="preserve"> </w:t>
      </w:r>
      <w:r>
        <w:rPr>
          <w:sz w:val="20"/>
        </w:rPr>
        <w:t>by</w:t>
      </w:r>
      <w:r>
        <w:rPr>
          <w:spacing w:val="-2"/>
          <w:sz w:val="20"/>
        </w:rPr>
        <w:t xml:space="preserve"> </w:t>
      </w:r>
      <w:r>
        <w:rPr>
          <w:sz w:val="20"/>
        </w:rPr>
        <w:t>Education</w:t>
      </w:r>
      <w:r>
        <w:rPr>
          <w:spacing w:val="-3"/>
          <w:sz w:val="20"/>
        </w:rPr>
        <w:t xml:space="preserve"> </w:t>
      </w:r>
      <w:r>
        <w:rPr>
          <w:sz w:val="20"/>
        </w:rPr>
        <w:t>and</w:t>
      </w:r>
      <w:r>
        <w:rPr>
          <w:spacing w:val="-2"/>
          <w:sz w:val="20"/>
        </w:rPr>
        <w:t xml:space="preserve"> </w:t>
      </w:r>
      <w:r>
        <w:rPr>
          <w:sz w:val="20"/>
        </w:rPr>
        <w:t>may</w:t>
      </w:r>
      <w:r>
        <w:rPr>
          <w:spacing w:val="-2"/>
          <w:sz w:val="20"/>
        </w:rPr>
        <w:t xml:space="preserve"> </w:t>
      </w:r>
      <w:r>
        <w:rPr>
          <w:sz w:val="20"/>
        </w:rPr>
        <w:t>not</w:t>
      </w:r>
      <w:r>
        <w:rPr>
          <w:spacing w:val="-3"/>
          <w:sz w:val="20"/>
        </w:rPr>
        <w:t xml:space="preserve"> </w:t>
      </w:r>
      <w:r>
        <w:rPr>
          <w:sz w:val="20"/>
        </w:rPr>
        <w:t xml:space="preserve">create their own class within </w:t>
      </w:r>
      <w:proofErr w:type="spellStart"/>
      <w:r>
        <w:rPr>
          <w:sz w:val="20"/>
        </w:rPr>
        <w:t>TalkingPoints</w:t>
      </w:r>
      <w:proofErr w:type="spellEnd"/>
      <w:r>
        <w:rPr>
          <w:sz w:val="20"/>
        </w:rPr>
        <w:t xml:space="preserve"> or create a </w:t>
      </w:r>
      <w:proofErr w:type="spellStart"/>
      <w:r>
        <w:rPr>
          <w:sz w:val="20"/>
        </w:rPr>
        <w:t>TalkingPoints</w:t>
      </w:r>
      <w:proofErr w:type="spellEnd"/>
      <w:r>
        <w:rPr>
          <w:sz w:val="20"/>
        </w:rPr>
        <w:t xml:space="preserve"> account outside of Promise.</w:t>
      </w:r>
    </w:p>
    <w:p w14:paraId="1D2AB460" w14:textId="77777777" w:rsidR="001A1C9D" w:rsidRDefault="001A1C9D" w:rsidP="00370C60">
      <w:pPr>
        <w:pStyle w:val="ListParagraph"/>
        <w:widowControl w:val="0"/>
        <w:numPr>
          <w:ilvl w:val="1"/>
          <w:numId w:val="219"/>
        </w:numPr>
        <w:tabs>
          <w:tab w:val="left" w:pos="1899"/>
          <w:tab w:val="left" w:pos="1900"/>
        </w:tabs>
        <w:autoSpaceDE w:val="0"/>
        <w:autoSpaceDN w:val="0"/>
        <w:spacing w:before="1" w:after="0" w:line="276" w:lineRule="auto"/>
        <w:ind w:left="1899" w:right="1196"/>
        <w:contextualSpacing w:val="0"/>
        <w:rPr>
          <w:b/>
          <w:sz w:val="20"/>
        </w:rPr>
      </w:pPr>
      <w:r>
        <w:rPr>
          <w:sz w:val="20"/>
        </w:rPr>
        <w:t>At</w:t>
      </w:r>
      <w:r>
        <w:rPr>
          <w:spacing w:val="-3"/>
          <w:sz w:val="20"/>
        </w:rPr>
        <w:t xml:space="preserve"> </w:t>
      </w:r>
      <w:r>
        <w:rPr>
          <w:sz w:val="20"/>
        </w:rPr>
        <w:t>Enrollment,</w:t>
      </w:r>
      <w:r>
        <w:rPr>
          <w:spacing w:val="-2"/>
          <w:sz w:val="20"/>
        </w:rPr>
        <w:t xml:space="preserve"> </w:t>
      </w:r>
      <w:r>
        <w:rPr>
          <w:sz w:val="20"/>
        </w:rPr>
        <w:t>when</w:t>
      </w:r>
      <w:r>
        <w:rPr>
          <w:spacing w:val="-2"/>
          <w:sz w:val="20"/>
        </w:rPr>
        <w:t xml:space="preserve"> </w:t>
      </w:r>
      <w:r>
        <w:rPr>
          <w:sz w:val="20"/>
        </w:rPr>
        <w:t>families are</w:t>
      </w:r>
      <w:r>
        <w:rPr>
          <w:spacing w:val="-4"/>
          <w:sz w:val="20"/>
        </w:rPr>
        <w:t xml:space="preserve"> </w:t>
      </w:r>
      <w:r>
        <w:rPr>
          <w:sz w:val="20"/>
        </w:rPr>
        <w:t>asked</w:t>
      </w:r>
      <w:r>
        <w:rPr>
          <w:spacing w:val="-2"/>
          <w:sz w:val="20"/>
        </w:rPr>
        <w:t xml:space="preserve"> </w:t>
      </w:r>
      <w:r>
        <w:rPr>
          <w:sz w:val="20"/>
        </w:rPr>
        <w:t>for</w:t>
      </w:r>
      <w:r>
        <w:rPr>
          <w:spacing w:val="-3"/>
          <w:sz w:val="20"/>
        </w:rPr>
        <w:t xml:space="preserve"> </w:t>
      </w:r>
      <w:r>
        <w:rPr>
          <w:sz w:val="20"/>
        </w:rPr>
        <w:t>their</w:t>
      </w:r>
      <w:r>
        <w:rPr>
          <w:spacing w:val="-3"/>
          <w:sz w:val="20"/>
        </w:rPr>
        <w:t xml:space="preserve"> </w:t>
      </w:r>
      <w:r>
        <w:rPr>
          <w:sz w:val="20"/>
        </w:rPr>
        <w:t>cell</w:t>
      </w:r>
      <w:r>
        <w:rPr>
          <w:spacing w:val="-3"/>
          <w:sz w:val="20"/>
        </w:rPr>
        <w:t xml:space="preserve"> </w:t>
      </w:r>
      <w:r>
        <w:rPr>
          <w:sz w:val="20"/>
        </w:rPr>
        <w:t>phone</w:t>
      </w:r>
      <w:r>
        <w:rPr>
          <w:spacing w:val="-1"/>
          <w:sz w:val="20"/>
        </w:rPr>
        <w:t xml:space="preserve"> </w:t>
      </w:r>
      <w:r>
        <w:rPr>
          <w:sz w:val="20"/>
        </w:rPr>
        <w:t>number</w:t>
      </w:r>
      <w:r>
        <w:rPr>
          <w:spacing w:val="-3"/>
          <w:sz w:val="20"/>
        </w:rPr>
        <w:t xml:space="preserve"> </w:t>
      </w:r>
      <w:r>
        <w:rPr>
          <w:sz w:val="20"/>
        </w:rPr>
        <w:t>they</w:t>
      </w:r>
      <w:r>
        <w:rPr>
          <w:spacing w:val="-2"/>
          <w:sz w:val="20"/>
        </w:rPr>
        <w:t xml:space="preserve"> </w:t>
      </w:r>
      <w:r>
        <w:rPr>
          <w:sz w:val="20"/>
        </w:rPr>
        <w:t>are</w:t>
      </w:r>
      <w:r>
        <w:rPr>
          <w:spacing w:val="-4"/>
          <w:sz w:val="20"/>
        </w:rPr>
        <w:t xml:space="preserve"> </w:t>
      </w:r>
      <w:r>
        <w:rPr>
          <w:sz w:val="20"/>
        </w:rPr>
        <w:t>told</w:t>
      </w:r>
      <w:r>
        <w:rPr>
          <w:spacing w:val="-2"/>
          <w:sz w:val="20"/>
        </w:rPr>
        <w:t xml:space="preserve"> </w:t>
      </w:r>
      <w:r>
        <w:rPr>
          <w:sz w:val="20"/>
        </w:rPr>
        <w:t>we</w:t>
      </w:r>
      <w:r>
        <w:rPr>
          <w:spacing w:val="-4"/>
          <w:sz w:val="20"/>
        </w:rPr>
        <w:t xml:space="preserve"> </w:t>
      </w:r>
      <w:r>
        <w:rPr>
          <w:sz w:val="20"/>
        </w:rPr>
        <w:t>will</w:t>
      </w:r>
      <w:r>
        <w:rPr>
          <w:spacing w:val="-1"/>
          <w:sz w:val="20"/>
        </w:rPr>
        <w:t xml:space="preserve"> </w:t>
      </w:r>
      <w:r>
        <w:rPr>
          <w:sz w:val="20"/>
        </w:rPr>
        <w:t xml:space="preserve">use </w:t>
      </w:r>
      <w:proofErr w:type="spellStart"/>
      <w:r>
        <w:rPr>
          <w:sz w:val="20"/>
        </w:rPr>
        <w:t>TalkingPoints</w:t>
      </w:r>
      <w:proofErr w:type="spellEnd"/>
      <w:r>
        <w:rPr>
          <w:sz w:val="20"/>
        </w:rPr>
        <w:t xml:space="preserve"> to communicate and they should expect the classroom teacher to communicate using this </w:t>
      </w:r>
      <w:r>
        <w:rPr>
          <w:spacing w:val="-2"/>
          <w:sz w:val="20"/>
        </w:rPr>
        <w:t>program.</w:t>
      </w:r>
    </w:p>
    <w:p w14:paraId="0A5684B2" w14:textId="77777777" w:rsidR="001A1C9D" w:rsidRDefault="001A1C9D" w:rsidP="00370C60">
      <w:pPr>
        <w:pStyle w:val="ListParagraph"/>
        <w:widowControl w:val="0"/>
        <w:numPr>
          <w:ilvl w:val="1"/>
          <w:numId w:val="219"/>
        </w:numPr>
        <w:tabs>
          <w:tab w:val="left" w:pos="1899"/>
          <w:tab w:val="left" w:pos="1900"/>
        </w:tabs>
        <w:autoSpaceDE w:val="0"/>
        <w:autoSpaceDN w:val="0"/>
        <w:spacing w:after="0" w:line="242" w:lineRule="exact"/>
        <w:ind w:left="1899"/>
        <w:contextualSpacing w:val="0"/>
        <w:rPr>
          <w:b/>
          <w:sz w:val="20"/>
        </w:rPr>
      </w:pPr>
      <w:r>
        <w:rPr>
          <w:sz w:val="20"/>
        </w:rPr>
        <w:t>Teachers</w:t>
      </w:r>
      <w:r>
        <w:rPr>
          <w:spacing w:val="-5"/>
          <w:sz w:val="20"/>
        </w:rPr>
        <w:t xml:space="preserve"> notify Education </w:t>
      </w:r>
      <w:r>
        <w:rPr>
          <w:sz w:val="20"/>
        </w:rPr>
        <w:t>within</w:t>
      </w:r>
      <w:r>
        <w:rPr>
          <w:spacing w:val="-5"/>
          <w:sz w:val="20"/>
        </w:rPr>
        <w:t xml:space="preserve"> </w:t>
      </w:r>
      <w:r>
        <w:rPr>
          <w:sz w:val="20"/>
        </w:rPr>
        <w:t>the</w:t>
      </w:r>
      <w:r>
        <w:rPr>
          <w:spacing w:val="-6"/>
          <w:sz w:val="20"/>
        </w:rPr>
        <w:t xml:space="preserve"> </w:t>
      </w:r>
      <w:r>
        <w:rPr>
          <w:sz w:val="20"/>
          <w:u w:val="single"/>
        </w:rPr>
        <w:t>first</w:t>
      </w:r>
      <w:r>
        <w:rPr>
          <w:spacing w:val="-6"/>
          <w:sz w:val="20"/>
          <w:u w:val="single"/>
        </w:rPr>
        <w:t xml:space="preserve"> </w:t>
      </w:r>
      <w:r>
        <w:rPr>
          <w:sz w:val="20"/>
          <w:u w:val="single"/>
        </w:rPr>
        <w:t>2</w:t>
      </w:r>
      <w:r>
        <w:rPr>
          <w:spacing w:val="-6"/>
          <w:sz w:val="20"/>
          <w:u w:val="single"/>
        </w:rPr>
        <w:t xml:space="preserve"> </w:t>
      </w:r>
      <w:r>
        <w:rPr>
          <w:sz w:val="20"/>
          <w:u w:val="single"/>
        </w:rPr>
        <w:t>days</w:t>
      </w:r>
      <w:r>
        <w:rPr>
          <w:spacing w:val="-6"/>
          <w:sz w:val="20"/>
        </w:rPr>
        <w:t xml:space="preserve"> </w:t>
      </w:r>
      <w:r>
        <w:rPr>
          <w:sz w:val="20"/>
        </w:rPr>
        <w:t>of</w:t>
      </w:r>
      <w:r>
        <w:rPr>
          <w:spacing w:val="-7"/>
          <w:sz w:val="20"/>
        </w:rPr>
        <w:t xml:space="preserve"> </w:t>
      </w:r>
      <w:r>
        <w:rPr>
          <w:sz w:val="20"/>
        </w:rPr>
        <w:t>receiving</w:t>
      </w:r>
      <w:r>
        <w:rPr>
          <w:spacing w:val="-5"/>
          <w:sz w:val="20"/>
        </w:rPr>
        <w:t xml:space="preserve"> </w:t>
      </w:r>
      <w:r>
        <w:rPr>
          <w:sz w:val="20"/>
        </w:rPr>
        <w:t>a</w:t>
      </w:r>
      <w:r>
        <w:rPr>
          <w:spacing w:val="-6"/>
          <w:sz w:val="20"/>
        </w:rPr>
        <w:t xml:space="preserve"> </w:t>
      </w:r>
      <w:r>
        <w:rPr>
          <w:spacing w:val="-2"/>
          <w:sz w:val="20"/>
        </w:rPr>
        <w:t>file</w:t>
      </w:r>
      <w:r>
        <w:rPr>
          <w:spacing w:val="-5"/>
          <w:sz w:val="20"/>
        </w:rPr>
        <w:t xml:space="preserve"> with the information required to enter them in </w:t>
      </w:r>
      <w:proofErr w:type="spellStart"/>
      <w:r>
        <w:rPr>
          <w:sz w:val="20"/>
        </w:rPr>
        <w:t>TalkingPoints</w:t>
      </w:r>
      <w:proofErr w:type="spellEnd"/>
      <w:r>
        <w:rPr>
          <w:spacing w:val="-2"/>
          <w:sz w:val="20"/>
        </w:rPr>
        <w:t>.</w:t>
      </w:r>
    </w:p>
    <w:p w14:paraId="492A2473" w14:textId="4E63794D" w:rsidR="001A1C9D" w:rsidRPr="001A1C9D" w:rsidRDefault="001A1C9D" w:rsidP="00370C60">
      <w:pPr>
        <w:pStyle w:val="ListParagraph"/>
        <w:widowControl w:val="0"/>
        <w:numPr>
          <w:ilvl w:val="1"/>
          <w:numId w:val="219"/>
        </w:numPr>
        <w:tabs>
          <w:tab w:val="left" w:pos="1899"/>
          <w:tab w:val="left" w:pos="1900"/>
        </w:tabs>
        <w:autoSpaceDE w:val="0"/>
        <w:autoSpaceDN w:val="0"/>
        <w:spacing w:before="36" w:after="0" w:line="240" w:lineRule="auto"/>
        <w:ind w:left="1899" w:right="2029"/>
        <w:contextualSpacing w:val="0"/>
        <w:rPr>
          <w:rFonts w:ascii="Times New Roman"/>
          <w:sz w:val="20"/>
        </w:rPr>
      </w:pPr>
      <w:r>
        <w:rPr>
          <w:sz w:val="20"/>
        </w:rPr>
        <w:t>At</w:t>
      </w:r>
      <w:r>
        <w:rPr>
          <w:spacing w:val="-3"/>
          <w:sz w:val="20"/>
        </w:rPr>
        <w:t xml:space="preserve"> </w:t>
      </w:r>
      <w:r>
        <w:rPr>
          <w:sz w:val="20"/>
        </w:rPr>
        <w:t>the</w:t>
      </w:r>
      <w:r>
        <w:rPr>
          <w:spacing w:val="-4"/>
          <w:sz w:val="20"/>
        </w:rPr>
        <w:t xml:space="preserve"> </w:t>
      </w:r>
      <w:r>
        <w:rPr>
          <w:sz w:val="20"/>
        </w:rPr>
        <w:t>first</w:t>
      </w:r>
      <w:r>
        <w:rPr>
          <w:spacing w:val="-3"/>
          <w:sz w:val="20"/>
        </w:rPr>
        <w:t xml:space="preserve"> </w:t>
      </w:r>
      <w:r>
        <w:rPr>
          <w:sz w:val="20"/>
        </w:rPr>
        <w:t>center</w:t>
      </w:r>
      <w:r>
        <w:rPr>
          <w:spacing w:val="-3"/>
          <w:sz w:val="20"/>
        </w:rPr>
        <w:t xml:space="preserve"> </w:t>
      </w:r>
      <w:r>
        <w:rPr>
          <w:sz w:val="20"/>
        </w:rPr>
        <w:t>visit</w:t>
      </w:r>
      <w:r>
        <w:rPr>
          <w:spacing w:val="-3"/>
          <w:sz w:val="20"/>
        </w:rPr>
        <w:t xml:space="preserve"> </w:t>
      </w:r>
      <w:r>
        <w:rPr>
          <w:sz w:val="20"/>
        </w:rPr>
        <w:t>or</w:t>
      </w:r>
      <w:r>
        <w:rPr>
          <w:spacing w:val="-3"/>
          <w:sz w:val="20"/>
        </w:rPr>
        <w:t xml:space="preserve"> </w:t>
      </w:r>
      <w:r>
        <w:rPr>
          <w:sz w:val="20"/>
        </w:rPr>
        <w:t>home</w:t>
      </w:r>
      <w:r>
        <w:rPr>
          <w:spacing w:val="-4"/>
          <w:sz w:val="20"/>
        </w:rPr>
        <w:t xml:space="preserve"> </w:t>
      </w:r>
      <w:r>
        <w:rPr>
          <w:sz w:val="20"/>
        </w:rPr>
        <w:t>visit,</w:t>
      </w:r>
      <w:r>
        <w:rPr>
          <w:spacing w:val="-2"/>
          <w:sz w:val="20"/>
        </w:rPr>
        <w:t xml:space="preserve"> </w:t>
      </w:r>
      <w:r>
        <w:rPr>
          <w:sz w:val="20"/>
        </w:rPr>
        <w:t>teachers</w:t>
      </w:r>
      <w:r>
        <w:rPr>
          <w:spacing w:val="-2"/>
          <w:sz w:val="20"/>
        </w:rPr>
        <w:t xml:space="preserve"> </w:t>
      </w:r>
      <w:r>
        <w:rPr>
          <w:sz w:val="20"/>
        </w:rPr>
        <w:t>will</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families</w:t>
      </w:r>
      <w:r>
        <w:rPr>
          <w:spacing w:val="-2"/>
          <w:sz w:val="20"/>
        </w:rPr>
        <w:t xml:space="preserve"> </w:t>
      </w:r>
      <w:r>
        <w:rPr>
          <w:sz w:val="20"/>
        </w:rPr>
        <w:t>are</w:t>
      </w:r>
      <w:r>
        <w:rPr>
          <w:spacing w:val="-4"/>
          <w:sz w:val="20"/>
        </w:rPr>
        <w:t xml:space="preserve"> </w:t>
      </w:r>
      <w:r>
        <w:rPr>
          <w:sz w:val="20"/>
        </w:rPr>
        <w:t>successfully</w:t>
      </w:r>
      <w:r>
        <w:rPr>
          <w:spacing w:val="-2"/>
          <w:sz w:val="20"/>
        </w:rPr>
        <w:t xml:space="preserve"> </w:t>
      </w:r>
      <w:r>
        <w:rPr>
          <w:sz w:val="20"/>
        </w:rPr>
        <w:t xml:space="preserve">receiving </w:t>
      </w:r>
      <w:proofErr w:type="spellStart"/>
      <w:r>
        <w:rPr>
          <w:sz w:val="20"/>
        </w:rPr>
        <w:t>TalkingPoints</w:t>
      </w:r>
      <w:proofErr w:type="spellEnd"/>
      <w:r>
        <w:rPr>
          <w:sz w:val="20"/>
        </w:rPr>
        <w:t xml:space="preserve"> messages and announcements.</w:t>
      </w:r>
    </w:p>
    <w:p w14:paraId="70C52B56" w14:textId="77777777" w:rsidR="001A1C9D" w:rsidRDefault="001A1C9D" w:rsidP="001A1C9D">
      <w:pPr>
        <w:spacing w:before="2"/>
        <w:ind w:left="1180"/>
        <w:rPr>
          <w:b/>
          <w:sz w:val="20"/>
        </w:rPr>
      </w:pPr>
      <w:r>
        <w:rPr>
          <w:b/>
          <w:sz w:val="20"/>
        </w:rPr>
        <w:t xml:space="preserve">Content to be shared through </w:t>
      </w:r>
      <w:proofErr w:type="spellStart"/>
      <w:r>
        <w:rPr>
          <w:b/>
          <w:sz w:val="20"/>
        </w:rPr>
        <w:t>TalkingPoints</w:t>
      </w:r>
      <w:proofErr w:type="spellEnd"/>
      <w:r>
        <w:rPr>
          <w:b/>
          <w:sz w:val="20"/>
        </w:rPr>
        <w:t>:</w:t>
      </w:r>
    </w:p>
    <w:p w14:paraId="571C8118" w14:textId="77777777" w:rsidR="001A1C9D" w:rsidRDefault="001A1C9D" w:rsidP="001A1C9D">
      <w:pPr>
        <w:spacing w:before="2"/>
        <w:ind w:left="1440"/>
        <w:rPr>
          <w:sz w:val="20"/>
        </w:rPr>
      </w:pPr>
      <w:r>
        <w:rPr>
          <w:b/>
          <w:sz w:val="20"/>
        </w:rPr>
        <w:t>Classroom</w:t>
      </w:r>
      <w:r>
        <w:rPr>
          <w:b/>
          <w:spacing w:val="-8"/>
          <w:sz w:val="20"/>
        </w:rPr>
        <w:t xml:space="preserve"> </w:t>
      </w:r>
      <w:r>
        <w:rPr>
          <w:b/>
          <w:sz w:val="20"/>
        </w:rPr>
        <w:t>information</w:t>
      </w:r>
      <w:r>
        <w:rPr>
          <w:sz w:val="20"/>
        </w:rPr>
        <w:t>-</w:t>
      </w:r>
      <w:r>
        <w:rPr>
          <w:spacing w:val="-9"/>
          <w:sz w:val="20"/>
        </w:rPr>
        <w:t xml:space="preserve"> </w:t>
      </w:r>
      <w:r>
        <w:rPr>
          <w:sz w:val="20"/>
        </w:rPr>
        <w:t>weekly</w:t>
      </w:r>
      <w:r>
        <w:rPr>
          <w:spacing w:val="-7"/>
          <w:sz w:val="20"/>
        </w:rPr>
        <w:t xml:space="preserve"> </w:t>
      </w:r>
      <w:r>
        <w:rPr>
          <w:rFonts w:ascii="Times New Roman"/>
          <w:sz w:val="20"/>
        </w:rPr>
        <w:t>i</w:t>
      </w:r>
      <w:r>
        <w:rPr>
          <w:sz w:val="20"/>
        </w:rPr>
        <w:t xml:space="preserve">nformation sent through </w:t>
      </w:r>
      <w:proofErr w:type="spellStart"/>
      <w:r>
        <w:rPr>
          <w:sz w:val="20"/>
        </w:rPr>
        <w:t>TalkingPoints</w:t>
      </w:r>
      <w:proofErr w:type="spellEnd"/>
      <w:r>
        <w:rPr>
          <w:sz w:val="20"/>
        </w:rPr>
        <w:t xml:space="preserve"> replaces a monthly newsletter and should</w:t>
      </w:r>
      <w:r>
        <w:rPr>
          <w:spacing w:val="-8"/>
          <w:sz w:val="20"/>
        </w:rPr>
        <w:t xml:space="preserve"> </w:t>
      </w:r>
      <w:r>
        <w:rPr>
          <w:spacing w:val="-2"/>
          <w:sz w:val="20"/>
        </w:rPr>
        <w:t>include:</w:t>
      </w:r>
    </w:p>
    <w:p w14:paraId="7B91637C" w14:textId="77777777" w:rsidR="001A1C9D" w:rsidRDefault="001A1C9D" w:rsidP="00370C60">
      <w:pPr>
        <w:widowControl w:val="0"/>
        <w:numPr>
          <w:ilvl w:val="2"/>
          <w:numId w:val="219"/>
        </w:numPr>
        <w:tabs>
          <w:tab w:val="left" w:pos="2620"/>
        </w:tabs>
        <w:autoSpaceDE w:val="0"/>
        <w:autoSpaceDN w:val="0"/>
        <w:spacing w:after="0" w:line="240" w:lineRule="auto"/>
        <w:ind w:hanging="361"/>
        <w:rPr>
          <w:b/>
          <w:sz w:val="20"/>
        </w:rPr>
      </w:pPr>
      <w:r>
        <w:rPr>
          <w:b/>
          <w:sz w:val="20"/>
        </w:rPr>
        <w:t>Attendance</w:t>
      </w:r>
      <w:r>
        <w:rPr>
          <w:b/>
          <w:spacing w:val="-9"/>
          <w:sz w:val="20"/>
        </w:rPr>
        <w:t xml:space="preserve"> </w:t>
      </w:r>
      <w:r>
        <w:rPr>
          <w:b/>
          <w:spacing w:val="-4"/>
          <w:sz w:val="20"/>
        </w:rPr>
        <w:t>data</w:t>
      </w:r>
    </w:p>
    <w:p w14:paraId="13A29039" w14:textId="77777777" w:rsidR="001A1C9D" w:rsidRDefault="001A1C9D" w:rsidP="00370C60">
      <w:pPr>
        <w:pStyle w:val="ListParagraph"/>
        <w:widowControl w:val="0"/>
        <w:numPr>
          <w:ilvl w:val="2"/>
          <w:numId w:val="219"/>
        </w:numPr>
        <w:tabs>
          <w:tab w:val="left" w:pos="2620"/>
        </w:tabs>
        <w:autoSpaceDE w:val="0"/>
        <w:autoSpaceDN w:val="0"/>
        <w:spacing w:before="31" w:after="0" w:line="268" w:lineRule="auto"/>
        <w:ind w:right="1589"/>
        <w:contextualSpacing w:val="0"/>
        <w:rPr>
          <w:sz w:val="20"/>
        </w:rPr>
      </w:pPr>
      <w:r>
        <w:rPr>
          <w:b/>
          <w:sz w:val="20"/>
        </w:rPr>
        <w:t>Upcoming</w:t>
      </w:r>
      <w:r>
        <w:rPr>
          <w:b/>
          <w:spacing w:val="-5"/>
          <w:sz w:val="20"/>
        </w:rPr>
        <w:t xml:space="preserve"> </w:t>
      </w:r>
      <w:r>
        <w:rPr>
          <w:b/>
          <w:sz w:val="20"/>
        </w:rPr>
        <w:t>Events:</w:t>
      </w:r>
      <w:r>
        <w:rPr>
          <w:b/>
          <w:spacing w:val="-4"/>
          <w:sz w:val="20"/>
        </w:rPr>
        <w:t xml:space="preserve"> </w:t>
      </w:r>
      <w:r>
        <w:rPr>
          <w:sz w:val="20"/>
        </w:rPr>
        <w:t>Policy</w:t>
      </w:r>
      <w:r>
        <w:rPr>
          <w:spacing w:val="-3"/>
          <w:sz w:val="20"/>
        </w:rPr>
        <w:t xml:space="preserve"> </w:t>
      </w:r>
      <w:r>
        <w:rPr>
          <w:sz w:val="20"/>
        </w:rPr>
        <w:t>council</w:t>
      </w:r>
      <w:r>
        <w:rPr>
          <w:spacing w:val="-4"/>
          <w:sz w:val="20"/>
        </w:rPr>
        <w:t xml:space="preserve"> </w:t>
      </w:r>
      <w:r>
        <w:rPr>
          <w:sz w:val="20"/>
        </w:rPr>
        <w:t>meeting</w:t>
      </w:r>
      <w:r>
        <w:rPr>
          <w:spacing w:val="-4"/>
          <w:sz w:val="20"/>
        </w:rPr>
        <w:t xml:space="preserve"> </w:t>
      </w:r>
      <w:r>
        <w:rPr>
          <w:sz w:val="20"/>
        </w:rPr>
        <w:t>date</w:t>
      </w:r>
      <w:r>
        <w:rPr>
          <w:spacing w:val="-5"/>
          <w:sz w:val="20"/>
        </w:rPr>
        <w:t xml:space="preserve"> </w:t>
      </w:r>
      <w:r>
        <w:rPr>
          <w:sz w:val="20"/>
        </w:rPr>
        <w:t>and</w:t>
      </w:r>
      <w:r>
        <w:rPr>
          <w:spacing w:val="-3"/>
          <w:sz w:val="20"/>
        </w:rPr>
        <w:t xml:space="preserve"> </w:t>
      </w:r>
      <w:r>
        <w:rPr>
          <w:sz w:val="20"/>
        </w:rPr>
        <w:t>time,</w:t>
      </w:r>
      <w:r>
        <w:rPr>
          <w:spacing w:val="-3"/>
          <w:sz w:val="20"/>
        </w:rPr>
        <w:t xml:space="preserve"> </w:t>
      </w:r>
      <w:r>
        <w:rPr>
          <w:sz w:val="20"/>
        </w:rPr>
        <w:t>Parent</w:t>
      </w:r>
      <w:r>
        <w:rPr>
          <w:spacing w:val="-4"/>
          <w:sz w:val="20"/>
        </w:rPr>
        <w:t xml:space="preserve"> </w:t>
      </w:r>
      <w:r>
        <w:rPr>
          <w:sz w:val="20"/>
        </w:rPr>
        <w:t>Committee</w:t>
      </w:r>
      <w:r>
        <w:rPr>
          <w:spacing w:val="-5"/>
          <w:sz w:val="20"/>
        </w:rPr>
        <w:t xml:space="preserve"> </w:t>
      </w:r>
      <w:r>
        <w:rPr>
          <w:sz w:val="20"/>
        </w:rPr>
        <w:t>info,</w:t>
      </w:r>
      <w:r>
        <w:rPr>
          <w:spacing w:val="-3"/>
          <w:sz w:val="20"/>
        </w:rPr>
        <w:t xml:space="preserve"> </w:t>
      </w:r>
      <w:r>
        <w:rPr>
          <w:sz w:val="20"/>
        </w:rPr>
        <w:t>community activities like Touch a Truck, etc.</w:t>
      </w:r>
    </w:p>
    <w:p w14:paraId="5E839E11" w14:textId="77777777" w:rsidR="001A1C9D" w:rsidRDefault="001A1C9D" w:rsidP="00370C60">
      <w:pPr>
        <w:pStyle w:val="ListParagraph"/>
        <w:widowControl w:val="0"/>
        <w:numPr>
          <w:ilvl w:val="2"/>
          <w:numId w:val="219"/>
        </w:numPr>
        <w:tabs>
          <w:tab w:val="left" w:pos="2620"/>
        </w:tabs>
        <w:autoSpaceDE w:val="0"/>
        <w:autoSpaceDN w:val="0"/>
        <w:spacing w:before="8" w:after="0" w:line="273" w:lineRule="auto"/>
        <w:ind w:right="1242"/>
        <w:contextualSpacing w:val="0"/>
        <w:rPr>
          <w:sz w:val="20"/>
        </w:rPr>
      </w:pPr>
      <w:r>
        <w:rPr>
          <w:b/>
          <w:sz w:val="20"/>
        </w:rPr>
        <w:t>Classroom news/what children are learning</w:t>
      </w:r>
      <w:r>
        <w:rPr>
          <w:sz w:val="20"/>
        </w:rPr>
        <w:t>: books read, concepts taught (sink/float, shadows or reflections), science experiments, nutrition activities, songs sang- including lyrics, new classroom</w:t>
      </w:r>
      <w:r>
        <w:rPr>
          <w:spacing w:val="-4"/>
          <w:sz w:val="20"/>
        </w:rPr>
        <w:t xml:space="preserve"> </w:t>
      </w:r>
      <w:r>
        <w:rPr>
          <w:sz w:val="20"/>
        </w:rPr>
        <w:t>areas</w:t>
      </w:r>
      <w:r>
        <w:rPr>
          <w:spacing w:val="-2"/>
          <w:sz w:val="20"/>
        </w:rPr>
        <w:t xml:space="preserve"> </w:t>
      </w:r>
      <w:r>
        <w:rPr>
          <w:sz w:val="20"/>
        </w:rPr>
        <w:t>(grocery</w:t>
      </w:r>
      <w:r>
        <w:rPr>
          <w:spacing w:val="-2"/>
          <w:sz w:val="20"/>
        </w:rPr>
        <w:t xml:space="preserve"> </w:t>
      </w:r>
      <w:r>
        <w:rPr>
          <w:sz w:val="20"/>
        </w:rPr>
        <w:t>store</w:t>
      </w:r>
      <w:r>
        <w:rPr>
          <w:spacing w:val="-4"/>
          <w:sz w:val="20"/>
        </w:rPr>
        <w:t xml:space="preserve"> </w:t>
      </w:r>
      <w:r>
        <w:rPr>
          <w:sz w:val="20"/>
        </w:rPr>
        <w:t>in</w:t>
      </w:r>
      <w:r>
        <w:rPr>
          <w:spacing w:val="-2"/>
          <w:sz w:val="20"/>
        </w:rPr>
        <w:t xml:space="preserve"> </w:t>
      </w:r>
      <w:r>
        <w:rPr>
          <w:sz w:val="20"/>
        </w:rPr>
        <w:t>dramatic</w:t>
      </w:r>
      <w:r>
        <w:rPr>
          <w:spacing w:val="-3"/>
          <w:sz w:val="20"/>
        </w:rPr>
        <w:t xml:space="preserve"> </w:t>
      </w:r>
      <w:r>
        <w:rPr>
          <w:sz w:val="20"/>
        </w:rPr>
        <w:t>play)</w:t>
      </w:r>
      <w:r>
        <w:rPr>
          <w:spacing w:val="-3"/>
          <w:sz w:val="20"/>
        </w:rPr>
        <w:t xml:space="preserve"> </w:t>
      </w:r>
      <w:r>
        <w:rPr>
          <w:sz w:val="20"/>
        </w:rPr>
        <w:t>or</w:t>
      </w:r>
      <w:r>
        <w:rPr>
          <w:spacing w:val="-3"/>
          <w:sz w:val="20"/>
        </w:rPr>
        <w:t xml:space="preserve"> </w:t>
      </w:r>
      <w:r>
        <w:rPr>
          <w:sz w:val="20"/>
        </w:rPr>
        <w:t>materials</w:t>
      </w:r>
      <w:r>
        <w:rPr>
          <w:spacing w:val="-2"/>
          <w:sz w:val="20"/>
        </w:rPr>
        <w:t xml:space="preserve"> </w:t>
      </w:r>
      <w:r>
        <w:rPr>
          <w:sz w:val="20"/>
        </w:rPr>
        <w:t>that</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collected</w:t>
      </w:r>
      <w:r>
        <w:rPr>
          <w:spacing w:val="-2"/>
          <w:sz w:val="20"/>
        </w:rPr>
        <w:t xml:space="preserve"> </w:t>
      </w:r>
      <w:r>
        <w:rPr>
          <w:sz w:val="20"/>
        </w:rPr>
        <w:t>by</w:t>
      </w:r>
      <w:r>
        <w:rPr>
          <w:spacing w:val="-2"/>
          <w:sz w:val="20"/>
        </w:rPr>
        <w:t xml:space="preserve"> </w:t>
      </w:r>
      <w:r>
        <w:rPr>
          <w:sz w:val="20"/>
        </w:rPr>
        <w:t>parents</w:t>
      </w:r>
      <w:r>
        <w:rPr>
          <w:spacing w:val="-2"/>
          <w:sz w:val="20"/>
        </w:rPr>
        <w:t xml:space="preserve"> </w:t>
      </w:r>
      <w:r>
        <w:rPr>
          <w:sz w:val="20"/>
        </w:rPr>
        <w:t>for the classroom</w:t>
      </w:r>
    </w:p>
    <w:p w14:paraId="7A53D753" w14:textId="77777777" w:rsidR="001A1C9D" w:rsidRDefault="001A1C9D" w:rsidP="00370C60">
      <w:pPr>
        <w:pStyle w:val="ListParagraph"/>
        <w:widowControl w:val="0"/>
        <w:numPr>
          <w:ilvl w:val="2"/>
          <w:numId w:val="219"/>
        </w:numPr>
        <w:tabs>
          <w:tab w:val="left" w:pos="2621"/>
        </w:tabs>
        <w:autoSpaceDE w:val="0"/>
        <w:autoSpaceDN w:val="0"/>
        <w:spacing w:before="4" w:after="0" w:line="240" w:lineRule="auto"/>
        <w:ind w:left="2620" w:hanging="361"/>
        <w:contextualSpacing w:val="0"/>
        <w:rPr>
          <w:sz w:val="20"/>
        </w:rPr>
      </w:pPr>
      <w:r>
        <w:rPr>
          <w:b/>
          <w:sz w:val="20"/>
        </w:rPr>
        <w:t>Reminders:</w:t>
      </w:r>
      <w:r>
        <w:rPr>
          <w:b/>
          <w:spacing w:val="-10"/>
          <w:sz w:val="20"/>
        </w:rPr>
        <w:t xml:space="preserve"> </w:t>
      </w:r>
      <w:r>
        <w:rPr>
          <w:sz w:val="20"/>
        </w:rPr>
        <w:t>extra</w:t>
      </w:r>
      <w:r>
        <w:rPr>
          <w:spacing w:val="-9"/>
          <w:sz w:val="20"/>
        </w:rPr>
        <w:t xml:space="preserve"> </w:t>
      </w:r>
      <w:r>
        <w:rPr>
          <w:sz w:val="20"/>
        </w:rPr>
        <w:t>clothes,</w:t>
      </w:r>
      <w:r>
        <w:rPr>
          <w:spacing w:val="-9"/>
          <w:sz w:val="20"/>
        </w:rPr>
        <w:t xml:space="preserve"> </w:t>
      </w:r>
      <w:r>
        <w:rPr>
          <w:sz w:val="20"/>
        </w:rPr>
        <w:t>outdoor</w:t>
      </w:r>
      <w:r>
        <w:rPr>
          <w:spacing w:val="-10"/>
          <w:sz w:val="20"/>
        </w:rPr>
        <w:t xml:space="preserve"> </w:t>
      </w:r>
      <w:r>
        <w:rPr>
          <w:sz w:val="20"/>
        </w:rPr>
        <w:t>gear,</w:t>
      </w:r>
      <w:r>
        <w:rPr>
          <w:spacing w:val="-9"/>
          <w:sz w:val="20"/>
        </w:rPr>
        <w:t xml:space="preserve"> </w:t>
      </w:r>
      <w:r>
        <w:rPr>
          <w:sz w:val="20"/>
        </w:rPr>
        <w:t>book</w:t>
      </w:r>
      <w:r>
        <w:rPr>
          <w:spacing w:val="-9"/>
          <w:sz w:val="20"/>
        </w:rPr>
        <w:t xml:space="preserve"> </w:t>
      </w:r>
      <w:r>
        <w:rPr>
          <w:sz w:val="20"/>
        </w:rPr>
        <w:t>orders,</w:t>
      </w:r>
      <w:r>
        <w:rPr>
          <w:spacing w:val="-9"/>
          <w:sz w:val="20"/>
        </w:rPr>
        <w:t xml:space="preserve"> </w:t>
      </w:r>
      <w:r>
        <w:rPr>
          <w:sz w:val="20"/>
        </w:rPr>
        <w:t>closures/holidays/in-service</w:t>
      </w:r>
      <w:r>
        <w:rPr>
          <w:spacing w:val="-11"/>
          <w:sz w:val="20"/>
        </w:rPr>
        <w:t xml:space="preserve"> </w:t>
      </w:r>
      <w:r>
        <w:rPr>
          <w:spacing w:val="-4"/>
          <w:sz w:val="20"/>
        </w:rPr>
        <w:t>days</w:t>
      </w:r>
    </w:p>
    <w:p w14:paraId="7D789398" w14:textId="77777777" w:rsidR="001A1C9D" w:rsidRDefault="001A1C9D" w:rsidP="00370C60">
      <w:pPr>
        <w:pStyle w:val="ListParagraph"/>
        <w:widowControl w:val="0"/>
        <w:numPr>
          <w:ilvl w:val="0"/>
          <w:numId w:val="214"/>
        </w:numPr>
        <w:tabs>
          <w:tab w:val="left" w:pos="1899"/>
          <w:tab w:val="left" w:pos="1900"/>
        </w:tabs>
        <w:autoSpaceDE w:val="0"/>
        <w:autoSpaceDN w:val="0"/>
        <w:spacing w:before="29" w:after="0" w:line="255" w:lineRule="exact"/>
        <w:ind w:hanging="189"/>
        <w:contextualSpacing w:val="0"/>
        <w:rPr>
          <w:sz w:val="20"/>
        </w:rPr>
      </w:pPr>
      <w:r>
        <w:rPr>
          <w:sz w:val="20"/>
        </w:rPr>
        <w:t>Photos-</w:t>
      </w:r>
      <w:r>
        <w:rPr>
          <w:spacing w:val="-7"/>
          <w:sz w:val="20"/>
        </w:rPr>
        <w:t xml:space="preserve"> </w:t>
      </w:r>
      <w:r>
        <w:rPr>
          <w:sz w:val="20"/>
        </w:rPr>
        <w:t>only</w:t>
      </w:r>
      <w:r>
        <w:rPr>
          <w:spacing w:val="-6"/>
          <w:sz w:val="20"/>
        </w:rPr>
        <w:t xml:space="preserve"> </w:t>
      </w:r>
      <w:r>
        <w:rPr>
          <w:sz w:val="20"/>
        </w:rPr>
        <w:t>send</w:t>
      </w:r>
      <w:r>
        <w:rPr>
          <w:spacing w:val="-6"/>
          <w:sz w:val="20"/>
        </w:rPr>
        <w:t xml:space="preserve"> </w:t>
      </w:r>
      <w:r>
        <w:rPr>
          <w:sz w:val="20"/>
        </w:rPr>
        <w:t>de-identified</w:t>
      </w:r>
      <w:r>
        <w:rPr>
          <w:spacing w:val="-6"/>
          <w:sz w:val="20"/>
        </w:rPr>
        <w:t xml:space="preserve"> </w:t>
      </w:r>
      <w:r>
        <w:rPr>
          <w:sz w:val="20"/>
        </w:rPr>
        <w:t>photos</w:t>
      </w:r>
      <w:r>
        <w:rPr>
          <w:spacing w:val="-6"/>
          <w:sz w:val="20"/>
        </w:rPr>
        <w:t xml:space="preserve"> </w:t>
      </w:r>
      <w:r>
        <w:rPr>
          <w:sz w:val="20"/>
        </w:rPr>
        <w:t>of</w:t>
      </w:r>
      <w:r>
        <w:rPr>
          <w:spacing w:val="-7"/>
          <w:sz w:val="20"/>
        </w:rPr>
        <w:t xml:space="preserve"> </w:t>
      </w:r>
      <w:r>
        <w:rPr>
          <w:sz w:val="20"/>
        </w:rPr>
        <w:t>classroom</w:t>
      </w:r>
      <w:r>
        <w:rPr>
          <w:spacing w:val="-7"/>
          <w:sz w:val="20"/>
        </w:rPr>
        <w:t xml:space="preserve"> </w:t>
      </w:r>
      <w:r>
        <w:rPr>
          <w:sz w:val="20"/>
        </w:rPr>
        <w:t>activities</w:t>
      </w:r>
      <w:r>
        <w:rPr>
          <w:spacing w:val="-5"/>
          <w:sz w:val="20"/>
        </w:rPr>
        <w:t xml:space="preserve"> </w:t>
      </w:r>
      <w:r>
        <w:rPr>
          <w:sz w:val="20"/>
        </w:rPr>
        <w:t>or</w:t>
      </w:r>
      <w:r>
        <w:rPr>
          <w:spacing w:val="-6"/>
          <w:sz w:val="20"/>
        </w:rPr>
        <w:t xml:space="preserve"> </w:t>
      </w:r>
      <w:r>
        <w:rPr>
          <w:sz w:val="20"/>
        </w:rPr>
        <w:t>experiences</w:t>
      </w:r>
      <w:r>
        <w:rPr>
          <w:spacing w:val="-5"/>
          <w:sz w:val="20"/>
        </w:rPr>
        <w:t xml:space="preserve"> </w:t>
      </w:r>
      <w:r>
        <w:rPr>
          <w:sz w:val="20"/>
        </w:rPr>
        <w:t>to</w:t>
      </w:r>
      <w:r>
        <w:rPr>
          <w:spacing w:val="-6"/>
          <w:sz w:val="20"/>
        </w:rPr>
        <w:t xml:space="preserve"> </w:t>
      </w:r>
      <w:r>
        <w:rPr>
          <w:sz w:val="20"/>
        </w:rPr>
        <w:t>the</w:t>
      </w:r>
      <w:r>
        <w:rPr>
          <w:spacing w:val="-7"/>
          <w:sz w:val="20"/>
        </w:rPr>
        <w:t xml:space="preserve"> </w:t>
      </w:r>
      <w:r>
        <w:rPr>
          <w:sz w:val="20"/>
        </w:rPr>
        <w:t>whole</w:t>
      </w:r>
      <w:r>
        <w:rPr>
          <w:spacing w:val="-7"/>
          <w:sz w:val="20"/>
        </w:rPr>
        <w:t xml:space="preserve"> </w:t>
      </w:r>
      <w:r>
        <w:rPr>
          <w:spacing w:val="-2"/>
          <w:sz w:val="20"/>
        </w:rPr>
        <w:t>class</w:t>
      </w:r>
    </w:p>
    <w:p w14:paraId="15C32595" w14:textId="77777777" w:rsidR="001A1C9D" w:rsidRDefault="001A1C9D" w:rsidP="00370C60">
      <w:pPr>
        <w:pStyle w:val="ListParagraph"/>
        <w:widowControl w:val="0"/>
        <w:numPr>
          <w:ilvl w:val="0"/>
          <w:numId w:val="214"/>
        </w:numPr>
        <w:tabs>
          <w:tab w:val="left" w:pos="1899"/>
          <w:tab w:val="left" w:pos="1900"/>
        </w:tabs>
        <w:autoSpaceDE w:val="0"/>
        <w:autoSpaceDN w:val="0"/>
        <w:spacing w:after="0" w:line="255" w:lineRule="exact"/>
        <w:ind w:hanging="189"/>
        <w:contextualSpacing w:val="0"/>
        <w:rPr>
          <w:sz w:val="20"/>
        </w:rPr>
      </w:pPr>
      <w:r>
        <w:rPr>
          <w:sz w:val="20"/>
        </w:rPr>
        <w:t>Individual</w:t>
      </w:r>
      <w:r>
        <w:rPr>
          <w:spacing w:val="-7"/>
          <w:sz w:val="20"/>
        </w:rPr>
        <w:t xml:space="preserve"> </w:t>
      </w:r>
      <w:r>
        <w:rPr>
          <w:sz w:val="20"/>
        </w:rPr>
        <w:t>child</w:t>
      </w:r>
      <w:r>
        <w:rPr>
          <w:spacing w:val="-6"/>
          <w:sz w:val="20"/>
        </w:rPr>
        <w:t xml:space="preserve"> </w:t>
      </w:r>
      <w:r>
        <w:rPr>
          <w:sz w:val="20"/>
        </w:rPr>
        <w:t>photos</w:t>
      </w:r>
      <w:r>
        <w:rPr>
          <w:spacing w:val="-5"/>
          <w:sz w:val="20"/>
        </w:rPr>
        <w:t xml:space="preserve"> </w:t>
      </w:r>
      <w:r>
        <w:rPr>
          <w:sz w:val="20"/>
        </w:rPr>
        <w:t>can</w:t>
      </w:r>
      <w:r>
        <w:rPr>
          <w:spacing w:val="-9"/>
          <w:sz w:val="20"/>
        </w:rPr>
        <w:t xml:space="preserve"> </w:t>
      </w:r>
      <w:r>
        <w:rPr>
          <w:sz w:val="20"/>
        </w:rPr>
        <w:t>be</w:t>
      </w:r>
      <w:r>
        <w:rPr>
          <w:spacing w:val="-7"/>
          <w:sz w:val="20"/>
        </w:rPr>
        <w:t xml:space="preserve"> </w:t>
      </w:r>
      <w:r>
        <w:rPr>
          <w:sz w:val="20"/>
        </w:rPr>
        <w:t>shared</w:t>
      </w:r>
      <w:r>
        <w:rPr>
          <w:spacing w:val="-6"/>
          <w:sz w:val="20"/>
        </w:rPr>
        <w:t xml:space="preserve"> </w:t>
      </w:r>
      <w:r>
        <w:rPr>
          <w:sz w:val="20"/>
        </w:rPr>
        <w:t>with</w:t>
      </w:r>
      <w:r>
        <w:rPr>
          <w:spacing w:val="-5"/>
          <w:sz w:val="20"/>
        </w:rPr>
        <w:t xml:space="preserve"> </w:t>
      </w:r>
      <w:r>
        <w:rPr>
          <w:sz w:val="20"/>
        </w:rPr>
        <w:t>student</w:t>
      </w:r>
      <w:r>
        <w:rPr>
          <w:spacing w:val="-7"/>
          <w:sz w:val="20"/>
        </w:rPr>
        <w:t xml:space="preserve"> </w:t>
      </w:r>
      <w:r>
        <w:rPr>
          <w:sz w:val="20"/>
        </w:rPr>
        <w:t>families</w:t>
      </w:r>
      <w:r>
        <w:rPr>
          <w:spacing w:val="-6"/>
          <w:sz w:val="20"/>
        </w:rPr>
        <w:t xml:space="preserve"> </w:t>
      </w:r>
      <w:r>
        <w:rPr>
          <w:spacing w:val="-4"/>
          <w:sz w:val="20"/>
        </w:rPr>
        <w:t>only.</w:t>
      </w:r>
    </w:p>
    <w:p w14:paraId="7A85863D" w14:textId="77777777" w:rsidR="001A1C9D" w:rsidRDefault="001A1C9D" w:rsidP="001A1C9D">
      <w:pPr>
        <w:spacing w:before="1" w:line="244" w:lineRule="exact"/>
        <w:ind w:left="1179" w:firstLine="261"/>
        <w:rPr>
          <w:sz w:val="20"/>
        </w:rPr>
      </w:pPr>
      <w:r>
        <w:rPr>
          <w:b/>
          <w:sz w:val="20"/>
        </w:rPr>
        <w:t>Parent</w:t>
      </w:r>
      <w:r>
        <w:rPr>
          <w:b/>
          <w:spacing w:val="-5"/>
          <w:sz w:val="20"/>
        </w:rPr>
        <w:t xml:space="preserve"> </w:t>
      </w:r>
      <w:r>
        <w:rPr>
          <w:b/>
          <w:sz w:val="20"/>
        </w:rPr>
        <w:t>contact</w:t>
      </w:r>
      <w:r>
        <w:rPr>
          <w:sz w:val="20"/>
        </w:rPr>
        <w:t>-</w:t>
      </w:r>
      <w:r>
        <w:rPr>
          <w:spacing w:val="-5"/>
          <w:sz w:val="20"/>
        </w:rPr>
        <w:t xml:space="preserve"> </w:t>
      </w:r>
      <w:r>
        <w:rPr>
          <w:sz w:val="20"/>
        </w:rPr>
        <w:t>as</w:t>
      </w:r>
      <w:r>
        <w:rPr>
          <w:spacing w:val="-6"/>
          <w:sz w:val="20"/>
        </w:rPr>
        <w:t xml:space="preserve"> </w:t>
      </w:r>
      <w:r>
        <w:rPr>
          <w:spacing w:val="-2"/>
          <w:sz w:val="20"/>
        </w:rPr>
        <w:t>needed</w:t>
      </w:r>
    </w:p>
    <w:p w14:paraId="6F7BCC71" w14:textId="77777777" w:rsidR="001A1C9D" w:rsidRDefault="001A1C9D" w:rsidP="00370C60">
      <w:pPr>
        <w:pStyle w:val="ListParagraph"/>
        <w:widowControl w:val="0"/>
        <w:numPr>
          <w:ilvl w:val="0"/>
          <w:numId w:val="214"/>
        </w:numPr>
        <w:tabs>
          <w:tab w:val="left" w:pos="1899"/>
          <w:tab w:val="left" w:pos="1900"/>
        </w:tabs>
        <w:autoSpaceDE w:val="0"/>
        <w:autoSpaceDN w:val="0"/>
        <w:spacing w:after="0" w:line="254" w:lineRule="exact"/>
        <w:ind w:hanging="189"/>
        <w:contextualSpacing w:val="0"/>
        <w:rPr>
          <w:sz w:val="20"/>
        </w:rPr>
      </w:pPr>
      <w:r>
        <w:rPr>
          <w:sz w:val="20"/>
        </w:rPr>
        <w:t>To</w:t>
      </w:r>
      <w:r>
        <w:rPr>
          <w:spacing w:val="-9"/>
          <w:sz w:val="20"/>
        </w:rPr>
        <w:t xml:space="preserve"> </w:t>
      </w:r>
      <w:r>
        <w:rPr>
          <w:sz w:val="20"/>
        </w:rPr>
        <w:t>communicate</w:t>
      </w:r>
      <w:r>
        <w:rPr>
          <w:spacing w:val="-9"/>
          <w:sz w:val="20"/>
        </w:rPr>
        <w:t xml:space="preserve"> </w:t>
      </w:r>
      <w:r>
        <w:rPr>
          <w:sz w:val="20"/>
        </w:rPr>
        <w:t>about</w:t>
      </w:r>
      <w:r>
        <w:rPr>
          <w:spacing w:val="-9"/>
          <w:sz w:val="20"/>
        </w:rPr>
        <w:t xml:space="preserve"> </w:t>
      </w:r>
      <w:r>
        <w:rPr>
          <w:sz w:val="20"/>
        </w:rPr>
        <w:t>home</w:t>
      </w:r>
      <w:r>
        <w:rPr>
          <w:spacing w:val="-7"/>
          <w:sz w:val="20"/>
        </w:rPr>
        <w:t xml:space="preserve"> </w:t>
      </w:r>
      <w:r>
        <w:rPr>
          <w:sz w:val="20"/>
        </w:rPr>
        <w:t>visits,</w:t>
      </w:r>
      <w:r>
        <w:rPr>
          <w:spacing w:val="-10"/>
          <w:sz w:val="20"/>
        </w:rPr>
        <w:t xml:space="preserve"> </w:t>
      </w:r>
      <w:r>
        <w:rPr>
          <w:sz w:val="20"/>
        </w:rPr>
        <w:t>parent-teacher</w:t>
      </w:r>
      <w:r>
        <w:rPr>
          <w:spacing w:val="-8"/>
          <w:sz w:val="20"/>
        </w:rPr>
        <w:t xml:space="preserve"> </w:t>
      </w:r>
      <w:r>
        <w:rPr>
          <w:sz w:val="20"/>
        </w:rPr>
        <w:t>conferences,</w:t>
      </w:r>
      <w:r>
        <w:rPr>
          <w:spacing w:val="-8"/>
          <w:sz w:val="20"/>
        </w:rPr>
        <w:t xml:space="preserve"> </w:t>
      </w:r>
      <w:r>
        <w:rPr>
          <w:sz w:val="20"/>
        </w:rPr>
        <w:t>parent</w:t>
      </w:r>
      <w:r>
        <w:rPr>
          <w:spacing w:val="-9"/>
          <w:sz w:val="20"/>
        </w:rPr>
        <w:t xml:space="preserve"> </w:t>
      </w:r>
      <w:r>
        <w:rPr>
          <w:sz w:val="20"/>
        </w:rPr>
        <w:t>meetings,</w:t>
      </w:r>
      <w:r>
        <w:rPr>
          <w:spacing w:val="-7"/>
          <w:sz w:val="20"/>
        </w:rPr>
        <w:t xml:space="preserve"> </w:t>
      </w:r>
      <w:r>
        <w:rPr>
          <w:sz w:val="20"/>
        </w:rPr>
        <w:t>special</w:t>
      </w:r>
      <w:r>
        <w:rPr>
          <w:spacing w:val="-7"/>
          <w:sz w:val="20"/>
        </w:rPr>
        <w:t xml:space="preserve"> </w:t>
      </w:r>
      <w:r>
        <w:rPr>
          <w:spacing w:val="-2"/>
          <w:sz w:val="20"/>
        </w:rPr>
        <w:t>events</w:t>
      </w:r>
    </w:p>
    <w:p w14:paraId="7B5EF5AC" w14:textId="77777777" w:rsidR="001A1C9D" w:rsidRDefault="001A1C9D" w:rsidP="00370C60">
      <w:pPr>
        <w:pStyle w:val="ListParagraph"/>
        <w:widowControl w:val="0"/>
        <w:numPr>
          <w:ilvl w:val="0"/>
          <w:numId w:val="214"/>
        </w:numPr>
        <w:tabs>
          <w:tab w:val="left" w:pos="1899"/>
          <w:tab w:val="left" w:pos="1900"/>
        </w:tabs>
        <w:autoSpaceDE w:val="0"/>
        <w:autoSpaceDN w:val="0"/>
        <w:spacing w:after="0" w:line="255" w:lineRule="exact"/>
        <w:ind w:hanging="189"/>
        <w:contextualSpacing w:val="0"/>
        <w:rPr>
          <w:sz w:val="20"/>
        </w:rPr>
      </w:pPr>
      <w:r>
        <w:rPr>
          <w:sz w:val="20"/>
        </w:rPr>
        <w:t>To</w:t>
      </w:r>
      <w:r>
        <w:rPr>
          <w:spacing w:val="-6"/>
          <w:sz w:val="20"/>
        </w:rPr>
        <w:t xml:space="preserve"> </w:t>
      </w:r>
      <w:r>
        <w:rPr>
          <w:sz w:val="20"/>
        </w:rPr>
        <w:t>communicate</w:t>
      </w:r>
      <w:r>
        <w:rPr>
          <w:spacing w:val="-7"/>
          <w:sz w:val="20"/>
        </w:rPr>
        <w:t xml:space="preserve"> </w:t>
      </w:r>
      <w:r>
        <w:rPr>
          <w:sz w:val="20"/>
        </w:rPr>
        <w:t>about</w:t>
      </w:r>
      <w:r>
        <w:rPr>
          <w:spacing w:val="-6"/>
          <w:sz w:val="20"/>
        </w:rPr>
        <w:t xml:space="preserve"> </w:t>
      </w:r>
      <w:r>
        <w:rPr>
          <w:sz w:val="20"/>
        </w:rPr>
        <w:t>a</w:t>
      </w:r>
      <w:r>
        <w:rPr>
          <w:spacing w:val="-6"/>
          <w:sz w:val="20"/>
        </w:rPr>
        <w:t xml:space="preserve"> </w:t>
      </w:r>
      <w:r>
        <w:rPr>
          <w:spacing w:val="-2"/>
          <w:sz w:val="20"/>
        </w:rPr>
        <w:t>child.</w:t>
      </w:r>
    </w:p>
    <w:p w14:paraId="0503B39C" w14:textId="77777777" w:rsidR="001A1C9D" w:rsidRDefault="001A1C9D" w:rsidP="001A1C9D">
      <w:pPr>
        <w:spacing w:before="1" w:line="244" w:lineRule="exact"/>
        <w:ind w:left="1179" w:firstLine="261"/>
        <w:rPr>
          <w:b/>
          <w:sz w:val="20"/>
        </w:rPr>
      </w:pPr>
      <w:r>
        <w:rPr>
          <w:b/>
          <w:sz w:val="20"/>
        </w:rPr>
        <w:t>Announcements</w:t>
      </w:r>
      <w:r>
        <w:rPr>
          <w:b/>
          <w:spacing w:val="-6"/>
          <w:sz w:val="20"/>
        </w:rPr>
        <w:t xml:space="preserve"> </w:t>
      </w:r>
      <w:r>
        <w:rPr>
          <w:b/>
          <w:sz w:val="20"/>
        </w:rPr>
        <w:t>are</w:t>
      </w:r>
      <w:r>
        <w:rPr>
          <w:b/>
          <w:spacing w:val="-5"/>
          <w:sz w:val="20"/>
        </w:rPr>
        <w:t xml:space="preserve"> </w:t>
      </w:r>
      <w:r>
        <w:rPr>
          <w:b/>
          <w:sz w:val="20"/>
        </w:rPr>
        <w:t>best</w:t>
      </w:r>
      <w:r>
        <w:rPr>
          <w:b/>
          <w:spacing w:val="-6"/>
          <w:sz w:val="20"/>
        </w:rPr>
        <w:t xml:space="preserve"> </w:t>
      </w:r>
      <w:r>
        <w:rPr>
          <w:b/>
          <w:sz w:val="20"/>
        </w:rPr>
        <w:t>for</w:t>
      </w:r>
      <w:r>
        <w:rPr>
          <w:b/>
          <w:spacing w:val="-7"/>
          <w:sz w:val="20"/>
        </w:rPr>
        <w:t xml:space="preserve"> </w:t>
      </w:r>
      <w:r>
        <w:rPr>
          <w:b/>
          <w:sz w:val="20"/>
        </w:rPr>
        <w:t>whole</w:t>
      </w:r>
      <w:r>
        <w:rPr>
          <w:b/>
          <w:spacing w:val="-5"/>
          <w:sz w:val="20"/>
        </w:rPr>
        <w:t xml:space="preserve"> </w:t>
      </w:r>
      <w:r>
        <w:rPr>
          <w:b/>
          <w:sz w:val="20"/>
        </w:rPr>
        <w:t>class</w:t>
      </w:r>
      <w:r>
        <w:rPr>
          <w:b/>
          <w:spacing w:val="-6"/>
          <w:sz w:val="20"/>
        </w:rPr>
        <w:t xml:space="preserve"> </w:t>
      </w:r>
      <w:r>
        <w:rPr>
          <w:b/>
          <w:spacing w:val="-2"/>
          <w:sz w:val="20"/>
        </w:rPr>
        <w:t>information</w:t>
      </w:r>
    </w:p>
    <w:p w14:paraId="7A0E1F57" w14:textId="77777777" w:rsidR="001A1C9D" w:rsidRDefault="001A1C9D" w:rsidP="00370C60">
      <w:pPr>
        <w:pStyle w:val="ListParagraph"/>
        <w:widowControl w:val="0"/>
        <w:numPr>
          <w:ilvl w:val="0"/>
          <w:numId w:val="214"/>
        </w:numPr>
        <w:tabs>
          <w:tab w:val="left" w:pos="1899"/>
          <w:tab w:val="left" w:pos="1900"/>
        </w:tabs>
        <w:autoSpaceDE w:val="0"/>
        <w:autoSpaceDN w:val="0"/>
        <w:spacing w:after="0" w:line="254" w:lineRule="exact"/>
        <w:ind w:hanging="189"/>
        <w:contextualSpacing w:val="0"/>
        <w:rPr>
          <w:sz w:val="20"/>
        </w:rPr>
      </w:pPr>
      <w:r>
        <w:rPr>
          <w:sz w:val="20"/>
        </w:rPr>
        <w:t>Only</w:t>
      </w:r>
      <w:r>
        <w:rPr>
          <w:spacing w:val="-7"/>
          <w:sz w:val="20"/>
        </w:rPr>
        <w:t xml:space="preserve"> </w:t>
      </w:r>
      <w:r>
        <w:rPr>
          <w:sz w:val="20"/>
        </w:rPr>
        <w:t>de-identified</w:t>
      </w:r>
      <w:r>
        <w:rPr>
          <w:spacing w:val="-7"/>
          <w:sz w:val="20"/>
        </w:rPr>
        <w:t xml:space="preserve"> </w:t>
      </w:r>
      <w:r>
        <w:rPr>
          <w:sz w:val="20"/>
        </w:rPr>
        <w:t>photos</w:t>
      </w:r>
      <w:r>
        <w:rPr>
          <w:spacing w:val="-7"/>
          <w:sz w:val="20"/>
        </w:rPr>
        <w:t xml:space="preserve"> </w:t>
      </w:r>
      <w:r>
        <w:rPr>
          <w:sz w:val="20"/>
        </w:rPr>
        <w:t>should</w:t>
      </w:r>
      <w:r>
        <w:rPr>
          <w:spacing w:val="-7"/>
          <w:sz w:val="20"/>
        </w:rPr>
        <w:t xml:space="preserve"> </w:t>
      </w:r>
      <w:r>
        <w:rPr>
          <w:sz w:val="20"/>
        </w:rPr>
        <w:t>be</w:t>
      </w:r>
      <w:r>
        <w:rPr>
          <w:spacing w:val="-9"/>
          <w:sz w:val="20"/>
        </w:rPr>
        <w:t xml:space="preserve"> </w:t>
      </w:r>
      <w:r>
        <w:rPr>
          <w:spacing w:val="-4"/>
          <w:sz w:val="20"/>
        </w:rPr>
        <w:t>sent</w:t>
      </w:r>
    </w:p>
    <w:p w14:paraId="0AD54B3D" w14:textId="77777777" w:rsidR="001A1C9D" w:rsidRDefault="001A1C9D" w:rsidP="00370C60">
      <w:pPr>
        <w:pStyle w:val="ListParagraph"/>
        <w:widowControl w:val="0"/>
        <w:numPr>
          <w:ilvl w:val="0"/>
          <w:numId w:val="214"/>
        </w:numPr>
        <w:tabs>
          <w:tab w:val="left" w:pos="1899"/>
          <w:tab w:val="left" w:pos="1900"/>
        </w:tabs>
        <w:autoSpaceDE w:val="0"/>
        <w:autoSpaceDN w:val="0"/>
        <w:spacing w:after="0" w:line="240" w:lineRule="auto"/>
        <w:ind w:right="2006" w:hanging="189"/>
        <w:contextualSpacing w:val="0"/>
        <w:rPr>
          <w:sz w:val="20"/>
        </w:rPr>
      </w:pPr>
      <w:r>
        <w:rPr>
          <w:sz w:val="20"/>
        </w:rPr>
        <w:t>Send</w:t>
      </w:r>
      <w:r>
        <w:rPr>
          <w:spacing w:val="-3"/>
          <w:sz w:val="20"/>
        </w:rPr>
        <w:t xml:space="preserve"> </w:t>
      </w:r>
      <w:r>
        <w:rPr>
          <w:sz w:val="20"/>
        </w:rPr>
        <w:t>announcements</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same</w:t>
      </w:r>
      <w:r>
        <w:rPr>
          <w:spacing w:val="-4"/>
          <w:sz w:val="20"/>
        </w:rPr>
        <w:t xml:space="preserve"> </w:t>
      </w:r>
      <w:r>
        <w:rPr>
          <w:sz w:val="20"/>
        </w:rPr>
        <w:t>flyers</w:t>
      </w:r>
      <w:r>
        <w:rPr>
          <w:spacing w:val="-3"/>
          <w:sz w:val="20"/>
        </w:rPr>
        <w:t xml:space="preserve"> </w:t>
      </w:r>
      <w:r>
        <w:rPr>
          <w:sz w:val="20"/>
        </w:rPr>
        <w:t>you</w:t>
      </w:r>
      <w:r>
        <w:rPr>
          <w:spacing w:val="-3"/>
          <w:sz w:val="20"/>
        </w:rPr>
        <w:t xml:space="preserve"> </w:t>
      </w:r>
      <w:r>
        <w:rPr>
          <w:sz w:val="20"/>
        </w:rPr>
        <w:t>print/post</w:t>
      </w:r>
      <w:r>
        <w:rPr>
          <w:spacing w:val="-3"/>
          <w:sz w:val="20"/>
        </w:rPr>
        <w:t xml:space="preserve"> </w:t>
      </w:r>
      <w:r>
        <w:rPr>
          <w:sz w:val="20"/>
        </w:rPr>
        <w:t>(make</w:t>
      </w:r>
      <w:r>
        <w:rPr>
          <w:spacing w:val="-4"/>
          <w:sz w:val="20"/>
        </w:rPr>
        <w:t xml:space="preserve"> </w:t>
      </w:r>
      <w:r>
        <w:rPr>
          <w:sz w:val="20"/>
        </w:rPr>
        <w:t>sure</w:t>
      </w:r>
      <w:r>
        <w:rPr>
          <w:spacing w:val="-4"/>
          <w:sz w:val="20"/>
        </w:rPr>
        <w:t xml:space="preserve"> </w:t>
      </w:r>
      <w:r>
        <w:rPr>
          <w:sz w:val="20"/>
        </w:rPr>
        <w:t>your</w:t>
      </w:r>
      <w:r>
        <w:rPr>
          <w:spacing w:val="-3"/>
          <w:sz w:val="20"/>
        </w:rPr>
        <w:t xml:space="preserve"> </w:t>
      </w:r>
      <w:r>
        <w:rPr>
          <w:sz w:val="20"/>
        </w:rPr>
        <w:t>attachment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PDF). Attachments are not translated.</w:t>
      </w:r>
    </w:p>
    <w:p w14:paraId="33B415BD" w14:textId="77777777" w:rsidR="001A1C9D" w:rsidRDefault="001A1C9D" w:rsidP="00370C60">
      <w:pPr>
        <w:pStyle w:val="ListParagraph"/>
        <w:widowControl w:val="0"/>
        <w:numPr>
          <w:ilvl w:val="0"/>
          <w:numId w:val="214"/>
        </w:numPr>
        <w:tabs>
          <w:tab w:val="left" w:pos="1899"/>
          <w:tab w:val="left" w:pos="1900"/>
        </w:tabs>
        <w:autoSpaceDE w:val="0"/>
        <w:autoSpaceDN w:val="0"/>
        <w:spacing w:after="0" w:line="240" w:lineRule="auto"/>
        <w:ind w:hanging="189"/>
        <w:contextualSpacing w:val="0"/>
        <w:rPr>
          <w:sz w:val="20"/>
        </w:rPr>
      </w:pPr>
      <w:r>
        <w:rPr>
          <w:sz w:val="20"/>
        </w:rPr>
        <w:t>Be</w:t>
      </w:r>
      <w:r>
        <w:rPr>
          <w:spacing w:val="-5"/>
          <w:sz w:val="20"/>
        </w:rPr>
        <w:t xml:space="preserve"> </w:t>
      </w:r>
      <w:r>
        <w:rPr>
          <w:sz w:val="20"/>
        </w:rPr>
        <w:t>aware</w:t>
      </w:r>
      <w:r>
        <w:rPr>
          <w:spacing w:val="-6"/>
          <w:sz w:val="20"/>
        </w:rPr>
        <w:t xml:space="preserve"> </w:t>
      </w:r>
      <w:r>
        <w:rPr>
          <w:sz w:val="20"/>
        </w:rPr>
        <w:t>of</w:t>
      </w:r>
      <w:r>
        <w:rPr>
          <w:spacing w:val="-5"/>
          <w:sz w:val="20"/>
        </w:rPr>
        <w:t xml:space="preserve"> </w:t>
      </w:r>
      <w:r>
        <w:rPr>
          <w:sz w:val="20"/>
        </w:rPr>
        <w:t>frequency</w:t>
      </w:r>
      <w:r>
        <w:rPr>
          <w:spacing w:val="-3"/>
          <w:sz w:val="20"/>
        </w:rPr>
        <w:t xml:space="preserve"> </w:t>
      </w:r>
      <w:r>
        <w:rPr>
          <w:sz w:val="20"/>
        </w:rPr>
        <w:t>&amp;</w:t>
      </w:r>
      <w:r>
        <w:rPr>
          <w:spacing w:val="-3"/>
          <w:sz w:val="20"/>
        </w:rPr>
        <w:t xml:space="preserve"> </w:t>
      </w:r>
      <w:r>
        <w:rPr>
          <w:sz w:val="20"/>
        </w:rPr>
        <w:t>message</w:t>
      </w:r>
      <w:r>
        <w:rPr>
          <w:spacing w:val="-5"/>
          <w:sz w:val="20"/>
        </w:rPr>
        <w:t xml:space="preserve"> </w:t>
      </w:r>
      <w:r>
        <w:rPr>
          <w:spacing w:val="-2"/>
          <w:sz w:val="20"/>
        </w:rPr>
        <w:t>length</w:t>
      </w:r>
    </w:p>
    <w:p w14:paraId="1EB2BE71" w14:textId="77777777" w:rsidR="001A1C9D" w:rsidRDefault="001A1C9D" w:rsidP="001A1C9D">
      <w:pPr>
        <w:spacing w:line="244" w:lineRule="exact"/>
        <w:ind w:left="1179" w:firstLine="261"/>
        <w:rPr>
          <w:b/>
          <w:sz w:val="20"/>
        </w:rPr>
      </w:pPr>
      <w:r>
        <w:rPr>
          <w:b/>
          <w:sz w:val="20"/>
        </w:rPr>
        <w:t>One</w:t>
      </w:r>
      <w:r>
        <w:rPr>
          <w:b/>
          <w:spacing w:val="-6"/>
          <w:sz w:val="20"/>
        </w:rPr>
        <w:t xml:space="preserve"> </w:t>
      </w:r>
      <w:r>
        <w:rPr>
          <w:b/>
          <w:sz w:val="20"/>
        </w:rPr>
        <w:t>on</w:t>
      </w:r>
      <w:r>
        <w:rPr>
          <w:b/>
          <w:spacing w:val="-4"/>
          <w:sz w:val="20"/>
        </w:rPr>
        <w:t xml:space="preserve"> </w:t>
      </w:r>
      <w:r>
        <w:rPr>
          <w:b/>
          <w:sz w:val="20"/>
        </w:rPr>
        <w:t>one</w:t>
      </w:r>
      <w:r>
        <w:rPr>
          <w:b/>
          <w:spacing w:val="-7"/>
          <w:sz w:val="20"/>
        </w:rPr>
        <w:t xml:space="preserve"> </w:t>
      </w:r>
      <w:r>
        <w:rPr>
          <w:b/>
          <w:sz w:val="20"/>
        </w:rPr>
        <w:t>texting</w:t>
      </w:r>
      <w:r>
        <w:rPr>
          <w:b/>
          <w:spacing w:val="-6"/>
          <w:sz w:val="20"/>
        </w:rPr>
        <w:t xml:space="preserve"> </w:t>
      </w:r>
      <w:r>
        <w:rPr>
          <w:b/>
          <w:sz w:val="20"/>
        </w:rPr>
        <w:t>conversations</w:t>
      </w:r>
      <w:r>
        <w:rPr>
          <w:b/>
          <w:spacing w:val="-6"/>
          <w:sz w:val="20"/>
        </w:rPr>
        <w:t xml:space="preserve"> </w:t>
      </w:r>
      <w:r>
        <w:rPr>
          <w:b/>
          <w:sz w:val="20"/>
        </w:rPr>
        <w:t>are</w:t>
      </w:r>
      <w:r>
        <w:rPr>
          <w:b/>
          <w:spacing w:val="-5"/>
          <w:sz w:val="20"/>
        </w:rPr>
        <w:t xml:space="preserve"> </w:t>
      </w:r>
      <w:r>
        <w:rPr>
          <w:b/>
          <w:sz w:val="20"/>
        </w:rPr>
        <w:t>best</w:t>
      </w:r>
      <w:r>
        <w:rPr>
          <w:b/>
          <w:spacing w:val="-5"/>
          <w:sz w:val="20"/>
        </w:rPr>
        <w:t xml:space="preserve"> </w:t>
      </w:r>
      <w:r>
        <w:rPr>
          <w:b/>
          <w:sz w:val="20"/>
        </w:rPr>
        <w:t>for</w:t>
      </w:r>
      <w:r>
        <w:rPr>
          <w:b/>
          <w:spacing w:val="-5"/>
          <w:sz w:val="20"/>
        </w:rPr>
        <w:t xml:space="preserve"> </w:t>
      </w:r>
      <w:r>
        <w:rPr>
          <w:b/>
          <w:sz w:val="20"/>
        </w:rPr>
        <w:t>individualized</w:t>
      </w:r>
      <w:r>
        <w:rPr>
          <w:b/>
          <w:spacing w:val="-4"/>
          <w:sz w:val="20"/>
        </w:rPr>
        <w:t xml:space="preserve"> </w:t>
      </w:r>
      <w:r>
        <w:rPr>
          <w:b/>
          <w:sz w:val="20"/>
        </w:rPr>
        <w:t>reminders</w:t>
      </w:r>
      <w:r>
        <w:rPr>
          <w:b/>
          <w:spacing w:val="-5"/>
          <w:sz w:val="20"/>
        </w:rPr>
        <w:t xml:space="preserve"> </w:t>
      </w:r>
      <w:r>
        <w:rPr>
          <w:b/>
          <w:sz w:val="20"/>
        </w:rPr>
        <w:t>&amp;</w:t>
      </w:r>
      <w:r>
        <w:rPr>
          <w:b/>
          <w:spacing w:val="-5"/>
          <w:sz w:val="20"/>
        </w:rPr>
        <w:t xml:space="preserve"> </w:t>
      </w:r>
      <w:r>
        <w:rPr>
          <w:b/>
          <w:sz w:val="20"/>
        </w:rPr>
        <w:t>2-way</w:t>
      </w:r>
      <w:r>
        <w:rPr>
          <w:b/>
          <w:spacing w:val="-6"/>
          <w:sz w:val="20"/>
        </w:rPr>
        <w:t xml:space="preserve"> </w:t>
      </w:r>
      <w:r>
        <w:rPr>
          <w:b/>
          <w:spacing w:val="-2"/>
          <w:sz w:val="20"/>
        </w:rPr>
        <w:t>communication</w:t>
      </w:r>
    </w:p>
    <w:p w14:paraId="4A40B32B" w14:textId="77777777" w:rsidR="001A1C9D" w:rsidRDefault="001A1C9D" w:rsidP="00370C60">
      <w:pPr>
        <w:pStyle w:val="ListParagraph"/>
        <w:widowControl w:val="0"/>
        <w:numPr>
          <w:ilvl w:val="0"/>
          <w:numId w:val="214"/>
        </w:numPr>
        <w:tabs>
          <w:tab w:val="left" w:pos="1899"/>
          <w:tab w:val="left" w:pos="1900"/>
        </w:tabs>
        <w:autoSpaceDE w:val="0"/>
        <w:autoSpaceDN w:val="0"/>
        <w:spacing w:after="0" w:line="254" w:lineRule="exact"/>
        <w:ind w:hanging="189"/>
        <w:contextualSpacing w:val="0"/>
        <w:rPr>
          <w:sz w:val="20"/>
        </w:rPr>
      </w:pPr>
      <w:r>
        <w:rPr>
          <w:sz w:val="20"/>
        </w:rPr>
        <w:t>Should</w:t>
      </w:r>
      <w:r>
        <w:rPr>
          <w:spacing w:val="-4"/>
          <w:sz w:val="20"/>
        </w:rPr>
        <w:t xml:space="preserve"> </w:t>
      </w:r>
      <w:r>
        <w:rPr>
          <w:sz w:val="20"/>
        </w:rPr>
        <w:t>be</w:t>
      </w:r>
      <w:r>
        <w:rPr>
          <w:spacing w:val="-5"/>
          <w:sz w:val="20"/>
        </w:rPr>
        <w:t xml:space="preserve"> </w:t>
      </w:r>
      <w:r>
        <w:rPr>
          <w:sz w:val="20"/>
        </w:rPr>
        <w:t>more</w:t>
      </w:r>
      <w:r>
        <w:rPr>
          <w:spacing w:val="-6"/>
          <w:sz w:val="20"/>
        </w:rPr>
        <w:t xml:space="preserve"> </w:t>
      </w:r>
      <w:r>
        <w:rPr>
          <w:sz w:val="20"/>
        </w:rPr>
        <w:t>frequent</w:t>
      </w:r>
      <w:r>
        <w:rPr>
          <w:spacing w:val="-4"/>
          <w:sz w:val="20"/>
        </w:rPr>
        <w:t xml:space="preserve"> </w:t>
      </w:r>
      <w:r>
        <w:rPr>
          <w:sz w:val="20"/>
        </w:rPr>
        <w:t>and</w:t>
      </w:r>
      <w:r>
        <w:rPr>
          <w:spacing w:val="-6"/>
          <w:sz w:val="20"/>
        </w:rPr>
        <w:t xml:space="preserve"> </w:t>
      </w:r>
      <w:r>
        <w:rPr>
          <w:sz w:val="20"/>
        </w:rPr>
        <w:t>sent</w:t>
      </w:r>
      <w:r>
        <w:rPr>
          <w:spacing w:val="-4"/>
          <w:sz w:val="20"/>
        </w:rPr>
        <w:t xml:space="preserve"> </w:t>
      </w:r>
      <w:r>
        <w:rPr>
          <w:sz w:val="20"/>
        </w:rPr>
        <w:t>as</w:t>
      </w:r>
      <w:r>
        <w:rPr>
          <w:spacing w:val="-4"/>
          <w:sz w:val="20"/>
        </w:rPr>
        <w:t xml:space="preserve"> </w:t>
      </w:r>
      <w:r>
        <w:rPr>
          <w:spacing w:val="-2"/>
          <w:sz w:val="20"/>
        </w:rPr>
        <w:t>needed</w:t>
      </w:r>
    </w:p>
    <w:p w14:paraId="2F26425A" w14:textId="77777777" w:rsidR="001A1C9D" w:rsidRDefault="001A1C9D" w:rsidP="001A1C9D">
      <w:pPr>
        <w:spacing w:line="243" w:lineRule="exact"/>
        <w:ind w:left="1179" w:firstLine="261"/>
        <w:rPr>
          <w:b/>
          <w:sz w:val="20"/>
        </w:rPr>
      </w:pPr>
      <w:r>
        <w:rPr>
          <w:b/>
          <w:sz w:val="20"/>
        </w:rPr>
        <w:t>Use</w:t>
      </w:r>
      <w:r>
        <w:rPr>
          <w:b/>
          <w:spacing w:val="-6"/>
          <w:sz w:val="20"/>
        </w:rPr>
        <w:t xml:space="preserve"> </w:t>
      </w:r>
      <w:r>
        <w:rPr>
          <w:b/>
          <w:sz w:val="20"/>
        </w:rPr>
        <w:t>voice</w:t>
      </w:r>
      <w:r>
        <w:rPr>
          <w:b/>
          <w:spacing w:val="-5"/>
          <w:sz w:val="20"/>
        </w:rPr>
        <w:t xml:space="preserve"> </w:t>
      </w:r>
      <w:r>
        <w:rPr>
          <w:b/>
          <w:sz w:val="20"/>
        </w:rPr>
        <w:t>calls</w:t>
      </w:r>
      <w:r>
        <w:rPr>
          <w:b/>
          <w:spacing w:val="-5"/>
          <w:sz w:val="20"/>
        </w:rPr>
        <w:t xml:space="preserve"> </w:t>
      </w:r>
      <w:r>
        <w:rPr>
          <w:b/>
          <w:sz w:val="20"/>
        </w:rPr>
        <w:t>to</w:t>
      </w:r>
      <w:r>
        <w:rPr>
          <w:b/>
          <w:spacing w:val="-4"/>
          <w:sz w:val="20"/>
        </w:rPr>
        <w:t xml:space="preserve"> </w:t>
      </w:r>
      <w:r>
        <w:rPr>
          <w:b/>
          <w:sz w:val="20"/>
        </w:rPr>
        <w:t>reach</w:t>
      </w:r>
      <w:r>
        <w:rPr>
          <w:b/>
          <w:spacing w:val="-5"/>
          <w:sz w:val="20"/>
        </w:rPr>
        <w:t xml:space="preserve"> </w:t>
      </w:r>
      <w:r>
        <w:rPr>
          <w:b/>
          <w:sz w:val="20"/>
        </w:rPr>
        <w:t>out</w:t>
      </w:r>
      <w:r>
        <w:rPr>
          <w:b/>
          <w:spacing w:val="-5"/>
          <w:sz w:val="20"/>
        </w:rPr>
        <w:t xml:space="preserve"> </w:t>
      </w:r>
      <w:r>
        <w:rPr>
          <w:b/>
          <w:sz w:val="20"/>
        </w:rPr>
        <w:t>about</w:t>
      </w:r>
      <w:r>
        <w:rPr>
          <w:b/>
          <w:spacing w:val="-5"/>
          <w:sz w:val="20"/>
        </w:rPr>
        <w:t xml:space="preserve"> </w:t>
      </w:r>
      <w:r>
        <w:rPr>
          <w:b/>
          <w:sz w:val="20"/>
        </w:rPr>
        <w:t>sensitive</w:t>
      </w:r>
      <w:r>
        <w:rPr>
          <w:b/>
          <w:spacing w:val="-5"/>
          <w:sz w:val="20"/>
        </w:rPr>
        <w:t xml:space="preserve"> </w:t>
      </w:r>
      <w:r>
        <w:rPr>
          <w:b/>
          <w:spacing w:val="-2"/>
          <w:sz w:val="20"/>
        </w:rPr>
        <w:t>information</w:t>
      </w:r>
    </w:p>
    <w:p w14:paraId="69CC4658" w14:textId="77777777" w:rsidR="001A1C9D" w:rsidRDefault="001A1C9D" w:rsidP="001A1C9D">
      <w:pPr>
        <w:spacing w:line="243" w:lineRule="exact"/>
        <w:rPr>
          <w:sz w:val="20"/>
        </w:rPr>
      </w:pPr>
    </w:p>
    <w:p w14:paraId="5CB37B07" w14:textId="77777777" w:rsidR="001A1C9D" w:rsidRDefault="001A1C9D" w:rsidP="001A1C9D">
      <w:pPr>
        <w:rPr>
          <w:sz w:val="20"/>
        </w:rPr>
      </w:pPr>
    </w:p>
    <w:p w14:paraId="6C83AC4F" w14:textId="77777777" w:rsidR="001A1C9D" w:rsidRDefault="001A1C9D" w:rsidP="001A1C9D">
      <w:pPr>
        <w:rPr>
          <w:sz w:val="20"/>
        </w:rPr>
      </w:pPr>
    </w:p>
    <w:tbl>
      <w:tblPr>
        <w:tblStyle w:val="TableGrid"/>
        <w:tblpPr w:leftFromText="180" w:rightFromText="180" w:vertAnchor="page" w:horzAnchor="margin" w:tblpXSpec="center" w:tblpY="901"/>
        <w:tblW w:w="0" w:type="auto"/>
        <w:tblLook w:val="04A0" w:firstRow="1" w:lastRow="0" w:firstColumn="1" w:lastColumn="0" w:noHBand="0" w:noVBand="1"/>
      </w:tblPr>
      <w:tblGrid>
        <w:gridCol w:w="2808"/>
        <w:gridCol w:w="6768"/>
      </w:tblGrid>
      <w:tr w:rsidR="001A1C9D" w14:paraId="6A71948F" w14:textId="77777777" w:rsidTr="00B3576E">
        <w:tc>
          <w:tcPr>
            <w:tcW w:w="2808" w:type="dxa"/>
          </w:tcPr>
          <w:p w14:paraId="12763AB4" w14:textId="77777777" w:rsidR="001A1C9D" w:rsidRPr="00A941D8" w:rsidRDefault="001A1C9D" w:rsidP="00B3576E">
            <w:pPr>
              <w:rPr>
                <w:sz w:val="20"/>
              </w:rPr>
            </w:pPr>
            <w:r>
              <w:rPr>
                <w:b/>
                <w:sz w:val="20"/>
              </w:rPr>
              <w:lastRenderedPageBreak/>
              <w:t>Title of Procedure or Process</w:t>
            </w:r>
            <w:r w:rsidRPr="00A941D8">
              <w:rPr>
                <w:b/>
                <w:sz w:val="20"/>
              </w:rPr>
              <w:t>:</w:t>
            </w:r>
          </w:p>
        </w:tc>
        <w:tc>
          <w:tcPr>
            <w:tcW w:w="6768" w:type="dxa"/>
          </w:tcPr>
          <w:p w14:paraId="5CB6C35C" w14:textId="77777777" w:rsidR="001A1C9D" w:rsidRPr="00F539EF" w:rsidRDefault="001A1C9D" w:rsidP="001A1C9D">
            <w:pPr>
              <w:pStyle w:val="Heading3"/>
              <w:outlineLvl w:val="2"/>
              <w:rPr>
                <w:u w:val="single"/>
              </w:rPr>
            </w:pPr>
            <w:bookmarkStart w:id="115" w:name="_Insight-_Video_Translation"/>
            <w:bookmarkEnd w:id="115"/>
            <w:r w:rsidRPr="00F539EF">
              <w:t>Insight- Video Translation</w:t>
            </w:r>
          </w:p>
        </w:tc>
      </w:tr>
      <w:tr w:rsidR="001A1C9D" w14:paraId="00C3EE15" w14:textId="77777777" w:rsidTr="00B3576E">
        <w:tc>
          <w:tcPr>
            <w:tcW w:w="2808" w:type="dxa"/>
          </w:tcPr>
          <w:p w14:paraId="225D209F" w14:textId="77777777" w:rsidR="001A1C9D" w:rsidRPr="00A941D8" w:rsidRDefault="001A1C9D" w:rsidP="00B3576E">
            <w:pPr>
              <w:rPr>
                <w:b/>
                <w:sz w:val="20"/>
              </w:rPr>
            </w:pPr>
            <w:r w:rsidRPr="00A941D8">
              <w:rPr>
                <w:b/>
                <w:sz w:val="20"/>
              </w:rPr>
              <w:t>Program Area(s):</w:t>
            </w:r>
          </w:p>
        </w:tc>
        <w:tc>
          <w:tcPr>
            <w:tcW w:w="6768" w:type="dxa"/>
          </w:tcPr>
          <w:p w14:paraId="69B9321A" w14:textId="77777777" w:rsidR="001A1C9D" w:rsidRPr="008C0080" w:rsidRDefault="001A1C9D" w:rsidP="00B3576E">
            <w:pPr>
              <w:rPr>
                <w:sz w:val="20"/>
                <w:szCs w:val="20"/>
              </w:rPr>
            </w:pPr>
            <w:r>
              <w:rPr>
                <w:sz w:val="20"/>
                <w:szCs w:val="20"/>
              </w:rPr>
              <w:t>Education</w:t>
            </w:r>
          </w:p>
        </w:tc>
      </w:tr>
      <w:tr w:rsidR="001A1C9D" w14:paraId="585A4C72" w14:textId="77777777" w:rsidTr="00B3576E">
        <w:tc>
          <w:tcPr>
            <w:tcW w:w="2808" w:type="dxa"/>
          </w:tcPr>
          <w:p w14:paraId="77915EE9" w14:textId="77777777" w:rsidR="001A1C9D" w:rsidRPr="00A941D8" w:rsidRDefault="001A1C9D" w:rsidP="00B3576E">
            <w:pPr>
              <w:rPr>
                <w:b/>
                <w:sz w:val="20"/>
              </w:rPr>
            </w:pPr>
            <w:r>
              <w:rPr>
                <w:b/>
                <w:sz w:val="20"/>
              </w:rPr>
              <w:t>Related Standards or Regulations:</w:t>
            </w:r>
          </w:p>
        </w:tc>
        <w:tc>
          <w:tcPr>
            <w:tcW w:w="6768" w:type="dxa"/>
          </w:tcPr>
          <w:p w14:paraId="1EF31532" w14:textId="77777777" w:rsidR="001A1C9D" w:rsidRPr="00C61B3D" w:rsidRDefault="001A1C9D" w:rsidP="00B3576E">
            <w:pPr>
              <w:ind w:left="1080"/>
              <w:rPr>
                <w:sz w:val="20"/>
              </w:rPr>
            </w:pPr>
            <w:r>
              <w:rPr>
                <w:rFonts w:ascii="MS Gothic" w:eastAsia="MS Gothic" w:hAnsi="MS Gothic" w:hint="eastAsia"/>
                <w:sz w:val="20"/>
              </w:rPr>
              <w:t>☐</w:t>
            </w:r>
            <w:r w:rsidRPr="00C61B3D">
              <w:rPr>
                <w:sz w:val="20"/>
              </w:rPr>
              <w:t>Head Start Program Performance Standards</w:t>
            </w:r>
          </w:p>
          <w:p w14:paraId="6E80EA9D" w14:textId="77777777" w:rsidR="001A1C9D" w:rsidRPr="00C61B3D" w:rsidRDefault="001A1C9D" w:rsidP="00B3576E">
            <w:pPr>
              <w:ind w:left="1080"/>
              <w:rPr>
                <w:sz w:val="20"/>
              </w:rPr>
            </w:pPr>
            <w:r>
              <w:rPr>
                <w:rFonts w:ascii="MS Gothic" w:eastAsia="MS Gothic" w:hAnsi="MS Gothic" w:hint="eastAsia"/>
                <w:sz w:val="20"/>
              </w:rPr>
              <w:t>☐</w:t>
            </w:r>
            <w:r w:rsidRPr="00C61B3D">
              <w:rPr>
                <w:sz w:val="20"/>
              </w:rPr>
              <w:t>Maine State Licensing</w:t>
            </w:r>
          </w:p>
          <w:p w14:paraId="62B585DD" w14:textId="77777777" w:rsidR="001A1C9D" w:rsidRPr="00C61B3D" w:rsidRDefault="001A1C9D" w:rsidP="00B3576E">
            <w:pPr>
              <w:ind w:left="1080"/>
              <w:rPr>
                <w:sz w:val="20"/>
              </w:rPr>
            </w:pPr>
            <w:r>
              <w:rPr>
                <w:rFonts w:ascii="MS Gothic" w:eastAsia="MS Gothic" w:hAnsi="MS Gothic" w:hint="eastAsia"/>
                <w:sz w:val="20"/>
              </w:rPr>
              <w:t>☐</w:t>
            </w:r>
            <w:r w:rsidRPr="00C61B3D">
              <w:rPr>
                <w:sz w:val="20"/>
              </w:rPr>
              <w:t>Developmentally Appropriate Practice/NAEYC</w:t>
            </w:r>
          </w:p>
          <w:p w14:paraId="68DD60CD" w14:textId="77777777" w:rsidR="001A1C9D" w:rsidRDefault="001A1C9D" w:rsidP="00B3576E">
            <w:pPr>
              <w:ind w:left="1080"/>
              <w:rPr>
                <w:sz w:val="20"/>
              </w:rPr>
            </w:pPr>
            <w:r>
              <w:rPr>
                <w:rFonts w:ascii="MS Gothic" w:eastAsia="MS Gothic" w:hAnsi="MS Gothic" w:hint="eastAsia"/>
                <w:sz w:val="20"/>
              </w:rPr>
              <w:t>☐</w:t>
            </w:r>
            <w:r w:rsidRPr="00C61B3D">
              <w:rPr>
                <w:sz w:val="20"/>
              </w:rPr>
              <w:t>Caring for Children</w:t>
            </w:r>
          </w:p>
          <w:p w14:paraId="0FD7796F" w14:textId="77777777" w:rsidR="001A1C9D" w:rsidRPr="00E425E3" w:rsidRDefault="001A1C9D" w:rsidP="00B3576E">
            <w:pPr>
              <w:ind w:left="1080"/>
              <w:rPr>
                <w:sz w:val="20"/>
              </w:rPr>
            </w:pPr>
            <w:r>
              <w:rPr>
                <w:rFonts w:ascii="MS Gothic" w:eastAsia="MS Gothic" w:hAnsi="MS Gothic" w:hint="eastAsia"/>
                <w:sz w:val="20"/>
              </w:rPr>
              <w:t>☒</w:t>
            </w:r>
            <w:r>
              <w:rPr>
                <w:sz w:val="20"/>
              </w:rPr>
              <w:t>Other</w:t>
            </w:r>
          </w:p>
        </w:tc>
      </w:tr>
      <w:tr w:rsidR="001A1C9D" w14:paraId="25E6BE11" w14:textId="77777777" w:rsidTr="00B3576E">
        <w:tc>
          <w:tcPr>
            <w:tcW w:w="2808" w:type="dxa"/>
          </w:tcPr>
          <w:p w14:paraId="1B33A94D" w14:textId="77777777" w:rsidR="001A1C9D" w:rsidRPr="00A941D8" w:rsidRDefault="001A1C9D" w:rsidP="00B3576E">
            <w:pPr>
              <w:rPr>
                <w:b/>
                <w:sz w:val="20"/>
              </w:rPr>
            </w:pPr>
            <w:r>
              <w:rPr>
                <w:b/>
                <w:sz w:val="20"/>
              </w:rPr>
              <w:t>Person Responsible for implementation</w:t>
            </w:r>
            <w:r w:rsidRPr="00A941D8">
              <w:rPr>
                <w:b/>
                <w:sz w:val="20"/>
              </w:rPr>
              <w:t>:</w:t>
            </w:r>
          </w:p>
        </w:tc>
        <w:tc>
          <w:tcPr>
            <w:tcW w:w="6768" w:type="dxa"/>
          </w:tcPr>
          <w:p w14:paraId="27F2BA6D" w14:textId="77777777" w:rsidR="001A1C9D" w:rsidRPr="008C0080" w:rsidRDefault="001A1C9D" w:rsidP="00B3576E">
            <w:pPr>
              <w:rPr>
                <w:sz w:val="20"/>
                <w:szCs w:val="20"/>
              </w:rPr>
            </w:pPr>
            <w:r>
              <w:rPr>
                <w:sz w:val="20"/>
                <w:szCs w:val="20"/>
              </w:rPr>
              <w:t>NA</w:t>
            </w:r>
          </w:p>
        </w:tc>
      </w:tr>
      <w:tr w:rsidR="001A1C9D" w14:paraId="75B469A9" w14:textId="77777777" w:rsidTr="00B3576E">
        <w:tc>
          <w:tcPr>
            <w:tcW w:w="2808" w:type="dxa"/>
          </w:tcPr>
          <w:p w14:paraId="20165D2E" w14:textId="77777777" w:rsidR="001A1C9D" w:rsidRPr="00A941D8" w:rsidRDefault="001A1C9D" w:rsidP="00B3576E">
            <w:pPr>
              <w:rPr>
                <w:b/>
                <w:sz w:val="20"/>
              </w:rPr>
            </w:pPr>
            <w:r w:rsidRPr="00A941D8">
              <w:rPr>
                <w:b/>
                <w:sz w:val="20"/>
              </w:rPr>
              <w:t>Submitted to:</w:t>
            </w:r>
          </w:p>
        </w:tc>
        <w:tc>
          <w:tcPr>
            <w:tcW w:w="6768" w:type="dxa"/>
          </w:tcPr>
          <w:p w14:paraId="150180BC" w14:textId="77777777" w:rsidR="001A1C9D" w:rsidRPr="008C0080" w:rsidRDefault="001A1C9D" w:rsidP="00B3576E">
            <w:pPr>
              <w:rPr>
                <w:sz w:val="20"/>
                <w:szCs w:val="20"/>
              </w:rPr>
            </w:pPr>
            <w:r>
              <w:rPr>
                <w:sz w:val="20"/>
                <w:szCs w:val="20"/>
              </w:rPr>
              <w:t>NA- system tracks user and usage information</w:t>
            </w:r>
          </w:p>
        </w:tc>
      </w:tr>
      <w:tr w:rsidR="001A1C9D" w14:paraId="7916E4F8" w14:textId="77777777" w:rsidTr="00B3576E">
        <w:tc>
          <w:tcPr>
            <w:tcW w:w="2808" w:type="dxa"/>
          </w:tcPr>
          <w:p w14:paraId="25466F88" w14:textId="77777777" w:rsidR="001A1C9D" w:rsidRPr="00A941D8" w:rsidRDefault="001A1C9D" w:rsidP="00B3576E">
            <w:pPr>
              <w:rPr>
                <w:b/>
                <w:sz w:val="20"/>
              </w:rPr>
            </w:pPr>
            <w:r w:rsidRPr="00A941D8">
              <w:rPr>
                <w:b/>
                <w:sz w:val="20"/>
              </w:rPr>
              <w:t xml:space="preserve">Specific </w:t>
            </w:r>
            <w:r>
              <w:rPr>
                <w:b/>
                <w:sz w:val="20"/>
              </w:rPr>
              <w:t>Purpose:</w:t>
            </w:r>
          </w:p>
        </w:tc>
        <w:tc>
          <w:tcPr>
            <w:tcW w:w="6768" w:type="dxa"/>
          </w:tcPr>
          <w:p w14:paraId="1A31870E" w14:textId="77777777" w:rsidR="001A1C9D" w:rsidRPr="008C0080" w:rsidRDefault="001A1C9D" w:rsidP="00B3576E">
            <w:pPr>
              <w:rPr>
                <w:sz w:val="20"/>
                <w:szCs w:val="20"/>
              </w:rPr>
            </w:pPr>
            <w:r>
              <w:rPr>
                <w:sz w:val="20"/>
                <w:szCs w:val="20"/>
              </w:rPr>
              <w:t xml:space="preserve">Insight is a video based remote interpreting app that is available on identified promise tablets. Insight can also be used for audio only calls with families. </w:t>
            </w:r>
          </w:p>
        </w:tc>
      </w:tr>
    </w:tbl>
    <w:p w14:paraId="7E5B09D5" w14:textId="77777777" w:rsidR="001A1C9D" w:rsidRDefault="001A1C9D" w:rsidP="001A1C9D">
      <w:pPr>
        <w:ind w:hanging="90"/>
        <w:rPr>
          <w:b/>
          <w:sz w:val="20"/>
        </w:rPr>
      </w:pPr>
      <w:bookmarkStart w:id="116" w:name="_bookmark33"/>
      <w:bookmarkEnd w:id="116"/>
    </w:p>
    <w:p w14:paraId="05952772" w14:textId="77777777" w:rsidR="001A1C9D" w:rsidRDefault="001A1C9D" w:rsidP="001A1C9D">
      <w:pPr>
        <w:ind w:hanging="90"/>
        <w:rPr>
          <w:b/>
          <w:sz w:val="20"/>
        </w:rPr>
      </w:pPr>
    </w:p>
    <w:p w14:paraId="4616E5A7" w14:textId="77777777" w:rsidR="001A1C9D" w:rsidRDefault="001A1C9D" w:rsidP="001A1C9D">
      <w:pPr>
        <w:ind w:hanging="90"/>
        <w:rPr>
          <w:b/>
          <w:sz w:val="20"/>
        </w:rPr>
      </w:pPr>
    </w:p>
    <w:p w14:paraId="3993CC71" w14:textId="77777777" w:rsidR="001A1C9D" w:rsidRDefault="001A1C9D" w:rsidP="001A1C9D">
      <w:pPr>
        <w:rPr>
          <w:b/>
          <w:sz w:val="20"/>
        </w:rPr>
      </w:pPr>
    </w:p>
    <w:p w14:paraId="7616EB08" w14:textId="77777777" w:rsidR="001A1C9D" w:rsidRPr="00C30DD9" w:rsidRDefault="001A1C9D" w:rsidP="001A1C9D">
      <w:pPr>
        <w:ind w:firstLine="360"/>
        <w:rPr>
          <w:b/>
          <w:sz w:val="20"/>
        </w:rPr>
      </w:pPr>
      <w:r>
        <w:rPr>
          <w:b/>
          <w:sz w:val="20"/>
        </w:rPr>
        <w:t>Procedure:</w:t>
      </w:r>
    </w:p>
    <w:p w14:paraId="684385E5" w14:textId="77777777" w:rsidR="001A1C9D" w:rsidRDefault="001A1C9D" w:rsidP="001A1C9D">
      <w:pPr>
        <w:pStyle w:val="NoSpacing"/>
        <w:ind w:left="630"/>
        <w:rPr>
          <w:b/>
          <w:sz w:val="20"/>
        </w:rPr>
      </w:pPr>
      <w:r>
        <w:rPr>
          <w:b/>
          <w:sz w:val="20"/>
        </w:rPr>
        <w:t xml:space="preserve">Each Family Advocate, Family Educator, and Center will have access to an ‘Insight’ tablet. Insight is a video conference platform that will allow you to access translation services with families at a touch of a button. </w:t>
      </w:r>
    </w:p>
    <w:p w14:paraId="017482EE" w14:textId="77777777" w:rsidR="001A1C9D" w:rsidRDefault="001A1C9D" w:rsidP="001A1C9D">
      <w:pPr>
        <w:pStyle w:val="NoSpacing"/>
        <w:rPr>
          <w:b/>
          <w:sz w:val="20"/>
        </w:rPr>
      </w:pPr>
    </w:p>
    <w:p w14:paraId="6DCF84AD" w14:textId="77777777" w:rsidR="001A1C9D" w:rsidRPr="00F539EF" w:rsidRDefault="001A1C9D" w:rsidP="001A1C9D">
      <w:pPr>
        <w:tabs>
          <w:tab w:val="left" w:pos="630"/>
        </w:tabs>
        <w:ind w:left="540" w:firstLine="90"/>
        <w:rPr>
          <w:rFonts w:eastAsiaTheme="minorHAnsi"/>
          <w:b/>
          <w:bCs/>
          <w:sz w:val="20"/>
          <w:szCs w:val="20"/>
        </w:rPr>
      </w:pPr>
      <w:r w:rsidRPr="00F539EF">
        <w:rPr>
          <w:b/>
          <w:bCs/>
          <w:sz w:val="20"/>
          <w:szCs w:val="20"/>
        </w:rPr>
        <w:t>Language Line/Insight Expectations</w:t>
      </w:r>
    </w:p>
    <w:p w14:paraId="285EC607" w14:textId="01A707A1" w:rsidR="001A1C9D" w:rsidRPr="00F539EF" w:rsidRDefault="001A1C9D" w:rsidP="005E42B3">
      <w:pPr>
        <w:ind w:left="720" w:hanging="90"/>
        <w:rPr>
          <w:sz w:val="20"/>
          <w:szCs w:val="20"/>
        </w:rPr>
      </w:pPr>
      <w:r w:rsidRPr="00F539EF">
        <w:rPr>
          <w:sz w:val="20"/>
          <w:szCs w:val="20"/>
        </w:rPr>
        <w:t>It is an expectation that all staff are utilizing this resource to translate for families on a phone call, when sharing sensitive or complicated information, Zoom meetings, in person at pick-up or drop-off or at a parent teacher conference to ensure equitable access to information for all families. All tablets should be fully charged each day- please identify someone at your site who will ensure that the tablet is charged.</w:t>
      </w:r>
    </w:p>
    <w:p w14:paraId="56DFBB21" w14:textId="77777777" w:rsidR="001A1C9D" w:rsidRPr="00F539EF" w:rsidRDefault="001A1C9D" w:rsidP="001A1C9D">
      <w:pPr>
        <w:ind w:left="720" w:hanging="90"/>
        <w:rPr>
          <w:b/>
          <w:bCs/>
          <w:sz w:val="20"/>
          <w:szCs w:val="20"/>
        </w:rPr>
      </w:pPr>
      <w:r w:rsidRPr="00F539EF">
        <w:rPr>
          <w:b/>
          <w:bCs/>
          <w:sz w:val="20"/>
          <w:szCs w:val="20"/>
        </w:rPr>
        <w:t>Language Line/Insight vs Talking Points</w:t>
      </w:r>
    </w:p>
    <w:p w14:paraId="7FCB42A9" w14:textId="0C99C1A8" w:rsidR="001A1C9D" w:rsidRPr="00F539EF" w:rsidRDefault="001A1C9D" w:rsidP="005E42B3">
      <w:pPr>
        <w:ind w:left="720" w:hanging="90"/>
        <w:rPr>
          <w:sz w:val="20"/>
          <w:szCs w:val="20"/>
        </w:rPr>
      </w:pPr>
      <w:r w:rsidRPr="00F539EF">
        <w:rPr>
          <w:sz w:val="20"/>
          <w:szCs w:val="20"/>
        </w:rPr>
        <w:t xml:space="preserve">Language Line is appropriate for quick phone calls and notifications for families. </w:t>
      </w:r>
      <w:r w:rsidRPr="00F539EF">
        <w:rPr>
          <w:b/>
          <w:bCs/>
          <w:sz w:val="20"/>
          <w:szCs w:val="20"/>
          <w:highlight w:val="yellow"/>
          <w:u w:val="single"/>
        </w:rPr>
        <w:t>Use of Insight is preferred for in-depth calls and conversations at pick up/drop off in person when interpreters are unavailable.</w:t>
      </w:r>
      <w:r w:rsidRPr="00F539EF">
        <w:rPr>
          <w:b/>
          <w:bCs/>
          <w:sz w:val="20"/>
          <w:szCs w:val="20"/>
          <w:u w:val="single"/>
        </w:rPr>
        <w:t xml:space="preserve"> </w:t>
      </w:r>
      <w:r w:rsidRPr="00F539EF">
        <w:rPr>
          <w:b/>
          <w:bCs/>
          <w:sz w:val="20"/>
          <w:szCs w:val="20"/>
        </w:rPr>
        <w:t> </w:t>
      </w:r>
      <w:r w:rsidRPr="00F539EF">
        <w:rPr>
          <w:sz w:val="20"/>
          <w:szCs w:val="20"/>
        </w:rPr>
        <w:t>Please use Talking Points texting only for quick information sharing or classroom news- Talking Points is not meant to be used for lengthy back and forth conversations or conversations related to health and safety, COVID, or child concerns. You must use Language Line/Insight for these conversations with families.</w:t>
      </w:r>
      <w:r w:rsidRPr="00F539EF">
        <w:rPr>
          <w:b/>
          <w:bCs/>
          <w:sz w:val="20"/>
          <w:szCs w:val="20"/>
        </w:rPr>
        <w:t xml:space="preserve"> </w:t>
      </w:r>
    </w:p>
    <w:p w14:paraId="33C95D2F" w14:textId="77777777" w:rsidR="001A1C9D" w:rsidRPr="00F539EF" w:rsidRDefault="001A1C9D" w:rsidP="001A1C9D">
      <w:pPr>
        <w:ind w:left="720" w:hanging="90"/>
        <w:rPr>
          <w:sz w:val="20"/>
          <w:szCs w:val="20"/>
        </w:rPr>
      </w:pPr>
      <w:r w:rsidRPr="00F539EF">
        <w:rPr>
          <w:b/>
          <w:bCs/>
          <w:sz w:val="20"/>
          <w:szCs w:val="20"/>
        </w:rPr>
        <w:t>Language Line/Insight Tracking</w:t>
      </w:r>
    </w:p>
    <w:p w14:paraId="188C5822" w14:textId="01C20DD8" w:rsidR="001A1C9D" w:rsidRPr="00F539EF" w:rsidRDefault="001A1C9D" w:rsidP="005E42B3">
      <w:pPr>
        <w:ind w:left="720" w:hanging="90"/>
        <w:rPr>
          <w:sz w:val="20"/>
          <w:szCs w:val="20"/>
        </w:rPr>
      </w:pPr>
      <w:r w:rsidRPr="00F539EF">
        <w:rPr>
          <w:sz w:val="20"/>
          <w:szCs w:val="20"/>
        </w:rPr>
        <w:t>We will be tracking use by classroom each month using the call details provided by Language Line/Insight and we will be following up with classrooms with little to no usage.</w:t>
      </w:r>
    </w:p>
    <w:p w14:paraId="5B1DDBA7" w14:textId="77777777" w:rsidR="001A1C9D" w:rsidRPr="00F539EF" w:rsidRDefault="001A1C9D" w:rsidP="001A1C9D">
      <w:pPr>
        <w:ind w:left="720" w:hanging="90"/>
        <w:rPr>
          <w:b/>
          <w:bCs/>
          <w:sz w:val="20"/>
          <w:szCs w:val="20"/>
          <w:u w:val="single"/>
        </w:rPr>
      </w:pPr>
      <w:r w:rsidRPr="00F539EF">
        <w:rPr>
          <w:b/>
          <w:bCs/>
          <w:sz w:val="20"/>
          <w:szCs w:val="20"/>
          <w:u w:val="single"/>
        </w:rPr>
        <w:t>RESOURCES</w:t>
      </w:r>
    </w:p>
    <w:p w14:paraId="23808490" w14:textId="77777777" w:rsidR="001A1C9D" w:rsidRPr="00F539EF" w:rsidRDefault="001A1C9D" w:rsidP="001A1C9D">
      <w:pPr>
        <w:ind w:left="720" w:hanging="90"/>
        <w:rPr>
          <w:b/>
          <w:bCs/>
          <w:sz w:val="20"/>
          <w:szCs w:val="20"/>
        </w:rPr>
      </w:pPr>
      <w:r w:rsidRPr="00F539EF">
        <w:rPr>
          <w:b/>
          <w:bCs/>
          <w:sz w:val="20"/>
          <w:szCs w:val="20"/>
        </w:rPr>
        <w:t xml:space="preserve">Insight- Video Conferencing Translation Services </w:t>
      </w:r>
    </w:p>
    <w:p w14:paraId="146A5B90" w14:textId="77777777" w:rsidR="001A1C9D" w:rsidRPr="00F539EF" w:rsidRDefault="001A1C9D" w:rsidP="00370C60">
      <w:pPr>
        <w:pStyle w:val="ListParagraph"/>
        <w:numPr>
          <w:ilvl w:val="0"/>
          <w:numId w:val="223"/>
        </w:numPr>
        <w:spacing w:after="0" w:line="240" w:lineRule="auto"/>
        <w:ind w:hanging="90"/>
        <w:contextualSpacing w:val="0"/>
        <w:rPr>
          <w:rFonts w:eastAsia="Times New Roman"/>
          <w:sz w:val="20"/>
          <w:szCs w:val="20"/>
        </w:rPr>
      </w:pPr>
      <w:r w:rsidRPr="00F539EF">
        <w:rPr>
          <w:rFonts w:eastAsia="Times New Roman"/>
          <w:sz w:val="20"/>
          <w:szCs w:val="20"/>
        </w:rPr>
        <w:t>Each center</w:t>
      </w:r>
      <w:r>
        <w:rPr>
          <w:rFonts w:eastAsia="Times New Roman"/>
          <w:sz w:val="20"/>
          <w:szCs w:val="20"/>
        </w:rPr>
        <w:t xml:space="preserve"> and family advocate</w:t>
      </w:r>
      <w:r w:rsidRPr="00F539EF">
        <w:rPr>
          <w:rFonts w:eastAsia="Times New Roman"/>
          <w:sz w:val="20"/>
          <w:szCs w:val="20"/>
        </w:rPr>
        <w:t xml:space="preserve"> has an identified Video Conferencing table</w:t>
      </w:r>
      <w:r>
        <w:rPr>
          <w:rFonts w:eastAsia="Times New Roman"/>
          <w:sz w:val="20"/>
          <w:szCs w:val="20"/>
        </w:rPr>
        <w:t>t</w:t>
      </w:r>
      <w:r w:rsidRPr="00F539EF">
        <w:rPr>
          <w:rFonts w:eastAsia="Times New Roman"/>
          <w:sz w:val="20"/>
          <w:szCs w:val="20"/>
        </w:rPr>
        <w:t xml:space="preserve">. </w:t>
      </w:r>
    </w:p>
    <w:p w14:paraId="4F474F38" w14:textId="77777777" w:rsidR="001A1C9D" w:rsidRPr="00F539EF" w:rsidRDefault="001A1C9D" w:rsidP="001A1C9D">
      <w:pPr>
        <w:ind w:left="720" w:hanging="90"/>
        <w:rPr>
          <w:b/>
          <w:bCs/>
          <w:sz w:val="20"/>
          <w:szCs w:val="20"/>
        </w:rPr>
      </w:pPr>
      <w:r w:rsidRPr="00F539EF">
        <w:rPr>
          <w:b/>
          <w:bCs/>
          <w:sz w:val="20"/>
          <w:szCs w:val="20"/>
        </w:rPr>
        <w:t xml:space="preserve">Adding Interpreter to Zoom meeting: </w:t>
      </w:r>
    </w:p>
    <w:p w14:paraId="7DB7021D" w14:textId="77777777" w:rsidR="001A1C9D" w:rsidRPr="00F539EF" w:rsidRDefault="001A1C9D" w:rsidP="00370C60">
      <w:pPr>
        <w:pStyle w:val="ListParagraph"/>
        <w:numPr>
          <w:ilvl w:val="0"/>
          <w:numId w:val="223"/>
        </w:numPr>
        <w:spacing w:after="0" w:line="240" w:lineRule="auto"/>
        <w:ind w:hanging="90"/>
        <w:contextualSpacing w:val="0"/>
        <w:rPr>
          <w:rFonts w:eastAsia="Times New Roman"/>
          <w:sz w:val="20"/>
          <w:szCs w:val="20"/>
        </w:rPr>
      </w:pPr>
      <w:r w:rsidRPr="00F539EF">
        <w:rPr>
          <w:rFonts w:eastAsia="Times New Roman"/>
          <w:sz w:val="20"/>
          <w:szCs w:val="20"/>
        </w:rPr>
        <w:t>To add an interpreter to a zoom meeting, you first will call insight on your tablet and indicate that you need them for a Zoom Meeting</w:t>
      </w:r>
      <w:r>
        <w:rPr>
          <w:rFonts w:eastAsia="Times New Roman"/>
          <w:sz w:val="20"/>
          <w:szCs w:val="20"/>
        </w:rPr>
        <w:t xml:space="preserve"> and </w:t>
      </w:r>
      <w:r w:rsidRPr="00F539EF">
        <w:rPr>
          <w:rFonts w:eastAsia="Times New Roman"/>
          <w:sz w:val="20"/>
          <w:szCs w:val="20"/>
        </w:rPr>
        <w:t xml:space="preserve">they will either set up a meeting for you to send to the family or will supply you an email to send the information of your pre-scheduled meeting. </w:t>
      </w:r>
    </w:p>
    <w:p w14:paraId="70D90C84" w14:textId="77777777" w:rsidR="001A1C9D" w:rsidRPr="00F539EF" w:rsidRDefault="001A1C9D" w:rsidP="001A1C9D">
      <w:pPr>
        <w:ind w:left="720" w:hanging="90"/>
        <w:rPr>
          <w:rFonts w:eastAsiaTheme="minorHAnsi"/>
          <w:b/>
          <w:bCs/>
          <w:sz w:val="20"/>
          <w:szCs w:val="20"/>
        </w:rPr>
      </w:pPr>
      <w:r w:rsidRPr="00F539EF">
        <w:rPr>
          <w:b/>
          <w:bCs/>
          <w:sz w:val="20"/>
          <w:szCs w:val="20"/>
        </w:rPr>
        <w:t xml:space="preserve">Tutorial Language Line- Insight ( Video Conferencing) </w:t>
      </w:r>
      <w:r>
        <w:rPr>
          <w:rFonts w:eastAsiaTheme="minorHAnsi"/>
          <w:b/>
          <w:bCs/>
          <w:sz w:val="20"/>
          <w:szCs w:val="20"/>
        </w:rPr>
        <w:t xml:space="preserve"> </w:t>
      </w:r>
      <w:hyperlink r:id="rId81" w:history="1">
        <w:r w:rsidRPr="00DD386C">
          <w:rPr>
            <w:rStyle w:val="Hyperlink"/>
            <w:sz w:val="20"/>
            <w:szCs w:val="20"/>
          </w:rPr>
          <w:t>https://www.youtube.com/watch?v=VMrWEB9zg30</w:t>
        </w:r>
      </w:hyperlink>
    </w:p>
    <w:p w14:paraId="1E48776C" w14:textId="7D90151C" w:rsidR="001A1C9D" w:rsidRPr="005E42B3" w:rsidRDefault="001A1C9D" w:rsidP="005E42B3">
      <w:pPr>
        <w:ind w:left="720" w:hanging="90"/>
        <w:rPr>
          <w:b/>
          <w:bCs/>
          <w:i/>
          <w:iCs/>
          <w:sz w:val="20"/>
          <w:szCs w:val="20"/>
        </w:rPr>
      </w:pPr>
      <w:r w:rsidRPr="00F539EF">
        <w:rPr>
          <w:b/>
          <w:bCs/>
          <w:i/>
          <w:iCs/>
          <w:sz w:val="20"/>
          <w:szCs w:val="20"/>
        </w:rPr>
        <w:t xml:space="preserve">Tutorial Language Line- Phone </w:t>
      </w:r>
      <w:hyperlink r:id="rId82" w:history="1">
        <w:r w:rsidRPr="00DD386C">
          <w:rPr>
            <w:rStyle w:val="Hyperlink"/>
            <w:sz w:val="20"/>
            <w:szCs w:val="20"/>
          </w:rPr>
          <w:t>https://www.youtube.com/watch?v=n8VfCJbN_7s</w:t>
        </w:r>
      </w:hyperlink>
    </w:p>
    <w:p w14:paraId="5D1A2055" w14:textId="6F95D5E0" w:rsidR="001A1C9D" w:rsidRDefault="001A1C9D" w:rsidP="001A1C9D">
      <w:pPr>
        <w:ind w:left="720" w:hanging="90"/>
        <w:rPr>
          <w:b/>
          <w:bCs/>
          <w:sz w:val="20"/>
          <w:szCs w:val="20"/>
        </w:rPr>
      </w:pPr>
      <w:r w:rsidRPr="00F539EF">
        <w:rPr>
          <w:b/>
          <w:bCs/>
          <w:sz w:val="20"/>
          <w:szCs w:val="20"/>
        </w:rPr>
        <w:t>Language Line- Check your cards</w:t>
      </w:r>
      <w:r w:rsidR="005E42B3">
        <w:rPr>
          <w:b/>
          <w:bCs/>
          <w:noProof/>
          <w:sz w:val="20"/>
          <w:szCs w:val="20"/>
        </w:rPr>
        <w:drawing>
          <wp:inline distT="0" distB="0" distL="0" distR="0" wp14:anchorId="710F6DF0" wp14:editId="10127C47">
            <wp:extent cx="1674421" cy="1136153"/>
            <wp:effectExtent l="0" t="0" r="254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32742" cy="1175726"/>
                    </a:xfrm>
                    <a:prstGeom prst="rect">
                      <a:avLst/>
                    </a:prstGeom>
                    <a:noFill/>
                  </pic:spPr>
                </pic:pic>
              </a:graphicData>
            </a:graphic>
          </wp:inline>
        </w:drawing>
      </w:r>
    </w:p>
    <w:p w14:paraId="4E573C43" w14:textId="5B2901C5" w:rsidR="001A1C9D" w:rsidRPr="00F539EF" w:rsidRDefault="001A1C9D" w:rsidP="001A1C9D">
      <w:pPr>
        <w:ind w:left="720" w:hanging="90"/>
        <w:rPr>
          <w:b/>
          <w:bCs/>
          <w:i/>
          <w:iCs/>
          <w:sz w:val="20"/>
          <w:szCs w:val="20"/>
        </w:rPr>
      </w:pPr>
    </w:p>
    <w:p w14:paraId="03AFB8F3" w14:textId="77777777" w:rsidR="001A1C9D" w:rsidRDefault="001A1C9D" w:rsidP="001A1C9D"/>
    <w:tbl>
      <w:tblPr>
        <w:tblpPr w:leftFromText="180" w:rightFromText="180" w:vertAnchor="text" w:horzAnchor="margin" w:tblpXSpec="center" w:tblpY="-5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6"/>
        <w:gridCol w:w="7199"/>
      </w:tblGrid>
      <w:tr w:rsidR="001A1C9D" w14:paraId="0A0A443A" w14:textId="77777777" w:rsidTr="00B3576E">
        <w:trPr>
          <w:trHeight w:val="244"/>
        </w:trPr>
        <w:tc>
          <w:tcPr>
            <w:tcW w:w="2886" w:type="dxa"/>
          </w:tcPr>
          <w:p w14:paraId="0756F741" w14:textId="77777777" w:rsidR="001A1C9D" w:rsidRDefault="001A1C9D" w:rsidP="00B3576E">
            <w:pPr>
              <w:pStyle w:val="TableParagraph"/>
              <w:rPr>
                <w:b/>
                <w:sz w:val="20"/>
              </w:rPr>
            </w:pPr>
            <w:r w:rsidRPr="0041620F">
              <w:rPr>
                <w:b/>
                <w:sz w:val="20"/>
              </w:rPr>
              <w:t>Title of Procedure or Process:</w:t>
            </w:r>
          </w:p>
        </w:tc>
        <w:tc>
          <w:tcPr>
            <w:tcW w:w="7199" w:type="dxa"/>
          </w:tcPr>
          <w:p w14:paraId="2E583C33" w14:textId="77777777" w:rsidR="001A1C9D" w:rsidRDefault="001A1C9D" w:rsidP="005E42B3">
            <w:pPr>
              <w:pStyle w:val="Heading3"/>
            </w:pPr>
            <w:bookmarkStart w:id="117" w:name="_TOILETING_EXPECTATIONS"/>
            <w:bookmarkEnd w:id="117"/>
            <w:r w:rsidRPr="005E42B3">
              <w:rPr>
                <w:sz w:val="22"/>
                <w:szCs w:val="22"/>
                <w:highlight w:val="yellow"/>
              </w:rPr>
              <w:t>TOILET</w:t>
            </w:r>
            <w:r w:rsidRPr="005E42B3">
              <w:rPr>
                <w:sz w:val="22"/>
                <w:szCs w:val="22"/>
              </w:rPr>
              <w:t>ING EXPECTATIONS</w:t>
            </w:r>
          </w:p>
        </w:tc>
      </w:tr>
      <w:tr w:rsidR="001A1C9D" w14:paraId="37826ECF" w14:textId="77777777" w:rsidTr="00B3576E">
        <w:trPr>
          <w:trHeight w:val="244"/>
        </w:trPr>
        <w:tc>
          <w:tcPr>
            <w:tcW w:w="2886" w:type="dxa"/>
          </w:tcPr>
          <w:p w14:paraId="46E8146D" w14:textId="77777777" w:rsidR="001A1C9D" w:rsidRDefault="001A1C9D" w:rsidP="00B3576E">
            <w:pPr>
              <w:pStyle w:val="TableParagraph"/>
              <w:rPr>
                <w:b/>
                <w:sz w:val="20"/>
              </w:rPr>
            </w:pPr>
            <w:r>
              <w:rPr>
                <w:b/>
                <w:sz w:val="20"/>
              </w:rPr>
              <w:t>Related</w:t>
            </w:r>
            <w:r>
              <w:rPr>
                <w:b/>
                <w:spacing w:val="-8"/>
                <w:sz w:val="20"/>
              </w:rPr>
              <w:t xml:space="preserve"> </w:t>
            </w:r>
            <w:r>
              <w:rPr>
                <w:b/>
                <w:spacing w:val="-2"/>
                <w:sz w:val="20"/>
              </w:rPr>
              <w:t>Policy:</w:t>
            </w:r>
          </w:p>
        </w:tc>
        <w:tc>
          <w:tcPr>
            <w:tcW w:w="7199" w:type="dxa"/>
          </w:tcPr>
          <w:p w14:paraId="50646BA5" w14:textId="77777777" w:rsidR="001A1C9D" w:rsidRDefault="001A1C9D" w:rsidP="00B3576E">
            <w:pPr>
              <w:pStyle w:val="TableParagraph"/>
              <w:ind w:left="118"/>
              <w:rPr>
                <w:sz w:val="20"/>
              </w:rPr>
            </w:pPr>
            <w:r>
              <w:rPr>
                <w:sz w:val="20"/>
              </w:rPr>
              <w:t>Toilet</w:t>
            </w:r>
            <w:r>
              <w:rPr>
                <w:spacing w:val="-8"/>
                <w:sz w:val="20"/>
              </w:rPr>
              <w:t xml:space="preserve"> </w:t>
            </w:r>
            <w:r>
              <w:rPr>
                <w:sz w:val="20"/>
              </w:rPr>
              <w:t>Training</w:t>
            </w:r>
            <w:r>
              <w:rPr>
                <w:spacing w:val="-10"/>
                <w:sz w:val="20"/>
              </w:rPr>
              <w:t xml:space="preserve"> </w:t>
            </w:r>
            <w:r>
              <w:rPr>
                <w:spacing w:val="-2"/>
                <w:sz w:val="20"/>
              </w:rPr>
              <w:t>Procedure</w:t>
            </w:r>
          </w:p>
        </w:tc>
      </w:tr>
      <w:tr w:rsidR="001A1C9D" w14:paraId="21711EC3" w14:textId="77777777" w:rsidTr="00B3576E">
        <w:trPr>
          <w:trHeight w:val="244"/>
        </w:trPr>
        <w:tc>
          <w:tcPr>
            <w:tcW w:w="2886" w:type="dxa"/>
          </w:tcPr>
          <w:p w14:paraId="21E1DB2F" w14:textId="77777777" w:rsidR="001A1C9D" w:rsidRDefault="001A1C9D" w:rsidP="00B3576E">
            <w:pPr>
              <w:pStyle w:val="TableParagraph"/>
              <w:rPr>
                <w:b/>
                <w:sz w:val="20"/>
              </w:rPr>
            </w:pPr>
            <w:r>
              <w:rPr>
                <w:b/>
                <w:sz w:val="20"/>
              </w:rPr>
              <w:t>Program</w:t>
            </w:r>
            <w:r>
              <w:rPr>
                <w:b/>
                <w:spacing w:val="-8"/>
                <w:sz w:val="20"/>
              </w:rPr>
              <w:t xml:space="preserve"> </w:t>
            </w:r>
            <w:r>
              <w:rPr>
                <w:b/>
                <w:spacing w:val="-2"/>
                <w:sz w:val="20"/>
              </w:rPr>
              <w:t>Area(s):</w:t>
            </w:r>
          </w:p>
        </w:tc>
        <w:tc>
          <w:tcPr>
            <w:tcW w:w="7199" w:type="dxa"/>
          </w:tcPr>
          <w:p w14:paraId="70A267B3" w14:textId="77777777" w:rsidR="001A1C9D" w:rsidRDefault="001A1C9D" w:rsidP="00B3576E">
            <w:pPr>
              <w:pStyle w:val="TableParagraph"/>
              <w:ind w:left="118"/>
              <w:rPr>
                <w:sz w:val="20"/>
              </w:rPr>
            </w:pPr>
            <w:r>
              <w:rPr>
                <w:sz w:val="20"/>
              </w:rPr>
              <w:t>Health,</w:t>
            </w:r>
            <w:r>
              <w:rPr>
                <w:spacing w:val="-7"/>
                <w:sz w:val="20"/>
              </w:rPr>
              <w:t xml:space="preserve"> </w:t>
            </w:r>
            <w:r>
              <w:rPr>
                <w:sz w:val="20"/>
              </w:rPr>
              <w:t>Education</w:t>
            </w:r>
            <w:r>
              <w:rPr>
                <w:spacing w:val="-7"/>
                <w:sz w:val="20"/>
              </w:rPr>
              <w:t xml:space="preserve"> </w:t>
            </w:r>
            <w:r>
              <w:rPr>
                <w:sz w:val="20"/>
              </w:rPr>
              <w:t>or</w:t>
            </w:r>
            <w:r>
              <w:rPr>
                <w:spacing w:val="-7"/>
                <w:sz w:val="20"/>
              </w:rPr>
              <w:t xml:space="preserve"> </w:t>
            </w:r>
            <w:r>
              <w:rPr>
                <w:sz w:val="20"/>
              </w:rPr>
              <w:t>Special</w:t>
            </w:r>
            <w:r>
              <w:rPr>
                <w:spacing w:val="-8"/>
                <w:sz w:val="20"/>
              </w:rPr>
              <w:t xml:space="preserve"> </w:t>
            </w:r>
            <w:r>
              <w:rPr>
                <w:sz w:val="20"/>
              </w:rPr>
              <w:t>Services</w:t>
            </w:r>
          </w:p>
        </w:tc>
      </w:tr>
      <w:tr w:rsidR="001A1C9D" w14:paraId="704B89B2" w14:textId="77777777" w:rsidTr="00B3576E">
        <w:trPr>
          <w:trHeight w:val="1295"/>
        </w:trPr>
        <w:tc>
          <w:tcPr>
            <w:tcW w:w="2886" w:type="dxa"/>
          </w:tcPr>
          <w:p w14:paraId="0BB5E580" w14:textId="77777777" w:rsidR="001A1C9D" w:rsidRDefault="001A1C9D" w:rsidP="00B3576E">
            <w:pPr>
              <w:pStyle w:val="TableParagraph"/>
              <w:ind w:right="62"/>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199" w:type="dxa"/>
          </w:tcPr>
          <w:p w14:paraId="5C321DFD" w14:textId="77777777" w:rsidR="001A1C9D" w:rsidRDefault="001A1C9D" w:rsidP="00B3576E">
            <w:pPr>
              <w:pStyle w:val="TableParagraph"/>
              <w:ind w:left="1198"/>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9B55F7C" w14:textId="77777777" w:rsidR="001A1C9D" w:rsidRDefault="001A1C9D" w:rsidP="00370C60">
            <w:pPr>
              <w:pStyle w:val="TableParagraph"/>
              <w:numPr>
                <w:ilvl w:val="0"/>
                <w:numId w:val="213"/>
              </w:numPr>
              <w:tabs>
                <w:tab w:val="left" w:pos="1399"/>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E1CD318" w14:textId="77777777" w:rsidR="001A1C9D" w:rsidRDefault="001A1C9D" w:rsidP="00B3576E">
            <w:pPr>
              <w:pStyle w:val="TableParagraph"/>
              <w:spacing w:before="3"/>
              <w:ind w:left="1198"/>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2DAF84B" w14:textId="77777777" w:rsidR="001A1C9D" w:rsidRDefault="001A1C9D" w:rsidP="00B3576E">
            <w:pPr>
              <w:pStyle w:val="TableParagraph"/>
              <w:spacing w:before="3"/>
              <w:ind w:left="119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25740E0B" w14:textId="77777777" w:rsidR="001A1C9D" w:rsidRDefault="001A1C9D" w:rsidP="00370C60">
            <w:pPr>
              <w:pStyle w:val="TableParagraph"/>
              <w:numPr>
                <w:ilvl w:val="0"/>
                <w:numId w:val="213"/>
              </w:numPr>
              <w:tabs>
                <w:tab w:val="left" w:pos="1399"/>
              </w:tabs>
              <w:spacing w:before="3" w:line="237" w:lineRule="exact"/>
              <w:rPr>
                <w:sz w:val="20"/>
              </w:rPr>
            </w:pPr>
            <w:r>
              <w:rPr>
                <w:spacing w:val="-2"/>
                <w:sz w:val="20"/>
              </w:rPr>
              <w:t>Other</w:t>
            </w:r>
          </w:p>
        </w:tc>
      </w:tr>
      <w:tr w:rsidR="001A1C9D" w14:paraId="4441743C" w14:textId="77777777" w:rsidTr="00B3576E">
        <w:trPr>
          <w:trHeight w:val="534"/>
        </w:trPr>
        <w:tc>
          <w:tcPr>
            <w:tcW w:w="2886" w:type="dxa"/>
          </w:tcPr>
          <w:p w14:paraId="1CEE705F" w14:textId="77777777" w:rsidR="001A1C9D" w:rsidRPr="0041620F" w:rsidRDefault="001A1C9D" w:rsidP="00B3576E">
            <w:pPr>
              <w:pStyle w:val="TableParagraph"/>
              <w:rPr>
                <w:rFonts w:asciiTheme="minorHAnsi" w:hAnsiTheme="minorHAnsi" w:cstheme="minorHAnsi"/>
                <w:b/>
                <w:sz w:val="20"/>
              </w:rPr>
            </w:pPr>
            <w:r w:rsidRPr="0041620F">
              <w:rPr>
                <w:rFonts w:asciiTheme="minorHAnsi" w:hAnsiTheme="minorHAnsi" w:cstheme="minorHAnsi"/>
                <w:b/>
                <w:sz w:val="20"/>
              </w:rPr>
              <w:t>Person Responsible for implementation:</w:t>
            </w:r>
          </w:p>
        </w:tc>
        <w:tc>
          <w:tcPr>
            <w:tcW w:w="7199" w:type="dxa"/>
            <w:tcBorders>
              <w:left w:val="single" w:sz="2" w:space="0" w:color="000000"/>
            </w:tcBorders>
          </w:tcPr>
          <w:p w14:paraId="0259A5FC" w14:textId="77777777" w:rsidR="001A1C9D" w:rsidRPr="0041620F" w:rsidRDefault="001A1C9D" w:rsidP="00370C60">
            <w:pPr>
              <w:pStyle w:val="TableParagraph"/>
              <w:numPr>
                <w:ilvl w:val="0"/>
                <w:numId w:val="212"/>
              </w:numPr>
              <w:tabs>
                <w:tab w:val="left" w:pos="313"/>
              </w:tabs>
              <w:spacing w:before="0" w:line="243" w:lineRule="exact"/>
              <w:ind w:left="312" w:hanging="196"/>
              <w:rPr>
                <w:sz w:val="20"/>
              </w:rPr>
            </w:pPr>
            <w:r>
              <w:rPr>
                <w:sz w:val="20"/>
              </w:rPr>
              <w:t>Lead Teacher</w:t>
            </w:r>
          </w:p>
        </w:tc>
      </w:tr>
      <w:tr w:rsidR="001A1C9D" w14:paraId="66B47D10" w14:textId="77777777" w:rsidTr="00B3576E">
        <w:trPr>
          <w:trHeight w:val="244"/>
        </w:trPr>
        <w:tc>
          <w:tcPr>
            <w:tcW w:w="2886" w:type="dxa"/>
          </w:tcPr>
          <w:p w14:paraId="1E150AC7" w14:textId="77777777" w:rsidR="001A1C9D" w:rsidRPr="0041620F" w:rsidRDefault="001A1C9D" w:rsidP="00B3576E">
            <w:pPr>
              <w:pStyle w:val="TableParagraph"/>
              <w:rPr>
                <w:rFonts w:asciiTheme="minorHAnsi" w:hAnsiTheme="minorHAnsi" w:cstheme="minorHAnsi"/>
                <w:b/>
                <w:sz w:val="20"/>
              </w:rPr>
            </w:pPr>
            <w:r w:rsidRPr="0041620F">
              <w:rPr>
                <w:rFonts w:asciiTheme="minorHAnsi" w:hAnsiTheme="minorHAnsi" w:cstheme="minorHAnsi"/>
                <w:b/>
                <w:sz w:val="20"/>
              </w:rPr>
              <w:t>Submitted to:</w:t>
            </w:r>
          </w:p>
        </w:tc>
        <w:tc>
          <w:tcPr>
            <w:tcW w:w="7199" w:type="dxa"/>
          </w:tcPr>
          <w:p w14:paraId="284B2AC5" w14:textId="77777777" w:rsidR="001A1C9D" w:rsidRDefault="001A1C9D" w:rsidP="00B3576E">
            <w:pPr>
              <w:pStyle w:val="TableParagraph"/>
              <w:ind w:left="118"/>
              <w:rPr>
                <w:sz w:val="20"/>
              </w:rPr>
            </w:pPr>
            <w:r>
              <w:rPr>
                <w:sz w:val="20"/>
              </w:rPr>
              <w:t>NA</w:t>
            </w:r>
          </w:p>
        </w:tc>
      </w:tr>
      <w:tr w:rsidR="001A1C9D" w14:paraId="1EF1B04B" w14:textId="77777777" w:rsidTr="00B3576E">
        <w:trPr>
          <w:trHeight w:val="241"/>
        </w:trPr>
        <w:tc>
          <w:tcPr>
            <w:tcW w:w="2886" w:type="dxa"/>
          </w:tcPr>
          <w:p w14:paraId="352EC32D" w14:textId="77777777" w:rsidR="001A1C9D" w:rsidRPr="0041620F" w:rsidRDefault="001A1C9D" w:rsidP="00B3576E">
            <w:pPr>
              <w:pStyle w:val="TableParagraph"/>
              <w:spacing w:line="222" w:lineRule="exact"/>
              <w:rPr>
                <w:rFonts w:asciiTheme="minorHAnsi" w:hAnsiTheme="minorHAnsi" w:cstheme="minorHAnsi"/>
                <w:b/>
                <w:sz w:val="20"/>
              </w:rPr>
            </w:pPr>
            <w:r w:rsidRPr="0041620F">
              <w:rPr>
                <w:rFonts w:asciiTheme="minorHAnsi" w:hAnsiTheme="minorHAnsi" w:cstheme="minorHAnsi"/>
                <w:b/>
                <w:sz w:val="20"/>
              </w:rPr>
              <w:t>Specific Purpose:</w:t>
            </w:r>
          </w:p>
        </w:tc>
        <w:tc>
          <w:tcPr>
            <w:tcW w:w="7199" w:type="dxa"/>
          </w:tcPr>
          <w:p w14:paraId="5E02728F" w14:textId="77777777" w:rsidR="001A1C9D" w:rsidRPr="0041620F" w:rsidRDefault="001A1C9D" w:rsidP="00B3576E">
            <w:pPr>
              <w:ind w:left="360"/>
              <w:rPr>
                <w:sz w:val="20"/>
                <w:szCs w:val="20"/>
              </w:rPr>
            </w:pPr>
            <w:r w:rsidRPr="00563309">
              <w:rPr>
                <w:sz w:val="20"/>
                <w:szCs w:val="20"/>
              </w:rPr>
              <w:t xml:space="preserve">Learning to use the toilet is an important step in a child’s development. When children are enrolled in Head Start, they will transition from diapers to pull-ups if not toilet trained, and a </w:t>
            </w:r>
            <w:r w:rsidRPr="0041620F">
              <w:rPr>
                <w:sz w:val="20"/>
                <w:szCs w:val="20"/>
                <w:highlight w:val="yellow"/>
              </w:rPr>
              <w:t>toileting plan</w:t>
            </w:r>
            <w:r w:rsidRPr="00563309">
              <w:rPr>
                <w:sz w:val="20"/>
                <w:szCs w:val="20"/>
              </w:rPr>
              <w:t xml:space="preserve"> will be developed at </w:t>
            </w:r>
            <w:r>
              <w:rPr>
                <w:sz w:val="20"/>
                <w:szCs w:val="20"/>
              </w:rPr>
              <w:t xml:space="preserve">the </w:t>
            </w:r>
            <w:r w:rsidRPr="00563309">
              <w:rPr>
                <w:sz w:val="20"/>
                <w:szCs w:val="20"/>
              </w:rPr>
              <w:t>initial home visit.</w:t>
            </w:r>
            <w:r>
              <w:rPr>
                <w:sz w:val="20"/>
                <w:szCs w:val="20"/>
              </w:rPr>
              <w:t xml:space="preserve"> Children with developmental concerns should be reviewed with Education to determine appropriateness of developing a plan.</w:t>
            </w:r>
          </w:p>
        </w:tc>
      </w:tr>
    </w:tbl>
    <w:p w14:paraId="0C1100AA" w14:textId="495A6781" w:rsidR="001A1C9D" w:rsidRPr="005E42B3" w:rsidRDefault="001A1C9D" w:rsidP="005E42B3">
      <w:pPr>
        <w:ind w:firstLine="360"/>
        <w:rPr>
          <w:b/>
          <w:bCs/>
          <w:sz w:val="20"/>
          <w:szCs w:val="20"/>
        </w:rPr>
      </w:pPr>
      <w:r w:rsidRPr="00563309">
        <w:rPr>
          <w:b/>
          <w:bCs/>
          <w:sz w:val="20"/>
          <w:szCs w:val="20"/>
        </w:rPr>
        <w:t>Process:</w:t>
      </w:r>
    </w:p>
    <w:p w14:paraId="0353407F" w14:textId="77777777" w:rsidR="001A1C9D" w:rsidRPr="00563309" w:rsidRDefault="001A1C9D" w:rsidP="001A1C9D">
      <w:pPr>
        <w:ind w:left="360"/>
        <w:rPr>
          <w:b/>
          <w:bCs/>
          <w:sz w:val="20"/>
          <w:szCs w:val="20"/>
        </w:rPr>
      </w:pPr>
      <w:r w:rsidRPr="00563309">
        <w:rPr>
          <w:b/>
          <w:bCs/>
          <w:sz w:val="20"/>
          <w:szCs w:val="20"/>
        </w:rPr>
        <w:t>Children (ages 2+) are most likely to begin toilet training when:</w:t>
      </w:r>
    </w:p>
    <w:p w14:paraId="2BDDE73C"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sz w:val="20"/>
          <w:szCs w:val="20"/>
        </w:rPr>
      </w:pPr>
      <w:r w:rsidRPr="00D552C2">
        <w:rPr>
          <w:sz w:val="20"/>
          <w:szCs w:val="20"/>
        </w:rPr>
        <w:t>They show a preference for a clean diaper and when soiled asks to be changed.</w:t>
      </w:r>
    </w:p>
    <w:p w14:paraId="7AFCAAE2"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sz w:val="20"/>
          <w:szCs w:val="20"/>
        </w:rPr>
      </w:pPr>
      <w:r w:rsidRPr="00D552C2">
        <w:rPr>
          <w:sz w:val="20"/>
          <w:szCs w:val="20"/>
        </w:rPr>
        <w:t>They stay dry for at least 2 hours at a time during the day or are dry after naps.</w:t>
      </w:r>
    </w:p>
    <w:p w14:paraId="4A3498E3"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sz w:val="20"/>
          <w:szCs w:val="20"/>
        </w:rPr>
      </w:pPr>
      <w:r w:rsidRPr="00D552C2">
        <w:rPr>
          <w:sz w:val="20"/>
          <w:szCs w:val="20"/>
        </w:rPr>
        <w:t>Their bowel movements become regular and predictable.</w:t>
      </w:r>
    </w:p>
    <w:p w14:paraId="5EDA0ECF"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sz w:val="20"/>
          <w:szCs w:val="20"/>
        </w:rPr>
      </w:pPr>
      <w:r w:rsidRPr="00D552C2">
        <w:rPr>
          <w:sz w:val="20"/>
          <w:szCs w:val="20"/>
        </w:rPr>
        <w:t>Facial expressions, posture or words reveal they are about to urinate or have a bowel movement.</w:t>
      </w:r>
    </w:p>
    <w:p w14:paraId="6E770CF0"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sz w:val="20"/>
          <w:szCs w:val="20"/>
        </w:rPr>
      </w:pPr>
      <w:r w:rsidRPr="00D552C2">
        <w:rPr>
          <w:sz w:val="20"/>
          <w:szCs w:val="20"/>
        </w:rPr>
        <w:t>They can walk to and from the bathroom and can pull-down/up pants and underwear with minimal assistance.</w:t>
      </w:r>
    </w:p>
    <w:p w14:paraId="6838490C" w14:textId="77777777" w:rsidR="001A1C9D" w:rsidRPr="00563309" w:rsidRDefault="001A1C9D" w:rsidP="00370C60">
      <w:pPr>
        <w:pStyle w:val="ListParagraph"/>
        <w:widowControl w:val="0"/>
        <w:numPr>
          <w:ilvl w:val="0"/>
          <w:numId w:val="226"/>
        </w:numPr>
        <w:autoSpaceDE w:val="0"/>
        <w:autoSpaceDN w:val="0"/>
        <w:spacing w:after="0" w:line="240" w:lineRule="auto"/>
        <w:ind w:left="1350"/>
        <w:contextualSpacing w:val="0"/>
        <w:rPr>
          <w:sz w:val="20"/>
          <w:szCs w:val="20"/>
        </w:rPr>
      </w:pPr>
      <w:r w:rsidRPr="00D552C2">
        <w:rPr>
          <w:sz w:val="20"/>
          <w:szCs w:val="20"/>
        </w:rPr>
        <w:t>They ask to use the toilet or ask for underwear.</w:t>
      </w:r>
    </w:p>
    <w:p w14:paraId="525746EC" w14:textId="77777777" w:rsidR="001A1C9D" w:rsidRPr="00D552C2" w:rsidRDefault="001A1C9D" w:rsidP="001A1C9D">
      <w:pPr>
        <w:ind w:left="1350" w:hanging="990"/>
        <w:rPr>
          <w:rFonts w:eastAsiaTheme="minorHAnsi" w:cstheme="minorHAnsi"/>
          <w:sz w:val="20"/>
          <w:szCs w:val="20"/>
        </w:rPr>
      </w:pPr>
      <w:r w:rsidRPr="00D552C2">
        <w:rPr>
          <w:rFonts w:cstheme="minorHAnsi"/>
          <w:b/>
          <w:sz w:val="20"/>
          <w:szCs w:val="20"/>
        </w:rPr>
        <w:t>Parent Responsibility</w:t>
      </w:r>
      <w:r w:rsidRPr="00D552C2">
        <w:rPr>
          <w:rFonts w:cstheme="minorHAnsi"/>
          <w:sz w:val="20"/>
          <w:szCs w:val="20"/>
        </w:rPr>
        <w:t xml:space="preserve">: </w:t>
      </w:r>
    </w:p>
    <w:p w14:paraId="7948A558"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sidRPr="00D552C2">
        <w:rPr>
          <w:rFonts w:cstheme="minorHAnsi"/>
          <w:sz w:val="20"/>
          <w:szCs w:val="20"/>
        </w:rPr>
        <w:t>Provide</w:t>
      </w:r>
      <w:r>
        <w:rPr>
          <w:rFonts w:cstheme="minorHAnsi"/>
          <w:sz w:val="20"/>
          <w:szCs w:val="20"/>
        </w:rPr>
        <w:t>s</w:t>
      </w:r>
      <w:r w:rsidRPr="00D552C2">
        <w:rPr>
          <w:rFonts w:cstheme="minorHAnsi"/>
          <w:sz w:val="20"/>
          <w:szCs w:val="20"/>
        </w:rPr>
        <w:t xml:space="preserve"> 2-4 changes of clothes and underwear during school. </w:t>
      </w:r>
    </w:p>
    <w:p w14:paraId="72FC2A76"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sidRPr="00D552C2">
        <w:rPr>
          <w:rFonts w:cstheme="minorHAnsi"/>
          <w:sz w:val="20"/>
          <w:szCs w:val="20"/>
        </w:rPr>
        <w:t>Dress</w:t>
      </w:r>
      <w:r>
        <w:rPr>
          <w:rFonts w:cstheme="minorHAnsi"/>
          <w:sz w:val="20"/>
          <w:szCs w:val="20"/>
        </w:rPr>
        <w:t>es</w:t>
      </w:r>
      <w:r w:rsidRPr="00D552C2">
        <w:rPr>
          <w:rFonts w:cstheme="minorHAnsi"/>
          <w:sz w:val="20"/>
          <w:szCs w:val="20"/>
        </w:rPr>
        <w:t xml:space="preserve"> the child in clothing that is easy to remove in a hurry. </w:t>
      </w:r>
    </w:p>
    <w:p w14:paraId="4EF5D6B2"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sidRPr="00D552C2">
        <w:rPr>
          <w:rFonts w:cstheme="minorHAnsi"/>
          <w:sz w:val="20"/>
          <w:szCs w:val="20"/>
        </w:rPr>
        <w:t>Agree</w:t>
      </w:r>
      <w:r>
        <w:rPr>
          <w:rFonts w:cstheme="minorHAnsi"/>
          <w:sz w:val="20"/>
          <w:szCs w:val="20"/>
        </w:rPr>
        <w:t>s</w:t>
      </w:r>
      <w:r w:rsidRPr="00D552C2">
        <w:rPr>
          <w:rFonts w:cstheme="minorHAnsi"/>
          <w:sz w:val="20"/>
          <w:szCs w:val="20"/>
        </w:rPr>
        <w:t xml:space="preserve"> to provide regular toilet breaks at home.</w:t>
      </w:r>
    </w:p>
    <w:p w14:paraId="483A3ECF"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Pr>
          <w:rFonts w:cstheme="minorHAnsi"/>
          <w:sz w:val="20"/>
          <w:szCs w:val="20"/>
        </w:rPr>
        <w:t>E</w:t>
      </w:r>
      <w:r w:rsidRPr="00D552C2">
        <w:rPr>
          <w:rFonts w:cstheme="minorHAnsi"/>
          <w:sz w:val="20"/>
          <w:szCs w:val="20"/>
        </w:rPr>
        <w:t>ncourage</w:t>
      </w:r>
      <w:r>
        <w:rPr>
          <w:rFonts w:cstheme="minorHAnsi"/>
          <w:sz w:val="20"/>
          <w:szCs w:val="20"/>
        </w:rPr>
        <w:t>s</w:t>
      </w:r>
      <w:r w:rsidRPr="00D552C2">
        <w:rPr>
          <w:rFonts w:cstheme="minorHAnsi"/>
          <w:sz w:val="20"/>
          <w:szCs w:val="20"/>
        </w:rPr>
        <w:t xml:space="preserve"> toilet-training</w:t>
      </w:r>
      <w:r>
        <w:rPr>
          <w:rFonts w:cstheme="minorHAnsi"/>
          <w:sz w:val="20"/>
          <w:szCs w:val="20"/>
        </w:rPr>
        <w:t xml:space="preserve"> when</w:t>
      </w:r>
      <w:r w:rsidRPr="00D552C2">
        <w:rPr>
          <w:rFonts w:cstheme="minorHAnsi"/>
          <w:sz w:val="20"/>
          <w:szCs w:val="20"/>
        </w:rPr>
        <w:t xml:space="preserve"> child demonstrates toileting readiness at home.  </w:t>
      </w:r>
    </w:p>
    <w:p w14:paraId="7D88645C" w14:textId="77777777" w:rsidR="001A1C9D" w:rsidRPr="00563309"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Pr>
          <w:rFonts w:cstheme="minorHAnsi"/>
          <w:sz w:val="20"/>
          <w:szCs w:val="20"/>
        </w:rPr>
        <w:t>W</w:t>
      </w:r>
      <w:r w:rsidRPr="00D552C2">
        <w:rPr>
          <w:rFonts w:cstheme="minorHAnsi"/>
          <w:sz w:val="20"/>
          <w:szCs w:val="20"/>
        </w:rPr>
        <w:t>ill infor</w:t>
      </w:r>
      <w:r>
        <w:rPr>
          <w:rFonts w:cstheme="minorHAnsi"/>
          <w:sz w:val="20"/>
          <w:szCs w:val="20"/>
        </w:rPr>
        <w:t>m teachers</w:t>
      </w:r>
      <w:r w:rsidRPr="00D552C2">
        <w:rPr>
          <w:rFonts w:cstheme="minorHAnsi"/>
          <w:sz w:val="20"/>
          <w:szCs w:val="20"/>
        </w:rPr>
        <w:t xml:space="preserve"> of toileting progress so that the teacher will plan classroom experiences</w:t>
      </w:r>
      <w:r>
        <w:rPr>
          <w:rFonts w:cstheme="minorHAnsi"/>
          <w:sz w:val="20"/>
          <w:szCs w:val="20"/>
        </w:rPr>
        <w:t xml:space="preserve"> </w:t>
      </w:r>
      <w:r w:rsidRPr="00D552C2">
        <w:rPr>
          <w:rFonts w:cstheme="minorHAnsi"/>
          <w:sz w:val="20"/>
          <w:szCs w:val="20"/>
        </w:rPr>
        <w:t xml:space="preserve">that will support home toilet‐ training efforts. </w:t>
      </w:r>
    </w:p>
    <w:p w14:paraId="747F2377" w14:textId="77777777" w:rsidR="001A1C9D" w:rsidRPr="00D552C2" w:rsidRDefault="001A1C9D" w:rsidP="001A1C9D">
      <w:pPr>
        <w:ind w:left="1350" w:hanging="990"/>
        <w:rPr>
          <w:rFonts w:cstheme="minorHAnsi"/>
          <w:sz w:val="20"/>
          <w:szCs w:val="20"/>
        </w:rPr>
      </w:pPr>
      <w:r w:rsidRPr="00D552C2">
        <w:rPr>
          <w:rFonts w:cstheme="minorHAnsi"/>
          <w:b/>
          <w:sz w:val="20"/>
          <w:szCs w:val="20"/>
        </w:rPr>
        <w:t>Staff Responsibility</w:t>
      </w:r>
      <w:r w:rsidRPr="00D552C2">
        <w:rPr>
          <w:rFonts w:cstheme="minorHAnsi"/>
          <w:sz w:val="20"/>
          <w:szCs w:val="20"/>
        </w:rPr>
        <w:t xml:space="preserve">: </w:t>
      </w:r>
    </w:p>
    <w:p w14:paraId="4C808AC9"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Pr>
          <w:rFonts w:cstheme="minorHAnsi"/>
          <w:sz w:val="20"/>
          <w:szCs w:val="20"/>
        </w:rPr>
        <w:t>E</w:t>
      </w:r>
      <w:r w:rsidRPr="00D552C2">
        <w:rPr>
          <w:rFonts w:cstheme="minorHAnsi"/>
          <w:sz w:val="20"/>
          <w:szCs w:val="20"/>
        </w:rPr>
        <w:t>ncourage</w:t>
      </w:r>
      <w:r>
        <w:rPr>
          <w:rFonts w:cstheme="minorHAnsi"/>
          <w:sz w:val="20"/>
          <w:szCs w:val="20"/>
        </w:rPr>
        <w:t>s</w:t>
      </w:r>
      <w:r w:rsidRPr="00D552C2">
        <w:rPr>
          <w:rFonts w:cstheme="minorHAnsi"/>
          <w:sz w:val="20"/>
          <w:szCs w:val="20"/>
        </w:rPr>
        <w:t xml:space="preserve"> toilet-training</w:t>
      </w:r>
      <w:r>
        <w:rPr>
          <w:rFonts w:cstheme="minorHAnsi"/>
          <w:sz w:val="20"/>
          <w:szCs w:val="20"/>
        </w:rPr>
        <w:t xml:space="preserve"> when</w:t>
      </w:r>
      <w:r w:rsidRPr="00D552C2">
        <w:rPr>
          <w:rFonts w:cstheme="minorHAnsi"/>
          <w:sz w:val="20"/>
          <w:szCs w:val="20"/>
        </w:rPr>
        <w:t xml:space="preserve"> child demonstrates toileting readiness</w:t>
      </w:r>
      <w:r>
        <w:rPr>
          <w:rFonts w:cstheme="minorHAnsi"/>
          <w:sz w:val="20"/>
          <w:szCs w:val="20"/>
        </w:rPr>
        <w:t xml:space="preserve"> in EHS (age 2+).</w:t>
      </w:r>
    </w:p>
    <w:p w14:paraId="7A5912EA"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sidRPr="00D552C2">
        <w:rPr>
          <w:rFonts w:cstheme="minorHAnsi"/>
          <w:sz w:val="20"/>
          <w:szCs w:val="20"/>
        </w:rPr>
        <w:t xml:space="preserve">Will change the child, or assign other staff to change the child, when wet or soiled. </w:t>
      </w:r>
    </w:p>
    <w:p w14:paraId="4637894D"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sidRPr="00D552C2">
        <w:rPr>
          <w:rFonts w:cstheme="minorHAnsi"/>
          <w:sz w:val="20"/>
          <w:szCs w:val="20"/>
        </w:rPr>
        <w:t xml:space="preserve">Will change the child in a location that allows for privacy. </w:t>
      </w:r>
    </w:p>
    <w:p w14:paraId="5B9B3732"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sidRPr="00D552C2">
        <w:rPr>
          <w:rFonts w:cstheme="minorHAnsi"/>
          <w:sz w:val="20"/>
          <w:szCs w:val="20"/>
        </w:rPr>
        <w:t xml:space="preserve">Will provide plastic bags to send home soiled clothing.  </w:t>
      </w:r>
    </w:p>
    <w:p w14:paraId="6CA16C67"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Pr>
          <w:rFonts w:cstheme="minorHAnsi"/>
          <w:sz w:val="20"/>
          <w:szCs w:val="20"/>
        </w:rPr>
        <w:t>Will schedule</w:t>
      </w:r>
      <w:r w:rsidRPr="00D552C2">
        <w:rPr>
          <w:rFonts w:cstheme="minorHAnsi"/>
          <w:sz w:val="20"/>
          <w:szCs w:val="20"/>
        </w:rPr>
        <w:t xml:space="preserve"> regularly planned visits to the bathroom, if the child demonstrates toileting readiness. </w:t>
      </w:r>
    </w:p>
    <w:p w14:paraId="07C89333"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Pr>
          <w:rFonts w:cstheme="minorHAnsi"/>
          <w:sz w:val="20"/>
          <w:szCs w:val="20"/>
        </w:rPr>
        <w:t>W</w:t>
      </w:r>
      <w:r w:rsidRPr="00D552C2">
        <w:rPr>
          <w:rFonts w:cstheme="minorHAnsi"/>
          <w:sz w:val="20"/>
          <w:szCs w:val="20"/>
        </w:rPr>
        <w:t>ill use positive reinforcement techniques to encourage independent toilet use.  </w:t>
      </w:r>
    </w:p>
    <w:p w14:paraId="34C3AEAB" w14:textId="77777777" w:rsidR="001A1C9D" w:rsidRPr="00D552C2"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sidRPr="00D552C2">
        <w:rPr>
          <w:rFonts w:cstheme="minorHAnsi"/>
          <w:sz w:val="20"/>
          <w:szCs w:val="20"/>
        </w:rPr>
        <w:t xml:space="preserve">The teacher will keep the parent/guardian informed of the child’s toileting progress. </w:t>
      </w:r>
    </w:p>
    <w:p w14:paraId="5210B73A" w14:textId="77777777" w:rsidR="001A1C9D" w:rsidRPr="00563309" w:rsidRDefault="001A1C9D" w:rsidP="00370C60">
      <w:pPr>
        <w:pStyle w:val="ListParagraph"/>
        <w:widowControl w:val="0"/>
        <w:numPr>
          <w:ilvl w:val="0"/>
          <w:numId w:val="226"/>
        </w:numPr>
        <w:autoSpaceDE w:val="0"/>
        <w:autoSpaceDN w:val="0"/>
        <w:spacing w:after="0" w:line="240" w:lineRule="auto"/>
        <w:ind w:left="1350"/>
        <w:contextualSpacing w:val="0"/>
        <w:rPr>
          <w:rFonts w:cstheme="minorHAnsi"/>
          <w:sz w:val="20"/>
          <w:szCs w:val="20"/>
        </w:rPr>
      </w:pPr>
      <w:r w:rsidRPr="00D552C2">
        <w:rPr>
          <w:rFonts w:cstheme="minorHAnsi"/>
          <w:sz w:val="20"/>
          <w:szCs w:val="20"/>
        </w:rPr>
        <w:t>Will share updates with the parents via notes, phone calls, texts and home visits to reinforce positive outcomes.</w:t>
      </w:r>
    </w:p>
    <w:p w14:paraId="6652157E" w14:textId="77777777" w:rsidR="001A1C9D" w:rsidRPr="008B1582" w:rsidRDefault="001A1C9D" w:rsidP="001A1C9D">
      <w:pPr>
        <w:pStyle w:val="ListParagraph"/>
        <w:ind w:hanging="360"/>
        <w:rPr>
          <w:rFonts w:cstheme="minorHAnsi"/>
          <w:sz w:val="20"/>
          <w:szCs w:val="20"/>
        </w:rPr>
      </w:pPr>
      <w:r w:rsidRPr="008B1582">
        <w:rPr>
          <w:rFonts w:cstheme="minorHAnsi"/>
          <w:b/>
          <w:sz w:val="20"/>
          <w:szCs w:val="20"/>
        </w:rPr>
        <w:t>Challenging Situations</w:t>
      </w:r>
      <w:r w:rsidRPr="008B1582">
        <w:rPr>
          <w:rFonts w:cstheme="minorHAnsi"/>
          <w:sz w:val="20"/>
          <w:szCs w:val="20"/>
        </w:rPr>
        <w:t xml:space="preserve">: </w:t>
      </w:r>
    </w:p>
    <w:p w14:paraId="760F726A" w14:textId="77777777" w:rsidR="001A1C9D" w:rsidRPr="008B1582" w:rsidRDefault="001A1C9D" w:rsidP="001A1C9D">
      <w:pPr>
        <w:pStyle w:val="ListParagraph"/>
        <w:widowControl w:val="0"/>
        <w:numPr>
          <w:ilvl w:val="2"/>
          <w:numId w:val="187"/>
        </w:numPr>
        <w:autoSpaceDE w:val="0"/>
        <w:autoSpaceDN w:val="0"/>
        <w:spacing w:after="0" w:line="240" w:lineRule="auto"/>
        <w:ind w:left="1350"/>
        <w:contextualSpacing w:val="0"/>
        <w:rPr>
          <w:rFonts w:cstheme="minorHAnsi"/>
          <w:sz w:val="20"/>
          <w:szCs w:val="20"/>
        </w:rPr>
      </w:pPr>
      <w:r w:rsidRPr="008B1582">
        <w:rPr>
          <w:rFonts w:cstheme="minorHAnsi"/>
          <w:sz w:val="20"/>
          <w:szCs w:val="20"/>
        </w:rPr>
        <w:t xml:space="preserve">If no progress in toilet training is noted after </w:t>
      </w:r>
      <w:r w:rsidRPr="008B1582">
        <w:rPr>
          <w:rFonts w:cstheme="minorHAnsi"/>
          <w:b/>
          <w:sz w:val="20"/>
          <w:szCs w:val="20"/>
        </w:rPr>
        <w:t>four weeks</w:t>
      </w:r>
      <w:r w:rsidRPr="008B1582">
        <w:rPr>
          <w:rFonts w:cstheme="minorHAnsi"/>
          <w:sz w:val="20"/>
          <w:szCs w:val="20"/>
        </w:rPr>
        <w:t xml:space="preserve"> of using the Individualized </w:t>
      </w:r>
      <w:r w:rsidRPr="0041620F">
        <w:rPr>
          <w:rFonts w:cstheme="minorHAnsi"/>
          <w:sz w:val="20"/>
          <w:szCs w:val="20"/>
          <w:highlight w:val="yellow"/>
        </w:rPr>
        <w:t>Toilet Training Plan</w:t>
      </w:r>
      <w:r w:rsidRPr="008B1582">
        <w:rPr>
          <w:rFonts w:cstheme="minorHAnsi"/>
          <w:sz w:val="20"/>
          <w:szCs w:val="20"/>
        </w:rPr>
        <w:t xml:space="preserve">, Education must be notified and a staff meeting or parent meeting will be held to determine the next steps. </w:t>
      </w:r>
    </w:p>
    <w:p w14:paraId="49A53F13" w14:textId="77777777" w:rsidR="001A1C9D" w:rsidRPr="008B1582" w:rsidRDefault="001A1C9D" w:rsidP="001A1C9D">
      <w:pPr>
        <w:pStyle w:val="ListParagraph"/>
        <w:widowControl w:val="0"/>
        <w:numPr>
          <w:ilvl w:val="2"/>
          <w:numId w:val="187"/>
        </w:numPr>
        <w:autoSpaceDE w:val="0"/>
        <w:autoSpaceDN w:val="0"/>
        <w:spacing w:after="0" w:line="240" w:lineRule="auto"/>
        <w:ind w:left="1350"/>
        <w:contextualSpacing w:val="0"/>
        <w:rPr>
          <w:rFonts w:cstheme="minorHAnsi"/>
          <w:sz w:val="20"/>
          <w:szCs w:val="20"/>
        </w:rPr>
      </w:pPr>
      <w:r w:rsidRPr="008B1582">
        <w:rPr>
          <w:rFonts w:cstheme="minorHAnsi"/>
          <w:sz w:val="20"/>
          <w:szCs w:val="20"/>
        </w:rPr>
        <w:t>There are times when difficult situations may arise with families. Based on the circumstances involved, Promise may adjust or modify these procedures to best meet the needs of individual child and family.</w:t>
      </w:r>
    </w:p>
    <w:p w14:paraId="63718B66" w14:textId="77777777" w:rsidR="001A1C9D" w:rsidRDefault="001A1C9D" w:rsidP="001A1C9D">
      <w:pPr>
        <w:ind w:left="990"/>
        <w:rPr>
          <w:rFonts w:cstheme="minorHAnsi"/>
          <w:sz w:val="20"/>
          <w:szCs w:val="20"/>
        </w:rPr>
      </w:pPr>
      <w:r w:rsidRPr="009A5F4F">
        <w:rPr>
          <w:rFonts w:cstheme="minorHAnsi"/>
          <w:sz w:val="20"/>
          <w:szCs w:val="20"/>
        </w:rPr>
        <w:t xml:space="preserve">*Each site has varying bathroom accommodations.  The parent/guardian is encouraged to visit the site and discuss the site accommodations with the classroom teacher.  All teachers follow diapering and toilet‐training guidelines that have been approved by the program and meet health standards. </w:t>
      </w:r>
    </w:p>
    <w:p w14:paraId="1BACA560" w14:textId="77777777" w:rsidR="005E42B3" w:rsidRDefault="005E42B3" w:rsidP="005E42B3"/>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E42B3" w14:paraId="6ECFA2BF" w14:textId="77777777" w:rsidTr="00B3576E">
        <w:trPr>
          <w:trHeight w:val="440"/>
        </w:trPr>
        <w:tc>
          <w:tcPr>
            <w:tcW w:w="2808" w:type="dxa"/>
          </w:tcPr>
          <w:p w14:paraId="495114EA" w14:textId="77777777" w:rsidR="005E42B3" w:rsidRPr="008927FB" w:rsidRDefault="005E42B3" w:rsidP="00B3576E">
            <w:pPr>
              <w:pStyle w:val="TableParagraph"/>
              <w:spacing w:line="330" w:lineRule="atLeast"/>
              <w:ind w:right="122"/>
              <w:rPr>
                <w:rFonts w:asciiTheme="minorHAnsi" w:hAnsiTheme="minorHAnsi" w:cstheme="minorHAnsi"/>
                <w:b/>
              </w:rPr>
            </w:pPr>
            <w:r w:rsidRPr="008927FB">
              <w:rPr>
                <w:rFonts w:asciiTheme="minorHAnsi" w:hAnsiTheme="minorHAnsi" w:cstheme="minorHAnsi"/>
                <w:b/>
              </w:rPr>
              <w:lastRenderedPageBreak/>
              <w:t>Title</w:t>
            </w:r>
            <w:r w:rsidRPr="008927FB">
              <w:rPr>
                <w:rFonts w:asciiTheme="minorHAnsi" w:hAnsiTheme="minorHAnsi" w:cstheme="minorHAnsi"/>
                <w:b/>
                <w:spacing w:val="-16"/>
              </w:rPr>
              <w:t xml:space="preserve"> </w:t>
            </w:r>
            <w:r w:rsidRPr="008927FB">
              <w:rPr>
                <w:rFonts w:asciiTheme="minorHAnsi" w:hAnsiTheme="minorHAnsi" w:cstheme="minorHAnsi"/>
                <w:b/>
              </w:rPr>
              <w:t>of</w:t>
            </w:r>
            <w:r w:rsidRPr="008927FB">
              <w:rPr>
                <w:rFonts w:asciiTheme="minorHAnsi" w:hAnsiTheme="minorHAnsi" w:cstheme="minorHAnsi"/>
                <w:b/>
                <w:spacing w:val="-15"/>
              </w:rPr>
              <w:t xml:space="preserve"> </w:t>
            </w:r>
            <w:r w:rsidRPr="008927FB">
              <w:rPr>
                <w:rFonts w:asciiTheme="minorHAnsi" w:hAnsiTheme="minorHAnsi" w:cstheme="minorHAnsi"/>
                <w:b/>
              </w:rPr>
              <w:t>Procedure or Process:</w:t>
            </w:r>
          </w:p>
        </w:tc>
        <w:tc>
          <w:tcPr>
            <w:tcW w:w="6768" w:type="dxa"/>
          </w:tcPr>
          <w:p w14:paraId="469C21F6" w14:textId="77777777" w:rsidR="005E42B3" w:rsidRPr="00931AC1" w:rsidRDefault="005E42B3" w:rsidP="005E42B3">
            <w:pPr>
              <w:pStyle w:val="Heading3"/>
              <w:rPr>
                <w:sz w:val="24"/>
                <w:szCs w:val="24"/>
              </w:rPr>
            </w:pPr>
            <w:bookmarkStart w:id="118" w:name="_Active_Supervision_&amp;"/>
            <w:bookmarkEnd w:id="118"/>
            <w:r w:rsidRPr="00931AC1">
              <w:rPr>
                <w:sz w:val="24"/>
                <w:szCs w:val="24"/>
              </w:rPr>
              <w:t>Active</w:t>
            </w:r>
            <w:r w:rsidRPr="00931AC1">
              <w:rPr>
                <w:spacing w:val="-9"/>
                <w:sz w:val="24"/>
                <w:szCs w:val="24"/>
              </w:rPr>
              <w:t xml:space="preserve"> </w:t>
            </w:r>
            <w:r w:rsidRPr="00931AC1">
              <w:rPr>
                <w:sz w:val="24"/>
                <w:szCs w:val="24"/>
              </w:rPr>
              <w:t>Supervision &amp; Ratio Matters documentation</w:t>
            </w:r>
          </w:p>
        </w:tc>
      </w:tr>
      <w:tr w:rsidR="005E42B3" w14:paraId="48420943" w14:textId="77777777" w:rsidTr="00B3576E">
        <w:trPr>
          <w:trHeight w:val="244"/>
        </w:trPr>
        <w:tc>
          <w:tcPr>
            <w:tcW w:w="2808" w:type="dxa"/>
          </w:tcPr>
          <w:p w14:paraId="2EA3650F" w14:textId="77777777" w:rsidR="005E42B3" w:rsidRDefault="005E42B3"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4D68CB09" w14:textId="77777777" w:rsidR="005E42B3" w:rsidRDefault="005E42B3" w:rsidP="00B3576E">
            <w:pPr>
              <w:pStyle w:val="TableParagraph"/>
              <w:rPr>
                <w:sz w:val="20"/>
              </w:rPr>
            </w:pPr>
            <w:r>
              <w:rPr>
                <w:spacing w:val="-2"/>
                <w:sz w:val="20"/>
              </w:rPr>
              <w:t>Education</w:t>
            </w:r>
          </w:p>
        </w:tc>
      </w:tr>
      <w:tr w:rsidR="005E42B3" w14:paraId="44FB66F1" w14:textId="77777777" w:rsidTr="00B3576E">
        <w:trPr>
          <w:trHeight w:val="1295"/>
        </w:trPr>
        <w:tc>
          <w:tcPr>
            <w:tcW w:w="2808" w:type="dxa"/>
          </w:tcPr>
          <w:p w14:paraId="286A25E2" w14:textId="77777777" w:rsidR="005E42B3" w:rsidRDefault="005E42B3"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0B3C2114" w14:textId="77777777" w:rsidR="005E42B3" w:rsidRDefault="005E42B3"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CCDA4CE" w14:textId="77777777" w:rsidR="005E42B3" w:rsidRDefault="005E42B3"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8383094" w14:textId="77777777" w:rsidR="005E42B3" w:rsidRDefault="005E42B3"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3EAC6B04" w14:textId="77777777" w:rsidR="005E42B3" w:rsidRDefault="005E42B3" w:rsidP="00370C60">
            <w:pPr>
              <w:pStyle w:val="TableParagraph"/>
              <w:numPr>
                <w:ilvl w:val="0"/>
                <w:numId w:val="210"/>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7925CB4" w14:textId="77777777" w:rsidR="005E42B3" w:rsidRDefault="005E42B3" w:rsidP="00370C60">
            <w:pPr>
              <w:pStyle w:val="TableParagraph"/>
              <w:numPr>
                <w:ilvl w:val="0"/>
                <w:numId w:val="210"/>
              </w:numPr>
              <w:tabs>
                <w:tab w:val="left" w:pos="1388"/>
              </w:tabs>
              <w:spacing w:before="3" w:line="237" w:lineRule="exact"/>
              <w:rPr>
                <w:sz w:val="20"/>
              </w:rPr>
            </w:pPr>
            <w:r>
              <w:rPr>
                <w:spacing w:val="-2"/>
                <w:sz w:val="20"/>
              </w:rPr>
              <w:t>Other</w:t>
            </w:r>
          </w:p>
        </w:tc>
      </w:tr>
      <w:tr w:rsidR="005E42B3" w14:paraId="1C61051D" w14:textId="77777777" w:rsidTr="00B3576E">
        <w:trPr>
          <w:trHeight w:val="489"/>
        </w:trPr>
        <w:tc>
          <w:tcPr>
            <w:tcW w:w="2808" w:type="dxa"/>
          </w:tcPr>
          <w:p w14:paraId="7BA907A2" w14:textId="77777777" w:rsidR="005E42B3" w:rsidRDefault="005E42B3"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1E96DB1F" w14:textId="77777777" w:rsidR="005E42B3" w:rsidRDefault="005E42B3"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5E42B3" w14:paraId="02BF39C8" w14:textId="77777777" w:rsidTr="00B3576E">
        <w:trPr>
          <w:trHeight w:val="244"/>
        </w:trPr>
        <w:tc>
          <w:tcPr>
            <w:tcW w:w="2808" w:type="dxa"/>
          </w:tcPr>
          <w:p w14:paraId="510DDCA3" w14:textId="77777777" w:rsidR="005E42B3" w:rsidRDefault="005E42B3"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1BD62E69" w14:textId="77777777" w:rsidR="005E42B3" w:rsidRDefault="005E42B3" w:rsidP="00B3576E">
            <w:pPr>
              <w:pStyle w:val="TableParagraph"/>
              <w:rPr>
                <w:sz w:val="20"/>
              </w:rPr>
            </w:pPr>
            <w:r>
              <w:rPr>
                <w:sz w:val="20"/>
              </w:rPr>
              <w:t>Daily</w:t>
            </w:r>
            <w:r>
              <w:rPr>
                <w:spacing w:val="-4"/>
                <w:sz w:val="20"/>
              </w:rPr>
              <w:t xml:space="preserve"> </w:t>
            </w:r>
            <w:r>
              <w:rPr>
                <w:sz w:val="20"/>
              </w:rPr>
              <w:t>in</w:t>
            </w:r>
            <w:r>
              <w:rPr>
                <w:spacing w:val="-4"/>
                <w:sz w:val="20"/>
              </w:rPr>
              <w:t xml:space="preserve"> </w:t>
            </w:r>
            <w:r>
              <w:rPr>
                <w:spacing w:val="-2"/>
                <w:sz w:val="20"/>
              </w:rPr>
              <w:t>classrooms</w:t>
            </w:r>
          </w:p>
        </w:tc>
      </w:tr>
      <w:tr w:rsidR="005E42B3" w14:paraId="4A830849" w14:textId="77777777" w:rsidTr="00B3576E">
        <w:trPr>
          <w:trHeight w:val="244"/>
        </w:trPr>
        <w:tc>
          <w:tcPr>
            <w:tcW w:w="2808" w:type="dxa"/>
          </w:tcPr>
          <w:p w14:paraId="7390D97F" w14:textId="77777777" w:rsidR="005E42B3" w:rsidRDefault="005E42B3" w:rsidP="00B3576E">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16F4DB05" w14:textId="77777777" w:rsidR="005E42B3" w:rsidRDefault="005E42B3" w:rsidP="00B3576E">
            <w:pPr>
              <w:pStyle w:val="TableParagraph"/>
              <w:rPr>
                <w:sz w:val="20"/>
              </w:rPr>
            </w:pPr>
            <w:r>
              <w:rPr>
                <w:sz w:val="20"/>
              </w:rPr>
              <w:t>See</w:t>
            </w:r>
            <w:r>
              <w:rPr>
                <w:spacing w:val="-6"/>
                <w:sz w:val="20"/>
              </w:rPr>
              <w:t xml:space="preserve"> </w:t>
            </w:r>
            <w:r>
              <w:rPr>
                <w:spacing w:val="-2"/>
                <w:sz w:val="20"/>
              </w:rPr>
              <w:t>below</w:t>
            </w:r>
          </w:p>
        </w:tc>
      </w:tr>
    </w:tbl>
    <w:p w14:paraId="1FE1BE93" w14:textId="77777777" w:rsidR="005E42B3" w:rsidRDefault="005E42B3" w:rsidP="005E42B3">
      <w:pPr>
        <w:spacing w:before="60"/>
        <w:ind w:firstLine="1080"/>
        <w:rPr>
          <w:b/>
          <w:sz w:val="20"/>
        </w:rPr>
      </w:pPr>
      <w:r>
        <w:rPr>
          <w:b/>
          <w:sz w:val="20"/>
        </w:rPr>
        <w:t>What</w:t>
      </w:r>
      <w:r>
        <w:rPr>
          <w:b/>
          <w:spacing w:val="-5"/>
          <w:sz w:val="20"/>
        </w:rPr>
        <w:t xml:space="preserve"> </w:t>
      </w:r>
      <w:r>
        <w:rPr>
          <w:b/>
          <w:sz w:val="20"/>
        </w:rPr>
        <w:t>is</w:t>
      </w:r>
      <w:r>
        <w:rPr>
          <w:b/>
          <w:spacing w:val="-4"/>
          <w:sz w:val="20"/>
        </w:rPr>
        <w:t xml:space="preserve"> </w:t>
      </w:r>
      <w:r>
        <w:rPr>
          <w:b/>
          <w:sz w:val="20"/>
        </w:rPr>
        <w:t>Active</w:t>
      </w:r>
      <w:r>
        <w:rPr>
          <w:b/>
          <w:spacing w:val="-5"/>
          <w:sz w:val="20"/>
        </w:rPr>
        <w:t xml:space="preserve"> </w:t>
      </w:r>
      <w:r>
        <w:rPr>
          <w:b/>
          <w:spacing w:val="-2"/>
          <w:sz w:val="20"/>
        </w:rPr>
        <w:t>Supervision?</w:t>
      </w:r>
    </w:p>
    <w:p w14:paraId="3258D004" w14:textId="77777777" w:rsidR="005E42B3" w:rsidRPr="00A50003" w:rsidRDefault="005E42B3" w:rsidP="005E42B3">
      <w:pPr>
        <w:pStyle w:val="BodyText"/>
        <w:ind w:left="1175" w:right="1240"/>
      </w:pPr>
      <w:r>
        <w:t>Active supervision always requires focused attention and intentional observation. Educators (all Head Start staff</w:t>
      </w:r>
      <w:r>
        <w:rPr>
          <w:spacing w:val="-3"/>
        </w:rPr>
        <w:t xml:space="preserve"> </w:t>
      </w:r>
      <w:r>
        <w:t>who</w:t>
      </w:r>
      <w:r>
        <w:rPr>
          <w:spacing w:val="-2"/>
        </w:rPr>
        <w:t xml:space="preserve"> </w:t>
      </w:r>
      <w:r>
        <w:t>care</w:t>
      </w:r>
      <w:r>
        <w:rPr>
          <w:spacing w:val="-3"/>
        </w:rPr>
        <w:t xml:space="preserve"> </w:t>
      </w:r>
      <w:r>
        <w:t>for</w:t>
      </w:r>
      <w:r>
        <w:rPr>
          <w:spacing w:val="-2"/>
        </w:rPr>
        <w:t xml:space="preserve"> </w:t>
      </w:r>
      <w:r>
        <w:t>children)</w:t>
      </w:r>
      <w:r>
        <w:rPr>
          <w:spacing w:val="-3"/>
        </w:rPr>
        <w:t xml:space="preserve"> </w:t>
      </w:r>
      <w:r>
        <w:t>position</w:t>
      </w:r>
      <w:r>
        <w:rPr>
          <w:spacing w:val="-2"/>
        </w:rPr>
        <w:t xml:space="preserve"> </w:t>
      </w:r>
      <w:r>
        <w:t>themselves</w:t>
      </w:r>
      <w:r>
        <w:rPr>
          <w:spacing w:val="-2"/>
        </w:rPr>
        <w:t xml:space="preserve"> </w:t>
      </w:r>
      <w:r>
        <w:t>so</w:t>
      </w:r>
      <w:r>
        <w:rPr>
          <w:spacing w:val="-2"/>
        </w:rPr>
        <w:t xml:space="preserve"> </w:t>
      </w:r>
      <w:r>
        <w:t>that</w:t>
      </w:r>
      <w:r>
        <w:rPr>
          <w:spacing w:val="-4"/>
        </w:rPr>
        <w:t xml:space="preserve"> </w:t>
      </w:r>
      <w:r>
        <w:t>they</w:t>
      </w:r>
      <w:r>
        <w:rPr>
          <w:spacing w:val="-2"/>
        </w:rPr>
        <w:t xml:space="preserve"> </w:t>
      </w:r>
      <w:r>
        <w:t>can</w:t>
      </w:r>
      <w:r>
        <w:rPr>
          <w:spacing w:val="-2"/>
        </w:rPr>
        <w:t xml:space="preserve"> </w:t>
      </w:r>
      <w:r>
        <w:t>observe</w:t>
      </w:r>
      <w:r>
        <w:rPr>
          <w:spacing w:val="-3"/>
        </w:rPr>
        <w:t xml:space="preserve"> </w:t>
      </w:r>
      <w:r>
        <w:t>all</w:t>
      </w:r>
      <w:r>
        <w:rPr>
          <w:spacing w:val="-2"/>
        </w:rPr>
        <w:t xml:space="preserve"> </w:t>
      </w:r>
      <w:r>
        <w:t>the</w:t>
      </w:r>
      <w:r>
        <w:rPr>
          <w:spacing w:val="-3"/>
        </w:rPr>
        <w:t xml:space="preserve"> </w:t>
      </w:r>
      <w:r>
        <w:t>children:</w:t>
      </w:r>
      <w:r>
        <w:rPr>
          <w:spacing w:val="-3"/>
        </w:rPr>
        <w:t xml:space="preserve"> </w:t>
      </w:r>
      <w:r>
        <w:t>watching,</w:t>
      </w:r>
      <w:r>
        <w:rPr>
          <w:spacing w:val="-2"/>
        </w:rPr>
        <w:t xml:space="preserve"> </w:t>
      </w:r>
      <w:r>
        <w:t>counting,</w:t>
      </w:r>
      <w:r>
        <w:rPr>
          <w:spacing w:val="-2"/>
        </w:rPr>
        <w:t xml:space="preserve"> </w:t>
      </w:r>
      <w:r>
        <w:t>and always listening.</w:t>
      </w:r>
    </w:p>
    <w:p w14:paraId="1430EF4A" w14:textId="77777777" w:rsidR="005E42B3" w:rsidRPr="00A50003" w:rsidRDefault="005E42B3" w:rsidP="00370C60">
      <w:pPr>
        <w:pStyle w:val="ListParagraph"/>
        <w:widowControl w:val="0"/>
        <w:numPr>
          <w:ilvl w:val="1"/>
          <w:numId w:val="211"/>
        </w:numPr>
        <w:tabs>
          <w:tab w:val="left" w:pos="1399"/>
        </w:tabs>
        <w:autoSpaceDE w:val="0"/>
        <w:autoSpaceDN w:val="0"/>
        <w:spacing w:after="0" w:line="240" w:lineRule="auto"/>
        <w:ind w:left="1393"/>
        <w:contextualSpacing w:val="0"/>
        <w:rPr>
          <w:b/>
          <w:bCs/>
          <w:sz w:val="20"/>
        </w:rPr>
      </w:pPr>
      <w:r w:rsidRPr="00A50003">
        <w:rPr>
          <w:b/>
          <w:bCs/>
          <w:sz w:val="20"/>
        </w:rPr>
        <w:t>General</w:t>
      </w:r>
      <w:r w:rsidRPr="00A50003">
        <w:rPr>
          <w:b/>
          <w:bCs/>
          <w:spacing w:val="-7"/>
          <w:sz w:val="20"/>
        </w:rPr>
        <w:t xml:space="preserve"> </w:t>
      </w:r>
      <w:r w:rsidRPr="00A50003">
        <w:rPr>
          <w:b/>
          <w:bCs/>
          <w:spacing w:val="-2"/>
          <w:sz w:val="20"/>
        </w:rPr>
        <w:t>requirements:</w:t>
      </w:r>
    </w:p>
    <w:p w14:paraId="3458A873" w14:textId="77777777" w:rsidR="005E42B3" w:rsidRDefault="005E42B3" w:rsidP="00370C60">
      <w:pPr>
        <w:pStyle w:val="ListParagraph"/>
        <w:widowControl w:val="0"/>
        <w:numPr>
          <w:ilvl w:val="3"/>
          <w:numId w:val="211"/>
        </w:numPr>
        <w:tabs>
          <w:tab w:val="left" w:pos="1377"/>
        </w:tabs>
        <w:autoSpaceDE w:val="0"/>
        <w:autoSpaceDN w:val="0"/>
        <w:spacing w:after="0" w:line="240" w:lineRule="auto"/>
        <w:ind w:left="2065" w:right="1304" w:hanging="270"/>
        <w:contextualSpacing w:val="0"/>
        <w:rPr>
          <w:sz w:val="20"/>
        </w:rPr>
      </w:pPr>
      <w:r w:rsidRPr="00A50003">
        <w:rPr>
          <w:b/>
          <w:bCs/>
          <w:sz w:val="20"/>
        </w:rPr>
        <w:t>Staff</w:t>
      </w:r>
      <w:r w:rsidRPr="00A50003">
        <w:rPr>
          <w:b/>
          <w:bCs/>
          <w:spacing w:val="-3"/>
          <w:sz w:val="20"/>
        </w:rPr>
        <w:t xml:space="preserve"> </w:t>
      </w:r>
      <w:r w:rsidRPr="00A50003">
        <w:rPr>
          <w:b/>
          <w:bCs/>
          <w:sz w:val="20"/>
        </w:rPr>
        <w:t>to</w:t>
      </w:r>
      <w:r w:rsidRPr="00A50003">
        <w:rPr>
          <w:b/>
          <w:bCs/>
          <w:spacing w:val="-2"/>
          <w:sz w:val="20"/>
        </w:rPr>
        <w:t xml:space="preserve"> </w:t>
      </w:r>
      <w:r w:rsidRPr="00A50003">
        <w:rPr>
          <w:b/>
          <w:bCs/>
          <w:sz w:val="20"/>
        </w:rPr>
        <w:t>child</w:t>
      </w:r>
      <w:r w:rsidRPr="00A50003">
        <w:rPr>
          <w:b/>
          <w:bCs/>
          <w:spacing w:val="-1"/>
          <w:sz w:val="20"/>
        </w:rPr>
        <w:t xml:space="preserve"> </w:t>
      </w:r>
      <w:r w:rsidRPr="00A50003">
        <w:rPr>
          <w:b/>
          <w:bCs/>
          <w:sz w:val="20"/>
        </w:rPr>
        <w:t>ratios</w:t>
      </w:r>
      <w:r>
        <w:rPr>
          <w:sz w:val="20"/>
        </w:rPr>
        <w:t>:</w:t>
      </w:r>
      <w:r>
        <w:rPr>
          <w:spacing w:val="-3"/>
          <w:sz w:val="20"/>
        </w:rPr>
        <w:t xml:space="preserve"> </w:t>
      </w:r>
      <w:r>
        <w:rPr>
          <w:sz w:val="20"/>
        </w:rPr>
        <w:t>A</w:t>
      </w:r>
      <w:r>
        <w:rPr>
          <w:spacing w:val="-2"/>
          <w:sz w:val="20"/>
        </w:rPr>
        <w:t xml:space="preserve"> </w:t>
      </w:r>
      <w:r>
        <w:rPr>
          <w:sz w:val="20"/>
        </w:rPr>
        <w:t>minimum</w:t>
      </w:r>
      <w:r>
        <w:rPr>
          <w:spacing w:val="-3"/>
          <w:sz w:val="20"/>
        </w:rPr>
        <w:t xml:space="preserve"> </w:t>
      </w:r>
      <w:r>
        <w:rPr>
          <w:sz w:val="20"/>
        </w:rPr>
        <w:t>ratio</w:t>
      </w:r>
      <w:r>
        <w:rPr>
          <w:spacing w:val="-2"/>
          <w:sz w:val="20"/>
        </w:rPr>
        <w:t xml:space="preserve"> </w:t>
      </w:r>
      <w:r>
        <w:rPr>
          <w:sz w:val="20"/>
        </w:rPr>
        <w:t>of</w:t>
      </w:r>
      <w:r>
        <w:rPr>
          <w:spacing w:val="-3"/>
          <w:sz w:val="20"/>
        </w:rPr>
        <w:t xml:space="preserve"> </w:t>
      </w:r>
      <w:r>
        <w:rPr>
          <w:sz w:val="20"/>
        </w:rPr>
        <w:t>1</w:t>
      </w:r>
      <w:r>
        <w:rPr>
          <w:spacing w:val="-2"/>
          <w:sz w:val="20"/>
        </w:rPr>
        <w:t xml:space="preserve"> </w:t>
      </w:r>
      <w:r>
        <w:rPr>
          <w:sz w:val="20"/>
        </w:rPr>
        <w:t>staff</w:t>
      </w:r>
      <w:r>
        <w:rPr>
          <w:spacing w:val="-3"/>
          <w:sz w:val="20"/>
        </w:rPr>
        <w:t xml:space="preserve"> </w:t>
      </w:r>
      <w:r>
        <w:rPr>
          <w:sz w:val="20"/>
        </w:rPr>
        <w:t>per</w:t>
      </w:r>
      <w:r>
        <w:rPr>
          <w:spacing w:val="-2"/>
          <w:sz w:val="20"/>
        </w:rPr>
        <w:t xml:space="preserve"> </w:t>
      </w:r>
      <w:r>
        <w:rPr>
          <w:sz w:val="20"/>
        </w:rPr>
        <w:t>10</w:t>
      </w:r>
      <w:r>
        <w:rPr>
          <w:spacing w:val="-2"/>
          <w:sz w:val="20"/>
        </w:rPr>
        <w:t xml:space="preserve"> </w:t>
      </w:r>
      <w:r>
        <w:rPr>
          <w:sz w:val="20"/>
        </w:rPr>
        <w:t>children</w:t>
      </w:r>
      <w:r>
        <w:rPr>
          <w:spacing w:val="-1"/>
          <w:sz w:val="20"/>
        </w:rPr>
        <w:t xml:space="preserve"> </w:t>
      </w:r>
      <w:r>
        <w:rPr>
          <w:sz w:val="20"/>
        </w:rPr>
        <w:t>for</w:t>
      </w:r>
      <w:r>
        <w:rPr>
          <w:spacing w:val="-2"/>
          <w:sz w:val="20"/>
        </w:rPr>
        <w:t xml:space="preserve"> </w:t>
      </w:r>
      <w:r>
        <w:rPr>
          <w:sz w:val="20"/>
        </w:rPr>
        <w:t>Head</w:t>
      </w:r>
      <w:r>
        <w:rPr>
          <w:spacing w:val="-1"/>
          <w:sz w:val="20"/>
        </w:rPr>
        <w:t xml:space="preserve"> </w:t>
      </w:r>
      <w:r>
        <w:rPr>
          <w:sz w:val="20"/>
        </w:rPr>
        <w:t>Start</w:t>
      </w:r>
      <w:r>
        <w:rPr>
          <w:spacing w:val="-2"/>
          <w:sz w:val="20"/>
        </w:rPr>
        <w:t xml:space="preserve"> </w:t>
      </w:r>
      <w:r>
        <w:rPr>
          <w:sz w:val="20"/>
        </w:rPr>
        <w:t>and</w:t>
      </w:r>
      <w:r>
        <w:rPr>
          <w:spacing w:val="-1"/>
          <w:sz w:val="20"/>
        </w:rPr>
        <w:t xml:space="preserve"> </w:t>
      </w:r>
      <w:r>
        <w:rPr>
          <w:sz w:val="20"/>
        </w:rPr>
        <w:t>1</w:t>
      </w:r>
      <w:r>
        <w:rPr>
          <w:spacing w:val="-2"/>
          <w:sz w:val="20"/>
        </w:rPr>
        <w:t xml:space="preserve"> </w:t>
      </w:r>
      <w:r>
        <w:rPr>
          <w:sz w:val="20"/>
        </w:rPr>
        <w:t>staff</w:t>
      </w:r>
      <w:r>
        <w:rPr>
          <w:spacing w:val="-3"/>
          <w:sz w:val="20"/>
        </w:rPr>
        <w:t xml:space="preserve"> </w:t>
      </w:r>
      <w:r>
        <w:rPr>
          <w:sz w:val="20"/>
        </w:rPr>
        <w:t>per</w:t>
      </w:r>
      <w:r>
        <w:rPr>
          <w:spacing w:val="-2"/>
          <w:sz w:val="20"/>
        </w:rPr>
        <w:t xml:space="preserve"> </w:t>
      </w:r>
      <w:r>
        <w:rPr>
          <w:sz w:val="20"/>
        </w:rPr>
        <w:t>4</w:t>
      </w:r>
      <w:r>
        <w:rPr>
          <w:spacing w:val="-2"/>
          <w:sz w:val="20"/>
        </w:rPr>
        <w:t xml:space="preserve"> </w:t>
      </w:r>
      <w:r>
        <w:rPr>
          <w:sz w:val="20"/>
        </w:rPr>
        <w:t>children</w:t>
      </w:r>
      <w:r>
        <w:rPr>
          <w:spacing w:val="-1"/>
          <w:sz w:val="20"/>
        </w:rPr>
        <w:t xml:space="preserve"> </w:t>
      </w:r>
      <w:r>
        <w:rPr>
          <w:sz w:val="20"/>
        </w:rPr>
        <w:t>for</w:t>
      </w:r>
      <w:r>
        <w:rPr>
          <w:spacing w:val="-2"/>
          <w:sz w:val="20"/>
        </w:rPr>
        <w:t xml:space="preserve"> </w:t>
      </w:r>
      <w:r>
        <w:rPr>
          <w:sz w:val="20"/>
        </w:rPr>
        <w:t>Early Head Start will be always maintained as required by both Head Start and Child Care Licensing.</w:t>
      </w:r>
    </w:p>
    <w:p w14:paraId="484310F4" w14:textId="77777777" w:rsidR="005E42B3" w:rsidRDefault="005E42B3" w:rsidP="00370C60">
      <w:pPr>
        <w:pStyle w:val="ListParagraph"/>
        <w:widowControl w:val="0"/>
        <w:numPr>
          <w:ilvl w:val="3"/>
          <w:numId w:val="211"/>
        </w:numPr>
        <w:tabs>
          <w:tab w:val="left" w:pos="1377"/>
        </w:tabs>
        <w:autoSpaceDE w:val="0"/>
        <w:autoSpaceDN w:val="0"/>
        <w:spacing w:after="0" w:line="240" w:lineRule="auto"/>
        <w:ind w:left="2065" w:right="1304" w:hanging="270"/>
        <w:contextualSpacing w:val="0"/>
        <w:rPr>
          <w:sz w:val="20"/>
        </w:rPr>
      </w:pPr>
      <w:r w:rsidRPr="00A50003">
        <w:rPr>
          <w:sz w:val="20"/>
        </w:rPr>
        <w:t>As</w:t>
      </w:r>
      <w:r w:rsidRPr="00A50003">
        <w:rPr>
          <w:spacing w:val="-2"/>
          <w:sz w:val="20"/>
        </w:rPr>
        <w:t xml:space="preserve"> </w:t>
      </w:r>
      <w:r w:rsidRPr="00A50003">
        <w:rPr>
          <w:sz w:val="20"/>
        </w:rPr>
        <w:t>a</w:t>
      </w:r>
      <w:r w:rsidRPr="00A50003">
        <w:rPr>
          <w:spacing w:val="-2"/>
          <w:sz w:val="20"/>
        </w:rPr>
        <w:t xml:space="preserve"> </w:t>
      </w:r>
      <w:r w:rsidRPr="00A50003">
        <w:rPr>
          <w:sz w:val="20"/>
        </w:rPr>
        <w:t>team,</w:t>
      </w:r>
      <w:r w:rsidRPr="00A50003">
        <w:rPr>
          <w:spacing w:val="-2"/>
          <w:sz w:val="20"/>
        </w:rPr>
        <w:t xml:space="preserve"> </w:t>
      </w:r>
      <w:r w:rsidRPr="00A50003">
        <w:rPr>
          <w:sz w:val="20"/>
        </w:rPr>
        <w:t>direct</w:t>
      </w:r>
      <w:r w:rsidRPr="00A50003">
        <w:rPr>
          <w:spacing w:val="-3"/>
          <w:sz w:val="20"/>
        </w:rPr>
        <w:t xml:space="preserve"> </w:t>
      </w:r>
      <w:r w:rsidRPr="00A50003">
        <w:rPr>
          <w:sz w:val="20"/>
        </w:rPr>
        <w:t>management</w:t>
      </w:r>
      <w:r w:rsidRPr="00A50003">
        <w:rPr>
          <w:spacing w:val="-3"/>
          <w:sz w:val="20"/>
        </w:rPr>
        <w:t xml:space="preserve"> </w:t>
      </w:r>
      <w:r w:rsidRPr="00A50003">
        <w:rPr>
          <w:sz w:val="20"/>
        </w:rPr>
        <w:t>staff</w:t>
      </w:r>
      <w:r w:rsidRPr="00A50003">
        <w:rPr>
          <w:spacing w:val="-4"/>
          <w:sz w:val="20"/>
        </w:rPr>
        <w:t xml:space="preserve"> </w:t>
      </w:r>
      <w:r w:rsidRPr="00A50003">
        <w:rPr>
          <w:sz w:val="20"/>
        </w:rPr>
        <w:t>and</w:t>
      </w:r>
      <w:r w:rsidRPr="00A50003">
        <w:rPr>
          <w:spacing w:val="-2"/>
          <w:sz w:val="20"/>
        </w:rPr>
        <w:t xml:space="preserve"> </w:t>
      </w:r>
      <w:r w:rsidRPr="00A50003">
        <w:rPr>
          <w:sz w:val="20"/>
        </w:rPr>
        <w:t>center</w:t>
      </w:r>
      <w:r w:rsidRPr="00A50003">
        <w:rPr>
          <w:spacing w:val="-3"/>
          <w:sz w:val="20"/>
        </w:rPr>
        <w:t xml:space="preserve"> </w:t>
      </w:r>
      <w:r w:rsidRPr="00A50003">
        <w:rPr>
          <w:sz w:val="20"/>
        </w:rPr>
        <w:t>staff,</w:t>
      </w:r>
      <w:r w:rsidRPr="00A50003">
        <w:rPr>
          <w:spacing w:val="-3"/>
          <w:sz w:val="20"/>
        </w:rPr>
        <w:t xml:space="preserve"> </w:t>
      </w:r>
      <w:r w:rsidRPr="00A50003">
        <w:rPr>
          <w:sz w:val="20"/>
        </w:rPr>
        <w:t>will</w:t>
      </w:r>
      <w:r w:rsidRPr="00A50003">
        <w:rPr>
          <w:spacing w:val="-1"/>
          <w:sz w:val="20"/>
        </w:rPr>
        <w:t xml:space="preserve"> </w:t>
      </w:r>
      <w:r w:rsidRPr="00A50003">
        <w:rPr>
          <w:sz w:val="20"/>
        </w:rPr>
        <w:t>review</w:t>
      </w:r>
      <w:r w:rsidRPr="00A50003">
        <w:rPr>
          <w:spacing w:val="-4"/>
          <w:sz w:val="20"/>
        </w:rPr>
        <w:t xml:space="preserve"> </w:t>
      </w:r>
      <w:r w:rsidRPr="00A50003">
        <w:rPr>
          <w:sz w:val="20"/>
        </w:rPr>
        <w:t>active</w:t>
      </w:r>
      <w:r w:rsidRPr="00A50003">
        <w:rPr>
          <w:spacing w:val="-4"/>
          <w:sz w:val="20"/>
        </w:rPr>
        <w:t xml:space="preserve"> </w:t>
      </w:r>
      <w:r w:rsidRPr="00A50003">
        <w:rPr>
          <w:sz w:val="20"/>
        </w:rPr>
        <w:t>supervision</w:t>
      </w:r>
      <w:r w:rsidRPr="00A50003">
        <w:rPr>
          <w:spacing w:val="-2"/>
          <w:sz w:val="20"/>
        </w:rPr>
        <w:t xml:space="preserve"> </w:t>
      </w:r>
      <w:r w:rsidRPr="00A50003">
        <w:rPr>
          <w:sz w:val="20"/>
        </w:rPr>
        <w:t>roles</w:t>
      </w:r>
      <w:r w:rsidRPr="00A50003">
        <w:rPr>
          <w:spacing w:val="-2"/>
          <w:sz w:val="20"/>
        </w:rPr>
        <w:t xml:space="preserve"> </w:t>
      </w:r>
      <w:r w:rsidRPr="00A50003">
        <w:rPr>
          <w:sz w:val="20"/>
        </w:rPr>
        <w:t>and</w:t>
      </w:r>
      <w:r w:rsidRPr="00A50003">
        <w:rPr>
          <w:spacing w:val="-2"/>
          <w:sz w:val="20"/>
        </w:rPr>
        <w:t xml:space="preserve"> </w:t>
      </w:r>
      <w:r w:rsidRPr="00A50003">
        <w:rPr>
          <w:sz w:val="20"/>
        </w:rPr>
        <w:t>ensure</w:t>
      </w:r>
      <w:r w:rsidRPr="00A50003">
        <w:rPr>
          <w:spacing w:val="-4"/>
          <w:sz w:val="20"/>
        </w:rPr>
        <w:t xml:space="preserve"> </w:t>
      </w:r>
      <w:r w:rsidRPr="00A50003">
        <w:rPr>
          <w:sz w:val="20"/>
        </w:rPr>
        <w:t>that procedures are followed for their center.</w:t>
      </w:r>
    </w:p>
    <w:p w14:paraId="4FEE3DED" w14:textId="77777777" w:rsidR="005E42B3" w:rsidRPr="00A50003" w:rsidRDefault="005E42B3" w:rsidP="00370C60">
      <w:pPr>
        <w:pStyle w:val="ListParagraph"/>
        <w:widowControl w:val="0"/>
        <w:numPr>
          <w:ilvl w:val="3"/>
          <w:numId w:val="211"/>
        </w:numPr>
        <w:tabs>
          <w:tab w:val="left" w:pos="1377"/>
        </w:tabs>
        <w:autoSpaceDE w:val="0"/>
        <w:autoSpaceDN w:val="0"/>
        <w:spacing w:after="0" w:line="240" w:lineRule="auto"/>
        <w:ind w:left="2065" w:right="1304" w:hanging="270"/>
        <w:contextualSpacing w:val="0"/>
        <w:rPr>
          <w:sz w:val="20"/>
        </w:rPr>
      </w:pPr>
      <w:r w:rsidRPr="00A50003">
        <w:rPr>
          <w:sz w:val="20"/>
        </w:rPr>
        <w:t>Classroom</w:t>
      </w:r>
      <w:r w:rsidRPr="00A50003">
        <w:rPr>
          <w:spacing w:val="-7"/>
          <w:sz w:val="20"/>
        </w:rPr>
        <w:t xml:space="preserve"> </w:t>
      </w:r>
      <w:r w:rsidRPr="00A50003">
        <w:rPr>
          <w:sz w:val="20"/>
        </w:rPr>
        <w:t>staff</w:t>
      </w:r>
      <w:r w:rsidRPr="00A50003">
        <w:rPr>
          <w:spacing w:val="-6"/>
          <w:sz w:val="20"/>
        </w:rPr>
        <w:t xml:space="preserve"> </w:t>
      </w:r>
      <w:r w:rsidRPr="00A50003">
        <w:rPr>
          <w:sz w:val="20"/>
        </w:rPr>
        <w:t>will</w:t>
      </w:r>
      <w:r w:rsidRPr="00A50003">
        <w:rPr>
          <w:spacing w:val="-6"/>
          <w:sz w:val="20"/>
        </w:rPr>
        <w:t xml:space="preserve"> </w:t>
      </w:r>
      <w:r w:rsidRPr="00A50003">
        <w:rPr>
          <w:sz w:val="20"/>
        </w:rPr>
        <w:t>teach</w:t>
      </w:r>
      <w:r w:rsidRPr="00A50003">
        <w:rPr>
          <w:spacing w:val="-4"/>
          <w:sz w:val="20"/>
        </w:rPr>
        <w:t xml:space="preserve"> </w:t>
      </w:r>
      <w:r w:rsidRPr="00A50003">
        <w:rPr>
          <w:sz w:val="20"/>
        </w:rPr>
        <w:t>and</w:t>
      </w:r>
      <w:r w:rsidRPr="00A50003">
        <w:rPr>
          <w:spacing w:val="-5"/>
          <w:sz w:val="20"/>
        </w:rPr>
        <w:t xml:space="preserve"> </w:t>
      </w:r>
      <w:r w:rsidRPr="00A50003">
        <w:rPr>
          <w:sz w:val="20"/>
        </w:rPr>
        <w:t>review</w:t>
      </w:r>
      <w:r w:rsidRPr="00A50003">
        <w:rPr>
          <w:spacing w:val="-6"/>
          <w:sz w:val="20"/>
        </w:rPr>
        <w:t xml:space="preserve"> </w:t>
      </w:r>
      <w:r w:rsidRPr="00A50003">
        <w:rPr>
          <w:sz w:val="20"/>
        </w:rPr>
        <w:t>classroom</w:t>
      </w:r>
      <w:r w:rsidRPr="00A50003">
        <w:rPr>
          <w:spacing w:val="-6"/>
          <w:sz w:val="20"/>
        </w:rPr>
        <w:t xml:space="preserve"> </w:t>
      </w:r>
      <w:r w:rsidRPr="00A50003">
        <w:rPr>
          <w:sz w:val="20"/>
        </w:rPr>
        <w:t>rules</w:t>
      </w:r>
      <w:r w:rsidRPr="00A50003">
        <w:rPr>
          <w:spacing w:val="-5"/>
          <w:sz w:val="20"/>
        </w:rPr>
        <w:t xml:space="preserve"> </w:t>
      </w:r>
      <w:r w:rsidRPr="00A50003">
        <w:rPr>
          <w:sz w:val="20"/>
        </w:rPr>
        <w:t>with</w:t>
      </w:r>
      <w:r w:rsidRPr="00A50003">
        <w:rPr>
          <w:spacing w:val="-4"/>
          <w:sz w:val="20"/>
        </w:rPr>
        <w:t xml:space="preserve"> </w:t>
      </w:r>
      <w:r w:rsidRPr="00A50003">
        <w:rPr>
          <w:spacing w:val="-2"/>
          <w:sz w:val="20"/>
        </w:rPr>
        <w:t>children.</w:t>
      </w:r>
    </w:p>
    <w:p w14:paraId="01CA8C69" w14:textId="77777777" w:rsidR="005E42B3" w:rsidRPr="007018B5" w:rsidRDefault="005E42B3" w:rsidP="00370C60">
      <w:pPr>
        <w:pStyle w:val="ListParagraph"/>
        <w:widowControl w:val="0"/>
        <w:numPr>
          <w:ilvl w:val="3"/>
          <w:numId w:val="211"/>
        </w:numPr>
        <w:tabs>
          <w:tab w:val="left" w:pos="1377"/>
        </w:tabs>
        <w:autoSpaceDE w:val="0"/>
        <w:autoSpaceDN w:val="0"/>
        <w:spacing w:after="0" w:line="240" w:lineRule="auto"/>
        <w:ind w:left="2065" w:right="1304" w:hanging="270"/>
        <w:contextualSpacing w:val="0"/>
        <w:rPr>
          <w:sz w:val="20"/>
          <w:highlight w:val="green"/>
        </w:rPr>
      </w:pPr>
      <w:r w:rsidRPr="007018B5">
        <w:rPr>
          <w:sz w:val="20"/>
          <w:highlight w:val="green"/>
        </w:rPr>
        <w:t>Personal</w:t>
      </w:r>
      <w:r w:rsidRPr="007018B5">
        <w:rPr>
          <w:spacing w:val="-3"/>
          <w:sz w:val="20"/>
          <w:highlight w:val="green"/>
        </w:rPr>
        <w:t xml:space="preserve"> </w:t>
      </w:r>
      <w:r w:rsidRPr="007018B5">
        <w:rPr>
          <w:sz w:val="20"/>
          <w:highlight w:val="green"/>
        </w:rPr>
        <w:t>cell</w:t>
      </w:r>
      <w:r w:rsidRPr="007018B5">
        <w:rPr>
          <w:spacing w:val="-3"/>
          <w:sz w:val="20"/>
          <w:highlight w:val="green"/>
        </w:rPr>
        <w:t xml:space="preserve"> </w:t>
      </w:r>
      <w:r w:rsidRPr="007018B5">
        <w:rPr>
          <w:sz w:val="20"/>
          <w:highlight w:val="green"/>
        </w:rPr>
        <w:t>phones</w:t>
      </w:r>
      <w:r w:rsidRPr="007018B5">
        <w:rPr>
          <w:spacing w:val="-2"/>
          <w:sz w:val="20"/>
          <w:highlight w:val="green"/>
        </w:rPr>
        <w:t xml:space="preserve"> </w:t>
      </w:r>
      <w:r w:rsidRPr="007018B5">
        <w:rPr>
          <w:sz w:val="20"/>
          <w:highlight w:val="green"/>
        </w:rPr>
        <w:t>and</w:t>
      </w:r>
      <w:r w:rsidRPr="007018B5">
        <w:rPr>
          <w:spacing w:val="-2"/>
          <w:sz w:val="20"/>
          <w:highlight w:val="green"/>
        </w:rPr>
        <w:t xml:space="preserve"> </w:t>
      </w:r>
      <w:r w:rsidRPr="007018B5">
        <w:rPr>
          <w:sz w:val="20"/>
          <w:highlight w:val="green"/>
        </w:rPr>
        <w:t>other</w:t>
      </w:r>
      <w:r w:rsidRPr="007018B5">
        <w:rPr>
          <w:spacing w:val="-3"/>
          <w:sz w:val="20"/>
          <w:highlight w:val="green"/>
        </w:rPr>
        <w:t xml:space="preserve"> </w:t>
      </w:r>
      <w:r w:rsidRPr="007018B5">
        <w:rPr>
          <w:sz w:val="20"/>
          <w:highlight w:val="green"/>
        </w:rPr>
        <w:t>electronic</w:t>
      </w:r>
      <w:r w:rsidRPr="007018B5">
        <w:rPr>
          <w:spacing w:val="-3"/>
          <w:sz w:val="20"/>
          <w:highlight w:val="green"/>
        </w:rPr>
        <w:t xml:space="preserve"> </w:t>
      </w:r>
      <w:r w:rsidRPr="007018B5">
        <w:rPr>
          <w:sz w:val="20"/>
          <w:highlight w:val="green"/>
        </w:rPr>
        <w:t>devices</w:t>
      </w:r>
      <w:r w:rsidRPr="007018B5">
        <w:rPr>
          <w:spacing w:val="-2"/>
          <w:sz w:val="20"/>
          <w:highlight w:val="green"/>
        </w:rPr>
        <w:t xml:space="preserve"> </w:t>
      </w:r>
      <w:r w:rsidRPr="007018B5">
        <w:rPr>
          <w:sz w:val="20"/>
          <w:highlight w:val="green"/>
        </w:rPr>
        <w:t>(i.e.</w:t>
      </w:r>
      <w:r w:rsidRPr="007018B5">
        <w:rPr>
          <w:spacing w:val="-3"/>
          <w:sz w:val="20"/>
          <w:highlight w:val="green"/>
        </w:rPr>
        <w:t xml:space="preserve"> </w:t>
      </w:r>
      <w:r w:rsidRPr="007018B5">
        <w:rPr>
          <w:sz w:val="20"/>
          <w:highlight w:val="green"/>
        </w:rPr>
        <w:t>smart</w:t>
      </w:r>
      <w:r w:rsidRPr="007018B5">
        <w:rPr>
          <w:spacing w:val="-3"/>
          <w:sz w:val="20"/>
          <w:highlight w:val="green"/>
        </w:rPr>
        <w:t xml:space="preserve"> </w:t>
      </w:r>
      <w:r w:rsidRPr="007018B5">
        <w:rPr>
          <w:sz w:val="20"/>
          <w:highlight w:val="green"/>
        </w:rPr>
        <w:t>watch)</w:t>
      </w:r>
      <w:r w:rsidRPr="007018B5">
        <w:rPr>
          <w:spacing w:val="-3"/>
          <w:sz w:val="20"/>
          <w:highlight w:val="green"/>
        </w:rPr>
        <w:t xml:space="preserve"> </w:t>
      </w:r>
      <w:r w:rsidRPr="007018B5">
        <w:rPr>
          <w:sz w:val="20"/>
          <w:highlight w:val="green"/>
        </w:rPr>
        <w:t>must</w:t>
      </w:r>
      <w:r w:rsidRPr="007018B5">
        <w:rPr>
          <w:spacing w:val="-3"/>
          <w:sz w:val="20"/>
          <w:highlight w:val="green"/>
        </w:rPr>
        <w:t xml:space="preserve"> </w:t>
      </w:r>
      <w:r w:rsidRPr="007018B5">
        <w:rPr>
          <w:sz w:val="20"/>
          <w:highlight w:val="green"/>
        </w:rPr>
        <w:t>not</w:t>
      </w:r>
      <w:r w:rsidRPr="007018B5">
        <w:rPr>
          <w:spacing w:val="-3"/>
          <w:sz w:val="20"/>
          <w:highlight w:val="green"/>
        </w:rPr>
        <w:t xml:space="preserve"> </w:t>
      </w:r>
      <w:r w:rsidRPr="007018B5">
        <w:rPr>
          <w:sz w:val="20"/>
          <w:highlight w:val="green"/>
        </w:rPr>
        <w:t>be</w:t>
      </w:r>
      <w:r w:rsidRPr="007018B5">
        <w:rPr>
          <w:spacing w:val="-4"/>
          <w:sz w:val="20"/>
          <w:highlight w:val="green"/>
        </w:rPr>
        <w:t xml:space="preserve"> </w:t>
      </w:r>
      <w:r w:rsidRPr="007018B5">
        <w:rPr>
          <w:sz w:val="20"/>
          <w:highlight w:val="green"/>
        </w:rPr>
        <w:t>accessible</w:t>
      </w:r>
      <w:r w:rsidRPr="007018B5">
        <w:rPr>
          <w:spacing w:val="-4"/>
          <w:sz w:val="20"/>
          <w:highlight w:val="green"/>
        </w:rPr>
        <w:t xml:space="preserve"> </w:t>
      </w:r>
      <w:r w:rsidRPr="007018B5">
        <w:rPr>
          <w:sz w:val="20"/>
          <w:highlight w:val="green"/>
        </w:rPr>
        <w:t>to</w:t>
      </w:r>
      <w:r w:rsidRPr="007018B5">
        <w:rPr>
          <w:spacing w:val="-3"/>
          <w:sz w:val="20"/>
          <w:highlight w:val="green"/>
        </w:rPr>
        <w:t xml:space="preserve"> </w:t>
      </w:r>
      <w:r w:rsidRPr="007018B5">
        <w:rPr>
          <w:sz w:val="20"/>
          <w:highlight w:val="green"/>
        </w:rPr>
        <w:t>staff</w:t>
      </w:r>
      <w:r w:rsidRPr="007018B5">
        <w:rPr>
          <w:spacing w:val="-4"/>
          <w:sz w:val="20"/>
          <w:highlight w:val="green"/>
        </w:rPr>
        <w:t xml:space="preserve"> </w:t>
      </w:r>
      <w:r w:rsidRPr="007018B5">
        <w:rPr>
          <w:sz w:val="20"/>
          <w:highlight w:val="green"/>
        </w:rPr>
        <w:t>while children are present.</w:t>
      </w:r>
    </w:p>
    <w:p w14:paraId="52794D6B" w14:textId="77777777" w:rsidR="005E42B3" w:rsidRPr="00A50003" w:rsidRDefault="005E42B3" w:rsidP="00370C60">
      <w:pPr>
        <w:widowControl w:val="0"/>
        <w:numPr>
          <w:ilvl w:val="1"/>
          <w:numId w:val="211"/>
        </w:numPr>
        <w:tabs>
          <w:tab w:val="left" w:pos="1392"/>
        </w:tabs>
        <w:autoSpaceDE w:val="0"/>
        <w:autoSpaceDN w:val="0"/>
        <w:spacing w:after="0" w:line="240" w:lineRule="auto"/>
        <w:ind w:left="1386" w:hanging="212"/>
        <w:rPr>
          <w:b/>
          <w:sz w:val="20"/>
        </w:rPr>
      </w:pPr>
      <w:r>
        <w:rPr>
          <w:b/>
          <w:sz w:val="20"/>
        </w:rPr>
        <w:t>Procedures</w:t>
      </w:r>
      <w:r>
        <w:rPr>
          <w:b/>
          <w:spacing w:val="-7"/>
          <w:sz w:val="20"/>
        </w:rPr>
        <w:t xml:space="preserve"> </w:t>
      </w:r>
      <w:r>
        <w:rPr>
          <w:b/>
          <w:sz w:val="20"/>
        </w:rPr>
        <w:t>for</w:t>
      </w:r>
      <w:r>
        <w:rPr>
          <w:b/>
          <w:spacing w:val="-6"/>
          <w:sz w:val="20"/>
        </w:rPr>
        <w:t xml:space="preserve"> </w:t>
      </w:r>
      <w:r>
        <w:rPr>
          <w:b/>
          <w:spacing w:val="-2"/>
          <w:sz w:val="20"/>
        </w:rPr>
        <w:t>transitions:</w:t>
      </w:r>
    </w:p>
    <w:p w14:paraId="129BE156" w14:textId="77777777" w:rsidR="005E42B3" w:rsidRDefault="005E42B3" w:rsidP="00370C60">
      <w:pPr>
        <w:pStyle w:val="ListParagraph"/>
        <w:widowControl w:val="0"/>
        <w:numPr>
          <w:ilvl w:val="3"/>
          <w:numId w:val="211"/>
        </w:numPr>
        <w:tabs>
          <w:tab w:val="left" w:pos="1377"/>
        </w:tabs>
        <w:autoSpaceDE w:val="0"/>
        <w:autoSpaceDN w:val="0"/>
        <w:spacing w:after="0" w:line="240" w:lineRule="auto"/>
        <w:ind w:left="1975" w:right="1872" w:hanging="270"/>
        <w:contextualSpacing w:val="0"/>
        <w:rPr>
          <w:sz w:val="20"/>
        </w:rPr>
      </w:pPr>
      <w:r>
        <w:rPr>
          <w:b/>
          <w:sz w:val="20"/>
        </w:rPr>
        <w:t>Arrival</w:t>
      </w:r>
      <w:r>
        <w:rPr>
          <w:b/>
          <w:spacing w:val="-4"/>
          <w:sz w:val="20"/>
        </w:rPr>
        <w:t xml:space="preserve"> </w:t>
      </w:r>
      <w:r>
        <w:rPr>
          <w:b/>
          <w:sz w:val="20"/>
        </w:rPr>
        <w:t>and</w:t>
      </w:r>
      <w:r>
        <w:rPr>
          <w:b/>
          <w:spacing w:val="-2"/>
          <w:sz w:val="20"/>
        </w:rPr>
        <w:t xml:space="preserve"> </w:t>
      </w:r>
      <w:r>
        <w:rPr>
          <w:b/>
          <w:sz w:val="20"/>
        </w:rPr>
        <w:t>Departure</w:t>
      </w:r>
      <w:r>
        <w:rPr>
          <w:b/>
          <w:spacing w:val="-3"/>
          <w:sz w:val="20"/>
        </w:rPr>
        <w:t xml:space="preserve"> </w:t>
      </w:r>
      <w:r>
        <w:rPr>
          <w:b/>
          <w:sz w:val="20"/>
        </w:rPr>
        <w:t>Procedure.</w:t>
      </w:r>
      <w:r>
        <w:rPr>
          <w:b/>
          <w:spacing w:val="-3"/>
          <w:sz w:val="20"/>
        </w:rPr>
        <w:t xml:space="preserve"> </w:t>
      </w:r>
      <w:r>
        <w:rPr>
          <w:sz w:val="20"/>
        </w:rPr>
        <w:t>Refer</w:t>
      </w:r>
      <w:r>
        <w:rPr>
          <w:spacing w:val="-3"/>
          <w:sz w:val="20"/>
        </w:rPr>
        <w:t xml:space="preserve"> </w:t>
      </w:r>
      <w:r>
        <w:rPr>
          <w:sz w:val="20"/>
        </w:rPr>
        <w:t>to</w:t>
      </w:r>
      <w:r>
        <w:rPr>
          <w:spacing w:val="-3"/>
          <w:sz w:val="20"/>
        </w:rPr>
        <w:t xml:space="preserve"> </w:t>
      </w:r>
      <w:r>
        <w:rPr>
          <w:sz w:val="20"/>
        </w:rPr>
        <w:t>this</w:t>
      </w:r>
      <w:r>
        <w:rPr>
          <w:spacing w:val="-2"/>
          <w:sz w:val="20"/>
        </w:rPr>
        <w:t xml:space="preserve"> </w:t>
      </w:r>
      <w:r>
        <w:rPr>
          <w:sz w:val="20"/>
        </w:rPr>
        <w:t>(separate)</w:t>
      </w:r>
      <w:r>
        <w:rPr>
          <w:spacing w:val="-3"/>
          <w:sz w:val="20"/>
        </w:rPr>
        <w:t xml:space="preserve"> </w:t>
      </w:r>
      <w:r>
        <w:rPr>
          <w:sz w:val="20"/>
        </w:rPr>
        <w:t>specific</w:t>
      </w:r>
      <w:r>
        <w:rPr>
          <w:spacing w:val="-3"/>
          <w:sz w:val="20"/>
        </w:rPr>
        <w:t xml:space="preserve"> </w:t>
      </w:r>
      <w:r>
        <w:rPr>
          <w:sz w:val="20"/>
        </w:rPr>
        <w:t>procedure</w:t>
      </w:r>
      <w:r>
        <w:rPr>
          <w:spacing w:val="-4"/>
          <w:sz w:val="20"/>
        </w:rPr>
        <w:t xml:space="preserve"> </w:t>
      </w:r>
      <w:r>
        <w:rPr>
          <w:sz w:val="20"/>
        </w:rPr>
        <w:t>for</w:t>
      </w:r>
      <w:r>
        <w:rPr>
          <w:spacing w:val="-3"/>
          <w:sz w:val="20"/>
        </w:rPr>
        <w:t xml:space="preserve"> </w:t>
      </w:r>
      <w:r>
        <w:rPr>
          <w:sz w:val="20"/>
        </w:rPr>
        <w:t>children’s</w:t>
      </w:r>
      <w:r>
        <w:rPr>
          <w:spacing w:val="-2"/>
          <w:sz w:val="20"/>
        </w:rPr>
        <w:t xml:space="preserve"> </w:t>
      </w:r>
      <w:r>
        <w:rPr>
          <w:sz w:val="20"/>
        </w:rPr>
        <w:t>arrival</w:t>
      </w:r>
      <w:r>
        <w:rPr>
          <w:spacing w:val="-3"/>
          <w:sz w:val="20"/>
        </w:rPr>
        <w:t xml:space="preserve"> </w:t>
      </w:r>
      <w:r>
        <w:rPr>
          <w:sz w:val="20"/>
        </w:rPr>
        <w:t>to</w:t>
      </w:r>
      <w:r>
        <w:rPr>
          <w:spacing w:val="-3"/>
          <w:sz w:val="20"/>
        </w:rPr>
        <w:t xml:space="preserve"> </w:t>
      </w:r>
      <w:r>
        <w:rPr>
          <w:sz w:val="20"/>
        </w:rPr>
        <w:t>and departure from the center.</w:t>
      </w:r>
    </w:p>
    <w:p w14:paraId="01205419" w14:textId="77777777" w:rsidR="005E42B3" w:rsidRDefault="005E42B3" w:rsidP="00370C60">
      <w:pPr>
        <w:pStyle w:val="ListParagraph"/>
        <w:widowControl w:val="0"/>
        <w:numPr>
          <w:ilvl w:val="3"/>
          <w:numId w:val="211"/>
        </w:numPr>
        <w:tabs>
          <w:tab w:val="left" w:pos="1377"/>
        </w:tabs>
        <w:autoSpaceDE w:val="0"/>
        <w:autoSpaceDN w:val="0"/>
        <w:spacing w:before="25" w:after="0" w:line="240" w:lineRule="auto"/>
        <w:ind w:left="1975" w:right="1319" w:hanging="270"/>
        <w:contextualSpacing w:val="0"/>
        <w:rPr>
          <w:sz w:val="20"/>
        </w:rPr>
      </w:pPr>
      <w:r>
        <w:rPr>
          <w:b/>
          <w:sz w:val="20"/>
        </w:rPr>
        <w:t xml:space="preserve">Redundant Checks. </w:t>
      </w:r>
      <w:r>
        <w:rPr>
          <w:sz w:val="20"/>
        </w:rPr>
        <w:t xml:space="preserve">These are completed to ensure that no child remains alone in any setting (such as a classroom, bathroom, playground, </w:t>
      </w:r>
      <w:proofErr w:type="spellStart"/>
      <w:r>
        <w:rPr>
          <w:sz w:val="20"/>
        </w:rPr>
        <w:t>etc</w:t>
      </w:r>
      <w:proofErr w:type="spellEnd"/>
      <w:r>
        <w:rPr>
          <w:sz w:val="20"/>
        </w:rPr>
        <w:t>). Redundant checks will be used when the group leaves one area to go to another</w:t>
      </w:r>
      <w:r>
        <w:rPr>
          <w:spacing w:val="-3"/>
          <w:sz w:val="20"/>
        </w:rPr>
        <w:t xml:space="preserve"> </w:t>
      </w:r>
      <w:r>
        <w:rPr>
          <w:sz w:val="20"/>
        </w:rPr>
        <w:t>(such</w:t>
      </w:r>
      <w:r>
        <w:rPr>
          <w:spacing w:val="-2"/>
          <w:sz w:val="20"/>
        </w:rPr>
        <w:t xml:space="preserve"> </w:t>
      </w:r>
      <w:r>
        <w:rPr>
          <w:sz w:val="20"/>
        </w:rPr>
        <w:t>as</w:t>
      </w:r>
      <w:r>
        <w:rPr>
          <w:spacing w:val="-2"/>
          <w:sz w:val="20"/>
        </w:rPr>
        <w:t xml:space="preserve"> </w:t>
      </w:r>
      <w:r>
        <w:rPr>
          <w:sz w:val="20"/>
        </w:rPr>
        <w:t>transitioning</w:t>
      </w:r>
      <w:r>
        <w:rPr>
          <w:spacing w:val="-6"/>
          <w:sz w:val="20"/>
        </w:rPr>
        <w:t xml:space="preserve"> </w:t>
      </w:r>
      <w:r>
        <w:rPr>
          <w:sz w:val="20"/>
        </w:rPr>
        <w:t>from</w:t>
      </w:r>
      <w:r>
        <w:rPr>
          <w:spacing w:val="-4"/>
          <w:sz w:val="20"/>
        </w:rPr>
        <w:t xml:space="preserve"> </w:t>
      </w:r>
      <w:r>
        <w:rPr>
          <w:sz w:val="20"/>
        </w:rPr>
        <w:t>the</w:t>
      </w:r>
      <w:r>
        <w:rPr>
          <w:spacing w:val="-4"/>
          <w:sz w:val="20"/>
        </w:rPr>
        <w:t xml:space="preserve"> </w:t>
      </w:r>
      <w:r>
        <w:rPr>
          <w:sz w:val="20"/>
        </w:rPr>
        <w:t>classroom</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playground.)</w:t>
      </w:r>
      <w:r>
        <w:rPr>
          <w:spacing w:val="-3"/>
          <w:sz w:val="20"/>
        </w:rPr>
        <w:t xml:space="preserve"> </w:t>
      </w:r>
      <w:r>
        <w:rPr>
          <w:sz w:val="20"/>
        </w:rPr>
        <w:t>All</w:t>
      </w:r>
      <w:r>
        <w:rPr>
          <w:spacing w:val="-3"/>
          <w:sz w:val="20"/>
        </w:rPr>
        <w:t xml:space="preserve"> </w:t>
      </w:r>
      <w:r>
        <w:rPr>
          <w:sz w:val="20"/>
        </w:rPr>
        <w:t>children</w:t>
      </w:r>
      <w:r>
        <w:rPr>
          <w:spacing w:val="-2"/>
          <w:sz w:val="20"/>
        </w:rPr>
        <w:t xml:space="preserve"> </w:t>
      </w:r>
      <w:r>
        <w:rPr>
          <w:sz w:val="20"/>
        </w:rPr>
        <w:t>transitioning</w:t>
      </w:r>
      <w:r>
        <w:rPr>
          <w:spacing w:val="-3"/>
          <w:sz w:val="20"/>
        </w:rPr>
        <w:t xml:space="preserve"> </w:t>
      </w:r>
      <w:r>
        <w:rPr>
          <w:sz w:val="20"/>
        </w:rPr>
        <w:t>from</w:t>
      </w:r>
      <w:r>
        <w:rPr>
          <w:spacing w:val="-4"/>
          <w:sz w:val="20"/>
        </w:rPr>
        <w:t xml:space="preserve"> </w:t>
      </w:r>
      <w:r>
        <w:rPr>
          <w:sz w:val="20"/>
        </w:rPr>
        <w:t>classroom</w:t>
      </w:r>
      <w:r>
        <w:rPr>
          <w:spacing w:val="-4"/>
          <w:sz w:val="20"/>
        </w:rPr>
        <w:t xml:space="preserve"> </w:t>
      </w:r>
      <w:r>
        <w:rPr>
          <w:sz w:val="20"/>
        </w:rPr>
        <w:t>to another part of the building or playground must use a walking rope.</w:t>
      </w:r>
    </w:p>
    <w:p w14:paraId="5046EADE" w14:textId="77777777" w:rsidR="005E42B3" w:rsidRDefault="005E42B3" w:rsidP="00370C60">
      <w:pPr>
        <w:pStyle w:val="ListParagraph"/>
        <w:widowControl w:val="0"/>
        <w:numPr>
          <w:ilvl w:val="5"/>
          <w:numId w:val="211"/>
        </w:numPr>
        <w:tabs>
          <w:tab w:val="left" w:pos="2619"/>
          <w:tab w:val="left" w:pos="2620"/>
        </w:tabs>
        <w:autoSpaceDE w:val="0"/>
        <w:autoSpaceDN w:val="0"/>
        <w:spacing w:before="2" w:after="0" w:line="240" w:lineRule="auto"/>
        <w:ind w:left="2695" w:right="1393" w:hanging="180"/>
        <w:contextualSpacing w:val="0"/>
        <w:rPr>
          <w:sz w:val="20"/>
        </w:rPr>
      </w:pPr>
      <w:r w:rsidRPr="00A50003">
        <w:rPr>
          <w:b/>
          <w:bCs/>
          <w:sz w:val="20"/>
        </w:rPr>
        <w:t>1</w:t>
      </w:r>
      <w:r w:rsidRPr="00A50003">
        <w:rPr>
          <w:b/>
          <w:bCs/>
          <w:sz w:val="20"/>
          <w:vertAlign w:val="superscript"/>
        </w:rPr>
        <w:t>st</w:t>
      </w:r>
      <w:r w:rsidRPr="00A50003">
        <w:rPr>
          <w:b/>
          <w:bCs/>
          <w:spacing w:val="-3"/>
          <w:sz w:val="20"/>
        </w:rPr>
        <w:t xml:space="preserve"> </w:t>
      </w:r>
      <w:r w:rsidRPr="00A50003">
        <w:rPr>
          <w:b/>
          <w:bCs/>
          <w:sz w:val="20"/>
        </w:rPr>
        <w:t>check</w:t>
      </w:r>
      <w:r>
        <w:rPr>
          <w:sz w:val="20"/>
        </w:rPr>
        <w:t>-</w:t>
      </w:r>
      <w:r>
        <w:rPr>
          <w:spacing w:val="-4"/>
          <w:sz w:val="20"/>
        </w:rPr>
        <w:t xml:space="preserve"> </w:t>
      </w:r>
      <w:r>
        <w:rPr>
          <w:sz w:val="20"/>
        </w:rPr>
        <w:t>one</w:t>
      </w:r>
      <w:r>
        <w:rPr>
          <w:spacing w:val="-4"/>
          <w:sz w:val="20"/>
        </w:rPr>
        <w:t xml:space="preserve"> </w:t>
      </w:r>
      <w:r>
        <w:rPr>
          <w:sz w:val="20"/>
        </w:rPr>
        <w:t>staff</w:t>
      </w:r>
      <w:r>
        <w:rPr>
          <w:spacing w:val="-4"/>
          <w:sz w:val="20"/>
        </w:rPr>
        <w:t xml:space="preserve"> </w:t>
      </w:r>
      <w:r>
        <w:rPr>
          <w:sz w:val="20"/>
        </w:rPr>
        <w:t>member</w:t>
      </w:r>
      <w:r>
        <w:rPr>
          <w:spacing w:val="-1"/>
          <w:sz w:val="20"/>
        </w:rPr>
        <w:t xml:space="preserve"> </w:t>
      </w:r>
      <w:r>
        <w:rPr>
          <w:sz w:val="20"/>
        </w:rPr>
        <w:t>counts</w:t>
      </w:r>
      <w:r>
        <w:rPr>
          <w:spacing w:val="-2"/>
          <w:sz w:val="20"/>
        </w:rPr>
        <w:t xml:space="preserve"> </w:t>
      </w:r>
      <w:r>
        <w:rPr>
          <w:sz w:val="20"/>
        </w:rPr>
        <w:t>the</w:t>
      </w:r>
      <w:r>
        <w:rPr>
          <w:spacing w:val="-4"/>
          <w:sz w:val="20"/>
        </w:rPr>
        <w:t xml:space="preserve"> </w:t>
      </w:r>
      <w:r>
        <w:rPr>
          <w:sz w:val="20"/>
        </w:rPr>
        <w:t>children</w:t>
      </w:r>
      <w:r>
        <w:rPr>
          <w:spacing w:val="-2"/>
          <w:sz w:val="20"/>
        </w:rPr>
        <w:t xml:space="preserve"> </w:t>
      </w:r>
      <w:r>
        <w:rPr>
          <w:sz w:val="20"/>
        </w:rPr>
        <w:t>and</w:t>
      </w:r>
      <w:r>
        <w:rPr>
          <w:spacing w:val="-5"/>
          <w:sz w:val="20"/>
        </w:rPr>
        <w:t xml:space="preserve"> </w:t>
      </w:r>
      <w:r>
        <w:rPr>
          <w:sz w:val="20"/>
        </w:rPr>
        <w:t>roll</w:t>
      </w:r>
      <w:r>
        <w:rPr>
          <w:spacing w:val="-3"/>
          <w:sz w:val="20"/>
        </w:rPr>
        <w:t xml:space="preserve"> </w:t>
      </w:r>
      <w:r>
        <w:rPr>
          <w:sz w:val="20"/>
        </w:rPr>
        <w:t>call</w:t>
      </w:r>
      <w:r>
        <w:rPr>
          <w:spacing w:val="-3"/>
          <w:sz w:val="20"/>
        </w:rPr>
        <w:t xml:space="preserve"> </w:t>
      </w:r>
      <w:r>
        <w:rPr>
          <w:sz w:val="20"/>
        </w:rPr>
        <w:t>from</w:t>
      </w:r>
      <w:r>
        <w:rPr>
          <w:spacing w:val="-4"/>
          <w:sz w:val="20"/>
        </w:rPr>
        <w:t xml:space="preserve"> </w:t>
      </w:r>
      <w:r>
        <w:rPr>
          <w:sz w:val="20"/>
        </w:rPr>
        <w:t>sign-in/sign-out</w:t>
      </w:r>
      <w:r>
        <w:rPr>
          <w:spacing w:val="-3"/>
          <w:sz w:val="20"/>
        </w:rPr>
        <w:t xml:space="preserve"> </w:t>
      </w:r>
      <w:r>
        <w:rPr>
          <w:sz w:val="20"/>
        </w:rPr>
        <w:t>sheet</w:t>
      </w:r>
      <w:r>
        <w:rPr>
          <w:spacing w:val="-3"/>
          <w:sz w:val="20"/>
        </w:rPr>
        <w:t xml:space="preserve"> </w:t>
      </w:r>
      <w:r>
        <w:rPr>
          <w:sz w:val="20"/>
        </w:rPr>
        <w:t>before leaving classroom.</w:t>
      </w:r>
    </w:p>
    <w:p w14:paraId="4BAD31CC" w14:textId="77777777" w:rsidR="005E42B3" w:rsidRDefault="005E42B3" w:rsidP="00370C60">
      <w:pPr>
        <w:pStyle w:val="ListParagraph"/>
        <w:widowControl w:val="0"/>
        <w:numPr>
          <w:ilvl w:val="5"/>
          <w:numId w:val="211"/>
        </w:numPr>
        <w:tabs>
          <w:tab w:val="left" w:pos="2619"/>
          <w:tab w:val="left" w:pos="2620"/>
        </w:tabs>
        <w:autoSpaceDE w:val="0"/>
        <w:autoSpaceDN w:val="0"/>
        <w:spacing w:before="2" w:after="0" w:line="240" w:lineRule="auto"/>
        <w:ind w:left="2695" w:right="1393" w:hanging="180"/>
        <w:contextualSpacing w:val="0"/>
        <w:rPr>
          <w:sz w:val="20"/>
        </w:rPr>
      </w:pPr>
      <w:r w:rsidRPr="00A50003">
        <w:rPr>
          <w:b/>
          <w:bCs/>
          <w:sz w:val="20"/>
        </w:rPr>
        <w:t>2</w:t>
      </w:r>
      <w:r w:rsidRPr="00A50003">
        <w:rPr>
          <w:b/>
          <w:bCs/>
          <w:sz w:val="20"/>
          <w:vertAlign w:val="superscript"/>
        </w:rPr>
        <w:t>nd</w:t>
      </w:r>
      <w:r w:rsidRPr="00A50003">
        <w:rPr>
          <w:b/>
          <w:bCs/>
          <w:spacing w:val="-3"/>
          <w:sz w:val="20"/>
        </w:rPr>
        <w:t xml:space="preserve"> </w:t>
      </w:r>
      <w:r w:rsidRPr="00A50003">
        <w:rPr>
          <w:b/>
          <w:bCs/>
          <w:sz w:val="20"/>
        </w:rPr>
        <w:t>check</w:t>
      </w:r>
      <w:r w:rsidRPr="00A50003">
        <w:rPr>
          <w:sz w:val="20"/>
        </w:rPr>
        <w:t>-</w:t>
      </w:r>
      <w:r w:rsidRPr="00A50003">
        <w:rPr>
          <w:spacing w:val="-3"/>
          <w:sz w:val="20"/>
        </w:rPr>
        <w:t xml:space="preserve"> </w:t>
      </w:r>
      <w:r w:rsidRPr="00A50003">
        <w:rPr>
          <w:sz w:val="20"/>
        </w:rPr>
        <w:t>one</w:t>
      </w:r>
      <w:r w:rsidRPr="00A50003">
        <w:rPr>
          <w:spacing w:val="-3"/>
          <w:sz w:val="20"/>
        </w:rPr>
        <w:t xml:space="preserve"> </w:t>
      </w:r>
      <w:r w:rsidRPr="00A50003">
        <w:rPr>
          <w:sz w:val="20"/>
        </w:rPr>
        <w:t>staff</w:t>
      </w:r>
      <w:r w:rsidRPr="00A50003">
        <w:rPr>
          <w:spacing w:val="-3"/>
          <w:sz w:val="20"/>
        </w:rPr>
        <w:t xml:space="preserve"> </w:t>
      </w:r>
      <w:r w:rsidRPr="00A50003">
        <w:rPr>
          <w:sz w:val="20"/>
        </w:rPr>
        <w:t>does</w:t>
      </w:r>
      <w:r w:rsidRPr="00A50003">
        <w:rPr>
          <w:spacing w:val="-1"/>
          <w:sz w:val="20"/>
        </w:rPr>
        <w:t xml:space="preserve"> </w:t>
      </w:r>
      <w:r w:rsidRPr="00A50003">
        <w:rPr>
          <w:sz w:val="20"/>
        </w:rPr>
        <w:t>a</w:t>
      </w:r>
      <w:r w:rsidRPr="00A50003">
        <w:rPr>
          <w:spacing w:val="-2"/>
          <w:sz w:val="20"/>
        </w:rPr>
        <w:t xml:space="preserve"> </w:t>
      </w:r>
      <w:r w:rsidRPr="00A50003">
        <w:rPr>
          <w:sz w:val="20"/>
        </w:rPr>
        <w:t>final</w:t>
      </w:r>
      <w:r w:rsidRPr="00A50003">
        <w:rPr>
          <w:spacing w:val="-2"/>
          <w:sz w:val="20"/>
        </w:rPr>
        <w:t xml:space="preserve"> </w:t>
      </w:r>
      <w:r w:rsidRPr="00A50003">
        <w:rPr>
          <w:sz w:val="20"/>
        </w:rPr>
        <w:t>sweep</w:t>
      </w:r>
      <w:r w:rsidRPr="00A50003">
        <w:rPr>
          <w:spacing w:val="-1"/>
          <w:sz w:val="20"/>
        </w:rPr>
        <w:t xml:space="preserve"> </w:t>
      </w:r>
      <w:r w:rsidRPr="00A50003">
        <w:rPr>
          <w:sz w:val="20"/>
        </w:rPr>
        <w:t>of</w:t>
      </w:r>
      <w:r w:rsidRPr="00A50003">
        <w:rPr>
          <w:spacing w:val="-3"/>
          <w:sz w:val="20"/>
        </w:rPr>
        <w:t xml:space="preserve"> </w:t>
      </w:r>
      <w:r w:rsidRPr="00A50003">
        <w:rPr>
          <w:sz w:val="20"/>
        </w:rPr>
        <w:t>the</w:t>
      </w:r>
      <w:r w:rsidRPr="00A50003">
        <w:rPr>
          <w:spacing w:val="-3"/>
          <w:sz w:val="20"/>
        </w:rPr>
        <w:t xml:space="preserve"> </w:t>
      </w:r>
      <w:r w:rsidRPr="00A50003">
        <w:rPr>
          <w:sz w:val="20"/>
        </w:rPr>
        <w:t>space</w:t>
      </w:r>
      <w:r w:rsidRPr="00A50003">
        <w:rPr>
          <w:spacing w:val="-3"/>
          <w:sz w:val="20"/>
        </w:rPr>
        <w:t xml:space="preserve"> </w:t>
      </w:r>
      <w:r w:rsidRPr="00A50003">
        <w:rPr>
          <w:sz w:val="20"/>
        </w:rPr>
        <w:t>the</w:t>
      </w:r>
      <w:r w:rsidRPr="00A50003">
        <w:rPr>
          <w:spacing w:val="-3"/>
          <w:sz w:val="20"/>
        </w:rPr>
        <w:t xml:space="preserve"> </w:t>
      </w:r>
      <w:r w:rsidRPr="00A50003">
        <w:rPr>
          <w:sz w:val="20"/>
        </w:rPr>
        <w:t>group</w:t>
      </w:r>
      <w:r w:rsidRPr="00A50003">
        <w:rPr>
          <w:spacing w:val="-1"/>
          <w:sz w:val="20"/>
        </w:rPr>
        <w:t xml:space="preserve"> </w:t>
      </w:r>
      <w:r w:rsidRPr="00A50003">
        <w:rPr>
          <w:sz w:val="20"/>
        </w:rPr>
        <w:t>is</w:t>
      </w:r>
      <w:r w:rsidRPr="00A50003">
        <w:rPr>
          <w:spacing w:val="-1"/>
          <w:sz w:val="20"/>
        </w:rPr>
        <w:t xml:space="preserve"> </w:t>
      </w:r>
      <w:r w:rsidRPr="00A50003">
        <w:rPr>
          <w:sz w:val="20"/>
        </w:rPr>
        <w:t>leaving</w:t>
      </w:r>
      <w:r w:rsidRPr="00A50003">
        <w:rPr>
          <w:spacing w:val="-2"/>
          <w:sz w:val="20"/>
        </w:rPr>
        <w:t xml:space="preserve"> </w:t>
      </w:r>
      <w:r w:rsidRPr="00A50003">
        <w:rPr>
          <w:sz w:val="20"/>
        </w:rPr>
        <w:t>and</w:t>
      </w:r>
      <w:r w:rsidRPr="00A50003">
        <w:rPr>
          <w:spacing w:val="-4"/>
          <w:sz w:val="20"/>
        </w:rPr>
        <w:t xml:space="preserve"> </w:t>
      </w:r>
      <w:r w:rsidRPr="00A50003">
        <w:rPr>
          <w:sz w:val="20"/>
        </w:rPr>
        <w:t>scans</w:t>
      </w:r>
      <w:r w:rsidRPr="00A50003">
        <w:rPr>
          <w:spacing w:val="-3"/>
          <w:sz w:val="20"/>
        </w:rPr>
        <w:t xml:space="preserve"> </w:t>
      </w:r>
      <w:r w:rsidRPr="00A50003">
        <w:rPr>
          <w:sz w:val="20"/>
        </w:rPr>
        <w:t>to</w:t>
      </w:r>
      <w:r w:rsidRPr="00A50003">
        <w:rPr>
          <w:spacing w:val="-2"/>
          <w:sz w:val="20"/>
        </w:rPr>
        <w:t xml:space="preserve"> </w:t>
      </w:r>
      <w:r w:rsidRPr="00A50003">
        <w:rPr>
          <w:sz w:val="20"/>
        </w:rPr>
        <w:t>ensure</w:t>
      </w:r>
      <w:r w:rsidRPr="00A50003">
        <w:rPr>
          <w:spacing w:val="-3"/>
          <w:sz w:val="20"/>
        </w:rPr>
        <w:t xml:space="preserve"> </w:t>
      </w:r>
      <w:r w:rsidRPr="00A50003">
        <w:rPr>
          <w:sz w:val="20"/>
        </w:rPr>
        <w:t>no child is left behind (including checking in the bathroom) and confirms verbally with other staff that the check is complete.</w:t>
      </w:r>
    </w:p>
    <w:p w14:paraId="4E5C3AAC" w14:textId="77777777" w:rsidR="005E42B3" w:rsidRPr="00A50003" w:rsidRDefault="005E42B3" w:rsidP="00370C60">
      <w:pPr>
        <w:pStyle w:val="ListParagraph"/>
        <w:widowControl w:val="0"/>
        <w:numPr>
          <w:ilvl w:val="5"/>
          <w:numId w:val="211"/>
        </w:numPr>
        <w:tabs>
          <w:tab w:val="left" w:pos="2619"/>
          <w:tab w:val="left" w:pos="2620"/>
        </w:tabs>
        <w:autoSpaceDE w:val="0"/>
        <w:autoSpaceDN w:val="0"/>
        <w:spacing w:before="2" w:after="0" w:line="240" w:lineRule="auto"/>
        <w:ind w:left="2695" w:right="1393" w:hanging="180"/>
        <w:contextualSpacing w:val="0"/>
        <w:rPr>
          <w:sz w:val="20"/>
        </w:rPr>
      </w:pPr>
      <w:r w:rsidRPr="00A50003">
        <w:rPr>
          <w:b/>
          <w:bCs/>
          <w:sz w:val="20"/>
        </w:rPr>
        <w:t>3</w:t>
      </w:r>
      <w:r w:rsidRPr="00A50003">
        <w:rPr>
          <w:b/>
          <w:bCs/>
          <w:sz w:val="20"/>
          <w:vertAlign w:val="superscript"/>
        </w:rPr>
        <w:t>rd</w:t>
      </w:r>
      <w:r w:rsidRPr="00A50003">
        <w:rPr>
          <w:b/>
          <w:bCs/>
          <w:spacing w:val="-7"/>
          <w:sz w:val="20"/>
        </w:rPr>
        <w:t xml:space="preserve"> </w:t>
      </w:r>
      <w:r w:rsidRPr="00A50003">
        <w:rPr>
          <w:b/>
          <w:bCs/>
          <w:sz w:val="20"/>
        </w:rPr>
        <w:t>check</w:t>
      </w:r>
      <w:r w:rsidRPr="00A50003">
        <w:rPr>
          <w:sz w:val="20"/>
        </w:rPr>
        <w:t>-</w:t>
      </w:r>
      <w:r w:rsidRPr="00A50003">
        <w:rPr>
          <w:spacing w:val="-6"/>
          <w:sz w:val="20"/>
        </w:rPr>
        <w:t xml:space="preserve"> </w:t>
      </w:r>
      <w:r w:rsidRPr="00A50003">
        <w:rPr>
          <w:sz w:val="20"/>
        </w:rPr>
        <w:t>recount</w:t>
      </w:r>
      <w:r w:rsidRPr="00A50003">
        <w:rPr>
          <w:spacing w:val="-5"/>
          <w:sz w:val="20"/>
        </w:rPr>
        <w:t xml:space="preserve"> </w:t>
      </w:r>
      <w:r w:rsidRPr="00A50003">
        <w:rPr>
          <w:sz w:val="20"/>
        </w:rPr>
        <w:t>children</w:t>
      </w:r>
      <w:r w:rsidRPr="00A50003">
        <w:rPr>
          <w:spacing w:val="-4"/>
          <w:sz w:val="20"/>
        </w:rPr>
        <w:t xml:space="preserve"> </w:t>
      </w:r>
      <w:r w:rsidRPr="00A50003">
        <w:rPr>
          <w:sz w:val="20"/>
        </w:rPr>
        <w:t>once</w:t>
      </w:r>
      <w:r w:rsidRPr="00A50003">
        <w:rPr>
          <w:spacing w:val="-6"/>
          <w:sz w:val="20"/>
        </w:rPr>
        <w:t xml:space="preserve"> </w:t>
      </w:r>
      <w:r w:rsidRPr="00A50003">
        <w:rPr>
          <w:sz w:val="20"/>
        </w:rPr>
        <w:t>on</w:t>
      </w:r>
      <w:r w:rsidRPr="00A50003">
        <w:rPr>
          <w:spacing w:val="-4"/>
          <w:sz w:val="20"/>
        </w:rPr>
        <w:t xml:space="preserve"> </w:t>
      </w:r>
      <w:r w:rsidRPr="00A50003">
        <w:rPr>
          <w:sz w:val="20"/>
        </w:rPr>
        <w:t>the</w:t>
      </w:r>
      <w:r w:rsidRPr="00A50003">
        <w:rPr>
          <w:spacing w:val="-6"/>
          <w:sz w:val="20"/>
        </w:rPr>
        <w:t xml:space="preserve"> </w:t>
      </w:r>
      <w:r w:rsidRPr="00A50003">
        <w:rPr>
          <w:sz w:val="20"/>
        </w:rPr>
        <w:t>playground</w:t>
      </w:r>
      <w:r w:rsidRPr="00A50003">
        <w:rPr>
          <w:spacing w:val="-5"/>
          <w:sz w:val="20"/>
        </w:rPr>
        <w:t xml:space="preserve"> </w:t>
      </w:r>
      <w:r w:rsidRPr="00A50003">
        <w:rPr>
          <w:sz w:val="20"/>
        </w:rPr>
        <w:t>or</w:t>
      </w:r>
      <w:r w:rsidRPr="00A50003">
        <w:rPr>
          <w:spacing w:val="-5"/>
          <w:sz w:val="20"/>
        </w:rPr>
        <w:t xml:space="preserve"> </w:t>
      </w:r>
      <w:r w:rsidRPr="00A50003">
        <w:rPr>
          <w:sz w:val="20"/>
        </w:rPr>
        <w:t>the</w:t>
      </w:r>
      <w:r w:rsidRPr="00A50003">
        <w:rPr>
          <w:spacing w:val="-6"/>
          <w:sz w:val="20"/>
        </w:rPr>
        <w:t xml:space="preserve"> </w:t>
      </w:r>
      <w:r w:rsidRPr="00A50003">
        <w:rPr>
          <w:sz w:val="20"/>
        </w:rPr>
        <w:t>space</w:t>
      </w:r>
      <w:r w:rsidRPr="00A50003">
        <w:rPr>
          <w:spacing w:val="-6"/>
          <w:sz w:val="20"/>
        </w:rPr>
        <w:t xml:space="preserve"> </w:t>
      </w:r>
      <w:r w:rsidRPr="00A50003">
        <w:rPr>
          <w:sz w:val="20"/>
        </w:rPr>
        <w:t>the</w:t>
      </w:r>
      <w:r w:rsidRPr="00A50003">
        <w:rPr>
          <w:spacing w:val="-6"/>
          <w:sz w:val="20"/>
        </w:rPr>
        <w:t xml:space="preserve"> </w:t>
      </w:r>
      <w:r w:rsidRPr="00A50003">
        <w:rPr>
          <w:sz w:val="20"/>
        </w:rPr>
        <w:t>group</w:t>
      </w:r>
      <w:r w:rsidRPr="00A50003">
        <w:rPr>
          <w:spacing w:val="-4"/>
          <w:sz w:val="20"/>
        </w:rPr>
        <w:t xml:space="preserve"> </w:t>
      </w:r>
      <w:r w:rsidRPr="00A50003">
        <w:rPr>
          <w:sz w:val="20"/>
        </w:rPr>
        <w:t>is</w:t>
      </w:r>
      <w:r w:rsidRPr="00A50003">
        <w:rPr>
          <w:spacing w:val="-5"/>
          <w:sz w:val="20"/>
        </w:rPr>
        <w:t xml:space="preserve"> </w:t>
      </w:r>
      <w:r w:rsidRPr="00A50003">
        <w:rPr>
          <w:sz w:val="20"/>
        </w:rPr>
        <w:t>arriving</w:t>
      </w:r>
      <w:r w:rsidRPr="00A50003">
        <w:rPr>
          <w:spacing w:val="-5"/>
          <w:sz w:val="20"/>
        </w:rPr>
        <w:t xml:space="preserve"> to.</w:t>
      </w:r>
    </w:p>
    <w:p w14:paraId="4343B0FA" w14:textId="77777777" w:rsidR="005E42B3" w:rsidRDefault="005E42B3" w:rsidP="00370C60">
      <w:pPr>
        <w:widowControl w:val="0"/>
        <w:numPr>
          <w:ilvl w:val="2"/>
          <w:numId w:val="211"/>
        </w:numPr>
        <w:tabs>
          <w:tab w:val="left" w:pos="1377"/>
        </w:tabs>
        <w:autoSpaceDE w:val="0"/>
        <w:autoSpaceDN w:val="0"/>
        <w:spacing w:after="0" w:line="240" w:lineRule="auto"/>
        <w:ind w:left="1371"/>
        <w:rPr>
          <w:b/>
          <w:sz w:val="20"/>
        </w:rPr>
      </w:pPr>
      <w:r>
        <w:rPr>
          <w:b/>
          <w:sz w:val="20"/>
        </w:rPr>
        <w:t>Wipe</w:t>
      </w:r>
      <w:r>
        <w:rPr>
          <w:b/>
          <w:spacing w:val="-5"/>
          <w:sz w:val="20"/>
        </w:rPr>
        <w:t xml:space="preserve"> </w:t>
      </w:r>
      <w:r>
        <w:rPr>
          <w:b/>
          <w:sz w:val="20"/>
        </w:rPr>
        <w:t>off</w:t>
      </w:r>
      <w:r>
        <w:rPr>
          <w:b/>
          <w:spacing w:val="-6"/>
          <w:sz w:val="20"/>
        </w:rPr>
        <w:t xml:space="preserve"> Ratio Matters </w:t>
      </w:r>
      <w:r>
        <w:rPr>
          <w:b/>
          <w:sz w:val="20"/>
        </w:rPr>
        <w:t>list</w:t>
      </w:r>
      <w:r>
        <w:rPr>
          <w:b/>
          <w:spacing w:val="-4"/>
          <w:sz w:val="20"/>
        </w:rPr>
        <w:t xml:space="preserve"> </w:t>
      </w:r>
      <w:r>
        <w:rPr>
          <w:b/>
          <w:sz w:val="20"/>
        </w:rPr>
        <w:t>in</w:t>
      </w:r>
      <w:r>
        <w:rPr>
          <w:b/>
          <w:spacing w:val="-4"/>
          <w:sz w:val="20"/>
        </w:rPr>
        <w:t xml:space="preserve"> </w:t>
      </w:r>
      <w:r>
        <w:rPr>
          <w:b/>
          <w:sz w:val="20"/>
        </w:rPr>
        <w:t>the</w:t>
      </w:r>
      <w:r>
        <w:rPr>
          <w:b/>
          <w:spacing w:val="-5"/>
          <w:sz w:val="20"/>
        </w:rPr>
        <w:t xml:space="preserve"> </w:t>
      </w:r>
      <w:r>
        <w:rPr>
          <w:b/>
          <w:sz w:val="20"/>
        </w:rPr>
        <w:t>classrooms</w:t>
      </w:r>
      <w:r>
        <w:rPr>
          <w:b/>
          <w:spacing w:val="-5"/>
          <w:sz w:val="20"/>
        </w:rPr>
        <w:t xml:space="preserve"> </w:t>
      </w:r>
      <w:r>
        <w:rPr>
          <w:b/>
          <w:sz w:val="20"/>
        </w:rPr>
        <w:t>and</w:t>
      </w:r>
      <w:r>
        <w:rPr>
          <w:b/>
          <w:spacing w:val="-4"/>
          <w:sz w:val="20"/>
        </w:rPr>
        <w:t xml:space="preserve"> </w:t>
      </w:r>
      <w:r>
        <w:rPr>
          <w:b/>
          <w:sz w:val="20"/>
        </w:rPr>
        <w:t>on</w:t>
      </w:r>
      <w:r>
        <w:rPr>
          <w:b/>
          <w:spacing w:val="-3"/>
          <w:sz w:val="20"/>
        </w:rPr>
        <w:t xml:space="preserve"> </w:t>
      </w:r>
      <w:r>
        <w:rPr>
          <w:b/>
          <w:sz w:val="20"/>
        </w:rPr>
        <w:t>the</w:t>
      </w:r>
      <w:r>
        <w:rPr>
          <w:b/>
          <w:spacing w:val="-5"/>
          <w:sz w:val="20"/>
        </w:rPr>
        <w:t xml:space="preserve"> </w:t>
      </w:r>
      <w:r>
        <w:rPr>
          <w:b/>
          <w:spacing w:val="-2"/>
          <w:sz w:val="20"/>
        </w:rPr>
        <w:t>playground:</w:t>
      </w:r>
    </w:p>
    <w:p w14:paraId="16E92E28" w14:textId="77777777" w:rsidR="005E42B3" w:rsidRDefault="005E42B3" w:rsidP="005E42B3">
      <w:pPr>
        <w:pStyle w:val="BodyText"/>
        <w:spacing w:line="244" w:lineRule="exact"/>
        <w:ind w:left="1895"/>
      </w:pPr>
      <w:r>
        <w:rPr>
          <w:u w:val="single"/>
        </w:rPr>
        <w:t>Classroom</w:t>
      </w:r>
      <w:r>
        <w:rPr>
          <w:spacing w:val="-10"/>
          <w:u w:val="single"/>
        </w:rPr>
        <w:t xml:space="preserve"> </w:t>
      </w:r>
      <w:r>
        <w:rPr>
          <w:spacing w:val="-2"/>
          <w:u w:val="single"/>
        </w:rPr>
        <w:t>Staff:</w:t>
      </w:r>
    </w:p>
    <w:p w14:paraId="0A9C6503" w14:textId="77777777" w:rsidR="005E42B3" w:rsidRDefault="005E42B3" w:rsidP="00370C60">
      <w:pPr>
        <w:pStyle w:val="ListParagraph"/>
        <w:widowControl w:val="0"/>
        <w:numPr>
          <w:ilvl w:val="3"/>
          <w:numId w:val="211"/>
        </w:numPr>
        <w:tabs>
          <w:tab w:val="left" w:pos="2619"/>
          <w:tab w:val="left" w:pos="2620"/>
        </w:tabs>
        <w:autoSpaceDE w:val="0"/>
        <w:autoSpaceDN w:val="0"/>
        <w:spacing w:after="0" w:line="240" w:lineRule="auto"/>
        <w:ind w:left="2614" w:right="1584"/>
        <w:contextualSpacing w:val="0"/>
        <w:rPr>
          <w:sz w:val="20"/>
        </w:rPr>
      </w:pPr>
      <w:r>
        <w:rPr>
          <w:sz w:val="20"/>
        </w:rPr>
        <w:t>The</w:t>
      </w:r>
      <w:r>
        <w:rPr>
          <w:spacing w:val="-4"/>
          <w:sz w:val="20"/>
        </w:rPr>
        <w:t xml:space="preserve"> </w:t>
      </w:r>
      <w:r>
        <w:rPr>
          <w:sz w:val="20"/>
        </w:rPr>
        <w:t>daily</w:t>
      </w:r>
      <w:r>
        <w:rPr>
          <w:spacing w:val="-2"/>
          <w:sz w:val="20"/>
        </w:rPr>
        <w:t xml:space="preserve"> </w:t>
      </w:r>
      <w:r>
        <w:rPr>
          <w:sz w:val="20"/>
        </w:rPr>
        <w:t>count</w:t>
      </w:r>
      <w:r>
        <w:rPr>
          <w:spacing w:val="-3"/>
          <w:sz w:val="20"/>
        </w:rPr>
        <w:t xml:space="preserve"> </w:t>
      </w:r>
      <w:r>
        <w:rPr>
          <w:sz w:val="20"/>
        </w:rPr>
        <w:t>of</w:t>
      </w:r>
      <w:r>
        <w:rPr>
          <w:spacing w:val="-4"/>
          <w:sz w:val="20"/>
        </w:rPr>
        <w:t xml:space="preserve"> </w:t>
      </w:r>
      <w:r>
        <w:rPr>
          <w:sz w:val="20"/>
        </w:rPr>
        <w:t>children</w:t>
      </w:r>
      <w:r>
        <w:rPr>
          <w:spacing w:val="-2"/>
          <w:sz w:val="20"/>
        </w:rPr>
        <w:t xml:space="preserve"> </w:t>
      </w:r>
      <w:r>
        <w:rPr>
          <w:sz w:val="20"/>
        </w:rPr>
        <w:t>is</w:t>
      </w:r>
      <w:r>
        <w:rPr>
          <w:spacing w:val="-2"/>
          <w:sz w:val="20"/>
        </w:rPr>
        <w:t xml:space="preserve"> </w:t>
      </w:r>
      <w:r>
        <w:rPr>
          <w:sz w:val="20"/>
        </w:rPr>
        <w:t>written</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wipe</w:t>
      </w:r>
      <w:r>
        <w:rPr>
          <w:spacing w:val="-4"/>
          <w:sz w:val="20"/>
        </w:rPr>
        <w:t xml:space="preserve"> </w:t>
      </w:r>
      <w:r>
        <w:rPr>
          <w:sz w:val="20"/>
        </w:rPr>
        <w:t>off</w:t>
      </w:r>
      <w:r>
        <w:rPr>
          <w:spacing w:val="-4"/>
          <w:sz w:val="20"/>
        </w:rPr>
        <w:t xml:space="preserve"> </w:t>
      </w:r>
      <w:r>
        <w:rPr>
          <w:sz w:val="20"/>
        </w:rPr>
        <w:t>board/list</w:t>
      </w:r>
      <w:r>
        <w:rPr>
          <w:spacing w:val="-2"/>
          <w:sz w:val="20"/>
        </w:rPr>
        <w:t xml:space="preserve"> </w:t>
      </w:r>
      <w:r>
        <w:rPr>
          <w:sz w:val="20"/>
        </w:rPr>
        <w:t>each</w:t>
      </w:r>
      <w:r>
        <w:rPr>
          <w:spacing w:val="-2"/>
          <w:sz w:val="20"/>
        </w:rPr>
        <w:t xml:space="preserve"> </w:t>
      </w:r>
      <w:r>
        <w:rPr>
          <w:sz w:val="20"/>
        </w:rPr>
        <w:t>day.</w:t>
      </w:r>
      <w:r>
        <w:rPr>
          <w:spacing w:val="-3"/>
          <w:sz w:val="20"/>
        </w:rPr>
        <w:t xml:space="preserve"> </w:t>
      </w:r>
      <w:r>
        <w:rPr>
          <w:sz w:val="20"/>
        </w:rPr>
        <w:t>If</w:t>
      </w:r>
      <w:r>
        <w:rPr>
          <w:spacing w:val="-4"/>
          <w:sz w:val="20"/>
        </w:rPr>
        <w:t xml:space="preserve"> </w:t>
      </w:r>
      <w:r>
        <w:rPr>
          <w:sz w:val="20"/>
        </w:rPr>
        <w:t>a</w:t>
      </w:r>
      <w:r>
        <w:rPr>
          <w:spacing w:val="-3"/>
          <w:sz w:val="20"/>
        </w:rPr>
        <w:t xml:space="preserve"> </w:t>
      </w:r>
      <w:r>
        <w:rPr>
          <w:sz w:val="20"/>
        </w:rPr>
        <w:t>child leaves early or arrives late, the number is changed to reflect the total number of children in</w:t>
      </w:r>
    </w:p>
    <w:p w14:paraId="2CDBEB93" w14:textId="77777777" w:rsidR="005E42B3" w:rsidRDefault="005E42B3" w:rsidP="005E42B3">
      <w:pPr>
        <w:rPr>
          <w:sz w:val="20"/>
        </w:rPr>
        <w:sectPr w:rsidR="005E42B3">
          <w:headerReference w:type="default" r:id="rId84"/>
          <w:footerReference w:type="default" r:id="rId85"/>
          <w:pgSz w:w="12240" w:h="15840"/>
          <w:pgMar w:top="1440" w:right="260" w:bottom="720" w:left="260" w:header="0" w:footer="523" w:gutter="0"/>
          <w:cols w:space="720"/>
        </w:sectPr>
      </w:pPr>
    </w:p>
    <w:p w14:paraId="0BE924D2" w14:textId="77777777" w:rsidR="005E42B3" w:rsidRDefault="005E42B3" w:rsidP="005E42B3">
      <w:pPr>
        <w:pStyle w:val="BodyText"/>
        <w:spacing w:before="41"/>
        <w:ind w:left="1081" w:right="1279" w:hanging="1"/>
      </w:pPr>
      <w:r>
        <w:lastRenderedPageBreak/>
        <w:t>attendance</w:t>
      </w:r>
      <w:r>
        <w:rPr>
          <w:spacing w:val="-3"/>
        </w:rPr>
        <w:t xml:space="preserve"> </w:t>
      </w:r>
      <w:r>
        <w:t>upon</w:t>
      </w:r>
      <w:r>
        <w:rPr>
          <w:spacing w:val="-2"/>
        </w:rPr>
        <w:t xml:space="preserve"> </w:t>
      </w:r>
      <w:r>
        <w:t>arrival</w:t>
      </w:r>
      <w:r>
        <w:rPr>
          <w:spacing w:val="-3"/>
        </w:rPr>
        <w:t xml:space="preserve"> </w:t>
      </w:r>
      <w:r>
        <w:t>or</w:t>
      </w:r>
      <w:r>
        <w:rPr>
          <w:spacing w:val="-3"/>
        </w:rPr>
        <w:t xml:space="preserve"> </w:t>
      </w:r>
      <w:r>
        <w:t>dismissal.</w:t>
      </w:r>
      <w:r>
        <w:rPr>
          <w:spacing w:val="-3"/>
        </w:rPr>
        <w:t xml:space="preserve"> </w:t>
      </w:r>
      <w:r>
        <w:t>The</w:t>
      </w:r>
      <w:r>
        <w:rPr>
          <w:spacing w:val="-4"/>
        </w:rPr>
        <w:t xml:space="preserve"> </w:t>
      </w:r>
      <w:r>
        <w:t>total</w:t>
      </w:r>
      <w:r>
        <w:rPr>
          <w:spacing w:val="-3"/>
        </w:rPr>
        <w:t xml:space="preserve"> </w:t>
      </w:r>
      <w:r>
        <w:t>number</w:t>
      </w:r>
      <w:r>
        <w:rPr>
          <w:spacing w:val="-3"/>
        </w:rPr>
        <w:t xml:space="preserve"> </w:t>
      </w:r>
      <w:r>
        <w:t>of</w:t>
      </w:r>
      <w:r>
        <w:rPr>
          <w:spacing w:val="-4"/>
        </w:rPr>
        <w:t xml:space="preserve"> </w:t>
      </w:r>
      <w:r>
        <w:t>children</w:t>
      </w:r>
      <w:r>
        <w:rPr>
          <w:spacing w:val="-2"/>
        </w:rPr>
        <w:t xml:space="preserve"> </w:t>
      </w:r>
      <w:r>
        <w:t>present</w:t>
      </w:r>
      <w:r>
        <w:rPr>
          <w:spacing w:val="-3"/>
        </w:rPr>
        <w:t xml:space="preserve"> </w:t>
      </w:r>
      <w:r>
        <w:t>for</w:t>
      </w:r>
      <w:r>
        <w:rPr>
          <w:spacing w:val="-3"/>
        </w:rPr>
        <w:t xml:space="preserve"> </w:t>
      </w:r>
      <w:r>
        <w:t>class</w:t>
      </w:r>
      <w:r>
        <w:rPr>
          <w:spacing w:val="-2"/>
        </w:rPr>
        <w:t xml:space="preserve"> </w:t>
      </w:r>
      <w:r>
        <w:t>that</w:t>
      </w:r>
      <w:r>
        <w:rPr>
          <w:spacing w:val="-5"/>
        </w:rPr>
        <w:t xml:space="preserve"> </w:t>
      </w:r>
      <w:r>
        <w:t xml:space="preserve">day </w:t>
      </w:r>
      <w:r>
        <w:rPr>
          <w:u w:val="single"/>
        </w:rPr>
        <w:t>must always</w:t>
      </w:r>
      <w:r>
        <w:t xml:space="preserve"> be on the board.</w:t>
      </w:r>
    </w:p>
    <w:p w14:paraId="0A364B88" w14:textId="77777777" w:rsidR="005E42B3" w:rsidRDefault="005E42B3" w:rsidP="00370C60">
      <w:pPr>
        <w:pStyle w:val="ListParagraph"/>
        <w:widowControl w:val="0"/>
        <w:numPr>
          <w:ilvl w:val="3"/>
          <w:numId w:val="211"/>
        </w:numPr>
        <w:tabs>
          <w:tab w:val="left" w:pos="2619"/>
          <w:tab w:val="left" w:pos="2620"/>
        </w:tabs>
        <w:autoSpaceDE w:val="0"/>
        <w:autoSpaceDN w:val="0"/>
        <w:spacing w:after="0" w:line="240" w:lineRule="auto"/>
        <w:ind w:left="1080" w:right="1458"/>
        <w:contextualSpacing w:val="0"/>
        <w:rPr>
          <w:sz w:val="20"/>
        </w:rPr>
      </w:pPr>
      <w:r>
        <w:rPr>
          <w:sz w:val="20"/>
        </w:rPr>
        <w:t>Names</w:t>
      </w:r>
      <w:r>
        <w:rPr>
          <w:spacing w:val="-2"/>
          <w:sz w:val="20"/>
        </w:rPr>
        <w:t xml:space="preserve"> </w:t>
      </w:r>
      <w:r>
        <w:rPr>
          <w:sz w:val="20"/>
        </w:rPr>
        <w:t>and</w:t>
      </w:r>
      <w:r>
        <w:rPr>
          <w:spacing w:val="-2"/>
          <w:sz w:val="20"/>
        </w:rPr>
        <w:t xml:space="preserve"> </w:t>
      </w:r>
      <w:r>
        <w:rPr>
          <w:sz w:val="20"/>
        </w:rPr>
        <w:t>number</w:t>
      </w:r>
      <w:r>
        <w:rPr>
          <w:spacing w:val="-2"/>
          <w:sz w:val="20"/>
        </w:rPr>
        <w:t xml:space="preserve"> </w:t>
      </w:r>
      <w:r>
        <w:rPr>
          <w:sz w:val="20"/>
        </w:rPr>
        <w:t>of</w:t>
      </w:r>
      <w:r>
        <w:rPr>
          <w:spacing w:val="-3"/>
          <w:sz w:val="20"/>
        </w:rPr>
        <w:t xml:space="preserve"> </w:t>
      </w:r>
      <w:r>
        <w:rPr>
          <w:sz w:val="20"/>
        </w:rPr>
        <w:t>staff</w:t>
      </w:r>
      <w:r>
        <w:rPr>
          <w:spacing w:val="-3"/>
          <w:sz w:val="20"/>
        </w:rPr>
        <w:t xml:space="preserve"> </w:t>
      </w:r>
      <w:r>
        <w:rPr>
          <w:sz w:val="20"/>
        </w:rPr>
        <w:t>present</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classroom</w:t>
      </w:r>
      <w:r>
        <w:rPr>
          <w:spacing w:val="-3"/>
          <w:sz w:val="20"/>
        </w:rPr>
        <w:t xml:space="preserve"> </w:t>
      </w:r>
      <w:r>
        <w:rPr>
          <w:sz w:val="20"/>
        </w:rPr>
        <w:t>are</w:t>
      </w:r>
      <w:r>
        <w:rPr>
          <w:spacing w:val="-3"/>
          <w:sz w:val="20"/>
        </w:rPr>
        <w:t xml:space="preserve"> </w:t>
      </w:r>
      <w:r>
        <w:rPr>
          <w:sz w:val="20"/>
        </w:rPr>
        <w:t>also</w:t>
      </w:r>
      <w:r>
        <w:rPr>
          <w:spacing w:val="-2"/>
          <w:sz w:val="20"/>
        </w:rPr>
        <w:t xml:space="preserve"> </w:t>
      </w:r>
      <w:r>
        <w:rPr>
          <w:sz w:val="20"/>
        </w:rPr>
        <w:t>noted</w:t>
      </w:r>
      <w:r>
        <w:rPr>
          <w:spacing w:val="-2"/>
          <w:sz w:val="20"/>
        </w:rPr>
        <w:t xml:space="preserve"> </w:t>
      </w:r>
      <w:r>
        <w:rPr>
          <w:sz w:val="20"/>
        </w:rPr>
        <w:t>on</w:t>
      </w:r>
      <w:r>
        <w:rPr>
          <w:spacing w:val="-2"/>
          <w:sz w:val="20"/>
        </w:rPr>
        <w:t xml:space="preserve"> </w:t>
      </w:r>
      <w:r>
        <w:rPr>
          <w:sz w:val="20"/>
        </w:rPr>
        <w:t>wipe</w:t>
      </w:r>
      <w:r>
        <w:rPr>
          <w:spacing w:val="-3"/>
          <w:sz w:val="20"/>
        </w:rPr>
        <w:t xml:space="preserve"> </w:t>
      </w:r>
      <w:r>
        <w:rPr>
          <w:sz w:val="20"/>
        </w:rPr>
        <w:t>off</w:t>
      </w:r>
      <w:r>
        <w:rPr>
          <w:spacing w:val="-3"/>
          <w:sz w:val="20"/>
        </w:rPr>
        <w:t xml:space="preserve"> </w:t>
      </w:r>
      <w:r>
        <w:rPr>
          <w:sz w:val="20"/>
        </w:rPr>
        <w:t>board</w:t>
      </w:r>
      <w:r>
        <w:rPr>
          <w:spacing w:val="-2"/>
          <w:sz w:val="20"/>
        </w:rPr>
        <w:t xml:space="preserve"> </w:t>
      </w:r>
      <w:r>
        <w:rPr>
          <w:sz w:val="20"/>
        </w:rPr>
        <w:t>and</w:t>
      </w:r>
      <w:r>
        <w:rPr>
          <w:spacing w:val="-2"/>
          <w:sz w:val="20"/>
        </w:rPr>
        <w:t xml:space="preserve"> </w:t>
      </w:r>
      <w:r>
        <w:rPr>
          <w:sz w:val="20"/>
        </w:rPr>
        <w:t>are adjusted as staff enter or exit classroom.</w:t>
      </w:r>
    </w:p>
    <w:p w14:paraId="5FFC5F92" w14:textId="77777777" w:rsidR="005E42B3" w:rsidRDefault="005E42B3" w:rsidP="00370C60">
      <w:pPr>
        <w:pStyle w:val="ListParagraph"/>
        <w:widowControl w:val="0"/>
        <w:numPr>
          <w:ilvl w:val="3"/>
          <w:numId w:val="211"/>
        </w:numPr>
        <w:tabs>
          <w:tab w:val="left" w:pos="2619"/>
          <w:tab w:val="left" w:pos="2620"/>
        </w:tabs>
        <w:autoSpaceDE w:val="0"/>
        <w:autoSpaceDN w:val="0"/>
        <w:spacing w:after="0" w:line="240" w:lineRule="auto"/>
        <w:ind w:left="1080" w:right="1185"/>
        <w:contextualSpacing w:val="0"/>
        <w:rPr>
          <w:sz w:val="20"/>
        </w:rPr>
      </w:pPr>
      <w:r>
        <w:rPr>
          <w:sz w:val="20"/>
        </w:rPr>
        <w:t>The wipe off board/list must reflect the number of children in attendance for the day and must also account for children present but not in</w:t>
      </w:r>
      <w:r>
        <w:rPr>
          <w:spacing w:val="-2"/>
          <w:sz w:val="20"/>
        </w:rPr>
        <w:t xml:space="preserve"> </w:t>
      </w:r>
      <w:r>
        <w:rPr>
          <w:sz w:val="20"/>
        </w:rPr>
        <w:t>the</w:t>
      </w:r>
      <w:r>
        <w:rPr>
          <w:spacing w:val="-1"/>
          <w:sz w:val="20"/>
        </w:rPr>
        <w:t xml:space="preserve"> </w:t>
      </w:r>
      <w:r>
        <w:rPr>
          <w:sz w:val="20"/>
        </w:rPr>
        <w:t>classroom.</w:t>
      </w:r>
      <w:r>
        <w:rPr>
          <w:spacing w:val="-2"/>
          <w:sz w:val="20"/>
        </w:rPr>
        <w:t xml:space="preserve"> </w:t>
      </w:r>
      <w:r>
        <w:rPr>
          <w:sz w:val="20"/>
        </w:rPr>
        <w:t>To account for children who leave</w:t>
      </w:r>
      <w:r>
        <w:rPr>
          <w:spacing w:val="-1"/>
          <w:sz w:val="20"/>
        </w:rPr>
        <w:t xml:space="preserve"> </w:t>
      </w:r>
      <w:r>
        <w:rPr>
          <w:sz w:val="20"/>
        </w:rPr>
        <w:t>the class for a short period of time (such as for the bathroom, screening, or therapy) this must be reflected at</w:t>
      </w:r>
      <w:r>
        <w:rPr>
          <w:spacing w:val="-1"/>
          <w:sz w:val="20"/>
        </w:rPr>
        <w:t xml:space="preserve"> </w:t>
      </w:r>
      <w:r>
        <w:rPr>
          <w:sz w:val="20"/>
        </w:rPr>
        <w:t>the</w:t>
      </w:r>
      <w:r>
        <w:rPr>
          <w:spacing w:val="-2"/>
          <w:sz w:val="20"/>
        </w:rPr>
        <w:t xml:space="preserve"> </w:t>
      </w:r>
      <w:r>
        <w:rPr>
          <w:sz w:val="20"/>
        </w:rPr>
        <w:t>bottom</w:t>
      </w:r>
      <w:r>
        <w:rPr>
          <w:spacing w:val="-2"/>
          <w:sz w:val="20"/>
        </w:rPr>
        <w:t xml:space="preserve"> </w:t>
      </w:r>
      <w:r>
        <w:rPr>
          <w:sz w:val="20"/>
        </w:rPr>
        <w:t>of</w:t>
      </w:r>
      <w:r>
        <w:rPr>
          <w:spacing w:val="-2"/>
          <w:sz w:val="20"/>
        </w:rPr>
        <w:t xml:space="preserve"> </w:t>
      </w:r>
      <w:r>
        <w:rPr>
          <w:sz w:val="20"/>
        </w:rPr>
        <w:t>the wipe</w:t>
      </w:r>
      <w:r>
        <w:rPr>
          <w:spacing w:val="-2"/>
          <w:sz w:val="20"/>
        </w:rPr>
        <w:t xml:space="preserve"> </w:t>
      </w:r>
      <w:r>
        <w:rPr>
          <w:sz w:val="20"/>
        </w:rPr>
        <w:t>off</w:t>
      </w:r>
      <w:r>
        <w:rPr>
          <w:spacing w:val="-2"/>
          <w:sz w:val="20"/>
        </w:rPr>
        <w:t xml:space="preserve"> </w:t>
      </w:r>
      <w:r>
        <w:rPr>
          <w:sz w:val="20"/>
        </w:rPr>
        <w:t>board (below</w:t>
      </w:r>
      <w:r>
        <w:rPr>
          <w:spacing w:val="-2"/>
          <w:sz w:val="20"/>
        </w:rPr>
        <w:t xml:space="preserve"> </w:t>
      </w:r>
      <w:r>
        <w:rPr>
          <w:sz w:val="20"/>
        </w:rPr>
        <w:t>the</w:t>
      </w:r>
      <w:r>
        <w:rPr>
          <w:spacing w:val="-2"/>
          <w:sz w:val="20"/>
        </w:rPr>
        <w:t xml:space="preserve"> </w:t>
      </w:r>
      <w:r>
        <w:rPr>
          <w:sz w:val="20"/>
        </w:rPr>
        <w:t>total</w:t>
      </w:r>
      <w:r>
        <w:rPr>
          <w:spacing w:val="-1"/>
          <w:sz w:val="20"/>
        </w:rPr>
        <w:t xml:space="preserve"> </w:t>
      </w:r>
      <w:r>
        <w:rPr>
          <w:sz w:val="20"/>
        </w:rPr>
        <w:t>count).</w:t>
      </w:r>
      <w:r>
        <w:rPr>
          <w:spacing w:val="-1"/>
          <w:sz w:val="20"/>
        </w:rPr>
        <w:t xml:space="preserve"> </w:t>
      </w:r>
      <w:r>
        <w:rPr>
          <w:sz w:val="20"/>
        </w:rPr>
        <w:t>If</w:t>
      </w:r>
      <w:r>
        <w:rPr>
          <w:spacing w:val="-2"/>
          <w:sz w:val="20"/>
        </w:rPr>
        <w:t xml:space="preserve"> </w:t>
      </w:r>
      <w:r>
        <w:rPr>
          <w:sz w:val="20"/>
        </w:rPr>
        <w:t>a</w:t>
      </w:r>
      <w:r>
        <w:rPr>
          <w:spacing w:val="-1"/>
          <w:sz w:val="20"/>
        </w:rPr>
        <w:t xml:space="preserve"> </w:t>
      </w:r>
      <w:r>
        <w:rPr>
          <w:sz w:val="20"/>
        </w:rPr>
        <w:t>single</w:t>
      </w:r>
      <w:r>
        <w:rPr>
          <w:spacing w:val="-2"/>
          <w:sz w:val="20"/>
        </w:rPr>
        <w:t xml:space="preserve"> </w:t>
      </w:r>
      <w:r>
        <w:rPr>
          <w:sz w:val="20"/>
        </w:rPr>
        <w:t>child, or</w:t>
      </w:r>
      <w:r>
        <w:rPr>
          <w:spacing w:val="-3"/>
          <w:sz w:val="20"/>
        </w:rPr>
        <w:t xml:space="preserve"> </w:t>
      </w:r>
      <w:r>
        <w:rPr>
          <w:sz w:val="20"/>
        </w:rPr>
        <w:t>multiple children leave the classroom (such as when one staff takes a group to the bathroom) this must</w:t>
      </w:r>
      <w:r>
        <w:rPr>
          <w:spacing w:val="40"/>
          <w:sz w:val="20"/>
        </w:rPr>
        <w:t xml:space="preserve"> </w:t>
      </w:r>
      <w:r>
        <w:rPr>
          <w:sz w:val="20"/>
        </w:rPr>
        <w:t>be reflected on the wipe off board/list; classroom staff members must also communicate with each</w:t>
      </w:r>
      <w:r>
        <w:rPr>
          <w:spacing w:val="-2"/>
          <w:sz w:val="20"/>
        </w:rPr>
        <w:t xml:space="preserve"> </w:t>
      </w:r>
      <w:r>
        <w:rPr>
          <w:sz w:val="20"/>
        </w:rPr>
        <w:t>other</w:t>
      </w:r>
      <w:r>
        <w:rPr>
          <w:spacing w:val="-3"/>
          <w:sz w:val="20"/>
        </w:rPr>
        <w:t xml:space="preserve"> </w:t>
      </w:r>
      <w:r>
        <w:rPr>
          <w:sz w:val="20"/>
        </w:rPr>
        <w:t>that</w:t>
      </w:r>
      <w:r>
        <w:rPr>
          <w:spacing w:val="-3"/>
          <w:sz w:val="20"/>
        </w:rPr>
        <w:t xml:space="preserve"> </w:t>
      </w:r>
      <w:r>
        <w:rPr>
          <w:sz w:val="20"/>
        </w:rPr>
        <w:t>they</w:t>
      </w:r>
      <w:r>
        <w:rPr>
          <w:spacing w:val="-2"/>
          <w:sz w:val="20"/>
        </w:rPr>
        <w:t xml:space="preserve"> </w:t>
      </w:r>
      <w:r>
        <w:rPr>
          <w:sz w:val="20"/>
        </w:rPr>
        <w:t>are</w:t>
      </w:r>
      <w:r>
        <w:rPr>
          <w:spacing w:val="-4"/>
          <w:sz w:val="20"/>
        </w:rPr>
        <w:t xml:space="preserve"> </w:t>
      </w:r>
      <w:r>
        <w:rPr>
          <w:sz w:val="20"/>
        </w:rPr>
        <w:t>taking</w:t>
      </w:r>
      <w:r>
        <w:rPr>
          <w:spacing w:val="-3"/>
          <w:sz w:val="20"/>
        </w:rPr>
        <w:t xml:space="preserve"> </w:t>
      </w:r>
      <w:r>
        <w:rPr>
          <w:sz w:val="20"/>
        </w:rPr>
        <w:t>children</w:t>
      </w:r>
      <w:r>
        <w:rPr>
          <w:spacing w:val="-2"/>
          <w:sz w:val="20"/>
        </w:rPr>
        <w:t xml:space="preserve"> </w:t>
      </w:r>
      <w:r>
        <w:rPr>
          <w:sz w:val="20"/>
        </w:rPr>
        <w:t>out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classroom.</w:t>
      </w:r>
      <w:r>
        <w:rPr>
          <w:spacing w:val="-3"/>
          <w:sz w:val="20"/>
        </w:rPr>
        <w:t xml:space="preserve"> </w:t>
      </w:r>
      <w:r>
        <w:rPr>
          <w:sz w:val="20"/>
        </w:rPr>
        <w:t>Once</w:t>
      </w:r>
      <w:r>
        <w:rPr>
          <w:spacing w:val="-4"/>
          <w:sz w:val="20"/>
        </w:rPr>
        <w:t xml:space="preserve"> </w:t>
      </w:r>
      <w:r>
        <w:rPr>
          <w:sz w:val="20"/>
        </w:rPr>
        <w:t>the</w:t>
      </w:r>
      <w:r>
        <w:rPr>
          <w:spacing w:val="-4"/>
          <w:sz w:val="20"/>
        </w:rPr>
        <w:t xml:space="preserve"> </w:t>
      </w:r>
      <w:r>
        <w:rPr>
          <w:sz w:val="20"/>
        </w:rPr>
        <w:t>child</w:t>
      </w:r>
      <w:r>
        <w:rPr>
          <w:spacing w:val="-2"/>
          <w:sz w:val="20"/>
        </w:rPr>
        <w:t xml:space="preserve"> </w:t>
      </w:r>
      <w:r>
        <w:rPr>
          <w:sz w:val="20"/>
        </w:rPr>
        <w:t>or</w:t>
      </w:r>
      <w:r>
        <w:rPr>
          <w:spacing w:val="-3"/>
          <w:sz w:val="20"/>
        </w:rPr>
        <w:t xml:space="preserve"> </w:t>
      </w:r>
      <w:r>
        <w:rPr>
          <w:sz w:val="20"/>
        </w:rPr>
        <w:t>group</w:t>
      </w:r>
      <w:r>
        <w:rPr>
          <w:spacing w:val="-2"/>
          <w:sz w:val="20"/>
        </w:rPr>
        <w:t xml:space="preserve"> </w:t>
      </w:r>
      <w:r>
        <w:rPr>
          <w:sz w:val="20"/>
        </w:rPr>
        <w:t>returns</w:t>
      </w:r>
      <w:r>
        <w:rPr>
          <w:spacing w:val="-2"/>
          <w:sz w:val="20"/>
        </w:rPr>
        <w:t xml:space="preserve"> </w:t>
      </w:r>
      <w:r>
        <w:rPr>
          <w:sz w:val="20"/>
        </w:rPr>
        <w:t>the wipe off board/list must be updated immediately to reflect the number of children in the classroom. The classroom staff shall count the children when they re-enter the classroom, playground or space.</w:t>
      </w:r>
    </w:p>
    <w:p w14:paraId="6FEB4299" w14:textId="77777777" w:rsidR="005E42B3" w:rsidRDefault="005E42B3" w:rsidP="005E42B3">
      <w:pPr>
        <w:pStyle w:val="BodyText"/>
        <w:spacing w:line="244" w:lineRule="exact"/>
        <w:ind w:left="361"/>
      </w:pPr>
      <w:r>
        <w:rPr>
          <w:w w:val="95"/>
          <w:u w:val="single"/>
        </w:rPr>
        <w:t>Non-classroom</w:t>
      </w:r>
      <w:r>
        <w:rPr>
          <w:spacing w:val="47"/>
          <w:u w:val="single"/>
        </w:rPr>
        <w:t xml:space="preserve"> </w:t>
      </w:r>
      <w:r>
        <w:rPr>
          <w:spacing w:val="-2"/>
          <w:w w:val="95"/>
          <w:u w:val="single"/>
        </w:rPr>
        <w:t>staff:</w:t>
      </w:r>
    </w:p>
    <w:p w14:paraId="2F66CA44" w14:textId="77777777" w:rsidR="005E42B3" w:rsidRPr="00A50003" w:rsidRDefault="005E42B3" w:rsidP="00370C60">
      <w:pPr>
        <w:pStyle w:val="ListParagraph"/>
        <w:widowControl w:val="0"/>
        <w:numPr>
          <w:ilvl w:val="3"/>
          <w:numId w:val="211"/>
        </w:numPr>
        <w:tabs>
          <w:tab w:val="left" w:pos="2619"/>
          <w:tab w:val="left" w:pos="2620"/>
        </w:tabs>
        <w:autoSpaceDE w:val="0"/>
        <w:autoSpaceDN w:val="0"/>
        <w:spacing w:after="0" w:line="240" w:lineRule="auto"/>
        <w:ind w:left="1080" w:right="1302"/>
        <w:contextualSpacing w:val="0"/>
        <w:rPr>
          <w:sz w:val="20"/>
        </w:rPr>
      </w:pPr>
      <w:r>
        <w:rPr>
          <w:sz w:val="20"/>
        </w:rPr>
        <w:t>When a non-classroom staff person removes a child from the classroom (such as a health screener or therapist) that person will write the child’s name and their name on the wipe off board/list. They must also communicate directly with classroom staff that they are removing a child. Once the child is returned to the classroom the non-classroom staff will update the wipe off</w:t>
      </w:r>
      <w:r>
        <w:rPr>
          <w:spacing w:val="-4"/>
          <w:sz w:val="20"/>
        </w:rPr>
        <w:t xml:space="preserve"> </w:t>
      </w:r>
      <w:r>
        <w:rPr>
          <w:sz w:val="20"/>
        </w:rPr>
        <w:t>board/list</w:t>
      </w:r>
      <w:r>
        <w:rPr>
          <w:spacing w:val="-3"/>
          <w:sz w:val="20"/>
        </w:rPr>
        <w:t xml:space="preserve"> </w:t>
      </w:r>
      <w:r>
        <w:rPr>
          <w:sz w:val="20"/>
        </w:rPr>
        <w:t>and</w:t>
      </w:r>
      <w:r>
        <w:rPr>
          <w:spacing w:val="-2"/>
          <w:sz w:val="20"/>
        </w:rPr>
        <w:t xml:space="preserve"> </w:t>
      </w:r>
      <w:r>
        <w:rPr>
          <w:sz w:val="20"/>
        </w:rPr>
        <w:t>directly</w:t>
      </w:r>
      <w:r>
        <w:rPr>
          <w:spacing w:val="-2"/>
          <w:sz w:val="20"/>
        </w:rPr>
        <w:t xml:space="preserve"> </w:t>
      </w:r>
      <w:r>
        <w:rPr>
          <w:sz w:val="20"/>
        </w:rPr>
        <w:t>communicate</w:t>
      </w:r>
      <w:r>
        <w:rPr>
          <w:spacing w:val="-4"/>
          <w:sz w:val="20"/>
        </w:rPr>
        <w:t xml:space="preserve"> </w:t>
      </w:r>
      <w:r>
        <w:rPr>
          <w:sz w:val="20"/>
        </w:rPr>
        <w:t>to</w:t>
      </w:r>
      <w:r>
        <w:rPr>
          <w:spacing w:val="-3"/>
          <w:sz w:val="20"/>
        </w:rPr>
        <w:t xml:space="preserve"> </w:t>
      </w:r>
      <w:r>
        <w:rPr>
          <w:sz w:val="20"/>
        </w:rPr>
        <w:t>classroom</w:t>
      </w:r>
      <w:r>
        <w:rPr>
          <w:spacing w:val="-4"/>
          <w:sz w:val="20"/>
        </w:rPr>
        <w:t xml:space="preserve"> </w:t>
      </w:r>
      <w:r>
        <w:rPr>
          <w:sz w:val="20"/>
        </w:rPr>
        <w:t>staff</w:t>
      </w:r>
      <w:r>
        <w:rPr>
          <w:spacing w:val="-1"/>
          <w:sz w:val="20"/>
        </w:rPr>
        <w:t xml:space="preserve"> </w:t>
      </w:r>
      <w:r>
        <w:rPr>
          <w:sz w:val="20"/>
        </w:rPr>
        <w:t>that</w:t>
      </w:r>
      <w:r>
        <w:rPr>
          <w:spacing w:val="-3"/>
          <w:sz w:val="20"/>
        </w:rPr>
        <w:t xml:space="preserve"> </w:t>
      </w:r>
      <w:r>
        <w:rPr>
          <w:sz w:val="20"/>
        </w:rPr>
        <w:t>the</w:t>
      </w:r>
      <w:r>
        <w:rPr>
          <w:spacing w:val="-4"/>
          <w:sz w:val="20"/>
        </w:rPr>
        <w:t xml:space="preserve"> </w:t>
      </w:r>
      <w:r>
        <w:rPr>
          <w:sz w:val="20"/>
        </w:rPr>
        <w:t>child</w:t>
      </w:r>
      <w:r>
        <w:rPr>
          <w:spacing w:val="-2"/>
          <w:sz w:val="20"/>
        </w:rPr>
        <w:t xml:space="preserve"> </w:t>
      </w:r>
      <w:r>
        <w:rPr>
          <w:sz w:val="20"/>
        </w:rPr>
        <w:t>has</w:t>
      </w:r>
      <w:r>
        <w:rPr>
          <w:spacing w:val="-2"/>
          <w:sz w:val="20"/>
        </w:rPr>
        <w:t xml:space="preserve"> </w:t>
      </w:r>
      <w:r>
        <w:rPr>
          <w:sz w:val="20"/>
        </w:rPr>
        <w:t>been</w:t>
      </w:r>
      <w:r>
        <w:rPr>
          <w:spacing w:val="-2"/>
          <w:sz w:val="20"/>
        </w:rPr>
        <w:t xml:space="preserve"> </w:t>
      </w:r>
      <w:r>
        <w:rPr>
          <w:sz w:val="20"/>
        </w:rPr>
        <w:t>returned.</w:t>
      </w:r>
      <w:r>
        <w:rPr>
          <w:spacing w:val="-3"/>
          <w:sz w:val="20"/>
        </w:rPr>
        <w:t xml:space="preserve"> </w:t>
      </w:r>
      <w:r>
        <w:rPr>
          <w:sz w:val="20"/>
        </w:rPr>
        <w:t>The classroom</w:t>
      </w:r>
      <w:r>
        <w:rPr>
          <w:spacing w:val="-3"/>
          <w:sz w:val="20"/>
        </w:rPr>
        <w:t xml:space="preserve"> </w:t>
      </w:r>
      <w:r>
        <w:rPr>
          <w:sz w:val="20"/>
        </w:rPr>
        <w:t>staff</w:t>
      </w:r>
      <w:r>
        <w:rPr>
          <w:spacing w:val="-3"/>
          <w:sz w:val="20"/>
        </w:rPr>
        <w:t xml:space="preserve"> </w:t>
      </w:r>
      <w:r>
        <w:rPr>
          <w:sz w:val="20"/>
        </w:rPr>
        <w:t>shall</w:t>
      </w:r>
      <w:r>
        <w:rPr>
          <w:spacing w:val="-2"/>
          <w:sz w:val="20"/>
        </w:rPr>
        <w:t xml:space="preserve"> </w:t>
      </w:r>
      <w:r>
        <w:rPr>
          <w:sz w:val="20"/>
        </w:rPr>
        <w:t>count</w:t>
      </w:r>
      <w:r>
        <w:rPr>
          <w:spacing w:val="-2"/>
          <w:sz w:val="20"/>
        </w:rPr>
        <w:t xml:space="preserve"> </w:t>
      </w:r>
      <w:r>
        <w:rPr>
          <w:sz w:val="20"/>
        </w:rPr>
        <w:t>the</w:t>
      </w:r>
      <w:r>
        <w:rPr>
          <w:spacing w:val="-3"/>
          <w:sz w:val="20"/>
        </w:rPr>
        <w:t xml:space="preserve"> </w:t>
      </w:r>
      <w:r>
        <w:rPr>
          <w:sz w:val="20"/>
        </w:rPr>
        <w:t>children</w:t>
      </w:r>
      <w:r>
        <w:rPr>
          <w:spacing w:val="-1"/>
          <w:sz w:val="20"/>
        </w:rPr>
        <w:t xml:space="preserve"> </w:t>
      </w:r>
      <w:r>
        <w:rPr>
          <w:sz w:val="20"/>
        </w:rPr>
        <w:t>when</w:t>
      </w:r>
      <w:r>
        <w:rPr>
          <w:spacing w:val="-1"/>
          <w:sz w:val="20"/>
        </w:rPr>
        <w:t xml:space="preserve"> </w:t>
      </w:r>
      <w:r>
        <w:rPr>
          <w:sz w:val="20"/>
        </w:rPr>
        <w:t>they</w:t>
      </w:r>
      <w:r>
        <w:rPr>
          <w:spacing w:val="-1"/>
          <w:sz w:val="20"/>
        </w:rPr>
        <w:t xml:space="preserve"> </w:t>
      </w:r>
      <w:r>
        <w:rPr>
          <w:sz w:val="20"/>
        </w:rPr>
        <w:t>re-enter</w:t>
      </w:r>
      <w:r>
        <w:rPr>
          <w:spacing w:val="-1"/>
          <w:sz w:val="20"/>
        </w:rPr>
        <w:t xml:space="preserve"> </w:t>
      </w:r>
      <w:r>
        <w:rPr>
          <w:sz w:val="20"/>
        </w:rPr>
        <w:t>the</w:t>
      </w:r>
      <w:r>
        <w:rPr>
          <w:spacing w:val="-3"/>
          <w:sz w:val="20"/>
        </w:rPr>
        <w:t xml:space="preserve"> </w:t>
      </w:r>
      <w:r>
        <w:rPr>
          <w:sz w:val="20"/>
        </w:rPr>
        <w:t>classroom,</w:t>
      </w:r>
      <w:r>
        <w:rPr>
          <w:spacing w:val="-1"/>
          <w:sz w:val="20"/>
        </w:rPr>
        <w:t xml:space="preserve"> </w:t>
      </w:r>
      <w:r>
        <w:rPr>
          <w:sz w:val="20"/>
        </w:rPr>
        <w:t>playground</w:t>
      </w:r>
      <w:r>
        <w:rPr>
          <w:spacing w:val="-4"/>
          <w:sz w:val="20"/>
        </w:rPr>
        <w:t xml:space="preserve"> </w:t>
      </w:r>
      <w:r>
        <w:rPr>
          <w:sz w:val="20"/>
        </w:rPr>
        <w:t>or</w:t>
      </w:r>
      <w:r>
        <w:rPr>
          <w:spacing w:val="-4"/>
          <w:sz w:val="20"/>
        </w:rPr>
        <w:t xml:space="preserve"> </w:t>
      </w:r>
      <w:r>
        <w:rPr>
          <w:sz w:val="20"/>
        </w:rPr>
        <w:t>space.</w:t>
      </w:r>
    </w:p>
    <w:p w14:paraId="156A4EB9" w14:textId="77777777" w:rsidR="005E42B3" w:rsidRDefault="005E42B3" w:rsidP="00370C60">
      <w:pPr>
        <w:widowControl w:val="0"/>
        <w:numPr>
          <w:ilvl w:val="1"/>
          <w:numId w:val="211"/>
        </w:numPr>
        <w:tabs>
          <w:tab w:val="left" w:pos="1384"/>
        </w:tabs>
        <w:autoSpaceDE w:val="0"/>
        <w:autoSpaceDN w:val="0"/>
        <w:spacing w:after="0" w:line="240" w:lineRule="auto"/>
        <w:ind w:left="205" w:hanging="205"/>
        <w:rPr>
          <w:b/>
          <w:sz w:val="20"/>
        </w:rPr>
      </w:pPr>
      <w:r>
        <w:rPr>
          <w:b/>
          <w:sz w:val="20"/>
        </w:rPr>
        <w:t>Zone</w:t>
      </w:r>
      <w:r>
        <w:rPr>
          <w:b/>
          <w:spacing w:val="-4"/>
          <w:sz w:val="20"/>
        </w:rPr>
        <w:t xml:space="preserve"> </w:t>
      </w:r>
      <w:r>
        <w:rPr>
          <w:b/>
          <w:spacing w:val="-2"/>
          <w:sz w:val="20"/>
        </w:rPr>
        <w:t>Supervision</w:t>
      </w:r>
    </w:p>
    <w:p w14:paraId="2A5AD5A4" w14:textId="77777777" w:rsidR="005E42B3" w:rsidRDefault="005E42B3" w:rsidP="005E42B3">
      <w:pPr>
        <w:pStyle w:val="BodyText"/>
        <w:spacing w:before="1"/>
        <w:ind w:left="1" w:right="1155"/>
      </w:pPr>
      <w:r>
        <w:t>Zoning</w:t>
      </w:r>
      <w:r>
        <w:rPr>
          <w:spacing w:val="-3"/>
        </w:rPr>
        <w:t xml:space="preserve"> </w:t>
      </w:r>
      <w:r>
        <w:t>Supervision</w:t>
      </w:r>
      <w:r>
        <w:rPr>
          <w:spacing w:val="-2"/>
        </w:rPr>
        <w:t xml:space="preserve"> </w:t>
      </w:r>
      <w:r>
        <w:t>must</w:t>
      </w:r>
      <w:r>
        <w:rPr>
          <w:spacing w:val="-3"/>
        </w:rPr>
        <w:t xml:space="preserve"> </w:t>
      </w:r>
      <w:r>
        <w:t>be</w:t>
      </w:r>
      <w:r>
        <w:rPr>
          <w:spacing w:val="-4"/>
        </w:rPr>
        <w:t xml:space="preserve"> </w:t>
      </w:r>
      <w:r>
        <w:t>used</w:t>
      </w:r>
      <w:r>
        <w:rPr>
          <w:spacing w:val="-2"/>
        </w:rPr>
        <w:t xml:space="preserve"> </w:t>
      </w:r>
      <w:r>
        <w:t>in</w:t>
      </w:r>
      <w:r>
        <w:rPr>
          <w:spacing w:val="-2"/>
        </w:rPr>
        <w:t xml:space="preserve"> </w:t>
      </w:r>
      <w:r>
        <w:t>the</w:t>
      </w:r>
      <w:r>
        <w:rPr>
          <w:spacing w:val="-4"/>
        </w:rPr>
        <w:t xml:space="preserve"> </w:t>
      </w:r>
      <w:r>
        <w:t>classroom,</w:t>
      </w:r>
      <w:r>
        <w:rPr>
          <w:spacing w:val="-2"/>
        </w:rPr>
        <w:t xml:space="preserve"> </w:t>
      </w:r>
      <w:r>
        <w:t>on</w:t>
      </w:r>
      <w:r>
        <w:rPr>
          <w:spacing w:val="-2"/>
        </w:rPr>
        <w:t xml:space="preserve"> </w:t>
      </w:r>
      <w:r>
        <w:t>the</w:t>
      </w:r>
      <w:r>
        <w:rPr>
          <w:spacing w:val="-4"/>
        </w:rPr>
        <w:t xml:space="preserve"> </w:t>
      </w:r>
      <w:r>
        <w:t>playground,</w:t>
      </w:r>
      <w:r>
        <w:rPr>
          <w:spacing w:val="-3"/>
        </w:rPr>
        <w:t xml:space="preserve"> </w:t>
      </w:r>
      <w:r>
        <w:t>during</w:t>
      </w:r>
      <w:r>
        <w:rPr>
          <w:spacing w:val="-5"/>
        </w:rPr>
        <w:t xml:space="preserve"> </w:t>
      </w:r>
      <w:r>
        <w:t>nap</w:t>
      </w:r>
      <w:r>
        <w:rPr>
          <w:spacing w:val="-2"/>
        </w:rPr>
        <w:t xml:space="preserve"> </w:t>
      </w:r>
      <w:r>
        <w:t>time,</w:t>
      </w:r>
      <w:r>
        <w:rPr>
          <w:spacing w:val="-2"/>
        </w:rPr>
        <w:t xml:space="preserve"> </w:t>
      </w:r>
      <w:r>
        <w:t>during</w:t>
      </w:r>
      <w:r>
        <w:rPr>
          <w:spacing w:val="-3"/>
        </w:rPr>
        <w:t xml:space="preserve"> </w:t>
      </w:r>
      <w:r>
        <w:t>transitions</w:t>
      </w:r>
      <w:r>
        <w:rPr>
          <w:spacing w:val="-4"/>
        </w:rPr>
        <w:t xml:space="preserve"> </w:t>
      </w:r>
      <w:r>
        <w:t>or</w:t>
      </w:r>
      <w:r>
        <w:rPr>
          <w:spacing w:val="-3"/>
        </w:rPr>
        <w:t xml:space="preserve"> </w:t>
      </w:r>
      <w:r>
        <w:t>during toileting/bathroom activities. Staff must supervise the outdoor and indoor play areas in such a way that children’s safety can be easily monitored and ensured. One or more staff are assigned a specific area – a “zone” – for which each are responsible for maintaining line-of-sight supervision of each child within his/her assigned zone while that supervision strategy is being used.</w:t>
      </w:r>
    </w:p>
    <w:p w14:paraId="79C2C486" w14:textId="77777777" w:rsidR="005E42B3" w:rsidRDefault="005E42B3" w:rsidP="005E42B3">
      <w:pPr>
        <w:spacing w:line="243" w:lineRule="exact"/>
        <w:ind w:left="532"/>
        <w:rPr>
          <w:b/>
          <w:sz w:val="20"/>
        </w:rPr>
      </w:pPr>
      <w:r>
        <w:rPr>
          <w:b/>
          <w:sz w:val="20"/>
        </w:rPr>
        <w:t>Set</w:t>
      </w:r>
      <w:r>
        <w:rPr>
          <w:b/>
          <w:spacing w:val="-3"/>
          <w:sz w:val="20"/>
        </w:rPr>
        <w:t xml:space="preserve"> </w:t>
      </w:r>
      <w:r>
        <w:rPr>
          <w:b/>
          <w:sz w:val="20"/>
        </w:rPr>
        <w:t>Up</w:t>
      </w:r>
      <w:r>
        <w:rPr>
          <w:b/>
          <w:spacing w:val="-2"/>
          <w:sz w:val="20"/>
        </w:rPr>
        <w:t xml:space="preserve"> </w:t>
      </w:r>
      <w:r>
        <w:rPr>
          <w:b/>
          <w:sz w:val="20"/>
        </w:rPr>
        <w:t>the</w:t>
      </w:r>
      <w:r>
        <w:rPr>
          <w:b/>
          <w:spacing w:val="-3"/>
          <w:sz w:val="20"/>
        </w:rPr>
        <w:t xml:space="preserve"> </w:t>
      </w:r>
      <w:r>
        <w:rPr>
          <w:b/>
          <w:spacing w:val="-2"/>
          <w:sz w:val="20"/>
        </w:rPr>
        <w:t>Environment</w:t>
      </w:r>
    </w:p>
    <w:p w14:paraId="3FFA419D" w14:textId="77777777" w:rsidR="005E42B3" w:rsidRDefault="005E42B3" w:rsidP="005E42B3">
      <w:pPr>
        <w:pStyle w:val="BodyText"/>
        <w:ind w:left="532" w:right="1240"/>
      </w:pPr>
      <w:r>
        <w:t>Educators</w:t>
      </w:r>
      <w:r>
        <w:rPr>
          <w:spacing w:val="-4"/>
        </w:rPr>
        <w:t xml:space="preserve"> </w:t>
      </w:r>
      <w:r>
        <w:t>set</w:t>
      </w:r>
      <w:r>
        <w:rPr>
          <w:spacing w:val="-3"/>
        </w:rPr>
        <w:t xml:space="preserve"> </w:t>
      </w:r>
      <w:r>
        <w:t>up</w:t>
      </w:r>
      <w:r>
        <w:rPr>
          <w:spacing w:val="-2"/>
        </w:rPr>
        <w:t xml:space="preserve"> </w:t>
      </w:r>
      <w:r>
        <w:t>the</w:t>
      </w:r>
      <w:r>
        <w:rPr>
          <w:spacing w:val="-4"/>
        </w:rPr>
        <w:t xml:space="preserve"> </w:t>
      </w:r>
      <w:r>
        <w:t>environment</w:t>
      </w:r>
      <w:r>
        <w:rPr>
          <w:spacing w:val="-3"/>
        </w:rPr>
        <w:t xml:space="preserve"> </w:t>
      </w:r>
      <w:r>
        <w:t>so</w:t>
      </w:r>
      <w:r>
        <w:rPr>
          <w:spacing w:val="-3"/>
        </w:rPr>
        <w:t xml:space="preserve"> </w:t>
      </w:r>
      <w:r>
        <w:t>that</w:t>
      </w:r>
      <w:r>
        <w:rPr>
          <w:spacing w:val="-3"/>
        </w:rPr>
        <w:t xml:space="preserve"> </w:t>
      </w:r>
      <w:r>
        <w:t>they</w:t>
      </w:r>
      <w:r>
        <w:rPr>
          <w:spacing w:val="-2"/>
        </w:rPr>
        <w:t xml:space="preserve"> </w:t>
      </w:r>
      <w:r>
        <w:t>can</w:t>
      </w:r>
      <w:r>
        <w:rPr>
          <w:spacing w:val="-5"/>
        </w:rPr>
        <w:t xml:space="preserve"> </w:t>
      </w:r>
      <w:r>
        <w:t>supervise</w:t>
      </w:r>
      <w:r>
        <w:rPr>
          <w:spacing w:val="-4"/>
        </w:rPr>
        <w:t xml:space="preserve"> </w:t>
      </w:r>
      <w:r>
        <w:t>children</w:t>
      </w:r>
      <w:r>
        <w:rPr>
          <w:spacing w:val="-2"/>
        </w:rPr>
        <w:t xml:space="preserve"> </w:t>
      </w:r>
      <w:r>
        <w:t>at</w:t>
      </w:r>
      <w:r>
        <w:rPr>
          <w:spacing w:val="-3"/>
        </w:rPr>
        <w:t xml:space="preserve"> </w:t>
      </w:r>
      <w:r>
        <w:t>all</w:t>
      </w:r>
      <w:r>
        <w:rPr>
          <w:spacing w:val="-3"/>
        </w:rPr>
        <w:t xml:space="preserve"> </w:t>
      </w:r>
      <w:r>
        <w:t>times.</w:t>
      </w:r>
      <w:r>
        <w:rPr>
          <w:spacing w:val="-3"/>
        </w:rPr>
        <w:t xml:space="preserve"> </w:t>
      </w:r>
      <w:r>
        <w:t>Small</w:t>
      </w:r>
      <w:r>
        <w:rPr>
          <w:spacing w:val="-1"/>
        </w:rPr>
        <w:t xml:space="preserve"> </w:t>
      </w:r>
      <w:r>
        <w:t>spaces are kept clutter free and big spaces are set up so that children have clear play spaces that educators can observe.</w:t>
      </w:r>
      <w:r>
        <w:rPr>
          <w:spacing w:val="40"/>
        </w:rPr>
        <w:t xml:space="preserve"> </w:t>
      </w:r>
      <w:r>
        <w:t>Teachers sit with backs to walls not with back to children.</w:t>
      </w:r>
    </w:p>
    <w:p w14:paraId="7EB40477" w14:textId="77777777" w:rsidR="005E42B3" w:rsidRDefault="005E42B3" w:rsidP="005E42B3">
      <w:pPr>
        <w:spacing w:line="244" w:lineRule="exact"/>
        <w:ind w:left="532"/>
        <w:rPr>
          <w:b/>
          <w:sz w:val="20"/>
        </w:rPr>
      </w:pPr>
      <w:r>
        <w:rPr>
          <w:b/>
          <w:sz w:val="20"/>
        </w:rPr>
        <w:t>Create</w:t>
      </w:r>
      <w:r>
        <w:rPr>
          <w:b/>
          <w:spacing w:val="-4"/>
          <w:sz w:val="20"/>
        </w:rPr>
        <w:t xml:space="preserve"> </w:t>
      </w:r>
      <w:r>
        <w:rPr>
          <w:b/>
          <w:sz w:val="20"/>
        </w:rPr>
        <w:t>a</w:t>
      </w:r>
      <w:r>
        <w:rPr>
          <w:b/>
          <w:spacing w:val="-3"/>
          <w:sz w:val="20"/>
        </w:rPr>
        <w:t xml:space="preserve"> </w:t>
      </w:r>
      <w:r>
        <w:rPr>
          <w:b/>
          <w:spacing w:val="-2"/>
          <w:sz w:val="20"/>
        </w:rPr>
        <w:t>chart</w:t>
      </w:r>
    </w:p>
    <w:p w14:paraId="5B1C40AA" w14:textId="77777777" w:rsidR="005E42B3" w:rsidRDefault="005E42B3" w:rsidP="005E42B3">
      <w:pPr>
        <w:pStyle w:val="BodyText"/>
        <w:spacing w:before="1"/>
        <w:ind w:left="532" w:right="1240"/>
      </w:pPr>
      <w:r>
        <w:t>Specify which teacher is in charge of which area/activity, as well as what individual duties are during</w:t>
      </w:r>
      <w:r>
        <w:rPr>
          <w:spacing w:val="-3"/>
        </w:rPr>
        <w:t xml:space="preserve"> </w:t>
      </w:r>
      <w:r>
        <w:t>the</w:t>
      </w:r>
      <w:r>
        <w:rPr>
          <w:spacing w:val="-4"/>
        </w:rPr>
        <w:t xml:space="preserve"> </w:t>
      </w:r>
      <w:r>
        <w:t>transitions</w:t>
      </w:r>
      <w:r>
        <w:rPr>
          <w:spacing w:val="-2"/>
        </w:rPr>
        <w:t xml:space="preserve"> </w:t>
      </w:r>
      <w:r>
        <w:t>before</w:t>
      </w:r>
      <w:r>
        <w:rPr>
          <w:spacing w:val="-4"/>
        </w:rPr>
        <w:t xml:space="preserve"> </w:t>
      </w:r>
      <w:r>
        <w:t>and</w:t>
      </w:r>
      <w:r>
        <w:rPr>
          <w:spacing w:val="-2"/>
        </w:rPr>
        <w:t xml:space="preserve"> </w:t>
      </w:r>
      <w:r>
        <w:t>after</w:t>
      </w:r>
      <w:r>
        <w:rPr>
          <w:spacing w:val="-3"/>
        </w:rPr>
        <w:t xml:space="preserve"> </w:t>
      </w:r>
      <w:r>
        <w:t>the</w:t>
      </w:r>
      <w:r>
        <w:rPr>
          <w:spacing w:val="-4"/>
        </w:rPr>
        <w:t xml:space="preserve"> </w:t>
      </w:r>
      <w:r>
        <w:t>activity.</w:t>
      </w:r>
      <w:r>
        <w:rPr>
          <w:spacing w:val="-3"/>
        </w:rPr>
        <w:t xml:space="preserve"> </w:t>
      </w:r>
      <w:r>
        <w:t>Zoning</w:t>
      </w:r>
      <w:r>
        <w:rPr>
          <w:spacing w:val="-6"/>
        </w:rPr>
        <w:t xml:space="preserve"> </w:t>
      </w:r>
      <w:r>
        <w:t>allows</w:t>
      </w:r>
      <w:r>
        <w:rPr>
          <w:spacing w:val="-2"/>
        </w:rPr>
        <w:t xml:space="preserve"> </w:t>
      </w:r>
      <w:r>
        <w:t>every</w:t>
      </w:r>
      <w:r>
        <w:rPr>
          <w:spacing w:val="-2"/>
        </w:rPr>
        <w:t xml:space="preserve"> </w:t>
      </w:r>
      <w:r>
        <w:t>staff</w:t>
      </w:r>
      <w:r>
        <w:rPr>
          <w:spacing w:val="-4"/>
        </w:rPr>
        <w:t xml:space="preserve"> </w:t>
      </w:r>
      <w:r>
        <w:t>to be accountable and informed.</w:t>
      </w:r>
    </w:p>
    <w:p w14:paraId="65E9A846" w14:textId="77777777" w:rsidR="005E42B3" w:rsidRDefault="005E42B3" w:rsidP="005E42B3">
      <w:pPr>
        <w:spacing w:line="244" w:lineRule="exact"/>
        <w:ind w:left="532"/>
        <w:rPr>
          <w:b/>
          <w:sz w:val="20"/>
        </w:rPr>
      </w:pPr>
      <w:r>
        <w:rPr>
          <w:b/>
          <w:w w:val="95"/>
          <w:sz w:val="20"/>
        </w:rPr>
        <w:t>Position/Zone</w:t>
      </w:r>
      <w:r>
        <w:rPr>
          <w:b/>
          <w:spacing w:val="44"/>
          <w:sz w:val="20"/>
        </w:rPr>
        <w:t xml:space="preserve"> </w:t>
      </w:r>
      <w:r>
        <w:rPr>
          <w:b/>
          <w:spacing w:val="-2"/>
          <w:sz w:val="20"/>
        </w:rPr>
        <w:t>Staff</w:t>
      </w:r>
    </w:p>
    <w:p w14:paraId="4FE9828F" w14:textId="77777777" w:rsidR="005E42B3" w:rsidRDefault="005E42B3" w:rsidP="005E42B3">
      <w:pPr>
        <w:pStyle w:val="BodyText"/>
        <w:spacing w:before="1"/>
        <w:ind w:left="532" w:right="1240"/>
      </w:pPr>
      <w:r>
        <w:t>Educators carefully plan where they will position themselves in the environment to prevent children</w:t>
      </w:r>
      <w:r>
        <w:rPr>
          <w:spacing w:val="-2"/>
        </w:rPr>
        <w:t xml:space="preserve"> </w:t>
      </w:r>
      <w:r>
        <w:t>from</w:t>
      </w:r>
      <w:r>
        <w:rPr>
          <w:spacing w:val="-4"/>
        </w:rPr>
        <w:t xml:space="preserve"> </w:t>
      </w:r>
      <w:r>
        <w:t>harm.</w:t>
      </w:r>
      <w:r>
        <w:rPr>
          <w:spacing w:val="-1"/>
        </w:rPr>
        <w:t xml:space="preserve"> </w:t>
      </w:r>
      <w:r>
        <w:t>They</w:t>
      </w:r>
      <w:r>
        <w:rPr>
          <w:spacing w:val="-2"/>
        </w:rPr>
        <w:t xml:space="preserve"> </w:t>
      </w:r>
      <w:r>
        <w:t>place</w:t>
      </w:r>
      <w:r>
        <w:rPr>
          <w:spacing w:val="-4"/>
        </w:rPr>
        <w:t xml:space="preserve"> </w:t>
      </w:r>
      <w:r>
        <w:t>themselves</w:t>
      </w:r>
      <w:r>
        <w:rPr>
          <w:spacing w:val="-2"/>
        </w:rPr>
        <w:t xml:space="preserve"> </w:t>
      </w:r>
      <w:r>
        <w:t>so</w:t>
      </w:r>
      <w:r>
        <w:rPr>
          <w:spacing w:val="-3"/>
        </w:rPr>
        <w:t xml:space="preserve"> </w:t>
      </w:r>
      <w:r>
        <w:t>that</w:t>
      </w:r>
      <w:r>
        <w:rPr>
          <w:spacing w:val="-3"/>
        </w:rPr>
        <w:t xml:space="preserve"> </w:t>
      </w:r>
      <w:r>
        <w:t>they</w:t>
      </w:r>
      <w:r>
        <w:rPr>
          <w:spacing w:val="-2"/>
        </w:rPr>
        <w:t xml:space="preserve"> </w:t>
      </w:r>
      <w:r>
        <w:t>can</w:t>
      </w:r>
      <w:r>
        <w:rPr>
          <w:spacing w:val="-5"/>
        </w:rPr>
        <w:t xml:space="preserve"> </w:t>
      </w:r>
      <w:r>
        <w:t>see</w:t>
      </w:r>
      <w:r>
        <w:rPr>
          <w:spacing w:val="-4"/>
        </w:rPr>
        <w:t xml:space="preserve"> </w:t>
      </w:r>
      <w:r>
        <w:t>and</w:t>
      </w:r>
      <w:r>
        <w:rPr>
          <w:spacing w:val="-2"/>
        </w:rPr>
        <w:t xml:space="preserve"> </w:t>
      </w:r>
      <w:r>
        <w:t>hear</w:t>
      </w:r>
      <w:r>
        <w:rPr>
          <w:spacing w:val="-3"/>
        </w:rPr>
        <w:t xml:space="preserve"> </w:t>
      </w:r>
      <w:r>
        <w:t>all</w:t>
      </w:r>
      <w:r>
        <w:rPr>
          <w:spacing w:val="-3"/>
        </w:rPr>
        <w:t xml:space="preserve"> </w:t>
      </w:r>
      <w:r>
        <w:t>of</w:t>
      </w:r>
      <w:r>
        <w:rPr>
          <w:spacing w:val="-4"/>
        </w:rPr>
        <w:t xml:space="preserve"> </w:t>
      </w:r>
      <w:r>
        <w:t>the</w:t>
      </w:r>
      <w:r>
        <w:rPr>
          <w:spacing w:val="-4"/>
        </w:rPr>
        <w:t xml:space="preserve"> </w:t>
      </w:r>
      <w:r>
        <w:t>children</w:t>
      </w:r>
      <w:r>
        <w:rPr>
          <w:spacing w:val="-2"/>
        </w:rPr>
        <w:t xml:space="preserve"> </w:t>
      </w:r>
      <w:r>
        <w:t>in their care.</w:t>
      </w:r>
      <w:r>
        <w:rPr>
          <w:spacing w:val="40"/>
        </w:rPr>
        <w:t xml:space="preserve"> </w:t>
      </w:r>
      <w:r>
        <w:t>Educators stay close to children who may need additional support.</w:t>
      </w:r>
    </w:p>
    <w:p w14:paraId="4C428ED3" w14:textId="77777777" w:rsidR="005E42B3" w:rsidRDefault="005E42B3" w:rsidP="005E42B3">
      <w:pPr>
        <w:spacing w:line="244" w:lineRule="exact"/>
        <w:ind w:left="532"/>
        <w:rPr>
          <w:b/>
          <w:sz w:val="20"/>
        </w:rPr>
      </w:pPr>
      <w:r>
        <w:rPr>
          <w:b/>
          <w:sz w:val="20"/>
        </w:rPr>
        <w:t>Scan</w:t>
      </w:r>
      <w:r>
        <w:rPr>
          <w:b/>
          <w:spacing w:val="-3"/>
          <w:sz w:val="20"/>
        </w:rPr>
        <w:t xml:space="preserve"> </w:t>
      </w:r>
      <w:r>
        <w:rPr>
          <w:b/>
          <w:sz w:val="20"/>
        </w:rPr>
        <w:t>and</w:t>
      </w:r>
      <w:r>
        <w:rPr>
          <w:b/>
          <w:spacing w:val="-2"/>
          <w:sz w:val="20"/>
        </w:rPr>
        <w:t xml:space="preserve"> Count</w:t>
      </w:r>
    </w:p>
    <w:p w14:paraId="306E1D8E" w14:textId="77777777" w:rsidR="005E42B3" w:rsidRDefault="005E42B3" w:rsidP="005E42B3">
      <w:pPr>
        <w:pStyle w:val="BodyText"/>
        <w:ind w:left="532" w:right="1155"/>
      </w:pPr>
      <w:r>
        <w:t>Educators are always able to account for the children in their care. They continually scan the entire</w:t>
      </w:r>
      <w:r>
        <w:rPr>
          <w:spacing w:val="-4"/>
        </w:rPr>
        <w:t xml:space="preserve"> </w:t>
      </w:r>
      <w:r>
        <w:t>environment</w:t>
      </w:r>
      <w:r>
        <w:rPr>
          <w:spacing w:val="-3"/>
        </w:rPr>
        <w:t xml:space="preserve"> </w:t>
      </w:r>
      <w:r>
        <w:t>to</w:t>
      </w:r>
      <w:r>
        <w:rPr>
          <w:spacing w:val="-3"/>
        </w:rPr>
        <w:t xml:space="preserve"> </w:t>
      </w:r>
      <w:r>
        <w:t>know</w:t>
      </w:r>
      <w:r>
        <w:rPr>
          <w:spacing w:val="-4"/>
        </w:rPr>
        <w:t xml:space="preserve"> </w:t>
      </w:r>
      <w:r>
        <w:t>where</w:t>
      </w:r>
      <w:r>
        <w:rPr>
          <w:spacing w:val="-1"/>
        </w:rPr>
        <w:t xml:space="preserve"> </w:t>
      </w:r>
      <w:r>
        <w:t>everyone</w:t>
      </w:r>
      <w:r>
        <w:rPr>
          <w:spacing w:val="-4"/>
        </w:rPr>
        <w:t xml:space="preserve"> </w:t>
      </w:r>
      <w:r>
        <w:t>is</w:t>
      </w:r>
      <w:r>
        <w:rPr>
          <w:spacing w:val="-2"/>
        </w:rPr>
        <w:t xml:space="preserve"> </w:t>
      </w:r>
      <w:r>
        <w:t>and</w:t>
      </w:r>
      <w:r>
        <w:rPr>
          <w:spacing w:val="-2"/>
        </w:rPr>
        <w:t xml:space="preserve"> </w:t>
      </w:r>
      <w:r>
        <w:t>what</w:t>
      </w:r>
      <w:r>
        <w:rPr>
          <w:spacing w:val="-3"/>
        </w:rPr>
        <w:t xml:space="preserve"> </w:t>
      </w:r>
      <w:r>
        <w:t>they</w:t>
      </w:r>
      <w:r>
        <w:rPr>
          <w:spacing w:val="-2"/>
        </w:rPr>
        <w:t xml:space="preserve"> </w:t>
      </w:r>
      <w:r>
        <w:t>are</w:t>
      </w:r>
      <w:r>
        <w:rPr>
          <w:spacing w:val="-4"/>
        </w:rPr>
        <w:t xml:space="preserve"> </w:t>
      </w:r>
      <w:r>
        <w:t>doing.</w:t>
      </w:r>
      <w:r>
        <w:rPr>
          <w:spacing w:val="-3"/>
        </w:rPr>
        <w:t xml:space="preserve"> </w:t>
      </w:r>
      <w:r>
        <w:t>They</w:t>
      </w:r>
      <w:r>
        <w:rPr>
          <w:spacing w:val="-2"/>
        </w:rPr>
        <w:t xml:space="preserve"> </w:t>
      </w:r>
      <w:r>
        <w:t>count</w:t>
      </w:r>
      <w:r>
        <w:rPr>
          <w:spacing w:val="-3"/>
        </w:rPr>
        <w:t xml:space="preserve"> </w:t>
      </w:r>
      <w:r>
        <w:t>the</w:t>
      </w:r>
      <w:r>
        <w:rPr>
          <w:spacing w:val="-4"/>
        </w:rPr>
        <w:t xml:space="preserve"> </w:t>
      </w:r>
      <w:r>
        <w:t>children frequently. This is especially important during transitions in</w:t>
      </w:r>
      <w:r>
        <w:rPr>
          <w:spacing w:val="-1"/>
        </w:rPr>
        <w:t xml:space="preserve"> </w:t>
      </w:r>
      <w:r>
        <w:t>the classroom or on the playground. During</w:t>
      </w:r>
      <w:r>
        <w:rPr>
          <w:spacing w:val="-6"/>
        </w:rPr>
        <w:t xml:space="preserve"> </w:t>
      </w:r>
      <w:r>
        <w:t>a</w:t>
      </w:r>
      <w:r>
        <w:rPr>
          <w:spacing w:val="-5"/>
        </w:rPr>
        <w:t xml:space="preserve"> </w:t>
      </w:r>
      <w:r>
        <w:t>transition</w:t>
      </w:r>
      <w:r>
        <w:rPr>
          <w:spacing w:val="-8"/>
        </w:rPr>
        <w:t xml:space="preserve"> </w:t>
      </w:r>
      <w:r>
        <w:t>staff</w:t>
      </w:r>
      <w:r>
        <w:rPr>
          <w:spacing w:val="-6"/>
        </w:rPr>
        <w:t xml:space="preserve"> </w:t>
      </w:r>
      <w:r>
        <w:t>use</w:t>
      </w:r>
      <w:r>
        <w:rPr>
          <w:spacing w:val="-6"/>
        </w:rPr>
        <w:t xml:space="preserve"> </w:t>
      </w:r>
      <w:r>
        <w:t>redundant</w:t>
      </w:r>
      <w:r>
        <w:rPr>
          <w:spacing w:val="-6"/>
        </w:rPr>
        <w:t xml:space="preserve"> </w:t>
      </w:r>
      <w:r>
        <w:t>systems:</w:t>
      </w:r>
      <w:r>
        <w:rPr>
          <w:spacing w:val="-6"/>
        </w:rPr>
        <w:t xml:space="preserve"> </w:t>
      </w:r>
      <w:r>
        <w:t>roll</w:t>
      </w:r>
      <w:r>
        <w:rPr>
          <w:spacing w:val="-6"/>
        </w:rPr>
        <w:t xml:space="preserve"> </w:t>
      </w:r>
      <w:r>
        <w:t>call</w:t>
      </w:r>
      <w:r>
        <w:rPr>
          <w:spacing w:val="-5"/>
        </w:rPr>
        <w:t xml:space="preserve"> </w:t>
      </w:r>
      <w:r>
        <w:t>from</w:t>
      </w:r>
      <w:r>
        <w:rPr>
          <w:spacing w:val="-6"/>
        </w:rPr>
        <w:t xml:space="preserve"> </w:t>
      </w:r>
      <w:r>
        <w:t>attendance</w:t>
      </w:r>
      <w:r>
        <w:rPr>
          <w:spacing w:val="-7"/>
        </w:rPr>
        <w:t xml:space="preserve"> </w:t>
      </w:r>
      <w:r>
        <w:t>list</w:t>
      </w:r>
      <w:r>
        <w:rPr>
          <w:spacing w:val="-5"/>
        </w:rPr>
        <w:t xml:space="preserve"> </w:t>
      </w:r>
      <w:r>
        <w:rPr>
          <w:u w:val="single"/>
        </w:rPr>
        <w:t>and</w:t>
      </w:r>
      <w:r>
        <w:rPr>
          <w:spacing w:val="-4"/>
        </w:rPr>
        <w:t xml:space="preserve"> </w:t>
      </w:r>
      <w:r>
        <w:t>count</w:t>
      </w:r>
      <w:r>
        <w:rPr>
          <w:spacing w:val="-6"/>
        </w:rPr>
        <w:t xml:space="preserve"> </w:t>
      </w:r>
      <w:r>
        <w:rPr>
          <w:spacing w:val="-2"/>
        </w:rPr>
        <w:t>children.</w:t>
      </w:r>
    </w:p>
    <w:p w14:paraId="0B708F74" w14:textId="77777777" w:rsidR="005E42B3" w:rsidRDefault="005E42B3" w:rsidP="005E42B3">
      <w:pPr>
        <w:spacing w:line="243" w:lineRule="exact"/>
        <w:ind w:left="532"/>
        <w:rPr>
          <w:b/>
          <w:sz w:val="20"/>
        </w:rPr>
      </w:pPr>
      <w:r>
        <w:rPr>
          <w:b/>
          <w:spacing w:val="-2"/>
          <w:sz w:val="20"/>
        </w:rPr>
        <w:t>Listen</w:t>
      </w:r>
    </w:p>
    <w:p w14:paraId="783C17D3" w14:textId="77777777" w:rsidR="005E42B3" w:rsidRDefault="005E42B3" w:rsidP="005E42B3">
      <w:pPr>
        <w:pStyle w:val="BodyText"/>
        <w:ind w:left="532" w:right="1155"/>
      </w:pPr>
      <w:r>
        <w:t>Educators</w:t>
      </w:r>
      <w:r>
        <w:rPr>
          <w:spacing w:val="-3"/>
        </w:rPr>
        <w:t xml:space="preserve"> </w:t>
      </w:r>
      <w:r>
        <w:t>who</w:t>
      </w:r>
      <w:r>
        <w:rPr>
          <w:spacing w:val="-4"/>
        </w:rPr>
        <w:t xml:space="preserve"> </w:t>
      </w:r>
      <w:r>
        <w:t>are</w:t>
      </w:r>
      <w:r>
        <w:rPr>
          <w:spacing w:val="-5"/>
        </w:rPr>
        <w:t xml:space="preserve"> </w:t>
      </w:r>
      <w:r>
        <w:t>listening</w:t>
      </w:r>
      <w:r>
        <w:rPr>
          <w:spacing w:val="-4"/>
        </w:rPr>
        <w:t xml:space="preserve"> </w:t>
      </w:r>
      <w:r>
        <w:t>closely</w:t>
      </w:r>
      <w:r>
        <w:rPr>
          <w:spacing w:val="-3"/>
        </w:rPr>
        <w:t xml:space="preserve"> </w:t>
      </w:r>
      <w:r>
        <w:t>to</w:t>
      </w:r>
      <w:r>
        <w:rPr>
          <w:spacing w:val="-4"/>
        </w:rPr>
        <w:t xml:space="preserve"> </w:t>
      </w:r>
      <w:r>
        <w:t>children</w:t>
      </w:r>
      <w:r>
        <w:rPr>
          <w:spacing w:val="-3"/>
        </w:rPr>
        <w:t xml:space="preserve"> </w:t>
      </w:r>
      <w:r>
        <w:t>immediately</w:t>
      </w:r>
      <w:r>
        <w:rPr>
          <w:spacing w:val="-3"/>
        </w:rPr>
        <w:t xml:space="preserve"> </w:t>
      </w:r>
      <w:r>
        <w:t>identify</w:t>
      </w:r>
      <w:r>
        <w:rPr>
          <w:spacing w:val="-4"/>
        </w:rPr>
        <w:t xml:space="preserve"> </w:t>
      </w:r>
      <w:r>
        <w:t>signs</w:t>
      </w:r>
      <w:r>
        <w:rPr>
          <w:spacing w:val="-3"/>
        </w:rPr>
        <w:t xml:space="preserve"> </w:t>
      </w:r>
      <w:r>
        <w:t>of</w:t>
      </w:r>
      <w:r>
        <w:rPr>
          <w:spacing w:val="-5"/>
        </w:rPr>
        <w:t xml:space="preserve"> </w:t>
      </w:r>
      <w:r>
        <w:t>potential</w:t>
      </w:r>
      <w:r>
        <w:rPr>
          <w:spacing w:val="-4"/>
        </w:rPr>
        <w:t xml:space="preserve"> </w:t>
      </w:r>
      <w:r>
        <w:t>danger.</w:t>
      </w:r>
      <w:r>
        <w:rPr>
          <w:spacing w:val="-4"/>
        </w:rPr>
        <w:t xml:space="preserve"> </w:t>
      </w:r>
      <w:r>
        <w:t>For example, bells added to doors help alert educators when a child leaves or enters the room.</w:t>
      </w:r>
    </w:p>
    <w:p w14:paraId="346AECD1" w14:textId="77777777" w:rsidR="005E42B3" w:rsidRDefault="005E42B3" w:rsidP="005E42B3">
      <w:pPr>
        <w:spacing w:before="1"/>
        <w:ind w:left="532"/>
        <w:rPr>
          <w:b/>
          <w:sz w:val="20"/>
        </w:rPr>
      </w:pPr>
      <w:r>
        <w:rPr>
          <w:b/>
          <w:sz w:val="20"/>
        </w:rPr>
        <w:t>Anticipate</w:t>
      </w:r>
      <w:r>
        <w:rPr>
          <w:b/>
          <w:spacing w:val="-9"/>
          <w:sz w:val="20"/>
        </w:rPr>
        <w:t xml:space="preserve"> </w:t>
      </w:r>
      <w:r>
        <w:rPr>
          <w:b/>
          <w:sz w:val="20"/>
        </w:rPr>
        <w:t>Children's</w:t>
      </w:r>
      <w:r>
        <w:rPr>
          <w:b/>
          <w:spacing w:val="-8"/>
          <w:sz w:val="20"/>
        </w:rPr>
        <w:t xml:space="preserve"> </w:t>
      </w:r>
      <w:r>
        <w:rPr>
          <w:b/>
          <w:spacing w:val="-2"/>
          <w:sz w:val="20"/>
        </w:rPr>
        <w:t>Behavior</w:t>
      </w:r>
    </w:p>
    <w:p w14:paraId="050BEED0" w14:textId="77777777" w:rsidR="005E42B3" w:rsidRDefault="005E42B3" w:rsidP="005E42B3">
      <w:pPr>
        <w:pStyle w:val="BodyText"/>
        <w:ind w:left="532" w:right="1240"/>
      </w:pPr>
      <w:r>
        <w:t>Educators</w:t>
      </w:r>
      <w:r>
        <w:rPr>
          <w:spacing w:val="-2"/>
        </w:rPr>
        <w:t xml:space="preserve"> </w:t>
      </w:r>
      <w:r>
        <w:t>use</w:t>
      </w:r>
      <w:r>
        <w:rPr>
          <w:spacing w:val="-4"/>
        </w:rPr>
        <w:t xml:space="preserve"> </w:t>
      </w:r>
      <w:r>
        <w:t>what</w:t>
      </w:r>
      <w:r>
        <w:rPr>
          <w:spacing w:val="-3"/>
        </w:rPr>
        <w:t xml:space="preserve"> </w:t>
      </w:r>
      <w:r>
        <w:t>they</w:t>
      </w:r>
      <w:r>
        <w:rPr>
          <w:spacing w:val="-2"/>
        </w:rPr>
        <w:t xml:space="preserve"> </w:t>
      </w:r>
      <w:r>
        <w:t>know</w:t>
      </w:r>
      <w:r>
        <w:rPr>
          <w:spacing w:val="-4"/>
        </w:rPr>
        <w:t xml:space="preserve"> </w:t>
      </w:r>
      <w:r>
        <w:t>about</w:t>
      </w:r>
      <w:r>
        <w:rPr>
          <w:spacing w:val="-3"/>
        </w:rPr>
        <w:t xml:space="preserve"> </w:t>
      </w:r>
      <w:r>
        <w:t>each</w:t>
      </w:r>
      <w:r>
        <w:rPr>
          <w:spacing w:val="-2"/>
        </w:rPr>
        <w:t xml:space="preserve"> </w:t>
      </w:r>
      <w:r>
        <w:t>child's</w:t>
      </w:r>
      <w:r>
        <w:rPr>
          <w:spacing w:val="-2"/>
        </w:rPr>
        <w:t xml:space="preserve"> </w:t>
      </w:r>
      <w:r>
        <w:t>individual</w:t>
      </w:r>
      <w:r>
        <w:rPr>
          <w:spacing w:val="-3"/>
        </w:rPr>
        <w:t xml:space="preserve"> </w:t>
      </w:r>
      <w:r>
        <w:t>interests</w:t>
      </w:r>
      <w:r>
        <w:rPr>
          <w:spacing w:val="-2"/>
        </w:rPr>
        <w:t xml:space="preserve"> </w:t>
      </w:r>
      <w:r>
        <w:t>and</w:t>
      </w:r>
      <w:r>
        <w:rPr>
          <w:spacing w:val="-2"/>
        </w:rPr>
        <w:t xml:space="preserve"> </w:t>
      </w:r>
      <w:r>
        <w:t>skills</w:t>
      </w:r>
      <w:r>
        <w:rPr>
          <w:spacing w:val="-4"/>
        </w:rPr>
        <w:t xml:space="preserve"> </w:t>
      </w:r>
      <w:r>
        <w:t>to</w:t>
      </w:r>
      <w:r>
        <w:rPr>
          <w:spacing w:val="-3"/>
        </w:rPr>
        <w:t xml:space="preserve"> </w:t>
      </w:r>
      <w:r>
        <w:t>predict</w:t>
      </w:r>
      <w:r>
        <w:rPr>
          <w:spacing w:val="-5"/>
        </w:rPr>
        <w:t xml:space="preserve"> </w:t>
      </w:r>
      <w:r>
        <w:t>what he/she will do, they anticipate children's behavior. Educators who know what to expect are better able to protect children from harm.</w:t>
      </w:r>
    </w:p>
    <w:p w14:paraId="35D54FB8" w14:textId="77777777" w:rsidR="005E42B3" w:rsidRDefault="005E42B3" w:rsidP="005E42B3">
      <w:pPr>
        <w:ind w:left="1710"/>
        <w:sectPr w:rsidR="005E42B3">
          <w:headerReference w:type="default" r:id="rId86"/>
          <w:footerReference w:type="default" r:id="rId87"/>
          <w:pgSz w:w="12240" w:h="15840"/>
          <w:pgMar w:top="1400" w:right="260" w:bottom="720" w:left="260" w:header="0" w:footer="523" w:gutter="0"/>
          <w:cols w:space="720"/>
        </w:sectPr>
      </w:pPr>
    </w:p>
    <w:p w14:paraId="53601B7C" w14:textId="77777777" w:rsidR="005E42B3" w:rsidRDefault="005E42B3" w:rsidP="005E42B3">
      <w:pPr>
        <w:spacing w:before="41" w:line="243" w:lineRule="exact"/>
        <w:ind w:left="1710"/>
        <w:rPr>
          <w:b/>
          <w:sz w:val="20"/>
        </w:rPr>
      </w:pPr>
      <w:r>
        <w:rPr>
          <w:b/>
          <w:sz w:val="20"/>
        </w:rPr>
        <w:lastRenderedPageBreak/>
        <w:t>Talk</w:t>
      </w:r>
      <w:r>
        <w:rPr>
          <w:b/>
          <w:spacing w:val="-4"/>
          <w:sz w:val="20"/>
        </w:rPr>
        <w:t xml:space="preserve"> </w:t>
      </w:r>
      <w:r>
        <w:rPr>
          <w:b/>
          <w:sz w:val="20"/>
        </w:rPr>
        <w:t>to</w:t>
      </w:r>
      <w:r>
        <w:rPr>
          <w:b/>
          <w:spacing w:val="-3"/>
          <w:sz w:val="20"/>
        </w:rPr>
        <w:t xml:space="preserve"> </w:t>
      </w:r>
      <w:r>
        <w:rPr>
          <w:b/>
          <w:sz w:val="20"/>
        </w:rPr>
        <w:t>the</w:t>
      </w:r>
      <w:r>
        <w:rPr>
          <w:b/>
          <w:spacing w:val="-4"/>
          <w:sz w:val="20"/>
        </w:rPr>
        <w:t xml:space="preserve"> </w:t>
      </w:r>
      <w:r>
        <w:rPr>
          <w:b/>
          <w:sz w:val="20"/>
        </w:rPr>
        <w:t>other</w:t>
      </w:r>
      <w:r>
        <w:rPr>
          <w:b/>
          <w:spacing w:val="-4"/>
          <w:sz w:val="20"/>
        </w:rPr>
        <w:t xml:space="preserve"> </w:t>
      </w:r>
      <w:r>
        <w:rPr>
          <w:b/>
          <w:sz w:val="20"/>
        </w:rPr>
        <w:t>staff</w:t>
      </w:r>
      <w:r>
        <w:rPr>
          <w:b/>
          <w:spacing w:val="-5"/>
          <w:sz w:val="20"/>
        </w:rPr>
        <w:t xml:space="preserve"> </w:t>
      </w:r>
      <w:r>
        <w:rPr>
          <w:b/>
          <w:spacing w:val="-2"/>
          <w:sz w:val="20"/>
        </w:rPr>
        <w:t>members</w:t>
      </w:r>
    </w:p>
    <w:p w14:paraId="290B557D" w14:textId="77777777" w:rsidR="005E42B3" w:rsidRDefault="005E42B3" w:rsidP="005E42B3">
      <w:pPr>
        <w:pStyle w:val="BodyText"/>
        <w:ind w:left="1710" w:right="1240"/>
      </w:pPr>
      <w:r>
        <w:t>Talk to one</w:t>
      </w:r>
      <w:r>
        <w:rPr>
          <w:spacing w:val="-1"/>
        </w:rPr>
        <w:t xml:space="preserve"> </w:t>
      </w:r>
      <w:r>
        <w:t>another in the</w:t>
      </w:r>
      <w:r>
        <w:rPr>
          <w:spacing w:val="-1"/>
        </w:rPr>
        <w:t xml:space="preserve"> </w:t>
      </w:r>
      <w:r>
        <w:t>classroom</w:t>
      </w:r>
      <w:r>
        <w:rPr>
          <w:spacing w:val="-1"/>
        </w:rPr>
        <w:t xml:space="preserve"> </w:t>
      </w:r>
      <w:r>
        <w:t>throughout</w:t>
      </w:r>
      <w:r>
        <w:rPr>
          <w:spacing w:val="-2"/>
        </w:rPr>
        <w:t xml:space="preserve"> </w:t>
      </w:r>
      <w:r>
        <w:t>the</w:t>
      </w:r>
      <w:r>
        <w:rPr>
          <w:spacing w:val="-1"/>
        </w:rPr>
        <w:t xml:space="preserve"> </w:t>
      </w:r>
      <w:r>
        <w:t>day. Be</w:t>
      </w:r>
      <w:r>
        <w:rPr>
          <w:spacing w:val="-1"/>
        </w:rPr>
        <w:t xml:space="preserve"> </w:t>
      </w:r>
      <w:r>
        <w:t>sure</w:t>
      </w:r>
      <w:r>
        <w:rPr>
          <w:spacing w:val="-1"/>
        </w:rPr>
        <w:t xml:space="preserve"> </w:t>
      </w:r>
      <w:r>
        <w:t>to highlight positive</w:t>
      </w:r>
      <w:r>
        <w:rPr>
          <w:spacing w:val="-1"/>
        </w:rPr>
        <w:t xml:space="preserve"> </w:t>
      </w:r>
      <w:r>
        <w:t>behaviors you see</w:t>
      </w:r>
      <w:r>
        <w:rPr>
          <w:spacing w:val="-1"/>
        </w:rPr>
        <w:t xml:space="preserve"> </w:t>
      </w:r>
      <w:r>
        <w:t>the</w:t>
      </w:r>
      <w:r>
        <w:rPr>
          <w:spacing w:val="-1"/>
        </w:rPr>
        <w:t xml:space="preserve"> </w:t>
      </w:r>
      <w:r>
        <w:t>children engaging in, “Wow, look at these</w:t>
      </w:r>
      <w:r>
        <w:rPr>
          <w:spacing w:val="-1"/>
        </w:rPr>
        <w:t xml:space="preserve"> </w:t>
      </w:r>
      <w:r>
        <w:t>children trading toys</w:t>
      </w:r>
      <w:r>
        <w:rPr>
          <w:spacing w:val="-1"/>
        </w:rPr>
        <w:t xml:space="preserve"> </w:t>
      </w:r>
      <w:r>
        <w:t>so nicely,” as</w:t>
      </w:r>
      <w:r>
        <w:rPr>
          <w:spacing w:val="-4"/>
        </w:rPr>
        <w:t xml:space="preserve"> </w:t>
      </w:r>
      <w:r>
        <w:t>well as address</w:t>
      </w:r>
      <w:r>
        <w:rPr>
          <w:spacing w:val="-2"/>
        </w:rPr>
        <w:t xml:space="preserve"> </w:t>
      </w:r>
      <w:r>
        <w:t>any</w:t>
      </w:r>
      <w:r>
        <w:rPr>
          <w:spacing w:val="-2"/>
        </w:rPr>
        <w:t xml:space="preserve"> </w:t>
      </w:r>
      <w:r>
        <w:t>issues</w:t>
      </w:r>
      <w:r>
        <w:rPr>
          <w:spacing w:val="-2"/>
        </w:rPr>
        <w:t xml:space="preserve"> </w:t>
      </w:r>
      <w:r>
        <w:t>that</w:t>
      </w:r>
      <w:r>
        <w:rPr>
          <w:spacing w:val="-3"/>
        </w:rPr>
        <w:t xml:space="preserve"> </w:t>
      </w:r>
      <w:r>
        <w:t>may</w:t>
      </w:r>
      <w:r>
        <w:rPr>
          <w:spacing w:val="-2"/>
        </w:rPr>
        <w:t xml:space="preserve"> </w:t>
      </w:r>
      <w:r>
        <w:t>arise,</w:t>
      </w:r>
      <w:r>
        <w:rPr>
          <w:spacing w:val="-2"/>
        </w:rPr>
        <w:t xml:space="preserve"> </w:t>
      </w:r>
      <w:r>
        <w:t>“Miss</w:t>
      </w:r>
      <w:r>
        <w:rPr>
          <w:spacing w:val="-2"/>
        </w:rPr>
        <w:t xml:space="preserve"> </w:t>
      </w:r>
      <w:r>
        <w:t>Teri,</w:t>
      </w:r>
      <w:r>
        <w:rPr>
          <w:spacing w:val="-2"/>
        </w:rPr>
        <w:t xml:space="preserve"> </w:t>
      </w:r>
      <w:r>
        <w:t>I</w:t>
      </w:r>
      <w:r>
        <w:rPr>
          <w:spacing w:val="-3"/>
        </w:rPr>
        <w:t xml:space="preserve"> </w:t>
      </w:r>
      <w:r>
        <w:t>need</w:t>
      </w:r>
      <w:r>
        <w:rPr>
          <w:spacing w:val="-2"/>
        </w:rPr>
        <w:t xml:space="preserve"> </w:t>
      </w:r>
      <w:r>
        <w:t>to</w:t>
      </w:r>
      <w:r>
        <w:rPr>
          <w:spacing w:val="-3"/>
        </w:rPr>
        <w:t xml:space="preserve"> </w:t>
      </w:r>
      <w:r>
        <w:t>help</w:t>
      </w:r>
      <w:r>
        <w:rPr>
          <w:spacing w:val="-2"/>
        </w:rPr>
        <w:t xml:space="preserve"> </w:t>
      </w:r>
      <w:r>
        <w:t>Oscar</w:t>
      </w:r>
      <w:r>
        <w:rPr>
          <w:spacing w:val="-3"/>
        </w:rPr>
        <w:t xml:space="preserve"> </w:t>
      </w:r>
      <w:r>
        <w:t>wash</w:t>
      </w:r>
      <w:r>
        <w:rPr>
          <w:spacing w:val="-2"/>
        </w:rPr>
        <w:t xml:space="preserve"> </w:t>
      </w:r>
      <w:r>
        <w:t>his</w:t>
      </w:r>
      <w:r>
        <w:rPr>
          <w:spacing w:val="-2"/>
        </w:rPr>
        <w:t xml:space="preserve"> </w:t>
      </w:r>
      <w:r>
        <w:t>hands,</w:t>
      </w:r>
      <w:r>
        <w:rPr>
          <w:spacing w:val="-2"/>
        </w:rPr>
        <w:t xml:space="preserve"> </w:t>
      </w:r>
      <w:r>
        <w:t>can</w:t>
      </w:r>
      <w:r>
        <w:rPr>
          <w:spacing w:val="-2"/>
        </w:rPr>
        <w:t xml:space="preserve"> </w:t>
      </w:r>
      <w:r>
        <w:t>you</w:t>
      </w:r>
      <w:r>
        <w:rPr>
          <w:spacing w:val="-2"/>
        </w:rPr>
        <w:t xml:space="preserve"> </w:t>
      </w:r>
      <w:r>
        <w:t>cover my area?” or to share information or expectations such as “Semir is going to hang up his smock before joining you at the art table Miss Monica” or “Jabril is going to put away the sand toys before he comes to the swings.”</w:t>
      </w:r>
    </w:p>
    <w:p w14:paraId="32DB7666" w14:textId="77777777" w:rsidR="005E42B3" w:rsidRDefault="005E42B3" w:rsidP="005E42B3">
      <w:pPr>
        <w:sectPr w:rsidR="005E42B3">
          <w:headerReference w:type="default" r:id="rId88"/>
          <w:footerReference w:type="default" r:id="rId89"/>
          <w:pgSz w:w="12240" w:h="15840"/>
          <w:pgMar w:top="1400" w:right="260" w:bottom="720" w:left="260" w:header="0" w:footer="523" w:gutter="0"/>
          <w:cols w:space="720"/>
        </w:sect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E42B3" w14:paraId="46312B41" w14:textId="77777777" w:rsidTr="00B3576E">
        <w:trPr>
          <w:trHeight w:val="244"/>
        </w:trPr>
        <w:tc>
          <w:tcPr>
            <w:tcW w:w="2808" w:type="dxa"/>
          </w:tcPr>
          <w:p w14:paraId="285A06AA" w14:textId="77777777" w:rsidR="005E42B3" w:rsidRDefault="005E42B3" w:rsidP="00B3576E">
            <w:pPr>
              <w:pStyle w:val="TableParagraph"/>
              <w:rPr>
                <w:b/>
                <w:sz w:val="20"/>
              </w:rPr>
            </w:pPr>
            <w:bookmarkStart w:id="119" w:name="_bookmark35"/>
            <w:bookmarkEnd w:id="119"/>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0BE78E8" w14:textId="77777777" w:rsidR="005E42B3" w:rsidRDefault="005E42B3" w:rsidP="00931AC1">
            <w:pPr>
              <w:pStyle w:val="Heading3"/>
            </w:pPr>
            <w:bookmarkStart w:id="120" w:name="_Program_Monitoring:_Formal"/>
            <w:bookmarkEnd w:id="120"/>
            <w:r w:rsidRPr="00931AC1">
              <w:rPr>
                <w:sz w:val="22"/>
                <w:szCs w:val="22"/>
              </w:rPr>
              <w:t>Program</w:t>
            </w:r>
            <w:r w:rsidRPr="00931AC1">
              <w:rPr>
                <w:spacing w:val="-6"/>
                <w:sz w:val="22"/>
                <w:szCs w:val="22"/>
              </w:rPr>
              <w:t xml:space="preserve"> </w:t>
            </w:r>
            <w:r w:rsidRPr="00931AC1">
              <w:rPr>
                <w:sz w:val="22"/>
                <w:szCs w:val="22"/>
              </w:rPr>
              <w:t>Monitoring:</w:t>
            </w:r>
            <w:r w:rsidRPr="00931AC1">
              <w:rPr>
                <w:spacing w:val="-7"/>
                <w:sz w:val="22"/>
                <w:szCs w:val="22"/>
              </w:rPr>
              <w:t xml:space="preserve"> </w:t>
            </w:r>
            <w:r w:rsidRPr="00931AC1">
              <w:rPr>
                <w:sz w:val="22"/>
                <w:szCs w:val="22"/>
              </w:rPr>
              <w:t>Formal</w:t>
            </w:r>
            <w:r w:rsidRPr="00931AC1">
              <w:rPr>
                <w:spacing w:val="-9"/>
                <w:sz w:val="22"/>
                <w:szCs w:val="22"/>
              </w:rPr>
              <w:t xml:space="preserve"> </w:t>
            </w:r>
            <w:r w:rsidRPr="00931AC1">
              <w:rPr>
                <w:sz w:val="22"/>
                <w:szCs w:val="22"/>
              </w:rPr>
              <w:t>and</w:t>
            </w:r>
            <w:r w:rsidRPr="00931AC1">
              <w:rPr>
                <w:spacing w:val="-6"/>
                <w:sz w:val="22"/>
                <w:szCs w:val="22"/>
              </w:rPr>
              <w:t xml:space="preserve"> </w:t>
            </w:r>
            <w:r w:rsidRPr="00931AC1">
              <w:rPr>
                <w:sz w:val="22"/>
                <w:szCs w:val="22"/>
              </w:rPr>
              <w:t>Informal</w:t>
            </w:r>
            <w:r w:rsidRPr="00931AC1">
              <w:rPr>
                <w:spacing w:val="-8"/>
                <w:sz w:val="22"/>
                <w:szCs w:val="22"/>
              </w:rPr>
              <w:t xml:space="preserve"> </w:t>
            </w:r>
            <w:r w:rsidRPr="00931AC1">
              <w:rPr>
                <w:spacing w:val="-2"/>
                <w:sz w:val="22"/>
                <w:szCs w:val="22"/>
              </w:rPr>
              <w:t>Observations</w:t>
            </w:r>
          </w:p>
        </w:tc>
      </w:tr>
      <w:tr w:rsidR="005E42B3" w14:paraId="58BF14CE" w14:textId="77777777" w:rsidTr="00B3576E">
        <w:trPr>
          <w:trHeight w:val="244"/>
        </w:trPr>
        <w:tc>
          <w:tcPr>
            <w:tcW w:w="2808" w:type="dxa"/>
          </w:tcPr>
          <w:p w14:paraId="675547AF" w14:textId="77777777" w:rsidR="005E42B3" w:rsidRDefault="005E42B3"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4DABF411" w14:textId="77777777" w:rsidR="005E42B3" w:rsidRDefault="005E42B3" w:rsidP="00B3576E">
            <w:pPr>
              <w:pStyle w:val="TableParagraph"/>
              <w:rPr>
                <w:sz w:val="20"/>
              </w:rPr>
            </w:pPr>
            <w:r>
              <w:rPr>
                <w:sz w:val="20"/>
              </w:rPr>
              <w:t>Education,</w:t>
            </w:r>
            <w:r>
              <w:rPr>
                <w:spacing w:val="-7"/>
                <w:sz w:val="20"/>
              </w:rPr>
              <w:t xml:space="preserve"> </w:t>
            </w:r>
            <w:r>
              <w:rPr>
                <w:sz w:val="20"/>
              </w:rPr>
              <w:t>Health</w:t>
            </w:r>
            <w:r>
              <w:rPr>
                <w:spacing w:val="-7"/>
                <w:sz w:val="20"/>
              </w:rPr>
              <w:t xml:space="preserve"> </w:t>
            </w:r>
            <w:r>
              <w:rPr>
                <w:sz w:val="20"/>
              </w:rPr>
              <w:t>&amp;</w:t>
            </w:r>
            <w:r>
              <w:rPr>
                <w:spacing w:val="-10"/>
                <w:sz w:val="20"/>
              </w:rPr>
              <w:t xml:space="preserve"> </w:t>
            </w:r>
            <w:r>
              <w:rPr>
                <w:sz w:val="20"/>
              </w:rPr>
              <w:t>Nutrition,</w:t>
            </w:r>
            <w:r>
              <w:rPr>
                <w:spacing w:val="-6"/>
                <w:sz w:val="20"/>
              </w:rPr>
              <w:t xml:space="preserve"> </w:t>
            </w:r>
            <w:r>
              <w:rPr>
                <w:sz w:val="20"/>
              </w:rPr>
              <w:t>Family</w:t>
            </w:r>
            <w:r>
              <w:rPr>
                <w:spacing w:val="-7"/>
                <w:sz w:val="20"/>
              </w:rPr>
              <w:t xml:space="preserve"> </w:t>
            </w:r>
            <w:r>
              <w:rPr>
                <w:sz w:val="20"/>
              </w:rPr>
              <w:t>Services,</w:t>
            </w:r>
            <w:r>
              <w:rPr>
                <w:spacing w:val="-7"/>
                <w:sz w:val="20"/>
              </w:rPr>
              <w:t xml:space="preserve"> </w:t>
            </w:r>
            <w:r>
              <w:rPr>
                <w:sz w:val="20"/>
              </w:rPr>
              <w:t>Special</w:t>
            </w:r>
            <w:r>
              <w:rPr>
                <w:spacing w:val="-8"/>
                <w:sz w:val="20"/>
              </w:rPr>
              <w:t xml:space="preserve"> </w:t>
            </w:r>
            <w:r>
              <w:rPr>
                <w:spacing w:val="-2"/>
                <w:sz w:val="20"/>
              </w:rPr>
              <w:t>Services</w:t>
            </w:r>
          </w:p>
        </w:tc>
      </w:tr>
      <w:tr w:rsidR="005E42B3" w14:paraId="748480A8" w14:textId="77777777" w:rsidTr="00B3576E">
        <w:trPr>
          <w:trHeight w:val="1295"/>
        </w:trPr>
        <w:tc>
          <w:tcPr>
            <w:tcW w:w="2808" w:type="dxa"/>
          </w:tcPr>
          <w:p w14:paraId="358DFA81" w14:textId="77777777" w:rsidR="005E42B3" w:rsidRDefault="005E42B3"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22CFEE46" w14:textId="77777777" w:rsidR="005E42B3" w:rsidRDefault="005E42B3"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DF4AAE1" w14:textId="77777777" w:rsidR="005E42B3" w:rsidRDefault="005E42B3" w:rsidP="00B3576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4E4C3D19" w14:textId="77777777" w:rsidR="005E42B3" w:rsidRDefault="005E42B3"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5DD0CD3C" w14:textId="77777777" w:rsidR="005E42B3" w:rsidRDefault="005E42B3" w:rsidP="00B3576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2E5E58E1" w14:textId="77777777" w:rsidR="005E42B3" w:rsidRDefault="005E42B3" w:rsidP="00370C60">
            <w:pPr>
              <w:pStyle w:val="TableParagraph"/>
              <w:numPr>
                <w:ilvl w:val="0"/>
                <w:numId w:val="209"/>
              </w:numPr>
              <w:tabs>
                <w:tab w:val="left" w:pos="1388"/>
              </w:tabs>
              <w:spacing w:before="3" w:line="237" w:lineRule="exact"/>
              <w:rPr>
                <w:sz w:val="20"/>
              </w:rPr>
            </w:pPr>
            <w:r>
              <w:rPr>
                <w:spacing w:val="-2"/>
                <w:sz w:val="20"/>
              </w:rPr>
              <w:t>Other</w:t>
            </w:r>
          </w:p>
        </w:tc>
      </w:tr>
      <w:tr w:rsidR="005E42B3" w14:paraId="74C5233B" w14:textId="77777777" w:rsidTr="00B3576E">
        <w:trPr>
          <w:trHeight w:val="489"/>
        </w:trPr>
        <w:tc>
          <w:tcPr>
            <w:tcW w:w="2808" w:type="dxa"/>
          </w:tcPr>
          <w:p w14:paraId="1A48B3D4" w14:textId="77777777" w:rsidR="005E42B3" w:rsidRDefault="005E42B3"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72279D29" w14:textId="77777777" w:rsidR="005E42B3" w:rsidRDefault="005E42B3" w:rsidP="00B3576E">
            <w:pPr>
              <w:pStyle w:val="TableParagraph"/>
              <w:rPr>
                <w:sz w:val="20"/>
              </w:rPr>
            </w:pPr>
            <w:r>
              <w:rPr>
                <w:sz w:val="20"/>
              </w:rPr>
              <w:t>All</w:t>
            </w:r>
            <w:r>
              <w:rPr>
                <w:spacing w:val="-6"/>
                <w:sz w:val="20"/>
              </w:rPr>
              <w:t xml:space="preserve"> </w:t>
            </w:r>
            <w:r>
              <w:rPr>
                <w:sz w:val="20"/>
              </w:rPr>
              <w:t>classroom</w:t>
            </w:r>
            <w:r>
              <w:rPr>
                <w:spacing w:val="-6"/>
                <w:sz w:val="20"/>
              </w:rPr>
              <w:t xml:space="preserve"> </w:t>
            </w:r>
            <w:r>
              <w:rPr>
                <w:spacing w:val="-4"/>
                <w:sz w:val="20"/>
              </w:rPr>
              <w:t>staff</w:t>
            </w:r>
          </w:p>
        </w:tc>
      </w:tr>
      <w:tr w:rsidR="005E42B3" w14:paraId="52FBF057" w14:textId="77777777" w:rsidTr="00B3576E">
        <w:trPr>
          <w:trHeight w:val="244"/>
        </w:trPr>
        <w:tc>
          <w:tcPr>
            <w:tcW w:w="2808" w:type="dxa"/>
          </w:tcPr>
          <w:p w14:paraId="49E579A8" w14:textId="77777777" w:rsidR="005E42B3" w:rsidRDefault="005E42B3"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0378F92D" w14:textId="77777777" w:rsidR="005E42B3" w:rsidRDefault="005E42B3" w:rsidP="00B3576E">
            <w:pPr>
              <w:pStyle w:val="TableParagraph"/>
              <w:rPr>
                <w:sz w:val="20"/>
              </w:rPr>
            </w:pPr>
            <w:r>
              <w:rPr>
                <w:spacing w:val="-5"/>
                <w:sz w:val="20"/>
              </w:rPr>
              <w:t>NA</w:t>
            </w:r>
          </w:p>
        </w:tc>
      </w:tr>
      <w:tr w:rsidR="005E42B3" w14:paraId="08325F7A" w14:textId="77777777" w:rsidTr="00B3576E">
        <w:trPr>
          <w:trHeight w:val="244"/>
        </w:trPr>
        <w:tc>
          <w:tcPr>
            <w:tcW w:w="2808" w:type="dxa"/>
          </w:tcPr>
          <w:p w14:paraId="26400DE7" w14:textId="77777777" w:rsidR="005E42B3" w:rsidRDefault="005E42B3"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026217A9" w14:textId="77777777" w:rsidR="005E42B3" w:rsidRDefault="005E42B3" w:rsidP="00B3576E">
            <w:pPr>
              <w:pStyle w:val="TableParagraph"/>
              <w:rPr>
                <w:sz w:val="20"/>
              </w:rPr>
            </w:pPr>
            <w:r>
              <w:rPr>
                <w:spacing w:val="-5"/>
                <w:sz w:val="20"/>
              </w:rPr>
              <w:t>NA</w:t>
            </w:r>
          </w:p>
        </w:tc>
      </w:tr>
      <w:tr w:rsidR="005E42B3" w14:paraId="145472CB" w14:textId="77777777" w:rsidTr="00B3576E">
        <w:trPr>
          <w:trHeight w:val="244"/>
        </w:trPr>
        <w:tc>
          <w:tcPr>
            <w:tcW w:w="2808" w:type="dxa"/>
          </w:tcPr>
          <w:p w14:paraId="0F857DD4" w14:textId="77777777" w:rsidR="005E42B3" w:rsidRDefault="005E42B3"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0F38E276" w14:textId="77777777" w:rsidR="005E42B3" w:rsidRDefault="005E42B3" w:rsidP="00B3576E">
            <w:pPr>
              <w:pStyle w:val="TableParagraph"/>
              <w:rPr>
                <w:sz w:val="20"/>
              </w:rPr>
            </w:pPr>
            <w:r>
              <w:rPr>
                <w:spacing w:val="-5"/>
                <w:sz w:val="20"/>
              </w:rPr>
              <w:t>NA</w:t>
            </w:r>
          </w:p>
        </w:tc>
      </w:tr>
      <w:tr w:rsidR="005E42B3" w14:paraId="74FE7777" w14:textId="77777777" w:rsidTr="00B3576E">
        <w:trPr>
          <w:trHeight w:val="244"/>
        </w:trPr>
        <w:tc>
          <w:tcPr>
            <w:tcW w:w="2808" w:type="dxa"/>
          </w:tcPr>
          <w:p w14:paraId="06C48E22" w14:textId="77777777" w:rsidR="005E42B3" w:rsidRDefault="005E42B3"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3D8D68E9" w14:textId="77777777" w:rsidR="005E42B3" w:rsidRDefault="005E42B3" w:rsidP="00B3576E">
            <w:pPr>
              <w:pStyle w:val="TableParagraph"/>
              <w:rPr>
                <w:sz w:val="20"/>
              </w:rPr>
            </w:pPr>
            <w:r>
              <w:rPr>
                <w:spacing w:val="-5"/>
                <w:sz w:val="20"/>
              </w:rPr>
              <w:t>NA</w:t>
            </w:r>
          </w:p>
        </w:tc>
      </w:tr>
      <w:tr w:rsidR="005E42B3" w14:paraId="71202E17" w14:textId="77777777" w:rsidTr="00B3576E">
        <w:trPr>
          <w:trHeight w:val="244"/>
        </w:trPr>
        <w:tc>
          <w:tcPr>
            <w:tcW w:w="2808" w:type="dxa"/>
          </w:tcPr>
          <w:p w14:paraId="6139F708" w14:textId="77777777" w:rsidR="005E42B3" w:rsidRDefault="005E42B3" w:rsidP="00B3576E">
            <w:pPr>
              <w:pStyle w:val="TableParagraph"/>
              <w:spacing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07C6CFD7" w14:textId="77777777" w:rsidR="005E42B3" w:rsidRDefault="005E42B3" w:rsidP="00B3576E">
            <w:pPr>
              <w:pStyle w:val="TableParagraph"/>
              <w:spacing w:line="224" w:lineRule="exact"/>
              <w:rPr>
                <w:sz w:val="20"/>
              </w:rPr>
            </w:pPr>
            <w:r>
              <w:rPr>
                <w:sz w:val="20"/>
              </w:rPr>
              <w:t>See</w:t>
            </w:r>
            <w:r>
              <w:rPr>
                <w:spacing w:val="-6"/>
                <w:sz w:val="20"/>
              </w:rPr>
              <w:t xml:space="preserve"> </w:t>
            </w:r>
            <w:r>
              <w:rPr>
                <w:spacing w:val="-2"/>
                <w:sz w:val="20"/>
              </w:rPr>
              <w:t>below</w:t>
            </w:r>
          </w:p>
        </w:tc>
      </w:tr>
    </w:tbl>
    <w:p w14:paraId="7A951107" w14:textId="77777777" w:rsidR="005E42B3" w:rsidRDefault="005E42B3" w:rsidP="005E42B3">
      <w:pPr>
        <w:pStyle w:val="BodyText"/>
        <w:spacing w:before="5"/>
        <w:rPr>
          <w:sz w:val="15"/>
        </w:rPr>
      </w:pPr>
    </w:p>
    <w:p w14:paraId="43BB304E" w14:textId="77777777" w:rsidR="005E42B3" w:rsidRDefault="005E42B3" w:rsidP="00EA24CB">
      <w:pPr>
        <w:spacing w:before="59"/>
        <w:rPr>
          <w:b/>
          <w:sz w:val="20"/>
        </w:rPr>
      </w:pPr>
      <w:r>
        <w:rPr>
          <w:b/>
          <w:spacing w:val="-2"/>
          <w:sz w:val="20"/>
        </w:rPr>
        <w:t>Procedure:</w:t>
      </w:r>
    </w:p>
    <w:p w14:paraId="7F38F66D" w14:textId="77777777" w:rsidR="005E42B3" w:rsidRDefault="005E42B3" w:rsidP="00EA24CB">
      <w:pPr>
        <w:pStyle w:val="BodyText"/>
        <w:spacing w:before="11"/>
        <w:rPr>
          <w:b/>
          <w:sz w:val="19"/>
        </w:rPr>
      </w:pPr>
    </w:p>
    <w:p w14:paraId="4752A87C" w14:textId="77777777" w:rsidR="005E42B3" w:rsidRDefault="005E42B3" w:rsidP="00EA24CB">
      <w:pPr>
        <w:pStyle w:val="BodyText"/>
        <w:ind w:right="1240"/>
      </w:pPr>
      <w:r>
        <w:t>Head</w:t>
      </w:r>
      <w:r>
        <w:rPr>
          <w:spacing w:val="-2"/>
        </w:rPr>
        <w:t xml:space="preserve"> </w:t>
      </w:r>
      <w:r>
        <w:t>Start</w:t>
      </w:r>
      <w:r>
        <w:rPr>
          <w:spacing w:val="-3"/>
        </w:rPr>
        <w:t xml:space="preserve"> </w:t>
      </w:r>
      <w:r>
        <w:t>and</w:t>
      </w:r>
      <w:r>
        <w:rPr>
          <w:spacing w:val="-2"/>
        </w:rPr>
        <w:t xml:space="preserve"> </w:t>
      </w:r>
      <w:r>
        <w:t>Early</w:t>
      </w:r>
      <w:r>
        <w:rPr>
          <w:spacing w:val="-4"/>
        </w:rPr>
        <w:t xml:space="preserve"> </w:t>
      </w:r>
      <w:r>
        <w:t>Head</w:t>
      </w:r>
      <w:r>
        <w:rPr>
          <w:spacing w:val="-2"/>
        </w:rPr>
        <w:t xml:space="preserve"> </w:t>
      </w:r>
      <w:r>
        <w:t>Start</w:t>
      </w:r>
      <w:r>
        <w:rPr>
          <w:spacing w:val="-2"/>
        </w:rPr>
        <w:t xml:space="preserve"> </w:t>
      </w:r>
      <w:r>
        <w:t>programs</w:t>
      </w:r>
      <w:r>
        <w:rPr>
          <w:spacing w:val="-2"/>
        </w:rPr>
        <w:t xml:space="preserve"> </w:t>
      </w:r>
      <w:r>
        <w:t>use</w:t>
      </w:r>
      <w:r>
        <w:rPr>
          <w:spacing w:val="-4"/>
        </w:rPr>
        <w:t xml:space="preserve"> </w:t>
      </w:r>
      <w:r>
        <w:t>ongoing</w:t>
      </w:r>
      <w:r>
        <w:rPr>
          <w:spacing w:val="-3"/>
        </w:rPr>
        <w:t xml:space="preserve"> </w:t>
      </w:r>
      <w:r>
        <w:t>monitoring</w:t>
      </w:r>
      <w:r>
        <w:rPr>
          <w:spacing w:val="-4"/>
        </w:rPr>
        <w:t xml:space="preserve"> </w:t>
      </w:r>
      <w:r>
        <w:t>to</w:t>
      </w:r>
      <w:r>
        <w:rPr>
          <w:spacing w:val="-3"/>
        </w:rPr>
        <w:t xml:space="preserve"> </w:t>
      </w:r>
      <w:r>
        <w:t>continually</w:t>
      </w:r>
      <w:r>
        <w:rPr>
          <w:spacing w:val="-2"/>
        </w:rPr>
        <w:t xml:space="preserve"> </w:t>
      </w:r>
      <w:r>
        <w:t>assess</w:t>
      </w:r>
      <w:r>
        <w:rPr>
          <w:spacing w:val="-4"/>
        </w:rPr>
        <w:t xml:space="preserve"> </w:t>
      </w:r>
      <w:r>
        <w:t>progress</w:t>
      </w:r>
      <w:r>
        <w:rPr>
          <w:spacing w:val="-2"/>
        </w:rPr>
        <w:t xml:space="preserve"> </w:t>
      </w:r>
      <w:r>
        <w:t>toward</w:t>
      </w:r>
      <w:r>
        <w:rPr>
          <w:spacing w:val="-2"/>
        </w:rPr>
        <w:t xml:space="preserve"> </w:t>
      </w:r>
      <w:r>
        <w:t>meeting program goals and objectives, as well as compliance with regulatory requirements.</w:t>
      </w:r>
    </w:p>
    <w:p w14:paraId="491684AC" w14:textId="77777777" w:rsidR="005E42B3" w:rsidRDefault="005E42B3" w:rsidP="00EA24CB">
      <w:pPr>
        <w:pStyle w:val="BodyText"/>
        <w:spacing w:before="2"/>
      </w:pPr>
    </w:p>
    <w:p w14:paraId="7FEC9C56" w14:textId="77777777" w:rsidR="005E42B3" w:rsidRDefault="005E42B3" w:rsidP="00EA24CB">
      <w:pPr>
        <w:pStyle w:val="BodyText"/>
        <w:spacing w:line="243" w:lineRule="exact"/>
      </w:pPr>
      <w:r>
        <w:t>The</w:t>
      </w:r>
      <w:r>
        <w:rPr>
          <w:spacing w:val="-7"/>
        </w:rPr>
        <w:t xml:space="preserve"> </w:t>
      </w:r>
      <w:r>
        <w:t>following</w:t>
      </w:r>
      <w:r>
        <w:rPr>
          <w:spacing w:val="-6"/>
        </w:rPr>
        <w:t xml:space="preserve"> </w:t>
      </w:r>
      <w:r>
        <w:t>practices</w:t>
      </w:r>
      <w:r>
        <w:rPr>
          <w:spacing w:val="-6"/>
        </w:rPr>
        <w:t xml:space="preserve"> </w:t>
      </w:r>
      <w:r>
        <w:t>and</w:t>
      </w:r>
      <w:r>
        <w:rPr>
          <w:spacing w:val="-5"/>
        </w:rPr>
        <w:t xml:space="preserve"> </w:t>
      </w:r>
      <w:r>
        <w:t>processes</w:t>
      </w:r>
      <w:r>
        <w:rPr>
          <w:spacing w:val="-5"/>
        </w:rPr>
        <w:t xml:space="preserve"> </w:t>
      </w:r>
      <w:r>
        <w:t>will</w:t>
      </w:r>
      <w:r>
        <w:rPr>
          <w:spacing w:val="-6"/>
        </w:rPr>
        <w:t xml:space="preserve"> </w:t>
      </w:r>
      <w:r>
        <w:t>be</w:t>
      </w:r>
      <w:r>
        <w:rPr>
          <w:spacing w:val="-7"/>
        </w:rPr>
        <w:t xml:space="preserve"> </w:t>
      </w:r>
      <w:r>
        <w:t>part</w:t>
      </w:r>
      <w:r>
        <w:rPr>
          <w:spacing w:val="-6"/>
        </w:rPr>
        <w:t xml:space="preserve"> </w:t>
      </w:r>
      <w:r>
        <w:t>of</w:t>
      </w:r>
      <w:r>
        <w:rPr>
          <w:spacing w:val="-7"/>
        </w:rPr>
        <w:t xml:space="preserve"> </w:t>
      </w:r>
      <w:r>
        <w:t>ongoing</w:t>
      </w:r>
      <w:r>
        <w:rPr>
          <w:spacing w:val="-6"/>
        </w:rPr>
        <w:t xml:space="preserve"> </w:t>
      </w:r>
      <w:r>
        <w:rPr>
          <w:spacing w:val="-2"/>
        </w:rPr>
        <w:t>monitoring:</w:t>
      </w:r>
    </w:p>
    <w:p w14:paraId="333697FD" w14:textId="77777777" w:rsidR="005E42B3" w:rsidRDefault="005E42B3" w:rsidP="00370C60">
      <w:pPr>
        <w:pStyle w:val="ListParagraph"/>
        <w:widowControl w:val="0"/>
        <w:numPr>
          <w:ilvl w:val="2"/>
          <w:numId w:val="211"/>
        </w:numPr>
        <w:tabs>
          <w:tab w:val="left" w:pos="1899"/>
          <w:tab w:val="left" w:pos="1900"/>
        </w:tabs>
        <w:autoSpaceDE w:val="0"/>
        <w:autoSpaceDN w:val="0"/>
        <w:spacing w:after="0" w:line="243" w:lineRule="exact"/>
        <w:ind w:left="719" w:hanging="360"/>
        <w:contextualSpacing w:val="0"/>
        <w:rPr>
          <w:sz w:val="20"/>
        </w:rPr>
      </w:pPr>
      <w:r>
        <w:rPr>
          <w:w w:val="95"/>
          <w:sz w:val="20"/>
        </w:rPr>
        <w:t>Classroom</w:t>
      </w:r>
      <w:r>
        <w:rPr>
          <w:spacing w:val="72"/>
          <w:sz w:val="20"/>
        </w:rPr>
        <w:t xml:space="preserve"> </w:t>
      </w:r>
      <w:r>
        <w:rPr>
          <w:w w:val="95"/>
          <w:sz w:val="20"/>
        </w:rPr>
        <w:t>environments/organization/materials</w:t>
      </w:r>
      <w:r>
        <w:rPr>
          <w:spacing w:val="78"/>
          <w:sz w:val="20"/>
        </w:rPr>
        <w:t xml:space="preserve"> </w:t>
      </w:r>
      <w:r>
        <w:rPr>
          <w:spacing w:val="-2"/>
          <w:w w:val="95"/>
          <w:sz w:val="20"/>
        </w:rPr>
        <w:t>display</w:t>
      </w:r>
    </w:p>
    <w:p w14:paraId="50718B6B" w14:textId="77777777" w:rsidR="005E42B3" w:rsidRDefault="005E42B3" w:rsidP="00370C60">
      <w:pPr>
        <w:pStyle w:val="ListParagraph"/>
        <w:widowControl w:val="0"/>
        <w:numPr>
          <w:ilvl w:val="2"/>
          <w:numId w:val="211"/>
        </w:numPr>
        <w:tabs>
          <w:tab w:val="left" w:pos="1899"/>
          <w:tab w:val="left" w:pos="1900"/>
        </w:tabs>
        <w:autoSpaceDE w:val="0"/>
        <w:autoSpaceDN w:val="0"/>
        <w:spacing w:before="1" w:after="0" w:line="240" w:lineRule="auto"/>
        <w:ind w:left="719" w:hanging="360"/>
        <w:contextualSpacing w:val="0"/>
        <w:rPr>
          <w:sz w:val="20"/>
        </w:rPr>
      </w:pPr>
      <w:r>
        <w:rPr>
          <w:sz w:val="20"/>
        </w:rPr>
        <w:t>Inclusive</w:t>
      </w:r>
      <w:r>
        <w:rPr>
          <w:spacing w:val="-8"/>
          <w:sz w:val="20"/>
        </w:rPr>
        <w:t xml:space="preserve"> </w:t>
      </w:r>
      <w:r>
        <w:rPr>
          <w:sz w:val="20"/>
        </w:rPr>
        <w:t>and</w:t>
      </w:r>
      <w:r>
        <w:rPr>
          <w:spacing w:val="-6"/>
          <w:sz w:val="20"/>
        </w:rPr>
        <w:t xml:space="preserve"> </w:t>
      </w:r>
      <w:r>
        <w:rPr>
          <w:sz w:val="20"/>
        </w:rPr>
        <w:t>equitable</w:t>
      </w:r>
      <w:r>
        <w:rPr>
          <w:spacing w:val="-7"/>
          <w:sz w:val="20"/>
        </w:rPr>
        <w:t xml:space="preserve"> </w:t>
      </w:r>
      <w:r>
        <w:rPr>
          <w:spacing w:val="-2"/>
          <w:sz w:val="20"/>
        </w:rPr>
        <w:t>practices</w:t>
      </w:r>
    </w:p>
    <w:p w14:paraId="2EFE5ECA" w14:textId="77777777" w:rsidR="005E42B3" w:rsidRPr="00BD3B5D" w:rsidRDefault="005E42B3" w:rsidP="00370C60">
      <w:pPr>
        <w:pStyle w:val="ListParagraph"/>
        <w:widowControl w:val="0"/>
        <w:numPr>
          <w:ilvl w:val="2"/>
          <w:numId w:val="211"/>
        </w:numPr>
        <w:tabs>
          <w:tab w:val="left" w:pos="1899"/>
          <w:tab w:val="left" w:pos="1900"/>
        </w:tabs>
        <w:autoSpaceDE w:val="0"/>
        <w:autoSpaceDN w:val="0"/>
        <w:spacing w:after="0" w:line="240" w:lineRule="auto"/>
        <w:ind w:left="719" w:hanging="360"/>
        <w:contextualSpacing w:val="0"/>
        <w:rPr>
          <w:sz w:val="20"/>
          <w:highlight w:val="yellow"/>
        </w:rPr>
      </w:pPr>
      <w:r w:rsidRPr="00BD3B5D">
        <w:rPr>
          <w:sz w:val="20"/>
          <w:highlight w:val="yellow"/>
        </w:rPr>
        <w:t>Teacher</w:t>
      </w:r>
      <w:r w:rsidRPr="00BD3B5D">
        <w:rPr>
          <w:spacing w:val="-10"/>
          <w:sz w:val="20"/>
          <w:highlight w:val="yellow"/>
        </w:rPr>
        <w:t xml:space="preserve"> </w:t>
      </w:r>
      <w:r w:rsidRPr="00BD3B5D">
        <w:rPr>
          <w:spacing w:val="-2"/>
          <w:sz w:val="20"/>
          <w:highlight w:val="yellow"/>
        </w:rPr>
        <w:t>effectiveness</w:t>
      </w:r>
      <w:r>
        <w:rPr>
          <w:spacing w:val="-2"/>
          <w:sz w:val="20"/>
          <w:highlight w:val="yellow"/>
        </w:rPr>
        <w:t xml:space="preserve">- </w:t>
      </w:r>
      <w:bookmarkStart w:id="121" w:name="_Hlk106360302"/>
      <w:r>
        <w:rPr>
          <w:spacing w:val="-2"/>
          <w:sz w:val="20"/>
          <w:highlight w:val="yellow"/>
        </w:rPr>
        <w:t>CLASS, TPITOS/TPOT</w:t>
      </w:r>
      <w:bookmarkEnd w:id="121"/>
    </w:p>
    <w:p w14:paraId="6F8739D5" w14:textId="77777777" w:rsidR="005E42B3" w:rsidRDefault="005E42B3" w:rsidP="00370C60">
      <w:pPr>
        <w:pStyle w:val="ListParagraph"/>
        <w:widowControl w:val="0"/>
        <w:numPr>
          <w:ilvl w:val="2"/>
          <w:numId w:val="211"/>
        </w:numPr>
        <w:tabs>
          <w:tab w:val="left" w:pos="1899"/>
          <w:tab w:val="left" w:pos="1900"/>
        </w:tabs>
        <w:autoSpaceDE w:val="0"/>
        <w:autoSpaceDN w:val="0"/>
        <w:spacing w:before="1" w:after="0" w:line="243" w:lineRule="exact"/>
        <w:ind w:left="719" w:hanging="360"/>
        <w:contextualSpacing w:val="0"/>
        <w:rPr>
          <w:sz w:val="20"/>
        </w:rPr>
      </w:pPr>
      <w:r>
        <w:rPr>
          <w:sz w:val="20"/>
        </w:rPr>
        <w:t>Arrival</w:t>
      </w:r>
      <w:r>
        <w:rPr>
          <w:spacing w:val="-6"/>
          <w:sz w:val="20"/>
        </w:rPr>
        <w:t xml:space="preserve"> </w:t>
      </w:r>
      <w:r>
        <w:rPr>
          <w:sz w:val="20"/>
        </w:rPr>
        <w:t>and</w:t>
      </w:r>
      <w:r>
        <w:rPr>
          <w:spacing w:val="-4"/>
          <w:sz w:val="20"/>
        </w:rPr>
        <w:t xml:space="preserve"> </w:t>
      </w:r>
      <w:r>
        <w:rPr>
          <w:sz w:val="20"/>
        </w:rPr>
        <w:t>departure</w:t>
      </w:r>
      <w:r>
        <w:rPr>
          <w:spacing w:val="-6"/>
          <w:sz w:val="20"/>
        </w:rPr>
        <w:t xml:space="preserve"> </w:t>
      </w:r>
      <w:r>
        <w:rPr>
          <w:sz w:val="20"/>
        </w:rPr>
        <w:t>of</w:t>
      </w:r>
      <w:r>
        <w:rPr>
          <w:spacing w:val="-6"/>
          <w:sz w:val="20"/>
        </w:rPr>
        <w:t xml:space="preserve"> </w:t>
      </w:r>
      <w:r>
        <w:rPr>
          <w:spacing w:val="-2"/>
          <w:sz w:val="20"/>
        </w:rPr>
        <w:t>children</w:t>
      </w:r>
    </w:p>
    <w:p w14:paraId="31C2810A" w14:textId="77777777" w:rsidR="005E42B3" w:rsidRPr="00BD3B5D" w:rsidRDefault="005E42B3" w:rsidP="00370C60">
      <w:pPr>
        <w:pStyle w:val="ListParagraph"/>
        <w:widowControl w:val="0"/>
        <w:numPr>
          <w:ilvl w:val="2"/>
          <w:numId w:val="211"/>
        </w:numPr>
        <w:tabs>
          <w:tab w:val="left" w:pos="1899"/>
          <w:tab w:val="left" w:pos="1900"/>
        </w:tabs>
        <w:autoSpaceDE w:val="0"/>
        <w:autoSpaceDN w:val="0"/>
        <w:spacing w:after="0" w:line="243" w:lineRule="exact"/>
        <w:ind w:left="719" w:hanging="360"/>
        <w:contextualSpacing w:val="0"/>
        <w:rPr>
          <w:sz w:val="20"/>
          <w:highlight w:val="yellow"/>
        </w:rPr>
      </w:pPr>
      <w:r w:rsidRPr="00BD3B5D">
        <w:rPr>
          <w:sz w:val="20"/>
          <w:highlight w:val="yellow"/>
        </w:rPr>
        <w:t>Active</w:t>
      </w:r>
      <w:r w:rsidRPr="00BD3B5D">
        <w:rPr>
          <w:spacing w:val="-9"/>
          <w:sz w:val="20"/>
          <w:highlight w:val="yellow"/>
        </w:rPr>
        <w:t xml:space="preserve"> </w:t>
      </w:r>
      <w:r w:rsidRPr="00BD3B5D">
        <w:rPr>
          <w:spacing w:val="-2"/>
          <w:sz w:val="20"/>
          <w:highlight w:val="yellow"/>
        </w:rPr>
        <w:t>supervision</w:t>
      </w:r>
    </w:p>
    <w:p w14:paraId="0DDD1C66" w14:textId="77777777" w:rsidR="005E42B3" w:rsidRDefault="005E42B3" w:rsidP="00370C60">
      <w:pPr>
        <w:pStyle w:val="ListParagraph"/>
        <w:widowControl w:val="0"/>
        <w:numPr>
          <w:ilvl w:val="2"/>
          <w:numId w:val="211"/>
        </w:numPr>
        <w:tabs>
          <w:tab w:val="left" w:pos="1899"/>
          <w:tab w:val="left" w:pos="1900"/>
        </w:tabs>
        <w:autoSpaceDE w:val="0"/>
        <w:autoSpaceDN w:val="0"/>
        <w:spacing w:before="1" w:after="0" w:line="240" w:lineRule="auto"/>
        <w:ind w:left="719" w:hanging="360"/>
        <w:contextualSpacing w:val="0"/>
        <w:rPr>
          <w:sz w:val="20"/>
        </w:rPr>
      </w:pPr>
      <w:r w:rsidRPr="007018B5">
        <w:rPr>
          <w:sz w:val="20"/>
        </w:rPr>
        <w:t>Teacher</w:t>
      </w:r>
      <w:r w:rsidRPr="007018B5">
        <w:rPr>
          <w:spacing w:val="-7"/>
          <w:sz w:val="20"/>
        </w:rPr>
        <w:t xml:space="preserve"> </w:t>
      </w:r>
      <w:r w:rsidRPr="007018B5">
        <w:rPr>
          <w:sz w:val="20"/>
        </w:rPr>
        <w:t>talk:</w:t>
      </w:r>
      <w:r>
        <w:rPr>
          <w:spacing w:val="-8"/>
          <w:sz w:val="20"/>
        </w:rPr>
        <w:t xml:space="preserve"> </w:t>
      </w:r>
      <w:r>
        <w:rPr>
          <w:sz w:val="20"/>
        </w:rPr>
        <w:t>teacher</w:t>
      </w:r>
      <w:r>
        <w:rPr>
          <w:spacing w:val="-6"/>
          <w:sz w:val="20"/>
        </w:rPr>
        <w:t xml:space="preserve"> </w:t>
      </w:r>
      <w:r>
        <w:rPr>
          <w:sz w:val="20"/>
        </w:rPr>
        <w:t>to</w:t>
      </w:r>
      <w:r>
        <w:rPr>
          <w:spacing w:val="-7"/>
          <w:sz w:val="20"/>
        </w:rPr>
        <w:t xml:space="preserve"> </w:t>
      </w:r>
      <w:r>
        <w:rPr>
          <w:sz w:val="20"/>
        </w:rPr>
        <w:t>teacher</w:t>
      </w:r>
      <w:r>
        <w:rPr>
          <w:spacing w:val="-7"/>
          <w:sz w:val="20"/>
        </w:rPr>
        <w:t xml:space="preserve"> </w:t>
      </w:r>
      <w:r>
        <w:rPr>
          <w:sz w:val="20"/>
        </w:rPr>
        <w:t>communication</w:t>
      </w:r>
      <w:r>
        <w:rPr>
          <w:spacing w:val="-5"/>
          <w:sz w:val="20"/>
        </w:rPr>
        <w:t xml:space="preserve"> </w:t>
      </w:r>
      <w:r>
        <w:rPr>
          <w:sz w:val="20"/>
        </w:rPr>
        <w:t>in</w:t>
      </w:r>
      <w:r>
        <w:rPr>
          <w:spacing w:val="-6"/>
          <w:sz w:val="20"/>
        </w:rPr>
        <w:t xml:space="preserve"> </w:t>
      </w:r>
      <w:r>
        <w:rPr>
          <w:sz w:val="20"/>
        </w:rPr>
        <w:t>the</w:t>
      </w:r>
      <w:r>
        <w:rPr>
          <w:spacing w:val="-8"/>
          <w:sz w:val="20"/>
        </w:rPr>
        <w:t xml:space="preserve"> </w:t>
      </w:r>
      <w:r>
        <w:rPr>
          <w:spacing w:val="-2"/>
          <w:sz w:val="20"/>
        </w:rPr>
        <w:t>classroom</w:t>
      </w:r>
    </w:p>
    <w:p w14:paraId="76973EA2" w14:textId="77777777" w:rsidR="005E42B3" w:rsidRDefault="005E42B3" w:rsidP="00370C60">
      <w:pPr>
        <w:pStyle w:val="ListParagraph"/>
        <w:widowControl w:val="0"/>
        <w:numPr>
          <w:ilvl w:val="2"/>
          <w:numId w:val="211"/>
        </w:numPr>
        <w:tabs>
          <w:tab w:val="left" w:pos="1899"/>
          <w:tab w:val="left" w:pos="1900"/>
        </w:tabs>
        <w:autoSpaceDE w:val="0"/>
        <w:autoSpaceDN w:val="0"/>
        <w:spacing w:after="0" w:line="243" w:lineRule="exact"/>
        <w:ind w:left="719" w:hanging="360"/>
        <w:contextualSpacing w:val="0"/>
        <w:rPr>
          <w:sz w:val="20"/>
        </w:rPr>
      </w:pPr>
      <w:r>
        <w:rPr>
          <w:sz w:val="20"/>
        </w:rPr>
        <w:t>Daily</w:t>
      </w:r>
      <w:r>
        <w:rPr>
          <w:spacing w:val="-7"/>
          <w:sz w:val="20"/>
        </w:rPr>
        <w:t xml:space="preserve"> </w:t>
      </w:r>
      <w:r>
        <w:rPr>
          <w:sz w:val="20"/>
        </w:rPr>
        <w:t>health</w:t>
      </w:r>
      <w:r>
        <w:rPr>
          <w:spacing w:val="-6"/>
          <w:sz w:val="20"/>
        </w:rPr>
        <w:t xml:space="preserve"> </w:t>
      </w:r>
      <w:r>
        <w:rPr>
          <w:spacing w:val="-2"/>
          <w:sz w:val="20"/>
        </w:rPr>
        <w:t>check</w:t>
      </w:r>
    </w:p>
    <w:p w14:paraId="234AB4EE" w14:textId="77777777" w:rsidR="005E42B3" w:rsidRDefault="005E42B3" w:rsidP="00370C60">
      <w:pPr>
        <w:pStyle w:val="ListParagraph"/>
        <w:widowControl w:val="0"/>
        <w:numPr>
          <w:ilvl w:val="2"/>
          <w:numId w:val="211"/>
        </w:numPr>
        <w:tabs>
          <w:tab w:val="left" w:pos="1899"/>
          <w:tab w:val="left" w:pos="1900"/>
        </w:tabs>
        <w:autoSpaceDE w:val="0"/>
        <w:autoSpaceDN w:val="0"/>
        <w:spacing w:after="0" w:line="243" w:lineRule="exact"/>
        <w:ind w:left="719" w:hanging="360"/>
        <w:contextualSpacing w:val="0"/>
        <w:rPr>
          <w:sz w:val="20"/>
        </w:rPr>
      </w:pPr>
      <w:r>
        <w:rPr>
          <w:sz w:val="20"/>
        </w:rPr>
        <w:t>Transitions</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classroom</w:t>
      </w:r>
      <w:r>
        <w:rPr>
          <w:spacing w:val="-6"/>
          <w:sz w:val="20"/>
        </w:rPr>
        <w:t xml:space="preserve"> </w:t>
      </w:r>
      <w:r>
        <w:rPr>
          <w:sz w:val="20"/>
        </w:rPr>
        <w:t>and</w:t>
      </w:r>
      <w:r>
        <w:rPr>
          <w:spacing w:val="-4"/>
          <w:sz w:val="20"/>
        </w:rPr>
        <w:t xml:space="preserve"> </w:t>
      </w:r>
      <w:r>
        <w:rPr>
          <w:sz w:val="20"/>
        </w:rPr>
        <w:t>to</w:t>
      </w:r>
      <w:r>
        <w:rPr>
          <w:spacing w:val="-5"/>
          <w:sz w:val="20"/>
        </w:rPr>
        <w:t xml:space="preserve"> </w:t>
      </w:r>
      <w:r>
        <w:rPr>
          <w:sz w:val="20"/>
        </w:rPr>
        <w:t>other</w:t>
      </w:r>
      <w:r>
        <w:rPr>
          <w:spacing w:val="-5"/>
          <w:sz w:val="20"/>
        </w:rPr>
        <w:t xml:space="preserve"> </w:t>
      </w:r>
      <w:r>
        <w:rPr>
          <w:sz w:val="20"/>
        </w:rPr>
        <w:t>areas</w:t>
      </w:r>
      <w:r>
        <w:rPr>
          <w:spacing w:val="-4"/>
          <w:sz w:val="20"/>
        </w:rPr>
        <w:t xml:space="preserve"> </w:t>
      </w:r>
      <w:r>
        <w:rPr>
          <w:sz w:val="20"/>
        </w:rPr>
        <w:t>such</w:t>
      </w:r>
      <w:r>
        <w:rPr>
          <w:spacing w:val="-4"/>
          <w:sz w:val="20"/>
        </w:rPr>
        <w:t xml:space="preserve"> </w:t>
      </w:r>
      <w:r>
        <w:rPr>
          <w:sz w:val="20"/>
        </w:rPr>
        <w:t>as</w:t>
      </w:r>
      <w:r>
        <w:rPr>
          <w:spacing w:val="-6"/>
          <w:sz w:val="20"/>
        </w:rPr>
        <w:t xml:space="preserve"> </w:t>
      </w:r>
      <w:r>
        <w:rPr>
          <w:sz w:val="20"/>
        </w:rPr>
        <w:t>the</w:t>
      </w:r>
      <w:r>
        <w:rPr>
          <w:spacing w:val="-6"/>
          <w:sz w:val="20"/>
        </w:rPr>
        <w:t xml:space="preserve"> </w:t>
      </w:r>
      <w:r>
        <w:rPr>
          <w:spacing w:val="-2"/>
          <w:sz w:val="20"/>
        </w:rPr>
        <w:t>playground</w:t>
      </w:r>
    </w:p>
    <w:p w14:paraId="040BCD7B" w14:textId="77777777" w:rsidR="005E42B3" w:rsidRDefault="005E42B3" w:rsidP="00370C60">
      <w:pPr>
        <w:pStyle w:val="ListParagraph"/>
        <w:widowControl w:val="0"/>
        <w:numPr>
          <w:ilvl w:val="2"/>
          <w:numId w:val="211"/>
        </w:numPr>
        <w:tabs>
          <w:tab w:val="left" w:pos="1899"/>
          <w:tab w:val="left" w:pos="1900"/>
        </w:tabs>
        <w:autoSpaceDE w:val="0"/>
        <w:autoSpaceDN w:val="0"/>
        <w:spacing w:before="1" w:after="0" w:line="240" w:lineRule="auto"/>
        <w:ind w:left="719" w:hanging="360"/>
        <w:contextualSpacing w:val="0"/>
        <w:rPr>
          <w:sz w:val="20"/>
        </w:rPr>
      </w:pPr>
      <w:r>
        <w:rPr>
          <w:sz w:val="20"/>
        </w:rPr>
        <w:t>Behavior</w:t>
      </w:r>
      <w:r>
        <w:rPr>
          <w:spacing w:val="-8"/>
          <w:sz w:val="20"/>
        </w:rPr>
        <w:t xml:space="preserve"> </w:t>
      </w:r>
      <w:r>
        <w:rPr>
          <w:sz w:val="20"/>
        </w:rPr>
        <w:t>management</w:t>
      </w:r>
      <w:r>
        <w:rPr>
          <w:spacing w:val="-8"/>
          <w:sz w:val="20"/>
        </w:rPr>
        <w:t xml:space="preserve"> </w:t>
      </w:r>
      <w:r w:rsidRPr="00BD3B5D">
        <w:rPr>
          <w:sz w:val="20"/>
          <w:highlight w:val="yellow"/>
        </w:rPr>
        <w:t>and</w:t>
      </w:r>
      <w:r w:rsidRPr="00BD3B5D">
        <w:rPr>
          <w:spacing w:val="-7"/>
          <w:sz w:val="20"/>
          <w:highlight w:val="yellow"/>
        </w:rPr>
        <w:t xml:space="preserve"> </w:t>
      </w:r>
      <w:r w:rsidRPr="00BD3B5D">
        <w:rPr>
          <w:sz w:val="20"/>
          <w:highlight w:val="yellow"/>
        </w:rPr>
        <w:t>Pyramid</w:t>
      </w:r>
      <w:r w:rsidRPr="00BD3B5D">
        <w:rPr>
          <w:spacing w:val="-7"/>
          <w:sz w:val="20"/>
          <w:highlight w:val="yellow"/>
        </w:rPr>
        <w:t xml:space="preserve"> </w:t>
      </w:r>
      <w:r w:rsidRPr="00BD3B5D">
        <w:rPr>
          <w:spacing w:val="-2"/>
          <w:sz w:val="20"/>
          <w:highlight w:val="yellow"/>
        </w:rPr>
        <w:t>practices</w:t>
      </w:r>
    </w:p>
    <w:p w14:paraId="53D691F1" w14:textId="77777777" w:rsidR="005E42B3" w:rsidRPr="00BD3B5D" w:rsidRDefault="005E42B3" w:rsidP="00370C60">
      <w:pPr>
        <w:pStyle w:val="ListParagraph"/>
        <w:widowControl w:val="0"/>
        <w:numPr>
          <w:ilvl w:val="2"/>
          <w:numId w:val="211"/>
        </w:numPr>
        <w:tabs>
          <w:tab w:val="left" w:pos="1900"/>
        </w:tabs>
        <w:autoSpaceDE w:val="0"/>
        <w:autoSpaceDN w:val="0"/>
        <w:spacing w:before="1" w:after="0" w:line="240" w:lineRule="auto"/>
        <w:ind w:left="719" w:hanging="360"/>
        <w:contextualSpacing w:val="0"/>
        <w:rPr>
          <w:sz w:val="20"/>
          <w:highlight w:val="yellow"/>
        </w:rPr>
      </w:pPr>
      <w:bookmarkStart w:id="122" w:name="_Hlk106360275"/>
      <w:r w:rsidRPr="00BD3B5D">
        <w:rPr>
          <w:sz w:val="20"/>
          <w:highlight w:val="yellow"/>
        </w:rPr>
        <w:t>Safety</w:t>
      </w:r>
      <w:r w:rsidRPr="00BD3B5D">
        <w:rPr>
          <w:spacing w:val="-6"/>
          <w:sz w:val="20"/>
          <w:highlight w:val="yellow"/>
        </w:rPr>
        <w:t xml:space="preserve"> </w:t>
      </w:r>
      <w:r w:rsidRPr="00BD3B5D">
        <w:rPr>
          <w:sz w:val="20"/>
          <w:highlight w:val="yellow"/>
        </w:rPr>
        <w:t>Care</w:t>
      </w:r>
      <w:r w:rsidRPr="00BD3B5D">
        <w:rPr>
          <w:spacing w:val="-7"/>
          <w:sz w:val="20"/>
          <w:highlight w:val="yellow"/>
        </w:rPr>
        <w:t xml:space="preserve"> </w:t>
      </w:r>
      <w:r w:rsidRPr="00BD3B5D">
        <w:rPr>
          <w:spacing w:val="-2"/>
          <w:sz w:val="20"/>
          <w:highlight w:val="yellow"/>
        </w:rPr>
        <w:t>practices</w:t>
      </w:r>
    </w:p>
    <w:bookmarkEnd w:id="122"/>
    <w:p w14:paraId="69A9B579" w14:textId="77777777" w:rsidR="005E42B3" w:rsidRDefault="005E42B3" w:rsidP="00370C60">
      <w:pPr>
        <w:pStyle w:val="ListParagraph"/>
        <w:widowControl w:val="0"/>
        <w:numPr>
          <w:ilvl w:val="2"/>
          <w:numId w:val="211"/>
        </w:numPr>
        <w:tabs>
          <w:tab w:val="left" w:pos="1900"/>
        </w:tabs>
        <w:autoSpaceDE w:val="0"/>
        <w:autoSpaceDN w:val="0"/>
        <w:spacing w:after="0" w:line="243" w:lineRule="exact"/>
        <w:ind w:left="719" w:hanging="360"/>
        <w:contextualSpacing w:val="0"/>
        <w:rPr>
          <w:sz w:val="20"/>
        </w:rPr>
      </w:pPr>
      <w:r>
        <w:rPr>
          <w:spacing w:val="-2"/>
          <w:sz w:val="20"/>
        </w:rPr>
        <w:t>Curriculum</w:t>
      </w:r>
      <w:r>
        <w:rPr>
          <w:spacing w:val="7"/>
          <w:sz w:val="20"/>
        </w:rPr>
        <w:t xml:space="preserve"> </w:t>
      </w:r>
      <w:r>
        <w:rPr>
          <w:spacing w:val="-2"/>
          <w:sz w:val="20"/>
        </w:rPr>
        <w:t>fidelity</w:t>
      </w:r>
    </w:p>
    <w:p w14:paraId="2EA3C484" w14:textId="77777777" w:rsidR="005E42B3" w:rsidRDefault="005E42B3" w:rsidP="00370C60">
      <w:pPr>
        <w:pStyle w:val="ListParagraph"/>
        <w:widowControl w:val="0"/>
        <w:numPr>
          <w:ilvl w:val="2"/>
          <w:numId w:val="211"/>
        </w:numPr>
        <w:tabs>
          <w:tab w:val="left" w:pos="1900"/>
        </w:tabs>
        <w:autoSpaceDE w:val="0"/>
        <w:autoSpaceDN w:val="0"/>
        <w:spacing w:after="0" w:line="243" w:lineRule="exact"/>
        <w:ind w:left="719" w:hanging="360"/>
        <w:contextualSpacing w:val="0"/>
        <w:rPr>
          <w:sz w:val="20"/>
        </w:rPr>
      </w:pPr>
      <w:r>
        <w:rPr>
          <w:spacing w:val="-2"/>
          <w:sz w:val="20"/>
        </w:rPr>
        <w:t>Curriculum</w:t>
      </w:r>
      <w:r>
        <w:rPr>
          <w:spacing w:val="7"/>
          <w:sz w:val="20"/>
        </w:rPr>
        <w:t xml:space="preserve"> </w:t>
      </w:r>
      <w:r>
        <w:rPr>
          <w:spacing w:val="-2"/>
          <w:sz w:val="20"/>
        </w:rPr>
        <w:t>implementation</w:t>
      </w:r>
    </w:p>
    <w:p w14:paraId="5BB6C276" w14:textId="77777777" w:rsidR="005E42B3" w:rsidRDefault="005E42B3" w:rsidP="00370C60">
      <w:pPr>
        <w:pStyle w:val="ListParagraph"/>
        <w:widowControl w:val="0"/>
        <w:numPr>
          <w:ilvl w:val="2"/>
          <w:numId w:val="211"/>
        </w:numPr>
        <w:tabs>
          <w:tab w:val="left" w:pos="1900"/>
        </w:tabs>
        <w:autoSpaceDE w:val="0"/>
        <w:autoSpaceDN w:val="0"/>
        <w:spacing w:before="1" w:after="0" w:line="240" w:lineRule="auto"/>
        <w:ind w:left="719" w:hanging="360"/>
        <w:contextualSpacing w:val="0"/>
        <w:rPr>
          <w:sz w:val="20"/>
        </w:rPr>
      </w:pPr>
      <w:r>
        <w:rPr>
          <w:sz w:val="20"/>
        </w:rPr>
        <w:t>Group</w:t>
      </w:r>
      <w:r>
        <w:rPr>
          <w:spacing w:val="-6"/>
          <w:sz w:val="20"/>
        </w:rPr>
        <w:t xml:space="preserve"> </w:t>
      </w:r>
      <w:r>
        <w:rPr>
          <w:spacing w:val="-2"/>
          <w:sz w:val="20"/>
        </w:rPr>
        <w:t>times</w:t>
      </w:r>
    </w:p>
    <w:p w14:paraId="0D4EFFCA" w14:textId="77777777" w:rsidR="005E42B3" w:rsidRDefault="005E42B3" w:rsidP="00370C60">
      <w:pPr>
        <w:pStyle w:val="ListParagraph"/>
        <w:widowControl w:val="0"/>
        <w:numPr>
          <w:ilvl w:val="2"/>
          <w:numId w:val="211"/>
        </w:numPr>
        <w:tabs>
          <w:tab w:val="left" w:pos="1900"/>
        </w:tabs>
        <w:autoSpaceDE w:val="0"/>
        <w:autoSpaceDN w:val="0"/>
        <w:spacing w:before="1" w:after="0" w:line="240" w:lineRule="auto"/>
        <w:ind w:left="719" w:hanging="361"/>
        <w:contextualSpacing w:val="0"/>
        <w:rPr>
          <w:sz w:val="20"/>
        </w:rPr>
      </w:pPr>
      <w:r>
        <w:rPr>
          <w:sz w:val="20"/>
        </w:rPr>
        <w:t>Small</w:t>
      </w:r>
      <w:r>
        <w:rPr>
          <w:spacing w:val="-8"/>
          <w:sz w:val="20"/>
        </w:rPr>
        <w:t xml:space="preserve"> </w:t>
      </w:r>
      <w:r>
        <w:rPr>
          <w:spacing w:val="-2"/>
          <w:sz w:val="20"/>
        </w:rPr>
        <w:t>groups</w:t>
      </w:r>
    </w:p>
    <w:p w14:paraId="2AB79079" w14:textId="77777777" w:rsidR="005E42B3" w:rsidRPr="007018B5" w:rsidRDefault="005E42B3" w:rsidP="00370C60">
      <w:pPr>
        <w:pStyle w:val="ListParagraph"/>
        <w:widowControl w:val="0"/>
        <w:numPr>
          <w:ilvl w:val="2"/>
          <w:numId w:val="211"/>
        </w:numPr>
        <w:tabs>
          <w:tab w:val="left" w:pos="1900"/>
        </w:tabs>
        <w:autoSpaceDE w:val="0"/>
        <w:autoSpaceDN w:val="0"/>
        <w:spacing w:after="0" w:line="243" w:lineRule="exact"/>
        <w:ind w:left="719" w:hanging="361"/>
        <w:contextualSpacing w:val="0"/>
        <w:rPr>
          <w:sz w:val="20"/>
        </w:rPr>
      </w:pPr>
      <w:r w:rsidRPr="007018B5">
        <w:rPr>
          <w:spacing w:val="-2"/>
          <w:sz w:val="20"/>
        </w:rPr>
        <w:t>Playground</w:t>
      </w:r>
    </w:p>
    <w:p w14:paraId="5F2E2C40" w14:textId="77777777" w:rsidR="005E42B3" w:rsidRPr="007018B5" w:rsidRDefault="005E42B3" w:rsidP="00370C60">
      <w:pPr>
        <w:pStyle w:val="ListParagraph"/>
        <w:widowControl w:val="0"/>
        <w:numPr>
          <w:ilvl w:val="2"/>
          <w:numId w:val="211"/>
        </w:numPr>
        <w:tabs>
          <w:tab w:val="left" w:pos="1900"/>
        </w:tabs>
        <w:autoSpaceDE w:val="0"/>
        <w:autoSpaceDN w:val="0"/>
        <w:spacing w:after="0" w:line="243" w:lineRule="exact"/>
        <w:ind w:left="719" w:hanging="361"/>
        <w:contextualSpacing w:val="0"/>
        <w:rPr>
          <w:sz w:val="20"/>
        </w:rPr>
      </w:pPr>
      <w:r w:rsidRPr="007018B5">
        <w:rPr>
          <w:sz w:val="20"/>
        </w:rPr>
        <w:t>Tooth</w:t>
      </w:r>
      <w:r w:rsidRPr="007018B5">
        <w:rPr>
          <w:spacing w:val="-6"/>
          <w:sz w:val="20"/>
        </w:rPr>
        <w:t xml:space="preserve"> </w:t>
      </w:r>
      <w:r w:rsidRPr="007018B5">
        <w:rPr>
          <w:spacing w:val="-2"/>
          <w:sz w:val="20"/>
        </w:rPr>
        <w:t>brushing</w:t>
      </w:r>
    </w:p>
    <w:p w14:paraId="0964793B" w14:textId="77777777" w:rsidR="005E42B3" w:rsidRPr="007018B5" w:rsidRDefault="005E42B3" w:rsidP="00370C60">
      <w:pPr>
        <w:pStyle w:val="ListParagraph"/>
        <w:widowControl w:val="0"/>
        <w:numPr>
          <w:ilvl w:val="2"/>
          <w:numId w:val="211"/>
        </w:numPr>
        <w:tabs>
          <w:tab w:val="left" w:pos="1900"/>
        </w:tabs>
        <w:autoSpaceDE w:val="0"/>
        <w:autoSpaceDN w:val="0"/>
        <w:spacing w:before="1" w:after="0" w:line="240" w:lineRule="auto"/>
        <w:ind w:left="719" w:hanging="361"/>
        <w:contextualSpacing w:val="0"/>
        <w:rPr>
          <w:sz w:val="20"/>
        </w:rPr>
      </w:pPr>
      <w:r w:rsidRPr="007018B5">
        <w:rPr>
          <w:sz w:val="20"/>
        </w:rPr>
        <w:t>Diapering</w:t>
      </w:r>
      <w:r w:rsidRPr="007018B5">
        <w:rPr>
          <w:spacing w:val="-8"/>
          <w:sz w:val="20"/>
        </w:rPr>
        <w:t xml:space="preserve"> </w:t>
      </w:r>
      <w:r w:rsidRPr="007018B5">
        <w:rPr>
          <w:sz w:val="20"/>
        </w:rPr>
        <w:t>and</w:t>
      </w:r>
      <w:r w:rsidRPr="007018B5">
        <w:rPr>
          <w:spacing w:val="-6"/>
          <w:sz w:val="20"/>
        </w:rPr>
        <w:t xml:space="preserve"> </w:t>
      </w:r>
      <w:r w:rsidRPr="007018B5">
        <w:rPr>
          <w:spacing w:val="-2"/>
          <w:sz w:val="20"/>
        </w:rPr>
        <w:t>toileting</w:t>
      </w:r>
    </w:p>
    <w:p w14:paraId="6E8B8813" w14:textId="77777777" w:rsidR="005E42B3" w:rsidRPr="007018B5" w:rsidRDefault="005E42B3" w:rsidP="00370C60">
      <w:pPr>
        <w:pStyle w:val="ListParagraph"/>
        <w:widowControl w:val="0"/>
        <w:numPr>
          <w:ilvl w:val="2"/>
          <w:numId w:val="211"/>
        </w:numPr>
        <w:tabs>
          <w:tab w:val="left" w:pos="1900"/>
        </w:tabs>
        <w:autoSpaceDE w:val="0"/>
        <w:autoSpaceDN w:val="0"/>
        <w:spacing w:before="1" w:after="0" w:line="243" w:lineRule="exact"/>
        <w:ind w:left="719" w:hanging="361"/>
        <w:contextualSpacing w:val="0"/>
        <w:rPr>
          <w:sz w:val="20"/>
        </w:rPr>
      </w:pPr>
      <w:r w:rsidRPr="007018B5">
        <w:rPr>
          <w:sz w:val="20"/>
        </w:rPr>
        <w:t>Nap</w:t>
      </w:r>
      <w:r w:rsidRPr="007018B5">
        <w:rPr>
          <w:spacing w:val="-2"/>
          <w:sz w:val="20"/>
        </w:rPr>
        <w:t xml:space="preserve"> </w:t>
      </w:r>
      <w:r w:rsidRPr="007018B5">
        <w:rPr>
          <w:spacing w:val="-4"/>
          <w:sz w:val="20"/>
        </w:rPr>
        <w:t>Time</w:t>
      </w:r>
    </w:p>
    <w:p w14:paraId="79F03137" w14:textId="77777777" w:rsidR="005E42B3" w:rsidRDefault="005E42B3" w:rsidP="00370C60">
      <w:pPr>
        <w:pStyle w:val="ListParagraph"/>
        <w:widowControl w:val="0"/>
        <w:numPr>
          <w:ilvl w:val="2"/>
          <w:numId w:val="211"/>
        </w:numPr>
        <w:tabs>
          <w:tab w:val="left" w:pos="1900"/>
        </w:tabs>
        <w:autoSpaceDE w:val="0"/>
        <w:autoSpaceDN w:val="0"/>
        <w:spacing w:after="0" w:line="243" w:lineRule="exact"/>
        <w:ind w:left="719" w:hanging="361"/>
        <w:contextualSpacing w:val="0"/>
        <w:rPr>
          <w:sz w:val="20"/>
        </w:rPr>
      </w:pPr>
      <w:r>
        <w:rPr>
          <w:sz w:val="20"/>
        </w:rPr>
        <w:t>Annually:</w:t>
      </w:r>
      <w:r>
        <w:rPr>
          <w:spacing w:val="-10"/>
          <w:sz w:val="20"/>
        </w:rPr>
        <w:t xml:space="preserve"> </w:t>
      </w:r>
      <w:r>
        <w:rPr>
          <w:sz w:val="20"/>
        </w:rPr>
        <w:t>home</w:t>
      </w:r>
      <w:r>
        <w:rPr>
          <w:spacing w:val="-9"/>
          <w:sz w:val="20"/>
        </w:rPr>
        <w:t xml:space="preserve"> </w:t>
      </w:r>
      <w:r>
        <w:rPr>
          <w:sz w:val="20"/>
        </w:rPr>
        <w:t>visit</w:t>
      </w:r>
      <w:r>
        <w:rPr>
          <w:spacing w:val="-9"/>
          <w:sz w:val="20"/>
        </w:rPr>
        <w:t xml:space="preserve"> </w:t>
      </w:r>
      <w:r>
        <w:rPr>
          <w:sz w:val="20"/>
        </w:rPr>
        <w:t>and</w:t>
      </w:r>
      <w:r>
        <w:rPr>
          <w:spacing w:val="-8"/>
          <w:sz w:val="20"/>
        </w:rPr>
        <w:t xml:space="preserve"> </w:t>
      </w:r>
      <w:r>
        <w:rPr>
          <w:sz w:val="20"/>
        </w:rPr>
        <w:t>parent-teacher</w:t>
      </w:r>
      <w:r>
        <w:rPr>
          <w:spacing w:val="-8"/>
          <w:sz w:val="20"/>
        </w:rPr>
        <w:t xml:space="preserve"> </w:t>
      </w:r>
      <w:r>
        <w:rPr>
          <w:spacing w:val="-2"/>
          <w:sz w:val="20"/>
        </w:rPr>
        <w:t>conference</w:t>
      </w:r>
    </w:p>
    <w:p w14:paraId="0E9D15FA" w14:textId="77777777" w:rsidR="005E42B3" w:rsidRDefault="005E42B3" w:rsidP="00370C60">
      <w:pPr>
        <w:pStyle w:val="ListParagraph"/>
        <w:widowControl w:val="0"/>
        <w:numPr>
          <w:ilvl w:val="2"/>
          <w:numId w:val="211"/>
        </w:numPr>
        <w:tabs>
          <w:tab w:val="left" w:pos="1900"/>
        </w:tabs>
        <w:autoSpaceDE w:val="0"/>
        <w:autoSpaceDN w:val="0"/>
        <w:spacing w:after="0" w:line="240" w:lineRule="auto"/>
        <w:ind w:left="719" w:hanging="361"/>
        <w:contextualSpacing w:val="0"/>
        <w:rPr>
          <w:sz w:val="20"/>
        </w:rPr>
      </w:pPr>
      <w:r>
        <w:rPr>
          <w:sz w:val="20"/>
        </w:rPr>
        <w:t>Supervision</w:t>
      </w:r>
      <w:r>
        <w:rPr>
          <w:spacing w:val="-8"/>
          <w:sz w:val="20"/>
        </w:rPr>
        <w:t xml:space="preserve"> </w:t>
      </w:r>
      <w:r>
        <w:rPr>
          <w:sz w:val="20"/>
        </w:rPr>
        <w:t>between</w:t>
      </w:r>
      <w:r>
        <w:rPr>
          <w:spacing w:val="-7"/>
          <w:sz w:val="20"/>
        </w:rPr>
        <w:t xml:space="preserve"> </w:t>
      </w:r>
      <w:r>
        <w:rPr>
          <w:sz w:val="20"/>
        </w:rPr>
        <w:t>Teachers</w:t>
      </w:r>
      <w:r>
        <w:rPr>
          <w:spacing w:val="-7"/>
          <w:sz w:val="20"/>
        </w:rPr>
        <w:t xml:space="preserve"> </w:t>
      </w:r>
      <w:r>
        <w:rPr>
          <w:sz w:val="20"/>
        </w:rPr>
        <w:t>and</w:t>
      </w:r>
      <w:r>
        <w:rPr>
          <w:spacing w:val="-7"/>
          <w:sz w:val="20"/>
        </w:rPr>
        <w:t xml:space="preserve"> </w:t>
      </w:r>
      <w:r>
        <w:rPr>
          <w:spacing w:val="-4"/>
          <w:sz w:val="20"/>
        </w:rPr>
        <w:t>TA’s</w:t>
      </w:r>
    </w:p>
    <w:p w14:paraId="3B60C933" w14:textId="77777777" w:rsidR="005E42B3" w:rsidRDefault="005E42B3" w:rsidP="00370C60">
      <w:pPr>
        <w:pStyle w:val="ListParagraph"/>
        <w:widowControl w:val="0"/>
        <w:numPr>
          <w:ilvl w:val="2"/>
          <w:numId w:val="211"/>
        </w:numPr>
        <w:tabs>
          <w:tab w:val="left" w:pos="1900"/>
        </w:tabs>
        <w:autoSpaceDE w:val="0"/>
        <w:autoSpaceDN w:val="0"/>
        <w:spacing w:before="1" w:after="0" w:line="240" w:lineRule="auto"/>
        <w:ind w:left="719" w:hanging="361"/>
        <w:contextualSpacing w:val="0"/>
        <w:rPr>
          <w:sz w:val="20"/>
        </w:rPr>
      </w:pPr>
      <w:r>
        <w:rPr>
          <w:sz w:val="20"/>
        </w:rPr>
        <w:t>Meetings</w:t>
      </w:r>
      <w:r>
        <w:rPr>
          <w:spacing w:val="-8"/>
          <w:sz w:val="20"/>
        </w:rPr>
        <w:t xml:space="preserve"> </w:t>
      </w:r>
      <w:r>
        <w:rPr>
          <w:sz w:val="20"/>
        </w:rPr>
        <w:t>with</w:t>
      </w:r>
      <w:r>
        <w:rPr>
          <w:spacing w:val="-7"/>
          <w:sz w:val="20"/>
        </w:rPr>
        <w:t xml:space="preserve"> </w:t>
      </w:r>
      <w:r>
        <w:rPr>
          <w:sz w:val="20"/>
        </w:rPr>
        <w:t>Family</w:t>
      </w:r>
      <w:r>
        <w:rPr>
          <w:spacing w:val="-7"/>
          <w:sz w:val="20"/>
        </w:rPr>
        <w:t xml:space="preserve"> </w:t>
      </w:r>
      <w:r>
        <w:rPr>
          <w:spacing w:val="-2"/>
          <w:sz w:val="20"/>
        </w:rPr>
        <w:t>Advocate</w:t>
      </w:r>
    </w:p>
    <w:p w14:paraId="0B1377E8" w14:textId="77777777" w:rsidR="005E42B3" w:rsidRPr="00041130" w:rsidRDefault="005E42B3" w:rsidP="00370C60">
      <w:pPr>
        <w:pStyle w:val="ListParagraph"/>
        <w:widowControl w:val="0"/>
        <w:numPr>
          <w:ilvl w:val="2"/>
          <w:numId w:val="211"/>
        </w:numPr>
        <w:tabs>
          <w:tab w:val="left" w:pos="1900"/>
        </w:tabs>
        <w:autoSpaceDE w:val="0"/>
        <w:autoSpaceDN w:val="0"/>
        <w:spacing w:before="1" w:after="0" w:line="243" w:lineRule="exact"/>
        <w:ind w:left="719" w:hanging="361"/>
        <w:contextualSpacing w:val="0"/>
        <w:rPr>
          <w:sz w:val="20"/>
        </w:rPr>
      </w:pPr>
      <w:r>
        <w:rPr>
          <w:sz w:val="20"/>
        </w:rPr>
        <w:t>Parent</w:t>
      </w:r>
      <w:r>
        <w:rPr>
          <w:spacing w:val="-7"/>
          <w:sz w:val="20"/>
        </w:rPr>
        <w:t xml:space="preserve"> </w:t>
      </w:r>
      <w:r>
        <w:rPr>
          <w:spacing w:val="-2"/>
          <w:sz w:val="20"/>
        </w:rPr>
        <w:t>Groups</w:t>
      </w:r>
    </w:p>
    <w:p w14:paraId="04EBB29C" w14:textId="77777777" w:rsidR="005E42B3" w:rsidRDefault="005E42B3" w:rsidP="00370C60">
      <w:pPr>
        <w:pStyle w:val="ListParagraph"/>
        <w:widowControl w:val="0"/>
        <w:numPr>
          <w:ilvl w:val="2"/>
          <w:numId w:val="211"/>
        </w:numPr>
        <w:tabs>
          <w:tab w:val="left" w:pos="1900"/>
        </w:tabs>
        <w:autoSpaceDE w:val="0"/>
        <w:autoSpaceDN w:val="0"/>
        <w:spacing w:before="1" w:after="0" w:line="243" w:lineRule="exact"/>
        <w:ind w:left="719" w:hanging="361"/>
        <w:contextualSpacing w:val="0"/>
        <w:rPr>
          <w:sz w:val="20"/>
        </w:rPr>
      </w:pPr>
      <w:r>
        <w:rPr>
          <w:spacing w:val="-2"/>
          <w:sz w:val="20"/>
        </w:rPr>
        <w:t>Use of Language Line &amp; Insight for ELL families</w:t>
      </w:r>
    </w:p>
    <w:p w14:paraId="612FCE68" w14:textId="77777777" w:rsidR="005E42B3" w:rsidRDefault="005E42B3" w:rsidP="00370C60">
      <w:pPr>
        <w:pStyle w:val="ListParagraph"/>
        <w:widowControl w:val="0"/>
        <w:numPr>
          <w:ilvl w:val="2"/>
          <w:numId w:val="211"/>
        </w:numPr>
        <w:tabs>
          <w:tab w:val="left" w:pos="1900"/>
        </w:tabs>
        <w:autoSpaceDE w:val="0"/>
        <w:autoSpaceDN w:val="0"/>
        <w:spacing w:after="0" w:line="243" w:lineRule="exact"/>
        <w:ind w:left="719" w:hanging="361"/>
        <w:contextualSpacing w:val="0"/>
        <w:rPr>
          <w:sz w:val="20"/>
        </w:rPr>
      </w:pPr>
      <w:r>
        <w:rPr>
          <w:sz w:val="20"/>
        </w:rPr>
        <w:t>Child</w:t>
      </w:r>
      <w:r>
        <w:rPr>
          <w:spacing w:val="-8"/>
          <w:sz w:val="20"/>
        </w:rPr>
        <w:t xml:space="preserve"> </w:t>
      </w:r>
      <w:r>
        <w:rPr>
          <w:sz w:val="20"/>
        </w:rPr>
        <w:t>Plus</w:t>
      </w:r>
      <w:r>
        <w:rPr>
          <w:spacing w:val="-7"/>
          <w:sz w:val="20"/>
        </w:rPr>
        <w:t xml:space="preserve"> </w:t>
      </w:r>
      <w:r>
        <w:rPr>
          <w:sz w:val="20"/>
        </w:rPr>
        <w:t>Documentation</w:t>
      </w:r>
      <w:r>
        <w:rPr>
          <w:spacing w:val="-7"/>
          <w:sz w:val="20"/>
        </w:rPr>
        <w:t xml:space="preserve"> </w:t>
      </w:r>
      <w:r>
        <w:rPr>
          <w:sz w:val="20"/>
        </w:rPr>
        <w:t>and</w:t>
      </w:r>
      <w:r>
        <w:rPr>
          <w:spacing w:val="-7"/>
          <w:sz w:val="20"/>
        </w:rPr>
        <w:t xml:space="preserve"> </w:t>
      </w:r>
      <w:r>
        <w:rPr>
          <w:spacing w:val="-2"/>
          <w:sz w:val="20"/>
        </w:rPr>
        <w:t>attachments</w:t>
      </w:r>
    </w:p>
    <w:p w14:paraId="020E4D6B" w14:textId="77777777" w:rsidR="005E42B3" w:rsidRDefault="005E42B3" w:rsidP="00370C60">
      <w:pPr>
        <w:pStyle w:val="ListParagraph"/>
        <w:widowControl w:val="0"/>
        <w:numPr>
          <w:ilvl w:val="2"/>
          <w:numId w:val="211"/>
        </w:numPr>
        <w:tabs>
          <w:tab w:val="left" w:pos="1900"/>
        </w:tabs>
        <w:autoSpaceDE w:val="0"/>
        <w:autoSpaceDN w:val="0"/>
        <w:spacing w:after="0" w:line="240" w:lineRule="auto"/>
        <w:ind w:left="719" w:hanging="361"/>
        <w:contextualSpacing w:val="0"/>
        <w:rPr>
          <w:sz w:val="20"/>
        </w:rPr>
      </w:pPr>
      <w:r>
        <w:rPr>
          <w:sz w:val="20"/>
        </w:rPr>
        <w:t>TSG</w:t>
      </w:r>
      <w:r>
        <w:rPr>
          <w:spacing w:val="-8"/>
          <w:sz w:val="20"/>
        </w:rPr>
        <w:t xml:space="preserve"> </w:t>
      </w:r>
      <w:r>
        <w:rPr>
          <w:spacing w:val="-2"/>
          <w:sz w:val="20"/>
        </w:rPr>
        <w:t>documentation</w:t>
      </w:r>
    </w:p>
    <w:p w14:paraId="79BCA8FB" w14:textId="77777777" w:rsidR="005E42B3" w:rsidRPr="00BD3B5D" w:rsidRDefault="005E42B3" w:rsidP="00370C60">
      <w:pPr>
        <w:pStyle w:val="ListParagraph"/>
        <w:widowControl w:val="0"/>
        <w:numPr>
          <w:ilvl w:val="2"/>
          <w:numId w:val="211"/>
        </w:numPr>
        <w:tabs>
          <w:tab w:val="left" w:pos="1900"/>
        </w:tabs>
        <w:autoSpaceDE w:val="0"/>
        <w:autoSpaceDN w:val="0"/>
        <w:spacing w:before="1" w:after="0" w:line="243" w:lineRule="exact"/>
        <w:ind w:left="719" w:hanging="361"/>
        <w:contextualSpacing w:val="0"/>
        <w:rPr>
          <w:sz w:val="20"/>
          <w:highlight w:val="yellow"/>
        </w:rPr>
      </w:pPr>
      <w:bookmarkStart w:id="123" w:name="_Hlk106360311"/>
      <w:r w:rsidRPr="00BD3B5D">
        <w:rPr>
          <w:sz w:val="20"/>
          <w:highlight w:val="yellow"/>
        </w:rPr>
        <w:t>Monthly</w:t>
      </w:r>
      <w:r w:rsidRPr="00BD3B5D">
        <w:rPr>
          <w:spacing w:val="-6"/>
          <w:sz w:val="20"/>
          <w:highlight w:val="yellow"/>
        </w:rPr>
        <w:t xml:space="preserve"> </w:t>
      </w:r>
      <w:r w:rsidRPr="00BD3B5D">
        <w:rPr>
          <w:sz w:val="20"/>
          <w:highlight w:val="yellow"/>
        </w:rPr>
        <w:t>safety</w:t>
      </w:r>
      <w:r w:rsidRPr="00BD3B5D">
        <w:rPr>
          <w:spacing w:val="-6"/>
          <w:sz w:val="20"/>
          <w:highlight w:val="yellow"/>
        </w:rPr>
        <w:t xml:space="preserve"> </w:t>
      </w:r>
      <w:r w:rsidRPr="00BD3B5D">
        <w:rPr>
          <w:spacing w:val="-2"/>
          <w:sz w:val="20"/>
          <w:highlight w:val="yellow"/>
        </w:rPr>
        <w:t>checks</w:t>
      </w:r>
    </w:p>
    <w:bookmarkEnd w:id="123"/>
    <w:p w14:paraId="55AB9E58" w14:textId="77777777" w:rsidR="005E42B3" w:rsidRDefault="005E42B3" w:rsidP="00370C60">
      <w:pPr>
        <w:pStyle w:val="ListParagraph"/>
        <w:widowControl w:val="0"/>
        <w:numPr>
          <w:ilvl w:val="2"/>
          <w:numId w:val="211"/>
        </w:numPr>
        <w:tabs>
          <w:tab w:val="left" w:pos="1900"/>
        </w:tabs>
        <w:autoSpaceDE w:val="0"/>
        <w:autoSpaceDN w:val="0"/>
        <w:spacing w:after="0" w:line="243" w:lineRule="exact"/>
        <w:ind w:left="719" w:hanging="361"/>
        <w:contextualSpacing w:val="0"/>
        <w:rPr>
          <w:sz w:val="20"/>
        </w:rPr>
      </w:pPr>
      <w:r>
        <w:rPr>
          <w:sz w:val="20"/>
        </w:rPr>
        <w:t>Medication</w:t>
      </w:r>
      <w:r>
        <w:rPr>
          <w:spacing w:val="-12"/>
          <w:sz w:val="20"/>
        </w:rPr>
        <w:t xml:space="preserve"> </w:t>
      </w:r>
      <w:r>
        <w:rPr>
          <w:spacing w:val="-2"/>
          <w:sz w:val="20"/>
        </w:rPr>
        <w:t>management</w:t>
      </w:r>
    </w:p>
    <w:p w14:paraId="33E67BCC" w14:textId="77777777" w:rsidR="005E42B3" w:rsidRDefault="005E42B3" w:rsidP="00370C60">
      <w:pPr>
        <w:pStyle w:val="ListParagraph"/>
        <w:widowControl w:val="0"/>
        <w:numPr>
          <w:ilvl w:val="2"/>
          <w:numId w:val="211"/>
        </w:numPr>
        <w:tabs>
          <w:tab w:val="left" w:pos="1900"/>
        </w:tabs>
        <w:autoSpaceDE w:val="0"/>
        <w:autoSpaceDN w:val="0"/>
        <w:spacing w:before="1" w:after="0" w:line="240" w:lineRule="auto"/>
        <w:ind w:left="719" w:hanging="361"/>
        <w:contextualSpacing w:val="0"/>
        <w:rPr>
          <w:sz w:val="20"/>
        </w:rPr>
      </w:pPr>
      <w:r>
        <w:rPr>
          <w:w w:val="95"/>
          <w:sz w:val="20"/>
        </w:rPr>
        <w:t>Administering</w:t>
      </w:r>
      <w:r>
        <w:rPr>
          <w:spacing w:val="41"/>
          <w:sz w:val="20"/>
        </w:rPr>
        <w:t xml:space="preserve"> </w:t>
      </w:r>
      <w:r>
        <w:rPr>
          <w:spacing w:val="-2"/>
          <w:sz w:val="20"/>
        </w:rPr>
        <w:t>medication</w:t>
      </w:r>
    </w:p>
    <w:p w14:paraId="2C28152E" w14:textId="77777777" w:rsidR="005E42B3" w:rsidRDefault="005E42B3" w:rsidP="00370C60">
      <w:pPr>
        <w:pStyle w:val="ListParagraph"/>
        <w:widowControl w:val="0"/>
        <w:numPr>
          <w:ilvl w:val="2"/>
          <w:numId w:val="211"/>
        </w:numPr>
        <w:tabs>
          <w:tab w:val="left" w:pos="1900"/>
        </w:tabs>
        <w:autoSpaceDE w:val="0"/>
        <w:autoSpaceDN w:val="0"/>
        <w:spacing w:after="0" w:line="240" w:lineRule="auto"/>
        <w:ind w:left="719" w:hanging="361"/>
        <w:contextualSpacing w:val="0"/>
        <w:rPr>
          <w:sz w:val="20"/>
        </w:rPr>
      </w:pPr>
      <w:r>
        <w:rPr>
          <w:sz w:val="20"/>
        </w:rPr>
        <w:t>Cleaning</w:t>
      </w:r>
      <w:r>
        <w:rPr>
          <w:spacing w:val="-9"/>
          <w:sz w:val="20"/>
        </w:rPr>
        <w:t xml:space="preserve"> </w:t>
      </w:r>
      <w:r>
        <w:rPr>
          <w:sz w:val="20"/>
        </w:rPr>
        <w:t>and</w:t>
      </w:r>
      <w:r>
        <w:rPr>
          <w:spacing w:val="-7"/>
          <w:sz w:val="20"/>
        </w:rPr>
        <w:t xml:space="preserve"> </w:t>
      </w:r>
      <w:r>
        <w:rPr>
          <w:sz w:val="20"/>
        </w:rPr>
        <w:t>sanitization</w:t>
      </w:r>
      <w:r>
        <w:rPr>
          <w:spacing w:val="-8"/>
          <w:sz w:val="20"/>
        </w:rPr>
        <w:t xml:space="preserve"> </w:t>
      </w:r>
      <w:r>
        <w:rPr>
          <w:spacing w:val="-2"/>
          <w:sz w:val="20"/>
        </w:rPr>
        <w:t>practices</w:t>
      </w:r>
    </w:p>
    <w:p w14:paraId="18C157E9" w14:textId="77777777" w:rsidR="005E42B3" w:rsidRDefault="005E42B3" w:rsidP="00370C60">
      <w:pPr>
        <w:pStyle w:val="ListParagraph"/>
        <w:widowControl w:val="0"/>
        <w:numPr>
          <w:ilvl w:val="2"/>
          <w:numId w:val="211"/>
        </w:numPr>
        <w:tabs>
          <w:tab w:val="left" w:pos="1899"/>
        </w:tabs>
        <w:autoSpaceDE w:val="0"/>
        <w:autoSpaceDN w:val="0"/>
        <w:spacing w:before="1" w:after="0" w:line="243" w:lineRule="exact"/>
        <w:ind w:left="718" w:hanging="360"/>
        <w:contextualSpacing w:val="0"/>
        <w:rPr>
          <w:sz w:val="20"/>
        </w:rPr>
      </w:pPr>
      <w:r>
        <w:rPr>
          <w:sz w:val="20"/>
        </w:rPr>
        <w:t>Fire</w:t>
      </w:r>
      <w:r>
        <w:rPr>
          <w:spacing w:val="-8"/>
          <w:sz w:val="20"/>
        </w:rPr>
        <w:t xml:space="preserve"> </w:t>
      </w:r>
      <w:r>
        <w:rPr>
          <w:sz w:val="20"/>
        </w:rPr>
        <w:t>drills</w:t>
      </w:r>
      <w:r>
        <w:rPr>
          <w:spacing w:val="-5"/>
          <w:sz w:val="20"/>
        </w:rPr>
        <w:t xml:space="preserve"> </w:t>
      </w:r>
      <w:r>
        <w:rPr>
          <w:sz w:val="20"/>
        </w:rPr>
        <w:t>and</w:t>
      </w:r>
      <w:r>
        <w:rPr>
          <w:spacing w:val="-6"/>
          <w:sz w:val="20"/>
        </w:rPr>
        <w:t xml:space="preserve"> </w:t>
      </w:r>
      <w:r>
        <w:rPr>
          <w:sz w:val="20"/>
        </w:rPr>
        <w:t>lockdown</w:t>
      </w:r>
      <w:r>
        <w:rPr>
          <w:spacing w:val="-5"/>
          <w:sz w:val="20"/>
        </w:rPr>
        <w:t xml:space="preserve"> </w:t>
      </w:r>
      <w:r>
        <w:rPr>
          <w:spacing w:val="-2"/>
          <w:sz w:val="20"/>
        </w:rPr>
        <w:t>drills</w:t>
      </w:r>
    </w:p>
    <w:p w14:paraId="4C564316" w14:textId="77777777" w:rsidR="005E42B3" w:rsidRPr="00041130" w:rsidRDefault="005E42B3" w:rsidP="00370C60">
      <w:pPr>
        <w:pStyle w:val="ListParagraph"/>
        <w:widowControl w:val="0"/>
        <w:numPr>
          <w:ilvl w:val="2"/>
          <w:numId w:val="211"/>
        </w:numPr>
        <w:tabs>
          <w:tab w:val="left" w:pos="1899"/>
        </w:tabs>
        <w:autoSpaceDE w:val="0"/>
        <w:autoSpaceDN w:val="0"/>
        <w:spacing w:after="0" w:line="243" w:lineRule="exact"/>
        <w:ind w:left="718" w:hanging="361"/>
        <w:contextualSpacing w:val="0"/>
        <w:rPr>
          <w:sz w:val="20"/>
        </w:rPr>
      </w:pPr>
      <w:r>
        <w:rPr>
          <w:sz w:val="20"/>
        </w:rPr>
        <w:t>Use</w:t>
      </w:r>
      <w:r>
        <w:rPr>
          <w:spacing w:val="-6"/>
          <w:sz w:val="20"/>
        </w:rPr>
        <w:t xml:space="preserve"> </w:t>
      </w:r>
      <w:r>
        <w:rPr>
          <w:sz w:val="20"/>
        </w:rPr>
        <w:t>of</w:t>
      </w:r>
      <w:r>
        <w:rPr>
          <w:spacing w:val="-5"/>
          <w:sz w:val="20"/>
        </w:rPr>
        <w:t xml:space="preserve"> </w:t>
      </w:r>
      <w:r>
        <w:rPr>
          <w:sz w:val="20"/>
        </w:rPr>
        <w:t>Outlook</w:t>
      </w:r>
      <w:r>
        <w:rPr>
          <w:spacing w:val="-4"/>
          <w:sz w:val="20"/>
        </w:rPr>
        <w:t xml:space="preserve"> </w:t>
      </w:r>
      <w:r>
        <w:rPr>
          <w:spacing w:val="-2"/>
          <w:sz w:val="20"/>
        </w:rPr>
        <w:t>calendar</w:t>
      </w:r>
    </w:p>
    <w:p w14:paraId="24587ABC" w14:textId="77777777" w:rsidR="005E42B3" w:rsidRDefault="005E42B3" w:rsidP="00370C60">
      <w:pPr>
        <w:pStyle w:val="ListParagraph"/>
        <w:widowControl w:val="0"/>
        <w:numPr>
          <w:ilvl w:val="2"/>
          <w:numId w:val="211"/>
        </w:numPr>
        <w:tabs>
          <w:tab w:val="left" w:pos="1899"/>
        </w:tabs>
        <w:autoSpaceDE w:val="0"/>
        <w:autoSpaceDN w:val="0"/>
        <w:spacing w:after="0" w:line="243" w:lineRule="exact"/>
        <w:ind w:left="718" w:hanging="361"/>
        <w:contextualSpacing w:val="0"/>
        <w:rPr>
          <w:sz w:val="20"/>
        </w:rPr>
      </w:pPr>
      <w:r>
        <w:rPr>
          <w:spacing w:val="-2"/>
          <w:sz w:val="20"/>
        </w:rPr>
        <w:t>Use of time clock &amp; exception logs</w:t>
      </w:r>
    </w:p>
    <w:p w14:paraId="71694CAB" w14:textId="77777777" w:rsidR="005E42B3" w:rsidRDefault="005E42B3" w:rsidP="005E42B3">
      <w:pPr>
        <w:spacing w:line="243" w:lineRule="exact"/>
        <w:rPr>
          <w:sz w:val="20"/>
        </w:rPr>
      </w:pPr>
    </w:p>
    <w:p w14:paraId="6FAF3C2C" w14:textId="77777777" w:rsidR="005E42B3" w:rsidRDefault="005E42B3" w:rsidP="005E42B3">
      <w:pPr>
        <w:spacing w:line="243" w:lineRule="exact"/>
        <w:rPr>
          <w:sz w:val="20"/>
        </w:rPr>
        <w:sectPr w:rsidR="005E42B3">
          <w:headerReference w:type="default" r:id="rId90"/>
          <w:footerReference w:type="default" r:id="rId91"/>
          <w:pgSz w:w="12240" w:h="15840"/>
          <w:pgMar w:top="1440" w:right="260" w:bottom="720" w:left="260" w:header="0" w:footer="523" w:gutter="0"/>
          <w:cols w:space="720"/>
        </w:sect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E42B3" w14:paraId="6FD3EA93" w14:textId="77777777" w:rsidTr="00B3576E">
        <w:trPr>
          <w:trHeight w:val="244"/>
        </w:trPr>
        <w:tc>
          <w:tcPr>
            <w:tcW w:w="2808" w:type="dxa"/>
          </w:tcPr>
          <w:p w14:paraId="30A44E29" w14:textId="77777777" w:rsidR="005E42B3" w:rsidRDefault="005E42B3" w:rsidP="00B3576E">
            <w:pPr>
              <w:pStyle w:val="TableParagraph"/>
              <w:rPr>
                <w:b/>
                <w:sz w:val="20"/>
              </w:rPr>
            </w:pPr>
            <w:bookmarkStart w:id="124" w:name="_bookmark36"/>
            <w:bookmarkEnd w:id="124"/>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A573D35" w14:textId="77777777" w:rsidR="005E42B3" w:rsidRPr="00931AC1" w:rsidRDefault="005E42B3" w:rsidP="00931AC1">
            <w:pPr>
              <w:pStyle w:val="Heading3"/>
              <w:rPr>
                <w:sz w:val="24"/>
                <w:szCs w:val="24"/>
              </w:rPr>
            </w:pPr>
            <w:bookmarkStart w:id="125" w:name="_Curriculum_Implementation_&amp;"/>
            <w:bookmarkEnd w:id="125"/>
            <w:r w:rsidRPr="00931AC1">
              <w:rPr>
                <w:sz w:val="24"/>
                <w:szCs w:val="24"/>
              </w:rPr>
              <w:t>Curriculum</w:t>
            </w:r>
            <w:r w:rsidRPr="00931AC1">
              <w:rPr>
                <w:spacing w:val="-10"/>
                <w:sz w:val="24"/>
                <w:szCs w:val="24"/>
              </w:rPr>
              <w:t xml:space="preserve"> </w:t>
            </w:r>
            <w:r w:rsidRPr="00931AC1">
              <w:rPr>
                <w:sz w:val="24"/>
                <w:szCs w:val="24"/>
              </w:rPr>
              <w:t>Implementation</w:t>
            </w:r>
            <w:r w:rsidRPr="00931AC1">
              <w:rPr>
                <w:spacing w:val="-9"/>
                <w:sz w:val="24"/>
                <w:szCs w:val="24"/>
              </w:rPr>
              <w:t xml:space="preserve"> </w:t>
            </w:r>
            <w:r w:rsidRPr="00931AC1">
              <w:rPr>
                <w:sz w:val="24"/>
                <w:szCs w:val="24"/>
              </w:rPr>
              <w:t>&amp;</w:t>
            </w:r>
            <w:r w:rsidRPr="00931AC1">
              <w:rPr>
                <w:spacing w:val="-7"/>
                <w:sz w:val="24"/>
                <w:szCs w:val="24"/>
              </w:rPr>
              <w:t xml:space="preserve"> </w:t>
            </w:r>
            <w:r w:rsidRPr="00931AC1">
              <w:rPr>
                <w:spacing w:val="-2"/>
                <w:sz w:val="24"/>
                <w:szCs w:val="24"/>
              </w:rPr>
              <w:t>Fidelity</w:t>
            </w:r>
          </w:p>
        </w:tc>
      </w:tr>
      <w:tr w:rsidR="005E42B3" w14:paraId="48F2D630" w14:textId="77777777" w:rsidTr="00B3576E">
        <w:trPr>
          <w:trHeight w:val="244"/>
        </w:trPr>
        <w:tc>
          <w:tcPr>
            <w:tcW w:w="2808" w:type="dxa"/>
          </w:tcPr>
          <w:p w14:paraId="2FDAFED1" w14:textId="77777777" w:rsidR="005E42B3" w:rsidRDefault="005E42B3"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7F6E63AD" w14:textId="77777777" w:rsidR="005E42B3" w:rsidRDefault="005E42B3" w:rsidP="00B3576E">
            <w:pPr>
              <w:pStyle w:val="TableParagraph"/>
              <w:rPr>
                <w:sz w:val="20"/>
              </w:rPr>
            </w:pPr>
            <w:r>
              <w:rPr>
                <w:spacing w:val="-2"/>
                <w:sz w:val="20"/>
              </w:rPr>
              <w:t>Education</w:t>
            </w:r>
          </w:p>
        </w:tc>
      </w:tr>
      <w:tr w:rsidR="005E42B3" w14:paraId="1D926F02" w14:textId="77777777" w:rsidTr="00B3576E">
        <w:trPr>
          <w:trHeight w:val="1295"/>
        </w:trPr>
        <w:tc>
          <w:tcPr>
            <w:tcW w:w="2808" w:type="dxa"/>
          </w:tcPr>
          <w:p w14:paraId="270FD079" w14:textId="77777777" w:rsidR="005E42B3" w:rsidRDefault="005E42B3"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24BD6E0D" w14:textId="77777777" w:rsidR="005E42B3" w:rsidRDefault="005E42B3"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233B620" w14:textId="77777777" w:rsidR="005E42B3" w:rsidRDefault="005E42B3" w:rsidP="00370C60">
            <w:pPr>
              <w:pStyle w:val="TableParagraph"/>
              <w:numPr>
                <w:ilvl w:val="0"/>
                <w:numId w:val="208"/>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4DEB573" w14:textId="77777777" w:rsidR="005E42B3" w:rsidRDefault="005E42B3"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4EE3F616" w14:textId="77777777" w:rsidR="005E42B3" w:rsidRDefault="005E42B3" w:rsidP="00370C60">
            <w:pPr>
              <w:pStyle w:val="TableParagraph"/>
              <w:numPr>
                <w:ilvl w:val="0"/>
                <w:numId w:val="208"/>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1A6486C2" w14:textId="77777777" w:rsidR="005E42B3" w:rsidRDefault="005E42B3" w:rsidP="00370C60">
            <w:pPr>
              <w:pStyle w:val="TableParagraph"/>
              <w:numPr>
                <w:ilvl w:val="0"/>
                <w:numId w:val="208"/>
              </w:numPr>
              <w:tabs>
                <w:tab w:val="left" w:pos="1388"/>
              </w:tabs>
              <w:spacing w:before="3" w:line="237" w:lineRule="exact"/>
              <w:rPr>
                <w:sz w:val="20"/>
              </w:rPr>
            </w:pPr>
            <w:r>
              <w:rPr>
                <w:spacing w:val="-2"/>
                <w:sz w:val="20"/>
              </w:rPr>
              <w:t>Other</w:t>
            </w:r>
          </w:p>
        </w:tc>
      </w:tr>
      <w:tr w:rsidR="005E42B3" w14:paraId="7D0F71FB" w14:textId="77777777" w:rsidTr="00B3576E">
        <w:trPr>
          <w:trHeight w:val="489"/>
        </w:trPr>
        <w:tc>
          <w:tcPr>
            <w:tcW w:w="2808" w:type="dxa"/>
          </w:tcPr>
          <w:p w14:paraId="15B971DA" w14:textId="77777777" w:rsidR="005E42B3" w:rsidRDefault="005E42B3"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06516EAC" w14:textId="77777777" w:rsidR="005E42B3" w:rsidRDefault="005E42B3" w:rsidP="00B3576E">
            <w:pPr>
              <w:pStyle w:val="TableParagraph"/>
              <w:rPr>
                <w:sz w:val="20"/>
              </w:rPr>
            </w:pPr>
            <w:r>
              <w:rPr>
                <w:sz w:val="20"/>
              </w:rPr>
              <w:t>All</w:t>
            </w:r>
            <w:r>
              <w:rPr>
                <w:spacing w:val="-7"/>
                <w:sz w:val="20"/>
              </w:rPr>
              <w:t xml:space="preserve"> </w:t>
            </w:r>
            <w:r>
              <w:rPr>
                <w:sz w:val="20"/>
              </w:rPr>
              <w:t>EHS/HS</w:t>
            </w:r>
            <w:r>
              <w:rPr>
                <w:spacing w:val="-6"/>
                <w:sz w:val="20"/>
              </w:rPr>
              <w:t xml:space="preserve"> </w:t>
            </w:r>
            <w:r>
              <w:rPr>
                <w:sz w:val="20"/>
              </w:rPr>
              <w:t>teaching</w:t>
            </w:r>
            <w:r>
              <w:rPr>
                <w:spacing w:val="-7"/>
                <w:sz w:val="20"/>
              </w:rPr>
              <w:t xml:space="preserve"> </w:t>
            </w:r>
            <w:r>
              <w:rPr>
                <w:spacing w:val="-4"/>
                <w:sz w:val="20"/>
              </w:rPr>
              <w:t>staff</w:t>
            </w:r>
          </w:p>
        </w:tc>
      </w:tr>
      <w:tr w:rsidR="005E42B3" w14:paraId="6215304E" w14:textId="77777777" w:rsidTr="00B3576E">
        <w:trPr>
          <w:trHeight w:val="1019"/>
        </w:trPr>
        <w:tc>
          <w:tcPr>
            <w:tcW w:w="2808" w:type="dxa"/>
          </w:tcPr>
          <w:p w14:paraId="54949E8C" w14:textId="77777777" w:rsidR="005E42B3" w:rsidRDefault="005E42B3"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64933E25" w14:textId="77777777" w:rsidR="005E42B3" w:rsidRDefault="005E42B3" w:rsidP="00370C60">
            <w:pPr>
              <w:pStyle w:val="TableParagraph"/>
              <w:numPr>
                <w:ilvl w:val="0"/>
                <w:numId w:val="207"/>
              </w:numPr>
              <w:tabs>
                <w:tab w:val="left" w:pos="271"/>
              </w:tabs>
              <w:spacing w:before="0" w:line="255" w:lineRule="exact"/>
              <w:rPr>
                <w:sz w:val="20"/>
              </w:rPr>
            </w:pPr>
            <w:r>
              <w:rPr>
                <w:sz w:val="20"/>
              </w:rPr>
              <w:t>Daily</w:t>
            </w:r>
            <w:r>
              <w:rPr>
                <w:spacing w:val="-5"/>
                <w:sz w:val="20"/>
              </w:rPr>
              <w:t xml:space="preserve"> </w:t>
            </w:r>
            <w:r>
              <w:rPr>
                <w:sz w:val="20"/>
              </w:rPr>
              <w:t>for</w:t>
            </w:r>
            <w:r>
              <w:rPr>
                <w:spacing w:val="-5"/>
                <w:sz w:val="20"/>
              </w:rPr>
              <w:t xml:space="preserve"> </w:t>
            </w:r>
            <w:r>
              <w:rPr>
                <w:sz w:val="20"/>
              </w:rPr>
              <w:t>core</w:t>
            </w:r>
            <w:r>
              <w:rPr>
                <w:spacing w:val="-5"/>
                <w:sz w:val="20"/>
              </w:rPr>
              <w:t xml:space="preserve"> </w:t>
            </w:r>
            <w:r>
              <w:rPr>
                <w:spacing w:val="-2"/>
                <w:sz w:val="20"/>
              </w:rPr>
              <w:t>curriculum (OWL, BB, CC3, etc.)</w:t>
            </w:r>
          </w:p>
          <w:p w14:paraId="7FC3F0BF" w14:textId="77777777" w:rsidR="005E42B3" w:rsidRDefault="005E42B3" w:rsidP="00370C60">
            <w:pPr>
              <w:pStyle w:val="TableParagraph"/>
              <w:numPr>
                <w:ilvl w:val="0"/>
                <w:numId w:val="207"/>
              </w:numPr>
              <w:tabs>
                <w:tab w:val="left" w:pos="272"/>
              </w:tabs>
              <w:spacing w:before="0" w:line="254" w:lineRule="exact"/>
              <w:ind w:hanging="181"/>
              <w:rPr>
                <w:sz w:val="20"/>
              </w:rPr>
            </w:pPr>
            <w:r>
              <w:rPr>
                <w:sz w:val="20"/>
              </w:rPr>
              <w:t>Pedestrian</w:t>
            </w:r>
            <w:r>
              <w:rPr>
                <w:spacing w:val="-4"/>
                <w:sz w:val="20"/>
              </w:rPr>
              <w:t xml:space="preserve"> </w:t>
            </w:r>
            <w:r>
              <w:rPr>
                <w:sz w:val="20"/>
              </w:rPr>
              <w:t>Safety</w:t>
            </w:r>
            <w:r>
              <w:rPr>
                <w:spacing w:val="-4"/>
                <w:sz w:val="20"/>
              </w:rPr>
              <w:t xml:space="preserve"> </w:t>
            </w:r>
            <w:r>
              <w:rPr>
                <w:sz w:val="20"/>
              </w:rPr>
              <w:t>within</w:t>
            </w:r>
            <w:r>
              <w:rPr>
                <w:spacing w:val="-4"/>
                <w:sz w:val="20"/>
              </w:rPr>
              <w:t xml:space="preserve"> </w:t>
            </w:r>
            <w:r>
              <w:rPr>
                <w:sz w:val="20"/>
              </w:rPr>
              <w:t>30</w:t>
            </w:r>
            <w:r>
              <w:rPr>
                <w:spacing w:val="-5"/>
                <w:sz w:val="20"/>
              </w:rPr>
              <w:t xml:space="preserve"> </w:t>
            </w:r>
            <w:r>
              <w:rPr>
                <w:sz w:val="20"/>
              </w:rPr>
              <w:t>days</w:t>
            </w:r>
            <w:r>
              <w:rPr>
                <w:spacing w:val="-4"/>
                <w:sz w:val="20"/>
              </w:rPr>
              <w:t xml:space="preserve"> </w:t>
            </w:r>
            <w:r>
              <w:rPr>
                <w:sz w:val="20"/>
              </w:rPr>
              <w:t>of</w:t>
            </w:r>
            <w:r>
              <w:rPr>
                <w:spacing w:val="-6"/>
                <w:sz w:val="20"/>
              </w:rPr>
              <w:t xml:space="preserve"> </w:t>
            </w:r>
            <w:r>
              <w:rPr>
                <w:spacing w:val="-2"/>
                <w:sz w:val="20"/>
              </w:rPr>
              <w:t>enrollment</w:t>
            </w:r>
          </w:p>
          <w:p w14:paraId="1AF7D164" w14:textId="77777777" w:rsidR="005E42B3" w:rsidRDefault="005E42B3" w:rsidP="00370C60">
            <w:pPr>
              <w:pStyle w:val="TableParagraph"/>
              <w:numPr>
                <w:ilvl w:val="0"/>
                <w:numId w:val="207"/>
              </w:numPr>
              <w:tabs>
                <w:tab w:val="left" w:pos="272"/>
              </w:tabs>
              <w:spacing w:before="0" w:line="255" w:lineRule="exact"/>
              <w:ind w:hanging="181"/>
              <w:rPr>
                <w:sz w:val="20"/>
              </w:rPr>
            </w:pPr>
            <w:r>
              <w:rPr>
                <w:sz w:val="20"/>
              </w:rPr>
              <w:t>Flu</w:t>
            </w:r>
            <w:r>
              <w:rPr>
                <w:spacing w:val="-5"/>
                <w:sz w:val="20"/>
              </w:rPr>
              <w:t xml:space="preserve"> </w:t>
            </w:r>
            <w:r>
              <w:rPr>
                <w:sz w:val="20"/>
              </w:rPr>
              <w:t>prevention</w:t>
            </w:r>
            <w:r>
              <w:rPr>
                <w:spacing w:val="-4"/>
                <w:sz w:val="20"/>
              </w:rPr>
              <w:t xml:space="preserve"> </w:t>
            </w:r>
            <w:r>
              <w:rPr>
                <w:sz w:val="20"/>
              </w:rPr>
              <w:t>in</w:t>
            </w:r>
            <w:r>
              <w:rPr>
                <w:spacing w:val="-4"/>
                <w:sz w:val="20"/>
              </w:rPr>
              <w:t xml:space="preserve"> </w:t>
            </w:r>
            <w:r>
              <w:rPr>
                <w:sz w:val="20"/>
              </w:rPr>
              <w:t>first</w:t>
            </w:r>
            <w:r>
              <w:rPr>
                <w:spacing w:val="-4"/>
                <w:sz w:val="20"/>
              </w:rPr>
              <w:t xml:space="preserve"> </w:t>
            </w:r>
            <w:r>
              <w:rPr>
                <w:sz w:val="20"/>
              </w:rPr>
              <w:t>week</w:t>
            </w:r>
            <w:r>
              <w:rPr>
                <w:spacing w:val="-4"/>
                <w:sz w:val="20"/>
              </w:rPr>
              <w:t xml:space="preserve"> </w:t>
            </w:r>
            <w:r>
              <w:rPr>
                <w:sz w:val="20"/>
              </w:rPr>
              <w:t>of</w:t>
            </w:r>
            <w:r>
              <w:rPr>
                <w:spacing w:val="-4"/>
                <w:sz w:val="20"/>
              </w:rPr>
              <w:t xml:space="preserve"> </w:t>
            </w:r>
            <w:r>
              <w:rPr>
                <w:spacing w:val="-2"/>
                <w:sz w:val="20"/>
              </w:rPr>
              <w:t>October</w:t>
            </w:r>
          </w:p>
          <w:p w14:paraId="3028A280" w14:textId="77777777" w:rsidR="005E42B3" w:rsidRPr="00AA56D9" w:rsidRDefault="005E42B3" w:rsidP="00370C60">
            <w:pPr>
              <w:pStyle w:val="TableParagraph"/>
              <w:numPr>
                <w:ilvl w:val="0"/>
                <w:numId w:val="207"/>
              </w:numPr>
              <w:tabs>
                <w:tab w:val="left" w:pos="271"/>
              </w:tabs>
              <w:spacing w:before="2" w:line="234" w:lineRule="exact"/>
              <w:rPr>
                <w:sz w:val="20"/>
              </w:rPr>
            </w:pPr>
            <w:r>
              <w:rPr>
                <w:sz w:val="20"/>
              </w:rPr>
              <w:t>Personal</w:t>
            </w:r>
            <w:r>
              <w:rPr>
                <w:spacing w:val="-6"/>
                <w:sz w:val="20"/>
              </w:rPr>
              <w:t xml:space="preserve"> </w:t>
            </w:r>
            <w:r>
              <w:rPr>
                <w:sz w:val="20"/>
              </w:rPr>
              <w:t>Safety</w:t>
            </w:r>
            <w:r>
              <w:rPr>
                <w:spacing w:val="-5"/>
                <w:sz w:val="20"/>
              </w:rPr>
              <w:t xml:space="preserve"> (Second Step) </w:t>
            </w:r>
            <w:r>
              <w:rPr>
                <w:sz w:val="20"/>
              </w:rPr>
              <w:t>starts</w:t>
            </w:r>
            <w:r>
              <w:rPr>
                <w:spacing w:val="-4"/>
                <w:sz w:val="20"/>
              </w:rPr>
              <w:t xml:space="preserve"> </w:t>
            </w:r>
            <w:r>
              <w:rPr>
                <w:sz w:val="20"/>
              </w:rPr>
              <w:t>in</w:t>
            </w:r>
            <w:r>
              <w:rPr>
                <w:spacing w:val="-5"/>
                <w:sz w:val="20"/>
              </w:rPr>
              <w:t xml:space="preserve"> </w:t>
            </w:r>
            <w:r>
              <w:rPr>
                <w:sz w:val="20"/>
              </w:rPr>
              <w:t>November</w:t>
            </w:r>
            <w:r>
              <w:rPr>
                <w:spacing w:val="-5"/>
                <w:sz w:val="20"/>
              </w:rPr>
              <w:t xml:space="preserve"> </w:t>
            </w:r>
            <w:r>
              <w:rPr>
                <w:sz w:val="20"/>
              </w:rPr>
              <w:t>and</w:t>
            </w:r>
            <w:r>
              <w:rPr>
                <w:spacing w:val="-5"/>
                <w:sz w:val="20"/>
              </w:rPr>
              <w:t xml:space="preserve"> </w:t>
            </w:r>
            <w:r>
              <w:rPr>
                <w:sz w:val="20"/>
              </w:rPr>
              <w:t>continues</w:t>
            </w:r>
            <w:r>
              <w:rPr>
                <w:spacing w:val="-4"/>
                <w:sz w:val="20"/>
              </w:rPr>
              <w:t xml:space="preserve"> </w:t>
            </w:r>
            <w:r>
              <w:rPr>
                <w:sz w:val="20"/>
              </w:rPr>
              <w:t>for</w:t>
            </w:r>
            <w:r>
              <w:rPr>
                <w:spacing w:val="-6"/>
                <w:sz w:val="20"/>
              </w:rPr>
              <w:t xml:space="preserve"> </w:t>
            </w:r>
            <w:r>
              <w:rPr>
                <w:sz w:val="20"/>
              </w:rPr>
              <w:t>6</w:t>
            </w:r>
            <w:r>
              <w:rPr>
                <w:spacing w:val="-5"/>
                <w:sz w:val="20"/>
              </w:rPr>
              <w:t xml:space="preserve"> </w:t>
            </w:r>
            <w:r>
              <w:rPr>
                <w:sz w:val="20"/>
              </w:rPr>
              <w:t>weeks</w:t>
            </w:r>
            <w:r>
              <w:rPr>
                <w:spacing w:val="-5"/>
                <w:sz w:val="20"/>
              </w:rPr>
              <w:t xml:space="preserve"> </w:t>
            </w:r>
            <w:r>
              <w:rPr>
                <w:sz w:val="20"/>
              </w:rPr>
              <w:t>(HS</w:t>
            </w:r>
            <w:r>
              <w:rPr>
                <w:spacing w:val="-6"/>
                <w:sz w:val="20"/>
              </w:rPr>
              <w:t xml:space="preserve"> </w:t>
            </w:r>
            <w:r>
              <w:rPr>
                <w:spacing w:val="-2"/>
                <w:sz w:val="20"/>
              </w:rPr>
              <w:t>only)</w:t>
            </w:r>
          </w:p>
          <w:p w14:paraId="21EED2AE" w14:textId="77777777" w:rsidR="005E42B3" w:rsidRDefault="005E42B3" w:rsidP="00370C60">
            <w:pPr>
              <w:pStyle w:val="TableParagraph"/>
              <w:numPr>
                <w:ilvl w:val="0"/>
                <w:numId w:val="207"/>
              </w:numPr>
              <w:tabs>
                <w:tab w:val="left" w:pos="271"/>
              </w:tabs>
              <w:spacing w:before="2" w:line="234" w:lineRule="exact"/>
              <w:rPr>
                <w:sz w:val="20"/>
              </w:rPr>
            </w:pPr>
            <w:r>
              <w:rPr>
                <w:spacing w:val="-2"/>
                <w:sz w:val="20"/>
              </w:rPr>
              <w:t>Personal Body Safety is covered during the month of April and revisited when necessary</w:t>
            </w:r>
          </w:p>
        </w:tc>
      </w:tr>
      <w:tr w:rsidR="005E42B3" w14:paraId="267C449B" w14:textId="77777777" w:rsidTr="00B3576E">
        <w:trPr>
          <w:trHeight w:val="244"/>
        </w:trPr>
        <w:tc>
          <w:tcPr>
            <w:tcW w:w="2808" w:type="dxa"/>
          </w:tcPr>
          <w:p w14:paraId="61EB0B08" w14:textId="77777777" w:rsidR="005E42B3" w:rsidRDefault="005E42B3" w:rsidP="00B3576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111324ED" w14:textId="77777777" w:rsidR="005E42B3" w:rsidRDefault="005E42B3" w:rsidP="00B3576E">
            <w:pPr>
              <w:pStyle w:val="TableParagraph"/>
              <w:rPr>
                <w:sz w:val="20"/>
              </w:rPr>
            </w:pPr>
            <w:r>
              <w:rPr>
                <w:spacing w:val="-5"/>
                <w:sz w:val="20"/>
              </w:rPr>
              <w:t>NA</w:t>
            </w:r>
          </w:p>
        </w:tc>
      </w:tr>
      <w:tr w:rsidR="005E42B3" w14:paraId="29A7E966" w14:textId="77777777" w:rsidTr="00B3576E">
        <w:trPr>
          <w:trHeight w:val="486"/>
        </w:trPr>
        <w:tc>
          <w:tcPr>
            <w:tcW w:w="2808" w:type="dxa"/>
          </w:tcPr>
          <w:p w14:paraId="0860C41B" w14:textId="77777777" w:rsidR="005E42B3" w:rsidRDefault="005E42B3"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034FF277" w14:textId="77777777" w:rsidR="005E42B3" w:rsidRDefault="005E42B3" w:rsidP="00B3576E">
            <w:pPr>
              <w:pStyle w:val="TableParagraph"/>
              <w:spacing w:line="243" w:lineRule="exact"/>
              <w:rPr>
                <w:sz w:val="20"/>
              </w:rPr>
            </w:pPr>
            <w:r>
              <w:rPr>
                <w:sz w:val="20"/>
              </w:rPr>
              <w:t>Pedestrian</w:t>
            </w:r>
            <w:r>
              <w:rPr>
                <w:spacing w:val="-6"/>
                <w:sz w:val="20"/>
              </w:rPr>
              <w:t xml:space="preserve"> </w:t>
            </w:r>
            <w:r>
              <w:rPr>
                <w:sz w:val="20"/>
              </w:rPr>
              <w:t>and</w:t>
            </w:r>
            <w:r>
              <w:rPr>
                <w:spacing w:val="-5"/>
                <w:sz w:val="20"/>
              </w:rPr>
              <w:t xml:space="preserve"> </w:t>
            </w:r>
            <w:r>
              <w:rPr>
                <w:sz w:val="20"/>
              </w:rPr>
              <w:t>Personal</w:t>
            </w:r>
            <w:r>
              <w:rPr>
                <w:spacing w:val="-7"/>
                <w:sz w:val="20"/>
              </w:rPr>
              <w:t xml:space="preserve"> </w:t>
            </w:r>
            <w:r>
              <w:rPr>
                <w:sz w:val="20"/>
              </w:rPr>
              <w:t>Safety</w:t>
            </w:r>
            <w:r>
              <w:rPr>
                <w:spacing w:val="-5"/>
                <w:sz w:val="20"/>
              </w:rPr>
              <w:t xml:space="preserve"> </w:t>
            </w:r>
            <w:r>
              <w:rPr>
                <w:sz w:val="20"/>
              </w:rPr>
              <w:t>entered</w:t>
            </w:r>
            <w:r>
              <w:rPr>
                <w:spacing w:val="-6"/>
                <w:sz w:val="20"/>
              </w:rPr>
              <w:t xml:space="preserve"> </w:t>
            </w:r>
            <w:r>
              <w:rPr>
                <w:sz w:val="20"/>
              </w:rPr>
              <w:t>under</w:t>
            </w:r>
            <w:r>
              <w:rPr>
                <w:spacing w:val="-6"/>
                <w:sz w:val="20"/>
              </w:rPr>
              <w:t xml:space="preserve"> </w:t>
            </w:r>
            <w:r>
              <w:rPr>
                <w:sz w:val="20"/>
              </w:rPr>
              <w:t>Entry</w:t>
            </w:r>
            <w:r>
              <w:rPr>
                <w:spacing w:val="-5"/>
                <w:sz w:val="20"/>
              </w:rPr>
              <w:t xml:space="preserve"> </w:t>
            </w:r>
            <w:r>
              <w:rPr>
                <w:sz w:val="20"/>
              </w:rPr>
              <w:t>Express</w:t>
            </w:r>
            <w:r>
              <w:rPr>
                <w:spacing w:val="-7"/>
                <w:sz w:val="20"/>
              </w:rPr>
              <w:t xml:space="preserve"> </w:t>
            </w:r>
            <w:r>
              <w:rPr>
                <w:sz w:val="20"/>
              </w:rPr>
              <w:t>within</w:t>
            </w:r>
            <w:r>
              <w:rPr>
                <w:spacing w:val="-6"/>
                <w:sz w:val="20"/>
              </w:rPr>
              <w:t xml:space="preserve"> </w:t>
            </w:r>
            <w:r>
              <w:rPr>
                <w:sz w:val="20"/>
              </w:rPr>
              <w:t>1</w:t>
            </w:r>
            <w:r>
              <w:rPr>
                <w:spacing w:val="-6"/>
                <w:sz w:val="20"/>
              </w:rPr>
              <w:t xml:space="preserve"> </w:t>
            </w:r>
            <w:r>
              <w:rPr>
                <w:sz w:val="20"/>
              </w:rPr>
              <w:t>week</w:t>
            </w:r>
            <w:r>
              <w:rPr>
                <w:spacing w:val="-6"/>
                <w:sz w:val="20"/>
              </w:rPr>
              <w:t xml:space="preserve"> </w:t>
            </w:r>
            <w:r>
              <w:rPr>
                <w:spacing w:val="-5"/>
                <w:sz w:val="20"/>
              </w:rPr>
              <w:t>of</w:t>
            </w:r>
          </w:p>
          <w:p w14:paraId="2D156A9E" w14:textId="77777777" w:rsidR="005E42B3" w:rsidRDefault="005E42B3" w:rsidP="00B3576E">
            <w:pPr>
              <w:pStyle w:val="TableParagraph"/>
              <w:spacing w:line="222" w:lineRule="exact"/>
              <w:rPr>
                <w:sz w:val="20"/>
              </w:rPr>
            </w:pPr>
            <w:r>
              <w:rPr>
                <w:spacing w:val="-2"/>
                <w:sz w:val="20"/>
              </w:rPr>
              <w:t>teaching</w:t>
            </w:r>
          </w:p>
        </w:tc>
      </w:tr>
      <w:tr w:rsidR="005E42B3" w14:paraId="2BB3E80D" w14:textId="77777777" w:rsidTr="00B3576E">
        <w:trPr>
          <w:trHeight w:val="244"/>
        </w:trPr>
        <w:tc>
          <w:tcPr>
            <w:tcW w:w="2808" w:type="dxa"/>
          </w:tcPr>
          <w:p w14:paraId="29B1A8CD" w14:textId="77777777" w:rsidR="005E42B3" w:rsidRDefault="005E42B3"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1FA58389" w14:textId="77777777" w:rsidR="005E42B3" w:rsidRDefault="005E42B3" w:rsidP="00B3576E">
            <w:pPr>
              <w:pStyle w:val="TableParagraph"/>
              <w:rPr>
                <w:sz w:val="20"/>
              </w:rPr>
            </w:pPr>
            <w:r>
              <w:rPr>
                <w:spacing w:val="-5"/>
                <w:sz w:val="20"/>
              </w:rPr>
              <w:t>NA</w:t>
            </w:r>
          </w:p>
        </w:tc>
      </w:tr>
      <w:tr w:rsidR="005E42B3" w14:paraId="2A9DB9D6" w14:textId="77777777" w:rsidTr="00B3576E">
        <w:trPr>
          <w:trHeight w:val="244"/>
        </w:trPr>
        <w:tc>
          <w:tcPr>
            <w:tcW w:w="2808" w:type="dxa"/>
          </w:tcPr>
          <w:p w14:paraId="2FDA06ED" w14:textId="77777777" w:rsidR="005E42B3" w:rsidRDefault="005E42B3" w:rsidP="00B3576E">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5A488185" w14:textId="77777777" w:rsidR="005E42B3" w:rsidRDefault="005E42B3" w:rsidP="00B3576E">
            <w:pPr>
              <w:pStyle w:val="TableParagraph"/>
              <w:rPr>
                <w:sz w:val="20"/>
              </w:rPr>
            </w:pPr>
            <w:r>
              <w:rPr>
                <w:sz w:val="20"/>
              </w:rPr>
              <w:t>See</w:t>
            </w:r>
            <w:r>
              <w:rPr>
                <w:spacing w:val="-6"/>
                <w:sz w:val="20"/>
              </w:rPr>
              <w:t xml:space="preserve"> </w:t>
            </w:r>
            <w:r>
              <w:rPr>
                <w:spacing w:val="-2"/>
                <w:sz w:val="20"/>
              </w:rPr>
              <w:t>below</w:t>
            </w:r>
          </w:p>
        </w:tc>
      </w:tr>
    </w:tbl>
    <w:p w14:paraId="7FEF1D81" w14:textId="77777777" w:rsidR="005E42B3" w:rsidRPr="00AA56D9" w:rsidRDefault="005E42B3" w:rsidP="00EA24CB">
      <w:pPr>
        <w:spacing w:before="3"/>
        <w:rPr>
          <w:b/>
          <w:sz w:val="20"/>
        </w:rPr>
      </w:pPr>
      <w:r>
        <w:rPr>
          <w:b/>
          <w:spacing w:val="-2"/>
          <w:sz w:val="20"/>
        </w:rPr>
        <w:t>Procedure:</w:t>
      </w:r>
    </w:p>
    <w:p w14:paraId="134BEB1B" w14:textId="77777777" w:rsidR="005E42B3" w:rsidRDefault="005E42B3" w:rsidP="00370C60">
      <w:pPr>
        <w:pStyle w:val="ListParagraph"/>
        <w:widowControl w:val="0"/>
        <w:numPr>
          <w:ilvl w:val="0"/>
          <w:numId w:val="206"/>
        </w:numPr>
        <w:tabs>
          <w:tab w:val="left" w:pos="1899"/>
          <w:tab w:val="left" w:pos="1900"/>
        </w:tabs>
        <w:autoSpaceDE w:val="0"/>
        <w:autoSpaceDN w:val="0"/>
        <w:spacing w:after="0" w:line="240" w:lineRule="auto"/>
        <w:ind w:left="719" w:right="1211"/>
        <w:contextualSpacing w:val="0"/>
        <w:rPr>
          <w:sz w:val="20"/>
        </w:rPr>
      </w:pPr>
      <w:r>
        <w:rPr>
          <w:sz w:val="20"/>
        </w:rPr>
        <w:t>Education is responsible</w:t>
      </w:r>
      <w:r>
        <w:rPr>
          <w:spacing w:val="-2"/>
          <w:sz w:val="20"/>
        </w:rPr>
        <w:t xml:space="preserve"> </w:t>
      </w:r>
      <w:r>
        <w:rPr>
          <w:sz w:val="20"/>
        </w:rPr>
        <w:t>for</w:t>
      </w:r>
      <w:r>
        <w:rPr>
          <w:spacing w:val="-1"/>
          <w:sz w:val="20"/>
        </w:rPr>
        <w:t xml:space="preserve"> </w:t>
      </w:r>
      <w:r>
        <w:rPr>
          <w:sz w:val="20"/>
        </w:rPr>
        <w:t>ensuring</w:t>
      </w:r>
      <w:r>
        <w:rPr>
          <w:spacing w:val="-1"/>
          <w:sz w:val="20"/>
        </w:rPr>
        <w:t xml:space="preserve"> </w:t>
      </w:r>
      <w:r>
        <w:rPr>
          <w:sz w:val="20"/>
        </w:rPr>
        <w:t>that</w:t>
      </w:r>
      <w:r>
        <w:rPr>
          <w:spacing w:val="-3"/>
          <w:sz w:val="20"/>
        </w:rPr>
        <w:t xml:space="preserve"> </w:t>
      </w:r>
      <w:r>
        <w:rPr>
          <w:sz w:val="20"/>
        </w:rPr>
        <w:t>staff</w:t>
      </w:r>
      <w:r>
        <w:rPr>
          <w:spacing w:val="-2"/>
          <w:sz w:val="20"/>
        </w:rPr>
        <w:t xml:space="preserve"> </w:t>
      </w:r>
      <w:r>
        <w:rPr>
          <w:sz w:val="20"/>
        </w:rPr>
        <w:t>training</w:t>
      </w:r>
      <w:r>
        <w:rPr>
          <w:spacing w:val="-1"/>
          <w:sz w:val="20"/>
        </w:rPr>
        <w:t xml:space="preserve"> </w:t>
      </w:r>
      <w:r>
        <w:rPr>
          <w:sz w:val="20"/>
        </w:rPr>
        <w:t>and professional</w:t>
      </w:r>
      <w:r>
        <w:rPr>
          <w:spacing w:val="-1"/>
          <w:sz w:val="20"/>
        </w:rPr>
        <w:t xml:space="preserve"> </w:t>
      </w:r>
      <w:r>
        <w:rPr>
          <w:sz w:val="20"/>
        </w:rPr>
        <w:t>development</w:t>
      </w:r>
      <w:r>
        <w:rPr>
          <w:spacing w:val="-1"/>
          <w:sz w:val="20"/>
        </w:rPr>
        <w:t xml:space="preserve"> </w:t>
      </w:r>
      <w:r>
        <w:rPr>
          <w:sz w:val="20"/>
        </w:rPr>
        <w:t>takes place</w:t>
      </w:r>
      <w:r>
        <w:rPr>
          <w:spacing w:val="-4"/>
          <w:sz w:val="20"/>
        </w:rPr>
        <w:t xml:space="preserve"> </w:t>
      </w:r>
      <w:r>
        <w:rPr>
          <w:sz w:val="20"/>
        </w:rPr>
        <w:t>to</w:t>
      </w:r>
      <w:r>
        <w:rPr>
          <w:spacing w:val="-3"/>
          <w:sz w:val="20"/>
        </w:rPr>
        <w:t xml:space="preserve"> </w:t>
      </w:r>
      <w:r>
        <w:rPr>
          <w:sz w:val="20"/>
        </w:rPr>
        <w:t>ensure</w:t>
      </w:r>
      <w:r>
        <w:rPr>
          <w:spacing w:val="-4"/>
          <w:sz w:val="20"/>
        </w:rPr>
        <w:t xml:space="preserve"> </w:t>
      </w:r>
      <w:r>
        <w:rPr>
          <w:sz w:val="20"/>
        </w:rPr>
        <w:t>the</w:t>
      </w:r>
      <w:r>
        <w:rPr>
          <w:spacing w:val="-4"/>
          <w:sz w:val="20"/>
        </w:rPr>
        <w:t xml:space="preserve"> </w:t>
      </w:r>
      <w:r>
        <w:rPr>
          <w:sz w:val="20"/>
        </w:rPr>
        <w:t>curriculum</w:t>
      </w:r>
      <w:r>
        <w:rPr>
          <w:spacing w:val="-4"/>
          <w:sz w:val="20"/>
        </w:rPr>
        <w:t xml:space="preserve"> </w:t>
      </w:r>
      <w:r>
        <w:rPr>
          <w:sz w:val="20"/>
        </w:rPr>
        <w:t>is</w:t>
      </w:r>
      <w:r>
        <w:rPr>
          <w:spacing w:val="-2"/>
          <w:sz w:val="20"/>
        </w:rPr>
        <w:t xml:space="preserve"> </w:t>
      </w:r>
      <w:r>
        <w:rPr>
          <w:sz w:val="20"/>
        </w:rPr>
        <w:t>implemented</w:t>
      </w:r>
      <w:r>
        <w:rPr>
          <w:spacing w:val="-2"/>
          <w:sz w:val="20"/>
        </w:rPr>
        <w:t xml:space="preserve"> </w:t>
      </w:r>
      <w:r>
        <w:rPr>
          <w:sz w:val="20"/>
        </w:rPr>
        <w:t>with</w:t>
      </w:r>
      <w:r>
        <w:rPr>
          <w:spacing w:val="-2"/>
          <w:sz w:val="20"/>
        </w:rPr>
        <w:t xml:space="preserve"> </w:t>
      </w:r>
      <w:r>
        <w:rPr>
          <w:sz w:val="20"/>
        </w:rPr>
        <w:t>fidelity</w:t>
      </w:r>
      <w:r>
        <w:rPr>
          <w:spacing w:val="-2"/>
          <w:sz w:val="20"/>
        </w:rPr>
        <w:t xml:space="preserve"> </w:t>
      </w:r>
      <w:r>
        <w:rPr>
          <w:sz w:val="20"/>
        </w:rPr>
        <w:t>program</w:t>
      </w:r>
      <w:r>
        <w:rPr>
          <w:spacing w:val="-4"/>
          <w:sz w:val="20"/>
        </w:rPr>
        <w:t>-</w:t>
      </w:r>
      <w:r>
        <w:rPr>
          <w:sz w:val="20"/>
        </w:rPr>
        <w:t>wide</w:t>
      </w:r>
      <w:r>
        <w:rPr>
          <w:spacing w:val="-4"/>
          <w:sz w:val="20"/>
        </w:rPr>
        <w:t xml:space="preserve"> </w:t>
      </w:r>
      <w:r>
        <w:rPr>
          <w:sz w:val="20"/>
        </w:rPr>
        <w:t>for</w:t>
      </w:r>
      <w:r>
        <w:rPr>
          <w:spacing w:val="-3"/>
          <w:sz w:val="20"/>
        </w:rPr>
        <w:t xml:space="preserve"> </w:t>
      </w:r>
      <w:r>
        <w:rPr>
          <w:sz w:val="20"/>
        </w:rPr>
        <w:t>children</w:t>
      </w:r>
      <w:r>
        <w:rPr>
          <w:spacing w:val="-2"/>
          <w:sz w:val="20"/>
        </w:rPr>
        <w:t xml:space="preserve"> </w:t>
      </w:r>
      <w:r>
        <w:rPr>
          <w:sz w:val="20"/>
        </w:rPr>
        <w:t>from</w:t>
      </w:r>
      <w:r>
        <w:rPr>
          <w:spacing w:val="-4"/>
          <w:sz w:val="20"/>
        </w:rPr>
        <w:t xml:space="preserve"> </w:t>
      </w:r>
      <w:r>
        <w:rPr>
          <w:sz w:val="20"/>
        </w:rPr>
        <w:t>birth</w:t>
      </w:r>
      <w:r>
        <w:rPr>
          <w:spacing w:val="-2"/>
          <w:sz w:val="20"/>
        </w:rPr>
        <w:t xml:space="preserve"> </w:t>
      </w:r>
      <w:r>
        <w:rPr>
          <w:sz w:val="20"/>
        </w:rPr>
        <w:t>to</w:t>
      </w:r>
      <w:r>
        <w:rPr>
          <w:spacing w:val="-3"/>
          <w:sz w:val="20"/>
        </w:rPr>
        <w:t xml:space="preserve"> </w:t>
      </w:r>
      <w:r>
        <w:rPr>
          <w:sz w:val="20"/>
        </w:rPr>
        <w:t>age</w:t>
      </w:r>
      <w:r>
        <w:rPr>
          <w:spacing w:val="-4"/>
          <w:sz w:val="20"/>
        </w:rPr>
        <w:t xml:space="preserve"> </w:t>
      </w:r>
      <w:r>
        <w:rPr>
          <w:sz w:val="20"/>
        </w:rPr>
        <w:t>5.</w:t>
      </w:r>
    </w:p>
    <w:p w14:paraId="62872D6B" w14:textId="77777777" w:rsidR="005E42B3" w:rsidRDefault="005E42B3" w:rsidP="00370C60">
      <w:pPr>
        <w:pStyle w:val="ListParagraph"/>
        <w:widowControl w:val="0"/>
        <w:numPr>
          <w:ilvl w:val="0"/>
          <w:numId w:val="206"/>
        </w:numPr>
        <w:tabs>
          <w:tab w:val="left" w:pos="1899"/>
          <w:tab w:val="left" w:pos="1900"/>
        </w:tabs>
        <w:autoSpaceDE w:val="0"/>
        <w:autoSpaceDN w:val="0"/>
        <w:spacing w:after="0" w:line="240" w:lineRule="auto"/>
        <w:ind w:left="719" w:right="2204"/>
        <w:contextualSpacing w:val="0"/>
        <w:rPr>
          <w:sz w:val="20"/>
        </w:rPr>
      </w:pPr>
      <w:r>
        <w:rPr>
          <w:sz w:val="20"/>
        </w:rPr>
        <w:t>All</w:t>
      </w:r>
      <w:r>
        <w:rPr>
          <w:spacing w:val="-3"/>
          <w:sz w:val="20"/>
        </w:rPr>
        <w:t xml:space="preserve"> </w:t>
      </w:r>
      <w:r>
        <w:rPr>
          <w:sz w:val="20"/>
        </w:rPr>
        <w:t>instructional</w:t>
      </w:r>
      <w:r>
        <w:rPr>
          <w:spacing w:val="-3"/>
          <w:sz w:val="20"/>
        </w:rPr>
        <w:t xml:space="preserve"> </w:t>
      </w:r>
      <w:r>
        <w:rPr>
          <w:sz w:val="20"/>
        </w:rPr>
        <w:t>staff</w:t>
      </w:r>
      <w:r>
        <w:rPr>
          <w:spacing w:val="-4"/>
          <w:sz w:val="20"/>
        </w:rPr>
        <w:t xml:space="preserve"> </w:t>
      </w:r>
      <w:r>
        <w:rPr>
          <w:sz w:val="20"/>
        </w:rPr>
        <w:t>will</w:t>
      </w:r>
      <w:r>
        <w:rPr>
          <w:spacing w:val="-3"/>
          <w:sz w:val="20"/>
        </w:rPr>
        <w:t xml:space="preserve"> </w:t>
      </w:r>
      <w:r>
        <w:rPr>
          <w:sz w:val="20"/>
        </w:rPr>
        <w:t>receive</w:t>
      </w:r>
      <w:r>
        <w:rPr>
          <w:spacing w:val="-4"/>
          <w:sz w:val="20"/>
        </w:rPr>
        <w:t xml:space="preserve"> </w:t>
      </w:r>
      <w:r>
        <w:rPr>
          <w:sz w:val="20"/>
        </w:rPr>
        <w:t>necessary</w:t>
      </w:r>
      <w:r>
        <w:rPr>
          <w:spacing w:val="-2"/>
          <w:sz w:val="20"/>
        </w:rPr>
        <w:t xml:space="preserve"> </w:t>
      </w:r>
      <w:r>
        <w:rPr>
          <w:sz w:val="20"/>
        </w:rPr>
        <w:t>training</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adopted</w:t>
      </w:r>
      <w:r>
        <w:rPr>
          <w:spacing w:val="-2"/>
          <w:sz w:val="20"/>
        </w:rPr>
        <w:t xml:space="preserve"> </w:t>
      </w:r>
      <w:r>
        <w:rPr>
          <w:sz w:val="20"/>
        </w:rPr>
        <w:t>curriculum</w:t>
      </w:r>
      <w:r>
        <w:rPr>
          <w:spacing w:val="-4"/>
          <w:sz w:val="20"/>
        </w:rPr>
        <w:t xml:space="preserve"> </w:t>
      </w:r>
      <w:r>
        <w:rPr>
          <w:sz w:val="20"/>
        </w:rPr>
        <w:t>with</w:t>
      </w:r>
      <w:r>
        <w:rPr>
          <w:spacing w:val="-2"/>
          <w:sz w:val="20"/>
        </w:rPr>
        <w:t xml:space="preserve"> </w:t>
      </w:r>
      <w:r>
        <w:rPr>
          <w:sz w:val="20"/>
        </w:rPr>
        <w:t>regard</w:t>
      </w:r>
      <w:r>
        <w:rPr>
          <w:spacing w:val="-2"/>
          <w:sz w:val="20"/>
        </w:rPr>
        <w:t xml:space="preserve"> </w:t>
      </w:r>
      <w:r>
        <w:rPr>
          <w:sz w:val="20"/>
        </w:rPr>
        <w:t>to implementation and fidelity within one year of employment.</w:t>
      </w:r>
    </w:p>
    <w:p w14:paraId="76E64E11" w14:textId="77777777" w:rsidR="005E42B3" w:rsidRDefault="005E42B3" w:rsidP="00EA24CB">
      <w:pPr>
        <w:rPr>
          <w:sz w:val="20"/>
        </w:rPr>
        <w:sectPr w:rsidR="005E42B3">
          <w:headerReference w:type="default" r:id="rId92"/>
          <w:footerReference w:type="default" r:id="rId93"/>
          <w:pgSz w:w="12240" w:h="15840"/>
          <w:pgMar w:top="1440" w:right="260" w:bottom="720" w:left="260" w:header="0" w:footer="523" w:gutter="0"/>
          <w:cols w:space="720"/>
        </w:sectPr>
      </w:pPr>
    </w:p>
    <w:p w14:paraId="7C4DC71A" w14:textId="77777777" w:rsidR="005E42B3" w:rsidRDefault="005E42B3" w:rsidP="00EA24CB">
      <w:pPr>
        <w:jc w:val="right"/>
        <w:rPr>
          <w:b/>
          <w:sz w:val="20"/>
        </w:rPr>
      </w:pPr>
      <w:r>
        <w:rPr>
          <w:b/>
          <w:spacing w:val="-5"/>
          <w:sz w:val="20"/>
        </w:rPr>
        <w:t>EHS</w:t>
      </w:r>
    </w:p>
    <w:p w14:paraId="4EDC240F" w14:textId="77777777" w:rsidR="005E42B3" w:rsidRDefault="005E42B3" w:rsidP="00EA24CB">
      <w:pPr>
        <w:spacing w:before="11"/>
        <w:rPr>
          <w:b/>
          <w:sz w:val="19"/>
        </w:rPr>
      </w:pPr>
      <w:r>
        <w:br w:type="column"/>
      </w:r>
    </w:p>
    <w:p w14:paraId="6E6037C7" w14:textId="77777777" w:rsidR="005E42B3" w:rsidRDefault="005E42B3" w:rsidP="00370C60">
      <w:pPr>
        <w:pStyle w:val="ListParagraph"/>
        <w:widowControl w:val="0"/>
        <w:numPr>
          <w:ilvl w:val="0"/>
          <w:numId w:val="205"/>
        </w:numPr>
        <w:tabs>
          <w:tab w:val="left" w:pos="363"/>
        </w:tabs>
        <w:autoSpaceDE w:val="0"/>
        <w:autoSpaceDN w:val="0"/>
        <w:spacing w:after="0" w:line="240" w:lineRule="auto"/>
        <w:ind w:left="0" w:hanging="361"/>
        <w:contextualSpacing w:val="0"/>
        <w:rPr>
          <w:sz w:val="20"/>
        </w:rPr>
      </w:pPr>
      <w:r>
        <w:rPr>
          <w:sz w:val="20"/>
        </w:rPr>
        <w:t>The</w:t>
      </w:r>
      <w:r>
        <w:rPr>
          <w:spacing w:val="-8"/>
          <w:sz w:val="20"/>
        </w:rPr>
        <w:t xml:space="preserve"> </w:t>
      </w:r>
      <w:r>
        <w:rPr>
          <w:sz w:val="20"/>
        </w:rPr>
        <w:t>instructional</w:t>
      </w:r>
      <w:r>
        <w:rPr>
          <w:spacing w:val="-8"/>
          <w:sz w:val="20"/>
        </w:rPr>
        <w:t xml:space="preserve"> </w:t>
      </w:r>
      <w:r>
        <w:rPr>
          <w:sz w:val="20"/>
        </w:rPr>
        <w:t>staff</w:t>
      </w:r>
      <w:r>
        <w:rPr>
          <w:spacing w:val="-8"/>
          <w:sz w:val="20"/>
        </w:rPr>
        <w:t xml:space="preserve"> </w:t>
      </w:r>
      <w:r>
        <w:rPr>
          <w:sz w:val="20"/>
        </w:rPr>
        <w:t>will</w:t>
      </w:r>
      <w:r>
        <w:rPr>
          <w:spacing w:val="-7"/>
          <w:sz w:val="20"/>
        </w:rPr>
        <w:t xml:space="preserve"> </w:t>
      </w:r>
      <w:r>
        <w:rPr>
          <w:sz w:val="20"/>
        </w:rPr>
        <w:t>utilize</w:t>
      </w:r>
      <w:r>
        <w:rPr>
          <w:spacing w:val="-8"/>
          <w:sz w:val="20"/>
        </w:rPr>
        <w:t xml:space="preserve"> </w:t>
      </w:r>
      <w:r>
        <w:rPr>
          <w:sz w:val="20"/>
        </w:rPr>
        <w:t>the</w:t>
      </w:r>
      <w:r>
        <w:rPr>
          <w:spacing w:val="-8"/>
          <w:sz w:val="20"/>
        </w:rPr>
        <w:t xml:space="preserve"> </w:t>
      </w:r>
      <w:r>
        <w:rPr>
          <w:sz w:val="20"/>
        </w:rPr>
        <w:t>evidence-based,</w:t>
      </w:r>
      <w:r>
        <w:rPr>
          <w:spacing w:val="-6"/>
          <w:sz w:val="20"/>
        </w:rPr>
        <w:t xml:space="preserve"> </w:t>
      </w:r>
      <w:r>
        <w:rPr>
          <w:sz w:val="20"/>
        </w:rPr>
        <w:t>age</w:t>
      </w:r>
      <w:r>
        <w:rPr>
          <w:spacing w:val="-8"/>
          <w:sz w:val="20"/>
        </w:rPr>
        <w:t xml:space="preserve"> </w:t>
      </w:r>
      <w:r>
        <w:rPr>
          <w:sz w:val="20"/>
        </w:rPr>
        <w:t>appropriate</w:t>
      </w:r>
      <w:r>
        <w:rPr>
          <w:spacing w:val="-8"/>
          <w:sz w:val="20"/>
        </w:rPr>
        <w:t xml:space="preserve"> </w:t>
      </w:r>
      <w:r>
        <w:rPr>
          <w:i/>
          <w:sz w:val="20"/>
        </w:rPr>
        <w:t>Creative</w:t>
      </w:r>
      <w:r>
        <w:rPr>
          <w:i/>
          <w:spacing w:val="-6"/>
          <w:sz w:val="20"/>
        </w:rPr>
        <w:t xml:space="preserve"> </w:t>
      </w:r>
      <w:r>
        <w:rPr>
          <w:i/>
          <w:sz w:val="20"/>
        </w:rPr>
        <w:t>Curriculum</w:t>
      </w:r>
      <w:r>
        <w:rPr>
          <w:i/>
          <w:spacing w:val="-6"/>
          <w:sz w:val="20"/>
        </w:rPr>
        <w:t xml:space="preserve"> </w:t>
      </w:r>
      <w:r>
        <w:rPr>
          <w:i/>
          <w:sz w:val="20"/>
        </w:rPr>
        <w:t>3</w:t>
      </w:r>
      <w:r>
        <w:rPr>
          <w:i/>
          <w:sz w:val="20"/>
          <w:vertAlign w:val="superscript"/>
        </w:rPr>
        <w:t>rd</w:t>
      </w:r>
      <w:r>
        <w:rPr>
          <w:i/>
          <w:spacing w:val="-8"/>
          <w:sz w:val="20"/>
        </w:rPr>
        <w:t xml:space="preserve"> </w:t>
      </w:r>
      <w:r>
        <w:rPr>
          <w:i/>
          <w:sz w:val="20"/>
        </w:rPr>
        <w:t>ed.</w:t>
      </w:r>
      <w:r>
        <w:rPr>
          <w:i/>
          <w:spacing w:val="-7"/>
          <w:sz w:val="20"/>
        </w:rPr>
        <w:t xml:space="preserve"> </w:t>
      </w:r>
      <w:r>
        <w:rPr>
          <w:spacing w:val="-10"/>
          <w:sz w:val="20"/>
        </w:rPr>
        <w:t>&amp;</w:t>
      </w:r>
    </w:p>
    <w:p w14:paraId="7C48AF72" w14:textId="77777777" w:rsidR="005E42B3" w:rsidRDefault="005E42B3" w:rsidP="00EA24CB">
      <w:pPr>
        <w:spacing w:before="1" w:line="244" w:lineRule="exact"/>
        <w:rPr>
          <w:sz w:val="20"/>
        </w:rPr>
      </w:pPr>
      <w:r>
        <w:rPr>
          <w:i/>
          <w:sz w:val="20"/>
        </w:rPr>
        <w:t>Toddler</w:t>
      </w:r>
      <w:r>
        <w:rPr>
          <w:i/>
          <w:spacing w:val="-6"/>
          <w:sz w:val="20"/>
        </w:rPr>
        <w:t xml:space="preserve"> </w:t>
      </w:r>
      <w:r>
        <w:rPr>
          <w:i/>
          <w:sz w:val="20"/>
        </w:rPr>
        <w:t>Units</w:t>
      </w:r>
      <w:r>
        <w:rPr>
          <w:i/>
          <w:spacing w:val="-6"/>
          <w:sz w:val="20"/>
        </w:rPr>
        <w:t xml:space="preserve"> </w:t>
      </w:r>
      <w:r>
        <w:rPr>
          <w:i/>
          <w:sz w:val="20"/>
        </w:rPr>
        <w:t>of</w:t>
      </w:r>
      <w:r>
        <w:rPr>
          <w:i/>
          <w:spacing w:val="-6"/>
          <w:sz w:val="20"/>
        </w:rPr>
        <w:t xml:space="preserve"> </w:t>
      </w:r>
      <w:r>
        <w:rPr>
          <w:i/>
          <w:sz w:val="20"/>
        </w:rPr>
        <w:t>Study</w:t>
      </w:r>
      <w:r>
        <w:rPr>
          <w:i/>
          <w:spacing w:val="-4"/>
          <w:sz w:val="20"/>
        </w:rPr>
        <w:t xml:space="preserve"> </w:t>
      </w:r>
      <w:r>
        <w:rPr>
          <w:sz w:val="20"/>
        </w:rPr>
        <w:t>as</w:t>
      </w:r>
      <w:r>
        <w:rPr>
          <w:spacing w:val="-4"/>
          <w:sz w:val="20"/>
        </w:rPr>
        <w:t xml:space="preserve"> </w:t>
      </w:r>
      <w:r>
        <w:rPr>
          <w:sz w:val="20"/>
        </w:rPr>
        <w:t>the</w:t>
      </w:r>
      <w:r>
        <w:rPr>
          <w:spacing w:val="-6"/>
          <w:sz w:val="20"/>
        </w:rPr>
        <w:t xml:space="preserve"> </w:t>
      </w:r>
      <w:r>
        <w:rPr>
          <w:sz w:val="20"/>
        </w:rPr>
        <w:t>core</w:t>
      </w:r>
      <w:r>
        <w:rPr>
          <w:spacing w:val="-6"/>
          <w:sz w:val="20"/>
        </w:rPr>
        <w:t xml:space="preserve"> </w:t>
      </w:r>
      <w:r>
        <w:rPr>
          <w:sz w:val="20"/>
        </w:rPr>
        <w:t>curriculum</w:t>
      </w:r>
      <w:r>
        <w:rPr>
          <w:spacing w:val="-5"/>
          <w:sz w:val="20"/>
        </w:rPr>
        <w:t xml:space="preserve"> </w:t>
      </w:r>
      <w:r>
        <w:rPr>
          <w:sz w:val="20"/>
        </w:rPr>
        <w:t>in</w:t>
      </w:r>
      <w:r>
        <w:rPr>
          <w:spacing w:val="-4"/>
          <w:sz w:val="20"/>
        </w:rPr>
        <w:t xml:space="preserve"> EHS.</w:t>
      </w:r>
    </w:p>
    <w:p w14:paraId="0B7FA6D2" w14:textId="77777777" w:rsidR="005E42B3" w:rsidRDefault="005E42B3" w:rsidP="00370C60">
      <w:pPr>
        <w:pStyle w:val="ListParagraph"/>
        <w:widowControl w:val="0"/>
        <w:numPr>
          <w:ilvl w:val="0"/>
          <w:numId w:val="205"/>
        </w:numPr>
        <w:tabs>
          <w:tab w:val="left" w:pos="363"/>
        </w:tabs>
        <w:autoSpaceDE w:val="0"/>
        <w:autoSpaceDN w:val="0"/>
        <w:spacing w:after="0" w:line="240" w:lineRule="auto"/>
        <w:ind w:left="0" w:right="1450"/>
        <w:contextualSpacing w:val="0"/>
        <w:rPr>
          <w:sz w:val="20"/>
        </w:rPr>
      </w:pPr>
      <w:r>
        <w:rPr>
          <w:sz w:val="20"/>
        </w:rPr>
        <w:t>Each EHS teacher develops individualized daily lesson plans based on the curriculum guidebook. The plans</w:t>
      </w:r>
      <w:r>
        <w:rPr>
          <w:spacing w:val="-3"/>
          <w:sz w:val="20"/>
        </w:rPr>
        <w:t xml:space="preserve"> </w:t>
      </w:r>
      <w:r>
        <w:rPr>
          <w:sz w:val="20"/>
        </w:rPr>
        <w:t>are</w:t>
      </w:r>
      <w:r>
        <w:rPr>
          <w:spacing w:val="-5"/>
          <w:sz w:val="20"/>
        </w:rPr>
        <w:t xml:space="preserve"> </w:t>
      </w:r>
      <w:r>
        <w:rPr>
          <w:sz w:val="20"/>
        </w:rPr>
        <w:t>developmentally</w:t>
      </w:r>
      <w:r>
        <w:rPr>
          <w:spacing w:val="-3"/>
          <w:sz w:val="20"/>
        </w:rPr>
        <w:t xml:space="preserve"> </w:t>
      </w:r>
      <w:r>
        <w:rPr>
          <w:sz w:val="20"/>
        </w:rPr>
        <w:t>appropriate,</w:t>
      </w:r>
      <w:r>
        <w:rPr>
          <w:spacing w:val="-3"/>
          <w:sz w:val="20"/>
        </w:rPr>
        <w:t xml:space="preserve"> </w:t>
      </w:r>
      <w:r>
        <w:rPr>
          <w:sz w:val="20"/>
        </w:rPr>
        <w:t>align</w:t>
      </w:r>
      <w:r>
        <w:rPr>
          <w:spacing w:val="-3"/>
          <w:sz w:val="20"/>
        </w:rPr>
        <w:t xml:space="preserve"> </w:t>
      </w:r>
      <w:r>
        <w:rPr>
          <w:sz w:val="20"/>
        </w:rPr>
        <w:t>with</w:t>
      </w:r>
      <w:r>
        <w:rPr>
          <w:spacing w:val="-3"/>
          <w:sz w:val="20"/>
        </w:rPr>
        <w:t xml:space="preserve"> </w:t>
      </w:r>
      <w:r>
        <w:rPr>
          <w:sz w:val="20"/>
        </w:rPr>
        <w:t>HSELOF</w:t>
      </w:r>
      <w:r>
        <w:rPr>
          <w:spacing w:val="-4"/>
          <w:sz w:val="20"/>
        </w:rPr>
        <w:t xml:space="preserve"> </w:t>
      </w:r>
      <w:r>
        <w:rPr>
          <w:sz w:val="20"/>
        </w:rPr>
        <w:t>and</w:t>
      </w:r>
      <w:r>
        <w:rPr>
          <w:spacing w:val="-3"/>
          <w:sz w:val="20"/>
        </w:rPr>
        <w:t xml:space="preserve"> </w:t>
      </w:r>
      <w:r>
        <w:rPr>
          <w:sz w:val="20"/>
        </w:rPr>
        <w:t>ME</w:t>
      </w:r>
      <w:r>
        <w:rPr>
          <w:spacing w:val="-3"/>
          <w:sz w:val="20"/>
        </w:rPr>
        <w:t>’s I/T Early Learning and Development Standards</w:t>
      </w:r>
      <w:r>
        <w:rPr>
          <w:sz w:val="20"/>
        </w:rPr>
        <w:t>,</w:t>
      </w:r>
      <w:r>
        <w:rPr>
          <w:spacing w:val="-3"/>
          <w:sz w:val="20"/>
        </w:rPr>
        <w:t xml:space="preserve"> </w:t>
      </w:r>
      <w:r>
        <w:rPr>
          <w:sz w:val="20"/>
        </w:rPr>
        <w:t>and</w:t>
      </w:r>
      <w:r>
        <w:rPr>
          <w:spacing w:val="-3"/>
          <w:sz w:val="20"/>
        </w:rPr>
        <w:t xml:space="preserve"> </w:t>
      </w:r>
      <w:r>
        <w:rPr>
          <w:sz w:val="20"/>
        </w:rPr>
        <w:t>meet developmental needs in all domains of development. The teacher plans for children’s individual levels according to the recommended accommodations suggested in the curriculum guidebook.</w:t>
      </w:r>
    </w:p>
    <w:p w14:paraId="3B2F8A40" w14:textId="77777777" w:rsidR="005E42B3" w:rsidRDefault="005E42B3" w:rsidP="00370C60">
      <w:pPr>
        <w:pStyle w:val="ListParagraph"/>
        <w:widowControl w:val="0"/>
        <w:numPr>
          <w:ilvl w:val="0"/>
          <w:numId w:val="205"/>
        </w:numPr>
        <w:tabs>
          <w:tab w:val="left" w:pos="363"/>
        </w:tabs>
        <w:autoSpaceDE w:val="0"/>
        <w:autoSpaceDN w:val="0"/>
        <w:spacing w:after="0" w:line="240" w:lineRule="auto"/>
        <w:ind w:left="0" w:right="1187"/>
        <w:contextualSpacing w:val="0"/>
        <w:rPr>
          <w:sz w:val="20"/>
        </w:rPr>
      </w:pPr>
      <w:r>
        <w:rPr>
          <w:sz w:val="20"/>
        </w:rPr>
        <w:t>The</w:t>
      </w:r>
      <w:r>
        <w:rPr>
          <w:spacing w:val="-4"/>
          <w:sz w:val="20"/>
        </w:rPr>
        <w:t xml:space="preserve"> </w:t>
      </w:r>
      <w:r>
        <w:rPr>
          <w:sz w:val="20"/>
        </w:rPr>
        <w:t>instructional</w:t>
      </w:r>
      <w:r>
        <w:rPr>
          <w:spacing w:val="-3"/>
          <w:sz w:val="20"/>
        </w:rPr>
        <w:t xml:space="preserve"> </w:t>
      </w:r>
      <w:r>
        <w:rPr>
          <w:sz w:val="20"/>
        </w:rPr>
        <w:t>staff</w:t>
      </w:r>
      <w:r>
        <w:rPr>
          <w:spacing w:val="-4"/>
          <w:sz w:val="20"/>
        </w:rPr>
        <w:t xml:space="preserve"> </w:t>
      </w:r>
      <w:r>
        <w:rPr>
          <w:sz w:val="20"/>
        </w:rPr>
        <w:t>takes</w:t>
      </w:r>
      <w:r>
        <w:rPr>
          <w:spacing w:val="-3"/>
          <w:sz w:val="20"/>
        </w:rPr>
        <w:t xml:space="preserve"> </w:t>
      </w:r>
      <w:r>
        <w:rPr>
          <w:sz w:val="20"/>
        </w:rPr>
        <w:t>anecdotal</w:t>
      </w:r>
      <w:r>
        <w:rPr>
          <w:spacing w:val="-3"/>
          <w:sz w:val="20"/>
        </w:rPr>
        <w:t xml:space="preserve"> </w:t>
      </w:r>
      <w:r>
        <w:rPr>
          <w:sz w:val="20"/>
        </w:rPr>
        <w:t>records</w:t>
      </w:r>
      <w:r>
        <w:rPr>
          <w:spacing w:val="-3"/>
          <w:sz w:val="20"/>
        </w:rPr>
        <w:t xml:space="preserve"> </w:t>
      </w:r>
      <w:r>
        <w:rPr>
          <w:sz w:val="20"/>
        </w:rPr>
        <w:t>throughout</w:t>
      </w:r>
      <w:r>
        <w:rPr>
          <w:spacing w:val="-3"/>
          <w:sz w:val="20"/>
        </w:rPr>
        <w:t xml:space="preserve"> </w:t>
      </w:r>
      <w:r>
        <w:rPr>
          <w:sz w:val="20"/>
        </w:rPr>
        <w:t>the</w:t>
      </w:r>
      <w:r>
        <w:rPr>
          <w:spacing w:val="-4"/>
          <w:sz w:val="20"/>
        </w:rPr>
        <w:t xml:space="preserve"> </w:t>
      </w:r>
      <w:r>
        <w:rPr>
          <w:sz w:val="20"/>
        </w:rPr>
        <w:t>day</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student</w:t>
      </w:r>
      <w:r>
        <w:rPr>
          <w:spacing w:val="-3"/>
          <w:sz w:val="20"/>
        </w:rPr>
        <w:t xml:space="preserve"> </w:t>
      </w:r>
      <w:r>
        <w:rPr>
          <w:sz w:val="20"/>
        </w:rPr>
        <w:t>level</w:t>
      </w:r>
      <w:r>
        <w:rPr>
          <w:spacing w:val="-3"/>
          <w:sz w:val="20"/>
        </w:rPr>
        <w:t xml:space="preserve"> </w:t>
      </w:r>
      <w:r>
        <w:rPr>
          <w:sz w:val="20"/>
        </w:rPr>
        <w:t>of</w:t>
      </w:r>
      <w:r>
        <w:rPr>
          <w:spacing w:val="-4"/>
          <w:sz w:val="20"/>
        </w:rPr>
        <w:t xml:space="preserve"> </w:t>
      </w:r>
      <w:r>
        <w:rPr>
          <w:sz w:val="20"/>
        </w:rPr>
        <w:t>performance. The anecdotal records are recorded in the TSG Assessment system on a weekly basis and monitored by the education management staff.</w:t>
      </w:r>
    </w:p>
    <w:p w14:paraId="29D7896D" w14:textId="77777777" w:rsidR="005E42B3" w:rsidRDefault="005E42B3" w:rsidP="00370C60">
      <w:pPr>
        <w:pStyle w:val="ListParagraph"/>
        <w:widowControl w:val="0"/>
        <w:numPr>
          <w:ilvl w:val="0"/>
          <w:numId w:val="205"/>
        </w:numPr>
        <w:tabs>
          <w:tab w:val="left" w:pos="363"/>
        </w:tabs>
        <w:autoSpaceDE w:val="0"/>
        <w:autoSpaceDN w:val="0"/>
        <w:spacing w:after="0" w:line="240" w:lineRule="auto"/>
        <w:ind w:left="0" w:right="1221"/>
        <w:contextualSpacing w:val="0"/>
        <w:rPr>
          <w:sz w:val="20"/>
        </w:rPr>
      </w:pPr>
      <w:r>
        <w:rPr>
          <w:sz w:val="20"/>
        </w:rPr>
        <w:t>The</w:t>
      </w:r>
      <w:r>
        <w:rPr>
          <w:spacing w:val="-4"/>
          <w:sz w:val="20"/>
        </w:rPr>
        <w:t xml:space="preserve"> </w:t>
      </w:r>
      <w:r>
        <w:rPr>
          <w:sz w:val="20"/>
        </w:rPr>
        <w:t>EHS</w:t>
      </w:r>
      <w:r>
        <w:rPr>
          <w:spacing w:val="-3"/>
          <w:sz w:val="20"/>
        </w:rPr>
        <w:t xml:space="preserve"> </w:t>
      </w:r>
      <w:r>
        <w:rPr>
          <w:sz w:val="20"/>
        </w:rPr>
        <w:t>staff</w:t>
      </w:r>
      <w:r>
        <w:rPr>
          <w:spacing w:val="-4"/>
          <w:sz w:val="20"/>
        </w:rPr>
        <w:t xml:space="preserve"> </w:t>
      </w:r>
      <w:r>
        <w:rPr>
          <w:sz w:val="20"/>
        </w:rPr>
        <w:t>include</w:t>
      </w:r>
      <w:r>
        <w:rPr>
          <w:spacing w:val="-4"/>
          <w:sz w:val="20"/>
        </w:rPr>
        <w:t xml:space="preserve"> </w:t>
      </w:r>
      <w:r>
        <w:rPr>
          <w:sz w:val="20"/>
        </w:rPr>
        <w:t>parents/guardians,</w:t>
      </w:r>
      <w:r>
        <w:rPr>
          <w:spacing w:val="-2"/>
          <w:sz w:val="20"/>
        </w:rPr>
        <w:t xml:space="preserve"> </w:t>
      </w:r>
      <w:r>
        <w:rPr>
          <w:sz w:val="20"/>
        </w:rPr>
        <w:t>as</w:t>
      </w:r>
      <w:r>
        <w:rPr>
          <w:spacing w:val="-2"/>
          <w:sz w:val="20"/>
        </w:rPr>
        <w:t xml:space="preserve"> </w:t>
      </w:r>
      <w:r>
        <w:rPr>
          <w:sz w:val="20"/>
        </w:rPr>
        <w:t>the</w:t>
      </w:r>
      <w:r>
        <w:rPr>
          <w:spacing w:val="-4"/>
          <w:sz w:val="20"/>
        </w:rPr>
        <w:t xml:space="preserve"> </w:t>
      </w:r>
      <w:r>
        <w:rPr>
          <w:sz w:val="20"/>
        </w:rPr>
        <w:t>child’s</w:t>
      </w:r>
      <w:r>
        <w:rPr>
          <w:spacing w:val="-4"/>
          <w:sz w:val="20"/>
        </w:rPr>
        <w:t xml:space="preserve"> </w:t>
      </w:r>
      <w:r>
        <w:rPr>
          <w:sz w:val="20"/>
        </w:rPr>
        <w:t>first</w:t>
      </w:r>
      <w:r>
        <w:rPr>
          <w:spacing w:val="-3"/>
          <w:sz w:val="20"/>
        </w:rPr>
        <w:t xml:space="preserve"> </w:t>
      </w:r>
      <w:r>
        <w:rPr>
          <w:sz w:val="20"/>
        </w:rPr>
        <w:t>teacher,</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learning</w:t>
      </w:r>
      <w:r>
        <w:rPr>
          <w:spacing w:val="-3"/>
          <w:sz w:val="20"/>
        </w:rPr>
        <w:t xml:space="preserve"> </w:t>
      </w:r>
      <w:r>
        <w:rPr>
          <w:sz w:val="20"/>
        </w:rPr>
        <w:t>process</w:t>
      </w:r>
      <w:r>
        <w:rPr>
          <w:spacing w:val="-2"/>
          <w:sz w:val="20"/>
        </w:rPr>
        <w:t xml:space="preserve"> </w:t>
      </w:r>
      <w:r>
        <w:rPr>
          <w:sz w:val="20"/>
        </w:rPr>
        <w:t>by</w:t>
      </w:r>
      <w:r>
        <w:rPr>
          <w:spacing w:val="-2"/>
          <w:sz w:val="20"/>
        </w:rPr>
        <w:t xml:space="preserve"> </w:t>
      </w:r>
      <w:r>
        <w:rPr>
          <w:sz w:val="20"/>
        </w:rPr>
        <w:t>utilizing</w:t>
      </w:r>
      <w:r>
        <w:rPr>
          <w:spacing w:val="-3"/>
          <w:sz w:val="20"/>
        </w:rPr>
        <w:t xml:space="preserve"> </w:t>
      </w:r>
      <w:r>
        <w:rPr>
          <w:sz w:val="20"/>
        </w:rPr>
        <w:t xml:space="preserve">the </w:t>
      </w:r>
      <w:r w:rsidRPr="00AA56D9">
        <w:rPr>
          <w:i/>
          <w:iCs/>
          <w:sz w:val="20"/>
        </w:rPr>
        <w:t>Learning Games</w:t>
      </w:r>
      <w:r>
        <w:rPr>
          <w:sz w:val="20"/>
        </w:rPr>
        <w:t xml:space="preserve"> component of the curriculum. The family activities correlate to the learning content and the activities are geared to enhance both child and family outcomes.</w:t>
      </w:r>
    </w:p>
    <w:p w14:paraId="4CBFDBB6" w14:textId="77777777" w:rsidR="005E42B3" w:rsidRDefault="005E42B3" w:rsidP="00370C60">
      <w:pPr>
        <w:pStyle w:val="ListParagraph"/>
        <w:widowControl w:val="0"/>
        <w:numPr>
          <w:ilvl w:val="0"/>
          <w:numId w:val="205"/>
        </w:numPr>
        <w:tabs>
          <w:tab w:val="left" w:pos="363"/>
        </w:tabs>
        <w:autoSpaceDE w:val="0"/>
        <w:autoSpaceDN w:val="0"/>
        <w:spacing w:after="0" w:line="240" w:lineRule="auto"/>
        <w:ind w:left="0" w:right="1299"/>
        <w:contextualSpacing w:val="0"/>
        <w:rPr>
          <w:sz w:val="20"/>
        </w:rPr>
      </w:pPr>
      <w:r>
        <w:rPr>
          <w:sz w:val="20"/>
        </w:rPr>
        <w:t>Coaching</w:t>
      </w:r>
      <w:r>
        <w:rPr>
          <w:spacing w:val="-4"/>
          <w:sz w:val="20"/>
        </w:rPr>
        <w:t xml:space="preserve"> </w:t>
      </w:r>
      <w:r>
        <w:rPr>
          <w:sz w:val="20"/>
        </w:rPr>
        <w:t>staff</w:t>
      </w:r>
      <w:r>
        <w:rPr>
          <w:spacing w:val="-5"/>
          <w:sz w:val="20"/>
        </w:rPr>
        <w:t xml:space="preserve"> </w:t>
      </w:r>
      <w:r>
        <w:rPr>
          <w:sz w:val="20"/>
        </w:rPr>
        <w:t>will</w:t>
      </w:r>
      <w:r>
        <w:rPr>
          <w:spacing w:val="-4"/>
          <w:sz w:val="20"/>
        </w:rPr>
        <w:t xml:space="preserve"> </w:t>
      </w:r>
      <w:r>
        <w:rPr>
          <w:sz w:val="20"/>
        </w:rPr>
        <w:t>support</w:t>
      </w:r>
      <w:r>
        <w:rPr>
          <w:spacing w:val="-4"/>
          <w:sz w:val="20"/>
        </w:rPr>
        <w:t xml:space="preserve"> </w:t>
      </w:r>
      <w:r>
        <w:rPr>
          <w:sz w:val="20"/>
        </w:rPr>
        <w:t>instructional</w:t>
      </w:r>
      <w:r>
        <w:rPr>
          <w:spacing w:val="-4"/>
          <w:sz w:val="20"/>
        </w:rPr>
        <w:t xml:space="preserve"> </w:t>
      </w:r>
      <w:r>
        <w:rPr>
          <w:sz w:val="20"/>
        </w:rPr>
        <w:t>staff</w:t>
      </w:r>
      <w:r>
        <w:rPr>
          <w:spacing w:val="-5"/>
          <w:sz w:val="20"/>
        </w:rPr>
        <w:t xml:space="preserve"> </w:t>
      </w:r>
      <w:r>
        <w:rPr>
          <w:sz w:val="20"/>
        </w:rPr>
        <w:t>to</w:t>
      </w:r>
      <w:r>
        <w:rPr>
          <w:spacing w:val="-4"/>
          <w:sz w:val="20"/>
        </w:rPr>
        <w:t xml:space="preserve"> </w:t>
      </w:r>
      <w:r>
        <w:rPr>
          <w:sz w:val="20"/>
        </w:rPr>
        <w:t>effectively</w:t>
      </w:r>
      <w:r>
        <w:rPr>
          <w:spacing w:val="-3"/>
          <w:sz w:val="20"/>
        </w:rPr>
        <w:t xml:space="preserve"> </w:t>
      </w:r>
      <w:r>
        <w:rPr>
          <w:sz w:val="20"/>
        </w:rPr>
        <w:t>implement</w:t>
      </w:r>
      <w:r>
        <w:rPr>
          <w:spacing w:val="-4"/>
          <w:sz w:val="20"/>
        </w:rPr>
        <w:t xml:space="preserve"> </w:t>
      </w:r>
      <w:r>
        <w:rPr>
          <w:sz w:val="20"/>
        </w:rPr>
        <w:t>curriculum.</w:t>
      </w:r>
      <w:r>
        <w:rPr>
          <w:spacing w:val="-2"/>
          <w:sz w:val="20"/>
        </w:rPr>
        <w:t xml:space="preserve"> </w:t>
      </w:r>
      <w:r>
        <w:rPr>
          <w:sz w:val="20"/>
        </w:rPr>
        <w:t>Curriculum</w:t>
      </w:r>
      <w:r>
        <w:rPr>
          <w:spacing w:val="-5"/>
          <w:sz w:val="20"/>
        </w:rPr>
        <w:t xml:space="preserve"> </w:t>
      </w:r>
      <w:r>
        <w:rPr>
          <w:sz w:val="20"/>
        </w:rPr>
        <w:t>fidelity</w:t>
      </w:r>
      <w:r>
        <w:rPr>
          <w:spacing w:val="-3"/>
          <w:sz w:val="20"/>
        </w:rPr>
        <w:t xml:space="preserve"> </w:t>
      </w:r>
      <w:r>
        <w:rPr>
          <w:sz w:val="20"/>
        </w:rPr>
        <w:t xml:space="preserve">will be monitored using the </w:t>
      </w:r>
      <w:bookmarkStart w:id="126" w:name="_Hlk106360325"/>
      <w:r w:rsidRPr="00AA56D9">
        <w:rPr>
          <w:sz w:val="20"/>
          <w:highlight w:val="yellow"/>
        </w:rPr>
        <w:t>CC3 fidelity tool</w:t>
      </w:r>
      <w:bookmarkEnd w:id="126"/>
      <w:r>
        <w:rPr>
          <w:sz w:val="20"/>
        </w:rPr>
        <w:t>, formal and informal observation, and review of the weekly lesson plans. Support, feedback and coaching for continuous improvement will be provided for instructional staff as needed. Professional development opportunities will be offered in areas of need.</w:t>
      </w:r>
    </w:p>
    <w:p w14:paraId="775CA909" w14:textId="77777777" w:rsidR="005E42B3" w:rsidRDefault="005E42B3" w:rsidP="00370C60">
      <w:pPr>
        <w:pStyle w:val="ListParagraph"/>
        <w:widowControl w:val="0"/>
        <w:numPr>
          <w:ilvl w:val="0"/>
          <w:numId w:val="205"/>
        </w:numPr>
        <w:tabs>
          <w:tab w:val="left" w:pos="363"/>
        </w:tabs>
        <w:autoSpaceDE w:val="0"/>
        <w:autoSpaceDN w:val="0"/>
        <w:spacing w:after="0" w:line="240" w:lineRule="auto"/>
        <w:ind w:left="0" w:right="1468" w:hanging="361"/>
        <w:contextualSpacing w:val="0"/>
        <w:rPr>
          <w:sz w:val="20"/>
        </w:rPr>
      </w:pPr>
      <w:r>
        <w:rPr>
          <w:sz w:val="20"/>
        </w:rPr>
        <w:t xml:space="preserve">Supplemental Curriculum: </w:t>
      </w:r>
      <w:r>
        <w:rPr>
          <w:i/>
          <w:sz w:val="20"/>
        </w:rPr>
        <w:t xml:space="preserve">I am Moving, I am Learning (IMIL) </w:t>
      </w:r>
      <w:r>
        <w:rPr>
          <w:sz w:val="20"/>
        </w:rPr>
        <w:t>is a proactive approach for addressing childhood</w:t>
      </w:r>
      <w:r>
        <w:rPr>
          <w:spacing w:val="-2"/>
          <w:sz w:val="20"/>
        </w:rPr>
        <w:t xml:space="preserve"> </w:t>
      </w:r>
      <w:r>
        <w:rPr>
          <w:sz w:val="20"/>
        </w:rPr>
        <w:t>obesity.</w:t>
      </w:r>
      <w:r>
        <w:rPr>
          <w:spacing w:val="-3"/>
          <w:sz w:val="20"/>
        </w:rPr>
        <w:t xml:space="preserve"> </w:t>
      </w:r>
      <w:r>
        <w:rPr>
          <w:sz w:val="20"/>
        </w:rPr>
        <w:t>The</w:t>
      </w:r>
      <w:r>
        <w:rPr>
          <w:spacing w:val="-4"/>
          <w:sz w:val="20"/>
        </w:rPr>
        <w:t xml:space="preserve"> </w:t>
      </w:r>
      <w:r>
        <w:rPr>
          <w:sz w:val="20"/>
        </w:rPr>
        <w:t>teaching</w:t>
      </w:r>
      <w:r>
        <w:rPr>
          <w:spacing w:val="-3"/>
          <w:sz w:val="20"/>
        </w:rPr>
        <w:t xml:space="preserve"> </w:t>
      </w:r>
      <w:r>
        <w:rPr>
          <w:sz w:val="20"/>
        </w:rPr>
        <w:t>staff</w:t>
      </w:r>
      <w:r>
        <w:rPr>
          <w:spacing w:val="-4"/>
          <w:sz w:val="20"/>
        </w:rPr>
        <w:t xml:space="preserve"> </w:t>
      </w:r>
      <w:r>
        <w:rPr>
          <w:sz w:val="20"/>
        </w:rPr>
        <w:t>will</w:t>
      </w:r>
      <w:r>
        <w:rPr>
          <w:spacing w:val="-3"/>
          <w:sz w:val="20"/>
        </w:rPr>
        <w:t xml:space="preserve"> </w:t>
      </w:r>
      <w:r>
        <w:rPr>
          <w:sz w:val="20"/>
        </w:rPr>
        <w:t>implement</w:t>
      </w:r>
      <w:r>
        <w:rPr>
          <w:spacing w:val="-3"/>
          <w:sz w:val="20"/>
        </w:rPr>
        <w:t xml:space="preserve"> </w:t>
      </w:r>
      <w:r>
        <w:rPr>
          <w:sz w:val="20"/>
        </w:rPr>
        <w:t>curriculum</w:t>
      </w:r>
      <w:r>
        <w:rPr>
          <w:spacing w:val="-4"/>
          <w:sz w:val="20"/>
        </w:rPr>
        <w:t xml:space="preserve"> </w:t>
      </w:r>
      <w:r>
        <w:rPr>
          <w:sz w:val="20"/>
        </w:rPr>
        <w:t>to</w:t>
      </w:r>
      <w:r>
        <w:rPr>
          <w:spacing w:val="-3"/>
          <w:sz w:val="20"/>
        </w:rPr>
        <w:t xml:space="preserve"> </w:t>
      </w:r>
      <w:r>
        <w:rPr>
          <w:sz w:val="20"/>
        </w:rPr>
        <w:t>increase</w:t>
      </w:r>
      <w:r>
        <w:rPr>
          <w:spacing w:val="-4"/>
          <w:sz w:val="20"/>
        </w:rPr>
        <w:t xml:space="preserve"> </w:t>
      </w:r>
      <w:r>
        <w:rPr>
          <w:sz w:val="20"/>
        </w:rPr>
        <w:t>daily</w:t>
      </w:r>
      <w:r>
        <w:rPr>
          <w:spacing w:val="-2"/>
          <w:sz w:val="20"/>
        </w:rPr>
        <w:t xml:space="preserve"> </w:t>
      </w:r>
      <w:r>
        <w:rPr>
          <w:sz w:val="20"/>
        </w:rPr>
        <w:t>moderate</w:t>
      </w:r>
      <w:r>
        <w:rPr>
          <w:spacing w:val="-4"/>
          <w:sz w:val="20"/>
        </w:rPr>
        <w:t xml:space="preserve"> </w:t>
      </w:r>
      <w:r>
        <w:rPr>
          <w:sz w:val="20"/>
        </w:rPr>
        <w:t>to</w:t>
      </w:r>
      <w:r>
        <w:rPr>
          <w:spacing w:val="-3"/>
          <w:sz w:val="20"/>
        </w:rPr>
        <w:t xml:space="preserve"> </w:t>
      </w:r>
      <w:r>
        <w:rPr>
          <w:sz w:val="20"/>
        </w:rPr>
        <w:t>vigorous physical activity, improve the quality of movement activities intentionally planned and facilitated by adults, and promote healthy food choices every day.</w:t>
      </w:r>
    </w:p>
    <w:p w14:paraId="16CDD900" w14:textId="60CD7782" w:rsidR="00931AC1" w:rsidRPr="00EA24CB" w:rsidRDefault="005E42B3" w:rsidP="00370C60">
      <w:pPr>
        <w:pStyle w:val="ListParagraph"/>
        <w:widowControl w:val="0"/>
        <w:numPr>
          <w:ilvl w:val="0"/>
          <w:numId w:val="205"/>
        </w:numPr>
        <w:tabs>
          <w:tab w:val="left" w:pos="363"/>
        </w:tabs>
        <w:autoSpaceDE w:val="0"/>
        <w:autoSpaceDN w:val="0"/>
        <w:spacing w:after="0" w:line="240" w:lineRule="auto"/>
        <w:ind w:left="0" w:right="1503"/>
        <w:contextualSpacing w:val="0"/>
        <w:rPr>
          <w:sz w:val="20"/>
        </w:rPr>
      </w:pPr>
      <w:r>
        <w:rPr>
          <w:sz w:val="20"/>
        </w:rPr>
        <w:t>Staff</w:t>
      </w:r>
      <w:r>
        <w:rPr>
          <w:spacing w:val="-5"/>
          <w:sz w:val="20"/>
        </w:rPr>
        <w:t xml:space="preserve"> </w:t>
      </w:r>
      <w:r>
        <w:rPr>
          <w:sz w:val="20"/>
        </w:rPr>
        <w:t>can</w:t>
      </w:r>
      <w:r>
        <w:rPr>
          <w:spacing w:val="-3"/>
          <w:sz w:val="20"/>
        </w:rPr>
        <w:t xml:space="preserve"> </w:t>
      </w:r>
      <w:r>
        <w:rPr>
          <w:sz w:val="20"/>
        </w:rPr>
        <w:t>support</w:t>
      </w:r>
      <w:r>
        <w:rPr>
          <w:spacing w:val="-4"/>
          <w:sz w:val="20"/>
        </w:rPr>
        <w:t xml:space="preserve"> </w:t>
      </w:r>
      <w:r>
        <w:rPr>
          <w:sz w:val="20"/>
        </w:rPr>
        <w:t>appropriate</w:t>
      </w:r>
      <w:r>
        <w:rPr>
          <w:spacing w:val="-7"/>
          <w:sz w:val="20"/>
        </w:rPr>
        <w:t xml:space="preserve"> </w:t>
      </w:r>
      <w:r>
        <w:rPr>
          <w:sz w:val="20"/>
        </w:rPr>
        <w:t>hand</w:t>
      </w:r>
      <w:r>
        <w:rPr>
          <w:spacing w:val="-3"/>
          <w:sz w:val="20"/>
        </w:rPr>
        <w:t xml:space="preserve"> </w:t>
      </w:r>
      <w:r>
        <w:rPr>
          <w:sz w:val="20"/>
        </w:rPr>
        <w:t>washing,</w:t>
      </w:r>
      <w:r>
        <w:rPr>
          <w:spacing w:val="-3"/>
          <w:sz w:val="20"/>
        </w:rPr>
        <w:t xml:space="preserve"> </w:t>
      </w:r>
      <w:r>
        <w:rPr>
          <w:sz w:val="20"/>
        </w:rPr>
        <w:t>coughing/sneezing</w:t>
      </w:r>
      <w:r>
        <w:rPr>
          <w:spacing w:val="-4"/>
          <w:sz w:val="20"/>
        </w:rPr>
        <w:t xml:space="preserve"> </w:t>
      </w:r>
      <w:r>
        <w:rPr>
          <w:sz w:val="20"/>
        </w:rPr>
        <w:t>etiquette</w:t>
      </w:r>
      <w:r>
        <w:rPr>
          <w:spacing w:val="-5"/>
          <w:sz w:val="20"/>
        </w:rPr>
        <w:t xml:space="preserve"> </w:t>
      </w:r>
      <w:r>
        <w:rPr>
          <w:sz w:val="20"/>
        </w:rPr>
        <w:t>with</w:t>
      </w:r>
      <w:r>
        <w:rPr>
          <w:spacing w:val="-3"/>
          <w:sz w:val="20"/>
        </w:rPr>
        <w:t xml:space="preserve"> </w:t>
      </w:r>
      <w:r>
        <w:rPr>
          <w:sz w:val="20"/>
        </w:rPr>
        <w:t>toddlers</w:t>
      </w:r>
      <w:r>
        <w:rPr>
          <w:spacing w:val="-3"/>
          <w:sz w:val="20"/>
        </w:rPr>
        <w:t xml:space="preserve"> </w:t>
      </w:r>
      <w:r>
        <w:rPr>
          <w:sz w:val="20"/>
        </w:rPr>
        <w:t>on</w:t>
      </w:r>
      <w:r>
        <w:rPr>
          <w:spacing w:val="-3"/>
          <w:sz w:val="20"/>
        </w:rPr>
        <w:t xml:space="preserve"> </w:t>
      </w:r>
      <w:r>
        <w:rPr>
          <w:sz w:val="20"/>
        </w:rPr>
        <w:t>an</w:t>
      </w:r>
      <w:r>
        <w:rPr>
          <w:spacing w:val="-3"/>
          <w:sz w:val="20"/>
        </w:rPr>
        <w:t xml:space="preserve"> </w:t>
      </w:r>
      <w:r>
        <w:rPr>
          <w:sz w:val="20"/>
        </w:rPr>
        <w:t xml:space="preserve">ongoing basis as the precursor to </w:t>
      </w:r>
      <w:bookmarkStart w:id="127" w:name="_Hlk106360334"/>
      <w:r w:rsidRPr="00AA56D9">
        <w:rPr>
          <w:sz w:val="20"/>
          <w:highlight w:val="yellow"/>
        </w:rPr>
        <w:t>Flu Prevention</w:t>
      </w:r>
      <w:r>
        <w:rPr>
          <w:sz w:val="20"/>
        </w:rPr>
        <w:t xml:space="preserve"> </w:t>
      </w:r>
      <w:bookmarkEnd w:id="127"/>
      <w:r>
        <w:rPr>
          <w:sz w:val="20"/>
        </w:rPr>
        <w:t>lessons in HS.</w:t>
      </w:r>
    </w:p>
    <w:p w14:paraId="3F112E3D" w14:textId="1057E3E1" w:rsidR="005E42B3" w:rsidRPr="00EA24CB" w:rsidRDefault="005E42B3" w:rsidP="00EA24CB">
      <w:pPr>
        <w:widowControl w:val="0"/>
        <w:tabs>
          <w:tab w:val="left" w:pos="363"/>
        </w:tabs>
        <w:autoSpaceDE w:val="0"/>
        <w:autoSpaceDN w:val="0"/>
        <w:spacing w:after="0" w:line="240" w:lineRule="auto"/>
        <w:ind w:right="1503"/>
        <w:rPr>
          <w:sz w:val="20"/>
        </w:rPr>
      </w:pPr>
      <w:r w:rsidRPr="00EA24CB">
        <w:rPr>
          <w:b/>
          <w:spacing w:val="-5"/>
        </w:rPr>
        <w:t>HS</w:t>
      </w:r>
    </w:p>
    <w:p w14:paraId="4E89B956" w14:textId="0384B0A8" w:rsidR="005E42B3" w:rsidRPr="00EA24CB" w:rsidRDefault="005E42B3" w:rsidP="00EA24CB">
      <w:pPr>
        <w:pStyle w:val="ListParagraph"/>
        <w:widowControl w:val="0"/>
        <w:tabs>
          <w:tab w:val="left" w:pos="363"/>
        </w:tabs>
        <w:autoSpaceDE w:val="0"/>
        <w:autoSpaceDN w:val="0"/>
        <w:spacing w:before="1" w:after="0" w:line="240" w:lineRule="auto"/>
        <w:ind w:left="362"/>
        <w:contextualSpacing w:val="0"/>
        <w:rPr>
          <w:i/>
          <w:sz w:val="20"/>
        </w:rPr>
        <w:sectPr w:rsidR="005E42B3" w:rsidRPr="00EA24CB">
          <w:type w:val="continuous"/>
          <w:pgSz w:w="12240" w:h="15840"/>
          <w:pgMar w:top="500" w:right="260" w:bottom="720" w:left="260" w:header="0" w:footer="523" w:gutter="0"/>
          <w:cols w:num="2" w:space="720" w:equalWidth="0">
            <w:col w:w="1498" w:space="40"/>
            <w:col w:w="10182"/>
          </w:cols>
        </w:sectPr>
      </w:pPr>
    </w:p>
    <w:p w14:paraId="72BEB7DB" w14:textId="3575BF98" w:rsidR="00931AC1" w:rsidRPr="00931AC1" w:rsidRDefault="00931AC1" w:rsidP="00931AC1">
      <w:pPr>
        <w:widowControl w:val="0"/>
        <w:tabs>
          <w:tab w:val="left" w:pos="363"/>
        </w:tabs>
        <w:autoSpaceDE w:val="0"/>
        <w:autoSpaceDN w:val="0"/>
        <w:spacing w:after="0" w:line="240" w:lineRule="auto"/>
        <w:ind w:right="1503"/>
        <w:rPr>
          <w:sz w:val="20"/>
        </w:rPr>
      </w:pPr>
      <w:r>
        <w:rPr>
          <w:b/>
          <w:spacing w:val="-5"/>
        </w:rPr>
        <w:lastRenderedPageBreak/>
        <w:tab/>
      </w:r>
      <w:r>
        <w:rPr>
          <w:b/>
          <w:spacing w:val="-5"/>
        </w:rPr>
        <w:tab/>
      </w:r>
    </w:p>
    <w:p w14:paraId="19A03995" w14:textId="77777777" w:rsidR="00931AC1" w:rsidRDefault="00931AC1" w:rsidP="00370C60">
      <w:pPr>
        <w:pStyle w:val="ListParagraph"/>
        <w:widowControl w:val="0"/>
        <w:numPr>
          <w:ilvl w:val="1"/>
          <w:numId w:val="205"/>
        </w:numPr>
        <w:tabs>
          <w:tab w:val="left" w:pos="363"/>
        </w:tabs>
        <w:autoSpaceDE w:val="0"/>
        <w:autoSpaceDN w:val="0"/>
        <w:spacing w:before="1" w:after="0" w:line="240" w:lineRule="auto"/>
        <w:contextualSpacing w:val="0"/>
        <w:rPr>
          <w:i/>
          <w:sz w:val="20"/>
        </w:rPr>
      </w:pPr>
      <w:r>
        <w:rPr>
          <w:sz w:val="20"/>
        </w:rPr>
        <w:t>The</w:t>
      </w:r>
      <w:r>
        <w:rPr>
          <w:spacing w:val="-8"/>
          <w:sz w:val="20"/>
        </w:rPr>
        <w:t xml:space="preserve"> </w:t>
      </w:r>
      <w:r>
        <w:rPr>
          <w:sz w:val="20"/>
        </w:rPr>
        <w:t>teaching</w:t>
      </w:r>
      <w:r>
        <w:rPr>
          <w:spacing w:val="-7"/>
          <w:sz w:val="20"/>
        </w:rPr>
        <w:t xml:space="preserve"> </w:t>
      </w:r>
      <w:r>
        <w:rPr>
          <w:sz w:val="20"/>
        </w:rPr>
        <w:t>staff</w:t>
      </w:r>
      <w:r>
        <w:rPr>
          <w:spacing w:val="-5"/>
          <w:sz w:val="20"/>
        </w:rPr>
        <w:t xml:space="preserve"> </w:t>
      </w:r>
      <w:r>
        <w:rPr>
          <w:sz w:val="20"/>
        </w:rPr>
        <w:t>will</w:t>
      </w:r>
      <w:r>
        <w:rPr>
          <w:spacing w:val="-6"/>
          <w:sz w:val="20"/>
        </w:rPr>
        <w:t xml:space="preserve"> </w:t>
      </w:r>
      <w:r>
        <w:rPr>
          <w:sz w:val="20"/>
        </w:rPr>
        <w:t>utilize</w:t>
      </w:r>
      <w:r>
        <w:rPr>
          <w:spacing w:val="-8"/>
          <w:sz w:val="20"/>
        </w:rPr>
        <w:t xml:space="preserve"> </w:t>
      </w:r>
      <w:r>
        <w:rPr>
          <w:sz w:val="20"/>
        </w:rPr>
        <w:t>the</w:t>
      </w:r>
      <w:r>
        <w:rPr>
          <w:spacing w:val="-8"/>
          <w:sz w:val="20"/>
        </w:rPr>
        <w:t xml:space="preserve"> </w:t>
      </w:r>
      <w:r>
        <w:rPr>
          <w:sz w:val="20"/>
        </w:rPr>
        <w:t>evidence-based,</w:t>
      </w:r>
      <w:r>
        <w:rPr>
          <w:spacing w:val="-5"/>
          <w:sz w:val="20"/>
        </w:rPr>
        <w:t xml:space="preserve"> </w:t>
      </w:r>
      <w:r>
        <w:rPr>
          <w:sz w:val="20"/>
        </w:rPr>
        <w:t>age</w:t>
      </w:r>
      <w:r>
        <w:rPr>
          <w:spacing w:val="-8"/>
          <w:sz w:val="20"/>
        </w:rPr>
        <w:t xml:space="preserve"> </w:t>
      </w:r>
      <w:r>
        <w:rPr>
          <w:sz w:val="20"/>
        </w:rPr>
        <w:t>appropriate</w:t>
      </w:r>
      <w:r>
        <w:rPr>
          <w:spacing w:val="-8"/>
          <w:sz w:val="20"/>
        </w:rPr>
        <w:t xml:space="preserve"> </w:t>
      </w:r>
      <w:r>
        <w:rPr>
          <w:i/>
          <w:sz w:val="20"/>
        </w:rPr>
        <w:t>Opening</w:t>
      </w:r>
      <w:r>
        <w:rPr>
          <w:i/>
          <w:spacing w:val="-5"/>
          <w:sz w:val="20"/>
        </w:rPr>
        <w:t xml:space="preserve"> </w:t>
      </w:r>
      <w:r>
        <w:rPr>
          <w:i/>
          <w:sz w:val="20"/>
        </w:rPr>
        <w:t>the</w:t>
      </w:r>
      <w:r>
        <w:rPr>
          <w:i/>
          <w:spacing w:val="-6"/>
          <w:sz w:val="20"/>
        </w:rPr>
        <w:t xml:space="preserve"> </w:t>
      </w:r>
      <w:r>
        <w:rPr>
          <w:i/>
          <w:sz w:val="20"/>
        </w:rPr>
        <w:t>World</w:t>
      </w:r>
      <w:r>
        <w:rPr>
          <w:i/>
          <w:spacing w:val="-6"/>
          <w:sz w:val="20"/>
        </w:rPr>
        <w:t xml:space="preserve"> </w:t>
      </w:r>
      <w:r>
        <w:rPr>
          <w:i/>
          <w:sz w:val="20"/>
        </w:rPr>
        <w:t>of</w:t>
      </w:r>
      <w:r>
        <w:rPr>
          <w:i/>
          <w:spacing w:val="-8"/>
          <w:sz w:val="20"/>
        </w:rPr>
        <w:t xml:space="preserve"> </w:t>
      </w:r>
      <w:r>
        <w:rPr>
          <w:i/>
          <w:sz w:val="20"/>
        </w:rPr>
        <w:t>Learning</w:t>
      </w:r>
      <w:r>
        <w:rPr>
          <w:i/>
          <w:spacing w:val="-5"/>
          <w:sz w:val="20"/>
        </w:rPr>
        <w:t xml:space="preserve"> </w:t>
      </w:r>
      <w:r>
        <w:rPr>
          <w:i/>
          <w:spacing w:val="-2"/>
          <w:sz w:val="20"/>
        </w:rPr>
        <w:t>(OWL)</w:t>
      </w:r>
    </w:p>
    <w:p w14:paraId="0A337290" w14:textId="082BE6F2" w:rsidR="00931AC1" w:rsidRPr="00931AC1" w:rsidRDefault="00931AC1" w:rsidP="00931AC1">
      <w:pPr>
        <w:spacing w:before="1"/>
        <w:ind w:left="1542" w:firstLine="358"/>
        <w:rPr>
          <w:sz w:val="20"/>
        </w:rPr>
      </w:pPr>
      <w:r>
        <w:rPr>
          <w:sz w:val="20"/>
        </w:rPr>
        <w:t>and</w:t>
      </w:r>
      <w:r>
        <w:rPr>
          <w:spacing w:val="-5"/>
          <w:sz w:val="20"/>
        </w:rPr>
        <w:t xml:space="preserve"> </w:t>
      </w:r>
      <w:r>
        <w:rPr>
          <w:i/>
          <w:sz w:val="20"/>
        </w:rPr>
        <w:t>Building</w:t>
      </w:r>
      <w:r>
        <w:rPr>
          <w:i/>
          <w:spacing w:val="-5"/>
          <w:sz w:val="20"/>
        </w:rPr>
        <w:t xml:space="preserve"> </w:t>
      </w:r>
      <w:r>
        <w:rPr>
          <w:i/>
          <w:sz w:val="20"/>
        </w:rPr>
        <w:t>Blocks</w:t>
      </w:r>
      <w:r>
        <w:rPr>
          <w:i/>
          <w:spacing w:val="-7"/>
          <w:sz w:val="20"/>
        </w:rPr>
        <w:t xml:space="preserve"> </w:t>
      </w:r>
      <w:r>
        <w:rPr>
          <w:i/>
          <w:sz w:val="20"/>
        </w:rPr>
        <w:t>Mathematics</w:t>
      </w:r>
      <w:r>
        <w:rPr>
          <w:i/>
          <w:spacing w:val="-6"/>
          <w:sz w:val="20"/>
        </w:rPr>
        <w:t xml:space="preserve"> </w:t>
      </w:r>
      <w:r>
        <w:rPr>
          <w:i/>
          <w:sz w:val="20"/>
        </w:rPr>
        <w:t>(BB)</w:t>
      </w:r>
      <w:r>
        <w:rPr>
          <w:i/>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core</w:t>
      </w:r>
      <w:r>
        <w:rPr>
          <w:spacing w:val="-7"/>
          <w:sz w:val="20"/>
        </w:rPr>
        <w:t xml:space="preserve"> </w:t>
      </w:r>
      <w:r>
        <w:rPr>
          <w:sz w:val="20"/>
        </w:rPr>
        <w:t>curricula</w:t>
      </w:r>
      <w:r>
        <w:rPr>
          <w:spacing w:val="-5"/>
          <w:sz w:val="20"/>
        </w:rPr>
        <w:t xml:space="preserve"> </w:t>
      </w:r>
      <w:r>
        <w:rPr>
          <w:sz w:val="20"/>
        </w:rPr>
        <w:t>in</w:t>
      </w:r>
      <w:r>
        <w:rPr>
          <w:spacing w:val="-5"/>
          <w:sz w:val="20"/>
        </w:rPr>
        <w:t xml:space="preserve"> HS.</w:t>
      </w:r>
    </w:p>
    <w:p w14:paraId="1498087D" w14:textId="2C9FD176" w:rsidR="005E42B3" w:rsidRDefault="005E42B3" w:rsidP="00370C60">
      <w:pPr>
        <w:pStyle w:val="ListParagraph"/>
        <w:widowControl w:val="0"/>
        <w:numPr>
          <w:ilvl w:val="1"/>
          <w:numId w:val="205"/>
        </w:numPr>
        <w:tabs>
          <w:tab w:val="left" w:pos="1899"/>
          <w:tab w:val="left" w:pos="1900"/>
        </w:tabs>
        <w:autoSpaceDE w:val="0"/>
        <w:autoSpaceDN w:val="0"/>
        <w:spacing w:before="80" w:after="0" w:line="240" w:lineRule="auto"/>
        <w:ind w:right="1367" w:hanging="361"/>
        <w:contextualSpacing w:val="0"/>
        <w:rPr>
          <w:sz w:val="20"/>
        </w:rPr>
      </w:pPr>
      <w:r>
        <w:rPr>
          <w:sz w:val="20"/>
        </w:rPr>
        <w:t>Each</w:t>
      </w:r>
      <w:r>
        <w:rPr>
          <w:spacing w:val="-2"/>
          <w:sz w:val="20"/>
        </w:rPr>
        <w:t xml:space="preserve"> </w:t>
      </w:r>
      <w:r>
        <w:rPr>
          <w:sz w:val="20"/>
        </w:rPr>
        <w:t>HS</w:t>
      </w:r>
      <w:r>
        <w:rPr>
          <w:spacing w:val="-3"/>
          <w:sz w:val="20"/>
        </w:rPr>
        <w:t xml:space="preserve"> </w:t>
      </w:r>
      <w:r>
        <w:rPr>
          <w:sz w:val="20"/>
        </w:rPr>
        <w:t>teacher</w:t>
      </w:r>
      <w:r>
        <w:rPr>
          <w:spacing w:val="-3"/>
          <w:sz w:val="20"/>
        </w:rPr>
        <w:t xml:space="preserve"> </w:t>
      </w:r>
      <w:r>
        <w:rPr>
          <w:sz w:val="20"/>
        </w:rPr>
        <w:t>uses</w:t>
      </w:r>
      <w:r>
        <w:rPr>
          <w:spacing w:val="-2"/>
          <w:sz w:val="20"/>
        </w:rPr>
        <w:t xml:space="preserve"> </w:t>
      </w:r>
      <w:r>
        <w:rPr>
          <w:sz w:val="20"/>
        </w:rPr>
        <w:t>the</w:t>
      </w:r>
      <w:r>
        <w:rPr>
          <w:spacing w:val="-4"/>
          <w:sz w:val="20"/>
        </w:rPr>
        <w:t xml:space="preserve"> </w:t>
      </w:r>
      <w:r>
        <w:rPr>
          <w:sz w:val="20"/>
        </w:rPr>
        <w:t>OWL/BB</w:t>
      </w:r>
      <w:r>
        <w:rPr>
          <w:spacing w:val="-3"/>
          <w:sz w:val="20"/>
        </w:rPr>
        <w:t xml:space="preserve"> </w:t>
      </w:r>
      <w:r>
        <w:rPr>
          <w:sz w:val="20"/>
        </w:rPr>
        <w:t>daily</w:t>
      </w:r>
      <w:r>
        <w:rPr>
          <w:spacing w:val="-2"/>
          <w:sz w:val="20"/>
        </w:rPr>
        <w:t xml:space="preserve"> </w:t>
      </w:r>
      <w:r>
        <w:rPr>
          <w:sz w:val="20"/>
        </w:rPr>
        <w:t>lesson</w:t>
      </w:r>
      <w:r>
        <w:rPr>
          <w:spacing w:val="-2"/>
          <w:sz w:val="20"/>
        </w:rPr>
        <w:t xml:space="preserve"> </w:t>
      </w:r>
      <w:r>
        <w:rPr>
          <w:sz w:val="20"/>
        </w:rPr>
        <w:t>plans</w:t>
      </w:r>
      <w:r>
        <w:rPr>
          <w:spacing w:val="-4"/>
          <w:sz w:val="20"/>
        </w:rPr>
        <w:t xml:space="preserve"> </w:t>
      </w:r>
      <w:r>
        <w:rPr>
          <w:sz w:val="20"/>
        </w:rPr>
        <w:t>based</w:t>
      </w:r>
      <w:r>
        <w:rPr>
          <w:spacing w:val="-5"/>
          <w:sz w:val="20"/>
        </w:rPr>
        <w:t xml:space="preserve"> </w:t>
      </w:r>
      <w:r>
        <w:rPr>
          <w:sz w:val="20"/>
        </w:rPr>
        <w:t>on</w:t>
      </w:r>
      <w:r>
        <w:rPr>
          <w:spacing w:val="-2"/>
          <w:sz w:val="20"/>
        </w:rPr>
        <w:t xml:space="preserve"> </w:t>
      </w:r>
      <w:r>
        <w:rPr>
          <w:sz w:val="20"/>
        </w:rPr>
        <w:t>the</w:t>
      </w:r>
      <w:r>
        <w:rPr>
          <w:spacing w:val="-4"/>
          <w:sz w:val="20"/>
        </w:rPr>
        <w:t xml:space="preserve"> </w:t>
      </w:r>
      <w:r>
        <w:rPr>
          <w:sz w:val="20"/>
        </w:rPr>
        <w:t>implementation</w:t>
      </w:r>
      <w:r>
        <w:rPr>
          <w:spacing w:val="-2"/>
          <w:sz w:val="20"/>
        </w:rPr>
        <w:t xml:space="preserve"> </w:t>
      </w:r>
      <w:r>
        <w:rPr>
          <w:sz w:val="20"/>
        </w:rPr>
        <w:t>schedule</w:t>
      </w:r>
      <w:r>
        <w:rPr>
          <w:spacing w:val="-4"/>
          <w:sz w:val="20"/>
        </w:rPr>
        <w:t xml:space="preserve"> </w:t>
      </w:r>
      <w:r>
        <w:rPr>
          <w:sz w:val="20"/>
        </w:rPr>
        <w:t>determined by Coaches. The plans are developmentally appropriate, align with HSELOF and ME Early Learning and Development Standards, and meet developmental needs in all domains of development.</w:t>
      </w:r>
    </w:p>
    <w:p w14:paraId="278A5AA2" w14:textId="77777777" w:rsidR="005E42B3" w:rsidRDefault="005E42B3" w:rsidP="00370C60">
      <w:pPr>
        <w:pStyle w:val="ListParagraph"/>
        <w:widowControl w:val="0"/>
        <w:numPr>
          <w:ilvl w:val="1"/>
          <w:numId w:val="205"/>
        </w:numPr>
        <w:tabs>
          <w:tab w:val="left" w:pos="1899"/>
          <w:tab w:val="left" w:pos="1900"/>
        </w:tabs>
        <w:autoSpaceDE w:val="0"/>
        <w:autoSpaceDN w:val="0"/>
        <w:spacing w:before="1" w:after="0" w:line="240" w:lineRule="auto"/>
        <w:ind w:left="1899" w:right="1261"/>
        <w:contextualSpacing w:val="0"/>
        <w:rPr>
          <w:sz w:val="20"/>
        </w:rPr>
      </w:pPr>
      <w:r>
        <w:rPr>
          <w:sz w:val="20"/>
        </w:rPr>
        <w:t>All components of the OWL/BB curricula are implemented with fidelity including: Morning Meeting/Introduction</w:t>
      </w:r>
      <w:r>
        <w:rPr>
          <w:spacing w:val="-3"/>
          <w:sz w:val="20"/>
        </w:rPr>
        <w:t xml:space="preserve"> </w:t>
      </w:r>
      <w:r>
        <w:rPr>
          <w:sz w:val="20"/>
        </w:rPr>
        <w:t>to</w:t>
      </w:r>
      <w:r>
        <w:rPr>
          <w:spacing w:val="-3"/>
          <w:sz w:val="20"/>
        </w:rPr>
        <w:t xml:space="preserve"> </w:t>
      </w:r>
      <w:r>
        <w:rPr>
          <w:sz w:val="20"/>
        </w:rPr>
        <w:t>Centers,</w:t>
      </w:r>
      <w:r>
        <w:rPr>
          <w:spacing w:val="-3"/>
          <w:sz w:val="20"/>
        </w:rPr>
        <w:t xml:space="preserve"> </w:t>
      </w:r>
      <w:r>
        <w:rPr>
          <w:sz w:val="20"/>
        </w:rPr>
        <w:t>Centers,</w:t>
      </w:r>
      <w:r>
        <w:rPr>
          <w:spacing w:val="-3"/>
          <w:sz w:val="20"/>
        </w:rPr>
        <w:t xml:space="preserve"> </w:t>
      </w:r>
      <w:r>
        <w:rPr>
          <w:sz w:val="20"/>
        </w:rPr>
        <w:t>Multiple</w:t>
      </w:r>
      <w:r>
        <w:rPr>
          <w:spacing w:val="-4"/>
          <w:sz w:val="20"/>
        </w:rPr>
        <w:t xml:space="preserve"> </w:t>
      </w:r>
      <w:r>
        <w:rPr>
          <w:sz w:val="20"/>
        </w:rPr>
        <w:t>Story</w:t>
      </w:r>
      <w:r>
        <w:rPr>
          <w:spacing w:val="-3"/>
          <w:sz w:val="20"/>
        </w:rPr>
        <w:t xml:space="preserve"> </w:t>
      </w:r>
      <w:r>
        <w:rPr>
          <w:sz w:val="20"/>
        </w:rPr>
        <w:t>Readings,</w:t>
      </w:r>
      <w:r>
        <w:rPr>
          <w:spacing w:val="-3"/>
          <w:sz w:val="20"/>
        </w:rPr>
        <w:t xml:space="preserve"> </w:t>
      </w:r>
      <w:r>
        <w:rPr>
          <w:sz w:val="20"/>
        </w:rPr>
        <w:t>Let’s</w:t>
      </w:r>
      <w:r>
        <w:rPr>
          <w:spacing w:val="-3"/>
          <w:sz w:val="20"/>
        </w:rPr>
        <w:t xml:space="preserve"> </w:t>
      </w:r>
      <w:r>
        <w:rPr>
          <w:sz w:val="20"/>
        </w:rPr>
        <w:t>Find</w:t>
      </w:r>
      <w:r>
        <w:rPr>
          <w:spacing w:val="-3"/>
          <w:sz w:val="20"/>
        </w:rPr>
        <w:t xml:space="preserve"> </w:t>
      </w:r>
      <w:r>
        <w:rPr>
          <w:sz w:val="20"/>
        </w:rPr>
        <w:t>Out</w:t>
      </w:r>
      <w:r>
        <w:rPr>
          <w:spacing w:val="-3"/>
          <w:sz w:val="20"/>
        </w:rPr>
        <w:t xml:space="preserve"> </w:t>
      </w:r>
      <w:r>
        <w:rPr>
          <w:sz w:val="20"/>
        </w:rPr>
        <w:t>About</w:t>
      </w:r>
      <w:r>
        <w:rPr>
          <w:spacing w:val="-5"/>
          <w:sz w:val="20"/>
        </w:rPr>
        <w:t xml:space="preserve"> </w:t>
      </w:r>
      <w:r>
        <w:rPr>
          <w:sz w:val="20"/>
        </w:rPr>
        <w:t>It</w:t>
      </w:r>
      <w:r>
        <w:rPr>
          <w:spacing w:val="-3"/>
          <w:sz w:val="20"/>
        </w:rPr>
        <w:t xml:space="preserve"> </w:t>
      </w:r>
      <w:r>
        <w:rPr>
          <w:sz w:val="20"/>
        </w:rPr>
        <w:t>(LFOAI)</w:t>
      </w:r>
      <w:r>
        <w:rPr>
          <w:spacing w:val="-3"/>
          <w:sz w:val="20"/>
        </w:rPr>
        <w:t xml:space="preserve"> </w:t>
      </w:r>
      <w:r>
        <w:rPr>
          <w:sz w:val="20"/>
        </w:rPr>
        <w:t>,</w:t>
      </w:r>
      <w:r>
        <w:rPr>
          <w:spacing w:val="-3"/>
          <w:sz w:val="20"/>
        </w:rPr>
        <w:t xml:space="preserve"> </w:t>
      </w:r>
      <w:r>
        <w:rPr>
          <w:sz w:val="20"/>
        </w:rPr>
        <w:t>Small Groups and Songs, Word Play and Letters (SWPL)</w:t>
      </w:r>
    </w:p>
    <w:p w14:paraId="01C3CDAD"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40" w:lineRule="auto"/>
        <w:ind w:left="1899" w:right="1299"/>
        <w:contextualSpacing w:val="0"/>
        <w:rPr>
          <w:sz w:val="20"/>
        </w:rPr>
      </w:pPr>
      <w:r>
        <w:rPr>
          <w:sz w:val="20"/>
        </w:rPr>
        <w:t>The</w:t>
      </w:r>
      <w:r>
        <w:rPr>
          <w:spacing w:val="-4"/>
          <w:sz w:val="20"/>
        </w:rPr>
        <w:t xml:space="preserve"> </w:t>
      </w:r>
      <w:r>
        <w:rPr>
          <w:sz w:val="20"/>
        </w:rPr>
        <w:t>HS</w:t>
      </w:r>
      <w:r>
        <w:rPr>
          <w:spacing w:val="-3"/>
          <w:sz w:val="20"/>
        </w:rPr>
        <w:t xml:space="preserve"> </w:t>
      </w:r>
      <w:r>
        <w:rPr>
          <w:sz w:val="20"/>
        </w:rPr>
        <w:t>staff</w:t>
      </w:r>
      <w:r>
        <w:rPr>
          <w:spacing w:val="-4"/>
          <w:sz w:val="20"/>
        </w:rPr>
        <w:t xml:space="preserve"> </w:t>
      </w:r>
      <w:r>
        <w:rPr>
          <w:sz w:val="20"/>
        </w:rPr>
        <w:t>take</w:t>
      </w:r>
      <w:r>
        <w:rPr>
          <w:spacing w:val="-4"/>
          <w:sz w:val="20"/>
        </w:rPr>
        <w:t xml:space="preserve"> </w:t>
      </w:r>
      <w:r>
        <w:rPr>
          <w:sz w:val="20"/>
        </w:rPr>
        <w:t>anecdotal</w:t>
      </w:r>
      <w:r>
        <w:rPr>
          <w:spacing w:val="-3"/>
          <w:sz w:val="20"/>
        </w:rPr>
        <w:t xml:space="preserve"> </w:t>
      </w:r>
      <w:r>
        <w:rPr>
          <w:sz w:val="20"/>
        </w:rPr>
        <w:t>records</w:t>
      </w:r>
      <w:r>
        <w:rPr>
          <w:spacing w:val="-2"/>
          <w:sz w:val="20"/>
        </w:rPr>
        <w:t xml:space="preserve"> </w:t>
      </w:r>
      <w:r>
        <w:rPr>
          <w:sz w:val="20"/>
        </w:rPr>
        <w:t>and</w:t>
      </w:r>
      <w:r>
        <w:rPr>
          <w:spacing w:val="-2"/>
          <w:sz w:val="20"/>
        </w:rPr>
        <w:t xml:space="preserve"> </w:t>
      </w:r>
      <w:r>
        <w:rPr>
          <w:sz w:val="20"/>
        </w:rPr>
        <w:t>collect</w:t>
      </w:r>
      <w:r>
        <w:rPr>
          <w:spacing w:val="-3"/>
          <w:sz w:val="20"/>
        </w:rPr>
        <w:t xml:space="preserve"> </w:t>
      </w:r>
      <w:r>
        <w:rPr>
          <w:sz w:val="20"/>
        </w:rPr>
        <w:t>work</w:t>
      </w:r>
      <w:r>
        <w:rPr>
          <w:spacing w:val="-2"/>
          <w:sz w:val="20"/>
        </w:rPr>
        <w:t xml:space="preserve"> </w:t>
      </w:r>
      <w:r>
        <w:rPr>
          <w:sz w:val="20"/>
        </w:rPr>
        <w:t>samples</w:t>
      </w:r>
      <w:r>
        <w:rPr>
          <w:spacing w:val="-2"/>
          <w:sz w:val="20"/>
        </w:rPr>
        <w:t xml:space="preserve"> </w:t>
      </w:r>
      <w:r>
        <w:rPr>
          <w:sz w:val="20"/>
        </w:rPr>
        <w:t>throughout</w:t>
      </w:r>
      <w:r>
        <w:rPr>
          <w:spacing w:val="-5"/>
          <w:sz w:val="20"/>
        </w:rPr>
        <w:t xml:space="preserve"> </w:t>
      </w:r>
      <w:r>
        <w:rPr>
          <w:sz w:val="20"/>
        </w:rPr>
        <w:t>the</w:t>
      </w:r>
      <w:r>
        <w:rPr>
          <w:spacing w:val="-4"/>
          <w:sz w:val="20"/>
        </w:rPr>
        <w:t xml:space="preserve"> </w:t>
      </w:r>
      <w:r>
        <w:rPr>
          <w:sz w:val="20"/>
        </w:rPr>
        <w:t>day</w:t>
      </w:r>
      <w:r>
        <w:rPr>
          <w:spacing w:val="-2"/>
          <w:sz w:val="20"/>
        </w:rPr>
        <w:t xml:space="preserve"> </w:t>
      </w:r>
      <w:r>
        <w:rPr>
          <w:sz w:val="20"/>
        </w:rPr>
        <w:t>and</w:t>
      </w:r>
      <w:r>
        <w:rPr>
          <w:spacing w:val="-2"/>
          <w:sz w:val="20"/>
        </w:rPr>
        <w:t xml:space="preserve"> </w:t>
      </w:r>
      <w:r>
        <w:rPr>
          <w:sz w:val="20"/>
        </w:rPr>
        <w:t>observations,</w:t>
      </w:r>
      <w:r>
        <w:rPr>
          <w:spacing w:val="-2"/>
          <w:sz w:val="20"/>
        </w:rPr>
        <w:t xml:space="preserve"> </w:t>
      </w:r>
      <w:r>
        <w:rPr>
          <w:sz w:val="20"/>
        </w:rPr>
        <w:t>child work, video or photos are recorded/uploaded in the TSG Assessment system on a weekly basis and monitored by the education management staff.</w:t>
      </w:r>
    </w:p>
    <w:p w14:paraId="4FB60AA3"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40" w:lineRule="auto"/>
        <w:ind w:left="1899" w:right="1318"/>
        <w:contextualSpacing w:val="0"/>
        <w:rPr>
          <w:sz w:val="20"/>
        </w:rPr>
      </w:pPr>
      <w:r>
        <w:rPr>
          <w:sz w:val="20"/>
        </w:rPr>
        <w:t>The</w:t>
      </w:r>
      <w:r>
        <w:rPr>
          <w:spacing w:val="-4"/>
          <w:sz w:val="20"/>
        </w:rPr>
        <w:t xml:space="preserve"> </w:t>
      </w:r>
      <w:r>
        <w:rPr>
          <w:sz w:val="20"/>
        </w:rPr>
        <w:t>HS</w:t>
      </w:r>
      <w:r>
        <w:rPr>
          <w:spacing w:val="-3"/>
          <w:sz w:val="20"/>
        </w:rPr>
        <w:t xml:space="preserve"> </w:t>
      </w:r>
      <w:r>
        <w:rPr>
          <w:sz w:val="20"/>
        </w:rPr>
        <w:t>staff</w:t>
      </w:r>
      <w:r>
        <w:rPr>
          <w:spacing w:val="-4"/>
          <w:sz w:val="20"/>
        </w:rPr>
        <w:t xml:space="preserve"> </w:t>
      </w:r>
      <w:r>
        <w:rPr>
          <w:sz w:val="20"/>
        </w:rPr>
        <w:t>include</w:t>
      </w:r>
      <w:r>
        <w:rPr>
          <w:spacing w:val="-4"/>
          <w:sz w:val="20"/>
        </w:rPr>
        <w:t xml:space="preserve"> </w:t>
      </w:r>
      <w:r>
        <w:rPr>
          <w:sz w:val="20"/>
        </w:rPr>
        <w:t>parents/guardians,</w:t>
      </w:r>
      <w:r>
        <w:rPr>
          <w:spacing w:val="-2"/>
          <w:sz w:val="20"/>
        </w:rPr>
        <w:t xml:space="preserve"> </w:t>
      </w:r>
      <w:r>
        <w:rPr>
          <w:sz w:val="20"/>
        </w:rPr>
        <w:t>as</w:t>
      </w:r>
      <w:r>
        <w:rPr>
          <w:spacing w:val="-2"/>
          <w:sz w:val="20"/>
        </w:rPr>
        <w:t xml:space="preserve"> </w:t>
      </w:r>
      <w:r>
        <w:rPr>
          <w:sz w:val="20"/>
        </w:rPr>
        <w:t>the</w:t>
      </w:r>
      <w:r>
        <w:rPr>
          <w:spacing w:val="-4"/>
          <w:sz w:val="20"/>
        </w:rPr>
        <w:t xml:space="preserve"> </w:t>
      </w:r>
      <w:r>
        <w:rPr>
          <w:sz w:val="20"/>
        </w:rPr>
        <w:t>child’s</w:t>
      </w:r>
      <w:r>
        <w:rPr>
          <w:spacing w:val="-2"/>
          <w:sz w:val="20"/>
        </w:rPr>
        <w:t xml:space="preserve"> </w:t>
      </w:r>
      <w:r>
        <w:rPr>
          <w:sz w:val="20"/>
        </w:rPr>
        <w:t>first</w:t>
      </w:r>
      <w:r>
        <w:rPr>
          <w:spacing w:val="-3"/>
          <w:sz w:val="20"/>
        </w:rPr>
        <w:t xml:space="preserve"> </w:t>
      </w:r>
      <w:r>
        <w:rPr>
          <w:sz w:val="20"/>
        </w:rPr>
        <w:t>teacher,</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learning</w:t>
      </w:r>
      <w:r>
        <w:rPr>
          <w:spacing w:val="-3"/>
          <w:sz w:val="20"/>
        </w:rPr>
        <w:t xml:space="preserve"> </w:t>
      </w:r>
      <w:r>
        <w:rPr>
          <w:sz w:val="20"/>
        </w:rPr>
        <w:t>process</w:t>
      </w:r>
      <w:r>
        <w:rPr>
          <w:spacing w:val="-2"/>
          <w:sz w:val="20"/>
        </w:rPr>
        <w:t xml:space="preserve"> </w:t>
      </w:r>
      <w:r>
        <w:rPr>
          <w:sz w:val="20"/>
        </w:rPr>
        <w:t>by</w:t>
      </w:r>
      <w:r>
        <w:rPr>
          <w:spacing w:val="-2"/>
          <w:sz w:val="20"/>
        </w:rPr>
        <w:t xml:space="preserve"> </w:t>
      </w:r>
      <w:r>
        <w:rPr>
          <w:sz w:val="20"/>
        </w:rPr>
        <w:t>utilizing</w:t>
      </w:r>
      <w:r>
        <w:rPr>
          <w:spacing w:val="-3"/>
          <w:sz w:val="20"/>
        </w:rPr>
        <w:t xml:space="preserve"> </w:t>
      </w:r>
      <w:r>
        <w:rPr>
          <w:sz w:val="20"/>
        </w:rPr>
        <w:t>the Take Home Activities from Building Blocks or from OWL newsletters.</w:t>
      </w:r>
      <w:r>
        <w:rPr>
          <w:spacing w:val="40"/>
          <w:sz w:val="20"/>
        </w:rPr>
        <w:t xml:space="preserve"> </w:t>
      </w:r>
      <w:r>
        <w:rPr>
          <w:sz w:val="20"/>
        </w:rPr>
        <w:t>The activities correlate to the learning content and the activities are geared to enhance both child and family outcomes.</w:t>
      </w:r>
    </w:p>
    <w:p w14:paraId="15C2F02D"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40" w:lineRule="auto"/>
        <w:ind w:left="1899" w:right="1189"/>
        <w:contextualSpacing w:val="0"/>
        <w:rPr>
          <w:sz w:val="20"/>
        </w:rPr>
      </w:pPr>
      <w:r>
        <w:rPr>
          <w:sz w:val="20"/>
        </w:rPr>
        <w:t xml:space="preserve">Coaching staff will support instructional staff to effectively implement curriculum. Curriculum fidelity will be monitored using </w:t>
      </w:r>
      <w:bookmarkStart w:id="128" w:name="_Hlk106360352"/>
      <w:r w:rsidRPr="008F09F0">
        <w:rPr>
          <w:sz w:val="20"/>
          <w:highlight w:val="yellow"/>
        </w:rPr>
        <w:t>OWL fidelity tool</w:t>
      </w:r>
      <w:bookmarkEnd w:id="128"/>
      <w:r>
        <w:rPr>
          <w:sz w:val="20"/>
        </w:rPr>
        <w:t xml:space="preserve">, formal and informal observation, </w:t>
      </w:r>
      <w:proofErr w:type="spellStart"/>
      <w:r>
        <w:rPr>
          <w:sz w:val="20"/>
        </w:rPr>
        <w:t>Sibme</w:t>
      </w:r>
      <w:proofErr w:type="spellEnd"/>
      <w:r>
        <w:rPr>
          <w:sz w:val="20"/>
        </w:rPr>
        <w:t xml:space="preserve"> video submission and review of the weekly lesson plans. Support, feedback and coaching for continuous improvement will be provided</w:t>
      </w:r>
      <w:r>
        <w:rPr>
          <w:spacing w:val="-2"/>
          <w:sz w:val="20"/>
        </w:rPr>
        <w:t xml:space="preserve"> </w:t>
      </w:r>
      <w:r>
        <w:rPr>
          <w:sz w:val="20"/>
        </w:rPr>
        <w:t>for</w:t>
      </w:r>
      <w:r>
        <w:rPr>
          <w:spacing w:val="-3"/>
          <w:sz w:val="20"/>
        </w:rPr>
        <w:t xml:space="preserve"> </w:t>
      </w:r>
      <w:r>
        <w:rPr>
          <w:sz w:val="20"/>
        </w:rPr>
        <w:t>instructional</w:t>
      </w:r>
      <w:r>
        <w:rPr>
          <w:spacing w:val="-6"/>
          <w:sz w:val="20"/>
        </w:rPr>
        <w:t xml:space="preserve"> </w:t>
      </w:r>
      <w:r>
        <w:rPr>
          <w:sz w:val="20"/>
        </w:rPr>
        <w:t>staff</w:t>
      </w:r>
      <w:r>
        <w:rPr>
          <w:spacing w:val="-4"/>
          <w:sz w:val="20"/>
        </w:rPr>
        <w:t xml:space="preserve"> </w:t>
      </w:r>
      <w:r>
        <w:rPr>
          <w:sz w:val="20"/>
        </w:rPr>
        <w:t>as</w:t>
      </w:r>
      <w:r>
        <w:rPr>
          <w:spacing w:val="-2"/>
          <w:sz w:val="20"/>
        </w:rPr>
        <w:t xml:space="preserve"> </w:t>
      </w:r>
      <w:r>
        <w:rPr>
          <w:sz w:val="20"/>
        </w:rPr>
        <w:t>needed.</w:t>
      </w:r>
      <w:r>
        <w:rPr>
          <w:spacing w:val="-3"/>
          <w:sz w:val="20"/>
        </w:rPr>
        <w:t xml:space="preserve"> </w:t>
      </w:r>
      <w:r>
        <w:rPr>
          <w:sz w:val="20"/>
        </w:rPr>
        <w:t>Professional</w:t>
      </w:r>
      <w:r>
        <w:rPr>
          <w:spacing w:val="-3"/>
          <w:sz w:val="20"/>
        </w:rPr>
        <w:t xml:space="preserve"> </w:t>
      </w:r>
      <w:r>
        <w:rPr>
          <w:sz w:val="20"/>
        </w:rPr>
        <w:t>development</w:t>
      </w:r>
      <w:r>
        <w:rPr>
          <w:spacing w:val="-3"/>
          <w:sz w:val="20"/>
        </w:rPr>
        <w:t xml:space="preserve"> </w:t>
      </w:r>
      <w:r>
        <w:rPr>
          <w:sz w:val="20"/>
        </w:rPr>
        <w:t>opportunities</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offered</w:t>
      </w:r>
      <w:r>
        <w:rPr>
          <w:spacing w:val="-2"/>
          <w:sz w:val="20"/>
        </w:rPr>
        <w:t xml:space="preserve"> </w:t>
      </w:r>
      <w:r>
        <w:rPr>
          <w:sz w:val="20"/>
        </w:rPr>
        <w:t>in</w:t>
      </w:r>
      <w:r>
        <w:rPr>
          <w:spacing w:val="-2"/>
          <w:sz w:val="20"/>
        </w:rPr>
        <w:t xml:space="preserve"> </w:t>
      </w:r>
      <w:r>
        <w:rPr>
          <w:sz w:val="20"/>
        </w:rPr>
        <w:t>areas of need.</w:t>
      </w:r>
    </w:p>
    <w:p w14:paraId="7284BA79" w14:textId="77777777" w:rsidR="005E42B3" w:rsidRDefault="005E42B3" w:rsidP="00370C60">
      <w:pPr>
        <w:pStyle w:val="ListParagraph"/>
        <w:widowControl w:val="0"/>
        <w:numPr>
          <w:ilvl w:val="1"/>
          <w:numId w:val="205"/>
        </w:numPr>
        <w:tabs>
          <w:tab w:val="left" w:pos="1899"/>
          <w:tab w:val="left" w:pos="1900"/>
        </w:tabs>
        <w:autoSpaceDE w:val="0"/>
        <w:autoSpaceDN w:val="0"/>
        <w:spacing w:before="1" w:after="0" w:line="240" w:lineRule="auto"/>
        <w:ind w:left="1899" w:right="1800"/>
        <w:contextualSpacing w:val="0"/>
        <w:rPr>
          <w:sz w:val="20"/>
        </w:rPr>
      </w:pPr>
      <w:r>
        <w:rPr>
          <w:sz w:val="20"/>
        </w:rPr>
        <w:t>Staff</w:t>
      </w:r>
      <w:r>
        <w:rPr>
          <w:spacing w:val="-4"/>
          <w:sz w:val="20"/>
        </w:rPr>
        <w:t xml:space="preserve"> </w:t>
      </w:r>
      <w:r>
        <w:rPr>
          <w:sz w:val="20"/>
        </w:rPr>
        <w:t>will</w:t>
      </w:r>
      <w:r>
        <w:rPr>
          <w:spacing w:val="-3"/>
          <w:sz w:val="20"/>
        </w:rPr>
        <w:t xml:space="preserve"> </w:t>
      </w:r>
      <w:r>
        <w:rPr>
          <w:sz w:val="20"/>
        </w:rPr>
        <w:t>write-in</w:t>
      </w:r>
      <w:r>
        <w:rPr>
          <w:spacing w:val="-2"/>
          <w:sz w:val="20"/>
        </w:rPr>
        <w:t xml:space="preserve"> </w:t>
      </w:r>
      <w:r>
        <w:rPr>
          <w:sz w:val="20"/>
        </w:rPr>
        <w:t>Second</w:t>
      </w:r>
      <w:r>
        <w:rPr>
          <w:spacing w:val="-2"/>
          <w:sz w:val="20"/>
        </w:rPr>
        <w:t xml:space="preserve"> </w:t>
      </w:r>
      <w:r>
        <w:rPr>
          <w:sz w:val="20"/>
        </w:rPr>
        <w:t>Step</w:t>
      </w:r>
      <w:r>
        <w:rPr>
          <w:spacing w:val="-1"/>
          <w:sz w:val="20"/>
        </w:rPr>
        <w:t xml:space="preserve"> </w:t>
      </w:r>
      <w:r>
        <w:rPr>
          <w:sz w:val="20"/>
        </w:rPr>
        <w:t>lessons,</w:t>
      </w:r>
      <w:r>
        <w:rPr>
          <w:spacing w:val="-2"/>
          <w:sz w:val="20"/>
        </w:rPr>
        <w:t xml:space="preserve"> </w:t>
      </w:r>
      <w:r>
        <w:rPr>
          <w:sz w:val="20"/>
        </w:rPr>
        <w:t>gross</w:t>
      </w:r>
      <w:r>
        <w:rPr>
          <w:spacing w:val="-2"/>
          <w:sz w:val="20"/>
        </w:rPr>
        <w:t xml:space="preserve"> </w:t>
      </w:r>
      <w:r>
        <w:rPr>
          <w:sz w:val="20"/>
        </w:rPr>
        <w:t>motor</w:t>
      </w:r>
      <w:r>
        <w:rPr>
          <w:spacing w:val="-3"/>
          <w:sz w:val="20"/>
        </w:rPr>
        <w:t xml:space="preserve"> </w:t>
      </w:r>
      <w:r>
        <w:rPr>
          <w:sz w:val="20"/>
        </w:rPr>
        <w:t>activities,</w:t>
      </w:r>
      <w:r>
        <w:rPr>
          <w:spacing w:val="-2"/>
          <w:sz w:val="20"/>
        </w:rPr>
        <w:t xml:space="preserve"> </w:t>
      </w:r>
      <w:r>
        <w:rPr>
          <w:sz w:val="20"/>
        </w:rPr>
        <w:t>and</w:t>
      </w:r>
      <w:r>
        <w:rPr>
          <w:spacing w:val="-5"/>
          <w:sz w:val="20"/>
        </w:rPr>
        <w:t xml:space="preserve"> </w:t>
      </w:r>
      <w:r>
        <w:rPr>
          <w:sz w:val="20"/>
        </w:rPr>
        <w:t>health</w:t>
      </w:r>
      <w:r>
        <w:rPr>
          <w:spacing w:val="-2"/>
          <w:sz w:val="20"/>
        </w:rPr>
        <w:t xml:space="preserve"> </w:t>
      </w:r>
      <w:r>
        <w:rPr>
          <w:sz w:val="20"/>
        </w:rPr>
        <w:t>or</w:t>
      </w:r>
      <w:r>
        <w:rPr>
          <w:spacing w:val="-3"/>
          <w:sz w:val="20"/>
        </w:rPr>
        <w:t xml:space="preserve"> </w:t>
      </w:r>
      <w:r>
        <w:rPr>
          <w:sz w:val="20"/>
        </w:rPr>
        <w:t>nutritional</w:t>
      </w:r>
      <w:r>
        <w:rPr>
          <w:spacing w:val="-3"/>
          <w:sz w:val="20"/>
        </w:rPr>
        <w:t xml:space="preserve"> </w:t>
      </w:r>
      <w:r>
        <w:rPr>
          <w:sz w:val="20"/>
        </w:rPr>
        <w:t>activities</w:t>
      </w:r>
      <w:r>
        <w:rPr>
          <w:spacing w:val="-2"/>
          <w:sz w:val="20"/>
        </w:rPr>
        <w:t xml:space="preserve"> </w:t>
      </w:r>
      <w:r>
        <w:rPr>
          <w:sz w:val="20"/>
        </w:rPr>
        <w:t>on printed roll out grids.</w:t>
      </w:r>
    </w:p>
    <w:p w14:paraId="68F2A2C6"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53" w:lineRule="exact"/>
        <w:ind w:left="1899" w:hanging="361"/>
        <w:contextualSpacing w:val="0"/>
        <w:rPr>
          <w:sz w:val="20"/>
        </w:rPr>
      </w:pPr>
      <w:r>
        <w:rPr>
          <w:w w:val="95"/>
          <w:sz w:val="20"/>
        </w:rPr>
        <w:t>Supplemental</w:t>
      </w:r>
      <w:r>
        <w:rPr>
          <w:spacing w:val="40"/>
          <w:sz w:val="20"/>
        </w:rPr>
        <w:t xml:space="preserve"> </w:t>
      </w:r>
      <w:r>
        <w:rPr>
          <w:spacing w:val="-2"/>
          <w:sz w:val="20"/>
        </w:rPr>
        <w:t>Curricula:</w:t>
      </w:r>
    </w:p>
    <w:p w14:paraId="3F5B78A5" w14:textId="77777777" w:rsidR="005E42B3" w:rsidRDefault="005E42B3" w:rsidP="00370C60">
      <w:pPr>
        <w:pStyle w:val="ListParagraph"/>
        <w:widowControl w:val="0"/>
        <w:numPr>
          <w:ilvl w:val="2"/>
          <w:numId w:val="205"/>
        </w:numPr>
        <w:tabs>
          <w:tab w:val="left" w:pos="2619"/>
          <w:tab w:val="left" w:pos="2620"/>
        </w:tabs>
        <w:autoSpaceDE w:val="0"/>
        <w:autoSpaceDN w:val="0"/>
        <w:spacing w:before="2" w:after="0" w:line="240" w:lineRule="auto"/>
        <w:ind w:right="1259" w:hanging="361"/>
        <w:contextualSpacing w:val="0"/>
        <w:rPr>
          <w:sz w:val="20"/>
        </w:rPr>
      </w:pPr>
      <w:r>
        <w:rPr>
          <w:i/>
          <w:sz w:val="20"/>
        </w:rPr>
        <w:t xml:space="preserve">I am Moving, I am Learning (IMIL) </w:t>
      </w:r>
      <w:r>
        <w:rPr>
          <w:sz w:val="20"/>
        </w:rPr>
        <w:t>is a proactive approach for addressing childhood obesity. The teaching</w:t>
      </w:r>
      <w:r>
        <w:rPr>
          <w:spacing w:val="-3"/>
          <w:sz w:val="20"/>
        </w:rPr>
        <w:t xml:space="preserve"> </w:t>
      </w:r>
      <w:r>
        <w:rPr>
          <w:sz w:val="20"/>
        </w:rPr>
        <w:t>staff</w:t>
      </w:r>
      <w:r>
        <w:rPr>
          <w:spacing w:val="-4"/>
          <w:sz w:val="20"/>
        </w:rPr>
        <w:t xml:space="preserve"> </w:t>
      </w:r>
      <w:r>
        <w:rPr>
          <w:sz w:val="20"/>
        </w:rPr>
        <w:t>will</w:t>
      </w:r>
      <w:r>
        <w:rPr>
          <w:spacing w:val="-3"/>
          <w:sz w:val="20"/>
        </w:rPr>
        <w:t xml:space="preserve"> </w:t>
      </w:r>
      <w:r>
        <w:rPr>
          <w:sz w:val="20"/>
        </w:rPr>
        <w:t>implement</w:t>
      </w:r>
      <w:r>
        <w:rPr>
          <w:spacing w:val="-1"/>
          <w:sz w:val="20"/>
        </w:rPr>
        <w:t xml:space="preserve"> </w:t>
      </w:r>
      <w:r>
        <w:rPr>
          <w:sz w:val="20"/>
        </w:rPr>
        <w:t>curriculum</w:t>
      </w:r>
      <w:r>
        <w:rPr>
          <w:spacing w:val="-4"/>
          <w:sz w:val="20"/>
        </w:rPr>
        <w:t xml:space="preserve"> </w:t>
      </w:r>
      <w:r>
        <w:rPr>
          <w:sz w:val="20"/>
        </w:rPr>
        <w:t>to</w:t>
      </w:r>
      <w:r>
        <w:rPr>
          <w:spacing w:val="-3"/>
          <w:sz w:val="20"/>
        </w:rPr>
        <w:t xml:space="preserve"> </w:t>
      </w:r>
      <w:r>
        <w:rPr>
          <w:sz w:val="20"/>
        </w:rPr>
        <w:t>increase</w:t>
      </w:r>
      <w:r>
        <w:rPr>
          <w:spacing w:val="-4"/>
          <w:sz w:val="20"/>
        </w:rPr>
        <w:t xml:space="preserve"> </w:t>
      </w:r>
      <w:r>
        <w:rPr>
          <w:sz w:val="20"/>
        </w:rPr>
        <w:t>daily</w:t>
      </w:r>
      <w:r>
        <w:rPr>
          <w:spacing w:val="-3"/>
          <w:sz w:val="20"/>
        </w:rPr>
        <w:t xml:space="preserve"> </w:t>
      </w:r>
      <w:r>
        <w:rPr>
          <w:sz w:val="20"/>
        </w:rPr>
        <w:t>moderate</w:t>
      </w:r>
      <w:r>
        <w:rPr>
          <w:spacing w:val="-4"/>
          <w:sz w:val="20"/>
        </w:rPr>
        <w:t xml:space="preserve"> </w:t>
      </w:r>
      <w:r>
        <w:rPr>
          <w:sz w:val="20"/>
        </w:rPr>
        <w:t>to</w:t>
      </w:r>
      <w:r>
        <w:rPr>
          <w:spacing w:val="-3"/>
          <w:sz w:val="20"/>
        </w:rPr>
        <w:t xml:space="preserve"> </w:t>
      </w:r>
      <w:r>
        <w:rPr>
          <w:sz w:val="20"/>
        </w:rPr>
        <w:t>vigorous</w:t>
      </w:r>
      <w:r>
        <w:rPr>
          <w:spacing w:val="-3"/>
          <w:sz w:val="20"/>
        </w:rPr>
        <w:t xml:space="preserve"> </w:t>
      </w:r>
      <w:r>
        <w:rPr>
          <w:sz w:val="20"/>
        </w:rPr>
        <w:t>physical</w:t>
      </w:r>
      <w:r>
        <w:rPr>
          <w:spacing w:val="-3"/>
          <w:sz w:val="20"/>
        </w:rPr>
        <w:t xml:space="preserve"> </w:t>
      </w:r>
      <w:r>
        <w:rPr>
          <w:sz w:val="20"/>
        </w:rPr>
        <w:t>activity, improve the quality of movement activities intentionally planned and facilitated by adults, and promote healthy food choices every day.</w:t>
      </w:r>
    </w:p>
    <w:p w14:paraId="33302F4E" w14:textId="77777777" w:rsidR="005E42B3" w:rsidRDefault="005E42B3" w:rsidP="00370C60">
      <w:pPr>
        <w:pStyle w:val="ListParagraph"/>
        <w:widowControl w:val="0"/>
        <w:numPr>
          <w:ilvl w:val="2"/>
          <w:numId w:val="205"/>
        </w:numPr>
        <w:tabs>
          <w:tab w:val="left" w:pos="2619"/>
          <w:tab w:val="left" w:pos="2620"/>
        </w:tabs>
        <w:autoSpaceDE w:val="0"/>
        <w:autoSpaceDN w:val="0"/>
        <w:spacing w:after="0" w:line="240" w:lineRule="auto"/>
        <w:ind w:right="1395"/>
        <w:contextualSpacing w:val="0"/>
        <w:rPr>
          <w:sz w:val="20"/>
        </w:rPr>
      </w:pPr>
      <w:r>
        <w:rPr>
          <w:i/>
          <w:sz w:val="20"/>
        </w:rPr>
        <w:t xml:space="preserve">Flu Prevention </w:t>
      </w:r>
      <w:r>
        <w:rPr>
          <w:sz w:val="20"/>
        </w:rPr>
        <w:t>contains two lessons for children to learn about the flu, hand washing and coughing/sneezing</w:t>
      </w:r>
      <w:r>
        <w:rPr>
          <w:spacing w:val="-3"/>
          <w:sz w:val="20"/>
        </w:rPr>
        <w:t xml:space="preserve"> </w:t>
      </w:r>
      <w:r>
        <w:rPr>
          <w:sz w:val="20"/>
        </w:rPr>
        <w:t>etiquette.</w:t>
      </w:r>
      <w:r>
        <w:rPr>
          <w:spacing w:val="-1"/>
          <w:sz w:val="20"/>
        </w:rPr>
        <w:t xml:space="preserve"> </w:t>
      </w:r>
      <w:r>
        <w:rPr>
          <w:sz w:val="20"/>
        </w:rPr>
        <w:t>This</w:t>
      </w:r>
      <w:r>
        <w:rPr>
          <w:spacing w:val="-3"/>
          <w:sz w:val="20"/>
        </w:rPr>
        <w:t xml:space="preserve"> </w:t>
      </w:r>
      <w:r>
        <w:rPr>
          <w:sz w:val="20"/>
        </w:rPr>
        <w:t>is</w:t>
      </w:r>
      <w:r>
        <w:rPr>
          <w:spacing w:val="-3"/>
          <w:sz w:val="20"/>
        </w:rPr>
        <w:t xml:space="preserve"> </w:t>
      </w:r>
      <w:r>
        <w:rPr>
          <w:sz w:val="20"/>
        </w:rPr>
        <w:t>taught</w:t>
      </w:r>
      <w:r>
        <w:rPr>
          <w:spacing w:val="-3"/>
          <w:sz w:val="20"/>
        </w:rPr>
        <w:t xml:space="preserve"> </w:t>
      </w:r>
      <w:r>
        <w:rPr>
          <w:sz w:val="20"/>
        </w:rPr>
        <w:t>right</w:t>
      </w:r>
      <w:r>
        <w:rPr>
          <w:spacing w:val="-3"/>
          <w:sz w:val="20"/>
        </w:rPr>
        <w:t xml:space="preserve"> </w:t>
      </w:r>
      <w:r>
        <w:rPr>
          <w:sz w:val="20"/>
        </w:rPr>
        <w:t>before</w:t>
      </w:r>
      <w:r>
        <w:rPr>
          <w:spacing w:val="-4"/>
          <w:sz w:val="20"/>
        </w:rPr>
        <w:t xml:space="preserve"> </w:t>
      </w:r>
      <w:r>
        <w:rPr>
          <w:sz w:val="20"/>
        </w:rPr>
        <w:t>flu</w:t>
      </w:r>
      <w:r>
        <w:rPr>
          <w:spacing w:val="-3"/>
          <w:sz w:val="20"/>
        </w:rPr>
        <w:t xml:space="preserve"> </w:t>
      </w:r>
      <w:r>
        <w:rPr>
          <w:sz w:val="20"/>
        </w:rPr>
        <w:t>season</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first</w:t>
      </w:r>
      <w:r>
        <w:rPr>
          <w:spacing w:val="-3"/>
          <w:sz w:val="20"/>
        </w:rPr>
        <w:t xml:space="preserve"> </w:t>
      </w:r>
      <w:r>
        <w:rPr>
          <w:sz w:val="20"/>
        </w:rPr>
        <w:t>week</w:t>
      </w:r>
      <w:r>
        <w:rPr>
          <w:spacing w:val="-3"/>
          <w:sz w:val="20"/>
        </w:rPr>
        <w:t xml:space="preserve"> </w:t>
      </w:r>
      <w:r>
        <w:rPr>
          <w:sz w:val="20"/>
        </w:rPr>
        <w:t>of</w:t>
      </w:r>
      <w:r>
        <w:rPr>
          <w:spacing w:val="-4"/>
          <w:sz w:val="20"/>
        </w:rPr>
        <w:t xml:space="preserve"> </w:t>
      </w:r>
      <w:r>
        <w:rPr>
          <w:sz w:val="20"/>
        </w:rPr>
        <w:t>October.</w:t>
      </w:r>
    </w:p>
    <w:p w14:paraId="5A938340" w14:textId="77777777" w:rsidR="005E42B3" w:rsidRDefault="005E42B3" w:rsidP="00370C60">
      <w:pPr>
        <w:pStyle w:val="ListParagraph"/>
        <w:widowControl w:val="0"/>
        <w:numPr>
          <w:ilvl w:val="2"/>
          <w:numId w:val="205"/>
        </w:numPr>
        <w:tabs>
          <w:tab w:val="left" w:pos="2619"/>
          <w:tab w:val="left" w:pos="2620"/>
        </w:tabs>
        <w:autoSpaceDE w:val="0"/>
        <w:autoSpaceDN w:val="0"/>
        <w:spacing w:after="0" w:line="240" w:lineRule="auto"/>
        <w:ind w:hanging="361"/>
        <w:contextualSpacing w:val="0"/>
        <w:rPr>
          <w:i/>
          <w:sz w:val="20"/>
        </w:rPr>
      </w:pPr>
      <w:r>
        <w:rPr>
          <w:i/>
          <w:sz w:val="20"/>
        </w:rPr>
        <w:t>Kind Mind social-</w:t>
      </w:r>
      <w:r w:rsidRPr="008F09F0">
        <w:rPr>
          <w:iCs/>
          <w:sz w:val="20"/>
        </w:rPr>
        <w:t>emotional curricula promotes resiliency and compassion and teaches children mindfulness and regulation strategies. This curricula is used in public PreK classrooms</w:t>
      </w:r>
      <w:r>
        <w:rPr>
          <w:i/>
          <w:sz w:val="20"/>
        </w:rPr>
        <w:t>.</w:t>
      </w:r>
    </w:p>
    <w:p w14:paraId="681F05C4" w14:textId="77777777" w:rsidR="005E42B3" w:rsidRDefault="005E42B3" w:rsidP="00370C60">
      <w:pPr>
        <w:pStyle w:val="ListParagraph"/>
        <w:widowControl w:val="0"/>
        <w:numPr>
          <w:ilvl w:val="2"/>
          <w:numId w:val="205"/>
        </w:numPr>
        <w:tabs>
          <w:tab w:val="left" w:pos="2619"/>
          <w:tab w:val="left" w:pos="2620"/>
        </w:tabs>
        <w:autoSpaceDE w:val="0"/>
        <w:autoSpaceDN w:val="0"/>
        <w:spacing w:after="0" w:line="240" w:lineRule="auto"/>
        <w:ind w:hanging="361"/>
        <w:contextualSpacing w:val="0"/>
        <w:rPr>
          <w:i/>
          <w:sz w:val="20"/>
        </w:rPr>
      </w:pPr>
      <w:r>
        <w:rPr>
          <w:i/>
          <w:sz w:val="20"/>
        </w:rPr>
        <w:t>Second</w:t>
      </w:r>
      <w:r>
        <w:rPr>
          <w:i/>
          <w:spacing w:val="-6"/>
          <w:sz w:val="20"/>
        </w:rPr>
        <w:t xml:space="preserve"> </w:t>
      </w:r>
      <w:r>
        <w:rPr>
          <w:i/>
          <w:spacing w:val="-2"/>
          <w:sz w:val="20"/>
        </w:rPr>
        <w:t>Step:</w:t>
      </w:r>
    </w:p>
    <w:p w14:paraId="092D100A" w14:textId="77777777" w:rsidR="005E42B3" w:rsidRDefault="005E42B3" w:rsidP="00370C60">
      <w:pPr>
        <w:pStyle w:val="ListParagraph"/>
        <w:widowControl w:val="0"/>
        <w:numPr>
          <w:ilvl w:val="3"/>
          <w:numId w:val="205"/>
        </w:numPr>
        <w:tabs>
          <w:tab w:val="left" w:pos="3339"/>
          <w:tab w:val="left" w:pos="3340"/>
        </w:tabs>
        <w:autoSpaceDE w:val="0"/>
        <w:autoSpaceDN w:val="0"/>
        <w:spacing w:after="0" w:line="240" w:lineRule="auto"/>
        <w:ind w:right="1284"/>
        <w:contextualSpacing w:val="0"/>
        <w:rPr>
          <w:sz w:val="20"/>
        </w:rPr>
      </w:pPr>
      <w:r>
        <w:rPr>
          <w:i/>
          <w:sz w:val="20"/>
        </w:rPr>
        <w:t xml:space="preserve">Social Emotional Curricula </w:t>
      </w:r>
      <w:r>
        <w:rPr>
          <w:sz w:val="20"/>
        </w:rPr>
        <w:t>is a program that promotes self-regulation and executive- function skills that help children pay attention, remember directions, and control their behavior. Teaching staff will implement Second Step: Social and Emotional Skills with children</w:t>
      </w:r>
      <w:r>
        <w:rPr>
          <w:spacing w:val="-2"/>
          <w:sz w:val="20"/>
        </w:rPr>
        <w:t xml:space="preserve"> </w:t>
      </w:r>
      <w:r>
        <w:rPr>
          <w:sz w:val="20"/>
        </w:rPr>
        <w:t>daily</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first</w:t>
      </w:r>
      <w:r>
        <w:rPr>
          <w:spacing w:val="-3"/>
          <w:sz w:val="20"/>
        </w:rPr>
        <w:t xml:space="preserve"> </w:t>
      </w:r>
      <w:r>
        <w:rPr>
          <w:sz w:val="20"/>
        </w:rPr>
        <w:t>4-6</w:t>
      </w:r>
      <w:r>
        <w:rPr>
          <w:spacing w:val="-1"/>
          <w:sz w:val="20"/>
        </w:rPr>
        <w:t xml:space="preserve"> </w:t>
      </w:r>
      <w:r>
        <w:rPr>
          <w:sz w:val="20"/>
        </w:rPr>
        <w:t>weeks</w:t>
      </w:r>
      <w:r>
        <w:rPr>
          <w:spacing w:val="-2"/>
          <w:sz w:val="20"/>
        </w:rPr>
        <w:t xml:space="preserve"> </w:t>
      </w:r>
      <w:r>
        <w:rPr>
          <w:sz w:val="20"/>
        </w:rPr>
        <w:t>of</w:t>
      </w:r>
      <w:r>
        <w:rPr>
          <w:spacing w:val="-4"/>
          <w:sz w:val="20"/>
        </w:rPr>
        <w:t xml:space="preserve"> </w:t>
      </w:r>
      <w:r>
        <w:rPr>
          <w:sz w:val="20"/>
        </w:rPr>
        <w:t>school</w:t>
      </w:r>
      <w:r>
        <w:rPr>
          <w:spacing w:val="-3"/>
          <w:sz w:val="20"/>
        </w:rPr>
        <w:t xml:space="preserve"> </w:t>
      </w:r>
      <w:r>
        <w:rPr>
          <w:sz w:val="20"/>
        </w:rPr>
        <w:t>and</w:t>
      </w:r>
      <w:r>
        <w:rPr>
          <w:spacing w:val="-2"/>
          <w:sz w:val="20"/>
        </w:rPr>
        <w:t xml:space="preserve"> </w:t>
      </w:r>
      <w:r>
        <w:rPr>
          <w:sz w:val="20"/>
        </w:rPr>
        <w:t>within</w:t>
      </w:r>
      <w:r>
        <w:rPr>
          <w:spacing w:val="-2"/>
          <w:sz w:val="20"/>
        </w:rPr>
        <w:t xml:space="preserve"> </w:t>
      </w:r>
      <w:r>
        <w:rPr>
          <w:sz w:val="20"/>
        </w:rPr>
        <w:t>Let’s</w:t>
      </w:r>
      <w:r>
        <w:rPr>
          <w:spacing w:val="-2"/>
          <w:sz w:val="20"/>
        </w:rPr>
        <w:t xml:space="preserve"> </w:t>
      </w:r>
      <w:r>
        <w:rPr>
          <w:sz w:val="20"/>
        </w:rPr>
        <w:t>Talk</w:t>
      </w:r>
      <w:r>
        <w:rPr>
          <w:spacing w:val="-2"/>
          <w:sz w:val="20"/>
        </w:rPr>
        <w:t xml:space="preserve"> </w:t>
      </w:r>
      <w:r>
        <w:rPr>
          <w:sz w:val="20"/>
        </w:rPr>
        <w:t>About</w:t>
      </w:r>
      <w:r>
        <w:rPr>
          <w:spacing w:val="-3"/>
          <w:sz w:val="20"/>
        </w:rPr>
        <w:t xml:space="preserve"> </w:t>
      </w:r>
      <w:r>
        <w:rPr>
          <w:sz w:val="20"/>
        </w:rPr>
        <w:t>It</w:t>
      </w:r>
      <w:r>
        <w:rPr>
          <w:spacing w:val="-3"/>
          <w:sz w:val="20"/>
        </w:rPr>
        <w:t xml:space="preserve"> </w:t>
      </w:r>
      <w:r>
        <w:rPr>
          <w:sz w:val="20"/>
        </w:rPr>
        <w:t>throughout the school year and as skills need to be readdressed.</w:t>
      </w:r>
    </w:p>
    <w:p w14:paraId="20CD0F53" w14:textId="77777777" w:rsidR="005E42B3" w:rsidRDefault="005E42B3" w:rsidP="00370C60">
      <w:pPr>
        <w:pStyle w:val="ListParagraph"/>
        <w:widowControl w:val="0"/>
        <w:numPr>
          <w:ilvl w:val="3"/>
          <w:numId w:val="205"/>
        </w:numPr>
        <w:tabs>
          <w:tab w:val="left" w:pos="3339"/>
          <w:tab w:val="left" w:pos="3340"/>
        </w:tabs>
        <w:autoSpaceDE w:val="0"/>
        <w:autoSpaceDN w:val="0"/>
        <w:spacing w:after="0" w:line="240" w:lineRule="auto"/>
        <w:ind w:right="1235"/>
        <w:contextualSpacing w:val="0"/>
        <w:rPr>
          <w:sz w:val="20"/>
        </w:rPr>
      </w:pPr>
      <w:r>
        <w:rPr>
          <w:i/>
          <w:sz w:val="20"/>
        </w:rPr>
        <w:t>Child</w:t>
      </w:r>
      <w:r>
        <w:rPr>
          <w:i/>
          <w:spacing w:val="-2"/>
          <w:sz w:val="20"/>
        </w:rPr>
        <w:t xml:space="preserve"> </w:t>
      </w:r>
      <w:r>
        <w:rPr>
          <w:i/>
          <w:sz w:val="20"/>
        </w:rPr>
        <w:t>Protective</w:t>
      </w:r>
      <w:r>
        <w:rPr>
          <w:i/>
          <w:spacing w:val="-2"/>
          <w:sz w:val="20"/>
        </w:rPr>
        <w:t xml:space="preserve"> </w:t>
      </w:r>
      <w:r>
        <w:rPr>
          <w:i/>
          <w:sz w:val="20"/>
        </w:rPr>
        <w:t>Unit</w:t>
      </w:r>
      <w:r>
        <w:rPr>
          <w:i/>
          <w:spacing w:val="-3"/>
          <w:sz w:val="20"/>
        </w:rPr>
        <w:t xml:space="preserve"> </w:t>
      </w:r>
      <w:r>
        <w:rPr>
          <w:sz w:val="20"/>
        </w:rPr>
        <w:t>gives</w:t>
      </w:r>
      <w:r>
        <w:rPr>
          <w:spacing w:val="-2"/>
          <w:sz w:val="20"/>
        </w:rPr>
        <w:t xml:space="preserve"> </w:t>
      </w:r>
      <w:r>
        <w:rPr>
          <w:sz w:val="20"/>
        </w:rPr>
        <w:t>teachers</w:t>
      </w:r>
      <w:r>
        <w:rPr>
          <w:spacing w:val="-2"/>
          <w:sz w:val="20"/>
        </w:rPr>
        <w:t xml:space="preserve"> </w:t>
      </w:r>
      <w:r>
        <w:rPr>
          <w:sz w:val="20"/>
        </w:rPr>
        <w:t>the</w:t>
      </w:r>
      <w:r>
        <w:rPr>
          <w:spacing w:val="-4"/>
          <w:sz w:val="20"/>
        </w:rPr>
        <w:t xml:space="preserve"> </w:t>
      </w:r>
      <w:r>
        <w:rPr>
          <w:sz w:val="20"/>
        </w:rPr>
        <w:t>tools</w:t>
      </w:r>
      <w:r>
        <w:rPr>
          <w:spacing w:val="-2"/>
          <w:sz w:val="20"/>
        </w:rPr>
        <w:t xml:space="preserve"> </w:t>
      </w:r>
      <w:r>
        <w:rPr>
          <w:sz w:val="20"/>
        </w:rPr>
        <w:t>to</w:t>
      </w:r>
      <w:r>
        <w:rPr>
          <w:spacing w:val="-3"/>
          <w:sz w:val="20"/>
        </w:rPr>
        <w:t xml:space="preserve"> </w:t>
      </w:r>
      <w:r>
        <w:rPr>
          <w:sz w:val="20"/>
        </w:rPr>
        <w:t>recognize</w:t>
      </w:r>
      <w:r>
        <w:rPr>
          <w:spacing w:val="-4"/>
          <w:sz w:val="20"/>
        </w:rPr>
        <w:t xml:space="preserve"> </w:t>
      </w:r>
      <w:r>
        <w:rPr>
          <w:sz w:val="20"/>
        </w:rPr>
        <w:t>and</w:t>
      </w:r>
      <w:r>
        <w:rPr>
          <w:spacing w:val="-2"/>
          <w:sz w:val="20"/>
        </w:rPr>
        <w:t xml:space="preserve"> </w:t>
      </w:r>
      <w:r>
        <w:rPr>
          <w:sz w:val="20"/>
        </w:rPr>
        <w:t>respond</w:t>
      </w:r>
      <w:r>
        <w:rPr>
          <w:spacing w:val="-2"/>
          <w:sz w:val="20"/>
        </w:rPr>
        <w:t xml:space="preserve"> </w:t>
      </w:r>
      <w:r>
        <w:rPr>
          <w:sz w:val="20"/>
        </w:rPr>
        <w:t>to</w:t>
      </w:r>
      <w:r>
        <w:rPr>
          <w:spacing w:val="-5"/>
          <w:sz w:val="20"/>
        </w:rPr>
        <w:t xml:space="preserve"> </w:t>
      </w:r>
      <w:r>
        <w:rPr>
          <w:sz w:val="20"/>
        </w:rPr>
        <w:t>abuse</w:t>
      </w:r>
      <w:r>
        <w:rPr>
          <w:spacing w:val="-4"/>
          <w:sz w:val="20"/>
        </w:rPr>
        <w:t xml:space="preserve"> </w:t>
      </w:r>
      <w:r>
        <w:rPr>
          <w:sz w:val="20"/>
        </w:rPr>
        <w:t>and</w:t>
      </w:r>
      <w:r>
        <w:rPr>
          <w:spacing w:val="-2"/>
          <w:sz w:val="20"/>
        </w:rPr>
        <w:t xml:space="preserve"> </w:t>
      </w:r>
      <w:r>
        <w:rPr>
          <w:sz w:val="20"/>
        </w:rPr>
        <w:t>the confidence to comfortably teach students about this sensitive subject.</w:t>
      </w:r>
    </w:p>
    <w:p w14:paraId="75D1A5C3" w14:textId="77777777" w:rsidR="005E42B3" w:rsidRDefault="005E42B3" w:rsidP="00370C60">
      <w:pPr>
        <w:pStyle w:val="ListParagraph"/>
        <w:widowControl w:val="0"/>
        <w:numPr>
          <w:ilvl w:val="4"/>
          <w:numId w:val="205"/>
        </w:numPr>
        <w:tabs>
          <w:tab w:val="left" w:pos="4059"/>
          <w:tab w:val="left" w:pos="4060"/>
        </w:tabs>
        <w:autoSpaceDE w:val="0"/>
        <w:autoSpaceDN w:val="0"/>
        <w:spacing w:after="0" w:line="255" w:lineRule="exact"/>
        <w:ind w:hanging="361"/>
        <w:contextualSpacing w:val="0"/>
        <w:rPr>
          <w:sz w:val="20"/>
        </w:rPr>
      </w:pPr>
      <w:r>
        <w:rPr>
          <w:sz w:val="20"/>
        </w:rPr>
        <w:t>Pedestrian</w:t>
      </w:r>
      <w:r>
        <w:rPr>
          <w:spacing w:val="-4"/>
          <w:sz w:val="20"/>
        </w:rPr>
        <w:t xml:space="preserve"> </w:t>
      </w:r>
      <w:r>
        <w:rPr>
          <w:sz w:val="20"/>
        </w:rPr>
        <w:t>Safety</w:t>
      </w:r>
      <w:r>
        <w:rPr>
          <w:spacing w:val="-3"/>
          <w:sz w:val="20"/>
        </w:rPr>
        <w:t xml:space="preserve"> </w:t>
      </w:r>
      <w:r>
        <w:rPr>
          <w:sz w:val="20"/>
        </w:rPr>
        <w:t>is</w:t>
      </w:r>
      <w:r>
        <w:rPr>
          <w:spacing w:val="-4"/>
          <w:sz w:val="20"/>
        </w:rPr>
        <w:t xml:space="preserve"> </w:t>
      </w:r>
      <w:r>
        <w:rPr>
          <w:sz w:val="20"/>
        </w:rPr>
        <w:t>taught</w:t>
      </w:r>
      <w:r>
        <w:rPr>
          <w:spacing w:val="-4"/>
          <w:sz w:val="20"/>
        </w:rPr>
        <w:t xml:space="preserve"> </w:t>
      </w:r>
      <w:r>
        <w:rPr>
          <w:sz w:val="20"/>
        </w:rPr>
        <w:t>in</w:t>
      </w:r>
      <w:r>
        <w:rPr>
          <w:spacing w:val="-6"/>
          <w:sz w:val="20"/>
        </w:rPr>
        <w:t xml:space="preserve"> </w:t>
      </w:r>
      <w:r>
        <w:rPr>
          <w:sz w:val="20"/>
        </w:rPr>
        <w:t>the</w:t>
      </w:r>
      <w:r>
        <w:rPr>
          <w:spacing w:val="-5"/>
          <w:sz w:val="20"/>
        </w:rPr>
        <w:t xml:space="preserve"> </w:t>
      </w:r>
      <w:r>
        <w:rPr>
          <w:sz w:val="20"/>
        </w:rPr>
        <w:t>first</w:t>
      </w:r>
      <w:r>
        <w:rPr>
          <w:spacing w:val="-4"/>
          <w:sz w:val="20"/>
        </w:rPr>
        <w:t xml:space="preserve"> </w:t>
      </w:r>
      <w:r>
        <w:rPr>
          <w:sz w:val="20"/>
        </w:rPr>
        <w:t>30</w:t>
      </w:r>
      <w:r>
        <w:rPr>
          <w:spacing w:val="-5"/>
          <w:sz w:val="20"/>
        </w:rPr>
        <w:t xml:space="preserve"> </w:t>
      </w:r>
      <w:r>
        <w:rPr>
          <w:sz w:val="20"/>
        </w:rPr>
        <w:t>days</w:t>
      </w:r>
      <w:r>
        <w:rPr>
          <w:spacing w:val="-3"/>
          <w:sz w:val="20"/>
        </w:rPr>
        <w:t xml:space="preserve"> </w:t>
      </w:r>
      <w:r>
        <w:rPr>
          <w:sz w:val="20"/>
        </w:rPr>
        <w:t>of</w:t>
      </w:r>
      <w:r>
        <w:rPr>
          <w:spacing w:val="-5"/>
          <w:sz w:val="20"/>
        </w:rPr>
        <w:t xml:space="preserve"> </w:t>
      </w:r>
      <w:r>
        <w:rPr>
          <w:sz w:val="20"/>
        </w:rPr>
        <w:t>school</w:t>
      </w:r>
      <w:r>
        <w:rPr>
          <w:spacing w:val="-4"/>
          <w:sz w:val="20"/>
        </w:rPr>
        <w:t xml:space="preserve"> </w:t>
      </w:r>
      <w:r>
        <w:rPr>
          <w:sz w:val="20"/>
        </w:rPr>
        <w:t>or</w:t>
      </w:r>
      <w:r>
        <w:rPr>
          <w:spacing w:val="-5"/>
          <w:sz w:val="20"/>
        </w:rPr>
        <w:t xml:space="preserve"> </w:t>
      </w:r>
      <w:r>
        <w:rPr>
          <w:spacing w:val="-2"/>
          <w:sz w:val="20"/>
        </w:rPr>
        <w:t>enrollment.</w:t>
      </w:r>
    </w:p>
    <w:p w14:paraId="06D1160A" w14:textId="77777777" w:rsidR="005E42B3" w:rsidRDefault="005E42B3" w:rsidP="00370C60">
      <w:pPr>
        <w:pStyle w:val="ListParagraph"/>
        <w:widowControl w:val="0"/>
        <w:numPr>
          <w:ilvl w:val="4"/>
          <w:numId w:val="205"/>
        </w:numPr>
        <w:tabs>
          <w:tab w:val="left" w:pos="4059"/>
          <w:tab w:val="left" w:pos="4060"/>
        </w:tabs>
        <w:autoSpaceDE w:val="0"/>
        <w:autoSpaceDN w:val="0"/>
        <w:spacing w:after="0" w:line="240" w:lineRule="auto"/>
        <w:ind w:right="1453"/>
        <w:contextualSpacing w:val="0"/>
        <w:rPr>
          <w:sz w:val="20"/>
        </w:rPr>
      </w:pPr>
      <w:r>
        <w:rPr>
          <w:sz w:val="20"/>
        </w:rPr>
        <w:t>Personal</w:t>
      </w:r>
      <w:r>
        <w:rPr>
          <w:spacing w:val="-4"/>
          <w:sz w:val="20"/>
        </w:rPr>
        <w:t xml:space="preserve"> </w:t>
      </w:r>
      <w:r>
        <w:rPr>
          <w:sz w:val="20"/>
        </w:rPr>
        <w:t>Safety</w:t>
      </w:r>
      <w:r>
        <w:rPr>
          <w:spacing w:val="-3"/>
          <w:sz w:val="20"/>
        </w:rPr>
        <w:t xml:space="preserve"> </w:t>
      </w:r>
      <w:r>
        <w:rPr>
          <w:sz w:val="20"/>
        </w:rPr>
        <w:t>should</w:t>
      </w:r>
      <w:r>
        <w:rPr>
          <w:spacing w:val="-3"/>
          <w:sz w:val="20"/>
        </w:rPr>
        <w:t xml:space="preserve"> </w:t>
      </w:r>
      <w:r>
        <w:rPr>
          <w:sz w:val="20"/>
        </w:rPr>
        <w:t>start</w:t>
      </w:r>
      <w:r>
        <w:rPr>
          <w:spacing w:val="-6"/>
          <w:sz w:val="20"/>
        </w:rPr>
        <w:t xml:space="preserve"> </w:t>
      </w:r>
      <w:r>
        <w:rPr>
          <w:sz w:val="20"/>
        </w:rPr>
        <w:t>in</w:t>
      </w:r>
      <w:r>
        <w:rPr>
          <w:spacing w:val="-3"/>
          <w:sz w:val="20"/>
        </w:rPr>
        <w:t xml:space="preserve"> </w:t>
      </w:r>
      <w:r>
        <w:rPr>
          <w:sz w:val="20"/>
        </w:rPr>
        <w:t>November</w:t>
      </w:r>
      <w:r>
        <w:rPr>
          <w:spacing w:val="-4"/>
          <w:sz w:val="20"/>
        </w:rPr>
        <w:t xml:space="preserve"> </w:t>
      </w:r>
      <w:r>
        <w:rPr>
          <w:sz w:val="20"/>
        </w:rPr>
        <w:t>and</w:t>
      </w:r>
      <w:r>
        <w:rPr>
          <w:spacing w:val="-3"/>
          <w:sz w:val="20"/>
        </w:rPr>
        <w:t xml:space="preserve"> </w:t>
      </w:r>
      <w:r>
        <w:rPr>
          <w:sz w:val="20"/>
        </w:rPr>
        <w:t>continue</w:t>
      </w:r>
      <w:r>
        <w:rPr>
          <w:spacing w:val="-5"/>
          <w:sz w:val="20"/>
        </w:rPr>
        <w:t xml:space="preserve"> </w:t>
      </w:r>
      <w:r>
        <w:rPr>
          <w:sz w:val="20"/>
        </w:rPr>
        <w:t>with</w:t>
      </w:r>
      <w:r>
        <w:rPr>
          <w:spacing w:val="-3"/>
          <w:sz w:val="20"/>
        </w:rPr>
        <w:t xml:space="preserve"> </w:t>
      </w:r>
      <w:r>
        <w:rPr>
          <w:sz w:val="20"/>
        </w:rPr>
        <w:t>a</w:t>
      </w:r>
      <w:r>
        <w:rPr>
          <w:spacing w:val="-4"/>
          <w:sz w:val="20"/>
        </w:rPr>
        <w:t xml:space="preserve"> </w:t>
      </w:r>
      <w:r>
        <w:rPr>
          <w:sz w:val="20"/>
        </w:rPr>
        <w:t>lesson</w:t>
      </w:r>
      <w:r>
        <w:rPr>
          <w:spacing w:val="-3"/>
          <w:sz w:val="20"/>
        </w:rPr>
        <w:t xml:space="preserve"> </w:t>
      </w:r>
      <w:r>
        <w:rPr>
          <w:sz w:val="20"/>
        </w:rPr>
        <w:t>a</w:t>
      </w:r>
      <w:r>
        <w:rPr>
          <w:spacing w:val="-4"/>
          <w:sz w:val="20"/>
        </w:rPr>
        <w:t xml:space="preserve"> </w:t>
      </w:r>
      <w:r>
        <w:rPr>
          <w:sz w:val="20"/>
        </w:rPr>
        <w:t>week for 6 weeks of content.</w:t>
      </w:r>
    </w:p>
    <w:p w14:paraId="1E473C33" w14:textId="77777777" w:rsidR="005E42B3" w:rsidRDefault="005E42B3" w:rsidP="00370C60">
      <w:pPr>
        <w:pStyle w:val="ListParagraph"/>
        <w:widowControl w:val="0"/>
        <w:numPr>
          <w:ilvl w:val="4"/>
          <w:numId w:val="205"/>
        </w:numPr>
        <w:tabs>
          <w:tab w:val="left" w:pos="4059"/>
          <w:tab w:val="left" w:pos="4060"/>
        </w:tabs>
        <w:autoSpaceDE w:val="0"/>
        <w:autoSpaceDN w:val="0"/>
        <w:spacing w:after="0" w:line="240" w:lineRule="auto"/>
        <w:ind w:right="1453"/>
        <w:contextualSpacing w:val="0"/>
        <w:rPr>
          <w:sz w:val="20"/>
        </w:rPr>
      </w:pPr>
      <w:r>
        <w:rPr>
          <w:sz w:val="20"/>
        </w:rPr>
        <w:t>Personal Body Safety will be covered during April and revisited whenever appropriate.</w:t>
      </w:r>
    </w:p>
    <w:p w14:paraId="2DDD3DB4" w14:textId="77777777" w:rsidR="005E42B3" w:rsidRDefault="005E42B3" w:rsidP="005E42B3">
      <w:pPr>
        <w:rPr>
          <w:sz w:val="20"/>
        </w:rPr>
      </w:pPr>
    </w:p>
    <w:p w14:paraId="1B94FFAE" w14:textId="77777777" w:rsidR="005E42B3" w:rsidRDefault="005E42B3" w:rsidP="005E42B3">
      <w:pPr>
        <w:rPr>
          <w:sz w:val="20"/>
        </w:rPr>
        <w:sectPr w:rsidR="005E42B3">
          <w:headerReference w:type="default" r:id="rId94"/>
          <w:footerReference w:type="default" r:id="rId95"/>
          <w:pgSz w:w="12240" w:h="15840"/>
          <w:pgMar w:top="1360" w:right="260" w:bottom="720" w:left="260" w:header="0" w:footer="523" w:gutter="0"/>
          <w:cols w:space="720"/>
        </w:sectPr>
      </w:pPr>
    </w:p>
    <w:tbl>
      <w:tblPr>
        <w:tblpPr w:leftFromText="180" w:rightFromText="180" w:horzAnchor="margin" w:tblpXSpec="center" w:tblpY="-4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E42B3" w14:paraId="057BAA15" w14:textId="77777777" w:rsidTr="00EA24CB">
        <w:trPr>
          <w:trHeight w:val="489"/>
        </w:trPr>
        <w:tc>
          <w:tcPr>
            <w:tcW w:w="2808" w:type="dxa"/>
          </w:tcPr>
          <w:p w14:paraId="3E216F28" w14:textId="77777777" w:rsidR="005E42B3" w:rsidRDefault="005E42B3" w:rsidP="00EA24CB">
            <w:pPr>
              <w:pStyle w:val="TableParagraph"/>
              <w:rPr>
                <w:b/>
                <w:sz w:val="20"/>
              </w:rPr>
            </w:pPr>
            <w:bookmarkStart w:id="129" w:name="_bookmark37"/>
            <w:bookmarkEnd w:id="129"/>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3B22D2C" w14:textId="77777777" w:rsidR="005E42B3" w:rsidRDefault="005E42B3" w:rsidP="00EA24CB">
            <w:pPr>
              <w:pStyle w:val="Heading3"/>
            </w:pPr>
            <w:bookmarkStart w:id="130" w:name="_Coaching"/>
            <w:bookmarkEnd w:id="130"/>
            <w:r>
              <w:t>Coaching</w:t>
            </w:r>
          </w:p>
        </w:tc>
      </w:tr>
      <w:tr w:rsidR="005E42B3" w14:paraId="16B1211D" w14:textId="77777777" w:rsidTr="00EA24CB">
        <w:trPr>
          <w:trHeight w:val="244"/>
        </w:trPr>
        <w:tc>
          <w:tcPr>
            <w:tcW w:w="2808" w:type="dxa"/>
          </w:tcPr>
          <w:p w14:paraId="7438AAD6" w14:textId="77777777" w:rsidR="005E42B3" w:rsidRDefault="005E42B3" w:rsidP="00EA24CB">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3CFED153" w14:textId="77777777" w:rsidR="005E42B3" w:rsidRDefault="005E42B3" w:rsidP="00EA24CB">
            <w:pPr>
              <w:pStyle w:val="TableParagraph"/>
              <w:rPr>
                <w:sz w:val="20"/>
              </w:rPr>
            </w:pPr>
            <w:r>
              <w:rPr>
                <w:spacing w:val="-2"/>
                <w:sz w:val="20"/>
              </w:rPr>
              <w:t>Education</w:t>
            </w:r>
          </w:p>
        </w:tc>
      </w:tr>
      <w:tr w:rsidR="005E42B3" w14:paraId="7590D4B1" w14:textId="77777777" w:rsidTr="00EA24CB">
        <w:trPr>
          <w:trHeight w:val="1295"/>
        </w:trPr>
        <w:tc>
          <w:tcPr>
            <w:tcW w:w="2808" w:type="dxa"/>
          </w:tcPr>
          <w:p w14:paraId="245025B6" w14:textId="77777777" w:rsidR="005E42B3" w:rsidRDefault="005E42B3" w:rsidP="00EA24CB">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31C3783B" w14:textId="77777777" w:rsidR="005E42B3" w:rsidRDefault="005E42B3" w:rsidP="00EA24CB">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32E8435B" w14:textId="77777777" w:rsidR="005E42B3" w:rsidRDefault="005E42B3" w:rsidP="00370C60">
            <w:pPr>
              <w:pStyle w:val="TableParagraph"/>
              <w:numPr>
                <w:ilvl w:val="0"/>
                <w:numId w:val="204"/>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136CBE52" w14:textId="77777777" w:rsidR="005E42B3" w:rsidRDefault="005E42B3" w:rsidP="00EA24CB">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4DCE1579" w14:textId="77777777" w:rsidR="005E42B3" w:rsidRDefault="005E42B3" w:rsidP="00370C60">
            <w:pPr>
              <w:pStyle w:val="TableParagraph"/>
              <w:numPr>
                <w:ilvl w:val="0"/>
                <w:numId w:val="204"/>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61A99F2" w14:textId="77777777" w:rsidR="005E42B3" w:rsidRDefault="005E42B3" w:rsidP="00370C60">
            <w:pPr>
              <w:pStyle w:val="TableParagraph"/>
              <w:numPr>
                <w:ilvl w:val="0"/>
                <w:numId w:val="204"/>
              </w:numPr>
              <w:tabs>
                <w:tab w:val="left" w:pos="1388"/>
              </w:tabs>
              <w:spacing w:before="3" w:line="237" w:lineRule="exact"/>
              <w:rPr>
                <w:sz w:val="20"/>
              </w:rPr>
            </w:pPr>
            <w:r>
              <w:rPr>
                <w:spacing w:val="-2"/>
                <w:sz w:val="20"/>
              </w:rPr>
              <w:t>Other</w:t>
            </w:r>
          </w:p>
        </w:tc>
      </w:tr>
      <w:tr w:rsidR="005E42B3" w14:paraId="64C74D17" w14:textId="77777777" w:rsidTr="00EA24CB">
        <w:trPr>
          <w:trHeight w:val="489"/>
        </w:trPr>
        <w:tc>
          <w:tcPr>
            <w:tcW w:w="2808" w:type="dxa"/>
          </w:tcPr>
          <w:p w14:paraId="503C8D33" w14:textId="77777777" w:rsidR="005E42B3" w:rsidRDefault="005E42B3" w:rsidP="00EA24CB">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E01C3F4" w14:textId="77777777" w:rsidR="005E42B3" w:rsidRDefault="005E42B3" w:rsidP="00EA24CB">
            <w:pPr>
              <w:pStyle w:val="TableParagraph"/>
              <w:rPr>
                <w:sz w:val="20"/>
              </w:rPr>
            </w:pPr>
            <w:r>
              <w:rPr>
                <w:sz w:val="20"/>
              </w:rPr>
              <w:t>Instructional</w:t>
            </w:r>
            <w:r>
              <w:rPr>
                <w:spacing w:val="-12"/>
                <w:sz w:val="20"/>
              </w:rPr>
              <w:t xml:space="preserve"> </w:t>
            </w:r>
            <w:r>
              <w:rPr>
                <w:spacing w:val="-2"/>
                <w:sz w:val="20"/>
              </w:rPr>
              <w:t>Coaches</w:t>
            </w:r>
          </w:p>
        </w:tc>
      </w:tr>
      <w:tr w:rsidR="005E42B3" w14:paraId="76F3B532" w14:textId="77777777" w:rsidTr="00EA24CB">
        <w:trPr>
          <w:trHeight w:val="242"/>
        </w:trPr>
        <w:tc>
          <w:tcPr>
            <w:tcW w:w="2808" w:type="dxa"/>
          </w:tcPr>
          <w:p w14:paraId="0A9BA750" w14:textId="77777777" w:rsidR="005E42B3" w:rsidRDefault="005E42B3" w:rsidP="00EA24CB">
            <w:pPr>
              <w:pStyle w:val="TableParagraph"/>
              <w:spacing w:line="222" w:lineRule="exact"/>
              <w:rPr>
                <w:b/>
                <w:sz w:val="20"/>
              </w:rPr>
            </w:pPr>
            <w:r>
              <w:rPr>
                <w:b/>
                <w:sz w:val="20"/>
              </w:rPr>
              <w:t>Submitted</w:t>
            </w:r>
            <w:r>
              <w:rPr>
                <w:b/>
                <w:spacing w:val="-7"/>
                <w:sz w:val="20"/>
              </w:rPr>
              <w:t xml:space="preserve"> </w:t>
            </w:r>
            <w:r>
              <w:rPr>
                <w:b/>
                <w:spacing w:val="-5"/>
                <w:sz w:val="20"/>
              </w:rPr>
              <w:t>to:</w:t>
            </w:r>
          </w:p>
        </w:tc>
        <w:tc>
          <w:tcPr>
            <w:tcW w:w="6768" w:type="dxa"/>
          </w:tcPr>
          <w:p w14:paraId="106E6A61" w14:textId="77777777" w:rsidR="005E42B3" w:rsidRDefault="005E42B3" w:rsidP="00EA24CB">
            <w:pPr>
              <w:pStyle w:val="TableParagraph"/>
              <w:spacing w:line="222" w:lineRule="exact"/>
              <w:rPr>
                <w:sz w:val="20"/>
              </w:rPr>
            </w:pPr>
            <w:r>
              <w:rPr>
                <w:sz w:val="20"/>
              </w:rPr>
              <w:t>Coaches:</w:t>
            </w:r>
            <w:r>
              <w:rPr>
                <w:spacing w:val="-6"/>
                <w:sz w:val="20"/>
              </w:rPr>
              <w:t xml:space="preserve"> </w:t>
            </w:r>
            <w:r>
              <w:rPr>
                <w:sz w:val="20"/>
              </w:rPr>
              <w:t>joint</w:t>
            </w:r>
            <w:r>
              <w:rPr>
                <w:spacing w:val="-5"/>
                <w:sz w:val="20"/>
              </w:rPr>
              <w:t xml:space="preserve"> </w:t>
            </w:r>
            <w:r>
              <w:rPr>
                <w:sz w:val="20"/>
              </w:rPr>
              <w:t>plans</w:t>
            </w:r>
            <w:r>
              <w:rPr>
                <w:spacing w:val="-4"/>
                <w:sz w:val="20"/>
              </w:rPr>
              <w:t xml:space="preserve"> </w:t>
            </w:r>
            <w:r>
              <w:rPr>
                <w:sz w:val="20"/>
              </w:rPr>
              <w:t>sent</w:t>
            </w:r>
            <w:r>
              <w:rPr>
                <w:spacing w:val="-5"/>
                <w:sz w:val="20"/>
              </w:rPr>
              <w:t xml:space="preserve"> </w:t>
            </w:r>
            <w:r>
              <w:rPr>
                <w:sz w:val="20"/>
              </w:rPr>
              <w:t>to</w:t>
            </w:r>
            <w:r>
              <w:rPr>
                <w:spacing w:val="-7"/>
                <w:sz w:val="20"/>
              </w:rPr>
              <w:t xml:space="preserve"> </w:t>
            </w:r>
            <w:r>
              <w:rPr>
                <w:sz w:val="20"/>
              </w:rPr>
              <w:t>Site</w:t>
            </w:r>
            <w:r>
              <w:rPr>
                <w:spacing w:val="-6"/>
                <w:sz w:val="20"/>
              </w:rPr>
              <w:t xml:space="preserve"> </w:t>
            </w:r>
            <w:r>
              <w:rPr>
                <w:spacing w:val="-2"/>
                <w:sz w:val="20"/>
              </w:rPr>
              <w:t>Supervisor</w:t>
            </w:r>
          </w:p>
        </w:tc>
      </w:tr>
    </w:tbl>
    <w:p w14:paraId="033FA3D7" w14:textId="77777777" w:rsidR="005E42B3" w:rsidRDefault="005E42B3" w:rsidP="005E42B3">
      <w:pPr>
        <w:spacing w:before="4"/>
        <w:ind w:left="1180"/>
        <w:jc w:val="both"/>
        <w:rPr>
          <w:b/>
          <w:sz w:val="20"/>
        </w:rPr>
      </w:pPr>
      <w:bookmarkStart w:id="131" w:name="_Hlk106360367"/>
      <w:r w:rsidRPr="00E776A3">
        <w:rPr>
          <w:b/>
          <w:sz w:val="20"/>
          <w:highlight w:val="yellow"/>
        </w:rPr>
        <w:t>Practice</w:t>
      </w:r>
      <w:r w:rsidRPr="00E776A3">
        <w:rPr>
          <w:b/>
          <w:spacing w:val="-6"/>
          <w:sz w:val="20"/>
          <w:highlight w:val="yellow"/>
        </w:rPr>
        <w:t xml:space="preserve"> </w:t>
      </w:r>
      <w:r w:rsidRPr="00E776A3">
        <w:rPr>
          <w:b/>
          <w:sz w:val="20"/>
          <w:highlight w:val="yellow"/>
        </w:rPr>
        <w:t>Based</w:t>
      </w:r>
      <w:r w:rsidRPr="00E776A3">
        <w:rPr>
          <w:b/>
          <w:spacing w:val="-5"/>
          <w:sz w:val="20"/>
          <w:highlight w:val="yellow"/>
        </w:rPr>
        <w:t xml:space="preserve"> </w:t>
      </w:r>
      <w:r w:rsidRPr="00E776A3">
        <w:rPr>
          <w:b/>
          <w:sz w:val="20"/>
          <w:highlight w:val="yellow"/>
        </w:rPr>
        <w:t>Coaching</w:t>
      </w:r>
      <w:r>
        <w:rPr>
          <w:b/>
          <w:spacing w:val="-7"/>
          <w:sz w:val="20"/>
        </w:rPr>
        <w:t xml:space="preserve"> </w:t>
      </w:r>
      <w:bookmarkEnd w:id="131"/>
      <w:r>
        <w:rPr>
          <w:b/>
          <w:sz w:val="20"/>
        </w:rPr>
        <w:t>(PBC)</w:t>
      </w:r>
      <w:r>
        <w:rPr>
          <w:b/>
          <w:spacing w:val="-6"/>
          <w:sz w:val="20"/>
        </w:rPr>
        <w:t xml:space="preserve"> </w:t>
      </w:r>
      <w:r>
        <w:rPr>
          <w:b/>
          <w:spacing w:val="-2"/>
          <w:sz w:val="20"/>
        </w:rPr>
        <w:t>Overview</w:t>
      </w:r>
    </w:p>
    <w:p w14:paraId="4AD27DBC" w14:textId="652F8B33" w:rsidR="005E42B3" w:rsidRDefault="005E42B3" w:rsidP="00EA24CB">
      <w:pPr>
        <w:pStyle w:val="BodyText"/>
        <w:spacing w:before="1"/>
        <w:ind w:left="1180" w:right="1349"/>
        <w:jc w:val="both"/>
      </w:pPr>
      <w:r>
        <w:t>In Promise</w:t>
      </w:r>
      <w:r>
        <w:rPr>
          <w:spacing w:val="-1"/>
        </w:rPr>
        <w:t xml:space="preserve"> </w:t>
      </w:r>
      <w:r>
        <w:t>Early Education Center’s program, ongoing professional development is an individualized expectation and</w:t>
      </w:r>
      <w:r>
        <w:rPr>
          <w:spacing w:val="-2"/>
        </w:rPr>
        <w:t xml:space="preserve"> </w:t>
      </w:r>
      <w:r>
        <w:t>is</w:t>
      </w:r>
      <w:r>
        <w:rPr>
          <w:spacing w:val="-4"/>
        </w:rPr>
        <w:t xml:space="preserve"> </w:t>
      </w:r>
      <w:r>
        <w:t>supported</w:t>
      </w:r>
      <w:r>
        <w:rPr>
          <w:spacing w:val="-2"/>
        </w:rPr>
        <w:t xml:space="preserve"> </w:t>
      </w:r>
      <w:r>
        <w:t>for</w:t>
      </w:r>
      <w:r>
        <w:rPr>
          <w:spacing w:val="-3"/>
        </w:rPr>
        <w:t xml:space="preserve"> </w:t>
      </w:r>
      <w:r>
        <w:t>each</w:t>
      </w:r>
      <w:r>
        <w:rPr>
          <w:spacing w:val="-2"/>
        </w:rPr>
        <w:t xml:space="preserve"> </w:t>
      </w:r>
      <w:r>
        <w:t>education</w:t>
      </w:r>
      <w:r>
        <w:rPr>
          <w:spacing w:val="-2"/>
        </w:rPr>
        <w:t xml:space="preserve"> </w:t>
      </w:r>
      <w:r>
        <w:t>staff</w:t>
      </w:r>
      <w:r>
        <w:rPr>
          <w:spacing w:val="-4"/>
        </w:rPr>
        <w:t xml:space="preserve"> </w:t>
      </w:r>
      <w:r>
        <w:t>member</w:t>
      </w:r>
      <w:r>
        <w:rPr>
          <w:spacing w:val="-3"/>
        </w:rPr>
        <w:t xml:space="preserve"> </w:t>
      </w:r>
      <w:r>
        <w:t>to</w:t>
      </w:r>
      <w:r>
        <w:rPr>
          <w:spacing w:val="-3"/>
        </w:rPr>
        <w:t xml:space="preserve"> </w:t>
      </w:r>
      <w:r>
        <w:t>promote</w:t>
      </w:r>
      <w:r>
        <w:rPr>
          <w:spacing w:val="-4"/>
        </w:rPr>
        <w:t xml:space="preserve"> </w:t>
      </w:r>
      <w:r>
        <w:t>growth</w:t>
      </w:r>
      <w:r>
        <w:rPr>
          <w:spacing w:val="-2"/>
        </w:rPr>
        <w:t xml:space="preserve"> </w:t>
      </w:r>
      <w:r>
        <w:t>and</w:t>
      </w:r>
      <w:r>
        <w:rPr>
          <w:spacing w:val="-2"/>
        </w:rPr>
        <w:t xml:space="preserve"> </w:t>
      </w:r>
      <w:r>
        <w:t>effective</w:t>
      </w:r>
      <w:r>
        <w:rPr>
          <w:spacing w:val="-4"/>
        </w:rPr>
        <w:t xml:space="preserve"> </w:t>
      </w:r>
      <w:r>
        <w:t>teaching</w:t>
      </w:r>
      <w:r>
        <w:rPr>
          <w:spacing w:val="-3"/>
        </w:rPr>
        <w:t xml:space="preserve"> </w:t>
      </w:r>
      <w:r>
        <w:t>practices.</w:t>
      </w:r>
      <w:r>
        <w:rPr>
          <w:spacing w:val="40"/>
        </w:rPr>
        <w:t xml:space="preserve"> </w:t>
      </w:r>
      <w:r>
        <w:t>Coaching promotes continuous self-assessment through a cycle of planning, observing, taking action, and reflecting.</w:t>
      </w:r>
    </w:p>
    <w:p w14:paraId="082E6A1F" w14:textId="77777777" w:rsidR="005E42B3" w:rsidRDefault="005E42B3" w:rsidP="005E42B3">
      <w:pPr>
        <w:spacing w:line="243" w:lineRule="exact"/>
        <w:ind w:left="1180"/>
        <w:rPr>
          <w:b/>
          <w:sz w:val="20"/>
        </w:rPr>
      </w:pPr>
      <w:r>
        <w:rPr>
          <w:b/>
          <w:sz w:val="20"/>
        </w:rPr>
        <w:t>What</w:t>
      </w:r>
      <w:r>
        <w:rPr>
          <w:b/>
          <w:spacing w:val="-4"/>
          <w:sz w:val="20"/>
        </w:rPr>
        <w:t xml:space="preserve"> </w:t>
      </w:r>
      <w:r>
        <w:rPr>
          <w:b/>
          <w:sz w:val="20"/>
        </w:rPr>
        <w:t>is</w:t>
      </w:r>
      <w:r>
        <w:rPr>
          <w:b/>
          <w:spacing w:val="-3"/>
          <w:sz w:val="20"/>
        </w:rPr>
        <w:t xml:space="preserve"> </w:t>
      </w:r>
      <w:r>
        <w:rPr>
          <w:b/>
          <w:spacing w:val="-2"/>
          <w:sz w:val="20"/>
        </w:rPr>
        <w:t>Coaching?</w:t>
      </w:r>
    </w:p>
    <w:p w14:paraId="77A9CC0C" w14:textId="77777777" w:rsidR="005E42B3" w:rsidRDefault="005E42B3" w:rsidP="005E42B3">
      <w:pPr>
        <w:pStyle w:val="BodyText"/>
        <w:ind w:left="1179" w:right="6056"/>
      </w:pPr>
      <w:r>
        <w:rPr>
          <w:noProof/>
        </w:rPr>
        <w:drawing>
          <wp:anchor distT="0" distB="0" distL="0" distR="0" simplePos="0" relativeHeight="251845120" behindDoc="0" locked="0" layoutInCell="1" allowOverlap="1" wp14:anchorId="2EDA3815" wp14:editId="04A644E4">
            <wp:simplePos x="0" y="0"/>
            <wp:positionH relativeFrom="page">
              <wp:posOffset>4410711</wp:posOffset>
            </wp:positionH>
            <wp:positionV relativeFrom="paragraph">
              <wp:posOffset>21126</wp:posOffset>
            </wp:positionV>
            <wp:extent cx="2037989" cy="2206954"/>
            <wp:effectExtent l="0" t="0" r="0" b="0"/>
            <wp:wrapNone/>
            <wp:docPr id="60" name="image34.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descr="Diagram&#10;&#10;Description automatically generated"/>
                    <pic:cNvPicPr/>
                  </pic:nvPicPr>
                  <pic:blipFill>
                    <a:blip r:embed="rId96" cstate="print"/>
                    <a:stretch>
                      <a:fillRect/>
                    </a:stretch>
                  </pic:blipFill>
                  <pic:spPr>
                    <a:xfrm>
                      <a:off x="0" y="0"/>
                      <a:ext cx="2037989" cy="2206954"/>
                    </a:xfrm>
                    <a:prstGeom prst="rect">
                      <a:avLst/>
                    </a:prstGeom>
                  </pic:spPr>
                </pic:pic>
              </a:graphicData>
            </a:graphic>
          </wp:anchor>
        </w:drawing>
      </w:r>
      <w:r>
        <w:t>Coaching is a relationship based process designed to build capacity for specific professional dispositions, skills, and evidence based practices.</w:t>
      </w:r>
      <w:r>
        <w:rPr>
          <w:spacing w:val="40"/>
        </w:rPr>
        <w:t xml:space="preserve"> </w:t>
      </w:r>
      <w:r>
        <w:t>It is focused on goal setting and achievement for an individual or group.</w:t>
      </w:r>
      <w:r>
        <w:rPr>
          <w:spacing w:val="40"/>
        </w:rPr>
        <w:t xml:space="preserve"> </w:t>
      </w:r>
      <w:r>
        <w:t xml:space="preserve">Coaching support will be determined by Education staff considering many factors including longevity, new initiatives, CLASS scores, child outcomes, classroom demographics and </w:t>
      </w:r>
      <w:bookmarkStart w:id="132" w:name="_Hlk106360376"/>
      <w:r w:rsidRPr="008F09F0">
        <w:rPr>
          <w:highlight w:val="yellow"/>
        </w:rPr>
        <w:t>teacher self-assessment</w:t>
      </w:r>
      <w:bookmarkEnd w:id="132"/>
      <w:r>
        <w:t>.</w:t>
      </w:r>
      <w:r>
        <w:rPr>
          <w:spacing w:val="30"/>
        </w:rPr>
        <w:t xml:space="preserve"> </w:t>
      </w:r>
      <w:r>
        <w:t xml:space="preserve">Head Start’s Practice-Based Coaching guides the coaching </w:t>
      </w:r>
      <w:r>
        <w:rPr>
          <w:spacing w:val="-2"/>
        </w:rPr>
        <w:t>strategy.</w:t>
      </w:r>
    </w:p>
    <w:p w14:paraId="4805EFAE" w14:textId="77777777" w:rsidR="005E42B3" w:rsidRDefault="005E42B3" w:rsidP="005E42B3">
      <w:pPr>
        <w:pStyle w:val="BodyText"/>
      </w:pPr>
    </w:p>
    <w:p w14:paraId="7EC1814A" w14:textId="4A742801" w:rsidR="005E42B3" w:rsidRPr="00EA24CB" w:rsidRDefault="005E42B3" w:rsidP="00EA24CB">
      <w:pPr>
        <w:ind w:left="1180" w:right="6176"/>
        <w:rPr>
          <w:i/>
          <w:sz w:val="20"/>
        </w:rPr>
      </w:pPr>
      <w:r>
        <w:rPr>
          <w:i/>
          <w:sz w:val="20"/>
        </w:rPr>
        <w:t>“Coaching</w:t>
      </w:r>
      <w:r>
        <w:rPr>
          <w:i/>
          <w:spacing w:val="-6"/>
          <w:sz w:val="20"/>
        </w:rPr>
        <w:t xml:space="preserve"> </w:t>
      </w:r>
      <w:r>
        <w:rPr>
          <w:i/>
          <w:sz w:val="20"/>
        </w:rPr>
        <w:t>promotes</w:t>
      </w:r>
      <w:r>
        <w:rPr>
          <w:i/>
          <w:spacing w:val="-8"/>
          <w:sz w:val="20"/>
        </w:rPr>
        <w:t xml:space="preserve"> </w:t>
      </w:r>
      <w:r>
        <w:rPr>
          <w:i/>
          <w:sz w:val="20"/>
        </w:rPr>
        <w:t>learner</w:t>
      </w:r>
      <w:r>
        <w:rPr>
          <w:i/>
          <w:spacing w:val="-8"/>
          <w:sz w:val="20"/>
        </w:rPr>
        <w:t xml:space="preserve"> </w:t>
      </w:r>
      <w:r>
        <w:rPr>
          <w:i/>
          <w:sz w:val="20"/>
        </w:rPr>
        <w:t>use</w:t>
      </w:r>
      <w:r>
        <w:rPr>
          <w:i/>
          <w:spacing w:val="-6"/>
          <w:sz w:val="20"/>
        </w:rPr>
        <w:t xml:space="preserve"> </w:t>
      </w:r>
      <w:r>
        <w:rPr>
          <w:i/>
          <w:sz w:val="20"/>
        </w:rPr>
        <w:t>of</w:t>
      </w:r>
      <w:r>
        <w:rPr>
          <w:i/>
          <w:spacing w:val="-8"/>
          <w:sz w:val="20"/>
        </w:rPr>
        <w:t xml:space="preserve"> </w:t>
      </w:r>
      <w:r>
        <w:rPr>
          <w:i/>
          <w:sz w:val="20"/>
        </w:rPr>
        <w:t>desired</w:t>
      </w:r>
      <w:r>
        <w:rPr>
          <w:i/>
          <w:spacing w:val="-6"/>
          <w:sz w:val="20"/>
        </w:rPr>
        <w:t xml:space="preserve"> </w:t>
      </w:r>
      <w:r>
        <w:rPr>
          <w:i/>
          <w:sz w:val="20"/>
        </w:rPr>
        <w:t xml:space="preserve">practices, including, but not limited to, the adoption of new instructional innovations, increased use of effective teaching practices and decreased use of ineffective practices, and promotion of sustained behavioral </w:t>
      </w:r>
      <w:r>
        <w:rPr>
          <w:i/>
          <w:spacing w:val="-2"/>
          <w:sz w:val="20"/>
        </w:rPr>
        <w:t>change.”</w:t>
      </w:r>
    </w:p>
    <w:p w14:paraId="6089DD75" w14:textId="77777777" w:rsidR="005E42B3" w:rsidRDefault="005E42B3" w:rsidP="005E42B3">
      <w:pPr>
        <w:spacing w:line="243" w:lineRule="exact"/>
        <w:ind w:left="1180"/>
        <w:rPr>
          <w:b/>
          <w:sz w:val="20"/>
        </w:rPr>
      </w:pPr>
      <w:r>
        <w:rPr>
          <w:b/>
          <w:sz w:val="20"/>
        </w:rPr>
        <w:t>Expectations</w:t>
      </w:r>
      <w:r>
        <w:rPr>
          <w:b/>
          <w:spacing w:val="-5"/>
          <w:sz w:val="20"/>
        </w:rPr>
        <w:t xml:space="preserve"> </w:t>
      </w:r>
      <w:r>
        <w:rPr>
          <w:b/>
          <w:sz w:val="20"/>
        </w:rPr>
        <w:t>in</w:t>
      </w:r>
      <w:r>
        <w:rPr>
          <w:b/>
          <w:spacing w:val="-4"/>
          <w:sz w:val="20"/>
        </w:rPr>
        <w:t xml:space="preserve"> </w:t>
      </w:r>
      <w:r>
        <w:rPr>
          <w:b/>
          <w:sz w:val="20"/>
        </w:rPr>
        <w:t>a</w:t>
      </w:r>
      <w:r>
        <w:rPr>
          <w:b/>
          <w:spacing w:val="-5"/>
          <w:sz w:val="20"/>
        </w:rPr>
        <w:t xml:space="preserve"> </w:t>
      </w:r>
      <w:r>
        <w:rPr>
          <w:b/>
          <w:sz w:val="20"/>
        </w:rPr>
        <w:t>Coaching</w:t>
      </w:r>
      <w:r>
        <w:rPr>
          <w:b/>
          <w:spacing w:val="-6"/>
          <w:sz w:val="20"/>
        </w:rPr>
        <w:t xml:space="preserve"> </w:t>
      </w:r>
      <w:r>
        <w:rPr>
          <w:b/>
          <w:spacing w:val="-2"/>
          <w:sz w:val="20"/>
        </w:rPr>
        <w:t>Relationship</w:t>
      </w:r>
    </w:p>
    <w:p w14:paraId="2401A8CC" w14:textId="77777777" w:rsidR="005E42B3" w:rsidRDefault="005E42B3" w:rsidP="005E42B3">
      <w:pPr>
        <w:spacing w:line="243" w:lineRule="exact"/>
        <w:ind w:left="1180"/>
        <w:rPr>
          <w:b/>
          <w:i/>
          <w:sz w:val="20"/>
        </w:rPr>
      </w:pPr>
      <w:r>
        <w:rPr>
          <w:b/>
          <w:i/>
          <w:sz w:val="20"/>
        </w:rPr>
        <w:t>A</w:t>
      </w:r>
      <w:r>
        <w:rPr>
          <w:b/>
          <w:i/>
          <w:spacing w:val="-7"/>
          <w:sz w:val="20"/>
        </w:rPr>
        <w:t xml:space="preserve"> </w:t>
      </w:r>
      <w:proofErr w:type="spellStart"/>
      <w:r>
        <w:rPr>
          <w:b/>
          <w:i/>
          <w:sz w:val="20"/>
        </w:rPr>
        <w:t>Coachee</w:t>
      </w:r>
      <w:proofErr w:type="spellEnd"/>
      <w:r>
        <w:rPr>
          <w:b/>
          <w:i/>
          <w:spacing w:val="-5"/>
          <w:sz w:val="20"/>
        </w:rPr>
        <w:t xml:space="preserve"> </w:t>
      </w:r>
      <w:r>
        <w:rPr>
          <w:b/>
          <w:i/>
          <w:spacing w:val="-2"/>
          <w:sz w:val="20"/>
        </w:rPr>
        <w:t>will…</w:t>
      </w:r>
    </w:p>
    <w:p w14:paraId="6EB56509"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55" w:lineRule="exact"/>
        <w:ind w:left="1899" w:hanging="361"/>
        <w:contextualSpacing w:val="0"/>
        <w:rPr>
          <w:sz w:val="20"/>
        </w:rPr>
      </w:pPr>
      <w:r>
        <w:rPr>
          <w:sz w:val="20"/>
        </w:rPr>
        <w:t>Embrace</w:t>
      </w:r>
      <w:r>
        <w:rPr>
          <w:spacing w:val="-10"/>
          <w:sz w:val="20"/>
        </w:rPr>
        <w:t xml:space="preserve"> </w:t>
      </w:r>
      <w:r>
        <w:rPr>
          <w:sz w:val="20"/>
        </w:rPr>
        <w:t>reflective</w:t>
      </w:r>
      <w:r>
        <w:rPr>
          <w:spacing w:val="-9"/>
          <w:sz w:val="20"/>
        </w:rPr>
        <w:t xml:space="preserve"> </w:t>
      </w:r>
      <w:r>
        <w:rPr>
          <w:spacing w:val="-2"/>
          <w:sz w:val="20"/>
        </w:rPr>
        <w:t>practice.</w:t>
      </w:r>
    </w:p>
    <w:p w14:paraId="3FF1FCAF" w14:textId="77777777" w:rsidR="005E42B3" w:rsidRDefault="005E42B3" w:rsidP="00370C60">
      <w:pPr>
        <w:pStyle w:val="ListParagraph"/>
        <w:widowControl w:val="0"/>
        <w:numPr>
          <w:ilvl w:val="1"/>
          <w:numId w:val="205"/>
        </w:numPr>
        <w:tabs>
          <w:tab w:val="left" w:pos="1899"/>
          <w:tab w:val="left" w:pos="1900"/>
        </w:tabs>
        <w:autoSpaceDE w:val="0"/>
        <w:autoSpaceDN w:val="0"/>
        <w:spacing w:before="2" w:after="0" w:line="255" w:lineRule="exact"/>
        <w:ind w:left="1899" w:hanging="361"/>
        <w:contextualSpacing w:val="0"/>
        <w:rPr>
          <w:sz w:val="20"/>
        </w:rPr>
      </w:pPr>
      <w:r>
        <w:rPr>
          <w:sz w:val="20"/>
        </w:rPr>
        <w:t>Commit</w:t>
      </w:r>
      <w:r>
        <w:rPr>
          <w:spacing w:val="-7"/>
          <w:sz w:val="20"/>
        </w:rPr>
        <w:t xml:space="preserve"> </w:t>
      </w:r>
      <w:r>
        <w:rPr>
          <w:sz w:val="20"/>
        </w:rPr>
        <w:t>to</w:t>
      </w:r>
      <w:r>
        <w:rPr>
          <w:spacing w:val="-6"/>
          <w:sz w:val="20"/>
        </w:rPr>
        <w:t xml:space="preserve"> </w:t>
      </w:r>
      <w:r>
        <w:rPr>
          <w:sz w:val="20"/>
        </w:rPr>
        <w:t>co-creating</w:t>
      </w:r>
      <w:r>
        <w:rPr>
          <w:spacing w:val="-6"/>
          <w:sz w:val="20"/>
        </w:rPr>
        <w:t xml:space="preserve"> </w:t>
      </w:r>
      <w:r>
        <w:rPr>
          <w:sz w:val="20"/>
        </w:rPr>
        <w:t>meaningful</w:t>
      </w:r>
      <w:r>
        <w:rPr>
          <w:spacing w:val="-6"/>
          <w:sz w:val="20"/>
        </w:rPr>
        <w:t xml:space="preserve"> </w:t>
      </w:r>
      <w:r>
        <w:rPr>
          <w:sz w:val="20"/>
        </w:rPr>
        <w:t>Joint</w:t>
      </w:r>
      <w:r>
        <w:rPr>
          <w:spacing w:val="-6"/>
          <w:sz w:val="20"/>
        </w:rPr>
        <w:t xml:space="preserve"> </w:t>
      </w:r>
      <w:r>
        <w:rPr>
          <w:sz w:val="20"/>
        </w:rPr>
        <w:t>Plans</w:t>
      </w:r>
      <w:r>
        <w:rPr>
          <w:spacing w:val="-6"/>
          <w:sz w:val="20"/>
        </w:rPr>
        <w:t xml:space="preserve"> </w:t>
      </w:r>
      <w:r>
        <w:rPr>
          <w:sz w:val="20"/>
        </w:rPr>
        <w:t>that</w:t>
      </w:r>
      <w:r>
        <w:rPr>
          <w:spacing w:val="-6"/>
          <w:sz w:val="20"/>
        </w:rPr>
        <w:t xml:space="preserve"> </w:t>
      </w:r>
      <w:r>
        <w:rPr>
          <w:sz w:val="20"/>
        </w:rPr>
        <w:t>are</w:t>
      </w:r>
      <w:r>
        <w:rPr>
          <w:spacing w:val="-7"/>
          <w:sz w:val="20"/>
        </w:rPr>
        <w:t xml:space="preserve"> </w:t>
      </w:r>
      <w:r>
        <w:rPr>
          <w:sz w:val="20"/>
        </w:rPr>
        <w:t>relevant</w:t>
      </w:r>
      <w:r>
        <w:rPr>
          <w:spacing w:val="-6"/>
          <w:sz w:val="20"/>
        </w:rPr>
        <w:t xml:space="preserve"> </w:t>
      </w:r>
      <w:r>
        <w:rPr>
          <w:sz w:val="20"/>
        </w:rPr>
        <w:t>in</w:t>
      </w:r>
      <w:r>
        <w:rPr>
          <w:spacing w:val="-5"/>
          <w:sz w:val="20"/>
        </w:rPr>
        <w:t xml:space="preserve"> </w:t>
      </w:r>
      <w:r>
        <w:rPr>
          <w:sz w:val="20"/>
        </w:rPr>
        <w:t>the</w:t>
      </w:r>
      <w:r>
        <w:rPr>
          <w:spacing w:val="-8"/>
          <w:sz w:val="20"/>
        </w:rPr>
        <w:t xml:space="preserve"> </w:t>
      </w:r>
      <w:r>
        <w:rPr>
          <w:sz w:val="20"/>
        </w:rPr>
        <w:t>practice</w:t>
      </w:r>
      <w:r>
        <w:rPr>
          <w:spacing w:val="-7"/>
          <w:sz w:val="20"/>
        </w:rPr>
        <w:t xml:space="preserve"> </w:t>
      </w:r>
      <w:r>
        <w:rPr>
          <w:spacing w:val="-2"/>
          <w:sz w:val="20"/>
        </w:rPr>
        <w:t>setting.</w:t>
      </w:r>
    </w:p>
    <w:p w14:paraId="4177AD80"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54" w:lineRule="exact"/>
        <w:ind w:left="1899" w:hanging="361"/>
        <w:contextualSpacing w:val="0"/>
        <w:rPr>
          <w:sz w:val="20"/>
        </w:rPr>
      </w:pPr>
      <w:r>
        <w:rPr>
          <w:sz w:val="20"/>
        </w:rPr>
        <w:t>Participate</w:t>
      </w:r>
      <w:r>
        <w:rPr>
          <w:spacing w:val="-8"/>
          <w:sz w:val="20"/>
        </w:rPr>
        <w:t xml:space="preserve"> </w:t>
      </w:r>
      <w:r>
        <w:rPr>
          <w:sz w:val="20"/>
        </w:rPr>
        <w:t>in</w:t>
      </w:r>
      <w:r>
        <w:rPr>
          <w:spacing w:val="-6"/>
          <w:sz w:val="20"/>
        </w:rPr>
        <w:t xml:space="preserve"> </w:t>
      </w:r>
      <w:r>
        <w:rPr>
          <w:sz w:val="20"/>
        </w:rPr>
        <w:t>ongoing</w:t>
      </w:r>
      <w:r>
        <w:rPr>
          <w:spacing w:val="-7"/>
          <w:sz w:val="20"/>
        </w:rPr>
        <w:t xml:space="preserve"> </w:t>
      </w:r>
      <w:r>
        <w:rPr>
          <w:sz w:val="20"/>
        </w:rPr>
        <w:t>discussions</w:t>
      </w:r>
      <w:r>
        <w:rPr>
          <w:spacing w:val="-5"/>
          <w:sz w:val="20"/>
        </w:rPr>
        <w:t xml:space="preserve"> </w:t>
      </w:r>
      <w:r>
        <w:rPr>
          <w:sz w:val="20"/>
        </w:rPr>
        <w:t>with</w:t>
      </w:r>
      <w:r>
        <w:rPr>
          <w:spacing w:val="-6"/>
          <w:sz w:val="20"/>
        </w:rPr>
        <w:t xml:space="preserve"> </w:t>
      </w:r>
      <w:r>
        <w:rPr>
          <w:sz w:val="20"/>
        </w:rPr>
        <w:t>coach</w:t>
      </w:r>
      <w:r>
        <w:rPr>
          <w:spacing w:val="-6"/>
          <w:sz w:val="20"/>
        </w:rPr>
        <w:t xml:space="preserve"> </w:t>
      </w:r>
      <w:r>
        <w:rPr>
          <w:sz w:val="20"/>
        </w:rPr>
        <w:t>and</w:t>
      </w:r>
      <w:r>
        <w:rPr>
          <w:spacing w:val="-6"/>
          <w:sz w:val="20"/>
        </w:rPr>
        <w:t xml:space="preserve"> </w:t>
      </w:r>
      <w:r>
        <w:rPr>
          <w:spacing w:val="-2"/>
          <w:sz w:val="20"/>
        </w:rPr>
        <w:t>colleagues.</w:t>
      </w:r>
    </w:p>
    <w:p w14:paraId="2747DEDE"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40" w:lineRule="auto"/>
        <w:ind w:left="1899" w:right="1201"/>
        <w:contextualSpacing w:val="0"/>
        <w:rPr>
          <w:sz w:val="20"/>
        </w:rPr>
      </w:pPr>
      <w:r>
        <w:rPr>
          <w:sz w:val="20"/>
        </w:rPr>
        <w:t>Use a variety of tools and strategies to support practice development, including: submitting videos, watching</w:t>
      </w:r>
      <w:r>
        <w:rPr>
          <w:spacing w:val="-4"/>
          <w:sz w:val="20"/>
        </w:rPr>
        <w:t xml:space="preserve"> </w:t>
      </w:r>
      <w:r>
        <w:rPr>
          <w:sz w:val="20"/>
        </w:rPr>
        <w:t>your</w:t>
      </w:r>
      <w:r>
        <w:rPr>
          <w:spacing w:val="-4"/>
          <w:sz w:val="20"/>
        </w:rPr>
        <w:t xml:space="preserve"> </w:t>
      </w:r>
      <w:r>
        <w:rPr>
          <w:sz w:val="20"/>
        </w:rPr>
        <w:t>own</w:t>
      </w:r>
      <w:r>
        <w:rPr>
          <w:spacing w:val="-3"/>
          <w:sz w:val="20"/>
        </w:rPr>
        <w:t xml:space="preserve"> </w:t>
      </w:r>
      <w:r>
        <w:rPr>
          <w:sz w:val="20"/>
        </w:rPr>
        <w:t>videotaped</w:t>
      </w:r>
      <w:r>
        <w:rPr>
          <w:spacing w:val="-3"/>
          <w:sz w:val="20"/>
        </w:rPr>
        <w:t xml:space="preserve"> </w:t>
      </w:r>
      <w:r>
        <w:rPr>
          <w:sz w:val="20"/>
        </w:rPr>
        <w:t>work</w:t>
      </w:r>
      <w:r>
        <w:rPr>
          <w:spacing w:val="-3"/>
          <w:sz w:val="20"/>
        </w:rPr>
        <w:t xml:space="preserve"> </w:t>
      </w:r>
      <w:r>
        <w:rPr>
          <w:sz w:val="20"/>
        </w:rPr>
        <w:t>and</w:t>
      </w:r>
      <w:r>
        <w:rPr>
          <w:spacing w:val="-3"/>
          <w:sz w:val="20"/>
        </w:rPr>
        <w:t xml:space="preserve"> </w:t>
      </w:r>
      <w:r>
        <w:rPr>
          <w:sz w:val="20"/>
        </w:rPr>
        <w:t>coach</w:t>
      </w:r>
      <w:r>
        <w:rPr>
          <w:spacing w:val="-3"/>
          <w:sz w:val="20"/>
        </w:rPr>
        <w:t xml:space="preserve"> </w:t>
      </w:r>
      <w:r>
        <w:rPr>
          <w:sz w:val="20"/>
        </w:rPr>
        <w:t>feedback,</w:t>
      </w:r>
      <w:r>
        <w:rPr>
          <w:spacing w:val="-3"/>
          <w:sz w:val="20"/>
        </w:rPr>
        <w:t xml:space="preserve"> </w:t>
      </w:r>
      <w:r>
        <w:rPr>
          <w:sz w:val="20"/>
        </w:rPr>
        <w:t>watching</w:t>
      </w:r>
      <w:r>
        <w:rPr>
          <w:spacing w:val="-4"/>
          <w:sz w:val="20"/>
        </w:rPr>
        <w:t xml:space="preserve"> </w:t>
      </w:r>
      <w:r>
        <w:rPr>
          <w:sz w:val="20"/>
        </w:rPr>
        <w:t>exemplars,</w:t>
      </w:r>
      <w:r>
        <w:rPr>
          <w:spacing w:val="-3"/>
          <w:sz w:val="20"/>
        </w:rPr>
        <w:t xml:space="preserve"> </w:t>
      </w:r>
      <w:r>
        <w:rPr>
          <w:sz w:val="20"/>
        </w:rPr>
        <w:t>and</w:t>
      </w:r>
      <w:r>
        <w:rPr>
          <w:spacing w:val="-3"/>
          <w:sz w:val="20"/>
        </w:rPr>
        <w:t xml:space="preserve"> </w:t>
      </w:r>
      <w:r>
        <w:rPr>
          <w:sz w:val="20"/>
        </w:rPr>
        <w:t>1:1</w:t>
      </w:r>
      <w:r>
        <w:rPr>
          <w:spacing w:val="-4"/>
          <w:sz w:val="20"/>
        </w:rPr>
        <w:t xml:space="preserve"> </w:t>
      </w:r>
      <w:r>
        <w:rPr>
          <w:sz w:val="20"/>
        </w:rPr>
        <w:t>or</w:t>
      </w:r>
      <w:r>
        <w:rPr>
          <w:spacing w:val="-4"/>
          <w:sz w:val="20"/>
        </w:rPr>
        <w:t xml:space="preserve"> </w:t>
      </w:r>
      <w:r>
        <w:rPr>
          <w:sz w:val="20"/>
        </w:rPr>
        <w:t>group</w:t>
      </w:r>
      <w:r>
        <w:rPr>
          <w:spacing w:val="-3"/>
          <w:sz w:val="20"/>
        </w:rPr>
        <w:t xml:space="preserve"> </w:t>
      </w:r>
      <w:r>
        <w:rPr>
          <w:sz w:val="20"/>
        </w:rPr>
        <w:t>coaching.</w:t>
      </w:r>
    </w:p>
    <w:p w14:paraId="0B3DBC8C" w14:textId="77777777" w:rsidR="005E42B3" w:rsidRDefault="005E42B3" w:rsidP="005E42B3">
      <w:pPr>
        <w:spacing w:line="243" w:lineRule="exact"/>
        <w:ind w:left="1179"/>
        <w:rPr>
          <w:b/>
          <w:i/>
          <w:sz w:val="20"/>
        </w:rPr>
      </w:pPr>
      <w:r>
        <w:rPr>
          <w:b/>
          <w:i/>
          <w:sz w:val="20"/>
        </w:rPr>
        <w:t>A</w:t>
      </w:r>
      <w:r>
        <w:rPr>
          <w:b/>
          <w:i/>
          <w:spacing w:val="-6"/>
          <w:sz w:val="20"/>
        </w:rPr>
        <w:t xml:space="preserve"> </w:t>
      </w:r>
      <w:r>
        <w:rPr>
          <w:b/>
          <w:i/>
          <w:sz w:val="20"/>
        </w:rPr>
        <w:t>Coach</w:t>
      </w:r>
      <w:r>
        <w:rPr>
          <w:b/>
          <w:i/>
          <w:spacing w:val="-4"/>
          <w:sz w:val="20"/>
        </w:rPr>
        <w:t xml:space="preserve"> </w:t>
      </w:r>
      <w:r>
        <w:rPr>
          <w:b/>
          <w:i/>
          <w:spacing w:val="-2"/>
          <w:sz w:val="20"/>
        </w:rPr>
        <w:t>will…</w:t>
      </w:r>
    </w:p>
    <w:p w14:paraId="5A770ECA"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55" w:lineRule="exact"/>
        <w:ind w:left="1899" w:hanging="361"/>
        <w:contextualSpacing w:val="0"/>
        <w:rPr>
          <w:sz w:val="20"/>
        </w:rPr>
      </w:pPr>
      <w:r>
        <w:rPr>
          <w:sz w:val="20"/>
        </w:rPr>
        <w:t>Embrace</w:t>
      </w:r>
      <w:r>
        <w:rPr>
          <w:spacing w:val="-8"/>
          <w:sz w:val="20"/>
        </w:rPr>
        <w:t xml:space="preserve"> </w:t>
      </w:r>
      <w:r>
        <w:rPr>
          <w:sz w:val="20"/>
        </w:rPr>
        <w:t>reflective</w:t>
      </w:r>
      <w:r>
        <w:rPr>
          <w:spacing w:val="-7"/>
          <w:sz w:val="20"/>
        </w:rPr>
        <w:t xml:space="preserve"> </w:t>
      </w:r>
      <w:r>
        <w:rPr>
          <w:sz w:val="20"/>
        </w:rPr>
        <w:t>practice</w:t>
      </w:r>
      <w:r>
        <w:rPr>
          <w:spacing w:val="-7"/>
          <w:sz w:val="20"/>
        </w:rPr>
        <w:t xml:space="preserve"> </w:t>
      </w:r>
      <w:r>
        <w:rPr>
          <w:sz w:val="20"/>
        </w:rPr>
        <w:t>and</w:t>
      </w:r>
      <w:r>
        <w:rPr>
          <w:spacing w:val="-5"/>
          <w:sz w:val="20"/>
        </w:rPr>
        <w:t xml:space="preserve"> </w:t>
      </w:r>
      <w:r>
        <w:rPr>
          <w:sz w:val="20"/>
        </w:rPr>
        <w:t>support</w:t>
      </w:r>
      <w:r>
        <w:rPr>
          <w:spacing w:val="-6"/>
          <w:sz w:val="20"/>
        </w:rPr>
        <w:t xml:space="preserve"> </w:t>
      </w:r>
      <w:r>
        <w:rPr>
          <w:sz w:val="20"/>
        </w:rPr>
        <w:t>the</w:t>
      </w:r>
      <w:r>
        <w:rPr>
          <w:spacing w:val="-8"/>
          <w:sz w:val="20"/>
        </w:rPr>
        <w:t xml:space="preserve"> </w:t>
      </w:r>
      <w:r>
        <w:rPr>
          <w:sz w:val="20"/>
        </w:rPr>
        <w:t>reflective</w:t>
      </w:r>
      <w:r>
        <w:rPr>
          <w:spacing w:val="-7"/>
          <w:sz w:val="20"/>
        </w:rPr>
        <w:t xml:space="preserve"> </w:t>
      </w:r>
      <w:r>
        <w:rPr>
          <w:sz w:val="20"/>
        </w:rPr>
        <w:t>practices</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practitioner.</w:t>
      </w:r>
    </w:p>
    <w:p w14:paraId="247F439C" w14:textId="77777777" w:rsidR="005E42B3" w:rsidRDefault="005E42B3" w:rsidP="00370C60">
      <w:pPr>
        <w:pStyle w:val="ListParagraph"/>
        <w:widowControl w:val="0"/>
        <w:numPr>
          <w:ilvl w:val="1"/>
          <w:numId w:val="205"/>
        </w:numPr>
        <w:tabs>
          <w:tab w:val="left" w:pos="1899"/>
          <w:tab w:val="left" w:pos="1900"/>
        </w:tabs>
        <w:autoSpaceDE w:val="0"/>
        <w:autoSpaceDN w:val="0"/>
        <w:spacing w:before="2" w:after="0" w:line="255" w:lineRule="exact"/>
        <w:ind w:left="1899" w:hanging="361"/>
        <w:contextualSpacing w:val="0"/>
        <w:rPr>
          <w:sz w:val="20"/>
        </w:rPr>
      </w:pPr>
      <w:r>
        <w:rPr>
          <w:sz w:val="20"/>
        </w:rPr>
        <w:t>Commit</w:t>
      </w:r>
      <w:r>
        <w:rPr>
          <w:spacing w:val="-7"/>
          <w:sz w:val="20"/>
        </w:rPr>
        <w:t xml:space="preserve"> </w:t>
      </w:r>
      <w:r>
        <w:rPr>
          <w:sz w:val="20"/>
        </w:rPr>
        <w:t>to</w:t>
      </w:r>
      <w:r>
        <w:rPr>
          <w:spacing w:val="-7"/>
          <w:sz w:val="20"/>
        </w:rPr>
        <w:t xml:space="preserve"> </w:t>
      </w:r>
      <w:r>
        <w:rPr>
          <w:sz w:val="20"/>
        </w:rPr>
        <w:t>co-creating</w:t>
      </w:r>
      <w:r>
        <w:rPr>
          <w:spacing w:val="-6"/>
          <w:sz w:val="20"/>
        </w:rPr>
        <w:t xml:space="preserve"> </w:t>
      </w:r>
      <w:r>
        <w:rPr>
          <w:sz w:val="20"/>
        </w:rPr>
        <w:t>Joint</w:t>
      </w:r>
      <w:r>
        <w:rPr>
          <w:spacing w:val="-7"/>
          <w:sz w:val="20"/>
        </w:rPr>
        <w:t xml:space="preserve"> </w:t>
      </w:r>
      <w:r>
        <w:rPr>
          <w:sz w:val="20"/>
        </w:rPr>
        <w:t>Plans</w:t>
      </w:r>
      <w:r>
        <w:rPr>
          <w:spacing w:val="-5"/>
          <w:sz w:val="20"/>
        </w:rPr>
        <w:t xml:space="preserve"> </w:t>
      </w:r>
      <w:r>
        <w:rPr>
          <w:sz w:val="20"/>
        </w:rPr>
        <w:t>that</w:t>
      </w:r>
      <w:r>
        <w:rPr>
          <w:spacing w:val="-9"/>
          <w:sz w:val="20"/>
        </w:rPr>
        <w:t xml:space="preserve"> </w:t>
      </w:r>
      <w:r>
        <w:rPr>
          <w:sz w:val="20"/>
        </w:rPr>
        <w:t>are</w:t>
      </w:r>
      <w:r>
        <w:rPr>
          <w:spacing w:val="-7"/>
          <w:sz w:val="20"/>
        </w:rPr>
        <w:t xml:space="preserve"> </w:t>
      </w:r>
      <w:r>
        <w:rPr>
          <w:sz w:val="20"/>
        </w:rPr>
        <w:t>meaningful</w:t>
      </w:r>
      <w:r>
        <w:rPr>
          <w:spacing w:val="-7"/>
          <w:sz w:val="20"/>
        </w:rPr>
        <w:t xml:space="preserve"> </w:t>
      </w:r>
      <w:r>
        <w:rPr>
          <w:sz w:val="20"/>
        </w:rPr>
        <w:t>and</w:t>
      </w:r>
      <w:r>
        <w:rPr>
          <w:spacing w:val="-5"/>
          <w:sz w:val="20"/>
        </w:rPr>
        <w:t xml:space="preserve"> </w:t>
      </w:r>
      <w:r>
        <w:rPr>
          <w:sz w:val="20"/>
        </w:rPr>
        <w:t>align</w:t>
      </w:r>
      <w:r>
        <w:rPr>
          <w:spacing w:val="-6"/>
          <w:sz w:val="20"/>
        </w:rPr>
        <w:t xml:space="preserve"> </w:t>
      </w:r>
      <w:r>
        <w:rPr>
          <w:sz w:val="20"/>
        </w:rPr>
        <w:t>with</w:t>
      </w:r>
      <w:r>
        <w:rPr>
          <w:spacing w:val="-6"/>
          <w:sz w:val="20"/>
        </w:rPr>
        <w:t xml:space="preserve"> </w:t>
      </w:r>
      <w:r>
        <w:rPr>
          <w:sz w:val="20"/>
        </w:rPr>
        <w:t>effective</w:t>
      </w:r>
      <w:r>
        <w:rPr>
          <w:spacing w:val="-7"/>
          <w:sz w:val="20"/>
        </w:rPr>
        <w:t xml:space="preserve"> </w:t>
      </w:r>
      <w:r>
        <w:rPr>
          <w:sz w:val="20"/>
        </w:rPr>
        <w:t>teaching</w:t>
      </w:r>
      <w:r>
        <w:rPr>
          <w:spacing w:val="-7"/>
          <w:sz w:val="20"/>
        </w:rPr>
        <w:t xml:space="preserve"> </w:t>
      </w:r>
      <w:r>
        <w:rPr>
          <w:spacing w:val="-2"/>
          <w:sz w:val="20"/>
        </w:rPr>
        <w:t>practices.</w:t>
      </w:r>
    </w:p>
    <w:p w14:paraId="4151848C"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54" w:lineRule="exact"/>
        <w:ind w:left="1899" w:hanging="361"/>
        <w:contextualSpacing w:val="0"/>
        <w:rPr>
          <w:sz w:val="20"/>
        </w:rPr>
      </w:pPr>
      <w:r>
        <w:rPr>
          <w:sz w:val="20"/>
        </w:rPr>
        <w:t>Maximize</w:t>
      </w:r>
      <w:r>
        <w:rPr>
          <w:spacing w:val="-7"/>
          <w:sz w:val="20"/>
        </w:rPr>
        <w:t xml:space="preserve"> </w:t>
      </w:r>
      <w:r>
        <w:rPr>
          <w:sz w:val="20"/>
        </w:rPr>
        <w:t>the</w:t>
      </w:r>
      <w:r>
        <w:rPr>
          <w:spacing w:val="-7"/>
          <w:sz w:val="20"/>
        </w:rPr>
        <w:t xml:space="preserve"> </w:t>
      </w:r>
      <w:r>
        <w:rPr>
          <w:sz w:val="20"/>
        </w:rPr>
        <w:t>use</w:t>
      </w:r>
      <w:r>
        <w:rPr>
          <w:spacing w:val="-7"/>
          <w:sz w:val="20"/>
        </w:rPr>
        <w:t xml:space="preserve"> </w:t>
      </w:r>
      <w:r>
        <w:rPr>
          <w:sz w:val="20"/>
        </w:rPr>
        <w:t>of</w:t>
      </w:r>
      <w:r>
        <w:rPr>
          <w:spacing w:val="-7"/>
          <w:sz w:val="20"/>
        </w:rPr>
        <w:t xml:space="preserve"> </w:t>
      </w:r>
      <w:r>
        <w:rPr>
          <w:sz w:val="20"/>
        </w:rPr>
        <w:t>tools</w:t>
      </w:r>
      <w:r>
        <w:rPr>
          <w:spacing w:val="-5"/>
          <w:sz w:val="20"/>
        </w:rPr>
        <w:t xml:space="preserve"> </w:t>
      </w:r>
      <w:r>
        <w:rPr>
          <w:sz w:val="20"/>
        </w:rPr>
        <w:t>to</w:t>
      </w:r>
      <w:r>
        <w:rPr>
          <w:spacing w:val="-7"/>
          <w:sz w:val="20"/>
        </w:rPr>
        <w:t xml:space="preserve"> </w:t>
      </w:r>
      <w:r>
        <w:rPr>
          <w:sz w:val="20"/>
        </w:rPr>
        <w:t>offer</w:t>
      </w:r>
      <w:r>
        <w:rPr>
          <w:spacing w:val="-6"/>
          <w:sz w:val="20"/>
        </w:rPr>
        <w:t xml:space="preserve"> </w:t>
      </w:r>
      <w:r>
        <w:rPr>
          <w:sz w:val="20"/>
        </w:rPr>
        <w:t>reflective</w:t>
      </w:r>
      <w:r>
        <w:rPr>
          <w:spacing w:val="-7"/>
          <w:sz w:val="20"/>
        </w:rPr>
        <w:t xml:space="preserve"> </w:t>
      </w:r>
      <w:r>
        <w:rPr>
          <w:sz w:val="20"/>
        </w:rPr>
        <w:t>opportunities</w:t>
      </w:r>
      <w:r>
        <w:rPr>
          <w:spacing w:val="-5"/>
          <w:sz w:val="20"/>
        </w:rPr>
        <w:t xml:space="preserve"> </w:t>
      </w:r>
      <w:r>
        <w:rPr>
          <w:sz w:val="20"/>
        </w:rPr>
        <w:t>and</w:t>
      </w:r>
      <w:r>
        <w:rPr>
          <w:spacing w:val="-5"/>
          <w:sz w:val="20"/>
        </w:rPr>
        <w:t xml:space="preserve"> </w:t>
      </w:r>
      <w:r>
        <w:rPr>
          <w:sz w:val="20"/>
        </w:rPr>
        <w:t>offer</w:t>
      </w:r>
      <w:r>
        <w:rPr>
          <w:spacing w:val="-6"/>
          <w:sz w:val="20"/>
        </w:rPr>
        <w:t xml:space="preserve"> </w:t>
      </w:r>
      <w:r>
        <w:rPr>
          <w:sz w:val="20"/>
        </w:rPr>
        <w:t>meaningful</w:t>
      </w:r>
      <w:r>
        <w:rPr>
          <w:spacing w:val="-6"/>
          <w:sz w:val="20"/>
        </w:rPr>
        <w:t xml:space="preserve"> </w:t>
      </w:r>
      <w:r>
        <w:rPr>
          <w:spacing w:val="-2"/>
          <w:sz w:val="20"/>
        </w:rPr>
        <w:t>feedback.</w:t>
      </w:r>
    </w:p>
    <w:p w14:paraId="6F56D6A2" w14:textId="77777777" w:rsidR="005E42B3" w:rsidRDefault="005E42B3" w:rsidP="00370C60">
      <w:pPr>
        <w:pStyle w:val="ListParagraph"/>
        <w:widowControl w:val="0"/>
        <w:numPr>
          <w:ilvl w:val="1"/>
          <w:numId w:val="205"/>
        </w:numPr>
        <w:tabs>
          <w:tab w:val="left" w:pos="1899"/>
          <w:tab w:val="left" w:pos="1900"/>
        </w:tabs>
        <w:autoSpaceDE w:val="0"/>
        <w:autoSpaceDN w:val="0"/>
        <w:spacing w:after="0" w:line="254" w:lineRule="exact"/>
        <w:ind w:left="1899" w:hanging="361"/>
        <w:contextualSpacing w:val="0"/>
        <w:rPr>
          <w:sz w:val="20"/>
        </w:rPr>
      </w:pPr>
      <w:r>
        <w:rPr>
          <w:sz w:val="20"/>
        </w:rPr>
        <w:t>Engage</w:t>
      </w:r>
      <w:r>
        <w:rPr>
          <w:spacing w:val="-7"/>
          <w:sz w:val="20"/>
        </w:rPr>
        <w:t xml:space="preserve"> </w:t>
      </w:r>
      <w:r>
        <w:rPr>
          <w:sz w:val="20"/>
        </w:rPr>
        <w:t>in</w:t>
      </w:r>
      <w:r>
        <w:rPr>
          <w:spacing w:val="-5"/>
          <w:sz w:val="20"/>
        </w:rPr>
        <w:t xml:space="preserve"> </w:t>
      </w:r>
      <w:r>
        <w:rPr>
          <w:sz w:val="20"/>
        </w:rPr>
        <w:t>support</w:t>
      </w:r>
      <w:r>
        <w:rPr>
          <w:spacing w:val="-6"/>
          <w:sz w:val="20"/>
        </w:rPr>
        <w:t xml:space="preserve"> </w:t>
      </w:r>
      <w:r>
        <w:rPr>
          <w:sz w:val="20"/>
        </w:rPr>
        <w:t>for</w:t>
      </w:r>
      <w:r>
        <w:rPr>
          <w:spacing w:val="-6"/>
          <w:sz w:val="20"/>
        </w:rPr>
        <w:t xml:space="preserve"> </w:t>
      </w:r>
      <w:r>
        <w:rPr>
          <w:sz w:val="20"/>
        </w:rPr>
        <w:t>their</w:t>
      </w:r>
      <w:r>
        <w:rPr>
          <w:spacing w:val="-5"/>
          <w:sz w:val="20"/>
        </w:rPr>
        <w:t xml:space="preserve"> </w:t>
      </w:r>
      <w:r>
        <w:rPr>
          <w:sz w:val="20"/>
        </w:rPr>
        <w:t>own</w:t>
      </w:r>
      <w:r>
        <w:rPr>
          <w:spacing w:val="-5"/>
          <w:sz w:val="20"/>
        </w:rPr>
        <w:t xml:space="preserve"> </w:t>
      </w:r>
      <w:r>
        <w:rPr>
          <w:sz w:val="20"/>
        </w:rPr>
        <w:t>professional</w:t>
      </w:r>
      <w:r>
        <w:rPr>
          <w:spacing w:val="-6"/>
          <w:sz w:val="20"/>
        </w:rPr>
        <w:t xml:space="preserve"> </w:t>
      </w:r>
      <w:r>
        <w:rPr>
          <w:spacing w:val="-2"/>
          <w:sz w:val="20"/>
        </w:rPr>
        <w:t>development.</w:t>
      </w:r>
    </w:p>
    <w:p w14:paraId="15FDBD8C" w14:textId="7174F4A4" w:rsidR="001A1C9D" w:rsidRPr="009A5F4F" w:rsidRDefault="005E42B3" w:rsidP="005E42B3">
      <w:pPr>
        <w:rPr>
          <w:rFonts w:cstheme="minorHAnsi"/>
          <w:sz w:val="20"/>
          <w:szCs w:val="20"/>
        </w:rPr>
      </w:pPr>
      <w:r>
        <w:rPr>
          <w:sz w:val="20"/>
        </w:rPr>
        <w:t>Assure</w:t>
      </w:r>
      <w:r>
        <w:rPr>
          <w:spacing w:val="-7"/>
          <w:sz w:val="20"/>
        </w:rPr>
        <w:t xml:space="preserve"> </w:t>
      </w:r>
      <w:r>
        <w:rPr>
          <w:sz w:val="20"/>
        </w:rPr>
        <w:t>content</w:t>
      </w:r>
      <w:r>
        <w:rPr>
          <w:spacing w:val="-5"/>
          <w:sz w:val="20"/>
        </w:rPr>
        <w:t xml:space="preserve"> </w:t>
      </w:r>
      <w:r>
        <w:rPr>
          <w:sz w:val="20"/>
        </w:rPr>
        <w:t>expertise</w:t>
      </w:r>
      <w:r>
        <w:rPr>
          <w:spacing w:val="-7"/>
          <w:sz w:val="20"/>
        </w:rPr>
        <w:t xml:space="preserve"> </w:t>
      </w:r>
      <w:r>
        <w:rPr>
          <w:sz w:val="20"/>
        </w:rPr>
        <w:t>to</w:t>
      </w:r>
      <w:r>
        <w:rPr>
          <w:spacing w:val="-5"/>
          <w:sz w:val="20"/>
        </w:rPr>
        <w:t xml:space="preserve"> </w:t>
      </w:r>
      <w:r>
        <w:rPr>
          <w:sz w:val="20"/>
        </w:rPr>
        <w:t>best</w:t>
      </w:r>
      <w:r>
        <w:rPr>
          <w:spacing w:val="-6"/>
          <w:sz w:val="20"/>
        </w:rPr>
        <w:t xml:space="preserve"> </w:t>
      </w:r>
      <w:r>
        <w:rPr>
          <w:sz w:val="20"/>
        </w:rPr>
        <w:t>support</w:t>
      </w:r>
      <w:r>
        <w:rPr>
          <w:spacing w:val="-6"/>
          <w:sz w:val="20"/>
        </w:rPr>
        <w:t xml:space="preserve"> </w:t>
      </w:r>
      <w:r>
        <w:rPr>
          <w:sz w:val="20"/>
        </w:rPr>
        <w:t>each</w:t>
      </w:r>
      <w:r>
        <w:rPr>
          <w:spacing w:val="-4"/>
          <w:sz w:val="20"/>
        </w:rPr>
        <w:t xml:space="preserve"> </w:t>
      </w:r>
      <w:proofErr w:type="spellStart"/>
      <w:r>
        <w:rPr>
          <w:spacing w:val="-2"/>
          <w:sz w:val="20"/>
        </w:rPr>
        <w:t>Coachee</w:t>
      </w:r>
      <w:proofErr w:type="spellEnd"/>
      <w:r>
        <w:rPr>
          <w:spacing w:val="-2"/>
          <w:sz w:val="20"/>
        </w:rPr>
        <w:t>.</w:t>
      </w:r>
      <w:r w:rsidR="001A1C9D">
        <w:rPr>
          <w:rFonts w:cstheme="minorHAnsi"/>
          <w:sz w:val="20"/>
          <w:szCs w:val="20"/>
        </w:rPr>
        <w:br w:type="page"/>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6"/>
        <w:gridCol w:w="6690"/>
      </w:tblGrid>
      <w:tr w:rsidR="001A1C9D" w14:paraId="575AE7E4" w14:textId="77777777" w:rsidTr="00B3576E">
        <w:trPr>
          <w:trHeight w:val="244"/>
        </w:trPr>
        <w:tc>
          <w:tcPr>
            <w:tcW w:w="2886" w:type="dxa"/>
          </w:tcPr>
          <w:p w14:paraId="425D5024" w14:textId="77777777" w:rsidR="001A1C9D" w:rsidRDefault="001A1C9D" w:rsidP="00B3576E">
            <w:pPr>
              <w:pStyle w:val="TableParagraph"/>
              <w:rPr>
                <w:b/>
                <w:sz w:val="20"/>
              </w:rPr>
            </w:pPr>
            <w:bookmarkStart w:id="133" w:name="_Hlk109027480"/>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6690" w:type="dxa"/>
          </w:tcPr>
          <w:p w14:paraId="10D85C55" w14:textId="77777777" w:rsidR="001A1C9D" w:rsidRDefault="001A1C9D" w:rsidP="00EA24CB">
            <w:pPr>
              <w:pStyle w:val="Heading3"/>
            </w:pPr>
            <w:bookmarkStart w:id="134" w:name="_TOILET_TRAINING_PLAN"/>
            <w:bookmarkStart w:id="135" w:name="_Hlk106360178"/>
            <w:bookmarkEnd w:id="134"/>
            <w:r w:rsidRPr="008927FB">
              <w:rPr>
                <w:highlight w:val="yellow"/>
              </w:rPr>
              <w:t>TOILET</w:t>
            </w:r>
            <w:r w:rsidRPr="008927FB">
              <w:rPr>
                <w:spacing w:val="-8"/>
                <w:highlight w:val="yellow"/>
              </w:rPr>
              <w:t xml:space="preserve"> </w:t>
            </w:r>
            <w:r w:rsidRPr="008927FB">
              <w:rPr>
                <w:highlight w:val="yellow"/>
              </w:rPr>
              <w:t>TRAINING</w:t>
            </w:r>
            <w:r w:rsidRPr="008927FB">
              <w:rPr>
                <w:spacing w:val="-7"/>
                <w:highlight w:val="yellow"/>
              </w:rPr>
              <w:t xml:space="preserve"> </w:t>
            </w:r>
            <w:r w:rsidRPr="008927FB">
              <w:rPr>
                <w:highlight w:val="yellow"/>
              </w:rPr>
              <w:t>PLAN</w:t>
            </w:r>
            <w:r>
              <w:rPr>
                <w:spacing w:val="-7"/>
              </w:rPr>
              <w:t xml:space="preserve"> </w:t>
            </w:r>
            <w:bookmarkEnd w:id="135"/>
            <w:r>
              <w:rPr>
                <w:spacing w:val="-4"/>
              </w:rPr>
              <w:t>FORM</w:t>
            </w:r>
          </w:p>
        </w:tc>
      </w:tr>
      <w:tr w:rsidR="001A1C9D" w14:paraId="6603E09A" w14:textId="77777777" w:rsidTr="00B3576E">
        <w:trPr>
          <w:trHeight w:val="244"/>
        </w:trPr>
        <w:tc>
          <w:tcPr>
            <w:tcW w:w="2886" w:type="dxa"/>
          </w:tcPr>
          <w:p w14:paraId="557F0CD0" w14:textId="77777777" w:rsidR="001A1C9D" w:rsidRDefault="001A1C9D" w:rsidP="00B3576E">
            <w:pPr>
              <w:pStyle w:val="TableParagraph"/>
              <w:rPr>
                <w:b/>
                <w:sz w:val="20"/>
              </w:rPr>
            </w:pPr>
            <w:r>
              <w:rPr>
                <w:b/>
                <w:sz w:val="20"/>
              </w:rPr>
              <w:t>Related</w:t>
            </w:r>
            <w:r>
              <w:rPr>
                <w:b/>
                <w:spacing w:val="-8"/>
                <w:sz w:val="20"/>
              </w:rPr>
              <w:t xml:space="preserve"> </w:t>
            </w:r>
            <w:r>
              <w:rPr>
                <w:b/>
                <w:spacing w:val="-2"/>
                <w:sz w:val="20"/>
              </w:rPr>
              <w:t>Policy:</w:t>
            </w:r>
          </w:p>
        </w:tc>
        <w:tc>
          <w:tcPr>
            <w:tcW w:w="6690" w:type="dxa"/>
          </w:tcPr>
          <w:p w14:paraId="061B727D" w14:textId="77777777" w:rsidR="001A1C9D" w:rsidRDefault="001A1C9D" w:rsidP="00B3576E">
            <w:pPr>
              <w:pStyle w:val="TableParagraph"/>
              <w:ind w:left="118"/>
              <w:rPr>
                <w:sz w:val="20"/>
              </w:rPr>
            </w:pPr>
            <w:r>
              <w:rPr>
                <w:sz w:val="20"/>
              </w:rPr>
              <w:t>Toilet</w:t>
            </w:r>
            <w:r>
              <w:rPr>
                <w:spacing w:val="-8"/>
                <w:sz w:val="20"/>
              </w:rPr>
              <w:t xml:space="preserve"> </w:t>
            </w:r>
            <w:r>
              <w:rPr>
                <w:sz w:val="20"/>
              </w:rPr>
              <w:t>Training</w:t>
            </w:r>
            <w:r>
              <w:rPr>
                <w:spacing w:val="-10"/>
                <w:sz w:val="20"/>
              </w:rPr>
              <w:t xml:space="preserve"> </w:t>
            </w:r>
            <w:r>
              <w:rPr>
                <w:spacing w:val="-2"/>
                <w:sz w:val="20"/>
              </w:rPr>
              <w:t>Procedure</w:t>
            </w:r>
          </w:p>
        </w:tc>
      </w:tr>
      <w:tr w:rsidR="001A1C9D" w14:paraId="107F14EC" w14:textId="77777777" w:rsidTr="00B3576E">
        <w:trPr>
          <w:trHeight w:val="244"/>
        </w:trPr>
        <w:tc>
          <w:tcPr>
            <w:tcW w:w="2886" w:type="dxa"/>
          </w:tcPr>
          <w:p w14:paraId="3DCC60D1" w14:textId="77777777" w:rsidR="001A1C9D" w:rsidRDefault="001A1C9D" w:rsidP="00B3576E">
            <w:pPr>
              <w:pStyle w:val="TableParagraph"/>
              <w:rPr>
                <w:b/>
                <w:sz w:val="20"/>
              </w:rPr>
            </w:pPr>
            <w:r>
              <w:rPr>
                <w:b/>
                <w:sz w:val="20"/>
              </w:rPr>
              <w:t>Program</w:t>
            </w:r>
            <w:r>
              <w:rPr>
                <w:b/>
                <w:spacing w:val="-8"/>
                <w:sz w:val="20"/>
              </w:rPr>
              <w:t xml:space="preserve"> </w:t>
            </w:r>
            <w:r>
              <w:rPr>
                <w:b/>
                <w:spacing w:val="-2"/>
                <w:sz w:val="20"/>
              </w:rPr>
              <w:t>Area(s):</w:t>
            </w:r>
          </w:p>
        </w:tc>
        <w:tc>
          <w:tcPr>
            <w:tcW w:w="6690" w:type="dxa"/>
          </w:tcPr>
          <w:p w14:paraId="64AB08D7" w14:textId="77777777" w:rsidR="001A1C9D" w:rsidRDefault="001A1C9D" w:rsidP="00B3576E">
            <w:pPr>
              <w:pStyle w:val="TableParagraph"/>
              <w:ind w:left="118"/>
              <w:rPr>
                <w:sz w:val="20"/>
              </w:rPr>
            </w:pPr>
            <w:r>
              <w:rPr>
                <w:sz w:val="20"/>
              </w:rPr>
              <w:t>Health,</w:t>
            </w:r>
            <w:r>
              <w:rPr>
                <w:spacing w:val="-7"/>
                <w:sz w:val="20"/>
              </w:rPr>
              <w:t xml:space="preserve"> </w:t>
            </w:r>
            <w:r>
              <w:rPr>
                <w:sz w:val="20"/>
              </w:rPr>
              <w:t>Education</w:t>
            </w:r>
            <w:r>
              <w:rPr>
                <w:spacing w:val="-7"/>
                <w:sz w:val="20"/>
              </w:rPr>
              <w:t xml:space="preserve"> </w:t>
            </w:r>
            <w:r>
              <w:rPr>
                <w:sz w:val="20"/>
              </w:rPr>
              <w:t>or</w:t>
            </w:r>
            <w:r>
              <w:rPr>
                <w:spacing w:val="-7"/>
                <w:sz w:val="20"/>
              </w:rPr>
              <w:t xml:space="preserve"> </w:t>
            </w:r>
            <w:r>
              <w:rPr>
                <w:sz w:val="20"/>
              </w:rPr>
              <w:t>Special</w:t>
            </w:r>
            <w:r>
              <w:rPr>
                <w:spacing w:val="-8"/>
                <w:sz w:val="20"/>
              </w:rPr>
              <w:t xml:space="preserve"> </w:t>
            </w:r>
            <w:r>
              <w:rPr>
                <w:sz w:val="20"/>
              </w:rPr>
              <w:t>Services</w:t>
            </w:r>
          </w:p>
        </w:tc>
      </w:tr>
      <w:tr w:rsidR="001A1C9D" w14:paraId="33286018" w14:textId="77777777" w:rsidTr="00B3576E">
        <w:trPr>
          <w:trHeight w:val="1295"/>
        </w:trPr>
        <w:tc>
          <w:tcPr>
            <w:tcW w:w="2886" w:type="dxa"/>
          </w:tcPr>
          <w:p w14:paraId="76525C07" w14:textId="77777777" w:rsidR="001A1C9D" w:rsidRDefault="001A1C9D" w:rsidP="00B3576E">
            <w:pPr>
              <w:pStyle w:val="TableParagraph"/>
              <w:ind w:right="62"/>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690" w:type="dxa"/>
          </w:tcPr>
          <w:p w14:paraId="50A15E85" w14:textId="77777777" w:rsidR="001A1C9D" w:rsidRDefault="001A1C9D" w:rsidP="00B3576E">
            <w:pPr>
              <w:pStyle w:val="TableParagraph"/>
              <w:ind w:left="1198"/>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9B3F665" w14:textId="77777777" w:rsidR="001A1C9D" w:rsidRDefault="001A1C9D" w:rsidP="00370C60">
            <w:pPr>
              <w:pStyle w:val="TableParagraph"/>
              <w:numPr>
                <w:ilvl w:val="0"/>
                <w:numId w:val="213"/>
              </w:numPr>
              <w:tabs>
                <w:tab w:val="left" w:pos="1399"/>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80077FA" w14:textId="77777777" w:rsidR="001A1C9D" w:rsidRDefault="001A1C9D" w:rsidP="00B3576E">
            <w:pPr>
              <w:pStyle w:val="TableParagraph"/>
              <w:spacing w:before="3"/>
              <w:ind w:left="1198"/>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75079240" w14:textId="77777777" w:rsidR="001A1C9D" w:rsidRDefault="001A1C9D" w:rsidP="00B3576E">
            <w:pPr>
              <w:pStyle w:val="TableParagraph"/>
              <w:spacing w:before="3"/>
              <w:ind w:left="119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3E8298B0" w14:textId="77777777" w:rsidR="001A1C9D" w:rsidRDefault="001A1C9D" w:rsidP="00370C60">
            <w:pPr>
              <w:pStyle w:val="TableParagraph"/>
              <w:numPr>
                <w:ilvl w:val="0"/>
                <w:numId w:val="213"/>
              </w:numPr>
              <w:tabs>
                <w:tab w:val="left" w:pos="1399"/>
              </w:tabs>
              <w:spacing w:before="3" w:line="237" w:lineRule="exact"/>
              <w:rPr>
                <w:sz w:val="20"/>
              </w:rPr>
            </w:pPr>
            <w:r>
              <w:rPr>
                <w:spacing w:val="-2"/>
                <w:sz w:val="20"/>
              </w:rPr>
              <w:t>Other</w:t>
            </w:r>
          </w:p>
        </w:tc>
      </w:tr>
      <w:tr w:rsidR="001A1C9D" w14:paraId="30720FFE" w14:textId="77777777" w:rsidTr="00B3576E">
        <w:trPr>
          <w:trHeight w:val="3174"/>
        </w:trPr>
        <w:tc>
          <w:tcPr>
            <w:tcW w:w="2886" w:type="dxa"/>
            <w:tcBorders>
              <w:right w:val="single" w:sz="2" w:space="0" w:color="000000"/>
            </w:tcBorders>
          </w:tcPr>
          <w:p w14:paraId="2EFB4F7D" w14:textId="77777777" w:rsidR="001A1C9D" w:rsidRDefault="001A1C9D" w:rsidP="00B3576E">
            <w:pPr>
              <w:pStyle w:val="TableParagraph"/>
              <w:rPr>
                <w:b/>
                <w:sz w:val="20"/>
              </w:rPr>
            </w:pPr>
            <w:r>
              <w:rPr>
                <w:b/>
                <w:spacing w:val="-2"/>
                <w:sz w:val="20"/>
              </w:rPr>
              <w:t>Procedures</w:t>
            </w:r>
          </w:p>
        </w:tc>
        <w:tc>
          <w:tcPr>
            <w:tcW w:w="6690" w:type="dxa"/>
            <w:tcBorders>
              <w:left w:val="single" w:sz="2" w:space="0" w:color="000000"/>
            </w:tcBorders>
          </w:tcPr>
          <w:p w14:paraId="7A252EEC" w14:textId="77777777" w:rsidR="001A1C9D" w:rsidRDefault="001A1C9D" w:rsidP="00370C60">
            <w:pPr>
              <w:pStyle w:val="TableParagraph"/>
              <w:numPr>
                <w:ilvl w:val="0"/>
                <w:numId w:val="228"/>
              </w:numPr>
              <w:tabs>
                <w:tab w:val="left" w:pos="301"/>
              </w:tabs>
              <w:spacing w:line="240" w:lineRule="auto"/>
              <w:ind w:left="540" w:hanging="270"/>
              <w:rPr>
                <w:sz w:val="20"/>
              </w:rPr>
            </w:pPr>
            <w:r>
              <w:rPr>
                <w:sz w:val="20"/>
              </w:rPr>
              <w:t>Retrieve</w:t>
            </w:r>
            <w:r>
              <w:rPr>
                <w:spacing w:val="-7"/>
                <w:sz w:val="20"/>
              </w:rPr>
              <w:t xml:space="preserve"> </w:t>
            </w:r>
            <w:r>
              <w:rPr>
                <w:sz w:val="20"/>
              </w:rPr>
              <w:t>form</w:t>
            </w:r>
            <w:r>
              <w:rPr>
                <w:spacing w:val="-6"/>
                <w:sz w:val="20"/>
              </w:rPr>
              <w:t xml:space="preserve"> </w:t>
            </w:r>
            <w:r>
              <w:rPr>
                <w:sz w:val="20"/>
              </w:rPr>
              <w:t>from</w:t>
            </w:r>
            <w:r>
              <w:rPr>
                <w:spacing w:val="-6"/>
                <w:sz w:val="20"/>
              </w:rPr>
              <w:t xml:space="preserve"> </w:t>
            </w:r>
            <w:r>
              <w:rPr>
                <w:sz w:val="20"/>
              </w:rPr>
              <w:t>Promise</w:t>
            </w:r>
            <w:r>
              <w:rPr>
                <w:spacing w:val="-6"/>
                <w:sz w:val="20"/>
              </w:rPr>
              <w:t xml:space="preserve"> </w:t>
            </w:r>
            <w:r>
              <w:rPr>
                <w:spacing w:val="-2"/>
                <w:sz w:val="20"/>
              </w:rPr>
              <w:t>website.</w:t>
            </w:r>
          </w:p>
          <w:p w14:paraId="7F85FCA1" w14:textId="77777777" w:rsidR="001A1C9D" w:rsidRDefault="001A1C9D" w:rsidP="00370C60">
            <w:pPr>
              <w:pStyle w:val="TableParagraph"/>
              <w:numPr>
                <w:ilvl w:val="0"/>
                <w:numId w:val="228"/>
              </w:numPr>
              <w:tabs>
                <w:tab w:val="left" w:pos="314"/>
              </w:tabs>
              <w:spacing w:line="240" w:lineRule="auto"/>
              <w:ind w:left="540" w:hanging="270"/>
              <w:rPr>
                <w:sz w:val="20"/>
              </w:rPr>
            </w:pPr>
            <w:r>
              <w:rPr>
                <w:sz w:val="20"/>
              </w:rPr>
              <w:t>Read</w:t>
            </w:r>
            <w:r>
              <w:rPr>
                <w:spacing w:val="-6"/>
                <w:sz w:val="20"/>
              </w:rPr>
              <w:t xml:space="preserve"> </w:t>
            </w:r>
            <w:r>
              <w:rPr>
                <w:sz w:val="20"/>
              </w:rPr>
              <w:t>&amp;</w:t>
            </w:r>
            <w:r>
              <w:rPr>
                <w:spacing w:val="-5"/>
                <w:sz w:val="20"/>
              </w:rPr>
              <w:t xml:space="preserve"> </w:t>
            </w:r>
            <w:r>
              <w:rPr>
                <w:sz w:val="20"/>
              </w:rPr>
              <w:t>follow</w:t>
            </w:r>
            <w:r>
              <w:rPr>
                <w:spacing w:val="-7"/>
                <w:sz w:val="20"/>
              </w:rPr>
              <w:t xml:space="preserve"> </w:t>
            </w:r>
            <w:r>
              <w:rPr>
                <w:sz w:val="20"/>
              </w:rPr>
              <w:t>the</w:t>
            </w:r>
            <w:r>
              <w:rPr>
                <w:spacing w:val="-7"/>
                <w:sz w:val="20"/>
              </w:rPr>
              <w:t xml:space="preserve"> Toileting Expectations</w:t>
            </w:r>
            <w:r>
              <w:rPr>
                <w:spacing w:val="-6"/>
                <w:sz w:val="20"/>
              </w:rPr>
              <w:t xml:space="preserve"> </w:t>
            </w:r>
            <w:r>
              <w:rPr>
                <w:sz w:val="20"/>
              </w:rPr>
              <w:t>before</w:t>
            </w:r>
            <w:r>
              <w:rPr>
                <w:spacing w:val="-7"/>
                <w:sz w:val="20"/>
              </w:rPr>
              <w:t xml:space="preserve"> </w:t>
            </w:r>
            <w:r>
              <w:rPr>
                <w:sz w:val="20"/>
              </w:rPr>
              <w:t>completing</w:t>
            </w:r>
            <w:r>
              <w:rPr>
                <w:spacing w:val="-7"/>
                <w:sz w:val="20"/>
              </w:rPr>
              <w:t xml:space="preserve"> </w:t>
            </w:r>
            <w:r>
              <w:rPr>
                <w:sz w:val="20"/>
              </w:rPr>
              <w:t>the</w:t>
            </w:r>
            <w:r>
              <w:rPr>
                <w:spacing w:val="-7"/>
                <w:sz w:val="20"/>
              </w:rPr>
              <w:t xml:space="preserve"> </w:t>
            </w:r>
            <w:r>
              <w:rPr>
                <w:spacing w:val="-2"/>
                <w:sz w:val="20"/>
              </w:rPr>
              <w:t>form.</w:t>
            </w:r>
          </w:p>
          <w:p w14:paraId="5239B814" w14:textId="77777777" w:rsidR="001A1C9D" w:rsidRDefault="001A1C9D" w:rsidP="00370C60">
            <w:pPr>
              <w:pStyle w:val="TableParagraph"/>
              <w:numPr>
                <w:ilvl w:val="0"/>
                <w:numId w:val="228"/>
              </w:numPr>
              <w:tabs>
                <w:tab w:val="left" w:pos="313"/>
              </w:tabs>
              <w:spacing w:before="0" w:line="243" w:lineRule="exact"/>
              <w:ind w:left="540" w:hanging="270"/>
              <w:rPr>
                <w:sz w:val="20"/>
              </w:rPr>
            </w:pPr>
            <w:r>
              <w:rPr>
                <w:sz w:val="20"/>
              </w:rPr>
              <w:t>Review</w:t>
            </w:r>
            <w:r>
              <w:rPr>
                <w:spacing w:val="-7"/>
                <w:sz w:val="20"/>
              </w:rPr>
              <w:t xml:space="preserve"> </w:t>
            </w:r>
            <w:r>
              <w:rPr>
                <w:sz w:val="20"/>
              </w:rPr>
              <w:t>with</w:t>
            </w:r>
            <w:r>
              <w:rPr>
                <w:spacing w:val="-4"/>
                <w:sz w:val="20"/>
              </w:rPr>
              <w:t xml:space="preserve"> </w:t>
            </w:r>
            <w:r>
              <w:rPr>
                <w:sz w:val="20"/>
              </w:rPr>
              <w:t>parent</w:t>
            </w:r>
            <w:r>
              <w:rPr>
                <w:spacing w:val="-5"/>
                <w:sz w:val="20"/>
              </w:rPr>
              <w:t xml:space="preserve"> </w:t>
            </w:r>
            <w:r>
              <w:rPr>
                <w:sz w:val="20"/>
              </w:rPr>
              <w:t>and</w:t>
            </w:r>
            <w:r>
              <w:rPr>
                <w:spacing w:val="-5"/>
                <w:sz w:val="20"/>
              </w:rPr>
              <w:t xml:space="preserve"> </w:t>
            </w:r>
            <w:r>
              <w:rPr>
                <w:sz w:val="20"/>
              </w:rPr>
              <w:t>assist</w:t>
            </w:r>
            <w:r>
              <w:rPr>
                <w:spacing w:val="-5"/>
                <w:sz w:val="20"/>
              </w:rPr>
              <w:t xml:space="preserve"> </w:t>
            </w:r>
            <w:r>
              <w:rPr>
                <w:sz w:val="20"/>
              </w:rPr>
              <w:t>in</w:t>
            </w:r>
            <w:r>
              <w:rPr>
                <w:spacing w:val="-4"/>
                <w:sz w:val="20"/>
              </w:rPr>
              <w:t xml:space="preserve"> </w:t>
            </w:r>
            <w:r>
              <w:rPr>
                <w:sz w:val="20"/>
              </w:rPr>
              <w:t>filling</w:t>
            </w:r>
            <w:r>
              <w:rPr>
                <w:spacing w:val="-5"/>
                <w:sz w:val="20"/>
              </w:rPr>
              <w:t xml:space="preserve"> </w:t>
            </w:r>
            <w:r>
              <w:rPr>
                <w:sz w:val="20"/>
              </w:rPr>
              <w:t>out</w:t>
            </w:r>
            <w:r>
              <w:rPr>
                <w:spacing w:val="-6"/>
                <w:sz w:val="20"/>
              </w:rPr>
              <w:t xml:space="preserve"> </w:t>
            </w:r>
            <w:r>
              <w:rPr>
                <w:sz w:val="20"/>
              </w:rPr>
              <w:t>the</w:t>
            </w:r>
            <w:r>
              <w:rPr>
                <w:spacing w:val="-6"/>
                <w:sz w:val="20"/>
              </w:rPr>
              <w:t xml:space="preserve"> </w:t>
            </w:r>
            <w:r>
              <w:rPr>
                <w:sz w:val="20"/>
              </w:rPr>
              <w:t>plan</w:t>
            </w:r>
            <w:r>
              <w:rPr>
                <w:spacing w:val="-7"/>
                <w:sz w:val="20"/>
              </w:rPr>
              <w:t xml:space="preserve"> </w:t>
            </w:r>
            <w:r>
              <w:rPr>
                <w:sz w:val="20"/>
              </w:rPr>
              <w:t>before</w:t>
            </w:r>
            <w:r>
              <w:rPr>
                <w:spacing w:val="-6"/>
                <w:sz w:val="20"/>
              </w:rPr>
              <w:t xml:space="preserve"> </w:t>
            </w:r>
            <w:r>
              <w:rPr>
                <w:sz w:val="20"/>
              </w:rPr>
              <w:t>child’s</w:t>
            </w:r>
            <w:r>
              <w:rPr>
                <w:spacing w:val="-4"/>
                <w:sz w:val="20"/>
              </w:rPr>
              <w:t xml:space="preserve"> </w:t>
            </w:r>
            <w:r>
              <w:rPr>
                <w:sz w:val="20"/>
              </w:rPr>
              <w:t>first</w:t>
            </w:r>
            <w:r>
              <w:rPr>
                <w:spacing w:val="-6"/>
                <w:sz w:val="20"/>
              </w:rPr>
              <w:t xml:space="preserve"> </w:t>
            </w:r>
            <w:r>
              <w:rPr>
                <w:spacing w:val="-4"/>
                <w:sz w:val="20"/>
              </w:rPr>
              <w:t>day.</w:t>
            </w:r>
          </w:p>
          <w:p w14:paraId="0B57C065" w14:textId="77777777" w:rsidR="001A1C9D" w:rsidRDefault="001A1C9D" w:rsidP="00370C60">
            <w:pPr>
              <w:pStyle w:val="TableParagraph"/>
              <w:numPr>
                <w:ilvl w:val="0"/>
                <w:numId w:val="228"/>
              </w:numPr>
              <w:tabs>
                <w:tab w:val="left" w:pos="313"/>
              </w:tabs>
              <w:spacing w:before="0" w:line="240" w:lineRule="auto"/>
              <w:ind w:left="540" w:right="351" w:hanging="270"/>
              <w:rPr>
                <w:sz w:val="20"/>
              </w:rPr>
            </w:pPr>
            <w:r>
              <w:rPr>
                <w:sz w:val="20"/>
              </w:rPr>
              <w:t>Discuss with parent that the plan will help their child be more successful with</w:t>
            </w:r>
            <w:r>
              <w:rPr>
                <w:spacing w:val="-3"/>
                <w:sz w:val="20"/>
              </w:rPr>
              <w:t xml:space="preserve"> </w:t>
            </w:r>
            <w:r>
              <w:rPr>
                <w:sz w:val="20"/>
              </w:rPr>
              <w:t>toilet</w:t>
            </w:r>
            <w:r>
              <w:rPr>
                <w:spacing w:val="-3"/>
                <w:sz w:val="20"/>
              </w:rPr>
              <w:t xml:space="preserve"> </w:t>
            </w:r>
            <w:r>
              <w:rPr>
                <w:sz w:val="20"/>
              </w:rPr>
              <w:t>training</w:t>
            </w:r>
            <w:r>
              <w:rPr>
                <w:spacing w:val="-3"/>
                <w:sz w:val="20"/>
              </w:rPr>
              <w:t xml:space="preserve"> </w:t>
            </w:r>
            <w:r>
              <w:rPr>
                <w:sz w:val="20"/>
              </w:rPr>
              <w:t>when</w:t>
            </w:r>
            <w:r>
              <w:rPr>
                <w:spacing w:val="-2"/>
                <w:sz w:val="20"/>
              </w:rPr>
              <w:t xml:space="preserve"> </w:t>
            </w:r>
            <w:r>
              <w:rPr>
                <w:sz w:val="20"/>
              </w:rPr>
              <w:t>both</w:t>
            </w:r>
            <w:r>
              <w:rPr>
                <w:spacing w:val="-2"/>
                <w:sz w:val="20"/>
              </w:rPr>
              <w:t xml:space="preserve"> </w:t>
            </w:r>
            <w:r>
              <w:rPr>
                <w:sz w:val="20"/>
              </w:rPr>
              <w:t>Home</w:t>
            </w:r>
            <w:r>
              <w:rPr>
                <w:spacing w:val="-4"/>
                <w:sz w:val="20"/>
              </w:rPr>
              <w:t xml:space="preserve"> </w:t>
            </w:r>
            <w:r>
              <w:rPr>
                <w:sz w:val="20"/>
              </w:rPr>
              <w:t>and</w:t>
            </w:r>
            <w:r>
              <w:rPr>
                <w:spacing w:val="-2"/>
                <w:sz w:val="20"/>
              </w:rPr>
              <w:t xml:space="preserve"> </w:t>
            </w:r>
            <w:r>
              <w:rPr>
                <w:sz w:val="20"/>
              </w:rPr>
              <w:t>School</w:t>
            </w:r>
            <w:r>
              <w:rPr>
                <w:spacing w:val="-3"/>
                <w:sz w:val="20"/>
              </w:rPr>
              <w:t xml:space="preserve"> </w:t>
            </w:r>
            <w:r>
              <w:rPr>
                <w:sz w:val="20"/>
              </w:rPr>
              <w:t>agree</w:t>
            </w:r>
            <w:r>
              <w:rPr>
                <w:spacing w:val="-4"/>
                <w:sz w:val="20"/>
              </w:rPr>
              <w:t xml:space="preserve"> </w:t>
            </w:r>
            <w:r>
              <w:rPr>
                <w:sz w:val="20"/>
              </w:rPr>
              <w:t>upon</w:t>
            </w:r>
            <w:r>
              <w:rPr>
                <w:spacing w:val="-2"/>
                <w:sz w:val="20"/>
              </w:rPr>
              <w:t xml:space="preserve"> </w:t>
            </w:r>
            <w:r>
              <w:rPr>
                <w:sz w:val="20"/>
              </w:rPr>
              <w:t>and</w:t>
            </w:r>
            <w:r>
              <w:rPr>
                <w:spacing w:val="-2"/>
                <w:sz w:val="20"/>
              </w:rPr>
              <w:t xml:space="preserve"> </w:t>
            </w:r>
            <w:r>
              <w:rPr>
                <w:sz w:val="20"/>
              </w:rPr>
              <w:t>have</w:t>
            </w:r>
            <w:r>
              <w:rPr>
                <w:spacing w:val="-4"/>
                <w:sz w:val="20"/>
              </w:rPr>
              <w:t xml:space="preserve"> </w:t>
            </w:r>
            <w:r>
              <w:rPr>
                <w:sz w:val="20"/>
              </w:rPr>
              <w:t>the same plan.</w:t>
            </w:r>
          </w:p>
          <w:p w14:paraId="407C9019" w14:textId="77777777" w:rsidR="001A1C9D" w:rsidRDefault="001A1C9D" w:rsidP="00370C60">
            <w:pPr>
              <w:pStyle w:val="TableParagraph"/>
              <w:numPr>
                <w:ilvl w:val="0"/>
                <w:numId w:val="228"/>
              </w:numPr>
              <w:tabs>
                <w:tab w:val="left" w:pos="313"/>
              </w:tabs>
              <w:spacing w:before="0" w:line="240" w:lineRule="auto"/>
              <w:ind w:left="540" w:right="346" w:hanging="270"/>
              <w:rPr>
                <w:sz w:val="20"/>
              </w:rPr>
            </w:pPr>
            <w:r>
              <w:rPr>
                <w:sz w:val="20"/>
              </w:rPr>
              <w:t>When</w:t>
            </w:r>
            <w:r>
              <w:rPr>
                <w:spacing w:val="-3"/>
                <w:sz w:val="20"/>
              </w:rPr>
              <w:t xml:space="preserve"> </w:t>
            </w:r>
            <w:r>
              <w:rPr>
                <w:sz w:val="20"/>
              </w:rPr>
              <w:t>the</w:t>
            </w:r>
            <w:r>
              <w:rPr>
                <w:spacing w:val="-5"/>
                <w:sz w:val="20"/>
              </w:rPr>
              <w:t xml:space="preserve"> </w:t>
            </w:r>
            <w:r>
              <w:rPr>
                <w:sz w:val="20"/>
              </w:rPr>
              <w:t>written</w:t>
            </w:r>
            <w:r>
              <w:rPr>
                <w:spacing w:val="-3"/>
                <w:sz w:val="20"/>
              </w:rPr>
              <w:t xml:space="preserve"> </w:t>
            </w:r>
            <w:r>
              <w:rPr>
                <w:sz w:val="20"/>
              </w:rPr>
              <w:t>plan</w:t>
            </w:r>
            <w:r>
              <w:rPr>
                <w:spacing w:val="-3"/>
                <w:sz w:val="20"/>
              </w:rPr>
              <w:t xml:space="preserve"> </w:t>
            </w:r>
            <w:r>
              <w:rPr>
                <w:sz w:val="20"/>
              </w:rPr>
              <w:t>is</w:t>
            </w:r>
            <w:r>
              <w:rPr>
                <w:spacing w:val="-3"/>
                <w:sz w:val="20"/>
              </w:rPr>
              <w:t xml:space="preserve"> </w:t>
            </w:r>
            <w:r>
              <w:rPr>
                <w:sz w:val="20"/>
              </w:rPr>
              <w:t>completed,</w:t>
            </w:r>
            <w:r>
              <w:rPr>
                <w:spacing w:val="-4"/>
                <w:sz w:val="20"/>
              </w:rPr>
              <w:t xml:space="preserve"> </w:t>
            </w:r>
            <w:r>
              <w:rPr>
                <w:sz w:val="20"/>
              </w:rPr>
              <w:t>send</w:t>
            </w:r>
            <w:r>
              <w:rPr>
                <w:spacing w:val="-3"/>
                <w:sz w:val="20"/>
              </w:rPr>
              <w:t xml:space="preserve"> </w:t>
            </w:r>
            <w:r>
              <w:rPr>
                <w:sz w:val="20"/>
              </w:rPr>
              <w:t>it</w:t>
            </w:r>
            <w:r>
              <w:rPr>
                <w:spacing w:val="-4"/>
                <w:sz w:val="20"/>
              </w:rPr>
              <w:t xml:space="preserve"> </w:t>
            </w:r>
            <w:r>
              <w:rPr>
                <w:sz w:val="20"/>
              </w:rPr>
              <w:t>to</w:t>
            </w:r>
            <w:r>
              <w:rPr>
                <w:spacing w:val="-4"/>
                <w:sz w:val="20"/>
              </w:rPr>
              <w:t xml:space="preserve"> </w:t>
            </w:r>
            <w:r>
              <w:rPr>
                <w:sz w:val="20"/>
              </w:rPr>
              <w:t>the</w:t>
            </w:r>
            <w:r>
              <w:rPr>
                <w:spacing w:val="-7"/>
                <w:sz w:val="20"/>
              </w:rPr>
              <w:t xml:space="preserve"> </w:t>
            </w:r>
            <w:r>
              <w:rPr>
                <w:sz w:val="20"/>
              </w:rPr>
              <w:t>Education</w:t>
            </w:r>
            <w:r>
              <w:rPr>
                <w:spacing w:val="-3"/>
                <w:sz w:val="20"/>
              </w:rPr>
              <w:t xml:space="preserve"> </w:t>
            </w:r>
            <w:r>
              <w:rPr>
                <w:sz w:val="20"/>
              </w:rPr>
              <w:t>Manager</w:t>
            </w:r>
            <w:r>
              <w:rPr>
                <w:spacing w:val="-4"/>
                <w:sz w:val="20"/>
              </w:rPr>
              <w:t xml:space="preserve"> </w:t>
            </w:r>
            <w:r>
              <w:rPr>
                <w:sz w:val="20"/>
              </w:rPr>
              <w:t>for review and approval.</w:t>
            </w:r>
          </w:p>
          <w:p w14:paraId="05B0EBC6" w14:textId="77777777" w:rsidR="001A1C9D" w:rsidRDefault="001A1C9D" w:rsidP="00370C60">
            <w:pPr>
              <w:pStyle w:val="TableParagraph"/>
              <w:numPr>
                <w:ilvl w:val="0"/>
                <w:numId w:val="228"/>
              </w:numPr>
              <w:tabs>
                <w:tab w:val="left" w:pos="313"/>
              </w:tabs>
              <w:spacing w:line="243" w:lineRule="exact"/>
              <w:ind w:left="540" w:hanging="270"/>
              <w:rPr>
                <w:sz w:val="20"/>
              </w:rPr>
            </w:pPr>
            <w:r>
              <w:rPr>
                <w:sz w:val="20"/>
              </w:rPr>
              <w:t>Upload approved toilet plan in Child Plus under Education Events and mark Status as In Progress.</w:t>
            </w:r>
          </w:p>
          <w:p w14:paraId="6F51B27D" w14:textId="77777777" w:rsidR="001A1C9D" w:rsidRDefault="001A1C9D" w:rsidP="00370C60">
            <w:pPr>
              <w:pStyle w:val="TableParagraph"/>
              <w:numPr>
                <w:ilvl w:val="0"/>
                <w:numId w:val="228"/>
              </w:numPr>
              <w:tabs>
                <w:tab w:val="left" w:pos="313"/>
              </w:tabs>
              <w:spacing w:line="243" w:lineRule="exact"/>
              <w:ind w:left="540" w:hanging="270"/>
              <w:rPr>
                <w:sz w:val="20"/>
              </w:rPr>
            </w:pPr>
            <w:r>
              <w:rPr>
                <w:sz w:val="20"/>
              </w:rPr>
              <w:t>If</w:t>
            </w:r>
            <w:r>
              <w:rPr>
                <w:spacing w:val="-5"/>
                <w:sz w:val="20"/>
              </w:rPr>
              <w:t xml:space="preserve"> </w:t>
            </w:r>
            <w:r>
              <w:rPr>
                <w:sz w:val="20"/>
              </w:rPr>
              <w:t>child</w:t>
            </w:r>
            <w:r>
              <w:rPr>
                <w:spacing w:val="-3"/>
                <w:sz w:val="20"/>
              </w:rPr>
              <w:t xml:space="preserve"> </w:t>
            </w:r>
            <w:r>
              <w:rPr>
                <w:sz w:val="20"/>
              </w:rPr>
              <w:t>has</w:t>
            </w:r>
            <w:r>
              <w:rPr>
                <w:spacing w:val="-3"/>
                <w:sz w:val="20"/>
              </w:rPr>
              <w:t xml:space="preserve"> </w:t>
            </w:r>
            <w:r>
              <w:rPr>
                <w:sz w:val="20"/>
              </w:rPr>
              <w:t>toilet</w:t>
            </w:r>
            <w:r>
              <w:rPr>
                <w:spacing w:val="-4"/>
                <w:sz w:val="20"/>
              </w:rPr>
              <w:t xml:space="preserve"> </w:t>
            </w:r>
            <w:r>
              <w:rPr>
                <w:sz w:val="20"/>
              </w:rPr>
              <w:t>training</w:t>
            </w:r>
            <w:r>
              <w:rPr>
                <w:spacing w:val="-3"/>
                <w:sz w:val="20"/>
              </w:rPr>
              <w:t xml:space="preserve"> </w:t>
            </w:r>
            <w:r>
              <w:rPr>
                <w:sz w:val="20"/>
              </w:rPr>
              <w:t>in</w:t>
            </w:r>
            <w:r>
              <w:rPr>
                <w:spacing w:val="-3"/>
                <w:sz w:val="20"/>
              </w:rPr>
              <w:t xml:space="preserve"> </w:t>
            </w:r>
            <w:r>
              <w:rPr>
                <w:sz w:val="20"/>
              </w:rPr>
              <w:t>IEP,</w:t>
            </w:r>
            <w:r>
              <w:rPr>
                <w:spacing w:val="-3"/>
                <w:sz w:val="20"/>
              </w:rPr>
              <w:t xml:space="preserve"> </w:t>
            </w:r>
            <w:r>
              <w:rPr>
                <w:sz w:val="20"/>
              </w:rPr>
              <w:t>the</w:t>
            </w:r>
            <w:r>
              <w:rPr>
                <w:spacing w:val="-5"/>
                <w:sz w:val="20"/>
              </w:rPr>
              <w:t xml:space="preserve"> </w:t>
            </w:r>
            <w:r>
              <w:rPr>
                <w:sz w:val="20"/>
              </w:rPr>
              <w:t>IEP</w:t>
            </w:r>
            <w:r>
              <w:rPr>
                <w:spacing w:val="-4"/>
                <w:sz w:val="20"/>
              </w:rPr>
              <w:t xml:space="preserve"> </w:t>
            </w:r>
            <w:r>
              <w:rPr>
                <w:sz w:val="20"/>
              </w:rPr>
              <w:t>can</w:t>
            </w:r>
            <w:r>
              <w:rPr>
                <w:spacing w:val="-5"/>
                <w:sz w:val="20"/>
              </w:rPr>
              <w:t xml:space="preserve"> </w:t>
            </w:r>
            <w:r>
              <w:rPr>
                <w:sz w:val="20"/>
              </w:rPr>
              <w:t>be</w:t>
            </w:r>
            <w:r>
              <w:rPr>
                <w:spacing w:val="-5"/>
                <w:sz w:val="20"/>
              </w:rPr>
              <w:t xml:space="preserve"> </w:t>
            </w:r>
            <w:r>
              <w:rPr>
                <w:sz w:val="20"/>
              </w:rPr>
              <w:t>used</w:t>
            </w:r>
            <w:r>
              <w:rPr>
                <w:spacing w:val="-6"/>
                <w:sz w:val="20"/>
              </w:rPr>
              <w:t xml:space="preserve"> </w:t>
            </w:r>
            <w:r>
              <w:rPr>
                <w:sz w:val="20"/>
              </w:rPr>
              <w:t>in</w:t>
            </w:r>
            <w:r>
              <w:rPr>
                <w:spacing w:val="-2"/>
                <w:sz w:val="20"/>
              </w:rPr>
              <w:t xml:space="preserve"> </w:t>
            </w:r>
            <w:r>
              <w:rPr>
                <w:sz w:val="20"/>
              </w:rPr>
              <w:t>place</w:t>
            </w:r>
            <w:r>
              <w:rPr>
                <w:spacing w:val="-5"/>
                <w:sz w:val="20"/>
              </w:rPr>
              <w:t xml:space="preserve"> </w:t>
            </w:r>
            <w:r>
              <w:rPr>
                <w:sz w:val="20"/>
              </w:rPr>
              <w:t>of</w:t>
            </w:r>
            <w:r>
              <w:rPr>
                <w:spacing w:val="-5"/>
                <w:sz w:val="20"/>
              </w:rPr>
              <w:t xml:space="preserve"> </w:t>
            </w:r>
            <w:r>
              <w:rPr>
                <w:spacing w:val="-2"/>
                <w:sz w:val="20"/>
              </w:rPr>
              <w:t>plan.</w:t>
            </w:r>
          </w:p>
          <w:p w14:paraId="2C396204" w14:textId="77777777" w:rsidR="001A1C9D" w:rsidRPr="00EB54A0" w:rsidRDefault="001A1C9D" w:rsidP="00370C60">
            <w:pPr>
              <w:pStyle w:val="TableParagraph"/>
              <w:numPr>
                <w:ilvl w:val="0"/>
                <w:numId w:val="228"/>
              </w:numPr>
              <w:tabs>
                <w:tab w:val="left" w:pos="313"/>
              </w:tabs>
              <w:spacing w:before="0" w:line="240" w:lineRule="auto"/>
              <w:ind w:left="540" w:right="245" w:hanging="270"/>
              <w:rPr>
                <w:sz w:val="20"/>
              </w:rPr>
            </w:pPr>
            <w:r>
              <w:rPr>
                <w:sz w:val="20"/>
              </w:rPr>
              <w:t>When</w:t>
            </w:r>
            <w:r>
              <w:rPr>
                <w:spacing w:val="-3"/>
                <w:sz w:val="20"/>
              </w:rPr>
              <w:t xml:space="preserve"> </w:t>
            </w:r>
            <w:r>
              <w:rPr>
                <w:sz w:val="20"/>
              </w:rPr>
              <w:t>child</w:t>
            </w:r>
            <w:r>
              <w:rPr>
                <w:spacing w:val="-3"/>
                <w:sz w:val="20"/>
              </w:rPr>
              <w:t xml:space="preserve"> </w:t>
            </w:r>
            <w:r>
              <w:rPr>
                <w:sz w:val="20"/>
              </w:rPr>
              <w:t>no</w:t>
            </w:r>
            <w:r>
              <w:rPr>
                <w:spacing w:val="-4"/>
                <w:sz w:val="20"/>
              </w:rPr>
              <w:t xml:space="preserve"> </w:t>
            </w:r>
            <w:r>
              <w:rPr>
                <w:sz w:val="20"/>
              </w:rPr>
              <w:t>longer</w:t>
            </w:r>
            <w:r>
              <w:rPr>
                <w:spacing w:val="-6"/>
                <w:sz w:val="20"/>
              </w:rPr>
              <w:t xml:space="preserve"> </w:t>
            </w:r>
            <w:r>
              <w:rPr>
                <w:sz w:val="20"/>
              </w:rPr>
              <w:t>needs</w:t>
            </w:r>
            <w:r>
              <w:rPr>
                <w:spacing w:val="-3"/>
                <w:sz w:val="20"/>
              </w:rPr>
              <w:t xml:space="preserve"> </w:t>
            </w:r>
            <w:r>
              <w:rPr>
                <w:sz w:val="20"/>
              </w:rPr>
              <w:t>plan</w:t>
            </w:r>
            <w:r>
              <w:rPr>
                <w:spacing w:val="-3"/>
                <w:sz w:val="20"/>
              </w:rPr>
              <w:t xml:space="preserve"> </w:t>
            </w:r>
            <w:r>
              <w:rPr>
                <w:sz w:val="20"/>
              </w:rPr>
              <w:t>in</w:t>
            </w:r>
            <w:r>
              <w:rPr>
                <w:spacing w:val="-3"/>
                <w:sz w:val="20"/>
              </w:rPr>
              <w:t xml:space="preserve"> </w:t>
            </w:r>
            <w:r>
              <w:rPr>
                <w:sz w:val="20"/>
              </w:rPr>
              <w:t xml:space="preserve">place update </w:t>
            </w:r>
            <w:r w:rsidRPr="00EB54A0">
              <w:rPr>
                <w:sz w:val="20"/>
              </w:rPr>
              <w:t>Child</w:t>
            </w:r>
            <w:r w:rsidRPr="00EB54A0">
              <w:rPr>
                <w:spacing w:val="-4"/>
                <w:sz w:val="20"/>
              </w:rPr>
              <w:t xml:space="preserve"> </w:t>
            </w:r>
            <w:r w:rsidRPr="00EB54A0">
              <w:rPr>
                <w:sz w:val="20"/>
              </w:rPr>
              <w:t>Plus,</w:t>
            </w:r>
            <w:r w:rsidRPr="00EB54A0">
              <w:rPr>
                <w:spacing w:val="-6"/>
                <w:sz w:val="20"/>
              </w:rPr>
              <w:t xml:space="preserve"> </w:t>
            </w:r>
            <w:r w:rsidRPr="00EB54A0">
              <w:rPr>
                <w:sz w:val="20"/>
              </w:rPr>
              <w:t>change</w:t>
            </w:r>
            <w:r w:rsidRPr="00EB54A0">
              <w:rPr>
                <w:spacing w:val="-6"/>
                <w:sz w:val="20"/>
              </w:rPr>
              <w:t xml:space="preserve"> </w:t>
            </w:r>
            <w:r w:rsidRPr="00EB54A0">
              <w:rPr>
                <w:sz w:val="20"/>
              </w:rPr>
              <w:t>event</w:t>
            </w:r>
            <w:r w:rsidRPr="00EB54A0">
              <w:rPr>
                <w:spacing w:val="-4"/>
                <w:sz w:val="20"/>
              </w:rPr>
              <w:t xml:space="preserve"> </w:t>
            </w:r>
            <w:r w:rsidRPr="00EB54A0">
              <w:rPr>
                <w:sz w:val="20"/>
              </w:rPr>
              <w:t>status</w:t>
            </w:r>
            <w:r w:rsidRPr="00EB54A0">
              <w:rPr>
                <w:spacing w:val="-4"/>
                <w:sz w:val="20"/>
              </w:rPr>
              <w:t xml:space="preserve"> </w:t>
            </w:r>
            <w:r w:rsidRPr="00EB54A0">
              <w:rPr>
                <w:sz w:val="20"/>
              </w:rPr>
              <w:t>to</w:t>
            </w:r>
            <w:r w:rsidRPr="00EB54A0">
              <w:rPr>
                <w:spacing w:val="-6"/>
                <w:sz w:val="20"/>
              </w:rPr>
              <w:t xml:space="preserve"> </w:t>
            </w:r>
            <w:r w:rsidRPr="00EB54A0">
              <w:rPr>
                <w:spacing w:val="-2"/>
                <w:sz w:val="20"/>
              </w:rPr>
              <w:t>Completed.</w:t>
            </w:r>
          </w:p>
        </w:tc>
      </w:tr>
      <w:tr w:rsidR="001A1C9D" w14:paraId="52565D5D" w14:textId="77777777" w:rsidTr="00B3576E">
        <w:trPr>
          <w:trHeight w:val="244"/>
        </w:trPr>
        <w:tc>
          <w:tcPr>
            <w:tcW w:w="2886" w:type="dxa"/>
            <w:tcBorders>
              <w:right w:val="thickThinMediumGap" w:sz="2" w:space="0" w:color="000000"/>
            </w:tcBorders>
          </w:tcPr>
          <w:p w14:paraId="22DC4344" w14:textId="77777777" w:rsidR="001A1C9D" w:rsidRDefault="001A1C9D" w:rsidP="00B3576E">
            <w:pPr>
              <w:pStyle w:val="TableParagraph"/>
              <w:ind w:left="92"/>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6690" w:type="dxa"/>
            <w:tcBorders>
              <w:left w:val="thinThickMediumGap" w:sz="2" w:space="0" w:color="000000"/>
            </w:tcBorders>
          </w:tcPr>
          <w:p w14:paraId="770D3FD2" w14:textId="77777777" w:rsidR="001A1C9D" w:rsidRDefault="001A1C9D" w:rsidP="00B3576E">
            <w:pPr>
              <w:pStyle w:val="TableParagraph"/>
              <w:ind w:left="103"/>
              <w:rPr>
                <w:sz w:val="20"/>
              </w:rPr>
            </w:pPr>
            <w:r>
              <w:rPr>
                <w:sz w:val="20"/>
              </w:rPr>
              <w:t>Staff</w:t>
            </w:r>
            <w:r>
              <w:rPr>
                <w:spacing w:val="-7"/>
                <w:sz w:val="20"/>
              </w:rPr>
              <w:t xml:space="preserve"> </w:t>
            </w:r>
            <w:r>
              <w:rPr>
                <w:sz w:val="20"/>
              </w:rPr>
              <w:t>with</w:t>
            </w:r>
            <w:r>
              <w:rPr>
                <w:spacing w:val="-6"/>
                <w:sz w:val="20"/>
              </w:rPr>
              <w:t xml:space="preserve"> </w:t>
            </w:r>
            <w:r>
              <w:rPr>
                <w:sz w:val="20"/>
              </w:rPr>
              <w:t>Family</w:t>
            </w:r>
            <w:r>
              <w:rPr>
                <w:spacing w:val="-5"/>
                <w:sz w:val="20"/>
              </w:rPr>
              <w:t xml:space="preserve"> </w:t>
            </w:r>
            <w:r>
              <w:rPr>
                <w:sz w:val="20"/>
              </w:rPr>
              <w:t>Service</w:t>
            </w:r>
            <w:r>
              <w:rPr>
                <w:spacing w:val="-7"/>
                <w:sz w:val="20"/>
              </w:rPr>
              <w:t xml:space="preserve"> </w:t>
            </w:r>
            <w:r>
              <w:rPr>
                <w:spacing w:val="-2"/>
                <w:sz w:val="20"/>
              </w:rPr>
              <w:t>Responsibility or Lead Teacher</w:t>
            </w:r>
          </w:p>
        </w:tc>
      </w:tr>
      <w:tr w:rsidR="001A1C9D" w14:paraId="0CA54A22" w14:textId="77777777" w:rsidTr="00B3576E">
        <w:trPr>
          <w:trHeight w:val="244"/>
        </w:trPr>
        <w:tc>
          <w:tcPr>
            <w:tcW w:w="2886" w:type="dxa"/>
          </w:tcPr>
          <w:p w14:paraId="56489F36" w14:textId="77777777" w:rsidR="001A1C9D" w:rsidRDefault="001A1C9D"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690" w:type="dxa"/>
          </w:tcPr>
          <w:p w14:paraId="3B10C012" w14:textId="77777777" w:rsidR="001A1C9D" w:rsidRDefault="001A1C9D" w:rsidP="00B3576E">
            <w:pPr>
              <w:pStyle w:val="TableParagraph"/>
              <w:ind w:left="118"/>
              <w:rPr>
                <w:sz w:val="20"/>
              </w:rPr>
            </w:pPr>
            <w:r>
              <w:rPr>
                <w:sz w:val="20"/>
              </w:rPr>
              <w:t>Before</w:t>
            </w:r>
            <w:r>
              <w:rPr>
                <w:spacing w:val="-6"/>
                <w:sz w:val="20"/>
              </w:rPr>
              <w:t xml:space="preserve"> </w:t>
            </w:r>
            <w:r>
              <w:rPr>
                <w:sz w:val="20"/>
              </w:rPr>
              <w:t>child</w:t>
            </w:r>
            <w:r>
              <w:rPr>
                <w:spacing w:val="-3"/>
                <w:sz w:val="20"/>
              </w:rPr>
              <w:t xml:space="preserve"> </w:t>
            </w:r>
            <w:r>
              <w:rPr>
                <w:sz w:val="20"/>
              </w:rPr>
              <w:t>first</w:t>
            </w:r>
            <w:r>
              <w:rPr>
                <w:spacing w:val="-5"/>
                <w:sz w:val="20"/>
              </w:rPr>
              <w:t xml:space="preserve"> </w:t>
            </w:r>
            <w:r>
              <w:rPr>
                <w:sz w:val="20"/>
              </w:rPr>
              <w:t>day</w:t>
            </w:r>
            <w:r>
              <w:rPr>
                <w:spacing w:val="-3"/>
                <w:sz w:val="20"/>
              </w:rPr>
              <w:t xml:space="preserve"> </w:t>
            </w:r>
            <w:r>
              <w:rPr>
                <w:sz w:val="20"/>
              </w:rPr>
              <w:t>of</w:t>
            </w:r>
            <w:r>
              <w:rPr>
                <w:spacing w:val="-6"/>
                <w:sz w:val="20"/>
              </w:rPr>
              <w:t xml:space="preserve"> </w:t>
            </w:r>
            <w:r>
              <w:rPr>
                <w:spacing w:val="-2"/>
                <w:sz w:val="20"/>
              </w:rPr>
              <w:t>school/childcare</w:t>
            </w:r>
          </w:p>
        </w:tc>
      </w:tr>
      <w:tr w:rsidR="001A1C9D" w14:paraId="56151B69" w14:textId="77777777" w:rsidTr="00B3576E">
        <w:trPr>
          <w:trHeight w:val="241"/>
        </w:trPr>
        <w:tc>
          <w:tcPr>
            <w:tcW w:w="2886" w:type="dxa"/>
          </w:tcPr>
          <w:p w14:paraId="3C19BACA" w14:textId="77777777" w:rsidR="001A1C9D" w:rsidRDefault="001A1C9D" w:rsidP="00B3576E">
            <w:pPr>
              <w:pStyle w:val="TableParagraph"/>
              <w:spacing w:line="222" w:lineRule="exact"/>
              <w:rPr>
                <w:b/>
                <w:sz w:val="20"/>
              </w:rPr>
            </w:pPr>
            <w:r>
              <w:rPr>
                <w:b/>
                <w:sz w:val="20"/>
              </w:rPr>
              <w:t>Specific</w:t>
            </w:r>
            <w:r>
              <w:rPr>
                <w:b/>
                <w:spacing w:val="-9"/>
                <w:sz w:val="20"/>
              </w:rPr>
              <w:t xml:space="preserve"> </w:t>
            </w:r>
            <w:r>
              <w:rPr>
                <w:b/>
                <w:spacing w:val="-2"/>
                <w:sz w:val="20"/>
              </w:rPr>
              <w:t>Directions:</w:t>
            </w:r>
          </w:p>
        </w:tc>
        <w:tc>
          <w:tcPr>
            <w:tcW w:w="6690" w:type="dxa"/>
          </w:tcPr>
          <w:p w14:paraId="421FB950" w14:textId="77777777" w:rsidR="001A1C9D" w:rsidRDefault="001A1C9D" w:rsidP="00B3576E">
            <w:pPr>
              <w:pStyle w:val="TableParagraph"/>
              <w:spacing w:line="222" w:lineRule="exact"/>
              <w:ind w:left="118"/>
              <w:rPr>
                <w:sz w:val="20"/>
              </w:rPr>
            </w:pPr>
            <w:r>
              <w:rPr>
                <w:sz w:val="20"/>
              </w:rPr>
              <w:t>Complete</w:t>
            </w:r>
            <w:r>
              <w:rPr>
                <w:spacing w:val="-7"/>
                <w:sz w:val="20"/>
              </w:rPr>
              <w:t xml:space="preserve"> </w:t>
            </w:r>
            <w:r>
              <w:rPr>
                <w:sz w:val="20"/>
              </w:rPr>
              <w:t>at</w:t>
            </w:r>
            <w:r>
              <w:rPr>
                <w:spacing w:val="-5"/>
                <w:sz w:val="20"/>
              </w:rPr>
              <w:t xml:space="preserve"> </w:t>
            </w:r>
            <w:r>
              <w:rPr>
                <w:sz w:val="20"/>
              </w:rPr>
              <w:t>first</w:t>
            </w:r>
            <w:r>
              <w:rPr>
                <w:spacing w:val="-5"/>
                <w:sz w:val="20"/>
              </w:rPr>
              <w:t xml:space="preserve"> </w:t>
            </w:r>
            <w:r>
              <w:rPr>
                <w:sz w:val="20"/>
              </w:rPr>
              <w:t>Home</w:t>
            </w:r>
            <w:r>
              <w:rPr>
                <w:spacing w:val="-6"/>
                <w:sz w:val="20"/>
              </w:rPr>
              <w:t xml:space="preserve"> </w:t>
            </w:r>
            <w:r>
              <w:rPr>
                <w:spacing w:val="-4"/>
                <w:sz w:val="20"/>
              </w:rPr>
              <w:t>Visit</w:t>
            </w:r>
          </w:p>
        </w:tc>
      </w:tr>
      <w:tr w:rsidR="001A1C9D" w14:paraId="43FCC916" w14:textId="77777777" w:rsidTr="00B3576E">
        <w:trPr>
          <w:trHeight w:val="244"/>
        </w:trPr>
        <w:tc>
          <w:tcPr>
            <w:tcW w:w="2886" w:type="dxa"/>
          </w:tcPr>
          <w:p w14:paraId="02C973D3" w14:textId="77777777" w:rsidR="001A1C9D" w:rsidRDefault="001A1C9D" w:rsidP="00B3576E">
            <w:pPr>
              <w:pStyle w:val="TableParagraph"/>
              <w:rPr>
                <w:b/>
                <w:sz w:val="20"/>
              </w:rPr>
            </w:pPr>
            <w:r>
              <w:rPr>
                <w:b/>
                <w:sz w:val="20"/>
              </w:rPr>
              <w:t>Submitted</w:t>
            </w:r>
            <w:r>
              <w:rPr>
                <w:b/>
                <w:spacing w:val="-7"/>
                <w:sz w:val="20"/>
              </w:rPr>
              <w:t xml:space="preserve"> </w:t>
            </w:r>
            <w:r>
              <w:rPr>
                <w:b/>
                <w:spacing w:val="-5"/>
                <w:sz w:val="20"/>
              </w:rPr>
              <w:t>to:</w:t>
            </w:r>
          </w:p>
        </w:tc>
        <w:tc>
          <w:tcPr>
            <w:tcW w:w="6690" w:type="dxa"/>
          </w:tcPr>
          <w:p w14:paraId="056D0F9E" w14:textId="77777777" w:rsidR="001A1C9D" w:rsidRDefault="001A1C9D" w:rsidP="00B3576E">
            <w:pPr>
              <w:pStyle w:val="TableParagraph"/>
              <w:ind w:left="118"/>
              <w:rPr>
                <w:sz w:val="20"/>
              </w:rPr>
            </w:pPr>
            <w:r>
              <w:rPr>
                <w:sz w:val="20"/>
              </w:rPr>
              <w:t>Education</w:t>
            </w:r>
            <w:r>
              <w:rPr>
                <w:spacing w:val="-9"/>
                <w:sz w:val="20"/>
              </w:rPr>
              <w:t xml:space="preserve"> </w:t>
            </w:r>
          </w:p>
        </w:tc>
      </w:tr>
      <w:tr w:rsidR="001A1C9D" w14:paraId="26FE5D06" w14:textId="77777777" w:rsidTr="00B3576E">
        <w:trPr>
          <w:trHeight w:val="244"/>
        </w:trPr>
        <w:tc>
          <w:tcPr>
            <w:tcW w:w="2886" w:type="dxa"/>
          </w:tcPr>
          <w:p w14:paraId="53BB33AA" w14:textId="77777777" w:rsidR="001A1C9D" w:rsidRDefault="001A1C9D" w:rsidP="00B3576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690" w:type="dxa"/>
          </w:tcPr>
          <w:p w14:paraId="4FB9D3C7" w14:textId="77777777" w:rsidR="001A1C9D" w:rsidRDefault="001A1C9D" w:rsidP="00B3576E">
            <w:pPr>
              <w:pStyle w:val="TableParagraph"/>
              <w:ind w:left="118"/>
              <w:rPr>
                <w:sz w:val="20"/>
              </w:rPr>
            </w:pPr>
            <w:r>
              <w:rPr>
                <w:sz w:val="20"/>
              </w:rPr>
              <w:t>Yes,</w:t>
            </w:r>
            <w:r>
              <w:rPr>
                <w:spacing w:val="-7"/>
                <w:sz w:val="20"/>
              </w:rPr>
              <w:t xml:space="preserve"> </w:t>
            </w:r>
            <w:r>
              <w:rPr>
                <w:sz w:val="20"/>
              </w:rPr>
              <w:t>in</w:t>
            </w:r>
            <w:r>
              <w:rPr>
                <w:spacing w:val="-6"/>
                <w:sz w:val="20"/>
              </w:rPr>
              <w:t xml:space="preserve"> </w:t>
            </w:r>
            <w:r>
              <w:rPr>
                <w:sz w:val="20"/>
              </w:rPr>
              <w:t>the</w:t>
            </w:r>
            <w:r>
              <w:rPr>
                <w:spacing w:val="-9"/>
                <w:sz w:val="20"/>
              </w:rPr>
              <w:t xml:space="preserve"> </w:t>
            </w:r>
            <w:r>
              <w:rPr>
                <w:sz w:val="20"/>
              </w:rPr>
              <w:t>Education</w:t>
            </w:r>
            <w:r>
              <w:rPr>
                <w:spacing w:val="-6"/>
                <w:sz w:val="20"/>
              </w:rPr>
              <w:t xml:space="preserve"> </w:t>
            </w:r>
            <w:r>
              <w:rPr>
                <w:sz w:val="20"/>
              </w:rPr>
              <w:t>Tab-Add</w:t>
            </w:r>
            <w:r>
              <w:rPr>
                <w:spacing w:val="-7"/>
                <w:sz w:val="20"/>
              </w:rPr>
              <w:t xml:space="preserve"> </w:t>
            </w:r>
            <w:r>
              <w:rPr>
                <w:sz w:val="20"/>
              </w:rPr>
              <w:t>Event-Toilet</w:t>
            </w:r>
            <w:r>
              <w:rPr>
                <w:spacing w:val="-7"/>
                <w:sz w:val="20"/>
              </w:rPr>
              <w:t xml:space="preserve"> </w:t>
            </w:r>
            <w:r>
              <w:rPr>
                <w:sz w:val="20"/>
              </w:rPr>
              <w:t>Plan</w:t>
            </w:r>
            <w:r>
              <w:rPr>
                <w:spacing w:val="-6"/>
                <w:sz w:val="20"/>
              </w:rPr>
              <w:t xml:space="preserve"> </w:t>
            </w:r>
            <w:r>
              <w:rPr>
                <w:sz w:val="20"/>
              </w:rPr>
              <w:t>Developed</w:t>
            </w:r>
            <w:r>
              <w:rPr>
                <w:spacing w:val="-7"/>
                <w:sz w:val="20"/>
              </w:rPr>
              <w:t xml:space="preserve"> </w:t>
            </w:r>
            <w:r>
              <w:rPr>
                <w:spacing w:val="-2"/>
                <w:sz w:val="20"/>
              </w:rPr>
              <w:t>Event</w:t>
            </w:r>
          </w:p>
        </w:tc>
      </w:tr>
      <w:tr w:rsidR="001A1C9D" w14:paraId="1A76C608" w14:textId="77777777" w:rsidTr="00B3576E">
        <w:trPr>
          <w:trHeight w:val="244"/>
        </w:trPr>
        <w:tc>
          <w:tcPr>
            <w:tcW w:w="2886" w:type="dxa"/>
          </w:tcPr>
          <w:p w14:paraId="07437FF5" w14:textId="77777777" w:rsidR="001A1C9D" w:rsidRDefault="001A1C9D"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690" w:type="dxa"/>
          </w:tcPr>
          <w:p w14:paraId="43908623" w14:textId="77777777" w:rsidR="001A1C9D" w:rsidRDefault="001A1C9D" w:rsidP="00B3576E">
            <w:pPr>
              <w:pStyle w:val="TableParagraph"/>
              <w:ind w:left="118"/>
              <w:rPr>
                <w:sz w:val="20"/>
              </w:rPr>
            </w:pPr>
            <w:r>
              <w:rPr>
                <w:sz w:val="20"/>
              </w:rPr>
              <w:t>Yes,</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Education</w:t>
            </w:r>
            <w:r>
              <w:rPr>
                <w:spacing w:val="-6"/>
                <w:sz w:val="20"/>
              </w:rPr>
              <w:t xml:space="preserve"> </w:t>
            </w:r>
            <w:r>
              <w:rPr>
                <w:sz w:val="20"/>
              </w:rPr>
              <w:t>Tab-</w:t>
            </w:r>
            <w:r>
              <w:rPr>
                <w:spacing w:val="-2"/>
                <w:sz w:val="20"/>
              </w:rPr>
              <w:t>Attachments</w:t>
            </w:r>
          </w:p>
        </w:tc>
      </w:tr>
    </w:tbl>
    <w:bookmarkEnd w:id="133"/>
    <w:p w14:paraId="3F89A70B" w14:textId="5A2EC417" w:rsidR="001A1C9D" w:rsidRPr="00EA24CB" w:rsidRDefault="001A1C9D" w:rsidP="00EA24CB">
      <w:pPr>
        <w:pStyle w:val="BodyText"/>
        <w:spacing w:before="7"/>
        <w:rPr>
          <w:b/>
          <w:sz w:val="11"/>
        </w:rPr>
        <w:sectPr w:rsidR="001A1C9D" w:rsidRPr="00EA24CB" w:rsidSect="00F539EF">
          <w:headerReference w:type="default" r:id="rId97"/>
          <w:footerReference w:type="default" r:id="rId98"/>
          <w:pgSz w:w="12240" w:h="15840"/>
          <w:pgMar w:top="1440" w:right="1080" w:bottom="720" w:left="260" w:header="0" w:footer="523" w:gutter="0"/>
          <w:cols w:space="720"/>
        </w:sectPr>
      </w:pPr>
      <w:r>
        <w:rPr>
          <w:noProof/>
        </w:rPr>
        <w:drawing>
          <wp:anchor distT="0" distB="0" distL="0" distR="0" simplePos="0" relativeHeight="251843072" behindDoc="0" locked="0" layoutInCell="1" allowOverlap="1" wp14:anchorId="59192B25" wp14:editId="359900AF">
            <wp:simplePos x="0" y="0"/>
            <wp:positionH relativeFrom="page">
              <wp:posOffset>1732743</wp:posOffset>
            </wp:positionH>
            <wp:positionV relativeFrom="paragraph">
              <wp:posOffset>105035</wp:posOffset>
            </wp:positionV>
            <wp:extent cx="4313534" cy="3231261"/>
            <wp:effectExtent l="0" t="0" r="0" b="0"/>
            <wp:wrapTopAndBottom/>
            <wp:docPr id="58" name="image33.png"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descr="Text, table&#10;&#10;Description automatically generated with medium confidence"/>
                    <pic:cNvPicPr/>
                  </pic:nvPicPr>
                  <pic:blipFill>
                    <a:blip r:embed="rId99" cstate="print"/>
                    <a:stretch>
                      <a:fillRect/>
                    </a:stretch>
                  </pic:blipFill>
                  <pic:spPr>
                    <a:xfrm>
                      <a:off x="0" y="0"/>
                      <a:ext cx="4313534" cy="3231261"/>
                    </a:xfrm>
                    <a:prstGeom prst="rect">
                      <a:avLst/>
                    </a:prstGeom>
                  </pic:spPr>
                </pic:pic>
              </a:graphicData>
            </a:graphic>
          </wp:anchor>
        </w:drawing>
      </w:r>
    </w:p>
    <w:p w14:paraId="1EDA3A1F" w14:textId="77777777" w:rsidR="001A1C9D" w:rsidRDefault="001A1C9D" w:rsidP="001A1C9D">
      <w:pPr>
        <w:rPr>
          <w:sz w:val="20"/>
        </w:rPr>
        <w:sectPr w:rsidR="001A1C9D">
          <w:headerReference w:type="default" r:id="rId100"/>
          <w:footerReference w:type="default" r:id="rId101"/>
          <w:type w:val="continuous"/>
          <w:pgSz w:w="12240" w:h="15840"/>
          <w:pgMar w:top="500" w:right="260" w:bottom="720" w:left="260" w:header="0" w:footer="523" w:gutter="0"/>
          <w:cols w:space="720"/>
        </w:sect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B456FC" w14:paraId="17BC7ACF" w14:textId="77777777" w:rsidTr="00B3576E">
        <w:trPr>
          <w:trHeight w:val="244"/>
        </w:trPr>
        <w:tc>
          <w:tcPr>
            <w:tcW w:w="2808" w:type="dxa"/>
          </w:tcPr>
          <w:p w14:paraId="3C5B10A5" w14:textId="77777777" w:rsidR="00B456FC" w:rsidRDefault="00B456FC" w:rsidP="00B3576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0C9A5506" w14:textId="77777777" w:rsidR="00B456FC" w:rsidRDefault="00B456FC" w:rsidP="00B456FC">
            <w:pPr>
              <w:pStyle w:val="Heading3"/>
            </w:pPr>
            <w:bookmarkStart w:id="136" w:name="_TSG_Observation_Guidance"/>
            <w:bookmarkEnd w:id="136"/>
            <w:r w:rsidRPr="00B456FC">
              <w:rPr>
                <w:sz w:val="24"/>
                <w:szCs w:val="24"/>
              </w:rPr>
              <w:t>TSG</w:t>
            </w:r>
            <w:r w:rsidRPr="00B456FC">
              <w:rPr>
                <w:spacing w:val="-9"/>
                <w:sz w:val="24"/>
                <w:szCs w:val="24"/>
              </w:rPr>
              <w:t xml:space="preserve"> </w:t>
            </w:r>
            <w:r w:rsidRPr="00B456FC">
              <w:rPr>
                <w:sz w:val="24"/>
                <w:szCs w:val="24"/>
              </w:rPr>
              <w:t>Observation</w:t>
            </w:r>
            <w:r w:rsidRPr="00B456FC">
              <w:rPr>
                <w:spacing w:val="-8"/>
                <w:sz w:val="24"/>
                <w:szCs w:val="24"/>
              </w:rPr>
              <w:t xml:space="preserve"> </w:t>
            </w:r>
            <w:r w:rsidRPr="00B456FC">
              <w:rPr>
                <w:spacing w:val="-2"/>
                <w:sz w:val="24"/>
                <w:szCs w:val="24"/>
              </w:rPr>
              <w:t>Guidance</w:t>
            </w:r>
          </w:p>
        </w:tc>
      </w:tr>
      <w:tr w:rsidR="00B456FC" w14:paraId="0BBF814A" w14:textId="77777777" w:rsidTr="00B3576E">
        <w:trPr>
          <w:trHeight w:val="244"/>
        </w:trPr>
        <w:tc>
          <w:tcPr>
            <w:tcW w:w="2808" w:type="dxa"/>
          </w:tcPr>
          <w:p w14:paraId="34C01072" w14:textId="77777777" w:rsidR="00B456FC" w:rsidRDefault="00B456FC" w:rsidP="00B3576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4743B690" w14:textId="77777777" w:rsidR="00B456FC" w:rsidRDefault="00B456FC" w:rsidP="00B3576E">
            <w:pPr>
              <w:pStyle w:val="TableParagraph"/>
              <w:rPr>
                <w:sz w:val="20"/>
              </w:rPr>
            </w:pPr>
            <w:r>
              <w:rPr>
                <w:spacing w:val="-2"/>
                <w:sz w:val="20"/>
              </w:rPr>
              <w:t>Education</w:t>
            </w:r>
          </w:p>
        </w:tc>
      </w:tr>
      <w:tr w:rsidR="00B456FC" w14:paraId="3B85C3C1" w14:textId="77777777" w:rsidTr="00B3576E">
        <w:trPr>
          <w:trHeight w:val="1295"/>
        </w:trPr>
        <w:tc>
          <w:tcPr>
            <w:tcW w:w="2808" w:type="dxa"/>
          </w:tcPr>
          <w:p w14:paraId="4CCFB897" w14:textId="77777777" w:rsidR="00B456FC" w:rsidRDefault="00B456FC"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57E96859" w14:textId="77777777" w:rsidR="00B456FC" w:rsidRDefault="00B456FC" w:rsidP="00B3576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305502F6" w14:textId="77777777" w:rsidR="00B456FC" w:rsidRDefault="00B456FC" w:rsidP="00B456FC">
            <w:pPr>
              <w:pStyle w:val="TableParagraph"/>
              <w:numPr>
                <w:ilvl w:val="0"/>
                <w:numId w:val="239"/>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485F6F08" w14:textId="77777777" w:rsidR="00B456FC" w:rsidRDefault="00B456FC" w:rsidP="00B3576E">
            <w:pPr>
              <w:pStyle w:val="TableParagraph"/>
              <w:spacing w:before="3"/>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103373AE" w14:textId="77777777" w:rsidR="00B456FC" w:rsidRDefault="00B456FC" w:rsidP="00B456FC">
            <w:pPr>
              <w:pStyle w:val="TableParagraph"/>
              <w:numPr>
                <w:ilvl w:val="0"/>
                <w:numId w:val="239"/>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20E991A9" w14:textId="77777777" w:rsidR="00B456FC" w:rsidRDefault="00B456FC" w:rsidP="00B3576E">
            <w:pPr>
              <w:pStyle w:val="TableParagraph"/>
              <w:spacing w:before="3" w:line="237" w:lineRule="exact"/>
              <w:ind w:left="1187"/>
              <w:rPr>
                <w:sz w:val="20"/>
              </w:rPr>
            </w:pPr>
            <w:r>
              <w:rPr>
                <w:rFonts w:ascii="MS Gothic" w:hAnsi="MS Gothic"/>
                <w:spacing w:val="-2"/>
                <w:sz w:val="20"/>
              </w:rPr>
              <w:t>☒</w:t>
            </w:r>
            <w:r>
              <w:rPr>
                <w:spacing w:val="-2"/>
                <w:sz w:val="20"/>
              </w:rPr>
              <w:t>Other</w:t>
            </w:r>
          </w:p>
        </w:tc>
      </w:tr>
      <w:tr w:rsidR="00B456FC" w14:paraId="644F61F1" w14:textId="77777777" w:rsidTr="00B3576E">
        <w:trPr>
          <w:trHeight w:val="489"/>
        </w:trPr>
        <w:tc>
          <w:tcPr>
            <w:tcW w:w="2808" w:type="dxa"/>
          </w:tcPr>
          <w:p w14:paraId="15B3A845" w14:textId="77777777" w:rsidR="00B456FC" w:rsidRDefault="00B456FC" w:rsidP="00B3576E">
            <w:pPr>
              <w:pStyle w:val="TableParagraph"/>
              <w:spacing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284B1AC9" w14:textId="77777777" w:rsidR="00B456FC" w:rsidRDefault="00B456FC" w:rsidP="00B3576E">
            <w:pPr>
              <w:pStyle w:val="TableParagraph"/>
              <w:rPr>
                <w:sz w:val="20"/>
              </w:rPr>
            </w:pPr>
            <w:r>
              <w:rPr>
                <w:sz w:val="20"/>
              </w:rPr>
              <w:t>All</w:t>
            </w:r>
            <w:r>
              <w:rPr>
                <w:spacing w:val="-7"/>
                <w:sz w:val="20"/>
              </w:rPr>
              <w:t xml:space="preserve"> </w:t>
            </w:r>
            <w:r>
              <w:rPr>
                <w:sz w:val="20"/>
              </w:rPr>
              <w:t>Teaching</w:t>
            </w:r>
            <w:r>
              <w:rPr>
                <w:spacing w:val="-6"/>
                <w:sz w:val="20"/>
              </w:rPr>
              <w:t xml:space="preserve"> </w:t>
            </w:r>
            <w:r>
              <w:rPr>
                <w:spacing w:val="-4"/>
                <w:sz w:val="20"/>
              </w:rPr>
              <w:t>staff</w:t>
            </w:r>
          </w:p>
        </w:tc>
      </w:tr>
      <w:tr w:rsidR="00B456FC" w14:paraId="3210E9C5" w14:textId="77777777" w:rsidTr="00B3576E">
        <w:trPr>
          <w:trHeight w:val="244"/>
        </w:trPr>
        <w:tc>
          <w:tcPr>
            <w:tcW w:w="2808" w:type="dxa"/>
          </w:tcPr>
          <w:p w14:paraId="546D3AFC" w14:textId="77777777" w:rsidR="00B456FC" w:rsidRDefault="00B456FC"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7D7CA69E" w14:textId="77777777" w:rsidR="00B456FC" w:rsidRDefault="00B456FC" w:rsidP="00B3576E">
            <w:pPr>
              <w:pStyle w:val="TableParagraph"/>
              <w:rPr>
                <w:sz w:val="20"/>
              </w:rPr>
            </w:pPr>
            <w:r>
              <w:rPr>
                <w:spacing w:val="-5"/>
                <w:sz w:val="20"/>
              </w:rPr>
              <w:t>Observations are entered weekly.</w:t>
            </w:r>
          </w:p>
        </w:tc>
      </w:tr>
    </w:tbl>
    <w:p w14:paraId="75BB56A0" w14:textId="77777777" w:rsidR="00B456FC" w:rsidRPr="00E54ECE" w:rsidRDefault="00B456FC" w:rsidP="00B456FC">
      <w:pPr>
        <w:ind w:firstLine="720"/>
        <w:rPr>
          <w:b/>
          <w:sz w:val="20"/>
        </w:rPr>
      </w:pPr>
      <w:r>
        <w:rPr>
          <w:b/>
          <w:sz w:val="20"/>
        </w:rPr>
        <w:t>Observation</w:t>
      </w:r>
      <w:r>
        <w:rPr>
          <w:b/>
          <w:spacing w:val="-6"/>
          <w:sz w:val="20"/>
        </w:rPr>
        <w:t xml:space="preserve"> </w:t>
      </w:r>
      <w:r>
        <w:rPr>
          <w:b/>
          <w:sz w:val="20"/>
        </w:rPr>
        <w:t>Quantity,</w:t>
      </w:r>
      <w:r>
        <w:rPr>
          <w:b/>
          <w:spacing w:val="-7"/>
          <w:sz w:val="20"/>
        </w:rPr>
        <w:t xml:space="preserve"> </w:t>
      </w:r>
      <w:r>
        <w:rPr>
          <w:b/>
          <w:sz w:val="20"/>
        </w:rPr>
        <w:t>Content</w:t>
      </w:r>
      <w:r>
        <w:rPr>
          <w:b/>
          <w:spacing w:val="-6"/>
          <w:sz w:val="20"/>
        </w:rPr>
        <w:t xml:space="preserve"> </w:t>
      </w:r>
      <w:r>
        <w:rPr>
          <w:b/>
          <w:sz w:val="20"/>
        </w:rPr>
        <w:t>and</w:t>
      </w:r>
      <w:r>
        <w:rPr>
          <w:b/>
          <w:spacing w:val="-5"/>
          <w:sz w:val="20"/>
        </w:rPr>
        <w:t xml:space="preserve"> </w:t>
      </w:r>
      <w:r>
        <w:rPr>
          <w:b/>
          <w:spacing w:val="-2"/>
          <w:sz w:val="20"/>
        </w:rPr>
        <w:t>Quality:</w:t>
      </w:r>
    </w:p>
    <w:p w14:paraId="2EF72958" w14:textId="77777777" w:rsidR="00B456FC" w:rsidRDefault="00B456FC" w:rsidP="00B456FC">
      <w:pPr>
        <w:pStyle w:val="ListParagraph"/>
        <w:widowControl w:val="0"/>
        <w:numPr>
          <w:ilvl w:val="1"/>
          <w:numId w:val="240"/>
        </w:numPr>
        <w:tabs>
          <w:tab w:val="left" w:pos="1700"/>
        </w:tabs>
        <w:autoSpaceDE w:val="0"/>
        <w:autoSpaceDN w:val="0"/>
        <w:spacing w:after="0" w:line="240" w:lineRule="auto"/>
        <w:ind w:right="1267"/>
        <w:contextualSpacing w:val="0"/>
        <w:jc w:val="both"/>
        <w:rPr>
          <w:sz w:val="20"/>
        </w:rPr>
      </w:pPr>
      <w:r>
        <w:rPr>
          <w:sz w:val="20"/>
        </w:rPr>
        <w:t>There</w:t>
      </w:r>
      <w:r>
        <w:rPr>
          <w:spacing w:val="-1"/>
          <w:sz w:val="20"/>
        </w:rPr>
        <w:t xml:space="preserve"> </w:t>
      </w:r>
      <w:r>
        <w:rPr>
          <w:sz w:val="20"/>
        </w:rPr>
        <w:t>must</w:t>
      </w:r>
      <w:r>
        <w:rPr>
          <w:spacing w:val="-3"/>
          <w:sz w:val="20"/>
        </w:rPr>
        <w:t xml:space="preserve"> </w:t>
      </w:r>
      <w:r>
        <w:rPr>
          <w:sz w:val="20"/>
        </w:rPr>
        <w:t>be</w:t>
      </w:r>
      <w:r>
        <w:rPr>
          <w:spacing w:val="-4"/>
          <w:sz w:val="20"/>
        </w:rPr>
        <w:t xml:space="preserve"> </w:t>
      </w:r>
      <w:r>
        <w:rPr>
          <w:sz w:val="20"/>
        </w:rPr>
        <w:t>a</w:t>
      </w:r>
      <w:r>
        <w:rPr>
          <w:spacing w:val="-3"/>
          <w:sz w:val="20"/>
        </w:rPr>
        <w:t xml:space="preserve"> </w:t>
      </w:r>
      <w:r>
        <w:rPr>
          <w:sz w:val="20"/>
        </w:rPr>
        <w:t>minimum</w:t>
      </w:r>
      <w:r>
        <w:rPr>
          <w:spacing w:val="-4"/>
          <w:sz w:val="20"/>
        </w:rPr>
        <w:t xml:space="preserve"> </w:t>
      </w:r>
      <w:r>
        <w:rPr>
          <w:sz w:val="20"/>
        </w:rPr>
        <w:t>of</w:t>
      </w:r>
      <w:r>
        <w:rPr>
          <w:spacing w:val="-4"/>
          <w:sz w:val="20"/>
        </w:rPr>
        <w:t xml:space="preserve"> </w:t>
      </w:r>
      <w:r>
        <w:rPr>
          <w:sz w:val="20"/>
        </w:rPr>
        <w:t>1</w:t>
      </w:r>
      <w:r>
        <w:rPr>
          <w:spacing w:val="-3"/>
          <w:sz w:val="20"/>
        </w:rPr>
        <w:t xml:space="preserve"> </w:t>
      </w:r>
      <w:r>
        <w:rPr>
          <w:sz w:val="20"/>
        </w:rPr>
        <w:t>observation</w:t>
      </w:r>
      <w:r>
        <w:rPr>
          <w:spacing w:val="-2"/>
          <w:sz w:val="20"/>
        </w:rPr>
        <w:t xml:space="preserve"> </w:t>
      </w:r>
      <w:r>
        <w:rPr>
          <w:sz w:val="20"/>
        </w:rPr>
        <w:t>per</w:t>
      </w:r>
      <w:r>
        <w:rPr>
          <w:spacing w:val="-3"/>
          <w:sz w:val="20"/>
        </w:rPr>
        <w:t xml:space="preserve"> </w:t>
      </w:r>
      <w:r>
        <w:rPr>
          <w:sz w:val="20"/>
        </w:rPr>
        <w:t>indicator</w:t>
      </w:r>
      <w:r>
        <w:rPr>
          <w:spacing w:val="-3"/>
          <w:sz w:val="20"/>
        </w:rPr>
        <w:t xml:space="preserve"> </w:t>
      </w:r>
      <w:r>
        <w:rPr>
          <w:sz w:val="20"/>
        </w:rPr>
        <w:t>per</w:t>
      </w:r>
      <w:r>
        <w:rPr>
          <w:spacing w:val="-3"/>
          <w:sz w:val="20"/>
        </w:rPr>
        <w:t xml:space="preserve"> </w:t>
      </w:r>
      <w:r>
        <w:rPr>
          <w:sz w:val="20"/>
        </w:rPr>
        <w:t>child</w:t>
      </w:r>
      <w:r>
        <w:rPr>
          <w:spacing w:val="-2"/>
          <w:sz w:val="20"/>
        </w:rPr>
        <w:t xml:space="preserve"> </w:t>
      </w:r>
      <w:r>
        <w:rPr>
          <w:sz w:val="20"/>
        </w:rPr>
        <w:t>per</w:t>
      </w:r>
      <w:r>
        <w:rPr>
          <w:spacing w:val="-3"/>
          <w:sz w:val="20"/>
        </w:rPr>
        <w:t xml:space="preserve"> </w:t>
      </w:r>
      <w:r>
        <w:rPr>
          <w:sz w:val="20"/>
        </w:rPr>
        <w:t>Checkpoint.</w:t>
      </w:r>
      <w:r>
        <w:rPr>
          <w:spacing w:val="-3"/>
          <w:sz w:val="20"/>
        </w:rPr>
        <w:t xml:space="preserve"> </w:t>
      </w:r>
      <w:r>
        <w:rPr>
          <w:sz w:val="20"/>
        </w:rPr>
        <w:t>Your</w:t>
      </w:r>
      <w:r>
        <w:rPr>
          <w:spacing w:val="-3"/>
          <w:sz w:val="20"/>
        </w:rPr>
        <w:t xml:space="preserve"> </w:t>
      </w:r>
      <w:r>
        <w:rPr>
          <w:sz w:val="20"/>
        </w:rPr>
        <w:t>goal</w:t>
      </w:r>
      <w:r>
        <w:rPr>
          <w:spacing w:val="-3"/>
          <w:sz w:val="20"/>
        </w:rPr>
        <w:t xml:space="preserve"> </w:t>
      </w:r>
      <w:r>
        <w:rPr>
          <w:sz w:val="20"/>
        </w:rPr>
        <w:t>should</w:t>
      </w:r>
      <w:r>
        <w:rPr>
          <w:spacing w:val="-4"/>
          <w:sz w:val="20"/>
        </w:rPr>
        <w:t xml:space="preserve"> </w:t>
      </w:r>
      <w:r>
        <w:rPr>
          <w:sz w:val="20"/>
        </w:rPr>
        <w:t>be</w:t>
      </w:r>
      <w:r>
        <w:rPr>
          <w:spacing w:val="-4"/>
          <w:sz w:val="20"/>
        </w:rPr>
        <w:t xml:space="preserve"> </w:t>
      </w:r>
      <w:r>
        <w:rPr>
          <w:sz w:val="20"/>
        </w:rPr>
        <w:t>to meet 85% of the observations required.</w:t>
      </w:r>
    </w:p>
    <w:p w14:paraId="5AF9DA20" w14:textId="77777777" w:rsidR="00B456FC" w:rsidRDefault="00B456FC" w:rsidP="00B456FC">
      <w:pPr>
        <w:pStyle w:val="ListParagraph"/>
        <w:widowControl w:val="0"/>
        <w:numPr>
          <w:ilvl w:val="1"/>
          <w:numId w:val="240"/>
        </w:numPr>
        <w:tabs>
          <w:tab w:val="left" w:pos="1700"/>
        </w:tabs>
        <w:autoSpaceDE w:val="0"/>
        <w:autoSpaceDN w:val="0"/>
        <w:spacing w:after="0" w:line="240" w:lineRule="auto"/>
        <w:ind w:right="1267"/>
        <w:contextualSpacing w:val="0"/>
        <w:jc w:val="both"/>
        <w:rPr>
          <w:sz w:val="20"/>
        </w:rPr>
      </w:pPr>
      <w:r>
        <w:rPr>
          <w:sz w:val="20"/>
        </w:rPr>
        <w:t>Any group observations will need to be individualized by child.</w:t>
      </w:r>
    </w:p>
    <w:p w14:paraId="3E31F091" w14:textId="77777777" w:rsidR="00B456FC" w:rsidRDefault="00B456FC" w:rsidP="00B456FC">
      <w:pPr>
        <w:pStyle w:val="ListParagraph"/>
        <w:widowControl w:val="0"/>
        <w:numPr>
          <w:ilvl w:val="1"/>
          <w:numId w:val="240"/>
        </w:numPr>
        <w:tabs>
          <w:tab w:val="left" w:pos="1700"/>
        </w:tabs>
        <w:autoSpaceDE w:val="0"/>
        <w:autoSpaceDN w:val="0"/>
        <w:spacing w:after="0" w:line="243" w:lineRule="exact"/>
        <w:ind w:hanging="361"/>
        <w:contextualSpacing w:val="0"/>
        <w:jc w:val="both"/>
        <w:rPr>
          <w:sz w:val="20"/>
        </w:rPr>
      </w:pPr>
      <w:r>
        <w:rPr>
          <w:sz w:val="20"/>
        </w:rPr>
        <w:t>Observations</w:t>
      </w:r>
      <w:r>
        <w:rPr>
          <w:spacing w:val="-7"/>
          <w:sz w:val="20"/>
        </w:rPr>
        <w:t xml:space="preserve"> </w:t>
      </w:r>
      <w:r>
        <w:rPr>
          <w:sz w:val="20"/>
        </w:rPr>
        <w:t>can</w:t>
      </w:r>
      <w:r>
        <w:rPr>
          <w:spacing w:val="-5"/>
          <w:sz w:val="20"/>
        </w:rPr>
        <w:t xml:space="preserve"> </w:t>
      </w:r>
      <w:r>
        <w:rPr>
          <w:sz w:val="20"/>
        </w:rPr>
        <w:t>include</w:t>
      </w:r>
      <w:r>
        <w:rPr>
          <w:spacing w:val="-7"/>
          <w:sz w:val="20"/>
        </w:rPr>
        <w:t xml:space="preserve"> </w:t>
      </w:r>
      <w:r>
        <w:rPr>
          <w:sz w:val="20"/>
        </w:rPr>
        <w:t>photos</w:t>
      </w:r>
      <w:r>
        <w:rPr>
          <w:spacing w:val="-5"/>
          <w:sz w:val="20"/>
        </w:rPr>
        <w:t xml:space="preserve"> </w:t>
      </w:r>
      <w:r>
        <w:rPr>
          <w:sz w:val="20"/>
        </w:rPr>
        <w:t>and</w:t>
      </w:r>
      <w:r>
        <w:rPr>
          <w:spacing w:val="-7"/>
          <w:sz w:val="20"/>
        </w:rPr>
        <w:t xml:space="preserve"> </w:t>
      </w:r>
      <w:r>
        <w:rPr>
          <w:sz w:val="20"/>
        </w:rPr>
        <w:t>samples</w:t>
      </w:r>
      <w:r>
        <w:rPr>
          <w:spacing w:val="-4"/>
          <w:sz w:val="20"/>
        </w:rPr>
        <w:t xml:space="preserve"> </w:t>
      </w:r>
      <w:r>
        <w:rPr>
          <w:sz w:val="20"/>
        </w:rPr>
        <w:t>of</w:t>
      </w:r>
      <w:r>
        <w:rPr>
          <w:spacing w:val="-7"/>
          <w:sz w:val="20"/>
        </w:rPr>
        <w:t xml:space="preserve"> </w:t>
      </w:r>
      <w:r>
        <w:rPr>
          <w:sz w:val="20"/>
        </w:rPr>
        <w:t>the</w:t>
      </w:r>
      <w:r>
        <w:rPr>
          <w:spacing w:val="-6"/>
          <w:sz w:val="20"/>
        </w:rPr>
        <w:t xml:space="preserve"> </w:t>
      </w:r>
      <w:r>
        <w:rPr>
          <w:sz w:val="20"/>
        </w:rPr>
        <w:t>child</w:t>
      </w:r>
      <w:r>
        <w:rPr>
          <w:spacing w:val="-5"/>
          <w:sz w:val="20"/>
        </w:rPr>
        <w:t xml:space="preserve"> </w:t>
      </w:r>
      <w:r>
        <w:rPr>
          <w:sz w:val="20"/>
        </w:rPr>
        <w:t>and</w:t>
      </w:r>
      <w:r>
        <w:rPr>
          <w:spacing w:val="-5"/>
          <w:sz w:val="20"/>
        </w:rPr>
        <w:t xml:space="preserve"> </w:t>
      </w:r>
      <w:r>
        <w:rPr>
          <w:sz w:val="20"/>
        </w:rPr>
        <w:t>the</w:t>
      </w:r>
      <w:r>
        <w:rPr>
          <w:spacing w:val="-7"/>
          <w:sz w:val="20"/>
        </w:rPr>
        <w:t xml:space="preserve"> </w:t>
      </w:r>
      <w:r>
        <w:rPr>
          <w:sz w:val="20"/>
        </w:rPr>
        <w:t>child’s</w:t>
      </w:r>
      <w:r>
        <w:rPr>
          <w:spacing w:val="-4"/>
          <w:sz w:val="20"/>
        </w:rPr>
        <w:t xml:space="preserve"> </w:t>
      </w:r>
      <w:r>
        <w:rPr>
          <w:spacing w:val="-2"/>
          <w:sz w:val="20"/>
        </w:rPr>
        <w:t>work.</w:t>
      </w:r>
    </w:p>
    <w:p w14:paraId="1CE6B695" w14:textId="77777777" w:rsidR="00B456FC" w:rsidRDefault="00B456FC" w:rsidP="00B456FC">
      <w:pPr>
        <w:pStyle w:val="ListParagraph"/>
        <w:widowControl w:val="0"/>
        <w:numPr>
          <w:ilvl w:val="2"/>
          <w:numId w:val="240"/>
        </w:numPr>
        <w:tabs>
          <w:tab w:val="left" w:pos="2420"/>
        </w:tabs>
        <w:autoSpaceDE w:val="0"/>
        <w:autoSpaceDN w:val="0"/>
        <w:spacing w:after="0" w:line="240" w:lineRule="auto"/>
        <w:ind w:hanging="361"/>
        <w:contextualSpacing w:val="0"/>
        <w:jc w:val="both"/>
        <w:rPr>
          <w:sz w:val="20"/>
        </w:rPr>
      </w:pPr>
      <w:r>
        <w:rPr>
          <w:sz w:val="20"/>
        </w:rPr>
        <w:t>Photos</w:t>
      </w:r>
      <w:r>
        <w:rPr>
          <w:spacing w:val="-3"/>
          <w:sz w:val="20"/>
        </w:rPr>
        <w:t xml:space="preserve"> </w:t>
      </w:r>
      <w:r>
        <w:rPr>
          <w:sz w:val="20"/>
        </w:rPr>
        <w:t>and</w:t>
      </w:r>
      <w:r>
        <w:rPr>
          <w:spacing w:val="-6"/>
          <w:sz w:val="20"/>
        </w:rPr>
        <w:t xml:space="preserve"> </w:t>
      </w:r>
      <w:r>
        <w:rPr>
          <w:sz w:val="20"/>
        </w:rPr>
        <w:t>samples</w:t>
      </w:r>
      <w:r>
        <w:rPr>
          <w:spacing w:val="-3"/>
          <w:sz w:val="20"/>
        </w:rPr>
        <w:t xml:space="preserve"> </w:t>
      </w:r>
      <w:r>
        <w:rPr>
          <w:sz w:val="20"/>
        </w:rPr>
        <w:t>do</w:t>
      </w:r>
      <w:r>
        <w:rPr>
          <w:spacing w:val="-4"/>
          <w:sz w:val="20"/>
        </w:rPr>
        <w:t xml:space="preserve"> </w:t>
      </w:r>
      <w:r>
        <w:rPr>
          <w:sz w:val="20"/>
        </w:rPr>
        <w:t>not</w:t>
      </w:r>
      <w:r>
        <w:rPr>
          <w:spacing w:val="-6"/>
          <w:sz w:val="20"/>
        </w:rPr>
        <w:t xml:space="preserve"> </w:t>
      </w:r>
      <w:r>
        <w:rPr>
          <w:sz w:val="20"/>
        </w:rPr>
        <w:t>need</w:t>
      </w:r>
      <w:r>
        <w:rPr>
          <w:spacing w:val="-3"/>
          <w:sz w:val="20"/>
        </w:rPr>
        <w:t xml:space="preserve"> </w:t>
      </w:r>
      <w:r>
        <w:rPr>
          <w:sz w:val="20"/>
        </w:rPr>
        <w:t>to</w:t>
      </w:r>
      <w:r>
        <w:rPr>
          <w:spacing w:val="-4"/>
          <w:sz w:val="20"/>
        </w:rPr>
        <w:t xml:space="preserve"> </w:t>
      </w:r>
      <w:r>
        <w:rPr>
          <w:sz w:val="20"/>
        </w:rPr>
        <w:t>be</w:t>
      </w:r>
      <w:r>
        <w:rPr>
          <w:spacing w:val="-5"/>
          <w:sz w:val="20"/>
        </w:rPr>
        <w:t xml:space="preserve"> </w:t>
      </w:r>
      <w:r>
        <w:rPr>
          <w:spacing w:val="-2"/>
          <w:sz w:val="20"/>
        </w:rPr>
        <w:t>annotated.</w:t>
      </w:r>
    </w:p>
    <w:p w14:paraId="59F725AE" w14:textId="77777777" w:rsidR="00B456FC" w:rsidRDefault="00B456FC" w:rsidP="00B456FC">
      <w:pPr>
        <w:pStyle w:val="ListParagraph"/>
        <w:widowControl w:val="0"/>
        <w:numPr>
          <w:ilvl w:val="1"/>
          <w:numId w:val="240"/>
        </w:numPr>
        <w:tabs>
          <w:tab w:val="left" w:pos="1700"/>
        </w:tabs>
        <w:autoSpaceDE w:val="0"/>
        <w:autoSpaceDN w:val="0"/>
        <w:spacing w:after="0" w:line="240" w:lineRule="auto"/>
        <w:ind w:hanging="361"/>
        <w:contextualSpacing w:val="0"/>
        <w:jc w:val="both"/>
        <w:rPr>
          <w:sz w:val="20"/>
        </w:rPr>
      </w:pPr>
      <w:r>
        <w:rPr>
          <w:sz w:val="20"/>
        </w:rPr>
        <w:t>Use</w:t>
      </w:r>
      <w:r>
        <w:rPr>
          <w:spacing w:val="-8"/>
          <w:sz w:val="20"/>
        </w:rPr>
        <w:t xml:space="preserve"> </w:t>
      </w:r>
      <w:r>
        <w:rPr>
          <w:sz w:val="20"/>
        </w:rPr>
        <w:t>of</w:t>
      </w:r>
      <w:r>
        <w:rPr>
          <w:spacing w:val="-7"/>
          <w:sz w:val="20"/>
        </w:rPr>
        <w:t xml:space="preserve"> </w:t>
      </w:r>
      <w:r>
        <w:rPr>
          <w:sz w:val="20"/>
        </w:rPr>
        <w:t>the</w:t>
      </w:r>
      <w:r>
        <w:rPr>
          <w:spacing w:val="-7"/>
          <w:sz w:val="20"/>
        </w:rPr>
        <w:t xml:space="preserve"> </w:t>
      </w:r>
      <w:bookmarkStart w:id="137" w:name="_Hlk106360391"/>
      <w:r w:rsidRPr="00E776A3">
        <w:rPr>
          <w:sz w:val="20"/>
          <w:highlight w:val="yellow"/>
        </w:rPr>
        <w:t>On-the-Spot</w:t>
      </w:r>
      <w:r w:rsidRPr="00E776A3">
        <w:rPr>
          <w:spacing w:val="-6"/>
          <w:sz w:val="20"/>
          <w:highlight w:val="yellow"/>
        </w:rPr>
        <w:t xml:space="preserve"> </w:t>
      </w:r>
      <w:r w:rsidRPr="00E776A3">
        <w:rPr>
          <w:sz w:val="20"/>
          <w:highlight w:val="yellow"/>
        </w:rPr>
        <w:t>observation</w:t>
      </w:r>
      <w:r w:rsidRPr="00E776A3">
        <w:rPr>
          <w:spacing w:val="-6"/>
          <w:sz w:val="20"/>
          <w:highlight w:val="yellow"/>
        </w:rPr>
        <w:t xml:space="preserve"> </w:t>
      </w:r>
      <w:r w:rsidRPr="00E776A3">
        <w:rPr>
          <w:sz w:val="20"/>
          <w:highlight w:val="yellow"/>
        </w:rPr>
        <w:t>tools</w:t>
      </w:r>
      <w:r>
        <w:rPr>
          <w:spacing w:val="-5"/>
          <w:sz w:val="20"/>
        </w:rPr>
        <w:t xml:space="preserve"> </w:t>
      </w:r>
      <w:bookmarkEnd w:id="137"/>
      <w:r>
        <w:rPr>
          <w:sz w:val="20"/>
        </w:rPr>
        <w:t>for</w:t>
      </w:r>
      <w:r>
        <w:rPr>
          <w:spacing w:val="-6"/>
          <w:sz w:val="20"/>
        </w:rPr>
        <w:t xml:space="preserve"> </w:t>
      </w:r>
      <w:r>
        <w:rPr>
          <w:sz w:val="20"/>
        </w:rPr>
        <w:t>literacy,</w:t>
      </w:r>
      <w:r>
        <w:rPr>
          <w:spacing w:val="-6"/>
          <w:sz w:val="20"/>
        </w:rPr>
        <w:t xml:space="preserve"> </w:t>
      </w:r>
      <w:r>
        <w:rPr>
          <w:sz w:val="20"/>
        </w:rPr>
        <w:t>math</w:t>
      </w:r>
      <w:r>
        <w:rPr>
          <w:spacing w:val="-8"/>
          <w:sz w:val="20"/>
        </w:rPr>
        <w:t xml:space="preserve"> </w:t>
      </w:r>
      <w:r>
        <w:rPr>
          <w:sz w:val="20"/>
        </w:rPr>
        <w:t>and</w:t>
      </w:r>
      <w:r>
        <w:rPr>
          <w:spacing w:val="-5"/>
          <w:sz w:val="20"/>
        </w:rPr>
        <w:t xml:space="preserve"> </w:t>
      </w:r>
      <w:r>
        <w:rPr>
          <w:sz w:val="20"/>
        </w:rPr>
        <w:t>physical</w:t>
      </w:r>
      <w:r>
        <w:rPr>
          <w:spacing w:val="-7"/>
          <w:sz w:val="20"/>
        </w:rPr>
        <w:t xml:space="preserve"> </w:t>
      </w:r>
      <w:r>
        <w:rPr>
          <w:sz w:val="20"/>
        </w:rPr>
        <w:t>development</w:t>
      </w:r>
      <w:r>
        <w:rPr>
          <w:spacing w:val="-6"/>
          <w:sz w:val="20"/>
        </w:rPr>
        <w:t xml:space="preserve"> </w:t>
      </w:r>
      <w:r>
        <w:rPr>
          <w:sz w:val="20"/>
        </w:rPr>
        <w:t>is</w:t>
      </w:r>
      <w:r>
        <w:rPr>
          <w:spacing w:val="-5"/>
          <w:sz w:val="20"/>
        </w:rPr>
        <w:t xml:space="preserve"> </w:t>
      </w:r>
      <w:r>
        <w:rPr>
          <w:spacing w:val="-2"/>
          <w:sz w:val="20"/>
        </w:rPr>
        <w:t>encouraged</w:t>
      </w:r>
    </w:p>
    <w:p w14:paraId="796D5CD9" w14:textId="77777777" w:rsidR="00B456FC" w:rsidRDefault="00B456FC" w:rsidP="00B456FC">
      <w:pPr>
        <w:pStyle w:val="ListParagraph"/>
        <w:widowControl w:val="0"/>
        <w:numPr>
          <w:ilvl w:val="1"/>
          <w:numId w:val="240"/>
        </w:numPr>
        <w:tabs>
          <w:tab w:val="left" w:pos="1700"/>
        </w:tabs>
        <w:autoSpaceDE w:val="0"/>
        <w:autoSpaceDN w:val="0"/>
        <w:spacing w:after="0" w:line="243" w:lineRule="exact"/>
        <w:ind w:hanging="361"/>
        <w:contextualSpacing w:val="0"/>
        <w:jc w:val="both"/>
        <w:rPr>
          <w:sz w:val="20"/>
        </w:rPr>
      </w:pPr>
      <w:r>
        <w:rPr>
          <w:sz w:val="20"/>
        </w:rPr>
        <w:t>Notes</w:t>
      </w:r>
      <w:r>
        <w:rPr>
          <w:spacing w:val="-3"/>
          <w:sz w:val="20"/>
        </w:rPr>
        <w:t xml:space="preserve"> </w:t>
      </w:r>
      <w:r>
        <w:rPr>
          <w:sz w:val="20"/>
        </w:rPr>
        <w:t>should</w:t>
      </w:r>
      <w:r>
        <w:rPr>
          <w:spacing w:val="-5"/>
          <w:sz w:val="20"/>
        </w:rPr>
        <w:t xml:space="preserve"> </w:t>
      </w:r>
      <w:r>
        <w:rPr>
          <w:sz w:val="20"/>
        </w:rPr>
        <w:t>be</w:t>
      </w:r>
      <w:r>
        <w:rPr>
          <w:spacing w:val="-5"/>
          <w:sz w:val="20"/>
        </w:rPr>
        <w:t xml:space="preserve"> </w:t>
      </w:r>
      <w:r>
        <w:rPr>
          <w:sz w:val="20"/>
        </w:rPr>
        <w:t>short</w:t>
      </w:r>
      <w:r>
        <w:rPr>
          <w:spacing w:val="-3"/>
          <w:sz w:val="20"/>
        </w:rPr>
        <w:t xml:space="preserve"> </w:t>
      </w:r>
      <w:r>
        <w:rPr>
          <w:sz w:val="20"/>
        </w:rPr>
        <w:t>and</w:t>
      </w:r>
      <w:r>
        <w:rPr>
          <w:spacing w:val="-3"/>
          <w:sz w:val="20"/>
        </w:rPr>
        <w:t xml:space="preserve"> </w:t>
      </w:r>
      <w:r>
        <w:rPr>
          <w:sz w:val="20"/>
        </w:rPr>
        <w:t>to</w:t>
      </w:r>
      <w:r>
        <w:rPr>
          <w:spacing w:val="-5"/>
          <w:sz w:val="20"/>
        </w:rPr>
        <w:t xml:space="preserve"> </w:t>
      </w:r>
      <w:r>
        <w:rPr>
          <w:sz w:val="20"/>
        </w:rPr>
        <w:t>the</w:t>
      </w:r>
      <w:r>
        <w:rPr>
          <w:spacing w:val="-5"/>
          <w:sz w:val="20"/>
        </w:rPr>
        <w:t xml:space="preserve"> </w:t>
      </w:r>
      <w:r>
        <w:rPr>
          <w:sz w:val="20"/>
        </w:rPr>
        <w:t>point-</w:t>
      </w:r>
      <w:r>
        <w:rPr>
          <w:spacing w:val="-4"/>
          <w:sz w:val="20"/>
        </w:rPr>
        <w:t xml:space="preserve"> </w:t>
      </w:r>
      <w:r>
        <w:rPr>
          <w:sz w:val="20"/>
        </w:rPr>
        <w:t>try</w:t>
      </w:r>
      <w:r>
        <w:rPr>
          <w:spacing w:val="-3"/>
          <w:sz w:val="20"/>
        </w:rPr>
        <w:t xml:space="preserve"> </w:t>
      </w:r>
      <w:r>
        <w:rPr>
          <w:sz w:val="20"/>
        </w:rPr>
        <w:t>to</w:t>
      </w:r>
      <w:r>
        <w:rPr>
          <w:spacing w:val="-4"/>
          <w:sz w:val="20"/>
        </w:rPr>
        <w:t xml:space="preserve"> </w:t>
      </w:r>
      <w:r>
        <w:rPr>
          <w:sz w:val="20"/>
        </w:rPr>
        <w:t>keep</w:t>
      </w:r>
      <w:r>
        <w:rPr>
          <w:spacing w:val="-2"/>
          <w:sz w:val="20"/>
        </w:rPr>
        <w:t xml:space="preserve"> </w:t>
      </w:r>
      <w:r>
        <w:rPr>
          <w:sz w:val="20"/>
        </w:rPr>
        <w:t>to</w:t>
      </w:r>
      <w:r>
        <w:rPr>
          <w:spacing w:val="-4"/>
          <w:sz w:val="20"/>
        </w:rPr>
        <w:t xml:space="preserve"> </w:t>
      </w:r>
      <w:r>
        <w:rPr>
          <w:sz w:val="20"/>
        </w:rPr>
        <w:t>one</w:t>
      </w:r>
      <w:r>
        <w:rPr>
          <w:spacing w:val="-4"/>
          <w:sz w:val="20"/>
        </w:rPr>
        <w:t xml:space="preserve"> </w:t>
      </w:r>
      <w:r>
        <w:rPr>
          <w:spacing w:val="-2"/>
          <w:sz w:val="20"/>
        </w:rPr>
        <w:t>sentence.</w:t>
      </w:r>
    </w:p>
    <w:p w14:paraId="738FEC76" w14:textId="77777777" w:rsidR="00B456FC" w:rsidRDefault="00B456FC" w:rsidP="00B456FC">
      <w:pPr>
        <w:pStyle w:val="ListParagraph"/>
        <w:widowControl w:val="0"/>
        <w:numPr>
          <w:ilvl w:val="2"/>
          <w:numId w:val="240"/>
        </w:numPr>
        <w:tabs>
          <w:tab w:val="left" w:pos="2420"/>
        </w:tabs>
        <w:autoSpaceDE w:val="0"/>
        <w:autoSpaceDN w:val="0"/>
        <w:spacing w:after="0" w:line="243" w:lineRule="exact"/>
        <w:ind w:hanging="361"/>
        <w:contextualSpacing w:val="0"/>
        <w:jc w:val="both"/>
        <w:rPr>
          <w:i/>
          <w:sz w:val="20"/>
        </w:rPr>
      </w:pPr>
      <w:r>
        <w:rPr>
          <w:b/>
          <w:sz w:val="20"/>
        </w:rPr>
        <w:t>Just</w:t>
      </w:r>
      <w:r>
        <w:rPr>
          <w:b/>
          <w:spacing w:val="-7"/>
          <w:sz w:val="20"/>
        </w:rPr>
        <w:t xml:space="preserve"> </w:t>
      </w:r>
      <w:r>
        <w:rPr>
          <w:b/>
          <w:sz w:val="20"/>
        </w:rPr>
        <w:t>right:</w:t>
      </w:r>
      <w:r>
        <w:rPr>
          <w:b/>
          <w:spacing w:val="-6"/>
          <w:sz w:val="20"/>
        </w:rPr>
        <w:t xml:space="preserve"> </w:t>
      </w:r>
      <w:r>
        <w:rPr>
          <w:i/>
          <w:sz w:val="20"/>
        </w:rPr>
        <w:t>IC</w:t>
      </w:r>
      <w:r>
        <w:rPr>
          <w:i/>
          <w:spacing w:val="-7"/>
          <w:sz w:val="20"/>
        </w:rPr>
        <w:t xml:space="preserve"> </w:t>
      </w:r>
      <w:r>
        <w:rPr>
          <w:i/>
          <w:sz w:val="20"/>
        </w:rPr>
        <w:t>identified</w:t>
      </w:r>
      <w:r>
        <w:rPr>
          <w:i/>
          <w:spacing w:val="-5"/>
          <w:sz w:val="20"/>
        </w:rPr>
        <w:t xml:space="preserve"> </w:t>
      </w:r>
      <w:r>
        <w:rPr>
          <w:i/>
          <w:sz w:val="20"/>
        </w:rPr>
        <w:t>square</w:t>
      </w:r>
      <w:r>
        <w:rPr>
          <w:i/>
          <w:spacing w:val="-5"/>
          <w:sz w:val="20"/>
        </w:rPr>
        <w:t xml:space="preserve"> </w:t>
      </w:r>
      <w:r>
        <w:rPr>
          <w:i/>
          <w:sz w:val="20"/>
        </w:rPr>
        <w:t>and</w:t>
      </w:r>
      <w:r>
        <w:rPr>
          <w:i/>
          <w:spacing w:val="-5"/>
          <w:sz w:val="20"/>
        </w:rPr>
        <w:t xml:space="preserve"> </w:t>
      </w:r>
      <w:r>
        <w:rPr>
          <w:i/>
          <w:sz w:val="20"/>
        </w:rPr>
        <w:t>triangle</w:t>
      </w:r>
      <w:r>
        <w:rPr>
          <w:i/>
          <w:spacing w:val="-5"/>
          <w:sz w:val="20"/>
        </w:rPr>
        <w:t xml:space="preserve"> </w:t>
      </w:r>
      <w:r>
        <w:rPr>
          <w:i/>
          <w:spacing w:val="-4"/>
          <w:sz w:val="20"/>
        </w:rPr>
        <w:t>only.</w:t>
      </w:r>
    </w:p>
    <w:p w14:paraId="736F5FFA" w14:textId="77777777" w:rsidR="00B456FC" w:rsidRPr="00EA3E16" w:rsidRDefault="00B456FC" w:rsidP="00B456FC">
      <w:pPr>
        <w:pStyle w:val="ListParagraph"/>
        <w:widowControl w:val="0"/>
        <w:numPr>
          <w:ilvl w:val="2"/>
          <w:numId w:val="240"/>
        </w:numPr>
        <w:tabs>
          <w:tab w:val="left" w:pos="2420"/>
        </w:tabs>
        <w:autoSpaceDE w:val="0"/>
        <w:autoSpaceDN w:val="0"/>
        <w:spacing w:after="0" w:line="240" w:lineRule="auto"/>
        <w:ind w:right="1227"/>
        <w:contextualSpacing w:val="0"/>
        <w:jc w:val="both"/>
        <w:rPr>
          <w:b/>
          <w:i/>
          <w:sz w:val="20"/>
        </w:rPr>
      </w:pPr>
      <w:r>
        <w:rPr>
          <w:b/>
          <w:sz w:val="20"/>
        </w:rPr>
        <w:t>Too</w:t>
      </w:r>
      <w:r>
        <w:rPr>
          <w:b/>
          <w:spacing w:val="-3"/>
          <w:sz w:val="20"/>
        </w:rPr>
        <w:t xml:space="preserve"> </w:t>
      </w:r>
      <w:r>
        <w:rPr>
          <w:b/>
          <w:sz w:val="20"/>
        </w:rPr>
        <w:t>much:</w:t>
      </w:r>
      <w:r>
        <w:rPr>
          <w:b/>
          <w:spacing w:val="-3"/>
          <w:sz w:val="20"/>
        </w:rPr>
        <w:t xml:space="preserve"> </w:t>
      </w:r>
      <w:r>
        <w:rPr>
          <w:b/>
          <w:i/>
          <w:sz w:val="20"/>
        </w:rPr>
        <w:t>R.</w:t>
      </w:r>
      <w:r>
        <w:rPr>
          <w:b/>
          <w:i/>
          <w:spacing w:val="-3"/>
          <w:sz w:val="20"/>
        </w:rPr>
        <w:t xml:space="preserve"> </w:t>
      </w:r>
      <w:r>
        <w:rPr>
          <w:b/>
          <w:i/>
          <w:sz w:val="20"/>
        </w:rPr>
        <w:t>demonstrated</w:t>
      </w:r>
      <w:r>
        <w:rPr>
          <w:b/>
          <w:i/>
          <w:spacing w:val="-3"/>
          <w:sz w:val="20"/>
        </w:rPr>
        <w:t xml:space="preserve"> </w:t>
      </w:r>
      <w:r>
        <w:rPr>
          <w:b/>
          <w:i/>
          <w:sz w:val="20"/>
        </w:rPr>
        <w:t>his</w:t>
      </w:r>
      <w:r>
        <w:rPr>
          <w:b/>
          <w:i/>
          <w:spacing w:val="-3"/>
          <w:sz w:val="20"/>
        </w:rPr>
        <w:t xml:space="preserve"> </w:t>
      </w:r>
      <w:r>
        <w:rPr>
          <w:b/>
          <w:i/>
          <w:sz w:val="20"/>
        </w:rPr>
        <w:t>ability</w:t>
      </w:r>
      <w:r>
        <w:rPr>
          <w:b/>
          <w:i/>
          <w:spacing w:val="-3"/>
          <w:sz w:val="20"/>
        </w:rPr>
        <w:t xml:space="preserve"> </w:t>
      </w:r>
      <w:r>
        <w:rPr>
          <w:b/>
          <w:i/>
          <w:sz w:val="20"/>
        </w:rPr>
        <w:t>to</w:t>
      </w:r>
      <w:r>
        <w:rPr>
          <w:b/>
          <w:i/>
          <w:spacing w:val="-3"/>
          <w:sz w:val="20"/>
        </w:rPr>
        <w:t xml:space="preserve"> </w:t>
      </w:r>
      <w:r>
        <w:rPr>
          <w:b/>
          <w:i/>
          <w:sz w:val="20"/>
        </w:rPr>
        <w:t>identify</w:t>
      </w:r>
      <w:r>
        <w:rPr>
          <w:b/>
          <w:i/>
          <w:spacing w:val="-3"/>
          <w:sz w:val="20"/>
        </w:rPr>
        <w:t xml:space="preserve"> </w:t>
      </w:r>
      <w:r>
        <w:rPr>
          <w:b/>
          <w:i/>
          <w:sz w:val="20"/>
        </w:rPr>
        <w:t>shapes</w:t>
      </w:r>
      <w:r>
        <w:rPr>
          <w:b/>
          <w:i/>
          <w:spacing w:val="-3"/>
          <w:sz w:val="20"/>
        </w:rPr>
        <w:t xml:space="preserve"> </w:t>
      </w:r>
      <w:r>
        <w:rPr>
          <w:b/>
          <w:i/>
          <w:sz w:val="20"/>
        </w:rPr>
        <w:t>by</w:t>
      </w:r>
      <w:r>
        <w:rPr>
          <w:b/>
          <w:i/>
          <w:spacing w:val="-3"/>
          <w:sz w:val="20"/>
        </w:rPr>
        <w:t xml:space="preserve"> </w:t>
      </w:r>
      <w:r>
        <w:rPr>
          <w:b/>
          <w:i/>
          <w:sz w:val="20"/>
        </w:rPr>
        <w:t>visual</w:t>
      </w:r>
      <w:r>
        <w:rPr>
          <w:b/>
          <w:i/>
          <w:spacing w:val="-4"/>
          <w:sz w:val="20"/>
        </w:rPr>
        <w:t xml:space="preserve"> </w:t>
      </w:r>
      <w:r>
        <w:rPr>
          <w:b/>
          <w:i/>
          <w:sz w:val="20"/>
        </w:rPr>
        <w:t>representation</w:t>
      </w:r>
      <w:r>
        <w:rPr>
          <w:b/>
          <w:i/>
          <w:spacing w:val="-3"/>
          <w:sz w:val="20"/>
        </w:rPr>
        <w:t xml:space="preserve"> </w:t>
      </w:r>
      <w:r>
        <w:rPr>
          <w:b/>
          <w:i/>
          <w:sz w:val="20"/>
        </w:rPr>
        <w:t>during</w:t>
      </w:r>
      <w:r>
        <w:rPr>
          <w:b/>
          <w:i/>
          <w:spacing w:val="-3"/>
          <w:sz w:val="20"/>
        </w:rPr>
        <w:t xml:space="preserve"> </w:t>
      </w:r>
      <w:r>
        <w:rPr>
          <w:b/>
          <w:i/>
          <w:sz w:val="20"/>
        </w:rPr>
        <w:t>center time</w:t>
      </w:r>
      <w:r>
        <w:rPr>
          <w:b/>
          <w:i/>
          <w:spacing w:val="-1"/>
          <w:sz w:val="20"/>
        </w:rPr>
        <w:t xml:space="preserve"> </w:t>
      </w:r>
      <w:r>
        <w:rPr>
          <w:b/>
          <w:i/>
          <w:sz w:val="20"/>
        </w:rPr>
        <w:t>with</w:t>
      </w:r>
      <w:r>
        <w:rPr>
          <w:b/>
          <w:i/>
          <w:spacing w:val="-2"/>
          <w:sz w:val="20"/>
        </w:rPr>
        <w:t xml:space="preserve"> </w:t>
      </w:r>
      <w:r>
        <w:rPr>
          <w:b/>
          <w:i/>
          <w:sz w:val="20"/>
        </w:rPr>
        <w:t>a</w:t>
      </w:r>
      <w:r>
        <w:rPr>
          <w:b/>
          <w:i/>
          <w:spacing w:val="-2"/>
          <w:sz w:val="20"/>
        </w:rPr>
        <w:t xml:space="preserve"> </w:t>
      </w:r>
      <w:r>
        <w:rPr>
          <w:b/>
          <w:i/>
          <w:sz w:val="20"/>
        </w:rPr>
        <w:t>teacher.</w:t>
      </w:r>
      <w:r>
        <w:rPr>
          <w:b/>
          <w:i/>
          <w:spacing w:val="-2"/>
          <w:sz w:val="20"/>
        </w:rPr>
        <w:t xml:space="preserve"> </w:t>
      </w:r>
      <w:r>
        <w:rPr>
          <w:b/>
          <w:i/>
          <w:sz w:val="20"/>
        </w:rPr>
        <w:t>R.</w:t>
      </w:r>
      <w:r>
        <w:rPr>
          <w:b/>
          <w:i/>
          <w:spacing w:val="-2"/>
          <w:sz w:val="20"/>
        </w:rPr>
        <w:t xml:space="preserve"> </w:t>
      </w:r>
      <w:r>
        <w:rPr>
          <w:b/>
          <w:i/>
          <w:sz w:val="20"/>
        </w:rPr>
        <w:t>was</w:t>
      </w:r>
      <w:r>
        <w:rPr>
          <w:b/>
          <w:i/>
          <w:spacing w:val="-1"/>
          <w:sz w:val="20"/>
        </w:rPr>
        <w:t xml:space="preserve"> </w:t>
      </w:r>
      <w:r>
        <w:rPr>
          <w:b/>
          <w:i/>
          <w:sz w:val="20"/>
        </w:rPr>
        <w:t>able</w:t>
      </w:r>
      <w:r>
        <w:rPr>
          <w:b/>
          <w:i/>
          <w:spacing w:val="-2"/>
          <w:sz w:val="20"/>
        </w:rPr>
        <w:t xml:space="preserve"> </w:t>
      </w:r>
      <w:r>
        <w:rPr>
          <w:b/>
          <w:i/>
          <w:sz w:val="20"/>
        </w:rPr>
        <w:t>to</w:t>
      </w:r>
      <w:r>
        <w:rPr>
          <w:b/>
          <w:i/>
          <w:spacing w:val="-2"/>
          <w:sz w:val="20"/>
        </w:rPr>
        <w:t xml:space="preserve"> </w:t>
      </w:r>
      <w:r>
        <w:rPr>
          <w:b/>
          <w:i/>
          <w:sz w:val="20"/>
        </w:rPr>
        <w:t>identify</w:t>
      </w:r>
      <w:r>
        <w:rPr>
          <w:b/>
          <w:i/>
          <w:spacing w:val="-2"/>
          <w:sz w:val="20"/>
        </w:rPr>
        <w:t xml:space="preserve"> </w:t>
      </w:r>
      <w:r>
        <w:rPr>
          <w:b/>
          <w:i/>
          <w:sz w:val="20"/>
        </w:rPr>
        <w:t>and</w:t>
      </w:r>
      <w:r>
        <w:rPr>
          <w:b/>
          <w:i/>
          <w:spacing w:val="-2"/>
          <w:sz w:val="20"/>
        </w:rPr>
        <w:t xml:space="preserve"> </w:t>
      </w:r>
      <w:r>
        <w:rPr>
          <w:b/>
          <w:i/>
          <w:sz w:val="20"/>
        </w:rPr>
        <w:t>name</w:t>
      </w:r>
      <w:r>
        <w:rPr>
          <w:b/>
          <w:i/>
          <w:spacing w:val="-1"/>
          <w:sz w:val="20"/>
        </w:rPr>
        <w:t xml:space="preserve"> </w:t>
      </w:r>
      <w:r>
        <w:rPr>
          <w:b/>
          <w:i/>
          <w:sz w:val="20"/>
        </w:rPr>
        <w:t>the</w:t>
      </w:r>
      <w:r>
        <w:rPr>
          <w:b/>
          <w:i/>
          <w:spacing w:val="-2"/>
          <w:sz w:val="20"/>
        </w:rPr>
        <w:t xml:space="preserve"> </w:t>
      </w:r>
      <w:r>
        <w:rPr>
          <w:b/>
          <w:i/>
          <w:sz w:val="20"/>
        </w:rPr>
        <w:t>shapes,</w:t>
      </w:r>
      <w:r>
        <w:rPr>
          <w:b/>
          <w:i/>
          <w:spacing w:val="-3"/>
          <w:sz w:val="20"/>
        </w:rPr>
        <w:t xml:space="preserve"> </w:t>
      </w:r>
      <w:r>
        <w:rPr>
          <w:b/>
          <w:i/>
          <w:sz w:val="20"/>
        </w:rPr>
        <w:t>square,</w:t>
      </w:r>
      <w:r>
        <w:rPr>
          <w:b/>
          <w:i/>
          <w:spacing w:val="-3"/>
          <w:sz w:val="20"/>
        </w:rPr>
        <w:t xml:space="preserve"> </w:t>
      </w:r>
      <w:r>
        <w:rPr>
          <w:b/>
          <w:i/>
          <w:sz w:val="20"/>
        </w:rPr>
        <w:t>and</w:t>
      </w:r>
      <w:r>
        <w:rPr>
          <w:b/>
          <w:i/>
          <w:spacing w:val="-2"/>
          <w:sz w:val="20"/>
        </w:rPr>
        <w:t xml:space="preserve"> </w:t>
      </w:r>
      <w:r>
        <w:rPr>
          <w:b/>
          <w:i/>
          <w:sz w:val="20"/>
        </w:rPr>
        <w:t>triangle. He</w:t>
      </w:r>
      <w:r>
        <w:rPr>
          <w:b/>
          <w:i/>
          <w:spacing w:val="-2"/>
          <w:sz w:val="20"/>
        </w:rPr>
        <w:t xml:space="preserve"> </w:t>
      </w:r>
      <w:r>
        <w:rPr>
          <w:b/>
          <w:i/>
          <w:sz w:val="20"/>
        </w:rPr>
        <w:t>was unable to name circle, rectangle, or oval.</w:t>
      </w:r>
    </w:p>
    <w:p w14:paraId="12C1F66E" w14:textId="77777777" w:rsidR="00B456FC" w:rsidRPr="00EA3E16" w:rsidRDefault="00B456FC" w:rsidP="00B456FC">
      <w:pPr>
        <w:ind w:left="979"/>
        <w:rPr>
          <w:b/>
          <w:szCs w:val="24"/>
          <w:u w:val="single"/>
        </w:rPr>
      </w:pPr>
      <w:r w:rsidRPr="00EA3E16">
        <w:rPr>
          <w:b/>
          <w:szCs w:val="24"/>
          <w:u w:val="single"/>
        </w:rPr>
        <w:t>TSG</w:t>
      </w:r>
      <w:r w:rsidRPr="00EA3E16">
        <w:rPr>
          <w:b/>
          <w:spacing w:val="-9"/>
          <w:szCs w:val="24"/>
          <w:u w:val="single"/>
        </w:rPr>
        <w:t xml:space="preserve"> </w:t>
      </w:r>
      <w:r w:rsidRPr="00EA3E16">
        <w:rPr>
          <w:b/>
          <w:szCs w:val="24"/>
          <w:u w:val="single"/>
        </w:rPr>
        <w:t>Observations</w:t>
      </w:r>
      <w:r w:rsidRPr="00EA3E16">
        <w:rPr>
          <w:b/>
          <w:spacing w:val="-9"/>
          <w:szCs w:val="24"/>
          <w:u w:val="single"/>
        </w:rPr>
        <w:t xml:space="preserve"> </w:t>
      </w:r>
      <w:r w:rsidRPr="00EA3E16">
        <w:rPr>
          <w:b/>
          <w:spacing w:val="-2"/>
          <w:szCs w:val="24"/>
          <w:u w:val="single"/>
        </w:rPr>
        <w:t>should:</w:t>
      </w:r>
    </w:p>
    <w:p w14:paraId="36179023" w14:textId="77777777" w:rsidR="00B456FC" w:rsidRDefault="00B456FC" w:rsidP="00B456FC">
      <w:pPr>
        <w:ind w:left="979"/>
        <w:rPr>
          <w:b/>
          <w:sz w:val="20"/>
        </w:rPr>
      </w:pPr>
      <w:r>
        <w:rPr>
          <w:b/>
          <w:sz w:val="20"/>
        </w:rPr>
        <w:t>Provide</w:t>
      </w:r>
      <w:r>
        <w:rPr>
          <w:b/>
          <w:spacing w:val="-5"/>
          <w:sz w:val="20"/>
        </w:rPr>
        <w:t xml:space="preserve"> </w:t>
      </w:r>
      <w:r>
        <w:rPr>
          <w:b/>
          <w:sz w:val="20"/>
        </w:rPr>
        <w:t>a</w:t>
      </w:r>
      <w:r>
        <w:rPr>
          <w:b/>
          <w:spacing w:val="-5"/>
          <w:sz w:val="20"/>
        </w:rPr>
        <w:t xml:space="preserve"> </w:t>
      </w:r>
      <w:r>
        <w:rPr>
          <w:b/>
          <w:sz w:val="20"/>
        </w:rPr>
        <w:t>snapshot</w:t>
      </w:r>
      <w:r>
        <w:rPr>
          <w:b/>
          <w:spacing w:val="-4"/>
          <w:sz w:val="20"/>
        </w:rPr>
        <w:t xml:space="preserve"> </w:t>
      </w:r>
      <w:r>
        <w:rPr>
          <w:b/>
          <w:sz w:val="20"/>
        </w:rPr>
        <w:t>in</w:t>
      </w:r>
      <w:r>
        <w:rPr>
          <w:b/>
          <w:spacing w:val="-4"/>
          <w:sz w:val="20"/>
        </w:rPr>
        <w:t xml:space="preserve"> </w:t>
      </w:r>
      <w:r>
        <w:rPr>
          <w:b/>
          <w:sz w:val="20"/>
        </w:rPr>
        <w:t>time</w:t>
      </w:r>
      <w:r>
        <w:rPr>
          <w:b/>
          <w:spacing w:val="-4"/>
          <w:sz w:val="20"/>
        </w:rPr>
        <w:t xml:space="preserve"> </w:t>
      </w:r>
      <w:r>
        <w:rPr>
          <w:b/>
          <w:sz w:val="20"/>
        </w:rPr>
        <w:t>which</w:t>
      </w:r>
      <w:r>
        <w:rPr>
          <w:b/>
          <w:spacing w:val="-4"/>
          <w:sz w:val="20"/>
        </w:rPr>
        <w:t xml:space="preserve"> </w:t>
      </w:r>
      <w:r>
        <w:rPr>
          <w:b/>
          <w:sz w:val="20"/>
        </w:rPr>
        <w:t>allows</w:t>
      </w:r>
      <w:r>
        <w:rPr>
          <w:b/>
          <w:spacing w:val="-5"/>
          <w:sz w:val="20"/>
        </w:rPr>
        <w:t xml:space="preserve"> </w:t>
      </w:r>
      <w:r>
        <w:rPr>
          <w:b/>
          <w:sz w:val="20"/>
        </w:rPr>
        <w:t>the</w:t>
      </w:r>
      <w:r>
        <w:rPr>
          <w:b/>
          <w:spacing w:val="-4"/>
          <w:sz w:val="20"/>
        </w:rPr>
        <w:t xml:space="preserve"> </w:t>
      </w:r>
      <w:r>
        <w:rPr>
          <w:b/>
          <w:sz w:val="20"/>
        </w:rPr>
        <w:t>reader</w:t>
      </w:r>
      <w:r>
        <w:rPr>
          <w:b/>
          <w:spacing w:val="-4"/>
          <w:sz w:val="20"/>
        </w:rPr>
        <w:t xml:space="preserve"> </w:t>
      </w:r>
      <w:r>
        <w:rPr>
          <w:b/>
          <w:sz w:val="20"/>
        </w:rPr>
        <w:t>to</w:t>
      </w:r>
      <w:r>
        <w:rPr>
          <w:b/>
          <w:spacing w:val="-6"/>
          <w:sz w:val="20"/>
        </w:rPr>
        <w:t xml:space="preserve"> </w:t>
      </w:r>
      <w:r>
        <w:rPr>
          <w:b/>
          <w:sz w:val="20"/>
        </w:rPr>
        <w:t>envision</w:t>
      </w:r>
      <w:r>
        <w:rPr>
          <w:b/>
          <w:spacing w:val="-4"/>
          <w:sz w:val="20"/>
        </w:rPr>
        <w:t xml:space="preserve"> </w:t>
      </w:r>
      <w:r>
        <w:rPr>
          <w:b/>
          <w:sz w:val="20"/>
        </w:rPr>
        <w:t>exactly</w:t>
      </w:r>
      <w:r>
        <w:rPr>
          <w:b/>
          <w:spacing w:val="-5"/>
          <w:sz w:val="20"/>
        </w:rPr>
        <w:t xml:space="preserve"> </w:t>
      </w:r>
      <w:r>
        <w:rPr>
          <w:b/>
          <w:sz w:val="20"/>
        </w:rPr>
        <w:t>what</w:t>
      </w:r>
      <w:r>
        <w:rPr>
          <w:b/>
          <w:spacing w:val="-5"/>
          <w:sz w:val="20"/>
        </w:rPr>
        <w:t xml:space="preserve"> </w:t>
      </w:r>
      <w:r>
        <w:rPr>
          <w:b/>
          <w:sz w:val="20"/>
        </w:rPr>
        <w:t>happened</w:t>
      </w:r>
      <w:r>
        <w:rPr>
          <w:b/>
          <w:spacing w:val="-5"/>
          <w:sz w:val="20"/>
        </w:rPr>
        <w:t xml:space="preserve"> </w:t>
      </w:r>
      <w:r>
        <w:rPr>
          <w:b/>
          <w:sz w:val="20"/>
        </w:rPr>
        <w:t>at</w:t>
      </w:r>
      <w:r>
        <w:rPr>
          <w:b/>
          <w:spacing w:val="-5"/>
          <w:sz w:val="20"/>
        </w:rPr>
        <w:t xml:space="preserve"> </w:t>
      </w:r>
      <w:r>
        <w:rPr>
          <w:b/>
          <w:sz w:val="20"/>
        </w:rPr>
        <w:t>that</w:t>
      </w:r>
      <w:r>
        <w:rPr>
          <w:b/>
          <w:spacing w:val="-4"/>
          <w:sz w:val="20"/>
        </w:rPr>
        <w:t xml:space="preserve"> </w:t>
      </w:r>
      <w:r>
        <w:rPr>
          <w:b/>
          <w:sz w:val="20"/>
        </w:rPr>
        <w:t>specific</w:t>
      </w:r>
      <w:r>
        <w:rPr>
          <w:b/>
          <w:spacing w:val="-4"/>
          <w:sz w:val="20"/>
        </w:rPr>
        <w:t xml:space="preserve"> </w:t>
      </w:r>
      <w:r>
        <w:rPr>
          <w:b/>
          <w:spacing w:val="-2"/>
          <w:sz w:val="20"/>
        </w:rPr>
        <w:t>moment</w:t>
      </w:r>
    </w:p>
    <w:p w14:paraId="41014EB4" w14:textId="77777777" w:rsidR="00B456FC" w:rsidRDefault="00B456FC" w:rsidP="00B456FC">
      <w:pPr>
        <w:pStyle w:val="ListParagraph"/>
        <w:widowControl w:val="0"/>
        <w:numPr>
          <w:ilvl w:val="1"/>
          <w:numId w:val="240"/>
        </w:numPr>
        <w:tabs>
          <w:tab w:val="left" w:pos="1699"/>
          <w:tab w:val="left" w:pos="1700"/>
        </w:tabs>
        <w:autoSpaceDE w:val="0"/>
        <w:autoSpaceDN w:val="0"/>
        <w:spacing w:after="0" w:line="240" w:lineRule="auto"/>
        <w:ind w:right="1285"/>
        <w:contextualSpacing w:val="0"/>
        <w:rPr>
          <w:sz w:val="20"/>
        </w:rPr>
      </w:pPr>
      <w:r>
        <w:rPr>
          <w:sz w:val="20"/>
        </w:rPr>
        <w:t>This</w:t>
      </w:r>
      <w:r>
        <w:rPr>
          <w:spacing w:val="-1"/>
          <w:sz w:val="20"/>
        </w:rPr>
        <w:t xml:space="preserve"> </w:t>
      </w:r>
      <w:r>
        <w:rPr>
          <w:sz w:val="20"/>
        </w:rPr>
        <w:t>should</w:t>
      </w:r>
      <w:r>
        <w:rPr>
          <w:spacing w:val="-1"/>
          <w:sz w:val="20"/>
        </w:rPr>
        <w:t xml:space="preserve"> </w:t>
      </w:r>
      <w:r>
        <w:rPr>
          <w:sz w:val="20"/>
        </w:rPr>
        <w:t>dictate</w:t>
      </w:r>
      <w:r>
        <w:rPr>
          <w:spacing w:val="-3"/>
          <w:sz w:val="20"/>
        </w:rPr>
        <w:t xml:space="preserve"> </w:t>
      </w:r>
      <w:r>
        <w:rPr>
          <w:sz w:val="20"/>
        </w:rPr>
        <w:t>for</w:t>
      </w:r>
      <w:r>
        <w:rPr>
          <w:spacing w:val="-2"/>
          <w:sz w:val="20"/>
        </w:rPr>
        <w:t xml:space="preserve"> </w:t>
      </w:r>
      <w:r>
        <w:rPr>
          <w:sz w:val="20"/>
        </w:rPr>
        <w:t>you</w:t>
      </w:r>
      <w:r>
        <w:rPr>
          <w:spacing w:val="-4"/>
          <w:sz w:val="20"/>
        </w:rPr>
        <w:t xml:space="preserve"> </w:t>
      </w:r>
      <w:r>
        <w:rPr>
          <w:sz w:val="20"/>
        </w:rPr>
        <w:t>how</w:t>
      </w:r>
      <w:r>
        <w:rPr>
          <w:spacing w:val="-3"/>
          <w:sz w:val="20"/>
        </w:rPr>
        <w:t xml:space="preserve"> </w:t>
      </w:r>
      <w:r>
        <w:rPr>
          <w:sz w:val="20"/>
        </w:rPr>
        <w:t>much</w:t>
      </w:r>
      <w:r>
        <w:rPr>
          <w:spacing w:val="-1"/>
          <w:sz w:val="20"/>
        </w:rPr>
        <w:t xml:space="preserve"> </w:t>
      </w:r>
      <w:r>
        <w:rPr>
          <w:sz w:val="20"/>
        </w:rPr>
        <w:t>to</w:t>
      </w:r>
      <w:r>
        <w:rPr>
          <w:spacing w:val="-2"/>
          <w:sz w:val="20"/>
        </w:rPr>
        <w:t xml:space="preserve"> </w:t>
      </w:r>
      <w:r>
        <w:rPr>
          <w:sz w:val="20"/>
        </w:rPr>
        <w:t>include</w:t>
      </w:r>
      <w:r>
        <w:rPr>
          <w:spacing w:val="-3"/>
          <w:sz w:val="20"/>
        </w:rPr>
        <w:t xml:space="preserve"> </w:t>
      </w:r>
      <w:r>
        <w:rPr>
          <w:sz w:val="20"/>
        </w:rPr>
        <w:t>in</w:t>
      </w:r>
      <w:r>
        <w:rPr>
          <w:spacing w:val="-1"/>
          <w:sz w:val="20"/>
        </w:rPr>
        <w:t xml:space="preserve"> </w:t>
      </w:r>
      <w:r>
        <w:rPr>
          <w:sz w:val="20"/>
        </w:rPr>
        <w:t>one</w:t>
      </w:r>
      <w:r>
        <w:rPr>
          <w:spacing w:val="-3"/>
          <w:sz w:val="20"/>
        </w:rPr>
        <w:t xml:space="preserve"> </w:t>
      </w:r>
      <w:r>
        <w:rPr>
          <w:sz w:val="20"/>
        </w:rPr>
        <w:t>observation.</w:t>
      </w:r>
      <w:r>
        <w:rPr>
          <w:spacing w:val="40"/>
          <w:sz w:val="20"/>
        </w:rPr>
        <w:t xml:space="preserve"> </w:t>
      </w:r>
      <w:r>
        <w:rPr>
          <w:sz w:val="20"/>
        </w:rPr>
        <w:t>It</w:t>
      </w:r>
      <w:r>
        <w:rPr>
          <w:spacing w:val="-2"/>
          <w:sz w:val="20"/>
        </w:rPr>
        <w:t xml:space="preserve"> </w:t>
      </w:r>
      <w:r>
        <w:rPr>
          <w:sz w:val="20"/>
        </w:rPr>
        <w:t>should</w:t>
      </w:r>
      <w:r>
        <w:rPr>
          <w:spacing w:val="-1"/>
          <w:sz w:val="20"/>
        </w:rPr>
        <w:t xml:space="preserve"> </w:t>
      </w:r>
      <w:r>
        <w:rPr>
          <w:sz w:val="20"/>
        </w:rPr>
        <w:t>be</w:t>
      </w:r>
      <w:r>
        <w:rPr>
          <w:spacing w:val="-3"/>
          <w:sz w:val="20"/>
        </w:rPr>
        <w:t xml:space="preserve"> </w:t>
      </w:r>
      <w:r>
        <w:rPr>
          <w:sz w:val="20"/>
        </w:rPr>
        <w:t>of</w:t>
      </w:r>
      <w:r>
        <w:rPr>
          <w:spacing w:val="-3"/>
          <w:sz w:val="20"/>
        </w:rPr>
        <w:t xml:space="preserve"> </w:t>
      </w:r>
      <w:r>
        <w:rPr>
          <w:sz w:val="20"/>
        </w:rPr>
        <w:t>a</w:t>
      </w:r>
      <w:r>
        <w:rPr>
          <w:spacing w:val="-2"/>
          <w:sz w:val="20"/>
        </w:rPr>
        <w:t xml:space="preserve"> </w:t>
      </w:r>
      <w:r>
        <w:rPr>
          <w:sz w:val="20"/>
        </w:rPr>
        <w:t>specific</w:t>
      </w:r>
      <w:r>
        <w:rPr>
          <w:spacing w:val="-2"/>
          <w:sz w:val="20"/>
        </w:rPr>
        <w:t xml:space="preserve"> </w:t>
      </w:r>
      <w:r>
        <w:rPr>
          <w:sz w:val="20"/>
        </w:rPr>
        <w:t>moment</w:t>
      </w:r>
      <w:r>
        <w:rPr>
          <w:spacing w:val="-2"/>
          <w:sz w:val="20"/>
        </w:rPr>
        <w:t xml:space="preserve"> </w:t>
      </w:r>
      <w:r>
        <w:rPr>
          <w:sz w:val="20"/>
        </w:rPr>
        <w:t xml:space="preserve">or </w:t>
      </w:r>
      <w:r>
        <w:rPr>
          <w:spacing w:val="-2"/>
          <w:sz w:val="20"/>
        </w:rPr>
        <w:t>activity.</w:t>
      </w:r>
    </w:p>
    <w:p w14:paraId="6A352DDF" w14:textId="77777777" w:rsidR="00B456FC" w:rsidRPr="00EA3E16" w:rsidRDefault="00B456FC" w:rsidP="00B456FC">
      <w:pPr>
        <w:pStyle w:val="ListParagraph"/>
        <w:widowControl w:val="0"/>
        <w:numPr>
          <w:ilvl w:val="1"/>
          <w:numId w:val="240"/>
        </w:numPr>
        <w:tabs>
          <w:tab w:val="left" w:pos="1699"/>
          <w:tab w:val="left" w:pos="1700"/>
        </w:tabs>
        <w:autoSpaceDE w:val="0"/>
        <w:autoSpaceDN w:val="0"/>
        <w:spacing w:after="0" w:line="240" w:lineRule="auto"/>
        <w:ind w:hanging="361"/>
        <w:contextualSpacing w:val="0"/>
        <w:rPr>
          <w:sz w:val="20"/>
        </w:rPr>
      </w:pPr>
      <w:r>
        <w:rPr>
          <w:sz w:val="20"/>
        </w:rPr>
        <w:t>This</w:t>
      </w:r>
      <w:r>
        <w:rPr>
          <w:spacing w:val="-6"/>
          <w:sz w:val="20"/>
        </w:rPr>
        <w:t xml:space="preserve"> </w:t>
      </w:r>
      <w:r>
        <w:rPr>
          <w:sz w:val="20"/>
        </w:rPr>
        <w:t>also</w:t>
      </w:r>
      <w:r>
        <w:rPr>
          <w:spacing w:val="-7"/>
          <w:sz w:val="20"/>
        </w:rPr>
        <w:t xml:space="preserve"> </w:t>
      </w:r>
      <w:r>
        <w:rPr>
          <w:sz w:val="20"/>
        </w:rPr>
        <w:t>supports</w:t>
      </w:r>
      <w:r>
        <w:rPr>
          <w:spacing w:val="-6"/>
          <w:sz w:val="20"/>
        </w:rPr>
        <w:t xml:space="preserve"> </w:t>
      </w:r>
      <w:r>
        <w:rPr>
          <w:sz w:val="20"/>
        </w:rPr>
        <w:t>clarity</w:t>
      </w:r>
      <w:r>
        <w:rPr>
          <w:spacing w:val="-6"/>
          <w:sz w:val="20"/>
        </w:rPr>
        <w:t xml:space="preserve"> </w:t>
      </w:r>
      <w:r>
        <w:rPr>
          <w:sz w:val="20"/>
        </w:rPr>
        <w:t>of</w:t>
      </w:r>
      <w:r>
        <w:rPr>
          <w:spacing w:val="-7"/>
          <w:sz w:val="20"/>
        </w:rPr>
        <w:t xml:space="preserve"> </w:t>
      </w:r>
      <w:r>
        <w:rPr>
          <w:sz w:val="20"/>
        </w:rPr>
        <w:t>which</w:t>
      </w:r>
      <w:r>
        <w:rPr>
          <w:spacing w:val="-6"/>
          <w:sz w:val="20"/>
        </w:rPr>
        <w:t xml:space="preserve"> </w:t>
      </w:r>
      <w:r>
        <w:rPr>
          <w:sz w:val="20"/>
        </w:rPr>
        <w:t>dimensions</w:t>
      </w:r>
      <w:r>
        <w:rPr>
          <w:spacing w:val="-6"/>
          <w:sz w:val="20"/>
        </w:rPr>
        <w:t xml:space="preserve"> </w:t>
      </w:r>
      <w:r>
        <w:rPr>
          <w:sz w:val="20"/>
        </w:rPr>
        <w:t>to</w:t>
      </w:r>
      <w:r>
        <w:rPr>
          <w:spacing w:val="-6"/>
          <w:sz w:val="20"/>
        </w:rPr>
        <w:t xml:space="preserve"> </w:t>
      </w:r>
      <w:r>
        <w:rPr>
          <w:sz w:val="20"/>
        </w:rPr>
        <w:t>tag,</w:t>
      </w:r>
      <w:r>
        <w:rPr>
          <w:spacing w:val="-9"/>
          <w:sz w:val="20"/>
        </w:rPr>
        <w:t xml:space="preserve"> </w:t>
      </w:r>
      <w:r>
        <w:rPr>
          <w:sz w:val="20"/>
        </w:rPr>
        <w:t>setting</w:t>
      </w:r>
      <w:r>
        <w:rPr>
          <w:spacing w:val="-6"/>
          <w:sz w:val="20"/>
        </w:rPr>
        <w:t xml:space="preserve"> </w:t>
      </w:r>
      <w:r>
        <w:rPr>
          <w:sz w:val="20"/>
        </w:rPr>
        <w:t>preliminary,</w:t>
      </w:r>
      <w:r>
        <w:rPr>
          <w:spacing w:val="-6"/>
          <w:sz w:val="20"/>
        </w:rPr>
        <w:t xml:space="preserve"> </w:t>
      </w:r>
      <w:r>
        <w:rPr>
          <w:sz w:val="20"/>
        </w:rPr>
        <w:t>and</w:t>
      </w:r>
      <w:r>
        <w:rPr>
          <w:spacing w:val="-6"/>
          <w:sz w:val="20"/>
        </w:rPr>
        <w:t xml:space="preserve"> </w:t>
      </w:r>
      <w:r>
        <w:rPr>
          <w:sz w:val="20"/>
        </w:rPr>
        <w:t>finalizing</w:t>
      </w:r>
      <w:r>
        <w:rPr>
          <w:spacing w:val="-6"/>
          <w:sz w:val="20"/>
        </w:rPr>
        <w:t xml:space="preserve"> </w:t>
      </w:r>
      <w:r>
        <w:rPr>
          <w:sz w:val="20"/>
        </w:rPr>
        <w:t>your</w:t>
      </w:r>
      <w:r>
        <w:rPr>
          <w:spacing w:val="-7"/>
          <w:sz w:val="20"/>
        </w:rPr>
        <w:t xml:space="preserve"> </w:t>
      </w:r>
      <w:r>
        <w:rPr>
          <w:spacing w:val="-2"/>
          <w:sz w:val="20"/>
        </w:rPr>
        <w:t>levels.</w:t>
      </w:r>
    </w:p>
    <w:p w14:paraId="152DC617" w14:textId="77777777" w:rsidR="00B456FC" w:rsidRDefault="00B456FC" w:rsidP="00B456FC">
      <w:pPr>
        <w:ind w:left="979"/>
        <w:rPr>
          <w:b/>
          <w:sz w:val="20"/>
        </w:rPr>
      </w:pPr>
      <w:r>
        <w:rPr>
          <w:b/>
          <w:sz w:val="20"/>
        </w:rPr>
        <w:t>Be</w:t>
      </w:r>
      <w:r>
        <w:rPr>
          <w:b/>
          <w:spacing w:val="-5"/>
          <w:sz w:val="20"/>
        </w:rPr>
        <w:t xml:space="preserve"> </w:t>
      </w:r>
      <w:r>
        <w:rPr>
          <w:b/>
          <w:sz w:val="20"/>
        </w:rPr>
        <w:t>Clear,</w:t>
      </w:r>
      <w:r>
        <w:rPr>
          <w:b/>
          <w:spacing w:val="-6"/>
          <w:sz w:val="20"/>
        </w:rPr>
        <w:t xml:space="preserve"> </w:t>
      </w:r>
      <w:r>
        <w:rPr>
          <w:b/>
          <w:sz w:val="20"/>
        </w:rPr>
        <w:t>Concise,</w:t>
      </w:r>
      <w:r>
        <w:rPr>
          <w:b/>
          <w:spacing w:val="-6"/>
          <w:sz w:val="20"/>
        </w:rPr>
        <w:t xml:space="preserve"> </w:t>
      </w:r>
      <w:r>
        <w:rPr>
          <w:b/>
          <w:sz w:val="20"/>
        </w:rPr>
        <w:t>Complete,</w:t>
      </w:r>
      <w:r>
        <w:rPr>
          <w:b/>
          <w:spacing w:val="-4"/>
          <w:sz w:val="20"/>
        </w:rPr>
        <w:t xml:space="preserve"> </w:t>
      </w:r>
      <w:r>
        <w:rPr>
          <w:b/>
          <w:sz w:val="20"/>
        </w:rPr>
        <w:t>and</w:t>
      </w:r>
      <w:r>
        <w:rPr>
          <w:b/>
          <w:spacing w:val="-4"/>
          <w:sz w:val="20"/>
        </w:rPr>
        <w:t xml:space="preserve"> </w:t>
      </w:r>
      <w:r>
        <w:rPr>
          <w:b/>
          <w:spacing w:val="-2"/>
          <w:sz w:val="20"/>
        </w:rPr>
        <w:t>Correct</w:t>
      </w:r>
    </w:p>
    <w:p w14:paraId="1815206C" w14:textId="77777777" w:rsidR="00B456FC" w:rsidRDefault="00B456FC" w:rsidP="00B456FC">
      <w:pPr>
        <w:pStyle w:val="BodyText"/>
        <w:spacing w:line="243" w:lineRule="exact"/>
        <w:ind w:left="979"/>
      </w:pPr>
      <w:r>
        <w:rPr>
          <w:b/>
        </w:rPr>
        <w:t>Clear:</w:t>
      </w:r>
      <w:r>
        <w:rPr>
          <w:b/>
          <w:spacing w:val="-7"/>
        </w:rPr>
        <w:t xml:space="preserve"> </w:t>
      </w:r>
      <w:r>
        <w:t>Child’s</w:t>
      </w:r>
      <w:r>
        <w:rPr>
          <w:spacing w:val="-6"/>
        </w:rPr>
        <w:t xml:space="preserve"> </w:t>
      </w:r>
      <w:r>
        <w:t>Name,</w:t>
      </w:r>
      <w:r>
        <w:rPr>
          <w:spacing w:val="-6"/>
        </w:rPr>
        <w:t xml:space="preserve"> </w:t>
      </w:r>
      <w:r>
        <w:t>What</w:t>
      </w:r>
      <w:r>
        <w:rPr>
          <w:spacing w:val="-6"/>
        </w:rPr>
        <w:t xml:space="preserve"> </w:t>
      </w:r>
      <w:r>
        <w:t>Happened,</w:t>
      </w:r>
      <w:r>
        <w:rPr>
          <w:spacing w:val="-7"/>
        </w:rPr>
        <w:t xml:space="preserve"> </w:t>
      </w:r>
      <w:r>
        <w:t>Where</w:t>
      </w:r>
      <w:r>
        <w:rPr>
          <w:spacing w:val="-7"/>
        </w:rPr>
        <w:t xml:space="preserve"> </w:t>
      </w:r>
      <w:r>
        <w:t>and</w:t>
      </w:r>
      <w:r>
        <w:rPr>
          <w:spacing w:val="-6"/>
        </w:rPr>
        <w:t xml:space="preserve"> </w:t>
      </w:r>
      <w:r>
        <w:rPr>
          <w:spacing w:val="-4"/>
        </w:rPr>
        <w:t>When</w:t>
      </w:r>
    </w:p>
    <w:p w14:paraId="7D898E52" w14:textId="77777777" w:rsidR="00B456FC" w:rsidRDefault="00B456FC" w:rsidP="00B456FC">
      <w:pPr>
        <w:pStyle w:val="BodyText"/>
        <w:spacing w:line="243" w:lineRule="exact"/>
        <w:ind w:left="979"/>
      </w:pPr>
      <w:r>
        <w:rPr>
          <w:b/>
        </w:rPr>
        <w:t>Concise</w:t>
      </w:r>
      <w:r>
        <w:t>:</w:t>
      </w:r>
      <w:r>
        <w:rPr>
          <w:spacing w:val="-6"/>
        </w:rPr>
        <w:t xml:space="preserve"> </w:t>
      </w:r>
      <w:r>
        <w:t>Only</w:t>
      </w:r>
      <w:r>
        <w:rPr>
          <w:spacing w:val="-4"/>
        </w:rPr>
        <w:t xml:space="preserve"> </w:t>
      </w:r>
      <w:r>
        <w:t>write</w:t>
      </w:r>
      <w:r>
        <w:rPr>
          <w:spacing w:val="-3"/>
        </w:rPr>
        <w:t xml:space="preserve"> </w:t>
      </w:r>
      <w:r>
        <w:t>what</w:t>
      </w:r>
      <w:r>
        <w:rPr>
          <w:spacing w:val="-4"/>
        </w:rPr>
        <w:t xml:space="preserve"> </w:t>
      </w:r>
      <w:r>
        <w:t>is</w:t>
      </w:r>
      <w:r>
        <w:rPr>
          <w:spacing w:val="-4"/>
        </w:rPr>
        <w:t xml:space="preserve"> </w:t>
      </w:r>
      <w:r>
        <w:t>relevant</w:t>
      </w:r>
      <w:r>
        <w:rPr>
          <w:spacing w:val="-5"/>
        </w:rPr>
        <w:t xml:space="preserve"> </w:t>
      </w:r>
      <w:r>
        <w:t>to</w:t>
      </w:r>
      <w:r>
        <w:rPr>
          <w:spacing w:val="-4"/>
        </w:rPr>
        <w:t xml:space="preserve"> </w:t>
      </w:r>
      <w:r>
        <w:t>the</w:t>
      </w:r>
      <w:r>
        <w:rPr>
          <w:spacing w:val="-6"/>
        </w:rPr>
        <w:t xml:space="preserve"> </w:t>
      </w:r>
      <w:r>
        <w:rPr>
          <w:spacing w:val="-2"/>
        </w:rPr>
        <w:t>observation</w:t>
      </w:r>
    </w:p>
    <w:p w14:paraId="2125DDBF" w14:textId="77777777" w:rsidR="00B456FC" w:rsidRDefault="00B456FC" w:rsidP="00B456FC">
      <w:pPr>
        <w:pStyle w:val="BodyText"/>
        <w:ind w:left="1890" w:right="1127" w:hanging="911"/>
      </w:pPr>
      <w:r>
        <w:rPr>
          <w:b/>
        </w:rPr>
        <w:t>Complete</w:t>
      </w:r>
      <w:r>
        <w:t>:</w:t>
      </w:r>
      <w:r>
        <w:rPr>
          <w:spacing w:val="-4"/>
        </w:rPr>
        <w:t xml:space="preserve"> </w:t>
      </w:r>
      <w:r>
        <w:t>Provide</w:t>
      </w:r>
      <w:r>
        <w:rPr>
          <w:spacing w:val="-4"/>
        </w:rPr>
        <w:t xml:space="preserve"> </w:t>
      </w:r>
      <w:r>
        <w:t>enough</w:t>
      </w:r>
      <w:r>
        <w:rPr>
          <w:spacing w:val="-2"/>
        </w:rPr>
        <w:t xml:space="preserve"> </w:t>
      </w:r>
      <w:r>
        <w:t>detail</w:t>
      </w:r>
      <w:r>
        <w:rPr>
          <w:spacing w:val="-3"/>
        </w:rPr>
        <w:t xml:space="preserve"> </w:t>
      </w:r>
      <w:r>
        <w:t>to</w:t>
      </w:r>
      <w:r>
        <w:rPr>
          <w:spacing w:val="-3"/>
        </w:rPr>
        <w:t xml:space="preserve"> </w:t>
      </w:r>
      <w:r>
        <w:t>ensure</w:t>
      </w:r>
      <w:r>
        <w:rPr>
          <w:spacing w:val="-4"/>
        </w:rPr>
        <w:t xml:space="preserve"> </w:t>
      </w:r>
      <w:r>
        <w:t>the</w:t>
      </w:r>
      <w:r>
        <w:rPr>
          <w:spacing w:val="-4"/>
        </w:rPr>
        <w:t xml:space="preserve"> </w:t>
      </w:r>
      <w:r>
        <w:t>reader</w:t>
      </w:r>
      <w:r>
        <w:rPr>
          <w:spacing w:val="-3"/>
        </w:rPr>
        <w:t xml:space="preserve"> </w:t>
      </w:r>
      <w:r>
        <w:t>can</w:t>
      </w:r>
      <w:r>
        <w:rPr>
          <w:spacing w:val="-2"/>
        </w:rPr>
        <w:t xml:space="preserve"> </w:t>
      </w:r>
      <w:r>
        <w:t>understand</w:t>
      </w:r>
      <w:r>
        <w:rPr>
          <w:spacing w:val="-2"/>
        </w:rPr>
        <w:t xml:space="preserve"> </w:t>
      </w:r>
      <w:r>
        <w:t>what</w:t>
      </w:r>
      <w:r>
        <w:rPr>
          <w:spacing w:val="-3"/>
        </w:rPr>
        <w:t xml:space="preserve"> </w:t>
      </w:r>
      <w:r>
        <w:t>happened</w:t>
      </w:r>
      <w:r>
        <w:rPr>
          <w:spacing w:val="-2"/>
        </w:rPr>
        <w:t xml:space="preserve"> </w:t>
      </w:r>
      <w:r>
        <w:t>and</w:t>
      </w:r>
      <w:r>
        <w:rPr>
          <w:spacing w:val="-2"/>
        </w:rPr>
        <w:t xml:space="preserve"> </w:t>
      </w:r>
      <w:r>
        <w:t>how</w:t>
      </w:r>
      <w:r>
        <w:rPr>
          <w:spacing w:val="-4"/>
        </w:rPr>
        <w:t xml:space="preserve"> </w:t>
      </w:r>
      <w:r>
        <w:t>it</w:t>
      </w:r>
      <w:r>
        <w:rPr>
          <w:spacing w:val="-3"/>
        </w:rPr>
        <w:t xml:space="preserve"> </w:t>
      </w:r>
      <w:r>
        <w:t>relates</w:t>
      </w:r>
      <w:r>
        <w:rPr>
          <w:spacing w:val="-2"/>
        </w:rPr>
        <w:t xml:space="preserve"> </w:t>
      </w:r>
      <w:r>
        <w:t>to</w:t>
      </w:r>
      <w:r>
        <w:rPr>
          <w:spacing w:val="-3"/>
        </w:rPr>
        <w:t xml:space="preserve"> </w:t>
      </w:r>
      <w:r>
        <w:t>a learning goal</w:t>
      </w:r>
    </w:p>
    <w:p w14:paraId="44B8A8E6" w14:textId="77777777" w:rsidR="00B456FC" w:rsidRPr="00EA3E16" w:rsidRDefault="00B456FC" w:rsidP="00B456FC">
      <w:pPr>
        <w:pStyle w:val="BodyText"/>
        <w:ind w:left="979"/>
      </w:pPr>
      <w:r>
        <w:rPr>
          <w:b/>
        </w:rPr>
        <w:t>Correct</w:t>
      </w:r>
      <w:r>
        <w:t>:</w:t>
      </w:r>
      <w:r>
        <w:rPr>
          <w:spacing w:val="-7"/>
        </w:rPr>
        <w:t xml:space="preserve"> </w:t>
      </w:r>
      <w:r>
        <w:t>Only</w:t>
      </w:r>
      <w:r>
        <w:rPr>
          <w:spacing w:val="-5"/>
        </w:rPr>
        <w:t xml:space="preserve"> </w:t>
      </w:r>
      <w:r>
        <w:t>write</w:t>
      </w:r>
      <w:r>
        <w:rPr>
          <w:spacing w:val="-7"/>
        </w:rPr>
        <w:t xml:space="preserve"> </w:t>
      </w:r>
      <w:r>
        <w:t>what</w:t>
      </w:r>
      <w:r>
        <w:rPr>
          <w:spacing w:val="-6"/>
        </w:rPr>
        <w:t xml:space="preserve"> </w:t>
      </w:r>
      <w:r>
        <w:t>you</w:t>
      </w:r>
      <w:r>
        <w:rPr>
          <w:spacing w:val="-7"/>
        </w:rPr>
        <w:t xml:space="preserve"> </w:t>
      </w:r>
      <w:r>
        <w:t>see</w:t>
      </w:r>
      <w:r>
        <w:rPr>
          <w:spacing w:val="-7"/>
        </w:rPr>
        <w:t xml:space="preserve"> </w:t>
      </w:r>
      <w:r>
        <w:t>or</w:t>
      </w:r>
      <w:r>
        <w:rPr>
          <w:spacing w:val="-6"/>
        </w:rPr>
        <w:t xml:space="preserve"> </w:t>
      </w:r>
      <w:r>
        <w:t>hear.</w:t>
      </w:r>
      <w:r>
        <w:rPr>
          <w:spacing w:val="34"/>
        </w:rPr>
        <w:t xml:space="preserve"> </w:t>
      </w:r>
      <w:r>
        <w:t>Avoid</w:t>
      </w:r>
      <w:r>
        <w:rPr>
          <w:spacing w:val="-5"/>
        </w:rPr>
        <w:t xml:space="preserve"> </w:t>
      </w:r>
      <w:r>
        <w:t>assumptions,</w:t>
      </w:r>
      <w:r>
        <w:rPr>
          <w:spacing w:val="-5"/>
        </w:rPr>
        <w:t xml:space="preserve"> </w:t>
      </w:r>
      <w:r>
        <w:t>generalizations,</w:t>
      </w:r>
      <w:r>
        <w:rPr>
          <w:spacing w:val="-5"/>
        </w:rPr>
        <w:t xml:space="preserve"> </w:t>
      </w:r>
      <w:r>
        <w:t>or</w:t>
      </w:r>
      <w:r>
        <w:rPr>
          <w:spacing w:val="-6"/>
        </w:rPr>
        <w:t xml:space="preserve"> </w:t>
      </w:r>
      <w:r>
        <w:t>assigning</w:t>
      </w:r>
      <w:r>
        <w:rPr>
          <w:spacing w:val="-6"/>
        </w:rPr>
        <w:t xml:space="preserve"> </w:t>
      </w:r>
      <w:r>
        <w:t>emotion</w:t>
      </w:r>
      <w:r>
        <w:rPr>
          <w:spacing w:val="-5"/>
        </w:rPr>
        <w:t xml:space="preserve"> </w:t>
      </w:r>
      <w:r>
        <w:t>or</w:t>
      </w:r>
      <w:r>
        <w:rPr>
          <w:spacing w:val="-6"/>
        </w:rPr>
        <w:t xml:space="preserve"> </w:t>
      </w:r>
      <w:r>
        <w:rPr>
          <w:spacing w:val="-2"/>
        </w:rPr>
        <w:t>meaning</w:t>
      </w:r>
    </w:p>
    <w:p w14:paraId="7B346873" w14:textId="77777777" w:rsidR="00B456FC" w:rsidRDefault="00B456FC" w:rsidP="00B456FC">
      <w:pPr>
        <w:ind w:left="979"/>
        <w:rPr>
          <w:b/>
          <w:sz w:val="20"/>
        </w:rPr>
      </w:pPr>
      <w:r>
        <w:rPr>
          <w:b/>
          <w:sz w:val="20"/>
        </w:rPr>
        <w:t>Be</w:t>
      </w:r>
      <w:r>
        <w:rPr>
          <w:b/>
          <w:spacing w:val="-5"/>
          <w:sz w:val="20"/>
        </w:rPr>
        <w:t xml:space="preserve"> </w:t>
      </w:r>
      <w:r>
        <w:rPr>
          <w:b/>
          <w:sz w:val="20"/>
        </w:rPr>
        <w:t>objective</w:t>
      </w:r>
      <w:r>
        <w:rPr>
          <w:b/>
          <w:spacing w:val="-4"/>
          <w:sz w:val="20"/>
        </w:rPr>
        <w:t xml:space="preserve"> </w:t>
      </w:r>
      <w:r>
        <w:rPr>
          <w:b/>
          <w:sz w:val="20"/>
        </w:rPr>
        <w:t>and</w:t>
      </w:r>
      <w:r>
        <w:rPr>
          <w:b/>
          <w:spacing w:val="-3"/>
          <w:sz w:val="20"/>
        </w:rPr>
        <w:t xml:space="preserve"> </w:t>
      </w:r>
      <w:r>
        <w:rPr>
          <w:b/>
          <w:spacing w:val="-2"/>
          <w:sz w:val="20"/>
        </w:rPr>
        <w:t>factual.</w:t>
      </w:r>
    </w:p>
    <w:p w14:paraId="24980F5F" w14:textId="77777777" w:rsidR="00B456FC" w:rsidRDefault="00B456FC" w:rsidP="00B456FC">
      <w:pPr>
        <w:pStyle w:val="ListParagraph"/>
        <w:tabs>
          <w:tab w:val="left" w:pos="1699"/>
          <w:tab w:val="left" w:pos="1700"/>
        </w:tabs>
        <w:ind w:left="1699"/>
        <w:rPr>
          <w:b/>
          <w:sz w:val="20"/>
        </w:rPr>
      </w:pPr>
      <w:r>
        <w:rPr>
          <w:b/>
          <w:sz w:val="20"/>
        </w:rPr>
        <w:t>Objective</w:t>
      </w:r>
      <w:r>
        <w:rPr>
          <w:b/>
          <w:spacing w:val="-6"/>
          <w:sz w:val="20"/>
        </w:rPr>
        <w:t xml:space="preserve"> </w:t>
      </w:r>
      <w:r>
        <w:rPr>
          <w:b/>
          <w:sz w:val="20"/>
        </w:rPr>
        <w:t>and</w:t>
      </w:r>
      <w:r>
        <w:rPr>
          <w:b/>
          <w:spacing w:val="-5"/>
          <w:sz w:val="20"/>
        </w:rPr>
        <w:t xml:space="preserve"> </w:t>
      </w:r>
      <w:r>
        <w:rPr>
          <w:b/>
          <w:sz w:val="20"/>
        </w:rPr>
        <w:t>factual</w:t>
      </w:r>
      <w:r>
        <w:rPr>
          <w:b/>
          <w:spacing w:val="-6"/>
          <w:sz w:val="20"/>
        </w:rPr>
        <w:t xml:space="preserve"> </w:t>
      </w:r>
      <w:r>
        <w:rPr>
          <w:b/>
          <w:sz w:val="20"/>
        </w:rPr>
        <w:t>notes</w:t>
      </w:r>
      <w:r>
        <w:rPr>
          <w:b/>
          <w:spacing w:val="-6"/>
          <w:sz w:val="20"/>
        </w:rPr>
        <w:t xml:space="preserve"> </w:t>
      </w:r>
      <w:r>
        <w:rPr>
          <w:b/>
          <w:spacing w:val="-4"/>
          <w:sz w:val="20"/>
          <w:u w:val="single"/>
        </w:rPr>
        <w:t>are</w:t>
      </w:r>
      <w:r>
        <w:rPr>
          <w:b/>
          <w:spacing w:val="-4"/>
          <w:sz w:val="20"/>
        </w:rPr>
        <w:t>:</w:t>
      </w:r>
    </w:p>
    <w:p w14:paraId="78927245" w14:textId="77777777" w:rsidR="00B456FC" w:rsidRDefault="00B456FC" w:rsidP="00B456FC">
      <w:pPr>
        <w:pStyle w:val="ListParagraph"/>
        <w:widowControl w:val="0"/>
        <w:numPr>
          <w:ilvl w:val="2"/>
          <w:numId w:val="240"/>
        </w:numPr>
        <w:tabs>
          <w:tab w:val="left" w:pos="2419"/>
          <w:tab w:val="left" w:pos="2420"/>
        </w:tabs>
        <w:autoSpaceDE w:val="0"/>
        <w:autoSpaceDN w:val="0"/>
        <w:spacing w:after="0" w:line="243" w:lineRule="exact"/>
        <w:contextualSpacing w:val="0"/>
        <w:rPr>
          <w:sz w:val="20"/>
        </w:rPr>
      </w:pPr>
      <w:r>
        <w:rPr>
          <w:sz w:val="20"/>
        </w:rPr>
        <w:t>Descriptions</w:t>
      </w:r>
      <w:r>
        <w:rPr>
          <w:spacing w:val="-4"/>
          <w:sz w:val="20"/>
        </w:rPr>
        <w:t xml:space="preserve"> </w:t>
      </w:r>
      <w:r>
        <w:rPr>
          <w:sz w:val="20"/>
        </w:rPr>
        <w:t>of</w:t>
      </w:r>
      <w:r>
        <w:rPr>
          <w:spacing w:val="-5"/>
          <w:sz w:val="20"/>
        </w:rPr>
        <w:t xml:space="preserve"> </w:t>
      </w:r>
      <w:r>
        <w:rPr>
          <w:sz w:val="20"/>
        </w:rPr>
        <w:t>an</w:t>
      </w:r>
      <w:r>
        <w:rPr>
          <w:spacing w:val="-3"/>
          <w:sz w:val="20"/>
        </w:rPr>
        <w:t xml:space="preserve"> </w:t>
      </w:r>
      <w:r>
        <w:rPr>
          <w:sz w:val="20"/>
        </w:rPr>
        <w:t>action</w:t>
      </w:r>
      <w:r>
        <w:rPr>
          <w:spacing w:val="-3"/>
          <w:sz w:val="20"/>
        </w:rPr>
        <w:t xml:space="preserve"> </w:t>
      </w:r>
      <w:r>
        <w:rPr>
          <w:sz w:val="20"/>
        </w:rPr>
        <w:t>(J.</w:t>
      </w:r>
      <w:r>
        <w:rPr>
          <w:spacing w:val="-4"/>
          <w:sz w:val="20"/>
        </w:rPr>
        <w:t xml:space="preserve"> </w:t>
      </w:r>
      <w:r>
        <w:rPr>
          <w:sz w:val="20"/>
        </w:rPr>
        <w:t>caught</w:t>
      </w:r>
      <w:r>
        <w:rPr>
          <w:spacing w:val="-4"/>
          <w:sz w:val="20"/>
        </w:rPr>
        <w:t xml:space="preserve"> </w:t>
      </w:r>
      <w:r>
        <w:rPr>
          <w:sz w:val="20"/>
        </w:rPr>
        <w:t>ball</w:t>
      </w:r>
      <w:r>
        <w:rPr>
          <w:spacing w:val="-5"/>
          <w:sz w:val="20"/>
        </w:rPr>
        <w:t xml:space="preserve"> </w:t>
      </w:r>
      <w:r>
        <w:rPr>
          <w:sz w:val="20"/>
        </w:rPr>
        <w:t>3</w:t>
      </w:r>
      <w:r>
        <w:rPr>
          <w:spacing w:val="-4"/>
          <w:sz w:val="20"/>
        </w:rPr>
        <w:t xml:space="preserve"> </w:t>
      </w:r>
      <w:r>
        <w:rPr>
          <w:sz w:val="20"/>
        </w:rPr>
        <w:t>out</w:t>
      </w:r>
      <w:r>
        <w:rPr>
          <w:spacing w:val="-4"/>
          <w:sz w:val="20"/>
        </w:rPr>
        <w:t xml:space="preserve"> </w:t>
      </w:r>
      <w:r>
        <w:rPr>
          <w:sz w:val="20"/>
        </w:rPr>
        <w:t>of</w:t>
      </w:r>
      <w:r>
        <w:rPr>
          <w:spacing w:val="-5"/>
          <w:sz w:val="20"/>
        </w:rPr>
        <w:t xml:space="preserve"> </w:t>
      </w:r>
      <w:r>
        <w:rPr>
          <w:sz w:val="20"/>
        </w:rPr>
        <w:t>4</w:t>
      </w:r>
      <w:r>
        <w:rPr>
          <w:spacing w:val="-4"/>
          <w:sz w:val="20"/>
        </w:rPr>
        <w:t xml:space="preserve"> </w:t>
      </w:r>
      <w:r>
        <w:rPr>
          <w:spacing w:val="-2"/>
          <w:sz w:val="20"/>
        </w:rPr>
        <w:t>times)</w:t>
      </w:r>
    </w:p>
    <w:p w14:paraId="2536BB34" w14:textId="77777777" w:rsidR="00B456FC" w:rsidRDefault="00B456FC" w:rsidP="00B456FC">
      <w:pPr>
        <w:pStyle w:val="ListParagraph"/>
        <w:widowControl w:val="0"/>
        <w:numPr>
          <w:ilvl w:val="2"/>
          <w:numId w:val="240"/>
        </w:numPr>
        <w:tabs>
          <w:tab w:val="left" w:pos="2419"/>
          <w:tab w:val="left" w:pos="2420"/>
        </w:tabs>
        <w:autoSpaceDE w:val="0"/>
        <w:autoSpaceDN w:val="0"/>
        <w:spacing w:after="0" w:line="243" w:lineRule="exact"/>
        <w:ind w:hanging="361"/>
        <w:contextualSpacing w:val="0"/>
        <w:rPr>
          <w:sz w:val="20"/>
        </w:rPr>
      </w:pPr>
      <w:r>
        <w:rPr>
          <w:sz w:val="20"/>
        </w:rPr>
        <w:t>Quotations</w:t>
      </w:r>
      <w:r>
        <w:rPr>
          <w:spacing w:val="-6"/>
          <w:sz w:val="20"/>
        </w:rPr>
        <w:t xml:space="preserve"> </w:t>
      </w:r>
      <w:r>
        <w:rPr>
          <w:sz w:val="20"/>
        </w:rPr>
        <w:t>of</w:t>
      </w:r>
      <w:r>
        <w:rPr>
          <w:spacing w:val="-6"/>
          <w:sz w:val="20"/>
        </w:rPr>
        <w:t xml:space="preserve"> </w:t>
      </w:r>
      <w:r>
        <w:rPr>
          <w:sz w:val="20"/>
        </w:rPr>
        <w:t>language</w:t>
      </w:r>
      <w:r>
        <w:rPr>
          <w:spacing w:val="-7"/>
          <w:sz w:val="20"/>
        </w:rPr>
        <w:t xml:space="preserve"> </w:t>
      </w:r>
      <w:r>
        <w:rPr>
          <w:sz w:val="20"/>
        </w:rPr>
        <w:t>("Me</w:t>
      </w:r>
      <w:r>
        <w:rPr>
          <w:spacing w:val="-7"/>
          <w:sz w:val="20"/>
        </w:rPr>
        <w:t xml:space="preserve"> </w:t>
      </w:r>
      <w:r>
        <w:rPr>
          <w:sz w:val="20"/>
        </w:rPr>
        <w:t>like</w:t>
      </w:r>
      <w:r>
        <w:rPr>
          <w:spacing w:val="-7"/>
          <w:sz w:val="20"/>
        </w:rPr>
        <w:t xml:space="preserve"> </w:t>
      </w:r>
      <w:r>
        <w:rPr>
          <w:spacing w:val="-2"/>
          <w:sz w:val="20"/>
        </w:rPr>
        <w:t>lunch.")</w:t>
      </w:r>
    </w:p>
    <w:p w14:paraId="3FB8705D" w14:textId="77777777" w:rsidR="00B456FC" w:rsidRDefault="00B456FC" w:rsidP="00B456FC">
      <w:pPr>
        <w:pStyle w:val="ListParagraph"/>
        <w:widowControl w:val="0"/>
        <w:numPr>
          <w:ilvl w:val="2"/>
          <w:numId w:val="240"/>
        </w:numPr>
        <w:tabs>
          <w:tab w:val="left" w:pos="2419"/>
          <w:tab w:val="left" w:pos="2420"/>
        </w:tabs>
        <w:autoSpaceDE w:val="0"/>
        <w:autoSpaceDN w:val="0"/>
        <w:spacing w:after="0" w:line="240" w:lineRule="auto"/>
        <w:ind w:hanging="361"/>
        <w:contextualSpacing w:val="0"/>
        <w:rPr>
          <w:sz w:val="20"/>
        </w:rPr>
      </w:pPr>
      <w:r>
        <w:rPr>
          <w:sz w:val="20"/>
        </w:rPr>
        <w:t>Descriptions</w:t>
      </w:r>
      <w:r>
        <w:rPr>
          <w:spacing w:val="-7"/>
          <w:sz w:val="20"/>
        </w:rPr>
        <w:t xml:space="preserve"> </w:t>
      </w:r>
      <w:r>
        <w:rPr>
          <w:sz w:val="20"/>
        </w:rPr>
        <w:t>of</w:t>
      </w:r>
      <w:r>
        <w:rPr>
          <w:spacing w:val="-8"/>
          <w:sz w:val="20"/>
        </w:rPr>
        <w:t xml:space="preserve"> </w:t>
      </w:r>
      <w:r>
        <w:rPr>
          <w:sz w:val="20"/>
        </w:rPr>
        <w:t>a</w:t>
      </w:r>
      <w:r>
        <w:rPr>
          <w:spacing w:val="-7"/>
          <w:sz w:val="20"/>
        </w:rPr>
        <w:t xml:space="preserve"> </w:t>
      </w:r>
      <w:r>
        <w:rPr>
          <w:sz w:val="20"/>
        </w:rPr>
        <w:t>gesture</w:t>
      </w:r>
      <w:r>
        <w:rPr>
          <w:spacing w:val="-8"/>
          <w:sz w:val="20"/>
        </w:rPr>
        <w:t xml:space="preserve"> </w:t>
      </w:r>
      <w:r>
        <w:rPr>
          <w:sz w:val="20"/>
        </w:rPr>
        <w:t>(shrugged,</w:t>
      </w:r>
      <w:r>
        <w:rPr>
          <w:spacing w:val="-7"/>
          <w:sz w:val="20"/>
        </w:rPr>
        <w:t xml:space="preserve"> </w:t>
      </w:r>
      <w:r>
        <w:rPr>
          <w:spacing w:val="-2"/>
          <w:sz w:val="20"/>
        </w:rPr>
        <w:t>nodded)</w:t>
      </w:r>
    </w:p>
    <w:p w14:paraId="21BB7BA6" w14:textId="77777777" w:rsidR="00B456FC" w:rsidRDefault="00B456FC" w:rsidP="00B456FC">
      <w:pPr>
        <w:pStyle w:val="ListParagraph"/>
        <w:widowControl w:val="0"/>
        <w:numPr>
          <w:ilvl w:val="2"/>
          <w:numId w:val="240"/>
        </w:numPr>
        <w:tabs>
          <w:tab w:val="left" w:pos="2419"/>
          <w:tab w:val="left" w:pos="2420"/>
        </w:tabs>
        <w:autoSpaceDE w:val="0"/>
        <w:autoSpaceDN w:val="0"/>
        <w:spacing w:after="0" w:line="243" w:lineRule="exact"/>
        <w:ind w:hanging="361"/>
        <w:contextualSpacing w:val="0"/>
        <w:rPr>
          <w:sz w:val="20"/>
        </w:rPr>
      </w:pPr>
      <w:r>
        <w:rPr>
          <w:sz w:val="20"/>
        </w:rPr>
        <w:t>Descriptions</w:t>
      </w:r>
      <w:r>
        <w:rPr>
          <w:spacing w:val="-6"/>
          <w:sz w:val="20"/>
        </w:rPr>
        <w:t xml:space="preserve"> </w:t>
      </w:r>
      <w:r>
        <w:rPr>
          <w:sz w:val="20"/>
        </w:rPr>
        <w:t>of</w:t>
      </w:r>
      <w:r>
        <w:rPr>
          <w:spacing w:val="-8"/>
          <w:sz w:val="20"/>
        </w:rPr>
        <w:t xml:space="preserve"> </w:t>
      </w:r>
      <w:r>
        <w:rPr>
          <w:sz w:val="20"/>
        </w:rPr>
        <w:t>a</w:t>
      </w:r>
      <w:r>
        <w:rPr>
          <w:spacing w:val="-6"/>
          <w:sz w:val="20"/>
        </w:rPr>
        <w:t xml:space="preserve"> </w:t>
      </w:r>
      <w:r>
        <w:rPr>
          <w:sz w:val="20"/>
        </w:rPr>
        <w:t>facial</w:t>
      </w:r>
      <w:r>
        <w:rPr>
          <w:spacing w:val="-7"/>
          <w:sz w:val="20"/>
        </w:rPr>
        <w:t xml:space="preserve"> </w:t>
      </w:r>
      <w:r>
        <w:rPr>
          <w:sz w:val="20"/>
        </w:rPr>
        <w:t>expression</w:t>
      </w:r>
      <w:r>
        <w:rPr>
          <w:spacing w:val="-6"/>
          <w:sz w:val="20"/>
        </w:rPr>
        <w:t xml:space="preserve"> </w:t>
      </w:r>
      <w:r>
        <w:rPr>
          <w:sz w:val="20"/>
        </w:rPr>
        <w:t>(smiled,</w:t>
      </w:r>
      <w:r>
        <w:rPr>
          <w:spacing w:val="-6"/>
          <w:sz w:val="20"/>
        </w:rPr>
        <w:t xml:space="preserve"> </w:t>
      </w:r>
      <w:r>
        <w:rPr>
          <w:spacing w:val="-2"/>
          <w:sz w:val="20"/>
        </w:rPr>
        <w:t>frowned)</w:t>
      </w:r>
    </w:p>
    <w:p w14:paraId="30835D4E" w14:textId="77777777" w:rsidR="00B456FC" w:rsidRDefault="00B456FC" w:rsidP="00B456FC">
      <w:pPr>
        <w:pStyle w:val="ListParagraph"/>
        <w:widowControl w:val="0"/>
        <w:numPr>
          <w:ilvl w:val="2"/>
          <w:numId w:val="240"/>
        </w:numPr>
        <w:tabs>
          <w:tab w:val="left" w:pos="2419"/>
          <w:tab w:val="left" w:pos="2420"/>
        </w:tabs>
        <w:autoSpaceDE w:val="0"/>
        <w:autoSpaceDN w:val="0"/>
        <w:spacing w:after="0" w:line="243" w:lineRule="exact"/>
        <w:ind w:hanging="361"/>
        <w:contextualSpacing w:val="0"/>
        <w:rPr>
          <w:sz w:val="20"/>
        </w:rPr>
      </w:pPr>
      <w:r>
        <w:rPr>
          <w:sz w:val="20"/>
        </w:rPr>
        <w:t>Descriptions</w:t>
      </w:r>
      <w:r>
        <w:rPr>
          <w:spacing w:val="-4"/>
          <w:sz w:val="20"/>
        </w:rPr>
        <w:t xml:space="preserve"> </w:t>
      </w:r>
      <w:r>
        <w:rPr>
          <w:sz w:val="20"/>
        </w:rPr>
        <w:t>of</w:t>
      </w:r>
      <w:r>
        <w:rPr>
          <w:spacing w:val="-6"/>
          <w:sz w:val="20"/>
        </w:rPr>
        <w:t xml:space="preserve"> </w:t>
      </w:r>
      <w:r>
        <w:rPr>
          <w:sz w:val="20"/>
        </w:rPr>
        <w:t>a</w:t>
      </w:r>
      <w:r>
        <w:rPr>
          <w:spacing w:val="-3"/>
          <w:sz w:val="20"/>
        </w:rPr>
        <w:t xml:space="preserve"> </w:t>
      </w:r>
      <w:r>
        <w:rPr>
          <w:sz w:val="20"/>
        </w:rPr>
        <w:t>creation</w:t>
      </w:r>
      <w:r>
        <w:rPr>
          <w:spacing w:val="-4"/>
          <w:sz w:val="20"/>
        </w:rPr>
        <w:t xml:space="preserve"> </w:t>
      </w:r>
      <w:r>
        <w:rPr>
          <w:sz w:val="20"/>
        </w:rPr>
        <w:t>(best</w:t>
      </w:r>
      <w:r>
        <w:rPr>
          <w:spacing w:val="-4"/>
          <w:sz w:val="20"/>
        </w:rPr>
        <w:t xml:space="preserve"> </w:t>
      </w:r>
      <w:r>
        <w:rPr>
          <w:sz w:val="20"/>
        </w:rPr>
        <w:t>to</w:t>
      </w:r>
      <w:r>
        <w:rPr>
          <w:spacing w:val="-5"/>
          <w:sz w:val="20"/>
        </w:rPr>
        <w:t xml:space="preserve"> </w:t>
      </w:r>
      <w:r>
        <w:rPr>
          <w:sz w:val="20"/>
        </w:rPr>
        <w:t>use</w:t>
      </w:r>
      <w:r>
        <w:rPr>
          <w:spacing w:val="-5"/>
          <w:sz w:val="20"/>
        </w:rPr>
        <w:t xml:space="preserve"> </w:t>
      </w:r>
      <w:r>
        <w:rPr>
          <w:sz w:val="20"/>
        </w:rPr>
        <w:t>a</w:t>
      </w:r>
      <w:r>
        <w:rPr>
          <w:spacing w:val="-4"/>
          <w:sz w:val="20"/>
        </w:rPr>
        <w:t xml:space="preserve"> </w:t>
      </w:r>
      <w:r>
        <w:rPr>
          <w:sz w:val="20"/>
        </w:rPr>
        <w:t>photo</w:t>
      </w:r>
      <w:r>
        <w:rPr>
          <w:spacing w:val="-4"/>
          <w:sz w:val="20"/>
        </w:rPr>
        <w:t xml:space="preserve"> here)</w:t>
      </w:r>
    </w:p>
    <w:p w14:paraId="3A9F568C" w14:textId="77777777" w:rsidR="00B456FC" w:rsidRDefault="00B456FC" w:rsidP="00B456FC">
      <w:pPr>
        <w:tabs>
          <w:tab w:val="left" w:pos="1699"/>
          <w:tab w:val="left" w:pos="1700"/>
        </w:tabs>
        <w:ind w:left="1699"/>
        <w:rPr>
          <w:b/>
          <w:sz w:val="20"/>
        </w:rPr>
      </w:pPr>
      <w:r>
        <w:rPr>
          <w:b/>
          <w:sz w:val="20"/>
        </w:rPr>
        <w:t>Objective</w:t>
      </w:r>
      <w:r>
        <w:rPr>
          <w:b/>
          <w:spacing w:val="-5"/>
          <w:sz w:val="20"/>
        </w:rPr>
        <w:t xml:space="preserve"> </w:t>
      </w:r>
      <w:r>
        <w:rPr>
          <w:b/>
          <w:sz w:val="20"/>
        </w:rPr>
        <w:t>and</w:t>
      </w:r>
      <w:r>
        <w:rPr>
          <w:b/>
          <w:spacing w:val="-4"/>
          <w:sz w:val="20"/>
        </w:rPr>
        <w:t xml:space="preserve"> </w:t>
      </w:r>
      <w:r>
        <w:rPr>
          <w:b/>
          <w:sz w:val="20"/>
        </w:rPr>
        <w:t>factual</w:t>
      </w:r>
      <w:r>
        <w:rPr>
          <w:b/>
          <w:spacing w:val="-6"/>
          <w:sz w:val="20"/>
        </w:rPr>
        <w:t xml:space="preserve"> </w:t>
      </w:r>
      <w:r>
        <w:rPr>
          <w:b/>
          <w:sz w:val="20"/>
        </w:rPr>
        <w:t>notes</w:t>
      </w:r>
      <w:r>
        <w:rPr>
          <w:b/>
          <w:spacing w:val="-5"/>
          <w:sz w:val="20"/>
        </w:rPr>
        <w:t xml:space="preserve"> </w:t>
      </w:r>
      <w:r>
        <w:rPr>
          <w:b/>
          <w:sz w:val="20"/>
          <w:u w:val="single"/>
        </w:rPr>
        <w:t>are</w:t>
      </w:r>
      <w:r>
        <w:rPr>
          <w:b/>
          <w:spacing w:val="-5"/>
          <w:sz w:val="20"/>
          <w:u w:val="single"/>
        </w:rPr>
        <w:t xml:space="preserve"> </w:t>
      </w:r>
      <w:r>
        <w:rPr>
          <w:b/>
          <w:spacing w:val="-4"/>
          <w:sz w:val="20"/>
          <w:u w:val="single"/>
        </w:rPr>
        <w:t>not</w:t>
      </w:r>
      <w:r>
        <w:rPr>
          <w:b/>
          <w:spacing w:val="-4"/>
          <w:sz w:val="20"/>
        </w:rPr>
        <w:t>:</w:t>
      </w:r>
    </w:p>
    <w:p w14:paraId="0DC81134" w14:textId="77777777" w:rsidR="00B456FC" w:rsidRPr="00EA3E16" w:rsidRDefault="00B456FC" w:rsidP="00B456FC">
      <w:pPr>
        <w:pStyle w:val="ListParagraph"/>
        <w:widowControl w:val="0"/>
        <w:numPr>
          <w:ilvl w:val="2"/>
          <w:numId w:val="240"/>
        </w:numPr>
        <w:tabs>
          <w:tab w:val="left" w:pos="2419"/>
          <w:tab w:val="left" w:pos="2420"/>
        </w:tabs>
        <w:autoSpaceDE w:val="0"/>
        <w:autoSpaceDN w:val="0"/>
        <w:spacing w:after="0" w:line="240" w:lineRule="auto"/>
        <w:contextualSpacing w:val="0"/>
        <w:rPr>
          <w:sz w:val="20"/>
        </w:rPr>
      </w:pPr>
      <w:r>
        <w:rPr>
          <w:sz w:val="20"/>
        </w:rPr>
        <w:t>Labels</w:t>
      </w:r>
      <w:r>
        <w:rPr>
          <w:spacing w:val="-5"/>
          <w:sz w:val="20"/>
        </w:rPr>
        <w:t xml:space="preserve"> </w:t>
      </w:r>
      <w:r>
        <w:rPr>
          <w:sz w:val="20"/>
        </w:rPr>
        <w:t>(shy,</w:t>
      </w:r>
      <w:r>
        <w:rPr>
          <w:spacing w:val="-5"/>
          <w:sz w:val="20"/>
        </w:rPr>
        <w:t xml:space="preserve"> </w:t>
      </w:r>
      <w:r>
        <w:rPr>
          <w:sz w:val="20"/>
        </w:rPr>
        <w:t>mad,</w:t>
      </w:r>
      <w:r>
        <w:rPr>
          <w:spacing w:val="-8"/>
          <w:sz w:val="20"/>
        </w:rPr>
        <w:t xml:space="preserve"> </w:t>
      </w:r>
      <w:r>
        <w:rPr>
          <w:spacing w:val="-4"/>
          <w:sz w:val="20"/>
        </w:rPr>
        <w:t>sad)</w:t>
      </w:r>
    </w:p>
    <w:p w14:paraId="4F48B149" w14:textId="77777777" w:rsidR="00B456FC" w:rsidRPr="00EA3E16" w:rsidRDefault="00B456FC" w:rsidP="00B456FC">
      <w:pPr>
        <w:pStyle w:val="ListParagraph"/>
        <w:widowControl w:val="0"/>
        <w:numPr>
          <w:ilvl w:val="2"/>
          <w:numId w:val="240"/>
        </w:numPr>
        <w:tabs>
          <w:tab w:val="left" w:pos="2419"/>
          <w:tab w:val="left" w:pos="2420"/>
        </w:tabs>
        <w:autoSpaceDE w:val="0"/>
        <w:autoSpaceDN w:val="0"/>
        <w:spacing w:after="0" w:line="240" w:lineRule="auto"/>
        <w:contextualSpacing w:val="0"/>
        <w:rPr>
          <w:sz w:val="20"/>
        </w:rPr>
      </w:pPr>
      <w:r w:rsidRPr="00EA3E16">
        <w:rPr>
          <w:rFonts w:cstheme="minorHAnsi"/>
          <w:sz w:val="20"/>
          <w:szCs w:val="20"/>
        </w:rPr>
        <w:t>Intentions (wants to, needs to, doesn’t want to)</w:t>
      </w:r>
    </w:p>
    <w:p w14:paraId="32C61C9B" w14:textId="77777777" w:rsidR="00B456FC" w:rsidRPr="00EA3E16" w:rsidRDefault="00B456FC" w:rsidP="00B456FC">
      <w:pPr>
        <w:pStyle w:val="ListParagraph"/>
        <w:widowControl w:val="0"/>
        <w:numPr>
          <w:ilvl w:val="2"/>
          <w:numId w:val="240"/>
        </w:numPr>
        <w:tabs>
          <w:tab w:val="left" w:pos="2419"/>
          <w:tab w:val="left" w:pos="2420"/>
        </w:tabs>
        <w:autoSpaceDE w:val="0"/>
        <w:autoSpaceDN w:val="0"/>
        <w:spacing w:after="0" w:line="240" w:lineRule="auto"/>
        <w:contextualSpacing w:val="0"/>
        <w:rPr>
          <w:sz w:val="20"/>
        </w:rPr>
      </w:pPr>
      <w:r w:rsidRPr="00EA3E16">
        <w:rPr>
          <w:rFonts w:cstheme="minorHAnsi"/>
          <w:sz w:val="20"/>
          <w:szCs w:val="20"/>
        </w:rPr>
        <w:t>Evaluations and judgments (good job, beautiful, sloppy, didn’t try)</w:t>
      </w:r>
    </w:p>
    <w:p w14:paraId="75442D0A" w14:textId="77777777" w:rsidR="00B456FC" w:rsidRPr="00EA3E16" w:rsidRDefault="00B456FC" w:rsidP="00B456FC">
      <w:pPr>
        <w:pStyle w:val="ListParagraph"/>
        <w:widowControl w:val="0"/>
        <w:numPr>
          <w:ilvl w:val="2"/>
          <w:numId w:val="240"/>
        </w:numPr>
        <w:tabs>
          <w:tab w:val="left" w:pos="2419"/>
          <w:tab w:val="left" w:pos="2420"/>
        </w:tabs>
        <w:autoSpaceDE w:val="0"/>
        <w:autoSpaceDN w:val="0"/>
        <w:spacing w:after="0" w:line="240" w:lineRule="auto"/>
        <w:contextualSpacing w:val="0"/>
        <w:rPr>
          <w:sz w:val="20"/>
        </w:rPr>
      </w:pPr>
      <w:r w:rsidRPr="00EA3E16">
        <w:rPr>
          <w:rFonts w:cstheme="minorHAnsi"/>
          <w:sz w:val="20"/>
          <w:szCs w:val="20"/>
        </w:rPr>
        <w:t>Negative (didn’t, can’t, won’t)</w:t>
      </w:r>
    </w:p>
    <w:p w14:paraId="5380C474" w14:textId="77777777" w:rsidR="00B456FC" w:rsidRPr="00AF0C4F" w:rsidRDefault="00B456FC" w:rsidP="00B456FC">
      <w:pPr>
        <w:pStyle w:val="NoSpacing"/>
        <w:ind w:left="720"/>
        <w:rPr>
          <w:rFonts w:cstheme="minorHAnsi"/>
          <w:b/>
          <w:bCs/>
          <w:sz w:val="20"/>
          <w:szCs w:val="20"/>
        </w:rPr>
      </w:pPr>
      <w:r w:rsidRPr="00AF0C4F">
        <w:rPr>
          <w:rFonts w:cstheme="minorHAnsi"/>
          <w:b/>
          <w:bCs/>
          <w:sz w:val="20"/>
          <w:szCs w:val="20"/>
        </w:rPr>
        <w:t>Monitoring your documentation:</w:t>
      </w:r>
    </w:p>
    <w:p w14:paraId="0DFD7EAB" w14:textId="77777777" w:rsidR="00B456FC" w:rsidRPr="00AF0C4F" w:rsidRDefault="00B456FC" w:rsidP="00B456FC">
      <w:pPr>
        <w:pStyle w:val="NoSpacing"/>
        <w:ind w:left="720"/>
        <w:rPr>
          <w:rFonts w:cstheme="minorHAnsi"/>
          <w:sz w:val="20"/>
          <w:szCs w:val="20"/>
        </w:rPr>
      </w:pPr>
      <w:r w:rsidRPr="00AF0C4F">
        <w:rPr>
          <w:rFonts w:cstheme="minorHAnsi"/>
          <w:sz w:val="20"/>
          <w:szCs w:val="20"/>
        </w:rPr>
        <w:t>Use documentation status report to help you determine areas that you need to gather more information on.</w:t>
      </w:r>
    </w:p>
    <w:p w14:paraId="50F12882" w14:textId="77777777" w:rsidR="00B456FC" w:rsidRPr="00AF0C4F" w:rsidRDefault="00B456FC" w:rsidP="00FE7A3A">
      <w:pPr>
        <w:pStyle w:val="NoSpacing"/>
        <w:numPr>
          <w:ilvl w:val="1"/>
          <w:numId w:val="241"/>
        </w:numPr>
        <w:rPr>
          <w:rFonts w:cstheme="minorHAnsi"/>
          <w:sz w:val="20"/>
          <w:szCs w:val="20"/>
        </w:rPr>
      </w:pPr>
      <w:r w:rsidRPr="00AF0C4F">
        <w:rPr>
          <w:rFonts w:cstheme="minorHAnsi"/>
          <w:sz w:val="20"/>
          <w:szCs w:val="20"/>
        </w:rPr>
        <w:t>Click on Report</w:t>
      </w:r>
    </w:p>
    <w:p w14:paraId="4EABDA84" w14:textId="77777777" w:rsidR="00B456FC" w:rsidRPr="00AF0C4F" w:rsidRDefault="00B456FC" w:rsidP="00FE7A3A">
      <w:pPr>
        <w:pStyle w:val="NoSpacing"/>
        <w:numPr>
          <w:ilvl w:val="1"/>
          <w:numId w:val="241"/>
        </w:numPr>
        <w:rPr>
          <w:rFonts w:cstheme="minorHAnsi"/>
          <w:sz w:val="20"/>
          <w:szCs w:val="20"/>
        </w:rPr>
      </w:pPr>
      <w:r w:rsidRPr="00AF0C4F">
        <w:rPr>
          <w:rFonts w:cstheme="minorHAnsi"/>
          <w:sz w:val="20"/>
          <w:szCs w:val="20"/>
        </w:rPr>
        <w:t>Select Documentation Status</w:t>
      </w:r>
    </w:p>
    <w:p w14:paraId="31EAEB3F" w14:textId="77777777" w:rsidR="00B456FC" w:rsidRPr="00AF0C4F" w:rsidRDefault="00B456FC" w:rsidP="00FE7A3A">
      <w:pPr>
        <w:pStyle w:val="NoSpacing"/>
        <w:numPr>
          <w:ilvl w:val="1"/>
          <w:numId w:val="241"/>
        </w:numPr>
        <w:rPr>
          <w:rFonts w:cstheme="minorHAnsi"/>
          <w:sz w:val="20"/>
          <w:szCs w:val="20"/>
        </w:rPr>
      </w:pPr>
      <w:r w:rsidRPr="00AF0C4F">
        <w:rPr>
          <w:rFonts w:cstheme="minorHAnsi"/>
          <w:sz w:val="20"/>
          <w:szCs w:val="20"/>
        </w:rPr>
        <w:t xml:space="preserve">Review per child/ per objective </w:t>
      </w:r>
    </w:p>
    <w:p w14:paraId="1C4F9BF1" w14:textId="77777777" w:rsidR="00B456FC" w:rsidRDefault="00B456FC" w:rsidP="00B456FC">
      <w:pPr>
        <w:rPr>
          <w:sz w:val="20"/>
        </w:rPr>
        <w:sectPr w:rsidR="00B456FC">
          <w:headerReference w:type="default" r:id="rId102"/>
          <w:footerReference w:type="default" r:id="rId103"/>
          <w:pgSz w:w="12240" w:h="15840"/>
          <w:pgMar w:top="1440" w:right="260" w:bottom="720" w:left="460" w:header="0" w:footer="523" w:gutter="0"/>
          <w:cols w:space="720"/>
        </w:sectPr>
      </w:pPr>
    </w:p>
    <w:p w14:paraId="351E2E0A" w14:textId="77777777" w:rsidR="00B456FC" w:rsidRDefault="00B456FC" w:rsidP="00B456FC">
      <w:pPr>
        <w:rPr>
          <w:rFonts w:ascii="Garamond"/>
          <w:sz w:val="23"/>
        </w:rPr>
        <w:sectPr w:rsidR="00B456FC">
          <w:headerReference w:type="default" r:id="rId104"/>
          <w:footerReference w:type="default" r:id="rId105"/>
          <w:type w:val="continuous"/>
          <w:pgSz w:w="12240" w:h="15840"/>
          <w:pgMar w:top="500" w:right="260" w:bottom="720" w:left="460" w:header="720" w:footer="722" w:gutter="0"/>
          <w:cols w:num="2" w:space="720" w:equalWidth="0">
            <w:col w:w="5453" w:space="82"/>
            <w:col w:w="5985"/>
          </w:cols>
        </w:sect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17"/>
      </w:tblGrid>
      <w:tr w:rsidR="00B456FC" w14:paraId="0B4CE9A8" w14:textId="77777777" w:rsidTr="00B3576E">
        <w:trPr>
          <w:trHeight w:val="244"/>
        </w:trPr>
        <w:tc>
          <w:tcPr>
            <w:tcW w:w="2359" w:type="dxa"/>
          </w:tcPr>
          <w:p w14:paraId="61D90607" w14:textId="77777777" w:rsidR="00B456FC" w:rsidRDefault="00B456FC" w:rsidP="00B3576E">
            <w:pPr>
              <w:pStyle w:val="TableParagraph"/>
              <w:rPr>
                <w:b/>
                <w:sz w:val="20"/>
              </w:rPr>
            </w:pPr>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217" w:type="dxa"/>
          </w:tcPr>
          <w:p w14:paraId="5DC936EC" w14:textId="77777777" w:rsidR="00B456FC" w:rsidRDefault="00B456FC" w:rsidP="00B456FC">
            <w:pPr>
              <w:pStyle w:val="Heading3"/>
            </w:pPr>
            <w:bookmarkStart w:id="138" w:name="_Classroom_Profile_Analysis"/>
            <w:bookmarkEnd w:id="138"/>
            <w:r>
              <w:t>Classroom</w:t>
            </w:r>
            <w:r>
              <w:rPr>
                <w:spacing w:val="-9"/>
              </w:rPr>
              <w:t xml:space="preserve"> </w:t>
            </w:r>
            <w:r>
              <w:t>Profile</w:t>
            </w:r>
            <w:r>
              <w:rPr>
                <w:spacing w:val="-9"/>
              </w:rPr>
              <w:t xml:space="preserve"> </w:t>
            </w:r>
            <w:r>
              <w:rPr>
                <w:spacing w:val="-2"/>
              </w:rPr>
              <w:t>Analysis</w:t>
            </w:r>
          </w:p>
        </w:tc>
      </w:tr>
      <w:tr w:rsidR="00B456FC" w14:paraId="759535CF" w14:textId="77777777" w:rsidTr="00B3576E">
        <w:trPr>
          <w:trHeight w:val="244"/>
        </w:trPr>
        <w:tc>
          <w:tcPr>
            <w:tcW w:w="2359" w:type="dxa"/>
          </w:tcPr>
          <w:p w14:paraId="20AC976B" w14:textId="77777777" w:rsidR="00B456FC" w:rsidRDefault="00B456FC" w:rsidP="00B3576E">
            <w:pPr>
              <w:pStyle w:val="TableParagraph"/>
              <w:rPr>
                <w:b/>
                <w:sz w:val="20"/>
              </w:rPr>
            </w:pPr>
            <w:r>
              <w:rPr>
                <w:b/>
                <w:sz w:val="20"/>
              </w:rPr>
              <w:t>Related</w:t>
            </w:r>
            <w:r>
              <w:rPr>
                <w:b/>
                <w:spacing w:val="-8"/>
                <w:sz w:val="20"/>
              </w:rPr>
              <w:t xml:space="preserve"> </w:t>
            </w:r>
            <w:r>
              <w:rPr>
                <w:b/>
                <w:spacing w:val="-2"/>
                <w:sz w:val="20"/>
              </w:rPr>
              <w:t>Policy:</w:t>
            </w:r>
          </w:p>
        </w:tc>
        <w:tc>
          <w:tcPr>
            <w:tcW w:w="7217" w:type="dxa"/>
          </w:tcPr>
          <w:p w14:paraId="18399EFE" w14:textId="77777777" w:rsidR="00B456FC" w:rsidRDefault="00B456FC" w:rsidP="00B3576E">
            <w:pPr>
              <w:pStyle w:val="TableParagraph"/>
              <w:ind w:left="105"/>
              <w:rPr>
                <w:sz w:val="20"/>
              </w:rPr>
            </w:pPr>
            <w:r>
              <w:rPr>
                <w:sz w:val="20"/>
              </w:rPr>
              <w:t>Teaching</w:t>
            </w:r>
            <w:r>
              <w:rPr>
                <w:spacing w:val="-10"/>
                <w:sz w:val="20"/>
              </w:rPr>
              <w:t xml:space="preserve"> </w:t>
            </w:r>
            <w:r>
              <w:rPr>
                <w:sz w:val="20"/>
              </w:rPr>
              <w:t>Strategies</w:t>
            </w:r>
            <w:r>
              <w:rPr>
                <w:spacing w:val="-9"/>
                <w:sz w:val="20"/>
              </w:rPr>
              <w:t xml:space="preserve"> </w:t>
            </w:r>
            <w:r>
              <w:rPr>
                <w:sz w:val="20"/>
              </w:rPr>
              <w:t>Gold</w:t>
            </w:r>
            <w:r>
              <w:rPr>
                <w:spacing w:val="-9"/>
                <w:sz w:val="20"/>
              </w:rPr>
              <w:t xml:space="preserve"> </w:t>
            </w:r>
            <w:r>
              <w:rPr>
                <w:spacing w:val="-2"/>
                <w:sz w:val="20"/>
              </w:rPr>
              <w:t>Assessment</w:t>
            </w:r>
          </w:p>
        </w:tc>
      </w:tr>
      <w:tr w:rsidR="00B456FC" w14:paraId="26F65CF1" w14:textId="77777777" w:rsidTr="00B3576E">
        <w:trPr>
          <w:trHeight w:val="244"/>
        </w:trPr>
        <w:tc>
          <w:tcPr>
            <w:tcW w:w="2359" w:type="dxa"/>
          </w:tcPr>
          <w:p w14:paraId="783E4799" w14:textId="77777777" w:rsidR="00B456FC" w:rsidRDefault="00B456FC" w:rsidP="00B3576E">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084DAD19" w14:textId="77777777" w:rsidR="00B456FC" w:rsidRDefault="00B456FC" w:rsidP="00B3576E">
            <w:pPr>
              <w:pStyle w:val="TableParagraph"/>
              <w:ind w:left="105"/>
              <w:rPr>
                <w:sz w:val="20"/>
              </w:rPr>
            </w:pPr>
            <w:r>
              <w:rPr>
                <w:spacing w:val="-2"/>
                <w:sz w:val="20"/>
              </w:rPr>
              <w:t>Education</w:t>
            </w:r>
          </w:p>
        </w:tc>
      </w:tr>
      <w:tr w:rsidR="00B456FC" w14:paraId="3070A130" w14:textId="77777777" w:rsidTr="00B3576E">
        <w:trPr>
          <w:trHeight w:val="1295"/>
        </w:trPr>
        <w:tc>
          <w:tcPr>
            <w:tcW w:w="2359" w:type="dxa"/>
          </w:tcPr>
          <w:p w14:paraId="5458609E" w14:textId="77777777" w:rsidR="00B456FC" w:rsidRDefault="00B456FC" w:rsidP="00B3576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5D7F69C9" w14:textId="77777777" w:rsidR="00B456FC" w:rsidRDefault="00B456FC" w:rsidP="00B3576E">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7C0A1C6E" w14:textId="77777777" w:rsidR="00B456FC" w:rsidRDefault="00B456FC" w:rsidP="00B456FC">
            <w:pPr>
              <w:pStyle w:val="TableParagraph"/>
              <w:numPr>
                <w:ilvl w:val="0"/>
                <w:numId w:val="238"/>
              </w:numPr>
              <w:tabs>
                <w:tab w:val="left" w:pos="1386"/>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2AF1B50D" w14:textId="77777777" w:rsidR="00B456FC" w:rsidRDefault="00B456FC" w:rsidP="00B3576E">
            <w:pPr>
              <w:pStyle w:val="TableParagraph"/>
              <w:spacing w:before="3"/>
              <w:ind w:left="1185"/>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15BB8EC3" w14:textId="77777777" w:rsidR="00B456FC" w:rsidRDefault="00B456FC" w:rsidP="00B456FC">
            <w:pPr>
              <w:pStyle w:val="TableParagraph"/>
              <w:numPr>
                <w:ilvl w:val="0"/>
                <w:numId w:val="238"/>
              </w:numPr>
              <w:tabs>
                <w:tab w:val="left" w:pos="1386"/>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57609CEA" w14:textId="77777777" w:rsidR="00B456FC" w:rsidRDefault="00B456FC" w:rsidP="00B456FC">
            <w:pPr>
              <w:pStyle w:val="TableParagraph"/>
              <w:numPr>
                <w:ilvl w:val="0"/>
                <w:numId w:val="238"/>
              </w:numPr>
              <w:tabs>
                <w:tab w:val="left" w:pos="1386"/>
              </w:tabs>
              <w:spacing w:before="3" w:line="237" w:lineRule="exact"/>
              <w:rPr>
                <w:sz w:val="20"/>
              </w:rPr>
            </w:pPr>
            <w:r>
              <w:rPr>
                <w:spacing w:val="-2"/>
                <w:sz w:val="20"/>
              </w:rPr>
              <w:t>Other</w:t>
            </w:r>
          </w:p>
        </w:tc>
      </w:tr>
      <w:tr w:rsidR="00B456FC" w14:paraId="3875472A" w14:textId="77777777" w:rsidTr="00B3576E">
        <w:trPr>
          <w:trHeight w:val="244"/>
        </w:trPr>
        <w:tc>
          <w:tcPr>
            <w:tcW w:w="9576" w:type="dxa"/>
            <w:gridSpan w:val="2"/>
          </w:tcPr>
          <w:p w14:paraId="6BE482A8" w14:textId="77777777" w:rsidR="00B456FC" w:rsidRDefault="00B456FC" w:rsidP="00B3576E">
            <w:pPr>
              <w:pStyle w:val="TableParagraph"/>
              <w:ind w:left="3810" w:right="3799"/>
              <w:jc w:val="center"/>
              <w:rPr>
                <w:b/>
                <w:sz w:val="20"/>
              </w:rPr>
            </w:pPr>
            <w:r>
              <w:rPr>
                <w:b/>
                <w:spacing w:val="-2"/>
                <w:sz w:val="20"/>
              </w:rPr>
              <w:t>Procedures</w:t>
            </w:r>
          </w:p>
        </w:tc>
      </w:tr>
      <w:tr w:rsidR="00B456FC" w14:paraId="7A4372E0" w14:textId="77777777" w:rsidTr="00B3576E">
        <w:trPr>
          <w:trHeight w:val="244"/>
        </w:trPr>
        <w:tc>
          <w:tcPr>
            <w:tcW w:w="2359" w:type="dxa"/>
          </w:tcPr>
          <w:p w14:paraId="0637F1E6" w14:textId="77777777" w:rsidR="00B456FC" w:rsidRDefault="00B456FC" w:rsidP="00B3576E">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217" w:type="dxa"/>
          </w:tcPr>
          <w:p w14:paraId="2B47BDA7" w14:textId="77777777" w:rsidR="00B456FC" w:rsidRDefault="00B456FC" w:rsidP="00B3576E">
            <w:pPr>
              <w:pStyle w:val="TableParagraph"/>
              <w:ind w:left="105"/>
              <w:rPr>
                <w:sz w:val="20"/>
              </w:rPr>
            </w:pPr>
            <w:r>
              <w:rPr>
                <w:sz w:val="20"/>
              </w:rPr>
              <w:t>Lead</w:t>
            </w:r>
            <w:r>
              <w:rPr>
                <w:spacing w:val="-4"/>
                <w:sz w:val="20"/>
              </w:rPr>
              <w:t xml:space="preserve"> </w:t>
            </w:r>
            <w:r>
              <w:rPr>
                <w:spacing w:val="-2"/>
                <w:sz w:val="20"/>
              </w:rPr>
              <w:t>Teacher</w:t>
            </w:r>
          </w:p>
        </w:tc>
      </w:tr>
      <w:tr w:rsidR="00B456FC" w14:paraId="070BDDE8" w14:textId="77777777" w:rsidTr="00B3576E">
        <w:trPr>
          <w:trHeight w:val="244"/>
        </w:trPr>
        <w:tc>
          <w:tcPr>
            <w:tcW w:w="2359" w:type="dxa"/>
          </w:tcPr>
          <w:p w14:paraId="089AF8F5" w14:textId="77777777" w:rsidR="00B456FC" w:rsidRDefault="00B456FC" w:rsidP="00B3576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3C4D92F7" w14:textId="77777777" w:rsidR="00B456FC" w:rsidRDefault="00B456FC" w:rsidP="00B3576E">
            <w:pPr>
              <w:pStyle w:val="TableParagraph"/>
              <w:ind w:left="105"/>
              <w:rPr>
                <w:sz w:val="20"/>
              </w:rPr>
            </w:pPr>
            <w:r>
              <w:rPr>
                <w:sz w:val="20"/>
              </w:rPr>
              <w:t>Within</w:t>
            </w:r>
            <w:r>
              <w:rPr>
                <w:spacing w:val="-4"/>
                <w:sz w:val="20"/>
              </w:rPr>
              <w:t xml:space="preserve"> </w:t>
            </w:r>
            <w:r>
              <w:rPr>
                <w:sz w:val="20"/>
              </w:rPr>
              <w:t>2</w:t>
            </w:r>
            <w:r>
              <w:rPr>
                <w:spacing w:val="-4"/>
                <w:sz w:val="20"/>
              </w:rPr>
              <w:t xml:space="preserve"> </w:t>
            </w:r>
            <w:r>
              <w:rPr>
                <w:sz w:val="20"/>
              </w:rPr>
              <w:t>weeks</w:t>
            </w:r>
            <w:r>
              <w:rPr>
                <w:spacing w:val="-4"/>
                <w:sz w:val="20"/>
              </w:rPr>
              <w:t xml:space="preserve"> </w:t>
            </w:r>
            <w:r>
              <w:rPr>
                <w:sz w:val="20"/>
              </w:rPr>
              <w:t>of</w:t>
            </w:r>
            <w:r>
              <w:rPr>
                <w:spacing w:val="-5"/>
                <w:sz w:val="20"/>
              </w:rPr>
              <w:t xml:space="preserve"> </w:t>
            </w:r>
            <w:r>
              <w:rPr>
                <w:sz w:val="20"/>
              </w:rPr>
              <w:t>Fall</w:t>
            </w:r>
            <w:r>
              <w:rPr>
                <w:spacing w:val="-4"/>
                <w:sz w:val="20"/>
              </w:rPr>
              <w:t xml:space="preserve"> </w:t>
            </w:r>
            <w:r>
              <w:rPr>
                <w:sz w:val="20"/>
              </w:rPr>
              <w:t>and</w:t>
            </w:r>
            <w:r>
              <w:rPr>
                <w:spacing w:val="-4"/>
                <w:sz w:val="20"/>
              </w:rPr>
              <w:t xml:space="preserve"> </w:t>
            </w:r>
            <w:r>
              <w:rPr>
                <w:sz w:val="20"/>
              </w:rPr>
              <w:t>Winter</w:t>
            </w:r>
            <w:r>
              <w:rPr>
                <w:spacing w:val="-4"/>
                <w:sz w:val="20"/>
              </w:rPr>
              <w:t xml:space="preserve"> </w:t>
            </w:r>
            <w:r>
              <w:rPr>
                <w:spacing w:val="-2"/>
                <w:sz w:val="20"/>
              </w:rPr>
              <w:t>checkpoints. Classroom profile reviewed with Education staff prior to PTC’s</w:t>
            </w:r>
          </w:p>
        </w:tc>
      </w:tr>
      <w:tr w:rsidR="00B456FC" w14:paraId="5234674B" w14:textId="77777777" w:rsidTr="00B3576E">
        <w:trPr>
          <w:trHeight w:val="244"/>
        </w:trPr>
        <w:tc>
          <w:tcPr>
            <w:tcW w:w="2359" w:type="dxa"/>
          </w:tcPr>
          <w:p w14:paraId="6D4CCE64" w14:textId="77777777" w:rsidR="00B456FC" w:rsidRDefault="00B456FC" w:rsidP="00B3576E">
            <w:pPr>
              <w:pStyle w:val="TableParagraph"/>
              <w:rPr>
                <w:b/>
                <w:sz w:val="20"/>
              </w:rPr>
            </w:pPr>
            <w:r>
              <w:rPr>
                <w:b/>
                <w:sz w:val="20"/>
              </w:rPr>
              <w:t>Specific</w:t>
            </w:r>
            <w:r>
              <w:rPr>
                <w:b/>
                <w:spacing w:val="-9"/>
                <w:sz w:val="20"/>
              </w:rPr>
              <w:t xml:space="preserve"> </w:t>
            </w:r>
            <w:r>
              <w:rPr>
                <w:b/>
                <w:spacing w:val="-2"/>
                <w:sz w:val="20"/>
              </w:rPr>
              <w:t>Directions:</w:t>
            </w:r>
          </w:p>
        </w:tc>
        <w:tc>
          <w:tcPr>
            <w:tcW w:w="7217" w:type="dxa"/>
          </w:tcPr>
          <w:p w14:paraId="3696CC9D" w14:textId="77777777" w:rsidR="00B456FC" w:rsidRDefault="00B456FC" w:rsidP="00B3576E">
            <w:pPr>
              <w:pStyle w:val="TableParagraph"/>
              <w:ind w:left="105"/>
              <w:rPr>
                <w:sz w:val="20"/>
              </w:rPr>
            </w:pPr>
            <w:r>
              <w:rPr>
                <w:sz w:val="20"/>
              </w:rPr>
              <w:t>Complete</w:t>
            </w:r>
            <w:r>
              <w:rPr>
                <w:spacing w:val="-8"/>
                <w:sz w:val="20"/>
              </w:rPr>
              <w:t xml:space="preserve"> </w:t>
            </w:r>
            <w:r>
              <w:rPr>
                <w:sz w:val="20"/>
              </w:rPr>
              <w:t>form</w:t>
            </w:r>
            <w:r>
              <w:rPr>
                <w:spacing w:val="-7"/>
                <w:sz w:val="20"/>
              </w:rPr>
              <w:t xml:space="preserve"> </w:t>
            </w:r>
            <w:r>
              <w:rPr>
                <w:sz w:val="20"/>
              </w:rPr>
              <w:t>using</w:t>
            </w:r>
            <w:r>
              <w:rPr>
                <w:spacing w:val="-7"/>
                <w:sz w:val="20"/>
              </w:rPr>
              <w:t xml:space="preserve"> </w:t>
            </w:r>
            <w:r>
              <w:rPr>
                <w:sz w:val="20"/>
              </w:rPr>
              <w:t>TSG</w:t>
            </w:r>
            <w:r>
              <w:rPr>
                <w:spacing w:val="-6"/>
                <w:sz w:val="20"/>
              </w:rPr>
              <w:t xml:space="preserve"> </w:t>
            </w:r>
            <w:r>
              <w:rPr>
                <w:sz w:val="20"/>
              </w:rPr>
              <w:t>Classroom</w:t>
            </w:r>
            <w:r>
              <w:rPr>
                <w:spacing w:val="-7"/>
                <w:sz w:val="20"/>
              </w:rPr>
              <w:t xml:space="preserve"> </w:t>
            </w:r>
            <w:r>
              <w:rPr>
                <w:sz w:val="20"/>
              </w:rPr>
              <w:t>Profile</w:t>
            </w:r>
            <w:r>
              <w:rPr>
                <w:spacing w:val="-8"/>
                <w:sz w:val="20"/>
              </w:rPr>
              <w:t xml:space="preserve"> </w:t>
            </w:r>
            <w:r>
              <w:rPr>
                <w:spacing w:val="-2"/>
                <w:sz w:val="20"/>
              </w:rPr>
              <w:t>Analysis</w:t>
            </w:r>
          </w:p>
        </w:tc>
      </w:tr>
      <w:tr w:rsidR="00B456FC" w14:paraId="29887195" w14:textId="77777777" w:rsidTr="00B3576E">
        <w:trPr>
          <w:trHeight w:val="244"/>
        </w:trPr>
        <w:tc>
          <w:tcPr>
            <w:tcW w:w="2359" w:type="dxa"/>
          </w:tcPr>
          <w:p w14:paraId="3F6B944B" w14:textId="77777777" w:rsidR="00B456FC" w:rsidRDefault="00B456FC" w:rsidP="00B3576E">
            <w:pPr>
              <w:pStyle w:val="TableParagraph"/>
              <w:rPr>
                <w:b/>
                <w:sz w:val="20"/>
              </w:rPr>
            </w:pPr>
            <w:r>
              <w:rPr>
                <w:b/>
                <w:sz w:val="20"/>
              </w:rPr>
              <w:t>Submitted</w:t>
            </w:r>
            <w:r>
              <w:rPr>
                <w:b/>
                <w:spacing w:val="-7"/>
                <w:sz w:val="20"/>
              </w:rPr>
              <w:t xml:space="preserve"> </w:t>
            </w:r>
            <w:r>
              <w:rPr>
                <w:b/>
                <w:spacing w:val="-5"/>
                <w:sz w:val="20"/>
              </w:rPr>
              <w:t>to:</w:t>
            </w:r>
          </w:p>
        </w:tc>
        <w:tc>
          <w:tcPr>
            <w:tcW w:w="7217" w:type="dxa"/>
          </w:tcPr>
          <w:p w14:paraId="1D24D83E" w14:textId="77777777" w:rsidR="00B456FC" w:rsidRDefault="00B456FC" w:rsidP="00B3576E">
            <w:pPr>
              <w:pStyle w:val="TableParagraph"/>
              <w:ind w:left="105"/>
              <w:rPr>
                <w:sz w:val="20"/>
              </w:rPr>
            </w:pPr>
            <w:r>
              <w:rPr>
                <w:sz w:val="20"/>
              </w:rPr>
              <w:t>Google</w:t>
            </w:r>
            <w:r>
              <w:rPr>
                <w:spacing w:val="-7"/>
                <w:sz w:val="20"/>
              </w:rPr>
              <w:t xml:space="preserve"> </w:t>
            </w:r>
            <w:r>
              <w:rPr>
                <w:sz w:val="20"/>
              </w:rPr>
              <w:t>Form-</w:t>
            </w:r>
            <w:r>
              <w:rPr>
                <w:spacing w:val="-7"/>
                <w:sz w:val="20"/>
              </w:rPr>
              <w:t xml:space="preserve"> </w:t>
            </w:r>
            <w:r>
              <w:rPr>
                <w:sz w:val="20"/>
              </w:rPr>
              <w:t>link</w:t>
            </w:r>
            <w:r>
              <w:rPr>
                <w:spacing w:val="-6"/>
                <w:sz w:val="20"/>
              </w:rPr>
              <w:t xml:space="preserve"> </w:t>
            </w:r>
            <w:r>
              <w:rPr>
                <w:sz w:val="20"/>
              </w:rPr>
              <w:t>provided</w:t>
            </w:r>
            <w:r>
              <w:rPr>
                <w:spacing w:val="-5"/>
                <w:sz w:val="20"/>
              </w:rPr>
              <w:t xml:space="preserve"> </w:t>
            </w:r>
            <w:r>
              <w:rPr>
                <w:sz w:val="20"/>
              </w:rPr>
              <w:t>by</w:t>
            </w:r>
            <w:r>
              <w:rPr>
                <w:spacing w:val="-8"/>
                <w:sz w:val="20"/>
              </w:rPr>
              <w:t xml:space="preserve"> </w:t>
            </w:r>
            <w:r>
              <w:rPr>
                <w:sz w:val="20"/>
              </w:rPr>
              <w:t>Education</w:t>
            </w:r>
            <w:r>
              <w:rPr>
                <w:spacing w:val="-5"/>
                <w:sz w:val="20"/>
              </w:rPr>
              <w:t xml:space="preserve"> </w:t>
            </w:r>
          </w:p>
        </w:tc>
      </w:tr>
      <w:tr w:rsidR="00B456FC" w14:paraId="292AC1AC" w14:textId="77777777" w:rsidTr="00B3576E">
        <w:trPr>
          <w:trHeight w:val="486"/>
        </w:trPr>
        <w:tc>
          <w:tcPr>
            <w:tcW w:w="2359" w:type="dxa"/>
          </w:tcPr>
          <w:p w14:paraId="727A174D" w14:textId="77777777" w:rsidR="00B456FC" w:rsidRDefault="00B456FC" w:rsidP="00B3576E">
            <w:pPr>
              <w:pStyle w:val="TableParagraph"/>
              <w:spacing w:line="243" w:lineRule="exact"/>
              <w:rPr>
                <w:b/>
                <w:sz w:val="20"/>
              </w:rPr>
            </w:pPr>
            <w:proofErr w:type="spellStart"/>
            <w:r>
              <w:rPr>
                <w:b/>
                <w:spacing w:val="-2"/>
                <w:sz w:val="20"/>
              </w:rPr>
              <w:t>ChildPlus</w:t>
            </w:r>
            <w:proofErr w:type="spellEnd"/>
          </w:p>
          <w:p w14:paraId="50DCCB53" w14:textId="77777777" w:rsidR="00B456FC" w:rsidRDefault="00B456FC" w:rsidP="00B3576E">
            <w:pPr>
              <w:pStyle w:val="TableParagraph"/>
              <w:spacing w:line="222" w:lineRule="exact"/>
              <w:rPr>
                <w:b/>
                <w:sz w:val="20"/>
              </w:rPr>
            </w:pPr>
            <w:r>
              <w:rPr>
                <w:b/>
                <w:spacing w:val="-2"/>
                <w:sz w:val="20"/>
              </w:rPr>
              <w:t>Documentation:</w:t>
            </w:r>
          </w:p>
        </w:tc>
        <w:tc>
          <w:tcPr>
            <w:tcW w:w="7217" w:type="dxa"/>
          </w:tcPr>
          <w:p w14:paraId="41710DC9" w14:textId="77777777" w:rsidR="00B456FC" w:rsidRDefault="00B456FC" w:rsidP="00B3576E">
            <w:pPr>
              <w:pStyle w:val="TableParagraph"/>
              <w:ind w:left="105"/>
              <w:rPr>
                <w:sz w:val="20"/>
              </w:rPr>
            </w:pPr>
            <w:r>
              <w:rPr>
                <w:spacing w:val="-5"/>
                <w:sz w:val="20"/>
              </w:rPr>
              <w:t>NA</w:t>
            </w:r>
          </w:p>
        </w:tc>
      </w:tr>
      <w:tr w:rsidR="00B456FC" w14:paraId="1F30AFAF" w14:textId="77777777" w:rsidTr="00B3576E">
        <w:trPr>
          <w:trHeight w:val="244"/>
        </w:trPr>
        <w:tc>
          <w:tcPr>
            <w:tcW w:w="2359" w:type="dxa"/>
          </w:tcPr>
          <w:p w14:paraId="68549B4E" w14:textId="77777777" w:rsidR="00B456FC" w:rsidRDefault="00B456FC" w:rsidP="00B3576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17" w:type="dxa"/>
          </w:tcPr>
          <w:p w14:paraId="10D6E58B" w14:textId="77777777" w:rsidR="00B456FC" w:rsidRDefault="00B456FC" w:rsidP="00B3576E">
            <w:pPr>
              <w:pStyle w:val="TableParagraph"/>
              <w:ind w:left="105"/>
              <w:rPr>
                <w:sz w:val="20"/>
              </w:rPr>
            </w:pPr>
            <w:r>
              <w:rPr>
                <w:spacing w:val="-5"/>
                <w:sz w:val="20"/>
              </w:rPr>
              <w:t>NA</w:t>
            </w:r>
          </w:p>
        </w:tc>
      </w:tr>
    </w:tbl>
    <w:p w14:paraId="29D08A2B" w14:textId="77777777" w:rsidR="00B456FC" w:rsidRDefault="00B456FC" w:rsidP="00B456FC">
      <w:pPr>
        <w:pStyle w:val="BodyText"/>
        <w:rPr>
          <w:rFonts w:ascii="Garamond"/>
        </w:rPr>
      </w:pPr>
    </w:p>
    <w:p w14:paraId="405152F0" w14:textId="77777777" w:rsidR="00B456FC" w:rsidRDefault="00B456FC" w:rsidP="00B456FC">
      <w:pPr>
        <w:pStyle w:val="BodyText"/>
        <w:spacing w:before="6"/>
        <w:rPr>
          <w:rFonts w:ascii="Garamond"/>
          <w:sz w:val="23"/>
        </w:rPr>
      </w:pPr>
      <w:r>
        <w:rPr>
          <w:noProof/>
        </w:rPr>
        <w:drawing>
          <wp:anchor distT="0" distB="0" distL="0" distR="0" simplePos="0" relativeHeight="251847168" behindDoc="0" locked="0" layoutInCell="1" allowOverlap="1" wp14:anchorId="60EC7F1A" wp14:editId="6BD500DA">
            <wp:simplePos x="0" y="0"/>
            <wp:positionH relativeFrom="page">
              <wp:posOffset>2066925</wp:posOffset>
            </wp:positionH>
            <wp:positionV relativeFrom="paragraph">
              <wp:posOffset>183680</wp:posOffset>
            </wp:positionV>
            <wp:extent cx="3611782" cy="2559843"/>
            <wp:effectExtent l="0" t="0" r="0" b="0"/>
            <wp:wrapTopAndBottom/>
            <wp:docPr id="72" name="image37.png"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descr="Graphical user interface, application, Teams&#10;&#10;Description automatically generated"/>
                    <pic:cNvPicPr/>
                  </pic:nvPicPr>
                  <pic:blipFill>
                    <a:blip r:embed="rId106" cstate="print"/>
                    <a:stretch>
                      <a:fillRect/>
                    </a:stretch>
                  </pic:blipFill>
                  <pic:spPr>
                    <a:xfrm>
                      <a:off x="0" y="0"/>
                      <a:ext cx="3611782" cy="2559843"/>
                    </a:xfrm>
                    <a:prstGeom prst="rect">
                      <a:avLst/>
                    </a:prstGeom>
                  </pic:spPr>
                </pic:pic>
              </a:graphicData>
            </a:graphic>
          </wp:anchor>
        </w:drawing>
      </w:r>
      <w:r>
        <w:rPr>
          <w:noProof/>
        </w:rPr>
        <w:drawing>
          <wp:anchor distT="0" distB="0" distL="0" distR="0" simplePos="0" relativeHeight="251848192" behindDoc="0" locked="0" layoutInCell="1" allowOverlap="1" wp14:anchorId="658EA76D" wp14:editId="2CB9E0BB">
            <wp:simplePos x="0" y="0"/>
            <wp:positionH relativeFrom="page">
              <wp:posOffset>2052954</wp:posOffset>
            </wp:positionH>
            <wp:positionV relativeFrom="paragraph">
              <wp:posOffset>2914142</wp:posOffset>
            </wp:positionV>
            <wp:extent cx="3636617" cy="2199417"/>
            <wp:effectExtent l="0" t="0" r="0" b="0"/>
            <wp:wrapTopAndBottom/>
            <wp:docPr id="73" name="image38.png"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8.png" descr="Graphical user interface, text, application, email, Teams&#10;&#10;Description automatically generated"/>
                    <pic:cNvPicPr/>
                  </pic:nvPicPr>
                  <pic:blipFill>
                    <a:blip r:embed="rId107" cstate="print"/>
                    <a:stretch>
                      <a:fillRect/>
                    </a:stretch>
                  </pic:blipFill>
                  <pic:spPr>
                    <a:xfrm>
                      <a:off x="0" y="0"/>
                      <a:ext cx="3636617" cy="2199417"/>
                    </a:xfrm>
                    <a:prstGeom prst="rect">
                      <a:avLst/>
                    </a:prstGeom>
                  </pic:spPr>
                </pic:pic>
              </a:graphicData>
            </a:graphic>
          </wp:anchor>
        </w:drawing>
      </w:r>
    </w:p>
    <w:p w14:paraId="0AE78753" w14:textId="77777777" w:rsidR="00B456FC" w:rsidRDefault="00B456FC" w:rsidP="00B456FC">
      <w:pPr>
        <w:rPr>
          <w:rFonts w:ascii="Garamond"/>
        </w:rPr>
        <w:sectPr w:rsidR="00B456FC">
          <w:headerReference w:type="default" r:id="rId108"/>
          <w:footerReference w:type="default" r:id="rId109"/>
          <w:pgSz w:w="12240" w:h="15840"/>
          <w:pgMar w:top="1440" w:right="260" w:bottom="720" w:left="460" w:header="0" w:footer="523" w:gutter="0"/>
          <w:cols w:space="720"/>
        </w:sectPr>
      </w:pPr>
    </w:p>
    <w:tbl>
      <w:tblPr>
        <w:tblStyle w:val="TableGrid"/>
        <w:tblW w:w="0" w:type="auto"/>
        <w:tblLook w:val="04A0" w:firstRow="1" w:lastRow="0" w:firstColumn="1" w:lastColumn="0" w:noHBand="0" w:noVBand="1"/>
      </w:tblPr>
      <w:tblGrid>
        <w:gridCol w:w="2808"/>
        <w:gridCol w:w="6768"/>
      </w:tblGrid>
      <w:tr w:rsidR="00B456FC" w14:paraId="352F558F" w14:textId="77777777" w:rsidTr="00B3576E">
        <w:tc>
          <w:tcPr>
            <w:tcW w:w="2808" w:type="dxa"/>
          </w:tcPr>
          <w:p w14:paraId="6F3F2F3A" w14:textId="77777777" w:rsidR="00B456FC" w:rsidRPr="00A941D8" w:rsidRDefault="00B456FC" w:rsidP="00B3576E">
            <w:pPr>
              <w:rPr>
                <w:sz w:val="20"/>
              </w:rPr>
            </w:pPr>
            <w:bookmarkStart w:id="139" w:name="_bookmark42"/>
            <w:bookmarkEnd w:id="139"/>
            <w:r>
              <w:rPr>
                <w:b/>
                <w:sz w:val="20"/>
              </w:rPr>
              <w:lastRenderedPageBreak/>
              <w:t>Title of Procedure or Process</w:t>
            </w:r>
            <w:r w:rsidRPr="00A941D8">
              <w:rPr>
                <w:b/>
                <w:sz w:val="20"/>
              </w:rPr>
              <w:t>:</w:t>
            </w:r>
          </w:p>
        </w:tc>
        <w:tc>
          <w:tcPr>
            <w:tcW w:w="6768" w:type="dxa"/>
          </w:tcPr>
          <w:p w14:paraId="6603A720" w14:textId="77777777" w:rsidR="00B456FC" w:rsidRPr="006F25B7" w:rsidRDefault="00B456FC" w:rsidP="00B456FC">
            <w:pPr>
              <w:pStyle w:val="Heading3"/>
              <w:outlineLvl w:val="2"/>
            </w:pPr>
            <w:bookmarkStart w:id="140" w:name="_TSG_Quick_Guide"/>
            <w:bookmarkEnd w:id="140"/>
            <w:r>
              <w:t>TSG Quick Guide</w:t>
            </w:r>
          </w:p>
        </w:tc>
      </w:tr>
      <w:tr w:rsidR="00B456FC" w14:paraId="1D5113CA" w14:textId="77777777" w:rsidTr="00B3576E">
        <w:tc>
          <w:tcPr>
            <w:tcW w:w="2808" w:type="dxa"/>
          </w:tcPr>
          <w:p w14:paraId="73F22E1B" w14:textId="77777777" w:rsidR="00B456FC" w:rsidRPr="00A941D8" w:rsidRDefault="00B456FC" w:rsidP="00B3576E">
            <w:pPr>
              <w:rPr>
                <w:b/>
                <w:sz w:val="20"/>
              </w:rPr>
            </w:pPr>
            <w:r w:rsidRPr="00A941D8">
              <w:rPr>
                <w:b/>
                <w:sz w:val="20"/>
              </w:rPr>
              <w:t>Program Area(s):</w:t>
            </w:r>
          </w:p>
        </w:tc>
        <w:tc>
          <w:tcPr>
            <w:tcW w:w="6768" w:type="dxa"/>
          </w:tcPr>
          <w:p w14:paraId="2CDFB5E0" w14:textId="77777777" w:rsidR="00B456FC" w:rsidRPr="00EE7DF1" w:rsidRDefault="00B456FC" w:rsidP="00B3576E">
            <w:pPr>
              <w:rPr>
                <w:sz w:val="20"/>
              </w:rPr>
            </w:pPr>
            <w:r w:rsidRPr="00EE7DF1">
              <w:rPr>
                <w:sz w:val="20"/>
              </w:rPr>
              <w:t>Education</w:t>
            </w:r>
          </w:p>
        </w:tc>
      </w:tr>
      <w:tr w:rsidR="00B456FC" w14:paraId="22C79210" w14:textId="77777777" w:rsidTr="00B3576E">
        <w:tc>
          <w:tcPr>
            <w:tcW w:w="2808" w:type="dxa"/>
          </w:tcPr>
          <w:p w14:paraId="4A70F5D0" w14:textId="77777777" w:rsidR="00B456FC" w:rsidRPr="00A941D8" w:rsidRDefault="00B456FC" w:rsidP="00B3576E">
            <w:pPr>
              <w:rPr>
                <w:b/>
                <w:sz w:val="20"/>
              </w:rPr>
            </w:pPr>
            <w:r>
              <w:rPr>
                <w:b/>
                <w:sz w:val="20"/>
              </w:rPr>
              <w:t>Related Standards or Regulations:</w:t>
            </w:r>
          </w:p>
        </w:tc>
        <w:tc>
          <w:tcPr>
            <w:tcW w:w="6768" w:type="dxa"/>
          </w:tcPr>
          <w:p w14:paraId="6A9306B3" w14:textId="77777777" w:rsidR="00B456FC" w:rsidRPr="00C61B3D" w:rsidRDefault="00B456FC" w:rsidP="00B3576E">
            <w:pPr>
              <w:ind w:left="1080"/>
              <w:rPr>
                <w:sz w:val="20"/>
              </w:rPr>
            </w:pPr>
            <w:r>
              <w:rPr>
                <w:rFonts w:ascii="MS Gothic" w:eastAsia="MS Gothic" w:hAnsi="MS Gothic" w:hint="eastAsia"/>
                <w:sz w:val="20"/>
              </w:rPr>
              <w:t>☒</w:t>
            </w:r>
            <w:r w:rsidRPr="00C61B3D">
              <w:rPr>
                <w:sz w:val="20"/>
              </w:rPr>
              <w:t>Head Start Program Performance Standards</w:t>
            </w:r>
          </w:p>
          <w:p w14:paraId="2574EE93" w14:textId="77777777" w:rsidR="00B456FC" w:rsidRPr="00C61B3D" w:rsidRDefault="00B456FC" w:rsidP="00B3576E">
            <w:pPr>
              <w:ind w:left="1080"/>
              <w:rPr>
                <w:sz w:val="20"/>
              </w:rPr>
            </w:pPr>
            <w:r>
              <w:rPr>
                <w:rFonts w:ascii="MS Gothic" w:eastAsia="MS Gothic" w:hAnsi="MS Gothic" w:hint="eastAsia"/>
                <w:sz w:val="20"/>
              </w:rPr>
              <w:t>☐</w:t>
            </w:r>
            <w:r w:rsidRPr="00C61B3D">
              <w:rPr>
                <w:sz w:val="20"/>
              </w:rPr>
              <w:t>Maine State Licensing</w:t>
            </w:r>
          </w:p>
          <w:p w14:paraId="11F14650" w14:textId="77777777" w:rsidR="00B456FC" w:rsidRPr="00C61B3D" w:rsidRDefault="00B456FC" w:rsidP="00B3576E">
            <w:pPr>
              <w:ind w:left="1080"/>
              <w:rPr>
                <w:sz w:val="20"/>
              </w:rPr>
            </w:pPr>
            <w:r>
              <w:rPr>
                <w:rFonts w:ascii="MS Gothic" w:eastAsia="MS Gothic" w:hAnsi="MS Gothic" w:hint="eastAsia"/>
                <w:sz w:val="20"/>
              </w:rPr>
              <w:t>☒</w:t>
            </w:r>
            <w:r w:rsidRPr="00C61B3D">
              <w:rPr>
                <w:sz w:val="20"/>
              </w:rPr>
              <w:t>Developmentally Appropriate Practice/NAEYC</w:t>
            </w:r>
          </w:p>
          <w:p w14:paraId="7023146C" w14:textId="77777777" w:rsidR="00B456FC" w:rsidRPr="00C61B3D" w:rsidRDefault="00B456FC" w:rsidP="00B3576E">
            <w:pPr>
              <w:ind w:left="1080"/>
              <w:rPr>
                <w:sz w:val="20"/>
              </w:rPr>
            </w:pPr>
            <w:r>
              <w:rPr>
                <w:rFonts w:ascii="MS Gothic" w:eastAsia="MS Gothic" w:hAnsi="MS Gothic" w:hint="eastAsia"/>
                <w:sz w:val="20"/>
              </w:rPr>
              <w:t>☐</w:t>
            </w:r>
            <w:r w:rsidRPr="00C61B3D">
              <w:rPr>
                <w:sz w:val="20"/>
              </w:rPr>
              <w:t>Caring for Children</w:t>
            </w:r>
          </w:p>
          <w:p w14:paraId="0CD35744" w14:textId="77777777" w:rsidR="00B456FC" w:rsidRPr="00C61B3D" w:rsidRDefault="00B456FC" w:rsidP="00B3576E">
            <w:pPr>
              <w:ind w:left="1080"/>
              <w:rPr>
                <w:sz w:val="20"/>
              </w:rPr>
            </w:pPr>
            <w:r>
              <w:rPr>
                <w:rFonts w:ascii="MS Gothic" w:eastAsia="MS Gothic" w:hAnsi="MS Gothic" w:hint="eastAsia"/>
                <w:sz w:val="20"/>
              </w:rPr>
              <w:t>☒</w:t>
            </w:r>
            <w:r w:rsidRPr="00C61B3D">
              <w:rPr>
                <w:sz w:val="20"/>
              </w:rPr>
              <w:t>Other</w:t>
            </w:r>
          </w:p>
        </w:tc>
      </w:tr>
      <w:tr w:rsidR="00B456FC" w14:paraId="19779A99" w14:textId="77777777" w:rsidTr="00B3576E">
        <w:tc>
          <w:tcPr>
            <w:tcW w:w="2808" w:type="dxa"/>
          </w:tcPr>
          <w:p w14:paraId="5D3B38CB" w14:textId="77777777" w:rsidR="00B456FC" w:rsidRPr="00A941D8" w:rsidRDefault="00B456FC" w:rsidP="00B3576E">
            <w:pPr>
              <w:rPr>
                <w:b/>
                <w:sz w:val="20"/>
              </w:rPr>
            </w:pPr>
            <w:r>
              <w:rPr>
                <w:b/>
                <w:sz w:val="20"/>
              </w:rPr>
              <w:t>Person Responsible for implementation</w:t>
            </w:r>
            <w:r w:rsidRPr="00A941D8">
              <w:rPr>
                <w:b/>
                <w:sz w:val="20"/>
              </w:rPr>
              <w:t>:</w:t>
            </w:r>
          </w:p>
        </w:tc>
        <w:tc>
          <w:tcPr>
            <w:tcW w:w="6768" w:type="dxa"/>
          </w:tcPr>
          <w:p w14:paraId="43FE9A70" w14:textId="77777777" w:rsidR="00B456FC" w:rsidRPr="00A941D8" w:rsidRDefault="00B456FC" w:rsidP="00B3576E">
            <w:pPr>
              <w:rPr>
                <w:sz w:val="20"/>
              </w:rPr>
            </w:pPr>
            <w:r>
              <w:rPr>
                <w:sz w:val="20"/>
              </w:rPr>
              <w:t xml:space="preserve">All Teaching staff </w:t>
            </w:r>
          </w:p>
        </w:tc>
      </w:tr>
      <w:tr w:rsidR="00B456FC" w14:paraId="0BF6FAAA" w14:textId="77777777" w:rsidTr="00B3576E">
        <w:tc>
          <w:tcPr>
            <w:tcW w:w="2808" w:type="dxa"/>
          </w:tcPr>
          <w:p w14:paraId="1C72A63E" w14:textId="77777777" w:rsidR="00B456FC" w:rsidRPr="00A941D8" w:rsidRDefault="00B456FC" w:rsidP="00B3576E">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75605703" w14:textId="77777777" w:rsidR="00B456FC" w:rsidRPr="00A941D8" w:rsidRDefault="00B456FC" w:rsidP="00B3576E">
            <w:pPr>
              <w:rPr>
                <w:sz w:val="20"/>
              </w:rPr>
            </w:pPr>
            <w:r>
              <w:rPr>
                <w:sz w:val="20"/>
              </w:rPr>
              <w:t>NA</w:t>
            </w:r>
          </w:p>
        </w:tc>
      </w:tr>
      <w:tr w:rsidR="00B456FC" w14:paraId="6F286FD4" w14:textId="77777777" w:rsidTr="00B3576E">
        <w:tc>
          <w:tcPr>
            <w:tcW w:w="2808" w:type="dxa"/>
          </w:tcPr>
          <w:p w14:paraId="1CFB06E1" w14:textId="77777777" w:rsidR="00B456FC" w:rsidRPr="00A941D8" w:rsidRDefault="00B456FC" w:rsidP="00B3576E">
            <w:pPr>
              <w:rPr>
                <w:b/>
                <w:sz w:val="20"/>
              </w:rPr>
            </w:pPr>
            <w:r w:rsidRPr="00A941D8">
              <w:rPr>
                <w:b/>
                <w:sz w:val="20"/>
              </w:rPr>
              <w:t>Submitted to:</w:t>
            </w:r>
          </w:p>
        </w:tc>
        <w:tc>
          <w:tcPr>
            <w:tcW w:w="6768" w:type="dxa"/>
          </w:tcPr>
          <w:p w14:paraId="6543A547" w14:textId="77777777" w:rsidR="00B456FC" w:rsidRPr="00A941D8" w:rsidRDefault="00B456FC" w:rsidP="00B3576E">
            <w:pPr>
              <w:rPr>
                <w:sz w:val="20"/>
              </w:rPr>
            </w:pPr>
            <w:r>
              <w:rPr>
                <w:sz w:val="20"/>
              </w:rPr>
              <w:t>NA</w:t>
            </w:r>
          </w:p>
        </w:tc>
      </w:tr>
      <w:tr w:rsidR="00B456FC" w14:paraId="14B6B7D4" w14:textId="77777777" w:rsidTr="00B3576E">
        <w:tc>
          <w:tcPr>
            <w:tcW w:w="2808" w:type="dxa"/>
          </w:tcPr>
          <w:p w14:paraId="7D570C73" w14:textId="77777777" w:rsidR="00B456FC" w:rsidRPr="00A941D8" w:rsidRDefault="00B456FC" w:rsidP="00B3576E">
            <w:pPr>
              <w:rPr>
                <w:b/>
                <w:sz w:val="20"/>
              </w:rPr>
            </w:pPr>
            <w:proofErr w:type="spellStart"/>
            <w:r>
              <w:rPr>
                <w:b/>
                <w:sz w:val="20"/>
              </w:rPr>
              <w:t>ChildPlus</w:t>
            </w:r>
            <w:proofErr w:type="spellEnd"/>
            <w:r>
              <w:rPr>
                <w:b/>
                <w:sz w:val="20"/>
              </w:rPr>
              <w:t xml:space="preserve"> Documentation:</w:t>
            </w:r>
          </w:p>
        </w:tc>
        <w:tc>
          <w:tcPr>
            <w:tcW w:w="6768" w:type="dxa"/>
          </w:tcPr>
          <w:p w14:paraId="0F85A279" w14:textId="77777777" w:rsidR="00B456FC" w:rsidRPr="00A941D8" w:rsidRDefault="00B456FC" w:rsidP="00B3576E">
            <w:pPr>
              <w:rPr>
                <w:sz w:val="20"/>
              </w:rPr>
            </w:pPr>
            <w:r>
              <w:rPr>
                <w:sz w:val="20"/>
              </w:rPr>
              <w:t>NA</w:t>
            </w:r>
          </w:p>
        </w:tc>
      </w:tr>
      <w:tr w:rsidR="00B456FC" w14:paraId="34AD777B" w14:textId="77777777" w:rsidTr="00B3576E">
        <w:tc>
          <w:tcPr>
            <w:tcW w:w="2808" w:type="dxa"/>
          </w:tcPr>
          <w:p w14:paraId="40B6F883" w14:textId="77777777" w:rsidR="00B456FC" w:rsidRDefault="00B456FC" w:rsidP="00B3576E">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466891C8" w14:textId="77777777" w:rsidR="00B456FC" w:rsidRPr="00A941D8" w:rsidRDefault="00B456FC" w:rsidP="00B3576E">
            <w:pPr>
              <w:rPr>
                <w:sz w:val="20"/>
              </w:rPr>
            </w:pPr>
            <w:r>
              <w:rPr>
                <w:sz w:val="20"/>
              </w:rPr>
              <w:t>NA</w:t>
            </w:r>
          </w:p>
        </w:tc>
      </w:tr>
      <w:tr w:rsidR="00B456FC" w:rsidRPr="00A941D8" w14:paraId="11F36B8A" w14:textId="77777777" w:rsidTr="00B3576E">
        <w:tc>
          <w:tcPr>
            <w:tcW w:w="2808" w:type="dxa"/>
          </w:tcPr>
          <w:p w14:paraId="7DCD6AA5" w14:textId="77777777" w:rsidR="00B456FC" w:rsidRPr="00A941D8" w:rsidRDefault="00B456FC" w:rsidP="00B3576E">
            <w:pPr>
              <w:rPr>
                <w:b/>
                <w:sz w:val="20"/>
              </w:rPr>
            </w:pPr>
            <w:r w:rsidRPr="00A941D8">
              <w:rPr>
                <w:b/>
                <w:sz w:val="20"/>
              </w:rPr>
              <w:t>Specific Directions:</w:t>
            </w:r>
          </w:p>
        </w:tc>
        <w:tc>
          <w:tcPr>
            <w:tcW w:w="6768" w:type="dxa"/>
          </w:tcPr>
          <w:p w14:paraId="4C81284A" w14:textId="77777777" w:rsidR="00B456FC" w:rsidRPr="00A941D8" w:rsidRDefault="00B456FC" w:rsidP="00B3576E">
            <w:pPr>
              <w:rPr>
                <w:sz w:val="20"/>
              </w:rPr>
            </w:pPr>
            <w:r>
              <w:rPr>
                <w:sz w:val="20"/>
              </w:rPr>
              <w:t>See below</w:t>
            </w:r>
          </w:p>
        </w:tc>
      </w:tr>
    </w:tbl>
    <w:p w14:paraId="427139A4" w14:textId="77777777" w:rsidR="00B456FC" w:rsidRDefault="00B456FC" w:rsidP="00B456FC">
      <w:pPr>
        <w:ind w:hanging="450"/>
        <w:rPr>
          <w:b/>
          <w:sz w:val="20"/>
        </w:rPr>
      </w:pPr>
    </w:p>
    <w:p w14:paraId="0CBD1E60" w14:textId="77777777" w:rsidR="00B456FC" w:rsidRDefault="00B456FC" w:rsidP="00B456FC">
      <w:pPr>
        <w:ind w:hanging="450"/>
        <w:rPr>
          <w:b/>
          <w:sz w:val="20"/>
          <w:szCs w:val="20"/>
        </w:rPr>
      </w:pPr>
      <w:r w:rsidRPr="00793FCF">
        <w:rPr>
          <w:b/>
          <w:sz w:val="20"/>
          <w:szCs w:val="20"/>
        </w:rPr>
        <w:t>Procedure:</w:t>
      </w:r>
    </w:p>
    <w:p w14:paraId="4E42FB87" w14:textId="77777777" w:rsidR="00B456FC" w:rsidRPr="00F45AFD" w:rsidRDefault="00B456FC" w:rsidP="00B456FC">
      <w:pPr>
        <w:pStyle w:val="NoSpacing"/>
        <w:rPr>
          <w:b/>
          <w:sz w:val="20"/>
          <w:szCs w:val="20"/>
        </w:rPr>
      </w:pPr>
      <w:r w:rsidRPr="00F45AFD">
        <w:rPr>
          <w:b/>
          <w:sz w:val="20"/>
          <w:szCs w:val="20"/>
        </w:rPr>
        <w:t>Adding Children</w:t>
      </w:r>
      <w:r>
        <w:rPr>
          <w:b/>
          <w:sz w:val="20"/>
          <w:szCs w:val="20"/>
        </w:rPr>
        <w:t xml:space="preserve"> (</w:t>
      </w:r>
      <w:r w:rsidRPr="00971CCE">
        <w:rPr>
          <w:b/>
          <w:sz w:val="20"/>
          <w:szCs w:val="20"/>
          <w:highlight w:val="green"/>
        </w:rPr>
        <w:t>only add NEWLY enrolled children,</w:t>
      </w:r>
      <w:r>
        <w:rPr>
          <w:b/>
          <w:sz w:val="20"/>
          <w:szCs w:val="20"/>
        </w:rPr>
        <w:t xml:space="preserve"> NOT children who transfer between classroom)</w:t>
      </w:r>
    </w:p>
    <w:p w14:paraId="7AB83BC9" w14:textId="77777777" w:rsidR="00B456FC" w:rsidRPr="00F45AFD" w:rsidRDefault="00B456FC" w:rsidP="00FE7A3A">
      <w:pPr>
        <w:pStyle w:val="NoSpacing"/>
        <w:numPr>
          <w:ilvl w:val="0"/>
          <w:numId w:val="250"/>
        </w:numPr>
        <w:rPr>
          <w:b/>
          <w:sz w:val="20"/>
          <w:szCs w:val="20"/>
        </w:rPr>
      </w:pPr>
      <w:r w:rsidRPr="00F45AFD">
        <w:rPr>
          <w:sz w:val="20"/>
          <w:szCs w:val="20"/>
        </w:rPr>
        <w:t xml:space="preserve">Click </w:t>
      </w:r>
      <w:r w:rsidRPr="00F45AFD">
        <w:rPr>
          <w:b/>
          <w:bCs/>
          <w:sz w:val="20"/>
          <w:szCs w:val="20"/>
        </w:rPr>
        <w:t>Children</w:t>
      </w:r>
      <w:r w:rsidRPr="00F45AFD">
        <w:rPr>
          <w:sz w:val="20"/>
          <w:szCs w:val="20"/>
        </w:rPr>
        <w:t xml:space="preserve"> drop down menu</w:t>
      </w:r>
    </w:p>
    <w:p w14:paraId="08DA94BF" w14:textId="77777777" w:rsidR="00B456FC" w:rsidRPr="00F45AFD" w:rsidRDefault="00B456FC" w:rsidP="00FE7A3A">
      <w:pPr>
        <w:pStyle w:val="NoSpacing"/>
        <w:numPr>
          <w:ilvl w:val="0"/>
          <w:numId w:val="250"/>
        </w:numPr>
        <w:rPr>
          <w:rFonts w:cstheme="minorHAnsi"/>
          <w:sz w:val="20"/>
          <w:szCs w:val="20"/>
        </w:rPr>
      </w:pPr>
      <w:r w:rsidRPr="00F45AFD">
        <w:rPr>
          <w:rFonts w:cstheme="minorHAnsi"/>
          <w:sz w:val="20"/>
          <w:szCs w:val="20"/>
        </w:rPr>
        <w:t xml:space="preserve">Click </w:t>
      </w:r>
      <w:r w:rsidRPr="00F45AFD">
        <w:rPr>
          <w:rFonts w:cstheme="minorHAnsi"/>
          <w:b/>
          <w:bCs/>
          <w:sz w:val="20"/>
          <w:szCs w:val="20"/>
        </w:rPr>
        <w:t>Manage Children</w:t>
      </w:r>
    </w:p>
    <w:p w14:paraId="44890747" w14:textId="77777777" w:rsidR="00B456FC" w:rsidRPr="00F45AFD" w:rsidRDefault="00B456FC" w:rsidP="00FE7A3A">
      <w:pPr>
        <w:pStyle w:val="NoSpacing"/>
        <w:numPr>
          <w:ilvl w:val="0"/>
          <w:numId w:val="250"/>
        </w:numPr>
        <w:rPr>
          <w:rFonts w:cstheme="minorHAnsi"/>
          <w:sz w:val="20"/>
          <w:szCs w:val="20"/>
        </w:rPr>
      </w:pPr>
      <w:r w:rsidRPr="00F45AFD">
        <w:rPr>
          <w:rFonts w:cstheme="minorHAnsi"/>
          <w:sz w:val="20"/>
          <w:szCs w:val="20"/>
        </w:rPr>
        <w:t xml:space="preserve">Click </w:t>
      </w:r>
      <w:r w:rsidRPr="00F45AFD">
        <w:rPr>
          <w:rFonts w:cstheme="minorHAnsi"/>
          <w:b/>
          <w:bCs/>
          <w:sz w:val="20"/>
          <w:szCs w:val="20"/>
        </w:rPr>
        <w:t>Add New Child</w:t>
      </w:r>
    </w:p>
    <w:p w14:paraId="57E908DB" w14:textId="77777777" w:rsidR="00B456FC" w:rsidRPr="00F45AFD" w:rsidRDefault="00B456FC" w:rsidP="00FE7A3A">
      <w:pPr>
        <w:pStyle w:val="NoSpacing"/>
        <w:numPr>
          <w:ilvl w:val="1"/>
          <w:numId w:val="250"/>
        </w:numPr>
        <w:rPr>
          <w:rFonts w:cstheme="minorHAnsi"/>
          <w:sz w:val="20"/>
          <w:szCs w:val="20"/>
        </w:rPr>
      </w:pPr>
      <w:r w:rsidRPr="00F45AFD">
        <w:rPr>
          <w:rFonts w:cstheme="minorHAnsi"/>
          <w:sz w:val="20"/>
          <w:szCs w:val="20"/>
        </w:rPr>
        <w:t>Complete name</w:t>
      </w:r>
    </w:p>
    <w:p w14:paraId="2205A023" w14:textId="77777777" w:rsidR="00B456FC" w:rsidRPr="00F45AFD" w:rsidRDefault="00B456FC" w:rsidP="00FE7A3A">
      <w:pPr>
        <w:pStyle w:val="NoSpacing"/>
        <w:numPr>
          <w:ilvl w:val="1"/>
          <w:numId w:val="250"/>
        </w:numPr>
        <w:rPr>
          <w:rFonts w:cstheme="minorHAnsi"/>
          <w:sz w:val="20"/>
          <w:szCs w:val="20"/>
        </w:rPr>
      </w:pPr>
      <w:r w:rsidRPr="00F45AFD">
        <w:rPr>
          <w:rFonts w:cstheme="minorHAnsi"/>
          <w:sz w:val="20"/>
          <w:szCs w:val="20"/>
        </w:rPr>
        <w:t>Do not complete identifier</w:t>
      </w:r>
    </w:p>
    <w:p w14:paraId="4CDD2BBE" w14:textId="77777777" w:rsidR="00B456FC" w:rsidRPr="00F45AFD" w:rsidRDefault="00B456FC" w:rsidP="00FE7A3A">
      <w:pPr>
        <w:pStyle w:val="NoSpacing"/>
        <w:numPr>
          <w:ilvl w:val="1"/>
          <w:numId w:val="250"/>
        </w:numPr>
        <w:rPr>
          <w:rFonts w:cstheme="minorHAnsi"/>
          <w:sz w:val="20"/>
          <w:szCs w:val="20"/>
        </w:rPr>
      </w:pPr>
      <w:r w:rsidRPr="00F45AFD">
        <w:rPr>
          <w:rFonts w:cstheme="minorHAnsi"/>
          <w:sz w:val="20"/>
          <w:szCs w:val="20"/>
        </w:rPr>
        <w:t>Complete class, gender, DOB</w:t>
      </w:r>
    </w:p>
    <w:p w14:paraId="5BE3E75F" w14:textId="77777777" w:rsidR="00B456FC" w:rsidRPr="00F45AFD" w:rsidRDefault="00B456FC" w:rsidP="00FE7A3A">
      <w:pPr>
        <w:pStyle w:val="NoSpacing"/>
        <w:numPr>
          <w:ilvl w:val="1"/>
          <w:numId w:val="250"/>
        </w:numPr>
        <w:rPr>
          <w:rFonts w:cstheme="minorHAnsi"/>
          <w:sz w:val="20"/>
          <w:szCs w:val="20"/>
        </w:rPr>
      </w:pPr>
      <w:r w:rsidRPr="00F45AFD">
        <w:rPr>
          <w:rFonts w:cstheme="minorHAnsi"/>
          <w:sz w:val="20"/>
          <w:szCs w:val="20"/>
        </w:rPr>
        <w:t>Complete first day in program, Primary language, Ethnicity, &amp; Race</w:t>
      </w:r>
    </w:p>
    <w:p w14:paraId="51300F10" w14:textId="77777777" w:rsidR="00B456FC" w:rsidRPr="00F45AFD" w:rsidRDefault="00B456FC" w:rsidP="00FE7A3A">
      <w:pPr>
        <w:pStyle w:val="NoSpacing"/>
        <w:numPr>
          <w:ilvl w:val="1"/>
          <w:numId w:val="250"/>
        </w:numPr>
        <w:rPr>
          <w:rFonts w:cstheme="minorHAnsi"/>
          <w:sz w:val="20"/>
          <w:szCs w:val="20"/>
        </w:rPr>
      </w:pPr>
      <w:r w:rsidRPr="00F45AFD">
        <w:rPr>
          <w:rFonts w:cstheme="minorHAnsi"/>
          <w:sz w:val="20"/>
          <w:szCs w:val="20"/>
        </w:rPr>
        <w:t>For age/class grade, for a child 3-4 click Preschool 3</w:t>
      </w:r>
    </w:p>
    <w:p w14:paraId="3BBEB3B3" w14:textId="77777777" w:rsidR="00B456FC" w:rsidRPr="00F45AFD" w:rsidRDefault="00B456FC" w:rsidP="00FE7A3A">
      <w:pPr>
        <w:pStyle w:val="NoSpacing"/>
        <w:numPr>
          <w:ilvl w:val="1"/>
          <w:numId w:val="250"/>
        </w:numPr>
        <w:rPr>
          <w:rFonts w:cstheme="minorHAnsi"/>
          <w:sz w:val="20"/>
          <w:szCs w:val="20"/>
        </w:rPr>
      </w:pPr>
      <w:r w:rsidRPr="00F45AFD">
        <w:rPr>
          <w:rFonts w:cstheme="minorHAnsi"/>
          <w:sz w:val="20"/>
          <w:szCs w:val="20"/>
        </w:rPr>
        <w:t>For a child 4-5 click Pre-K 4</w:t>
      </w:r>
    </w:p>
    <w:p w14:paraId="1E00C088" w14:textId="77777777" w:rsidR="00B456FC" w:rsidRDefault="00B456FC" w:rsidP="00B456FC">
      <w:pPr>
        <w:pStyle w:val="NoSpacing"/>
        <w:ind w:left="720" w:firstLine="720"/>
        <w:rPr>
          <w:rFonts w:cstheme="minorHAnsi"/>
          <w:sz w:val="20"/>
          <w:szCs w:val="20"/>
        </w:rPr>
      </w:pPr>
      <w:r w:rsidRPr="00F45AFD">
        <w:rPr>
          <w:rFonts w:cstheme="minorHAnsi"/>
          <w:sz w:val="20"/>
          <w:szCs w:val="20"/>
        </w:rPr>
        <w:t>*The child will remain in this age grade for the program year</w:t>
      </w:r>
    </w:p>
    <w:p w14:paraId="1DE6E777" w14:textId="77777777" w:rsidR="00B456FC" w:rsidRPr="00F45AFD" w:rsidRDefault="00B456FC" w:rsidP="00FE7A3A">
      <w:pPr>
        <w:pStyle w:val="NoSpacing"/>
        <w:numPr>
          <w:ilvl w:val="0"/>
          <w:numId w:val="251"/>
        </w:numPr>
        <w:rPr>
          <w:rFonts w:cstheme="minorHAnsi"/>
          <w:sz w:val="20"/>
          <w:szCs w:val="20"/>
        </w:rPr>
      </w:pPr>
      <w:r w:rsidRPr="00F45AFD">
        <w:rPr>
          <w:rFonts w:cstheme="minorHAnsi"/>
          <w:sz w:val="20"/>
          <w:szCs w:val="20"/>
        </w:rPr>
        <w:t xml:space="preserve">Under funding sources select </w:t>
      </w:r>
      <w:r w:rsidRPr="00F45AFD">
        <w:rPr>
          <w:rFonts w:cstheme="minorHAnsi"/>
          <w:b/>
          <w:bCs/>
          <w:sz w:val="20"/>
          <w:szCs w:val="20"/>
        </w:rPr>
        <w:t xml:space="preserve">Head Start </w:t>
      </w:r>
      <w:r w:rsidRPr="00F45AFD">
        <w:rPr>
          <w:rFonts w:cstheme="minorHAnsi"/>
          <w:sz w:val="20"/>
          <w:szCs w:val="20"/>
        </w:rPr>
        <w:t xml:space="preserve">or </w:t>
      </w:r>
      <w:r w:rsidRPr="00F45AFD">
        <w:rPr>
          <w:rFonts w:cstheme="minorHAnsi"/>
          <w:b/>
          <w:bCs/>
          <w:sz w:val="20"/>
          <w:szCs w:val="20"/>
        </w:rPr>
        <w:t>Head Start and Child Care</w:t>
      </w:r>
    </w:p>
    <w:p w14:paraId="3E4A93B3" w14:textId="77777777" w:rsidR="00B456FC" w:rsidRPr="00F45AFD" w:rsidRDefault="00B456FC" w:rsidP="00FE7A3A">
      <w:pPr>
        <w:pStyle w:val="NoSpacing"/>
        <w:numPr>
          <w:ilvl w:val="0"/>
          <w:numId w:val="251"/>
        </w:numPr>
        <w:rPr>
          <w:rFonts w:cstheme="minorHAnsi"/>
          <w:sz w:val="20"/>
          <w:szCs w:val="20"/>
        </w:rPr>
      </w:pPr>
      <w:r w:rsidRPr="00F45AFD">
        <w:rPr>
          <w:rFonts w:cstheme="minorHAnsi"/>
          <w:sz w:val="20"/>
          <w:szCs w:val="20"/>
        </w:rPr>
        <w:t xml:space="preserve">Click </w:t>
      </w:r>
      <w:r w:rsidRPr="00F45AFD">
        <w:rPr>
          <w:rFonts w:cstheme="minorHAnsi"/>
          <w:b/>
          <w:bCs/>
          <w:sz w:val="20"/>
          <w:szCs w:val="20"/>
        </w:rPr>
        <w:t xml:space="preserve">Yes/No </w:t>
      </w:r>
      <w:r w:rsidRPr="00F45AFD">
        <w:rPr>
          <w:rFonts w:cstheme="minorHAnsi"/>
          <w:sz w:val="20"/>
          <w:szCs w:val="20"/>
        </w:rPr>
        <w:t>to indicate if a child has an IEP</w:t>
      </w:r>
    </w:p>
    <w:p w14:paraId="4E112134" w14:textId="77777777" w:rsidR="00B456FC" w:rsidRPr="00F45AFD" w:rsidRDefault="00B456FC" w:rsidP="00FE7A3A">
      <w:pPr>
        <w:pStyle w:val="NoSpacing"/>
        <w:numPr>
          <w:ilvl w:val="0"/>
          <w:numId w:val="251"/>
        </w:numPr>
        <w:rPr>
          <w:rFonts w:cstheme="minorHAnsi"/>
          <w:sz w:val="20"/>
          <w:szCs w:val="20"/>
        </w:rPr>
      </w:pPr>
      <w:r w:rsidRPr="00F45AFD">
        <w:rPr>
          <w:rFonts w:cstheme="minorHAnsi"/>
          <w:sz w:val="20"/>
          <w:szCs w:val="20"/>
        </w:rPr>
        <w:t>Skip free and reduced lunch</w:t>
      </w:r>
    </w:p>
    <w:p w14:paraId="0233A64E" w14:textId="77777777" w:rsidR="00B456FC" w:rsidRDefault="00B456FC" w:rsidP="00FE7A3A">
      <w:pPr>
        <w:pStyle w:val="NoSpacing"/>
        <w:numPr>
          <w:ilvl w:val="0"/>
          <w:numId w:val="251"/>
        </w:numPr>
        <w:rPr>
          <w:rFonts w:cstheme="minorHAnsi"/>
          <w:sz w:val="20"/>
          <w:szCs w:val="20"/>
        </w:rPr>
      </w:pPr>
      <w:r w:rsidRPr="00F45AFD">
        <w:rPr>
          <w:rFonts w:cstheme="minorHAnsi"/>
          <w:sz w:val="20"/>
          <w:szCs w:val="20"/>
        </w:rPr>
        <w:t xml:space="preserve">Click </w:t>
      </w:r>
      <w:r w:rsidRPr="00F45AFD">
        <w:rPr>
          <w:rFonts w:cstheme="minorHAnsi"/>
          <w:b/>
          <w:bCs/>
          <w:sz w:val="20"/>
          <w:szCs w:val="20"/>
        </w:rPr>
        <w:t xml:space="preserve">Yes/No </w:t>
      </w:r>
      <w:r w:rsidRPr="00F45AFD">
        <w:rPr>
          <w:rFonts w:cstheme="minorHAnsi"/>
          <w:sz w:val="20"/>
          <w:szCs w:val="20"/>
        </w:rPr>
        <w:t>if child speaks Spanish</w:t>
      </w:r>
    </w:p>
    <w:p w14:paraId="127FACB8" w14:textId="77777777" w:rsidR="00B456FC" w:rsidRDefault="00B456FC" w:rsidP="00B456FC">
      <w:pPr>
        <w:pStyle w:val="NoSpacing"/>
        <w:rPr>
          <w:rFonts w:cstheme="minorHAnsi"/>
          <w:sz w:val="20"/>
          <w:szCs w:val="20"/>
        </w:rPr>
      </w:pPr>
    </w:p>
    <w:p w14:paraId="4711D308" w14:textId="77777777" w:rsidR="00B456FC" w:rsidRPr="00191741" w:rsidRDefault="00B456FC" w:rsidP="00B456FC">
      <w:pPr>
        <w:pStyle w:val="NoSpacing"/>
        <w:rPr>
          <w:rFonts w:cstheme="minorHAnsi"/>
          <w:b/>
        </w:rPr>
      </w:pPr>
      <w:r w:rsidRPr="00191741">
        <w:rPr>
          <w:rFonts w:cstheme="minorHAnsi"/>
          <w:b/>
        </w:rPr>
        <w:t>How to Change Age Class / Grade in TSG</w:t>
      </w:r>
    </w:p>
    <w:p w14:paraId="11D9AFA1" w14:textId="77777777" w:rsidR="00B456FC" w:rsidRPr="00191741" w:rsidRDefault="00B456FC" w:rsidP="00B456FC">
      <w:pPr>
        <w:rPr>
          <w:rFonts w:cstheme="minorHAnsi"/>
          <w:sz w:val="20"/>
          <w:szCs w:val="20"/>
        </w:rPr>
      </w:pPr>
      <w:r w:rsidRPr="00191741">
        <w:rPr>
          <w:rFonts w:cstheme="minorHAnsi"/>
          <w:sz w:val="20"/>
          <w:szCs w:val="20"/>
        </w:rPr>
        <w:t>*Note: Age Class/Grade is the Childs PIR age (The child’s age at October 15</w:t>
      </w:r>
      <w:r w:rsidRPr="00191741">
        <w:rPr>
          <w:rFonts w:cstheme="minorHAnsi"/>
          <w:sz w:val="20"/>
          <w:szCs w:val="20"/>
          <w:vertAlign w:val="superscript"/>
        </w:rPr>
        <w:t>th</w:t>
      </w:r>
      <w:r w:rsidRPr="00191741">
        <w:rPr>
          <w:rFonts w:cstheme="minorHAnsi"/>
          <w:sz w:val="20"/>
          <w:szCs w:val="20"/>
        </w:rPr>
        <w:t xml:space="preserve"> of that year</w:t>
      </w:r>
      <w:r>
        <w:rPr>
          <w:rFonts w:cstheme="minorHAnsi"/>
          <w:sz w:val="20"/>
          <w:szCs w:val="20"/>
        </w:rPr>
        <w:t>)</w:t>
      </w:r>
      <w:r w:rsidRPr="00191741">
        <w:rPr>
          <w:rFonts w:cstheme="minorHAnsi"/>
          <w:sz w:val="20"/>
          <w:szCs w:val="20"/>
        </w:rPr>
        <w:t>. This age grade should remain the same for the entire program year</w:t>
      </w:r>
      <w:r>
        <w:rPr>
          <w:rFonts w:cstheme="minorHAnsi"/>
          <w:sz w:val="20"/>
          <w:szCs w:val="20"/>
        </w:rPr>
        <w:t>.  Returning/Full Day children are updated at the beginning of the program year.</w:t>
      </w:r>
    </w:p>
    <w:p w14:paraId="67335F2B" w14:textId="77777777" w:rsidR="00B456FC" w:rsidRPr="00191741" w:rsidRDefault="00B456FC" w:rsidP="00FE7A3A">
      <w:pPr>
        <w:pStyle w:val="ListParagraph"/>
        <w:numPr>
          <w:ilvl w:val="0"/>
          <w:numId w:val="258"/>
        </w:numPr>
        <w:spacing w:after="0" w:line="240" w:lineRule="auto"/>
        <w:jc w:val="both"/>
        <w:rPr>
          <w:rFonts w:cstheme="minorHAnsi"/>
          <w:sz w:val="20"/>
          <w:szCs w:val="20"/>
        </w:rPr>
      </w:pPr>
      <w:r w:rsidRPr="00191741">
        <w:rPr>
          <w:rFonts w:cstheme="minorHAnsi"/>
          <w:sz w:val="20"/>
          <w:szCs w:val="20"/>
        </w:rPr>
        <w:t>Click on your class name in the upper right hand corner</w:t>
      </w:r>
    </w:p>
    <w:p w14:paraId="38D6F0DA" w14:textId="77777777" w:rsidR="00B456FC" w:rsidRPr="00191741" w:rsidRDefault="00B456FC" w:rsidP="00FE7A3A">
      <w:pPr>
        <w:pStyle w:val="ListParagraph"/>
        <w:numPr>
          <w:ilvl w:val="0"/>
          <w:numId w:val="258"/>
        </w:numPr>
        <w:spacing w:after="0" w:line="240" w:lineRule="auto"/>
        <w:jc w:val="both"/>
        <w:rPr>
          <w:rFonts w:cstheme="minorHAnsi"/>
          <w:sz w:val="20"/>
          <w:szCs w:val="20"/>
        </w:rPr>
      </w:pPr>
      <w:r w:rsidRPr="00191741">
        <w:rPr>
          <w:rFonts w:cstheme="minorHAnsi"/>
          <w:sz w:val="20"/>
          <w:szCs w:val="20"/>
        </w:rPr>
        <w:t>Select “Manage Class” from the drop down menu</w:t>
      </w:r>
    </w:p>
    <w:p w14:paraId="28E2BB2E" w14:textId="77777777" w:rsidR="00B456FC" w:rsidRPr="00191741" w:rsidRDefault="00B456FC" w:rsidP="00FE7A3A">
      <w:pPr>
        <w:pStyle w:val="ListParagraph"/>
        <w:numPr>
          <w:ilvl w:val="0"/>
          <w:numId w:val="258"/>
        </w:numPr>
        <w:spacing w:after="0" w:line="240" w:lineRule="auto"/>
        <w:jc w:val="both"/>
        <w:rPr>
          <w:rFonts w:cstheme="minorHAnsi"/>
          <w:sz w:val="20"/>
          <w:szCs w:val="20"/>
        </w:rPr>
      </w:pPr>
      <w:r w:rsidRPr="00191741">
        <w:rPr>
          <w:rFonts w:cstheme="minorHAnsi"/>
          <w:sz w:val="20"/>
          <w:szCs w:val="20"/>
        </w:rPr>
        <w:t>Click on child’s name</w:t>
      </w:r>
    </w:p>
    <w:p w14:paraId="1D33A157" w14:textId="77777777" w:rsidR="00B456FC" w:rsidRPr="00191741" w:rsidRDefault="00B456FC" w:rsidP="00FE7A3A">
      <w:pPr>
        <w:pStyle w:val="ListParagraph"/>
        <w:numPr>
          <w:ilvl w:val="0"/>
          <w:numId w:val="258"/>
        </w:numPr>
        <w:spacing w:after="0" w:line="240" w:lineRule="auto"/>
        <w:jc w:val="both"/>
        <w:rPr>
          <w:rFonts w:cstheme="minorHAnsi"/>
          <w:sz w:val="20"/>
          <w:szCs w:val="20"/>
        </w:rPr>
      </w:pPr>
      <w:r w:rsidRPr="00191741">
        <w:rPr>
          <w:rFonts w:cstheme="minorHAnsi"/>
          <w:sz w:val="20"/>
          <w:szCs w:val="20"/>
        </w:rPr>
        <w:t>Under Class Details, select appropriate Age / Class Grade</w:t>
      </w:r>
    </w:p>
    <w:p w14:paraId="60C140F9" w14:textId="77777777" w:rsidR="00B456FC" w:rsidRPr="00191741" w:rsidRDefault="00B456FC" w:rsidP="00FE7A3A">
      <w:pPr>
        <w:pStyle w:val="ListParagraph"/>
        <w:numPr>
          <w:ilvl w:val="0"/>
          <w:numId w:val="258"/>
        </w:numPr>
        <w:spacing w:after="0" w:line="240" w:lineRule="auto"/>
        <w:jc w:val="both"/>
        <w:rPr>
          <w:rFonts w:cstheme="minorHAnsi"/>
          <w:sz w:val="20"/>
          <w:szCs w:val="20"/>
        </w:rPr>
      </w:pPr>
      <w:r w:rsidRPr="00191741">
        <w:rPr>
          <w:rFonts w:cstheme="minorHAnsi"/>
          <w:sz w:val="20"/>
          <w:szCs w:val="20"/>
        </w:rPr>
        <w:t>Scroll down to the bottom of the screen and click checkpoint settings</w:t>
      </w:r>
    </w:p>
    <w:p w14:paraId="5565B64D" w14:textId="1046CB23" w:rsidR="00B456FC" w:rsidRDefault="00B456FC" w:rsidP="00B456FC">
      <w:pPr>
        <w:pStyle w:val="NoSpacing"/>
        <w:rPr>
          <w:rFonts w:cstheme="minorHAnsi"/>
          <w:sz w:val="20"/>
          <w:szCs w:val="20"/>
        </w:rPr>
      </w:pPr>
      <w:r w:rsidRPr="00191741">
        <w:rPr>
          <w:rFonts w:cstheme="minorHAnsi"/>
          <w:noProof/>
        </w:rPr>
        <w:drawing>
          <wp:inline distT="0" distB="0" distL="0" distR="0" wp14:anchorId="71EF417E" wp14:editId="02B07DA2">
            <wp:extent cx="5834988" cy="1945843"/>
            <wp:effectExtent l="0" t="0" r="0" b="0"/>
            <wp:docPr id="74" name="Picture 7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10"/>
                    <a:srcRect l="15670" t="44136" r="21016" b="23408"/>
                    <a:stretch/>
                  </pic:blipFill>
                  <pic:spPr bwMode="auto">
                    <a:xfrm>
                      <a:off x="0" y="0"/>
                      <a:ext cx="5860111" cy="1954221"/>
                    </a:xfrm>
                    <a:prstGeom prst="rect">
                      <a:avLst/>
                    </a:prstGeom>
                    <a:ln>
                      <a:noFill/>
                    </a:ln>
                    <a:extLst>
                      <a:ext uri="{53640926-AAD7-44D8-BBD7-CCE9431645EC}">
                        <a14:shadowObscured xmlns:a14="http://schemas.microsoft.com/office/drawing/2010/main"/>
                      </a:ext>
                    </a:extLst>
                  </pic:spPr>
                </pic:pic>
              </a:graphicData>
            </a:graphic>
          </wp:inline>
        </w:drawing>
      </w:r>
    </w:p>
    <w:p w14:paraId="3A0F98BE" w14:textId="77777777" w:rsidR="00B456FC" w:rsidRPr="000074D2" w:rsidRDefault="00B456FC" w:rsidP="00B456FC">
      <w:pPr>
        <w:rPr>
          <w:rFonts w:cstheme="minorHAnsi"/>
          <w:sz w:val="20"/>
          <w:szCs w:val="20"/>
        </w:rPr>
      </w:pPr>
    </w:p>
    <w:p w14:paraId="036372AA" w14:textId="77777777" w:rsidR="00B456FC" w:rsidRPr="00392286" w:rsidRDefault="00B456FC" w:rsidP="00FE7A3A">
      <w:pPr>
        <w:pStyle w:val="ListParagraph"/>
        <w:numPr>
          <w:ilvl w:val="0"/>
          <w:numId w:val="258"/>
        </w:numPr>
        <w:spacing w:after="0" w:line="240" w:lineRule="auto"/>
        <w:rPr>
          <w:rFonts w:cstheme="minorHAnsi"/>
          <w:sz w:val="20"/>
          <w:szCs w:val="20"/>
        </w:rPr>
      </w:pPr>
      <w:r w:rsidRPr="00392286">
        <w:rPr>
          <w:rFonts w:cstheme="minorHAnsi"/>
          <w:sz w:val="20"/>
          <w:szCs w:val="20"/>
        </w:rPr>
        <w:t>Click update next to the checkpoint you wish to change age/grade for</w:t>
      </w:r>
    </w:p>
    <w:p w14:paraId="19329BBB" w14:textId="77777777" w:rsidR="00B456FC" w:rsidRPr="00F45AFD" w:rsidRDefault="00B456FC" w:rsidP="00B456FC">
      <w:pPr>
        <w:pStyle w:val="NoSpacing"/>
        <w:rPr>
          <w:rFonts w:cstheme="minorHAnsi"/>
          <w:sz w:val="20"/>
          <w:szCs w:val="20"/>
        </w:rPr>
      </w:pPr>
    </w:p>
    <w:p w14:paraId="458D22B6" w14:textId="77777777" w:rsidR="00B456FC" w:rsidRDefault="00B456FC" w:rsidP="00B456FC">
      <w:pPr>
        <w:pStyle w:val="NoSpacing"/>
        <w:rPr>
          <w:rFonts w:cstheme="minorHAnsi"/>
          <w:b/>
          <w:sz w:val="20"/>
          <w:szCs w:val="20"/>
        </w:rPr>
      </w:pPr>
      <w:r w:rsidRPr="00191741">
        <w:rPr>
          <w:rFonts w:cstheme="minorHAnsi"/>
          <w:noProof/>
        </w:rPr>
        <w:drawing>
          <wp:inline distT="0" distB="0" distL="0" distR="0" wp14:anchorId="47D050E5" wp14:editId="1DBC3F02">
            <wp:extent cx="6535866" cy="2025650"/>
            <wp:effectExtent l="0" t="0" r="0" b="0"/>
            <wp:docPr id="75" name="Picture 7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11"/>
                    <a:srcRect l="7095" t="27778" r="35085" b="23662"/>
                    <a:stretch/>
                  </pic:blipFill>
                  <pic:spPr bwMode="auto">
                    <a:xfrm>
                      <a:off x="0" y="0"/>
                      <a:ext cx="6613380" cy="2049674"/>
                    </a:xfrm>
                    <a:prstGeom prst="rect">
                      <a:avLst/>
                    </a:prstGeom>
                    <a:ln>
                      <a:noFill/>
                    </a:ln>
                    <a:extLst>
                      <a:ext uri="{53640926-AAD7-44D8-BBD7-CCE9431645EC}">
                        <a14:shadowObscured xmlns:a14="http://schemas.microsoft.com/office/drawing/2010/main"/>
                      </a:ext>
                    </a:extLst>
                  </pic:spPr>
                </pic:pic>
              </a:graphicData>
            </a:graphic>
          </wp:inline>
        </w:drawing>
      </w:r>
    </w:p>
    <w:p w14:paraId="5279686C" w14:textId="77777777" w:rsidR="00B456FC" w:rsidRDefault="00B456FC" w:rsidP="00B456FC">
      <w:pPr>
        <w:pStyle w:val="NoSpacing"/>
        <w:rPr>
          <w:rFonts w:cstheme="minorHAnsi"/>
          <w:b/>
          <w:sz w:val="20"/>
          <w:szCs w:val="20"/>
        </w:rPr>
      </w:pPr>
    </w:p>
    <w:p w14:paraId="16A7DBF1" w14:textId="77777777" w:rsidR="00B456FC" w:rsidRPr="00392286" w:rsidRDefault="00B456FC" w:rsidP="00FE7A3A">
      <w:pPr>
        <w:pStyle w:val="ListParagraph"/>
        <w:numPr>
          <w:ilvl w:val="0"/>
          <w:numId w:val="258"/>
        </w:numPr>
        <w:spacing w:after="0" w:line="240" w:lineRule="auto"/>
        <w:rPr>
          <w:rFonts w:cstheme="minorHAnsi"/>
          <w:b/>
          <w:sz w:val="20"/>
          <w:szCs w:val="20"/>
        </w:rPr>
      </w:pPr>
      <w:r w:rsidRPr="00392286">
        <w:rPr>
          <w:rFonts w:cstheme="minorHAnsi"/>
          <w:sz w:val="20"/>
          <w:szCs w:val="20"/>
        </w:rPr>
        <w:t>Change age or Class/Grade and click save</w:t>
      </w:r>
    </w:p>
    <w:p w14:paraId="40AD64D2" w14:textId="77777777" w:rsidR="00B456FC" w:rsidRDefault="00B456FC" w:rsidP="00B456FC">
      <w:pPr>
        <w:pStyle w:val="NoSpacing"/>
        <w:rPr>
          <w:rFonts w:cstheme="minorHAnsi"/>
          <w:b/>
          <w:sz w:val="20"/>
          <w:szCs w:val="20"/>
        </w:rPr>
      </w:pPr>
    </w:p>
    <w:p w14:paraId="5701B5F0" w14:textId="77777777" w:rsidR="00B456FC" w:rsidRDefault="00B456FC" w:rsidP="00B456FC">
      <w:pPr>
        <w:pStyle w:val="NoSpacing"/>
        <w:rPr>
          <w:rFonts w:cstheme="minorHAnsi"/>
          <w:b/>
          <w:sz w:val="20"/>
          <w:szCs w:val="20"/>
        </w:rPr>
      </w:pPr>
    </w:p>
    <w:p w14:paraId="77AD965F" w14:textId="77777777" w:rsidR="00B456FC" w:rsidRPr="00F45AFD" w:rsidRDefault="00B456FC" w:rsidP="00B456FC">
      <w:pPr>
        <w:pStyle w:val="NoSpacing"/>
        <w:rPr>
          <w:rFonts w:cstheme="minorHAnsi"/>
          <w:b/>
          <w:sz w:val="20"/>
          <w:szCs w:val="20"/>
        </w:rPr>
      </w:pPr>
      <w:r w:rsidRPr="00F45AFD">
        <w:rPr>
          <w:rFonts w:cstheme="minorHAnsi"/>
          <w:b/>
          <w:sz w:val="20"/>
          <w:szCs w:val="20"/>
        </w:rPr>
        <w:t>Home Language Survey</w:t>
      </w:r>
      <w:r>
        <w:rPr>
          <w:rFonts w:cstheme="minorHAnsi"/>
          <w:b/>
          <w:sz w:val="20"/>
          <w:szCs w:val="20"/>
        </w:rPr>
        <w:t xml:space="preserve"> or Child Language Use Survey</w:t>
      </w:r>
    </w:p>
    <w:p w14:paraId="596EA0B6" w14:textId="77777777" w:rsidR="00B456FC" w:rsidRPr="00F73F0B" w:rsidRDefault="00B456FC" w:rsidP="00FE7A3A">
      <w:pPr>
        <w:pStyle w:val="NoSpacing"/>
        <w:numPr>
          <w:ilvl w:val="0"/>
          <w:numId w:val="249"/>
        </w:numPr>
        <w:rPr>
          <w:rFonts w:cstheme="minorHAnsi"/>
          <w:b/>
          <w:bCs/>
          <w:sz w:val="20"/>
          <w:szCs w:val="20"/>
        </w:rPr>
      </w:pPr>
      <w:r w:rsidRPr="00D62F46">
        <w:rPr>
          <w:rFonts w:cstheme="minorHAnsi"/>
          <w:sz w:val="20"/>
          <w:szCs w:val="20"/>
        </w:rPr>
        <w:t xml:space="preserve">Complete at the home visit for all children. When the child is entered into TSG you will be prompted to enter the form online. Use the information gathered from the home visit to complete the form. </w:t>
      </w:r>
      <w:r w:rsidRPr="00F73F0B">
        <w:rPr>
          <w:rFonts w:cstheme="minorHAnsi"/>
          <w:b/>
          <w:bCs/>
          <w:sz w:val="20"/>
          <w:szCs w:val="20"/>
        </w:rPr>
        <w:t>*Not applicable for children under three years old.</w:t>
      </w:r>
    </w:p>
    <w:p w14:paraId="04185D08" w14:textId="77777777" w:rsidR="00B456FC" w:rsidRPr="00D62F46" w:rsidRDefault="00B456FC" w:rsidP="00B456FC">
      <w:pPr>
        <w:pStyle w:val="NoSpacing"/>
        <w:ind w:left="720"/>
        <w:rPr>
          <w:rFonts w:cstheme="minorHAnsi"/>
          <w:b/>
          <w:sz w:val="20"/>
          <w:szCs w:val="20"/>
        </w:rPr>
      </w:pPr>
    </w:p>
    <w:p w14:paraId="35B5B980" w14:textId="77777777" w:rsidR="00B456FC" w:rsidRPr="00F45AFD" w:rsidRDefault="00B456FC" w:rsidP="00B456FC">
      <w:pPr>
        <w:pStyle w:val="NoSpacing"/>
        <w:rPr>
          <w:rFonts w:cstheme="minorHAnsi"/>
          <w:b/>
          <w:sz w:val="20"/>
          <w:szCs w:val="20"/>
        </w:rPr>
      </w:pPr>
      <w:r w:rsidRPr="00F45AFD">
        <w:rPr>
          <w:rFonts w:cstheme="minorHAnsi"/>
          <w:b/>
          <w:sz w:val="20"/>
          <w:szCs w:val="20"/>
        </w:rPr>
        <w:t>Checkpoints by Multiple Children</w:t>
      </w:r>
    </w:p>
    <w:p w14:paraId="179A22D1"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How to enter checkpoints by multiple children</w:t>
      </w:r>
    </w:p>
    <w:p w14:paraId="0F367210" w14:textId="77777777" w:rsidR="00B456FC" w:rsidRPr="00F45AFD" w:rsidRDefault="00B456FC" w:rsidP="00FE7A3A">
      <w:pPr>
        <w:pStyle w:val="NoSpacing"/>
        <w:numPr>
          <w:ilvl w:val="1"/>
          <w:numId w:val="249"/>
        </w:numPr>
        <w:rPr>
          <w:rFonts w:cstheme="minorHAnsi"/>
          <w:sz w:val="20"/>
          <w:szCs w:val="20"/>
        </w:rPr>
      </w:pPr>
      <w:r w:rsidRPr="00F45AFD">
        <w:rPr>
          <w:rFonts w:cstheme="minorHAnsi"/>
          <w:sz w:val="20"/>
          <w:szCs w:val="20"/>
        </w:rPr>
        <w:t xml:space="preserve">Click </w:t>
      </w:r>
      <w:r w:rsidRPr="00F45AFD">
        <w:rPr>
          <w:rFonts w:cstheme="minorHAnsi"/>
          <w:b/>
          <w:bCs/>
          <w:sz w:val="20"/>
          <w:szCs w:val="20"/>
        </w:rPr>
        <w:t>Checkpoints</w:t>
      </w:r>
      <w:r w:rsidRPr="00F45AFD">
        <w:rPr>
          <w:rFonts w:cstheme="minorHAnsi"/>
          <w:sz w:val="20"/>
          <w:szCs w:val="20"/>
        </w:rPr>
        <w:t xml:space="preserve"> tab</w:t>
      </w:r>
    </w:p>
    <w:p w14:paraId="36C283E3" w14:textId="77777777" w:rsidR="00B456FC" w:rsidRPr="00F45AFD" w:rsidRDefault="00B456FC" w:rsidP="00FE7A3A">
      <w:pPr>
        <w:pStyle w:val="NoSpacing"/>
        <w:numPr>
          <w:ilvl w:val="1"/>
          <w:numId w:val="249"/>
        </w:numPr>
        <w:rPr>
          <w:rFonts w:cstheme="minorHAnsi"/>
          <w:sz w:val="20"/>
          <w:szCs w:val="20"/>
        </w:rPr>
      </w:pPr>
      <w:r w:rsidRPr="00F45AFD">
        <w:rPr>
          <w:rFonts w:cstheme="minorHAnsi"/>
          <w:sz w:val="20"/>
          <w:szCs w:val="20"/>
        </w:rPr>
        <w:t>Click by M</w:t>
      </w:r>
      <w:r w:rsidRPr="00F45AFD">
        <w:rPr>
          <w:rFonts w:cstheme="minorHAnsi"/>
          <w:b/>
          <w:bCs/>
          <w:sz w:val="20"/>
          <w:szCs w:val="20"/>
        </w:rPr>
        <w:t xml:space="preserve">ultiple Children </w:t>
      </w:r>
      <w:r w:rsidRPr="00F45AFD">
        <w:rPr>
          <w:rFonts w:cstheme="minorHAnsi"/>
          <w:sz w:val="20"/>
          <w:szCs w:val="20"/>
        </w:rPr>
        <w:t xml:space="preserve">then click </w:t>
      </w:r>
      <w:r w:rsidRPr="00F45AFD">
        <w:rPr>
          <w:rFonts w:cstheme="minorHAnsi"/>
          <w:b/>
          <w:bCs/>
          <w:sz w:val="20"/>
          <w:szCs w:val="20"/>
        </w:rPr>
        <w:t>Domain</w:t>
      </w:r>
    </w:p>
    <w:p w14:paraId="5F4A7E85" w14:textId="77777777" w:rsidR="00B456FC" w:rsidRPr="00F45AFD" w:rsidRDefault="00B456FC" w:rsidP="00FE7A3A">
      <w:pPr>
        <w:pStyle w:val="NoSpacing"/>
        <w:numPr>
          <w:ilvl w:val="1"/>
          <w:numId w:val="249"/>
        </w:numPr>
        <w:rPr>
          <w:rFonts w:cstheme="minorHAnsi"/>
          <w:sz w:val="20"/>
          <w:szCs w:val="20"/>
        </w:rPr>
      </w:pPr>
      <w:r w:rsidRPr="00F45AFD">
        <w:rPr>
          <w:rFonts w:cstheme="minorHAnsi"/>
          <w:sz w:val="20"/>
          <w:szCs w:val="20"/>
        </w:rPr>
        <w:t>Click</w:t>
      </w:r>
      <w:r w:rsidRPr="00F45AFD">
        <w:rPr>
          <w:rFonts w:cstheme="minorHAnsi"/>
          <w:b/>
          <w:bCs/>
          <w:sz w:val="20"/>
          <w:szCs w:val="20"/>
        </w:rPr>
        <w:t xml:space="preserve"> Objective</w:t>
      </w:r>
      <w:r w:rsidRPr="00F45AFD">
        <w:rPr>
          <w:rFonts w:cstheme="minorHAnsi"/>
          <w:sz w:val="20"/>
          <w:szCs w:val="20"/>
        </w:rPr>
        <w:t>- this allows you to see all your children on one screen for this objective. Information entered here is considered preliminary until it is finalized.</w:t>
      </w:r>
    </w:p>
    <w:p w14:paraId="47E4931A" w14:textId="77777777" w:rsidR="00B456FC" w:rsidRPr="00F45AFD" w:rsidRDefault="00B456FC" w:rsidP="00FE7A3A">
      <w:pPr>
        <w:pStyle w:val="NoSpacing"/>
        <w:numPr>
          <w:ilvl w:val="1"/>
          <w:numId w:val="249"/>
        </w:numPr>
        <w:rPr>
          <w:rFonts w:cstheme="minorHAnsi"/>
          <w:sz w:val="20"/>
          <w:szCs w:val="20"/>
        </w:rPr>
      </w:pPr>
      <w:r w:rsidRPr="00F45AFD">
        <w:rPr>
          <w:rFonts w:cstheme="minorHAnsi"/>
          <w:sz w:val="20"/>
          <w:szCs w:val="20"/>
        </w:rPr>
        <w:t xml:space="preserve">Once complete, click </w:t>
      </w:r>
      <w:r w:rsidRPr="00F45AFD">
        <w:rPr>
          <w:rFonts w:cstheme="minorHAnsi"/>
          <w:b/>
          <w:bCs/>
          <w:sz w:val="20"/>
          <w:szCs w:val="20"/>
        </w:rPr>
        <w:t xml:space="preserve">Next Dimension </w:t>
      </w:r>
      <w:r w:rsidRPr="00F45AFD">
        <w:rPr>
          <w:rFonts w:cstheme="minorHAnsi"/>
          <w:sz w:val="20"/>
          <w:szCs w:val="20"/>
        </w:rPr>
        <w:t xml:space="preserve">or </w:t>
      </w:r>
      <w:r w:rsidRPr="00F45AFD">
        <w:rPr>
          <w:rFonts w:cstheme="minorHAnsi"/>
          <w:b/>
          <w:bCs/>
          <w:sz w:val="20"/>
          <w:szCs w:val="20"/>
        </w:rPr>
        <w:t xml:space="preserve">Save </w:t>
      </w:r>
      <w:r w:rsidRPr="00F45AFD">
        <w:rPr>
          <w:rFonts w:cstheme="minorHAnsi"/>
          <w:sz w:val="20"/>
          <w:szCs w:val="20"/>
        </w:rPr>
        <w:t>and close at bottom of the screen</w:t>
      </w:r>
    </w:p>
    <w:p w14:paraId="26EC1DAB" w14:textId="77777777" w:rsidR="00B456FC" w:rsidRDefault="00B456FC" w:rsidP="00B456FC">
      <w:pPr>
        <w:pStyle w:val="NoSpacing"/>
        <w:rPr>
          <w:rFonts w:cstheme="minorHAnsi"/>
          <w:b/>
          <w:sz w:val="20"/>
          <w:szCs w:val="20"/>
        </w:rPr>
      </w:pPr>
    </w:p>
    <w:p w14:paraId="4B3AFF10" w14:textId="77777777" w:rsidR="00B456FC" w:rsidRPr="00F45AFD" w:rsidRDefault="00B456FC" w:rsidP="00B456FC">
      <w:pPr>
        <w:pStyle w:val="NoSpacing"/>
        <w:rPr>
          <w:rFonts w:cstheme="minorHAnsi"/>
          <w:b/>
          <w:sz w:val="20"/>
          <w:szCs w:val="20"/>
        </w:rPr>
      </w:pPr>
      <w:r w:rsidRPr="00F45AFD">
        <w:rPr>
          <w:rFonts w:cstheme="minorHAnsi"/>
          <w:b/>
          <w:sz w:val="20"/>
          <w:szCs w:val="20"/>
        </w:rPr>
        <w:t>How to Finalize TSG Assessments</w:t>
      </w:r>
    </w:p>
    <w:p w14:paraId="3157EFC4"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Go to Checkpoint tab</w:t>
      </w:r>
    </w:p>
    <w:p w14:paraId="1595FBB6"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Click by area -Developmental (1-14)</w:t>
      </w:r>
    </w:p>
    <w:p w14:paraId="35E62FDD"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Once all areas of the assessment are complete, click finalize</w:t>
      </w:r>
    </w:p>
    <w:p w14:paraId="5AC6F458"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 xml:space="preserve">Go back to checkpoint tab </w:t>
      </w:r>
    </w:p>
    <w:p w14:paraId="1D98C39D"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Click by area, Content</w:t>
      </w:r>
    </w:p>
    <w:p w14:paraId="08952A3E"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Once all areas of the assessment are complete, click finalize</w:t>
      </w:r>
    </w:p>
    <w:p w14:paraId="5D823595"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 xml:space="preserve">Go back to checkpoint tab </w:t>
      </w:r>
    </w:p>
    <w:p w14:paraId="674E83A5"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Click by area, English Language Acquisition</w:t>
      </w:r>
    </w:p>
    <w:p w14:paraId="4A1D4E12"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Once all areas of the assessment are complete, click finalize.</w:t>
      </w:r>
    </w:p>
    <w:p w14:paraId="6148EF6A" w14:textId="77777777" w:rsidR="00B456FC" w:rsidRPr="00F45AFD" w:rsidRDefault="00B456FC" w:rsidP="00FE7A3A">
      <w:pPr>
        <w:pStyle w:val="NoSpacing"/>
        <w:numPr>
          <w:ilvl w:val="0"/>
          <w:numId w:val="249"/>
        </w:numPr>
        <w:rPr>
          <w:rFonts w:cstheme="minorHAnsi"/>
          <w:sz w:val="20"/>
          <w:szCs w:val="20"/>
        </w:rPr>
      </w:pPr>
      <w:r w:rsidRPr="00F45AFD">
        <w:rPr>
          <w:rFonts w:cstheme="minorHAnsi"/>
          <w:sz w:val="20"/>
          <w:szCs w:val="20"/>
        </w:rPr>
        <w:t xml:space="preserve">**Checkpoints are to be finalized F / W / S in accordance to dates set on agency calendar. </w:t>
      </w:r>
    </w:p>
    <w:p w14:paraId="46159E68" w14:textId="77777777" w:rsidR="00B456FC" w:rsidRDefault="00B456FC" w:rsidP="00B456FC">
      <w:pPr>
        <w:pStyle w:val="NoSpacing"/>
        <w:rPr>
          <w:rFonts w:cstheme="minorHAnsi"/>
          <w:sz w:val="20"/>
          <w:szCs w:val="20"/>
        </w:rPr>
      </w:pPr>
    </w:p>
    <w:p w14:paraId="466AE102" w14:textId="77777777" w:rsidR="00B456FC" w:rsidRPr="00F45AFD" w:rsidRDefault="00B456FC" w:rsidP="00B456FC">
      <w:pPr>
        <w:pStyle w:val="NoSpacing"/>
        <w:rPr>
          <w:rFonts w:cstheme="minorHAnsi"/>
          <w:b/>
          <w:sz w:val="20"/>
          <w:szCs w:val="20"/>
        </w:rPr>
      </w:pPr>
      <w:r w:rsidRPr="00F45AFD">
        <w:rPr>
          <w:rFonts w:cstheme="minorHAnsi"/>
          <w:b/>
          <w:sz w:val="20"/>
          <w:szCs w:val="20"/>
        </w:rPr>
        <w:t>Assessment Status Report</w:t>
      </w:r>
    </w:p>
    <w:p w14:paraId="0D46F2C8" w14:textId="77777777" w:rsidR="00B456FC" w:rsidRPr="00F45AFD" w:rsidRDefault="00B456FC" w:rsidP="00FE7A3A">
      <w:pPr>
        <w:pStyle w:val="NoSpacing"/>
        <w:numPr>
          <w:ilvl w:val="0"/>
          <w:numId w:val="252"/>
        </w:numPr>
        <w:rPr>
          <w:rFonts w:cstheme="minorHAnsi"/>
          <w:sz w:val="20"/>
          <w:szCs w:val="20"/>
        </w:rPr>
      </w:pPr>
      <w:r w:rsidRPr="00F45AFD">
        <w:rPr>
          <w:rFonts w:cstheme="minorHAnsi"/>
          <w:sz w:val="20"/>
          <w:szCs w:val="20"/>
        </w:rPr>
        <w:t>Make sure all assessments are complete.</w:t>
      </w:r>
    </w:p>
    <w:p w14:paraId="75DC8917" w14:textId="77777777" w:rsidR="00B456FC" w:rsidRPr="00F45AFD" w:rsidRDefault="00B456FC" w:rsidP="00FE7A3A">
      <w:pPr>
        <w:pStyle w:val="NoSpacing"/>
        <w:numPr>
          <w:ilvl w:val="0"/>
          <w:numId w:val="252"/>
        </w:numPr>
        <w:rPr>
          <w:rFonts w:cstheme="minorHAnsi"/>
          <w:sz w:val="20"/>
          <w:szCs w:val="20"/>
        </w:rPr>
      </w:pPr>
      <w:r w:rsidRPr="00F45AFD">
        <w:rPr>
          <w:rFonts w:cstheme="minorHAnsi"/>
          <w:sz w:val="20"/>
          <w:szCs w:val="20"/>
        </w:rPr>
        <w:t xml:space="preserve">Click </w:t>
      </w:r>
      <w:r w:rsidRPr="00F45AFD">
        <w:rPr>
          <w:rFonts w:cstheme="minorHAnsi"/>
          <w:b/>
          <w:bCs/>
          <w:sz w:val="20"/>
          <w:szCs w:val="20"/>
        </w:rPr>
        <w:t>Checkpoint</w:t>
      </w:r>
    </w:p>
    <w:p w14:paraId="28843E87" w14:textId="77777777" w:rsidR="00B456FC" w:rsidRPr="00F45AFD" w:rsidRDefault="00B456FC" w:rsidP="00FE7A3A">
      <w:pPr>
        <w:pStyle w:val="NoSpacing"/>
        <w:numPr>
          <w:ilvl w:val="0"/>
          <w:numId w:val="252"/>
        </w:numPr>
        <w:rPr>
          <w:rFonts w:cstheme="minorHAnsi"/>
          <w:sz w:val="20"/>
          <w:szCs w:val="20"/>
        </w:rPr>
      </w:pPr>
      <w:r w:rsidRPr="00F45AFD">
        <w:rPr>
          <w:rFonts w:cstheme="minorHAnsi"/>
          <w:sz w:val="20"/>
          <w:szCs w:val="20"/>
        </w:rPr>
        <w:t xml:space="preserve">Click </w:t>
      </w:r>
      <w:r w:rsidRPr="00F45AFD">
        <w:rPr>
          <w:rFonts w:cstheme="minorHAnsi"/>
          <w:b/>
          <w:bCs/>
          <w:sz w:val="20"/>
          <w:szCs w:val="20"/>
        </w:rPr>
        <w:t>Assessment Status Report</w:t>
      </w:r>
    </w:p>
    <w:p w14:paraId="745F8E97" w14:textId="77777777" w:rsidR="00B456FC" w:rsidRPr="00F45AFD" w:rsidRDefault="00B456FC" w:rsidP="00FE7A3A">
      <w:pPr>
        <w:pStyle w:val="NoSpacing"/>
        <w:numPr>
          <w:ilvl w:val="0"/>
          <w:numId w:val="252"/>
        </w:numPr>
        <w:rPr>
          <w:rFonts w:cstheme="minorHAnsi"/>
          <w:sz w:val="20"/>
          <w:szCs w:val="20"/>
        </w:rPr>
      </w:pPr>
      <w:r w:rsidRPr="00F45AFD">
        <w:rPr>
          <w:rFonts w:cstheme="minorHAnsi"/>
          <w:sz w:val="20"/>
          <w:szCs w:val="20"/>
        </w:rPr>
        <w:t xml:space="preserve">Click your </w:t>
      </w:r>
      <w:r w:rsidRPr="0051031B">
        <w:rPr>
          <w:rFonts w:cstheme="minorHAnsi"/>
          <w:b/>
          <w:bCs/>
          <w:sz w:val="20"/>
          <w:szCs w:val="20"/>
        </w:rPr>
        <w:t>C</w:t>
      </w:r>
      <w:r w:rsidRPr="00F45AFD">
        <w:rPr>
          <w:rFonts w:cstheme="minorHAnsi"/>
          <w:b/>
          <w:bCs/>
          <w:sz w:val="20"/>
          <w:szCs w:val="20"/>
        </w:rPr>
        <w:t>lass Name</w:t>
      </w:r>
    </w:p>
    <w:p w14:paraId="10EE36FC" w14:textId="77777777" w:rsidR="00B456FC" w:rsidRPr="00F45AFD" w:rsidRDefault="00B456FC" w:rsidP="00FE7A3A">
      <w:pPr>
        <w:pStyle w:val="NoSpacing"/>
        <w:numPr>
          <w:ilvl w:val="0"/>
          <w:numId w:val="252"/>
        </w:numPr>
        <w:rPr>
          <w:rFonts w:cstheme="minorHAnsi"/>
          <w:sz w:val="20"/>
          <w:szCs w:val="20"/>
        </w:rPr>
      </w:pPr>
      <w:r w:rsidRPr="00F45AFD">
        <w:rPr>
          <w:rFonts w:cstheme="minorHAnsi"/>
          <w:sz w:val="20"/>
          <w:szCs w:val="20"/>
        </w:rPr>
        <w:t xml:space="preserve">Click </w:t>
      </w:r>
      <w:r w:rsidRPr="00F45AFD">
        <w:rPr>
          <w:rFonts w:cstheme="minorHAnsi"/>
          <w:b/>
          <w:bCs/>
          <w:sz w:val="20"/>
          <w:szCs w:val="20"/>
        </w:rPr>
        <w:t>Period</w:t>
      </w:r>
      <w:r w:rsidRPr="00F45AFD">
        <w:rPr>
          <w:rFonts w:cstheme="minorHAnsi"/>
          <w:sz w:val="20"/>
          <w:szCs w:val="20"/>
        </w:rPr>
        <w:t xml:space="preserve"> you are checking on</w:t>
      </w:r>
    </w:p>
    <w:p w14:paraId="1DC02C67" w14:textId="77777777" w:rsidR="00B456FC" w:rsidRPr="00F45AFD" w:rsidRDefault="00B456FC" w:rsidP="00FE7A3A">
      <w:pPr>
        <w:pStyle w:val="NoSpacing"/>
        <w:numPr>
          <w:ilvl w:val="0"/>
          <w:numId w:val="252"/>
        </w:numPr>
        <w:rPr>
          <w:rFonts w:cstheme="minorHAnsi"/>
          <w:sz w:val="20"/>
          <w:szCs w:val="20"/>
        </w:rPr>
      </w:pPr>
      <w:r w:rsidRPr="00F45AFD">
        <w:rPr>
          <w:rFonts w:cstheme="minorHAnsi"/>
          <w:sz w:val="20"/>
          <w:szCs w:val="20"/>
        </w:rPr>
        <w:t xml:space="preserve">Click </w:t>
      </w:r>
      <w:r w:rsidRPr="00F45AFD">
        <w:rPr>
          <w:rFonts w:cstheme="minorHAnsi"/>
          <w:b/>
          <w:bCs/>
          <w:sz w:val="20"/>
          <w:szCs w:val="20"/>
        </w:rPr>
        <w:t>Show Finalized Checkpoints</w:t>
      </w:r>
    </w:p>
    <w:p w14:paraId="70743080" w14:textId="77777777" w:rsidR="00B456FC" w:rsidRPr="00F45AFD" w:rsidRDefault="00B456FC" w:rsidP="00FE7A3A">
      <w:pPr>
        <w:pStyle w:val="NoSpacing"/>
        <w:numPr>
          <w:ilvl w:val="0"/>
          <w:numId w:val="252"/>
        </w:numPr>
        <w:rPr>
          <w:rFonts w:cstheme="minorHAnsi"/>
          <w:sz w:val="20"/>
          <w:szCs w:val="20"/>
        </w:rPr>
      </w:pPr>
      <w:r w:rsidRPr="00F45AFD">
        <w:rPr>
          <w:rFonts w:cstheme="minorHAnsi"/>
          <w:sz w:val="20"/>
          <w:szCs w:val="20"/>
        </w:rPr>
        <w:t xml:space="preserve">Click </w:t>
      </w:r>
      <w:r w:rsidRPr="00F45AFD">
        <w:rPr>
          <w:rFonts w:cstheme="minorHAnsi"/>
          <w:b/>
          <w:bCs/>
          <w:sz w:val="20"/>
          <w:szCs w:val="20"/>
        </w:rPr>
        <w:t>PDF</w:t>
      </w:r>
    </w:p>
    <w:p w14:paraId="34758A79" w14:textId="77777777" w:rsidR="00B456FC" w:rsidRPr="00F45AFD" w:rsidRDefault="00B456FC" w:rsidP="00FE7A3A">
      <w:pPr>
        <w:pStyle w:val="NoSpacing"/>
        <w:numPr>
          <w:ilvl w:val="0"/>
          <w:numId w:val="252"/>
        </w:numPr>
        <w:rPr>
          <w:rFonts w:cstheme="minorHAnsi"/>
          <w:sz w:val="20"/>
          <w:szCs w:val="20"/>
        </w:rPr>
      </w:pPr>
      <w:r w:rsidRPr="00F45AFD">
        <w:rPr>
          <w:rFonts w:cstheme="minorHAnsi"/>
          <w:sz w:val="20"/>
          <w:szCs w:val="20"/>
        </w:rPr>
        <w:t xml:space="preserve">Click </w:t>
      </w:r>
      <w:r w:rsidRPr="00F45AFD">
        <w:rPr>
          <w:rFonts w:cstheme="minorHAnsi"/>
          <w:b/>
          <w:bCs/>
          <w:sz w:val="20"/>
          <w:szCs w:val="20"/>
        </w:rPr>
        <w:t>Generate Report</w:t>
      </w:r>
    </w:p>
    <w:p w14:paraId="1C4E140F" w14:textId="77777777" w:rsidR="00B456FC" w:rsidRPr="00F45AFD" w:rsidRDefault="00B456FC" w:rsidP="00FE7A3A">
      <w:pPr>
        <w:pStyle w:val="NoSpacing"/>
        <w:numPr>
          <w:ilvl w:val="0"/>
          <w:numId w:val="252"/>
        </w:numPr>
        <w:rPr>
          <w:rFonts w:cstheme="minorHAnsi"/>
          <w:sz w:val="20"/>
          <w:szCs w:val="20"/>
        </w:rPr>
      </w:pPr>
      <w:r w:rsidRPr="00F45AFD">
        <w:rPr>
          <w:rFonts w:cstheme="minorHAnsi"/>
          <w:i/>
          <w:iCs/>
          <w:sz w:val="20"/>
          <w:szCs w:val="20"/>
        </w:rPr>
        <w:lastRenderedPageBreak/>
        <w:t>If areas are listed under 100% go back and see if you missed a question or area.</w:t>
      </w:r>
    </w:p>
    <w:p w14:paraId="7A643D97" w14:textId="77777777" w:rsidR="00B456FC" w:rsidRDefault="00B456FC" w:rsidP="00B456FC">
      <w:pPr>
        <w:pStyle w:val="NoSpacing"/>
        <w:rPr>
          <w:rFonts w:cstheme="minorHAnsi"/>
          <w:b/>
          <w:bCs/>
          <w:sz w:val="20"/>
          <w:szCs w:val="20"/>
        </w:rPr>
      </w:pPr>
    </w:p>
    <w:p w14:paraId="729BC842" w14:textId="77777777" w:rsidR="00B456FC" w:rsidRPr="00F45AFD" w:rsidRDefault="00B456FC" w:rsidP="00B456FC">
      <w:pPr>
        <w:pStyle w:val="NoSpacing"/>
        <w:rPr>
          <w:rFonts w:cstheme="minorHAnsi"/>
          <w:b/>
          <w:sz w:val="20"/>
          <w:szCs w:val="20"/>
        </w:rPr>
      </w:pPr>
      <w:r w:rsidRPr="00F45AFD">
        <w:rPr>
          <w:rFonts w:cstheme="minorHAnsi"/>
          <w:b/>
          <w:bCs/>
          <w:sz w:val="20"/>
          <w:szCs w:val="20"/>
        </w:rPr>
        <w:t>Class</w:t>
      </w:r>
      <w:r w:rsidRPr="00F45AFD">
        <w:rPr>
          <w:rFonts w:cstheme="minorHAnsi"/>
          <w:b/>
          <w:sz w:val="20"/>
          <w:szCs w:val="20"/>
        </w:rPr>
        <w:t xml:space="preserve"> Profile Report</w:t>
      </w:r>
    </w:p>
    <w:p w14:paraId="5D5E764C" w14:textId="77777777" w:rsidR="00B456FC" w:rsidRPr="00F45AFD" w:rsidRDefault="00B456FC" w:rsidP="00FE7A3A">
      <w:pPr>
        <w:pStyle w:val="NoSpacing"/>
        <w:numPr>
          <w:ilvl w:val="0"/>
          <w:numId w:val="253"/>
        </w:numPr>
        <w:rPr>
          <w:rFonts w:cstheme="minorHAnsi"/>
          <w:sz w:val="20"/>
          <w:szCs w:val="20"/>
        </w:rPr>
      </w:pPr>
      <w:r w:rsidRPr="00F45AFD">
        <w:rPr>
          <w:rFonts w:cstheme="minorHAnsi"/>
          <w:sz w:val="20"/>
          <w:szCs w:val="20"/>
        </w:rPr>
        <w:t>Click on the</w:t>
      </w:r>
      <w:r w:rsidRPr="00F45AFD">
        <w:rPr>
          <w:rFonts w:cstheme="minorHAnsi"/>
          <w:b/>
          <w:bCs/>
          <w:sz w:val="20"/>
          <w:szCs w:val="20"/>
        </w:rPr>
        <w:t xml:space="preserve"> Reports </w:t>
      </w:r>
      <w:r w:rsidRPr="00F45AFD">
        <w:rPr>
          <w:rFonts w:cstheme="minorHAnsi"/>
          <w:sz w:val="20"/>
          <w:szCs w:val="20"/>
        </w:rPr>
        <w:t xml:space="preserve">tab, then click </w:t>
      </w:r>
      <w:r w:rsidRPr="00F45AFD">
        <w:rPr>
          <w:rFonts w:cstheme="minorHAnsi"/>
          <w:b/>
          <w:bCs/>
          <w:sz w:val="20"/>
          <w:szCs w:val="20"/>
        </w:rPr>
        <w:t>Class Profile</w:t>
      </w:r>
    </w:p>
    <w:p w14:paraId="0BED3839" w14:textId="77777777" w:rsidR="00B456FC" w:rsidRPr="00F45AFD" w:rsidRDefault="00B456FC" w:rsidP="00FE7A3A">
      <w:pPr>
        <w:pStyle w:val="NoSpacing"/>
        <w:numPr>
          <w:ilvl w:val="0"/>
          <w:numId w:val="253"/>
        </w:numPr>
        <w:rPr>
          <w:rFonts w:cstheme="minorHAnsi"/>
          <w:sz w:val="20"/>
          <w:szCs w:val="20"/>
        </w:rPr>
      </w:pPr>
      <w:r w:rsidRPr="00F45AFD">
        <w:rPr>
          <w:rFonts w:cstheme="minorHAnsi"/>
          <w:sz w:val="20"/>
          <w:szCs w:val="20"/>
        </w:rPr>
        <w:t xml:space="preserve">Select your </w:t>
      </w:r>
      <w:r w:rsidRPr="00F45AFD">
        <w:rPr>
          <w:rFonts w:cstheme="minorHAnsi"/>
          <w:b/>
          <w:bCs/>
          <w:sz w:val="20"/>
          <w:szCs w:val="20"/>
        </w:rPr>
        <w:t>Class Name</w:t>
      </w:r>
    </w:p>
    <w:p w14:paraId="2692AACA" w14:textId="77777777" w:rsidR="00B456FC" w:rsidRPr="00F45AFD" w:rsidRDefault="00B456FC" w:rsidP="00FE7A3A">
      <w:pPr>
        <w:pStyle w:val="NoSpacing"/>
        <w:numPr>
          <w:ilvl w:val="0"/>
          <w:numId w:val="253"/>
        </w:numPr>
        <w:rPr>
          <w:rFonts w:cstheme="minorHAnsi"/>
          <w:sz w:val="20"/>
          <w:szCs w:val="20"/>
        </w:rPr>
      </w:pPr>
      <w:r w:rsidRPr="00F45AFD">
        <w:rPr>
          <w:rFonts w:cstheme="minorHAnsi"/>
          <w:sz w:val="20"/>
          <w:szCs w:val="20"/>
        </w:rPr>
        <w:t xml:space="preserve">Click your </w:t>
      </w:r>
      <w:r w:rsidRPr="00F45AFD">
        <w:rPr>
          <w:rFonts w:cstheme="minorHAnsi"/>
          <w:b/>
          <w:bCs/>
          <w:sz w:val="20"/>
          <w:szCs w:val="20"/>
        </w:rPr>
        <w:t>Class</w:t>
      </w:r>
    </w:p>
    <w:p w14:paraId="63AED72E" w14:textId="77777777" w:rsidR="00B456FC" w:rsidRPr="00F45AFD" w:rsidRDefault="00B456FC" w:rsidP="00FE7A3A">
      <w:pPr>
        <w:pStyle w:val="NoSpacing"/>
        <w:numPr>
          <w:ilvl w:val="0"/>
          <w:numId w:val="253"/>
        </w:numPr>
        <w:rPr>
          <w:rFonts w:cstheme="minorHAnsi"/>
          <w:sz w:val="20"/>
          <w:szCs w:val="20"/>
        </w:rPr>
      </w:pPr>
      <w:r w:rsidRPr="00F45AFD">
        <w:rPr>
          <w:rFonts w:cstheme="minorHAnsi"/>
          <w:sz w:val="20"/>
          <w:szCs w:val="20"/>
        </w:rPr>
        <w:t xml:space="preserve">Under </w:t>
      </w:r>
      <w:r w:rsidRPr="00F45AFD">
        <w:rPr>
          <w:rFonts w:cstheme="minorHAnsi"/>
          <w:b/>
          <w:bCs/>
          <w:sz w:val="20"/>
          <w:szCs w:val="20"/>
        </w:rPr>
        <w:t>Age/C</w:t>
      </w:r>
      <w:r>
        <w:rPr>
          <w:rFonts w:cstheme="minorHAnsi"/>
          <w:b/>
          <w:bCs/>
          <w:sz w:val="20"/>
          <w:szCs w:val="20"/>
        </w:rPr>
        <w:t>l</w:t>
      </w:r>
      <w:r w:rsidRPr="00F45AFD">
        <w:rPr>
          <w:rFonts w:cstheme="minorHAnsi"/>
          <w:b/>
          <w:bCs/>
          <w:sz w:val="20"/>
          <w:szCs w:val="20"/>
        </w:rPr>
        <w:t xml:space="preserve">ass/Grade, </w:t>
      </w:r>
      <w:r w:rsidRPr="00F45AFD">
        <w:rPr>
          <w:rFonts w:cstheme="minorHAnsi"/>
          <w:sz w:val="20"/>
          <w:szCs w:val="20"/>
        </w:rPr>
        <w:t>click all</w:t>
      </w:r>
    </w:p>
    <w:p w14:paraId="4581EAB5" w14:textId="77777777" w:rsidR="00B456FC" w:rsidRPr="00F45AFD" w:rsidRDefault="00B456FC" w:rsidP="00FE7A3A">
      <w:pPr>
        <w:pStyle w:val="NoSpacing"/>
        <w:numPr>
          <w:ilvl w:val="0"/>
          <w:numId w:val="253"/>
        </w:numPr>
        <w:rPr>
          <w:rFonts w:cstheme="minorHAnsi"/>
          <w:sz w:val="20"/>
          <w:szCs w:val="20"/>
        </w:rPr>
      </w:pPr>
      <w:r w:rsidRPr="00F45AFD">
        <w:rPr>
          <w:rFonts w:cstheme="minorHAnsi"/>
          <w:sz w:val="20"/>
          <w:szCs w:val="20"/>
        </w:rPr>
        <w:t xml:space="preserve">Click </w:t>
      </w:r>
      <w:r w:rsidRPr="00F45AFD">
        <w:rPr>
          <w:rFonts w:cstheme="minorHAnsi"/>
          <w:b/>
          <w:bCs/>
          <w:sz w:val="20"/>
          <w:szCs w:val="20"/>
        </w:rPr>
        <w:t xml:space="preserve">Current Last Checkpoint </w:t>
      </w:r>
      <w:r w:rsidRPr="00F45AFD">
        <w:rPr>
          <w:rFonts w:cstheme="minorHAnsi"/>
          <w:sz w:val="20"/>
          <w:szCs w:val="20"/>
        </w:rPr>
        <w:t>complete and include all levels</w:t>
      </w:r>
    </w:p>
    <w:p w14:paraId="24160A48" w14:textId="77777777" w:rsidR="00B456FC" w:rsidRPr="00F45AFD" w:rsidRDefault="00B456FC" w:rsidP="00FE7A3A">
      <w:pPr>
        <w:pStyle w:val="NoSpacing"/>
        <w:numPr>
          <w:ilvl w:val="0"/>
          <w:numId w:val="253"/>
        </w:numPr>
        <w:rPr>
          <w:rFonts w:cstheme="minorHAnsi"/>
          <w:sz w:val="20"/>
          <w:szCs w:val="20"/>
        </w:rPr>
      </w:pPr>
      <w:r w:rsidRPr="00F45AFD">
        <w:rPr>
          <w:rFonts w:cstheme="minorHAnsi"/>
          <w:sz w:val="20"/>
          <w:szCs w:val="20"/>
        </w:rPr>
        <w:t xml:space="preserve">Click </w:t>
      </w:r>
      <w:r w:rsidRPr="00F45AFD">
        <w:rPr>
          <w:rFonts w:cstheme="minorHAnsi"/>
          <w:b/>
          <w:bCs/>
          <w:sz w:val="20"/>
          <w:szCs w:val="20"/>
        </w:rPr>
        <w:t xml:space="preserve">PDF </w:t>
      </w:r>
      <w:r w:rsidRPr="00F45AFD">
        <w:rPr>
          <w:rFonts w:cstheme="minorHAnsi"/>
          <w:sz w:val="20"/>
          <w:szCs w:val="20"/>
        </w:rPr>
        <w:t xml:space="preserve">and </w:t>
      </w:r>
      <w:r w:rsidRPr="00F45AFD">
        <w:rPr>
          <w:rFonts w:cstheme="minorHAnsi"/>
          <w:b/>
          <w:bCs/>
          <w:sz w:val="20"/>
          <w:szCs w:val="20"/>
        </w:rPr>
        <w:t>Color</w:t>
      </w:r>
    </w:p>
    <w:p w14:paraId="7C952E8A" w14:textId="77777777" w:rsidR="00B456FC" w:rsidRPr="00F45AFD" w:rsidRDefault="00B456FC" w:rsidP="00FE7A3A">
      <w:pPr>
        <w:pStyle w:val="NoSpacing"/>
        <w:numPr>
          <w:ilvl w:val="0"/>
          <w:numId w:val="253"/>
        </w:numPr>
        <w:rPr>
          <w:rFonts w:cstheme="minorHAnsi"/>
          <w:sz w:val="20"/>
          <w:szCs w:val="20"/>
        </w:rPr>
      </w:pPr>
      <w:r w:rsidRPr="00F45AFD">
        <w:rPr>
          <w:rFonts w:cstheme="minorHAnsi"/>
          <w:sz w:val="20"/>
          <w:szCs w:val="20"/>
        </w:rPr>
        <w:t xml:space="preserve">Click </w:t>
      </w:r>
      <w:r w:rsidRPr="00F45AFD">
        <w:rPr>
          <w:rFonts w:cstheme="minorHAnsi"/>
          <w:b/>
          <w:bCs/>
          <w:sz w:val="20"/>
          <w:szCs w:val="20"/>
        </w:rPr>
        <w:t>Generate Report</w:t>
      </w:r>
    </w:p>
    <w:p w14:paraId="022761CB" w14:textId="77777777" w:rsidR="00B456FC" w:rsidRDefault="00B456FC" w:rsidP="00B456FC">
      <w:pPr>
        <w:pStyle w:val="NoSpacing"/>
        <w:rPr>
          <w:rFonts w:cstheme="minorHAnsi"/>
          <w:b/>
          <w:sz w:val="20"/>
          <w:szCs w:val="20"/>
        </w:rPr>
      </w:pPr>
    </w:p>
    <w:p w14:paraId="3BDF4D63" w14:textId="77777777" w:rsidR="00B456FC" w:rsidRPr="00F45AFD" w:rsidRDefault="00B456FC" w:rsidP="00B456FC">
      <w:pPr>
        <w:pStyle w:val="NoSpacing"/>
        <w:rPr>
          <w:rFonts w:cstheme="minorHAnsi"/>
          <w:b/>
          <w:sz w:val="20"/>
          <w:szCs w:val="20"/>
        </w:rPr>
      </w:pPr>
      <w:r w:rsidRPr="00F45AFD">
        <w:rPr>
          <w:rFonts w:cstheme="minorHAnsi"/>
          <w:b/>
          <w:sz w:val="20"/>
          <w:szCs w:val="20"/>
        </w:rPr>
        <w:t xml:space="preserve">How to Read </w:t>
      </w:r>
      <w:r w:rsidRPr="00F45AFD">
        <w:rPr>
          <w:rFonts w:cstheme="minorHAnsi"/>
          <w:b/>
          <w:bCs/>
          <w:sz w:val="20"/>
          <w:szCs w:val="20"/>
        </w:rPr>
        <w:t>Class</w:t>
      </w:r>
      <w:r w:rsidRPr="00F45AFD">
        <w:rPr>
          <w:rFonts w:cstheme="minorHAnsi"/>
          <w:b/>
          <w:sz w:val="20"/>
          <w:szCs w:val="20"/>
        </w:rPr>
        <w:t xml:space="preserve"> Profile Report</w:t>
      </w:r>
    </w:p>
    <w:p w14:paraId="00A8A1FE" w14:textId="77777777" w:rsidR="00B456FC" w:rsidRPr="00F45AFD" w:rsidRDefault="00B456FC" w:rsidP="00FE7A3A">
      <w:pPr>
        <w:pStyle w:val="NoSpacing"/>
        <w:numPr>
          <w:ilvl w:val="0"/>
          <w:numId w:val="254"/>
        </w:numPr>
        <w:rPr>
          <w:rFonts w:cstheme="minorHAnsi"/>
          <w:sz w:val="20"/>
          <w:szCs w:val="20"/>
        </w:rPr>
      </w:pPr>
      <w:r w:rsidRPr="00F45AFD">
        <w:rPr>
          <w:rFonts w:cstheme="minorHAnsi"/>
          <w:sz w:val="20"/>
          <w:szCs w:val="20"/>
        </w:rPr>
        <w:t>On the classroom profile report you will see a grid with each dimension on the left. The number progressions of each indicator are listed along the top. The colored blocks indicate the range of skill where a typically developing child should be placing for that objective/dimension by the end of the program year.</w:t>
      </w:r>
    </w:p>
    <w:p w14:paraId="605B3B47" w14:textId="77777777" w:rsidR="00B456FC" w:rsidRPr="00F45AFD" w:rsidRDefault="00B456FC" w:rsidP="00FE7A3A">
      <w:pPr>
        <w:pStyle w:val="NoSpacing"/>
        <w:numPr>
          <w:ilvl w:val="0"/>
          <w:numId w:val="254"/>
        </w:numPr>
        <w:rPr>
          <w:rFonts w:cstheme="minorHAnsi"/>
          <w:sz w:val="20"/>
          <w:szCs w:val="20"/>
        </w:rPr>
      </w:pPr>
      <w:r w:rsidRPr="00F45AFD">
        <w:rPr>
          <w:rFonts w:cstheme="minorHAnsi"/>
          <w:sz w:val="20"/>
          <w:szCs w:val="20"/>
        </w:rPr>
        <w:t xml:space="preserve">Scroll down through the list and note the number of the children in the colored areas, as well as to the left and right of the boxes. Look for trends in the data. </w:t>
      </w:r>
    </w:p>
    <w:p w14:paraId="26FE00DE" w14:textId="77777777" w:rsidR="00B456FC" w:rsidRDefault="00B456FC" w:rsidP="00B456FC">
      <w:pPr>
        <w:pStyle w:val="NoSpacing"/>
        <w:rPr>
          <w:rFonts w:cstheme="minorHAnsi"/>
          <w:b/>
          <w:bCs/>
          <w:sz w:val="20"/>
          <w:szCs w:val="20"/>
        </w:rPr>
      </w:pPr>
    </w:p>
    <w:p w14:paraId="7973FD11" w14:textId="77777777" w:rsidR="00B456FC" w:rsidRDefault="00B456FC" w:rsidP="00B456FC">
      <w:pPr>
        <w:pStyle w:val="NoSpacing"/>
        <w:rPr>
          <w:rFonts w:cstheme="minorHAnsi"/>
          <w:b/>
          <w:bCs/>
          <w:sz w:val="20"/>
          <w:szCs w:val="20"/>
        </w:rPr>
      </w:pPr>
      <w:r>
        <w:rPr>
          <w:rFonts w:cstheme="minorHAnsi"/>
          <w:b/>
          <w:bCs/>
          <w:sz w:val="20"/>
          <w:szCs w:val="20"/>
        </w:rPr>
        <w:t>Child TSG Report Card</w:t>
      </w:r>
    </w:p>
    <w:p w14:paraId="71C06CC2" w14:textId="77777777" w:rsidR="00B456FC" w:rsidRPr="00F45AFD" w:rsidRDefault="00B456FC" w:rsidP="00FE7A3A">
      <w:pPr>
        <w:pStyle w:val="NoSpacing"/>
        <w:numPr>
          <w:ilvl w:val="0"/>
          <w:numId w:val="256"/>
        </w:numPr>
        <w:rPr>
          <w:rFonts w:cstheme="minorHAnsi"/>
          <w:sz w:val="20"/>
          <w:szCs w:val="20"/>
        </w:rPr>
      </w:pPr>
      <w:r w:rsidRPr="00F45AFD">
        <w:rPr>
          <w:rFonts w:cstheme="minorHAnsi"/>
          <w:sz w:val="20"/>
          <w:szCs w:val="20"/>
        </w:rPr>
        <w:t xml:space="preserve">Go to </w:t>
      </w:r>
      <w:r w:rsidRPr="00F45AFD">
        <w:rPr>
          <w:rFonts w:cstheme="minorHAnsi"/>
          <w:b/>
          <w:bCs/>
          <w:sz w:val="20"/>
          <w:szCs w:val="20"/>
        </w:rPr>
        <w:t xml:space="preserve">Reports </w:t>
      </w:r>
    </w:p>
    <w:p w14:paraId="7E194AC7" w14:textId="77777777" w:rsidR="00B456FC" w:rsidRPr="005F63F7" w:rsidRDefault="00B456FC" w:rsidP="00FE7A3A">
      <w:pPr>
        <w:pStyle w:val="NoSpacing"/>
        <w:numPr>
          <w:ilvl w:val="0"/>
          <w:numId w:val="256"/>
        </w:numPr>
        <w:rPr>
          <w:rFonts w:cstheme="minorHAnsi"/>
          <w:sz w:val="20"/>
          <w:szCs w:val="20"/>
        </w:rPr>
      </w:pPr>
      <w:r w:rsidRPr="00F45AFD">
        <w:rPr>
          <w:rFonts w:cstheme="minorHAnsi"/>
          <w:sz w:val="20"/>
          <w:szCs w:val="20"/>
        </w:rPr>
        <w:t xml:space="preserve">Go to </w:t>
      </w:r>
      <w:r>
        <w:rPr>
          <w:rFonts w:cstheme="minorHAnsi"/>
          <w:b/>
          <w:bCs/>
          <w:sz w:val="20"/>
          <w:szCs w:val="20"/>
        </w:rPr>
        <w:t>Report Card</w:t>
      </w:r>
      <w:r w:rsidRPr="00F45AFD">
        <w:rPr>
          <w:rFonts w:cstheme="minorHAnsi"/>
          <w:b/>
          <w:bCs/>
          <w:sz w:val="20"/>
          <w:szCs w:val="20"/>
        </w:rPr>
        <w:t xml:space="preserve">  </w:t>
      </w:r>
    </w:p>
    <w:p w14:paraId="2B56C1AF" w14:textId="77777777" w:rsidR="00B456FC" w:rsidRPr="00F45AFD" w:rsidRDefault="00B456FC" w:rsidP="00FE7A3A">
      <w:pPr>
        <w:pStyle w:val="NoSpacing"/>
        <w:numPr>
          <w:ilvl w:val="0"/>
          <w:numId w:val="256"/>
        </w:numPr>
        <w:rPr>
          <w:rFonts w:cstheme="minorHAnsi"/>
          <w:sz w:val="20"/>
          <w:szCs w:val="20"/>
        </w:rPr>
      </w:pPr>
      <w:r w:rsidRPr="00F45AFD">
        <w:rPr>
          <w:rFonts w:cstheme="minorHAnsi"/>
          <w:sz w:val="20"/>
          <w:szCs w:val="20"/>
        </w:rPr>
        <w:t xml:space="preserve">Under </w:t>
      </w:r>
      <w:r w:rsidRPr="005F63F7">
        <w:rPr>
          <w:rFonts w:cstheme="minorHAnsi"/>
          <w:b/>
          <w:sz w:val="20"/>
          <w:szCs w:val="20"/>
        </w:rPr>
        <w:t>Checkpoint</w:t>
      </w:r>
      <w:r>
        <w:rPr>
          <w:rFonts w:cstheme="minorHAnsi"/>
          <w:sz w:val="20"/>
          <w:szCs w:val="20"/>
        </w:rPr>
        <w:t xml:space="preserve"> </w:t>
      </w:r>
      <w:r w:rsidRPr="00F45AFD">
        <w:rPr>
          <w:rFonts w:cstheme="minorHAnsi"/>
          <w:b/>
          <w:bCs/>
          <w:sz w:val="20"/>
          <w:szCs w:val="20"/>
        </w:rPr>
        <w:t xml:space="preserve">Period, </w:t>
      </w:r>
      <w:r>
        <w:rPr>
          <w:rFonts w:cstheme="minorHAnsi"/>
          <w:sz w:val="20"/>
          <w:szCs w:val="20"/>
        </w:rPr>
        <w:t>click Fall, Winter or Spring box</w:t>
      </w:r>
      <w:r w:rsidRPr="00F45AFD">
        <w:rPr>
          <w:rFonts w:cstheme="minorHAnsi"/>
          <w:sz w:val="20"/>
          <w:szCs w:val="20"/>
        </w:rPr>
        <w:t>.</w:t>
      </w:r>
    </w:p>
    <w:p w14:paraId="3A51271F" w14:textId="77777777" w:rsidR="00B456FC" w:rsidRPr="00F45AFD" w:rsidRDefault="00B456FC" w:rsidP="00FE7A3A">
      <w:pPr>
        <w:pStyle w:val="NoSpacing"/>
        <w:numPr>
          <w:ilvl w:val="0"/>
          <w:numId w:val="256"/>
        </w:numPr>
        <w:rPr>
          <w:rFonts w:cstheme="minorHAnsi"/>
          <w:sz w:val="20"/>
          <w:szCs w:val="20"/>
        </w:rPr>
      </w:pPr>
      <w:r>
        <w:rPr>
          <w:rFonts w:cstheme="minorHAnsi"/>
          <w:sz w:val="20"/>
          <w:szCs w:val="20"/>
        </w:rPr>
        <w:t>C</w:t>
      </w:r>
      <w:r w:rsidRPr="00F45AFD">
        <w:rPr>
          <w:rFonts w:cstheme="minorHAnsi"/>
          <w:sz w:val="20"/>
          <w:szCs w:val="20"/>
        </w:rPr>
        <w:t xml:space="preserve">lick </w:t>
      </w:r>
      <w:r w:rsidRPr="00F45AFD">
        <w:rPr>
          <w:rFonts w:cstheme="minorHAnsi"/>
          <w:b/>
          <w:bCs/>
          <w:sz w:val="20"/>
          <w:szCs w:val="20"/>
        </w:rPr>
        <w:t>Child’s Name</w:t>
      </w:r>
    </w:p>
    <w:p w14:paraId="5656B437" w14:textId="77777777" w:rsidR="00B456FC" w:rsidRDefault="00B456FC" w:rsidP="00FE7A3A">
      <w:pPr>
        <w:pStyle w:val="NoSpacing"/>
        <w:numPr>
          <w:ilvl w:val="0"/>
          <w:numId w:val="256"/>
        </w:numPr>
        <w:rPr>
          <w:rFonts w:cstheme="minorHAnsi"/>
          <w:sz w:val="20"/>
          <w:szCs w:val="20"/>
        </w:rPr>
      </w:pPr>
      <w:r w:rsidRPr="005F63F7">
        <w:rPr>
          <w:rFonts w:cstheme="minorHAnsi"/>
          <w:b/>
          <w:sz w:val="20"/>
          <w:szCs w:val="20"/>
        </w:rPr>
        <w:t>Select ALL</w:t>
      </w:r>
      <w:r>
        <w:rPr>
          <w:rFonts w:cstheme="minorHAnsi"/>
          <w:sz w:val="20"/>
          <w:szCs w:val="20"/>
        </w:rPr>
        <w:t xml:space="preserve"> objectives and dimensions</w:t>
      </w:r>
    </w:p>
    <w:p w14:paraId="574C87A8" w14:textId="77777777" w:rsidR="00B456FC" w:rsidRPr="00C76A50" w:rsidRDefault="00B456FC" w:rsidP="00FE7A3A">
      <w:pPr>
        <w:pStyle w:val="NoSpacing"/>
        <w:numPr>
          <w:ilvl w:val="0"/>
          <w:numId w:val="256"/>
        </w:numPr>
        <w:rPr>
          <w:rFonts w:cstheme="minorHAnsi"/>
          <w:sz w:val="20"/>
          <w:szCs w:val="20"/>
        </w:rPr>
      </w:pPr>
      <w:r w:rsidRPr="005F63F7">
        <w:rPr>
          <w:rFonts w:cstheme="minorHAnsi"/>
          <w:sz w:val="20"/>
          <w:szCs w:val="20"/>
        </w:rPr>
        <w:t xml:space="preserve">Click </w:t>
      </w:r>
      <w:r w:rsidRPr="005F63F7">
        <w:rPr>
          <w:rFonts w:cstheme="minorHAnsi"/>
          <w:b/>
          <w:bCs/>
          <w:sz w:val="20"/>
          <w:szCs w:val="20"/>
        </w:rPr>
        <w:t>English</w:t>
      </w:r>
    </w:p>
    <w:p w14:paraId="2DFD2487" w14:textId="77777777" w:rsidR="00B456FC" w:rsidRDefault="00B456FC" w:rsidP="00FE7A3A">
      <w:pPr>
        <w:pStyle w:val="NoSpacing"/>
        <w:numPr>
          <w:ilvl w:val="0"/>
          <w:numId w:val="256"/>
        </w:numPr>
        <w:rPr>
          <w:rFonts w:cstheme="minorHAnsi"/>
          <w:sz w:val="20"/>
          <w:szCs w:val="20"/>
        </w:rPr>
      </w:pPr>
      <w:r w:rsidRPr="00C76A50">
        <w:rPr>
          <w:rFonts w:cstheme="minorHAnsi"/>
          <w:sz w:val="20"/>
          <w:szCs w:val="20"/>
        </w:rPr>
        <w:t>Click</w:t>
      </w:r>
      <w:r>
        <w:rPr>
          <w:rFonts w:cstheme="minorHAnsi"/>
          <w:b/>
          <w:bCs/>
          <w:sz w:val="20"/>
          <w:szCs w:val="20"/>
        </w:rPr>
        <w:t xml:space="preserve"> Generate Report</w:t>
      </w:r>
    </w:p>
    <w:p w14:paraId="636F297B" w14:textId="77777777" w:rsidR="00B456FC" w:rsidRDefault="00B456FC" w:rsidP="00FE7A3A">
      <w:pPr>
        <w:pStyle w:val="NoSpacing"/>
        <w:numPr>
          <w:ilvl w:val="0"/>
          <w:numId w:val="256"/>
        </w:numPr>
        <w:rPr>
          <w:rFonts w:cstheme="minorHAnsi"/>
          <w:b/>
          <w:sz w:val="20"/>
          <w:szCs w:val="20"/>
        </w:rPr>
      </w:pPr>
      <w:r>
        <w:rPr>
          <w:rFonts w:cstheme="minorHAnsi"/>
          <w:sz w:val="20"/>
          <w:szCs w:val="20"/>
        </w:rPr>
        <w:t xml:space="preserve">Scroll to bottom of Report Card and enter in any </w:t>
      </w:r>
      <w:r w:rsidRPr="005F63F7">
        <w:rPr>
          <w:rFonts w:cstheme="minorHAnsi"/>
          <w:b/>
          <w:sz w:val="20"/>
          <w:szCs w:val="20"/>
        </w:rPr>
        <w:t>Teacher Comments</w:t>
      </w:r>
      <w:r>
        <w:rPr>
          <w:rFonts w:cstheme="minorHAnsi"/>
          <w:sz w:val="20"/>
          <w:szCs w:val="20"/>
        </w:rPr>
        <w:t xml:space="preserve"> for the checkpoint and click </w:t>
      </w:r>
      <w:r w:rsidRPr="005F63F7">
        <w:rPr>
          <w:rFonts w:cstheme="minorHAnsi"/>
          <w:b/>
          <w:sz w:val="20"/>
          <w:szCs w:val="20"/>
        </w:rPr>
        <w:t>SAVE Comments</w:t>
      </w:r>
    </w:p>
    <w:p w14:paraId="3A9736BD" w14:textId="77777777" w:rsidR="00B456FC" w:rsidRPr="005F63F7" w:rsidRDefault="00B456FC" w:rsidP="00FE7A3A">
      <w:pPr>
        <w:pStyle w:val="NoSpacing"/>
        <w:numPr>
          <w:ilvl w:val="0"/>
          <w:numId w:val="256"/>
        </w:numPr>
        <w:rPr>
          <w:rFonts w:cstheme="minorHAnsi"/>
          <w:b/>
          <w:sz w:val="20"/>
          <w:szCs w:val="20"/>
        </w:rPr>
      </w:pPr>
      <w:r>
        <w:rPr>
          <w:rFonts w:cstheme="minorHAnsi"/>
          <w:b/>
          <w:sz w:val="20"/>
          <w:szCs w:val="20"/>
        </w:rPr>
        <w:t>Print</w:t>
      </w:r>
    </w:p>
    <w:p w14:paraId="561BCF72" w14:textId="77777777" w:rsidR="00B456FC" w:rsidRPr="00003188" w:rsidRDefault="00B456FC" w:rsidP="00FE7A3A">
      <w:pPr>
        <w:pStyle w:val="NoSpacing"/>
        <w:numPr>
          <w:ilvl w:val="0"/>
          <w:numId w:val="256"/>
        </w:numPr>
        <w:rPr>
          <w:rFonts w:cstheme="minorHAnsi"/>
          <w:sz w:val="20"/>
          <w:szCs w:val="20"/>
        </w:rPr>
      </w:pPr>
      <w:r>
        <w:rPr>
          <w:rFonts w:cstheme="minorHAnsi"/>
          <w:sz w:val="20"/>
          <w:szCs w:val="20"/>
        </w:rPr>
        <w:t>To save: c</w:t>
      </w:r>
      <w:r w:rsidRPr="005F63F7">
        <w:rPr>
          <w:rFonts w:cstheme="minorHAnsi"/>
          <w:sz w:val="20"/>
          <w:szCs w:val="20"/>
        </w:rPr>
        <w:t xml:space="preserve">lick </w:t>
      </w:r>
      <w:r w:rsidRPr="00003188">
        <w:rPr>
          <w:rFonts w:cstheme="minorHAnsi"/>
          <w:b/>
          <w:sz w:val="20"/>
          <w:szCs w:val="20"/>
        </w:rPr>
        <w:t>Print</w:t>
      </w:r>
      <w:r>
        <w:rPr>
          <w:rFonts w:cstheme="minorHAnsi"/>
          <w:sz w:val="20"/>
          <w:szCs w:val="20"/>
        </w:rPr>
        <w:t xml:space="preserve"> and choose </w:t>
      </w:r>
      <w:r w:rsidRPr="005F63F7">
        <w:rPr>
          <w:rFonts w:cstheme="minorHAnsi"/>
          <w:b/>
          <w:bCs/>
          <w:sz w:val="20"/>
          <w:szCs w:val="20"/>
        </w:rPr>
        <w:t>PDF</w:t>
      </w:r>
    </w:p>
    <w:p w14:paraId="03F219A4" w14:textId="77777777" w:rsidR="00B456FC" w:rsidRDefault="00B456FC" w:rsidP="00FE7A3A">
      <w:pPr>
        <w:pStyle w:val="NoSpacing"/>
        <w:numPr>
          <w:ilvl w:val="1"/>
          <w:numId w:val="256"/>
        </w:numPr>
        <w:rPr>
          <w:rFonts w:cstheme="minorHAnsi"/>
          <w:sz w:val="20"/>
          <w:szCs w:val="20"/>
        </w:rPr>
      </w:pPr>
      <w:r>
        <w:rPr>
          <w:rFonts w:cstheme="minorHAnsi"/>
          <w:sz w:val="20"/>
          <w:szCs w:val="20"/>
        </w:rPr>
        <w:t>In upper right-hand corner choose the arrow for download and save to your desktop</w:t>
      </w:r>
    </w:p>
    <w:p w14:paraId="79CE5828" w14:textId="77777777" w:rsidR="00B456FC" w:rsidRDefault="00B456FC" w:rsidP="00FE7A3A">
      <w:pPr>
        <w:pStyle w:val="NoSpacing"/>
        <w:numPr>
          <w:ilvl w:val="1"/>
          <w:numId w:val="256"/>
        </w:numPr>
        <w:rPr>
          <w:rFonts w:cstheme="minorHAnsi"/>
          <w:sz w:val="20"/>
          <w:szCs w:val="20"/>
        </w:rPr>
      </w:pPr>
      <w:r>
        <w:rPr>
          <w:rFonts w:cstheme="minorHAnsi"/>
          <w:sz w:val="20"/>
          <w:szCs w:val="20"/>
        </w:rPr>
        <w:t>Upload saved Report Card to CP+</w:t>
      </w:r>
    </w:p>
    <w:p w14:paraId="7C18DD7B" w14:textId="77777777" w:rsidR="00B456FC" w:rsidRPr="00003188" w:rsidRDefault="00B456FC" w:rsidP="00B456FC">
      <w:pPr>
        <w:pStyle w:val="NoSpacing"/>
        <w:ind w:left="1440"/>
        <w:rPr>
          <w:rFonts w:cstheme="minorHAnsi"/>
          <w:sz w:val="20"/>
          <w:szCs w:val="20"/>
        </w:rPr>
      </w:pPr>
    </w:p>
    <w:p w14:paraId="60F5A7B3" w14:textId="77777777" w:rsidR="00B456FC" w:rsidRPr="00F45AFD" w:rsidRDefault="00B456FC" w:rsidP="00B456FC">
      <w:pPr>
        <w:pStyle w:val="NoSpacing"/>
        <w:rPr>
          <w:rFonts w:cstheme="minorHAnsi"/>
          <w:b/>
          <w:sz w:val="20"/>
          <w:szCs w:val="20"/>
        </w:rPr>
      </w:pPr>
      <w:r w:rsidRPr="00F45AFD">
        <w:rPr>
          <w:rFonts w:cstheme="minorHAnsi"/>
          <w:b/>
          <w:bCs/>
          <w:sz w:val="20"/>
          <w:szCs w:val="20"/>
        </w:rPr>
        <w:t>Child</w:t>
      </w:r>
      <w:r w:rsidRPr="00F45AFD">
        <w:rPr>
          <w:rFonts w:cstheme="minorHAnsi"/>
          <w:b/>
          <w:sz w:val="20"/>
          <w:szCs w:val="20"/>
        </w:rPr>
        <w:t xml:space="preserve"> Profile Report</w:t>
      </w:r>
    </w:p>
    <w:p w14:paraId="4B2F6D25" w14:textId="77777777" w:rsidR="00B456FC" w:rsidRPr="00F45AFD" w:rsidRDefault="00B456FC" w:rsidP="00FE7A3A">
      <w:pPr>
        <w:pStyle w:val="NoSpacing"/>
        <w:numPr>
          <w:ilvl w:val="0"/>
          <w:numId w:val="255"/>
        </w:numPr>
        <w:rPr>
          <w:rFonts w:cstheme="minorHAnsi"/>
          <w:sz w:val="20"/>
          <w:szCs w:val="20"/>
        </w:rPr>
      </w:pPr>
      <w:r w:rsidRPr="00F45AFD">
        <w:rPr>
          <w:rFonts w:cstheme="minorHAnsi"/>
          <w:sz w:val="20"/>
          <w:szCs w:val="20"/>
        </w:rPr>
        <w:t xml:space="preserve">Go to </w:t>
      </w:r>
      <w:r w:rsidRPr="00F45AFD">
        <w:rPr>
          <w:rFonts w:cstheme="minorHAnsi"/>
          <w:b/>
          <w:bCs/>
          <w:sz w:val="20"/>
          <w:szCs w:val="20"/>
        </w:rPr>
        <w:t xml:space="preserve">Reports </w:t>
      </w:r>
    </w:p>
    <w:p w14:paraId="757B0C97" w14:textId="77777777" w:rsidR="00B456FC" w:rsidRPr="00F45AFD" w:rsidRDefault="00B456FC" w:rsidP="00FE7A3A">
      <w:pPr>
        <w:pStyle w:val="NoSpacing"/>
        <w:numPr>
          <w:ilvl w:val="0"/>
          <w:numId w:val="255"/>
        </w:numPr>
        <w:rPr>
          <w:rFonts w:cstheme="minorHAnsi"/>
          <w:sz w:val="20"/>
          <w:szCs w:val="20"/>
        </w:rPr>
      </w:pPr>
      <w:r w:rsidRPr="00F45AFD">
        <w:rPr>
          <w:rFonts w:cstheme="minorHAnsi"/>
          <w:sz w:val="20"/>
          <w:szCs w:val="20"/>
        </w:rPr>
        <w:t xml:space="preserve">Go to </w:t>
      </w:r>
      <w:r w:rsidRPr="00F45AFD">
        <w:rPr>
          <w:rFonts w:cstheme="minorHAnsi"/>
          <w:b/>
          <w:bCs/>
          <w:sz w:val="20"/>
          <w:szCs w:val="20"/>
        </w:rPr>
        <w:t xml:space="preserve">Individual Child </w:t>
      </w:r>
      <w:r w:rsidRPr="000F512F">
        <w:rPr>
          <w:rFonts w:cstheme="minorHAnsi"/>
          <w:sz w:val="20"/>
          <w:szCs w:val="20"/>
        </w:rPr>
        <w:t>and</w:t>
      </w:r>
      <w:r w:rsidRPr="00F45AFD">
        <w:rPr>
          <w:rFonts w:cstheme="minorHAnsi"/>
          <w:sz w:val="20"/>
          <w:szCs w:val="20"/>
        </w:rPr>
        <w:t xml:space="preserve"> click </w:t>
      </w:r>
      <w:r w:rsidRPr="00F45AFD">
        <w:rPr>
          <w:rFonts w:cstheme="minorHAnsi"/>
          <w:b/>
          <w:bCs/>
          <w:sz w:val="20"/>
          <w:szCs w:val="20"/>
        </w:rPr>
        <w:t>Child’s Name</w:t>
      </w:r>
    </w:p>
    <w:p w14:paraId="0C9EE921" w14:textId="77777777" w:rsidR="00B456FC" w:rsidRPr="00F45AFD" w:rsidRDefault="00B456FC" w:rsidP="00FE7A3A">
      <w:pPr>
        <w:pStyle w:val="NoSpacing"/>
        <w:numPr>
          <w:ilvl w:val="0"/>
          <w:numId w:val="255"/>
        </w:numPr>
        <w:rPr>
          <w:rFonts w:cstheme="minorHAnsi"/>
          <w:sz w:val="20"/>
          <w:szCs w:val="20"/>
        </w:rPr>
      </w:pPr>
      <w:r w:rsidRPr="00F45AFD">
        <w:rPr>
          <w:rFonts w:cstheme="minorHAnsi"/>
          <w:sz w:val="20"/>
          <w:szCs w:val="20"/>
        </w:rPr>
        <w:t xml:space="preserve">Under </w:t>
      </w:r>
      <w:r w:rsidRPr="00F45AFD">
        <w:rPr>
          <w:rFonts w:cstheme="minorHAnsi"/>
          <w:b/>
          <w:bCs/>
          <w:sz w:val="20"/>
          <w:szCs w:val="20"/>
        </w:rPr>
        <w:t xml:space="preserve">Period, </w:t>
      </w:r>
      <w:r w:rsidRPr="00F45AFD">
        <w:rPr>
          <w:rFonts w:cstheme="minorHAnsi"/>
          <w:sz w:val="20"/>
          <w:szCs w:val="20"/>
        </w:rPr>
        <w:t>click all boxes.</w:t>
      </w:r>
    </w:p>
    <w:p w14:paraId="47625C99" w14:textId="77777777" w:rsidR="00B456FC" w:rsidRPr="00F45AFD" w:rsidRDefault="00B456FC" w:rsidP="00FE7A3A">
      <w:pPr>
        <w:pStyle w:val="NoSpacing"/>
        <w:numPr>
          <w:ilvl w:val="0"/>
          <w:numId w:val="255"/>
        </w:numPr>
        <w:rPr>
          <w:rFonts w:cstheme="minorHAnsi"/>
          <w:sz w:val="20"/>
          <w:szCs w:val="20"/>
        </w:rPr>
      </w:pPr>
      <w:r w:rsidRPr="00F45AFD">
        <w:rPr>
          <w:rFonts w:cstheme="minorHAnsi"/>
          <w:sz w:val="20"/>
          <w:szCs w:val="20"/>
        </w:rPr>
        <w:t>Click each</w:t>
      </w:r>
      <w:r w:rsidRPr="00F45AFD">
        <w:rPr>
          <w:rFonts w:cstheme="minorHAnsi"/>
          <w:b/>
          <w:bCs/>
          <w:sz w:val="20"/>
          <w:szCs w:val="20"/>
        </w:rPr>
        <w:t xml:space="preserve"> Domain </w:t>
      </w:r>
      <w:r w:rsidRPr="00F45AFD">
        <w:rPr>
          <w:rFonts w:cstheme="minorHAnsi"/>
          <w:sz w:val="20"/>
          <w:szCs w:val="20"/>
        </w:rPr>
        <w:t>and check all. (*Note: English Language Acquisition only a</w:t>
      </w:r>
      <w:r>
        <w:rPr>
          <w:rFonts w:cstheme="minorHAnsi"/>
          <w:sz w:val="20"/>
          <w:szCs w:val="20"/>
        </w:rPr>
        <w:t xml:space="preserve">pplies to DLL students, Spanish </w:t>
      </w:r>
      <w:r w:rsidRPr="00F45AFD">
        <w:rPr>
          <w:rFonts w:cstheme="minorHAnsi"/>
          <w:sz w:val="20"/>
          <w:szCs w:val="20"/>
        </w:rPr>
        <w:t>Literacy and Spanish Language only applies to children who speak Spanish),</w:t>
      </w:r>
    </w:p>
    <w:p w14:paraId="2387299C" w14:textId="77777777" w:rsidR="00B456FC" w:rsidRPr="00F45AFD" w:rsidRDefault="00B456FC" w:rsidP="00FE7A3A">
      <w:pPr>
        <w:pStyle w:val="NoSpacing"/>
        <w:numPr>
          <w:ilvl w:val="0"/>
          <w:numId w:val="255"/>
        </w:numPr>
        <w:rPr>
          <w:rFonts w:cstheme="minorHAnsi"/>
          <w:sz w:val="20"/>
          <w:szCs w:val="20"/>
        </w:rPr>
      </w:pPr>
      <w:r w:rsidRPr="00F45AFD">
        <w:rPr>
          <w:rFonts w:cstheme="minorHAnsi"/>
          <w:sz w:val="20"/>
          <w:szCs w:val="20"/>
        </w:rPr>
        <w:t xml:space="preserve">Click </w:t>
      </w:r>
      <w:r w:rsidRPr="00F45AFD">
        <w:rPr>
          <w:rFonts w:cstheme="minorHAnsi"/>
          <w:b/>
          <w:bCs/>
          <w:sz w:val="20"/>
          <w:szCs w:val="20"/>
        </w:rPr>
        <w:t>Include All Levels</w:t>
      </w:r>
    </w:p>
    <w:p w14:paraId="1353F8DA" w14:textId="77777777" w:rsidR="00B456FC" w:rsidRPr="00F45AFD" w:rsidRDefault="00B456FC" w:rsidP="00FE7A3A">
      <w:pPr>
        <w:pStyle w:val="NoSpacing"/>
        <w:numPr>
          <w:ilvl w:val="0"/>
          <w:numId w:val="255"/>
        </w:numPr>
        <w:rPr>
          <w:rFonts w:cstheme="minorHAnsi"/>
          <w:sz w:val="20"/>
          <w:szCs w:val="20"/>
        </w:rPr>
      </w:pPr>
      <w:r w:rsidRPr="00F45AFD">
        <w:rPr>
          <w:rFonts w:cstheme="minorHAnsi"/>
          <w:sz w:val="20"/>
          <w:szCs w:val="20"/>
        </w:rPr>
        <w:t xml:space="preserve">Click </w:t>
      </w:r>
      <w:r w:rsidRPr="00F45AFD">
        <w:rPr>
          <w:rFonts w:cstheme="minorHAnsi"/>
          <w:b/>
          <w:bCs/>
          <w:sz w:val="20"/>
          <w:szCs w:val="20"/>
        </w:rPr>
        <w:t>English</w:t>
      </w:r>
    </w:p>
    <w:p w14:paraId="177E78FF" w14:textId="77777777" w:rsidR="00B456FC" w:rsidRDefault="00B456FC" w:rsidP="00FE7A3A">
      <w:pPr>
        <w:pStyle w:val="NoSpacing"/>
        <w:numPr>
          <w:ilvl w:val="0"/>
          <w:numId w:val="255"/>
        </w:numPr>
        <w:rPr>
          <w:rFonts w:cstheme="minorHAnsi"/>
          <w:sz w:val="20"/>
          <w:szCs w:val="20"/>
        </w:rPr>
      </w:pPr>
      <w:r w:rsidRPr="00F45AFD">
        <w:rPr>
          <w:rFonts w:cstheme="minorHAnsi"/>
          <w:sz w:val="20"/>
          <w:szCs w:val="20"/>
        </w:rPr>
        <w:t xml:space="preserve">Click </w:t>
      </w:r>
      <w:r w:rsidRPr="00F45AFD">
        <w:rPr>
          <w:rFonts w:cstheme="minorHAnsi"/>
          <w:b/>
          <w:bCs/>
          <w:sz w:val="20"/>
          <w:szCs w:val="20"/>
        </w:rPr>
        <w:t>PDF</w:t>
      </w:r>
    </w:p>
    <w:p w14:paraId="69F49225" w14:textId="77777777" w:rsidR="00B456FC" w:rsidRPr="005F63F7" w:rsidRDefault="00B456FC" w:rsidP="00FE7A3A">
      <w:pPr>
        <w:pStyle w:val="NoSpacing"/>
        <w:numPr>
          <w:ilvl w:val="0"/>
          <w:numId w:val="255"/>
        </w:numPr>
        <w:rPr>
          <w:rFonts w:cstheme="minorHAnsi"/>
          <w:sz w:val="20"/>
          <w:szCs w:val="20"/>
        </w:rPr>
      </w:pPr>
      <w:r w:rsidRPr="005F63F7">
        <w:rPr>
          <w:rFonts w:cstheme="minorHAnsi"/>
          <w:sz w:val="20"/>
          <w:szCs w:val="20"/>
        </w:rPr>
        <w:t xml:space="preserve">Click </w:t>
      </w:r>
      <w:r w:rsidRPr="005F63F7">
        <w:rPr>
          <w:rFonts w:cstheme="minorHAnsi"/>
          <w:b/>
          <w:bCs/>
          <w:sz w:val="20"/>
          <w:szCs w:val="20"/>
        </w:rPr>
        <w:t xml:space="preserve">Generate Report </w:t>
      </w:r>
      <w:r w:rsidRPr="005F63F7">
        <w:rPr>
          <w:rFonts w:cstheme="minorHAnsi"/>
          <w:sz w:val="20"/>
          <w:szCs w:val="20"/>
        </w:rPr>
        <w:t xml:space="preserve">and </w:t>
      </w:r>
      <w:r w:rsidRPr="005F63F7">
        <w:rPr>
          <w:rFonts w:cstheme="minorHAnsi"/>
          <w:b/>
          <w:bCs/>
          <w:sz w:val="20"/>
          <w:szCs w:val="20"/>
        </w:rPr>
        <w:t>Print</w:t>
      </w:r>
      <w:r w:rsidRPr="005F63F7">
        <w:rPr>
          <w:rFonts w:cstheme="minorHAnsi"/>
          <w:sz w:val="20"/>
          <w:szCs w:val="20"/>
        </w:rPr>
        <w:t xml:space="preserve"> </w:t>
      </w:r>
    </w:p>
    <w:p w14:paraId="66978887" w14:textId="77777777" w:rsidR="00B456FC" w:rsidRDefault="00B456FC" w:rsidP="00B456FC">
      <w:pPr>
        <w:pStyle w:val="NoSpacing"/>
        <w:rPr>
          <w:rFonts w:cstheme="minorHAnsi"/>
          <w:b/>
          <w:sz w:val="20"/>
          <w:szCs w:val="20"/>
        </w:rPr>
      </w:pPr>
    </w:p>
    <w:p w14:paraId="5E5DA33E" w14:textId="77777777" w:rsidR="00B456FC" w:rsidRPr="005F63F7" w:rsidRDefault="00B456FC" w:rsidP="00B456FC">
      <w:pPr>
        <w:pStyle w:val="NoSpacing"/>
        <w:rPr>
          <w:rFonts w:cstheme="minorHAnsi"/>
          <w:b/>
          <w:sz w:val="20"/>
          <w:szCs w:val="20"/>
        </w:rPr>
      </w:pPr>
      <w:r w:rsidRPr="005F63F7">
        <w:rPr>
          <w:rFonts w:cstheme="minorHAnsi"/>
          <w:b/>
          <w:sz w:val="20"/>
          <w:szCs w:val="20"/>
        </w:rPr>
        <w:t>Individualization</w:t>
      </w:r>
    </w:p>
    <w:p w14:paraId="494C798F" w14:textId="77777777" w:rsidR="00B456FC" w:rsidRPr="005F63F7" w:rsidRDefault="00B456FC" w:rsidP="00FE7A3A">
      <w:pPr>
        <w:pStyle w:val="NoSpacing"/>
        <w:numPr>
          <w:ilvl w:val="0"/>
          <w:numId w:val="257"/>
        </w:numPr>
        <w:rPr>
          <w:rFonts w:cstheme="minorHAnsi"/>
          <w:sz w:val="20"/>
          <w:szCs w:val="20"/>
        </w:rPr>
      </w:pPr>
      <w:r w:rsidRPr="005F63F7">
        <w:rPr>
          <w:rFonts w:cstheme="minorHAnsi"/>
          <w:sz w:val="20"/>
          <w:szCs w:val="20"/>
        </w:rPr>
        <w:t xml:space="preserve">TSG assessment data must inform the make-up of individual and small group activities and material selection for the classroom. </w:t>
      </w:r>
    </w:p>
    <w:p w14:paraId="15E03C57" w14:textId="77777777" w:rsidR="00B456FC" w:rsidRPr="005F63F7" w:rsidRDefault="00B456FC" w:rsidP="00FE7A3A">
      <w:pPr>
        <w:pStyle w:val="NoSpacing"/>
        <w:numPr>
          <w:ilvl w:val="0"/>
          <w:numId w:val="257"/>
        </w:numPr>
        <w:rPr>
          <w:rFonts w:cstheme="minorHAnsi"/>
          <w:sz w:val="20"/>
          <w:szCs w:val="20"/>
        </w:rPr>
      </w:pPr>
      <w:r w:rsidRPr="005F63F7">
        <w:rPr>
          <w:rFonts w:cstheme="minorHAnsi"/>
          <w:sz w:val="20"/>
          <w:szCs w:val="20"/>
        </w:rPr>
        <w:t>TSG documentation must include observations related to goals set with parents and areas of learning below age-grade expectations.</w:t>
      </w:r>
    </w:p>
    <w:p w14:paraId="5677A3D4" w14:textId="77777777" w:rsidR="00B456FC" w:rsidRPr="005F63F7" w:rsidRDefault="00B456FC" w:rsidP="00FE7A3A">
      <w:pPr>
        <w:pStyle w:val="NoSpacing"/>
        <w:numPr>
          <w:ilvl w:val="0"/>
          <w:numId w:val="257"/>
        </w:numPr>
        <w:rPr>
          <w:rFonts w:cstheme="minorHAnsi"/>
          <w:sz w:val="20"/>
          <w:szCs w:val="20"/>
        </w:rPr>
      </w:pPr>
      <w:r w:rsidRPr="005F63F7">
        <w:rPr>
          <w:rFonts w:cstheme="minorHAnsi"/>
          <w:sz w:val="20"/>
          <w:szCs w:val="20"/>
        </w:rPr>
        <w:t xml:space="preserve">IEP goals should be referenced in the </w:t>
      </w:r>
      <w:r>
        <w:rPr>
          <w:rFonts w:cstheme="minorHAnsi"/>
          <w:sz w:val="20"/>
          <w:szCs w:val="20"/>
        </w:rPr>
        <w:t>‘</w:t>
      </w:r>
      <w:r w:rsidRPr="005F63F7">
        <w:rPr>
          <w:rFonts w:cstheme="minorHAnsi"/>
          <w:sz w:val="20"/>
          <w:szCs w:val="20"/>
        </w:rPr>
        <w:t>child’s plan for development</w:t>
      </w:r>
      <w:r>
        <w:rPr>
          <w:rFonts w:cstheme="minorHAnsi"/>
          <w:sz w:val="20"/>
          <w:szCs w:val="20"/>
        </w:rPr>
        <w:t>’</w:t>
      </w:r>
      <w:r w:rsidRPr="005F63F7">
        <w:rPr>
          <w:rFonts w:cstheme="minorHAnsi"/>
          <w:sz w:val="20"/>
          <w:szCs w:val="20"/>
        </w:rPr>
        <w:t xml:space="preserve"> portion on the family conference form </w:t>
      </w:r>
      <w:r>
        <w:rPr>
          <w:rFonts w:cstheme="minorHAnsi"/>
          <w:sz w:val="20"/>
          <w:szCs w:val="20"/>
        </w:rPr>
        <w:t>or ‘teacher comments’ on report card</w:t>
      </w:r>
      <w:r w:rsidRPr="005F63F7">
        <w:rPr>
          <w:rFonts w:cstheme="minorHAnsi"/>
          <w:sz w:val="20"/>
          <w:szCs w:val="20"/>
        </w:rPr>
        <w:t xml:space="preserve"> (customize then add (IEP-speech) (IEP-OT)</w:t>
      </w:r>
    </w:p>
    <w:p w14:paraId="46D4EE22" w14:textId="77777777" w:rsidR="00B456FC" w:rsidRDefault="00B456FC" w:rsidP="00B456FC">
      <w:pPr>
        <w:pStyle w:val="NoSpacing"/>
        <w:rPr>
          <w:rFonts w:cstheme="minorHAnsi"/>
          <w:b/>
          <w:sz w:val="20"/>
          <w:szCs w:val="20"/>
        </w:rPr>
      </w:pPr>
    </w:p>
    <w:p w14:paraId="71C05A53" w14:textId="77777777" w:rsidR="00B456FC" w:rsidRPr="005F63F7" w:rsidRDefault="00B456FC" w:rsidP="00B456FC">
      <w:pPr>
        <w:pStyle w:val="NoSpacing"/>
        <w:rPr>
          <w:rFonts w:cstheme="minorHAnsi"/>
          <w:sz w:val="20"/>
          <w:szCs w:val="20"/>
        </w:rPr>
      </w:pPr>
    </w:p>
    <w:p w14:paraId="7B562965" w14:textId="77777777" w:rsidR="00B456FC" w:rsidRPr="00800CF1" w:rsidRDefault="00B456FC" w:rsidP="00B456FC">
      <w:pPr>
        <w:pStyle w:val="NoSpacing"/>
        <w:rPr>
          <w:rFonts w:cstheme="minorHAnsi"/>
          <w:sz w:val="20"/>
          <w:szCs w:val="20"/>
        </w:rPr>
      </w:pPr>
    </w:p>
    <w:p w14:paraId="337F02A6" w14:textId="77777777" w:rsidR="00B456FC" w:rsidRDefault="00B456FC" w:rsidP="00B456FC">
      <w:pPr>
        <w:rPr>
          <w:sz w:val="20"/>
        </w:rPr>
        <w:sectPr w:rsidR="00B456FC">
          <w:headerReference w:type="default" r:id="rId112"/>
          <w:footerReference w:type="default" r:id="rId113"/>
          <w:pgSz w:w="12240" w:h="15840"/>
          <w:pgMar w:top="1400" w:right="1220" w:bottom="720" w:left="880" w:header="0" w:footer="523" w:gutter="0"/>
          <w:cols w:space="720"/>
        </w:sectPr>
      </w:pPr>
    </w:p>
    <w:tbl>
      <w:tblPr>
        <w:tblStyle w:val="TableGrid"/>
        <w:tblpPr w:leftFromText="180" w:rightFromText="180" w:vertAnchor="page" w:horzAnchor="margin" w:tblpXSpec="center" w:tblpY="841"/>
        <w:tblW w:w="0" w:type="auto"/>
        <w:tblLook w:val="04A0" w:firstRow="1" w:lastRow="0" w:firstColumn="1" w:lastColumn="0" w:noHBand="0" w:noVBand="1"/>
      </w:tblPr>
      <w:tblGrid>
        <w:gridCol w:w="2808"/>
        <w:gridCol w:w="6768"/>
      </w:tblGrid>
      <w:tr w:rsidR="00B456FC" w14:paraId="5AFAC6C5" w14:textId="77777777" w:rsidTr="00B3576E">
        <w:tc>
          <w:tcPr>
            <w:tcW w:w="2808" w:type="dxa"/>
          </w:tcPr>
          <w:p w14:paraId="2A9576FE" w14:textId="77777777" w:rsidR="00B456FC" w:rsidRPr="00A941D8" w:rsidRDefault="00B456FC" w:rsidP="00B3576E">
            <w:pPr>
              <w:rPr>
                <w:sz w:val="20"/>
              </w:rPr>
            </w:pPr>
            <w:r>
              <w:rPr>
                <w:b/>
                <w:sz w:val="20"/>
              </w:rPr>
              <w:lastRenderedPageBreak/>
              <w:t>Title of Procedure or Process</w:t>
            </w:r>
            <w:r w:rsidRPr="00A941D8">
              <w:rPr>
                <w:b/>
                <w:sz w:val="20"/>
              </w:rPr>
              <w:t>:</w:t>
            </w:r>
          </w:p>
        </w:tc>
        <w:tc>
          <w:tcPr>
            <w:tcW w:w="6768" w:type="dxa"/>
          </w:tcPr>
          <w:p w14:paraId="4302BC33" w14:textId="77777777" w:rsidR="00B456FC" w:rsidRPr="006F25B7" w:rsidRDefault="00B456FC" w:rsidP="00B456FC">
            <w:pPr>
              <w:pStyle w:val="Heading3"/>
              <w:outlineLvl w:val="2"/>
            </w:pPr>
            <w:bookmarkStart w:id="141" w:name="_TSG_Frequently_Asked"/>
            <w:bookmarkEnd w:id="141"/>
            <w:r>
              <w:t>TSG Frequently Asked Questions</w:t>
            </w:r>
          </w:p>
        </w:tc>
      </w:tr>
      <w:tr w:rsidR="00B456FC" w14:paraId="205795B5" w14:textId="77777777" w:rsidTr="00B3576E">
        <w:tc>
          <w:tcPr>
            <w:tcW w:w="2808" w:type="dxa"/>
          </w:tcPr>
          <w:p w14:paraId="61A85007" w14:textId="77777777" w:rsidR="00B456FC" w:rsidRPr="00A941D8" w:rsidRDefault="00B456FC" w:rsidP="00B3576E">
            <w:pPr>
              <w:rPr>
                <w:b/>
                <w:sz w:val="20"/>
              </w:rPr>
            </w:pPr>
            <w:r w:rsidRPr="00A941D8">
              <w:rPr>
                <w:b/>
                <w:sz w:val="20"/>
              </w:rPr>
              <w:t>Program Area(s):</w:t>
            </w:r>
          </w:p>
        </w:tc>
        <w:tc>
          <w:tcPr>
            <w:tcW w:w="6768" w:type="dxa"/>
          </w:tcPr>
          <w:p w14:paraId="1112FBEE" w14:textId="77777777" w:rsidR="00B456FC" w:rsidRPr="00EE7DF1" w:rsidRDefault="00B456FC" w:rsidP="00B3576E">
            <w:pPr>
              <w:rPr>
                <w:sz w:val="20"/>
              </w:rPr>
            </w:pPr>
            <w:r w:rsidRPr="00EE7DF1">
              <w:rPr>
                <w:sz w:val="20"/>
              </w:rPr>
              <w:t>Education</w:t>
            </w:r>
          </w:p>
        </w:tc>
      </w:tr>
      <w:tr w:rsidR="00B456FC" w14:paraId="3BC6D53F" w14:textId="77777777" w:rsidTr="00B3576E">
        <w:tc>
          <w:tcPr>
            <w:tcW w:w="2808" w:type="dxa"/>
          </w:tcPr>
          <w:p w14:paraId="5B16F5BA" w14:textId="77777777" w:rsidR="00B456FC" w:rsidRPr="00A941D8" w:rsidRDefault="00B456FC" w:rsidP="00B3576E">
            <w:pPr>
              <w:rPr>
                <w:b/>
                <w:sz w:val="20"/>
              </w:rPr>
            </w:pPr>
            <w:r>
              <w:rPr>
                <w:b/>
                <w:sz w:val="20"/>
              </w:rPr>
              <w:t>Related Standards or Regulations:</w:t>
            </w:r>
          </w:p>
        </w:tc>
        <w:tc>
          <w:tcPr>
            <w:tcW w:w="6768" w:type="dxa"/>
          </w:tcPr>
          <w:p w14:paraId="1ADDCA86" w14:textId="77777777" w:rsidR="00B456FC" w:rsidRPr="00C61B3D" w:rsidRDefault="00B456FC" w:rsidP="00B3576E">
            <w:pPr>
              <w:ind w:left="1080"/>
              <w:rPr>
                <w:sz w:val="20"/>
              </w:rPr>
            </w:pPr>
            <w:r>
              <w:rPr>
                <w:rFonts w:ascii="MS Gothic" w:eastAsia="MS Gothic" w:hAnsi="MS Gothic" w:hint="eastAsia"/>
                <w:sz w:val="20"/>
              </w:rPr>
              <w:t>☐</w:t>
            </w:r>
            <w:r w:rsidRPr="00C61B3D">
              <w:rPr>
                <w:sz w:val="20"/>
              </w:rPr>
              <w:t>Head Start Program Performance Standards</w:t>
            </w:r>
          </w:p>
          <w:p w14:paraId="49AF2403" w14:textId="77777777" w:rsidR="00B456FC" w:rsidRPr="00C61B3D" w:rsidRDefault="00B456FC" w:rsidP="00B3576E">
            <w:pPr>
              <w:ind w:left="1080"/>
              <w:rPr>
                <w:sz w:val="20"/>
              </w:rPr>
            </w:pPr>
            <w:r>
              <w:rPr>
                <w:rFonts w:ascii="MS Gothic" w:eastAsia="MS Gothic" w:hAnsi="MS Gothic" w:hint="eastAsia"/>
                <w:sz w:val="20"/>
              </w:rPr>
              <w:t>☐</w:t>
            </w:r>
            <w:r w:rsidRPr="00C61B3D">
              <w:rPr>
                <w:sz w:val="20"/>
              </w:rPr>
              <w:t>Maine State Licensing</w:t>
            </w:r>
          </w:p>
          <w:p w14:paraId="300E9DC1" w14:textId="77777777" w:rsidR="00B456FC" w:rsidRPr="00C61B3D" w:rsidRDefault="00B456FC" w:rsidP="00B3576E">
            <w:pPr>
              <w:ind w:left="1080"/>
              <w:rPr>
                <w:sz w:val="20"/>
              </w:rPr>
            </w:pPr>
            <w:r>
              <w:rPr>
                <w:rFonts w:ascii="MS Gothic" w:eastAsia="MS Gothic" w:hAnsi="MS Gothic" w:hint="eastAsia"/>
                <w:sz w:val="20"/>
              </w:rPr>
              <w:t>☒</w:t>
            </w:r>
            <w:r w:rsidRPr="00C61B3D">
              <w:rPr>
                <w:sz w:val="20"/>
              </w:rPr>
              <w:t>Other</w:t>
            </w:r>
          </w:p>
        </w:tc>
      </w:tr>
      <w:tr w:rsidR="00B456FC" w14:paraId="6AE43765" w14:textId="77777777" w:rsidTr="00F278E3">
        <w:trPr>
          <w:trHeight w:val="293"/>
        </w:trPr>
        <w:tc>
          <w:tcPr>
            <w:tcW w:w="2808" w:type="dxa"/>
          </w:tcPr>
          <w:p w14:paraId="55EFAD73" w14:textId="77777777" w:rsidR="00B456FC" w:rsidRPr="00A941D8" w:rsidRDefault="00B456FC" w:rsidP="00B3576E">
            <w:pPr>
              <w:rPr>
                <w:b/>
                <w:sz w:val="20"/>
              </w:rPr>
            </w:pPr>
            <w:r>
              <w:rPr>
                <w:b/>
                <w:sz w:val="20"/>
              </w:rPr>
              <w:t>Person Responsible for implementation</w:t>
            </w:r>
            <w:r w:rsidRPr="00A941D8">
              <w:rPr>
                <w:b/>
                <w:sz w:val="20"/>
              </w:rPr>
              <w:t>:</w:t>
            </w:r>
          </w:p>
        </w:tc>
        <w:tc>
          <w:tcPr>
            <w:tcW w:w="6768" w:type="dxa"/>
          </w:tcPr>
          <w:p w14:paraId="66DDED44" w14:textId="77777777" w:rsidR="00B456FC" w:rsidRPr="00A941D8" w:rsidRDefault="00B456FC" w:rsidP="00B3576E">
            <w:pPr>
              <w:rPr>
                <w:sz w:val="20"/>
              </w:rPr>
            </w:pPr>
            <w:r>
              <w:rPr>
                <w:sz w:val="20"/>
              </w:rPr>
              <w:t xml:space="preserve">Lead Teachers </w:t>
            </w:r>
          </w:p>
        </w:tc>
      </w:tr>
    </w:tbl>
    <w:p w14:paraId="2DD3D6F0" w14:textId="77777777" w:rsidR="00B456FC" w:rsidRDefault="00B456FC" w:rsidP="00B456FC">
      <w:pPr>
        <w:rPr>
          <w:rFonts w:eastAsia="+mn-ea" w:cs="+mn-cs"/>
          <w:b/>
          <w:bCs/>
          <w:color w:val="FFFFFF"/>
          <w:sz w:val="20"/>
          <w:szCs w:val="20"/>
        </w:rPr>
      </w:pPr>
      <w:r w:rsidRPr="00793FCF">
        <w:rPr>
          <w:b/>
          <w:sz w:val="20"/>
          <w:szCs w:val="20"/>
        </w:rPr>
        <w:t>Procedure:</w:t>
      </w:r>
    </w:p>
    <w:p w14:paraId="32E970E8" w14:textId="77777777" w:rsidR="00B456FC" w:rsidRPr="001F360B" w:rsidRDefault="00B456FC" w:rsidP="00B456FC">
      <w:pPr>
        <w:pStyle w:val="NoSpacing"/>
        <w:ind w:left="630" w:hanging="270"/>
        <w:rPr>
          <w:rFonts w:cstheme="minorHAnsi"/>
          <w:b/>
          <w:sz w:val="20"/>
          <w:szCs w:val="20"/>
        </w:rPr>
      </w:pPr>
      <w:r w:rsidRPr="001F360B">
        <w:rPr>
          <w:rFonts w:cstheme="minorHAnsi"/>
          <w:b/>
          <w:sz w:val="20"/>
          <w:szCs w:val="20"/>
        </w:rPr>
        <w:t>TSG Training &amp; Certification</w:t>
      </w:r>
    </w:p>
    <w:p w14:paraId="409D4534" w14:textId="77777777" w:rsidR="00B456FC" w:rsidRPr="001F360B" w:rsidRDefault="00B456FC" w:rsidP="00FE7A3A">
      <w:pPr>
        <w:pStyle w:val="NoSpacing"/>
        <w:numPr>
          <w:ilvl w:val="0"/>
          <w:numId w:val="242"/>
        </w:numPr>
        <w:ind w:left="630" w:hanging="270"/>
        <w:rPr>
          <w:rFonts w:cstheme="minorHAnsi"/>
          <w:sz w:val="20"/>
          <w:szCs w:val="20"/>
        </w:rPr>
      </w:pPr>
      <w:r w:rsidRPr="001F360B">
        <w:rPr>
          <w:rFonts w:cstheme="minorHAnsi"/>
          <w:sz w:val="20"/>
          <w:szCs w:val="20"/>
        </w:rPr>
        <w:t xml:space="preserve">All teaching staff are required to complete the </w:t>
      </w:r>
      <w:r>
        <w:rPr>
          <w:rFonts w:cstheme="minorHAnsi"/>
          <w:sz w:val="20"/>
          <w:szCs w:val="20"/>
        </w:rPr>
        <w:t>T</w:t>
      </w:r>
      <w:r w:rsidRPr="001F360B">
        <w:rPr>
          <w:rFonts w:cstheme="minorHAnsi"/>
          <w:sz w:val="20"/>
          <w:szCs w:val="20"/>
        </w:rPr>
        <w:t xml:space="preserve">eaching </w:t>
      </w:r>
      <w:r>
        <w:rPr>
          <w:rFonts w:cstheme="minorHAnsi"/>
          <w:sz w:val="20"/>
          <w:szCs w:val="20"/>
        </w:rPr>
        <w:t>S</w:t>
      </w:r>
      <w:r w:rsidRPr="001F360B">
        <w:rPr>
          <w:rFonts w:cstheme="minorHAnsi"/>
          <w:sz w:val="20"/>
          <w:szCs w:val="20"/>
        </w:rPr>
        <w:t>trategies Professional Development Course</w:t>
      </w:r>
      <w:r>
        <w:rPr>
          <w:rFonts w:cstheme="minorHAnsi"/>
          <w:sz w:val="20"/>
          <w:szCs w:val="20"/>
        </w:rPr>
        <w:t xml:space="preserve"> titled Introducing My Teaching Strategies. </w:t>
      </w:r>
    </w:p>
    <w:p w14:paraId="6C74BC52" w14:textId="77777777" w:rsidR="00B456FC" w:rsidRPr="00665CFB" w:rsidRDefault="00B456FC" w:rsidP="00FE7A3A">
      <w:pPr>
        <w:pStyle w:val="NoSpacing"/>
        <w:numPr>
          <w:ilvl w:val="0"/>
          <w:numId w:val="242"/>
        </w:numPr>
        <w:ind w:left="630" w:hanging="270"/>
        <w:rPr>
          <w:rFonts w:cstheme="minorHAnsi"/>
          <w:sz w:val="20"/>
          <w:szCs w:val="20"/>
        </w:rPr>
      </w:pPr>
      <w:r w:rsidRPr="001F360B">
        <w:rPr>
          <w:rFonts w:cstheme="minorHAnsi"/>
          <w:sz w:val="20"/>
          <w:szCs w:val="20"/>
        </w:rPr>
        <w:t>Lead teachers are required to complete/maintain Teaching Strategies Interrater Reliability Certification prior to 1st checkpoint closing. This certification is valid for three years.</w:t>
      </w:r>
    </w:p>
    <w:p w14:paraId="55698D39" w14:textId="77777777" w:rsidR="00B456FC" w:rsidRPr="001F360B" w:rsidRDefault="00B456FC" w:rsidP="00B456FC">
      <w:pPr>
        <w:pStyle w:val="NoSpacing"/>
        <w:ind w:left="630" w:hanging="270"/>
        <w:rPr>
          <w:rFonts w:cstheme="minorHAnsi"/>
          <w:b/>
          <w:sz w:val="20"/>
          <w:szCs w:val="20"/>
        </w:rPr>
      </w:pPr>
      <w:r w:rsidRPr="001F360B">
        <w:rPr>
          <w:rFonts w:cstheme="minorHAnsi"/>
          <w:b/>
          <w:sz w:val="20"/>
          <w:szCs w:val="20"/>
        </w:rPr>
        <w:t>Entering/Exiting Children from TSG</w:t>
      </w:r>
    </w:p>
    <w:p w14:paraId="4D5BB23A" w14:textId="77777777" w:rsidR="00B456FC" w:rsidRPr="001F360B" w:rsidRDefault="00B456FC" w:rsidP="00FE7A3A">
      <w:pPr>
        <w:pStyle w:val="NoSpacing"/>
        <w:numPr>
          <w:ilvl w:val="0"/>
          <w:numId w:val="243"/>
        </w:numPr>
        <w:ind w:left="630" w:hanging="270"/>
        <w:rPr>
          <w:rFonts w:cstheme="minorHAnsi"/>
          <w:sz w:val="20"/>
          <w:szCs w:val="20"/>
        </w:rPr>
      </w:pPr>
      <w:r w:rsidRPr="001F360B">
        <w:rPr>
          <w:rFonts w:cstheme="minorHAnsi"/>
          <w:sz w:val="20"/>
          <w:szCs w:val="20"/>
        </w:rPr>
        <w:t>Teachers will enter children into TSG</w:t>
      </w:r>
    </w:p>
    <w:p w14:paraId="51D131D6" w14:textId="77777777" w:rsidR="00B456FC" w:rsidRPr="001F360B" w:rsidRDefault="00B456FC" w:rsidP="00FE7A3A">
      <w:pPr>
        <w:pStyle w:val="NoSpacing"/>
        <w:numPr>
          <w:ilvl w:val="0"/>
          <w:numId w:val="243"/>
        </w:numPr>
        <w:ind w:left="630" w:hanging="270"/>
        <w:rPr>
          <w:rFonts w:cstheme="minorHAnsi"/>
          <w:sz w:val="20"/>
          <w:szCs w:val="20"/>
        </w:rPr>
      </w:pPr>
      <w:r w:rsidRPr="001F360B">
        <w:rPr>
          <w:rFonts w:cstheme="minorHAnsi"/>
          <w:sz w:val="20"/>
          <w:szCs w:val="20"/>
        </w:rPr>
        <w:t xml:space="preserve">Previously enrolled children: alert </w:t>
      </w:r>
      <w:r>
        <w:rPr>
          <w:rFonts w:cstheme="minorHAnsi"/>
          <w:sz w:val="20"/>
          <w:szCs w:val="20"/>
        </w:rPr>
        <w:t>Education staff</w:t>
      </w:r>
      <w:r w:rsidRPr="001F360B">
        <w:rPr>
          <w:rFonts w:cstheme="minorHAnsi"/>
          <w:sz w:val="20"/>
          <w:szCs w:val="20"/>
        </w:rPr>
        <w:t xml:space="preserve"> to assist with the transfer of information and help avoid duplication of files. </w:t>
      </w:r>
      <w:r w:rsidRPr="001F360B">
        <w:rPr>
          <w:rFonts w:cstheme="minorHAnsi"/>
          <w:bCs/>
          <w:sz w:val="20"/>
          <w:szCs w:val="20"/>
        </w:rPr>
        <w:t>A new file should not be created for a transferred child.</w:t>
      </w:r>
    </w:p>
    <w:p w14:paraId="6171C59E" w14:textId="77777777" w:rsidR="00B456FC" w:rsidRPr="001F360B" w:rsidRDefault="00B456FC" w:rsidP="00FE7A3A">
      <w:pPr>
        <w:pStyle w:val="NoSpacing"/>
        <w:numPr>
          <w:ilvl w:val="0"/>
          <w:numId w:val="243"/>
        </w:numPr>
        <w:ind w:left="630" w:hanging="270"/>
        <w:rPr>
          <w:rFonts w:cstheme="minorHAnsi"/>
          <w:sz w:val="20"/>
          <w:szCs w:val="20"/>
        </w:rPr>
      </w:pPr>
      <w:r w:rsidRPr="001F360B">
        <w:rPr>
          <w:rFonts w:cstheme="minorHAnsi"/>
          <w:sz w:val="20"/>
          <w:szCs w:val="20"/>
        </w:rPr>
        <w:t>Children’s age/grade should reflect child’s PIR age (child's age on Oct. 15th). Age grades need to be updated yearly.</w:t>
      </w:r>
    </w:p>
    <w:p w14:paraId="64B7274C" w14:textId="77777777" w:rsidR="00B456FC" w:rsidRPr="001F360B" w:rsidRDefault="00B456FC" w:rsidP="00FE7A3A">
      <w:pPr>
        <w:pStyle w:val="NoSpacing"/>
        <w:numPr>
          <w:ilvl w:val="0"/>
          <w:numId w:val="243"/>
        </w:numPr>
        <w:ind w:left="630" w:hanging="270"/>
        <w:rPr>
          <w:rFonts w:cstheme="minorHAnsi"/>
          <w:sz w:val="20"/>
          <w:szCs w:val="20"/>
        </w:rPr>
      </w:pPr>
      <w:r w:rsidRPr="001F360B">
        <w:rPr>
          <w:rFonts w:cstheme="minorHAnsi"/>
          <w:sz w:val="20"/>
          <w:szCs w:val="20"/>
        </w:rPr>
        <w:t xml:space="preserve">When a child </w:t>
      </w:r>
      <w:r w:rsidRPr="001F360B">
        <w:rPr>
          <w:rFonts w:cstheme="minorHAnsi"/>
          <w:sz w:val="20"/>
          <w:szCs w:val="20"/>
          <w:u w:val="single"/>
        </w:rPr>
        <w:t>transfers</w:t>
      </w:r>
      <w:r w:rsidRPr="001F360B">
        <w:rPr>
          <w:rFonts w:cstheme="minorHAnsi"/>
          <w:sz w:val="20"/>
          <w:szCs w:val="20"/>
        </w:rPr>
        <w:t xml:space="preserve"> or </w:t>
      </w:r>
      <w:r w:rsidRPr="001F360B">
        <w:rPr>
          <w:rFonts w:cstheme="minorHAnsi"/>
          <w:sz w:val="20"/>
          <w:szCs w:val="20"/>
          <w:u w:val="single"/>
        </w:rPr>
        <w:t xml:space="preserve">leaves </w:t>
      </w:r>
      <w:r w:rsidRPr="001F360B">
        <w:rPr>
          <w:rFonts w:cstheme="minorHAnsi"/>
          <w:sz w:val="20"/>
          <w:szCs w:val="20"/>
        </w:rPr>
        <w:t xml:space="preserve">the program attach TSG Assessment &amp; Portfolio to </w:t>
      </w:r>
      <w:proofErr w:type="spellStart"/>
      <w:r w:rsidRPr="001F360B">
        <w:rPr>
          <w:rFonts w:cstheme="minorHAnsi"/>
          <w:sz w:val="20"/>
          <w:szCs w:val="20"/>
        </w:rPr>
        <w:t>ChildPlus</w:t>
      </w:r>
      <w:proofErr w:type="spellEnd"/>
      <w:r w:rsidRPr="001F360B">
        <w:rPr>
          <w:rFonts w:cstheme="minorHAnsi"/>
          <w:sz w:val="20"/>
          <w:szCs w:val="20"/>
        </w:rPr>
        <w:t xml:space="preserve"> </w:t>
      </w:r>
      <w:r w:rsidRPr="00D768C2">
        <w:rPr>
          <w:rFonts w:cstheme="minorHAnsi"/>
          <w:b/>
          <w:bCs/>
          <w:sz w:val="20"/>
          <w:szCs w:val="20"/>
        </w:rPr>
        <w:t>prior</w:t>
      </w:r>
      <w:r w:rsidRPr="001F360B">
        <w:rPr>
          <w:rFonts w:cstheme="minorHAnsi"/>
          <w:sz w:val="20"/>
          <w:szCs w:val="20"/>
        </w:rPr>
        <w:t xml:space="preserve"> to sending an EAS. </w:t>
      </w:r>
    </w:p>
    <w:p w14:paraId="616B73D6" w14:textId="77777777" w:rsidR="00B456FC" w:rsidRPr="00453718" w:rsidRDefault="00B456FC" w:rsidP="00FE7A3A">
      <w:pPr>
        <w:pStyle w:val="NoSpacing"/>
        <w:numPr>
          <w:ilvl w:val="0"/>
          <w:numId w:val="243"/>
        </w:numPr>
        <w:ind w:left="630" w:hanging="270"/>
        <w:rPr>
          <w:rFonts w:cstheme="minorHAnsi"/>
          <w:sz w:val="20"/>
          <w:szCs w:val="20"/>
        </w:rPr>
      </w:pPr>
      <w:r w:rsidRPr="001F360B">
        <w:rPr>
          <w:rFonts w:cstheme="minorHAnsi"/>
          <w:sz w:val="20"/>
          <w:szCs w:val="20"/>
        </w:rPr>
        <w:t>Other assessments, such as Brigance and ASQ, can also be used as observational dat</w:t>
      </w:r>
      <w:r>
        <w:rPr>
          <w:rFonts w:cstheme="minorHAnsi"/>
          <w:sz w:val="20"/>
          <w:szCs w:val="20"/>
        </w:rPr>
        <w:t>a</w:t>
      </w:r>
    </w:p>
    <w:p w14:paraId="7247C1CA" w14:textId="77777777" w:rsidR="00B456FC" w:rsidRPr="001F360B" w:rsidRDefault="00B456FC" w:rsidP="00B456FC">
      <w:pPr>
        <w:pStyle w:val="NoSpacing"/>
        <w:ind w:left="630" w:hanging="270"/>
        <w:rPr>
          <w:rFonts w:cstheme="minorHAnsi"/>
          <w:b/>
          <w:sz w:val="20"/>
          <w:szCs w:val="20"/>
        </w:rPr>
      </w:pPr>
      <w:r>
        <w:rPr>
          <w:rFonts w:cstheme="minorHAnsi"/>
          <w:b/>
          <w:sz w:val="20"/>
          <w:szCs w:val="20"/>
        </w:rPr>
        <w:t>Home Language Survey*</w:t>
      </w:r>
    </w:p>
    <w:p w14:paraId="45E2558C" w14:textId="77777777" w:rsidR="00B456FC" w:rsidRDefault="00B456FC" w:rsidP="00FE7A3A">
      <w:pPr>
        <w:pStyle w:val="NoSpacing"/>
        <w:numPr>
          <w:ilvl w:val="0"/>
          <w:numId w:val="249"/>
        </w:numPr>
        <w:ind w:left="630" w:hanging="270"/>
        <w:rPr>
          <w:rFonts w:cstheme="minorHAnsi"/>
          <w:b/>
          <w:bCs/>
          <w:sz w:val="20"/>
          <w:szCs w:val="20"/>
        </w:rPr>
      </w:pPr>
      <w:r w:rsidRPr="0000764F">
        <w:rPr>
          <w:rFonts w:cstheme="minorHAnsi"/>
          <w:sz w:val="20"/>
          <w:szCs w:val="20"/>
        </w:rPr>
        <w:t xml:space="preserve">The </w:t>
      </w:r>
      <w:r w:rsidRPr="00453718">
        <w:rPr>
          <w:rFonts w:cstheme="minorHAnsi"/>
          <w:i/>
          <w:iCs/>
          <w:sz w:val="20"/>
          <w:szCs w:val="20"/>
        </w:rPr>
        <w:t>Home Language Survey</w:t>
      </w:r>
      <w:r w:rsidRPr="0000764F">
        <w:rPr>
          <w:rFonts w:cstheme="minorHAnsi"/>
          <w:sz w:val="20"/>
          <w:szCs w:val="20"/>
        </w:rPr>
        <w:t xml:space="preserve"> needs to be completed and entered into TSG for all </w:t>
      </w:r>
      <w:r>
        <w:rPr>
          <w:rFonts w:cstheme="minorHAnsi"/>
          <w:sz w:val="20"/>
          <w:szCs w:val="20"/>
        </w:rPr>
        <w:t xml:space="preserve">HS </w:t>
      </w:r>
      <w:r w:rsidRPr="0000764F">
        <w:rPr>
          <w:rFonts w:cstheme="minorHAnsi"/>
          <w:sz w:val="20"/>
          <w:szCs w:val="20"/>
        </w:rPr>
        <w:t>children</w:t>
      </w:r>
      <w:r>
        <w:rPr>
          <w:rFonts w:cstheme="minorHAnsi"/>
          <w:sz w:val="20"/>
          <w:szCs w:val="20"/>
        </w:rPr>
        <w:t xml:space="preserve"> before the first checkpoint</w:t>
      </w:r>
      <w:r w:rsidRPr="0000764F">
        <w:rPr>
          <w:rFonts w:cstheme="minorHAnsi"/>
          <w:sz w:val="20"/>
          <w:szCs w:val="20"/>
        </w:rPr>
        <w:t xml:space="preserve">.  </w:t>
      </w:r>
      <w:r w:rsidRPr="00D62F46">
        <w:rPr>
          <w:rFonts w:cstheme="minorHAnsi"/>
          <w:sz w:val="20"/>
          <w:szCs w:val="20"/>
        </w:rPr>
        <w:t>Complete at the home visit for</w:t>
      </w:r>
      <w:r w:rsidRPr="00665CFB">
        <w:rPr>
          <w:rFonts w:cstheme="minorHAnsi"/>
          <w:sz w:val="20"/>
          <w:szCs w:val="20"/>
          <w:u w:val="single"/>
        </w:rPr>
        <w:t xml:space="preserve"> all</w:t>
      </w:r>
      <w:r w:rsidRPr="00D62F46">
        <w:rPr>
          <w:rFonts w:cstheme="minorHAnsi"/>
          <w:sz w:val="20"/>
          <w:szCs w:val="20"/>
        </w:rPr>
        <w:t xml:space="preserve"> children. When the child is entered into TSG you will be prompted to enter the form online. Use the information gathered from the home visit to complete the form.</w:t>
      </w:r>
      <w:r>
        <w:rPr>
          <w:rFonts w:cstheme="minorHAnsi"/>
          <w:sz w:val="20"/>
          <w:szCs w:val="20"/>
        </w:rPr>
        <w:t xml:space="preserve">  </w:t>
      </w:r>
      <w:r w:rsidRPr="00362082">
        <w:rPr>
          <w:rFonts w:cstheme="minorHAnsi"/>
          <w:b/>
          <w:bCs/>
          <w:sz w:val="20"/>
          <w:szCs w:val="20"/>
        </w:rPr>
        <w:t xml:space="preserve">*Not applicable for children under three years old. </w:t>
      </w:r>
    </w:p>
    <w:p w14:paraId="16F8BCBF" w14:textId="77777777" w:rsidR="00B456FC" w:rsidRPr="00453718" w:rsidRDefault="00B456FC" w:rsidP="00FE7A3A">
      <w:pPr>
        <w:pStyle w:val="NoSpacing"/>
        <w:numPr>
          <w:ilvl w:val="0"/>
          <w:numId w:val="249"/>
        </w:numPr>
        <w:ind w:left="630" w:hanging="270"/>
        <w:rPr>
          <w:rFonts w:cstheme="minorHAnsi"/>
          <w:b/>
          <w:bCs/>
          <w:sz w:val="20"/>
          <w:szCs w:val="20"/>
        </w:rPr>
      </w:pPr>
      <w:r>
        <w:rPr>
          <w:rFonts w:cstheme="minorHAnsi"/>
          <w:sz w:val="20"/>
          <w:szCs w:val="20"/>
        </w:rPr>
        <w:t xml:space="preserve">Public PreK must use </w:t>
      </w:r>
      <w:r w:rsidRPr="00453718">
        <w:rPr>
          <w:rFonts w:cstheme="minorHAnsi"/>
          <w:i/>
          <w:iCs/>
          <w:sz w:val="20"/>
          <w:szCs w:val="20"/>
        </w:rPr>
        <w:t>Child Language Use Survey</w:t>
      </w:r>
      <w:r>
        <w:rPr>
          <w:rFonts w:cstheme="minorHAnsi"/>
          <w:sz w:val="20"/>
          <w:szCs w:val="20"/>
        </w:rPr>
        <w:t xml:space="preserve"> to determine DLL status.</w:t>
      </w:r>
    </w:p>
    <w:p w14:paraId="5F6D998A" w14:textId="77777777" w:rsidR="00B456FC" w:rsidRPr="001F360B" w:rsidRDefault="00B456FC" w:rsidP="00B456FC">
      <w:pPr>
        <w:pStyle w:val="NoSpacing"/>
        <w:ind w:left="630" w:hanging="270"/>
        <w:rPr>
          <w:rFonts w:cstheme="minorHAnsi"/>
          <w:b/>
          <w:sz w:val="20"/>
          <w:szCs w:val="20"/>
        </w:rPr>
      </w:pPr>
      <w:r w:rsidRPr="001F360B">
        <w:rPr>
          <w:rFonts w:cstheme="minorHAnsi"/>
          <w:b/>
          <w:sz w:val="20"/>
          <w:szCs w:val="20"/>
        </w:rPr>
        <w:t>Child with IFSP/IEP</w:t>
      </w:r>
    </w:p>
    <w:p w14:paraId="0AA83F25" w14:textId="77777777" w:rsidR="00B456FC" w:rsidRPr="00453718" w:rsidRDefault="00B456FC" w:rsidP="00FE7A3A">
      <w:pPr>
        <w:pStyle w:val="NoSpacing"/>
        <w:numPr>
          <w:ilvl w:val="0"/>
          <w:numId w:val="244"/>
        </w:numPr>
        <w:ind w:left="630" w:hanging="270"/>
        <w:rPr>
          <w:rFonts w:cstheme="minorHAnsi"/>
          <w:sz w:val="20"/>
          <w:szCs w:val="20"/>
        </w:rPr>
      </w:pPr>
      <w:r w:rsidRPr="001F360B">
        <w:rPr>
          <w:rFonts w:cstheme="minorHAnsi"/>
          <w:sz w:val="20"/>
          <w:szCs w:val="20"/>
        </w:rPr>
        <w:t>Child’s IFSP/IEP status (box checked / unchecked) can be updated throughout the year as needed.</w:t>
      </w:r>
    </w:p>
    <w:p w14:paraId="738B1327" w14:textId="77777777" w:rsidR="00B456FC" w:rsidRPr="005F63F7" w:rsidRDefault="00B456FC" w:rsidP="00B456FC">
      <w:pPr>
        <w:pStyle w:val="NoSpacing"/>
        <w:ind w:left="630" w:hanging="270"/>
        <w:rPr>
          <w:rFonts w:cstheme="minorHAnsi"/>
          <w:b/>
          <w:sz w:val="20"/>
          <w:szCs w:val="20"/>
        </w:rPr>
      </w:pPr>
      <w:r w:rsidRPr="005F63F7">
        <w:rPr>
          <w:rFonts w:cstheme="minorHAnsi"/>
          <w:b/>
          <w:sz w:val="20"/>
          <w:szCs w:val="20"/>
        </w:rPr>
        <w:t>Assessments</w:t>
      </w:r>
    </w:p>
    <w:p w14:paraId="396ABF85" w14:textId="77777777" w:rsidR="00B456FC" w:rsidRPr="00453718" w:rsidRDefault="00B456FC" w:rsidP="00FE7A3A">
      <w:pPr>
        <w:pStyle w:val="NoSpacing"/>
        <w:numPr>
          <w:ilvl w:val="0"/>
          <w:numId w:val="244"/>
        </w:numPr>
        <w:ind w:left="630" w:hanging="270"/>
        <w:rPr>
          <w:rFonts w:cstheme="minorHAnsi"/>
          <w:sz w:val="20"/>
          <w:szCs w:val="20"/>
        </w:rPr>
      </w:pPr>
      <w:r w:rsidRPr="005F63F7">
        <w:rPr>
          <w:rFonts w:cstheme="minorHAnsi"/>
          <w:sz w:val="20"/>
          <w:szCs w:val="20"/>
        </w:rPr>
        <w:t>Assessments are completed 3 times per year (fall, winter, spring) for all children, regardless of start dates. Finalized data will be collected at F/W/S checkpoints</w:t>
      </w:r>
      <w:r>
        <w:rPr>
          <w:rFonts w:cstheme="minorHAnsi"/>
          <w:sz w:val="20"/>
          <w:szCs w:val="20"/>
        </w:rPr>
        <w:t>.</w:t>
      </w:r>
    </w:p>
    <w:p w14:paraId="4F423100" w14:textId="77777777" w:rsidR="00B456FC" w:rsidRPr="001F360B" w:rsidRDefault="00B456FC" w:rsidP="00B456FC">
      <w:pPr>
        <w:pStyle w:val="NoSpacing"/>
        <w:ind w:left="630" w:hanging="270"/>
        <w:rPr>
          <w:rFonts w:cstheme="minorHAnsi"/>
          <w:b/>
          <w:sz w:val="20"/>
          <w:szCs w:val="20"/>
        </w:rPr>
      </w:pPr>
      <w:r w:rsidRPr="001F360B">
        <w:rPr>
          <w:rFonts w:cstheme="minorHAnsi"/>
          <w:b/>
          <w:sz w:val="20"/>
          <w:szCs w:val="20"/>
        </w:rPr>
        <w:t>Individualization</w:t>
      </w:r>
    </w:p>
    <w:p w14:paraId="395EA51E" w14:textId="77777777" w:rsidR="00B456FC" w:rsidRPr="001F360B" w:rsidRDefault="00B456FC" w:rsidP="00FE7A3A">
      <w:pPr>
        <w:pStyle w:val="NoSpacing"/>
        <w:numPr>
          <w:ilvl w:val="0"/>
          <w:numId w:val="245"/>
        </w:numPr>
        <w:ind w:left="630" w:hanging="270"/>
        <w:rPr>
          <w:rFonts w:cstheme="minorHAnsi"/>
          <w:sz w:val="20"/>
          <w:szCs w:val="20"/>
        </w:rPr>
      </w:pPr>
      <w:r w:rsidRPr="001F360B">
        <w:rPr>
          <w:rFonts w:cstheme="minorHAnsi"/>
          <w:sz w:val="20"/>
          <w:szCs w:val="20"/>
        </w:rPr>
        <w:t xml:space="preserve">TSG assessment data must inform the make-up of individual and small group activities and material selection for the classroom. </w:t>
      </w:r>
    </w:p>
    <w:p w14:paraId="7EF13AC0" w14:textId="77777777" w:rsidR="00B456FC" w:rsidRPr="001F360B" w:rsidRDefault="00B456FC" w:rsidP="00FE7A3A">
      <w:pPr>
        <w:pStyle w:val="NoSpacing"/>
        <w:numPr>
          <w:ilvl w:val="0"/>
          <w:numId w:val="245"/>
        </w:numPr>
        <w:ind w:left="630" w:hanging="270"/>
        <w:rPr>
          <w:rFonts w:cstheme="minorHAnsi"/>
          <w:sz w:val="20"/>
          <w:szCs w:val="20"/>
        </w:rPr>
      </w:pPr>
      <w:r w:rsidRPr="001F360B">
        <w:rPr>
          <w:rFonts w:cstheme="minorHAnsi"/>
          <w:sz w:val="20"/>
          <w:szCs w:val="20"/>
        </w:rPr>
        <w:t>TSG documentation must include observations related to individualized activities, goals set with parents and areas of learning below age-grade expectations and tagged as “Goal related observation”.</w:t>
      </w:r>
    </w:p>
    <w:p w14:paraId="0767C333" w14:textId="77777777" w:rsidR="00B456FC" w:rsidRPr="00453718" w:rsidRDefault="00B456FC" w:rsidP="00FE7A3A">
      <w:pPr>
        <w:pStyle w:val="NoSpacing"/>
        <w:numPr>
          <w:ilvl w:val="0"/>
          <w:numId w:val="245"/>
        </w:numPr>
        <w:ind w:left="630" w:hanging="270"/>
        <w:rPr>
          <w:rFonts w:cstheme="minorHAnsi"/>
          <w:sz w:val="20"/>
          <w:szCs w:val="20"/>
        </w:rPr>
      </w:pPr>
      <w:r w:rsidRPr="001F360B">
        <w:rPr>
          <w:rFonts w:cstheme="minorHAnsi"/>
          <w:sz w:val="20"/>
          <w:szCs w:val="20"/>
        </w:rPr>
        <w:t xml:space="preserve">IEP goals should be referenced in the </w:t>
      </w:r>
      <w:r>
        <w:rPr>
          <w:rFonts w:cstheme="minorHAnsi"/>
          <w:sz w:val="20"/>
          <w:szCs w:val="20"/>
        </w:rPr>
        <w:t>‘</w:t>
      </w:r>
      <w:r w:rsidRPr="001F360B">
        <w:rPr>
          <w:rFonts w:cstheme="minorHAnsi"/>
          <w:sz w:val="20"/>
          <w:szCs w:val="20"/>
        </w:rPr>
        <w:t>child’s plan for development</w:t>
      </w:r>
      <w:r>
        <w:rPr>
          <w:rFonts w:cstheme="minorHAnsi"/>
          <w:sz w:val="20"/>
          <w:szCs w:val="20"/>
        </w:rPr>
        <w:t>’</w:t>
      </w:r>
      <w:r w:rsidRPr="001F360B">
        <w:rPr>
          <w:rFonts w:cstheme="minorHAnsi"/>
          <w:sz w:val="20"/>
          <w:szCs w:val="20"/>
        </w:rPr>
        <w:t xml:space="preserve"> portion on the family conference form</w:t>
      </w:r>
      <w:r>
        <w:rPr>
          <w:rFonts w:cstheme="minorHAnsi"/>
          <w:sz w:val="20"/>
          <w:szCs w:val="20"/>
        </w:rPr>
        <w:t xml:space="preserve"> or ‘teacher comments’ on child report card</w:t>
      </w:r>
      <w:r w:rsidRPr="001F360B">
        <w:rPr>
          <w:rFonts w:cstheme="minorHAnsi"/>
          <w:sz w:val="20"/>
          <w:szCs w:val="20"/>
        </w:rPr>
        <w:t xml:space="preserve"> (customize then add (IEP-speech) (IEP-OT)</w:t>
      </w:r>
    </w:p>
    <w:p w14:paraId="32B84149" w14:textId="77777777" w:rsidR="00B456FC" w:rsidRPr="001F360B" w:rsidRDefault="00B456FC" w:rsidP="00B456FC">
      <w:pPr>
        <w:pStyle w:val="NoSpacing"/>
        <w:ind w:left="630" w:hanging="270"/>
        <w:rPr>
          <w:rFonts w:cstheme="minorHAnsi"/>
          <w:b/>
          <w:sz w:val="20"/>
          <w:szCs w:val="20"/>
        </w:rPr>
      </w:pPr>
      <w:r w:rsidRPr="001F360B">
        <w:rPr>
          <w:rFonts w:cstheme="minorHAnsi"/>
          <w:b/>
          <w:sz w:val="20"/>
          <w:szCs w:val="20"/>
        </w:rPr>
        <w:t>Family Conference Form</w:t>
      </w:r>
      <w:r>
        <w:rPr>
          <w:rFonts w:cstheme="minorHAnsi"/>
          <w:b/>
          <w:sz w:val="20"/>
          <w:szCs w:val="20"/>
        </w:rPr>
        <w:t>/Child Report Card</w:t>
      </w:r>
    </w:p>
    <w:p w14:paraId="61AD6B7A" w14:textId="77777777" w:rsidR="00B456FC" w:rsidRPr="001F360B" w:rsidRDefault="00B456FC" w:rsidP="00FE7A3A">
      <w:pPr>
        <w:pStyle w:val="NoSpacing"/>
        <w:numPr>
          <w:ilvl w:val="0"/>
          <w:numId w:val="246"/>
        </w:numPr>
        <w:ind w:left="630" w:hanging="270"/>
        <w:rPr>
          <w:rFonts w:cstheme="minorHAnsi"/>
          <w:sz w:val="20"/>
          <w:szCs w:val="20"/>
        </w:rPr>
      </w:pPr>
      <w:r w:rsidRPr="001F360B">
        <w:rPr>
          <w:rFonts w:cstheme="minorHAnsi"/>
          <w:sz w:val="20"/>
          <w:szCs w:val="20"/>
        </w:rPr>
        <w:t>Completed 3 times per year</w:t>
      </w:r>
    </w:p>
    <w:p w14:paraId="55011EFB" w14:textId="77777777" w:rsidR="00B456FC" w:rsidRPr="001F360B" w:rsidRDefault="00B456FC" w:rsidP="00FE7A3A">
      <w:pPr>
        <w:pStyle w:val="NoSpacing"/>
        <w:numPr>
          <w:ilvl w:val="0"/>
          <w:numId w:val="246"/>
        </w:numPr>
        <w:ind w:left="630" w:hanging="270"/>
        <w:rPr>
          <w:rFonts w:cstheme="minorHAnsi"/>
          <w:sz w:val="20"/>
          <w:szCs w:val="20"/>
        </w:rPr>
      </w:pPr>
      <w:r w:rsidRPr="001F360B">
        <w:rPr>
          <w:rFonts w:cstheme="minorHAnsi"/>
          <w:sz w:val="20"/>
          <w:szCs w:val="20"/>
        </w:rPr>
        <w:t>Must show parent participation in goal setting (identify as child goal)</w:t>
      </w:r>
    </w:p>
    <w:p w14:paraId="270E6019" w14:textId="77777777" w:rsidR="00B456FC" w:rsidRPr="00453718" w:rsidRDefault="00B456FC" w:rsidP="00FE7A3A">
      <w:pPr>
        <w:pStyle w:val="NoSpacing"/>
        <w:numPr>
          <w:ilvl w:val="0"/>
          <w:numId w:val="246"/>
        </w:numPr>
        <w:ind w:left="630" w:hanging="270"/>
        <w:rPr>
          <w:rFonts w:cstheme="minorHAnsi"/>
          <w:sz w:val="20"/>
          <w:szCs w:val="20"/>
        </w:rPr>
      </w:pPr>
      <w:r>
        <w:rPr>
          <w:rFonts w:cstheme="minorHAnsi"/>
          <w:sz w:val="20"/>
          <w:szCs w:val="20"/>
        </w:rPr>
        <w:t>U</w:t>
      </w:r>
      <w:r w:rsidRPr="001F360B">
        <w:rPr>
          <w:rFonts w:cstheme="minorHAnsi"/>
          <w:sz w:val="20"/>
          <w:szCs w:val="20"/>
        </w:rPr>
        <w:t xml:space="preserve">ploaded to </w:t>
      </w:r>
      <w:proofErr w:type="spellStart"/>
      <w:r w:rsidRPr="001F360B">
        <w:rPr>
          <w:rFonts w:cstheme="minorHAnsi"/>
          <w:sz w:val="20"/>
          <w:szCs w:val="20"/>
        </w:rPr>
        <w:t>ChildPlus</w:t>
      </w:r>
      <w:proofErr w:type="spellEnd"/>
      <w:r>
        <w:rPr>
          <w:rFonts w:cstheme="minorHAnsi"/>
          <w:sz w:val="20"/>
          <w:szCs w:val="20"/>
        </w:rPr>
        <w:t xml:space="preserve"> in Education Attachment</w:t>
      </w:r>
    </w:p>
    <w:p w14:paraId="6D895B8C" w14:textId="77777777" w:rsidR="00B456FC" w:rsidRDefault="00B456FC" w:rsidP="00B456FC">
      <w:pPr>
        <w:pStyle w:val="NoSpacing"/>
        <w:ind w:left="630" w:hanging="270"/>
        <w:rPr>
          <w:rFonts w:cstheme="minorHAnsi"/>
          <w:b/>
          <w:sz w:val="20"/>
          <w:szCs w:val="20"/>
        </w:rPr>
      </w:pPr>
      <w:r w:rsidRPr="001F360B">
        <w:rPr>
          <w:rFonts w:cstheme="minorHAnsi"/>
          <w:b/>
          <w:sz w:val="20"/>
          <w:szCs w:val="20"/>
        </w:rPr>
        <w:t>Child Arrives after Checkpoint Closes</w:t>
      </w:r>
    </w:p>
    <w:p w14:paraId="4989FA1A" w14:textId="77777777" w:rsidR="00B456FC" w:rsidRPr="004F16B9" w:rsidRDefault="00B456FC" w:rsidP="00FE7A3A">
      <w:pPr>
        <w:pStyle w:val="NoSpacing"/>
        <w:numPr>
          <w:ilvl w:val="0"/>
          <w:numId w:val="248"/>
        </w:numPr>
        <w:ind w:left="630" w:hanging="270"/>
        <w:rPr>
          <w:rFonts w:cstheme="minorHAnsi"/>
          <w:sz w:val="20"/>
          <w:szCs w:val="20"/>
        </w:rPr>
      </w:pPr>
      <w:r w:rsidRPr="004F16B9">
        <w:rPr>
          <w:rFonts w:cstheme="minorHAnsi"/>
          <w:sz w:val="20"/>
          <w:szCs w:val="20"/>
        </w:rPr>
        <w:t>If a child is enrolled after a checkpoint closes. Their first assessment may show as due or past due, even if they were not enrolled at the time the assessment was due. In this case,</w:t>
      </w:r>
    </w:p>
    <w:p w14:paraId="4D4C952E" w14:textId="77777777" w:rsidR="00B456FC" w:rsidRPr="004F16B9" w:rsidRDefault="00B456FC" w:rsidP="00FE7A3A">
      <w:pPr>
        <w:pStyle w:val="NoSpacing"/>
        <w:numPr>
          <w:ilvl w:val="1"/>
          <w:numId w:val="248"/>
        </w:numPr>
        <w:ind w:left="630" w:hanging="270"/>
        <w:rPr>
          <w:rFonts w:cstheme="minorHAnsi"/>
          <w:sz w:val="20"/>
          <w:szCs w:val="20"/>
        </w:rPr>
      </w:pPr>
      <w:r w:rsidRPr="004F16B9">
        <w:rPr>
          <w:rFonts w:cstheme="minorHAnsi"/>
          <w:sz w:val="20"/>
          <w:szCs w:val="20"/>
        </w:rPr>
        <w:t xml:space="preserve">Click the assessment </w:t>
      </w:r>
      <w:r w:rsidRPr="004F16B9">
        <w:rPr>
          <w:rFonts w:cstheme="minorHAnsi"/>
          <w:b/>
          <w:bCs/>
          <w:sz w:val="20"/>
          <w:szCs w:val="20"/>
        </w:rPr>
        <w:t xml:space="preserve">Date </w:t>
      </w:r>
      <w:r w:rsidRPr="004F16B9">
        <w:rPr>
          <w:rFonts w:cstheme="minorHAnsi"/>
          <w:sz w:val="20"/>
          <w:szCs w:val="20"/>
        </w:rPr>
        <w:t xml:space="preserve">for the child. In the upper right drop down box click </w:t>
      </w:r>
      <w:r w:rsidRPr="004F16B9">
        <w:rPr>
          <w:rFonts w:cstheme="minorHAnsi"/>
          <w:b/>
          <w:bCs/>
          <w:sz w:val="20"/>
          <w:szCs w:val="20"/>
        </w:rPr>
        <w:t>N/A</w:t>
      </w:r>
      <w:r w:rsidRPr="004F16B9">
        <w:rPr>
          <w:rFonts w:cstheme="minorHAnsi"/>
          <w:sz w:val="20"/>
          <w:szCs w:val="20"/>
        </w:rPr>
        <w:t>, late enrollment</w:t>
      </w:r>
    </w:p>
    <w:p w14:paraId="0E03E878" w14:textId="77777777" w:rsidR="00B456FC" w:rsidRPr="004F16B9" w:rsidRDefault="00B456FC" w:rsidP="00FE7A3A">
      <w:pPr>
        <w:pStyle w:val="NoSpacing"/>
        <w:numPr>
          <w:ilvl w:val="1"/>
          <w:numId w:val="248"/>
        </w:numPr>
        <w:ind w:left="630" w:hanging="270"/>
        <w:rPr>
          <w:rFonts w:cstheme="minorHAnsi"/>
          <w:sz w:val="20"/>
          <w:szCs w:val="20"/>
        </w:rPr>
      </w:pPr>
      <w:r w:rsidRPr="004F16B9">
        <w:rPr>
          <w:rFonts w:cstheme="minorHAnsi"/>
          <w:sz w:val="20"/>
          <w:szCs w:val="20"/>
        </w:rPr>
        <w:t xml:space="preserve">In the lower left, click </w:t>
      </w:r>
      <w:r w:rsidRPr="004F16B9">
        <w:rPr>
          <w:rFonts w:cstheme="minorHAnsi"/>
          <w:b/>
          <w:bCs/>
          <w:sz w:val="20"/>
          <w:szCs w:val="20"/>
        </w:rPr>
        <w:t xml:space="preserve">Mark All </w:t>
      </w:r>
      <w:r w:rsidRPr="004F16B9">
        <w:rPr>
          <w:rFonts w:cstheme="minorHAnsi"/>
          <w:sz w:val="20"/>
          <w:szCs w:val="20"/>
        </w:rPr>
        <w:t xml:space="preserve">and </w:t>
      </w:r>
      <w:r w:rsidRPr="004F16B9">
        <w:rPr>
          <w:rFonts w:cstheme="minorHAnsi"/>
          <w:b/>
          <w:bCs/>
          <w:sz w:val="20"/>
          <w:szCs w:val="20"/>
        </w:rPr>
        <w:t xml:space="preserve">N/A, </w:t>
      </w:r>
      <w:r w:rsidRPr="004F16B9">
        <w:rPr>
          <w:rFonts w:cstheme="minorHAnsi"/>
          <w:sz w:val="20"/>
          <w:szCs w:val="20"/>
        </w:rPr>
        <w:t>late enrollment</w:t>
      </w:r>
    </w:p>
    <w:p w14:paraId="46FA0681" w14:textId="77777777" w:rsidR="00B456FC" w:rsidRPr="004F16B9" w:rsidRDefault="00B456FC" w:rsidP="00FE7A3A">
      <w:pPr>
        <w:pStyle w:val="NoSpacing"/>
        <w:numPr>
          <w:ilvl w:val="1"/>
          <w:numId w:val="248"/>
        </w:numPr>
        <w:ind w:left="630" w:hanging="270"/>
        <w:rPr>
          <w:rFonts w:cstheme="minorHAnsi"/>
          <w:sz w:val="20"/>
          <w:szCs w:val="20"/>
        </w:rPr>
      </w:pPr>
      <w:r w:rsidRPr="004F16B9">
        <w:rPr>
          <w:rFonts w:cstheme="minorHAnsi"/>
          <w:sz w:val="20"/>
          <w:szCs w:val="20"/>
        </w:rPr>
        <w:t xml:space="preserve">Enter the </w:t>
      </w:r>
      <w:r w:rsidRPr="004F16B9">
        <w:rPr>
          <w:rFonts w:cstheme="minorHAnsi"/>
          <w:b/>
          <w:bCs/>
          <w:sz w:val="20"/>
          <w:szCs w:val="20"/>
        </w:rPr>
        <w:t>Date</w:t>
      </w:r>
      <w:r w:rsidRPr="004F16B9">
        <w:rPr>
          <w:rFonts w:cstheme="minorHAnsi"/>
          <w:sz w:val="20"/>
          <w:szCs w:val="20"/>
        </w:rPr>
        <w:t xml:space="preserve"> assessments were due to be finalized</w:t>
      </w:r>
    </w:p>
    <w:p w14:paraId="00D86493" w14:textId="77777777" w:rsidR="00B456FC" w:rsidRPr="004F16B9" w:rsidRDefault="00B456FC" w:rsidP="00FE7A3A">
      <w:pPr>
        <w:pStyle w:val="NoSpacing"/>
        <w:numPr>
          <w:ilvl w:val="1"/>
          <w:numId w:val="248"/>
        </w:numPr>
        <w:ind w:left="630" w:hanging="270"/>
        <w:rPr>
          <w:rFonts w:cstheme="minorHAnsi"/>
          <w:sz w:val="20"/>
          <w:szCs w:val="20"/>
        </w:rPr>
      </w:pPr>
      <w:r w:rsidRPr="004F16B9">
        <w:rPr>
          <w:rFonts w:cstheme="minorHAnsi"/>
          <w:sz w:val="20"/>
          <w:szCs w:val="20"/>
        </w:rPr>
        <w:t xml:space="preserve">Click </w:t>
      </w:r>
      <w:r w:rsidRPr="004F16B9">
        <w:rPr>
          <w:rFonts w:cstheme="minorHAnsi"/>
          <w:b/>
          <w:bCs/>
          <w:sz w:val="20"/>
          <w:szCs w:val="20"/>
        </w:rPr>
        <w:t>Complete</w:t>
      </w:r>
    </w:p>
    <w:p w14:paraId="0897097D" w14:textId="77777777" w:rsidR="00B456FC" w:rsidRPr="00453718" w:rsidRDefault="00B456FC" w:rsidP="00B456FC">
      <w:pPr>
        <w:pStyle w:val="NoSpacing"/>
        <w:ind w:left="630" w:hanging="270"/>
        <w:rPr>
          <w:rFonts w:cstheme="minorHAnsi"/>
          <w:b/>
          <w:bCs/>
          <w:sz w:val="20"/>
          <w:szCs w:val="20"/>
        </w:rPr>
      </w:pPr>
      <w:r w:rsidRPr="00453718">
        <w:rPr>
          <w:rFonts w:cstheme="minorHAnsi"/>
          <w:b/>
          <w:bCs/>
          <w:sz w:val="20"/>
          <w:szCs w:val="20"/>
          <w:highlight w:val="green"/>
        </w:rPr>
        <w:t>*</w:t>
      </w:r>
      <w:r w:rsidRPr="00453718">
        <w:rPr>
          <w:rFonts w:cstheme="minorHAnsi"/>
          <w:b/>
          <w:bCs/>
          <w:i/>
          <w:iCs/>
          <w:sz w:val="20"/>
          <w:szCs w:val="20"/>
          <w:highlight w:val="green"/>
        </w:rPr>
        <w:t>Please do not delete/ transfer any children from TSG!</w:t>
      </w:r>
    </w:p>
    <w:p w14:paraId="2553A8BA" w14:textId="77777777" w:rsidR="00B456FC" w:rsidRPr="001F360B" w:rsidRDefault="00B456FC" w:rsidP="00B456FC">
      <w:pPr>
        <w:pStyle w:val="NoSpacing"/>
        <w:ind w:left="630" w:hanging="270"/>
        <w:rPr>
          <w:rFonts w:cstheme="minorHAnsi"/>
          <w:b/>
          <w:sz w:val="20"/>
          <w:szCs w:val="20"/>
        </w:rPr>
      </w:pPr>
      <w:r>
        <w:rPr>
          <w:rFonts w:cstheme="minorHAnsi"/>
          <w:b/>
          <w:sz w:val="20"/>
          <w:szCs w:val="20"/>
        </w:rPr>
        <w:t>Passwords</w:t>
      </w:r>
    </w:p>
    <w:p w14:paraId="6875FB8B" w14:textId="3647255A" w:rsidR="00B456FC" w:rsidRPr="00B456FC" w:rsidRDefault="00B456FC" w:rsidP="00FE7A3A">
      <w:pPr>
        <w:pStyle w:val="NoSpacing"/>
        <w:numPr>
          <w:ilvl w:val="0"/>
          <w:numId w:val="247"/>
        </w:numPr>
        <w:ind w:left="630" w:hanging="270"/>
        <w:rPr>
          <w:rFonts w:cstheme="minorHAnsi"/>
          <w:sz w:val="20"/>
          <w:szCs w:val="20"/>
        </w:rPr>
        <w:sectPr w:rsidR="00B456FC" w:rsidRPr="00B456FC">
          <w:headerReference w:type="default" r:id="rId114"/>
          <w:footerReference w:type="default" r:id="rId115"/>
          <w:pgSz w:w="12240" w:h="15840"/>
          <w:pgMar w:top="1400" w:right="1220" w:bottom="720" w:left="880" w:header="0" w:footer="523" w:gutter="0"/>
          <w:cols w:space="720"/>
        </w:sectPr>
      </w:pPr>
      <w:r w:rsidRPr="001F360B">
        <w:rPr>
          <w:rFonts w:cstheme="minorHAnsi"/>
          <w:sz w:val="20"/>
          <w:szCs w:val="20"/>
        </w:rPr>
        <w:t xml:space="preserve">If you enter the wrong password three times, TSG will lock your account. </w:t>
      </w:r>
      <w:r>
        <w:rPr>
          <w:rFonts w:cstheme="minorHAnsi"/>
          <w:sz w:val="20"/>
          <w:szCs w:val="20"/>
        </w:rPr>
        <w:t>Education staff</w:t>
      </w:r>
      <w:r w:rsidRPr="001F360B">
        <w:rPr>
          <w:rFonts w:cstheme="minorHAnsi"/>
          <w:sz w:val="20"/>
          <w:szCs w:val="20"/>
        </w:rPr>
        <w:t xml:space="preserve"> can assist with unlocking accounts.</w:t>
      </w:r>
    </w:p>
    <w:tbl>
      <w:tblPr>
        <w:tblStyle w:val="TableGrid"/>
        <w:tblpPr w:leftFromText="180" w:rightFromText="180" w:vertAnchor="text" w:horzAnchor="margin" w:tblpY="-622"/>
        <w:tblW w:w="0" w:type="auto"/>
        <w:tblLook w:val="04A0" w:firstRow="1" w:lastRow="0" w:firstColumn="1" w:lastColumn="0" w:noHBand="0" w:noVBand="1"/>
      </w:tblPr>
      <w:tblGrid>
        <w:gridCol w:w="2808"/>
        <w:gridCol w:w="7020"/>
      </w:tblGrid>
      <w:tr w:rsidR="00B456FC" w14:paraId="69254454" w14:textId="77777777" w:rsidTr="00B456FC">
        <w:tc>
          <w:tcPr>
            <w:tcW w:w="2808" w:type="dxa"/>
          </w:tcPr>
          <w:p w14:paraId="431588CA" w14:textId="77777777" w:rsidR="00B456FC" w:rsidRPr="00A941D8" w:rsidRDefault="00B456FC" w:rsidP="00B456FC">
            <w:pPr>
              <w:rPr>
                <w:sz w:val="20"/>
              </w:rPr>
            </w:pPr>
            <w:r>
              <w:rPr>
                <w:b/>
                <w:sz w:val="20"/>
              </w:rPr>
              <w:lastRenderedPageBreak/>
              <w:t>Title of Procedure or Process</w:t>
            </w:r>
            <w:r w:rsidRPr="00A941D8">
              <w:rPr>
                <w:b/>
                <w:sz w:val="20"/>
              </w:rPr>
              <w:t>:</w:t>
            </w:r>
          </w:p>
        </w:tc>
        <w:tc>
          <w:tcPr>
            <w:tcW w:w="7020" w:type="dxa"/>
          </w:tcPr>
          <w:p w14:paraId="2C2D83C7" w14:textId="77777777" w:rsidR="00B456FC" w:rsidRPr="00DA7EE2" w:rsidRDefault="00B456FC" w:rsidP="00B456FC">
            <w:pPr>
              <w:pStyle w:val="Heading3"/>
              <w:outlineLvl w:val="2"/>
              <w:rPr>
                <w:u w:val="single"/>
              </w:rPr>
            </w:pPr>
            <w:bookmarkStart w:id="142" w:name="_Closing_out_Teaching"/>
            <w:bookmarkEnd w:id="142"/>
            <w:r w:rsidRPr="00B456FC">
              <w:rPr>
                <w:sz w:val="20"/>
                <w:szCs w:val="20"/>
              </w:rPr>
              <w:t>Closing out Teaching Strategies Gold (TSG) Files: Child Assessments, Child Observations and Parent Teacher Conference Form/Child Report Card</w:t>
            </w:r>
          </w:p>
        </w:tc>
      </w:tr>
      <w:tr w:rsidR="00B456FC" w14:paraId="22251E83" w14:textId="77777777" w:rsidTr="00B456FC">
        <w:tc>
          <w:tcPr>
            <w:tcW w:w="2808" w:type="dxa"/>
          </w:tcPr>
          <w:p w14:paraId="55BB3EF4" w14:textId="77777777" w:rsidR="00B456FC" w:rsidRPr="00A941D8" w:rsidRDefault="00B456FC" w:rsidP="00B456FC">
            <w:pPr>
              <w:rPr>
                <w:b/>
                <w:sz w:val="20"/>
              </w:rPr>
            </w:pPr>
            <w:r w:rsidRPr="00A941D8">
              <w:rPr>
                <w:b/>
                <w:sz w:val="20"/>
              </w:rPr>
              <w:t>Program Area(s):</w:t>
            </w:r>
          </w:p>
        </w:tc>
        <w:tc>
          <w:tcPr>
            <w:tcW w:w="7020" w:type="dxa"/>
          </w:tcPr>
          <w:p w14:paraId="0B6AFAD3" w14:textId="77777777" w:rsidR="00B456FC" w:rsidRPr="008C0080" w:rsidRDefault="00B456FC" w:rsidP="00B456FC">
            <w:pPr>
              <w:rPr>
                <w:sz w:val="20"/>
                <w:szCs w:val="20"/>
              </w:rPr>
            </w:pPr>
            <w:r>
              <w:rPr>
                <w:sz w:val="20"/>
                <w:szCs w:val="20"/>
              </w:rPr>
              <w:t>Education</w:t>
            </w:r>
          </w:p>
        </w:tc>
      </w:tr>
      <w:tr w:rsidR="00B456FC" w14:paraId="790AAA07" w14:textId="77777777" w:rsidTr="00B456FC">
        <w:tc>
          <w:tcPr>
            <w:tcW w:w="2808" w:type="dxa"/>
          </w:tcPr>
          <w:p w14:paraId="0510415D" w14:textId="77777777" w:rsidR="00B456FC" w:rsidRPr="00A941D8" w:rsidRDefault="00B456FC" w:rsidP="00B456FC">
            <w:pPr>
              <w:rPr>
                <w:b/>
                <w:sz w:val="20"/>
              </w:rPr>
            </w:pPr>
            <w:r>
              <w:rPr>
                <w:b/>
                <w:sz w:val="20"/>
              </w:rPr>
              <w:t>Related Standards or Regulations:</w:t>
            </w:r>
          </w:p>
        </w:tc>
        <w:tc>
          <w:tcPr>
            <w:tcW w:w="7020" w:type="dxa"/>
          </w:tcPr>
          <w:p w14:paraId="5BA841FC" w14:textId="77777777" w:rsidR="00B456FC" w:rsidRPr="00C61B3D" w:rsidRDefault="00B456FC" w:rsidP="00B456FC">
            <w:pPr>
              <w:ind w:left="1080"/>
              <w:rPr>
                <w:sz w:val="20"/>
              </w:rPr>
            </w:pPr>
            <w:r>
              <w:rPr>
                <w:rFonts w:ascii="MS Gothic" w:eastAsia="MS Gothic" w:hAnsi="MS Gothic" w:hint="eastAsia"/>
                <w:sz w:val="20"/>
              </w:rPr>
              <w:t>☒</w:t>
            </w:r>
            <w:r w:rsidRPr="00C61B3D">
              <w:rPr>
                <w:sz w:val="20"/>
              </w:rPr>
              <w:t>Head Start Program Performance Standards</w:t>
            </w:r>
          </w:p>
          <w:p w14:paraId="60F83909" w14:textId="77777777" w:rsidR="00B456FC" w:rsidRPr="00C61B3D" w:rsidRDefault="00B456FC" w:rsidP="00B456FC">
            <w:pPr>
              <w:ind w:left="1080"/>
              <w:rPr>
                <w:sz w:val="20"/>
              </w:rPr>
            </w:pPr>
            <w:r>
              <w:rPr>
                <w:rFonts w:ascii="MS Gothic" w:eastAsia="MS Gothic" w:hAnsi="MS Gothic" w:hint="eastAsia"/>
                <w:sz w:val="20"/>
              </w:rPr>
              <w:t>☐</w:t>
            </w:r>
            <w:r w:rsidRPr="00C61B3D">
              <w:rPr>
                <w:sz w:val="20"/>
              </w:rPr>
              <w:t>Maine State Licensing</w:t>
            </w:r>
          </w:p>
          <w:p w14:paraId="2DB0FBF7" w14:textId="77777777" w:rsidR="00B456FC" w:rsidRPr="00C61B3D" w:rsidRDefault="00B456FC" w:rsidP="00B456FC">
            <w:pPr>
              <w:ind w:left="1080"/>
              <w:rPr>
                <w:sz w:val="20"/>
              </w:rPr>
            </w:pPr>
            <w:r>
              <w:rPr>
                <w:rFonts w:ascii="MS Gothic" w:eastAsia="MS Gothic" w:hAnsi="MS Gothic" w:hint="eastAsia"/>
                <w:sz w:val="20"/>
              </w:rPr>
              <w:t>☐</w:t>
            </w:r>
            <w:r w:rsidRPr="00C61B3D">
              <w:rPr>
                <w:sz w:val="20"/>
              </w:rPr>
              <w:t>Developmentally Appropriate Practice/NAEYC</w:t>
            </w:r>
          </w:p>
          <w:p w14:paraId="79BF0992" w14:textId="77777777" w:rsidR="00B456FC" w:rsidRDefault="00B456FC" w:rsidP="00B456FC">
            <w:pPr>
              <w:ind w:left="1080"/>
              <w:rPr>
                <w:sz w:val="20"/>
              </w:rPr>
            </w:pPr>
            <w:r>
              <w:rPr>
                <w:rFonts w:ascii="MS Gothic" w:eastAsia="MS Gothic" w:hAnsi="MS Gothic" w:hint="eastAsia"/>
                <w:sz w:val="20"/>
              </w:rPr>
              <w:t>☐</w:t>
            </w:r>
            <w:r w:rsidRPr="00C61B3D">
              <w:rPr>
                <w:sz w:val="20"/>
              </w:rPr>
              <w:t>Caring for Children</w:t>
            </w:r>
          </w:p>
          <w:p w14:paraId="30DF13E3" w14:textId="77777777" w:rsidR="00B456FC" w:rsidRPr="00E425E3" w:rsidRDefault="00B456FC" w:rsidP="00B456FC">
            <w:pPr>
              <w:ind w:left="1080"/>
              <w:rPr>
                <w:sz w:val="20"/>
              </w:rPr>
            </w:pPr>
            <w:r>
              <w:rPr>
                <w:rFonts w:ascii="MS Gothic" w:eastAsia="MS Gothic" w:hAnsi="MS Gothic" w:hint="eastAsia"/>
                <w:sz w:val="20"/>
              </w:rPr>
              <w:t>☐</w:t>
            </w:r>
            <w:r>
              <w:rPr>
                <w:sz w:val="20"/>
              </w:rPr>
              <w:t>Other</w:t>
            </w:r>
          </w:p>
        </w:tc>
      </w:tr>
      <w:tr w:rsidR="00B456FC" w14:paraId="3455BC0F" w14:textId="77777777" w:rsidTr="00B456FC">
        <w:tc>
          <w:tcPr>
            <w:tcW w:w="2808" w:type="dxa"/>
          </w:tcPr>
          <w:p w14:paraId="2929C216" w14:textId="77777777" w:rsidR="00B456FC" w:rsidRPr="00A941D8" w:rsidRDefault="00B456FC" w:rsidP="00B456FC">
            <w:pPr>
              <w:rPr>
                <w:b/>
                <w:sz w:val="20"/>
              </w:rPr>
            </w:pPr>
            <w:r>
              <w:rPr>
                <w:b/>
                <w:sz w:val="20"/>
              </w:rPr>
              <w:t>Person Responsible for implementation</w:t>
            </w:r>
            <w:r w:rsidRPr="00A941D8">
              <w:rPr>
                <w:b/>
                <w:sz w:val="20"/>
              </w:rPr>
              <w:t>:</w:t>
            </w:r>
          </w:p>
        </w:tc>
        <w:tc>
          <w:tcPr>
            <w:tcW w:w="7020" w:type="dxa"/>
          </w:tcPr>
          <w:p w14:paraId="42077D11" w14:textId="77777777" w:rsidR="00B456FC" w:rsidRPr="008C0080" w:rsidRDefault="00B456FC" w:rsidP="00B456FC">
            <w:pPr>
              <w:rPr>
                <w:sz w:val="20"/>
                <w:szCs w:val="20"/>
              </w:rPr>
            </w:pPr>
            <w:r>
              <w:rPr>
                <w:sz w:val="20"/>
                <w:szCs w:val="20"/>
              </w:rPr>
              <w:t xml:space="preserve">Lead Teachers </w:t>
            </w:r>
          </w:p>
        </w:tc>
      </w:tr>
      <w:tr w:rsidR="00B456FC" w14:paraId="73762360" w14:textId="77777777" w:rsidTr="00B456FC">
        <w:tc>
          <w:tcPr>
            <w:tcW w:w="2808" w:type="dxa"/>
          </w:tcPr>
          <w:p w14:paraId="581C5ED8" w14:textId="77777777" w:rsidR="00B456FC" w:rsidRPr="00A941D8" w:rsidRDefault="00B456FC" w:rsidP="00B456FC">
            <w:pPr>
              <w:rPr>
                <w:b/>
                <w:sz w:val="20"/>
              </w:rPr>
            </w:pPr>
            <w:r w:rsidRPr="00A941D8">
              <w:rPr>
                <w:b/>
                <w:sz w:val="20"/>
              </w:rPr>
              <w:t>Timeline</w:t>
            </w:r>
            <w:r>
              <w:rPr>
                <w:b/>
                <w:sz w:val="20"/>
              </w:rPr>
              <w:t xml:space="preserve"> for completion</w:t>
            </w:r>
            <w:r w:rsidRPr="00A941D8">
              <w:rPr>
                <w:b/>
                <w:sz w:val="20"/>
              </w:rPr>
              <w:t xml:space="preserve">: </w:t>
            </w:r>
          </w:p>
        </w:tc>
        <w:tc>
          <w:tcPr>
            <w:tcW w:w="7020" w:type="dxa"/>
          </w:tcPr>
          <w:p w14:paraId="536F64AD" w14:textId="77777777" w:rsidR="00B456FC" w:rsidRPr="008C0080" w:rsidRDefault="00B456FC" w:rsidP="00B456FC">
            <w:pPr>
              <w:rPr>
                <w:sz w:val="20"/>
                <w:szCs w:val="20"/>
              </w:rPr>
            </w:pPr>
            <w:r>
              <w:rPr>
                <w:sz w:val="20"/>
                <w:szCs w:val="20"/>
              </w:rPr>
              <w:t>By June 30</w:t>
            </w:r>
            <w:r w:rsidRPr="00C30DD9">
              <w:rPr>
                <w:sz w:val="20"/>
                <w:szCs w:val="20"/>
                <w:vertAlign w:val="superscript"/>
              </w:rPr>
              <w:t>th</w:t>
            </w:r>
            <w:r>
              <w:rPr>
                <w:sz w:val="20"/>
                <w:szCs w:val="20"/>
              </w:rPr>
              <w:t xml:space="preserve">   or at the same time as EAS</w:t>
            </w:r>
          </w:p>
        </w:tc>
      </w:tr>
      <w:tr w:rsidR="00B456FC" w14:paraId="19FF584D" w14:textId="77777777" w:rsidTr="00B456FC">
        <w:tc>
          <w:tcPr>
            <w:tcW w:w="2808" w:type="dxa"/>
          </w:tcPr>
          <w:p w14:paraId="1638149C" w14:textId="77777777" w:rsidR="00B456FC" w:rsidRPr="00A941D8" w:rsidRDefault="00B456FC" w:rsidP="00B456FC">
            <w:pPr>
              <w:rPr>
                <w:b/>
                <w:sz w:val="20"/>
              </w:rPr>
            </w:pPr>
            <w:r w:rsidRPr="00A941D8">
              <w:rPr>
                <w:b/>
                <w:sz w:val="20"/>
              </w:rPr>
              <w:t>Submitted to:</w:t>
            </w:r>
          </w:p>
        </w:tc>
        <w:tc>
          <w:tcPr>
            <w:tcW w:w="7020" w:type="dxa"/>
          </w:tcPr>
          <w:p w14:paraId="007B6C88" w14:textId="77777777" w:rsidR="00B456FC" w:rsidRPr="008C0080" w:rsidRDefault="00B456FC" w:rsidP="00B456FC">
            <w:pPr>
              <w:rPr>
                <w:sz w:val="20"/>
                <w:szCs w:val="20"/>
              </w:rPr>
            </w:pPr>
            <w:r>
              <w:rPr>
                <w:sz w:val="20"/>
                <w:szCs w:val="20"/>
              </w:rPr>
              <w:t>NA</w:t>
            </w:r>
          </w:p>
        </w:tc>
      </w:tr>
      <w:tr w:rsidR="00B456FC" w14:paraId="59DCA046" w14:textId="77777777" w:rsidTr="00B456FC">
        <w:tc>
          <w:tcPr>
            <w:tcW w:w="2808" w:type="dxa"/>
          </w:tcPr>
          <w:p w14:paraId="73EB52F8" w14:textId="77777777" w:rsidR="00B456FC" w:rsidRPr="00A941D8" w:rsidRDefault="00B456FC" w:rsidP="00B456FC">
            <w:pPr>
              <w:rPr>
                <w:b/>
                <w:sz w:val="20"/>
              </w:rPr>
            </w:pPr>
            <w:proofErr w:type="spellStart"/>
            <w:r>
              <w:rPr>
                <w:b/>
                <w:sz w:val="20"/>
              </w:rPr>
              <w:t>ChildPlus</w:t>
            </w:r>
            <w:proofErr w:type="spellEnd"/>
            <w:r>
              <w:rPr>
                <w:b/>
                <w:sz w:val="20"/>
              </w:rPr>
              <w:t xml:space="preserve"> Documentation:</w:t>
            </w:r>
          </w:p>
        </w:tc>
        <w:tc>
          <w:tcPr>
            <w:tcW w:w="7020" w:type="dxa"/>
          </w:tcPr>
          <w:p w14:paraId="25DAE700" w14:textId="77777777" w:rsidR="00B456FC" w:rsidRPr="008C0080" w:rsidRDefault="00B456FC" w:rsidP="00B456FC">
            <w:pPr>
              <w:rPr>
                <w:sz w:val="20"/>
                <w:szCs w:val="20"/>
              </w:rPr>
            </w:pPr>
            <w:r>
              <w:rPr>
                <w:sz w:val="20"/>
                <w:szCs w:val="20"/>
              </w:rPr>
              <w:t xml:space="preserve">Education Tab </w:t>
            </w:r>
          </w:p>
        </w:tc>
      </w:tr>
      <w:tr w:rsidR="00B456FC" w14:paraId="190128ED" w14:textId="77777777" w:rsidTr="00B456FC">
        <w:tc>
          <w:tcPr>
            <w:tcW w:w="2808" w:type="dxa"/>
          </w:tcPr>
          <w:p w14:paraId="7FFD7CE2" w14:textId="77777777" w:rsidR="00B456FC" w:rsidRDefault="00B456FC" w:rsidP="00B456FC">
            <w:pPr>
              <w:rPr>
                <w:b/>
                <w:sz w:val="20"/>
              </w:rPr>
            </w:pPr>
            <w:r>
              <w:rPr>
                <w:b/>
                <w:sz w:val="20"/>
              </w:rPr>
              <w:t xml:space="preserve">Uploaded to </w:t>
            </w:r>
            <w:proofErr w:type="spellStart"/>
            <w:r>
              <w:rPr>
                <w:b/>
                <w:sz w:val="20"/>
              </w:rPr>
              <w:t>ChildPlus</w:t>
            </w:r>
            <w:proofErr w:type="spellEnd"/>
            <w:r>
              <w:rPr>
                <w:b/>
                <w:sz w:val="20"/>
              </w:rPr>
              <w:t>:</w:t>
            </w:r>
          </w:p>
        </w:tc>
        <w:tc>
          <w:tcPr>
            <w:tcW w:w="7020" w:type="dxa"/>
          </w:tcPr>
          <w:p w14:paraId="3AACFA0A" w14:textId="77777777" w:rsidR="00B456FC" w:rsidRPr="008C0080" w:rsidRDefault="00B456FC" w:rsidP="00B456FC">
            <w:pPr>
              <w:rPr>
                <w:sz w:val="20"/>
                <w:szCs w:val="20"/>
              </w:rPr>
            </w:pPr>
            <w:r>
              <w:rPr>
                <w:sz w:val="20"/>
                <w:szCs w:val="20"/>
              </w:rPr>
              <w:t>Education Attachment</w:t>
            </w:r>
          </w:p>
        </w:tc>
      </w:tr>
      <w:tr w:rsidR="00B456FC" w:rsidRPr="00A941D8" w14:paraId="4DC1F612" w14:textId="77777777" w:rsidTr="00B456FC">
        <w:tc>
          <w:tcPr>
            <w:tcW w:w="2808" w:type="dxa"/>
          </w:tcPr>
          <w:p w14:paraId="5C8BD706" w14:textId="77777777" w:rsidR="00B456FC" w:rsidRPr="00A941D8" w:rsidRDefault="00B456FC" w:rsidP="00B456FC">
            <w:pPr>
              <w:rPr>
                <w:b/>
                <w:sz w:val="20"/>
              </w:rPr>
            </w:pPr>
            <w:r w:rsidRPr="00A941D8">
              <w:rPr>
                <w:b/>
                <w:sz w:val="20"/>
              </w:rPr>
              <w:t>Specific Directions:</w:t>
            </w:r>
          </w:p>
        </w:tc>
        <w:tc>
          <w:tcPr>
            <w:tcW w:w="7020" w:type="dxa"/>
          </w:tcPr>
          <w:p w14:paraId="7BC4F398" w14:textId="77777777" w:rsidR="00B456FC" w:rsidRPr="00C30DD9" w:rsidRDefault="00B456FC" w:rsidP="00B456FC">
            <w:pPr>
              <w:rPr>
                <w:sz w:val="20"/>
                <w:szCs w:val="20"/>
              </w:rPr>
            </w:pPr>
            <w:r>
              <w:rPr>
                <w:sz w:val="20"/>
                <w:szCs w:val="20"/>
              </w:rPr>
              <w:t>See below</w:t>
            </w:r>
          </w:p>
        </w:tc>
      </w:tr>
    </w:tbl>
    <w:p w14:paraId="113FE70B" w14:textId="77777777" w:rsidR="00B456FC" w:rsidRDefault="00B456FC" w:rsidP="00B456FC">
      <w:pPr>
        <w:pStyle w:val="BodyText"/>
        <w:spacing w:before="6"/>
        <w:rPr>
          <w:sz w:val="19"/>
        </w:rPr>
      </w:pPr>
    </w:p>
    <w:p w14:paraId="569947B1" w14:textId="77777777" w:rsidR="00B456FC" w:rsidRPr="00C30DD9" w:rsidRDefault="00B456FC" w:rsidP="00B456FC">
      <w:pPr>
        <w:rPr>
          <w:b/>
          <w:sz w:val="20"/>
        </w:rPr>
      </w:pPr>
      <w:r>
        <w:rPr>
          <w:b/>
          <w:sz w:val="20"/>
        </w:rPr>
        <w:t>Procedure:</w:t>
      </w:r>
    </w:p>
    <w:p w14:paraId="51604537" w14:textId="77777777" w:rsidR="00B456FC" w:rsidRPr="00C30DD9" w:rsidRDefault="00B456FC" w:rsidP="00B456FC">
      <w:pPr>
        <w:pStyle w:val="NoSpacing"/>
        <w:rPr>
          <w:b/>
          <w:sz w:val="20"/>
        </w:rPr>
      </w:pPr>
      <w:r w:rsidRPr="00C30DD9">
        <w:rPr>
          <w:b/>
          <w:sz w:val="20"/>
        </w:rPr>
        <w:t>Produce and save Child Assessment to your desktop</w:t>
      </w:r>
    </w:p>
    <w:p w14:paraId="754C28BE" w14:textId="77777777" w:rsidR="00B456FC" w:rsidRPr="00C30DD9" w:rsidRDefault="00B456FC" w:rsidP="00FE7A3A">
      <w:pPr>
        <w:pStyle w:val="NoSpacing"/>
        <w:numPr>
          <w:ilvl w:val="0"/>
          <w:numId w:val="259"/>
        </w:numPr>
        <w:rPr>
          <w:sz w:val="20"/>
        </w:rPr>
      </w:pPr>
      <w:r w:rsidRPr="00C30DD9">
        <w:rPr>
          <w:sz w:val="20"/>
        </w:rPr>
        <w:t xml:space="preserve">Go to Reports </w:t>
      </w:r>
      <w:r w:rsidRPr="00C30DD9">
        <w:rPr>
          <w:sz w:val="20"/>
        </w:rPr>
        <w:sym w:font="Wingdings" w:char="F0E0"/>
      </w:r>
      <w:r w:rsidRPr="00C30DD9">
        <w:rPr>
          <w:sz w:val="20"/>
        </w:rPr>
        <w:t>Individual Child</w:t>
      </w:r>
    </w:p>
    <w:p w14:paraId="05C3F218" w14:textId="77777777" w:rsidR="00B456FC" w:rsidRPr="00C30DD9" w:rsidRDefault="00B456FC" w:rsidP="00FE7A3A">
      <w:pPr>
        <w:pStyle w:val="NoSpacing"/>
        <w:numPr>
          <w:ilvl w:val="0"/>
          <w:numId w:val="259"/>
        </w:numPr>
        <w:rPr>
          <w:sz w:val="20"/>
        </w:rPr>
      </w:pPr>
      <w:r w:rsidRPr="00C30DD9">
        <w:rPr>
          <w:sz w:val="20"/>
        </w:rPr>
        <w:t>Select child</w:t>
      </w:r>
    </w:p>
    <w:p w14:paraId="492B39F1" w14:textId="77777777" w:rsidR="00B456FC" w:rsidRPr="00C30DD9" w:rsidRDefault="00B456FC" w:rsidP="00FE7A3A">
      <w:pPr>
        <w:pStyle w:val="NoSpacing"/>
        <w:numPr>
          <w:ilvl w:val="0"/>
          <w:numId w:val="259"/>
        </w:numPr>
        <w:rPr>
          <w:sz w:val="20"/>
        </w:rPr>
      </w:pPr>
      <w:r w:rsidRPr="00C30DD9">
        <w:rPr>
          <w:sz w:val="20"/>
        </w:rPr>
        <w:t>Select boxes  fall,  winter and spring checkpoints for current year</w:t>
      </w:r>
    </w:p>
    <w:p w14:paraId="1A5AA75F" w14:textId="77777777" w:rsidR="00B456FC" w:rsidRPr="00C30DD9" w:rsidRDefault="00B456FC" w:rsidP="00FE7A3A">
      <w:pPr>
        <w:pStyle w:val="NoSpacing"/>
        <w:numPr>
          <w:ilvl w:val="0"/>
          <w:numId w:val="259"/>
        </w:numPr>
        <w:rPr>
          <w:sz w:val="20"/>
        </w:rPr>
      </w:pPr>
      <w:r w:rsidRPr="00C30DD9">
        <w:rPr>
          <w:sz w:val="20"/>
        </w:rPr>
        <w:t>Click generate report, then click print.</w:t>
      </w:r>
    </w:p>
    <w:p w14:paraId="22D3B2AB" w14:textId="77777777" w:rsidR="00B456FC" w:rsidRPr="00C30DD9" w:rsidRDefault="00B456FC" w:rsidP="00FE7A3A">
      <w:pPr>
        <w:pStyle w:val="NoSpacing"/>
        <w:numPr>
          <w:ilvl w:val="0"/>
          <w:numId w:val="259"/>
        </w:numPr>
        <w:rPr>
          <w:sz w:val="20"/>
        </w:rPr>
      </w:pPr>
      <w:r w:rsidRPr="00C30DD9">
        <w:rPr>
          <w:sz w:val="20"/>
        </w:rPr>
        <w:t>Choose PDF</w:t>
      </w:r>
    </w:p>
    <w:p w14:paraId="2E7A04B7" w14:textId="77777777" w:rsidR="00B456FC" w:rsidRPr="00DA7EE2" w:rsidRDefault="00B456FC" w:rsidP="00FE7A3A">
      <w:pPr>
        <w:pStyle w:val="NoSpacing"/>
        <w:numPr>
          <w:ilvl w:val="0"/>
          <w:numId w:val="259"/>
        </w:numPr>
        <w:rPr>
          <w:sz w:val="20"/>
        </w:rPr>
      </w:pPr>
      <w:r w:rsidRPr="00C30DD9">
        <w:rPr>
          <w:sz w:val="20"/>
        </w:rPr>
        <w:t>In the upper right click on the download arrow. Save the file to your desktop using the child’s name</w:t>
      </w:r>
      <w:r>
        <w:rPr>
          <w:sz w:val="20"/>
        </w:rPr>
        <w:t xml:space="preserve"> (first initial, last name)</w:t>
      </w:r>
      <w:r w:rsidRPr="00C30DD9">
        <w:rPr>
          <w:sz w:val="20"/>
        </w:rPr>
        <w:t xml:space="preserve"> and assessment</w:t>
      </w:r>
    </w:p>
    <w:p w14:paraId="1A13BBF8" w14:textId="77777777" w:rsidR="00B456FC" w:rsidRDefault="00B456FC" w:rsidP="00B456FC">
      <w:pPr>
        <w:pStyle w:val="NoSpacing"/>
        <w:rPr>
          <w:b/>
          <w:sz w:val="20"/>
        </w:rPr>
      </w:pPr>
      <w:r w:rsidRPr="00C30DD9">
        <w:rPr>
          <w:b/>
          <w:sz w:val="20"/>
        </w:rPr>
        <w:t>Produce and save the Documentation Report to your desktop</w:t>
      </w:r>
    </w:p>
    <w:p w14:paraId="021EEA9F" w14:textId="77777777" w:rsidR="00B456FC" w:rsidRPr="00DA7EE2" w:rsidRDefault="00B456FC" w:rsidP="00B456FC">
      <w:pPr>
        <w:pStyle w:val="NoSpacing"/>
        <w:rPr>
          <w:bCs/>
          <w:sz w:val="20"/>
        </w:rPr>
      </w:pPr>
      <w:r>
        <w:rPr>
          <w:bCs/>
          <w:sz w:val="20"/>
        </w:rPr>
        <w:t xml:space="preserve">*Note: </w:t>
      </w:r>
      <w:r w:rsidRPr="00A027C5">
        <w:rPr>
          <w:bCs/>
          <w:sz w:val="20"/>
        </w:rPr>
        <w:t xml:space="preserve">Before producing Documentation Report, all documentation must be individualized. </w:t>
      </w:r>
      <w:r w:rsidRPr="00740C1A">
        <w:rPr>
          <w:b/>
          <w:sz w:val="20"/>
        </w:rPr>
        <w:t>If two or more children are included on the same documentation item,</w:t>
      </w:r>
      <w:r w:rsidRPr="00A027C5">
        <w:rPr>
          <w:bCs/>
          <w:sz w:val="20"/>
        </w:rPr>
        <w:t xml:space="preserve"> </w:t>
      </w:r>
      <w:r w:rsidRPr="00740C1A">
        <w:rPr>
          <w:b/>
          <w:sz w:val="20"/>
        </w:rPr>
        <w:t>click ellipsis in upper right corner of documentation item</w:t>
      </w:r>
      <w:r>
        <w:rPr>
          <w:b/>
          <w:sz w:val="20"/>
        </w:rPr>
        <w:t xml:space="preserve"> </w:t>
      </w:r>
      <w:r w:rsidRPr="00C30DD9">
        <w:rPr>
          <w:sz w:val="20"/>
        </w:rPr>
        <w:sym w:font="Wingdings" w:char="F0E0"/>
      </w:r>
      <w:r>
        <w:rPr>
          <w:sz w:val="20"/>
        </w:rPr>
        <w:t xml:space="preserve"> </w:t>
      </w:r>
      <w:r w:rsidRPr="00740C1A">
        <w:rPr>
          <w:b/>
          <w:sz w:val="20"/>
        </w:rPr>
        <w:t>Individualize</w:t>
      </w:r>
      <w:r>
        <w:rPr>
          <w:b/>
          <w:sz w:val="20"/>
        </w:rPr>
        <w:t xml:space="preserve"> </w:t>
      </w:r>
      <w:r w:rsidRPr="001F3A9D">
        <w:rPr>
          <w:b/>
          <w:bCs/>
          <w:sz w:val="20"/>
        </w:rPr>
        <w:t>then</w:t>
      </w:r>
      <w:r>
        <w:rPr>
          <w:sz w:val="20"/>
        </w:rPr>
        <w:t xml:space="preserve"> </w:t>
      </w:r>
      <w:r w:rsidRPr="00740C1A">
        <w:rPr>
          <w:b/>
          <w:sz w:val="20"/>
        </w:rPr>
        <w:t>click Individualize by Child on right side</w:t>
      </w:r>
      <w:r>
        <w:rPr>
          <w:b/>
          <w:sz w:val="20"/>
        </w:rPr>
        <w:t xml:space="preserve"> of screen.</w:t>
      </w:r>
    </w:p>
    <w:p w14:paraId="771B7AD9" w14:textId="77777777" w:rsidR="00B456FC" w:rsidRPr="00C30DD9" w:rsidRDefault="00B456FC" w:rsidP="00FE7A3A">
      <w:pPr>
        <w:pStyle w:val="NoSpacing"/>
        <w:numPr>
          <w:ilvl w:val="0"/>
          <w:numId w:val="260"/>
        </w:numPr>
        <w:rPr>
          <w:sz w:val="20"/>
        </w:rPr>
      </w:pPr>
      <w:r w:rsidRPr="00C30DD9">
        <w:rPr>
          <w:sz w:val="20"/>
        </w:rPr>
        <w:t xml:space="preserve">Go to the Assess tab </w:t>
      </w:r>
      <w:r w:rsidRPr="00C30DD9">
        <w:rPr>
          <w:sz w:val="20"/>
        </w:rPr>
        <w:sym w:font="Wingdings" w:char="F0E0"/>
      </w:r>
      <w:r w:rsidRPr="00C30DD9">
        <w:rPr>
          <w:sz w:val="20"/>
        </w:rPr>
        <w:t xml:space="preserve"> view documentation</w:t>
      </w:r>
    </w:p>
    <w:p w14:paraId="7444D3A9" w14:textId="77777777" w:rsidR="00B456FC" w:rsidRPr="00C30DD9" w:rsidRDefault="00B456FC" w:rsidP="00FE7A3A">
      <w:pPr>
        <w:pStyle w:val="NoSpacing"/>
        <w:numPr>
          <w:ilvl w:val="0"/>
          <w:numId w:val="260"/>
        </w:numPr>
        <w:rPr>
          <w:sz w:val="20"/>
        </w:rPr>
      </w:pPr>
      <w:r>
        <w:rPr>
          <w:sz w:val="20"/>
        </w:rPr>
        <w:t>Go to Filter Documentation on right side.  Select Child, Time Frame and Author (Select All). Click Apply after each selection.</w:t>
      </w:r>
    </w:p>
    <w:p w14:paraId="0F7902D8" w14:textId="77777777" w:rsidR="00B456FC" w:rsidRDefault="00B456FC" w:rsidP="00FE7A3A">
      <w:pPr>
        <w:pStyle w:val="NoSpacing"/>
        <w:numPr>
          <w:ilvl w:val="0"/>
          <w:numId w:val="260"/>
        </w:numPr>
        <w:rPr>
          <w:sz w:val="20"/>
        </w:rPr>
      </w:pPr>
      <w:r>
        <w:rPr>
          <w:sz w:val="20"/>
        </w:rPr>
        <w:t>Select checkbox on a documentation item then Select All on Page that appears above documentation. Complete for each page.</w:t>
      </w:r>
    </w:p>
    <w:p w14:paraId="306EC31B" w14:textId="77777777" w:rsidR="00B456FC" w:rsidRPr="00C30DD9" w:rsidRDefault="00B456FC" w:rsidP="00FE7A3A">
      <w:pPr>
        <w:pStyle w:val="NoSpacing"/>
        <w:numPr>
          <w:ilvl w:val="0"/>
          <w:numId w:val="260"/>
        </w:numPr>
        <w:rPr>
          <w:sz w:val="20"/>
        </w:rPr>
      </w:pPr>
      <w:r>
        <w:rPr>
          <w:sz w:val="20"/>
        </w:rPr>
        <w:t>Click Print to PDF above documentation on right then click Print.</w:t>
      </w:r>
    </w:p>
    <w:p w14:paraId="243FA3D9" w14:textId="77777777" w:rsidR="00B456FC" w:rsidRPr="00C30DD9" w:rsidRDefault="00B456FC" w:rsidP="00FE7A3A">
      <w:pPr>
        <w:pStyle w:val="NoSpacing"/>
        <w:numPr>
          <w:ilvl w:val="0"/>
          <w:numId w:val="260"/>
        </w:numPr>
        <w:rPr>
          <w:sz w:val="20"/>
        </w:rPr>
      </w:pPr>
      <w:r w:rsidRPr="00C30DD9">
        <w:rPr>
          <w:sz w:val="20"/>
        </w:rPr>
        <w:t xml:space="preserve">Select the “Gold” button in the upper right and scroll down to click </w:t>
      </w:r>
      <w:r>
        <w:rPr>
          <w:sz w:val="20"/>
        </w:rPr>
        <w:t>M</w:t>
      </w:r>
      <w:r w:rsidRPr="00C30DD9">
        <w:rPr>
          <w:sz w:val="20"/>
        </w:rPr>
        <w:t xml:space="preserve">anage my </w:t>
      </w:r>
      <w:r>
        <w:rPr>
          <w:sz w:val="20"/>
        </w:rPr>
        <w:t>F</w:t>
      </w:r>
      <w:r w:rsidRPr="00C30DD9">
        <w:rPr>
          <w:sz w:val="20"/>
        </w:rPr>
        <w:t>iles</w:t>
      </w:r>
    </w:p>
    <w:p w14:paraId="387D88C9" w14:textId="77777777" w:rsidR="00B456FC" w:rsidRPr="00C30DD9" w:rsidRDefault="00B456FC" w:rsidP="00FE7A3A">
      <w:pPr>
        <w:pStyle w:val="NoSpacing"/>
        <w:numPr>
          <w:ilvl w:val="0"/>
          <w:numId w:val="260"/>
        </w:numPr>
        <w:rPr>
          <w:sz w:val="20"/>
        </w:rPr>
      </w:pPr>
      <w:r w:rsidRPr="00C30DD9">
        <w:rPr>
          <w:sz w:val="20"/>
        </w:rPr>
        <w:t xml:space="preserve">Select the </w:t>
      </w:r>
      <w:r>
        <w:rPr>
          <w:sz w:val="20"/>
        </w:rPr>
        <w:t>blue</w:t>
      </w:r>
      <w:r w:rsidRPr="00C30DD9">
        <w:rPr>
          <w:sz w:val="20"/>
        </w:rPr>
        <w:t xml:space="preserve"> PDF to pull up document</w:t>
      </w:r>
    </w:p>
    <w:p w14:paraId="42F54F67" w14:textId="77777777" w:rsidR="00B456FC" w:rsidRPr="00DA7EE2" w:rsidRDefault="00B456FC" w:rsidP="00FE7A3A">
      <w:pPr>
        <w:pStyle w:val="NoSpacing"/>
        <w:numPr>
          <w:ilvl w:val="0"/>
          <w:numId w:val="260"/>
        </w:numPr>
        <w:rPr>
          <w:sz w:val="20"/>
        </w:rPr>
      </w:pPr>
      <w:r w:rsidRPr="00C30DD9">
        <w:rPr>
          <w:sz w:val="20"/>
        </w:rPr>
        <w:t>Download, rename the file with the Child’s name</w:t>
      </w:r>
      <w:r>
        <w:rPr>
          <w:sz w:val="20"/>
        </w:rPr>
        <w:t xml:space="preserve"> (first initial, last name)</w:t>
      </w:r>
      <w:r w:rsidRPr="00C30DD9">
        <w:rPr>
          <w:sz w:val="20"/>
        </w:rPr>
        <w:t xml:space="preserve"> and documentation, save to desktop</w:t>
      </w:r>
    </w:p>
    <w:p w14:paraId="57F3E7BA" w14:textId="77777777" w:rsidR="00B456FC" w:rsidRPr="00C30DD9" w:rsidRDefault="00B456FC" w:rsidP="00B456FC">
      <w:pPr>
        <w:pStyle w:val="NoSpacing"/>
        <w:rPr>
          <w:b/>
          <w:i/>
          <w:sz w:val="20"/>
        </w:rPr>
      </w:pPr>
      <w:r w:rsidRPr="00C30DD9">
        <w:rPr>
          <w:b/>
          <w:sz w:val="20"/>
        </w:rPr>
        <w:t>Produce and save Family Conference Forms to your desktop</w:t>
      </w:r>
    </w:p>
    <w:p w14:paraId="430DA515" w14:textId="77777777" w:rsidR="00B456FC" w:rsidRPr="00C30DD9" w:rsidRDefault="00B456FC" w:rsidP="00FE7A3A">
      <w:pPr>
        <w:pStyle w:val="NoSpacing"/>
        <w:numPr>
          <w:ilvl w:val="0"/>
          <w:numId w:val="261"/>
        </w:numPr>
        <w:rPr>
          <w:sz w:val="20"/>
        </w:rPr>
      </w:pPr>
      <w:r w:rsidRPr="00C30DD9">
        <w:rPr>
          <w:sz w:val="20"/>
        </w:rPr>
        <w:t>Click family tab, then Family Conference Form</w:t>
      </w:r>
    </w:p>
    <w:p w14:paraId="7D8300A6" w14:textId="77777777" w:rsidR="00B456FC" w:rsidRPr="00C30DD9" w:rsidRDefault="00B456FC" w:rsidP="00FE7A3A">
      <w:pPr>
        <w:pStyle w:val="NoSpacing"/>
        <w:numPr>
          <w:ilvl w:val="0"/>
          <w:numId w:val="261"/>
        </w:numPr>
        <w:rPr>
          <w:sz w:val="20"/>
        </w:rPr>
      </w:pPr>
      <w:r w:rsidRPr="00C30DD9">
        <w:rPr>
          <w:sz w:val="20"/>
        </w:rPr>
        <w:t xml:space="preserve">Click view </w:t>
      </w:r>
      <w:r w:rsidRPr="00C30DD9">
        <w:rPr>
          <w:sz w:val="20"/>
        </w:rPr>
        <w:sym w:font="Wingdings" w:char="F0E0"/>
      </w:r>
      <w:r w:rsidRPr="00C30DD9">
        <w:rPr>
          <w:sz w:val="20"/>
        </w:rPr>
        <w:t xml:space="preserve"> print </w:t>
      </w:r>
      <w:bookmarkStart w:id="143" w:name="_Hlk102114901"/>
      <w:r w:rsidRPr="00C30DD9">
        <w:rPr>
          <w:sz w:val="20"/>
        </w:rPr>
        <w:sym w:font="Wingdings" w:char="F0E0"/>
      </w:r>
      <w:bookmarkEnd w:id="143"/>
      <w:r w:rsidRPr="00C30DD9">
        <w:rPr>
          <w:sz w:val="20"/>
        </w:rPr>
        <w:t xml:space="preserve"> PDF</w:t>
      </w:r>
    </w:p>
    <w:p w14:paraId="25BCE155" w14:textId="77777777" w:rsidR="00B456FC" w:rsidRPr="00DA7EE2" w:rsidRDefault="00B456FC" w:rsidP="00FE7A3A">
      <w:pPr>
        <w:pStyle w:val="NoSpacing"/>
        <w:numPr>
          <w:ilvl w:val="0"/>
          <w:numId w:val="261"/>
        </w:numPr>
        <w:rPr>
          <w:sz w:val="20"/>
        </w:rPr>
      </w:pPr>
      <w:r w:rsidRPr="00C30DD9">
        <w:rPr>
          <w:sz w:val="20"/>
        </w:rPr>
        <w:t>Click download arrow in upper right, save file with child’s name and FCF to your desktop</w:t>
      </w:r>
    </w:p>
    <w:p w14:paraId="5A1D4BA0" w14:textId="77777777" w:rsidR="00B456FC" w:rsidRPr="00C30DD9" w:rsidRDefault="00B456FC" w:rsidP="00B456FC">
      <w:pPr>
        <w:pStyle w:val="NoSpacing"/>
        <w:rPr>
          <w:b/>
          <w:i/>
          <w:sz w:val="20"/>
        </w:rPr>
      </w:pPr>
      <w:r w:rsidRPr="00C30DD9">
        <w:rPr>
          <w:b/>
          <w:sz w:val="20"/>
        </w:rPr>
        <w:t xml:space="preserve">Produce and save </w:t>
      </w:r>
      <w:r>
        <w:rPr>
          <w:b/>
          <w:sz w:val="20"/>
        </w:rPr>
        <w:t>Report Cards</w:t>
      </w:r>
      <w:r w:rsidRPr="00C30DD9">
        <w:rPr>
          <w:b/>
          <w:sz w:val="20"/>
        </w:rPr>
        <w:t xml:space="preserve"> to your desktop</w:t>
      </w:r>
    </w:p>
    <w:p w14:paraId="30EB197C" w14:textId="77777777" w:rsidR="00B456FC" w:rsidRPr="00F45AFD" w:rsidRDefault="00B456FC" w:rsidP="00FE7A3A">
      <w:pPr>
        <w:pStyle w:val="NoSpacing"/>
        <w:numPr>
          <w:ilvl w:val="0"/>
          <w:numId w:val="262"/>
        </w:numPr>
        <w:rPr>
          <w:rFonts w:cstheme="minorHAnsi"/>
          <w:sz w:val="20"/>
          <w:szCs w:val="20"/>
        </w:rPr>
      </w:pPr>
      <w:r w:rsidRPr="00F45AFD">
        <w:rPr>
          <w:rFonts w:cstheme="minorHAnsi"/>
          <w:sz w:val="20"/>
          <w:szCs w:val="20"/>
        </w:rPr>
        <w:t xml:space="preserve">Go to </w:t>
      </w:r>
      <w:r w:rsidRPr="00B95D10">
        <w:rPr>
          <w:rFonts w:cstheme="minorHAnsi"/>
          <w:sz w:val="20"/>
          <w:szCs w:val="20"/>
        </w:rPr>
        <w:t>Reports</w:t>
      </w:r>
      <w:r w:rsidRPr="00F45AFD">
        <w:rPr>
          <w:rFonts w:cstheme="minorHAnsi"/>
          <w:b/>
          <w:bCs/>
          <w:sz w:val="20"/>
          <w:szCs w:val="20"/>
        </w:rPr>
        <w:t xml:space="preserve"> </w:t>
      </w:r>
      <w:r w:rsidRPr="00C30DD9">
        <w:rPr>
          <w:sz w:val="20"/>
        </w:rPr>
        <w:sym w:font="Wingdings" w:char="F0E0"/>
      </w:r>
      <w:r>
        <w:rPr>
          <w:sz w:val="20"/>
        </w:rPr>
        <w:t xml:space="preserve"> Report Card</w:t>
      </w:r>
    </w:p>
    <w:p w14:paraId="463D7427" w14:textId="77777777" w:rsidR="00B456FC" w:rsidRPr="00F45AFD" w:rsidRDefault="00B456FC" w:rsidP="00FE7A3A">
      <w:pPr>
        <w:pStyle w:val="NoSpacing"/>
        <w:numPr>
          <w:ilvl w:val="0"/>
          <w:numId w:val="262"/>
        </w:numPr>
        <w:rPr>
          <w:rFonts w:cstheme="minorHAnsi"/>
          <w:sz w:val="20"/>
          <w:szCs w:val="20"/>
        </w:rPr>
      </w:pPr>
      <w:r w:rsidRPr="00F45AFD">
        <w:rPr>
          <w:rFonts w:cstheme="minorHAnsi"/>
          <w:sz w:val="20"/>
          <w:szCs w:val="20"/>
        </w:rPr>
        <w:t xml:space="preserve">Under </w:t>
      </w:r>
      <w:r w:rsidRPr="00A521C9">
        <w:rPr>
          <w:rFonts w:cstheme="minorHAnsi"/>
          <w:bCs/>
          <w:sz w:val="20"/>
          <w:szCs w:val="20"/>
        </w:rPr>
        <w:t>Checkpoint Period</w:t>
      </w:r>
      <w:r w:rsidRPr="00F45AFD">
        <w:rPr>
          <w:rFonts w:cstheme="minorHAnsi"/>
          <w:b/>
          <w:bCs/>
          <w:sz w:val="20"/>
          <w:szCs w:val="20"/>
        </w:rPr>
        <w:t xml:space="preserve">, </w:t>
      </w:r>
      <w:r>
        <w:rPr>
          <w:rFonts w:cstheme="minorHAnsi"/>
          <w:sz w:val="20"/>
          <w:szCs w:val="20"/>
        </w:rPr>
        <w:t>click Fall, Winter or Spring box</w:t>
      </w:r>
      <w:r w:rsidRPr="00F45AFD">
        <w:rPr>
          <w:rFonts w:cstheme="minorHAnsi"/>
          <w:sz w:val="20"/>
          <w:szCs w:val="20"/>
        </w:rPr>
        <w:t>.</w:t>
      </w:r>
    </w:p>
    <w:p w14:paraId="3E9DC84C" w14:textId="77777777" w:rsidR="00B456FC" w:rsidRPr="00F45AFD" w:rsidRDefault="00B456FC" w:rsidP="00FE7A3A">
      <w:pPr>
        <w:pStyle w:val="NoSpacing"/>
        <w:numPr>
          <w:ilvl w:val="0"/>
          <w:numId w:val="262"/>
        </w:numPr>
        <w:rPr>
          <w:rFonts w:cstheme="minorHAnsi"/>
          <w:sz w:val="20"/>
          <w:szCs w:val="20"/>
        </w:rPr>
      </w:pPr>
      <w:r>
        <w:rPr>
          <w:rFonts w:cstheme="minorHAnsi"/>
          <w:sz w:val="20"/>
          <w:szCs w:val="20"/>
        </w:rPr>
        <w:t>C</w:t>
      </w:r>
      <w:r w:rsidRPr="00F45AFD">
        <w:rPr>
          <w:rFonts w:cstheme="minorHAnsi"/>
          <w:sz w:val="20"/>
          <w:szCs w:val="20"/>
        </w:rPr>
        <w:t xml:space="preserve">lick </w:t>
      </w:r>
      <w:r w:rsidRPr="00A521C9">
        <w:rPr>
          <w:rFonts w:cstheme="minorHAnsi"/>
          <w:sz w:val="20"/>
          <w:szCs w:val="20"/>
        </w:rPr>
        <w:t>Child’s Name</w:t>
      </w:r>
    </w:p>
    <w:p w14:paraId="4619D411" w14:textId="77777777" w:rsidR="00B456FC" w:rsidRDefault="00B456FC" w:rsidP="00FE7A3A">
      <w:pPr>
        <w:pStyle w:val="NoSpacing"/>
        <w:numPr>
          <w:ilvl w:val="0"/>
          <w:numId w:val="262"/>
        </w:numPr>
        <w:rPr>
          <w:rFonts w:cstheme="minorHAnsi"/>
          <w:sz w:val="20"/>
          <w:szCs w:val="20"/>
        </w:rPr>
      </w:pPr>
      <w:r w:rsidRPr="00A521C9">
        <w:rPr>
          <w:rFonts w:cstheme="minorHAnsi"/>
          <w:bCs/>
          <w:sz w:val="20"/>
          <w:szCs w:val="20"/>
        </w:rPr>
        <w:t>Select ALL</w:t>
      </w:r>
      <w:r>
        <w:rPr>
          <w:rFonts w:cstheme="minorHAnsi"/>
          <w:sz w:val="20"/>
          <w:szCs w:val="20"/>
        </w:rPr>
        <w:t xml:space="preserve"> objectives and dimensions</w:t>
      </w:r>
    </w:p>
    <w:p w14:paraId="67E95C73" w14:textId="77777777" w:rsidR="00B456FC" w:rsidRDefault="00B456FC" w:rsidP="00FE7A3A">
      <w:pPr>
        <w:pStyle w:val="NoSpacing"/>
        <w:numPr>
          <w:ilvl w:val="0"/>
          <w:numId w:val="262"/>
        </w:numPr>
        <w:rPr>
          <w:rFonts w:cstheme="minorHAnsi"/>
          <w:sz w:val="20"/>
          <w:szCs w:val="20"/>
        </w:rPr>
      </w:pPr>
      <w:r w:rsidRPr="005F63F7">
        <w:rPr>
          <w:rFonts w:cstheme="minorHAnsi"/>
          <w:sz w:val="20"/>
          <w:szCs w:val="20"/>
        </w:rPr>
        <w:t xml:space="preserve">Click </w:t>
      </w:r>
      <w:r w:rsidRPr="00A521C9">
        <w:rPr>
          <w:rFonts w:cstheme="minorHAnsi"/>
          <w:sz w:val="20"/>
          <w:szCs w:val="20"/>
        </w:rPr>
        <w:t>English</w:t>
      </w:r>
    </w:p>
    <w:p w14:paraId="7E8CA488" w14:textId="77777777" w:rsidR="00B456FC" w:rsidRDefault="00B456FC" w:rsidP="00FE7A3A">
      <w:pPr>
        <w:pStyle w:val="NoSpacing"/>
        <w:numPr>
          <w:ilvl w:val="0"/>
          <w:numId w:val="262"/>
        </w:numPr>
        <w:rPr>
          <w:rFonts w:cstheme="minorHAnsi"/>
          <w:sz w:val="20"/>
          <w:szCs w:val="20"/>
        </w:rPr>
      </w:pPr>
      <w:r>
        <w:rPr>
          <w:rFonts w:cstheme="minorHAnsi"/>
          <w:sz w:val="20"/>
          <w:szCs w:val="20"/>
        </w:rPr>
        <w:t>Click Generate Report, then click print and choose PDF</w:t>
      </w:r>
    </w:p>
    <w:p w14:paraId="7490DFCD" w14:textId="77777777" w:rsidR="00B456FC" w:rsidRPr="00DA7EE2" w:rsidRDefault="00B456FC" w:rsidP="00FE7A3A">
      <w:pPr>
        <w:pStyle w:val="NoSpacing"/>
        <w:numPr>
          <w:ilvl w:val="0"/>
          <w:numId w:val="262"/>
        </w:numPr>
        <w:rPr>
          <w:sz w:val="20"/>
        </w:rPr>
      </w:pPr>
      <w:r w:rsidRPr="00C30DD9">
        <w:rPr>
          <w:sz w:val="20"/>
        </w:rPr>
        <w:t>Click download arrow in upper right, save file with child’s name</w:t>
      </w:r>
      <w:r>
        <w:rPr>
          <w:sz w:val="20"/>
        </w:rPr>
        <w:t xml:space="preserve"> (first initial, last name)</w:t>
      </w:r>
      <w:r w:rsidRPr="00C30DD9">
        <w:rPr>
          <w:sz w:val="20"/>
        </w:rPr>
        <w:t xml:space="preserve"> and </w:t>
      </w:r>
      <w:r>
        <w:rPr>
          <w:sz w:val="20"/>
        </w:rPr>
        <w:t>RC</w:t>
      </w:r>
      <w:r w:rsidRPr="00C30DD9">
        <w:rPr>
          <w:sz w:val="20"/>
        </w:rPr>
        <w:t xml:space="preserve"> to your desktop</w:t>
      </w:r>
    </w:p>
    <w:p w14:paraId="74E6B8FA" w14:textId="77777777" w:rsidR="00B456FC" w:rsidRDefault="00B456FC" w:rsidP="00B456FC">
      <w:pPr>
        <w:pStyle w:val="NoSpacing"/>
        <w:rPr>
          <w:b/>
          <w:sz w:val="20"/>
        </w:rPr>
      </w:pPr>
    </w:p>
    <w:p w14:paraId="52533240" w14:textId="77777777" w:rsidR="00B456FC" w:rsidRPr="00C30DD9" w:rsidRDefault="00B456FC" w:rsidP="00B456FC">
      <w:pPr>
        <w:pStyle w:val="NoSpacing"/>
        <w:rPr>
          <w:b/>
          <w:sz w:val="20"/>
        </w:rPr>
      </w:pPr>
      <w:r w:rsidRPr="00C30DD9">
        <w:rPr>
          <w:b/>
          <w:sz w:val="20"/>
        </w:rPr>
        <w:t>Upload all files to Child Plus under Education / Teaching Strategies Gold Assessment, TSG Child Observations or TSG Family Conference Form</w:t>
      </w:r>
      <w:r>
        <w:rPr>
          <w:b/>
          <w:sz w:val="20"/>
        </w:rPr>
        <w:t>.  TSG Child Report Card can be used in place of TSG Family Conference Form.</w:t>
      </w:r>
    </w:p>
    <w:p w14:paraId="5CBB9C96" w14:textId="77777777" w:rsidR="00B456FC" w:rsidRPr="00C30DD9" w:rsidRDefault="00B456FC" w:rsidP="00B456FC">
      <w:pPr>
        <w:pStyle w:val="NoSpacing"/>
        <w:rPr>
          <w:b/>
          <w:sz w:val="20"/>
        </w:rPr>
      </w:pPr>
    </w:p>
    <w:p w14:paraId="24731071" w14:textId="2509E117" w:rsidR="00B456FC" w:rsidRPr="00C22A25" w:rsidRDefault="00B456FC" w:rsidP="00B456FC">
      <w:pPr>
        <w:pStyle w:val="NoSpacing"/>
        <w:rPr>
          <w:b/>
          <w:sz w:val="20"/>
        </w:rPr>
        <w:sectPr w:rsidR="00B456FC" w:rsidRPr="00C22A25">
          <w:headerReference w:type="default" r:id="rId116"/>
          <w:footerReference w:type="default" r:id="rId117"/>
          <w:pgSz w:w="12240" w:h="15840"/>
          <w:pgMar w:top="1440" w:right="1220" w:bottom="720" w:left="880" w:header="0" w:footer="523" w:gutter="0"/>
          <w:cols w:space="720"/>
        </w:sectPr>
      </w:pPr>
      <w:r w:rsidRPr="00C30DD9">
        <w:rPr>
          <w:b/>
          <w:sz w:val="20"/>
        </w:rPr>
        <w:t>Delete children’s files off your desktop after uploading</w:t>
      </w:r>
    </w:p>
    <w:tbl>
      <w:tblPr>
        <w:tblStyle w:val="TableGrid"/>
        <w:tblW w:w="0" w:type="auto"/>
        <w:tblLook w:val="04A0" w:firstRow="1" w:lastRow="0" w:firstColumn="1" w:lastColumn="0" w:noHBand="0" w:noVBand="1"/>
      </w:tblPr>
      <w:tblGrid>
        <w:gridCol w:w="2325"/>
        <w:gridCol w:w="7025"/>
      </w:tblGrid>
      <w:tr w:rsidR="00F278E3" w14:paraId="57AF83CC" w14:textId="77777777" w:rsidTr="00F76BE2">
        <w:tc>
          <w:tcPr>
            <w:tcW w:w="2325" w:type="dxa"/>
          </w:tcPr>
          <w:p w14:paraId="1A346CD0" w14:textId="77777777" w:rsidR="00F278E3" w:rsidRPr="00A941D8" w:rsidRDefault="00F278E3" w:rsidP="00F76BE2">
            <w:pPr>
              <w:rPr>
                <w:sz w:val="20"/>
              </w:rPr>
            </w:pPr>
            <w:r w:rsidRPr="00A941D8">
              <w:rPr>
                <w:b/>
                <w:sz w:val="20"/>
              </w:rPr>
              <w:lastRenderedPageBreak/>
              <w:t>Title of Form:</w:t>
            </w:r>
          </w:p>
        </w:tc>
        <w:tc>
          <w:tcPr>
            <w:tcW w:w="7025" w:type="dxa"/>
          </w:tcPr>
          <w:p w14:paraId="683F1903" w14:textId="77777777" w:rsidR="00F278E3" w:rsidRPr="00A941D8" w:rsidRDefault="00F278E3" w:rsidP="00F278E3">
            <w:pPr>
              <w:pStyle w:val="Heading6"/>
              <w:outlineLvl w:val="5"/>
            </w:pPr>
            <w:bookmarkStart w:id="144" w:name="_Emergency_Playground_Backpack"/>
            <w:bookmarkEnd w:id="144"/>
            <w:r>
              <w:t>Emergency Playground Backpack and Emergency Evacuation Backpack</w:t>
            </w:r>
          </w:p>
        </w:tc>
      </w:tr>
      <w:tr w:rsidR="00F278E3" w14:paraId="4303B0E6" w14:textId="77777777" w:rsidTr="00F76BE2">
        <w:tc>
          <w:tcPr>
            <w:tcW w:w="2325" w:type="dxa"/>
          </w:tcPr>
          <w:p w14:paraId="035FFEAE" w14:textId="77777777" w:rsidR="00F278E3" w:rsidRPr="00A941D8" w:rsidRDefault="00F278E3" w:rsidP="00F76BE2">
            <w:pPr>
              <w:rPr>
                <w:sz w:val="20"/>
              </w:rPr>
            </w:pPr>
            <w:r w:rsidRPr="00A941D8">
              <w:rPr>
                <w:b/>
                <w:sz w:val="20"/>
              </w:rPr>
              <w:t>Related Policy:</w:t>
            </w:r>
            <w:r w:rsidRPr="00A941D8">
              <w:rPr>
                <w:sz w:val="20"/>
              </w:rPr>
              <w:t xml:space="preserve"> </w:t>
            </w:r>
          </w:p>
        </w:tc>
        <w:tc>
          <w:tcPr>
            <w:tcW w:w="7025" w:type="dxa"/>
          </w:tcPr>
          <w:p w14:paraId="14BA1D53" w14:textId="77777777" w:rsidR="00F278E3" w:rsidRPr="00F33124" w:rsidRDefault="00F278E3" w:rsidP="00F76BE2">
            <w:pPr>
              <w:rPr>
                <w:sz w:val="20"/>
              </w:rPr>
            </w:pPr>
            <w:r>
              <w:rPr>
                <w:sz w:val="20"/>
              </w:rPr>
              <w:t>Emergency Preparedness</w:t>
            </w:r>
          </w:p>
        </w:tc>
      </w:tr>
      <w:tr w:rsidR="00F278E3" w14:paraId="14CE3E75" w14:textId="77777777" w:rsidTr="00F76BE2">
        <w:tc>
          <w:tcPr>
            <w:tcW w:w="2325" w:type="dxa"/>
          </w:tcPr>
          <w:p w14:paraId="7FA646C9" w14:textId="77777777" w:rsidR="00F278E3" w:rsidRPr="00A941D8" w:rsidRDefault="00F278E3" w:rsidP="00F76BE2">
            <w:pPr>
              <w:rPr>
                <w:b/>
                <w:sz w:val="20"/>
              </w:rPr>
            </w:pPr>
            <w:r w:rsidRPr="00A941D8">
              <w:rPr>
                <w:b/>
                <w:sz w:val="20"/>
              </w:rPr>
              <w:t>Program Area(s):</w:t>
            </w:r>
          </w:p>
        </w:tc>
        <w:tc>
          <w:tcPr>
            <w:tcW w:w="7025" w:type="dxa"/>
          </w:tcPr>
          <w:p w14:paraId="28F6880E" w14:textId="77777777" w:rsidR="00F278E3" w:rsidRPr="00335BC9" w:rsidRDefault="00F278E3" w:rsidP="00F76BE2">
            <w:pPr>
              <w:rPr>
                <w:sz w:val="20"/>
              </w:rPr>
            </w:pPr>
            <w:r>
              <w:rPr>
                <w:sz w:val="20"/>
              </w:rPr>
              <w:t>HEALTH</w:t>
            </w:r>
          </w:p>
        </w:tc>
      </w:tr>
      <w:tr w:rsidR="00F278E3" w14:paraId="3D281712" w14:textId="77777777" w:rsidTr="00F76BE2">
        <w:tc>
          <w:tcPr>
            <w:tcW w:w="2325" w:type="dxa"/>
          </w:tcPr>
          <w:p w14:paraId="473EB8EA" w14:textId="77777777" w:rsidR="00F278E3" w:rsidRPr="00A941D8" w:rsidRDefault="00F278E3" w:rsidP="00F76BE2">
            <w:pPr>
              <w:rPr>
                <w:b/>
                <w:sz w:val="20"/>
              </w:rPr>
            </w:pPr>
            <w:r>
              <w:rPr>
                <w:b/>
                <w:sz w:val="20"/>
              </w:rPr>
              <w:t>Related Standards or Regulations:</w:t>
            </w:r>
          </w:p>
        </w:tc>
        <w:tc>
          <w:tcPr>
            <w:tcW w:w="7025" w:type="dxa"/>
          </w:tcPr>
          <w:p w14:paraId="4C48BB81" w14:textId="77777777" w:rsidR="00F278E3" w:rsidRPr="00C61B3D" w:rsidRDefault="00125D8E" w:rsidP="00F76BE2">
            <w:pPr>
              <w:ind w:left="1080"/>
              <w:rPr>
                <w:sz w:val="20"/>
              </w:rPr>
            </w:pPr>
            <w:sdt>
              <w:sdtPr>
                <w:rPr>
                  <w:sz w:val="20"/>
                </w:rPr>
                <w:id w:val="303665868"/>
                <w14:checkbox>
                  <w14:checked w14:val="1"/>
                  <w14:checkedState w14:val="2612" w14:font="MS Gothic"/>
                  <w14:uncheckedState w14:val="2610" w14:font="MS Gothic"/>
                </w14:checkbox>
              </w:sdtPr>
              <w:sdtEndPr/>
              <w:sdtContent>
                <w:r w:rsidR="00F278E3">
                  <w:rPr>
                    <w:rFonts w:ascii="MS Gothic" w:eastAsia="MS Gothic" w:hAnsi="MS Gothic" w:hint="eastAsia"/>
                    <w:sz w:val="20"/>
                  </w:rPr>
                  <w:t>☒</w:t>
                </w:r>
              </w:sdtContent>
            </w:sdt>
            <w:r w:rsidR="00F278E3" w:rsidRPr="00C61B3D">
              <w:rPr>
                <w:sz w:val="20"/>
              </w:rPr>
              <w:t>Head Start Program Performance Standards</w:t>
            </w:r>
          </w:p>
          <w:p w14:paraId="1D4E1D2E" w14:textId="77777777" w:rsidR="00F278E3" w:rsidRPr="00C61B3D" w:rsidRDefault="00125D8E" w:rsidP="00F76BE2">
            <w:pPr>
              <w:ind w:left="1080"/>
              <w:rPr>
                <w:sz w:val="20"/>
              </w:rPr>
            </w:pPr>
            <w:sdt>
              <w:sdtPr>
                <w:rPr>
                  <w:sz w:val="20"/>
                </w:rPr>
                <w:id w:val="-71052539"/>
                <w14:checkbox>
                  <w14:checked w14:val="1"/>
                  <w14:checkedState w14:val="2612" w14:font="MS Gothic"/>
                  <w14:uncheckedState w14:val="2610" w14:font="MS Gothic"/>
                </w14:checkbox>
              </w:sdtPr>
              <w:sdtEndPr/>
              <w:sdtContent>
                <w:r w:rsidR="00F278E3">
                  <w:rPr>
                    <w:rFonts w:ascii="MS Gothic" w:eastAsia="MS Gothic" w:hAnsi="MS Gothic" w:hint="eastAsia"/>
                    <w:sz w:val="20"/>
                  </w:rPr>
                  <w:t>☒</w:t>
                </w:r>
              </w:sdtContent>
            </w:sdt>
            <w:r w:rsidR="00F278E3" w:rsidRPr="00C61B3D">
              <w:rPr>
                <w:sz w:val="20"/>
              </w:rPr>
              <w:t>Maine State Licensing</w:t>
            </w:r>
          </w:p>
          <w:p w14:paraId="58C234F7" w14:textId="77777777" w:rsidR="00F278E3" w:rsidRPr="00C61B3D" w:rsidRDefault="00125D8E" w:rsidP="00F76BE2">
            <w:pPr>
              <w:ind w:left="1080"/>
              <w:rPr>
                <w:sz w:val="20"/>
              </w:rPr>
            </w:pPr>
            <w:sdt>
              <w:sdtPr>
                <w:rPr>
                  <w:sz w:val="20"/>
                </w:rPr>
                <w:id w:val="-1066789829"/>
                <w14:checkbox>
                  <w14:checked w14:val="0"/>
                  <w14:checkedState w14:val="2612" w14:font="MS Gothic"/>
                  <w14:uncheckedState w14:val="2610" w14:font="MS Gothic"/>
                </w14:checkbox>
              </w:sdtPr>
              <w:sdtEndPr/>
              <w:sdtContent>
                <w:r w:rsidR="00F278E3">
                  <w:rPr>
                    <w:rFonts w:ascii="MS Gothic" w:eastAsia="MS Gothic" w:hAnsi="MS Gothic" w:hint="eastAsia"/>
                    <w:sz w:val="20"/>
                  </w:rPr>
                  <w:t>☐</w:t>
                </w:r>
              </w:sdtContent>
            </w:sdt>
            <w:r w:rsidR="00F278E3" w:rsidRPr="00C61B3D">
              <w:rPr>
                <w:sz w:val="20"/>
              </w:rPr>
              <w:t>Developmentally Appropriate Practice/NAEYC</w:t>
            </w:r>
          </w:p>
          <w:p w14:paraId="2D76DDF8" w14:textId="77777777" w:rsidR="00F278E3" w:rsidRPr="00C61B3D" w:rsidRDefault="00125D8E" w:rsidP="00F76BE2">
            <w:pPr>
              <w:ind w:left="1080"/>
              <w:rPr>
                <w:sz w:val="20"/>
              </w:rPr>
            </w:pPr>
            <w:sdt>
              <w:sdtPr>
                <w:rPr>
                  <w:sz w:val="20"/>
                </w:rPr>
                <w:id w:val="1640693892"/>
                <w14:checkbox>
                  <w14:checked w14:val="1"/>
                  <w14:checkedState w14:val="2612" w14:font="MS Gothic"/>
                  <w14:uncheckedState w14:val="2610" w14:font="MS Gothic"/>
                </w14:checkbox>
              </w:sdtPr>
              <w:sdtEndPr/>
              <w:sdtContent>
                <w:r w:rsidR="00F278E3">
                  <w:rPr>
                    <w:rFonts w:ascii="MS Gothic" w:eastAsia="MS Gothic" w:hAnsi="MS Gothic" w:hint="eastAsia"/>
                    <w:sz w:val="20"/>
                  </w:rPr>
                  <w:t>☒</w:t>
                </w:r>
              </w:sdtContent>
            </w:sdt>
            <w:r w:rsidR="00F278E3" w:rsidRPr="00C61B3D">
              <w:rPr>
                <w:sz w:val="20"/>
              </w:rPr>
              <w:t>Caring for Children</w:t>
            </w:r>
          </w:p>
          <w:p w14:paraId="442E3EB2" w14:textId="77777777" w:rsidR="00F278E3" w:rsidRPr="00335BC9" w:rsidRDefault="00125D8E" w:rsidP="00F76BE2">
            <w:pPr>
              <w:ind w:left="1080"/>
              <w:rPr>
                <w:sz w:val="20"/>
              </w:rPr>
            </w:pPr>
            <w:sdt>
              <w:sdtPr>
                <w:rPr>
                  <w:rFonts w:ascii="MS Gothic" w:eastAsia="MS Gothic" w:hAnsi="MS Gothic"/>
                  <w:sz w:val="20"/>
                </w:rPr>
                <w:id w:val="365412012"/>
                <w14:checkbox>
                  <w14:checked w14:val="0"/>
                  <w14:checkedState w14:val="2612" w14:font="MS Gothic"/>
                  <w14:uncheckedState w14:val="2610" w14:font="MS Gothic"/>
                </w14:checkbox>
              </w:sdtPr>
              <w:sdtEndPr/>
              <w:sdtContent>
                <w:r w:rsidR="00F278E3" w:rsidRPr="00335BC9">
                  <w:rPr>
                    <w:rFonts w:ascii="MS Gothic" w:eastAsia="MS Gothic" w:hAnsi="MS Gothic" w:hint="eastAsia"/>
                    <w:sz w:val="20"/>
                  </w:rPr>
                  <w:t>☐</w:t>
                </w:r>
              </w:sdtContent>
            </w:sdt>
            <w:r w:rsidR="00F278E3" w:rsidRPr="00335BC9">
              <w:rPr>
                <w:sz w:val="20"/>
              </w:rPr>
              <w:t>Other</w:t>
            </w:r>
          </w:p>
        </w:tc>
      </w:tr>
      <w:tr w:rsidR="00F278E3" w14:paraId="0188EDBF" w14:textId="77777777" w:rsidTr="00F76BE2">
        <w:tc>
          <w:tcPr>
            <w:tcW w:w="9350" w:type="dxa"/>
            <w:gridSpan w:val="2"/>
          </w:tcPr>
          <w:p w14:paraId="4609D04D" w14:textId="77777777" w:rsidR="00F278E3" w:rsidRPr="00335BC9" w:rsidRDefault="00F278E3" w:rsidP="00F76BE2">
            <w:pPr>
              <w:jc w:val="center"/>
              <w:rPr>
                <w:b/>
                <w:sz w:val="20"/>
              </w:rPr>
            </w:pPr>
            <w:r w:rsidRPr="00335BC9">
              <w:rPr>
                <w:b/>
                <w:sz w:val="20"/>
              </w:rPr>
              <w:t>Procedures</w:t>
            </w:r>
          </w:p>
        </w:tc>
      </w:tr>
      <w:tr w:rsidR="00F278E3" w14:paraId="059F29C8" w14:textId="77777777" w:rsidTr="00F76BE2">
        <w:tc>
          <w:tcPr>
            <w:tcW w:w="2325" w:type="dxa"/>
          </w:tcPr>
          <w:p w14:paraId="7D156EB5" w14:textId="77777777" w:rsidR="00F278E3" w:rsidRPr="00A941D8" w:rsidRDefault="00F278E3" w:rsidP="00F76BE2">
            <w:pPr>
              <w:rPr>
                <w:b/>
                <w:sz w:val="20"/>
              </w:rPr>
            </w:pPr>
            <w:r>
              <w:rPr>
                <w:b/>
                <w:sz w:val="20"/>
              </w:rPr>
              <w:t>Form Completed B</w:t>
            </w:r>
            <w:r w:rsidRPr="00A941D8">
              <w:rPr>
                <w:b/>
                <w:sz w:val="20"/>
              </w:rPr>
              <w:t>y:</w:t>
            </w:r>
          </w:p>
        </w:tc>
        <w:tc>
          <w:tcPr>
            <w:tcW w:w="7025" w:type="dxa"/>
          </w:tcPr>
          <w:p w14:paraId="3A450A0B" w14:textId="77777777" w:rsidR="00F278E3" w:rsidRPr="00335BC9" w:rsidRDefault="00F278E3" w:rsidP="00F76BE2">
            <w:pPr>
              <w:rPr>
                <w:sz w:val="20"/>
              </w:rPr>
            </w:pPr>
            <w:r>
              <w:rPr>
                <w:sz w:val="20"/>
              </w:rPr>
              <w:t>Classroom Staff</w:t>
            </w:r>
          </w:p>
        </w:tc>
      </w:tr>
    </w:tbl>
    <w:p w14:paraId="461292B5" w14:textId="77777777" w:rsidR="00F278E3" w:rsidRDefault="00F278E3" w:rsidP="00F278E3"/>
    <w:p w14:paraId="5192F44F" w14:textId="77777777" w:rsidR="00F278E3" w:rsidRDefault="00F278E3" w:rsidP="00F278E3">
      <w:r>
        <w:t xml:space="preserve">Promise Early Education Center is committed to Emergency Preparedness to ensure children are safe while off site of our physical locations. </w:t>
      </w:r>
    </w:p>
    <w:p w14:paraId="0DB34A47" w14:textId="77777777" w:rsidR="00F278E3" w:rsidRDefault="00F278E3" w:rsidP="00F278E3">
      <w:r>
        <w:t xml:space="preserve">Emergency Playground/ Secondary Evacuation Backpack: Red Kidney Bag </w:t>
      </w:r>
    </w:p>
    <w:p w14:paraId="32353586" w14:textId="77777777" w:rsidR="00F278E3" w:rsidRDefault="00F278E3" w:rsidP="00F278E3">
      <w:pPr>
        <w:pStyle w:val="ListParagraph"/>
        <w:numPr>
          <w:ilvl w:val="0"/>
          <w:numId w:val="319"/>
        </w:numPr>
        <w:spacing w:after="200" w:line="276" w:lineRule="auto"/>
      </w:pPr>
      <w:r>
        <w:t>Emergency Playground Backpacks are utilized during outdoor play times</w:t>
      </w:r>
    </w:p>
    <w:p w14:paraId="3E532434" w14:textId="77777777" w:rsidR="00F278E3" w:rsidRDefault="00F278E3" w:rsidP="00F278E3">
      <w:pPr>
        <w:pStyle w:val="ListParagraph"/>
        <w:numPr>
          <w:ilvl w:val="0"/>
          <w:numId w:val="319"/>
        </w:numPr>
        <w:spacing w:after="200" w:line="276" w:lineRule="auto"/>
      </w:pPr>
      <w:r>
        <w:t>Back Packs Include</w:t>
      </w:r>
    </w:p>
    <w:p w14:paraId="16A0C685" w14:textId="77777777" w:rsidR="00F278E3" w:rsidRDefault="00F278E3" w:rsidP="00F278E3">
      <w:pPr>
        <w:pStyle w:val="ListParagraph"/>
        <w:numPr>
          <w:ilvl w:val="1"/>
          <w:numId w:val="319"/>
        </w:numPr>
        <w:spacing w:after="200" w:line="276" w:lineRule="auto"/>
      </w:pPr>
      <w:r>
        <w:t xml:space="preserve">First Aid Kit (See Full List in First Aid Kit Procedure) </w:t>
      </w:r>
    </w:p>
    <w:p w14:paraId="30EC97D0" w14:textId="77777777" w:rsidR="00F278E3" w:rsidRDefault="00F278E3" w:rsidP="00F278E3">
      <w:pPr>
        <w:pStyle w:val="ListParagraph"/>
        <w:numPr>
          <w:ilvl w:val="1"/>
          <w:numId w:val="319"/>
        </w:numPr>
        <w:spacing w:after="200" w:line="276" w:lineRule="auto"/>
      </w:pPr>
      <w:r>
        <w:t xml:space="preserve">Emergency Relief Medication for </w:t>
      </w:r>
      <w:r w:rsidRPr="002E1617">
        <w:rPr>
          <w:b/>
          <w:bCs/>
          <w:u w:val="single"/>
        </w:rPr>
        <w:t>Emergency Medical Plan children only.</w:t>
      </w:r>
      <w:r>
        <w:t xml:space="preserve"> IE: </w:t>
      </w:r>
    </w:p>
    <w:p w14:paraId="7F88C294" w14:textId="77777777" w:rsidR="00F278E3" w:rsidRDefault="00F278E3" w:rsidP="00F278E3">
      <w:pPr>
        <w:pStyle w:val="ListParagraph"/>
        <w:numPr>
          <w:ilvl w:val="2"/>
          <w:numId w:val="319"/>
        </w:numPr>
        <w:spacing w:after="200" w:line="276" w:lineRule="auto"/>
      </w:pPr>
      <w:r>
        <w:t>Epi Pens</w:t>
      </w:r>
    </w:p>
    <w:p w14:paraId="3C9D9490" w14:textId="77777777" w:rsidR="00F278E3" w:rsidRDefault="00F278E3" w:rsidP="00F278E3">
      <w:pPr>
        <w:pStyle w:val="ListParagraph"/>
        <w:numPr>
          <w:ilvl w:val="2"/>
          <w:numId w:val="319"/>
        </w:numPr>
        <w:spacing w:after="200" w:line="276" w:lineRule="auto"/>
      </w:pPr>
      <w:r>
        <w:t>Asthma Inhalers</w:t>
      </w:r>
    </w:p>
    <w:p w14:paraId="04592844" w14:textId="77777777" w:rsidR="00F278E3" w:rsidRDefault="00F278E3" w:rsidP="00F278E3">
      <w:pPr>
        <w:pStyle w:val="ListParagraph"/>
        <w:numPr>
          <w:ilvl w:val="2"/>
          <w:numId w:val="319"/>
        </w:numPr>
        <w:spacing w:after="200" w:line="276" w:lineRule="auto"/>
      </w:pPr>
      <w:r>
        <w:t xml:space="preserve">Benadryl </w:t>
      </w:r>
    </w:p>
    <w:p w14:paraId="6B6A64E9" w14:textId="77777777" w:rsidR="00F278E3" w:rsidRDefault="00F278E3" w:rsidP="00F278E3">
      <w:pPr>
        <w:pStyle w:val="ListParagraph"/>
        <w:numPr>
          <w:ilvl w:val="1"/>
          <w:numId w:val="319"/>
        </w:numPr>
        <w:spacing w:after="200" w:line="276" w:lineRule="auto"/>
      </w:pPr>
      <w:r>
        <w:t xml:space="preserve">Gloves (Must contain sizes for all staff present) </w:t>
      </w:r>
    </w:p>
    <w:p w14:paraId="6BAE1EED" w14:textId="77777777" w:rsidR="00F278E3" w:rsidRDefault="00F278E3" w:rsidP="00F278E3">
      <w:pPr>
        <w:pStyle w:val="ListParagraph"/>
        <w:numPr>
          <w:ilvl w:val="1"/>
          <w:numId w:val="319"/>
        </w:numPr>
        <w:spacing w:after="200" w:line="276" w:lineRule="auto"/>
      </w:pPr>
      <w:r>
        <w:t xml:space="preserve">Site Cellphone </w:t>
      </w:r>
    </w:p>
    <w:p w14:paraId="11E553AD" w14:textId="77777777" w:rsidR="00F278E3" w:rsidRDefault="00F278E3" w:rsidP="00F278E3">
      <w:r>
        <w:t xml:space="preserve">Emergency Evacuation Backpacks are intended to be used in the case of an all-building evacuation off site. These Backpacks are equipped with Emergency Preparedness items for a long-term evacuation plan. </w:t>
      </w:r>
    </w:p>
    <w:p w14:paraId="25C7C4C7" w14:textId="77777777" w:rsidR="00F278E3" w:rsidRDefault="00F278E3" w:rsidP="00F278E3">
      <w:pPr>
        <w:pStyle w:val="ListParagraph"/>
        <w:numPr>
          <w:ilvl w:val="1"/>
          <w:numId w:val="319"/>
        </w:numPr>
        <w:spacing w:after="200" w:line="276" w:lineRule="auto"/>
      </w:pPr>
      <w:proofErr w:type="spellStart"/>
      <w:r>
        <w:t>Melier</w:t>
      </w:r>
      <w:proofErr w:type="spellEnd"/>
      <w:r>
        <w:t xml:space="preserve"> Blankets</w:t>
      </w:r>
    </w:p>
    <w:p w14:paraId="7BD4D138" w14:textId="77777777" w:rsidR="00F278E3" w:rsidRDefault="00F278E3" w:rsidP="00F278E3">
      <w:pPr>
        <w:pStyle w:val="ListParagraph"/>
        <w:numPr>
          <w:ilvl w:val="1"/>
          <w:numId w:val="319"/>
        </w:numPr>
        <w:spacing w:after="200" w:line="276" w:lineRule="auto"/>
      </w:pPr>
      <w:r>
        <w:t xml:space="preserve">Formula/Water (EHS Students Only) </w:t>
      </w:r>
    </w:p>
    <w:p w14:paraId="2E6B43C3" w14:textId="77777777" w:rsidR="00F278E3" w:rsidRDefault="00F278E3" w:rsidP="00F278E3">
      <w:pPr>
        <w:pStyle w:val="ListParagraph"/>
        <w:numPr>
          <w:ilvl w:val="1"/>
          <w:numId w:val="319"/>
        </w:numPr>
        <w:spacing w:after="200" w:line="276" w:lineRule="auto"/>
      </w:pPr>
      <w:r>
        <w:t>Spill Kits</w:t>
      </w:r>
    </w:p>
    <w:p w14:paraId="2C0726D4" w14:textId="4BD1B7DE" w:rsidR="001A1C9D" w:rsidRDefault="001A1C9D" w:rsidP="00012E3D"/>
    <w:p w14:paraId="47879E82" w14:textId="38D8B96B" w:rsidR="00F278E3" w:rsidRDefault="00F278E3" w:rsidP="00012E3D"/>
    <w:p w14:paraId="6D4E0FB1" w14:textId="66BCE0A0" w:rsidR="00F278E3" w:rsidRDefault="00F278E3" w:rsidP="00012E3D"/>
    <w:p w14:paraId="7702468B" w14:textId="2D593C55" w:rsidR="00F278E3" w:rsidRDefault="00F278E3" w:rsidP="00012E3D"/>
    <w:p w14:paraId="536C49D7" w14:textId="7C59A973" w:rsidR="00F278E3" w:rsidRDefault="00F278E3" w:rsidP="00012E3D"/>
    <w:p w14:paraId="16C693A5" w14:textId="5B1AE5F3" w:rsidR="00F278E3" w:rsidRDefault="00F278E3" w:rsidP="00012E3D"/>
    <w:p w14:paraId="31F48048" w14:textId="0BEA1E4E" w:rsidR="00F278E3" w:rsidRDefault="00F278E3" w:rsidP="00012E3D"/>
    <w:p w14:paraId="2F994923" w14:textId="2697A366" w:rsidR="00F278E3" w:rsidRDefault="00F278E3" w:rsidP="00012E3D"/>
    <w:p w14:paraId="2264582C" w14:textId="7E975AD6" w:rsidR="00F278E3" w:rsidRDefault="00F278E3" w:rsidP="00012E3D"/>
    <w:p w14:paraId="0F84AF31" w14:textId="7041B08E" w:rsidR="00F278E3" w:rsidRDefault="00F278E3" w:rsidP="00012E3D"/>
    <w:p w14:paraId="231F3BE9" w14:textId="004A2B19" w:rsidR="00F278E3" w:rsidRDefault="00F278E3" w:rsidP="00012E3D"/>
    <w:p w14:paraId="3863FC34" w14:textId="6ECF317A" w:rsidR="00F278E3" w:rsidRDefault="00F278E3" w:rsidP="00012E3D"/>
    <w:p w14:paraId="4E22F5C6" w14:textId="2E3B7EAE" w:rsidR="00F278E3" w:rsidRDefault="00F278E3" w:rsidP="00012E3D"/>
    <w:p w14:paraId="2ACDEF8D" w14:textId="77777777" w:rsidR="00F278E3" w:rsidRDefault="00F278E3" w:rsidP="00012E3D"/>
    <w:tbl>
      <w:tblPr>
        <w:tblStyle w:val="TableGrid"/>
        <w:tblW w:w="0" w:type="auto"/>
        <w:tblLook w:val="04A0" w:firstRow="1" w:lastRow="0" w:firstColumn="1" w:lastColumn="0" w:noHBand="0" w:noVBand="1"/>
      </w:tblPr>
      <w:tblGrid>
        <w:gridCol w:w="2316"/>
        <w:gridCol w:w="9494"/>
      </w:tblGrid>
      <w:tr w:rsidR="003003F4" w14:paraId="55473871" w14:textId="77777777" w:rsidTr="00D6471C">
        <w:tc>
          <w:tcPr>
            <w:tcW w:w="2325" w:type="dxa"/>
          </w:tcPr>
          <w:p w14:paraId="5D5CAA83" w14:textId="77777777" w:rsidR="003003F4" w:rsidRPr="00A941D8" w:rsidRDefault="003003F4" w:rsidP="00A33DBE">
            <w:pPr>
              <w:rPr>
                <w:sz w:val="20"/>
              </w:rPr>
            </w:pPr>
            <w:r w:rsidRPr="00A941D8">
              <w:rPr>
                <w:b/>
                <w:sz w:val="20"/>
              </w:rPr>
              <w:t>Title of Form:</w:t>
            </w:r>
          </w:p>
        </w:tc>
        <w:tc>
          <w:tcPr>
            <w:tcW w:w="9573" w:type="dxa"/>
          </w:tcPr>
          <w:p w14:paraId="47063C61" w14:textId="77777777" w:rsidR="003003F4" w:rsidRPr="003003F4" w:rsidRDefault="003003F4" w:rsidP="003003F4">
            <w:pPr>
              <w:pStyle w:val="Heading3"/>
              <w:outlineLvl w:val="2"/>
              <w:rPr>
                <w:i/>
                <w:iCs/>
              </w:rPr>
            </w:pPr>
            <w:bookmarkStart w:id="145" w:name="_Calling_911_in"/>
            <w:bookmarkEnd w:id="145"/>
            <w:r w:rsidRPr="003003F4">
              <w:rPr>
                <w:i/>
                <w:iCs/>
                <w:sz w:val="22"/>
                <w:szCs w:val="22"/>
              </w:rPr>
              <w:t>Calling 911 in Emergency Situations</w:t>
            </w:r>
          </w:p>
        </w:tc>
      </w:tr>
      <w:tr w:rsidR="003003F4" w14:paraId="7717F055" w14:textId="77777777" w:rsidTr="00D6471C">
        <w:tc>
          <w:tcPr>
            <w:tcW w:w="2325" w:type="dxa"/>
          </w:tcPr>
          <w:p w14:paraId="284D33C6" w14:textId="77777777" w:rsidR="003003F4" w:rsidRPr="00A941D8" w:rsidRDefault="003003F4" w:rsidP="00A33DBE">
            <w:pPr>
              <w:rPr>
                <w:sz w:val="20"/>
              </w:rPr>
            </w:pPr>
            <w:r w:rsidRPr="00A941D8">
              <w:rPr>
                <w:b/>
                <w:sz w:val="20"/>
              </w:rPr>
              <w:t>Related Policy:</w:t>
            </w:r>
            <w:r w:rsidRPr="00A941D8">
              <w:rPr>
                <w:sz w:val="20"/>
              </w:rPr>
              <w:t xml:space="preserve"> </w:t>
            </w:r>
          </w:p>
        </w:tc>
        <w:tc>
          <w:tcPr>
            <w:tcW w:w="9573" w:type="dxa"/>
          </w:tcPr>
          <w:p w14:paraId="34C7FBE9" w14:textId="77777777" w:rsidR="003003F4" w:rsidRPr="00F33124" w:rsidRDefault="003003F4" w:rsidP="00A33DBE">
            <w:pPr>
              <w:rPr>
                <w:sz w:val="20"/>
              </w:rPr>
            </w:pPr>
          </w:p>
        </w:tc>
      </w:tr>
      <w:tr w:rsidR="003003F4" w14:paraId="548CB494" w14:textId="77777777" w:rsidTr="00D6471C">
        <w:tc>
          <w:tcPr>
            <w:tcW w:w="2325" w:type="dxa"/>
          </w:tcPr>
          <w:p w14:paraId="6C6BF326" w14:textId="77777777" w:rsidR="003003F4" w:rsidRPr="00A941D8" w:rsidRDefault="003003F4" w:rsidP="00A33DBE">
            <w:pPr>
              <w:rPr>
                <w:b/>
                <w:sz w:val="20"/>
              </w:rPr>
            </w:pPr>
            <w:r w:rsidRPr="00A941D8">
              <w:rPr>
                <w:b/>
                <w:sz w:val="20"/>
              </w:rPr>
              <w:t>Program Area(s):</w:t>
            </w:r>
          </w:p>
        </w:tc>
        <w:tc>
          <w:tcPr>
            <w:tcW w:w="9573" w:type="dxa"/>
          </w:tcPr>
          <w:p w14:paraId="045BE5D4" w14:textId="77777777" w:rsidR="003003F4" w:rsidRPr="00335BC9" w:rsidRDefault="003003F4" w:rsidP="00A33DBE">
            <w:pPr>
              <w:rPr>
                <w:sz w:val="20"/>
              </w:rPr>
            </w:pPr>
            <w:r w:rsidRPr="00335BC9">
              <w:rPr>
                <w:sz w:val="20"/>
              </w:rPr>
              <w:t>Health, Nutrition, Education, Special Services, Family Services, ERSEA, etc.</w:t>
            </w:r>
          </w:p>
        </w:tc>
      </w:tr>
      <w:tr w:rsidR="003003F4" w14:paraId="03D7EF71" w14:textId="77777777" w:rsidTr="00D6471C">
        <w:tc>
          <w:tcPr>
            <w:tcW w:w="2325" w:type="dxa"/>
          </w:tcPr>
          <w:p w14:paraId="34F8854E" w14:textId="77777777" w:rsidR="003003F4" w:rsidRPr="00A941D8" w:rsidRDefault="003003F4" w:rsidP="00A33DBE">
            <w:pPr>
              <w:rPr>
                <w:b/>
                <w:sz w:val="20"/>
              </w:rPr>
            </w:pPr>
            <w:r>
              <w:rPr>
                <w:b/>
                <w:sz w:val="20"/>
              </w:rPr>
              <w:t>Related Standards or Regulations:</w:t>
            </w:r>
          </w:p>
        </w:tc>
        <w:tc>
          <w:tcPr>
            <w:tcW w:w="9573" w:type="dxa"/>
          </w:tcPr>
          <w:p w14:paraId="3D1EDE9F" w14:textId="77777777" w:rsidR="003003F4" w:rsidRPr="00C61B3D" w:rsidRDefault="00125D8E" w:rsidP="00A33DBE">
            <w:pPr>
              <w:ind w:left="1080"/>
              <w:rPr>
                <w:sz w:val="20"/>
              </w:rPr>
            </w:pPr>
            <w:sdt>
              <w:sdtPr>
                <w:rPr>
                  <w:sz w:val="20"/>
                </w:rPr>
                <w:id w:val="1726720613"/>
                <w14:checkbox>
                  <w14:checked w14:val="0"/>
                  <w14:checkedState w14:val="2612" w14:font="MS Gothic"/>
                  <w14:uncheckedState w14:val="2610" w14:font="MS Gothic"/>
                </w14:checkbox>
              </w:sdtPr>
              <w:sdtEndPr/>
              <w:sdtContent>
                <w:r w:rsidR="003003F4">
                  <w:rPr>
                    <w:rFonts w:ascii="MS Gothic" w:eastAsia="MS Gothic" w:hAnsi="MS Gothic" w:hint="eastAsia"/>
                    <w:sz w:val="20"/>
                  </w:rPr>
                  <w:t>☐</w:t>
                </w:r>
              </w:sdtContent>
            </w:sdt>
            <w:r w:rsidR="003003F4" w:rsidRPr="00C61B3D">
              <w:rPr>
                <w:sz w:val="20"/>
              </w:rPr>
              <w:t>Head Start Program Performance Standards</w:t>
            </w:r>
          </w:p>
          <w:p w14:paraId="644F5912" w14:textId="77777777" w:rsidR="003003F4" w:rsidRPr="00C61B3D" w:rsidRDefault="00125D8E" w:rsidP="00A33DBE">
            <w:pPr>
              <w:ind w:left="1080"/>
              <w:rPr>
                <w:sz w:val="20"/>
              </w:rPr>
            </w:pPr>
            <w:sdt>
              <w:sdtPr>
                <w:rPr>
                  <w:sz w:val="20"/>
                </w:rPr>
                <w:id w:val="1279908192"/>
                <w14:checkbox>
                  <w14:checked w14:val="1"/>
                  <w14:checkedState w14:val="2612" w14:font="MS Gothic"/>
                  <w14:uncheckedState w14:val="2610" w14:font="MS Gothic"/>
                </w14:checkbox>
              </w:sdtPr>
              <w:sdtEndPr/>
              <w:sdtContent>
                <w:r w:rsidR="003003F4">
                  <w:rPr>
                    <w:rFonts w:ascii="MS Gothic" w:eastAsia="MS Gothic" w:hAnsi="MS Gothic" w:hint="eastAsia"/>
                    <w:sz w:val="20"/>
                  </w:rPr>
                  <w:t>☒</w:t>
                </w:r>
              </w:sdtContent>
            </w:sdt>
            <w:r w:rsidR="003003F4" w:rsidRPr="00C61B3D">
              <w:rPr>
                <w:sz w:val="20"/>
              </w:rPr>
              <w:t>Maine State Licensing</w:t>
            </w:r>
          </w:p>
          <w:p w14:paraId="5318E32D" w14:textId="77777777" w:rsidR="003003F4" w:rsidRPr="00C61B3D" w:rsidRDefault="00125D8E" w:rsidP="00A33DBE">
            <w:pPr>
              <w:ind w:left="1080"/>
              <w:rPr>
                <w:sz w:val="20"/>
              </w:rPr>
            </w:pPr>
            <w:sdt>
              <w:sdtPr>
                <w:rPr>
                  <w:sz w:val="20"/>
                </w:rPr>
                <w:id w:val="-1586682620"/>
                <w14:checkbox>
                  <w14:checked w14:val="0"/>
                  <w14:checkedState w14:val="2612" w14:font="MS Gothic"/>
                  <w14:uncheckedState w14:val="2610" w14:font="MS Gothic"/>
                </w14:checkbox>
              </w:sdtPr>
              <w:sdtEndPr/>
              <w:sdtContent>
                <w:r w:rsidR="003003F4">
                  <w:rPr>
                    <w:rFonts w:ascii="MS Gothic" w:eastAsia="MS Gothic" w:hAnsi="MS Gothic" w:hint="eastAsia"/>
                    <w:sz w:val="20"/>
                  </w:rPr>
                  <w:t>☐</w:t>
                </w:r>
              </w:sdtContent>
            </w:sdt>
            <w:r w:rsidR="003003F4" w:rsidRPr="00C61B3D">
              <w:rPr>
                <w:sz w:val="20"/>
              </w:rPr>
              <w:t>Developmentally Appropriate Practice/NAEYC</w:t>
            </w:r>
          </w:p>
          <w:p w14:paraId="7CD014CE" w14:textId="77777777" w:rsidR="003003F4" w:rsidRPr="00C61B3D" w:rsidRDefault="00125D8E" w:rsidP="00A33DBE">
            <w:pPr>
              <w:ind w:left="1080"/>
              <w:rPr>
                <w:sz w:val="20"/>
              </w:rPr>
            </w:pPr>
            <w:sdt>
              <w:sdtPr>
                <w:rPr>
                  <w:sz w:val="20"/>
                </w:rPr>
                <w:id w:val="1641618898"/>
                <w14:checkbox>
                  <w14:checked w14:val="0"/>
                  <w14:checkedState w14:val="2612" w14:font="MS Gothic"/>
                  <w14:uncheckedState w14:val="2610" w14:font="MS Gothic"/>
                </w14:checkbox>
              </w:sdtPr>
              <w:sdtEndPr/>
              <w:sdtContent>
                <w:r w:rsidR="003003F4">
                  <w:rPr>
                    <w:rFonts w:ascii="MS Gothic" w:eastAsia="MS Gothic" w:hAnsi="MS Gothic" w:hint="eastAsia"/>
                    <w:sz w:val="20"/>
                  </w:rPr>
                  <w:t>☐</w:t>
                </w:r>
              </w:sdtContent>
            </w:sdt>
            <w:r w:rsidR="003003F4" w:rsidRPr="00C61B3D">
              <w:rPr>
                <w:sz w:val="20"/>
              </w:rPr>
              <w:t>Caring for Children</w:t>
            </w:r>
          </w:p>
          <w:p w14:paraId="55BB0C69" w14:textId="77777777" w:rsidR="003003F4" w:rsidRPr="00335BC9" w:rsidRDefault="00125D8E" w:rsidP="00A33DBE">
            <w:pPr>
              <w:ind w:left="1080"/>
              <w:rPr>
                <w:sz w:val="20"/>
              </w:rPr>
            </w:pPr>
            <w:sdt>
              <w:sdtPr>
                <w:rPr>
                  <w:rFonts w:ascii="MS Gothic" w:eastAsia="MS Gothic" w:hAnsi="MS Gothic"/>
                  <w:sz w:val="20"/>
                </w:rPr>
                <w:id w:val="1645554311"/>
                <w14:checkbox>
                  <w14:checked w14:val="0"/>
                  <w14:checkedState w14:val="2612" w14:font="MS Gothic"/>
                  <w14:uncheckedState w14:val="2610" w14:font="MS Gothic"/>
                </w14:checkbox>
              </w:sdtPr>
              <w:sdtEndPr/>
              <w:sdtContent>
                <w:r w:rsidR="003003F4" w:rsidRPr="00335BC9">
                  <w:rPr>
                    <w:rFonts w:ascii="MS Gothic" w:eastAsia="MS Gothic" w:hAnsi="MS Gothic" w:hint="eastAsia"/>
                    <w:sz w:val="20"/>
                  </w:rPr>
                  <w:t>☐</w:t>
                </w:r>
              </w:sdtContent>
            </w:sdt>
            <w:r w:rsidR="003003F4" w:rsidRPr="00335BC9">
              <w:rPr>
                <w:sz w:val="20"/>
              </w:rPr>
              <w:t>Other</w:t>
            </w:r>
          </w:p>
        </w:tc>
      </w:tr>
      <w:tr w:rsidR="003003F4" w14:paraId="19B28774" w14:textId="77777777" w:rsidTr="00D6471C">
        <w:tc>
          <w:tcPr>
            <w:tcW w:w="11898" w:type="dxa"/>
            <w:gridSpan w:val="2"/>
          </w:tcPr>
          <w:p w14:paraId="0E09669F" w14:textId="77777777" w:rsidR="003003F4" w:rsidRPr="00335BC9" w:rsidRDefault="003003F4" w:rsidP="00A33DBE">
            <w:pPr>
              <w:jc w:val="center"/>
              <w:rPr>
                <w:b/>
                <w:sz w:val="20"/>
              </w:rPr>
            </w:pPr>
            <w:r w:rsidRPr="00335BC9">
              <w:rPr>
                <w:b/>
                <w:sz w:val="20"/>
              </w:rPr>
              <w:t>Procedures</w:t>
            </w:r>
          </w:p>
        </w:tc>
      </w:tr>
      <w:tr w:rsidR="003003F4" w14:paraId="59AF288E" w14:textId="77777777" w:rsidTr="00D6471C">
        <w:tc>
          <w:tcPr>
            <w:tcW w:w="2325" w:type="dxa"/>
          </w:tcPr>
          <w:p w14:paraId="71032EA0" w14:textId="77777777" w:rsidR="003003F4" w:rsidRPr="00A941D8" w:rsidRDefault="003003F4" w:rsidP="00A33DBE">
            <w:pPr>
              <w:rPr>
                <w:b/>
                <w:sz w:val="20"/>
              </w:rPr>
            </w:pPr>
            <w:r>
              <w:rPr>
                <w:b/>
                <w:sz w:val="20"/>
              </w:rPr>
              <w:t>Form Completed B</w:t>
            </w:r>
            <w:r w:rsidRPr="00A941D8">
              <w:rPr>
                <w:b/>
                <w:sz w:val="20"/>
              </w:rPr>
              <w:t>y:</w:t>
            </w:r>
          </w:p>
        </w:tc>
        <w:tc>
          <w:tcPr>
            <w:tcW w:w="9573" w:type="dxa"/>
          </w:tcPr>
          <w:p w14:paraId="2220A6E3" w14:textId="77777777" w:rsidR="003003F4" w:rsidRPr="00335BC9" w:rsidRDefault="003003F4" w:rsidP="00A33DBE">
            <w:pPr>
              <w:rPr>
                <w:sz w:val="20"/>
              </w:rPr>
            </w:pPr>
            <w:r w:rsidRPr="00335BC9">
              <w:rPr>
                <w:sz w:val="20"/>
              </w:rPr>
              <w:t>Responsible staff</w:t>
            </w:r>
          </w:p>
        </w:tc>
      </w:tr>
      <w:tr w:rsidR="003003F4" w14:paraId="78985EFB" w14:textId="77777777" w:rsidTr="00D6471C">
        <w:tc>
          <w:tcPr>
            <w:tcW w:w="2325" w:type="dxa"/>
          </w:tcPr>
          <w:p w14:paraId="2FB3C47A" w14:textId="77777777" w:rsidR="003003F4" w:rsidRPr="00A941D8" w:rsidRDefault="003003F4" w:rsidP="00A33DBE">
            <w:pPr>
              <w:rPr>
                <w:b/>
                <w:sz w:val="20"/>
              </w:rPr>
            </w:pPr>
            <w:proofErr w:type="spellStart"/>
            <w:r>
              <w:rPr>
                <w:b/>
                <w:sz w:val="20"/>
              </w:rPr>
              <w:t>ChildPlus</w:t>
            </w:r>
            <w:proofErr w:type="spellEnd"/>
            <w:r>
              <w:rPr>
                <w:b/>
                <w:sz w:val="20"/>
              </w:rPr>
              <w:t xml:space="preserve"> Documentation:</w:t>
            </w:r>
          </w:p>
        </w:tc>
        <w:tc>
          <w:tcPr>
            <w:tcW w:w="9573" w:type="dxa"/>
          </w:tcPr>
          <w:p w14:paraId="1E853D96" w14:textId="77777777" w:rsidR="003003F4" w:rsidRPr="00A941D8" w:rsidRDefault="003003F4" w:rsidP="00A33DBE">
            <w:pPr>
              <w:rPr>
                <w:sz w:val="20"/>
              </w:rPr>
            </w:pPr>
            <w:r>
              <w:rPr>
                <w:sz w:val="20"/>
              </w:rPr>
              <w:t>Document as Incident Report in Child Plus as soon as possible.</w:t>
            </w:r>
          </w:p>
        </w:tc>
      </w:tr>
      <w:tr w:rsidR="003003F4" w14:paraId="64691402" w14:textId="77777777" w:rsidTr="00D6471C">
        <w:trPr>
          <w:trHeight w:val="70"/>
        </w:trPr>
        <w:tc>
          <w:tcPr>
            <w:tcW w:w="2325" w:type="dxa"/>
          </w:tcPr>
          <w:p w14:paraId="0880CBEE" w14:textId="77777777" w:rsidR="003003F4" w:rsidRPr="00A941D8" w:rsidRDefault="003003F4" w:rsidP="00A33DBE">
            <w:pPr>
              <w:rPr>
                <w:b/>
                <w:sz w:val="20"/>
              </w:rPr>
            </w:pPr>
            <w:r>
              <w:rPr>
                <w:b/>
                <w:sz w:val="20"/>
              </w:rPr>
              <w:t xml:space="preserve">Uploaded to </w:t>
            </w:r>
            <w:proofErr w:type="spellStart"/>
            <w:r>
              <w:rPr>
                <w:b/>
                <w:sz w:val="20"/>
              </w:rPr>
              <w:t>ChildPlus</w:t>
            </w:r>
            <w:proofErr w:type="spellEnd"/>
            <w:r>
              <w:rPr>
                <w:b/>
                <w:sz w:val="20"/>
              </w:rPr>
              <w:t>:</w:t>
            </w:r>
          </w:p>
        </w:tc>
        <w:tc>
          <w:tcPr>
            <w:tcW w:w="9573" w:type="dxa"/>
          </w:tcPr>
          <w:p w14:paraId="501C2FF8" w14:textId="77777777" w:rsidR="003003F4" w:rsidRPr="00A941D8" w:rsidRDefault="003003F4" w:rsidP="00A33DBE">
            <w:pPr>
              <w:rPr>
                <w:sz w:val="20"/>
              </w:rPr>
            </w:pPr>
          </w:p>
        </w:tc>
      </w:tr>
    </w:tbl>
    <w:p w14:paraId="2E31858B" w14:textId="77777777" w:rsidR="003003F4" w:rsidRDefault="003003F4" w:rsidP="003003F4"/>
    <w:p w14:paraId="3CDCDFCA" w14:textId="77777777" w:rsidR="003003F4" w:rsidRDefault="003003F4" w:rsidP="003003F4">
      <w:r>
        <w:t>Promise Early Educations foremost goal is the safety and wellbeing of students, staff, providers and families. In the case of emergency situations that require emergency medical attention. Staff will immediately call 911 and relay the following information.</w:t>
      </w:r>
    </w:p>
    <w:p w14:paraId="00822E5D" w14:textId="77777777" w:rsidR="003003F4" w:rsidRDefault="003003F4" w:rsidP="00093638">
      <w:pPr>
        <w:pStyle w:val="ListParagraph"/>
        <w:numPr>
          <w:ilvl w:val="0"/>
          <w:numId w:val="34"/>
        </w:numPr>
      </w:pPr>
      <w:r>
        <w:t>Address</w:t>
      </w:r>
    </w:p>
    <w:p w14:paraId="1D39616E" w14:textId="77777777" w:rsidR="003003F4" w:rsidRDefault="003003F4" w:rsidP="00093638">
      <w:pPr>
        <w:pStyle w:val="ListParagraph"/>
        <w:numPr>
          <w:ilvl w:val="0"/>
          <w:numId w:val="34"/>
        </w:numPr>
      </w:pPr>
      <w:r>
        <w:t>Your Name, Organization and Contact Number</w:t>
      </w:r>
    </w:p>
    <w:p w14:paraId="3D5B82EB" w14:textId="77777777" w:rsidR="003003F4" w:rsidRDefault="003003F4" w:rsidP="00093638">
      <w:pPr>
        <w:pStyle w:val="ListParagraph"/>
        <w:numPr>
          <w:ilvl w:val="0"/>
          <w:numId w:val="34"/>
        </w:numPr>
      </w:pPr>
      <w:r>
        <w:t>Explain Emergency in Detail</w:t>
      </w:r>
    </w:p>
    <w:p w14:paraId="7ABA3B0F" w14:textId="77777777" w:rsidR="003003F4" w:rsidRDefault="003003F4" w:rsidP="00093638">
      <w:pPr>
        <w:pStyle w:val="ListParagraph"/>
        <w:numPr>
          <w:ilvl w:val="0"/>
          <w:numId w:val="34"/>
        </w:numPr>
      </w:pPr>
      <w:r>
        <w:t>Notify Hospital Preference and Answer questions regarding allergies if necessary</w:t>
      </w:r>
    </w:p>
    <w:p w14:paraId="5578B41F" w14:textId="77777777" w:rsidR="003003F4" w:rsidRDefault="003003F4" w:rsidP="00093638">
      <w:pPr>
        <w:pStyle w:val="ListParagraph"/>
        <w:numPr>
          <w:ilvl w:val="0"/>
          <w:numId w:val="34"/>
        </w:numPr>
      </w:pPr>
      <w:r>
        <w:t>Stay with the child to watch for worsening symptoms relay to EMS when they arrive</w:t>
      </w:r>
    </w:p>
    <w:p w14:paraId="12A2E4E7" w14:textId="77777777" w:rsidR="003003F4" w:rsidRDefault="003003F4" w:rsidP="003003F4">
      <w:r>
        <w:t xml:space="preserve">Emergency Situations to Call 911 For: </w:t>
      </w:r>
    </w:p>
    <w:p w14:paraId="0E342B04" w14:textId="77777777" w:rsidR="003003F4" w:rsidRDefault="003003F4" w:rsidP="00093638">
      <w:pPr>
        <w:pStyle w:val="ListParagraph"/>
        <w:numPr>
          <w:ilvl w:val="0"/>
          <w:numId w:val="35"/>
        </w:numPr>
      </w:pPr>
      <w:r>
        <w:t>Child is unconscious, or acting confused after head trauma</w:t>
      </w:r>
    </w:p>
    <w:p w14:paraId="0262FBAB" w14:textId="77777777" w:rsidR="003003F4" w:rsidRDefault="003003F4" w:rsidP="00093638">
      <w:pPr>
        <w:pStyle w:val="ListParagraph"/>
        <w:numPr>
          <w:ilvl w:val="0"/>
          <w:numId w:val="35"/>
        </w:numPr>
      </w:pPr>
      <w:r>
        <w:t>Child is choking/airway is blocked</w:t>
      </w:r>
    </w:p>
    <w:p w14:paraId="2A5D7FFA" w14:textId="77777777" w:rsidR="003003F4" w:rsidRDefault="003003F4" w:rsidP="00093638">
      <w:pPr>
        <w:pStyle w:val="ListParagraph"/>
        <w:numPr>
          <w:ilvl w:val="0"/>
          <w:numId w:val="35"/>
        </w:numPr>
      </w:pPr>
      <w:r>
        <w:t>Child is not breathing and or experiencing breathing issues</w:t>
      </w:r>
    </w:p>
    <w:p w14:paraId="60035DC8" w14:textId="77777777" w:rsidR="003003F4" w:rsidRDefault="003003F4" w:rsidP="00093638">
      <w:pPr>
        <w:pStyle w:val="ListParagraph"/>
        <w:numPr>
          <w:ilvl w:val="0"/>
          <w:numId w:val="35"/>
        </w:numPr>
      </w:pPr>
      <w:r>
        <w:t>Child has ingested an unknown substance</w:t>
      </w:r>
    </w:p>
    <w:p w14:paraId="7C31A8D4" w14:textId="77777777" w:rsidR="003003F4" w:rsidRDefault="003003F4" w:rsidP="00093638">
      <w:pPr>
        <w:pStyle w:val="ListParagraph"/>
        <w:numPr>
          <w:ilvl w:val="0"/>
          <w:numId w:val="35"/>
        </w:numPr>
      </w:pPr>
      <w:r>
        <w:t>Child has a seizure for the first time, or the seizure lasts more than three minutes</w:t>
      </w:r>
    </w:p>
    <w:p w14:paraId="1826D1CB" w14:textId="77777777" w:rsidR="003003F4" w:rsidRDefault="003003F4" w:rsidP="00093638">
      <w:pPr>
        <w:pStyle w:val="ListParagraph"/>
        <w:numPr>
          <w:ilvl w:val="0"/>
          <w:numId w:val="35"/>
        </w:numPr>
      </w:pPr>
      <w:r>
        <w:t>Child is vomiting or coughing up blood</w:t>
      </w:r>
    </w:p>
    <w:p w14:paraId="244B0721" w14:textId="77777777" w:rsidR="003003F4" w:rsidRDefault="003003F4" w:rsidP="00093638">
      <w:pPr>
        <w:pStyle w:val="ListParagraph"/>
        <w:numPr>
          <w:ilvl w:val="0"/>
          <w:numId w:val="35"/>
        </w:numPr>
      </w:pPr>
      <w:r>
        <w:t>Child has a Head, Neck, or Spinal injury</w:t>
      </w:r>
    </w:p>
    <w:p w14:paraId="6D5D412C" w14:textId="77777777" w:rsidR="003003F4" w:rsidRDefault="003003F4" w:rsidP="00093638">
      <w:pPr>
        <w:pStyle w:val="ListParagraph"/>
        <w:numPr>
          <w:ilvl w:val="0"/>
          <w:numId w:val="35"/>
        </w:numPr>
      </w:pPr>
      <w:r>
        <w:t>Child has sudden severe pain anywhere in the body. IE: Severe Cramping and Abdominal Pain</w:t>
      </w:r>
    </w:p>
    <w:p w14:paraId="2D9A1A10" w14:textId="77777777" w:rsidR="003003F4" w:rsidRDefault="003003F4" w:rsidP="00093638">
      <w:pPr>
        <w:pStyle w:val="ListParagraph"/>
        <w:numPr>
          <w:ilvl w:val="0"/>
          <w:numId w:val="35"/>
        </w:numPr>
      </w:pPr>
      <w:r>
        <w:t>Child has sustained a cut that causes limb threatening</w:t>
      </w:r>
    </w:p>
    <w:p w14:paraId="0BE6B301" w14:textId="77777777" w:rsidR="003003F4" w:rsidRDefault="003003F4" w:rsidP="00093638">
      <w:pPr>
        <w:pStyle w:val="ListParagraph"/>
        <w:numPr>
          <w:ilvl w:val="0"/>
          <w:numId w:val="35"/>
        </w:numPr>
      </w:pPr>
      <w:r>
        <w:t>Child has uncontrolled bleeding</w:t>
      </w:r>
    </w:p>
    <w:p w14:paraId="2C6DE303" w14:textId="77777777" w:rsidR="003003F4" w:rsidRDefault="003003F4" w:rsidP="00093638">
      <w:pPr>
        <w:pStyle w:val="ListParagraph"/>
        <w:numPr>
          <w:ilvl w:val="0"/>
          <w:numId w:val="35"/>
        </w:numPr>
      </w:pPr>
      <w:r>
        <w:t xml:space="preserve">Child has ingested allergen and has </w:t>
      </w:r>
      <w:proofErr w:type="spellStart"/>
      <w:r>
        <w:t>a</w:t>
      </w:r>
      <w:proofErr w:type="spellEnd"/>
      <w:r>
        <w:t xml:space="preserve"> allergy action plan that outlines EMS intervention. </w:t>
      </w:r>
    </w:p>
    <w:p w14:paraId="0EAAC608" w14:textId="77777777" w:rsidR="003003F4" w:rsidRDefault="003003F4" w:rsidP="003003F4">
      <w:r>
        <w:t xml:space="preserve">Once EMS have arrived, Ensure communication with Site Supervisor and Family and Document situation as soon as possible. </w:t>
      </w:r>
      <w:r w:rsidRPr="00302D04">
        <w:rPr>
          <w:b/>
          <w:bCs/>
          <w:highlight w:val="yellow"/>
          <w:u w:val="single"/>
        </w:rPr>
        <w:t>Ensure when documentation is submitted an email to the Health and Nutrition Manager, Executive Director and Site Supervisor is sent to notify Maine State Licensing if necessary.</w:t>
      </w:r>
    </w:p>
    <w:p w14:paraId="2EB4F5E2" w14:textId="1757DC88" w:rsidR="003003F4" w:rsidRDefault="003003F4"/>
    <w:p w14:paraId="20B3F977" w14:textId="124102C7" w:rsidR="003003F4" w:rsidRDefault="003003F4">
      <w:r>
        <w:br w:type="page"/>
      </w:r>
    </w:p>
    <w:tbl>
      <w:tblPr>
        <w:tblpPr w:leftFromText="180" w:rightFromText="180" w:horzAnchor="margin" w:tblpXSpec="center" w:tblpY="-326"/>
        <w:tblW w:w="1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4"/>
        <w:gridCol w:w="5736"/>
      </w:tblGrid>
      <w:tr w:rsidR="003003F4" w14:paraId="6FDBF8FE" w14:textId="77777777" w:rsidTr="00F75D13">
        <w:trPr>
          <w:trHeight w:val="244"/>
        </w:trPr>
        <w:tc>
          <w:tcPr>
            <w:tcW w:w="5984" w:type="dxa"/>
          </w:tcPr>
          <w:p w14:paraId="55C7386A" w14:textId="77777777" w:rsidR="003003F4" w:rsidRDefault="003003F4" w:rsidP="00D6471C">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5736" w:type="dxa"/>
          </w:tcPr>
          <w:p w14:paraId="56CC1F5C" w14:textId="77777777" w:rsidR="003003F4" w:rsidRPr="003003F4" w:rsidRDefault="003003F4" w:rsidP="00D6471C">
            <w:pPr>
              <w:pStyle w:val="Heading3"/>
              <w:rPr>
                <w:i/>
                <w:iCs/>
              </w:rPr>
            </w:pPr>
            <w:bookmarkStart w:id="146" w:name="_EMERGENCY_PROCEDURES_FOR"/>
            <w:bookmarkEnd w:id="146"/>
            <w:r w:rsidRPr="003003F4">
              <w:rPr>
                <w:i/>
                <w:iCs/>
                <w:sz w:val="22"/>
                <w:szCs w:val="22"/>
              </w:rPr>
              <w:t>EMERGENCY</w:t>
            </w:r>
            <w:r w:rsidRPr="003003F4">
              <w:rPr>
                <w:i/>
                <w:iCs/>
                <w:spacing w:val="-8"/>
                <w:sz w:val="22"/>
                <w:szCs w:val="22"/>
              </w:rPr>
              <w:t xml:space="preserve"> </w:t>
            </w:r>
            <w:r w:rsidRPr="003003F4">
              <w:rPr>
                <w:i/>
                <w:iCs/>
                <w:sz w:val="22"/>
                <w:szCs w:val="22"/>
              </w:rPr>
              <w:t>PROCEDURES</w:t>
            </w:r>
            <w:r w:rsidRPr="003003F4">
              <w:rPr>
                <w:i/>
                <w:iCs/>
                <w:spacing w:val="-9"/>
                <w:sz w:val="22"/>
                <w:szCs w:val="22"/>
              </w:rPr>
              <w:t xml:space="preserve"> </w:t>
            </w:r>
            <w:r w:rsidRPr="003003F4">
              <w:rPr>
                <w:i/>
                <w:iCs/>
                <w:sz w:val="22"/>
                <w:szCs w:val="22"/>
              </w:rPr>
              <w:t>FOR</w:t>
            </w:r>
            <w:r w:rsidRPr="003003F4">
              <w:rPr>
                <w:i/>
                <w:iCs/>
                <w:spacing w:val="-6"/>
                <w:sz w:val="22"/>
                <w:szCs w:val="22"/>
              </w:rPr>
              <w:t xml:space="preserve"> </w:t>
            </w:r>
            <w:r w:rsidRPr="003003F4">
              <w:rPr>
                <w:i/>
                <w:iCs/>
                <w:sz w:val="22"/>
                <w:szCs w:val="22"/>
              </w:rPr>
              <w:t>SERIOUS</w:t>
            </w:r>
            <w:r w:rsidRPr="003003F4">
              <w:rPr>
                <w:i/>
                <w:iCs/>
                <w:spacing w:val="-9"/>
                <w:sz w:val="22"/>
                <w:szCs w:val="22"/>
              </w:rPr>
              <w:t xml:space="preserve"> </w:t>
            </w:r>
            <w:r w:rsidRPr="003003F4">
              <w:rPr>
                <w:i/>
                <w:iCs/>
                <w:sz w:val="22"/>
                <w:szCs w:val="22"/>
              </w:rPr>
              <w:t>INJURY</w:t>
            </w:r>
            <w:r w:rsidRPr="003003F4">
              <w:rPr>
                <w:i/>
                <w:iCs/>
                <w:spacing w:val="-7"/>
                <w:sz w:val="22"/>
                <w:szCs w:val="22"/>
              </w:rPr>
              <w:t xml:space="preserve"> </w:t>
            </w:r>
            <w:r w:rsidRPr="003003F4">
              <w:rPr>
                <w:i/>
                <w:iCs/>
                <w:sz w:val="22"/>
                <w:szCs w:val="22"/>
              </w:rPr>
              <w:t>OR</w:t>
            </w:r>
            <w:r w:rsidRPr="003003F4">
              <w:rPr>
                <w:i/>
                <w:iCs/>
                <w:spacing w:val="-7"/>
                <w:sz w:val="22"/>
                <w:szCs w:val="22"/>
              </w:rPr>
              <w:t xml:space="preserve"> </w:t>
            </w:r>
            <w:r w:rsidRPr="003003F4">
              <w:rPr>
                <w:i/>
                <w:iCs/>
                <w:spacing w:val="-2"/>
                <w:sz w:val="22"/>
                <w:szCs w:val="22"/>
              </w:rPr>
              <w:t>ILLNESS</w:t>
            </w:r>
          </w:p>
        </w:tc>
      </w:tr>
      <w:tr w:rsidR="003003F4" w14:paraId="771C6599" w14:textId="77777777" w:rsidTr="00F75D13">
        <w:trPr>
          <w:trHeight w:val="244"/>
        </w:trPr>
        <w:tc>
          <w:tcPr>
            <w:tcW w:w="5984" w:type="dxa"/>
          </w:tcPr>
          <w:p w14:paraId="64EC09AE" w14:textId="77777777" w:rsidR="003003F4" w:rsidRDefault="003003F4" w:rsidP="00D6471C">
            <w:pPr>
              <w:pStyle w:val="TableParagraph"/>
              <w:rPr>
                <w:b/>
                <w:sz w:val="20"/>
              </w:rPr>
            </w:pPr>
            <w:r>
              <w:rPr>
                <w:b/>
                <w:sz w:val="20"/>
              </w:rPr>
              <w:t>Program</w:t>
            </w:r>
            <w:r>
              <w:rPr>
                <w:b/>
                <w:spacing w:val="-8"/>
                <w:sz w:val="20"/>
              </w:rPr>
              <w:t xml:space="preserve"> </w:t>
            </w:r>
            <w:r>
              <w:rPr>
                <w:b/>
                <w:spacing w:val="-2"/>
                <w:sz w:val="20"/>
              </w:rPr>
              <w:t>Area(s):</w:t>
            </w:r>
          </w:p>
        </w:tc>
        <w:tc>
          <w:tcPr>
            <w:tcW w:w="5736" w:type="dxa"/>
          </w:tcPr>
          <w:p w14:paraId="4E3C3725" w14:textId="77777777" w:rsidR="003003F4" w:rsidRDefault="003003F4" w:rsidP="00D6471C">
            <w:pPr>
              <w:pStyle w:val="TableParagraph"/>
              <w:ind w:left="108"/>
              <w:rPr>
                <w:sz w:val="20"/>
              </w:rPr>
            </w:pPr>
            <w:r>
              <w:rPr>
                <w:sz w:val="20"/>
              </w:rPr>
              <w:t>Health</w:t>
            </w:r>
            <w:r>
              <w:rPr>
                <w:spacing w:val="-5"/>
                <w:sz w:val="20"/>
              </w:rPr>
              <w:t xml:space="preserve"> </w:t>
            </w:r>
            <w:r>
              <w:rPr>
                <w:sz w:val="20"/>
              </w:rPr>
              <w:t>&amp;</w:t>
            </w:r>
            <w:r>
              <w:rPr>
                <w:spacing w:val="-4"/>
                <w:sz w:val="20"/>
              </w:rPr>
              <w:t xml:space="preserve"> </w:t>
            </w:r>
            <w:r>
              <w:rPr>
                <w:sz w:val="20"/>
              </w:rPr>
              <w:t>Human</w:t>
            </w:r>
            <w:r>
              <w:rPr>
                <w:spacing w:val="-4"/>
                <w:sz w:val="20"/>
              </w:rPr>
              <w:t xml:space="preserve"> </w:t>
            </w:r>
            <w:r>
              <w:rPr>
                <w:spacing w:val="-2"/>
                <w:sz w:val="20"/>
              </w:rPr>
              <w:t>Resource</w:t>
            </w:r>
          </w:p>
        </w:tc>
      </w:tr>
      <w:tr w:rsidR="003003F4" w14:paraId="1502CD86" w14:textId="77777777" w:rsidTr="00F75D13">
        <w:trPr>
          <w:trHeight w:val="1346"/>
        </w:trPr>
        <w:tc>
          <w:tcPr>
            <w:tcW w:w="5984" w:type="dxa"/>
          </w:tcPr>
          <w:p w14:paraId="177292A6" w14:textId="77777777" w:rsidR="003003F4" w:rsidRDefault="003003F4" w:rsidP="00D6471C">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5736" w:type="dxa"/>
          </w:tcPr>
          <w:p w14:paraId="2170ABB8" w14:textId="77777777" w:rsidR="003003F4" w:rsidRDefault="003003F4" w:rsidP="00D6471C">
            <w:pPr>
              <w:pStyle w:val="TableParagraph"/>
              <w:spacing w:before="0" w:line="269" w:lineRule="exact"/>
              <w:ind w:left="1188"/>
              <w:rPr>
                <w:sz w:val="20"/>
              </w:rPr>
            </w:pPr>
            <w:r>
              <w:rPr>
                <w:rFonts w:ascii="Segoe UI Symbol" w:hAnsi="Segoe UI Symbol"/>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9"/>
                <w:sz w:val="20"/>
              </w:rPr>
              <w:t xml:space="preserve"> </w:t>
            </w:r>
            <w:r>
              <w:rPr>
                <w:spacing w:val="-2"/>
                <w:sz w:val="20"/>
              </w:rPr>
              <w:t>Standards</w:t>
            </w:r>
          </w:p>
          <w:p w14:paraId="7A787B45" w14:textId="77777777" w:rsidR="003003F4" w:rsidRDefault="003003F4" w:rsidP="00D6471C">
            <w:pPr>
              <w:pStyle w:val="TableParagraph"/>
              <w:numPr>
                <w:ilvl w:val="0"/>
                <w:numId w:val="37"/>
              </w:numPr>
              <w:tabs>
                <w:tab w:val="left" w:pos="1361"/>
              </w:tabs>
              <w:spacing w:before="0" w:line="269" w:lineRule="exact"/>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B1E0691" w14:textId="77777777" w:rsidR="003003F4" w:rsidRDefault="003003F4" w:rsidP="00D6471C">
            <w:pPr>
              <w:pStyle w:val="TableParagraph"/>
              <w:numPr>
                <w:ilvl w:val="0"/>
                <w:numId w:val="37"/>
              </w:numPr>
              <w:tabs>
                <w:tab w:val="left" w:pos="1361"/>
              </w:tabs>
              <w:spacing w:line="269" w:lineRule="exact"/>
              <w:rPr>
                <w:sz w:val="20"/>
              </w:rPr>
            </w:pPr>
            <w:r>
              <w:rPr>
                <w:w w:val="95"/>
                <w:sz w:val="20"/>
              </w:rPr>
              <w:t>Developmentally</w:t>
            </w:r>
            <w:r>
              <w:rPr>
                <w:spacing w:val="46"/>
                <w:sz w:val="20"/>
              </w:rPr>
              <w:t xml:space="preserve"> </w:t>
            </w:r>
            <w:r>
              <w:rPr>
                <w:w w:val="95"/>
                <w:sz w:val="20"/>
              </w:rPr>
              <w:t>Appropriate</w:t>
            </w:r>
            <w:r>
              <w:rPr>
                <w:spacing w:val="42"/>
                <w:sz w:val="20"/>
              </w:rPr>
              <w:t xml:space="preserve"> </w:t>
            </w:r>
            <w:r>
              <w:rPr>
                <w:spacing w:val="-2"/>
                <w:w w:val="95"/>
                <w:sz w:val="20"/>
              </w:rPr>
              <w:t>Practice/NAEYC</w:t>
            </w:r>
          </w:p>
          <w:p w14:paraId="49EED64C" w14:textId="77777777" w:rsidR="003003F4" w:rsidRDefault="003003F4" w:rsidP="00D6471C">
            <w:pPr>
              <w:pStyle w:val="TableParagraph"/>
              <w:spacing w:before="0" w:line="269" w:lineRule="exact"/>
              <w:ind w:left="1188"/>
              <w:rPr>
                <w:sz w:val="20"/>
              </w:rPr>
            </w:pPr>
            <w:r>
              <w:rPr>
                <w:rFonts w:ascii="Segoe UI Symbol" w:hAnsi="Segoe UI Symbol"/>
                <w:sz w:val="20"/>
              </w:rPr>
              <w:t>☒</w:t>
            </w:r>
            <w:r>
              <w:rPr>
                <w:sz w:val="20"/>
              </w:rPr>
              <w:t>Caring</w:t>
            </w:r>
            <w:r>
              <w:rPr>
                <w:spacing w:val="-6"/>
                <w:sz w:val="20"/>
              </w:rPr>
              <w:t xml:space="preserve"> </w:t>
            </w:r>
            <w:r>
              <w:rPr>
                <w:sz w:val="20"/>
              </w:rPr>
              <w:t>for</w:t>
            </w:r>
            <w:r>
              <w:rPr>
                <w:spacing w:val="-6"/>
                <w:sz w:val="20"/>
              </w:rPr>
              <w:t xml:space="preserve"> </w:t>
            </w:r>
            <w:r>
              <w:rPr>
                <w:spacing w:val="-2"/>
                <w:sz w:val="20"/>
              </w:rPr>
              <w:t>Children</w:t>
            </w:r>
          </w:p>
          <w:p w14:paraId="6A9FF18E" w14:textId="77777777" w:rsidR="003003F4" w:rsidRDefault="003003F4" w:rsidP="00D6471C">
            <w:pPr>
              <w:pStyle w:val="TableParagraph"/>
              <w:numPr>
                <w:ilvl w:val="0"/>
                <w:numId w:val="37"/>
              </w:numPr>
              <w:tabs>
                <w:tab w:val="left" w:pos="1385"/>
              </w:tabs>
              <w:spacing w:before="0" w:line="248" w:lineRule="exact"/>
              <w:ind w:left="1385"/>
              <w:rPr>
                <w:sz w:val="20"/>
              </w:rPr>
            </w:pPr>
            <w:r>
              <w:rPr>
                <w:spacing w:val="-2"/>
                <w:sz w:val="20"/>
              </w:rPr>
              <w:t>Other</w:t>
            </w:r>
          </w:p>
        </w:tc>
      </w:tr>
      <w:tr w:rsidR="003003F4" w14:paraId="100CCFE1" w14:textId="77777777" w:rsidTr="00F75D13">
        <w:trPr>
          <w:trHeight w:val="244"/>
        </w:trPr>
        <w:tc>
          <w:tcPr>
            <w:tcW w:w="5984" w:type="dxa"/>
          </w:tcPr>
          <w:p w14:paraId="2793479A" w14:textId="77777777" w:rsidR="003003F4" w:rsidRDefault="003003F4" w:rsidP="00D6471C">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5736" w:type="dxa"/>
          </w:tcPr>
          <w:p w14:paraId="582EA214" w14:textId="77777777" w:rsidR="003003F4" w:rsidRDefault="003003F4" w:rsidP="00D6471C">
            <w:pPr>
              <w:pStyle w:val="TableParagraph"/>
              <w:ind w:left="108"/>
              <w:rPr>
                <w:sz w:val="20"/>
              </w:rPr>
            </w:pPr>
            <w:r>
              <w:rPr>
                <w:sz w:val="20"/>
              </w:rPr>
              <w:t>Classroom</w:t>
            </w:r>
            <w:r>
              <w:rPr>
                <w:spacing w:val="-8"/>
                <w:sz w:val="20"/>
              </w:rPr>
              <w:t xml:space="preserve"> </w:t>
            </w:r>
            <w:r>
              <w:rPr>
                <w:sz w:val="20"/>
              </w:rPr>
              <w:t>Staff</w:t>
            </w:r>
            <w:r>
              <w:rPr>
                <w:spacing w:val="-7"/>
                <w:sz w:val="20"/>
              </w:rPr>
              <w:t xml:space="preserve"> </w:t>
            </w:r>
            <w:r>
              <w:rPr>
                <w:sz w:val="20"/>
              </w:rPr>
              <w:t>i.e.</w:t>
            </w:r>
            <w:r>
              <w:rPr>
                <w:spacing w:val="-7"/>
                <w:sz w:val="20"/>
              </w:rPr>
              <w:t xml:space="preserve"> </w:t>
            </w:r>
            <w:r>
              <w:rPr>
                <w:sz w:val="20"/>
              </w:rPr>
              <w:t>Lead</w:t>
            </w:r>
            <w:r>
              <w:rPr>
                <w:spacing w:val="-5"/>
                <w:sz w:val="20"/>
              </w:rPr>
              <w:t xml:space="preserve"> </w:t>
            </w:r>
            <w:r>
              <w:rPr>
                <w:sz w:val="20"/>
              </w:rPr>
              <w:t>teacher,</w:t>
            </w:r>
            <w:r>
              <w:rPr>
                <w:spacing w:val="-6"/>
                <w:sz w:val="20"/>
              </w:rPr>
              <w:t xml:space="preserve"> </w:t>
            </w:r>
            <w:r>
              <w:rPr>
                <w:sz w:val="20"/>
              </w:rPr>
              <w:t>TA,</w:t>
            </w:r>
            <w:r>
              <w:rPr>
                <w:spacing w:val="-5"/>
                <w:sz w:val="20"/>
              </w:rPr>
              <w:t xml:space="preserve"> </w:t>
            </w:r>
            <w:r>
              <w:rPr>
                <w:sz w:val="20"/>
              </w:rPr>
              <w:t>Substitute,</w:t>
            </w:r>
            <w:r>
              <w:rPr>
                <w:spacing w:val="-6"/>
                <w:sz w:val="20"/>
              </w:rPr>
              <w:t xml:space="preserve"> </w:t>
            </w:r>
            <w:r>
              <w:rPr>
                <w:sz w:val="20"/>
              </w:rPr>
              <w:t>Health</w:t>
            </w:r>
            <w:r>
              <w:rPr>
                <w:spacing w:val="-6"/>
                <w:sz w:val="20"/>
              </w:rPr>
              <w:t xml:space="preserve"> </w:t>
            </w:r>
            <w:r>
              <w:rPr>
                <w:spacing w:val="-4"/>
                <w:sz w:val="20"/>
              </w:rPr>
              <w:t>staff</w:t>
            </w:r>
          </w:p>
        </w:tc>
      </w:tr>
      <w:tr w:rsidR="003003F4" w14:paraId="681320FD" w14:textId="77777777" w:rsidTr="00F75D13">
        <w:trPr>
          <w:trHeight w:val="244"/>
        </w:trPr>
        <w:tc>
          <w:tcPr>
            <w:tcW w:w="5984" w:type="dxa"/>
          </w:tcPr>
          <w:p w14:paraId="568FB2D1" w14:textId="77777777" w:rsidR="003003F4" w:rsidRDefault="003003F4" w:rsidP="00D6471C">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5736" w:type="dxa"/>
          </w:tcPr>
          <w:p w14:paraId="61CBF216" w14:textId="77777777" w:rsidR="003003F4" w:rsidRDefault="003003F4" w:rsidP="00D6471C">
            <w:pPr>
              <w:pStyle w:val="TableParagraph"/>
              <w:ind w:left="108"/>
              <w:rPr>
                <w:sz w:val="20"/>
              </w:rPr>
            </w:pPr>
            <w:r>
              <w:rPr>
                <w:sz w:val="20"/>
              </w:rPr>
              <w:t>Immediately,</w:t>
            </w:r>
            <w:r>
              <w:rPr>
                <w:spacing w:val="-6"/>
                <w:sz w:val="20"/>
              </w:rPr>
              <w:t xml:space="preserve"> </w:t>
            </w:r>
            <w:r>
              <w:rPr>
                <w:sz w:val="20"/>
              </w:rPr>
              <w:t>as</w:t>
            </w:r>
            <w:r>
              <w:rPr>
                <w:spacing w:val="-6"/>
                <w:sz w:val="20"/>
              </w:rPr>
              <w:t xml:space="preserve"> </w:t>
            </w:r>
            <w:r>
              <w:rPr>
                <w:spacing w:val="-2"/>
                <w:sz w:val="20"/>
              </w:rPr>
              <w:t>needed</w:t>
            </w:r>
          </w:p>
        </w:tc>
      </w:tr>
      <w:tr w:rsidR="003003F4" w14:paraId="3EBDB132" w14:textId="77777777" w:rsidTr="00F75D13">
        <w:trPr>
          <w:trHeight w:val="489"/>
        </w:trPr>
        <w:tc>
          <w:tcPr>
            <w:tcW w:w="5984" w:type="dxa"/>
          </w:tcPr>
          <w:p w14:paraId="40E5726F" w14:textId="77777777" w:rsidR="003003F4" w:rsidRDefault="003003F4" w:rsidP="00D6471C">
            <w:pPr>
              <w:pStyle w:val="TableParagraph"/>
              <w:rPr>
                <w:b/>
                <w:sz w:val="20"/>
              </w:rPr>
            </w:pPr>
            <w:r>
              <w:rPr>
                <w:b/>
                <w:sz w:val="20"/>
              </w:rPr>
              <w:t>Submitted</w:t>
            </w:r>
            <w:r>
              <w:rPr>
                <w:b/>
                <w:spacing w:val="-7"/>
                <w:sz w:val="20"/>
              </w:rPr>
              <w:t xml:space="preserve"> </w:t>
            </w:r>
            <w:r>
              <w:rPr>
                <w:b/>
                <w:spacing w:val="-5"/>
                <w:sz w:val="20"/>
              </w:rPr>
              <w:t>to:</w:t>
            </w:r>
          </w:p>
        </w:tc>
        <w:tc>
          <w:tcPr>
            <w:tcW w:w="5736" w:type="dxa"/>
          </w:tcPr>
          <w:p w14:paraId="3D63F513" w14:textId="77777777" w:rsidR="003003F4" w:rsidRDefault="003003F4" w:rsidP="00D6471C">
            <w:pPr>
              <w:pStyle w:val="TableParagraph"/>
              <w:spacing w:before="0" w:line="240" w:lineRule="atLeast"/>
              <w:ind w:left="108" w:right="114"/>
              <w:rPr>
                <w:sz w:val="20"/>
              </w:rPr>
            </w:pPr>
            <w:r>
              <w:rPr>
                <w:sz w:val="20"/>
              </w:rPr>
              <w:t>Health</w:t>
            </w:r>
            <w:r>
              <w:rPr>
                <w:spacing w:val="-3"/>
                <w:sz w:val="20"/>
              </w:rPr>
              <w:t xml:space="preserve"> </w:t>
            </w:r>
            <w:r>
              <w:rPr>
                <w:sz w:val="20"/>
              </w:rPr>
              <w:t>Manager</w:t>
            </w:r>
            <w:r>
              <w:rPr>
                <w:spacing w:val="-4"/>
                <w:sz w:val="20"/>
              </w:rPr>
              <w:t xml:space="preserve"> </w:t>
            </w:r>
            <w:r>
              <w:rPr>
                <w:sz w:val="20"/>
              </w:rPr>
              <w:t>and</w:t>
            </w:r>
            <w:r>
              <w:rPr>
                <w:spacing w:val="-3"/>
                <w:sz w:val="20"/>
              </w:rPr>
              <w:t xml:space="preserve"> </w:t>
            </w:r>
            <w:r>
              <w:rPr>
                <w:sz w:val="20"/>
              </w:rPr>
              <w:t>Site</w:t>
            </w:r>
            <w:r>
              <w:rPr>
                <w:spacing w:val="-5"/>
                <w:sz w:val="20"/>
              </w:rPr>
              <w:t xml:space="preserve"> </w:t>
            </w:r>
            <w:r>
              <w:rPr>
                <w:sz w:val="20"/>
              </w:rPr>
              <w:t>Supervisor</w:t>
            </w:r>
            <w:r>
              <w:rPr>
                <w:spacing w:val="-4"/>
                <w:sz w:val="20"/>
              </w:rPr>
              <w:t xml:space="preserve"> </w:t>
            </w:r>
            <w:r>
              <w:rPr>
                <w:sz w:val="20"/>
              </w:rPr>
              <w:t>/</w:t>
            </w:r>
            <w:r>
              <w:rPr>
                <w:spacing w:val="-4"/>
                <w:sz w:val="20"/>
              </w:rPr>
              <w:t xml:space="preserve"> </w:t>
            </w:r>
            <w:r>
              <w:rPr>
                <w:sz w:val="20"/>
              </w:rPr>
              <w:t>Human</w:t>
            </w:r>
            <w:r>
              <w:rPr>
                <w:spacing w:val="-3"/>
                <w:sz w:val="20"/>
              </w:rPr>
              <w:t xml:space="preserve"> </w:t>
            </w:r>
            <w:r>
              <w:rPr>
                <w:sz w:val="20"/>
              </w:rPr>
              <w:t>Resource</w:t>
            </w:r>
            <w:r>
              <w:rPr>
                <w:spacing w:val="-5"/>
                <w:sz w:val="20"/>
              </w:rPr>
              <w:t xml:space="preserve"> </w:t>
            </w:r>
            <w:r>
              <w:rPr>
                <w:sz w:val="20"/>
              </w:rPr>
              <w:t>if</w:t>
            </w:r>
            <w:r>
              <w:rPr>
                <w:spacing w:val="-5"/>
                <w:sz w:val="20"/>
              </w:rPr>
              <w:t xml:space="preserve"> </w:t>
            </w:r>
            <w:r>
              <w:rPr>
                <w:sz w:val="20"/>
              </w:rPr>
              <w:t>BBP</w:t>
            </w:r>
            <w:r>
              <w:rPr>
                <w:spacing w:val="-4"/>
                <w:sz w:val="20"/>
              </w:rPr>
              <w:t xml:space="preserve"> </w:t>
            </w:r>
            <w:r>
              <w:rPr>
                <w:sz w:val="20"/>
              </w:rPr>
              <w:t xml:space="preserve">to </w:t>
            </w:r>
            <w:r>
              <w:rPr>
                <w:spacing w:val="-2"/>
                <w:sz w:val="20"/>
              </w:rPr>
              <w:t>staff</w:t>
            </w:r>
          </w:p>
        </w:tc>
      </w:tr>
      <w:tr w:rsidR="003003F4" w14:paraId="61C5876A" w14:textId="77777777" w:rsidTr="00F75D13">
        <w:trPr>
          <w:trHeight w:val="244"/>
        </w:trPr>
        <w:tc>
          <w:tcPr>
            <w:tcW w:w="5984" w:type="dxa"/>
          </w:tcPr>
          <w:p w14:paraId="0E439619" w14:textId="77777777" w:rsidR="003003F4" w:rsidRDefault="003003F4" w:rsidP="00D6471C">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5736" w:type="dxa"/>
          </w:tcPr>
          <w:p w14:paraId="51E1E2C5" w14:textId="77777777" w:rsidR="003003F4" w:rsidRDefault="003003F4" w:rsidP="00D6471C">
            <w:pPr>
              <w:pStyle w:val="TableParagraph"/>
              <w:ind w:left="108"/>
              <w:rPr>
                <w:sz w:val="20"/>
              </w:rPr>
            </w:pPr>
            <w:r>
              <w:rPr>
                <w:sz w:val="20"/>
              </w:rPr>
              <w:t>Incident</w:t>
            </w:r>
            <w:r>
              <w:rPr>
                <w:spacing w:val="-10"/>
                <w:sz w:val="20"/>
              </w:rPr>
              <w:t xml:space="preserve"> </w:t>
            </w:r>
            <w:r>
              <w:rPr>
                <w:spacing w:val="-2"/>
                <w:sz w:val="20"/>
              </w:rPr>
              <w:t>Report</w:t>
            </w:r>
          </w:p>
        </w:tc>
      </w:tr>
      <w:tr w:rsidR="003003F4" w14:paraId="5F58708C" w14:textId="77777777" w:rsidTr="00F75D13">
        <w:trPr>
          <w:trHeight w:val="244"/>
        </w:trPr>
        <w:tc>
          <w:tcPr>
            <w:tcW w:w="5984" w:type="dxa"/>
          </w:tcPr>
          <w:p w14:paraId="71E8E444" w14:textId="77777777" w:rsidR="003003F4" w:rsidRDefault="003003F4" w:rsidP="00D6471C">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5736" w:type="dxa"/>
          </w:tcPr>
          <w:p w14:paraId="0E8A0116" w14:textId="77777777" w:rsidR="003003F4" w:rsidRDefault="003003F4" w:rsidP="00D6471C">
            <w:pPr>
              <w:pStyle w:val="TableParagraph"/>
              <w:ind w:left="108"/>
              <w:rPr>
                <w:sz w:val="20"/>
              </w:rPr>
            </w:pPr>
            <w:r>
              <w:rPr>
                <w:sz w:val="20"/>
              </w:rPr>
              <w:t>Medical</w:t>
            </w:r>
            <w:r>
              <w:rPr>
                <w:spacing w:val="-6"/>
                <w:sz w:val="20"/>
              </w:rPr>
              <w:t xml:space="preserve"> </w:t>
            </w:r>
            <w:r>
              <w:rPr>
                <w:sz w:val="20"/>
              </w:rPr>
              <w:t>Records</w:t>
            </w:r>
            <w:r>
              <w:rPr>
                <w:spacing w:val="-4"/>
                <w:sz w:val="20"/>
              </w:rPr>
              <w:t xml:space="preserve"> </w:t>
            </w:r>
            <w:r>
              <w:rPr>
                <w:sz w:val="20"/>
              </w:rPr>
              <w:t>to</w:t>
            </w:r>
            <w:r>
              <w:rPr>
                <w:spacing w:val="-6"/>
                <w:sz w:val="20"/>
              </w:rPr>
              <w:t xml:space="preserve"> </w:t>
            </w:r>
            <w:r>
              <w:rPr>
                <w:sz w:val="20"/>
              </w:rPr>
              <w:t>return</w:t>
            </w:r>
            <w:r>
              <w:rPr>
                <w:spacing w:val="-4"/>
                <w:sz w:val="20"/>
              </w:rPr>
              <w:t xml:space="preserve"> </w:t>
            </w:r>
            <w:r>
              <w:rPr>
                <w:sz w:val="20"/>
              </w:rPr>
              <w:t>to</w:t>
            </w:r>
            <w:r>
              <w:rPr>
                <w:spacing w:val="-7"/>
                <w:sz w:val="20"/>
              </w:rPr>
              <w:t xml:space="preserve"> </w:t>
            </w:r>
            <w:r>
              <w:rPr>
                <w:spacing w:val="-2"/>
                <w:sz w:val="20"/>
              </w:rPr>
              <w:t>school</w:t>
            </w:r>
          </w:p>
        </w:tc>
      </w:tr>
      <w:tr w:rsidR="003003F4" w14:paraId="05F0C04A" w14:textId="77777777" w:rsidTr="00F75D13">
        <w:trPr>
          <w:trHeight w:val="244"/>
        </w:trPr>
        <w:tc>
          <w:tcPr>
            <w:tcW w:w="5984" w:type="dxa"/>
          </w:tcPr>
          <w:p w14:paraId="5EE2969B" w14:textId="77777777" w:rsidR="003003F4" w:rsidRDefault="003003F4" w:rsidP="00D6471C">
            <w:pPr>
              <w:pStyle w:val="TableParagraph"/>
              <w:rPr>
                <w:b/>
                <w:sz w:val="20"/>
              </w:rPr>
            </w:pPr>
            <w:r>
              <w:rPr>
                <w:b/>
                <w:sz w:val="20"/>
              </w:rPr>
              <w:t>Specific</w:t>
            </w:r>
            <w:r>
              <w:rPr>
                <w:b/>
                <w:spacing w:val="-9"/>
                <w:sz w:val="20"/>
              </w:rPr>
              <w:t xml:space="preserve"> </w:t>
            </w:r>
            <w:r>
              <w:rPr>
                <w:b/>
                <w:spacing w:val="-2"/>
                <w:sz w:val="20"/>
              </w:rPr>
              <w:t>Directions:</w:t>
            </w:r>
          </w:p>
        </w:tc>
        <w:tc>
          <w:tcPr>
            <w:tcW w:w="5736" w:type="dxa"/>
          </w:tcPr>
          <w:p w14:paraId="35B899CB" w14:textId="77777777" w:rsidR="003003F4" w:rsidRDefault="003003F4" w:rsidP="00D6471C">
            <w:pPr>
              <w:pStyle w:val="TableParagraph"/>
              <w:ind w:left="108"/>
              <w:rPr>
                <w:sz w:val="20"/>
              </w:rPr>
            </w:pPr>
            <w:r>
              <w:rPr>
                <w:sz w:val="20"/>
              </w:rPr>
              <w:t>Use</w:t>
            </w:r>
            <w:r>
              <w:rPr>
                <w:spacing w:val="-6"/>
                <w:sz w:val="20"/>
              </w:rPr>
              <w:t xml:space="preserve"> </w:t>
            </w:r>
            <w:r>
              <w:rPr>
                <w:sz w:val="20"/>
              </w:rPr>
              <w:t>your</w:t>
            </w:r>
            <w:r>
              <w:rPr>
                <w:spacing w:val="-4"/>
                <w:sz w:val="20"/>
              </w:rPr>
              <w:t xml:space="preserve"> </w:t>
            </w:r>
            <w:r>
              <w:rPr>
                <w:sz w:val="20"/>
              </w:rPr>
              <w:t>CPR</w:t>
            </w:r>
            <w:r>
              <w:rPr>
                <w:spacing w:val="-5"/>
                <w:sz w:val="20"/>
              </w:rPr>
              <w:t xml:space="preserve"> </w:t>
            </w:r>
            <w:r>
              <w:rPr>
                <w:sz w:val="20"/>
              </w:rPr>
              <w:t>&amp;</w:t>
            </w:r>
            <w:r>
              <w:rPr>
                <w:spacing w:val="-3"/>
                <w:sz w:val="20"/>
              </w:rPr>
              <w:t xml:space="preserve"> </w:t>
            </w:r>
            <w:r>
              <w:rPr>
                <w:sz w:val="20"/>
              </w:rPr>
              <w:t>First</w:t>
            </w:r>
            <w:r>
              <w:rPr>
                <w:spacing w:val="-5"/>
                <w:sz w:val="20"/>
              </w:rPr>
              <w:t xml:space="preserve"> </w:t>
            </w:r>
            <w:r>
              <w:rPr>
                <w:sz w:val="20"/>
              </w:rPr>
              <w:t>Aid</w:t>
            </w:r>
            <w:r>
              <w:rPr>
                <w:spacing w:val="-3"/>
                <w:sz w:val="20"/>
              </w:rPr>
              <w:t xml:space="preserve"> </w:t>
            </w:r>
            <w:r>
              <w:rPr>
                <w:sz w:val="20"/>
              </w:rPr>
              <w:t>Training</w:t>
            </w:r>
            <w:r>
              <w:rPr>
                <w:spacing w:val="-5"/>
                <w:sz w:val="20"/>
              </w:rPr>
              <w:t xml:space="preserve"> </w:t>
            </w:r>
            <w:r>
              <w:rPr>
                <w:sz w:val="20"/>
              </w:rPr>
              <w:t>and</w:t>
            </w:r>
            <w:r>
              <w:rPr>
                <w:spacing w:val="-3"/>
                <w:sz w:val="20"/>
              </w:rPr>
              <w:t xml:space="preserve"> </w:t>
            </w:r>
            <w:r>
              <w:rPr>
                <w:sz w:val="20"/>
              </w:rPr>
              <w:t>always</w:t>
            </w:r>
            <w:r>
              <w:rPr>
                <w:spacing w:val="-4"/>
                <w:sz w:val="20"/>
              </w:rPr>
              <w:t xml:space="preserve"> </w:t>
            </w:r>
            <w:r>
              <w:rPr>
                <w:sz w:val="20"/>
              </w:rPr>
              <w:t>call</w:t>
            </w:r>
            <w:r>
              <w:rPr>
                <w:spacing w:val="-5"/>
                <w:sz w:val="20"/>
              </w:rPr>
              <w:t xml:space="preserve"> </w:t>
            </w:r>
            <w:r>
              <w:rPr>
                <w:sz w:val="20"/>
              </w:rPr>
              <w:t>911,</w:t>
            </w:r>
            <w:r>
              <w:rPr>
                <w:spacing w:val="-3"/>
                <w:sz w:val="20"/>
              </w:rPr>
              <w:t xml:space="preserve"> </w:t>
            </w:r>
            <w:r>
              <w:rPr>
                <w:sz w:val="20"/>
              </w:rPr>
              <w:t>if</w:t>
            </w:r>
            <w:r>
              <w:rPr>
                <w:spacing w:val="-5"/>
                <w:sz w:val="20"/>
              </w:rPr>
              <w:t xml:space="preserve"> </w:t>
            </w:r>
            <w:r>
              <w:rPr>
                <w:spacing w:val="-2"/>
                <w:sz w:val="20"/>
              </w:rPr>
              <w:t>needed</w:t>
            </w:r>
          </w:p>
        </w:tc>
      </w:tr>
      <w:tr w:rsidR="003003F4" w14:paraId="21001B16" w14:textId="77777777" w:rsidTr="00F75D13">
        <w:trPr>
          <w:trHeight w:val="8406"/>
        </w:trPr>
        <w:tc>
          <w:tcPr>
            <w:tcW w:w="11720" w:type="dxa"/>
            <w:gridSpan w:val="2"/>
          </w:tcPr>
          <w:p w14:paraId="000D8B90" w14:textId="77777777" w:rsidR="003003F4" w:rsidRDefault="003003F4" w:rsidP="00D6471C">
            <w:pPr>
              <w:pStyle w:val="TableParagraph"/>
              <w:spacing w:before="0" w:line="243" w:lineRule="exact"/>
              <w:rPr>
                <w:b/>
                <w:sz w:val="20"/>
              </w:rPr>
            </w:pPr>
            <w:r>
              <w:rPr>
                <w:b/>
                <w:spacing w:val="-2"/>
                <w:sz w:val="20"/>
              </w:rPr>
              <w:t>Procedure:</w:t>
            </w:r>
          </w:p>
          <w:p w14:paraId="22AFBB07" w14:textId="77777777" w:rsidR="003003F4" w:rsidRDefault="003003F4" w:rsidP="00D6471C">
            <w:pPr>
              <w:pStyle w:val="TableParagraph"/>
              <w:numPr>
                <w:ilvl w:val="0"/>
                <w:numId w:val="36"/>
              </w:numPr>
              <w:tabs>
                <w:tab w:val="left" w:pos="467"/>
                <w:tab w:val="left" w:pos="468"/>
              </w:tabs>
              <w:spacing w:before="0" w:line="240" w:lineRule="auto"/>
              <w:ind w:right="127"/>
              <w:rPr>
                <w:sz w:val="20"/>
              </w:rPr>
            </w:pPr>
            <w:r>
              <w:rPr>
                <w:b/>
                <w:sz w:val="20"/>
              </w:rPr>
              <w:t>Survey</w:t>
            </w:r>
            <w:r>
              <w:rPr>
                <w:b/>
                <w:spacing w:val="-3"/>
                <w:sz w:val="20"/>
              </w:rPr>
              <w:t xml:space="preserve"> </w:t>
            </w:r>
            <w:r>
              <w:rPr>
                <w:b/>
                <w:sz w:val="20"/>
              </w:rPr>
              <w:t>the</w:t>
            </w:r>
            <w:r>
              <w:rPr>
                <w:b/>
                <w:spacing w:val="-2"/>
                <w:sz w:val="20"/>
              </w:rPr>
              <w:t xml:space="preserve"> </w:t>
            </w:r>
            <w:r>
              <w:rPr>
                <w:b/>
                <w:sz w:val="20"/>
              </w:rPr>
              <w:t>scene</w:t>
            </w:r>
            <w:r>
              <w:rPr>
                <w:sz w:val="20"/>
              </w:rPr>
              <w:t>:</w:t>
            </w:r>
            <w:r>
              <w:rPr>
                <w:spacing w:val="-3"/>
                <w:sz w:val="20"/>
              </w:rPr>
              <w:t xml:space="preserve"> </w:t>
            </w:r>
            <w:r>
              <w:rPr>
                <w:sz w:val="20"/>
              </w:rPr>
              <w:t>Remain</w:t>
            </w:r>
            <w:r>
              <w:rPr>
                <w:spacing w:val="-1"/>
                <w:sz w:val="20"/>
              </w:rPr>
              <w:t xml:space="preserve"> </w:t>
            </w:r>
            <w:r>
              <w:rPr>
                <w:sz w:val="20"/>
              </w:rPr>
              <w:t>calm</w:t>
            </w:r>
            <w:r>
              <w:rPr>
                <w:spacing w:val="-3"/>
                <w:sz w:val="20"/>
              </w:rPr>
              <w:t xml:space="preserve"> </w:t>
            </w:r>
            <w:r>
              <w:rPr>
                <w:sz w:val="20"/>
              </w:rPr>
              <w:t>and</w:t>
            </w:r>
            <w:r>
              <w:rPr>
                <w:spacing w:val="-1"/>
                <w:sz w:val="20"/>
              </w:rPr>
              <w:t xml:space="preserve"> </w:t>
            </w:r>
            <w:r>
              <w:rPr>
                <w:sz w:val="20"/>
              </w:rPr>
              <w:t>assess</w:t>
            </w:r>
            <w:r>
              <w:rPr>
                <w:spacing w:val="-3"/>
                <w:sz w:val="20"/>
              </w:rPr>
              <w:t xml:space="preserve"> </w:t>
            </w:r>
            <w:r>
              <w:rPr>
                <w:sz w:val="20"/>
              </w:rPr>
              <w:t>the</w:t>
            </w:r>
            <w:r>
              <w:rPr>
                <w:spacing w:val="-3"/>
                <w:sz w:val="20"/>
              </w:rPr>
              <w:t xml:space="preserve"> </w:t>
            </w:r>
            <w:r>
              <w:rPr>
                <w:sz w:val="20"/>
              </w:rPr>
              <w:t>situation.</w:t>
            </w:r>
            <w:r>
              <w:rPr>
                <w:spacing w:val="-2"/>
                <w:sz w:val="20"/>
              </w:rPr>
              <w:t xml:space="preserve"> </w:t>
            </w:r>
            <w:r>
              <w:rPr>
                <w:sz w:val="20"/>
              </w:rPr>
              <w:t>Is</w:t>
            </w:r>
            <w:r>
              <w:rPr>
                <w:spacing w:val="-3"/>
                <w:sz w:val="20"/>
              </w:rPr>
              <w:t xml:space="preserve"> </w:t>
            </w:r>
            <w:r>
              <w:rPr>
                <w:sz w:val="20"/>
              </w:rPr>
              <w:t>the</w:t>
            </w:r>
            <w:r>
              <w:rPr>
                <w:spacing w:val="-3"/>
                <w:sz w:val="20"/>
              </w:rPr>
              <w:t xml:space="preserve"> </w:t>
            </w:r>
            <w:r>
              <w:rPr>
                <w:sz w:val="20"/>
              </w:rPr>
              <w:t>area</w:t>
            </w:r>
            <w:r>
              <w:rPr>
                <w:spacing w:val="-1"/>
                <w:sz w:val="20"/>
              </w:rPr>
              <w:t xml:space="preserve"> </w:t>
            </w:r>
            <w:r>
              <w:rPr>
                <w:sz w:val="20"/>
              </w:rPr>
              <w:t>safe</w:t>
            </w:r>
            <w:r>
              <w:rPr>
                <w:spacing w:val="-3"/>
                <w:sz w:val="20"/>
              </w:rPr>
              <w:t xml:space="preserve"> </w:t>
            </w:r>
            <w:r>
              <w:rPr>
                <w:sz w:val="20"/>
              </w:rPr>
              <w:t>for</w:t>
            </w:r>
            <w:r>
              <w:rPr>
                <w:spacing w:val="-2"/>
                <w:sz w:val="20"/>
              </w:rPr>
              <w:t xml:space="preserve"> </w:t>
            </w:r>
            <w:r>
              <w:rPr>
                <w:sz w:val="20"/>
              </w:rPr>
              <w:t>you</w:t>
            </w:r>
            <w:r>
              <w:rPr>
                <w:spacing w:val="-1"/>
                <w:sz w:val="20"/>
              </w:rPr>
              <w:t xml:space="preserve"> </w:t>
            </w:r>
            <w:r>
              <w:rPr>
                <w:sz w:val="20"/>
              </w:rPr>
              <w:t>to</w:t>
            </w:r>
            <w:r>
              <w:rPr>
                <w:spacing w:val="-2"/>
                <w:sz w:val="20"/>
              </w:rPr>
              <w:t xml:space="preserve"> </w:t>
            </w:r>
            <w:r>
              <w:rPr>
                <w:sz w:val="20"/>
              </w:rPr>
              <w:t>approach?</w:t>
            </w:r>
            <w:r>
              <w:rPr>
                <w:spacing w:val="-3"/>
                <w:sz w:val="20"/>
              </w:rPr>
              <w:t xml:space="preserve"> </w:t>
            </w:r>
            <w:r>
              <w:rPr>
                <w:sz w:val="20"/>
              </w:rPr>
              <w:t>Are</w:t>
            </w:r>
            <w:r>
              <w:rPr>
                <w:spacing w:val="-3"/>
                <w:sz w:val="20"/>
              </w:rPr>
              <w:t xml:space="preserve"> </w:t>
            </w:r>
            <w:r>
              <w:rPr>
                <w:sz w:val="20"/>
              </w:rPr>
              <w:t>the</w:t>
            </w:r>
            <w:r>
              <w:rPr>
                <w:spacing w:val="-3"/>
                <w:sz w:val="20"/>
              </w:rPr>
              <w:t xml:space="preserve"> </w:t>
            </w:r>
            <w:r>
              <w:rPr>
                <w:sz w:val="20"/>
              </w:rPr>
              <w:t>other children safe? How many children are injured? Who is available to help? The following dangers will require caution: live electrical wires, gas leaks, building damage, fire or smoke, traffic, or violence.</w:t>
            </w:r>
          </w:p>
          <w:p w14:paraId="4AA6B95C" w14:textId="77777777" w:rsidR="003003F4" w:rsidRDefault="003003F4" w:rsidP="00D6471C">
            <w:pPr>
              <w:pStyle w:val="TableParagraph"/>
              <w:numPr>
                <w:ilvl w:val="0"/>
                <w:numId w:val="36"/>
              </w:numPr>
              <w:tabs>
                <w:tab w:val="left" w:pos="467"/>
                <w:tab w:val="left" w:pos="468"/>
              </w:tabs>
              <w:spacing w:before="0" w:line="240" w:lineRule="auto"/>
              <w:ind w:right="99"/>
              <w:rPr>
                <w:b/>
                <w:sz w:val="20"/>
              </w:rPr>
            </w:pPr>
            <w:r>
              <w:rPr>
                <w:b/>
                <w:sz w:val="20"/>
              </w:rPr>
              <w:t>Do a primary survey for life-threatening conditions</w:t>
            </w:r>
            <w:r>
              <w:rPr>
                <w:sz w:val="20"/>
              </w:rPr>
              <w:t>: Is the child conscious and responsive? Is the airway open</w:t>
            </w:r>
            <w:r>
              <w:rPr>
                <w:spacing w:val="-1"/>
                <w:sz w:val="20"/>
              </w:rPr>
              <w:t xml:space="preserve"> </w:t>
            </w:r>
            <w:r>
              <w:rPr>
                <w:sz w:val="20"/>
              </w:rPr>
              <w:t>(A-B-C)?</w:t>
            </w:r>
            <w:r>
              <w:rPr>
                <w:spacing w:val="-3"/>
                <w:sz w:val="20"/>
              </w:rPr>
              <w:t xml:space="preserve"> </w:t>
            </w:r>
            <w:r>
              <w:rPr>
                <w:sz w:val="20"/>
              </w:rPr>
              <w:t>Is</w:t>
            </w:r>
            <w:r>
              <w:rPr>
                <w:spacing w:val="-1"/>
                <w:sz w:val="20"/>
              </w:rPr>
              <w:t xml:space="preserve"> </w:t>
            </w:r>
            <w:r>
              <w:rPr>
                <w:sz w:val="20"/>
              </w:rPr>
              <w:t>the</w:t>
            </w:r>
            <w:r>
              <w:rPr>
                <w:spacing w:val="-3"/>
                <w:sz w:val="20"/>
              </w:rPr>
              <w:t xml:space="preserve"> </w:t>
            </w:r>
            <w:r>
              <w:rPr>
                <w:sz w:val="20"/>
              </w:rPr>
              <w:t>child</w:t>
            </w:r>
            <w:r>
              <w:rPr>
                <w:spacing w:val="-1"/>
                <w:sz w:val="20"/>
              </w:rPr>
              <w:t xml:space="preserve"> </w:t>
            </w:r>
            <w:r>
              <w:rPr>
                <w:sz w:val="20"/>
              </w:rPr>
              <w:t>breathing?</w:t>
            </w:r>
            <w:r>
              <w:rPr>
                <w:spacing w:val="-3"/>
                <w:sz w:val="20"/>
              </w:rPr>
              <w:t xml:space="preserve"> </w:t>
            </w:r>
            <w:r>
              <w:rPr>
                <w:sz w:val="20"/>
              </w:rPr>
              <w:t>Is</w:t>
            </w:r>
            <w:r>
              <w:rPr>
                <w:spacing w:val="-1"/>
                <w:sz w:val="20"/>
              </w:rPr>
              <w:t xml:space="preserve"> </w:t>
            </w:r>
            <w:r>
              <w:rPr>
                <w:sz w:val="20"/>
              </w:rPr>
              <w:t>the</w:t>
            </w:r>
            <w:r>
              <w:rPr>
                <w:spacing w:val="-3"/>
                <w:sz w:val="20"/>
              </w:rPr>
              <w:t xml:space="preserve"> </w:t>
            </w:r>
            <w:r>
              <w:rPr>
                <w:sz w:val="20"/>
              </w:rPr>
              <w:t>blood</w:t>
            </w:r>
            <w:r>
              <w:rPr>
                <w:spacing w:val="-1"/>
                <w:sz w:val="20"/>
              </w:rPr>
              <w:t xml:space="preserve"> </w:t>
            </w:r>
            <w:r>
              <w:rPr>
                <w:sz w:val="20"/>
              </w:rPr>
              <w:t>circulation</w:t>
            </w:r>
            <w:r>
              <w:rPr>
                <w:spacing w:val="-1"/>
                <w:sz w:val="20"/>
              </w:rPr>
              <w:t xml:space="preserve"> </w:t>
            </w:r>
            <w:r>
              <w:rPr>
                <w:sz w:val="20"/>
              </w:rPr>
              <w:t>normal?</w:t>
            </w:r>
            <w:r>
              <w:rPr>
                <w:spacing w:val="-3"/>
                <w:sz w:val="20"/>
              </w:rPr>
              <w:t xml:space="preserve"> </w:t>
            </w:r>
            <w:r>
              <w:rPr>
                <w:b/>
                <w:sz w:val="20"/>
              </w:rPr>
              <w:t>If</w:t>
            </w:r>
            <w:r>
              <w:rPr>
                <w:b/>
                <w:spacing w:val="-3"/>
                <w:sz w:val="20"/>
              </w:rPr>
              <w:t xml:space="preserve"> </w:t>
            </w:r>
            <w:r>
              <w:rPr>
                <w:b/>
                <w:sz w:val="20"/>
              </w:rPr>
              <w:t>not</w:t>
            </w:r>
            <w:r>
              <w:rPr>
                <w:b/>
                <w:spacing w:val="-2"/>
                <w:sz w:val="20"/>
              </w:rPr>
              <w:t xml:space="preserve"> </w:t>
            </w:r>
            <w:r>
              <w:rPr>
                <w:b/>
                <w:sz w:val="20"/>
              </w:rPr>
              <w:t>breathing</w:t>
            </w:r>
            <w:r>
              <w:rPr>
                <w:b/>
                <w:spacing w:val="-3"/>
                <w:sz w:val="20"/>
              </w:rPr>
              <w:t xml:space="preserve"> </w:t>
            </w:r>
            <w:r>
              <w:rPr>
                <w:b/>
                <w:sz w:val="20"/>
              </w:rPr>
              <w:t>or</w:t>
            </w:r>
            <w:r>
              <w:rPr>
                <w:b/>
                <w:spacing w:val="-3"/>
                <w:sz w:val="20"/>
              </w:rPr>
              <w:t xml:space="preserve"> </w:t>
            </w:r>
            <w:r>
              <w:rPr>
                <w:b/>
                <w:sz w:val="20"/>
              </w:rPr>
              <w:t>no</w:t>
            </w:r>
            <w:r>
              <w:rPr>
                <w:b/>
                <w:spacing w:val="-1"/>
                <w:sz w:val="20"/>
              </w:rPr>
              <w:t xml:space="preserve"> </w:t>
            </w:r>
            <w:r>
              <w:rPr>
                <w:b/>
                <w:sz w:val="20"/>
              </w:rPr>
              <w:t>pulse,</w:t>
            </w:r>
            <w:r>
              <w:rPr>
                <w:b/>
                <w:spacing w:val="-3"/>
                <w:sz w:val="20"/>
              </w:rPr>
              <w:t xml:space="preserve"> </w:t>
            </w:r>
            <w:r>
              <w:rPr>
                <w:b/>
                <w:sz w:val="20"/>
              </w:rPr>
              <w:t>start</w:t>
            </w:r>
            <w:r>
              <w:rPr>
                <w:b/>
                <w:spacing w:val="-2"/>
                <w:sz w:val="20"/>
              </w:rPr>
              <w:t xml:space="preserve"> </w:t>
            </w:r>
            <w:r>
              <w:rPr>
                <w:b/>
                <w:sz w:val="20"/>
              </w:rPr>
              <w:t>CPR and call 911.</w:t>
            </w:r>
          </w:p>
          <w:p w14:paraId="7921E046" w14:textId="601D779E" w:rsidR="003003F4" w:rsidRDefault="003003F4" w:rsidP="00D6471C">
            <w:pPr>
              <w:pStyle w:val="TableParagraph"/>
              <w:numPr>
                <w:ilvl w:val="0"/>
                <w:numId w:val="36"/>
              </w:numPr>
              <w:tabs>
                <w:tab w:val="left" w:pos="467"/>
                <w:tab w:val="left" w:pos="468"/>
              </w:tabs>
              <w:spacing w:line="240" w:lineRule="auto"/>
              <w:ind w:right="421"/>
              <w:rPr>
                <w:sz w:val="20"/>
              </w:rPr>
            </w:pPr>
            <w:r>
              <w:rPr>
                <w:b/>
                <w:sz w:val="20"/>
              </w:rPr>
              <w:t>Do</w:t>
            </w:r>
            <w:r>
              <w:rPr>
                <w:b/>
                <w:spacing w:val="-1"/>
                <w:sz w:val="20"/>
              </w:rPr>
              <w:t xml:space="preserve"> </w:t>
            </w:r>
            <w:r>
              <w:rPr>
                <w:b/>
                <w:sz w:val="20"/>
              </w:rPr>
              <w:t>a</w:t>
            </w:r>
            <w:r>
              <w:rPr>
                <w:b/>
                <w:spacing w:val="-2"/>
                <w:sz w:val="20"/>
              </w:rPr>
              <w:t xml:space="preserve"> </w:t>
            </w:r>
            <w:r>
              <w:rPr>
                <w:b/>
                <w:sz w:val="20"/>
              </w:rPr>
              <w:t>secondary</w:t>
            </w:r>
            <w:r>
              <w:rPr>
                <w:b/>
                <w:spacing w:val="-3"/>
                <w:sz w:val="20"/>
              </w:rPr>
              <w:t xml:space="preserve"> </w:t>
            </w:r>
            <w:r>
              <w:rPr>
                <w:b/>
                <w:sz w:val="20"/>
              </w:rPr>
              <w:t>survey</w:t>
            </w:r>
            <w:r>
              <w:rPr>
                <w:b/>
                <w:spacing w:val="-3"/>
                <w:sz w:val="20"/>
              </w:rPr>
              <w:t xml:space="preserve"> </w:t>
            </w:r>
            <w:r>
              <w:rPr>
                <w:b/>
                <w:sz w:val="20"/>
              </w:rPr>
              <w:t>for</w:t>
            </w:r>
            <w:r>
              <w:rPr>
                <w:b/>
                <w:spacing w:val="-1"/>
                <w:sz w:val="20"/>
              </w:rPr>
              <w:t xml:space="preserve"> </w:t>
            </w:r>
            <w:r>
              <w:rPr>
                <w:b/>
                <w:sz w:val="20"/>
              </w:rPr>
              <w:t>specific</w:t>
            </w:r>
            <w:r>
              <w:rPr>
                <w:b/>
                <w:spacing w:val="-1"/>
                <w:sz w:val="20"/>
              </w:rPr>
              <w:t xml:space="preserve"> </w:t>
            </w:r>
            <w:r>
              <w:rPr>
                <w:b/>
                <w:sz w:val="20"/>
              </w:rPr>
              <w:t>injuries:</w:t>
            </w:r>
            <w:r>
              <w:rPr>
                <w:b/>
                <w:spacing w:val="-2"/>
                <w:sz w:val="20"/>
              </w:rPr>
              <w:t xml:space="preserve"> </w:t>
            </w:r>
            <w:r>
              <w:rPr>
                <w:sz w:val="20"/>
              </w:rPr>
              <w:t>Do</w:t>
            </w:r>
            <w:r>
              <w:rPr>
                <w:spacing w:val="-2"/>
                <w:sz w:val="20"/>
              </w:rPr>
              <w:t xml:space="preserve"> </w:t>
            </w:r>
            <w:r>
              <w:rPr>
                <w:sz w:val="20"/>
              </w:rPr>
              <w:t>a</w:t>
            </w:r>
            <w:r>
              <w:rPr>
                <w:spacing w:val="-1"/>
                <w:sz w:val="20"/>
              </w:rPr>
              <w:t xml:space="preserve"> </w:t>
            </w:r>
            <w:r>
              <w:rPr>
                <w:sz w:val="20"/>
              </w:rPr>
              <w:t>head-to-toe</w:t>
            </w:r>
            <w:r>
              <w:rPr>
                <w:spacing w:val="-3"/>
                <w:sz w:val="20"/>
              </w:rPr>
              <w:t xml:space="preserve"> </w:t>
            </w:r>
            <w:r>
              <w:rPr>
                <w:sz w:val="20"/>
              </w:rPr>
              <w:t>check.</w:t>
            </w:r>
            <w:r>
              <w:rPr>
                <w:spacing w:val="40"/>
                <w:sz w:val="20"/>
              </w:rPr>
              <w:t xml:space="preserve"> </w:t>
            </w:r>
            <w:r>
              <w:rPr>
                <w:sz w:val="20"/>
              </w:rPr>
              <w:t>Ask</w:t>
            </w:r>
            <w:r>
              <w:rPr>
                <w:spacing w:val="-1"/>
                <w:sz w:val="20"/>
              </w:rPr>
              <w:t xml:space="preserve"> </w:t>
            </w:r>
            <w:r>
              <w:rPr>
                <w:sz w:val="20"/>
              </w:rPr>
              <w:t>them</w:t>
            </w:r>
            <w:r>
              <w:rPr>
                <w:spacing w:val="-3"/>
                <w:sz w:val="20"/>
              </w:rPr>
              <w:t xml:space="preserve"> </w:t>
            </w:r>
            <w:r>
              <w:rPr>
                <w:sz w:val="20"/>
              </w:rPr>
              <w:t>to</w:t>
            </w:r>
            <w:r>
              <w:rPr>
                <w:spacing w:val="-2"/>
                <w:sz w:val="20"/>
              </w:rPr>
              <w:t xml:space="preserve"> </w:t>
            </w:r>
            <w:r>
              <w:rPr>
                <w:sz w:val="20"/>
              </w:rPr>
              <w:t>stay</w:t>
            </w:r>
            <w:r>
              <w:rPr>
                <w:spacing w:val="-1"/>
                <w:sz w:val="20"/>
              </w:rPr>
              <w:t xml:space="preserve"> </w:t>
            </w:r>
            <w:r>
              <w:rPr>
                <w:sz w:val="20"/>
              </w:rPr>
              <w:t>as</w:t>
            </w:r>
            <w:r>
              <w:rPr>
                <w:spacing w:val="-3"/>
                <w:sz w:val="20"/>
              </w:rPr>
              <w:t xml:space="preserve"> </w:t>
            </w:r>
            <w:r>
              <w:rPr>
                <w:sz w:val="20"/>
              </w:rPr>
              <w:t>still</w:t>
            </w:r>
            <w:r>
              <w:rPr>
                <w:spacing w:val="-2"/>
                <w:sz w:val="20"/>
              </w:rPr>
              <w:t xml:space="preserve"> </w:t>
            </w:r>
            <w:r>
              <w:rPr>
                <w:sz w:val="20"/>
              </w:rPr>
              <w:t>as</w:t>
            </w:r>
            <w:r>
              <w:rPr>
                <w:spacing w:val="-1"/>
                <w:sz w:val="20"/>
              </w:rPr>
              <w:t xml:space="preserve"> </w:t>
            </w:r>
            <w:r>
              <w:rPr>
                <w:sz w:val="20"/>
              </w:rPr>
              <w:t xml:space="preserve">possible and tell you where it hurts. Provide comfort and warmth. </w:t>
            </w:r>
            <w:r>
              <w:rPr>
                <w:b/>
                <w:sz w:val="20"/>
              </w:rPr>
              <w:t xml:space="preserve">Phone 911: </w:t>
            </w:r>
            <w:r>
              <w:rPr>
                <w:sz w:val="20"/>
              </w:rPr>
              <w:t xml:space="preserve">If the child has a life-threatening condition, or the injury appears serious (broken bone, severe head injury, breathing issue, </w:t>
            </w:r>
            <w:r w:rsidR="0055371C">
              <w:rPr>
                <w:sz w:val="20"/>
              </w:rPr>
              <w:t>bleeding,</w:t>
            </w:r>
            <w:r>
              <w:rPr>
                <w:sz w:val="20"/>
              </w:rPr>
              <w:t xml:space="preserve"> or </w:t>
            </w:r>
            <w:r>
              <w:rPr>
                <w:spacing w:val="-2"/>
                <w:sz w:val="20"/>
              </w:rPr>
              <w:t>pain).</w:t>
            </w:r>
          </w:p>
          <w:p w14:paraId="23A5E62D" w14:textId="17681F19" w:rsidR="003003F4" w:rsidRDefault="003003F4" w:rsidP="00D6471C">
            <w:pPr>
              <w:pStyle w:val="TableParagraph"/>
              <w:numPr>
                <w:ilvl w:val="0"/>
                <w:numId w:val="36"/>
              </w:numPr>
              <w:tabs>
                <w:tab w:val="left" w:pos="466"/>
                <w:tab w:val="left" w:pos="467"/>
              </w:tabs>
              <w:spacing w:before="0" w:line="240" w:lineRule="auto"/>
              <w:ind w:left="466" w:right="257"/>
              <w:rPr>
                <w:sz w:val="20"/>
              </w:rPr>
            </w:pPr>
            <w:r>
              <w:rPr>
                <w:b/>
                <w:sz w:val="20"/>
              </w:rPr>
              <w:t>DO</w:t>
            </w:r>
            <w:r>
              <w:rPr>
                <w:b/>
                <w:spacing w:val="-3"/>
                <w:sz w:val="20"/>
              </w:rPr>
              <w:t xml:space="preserve"> </w:t>
            </w:r>
            <w:r>
              <w:rPr>
                <w:b/>
                <w:sz w:val="20"/>
              </w:rPr>
              <w:t>NOT</w:t>
            </w:r>
            <w:r>
              <w:rPr>
                <w:b/>
                <w:spacing w:val="-1"/>
                <w:sz w:val="20"/>
              </w:rPr>
              <w:t xml:space="preserve"> </w:t>
            </w:r>
            <w:r>
              <w:rPr>
                <w:sz w:val="20"/>
              </w:rPr>
              <w:t>move</w:t>
            </w:r>
            <w:r>
              <w:rPr>
                <w:spacing w:val="-4"/>
                <w:sz w:val="20"/>
              </w:rPr>
              <w:t xml:space="preserve"> </w:t>
            </w:r>
            <w:r>
              <w:rPr>
                <w:sz w:val="20"/>
              </w:rPr>
              <w:t>a</w:t>
            </w:r>
            <w:r>
              <w:rPr>
                <w:spacing w:val="-3"/>
                <w:sz w:val="20"/>
              </w:rPr>
              <w:t xml:space="preserve"> </w:t>
            </w:r>
            <w:r>
              <w:rPr>
                <w:sz w:val="20"/>
              </w:rPr>
              <w:t>severely</w:t>
            </w:r>
            <w:r>
              <w:rPr>
                <w:spacing w:val="-2"/>
                <w:sz w:val="20"/>
              </w:rPr>
              <w:t xml:space="preserve"> </w:t>
            </w:r>
            <w:r>
              <w:rPr>
                <w:sz w:val="20"/>
              </w:rPr>
              <w:t>injured</w:t>
            </w:r>
            <w:r>
              <w:rPr>
                <w:spacing w:val="-2"/>
                <w:sz w:val="20"/>
              </w:rPr>
              <w:t xml:space="preserve"> </w:t>
            </w:r>
            <w:r>
              <w:rPr>
                <w:sz w:val="20"/>
              </w:rPr>
              <w:t>or</w:t>
            </w:r>
            <w:r>
              <w:rPr>
                <w:spacing w:val="-3"/>
                <w:sz w:val="20"/>
              </w:rPr>
              <w:t xml:space="preserve"> </w:t>
            </w:r>
            <w:r>
              <w:rPr>
                <w:sz w:val="20"/>
              </w:rPr>
              <w:t>ill</w:t>
            </w:r>
            <w:r>
              <w:rPr>
                <w:spacing w:val="-3"/>
                <w:sz w:val="20"/>
              </w:rPr>
              <w:t xml:space="preserve"> </w:t>
            </w:r>
            <w:r>
              <w:rPr>
                <w:sz w:val="20"/>
              </w:rPr>
              <w:t>student</w:t>
            </w:r>
            <w:r>
              <w:rPr>
                <w:spacing w:val="-3"/>
                <w:sz w:val="20"/>
              </w:rPr>
              <w:t xml:space="preserve"> </w:t>
            </w:r>
            <w:r>
              <w:rPr>
                <w:sz w:val="20"/>
              </w:rPr>
              <w:t>unless</w:t>
            </w:r>
            <w:r>
              <w:rPr>
                <w:spacing w:val="-4"/>
                <w:sz w:val="20"/>
              </w:rPr>
              <w:t xml:space="preserve"> </w:t>
            </w:r>
            <w:r w:rsidR="0055371C">
              <w:rPr>
                <w:sz w:val="20"/>
              </w:rPr>
              <w:t>necessary</w:t>
            </w:r>
            <w:r>
              <w:rPr>
                <w:spacing w:val="-2"/>
                <w:sz w:val="20"/>
              </w:rPr>
              <w:t xml:space="preserve"> </w:t>
            </w:r>
            <w:r>
              <w:rPr>
                <w:sz w:val="20"/>
              </w:rPr>
              <w:t>for</w:t>
            </w:r>
            <w:r>
              <w:rPr>
                <w:spacing w:val="-3"/>
                <w:sz w:val="20"/>
              </w:rPr>
              <w:t xml:space="preserve"> </w:t>
            </w:r>
            <w:r>
              <w:rPr>
                <w:sz w:val="20"/>
              </w:rPr>
              <w:t>immediate</w:t>
            </w:r>
            <w:r>
              <w:rPr>
                <w:spacing w:val="-1"/>
                <w:sz w:val="20"/>
              </w:rPr>
              <w:t xml:space="preserve"> </w:t>
            </w:r>
            <w:r>
              <w:rPr>
                <w:sz w:val="20"/>
              </w:rPr>
              <w:t>safety.</w:t>
            </w:r>
            <w:r>
              <w:rPr>
                <w:spacing w:val="-3"/>
                <w:sz w:val="20"/>
              </w:rPr>
              <w:t xml:space="preserve"> </w:t>
            </w:r>
            <w:r>
              <w:rPr>
                <w:sz w:val="20"/>
              </w:rPr>
              <w:t>If</w:t>
            </w:r>
            <w:r>
              <w:rPr>
                <w:spacing w:val="-4"/>
                <w:sz w:val="20"/>
              </w:rPr>
              <w:t xml:space="preserve"> </w:t>
            </w:r>
            <w:r>
              <w:rPr>
                <w:sz w:val="20"/>
              </w:rPr>
              <w:t xml:space="preserve">moving is necessary, follow guidelines in </w:t>
            </w:r>
            <w:r>
              <w:rPr>
                <w:b/>
                <w:sz w:val="20"/>
              </w:rPr>
              <w:t xml:space="preserve">NECK AND BACK PAIN </w:t>
            </w:r>
            <w:r>
              <w:rPr>
                <w:sz w:val="20"/>
              </w:rPr>
              <w:t>section.</w:t>
            </w:r>
          </w:p>
          <w:p w14:paraId="2E7C12DB" w14:textId="77777777" w:rsidR="003003F4" w:rsidRDefault="003003F4" w:rsidP="00D6471C">
            <w:pPr>
              <w:pStyle w:val="TableParagraph"/>
              <w:numPr>
                <w:ilvl w:val="0"/>
                <w:numId w:val="36"/>
              </w:numPr>
              <w:tabs>
                <w:tab w:val="left" w:pos="466"/>
                <w:tab w:val="left" w:pos="467"/>
              </w:tabs>
              <w:spacing w:before="0" w:line="240" w:lineRule="auto"/>
              <w:ind w:left="466" w:right="553"/>
              <w:rPr>
                <w:sz w:val="20"/>
              </w:rPr>
            </w:pPr>
            <w:r>
              <w:rPr>
                <w:b/>
                <w:sz w:val="20"/>
              </w:rPr>
              <w:t xml:space="preserve">Provide first aid as needed: </w:t>
            </w:r>
            <w:r>
              <w:rPr>
                <w:sz w:val="20"/>
              </w:rPr>
              <w:t>Stop bleeding, immobilize injured limbs, clean &amp; bandage wounds. A caregiver/teacher,</w:t>
            </w:r>
            <w:r>
              <w:rPr>
                <w:spacing w:val="-2"/>
                <w:sz w:val="20"/>
              </w:rPr>
              <w:t xml:space="preserve"> </w:t>
            </w:r>
            <w:r>
              <w:rPr>
                <w:sz w:val="20"/>
              </w:rPr>
              <w:t>trained</w:t>
            </w:r>
            <w:r>
              <w:rPr>
                <w:spacing w:val="-2"/>
                <w:sz w:val="20"/>
              </w:rPr>
              <w:t xml:space="preserve"> </w:t>
            </w:r>
            <w:r>
              <w:rPr>
                <w:sz w:val="20"/>
              </w:rPr>
              <w:t>in Pediatric</w:t>
            </w:r>
            <w:r>
              <w:rPr>
                <w:spacing w:val="-3"/>
                <w:sz w:val="20"/>
              </w:rPr>
              <w:t xml:space="preserve"> </w:t>
            </w:r>
            <w:r>
              <w:rPr>
                <w:sz w:val="20"/>
              </w:rPr>
              <w:t>First</w:t>
            </w:r>
            <w:r>
              <w:rPr>
                <w:spacing w:val="-3"/>
                <w:sz w:val="20"/>
              </w:rPr>
              <w:t xml:space="preserve"> </w:t>
            </w:r>
            <w:r>
              <w:rPr>
                <w:sz w:val="20"/>
              </w:rPr>
              <w:t>Aid,</w:t>
            </w:r>
            <w:r>
              <w:rPr>
                <w:spacing w:val="-2"/>
                <w:sz w:val="20"/>
              </w:rPr>
              <w:t xml:space="preserve"> </w:t>
            </w:r>
            <w:r>
              <w:rPr>
                <w:sz w:val="20"/>
              </w:rPr>
              <w:t>should</w:t>
            </w:r>
            <w:r>
              <w:rPr>
                <w:spacing w:val="-2"/>
                <w:sz w:val="20"/>
              </w:rPr>
              <w:t xml:space="preserve"> </w:t>
            </w:r>
            <w:r>
              <w:rPr>
                <w:sz w:val="20"/>
              </w:rPr>
              <w:t>stay</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child</w:t>
            </w:r>
            <w:r>
              <w:rPr>
                <w:spacing w:val="-2"/>
                <w:sz w:val="20"/>
              </w:rPr>
              <w:t xml:space="preserve"> </w:t>
            </w:r>
            <w:r>
              <w:rPr>
                <w:sz w:val="20"/>
              </w:rPr>
              <w:t>and</w:t>
            </w:r>
            <w:r>
              <w:rPr>
                <w:spacing w:val="-2"/>
                <w:sz w:val="20"/>
              </w:rPr>
              <w:t xml:space="preserve"> </w:t>
            </w:r>
            <w:r>
              <w:rPr>
                <w:sz w:val="20"/>
              </w:rPr>
              <w:t>administer</w:t>
            </w:r>
            <w:r>
              <w:rPr>
                <w:spacing w:val="-3"/>
                <w:sz w:val="20"/>
              </w:rPr>
              <w:t xml:space="preserve"> </w:t>
            </w:r>
            <w:r>
              <w:rPr>
                <w:sz w:val="20"/>
              </w:rPr>
              <w:t>first</w:t>
            </w:r>
            <w:r>
              <w:rPr>
                <w:spacing w:val="-3"/>
                <w:sz w:val="20"/>
              </w:rPr>
              <w:t xml:space="preserve"> </w:t>
            </w:r>
            <w:r>
              <w:rPr>
                <w:sz w:val="20"/>
              </w:rPr>
              <w:t>aid</w:t>
            </w:r>
            <w:r>
              <w:rPr>
                <w:spacing w:val="-2"/>
                <w:sz w:val="20"/>
              </w:rPr>
              <w:t xml:space="preserve"> </w:t>
            </w:r>
            <w:r>
              <w:rPr>
                <w:sz w:val="20"/>
              </w:rPr>
              <w:t>until emergency medical personnel arrives (EMS).</w:t>
            </w:r>
          </w:p>
          <w:p w14:paraId="68EC3279" w14:textId="77777777" w:rsidR="003003F4" w:rsidRDefault="003003F4" w:rsidP="00D6471C">
            <w:pPr>
              <w:pStyle w:val="TableParagraph"/>
              <w:numPr>
                <w:ilvl w:val="0"/>
                <w:numId w:val="36"/>
              </w:numPr>
              <w:tabs>
                <w:tab w:val="left" w:pos="466"/>
                <w:tab w:val="left" w:pos="467"/>
              </w:tabs>
              <w:spacing w:before="0" w:line="240" w:lineRule="auto"/>
              <w:ind w:left="466" w:right="447"/>
              <w:rPr>
                <w:sz w:val="20"/>
              </w:rPr>
            </w:pPr>
            <w:r>
              <w:rPr>
                <w:sz w:val="20"/>
              </w:rPr>
              <w:t>Do</w:t>
            </w:r>
            <w:r>
              <w:rPr>
                <w:spacing w:val="-3"/>
                <w:sz w:val="20"/>
              </w:rPr>
              <w:t xml:space="preserve"> </w:t>
            </w:r>
            <w:r>
              <w:rPr>
                <w:b/>
                <w:sz w:val="20"/>
              </w:rPr>
              <w:t>NOT</w:t>
            </w:r>
            <w:r>
              <w:rPr>
                <w:b/>
                <w:spacing w:val="-3"/>
                <w:sz w:val="20"/>
              </w:rPr>
              <w:t xml:space="preserve"> </w:t>
            </w:r>
            <w:r>
              <w:rPr>
                <w:sz w:val="20"/>
              </w:rPr>
              <w:t>give</w:t>
            </w:r>
            <w:r>
              <w:rPr>
                <w:spacing w:val="-4"/>
                <w:sz w:val="20"/>
              </w:rPr>
              <w:t xml:space="preserve"> </w:t>
            </w:r>
            <w:r>
              <w:rPr>
                <w:sz w:val="20"/>
              </w:rPr>
              <w:t>medications</w:t>
            </w:r>
            <w:r>
              <w:rPr>
                <w:spacing w:val="-2"/>
                <w:sz w:val="20"/>
              </w:rPr>
              <w:t xml:space="preserve"> </w:t>
            </w:r>
            <w:r>
              <w:rPr>
                <w:sz w:val="20"/>
              </w:rPr>
              <w:t>unless</w:t>
            </w:r>
            <w:r>
              <w:rPr>
                <w:spacing w:val="-2"/>
                <w:sz w:val="20"/>
              </w:rPr>
              <w:t xml:space="preserve"> </w:t>
            </w:r>
            <w:r>
              <w:rPr>
                <w:sz w:val="20"/>
              </w:rPr>
              <w:t>there</w:t>
            </w:r>
            <w:r>
              <w:rPr>
                <w:spacing w:val="-4"/>
                <w:sz w:val="20"/>
              </w:rPr>
              <w:t xml:space="preserve"> </w:t>
            </w:r>
            <w:r>
              <w:rPr>
                <w:sz w:val="20"/>
              </w:rPr>
              <w:t>has</w:t>
            </w:r>
            <w:r>
              <w:rPr>
                <w:spacing w:val="-4"/>
                <w:sz w:val="20"/>
              </w:rPr>
              <w:t xml:space="preserve"> </w:t>
            </w:r>
            <w:r>
              <w:rPr>
                <w:sz w:val="20"/>
              </w:rPr>
              <w:t>been</w:t>
            </w:r>
            <w:r>
              <w:rPr>
                <w:spacing w:val="-2"/>
                <w:sz w:val="20"/>
              </w:rPr>
              <w:t xml:space="preserve"> </w:t>
            </w:r>
            <w:r>
              <w:rPr>
                <w:sz w:val="20"/>
              </w:rPr>
              <w:t>prior</w:t>
            </w:r>
            <w:r>
              <w:rPr>
                <w:spacing w:val="-3"/>
                <w:sz w:val="20"/>
              </w:rPr>
              <w:t xml:space="preserve"> </w:t>
            </w:r>
            <w:r>
              <w:rPr>
                <w:sz w:val="20"/>
              </w:rPr>
              <w:t>approval</w:t>
            </w:r>
            <w:r>
              <w:rPr>
                <w:spacing w:val="-3"/>
                <w:sz w:val="20"/>
              </w:rPr>
              <w:t xml:space="preserve"> </w:t>
            </w:r>
            <w:r>
              <w:rPr>
                <w:sz w:val="20"/>
              </w:rPr>
              <w:t>by</w:t>
            </w:r>
            <w:r>
              <w:rPr>
                <w:spacing w:val="-2"/>
                <w:sz w:val="20"/>
              </w:rPr>
              <w:t xml:space="preserve"> </w:t>
            </w:r>
            <w:r>
              <w:rPr>
                <w:sz w:val="20"/>
              </w:rPr>
              <w:t>the</w:t>
            </w:r>
            <w:r>
              <w:rPr>
                <w:spacing w:val="-6"/>
                <w:sz w:val="20"/>
              </w:rPr>
              <w:t xml:space="preserve"> </w:t>
            </w:r>
            <w:r>
              <w:rPr>
                <w:sz w:val="20"/>
              </w:rPr>
              <w:t>student’s</w:t>
            </w:r>
            <w:r>
              <w:rPr>
                <w:spacing w:val="-4"/>
                <w:sz w:val="20"/>
              </w:rPr>
              <w:t xml:space="preserve"> </w:t>
            </w:r>
            <w:r>
              <w:rPr>
                <w:sz w:val="20"/>
              </w:rPr>
              <w:t>parent</w:t>
            </w:r>
            <w:r>
              <w:rPr>
                <w:spacing w:val="-3"/>
                <w:sz w:val="20"/>
              </w:rPr>
              <w:t xml:space="preserve"> </w:t>
            </w:r>
            <w:r>
              <w:rPr>
                <w:sz w:val="20"/>
              </w:rPr>
              <w:t>or</w:t>
            </w:r>
            <w:r>
              <w:rPr>
                <w:spacing w:val="-5"/>
                <w:sz w:val="20"/>
              </w:rPr>
              <w:t xml:space="preserve"> </w:t>
            </w:r>
            <w:r>
              <w:rPr>
                <w:sz w:val="20"/>
              </w:rPr>
              <w:t>legal</w:t>
            </w:r>
            <w:r>
              <w:rPr>
                <w:spacing w:val="-3"/>
                <w:sz w:val="20"/>
              </w:rPr>
              <w:t xml:space="preserve"> </w:t>
            </w:r>
            <w:r>
              <w:rPr>
                <w:sz w:val="20"/>
              </w:rPr>
              <w:t>guardian and doctor according to the Individual Health Care Plan.</w:t>
            </w:r>
          </w:p>
          <w:p w14:paraId="485940C5" w14:textId="04F41F87" w:rsidR="003003F4" w:rsidRDefault="003003F4" w:rsidP="00D6471C">
            <w:pPr>
              <w:pStyle w:val="TableParagraph"/>
              <w:numPr>
                <w:ilvl w:val="0"/>
                <w:numId w:val="36"/>
              </w:numPr>
              <w:tabs>
                <w:tab w:val="left" w:pos="466"/>
                <w:tab w:val="left" w:pos="467"/>
              </w:tabs>
              <w:spacing w:before="0" w:line="240" w:lineRule="auto"/>
              <w:ind w:left="466" w:right="234"/>
              <w:rPr>
                <w:sz w:val="20"/>
              </w:rPr>
            </w:pPr>
            <w:r>
              <w:rPr>
                <w:b/>
                <w:sz w:val="20"/>
              </w:rPr>
              <w:t xml:space="preserve">Call the parent/guardian: </w:t>
            </w:r>
            <w:r>
              <w:rPr>
                <w:sz w:val="20"/>
              </w:rPr>
              <w:t>or the parent/legal guardian emergency contact substitute if the parent/legal guardian</w:t>
            </w:r>
            <w:r>
              <w:rPr>
                <w:spacing w:val="-1"/>
                <w:sz w:val="20"/>
              </w:rPr>
              <w:t xml:space="preserve"> </w:t>
            </w:r>
            <w:r>
              <w:rPr>
                <w:sz w:val="20"/>
              </w:rPr>
              <w:t>cannot</w:t>
            </w:r>
            <w:r>
              <w:rPr>
                <w:spacing w:val="-2"/>
                <w:sz w:val="20"/>
              </w:rPr>
              <w:t xml:space="preserve"> </w:t>
            </w:r>
            <w:r>
              <w:rPr>
                <w:sz w:val="20"/>
              </w:rPr>
              <w:t>be</w:t>
            </w:r>
            <w:r>
              <w:rPr>
                <w:spacing w:val="-3"/>
                <w:sz w:val="20"/>
              </w:rPr>
              <w:t xml:space="preserve"> </w:t>
            </w:r>
            <w:r>
              <w:rPr>
                <w:sz w:val="20"/>
              </w:rPr>
              <w:t>reached</w:t>
            </w:r>
            <w:r>
              <w:rPr>
                <w:spacing w:val="-1"/>
                <w:sz w:val="20"/>
              </w:rPr>
              <w:t xml:space="preserve"> </w:t>
            </w:r>
            <w:r>
              <w:rPr>
                <w:sz w:val="20"/>
              </w:rPr>
              <w:t>as</w:t>
            </w:r>
            <w:r>
              <w:rPr>
                <w:spacing w:val="-1"/>
                <w:sz w:val="20"/>
              </w:rPr>
              <w:t xml:space="preserve"> </w:t>
            </w:r>
            <w:r>
              <w:rPr>
                <w:sz w:val="20"/>
              </w:rPr>
              <w:t>soon</w:t>
            </w:r>
            <w:r>
              <w:rPr>
                <w:spacing w:val="-4"/>
                <w:sz w:val="20"/>
              </w:rPr>
              <w:t xml:space="preserve"> </w:t>
            </w:r>
            <w:r>
              <w:rPr>
                <w:sz w:val="20"/>
              </w:rPr>
              <w:t>as</w:t>
            </w:r>
            <w:r>
              <w:rPr>
                <w:spacing w:val="-1"/>
                <w:sz w:val="20"/>
              </w:rPr>
              <w:t xml:space="preserve"> </w:t>
            </w:r>
            <w:r>
              <w:rPr>
                <w:sz w:val="20"/>
              </w:rPr>
              <w:t>possible.</w:t>
            </w:r>
            <w:r>
              <w:rPr>
                <w:spacing w:val="40"/>
                <w:sz w:val="20"/>
              </w:rPr>
              <w:t xml:space="preserve"> </w:t>
            </w:r>
            <w:r>
              <w:rPr>
                <w:sz w:val="20"/>
              </w:rPr>
              <w:t>Explain</w:t>
            </w:r>
            <w:r>
              <w:rPr>
                <w:spacing w:val="-4"/>
                <w:sz w:val="20"/>
              </w:rPr>
              <w:t xml:space="preserve"> </w:t>
            </w:r>
            <w:r>
              <w:rPr>
                <w:sz w:val="20"/>
              </w:rPr>
              <w:t>what</w:t>
            </w:r>
            <w:r>
              <w:rPr>
                <w:spacing w:val="-2"/>
                <w:sz w:val="20"/>
              </w:rPr>
              <w:t xml:space="preserve"> </w:t>
            </w:r>
            <w:r>
              <w:rPr>
                <w:sz w:val="20"/>
              </w:rPr>
              <w:t>happened,</w:t>
            </w:r>
            <w:r>
              <w:rPr>
                <w:spacing w:val="-2"/>
                <w:sz w:val="20"/>
              </w:rPr>
              <w:t xml:space="preserve"> </w:t>
            </w:r>
            <w:r>
              <w:rPr>
                <w:sz w:val="20"/>
              </w:rPr>
              <w:t>what</w:t>
            </w:r>
            <w:r>
              <w:rPr>
                <w:spacing w:val="-2"/>
                <w:sz w:val="20"/>
              </w:rPr>
              <w:t xml:space="preserve"> </w:t>
            </w:r>
            <w:r>
              <w:rPr>
                <w:sz w:val="20"/>
              </w:rPr>
              <w:t>first</w:t>
            </w:r>
            <w:r>
              <w:rPr>
                <w:spacing w:val="-2"/>
                <w:sz w:val="20"/>
              </w:rPr>
              <w:t xml:space="preserve"> </w:t>
            </w:r>
            <w:r>
              <w:rPr>
                <w:sz w:val="20"/>
              </w:rPr>
              <w:t>aid</w:t>
            </w:r>
            <w:r>
              <w:rPr>
                <w:spacing w:val="-4"/>
                <w:sz w:val="20"/>
              </w:rPr>
              <w:t xml:space="preserve"> </w:t>
            </w:r>
            <w:r>
              <w:rPr>
                <w:sz w:val="20"/>
              </w:rPr>
              <w:t>was</w:t>
            </w:r>
            <w:r>
              <w:rPr>
                <w:spacing w:val="-1"/>
                <w:sz w:val="20"/>
              </w:rPr>
              <w:t xml:space="preserve"> </w:t>
            </w:r>
            <w:r>
              <w:rPr>
                <w:sz w:val="20"/>
              </w:rPr>
              <w:t>given,</w:t>
            </w:r>
            <w:r>
              <w:rPr>
                <w:spacing w:val="-2"/>
                <w:sz w:val="20"/>
              </w:rPr>
              <w:t xml:space="preserve"> </w:t>
            </w:r>
            <w:r>
              <w:rPr>
                <w:sz w:val="20"/>
              </w:rPr>
              <w:t>and</w:t>
            </w:r>
            <w:r>
              <w:rPr>
                <w:spacing w:val="-1"/>
                <w:sz w:val="20"/>
              </w:rPr>
              <w:t xml:space="preserve"> </w:t>
            </w:r>
            <w:r>
              <w:rPr>
                <w:sz w:val="20"/>
              </w:rPr>
              <w:t>the child’s present</w:t>
            </w:r>
            <w:r>
              <w:rPr>
                <w:spacing w:val="-1"/>
                <w:sz w:val="20"/>
              </w:rPr>
              <w:t xml:space="preserve"> </w:t>
            </w:r>
            <w:r>
              <w:rPr>
                <w:sz w:val="20"/>
              </w:rPr>
              <w:t>condition.</w:t>
            </w:r>
            <w:r>
              <w:rPr>
                <w:spacing w:val="-3"/>
                <w:sz w:val="20"/>
              </w:rPr>
              <w:t xml:space="preserve"> </w:t>
            </w:r>
            <w:r>
              <w:rPr>
                <w:sz w:val="20"/>
              </w:rPr>
              <w:t>Explain whether</w:t>
            </w:r>
            <w:r>
              <w:rPr>
                <w:spacing w:val="-1"/>
                <w:sz w:val="20"/>
              </w:rPr>
              <w:t xml:space="preserve"> </w:t>
            </w:r>
            <w:r>
              <w:rPr>
                <w:sz w:val="20"/>
              </w:rPr>
              <w:t>the</w:t>
            </w:r>
            <w:r>
              <w:rPr>
                <w:spacing w:val="-2"/>
                <w:sz w:val="20"/>
              </w:rPr>
              <w:t xml:space="preserve"> </w:t>
            </w:r>
            <w:r>
              <w:rPr>
                <w:sz w:val="20"/>
              </w:rPr>
              <w:t>parent</w:t>
            </w:r>
            <w:r>
              <w:rPr>
                <w:spacing w:val="-1"/>
                <w:sz w:val="20"/>
              </w:rPr>
              <w:t xml:space="preserve"> </w:t>
            </w:r>
            <w:r>
              <w:rPr>
                <w:sz w:val="20"/>
              </w:rPr>
              <w:t>will</w:t>
            </w:r>
            <w:r>
              <w:rPr>
                <w:spacing w:val="-1"/>
                <w:sz w:val="20"/>
              </w:rPr>
              <w:t xml:space="preserve"> </w:t>
            </w:r>
            <w:r>
              <w:rPr>
                <w:sz w:val="20"/>
              </w:rPr>
              <w:t>need to</w:t>
            </w:r>
            <w:r>
              <w:rPr>
                <w:spacing w:val="-1"/>
                <w:sz w:val="20"/>
              </w:rPr>
              <w:t xml:space="preserve"> </w:t>
            </w:r>
            <w:r>
              <w:rPr>
                <w:sz w:val="20"/>
              </w:rPr>
              <w:t>pick up the</w:t>
            </w:r>
            <w:r>
              <w:rPr>
                <w:spacing w:val="-2"/>
                <w:sz w:val="20"/>
              </w:rPr>
              <w:t xml:space="preserve"> </w:t>
            </w:r>
            <w:r>
              <w:rPr>
                <w:sz w:val="20"/>
              </w:rPr>
              <w:t>child and take</w:t>
            </w:r>
            <w:r>
              <w:rPr>
                <w:spacing w:val="-2"/>
                <w:sz w:val="20"/>
              </w:rPr>
              <w:t xml:space="preserve"> </w:t>
            </w:r>
            <w:r>
              <w:rPr>
                <w:sz w:val="20"/>
              </w:rPr>
              <w:t>to</w:t>
            </w:r>
            <w:r>
              <w:rPr>
                <w:spacing w:val="-1"/>
                <w:sz w:val="20"/>
              </w:rPr>
              <w:t xml:space="preserve"> </w:t>
            </w:r>
            <w:r>
              <w:rPr>
                <w:sz w:val="20"/>
              </w:rPr>
              <w:t>the</w:t>
            </w:r>
            <w:r>
              <w:rPr>
                <w:spacing w:val="-2"/>
                <w:sz w:val="20"/>
              </w:rPr>
              <w:t xml:space="preserve"> </w:t>
            </w:r>
            <w:r w:rsidR="0055371C">
              <w:rPr>
                <w:sz w:val="20"/>
              </w:rPr>
              <w:t>doctor or</w:t>
            </w:r>
            <w:r>
              <w:rPr>
                <w:sz w:val="20"/>
              </w:rPr>
              <w:t xml:space="preserve"> meet the ambulance at the hospital.</w:t>
            </w:r>
          </w:p>
          <w:p w14:paraId="2316A63A" w14:textId="77777777" w:rsidR="003003F4" w:rsidRDefault="003003F4" w:rsidP="00D6471C">
            <w:pPr>
              <w:pStyle w:val="TableParagraph"/>
              <w:numPr>
                <w:ilvl w:val="0"/>
                <w:numId w:val="36"/>
              </w:numPr>
              <w:tabs>
                <w:tab w:val="left" w:pos="466"/>
                <w:tab w:val="left" w:pos="467"/>
              </w:tabs>
              <w:spacing w:before="0" w:line="240" w:lineRule="auto"/>
              <w:ind w:left="466" w:right="303"/>
              <w:rPr>
                <w:sz w:val="20"/>
              </w:rPr>
            </w:pPr>
            <w:r>
              <w:rPr>
                <w:b/>
                <w:sz w:val="20"/>
              </w:rPr>
              <w:t>A</w:t>
            </w:r>
            <w:r>
              <w:rPr>
                <w:b/>
                <w:spacing w:val="-4"/>
                <w:sz w:val="20"/>
              </w:rPr>
              <w:t xml:space="preserve"> </w:t>
            </w:r>
            <w:r>
              <w:rPr>
                <w:b/>
                <w:sz w:val="20"/>
              </w:rPr>
              <w:t>caregiver/teacher</w:t>
            </w:r>
            <w:r>
              <w:rPr>
                <w:b/>
                <w:spacing w:val="-2"/>
                <w:sz w:val="20"/>
              </w:rPr>
              <w:t xml:space="preserve"> </w:t>
            </w:r>
            <w:r>
              <w:rPr>
                <w:b/>
                <w:sz w:val="20"/>
              </w:rPr>
              <w:t>must</w:t>
            </w:r>
            <w:r>
              <w:rPr>
                <w:b/>
                <w:spacing w:val="-3"/>
                <w:sz w:val="20"/>
              </w:rPr>
              <w:t xml:space="preserve"> </w:t>
            </w:r>
            <w:r>
              <w:rPr>
                <w:b/>
                <w:sz w:val="20"/>
              </w:rPr>
              <w:t>accompany</w:t>
            </w:r>
            <w:r>
              <w:rPr>
                <w:b/>
                <w:spacing w:val="-4"/>
                <w:sz w:val="20"/>
              </w:rPr>
              <w:t xml:space="preserve"> </w:t>
            </w:r>
            <w:r>
              <w:rPr>
                <w:b/>
                <w:sz w:val="20"/>
              </w:rPr>
              <w:t>a</w:t>
            </w:r>
            <w:r>
              <w:rPr>
                <w:b/>
                <w:spacing w:val="-3"/>
                <w:sz w:val="20"/>
              </w:rPr>
              <w:t xml:space="preserve"> </w:t>
            </w:r>
            <w:r>
              <w:rPr>
                <w:b/>
                <w:sz w:val="20"/>
              </w:rPr>
              <w:t>child</w:t>
            </w:r>
            <w:r>
              <w:rPr>
                <w:b/>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hospital</w:t>
            </w:r>
            <w:r>
              <w:rPr>
                <w:spacing w:val="-3"/>
                <w:sz w:val="20"/>
              </w:rPr>
              <w:t xml:space="preserve"> </w:t>
            </w:r>
            <w:r>
              <w:rPr>
                <w:sz w:val="20"/>
              </w:rPr>
              <w:t>or</w:t>
            </w:r>
            <w:r>
              <w:rPr>
                <w:spacing w:val="-3"/>
                <w:sz w:val="20"/>
              </w:rPr>
              <w:t xml:space="preserve"> </w:t>
            </w:r>
            <w:r>
              <w:rPr>
                <w:sz w:val="20"/>
              </w:rPr>
              <w:t>other</w:t>
            </w:r>
            <w:r>
              <w:rPr>
                <w:spacing w:val="-3"/>
                <w:sz w:val="20"/>
              </w:rPr>
              <w:t xml:space="preserve"> </w:t>
            </w:r>
            <w:r>
              <w:rPr>
                <w:sz w:val="20"/>
              </w:rPr>
              <w:t>urgent</w:t>
            </w:r>
            <w:r>
              <w:rPr>
                <w:spacing w:val="-3"/>
                <w:sz w:val="20"/>
              </w:rPr>
              <w:t xml:space="preserve"> </w:t>
            </w:r>
            <w:r>
              <w:rPr>
                <w:sz w:val="20"/>
              </w:rPr>
              <w:t>care</w:t>
            </w:r>
            <w:r>
              <w:rPr>
                <w:spacing w:val="-4"/>
                <w:sz w:val="20"/>
              </w:rPr>
              <w:t xml:space="preserve"> </w:t>
            </w:r>
            <w:r>
              <w:rPr>
                <w:sz w:val="20"/>
              </w:rPr>
              <w:t>facility and</w:t>
            </w:r>
            <w:r>
              <w:rPr>
                <w:spacing w:val="-2"/>
                <w:sz w:val="20"/>
              </w:rPr>
              <w:t xml:space="preserve"> </w:t>
            </w:r>
            <w:r>
              <w:rPr>
                <w:sz w:val="20"/>
              </w:rPr>
              <w:t>remain</w:t>
            </w:r>
            <w:r>
              <w:rPr>
                <w:spacing w:val="-2"/>
                <w:sz w:val="20"/>
              </w:rPr>
              <w:t xml:space="preserve"> </w:t>
            </w:r>
            <w:r>
              <w:rPr>
                <w:sz w:val="20"/>
              </w:rPr>
              <w:t>with the child until the parent/guardian arrives and assumes the responsibility for the child.</w:t>
            </w:r>
          </w:p>
          <w:p w14:paraId="36F3BEAF" w14:textId="77777777" w:rsidR="003003F4" w:rsidRDefault="003003F4" w:rsidP="00D6471C">
            <w:pPr>
              <w:pStyle w:val="TableParagraph"/>
              <w:numPr>
                <w:ilvl w:val="0"/>
                <w:numId w:val="36"/>
              </w:numPr>
              <w:tabs>
                <w:tab w:val="left" w:pos="466"/>
                <w:tab w:val="left" w:pos="467"/>
              </w:tabs>
              <w:spacing w:line="240" w:lineRule="auto"/>
              <w:ind w:left="466" w:right="171"/>
              <w:rPr>
                <w:sz w:val="20"/>
              </w:rPr>
            </w:pPr>
            <w:r>
              <w:rPr>
                <w:b/>
                <w:sz w:val="20"/>
              </w:rPr>
              <w:t xml:space="preserve">Talk with the other children present: </w:t>
            </w:r>
            <w:r>
              <w:rPr>
                <w:sz w:val="20"/>
              </w:rPr>
              <w:t>Have another adult supervise the other children while you care for the</w:t>
            </w:r>
            <w:r>
              <w:rPr>
                <w:spacing w:val="-4"/>
                <w:sz w:val="20"/>
              </w:rPr>
              <w:t xml:space="preserve"> </w:t>
            </w:r>
            <w:r>
              <w:rPr>
                <w:sz w:val="20"/>
              </w:rPr>
              <w:t>injured</w:t>
            </w:r>
            <w:r>
              <w:rPr>
                <w:spacing w:val="-2"/>
                <w:sz w:val="20"/>
              </w:rPr>
              <w:t xml:space="preserve"> </w:t>
            </w:r>
            <w:r>
              <w:rPr>
                <w:sz w:val="20"/>
              </w:rPr>
              <w:t>child.</w:t>
            </w:r>
            <w:r>
              <w:rPr>
                <w:spacing w:val="-3"/>
                <w:sz w:val="20"/>
              </w:rPr>
              <w:t xml:space="preserve"> </w:t>
            </w:r>
            <w:r>
              <w:rPr>
                <w:sz w:val="20"/>
              </w:rPr>
              <w:t>Reassure</w:t>
            </w:r>
            <w:r>
              <w:rPr>
                <w:spacing w:val="-4"/>
                <w:sz w:val="20"/>
              </w:rPr>
              <w:t xml:space="preserve"> </w:t>
            </w:r>
            <w:r>
              <w:rPr>
                <w:sz w:val="20"/>
              </w:rPr>
              <w:t>the</w:t>
            </w:r>
            <w:r>
              <w:rPr>
                <w:spacing w:val="-4"/>
                <w:sz w:val="20"/>
              </w:rPr>
              <w:t xml:space="preserve"> </w:t>
            </w:r>
            <w:r>
              <w:rPr>
                <w:sz w:val="20"/>
              </w:rPr>
              <w:t>children</w:t>
            </w:r>
            <w:r>
              <w:rPr>
                <w:spacing w:val="-2"/>
                <w:sz w:val="20"/>
              </w:rPr>
              <w:t xml:space="preserve"> </w:t>
            </w:r>
            <w:r>
              <w:rPr>
                <w:sz w:val="20"/>
              </w:rPr>
              <w:t>that</w:t>
            </w:r>
            <w:r>
              <w:rPr>
                <w:spacing w:val="-3"/>
                <w:sz w:val="20"/>
              </w:rPr>
              <w:t xml:space="preserve"> </w:t>
            </w:r>
            <w:r>
              <w:rPr>
                <w:sz w:val="20"/>
              </w:rPr>
              <w:t>the</w:t>
            </w:r>
            <w:r>
              <w:rPr>
                <w:spacing w:val="-4"/>
                <w:sz w:val="20"/>
              </w:rPr>
              <w:t xml:space="preserve"> </w:t>
            </w:r>
            <w:r>
              <w:rPr>
                <w:sz w:val="20"/>
              </w:rPr>
              <w:t>injured</w:t>
            </w:r>
            <w:r>
              <w:rPr>
                <w:spacing w:val="-2"/>
                <w:sz w:val="20"/>
              </w:rPr>
              <w:t xml:space="preserve"> </w:t>
            </w:r>
            <w:r>
              <w:rPr>
                <w:sz w:val="20"/>
              </w:rPr>
              <w:t>child</w:t>
            </w:r>
            <w:r>
              <w:rPr>
                <w:spacing w:val="-2"/>
                <w:sz w:val="20"/>
              </w:rPr>
              <w:t xml:space="preserve"> </w:t>
            </w:r>
            <w:r>
              <w:rPr>
                <w:sz w:val="20"/>
              </w:rPr>
              <w:t>is</w:t>
            </w:r>
            <w:r>
              <w:rPr>
                <w:spacing w:val="-2"/>
                <w:sz w:val="20"/>
              </w:rPr>
              <w:t xml:space="preserve"> </w:t>
            </w:r>
            <w:r>
              <w:rPr>
                <w:sz w:val="20"/>
              </w:rPr>
              <w:t>being</w:t>
            </w:r>
            <w:r>
              <w:rPr>
                <w:spacing w:val="-3"/>
                <w:sz w:val="20"/>
              </w:rPr>
              <w:t xml:space="preserve"> </w:t>
            </w:r>
            <w:r>
              <w:rPr>
                <w:sz w:val="20"/>
              </w:rPr>
              <w:t>cared</w:t>
            </w:r>
            <w:r>
              <w:rPr>
                <w:spacing w:val="-2"/>
                <w:sz w:val="20"/>
              </w:rPr>
              <w:t xml:space="preserve"> </w:t>
            </w:r>
            <w:r>
              <w:rPr>
                <w:sz w:val="20"/>
              </w:rPr>
              <w:t>for</w:t>
            </w:r>
            <w:r>
              <w:rPr>
                <w:spacing w:val="-3"/>
                <w:sz w:val="20"/>
              </w:rPr>
              <w:t xml:space="preserve"> </w:t>
            </w:r>
            <w:r>
              <w:rPr>
                <w:sz w:val="20"/>
              </w:rPr>
              <w:t>by</w:t>
            </w:r>
            <w:r>
              <w:rPr>
                <w:spacing w:val="-2"/>
                <w:sz w:val="20"/>
              </w:rPr>
              <w:t xml:space="preserve"> </w:t>
            </w:r>
            <w:r>
              <w:rPr>
                <w:sz w:val="20"/>
              </w:rPr>
              <w:t>staff</w:t>
            </w:r>
            <w:r>
              <w:rPr>
                <w:spacing w:val="-4"/>
                <w:sz w:val="20"/>
              </w:rPr>
              <w:t xml:space="preserve"> </w:t>
            </w:r>
            <w:r>
              <w:rPr>
                <w:sz w:val="20"/>
              </w:rPr>
              <w:t>and</w:t>
            </w:r>
            <w:r>
              <w:rPr>
                <w:spacing w:val="-2"/>
                <w:sz w:val="20"/>
              </w:rPr>
              <w:t xml:space="preserve"> </w:t>
            </w:r>
            <w:r>
              <w:rPr>
                <w:sz w:val="20"/>
              </w:rPr>
              <w:t>that</w:t>
            </w:r>
            <w:r>
              <w:rPr>
                <w:spacing w:val="-3"/>
                <w:sz w:val="20"/>
              </w:rPr>
              <w:t xml:space="preserve"> </w:t>
            </w:r>
            <w:r>
              <w:rPr>
                <w:sz w:val="20"/>
              </w:rPr>
              <w:t>emergency services are on the way. Later, answer children’s questions about what happened and discuss how future injuries may be prevented.</w:t>
            </w:r>
          </w:p>
          <w:p w14:paraId="3FE72195" w14:textId="77777777" w:rsidR="003003F4" w:rsidRDefault="003003F4" w:rsidP="00D6471C">
            <w:pPr>
              <w:pStyle w:val="TableParagraph"/>
              <w:numPr>
                <w:ilvl w:val="0"/>
                <w:numId w:val="36"/>
              </w:numPr>
              <w:tabs>
                <w:tab w:val="left" w:pos="466"/>
                <w:tab w:val="left" w:pos="467"/>
              </w:tabs>
              <w:spacing w:before="0" w:line="240" w:lineRule="auto"/>
              <w:ind w:left="466" w:right="165"/>
              <w:rPr>
                <w:sz w:val="20"/>
              </w:rPr>
            </w:pPr>
            <w:r>
              <w:rPr>
                <w:sz w:val="20"/>
              </w:rPr>
              <w:t>Notify</w:t>
            </w:r>
            <w:r>
              <w:rPr>
                <w:spacing w:val="-2"/>
                <w:sz w:val="20"/>
              </w:rPr>
              <w:t xml:space="preserve"> </w:t>
            </w:r>
            <w:r>
              <w:rPr>
                <w:sz w:val="20"/>
              </w:rPr>
              <w:t>the</w:t>
            </w:r>
            <w:r>
              <w:rPr>
                <w:spacing w:val="-4"/>
                <w:sz w:val="20"/>
              </w:rPr>
              <w:t xml:space="preserve"> </w:t>
            </w:r>
            <w:r>
              <w:rPr>
                <w:sz w:val="20"/>
              </w:rPr>
              <w:t>Site</w:t>
            </w:r>
            <w:r>
              <w:rPr>
                <w:spacing w:val="-4"/>
                <w:sz w:val="20"/>
              </w:rPr>
              <w:t xml:space="preserve"> </w:t>
            </w:r>
            <w:r>
              <w:rPr>
                <w:sz w:val="20"/>
              </w:rPr>
              <w:t>Supervisor</w:t>
            </w:r>
            <w:r>
              <w:rPr>
                <w:spacing w:val="-3"/>
                <w:sz w:val="20"/>
              </w:rPr>
              <w:t xml:space="preserve"> </w:t>
            </w:r>
            <w:r>
              <w:rPr>
                <w:sz w:val="20"/>
              </w:rPr>
              <w:t>and</w:t>
            </w:r>
            <w:r>
              <w:rPr>
                <w:spacing w:val="-2"/>
                <w:sz w:val="20"/>
              </w:rPr>
              <w:t xml:space="preserve"> </w:t>
            </w:r>
            <w:r>
              <w:rPr>
                <w:sz w:val="20"/>
              </w:rPr>
              <w:t>Health</w:t>
            </w:r>
            <w:r>
              <w:rPr>
                <w:spacing w:val="-2"/>
                <w:sz w:val="20"/>
              </w:rPr>
              <w:t xml:space="preserve"> </w:t>
            </w:r>
            <w:r>
              <w:rPr>
                <w:sz w:val="20"/>
              </w:rPr>
              <w:t>Manager</w:t>
            </w:r>
            <w:r>
              <w:rPr>
                <w:spacing w:val="-3"/>
                <w:sz w:val="20"/>
              </w:rPr>
              <w:t xml:space="preserve"> </w:t>
            </w:r>
            <w:r>
              <w:rPr>
                <w:sz w:val="20"/>
              </w:rPr>
              <w:t>as</w:t>
            </w:r>
            <w:r>
              <w:rPr>
                <w:spacing w:val="-2"/>
                <w:sz w:val="20"/>
              </w:rPr>
              <w:t xml:space="preserve"> </w:t>
            </w:r>
            <w:r>
              <w:rPr>
                <w:sz w:val="20"/>
              </w:rPr>
              <w:t>soon</w:t>
            </w:r>
            <w:r>
              <w:rPr>
                <w:spacing w:val="-2"/>
                <w:sz w:val="20"/>
              </w:rPr>
              <w:t xml:space="preserve"> </w:t>
            </w:r>
            <w:r>
              <w:rPr>
                <w:sz w:val="20"/>
              </w:rPr>
              <w:t>as</w:t>
            </w:r>
            <w:r>
              <w:rPr>
                <w:spacing w:val="-2"/>
                <w:sz w:val="20"/>
              </w:rPr>
              <w:t xml:space="preserve"> </w:t>
            </w:r>
            <w:r>
              <w:rPr>
                <w:sz w:val="20"/>
              </w:rPr>
              <w:t>possible.</w:t>
            </w:r>
            <w:r>
              <w:rPr>
                <w:spacing w:val="-3"/>
                <w:sz w:val="20"/>
              </w:rPr>
              <w:t xml:space="preserve"> </w:t>
            </w:r>
            <w:r>
              <w:rPr>
                <w:sz w:val="20"/>
              </w:rPr>
              <w:t>Complete</w:t>
            </w:r>
            <w:r>
              <w:rPr>
                <w:spacing w:val="-4"/>
                <w:sz w:val="20"/>
              </w:rPr>
              <w:t xml:space="preserve"> </w:t>
            </w:r>
            <w:r>
              <w:rPr>
                <w:sz w:val="20"/>
              </w:rPr>
              <w:t>an</w:t>
            </w:r>
            <w:r>
              <w:rPr>
                <w:spacing w:val="-2"/>
                <w:sz w:val="20"/>
              </w:rPr>
              <w:t xml:space="preserve"> </w:t>
            </w:r>
            <w:r>
              <w:rPr>
                <w:b/>
                <w:sz w:val="20"/>
              </w:rPr>
              <w:t>INCIDENT</w:t>
            </w:r>
            <w:r>
              <w:rPr>
                <w:b/>
                <w:spacing w:val="-3"/>
                <w:sz w:val="20"/>
              </w:rPr>
              <w:t xml:space="preserve"> </w:t>
            </w:r>
            <w:r>
              <w:rPr>
                <w:b/>
                <w:sz w:val="20"/>
              </w:rPr>
              <w:t>REPORT</w:t>
            </w:r>
            <w:r>
              <w:rPr>
                <w:b/>
                <w:spacing w:val="-3"/>
                <w:sz w:val="20"/>
              </w:rPr>
              <w:t xml:space="preserve"> </w:t>
            </w:r>
            <w:r>
              <w:rPr>
                <w:sz w:val="20"/>
              </w:rPr>
              <w:t>the</w:t>
            </w:r>
            <w:r>
              <w:rPr>
                <w:spacing w:val="-4"/>
                <w:sz w:val="20"/>
              </w:rPr>
              <w:t xml:space="preserve"> </w:t>
            </w:r>
            <w:r>
              <w:rPr>
                <w:sz w:val="20"/>
              </w:rPr>
              <w:t>day of</w:t>
            </w:r>
            <w:r>
              <w:rPr>
                <w:spacing w:val="-3"/>
                <w:sz w:val="20"/>
              </w:rPr>
              <w:t xml:space="preserve"> </w:t>
            </w:r>
            <w:r>
              <w:rPr>
                <w:sz w:val="20"/>
              </w:rPr>
              <w:t>the</w:t>
            </w:r>
            <w:r>
              <w:rPr>
                <w:spacing w:val="-3"/>
                <w:sz w:val="20"/>
              </w:rPr>
              <w:t xml:space="preserve"> </w:t>
            </w:r>
            <w:r>
              <w:rPr>
                <w:sz w:val="20"/>
              </w:rPr>
              <w:t>injury.</w:t>
            </w:r>
            <w:r>
              <w:rPr>
                <w:spacing w:val="-2"/>
                <w:sz w:val="20"/>
              </w:rPr>
              <w:t xml:space="preserve"> </w:t>
            </w:r>
            <w:r>
              <w:rPr>
                <w:sz w:val="20"/>
              </w:rPr>
              <w:t>The</w:t>
            </w:r>
            <w:r>
              <w:rPr>
                <w:spacing w:val="-3"/>
                <w:sz w:val="20"/>
              </w:rPr>
              <w:t xml:space="preserve"> </w:t>
            </w:r>
            <w:r>
              <w:rPr>
                <w:sz w:val="20"/>
              </w:rPr>
              <w:t>report</w:t>
            </w:r>
            <w:r>
              <w:rPr>
                <w:spacing w:val="-2"/>
                <w:sz w:val="20"/>
              </w:rPr>
              <w:t xml:space="preserve"> </w:t>
            </w:r>
            <w:r>
              <w:rPr>
                <w:sz w:val="20"/>
              </w:rPr>
              <w:t>must</w:t>
            </w:r>
            <w:r>
              <w:rPr>
                <w:spacing w:val="-2"/>
                <w:sz w:val="20"/>
              </w:rPr>
              <w:t xml:space="preserve"> </w:t>
            </w:r>
            <w:r>
              <w:rPr>
                <w:sz w:val="20"/>
              </w:rPr>
              <w:t>be</w:t>
            </w:r>
            <w:r>
              <w:rPr>
                <w:spacing w:val="-3"/>
                <w:sz w:val="20"/>
              </w:rPr>
              <w:t xml:space="preserve"> </w:t>
            </w:r>
            <w:r>
              <w:rPr>
                <w:sz w:val="20"/>
              </w:rPr>
              <w:t>reviewed</w:t>
            </w:r>
            <w:r>
              <w:rPr>
                <w:spacing w:val="-1"/>
                <w:sz w:val="20"/>
              </w:rPr>
              <w:t xml:space="preserve"> </w:t>
            </w:r>
            <w:r>
              <w:rPr>
                <w:sz w:val="20"/>
              </w:rPr>
              <w:t>by</w:t>
            </w:r>
            <w:r>
              <w:rPr>
                <w:spacing w:val="-1"/>
                <w:sz w:val="20"/>
              </w:rPr>
              <w:t xml:space="preserve"> </w:t>
            </w:r>
            <w:r>
              <w:rPr>
                <w:sz w:val="20"/>
              </w:rPr>
              <w:t>the</w:t>
            </w:r>
            <w:r>
              <w:rPr>
                <w:spacing w:val="-3"/>
                <w:sz w:val="20"/>
              </w:rPr>
              <w:t xml:space="preserve"> </w:t>
            </w:r>
            <w:r>
              <w:rPr>
                <w:sz w:val="20"/>
              </w:rPr>
              <w:t>parent/guardian</w:t>
            </w:r>
            <w:r>
              <w:rPr>
                <w:spacing w:val="-1"/>
                <w:sz w:val="20"/>
              </w:rPr>
              <w:t xml:space="preserve"> </w:t>
            </w:r>
            <w:r>
              <w:rPr>
                <w:sz w:val="20"/>
              </w:rPr>
              <w:t>and</w:t>
            </w:r>
            <w:r>
              <w:rPr>
                <w:spacing w:val="-4"/>
                <w:sz w:val="20"/>
              </w:rPr>
              <w:t xml:space="preserve"> </w:t>
            </w:r>
            <w:r>
              <w:rPr>
                <w:sz w:val="20"/>
              </w:rPr>
              <w:t>site</w:t>
            </w:r>
            <w:r>
              <w:rPr>
                <w:spacing w:val="-3"/>
                <w:sz w:val="20"/>
              </w:rPr>
              <w:t xml:space="preserve"> </w:t>
            </w:r>
            <w:r>
              <w:rPr>
                <w:sz w:val="20"/>
              </w:rPr>
              <w:t>supervisor.</w:t>
            </w:r>
            <w:r>
              <w:rPr>
                <w:spacing w:val="-2"/>
                <w:sz w:val="20"/>
              </w:rPr>
              <w:t xml:space="preserve"> </w:t>
            </w:r>
            <w:r>
              <w:rPr>
                <w:sz w:val="20"/>
              </w:rPr>
              <w:t>A</w:t>
            </w:r>
            <w:r>
              <w:rPr>
                <w:spacing w:val="-2"/>
                <w:sz w:val="20"/>
              </w:rPr>
              <w:t xml:space="preserve"> </w:t>
            </w:r>
            <w:r>
              <w:rPr>
                <w:sz w:val="20"/>
              </w:rPr>
              <w:t>copy</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report is given to the parent/guardian, a copy is kept in the child’s file, and a copy is sent to the Health Manager within 24 hours.</w:t>
            </w:r>
          </w:p>
        </w:tc>
      </w:tr>
    </w:tbl>
    <w:p w14:paraId="631438F3" w14:textId="0E4CA379" w:rsidR="003003F4" w:rsidRDefault="003003F4"/>
    <w:p w14:paraId="2D28186C" w14:textId="255263D6" w:rsidR="00601046" w:rsidRDefault="00601046"/>
    <w:p w14:paraId="64CCCF3F" w14:textId="2037A12B" w:rsidR="00D6471C" w:rsidRDefault="00D6471C"/>
    <w:p w14:paraId="112EBD13" w14:textId="77777777" w:rsidR="00D6471C" w:rsidRDefault="00D6471C"/>
    <w:p w14:paraId="39477188" w14:textId="77777777" w:rsidR="00601046" w:rsidRDefault="00601046"/>
    <w:tbl>
      <w:tblPr>
        <w:tblStyle w:val="TableGrid"/>
        <w:tblW w:w="0" w:type="auto"/>
        <w:tblLook w:val="04A0" w:firstRow="1" w:lastRow="0" w:firstColumn="1" w:lastColumn="0" w:noHBand="0" w:noVBand="1"/>
      </w:tblPr>
      <w:tblGrid>
        <w:gridCol w:w="2358"/>
        <w:gridCol w:w="9450"/>
      </w:tblGrid>
      <w:tr w:rsidR="00601046" w14:paraId="66A8FCF8" w14:textId="77777777" w:rsidTr="00D6471C">
        <w:tc>
          <w:tcPr>
            <w:tcW w:w="2358" w:type="dxa"/>
          </w:tcPr>
          <w:p w14:paraId="099FE175" w14:textId="77777777" w:rsidR="00601046" w:rsidRPr="00A941D8" w:rsidRDefault="00601046" w:rsidP="00A33DBE">
            <w:pPr>
              <w:rPr>
                <w:sz w:val="20"/>
              </w:rPr>
            </w:pPr>
            <w:r w:rsidRPr="00A941D8">
              <w:rPr>
                <w:b/>
                <w:sz w:val="20"/>
              </w:rPr>
              <w:lastRenderedPageBreak/>
              <w:t>Title of Form:</w:t>
            </w:r>
          </w:p>
        </w:tc>
        <w:tc>
          <w:tcPr>
            <w:tcW w:w="9450" w:type="dxa"/>
          </w:tcPr>
          <w:p w14:paraId="5598EC2A" w14:textId="77777777" w:rsidR="00601046" w:rsidRPr="00601046" w:rsidRDefault="00601046" w:rsidP="00601046">
            <w:pPr>
              <w:pStyle w:val="Heading3"/>
              <w:outlineLvl w:val="2"/>
              <w:rPr>
                <w:i/>
                <w:iCs/>
              </w:rPr>
            </w:pPr>
            <w:bookmarkStart w:id="147" w:name="_Dental_Emergencies"/>
            <w:bookmarkEnd w:id="147"/>
            <w:r w:rsidRPr="00601046">
              <w:rPr>
                <w:i/>
                <w:iCs/>
                <w:sz w:val="24"/>
                <w:szCs w:val="24"/>
              </w:rPr>
              <w:t xml:space="preserve">Dental Emergencies </w:t>
            </w:r>
          </w:p>
        </w:tc>
      </w:tr>
      <w:tr w:rsidR="00601046" w14:paraId="24A5DD5A" w14:textId="77777777" w:rsidTr="00D6471C">
        <w:tc>
          <w:tcPr>
            <w:tcW w:w="2358" w:type="dxa"/>
          </w:tcPr>
          <w:p w14:paraId="0C20F840" w14:textId="77777777" w:rsidR="00601046" w:rsidRPr="00A941D8" w:rsidRDefault="00601046" w:rsidP="00A33DBE">
            <w:pPr>
              <w:rPr>
                <w:b/>
                <w:sz w:val="20"/>
              </w:rPr>
            </w:pPr>
            <w:r w:rsidRPr="00A941D8">
              <w:rPr>
                <w:b/>
                <w:sz w:val="20"/>
              </w:rPr>
              <w:t>Program Area(s):</w:t>
            </w:r>
          </w:p>
        </w:tc>
        <w:tc>
          <w:tcPr>
            <w:tcW w:w="9450" w:type="dxa"/>
          </w:tcPr>
          <w:p w14:paraId="67E0583C" w14:textId="77777777" w:rsidR="00601046" w:rsidRPr="00335BC9" w:rsidRDefault="00601046" w:rsidP="00A33DBE">
            <w:pPr>
              <w:rPr>
                <w:sz w:val="20"/>
              </w:rPr>
            </w:pPr>
            <w:r w:rsidRPr="00335BC9">
              <w:rPr>
                <w:sz w:val="20"/>
              </w:rPr>
              <w:t xml:space="preserve">Health, </w:t>
            </w:r>
          </w:p>
        </w:tc>
      </w:tr>
      <w:tr w:rsidR="00601046" w14:paraId="1E9E6FE9" w14:textId="77777777" w:rsidTr="00D6471C">
        <w:tc>
          <w:tcPr>
            <w:tcW w:w="2358" w:type="dxa"/>
          </w:tcPr>
          <w:p w14:paraId="0A297A39" w14:textId="77777777" w:rsidR="00601046" w:rsidRPr="00A941D8" w:rsidRDefault="00601046" w:rsidP="00A33DBE">
            <w:pPr>
              <w:rPr>
                <w:b/>
                <w:sz w:val="20"/>
              </w:rPr>
            </w:pPr>
            <w:r>
              <w:rPr>
                <w:b/>
                <w:sz w:val="20"/>
              </w:rPr>
              <w:t>Related Standards or Regulations:</w:t>
            </w:r>
          </w:p>
        </w:tc>
        <w:tc>
          <w:tcPr>
            <w:tcW w:w="9450" w:type="dxa"/>
          </w:tcPr>
          <w:p w14:paraId="74429CD8" w14:textId="77777777" w:rsidR="00601046" w:rsidRPr="00C61B3D" w:rsidRDefault="00125D8E" w:rsidP="00A33DBE">
            <w:pPr>
              <w:ind w:left="1080"/>
              <w:rPr>
                <w:sz w:val="20"/>
              </w:rPr>
            </w:pPr>
            <w:sdt>
              <w:sdtPr>
                <w:rPr>
                  <w:sz w:val="20"/>
                </w:rPr>
                <w:id w:val="-202721010"/>
                <w14:checkbox>
                  <w14:checked w14:val="0"/>
                  <w14:checkedState w14:val="2612" w14:font="MS Gothic"/>
                  <w14:uncheckedState w14:val="2610" w14:font="MS Gothic"/>
                </w14:checkbox>
              </w:sdtPr>
              <w:sdtEndPr/>
              <w:sdtContent>
                <w:r w:rsidR="00601046">
                  <w:rPr>
                    <w:rFonts w:ascii="MS Gothic" w:eastAsia="MS Gothic" w:hAnsi="MS Gothic" w:hint="eastAsia"/>
                    <w:sz w:val="20"/>
                  </w:rPr>
                  <w:t>☐</w:t>
                </w:r>
              </w:sdtContent>
            </w:sdt>
            <w:r w:rsidR="00601046" w:rsidRPr="00C61B3D">
              <w:rPr>
                <w:sz w:val="20"/>
              </w:rPr>
              <w:t>Head Start Program Performance Standards</w:t>
            </w:r>
          </w:p>
          <w:p w14:paraId="3A87F6E4" w14:textId="77777777" w:rsidR="00601046" w:rsidRPr="00C61B3D" w:rsidRDefault="00125D8E" w:rsidP="00A33DBE">
            <w:pPr>
              <w:ind w:left="1080"/>
              <w:rPr>
                <w:sz w:val="20"/>
              </w:rPr>
            </w:pPr>
            <w:sdt>
              <w:sdtPr>
                <w:rPr>
                  <w:sz w:val="20"/>
                </w:rPr>
                <w:id w:val="-1407373423"/>
                <w14:checkbox>
                  <w14:checked w14:val="0"/>
                  <w14:checkedState w14:val="2612" w14:font="MS Gothic"/>
                  <w14:uncheckedState w14:val="2610" w14:font="MS Gothic"/>
                </w14:checkbox>
              </w:sdtPr>
              <w:sdtEndPr/>
              <w:sdtContent>
                <w:r w:rsidR="00601046">
                  <w:rPr>
                    <w:rFonts w:ascii="MS Gothic" w:eastAsia="MS Gothic" w:hAnsi="MS Gothic" w:hint="eastAsia"/>
                    <w:sz w:val="20"/>
                  </w:rPr>
                  <w:t>☐</w:t>
                </w:r>
              </w:sdtContent>
            </w:sdt>
            <w:r w:rsidR="00601046" w:rsidRPr="00C61B3D">
              <w:rPr>
                <w:sz w:val="20"/>
              </w:rPr>
              <w:t>Maine State Licensing</w:t>
            </w:r>
          </w:p>
          <w:p w14:paraId="0D175C60" w14:textId="77777777" w:rsidR="00601046" w:rsidRPr="00C61B3D" w:rsidRDefault="00125D8E" w:rsidP="00A33DBE">
            <w:pPr>
              <w:ind w:left="1080"/>
              <w:rPr>
                <w:sz w:val="20"/>
              </w:rPr>
            </w:pPr>
            <w:sdt>
              <w:sdtPr>
                <w:rPr>
                  <w:sz w:val="20"/>
                </w:rPr>
                <w:id w:val="492068822"/>
                <w14:checkbox>
                  <w14:checked w14:val="0"/>
                  <w14:checkedState w14:val="2612" w14:font="MS Gothic"/>
                  <w14:uncheckedState w14:val="2610" w14:font="MS Gothic"/>
                </w14:checkbox>
              </w:sdtPr>
              <w:sdtEndPr/>
              <w:sdtContent>
                <w:r w:rsidR="00601046">
                  <w:rPr>
                    <w:rFonts w:ascii="MS Gothic" w:eastAsia="MS Gothic" w:hAnsi="MS Gothic" w:hint="eastAsia"/>
                    <w:sz w:val="20"/>
                  </w:rPr>
                  <w:t>☐</w:t>
                </w:r>
              </w:sdtContent>
            </w:sdt>
            <w:r w:rsidR="00601046" w:rsidRPr="00C61B3D">
              <w:rPr>
                <w:sz w:val="20"/>
              </w:rPr>
              <w:t>Developmentally Appropriate Practice/NAEYC</w:t>
            </w:r>
          </w:p>
          <w:p w14:paraId="543F96A8" w14:textId="77777777" w:rsidR="00601046" w:rsidRPr="00C61B3D" w:rsidRDefault="00125D8E" w:rsidP="00A33DBE">
            <w:pPr>
              <w:ind w:left="1080"/>
              <w:rPr>
                <w:sz w:val="20"/>
              </w:rPr>
            </w:pPr>
            <w:sdt>
              <w:sdtPr>
                <w:rPr>
                  <w:sz w:val="20"/>
                </w:rPr>
                <w:id w:val="-228616729"/>
                <w14:checkbox>
                  <w14:checked w14:val="1"/>
                  <w14:checkedState w14:val="2612" w14:font="MS Gothic"/>
                  <w14:uncheckedState w14:val="2610" w14:font="MS Gothic"/>
                </w14:checkbox>
              </w:sdtPr>
              <w:sdtEndPr/>
              <w:sdtContent>
                <w:r w:rsidR="00601046">
                  <w:rPr>
                    <w:rFonts w:ascii="MS Gothic" w:eastAsia="MS Gothic" w:hAnsi="MS Gothic" w:hint="eastAsia"/>
                    <w:sz w:val="20"/>
                  </w:rPr>
                  <w:t>☒</w:t>
                </w:r>
              </w:sdtContent>
            </w:sdt>
            <w:r w:rsidR="00601046" w:rsidRPr="00C61B3D">
              <w:rPr>
                <w:sz w:val="20"/>
              </w:rPr>
              <w:t>Caring for Children</w:t>
            </w:r>
          </w:p>
          <w:p w14:paraId="26838552" w14:textId="77777777" w:rsidR="00601046" w:rsidRPr="00335BC9" w:rsidRDefault="00125D8E" w:rsidP="00A33DBE">
            <w:pPr>
              <w:ind w:left="1080"/>
              <w:rPr>
                <w:sz w:val="20"/>
              </w:rPr>
            </w:pPr>
            <w:sdt>
              <w:sdtPr>
                <w:rPr>
                  <w:rFonts w:ascii="MS Gothic" w:eastAsia="MS Gothic" w:hAnsi="MS Gothic"/>
                  <w:sz w:val="20"/>
                </w:rPr>
                <w:id w:val="331720762"/>
                <w14:checkbox>
                  <w14:checked w14:val="1"/>
                  <w14:checkedState w14:val="2612" w14:font="MS Gothic"/>
                  <w14:uncheckedState w14:val="2610" w14:font="MS Gothic"/>
                </w14:checkbox>
              </w:sdtPr>
              <w:sdtEndPr/>
              <w:sdtContent>
                <w:r w:rsidR="00601046">
                  <w:rPr>
                    <w:rFonts w:ascii="MS Gothic" w:eastAsia="MS Gothic" w:hAnsi="MS Gothic" w:hint="eastAsia"/>
                    <w:sz w:val="20"/>
                  </w:rPr>
                  <w:t>☒</w:t>
                </w:r>
              </w:sdtContent>
            </w:sdt>
            <w:r w:rsidR="00601046" w:rsidRPr="00335BC9">
              <w:rPr>
                <w:sz w:val="20"/>
              </w:rPr>
              <w:t>Other</w:t>
            </w:r>
          </w:p>
        </w:tc>
      </w:tr>
      <w:tr w:rsidR="00601046" w14:paraId="6223ED2C" w14:textId="77777777" w:rsidTr="00D6471C">
        <w:tc>
          <w:tcPr>
            <w:tcW w:w="11808" w:type="dxa"/>
            <w:gridSpan w:val="2"/>
          </w:tcPr>
          <w:p w14:paraId="3F37FE4F" w14:textId="77777777" w:rsidR="00601046" w:rsidRPr="00335BC9" w:rsidRDefault="00601046" w:rsidP="00A33DBE">
            <w:pPr>
              <w:jc w:val="center"/>
              <w:rPr>
                <w:b/>
                <w:sz w:val="20"/>
              </w:rPr>
            </w:pPr>
            <w:r w:rsidRPr="00335BC9">
              <w:rPr>
                <w:b/>
                <w:sz w:val="20"/>
              </w:rPr>
              <w:t>Procedures</w:t>
            </w:r>
          </w:p>
        </w:tc>
      </w:tr>
      <w:tr w:rsidR="00601046" w14:paraId="68F7B2F3" w14:textId="77777777" w:rsidTr="00D6471C">
        <w:tc>
          <w:tcPr>
            <w:tcW w:w="2358" w:type="dxa"/>
          </w:tcPr>
          <w:p w14:paraId="174E8DF9" w14:textId="77777777" w:rsidR="00601046" w:rsidRPr="00A941D8" w:rsidRDefault="00601046" w:rsidP="00A33DBE">
            <w:pPr>
              <w:rPr>
                <w:b/>
                <w:sz w:val="20"/>
              </w:rPr>
            </w:pPr>
            <w:r>
              <w:rPr>
                <w:b/>
                <w:sz w:val="20"/>
              </w:rPr>
              <w:t>Form Completed B</w:t>
            </w:r>
            <w:r w:rsidRPr="00A941D8">
              <w:rPr>
                <w:b/>
                <w:sz w:val="20"/>
              </w:rPr>
              <w:t>y:</w:t>
            </w:r>
          </w:p>
        </w:tc>
        <w:tc>
          <w:tcPr>
            <w:tcW w:w="9450" w:type="dxa"/>
          </w:tcPr>
          <w:p w14:paraId="3BA94CE5" w14:textId="77777777" w:rsidR="00601046" w:rsidRPr="00335BC9" w:rsidRDefault="00601046" w:rsidP="00A33DBE">
            <w:pPr>
              <w:rPr>
                <w:sz w:val="20"/>
              </w:rPr>
            </w:pPr>
            <w:r>
              <w:rPr>
                <w:sz w:val="20"/>
              </w:rPr>
              <w:t>All Staff</w:t>
            </w:r>
          </w:p>
        </w:tc>
      </w:tr>
      <w:tr w:rsidR="00601046" w14:paraId="6E36686A" w14:textId="77777777" w:rsidTr="00D6471C">
        <w:tc>
          <w:tcPr>
            <w:tcW w:w="2358" w:type="dxa"/>
          </w:tcPr>
          <w:p w14:paraId="0198F23E" w14:textId="77777777" w:rsidR="00601046" w:rsidRPr="00A941D8" w:rsidRDefault="00601046" w:rsidP="00A33DBE">
            <w:pPr>
              <w:rPr>
                <w:b/>
                <w:sz w:val="20"/>
              </w:rPr>
            </w:pPr>
            <w:r w:rsidRPr="00A941D8">
              <w:rPr>
                <w:b/>
                <w:sz w:val="20"/>
              </w:rPr>
              <w:t>Timeline</w:t>
            </w:r>
            <w:r>
              <w:rPr>
                <w:b/>
                <w:sz w:val="20"/>
              </w:rPr>
              <w:t xml:space="preserve"> for completion</w:t>
            </w:r>
            <w:r w:rsidRPr="00A941D8">
              <w:rPr>
                <w:b/>
                <w:sz w:val="20"/>
              </w:rPr>
              <w:t xml:space="preserve">: </w:t>
            </w:r>
          </w:p>
        </w:tc>
        <w:tc>
          <w:tcPr>
            <w:tcW w:w="9450" w:type="dxa"/>
          </w:tcPr>
          <w:p w14:paraId="6391DF75" w14:textId="77777777" w:rsidR="00601046" w:rsidRPr="00A941D8" w:rsidRDefault="00601046" w:rsidP="00A33DBE">
            <w:pPr>
              <w:rPr>
                <w:sz w:val="20"/>
              </w:rPr>
            </w:pPr>
          </w:p>
        </w:tc>
      </w:tr>
      <w:tr w:rsidR="00601046" w14:paraId="134017E8" w14:textId="77777777" w:rsidTr="00D6471C">
        <w:tc>
          <w:tcPr>
            <w:tcW w:w="2358" w:type="dxa"/>
          </w:tcPr>
          <w:p w14:paraId="385098CE" w14:textId="77777777" w:rsidR="00601046" w:rsidRPr="00A941D8" w:rsidRDefault="00601046" w:rsidP="00A33DBE">
            <w:pPr>
              <w:rPr>
                <w:b/>
                <w:sz w:val="20"/>
              </w:rPr>
            </w:pPr>
            <w:r w:rsidRPr="00A941D8">
              <w:rPr>
                <w:b/>
                <w:sz w:val="20"/>
              </w:rPr>
              <w:t>Specific Directions:</w:t>
            </w:r>
          </w:p>
        </w:tc>
        <w:tc>
          <w:tcPr>
            <w:tcW w:w="9450" w:type="dxa"/>
          </w:tcPr>
          <w:p w14:paraId="0702D8B4" w14:textId="77777777" w:rsidR="00601046" w:rsidRPr="00A941D8" w:rsidRDefault="00601046" w:rsidP="00A33DBE">
            <w:pPr>
              <w:rPr>
                <w:sz w:val="20"/>
              </w:rPr>
            </w:pPr>
          </w:p>
        </w:tc>
      </w:tr>
      <w:tr w:rsidR="00601046" w14:paraId="63A330DB" w14:textId="77777777" w:rsidTr="00D6471C">
        <w:tc>
          <w:tcPr>
            <w:tcW w:w="2358" w:type="dxa"/>
          </w:tcPr>
          <w:p w14:paraId="1CE1E0B2" w14:textId="77777777" w:rsidR="00601046" w:rsidRPr="00A941D8" w:rsidRDefault="00601046" w:rsidP="00A33DBE">
            <w:pPr>
              <w:rPr>
                <w:b/>
                <w:sz w:val="20"/>
              </w:rPr>
            </w:pPr>
            <w:r w:rsidRPr="00A941D8">
              <w:rPr>
                <w:b/>
                <w:sz w:val="20"/>
              </w:rPr>
              <w:t>Submitted to:</w:t>
            </w:r>
          </w:p>
        </w:tc>
        <w:tc>
          <w:tcPr>
            <w:tcW w:w="9450" w:type="dxa"/>
          </w:tcPr>
          <w:p w14:paraId="2075D619" w14:textId="77777777" w:rsidR="00601046" w:rsidRPr="00A941D8" w:rsidRDefault="00601046" w:rsidP="00A33DBE">
            <w:pPr>
              <w:rPr>
                <w:sz w:val="20"/>
              </w:rPr>
            </w:pPr>
          </w:p>
        </w:tc>
      </w:tr>
      <w:tr w:rsidR="00601046" w14:paraId="0D5B2735" w14:textId="77777777" w:rsidTr="00D6471C">
        <w:tc>
          <w:tcPr>
            <w:tcW w:w="2358" w:type="dxa"/>
          </w:tcPr>
          <w:p w14:paraId="06962F1C" w14:textId="77777777" w:rsidR="00601046" w:rsidRPr="00A941D8" w:rsidRDefault="00601046" w:rsidP="00A33DBE">
            <w:pPr>
              <w:rPr>
                <w:b/>
                <w:sz w:val="20"/>
              </w:rPr>
            </w:pPr>
            <w:proofErr w:type="spellStart"/>
            <w:r>
              <w:rPr>
                <w:b/>
                <w:sz w:val="20"/>
              </w:rPr>
              <w:t>ChildPlus</w:t>
            </w:r>
            <w:proofErr w:type="spellEnd"/>
            <w:r>
              <w:rPr>
                <w:b/>
                <w:sz w:val="20"/>
              </w:rPr>
              <w:t xml:space="preserve"> Documentation:</w:t>
            </w:r>
          </w:p>
        </w:tc>
        <w:tc>
          <w:tcPr>
            <w:tcW w:w="9450" w:type="dxa"/>
          </w:tcPr>
          <w:p w14:paraId="4A99E7B7" w14:textId="77777777" w:rsidR="00601046" w:rsidRPr="00A941D8" w:rsidRDefault="00601046" w:rsidP="00A33DBE">
            <w:pPr>
              <w:rPr>
                <w:sz w:val="20"/>
              </w:rPr>
            </w:pPr>
            <w:r>
              <w:rPr>
                <w:sz w:val="20"/>
              </w:rPr>
              <w:t xml:space="preserve">Incident Report and Health Communication Log </w:t>
            </w:r>
          </w:p>
        </w:tc>
      </w:tr>
      <w:tr w:rsidR="00601046" w14:paraId="18D4F6FB" w14:textId="77777777" w:rsidTr="00D6471C">
        <w:tc>
          <w:tcPr>
            <w:tcW w:w="2358" w:type="dxa"/>
          </w:tcPr>
          <w:p w14:paraId="7CFBD9EB" w14:textId="77777777" w:rsidR="00601046" w:rsidRDefault="00601046" w:rsidP="00A33DBE">
            <w:pPr>
              <w:rPr>
                <w:b/>
                <w:sz w:val="20"/>
              </w:rPr>
            </w:pPr>
            <w:r>
              <w:rPr>
                <w:b/>
                <w:sz w:val="20"/>
              </w:rPr>
              <w:t xml:space="preserve">Uploaded to </w:t>
            </w:r>
            <w:proofErr w:type="spellStart"/>
            <w:r>
              <w:rPr>
                <w:b/>
                <w:sz w:val="20"/>
              </w:rPr>
              <w:t>ChildPlus</w:t>
            </w:r>
            <w:proofErr w:type="spellEnd"/>
            <w:r>
              <w:rPr>
                <w:b/>
                <w:sz w:val="20"/>
              </w:rPr>
              <w:t>:</w:t>
            </w:r>
          </w:p>
        </w:tc>
        <w:tc>
          <w:tcPr>
            <w:tcW w:w="9450" w:type="dxa"/>
          </w:tcPr>
          <w:p w14:paraId="64E3F904" w14:textId="77777777" w:rsidR="00601046" w:rsidRPr="00A941D8" w:rsidRDefault="00601046" w:rsidP="00A33DBE">
            <w:pPr>
              <w:rPr>
                <w:sz w:val="20"/>
              </w:rPr>
            </w:pPr>
          </w:p>
        </w:tc>
      </w:tr>
    </w:tbl>
    <w:p w14:paraId="3D13BD92" w14:textId="77777777" w:rsidR="00601046" w:rsidRPr="00C26EF4" w:rsidRDefault="00601046" w:rsidP="00601046">
      <w:pPr>
        <w:rPr>
          <w:sz w:val="20"/>
          <w:szCs w:val="20"/>
        </w:rPr>
      </w:pPr>
      <w:r w:rsidRPr="00C26EF4">
        <w:rPr>
          <w:sz w:val="20"/>
          <w:szCs w:val="20"/>
        </w:rPr>
        <w:t xml:space="preserve">Procedure: </w:t>
      </w:r>
    </w:p>
    <w:p w14:paraId="395C6155" w14:textId="77777777" w:rsidR="00601046" w:rsidRPr="00C26EF4" w:rsidRDefault="00601046" w:rsidP="00601046">
      <w:pPr>
        <w:rPr>
          <w:sz w:val="20"/>
          <w:szCs w:val="20"/>
        </w:rPr>
      </w:pPr>
      <w:r w:rsidRPr="00C26EF4">
        <w:rPr>
          <w:sz w:val="20"/>
          <w:szCs w:val="20"/>
        </w:rPr>
        <w:t xml:space="preserve">In the case of a dental emergency staff will </w:t>
      </w:r>
      <w:proofErr w:type="spellStart"/>
      <w:r w:rsidRPr="00C26EF4">
        <w:rPr>
          <w:sz w:val="20"/>
          <w:szCs w:val="20"/>
        </w:rPr>
        <w:t>access</w:t>
      </w:r>
      <w:proofErr w:type="spellEnd"/>
      <w:r w:rsidRPr="00C26EF4">
        <w:rPr>
          <w:sz w:val="20"/>
          <w:szCs w:val="20"/>
        </w:rPr>
        <w:t xml:space="preserve"> the situation depending on the severity of dental issue. Any dental issue that causes pain, agitation or change of behavior for the child should result in a visit to the Pediatric Dentist. </w:t>
      </w:r>
      <w:r w:rsidRPr="00C26EF4">
        <w:rPr>
          <w:b/>
          <w:bCs/>
          <w:sz w:val="20"/>
          <w:szCs w:val="20"/>
          <w:highlight w:val="yellow"/>
          <w:u w:val="single"/>
        </w:rPr>
        <w:t>Unless there is trauma to the mouth area IE: Uncontrolled Bleeding, Swelling with Redness and Discomfort the child can remain in care.</w:t>
      </w:r>
      <w:r w:rsidRPr="00C26EF4">
        <w:rPr>
          <w:sz w:val="20"/>
          <w:szCs w:val="20"/>
        </w:rPr>
        <w:t xml:space="preserve">  </w:t>
      </w:r>
    </w:p>
    <w:p w14:paraId="280EC4CF" w14:textId="77777777" w:rsidR="00601046" w:rsidRPr="00C26EF4" w:rsidRDefault="00601046" w:rsidP="00601046">
      <w:pPr>
        <w:rPr>
          <w:sz w:val="20"/>
          <w:szCs w:val="20"/>
        </w:rPr>
      </w:pPr>
    </w:p>
    <w:p w14:paraId="59A10540" w14:textId="77777777" w:rsidR="00601046" w:rsidRPr="00C26EF4" w:rsidRDefault="00601046" w:rsidP="00601046">
      <w:pPr>
        <w:rPr>
          <w:b/>
          <w:bCs/>
          <w:sz w:val="20"/>
          <w:szCs w:val="20"/>
          <w:u w:val="single"/>
        </w:rPr>
      </w:pPr>
      <w:r w:rsidRPr="00C26EF4">
        <w:rPr>
          <w:b/>
          <w:bCs/>
          <w:sz w:val="20"/>
          <w:szCs w:val="20"/>
          <w:u w:val="single"/>
        </w:rPr>
        <w:t>Toothache:</w:t>
      </w:r>
      <w:r w:rsidRPr="00C26EF4">
        <w:rPr>
          <w:sz w:val="20"/>
          <w:szCs w:val="20"/>
        </w:rPr>
        <w:t xml:space="preserve"> If a child is complaining of a tooth ache, look at the potential affected area for any chis/cracks and or clear indicator of dental emergency. Have the child swish warm water, and if tolerable brush the area to attempt to clean the area gently. </w:t>
      </w:r>
      <w:r w:rsidRPr="00C26EF4">
        <w:rPr>
          <w:b/>
          <w:bCs/>
          <w:sz w:val="20"/>
          <w:szCs w:val="20"/>
          <w:highlight w:val="yellow"/>
          <w:u w:val="single"/>
        </w:rPr>
        <w:t>If pain still persists, call Health and Nutrition Manager for further guidance. Document pain in Child Plus under Health Comm Log.</w:t>
      </w:r>
      <w:r w:rsidRPr="00C26EF4">
        <w:rPr>
          <w:b/>
          <w:bCs/>
          <w:sz w:val="20"/>
          <w:szCs w:val="20"/>
          <w:u w:val="single"/>
        </w:rPr>
        <w:t xml:space="preserve"> </w:t>
      </w:r>
    </w:p>
    <w:p w14:paraId="1153501B" w14:textId="77777777" w:rsidR="00601046" w:rsidRPr="00C26EF4" w:rsidRDefault="00601046" w:rsidP="00601046">
      <w:pPr>
        <w:rPr>
          <w:sz w:val="20"/>
          <w:szCs w:val="20"/>
        </w:rPr>
      </w:pPr>
      <w:r w:rsidRPr="00C26EF4">
        <w:rPr>
          <w:b/>
          <w:bCs/>
          <w:sz w:val="20"/>
          <w:szCs w:val="20"/>
          <w:u w:val="single"/>
        </w:rPr>
        <w:t xml:space="preserve">Tooth Cracked/Broken: </w:t>
      </w:r>
      <w:r w:rsidRPr="00C26EF4">
        <w:rPr>
          <w:sz w:val="20"/>
          <w:szCs w:val="20"/>
        </w:rPr>
        <w:t xml:space="preserve">If a child has lost/cracked a tooth due to a fall, trip, trauma to the mouth area access the area. If you can see/ capture the missing tooth place it in a sealed </w:t>
      </w:r>
      <w:proofErr w:type="spellStart"/>
      <w:r w:rsidRPr="00C26EF4">
        <w:rPr>
          <w:sz w:val="20"/>
          <w:szCs w:val="20"/>
        </w:rPr>
        <w:t>ziplock</w:t>
      </w:r>
      <w:proofErr w:type="spellEnd"/>
      <w:r w:rsidRPr="00C26EF4">
        <w:rPr>
          <w:sz w:val="20"/>
          <w:szCs w:val="20"/>
        </w:rPr>
        <w:t xml:space="preserve"> baggie. Notify Health and Nutrition Manager and Family if bleeding is controlled. If Bleeding is not controlled by applying consistent pressure for five minutes call 911 and notify site supervisor and family. (Follow protocol for calling 911) </w:t>
      </w:r>
      <w:r w:rsidRPr="00C26EF4">
        <w:rPr>
          <w:b/>
          <w:bCs/>
          <w:sz w:val="20"/>
          <w:szCs w:val="20"/>
          <w:highlight w:val="yellow"/>
          <w:u w:val="single"/>
        </w:rPr>
        <w:t>Document in Child Plus Incident Report and Health Comm Log</w:t>
      </w:r>
      <w:r w:rsidRPr="00C26EF4">
        <w:rPr>
          <w:sz w:val="20"/>
          <w:szCs w:val="20"/>
        </w:rPr>
        <w:t xml:space="preserve"> </w:t>
      </w:r>
    </w:p>
    <w:p w14:paraId="4434C5D8" w14:textId="77777777" w:rsidR="00601046" w:rsidRDefault="00601046" w:rsidP="00601046">
      <w:pPr>
        <w:rPr>
          <w:b/>
          <w:bCs/>
          <w:sz w:val="20"/>
          <w:szCs w:val="20"/>
          <w:u w:val="single"/>
        </w:rPr>
      </w:pPr>
      <w:r w:rsidRPr="00C26EF4">
        <w:rPr>
          <w:b/>
          <w:bCs/>
          <w:sz w:val="20"/>
          <w:szCs w:val="20"/>
          <w:u w:val="single"/>
        </w:rPr>
        <w:t>Baby Tooth Fallen Out:</w:t>
      </w:r>
      <w:r w:rsidRPr="00C26EF4">
        <w:rPr>
          <w:b/>
          <w:bCs/>
          <w:sz w:val="20"/>
          <w:szCs w:val="20"/>
        </w:rPr>
        <w:t xml:space="preserve"> </w:t>
      </w:r>
      <w:r w:rsidRPr="00C26EF4">
        <w:rPr>
          <w:sz w:val="20"/>
          <w:szCs w:val="20"/>
        </w:rPr>
        <w:t xml:space="preserve"> If a child has lost a ‘wiggly’ baby tooth, collect the tooth if possible in a plastic bag, Monitor for any bleeding of the area. Have the child swish warm water and save tooth to give to family when they arrive at Pick Up. </w:t>
      </w:r>
      <w:r w:rsidRPr="00C26EF4">
        <w:rPr>
          <w:b/>
          <w:bCs/>
          <w:sz w:val="20"/>
          <w:szCs w:val="20"/>
          <w:highlight w:val="yellow"/>
          <w:u w:val="single"/>
        </w:rPr>
        <w:t>Document in Child Plus in Health Comm Log ( IE: Lost Tooth- No-Trauma)</w:t>
      </w:r>
      <w:r w:rsidRPr="00C26EF4">
        <w:rPr>
          <w:b/>
          <w:bCs/>
          <w:sz w:val="20"/>
          <w:szCs w:val="20"/>
          <w:u w:val="single"/>
        </w:rPr>
        <w:t xml:space="preserve"> </w:t>
      </w:r>
      <w:r>
        <w:rPr>
          <w:b/>
          <w:bCs/>
          <w:sz w:val="20"/>
          <w:szCs w:val="20"/>
          <w:u w:val="single"/>
        </w:rPr>
        <w:br/>
      </w:r>
    </w:p>
    <w:p w14:paraId="3796C57D" w14:textId="77777777" w:rsidR="00601046" w:rsidRDefault="00601046" w:rsidP="00601046">
      <w:pPr>
        <w:rPr>
          <w:sz w:val="20"/>
          <w:szCs w:val="20"/>
        </w:rPr>
      </w:pPr>
      <w:r>
        <w:rPr>
          <w:b/>
          <w:bCs/>
          <w:sz w:val="20"/>
          <w:szCs w:val="20"/>
          <w:u w:val="single"/>
        </w:rPr>
        <w:t xml:space="preserve">Tooth Decay: </w:t>
      </w:r>
      <w:r>
        <w:rPr>
          <w:sz w:val="20"/>
          <w:szCs w:val="20"/>
        </w:rPr>
        <w:t xml:space="preserve">If a child has visible tooth decay, notify Health and Nutrition Manager via Email or Phone at observation. Monitor the child for issues chewing/swallowing or sensitivity to eating/drinking. Begin the process of communicating to the family in regard to Dental Outreach if there has not been an established plan thus far. Monitor Dental Progress through Family Advocates, Health Passport and Health and Nutrition Department </w:t>
      </w:r>
      <w:r w:rsidRPr="00C26EF4">
        <w:rPr>
          <w:b/>
          <w:bCs/>
          <w:sz w:val="20"/>
          <w:szCs w:val="20"/>
          <w:highlight w:val="yellow"/>
          <w:u w:val="single"/>
        </w:rPr>
        <w:t>Document in Child Plus under Health Comm Log ( IE: Tooth Decay)</w:t>
      </w:r>
    </w:p>
    <w:p w14:paraId="2E2313F8" w14:textId="77777777" w:rsidR="00601046" w:rsidRPr="00C26EF4" w:rsidRDefault="00601046" w:rsidP="00601046">
      <w:pPr>
        <w:rPr>
          <w:sz w:val="20"/>
          <w:szCs w:val="20"/>
        </w:rPr>
      </w:pPr>
    </w:p>
    <w:p w14:paraId="12C1D67B" w14:textId="77777777" w:rsidR="00601046" w:rsidRPr="00C26EF4" w:rsidRDefault="00601046" w:rsidP="00601046">
      <w:pPr>
        <w:rPr>
          <w:b/>
          <w:bCs/>
          <w:sz w:val="20"/>
          <w:szCs w:val="20"/>
        </w:rPr>
      </w:pPr>
    </w:p>
    <w:p w14:paraId="314DE7CE" w14:textId="3964D9FB" w:rsidR="00601046" w:rsidRDefault="00601046" w:rsidP="00601046">
      <w:pPr>
        <w:rPr>
          <w:sz w:val="20"/>
          <w:szCs w:val="20"/>
        </w:rPr>
      </w:pPr>
    </w:p>
    <w:p w14:paraId="6D0B565C" w14:textId="70513A3F" w:rsidR="00601046" w:rsidRDefault="00601046" w:rsidP="00601046">
      <w:pPr>
        <w:rPr>
          <w:sz w:val="20"/>
          <w:szCs w:val="20"/>
        </w:rPr>
      </w:pPr>
    </w:p>
    <w:p w14:paraId="7734833C" w14:textId="5FF67240" w:rsidR="00D443FE" w:rsidRDefault="00D443FE" w:rsidP="00601046">
      <w:pPr>
        <w:rPr>
          <w:sz w:val="20"/>
          <w:szCs w:val="20"/>
        </w:rPr>
      </w:pPr>
    </w:p>
    <w:p w14:paraId="0C89F578" w14:textId="77777777" w:rsidR="00D443FE" w:rsidRDefault="00D443FE">
      <w:pPr>
        <w:rPr>
          <w:sz w:val="20"/>
          <w:szCs w:val="20"/>
        </w:rPr>
      </w:pPr>
      <w:r>
        <w:rPr>
          <w:sz w:val="20"/>
          <w:szCs w:val="20"/>
        </w:rPr>
        <w:br w:type="page"/>
      </w:r>
    </w:p>
    <w:tbl>
      <w:tblPr>
        <w:tblpPr w:leftFromText="180" w:rightFromText="180" w:vertAnchor="text" w:horzAnchor="margin" w:tblpXSpec="center" w:tblpY="-66"/>
        <w:tblW w:w="1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8"/>
        <w:gridCol w:w="7087"/>
      </w:tblGrid>
      <w:tr w:rsidR="00D443FE" w14:paraId="78EBC26C" w14:textId="77777777" w:rsidTr="00A33DBE">
        <w:trPr>
          <w:trHeight w:val="244"/>
        </w:trPr>
        <w:tc>
          <w:tcPr>
            <w:tcW w:w="4888" w:type="dxa"/>
          </w:tcPr>
          <w:p w14:paraId="239AA582" w14:textId="77777777" w:rsidR="00D443FE" w:rsidRDefault="00D443FE" w:rsidP="00A33DB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087" w:type="dxa"/>
          </w:tcPr>
          <w:p w14:paraId="7ECC2671" w14:textId="77777777" w:rsidR="00D443FE" w:rsidRPr="00D443FE" w:rsidRDefault="00D443FE" w:rsidP="00D443FE">
            <w:pPr>
              <w:pStyle w:val="Heading3"/>
            </w:pPr>
            <w:bookmarkStart w:id="148" w:name="_INCIDENT_REPORT_PROTOCOL"/>
            <w:bookmarkEnd w:id="148"/>
            <w:r w:rsidRPr="00D443FE">
              <w:t>INCIDENT REPORT PROTOCOL</w:t>
            </w:r>
          </w:p>
        </w:tc>
      </w:tr>
      <w:tr w:rsidR="00D443FE" w14:paraId="4ACA33BB" w14:textId="77777777" w:rsidTr="00A33DBE">
        <w:trPr>
          <w:trHeight w:val="244"/>
        </w:trPr>
        <w:tc>
          <w:tcPr>
            <w:tcW w:w="4888" w:type="dxa"/>
          </w:tcPr>
          <w:p w14:paraId="078E8F5E" w14:textId="77777777" w:rsidR="00D443FE" w:rsidRDefault="00D443FE" w:rsidP="00A33DBE">
            <w:pPr>
              <w:pStyle w:val="TableParagraph"/>
              <w:rPr>
                <w:b/>
                <w:sz w:val="20"/>
              </w:rPr>
            </w:pPr>
            <w:r>
              <w:rPr>
                <w:b/>
                <w:sz w:val="20"/>
              </w:rPr>
              <w:t>Program</w:t>
            </w:r>
            <w:r>
              <w:rPr>
                <w:b/>
                <w:spacing w:val="-8"/>
                <w:sz w:val="20"/>
              </w:rPr>
              <w:t xml:space="preserve"> </w:t>
            </w:r>
            <w:r>
              <w:rPr>
                <w:b/>
                <w:spacing w:val="-2"/>
                <w:sz w:val="20"/>
              </w:rPr>
              <w:t>Area(s):</w:t>
            </w:r>
          </w:p>
        </w:tc>
        <w:tc>
          <w:tcPr>
            <w:tcW w:w="7087" w:type="dxa"/>
          </w:tcPr>
          <w:p w14:paraId="031EAC72" w14:textId="77777777" w:rsidR="00D443FE" w:rsidRDefault="00D443FE" w:rsidP="00A33DBE">
            <w:pPr>
              <w:pStyle w:val="TableParagraph"/>
              <w:ind w:left="105"/>
              <w:rPr>
                <w:sz w:val="20"/>
              </w:rPr>
            </w:pPr>
            <w:r>
              <w:rPr>
                <w:spacing w:val="-2"/>
                <w:sz w:val="20"/>
              </w:rPr>
              <w:t>Health</w:t>
            </w:r>
          </w:p>
        </w:tc>
      </w:tr>
      <w:tr w:rsidR="00D443FE" w14:paraId="0B66BD00" w14:textId="77777777" w:rsidTr="00A33DBE">
        <w:trPr>
          <w:trHeight w:val="1298"/>
        </w:trPr>
        <w:tc>
          <w:tcPr>
            <w:tcW w:w="4888" w:type="dxa"/>
          </w:tcPr>
          <w:p w14:paraId="4A2F6E1E" w14:textId="77777777" w:rsidR="00D443FE" w:rsidRDefault="00D443FE" w:rsidP="00A33DBE">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087" w:type="dxa"/>
          </w:tcPr>
          <w:p w14:paraId="18A055EF" w14:textId="77777777" w:rsidR="00D443FE" w:rsidRDefault="00D443FE" w:rsidP="00D443FE">
            <w:pPr>
              <w:pStyle w:val="TableParagraph"/>
              <w:numPr>
                <w:ilvl w:val="0"/>
                <w:numId w:val="39"/>
              </w:numPr>
              <w:tabs>
                <w:tab w:val="left" w:pos="1386"/>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5A0D6DEA" w14:textId="77777777" w:rsidR="00D443FE" w:rsidRDefault="00D443FE" w:rsidP="00A33DBE">
            <w:pPr>
              <w:pStyle w:val="TableParagraph"/>
              <w:spacing w:before="3"/>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503E9DC5" w14:textId="77777777" w:rsidR="00D443FE" w:rsidRDefault="00D443FE" w:rsidP="00D443FE">
            <w:pPr>
              <w:pStyle w:val="TableParagraph"/>
              <w:numPr>
                <w:ilvl w:val="0"/>
                <w:numId w:val="39"/>
              </w:numPr>
              <w:tabs>
                <w:tab w:val="left" w:pos="1386"/>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0D3780C3" w14:textId="77777777" w:rsidR="00D443FE" w:rsidRDefault="00D443FE" w:rsidP="00A33DBE">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2553656D" w14:textId="77777777" w:rsidR="00D443FE" w:rsidRDefault="00D443FE" w:rsidP="00D443FE">
            <w:pPr>
              <w:pStyle w:val="TableParagraph"/>
              <w:numPr>
                <w:ilvl w:val="0"/>
                <w:numId w:val="39"/>
              </w:numPr>
              <w:tabs>
                <w:tab w:val="left" w:pos="1393"/>
              </w:tabs>
              <w:spacing w:before="3" w:line="237" w:lineRule="exact"/>
              <w:ind w:left="1393"/>
              <w:rPr>
                <w:sz w:val="20"/>
              </w:rPr>
            </w:pPr>
            <w:r>
              <w:rPr>
                <w:spacing w:val="-2"/>
                <w:sz w:val="20"/>
              </w:rPr>
              <w:t>Other</w:t>
            </w:r>
          </w:p>
        </w:tc>
      </w:tr>
      <w:tr w:rsidR="00D443FE" w14:paraId="12D6EDE2" w14:textId="77777777" w:rsidTr="00A33DBE">
        <w:trPr>
          <w:trHeight w:val="244"/>
        </w:trPr>
        <w:tc>
          <w:tcPr>
            <w:tcW w:w="4888" w:type="dxa"/>
          </w:tcPr>
          <w:p w14:paraId="7F6D5787" w14:textId="77777777" w:rsidR="00D443FE" w:rsidRDefault="00D443FE" w:rsidP="00A33DBE">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087" w:type="dxa"/>
          </w:tcPr>
          <w:p w14:paraId="20C3CE88" w14:textId="77777777" w:rsidR="00D443FE" w:rsidRDefault="00D443FE" w:rsidP="00A33DBE">
            <w:pPr>
              <w:pStyle w:val="TableParagraph"/>
              <w:ind w:left="105"/>
              <w:rPr>
                <w:sz w:val="20"/>
              </w:rPr>
            </w:pPr>
            <w:r>
              <w:rPr>
                <w:sz w:val="20"/>
              </w:rPr>
              <w:t>Lead</w:t>
            </w:r>
            <w:r>
              <w:rPr>
                <w:spacing w:val="-5"/>
                <w:sz w:val="20"/>
              </w:rPr>
              <w:t xml:space="preserve"> </w:t>
            </w:r>
            <w:r>
              <w:rPr>
                <w:sz w:val="20"/>
              </w:rPr>
              <w:t>Teacher</w:t>
            </w:r>
            <w:r>
              <w:rPr>
                <w:spacing w:val="-5"/>
                <w:sz w:val="20"/>
              </w:rPr>
              <w:t xml:space="preserve"> </w:t>
            </w:r>
            <w:r>
              <w:rPr>
                <w:sz w:val="20"/>
              </w:rPr>
              <w:t>or</w:t>
            </w:r>
            <w:r>
              <w:rPr>
                <w:spacing w:val="-5"/>
                <w:sz w:val="20"/>
              </w:rPr>
              <w:t xml:space="preserve"> </w:t>
            </w:r>
            <w:r>
              <w:rPr>
                <w:sz w:val="20"/>
              </w:rPr>
              <w:t>Site</w:t>
            </w:r>
            <w:r>
              <w:rPr>
                <w:spacing w:val="-6"/>
                <w:sz w:val="20"/>
              </w:rPr>
              <w:t xml:space="preserve"> </w:t>
            </w:r>
            <w:r>
              <w:rPr>
                <w:spacing w:val="-2"/>
                <w:sz w:val="20"/>
              </w:rPr>
              <w:t>Supervisor</w:t>
            </w:r>
          </w:p>
        </w:tc>
      </w:tr>
      <w:tr w:rsidR="00D443FE" w14:paraId="5012EA20" w14:textId="77777777" w:rsidTr="00A33DBE">
        <w:trPr>
          <w:trHeight w:val="244"/>
        </w:trPr>
        <w:tc>
          <w:tcPr>
            <w:tcW w:w="4888" w:type="dxa"/>
          </w:tcPr>
          <w:p w14:paraId="5A70AC99" w14:textId="77777777" w:rsidR="00D443FE" w:rsidRDefault="00D443FE"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087" w:type="dxa"/>
          </w:tcPr>
          <w:p w14:paraId="2F9A5DF2" w14:textId="77777777" w:rsidR="00D443FE" w:rsidRDefault="00D443FE" w:rsidP="00A33DBE">
            <w:pPr>
              <w:pStyle w:val="TableParagraph"/>
              <w:ind w:left="105"/>
              <w:rPr>
                <w:sz w:val="20"/>
              </w:rPr>
            </w:pPr>
            <w:r>
              <w:rPr>
                <w:sz w:val="20"/>
              </w:rPr>
              <w:t>Before</w:t>
            </w:r>
            <w:r>
              <w:rPr>
                <w:spacing w:val="-6"/>
                <w:sz w:val="20"/>
              </w:rPr>
              <w:t xml:space="preserve"> </w:t>
            </w:r>
            <w:r>
              <w:rPr>
                <w:sz w:val="20"/>
              </w:rPr>
              <w:t>End</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Day;</w:t>
            </w:r>
            <w:r>
              <w:rPr>
                <w:spacing w:val="-6"/>
                <w:sz w:val="20"/>
              </w:rPr>
              <w:t xml:space="preserve"> </w:t>
            </w:r>
            <w:r>
              <w:rPr>
                <w:sz w:val="20"/>
              </w:rPr>
              <w:t>If</w:t>
            </w:r>
            <w:r>
              <w:rPr>
                <w:spacing w:val="-6"/>
                <w:sz w:val="20"/>
              </w:rPr>
              <w:t xml:space="preserve"> </w:t>
            </w:r>
            <w:r>
              <w:rPr>
                <w:sz w:val="20"/>
              </w:rPr>
              <w:t>Emergency-</w:t>
            </w:r>
            <w:r>
              <w:rPr>
                <w:spacing w:val="-2"/>
                <w:sz w:val="20"/>
              </w:rPr>
              <w:t>Immediately</w:t>
            </w:r>
          </w:p>
        </w:tc>
      </w:tr>
      <w:tr w:rsidR="00D443FE" w14:paraId="7C4F9E7E" w14:textId="77777777" w:rsidTr="00A33DBE">
        <w:trPr>
          <w:trHeight w:val="244"/>
        </w:trPr>
        <w:tc>
          <w:tcPr>
            <w:tcW w:w="4888" w:type="dxa"/>
          </w:tcPr>
          <w:p w14:paraId="00ACA5F8" w14:textId="77777777" w:rsidR="00D443FE" w:rsidRDefault="00D443FE" w:rsidP="00A33DBE">
            <w:pPr>
              <w:pStyle w:val="TableParagraph"/>
              <w:rPr>
                <w:b/>
                <w:sz w:val="20"/>
              </w:rPr>
            </w:pPr>
            <w:r>
              <w:rPr>
                <w:b/>
                <w:sz w:val="20"/>
              </w:rPr>
              <w:t>Submitted</w:t>
            </w:r>
            <w:r>
              <w:rPr>
                <w:b/>
                <w:spacing w:val="-7"/>
                <w:sz w:val="20"/>
              </w:rPr>
              <w:t xml:space="preserve"> </w:t>
            </w:r>
            <w:r>
              <w:rPr>
                <w:b/>
                <w:spacing w:val="-5"/>
                <w:sz w:val="20"/>
              </w:rPr>
              <w:t>to:</w:t>
            </w:r>
          </w:p>
        </w:tc>
        <w:tc>
          <w:tcPr>
            <w:tcW w:w="7087" w:type="dxa"/>
          </w:tcPr>
          <w:p w14:paraId="7A67D47C" w14:textId="77777777" w:rsidR="00D443FE" w:rsidRDefault="00D443FE" w:rsidP="00A33DBE">
            <w:pPr>
              <w:pStyle w:val="TableParagraph"/>
              <w:ind w:left="105"/>
              <w:rPr>
                <w:sz w:val="20"/>
              </w:rPr>
            </w:pPr>
            <w:r>
              <w:rPr>
                <w:sz w:val="20"/>
              </w:rPr>
              <w:t>Health</w:t>
            </w:r>
            <w:r>
              <w:rPr>
                <w:spacing w:val="-7"/>
                <w:sz w:val="20"/>
              </w:rPr>
              <w:t xml:space="preserve"> </w:t>
            </w:r>
            <w:r>
              <w:rPr>
                <w:spacing w:val="-2"/>
                <w:sz w:val="20"/>
              </w:rPr>
              <w:t>Manager</w:t>
            </w:r>
          </w:p>
        </w:tc>
      </w:tr>
      <w:tr w:rsidR="00D443FE" w14:paraId="6EB824F7" w14:textId="77777777" w:rsidTr="00A33DBE">
        <w:trPr>
          <w:trHeight w:val="244"/>
        </w:trPr>
        <w:tc>
          <w:tcPr>
            <w:tcW w:w="4888" w:type="dxa"/>
          </w:tcPr>
          <w:p w14:paraId="1580407C" w14:textId="77777777" w:rsidR="00D443FE" w:rsidRDefault="00D443FE"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087" w:type="dxa"/>
          </w:tcPr>
          <w:p w14:paraId="7436A07F" w14:textId="77777777" w:rsidR="00D443FE" w:rsidRDefault="00D443FE" w:rsidP="00A33DBE">
            <w:pPr>
              <w:pStyle w:val="TableParagraph"/>
              <w:ind w:left="105"/>
              <w:rPr>
                <w:sz w:val="20"/>
              </w:rPr>
            </w:pPr>
            <w:r>
              <w:rPr>
                <w:sz w:val="20"/>
              </w:rPr>
              <w:t>Under</w:t>
            </w:r>
            <w:r>
              <w:rPr>
                <w:spacing w:val="-7"/>
                <w:sz w:val="20"/>
              </w:rPr>
              <w:t xml:space="preserve"> </w:t>
            </w:r>
            <w:r>
              <w:rPr>
                <w:sz w:val="20"/>
              </w:rPr>
              <w:t>Health</w:t>
            </w:r>
            <w:r>
              <w:rPr>
                <w:spacing w:val="-5"/>
                <w:sz w:val="20"/>
              </w:rPr>
              <w:t xml:space="preserve"> </w:t>
            </w:r>
            <w:r>
              <w:rPr>
                <w:sz w:val="20"/>
              </w:rPr>
              <w:t>Tab;</w:t>
            </w:r>
            <w:r>
              <w:rPr>
                <w:spacing w:val="-8"/>
                <w:sz w:val="20"/>
              </w:rPr>
              <w:t xml:space="preserve"> </w:t>
            </w:r>
            <w:r>
              <w:rPr>
                <w:sz w:val="20"/>
              </w:rPr>
              <w:t>Incident</w:t>
            </w:r>
            <w:r>
              <w:rPr>
                <w:spacing w:val="-6"/>
                <w:sz w:val="20"/>
              </w:rPr>
              <w:t xml:space="preserve"> </w:t>
            </w:r>
            <w:r>
              <w:rPr>
                <w:sz w:val="20"/>
              </w:rPr>
              <w:t>Report</w:t>
            </w:r>
            <w:r>
              <w:rPr>
                <w:spacing w:val="-7"/>
                <w:sz w:val="20"/>
              </w:rPr>
              <w:t xml:space="preserve"> </w:t>
            </w:r>
            <w:r>
              <w:rPr>
                <w:spacing w:val="-5"/>
                <w:sz w:val="20"/>
              </w:rPr>
              <w:t>tab</w:t>
            </w:r>
          </w:p>
        </w:tc>
      </w:tr>
      <w:tr w:rsidR="00D443FE" w14:paraId="7B2497D3" w14:textId="77777777" w:rsidTr="00A33DBE">
        <w:trPr>
          <w:trHeight w:val="244"/>
        </w:trPr>
        <w:tc>
          <w:tcPr>
            <w:tcW w:w="4888" w:type="dxa"/>
          </w:tcPr>
          <w:p w14:paraId="296F0940" w14:textId="77777777" w:rsidR="00D443FE" w:rsidRDefault="00D443FE"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087" w:type="dxa"/>
          </w:tcPr>
          <w:p w14:paraId="23C296EC" w14:textId="77777777" w:rsidR="00D443FE" w:rsidRDefault="00D443FE" w:rsidP="00A33DBE">
            <w:pPr>
              <w:pStyle w:val="TableParagraph"/>
              <w:ind w:left="105"/>
              <w:rPr>
                <w:sz w:val="20"/>
              </w:rPr>
            </w:pPr>
            <w:r>
              <w:rPr>
                <w:sz w:val="20"/>
              </w:rPr>
              <w:t>Within</w:t>
            </w:r>
            <w:r>
              <w:rPr>
                <w:spacing w:val="-3"/>
                <w:sz w:val="20"/>
              </w:rPr>
              <w:t xml:space="preserve"> </w:t>
            </w:r>
            <w:r>
              <w:rPr>
                <w:sz w:val="20"/>
              </w:rPr>
              <w:t>24</w:t>
            </w:r>
            <w:r>
              <w:rPr>
                <w:spacing w:val="-4"/>
                <w:sz w:val="20"/>
              </w:rPr>
              <w:t xml:space="preserve"> </w:t>
            </w:r>
            <w:r>
              <w:rPr>
                <w:sz w:val="20"/>
              </w:rPr>
              <w:t>hours</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incident</w:t>
            </w:r>
          </w:p>
        </w:tc>
      </w:tr>
      <w:tr w:rsidR="00D443FE" w14:paraId="59131D1C" w14:textId="77777777" w:rsidTr="00A33DBE">
        <w:trPr>
          <w:trHeight w:val="732"/>
        </w:trPr>
        <w:tc>
          <w:tcPr>
            <w:tcW w:w="4888" w:type="dxa"/>
          </w:tcPr>
          <w:p w14:paraId="45E16D6B" w14:textId="77777777" w:rsidR="00D443FE" w:rsidRDefault="00D443FE" w:rsidP="00A33DBE">
            <w:pPr>
              <w:pStyle w:val="TableParagraph"/>
              <w:rPr>
                <w:b/>
                <w:sz w:val="20"/>
              </w:rPr>
            </w:pPr>
            <w:r>
              <w:rPr>
                <w:b/>
                <w:sz w:val="20"/>
              </w:rPr>
              <w:t>Specific</w:t>
            </w:r>
            <w:r>
              <w:rPr>
                <w:b/>
                <w:spacing w:val="-9"/>
                <w:sz w:val="20"/>
              </w:rPr>
              <w:t xml:space="preserve"> </w:t>
            </w:r>
            <w:r>
              <w:rPr>
                <w:b/>
                <w:spacing w:val="-2"/>
                <w:sz w:val="20"/>
              </w:rPr>
              <w:t>Directions:</w:t>
            </w:r>
          </w:p>
        </w:tc>
        <w:tc>
          <w:tcPr>
            <w:tcW w:w="7087" w:type="dxa"/>
          </w:tcPr>
          <w:p w14:paraId="742F6DC5" w14:textId="77777777" w:rsidR="00D443FE" w:rsidRDefault="00D443FE" w:rsidP="00A33DBE">
            <w:pPr>
              <w:pStyle w:val="TableParagraph"/>
              <w:ind w:left="105" w:right="20"/>
              <w:rPr>
                <w:sz w:val="20"/>
              </w:rPr>
            </w:pPr>
            <w:r>
              <w:rPr>
                <w:sz w:val="20"/>
              </w:rPr>
              <w:t>For</w:t>
            </w:r>
            <w:r>
              <w:rPr>
                <w:spacing w:val="-3"/>
                <w:sz w:val="20"/>
              </w:rPr>
              <w:t xml:space="preserve"> </w:t>
            </w:r>
            <w:r>
              <w:rPr>
                <w:sz w:val="20"/>
              </w:rPr>
              <w:t>the</w:t>
            </w:r>
            <w:r>
              <w:rPr>
                <w:spacing w:val="-4"/>
                <w:sz w:val="20"/>
              </w:rPr>
              <w:t xml:space="preserve"> </w:t>
            </w:r>
            <w:r>
              <w:rPr>
                <w:sz w:val="20"/>
              </w:rPr>
              <w:t>purpose</w:t>
            </w:r>
            <w:r>
              <w:rPr>
                <w:spacing w:val="-4"/>
                <w:sz w:val="20"/>
              </w:rPr>
              <w:t xml:space="preserve"> </w:t>
            </w:r>
            <w:r>
              <w:rPr>
                <w:sz w:val="20"/>
              </w:rPr>
              <w:t>of</w:t>
            </w:r>
            <w:r>
              <w:rPr>
                <w:spacing w:val="-4"/>
                <w:sz w:val="20"/>
              </w:rPr>
              <w:t xml:space="preserve"> </w:t>
            </w:r>
            <w:r>
              <w:rPr>
                <w:sz w:val="20"/>
              </w:rPr>
              <w:t>this</w:t>
            </w:r>
            <w:r>
              <w:rPr>
                <w:spacing w:val="-2"/>
                <w:sz w:val="20"/>
              </w:rPr>
              <w:t xml:space="preserve"> </w:t>
            </w:r>
            <w:r>
              <w:rPr>
                <w:sz w:val="20"/>
              </w:rPr>
              <w:t>protocol,</w:t>
            </w:r>
            <w:r>
              <w:rPr>
                <w:spacing w:val="-2"/>
                <w:sz w:val="20"/>
              </w:rPr>
              <w:t xml:space="preserve"> </w:t>
            </w:r>
            <w:r>
              <w:rPr>
                <w:sz w:val="20"/>
              </w:rPr>
              <w:t>a</w:t>
            </w:r>
            <w:r>
              <w:rPr>
                <w:spacing w:val="-3"/>
                <w:sz w:val="20"/>
              </w:rPr>
              <w:t xml:space="preserve"> </w:t>
            </w:r>
            <w:r>
              <w:rPr>
                <w:sz w:val="20"/>
              </w:rPr>
              <w:t>reportable</w:t>
            </w:r>
            <w:r>
              <w:rPr>
                <w:spacing w:val="-4"/>
                <w:sz w:val="20"/>
              </w:rPr>
              <w:t xml:space="preserve"> </w:t>
            </w:r>
            <w:r>
              <w:rPr>
                <w:sz w:val="20"/>
              </w:rPr>
              <w:t>child</w:t>
            </w:r>
            <w:r>
              <w:rPr>
                <w:spacing w:val="-2"/>
                <w:sz w:val="20"/>
              </w:rPr>
              <w:t xml:space="preserve"> </w:t>
            </w:r>
            <w:r>
              <w:rPr>
                <w:sz w:val="20"/>
              </w:rPr>
              <w:t>incident</w:t>
            </w:r>
            <w:r>
              <w:rPr>
                <w:spacing w:val="-3"/>
                <w:sz w:val="20"/>
              </w:rPr>
              <w:t xml:space="preserve"> </w:t>
            </w:r>
            <w:r>
              <w:rPr>
                <w:sz w:val="20"/>
              </w:rPr>
              <w:t>is</w:t>
            </w:r>
            <w:r>
              <w:rPr>
                <w:spacing w:val="-2"/>
                <w:sz w:val="20"/>
              </w:rPr>
              <w:t xml:space="preserve"> </w:t>
            </w:r>
            <w:r>
              <w:rPr>
                <w:sz w:val="20"/>
              </w:rPr>
              <w:t>anything</w:t>
            </w:r>
            <w:r>
              <w:rPr>
                <w:spacing w:val="-3"/>
                <w:sz w:val="20"/>
              </w:rPr>
              <w:t xml:space="preserve"> </w:t>
            </w:r>
            <w:r>
              <w:rPr>
                <w:sz w:val="20"/>
              </w:rPr>
              <w:t>that</w:t>
            </w:r>
            <w:r>
              <w:rPr>
                <w:spacing w:val="-3"/>
                <w:sz w:val="20"/>
              </w:rPr>
              <w:t xml:space="preserve"> </w:t>
            </w:r>
            <w:r>
              <w:rPr>
                <w:sz w:val="20"/>
              </w:rPr>
              <w:t>happens to a child that causes harm to their body while they are on site i.e., injury, accident</w:t>
            </w:r>
          </w:p>
          <w:p w14:paraId="5A931ED8" w14:textId="77777777" w:rsidR="00D443FE" w:rsidRDefault="00D443FE" w:rsidP="00A33DBE">
            <w:pPr>
              <w:pStyle w:val="TableParagraph"/>
              <w:spacing w:before="0" w:line="222" w:lineRule="exact"/>
              <w:ind w:left="105"/>
              <w:rPr>
                <w:sz w:val="20"/>
              </w:rPr>
            </w:pPr>
            <w:r>
              <w:rPr>
                <w:sz w:val="20"/>
              </w:rPr>
              <w:t>or</w:t>
            </w:r>
            <w:r>
              <w:rPr>
                <w:spacing w:val="-6"/>
                <w:sz w:val="20"/>
              </w:rPr>
              <w:t xml:space="preserve"> </w:t>
            </w:r>
            <w:r>
              <w:rPr>
                <w:sz w:val="20"/>
              </w:rPr>
              <w:t>medical</w:t>
            </w:r>
            <w:r>
              <w:rPr>
                <w:spacing w:val="-6"/>
                <w:sz w:val="20"/>
              </w:rPr>
              <w:t xml:space="preserve"> </w:t>
            </w:r>
            <w:r>
              <w:rPr>
                <w:spacing w:val="-2"/>
                <w:sz w:val="20"/>
              </w:rPr>
              <w:t>emergency.</w:t>
            </w:r>
          </w:p>
        </w:tc>
      </w:tr>
      <w:tr w:rsidR="00D443FE" w14:paraId="57775B6B" w14:textId="77777777" w:rsidTr="00A33DBE">
        <w:trPr>
          <w:trHeight w:val="260"/>
        </w:trPr>
        <w:tc>
          <w:tcPr>
            <w:tcW w:w="11975" w:type="dxa"/>
            <w:gridSpan w:val="2"/>
          </w:tcPr>
          <w:p w14:paraId="4D509071" w14:textId="77777777" w:rsidR="00D443FE" w:rsidRDefault="00D443FE" w:rsidP="00A33DBE">
            <w:pPr>
              <w:pStyle w:val="TableParagraph"/>
              <w:rPr>
                <w:b/>
                <w:sz w:val="20"/>
              </w:rPr>
            </w:pPr>
            <w:r>
              <w:rPr>
                <w:b/>
                <w:spacing w:val="-2"/>
                <w:sz w:val="20"/>
              </w:rPr>
              <w:t>Procedure:</w:t>
            </w:r>
          </w:p>
          <w:p w14:paraId="26C20DA7" w14:textId="77777777" w:rsidR="00D443FE" w:rsidRDefault="00D443FE" w:rsidP="00A33DBE">
            <w:pPr>
              <w:pStyle w:val="TableParagraph"/>
              <w:spacing w:line="244" w:lineRule="exact"/>
              <w:rPr>
                <w:sz w:val="20"/>
              </w:rPr>
            </w:pPr>
            <w:r>
              <w:rPr>
                <w:sz w:val="20"/>
              </w:rPr>
              <w:t>Staff</w:t>
            </w:r>
            <w:r>
              <w:rPr>
                <w:spacing w:val="-10"/>
                <w:sz w:val="20"/>
              </w:rPr>
              <w:t xml:space="preserve"> </w:t>
            </w:r>
            <w:r>
              <w:rPr>
                <w:sz w:val="20"/>
              </w:rPr>
              <w:t>Responsibility</w:t>
            </w:r>
            <w:r>
              <w:rPr>
                <w:spacing w:val="-9"/>
                <w:sz w:val="20"/>
              </w:rPr>
              <w:t xml:space="preserve"> </w:t>
            </w:r>
            <w:r>
              <w:rPr>
                <w:spacing w:val="-5"/>
                <w:sz w:val="20"/>
              </w:rPr>
              <w:t>is:</w:t>
            </w:r>
          </w:p>
          <w:p w14:paraId="7D9287E5" w14:textId="77777777" w:rsidR="00D443FE" w:rsidRDefault="00D443FE" w:rsidP="00D443FE">
            <w:pPr>
              <w:pStyle w:val="TableParagraph"/>
              <w:numPr>
                <w:ilvl w:val="0"/>
                <w:numId w:val="38"/>
              </w:numPr>
              <w:tabs>
                <w:tab w:val="left" w:pos="647"/>
                <w:tab w:val="left" w:pos="648"/>
              </w:tabs>
              <w:spacing w:before="0" w:line="240" w:lineRule="auto"/>
              <w:ind w:right="889"/>
              <w:rPr>
                <w:rFonts w:ascii="Symbol" w:hAnsi="Symbol"/>
                <w:sz w:val="20"/>
              </w:rPr>
            </w:pPr>
            <w:r>
              <w:rPr>
                <w:sz w:val="20"/>
              </w:rPr>
              <w:t>To</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incidents/accidents</w:t>
            </w:r>
            <w:r>
              <w:rPr>
                <w:spacing w:val="-2"/>
                <w:sz w:val="20"/>
              </w:rPr>
              <w:t xml:space="preserve"> </w:t>
            </w:r>
            <w:r>
              <w:rPr>
                <w:sz w:val="20"/>
              </w:rPr>
              <w:t>are</w:t>
            </w:r>
            <w:r>
              <w:rPr>
                <w:spacing w:val="-4"/>
                <w:sz w:val="20"/>
              </w:rPr>
              <w:t xml:space="preserve"> </w:t>
            </w:r>
            <w:r>
              <w:rPr>
                <w:sz w:val="20"/>
              </w:rPr>
              <w:t>managed</w:t>
            </w:r>
            <w:r>
              <w:rPr>
                <w:spacing w:val="-2"/>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American</w:t>
            </w:r>
            <w:r>
              <w:rPr>
                <w:spacing w:val="-2"/>
                <w:sz w:val="20"/>
              </w:rPr>
              <w:t xml:space="preserve"> </w:t>
            </w:r>
            <w:r>
              <w:rPr>
                <w:sz w:val="20"/>
              </w:rPr>
              <w:t>Red</w:t>
            </w:r>
            <w:r>
              <w:rPr>
                <w:spacing w:val="-2"/>
                <w:sz w:val="20"/>
              </w:rPr>
              <w:t xml:space="preserve"> </w:t>
            </w:r>
            <w:r>
              <w:rPr>
                <w:sz w:val="20"/>
              </w:rPr>
              <w:t>Cross</w:t>
            </w:r>
            <w:r>
              <w:rPr>
                <w:spacing w:val="-2"/>
                <w:sz w:val="20"/>
              </w:rPr>
              <w:t xml:space="preserve"> </w:t>
            </w:r>
            <w:r>
              <w:rPr>
                <w:sz w:val="20"/>
              </w:rPr>
              <w:t>Pediatric</w:t>
            </w:r>
            <w:r>
              <w:rPr>
                <w:spacing w:val="-3"/>
                <w:sz w:val="20"/>
              </w:rPr>
              <w:t xml:space="preserve"> </w:t>
            </w:r>
            <w:r>
              <w:rPr>
                <w:sz w:val="20"/>
              </w:rPr>
              <w:t>First</w:t>
            </w:r>
            <w:r>
              <w:rPr>
                <w:spacing w:val="-3"/>
                <w:sz w:val="20"/>
              </w:rPr>
              <w:t xml:space="preserve"> </w:t>
            </w:r>
            <w:r>
              <w:rPr>
                <w:sz w:val="20"/>
              </w:rPr>
              <w:t>Aid</w:t>
            </w:r>
            <w:r>
              <w:rPr>
                <w:spacing w:val="-2"/>
                <w:sz w:val="20"/>
              </w:rPr>
              <w:t xml:space="preserve"> </w:t>
            </w:r>
            <w:r>
              <w:rPr>
                <w:sz w:val="20"/>
              </w:rPr>
              <w:t>&amp;</w:t>
            </w:r>
            <w:r>
              <w:rPr>
                <w:spacing w:val="-2"/>
                <w:sz w:val="20"/>
              </w:rPr>
              <w:t xml:space="preserve"> </w:t>
            </w:r>
            <w:r>
              <w:rPr>
                <w:sz w:val="20"/>
              </w:rPr>
              <w:t xml:space="preserve">CPR </w:t>
            </w:r>
            <w:r>
              <w:rPr>
                <w:spacing w:val="-2"/>
                <w:sz w:val="20"/>
              </w:rPr>
              <w:t>guidelines.</w:t>
            </w:r>
          </w:p>
          <w:p w14:paraId="79746049" w14:textId="77777777" w:rsidR="00D443FE" w:rsidRDefault="00D443FE" w:rsidP="00D443FE">
            <w:pPr>
              <w:pStyle w:val="TableParagraph"/>
              <w:numPr>
                <w:ilvl w:val="0"/>
                <w:numId w:val="38"/>
              </w:numPr>
              <w:tabs>
                <w:tab w:val="left" w:pos="647"/>
                <w:tab w:val="left" w:pos="648"/>
              </w:tabs>
              <w:spacing w:before="0" w:line="240" w:lineRule="auto"/>
              <w:ind w:right="615"/>
              <w:rPr>
                <w:rFonts w:ascii="Symbol" w:hAnsi="Symbol"/>
                <w:sz w:val="20"/>
              </w:rPr>
            </w:pPr>
            <w:r>
              <w:rPr>
                <w:sz w:val="20"/>
              </w:rPr>
              <w:t>That</w:t>
            </w:r>
            <w:r>
              <w:rPr>
                <w:spacing w:val="-3"/>
                <w:sz w:val="20"/>
              </w:rPr>
              <w:t xml:space="preserve"> </w:t>
            </w:r>
            <w:r>
              <w:rPr>
                <w:sz w:val="20"/>
              </w:rPr>
              <w:t>Health</w:t>
            </w:r>
            <w:r>
              <w:rPr>
                <w:spacing w:val="-2"/>
                <w:sz w:val="20"/>
              </w:rPr>
              <w:t xml:space="preserve"> </w:t>
            </w:r>
            <w:r>
              <w:rPr>
                <w:sz w:val="20"/>
              </w:rPr>
              <w:t>Checks</w:t>
            </w:r>
            <w:r>
              <w:rPr>
                <w:spacing w:val="-2"/>
                <w:sz w:val="20"/>
              </w:rPr>
              <w:t xml:space="preserve"> </w:t>
            </w:r>
            <w:r>
              <w:rPr>
                <w:sz w:val="20"/>
              </w:rPr>
              <w:t>are</w:t>
            </w:r>
            <w:r>
              <w:rPr>
                <w:spacing w:val="-3"/>
                <w:sz w:val="20"/>
              </w:rPr>
              <w:t xml:space="preserve"> </w:t>
            </w:r>
            <w:r>
              <w:rPr>
                <w:sz w:val="20"/>
              </w:rPr>
              <w:t>done</w:t>
            </w:r>
            <w:r>
              <w:rPr>
                <w:spacing w:val="-3"/>
                <w:sz w:val="20"/>
              </w:rPr>
              <w:t xml:space="preserve"> </w:t>
            </w:r>
            <w:r>
              <w:rPr>
                <w:sz w:val="20"/>
              </w:rPr>
              <w:t>at</w:t>
            </w:r>
            <w:r>
              <w:rPr>
                <w:spacing w:val="-3"/>
                <w:sz w:val="20"/>
              </w:rPr>
              <w:t xml:space="preserve"> </w:t>
            </w:r>
            <w:r>
              <w:rPr>
                <w:sz w:val="20"/>
              </w:rPr>
              <w:t>arrival</w:t>
            </w:r>
            <w:r>
              <w:rPr>
                <w:spacing w:val="-3"/>
                <w:sz w:val="20"/>
              </w:rPr>
              <w:t xml:space="preserve"> </w:t>
            </w:r>
            <w:r>
              <w:rPr>
                <w:sz w:val="20"/>
              </w:rPr>
              <w:t>and</w:t>
            </w:r>
            <w:r>
              <w:rPr>
                <w:spacing w:val="-2"/>
                <w:sz w:val="20"/>
              </w:rPr>
              <w:t xml:space="preserve"> </w:t>
            </w:r>
            <w:r>
              <w:rPr>
                <w:sz w:val="20"/>
              </w:rPr>
              <w:t>throughout</w:t>
            </w:r>
            <w:r>
              <w:rPr>
                <w:spacing w:val="-3"/>
                <w:sz w:val="20"/>
              </w:rPr>
              <w:t xml:space="preserve"> </w:t>
            </w:r>
            <w:r>
              <w:rPr>
                <w:sz w:val="20"/>
              </w:rPr>
              <w:t>the</w:t>
            </w:r>
            <w:r>
              <w:rPr>
                <w:spacing w:val="-3"/>
                <w:sz w:val="20"/>
              </w:rPr>
              <w:t xml:space="preserve"> </w:t>
            </w:r>
            <w:r>
              <w:rPr>
                <w:sz w:val="20"/>
              </w:rPr>
              <w:t>day</w:t>
            </w:r>
            <w:r>
              <w:rPr>
                <w:spacing w:val="-2"/>
                <w:sz w:val="20"/>
              </w:rPr>
              <w:t xml:space="preserve"> </w:t>
            </w:r>
            <w:r>
              <w:rPr>
                <w:sz w:val="20"/>
              </w:rPr>
              <w:t>(i.e.,</w:t>
            </w:r>
            <w:r>
              <w:rPr>
                <w:spacing w:val="-2"/>
                <w:sz w:val="20"/>
              </w:rPr>
              <w:t xml:space="preserve"> </w:t>
            </w:r>
            <w:r>
              <w:rPr>
                <w:sz w:val="20"/>
              </w:rPr>
              <w:t>looking</w:t>
            </w:r>
            <w:r>
              <w:rPr>
                <w:spacing w:val="-3"/>
                <w:sz w:val="20"/>
              </w:rPr>
              <w:t xml:space="preserve"> </w:t>
            </w:r>
            <w:r>
              <w:rPr>
                <w:sz w:val="20"/>
              </w:rPr>
              <w:t>for</w:t>
            </w:r>
            <w:r>
              <w:rPr>
                <w:spacing w:val="-3"/>
                <w:sz w:val="20"/>
              </w:rPr>
              <w:t xml:space="preserve"> </w:t>
            </w:r>
            <w:r>
              <w:rPr>
                <w:sz w:val="20"/>
              </w:rPr>
              <w:t>any</w:t>
            </w:r>
            <w:r>
              <w:rPr>
                <w:spacing w:val="-2"/>
                <w:sz w:val="20"/>
              </w:rPr>
              <w:t xml:space="preserve"> </w:t>
            </w:r>
            <w:r>
              <w:rPr>
                <w:sz w:val="20"/>
              </w:rPr>
              <w:t>new</w:t>
            </w:r>
            <w:r>
              <w:rPr>
                <w:spacing w:val="-3"/>
                <w:sz w:val="20"/>
              </w:rPr>
              <w:t xml:space="preserve"> </w:t>
            </w:r>
            <w:r>
              <w:rPr>
                <w:sz w:val="20"/>
              </w:rPr>
              <w:t>marks</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child’s</w:t>
            </w:r>
            <w:r>
              <w:rPr>
                <w:spacing w:val="-3"/>
                <w:sz w:val="20"/>
              </w:rPr>
              <w:t xml:space="preserve"> </w:t>
            </w:r>
            <w:r>
              <w:rPr>
                <w:sz w:val="20"/>
              </w:rPr>
              <w:t>body</w:t>
            </w:r>
            <w:r>
              <w:rPr>
                <w:spacing w:val="-2"/>
                <w:sz w:val="20"/>
              </w:rPr>
              <w:t xml:space="preserve"> </w:t>
            </w:r>
            <w:r>
              <w:rPr>
                <w:sz w:val="20"/>
              </w:rPr>
              <w:t>that wasn’t there when he/she came in).</w:t>
            </w:r>
          </w:p>
          <w:p w14:paraId="009ED9B8" w14:textId="77777777" w:rsidR="00D443FE" w:rsidRDefault="00D443FE" w:rsidP="00D443FE">
            <w:pPr>
              <w:pStyle w:val="TableParagraph"/>
              <w:numPr>
                <w:ilvl w:val="0"/>
                <w:numId w:val="38"/>
              </w:numPr>
              <w:tabs>
                <w:tab w:val="left" w:pos="647"/>
                <w:tab w:val="left" w:pos="648"/>
              </w:tabs>
              <w:spacing w:before="0" w:line="255" w:lineRule="exact"/>
              <w:ind w:hanging="361"/>
              <w:rPr>
                <w:rFonts w:ascii="Symbol" w:hAnsi="Symbol"/>
                <w:sz w:val="20"/>
              </w:rPr>
            </w:pPr>
            <w:r>
              <w:rPr>
                <w:sz w:val="20"/>
              </w:rPr>
              <w:t>That</w:t>
            </w:r>
            <w:r>
              <w:rPr>
                <w:spacing w:val="-7"/>
                <w:sz w:val="20"/>
              </w:rPr>
              <w:t xml:space="preserve"> </w:t>
            </w:r>
            <w:r>
              <w:rPr>
                <w:sz w:val="20"/>
              </w:rPr>
              <w:t>the</w:t>
            </w:r>
            <w:r>
              <w:rPr>
                <w:spacing w:val="-8"/>
                <w:sz w:val="20"/>
              </w:rPr>
              <w:t xml:space="preserve"> </w:t>
            </w:r>
            <w:r>
              <w:rPr>
                <w:sz w:val="20"/>
              </w:rPr>
              <w:t>child’s</w:t>
            </w:r>
            <w:r>
              <w:rPr>
                <w:spacing w:val="-6"/>
                <w:sz w:val="20"/>
              </w:rPr>
              <w:t xml:space="preserve"> </w:t>
            </w:r>
            <w:r>
              <w:rPr>
                <w:sz w:val="20"/>
              </w:rPr>
              <w:t>incident/accident</w:t>
            </w:r>
            <w:r>
              <w:rPr>
                <w:spacing w:val="-7"/>
                <w:sz w:val="20"/>
              </w:rPr>
              <w:t xml:space="preserve"> </w:t>
            </w:r>
            <w:r>
              <w:rPr>
                <w:sz w:val="20"/>
              </w:rPr>
              <w:t>report</w:t>
            </w:r>
            <w:r>
              <w:rPr>
                <w:spacing w:val="-7"/>
                <w:sz w:val="20"/>
              </w:rPr>
              <w:t xml:space="preserve"> </w:t>
            </w:r>
            <w:r>
              <w:rPr>
                <w:sz w:val="20"/>
              </w:rPr>
              <w:t>is</w:t>
            </w:r>
            <w:r>
              <w:rPr>
                <w:spacing w:val="-6"/>
                <w:sz w:val="20"/>
              </w:rPr>
              <w:t xml:space="preserve"> </w:t>
            </w:r>
            <w:r>
              <w:rPr>
                <w:sz w:val="20"/>
              </w:rPr>
              <w:t>completed</w:t>
            </w:r>
            <w:r>
              <w:rPr>
                <w:spacing w:val="-6"/>
                <w:sz w:val="20"/>
              </w:rPr>
              <w:t xml:space="preserve"> </w:t>
            </w:r>
            <w:r>
              <w:rPr>
                <w:sz w:val="20"/>
              </w:rPr>
              <w:t>in</w:t>
            </w:r>
            <w:r>
              <w:rPr>
                <w:spacing w:val="-6"/>
                <w:sz w:val="20"/>
              </w:rPr>
              <w:t xml:space="preserve"> </w:t>
            </w:r>
            <w:r>
              <w:rPr>
                <w:sz w:val="20"/>
              </w:rPr>
              <w:t>Child</w:t>
            </w:r>
            <w:r>
              <w:rPr>
                <w:spacing w:val="-6"/>
                <w:sz w:val="20"/>
              </w:rPr>
              <w:t xml:space="preserve"> </w:t>
            </w:r>
            <w:r>
              <w:rPr>
                <w:sz w:val="20"/>
              </w:rPr>
              <w:t>Plus</w:t>
            </w:r>
            <w:r>
              <w:rPr>
                <w:spacing w:val="-6"/>
                <w:sz w:val="20"/>
              </w:rPr>
              <w:t xml:space="preserve"> </w:t>
            </w:r>
            <w:r>
              <w:rPr>
                <w:spacing w:val="-2"/>
                <w:sz w:val="20"/>
              </w:rPr>
              <w:t>(CP+).</w:t>
            </w:r>
          </w:p>
          <w:p w14:paraId="69130B6F" w14:textId="77777777" w:rsidR="00D443FE" w:rsidRDefault="00D443FE" w:rsidP="00D443FE">
            <w:pPr>
              <w:pStyle w:val="TableParagraph"/>
              <w:numPr>
                <w:ilvl w:val="0"/>
                <w:numId w:val="38"/>
              </w:numPr>
              <w:tabs>
                <w:tab w:val="left" w:pos="647"/>
                <w:tab w:val="left" w:pos="648"/>
              </w:tabs>
              <w:spacing w:before="0" w:line="254" w:lineRule="exact"/>
              <w:ind w:hanging="361"/>
              <w:rPr>
                <w:rFonts w:ascii="Symbol" w:hAnsi="Symbol"/>
                <w:sz w:val="20"/>
              </w:rPr>
            </w:pPr>
            <w:r>
              <w:rPr>
                <w:sz w:val="20"/>
              </w:rPr>
              <w:t>Parent</w:t>
            </w:r>
            <w:r>
              <w:rPr>
                <w:spacing w:val="-4"/>
                <w:sz w:val="20"/>
              </w:rPr>
              <w:t xml:space="preserve"> </w:t>
            </w:r>
            <w:r>
              <w:rPr>
                <w:sz w:val="20"/>
              </w:rPr>
              <w:t>is</w:t>
            </w:r>
            <w:r>
              <w:rPr>
                <w:spacing w:val="-3"/>
                <w:sz w:val="20"/>
              </w:rPr>
              <w:t xml:space="preserve"> </w:t>
            </w:r>
            <w:r>
              <w:rPr>
                <w:sz w:val="20"/>
              </w:rPr>
              <w:t>informed</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report</w:t>
            </w:r>
            <w:r>
              <w:rPr>
                <w:spacing w:val="-4"/>
                <w:sz w:val="20"/>
              </w:rPr>
              <w:t xml:space="preserve"> </w:t>
            </w:r>
            <w:r>
              <w:rPr>
                <w:sz w:val="20"/>
              </w:rPr>
              <w:t>made</w:t>
            </w:r>
            <w:r>
              <w:rPr>
                <w:spacing w:val="-4"/>
                <w:sz w:val="20"/>
              </w:rPr>
              <w:t xml:space="preserve"> </w:t>
            </w:r>
            <w:r>
              <w:rPr>
                <w:sz w:val="20"/>
              </w:rPr>
              <w:t>on</w:t>
            </w:r>
            <w:r>
              <w:rPr>
                <w:spacing w:val="-3"/>
                <w:sz w:val="20"/>
              </w:rPr>
              <w:t xml:space="preserve"> </w:t>
            </w:r>
            <w:r>
              <w:rPr>
                <w:sz w:val="20"/>
              </w:rPr>
              <w:t>the</w:t>
            </w:r>
            <w:r>
              <w:rPr>
                <w:spacing w:val="-5"/>
                <w:sz w:val="20"/>
              </w:rPr>
              <w:t xml:space="preserve"> </w:t>
            </w:r>
            <w:r>
              <w:rPr>
                <w:sz w:val="20"/>
              </w:rPr>
              <w:t>day</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incident.</w:t>
            </w:r>
          </w:p>
          <w:p w14:paraId="1AAA85E2" w14:textId="77777777" w:rsidR="00D443FE" w:rsidRDefault="00D443FE" w:rsidP="00D443FE">
            <w:pPr>
              <w:pStyle w:val="TableParagraph"/>
              <w:numPr>
                <w:ilvl w:val="0"/>
                <w:numId w:val="38"/>
              </w:numPr>
              <w:tabs>
                <w:tab w:val="left" w:pos="647"/>
                <w:tab w:val="left" w:pos="648"/>
              </w:tabs>
              <w:spacing w:before="0" w:line="254" w:lineRule="exact"/>
              <w:ind w:hanging="361"/>
              <w:rPr>
                <w:rFonts w:ascii="Symbol" w:hAnsi="Symbol"/>
                <w:sz w:val="20"/>
              </w:rPr>
            </w:pPr>
            <w:r>
              <w:rPr>
                <w:sz w:val="20"/>
              </w:rPr>
              <w:t>To</w:t>
            </w:r>
            <w:r>
              <w:rPr>
                <w:spacing w:val="-6"/>
                <w:sz w:val="20"/>
              </w:rPr>
              <w:t xml:space="preserve"> </w:t>
            </w:r>
            <w:r>
              <w:rPr>
                <w:sz w:val="20"/>
              </w:rPr>
              <w:t>inform</w:t>
            </w:r>
            <w:r>
              <w:rPr>
                <w:spacing w:val="-7"/>
                <w:sz w:val="20"/>
              </w:rPr>
              <w:t xml:space="preserve"> </w:t>
            </w:r>
            <w:r>
              <w:rPr>
                <w:sz w:val="20"/>
              </w:rPr>
              <w:t>Health</w:t>
            </w:r>
            <w:r>
              <w:rPr>
                <w:spacing w:val="-5"/>
                <w:sz w:val="20"/>
              </w:rPr>
              <w:t xml:space="preserve"> </w:t>
            </w:r>
            <w:r>
              <w:rPr>
                <w:sz w:val="20"/>
              </w:rPr>
              <w:t>Manager</w:t>
            </w:r>
            <w:r>
              <w:rPr>
                <w:spacing w:val="-5"/>
                <w:sz w:val="20"/>
              </w:rPr>
              <w:t xml:space="preserve"> </w:t>
            </w:r>
            <w:r>
              <w:rPr>
                <w:sz w:val="20"/>
              </w:rPr>
              <w:t>by</w:t>
            </w:r>
            <w:r>
              <w:rPr>
                <w:spacing w:val="-5"/>
                <w:sz w:val="20"/>
              </w:rPr>
              <w:t xml:space="preserve"> </w:t>
            </w:r>
            <w:r>
              <w:rPr>
                <w:sz w:val="20"/>
              </w:rPr>
              <w:t>email</w:t>
            </w:r>
            <w:r>
              <w:rPr>
                <w:spacing w:val="-4"/>
                <w:sz w:val="20"/>
              </w:rPr>
              <w:t xml:space="preserve"> </w:t>
            </w:r>
            <w:r>
              <w:rPr>
                <w:sz w:val="20"/>
              </w:rPr>
              <w:t>within</w:t>
            </w:r>
            <w:r>
              <w:rPr>
                <w:spacing w:val="-5"/>
                <w:sz w:val="20"/>
              </w:rPr>
              <w:t xml:space="preserve"> </w:t>
            </w:r>
            <w:r>
              <w:rPr>
                <w:sz w:val="20"/>
              </w:rPr>
              <w:t>24</w:t>
            </w:r>
            <w:r>
              <w:rPr>
                <w:spacing w:val="-6"/>
                <w:sz w:val="20"/>
              </w:rPr>
              <w:t xml:space="preserve"> </w:t>
            </w:r>
            <w:r>
              <w:rPr>
                <w:sz w:val="20"/>
              </w:rPr>
              <w:t>hours</w:t>
            </w:r>
            <w:r>
              <w:rPr>
                <w:spacing w:val="-5"/>
                <w:sz w:val="20"/>
              </w:rPr>
              <w:t xml:space="preserve"> </w:t>
            </w:r>
            <w:r>
              <w:rPr>
                <w:sz w:val="20"/>
              </w:rPr>
              <w:t>when</w:t>
            </w:r>
            <w:r>
              <w:rPr>
                <w:spacing w:val="-4"/>
                <w:sz w:val="20"/>
              </w:rPr>
              <w:t xml:space="preserve"> </w:t>
            </w:r>
            <w:r>
              <w:rPr>
                <w:sz w:val="20"/>
              </w:rPr>
              <w:t>an</w:t>
            </w:r>
            <w:r>
              <w:rPr>
                <w:spacing w:val="-5"/>
                <w:sz w:val="20"/>
              </w:rPr>
              <w:t xml:space="preserve"> </w:t>
            </w:r>
            <w:r>
              <w:rPr>
                <w:sz w:val="20"/>
              </w:rPr>
              <w:t>incident</w:t>
            </w:r>
            <w:r>
              <w:rPr>
                <w:spacing w:val="-6"/>
                <w:sz w:val="20"/>
              </w:rPr>
              <w:t xml:space="preserve"> </w:t>
            </w:r>
            <w:r>
              <w:rPr>
                <w:spacing w:val="-2"/>
                <w:sz w:val="20"/>
              </w:rPr>
              <w:t>occurs.</w:t>
            </w:r>
          </w:p>
          <w:p w14:paraId="1ADEE4E7" w14:textId="77777777" w:rsidR="00D443FE" w:rsidRDefault="00D443FE" w:rsidP="00D443FE">
            <w:pPr>
              <w:pStyle w:val="TableParagraph"/>
              <w:numPr>
                <w:ilvl w:val="0"/>
                <w:numId w:val="38"/>
              </w:numPr>
              <w:tabs>
                <w:tab w:val="left" w:pos="647"/>
                <w:tab w:val="left" w:pos="648"/>
              </w:tabs>
              <w:spacing w:before="0" w:line="240" w:lineRule="auto"/>
              <w:ind w:right="352"/>
              <w:rPr>
                <w:rFonts w:ascii="Symbol" w:hAnsi="Symbol"/>
                <w:color w:val="212121"/>
                <w:sz w:val="20"/>
              </w:rPr>
            </w:pPr>
            <w:r>
              <w:rPr>
                <w:sz w:val="20"/>
              </w:rPr>
              <w:t>EHS staffs are responsible to</w:t>
            </w:r>
            <w:r>
              <w:rPr>
                <w:spacing w:val="-1"/>
                <w:sz w:val="20"/>
              </w:rPr>
              <w:t xml:space="preserve"> </w:t>
            </w:r>
            <w:r>
              <w:rPr>
                <w:sz w:val="20"/>
              </w:rPr>
              <w:t>discuss with parents that</w:t>
            </w:r>
            <w:r>
              <w:rPr>
                <w:spacing w:val="-1"/>
                <w:sz w:val="20"/>
              </w:rPr>
              <w:t xml:space="preserve"> </w:t>
            </w:r>
            <w:r>
              <w:rPr>
                <w:sz w:val="20"/>
              </w:rPr>
              <w:t>they may not receive an incident report for every fall if it did not results</w:t>
            </w:r>
            <w:r>
              <w:rPr>
                <w:spacing w:val="-2"/>
                <w:sz w:val="20"/>
              </w:rPr>
              <w:t xml:space="preserve"> </w:t>
            </w:r>
            <w:r>
              <w:rPr>
                <w:sz w:val="20"/>
              </w:rPr>
              <w:t>in</w:t>
            </w:r>
            <w:r>
              <w:rPr>
                <w:spacing w:val="-2"/>
                <w:sz w:val="20"/>
              </w:rPr>
              <w:t xml:space="preserve"> </w:t>
            </w:r>
            <w:r>
              <w:rPr>
                <w:sz w:val="20"/>
              </w:rPr>
              <w:t>bodily</w:t>
            </w:r>
            <w:r>
              <w:rPr>
                <w:spacing w:val="-3"/>
                <w:sz w:val="20"/>
              </w:rPr>
              <w:t xml:space="preserve"> </w:t>
            </w:r>
            <w:r>
              <w:rPr>
                <w:sz w:val="20"/>
              </w:rPr>
              <w:t>injury</w:t>
            </w:r>
            <w:r>
              <w:rPr>
                <w:spacing w:val="-2"/>
                <w:sz w:val="20"/>
              </w:rPr>
              <w:t xml:space="preserve"> </w:t>
            </w:r>
            <w:r>
              <w:rPr>
                <w:sz w:val="20"/>
              </w:rPr>
              <w:t>or</w:t>
            </w:r>
            <w:r>
              <w:rPr>
                <w:spacing w:val="-3"/>
                <w:sz w:val="20"/>
              </w:rPr>
              <w:t xml:space="preserve"> </w:t>
            </w:r>
            <w:r>
              <w:rPr>
                <w:sz w:val="20"/>
              </w:rPr>
              <w:t>first</w:t>
            </w:r>
            <w:r>
              <w:rPr>
                <w:spacing w:val="-4"/>
                <w:sz w:val="20"/>
              </w:rPr>
              <w:t xml:space="preserve"> </w:t>
            </w:r>
            <w:r>
              <w:rPr>
                <w:sz w:val="20"/>
              </w:rPr>
              <w:t>aid</w:t>
            </w:r>
            <w:r>
              <w:rPr>
                <w:spacing w:val="-2"/>
                <w:sz w:val="20"/>
              </w:rPr>
              <w:t xml:space="preserve"> </w:t>
            </w:r>
            <w:r>
              <w:rPr>
                <w:sz w:val="20"/>
              </w:rPr>
              <w:t>as</w:t>
            </w:r>
            <w:r>
              <w:rPr>
                <w:spacing w:val="-2"/>
                <w:sz w:val="20"/>
              </w:rPr>
              <w:t xml:space="preserve"> </w:t>
            </w:r>
            <w:r>
              <w:rPr>
                <w:sz w:val="20"/>
              </w:rPr>
              <w:t>children</w:t>
            </w:r>
            <w:r>
              <w:rPr>
                <w:spacing w:val="-2"/>
                <w:sz w:val="20"/>
              </w:rPr>
              <w:t xml:space="preserve"> </w:t>
            </w:r>
            <w:r>
              <w:rPr>
                <w:sz w:val="20"/>
              </w:rPr>
              <w:t>between</w:t>
            </w:r>
            <w:r>
              <w:rPr>
                <w:spacing w:val="-2"/>
                <w:sz w:val="20"/>
              </w:rPr>
              <w:t xml:space="preserve"> </w:t>
            </w:r>
            <w:r>
              <w:rPr>
                <w:sz w:val="20"/>
              </w:rPr>
              <w:t>15</w:t>
            </w:r>
            <w:r>
              <w:rPr>
                <w:spacing w:val="-3"/>
                <w:sz w:val="20"/>
              </w:rPr>
              <w:t xml:space="preserve"> </w:t>
            </w:r>
            <w:r>
              <w:rPr>
                <w:sz w:val="20"/>
              </w:rPr>
              <w:t>months</w:t>
            </w:r>
            <w:r>
              <w:rPr>
                <w:spacing w:val="-2"/>
                <w:sz w:val="20"/>
              </w:rPr>
              <w:t xml:space="preserve"> </w:t>
            </w:r>
            <w:r>
              <w:rPr>
                <w:sz w:val="20"/>
              </w:rPr>
              <w:t>and</w:t>
            </w:r>
            <w:r>
              <w:rPr>
                <w:spacing w:val="-2"/>
                <w:sz w:val="20"/>
              </w:rPr>
              <w:t xml:space="preserve"> </w:t>
            </w:r>
            <w:r>
              <w:rPr>
                <w:sz w:val="20"/>
              </w:rPr>
              <w:t>2</w:t>
            </w:r>
            <w:r>
              <w:rPr>
                <w:spacing w:val="-3"/>
                <w:sz w:val="20"/>
              </w:rPr>
              <w:t xml:space="preserve"> </w:t>
            </w:r>
            <w:r>
              <w:rPr>
                <w:sz w:val="20"/>
              </w:rPr>
              <w:t>years</w:t>
            </w:r>
            <w:r>
              <w:rPr>
                <w:spacing w:val="-2"/>
                <w:sz w:val="20"/>
              </w:rPr>
              <w:t xml:space="preserve"> </w:t>
            </w:r>
            <w:r>
              <w:rPr>
                <w:sz w:val="20"/>
              </w:rPr>
              <w:t>old</w:t>
            </w:r>
            <w:r>
              <w:rPr>
                <w:spacing w:val="-2"/>
                <w:sz w:val="20"/>
              </w:rPr>
              <w:t xml:space="preserve"> </w:t>
            </w:r>
            <w:r>
              <w:rPr>
                <w:sz w:val="20"/>
              </w:rPr>
              <w:t>are</w:t>
            </w:r>
            <w:r>
              <w:rPr>
                <w:spacing w:val="-3"/>
                <w:sz w:val="20"/>
              </w:rPr>
              <w:t xml:space="preserve"> </w:t>
            </w:r>
            <w:r>
              <w:rPr>
                <w:sz w:val="20"/>
              </w:rPr>
              <w:t>learning</w:t>
            </w:r>
            <w:r>
              <w:rPr>
                <w:spacing w:val="-3"/>
                <w:sz w:val="20"/>
              </w:rPr>
              <w:t xml:space="preserve"> </w:t>
            </w:r>
            <w:r>
              <w:rPr>
                <w:sz w:val="20"/>
              </w:rPr>
              <w:t>to</w:t>
            </w:r>
            <w:r>
              <w:rPr>
                <w:spacing w:val="-3"/>
                <w:sz w:val="20"/>
              </w:rPr>
              <w:t xml:space="preserve"> </w:t>
            </w:r>
            <w:r>
              <w:rPr>
                <w:sz w:val="20"/>
              </w:rPr>
              <w:t>achieve</w:t>
            </w:r>
            <w:r>
              <w:rPr>
                <w:spacing w:val="-3"/>
                <w:sz w:val="20"/>
              </w:rPr>
              <w:t xml:space="preserve"> </w:t>
            </w:r>
            <w:r>
              <w:rPr>
                <w:sz w:val="20"/>
              </w:rPr>
              <w:t>skills,</w:t>
            </w:r>
            <w:r>
              <w:rPr>
                <w:spacing w:val="-2"/>
                <w:sz w:val="20"/>
              </w:rPr>
              <w:t xml:space="preserve"> </w:t>
            </w:r>
            <w:r>
              <w:rPr>
                <w:sz w:val="20"/>
              </w:rPr>
              <w:t>strength, balance and rhythm of a secure walker.</w:t>
            </w:r>
          </w:p>
          <w:p w14:paraId="7400356D" w14:textId="77777777" w:rsidR="00D443FE" w:rsidRDefault="00D443FE" w:rsidP="00A33DBE">
            <w:pPr>
              <w:pStyle w:val="TableParagraph"/>
              <w:spacing w:before="0" w:line="244" w:lineRule="exact"/>
              <w:ind w:left="287"/>
              <w:rPr>
                <w:sz w:val="20"/>
              </w:rPr>
            </w:pPr>
            <w:r>
              <w:rPr>
                <w:sz w:val="20"/>
              </w:rPr>
              <w:t>Health</w:t>
            </w:r>
            <w:r>
              <w:rPr>
                <w:spacing w:val="-10"/>
                <w:sz w:val="20"/>
              </w:rPr>
              <w:t xml:space="preserve"> </w:t>
            </w:r>
            <w:r>
              <w:rPr>
                <w:sz w:val="20"/>
              </w:rPr>
              <w:t>Manager</w:t>
            </w:r>
            <w:r>
              <w:rPr>
                <w:spacing w:val="-11"/>
                <w:sz w:val="20"/>
              </w:rPr>
              <w:t xml:space="preserve"> </w:t>
            </w:r>
            <w:r>
              <w:rPr>
                <w:sz w:val="20"/>
              </w:rPr>
              <w:t>Responsibility</w:t>
            </w:r>
            <w:r>
              <w:rPr>
                <w:spacing w:val="-9"/>
                <w:sz w:val="20"/>
              </w:rPr>
              <w:t xml:space="preserve"> </w:t>
            </w:r>
            <w:r>
              <w:rPr>
                <w:spacing w:val="-5"/>
                <w:sz w:val="20"/>
              </w:rPr>
              <w:t>is:</w:t>
            </w:r>
          </w:p>
          <w:p w14:paraId="470E89B0" w14:textId="77777777" w:rsidR="00D443FE" w:rsidRDefault="00D443FE" w:rsidP="00D443FE">
            <w:pPr>
              <w:pStyle w:val="TableParagraph"/>
              <w:numPr>
                <w:ilvl w:val="0"/>
                <w:numId w:val="38"/>
              </w:numPr>
              <w:tabs>
                <w:tab w:val="left" w:pos="647"/>
                <w:tab w:val="left" w:pos="648"/>
              </w:tabs>
              <w:spacing w:before="0" w:line="254" w:lineRule="exact"/>
              <w:ind w:hanging="361"/>
              <w:rPr>
                <w:rFonts w:ascii="Symbol" w:hAnsi="Symbol"/>
                <w:sz w:val="20"/>
              </w:rPr>
            </w:pPr>
            <w:r>
              <w:rPr>
                <w:sz w:val="20"/>
              </w:rPr>
              <w:t>To</w:t>
            </w:r>
            <w:r>
              <w:rPr>
                <w:spacing w:val="-9"/>
                <w:sz w:val="20"/>
              </w:rPr>
              <w:t xml:space="preserve"> </w:t>
            </w:r>
            <w:r>
              <w:rPr>
                <w:sz w:val="20"/>
              </w:rPr>
              <w:t>monitor</w:t>
            </w:r>
            <w:r>
              <w:rPr>
                <w:spacing w:val="-8"/>
                <w:sz w:val="20"/>
              </w:rPr>
              <w:t xml:space="preserve"> </w:t>
            </w:r>
            <w:r>
              <w:rPr>
                <w:sz w:val="20"/>
              </w:rPr>
              <w:t>incident/accident</w:t>
            </w:r>
            <w:r>
              <w:rPr>
                <w:spacing w:val="-8"/>
                <w:sz w:val="20"/>
              </w:rPr>
              <w:t xml:space="preserve"> </w:t>
            </w:r>
            <w:r>
              <w:rPr>
                <w:sz w:val="20"/>
              </w:rPr>
              <w:t>reports</w:t>
            </w:r>
            <w:r>
              <w:rPr>
                <w:spacing w:val="-8"/>
                <w:sz w:val="20"/>
              </w:rPr>
              <w:t xml:space="preserve"> </w:t>
            </w:r>
            <w:r>
              <w:rPr>
                <w:sz w:val="20"/>
              </w:rPr>
              <w:t>and</w:t>
            </w:r>
            <w:r>
              <w:rPr>
                <w:spacing w:val="-7"/>
                <w:sz w:val="20"/>
              </w:rPr>
              <w:t xml:space="preserve"> </w:t>
            </w:r>
            <w:r>
              <w:rPr>
                <w:sz w:val="20"/>
              </w:rPr>
              <w:t>perform</w:t>
            </w:r>
            <w:r>
              <w:rPr>
                <w:spacing w:val="-9"/>
                <w:sz w:val="20"/>
              </w:rPr>
              <w:t xml:space="preserve"> </w:t>
            </w:r>
            <w:r>
              <w:rPr>
                <w:sz w:val="20"/>
              </w:rPr>
              <w:t>accident</w:t>
            </w:r>
            <w:r>
              <w:rPr>
                <w:spacing w:val="-8"/>
                <w:sz w:val="20"/>
              </w:rPr>
              <w:t xml:space="preserve"> </w:t>
            </w:r>
            <w:r>
              <w:rPr>
                <w:sz w:val="20"/>
              </w:rPr>
              <w:t>prevention</w:t>
            </w:r>
            <w:r>
              <w:rPr>
                <w:spacing w:val="-8"/>
                <w:sz w:val="20"/>
              </w:rPr>
              <w:t xml:space="preserve"> </w:t>
            </w:r>
            <w:r>
              <w:rPr>
                <w:sz w:val="20"/>
              </w:rPr>
              <w:t>planning</w:t>
            </w:r>
            <w:r>
              <w:rPr>
                <w:spacing w:val="-8"/>
                <w:sz w:val="20"/>
              </w:rPr>
              <w:t xml:space="preserve"> </w:t>
            </w:r>
            <w:r>
              <w:rPr>
                <w:sz w:val="20"/>
              </w:rPr>
              <w:t>with</w:t>
            </w:r>
            <w:r>
              <w:rPr>
                <w:spacing w:val="-7"/>
                <w:sz w:val="20"/>
              </w:rPr>
              <w:t xml:space="preserve"> </w:t>
            </w:r>
            <w:r>
              <w:rPr>
                <w:sz w:val="20"/>
              </w:rPr>
              <w:t>the</w:t>
            </w:r>
            <w:r>
              <w:rPr>
                <w:spacing w:val="-11"/>
                <w:sz w:val="20"/>
              </w:rPr>
              <w:t xml:space="preserve"> </w:t>
            </w:r>
            <w:r>
              <w:rPr>
                <w:sz w:val="20"/>
              </w:rPr>
              <w:t>safety</w:t>
            </w:r>
            <w:r>
              <w:rPr>
                <w:spacing w:val="-7"/>
                <w:sz w:val="20"/>
              </w:rPr>
              <w:t xml:space="preserve"> </w:t>
            </w:r>
            <w:r>
              <w:rPr>
                <w:sz w:val="20"/>
              </w:rPr>
              <w:t>committee</w:t>
            </w:r>
            <w:r>
              <w:rPr>
                <w:spacing w:val="-7"/>
                <w:sz w:val="20"/>
              </w:rPr>
              <w:t xml:space="preserve"> </w:t>
            </w:r>
            <w:r>
              <w:rPr>
                <w:spacing w:val="-2"/>
                <w:sz w:val="20"/>
              </w:rPr>
              <w:t>monthly.</w:t>
            </w:r>
          </w:p>
          <w:p w14:paraId="13C4FEC8" w14:textId="77777777" w:rsidR="00D443FE" w:rsidRDefault="00D443FE" w:rsidP="00D443FE">
            <w:pPr>
              <w:pStyle w:val="TableParagraph"/>
              <w:numPr>
                <w:ilvl w:val="0"/>
                <w:numId w:val="38"/>
              </w:numPr>
              <w:tabs>
                <w:tab w:val="left" w:pos="647"/>
                <w:tab w:val="left" w:pos="648"/>
              </w:tabs>
              <w:spacing w:before="0" w:line="255" w:lineRule="exact"/>
              <w:ind w:hanging="354"/>
              <w:rPr>
                <w:rFonts w:ascii="Symbol" w:hAnsi="Symbol"/>
                <w:sz w:val="20"/>
              </w:rPr>
            </w:pPr>
            <w:r>
              <w:rPr>
                <w:sz w:val="20"/>
              </w:rPr>
              <w:t>Assure</w:t>
            </w:r>
            <w:r>
              <w:rPr>
                <w:spacing w:val="-7"/>
                <w:sz w:val="20"/>
              </w:rPr>
              <w:t xml:space="preserve"> </w:t>
            </w:r>
            <w:r>
              <w:rPr>
                <w:sz w:val="20"/>
              </w:rPr>
              <w:t>all</w:t>
            </w:r>
            <w:r>
              <w:rPr>
                <w:spacing w:val="-6"/>
                <w:sz w:val="20"/>
              </w:rPr>
              <w:t xml:space="preserve"> </w:t>
            </w:r>
            <w:r>
              <w:rPr>
                <w:sz w:val="20"/>
              </w:rPr>
              <w:t>direct</w:t>
            </w:r>
            <w:r>
              <w:rPr>
                <w:spacing w:val="-5"/>
                <w:sz w:val="20"/>
              </w:rPr>
              <w:t xml:space="preserve"> </w:t>
            </w:r>
            <w:r>
              <w:rPr>
                <w:sz w:val="20"/>
              </w:rPr>
              <w:t>service</w:t>
            </w:r>
            <w:r>
              <w:rPr>
                <w:spacing w:val="-7"/>
                <w:sz w:val="20"/>
              </w:rPr>
              <w:t xml:space="preserve"> </w:t>
            </w:r>
            <w:r>
              <w:rPr>
                <w:sz w:val="20"/>
              </w:rPr>
              <w:t>staff</w:t>
            </w:r>
            <w:r>
              <w:rPr>
                <w:spacing w:val="-4"/>
                <w:sz w:val="20"/>
              </w:rPr>
              <w:t xml:space="preserve"> </w:t>
            </w:r>
            <w:r>
              <w:rPr>
                <w:sz w:val="20"/>
              </w:rPr>
              <w:t>will</w:t>
            </w:r>
            <w:r>
              <w:rPr>
                <w:spacing w:val="-5"/>
                <w:sz w:val="20"/>
              </w:rPr>
              <w:t xml:space="preserve"> </w:t>
            </w:r>
            <w:r>
              <w:rPr>
                <w:sz w:val="20"/>
              </w:rPr>
              <w:t>have</w:t>
            </w:r>
            <w:r>
              <w:rPr>
                <w:spacing w:val="-7"/>
                <w:sz w:val="20"/>
              </w:rPr>
              <w:t xml:space="preserve"> </w:t>
            </w:r>
            <w:r>
              <w:rPr>
                <w:sz w:val="20"/>
              </w:rPr>
              <w:t>current</w:t>
            </w:r>
            <w:r>
              <w:rPr>
                <w:spacing w:val="-6"/>
                <w:sz w:val="20"/>
              </w:rPr>
              <w:t xml:space="preserve"> </w:t>
            </w:r>
            <w:r>
              <w:rPr>
                <w:sz w:val="20"/>
              </w:rPr>
              <w:t>certification</w:t>
            </w:r>
            <w:r>
              <w:rPr>
                <w:spacing w:val="-3"/>
                <w:sz w:val="20"/>
              </w:rPr>
              <w:t xml:space="preserve"> </w:t>
            </w:r>
            <w:r>
              <w:rPr>
                <w:sz w:val="20"/>
              </w:rPr>
              <w:t>for</w:t>
            </w:r>
            <w:r>
              <w:rPr>
                <w:spacing w:val="-5"/>
                <w:sz w:val="20"/>
              </w:rPr>
              <w:t xml:space="preserve"> </w:t>
            </w:r>
            <w:r>
              <w:rPr>
                <w:sz w:val="20"/>
              </w:rPr>
              <w:t>American</w:t>
            </w:r>
            <w:r>
              <w:rPr>
                <w:spacing w:val="-5"/>
                <w:sz w:val="20"/>
              </w:rPr>
              <w:t xml:space="preserve"> </w:t>
            </w:r>
            <w:r>
              <w:rPr>
                <w:sz w:val="20"/>
              </w:rPr>
              <w:t>Red</w:t>
            </w:r>
            <w:r>
              <w:rPr>
                <w:spacing w:val="-5"/>
                <w:sz w:val="20"/>
              </w:rPr>
              <w:t xml:space="preserve"> </w:t>
            </w:r>
            <w:r>
              <w:rPr>
                <w:sz w:val="20"/>
              </w:rPr>
              <w:t>Cross</w:t>
            </w:r>
            <w:r>
              <w:rPr>
                <w:spacing w:val="-5"/>
                <w:sz w:val="20"/>
              </w:rPr>
              <w:t xml:space="preserve"> </w:t>
            </w:r>
            <w:r>
              <w:rPr>
                <w:sz w:val="20"/>
              </w:rPr>
              <w:t>Pediatric</w:t>
            </w:r>
            <w:r>
              <w:rPr>
                <w:spacing w:val="-5"/>
                <w:sz w:val="20"/>
              </w:rPr>
              <w:t xml:space="preserve"> </w:t>
            </w:r>
            <w:r>
              <w:rPr>
                <w:sz w:val="20"/>
              </w:rPr>
              <w:t>CPR</w:t>
            </w:r>
            <w:r>
              <w:rPr>
                <w:spacing w:val="-6"/>
                <w:sz w:val="20"/>
              </w:rPr>
              <w:t xml:space="preserve"> </w:t>
            </w:r>
            <w:r>
              <w:rPr>
                <w:sz w:val="20"/>
              </w:rPr>
              <w:t>&amp;</w:t>
            </w:r>
            <w:r>
              <w:rPr>
                <w:spacing w:val="-5"/>
                <w:sz w:val="20"/>
              </w:rPr>
              <w:t xml:space="preserve"> </w:t>
            </w:r>
            <w:r>
              <w:rPr>
                <w:sz w:val="20"/>
              </w:rPr>
              <w:t>First</w:t>
            </w:r>
            <w:r>
              <w:rPr>
                <w:spacing w:val="-5"/>
                <w:sz w:val="20"/>
              </w:rPr>
              <w:t xml:space="preserve"> </w:t>
            </w:r>
            <w:r>
              <w:rPr>
                <w:spacing w:val="-4"/>
                <w:sz w:val="20"/>
              </w:rPr>
              <w:t>Aid.</w:t>
            </w:r>
          </w:p>
          <w:p w14:paraId="076EE9F8" w14:textId="77777777" w:rsidR="00D443FE" w:rsidRDefault="00D443FE" w:rsidP="00A33DBE">
            <w:pPr>
              <w:pStyle w:val="TableParagraph"/>
              <w:spacing w:line="244" w:lineRule="exact"/>
              <w:rPr>
                <w:sz w:val="20"/>
              </w:rPr>
            </w:pPr>
            <w:r>
              <w:rPr>
                <w:b/>
                <w:sz w:val="20"/>
                <w:u w:val="single"/>
              </w:rPr>
              <w:t>Incident</w:t>
            </w:r>
            <w:r>
              <w:rPr>
                <w:b/>
                <w:spacing w:val="-8"/>
                <w:sz w:val="20"/>
                <w:u w:val="single"/>
              </w:rPr>
              <w:t xml:space="preserve"> </w:t>
            </w:r>
            <w:r>
              <w:rPr>
                <w:b/>
                <w:sz w:val="20"/>
                <w:u w:val="single"/>
              </w:rPr>
              <w:t>involving</w:t>
            </w:r>
            <w:r>
              <w:rPr>
                <w:b/>
                <w:spacing w:val="-6"/>
                <w:sz w:val="20"/>
                <w:u w:val="single"/>
              </w:rPr>
              <w:t xml:space="preserve"> </w:t>
            </w:r>
            <w:r>
              <w:rPr>
                <w:b/>
                <w:sz w:val="20"/>
                <w:u w:val="single"/>
              </w:rPr>
              <w:t>First</w:t>
            </w:r>
            <w:r>
              <w:rPr>
                <w:b/>
                <w:spacing w:val="-7"/>
                <w:sz w:val="20"/>
                <w:u w:val="single"/>
              </w:rPr>
              <w:t xml:space="preserve"> </w:t>
            </w:r>
            <w:r>
              <w:rPr>
                <w:b/>
                <w:spacing w:val="-4"/>
                <w:sz w:val="20"/>
                <w:u w:val="single"/>
              </w:rPr>
              <w:t>Aid</w:t>
            </w:r>
            <w:r>
              <w:rPr>
                <w:spacing w:val="-4"/>
                <w:sz w:val="20"/>
              </w:rPr>
              <w:t>-</w:t>
            </w:r>
          </w:p>
          <w:p w14:paraId="4512821F" w14:textId="77777777" w:rsidR="00D443FE" w:rsidRDefault="00D443FE" w:rsidP="00D443FE">
            <w:pPr>
              <w:pStyle w:val="TableParagraph"/>
              <w:numPr>
                <w:ilvl w:val="0"/>
                <w:numId w:val="38"/>
              </w:numPr>
              <w:tabs>
                <w:tab w:val="left" w:pos="647"/>
                <w:tab w:val="left" w:pos="648"/>
              </w:tabs>
              <w:spacing w:before="0" w:line="240" w:lineRule="auto"/>
              <w:ind w:hanging="361"/>
              <w:rPr>
                <w:rFonts w:ascii="Symbol" w:hAnsi="Symbol"/>
                <w:sz w:val="20"/>
              </w:rPr>
            </w:pPr>
            <w:r>
              <w:rPr>
                <w:sz w:val="20"/>
              </w:rPr>
              <w:t>Any</w:t>
            </w:r>
            <w:r>
              <w:rPr>
                <w:spacing w:val="-5"/>
                <w:sz w:val="20"/>
              </w:rPr>
              <w:t xml:space="preserve"> </w:t>
            </w:r>
            <w:r>
              <w:rPr>
                <w:sz w:val="20"/>
              </w:rPr>
              <w:t>incident</w:t>
            </w:r>
            <w:r>
              <w:rPr>
                <w:spacing w:val="-5"/>
                <w:sz w:val="20"/>
              </w:rPr>
              <w:t xml:space="preserve"> </w:t>
            </w:r>
            <w:r>
              <w:rPr>
                <w:sz w:val="20"/>
              </w:rPr>
              <w:t>requiring</w:t>
            </w:r>
            <w:r>
              <w:rPr>
                <w:spacing w:val="34"/>
                <w:sz w:val="20"/>
              </w:rPr>
              <w:t xml:space="preserve"> </w:t>
            </w:r>
            <w:r>
              <w:rPr>
                <w:sz w:val="20"/>
              </w:rPr>
              <w:t>first</w:t>
            </w:r>
            <w:r>
              <w:rPr>
                <w:spacing w:val="-5"/>
                <w:sz w:val="20"/>
              </w:rPr>
              <w:t xml:space="preserve"> </w:t>
            </w:r>
            <w:r>
              <w:rPr>
                <w:sz w:val="20"/>
              </w:rPr>
              <w:t>aid</w:t>
            </w:r>
            <w:r>
              <w:rPr>
                <w:spacing w:val="-5"/>
                <w:sz w:val="20"/>
              </w:rPr>
              <w:t xml:space="preserve"> </w:t>
            </w:r>
            <w:r>
              <w:rPr>
                <w:sz w:val="20"/>
              </w:rPr>
              <w:t>will</w:t>
            </w:r>
            <w:r>
              <w:rPr>
                <w:spacing w:val="-5"/>
                <w:sz w:val="20"/>
              </w:rPr>
              <w:t xml:space="preserve"> </w:t>
            </w:r>
            <w:r>
              <w:rPr>
                <w:sz w:val="20"/>
              </w:rPr>
              <w:t>need</w:t>
            </w:r>
            <w:r>
              <w:rPr>
                <w:spacing w:val="-5"/>
                <w:sz w:val="20"/>
              </w:rPr>
              <w:t xml:space="preserve"> </w:t>
            </w:r>
            <w:r>
              <w:rPr>
                <w:sz w:val="20"/>
              </w:rPr>
              <w:t>an</w:t>
            </w:r>
            <w:r>
              <w:rPr>
                <w:spacing w:val="-4"/>
                <w:sz w:val="20"/>
              </w:rPr>
              <w:t xml:space="preserve"> </w:t>
            </w:r>
            <w:r>
              <w:rPr>
                <w:sz w:val="20"/>
              </w:rPr>
              <w:t>Incident</w:t>
            </w:r>
            <w:r>
              <w:rPr>
                <w:spacing w:val="-6"/>
                <w:sz w:val="20"/>
              </w:rPr>
              <w:t xml:space="preserve"> </w:t>
            </w:r>
            <w:r>
              <w:rPr>
                <w:spacing w:val="-2"/>
                <w:sz w:val="20"/>
              </w:rPr>
              <w:t>Report</w:t>
            </w:r>
          </w:p>
          <w:p w14:paraId="7216AD7C" w14:textId="77777777" w:rsidR="00D443FE" w:rsidRDefault="00D443FE" w:rsidP="00D443FE">
            <w:pPr>
              <w:pStyle w:val="TableParagraph"/>
              <w:numPr>
                <w:ilvl w:val="1"/>
                <w:numId w:val="38"/>
              </w:numPr>
              <w:tabs>
                <w:tab w:val="left" w:pos="1098"/>
                <w:tab w:val="left" w:pos="1099"/>
              </w:tabs>
              <w:spacing w:before="0" w:line="240" w:lineRule="auto"/>
              <w:ind w:hanging="361"/>
              <w:rPr>
                <w:sz w:val="20"/>
              </w:rPr>
            </w:pPr>
            <w:r>
              <w:rPr>
                <w:sz w:val="20"/>
              </w:rPr>
              <w:t>Staff</w:t>
            </w:r>
            <w:r>
              <w:rPr>
                <w:spacing w:val="-6"/>
                <w:sz w:val="20"/>
              </w:rPr>
              <w:t xml:space="preserve"> </w:t>
            </w:r>
            <w:r>
              <w:rPr>
                <w:sz w:val="20"/>
              </w:rPr>
              <w:t>will</w:t>
            </w:r>
            <w:r>
              <w:rPr>
                <w:spacing w:val="-5"/>
                <w:sz w:val="20"/>
              </w:rPr>
              <w:t xml:space="preserve"> </w:t>
            </w:r>
            <w:r>
              <w:rPr>
                <w:sz w:val="20"/>
              </w:rPr>
              <w:t>use</w:t>
            </w:r>
            <w:r>
              <w:rPr>
                <w:spacing w:val="-6"/>
                <w:sz w:val="20"/>
              </w:rPr>
              <w:t xml:space="preserve"> </w:t>
            </w:r>
            <w:r>
              <w:rPr>
                <w:sz w:val="20"/>
              </w:rPr>
              <w:t>their</w:t>
            </w:r>
            <w:r>
              <w:rPr>
                <w:spacing w:val="-4"/>
                <w:sz w:val="20"/>
              </w:rPr>
              <w:t xml:space="preserve"> </w:t>
            </w:r>
            <w:r>
              <w:rPr>
                <w:sz w:val="20"/>
              </w:rPr>
              <w:t>first</w:t>
            </w:r>
            <w:r>
              <w:rPr>
                <w:spacing w:val="-5"/>
                <w:sz w:val="20"/>
              </w:rPr>
              <w:t xml:space="preserve"> </w:t>
            </w:r>
            <w:r>
              <w:rPr>
                <w:sz w:val="20"/>
              </w:rPr>
              <w:t>aid</w:t>
            </w:r>
            <w:r>
              <w:rPr>
                <w:spacing w:val="-4"/>
                <w:sz w:val="20"/>
              </w:rPr>
              <w:t xml:space="preserve"> </w:t>
            </w:r>
            <w:r>
              <w:rPr>
                <w:sz w:val="20"/>
              </w:rPr>
              <w:t>training</w:t>
            </w:r>
            <w:r>
              <w:rPr>
                <w:spacing w:val="-5"/>
                <w:sz w:val="20"/>
              </w:rPr>
              <w:t xml:space="preserve"> </w:t>
            </w:r>
            <w:r>
              <w:rPr>
                <w:sz w:val="20"/>
              </w:rPr>
              <w:t>and</w:t>
            </w:r>
            <w:r>
              <w:rPr>
                <w:spacing w:val="-3"/>
                <w:sz w:val="20"/>
              </w:rPr>
              <w:t xml:space="preserve"> </w:t>
            </w:r>
            <w:r>
              <w:rPr>
                <w:sz w:val="20"/>
              </w:rPr>
              <w:t>assist</w:t>
            </w:r>
            <w:r>
              <w:rPr>
                <w:spacing w:val="-5"/>
                <w:sz w:val="20"/>
              </w:rPr>
              <w:t xml:space="preserve"> </w:t>
            </w:r>
            <w:r>
              <w:rPr>
                <w:sz w:val="20"/>
              </w:rPr>
              <w:t>the</w:t>
            </w:r>
            <w:r>
              <w:rPr>
                <w:spacing w:val="-6"/>
                <w:sz w:val="20"/>
              </w:rPr>
              <w:t xml:space="preserve"> </w:t>
            </w:r>
            <w:r>
              <w:rPr>
                <w:sz w:val="20"/>
              </w:rPr>
              <w:t>child</w:t>
            </w:r>
            <w:r>
              <w:rPr>
                <w:spacing w:val="-4"/>
                <w:sz w:val="20"/>
              </w:rPr>
              <w:t xml:space="preserve"> </w:t>
            </w:r>
            <w:r>
              <w:rPr>
                <w:sz w:val="20"/>
              </w:rPr>
              <w:t>and</w:t>
            </w:r>
            <w:r>
              <w:rPr>
                <w:spacing w:val="-4"/>
                <w:sz w:val="20"/>
              </w:rPr>
              <w:t xml:space="preserve"> </w:t>
            </w:r>
            <w:r>
              <w:rPr>
                <w:sz w:val="20"/>
              </w:rPr>
              <w:t>give</w:t>
            </w:r>
            <w:r>
              <w:rPr>
                <w:spacing w:val="-5"/>
                <w:sz w:val="20"/>
              </w:rPr>
              <w:t xml:space="preserve"> </w:t>
            </w:r>
            <w:r>
              <w:rPr>
                <w:spacing w:val="-4"/>
                <w:sz w:val="20"/>
              </w:rPr>
              <w:t>TLC.</w:t>
            </w:r>
          </w:p>
          <w:p w14:paraId="6B0A6029" w14:textId="77777777" w:rsidR="00D443FE" w:rsidRDefault="00D443FE" w:rsidP="00D443FE">
            <w:pPr>
              <w:pStyle w:val="TableParagraph"/>
              <w:numPr>
                <w:ilvl w:val="1"/>
                <w:numId w:val="38"/>
              </w:numPr>
              <w:tabs>
                <w:tab w:val="left" w:pos="1098"/>
                <w:tab w:val="left" w:pos="1099"/>
              </w:tabs>
              <w:spacing w:line="240" w:lineRule="auto"/>
              <w:ind w:hanging="361"/>
              <w:rPr>
                <w:sz w:val="20"/>
              </w:rPr>
            </w:pPr>
            <w:r>
              <w:rPr>
                <w:sz w:val="20"/>
              </w:rPr>
              <w:t>Staff</w:t>
            </w:r>
            <w:r>
              <w:rPr>
                <w:spacing w:val="-7"/>
                <w:sz w:val="20"/>
              </w:rPr>
              <w:t xml:space="preserve"> </w:t>
            </w:r>
            <w:r>
              <w:rPr>
                <w:sz w:val="20"/>
              </w:rPr>
              <w:t>completes</w:t>
            </w:r>
            <w:r>
              <w:rPr>
                <w:spacing w:val="-4"/>
                <w:sz w:val="20"/>
              </w:rPr>
              <w:t xml:space="preserve"> </w:t>
            </w:r>
            <w:r>
              <w:rPr>
                <w:sz w:val="20"/>
              </w:rPr>
              <w:t>Incident</w:t>
            </w:r>
            <w:r>
              <w:rPr>
                <w:spacing w:val="-5"/>
                <w:sz w:val="20"/>
              </w:rPr>
              <w:t xml:space="preserve"> </w:t>
            </w:r>
            <w:r>
              <w:rPr>
                <w:sz w:val="20"/>
              </w:rPr>
              <w:t>Report</w:t>
            </w:r>
            <w:r>
              <w:rPr>
                <w:spacing w:val="-5"/>
                <w:sz w:val="20"/>
              </w:rPr>
              <w:t xml:space="preserve"> </w:t>
            </w:r>
            <w:r>
              <w:rPr>
                <w:sz w:val="20"/>
              </w:rPr>
              <w:t>in</w:t>
            </w:r>
            <w:r>
              <w:rPr>
                <w:spacing w:val="-4"/>
                <w:sz w:val="20"/>
              </w:rPr>
              <w:t xml:space="preserve"> </w:t>
            </w:r>
            <w:r>
              <w:rPr>
                <w:sz w:val="20"/>
              </w:rPr>
              <w:t>Child</w:t>
            </w:r>
            <w:r>
              <w:rPr>
                <w:spacing w:val="-5"/>
                <w:sz w:val="20"/>
              </w:rPr>
              <w:t xml:space="preserve"> </w:t>
            </w:r>
            <w:r>
              <w:rPr>
                <w:sz w:val="20"/>
              </w:rPr>
              <w:t>Plus</w:t>
            </w:r>
            <w:r>
              <w:rPr>
                <w:spacing w:val="-4"/>
                <w:sz w:val="20"/>
              </w:rPr>
              <w:t xml:space="preserve"> </w:t>
            </w:r>
            <w:r>
              <w:rPr>
                <w:sz w:val="20"/>
              </w:rPr>
              <w:t>the</w:t>
            </w:r>
            <w:r>
              <w:rPr>
                <w:spacing w:val="-6"/>
                <w:sz w:val="20"/>
              </w:rPr>
              <w:t xml:space="preserve"> </w:t>
            </w:r>
            <w:r>
              <w:rPr>
                <w:sz w:val="20"/>
              </w:rPr>
              <w:t>day</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incident.</w:t>
            </w:r>
          </w:p>
          <w:p w14:paraId="0817F750" w14:textId="77777777" w:rsidR="00D443FE" w:rsidRDefault="00D443FE" w:rsidP="00D443FE">
            <w:pPr>
              <w:pStyle w:val="TableParagraph"/>
              <w:numPr>
                <w:ilvl w:val="1"/>
                <w:numId w:val="38"/>
              </w:numPr>
              <w:tabs>
                <w:tab w:val="left" w:pos="1099"/>
                <w:tab w:val="left" w:pos="1100"/>
              </w:tabs>
              <w:spacing w:before="0" w:line="243" w:lineRule="exact"/>
              <w:ind w:left="1099" w:hanging="362"/>
              <w:rPr>
                <w:sz w:val="20"/>
              </w:rPr>
            </w:pPr>
            <w:r>
              <w:rPr>
                <w:sz w:val="20"/>
              </w:rPr>
              <w:t>Notify</w:t>
            </w:r>
            <w:r>
              <w:rPr>
                <w:spacing w:val="-4"/>
                <w:sz w:val="20"/>
              </w:rPr>
              <w:t xml:space="preserve"> </w:t>
            </w:r>
            <w:r>
              <w:rPr>
                <w:sz w:val="20"/>
              </w:rPr>
              <w:t>parent</w:t>
            </w:r>
            <w:r>
              <w:rPr>
                <w:spacing w:val="-4"/>
                <w:sz w:val="20"/>
              </w:rPr>
              <w:t xml:space="preserve"> </w:t>
            </w:r>
            <w:r>
              <w:rPr>
                <w:sz w:val="20"/>
              </w:rPr>
              <w:t>at</w:t>
            </w:r>
            <w:r>
              <w:rPr>
                <w:spacing w:val="-4"/>
                <w:sz w:val="20"/>
              </w:rPr>
              <w:t xml:space="preserve"> </w:t>
            </w:r>
            <w:r>
              <w:rPr>
                <w:sz w:val="20"/>
              </w:rPr>
              <w:t>pickup</w:t>
            </w:r>
            <w:r>
              <w:rPr>
                <w:spacing w:val="-4"/>
                <w:sz w:val="20"/>
              </w:rPr>
              <w:t xml:space="preserve"> </w:t>
            </w:r>
            <w:r>
              <w:rPr>
                <w:sz w:val="20"/>
              </w:rPr>
              <w:t>or</w:t>
            </w:r>
            <w:r>
              <w:rPr>
                <w:spacing w:val="-6"/>
                <w:sz w:val="20"/>
              </w:rPr>
              <w:t xml:space="preserve"> </w:t>
            </w:r>
            <w:r>
              <w:rPr>
                <w:sz w:val="20"/>
              </w:rPr>
              <w:t>by</w:t>
            </w:r>
            <w:r>
              <w:rPr>
                <w:spacing w:val="-6"/>
                <w:sz w:val="20"/>
              </w:rPr>
              <w:t xml:space="preserve"> </w:t>
            </w:r>
            <w:r>
              <w:rPr>
                <w:spacing w:val="-2"/>
                <w:sz w:val="20"/>
              </w:rPr>
              <w:t>phone.</w:t>
            </w:r>
          </w:p>
          <w:p w14:paraId="1A7779A1" w14:textId="77777777" w:rsidR="00D443FE" w:rsidRDefault="00D443FE" w:rsidP="00D443FE">
            <w:pPr>
              <w:pStyle w:val="TableParagraph"/>
              <w:numPr>
                <w:ilvl w:val="1"/>
                <w:numId w:val="38"/>
              </w:numPr>
              <w:tabs>
                <w:tab w:val="left" w:pos="1098"/>
                <w:tab w:val="left" w:pos="1099"/>
              </w:tabs>
              <w:spacing w:before="0" w:line="243" w:lineRule="exact"/>
              <w:ind w:hanging="361"/>
              <w:rPr>
                <w:sz w:val="20"/>
              </w:rPr>
            </w:pPr>
            <w:r>
              <w:rPr>
                <w:sz w:val="20"/>
              </w:rPr>
              <w:t>If</w:t>
            </w:r>
            <w:r>
              <w:rPr>
                <w:spacing w:val="-6"/>
                <w:sz w:val="20"/>
              </w:rPr>
              <w:t xml:space="preserve"> </w:t>
            </w:r>
            <w:r>
              <w:rPr>
                <w:sz w:val="20"/>
              </w:rPr>
              <w:t>parent</w:t>
            </w:r>
            <w:r>
              <w:rPr>
                <w:spacing w:val="-4"/>
                <w:sz w:val="20"/>
              </w:rPr>
              <w:t xml:space="preserve"> </w:t>
            </w:r>
            <w:r>
              <w:rPr>
                <w:sz w:val="20"/>
              </w:rPr>
              <w:t>wants</w:t>
            </w:r>
            <w:r>
              <w:rPr>
                <w:spacing w:val="-3"/>
                <w:sz w:val="20"/>
              </w:rPr>
              <w:t xml:space="preserve"> </w:t>
            </w:r>
            <w:r>
              <w:rPr>
                <w:sz w:val="20"/>
              </w:rPr>
              <w:t>a</w:t>
            </w:r>
            <w:r>
              <w:rPr>
                <w:spacing w:val="-4"/>
                <w:sz w:val="20"/>
              </w:rPr>
              <w:t xml:space="preserve"> </w:t>
            </w:r>
            <w:r>
              <w:rPr>
                <w:sz w:val="20"/>
              </w:rPr>
              <w:t>copy,</w:t>
            </w:r>
            <w:r>
              <w:rPr>
                <w:spacing w:val="-4"/>
                <w:sz w:val="20"/>
              </w:rPr>
              <w:t xml:space="preserve"> </w:t>
            </w:r>
            <w:r>
              <w:rPr>
                <w:sz w:val="20"/>
              </w:rPr>
              <w:t>please</w:t>
            </w:r>
            <w:r>
              <w:rPr>
                <w:spacing w:val="-7"/>
                <w:sz w:val="20"/>
              </w:rPr>
              <w:t xml:space="preserve"> </w:t>
            </w:r>
            <w:r>
              <w:rPr>
                <w:sz w:val="20"/>
              </w:rPr>
              <w:t>print</w:t>
            </w:r>
            <w:r>
              <w:rPr>
                <w:spacing w:val="-4"/>
                <w:sz w:val="20"/>
              </w:rPr>
              <w:t xml:space="preserve"> </w:t>
            </w:r>
            <w:r>
              <w:rPr>
                <w:sz w:val="20"/>
              </w:rPr>
              <w:t>report</w:t>
            </w:r>
            <w:r>
              <w:rPr>
                <w:spacing w:val="-5"/>
                <w:sz w:val="20"/>
              </w:rPr>
              <w:t xml:space="preserve"> </w:t>
            </w:r>
            <w:r>
              <w:rPr>
                <w:sz w:val="20"/>
              </w:rPr>
              <w:t>from</w:t>
            </w:r>
            <w:r>
              <w:rPr>
                <w:spacing w:val="-5"/>
                <w:sz w:val="20"/>
              </w:rPr>
              <w:t xml:space="preserve"> </w:t>
            </w:r>
            <w:r>
              <w:rPr>
                <w:sz w:val="20"/>
              </w:rPr>
              <w:t>CP+</w:t>
            </w:r>
            <w:r>
              <w:rPr>
                <w:spacing w:val="-5"/>
                <w:sz w:val="20"/>
              </w:rPr>
              <w:t xml:space="preserve"> </w:t>
            </w:r>
            <w:r>
              <w:rPr>
                <w:sz w:val="20"/>
              </w:rPr>
              <w:t>and</w:t>
            </w:r>
            <w:r>
              <w:rPr>
                <w:spacing w:val="-3"/>
                <w:sz w:val="20"/>
              </w:rPr>
              <w:t xml:space="preserve"> </w:t>
            </w:r>
            <w:r>
              <w:rPr>
                <w:sz w:val="20"/>
              </w:rPr>
              <w:t>give</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parent.</w:t>
            </w:r>
          </w:p>
          <w:p w14:paraId="7481C67D" w14:textId="77777777" w:rsidR="00D443FE" w:rsidRDefault="00D443FE" w:rsidP="00D443FE">
            <w:pPr>
              <w:pStyle w:val="TableParagraph"/>
              <w:numPr>
                <w:ilvl w:val="0"/>
                <w:numId w:val="38"/>
              </w:numPr>
              <w:tabs>
                <w:tab w:val="left" w:pos="647"/>
                <w:tab w:val="left" w:pos="648"/>
              </w:tabs>
              <w:spacing w:before="0" w:line="255" w:lineRule="exact"/>
              <w:ind w:hanging="361"/>
              <w:rPr>
                <w:rFonts w:ascii="Symbol" w:hAnsi="Symbol"/>
                <w:sz w:val="20"/>
              </w:rPr>
            </w:pPr>
            <w:r>
              <w:rPr>
                <w:sz w:val="20"/>
              </w:rPr>
              <w:t>Even</w:t>
            </w:r>
            <w:r>
              <w:rPr>
                <w:spacing w:val="-4"/>
                <w:sz w:val="20"/>
              </w:rPr>
              <w:t xml:space="preserve"> </w:t>
            </w:r>
            <w:r>
              <w:rPr>
                <w:sz w:val="20"/>
              </w:rPr>
              <w:t>if</w:t>
            </w:r>
            <w:r>
              <w:rPr>
                <w:spacing w:val="-5"/>
                <w:sz w:val="20"/>
              </w:rPr>
              <w:t xml:space="preserve"> </w:t>
            </w:r>
            <w:r>
              <w:rPr>
                <w:sz w:val="20"/>
              </w:rPr>
              <w:t>you</w:t>
            </w:r>
            <w:r>
              <w:rPr>
                <w:spacing w:val="-4"/>
                <w:sz w:val="20"/>
              </w:rPr>
              <w:t xml:space="preserve"> </w:t>
            </w:r>
            <w:r>
              <w:rPr>
                <w:sz w:val="20"/>
              </w:rPr>
              <w:t>did</w:t>
            </w:r>
            <w:r>
              <w:rPr>
                <w:spacing w:val="-6"/>
                <w:sz w:val="20"/>
              </w:rPr>
              <w:t xml:space="preserve"> </w:t>
            </w:r>
            <w:r>
              <w:rPr>
                <w:sz w:val="20"/>
              </w:rPr>
              <w:t>not</w:t>
            </w:r>
            <w:r>
              <w:rPr>
                <w:spacing w:val="-4"/>
                <w:sz w:val="20"/>
              </w:rPr>
              <w:t xml:space="preserve"> </w:t>
            </w:r>
            <w:r>
              <w:rPr>
                <w:sz w:val="20"/>
              </w:rPr>
              <w:t>observe</w:t>
            </w:r>
            <w:r>
              <w:rPr>
                <w:spacing w:val="-6"/>
                <w:sz w:val="20"/>
              </w:rPr>
              <w:t xml:space="preserve"> </w:t>
            </w:r>
            <w:r>
              <w:rPr>
                <w:sz w:val="20"/>
              </w:rPr>
              <w:t>the</w:t>
            </w:r>
            <w:r>
              <w:rPr>
                <w:spacing w:val="-5"/>
                <w:sz w:val="20"/>
              </w:rPr>
              <w:t xml:space="preserve"> </w:t>
            </w:r>
            <w:r>
              <w:rPr>
                <w:sz w:val="20"/>
              </w:rPr>
              <w:t>incident</w:t>
            </w:r>
            <w:r>
              <w:rPr>
                <w:spacing w:val="-4"/>
                <w:sz w:val="20"/>
              </w:rPr>
              <w:t xml:space="preserve"> </w:t>
            </w:r>
            <w:r>
              <w:rPr>
                <w:sz w:val="20"/>
              </w:rPr>
              <w:t>that</w:t>
            </w:r>
            <w:r>
              <w:rPr>
                <w:spacing w:val="-5"/>
                <w:sz w:val="20"/>
              </w:rPr>
              <w:t xml:space="preserve"> </w:t>
            </w:r>
            <w:r>
              <w:rPr>
                <w:sz w:val="20"/>
              </w:rPr>
              <w:t>left</w:t>
            </w:r>
            <w:r>
              <w:rPr>
                <w:spacing w:val="-4"/>
                <w:sz w:val="20"/>
              </w:rPr>
              <w:t xml:space="preserve"> </w:t>
            </w:r>
            <w:r>
              <w:rPr>
                <w:sz w:val="20"/>
              </w:rPr>
              <w:t>a</w:t>
            </w:r>
            <w:r>
              <w:rPr>
                <w:spacing w:val="-5"/>
                <w:sz w:val="20"/>
              </w:rPr>
              <w:t xml:space="preserve"> </w:t>
            </w:r>
            <w:r>
              <w:rPr>
                <w:sz w:val="20"/>
              </w:rPr>
              <w:t>mark</w:t>
            </w:r>
            <w:r>
              <w:rPr>
                <w:spacing w:val="-3"/>
                <w:sz w:val="20"/>
              </w:rPr>
              <w:t xml:space="preserve"> </w:t>
            </w:r>
            <w:r>
              <w:rPr>
                <w:sz w:val="20"/>
              </w:rPr>
              <w:t>or</w:t>
            </w:r>
            <w:r>
              <w:rPr>
                <w:spacing w:val="-4"/>
                <w:sz w:val="20"/>
              </w:rPr>
              <w:t xml:space="preserve"> </w:t>
            </w:r>
            <w:r>
              <w:rPr>
                <w:sz w:val="20"/>
              </w:rPr>
              <w:t>swelling</w:t>
            </w:r>
            <w:r>
              <w:rPr>
                <w:spacing w:val="-5"/>
                <w:sz w:val="20"/>
              </w:rPr>
              <w:t xml:space="preserve"> </w:t>
            </w:r>
            <w:r>
              <w:rPr>
                <w:sz w:val="20"/>
              </w:rPr>
              <w:t>on</w:t>
            </w:r>
            <w:r>
              <w:rPr>
                <w:spacing w:val="-3"/>
                <w:sz w:val="20"/>
              </w:rPr>
              <w:t xml:space="preserve"> </w:t>
            </w:r>
            <w:r>
              <w:rPr>
                <w:sz w:val="20"/>
              </w:rPr>
              <w:t>a</w:t>
            </w:r>
            <w:r>
              <w:rPr>
                <w:spacing w:val="-4"/>
                <w:sz w:val="20"/>
              </w:rPr>
              <w:t xml:space="preserve"> </w:t>
            </w:r>
            <w:r>
              <w:rPr>
                <w:sz w:val="20"/>
              </w:rPr>
              <w:t>child</w:t>
            </w:r>
            <w:r>
              <w:rPr>
                <w:spacing w:val="-3"/>
                <w:sz w:val="20"/>
              </w:rPr>
              <w:t xml:space="preserve"> </w:t>
            </w:r>
            <w:r>
              <w:rPr>
                <w:sz w:val="20"/>
              </w:rPr>
              <w:t>an</w:t>
            </w:r>
            <w:r>
              <w:rPr>
                <w:spacing w:val="-4"/>
                <w:sz w:val="20"/>
              </w:rPr>
              <w:t xml:space="preserve"> </w:t>
            </w:r>
            <w:r>
              <w:rPr>
                <w:sz w:val="20"/>
              </w:rPr>
              <w:t>incident</w:t>
            </w:r>
            <w:r>
              <w:rPr>
                <w:spacing w:val="-4"/>
                <w:sz w:val="20"/>
              </w:rPr>
              <w:t xml:space="preserve"> </w:t>
            </w:r>
            <w:r>
              <w:rPr>
                <w:sz w:val="20"/>
              </w:rPr>
              <w:t>report</w:t>
            </w:r>
            <w:r>
              <w:rPr>
                <w:spacing w:val="-5"/>
                <w:sz w:val="20"/>
              </w:rPr>
              <w:t xml:space="preserve"> </w:t>
            </w:r>
            <w:r>
              <w:rPr>
                <w:sz w:val="20"/>
                <w:u w:val="single"/>
              </w:rPr>
              <w:t>is</w:t>
            </w:r>
            <w:r>
              <w:rPr>
                <w:spacing w:val="-3"/>
                <w:sz w:val="20"/>
                <w:u w:val="single"/>
              </w:rPr>
              <w:t xml:space="preserve"> </w:t>
            </w:r>
            <w:r>
              <w:rPr>
                <w:spacing w:val="-2"/>
                <w:sz w:val="20"/>
                <w:u w:val="single"/>
              </w:rPr>
              <w:t>needed</w:t>
            </w:r>
            <w:r>
              <w:rPr>
                <w:spacing w:val="-2"/>
                <w:sz w:val="20"/>
              </w:rPr>
              <w:t>.</w:t>
            </w:r>
          </w:p>
          <w:p w14:paraId="31A8A1AC" w14:textId="77777777" w:rsidR="00D443FE" w:rsidRDefault="00D443FE" w:rsidP="00D443FE">
            <w:pPr>
              <w:pStyle w:val="TableParagraph"/>
              <w:numPr>
                <w:ilvl w:val="1"/>
                <w:numId w:val="38"/>
              </w:numPr>
              <w:tabs>
                <w:tab w:val="left" w:pos="1098"/>
                <w:tab w:val="left" w:pos="1099"/>
              </w:tabs>
              <w:spacing w:line="240" w:lineRule="auto"/>
              <w:rPr>
                <w:sz w:val="20"/>
              </w:rPr>
            </w:pPr>
            <w:r>
              <w:rPr>
                <w:sz w:val="20"/>
              </w:rPr>
              <w:t>If</w:t>
            </w:r>
            <w:r>
              <w:rPr>
                <w:spacing w:val="-8"/>
                <w:sz w:val="20"/>
              </w:rPr>
              <w:t xml:space="preserve"> </w:t>
            </w:r>
            <w:r>
              <w:rPr>
                <w:sz w:val="20"/>
              </w:rPr>
              <w:t>a</w:t>
            </w:r>
            <w:r>
              <w:rPr>
                <w:spacing w:val="-6"/>
                <w:sz w:val="20"/>
              </w:rPr>
              <w:t xml:space="preserve"> </w:t>
            </w:r>
            <w:r>
              <w:rPr>
                <w:sz w:val="20"/>
              </w:rPr>
              <w:t>child</w:t>
            </w:r>
            <w:r>
              <w:rPr>
                <w:spacing w:val="-5"/>
                <w:sz w:val="20"/>
              </w:rPr>
              <w:t xml:space="preserve"> </w:t>
            </w:r>
            <w:r>
              <w:rPr>
                <w:sz w:val="20"/>
              </w:rPr>
              <w:t>reports</w:t>
            </w:r>
            <w:r>
              <w:rPr>
                <w:spacing w:val="-6"/>
                <w:sz w:val="20"/>
              </w:rPr>
              <w:t xml:space="preserve"> </w:t>
            </w:r>
            <w:r>
              <w:rPr>
                <w:sz w:val="20"/>
              </w:rPr>
              <w:t>aches</w:t>
            </w:r>
            <w:r>
              <w:rPr>
                <w:spacing w:val="-5"/>
                <w:sz w:val="20"/>
              </w:rPr>
              <w:t xml:space="preserve"> </w:t>
            </w:r>
            <w:r>
              <w:rPr>
                <w:sz w:val="20"/>
              </w:rPr>
              <w:t>and</w:t>
            </w:r>
            <w:r>
              <w:rPr>
                <w:spacing w:val="-5"/>
                <w:sz w:val="20"/>
              </w:rPr>
              <w:t xml:space="preserve"> </w:t>
            </w:r>
            <w:r>
              <w:rPr>
                <w:sz w:val="20"/>
              </w:rPr>
              <w:t>pains</w:t>
            </w:r>
            <w:r>
              <w:rPr>
                <w:spacing w:val="-6"/>
                <w:sz w:val="20"/>
              </w:rPr>
              <w:t xml:space="preserve"> </w:t>
            </w:r>
            <w:r>
              <w:rPr>
                <w:sz w:val="20"/>
              </w:rPr>
              <w:t>that</w:t>
            </w:r>
            <w:r>
              <w:rPr>
                <w:spacing w:val="-6"/>
                <w:sz w:val="20"/>
              </w:rPr>
              <w:t xml:space="preserve"> </w:t>
            </w:r>
            <w:r>
              <w:rPr>
                <w:sz w:val="20"/>
              </w:rPr>
              <w:t>happened</w:t>
            </w:r>
            <w:r>
              <w:rPr>
                <w:spacing w:val="-5"/>
                <w:sz w:val="20"/>
              </w:rPr>
              <w:t xml:space="preserve"> </w:t>
            </w:r>
            <w:r>
              <w:rPr>
                <w:sz w:val="20"/>
              </w:rPr>
              <w:t>during</w:t>
            </w:r>
            <w:r>
              <w:rPr>
                <w:spacing w:val="-7"/>
                <w:sz w:val="20"/>
              </w:rPr>
              <w:t xml:space="preserve"> </w:t>
            </w:r>
            <w:r>
              <w:rPr>
                <w:sz w:val="20"/>
              </w:rPr>
              <w:t>children’s</w:t>
            </w:r>
            <w:r>
              <w:rPr>
                <w:spacing w:val="-5"/>
                <w:sz w:val="20"/>
              </w:rPr>
              <w:t xml:space="preserve"> </w:t>
            </w:r>
            <w:r>
              <w:rPr>
                <w:sz w:val="20"/>
              </w:rPr>
              <w:t>school</w:t>
            </w:r>
            <w:r>
              <w:rPr>
                <w:spacing w:val="-6"/>
                <w:sz w:val="20"/>
              </w:rPr>
              <w:t xml:space="preserve"> </w:t>
            </w:r>
            <w:r>
              <w:rPr>
                <w:spacing w:val="-2"/>
                <w:sz w:val="20"/>
              </w:rPr>
              <w:t>hours.</w:t>
            </w:r>
          </w:p>
          <w:p w14:paraId="2D4F0B7E" w14:textId="77777777" w:rsidR="00D443FE" w:rsidRDefault="00D443FE" w:rsidP="00D443FE">
            <w:pPr>
              <w:pStyle w:val="TableParagraph"/>
              <w:numPr>
                <w:ilvl w:val="1"/>
                <w:numId w:val="38"/>
              </w:numPr>
              <w:tabs>
                <w:tab w:val="left" w:pos="1098"/>
                <w:tab w:val="left" w:pos="1099"/>
              </w:tabs>
              <w:spacing w:line="240" w:lineRule="auto"/>
              <w:ind w:right="508"/>
              <w:rPr>
                <w:sz w:val="20"/>
              </w:rPr>
            </w:pPr>
            <w:r>
              <w:rPr>
                <w:sz w:val="20"/>
              </w:rPr>
              <w:t>If</w:t>
            </w:r>
            <w:r>
              <w:rPr>
                <w:spacing w:val="-3"/>
                <w:sz w:val="20"/>
              </w:rPr>
              <w:t xml:space="preserve"> </w:t>
            </w:r>
            <w:r>
              <w:rPr>
                <w:sz w:val="20"/>
              </w:rPr>
              <w:t>an</w:t>
            </w:r>
            <w:r>
              <w:rPr>
                <w:spacing w:val="-1"/>
                <w:sz w:val="20"/>
              </w:rPr>
              <w:t xml:space="preserve"> </w:t>
            </w:r>
            <w:r>
              <w:rPr>
                <w:sz w:val="20"/>
              </w:rPr>
              <w:t>incident</w:t>
            </w:r>
            <w:r>
              <w:rPr>
                <w:spacing w:val="-2"/>
                <w:sz w:val="20"/>
              </w:rPr>
              <w:t xml:space="preserve"> </w:t>
            </w:r>
            <w:r>
              <w:rPr>
                <w:sz w:val="20"/>
              </w:rPr>
              <w:t>happened</w:t>
            </w:r>
            <w:r>
              <w:rPr>
                <w:spacing w:val="-1"/>
                <w:sz w:val="20"/>
              </w:rPr>
              <w:t xml:space="preserve"> </w:t>
            </w:r>
            <w:r>
              <w:rPr>
                <w:sz w:val="20"/>
              </w:rPr>
              <w:t>that</w:t>
            </w:r>
            <w:r>
              <w:rPr>
                <w:spacing w:val="-1"/>
                <w:sz w:val="20"/>
              </w:rPr>
              <w:t xml:space="preserve"> </w:t>
            </w:r>
            <w:r>
              <w:rPr>
                <w:sz w:val="20"/>
              </w:rPr>
              <w:t>could</w:t>
            </w:r>
            <w:r>
              <w:rPr>
                <w:spacing w:val="-1"/>
                <w:sz w:val="20"/>
              </w:rPr>
              <w:t xml:space="preserve"> </w:t>
            </w:r>
            <w:r>
              <w:rPr>
                <w:sz w:val="20"/>
              </w:rPr>
              <w:t>have</w:t>
            </w:r>
            <w:r>
              <w:rPr>
                <w:spacing w:val="-3"/>
                <w:sz w:val="20"/>
              </w:rPr>
              <w:t xml:space="preserve"> </w:t>
            </w:r>
            <w:r>
              <w:rPr>
                <w:sz w:val="20"/>
              </w:rPr>
              <w:t>resulted</w:t>
            </w:r>
            <w:r>
              <w:rPr>
                <w:spacing w:val="-1"/>
                <w:sz w:val="20"/>
              </w:rPr>
              <w:t xml:space="preserve"> </w:t>
            </w:r>
            <w:r>
              <w:rPr>
                <w:sz w:val="20"/>
              </w:rPr>
              <w:t>in</w:t>
            </w:r>
            <w:r>
              <w:rPr>
                <w:spacing w:val="-1"/>
                <w:sz w:val="20"/>
              </w:rPr>
              <w:t xml:space="preserve"> </w:t>
            </w:r>
            <w:r>
              <w:rPr>
                <w:sz w:val="20"/>
              </w:rPr>
              <w:t>injury,</w:t>
            </w:r>
            <w:r>
              <w:rPr>
                <w:spacing w:val="-1"/>
                <w:sz w:val="20"/>
              </w:rPr>
              <w:t xml:space="preserve"> </w:t>
            </w:r>
            <w:r>
              <w:rPr>
                <w:sz w:val="20"/>
              </w:rPr>
              <w:t>and</w:t>
            </w:r>
            <w:r>
              <w:rPr>
                <w:spacing w:val="-1"/>
                <w:sz w:val="20"/>
              </w:rPr>
              <w:t xml:space="preserve"> </w:t>
            </w:r>
            <w:r>
              <w:rPr>
                <w:sz w:val="20"/>
              </w:rPr>
              <w:t>may</w:t>
            </w:r>
            <w:r>
              <w:rPr>
                <w:spacing w:val="-1"/>
                <w:sz w:val="20"/>
              </w:rPr>
              <w:t xml:space="preserve"> </w:t>
            </w:r>
            <w:r>
              <w:rPr>
                <w:sz w:val="20"/>
              </w:rPr>
              <w:t>be</w:t>
            </w:r>
            <w:r>
              <w:rPr>
                <w:spacing w:val="-3"/>
                <w:sz w:val="20"/>
              </w:rPr>
              <w:t xml:space="preserve"> </w:t>
            </w:r>
            <w:r>
              <w:rPr>
                <w:sz w:val="20"/>
              </w:rPr>
              <w:t>relayed</w:t>
            </w:r>
            <w:r>
              <w:rPr>
                <w:spacing w:val="-1"/>
                <w:sz w:val="20"/>
              </w:rPr>
              <w:t xml:space="preserve"> </w:t>
            </w:r>
            <w:r>
              <w:rPr>
                <w:sz w:val="20"/>
              </w:rPr>
              <w:t>to</w:t>
            </w:r>
            <w:r>
              <w:rPr>
                <w:spacing w:val="-2"/>
                <w:sz w:val="20"/>
              </w:rPr>
              <w:t xml:space="preserve"> </w:t>
            </w:r>
            <w:r>
              <w:rPr>
                <w:sz w:val="20"/>
              </w:rPr>
              <w:t>parents,</w:t>
            </w:r>
            <w:r>
              <w:rPr>
                <w:spacing w:val="-4"/>
                <w:sz w:val="20"/>
              </w:rPr>
              <w:t xml:space="preserve"> </w:t>
            </w:r>
            <w:r>
              <w:rPr>
                <w:sz w:val="20"/>
              </w:rPr>
              <w:t>i.e.,</w:t>
            </w:r>
            <w:r>
              <w:rPr>
                <w:spacing w:val="-1"/>
                <w:sz w:val="20"/>
              </w:rPr>
              <w:t xml:space="preserve"> </w:t>
            </w:r>
            <w:r>
              <w:rPr>
                <w:sz w:val="20"/>
              </w:rPr>
              <w:t>“I</w:t>
            </w:r>
            <w:r>
              <w:rPr>
                <w:spacing w:val="-2"/>
                <w:sz w:val="20"/>
              </w:rPr>
              <w:t xml:space="preserve"> </w:t>
            </w:r>
            <w:r>
              <w:rPr>
                <w:sz w:val="20"/>
              </w:rPr>
              <w:t>fell</w:t>
            </w:r>
            <w:r>
              <w:rPr>
                <w:spacing w:val="-2"/>
                <w:sz w:val="20"/>
              </w:rPr>
              <w:t xml:space="preserve"> </w:t>
            </w:r>
            <w:r>
              <w:rPr>
                <w:sz w:val="20"/>
              </w:rPr>
              <w:t>off</w:t>
            </w:r>
            <w:r>
              <w:rPr>
                <w:spacing w:val="-3"/>
                <w:sz w:val="20"/>
              </w:rPr>
              <w:t xml:space="preserve"> </w:t>
            </w:r>
            <w:r>
              <w:rPr>
                <w:sz w:val="20"/>
              </w:rPr>
              <w:t>the</w:t>
            </w:r>
            <w:r>
              <w:rPr>
                <w:spacing w:val="-3"/>
                <w:sz w:val="20"/>
              </w:rPr>
              <w:t xml:space="preserve"> </w:t>
            </w:r>
            <w:r>
              <w:rPr>
                <w:sz w:val="20"/>
              </w:rPr>
              <w:t>slide today”; “I hurt my arm when Johnny pushed me down today”, etc. (Use your judgment).</w:t>
            </w:r>
          </w:p>
          <w:p w14:paraId="4C78A99A" w14:textId="77777777" w:rsidR="00D443FE" w:rsidRDefault="00D443FE" w:rsidP="00A33DBE">
            <w:pPr>
              <w:pStyle w:val="TableParagraph"/>
              <w:spacing w:before="0" w:line="243" w:lineRule="exact"/>
              <w:rPr>
                <w:sz w:val="20"/>
              </w:rPr>
            </w:pPr>
            <w:r>
              <w:rPr>
                <w:b/>
                <w:sz w:val="20"/>
                <w:u w:val="single"/>
              </w:rPr>
              <w:t>Incident</w:t>
            </w:r>
            <w:r>
              <w:rPr>
                <w:b/>
                <w:spacing w:val="-7"/>
                <w:sz w:val="20"/>
                <w:u w:val="single"/>
              </w:rPr>
              <w:t xml:space="preserve"> </w:t>
            </w:r>
            <w:r>
              <w:rPr>
                <w:b/>
                <w:sz w:val="20"/>
                <w:u w:val="single"/>
              </w:rPr>
              <w:t>involving</w:t>
            </w:r>
            <w:r>
              <w:rPr>
                <w:b/>
                <w:spacing w:val="-6"/>
                <w:sz w:val="20"/>
                <w:u w:val="single"/>
              </w:rPr>
              <w:t xml:space="preserve"> </w:t>
            </w:r>
            <w:r>
              <w:rPr>
                <w:b/>
                <w:sz w:val="20"/>
                <w:u w:val="single"/>
              </w:rPr>
              <w:t>a</w:t>
            </w:r>
            <w:r>
              <w:rPr>
                <w:b/>
                <w:spacing w:val="-5"/>
                <w:sz w:val="20"/>
                <w:u w:val="single"/>
              </w:rPr>
              <w:t xml:space="preserve"> </w:t>
            </w:r>
            <w:r>
              <w:rPr>
                <w:b/>
                <w:sz w:val="20"/>
                <w:u w:val="single"/>
              </w:rPr>
              <w:t>Serious</w:t>
            </w:r>
            <w:r>
              <w:rPr>
                <w:b/>
                <w:spacing w:val="-6"/>
                <w:sz w:val="20"/>
                <w:u w:val="single"/>
              </w:rPr>
              <w:t xml:space="preserve"> </w:t>
            </w:r>
            <w:r>
              <w:rPr>
                <w:b/>
                <w:spacing w:val="-2"/>
                <w:sz w:val="20"/>
                <w:u w:val="single"/>
              </w:rPr>
              <w:t>Injury</w:t>
            </w:r>
            <w:r>
              <w:rPr>
                <w:spacing w:val="-2"/>
                <w:sz w:val="20"/>
              </w:rPr>
              <w:t>-</w:t>
            </w:r>
          </w:p>
          <w:p w14:paraId="4C0F6810" w14:textId="77777777" w:rsidR="00D443FE" w:rsidRDefault="00D443FE" w:rsidP="00D443FE">
            <w:pPr>
              <w:pStyle w:val="TableParagraph"/>
              <w:numPr>
                <w:ilvl w:val="0"/>
                <w:numId w:val="38"/>
              </w:numPr>
              <w:tabs>
                <w:tab w:val="left" w:pos="647"/>
                <w:tab w:val="left" w:pos="648"/>
              </w:tabs>
              <w:spacing w:before="0" w:line="240" w:lineRule="auto"/>
              <w:ind w:left="654" w:right="803"/>
              <w:rPr>
                <w:rFonts w:ascii="Symbol" w:hAnsi="Symbol"/>
                <w:sz w:val="20"/>
              </w:rPr>
            </w:pPr>
            <w:r>
              <w:rPr>
                <w:sz w:val="20"/>
              </w:rPr>
              <w:t>Requires</w:t>
            </w:r>
            <w:r>
              <w:rPr>
                <w:spacing w:val="-2"/>
                <w:sz w:val="20"/>
              </w:rPr>
              <w:t xml:space="preserve"> </w:t>
            </w:r>
            <w:r>
              <w:rPr>
                <w:sz w:val="20"/>
              </w:rPr>
              <w:t>medical</w:t>
            </w:r>
            <w:r>
              <w:rPr>
                <w:spacing w:val="-3"/>
                <w:sz w:val="20"/>
              </w:rPr>
              <w:t xml:space="preserve"> </w:t>
            </w:r>
            <w:r>
              <w:rPr>
                <w:sz w:val="20"/>
              </w:rPr>
              <w:t>attention</w:t>
            </w:r>
            <w:r>
              <w:rPr>
                <w:spacing w:val="-2"/>
                <w:sz w:val="20"/>
              </w:rPr>
              <w:t xml:space="preserve"> </w:t>
            </w:r>
            <w:r>
              <w:rPr>
                <w:sz w:val="20"/>
              </w:rPr>
              <w:t>(i.e.,</w:t>
            </w:r>
            <w:r>
              <w:rPr>
                <w:spacing w:val="-2"/>
                <w:sz w:val="20"/>
              </w:rPr>
              <w:t xml:space="preserve"> </w:t>
            </w:r>
            <w:r>
              <w:rPr>
                <w:sz w:val="20"/>
              </w:rPr>
              <w:t>burns,</w:t>
            </w:r>
            <w:r>
              <w:rPr>
                <w:spacing w:val="-2"/>
                <w:sz w:val="20"/>
              </w:rPr>
              <w:t xml:space="preserve"> </w:t>
            </w:r>
            <w:r>
              <w:rPr>
                <w:sz w:val="20"/>
              </w:rPr>
              <w:t>tooth</w:t>
            </w:r>
            <w:r>
              <w:rPr>
                <w:spacing w:val="-2"/>
                <w:sz w:val="20"/>
              </w:rPr>
              <w:t xml:space="preserve"> </w:t>
            </w:r>
            <w:r>
              <w:rPr>
                <w:sz w:val="20"/>
              </w:rPr>
              <w:t>loss/break,</w:t>
            </w:r>
            <w:r>
              <w:rPr>
                <w:spacing w:val="-2"/>
                <w:sz w:val="20"/>
              </w:rPr>
              <w:t xml:space="preserve"> </w:t>
            </w:r>
            <w:r>
              <w:rPr>
                <w:sz w:val="20"/>
              </w:rPr>
              <w:t>falls,</w:t>
            </w:r>
            <w:r>
              <w:rPr>
                <w:spacing w:val="-2"/>
                <w:sz w:val="20"/>
              </w:rPr>
              <w:t xml:space="preserve"> </w:t>
            </w:r>
            <w:r>
              <w:rPr>
                <w:sz w:val="20"/>
              </w:rPr>
              <w:t>ingestion</w:t>
            </w:r>
            <w:r>
              <w:rPr>
                <w:spacing w:val="-2"/>
                <w:sz w:val="20"/>
              </w:rPr>
              <w:t xml:space="preserve"> </w:t>
            </w:r>
            <w:r>
              <w:rPr>
                <w:sz w:val="20"/>
              </w:rPr>
              <w:t>of</w:t>
            </w:r>
            <w:r>
              <w:rPr>
                <w:spacing w:val="-4"/>
                <w:sz w:val="20"/>
              </w:rPr>
              <w:t xml:space="preserve"> </w:t>
            </w:r>
            <w:r>
              <w:rPr>
                <w:sz w:val="20"/>
              </w:rPr>
              <w:t>non-food</w:t>
            </w:r>
            <w:r>
              <w:rPr>
                <w:spacing w:val="-2"/>
                <w:sz w:val="20"/>
              </w:rPr>
              <w:t xml:space="preserve"> </w:t>
            </w:r>
            <w:r>
              <w:rPr>
                <w:sz w:val="20"/>
              </w:rPr>
              <w:t>substances</w:t>
            </w:r>
            <w:r>
              <w:rPr>
                <w:spacing w:val="-2"/>
                <w:sz w:val="20"/>
              </w:rPr>
              <w:t xml:space="preserve"> </w:t>
            </w:r>
            <w:r>
              <w:rPr>
                <w:sz w:val="20"/>
              </w:rPr>
              <w:t>and</w:t>
            </w:r>
            <w:r>
              <w:rPr>
                <w:spacing w:val="-2"/>
                <w:sz w:val="20"/>
              </w:rPr>
              <w:t xml:space="preserve"> </w:t>
            </w:r>
            <w:r>
              <w:rPr>
                <w:sz w:val="20"/>
              </w:rPr>
              <w:t>head</w:t>
            </w:r>
            <w:r>
              <w:rPr>
                <w:spacing w:val="-2"/>
                <w:sz w:val="20"/>
              </w:rPr>
              <w:t xml:space="preserve"> </w:t>
            </w:r>
            <w:r>
              <w:rPr>
                <w:sz w:val="20"/>
              </w:rPr>
              <w:t>or</w:t>
            </w:r>
            <w:r>
              <w:rPr>
                <w:spacing w:val="-5"/>
                <w:sz w:val="20"/>
              </w:rPr>
              <w:t xml:space="preserve"> </w:t>
            </w:r>
            <w:r>
              <w:rPr>
                <w:sz w:val="20"/>
              </w:rPr>
              <w:t xml:space="preserve">spine </w:t>
            </w:r>
            <w:r>
              <w:rPr>
                <w:spacing w:val="-2"/>
                <w:sz w:val="20"/>
              </w:rPr>
              <w:t>trauma).</w:t>
            </w:r>
          </w:p>
          <w:p w14:paraId="061815F7" w14:textId="77777777" w:rsidR="00D443FE" w:rsidRDefault="00D443FE" w:rsidP="00D443FE">
            <w:pPr>
              <w:pStyle w:val="TableParagraph"/>
              <w:numPr>
                <w:ilvl w:val="0"/>
                <w:numId w:val="38"/>
              </w:numPr>
              <w:tabs>
                <w:tab w:val="left" w:pos="654"/>
                <w:tab w:val="left" w:pos="655"/>
              </w:tabs>
              <w:spacing w:before="0" w:line="240" w:lineRule="auto"/>
              <w:ind w:left="654" w:right="866"/>
              <w:rPr>
                <w:rFonts w:ascii="Symbol" w:hAnsi="Symbol"/>
                <w:sz w:val="20"/>
              </w:rPr>
            </w:pPr>
            <w:r>
              <w:rPr>
                <w:sz w:val="20"/>
              </w:rPr>
              <w:t>Also, any serious injury (i.e., broken bones, severe bleeding and loss of consciousness) that requires calling 911.</w:t>
            </w:r>
            <w:r>
              <w:rPr>
                <w:spacing w:val="89"/>
                <w:sz w:val="20"/>
              </w:rPr>
              <w:t xml:space="preserve"> </w:t>
            </w:r>
            <w:r>
              <w:rPr>
                <w:i/>
                <w:sz w:val="20"/>
              </w:rPr>
              <w:t>If</w:t>
            </w:r>
            <w:r>
              <w:rPr>
                <w:i/>
                <w:spacing w:val="-3"/>
                <w:sz w:val="20"/>
              </w:rPr>
              <w:t xml:space="preserve"> </w:t>
            </w:r>
            <w:r>
              <w:rPr>
                <w:i/>
                <w:sz w:val="20"/>
              </w:rPr>
              <w:t>the</w:t>
            </w:r>
            <w:r>
              <w:rPr>
                <w:i/>
                <w:spacing w:val="-1"/>
                <w:sz w:val="20"/>
              </w:rPr>
              <w:t xml:space="preserve"> </w:t>
            </w:r>
            <w:r>
              <w:rPr>
                <w:i/>
                <w:sz w:val="20"/>
              </w:rPr>
              <w:t>911</w:t>
            </w:r>
            <w:r>
              <w:rPr>
                <w:i/>
                <w:spacing w:val="-2"/>
                <w:sz w:val="20"/>
              </w:rPr>
              <w:t xml:space="preserve"> </w:t>
            </w:r>
            <w:r>
              <w:rPr>
                <w:i/>
                <w:sz w:val="20"/>
              </w:rPr>
              <w:t>dispatcher</w:t>
            </w:r>
            <w:r>
              <w:rPr>
                <w:i/>
                <w:spacing w:val="-3"/>
                <w:sz w:val="20"/>
              </w:rPr>
              <w:t xml:space="preserve"> </w:t>
            </w:r>
            <w:r>
              <w:rPr>
                <w:i/>
                <w:sz w:val="20"/>
              </w:rPr>
              <w:t>does</w:t>
            </w:r>
            <w:r>
              <w:rPr>
                <w:i/>
                <w:spacing w:val="-3"/>
                <w:sz w:val="20"/>
              </w:rPr>
              <w:t xml:space="preserve"> </w:t>
            </w:r>
            <w:r>
              <w:rPr>
                <w:i/>
                <w:sz w:val="20"/>
              </w:rPr>
              <w:t>not</w:t>
            </w:r>
            <w:r>
              <w:rPr>
                <w:i/>
                <w:spacing w:val="-4"/>
                <w:sz w:val="20"/>
              </w:rPr>
              <w:t xml:space="preserve"> </w:t>
            </w:r>
            <w:r>
              <w:rPr>
                <w:i/>
                <w:sz w:val="20"/>
              </w:rPr>
              <w:t>feel</w:t>
            </w:r>
            <w:r>
              <w:rPr>
                <w:i/>
                <w:spacing w:val="-2"/>
                <w:sz w:val="20"/>
              </w:rPr>
              <w:t xml:space="preserve"> </w:t>
            </w:r>
            <w:r>
              <w:rPr>
                <w:i/>
                <w:sz w:val="20"/>
              </w:rPr>
              <w:t>the</w:t>
            </w:r>
            <w:r>
              <w:rPr>
                <w:i/>
                <w:spacing w:val="-1"/>
                <w:sz w:val="20"/>
              </w:rPr>
              <w:t xml:space="preserve"> </w:t>
            </w:r>
            <w:r>
              <w:rPr>
                <w:i/>
                <w:sz w:val="20"/>
              </w:rPr>
              <w:t>injury</w:t>
            </w:r>
            <w:r>
              <w:rPr>
                <w:i/>
                <w:spacing w:val="-2"/>
                <w:sz w:val="20"/>
              </w:rPr>
              <w:t xml:space="preserve"> </w:t>
            </w:r>
            <w:r>
              <w:rPr>
                <w:i/>
                <w:sz w:val="20"/>
              </w:rPr>
              <w:t>warrants</w:t>
            </w:r>
            <w:r>
              <w:rPr>
                <w:i/>
                <w:spacing w:val="-3"/>
                <w:sz w:val="20"/>
              </w:rPr>
              <w:t xml:space="preserve"> </w:t>
            </w:r>
            <w:r>
              <w:rPr>
                <w:i/>
                <w:sz w:val="20"/>
              </w:rPr>
              <w:t>EMS</w:t>
            </w:r>
            <w:r>
              <w:rPr>
                <w:i/>
                <w:spacing w:val="-1"/>
                <w:sz w:val="20"/>
              </w:rPr>
              <w:t xml:space="preserve"> </w:t>
            </w:r>
            <w:r>
              <w:rPr>
                <w:i/>
                <w:sz w:val="20"/>
              </w:rPr>
              <w:t>involvement,</w:t>
            </w:r>
            <w:r>
              <w:rPr>
                <w:i/>
                <w:spacing w:val="-1"/>
                <w:sz w:val="20"/>
              </w:rPr>
              <w:t xml:space="preserve"> </w:t>
            </w:r>
            <w:r>
              <w:rPr>
                <w:i/>
                <w:sz w:val="20"/>
              </w:rPr>
              <w:t>staff</w:t>
            </w:r>
            <w:r>
              <w:rPr>
                <w:i/>
                <w:spacing w:val="-3"/>
                <w:sz w:val="20"/>
              </w:rPr>
              <w:t xml:space="preserve"> </w:t>
            </w:r>
            <w:r>
              <w:rPr>
                <w:i/>
                <w:sz w:val="20"/>
              </w:rPr>
              <w:t>will</w:t>
            </w:r>
            <w:r>
              <w:rPr>
                <w:i/>
                <w:spacing w:val="-2"/>
                <w:sz w:val="20"/>
              </w:rPr>
              <w:t xml:space="preserve"> </w:t>
            </w:r>
            <w:r>
              <w:rPr>
                <w:i/>
                <w:sz w:val="20"/>
              </w:rPr>
              <w:t>follow</w:t>
            </w:r>
            <w:r>
              <w:rPr>
                <w:i/>
                <w:spacing w:val="-1"/>
                <w:sz w:val="20"/>
              </w:rPr>
              <w:t xml:space="preserve"> </w:t>
            </w:r>
            <w:r>
              <w:rPr>
                <w:i/>
                <w:sz w:val="20"/>
              </w:rPr>
              <w:t>recommendations</w:t>
            </w:r>
            <w:r>
              <w:rPr>
                <w:i/>
                <w:spacing w:val="-3"/>
                <w:sz w:val="20"/>
              </w:rPr>
              <w:t xml:space="preserve"> </w:t>
            </w:r>
            <w:r>
              <w:rPr>
                <w:i/>
                <w:sz w:val="20"/>
              </w:rPr>
              <w:t>of</w:t>
            </w:r>
            <w:r>
              <w:rPr>
                <w:i/>
                <w:spacing w:val="-3"/>
                <w:sz w:val="20"/>
              </w:rPr>
              <w:t xml:space="preserve"> </w:t>
            </w:r>
            <w:r>
              <w:rPr>
                <w:i/>
                <w:sz w:val="20"/>
              </w:rPr>
              <w:t>911 dispatcher and notify Health Manager as soon as feasible.</w:t>
            </w:r>
            <w:r>
              <w:rPr>
                <w:i/>
                <w:spacing w:val="40"/>
                <w:sz w:val="20"/>
              </w:rPr>
              <w:t xml:space="preserve"> </w:t>
            </w:r>
            <w:r>
              <w:rPr>
                <w:i/>
                <w:sz w:val="20"/>
              </w:rPr>
              <w:t>Refer to OM; pg. 1 - When to Call 911.</w:t>
            </w:r>
          </w:p>
          <w:p w14:paraId="650F6AA3" w14:textId="77777777" w:rsidR="00D443FE" w:rsidRDefault="00D443FE" w:rsidP="00D443FE">
            <w:pPr>
              <w:pStyle w:val="TableParagraph"/>
              <w:numPr>
                <w:ilvl w:val="1"/>
                <w:numId w:val="38"/>
              </w:numPr>
              <w:tabs>
                <w:tab w:val="left" w:pos="1098"/>
                <w:tab w:val="left" w:pos="1099"/>
              </w:tabs>
              <w:spacing w:before="122" w:line="243" w:lineRule="exact"/>
              <w:rPr>
                <w:sz w:val="20"/>
              </w:rPr>
            </w:pPr>
            <w:r>
              <w:rPr>
                <w:sz w:val="20"/>
              </w:rPr>
              <w:t>Verbally</w:t>
            </w:r>
            <w:r>
              <w:rPr>
                <w:spacing w:val="-6"/>
                <w:sz w:val="20"/>
              </w:rPr>
              <w:t xml:space="preserve"> </w:t>
            </w:r>
            <w:r>
              <w:rPr>
                <w:sz w:val="20"/>
              </w:rPr>
              <w:t>notify</w:t>
            </w:r>
            <w:r>
              <w:rPr>
                <w:spacing w:val="-5"/>
                <w:sz w:val="20"/>
              </w:rPr>
              <w:t xml:space="preserve"> </w:t>
            </w:r>
            <w:r>
              <w:rPr>
                <w:sz w:val="20"/>
              </w:rPr>
              <w:t>the</w:t>
            </w:r>
            <w:r>
              <w:rPr>
                <w:spacing w:val="-8"/>
                <w:sz w:val="20"/>
              </w:rPr>
              <w:t xml:space="preserve"> </w:t>
            </w:r>
            <w:r>
              <w:rPr>
                <w:sz w:val="20"/>
              </w:rPr>
              <w:t>parent</w:t>
            </w:r>
            <w:r>
              <w:rPr>
                <w:spacing w:val="-6"/>
                <w:sz w:val="20"/>
              </w:rPr>
              <w:t xml:space="preserve"> </w:t>
            </w:r>
            <w:r>
              <w:rPr>
                <w:sz w:val="20"/>
              </w:rPr>
              <w:t>and</w:t>
            </w:r>
            <w:r>
              <w:rPr>
                <w:spacing w:val="-8"/>
                <w:sz w:val="20"/>
              </w:rPr>
              <w:t xml:space="preserve"> </w:t>
            </w:r>
            <w:r>
              <w:rPr>
                <w:sz w:val="20"/>
              </w:rPr>
              <w:t>Site</w:t>
            </w:r>
            <w:r>
              <w:rPr>
                <w:spacing w:val="-7"/>
                <w:sz w:val="20"/>
              </w:rPr>
              <w:t xml:space="preserve"> </w:t>
            </w:r>
            <w:r>
              <w:rPr>
                <w:sz w:val="20"/>
              </w:rPr>
              <w:t>Supervisor</w:t>
            </w:r>
            <w:r>
              <w:rPr>
                <w:spacing w:val="-6"/>
                <w:sz w:val="20"/>
              </w:rPr>
              <w:t xml:space="preserve"> </w:t>
            </w:r>
            <w:r>
              <w:rPr>
                <w:sz w:val="20"/>
              </w:rPr>
              <w:t>immediately</w:t>
            </w:r>
            <w:r>
              <w:rPr>
                <w:spacing w:val="-6"/>
                <w:sz w:val="20"/>
              </w:rPr>
              <w:t xml:space="preserve"> </w:t>
            </w:r>
            <w:r>
              <w:rPr>
                <w:sz w:val="20"/>
              </w:rPr>
              <w:t>if</w:t>
            </w:r>
            <w:r>
              <w:rPr>
                <w:spacing w:val="-7"/>
                <w:sz w:val="20"/>
              </w:rPr>
              <w:t xml:space="preserve"> </w:t>
            </w:r>
            <w:r>
              <w:rPr>
                <w:sz w:val="20"/>
              </w:rPr>
              <w:t>medical</w:t>
            </w:r>
            <w:r>
              <w:rPr>
                <w:spacing w:val="-6"/>
                <w:sz w:val="20"/>
              </w:rPr>
              <w:t xml:space="preserve"> </w:t>
            </w:r>
            <w:r>
              <w:rPr>
                <w:sz w:val="20"/>
              </w:rPr>
              <w:t>attention</w:t>
            </w:r>
            <w:r>
              <w:rPr>
                <w:spacing w:val="-6"/>
                <w:sz w:val="20"/>
              </w:rPr>
              <w:t xml:space="preserve"> </w:t>
            </w:r>
            <w:r>
              <w:rPr>
                <w:sz w:val="20"/>
              </w:rPr>
              <w:t>is</w:t>
            </w:r>
            <w:r>
              <w:rPr>
                <w:spacing w:val="-5"/>
                <w:sz w:val="20"/>
              </w:rPr>
              <w:t xml:space="preserve"> </w:t>
            </w:r>
            <w:r>
              <w:rPr>
                <w:spacing w:val="-2"/>
                <w:sz w:val="20"/>
              </w:rPr>
              <w:t>needed.</w:t>
            </w:r>
          </w:p>
          <w:p w14:paraId="1B7ADB1D" w14:textId="77777777" w:rsidR="00D443FE" w:rsidRDefault="00D443FE" w:rsidP="00D443FE">
            <w:pPr>
              <w:pStyle w:val="TableParagraph"/>
              <w:numPr>
                <w:ilvl w:val="1"/>
                <w:numId w:val="38"/>
              </w:numPr>
              <w:tabs>
                <w:tab w:val="left" w:pos="1098"/>
                <w:tab w:val="left" w:pos="1099"/>
              </w:tabs>
              <w:spacing w:before="0" w:line="243" w:lineRule="exact"/>
              <w:rPr>
                <w:sz w:val="20"/>
              </w:rPr>
            </w:pPr>
            <w:r>
              <w:rPr>
                <w:sz w:val="20"/>
              </w:rPr>
              <w:t>Site</w:t>
            </w:r>
            <w:r>
              <w:rPr>
                <w:spacing w:val="-7"/>
                <w:sz w:val="20"/>
              </w:rPr>
              <w:t xml:space="preserve"> </w:t>
            </w:r>
            <w:r>
              <w:rPr>
                <w:sz w:val="20"/>
              </w:rPr>
              <w:t>Supervisor</w:t>
            </w:r>
            <w:r>
              <w:rPr>
                <w:spacing w:val="-6"/>
                <w:sz w:val="20"/>
              </w:rPr>
              <w:t xml:space="preserve"> </w:t>
            </w:r>
            <w:r>
              <w:rPr>
                <w:sz w:val="20"/>
              </w:rPr>
              <w:t>will</w:t>
            </w:r>
            <w:r>
              <w:rPr>
                <w:spacing w:val="-6"/>
                <w:sz w:val="20"/>
              </w:rPr>
              <w:t xml:space="preserve"> </w:t>
            </w:r>
            <w:r>
              <w:rPr>
                <w:sz w:val="20"/>
              </w:rPr>
              <w:t>contact</w:t>
            </w:r>
            <w:r>
              <w:rPr>
                <w:spacing w:val="-6"/>
                <w:sz w:val="20"/>
              </w:rPr>
              <w:t xml:space="preserve"> </w:t>
            </w:r>
            <w:r>
              <w:rPr>
                <w:sz w:val="20"/>
              </w:rPr>
              <w:t>Health</w:t>
            </w:r>
            <w:r>
              <w:rPr>
                <w:spacing w:val="-5"/>
                <w:sz w:val="20"/>
              </w:rPr>
              <w:t xml:space="preserve"> </w:t>
            </w:r>
            <w:r>
              <w:rPr>
                <w:sz w:val="20"/>
              </w:rPr>
              <w:t>Manager</w:t>
            </w:r>
            <w:r>
              <w:rPr>
                <w:spacing w:val="-6"/>
                <w:sz w:val="20"/>
              </w:rPr>
              <w:t xml:space="preserve"> </w:t>
            </w:r>
            <w:r>
              <w:rPr>
                <w:sz w:val="20"/>
              </w:rPr>
              <w:t>to</w:t>
            </w:r>
            <w:r>
              <w:rPr>
                <w:spacing w:val="-6"/>
                <w:sz w:val="20"/>
              </w:rPr>
              <w:t xml:space="preserve"> </w:t>
            </w:r>
            <w:r>
              <w:rPr>
                <w:sz w:val="20"/>
              </w:rPr>
              <w:t>report</w:t>
            </w:r>
            <w:r>
              <w:rPr>
                <w:spacing w:val="-6"/>
                <w:sz w:val="20"/>
              </w:rPr>
              <w:t xml:space="preserve"> </w:t>
            </w:r>
            <w:r>
              <w:rPr>
                <w:sz w:val="20"/>
              </w:rPr>
              <w:t>the</w:t>
            </w:r>
            <w:r>
              <w:rPr>
                <w:spacing w:val="-6"/>
                <w:sz w:val="20"/>
              </w:rPr>
              <w:t xml:space="preserve"> </w:t>
            </w:r>
            <w:r>
              <w:rPr>
                <w:spacing w:val="-2"/>
                <w:sz w:val="20"/>
              </w:rPr>
              <w:t>injury.</w:t>
            </w:r>
          </w:p>
          <w:p w14:paraId="5334B097" w14:textId="77777777" w:rsidR="00D443FE" w:rsidRDefault="00D443FE" w:rsidP="00D443FE">
            <w:pPr>
              <w:pStyle w:val="TableParagraph"/>
              <w:numPr>
                <w:ilvl w:val="1"/>
                <w:numId w:val="38"/>
              </w:numPr>
              <w:tabs>
                <w:tab w:val="left" w:pos="1098"/>
                <w:tab w:val="left" w:pos="1099"/>
              </w:tabs>
              <w:spacing w:before="0" w:line="240" w:lineRule="auto"/>
              <w:ind w:right="484" w:hanging="361"/>
              <w:rPr>
                <w:sz w:val="20"/>
              </w:rPr>
            </w:pPr>
            <w:r>
              <w:rPr>
                <w:sz w:val="20"/>
              </w:rPr>
              <w:t>Complete</w:t>
            </w:r>
            <w:r>
              <w:rPr>
                <w:spacing w:val="-3"/>
                <w:sz w:val="20"/>
              </w:rPr>
              <w:t xml:space="preserve"> </w:t>
            </w:r>
            <w:r>
              <w:rPr>
                <w:sz w:val="20"/>
              </w:rPr>
              <w:t>the</w:t>
            </w:r>
            <w:r>
              <w:rPr>
                <w:spacing w:val="-3"/>
                <w:sz w:val="20"/>
              </w:rPr>
              <w:t xml:space="preserve"> </w:t>
            </w:r>
            <w:r>
              <w:rPr>
                <w:sz w:val="20"/>
              </w:rPr>
              <w:t>form</w:t>
            </w:r>
            <w:r>
              <w:rPr>
                <w:spacing w:val="-3"/>
                <w:sz w:val="20"/>
              </w:rPr>
              <w:t xml:space="preserve"> </w:t>
            </w:r>
            <w:r>
              <w:rPr>
                <w:sz w:val="20"/>
              </w:rPr>
              <w:t>immediately</w:t>
            </w:r>
            <w:r>
              <w:rPr>
                <w:spacing w:val="-1"/>
                <w:sz w:val="20"/>
              </w:rPr>
              <w:t xml:space="preserve"> </w:t>
            </w:r>
            <w:r>
              <w:rPr>
                <w:sz w:val="20"/>
              </w:rPr>
              <w:t>following</w:t>
            </w:r>
            <w:r>
              <w:rPr>
                <w:spacing w:val="-2"/>
                <w:sz w:val="20"/>
              </w:rPr>
              <w:t xml:space="preserve"> </w:t>
            </w:r>
            <w:r>
              <w:rPr>
                <w:sz w:val="20"/>
              </w:rPr>
              <w:t>the</w:t>
            </w:r>
            <w:r>
              <w:rPr>
                <w:spacing w:val="-3"/>
                <w:sz w:val="20"/>
              </w:rPr>
              <w:t xml:space="preserve"> </w:t>
            </w:r>
            <w:r>
              <w:rPr>
                <w:sz w:val="20"/>
              </w:rPr>
              <w:t>occurrence</w:t>
            </w:r>
            <w:r>
              <w:rPr>
                <w:spacing w:val="-3"/>
                <w:sz w:val="20"/>
              </w:rPr>
              <w:t xml:space="preserve"> </w:t>
            </w:r>
            <w:r>
              <w:rPr>
                <w:sz w:val="20"/>
              </w:rPr>
              <w:t>of</w:t>
            </w:r>
            <w:r>
              <w:rPr>
                <w:spacing w:val="-3"/>
                <w:sz w:val="20"/>
              </w:rPr>
              <w:t xml:space="preserve"> </w:t>
            </w:r>
            <w:r>
              <w:rPr>
                <w:sz w:val="20"/>
              </w:rPr>
              <w:t>any</w:t>
            </w:r>
            <w:r>
              <w:rPr>
                <w:spacing w:val="-1"/>
                <w:sz w:val="20"/>
              </w:rPr>
              <w:t xml:space="preserve"> </w:t>
            </w:r>
            <w:r>
              <w:rPr>
                <w:sz w:val="20"/>
              </w:rPr>
              <w:t>injury</w:t>
            </w:r>
            <w:r>
              <w:rPr>
                <w:spacing w:val="-1"/>
                <w:sz w:val="20"/>
              </w:rPr>
              <w:t xml:space="preserve"> </w:t>
            </w:r>
            <w:r>
              <w:rPr>
                <w:sz w:val="20"/>
              </w:rPr>
              <w:t>that</w:t>
            </w:r>
            <w:r>
              <w:rPr>
                <w:spacing w:val="-2"/>
                <w:sz w:val="20"/>
              </w:rPr>
              <w:t xml:space="preserve"> </w:t>
            </w:r>
            <w:r>
              <w:rPr>
                <w:sz w:val="20"/>
              </w:rPr>
              <w:t>is</w:t>
            </w:r>
            <w:r>
              <w:rPr>
                <w:spacing w:val="-3"/>
                <w:sz w:val="20"/>
              </w:rPr>
              <w:t xml:space="preserve"> </w:t>
            </w:r>
            <w:r>
              <w:rPr>
                <w:sz w:val="20"/>
              </w:rPr>
              <w:t>severe</w:t>
            </w:r>
            <w:r>
              <w:rPr>
                <w:spacing w:val="-3"/>
                <w:sz w:val="20"/>
              </w:rPr>
              <w:t xml:space="preserve"> </w:t>
            </w:r>
            <w:r>
              <w:rPr>
                <w:sz w:val="20"/>
              </w:rPr>
              <w:t>enough</w:t>
            </w:r>
            <w:r>
              <w:rPr>
                <w:spacing w:val="-1"/>
                <w:sz w:val="20"/>
              </w:rPr>
              <w:t xml:space="preserve"> </w:t>
            </w:r>
            <w:r>
              <w:rPr>
                <w:sz w:val="20"/>
              </w:rPr>
              <w:t>to</w:t>
            </w:r>
            <w:r>
              <w:rPr>
                <w:spacing w:val="-2"/>
                <w:sz w:val="20"/>
              </w:rPr>
              <w:t xml:space="preserve"> </w:t>
            </w:r>
            <w:r>
              <w:rPr>
                <w:sz w:val="20"/>
              </w:rPr>
              <w:t>cause</w:t>
            </w:r>
            <w:r>
              <w:rPr>
                <w:spacing w:val="-3"/>
                <w:sz w:val="20"/>
              </w:rPr>
              <w:t xml:space="preserve"> </w:t>
            </w:r>
            <w:r>
              <w:rPr>
                <w:sz w:val="20"/>
              </w:rPr>
              <w:t>the</w:t>
            </w:r>
            <w:r>
              <w:rPr>
                <w:spacing w:val="-3"/>
                <w:sz w:val="20"/>
              </w:rPr>
              <w:t xml:space="preserve"> </w:t>
            </w:r>
            <w:r>
              <w:rPr>
                <w:sz w:val="20"/>
              </w:rPr>
              <w:t>loss</w:t>
            </w:r>
            <w:r>
              <w:rPr>
                <w:spacing w:val="-1"/>
                <w:sz w:val="20"/>
              </w:rPr>
              <w:t xml:space="preserve"> </w:t>
            </w:r>
            <w:r>
              <w:rPr>
                <w:sz w:val="20"/>
              </w:rPr>
              <w:t>of one-half day or more of school or warranted medical attention and treatment (i.e., School Nurse, ER and MD).</w:t>
            </w:r>
          </w:p>
          <w:p w14:paraId="27676E85" w14:textId="77777777" w:rsidR="00D443FE" w:rsidRPr="00D96995" w:rsidRDefault="00D443FE" w:rsidP="00D443FE">
            <w:pPr>
              <w:pStyle w:val="TableParagraph"/>
              <w:numPr>
                <w:ilvl w:val="1"/>
                <w:numId w:val="38"/>
              </w:numPr>
              <w:tabs>
                <w:tab w:val="left" w:pos="1098"/>
                <w:tab w:val="left" w:pos="1099"/>
              </w:tabs>
              <w:spacing w:before="2" w:line="240" w:lineRule="auto"/>
              <w:ind w:hanging="361"/>
              <w:rPr>
                <w:sz w:val="20"/>
              </w:rPr>
            </w:pPr>
            <w:r>
              <w:rPr>
                <w:sz w:val="20"/>
              </w:rPr>
              <w:t>A</w:t>
            </w:r>
            <w:r>
              <w:rPr>
                <w:spacing w:val="-4"/>
                <w:sz w:val="20"/>
              </w:rPr>
              <w:t xml:space="preserve"> </w:t>
            </w:r>
            <w:r>
              <w:rPr>
                <w:sz w:val="20"/>
              </w:rPr>
              <w:t>staff</w:t>
            </w:r>
            <w:r>
              <w:rPr>
                <w:spacing w:val="-4"/>
                <w:sz w:val="20"/>
              </w:rPr>
              <w:t xml:space="preserve"> </w:t>
            </w:r>
            <w:r>
              <w:rPr>
                <w:sz w:val="20"/>
              </w:rPr>
              <w:t>member</w:t>
            </w:r>
            <w:r>
              <w:rPr>
                <w:spacing w:val="-2"/>
                <w:sz w:val="20"/>
              </w:rPr>
              <w:t xml:space="preserve"> </w:t>
            </w:r>
            <w:r>
              <w:rPr>
                <w:sz w:val="20"/>
              </w:rPr>
              <w:t>will</w:t>
            </w:r>
            <w:r>
              <w:rPr>
                <w:spacing w:val="-3"/>
                <w:sz w:val="20"/>
              </w:rPr>
              <w:t xml:space="preserve"> </w:t>
            </w:r>
            <w:r>
              <w:rPr>
                <w:sz w:val="20"/>
              </w:rPr>
              <w:t>go</w:t>
            </w:r>
            <w:r>
              <w:rPr>
                <w:spacing w:val="-4"/>
                <w:sz w:val="20"/>
              </w:rPr>
              <w:t xml:space="preserve"> </w:t>
            </w:r>
            <w:r>
              <w:rPr>
                <w:sz w:val="20"/>
              </w:rPr>
              <w:t>with</w:t>
            </w:r>
            <w:r>
              <w:rPr>
                <w:spacing w:val="-2"/>
                <w:sz w:val="20"/>
              </w:rPr>
              <w:t xml:space="preserve"> </w:t>
            </w:r>
            <w:r>
              <w:rPr>
                <w:sz w:val="20"/>
              </w:rPr>
              <w:t>child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ER,</w:t>
            </w:r>
            <w:r>
              <w:rPr>
                <w:spacing w:val="-3"/>
                <w:sz w:val="20"/>
              </w:rPr>
              <w:t xml:space="preserve"> </w:t>
            </w:r>
            <w:r>
              <w:rPr>
                <w:sz w:val="20"/>
              </w:rPr>
              <w:t>if</w:t>
            </w:r>
            <w:r>
              <w:rPr>
                <w:spacing w:val="-4"/>
                <w:sz w:val="20"/>
              </w:rPr>
              <w:t xml:space="preserve"> </w:t>
            </w:r>
            <w:r>
              <w:rPr>
                <w:sz w:val="20"/>
              </w:rPr>
              <w:t>a</w:t>
            </w:r>
            <w:r>
              <w:rPr>
                <w:spacing w:val="-4"/>
                <w:sz w:val="20"/>
              </w:rPr>
              <w:t xml:space="preserve"> </w:t>
            </w:r>
            <w:r>
              <w:rPr>
                <w:sz w:val="20"/>
              </w:rPr>
              <w:t>parent</w:t>
            </w:r>
            <w:r>
              <w:rPr>
                <w:spacing w:val="-3"/>
                <w:sz w:val="20"/>
              </w:rPr>
              <w:t xml:space="preserve"> </w:t>
            </w:r>
            <w:r>
              <w:rPr>
                <w:sz w:val="20"/>
              </w:rPr>
              <w:t>is</w:t>
            </w:r>
            <w:r>
              <w:rPr>
                <w:spacing w:val="-5"/>
                <w:sz w:val="20"/>
              </w:rPr>
              <w:t xml:space="preserve"> </w:t>
            </w:r>
            <w:r>
              <w:rPr>
                <w:sz w:val="20"/>
              </w:rPr>
              <w:t>not</w:t>
            </w:r>
            <w:r>
              <w:rPr>
                <w:spacing w:val="-3"/>
                <w:sz w:val="20"/>
              </w:rPr>
              <w:t xml:space="preserve"> </w:t>
            </w:r>
            <w:proofErr w:type="spellStart"/>
            <w:r>
              <w:rPr>
                <w:spacing w:val="-2"/>
                <w:sz w:val="20"/>
              </w:rPr>
              <w:t>onsit</w:t>
            </w:r>
            <w:proofErr w:type="spellEnd"/>
          </w:p>
          <w:p w14:paraId="460799BE" w14:textId="77777777" w:rsidR="00D443FE" w:rsidRDefault="00D443FE" w:rsidP="00A33DBE">
            <w:pPr>
              <w:pStyle w:val="TableParagraph"/>
              <w:tabs>
                <w:tab w:val="left" w:pos="1098"/>
                <w:tab w:val="left" w:pos="1099"/>
              </w:tabs>
              <w:spacing w:before="2" w:line="240" w:lineRule="auto"/>
              <w:rPr>
                <w:spacing w:val="-2"/>
                <w:sz w:val="20"/>
              </w:rPr>
            </w:pPr>
          </w:p>
          <w:p w14:paraId="2CA1D50F" w14:textId="77777777" w:rsidR="00D443FE" w:rsidRDefault="00D443FE" w:rsidP="00A33DBE">
            <w:pPr>
              <w:pStyle w:val="TableParagraph"/>
              <w:tabs>
                <w:tab w:val="left" w:pos="1098"/>
                <w:tab w:val="left" w:pos="1099"/>
              </w:tabs>
              <w:spacing w:before="2" w:line="240" w:lineRule="auto"/>
              <w:rPr>
                <w:sz w:val="20"/>
              </w:rPr>
            </w:pPr>
          </w:p>
        </w:tc>
      </w:tr>
    </w:tbl>
    <w:p w14:paraId="519EDAA1" w14:textId="77777777" w:rsidR="00D6471C" w:rsidRDefault="00D6471C" w:rsidP="00601046">
      <w:pPr>
        <w:rPr>
          <w:sz w:val="20"/>
          <w:szCs w:val="20"/>
        </w:rPr>
      </w:pPr>
    </w:p>
    <w:p w14:paraId="2825FE4F" w14:textId="552F4F1C" w:rsidR="00D443FE" w:rsidRDefault="00D443FE" w:rsidP="00601046">
      <w:pPr>
        <w:rPr>
          <w:sz w:val="20"/>
          <w:szCs w:val="20"/>
        </w:rPr>
      </w:pPr>
    </w:p>
    <w:p w14:paraId="2C35408D" w14:textId="77777777" w:rsidR="00D443FE" w:rsidRDefault="00D443FE">
      <w:pPr>
        <w:rPr>
          <w:sz w:val="20"/>
          <w:szCs w:val="20"/>
        </w:rPr>
      </w:pPr>
    </w:p>
    <w:tbl>
      <w:tblPr>
        <w:tblpPr w:leftFromText="180" w:rightFromText="180" w:horzAnchor="margin" w:tblpXSpec="center" w:tblpY="-586"/>
        <w:tblW w:w="1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6"/>
        <w:gridCol w:w="7043"/>
      </w:tblGrid>
      <w:tr w:rsidR="00D443FE" w14:paraId="35C75D15" w14:textId="77777777" w:rsidTr="00A33DBE">
        <w:trPr>
          <w:trHeight w:val="244"/>
        </w:trPr>
        <w:tc>
          <w:tcPr>
            <w:tcW w:w="4896" w:type="dxa"/>
          </w:tcPr>
          <w:p w14:paraId="11FA276F" w14:textId="77777777" w:rsidR="00D443FE" w:rsidRDefault="00D443FE" w:rsidP="00A33DBE">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149" w:name="_Eye_Wash_Station"/>
        <w:bookmarkEnd w:id="149"/>
        <w:tc>
          <w:tcPr>
            <w:tcW w:w="7043" w:type="dxa"/>
          </w:tcPr>
          <w:p w14:paraId="44C7885E" w14:textId="77777777" w:rsidR="00D443FE" w:rsidRPr="00D443FE" w:rsidRDefault="00D443FE" w:rsidP="00D443FE">
            <w:pPr>
              <w:pStyle w:val="Heading3"/>
              <w:rPr>
                <w:sz w:val="24"/>
                <w:szCs w:val="24"/>
              </w:rPr>
            </w:pPr>
            <w:r w:rsidRPr="00D443FE">
              <w:rPr>
                <w:sz w:val="24"/>
                <w:szCs w:val="24"/>
              </w:rPr>
              <w:fldChar w:fldCharType="begin"/>
            </w:r>
            <w:r w:rsidRPr="00D443FE">
              <w:rPr>
                <w:sz w:val="24"/>
                <w:szCs w:val="24"/>
              </w:rPr>
              <w:instrText>HYPERLINK \l "_bookmark9"</w:instrText>
            </w:r>
            <w:r w:rsidRPr="00D443FE">
              <w:rPr>
                <w:sz w:val="24"/>
                <w:szCs w:val="24"/>
              </w:rPr>
            </w:r>
            <w:r w:rsidRPr="00D443FE">
              <w:rPr>
                <w:sz w:val="24"/>
                <w:szCs w:val="24"/>
              </w:rPr>
              <w:fldChar w:fldCharType="separate"/>
            </w:r>
            <w:r w:rsidRPr="00D443FE">
              <w:rPr>
                <w:sz w:val="24"/>
                <w:szCs w:val="24"/>
              </w:rPr>
              <w:t>Eye Wash Station Procedure</w:t>
            </w:r>
            <w:r w:rsidRPr="00D443FE">
              <w:rPr>
                <w:sz w:val="24"/>
                <w:szCs w:val="24"/>
              </w:rPr>
              <w:fldChar w:fldCharType="end"/>
            </w:r>
          </w:p>
        </w:tc>
      </w:tr>
      <w:tr w:rsidR="00D443FE" w14:paraId="619BE954" w14:textId="77777777" w:rsidTr="00A33DBE">
        <w:trPr>
          <w:trHeight w:val="244"/>
        </w:trPr>
        <w:tc>
          <w:tcPr>
            <w:tcW w:w="4896" w:type="dxa"/>
          </w:tcPr>
          <w:p w14:paraId="3C4ACDCA" w14:textId="77777777" w:rsidR="00D443FE" w:rsidRDefault="00D443FE" w:rsidP="00A33DBE">
            <w:pPr>
              <w:pStyle w:val="TableParagraph"/>
              <w:rPr>
                <w:b/>
                <w:sz w:val="20"/>
              </w:rPr>
            </w:pPr>
          </w:p>
        </w:tc>
        <w:tc>
          <w:tcPr>
            <w:tcW w:w="7043" w:type="dxa"/>
          </w:tcPr>
          <w:p w14:paraId="1CC58C16" w14:textId="77777777" w:rsidR="00D443FE" w:rsidRDefault="00D443FE" w:rsidP="00A33DBE">
            <w:pPr>
              <w:pStyle w:val="Heading3"/>
            </w:pPr>
          </w:p>
        </w:tc>
      </w:tr>
      <w:tr w:rsidR="00D443FE" w14:paraId="67BC3A74" w14:textId="77777777" w:rsidTr="00A33DBE">
        <w:trPr>
          <w:trHeight w:val="244"/>
        </w:trPr>
        <w:tc>
          <w:tcPr>
            <w:tcW w:w="4896" w:type="dxa"/>
          </w:tcPr>
          <w:p w14:paraId="35532457" w14:textId="77777777" w:rsidR="00D443FE" w:rsidRDefault="00D443FE" w:rsidP="00A33DBE">
            <w:pPr>
              <w:pStyle w:val="TableParagraph"/>
              <w:rPr>
                <w:b/>
                <w:sz w:val="20"/>
              </w:rPr>
            </w:pPr>
            <w:r>
              <w:rPr>
                <w:b/>
                <w:sz w:val="20"/>
              </w:rPr>
              <w:t>Program</w:t>
            </w:r>
            <w:r>
              <w:rPr>
                <w:b/>
                <w:spacing w:val="-8"/>
                <w:sz w:val="20"/>
              </w:rPr>
              <w:t xml:space="preserve"> </w:t>
            </w:r>
            <w:r>
              <w:rPr>
                <w:b/>
                <w:spacing w:val="-2"/>
                <w:sz w:val="20"/>
              </w:rPr>
              <w:t>Area(s):</w:t>
            </w:r>
          </w:p>
        </w:tc>
        <w:tc>
          <w:tcPr>
            <w:tcW w:w="7043" w:type="dxa"/>
          </w:tcPr>
          <w:p w14:paraId="51A5FBDD" w14:textId="77777777" w:rsidR="00D443FE" w:rsidRDefault="00D443FE" w:rsidP="00A33DBE">
            <w:pPr>
              <w:pStyle w:val="TableParagraph"/>
              <w:rPr>
                <w:sz w:val="20"/>
              </w:rPr>
            </w:pPr>
            <w:r>
              <w:rPr>
                <w:spacing w:val="-2"/>
                <w:sz w:val="20"/>
              </w:rPr>
              <w:t>Health</w:t>
            </w:r>
          </w:p>
        </w:tc>
      </w:tr>
      <w:tr w:rsidR="00D443FE" w14:paraId="3084F315" w14:textId="77777777" w:rsidTr="00A33DBE">
        <w:trPr>
          <w:trHeight w:val="1298"/>
        </w:trPr>
        <w:tc>
          <w:tcPr>
            <w:tcW w:w="4896" w:type="dxa"/>
          </w:tcPr>
          <w:p w14:paraId="3B1B66EE" w14:textId="77777777" w:rsidR="00D443FE" w:rsidRDefault="00D443FE" w:rsidP="00A33DBE">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043" w:type="dxa"/>
          </w:tcPr>
          <w:p w14:paraId="25489CCB" w14:textId="77777777" w:rsidR="00D443FE" w:rsidRDefault="00D443FE" w:rsidP="00D443FE">
            <w:pPr>
              <w:pStyle w:val="TableParagraph"/>
              <w:numPr>
                <w:ilvl w:val="0"/>
                <w:numId w:val="45"/>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6DB3D389" w14:textId="77777777" w:rsidR="00D443FE" w:rsidRDefault="00D443FE" w:rsidP="00D443FE">
            <w:pPr>
              <w:pStyle w:val="TableParagraph"/>
              <w:numPr>
                <w:ilvl w:val="0"/>
                <w:numId w:val="45"/>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26C72D07" w14:textId="77777777" w:rsidR="00D443FE" w:rsidRDefault="00D443FE" w:rsidP="00D443FE">
            <w:pPr>
              <w:pStyle w:val="TableParagraph"/>
              <w:numPr>
                <w:ilvl w:val="0"/>
                <w:numId w:val="45"/>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42171B91" w14:textId="77777777" w:rsidR="00D443FE" w:rsidRDefault="00D443FE" w:rsidP="00A33DB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B896218" w14:textId="77777777" w:rsidR="00D443FE" w:rsidRDefault="00D443FE" w:rsidP="00D443FE">
            <w:pPr>
              <w:pStyle w:val="TableParagraph"/>
              <w:numPr>
                <w:ilvl w:val="0"/>
                <w:numId w:val="45"/>
              </w:numPr>
              <w:tabs>
                <w:tab w:val="left" w:pos="1395"/>
              </w:tabs>
              <w:spacing w:before="3" w:line="237" w:lineRule="exact"/>
              <w:ind w:left="1395"/>
              <w:rPr>
                <w:sz w:val="20"/>
              </w:rPr>
            </w:pPr>
            <w:r>
              <w:rPr>
                <w:spacing w:val="-2"/>
                <w:sz w:val="20"/>
              </w:rPr>
              <w:t>Other</w:t>
            </w:r>
          </w:p>
        </w:tc>
      </w:tr>
      <w:tr w:rsidR="00D443FE" w14:paraId="6718AD87" w14:textId="77777777" w:rsidTr="00A33DBE">
        <w:trPr>
          <w:trHeight w:val="490"/>
        </w:trPr>
        <w:tc>
          <w:tcPr>
            <w:tcW w:w="4896" w:type="dxa"/>
          </w:tcPr>
          <w:p w14:paraId="776E4797" w14:textId="77777777" w:rsidR="00D443FE" w:rsidRDefault="00D443FE" w:rsidP="00A33DBE">
            <w:pPr>
              <w:pStyle w:val="TableParagraph"/>
              <w:spacing w:before="0" w:line="240" w:lineRule="atLeast"/>
              <w:ind w:right="66"/>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7043" w:type="dxa"/>
          </w:tcPr>
          <w:p w14:paraId="5CBD5953" w14:textId="77777777" w:rsidR="00D443FE" w:rsidRDefault="00D443FE" w:rsidP="00A33DBE">
            <w:pPr>
              <w:pStyle w:val="TableParagraph"/>
              <w:rPr>
                <w:sz w:val="20"/>
              </w:rPr>
            </w:pPr>
            <w:r>
              <w:rPr>
                <w:sz w:val="20"/>
              </w:rPr>
              <w:t>Teacher,</w:t>
            </w:r>
            <w:r>
              <w:rPr>
                <w:spacing w:val="-6"/>
                <w:sz w:val="20"/>
              </w:rPr>
              <w:t xml:space="preserve"> </w:t>
            </w:r>
            <w:r>
              <w:rPr>
                <w:sz w:val="20"/>
              </w:rPr>
              <w:t>Site</w:t>
            </w:r>
            <w:r>
              <w:rPr>
                <w:spacing w:val="-7"/>
                <w:sz w:val="20"/>
              </w:rPr>
              <w:t xml:space="preserve"> </w:t>
            </w:r>
            <w:r>
              <w:rPr>
                <w:sz w:val="20"/>
              </w:rPr>
              <w:t>Supervisor</w:t>
            </w:r>
            <w:r>
              <w:rPr>
                <w:spacing w:val="-6"/>
                <w:sz w:val="20"/>
              </w:rPr>
              <w:t xml:space="preserve"> </w:t>
            </w:r>
            <w:r>
              <w:rPr>
                <w:sz w:val="20"/>
              </w:rPr>
              <w:t>or</w:t>
            </w:r>
            <w:r>
              <w:rPr>
                <w:spacing w:val="-7"/>
                <w:sz w:val="20"/>
              </w:rPr>
              <w:t xml:space="preserve"> </w:t>
            </w:r>
            <w:r>
              <w:rPr>
                <w:sz w:val="20"/>
              </w:rPr>
              <w:t>Health</w:t>
            </w:r>
            <w:r>
              <w:rPr>
                <w:spacing w:val="-5"/>
                <w:sz w:val="20"/>
              </w:rPr>
              <w:t xml:space="preserve"> </w:t>
            </w:r>
            <w:r>
              <w:rPr>
                <w:spacing w:val="-2"/>
                <w:sz w:val="20"/>
              </w:rPr>
              <w:t>Staff.</w:t>
            </w:r>
          </w:p>
        </w:tc>
      </w:tr>
      <w:tr w:rsidR="00D443FE" w14:paraId="090D8DE7" w14:textId="77777777" w:rsidTr="00A33DBE">
        <w:trPr>
          <w:trHeight w:val="244"/>
        </w:trPr>
        <w:tc>
          <w:tcPr>
            <w:tcW w:w="4896" w:type="dxa"/>
          </w:tcPr>
          <w:p w14:paraId="38C5EEDB" w14:textId="77777777" w:rsidR="00D443FE" w:rsidRDefault="00D443FE"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043" w:type="dxa"/>
          </w:tcPr>
          <w:p w14:paraId="1C692718" w14:textId="77777777" w:rsidR="00D443FE" w:rsidRDefault="00D443FE" w:rsidP="00A33DBE">
            <w:pPr>
              <w:pStyle w:val="TableParagraph"/>
              <w:rPr>
                <w:sz w:val="20"/>
              </w:rPr>
            </w:pPr>
            <w:r>
              <w:rPr>
                <w:sz w:val="20"/>
              </w:rPr>
              <w:t>Treat</w:t>
            </w:r>
            <w:r>
              <w:rPr>
                <w:spacing w:val="-5"/>
                <w:sz w:val="20"/>
              </w:rPr>
              <w:t xml:space="preserve"> </w:t>
            </w:r>
            <w:r>
              <w:rPr>
                <w:sz w:val="20"/>
              </w:rPr>
              <w:t>Eye</w:t>
            </w:r>
            <w:r>
              <w:rPr>
                <w:spacing w:val="-5"/>
                <w:sz w:val="20"/>
              </w:rPr>
              <w:t xml:space="preserve"> </w:t>
            </w:r>
            <w:r>
              <w:rPr>
                <w:sz w:val="20"/>
              </w:rPr>
              <w:t>Immediately;</w:t>
            </w:r>
            <w:r>
              <w:rPr>
                <w:spacing w:val="-6"/>
                <w:sz w:val="20"/>
              </w:rPr>
              <w:t xml:space="preserve"> </w:t>
            </w:r>
            <w:r>
              <w:rPr>
                <w:sz w:val="20"/>
              </w:rPr>
              <w:t>Compete</w:t>
            </w:r>
            <w:r>
              <w:rPr>
                <w:spacing w:val="-5"/>
                <w:sz w:val="20"/>
              </w:rPr>
              <w:t xml:space="preserve"> </w:t>
            </w:r>
            <w:r>
              <w:rPr>
                <w:sz w:val="20"/>
              </w:rPr>
              <w:t>IR</w:t>
            </w:r>
            <w:r>
              <w:rPr>
                <w:spacing w:val="-5"/>
                <w:sz w:val="20"/>
              </w:rPr>
              <w:t xml:space="preserve"> </w:t>
            </w:r>
            <w:r>
              <w:rPr>
                <w:sz w:val="20"/>
              </w:rPr>
              <w:t>by</w:t>
            </w:r>
            <w:r>
              <w:rPr>
                <w:spacing w:val="-3"/>
                <w:sz w:val="20"/>
              </w:rPr>
              <w:t xml:space="preserve"> </w:t>
            </w:r>
            <w:r>
              <w:rPr>
                <w:sz w:val="20"/>
              </w:rPr>
              <w:t>days</w:t>
            </w:r>
            <w:r>
              <w:rPr>
                <w:spacing w:val="-4"/>
                <w:sz w:val="20"/>
              </w:rPr>
              <w:t xml:space="preserve"> </w:t>
            </w:r>
            <w:r>
              <w:rPr>
                <w:spacing w:val="-5"/>
                <w:sz w:val="20"/>
              </w:rPr>
              <w:t>end</w:t>
            </w:r>
          </w:p>
        </w:tc>
      </w:tr>
      <w:tr w:rsidR="00D443FE" w14:paraId="06188D05" w14:textId="77777777" w:rsidTr="00A33DBE">
        <w:trPr>
          <w:trHeight w:val="244"/>
        </w:trPr>
        <w:tc>
          <w:tcPr>
            <w:tcW w:w="4896" w:type="dxa"/>
          </w:tcPr>
          <w:p w14:paraId="680983A6" w14:textId="77777777" w:rsidR="00D443FE" w:rsidRDefault="00D443FE" w:rsidP="00A33DBE">
            <w:pPr>
              <w:pStyle w:val="TableParagraph"/>
              <w:rPr>
                <w:b/>
                <w:sz w:val="20"/>
              </w:rPr>
            </w:pPr>
            <w:r>
              <w:rPr>
                <w:b/>
                <w:sz w:val="20"/>
              </w:rPr>
              <w:t>Submitted</w:t>
            </w:r>
            <w:r>
              <w:rPr>
                <w:b/>
                <w:spacing w:val="-7"/>
                <w:sz w:val="20"/>
              </w:rPr>
              <w:t xml:space="preserve"> </w:t>
            </w:r>
            <w:r>
              <w:rPr>
                <w:b/>
                <w:spacing w:val="-5"/>
                <w:sz w:val="20"/>
              </w:rPr>
              <w:t>to:</w:t>
            </w:r>
          </w:p>
        </w:tc>
        <w:tc>
          <w:tcPr>
            <w:tcW w:w="7043" w:type="dxa"/>
          </w:tcPr>
          <w:p w14:paraId="500C6200" w14:textId="77777777" w:rsidR="00D443FE" w:rsidRDefault="00D443FE" w:rsidP="00A33DBE">
            <w:pPr>
              <w:pStyle w:val="TableParagraph"/>
              <w:rPr>
                <w:sz w:val="20"/>
              </w:rPr>
            </w:pPr>
            <w:r>
              <w:rPr>
                <w:sz w:val="20"/>
              </w:rPr>
              <w:t>Notify</w:t>
            </w:r>
            <w:r>
              <w:rPr>
                <w:spacing w:val="-6"/>
                <w:sz w:val="20"/>
              </w:rPr>
              <w:t xml:space="preserve"> </w:t>
            </w:r>
            <w:r>
              <w:rPr>
                <w:sz w:val="20"/>
              </w:rPr>
              <w:t>Health</w:t>
            </w:r>
            <w:r>
              <w:rPr>
                <w:spacing w:val="-5"/>
                <w:sz w:val="20"/>
              </w:rPr>
              <w:t xml:space="preserve"> </w:t>
            </w:r>
            <w:r>
              <w:rPr>
                <w:sz w:val="20"/>
              </w:rPr>
              <w:t>Manager</w:t>
            </w:r>
            <w:r>
              <w:rPr>
                <w:spacing w:val="-6"/>
                <w:sz w:val="20"/>
              </w:rPr>
              <w:t xml:space="preserve"> </w:t>
            </w:r>
            <w:r>
              <w:rPr>
                <w:sz w:val="20"/>
              </w:rPr>
              <w:t>and</w:t>
            </w:r>
            <w:r>
              <w:rPr>
                <w:spacing w:val="-5"/>
                <w:sz w:val="20"/>
              </w:rPr>
              <w:t xml:space="preserve"> </w:t>
            </w:r>
            <w:r>
              <w:rPr>
                <w:spacing w:val="-2"/>
                <w:sz w:val="20"/>
              </w:rPr>
              <w:t>Parent</w:t>
            </w:r>
          </w:p>
        </w:tc>
      </w:tr>
      <w:tr w:rsidR="00D443FE" w14:paraId="7185BB00" w14:textId="77777777" w:rsidTr="00A33DBE">
        <w:trPr>
          <w:trHeight w:val="244"/>
        </w:trPr>
        <w:tc>
          <w:tcPr>
            <w:tcW w:w="4896" w:type="dxa"/>
          </w:tcPr>
          <w:p w14:paraId="76E6A552" w14:textId="77777777" w:rsidR="00D443FE" w:rsidRDefault="00D443FE"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043" w:type="dxa"/>
          </w:tcPr>
          <w:p w14:paraId="096136F3" w14:textId="77777777" w:rsidR="00D443FE" w:rsidRDefault="00D443FE" w:rsidP="00A33DBE">
            <w:pPr>
              <w:pStyle w:val="TableParagraph"/>
              <w:rPr>
                <w:sz w:val="20"/>
              </w:rPr>
            </w:pPr>
            <w:r>
              <w:rPr>
                <w:sz w:val="20"/>
              </w:rPr>
              <w:t>Under</w:t>
            </w:r>
            <w:r>
              <w:rPr>
                <w:spacing w:val="-7"/>
                <w:sz w:val="20"/>
              </w:rPr>
              <w:t xml:space="preserve"> </w:t>
            </w:r>
            <w:r>
              <w:rPr>
                <w:sz w:val="20"/>
              </w:rPr>
              <w:t>Health</w:t>
            </w:r>
            <w:r>
              <w:rPr>
                <w:spacing w:val="-5"/>
                <w:sz w:val="20"/>
              </w:rPr>
              <w:t xml:space="preserve"> </w:t>
            </w:r>
            <w:r>
              <w:rPr>
                <w:sz w:val="20"/>
              </w:rPr>
              <w:t>Tab;</w:t>
            </w:r>
            <w:r>
              <w:rPr>
                <w:spacing w:val="-8"/>
                <w:sz w:val="20"/>
              </w:rPr>
              <w:t xml:space="preserve"> </w:t>
            </w:r>
            <w:r>
              <w:rPr>
                <w:sz w:val="20"/>
              </w:rPr>
              <w:t>Incident</w:t>
            </w:r>
            <w:r>
              <w:rPr>
                <w:spacing w:val="-6"/>
                <w:sz w:val="20"/>
              </w:rPr>
              <w:t xml:space="preserve"> </w:t>
            </w:r>
            <w:r>
              <w:rPr>
                <w:sz w:val="20"/>
              </w:rPr>
              <w:t>Report</w:t>
            </w:r>
            <w:r>
              <w:rPr>
                <w:spacing w:val="-7"/>
                <w:sz w:val="20"/>
              </w:rPr>
              <w:t xml:space="preserve"> </w:t>
            </w:r>
            <w:r>
              <w:rPr>
                <w:spacing w:val="-5"/>
                <w:sz w:val="20"/>
              </w:rPr>
              <w:t>tab</w:t>
            </w:r>
          </w:p>
        </w:tc>
      </w:tr>
      <w:tr w:rsidR="00D443FE" w14:paraId="33908C58" w14:textId="77777777" w:rsidTr="00A33DBE">
        <w:trPr>
          <w:trHeight w:val="244"/>
        </w:trPr>
        <w:tc>
          <w:tcPr>
            <w:tcW w:w="4896" w:type="dxa"/>
          </w:tcPr>
          <w:p w14:paraId="3263EE14" w14:textId="77777777" w:rsidR="00D443FE" w:rsidRDefault="00D443FE"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043" w:type="dxa"/>
          </w:tcPr>
          <w:p w14:paraId="3EB15181" w14:textId="77777777" w:rsidR="00D443FE" w:rsidRDefault="00D443FE" w:rsidP="00A33DBE">
            <w:pPr>
              <w:pStyle w:val="TableParagraph"/>
              <w:rPr>
                <w:sz w:val="20"/>
              </w:rPr>
            </w:pPr>
            <w:r>
              <w:rPr>
                <w:sz w:val="20"/>
              </w:rPr>
              <w:t>Within</w:t>
            </w:r>
            <w:r>
              <w:rPr>
                <w:spacing w:val="-3"/>
                <w:sz w:val="20"/>
              </w:rPr>
              <w:t xml:space="preserve"> </w:t>
            </w:r>
            <w:r>
              <w:rPr>
                <w:sz w:val="20"/>
              </w:rPr>
              <w:t>24</w:t>
            </w:r>
            <w:r>
              <w:rPr>
                <w:spacing w:val="-4"/>
                <w:sz w:val="20"/>
              </w:rPr>
              <w:t xml:space="preserve"> </w:t>
            </w:r>
            <w:r>
              <w:rPr>
                <w:sz w:val="20"/>
              </w:rPr>
              <w:t>hours</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incident</w:t>
            </w:r>
          </w:p>
        </w:tc>
      </w:tr>
      <w:tr w:rsidR="00D443FE" w14:paraId="72E4AC8C" w14:textId="77777777" w:rsidTr="00A33DBE">
        <w:trPr>
          <w:trHeight w:val="244"/>
        </w:trPr>
        <w:tc>
          <w:tcPr>
            <w:tcW w:w="4896" w:type="dxa"/>
          </w:tcPr>
          <w:p w14:paraId="4B64D493" w14:textId="77777777" w:rsidR="00D443FE" w:rsidRDefault="00D443FE" w:rsidP="00A33DBE">
            <w:pPr>
              <w:pStyle w:val="TableParagraph"/>
              <w:spacing w:before="0" w:line="224" w:lineRule="exact"/>
              <w:rPr>
                <w:b/>
                <w:sz w:val="20"/>
              </w:rPr>
            </w:pPr>
            <w:r>
              <w:rPr>
                <w:b/>
                <w:sz w:val="20"/>
              </w:rPr>
              <w:t>Specific</w:t>
            </w:r>
            <w:r>
              <w:rPr>
                <w:b/>
                <w:spacing w:val="-9"/>
                <w:sz w:val="20"/>
              </w:rPr>
              <w:t xml:space="preserve"> </w:t>
            </w:r>
            <w:r>
              <w:rPr>
                <w:b/>
                <w:spacing w:val="-2"/>
                <w:sz w:val="20"/>
              </w:rPr>
              <w:t>Directions:</w:t>
            </w:r>
          </w:p>
        </w:tc>
        <w:tc>
          <w:tcPr>
            <w:tcW w:w="7043" w:type="dxa"/>
          </w:tcPr>
          <w:p w14:paraId="763BE59D" w14:textId="77777777" w:rsidR="00D443FE" w:rsidRDefault="00D443FE" w:rsidP="00A33DBE">
            <w:pPr>
              <w:pStyle w:val="TableParagraph"/>
              <w:spacing w:before="0" w:line="224" w:lineRule="exact"/>
              <w:rPr>
                <w:sz w:val="20"/>
              </w:rPr>
            </w:pPr>
            <w:r>
              <w:rPr>
                <w:sz w:val="20"/>
              </w:rPr>
              <w:t>If</w:t>
            </w:r>
            <w:r>
              <w:rPr>
                <w:spacing w:val="-6"/>
                <w:sz w:val="20"/>
              </w:rPr>
              <w:t xml:space="preserve"> </w:t>
            </w:r>
            <w:r>
              <w:rPr>
                <w:sz w:val="20"/>
              </w:rPr>
              <w:t>child</w:t>
            </w:r>
            <w:r>
              <w:rPr>
                <w:spacing w:val="-4"/>
                <w:sz w:val="20"/>
              </w:rPr>
              <w:t xml:space="preserve"> </w:t>
            </w:r>
            <w:r>
              <w:rPr>
                <w:sz w:val="20"/>
              </w:rPr>
              <w:t>does</w:t>
            </w:r>
            <w:r>
              <w:rPr>
                <w:spacing w:val="-4"/>
                <w:sz w:val="20"/>
              </w:rPr>
              <w:t xml:space="preserve"> </w:t>
            </w:r>
            <w:r>
              <w:rPr>
                <w:sz w:val="20"/>
              </w:rPr>
              <w:t>not</w:t>
            </w:r>
            <w:r>
              <w:rPr>
                <w:spacing w:val="-5"/>
                <w:sz w:val="20"/>
              </w:rPr>
              <w:t xml:space="preserve"> </w:t>
            </w:r>
            <w:r>
              <w:rPr>
                <w:sz w:val="20"/>
              </w:rPr>
              <w:t>tolerate</w:t>
            </w:r>
            <w:r>
              <w:rPr>
                <w:spacing w:val="-6"/>
                <w:sz w:val="20"/>
              </w:rPr>
              <w:t xml:space="preserve"> </w:t>
            </w:r>
            <w:r>
              <w:rPr>
                <w:sz w:val="20"/>
              </w:rPr>
              <w:t>the</w:t>
            </w:r>
            <w:r>
              <w:rPr>
                <w:spacing w:val="-6"/>
                <w:sz w:val="20"/>
              </w:rPr>
              <w:t xml:space="preserve"> </w:t>
            </w:r>
            <w:r>
              <w:rPr>
                <w:sz w:val="20"/>
              </w:rPr>
              <w:t>eye</w:t>
            </w:r>
            <w:r>
              <w:rPr>
                <w:spacing w:val="-5"/>
                <w:sz w:val="20"/>
              </w:rPr>
              <w:t xml:space="preserve"> </w:t>
            </w:r>
            <w:r>
              <w:rPr>
                <w:sz w:val="20"/>
              </w:rPr>
              <w:t>wash,</w:t>
            </w:r>
            <w:r>
              <w:rPr>
                <w:spacing w:val="-4"/>
                <w:sz w:val="20"/>
              </w:rPr>
              <w:t xml:space="preserve"> </w:t>
            </w:r>
            <w:r>
              <w:rPr>
                <w:sz w:val="20"/>
              </w:rPr>
              <w:t>child</w:t>
            </w:r>
            <w:r>
              <w:rPr>
                <w:spacing w:val="-4"/>
                <w:sz w:val="20"/>
              </w:rPr>
              <w:t xml:space="preserve"> </w:t>
            </w:r>
            <w:r>
              <w:rPr>
                <w:sz w:val="20"/>
              </w:rPr>
              <w:t>must</w:t>
            </w:r>
            <w:r>
              <w:rPr>
                <w:spacing w:val="-5"/>
                <w:sz w:val="20"/>
              </w:rPr>
              <w:t xml:space="preserve"> </w:t>
            </w:r>
            <w:r>
              <w:rPr>
                <w:sz w:val="20"/>
              </w:rPr>
              <w:t>seek</w:t>
            </w:r>
            <w:r>
              <w:rPr>
                <w:spacing w:val="-4"/>
                <w:sz w:val="20"/>
              </w:rPr>
              <w:t xml:space="preserve"> </w:t>
            </w:r>
            <w:r>
              <w:rPr>
                <w:sz w:val="20"/>
              </w:rPr>
              <w:t>medical</w:t>
            </w:r>
            <w:r>
              <w:rPr>
                <w:spacing w:val="-5"/>
                <w:sz w:val="20"/>
              </w:rPr>
              <w:t xml:space="preserve"> </w:t>
            </w:r>
            <w:r>
              <w:rPr>
                <w:spacing w:val="-2"/>
                <w:sz w:val="20"/>
              </w:rPr>
              <w:t>attention.</w:t>
            </w:r>
          </w:p>
        </w:tc>
      </w:tr>
    </w:tbl>
    <w:p w14:paraId="49BC6215" w14:textId="77777777" w:rsidR="00D443FE" w:rsidRDefault="00D443FE" w:rsidP="00D443FE">
      <w:pPr>
        <w:spacing w:before="70"/>
        <w:ind w:left="143"/>
        <w:rPr>
          <w:b/>
        </w:rPr>
      </w:pPr>
      <w:r>
        <w:rPr>
          <w:b/>
          <w:color w:val="1F2023"/>
        </w:rPr>
        <w:t>How to</w:t>
      </w:r>
      <w:r>
        <w:rPr>
          <w:b/>
          <w:color w:val="1F2023"/>
          <w:spacing w:val="-2"/>
        </w:rPr>
        <w:t xml:space="preserve"> </w:t>
      </w:r>
      <w:r>
        <w:rPr>
          <w:b/>
          <w:color w:val="1F2023"/>
        </w:rPr>
        <w:t>use</w:t>
      </w:r>
      <w:r>
        <w:rPr>
          <w:b/>
          <w:color w:val="1F2023"/>
          <w:spacing w:val="-4"/>
        </w:rPr>
        <w:t xml:space="preserve"> </w:t>
      </w:r>
      <w:r>
        <w:rPr>
          <w:b/>
          <w:color w:val="1F2023"/>
        </w:rPr>
        <w:t>the</w:t>
      </w:r>
      <w:r>
        <w:rPr>
          <w:b/>
          <w:color w:val="1F2023"/>
          <w:spacing w:val="-2"/>
        </w:rPr>
        <w:t xml:space="preserve"> </w:t>
      </w:r>
      <w:r>
        <w:rPr>
          <w:b/>
          <w:color w:val="1F2023"/>
        </w:rPr>
        <w:t>eye</w:t>
      </w:r>
      <w:r>
        <w:rPr>
          <w:b/>
          <w:color w:val="1F2023"/>
          <w:spacing w:val="-4"/>
        </w:rPr>
        <w:t xml:space="preserve"> </w:t>
      </w:r>
      <w:r>
        <w:rPr>
          <w:b/>
          <w:color w:val="1F2023"/>
        </w:rPr>
        <w:t>wash</w:t>
      </w:r>
      <w:r>
        <w:rPr>
          <w:b/>
          <w:color w:val="1F2023"/>
          <w:spacing w:val="-3"/>
        </w:rPr>
        <w:t xml:space="preserve"> </w:t>
      </w:r>
      <w:r>
        <w:rPr>
          <w:b/>
          <w:color w:val="1F2023"/>
          <w:spacing w:val="-2"/>
        </w:rPr>
        <w:t>bottle:</w:t>
      </w:r>
    </w:p>
    <w:p w14:paraId="5B0B96C5" w14:textId="77777777" w:rsidR="00D443FE" w:rsidRDefault="00D443FE" w:rsidP="00D443FE">
      <w:pPr>
        <w:widowControl w:val="0"/>
        <w:numPr>
          <w:ilvl w:val="0"/>
          <w:numId w:val="44"/>
        </w:numPr>
        <w:tabs>
          <w:tab w:val="left" w:pos="504"/>
        </w:tabs>
        <w:autoSpaceDE w:val="0"/>
        <w:autoSpaceDN w:val="0"/>
        <w:spacing w:after="0" w:line="240" w:lineRule="auto"/>
      </w:pPr>
      <w:r>
        <w:rPr>
          <w:color w:val="1F2023"/>
        </w:rPr>
        <w:t>Remove</w:t>
      </w:r>
      <w:r>
        <w:rPr>
          <w:color w:val="1F2023"/>
          <w:spacing w:val="-7"/>
        </w:rPr>
        <w:t xml:space="preserve"> </w:t>
      </w:r>
      <w:r>
        <w:rPr>
          <w:color w:val="1F2023"/>
          <w:spacing w:val="-2"/>
        </w:rPr>
        <w:t>cover.</w:t>
      </w:r>
    </w:p>
    <w:p w14:paraId="66A3E6EB" w14:textId="77777777" w:rsidR="00D443FE" w:rsidRDefault="00D443FE" w:rsidP="00D443FE">
      <w:pPr>
        <w:widowControl w:val="0"/>
        <w:numPr>
          <w:ilvl w:val="0"/>
          <w:numId w:val="44"/>
        </w:numPr>
        <w:tabs>
          <w:tab w:val="left" w:pos="504"/>
        </w:tabs>
        <w:autoSpaceDE w:val="0"/>
        <w:autoSpaceDN w:val="0"/>
        <w:spacing w:after="0" w:line="240" w:lineRule="auto"/>
      </w:pPr>
      <w:r>
        <w:rPr>
          <w:color w:val="1F2023"/>
        </w:rPr>
        <w:t>Assist</w:t>
      </w:r>
      <w:r>
        <w:rPr>
          <w:color w:val="1F2023"/>
          <w:spacing w:val="-2"/>
        </w:rPr>
        <w:t xml:space="preserve"> </w:t>
      </w:r>
      <w:r>
        <w:rPr>
          <w:color w:val="1F2023"/>
        </w:rPr>
        <w:t>child</w:t>
      </w:r>
      <w:r>
        <w:rPr>
          <w:color w:val="1F2023"/>
          <w:spacing w:val="-4"/>
        </w:rPr>
        <w:t xml:space="preserve"> </w:t>
      </w:r>
      <w:r>
        <w:rPr>
          <w:color w:val="1F2023"/>
        </w:rPr>
        <w:t>with</w:t>
      </w:r>
      <w:r>
        <w:rPr>
          <w:color w:val="1F2023"/>
          <w:spacing w:val="-5"/>
        </w:rPr>
        <w:t xml:space="preserve"> </w:t>
      </w:r>
      <w:r>
        <w:rPr>
          <w:color w:val="1F2023"/>
        </w:rPr>
        <w:t>opening</w:t>
      </w:r>
      <w:r>
        <w:rPr>
          <w:color w:val="1F2023"/>
          <w:spacing w:val="-4"/>
        </w:rPr>
        <w:t xml:space="preserve"> </w:t>
      </w:r>
      <w:r>
        <w:rPr>
          <w:color w:val="1F2023"/>
        </w:rPr>
        <w:t>their</w:t>
      </w:r>
      <w:r>
        <w:rPr>
          <w:color w:val="1F2023"/>
          <w:spacing w:val="-2"/>
        </w:rPr>
        <w:t xml:space="preserve"> </w:t>
      </w:r>
      <w:r>
        <w:rPr>
          <w:color w:val="1F2023"/>
        </w:rPr>
        <w:t>eye</w:t>
      </w:r>
      <w:r>
        <w:rPr>
          <w:color w:val="1F2023"/>
          <w:spacing w:val="-2"/>
        </w:rPr>
        <w:t xml:space="preserve"> </w:t>
      </w:r>
      <w:r>
        <w:rPr>
          <w:color w:val="1F2023"/>
        </w:rPr>
        <w:t>lid</w:t>
      </w:r>
      <w:r>
        <w:rPr>
          <w:color w:val="1F2023"/>
          <w:spacing w:val="-3"/>
        </w:rPr>
        <w:t xml:space="preserve"> </w:t>
      </w:r>
      <w:r>
        <w:rPr>
          <w:color w:val="1F2023"/>
        </w:rPr>
        <w:t>and</w:t>
      </w:r>
      <w:r>
        <w:rPr>
          <w:color w:val="1F2023"/>
          <w:spacing w:val="-4"/>
        </w:rPr>
        <w:t xml:space="preserve"> </w:t>
      </w:r>
      <w:r>
        <w:rPr>
          <w:color w:val="1F2023"/>
        </w:rPr>
        <w:t>put</w:t>
      </w:r>
      <w:r>
        <w:rPr>
          <w:color w:val="1F2023"/>
          <w:spacing w:val="-5"/>
        </w:rPr>
        <w:t xml:space="preserve"> </w:t>
      </w:r>
      <w:r>
        <w:rPr>
          <w:color w:val="1F2023"/>
        </w:rPr>
        <w:t>eye</w:t>
      </w:r>
      <w:r>
        <w:rPr>
          <w:color w:val="1F2023"/>
          <w:spacing w:val="-1"/>
        </w:rPr>
        <w:t xml:space="preserve"> </w:t>
      </w:r>
      <w:r>
        <w:rPr>
          <w:color w:val="1F2023"/>
        </w:rPr>
        <w:t>down</w:t>
      </w:r>
      <w:r>
        <w:rPr>
          <w:color w:val="1F2023"/>
          <w:spacing w:val="-4"/>
        </w:rPr>
        <w:t xml:space="preserve"> </w:t>
      </w:r>
      <w:r>
        <w:rPr>
          <w:color w:val="1F2023"/>
        </w:rPr>
        <w:t>onto</w:t>
      </w:r>
      <w:r>
        <w:rPr>
          <w:color w:val="1F2023"/>
          <w:spacing w:val="-1"/>
        </w:rPr>
        <w:t xml:space="preserve"> </w:t>
      </w:r>
      <w:r>
        <w:rPr>
          <w:color w:val="1F2023"/>
        </w:rPr>
        <w:t>the</w:t>
      </w:r>
      <w:r>
        <w:rPr>
          <w:color w:val="1F2023"/>
          <w:spacing w:val="-5"/>
        </w:rPr>
        <w:t xml:space="preserve"> </w:t>
      </w:r>
      <w:r>
        <w:rPr>
          <w:color w:val="1F2023"/>
        </w:rPr>
        <w:t>eye</w:t>
      </w:r>
      <w:r>
        <w:rPr>
          <w:color w:val="1F2023"/>
          <w:spacing w:val="-1"/>
        </w:rPr>
        <w:t xml:space="preserve"> </w:t>
      </w:r>
      <w:r>
        <w:rPr>
          <w:color w:val="1F2023"/>
          <w:spacing w:val="-4"/>
        </w:rPr>
        <w:t>cup.</w:t>
      </w:r>
    </w:p>
    <w:p w14:paraId="38DEC008" w14:textId="77777777" w:rsidR="00D443FE" w:rsidRDefault="00D443FE" w:rsidP="00D443FE">
      <w:pPr>
        <w:widowControl w:val="0"/>
        <w:numPr>
          <w:ilvl w:val="0"/>
          <w:numId w:val="44"/>
        </w:numPr>
        <w:tabs>
          <w:tab w:val="left" w:pos="504"/>
        </w:tabs>
        <w:autoSpaceDE w:val="0"/>
        <w:autoSpaceDN w:val="0"/>
        <w:spacing w:before="1" w:after="0" w:line="240" w:lineRule="auto"/>
        <w:ind w:right="862" w:hanging="360"/>
      </w:pPr>
      <w:r>
        <w:rPr>
          <w:color w:val="1F2023"/>
        </w:rPr>
        <w:t>Squeeze bottle until</w:t>
      </w:r>
      <w:r>
        <w:rPr>
          <w:color w:val="1F2023"/>
          <w:spacing w:val="-4"/>
        </w:rPr>
        <w:t xml:space="preserve"> </w:t>
      </w:r>
      <w:r>
        <w:rPr>
          <w:color w:val="1F2023"/>
        </w:rPr>
        <w:t>solution</w:t>
      </w:r>
      <w:r>
        <w:rPr>
          <w:color w:val="1F2023"/>
          <w:spacing w:val="-2"/>
        </w:rPr>
        <w:t xml:space="preserve"> </w:t>
      </w:r>
      <w:r>
        <w:rPr>
          <w:color w:val="1F2023"/>
        </w:rPr>
        <w:t>comes</w:t>
      </w:r>
      <w:r>
        <w:rPr>
          <w:color w:val="1F2023"/>
          <w:spacing w:val="-3"/>
        </w:rPr>
        <w:t xml:space="preserve"> </w:t>
      </w:r>
      <w:r>
        <w:rPr>
          <w:color w:val="1F2023"/>
        </w:rPr>
        <w:t>out</w:t>
      </w:r>
      <w:r>
        <w:rPr>
          <w:color w:val="1F2023"/>
          <w:spacing w:val="-3"/>
        </w:rPr>
        <w:t xml:space="preserve"> </w:t>
      </w:r>
      <w:r>
        <w:rPr>
          <w:color w:val="1F2023"/>
        </w:rPr>
        <w:t>of</w:t>
      </w:r>
      <w:r>
        <w:rPr>
          <w:color w:val="1F2023"/>
          <w:spacing w:val="-3"/>
        </w:rPr>
        <w:t xml:space="preserve"> </w:t>
      </w:r>
      <w:r>
        <w:rPr>
          <w:color w:val="1F2023"/>
        </w:rPr>
        <w:t>the</w:t>
      </w:r>
      <w:r>
        <w:rPr>
          <w:color w:val="1F2023"/>
          <w:spacing w:val="-3"/>
        </w:rPr>
        <w:t xml:space="preserve"> </w:t>
      </w:r>
      <w:r>
        <w:rPr>
          <w:color w:val="1F2023"/>
        </w:rPr>
        <w:t>straw.</w:t>
      </w:r>
      <w:r>
        <w:rPr>
          <w:color w:val="1F2023"/>
          <w:spacing w:val="-4"/>
        </w:rPr>
        <w:t xml:space="preserve"> </w:t>
      </w:r>
      <w:r>
        <w:rPr>
          <w:color w:val="1F2023"/>
        </w:rPr>
        <w:t>If</w:t>
      </w:r>
      <w:r>
        <w:rPr>
          <w:color w:val="1F2023"/>
          <w:spacing w:val="-1"/>
        </w:rPr>
        <w:t xml:space="preserve"> </w:t>
      </w:r>
      <w:r>
        <w:rPr>
          <w:color w:val="1F2023"/>
        </w:rPr>
        <w:t>inside,</w:t>
      </w:r>
      <w:r>
        <w:rPr>
          <w:color w:val="1F2023"/>
          <w:spacing w:val="-1"/>
        </w:rPr>
        <w:t xml:space="preserve"> </w:t>
      </w:r>
      <w:r>
        <w:rPr>
          <w:color w:val="1F2023"/>
        </w:rPr>
        <w:t>you</w:t>
      </w:r>
      <w:r>
        <w:rPr>
          <w:color w:val="1F2023"/>
          <w:spacing w:val="-2"/>
        </w:rPr>
        <w:t xml:space="preserve"> </w:t>
      </w:r>
      <w:r>
        <w:rPr>
          <w:color w:val="1F2023"/>
        </w:rPr>
        <w:t>can</w:t>
      </w:r>
      <w:r>
        <w:rPr>
          <w:color w:val="1F2023"/>
          <w:spacing w:val="-4"/>
        </w:rPr>
        <w:t xml:space="preserve"> </w:t>
      </w:r>
      <w:r>
        <w:rPr>
          <w:color w:val="1F2023"/>
        </w:rPr>
        <w:t>put a</w:t>
      </w:r>
      <w:r>
        <w:rPr>
          <w:color w:val="1F2023"/>
          <w:spacing w:val="-1"/>
        </w:rPr>
        <w:t xml:space="preserve"> </w:t>
      </w:r>
      <w:r>
        <w:rPr>
          <w:color w:val="1F2023"/>
        </w:rPr>
        <w:t>cup</w:t>
      </w:r>
      <w:r>
        <w:rPr>
          <w:color w:val="1F2023"/>
          <w:spacing w:val="-4"/>
        </w:rPr>
        <w:t xml:space="preserve"> </w:t>
      </w:r>
      <w:r>
        <w:rPr>
          <w:color w:val="1F2023"/>
        </w:rPr>
        <w:t>under</w:t>
      </w:r>
      <w:r>
        <w:rPr>
          <w:color w:val="1F2023"/>
          <w:spacing w:val="-1"/>
        </w:rPr>
        <w:t xml:space="preserve"> </w:t>
      </w:r>
      <w:r>
        <w:rPr>
          <w:color w:val="1F2023"/>
        </w:rPr>
        <w:t>the straw</w:t>
      </w:r>
      <w:r>
        <w:rPr>
          <w:color w:val="1F2023"/>
          <w:spacing w:val="-3"/>
        </w:rPr>
        <w:t xml:space="preserve"> </w:t>
      </w:r>
      <w:r>
        <w:rPr>
          <w:color w:val="1F2023"/>
        </w:rPr>
        <w:t>to capture the dirty solution.</w:t>
      </w:r>
    </w:p>
    <w:p w14:paraId="5479B3A5" w14:textId="77777777" w:rsidR="00D443FE" w:rsidRDefault="00D443FE" w:rsidP="00D443FE">
      <w:pPr>
        <w:widowControl w:val="0"/>
        <w:numPr>
          <w:ilvl w:val="0"/>
          <w:numId w:val="44"/>
        </w:numPr>
        <w:tabs>
          <w:tab w:val="left" w:pos="504"/>
        </w:tabs>
        <w:autoSpaceDE w:val="0"/>
        <w:autoSpaceDN w:val="0"/>
        <w:spacing w:after="0" w:line="240" w:lineRule="auto"/>
      </w:pPr>
      <w:r>
        <w:rPr>
          <w:color w:val="1F2023"/>
        </w:rPr>
        <w:t>Ask</w:t>
      </w:r>
      <w:r>
        <w:rPr>
          <w:color w:val="1F2023"/>
          <w:spacing w:val="-4"/>
        </w:rPr>
        <w:t xml:space="preserve"> </w:t>
      </w:r>
      <w:r>
        <w:rPr>
          <w:color w:val="1F2023"/>
        </w:rPr>
        <w:t>child</w:t>
      </w:r>
      <w:r>
        <w:rPr>
          <w:color w:val="1F2023"/>
          <w:spacing w:val="-3"/>
        </w:rPr>
        <w:t xml:space="preserve"> </w:t>
      </w:r>
      <w:r>
        <w:rPr>
          <w:color w:val="1F2023"/>
        </w:rPr>
        <w:t>to</w:t>
      </w:r>
      <w:r>
        <w:rPr>
          <w:color w:val="1F2023"/>
          <w:spacing w:val="-3"/>
        </w:rPr>
        <w:t xml:space="preserve"> </w:t>
      </w:r>
      <w:r>
        <w:rPr>
          <w:color w:val="1F2023"/>
        </w:rPr>
        <w:t>open</w:t>
      </w:r>
      <w:r>
        <w:rPr>
          <w:color w:val="1F2023"/>
          <w:spacing w:val="-3"/>
        </w:rPr>
        <w:t xml:space="preserve"> </w:t>
      </w:r>
      <w:r>
        <w:rPr>
          <w:color w:val="1F2023"/>
        </w:rPr>
        <w:t>eye</w:t>
      </w:r>
      <w:r>
        <w:rPr>
          <w:color w:val="1F2023"/>
          <w:spacing w:val="-4"/>
        </w:rPr>
        <w:t xml:space="preserve"> </w:t>
      </w:r>
      <w:r>
        <w:rPr>
          <w:color w:val="1F2023"/>
        </w:rPr>
        <w:t>wide</w:t>
      </w:r>
      <w:r>
        <w:rPr>
          <w:color w:val="1F2023"/>
          <w:spacing w:val="-6"/>
        </w:rPr>
        <w:t xml:space="preserve"> </w:t>
      </w:r>
      <w:r>
        <w:rPr>
          <w:color w:val="1F2023"/>
        </w:rPr>
        <w:t>and</w:t>
      </w:r>
      <w:r>
        <w:rPr>
          <w:color w:val="1F2023"/>
          <w:spacing w:val="-3"/>
        </w:rPr>
        <w:t xml:space="preserve"> </w:t>
      </w:r>
      <w:r>
        <w:rPr>
          <w:color w:val="1F2023"/>
        </w:rPr>
        <w:t>roll</w:t>
      </w:r>
      <w:r>
        <w:rPr>
          <w:color w:val="1F2023"/>
          <w:spacing w:val="-2"/>
        </w:rPr>
        <w:t xml:space="preserve"> </w:t>
      </w:r>
      <w:r>
        <w:rPr>
          <w:color w:val="1F2023"/>
        </w:rPr>
        <w:t>eye</w:t>
      </w:r>
      <w:r>
        <w:rPr>
          <w:color w:val="1F2023"/>
          <w:spacing w:val="-4"/>
        </w:rPr>
        <w:t xml:space="preserve"> </w:t>
      </w:r>
      <w:r>
        <w:rPr>
          <w:color w:val="1F2023"/>
        </w:rPr>
        <w:t>around</w:t>
      </w:r>
      <w:r>
        <w:rPr>
          <w:color w:val="1F2023"/>
          <w:spacing w:val="-5"/>
        </w:rPr>
        <w:t xml:space="preserve"> </w:t>
      </w:r>
      <w:r>
        <w:rPr>
          <w:color w:val="1F2023"/>
        </w:rPr>
        <w:t>while</w:t>
      </w:r>
      <w:r>
        <w:rPr>
          <w:color w:val="1F2023"/>
          <w:spacing w:val="-3"/>
        </w:rPr>
        <w:t xml:space="preserve"> </w:t>
      </w:r>
      <w:r>
        <w:rPr>
          <w:color w:val="1F2023"/>
        </w:rPr>
        <w:t>washing</w:t>
      </w:r>
      <w:r>
        <w:rPr>
          <w:color w:val="1F2023"/>
          <w:spacing w:val="-4"/>
        </w:rPr>
        <w:t xml:space="preserve"> </w:t>
      </w:r>
      <w:r>
        <w:rPr>
          <w:color w:val="1F2023"/>
        </w:rPr>
        <w:t>the</w:t>
      </w:r>
      <w:r>
        <w:rPr>
          <w:color w:val="1F2023"/>
          <w:spacing w:val="-3"/>
        </w:rPr>
        <w:t xml:space="preserve"> </w:t>
      </w:r>
      <w:r>
        <w:rPr>
          <w:color w:val="1F2023"/>
          <w:spacing w:val="-4"/>
        </w:rPr>
        <w:t>eye.</w:t>
      </w:r>
    </w:p>
    <w:p w14:paraId="5BED9862" w14:textId="77777777" w:rsidR="00D443FE" w:rsidRDefault="00D443FE" w:rsidP="00D443FE">
      <w:pPr>
        <w:widowControl w:val="0"/>
        <w:numPr>
          <w:ilvl w:val="0"/>
          <w:numId w:val="44"/>
        </w:numPr>
        <w:tabs>
          <w:tab w:val="left" w:pos="504"/>
        </w:tabs>
        <w:autoSpaceDE w:val="0"/>
        <w:autoSpaceDN w:val="0"/>
        <w:spacing w:after="0" w:line="267" w:lineRule="exact"/>
      </w:pPr>
      <w:r>
        <w:rPr>
          <w:color w:val="1F2023"/>
        </w:rPr>
        <w:t>Flush</w:t>
      </w:r>
      <w:r>
        <w:rPr>
          <w:color w:val="1F2023"/>
          <w:spacing w:val="-6"/>
        </w:rPr>
        <w:t xml:space="preserve"> </w:t>
      </w:r>
      <w:r>
        <w:rPr>
          <w:color w:val="1F2023"/>
        </w:rPr>
        <w:t>for</w:t>
      </w:r>
      <w:r>
        <w:rPr>
          <w:color w:val="1F2023"/>
          <w:spacing w:val="-2"/>
        </w:rPr>
        <w:t xml:space="preserve"> </w:t>
      </w:r>
      <w:r>
        <w:rPr>
          <w:color w:val="1F2023"/>
        </w:rPr>
        <w:t>5</w:t>
      </w:r>
      <w:r>
        <w:rPr>
          <w:color w:val="1F2023"/>
          <w:spacing w:val="-6"/>
        </w:rPr>
        <w:t xml:space="preserve"> </w:t>
      </w:r>
      <w:r>
        <w:rPr>
          <w:color w:val="1F2023"/>
        </w:rPr>
        <w:t>minutes,</w:t>
      </w:r>
      <w:r>
        <w:rPr>
          <w:color w:val="1F2023"/>
          <w:spacing w:val="-5"/>
        </w:rPr>
        <w:t xml:space="preserve"> </w:t>
      </w:r>
      <w:r>
        <w:rPr>
          <w:color w:val="1F2023"/>
        </w:rPr>
        <w:t>or</w:t>
      </w:r>
      <w:r>
        <w:rPr>
          <w:color w:val="1F2023"/>
          <w:spacing w:val="-2"/>
        </w:rPr>
        <w:t xml:space="preserve"> </w:t>
      </w:r>
      <w:r>
        <w:rPr>
          <w:color w:val="1F2023"/>
        </w:rPr>
        <w:t>until</w:t>
      </w:r>
      <w:r>
        <w:rPr>
          <w:color w:val="1F2023"/>
          <w:spacing w:val="-2"/>
        </w:rPr>
        <w:t xml:space="preserve"> </w:t>
      </w:r>
      <w:r>
        <w:rPr>
          <w:color w:val="1F2023"/>
        </w:rPr>
        <w:t>child</w:t>
      </w:r>
      <w:r>
        <w:rPr>
          <w:color w:val="1F2023"/>
          <w:spacing w:val="-4"/>
        </w:rPr>
        <w:t xml:space="preserve"> </w:t>
      </w:r>
      <w:r>
        <w:rPr>
          <w:color w:val="1F2023"/>
        </w:rPr>
        <w:t>no</w:t>
      </w:r>
      <w:r>
        <w:rPr>
          <w:color w:val="1F2023"/>
          <w:spacing w:val="-1"/>
        </w:rPr>
        <w:t xml:space="preserve"> </w:t>
      </w:r>
      <w:r>
        <w:rPr>
          <w:color w:val="1F2023"/>
        </w:rPr>
        <w:t>longer</w:t>
      </w:r>
      <w:r>
        <w:rPr>
          <w:color w:val="1F2023"/>
          <w:spacing w:val="-2"/>
        </w:rPr>
        <w:t xml:space="preserve"> </w:t>
      </w:r>
      <w:r>
        <w:rPr>
          <w:color w:val="1F2023"/>
        </w:rPr>
        <w:t>tolerates</w:t>
      </w:r>
      <w:r>
        <w:rPr>
          <w:color w:val="1F2023"/>
          <w:spacing w:val="-4"/>
        </w:rPr>
        <w:t xml:space="preserve"> </w:t>
      </w:r>
      <w:r>
        <w:rPr>
          <w:color w:val="1F2023"/>
          <w:spacing w:val="-5"/>
        </w:rPr>
        <w:t>it.</w:t>
      </w:r>
    </w:p>
    <w:p w14:paraId="44FBC077" w14:textId="77777777" w:rsidR="00D443FE" w:rsidRDefault="00D443FE" w:rsidP="00D443FE">
      <w:pPr>
        <w:widowControl w:val="0"/>
        <w:numPr>
          <w:ilvl w:val="0"/>
          <w:numId w:val="44"/>
        </w:numPr>
        <w:tabs>
          <w:tab w:val="left" w:pos="504"/>
        </w:tabs>
        <w:autoSpaceDE w:val="0"/>
        <w:autoSpaceDN w:val="0"/>
        <w:spacing w:after="0" w:line="267" w:lineRule="exact"/>
      </w:pPr>
      <w:r>
        <w:rPr>
          <w:color w:val="1F2023"/>
        </w:rPr>
        <w:t>Repeat</w:t>
      </w:r>
      <w:r>
        <w:rPr>
          <w:color w:val="1F2023"/>
          <w:spacing w:val="-5"/>
        </w:rPr>
        <w:t xml:space="preserve"> </w:t>
      </w:r>
      <w:r>
        <w:rPr>
          <w:color w:val="1F2023"/>
        </w:rPr>
        <w:t>flushing</w:t>
      </w:r>
      <w:r>
        <w:rPr>
          <w:color w:val="1F2023"/>
          <w:spacing w:val="-4"/>
        </w:rPr>
        <w:t xml:space="preserve"> </w:t>
      </w:r>
      <w:r>
        <w:rPr>
          <w:color w:val="1F2023"/>
        </w:rPr>
        <w:t>as</w:t>
      </w:r>
      <w:r>
        <w:rPr>
          <w:color w:val="1F2023"/>
          <w:spacing w:val="-3"/>
        </w:rPr>
        <w:t xml:space="preserve"> </w:t>
      </w:r>
      <w:r>
        <w:rPr>
          <w:color w:val="1F2023"/>
          <w:spacing w:val="-2"/>
        </w:rPr>
        <w:t>needed.</w:t>
      </w:r>
    </w:p>
    <w:p w14:paraId="09137F68" w14:textId="77777777" w:rsidR="00D443FE" w:rsidRDefault="00D443FE" w:rsidP="00D443FE">
      <w:pPr>
        <w:pStyle w:val="BodyText"/>
        <w:rPr>
          <w:sz w:val="27"/>
        </w:rPr>
      </w:pPr>
    </w:p>
    <w:p w14:paraId="4C0B7B04" w14:textId="77777777" w:rsidR="00D443FE" w:rsidRDefault="00D443FE" w:rsidP="00D443FE">
      <w:pPr>
        <w:ind w:left="143"/>
        <w:rPr>
          <w:b/>
        </w:rPr>
      </w:pPr>
      <w:bookmarkStart w:id="150" w:name="_Hlk102117534"/>
      <w:r>
        <w:rPr>
          <w:b/>
          <w:color w:val="1F2023"/>
        </w:rPr>
        <w:t>After</w:t>
      </w:r>
      <w:r>
        <w:rPr>
          <w:b/>
          <w:color w:val="1F2023"/>
          <w:spacing w:val="-4"/>
        </w:rPr>
        <w:t xml:space="preserve"> </w:t>
      </w:r>
      <w:r>
        <w:rPr>
          <w:b/>
          <w:color w:val="1F2023"/>
        </w:rPr>
        <w:t>I</w:t>
      </w:r>
      <w:r>
        <w:rPr>
          <w:b/>
          <w:color w:val="1F2023"/>
          <w:spacing w:val="-1"/>
        </w:rPr>
        <w:t xml:space="preserve"> </w:t>
      </w:r>
      <w:r>
        <w:rPr>
          <w:b/>
          <w:color w:val="1F2023"/>
        </w:rPr>
        <w:t>use</w:t>
      </w:r>
      <w:r>
        <w:rPr>
          <w:b/>
          <w:color w:val="1F2023"/>
          <w:spacing w:val="-3"/>
        </w:rPr>
        <w:t xml:space="preserve"> </w:t>
      </w:r>
      <w:r>
        <w:rPr>
          <w:b/>
          <w:color w:val="1F2023"/>
        </w:rPr>
        <w:t>an</w:t>
      </w:r>
      <w:r>
        <w:rPr>
          <w:b/>
          <w:color w:val="1F2023"/>
          <w:spacing w:val="-2"/>
        </w:rPr>
        <w:t xml:space="preserve"> </w:t>
      </w:r>
      <w:r>
        <w:rPr>
          <w:b/>
          <w:color w:val="1F2023"/>
        </w:rPr>
        <w:t>eye</w:t>
      </w:r>
      <w:r>
        <w:rPr>
          <w:b/>
          <w:color w:val="1F2023"/>
          <w:spacing w:val="-3"/>
        </w:rPr>
        <w:t xml:space="preserve"> </w:t>
      </w:r>
      <w:r>
        <w:rPr>
          <w:b/>
          <w:color w:val="1F2023"/>
        </w:rPr>
        <w:t>wash</w:t>
      </w:r>
      <w:r>
        <w:rPr>
          <w:b/>
          <w:color w:val="1F2023"/>
          <w:spacing w:val="-2"/>
        </w:rPr>
        <w:t xml:space="preserve"> bottle:</w:t>
      </w:r>
    </w:p>
    <w:p w14:paraId="6F7B382B" w14:textId="77777777" w:rsidR="00D443FE" w:rsidRDefault="00D443FE" w:rsidP="00D443FE">
      <w:pPr>
        <w:widowControl w:val="0"/>
        <w:numPr>
          <w:ilvl w:val="0"/>
          <w:numId w:val="43"/>
        </w:numPr>
        <w:tabs>
          <w:tab w:val="left" w:pos="504"/>
        </w:tabs>
        <w:autoSpaceDE w:val="0"/>
        <w:autoSpaceDN w:val="0"/>
        <w:spacing w:before="60" w:after="0" w:line="240" w:lineRule="auto"/>
      </w:pPr>
      <w:r>
        <w:t>Empty</w:t>
      </w:r>
      <w:r>
        <w:rPr>
          <w:spacing w:val="-3"/>
        </w:rPr>
        <w:t xml:space="preserve"> </w:t>
      </w:r>
      <w:r>
        <w:t>it</w:t>
      </w:r>
      <w:r>
        <w:rPr>
          <w:spacing w:val="-3"/>
        </w:rPr>
        <w:t xml:space="preserve"> </w:t>
      </w:r>
      <w:r>
        <w:rPr>
          <w:spacing w:val="-2"/>
        </w:rPr>
        <w:t>completely.</w:t>
      </w:r>
    </w:p>
    <w:p w14:paraId="6526C327" w14:textId="77777777" w:rsidR="00D443FE" w:rsidRDefault="00D443FE" w:rsidP="00D443FE">
      <w:pPr>
        <w:widowControl w:val="0"/>
        <w:numPr>
          <w:ilvl w:val="0"/>
          <w:numId w:val="43"/>
        </w:numPr>
        <w:tabs>
          <w:tab w:val="left" w:pos="505"/>
        </w:tabs>
        <w:autoSpaceDE w:val="0"/>
        <w:autoSpaceDN w:val="0"/>
        <w:spacing w:after="0" w:line="240" w:lineRule="auto"/>
        <w:ind w:left="504" w:hanging="362"/>
      </w:pPr>
      <w:r>
        <w:t>Wash</w:t>
      </w:r>
      <w:r>
        <w:rPr>
          <w:spacing w:val="-4"/>
        </w:rPr>
        <w:t xml:space="preserve"> </w:t>
      </w:r>
      <w:r>
        <w:rPr>
          <w:spacing w:val="-2"/>
        </w:rPr>
        <w:t>hands</w:t>
      </w:r>
    </w:p>
    <w:p w14:paraId="1B19A0FD" w14:textId="77777777" w:rsidR="00D443FE" w:rsidRDefault="00D443FE" w:rsidP="00D443FE">
      <w:pPr>
        <w:widowControl w:val="0"/>
        <w:numPr>
          <w:ilvl w:val="0"/>
          <w:numId w:val="42"/>
        </w:numPr>
        <w:tabs>
          <w:tab w:val="left" w:pos="512"/>
        </w:tabs>
        <w:autoSpaceDE w:val="0"/>
        <w:autoSpaceDN w:val="0"/>
        <w:spacing w:after="0" w:line="240" w:lineRule="auto"/>
      </w:pPr>
      <w:r>
        <w:t>Wash</w:t>
      </w:r>
      <w:r>
        <w:rPr>
          <w:spacing w:val="-8"/>
        </w:rPr>
        <w:t xml:space="preserve"> </w:t>
      </w:r>
      <w:r>
        <w:t>the</w:t>
      </w:r>
      <w:r>
        <w:rPr>
          <w:spacing w:val="-2"/>
        </w:rPr>
        <w:t xml:space="preserve"> </w:t>
      </w:r>
      <w:r>
        <w:t>Eye</w:t>
      </w:r>
      <w:r>
        <w:rPr>
          <w:spacing w:val="-4"/>
        </w:rPr>
        <w:t xml:space="preserve"> </w:t>
      </w:r>
      <w:r>
        <w:t>Wash</w:t>
      </w:r>
      <w:r>
        <w:rPr>
          <w:spacing w:val="-4"/>
        </w:rPr>
        <w:t xml:space="preserve"> </w:t>
      </w:r>
      <w:r>
        <w:t>Bottle</w:t>
      </w:r>
      <w:r>
        <w:rPr>
          <w:spacing w:val="-2"/>
        </w:rPr>
        <w:t xml:space="preserve"> </w:t>
      </w:r>
      <w:r>
        <w:t>and</w:t>
      </w:r>
      <w:r>
        <w:rPr>
          <w:spacing w:val="-4"/>
        </w:rPr>
        <w:t xml:space="preserve"> </w:t>
      </w:r>
      <w:r>
        <w:t>all</w:t>
      </w:r>
      <w:r>
        <w:rPr>
          <w:spacing w:val="-5"/>
        </w:rPr>
        <w:t xml:space="preserve"> </w:t>
      </w:r>
      <w:r>
        <w:t>accessory</w:t>
      </w:r>
      <w:r>
        <w:rPr>
          <w:spacing w:val="-2"/>
        </w:rPr>
        <w:t xml:space="preserve"> </w:t>
      </w:r>
      <w:r>
        <w:t>parts:</w:t>
      </w:r>
      <w:r>
        <w:rPr>
          <w:spacing w:val="-3"/>
        </w:rPr>
        <w:t xml:space="preserve"> </w:t>
      </w:r>
      <w:r>
        <w:t>cap,</w:t>
      </w:r>
      <w:r>
        <w:rPr>
          <w:spacing w:val="-3"/>
        </w:rPr>
        <w:t xml:space="preserve"> </w:t>
      </w:r>
      <w:r>
        <w:t>tubes,</w:t>
      </w:r>
      <w:r>
        <w:rPr>
          <w:spacing w:val="-5"/>
        </w:rPr>
        <w:t xml:space="preserve"> </w:t>
      </w:r>
      <w:r>
        <w:t>etc.</w:t>
      </w:r>
      <w:r>
        <w:rPr>
          <w:spacing w:val="-3"/>
        </w:rPr>
        <w:t xml:space="preserve"> </w:t>
      </w:r>
      <w:r>
        <w:t>in</w:t>
      </w:r>
      <w:r>
        <w:rPr>
          <w:spacing w:val="-5"/>
        </w:rPr>
        <w:t xml:space="preserve"> </w:t>
      </w:r>
      <w:r>
        <w:t>mild</w:t>
      </w:r>
      <w:r>
        <w:rPr>
          <w:spacing w:val="-4"/>
        </w:rPr>
        <w:t xml:space="preserve"> </w:t>
      </w:r>
      <w:r>
        <w:t>detergent</w:t>
      </w:r>
      <w:r>
        <w:rPr>
          <w:spacing w:val="-1"/>
        </w:rPr>
        <w:t xml:space="preserve"> </w:t>
      </w:r>
      <w:r>
        <w:rPr>
          <w:spacing w:val="-2"/>
        </w:rPr>
        <w:t>solution.</w:t>
      </w:r>
    </w:p>
    <w:p w14:paraId="4141BA04" w14:textId="77777777" w:rsidR="00D443FE" w:rsidRDefault="00D443FE" w:rsidP="00D443FE">
      <w:pPr>
        <w:widowControl w:val="0"/>
        <w:numPr>
          <w:ilvl w:val="0"/>
          <w:numId w:val="42"/>
        </w:numPr>
        <w:tabs>
          <w:tab w:val="left" w:pos="511"/>
        </w:tabs>
        <w:autoSpaceDE w:val="0"/>
        <w:autoSpaceDN w:val="0"/>
        <w:spacing w:before="1" w:after="0" w:line="240" w:lineRule="auto"/>
        <w:ind w:left="510"/>
      </w:pPr>
      <w:r>
        <w:t>Rinse</w:t>
      </w:r>
      <w:r>
        <w:rPr>
          <w:spacing w:val="-4"/>
        </w:rPr>
        <w:t xml:space="preserve"> </w:t>
      </w:r>
      <w:r>
        <w:t>well</w:t>
      </w:r>
      <w:r>
        <w:rPr>
          <w:spacing w:val="-5"/>
        </w:rPr>
        <w:t xml:space="preserve"> </w:t>
      </w:r>
      <w:r>
        <w:t>to</w:t>
      </w:r>
      <w:r>
        <w:rPr>
          <w:spacing w:val="-2"/>
        </w:rPr>
        <w:t xml:space="preserve"> </w:t>
      </w:r>
      <w:r>
        <w:t>remove</w:t>
      </w:r>
      <w:r>
        <w:rPr>
          <w:spacing w:val="-4"/>
        </w:rPr>
        <w:t xml:space="preserve"> </w:t>
      </w:r>
      <w:r>
        <w:rPr>
          <w:u w:val="single"/>
        </w:rPr>
        <w:t>all</w:t>
      </w:r>
      <w:r>
        <w:rPr>
          <w:spacing w:val="2"/>
        </w:rPr>
        <w:t xml:space="preserve"> </w:t>
      </w:r>
      <w:r>
        <w:t>traces</w:t>
      </w:r>
      <w:r>
        <w:rPr>
          <w:spacing w:val="-4"/>
        </w:rPr>
        <w:t xml:space="preserve"> </w:t>
      </w:r>
      <w:r>
        <w:t>of</w:t>
      </w:r>
      <w:r>
        <w:rPr>
          <w:spacing w:val="-3"/>
        </w:rPr>
        <w:t xml:space="preserve"> </w:t>
      </w:r>
      <w:r>
        <w:rPr>
          <w:spacing w:val="-2"/>
        </w:rPr>
        <w:t>detergent.</w:t>
      </w:r>
    </w:p>
    <w:p w14:paraId="1189F676" w14:textId="77777777" w:rsidR="00D443FE" w:rsidRDefault="00D443FE" w:rsidP="00D443FE">
      <w:pPr>
        <w:widowControl w:val="0"/>
        <w:numPr>
          <w:ilvl w:val="0"/>
          <w:numId w:val="41"/>
        </w:numPr>
        <w:tabs>
          <w:tab w:val="left" w:pos="511"/>
        </w:tabs>
        <w:autoSpaceDE w:val="0"/>
        <w:autoSpaceDN w:val="0"/>
        <w:spacing w:after="0" w:line="240" w:lineRule="auto"/>
      </w:pPr>
      <w:r>
        <w:t>Replace</w:t>
      </w:r>
      <w:r>
        <w:rPr>
          <w:spacing w:val="-3"/>
        </w:rPr>
        <w:t xml:space="preserve"> </w:t>
      </w:r>
      <w:r>
        <w:t>top,</w:t>
      </w:r>
      <w:r>
        <w:rPr>
          <w:spacing w:val="-3"/>
        </w:rPr>
        <w:t xml:space="preserve"> </w:t>
      </w:r>
      <w:r>
        <w:t>close</w:t>
      </w:r>
      <w:r>
        <w:rPr>
          <w:spacing w:val="-5"/>
        </w:rPr>
        <w:t xml:space="preserve"> </w:t>
      </w:r>
      <w:r>
        <w:t>cap</w:t>
      </w:r>
      <w:r>
        <w:rPr>
          <w:spacing w:val="-6"/>
        </w:rPr>
        <w:t xml:space="preserve"> </w:t>
      </w:r>
      <w:r>
        <w:t>and</w:t>
      </w:r>
      <w:r>
        <w:rPr>
          <w:spacing w:val="-4"/>
        </w:rPr>
        <w:t xml:space="preserve"> </w:t>
      </w:r>
      <w:r>
        <w:t>return</w:t>
      </w:r>
      <w:r>
        <w:rPr>
          <w:spacing w:val="-4"/>
        </w:rPr>
        <w:t xml:space="preserve"> </w:t>
      </w:r>
      <w:r>
        <w:t>to</w:t>
      </w:r>
      <w:r>
        <w:rPr>
          <w:spacing w:val="-2"/>
        </w:rPr>
        <w:t xml:space="preserve"> </w:t>
      </w:r>
      <w:r>
        <w:t>emergency</w:t>
      </w:r>
      <w:r>
        <w:rPr>
          <w:spacing w:val="-4"/>
        </w:rPr>
        <w:t xml:space="preserve"> </w:t>
      </w:r>
      <w:r>
        <w:rPr>
          <w:spacing w:val="-2"/>
        </w:rPr>
        <w:t>station.</w:t>
      </w:r>
    </w:p>
    <w:p w14:paraId="74C0B986" w14:textId="77777777" w:rsidR="00D443FE" w:rsidRDefault="00D443FE" w:rsidP="00D443FE">
      <w:pPr>
        <w:widowControl w:val="0"/>
        <w:numPr>
          <w:ilvl w:val="0"/>
          <w:numId w:val="41"/>
        </w:numPr>
        <w:tabs>
          <w:tab w:val="left" w:pos="511"/>
        </w:tabs>
        <w:autoSpaceDE w:val="0"/>
        <w:autoSpaceDN w:val="0"/>
        <w:spacing w:after="0" w:line="240" w:lineRule="auto"/>
      </w:pPr>
      <w:r>
        <w:t>Complete</w:t>
      </w:r>
      <w:r>
        <w:rPr>
          <w:spacing w:val="-5"/>
        </w:rPr>
        <w:t xml:space="preserve"> </w:t>
      </w:r>
      <w:r>
        <w:t>a</w:t>
      </w:r>
      <w:r>
        <w:rPr>
          <w:spacing w:val="-4"/>
        </w:rPr>
        <w:t xml:space="preserve"> </w:t>
      </w:r>
      <w:r>
        <w:t>WO</w:t>
      </w:r>
      <w:r>
        <w:rPr>
          <w:spacing w:val="-5"/>
        </w:rPr>
        <w:t xml:space="preserve"> </w:t>
      </w:r>
      <w:r>
        <w:t>by</w:t>
      </w:r>
      <w:r>
        <w:rPr>
          <w:spacing w:val="-2"/>
        </w:rPr>
        <w:t xml:space="preserve"> </w:t>
      </w:r>
      <w:r>
        <w:t>days</w:t>
      </w:r>
      <w:r>
        <w:rPr>
          <w:spacing w:val="-3"/>
        </w:rPr>
        <w:t xml:space="preserve"> </w:t>
      </w:r>
      <w:r>
        <w:t>end,</w:t>
      </w:r>
      <w:r>
        <w:rPr>
          <w:spacing w:val="-3"/>
        </w:rPr>
        <w:t xml:space="preserve"> </w:t>
      </w:r>
      <w:r>
        <w:t>for</w:t>
      </w:r>
      <w:r>
        <w:rPr>
          <w:spacing w:val="-5"/>
        </w:rPr>
        <w:t xml:space="preserve"> </w:t>
      </w:r>
      <w:r>
        <w:t>maintenance</w:t>
      </w:r>
      <w:r>
        <w:rPr>
          <w:spacing w:val="-2"/>
        </w:rPr>
        <w:t xml:space="preserve"> </w:t>
      </w:r>
      <w:r>
        <w:t>to</w:t>
      </w:r>
      <w:r>
        <w:rPr>
          <w:spacing w:val="-2"/>
        </w:rPr>
        <w:t xml:space="preserve"> </w:t>
      </w:r>
      <w:r>
        <w:t>refill</w:t>
      </w:r>
      <w:r>
        <w:rPr>
          <w:spacing w:val="-3"/>
        </w:rPr>
        <w:t xml:space="preserve"> </w:t>
      </w:r>
      <w:r>
        <w:t>the</w:t>
      </w:r>
      <w:r>
        <w:rPr>
          <w:spacing w:val="-2"/>
        </w:rPr>
        <w:t xml:space="preserve"> bottle.</w:t>
      </w:r>
    </w:p>
    <w:p w14:paraId="209A2D69" w14:textId="77777777" w:rsidR="00D443FE" w:rsidRDefault="00D443FE" w:rsidP="00D443FE">
      <w:pPr>
        <w:widowControl w:val="0"/>
        <w:numPr>
          <w:ilvl w:val="0"/>
          <w:numId w:val="40"/>
        </w:numPr>
        <w:tabs>
          <w:tab w:val="left" w:pos="512"/>
          <w:tab w:val="left" w:pos="514"/>
        </w:tabs>
        <w:autoSpaceDE w:val="0"/>
        <w:autoSpaceDN w:val="0"/>
        <w:spacing w:before="2" w:after="0" w:line="237" w:lineRule="auto"/>
        <w:ind w:right="1047" w:hanging="351"/>
      </w:pPr>
      <w:r>
        <w:t>After using</w:t>
      </w:r>
      <w:r>
        <w:rPr>
          <w:spacing w:val="-1"/>
        </w:rPr>
        <w:t xml:space="preserve"> </w:t>
      </w:r>
      <w:r>
        <w:t>an</w:t>
      </w:r>
      <w:r>
        <w:rPr>
          <w:spacing w:val="-3"/>
        </w:rPr>
        <w:t xml:space="preserve"> </w:t>
      </w:r>
      <w:r>
        <w:t>eye</w:t>
      </w:r>
      <w:r>
        <w:rPr>
          <w:spacing w:val="-2"/>
        </w:rPr>
        <w:t xml:space="preserve"> </w:t>
      </w:r>
      <w:r>
        <w:t>wash</w:t>
      </w:r>
      <w:r>
        <w:rPr>
          <w:spacing w:val="-1"/>
        </w:rPr>
        <w:t xml:space="preserve"> </w:t>
      </w:r>
      <w:r>
        <w:t>bottle, the</w:t>
      </w:r>
      <w:r>
        <w:rPr>
          <w:spacing w:val="-2"/>
        </w:rPr>
        <w:t xml:space="preserve"> </w:t>
      </w:r>
      <w:r>
        <w:t>injured</w:t>
      </w:r>
      <w:r>
        <w:rPr>
          <w:spacing w:val="-1"/>
        </w:rPr>
        <w:t xml:space="preserve"> </w:t>
      </w:r>
      <w:r>
        <w:t>child</w:t>
      </w:r>
      <w:r>
        <w:rPr>
          <w:spacing w:val="-3"/>
        </w:rPr>
        <w:t xml:space="preserve"> </w:t>
      </w:r>
      <w:r>
        <w:t>may</w:t>
      </w:r>
      <w:r>
        <w:rPr>
          <w:spacing w:val="-1"/>
        </w:rPr>
        <w:t xml:space="preserve"> </w:t>
      </w:r>
      <w:r>
        <w:t>need</w:t>
      </w:r>
      <w:r>
        <w:rPr>
          <w:spacing w:val="-3"/>
        </w:rPr>
        <w:t xml:space="preserve"> </w:t>
      </w:r>
      <w:r>
        <w:t>to</w:t>
      </w:r>
      <w:r>
        <w:rPr>
          <w:spacing w:val="-1"/>
        </w:rPr>
        <w:t xml:space="preserve"> </w:t>
      </w:r>
      <w:r>
        <w:t>see</w:t>
      </w:r>
      <w:r>
        <w:rPr>
          <w:spacing w:val="-2"/>
        </w:rPr>
        <w:t xml:space="preserve"> </w:t>
      </w:r>
      <w:r>
        <w:t>a physician</w:t>
      </w:r>
      <w:r>
        <w:rPr>
          <w:spacing w:val="-1"/>
        </w:rPr>
        <w:t xml:space="preserve"> </w:t>
      </w:r>
      <w:r>
        <w:t>for examination</w:t>
      </w:r>
      <w:r>
        <w:rPr>
          <w:spacing w:val="-3"/>
        </w:rPr>
        <w:t xml:space="preserve"> </w:t>
      </w:r>
      <w:r>
        <w:t xml:space="preserve">and </w:t>
      </w:r>
      <w:r>
        <w:rPr>
          <w:spacing w:val="-2"/>
        </w:rPr>
        <w:t>treatment.</w:t>
      </w:r>
    </w:p>
    <w:p w14:paraId="55CCE5FE" w14:textId="77777777" w:rsidR="00D443FE" w:rsidRDefault="00D443FE" w:rsidP="00D443FE">
      <w:pPr>
        <w:widowControl w:val="0"/>
        <w:numPr>
          <w:ilvl w:val="0"/>
          <w:numId w:val="40"/>
        </w:numPr>
        <w:tabs>
          <w:tab w:val="left" w:pos="511"/>
        </w:tabs>
        <w:autoSpaceDE w:val="0"/>
        <w:autoSpaceDN w:val="0"/>
        <w:spacing w:before="2" w:after="0" w:line="240" w:lineRule="auto"/>
        <w:ind w:left="510" w:hanging="368"/>
      </w:pPr>
      <w:r>
        <w:t>Complete</w:t>
      </w:r>
      <w:r>
        <w:rPr>
          <w:spacing w:val="-6"/>
        </w:rPr>
        <w:t xml:space="preserve"> </w:t>
      </w:r>
      <w:r>
        <w:t>an</w:t>
      </w:r>
      <w:r>
        <w:rPr>
          <w:spacing w:val="-5"/>
        </w:rPr>
        <w:t xml:space="preserve"> </w:t>
      </w:r>
      <w:r>
        <w:t>Incident</w:t>
      </w:r>
      <w:r>
        <w:rPr>
          <w:spacing w:val="-3"/>
        </w:rPr>
        <w:t xml:space="preserve"> </w:t>
      </w:r>
      <w:r>
        <w:t>Repot</w:t>
      </w:r>
      <w:r>
        <w:rPr>
          <w:spacing w:val="-3"/>
        </w:rPr>
        <w:t xml:space="preserve"> </w:t>
      </w:r>
      <w:r>
        <w:t>in</w:t>
      </w:r>
      <w:r>
        <w:rPr>
          <w:spacing w:val="-7"/>
        </w:rPr>
        <w:t xml:space="preserve"> </w:t>
      </w:r>
      <w:r>
        <w:t>CP+</w:t>
      </w:r>
      <w:r>
        <w:rPr>
          <w:spacing w:val="-3"/>
        </w:rPr>
        <w:t xml:space="preserve"> </w:t>
      </w:r>
      <w:r>
        <w:t>and</w:t>
      </w:r>
      <w:r>
        <w:rPr>
          <w:spacing w:val="-5"/>
        </w:rPr>
        <w:t xml:space="preserve"> </w:t>
      </w:r>
      <w:r>
        <w:t>notify</w:t>
      </w:r>
      <w:r>
        <w:rPr>
          <w:spacing w:val="-3"/>
        </w:rPr>
        <w:t xml:space="preserve"> </w:t>
      </w:r>
      <w:r>
        <w:t>Health</w:t>
      </w:r>
      <w:r>
        <w:rPr>
          <w:spacing w:val="-5"/>
        </w:rPr>
        <w:t xml:space="preserve"> </w:t>
      </w:r>
      <w:r>
        <w:rPr>
          <w:spacing w:val="-2"/>
        </w:rPr>
        <w:t>Manager.</w:t>
      </w:r>
    </w:p>
    <w:p w14:paraId="30A01ABD" w14:textId="77777777" w:rsidR="00D443FE" w:rsidRDefault="00D443FE" w:rsidP="00D443FE">
      <w:pPr>
        <w:widowControl w:val="0"/>
        <w:numPr>
          <w:ilvl w:val="0"/>
          <w:numId w:val="40"/>
        </w:numPr>
        <w:tabs>
          <w:tab w:val="left" w:pos="512"/>
          <w:tab w:val="left" w:pos="514"/>
        </w:tabs>
        <w:autoSpaceDE w:val="0"/>
        <w:autoSpaceDN w:val="0"/>
        <w:spacing w:after="0" w:line="240" w:lineRule="auto"/>
        <w:ind w:left="513" w:hanging="371"/>
      </w:pPr>
      <w:r>
        <w:t>Inform</w:t>
      </w:r>
      <w:r>
        <w:rPr>
          <w:spacing w:val="-4"/>
        </w:rPr>
        <w:t xml:space="preserve"> </w:t>
      </w:r>
      <w:r>
        <w:t>parent</w:t>
      </w:r>
      <w:r>
        <w:rPr>
          <w:spacing w:val="-5"/>
        </w:rPr>
        <w:t xml:space="preserve"> </w:t>
      </w:r>
      <w:r>
        <w:t>of</w:t>
      </w:r>
      <w:r>
        <w:rPr>
          <w:spacing w:val="-5"/>
        </w:rPr>
        <w:t xml:space="preserve"> </w:t>
      </w:r>
      <w:r>
        <w:t>these</w:t>
      </w:r>
      <w:r>
        <w:rPr>
          <w:spacing w:val="-5"/>
        </w:rPr>
        <w:t xml:space="preserve"> </w:t>
      </w:r>
      <w:r>
        <w:t>warnings</w:t>
      </w:r>
      <w:r>
        <w:rPr>
          <w:spacing w:val="-3"/>
        </w:rPr>
        <w:t xml:space="preserve"> </w:t>
      </w:r>
      <w:r>
        <w:t>sign,</w:t>
      </w:r>
      <w:r>
        <w:rPr>
          <w:spacing w:val="-3"/>
        </w:rPr>
        <w:t xml:space="preserve"> </w:t>
      </w:r>
      <w:r>
        <w:t>and</w:t>
      </w:r>
      <w:r>
        <w:rPr>
          <w:spacing w:val="-4"/>
        </w:rPr>
        <w:t xml:space="preserve"> </w:t>
      </w:r>
      <w:r>
        <w:t>when</w:t>
      </w:r>
      <w:r>
        <w:rPr>
          <w:spacing w:val="-5"/>
        </w:rPr>
        <w:t xml:space="preserve"> </w:t>
      </w:r>
      <w:r>
        <w:t>to</w:t>
      </w:r>
      <w:r>
        <w:rPr>
          <w:spacing w:val="-4"/>
        </w:rPr>
        <w:t xml:space="preserve"> </w:t>
      </w:r>
      <w:r>
        <w:t>seek</w:t>
      </w:r>
      <w:r>
        <w:rPr>
          <w:spacing w:val="-5"/>
        </w:rPr>
        <w:t xml:space="preserve"> </w:t>
      </w:r>
      <w:r>
        <w:t>medical</w:t>
      </w:r>
      <w:r>
        <w:rPr>
          <w:spacing w:val="-3"/>
        </w:rPr>
        <w:t xml:space="preserve"> </w:t>
      </w:r>
      <w:r>
        <w:t>attention</w:t>
      </w:r>
      <w:r>
        <w:rPr>
          <w:spacing w:val="-4"/>
        </w:rPr>
        <w:t xml:space="preserve"> </w:t>
      </w:r>
      <w:r>
        <w:t>for</w:t>
      </w:r>
      <w:r>
        <w:rPr>
          <w:spacing w:val="-5"/>
        </w:rPr>
        <w:t xml:space="preserve"> </w:t>
      </w:r>
      <w:r>
        <w:t>their</w:t>
      </w:r>
      <w:r>
        <w:rPr>
          <w:spacing w:val="-2"/>
        </w:rPr>
        <w:t xml:space="preserve"> child.</w:t>
      </w:r>
    </w:p>
    <w:p w14:paraId="092E99DB" w14:textId="77777777" w:rsidR="00D443FE" w:rsidRDefault="00D443FE" w:rsidP="00D443FE">
      <w:pPr>
        <w:widowControl w:val="0"/>
        <w:numPr>
          <w:ilvl w:val="1"/>
          <w:numId w:val="40"/>
        </w:numPr>
        <w:tabs>
          <w:tab w:val="left" w:pos="863"/>
          <w:tab w:val="left" w:pos="864"/>
        </w:tabs>
        <w:autoSpaceDE w:val="0"/>
        <w:autoSpaceDN w:val="0"/>
        <w:spacing w:before="1" w:after="0" w:line="240" w:lineRule="auto"/>
      </w:pPr>
      <w:r>
        <w:rPr>
          <w:color w:val="1F2023"/>
          <w:spacing w:val="-2"/>
        </w:rPr>
        <w:t>swelling,</w:t>
      </w:r>
    </w:p>
    <w:p w14:paraId="5BD12E30" w14:textId="77777777" w:rsidR="00D443FE" w:rsidRDefault="00D443FE" w:rsidP="00D443FE">
      <w:pPr>
        <w:widowControl w:val="0"/>
        <w:numPr>
          <w:ilvl w:val="1"/>
          <w:numId w:val="40"/>
        </w:numPr>
        <w:tabs>
          <w:tab w:val="left" w:pos="863"/>
          <w:tab w:val="left" w:pos="864"/>
        </w:tabs>
        <w:autoSpaceDE w:val="0"/>
        <w:autoSpaceDN w:val="0"/>
        <w:spacing w:after="0" w:line="240" w:lineRule="auto"/>
      </w:pPr>
      <w:r>
        <w:rPr>
          <w:color w:val="1F2023"/>
        </w:rPr>
        <w:t>redness,</w:t>
      </w:r>
      <w:r>
        <w:rPr>
          <w:color w:val="1F2023"/>
          <w:spacing w:val="-7"/>
        </w:rPr>
        <w:t xml:space="preserve"> </w:t>
      </w:r>
      <w:r>
        <w:rPr>
          <w:color w:val="1F2023"/>
          <w:spacing w:val="-5"/>
        </w:rPr>
        <w:t>or</w:t>
      </w:r>
    </w:p>
    <w:p w14:paraId="02E5DA28" w14:textId="77777777" w:rsidR="00D443FE" w:rsidRDefault="00D443FE" w:rsidP="00D443FE">
      <w:pPr>
        <w:widowControl w:val="0"/>
        <w:numPr>
          <w:ilvl w:val="1"/>
          <w:numId w:val="40"/>
        </w:numPr>
        <w:tabs>
          <w:tab w:val="left" w:pos="863"/>
          <w:tab w:val="left" w:pos="864"/>
        </w:tabs>
        <w:autoSpaceDE w:val="0"/>
        <w:autoSpaceDN w:val="0"/>
        <w:spacing w:before="1" w:after="0" w:line="240" w:lineRule="auto"/>
      </w:pPr>
      <w:r>
        <w:rPr>
          <w:color w:val="1F2023"/>
        </w:rPr>
        <w:t>pain</w:t>
      </w:r>
      <w:r>
        <w:rPr>
          <w:color w:val="1F2023"/>
          <w:spacing w:val="-3"/>
        </w:rPr>
        <w:t xml:space="preserve"> </w:t>
      </w:r>
      <w:r>
        <w:rPr>
          <w:color w:val="1F2023"/>
        </w:rPr>
        <w:t>in</w:t>
      </w:r>
      <w:r>
        <w:rPr>
          <w:color w:val="1F2023"/>
          <w:spacing w:val="-2"/>
        </w:rPr>
        <w:t xml:space="preserve"> </w:t>
      </w:r>
      <w:r>
        <w:rPr>
          <w:color w:val="1F2023"/>
        </w:rPr>
        <w:t>your</w:t>
      </w:r>
      <w:r>
        <w:rPr>
          <w:color w:val="1F2023"/>
          <w:spacing w:val="-3"/>
        </w:rPr>
        <w:t xml:space="preserve"> </w:t>
      </w:r>
      <w:r>
        <w:rPr>
          <w:spacing w:val="-5"/>
        </w:rPr>
        <w:t>eye</w:t>
      </w:r>
    </w:p>
    <w:bookmarkEnd w:id="150"/>
    <w:p w14:paraId="46EEE787" w14:textId="77777777" w:rsidR="00D443FE" w:rsidRDefault="00D443FE" w:rsidP="00D443FE">
      <w:pPr>
        <w:pStyle w:val="BodyText"/>
        <w:rPr>
          <w:sz w:val="28"/>
        </w:rPr>
      </w:pPr>
    </w:p>
    <w:p w14:paraId="56350C52" w14:textId="77777777" w:rsidR="00D443FE" w:rsidRDefault="00D443FE" w:rsidP="00D443FE">
      <w:pPr>
        <w:spacing w:before="193"/>
        <w:ind w:left="143"/>
      </w:pPr>
      <w:r>
        <w:rPr>
          <w:b/>
        </w:rPr>
        <w:t>How-to</w:t>
      </w:r>
      <w:r>
        <w:rPr>
          <w:b/>
          <w:spacing w:val="-4"/>
        </w:rPr>
        <w:t xml:space="preserve"> </w:t>
      </w:r>
      <w:r>
        <w:rPr>
          <w:b/>
        </w:rPr>
        <w:t>video</w:t>
      </w:r>
      <w:r>
        <w:t>:</w:t>
      </w:r>
      <w:r>
        <w:rPr>
          <w:spacing w:val="-1"/>
        </w:rPr>
        <w:t xml:space="preserve"> </w:t>
      </w:r>
      <w:hyperlink r:id="rId118">
        <w:r>
          <w:rPr>
            <w:color w:val="0000FF"/>
            <w:spacing w:val="-2"/>
            <w:u w:val="single" w:color="0000FF"/>
          </w:rPr>
          <w:t>https://www.youtube.com/watch?v=5ArFXTChdgM</w:t>
        </w:r>
      </w:hyperlink>
    </w:p>
    <w:p w14:paraId="4C26944F" w14:textId="77777777" w:rsidR="00D443FE" w:rsidRDefault="00D443FE" w:rsidP="00D443FE">
      <w:pPr>
        <w:pStyle w:val="BodyText"/>
        <w:rPr>
          <w:sz w:val="22"/>
        </w:rPr>
      </w:pPr>
      <w:r>
        <w:rPr>
          <w:sz w:val="22"/>
        </w:rPr>
        <w:t xml:space="preserve">   Reorder Honeywell </w:t>
      </w:r>
      <w:proofErr w:type="spellStart"/>
      <w:r>
        <w:rPr>
          <w:sz w:val="22"/>
        </w:rPr>
        <w:t>Eyesaline</w:t>
      </w:r>
      <w:proofErr w:type="spellEnd"/>
    </w:p>
    <w:p w14:paraId="68B42A58" w14:textId="77777777" w:rsidR="00D556C4" w:rsidRDefault="00D556C4">
      <w:pPr>
        <w:rPr>
          <w:sz w:val="20"/>
          <w:szCs w:val="20"/>
        </w:rPr>
      </w:pPr>
    </w:p>
    <w:p w14:paraId="607F2995" w14:textId="77777777" w:rsidR="00D556C4" w:rsidRDefault="00D556C4">
      <w:pPr>
        <w:rPr>
          <w:sz w:val="20"/>
          <w:szCs w:val="20"/>
        </w:rPr>
      </w:pPr>
      <w:r>
        <w:rPr>
          <w:sz w:val="20"/>
          <w:szCs w:val="20"/>
        </w:rPr>
        <w:br w:type="page"/>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6"/>
        <w:gridCol w:w="7736"/>
      </w:tblGrid>
      <w:tr w:rsidR="00D556C4" w14:paraId="033B67C1" w14:textId="77777777" w:rsidTr="00A33DBE">
        <w:trPr>
          <w:trHeight w:val="350"/>
        </w:trPr>
        <w:tc>
          <w:tcPr>
            <w:tcW w:w="2886" w:type="dxa"/>
          </w:tcPr>
          <w:p w14:paraId="096B3105" w14:textId="77777777" w:rsidR="00D556C4" w:rsidRDefault="00D556C4" w:rsidP="00A33DBE">
            <w:pPr>
              <w:pStyle w:val="TableParagraph"/>
              <w:rPr>
                <w:b/>
                <w:sz w:val="20"/>
              </w:rPr>
            </w:pPr>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736" w:type="dxa"/>
          </w:tcPr>
          <w:p w14:paraId="704431E7" w14:textId="77777777" w:rsidR="00D556C4" w:rsidRDefault="00D556C4" w:rsidP="00D556C4">
            <w:pPr>
              <w:pStyle w:val="Heading3"/>
            </w:pPr>
            <w:bookmarkStart w:id="151" w:name="_CENTER_SUPPLIES_LIST"/>
            <w:bookmarkEnd w:id="151"/>
            <w:r w:rsidRPr="00D556C4">
              <w:rPr>
                <w:sz w:val="22"/>
                <w:szCs w:val="22"/>
              </w:rPr>
              <w:t>CENTER</w:t>
            </w:r>
            <w:r w:rsidRPr="00D556C4">
              <w:rPr>
                <w:spacing w:val="-9"/>
                <w:sz w:val="22"/>
                <w:szCs w:val="22"/>
              </w:rPr>
              <w:t xml:space="preserve"> </w:t>
            </w:r>
            <w:r w:rsidRPr="00D556C4">
              <w:rPr>
                <w:sz w:val="22"/>
                <w:szCs w:val="22"/>
              </w:rPr>
              <w:t>SUPPLIES</w:t>
            </w:r>
            <w:r w:rsidRPr="00D556C4">
              <w:rPr>
                <w:spacing w:val="-10"/>
                <w:sz w:val="22"/>
                <w:szCs w:val="22"/>
              </w:rPr>
              <w:t xml:space="preserve"> </w:t>
            </w:r>
            <w:r w:rsidRPr="00D556C4">
              <w:rPr>
                <w:spacing w:val="-4"/>
                <w:sz w:val="22"/>
                <w:szCs w:val="22"/>
              </w:rPr>
              <w:t>LIST</w:t>
            </w:r>
          </w:p>
        </w:tc>
      </w:tr>
      <w:tr w:rsidR="00D556C4" w14:paraId="58B65CDD" w14:textId="77777777" w:rsidTr="00A33DBE">
        <w:trPr>
          <w:trHeight w:val="244"/>
        </w:trPr>
        <w:tc>
          <w:tcPr>
            <w:tcW w:w="2886" w:type="dxa"/>
          </w:tcPr>
          <w:p w14:paraId="1907FBE8" w14:textId="77777777" w:rsidR="00D556C4" w:rsidRDefault="00D556C4" w:rsidP="00A33DBE">
            <w:pPr>
              <w:pStyle w:val="TableParagraph"/>
              <w:rPr>
                <w:b/>
                <w:sz w:val="20"/>
              </w:rPr>
            </w:pPr>
            <w:r>
              <w:rPr>
                <w:b/>
                <w:sz w:val="20"/>
              </w:rPr>
              <w:t>Related</w:t>
            </w:r>
            <w:r>
              <w:rPr>
                <w:b/>
                <w:spacing w:val="-8"/>
                <w:sz w:val="20"/>
              </w:rPr>
              <w:t xml:space="preserve"> </w:t>
            </w:r>
            <w:r>
              <w:rPr>
                <w:b/>
                <w:spacing w:val="-2"/>
                <w:sz w:val="20"/>
              </w:rPr>
              <w:t>Policy:</w:t>
            </w:r>
          </w:p>
        </w:tc>
        <w:tc>
          <w:tcPr>
            <w:tcW w:w="7736" w:type="dxa"/>
          </w:tcPr>
          <w:p w14:paraId="6257ADE0" w14:textId="77777777" w:rsidR="00D556C4" w:rsidRDefault="00D556C4" w:rsidP="00A33DBE">
            <w:pPr>
              <w:pStyle w:val="TableParagraph"/>
              <w:ind w:left="101"/>
              <w:rPr>
                <w:sz w:val="20"/>
              </w:rPr>
            </w:pPr>
            <w:r>
              <w:rPr>
                <w:sz w:val="20"/>
              </w:rPr>
              <w:t>Health</w:t>
            </w:r>
            <w:r>
              <w:rPr>
                <w:spacing w:val="-9"/>
                <w:sz w:val="20"/>
              </w:rPr>
              <w:t xml:space="preserve"> </w:t>
            </w:r>
            <w:r>
              <w:rPr>
                <w:sz w:val="20"/>
              </w:rPr>
              <w:t>Supplies</w:t>
            </w:r>
            <w:r>
              <w:rPr>
                <w:spacing w:val="-8"/>
                <w:sz w:val="20"/>
              </w:rPr>
              <w:t xml:space="preserve"> </w:t>
            </w:r>
            <w:r>
              <w:rPr>
                <w:sz w:val="20"/>
              </w:rPr>
              <w:t>Ordering</w:t>
            </w:r>
            <w:r>
              <w:rPr>
                <w:spacing w:val="-9"/>
                <w:sz w:val="20"/>
              </w:rPr>
              <w:t xml:space="preserve"> </w:t>
            </w:r>
            <w:r>
              <w:rPr>
                <w:spacing w:val="-2"/>
                <w:sz w:val="20"/>
              </w:rPr>
              <w:t>Procedure</w:t>
            </w:r>
          </w:p>
        </w:tc>
      </w:tr>
      <w:tr w:rsidR="00D556C4" w14:paraId="016F9B63" w14:textId="77777777" w:rsidTr="00A33DBE">
        <w:trPr>
          <w:trHeight w:val="244"/>
        </w:trPr>
        <w:tc>
          <w:tcPr>
            <w:tcW w:w="2886" w:type="dxa"/>
          </w:tcPr>
          <w:p w14:paraId="6715791A" w14:textId="77777777" w:rsidR="00D556C4" w:rsidRDefault="00D556C4" w:rsidP="00A33DBE">
            <w:pPr>
              <w:pStyle w:val="TableParagraph"/>
              <w:rPr>
                <w:b/>
                <w:sz w:val="20"/>
              </w:rPr>
            </w:pPr>
            <w:r>
              <w:rPr>
                <w:b/>
                <w:sz w:val="20"/>
              </w:rPr>
              <w:t>Program</w:t>
            </w:r>
            <w:r>
              <w:rPr>
                <w:b/>
                <w:spacing w:val="-8"/>
                <w:sz w:val="20"/>
              </w:rPr>
              <w:t xml:space="preserve"> </w:t>
            </w:r>
            <w:r>
              <w:rPr>
                <w:b/>
                <w:spacing w:val="-2"/>
                <w:sz w:val="20"/>
              </w:rPr>
              <w:t>Area(s):</w:t>
            </w:r>
          </w:p>
        </w:tc>
        <w:tc>
          <w:tcPr>
            <w:tcW w:w="7736" w:type="dxa"/>
          </w:tcPr>
          <w:p w14:paraId="3DD3CD16" w14:textId="77777777" w:rsidR="00D556C4" w:rsidRDefault="00D556C4" w:rsidP="00A33DBE">
            <w:pPr>
              <w:pStyle w:val="TableParagraph"/>
              <w:ind w:left="101"/>
              <w:rPr>
                <w:sz w:val="20"/>
              </w:rPr>
            </w:pPr>
            <w:r>
              <w:rPr>
                <w:spacing w:val="-2"/>
                <w:sz w:val="20"/>
              </w:rPr>
              <w:t>Health</w:t>
            </w:r>
          </w:p>
        </w:tc>
      </w:tr>
      <w:tr w:rsidR="00D556C4" w14:paraId="2C95D875" w14:textId="77777777" w:rsidTr="00A33DBE">
        <w:trPr>
          <w:trHeight w:val="1295"/>
        </w:trPr>
        <w:tc>
          <w:tcPr>
            <w:tcW w:w="2886" w:type="dxa"/>
            <w:tcBorders>
              <w:right w:val="single" w:sz="8" w:space="0" w:color="000000"/>
            </w:tcBorders>
          </w:tcPr>
          <w:p w14:paraId="31A8E900" w14:textId="77777777" w:rsidR="00D556C4" w:rsidRDefault="00D556C4" w:rsidP="00A33DBE">
            <w:pPr>
              <w:pStyle w:val="TableParagraph"/>
              <w:ind w:left="102" w:right="62"/>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736" w:type="dxa"/>
            <w:tcBorders>
              <w:left w:val="single" w:sz="8" w:space="0" w:color="000000"/>
            </w:tcBorders>
          </w:tcPr>
          <w:p w14:paraId="37FF7C25" w14:textId="77777777" w:rsidR="00D556C4" w:rsidRDefault="00D556C4" w:rsidP="00A33DBE">
            <w:pPr>
              <w:pStyle w:val="TableParagraph"/>
              <w:ind w:left="1176"/>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F4A5FEF" w14:textId="77777777" w:rsidR="00D556C4" w:rsidRDefault="00D556C4" w:rsidP="00A33DBE">
            <w:pPr>
              <w:pStyle w:val="TableParagraph"/>
              <w:spacing w:before="3"/>
              <w:ind w:left="1176"/>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434F36BB" w14:textId="77777777" w:rsidR="00D556C4" w:rsidRDefault="00D556C4" w:rsidP="00D556C4">
            <w:pPr>
              <w:pStyle w:val="TableParagraph"/>
              <w:numPr>
                <w:ilvl w:val="0"/>
                <w:numId w:val="110"/>
              </w:numPr>
              <w:tabs>
                <w:tab w:val="left" w:pos="1377"/>
              </w:tabs>
              <w:spacing w:before="3" w:line="240" w:lineRule="auto"/>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50F374C8" w14:textId="77777777" w:rsidR="00D556C4" w:rsidRDefault="00D556C4" w:rsidP="00A33DBE">
            <w:pPr>
              <w:pStyle w:val="TableParagraph"/>
              <w:spacing w:before="3"/>
              <w:ind w:left="1176"/>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26D3F61F" w14:textId="77777777" w:rsidR="00D556C4" w:rsidRDefault="00D556C4" w:rsidP="00A33DBE">
            <w:pPr>
              <w:pStyle w:val="TableParagraph"/>
              <w:spacing w:before="3" w:line="237" w:lineRule="exact"/>
              <w:ind w:left="1176"/>
              <w:rPr>
                <w:sz w:val="20"/>
              </w:rPr>
            </w:pPr>
            <w:r>
              <w:rPr>
                <w:rFonts w:ascii="MS Gothic" w:hAnsi="MS Gothic"/>
                <w:sz w:val="20"/>
              </w:rPr>
              <w:t>☒</w:t>
            </w:r>
            <w:r>
              <w:rPr>
                <w:sz w:val="20"/>
              </w:rPr>
              <w:t>Other;</w:t>
            </w:r>
            <w:r>
              <w:rPr>
                <w:spacing w:val="-7"/>
                <w:sz w:val="20"/>
              </w:rPr>
              <w:t xml:space="preserve"> </w:t>
            </w:r>
            <w:r>
              <w:rPr>
                <w:sz w:val="20"/>
              </w:rPr>
              <w:t>Emergency</w:t>
            </w:r>
            <w:r>
              <w:rPr>
                <w:spacing w:val="-5"/>
                <w:sz w:val="20"/>
              </w:rPr>
              <w:t xml:space="preserve"> </w:t>
            </w:r>
            <w:r>
              <w:rPr>
                <w:sz w:val="20"/>
              </w:rPr>
              <w:t>First</w:t>
            </w:r>
            <w:r>
              <w:rPr>
                <w:spacing w:val="-5"/>
                <w:sz w:val="20"/>
              </w:rPr>
              <w:t xml:space="preserve"> </w:t>
            </w:r>
            <w:r>
              <w:rPr>
                <w:sz w:val="20"/>
              </w:rPr>
              <w:t>Aid</w:t>
            </w:r>
            <w:r>
              <w:rPr>
                <w:spacing w:val="-4"/>
                <w:sz w:val="20"/>
              </w:rPr>
              <w:t xml:space="preserve"> </w:t>
            </w:r>
            <w:r>
              <w:rPr>
                <w:sz w:val="20"/>
              </w:rPr>
              <w:t>&amp;</w:t>
            </w:r>
            <w:r>
              <w:rPr>
                <w:spacing w:val="-4"/>
                <w:sz w:val="20"/>
              </w:rPr>
              <w:t xml:space="preserve"> </w:t>
            </w:r>
            <w:r>
              <w:rPr>
                <w:spacing w:val="-5"/>
                <w:sz w:val="20"/>
              </w:rPr>
              <w:t>CPR</w:t>
            </w:r>
          </w:p>
        </w:tc>
      </w:tr>
      <w:tr w:rsidR="00D556C4" w14:paraId="63960C43" w14:textId="77777777" w:rsidTr="00A33DBE">
        <w:trPr>
          <w:trHeight w:val="1489"/>
        </w:trPr>
        <w:tc>
          <w:tcPr>
            <w:tcW w:w="2886" w:type="dxa"/>
            <w:tcBorders>
              <w:right w:val="single" w:sz="6" w:space="0" w:color="000000"/>
            </w:tcBorders>
          </w:tcPr>
          <w:p w14:paraId="0B9DC824" w14:textId="77777777" w:rsidR="00D556C4" w:rsidRDefault="00D556C4" w:rsidP="00A33DBE">
            <w:pPr>
              <w:pStyle w:val="TableParagraph"/>
              <w:spacing w:before="2"/>
              <w:ind w:left="0"/>
              <w:rPr>
                <w:sz w:val="18"/>
              </w:rPr>
            </w:pPr>
          </w:p>
          <w:p w14:paraId="3F13B311" w14:textId="77777777" w:rsidR="00D556C4" w:rsidRDefault="00D556C4" w:rsidP="00A33DBE">
            <w:pPr>
              <w:pStyle w:val="TableParagraph"/>
              <w:spacing w:before="0"/>
              <w:ind w:left="203"/>
              <w:rPr>
                <w:b/>
                <w:sz w:val="20"/>
              </w:rPr>
            </w:pPr>
            <w:r>
              <w:rPr>
                <w:b/>
                <w:spacing w:val="-2"/>
                <w:sz w:val="20"/>
              </w:rPr>
              <w:t>Procedure:</w:t>
            </w:r>
          </w:p>
        </w:tc>
        <w:tc>
          <w:tcPr>
            <w:tcW w:w="7736" w:type="dxa"/>
            <w:tcBorders>
              <w:left w:val="single" w:sz="6" w:space="0" w:color="000000"/>
            </w:tcBorders>
          </w:tcPr>
          <w:p w14:paraId="71C97089" w14:textId="77777777" w:rsidR="00D556C4" w:rsidRDefault="00D556C4" w:rsidP="00D556C4">
            <w:pPr>
              <w:pStyle w:val="TableParagraph"/>
              <w:numPr>
                <w:ilvl w:val="0"/>
                <w:numId w:val="109"/>
              </w:numPr>
              <w:tabs>
                <w:tab w:val="left" w:pos="459"/>
                <w:tab w:val="left" w:pos="460"/>
              </w:tabs>
              <w:spacing w:line="240" w:lineRule="auto"/>
              <w:ind w:hanging="361"/>
              <w:rPr>
                <w:sz w:val="20"/>
              </w:rPr>
            </w:pPr>
            <w:r>
              <w:rPr>
                <w:sz w:val="20"/>
              </w:rPr>
              <w:t>Retrieve</w:t>
            </w:r>
            <w:r>
              <w:rPr>
                <w:spacing w:val="-5"/>
                <w:sz w:val="20"/>
              </w:rPr>
              <w:t xml:space="preserve"> </w:t>
            </w:r>
            <w:r>
              <w:rPr>
                <w:sz w:val="20"/>
              </w:rPr>
              <w:t>form</w:t>
            </w:r>
            <w:r>
              <w:rPr>
                <w:spacing w:val="-4"/>
                <w:sz w:val="20"/>
              </w:rPr>
              <w:t xml:space="preserve"> </w:t>
            </w:r>
            <w:r>
              <w:rPr>
                <w:sz w:val="20"/>
              </w:rPr>
              <w:t>from</w:t>
            </w:r>
            <w:r>
              <w:rPr>
                <w:spacing w:val="-7"/>
                <w:sz w:val="20"/>
              </w:rPr>
              <w:t xml:space="preserve"> </w:t>
            </w:r>
            <w:r>
              <w:rPr>
                <w:sz w:val="20"/>
              </w:rPr>
              <w:t>Promise</w:t>
            </w:r>
            <w:r>
              <w:rPr>
                <w:spacing w:val="-4"/>
                <w:sz w:val="20"/>
              </w:rPr>
              <w:t xml:space="preserve"> </w:t>
            </w:r>
            <w:r>
              <w:rPr>
                <w:spacing w:val="-2"/>
                <w:sz w:val="20"/>
              </w:rPr>
              <w:t>Website</w:t>
            </w:r>
          </w:p>
          <w:p w14:paraId="57EF1E0C" w14:textId="77777777" w:rsidR="00D556C4" w:rsidRDefault="00D556C4" w:rsidP="00D556C4">
            <w:pPr>
              <w:pStyle w:val="TableParagraph"/>
              <w:numPr>
                <w:ilvl w:val="0"/>
                <w:numId w:val="109"/>
              </w:numPr>
              <w:tabs>
                <w:tab w:val="left" w:pos="459"/>
                <w:tab w:val="left" w:pos="460"/>
              </w:tabs>
              <w:spacing w:line="243" w:lineRule="exact"/>
              <w:ind w:hanging="361"/>
              <w:rPr>
                <w:sz w:val="20"/>
              </w:rPr>
            </w:pPr>
            <w:r>
              <w:rPr>
                <w:sz w:val="20"/>
              </w:rPr>
              <w:t>Complete</w:t>
            </w:r>
            <w:r>
              <w:rPr>
                <w:spacing w:val="-6"/>
                <w:sz w:val="20"/>
              </w:rPr>
              <w:t xml:space="preserve"> </w:t>
            </w:r>
            <w:r>
              <w:rPr>
                <w:sz w:val="20"/>
              </w:rPr>
              <w:t>the</w:t>
            </w:r>
            <w:r>
              <w:rPr>
                <w:spacing w:val="-5"/>
                <w:sz w:val="20"/>
              </w:rPr>
              <w:t xml:space="preserve"> </w:t>
            </w:r>
            <w:r>
              <w:rPr>
                <w:sz w:val="20"/>
              </w:rPr>
              <w:t>form</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whole</w:t>
            </w:r>
            <w:r>
              <w:rPr>
                <w:spacing w:val="-5"/>
                <w:sz w:val="20"/>
              </w:rPr>
              <w:t xml:space="preserve"> </w:t>
            </w:r>
            <w:r>
              <w:rPr>
                <w:spacing w:val="-2"/>
                <w:sz w:val="20"/>
              </w:rPr>
              <w:t>Center</w:t>
            </w:r>
          </w:p>
          <w:p w14:paraId="0B6089F4" w14:textId="77777777" w:rsidR="00D556C4" w:rsidRDefault="00D556C4" w:rsidP="00D556C4">
            <w:pPr>
              <w:pStyle w:val="TableParagraph"/>
              <w:numPr>
                <w:ilvl w:val="0"/>
                <w:numId w:val="109"/>
              </w:numPr>
              <w:tabs>
                <w:tab w:val="left" w:pos="459"/>
                <w:tab w:val="left" w:pos="460"/>
              </w:tabs>
              <w:spacing w:before="0" w:line="268" w:lineRule="exact"/>
              <w:ind w:hanging="361"/>
              <w:rPr>
                <w:sz w:val="20"/>
              </w:rPr>
            </w:pPr>
            <w:r>
              <w:rPr>
                <w:sz w:val="20"/>
              </w:rPr>
              <w:t>Send</w:t>
            </w:r>
            <w:r>
              <w:rPr>
                <w:spacing w:val="-3"/>
                <w:sz w:val="20"/>
              </w:rPr>
              <w:t xml:space="preserve"> </w:t>
            </w:r>
            <w:r>
              <w:rPr>
                <w:sz w:val="20"/>
              </w:rPr>
              <w:t>form</w:t>
            </w:r>
            <w:r>
              <w:rPr>
                <w:spacing w:val="-5"/>
                <w:sz w:val="20"/>
              </w:rPr>
              <w:t xml:space="preserve"> </w:t>
            </w:r>
            <w:r>
              <w:rPr>
                <w:sz w:val="20"/>
              </w:rPr>
              <w:t>to</w:t>
            </w:r>
            <w:r>
              <w:rPr>
                <w:spacing w:val="-4"/>
                <w:sz w:val="20"/>
              </w:rPr>
              <w:t xml:space="preserve"> </w:t>
            </w:r>
            <w:r>
              <w:rPr>
                <w:sz w:val="20"/>
              </w:rPr>
              <w:t>Health</w:t>
            </w:r>
            <w:r>
              <w:rPr>
                <w:spacing w:val="-3"/>
                <w:sz w:val="20"/>
              </w:rPr>
              <w:t xml:space="preserve"> </w:t>
            </w:r>
            <w:r>
              <w:rPr>
                <w:sz w:val="20"/>
              </w:rPr>
              <w:t>Assistant</w:t>
            </w:r>
            <w:r>
              <w:rPr>
                <w:spacing w:val="-5"/>
                <w:sz w:val="20"/>
              </w:rPr>
              <w:t xml:space="preserve"> </w:t>
            </w:r>
            <w:r>
              <w:rPr>
                <w:sz w:val="20"/>
                <w:u w:val="single"/>
              </w:rPr>
              <w:t>and</w:t>
            </w:r>
            <w:r>
              <w:rPr>
                <w:spacing w:val="-4"/>
                <w:sz w:val="20"/>
              </w:rPr>
              <w:t xml:space="preserve"> </w:t>
            </w:r>
            <w:r>
              <w:t>cc</w:t>
            </w:r>
            <w:r>
              <w:rPr>
                <w:spacing w:val="-11"/>
              </w:rPr>
              <w:t xml:space="preserve"> </w:t>
            </w:r>
            <w:r>
              <w:rPr>
                <w:sz w:val="20"/>
              </w:rPr>
              <w:t>your</w:t>
            </w:r>
            <w:r>
              <w:rPr>
                <w:spacing w:val="-4"/>
                <w:sz w:val="20"/>
              </w:rPr>
              <w:t xml:space="preserve"> </w:t>
            </w:r>
            <w:r>
              <w:rPr>
                <w:spacing w:val="-2"/>
                <w:sz w:val="20"/>
              </w:rPr>
              <w:t>Supervisor</w:t>
            </w:r>
          </w:p>
          <w:p w14:paraId="11991615" w14:textId="77777777" w:rsidR="00D556C4" w:rsidRDefault="00D556C4" w:rsidP="00D556C4">
            <w:pPr>
              <w:pStyle w:val="TableParagraph"/>
              <w:numPr>
                <w:ilvl w:val="0"/>
                <w:numId w:val="109"/>
              </w:numPr>
              <w:tabs>
                <w:tab w:val="left" w:pos="459"/>
                <w:tab w:val="left" w:pos="460"/>
              </w:tabs>
              <w:spacing w:before="2" w:line="243" w:lineRule="exact"/>
              <w:ind w:hanging="361"/>
              <w:rPr>
                <w:sz w:val="20"/>
              </w:rPr>
            </w:pPr>
            <w:r>
              <w:rPr>
                <w:sz w:val="20"/>
              </w:rPr>
              <w:t>When</w:t>
            </w:r>
            <w:r>
              <w:rPr>
                <w:spacing w:val="-6"/>
                <w:sz w:val="20"/>
              </w:rPr>
              <w:t xml:space="preserve"> </w:t>
            </w:r>
            <w:r>
              <w:rPr>
                <w:sz w:val="20"/>
              </w:rPr>
              <w:t>supplies</w:t>
            </w:r>
            <w:r>
              <w:rPr>
                <w:spacing w:val="-5"/>
                <w:sz w:val="20"/>
              </w:rPr>
              <w:t xml:space="preserve"> </w:t>
            </w:r>
            <w:r>
              <w:rPr>
                <w:sz w:val="20"/>
              </w:rPr>
              <w:t>arrive</w:t>
            </w:r>
            <w:r>
              <w:rPr>
                <w:spacing w:val="-8"/>
                <w:sz w:val="20"/>
              </w:rPr>
              <w:t xml:space="preserve"> </w:t>
            </w:r>
            <w:r>
              <w:rPr>
                <w:sz w:val="20"/>
              </w:rPr>
              <w:t>by</w:t>
            </w:r>
            <w:r>
              <w:rPr>
                <w:spacing w:val="-5"/>
                <w:sz w:val="20"/>
              </w:rPr>
              <w:t xml:space="preserve"> </w:t>
            </w:r>
            <w:r>
              <w:rPr>
                <w:sz w:val="20"/>
              </w:rPr>
              <w:t>UPS/FedEx</w:t>
            </w:r>
            <w:r>
              <w:rPr>
                <w:spacing w:val="-6"/>
                <w:sz w:val="20"/>
              </w:rPr>
              <w:t xml:space="preserve"> </w:t>
            </w:r>
            <w:r>
              <w:rPr>
                <w:sz w:val="20"/>
              </w:rPr>
              <w:t>return</w:t>
            </w:r>
            <w:r>
              <w:rPr>
                <w:spacing w:val="-6"/>
                <w:sz w:val="20"/>
              </w:rPr>
              <w:t xml:space="preserve"> </w:t>
            </w:r>
            <w:r>
              <w:rPr>
                <w:sz w:val="20"/>
              </w:rPr>
              <w:t>packing</w:t>
            </w:r>
            <w:r>
              <w:rPr>
                <w:spacing w:val="-6"/>
                <w:sz w:val="20"/>
              </w:rPr>
              <w:t xml:space="preserve"> </w:t>
            </w:r>
            <w:r>
              <w:rPr>
                <w:sz w:val="20"/>
              </w:rPr>
              <w:t>slip</w:t>
            </w:r>
            <w:r>
              <w:rPr>
                <w:spacing w:val="-5"/>
                <w:sz w:val="20"/>
              </w:rPr>
              <w:t xml:space="preserve"> </w:t>
            </w:r>
            <w:r>
              <w:rPr>
                <w:sz w:val="20"/>
              </w:rPr>
              <w:t>to</w:t>
            </w:r>
            <w:r>
              <w:rPr>
                <w:spacing w:val="-7"/>
                <w:sz w:val="20"/>
              </w:rPr>
              <w:t xml:space="preserve"> </w:t>
            </w:r>
            <w:r>
              <w:rPr>
                <w:sz w:val="20"/>
              </w:rPr>
              <w:t>Denise</w:t>
            </w:r>
            <w:r>
              <w:rPr>
                <w:spacing w:val="-7"/>
                <w:sz w:val="20"/>
              </w:rPr>
              <w:t xml:space="preserve"> </w:t>
            </w:r>
            <w:r>
              <w:rPr>
                <w:spacing w:val="-2"/>
                <w:sz w:val="20"/>
              </w:rPr>
              <w:t>Garant.</w:t>
            </w:r>
          </w:p>
          <w:p w14:paraId="38F0DF33" w14:textId="77777777" w:rsidR="00D556C4" w:rsidRDefault="00D556C4" w:rsidP="00D556C4">
            <w:pPr>
              <w:pStyle w:val="TableParagraph"/>
              <w:numPr>
                <w:ilvl w:val="0"/>
                <w:numId w:val="109"/>
              </w:numPr>
              <w:tabs>
                <w:tab w:val="left" w:pos="459"/>
                <w:tab w:val="left" w:pos="460"/>
              </w:tabs>
              <w:spacing w:before="0" w:line="243" w:lineRule="exact"/>
              <w:ind w:hanging="361"/>
              <w:rPr>
                <w:sz w:val="20"/>
              </w:rPr>
            </w:pPr>
            <w:r>
              <w:rPr>
                <w:sz w:val="20"/>
              </w:rPr>
              <w:t>Return</w:t>
            </w:r>
            <w:r>
              <w:rPr>
                <w:spacing w:val="-5"/>
                <w:sz w:val="20"/>
              </w:rPr>
              <w:t xml:space="preserve"> </w:t>
            </w:r>
            <w:r>
              <w:rPr>
                <w:sz w:val="20"/>
              </w:rPr>
              <w:t>any</w:t>
            </w:r>
            <w:r>
              <w:rPr>
                <w:spacing w:val="-5"/>
                <w:sz w:val="20"/>
              </w:rPr>
              <w:t xml:space="preserve"> </w:t>
            </w:r>
            <w:r>
              <w:rPr>
                <w:sz w:val="20"/>
              </w:rPr>
              <w:t>supplies</w:t>
            </w:r>
            <w:r>
              <w:rPr>
                <w:spacing w:val="-4"/>
                <w:sz w:val="20"/>
              </w:rPr>
              <w:t xml:space="preserve"> </w:t>
            </w:r>
            <w:r>
              <w:rPr>
                <w:sz w:val="20"/>
              </w:rPr>
              <w:t>that</w:t>
            </w:r>
            <w:r>
              <w:rPr>
                <w:spacing w:val="-6"/>
                <w:sz w:val="20"/>
              </w:rPr>
              <w:t xml:space="preserve"> </w:t>
            </w:r>
            <w:r>
              <w:rPr>
                <w:sz w:val="20"/>
              </w:rPr>
              <w:t>were</w:t>
            </w:r>
            <w:r>
              <w:rPr>
                <w:spacing w:val="-6"/>
                <w:sz w:val="20"/>
              </w:rPr>
              <w:t xml:space="preserve"> </w:t>
            </w:r>
            <w:r>
              <w:rPr>
                <w:sz w:val="20"/>
              </w:rPr>
              <w:t>not</w:t>
            </w:r>
            <w:r>
              <w:rPr>
                <w:spacing w:val="-6"/>
                <w:sz w:val="20"/>
              </w:rPr>
              <w:t xml:space="preserve"> </w:t>
            </w:r>
            <w:r>
              <w:rPr>
                <w:sz w:val="20"/>
              </w:rPr>
              <w:t>on</w:t>
            </w:r>
            <w:r>
              <w:rPr>
                <w:spacing w:val="-4"/>
                <w:sz w:val="20"/>
              </w:rPr>
              <w:t xml:space="preserve"> </w:t>
            </w:r>
            <w:r>
              <w:rPr>
                <w:sz w:val="20"/>
              </w:rPr>
              <w:t>your</w:t>
            </w:r>
            <w:r>
              <w:rPr>
                <w:spacing w:val="-6"/>
                <w:sz w:val="20"/>
              </w:rPr>
              <w:t xml:space="preserve"> </w:t>
            </w:r>
            <w:r>
              <w:rPr>
                <w:sz w:val="20"/>
              </w:rPr>
              <w:t>supply</w:t>
            </w:r>
            <w:r>
              <w:rPr>
                <w:spacing w:val="-4"/>
                <w:sz w:val="20"/>
              </w:rPr>
              <w:t xml:space="preserve"> </w:t>
            </w:r>
            <w:r>
              <w:rPr>
                <w:sz w:val="20"/>
              </w:rPr>
              <w:t>list</w:t>
            </w:r>
            <w:r>
              <w:rPr>
                <w:spacing w:val="-8"/>
                <w:sz w:val="20"/>
              </w:rPr>
              <w:t xml:space="preserve"> </w:t>
            </w:r>
            <w:r>
              <w:rPr>
                <w:sz w:val="20"/>
              </w:rPr>
              <w:t>or</w:t>
            </w:r>
            <w:r>
              <w:rPr>
                <w:spacing w:val="-5"/>
                <w:sz w:val="20"/>
              </w:rPr>
              <w:t xml:space="preserve"> </w:t>
            </w:r>
            <w:r>
              <w:rPr>
                <w:sz w:val="20"/>
              </w:rPr>
              <w:t>items</w:t>
            </w:r>
            <w:r>
              <w:rPr>
                <w:spacing w:val="-5"/>
                <w:sz w:val="20"/>
              </w:rPr>
              <w:t xml:space="preserve"> </w:t>
            </w:r>
            <w:r>
              <w:rPr>
                <w:sz w:val="20"/>
              </w:rPr>
              <w:t>arrived</w:t>
            </w:r>
            <w:r>
              <w:rPr>
                <w:spacing w:val="-4"/>
                <w:sz w:val="20"/>
              </w:rPr>
              <w:t xml:space="preserve"> </w:t>
            </w:r>
            <w:r>
              <w:rPr>
                <w:sz w:val="20"/>
              </w:rPr>
              <w:t>damaged</w:t>
            </w:r>
            <w:r>
              <w:rPr>
                <w:spacing w:val="-5"/>
                <w:sz w:val="20"/>
              </w:rPr>
              <w:t xml:space="preserve"> to</w:t>
            </w:r>
          </w:p>
          <w:p w14:paraId="0BAF6A84" w14:textId="77777777" w:rsidR="00D556C4" w:rsidRDefault="00D556C4" w:rsidP="00A33DBE">
            <w:pPr>
              <w:pStyle w:val="TableParagraph"/>
              <w:ind w:left="459"/>
              <w:rPr>
                <w:sz w:val="20"/>
              </w:rPr>
            </w:pPr>
            <w:r>
              <w:rPr>
                <w:w w:val="95"/>
                <w:sz w:val="20"/>
              </w:rPr>
              <w:t>Administrative</w:t>
            </w:r>
            <w:r>
              <w:rPr>
                <w:spacing w:val="44"/>
                <w:sz w:val="20"/>
              </w:rPr>
              <w:t xml:space="preserve"> </w:t>
            </w:r>
            <w:r>
              <w:rPr>
                <w:spacing w:val="-2"/>
                <w:sz w:val="20"/>
              </w:rPr>
              <w:t>Office.</w:t>
            </w:r>
          </w:p>
        </w:tc>
      </w:tr>
      <w:tr w:rsidR="00D556C4" w14:paraId="0CC926E6" w14:textId="77777777" w:rsidTr="00A33DBE">
        <w:trPr>
          <w:trHeight w:val="244"/>
        </w:trPr>
        <w:tc>
          <w:tcPr>
            <w:tcW w:w="2886" w:type="dxa"/>
            <w:tcBorders>
              <w:right w:val="single" w:sz="8" w:space="0" w:color="000000"/>
            </w:tcBorders>
          </w:tcPr>
          <w:p w14:paraId="0E615D08" w14:textId="77777777" w:rsidR="00D556C4" w:rsidRDefault="00D556C4" w:rsidP="00A33DBE">
            <w:pPr>
              <w:pStyle w:val="TableParagraph"/>
              <w:ind w:left="102"/>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736" w:type="dxa"/>
            <w:tcBorders>
              <w:left w:val="single" w:sz="8" w:space="0" w:color="000000"/>
            </w:tcBorders>
          </w:tcPr>
          <w:p w14:paraId="483AA498" w14:textId="77777777" w:rsidR="00D556C4" w:rsidRDefault="00D556C4" w:rsidP="00A33DBE">
            <w:pPr>
              <w:pStyle w:val="TableParagraph"/>
              <w:ind w:left="96"/>
              <w:rPr>
                <w:sz w:val="20"/>
              </w:rPr>
            </w:pPr>
            <w:r>
              <w:rPr>
                <w:sz w:val="20"/>
              </w:rPr>
              <w:t>Center</w:t>
            </w:r>
            <w:r>
              <w:rPr>
                <w:spacing w:val="-7"/>
                <w:sz w:val="20"/>
              </w:rPr>
              <w:t xml:space="preserve"> </w:t>
            </w:r>
            <w:r>
              <w:rPr>
                <w:sz w:val="20"/>
              </w:rPr>
              <w:t>Staff</w:t>
            </w:r>
            <w:r>
              <w:rPr>
                <w:spacing w:val="-7"/>
                <w:sz w:val="20"/>
              </w:rPr>
              <w:t xml:space="preserve"> </w:t>
            </w:r>
            <w:r>
              <w:rPr>
                <w:sz w:val="20"/>
              </w:rPr>
              <w:t>(designate</w:t>
            </w:r>
            <w:r>
              <w:rPr>
                <w:spacing w:val="-8"/>
                <w:sz w:val="20"/>
              </w:rPr>
              <w:t xml:space="preserve"> </w:t>
            </w:r>
            <w:r>
              <w:rPr>
                <w:sz w:val="20"/>
              </w:rPr>
              <w:t>one</w:t>
            </w:r>
            <w:r>
              <w:rPr>
                <w:spacing w:val="-7"/>
                <w:sz w:val="20"/>
              </w:rPr>
              <w:t xml:space="preserve"> </w:t>
            </w:r>
            <w:r>
              <w:rPr>
                <w:spacing w:val="-2"/>
                <w:sz w:val="20"/>
              </w:rPr>
              <w:t>person)</w:t>
            </w:r>
          </w:p>
        </w:tc>
      </w:tr>
      <w:tr w:rsidR="00D556C4" w14:paraId="4794C692" w14:textId="77777777" w:rsidTr="00A33DBE">
        <w:trPr>
          <w:trHeight w:val="244"/>
        </w:trPr>
        <w:tc>
          <w:tcPr>
            <w:tcW w:w="2886" w:type="dxa"/>
          </w:tcPr>
          <w:p w14:paraId="1BE60A91" w14:textId="77777777" w:rsidR="00D556C4" w:rsidRDefault="00D556C4"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736" w:type="dxa"/>
          </w:tcPr>
          <w:p w14:paraId="63301B50" w14:textId="77777777" w:rsidR="00D556C4" w:rsidRDefault="00D556C4" w:rsidP="00A33DBE">
            <w:pPr>
              <w:pStyle w:val="TableParagraph"/>
              <w:ind w:left="101"/>
              <w:rPr>
                <w:sz w:val="20"/>
              </w:rPr>
            </w:pPr>
            <w:r>
              <w:rPr>
                <w:sz w:val="20"/>
              </w:rPr>
              <w:t>2</w:t>
            </w:r>
            <w:r>
              <w:rPr>
                <w:spacing w:val="-5"/>
                <w:sz w:val="20"/>
              </w:rPr>
              <w:t xml:space="preserve"> </w:t>
            </w:r>
            <w:r>
              <w:rPr>
                <w:sz w:val="20"/>
              </w:rPr>
              <w:t>weeks</w:t>
            </w:r>
            <w:r>
              <w:rPr>
                <w:spacing w:val="-4"/>
                <w:sz w:val="20"/>
              </w:rPr>
              <w:t xml:space="preserve"> </w:t>
            </w:r>
            <w:r>
              <w:rPr>
                <w:sz w:val="20"/>
              </w:rPr>
              <w:t>prior</w:t>
            </w:r>
            <w:r>
              <w:rPr>
                <w:spacing w:val="-4"/>
                <w:sz w:val="20"/>
              </w:rPr>
              <w:t xml:space="preserve"> </w:t>
            </w:r>
            <w:r>
              <w:rPr>
                <w:sz w:val="20"/>
              </w:rPr>
              <w:t>to</w:t>
            </w:r>
            <w:r>
              <w:rPr>
                <w:spacing w:val="-4"/>
                <w:sz w:val="20"/>
              </w:rPr>
              <w:t xml:space="preserve"> </w:t>
            </w:r>
            <w:r>
              <w:rPr>
                <w:sz w:val="20"/>
              </w:rPr>
              <w:t>running</w:t>
            </w:r>
            <w:r>
              <w:rPr>
                <w:spacing w:val="-5"/>
                <w:sz w:val="20"/>
              </w:rPr>
              <w:t xml:space="preserve"> </w:t>
            </w:r>
            <w:r>
              <w:rPr>
                <w:sz w:val="20"/>
              </w:rPr>
              <w:t>out,</w:t>
            </w:r>
            <w:r>
              <w:rPr>
                <w:spacing w:val="-6"/>
                <w:sz w:val="20"/>
              </w:rPr>
              <w:t xml:space="preserve"> </w:t>
            </w:r>
            <w:r>
              <w:rPr>
                <w:sz w:val="20"/>
              </w:rPr>
              <w:t>or</w:t>
            </w:r>
            <w:r>
              <w:rPr>
                <w:spacing w:val="-5"/>
                <w:sz w:val="20"/>
              </w:rPr>
              <w:t xml:space="preserve"> </w:t>
            </w:r>
            <w:r>
              <w:rPr>
                <w:sz w:val="20"/>
              </w:rPr>
              <w:t>First</w:t>
            </w:r>
            <w:r>
              <w:rPr>
                <w:spacing w:val="-4"/>
                <w:sz w:val="20"/>
              </w:rPr>
              <w:t xml:space="preserve"> </w:t>
            </w:r>
            <w:r>
              <w:rPr>
                <w:sz w:val="20"/>
              </w:rPr>
              <w:t>Aid</w:t>
            </w:r>
            <w:r>
              <w:rPr>
                <w:spacing w:val="-4"/>
                <w:sz w:val="20"/>
              </w:rPr>
              <w:t xml:space="preserve"> </w:t>
            </w:r>
            <w:r>
              <w:rPr>
                <w:sz w:val="20"/>
              </w:rPr>
              <w:t>supplies</w:t>
            </w:r>
            <w:r>
              <w:rPr>
                <w:spacing w:val="-5"/>
                <w:sz w:val="20"/>
              </w:rPr>
              <w:t xml:space="preserve"> </w:t>
            </w:r>
            <w:r>
              <w:rPr>
                <w:sz w:val="20"/>
              </w:rPr>
              <w:t>same</w:t>
            </w:r>
            <w:r>
              <w:rPr>
                <w:spacing w:val="-5"/>
                <w:sz w:val="20"/>
              </w:rPr>
              <w:t xml:space="preserve"> </w:t>
            </w:r>
            <w:r>
              <w:rPr>
                <w:sz w:val="20"/>
              </w:rPr>
              <w:t>day</w:t>
            </w:r>
            <w:r>
              <w:rPr>
                <w:spacing w:val="-6"/>
                <w:sz w:val="20"/>
              </w:rPr>
              <w:t xml:space="preserve"> </w:t>
            </w:r>
            <w:r>
              <w:rPr>
                <w:spacing w:val="-4"/>
                <w:sz w:val="20"/>
              </w:rPr>
              <w:t>used</w:t>
            </w:r>
          </w:p>
        </w:tc>
      </w:tr>
      <w:tr w:rsidR="00D556C4" w14:paraId="0D0E8985" w14:textId="77777777" w:rsidTr="00A33DBE">
        <w:trPr>
          <w:trHeight w:val="244"/>
        </w:trPr>
        <w:tc>
          <w:tcPr>
            <w:tcW w:w="2886" w:type="dxa"/>
          </w:tcPr>
          <w:p w14:paraId="3192A834" w14:textId="77777777" w:rsidR="00D556C4" w:rsidRDefault="00D556C4" w:rsidP="00A33DBE">
            <w:pPr>
              <w:pStyle w:val="TableParagraph"/>
              <w:rPr>
                <w:b/>
                <w:sz w:val="20"/>
              </w:rPr>
            </w:pPr>
            <w:r>
              <w:rPr>
                <w:b/>
                <w:sz w:val="20"/>
              </w:rPr>
              <w:t>Specific</w:t>
            </w:r>
            <w:r>
              <w:rPr>
                <w:b/>
                <w:spacing w:val="-9"/>
                <w:sz w:val="20"/>
              </w:rPr>
              <w:t xml:space="preserve"> </w:t>
            </w:r>
            <w:r>
              <w:rPr>
                <w:b/>
                <w:spacing w:val="-2"/>
                <w:sz w:val="20"/>
              </w:rPr>
              <w:t>Directions:</w:t>
            </w:r>
          </w:p>
        </w:tc>
        <w:tc>
          <w:tcPr>
            <w:tcW w:w="7736" w:type="dxa"/>
          </w:tcPr>
          <w:p w14:paraId="624BB293" w14:textId="77777777" w:rsidR="00D556C4" w:rsidRDefault="00D556C4" w:rsidP="00A33DBE">
            <w:pPr>
              <w:pStyle w:val="TableParagraph"/>
              <w:ind w:left="101"/>
              <w:rPr>
                <w:sz w:val="20"/>
              </w:rPr>
            </w:pPr>
            <w:r>
              <w:rPr>
                <w:sz w:val="20"/>
              </w:rPr>
              <w:t>Follow</w:t>
            </w:r>
            <w:r>
              <w:rPr>
                <w:spacing w:val="-7"/>
                <w:sz w:val="20"/>
              </w:rPr>
              <w:t xml:space="preserve"> </w:t>
            </w:r>
            <w:r>
              <w:rPr>
                <w:sz w:val="20"/>
              </w:rPr>
              <w:t>the</w:t>
            </w:r>
            <w:r>
              <w:rPr>
                <w:spacing w:val="-7"/>
                <w:sz w:val="20"/>
              </w:rPr>
              <w:t xml:space="preserve"> </w:t>
            </w:r>
            <w:r>
              <w:rPr>
                <w:sz w:val="20"/>
              </w:rPr>
              <w:t>procedure</w:t>
            </w:r>
            <w:r>
              <w:rPr>
                <w:spacing w:val="-7"/>
                <w:sz w:val="20"/>
              </w:rPr>
              <w:t xml:space="preserve"> </w:t>
            </w:r>
            <w:r>
              <w:rPr>
                <w:sz w:val="20"/>
              </w:rPr>
              <w:t>in</w:t>
            </w:r>
            <w:r>
              <w:rPr>
                <w:spacing w:val="-5"/>
                <w:sz w:val="20"/>
              </w:rPr>
              <w:t xml:space="preserve"> </w:t>
            </w:r>
            <w:r>
              <w:rPr>
                <w:sz w:val="20"/>
              </w:rPr>
              <w:t>the</w:t>
            </w:r>
            <w:r>
              <w:rPr>
                <w:spacing w:val="-7"/>
                <w:sz w:val="20"/>
              </w:rPr>
              <w:t xml:space="preserve"> </w:t>
            </w:r>
            <w:r>
              <w:rPr>
                <w:sz w:val="20"/>
              </w:rPr>
              <w:t>Operations</w:t>
            </w:r>
            <w:r>
              <w:rPr>
                <w:spacing w:val="-5"/>
                <w:sz w:val="20"/>
              </w:rPr>
              <w:t xml:space="preserve"> </w:t>
            </w:r>
            <w:r>
              <w:rPr>
                <w:spacing w:val="-2"/>
                <w:sz w:val="20"/>
              </w:rPr>
              <w:t>Manual</w:t>
            </w:r>
          </w:p>
        </w:tc>
      </w:tr>
      <w:tr w:rsidR="00D556C4" w14:paraId="547D2F26" w14:textId="77777777" w:rsidTr="00A33DBE">
        <w:trPr>
          <w:trHeight w:val="244"/>
        </w:trPr>
        <w:tc>
          <w:tcPr>
            <w:tcW w:w="2886" w:type="dxa"/>
          </w:tcPr>
          <w:p w14:paraId="01BE7E2D" w14:textId="77777777" w:rsidR="00D556C4" w:rsidRDefault="00D556C4" w:rsidP="00A33DBE">
            <w:pPr>
              <w:pStyle w:val="TableParagraph"/>
              <w:rPr>
                <w:b/>
                <w:sz w:val="20"/>
              </w:rPr>
            </w:pPr>
            <w:r>
              <w:rPr>
                <w:b/>
                <w:sz w:val="20"/>
              </w:rPr>
              <w:t>Submitted</w:t>
            </w:r>
            <w:r>
              <w:rPr>
                <w:b/>
                <w:spacing w:val="-7"/>
                <w:sz w:val="20"/>
              </w:rPr>
              <w:t xml:space="preserve"> </w:t>
            </w:r>
            <w:r>
              <w:rPr>
                <w:b/>
                <w:spacing w:val="-5"/>
                <w:sz w:val="20"/>
              </w:rPr>
              <w:t>to:</w:t>
            </w:r>
          </w:p>
        </w:tc>
        <w:tc>
          <w:tcPr>
            <w:tcW w:w="7736" w:type="dxa"/>
          </w:tcPr>
          <w:p w14:paraId="03FB2312" w14:textId="77777777" w:rsidR="00D556C4" w:rsidRDefault="00D556C4" w:rsidP="00A33DBE">
            <w:pPr>
              <w:pStyle w:val="TableParagraph"/>
              <w:ind w:left="101"/>
              <w:rPr>
                <w:sz w:val="20"/>
              </w:rPr>
            </w:pPr>
            <w:r>
              <w:rPr>
                <w:sz w:val="20"/>
              </w:rPr>
              <w:t>Health</w:t>
            </w:r>
            <w:r>
              <w:rPr>
                <w:spacing w:val="-7"/>
                <w:sz w:val="20"/>
              </w:rPr>
              <w:t xml:space="preserve"> </w:t>
            </w:r>
            <w:r>
              <w:rPr>
                <w:spacing w:val="-2"/>
                <w:sz w:val="20"/>
              </w:rPr>
              <w:t>Assistant</w:t>
            </w:r>
          </w:p>
        </w:tc>
      </w:tr>
      <w:tr w:rsidR="00D556C4" w14:paraId="2460D8FF" w14:textId="77777777" w:rsidTr="00A33DBE">
        <w:trPr>
          <w:trHeight w:val="242"/>
        </w:trPr>
        <w:tc>
          <w:tcPr>
            <w:tcW w:w="2886" w:type="dxa"/>
          </w:tcPr>
          <w:p w14:paraId="6186ABD2" w14:textId="77777777" w:rsidR="00D556C4" w:rsidRDefault="00D556C4" w:rsidP="00A33DBE">
            <w:pPr>
              <w:pStyle w:val="TableParagraph"/>
              <w:spacing w:before="0" w:line="222" w:lineRule="exact"/>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736" w:type="dxa"/>
          </w:tcPr>
          <w:p w14:paraId="067A7ED8" w14:textId="77777777" w:rsidR="00D556C4" w:rsidRDefault="00D556C4" w:rsidP="00A33DBE">
            <w:pPr>
              <w:pStyle w:val="TableParagraph"/>
              <w:spacing w:before="0" w:line="222" w:lineRule="exact"/>
              <w:ind w:left="101"/>
              <w:rPr>
                <w:sz w:val="20"/>
              </w:rPr>
            </w:pPr>
            <w:r>
              <w:rPr>
                <w:spacing w:val="-5"/>
                <w:sz w:val="20"/>
              </w:rPr>
              <w:t>N/A</w:t>
            </w:r>
          </w:p>
        </w:tc>
      </w:tr>
      <w:tr w:rsidR="00D556C4" w14:paraId="3768E62B" w14:textId="77777777" w:rsidTr="00A33DBE">
        <w:trPr>
          <w:trHeight w:val="246"/>
        </w:trPr>
        <w:tc>
          <w:tcPr>
            <w:tcW w:w="2886" w:type="dxa"/>
          </w:tcPr>
          <w:p w14:paraId="32716EC7" w14:textId="77777777" w:rsidR="00D556C4" w:rsidRDefault="00D556C4" w:rsidP="00A33DBE">
            <w:pPr>
              <w:pStyle w:val="TableParagraph"/>
              <w:spacing w:line="225" w:lineRule="exact"/>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736" w:type="dxa"/>
          </w:tcPr>
          <w:p w14:paraId="44B38E5A" w14:textId="77777777" w:rsidR="00D556C4" w:rsidRDefault="00D556C4" w:rsidP="00A33DBE">
            <w:pPr>
              <w:pStyle w:val="TableParagraph"/>
              <w:spacing w:line="225" w:lineRule="exact"/>
              <w:ind w:left="101"/>
              <w:rPr>
                <w:sz w:val="20"/>
              </w:rPr>
            </w:pPr>
            <w:r>
              <w:rPr>
                <w:spacing w:val="-5"/>
                <w:sz w:val="20"/>
              </w:rPr>
              <w:t>N/A</w:t>
            </w:r>
          </w:p>
        </w:tc>
      </w:tr>
    </w:tbl>
    <w:p w14:paraId="2EFACE5C" w14:textId="6F456123" w:rsidR="004D0620" w:rsidRDefault="00D556C4">
      <w:pPr>
        <w:rPr>
          <w:sz w:val="20"/>
          <w:szCs w:val="20"/>
        </w:rPr>
      </w:pPr>
      <w:r w:rsidRPr="00D556C4">
        <w:rPr>
          <w:rFonts w:ascii="Calibri" w:eastAsia="Calibri" w:hAnsi="Calibri" w:cs="Calibri"/>
          <w:noProof/>
          <w:sz w:val="22"/>
          <w:szCs w:val="22"/>
        </w:rPr>
        <w:drawing>
          <wp:anchor distT="0" distB="0" distL="0" distR="0" simplePos="0" relativeHeight="251802112" behindDoc="0" locked="0" layoutInCell="1" allowOverlap="1" wp14:anchorId="7BA065BE" wp14:editId="1D5B3EC6">
            <wp:simplePos x="0" y="0"/>
            <wp:positionH relativeFrom="page">
              <wp:posOffset>393139</wp:posOffset>
            </wp:positionH>
            <wp:positionV relativeFrom="paragraph">
              <wp:posOffset>191947</wp:posOffset>
            </wp:positionV>
            <wp:extent cx="6995795" cy="4904105"/>
            <wp:effectExtent l="0" t="0" r="0" b="0"/>
            <wp:wrapTopAndBottom/>
            <wp:docPr id="56" name="image26.png"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descr="Graphical user interface, table&#10;&#10;Description automatically generated"/>
                    <pic:cNvPicPr/>
                  </pic:nvPicPr>
                  <pic:blipFill>
                    <a:blip r:embed="rId119" cstate="print"/>
                    <a:stretch>
                      <a:fillRect/>
                    </a:stretch>
                  </pic:blipFill>
                  <pic:spPr>
                    <a:xfrm>
                      <a:off x="0" y="0"/>
                      <a:ext cx="6995795" cy="4904105"/>
                    </a:xfrm>
                    <a:prstGeom prst="rect">
                      <a:avLst/>
                    </a:prstGeom>
                  </pic:spPr>
                </pic:pic>
              </a:graphicData>
            </a:graphic>
            <wp14:sizeRelH relativeFrom="margin">
              <wp14:pctWidth>0</wp14:pctWidth>
            </wp14:sizeRelH>
            <wp14:sizeRelV relativeFrom="margin">
              <wp14:pctHeight>0</wp14:pctHeight>
            </wp14:sizeRelV>
          </wp:anchor>
        </w:drawing>
      </w:r>
    </w:p>
    <w:p w14:paraId="3FC4B865" w14:textId="657FF745" w:rsidR="004D0620" w:rsidRDefault="004D0620">
      <w:pPr>
        <w:rPr>
          <w:sz w:val="20"/>
          <w:szCs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7217"/>
      </w:tblGrid>
      <w:tr w:rsidR="004D0620" w14:paraId="76EFDE8A" w14:textId="77777777" w:rsidTr="00A33DBE">
        <w:trPr>
          <w:trHeight w:val="244"/>
        </w:trPr>
        <w:tc>
          <w:tcPr>
            <w:tcW w:w="3691" w:type="dxa"/>
          </w:tcPr>
          <w:p w14:paraId="5D49F2FF" w14:textId="77777777" w:rsidR="004D0620" w:rsidRDefault="004D0620" w:rsidP="00A33DB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217" w:type="dxa"/>
          </w:tcPr>
          <w:p w14:paraId="78FC0244" w14:textId="77777777" w:rsidR="004D0620" w:rsidRDefault="004D0620" w:rsidP="008E6296">
            <w:pPr>
              <w:pStyle w:val="Heading3"/>
            </w:pPr>
            <w:bookmarkStart w:id="152" w:name="_HEALTH_SUPPLIES_ORDERING"/>
            <w:bookmarkEnd w:id="152"/>
            <w:r w:rsidRPr="008E6296">
              <w:rPr>
                <w:sz w:val="22"/>
                <w:szCs w:val="22"/>
              </w:rPr>
              <w:t>HEALTH</w:t>
            </w:r>
            <w:r w:rsidRPr="008E6296">
              <w:rPr>
                <w:spacing w:val="-10"/>
                <w:sz w:val="22"/>
                <w:szCs w:val="22"/>
              </w:rPr>
              <w:t xml:space="preserve"> </w:t>
            </w:r>
            <w:r w:rsidRPr="008E6296">
              <w:rPr>
                <w:sz w:val="22"/>
                <w:szCs w:val="22"/>
              </w:rPr>
              <w:t>SUPPLIES</w:t>
            </w:r>
            <w:r w:rsidRPr="008E6296">
              <w:rPr>
                <w:spacing w:val="-9"/>
                <w:sz w:val="22"/>
                <w:szCs w:val="22"/>
              </w:rPr>
              <w:t xml:space="preserve"> </w:t>
            </w:r>
            <w:r w:rsidRPr="008E6296">
              <w:rPr>
                <w:sz w:val="22"/>
                <w:szCs w:val="22"/>
              </w:rPr>
              <w:t>ORDERING</w:t>
            </w:r>
            <w:r w:rsidRPr="008E6296">
              <w:rPr>
                <w:spacing w:val="-6"/>
                <w:sz w:val="22"/>
                <w:szCs w:val="22"/>
              </w:rPr>
              <w:t xml:space="preserve"> </w:t>
            </w:r>
            <w:r w:rsidRPr="008E6296">
              <w:rPr>
                <w:spacing w:val="-2"/>
                <w:sz w:val="22"/>
                <w:szCs w:val="22"/>
              </w:rPr>
              <w:t>PROCEDURE</w:t>
            </w:r>
          </w:p>
        </w:tc>
      </w:tr>
      <w:tr w:rsidR="004D0620" w14:paraId="51FA1467" w14:textId="77777777" w:rsidTr="00A33DBE">
        <w:trPr>
          <w:trHeight w:val="244"/>
        </w:trPr>
        <w:tc>
          <w:tcPr>
            <w:tcW w:w="3691" w:type="dxa"/>
          </w:tcPr>
          <w:p w14:paraId="6B394D70" w14:textId="77777777" w:rsidR="004D0620" w:rsidRDefault="004D0620" w:rsidP="00A33DBE">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105CC4E4" w14:textId="77777777" w:rsidR="004D0620" w:rsidRDefault="004D0620" w:rsidP="00A33DBE">
            <w:pPr>
              <w:pStyle w:val="TableParagraph"/>
              <w:rPr>
                <w:sz w:val="20"/>
              </w:rPr>
            </w:pPr>
            <w:r>
              <w:rPr>
                <w:spacing w:val="-2"/>
                <w:sz w:val="20"/>
              </w:rPr>
              <w:t>Health</w:t>
            </w:r>
          </w:p>
        </w:tc>
      </w:tr>
      <w:tr w:rsidR="004D0620" w14:paraId="0E54D7E7" w14:textId="77777777" w:rsidTr="00A33DBE">
        <w:trPr>
          <w:trHeight w:val="1295"/>
        </w:trPr>
        <w:tc>
          <w:tcPr>
            <w:tcW w:w="3691" w:type="dxa"/>
          </w:tcPr>
          <w:p w14:paraId="01ED8864" w14:textId="77777777" w:rsidR="004D0620" w:rsidRDefault="004D0620" w:rsidP="00A33DBE">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7217" w:type="dxa"/>
          </w:tcPr>
          <w:p w14:paraId="1096170F" w14:textId="77777777" w:rsidR="004D0620" w:rsidRDefault="004D0620" w:rsidP="004D0620">
            <w:pPr>
              <w:pStyle w:val="TableParagraph"/>
              <w:numPr>
                <w:ilvl w:val="0"/>
                <w:numId w:val="111"/>
              </w:numPr>
              <w:tabs>
                <w:tab w:val="left" w:pos="1389"/>
              </w:tabs>
              <w:spacing w:line="240" w:lineRule="auto"/>
              <w:ind w:hanging="202"/>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68FF4CCD" w14:textId="77777777" w:rsidR="004D0620" w:rsidRDefault="004D0620" w:rsidP="004D0620">
            <w:pPr>
              <w:pStyle w:val="TableParagraph"/>
              <w:numPr>
                <w:ilvl w:val="0"/>
                <w:numId w:val="111"/>
              </w:numPr>
              <w:tabs>
                <w:tab w:val="left" w:pos="1389"/>
              </w:tabs>
              <w:spacing w:before="3" w:line="240" w:lineRule="auto"/>
              <w:ind w:hanging="202"/>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253247B7" w14:textId="77777777" w:rsidR="004D0620" w:rsidRDefault="004D0620" w:rsidP="004D0620">
            <w:pPr>
              <w:pStyle w:val="TableParagraph"/>
              <w:numPr>
                <w:ilvl w:val="0"/>
                <w:numId w:val="111"/>
              </w:numPr>
              <w:tabs>
                <w:tab w:val="left" w:pos="1389"/>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14F5F8E5" w14:textId="77777777" w:rsidR="004D0620" w:rsidRDefault="004D0620" w:rsidP="00A33DBE">
            <w:pPr>
              <w:pStyle w:val="TableParagraph"/>
              <w:spacing w:before="3"/>
              <w:ind w:left="118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3B5A329F" w14:textId="77777777" w:rsidR="004D0620" w:rsidRDefault="004D0620" w:rsidP="00A33DBE">
            <w:pPr>
              <w:pStyle w:val="TableParagraph"/>
              <w:spacing w:before="3" w:line="237" w:lineRule="exact"/>
              <w:ind w:left="1187"/>
              <w:rPr>
                <w:sz w:val="20"/>
              </w:rPr>
            </w:pPr>
            <w:r>
              <w:rPr>
                <w:rFonts w:ascii="MS Gothic" w:hAnsi="MS Gothic"/>
                <w:spacing w:val="-2"/>
                <w:sz w:val="20"/>
              </w:rPr>
              <w:t>☒</w:t>
            </w:r>
            <w:r>
              <w:rPr>
                <w:spacing w:val="-2"/>
                <w:sz w:val="20"/>
              </w:rPr>
              <w:t>Other</w:t>
            </w:r>
          </w:p>
        </w:tc>
      </w:tr>
      <w:tr w:rsidR="004D0620" w14:paraId="5F65026B" w14:textId="77777777" w:rsidTr="00A33DBE">
        <w:trPr>
          <w:trHeight w:val="244"/>
        </w:trPr>
        <w:tc>
          <w:tcPr>
            <w:tcW w:w="3691" w:type="dxa"/>
          </w:tcPr>
          <w:p w14:paraId="67EB8019" w14:textId="77777777" w:rsidR="004D0620" w:rsidRDefault="004D0620" w:rsidP="00A33DBE">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217" w:type="dxa"/>
          </w:tcPr>
          <w:p w14:paraId="509E2E5A" w14:textId="77777777" w:rsidR="004D0620" w:rsidRDefault="004D0620" w:rsidP="00A33DBE">
            <w:pPr>
              <w:pStyle w:val="TableParagraph"/>
              <w:rPr>
                <w:sz w:val="20"/>
              </w:rPr>
            </w:pPr>
            <w:r>
              <w:rPr>
                <w:sz w:val="20"/>
              </w:rPr>
              <w:t>Classroom</w:t>
            </w:r>
            <w:r>
              <w:rPr>
                <w:spacing w:val="-7"/>
                <w:sz w:val="20"/>
              </w:rPr>
              <w:t xml:space="preserve"> </w:t>
            </w:r>
            <w:r>
              <w:rPr>
                <w:sz w:val="20"/>
              </w:rPr>
              <w:t>Staff</w:t>
            </w:r>
            <w:r>
              <w:rPr>
                <w:spacing w:val="-6"/>
                <w:sz w:val="20"/>
              </w:rPr>
              <w:t xml:space="preserve"> </w:t>
            </w:r>
            <w:r>
              <w:rPr>
                <w:sz w:val="20"/>
              </w:rPr>
              <w:t>and</w:t>
            </w:r>
            <w:r>
              <w:rPr>
                <w:spacing w:val="-5"/>
                <w:sz w:val="20"/>
              </w:rPr>
              <w:t xml:space="preserve"> </w:t>
            </w:r>
            <w:r>
              <w:rPr>
                <w:sz w:val="20"/>
              </w:rPr>
              <w:t>Site</w:t>
            </w:r>
            <w:r>
              <w:rPr>
                <w:spacing w:val="-6"/>
                <w:sz w:val="20"/>
              </w:rPr>
              <w:t xml:space="preserve"> </w:t>
            </w:r>
            <w:r>
              <w:rPr>
                <w:spacing w:val="-2"/>
                <w:sz w:val="20"/>
              </w:rPr>
              <w:t>Supervisor</w:t>
            </w:r>
          </w:p>
        </w:tc>
      </w:tr>
      <w:tr w:rsidR="004D0620" w14:paraId="289E36E7" w14:textId="77777777" w:rsidTr="00A33DBE">
        <w:trPr>
          <w:trHeight w:val="275"/>
        </w:trPr>
        <w:tc>
          <w:tcPr>
            <w:tcW w:w="3691" w:type="dxa"/>
          </w:tcPr>
          <w:p w14:paraId="411AA6E7" w14:textId="77777777" w:rsidR="004D0620" w:rsidRDefault="004D0620" w:rsidP="00A33DBE">
            <w:pPr>
              <w:pStyle w:val="TableParagraph"/>
              <w:spacing w:before="18" w:line="237" w:lineRule="exact"/>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3681B234" w14:textId="77777777" w:rsidR="004D0620" w:rsidRDefault="004D0620" w:rsidP="00A33DBE">
            <w:pPr>
              <w:pStyle w:val="TableParagraph"/>
              <w:spacing w:before="18" w:line="237" w:lineRule="exact"/>
              <w:ind w:left="115"/>
              <w:rPr>
                <w:sz w:val="20"/>
              </w:rPr>
            </w:pPr>
            <w:r>
              <w:rPr>
                <w:sz w:val="20"/>
              </w:rPr>
              <w:t>November,</w:t>
            </w:r>
            <w:r>
              <w:rPr>
                <w:spacing w:val="-5"/>
                <w:sz w:val="20"/>
              </w:rPr>
              <w:t xml:space="preserve"> </w:t>
            </w:r>
            <w:r>
              <w:rPr>
                <w:sz w:val="20"/>
              </w:rPr>
              <w:t>February</w:t>
            </w:r>
            <w:r>
              <w:rPr>
                <w:spacing w:val="-5"/>
                <w:sz w:val="20"/>
              </w:rPr>
              <w:t xml:space="preserve"> </w:t>
            </w:r>
            <w:r>
              <w:rPr>
                <w:sz w:val="20"/>
              </w:rPr>
              <w:t>and</w:t>
            </w:r>
            <w:r>
              <w:rPr>
                <w:spacing w:val="-5"/>
                <w:sz w:val="20"/>
              </w:rPr>
              <w:t xml:space="preserve"> </w:t>
            </w:r>
            <w:r>
              <w:rPr>
                <w:sz w:val="20"/>
              </w:rPr>
              <w:t>June-by</w:t>
            </w:r>
            <w:r>
              <w:rPr>
                <w:spacing w:val="-5"/>
                <w:sz w:val="20"/>
              </w:rPr>
              <w:t xml:space="preserve"> </w:t>
            </w:r>
            <w:r>
              <w:rPr>
                <w:sz w:val="20"/>
              </w:rPr>
              <w:t>end</w:t>
            </w:r>
            <w:r>
              <w:rPr>
                <w:spacing w:val="-5"/>
                <w:sz w:val="20"/>
              </w:rPr>
              <w:t xml:space="preserve"> </w:t>
            </w:r>
            <w:r>
              <w:rPr>
                <w:sz w:val="20"/>
              </w:rPr>
              <w:t>of</w:t>
            </w:r>
            <w:r>
              <w:rPr>
                <w:spacing w:val="-6"/>
                <w:sz w:val="20"/>
              </w:rPr>
              <w:t xml:space="preserve"> </w:t>
            </w:r>
            <w:r>
              <w:rPr>
                <w:sz w:val="20"/>
              </w:rPr>
              <w:t>the</w:t>
            </w:r>
            <w:r>
              <w:rPr>
                <w:spacing w:val="-7"/>
                <w:sz w:val="20"/>
              </w:rPr>
              <w:t xml:space="preserve"> </w:t>
            </w:r>
            <w:r>
              <w:rPr>
                <w:spacing w:val="-2"/>
                <w:sz w:val="20"/>
              </w:rPr>
              <w:t>month</w:t>
            </w:r>
          </w:p>
        </w:tc>
      </w:tr>
      <w:tr w:rsidR="004D0620" w14:paraId="5E1C3CC5" w14:textId="77777777" w:rsidTr="00A33DBE">
        <w:trPr>
          <w:trHeight w:val="244"/>
        </w:trPr>
        <w:tc>
          <w:tcPr>
            <w:tcW w:w="3691" w:type="dxa"/>
          </w:tcPr>
          <w:p w14:paraId="58AD16BB" w14:textId="77777777" w:rsidR="004D0620" w:rsidRDefault="004D0620" w:rsidP="00A33DBE">
            <w:pPr>
              <w:pStyle w:val="TableParagraph"/>
              <w:rPr>
                <w:b/>
                <w:sz w:val="20"/>
              </w:rPr>
            </w:pPr>
            <w:r>
              <w:rPr>
                <w:b/>
                <w:sz w:val="20"/>
              </w:rPr>
              <w:t>Submitted</w:t>
            </w:r>
            <w:r>
              <w:rPr>
                <w:b/>
                <w:spacing w:val="-7"/>
                <w:sz w:val="20"/>
              </w:rPr>
              <w:t xml:space="preserve"> </w:t>
            </w:r>
            <w:r>
              <w:rPr>
                <w:b/>
                <w:spacing w:val="-5"/>
                <w:sz w:val="20"/>
              </w:rPr>
              <w:t>to:</w:t>
            </w:r>
          </w:p>
        </w:tc>
        <w:tc>
          <w:tcPr>
            <w:tcW w:w="7217" w:type="dxa"/>
          </w:tcPr>
          <w:p w14:paraId="034DE379" w14:textId="77777777" w:rsidR="004D0620" w:rsidRDefault="004D0620" w:rsidP="00A33DBE">
            <w:pPr>
              <w:pStyle w:val="TableParagraph"/>
              <w:rPr>
                <w:sz w:val="20"/>
              </w:rPr>
            </w:pPr>
            <w:r>
              <w:rPr>
                <w:sz w:val="20"/>
              </w:rPr>
              <w:t>Darcy</w:t>
            </w:r>
            <w:r>
              <w:rPr>
                <w:spacing w:val="-7"/>
                <w:sz w:val="20"/>
              </w:rPr>
              <w:t xml:space="preserve"> </w:t>
            </w:r>
            <w:r>
              <w:rPr>
                <w:sz w:val="20"/>
              </w:rPr>
              <w:t>Morgan,</w:t>
            </w:r>
            <w:r>
              <w:rPr>
                <w:spacing w:val="-6"/>
                <w:sz w:val="20"/>
              </w:rPr>
              <w:t xml:space="preserve"> </w:t>
            </w:r>
            <w:r>
              <w:rPr>
                <w:sz w:val="20"/>
              </w:rPr>
              <w:t>Health</w:t>
            </w:r>
            <w:r>
              <w:rPr>
                <w:spacing w:val="-6"/>
                <w:sz w:val="20"/>
              </w:rPr>
              <w:t xml:space="preserve"> </w:t>
            </w:r>
            <w:r>
              <w:rPr>
                <w:spacing w:val="-2"/>
                <w:sz w:val="20"/>
              </w:rPr>
              <w:t>Assistant</w:t>
            </w:r>
          </w:p>
        </w:tc>
      </w:tr>
      <w:tr w:rsidR="004D0620" w14:paraId="4E136FC3" w14:textId="77777777" w:rsidTr="00A33DBE">
        <w:trPr>
          <w:trHeight w:val="244"/>
        </w:trPr>
        <w:tc>
          <w:tcPr>
            <w:tcW w:w="3691" w:type="dxa"/>
          </w:tcPr>
          <w:p w14:paraId="7C544B06" w14:textId="77777777" w:rsidR="004D0620" w:rsidRDefault="004D0620"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217" w:type="dxa"/>
          </w:tcPr>
          <w:p w14:paraId="48CF26E1" w14:textId="77777777" w:rsidR="004D0620" w:rsidRDefault="004D0620" w:rsidP="00A33DBE">
            <w:pPr>
              <w:pStyle w:val="TableParagraph"/>
              <w:rPr>
                <w:sz w:val="20"/>
              </w:rPr>
            </w:pPr>
            <w:r>
              <w:rPr>
                <w:spacing w:val="-5"/>
                <w:sz w:val="20"/>
              </w:rPr>
              <w:t>N/A</w:t>
            </w:r>
          </w:p>
        </w:tc>
      </w:tr>
      <w:tr w:rsidR="004D0620" w14:paraId="7E996549" w14:textId="77777777" w:rsidTr="00A33DBE">
        <w:trPr>
          <w:trHeight w:val="244"/>
        </w:trPr>
        <w:tc>
          <w:tcPr>
            <w:tcW w:w="3691" w:type="dxa"/>
          </w:tcPr>
          <w:p w14:paraId="5AB36680" w14:textId="77777777" w:rsidR="004D0620" w:rsidRDefault="004D0620"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17" w:type="dxa"/>
          </w:tcPr>
          <w:p w14:paraId="2F703476" w14:textId="77777777" w:rsidR="004D0620" w:rsidRDefault="004D0620" w:rsidP="00A33DBE">
            <w:pPr>
              <w:pStyle w:val="TableParagraph"/>
              <w:rPr>
                <w:sz w:val="20"/>
              </w:rPr>
            </w:pPr>
            <w:r>
              <w:rPr>
                <w:spacing w:val="-5"/>
                <w:sz w:val="20"/>
              </w:rPr>
              <w:t>N/A</w:t>
            </w:r>
          </w:p>
        </w:tc>
      </w:tr>
      <w:tr w:rsidR="004D0620" w14:paraId="7D8601D3" w14:textId="77777777" w:rsidTr="00A33DBE">
        <w:trPr>
          <w:trHeight w:val="976"/>
        </w:trPr>
        <w:tc>
          <w:tcPr>
            <w:tcW w:w="3691" w:type="dxa"/>
          </w:tcPr>
          <w:p w14:paraId="5DCF9A3A" w14:textId="77777777" w:rsidR="004D0620" w:rsidRDefault="004D0620" w:rsidP="00A33DBE">
            <w:pPr>
              <w:pStyle w:val="TableParagraph"/>
              <w:rPr>
                <w:b/>
                <w:sz w:val="20"/>
              </w:rPr>
            </w:pPr>
            <w:r>
              <w:rPr>
                <w:b/>
                <w:sz w:val="20"/>
              </w:rPr>
              <w:t>Specific</w:t>
            </w:r>
            <w:r>
              <w:rPr>
                <w:b/>
                <w:spacing w:val="-9"/>
                <w:sz w:val="20"/>
              </w:rPr>
              <w:t xml:space="preserve"> </w:t>
            </w:r>
            <w:r>
              <w:rPr>
                <w:b/>
                <w:spacing w:val="-2"/>
                <w:sz w:val="20"/>
              </w:rPr>
              <w:t>Directions:</w:t>
            </w:r>
          </w:p>
        </w:tc>
        <w:tc>
          <w:tcPr>
            <w:tcW w:w="7217" w:type="dxa"/>
          </w:tcPr>
          <w:p w14:paraId="005C94E4" w14:textId="77777777" w:rsidR="004D0620" w:rsidRDefault="004D0620" w:rsidP="00A33DBE">
            <w:pPr>
              <w:pStyle w:val="TableParagraph"/>
              <w:rPr>
                <w:sz w:val="20"/>
              </w:rPr>
            </w:pPr>
            <w:r>
              <w:rPr>
                <w:sz w:val="20"/>
              </w:rPr>
              <w:t>The Health Department retrieves the PO and completes the form, upon receiving requests</w:t>
            </w:r>
            <w:r>
              <w:rPr>
                <w:spacing w:val="-3"/>
                <w:sz w:val="20"/>
              </w:rPr>
              <w:t xml:space="preserve"> </w:t>
            </w:r>
            <w:r>
              <w:rPr>
                <w:sz w:val="20"/>
              </w:rPr>
              <w:t>from</w:t>
            </w:r>
            <w:r>
              <w:rPr>
                <w:spacing w:val="-5"/>
                <w:sz w:val="20"/>
              </w:rPr>
              <w:t xml:space="preserve"> </w:t>
            </w:r>
            <w:r>
              <w:rPr>
                <w:sz w:val="20"/>
              </w:rPr>
              <w:t>centers;</w:t>
            </w:r>
            <w:r>
              <w:rPr>
                <w:spacing w:val="-5"/>
                <w:sz w:val="20"/>
              </w:rPr>
              <w:t xml:space="preserve"> </w:t>
            </w:r>
            <w:r>
              <w:rPr>
                <w:sz w:val="20"/>
              </w:rPr>
              <w:t>the</w:t>
            </w:r>
            <w:r>
              <w:rPr>
                <w:spacing w:val="-5"/>
                <w:sz w:val="20"/>
              </w:rPr>
              <w:t xml:space="preserve"> </w:t>
            </w:r>
            <w:r>
              <w:rPr>
                <w:sz w:val="20"/>
              </w:rPr>
              <w:t>secretary</w:t>
            </w:r>
            <w:r>
              <w:rPr>
                <w:spacing w:val="-3"/>
                <w:sz w:val="20"/>
              </w:rPr>
              <w:t xml:space="preserve"> </w:t>
            </w:r>
            <w:r>
              <w:rPr>
                <w:sz w:val="20"/>
              </w:rPr>
              <w:t>then</w:t>
            </w:r>
            <w:r>
              <w:rPr>
                <w:spacing w:val="-3"/>
                <w:sz w:val="20"/>
              </w:rPr>
              <w:t xml:space="preserve"> </w:t>
            </w:r>
            <w:r>
              <w:rPr>
                <w:sz w:val="20"/>
              </w:rPr>
              <w:t>orders</w:t>
            </w:r>
            <w:r>
              <w:rPr>
                <w:spacing w:val="-3"/>
                <w:sz w:val="20"/>
              </w:rPr>
              <w:t xml:space="preserve"> </w:t>
            </w:r>
            <w:r>
              <w:rPr>
                <w:sz w:val="20"/>
              </w:rPr>
              <w:t>supplies,</w:t>
            </w:r>
            <w:r>
              <w:rPr>
                <w:spacing w:val="-6"/>
                <w:sz w:val="20"/>
              </w:rPr>
              <w:t xml:space="preserve"> </w:t>
            </w:r>
            <w:r>
              <w:rPr>
                <w:sz w:val="20"/>
              </w:rPr>
              <w:t>and</w:t>
            </w:r>
            <w:r>
              <w:rPr>
                <w:spacing w:val="-3"/>
                <w:sz w:val="20"/>
              </w:rPr>
              <w:t xml:space="preserve"> </w:t>
            </w:r>
            <w:r>
              <w:rPr>
                <w:sz w:val="20"/>
              </w:rPr>
              <w:t>finance</w:t>
            </w:r>
            <w:r>
              <w:rPr>
                <w:spacing w:val="-5"/>
                <w:sz w:val="20"/>
              </w:rPr>
              <w:t xml:space="preserve"> </w:t>
            </w:r>
            <w:r>
              <w:rPr>
                <w:sz w:val="20"/>
              </w:rPr>
              <w:t>completes</w:t>
            </w:r>
            <w:r>
              <w:rPr>
                <w:spacing w:val="-3"/>
                <w:sz w:val="20"/>
              </w:rPr>
              <w:t xml:space="preserve"> </w:t>
            </w:r>
            <w:r>
              <w:rPr>
                <w:sz w:val="20"/>
              </w:rPr>
              <w:t>the order by receiving verbal/electronic confirmation and/or packing slip to confirm</w:t>
            </w:r>
          </w:p>
          <w:p w14:paraId="7AC89EEE" w14:textId="77777777" w:rsidR="004D0620" w:rsidRDefault="004D0620" w:rsidP="00A33DBE">
            <w:pPr>
              <w:pStyle w:val="TableParagraph"/>
              <w:spacing w:before="0"/>
              <w:rPr>
                <w:sz w:val="20"/>
              </w:rPr>
            </w:pPr>
            <w:r>
              <w:rPr>
                <w:sz w:val="20"/>
              </w:rPr>
              <w:t>shipment</w:t>
            </w:r>
            <w:r>
              <w:rPr>
                <w:spacing w:val="-7"/>
                <w:sz w:val="20"/>
              </w:rPr>
              <w:t xml:space="preserve"> </w:t>
            </w:r>
            <w:r>
              <w:rPr>
                <w:sz w:val="20"/>
              </w:rPr>
              <w:t>was</w:t>
            </w:r>
            <w:r>
              <w:rPr>
                <w:spacing w:val="-5"/>
                <w:sz w:val="20"/>
              </w:rPr>
              <w:t xml:space="preserve"> </w:t>
            </w:r>
            <w:r>
              <w:rPr>
                <w:spacing w:val="-2"/>
                <w:sz w:val="20"/>
              </w:rPr>
              <w:t>received.</w:t>
            </w:r>
          </w:p>
        </w:tc>
      </w:tr>
    </w:tbl>
    <w:p w14:paraId="46E33A89" w14:textId="77777777" w:rsidR="004D0620" w:rsidRDefault="004D0620" w:rsidP="004D0620">
      <w:pPr>
        <w:pStyle w:val="Heading3"/>
        <w:spacing w:before="60"/>
      </w:pPr>
      <w:r>
        <w:rPr>
          <w:spacing w:val="-2"/>
        </w:rPr>
        <w:t>PROCEDURE:</w:t>
      </w:r>
    </w:p>
    <w:p w14:paraId="16497C4E" w14:textId="77777777" w:rsidR="004D0620" w:rsidRDefault="004D0620" w:rsidP="004D0620">
      <w:pPr>
        <w:pStyle w:val="BodyText"/>
        <w:spacing w:before="10"/>
        <w:rPr>
          <w:b/>
          <w:sz w:val="22"/>
        </w:rPr>
      </w:pPr>
    </w:p>
    <w:p w14:paraId="1C326A58" w14:textId="77777777" w:rsidR="004D0620" w:rsidRDefault="004D0620" w:rsidP="004D0620">
      <w:pPr>
        <w:pStyle w:val="ListParagraph"/>
        <w:widowControl w:val="0"/>
        <w:numPr>
          <w:ilvl w:val="1"/>
          <w:numId w:val="112"/>
        </w:numPr>
        <w:tabs>
          <w:tab w:val="left" w:pos="1111"/>
          <w:tab w:val="left" w:pos="1112"/>
        </w:tabs>
        <w:autoSpaceDE w:val="0"/>
        <w:autoSpaceDN w:val="0"/>
        <w:spacing w:after="0" w:line="240" w:lineRule="auto"/>
        <w:ind w:hanging="361"/>
        <w:contextualSpacing w:val="0"/>
        <w:rPr>
          <w:sz w:val="20"/>
        </w:rPr>
      </w:pPr>
      <w:r>
        <w:rPr>
          <w:sz w:val="20"/>
        </w:rPr>
        <w:t>Obtain</w:t>
      </w:r>
      <w:r>
        <w:rPr>
          <w:spacing w:val="-4"/>
          <w:sz w:val="20"/>
        </w:rPr>
        <w:t xml:space="preserve"> </w:t>
      </w:r>
      <w:r>
        <w:rPr>
          <w:sz w:val="20"/>
        </w:rPr>
        <w:t>the</w:t>
      </w:r>
      <w:r>
        <w:rPr>
          <w:spacing w:val="-6"/>
          <w:sz w:val="20"/>
        </w:rPr>
        <w:t xml:space="preserve"> </w:t>
      </w:r>
      <w:r>
        <w:rPr>
          <w:sz w:val="20"/>
        </w:rPr>
        <w:t>form</w:t>
      </w:r>
      <w:r>
        <w:rPr>
          <w:spacing w:val="-6"/>
          <w:sz w:val="20"/>
        </w:rPr>
        <w:t xml:space="preserve"> </w:t>
      </w:r>
      <w:r>
        <w:rPr>
          <w:sz w:val="20"/>
        </w:rPr>
        <w:t>from</w:t>
      </w:r>
      <w:r>
        <w:rPr>
          <w:spacing w:val="-6"/>
          <w:sz w:val="20"/>
        </w:rPr>
        <w:t xml:space="preserve"> </w:t>
      </w:r>
      <w:r>
        <w:rPr>
          <w:sz w:val="20"/>
        </w:rPr>
        <w:t>the</w:t>
      </w:r>
      <w:r>
        <w:rPr>
          <w:spacing w:val="-5"/>
          <w:sz w:val="20"/>
        </w:rPr>
        <w:t xml:space="preserve"> </w:t>
      </w:r>
      <w:r>
        <w:rPr>
          <w:sz w:val="20"/>
        </w:rPr>
        <w:t>Promise</w:t>
      </w:r>
      <w:r>
        <w:rPr>
          <w:spacing w:val="-6"/>
          <w:sz w:val="20"/>
        </w:rPr>
        <w:t xml:space="preserve"> </w:t>
      </w:r>
      <w:r>
        <w:rPr>
          <w:sz w:val="20"/>
        </w:rPr>
        <w:t>website-</w:t>
      </w:r>
      <w:r>
        <w:rPr>
          <w:spacing w:val="-6"/>
          <w:sz w:val="20"/>
        </w:rPr>
        <w:t xml:space="preserve"> </w:t>
      </w:r>
      <w:r>
        <w:rPr>
          <w:sz w:val="20"/>
        </w:rPr>
        <w:t>Staff</w:t>
      </w:r>
      <w:r>
        <w:rPr>
          <w:spacing w:val="-6"/>
          <w:sz w:val="20"/>
        </w:rPr>
        <w:t xml:space="preserve"> </w:t>
      </w:r>
      <w:r>
        <w:rPr>
          <w:sz w:val="20"/>
        </w:rPr>
        <w:t>forms-</w:t>
      </w:r>
      <w:r>
        <w:rPr>
          <w:spacing w:val="-5"/>
          <w:sz w:val="20"/>
        </w:rPr>
        <w:t xml:space="preserve"> </w:t>
      </w:r>
      <w:r>
        <w:rPr>
          <w:sz w:val="20"/>
        </w:rPr>
        <w:t>under</w:t>
      </w:r>
      <w:r>
        <w:rPr>
          <w:spacing w:val="-5"/>
          <w:sz w:val="20"/>
        </w:rPr>
        <w:t xml:space="preserve"> </w:t>
      </w:r>
      <w:r>
        <w:rPr>
          <w:sz w:val="20"/>
        </w:rPr>
        <w:t>Health</w:t>
      </w:r>
      <w:r>
        <w:rPr>
          <w:spacing w:val="-4"/>
          <w:sz w:val="20"/>
        </w:rPr>
        <w:t xml:space="preserve"> </w:t>
      </w:r>
      <w:r>
        <w:rPr>
          <w:sz w:val="20"/>
        </w:rPr>
        <w:t>&amp;</w:t>
      </w:r>
      <w:r>
        <w:rPr>
          <w:spacing w:val="-4"/>
          <w:sz w:val="20"/>
        </w:rPr>
        <w:t xml:space="preserve"> </w:t>
      </w:r>
      <w:r>
        <w:rPr>
          <w:sz w:val="20"/>
        </w:rPr>
        <w:t>Safety-</w:t>
      </w:r>
      <w:r>
        <w:rPr>
          <w:spacing w:val="-6"/>
          <w:sz w:val="20"/>
        </w:rPr>
        <w:t xml:space="preserve"> </w:t>
      </w:r>
      <w:r>
        <w:rPr>
          <w:b/>
          <w:sz w:val="20"/>
        </w:rPr>
        <w:t>Health</w:t>
      </w:r>
      <w:r>
        <w:rPr>
          <w:b/>
          <w:spacing w:val="-4"/>
          <w:sz w:val="20"/>
        </w:rPr>
        <w:t xml:space="preserve"> </w:t>
      </w:r>
      <w:r>
        <w:rPr>
          <w:b/>
          <w:sz w:val="20"/>
        </w:rPr>
        <w:t>Supply</w:t>
      </w:r>
      <w:r>
        <w:rPr>
          <w:b/>
          <w:spacing w:val="-5"/>
          <w:sz w:val="20"/>
        </w:rPr>
        <w:t xml:space="preserve"> </w:t>
      </w:r>
      <w:r>
        <w:rPr>
          <w:b/>
          <w:sz w:val="20"/>
        </w:rPr>
        <w:t>Request</w:t>
      </w:r>
      <w:r>
        <w:rPr>
          <w:b/>
          <w:spacing w:val="-5"/>
          <w:sz w:val="20"/>
        </w:rPr>
        <w:t xml:space="preserve"> </w:t>
      </w:r>
      <w:r>
        <w:rPr>
          <w:b/>
          <w:spacing w:val="-2"/>
          <w:sz w:val="20"/>
        </w:rPr>
        <w:t>Form</w:t>
      </w:r>
      <w:r>
        <w:rPr>
          <w:spacing w:val="-2"/>
          <w:sz w:val="20"/>
        </w:rPr>
        <w:t>.</w:t>
      </w:r>
    </w:p>
    <w:p w14:paraId="552679AD" w14:textId="77777777" w:rsidR="004D0620" w:rsidRDefault="004D0620" w:rsidP="004D0620">
      <w:pPr>
        <w:pStyle w:val="ListParagraph"/>
        <w:widowControl w:val="0"/>
        <w:numPr>
          <w:ilvl w:val="1"/>
          <w:numId w:val="112"/>
        </w:numPr>
        <w:tabs>
          <w:tab w:val="left" w:pos="1111"/>
          <w:tab w:val="left" w:pos="1112"/>
        </w:tabs>
        <w:autoSpaceDE w:val="0"/>
        <w:autoSpaceDN w:val="0"/>
        <w:spacing w:before="123" w:after="0" w:line="240" w:lineRule="auto"/>
        <w:ind w:hanging="361"/>
        <w:contextualSpacing w:val="0"/>
        <w:rPr>
          <w:sz w:val="20"/>
        </w:rPr>
      </w:pPr>
      <w:r>
        <w:rPr>
          <w:sz w:val="20"/>
        </w:rPr>
        <w:t>The</w:t>
      </w:r>
      <w:r>
        <w:rPr>
          <w:spacing w:val="-7"/>
          <w:sz w:val="20"/>
        </w:rPr>
        <w:t xml:space="preserve"> </w:t>
      </w:r>
      <w:r>
        <w:rPr>
          <w:sz w:val="20"/>
        </w:rPr>
        <w:t>expectation</w:t>
      </w:r>
      <w:r>
        <w:rPr>
          <w:spacing w:val="-5"/>
          <w:sz w:val="20"/>
        </w:rPr>
        <w:t xml:space="preserve"> </w:t>
      </w:r>
      <w:r>
        <w:rPr>
          <w:sz w:val="20"/>
        </w:rPr>
        <w:t>is</w:t>
      </w:r>
      <w:r>
        <w:rPr>
          <w:spacing w:val="-4"/>
          <w:sz w:val="20"/>
        </w:rPr>
        <w:t xml:space="preserve"> </w:t>
      </w:r>
      <w:r>
        <w:rPr>
          <w:sz w:val="20"/>
        </w:rPr>
        <w:t>that</w:t>
      </w:r>
      <w:r>
        <w:rPr>
          <w:spacing w:val="-6"/>
          <w:sz w:val="20"/>
        </w:rPr>
        <w:t xml:space="preserve"> </w:t>
      </w:r>
      <w:r>
        <w:rPr>
          <w:sz w:val="20"/>
        </w:rPr>
        <w:t>orders</w:t>
      </w:r>
      <w:r>
        <w:rPr>
          <w:spacing w:val="-6"/>
          <w:sz w:val="20"/>
        </w:rPr>
        <w:t xml:space="preserve"> </w:t>
      </w:r>
      <w:r>
        <w:rPr>
          <w:sz w:val="20"/>
        </w:rPr>
        <w:t>are</w:t>
      </w:r>
      <w:r>
        <w:rPr>
          <w:spacing w:val="-7"/>
          <w:sz w:val="20"/>
        </w:rPr>
        <w:t xml:space="preserve"> </w:t>
      </w:r>
      <w:r>
        <w:rPr>
          <w:sz w:val="20"/>
        </w:rPr>
        <w:t>completed</w:t>
      </w:r>
      <w:r>
        <w:rPr>
          <w:spacing w:val="-5"/>
          <w:sz w:val="20"/>
        </w:rPr>
        <w:t xml:space="preserve"> </w:t>
      </w:r>
      <w:r>
        <w:rPr>
          <w:sz w:val="20"/>
        </w:rPr>
        <w:t>for</w:t>
      </w:r>
      <w:r>
        <w:rPr>
          <w:spacing w:val="-5"/>
          <w:sz w:val="20"/>
        </w:rPr>
        <w:t xml:space="preserve"> </w:t>
      </w:r>
      <w:r>
        <w:rPr>
          <w:sz w:val="20"/>
        </w:rPr>
        <w:t>the</w:t>
      </w:r>
      <w:r>
        <w:rPr>
          <w:spacing w:val="-7"/>
          <w:sz w:val="20"/>
        </w:rPr>
        <w:t xml:space="preserve"> </w:t>
      </w:r>
      <w:r>
        <w:rPr>
          <w:sz w:val="20"/>
        </w:rPr>
        <w:t>whole</w:t>
      </w:r>
      <w:r>
        <w:rPr>
          <w:spacing w:val="-3"/>
          <w:sz w:val="20"/>
        </w:rPr>
        <w:t xml:space="preserve"> </w:t>
      </w:r>
      <w:r>
        <w:rPr>
          <w:sz w:val="20"/>
        </w:rPr>
        <w:t>center,</w:t>
      </w:r>
      <w:r>
        <w:rPr>
          <w:spacing w:val="-5"/>
          <w:sz w:val="20"/>
        </w:rPr>
        <w:t xml:space="preserve"> </w:t>
      </w:r>
      <w:r>
        <w:rPr>
          <w:sz w:val="20"/>
        </w:rPr>
        <w:t>to</w:t>
      </w:r>
      <w:r>
        <w:rPr>
          <w:spacing w:val="-6"/>
          <w:sz w:val="20"/>
        </w:rPr>
        <w:t xml:space="preserve"> </w:t>
      </w:r>
      <w:r>
        <w:rPr>
          <w:sz w:val="20"/>
        </w:rPr>
        <w:t>reduce</w:t>
      </w:r>
      <w:r>
        <w:rPr>
          <w:spacing w:val="-6"/>
          <w:sz w:val="20"/>
        </w:rPr>
        <w:t xml:space="preserve"> </w:t>
      </w:r>
      <w:r>
        <w:rPr>
          <w:sz w:val="20"/>
        </w:rPr>
        <w:t>PO’s</w:t>
      </w:r>
      <w:r>
        <w:rPr>
          <w:spacing w:val="-5"/>
          <w:sz w:val="20"/>
        </w:rPr>
        <w:t xml:space="preserve"> </w:t>
      </w:r>
      <w:r>
        <w:rPr>
          <w:sz w:val="20"/>
        </w:rPr>
        <w:t>and</w:t>
      </w:r>
      <w:r>
        <w:rPr>
          <w:spacing w:val="-5"/>
          <w:sz w:val="20"/>
        </w:rPr>
        <w:t xml:space="preserve"> </w:t>
      </w:r>
      <w:r>
        <w:rPr>
          <w:sz w:val="20"/>
        </w:rPr>
        <w:t>shipping</w:t>
      </w:r>
      <w:r>
        <w:rPr>
          <w:spacing w:val="-5"/>
          <w:sz w:val="20"/>
        </w:rPr>
        <w:t xml:space="preserve"> </w:t>
      </w:r>
      <w:r>
        <w:rPr>
          <w:spacing w:val="-2"/>
          <w:sz w:val="20"/>
        </w:rPr>
        <w:t>cost.</w:t>
      </w:r>
    </w:p>
    <w:p w14:paraId="4016B52B" w14:textId="77777777" w:rsidR="004D0620" w:rsidRDefault="004D0620" w:rsidP="004D0620">
      <w:pPr>
        <w:pStyle w:val="ListParagraph"/>
        <w:widowControl w:val="0"/>
        <w:numPr>
          <w:ilvl w:val="1"/>
          <w:numId w:val="112"/>
        </w:numPr>
        <w:tabs>
          <w:tab w:val="left" w:pos="1111"/>
          <w:tab w:val="left" w:pos="1112"/>
        </w:tabs>
        <w:autoSpaceDE w:val="0"/>
        <w:autoSpaceDN w:val="0"/>
        <w:spacing w:before="123" w:after="0" w:line="240" w:lineRule="auto"/>
        <w:ind w:hanging="361"/>
        <w:contextualSpacing w:val="0"/>
        <w:rPr>
          <w:sz w:val="20"/>
        </w:rPr>
      </w:pPr>
      <w:r>
        <w:rPr>
          <w:sz w:val="20"/>
        </w:rPr>
        <w:t>Send</w:t>
      </w:r>
      <w:r>
        <w:rPr>
          <w:spacing w:val="-7"/>
          <w:sz w:val="20"/>
        </w:rPr>
        <w:t xml:space="preserve"> </w:t>
      </w:r>
      <w:r>
        <w:rPr>
          <w:sz w:val="20"/>
        </w:rPr>
        <w:t>the</w:t>
      </w:r>
      <w:r>
        <w:rPr>
          <w:spacing w:val="-8"/>
          <w:sz w:val="20"/>
        </w:rPr>
        <w:t xml:space="preserve"> </w:t>
      </w:r>
      <w:r>
        <w:rPr>
          <w:sz w:val="20"/>
        </w:rPr>
        <w:t>digital</w:t>
      </w:r>
      <w:r>
        <w:rPr>
          <w:spacing w:val="-7"/>
          <w:sz w:val="20"/>
        </w:rPr>
        <w:t xml:space="preserve"> </w:t>
      </w:r>
      <w:r>
        <w:rPr>
          <w:sz w:val="20"/>
        </w:rPr>
        <w:t>copy</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z w:val="20"/>
        </w:rPr>
        <w:t>form</w:t>
      </w:r>
      <w:r>
        <w:rPr>
          <w:spacing w:val="-8"/>
          <w:sz w:val="20"/>
        </w:rPr>
        <w:t xml:space="preserve"> </w:t>
      </w:r>
      <w:r>
        <w:rPr>
          <w:sz w:val="20"/>
        </w:rPr>
        <w:t>to</w:t>
      </w:r>
      <w:r>
        <w:t xml:space="preserve"> the Health and Nutrition Manager, Health and Nutrition Coordinator and Site Supervisor </w:t>
      </w:r>
      <w:r>
        <w:rPr>
          <w:b/>
          <w:sz w:val="20"/>
        </w:rPr>
        <w:t>November 1st,</w:t>
      </w:r>
      <w:r>
        <w:rPr>
          <w:b/>
          <w:spacing w:val="-8"/>
          <w:sz w:val="20"/>
        </w:rPr>
        <w:t xml:space="preserve"> </w:t>
      </w:r>
      <w:r>
        <w:rPr>
          <w:b/>
          <w:sz w:val="20"/>
        </w:rPr>
        <w:t>February</w:t>
      </w:r>
      <w:r>
        <w:rPr>
          <w:b/>
          <w:spacing w:val="-8"/>
          <w:sz w:val="20"/>
        </w:rPr>
        <w:t xml:space="preserve"> 1</w:t>
      </w:r>
      <w:r w:rsidRPr="0077318C">
        <w:rPr>
          <w:b/>
          <w:spacing w:val="-8"/>
          <w:sz w:val="20"/>
          <w:vertAlign w:val="superscript"/>
        </w:rPr>
        <w:t>st</w:t>
      </w:r>
      <w:r>
        <w:rPr>
          <w:b/>
          <w:spacing w:val="-8"/>
          <w:sz w:val="20"/>
        </w:rPr>
        <w:t xml:space="preserve"> </w:t>
      </w:r>
      <w:r>
        <w:rPr>
          <w:b/>
          <w:sz w:val="20"/>
        </w:rPr>
        <w:t>and</w:t>
      </w:r>
      <w:r>
        <w:rPr>
          <w:b/>
          <w:spacing w:val="-8"/>
          <w:sz w:val="20"/>
        </w:rPr>
        <w:t xml:space="preserve"> </w:t>
      </w:r>
      <w:r>
        <w:rPr>
          <w:b/>
          <w:spacing w:val="-2"/>
          <w:sz w:val="20"/>
        </w:rPr>
        <w:t>June 1</w:t>
      </w:r>
      <w:r w:rsidRPr="0077318C">
        <w:rPr>
          <w:b/>
          <w:spacing w:val="-2"/>
          <w:sz w:val="20"/>
          <w:vertAlign w:val="superscript"/>
        </w:rPr>
        <w:t>st</w:t>
      </w:r>
      <w:r>
        <w:rPr>
          <w:b/>
          <w:spacing w:val="-2"/>
          <w:sz w:val="20"/>
        </w:rPr>
        <w:t xml:space="preserve"> </w:t>
      </w:r>
      <w:r>
        <w:rPr>
          <w:spacing w:val="-2"/>
          <w:sz w:val="20"/>
        </w:rPr>
        <w:t>.</w:t>
      </w:r>
    </w:p>
    <w:p w14:paraId="42310BDC" w14:textId="77777777" w:rsidR="004D0620" w:rsidRDefault="004D0620" w:rsidP="004D0620">
      <w:pPr>
        <w:pStyle w:val="ListParagraph"/>
        <w:widowControl w:val="0"/>
        <w:numPr>
          <w:ilvl w:val="1"/>
          <w:numId w:val="112"/>
        </w:numPr>
        <w:tabs>
          <w:tab w:val="left" w:pos="1113"/>
          <w:tab w:val="left" w:pos="1114"/>
        </w:tabs>
        <w:autoSpaceDE w:val="0"/>
        <w:autoSpaceDN w:val="0"/>
        <w:spacing w:before="121" w:after="0" w:line="240" w:lineRule="auto"/>
        <w:ind w:left="1113" w:hanging="361"/>
        <w:contextualSpacing w:val="0"/>
        <w:rPr>
          <w:sz w:val="20"/>
        </w:rPr>
      </w:pPr>
      <w:r>
        <w:rPr>
          <w:b/>
          <w:sz w:val="20"/>
        </w:rPr>
        <w:t>Reminder</w:t>
      </w:r>
      <w:r>
        <w:rPr>
          <w:sz w:val="20"/>
        </w:rPr>
        <w:t>,</w:t>
      </w:r>
      <w:r>
        <w:rPr>
          <w:spacing w:val="-5"/>
          <w:sz w:val="20"/>
        </w:rPr>
        <w:t xml:space="preserve"> </w:t>
      </w:r>
      <w:r>
        <w:rPr>
          <w:sz w:val="20"/>
        </w:rPr>
        <w:t>the</w:t>
      </w:r>
      <w:r>
        <w:rPr>
          <w:spacing w:val="-6"/>
          <w:sz w:val="20"/>
        </w:rPr>
        <w:t xml:space="preserve"> </w:t>
      </w:r>
      <w:r>
        <w:rPr>
          <w:sz w:val="20"/>
        </w:rPr>
        <w:t>full</w:t>
      </w:r>
      <w:r>
        <w:rPr>
          <w:spacing w:val="-6"/>
          <w:sz w:val="20"/>
        </w:rPr>
        <w:t xml:space="preserve"> </w:t>
      </w:r>
      <w:r>
        <w:rPr>
          <w:sz w:val="20"/>
        </w:rPr>
        <w:t>order</w:t>
      </w:r>
      <w:r>
        <w:rPr>
          <w:spacing w:val="-5"/>
          <w:sz w:val="20"/>
        </w:rPr>
        <w:t xml:space="preserve"> </w:t>
      </w:r>
      <w:r>
        <w:rPr>
          <w:sz w:val="20"/>
        </w:rPr>
        <w:t>may</w:t>
      </w:r>
      <w:r>
        <w:rPr>
          <w:spacing w:val="-5"/>
          <w:sz w:val="20"/>
        </w:rPr>
        <w:t xml:space="preserve"> </w:t>
      </w:r>
      <w:r>
        <w:rPr>
          <w:sz w:val="20"/>
        </w:rPr>
        <w:t>arrive</w:t>
      </w:r>
      <w:r>
        <w:rPr>
          <w:spacing w:val="-6"/>
          <w:sz w:val="20"/>
        </w:rPr>
        <w:t xml:space="preserve"> </w:t>
      </w:r>
      <w:r>
        <w:rPr>
          <w:sz w:val="20"/>
        </w:rPr>
        <w:t>in</w:t>
      </w:r>
      <w:r>
        <w:rPr>
          <w:spacing w:val="-5"/>
          <w:sz w:val="20"/>
        </w:rPr>
        <w:t xml:space="preserve"> </w:t>
      </w:r>
      <w:r>
        <w:rPr>
          <w:sz w:val="20"/>
        </w:rPr>
        <w:t>multiple</w:t>
      </w:r>
      <w:r>
        <w:rPr>
          <w:spacing w:val="-6"/>
          <w:sz w:val="20"/>
        </w:rPr>
        <w:t xml:space="preserve"> </w:t>
      </w:r>
      <w:r>
        <w:rPr>
          <w:sz w:val="20"/>
        </w:rPr>
        <w:t>packages</w:t>
      </w:r>
      <w:r>
        <w:rPr>
          <w:spacing w:val="-4"/>
          <w:sz w:val="20"/>
        </w:rPr>
        <w:t xml:space="preserve"> </w:t>
      </w:r>
      <w:r>
        <w:rPr>
          <w:sz w:val="20"/>
        </w:rPr>
        <w:t>and</w:t>
      </w:r>
      <w:r>
        <w:rPr>
          <w:spacing w:val="-5"/>
          <w:sz w:val="20"/>
        </w:rPr>
        <w:t xml:space="preserve"> </w:t>
      </w:r>
      <w:r>
        <w:rPr>
          <w:sz w:val="20"/>
        </w:rPr>
        <w:t>on</w:t>
      </w:r>
      <w:r>
        <w:rPr>
          <w:spacing w:val="-5"/>
          <w:sz w:val="20"/>
        </w:rPr>
        <w:t xml:space="preserve"> </w:t>
      </w:r>
      <w:r>
        <w:rPr>
          <w:sz w:val="20"/>
        </w:rPr>
        <w:t>multiple</w:t>
      </w:r>
      <w:r>
        <w:rPr>
          <w:spacing w:val="-6"/>
          <w:sz w:val="20"/>
        </w:rPr>
        <w:t xml:space="preserve"> </w:t>
      </w:r>
      <w:r>
        <w:rPr>
          <w:sz w:val="20"/>
        </w:rPr>
        <w:t>days,</w:t>
      </w:r>
      <w:r>
        <w:rPr>
          <w:spacing w:val="-7"/>
          <w:sz w:val="20"/>
        </w:rPr>
        <w:t xml:space="preserve"> </w:t>
      </w:r>
      <w:r>
        <w:rPr>
          <w:sz w:val="20"/>
        </w:rPr>
        <w:t>depending</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pacing w:val="-2"/>
          <w:sz w:val="20"/>
        </w:rPr>
        <w:t>vendor.</w:t>
      </w:r>
    </w:p>
    <w:p w14:paraId="6EA0DD92" w14:textId="77777777" w:rsidR="004D0620" w:rsidRDefault="004D0620" w:rsidP="004D0620">
      <w:pPr>
        <w:pStyle w:val="ListParagraph"/>
        <w:widowControl w:val="0"/>
        <w:numPr>
          <w:ilvl w:val="1"/>
          <w:numId w:val="112"/>
        </w:numPr>
        <w:tabs>
          <w:tab w:val="left" w:pos="1113"/>
          <w:tab w:val="left" w:pos="1114"/>
        </w:tabs>
        <w:autoSpaceDE w:val="0"/>
        <w:autoSpaceDN w:val="0"/>
        <w:spacing w:before="123" w:after="0" w:line="240" w:lineRule="auto"/>
        <w:ind w:left="1113" w:hanging="361"/>
        <w:contextualSpacing w:val="0"/>
        <w:rPr>
          <w:sz w:val="20"/>
        </w:rPr>
      </w:pPr>
      <w:r>
        <w:rPr>
          <w:sz w:val="20"/>
        </w:rPr>
        <w:t>If</w:t>
      </w:r>
      <w:r>
        <w:rPr>
          <w:spacing w:val="-6"/>
          <w:sz w:val="20"/>
        </w:rPr>
        <w:t xml:space="preserve"> </w:t>
      </w:r>
      <w:r>
        <w:rPr>
          <w:sz w:val="20"/>
        </w:rPr>
        <w:t>supplies</w:t>
      </w:r>
      <w:r>
        <w:rPr>
          <w:spacing w:val="-4"/>
          <w:sz w:val="20"/>
        </w:rPr>
        <w:t xml:space="preserve"> </w:t>
      </w:r>
      <w:r>
        <w:rPr>
          <w:sz w:val="20"/>
        </w:rPr>
        <w:t>are</w:t>
      </w:r>
      <w:r>
        <w:rPr>
          <w:spacing w:val="-6"/>
          <w:sz w:val="20"/>
        </w:rPr>
        <w:t xml:space="preserve"> </w:t>
      </w:r>
      <w:r>
        <w:rPr>
          <w:b/>
          <w:sz w:val="20"/>
        </w:rPr>
        <w:t>damaged</w:t>
      </w:r>
      <w:r>
        <w:rPr>
          <w:sz w:val="20"/>
        </w:rPr>
        <w:t>,</w:t>
      </w:r>
      <w:r>
        <w:rPr>
          <w:spacing w:val="-4"/>
          <w:sz w:val="20"/>
        </w:rPr>
        <w:t xml:space="preserve"> </w:t>
      </w:r>
      <w:r>
        <w:rPr>
          <w:sz w:val="20"/>
        </w:rPr>
        <w:t>inform</w:t>
      </w:r>
      <w:r>
        <w:rPr>
          <w:spacing w:val="-6"/>
          <w:sz w:val="20"/>
        </w:rPr>
        <w:t xml:space="preserve"> </w:t>
      </w:r>
      <w:r>
        <w:rPr>
          <w:sz w:val="20"/>
        </w:rPr>
        <w:t>and</w:t>
      </w:r>
      <w:r>
        <w:rPr>
          <w:spacing w:val="-4"/>
          <w:sz w:val="20"/>
        </w:rPr>
        <w:t xml:space="preserve"> </w:t>
      </w:r>
      <w:r>
        <w:rPr>
          <w:sz w:val="20"/>
        </w:rPr>
        <w:t>return</w:t>
      </w:r>
      <w:r>
        <w:rPr>
          <w:spacing w:val="-3"/>
          <w:sz w:val="20"/>
        </w:rPr>
        <w:t xml:space="preserve"> </w:t>
      </w:r>
      <w:r>
        <w:rPr>
          <w:sz w:val="20"/>
        </w:rPr>
        <w:t>to</w:t>
      </w:r>
      <w:r>
        <w:rPr>
          <w:spacing w:val="-5"/>
          <w:sz w:val="20"/>
        </w:rPr>
        <w:t xml:space="preserve"> </w:t>
      </w:r>
      <w:r>
        <w:rPr>
          <w:sz w:val="20"/>
        </w:rPr>
        <w:t>Health,</w:t>
      </w:r>
      <w:r>
        <w:rPr>
          <w:spacing w:val="-4"/>
          <w:sz w:val="20"/>
        </w:rPr>
        <w:t xml:space="preserve"> </w:t>
      </w:r>
      <w:r>
        <w:rPr>
          <w:sz w:val="20"/>
        </w:rPr>
        <w:t>to</w:t>
      </w:r>
      <w:r>
        <w:rPr>
          <w:spacing w:val="-5"/>
          <w:sz w:val="20"/>
        </w:rPr>
        <w:t xml:space="preserve"> </w:t>
      </w:r>
      <w:r>
        <w:rPr>
          <w:sz w:val="20"/>
        </w:rPr>
        <w:t>allow</w:t>
      </w:r>
      <w:r>
        <w:rPr>
          <w:spacing w:val="-6"/>
          <w:sz w:val="20"/>
        </w:rPr>
        <w:t xml:space="preserve"> </w:t>
      </w:r>
      <w:r>
        <w:rPr>
          <w:sz w:val="20"/>
        </w:rPr>
        <w:t>the</w:t>
      </w:r>
      <w:r>
        <w:rPr>
          <w:spacing w:val="-6"/>
          <w:sz w:val="20"/>
        </w:rPr>
        <w:t xml:space="preserve"> </w:t>
      </w:r>
      <w:r>
        <w:rPr>
          <w:sz w:val="20"/>
        </w:rPr>
        <w:t>agency</w:t>
      </w:r>
      <w:r>
        <w:rPr>
          <w:spacing w:val="-4"/>
          <w:sz w:val="20"/>
        </w:rPr>
        <w:t xml:space="preserve"> </w:t>
      </w:r>
      <w:r>
        <w:rPr>
          <w:sz w:val="20"/>
        </w:rPr>
        <w:t>to</w:t>
      </w:r>
      <w:r>
        <w:rPr>
          <w:spacing w:val="-4"/>
          <w:sz w:val="20"/>
        </w:rPr>
        <w:t xml:space="preserve"> </w:t>
      </w:r>
      <w:r>
        <w:rPr>
          <w:sz w:val="20"/>
        </w:rPr>
        <w:t>get</w:t>
      </w:r>
      <w:r>
        <w:rPr>
          <w:spacing w:val="-5"/>
          <w:sz w:val="20"/>
        </w:rPr>
        <w:t xml:space="preserve"> </w:t>
      </w:r>
      <w:r>
        <w:rPr>
          <w:spacing w:val="-2"/>
          <w:sz w:val="20"/>
        </w:rPr>
        <w:t>reimbursed.</w:t>
      </w:r>
    </w:p>
    <w:p w14:paraId="2C612466" w14:textId="77777777" w:rsidR="004D0620" w:rsidRDefault="004D0620" w:rsidP="004D0620">
      <w:pPr>
        <w:pStyle w:val="ListParagraph"/>
        <w:widowControl w:val="0"/>
        <w:numPr>
          <w:ilvl w:val="1"/>
          <w:numId w:val="112"/>
        </w:numPr>
        <w:tabs>
          <w:tab w:val="left" w:pos="1111"/>
          <w:tab w:val="left" w:pos="1112"/>
        </w:tabs>
        <w:autoSpaceDE w:val="0"/>
        <w:autoSpaceDN w:val="0"/>
        <w:spacing w:before="121" w:after="0" w:line="360" w:lineRule="auto"/>
        <w:ind w:right="906"/>
        <w:contextualSpacing w:val="0"/>
        <w:rPr>
          <w:sz w:val="20"/>
        </w:rPr>
      </w:pPr>
      <w:r>
        <w:rPr>
          <w:sz w:val="20"/>
        </w:rPr>
        <w:t>Return</w:t>
      </w:r>
      <w:r>
        <w:rPr>
          <w:spacing w:val="-1"/>
          <w:sz w:val="20"/>
        </w:rPr>
        <w:t xml:space="preserve"> </w:t>
      </w:r>
      <w:r>
        <w:rPr>
          <w:sz w:val="20"/>
        </w:rPr>
        <w:t>all</w:t>
      </w:r>
      <w:r>
        <w:rPr>
          <w:spacing w:val="-2"/>
          <w:sz w:val="20"/>
        </w:rPr>
        <w:t xml:space="preserve"> </w:t>
      </w:r>
      <w:r>
        <w:rPr>
          <w:b/>
          <w:sz w:val="20"/>
        </w:rPr>
        <w:t>packing</w:t>
      </w:r>
      <w:r>
        <w:rPr>
          <w:b/>
          <w:spacing w:val="-3"/>
          <w:sz w:val="20"/>
        </w:rPr>
        <w:t xml:space="preserve"> </w:t>
      </w:r>
      <w:r>
        <w:rPr>
          <w:b/>
          <w:sz w:val="20"/>
        </w:rPr>
        <w:t>slips</w:t>
      </w:r>
      <w:r>
        <w:rPr>
          <w:b/>
          <w:spacing w:val="-2"/>
          <w:sz w:val="20"/>
        </w:rPr>
        <w:t xml:space="preserve"> </w:t>
      </w:r>
      <w:r>
        <w:rPr>
          <w:sz w:val="20"/>
        </w:rPr>
        <w:t>to</w:t>
      </w:r>
      <w:r>
        <w:rPr>
          <w:spacing w:val="-2"/>
          <w:sz w:val="20"/>
        </w:rPr>
        <w:t xml:space="preserve"> </w:t>
      </w:r>
      <w:r>
        <w:rPr>
          <w:sz w:val="20"/>
        </w:rPr>
        <w:t>Denise</w:t>
      </w:r>
      <w:r>
        <w:rPr>
          <w:spacing w:val="-3"/>
          <w:sz w:val="20"/>
        </w:rPr>
        <w:t xml:space="preserve"> </w:t>
      </w:r>
      <w:r>
        <w:rPr>
          <w:sz w:val="20"/>
        </w:rPr>
        <w:t>in</w:t>
      </w:r>
      <w:r>
        <w:rPr>
          <w:spacing w:val="-1"/>
          <w:sz w:val="20"/>
        </w:rPr>
        <w:t xml:space="preserve"> </w:t>
      </w:r>
      <w:r>
        <w:rPr>
          <w:sz w:val="20"/>
        </w:rPr>
        <w:t>Finance</w:t>
      </w:r>
      <w:r>
        <w:rPr>
          <w:spacing w:val="-3"/>
          <w:sz w:val="20"/>
        </w:rPr>
        <w:t xml:space="preserve"> </w:t>
      </w:r>
      <w:r>
        <w:rPr>
          <w:sz w:val="20"/>
        </w:rPr>
        <w:t>office</w:t>
      </w:r>
      <w:r>
        <w:rPr>
          <w:spacing w:val="-3"/>
          <w:sz w:val="20"/>
        </w:rPr>
        <w:t xml:space="preserve"> </w:t>
      </w:r>
      <w:r>
        <w:rPr>
          <w:sz w:val="20"/>
        </w:rPr>
        <w:t>by</w:t>
      </w:r>
      <w:r>
        <w:rPr>
          <w:spacing w:val="-1"/>
          <w:sz w:val="20"/>
        </w:rPr>
        <w:t xml:space="preserve"> </w:t>
      </w:r>
      <w:r>
        <w:rPr>
          <w:sz w:val="20"/>
        </w:rPr>
        <w:t>inner</w:t>
      </w:r>
      <w:r>
        <w:rPr>
          <w:spacing w:val="-2"/>
          <w:sz w:val="20"/>
        </w:rPr>
        <w:t xml:space="preserve"> </w:t>
      </w:r>
      <w:r>
        <w:rPr>
          <w:sz w:val="20"/>
        </w:rPr>
        <w:t>office mail.</w:t>
      </w:r>
      <w:r>
        <w:rPr>
          <w:spacing w:val="-2"/>
          <w:sz w:val="20"/>
        </w:rPr>
        <w:t xml:space="preserve"> </w:t>
      </w:r>
      <w:r>
        <w:rPr>
          <w:sz w:val="20"/>
        </w:rPr>
        <w:t>If</w:t>
      </w:r>
      <w:r>
        <w:rPr>
          <w:spacing w:val="-3"/>
          <w:sz w:val="20"/>
        </w:rPr>
        <w:t xml:space="preserve"> </w:t>
      </w:r>
      <w:r>
        <w:rPr>
          <w:sz w:val="20"/>
        </w:rPr>
        <w:t>there</w:t>
      </w:r>
      <w:r>
        <w:rPr>
          <w:spacing w:val="-3"/>
          <w:sz w:val="20"/>
        </w:rPr>
        <w:t xml:space="preserve"> </w:t>
      </w:r>
      <w:r>
        <w:rPr>
          <w:sz w:val="20"/>
        </w:rPr>
        <w:t>is</w:t>
      </w:r>
      <w:r>
        <w:rPr>
          <w:spacing w:val="-1"/>
          <w:sz w:val="20"/>
        </w:rPr>
        <w:t xml:space="preserve"> </w:t>
      </w:r>
      <w:r>
        <w:rPr>
          <w:sz w:val="20"/>
        </w:rPr>
        <w:t>no</w:t>
      </w:r>
      <w:r>
        <w:rPr>
          <w:spacing w:val="-2"/>
          <w:sz w:val="20"/>
        </w:rPr>
        <w:t xml:space="preserve"> </w:t>
      </w:r>
      <w:r>
        <w:rPr>
          <w:sz w:val="20"/>
        </w:rPr>
        <w:t>packing</w:t>
      </w:r>
      <w:r>
        <w:rPr>
          <w:spacing w:val="-2"/>
          <w:sz w:val="20"/>
        </w:rPr>
        <w:t xml:space="preserve"> </w:t>
      </w:r>
      <w:r>
        <w:rPr>
          <w:sz w:val="20"/>
        </w:rPr>
        <w:t>slip,</w:t>
      </w:r>
      <w:r>
        <w:rPr>
          <w:spacing w:val="-1"/>
          <w:sz w:val="20"/>
        </w:rPr>
        <w:t xml:space="preserve"> </w:t>
      </w:r>
      <w:r>
        <w:rPr>
          <w:sz w:val="20"/>
        </w:rPr>
        <w:t>please</w:t>
      </w:r>
      <w:r>
        <w:rPr>
          <w:spacing w:val="-3"/>
          <w:sz w:val="20"/>
        </w:rPr>
        <w:t xml:space="preserve"> </w:t>
      </w:r>
      <w:r>
        <w:rPr>
          <w:sz w:val="20"/>
        </w:rPr>
        <w:t>inform</w:t>
      </w:r>
      <w:r>
        <w:rPr>
          <w:spacing w:val="-3"/>
          <w:sz w:val="20"/>
        </w:rPr>
        <w:t xml:space="preserve"> </w:t>
      </w:r>
      <w:r>
        <w:rPr>
          <w:sz w:val="20"/>
        </w:rPr>
        <w:t>Denise of this.</w:t>
      </w:r>
      <w:r>
        <w:rPr>
          <w:spacing w:val="40"/>
          <w:sz w:val="20"/>
        </w:rPr>
        <w:t xml:space="preserve"> </w:t>
      </w:r>
      <w:r>
        <w:rPr>
          <w:i/>
          <w:sz w:val="20"/>
        </w:rPr>
        <w:t>Note</w:t>
      </w:r>
      <w:r>
        <w:rPr>
          <w:sz w:val="20"/>
        </w:rPr>
        <w:t>-electronic receipts may be sent to Roberta whom placed the order.</w:t>
      </w:r>
    </w:p>
    <w:p w14:paraId="25BE285C" w14:textId="77777777" w:rsidR="004D0620" w:rsidRDefault="004D0620" w:rsidP="004D0620">
      <w:pPr>
        <w:pStyle w:val="ListParagraph"/>
        <w:widowControl w:val="0"/>
        <w:numPr>
          <w:ilvl w:val="1"/>
          <w:numId w:val="112"/>
        </w:numPr>
        <w:tabs>
          <w:tab w:val="left" w:pos="1114"/>
        </w:tabs>
        <w:autoSpaceDE w:val="0"/>
        <w:autoSpaceDN w:val="0"/>
        <w:spacing w:after="0" w:line="240" w:lineRule="auto"/>
        <w:ind w:left="1161" w:right="862" w:hanging="409"/>
        <w:contextualSpacing w:val="0"/>
        <w:rPr>
          <w:sz w:val="20"/>
        </w:rPr>
      </w:pPr>
      <w:r>
        <w:rPr>
          <w:sz w:val="20"/>
        </w:rPr>
        <w:t>The</w:t>
      </w:r>
      <w:r>
        <w:rPr>
          <w:spacing w:val="-4"/>
          <w:sz w:val="20"/>
        </w:rPr>
        <w:t xml:space="preserve"> </w:t>
      </w:r>
      <w:r>
        <w:rPr>
          <w:sz w:val="20"/>
        </w:rPr>
        <w:t>Health</w:t>
      </w:r>
      <w:r>
        <w:rPr>
          <w:spacing w:val="-2"/>
          <w:sz w:val="20"/>
        </w:rPr>
        <w:t xml:space="preserve"> </w:t>
      </w:r>
      <w:r>
        <w:rPr>
          <w:sz w:val="20"/>
        </w:rPr>
        <w:t>Department</w:t>
      </w:r>
      <w:r>
        <w:rPr>
          <w:spacing w:val="-3"/>
          <w:sz w:val="20"/>
        </w:rPr>
        <w:t xml:space="preserve"> </w:t>
      </w:r>
      <w:r>
        <w:rPr>
          <w:sz w:val="20"/>
        </w:rPr>
        <w:t>will</w:t>
      </w:r>
      <w:r>
        <w:rPr>
          <w:spacing w:val="-3"/>
          <w:sz w:val="20"/>
        </w:rPr>
        <w:t xml:space="preserve"> </w:t>
      </w:r>
      <w:r>
        <w:rPr>
          <w:sz w:val="20"/>
        </w:rPr>
        <w:t>order</w:t>
      </w:r>
      <w:r>
        <w:rPr>
          <w:spacing w:val="-3"/>
          <w:sz w:val="20"/>
        </w:rPr>
        <w:t xml:space="preserve"> </w:t>
      </w:r>
      <w:r>
        <w:rPr>
          <w:sz w:val="20"/>
        </w:rPr>
        <w:t>all</w:t>
      </w:r>
      <w:r>
        <w:rPr>
          <w:spacing w:val="-3"/>
          <w:sz w:val="20"/>
        </w:rPr>
        <w:t xml:space="preserve"> </w:t>
      </w:r>
      <w:r>
        <w:rPr>
          <w:b/>
          <w:sz w:val="20"/>
        </w:rPr>
        <w:t>start-up</w:t>
      </w:r>
      <w:r>
        <w:rPr>
          <w:b/>
          <w:spacing w:val="-2"/>
          <w:sz w:val="20"/>
        </w:rPr>
        <w:t xml:space="preserve"> </w:t>
      </w:r>
      <w:r>
        <w:rPr>
          <w:b/>
          <w:sz w:val="20"/>
        </w:rPr>
        <w:t>Health</w:t>
      </w:r>
      <w:r>
        <w:rPr>
          <w:b/>
          <w:spacing w:val="-2"/>
          <w:sz w:val="20"/>
        </w:rPr>
        <w:t xml:space="preserve"> </w:t>
      </w:r>
      <w:r>
        <w:rPr>
          <w:b/>
          <w:sz w:val="20"/>
        </w:rPr>
        <w:t>supplies</w:t>
      </w:r>
      <w:r>
        <w:rPr>
          <w:b/>
          <w:spacing w:val="-3"/>
          <w:sz w:val="20"/>
        </w:rPr>
        <w:t xml:space="preserve"> </w:t>
      </w:r>
      <w:r>
        <w:rPr>
          <w:sz w:val="20"/>
        </w:rPr>
        <w:t>needed</w:t>
      </w:r>
      <w:r>
        <w:rPr>
          <w:spacing w:val="-2"/>
          <w:sz w:val="20"/>
        </w:rPr>
        <w:t xml:space="preserve"> </w:t>
      </w:r>
      <w:r>
        <w:rPr>
          <w:sz w:val="20"/>
        </w:rPr>
        <w:t>to</w:t>
      </w:r>
      <w:r>
        <w:rPr>
          <w:spacing w:val="-3"/>
          <w:sz w:val="20"/>
        </w:rPr>
        <w:t xml:space="preserve"> </w:t>
      </w:r>
      <w:r>
        <w:rPr>
          <w:sz w:val="20"/>
        </w:rPr>
        <w:t>get</w:t>
      </w:r>
      <w:r>
        <w:rPr>
          <w:spacing w:val="-3"/>
          <w:sz w:val="20"/>
        </w:rPr>
        <w:t xml:space="preserve"> </w:t>
      </w:r>
      <w:r>
        <w:rPr>
          <w:sz w:val="20"/>
        </w:rPr>
        <w:t>a</w:t>
      </w:r>
      <w:r>
        <w:rPr>
          <w:spacing w:val="-3"/>
          <w:sz w:val="20"/>
        </w:rPr>
        <w:t xml:space="preserve"> </w:t>
      </w:r>
      <w:r>
        <w:rPr>
          <w:sz w:val="20"/>
        </w:rPr>
        <w:t>classroom</w:t>
      </w:r>
      <w:r>
        <w:rPr>
          <w:spacing w:val="-4"/>
          <w:sz w:val="20"/>
        </w:rPr>
        <w:t xml:space="preserve"> </w:t>
      </w:r>
      <w:r>
        <w:rPr>
          <w:sz w:val="20"/>
        </w:rPr>
        <w:t>set-up</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first</w:t>
      </w:r>
      <w:r>
        <w:rPr>
          <w:spacing w:val="-3"/>
          <w:sz w:val="20"/>
        </w:rPr>
        <w:t xml:space="preserve"> </w:t>
      </w:r>
      <w:r>
        <w:rPr>
          <w:sz w:val="20"/>
        </w:rPr>
        <w:t>day</w:t>
      </w:r>
      <w:r>
        <w:rPr>
          <w:spacing w:val="-2"/>
          <w:sz w:val="20"/>
        </w:rPr>
        <w:t xml:space="preserve"> </w:t>
      </w:r>
      <w:r>
        <w:rPr>
          <w:sz w:val="20"/>
        </w:rPr>
        <w:t>of</w:t>
      </w:r>
      <w:r>
        <w:rPr>
          <w:spacing w:val="-4"/>
          <w:sz w:val="20"/>
        </w:rPr>
        <w:t xml:space="preserve"> </w:t>
      </w:r>
      <w:r>
        <w:rPr>
          <w:sz w:val="20"/>
        </w:rPr>
        <w:t>school in August.</w:t>
      </w:r>
    </w:p>
    <w:p w14:paraId="793E121E" w14:textId="77777777" w:rsidR="004D0620" w:rsidRDefault="004D0620">
      <w:pPr>
        <w:rPr>
          <w:sz w:val="20"/>
          <w:szCs w:val="20"/>
        </w:rPr>
      </w:pPr>
      <w:r>
        <w:rPr>
          <w:sz w:val="20"/>
          <w:szCs w:val="20"/>
        </w:rPr>
        <w:br w:type="page"/>
      </w:r>
    </w:p>
    <w:p w14:paraId="2EAAB21E" w14:textId="77777777" w:rsidR="00D556C4" w:rsidRDefault="00D556C4">
      <w:pPr>
        <w:rPr>
          <w:sz w:val="20"/>
          <w:szCs w:val="20"/>
        </w:rPr>
      </w:pPr>
    </w:p>
    <w:p w14:paraId="62D5F888" w14:textId="7A6EC0A7" w:rsidR="00601046" w:rsidRDefault="00601046">
      <w:pPr>
        <w:rPr>
          <w:sz w:val="20"/>
          <w:szCs w:val="20"/>
        </w:rPr>
      </w:pPr>
    </w:p>
    <w:tbl>
      <w:tblPr>
        <w:tblpPr w:leftFromText="180" w:rightFromText="180" w:horzAnchor="margin" w:tblpXSpec="center" w:tblpY="-840"/>
        <w:tblW w:w="11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7217"/>
      </w:tblGrid>
      <w:tr w:rsidR="0084011B" w14:paraId="3C199F2F" w14:textId="77777777" w:rsidTr="0084011B">
        <w:trPr>
          <w:trHeight w:val="244"/>
        </w:trPr>
        <w:tc>
          <w:tcPr>
            <w:tcW w:w="4423" w:type="dxa"/>
          </w:tcPr>
          <w:p w14:paraId="1236F3D3" w14:textId="77777777" w:rsidR="0084011B" w:rsidRDefault="0084011B" w:rsidP="0084011B">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153" w:name="_DAILY_HEALTH_CHECK"/>
        <w:bookmarkEnd w:id="153"/>
        <w:tc>
          <w:tcPr>
            <w:tcW w:w="7217" w:type="dxa"/>
          </w:tcPr>
          <w:p w14:paraId="6134A7E3" w14:textId="77777777" w:rsidR="0084011B" w:rsidRPr="0084011B" w:rsidRDefault="0084011B" w:rsidP="0084011B">
            <w:pPr>
              <w:pStyle w:val="Heading3"/>
              <w:rPr>
                <w:b/>
                <w:i/>
                <w:iCs/>
                <w:sz w:val="20"/>
              </w:rPr>
            </w:pPr>
            <w:r w:rsidRPr="0084011B">
              <w:rPr>
                <w:i/>
                <w:iCs/>
              </w:rPr>
              <w:fldChar w:fldCharType="begin"/>
            </w:r>
            <w:r w:rsidRPr="0084011B">
              <w:rPr>
                <w:i/>
                <w:iCs/>
              </w:rPr>
              <w:instrText>HYPERLINK \l "_bookmark1"</w:instrText>
            </w:r>
            <w:r w:rsidRPr="0084011B">
              <w:rPr>
                <w:i/>
                <w:iCs/>
              </w:rPr>
            </w:r>
            <w:r w:rsidRPr="0084011B">
              <w:rPr>
                <w:i/>
                <w:iCs/>
              </w:rPr>
              <w:fldChar w:fldCharType="separate"/>
            </w:r>
            <w:r w:rsidRPr="0084011B">
              <w:rPr>
                <w:b/>
                <w:i/>
                <w:iCs/>
                <w:sz w:val="20"/>
              </w:rPr>
              <w:t>DAILY</w:t>
            </w:r>
            <w:r w:rsidRPr="0084011B">
              <w:rPr>
                <w:b/>
                <w:i/>
                <w:iCs/>
                <w:spacing w:val="-7"/>
                <w:sz w:val="20"/>
              </w:rPr>
              <w:t xml:space="preserve"> </w:t>
            </w:r>
            <w:r w:rsidRPr="0084011B">
              <w:rPr>
                <w:b/>
                <w:i/>
                <w:iCs/>
                <w:sz w:val="20"/>
              </w:rPr>
              <w:t>HEALTH</w:t>
            </w:r>
            <w:r w:rsidRPr="0084011B">
              <w:rPr>
                <w:b/>
                <w:i/>
                <w:iCs/>
                <w:spacing w:val="-8"/>
                <w:sz w:val="20"/>
              </w:rPr>
              <w:t xml:space="preserve"> </w:t>
            </w:r>
            <w:r w:rsidRPr="0084011B">
              <w:rPr>
                <w:b/>
                <w:i/>
                <w:iCs/>
                <w:spacing w:val="-4"/>
                <w:sz w:val="20"/>
              </w:rPr>
              <w:t>CHECK</w:t>
            </w:r>
            <w:r w:rsidRPr="0084011B">
              <w:rPr>
                <w:b/>
                <w:i/>
                <w:iCs/>
                <w:spacing w:val="-4"/>
                <w:sz w:val="20"/>
              </w:rPr>
              <w:fldChar w:fldCharType="end"/>
            </w:r>
          </w:p>
        </w:tc>
      </w:tr>
      <w:tr w:rsidR="0084011B" w14:paraId="0C475556" w14:textId="77777777" w:rsidTr="0084011B">
        <w:trPr>
          <w:trHeight w:val="244"/>
        </w:trPr>
        <w:tc>
          <w:tcPr>
            <w:tcW w:w="4423" w:type="dxa"/>
          </w:tcPr>
          <w:p w14:paraId="3DFCA13F" w14:textId="77777777" w:rsidR="0084011B" w:rsidRDefault="0084011B" w:rsidP="0084011B">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1FC2B931" w14:textId="77777777" w:rsidR="0084011B" w:rsidRDefault="0084011B" w:rsidP="0084011B">
            <w:pPr>
              <w:pStyle w:val="TableParagraph"/>
              <w:rPr>
                <w:sz w:val="20"/>
              </w:rPr>
            </w:pPr>
            <w:r>
              <w:rPr>
                <w:sz w:val="20"/>
              </w:rPr>
              <w:t>Health,</w:t>
            </w:r>
            <w:r>
              <w:rPr>
                <w:spacing w:val="-7"/>
                <w:sz w:val="20"/>
              </w:rPr>
              <w:t xml:space="preserve"> </w:t>
            </w:r>
            <w:r>
              <w:rPr>
                <w:spacing w:val="-2"/>
                <w:sz w:val="20"/>
              </w:rPr>
              <w:t>Education</w:t>
            </w:r>
          </w:p>
        </w:tc>
      </w:tr>
      <w:tr w:rsidR="0084011B" w14:paraId="429F7BD3" w14:textId="77777777" w:rsidTr="0084011B">
        <w:trPr>
          <w:trHeight w:val="1295"/>
        </w:trPr>
        <w:tc>
          <w:tcPr>
            <w:tcW w:w="4423" w:type="dxa"/>
          </w:tcPr>
          <w:p w14:paraId="27A17120" w14:textId="77777777" w:rsidR="0084011B" w:rsidRDefault="0084011B" w:rsidP="0084011B">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7217" w:type="dxa"/>
          </w:tcPr>
          <w:p w14:paraId="777DAAE5" w14:textId="77777777" w:rsidR="0084011B" w:rsidRDefault="0084011B" w:rsidP="0084011B">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B11FDF7" w14:textId="77777777" w:rsidR="0084011B" w:rsidRDefault="0084011B" w:rsidP="0084011B">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6C48C06C" w14:textId="77777777" w:rsidR="0084011B" w:rsidRDefault="0084011B" w:rsidP="00093638">
            <w:pPr>
              <w:pStyle w:val="TableParagraph"/>
              <w:numPr>
                <w:ilvl w:val="0"/>
                <w:numId w:val="49"/>
              </w:numPr>
              <w:tabs>
                <w:tab w:val="left" w:pos="1389"/>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3E0AEB51" w14:textId="77777777" w:rsidR="0084011B" w:rsidRDefault="0084011B" w:rsidP="0084011B">
            <w:pPr>
              <w:pStyle w:val="TableParagraph"/>
              <w:spacing w:before="3"/>
              <w:ind w:left="118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43F25479" w14:textId="77777777" w:rsidR="0084011B" w:rsidRDefault="0084011B" w:rsidP="00093638">
            <w:pPr>
              <w:pStyle w:val="TableParagraph"/>
              <w:numPr>
                <w:ilvl w:val="0"/>
                <w:numId w:val="49"/>
              </w:numPr>
              <w:tabs>
                <w:tab w:val="left" w:pos="1389"/>
              </w:tabs>
              <w:spacing w:before="3" w:line="237" w:lineRule="exact"/>
              <w:ind w:hanging="202"/>
              <w:rPr>
                <w:sz w:val="20"/>
              </w:rPr>
            </w:pPr>
            <w:r>
              <w:rPr>
                <w:spacing w:val="-2"/>
                <w:sz w:val="20"/>
              </w:rPr>
              <w:t>Other</w:t>
            </w:r>
          </w:p>
        </w:tc>
      </w:tr>
      <w:tr w:rsidR="0084011B" w14:paraId="75797FD6" w14:textId="77777777" w:rsidTr="0084011B">
        <w:trPr>
          <w:trHeight w:val="244"/>
        </w:trPr>
        <w:tc>
          <w:tcPr>
            <w:tcW w:w="4423" w:type="dxa"/>
          </w:tcPr>
          <w:p w14:paraId="7B5E2DA2" w14:textId="77777777" w:rsidR="0084011B" w:rsidRDefault="0084011B" w:rsidP="0084011B">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217" w:type="dxa"/>
          </w:tcPr>
          <w:p w14:paraId="670993D7" w14:textId="77777777" w:rsidR="0084011B" w:rsidRDefault="0084011B" w:rsidP="0084011B">
            <w:pPr>
              <w:pStyle w:val="TableParagraph"/>
              <w:rPr>
                <w:sz w:val="20"/>
              </w:rPr>
            </w:pPr>
            <w:r>
              <w:rPr>
                <w:sz w:val="20"/>
              </w:rPr>
              <w:t>Classroom</w:t>
            </w:r>
            <w:r>
              <w:rPr>
                <w:spacing w:val="-7"/>
                <w:sz w:val="20"/>
              </w:rPr>
              <w:t xml:space="preserve"> </w:t>
            </w:r>
            <w:r>
              <w:rPr>
                <w:sz w:val="20"/>
              </w:rPr>
              <w:t>Staff</w:t>
            </w:r>
            <w:r>
              <w:rPr>
                <w:spacing w:val="-6"/>
                <w:sz w:val="20"/>
              </w:rPr>
              <w:t xml:space="preserve"> </w:t>
            </w:r>
            <w:r>
              <w:rPr>
                <w:sz w:val="20"/>
              </w:rPr>
              <w:t>and</w:t>
            </w:r>
            <w:r>
              <w:rPr>
                <w:spacing w:val="-5"/>
                <w:sz w:val="20"/>
              </w:rPr>
              <w:t xml:space="preserve"> </w:t>
            </w:r>
            <w:r>
              <w:rPr>
                <w:sz w:val="20"/>
              </w:rPr>
              <w:t>Site</w:t>
            </w:r>
            <w:r>
              <w:rPr>
                <w:spacing w:val="-6"/>
                <w:sz w:val="20"/>
              </w:rPr>
              <w:t xml:space="preserve"> </w:t>
            </w:r>
            <w:r>
              <w:rPr>
                <w:spacing w:val="-2"/>
                <w:sz w:val="20"/>
              </w:rPr>
              <w:t>Supervisor</w:t>
            </w:r>
          </w:p>
        </w:tc>
      </w:tr>
      <w:tr w:rsidR="0084011B" w14:paraId="3EF23AB9" w14:textId="77777777" w:rsidTr="0084011B">
        <w:trPr>
          <w:trHeight w:val="275"/>
        </w:trPr>
        <w:tc>
          <w:tcPr>
            <w:tcW w:w="4423" w:type="dxa"/>
          </w:tcPr>
          <w:p w14:paraId="512A21B0" w14:textId="77777777" w:rsidR="0084011B" w:rsidRDefault="0084011B" w:rsidP="0084011B">
            <w:pPr>
              <w:pStyle w:val="TableParagraph"/>
              <w:spacing w:before="18" w:line="237" w:lineRule="exact"/>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585B3AF9" w14:textId="77777777" w:rsidR="0084011B" w:rsidRDefault="0084011B" w:rsidP="0084011B">
            <w:pPr>
              <w:pStyle w:val="TableParagraph"/>
              <w:spacing w:before="18" w:line="237" w:lineRule="exact"/>
              <w:ind w:left="213"/>
              <w:rPr>
                <w:sz w:val="20"/>
              </w:rPr>
            </w:pPr>
            <w:r>
              <w:rPr>
                <w:sz w:val="20"/>
              </w:rPr>
              <w:t>Before</w:t>
            </w:r>
            <w:r>
              <w:rPr>
                <w:spacing w:val="-7"/>
                <w:sz w:val="20"/>
              </w:rPr>
              <w:t xml:space="preserve"> </w:t>
            </w:r>
            <w:r>
              <w:rPr>
                <w:sz w:val="20"/>
              </w:rPr>
              <w:t>parent</w:t>
            </w:r>
            <w:r>
              <w:rPr>
                <w:spacing w:val="-5"/>
                <w:sz w:val="20"/>
              </w:rPr>
              <w:t xml:space="preserve"> </w:t>
            </w:r>
            <w:r>
              <w:rPr>
                <w:sz w:val="20"/>
              </w:rPr>
              <w:t>leaves</w:t>
            </w:r>
            <w:r>
              <w:rPr>
                <w:spacing w:val="-4"/>
                <w:sz w:val="20"/>
              </w:rPr>
              <w:t xml:space="preserve"> </w:t>
            </w:r>
            <w:r>
              <w:rPr>
                <w:sz w:val="20"/>
              </w:rPr>
              <w:t>the</w:t>
            </w:r>
            <w:r>
              <w:rPr>
                <w:spacing w:val="-7"/>
                <w:sz w:val="20"/>
              </w:rPr>
              <w:t xml:space="preserve"> </w:t>
            </w:r>
            <w:r>
              <w:rPr>
                <w:sz w:val="20"/>
              </w:rPr>
              <w:t>classroom</w:t>
            </w:r>
            <w:r>
              <w:rPr>
                <w:spacing w:val="-6"/>
                <w:sz w:val="20"/>
              </w:rPr>
              <w:t xml:space="preserve"> </w:t>
            </w:r>
            <w:r>
              <w:rPr>
                <w:sz w:val="20"/>
              </w:rPr>
              <w:t>or</w:t>
            </w:r>
            <w:r>
              <w:rPr>
                <w:spacing w:val="-5"/>
                <w:sz w:val="20"/>
              </w:rPr>
              <w:t xml:space="preserve"> </w:t>
            </w:r>
            <w:r>
              <w:rPr>
                <w:sz w:val="20"/>
              </w:rPr>
              <w:t>when</w:t>
            </w:r>
            <w:r>
              <w:rPr>
                <w:spacing w:val="-4"/>
                <w:sz w:val="20"/>
              </w:rPr>
              <w:t xml:space="preserve"> </w:t>
            </w:r>
            <w:r>
              <w:rPr>
                <w:sz w:val="20"/>
              </w:rPr>
              <w:t>child</w:t>
            </w:r>
            <w:r>
              <w:rPr>
                <w:spacing w:val="-5"/>
                <w:sz w:val="20"/>
              </w:rPr>
              <w:t xml:space="preserve"> </w:t>
            </w:r>
            <w:r>
              <w:rPr>
                <w:sz w:val="20"/>
              </w:rPr>
              <w:t>enters</w:t>
            </w:r>
            <w:r>
              <w:rPr>
                <w:spacing w:val="-4"/>
                <w:sz w:val="20"/>
              </w:rPr>
              <w:t xml:space="preserve"> </w:t>
            </w:r>
            <w:r>
              <w:rPr>
                <w:sz w:val="20"/>
              </w:rPr>
              <w:t>the</w:t>
            </w:r>
            <w:r>
              <w:rPr>
                <w:spacing w:val="-6"/>
                <w:sz w:val="20"/>
              </w:rPr>
              <w:t xml:space="preserve"> </w:t>
            </w:r>
            <w:r>
              <w:rPr>
                <w:spacing w:val="-2"/>
                <w:sz w:val="20"/>
              </w:rPr>
              <w:t>classroom</w:t>
            </w:r>
          </w:p>
        </w:tc>
      </w:tr>
      <w:tr w:rsidR="0084011B" w14:paraId="4D6534D3" w14:textId="77777777" w:rsidTr="0084011B">
        <w:trPr>
          <w:trHeight w:val="244"/>
        </w:trPr>
        <w:tc>
          <w:tcPr>
            <w:tcW w:w="4423" w:type="dxa"/>
          </w:tcPr>
          <w:p w14:paraId="6DC3A3FF" w14:textId="77777777" w:rsidR="0084011B" w:rsidRDefault="0084011B" w:rsidP="0084011B">
            <w:pPr>
              <w:pStyle w:val="TableParagraph"/>
              <w:rPr>
                <w:b/>
                <w:sz w:val="20"/>
              </w:rPr>
            </w:pPr>
            <w:r>
              <w:rPr>
                <w:b/>
                <w:sz w:val="20"/>
              </w:rPr>
              <w:t>Submitted</w:t>
            </w:r>
            <w:r>
              <w:rPr>
                <w:b/>
                <w:spacing w:val="-7"/>
                <w:sz w:val="20"/>
              </w:rPr>
              <w:t xml:space="preserve"> </w:t>
            </w:r>
            <w:r>
              <w:rPr>
                <w:b/>
                <w:spacing w:val="-5"/>
                <w:sz w:val="20"/>
              </w:rPr>
              <w:t>to:</w:t>
            </w:r>
          </w:p>
        </w:tc>
        <w:tc>
          <w:tcPr>
            <w:tcW w:w="7217" w:type="dxa"/>
          </w:tcPr>
          <w:p w14:paraId="057750D8" w14:textId="77777777" w:rsidR="0084011B" w:rsidRDefault="0084011B" w:rsidP="0084011B">
            <w:pPr>
              <w:pStyle w:val="TableParagraph"/>
              <w:rPr>
                <w:sz w:val="20"/>
              </w:rPr>
            </w:pPr>
            <w:r>
              <w:rPr>
                <w:sz w:val="20"/>
              </w:rPr>
              <w:t>Health</w:t>
            </w:r>
            <w:r>
              <w:rPr>
                <w:spacing w:val="-7"/>
                <w:sz w:val="20"/>
              </w:rPr>
              <w:t xml:space="preserve"> </w:t>
            </w:r>
            <w:r>
              <w:rPr>
                <w:sz w:val="20"/>
              </w:rPr>
              <w:t>Department,</w:t>
            </w:r>
            <w:r>
              <w:rPr>
                <w:spacing w:val="-7"/>
                <w:sz w:val="20"/>
              </w:rPr>
              <w:t xml:space="preserve"> </w:t>
            </w:r>
            <w:r>
              <w:rPr>
                <w:sz w:val="20"/>
              </w:rPr>
              <w:t>if</w:t>
            </w:r>
            <w:r>
              <w:rPr>
                <w:spacing w:val="-8"/>
                <w:sz w:val="20"/>
              </w:rPr>
              <w:t xml:space="preserve"> </w:t>
            </w:r>
            <w:r>
              <w:rPr>
                <w:sz w:val="20"/>
              </w:rPr>
              <w:t>temporarily</w:t>
            </w:r>
            <w:r>
              <w:rPr>
                <w:spacing w:val="-7"/>
                <w:sz w:val="20"/>
              </w:rPr>
              <w:t xml:space="preserve"> </w:t>
            </w:r>
            <w:r>
              <w:rPr>
                <w:spacing w:val="-2"/>
                <w:sz w:val="20"/>
              </w:rPr>
              <w:t>excludable</w:t>
            </w:r>
          </w:p>
        </w:tc>
      </w:tr>
      <w:tr w:rsidR="0084011B" w14:paraId="6D40E86C" w14:textId="77777777" w:rsidTr="0084011B">
        <w:trPr>
          <w:trHeight w:val="244"/>
        </w:trPr>
        <w:tc>
          <w:tcPr>
            <w:tcW w:w="4423" w:type="dxa"/>
          </w:tcPr>
          <w:p w14:paraId="3EA871FF" w14:textId="77777777" w:rsidR="0084011B" w:rsidRDefault="0084011B" w:rsidP="0084011B">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217" w:type="dxa"/>
          </w:tcPr>
          <w:p w14:paraId="5F2A1A54" w14:textId="77777777" w:rsidR="0084011B" w:rsidRDefault="0084011B" w:rsidP="0084011B">
            <w:pPr>
              <w:pStyle w:val="TableParagraph"/>
              <w:rPr>
                <w:sz w:val="20"/>
              </w:rPr>
            </w:pPr>
            <w:r>
              <w:rPr>
                <w:sz w:val="20"/>
              </w:rPr>
              <w:t>Health</w:t>
            </w:r>
            <w:r>
              <w:rPr>
                <w:spacing w:val="-8"/>
                <w:sz w:val="20"/>
              </w:rPr>
              <w:t xml:space="preserve"> </w:t>
            </w:r>
            <w:r>
              <w:rPr>
                <w:sz w:val="20"/>
              </w:rPr>
              <w:t>communication</w:t>
            </w:r>
            <w:r>
              <w:rPr>
                <w:spacing w:val="-7"/>
                <w:sz w:val="20"/>
              </w:rPr>
              <w:t xml:space="preserve"> </w:t>
            </w:r>
            <w:r>
              <w:rPr>
                <w:sz w:val="20"/>
              </w:rPr>
              <w:t>Log</w:t>
            </w:r>
            <w:r>
              <w:rPr>
                <w:spacing w:val="-8"/>
                <w:sz w:val="20"/>
              </w:rPr>
              <w:t xml:space="preserve"> </w:t>
            </w:r>
            <w:r>
              <w:rPr>
                <w:sz w:val="20"/>
              </w:rPr>
              <w:t>and</w:t>
            </w:r>
            <w:r>
              <w:rPr>
                <w:spacing w:val="-7"/>
                <w:sz w:val="20"/>
              </w:rPr>
              <w:t xml:space="preserve"> </w:t>
            </w:r>
            <w:r>
              <w:rPr>
                <w:sz w:val="20"/>
              </w:rPr>
              <w:t>Attendance</w:t>
            </w:r>
            <w:r>
              <w:rPr>
                <w:spacing w:val="-9"/>
                <w:sz w:val="20"/>
              </w:rPr>
              <w:t xml:space="preserve"> </w:t>
            </w:r>
            <w:r>
              <w:rPr>
                <w:sz w:val="20"/>
              </w:rPr>
              <w:t>Tab,</w:t>
            </w:r>
            <w:r>
              <w:rPr>
                <w:spacing w:val="-7"/>
                <w:sz w:val="20"/>
              </w:rPr>
              <w:t xml:space="preserve"> </w:t>
            </w:r>
            <w:r>
              <w:rPr>
                <w:sz w:val="20"/>
              </w:rPr>
              <w:t>Absence</w:t>
            </w:r>
            <w:r>
              <w:rPr>
                <w:spacing w:val="-9"/>
                <w:sz w:val="20"/>
              </w:rPr>
              <w:t xml:space="preserve"> </w:t>
            </w:r>
            <w:r>
              <w:rPr>
                <w:spacing w:val="-2"/>
                <w:sz w:val="20"/>
              </w:rPr>
              <w:t>Reason</w:t>
            </w:r>
          </w:p>
        </w:tc>
      </w:tr>
      <w:tr w:rsidR="0084011B" w14:paraId="0971FFC0" w14:textId="77777777" w:rsidTr="0084011B">
        <w:trPr>
          <w:trHeight w:val="244"/>
        </w:trPr>
        <w:tc>
          <w:tcPr>
            <w:tcW w:w="4423" w:type="dxa"/>
          </w:tcPr>
          <w:p w14:paraId="6E216441" w14:textId="77777777" w:rsidR="0084011B" w:rsidRDefault="0084011B" w:rsidP="0084011B">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17" w:type="dxa"/>
          </w:tcPr>
          <w:p w14:paraId="120FF68B" w14:textId="77777777" w:rsidR="0084011B" w:rsidRDefault="0084011B" w:rsidP="0084011B">
            <w:pPr>
              <w:pStyle w:val="TableParagraph"/>
              <w:rPr>
                <w:sz w:val="20"/>
              </w:rPr>
            </w:pPr>
            <w:r>
              <w:rPr>
                <w:sz w:val="20"/>
              </w:rPr>
              <w:t>Physicians</w:t>
            </w:r>
            <w:r>
              <w:rPr>
                <w:spacing w:val="-6"/>
                <w:sz w:val="20"/>
              </w:rPr>
              <w:t xml:space="preserve"> </w:t>
            </w:r>
            <w:r>
              <w:rPr>
                <w:sz w:val="20"/>
              </w:rPr>
              <w:t>note,</w:t>
            </w:r>
            <w:r>
              <w:rPr>
                <w:spacing w:val="-5"/>
                <w:sz w:val="20"/>
              </w:rPr>
              <w:t xml:space="preserve"> </w:t>
            </w:r>
            <w:r>
              <w:rPr>
                <w:sz w:val="20"/>
              </w:rPr>
              <w:t>if</w:t>
            </w:r>
            <w:r>
              <w:rPr>
                <w:spacing w:val="-6"/>
                <w:sz w:val="20"/>
              </w:rPr>
              <w:t xml:space="preserve"> </w:t>
            </w:r>
            <w:r>
              <w:rPr>
                <w:sz w:val="20"/>
              </w:rPr>
              <w:t>required</w:t>
            </w:r>
            <w:r>
              <w:rPr>
                <w:spacing w:val="-5"/>
                <w:sz w:val="20"/>
              </w:rPr>
              <w:t xml:space="preserve"> </w:t>
            </w:r>
            <w:r>
              <w:rPr>
                <w:sz w:val="20"/>
              </w:rPr>
              <w:t>by</w:t>
            </w:r>
            <w:r>
              <w:rPr>
                <w:spacing w:val="-5"/>
                <w:sz w:val="20"/>
              </w:rPr>
              <w:t xml:space="preserve"> </w:t>
            </w:r>
            <w:r>
              <w:rPr>
                <w:sz w:val="20"/>
              </w:rPr>
              <w:t>the</w:t>
            </w:r>
            <w:r>
              <w:rPr>
                <w:spacing w:val="-7"/>
                <w:sz w:val="20"/>
              </w:rPr>
              <w:t xml:space="preserve"> </w:t>
            </w:r>
            <w:r>
              <w:rPr>
                <w:sz w:val="20"/>
              </w:rPr>
              <w:t>Health</w:t>
            </w:r>
            <w:r>
              <w:rPr>
                <w:spacing w:val="-5"/>
                <w:sz w:val="20"/>
              </w:rPr>
              <w:t xml:space="preserve"> </w:t>
            </w:r>
            <w:r>
              <w:rPr>
                <w:spacing w:val="-2"/>
                <w:sz w:val="20"/>
              </w:rPr>
              <w:t>Manager</w:t>
            </w:r>
          </w:p>
        </w:tc>
      </w:tr>
    </w:tbl>
    <w:p w14:paraId="77703CC3" w14:textId="77777777" w:rsidR="0084011B" w:rsidRPr="0084011B" w:rsidRDefault="0084011B" w:rsidP="0084011B">
      <w:pPr>
        <w:rPr>
          <w:sz w:val="18"/>
          <w:szCs w:val="18"/>
        </w:rPr>
      </w:pPr>
      <w:r w:rsidRPr="0084011B">
        <w:rPr>
          <w:sz w:val="18"/>
          <w:szCs w:val="18"/>
        </w:rPr>
        <w:t>PHILOSOPHY:</w:t>
      </w:r>
    </w:p>
    <w:p w14:paraId="259C84DD" w14:textId="36D3EB84" w:rsidR="0084011B" w:rsidRPr="0084011B" w:rsidRDefault="0084011B" w:rsidP="0084011B">
      <w:pPr>
        <w:pStyle w:val="BodyText"/>
        <w:ind w:left="480" w:right="1014"/>
        <w:jc w:val="both"/>
      </w:pPr>
      <w:r>
        <w:t>Promise</w:t>
      </w:r>
      <w:r>
        <w:rPr>
          <w:spacing w:val="-4"/>
        </w:rPr>
        <w:t xml:space="preserve"> </w:t>
      </w:r>
      <w:r>
        <w:t>provides</w:t>
      </w:r>
      <w:r>
        <w:rPr>
          <w:spacing w:val="-3"/>
        </w:rPr>
        <w:t xml:space="preserve"> </w:t>
      </w:r>
      <w:r>
        <w:t>opportunities</w:t>
      </w:r>
      <w:r>
        <w:rPr>
          <w:spacing w:val="-3"/>
        </w:rPr>
        <w:t xml:space="preserve"> </w:t>
      </w:r>
      <w:r>
        <w:t>for</w:t>
      </w:r>
      <w:r>
        <w:rPr>
          <w:spacing w:val="-4"/>
        </w:rPr>
        <w:t xml:space="preserve"> </w:t>
      </w:r>
      <w:r>
        <w:t>healthy</w:t>
      </w:r>
      <w:r>
        <w:rPr>
          <w:spacing w:val="-3"/>
        </w:rPr>
        <w:t xml:space="preserve"> </w:t>
      </w:r>
      <w:r>
        <w:t>growth</w:t>
      </w:r>
      <w:r>
        <w:rPr>
          <w:spacing w:val="-3"/>
        </w:rPr>
        <w:t xml:space="preserve"> </w:t>
      </w:r>
      <w:r>
        <w:t>and</w:t>
      </w:r>
      <w:r>
        <w:rPr>
          <w:spacing w:val="-3"/>
        </w:rPr>
        <w:t xml:space="preserve"> </w:t>
      </w:r>
      <w:r>
        <w:t>development</w:t>
      </w:r>
      <w:r>
        <w:rPr>
          <w:spacing w:val="-4"/>
        </w:rPr>
        <w:t xml:space="preserve"> </w:t>
      </w:r>
      <w:r>
        <w:t>including</w:t>
      </w:r>
      <w:r>
        <w:rPr>
          <w:spacing w:val="-4"/>
        </w:rPr>
        <w:t xml:space="preserve"> </w:t>
      </w:r>
      <w:r>
        <w:t>establishing</w:t>
      </w:r>
      <w:r>
        <w:rPr>
          <w:spacing w:val="-4"/>
        </w:rPr>
        <w:t xml:space="preserve"> </w:t>
      </w:r>
      <w:r>
        <w:t>daily</w:t>
      </w:r>
      <w:r>
        <w:rPr>
          <w:spacing w:val="-3"/>
        </w:rPr>
        <w:t xml:space="preserve"> </w:t>
      </w:r>
      <w:r>
        <w:t>routines</w:t>
      </w:r>
      <w:r>
        <w:rPr>
          <w:spacing w:val="-3"/>
        </w:rPr>
        <w:t xml:space="preserve"> </w:t>
      </w:r>
      <w:r>
        <w:t>for</w:t>
      </w:r>
      <w:r>
        <w:rPr>
          <w:spacing w:val="-4"/>
        </w:rPr>
        <w:t xml:space="preserve"> </w:t>
      </w:r>
      <w:r>
        <w:t>each</w:t>
      </w:r>
      <w:r>
        <w:rPr>
          <w:spacing w:val="-3"/>
        </w:rPr>
        <w:t xml:space="preserve"> </w:t>
      </w:r>
      <w:r>
        <w:t>child</w:t>
      </w:r>
      <w:r>
        <w:rPr>
          <w:spacing w:val="-3"/>
        </w:rPr>
        <w:t xml:space="preserve"> </w:t>
      </w:r>
      <w:r>
        <w:t>served. Children will</w:t>
      </w:r>
      <w:r>
        <w:rPr>
          <w:spacing w:val="-1"/>
        </w:rPr>
        <w:t xml:space="preserve"> </w:t>
      </w:r>
      <w:r>
        <w:t>have</w:t>
      </w:r>
      <w:r>
        <w:rPr>
          <w:spacing w:val="-2"/>
        </w:rPr>
        <w:t xml:space="preserve"> </w:t>
      </w:r>
      <w:r>
        <w:t>a</w:t>
      </w:r>
      <w:r>
        <w:rPr>
          <w:spacing w:val="-1"/>
        </w:rPr>
        <w:t xml:space="preserve"> </w:t>
      </w:r>
      <w:r>
        <w:t>daily health check, wash their</w:t>
      </w:r>
      <w:r>
        <w:rPr>
          <w:spacing w:val="-1"/>
        </w:rPr>
        <w:t xml:space="preserve"> </w:t>
      </w:r>
      <w:r>
        <w:t>hands</w:t>
      </w:r>
      <w:r>
        <w:rPr>
          <w:spacing w:val="-2"/>
        </w:rPr>
        <w:t xml:space="preserve"> </w:t>
      </w:r>
      <w:r>
        <w:t>at</w:t>
      </w:r>
      <w:r>
        <w:rPr>
          <w:spacing w:val="-3"/>
        </w:rPr>
        <w:t xml:space="preserve"> </w:t>
      </w:r>
      <w:r>
        <w:t>required times, and brush their</w:t>
      </w:r>
      <w:r>
        <w:rPr>
          <w:spacing w:val="-1"/>
        </w:rPr>
        <w:t xml:space="preserve"> </w:t>
      </w:r>
      <w:r>
        <w:t>teeth daily according</w:t>
      </w:r>
      <w:r>
        <w:rPr>
          <w:spacing w:val="-1"/>
        </w:rPr>
        <w:t xml:space="preserve"> </w:t>
      </w:r>
      <w:r>
        <w:t>to</w:t>
      </w:r>
      <w:r>
        <w:rPr>
          <w:spacing w:val="-1"/>
        </w:rPr>
        <w:t xml:space="preserve"> </w:t>
      </w:r>
      <w:r>
        <w:t>established procedures and with the guidance and support of trained staff</w:t>
      </w:r>
    </w:p>
    <w:p w14:paraId="00A1EA1B" w14:textId="77777777" w:rsidR="0084011B" w:rsidRPr="0084011B" w:rsidRDefault="0084011B" w:rsidP="0084011B">
      <w:pPr>
        <w:rPr>
          <w:sz w:val="20"/>
          <w:szCs w:val="20"/>
        </w:rPr>
      </w:pPr>
      <w:r w:rsidRPr="0084011B">
        <w:rPr>
          <w:sz w:val="20"/>
          <w:szCs w:val="20"/>
        </w:rPr>
        <w:t>PROCEDURE:</w:t>
      </w:r>
    </w:p>
    <w:p w14:paraId="5E9EBCC9" w14:textId="77777777" w:rsidR="0084011B" w:rsidRDefault="0084011B" w:rsidP="0084011B">
      <w:pPr>
        <w:pStyle w:val="BodyText"/>
        <w:ind w:left="479" w:right="736"/>
      </w:pPr>
      <w:r>
        <w:t>Prior</w:t>
      </w:r>
      <w:r>
        <w:rPr>
          <w:spacing w:val="-2"/>
        </w:rPr>
        <w:t xml:space="preserve"> </w:t>
      </w:r>
      <w:r>
        <w:t>to</w:t>
      </w:r>
      <w:r>
        <w:rPr>
          <w:spacing w:val="-2"/>
        </w:rPr>
        <w:t xml:space="preserve"> </w:t>
      </w:r>
      <w:r>
        <w:t>the</w:t>
      </w:r>
      <w:r>
        <w:rPr>
          <w:spacing w:val="-3"/>
        </w:rPr>
        <w:t xml:space="preserve"> </w:t>
      </w:r>
      <w:r>
        <w:t>start</w:t>
      </w:r>
      <w:r>
        <w:rPr>
          <w:spacing w:val="-2"/>
        </w:rPr>
        <w:t xml:space="preserve"> </w:t>
      </w:r>
      <w:r>
        <w:t>of</w:t>
      </w:r>
      <w:r>
        <w:rPr>
          <w:spacing w:val="-3"/>
        </w:rPr>
        <w:t xml:space="preserve"> </w:t>
      </w:r>
      <w:r>
        <w:t>each</w:t>
      </w:r>
      <w:r>
        <w:rPr>
          <w:spacing w:val="-1"/>
        </w:rPr>
        <w:t xml:space="preserve"> </w:t>
      </w:r>
      <w:r>
        <w:t>class,</w:t>
      </w:r>
      <w:r>
        <w:rPr>
          <w:spacing w:val="-1"/>
        </w:rPr>
        <w:t xml:space="preserve"> </w:t>
      </w:r>
      <w:r>
        <w:t>the</w:t>
      </w:r>
      <w:r>
        <w:rPr>
          <w:spacing w:val="-3"/>
        </w:rPr>
        <w:t xml:space="preserve"> </w:t>
      </w:r>
      <w:r>
        <w:t>designated</w:t>
      </w:r>
      <w:r>
        <w:rPr>
          <w:spacing w:val="-1"/>
        </w:rPr>
        <w:t xml:space="preserve"> </w:t>
      </w:r>
      <w:r>
        <w:t>staff</w:t>
      </w:r>
      <w:r>
        <w:rPr>
          <w:spacing w:val="-3"/>
        </w:rPr>
        <w:t xml:space="preserve"> </w:t>
      </w:r>
      <w:r>
        <w:t>member will</w:t>
      </w:r>
      <w:r>
        <w:rPr>
          <w:spacing w:val="-2"/>
        </w:rPr>
        <w:t xml:space="preserve"> </w:t>
      </w:r>
      <w:r>
        <w:t>perform</w:t>
      </w:r>
      <w:r>
        <w:rPr>
          <w:spacing w:val="-3"/>
        </w:rPr>
        <w:t xml:space="preserve"> </w:t>
      </w:r>
      <w:r>
        <w:t>a</w:t>
      </w:r>
      <w:r>
        <w:rPr>
          <w:spacing w:val="-2"/>
        </w:rPr>
        <w:t xml:space="preserve"> </w:t>
      </w:r>
      <w:r>
        <w:t>health</w:t>
      </w:r>
      <w:r>
        <w:rPr>
          <w:spacing w:val="-1"/>
        </w:rPr>
        <w:t xml:space="preserve"> </w:t>
      </w:r>
      <w:r>
        <w:t>check</w:t>
      </w:r>
      <w:r>
        <w:rPr>
          <w:spacing w:val="-1"/>
        </w:rPr>
        <w:t xml:space="preserve"> </w:t>
      </w:r>
      <w:r>
        <w:t>on</w:t>
      </w:r>
      <w:r>
        <w:rPr>
          <w:spacing w:val="-1"/>
        </w:rPr>
        <w:t xml:space="preserve"> </w:t>
      </w:r>
      <w:r>
        <w:t>each</w:t>
      </w:r>
      <w:r>
        <w:rPr>
          <w:spacing w:val="-1"/>
        </w:rPr>
        <w:t xml:space="preserve"> </w:t>
      </w:r>
      <w:r>
        <w:t>child</w:t>
      </w:r>
      <w:r>
        <w:rPr>
          <w:spacing w:val="-1"/>
        </w:rPr>
        <w:t xml:space="preserve"> </w:t>
      </w:r>
      <w:r>
        <w:t>as</w:t>
      </w:r>
      <w:r>
        <w:rPr>
          <w:spacing w:val="-1"/>
        </w:rPr>
        <w:t xml:space="preserve"> </w:t>
      </w:r>
      <w:r>
        <w:t>they</w:t>
      </w:r>
      <w:r>
        <w:rPr>
          <w:spacing w:val="-1"/>
        </w:rPr>
        <w:t xml:space="preserve"> </w:t>
      </w:r>
      <w:r>
        <w:t>enter</w:t>
      </w:r>
      <w:r>
        <w:rPr>
          <w:spacing w:val="-2"/>
        </w:rPr>
        <w:t xml:space="preserve"> </w:t>
      </w:r>
      <w:r>
        <w:t>the</w:t>
      </w:r>
      <w:r>
        <w:rPr>
          <w:spacing w:val="-5"/>
        </w:rPr>
        <w:t xml:space="preserve"> </w:t>
      </w:r>
      <w:r>
        <w:t>classroom. Staff should objectively determine if the child is ill or well. Staff should determine which children with mild illnesses can remain in care and which need to be excluded.</w:t>
      </w:r>
      <w:r>
        <w:rPr>
          <w:spacing w:val="40"/>
        </w:rPr>
        <w:t xml:space="preserve"> </w:t>
      </w:r>
      <w:r>
        <w:t>The Site Supervisor will monitor this and ensure staff are following the protocol daily.</w:t>
      </w:r>
    </w:p>
    <w:p w14:paraId="0ABD66F5" w14:textId="77777777" w:rsidR="0084011B" w:rsidRDefault="0084011B" w:rsidP="0084011B">
      <w:pPr>
        <w:pStyle w:val="BodyText"/>
        <w:rPr>
          <w:sz w:val="19"/>
        </w:rPr>
      </w:pPr>
    </w:p>
    <w:p w14:paraId="1F236E38" w14:textId="77777777" w:rsidR="0084011B" w:rsidRDefault="0084011B" w:rsidP="00093638">
      <w:pPr>
        <w:pStyle w:val="ListParagraph"/>
        <w:widowControl w:val="0"/>
        <w:numPr>
          <w:ilvl w:val="0"/>
          <w:numId w:val="48"/>
        </w:numPr>
        <w:tabs>
          <w:tab w:val="left" w:pos="1199"/>
          <w:tab w:val="left" w:pos="1200"/>
        </w:tabs>
        <w:autoSpaceDE w:val="0"/>
        <w:autoSpaceDN w:val="0"/>
        <w:spacing w:after="0" w:line="240" w:lineRule="auto"/>
        <w:ind w:hanging="361"/>
        <w:contextualSpacing w:val="0"/>
        <w:jc w:val="left"/>
        <w:rPr>
          <w:sz w:val="20"/>
        </w:rPr>
      </w:pPr>
      <w:r>
        <w:rPr>
          <w:sz w:val="20"/>
        </w:rPr>
        <w:t>The</w:t>
      </w:r>
      <w:r>
        <w:rPr>
          <w:spacing w:val="-6"/>
          <w:sz w:val="20"/>
        </w:rPr>
        <w:t xml:space="preserve"> </w:t>
      </w:r>
      <w:r>
        <w:rPr>
          <w:sz w:val="20"/>
        </w:rPr>
        <w:t>health</w:t>
      </w:r>
      <w:r>
        <w:rPr>
          <w:spacing w:val="-4"/>
          <w:sz w:val="20"/>
        </w:rPr>
        <w:t xml:space="preserve"> </w:t>
      </w:r>
      <w:r>
        <w:rPr>
          <w:sz w:val="20"/>
        </w:rPr>
        <w:t>check</w:t>
      </w:r>
      <w:r>
        <w:rPr>
          <w:spacing w:val="-3"/>
          <w:sz w:val="20"/>
        </w:rPr>
        <w:t xml:space="preserve"> </w:t>
      </w:r>
      <w:r>
        <w:rPr>
          <w:sz w:val="20"/>
        </w:rPr>
        <w:t>will</w:t>
      </w:r>
      <w:r>
        <w:rPr>
          <w:spacing w:val="-5"/>
          <w:sz w:val="20"/>
        </w:rPr>
        <w:t xml:space="preserve"> </w:t>
      </w:r>
      <w:r>
        <w:rPr>
          <w:sz w:val="20"/>
        </w:rPr>
        <w:t>begin</w:t>
      </w:r>
      <w:r>
        <w:rPr>
          <w:spacing w:val="-2"/>
          <w:sz w:val="20"/>
        </w:rPr>
        <w:t xml:space="preserve"> </w:t>
      </w:r>
      <w:r>
        <w:rPr>
          <w:sz w:val="20"/>
        </w:rPr>
        <w:t>with</w:t>
      </w:r>
      <w:r>
        <w:rPr>
          <w:spacing w:val="-4"/>
          <w:sz w:val="20"/>
        </w:rPr>
        <w:t xml:space="preserve"> </w:t>
      </w:r>
      <w:r>
        <w:rPr>
          <w:b/>
          <w:sz w:val="20"/>
        </w:rPr>
        <w:t>questions</w:t>
      </w:r>
      <w:r>
        <w:rPr>
          <w:b/>
          <w:spacing w:val="-5"/>
          <w:sz w:val="20"/>
        </w:rPr>
        <w:t xml:space="preserve"> </w:t>
      </w:r>
      <w:r>
        <w:rPr>
          <w:b/>
          <w:sz w:val="20"/>
        </w:rPr>
        <w:t>for</w:t>
      </w:r>
      <w:r>
        <w:rPr>
          <w:b/>
          <w:spacing w:val="-4"/>
          <w:sz w:val="20"/>
        </w:rPr>
        <w:t xml:space="preserve"> </w:t>
      </w:r>
      <w:r>
        <w:rPr>
          <w:b/>
          <w:sz w:val="20"/>
        </w:rPr>
        <w:t>the</w:t>
      </w:r>
      <w:r>
        <w:rPr>
          <w:b/>
          <w:spacing w:val="-5"/>
          <w:sz w:val="20"/>
        </w:rPr>
        <w:t xml:space="preserve"> </w:t>
      </w:r>
      <w:r>
        <w:rPr>
          <w:b/>
          <w:sz w:val="20"/>
        </w:rPr>
        <w:t>parent</w:t>
      </w:r>
      <w:r>
        <w:rPr>
          <w:b/>
          <w:spacing w:val="-5"/>
          <w:sz w:val="20"/>
        </w:rPr>
        <w:t xml:space="preserve"> </w:t>
      </w:r>
      <w:r>
        <w:rPr>
          <w:sz w:val="20"/>
        </w:rPr>
        <w:t>(if</w:t>
      </w:r>
      <w:r>
        <w:rPr>
          <w:spacing w:val="-6"/>
          <w:sz w:val="20"/>
        </w:rPr>
        <w:t xml:space="preserve"> </w:t>
      </w:r>
      <w:r>
        <w:rPr>
          <w:sz w:val="20"/>
        </w:rPr>
        <w:t>present)</w:t>
      </w:r>
      <w:r>
        <w:rPr>
          <w:spacing w:val="-4"/>
          <w:sz w:val="20"/>
        </w:rPr>
        <w:t xml:space="preserve"> </w:t>
      </w:r>
      <w:r>
        <w:rPr>
          <w:sz w:val="20"/>
        </w:rPr>
        <w:t>and</w:t>
      </w:r>
      <w:r>
        <w:rPr>
          <w:spacing w:val="-5"/>
          <w:sz w:val="20"/>
        </w:rPr>
        <w:t xml:space="preserve"> </w:t>
      </w:r>
      <w:r>
        <w:rPr>
          <w:sz w:val="20"/>
        </w:rPr>
        <w:t>the</w:t>
      </w:r>
      <w:r>
        <w:rPr>
          <w:spacing w:val="-5"/>
          <w:sz w:val="20"/>
        </w:rPr>
        <w:t xml:space="preserve"> </w:t>
      </w:r>
      <w:r>
        <w:rPr>
          <w:spacing w:val="-2"/>
          <w:sz w:val="20"/>
        </w:rPr>
        <w:t>child:</w:t>
      </w:r>
    </w:p>
    <w:p w14:paraId="2D480A13" w14:textId="77777777" w:rsidR="0084011B" w:rsidRDefault="0084011B" w:rsidP="0084011B">
      <w:pPr>
        <w:pStyle w:val="BodyText"/>
        <w:rPr>
          <w:sz w:val="19"/>
        </w:rPr>
      </w:pPr>
    </w:p>
    <w:p w14:paraId="3FB7496D" w14:textId="77777777" w:rsidR="0084011B" w:rsidRDefault="0084011B" w:rsidP="00093638">
      <w:pPr>
        <w:pStyle w:val="ListParagraph"/>
        <w:widowControl w:val="0"/>
        <w:numPr>
          <w:ilvl w:val="1"/>
          <w:numId w:val="48"/>
        </w:numPr>
        <w:tabs>
          <w:tab w:val="left" w:pos="1524"/>
        </w:tabs>
        <w:autoSpaceDE w:val="0"/>
        <w:autoSpaceDN w:val="0"/>
        <w:spacing w:after="0" w:line="240" w:lineRule="auto"/>
        <w:ind w:right="1743" w:hanging="1314"/>
        <w:contextualSpacing w:val="0"/>
        <w:rPr>
          <w:sz w:val="20"/>
        </w:rPr>
      </w:pPr>
      <w:r>
        <w:rPr>
          <w:b/>
          <w:sz w:val="20"/>
        </w:rPr>
        <w:t>Ask</w:t>
      </w:r>
      <w:r>
        <w:rPr>
          <w:b/>
          <w:spacing w:val="-3"/>
          <w:sz w:val="20"/>
        </w:rPr>
        <w:t xml:space="preserve"> </w:t>
      </w:r>
      <w:r>
        <w:rPr>
          <w:b/>
          <w:sz w:val="20"/>
        </w:rPr>
        <w:t>Parent</w:t>
      </w:r>
      <w:r>
        <w:rPr>
          <w:b/>
          <w:spacing w:val="-3"/>
          <w:sz w:val="20"/>
        </w:rPr>
        <w:t xml:space="preserve"> </w:t>
      </w:r>
      <w:r>
        <w:rPr>
          <w:sz w:val="20"/>
        </w:rPr>
        <w:t>–</w:t>
      </w:r>
      <w:r>
        <w:rPr>
          <w:spacing w:val="-4"/>
          <w:sz w:val="20"/>
        </w:rPr>
        <w:t xml:space="preserve"> </w:t>
      </w:r>
      <w:r>
        <w:rPr>
          <w:sz w:val="20"/>
        </w:rPr>
        <w:t>“How</w:t>
      </w:r>
      <w:r>
        <w:rPr>
          <w:spacing w:val="-4"/>
          <w:sz w:val="20"/>
        </w:rPr>
        <w:t xml:space="preserve"> </w:t>
      </w:r>
      <w:r>
        <w:rPr>
          <w:sz w:val="20"/>
        </w:rPr>
        <w:t>has</w:t>
      </w:r>
      <w:r>
        <w:rPr>
          <w:spacing w:val="-2"/>
          <w:sz w:val="20"/>
        </w:rPr>
        <w:t xml:space="preserve"> </w:t>
      </w:r>
      <w:r>
        <w:rPr>
          <w:sz w:val="20"/>
        </w:rPr>
        <w:t>your</w:t>
      </w:r>
      <w:r>
        <w:rPr>
          <w:spacing w:val="-3"/>
          <w:sz w:val="20"/>
        </w:rPr>
        <w:t xml:space="preserve"> </w:t>
      </w:r>
      <w:r>
        <w:rPr>
          <w:sz w:val="20"/>
        </w:rPr>
        <w:t>child</w:t>
      </w:r>
      <w:r>
        <w:rPr>
          <w:spacing w:val="-2"/>
          <w:sz w:val="20"/>
        </w:rPr>
        <w:t xml:space="preserve"> </w:t>
      </w:r>
      <w:r>
        <w:rPr>
          <w:sz w:val="20"/>
        </w:rPr>
        <w:t>been</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last</w:t>
      </w:r>
      <w:r>
        <w:rPr>
          <w:spacing w:val="-3"/>
          <w:sz w:val="20"/>
        </w:rPr>
        <w:t xml:space="preserve"> </w:t>
      </w:r>
      <w:r>
        <w:rPr>
          <w:sz w:val="20"/>
        </w:rPr>
        <w:t>24</w:t>
      </w:r>
      <w:r>
        <w:rPr>
          <w:spacing w:val="-3"/>
          <w:sz w:val="20"/>
        </w:rPr>
        <w:t xml:space="preserve"> </w:t>
      </w:r>
      <w:r>
        <w:rPr>
          <w:sz w:val="20"/>
        </w:rPr>
        <w:t>hours?”</w:t>
      </w:r>
      <w:r>
        <w:rPr>
          <w:spacing w:val="-2"/>
          <w:sz w:val="20"/>
        </w:rPr>
        <w:t xml:space="preserve"> </w:t>
      </w:r>
      <w:r>
        <w:rPr>
          <w:sz w:val="20"/>
        </w:rPr>
        <w:t>(Sleeping/eating</w:t>
      </w:r>
      <w:r>
        <w:rPr>
          <w:spacing w:val="-3"/>
          <w:sz w:val="20"/>
        </w:rPr>
        <w:t xml:space="preserve"> </w:t>
      </w:r>
      <w:r>
        <w:rPr>
          <w:sz w:val="20"/>
        </w:rPr>
        <w:t>habits,</w:t>
      </w:r>
      <w:r>
        <w:rPr>
          <w:spacing w:val="-2"/>
          <w:sz w:val="20"/>
        </w:rPr>
        <w:t xml:space="preserve"> </w:t>
      </w:r>
      <w:r>
        <w:rPr>
          <w:sz w:val="20"/>
        </w:rPr>
        <w:t>medications,</w:t>
      </w:r>
      <w:r>
        <w:rPr>
          <w:spacing w:val="-2"/>
          <w:sz w:val="20"/>
        </w:rPr>
        <w:t xml:space="preserve"> </w:t>
      </w:r>
      <w:r>
        <w:rPr>
          <w:sz w:val="20"/>
        </w:rPr>
        <w:t>illness concerns, accidents, ER visit or other concerns)</w:t>
      </w:r>
    </w:p>
    <w:p w14:paraId="7588C238" w14:textId="77777777" w:rsidR="0084011B" w:rsidRDefault="0084011B" w:rsidP="0084011B">
      <w:pPr>
        <w:pStyle w:val="BodyText"/>
        <w:rPr>
          <w:sz w:val="19"/>
        </w:rPr>
      </w:pPr>
    </w:p>
    <w:p w14:paraId="1D8D04D8" w14:textId="707E42EE" w:rsidR="0084011B" w:rsidRPr="0084011B" w:rsidRDefault="0084011B" w:rsidP="00093638">
      <w:pPr>
        <w:pStyle w:val="ListParagraph"/>
        <w:widowControl w:val="0"/>
        <w:numPr>
          <w:ilvl w:val="1"/>
          <w:numId w:val="48"/>
        </w:numPr>
        <w:tabs>
          <w:tab w:val="left" w:pos="1525"/>
        </w:tabs>
        <w:autoSpaceDE w:val="0"/>
        <w:autoSpaceDN w:val="0"/>
        <w:spacing w:after="0" w:line="240" w:lineRule="auto"/>
        <w:ind w:left="1524"/>
        <w:contextualSpacing w:val="0"/>
        <w:rPr>
          <w:sz w:val="20"/>
        </w:rPr>
      </w:pPr>
      <w:r>
        <w:rPr>
          <w:b/>
          <w:sz w:val="20"/>
        </w:rPr>
        <w:t>Ask</w:t>
      </w:r>
      <w:r>
        <w:rPr>
          <w:b/>
          <w:spacing w:val="-4"/>
          <w:sz w:val="20"/>
        </w:rPr>
        <w:t xml:space="preserve"> </w:t>
      </w:r>
      <w:r>
        <w:rPr>
          <w:b/>
          <w:sz w:val="20"/>
        </w:rPr>
        <w:t>Child</w:t>
      </w:r>
      <w:r>
        <w:rPr>
          <w:b/>
          <w:spacing w:val="-2"/>
          <w:sz w:val="20"/>
        </w:rPr>
        <w:t xml:space="preserve"> </w:t>
      </w:r>
      <w:r>
        <w:rPr>
          <w:sz w:val="20"/>
        </w:rPr>
        <w:t>–</w:t>
      </w:r>
      <w:r>
        <w:rPr>
          <w:spacing w:val="-4"/>
          <w:sz w:val="20"/>
        </w:rPr>
        <w:t xml:space="preserve"> </w:t>
      </w:r>
      <w:r>
        <w:rPr>
          <w:sz w:val="20"/>
        </w:rPr>
        <w:t>“How</w:t>
      </w:r>
      <w:r>
        <w:rPr>
          <w:spacing w:val="-4"/>
          <w:sz w:val="20"/>
        </w:rPr>
        <w:t xml:space="preserve"> </w:t>
      </w:r>
      <w:r>
        <w:rPr>
          <w:sz w:val="20"/>
        </w:rPr>
        <w:t>do</w:t>
      </w:r>
      <w:r>
        <w:rPr>
          <w:spacing w:val="-3"/>
          <w:sz w:val="20"/>
        </w:rPr>
        <w:t xml:space="preserve"> </w:t>
      </w:r>
      <w:r>
        <w:rPr>
          <w:sz w:val="20"/>
        </w:rPr>
        <w:t>you</w:t>
      </w:r>
      <w:r>
        <w:rPr>
          <w:spacing w:val="-2"/>
          <w:sz w:val="20"/>
        </w:rPr>
        <w:t xml:space="preserve"> </w:t>
      </w:r>
      <w:r>
        <w:rPr>
          <w:sz w:val="20"/>
        </w:rPr>
        <w:t>feel</w:t>
      </w:r>
      <w:r>
        <w:rPr>
          <w:spacing w:val="-3"/>
          <w:sz w:val="20"/>
        </w:rPr>
        <w:t xml:space="preserve"> </w:t>
      </w:r>
      <w:r>
        <w:rPr>
          <w:spacing w:val="-2"/>
          <w:sz w:val="20"/>
        </w:rPr>
        <w:t>today?”</w:t>
      </w:r>
    </w:p>
    <w:p w14:paraId="45FFA6D7" w14:textId="77777777" w:rsidR="0084011B" w:rsidRDefault="0084011B" w:rsidP="00093638">
      <w:pPr>
        <w:pStyle w:val="ListParagraph"/>
        <w:widowControl w:val="0"/>
        <w:numPr>
          <w:ilvl w:val="0"/>
          <w:numId w:val="48"/>
        </w:numPr>
        <w:tabs>
          <w:tab w:val="left" w:pos="1200"/>
          <w:tab w:val="left" w:pos="1201"/>
        </w:tabs>
        <w:autoSpaceDE w:val="0"/>
        <w:autoSpaceDN w:val="0"/>
        <w:spacing w:after="0" w:line="240" w:lineRule="auto"/>
        <w:ind w:left="1200" w:hanging="361"/>
        <w:contextualSpacing w:val="0"/>
        <w:jc w:val="left"/>
        <w:rPr>
          <w:sz w:val="20"/>
        </w:rPr>
      </w:pPr>
      <w:r>
        <w:rPr>
          <w:sz w:val="20"/>
        </w:rPr>
        <w:t>The</w:t>
      </w:r>
      <w:r>
        <w:rPr>
          <w:spacing w:val="-6"/>
          <w:sz w:val="20"/>
        </w:rPr>
        <w:t xml:space="preserve"> </w:t>
      </w:r>
      <w:r>
        <w:rPr>
          <w:sz w:val="20"/>
        </w:rPr>
        <w:t>staff</w:t>
      </w:r>
      <w:r>
        <w:rPr>
          <w:spacing w:val="-5"/>
          <w:sz w:val="20"/>
        </w:rPr>
        <w:t xml:space="preserve"> </w:t>
      </w:r>
      <w:r>
        <w:rPr>
          <w:sz w:val="20"/>
        </w:rPr>
        <w:t>member</w:t>
      </w:r>
      <w:r>
        <w:rPr>
          <w:spacing w:val="-5"/>
          <w:sz w:val="20"/>
        </w:rPr>
        <w:t xml:space="preserve"> </w:t>
      </w:r>
      <w:r>
        <w:rPr>
          <w:sz w:val="20"/>
        </w:rPr>
        <w:t>will</w:t>
      </w:r>
      <w:r>
        <w:rPr>
          <w:spacing w:val="-5"/>
          <w:sz w:val="20"/>
        </w:rPr>
        <w:t xml:space="preserve"> </w:t>
      </w:r>
      <w:r>
        <w:rPr>
          <w:sz w:val="20"/>
        </w:rPr>
        <w:t>continue</w:t>
      </w:r>
      <w:r>
        <w:rPr>
          <w:spacing w:val="-5"/>
          <w:sz w:val="20"/>
        </w:rPr>
        <w:t xml:space="preserve"> </w:t>
      </w:r>
      <w:r>
        <w:rPr>
          <w:sz w:val="20"/>
        </w:rPr>
        <w:t>the</w:t>
      </w:r>
      <w:r>
        <w:rPr>
          <w:spacing w:val="-6"/>
          <w:sz w:val="20"/>
        </w:rPr>
        <w:t xml:space="preserve"> </w:t>
      </w:r>
      <w:r>
        <w:rPr>
          <w:b/>
          <w:sz w:val="20"/>
        </w:rPr>
        <w:t>health</w:t>
      </w:r>
      <w:r>
        <w:rPr>
          <w:b/>
          <w:spacing w:val="-3"/>
          <w:sz w:val="20"/>
        </w:rPr>
        <w:t xml:space="preserve"> </w:t>
      </w:r>
      <w:r>
        <w:rPr>
          <w:b/>
          <w:sz w:val="20"/>
        </w:rPr>
        <w:t>check</w:t>
      </w:r>
      <w:r>
        <w:rPr>
          <w:b/>
          <w:spacing w:val="-5"/>
          <w:sz w:val="20"/>
        </w:rPr>
        <w:t xml:space="preserve"> </w:t>
      </w:r>
      <w:r>
        <w:rPr>
          <w:sz w:val="20"/>
        </w:rPr>
        <w:t>by</w:t>
      </w:r>
      <w:r>
        <w:rPr>
          <w:spacing w:val="-3"/>
          <w:sz w:val="20"/>
        </w:rPr>
        <w:t xml:space="preserve"> </w:t>
      </w:r>
      <w:r>
        <w:rPr>
          <w:sz w:val="20"/>
        </w:rPr>
        <w:t>looking</w:t>
      </w:r>
      <w:r>
        <w:rPr>
          <w:spacing w:val="-5"/>
          <w:sz w:val="20"/>
        </w:rPr>
        <w:t xml:space="preserve"> </w:t>
      </w:r>
      <w:r>
        <w:rPr>
          <w:sz w:val="20"/>
        </w:rPr>
        <w:t>at</w:t>
      </w:r>
      <w:r>
        <w:rPr>
          <w:spacing w:val="-5"/>
          <w:sz w:val="20"/>
        </w:rPr>
        <w:t xml:space="preserve"> </w:t>
      </w:r>
      <w:r>
        <w:rPr>
          <w:sz w:val="20"/>
        </w:rPr>
        <w:t>the</w:t>
      </w:r>
      <w:r>
        <w:rPr>
          <w:spacing w:val="-5"/>
          <w:sz w:val="20"/>
        </w:rPr>
        <w:t xml:space="preserve"> </w:t>
      </w:r>
      <w:r>
        <w:rPr>
          <w:spacing w:val="-2"/>
          <w:sz w:val="20"/>
        </w:rPr>
        <w:t>child’s:</w:t>
      </w:r>
    </w:p>
    <w:p w14:paraId="7BB04DCF" w14:textId="77777777" w:rsidR="0084011B" w:rsidRDefault="0084011B" w:rsidP="00093638">
      <w:pPr>
        <w:pStyle w:val="ListParagraph"/>
        <w:widowControl w:val="0"/>
        <w:numPr>
          <w:ilvl w:val="1"/>
          <w:numId w:val="48"/>
        </w:numPr>
        <w:tabs>
          <w:tab w:val="left" w:pos="1532"/>
        </w:tabs>
        <w:autoSpaceDE w:val="0"/>
        <w:autoSpaceDN w:val="0"/>
        <w:spacing w:after="0" w:line="240" w:lineRule="auto"/>
        <w:ind w:left="1531"/>
        <w:contextualSpacing w:val="0"/>
        <w:rPr>
          <w:sz w:val="20"/>
        </w:rPr>
      </w:pPr>
      <w:r>
        <w:rPr>
          <w:sz w:val="20"/>
        </w:rPr>
        <w:t>Overall</w:t>
      </w:r>
      <w:r>
        <w:rPr>
          <w:spacing w:val="-7"/>
          <w:sz w:val="20"/>
        </w:rPr>
        <w:t xml:space="preserve"> </w:t>
      </w:r>
      <w:r>
        <w:rPr>
          <w:spacing w:val="-2"/>
          <w:sz w:val="20"/>
        </w:rPr>
        <w:t>appearance</w:t>
      </w:r>
    </w:p>
    <w:p w14:paraId="35A5F7E2" w14:textId="77777777" w:rsidR="0084011B" w:rsidRDefault="0084011B" w:rsidP="00093638">
      <w:pPr>
        <w:pStyle w:val="ListParagraph"/>
        <w:widowControl w:val="0"/>
        <w:numPr>
          <w:ilvl w:val="1"/>
          <w:numId w:val="48"/>
        </w:numPr>
        <w:tabs>
          <w:tab w:val="left" w:pos="1532"/>
        </w:tabs>
        <w:autoSpaceDE w:val="0"/>
        <w:autoSpaceDN w:val="0"/>
        <w:spacing w:after="0" w:line="240" w:lineRule="auto"/>
        <w:ind w:left="1531"/>
        <w:contextualSpacing w:val="0"/>
        <w:rPr>
          <w:sz w:val="20"/>
        </w:rPr>
      </w:pPr>
      <w:r>
        <w:rPr>
          <w:sz w:val="20"/>
        </w:rPr>
        <w:t>Color/condition</w:t>
      </w:r>
      <w:r>
        <w:rPr>
          <w:spacing w:val="-5"/>
          <w:sz w:val="20"/>
        </w:rPr>
        <w:t xml:space="preserve"> </w:t>
      </w:r>
      <w:r>
        <w:rPr>
          <w:sz w:val="20"/>
        </w:rPr>
        <w:t>of</w:t>
      </w:r>
      <w:r>
        <w:rPr>
          <w:spacing w:val="-7"/>
          <w:sz w:val="20"/>
        </w:rPr>
        <w:t xml:space="preserve"> </w:t>
      </w:r>
      <w:r>
        <w:rPr>
          <w:sz w:val="20"/>
        </w:rPr>
        <w:t>skin,</w:t>
      </w:r>
      <w:r>
        <w:rPr>
          <w:spacing w:val="-5"/>
          <w:sz w:val="20"/>
        </w:rPr>
        <w:t xml:space="preserve"> </w:t>
      </w:r>
      <w:r>
        <w:rPr>
          <w:sz w:val="20"/>
        </w:rPr>
        <w:t>face</w:t>
      </w:r>
      <w:r>
        <w:rPr>
          <w:spacing w:val="-4"/>
          <w:sz w:val="20"/>
        </w:rPr>
        <w:t xml:space="preserve"> </w:t>
      </w:r>
      <w:r>
        <w:rPr>
          <w:sz w:val="20"/>
        </w:rPr>
        <w:t>and</w:t>
      </w:r>
      <w:r>
        <w:rPr>
          <w:spacing w:val="-5"/>
          <w:sz w:val="20"/>
        </w:rPr>
        <w:t xml:space="preserve"> </w:t>
      </w:r>
      <w:r>
        <w:rPr>
          <w:sz w:val="20"/>
        </w:rPr>
        <w:t>arms</w:t>
      </w:r>
      <w:r>
        <w:rPr>
          <w:spacing w:val="-5"/>
          <w:sz w:val="20"/>
        </w:rPr>
        <w:t xml:space="preserve"> </w:t>
      </w:r>
      <w:r>
        <w:rPr>
          <w:sz w:val="20"/>
        </w:rPr>
        <w:t>(pale</w:t>
      </w:r>
      <w:r>
        <w:rPr>
          <w:spacing w:val="-6"/>
          <w:sz w:val="20"/>
        </w:rPr>
        <w:t xml:space="preserve"> </w:t>
      </w:r>
      <w:r>
        <w:rPr>
          <w:sz w:val="20"/>
        </w:rPr>
        <w:t>or</w:t>
      </w:r>
      <w:r>
        <w:rPr>
          <w:spacing w:val="-6"/>
          <w:sz w:val="20"/>
        </w:rPr>
        <w:t xml:space="preserve"> </w:t>
      </w:r>
      <w:r>
        <w:rPr>
          <w:sz w:val="20"/>
        </w:rPr>
        <w:t>flushed</w:t>
      </w:r>
      <w:r>
        <w:rPr>
          <w:spacing w:val="-5"/>
          <w:sz w:val="20"/>
        </w:rPr>
        <w:t xml:space="preserve"> </w:t>
      </w:r>
      <w:r>
        <w:rPr>
          <w:sz w:val="20"/>
        </w:rPr>
        <w:t>appearance,</w:t>
      </w:r>
      <w:r>
        <w:rPr>
          <w:spacing w:val="-5"/>
          <w:sz w:val="20"/>
        </w:rPr>
        <w:t xml:space="preserve"> </w:t>
      </w:r>
      <w:r>
        <w:rPr>
          <w:sz w:val="20"/>
        </w:rPr>
        <w:t>rash</w:t>
      </w:r>
      <w:r>
        <w:rPr>
          <w:spacing w:val="-5"/>
          <w:sz w:val="20"/>
        </w:rPr>
        <w:t xml:space="preserve"> </w:t>
      </w:r>
      <w:r>
        <w:rPr>
          <w:sz w:val="20"/>
        </w:rPr>
        <w:t>or</w:t>
      </w:r>
      <w:r>
        <w:rPr>
          <w:spacing w:val="-5"/>
          <w:sz w:val="20"/>
        </w:rPr>
        <w:t xml:space="preserve"> </w:t>
      </w:r>
      <w:r>
        <w:rPr>
          <w:spacing w:val="-2"/>
          <w:sz w:val="20"/>
        </w:rPr>
        <w:t>injuries)</w:t>
      </w:r>
    </w:p>
    <w:p w14:paraId="3B237257" w14:textId="77777777" w:rsidR="0084011B" w:rsidRDefault="0084011B" w:rsidP="00093638">
      <w:pPr>
        <w:pStyle w:val="ListParagraph"/>
        <w:widowControl w:val="0"/>
        <w:numPr>
          <w:ilvl w:val="1"/>
          <w:numId w:val="48"/>
        </w:numPr>
        <w:tabs>
          <w:tab w:val="left" w:pos="1532"/>
        </w:tabs>
        <w:autoSpaceDE w:val="0"/>
        <w:autoSpaceDN w:val="0"/>
        <w:spacing w:after="0" w:line="240" w:lineRule="auto"/>
        <w:ind w:left="1531"/>
        <w:contextualSpacing w:val="0"/>
        <w:rPr>
          <w:sz w:val="20"/>
        </w:rPr>
      </w:pPr>
      <w:r>
        <w:rPr>
          <w:sz w:val="20"/>
        </w:rPr>
        <w:t>Eyes</w:t>
      </w:r>
      <w:r>
        <w:rPr>
          <w:spacing w:val="-7"/>
          <w:sz w:val="20"/>
        </w:rPr>
        <w:t xml:space="preserve"> </w:t>
      </w:r>
      <w:r>
        <w:rPr>
          <w:sz w:val="20"/>
        </w:rPr>
        <w:t>(redness,</w:t>
      </w:r>
      <w:r>
        <w:rPr>
          <w:spacing w:val="-7"/>
          <w:sz w:val="20"/>
        </w:rPr>
        <w:t xml:space="preserve"> </w:t>
      </w:r>
      <w:r>
        <w:rPr>
          <w:sz w:val="20"/>
        </w:rPr>
        <w:t>drainage,</w:t>
      </w:r>
      <w:r>
        <w:rPr>
          <w:spacing w:val="-6"/>
          <w:sz w:val="20"/>
        </w:rPr>
        <w:t xml:space="preserve"> </w:t>
      </w:r>
      <w:r>
        <w:rPr>
          <w:sz w:val="20"/>
        </w:rPr>
        <w:t>injuries,</w:t>
      </w:r>
      <w:r>
        <w:rPr>
          <w:spacing w:val="-7"/>
          <w:sz w:val="20"/>
        </w:rPr>
        <w:t xml:space="preserve"> </w:t>
      </w:r>
      <w:r>
        <w:rPr>
          <w:sz w:val="20"/>
        </w:rPr>
        <w:t>swelling</w:t>
      </w:r>
      <w:r>
        <w:rPr>
          <w:spacing w:val="-8"/>
          <w:sz w:val="20"/>
        </w:rPr>
        <w:t xml:space="preserve"> </w:t>
      </w:r>
      <w:r>
        <w:rPr>
          <w:sz w:val="20"/>
        </w:rPr>
        <w:t>or</w:t>
      </w:r>
      <w:r>
        <w:rPr>
          <w:spacing w:val="-7"/>
          <w:sz w:val="20"/>
        </w:rPr>
        <w:t xml:space="preserve"> </w:t>
      </w:r>
      <w:r>
        <w:rPr>
          <w:spacing w:val="-2"/>
          <w:sz w:val="20"/>
        </w:rPr>
        <w:t>itching)</w:t>
      </w:r>
    </w:p>
    <w:p w14:paraId="59E65A42" w14:textId="77777777" w:rsidR="0084011B" w:rsidRDefault="0084011B" w:rsidP="00093638">
      <w:pPr>
        <w:pStyle w:val="ListParagraph"/>
        <w:widowControl w:val="0"/>
        <w:numPr>
          <w:ilvl w:val="1"/>
          <w:numId w:val="48"/>
        </w:numPr>
        <w:tabs>
          <w:tab w:val="left" w:pos="1532"/>
        </w:tabs>
        <w:autoSpaceDE w:val="0"/>
        <w:autoSpaceDN w:val="0"/>
        <w:spacing w:after="0" w:line="240" w:lineRule="auto"/>
        <w:ind w:left="1531"/>
        <w:contextualSpacing w:val="0"/>
        <w:rPr>
          <w:sz w:val="20"/>
        </w:rPr>
      </w:pPr>
      <w:r>
        <w:rPr>
          <w:sz w:val="20"/>
        </w:rPr>
        <w:t>Nose</w:t>
      </w:r>
      <w:r>
        <w:rPr>
          <w:spacing w:val="-6"/>
          <w:sz w:val="20"/>
        </w:rPr>
        <w:t xml:space="preserve"> </w:t>
      </w:r>
      <w:r>
        <w:rPr>
          <w:sz w:val="20"/>
        </w:rPr>
        <w:t>(drainage</w:t>
      </w:r>
      <w:r>
        <w:rPr>
          <w:spacing w:val="-6"/>
          <w:sz w:val="20"/>
        </w:rPr>
        <w:t xml:space="preserve"> </w:t>
      </w:r>
      <w:r>
        <w:rPr>
          <w:sz w:val="20"/>
        </w:rPr>
        <w:t>or</w:t>
      </w:r>
      <w:r>
        <w:rPr>
          <w:spacing w:val="-5"/>
          <w:sz w:val="20"/>
        </w:rPr>
        <w:t xml:space="preserve"> </w:t>
      </w:r>
      <w:r>
        <w:rPr>
          <w:spacing w:val="-2"/>
          <w:sz w:val="20"/>
        </w:rPr>
        <w:t>discharge)</w:t>
      </w:r>
    </w:p>
    <w:p w14:paraId="752169F8" w14:textId="77777777" w:rsidR="0084011B" w:rsidRDefault="0084011B" w:rsidP="00093638">
      <w:pPr>
        <w:pStyle w:val="ListParagraph"/>
        <w:widowControl w:val="0"/>
        <w:numPr>
          <w:ilvl w:val="1"/>
          <w:numId w:val="48"/>
        </w:numPr>
        <w:tabs>
          <w:tab w:val="left" w:pos="1532"/>
        </w:tabs>
        <w:autoSpaceDE w:val="0"/>
        <w:autoSpaceDN w:val="0"/>
        <w:spacing w:after="0" w:line="240" w:lineRule="auto"/>
        <w:ind w:left="1531"/>
        <w:contextualSpacing w:val="0"/>
        <w:rPr>
          <w:sz w:val="20"/>
        </w:rPr>
      </w:pPr>
      <w:r>
        <w:rPr>
          <w:sz w:val="20"/>
        </w:rPr>
        <w:t>Mouth</w:t>
      </w:r>
      <w:r>
        <w:rPr>
          <w:spacing w:val="-7"/>
          <w:sz w:val="20"/>
        </w:rPr>
        <w:t xml:space="preserve"> </w:t>
      </w:r>
      <w:r>
        <w:rPr>
          <w:sz w:val="20"/>
        </w:rPr>
        <w:t>(dry/cracked</w:t>
      </w:r>
      <w:r>
        <w:rPr>
          <w:spacing w:val="-6"/>
          <w:sz w:val="20"/>
        </w:rPr>
        <w:t xml:space="preserve"> </w:t>
      </w:r>
      <w:r>
        <w:rPr>
          <w:sz w:val="20"/>
        </w:rPr>
        <w:t>lips,</w:t>
      </w:r>
      <w:r>
        <w:rPr>
          <w:spacing w:val="-6"/>
          <w:sz w:val="20"/>
        </w:rPr>
        <w:t xml:space="preserve"> </w:t>
      </w:r>
      <w:r>
        <w:rPr>
          <w:sz w:val="20"/>
        </w:rPr>
        <w:t>rash/lesions</w:t>
      </w:r>
      <w:r>
        <w:rPr>
          <w:spacing w:val="-6"/>
          <w:sz w:val="20"/>
        </w:rPr>
        <w:t xml:space="preserve"> </w:t>
      </w:r>
      <w:r>
        <w:rPr>
          <w:sz w:val="20"/>
        </w:rPr>
        <w:t>on</w:t>
      </w:r>
      <w:r>
        <w:rPr>
          <w:spacing w:val="-6"/>
          <w:sz w:val="20"/>
        </w:rPr>
        <w:t xml:space="preserve"> </w:t>
      </w:r>
      <w:r>
        <w:rPr>
          <w:sz w:val="20"/>
        </w:rPr>
        <w:t>or</w:t>
      </w:r>
      <w:r>
        <w:rPr>
          <w:spacing w:val="-7"/>
          <w:sz w:val="20"/>
        </w:rPr>
        <w:t xml:space="preserve"> </w:t>
      </w:r>
      <w:r>
        <w:rPr>
          <w:sz w:val="20"/>
        </w:rPr>
        <w:t>around</w:t>
      </w:r>
      <w:r>
        <w:rPr>
          <w:spacing w:val="-6"/>
          <w:sz w:val="20"/>
        </w:rPr>
        <w:t xml:space="preserve"> </w:t>
      </w:r>
      <w:r>
        <w:rPr>
          <w:sz w:val="20"/>
        </w:rPr>
        <w:t>lips,</w:t>
      </w:r>
      <w:r>
        <w:rPr>
          <w:spacing w:val="-6"/>
          <w:sz w:val="20"/>
        </w:rPr>
        <w:t xml:space="preserve"> </w:t>
      </w:r>
      <w:r>
        <w:rPr>
          <w:spacing w:val="-2"/>
          <w:sz w:val="20"/>
        </w:rPr>
        <w:t>drooling)</w:t>
      </w:r>
    </w:p>
    <w:p w14:paraId="1DEB40B0" w14:textId="77777777" w:rsidR="0084011B" w:rsidRDefault="0084011B" w:rsidP="00093638">
      <w:pPr>
        <w:pStyle w:val="ListParagraph"/>
        <w:widowControl w:val="0"/>
        <w:numPr>
          <w:ilvl w:val="1"/>
          <w:numId w:val="48"/>
        </w:numPr>
        <w:tabs>
          <w:tab w:val="left" w:pos="1532"/>
        </w:tabs>
        <w:autoSpaceDE w:val="0"/>
        <w:autoSpaceDN w:val="0"/>
        <w:spacing w:after="0" w:line="240" w:lineRule="auto"/>
        <w:ind w:left="1531"/>
        <w:contextualSpacing w:val="0"/>
        <w:rPr>
          <w:sz w:val="20"/>
        </w:rPr>
      </w:pPr>
      <w:r>
        <w:rPr>
          <w:sz w:val="20"/>
        </w:rPr>
        <w:t>Movement</w:t>
      </w:r>
      <w:r>
        <w:rPr>
          <w:spacing w:val="-6"/>
          <w:sz w:val="20"/>
        </w:rPr>
        <w:t xml:space="preserve"> </w:t>
      </w:r>
      <w:r>
        <w:rPr>
          <w:sz w:val="20"/>
        </w:rPr>
        <w:t>(unusual</w:t>
      </w:r>
      <w:r>
        <w:rPr>
          <w:spacing w:val="-6"/>
          <w:sz w:val="20"/>
        </w:rPr>
        <w:t xml:space="preserve"> </w:t>
      </w:r>
      <w:r>
        <w:rPr>
          <w:sz w:val="20"/>
        </w:rPr>
        <w:t>walk,</w:t>
      </w:r>
      <w:r>
        <w:rPr>
          <w:spacing w:val="-5"/>
          <w:sz w:val="20"/>
        </w:rPr>
        <w:t xml:space="preserve"> </w:t>
      </w:r>
      <w:r>
        <w:rPr>
          <w:sz w:val="20"/>
        </w:rPr>
        <w:t>limp,</w:t>
      </w:r>
      <w:r>
        <w:rPr>
          <w:spacing w:val="-5"/>
          <w:sz w:val="20"/>
        </w:rPr>
        <w:t xml:space="preserve"> </w:t>
      </w:r>
      <w:r>
        <w:rPr>
          <w:sz w:val="20"/>
        </w:rPr>
        <w:t>or</w:t>
      </w:r>
      <w:r>
        <w:rPr>
          <w:spacing w:val="-6"/>
          <w:sz w:val="20"/>
        </w:rPr>
        <w:t xml:space="preserve"> </w:t>
      </w:r>
      <w:r>
        <w:rPr>
          <w:sz w:val="20"/>
        </w:rPr>
        <w:t>overly</w:t>
      </w:r>
      <w:r>
        <w:rPr>
          <w:spacing w:val="-5"/>
          <w:sz w:val="20"/>
        </w:rPr>
        <w:t xml:space="preserve"> </w:t>
      </w:r>
      <w:r>
        <w:rPr>
          <w:sz w:val="20"/>
        </w:rPr>
        <w:t>protecting</w:t>
      </w:r>
      <w:r>
        <w:rPr>
          <w:spacing w:val="-5"/>
          <w:sz w:val="20"/>
        </w:rPr>
        <w:t xml:space="preserve"> </w:t>
      </w:r>
      <w:r>
        <w:rPr>
          <w:sz w:val="20"/>
        </w:rPr>
        <w:t>any</w:t>
      </w:r>
      <w:r>
        <w:rPr>
          <w:spacing w:val="-5"/>
          <w:sz w:val="20"/>
        </w:rPr>
        <w:t xml:space="preserve"> </w:t>
      </w:r>
      <w:r>
        <w:rPr>
          <w:sz w:val="20"/>
        </w:rPr>
        <w:t>area</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pacing w:val="-2"/>
          <w:sz w:val="20"/>
        </w:rPr>
        <w:t>body)</w:t>
      </w:r>
    </w:p>
    <w:p w14:paraId="651D617F" w14:textId="77777777" w:rsidR="0084011B" w:rsidRDefault="0084011B" w:rsidP="0084011B">
      <w:pPr>
        <w:pStyle w:val="BodyText"/>
        <w:ind w:left="480" w:right="736"/>
      </w:pPr>
      <w:r>
        <w:t>Most</w:t>
      </w:r>
      <w:r>
        <w:rPr>
          <w:spacing w:val="-3"/>
        </w:rPr>
        <w:t xml:space="preserve"> </w:t>
      </w:r>
      <w:r>
        <w:t>illnesses</w:t>
      </w:r>
      <w:r>
        <w:rPr>
          <w:spacing w:val="-2"/>
        </w:rPr>
        <w:t xml:space="preserve"> </w:t>
      </w:r>
      <w:r>
        <w:t>do</w:t>
      </w:r>
      <w:r>
        <w:rPr>
          <w:spacing w:val="-3"/>
        </w:rPr>
        <w:t xml:space="preserve"> </w:t>
      </w:r>
      <w:r>
        <w:t>not</w:t>
      </w:r>
      <w:r>
        <w:rPr>
          <w:spacing w:val="-5"/>
        </w:rPr>
        <w:t xml:space="preserve"> </w:t>
      </w:r>
      <w:r>
        <w:t>require</w:t>
      </w:r>
      <w:r>
        <w:rPr>
          <w:spacing w:val="-4"/>
        </w:rPr>
        <w:t xml:space="preserve"> </w:t>
      </w:r>
      <w:r>
        <w:t>exclusion</w:t>
      </w:r>
      <w:r>
        <w:rPr>
          <w:spacing w:val="-2"/>
        </w:rPr>
        <w:t xml:space="preserve"> </w:t>
      </w:r>
      <w:r>
        <w:t>(</w:t>
      </w:r>
      <w:r>
        <w:rPr>
          <w:color w:val="333333"/>
        </w:rPr>
        <w:t>temporarily</w:t>
      </w:r>
      <w:r>
        <w:rPr>
          <w:color w:val="333333"/>
          <w:spacing w:val="-2"/>
        </w:rPr>
        <w:t xml:space="preserve"> </w:t>
      </w:r>
      <w:r>
        <w:rPr>
          <w:color w:val="333333"/>
        </w:rPr>
        <w:t>“excluded”</w:t>
      </w:r>
      <w:r>
        <w:rPr>
          <w:color w:val="333333"/>
          <w:spacing w:val="-2"/>
        </w:rPr>
        <w:t xml:space="preserve"> </w:t>
      </w:r>
      <w:r>
        <w:rPr>
          <w:color w:val="333333"/>
        </w:rPr>
        <w:t>from</w:t>
      </w:r>
      <w:r>
        <w:rPr>
          <w:color w:val="333333"/>
          <w:spacing w:val="-4"/>
        </w:rPr>
        <w:t xml:space="preserve"> </w:t>
      </w:r>
      <w:r>
        <w:rPr>
          <w:color w:val="333333"/>
        </w:rPr>
        <w:t>school)</w:t>
      </w:r>
      <w:r>
        <w:t>.</w:t>
      </w:r>
      <w:r>
        <w:rPr>
          <w:spacing w:val="-3"/>
        </w:rPr>
        <w:t xml:space="preserve"> </w:t>
      </w:r>
      <w:r>
        <w:t>Lead</w:t>
      </w:r>
      <w:r>
        <w:rPr>
          <w:spacing w:val="-2"/>
        </w:rPr>
        <w:t xml:space="preserve"> </w:t>
      </w:r>
      <w:r>
        <w:t>Teacher</w:t>
      </w:r>
      <w:r>
        <w:rPr>
          <w:spacing w:val="-3"/>
        </w:rPr>
        <w:t xml:space="preserve"> </w:t>
      </w:r>
      <w:r>
        <w:t>or</w:t>
      </w:r>
      <w:r>
        <w:rPr>
          <w:spacing w:val="-3"/>
        </w:rPr>
        <w:t xml:space="preserve"> </w:t>
      </w:r>
      <w:r>
        <w:t>Supervisor</w:t>
      </w:r>
      <w:r>
        <w:rPr>
          <w:spacing w:val="-3"/>
        </w:rPr>
        <w:t xml:space="preserve"> </w:t>
      </w:r>
      <w:r>
        <w:t>should</w:t>
      </w:r>
      <w:r>
        <w:rPr>
          <w:spacing w:val="-5"/>
        </w:rPr>
        <w:t xml:space="preserve"> </w:t>
      </w:r>
      <w:r>
        <w:t>determine</w:t>
      </w:r>
      <w:r>
        <w:rPr>
          <w:spacing w:val="-4"/>
        </w:rPr>
        <w:t xml:space="preserve"> </w:t>
      </w:r>
      <w:r>
        <w:t>if</w:t>
      </w:r>
      <w:r>
        <w:rPr>
          <w:spacing w:val="-4"/>
        </w:rPr>
        <w:t xml:space="preserve"> </w:t>
      </w:r>
      <w:r>
        <w:t xml:space="preserve">the </w:t>
      </w:r>
      <w:r>
        <w:rPr>
          <w:spacing w:val="-2"/>
        </w:rPr>
        <w:t>illness:</w:t>
      </w:r>
    </w:p>
    <w:p w14:paraId="333242DE" w14:textId="77777777" w:rsidR="0084011B" w:rsidRDefault="0084011B" w:rsidP="00093638">
      <w:pPr>
        <w:pStyle w:val="ListParagraph"/>
        <w:widowControl w:val="0"/>
        <w:numPr>
          <w:ilvl w:val="0"/>
          <w:numId w:val="47"/>
        </w:numPr>
        <w:tabs>
          <w:tab w:val="left" w:pos="1703"/>
          <w:tab w:val="left" w:pos="1704"/>
        </w:tabs>
        <w:autoSpaceDE w:val="0"/>
        <w:autoSpaceDN w:val="0"/>
        <w:spacing w:after="0" w:line="240" w:lineRule="auto"/>
        <w:ind w:hanging="361"/>
        <w:contextualSpacing w:val="0"/>
        <w:rPr>
          <w:b/>
          <w:sz w:val="20"/>
        </w:rPr>
      </w:pPr>
      <w:r>
        <w:rPr>
          <w:b/>
          <w:sz w:val="20"/>
        </w:rPr>
        <w:t>Prevents</w:t>
      </w:r>
      <w:r>
        <w:rPr>
          <w:b/>
          <w:spacing w:val="-6"/>
          <w:sz w:val="20"/>
        </w:rPr>
        <w:t xml:space="preserve"> </w:t>
      </w:r>
      <w:r>
        <w:rPr>
          <w:b/>
          <w:sz w:val="20"/>
        </w:rPr>
        <w:t>the</w:t>
      </w:r>
      <w:r>
        <w:rPr>
          <w:b/>
          <w:spacing w:val="-5"/>
          <w:sz w:val="20"/>
        </w:rPr>
        <w:t xml:space="preserve"> </w:t>
      </w:r>
      <w:r>
        <w:rPr>
          <w:b/>
          <w:sz w:val="20"/>
        </w:rPr>
        <w:t>child</w:t>
      </w:r>
      <w:r>
        <w:rPr>
          <w:b/>
          <w:spacing w:val="-5"/>
          <w:sz w:val="20"/>
        </w:rPr>
        <w:t xml:space="preserve"> </w:t>
      </w:r>
      <w:r>
        <w:rPr>
          <w:b/>
          <w:sz w:val="20"/>
        </w:rPr>
        <w:t>from</w:t>
      </w:r>
      <w:r>
        <w:rPr>
          <w:b/>
          <w:spacing w:val="-4"/>
          <w:sz w:val="20"/>
        </w:rPr>
        <w:t xml:space="preserve"> </w:t>
      </w:r>
      <w:r>
        <w:rPr>
          <w:b/>
          <w:sz w:val="20"/>
        </w:rPr>
        <w:t>participating</w:t>
      </w:r>
      <w:r>
        <w:rPr>
          <w:b/>
          <w:spacing w:val="-7"/>
          <w:sz w:val="20"/>
        </w:rPr>
        <w:t xml:space="preserve"> </w:t>
      </w:r>
      <w:r>
        <w:rPr>
          <w:b/>
          <w:sz w:val="20"/>
        </w:rPr>
        <w:t>comfortably</w:t>
      </w:r>
      <w:r>
        <w:rPr>
          <w:b/>
          <w:spacing w:val="-6"/>
          <w:sz w:val="20"/>
        </w:rPr>
        <w:t xml:space="preserve"> </w:t>
      </w:r>
      <w:r>
        <w:rPr>
          <w:b/>
          <w:sz w:val="20"/>
        </w:rPr>
        <w:t>in</w:t>
      </w:r>
      <w:r>
        <w:rPr>
          <w:b/>
          <w:spacing w:val="-4"/>
          <w:sz w:val="20"/>
        </w:rPr>
        <w:t xml:space="preserve"> </w:t>
      </w:r>
      <w:r>
        <w:rPr>
          <w:b/>
          <w:sz w:val="20"/>
        </w:rPr>
        <w:t>all</w:t>
      </w:r>
      <w:r>
        <w:rPr>
          <w:b/>
          <w:spacing w:val="-6"/>
          <w:sz w:val="20"/>
        </w:rPr>
        <w:t xml:space="preserve"> </w:t>
      </w:r>
      <w:r>
        <w:rPr>
          <w:b/>
          <w:spacing w:val="-2"/>
          <w:sz w:val="20"/>
        </w:rPr>
        <w:t>activities;</w:t>
      </w:r>
    </w:p>
    <w:p w14:paraId="2A3C108C" w14:textId="77777777" w:rsidR="0084011B" w:rsidRDefault="0084011B" w:rsidP="00093638">
      <w:pPr>
        <w:pStyle w:val="ListParagraph"/>
        <w:widowControl w:val="0"/>
        <w:numPr>
          <w:ilvl w:val="0"/>
          <w:numId w:val="47"/>
        </w:numPr>
        <w:tabs>
          <w:tab w:val="left" w:pos="1703"/>
          <w:tab w:val="left" w:pos="1704"/>
        </w:tabs>
        <w:autoSpaceDE w:val="0"/>
        <w:autoSpaceDN w:val="0"/>
        <w:spacing w:after="0" w:line="240" w:lineRule="auto"/>
        <w:ind w:right="1786"/>
        <w:contextualSpacing w:val="0"/>
        <w:rPr>
          <w:b/>
          <w:sz w:val="20"/>
        </w:rPr>
      </w:pPr>
      <w:r>
        <w:rPr>
          <w:b/>
          <w:sz w:val="20"/>
        </w:rPr>
        <w:t>Results</w:t>
      </w:r>
      <w:r>
        <w:rPr>
          <w:b/>
          <w:spacing w:val="-3"/>
          <w:sz w:val="20"/>
        </w:rPr>
        <w:t xml:space="preserve"> </w:t>
      </w:r>
      <w:r>
        <w:rPr>
          <w:b/>
          <w:sz w:val="20"/>
        </w:rPr>
        <w:t>in</w:t>
      </w:r>
      <w:r>
        <w:rPr>
          <w:b/>
          <w:spacing w:val="-2"/>
          <w:sz w:val="20"/>
        </w:rPr>
        <w:t xml:space="preserve"> </w:t>
      </w:r>
      <w:r>
        <w:rPr>
          <w:b/>
          <w:sz w:val="20"/>
        </w:rPr>
        <w:t>a</w:t>
      </w:r>
      <w:r>
        <w:rPr>
          <w:b/>
          <w:spacing w:val="-3"/>
          <w:sz w:val="20"/>
        </w:rPr>
        <w:t xml:space="preserve"> </w:t>
      </w:r>
      <w:r>
        <w:rPr>
          <w:b/>
          <w:sz w:val="20"/>
        </w:rPr>
        <w:t>need</w:t>
      </w:r>
      <w:r>
        <w:rPr>
          <w:b/>
          <w:spacing w:val="-2"/>
          <w:sz w:val="20"/>
        </w:rPr>
        <w:t xml:space="preserve"> </w:t>
      </w:r>
      <w:r>
        <w:rPr>
          <w:b/>
          <w:sz w:val="20"/>
        </w:rPr>
        <w:t>for</w:t>
      </w:r>
      <w:r>
        <w:rPr>
          <w:b/>
          <w:spacing w:val="-2"/>
          <w:sz w:val="20"/>
        </w:rPr>
        <w:t xml:space="preserve"> </w:t>
      </w:r>
      <w:r>
        <w:rPr>
          <w:b/>
          <w:sz w:val="20"/>
        </w:rPr>
        <w:t>care</w:t>
      </w:r>
      <w:r>
        <w:rPr>
          <w:b/>
          <w:spacing w:val="-5"/>
          <w:sz w:val="20"/>
        </w:rPr>
        <w:t xml:space="preserve"> </w:t>
      </w:r>
      <w:r>
        <w:rPr>
          <w:b/>
          <w:sz w:val="20"/>
        </w:rPr>
        <w:t>that</w:t>
      </w:r>
      <w:r>
        <w:rPr>
          <w:b/>
          <w:spacing w:val="-3"/>
          <w:sz w:val="20"/>
        </w:rPr>
        <w:t xml:space="preserve"> </w:t>
      </w:r>
      <w:r>
        <w:rPr>
          <w:b/>
          <w:sz w:val="20"/>
        </w:rPr>
        <w:t>is</w:t>
      </w:r>
      <w:r>
        <w:rPr>
          <w:b/>
          <w:spacing w:val="-3"/>
          <w:sz w:val="20"/>
        </w:rPr>
        <w:t xml:space="preserve"> </w:t>
      </w:r>
      <w:r>
        <w:rPr>
          <w:b/>
          <w:sz w:val="20"/>
        </w:rPr>
        <w:t>greater</w:t>
      </w:r>
      <w:r>
        <w:rPr>
          <w:b/>
          <w:spacing w:val="-2"/>
          <w:sz w:val="20"/>
        </w:rPr>
        <w:t xml:space="preserve"> </w:t>
      </w:r>
      <w:r>
        <w:rPr>
          <w:b/>
          <w:sz w:val="20"/>
        </w:rPr>
        <w:t>than</w:t>
      </w:r>
      <w:r>
        <w:rPr>
          <w:b/>
          <w:spacing w:val="-2"/>
          <w:sz w:val="20"/>
        </w:rPr>
        <w:t xml:space="preserve"> </w:t>
      </w:r>
      <w:r>
        <w:rPr>
          <w:b/>
          <w:sz w:val="20"/>
        </w:rPr>
        <w:t>the</w:t>
      </w:r>
      <w:r>
        <w:rPr>
          <w:b/>
          <w:spacing w:val="-3"/>
          <w:sz w:val="20"/>
        </w:rPr>
        <w:t xml:space="preserve"> </w:t>
      </w:r>
      <w:r>
        <w:rPr>
          <w:b/>
          <w:sz w:val="20"/>
        </w:rPr>
        <w:t>staff</w:t>
      </w:r>
      <w:r>
        <w:rPr>
          <w:b/>
          <w:spacing w:val="-4"/>
          <w:sz w:val="20"/>
        </w:rPr>
        <w:t xml:space="preserve"> </w:t>
      </w:r>
      <w:r>
        <w:rPr>
          <w:b/>
          <w:sz w:val="20"/>
        </w:rPr>
        <w:t>can</w:t>
      </w:r>
      <w:r>
        <w:rPr>
          <w:b/>
          <w:spacing w:val="-4"/>
          <w:sz w:val="20"/>
        </w:rPr>
        <w:t xml:space="preserve"> </w:t>
      </w:r>
      <w:r>
        <w:rPr>
          <w:b/>
          <w:sz w:val="20"/>
        </w:rPr>
        <w:t>provide</w:t>
      </w:r>
      <w:r>
        <w:rPr>
          <w:b/>
          <w:spacing w:val="-3"/>
          <w:sz w:val="20"/>
        </w:rPr>
        <w:t xml:space="preserve"> </w:t>
      </w:r>
      <w:r>
        <w:rPr>
          <w:b/>
          <w:sz w:val="20"/>
        </w:rPr>
        <w:t>without</w:t>
      </w:r>
      <w:r>
        <w:rPr>
          <w:b/>
          <w:spacing w:val="-3"/>
          <w:sz w:val="20"/>
        </w:rPr>
        <w:t xml:space="preserve"> </w:t>
      </w:r>
      <w:r>
        <w:rPr>
          <w:b/>
          <w:sz w:val="20"/>
        </w:rPr>
        <w:t>compromising</w:t>
      </w:r>
      <w:r>
        <w:rPr>
          <w:b/>
          <w:spacing w:val="-4"/>
          <w:sz w:val="20"/>
        </w:rPr>
        <w:t xml:space="preserve"> </w:t>
      </w:r>
      <w:r>
        <w:rPr>
          <w:b/>
          <w:sz w:val="20"/>
        </w:rPr>
        <w:t>the</w:t>
      </w:r>
      <w:r>
        <w:rPr>
          <w:b/>
          <w:spacing w:val="-3"/>
          <w:sz w:val="20"/>
        </w:rPr>
        <w:t xml:space="preserve"> </w:t>
      </w:r>
      <w:r>
        <w:rPr>
          <w:b/>
          <w:sz w:val="20"/>
        </w:rPr>
        <w:t>health and safety of other children;</w:t>
      </w:r>
    </w:p>
    <w:p w14:paraId="5D5392CA" w14:textId="77777777" w:rsidR="0084011B" w:rsidRDefault="0084011B" w:rsidP="00093638">
      <w:pPr>
        <w:pStyle w:val="ListParagraph"/>
        <w:widowControl w:val="0"/>
        <w:numPr>
          <w:ilvl w:val="0"/>
          <w:numId w:val="47"/>
        </w:numPr>
        <w:tabs>
          <w:tab w:val="left" w:pos="1703"/>
          <w:tab w:val="left" w:pos="1704"/>
        </w:tabs>
        <w:autoSpaceDE w:val="0"/>
        <w:autoSpaceDN w:val="0"/>
        <w:spacing w:after="0" w:line="240" w:lineRule="auto"/>
        <w:ind w:hanging="361"/>
        <w:contextualSpacing w:val="0"/>
        <w:rPr>
          <w:b/>
          <w:sz w:val="20"/>
        </w:rPr>
      </w:pPr>
      <w:r>
        <w:rPr>
          <w:b/>
          <w:sz w:val="20"/>
        </w:rPr>
        <w:t>Poses</w:t>
      </w:r>
      <w:r>
        <w:rPr>
          <w:b/>
          <w:spacing w:val="-5"/>
          <w:sz w:val="20"/>
        </w:rPr>
        <w:t xml:space="preserve"> </w:t>
      </w:r>
      <w:r>
        <w:rPr>
          <w:b/>
          <w:sz w:val="20"/>
        </w:rPr>
        <w:t>a</w:t>
      </w:r>
      <w:r>
        <w:rPr>
          <w:b/>
          <w:spacing w:val="-4"/>
          <w:sz w:val="20"/>
        </w:rPr>
        <w:t xml:space="preserve"> </w:t>
      </w:r>
      <w:r>
        <w:rPr>
          <w:b/>
          <w:sz w:val="20"/>
        </w:rPr>
        <w:t>risk</w:t>
      </w:r>
      <w:r>
        <w:rPr>
          <w:b/>
          <w:spacing w:val="-4"/>
          <w:sz w:val="20"/>
        </w:rPr>
        <w:t xml:space="preserve"> </w:t>
      </w:r>
      <w:r>
        <w:rPr>
          <w:b/>
          <w:sz w:val="20"/>
        </w:rPr>
        <w:t>of</w:t>
      </w:r>
      <w:r>
        <w:rPr>
          <w:b/>
          <w:spacing w:val="-5"/>
          <w:sz w:val="20"/>
        </w:rPr>
        <w:t xml:space="preserve"> </w:t>
      </w:r>
      <w:r>
        <w:rPr>
          <w:b/>
          <w:sz w:val="20"/>
        </w:rPr>
        <w:t>spread</w:t>
      </w:r>
      <w:r>
        <w:rPr>
          <w:b/>
          <w:spacing w:val="-4"/>
          <w:sz w:val="20"/>
        </w:rPr>
        <w:t xml:space="preserve"> </w:t>
      </w:r>
      <w:r>
        <w:rPr>
          <w:b/>
          <w:sz w:val="20"/>
        </w:rPr>
        <w:t>of</w:t>
      </w:r>
      <w:r>
        <w:rPr>
          <w:b/>
          <w:spacing w:val="-5"/>
          <w:sz w:val="20"/>
        </w:rPr>
        <w:t xml:space="preserve"> </w:t>
      </w:r>
      <w:r>
        <w:rPr>
          <w:b/>
          <w:sz w:val="20"/>
        </w:rPr>
        <w:t>harmful</w:t>
      </w:r>
      <w:r>
        <w:rPr>
          <w:b/>
          <w:spacing w:val="-5"/>
          <w:sz w:val="20"/>
        </w:rPr>
        <w:t xml:space="preserve"> </w:t>
      </w:r>
      <w:r>
        <w:rPr>
          <w:b/>
          <w:sz w:val="20"/>
        </w:rPr>
        <w:t>diseases</w:t>
      </w:r>
      <w:r>
        <w:rPr>
          <w:b/>
          <w:spacing w:val="-4"/>
          <w:sz w:val="20"/>
        </w:rPr>
        <w:t xml:space="preserve"> </w:t>
      </w:r>
      <w:r>
        <w:rPr>
          <w:b/>
          <w:sz w:val="20"/>
        </w:rPr>
        <w:t>to</w:t>
      </w:r>
      <w:r>
        <w:rPr>
          <w:b/>
          <w:spacing w:val="-4"/>
          <w:sz w:val="20"/>
        </w:rPr>
        <w:t xml:space="preserve"> </w:t>
      </w:r>
      <w:r>
        <w:rPr>
          <w:b/>
          <w:spacing w:val="-2"/>
          <w:sz w:val="20"/>
        </w:rPr>
        <w:t>others.</w:t>
      </w:r>
    </w:p>
    <w:p w14:paraId="6A33379B" w14:textId="77777777" w:rsidR="0084011B" w:rsidRPr="00032433" w:rsidRDefault="0084011B" w:rsidP="00093638">
      <w:pPr>
        <w:pStyle w:val="ListParagraph"/>
        <w:widowControl w:val="0"/>
        <w:numPr>
          <w:ilvl w:val="0"/>
          <w:numId w:val="48"/>
        </w:numPr>
        <w:tabs>
          <w:tab w:val="left" w:pos="1200"/>
        </w:tabs>
        <w:autoSpaceDE w:val="0"/>
        <w:autoSpaceDN w:val="0"/>
        <w:spacing w:after="0" w:line="240" w:lineRule="auto"/>
        <w:ind w:right="535" w:hanging="361"/>
        <w:contextualSpacing w:val="0"/>
        <w:jc w:val="both"/>
        <w:rPr>
          <w:sz w:val="20"/>
        </w:rPr>
      </w:pPr>
      <w:r>
        <w:rPr>
          <w:sz w:val="20"/>
        </w:rPr>
        <w:t xml:space="preserve">When staff has </w:t>
      </w:r>
      <w:r>
        <w:rPr>
          <w:b/>
          <w:sz w:val="20"/>
        </w:rPr>
        <w:t>completed the health check</w:t>
      </w:r>
      <w:r>
        <w:rPr>
          <w:sz w:val="20"/>
        </w:rPr>
        <w:t>, they will decide if there is a suspected contagious condition or another</w:t>
      </w:r>
      <w:r>
        <w:rPr>
          <w:spacing w:val="40"/>
          <w:sz w:val="20"/>
        </w:rPr>
        <w:t xml:space="preserve"> </w:t>
      </w:r>
      <w:r>
        <w:rPr>
          <w:sz w:val="20"/>
        </w:rPr>
        <w:t xml:space="preserve">concern that would prevent the child from safely attending </w:t>
      </w:r>
      <w:proofErr w:type="spellStart"/>
      <w:r>
        <w:rPr>
          <w:sz w:val="20"/>
        </w:rPr>
        <w:t>class.Staff</w:t>
      </w:r>
      <w:proofErr w:type="spellEnd"/>
      <w:r>
        <w:rPr>
          <w:sz w:val="20"/>
        </w:rPr>
        <w:t xml:space="preserve"> will refer to the Caring for Children’s Exclusion Chart in the Operations Manual to advise the parent as to when the child may return to class.</w:t>
      </w:r>
    </w:p>
    <w:p w14:paraId="49E9288C" w14:textId="77777777" w:rsidR="0084011B" w:rsidRDefault="0084011B" w:rsidP="00093638">
      <w:pPr>
        <w:pStyle w:val="ListParagraph"/>
        <w:widowControl w:val="0"/>
        <w:numPr>
          <w:ilvl w:val="0"/>
          <w:numId w:val="48"/>
        </w:numPr>
        <w:tabs>
          <w:tab w:val="left" w:pos="1199"/>
          <w:tab w:val="left" w:pos="1200"/>
        </w:tabs>
        <w:autoSpaceDE w:val="0"/>
        <w:autoSpaceDN w:val="0"/>
        <w:spacing w:before="41" w:after="0" w:line="243" w:lineRule="exact"/>
        <w:contextualSpacing w:val="0"/>
        <w:jc w:val="left"/>
        <w:rPr>
          <w:sz w:val="20"/>
        </w:rPr>
      </w:pPr>
      <w:r>
        <w:rPr>
          <w:color w:val="333333"/>
          <w:sz w:val="20"/>
        </w:rPr>
        <w:t>If</w:t>
      </w:r>
      <w:r>
        <w:rPr>
          <w:color w:val="333333"/>
          <w:spacing w:val="-6"/>
          <w:sz w:val="20"/>
        </w:rPr>
        <w:t xml:space="preserve"> </w:t>
      </w:r>
      <w:r>
        <w:rPr>
          <w:color w:val="333333"/>
          <w:sz w:val="20"/>
        </w:rPr>
        <w:t>any</w:t>
      </w:r>
      <w:r>
        <w:rPr>
          <w:color w:val="333333"/>
          <w:spacing w:val="-3"/>
          <w:sz w:val="20"/>
        </w:rPr>
        <w:t xml:space="preserve"> </w:t>
      </w:r>
      <w:r>
        <w:rPr>
          <w:color w:val="333333"/>
          <w:sz w:val="20"/>
        </w:rPr>
        <w:t>of</w:t>
      </w:r>
      <w:r>
        <w:rPr>
          <w:color w:val="333333"/>
          <w:spacing w:val="-5"/>
          <w:sz w:val="20"/>
        </w:rPr>
        <w:t xml:space="preserve"> </w:t>
      </w:r>
      <w:r>
        <w:rPr>
          <w:color w:val="333333"/>
          <w:sz w:val="20"/>
        </w:rPr>
        <w:t>the</w:t>
      </w:r>
      <w:r>
        <w:rPr>
          <w:color w:val="333333"/>
          <w:spacing w:val="-5"/>
          <w:sz w:val="20"/>
        </w:rPr>
        <w:t xml:space="preserve"> </w:t>
      </w:r>
      <w:r>
        <w:rPr>
          <w:b/>
          <w:color w:val="333333"/>
          <w:sz w:val="20"/>
        </w:rPr>
        <w:t>above</w:t>
      </w:r>
      <w:r>
        <w:rPr>
          <w:b/>
          <w:color w:val="333333"/>
          <w:spacing w:val="-4"/>
          <w:sz w:val="20"/>
        </w:rPr>
        <w:t xml:space="preserve"> </w:t>
      </w:r>
      <w:r>
        <w:rPr>
          <w:b/>
          <w:color w:val="333333"/>
          <w:sz w:val="20"/>
        </w:rPr>
        <w:t>criteria</w:t>
      </w:r>
      <w:r>
        <w:rPr>
          <w:b/>
          <w:color w:val="333333"/>
          <w:spacing w:val="-4"/>
          <w:sz w:val="20"/>
        </w:rPr>
        <w:t xml:space="preserve"> </w:t>
      </w:r>
      <w:r>
        <w:rPr>
          <w:color w:val="333333"/>
          <w:sz w:val="20"/>
        </w:rPr>
        <w:t>are</w:t>
      </w:r>
      <w:r>
        <w:rPr>
          <w:color w:val="333333"/>
          <w:spacing w:val="-5"/>
          <w:sz w:val="20"/>
        </w:rPr>
        <w:t xml:space="preserve"> </w:t>
      </w:r>
      <w:r>
        <w:rPr>
          <w:color w:val="333333"/>
          <w:sz w:val="20"/>
        </w:rPr>
        <w:t>met,</w:t>
      </w:r>
      <w:r>
        <w:rPr>
          <w:color w:val="333333"/>
          <w:spacing w:val="-3"/>
          <w:sz w:val="20"/>
        </w:rPr>
        <w:t xml:space="preserve"> </w:t>
      </w:r>
      <w:r>
        <w:rPr>
          <w:color w:val="333333"/>
          <w:sz w:val="20"/>
        </w:rPr>
        <w:t>the</w:t>
      </w:r>
      <w:r>
        <w:rPr>
          <w:color w:val="333333"/>
          <w:spacing w:val="-5"/>
          <w:sz w:val="20"/>
        </w:rPr>
        <w:t xml:space="preserve"> </w:t>
      </w:r>
      <w:r>
        <w:rPr>
          <w:color w:val="333333"/>
          <w:sz w:val="20"/>
        </w:rPr>
        <w:t>child</w:t>
      </w:r>
      <w:r>
        <w:rPr>
          <w:color w:val="333333"/>
          <w:spacing w:val="-3"/>
          <w:sz w:val="20"/>
        </w:rPr>
        <w:t xml:space="preserve"> </w:t>
      </w:r>
      <w:r>
        <w:rPr>
          <w:color w:val="333333"/>
          <w:sz w:val="20"/>
          <w:u w:val="single" w:color="333333"/>
        </w:rPr>
        <w:t>should</w:t>
      </w:r>
      <w:r>
        <w:rPr>
          <w:color w:val="333333"/>
          <w:spacing w:val="-4"/>
          <w:sz w:val="20"/>
          <w:u w:val="single" w:color="333333"/>
        </w:rPr>
        <w:t xml:space="preserve"> </w:t>
      </w:r>
      <w:r>
        <w:rPr>
          <w:color w:val="333333"/>
          <w:sz w:val="20"/>
          <w:u w:val="single" w:color="333333"/>
        </w:rPr>
        <w:t>be</w:t>
      </w:r>
      <w:r>
        <w:rPr>
          <w:color w:val="333333"/>
          <w:spacing w:val="-5"/>
          <w:sz w:val="20"/>
          <w:u w:val="single" w:color="333333"/>
        </w:rPr>
        <w:t xml:space="preserve"> </w:t>
      </w:r>
      <w:r>
        <w:rPr>
          <w:color w:val="333333"/>
          <w:sz w:val="20"/>
          <w:u w:val="single" w:color="333333"/>
        </w:rPr>
        <w:t>excluded</w:t>
      </w:r>
      <w:r>
        <w:rPr>
          <w:color w:val="333333"/>
          <w:sz w:val="20"/>
        </w:rPr>
        <w:t>,</w:t>
      </w:r>
      <w:r>
        <w:rPr>
          <w:color w:val="333333"/>
          <w:spacing w:val="-3"/>
          <w:sz w:val="20"/>
        </w:rPr>
        <w:t xml:space="preserve"> </w:t>
      </w:r>
      <w:r>
        <w:rPr>
          <w:color w:val="333333"/>
          <w:sz w:val="20"/>
        </w:rPr>
        <w:t>regardless</w:t>
      </w:r>
      <w:r>
        <w:rPr>
          <w:color w:val="333333"/>
          <w:spacing w:val="-3"/>
          <w:sz w:val="20"/>
        </w:rPr>
        <w:t xml:space="preserve"> </w:t>
      </w:r>
      <w:r>
        <w:rPr>
          <w:color w:val="333333"/>
          <w:sz w:val="20"/>
        </w:rPr>
        <w:t>of</w:t>
      </w:r>
      <w:r>
        <w:rPr>
          <w:color w:val="333333"/>
          <w:spacing w:val="-5"/>
          <w:sz w:val="20"/>
        </w:rPr>
        <w:t xml:space="preserve"> </w:t>
      </w:r>
      <w:r>
        <w:rPr>
          <w:color w:val="333333"/>
          <w:sz w:val="20"/>
        </w:rPr>
        <w:t>the</w:t>
      </w:r>
      <w:r>
        <w:rPr>
          <w:color w:val="333333"/>
          <w:spacing w:val="-5"/>
          <w:sz w:val="20"/>
        </w:rPr>
        <w:t xml:space="preserve"> </w:t>
      </w:r>
      <w:r>
        <w:rPr>
          <w:color w:val="333333"/>
          <w:sz w:val="20"/>
        </w:rPr>
        <w:t>type</w:t>
      </w:r>
      <w:r>
        <w:rPr>
          <w:color w:val="333333"/>
          <w:spacing w:val="-5"/>
          <w:sz w:val="20"/>
        </w:rPr>
        <w:t xml:space="preserve"> </w:t>
      </w:r>
      <w:r>
        <w:rPr>
          <w:color w:val="333333"/>
          <w:sz w:val="20"/>
        </w:rPr>
        <w:t>of</w:t>
      </w:r>
      <w:r>
        <w:rPr>
          <w:color w:val="333333"/>
          <w:spacing w:val="-5"/>
          <w:sz w:val="20"/>
        </w:rPr>
        <w:t xml:space="preserve"> </w:t>
      </w:r>
      <w:r>
        <w:rPr>
          <w:color w:val="333333"/>
          <w:spacing w:val="-2"/>
          <w:sz w:val="20"/>
        </w:rPr>
        <w:t>illness.</w:t>
      </w:r>
    </w:p>
    <w:p w14:paraId="10C56AA3" w14:textId="77777777" w:rsidR="0084011B" w:rsidRDefault="0084011B" w:rsidP="00093638">
      <w:pPr>
        <w:pStyle w:val="ListParagraph"/>
        <w:widowControl w:val="0"/>
        <w:numPr>
          <w:ilvl w:val="0"/>
          <w:numId w:val="48"/>
        </w:numPr>
        <w:tabs>
          <w:tab w:val="left" w:pos="1199"/>
          <w:tab w:val="left" w:pos="1200"/>
        </w:tabs>
        <w:autoSpaceDE w:val="0"/>
        <w:autoSpaceDN w:val="0"/>
        <w:spacing w:after="0" w:line="240" w:lineRule="auto"/>
        <w:ind w:right="540"/>
        <w:contextualSpacing w:val="0"/>
        <w:jc w:val="left"/>
        <w:rPr>
          <w:sz w:val="20"/>
        </w:rPr>
      </w:pPr>
      <w:r>
        <w:rPr>
          <w:b/>
          <w:sz w:val="20"/>
        </w:rPr>
        <w:t>Staff will</w:t>
      </w:r>
      <w:r>
        <w:rPr>
          <w:b/>
          <w:spacing w:val="-1"/>
          <w:sz w:val="20"/>
        </w:rPr>
        <w:t xml:space="preserve"> </w:t>
      </w:r>
      <w:r>
        <w:rPr>
          <w:b/>
          <w:sz w:val="20"/>
        </w:rPr>
        <w:t xml:space="preserve">document </w:t>
      </w:r>
      <w:r>
        <w:rPr>
          <w:sz w:val="20"/>
        </w:rPr>
        <w:t>in two areas for any child sent home with a suspected contagious condition or excludable conditions in Child Plus.</w:t>
      </w:r>
    </w:p>
    <w:p w14:paraId="0098B8A6" w14:textId="77777777" w:rsidR="0084011B" w:rsidRDefault="0084011B" w:rsidP="00093638">
      <w:pPr>
        <w:pStyle w:val="ListParagraph"/>
        <w:widowControl w:val="0"/>
        <w:numPr>
          <w:ilvl w:val="0"/>
          <w:numId w:val="46"/>
        </w:numPr>
        <w:tabs>
          <w:tab w:val="left" w:pos="1619"/>
          <w:tab w:val="left" w:pos="1620"/>
        </w:tabs>
        <w:autoSpaceDE w:val="0"/>
        <w:autoSpaceDN w:val="0"/>
        <w:spacing w:before="1" w:after="0" w:line="240" w:lineRule="auto"/>
        <w:ind w:hanging="361"/>
        <w:contextualSpacing w:val="0"/>
        <w:rPr>
          <w:sz w:val="20"/>
        </w:rPr>
      </w:pPr>
      <w:r>
        <w:rPr>
          <w:sz w:val="20"/>
        </w:rPr>
        <w:t>Health</w:t>
      </w:r>
      <w:r>
        <w:rPr>
          <w:spacing w:val="-8"/>
          <w:sz w:val="20"/>
        </w:rPr>
        <w:t xml:space="preserve"> </w:t>
      </w:r>
      <w:r>
        <w:rPr>
          <w:sz w:val="20"/>
        </w:rPr>
        <w:t>Tab,</w:t>
      </w:r>
      <w:r>
        <w:rPr>
          <w:spacing w:val="-8"/>
          <w:sz w:val="20"/>
        </w:rPr>
        <w:t xml:space="preserve"> </w:t>
      </w:r>
      <w:r>
        <w:rPr>
          <w:sz w:val="20"/>
        </w:rPr>
        <w:t>Health</w:t>
      </w:r>
      <w:r>
        <w:rPr>
          <w:spacing w:val="-8"/>
          <w:sz w:val="20"/>
        </w:rPr>
        <w:t xml:space="preserve"> </w:t>
      </w:r>
      <w:r>
        <w:rPr>
          <w:sz w:val="20"/>
        </w:rPr>
        <w:t>Communication</w:t>
      </w:r>
      <w:r>
        <w:rPr>
          <w:spacing w:val="-8"/>
          <w:sz w:val="20"/>
        </w:rPr>
        <w:t xml:space="preserve"> </w:t>
      </w:r>
      <w:r>
        <w:rPr>
          <w:spacing w:val="-5"/>
          <w:sz w:val="20"/>
        </w:rPr>
        <w:t>Log</w:t>
      </w:r>
    </w:p>
    <w:p w14:paraId="7DF06C14" w14:textId="77777777" w:rsidR="0084011B" w:rsidRDefault="0084011B" w:rsidP="00093638">
      <w:pPr>
        <w:pStyle w:val="ListParagraph"/>
        <w:widowControl w:val="0"/>
        <w:numPr>
          <w:ilvl w:val="0"/>
          <w:numId w:val="46"/>
        </w:numPr>
        <w:tabs>
          <w:tab w:val="left" w:pos="1619"/>
          <w:tab w:val="left" w:pos="1620"/>
        </w:tabs>
        <w:autoSpaceDE w:val="0"/>
        <w:autoSpaceDN w:val="0"/>
        <w:spacing w:after="0" w:line="243" w:lineRule="exact"/>
        <w:ind w:hanging="361"/>
        <w:contextualSpacing w:val="0"/>
        <w:rPr>
          <w:sz w:val="20"/>
        </w:rPr>
      </w:pPr>
      <w:r>
        <w:rPr>
          <w:sz w:val="20"/>
        </w:rPr>
        <w:t>Attendance</w:t>
      </w:r>
      <w:r>
        <w:rPr>
          <w:spacing w:val="-10"/>
          <w:sz w:val="20"/>
        </w:rPr>
        <w:t xml:space="preserve"> </w:t>
      </w:r>
      <w:r>
        <w:rPr>
          <w:sz w:val="20"/>
        </w:rPr>
        <w:t>Tab,</w:t>
      </w:r>
      <w:r>
        <w:rPr>
          <w:spacing w:val="-9"/>
          <w:sz w:val="20"/>
        </w:rPr>
        <w:t xml:space="preserve"> </w:t>
      </w:r>
      <w:r>
        <w:rPr>
          <w:sz w:val="20"/>
        </w:rPr>
        <w:t>Absence</w:t>
      </w:r>
      <w:r>
        <w:rPr>
          <w:spacing w:val="-10"/>
          <w:sz w:val="20"/>
        </w:rPr>
        <w:t xml:space="preserve"> </w:t>
      </w:r>
      <w:r>
        <w:rPr>
          <w:spacing w:val="-2"/>
          <w:sz w:val="20"/>
        </w:rPr>
        <w:t>Reason</w:t>
      </w:r>
    </w:p>
    <w:p w14:paraId="0B6F28D1" w14:textId="77777777" w:rsidR="0084011B" w:rsidRDefault="0084011B" w:rsidP="00093638">
      <w:pPr>
        <w:pStyle w:val="ListParagraph"/>
        <w:widowControl w:val="0"/>
        <w:numPr>
          <w:ilvl w:val="0"/>
          <w:numId w:val="48"/>
        </w:numPr>
        <w:tabs>
          <w:tab w:val="left" w:pos="1199"/>
          <w:tab w:val="left" w:pos="1200"/>
        </w:tabs>
        <w:autoSpaceDE w:val="0"/>
        <w:autoSpaceDN w:val="0"/>
        <w:spacing w:after="0" w:line="243" w:lineRule="exact"/>
        <w:ind w:hanging="361"/>
        <w:contextualSpacing w:val="0"/>
        <w:jc w:val="left"/>
        <w:rPr>
          <w:sz w:val="20"/>
        </w:rPr>
      </w:pPr>
      <w:r>
        <w:rPr>
          <w:b/>
          <w:sz w:val="20"/>
        </w:rPr>
        <w:t>Most</w:t>
      </w:r>
      <w:r>
        <w:rPr>
          <w:b/>
          <w:spacing w:val="-7"/>
          <w:sz w:val="20"/>
        </w:rPr>
        <w:t xml:space="preserve"> </w:t>
      </w:r>
      <w:r>
        <w:rPr>
          <w:b/>
          <w:sz w:val="20"/>
        </w:rPr>
        <w:t>conditions</w:t>
      </w:r>
      <w:r>
        <w:rPr>
          <w:b/>
          <w:spacing w:val="-6"/>
          <w:sz w:val="20"/>
        </w:rPr>
        <w:t xml:space="preserve"> </w:t>
      </w:r>
      <w:r>
        <w:rPr>
          <w:sz w:val="20"/>
        </w:rPr>
        <w:t>that</w:t>
      </w:r>
      <w:r>
        <w:rPr>
          <w:spacing w:val="-6"/>
          <w:sz w:val="20"/>
        </w:rPr>
        <w:t xml:space="preserve"> </w:t>
      </w:r>
      <w:r>
        <w:rPr>
          <w:sz w:val="20"/>
        </w:rPr>
        <w:t>require</w:t>
      </w:r>
      <w:r>
        <w:rPr>
          <w:spacing w:val="-9"/>
          <w:sz w:val="20"/>
        </w:rPr>
        <w:t xml:space="preserve"> </w:t>
      </w:r>
      <w:r>
        <w:rPr>
          <w:sz w:val="20"/>
        </w:rPr>
        <w:t>exclusion</w:t>
      </w:r>
      <w:r>
        <w:rPr>
          <w:spacing w:val="-5"/>
          <w:sz w:val="20"/>
        </w:rPr>
        <w:t xml:space="preserve"> </w:t>
      </w:r>
      <w:r>
        <w:rPr>
          <w:sz w:val="20"/>
        </w:rPr>
        <w:t>do</w:t>
      </w:r>
      <w:r>
        <w:rPr>
          <w:spacing w:val="-6"/>
          <w:sz w:val="20"/>
        </w:rPr>
        <w:t xml:space="preserve"> </w:t>
      </w:r>
      <w:r>
        <w:rPr>
          <w:sz w:val="20"/>
        </w:rPr>
        <w:t>not</w:t>
      </w:r>
      <w:r>
        <w:rPr>
          <w:spacing w:val="-7"/>
          <w:sz w:val="20"/>
        </w:rPr>
        <w:t xml:space="preserve"> </w:t>
      </w:r>
      <w:r>
        <w:rPr>
          <w:sz w:val="20"/>
        </w:rPr>
        <w:t>require</w:t>
      </w:r>
      <w:r>
        <w:rPr>
          <w:spacing w:val="-7"/>
          <w:sz w:val="20"/>
        </w:rPr>
        <w:t xml:space="preserve"> </w:t>
      </w:r>
      <w:r>
        <w:rPr>
          <w:sz w:val="20"/>
        </w:rPr>
        <w:t>a</w:t>
      </w:r>
      <w:r>
        <w:rPr>
          <w:spacing w:val="-6"/>
          <w:sz w:val="20"/>
        </w:rPr>
        <w:t xml:space="preserve"> </w:t>
      </w:r>
      <w:r>
        <w:rPr>
          <w:sz w:val="20"/>
        </w:rPr>
        <w:t>primary</w:t>
      </w:r>
      <w:r>
        <w:rPr>
          <w:spacing w:val="-5"/>
          <w:sz w:val="20"/>
        </w:rPr>
        <w:t xml:space="preserve"> </w:t>
      </w:r>
      <w:r>
        <w:rPr>
          <w:sz w:val="20"/>
        </w:rPr>
        <w:t>health</w:t>
      </w:r>
      <w:r>
        <w:rPr>
          <w:spacing w:val="-6"/>
          <w:sz w:val="20"/>
        </w:rPr>
        <w:t xml:space="preserve"> </w:t>
      </w:r>
      <w:r>
        <w:rPr>
          <w:sz w:val="20"/>
        </w:rPr>
        <w:t>care</w:t>
      </w:r>
      <w:r>
        <w:rPr>
          <w:spacing w:val="-7"/>
          <w:sz w:val="20"/>
        </w:rPr>
        <w:t xml:space="preserve"> </w:t>
      </w:r>
      <w:r>
        <w:rPr>
          <w:sz w:val="20"/>
        </w:rPr>
        <w:t>provider</w:t>
      </w:r>
      <w:r>
        <w:rPr>
          <w:spacing w:val="-6"/>
          <w:sz w:val="20"/>
        </w:rPr>
        <w:t xml:space="preserve"> </w:t>
      </w:r>
      <w:r>
        <w:rPr>
          <w:sz w:val="20"/>
        </w:rPr>
        <w:t>visit</w:t>
      </w:r>
      <w:r>
        <w:rPr>
          <w:spacing w:val="-6"/>
          <w:sz w:val="20"/>
        </w:rPr>
        <w:t xml:space="preserve"> </w:t>
      </w:r>
      <w:r>
        <w:rPr>
          <w:sz w:val="20"/>
        </w:rPr>
        <w:t>before</w:t>
      </w:r>
      <w:r>
        <w:rPr>
          <w:spacing w:val="-7"/>
          <w:sz w:val="20"/>
        </w:rPr>
        <w:t xml:space="preserve"> </w:t>
      </w:r>
      <w:r>
        <w:rPr>
          <w:sz w:val="20"/>
        </w:rPr>
        <w:t>reentering</w:t>
      </w:r>
      <w:r>
        <w:rPr>
          <w:spacing w:val="-6"/>
          <w:sz w:val="20"/>
        </w:rPr>
        <w:t xml:space="preserve"> </w:t>
      </w:r>
      <w:r>
        <w:rPr>
          <w:spacing w:val="-2"/>
          <w:sz w:val="20"/>
        </w:rPr>
        <w:t>care.</w:t>
      </w:r>
    </w:p>
    <w:p w14:paraId="427D8802" w14:textId="77777777" w:rsidR="0084011B" w:rsidRDefault="0084011B" w:rsidP="00093638">
      <w:pPr>
        <w:pStyle w:val="ListParagraph"/>
        <w:widowControl w:val="0"/>
        <w:numPr>
          <w:ilvl w:val="0"/>
          <w:numId w:val="48"/>
        </w:numPr>
        <w:tabs>
          <w:tab w:val="left" w:pos="1199"/>
          <w:tab w:val="left" w:pos="1200"/>
        </w:tabs>
        <w:autoSpaceDE w:val="0"/>
        <w:autoSpaceDN w:val="0"/>
        <w:spacing w:before="1" w:after="0" w:line="240" w:lineRule="auto"/>
        <w:ind w:left="1200" w:right="714"/>
        <w:contextualSpacing w:val="0"/>
        <w:jc w:val="left"/>
        <w:rPr>
          <w:sz w:val="20"/>
        </w:rPr>
      </w:pPr>
      <w:r>
        <w:rPr>
          <w:sz w:val="20"/>
        </w:rPr>
        <w:t>If</w:t>
      </w:r>
      <w:r>
        <w:rPr>
          <w:spacing w:val="-4"/>
          <w:sz w:val="20"/>
        </w:rPr>
        <w:t xml:space="preserve"> </w:t>
      </w:r>
      <w:r>
        <w:rPr>
          <w:sz w:val="20"/>
        </w:rPr>
        <w:t>parent/guardian</w:t>
      </w:r>
      <w:r>
        <w:rPr>
          <w:spacing w:val="-2"/>
          <w:sz w:val="20"/>
        </w:rPr>
        <w:t xml:space="preserve"> </w:t>
      </w:r>
      <w:r>
        <w:rPr>
          <w:sz w:val="20"/>
        </w:rPr>
        <w:t>and</w:t>
      </w:r>
      <w:r>
        <w:rPr>
          <w:spacing w:val="-2"/>
          <w:sz w:val="20"/>
        </w:rPr>
        <w:t xml:space="preserve"> </w:t>
      </w:r>
      <w:r>
        <w:rPr>
          <w:sz w:val="20"/>
        </w:rPr>
        <w:t>teacher</w:t>
      </w:r>
      <w:r>
        <w:rPr>
          <w:spacing w:val="-3"/>
          <w:sz w:val="20"/>
        </w:rPr>
        <w:t xml:space="preserve"> </w:t>
      </w:r>
      <w:r>
        <w:rPr>
          <w:b/>
          <w:sz w:val="20"/>
        </w:rPr>
        <w:t>disagree</w:t>
      </w:r>
      <w:r>
        <w:rPr>
          <w:b/>
          <w:spacing w:val="-3"/>
          <w:sz w:val="20"/>
        </w:rPr>
        <w:t xml:space="preserve"> </w:t>
      </w:r>
      <w:r>
        <w:rPr>
          <w:sz w:val="20"/>
        </w:rPr>
        <w:t>with</w:t>
      </w:r>
      <w:r>
        <w:rPr>
          <w:spacing w:val="-2"/>
          <w:sz w:val="20"/>
        </w:rPr>
        <w:t xml:space="preserve"> </w:t>
      </w:r>
      <w:r>
        <w:rPr>
          <w:sz w:val="20"/>
        </w:rPr>
        <w:t>the</w:t>
      </w:r>
      <w:r>
        <w:rPr>
          <w:spacing w:val="-4"/>
          <w:sz w:val="20"/>
        </w:rPr>
        <w:t xml:space="preserve"> </w:t>
      </w:r>
      <w:r>
        <w:rPr>
          <w:sz w:val="20"/>
        </w:rPr>
        <w:t>health</w:t>
      </w:r>
      <w:r>
        <w:rPr>
          <w:spacing w:val="-2"/>
          <w:sz w:val="20"/>
        </w:rPr>
        <w:t xml:space="preserve"> </w:t>
      </w:r>
      <w:r>
        <w:rPr>
          <w:sz w:val="20"/>
        </w:rPr>
        <w:t>check</w:t>
      </w:r>
      <w:r>
        <w:rPr>
          <w:spacing w:val="-2"/>
          <w:sz w:val="20"/>
        </w:rPr>
        <w:t xml:space="preserve"> </w:t>
      </w:r>
      <w:r>
        <w:rPr>
          <w:sz w:val="20"/>
        </w:rPr>
        <w:t>results</w:t>
      </w:r>
      <w:r>
        <w:rPr>
          <w:color w:val="333333"/>
          <w:sz w:val="20"/>
        </w:rPr>
        <w:t>,</w:t>
      </w:r>
      <w:r>
        <w:rPr>
          <w:color w:val="333333"/>
          <w:spacing w:val="-2"/>
          <w:sz w:val="20"/>
        </w:rPr>
        <w:t xml:space="preserve"> </w:t>
      </w:r>
      <w:r>
        <w:rPr>
          <w:color w:val="333333"/>
          <w:sz w:val="20"/>
        </w:rPr>
        <w:t>the</w:t>
      </w:r>
      <w:r>
        <w:rPr>
          <w:color w:val="333333"/>
          <w:spacing w:val="-4"/>
          <w:sz w:val="20"/>
        </w:rPr>
        <w:t xml:space="preserve"> </w:t>
      </w:r>
      <w:r>
        <w:rPr>
          <w:color w:val="333333"/>
          <w:sz w:val="20"/>
        </w:rPr>
        <w:t>teacher</w:t>
      </w:r>
      <w:r>
        <w:rPr>
          <w:color w:val="333333"/>
          <w:spacing w:val="-3"/>
          <w:sz w:val="20"/>
        </w:rPr>
        <w:t xml:space="preserve"> </w:t>
      </w:r>
      <w:r>
        <w:rPr>
          <w:color w:val="333333"/>
          <w:sz w:val="20"/>
          <w:u w:val="single" w:color="333333"/>
        </w:rPr>
        <w:t>should</w:t>
      </w:r>
      <w:r>
        <w:rPr>
          <w:color w:val="333333"/>
          <w:spacing w:val="-5"/>
          <w:sz w:val="20"/>
          <w:u w:val="single" w:color="333333"/>
        </w:rPr>
        <w:t xml:space="preserve"> </w:t>
      </w:r>
      <w:r>
        <w:rPr>
          <w:color w:val="333333"/>
          <w:sz w:val="20"/>
          <w:u w:val="single" w:color="333333"/>
        </w:rPr>
        <w:t>not</w:t>
      </w:r>
      <w:r>
        <w:rPr>
          <w:color w:val="333333"/>
          <w:spacing w:val="-3"/>
          <w:sz w:val="20"/>
          <w:u w:val="single" w:color="333333"/>
        </w:rPr>
        <w:t xml:space="preserve"> </w:t>
      </w:r>
      <w:r>
        <w:rPr>
          <w:color w:val="333333"/>
          <w:sz w:val="20"/>
          <w:u w:val="single" w:color="333333"/>
        </w:rPr>
        <w:t>accept</w:t>
      </w:r>
      <w:r>
        <w:rPr>
          <w:color w:val="333333"/>
          <w:spacing w:val="-3"/>
          <w:sz w:val="20"/>
        </w:rPr>
        <w:t xml:space="preserve"> </w:t>
      </w:r>
      <w:r>
        <w:rPr>
          <w:color w:val="333333"/>
          <w:sz w:val="20"/>
        </w:rPr>
        <w:t>responsibility</w:t>
      </w:r>
      <w:r>
        <w:rPr>
          <w:color w:val="333333"/>
          <w:spacing w:val="-2"/>
          <w:sz w:val="20"/>
        </w:rPr>
        <w:t xml:space="preserve"> </w:t>
      </w:r>
      <w:r>
        <w:rPr>
          <w:color w:val="333333"/>
          <w:sz w:val="20"/>
        </w:rPr>
        <w:t>for</w:t>
      </w:r>
      <w:r>
        <w:rPr>
          <w:color w:val="333333"/>
          <w:spacing w:val="-3"/>
          <w:sz w:val="20"/>
        </w:rPr>
        <w:t xml:space="preserve"> </w:t>
      </w:r>
      <w:r>
        <w:rPr>
          <w:color w:val="333333"/>
          <w:sz w:val="20"/>
        </w:rPr>
        <w:t>the care of the child.</w:t>
      </w:r>
    </w:p>
    <w:p w14:paraId="1BED070B" w14:textId="3279041F" w:rsidR="00F039FE" w:rsidRPr="004D0620" w:rsidRDefault="0084011B" w:rsidP="00093638">
      <w:pPr>
        <w:pStyle w:val="ListParagraph"/>
        <w:widowControl w:val="0"/>
        <w:numPr>
          <w:ilvl w:val="0"/>
          <w:numId w:val="48"/>
        </w:numPr>
        <w:tabs>
          <w:tab w:val="left" w:pos="1199"/>
          <w:tab w:val="left" w:pos="1200"/>
        </w:tabs>
        <w:autoSpaceDE w:val="0"/>
        <w:autoSpaceDN w:val="0"/>
        <w:spacing w:before="1" w:after="0" w:line="240" w:lineRule="auto"/>
        <w:contextualSpacing w:val="0"/>
        <w:jc w:val="left"/>
        <w:rPr>
          <w:sz w:val="20"/>
        </w:rPr>
      </w:pPr>
      <w:r>
        <w:rPr>
          <w:color w:val="333333"/>
          <w:sz w:val="20"/>
        </w:rPr>
        <w:t>Contact</w:t>
      </w:r>
      <w:r>
        <w:rPr>
          <w:color w:val="333333"/>
          <w:spacing w:val="-6"/>
          <w:sz w:val="20"/>
        </w:rPr>
        <w:t xml:space="preserve"> </w:t>
      </w:r>
      <w:r>
        <w:rPr>
          <w:color w:val="333333"/>
          <w:sz w:val="20"/>
        </w:rPr>
        <w:t>the</w:t>
      </w:r>
      <w:r>
        <w:rPr>
          <w:color w:val="333333"/>
          <w:spacing w:val="-6"/>
          <w:sz w:val="20"/>
        </w:rPr>
        <w:t xml:space="preserve"> </w:t>
      </w:r>
      <w:r>
        <w:rPr>
          <w:color w:val="333333"/>
          <w:sz w:val="20"/>
        </w:rPr>
        <w:t>Health</w:t>
      </w:r>
      <w:r>
        <w:rPr>
          <w:color w:val="333333"/>
          <w:spacing w:val="-5"/>
          <w:sz w:val="20"/>
        </w:rPr>
        <w:t xml:space="preserve"> </w:t>
      </w:r>
      <w:r>
        <w:rPr>
          <w:color w:val="333333"/>
          <w:sz w:val="20"/>
        </w:rPr>
        <w:t>Manager</w:t>
      </w:r>
      <w:r>
        <w:rPr>
          <w:color w:val="333333"/>
          <w:spacing w:val="-5"/>
          <w:sz w:val="20"/>
        </w:rPr>
        <w:t xml:space="preserve"> </w:t>
      </w:r>
      <w:r>
        <w:rPr>
          <w:color w:val="333333"/>
          <w:sz w:val="20"/>
        </w:rPr>
        <w:t>and</w:t>
      </w:r>
      <w:r>
        <w:rPr>
          <w:color w:val="333333"/>
          <w:spacing w:val="-5"/>
          <w:sz w:val="20"/>
        </w:rPr>
        <w:t xml:space="preserve"> </w:t>
      </w:r>
      <w:r>
        <w:rPr>
          <w:color w:val="333333"/>
          <w:sz w:val="20"/>
        </w:rPr>
        <w:t>your</w:t>
      </w:r>
      <w:r>
        <w:rPr>
          <w:color w:val="333333"/>
          <w:spacing w:val="-5"/>
          <w:sz w:val="20"/>
        </w:rPr>
        <w:t xml:space="preserve"> </w:t>
      </w:r>
      <w:r>
        <w:rPr>
          <w:color w:val="333333"/>
          <w:sz w:val="20"/>
        </w:rPr>
        <w:t>Site</w:t>
      </w:r>
      <w:r>
        <w:rPr>
          <w:color w:val="333333"/>
          <w:spacing w:val="-6"/>
          <w:sz w:val="20"/>
        </w:rPr>
        <w:t xml:space="preserve"> </w:t>
      </w:r>
      <w:r>
        <w:rPr>
          <w:color w:val="333333"/>
          <w:sz w:val="20"/>
        </w:rPr>
        <w:t>Supervisor</w:t>
      </w:r>
      <w:r>
        <w:rPr>
          <w:color w:val="333333"/>
          <w:spacing w:val="-6"/>
          <w:sz w:val="20"/>
        </w:rPr>
        <w:t xml:space="preserve"> </w:t>
      </w:r>
      <w:r>
        <w:rPr>
          <w:color w:val="333333"/>
          <w:sz w:val="20"/>
        </w:rPr>
        <w:t>if</w:t>
      </w:r>
      <w:r>
        <w:rPr>
          <w:color w:val="333333"/>
          <w:spacing w:val="-6"/>
          <w:sz w:val="20"/>
        </w:rPr>
        <w:t xml:space="preserve"> </w:t>
      </w:r>
      <w:r>
        <w:rPr>
          <w:color w:val="333333"/>
          <w:sz w:val="20"/>
        </w:rPr>
        <w:t>there</w:t>
      </w:r>
      <w:r>
        <w:rPr>
          <w:color w:val="333333"/>
          <w:spacing w:val="-6"/>
          <w:sz w:val="20"/>
        </w:rPr>
        <w:t xml:space="preserve"> </w:t>
      </w:r>
      <w:r>
        <w:rPr>
          <w:color w:val="333333"/>
          <w:sz w:val="20"/>
        </w:rPr>
        <w:t>are</w:t>
      </w:r>
      <w:r>
        <w:rPr>
          <w:color w:val="333333"/>
          <w:spacing w:val="-7"/>
          <w:sz w:val="20"/>
        </w:rPr>
        <w:t xml:space="preserve"> </w:t>
      </w:r>
      <w:r>
        <w:rPr>
          <w:color w:val="333333"/>
          <w:sz w:val="20"/>
        </w:rPr>
        <w:t>parent</w:t>
      </w:r>
      <w:r>
        <w:rPr>
          <w:color w:val="333333"/>
          <w:spacing w:val="-5"/>
          <w:sz w:val="20"/>
        </w:rPr>
        <w:t xml:space="preserve"> </w:t>
      </w:r>
      <w:r>
        <w:rPr>
          <w:color w:val="333333"/>
          <w:sz w:val="20"/>
        </w:rPr>
        <w:t>questions</w:t>
      </w:r>
      <w:r>
        <w:rPr>
          <w:color w:val="333333"/>
          <w:spacing w:val="-4"/>
          <w:sz w:val="20"/>
        </w:rPr>
        <w:t xml:space="preserve"> </w:t>
      </w:r>
      <w:r>
        <w:rPr>
          <w:color w:val="333333"/>
          <w:sz w:val="20"/>
        </w:rPr>
        <w:t>or</w:t>
      </w:r>
      <w:r>
        <w:rPr>
          <w:color w:val="333333"/>
          <w:spacing w:val="-6"/>
          <w:sz w:val="20"/>
        </w:rPr>
        <w:t xml:space="preserve"> </w:t>
      </w:r>
      <w:r>
        <w:rPr>
          <w:color w:val="333333"/>
          <w:spacing w:val="-2"/>
          <w:sz w:val="20"/>
        </w:rPr>
        <w:t>concerns.</w:t>
      </w:r>
    </w:p>
    <w:p w14:paraId="679FF38C" w14:textId="2A4776A8" w:rsidR="004D0620" w:rsidRDefault="004D0620" w:rsidP="004D0620">
      <w:pPr>
        <w:widowControl w:val="0"/>
        <w:tabs>
          <w:tab w:val="left" w:pos="1199"/>
          <w:tab w:val="left" w:pos="1200"/>
        </w:tabs>
        <w:autoSpaceDE w:val="0"/>
        <w:autoSpaceDN w:val="0"/>
        <w:spacing w:before="1" w:after="0" w:line="240" w:lineRule="auto"/>
        <w:rPr>
          <w:sz w:val="20"/>
        </w:rPr>
      </w:pPr>
    </w:p>
    <w:p w14:paraId="129FDD3B" w14:textId="61D67D66" w:rsidR="004D0620" w:rsidRDefault="004D0620" w:rsidP="004D0620">
      <w:pPr>
        <w:widowControl w:val="0"/>
        <w:tabs>
          <w:tab w:val="left" w:pos="1199"/>
          <w:tab w:val="left" w:pos="1200"/>
        </w:tabs>
        <w:autoSpaceDE w:val="0"/>
        <w:autoSpaceDN w:val="0"/>
        <w:spacing w:before="1" w:after="0" w:line="240" w:lineRule="auto"/>
        <w:rPr>
          <w:sz w:val="20"/>
        </w:rPr>
      </w:pPr>
    </w:p>
    <w:tbl>
      <w:tblPr>
        <w:tblpPr w:leftFromText="180" w:rightFromText="180" w:vertAnchor="text" w:horzAnchor="margin" w:tblpXSpec="center" w:tblpY="-66"/>
        <w:tblW w:w="1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8"/>
        <w:gridCol w:w="7087"/>
      </w:tblGrid>
      <w:tr w:rsidR="005E3DB2" w14:paraId="3657ED8E" w14:textId="77777777" w:rsidTr="00221C2F">
        <w:trPr>
          <w:trHeight w:val="244"/>
        </w:trPr>
        <w:tc>
          <w:tcPr>
            <w:tcW w:w="4888" w:type="dxa"/>
          </w:tcPr>
          <w:p w14:paraId="0BF34940" w14:textId="77777777" w:rsidR="005E3DB2" w:rsidRDefault="005E3DB2" w:rsidP="00221C2F">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087" w:type="dxa"/>
          </w:tcPr>
          <w:p w14:paraId="0F4DCA56" w14:textId="77777777" w:rsidR="005E3DB2" w:rsidRPr="00601046" w:rsidRDefault="005E3DB2" w:rsidP="005E3DB2">
            <w:pPr>
              <w:pStyle w:val="Heading7"/>
            </w:pPr>
            <w:bookmarkStart w:id="154" w:name="_INCIDENT_REPORT_PROTOCOL_1"/>
            <w:bookmarkEnd w:id="154"/>
            <w:r w:rsidRPr="00601046">
              <w:t>INCIDENT</w:t>
            </w:r>
            <w:r w:rsidRPr="00601046">
              <w:rPr>
                <w:spacing w:val="-9"/>
              </w:rPr>
              <w:t xml:space="preserve"> </w:t>
            </w:r>
            <w:r w:rsidRPr="00601046">
              <w:t>REPORT</w:t>
            </w:r>
            <w:r w:rsidRPr="00601046">
              <w:rPr>
                <w:spacing w:val="-9"/>
              </w:rPr>
              <w:t xml:space="preserve"> </w:t>
            </w:r>
            <w:r w:rsidRPr="00601046">
              <w:rPr>
                <w:spacing w:val="-2"/>
              </w:rPr>
              <w:t>PROTOCOL</w:t>
            </w:r>
          </w:p>
        </w:tc>
      </w:tr>
      <w:tr w:rsidR="005E3DB2" w14:paraId="547228FB" w14:textId="77777777" w:rsidTr="00221C2F">
        <w:trPr>
          <w:trHeight w:val="244"/>
        </w:trPr>
        <w:tc>
          <w:tcPr>
            <w:tcW w:w="4888" w:type="dxa"/>
          </w:tcPr>
          <w:p w14:paraId="66412FC8" w14:textId="77777777" w:rsidR="005E3DB2" w:rsidRDefault="005E3DB2" w:rsidP="00221C2F">
            <w:pPr>
              <w:pStyle w:val="TableParagraph"/>
              <w:rPr>
                <w:b/>
                <w:sz w:val="20"/>
              </w:rPr>
            </w:pPr>
            <w:r>
              <w:rPr>
                <w:b/>
                <w:sz w:val="20"/>
              </w:rPr>
              <w:t>Program</w:t>
            </w:r>
            <w:r>
              <w:rPr>
                <w:b/>
                <w:spacing w:val="-8"/>
                <w:sz w:val="20"/>
              </w:rPr>
              <w:t xml:space="preserve"> </w:t>
            </w:r>
            <w:r>
              <w:rPr>
                <w:b/>
                <w:spacing w:val="-2"/>
                <w:sz w:val="20"/>
              </w:rPr>
              <w:t>Area(s):</w:t>
            </w:r>
          </w:p>
        </w:tc>
        <w:tc>
          <w:tcPr>
            <w:tcW w:w="7087" w:type="dxa"/>
          </w:tcPr>
          <w:p w14:paraId="6DD30BA2" w14:textId="77777777" w:rsidR="005E3DB2" w:rsidRDefault="005E3DB2" w:rsidP="00221C2F">
            <w:pPr>
              <w:pStyle w:val="TableParagraph"/>
              <w:ind w:left="105"/>
              <w:rPr>
                <w:sz w:val="20"/>
              </w:rPr>
            </w:pPr>
            <w:r>
              <w:rPr>
                <w:spacing w:val="-2"/>
                <w:sz w:val="20"/>
              </w:rPr>
              <w:t>Health</w:t>
            </w:r>
          </w:p>
        </w:tc>
      </w:tr>
      <w:tr w:rsidR="005E3DB2" w14:paraId="0740E8B3" w14:textId="77777777" w:rsidTr="00221C2F">
        <w:trPr>
          <w:trHeight w:val="1298"/>
        </w:trPr>
        <w:tc>
          <w:tcPr>
            <w:tcW w:w="4888" w:type="dxa"/>
          </w:tcPr>
          <w:p w14:paraId="3A9B0B03" w14:textId="77777777" w:rsidR="005E3DB2" w:rsidRDefault="005E3DB2" w:rsidP="00221C2F">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087" w:type="dxa"/>
          </w:tcPr>
          <w:p w14:paraId="69024628" w14:textId="77777777" w:rsidR="005E3DB2" w:rsidRDefault="005E3DB2" w:rsidP="005E3DB2">
            <w:pPr>
              <w:pStyle w:val="TableParagraph"/>
              <w:numPr>
                <w:ilvl w:val="0"/>
                <w:numId w:val="39"/>
              </w:numPr>
              <w:tabs>
                <w:tab w:val="left" w:pos="1386"/>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174A6518" w14:textId="77777777" w:rsidR="005E3DB2" w:rsidRDefault="005E3DB2" w:rsidP="00221C2F">
            <w:pPr>
              <w:pStyle w:val="TableParagraph"/>
              <w:spacing w:before="3"/>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C15072A" w14:textId="77777777" w:rsidR="005E3DB2" w:rsidRDefault="005E3DB2" w:rsidP="005E3DB2">
            <w:pPr>
              <w:pStyle w:val="TableParagraph"/>
              <w:numPr>
                <w:ilvl w:val="0"/>
                <w:numId w:val="39"/>
              </w:numPr>
              <w:tabs>
                <w:tab w:val="left" w:pos="1386"/>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DC087A2" w14:textId="77777777" w:rsidR="005E3DB2" w:rsidRDefault="005E3DB2" w:rsidP="00221C2F">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E204698" w14:textId="77777777" w:rsidR="005E3DB2" w:rsidRDefault="005E3DB2" w:rsidP="005E3DB2">
            <w:pPr>
              <w:pStyle w:val="TableParagraph"/>
              <w:numPr>
                <w:ilvl w:val="0"/>
                <w:numId w:val="39"/>
              </w:numPr>
              <w:tabs>
                <w:tab w:val="left" w:pos="1393"/>
              </w:tabs>
              <w:spacing w:before="3" w:line="237" w:lineRule="exact"/>
              <w:ind w:left="1393"/>
              <w:rPr>
                <w:sz w:val="20"/>
              </w:rPr>
            </w:pPr>
            <w:r>
              <w:rPr>
                <w:spacing w:val="-2"/>
                <w:sz w:val="20"/>
              </w:rPr>
              <w:t>Other</w:t>
            </w:r>
          </w:p>
        </w:tc>
      </w:tr>
      <w:tr w:rsidR="005E3DB2" w14:paraId="52F2D713" w14:textId="77777777" w:rsidTr="00221C2F">
        <w:trPr>
          <w:trHeight w:val="244"/>
        </w:trPr>
        <w:tc>
          <w:tcPr>
            <w:tcW w:w="4888" w:type="dxa"/>
          </w:tcPr>
          <w:p w14:paraId="602BC656" w14:textId="77777777" w:rsidR="005E3DB2" w:rsidRDefault="005E3DB2" w:rsidP="00221C2F">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087" w:type="dxa"/>
          </w:tcPr>
          <w:p w14:paraId="0A64AAA3" w14:textId="77777777" w:rsidR="005E3DB2" w:rsidRDefault="005E3DB2" w:rsidP="00221C2F">
            <w:pPr>
              <w:pStyle w:val="TableParagraph"/>
              <w:ind w:left="105"/>
              <w:rPr>
                <w:sz w:val="20"/>
              </w:rPr>
            </w:pPr>
            <w:r>
              <w:rPr>
                <w:sz w:val="20"/>
              </w:rPr>
              <w:t>Lead</w:t>
            </w:r>
            <w:r>
              <w:rPr>
                <w:spacing w:val="-5"/>
                <w:sz w:val="20"/>
              </w:rPr>
              <w:t xml:space="preserve"> </w:t>
            </w:r>
            <w:r>
              <w:rPr>
                <w:sz w:val="20"/>
              </w:rPr>
              <w:t>Teacher</w:t>
            </w:r>
            <w:r>
              <w:rPr>
                <w:spacing w:val="-5"/>
                <w:sz w:val="20"/>
              </w:rPr>
              <w:t xml:space="preserve"> </w:t>
            </w:r>
            <w:r>
              <w:rPr>
                <w:sz w:val="20"/>
              </w:rPr>
              <w:t>or</w:t>
            </w:r>
            <w:r>
              <w:rPr>
                <w:spacing w:val="-5"/>
                <w:sz w:val="20"/>
              </w:rPr>
              <w:t xml:space="preserve"> </w:t>
            </w:r>
            <w:r>
              <w:rPr>
                <w:sz w:val="20"/>
              </w:rPr>
              <w:t>Site</w:t>
            </w:r>
            <w:r>
              <w:rPr>
                <w:spacing w:val="-6"/>
                <w:sz w:val="20"/>
              </w:rPr>
              <w:t xml:space="preserve"> </w:t>
            </w:r>
            <w:r>
              <w:rPr>
                <w:spacing w:val="-2"/>
                <w:sz w:val="20"/>
              </w:rPr>
              <w:t>Supervisor</w:t>
            </w:r>
          </w:p>
        </w:tc>
      </w:tr>
      <w:tr w:rsidR="005E3DB2" w14:paraId="5AB461A1" w14:textId="77777777" w:rsidTr="00221C2F">
        <w:trPr>
          <w:trHeight w:val="244"/>
        </w:trPr>
        <w:tc>
          <w:tcPr>
            <w:tcW w:w="4888" w:type="dxa"/>
          </w:tcPr>
          <w:p w14:paraId="4931E605" w14:textId="77777777" w:rsidR="005E3DB2" w:rsidRDefault="005E3DB2" w:rsidP="00221C2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087" w:type="dxa"/>
          </w:tcPr>
          <w:p w14:paraId="1A5219CC" w14:textId="77777777" w:rsidR="005E3DB2" w:rsidRDefault="005E3DB2" w:rsidP="00221C2F">
            <w:pPr>
              <w:pStyle w:val="TableParagraph"/>
              <w:ind w:left="105"/>
              <w:rPr>
                <w:sz w:val="20"/>
              </w:rPr>
            </w:pPr>
            <w:r>
              <w:rPr>
                <w:sz w:val="20"/>
              </w:rPr>
              <w:t>Before</w:t>
            </w:r>
            <w:r>
              <w:rPr>
                <w:spacing w:val="-6"/>
                <w:sz w:val="20"/>
              </w:rPr>
              <w:t xml:space="preserve"> </w:t>
            </w:r>
            <w:r>
              <w:rPr>
                <w:sz w:val="20"/>
              </w:rPr>
              <w:t>End</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Day;</w:t>
            </w:r>
            <w:r>
              <w:rPr>
                <w:spacing w:val="-6"/>
                <w:sz w:val="20"/>
              </w:rPr>
              <w:t xml:space="preserve"> </w:t>
            </w:r>
            <w:r>
              <w:rPr>
                <w:sz w:val="20"/>
              </w:rPr>
              <w:t>If</w:t>
            </w:r>
            <w:r>
              <w:rPr>
                <w:spacing w:val="-6"/>
                <w:sz w:val="20"/>
              </w:rPr>
              <w:t xml:space="preserve"> </w:t>
            </w:r>
            <w:r>
              <w:rPr>
                <w:sz w:val="20"/>
              </w:rPr>
              <w:t>Emergency-</w:t>
            </w:r>
            <w:r>
              <w:rPr>
                <w:spacing w:val="-2"/>
                <w:sz w:val="20"/>
              </w:rPr>
              <w:t>Immediately</w:t>
            </w:r>
          </w:p>
        </w:tc>
      </w:tr>
      <w:tr w:rsidR="005E3DB2" w14:paraId="6A1FA396" w14:textId="77777777" w:rsidTr="00221C2F">
        <w:trPr>
          <w:trHeight w:val="244"/>
        </w:trPr>
        <w:tc>
          <w:tcPr>
            <w:tcW w:w="4888" w:type="dxa"/>
          </w:tcPr>
          <w:p w14:paraId="55123202" w14:textId="77777777" w:rsidR="005E3DB2" w:rsidRDefault="005E3DB2" w:rsidP="00221C2F">
            <w:pPr>
              <w:pStyle w:val="TableParagraph"/>
              <w:rPr>
                <w:b/>
                <w:sz w:val="20"/>
              </w:rPr>
            </w:pPr>
            <w:r>
              <w:rPr>
                <w:b/>
                <w:sz w:val="20"/>
              </w:rPr>
              <w:t>Submitted</w:t>
            </w:r>
            <w:r>
              <w:rPr>
                <w:b/>
                <w:spacing w:val="-7"/>
                <w:sz w:val="20"/>
              </w:rPr>
              <w:t xml:space="preserve"> </w:t>
            </w:r>
            <w:r>
              <w:rPr>
                <w:b/>
                <w:spacing w:val="-5"/>
                <w:sz w:val="20"/>
              </w:rPr>
              <w:t>to:</w:t>
            </w:r>
          </w:p>
        </w:tc>
        <w:tc>
          <w:tcPr>
            <w:tcW w:w="7087" w:type="dxa"/>
          </w:tcPr>
          <w:p w14:paraId="36154C5F" w14:textId="77777777" w:rsidR="005E3DB2" w:rsidRDefault="005E3DB2" w:rsidP="00221C2F">
            <w:pPr>
              <w:pStyle w:val="TableParagraph"/>
              <w:ind w:left="105"/>
              <w:rPr>
                <w:sz w:val="20"/>
              </w:rPr>
            </w:pPr>
            <w:r>
              <w:rPr>
                <w:sz w:val="20"/>
              </w:rPr>
              <w:t>Health</w:t>
            </w:r>
            <w:r>
              <w:rPr>
                <w:spacing w:val="-7"/>
                <w:sz w:val="20"/>
              </w:rPr>
              <w:t xml:space="preserve"> </w:t>
            </w:r>
            <w:r>
              <w:rPr>
                <w:spacing w:val="-2"/>
                <w:sz w:val="20"/>
              </w:rPr>
              <w:t>Manager</w:t>
            </w:r>
          </w:p>
        </w:tc>
      </w:tr>
      <w:tr w:rsidR="005E3DB2" w14:paraId="5A964F69" w14:textId="77777777" w:rsidTr="00221C2F">
        <w:trPr>
          <w:trHeight w:val="244"/>
        </w:trPr>
        <w:tc>
          <w:tcPr>
            <w:tcW w:w="4888" w:type="dxa"/>
          </w:tcPr>
          <w:p w14:paraId="5AD3B1D8" w14:textId="77777777" w:rsidR="005E3DB2" w:rsidRDefault="005E3DB2" w:rsidP="00221C2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087" w:type="dxa"/>
          </w:tcPr>
          <w:p w14:paraId="065A8B15" w14:textId="77777777" w:rsidR="005E3DB2" w:rsidRDefault="005E3DB2" w:rsidP="00221C2F">
            <w:pPr>
              <w:pStyle w:val="TableParagraph"/>
              <w:ind w:left="105"/>
              <w:rPr>
                <w:sz w:val="20"/>
              </w:rPr>
            </w:pPr>
            <w:r>
              <w:rPr>
                <w:sz w:val="20"/>
              </w:rPr>
              <w:t>Under</w:t>
            </w:r>
            <w:r>
              <w:rPr>
                <w:spacing w:val="-7"/>
                <w:sz w:val="20"/>
              </w:rPr>
              <w:t xml:space="preserve"> </w:t>
            </w:r>
            <w:r>
              <w:rPr>
                <w:sz w:val="20"/>
              </w:rPr>
              <w:t>Health</w:t>
            </w:r>
            <w:r>
              <w:rPr>
                <w:spacing w:val="-5"/>
                <w:sz w:val="20"/>
              </w:rPr>
              <w:t xml:space="preserve"> </w:t>
            </w:r>
            <w:r>
              <w:rPr>
                <w:sz w:val="20"/>
              </w:rPr>
              <w:t>Tab;</w:t>
            </w:r>
            <w:r>
              <w:rPr>
                <w:spacing w:val="-8"/>
                <w:sz w:val="20"/>
              </w:rPr>
              <w:t xml:space="preserve"> </w:t>
            </w:r>
            <w:r>
              <w:rPr>
                <w:sz w:val="20"/>
              </w:rPr>
              <w:t>Incident</w:t>
            </w:r>
            <w:r>
              <w:rPr>
                <w:spacing w:val="-6"/>
                <w:sz w:val="20"/>
              </w:rPr>
              <w:t xml:space="preserve"> </w:t>
            </w:r>
            <w:r>
              <w:rPr>
                <w:sz w:val="20"/>
              </w:rPr>
              <w:t>Report</w:t>
            </w:r>
            <w:r>
              <w:rPr>
                <w:spacing w:val="-7"/>
                <w:sz w:val="20"/>
              </w:rPr>
              <w:t xml:space="preserve"> </w:t>
            </w:r>
            <w:r>
              <w:rPr>
                <w:spacing w:val="-5"/>
                <w:sz w:val="20"/>
              </w:rPr>
              <w:t>tab</w:t>
            </w:r>
          </w:p>
        </w:tc>
      </w:tr>
      <w:tr w:rsidR="005E3DB2" w14:paraId="739EB49B" w14:textId="77777777" w:rsidTr="00221C2F">
        <w:trPr>
          <w:trHeight w:val="244"/>
        </w:trPr>
        <w:tc>
          <w:tcPr>
            <w:tcW w:w="4888" w:type="dxa"/>
          </w:tcPr>
          <w:p w14:paraId="5371647B" w14:textId="77777777" w:rsidR="005E3DB2" w:rsidRDefault="005E3DB2" w:rsidP="00221C2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087" w:type="dxa"/>
          </w:tcPr>
          <w:p w14:paraId="4028ADC2" w14:textId="77777777" w:rsidR="005E3DB2" w:rsidRDefault="005E3DB2" w:rsidP="00221C2F">
            <w:pPr>
              <w:pStyle w:val="TableParagraph"/>
              <w:ind w:left="105"/>
              <w:rPr>
                <w:sz w:val="20"/>
              </w:rPr>
            </w:pPr>
            <w:r>
              <w:rPr>
                <w:sz w:val="20"/>
              </w:rPr>
              <w:t>Within</w:t>
            </w:r>
            <w:r>
              <w:rPr>
                <w:spacing w:val="-3"/>
                <w:sz w:val="20"/>
              </w:rPr>
              <w:t xml:space="preserve"> </w:t>
            </w:r>
            <w:r>
              <w:rPr>
                <w:sz w:val="20"/>
              </w:rPr>
              <w:t>24</w:t>
            </w:r>
            <w:r>
              <w:rPr>
                <w:spacing w:val="-4"/>
                <w:sz w:val="20"/>
              </w:rPr>
              <w:t xml:space="preserve"> </w:t>
            </w:r>
            <w:r>
              <w:rPr>
                <w:sz w:val="20"/>
              </w:rPr>
              <w:t>hours</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incident</w:t>
            </w:r>
          </w:p>
        </w:tc>
      </w:tr>
      <w:tr w:rsidR="005E3DB2" w14:paraId="7921CB6E" w14:textId="77777777" w:rsidTr="00221C2F">
        <w:trPr>
          <w:trHeight w:val="732"/>
        </w:trPr>
        <w:tc>
          <w:tcPr>
            <w:tcW w:w="4888" w:type="dxa"/>
          </w:tcPr>
          <w:p w14:paraId="2A8382F0" w14:textId="77777777" w:rsidR="005E3DB2" w:rsidRDefault="005E3DB2" w:rsidP="00221C2F">
            <w:pPr>
              <w:pStyle w:val="TableParagraph"/>
              <w:rPr>
                <w:b/>
                <w:sz w:val="20"/>
              </w:rPr>
            </w:pPr>
            <w:r>
              <w:rPr>
                <w:b/>
                <w:sz w:val="20"/>
              </w:rPr>
              <w:t>Specific</w:t>
            </w:r>
            <w:r>
              <w:rPr>
                <w:b/>
                <w:spacing w:val="-9"/>
                <w:sz w:val="20"/>
              </w:rPr>
              <w:t xml:space="preserve"> </w:t>
            </w:r>
            <w:r>
              <w:rPr>
                <w:b/>
                <w:spacing w:val="-2"/>
                <w:sz w:val="20"/>
              </w:rPr>
              <w:t>Directions:</w:t>
            </w:r>
          </w:p>
        </w:tc>
        <w:tc>
          <w:tcPr>
            <w:tcW w:w="7087" w:type="dxa"/>
          </w:tcPr>
          <w:p w14:paraId="124308EF" w14:textId="77777777" w:rsidR="005E3DB2" w:rsidRDefault="005E3DB2" w:rsidP="00221C2F">
            <w:pPr>
              <w:pStyle w:val="TableParagraph"/>
              <w:ind w:left="105" w:right="20"/>
              <w:rPr>
                <w:sz w:val="20"/>
              </w:rPr>
            </w:pPr>
            <w:r>
              <w:rPr>
                <w:sz w:val="20"/>
              </w:rPr>
              <w:t>For</w:t>
            </w:r>
            <w:r>
              <w:rPr>
                <w:spacing w:val="-3"/>
                <w:sz w:val="20"/>
              </w:rPr>
              <w:t xml:space="preserve"> </w:t>
            </w:r>
            <w:r>
              <w:rPr>
                <w:sz w:val="20"/>
              </w:rPr>
              <w:t>the</w:t>
            </w:r>
            <w:r>
              <w:rPr>
                <w:spacing w:val="-4"/>
                <w:sz w:val="20"/>
              </w:rPr>
              <w:t xml:space="preserve"> </w:t>
            </w:r>
            <w:r>
              <w:rPr>
                <w:sz w:val="20"/>
              </w:rPr>
              <w:t>purpose</w:t>
            </w:r>
            <w:r>
              <w:rPr>
                <w:spacing w:val="-4"/>
                <w:sz w:val="20"/>
              </w:rPr>
              <w:t xml:space="preserve"> </w:t>
            </w:r>
            <w:r>
              <w:rPr>
                <w:sz w:val="20"/>
              </w:rPr>
              <w:t>of</w:t>
            </w:r>
            <w:r>
              <w:rPr>
                <w:spacing w:val="-4"/>
                <w:sz w:val="20"/>
              </w:rPr>
              <w:t xml:space="preserve"> </w:t>
            </w:r>
            <w:r>
              <w:rPr>
                <w:sz w:val="20"/>
              </w:rPr>
              <w:t>this</w:t>
            </w:r>
            <w:r>
              <w:rPr>
                <w:spacing w:val="-2"/>
                <w:sz w:val="20"/>
              </w:rPr>
              <w:t xml:space="preserve"> </w:t>
            </w:r>
            <w:r>
              <w:rPr>
                <w:sz w:val="20"/>
              </w:rPr>
              <w:t>protocol,</w:t>
            </w:r>
            <w:r>
              <w:rPr>
                <w:spacing w:val="-2"/>
                <w:sz w:val="20"/>
              </w:rPr>
              <w:t xml:space="preserve"> </w:t>
            </w:r>
            <w:r>
              <w:rPr>
                <w:sz w:val="20"/>
              </w:rPr>
              <w:t>a</w:t>
            </w:r>
            <w:r>
              <w:rPr>
                <w:spacing w:val="-3"/>
                <w:sz w:val="20"/>
              </w:rPr>
              <w:t xml:space="preserve"> </w:t>
            </w:r>
            <w:r>
              <w:rPr>
                <w:sz w:val="20"/>
              </w:rPr>
              <w:t>reportable</w:t>
            </w:r>
            <w:r>
              <w:rPr>
                <w:spacing w:val="-4"/>
                <w:sz w:val="20"/>
              </w:rPr>
              <w:t xml:space="preserve"> </w:t>
            </w:r>
            <w:r>
              <w:rPr>
                <w:sz w:val="20"/>
              </w:rPr>
              <w:t>child</w:t>
            </w:r>
            <w:r>
              <w:rPr>
                <w:spacing w:val="-2"/>
                <w:sz w:val="20"/>
              </w:rPr>
              <w:t xml:space="preserve"> </w:t>
            </w:r>
            <w:r>
              <w:rPr>
                <w:sz w:val="20"/>
              </w:rPr>
              <w:t>incident</w:t>
            </w:r>
            <w:r>
              <w:rPr>
                <w:spacing w:val="-3"/>
                <w:sz w:val="20"/>
              </w:rPr>
              <w:t xml:space="preserve"> </w:t>
            </w:r>
            <w:r>
              <w:rPr>
                <w:sz w:val="20"/>
              </w:rPr>
              <w:t>is</w:t>
            </w:r>
            <w:r>
              <w:rPr>
                <w:spacing w:val="-2"/>
                <w:sz w:val="20"/>
              </w:rPr>
              <w:t xml:space="preserve"> </w:t>
            </w:r>
            <w:r>
              <w:rPr>
                <w:sz w:val="20"/>
              </w:rPr>
              <w:t>anything</w:t>
            </w:r>
            <w:r>
              <w:rPr>
                <w:spacing w:val="-3"/>
                <w:sz w:val="20"/>
              </w:rPr>
              <w:t xml:space="preserve"> </w:t>
            </w:r>
            <w:r>
              <w:rPr>
                <w:sz w:val="20"/>
              </w:rPr>
              <w:t>that</w:t>
            </w:r>
            <w:r>
              <w:rPr>
                <w:spacing w:val="-3"/>
                <w:sz w:val="20"/>
              </w:rPr>
              <w:t xml:space="preserve"> </w:t>
            </w:r>
            <w:r>
              <w:rPr>
                <w:sz w:val="20"/>
              </w:rPr>
              <w:t>happens to a child that causes harm to their body while they are on site i.e., injury, accident</w:t>
            </w:r>
          </w:p>
          <w:p w14:paraId="30BA60D6" w14:textId="77777777" w:rsidR="005E3DB2" w:rsidRDefault="005E3DB2" w:rsidP="00221C2F">
            <w:pPr>
              <w:pStyle w:val="TableParagraph"/>
              <w:spacing w:before="0" w:line="222" w:lineRule="exact"/>
              <w:ind w:left="105"/>
              <w:rPr>
                <w:sz w:val="20"/>
              </w:rPr>
            </w:pPr>
            <w:r>
              <w:rPr>
                <w:sz w:val="20"/>
              </w:rPr>
              <w:t>or</w:t>
            </w:r>
            <w:r>
              <w:rPr>
                <w:spacing w:val="-6"/>
                <w:sz w:val="20"/>
              </w:rPr>
              <w:t xml:space="preserve"> </w:t>
            </w:r>
            <w:r>
              <w:rPr>
                <w:sz w:val="20"/>
              </w:rPr>
              <w:t>medical</w:t>
            </w:r>
            <w:r>
              <w:rPr>
                <w:spacing w:val="-6"/>
                <w:sz w:val="20"/>
              </w:rPr>
              <w:t xml:space="preserve"> </w:t>
            </w:r>
            <w:r>
              <w:rPr>
                <w:spacing w:val="-2"/>
                <w:sz w:val="20"/>
              </w:rPr>
              <w:t>emergency.</w:t>
            </w:r>
          </w:p>
        </w:tc>
      </w:tr>
      <w:tr w:rsidR="005E3DB2" w14:paraId="4CDD6D09" w14:textId="77777777" w:rsidTr="00221C2F">
        <w:trPr>
          <w:trHeight w:val="260"/>
        </w:trPr>
        <w:tc>
          <w:tcPr>
            <w:tcW w:w="11975" w:type="dxa"/>
            <w:gridSpan w:val="2"/>
          </w:tcPr>
          <w:p w14:paraId="20862510" w14:textId="77777777" w:rsidR="005E3DB2" w:rsidRDefault="005E3DB2" w:rsidP="00221C2F">
            <w:pPr>
              <w:pStyle w:val="TableParagraph"/>
              <w:rPr>
                <w:b/>
                <w:sz w:val="20"/>
              </w:rPr>
            </w:pPr>
            <w:r>
              <w:rPr>
                <w:b/>
                <w:spacing w:val="-2"/>
                <w:sz w:val="20"/>
              </w:rPr>
              <w:t>Procedure:</w:t>
            </w:r>
          </w:p>
          <w:p w14:paraId="55489214" w14:textId="77777777" w:rsidR="005E3DB2" w:rsidRDefault="005E3DB2" w:rsidP="00221C2F">
            <w:pPr>
              <w:pStyle w:val="TableParagraph"/>
              <w:spacing w:line="244" w:lineRule="exact"/>
              <w:rPr>
                <w:sz w:val="20"/>
              </w:rPr>
            </w:pPr>
            <w:r>
              <w:rPr>
                <w:sz w:val="20"/>
              </w:rPr>
              <w:t>Staff</w:t>
            </w:r>
            <w:r>
              <w:rPr>
                <w:spacing w:val="-10"/>
                <w:sz w:val="20"/>
              </w:rPr>
              <w:t xml:space="preserve"> </w:t>
            </w:r>
            <w:r>
              <w:rPr>
                <w:sz w:val="20"/>
              </w:rPr>
              <w:t>Responsibility</w:t>
            </w:r>
            <w:r>
              <w:rPr>
                <w:spacing w:val="-9"/>
                <w:sz w:val="20"/>
              </w:rPr>
              <w:t xml:space="preserve"> </w:t>
            </w:r>
            <w:r>
              <w:rPr>
                <w:spacing w:val="-5"/>
                <w:sz w:val="20"/>
              </w:rPr>
              <w:t>is:</w:t>
            </w:r>
          </w:p>
          <w:p w14:paraId="5C18FD1A" w14:textId="77777777" w:rsidR="005E3DB2" w:rsidRDefault="005E3DB2" w:rsidP="005E3DB2">
            <w:pPr>
              <w:pStyle w:val="TableParagraph"/>
              <w:numPr>
                <w:ilvl w:val="0"/>
                <w:numId w:val="38"/>
              </w:numPr>
              <w:tabs>
                <w:tab w:val="left" w:pos="647"/>
                <w:tab w:val="left" w:pos="648"/>
              </w:tabs>
              <w:spacing w:before="0" w:line="240" w:lineRule="auto"/>
              <w:ind w:right="889"/>
              <w:rPr>
                <w:rFonts w:ascii="Symbol" w:hAnsi="Symbol"/>
                <w:sz w:val="20"/>
              </w:rPr>
            </w:pPr>
            <w:r>
              <w:rPr>
                <w:sz w:val="20"/>
              </w:rPr>
              <w:t>To</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incidents/accidents</w:t>
            </w:r>
            <w:r>
              <w:rPr>
                <w:spacing w:val="-2"/>
                <w:sz w:val="20"/>
              </w:rPr>
              <w:t xml:space="preserve"> </w:t>
            </w:r>
            <w:r>
              <w:rPr>
                <w:sz w:val="20"/>
              </w:rPr>
              <w:t>are</w:t>
            </w:r>
            <w:r>
              <w:rPr>
                <w:spacing w:val="-4"/>
                <w:sz w:val="20"/>
              </w:rPr>
              <w:t xml:space="preserve"> </w:t>
            </w:r>
            <w:r>
              <w:rPr>
                <w:sz w:val="20"/>
              </w:rPr>
              <w:t>managed</w:t>
            </w:r>
            <w:r>
              <w:rPr>
                <w:spacing w:val="-2"/>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American</w:t>
            </w:r>
            <w:r>
              <w:rPr>
                <w:spacing w:val="-2"/>
                <w:sz w:val="20"/>
              </w:rPr>
              <w:t xml:space="preserve"> </w:t>
            </w:r>
            <w:r>
              <w:rPr>
                <w:sz w:val="20"/>
              </w:rPr>
              <w:t>Red</w:t>
            </w:r>
            <w:r>
              <w:rPr>
                <w:spacing w:val="-2"/>
                <w:sz w:val="20"/>
              </w:rPr>
              <w:t xml:space="preserve"> </w:t>
            </w:r>
            <w:r>
              <w:rPr>
                <w:sz w:val="20"/>
              </w:rPr>
              <w:t>Cross</w:t>
            </w:r>
            <w:r>
              <w:rPr>
                <w:spacing w:val="-2"/>
                <w:sz w:val="20"/>
              </w:rPr>
              <w:t xml:space="preserve"> </w:t>
            </w:r>
            <w:r>
              <w:rPr>
                <w:sz w:val="20"/>
              </w:rPr>
              <w:t>Pediatric</w:t>
            </w:r>
            <w:r>
              <w:rPr>
                <w:spacing w:val="-3"/>
                <w:sz w:val="20"/>
              </w:rPr>
              <w:t xml:space="preserve"> </w:t>
            </w:r>
            <w:r>
              <w:rPr>
                <w:sz w:val="20"/>
              </w:rPr>
              <w:t>First</w:t>
            </w:r>
            <w:r>
              <w:rPr>
                <w:spacing w:val="-3"/>
                <w:sz w:val="20"/>
              </w:rPr>
              <w:t xml:space="preserve"> </w:t>
            </w:r>
            <w:r>
              <w:rPr>
                <w:sz w:val="20"/>
              </w:rPr>
              <w:t>Aid</w:t>
            </w:r>
            <w:r>
              <w:rPr>
                <w:spacing w:val="-2"/>
                <w:sz w:val="20"/>
              </w:rPr>
              <w:t xml:space="preserve"> </w:t>
            </w:r>
            <w:r>
              <w:rPr>
                <w:sz w:val="20"/>
              </w:rPr>
              <w:t>&amp;</w:t>
            </w:r>
            <w:r>
              <w:rPr>
                <w:spacing w:val="-2"/>
                <w:sz w:val="20"/>
              </w:rPr>
              <w:t xml:space="preserve"> </w:t>
            </w:r>
            <w:r>
              <w:rPr>
                <w:sz w:val="20"/>
              </w:rPr>
              <w:t xml:space="preserve">CPR </w:t>
            </w:r>
            <w:r>
              <w:rPr>
                <w:spacing w:val="-2"/>
                <w:sz w:val="20"/>
              </w:rPr>
              <w:t>guidelines.</w:t>
            </w:r>
          </w:p>
          <w:p w14:paraId="45B2C79B" w14:textId="77777777" w:rsidR="005E3DB2" w:rsidRDefault="005E3DB2" w:rsidP="005E3DB2">
            <w:pPr>
              <w:pStyle w:val="TableParagraph"/>
              <w:numPr>
                <w:ilvl w:val="0"/>
                <w:numId w:val="38"/>
              </w:numPr>
              <w:tabs>
                <w:tab w:val="left" w:pos="647"/>
                <w:tab w:val="left" w:pos="648"/>
              </w:tabs>
              <w:spacing w:before="0" w:line="240" w:lineRule="auto"/>
              <w:ind w:right="615"/>
              <w:rPr>
                <w:rFonts w:ascii="Symbol" w:hAnsi="Symbol"/>
                <w:sz w:val="20"/>
              </w:rPr>
            </w:pPr>
            <w:r>
              <w:rPr>
                <w:sz w:val="20"/>
              </w:rPr>
              <w:t>That</w:t>
            </w:r>
            <w:r>
              <w:rPr>
                <w:spacing w:val="-3"/>
                <w:sz w:val="20"/>
              </w:rPr>
              <w:t xml:space="preserve"> </w:t>
            </w:r>
            <w:r>
              <w:rPr>
                <w:sz w:val="20"/>
              </w:rPr>
              <w:t>Health</w:t>
            </w:r>
            <w:r>
              <w:rPr>
                <w:spacing w:val="-2"/>
                <w:sz w:val="20"/>
              </w:rPr>
              <w:t xml:space="preserve"> </w:t>
            </w:r>
            <w:r>
              <w:rPr>
                <w:sz w:val="20"/>
              </w:rPr>
              <w:t>Checks</w:t>
            </w:r>
            <w:r>
              <w:rPr>
                <w:spacing w:val="-2"/>
                <w:sz w:val="20"/>
              </w:rPr>
              <w:t xml:space="preserve"> </w:t>
            </w:r>
            <w:r>
              <w:rPr>
                <w:sz w:val="20"/>
              </w:rPr>
              <w:t>are</w:t>
            </w:r>
            <w:r>
              <w:rPr>
                <w:spacing w:val="-3"/>
                <w:sz w:val="20"/>
              </w:rPr>
              <w:t xml:space="preserve"> </w:t>
            </w:r>
            <w:r>
              <w:rPr>
                <w:sz w:val="20"/>
              </w:rPr>
              <w:t>done</w:t>
            </w:r>
            <w:r>
              <w:rPr>
                <w:spacing w:val="-3"/>
                <w:sz w:val="20"/>
              </w:rPr>
              <w:t xml:space="preserve"> </w:t>
            </w:r>
            <w:r>
              <w:rPr>
                <w:sz w:val="20"/>
              </w:rPr>
              <w:t>at</w:t>
            </w:r>
            <w:r>
              <w:rPr>
                <w:spacing w:val="-3"/>
                <w:sz w:val="20"/>
              </w:rPr>
              <w:t xml:space="preserve"> </w:t>
            </w:r>
            <w:r>
              <w:rPr>
                <w:sz w:val="20"/>
              </w:rPr>
              <w:t>arrival</w:t>
            </w:r>
            <w:r>
              <w:rPr>
                <w:spacing w:val="-3"/>
                <w:sz w:val="20"/>
              </w:rPr>
              <w:t xml:space="preserve"> </w:t>
            </w:r>
            <w:r>
              <w:rPr>
                <w:sz w:val="20"/>
              </w:rPr>
              <w:t>and</w:t>
            </w:r>
            <w:r>
              <w:rPr>
                <w:spacing w:val="-2"/>
                <w:sz w:val="20"/>
              </w:rPr>
              <w:t xml:space="preserve"> </w:t>
            </w:r>
            <w:r>
              <w:rPr>
                <w:sz w:val="20"/>
              </w:rPr>
              <w:t>throughout</w:t>
            </w:r>
            <w:r>
              <w:rPr>
                <w:spacing w:val="-3"/>
                <w:sz w:val="20"/>
              </w:rPr>
              <w:t xml:space="preserve"> </w:t>
            </w:r>
            <w:r>
              <w:rPr>
                <w:sz w:val="20"/>
              </w:rPr>
              <w:t>the</w:t>
            </w:r>
            <w:r>
              <w:rPr>
                <w:spacing w:val="-3"/>
                <w:sz w:val="20"/>
              </w:rPr>
              <w:t xml:space="preserve"> </w:t>
            </w:r>
            <w:r>
              <w:rPr>
                <w:sz w:val="20"/>
              </w:rPr>
              <w:t>day</w:t>
            </w:r>
            <w:r>
              <w:rPr>
                <w:spacing w:val="-2"/>
                <w:sz w:val="20"/>
              </w:rPr>
              <w:t xml:space="preserve"> </w:t>
            </w:r>
            <w:r>
              <w:rPr>
                <w:sz w:val="20"/>
              </w:rPr>
              <w:t>(i.e.,</w:t>
            </w:r>
            <w:r>
              <w:rPr>
                <w:spacing w:val="-2"/>
                <w:sz w:val="20"/>
              </w:rPr>
              <w:t xml:space="preserve"> </w:t>
            </w:r>
            <w:r>
              <w:rPr>
                <w:sz w:val="20"/>
              </w:rPr>
              <w:t>looking</w:t>
            </w:r>
            <w:r>
              <w:rPr>
                <w:spacing w:val="-3"/>
                <w:sz w:val="20"/>
              </w:rPr>
              <w:t xml:space="preserve"> </w:t>
            </w:r>
            <w:r>
              <w:rPr>
                <w:sz w:val="20"/>
              </w:rPr>
              <w:t>for</w:t>
            </w:r>
            <w:r>
              <w:rPr>
                <w:spacing w:val="-3"/>
                <w:sz w:val="20"/>
              </w:rPr>
              <w:t xml:space="preserve"> </w:t>
            </w:r>
            <w:r>
              <w:rPr>
                <w:sz w:val="20"/>
              </w:rPr>
              <w:t>any</w:t>
            </w:r>
            <w:r>
              <w:rPr>
                <w:spacing w:val="-2"/>
                <w:sz w:val="20"/>
              </w:rPr>
              <w:t xml:space="preserve"> </w:t>
            </w:r>
            <w:r>
              <w:rPr>
                <w:sz w:val="20"/>
              </w:rPr>
              <w:t>new</w:t>
            </w:r>
            <w:r>
              <w:rPr>
                <w:spacing w:val="-3"/>
                <w:sz w:val="20"/>
              </w:rPr>
              <w:t xml:space="preserve"> </w:t>
            </w:r>
            <w:r>
              <w:rPr>
                <w:sz w:val="20"/>
              </w:rPr>
              <w:t>marks</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child’s</w:t>
            </w:r>
            <w:r>
              <w:rPr>
                <w:spacing w:val="-3"/>
                <w:sz w:val="20"/>
              </w:rPr>
              <w:t xml:space="preserve"> </w:t>
            </w:r>
            <w:r>
              <w:rPr>
                <w:sz w:val="20"/>
              </w:rPr>
              <w:t>body</w:t>
            </w:r>
            <w:r>
              <w:rPr>
                <w:spacing w:val="-2"/>
                <w:sz w:val="20"/>
              </w:rPr>
              <w:t xml:space="preserve"> </w:t>
            </w:r>
            <w:r>
              <w:rPr>
                <w:sz w:val="20"/>
              </w:rPr>
              <w:t>that wasn’t there when he/she came in).</w:t>
            </w:r>
          </w:p>
          <w:p w14:paraId="76A05421" w14:textId="77777777" w:rsidR="005E3DB2" w:rsidRDefault="005E3DB2" w:rsidP="005E3DB2">
            <w:pPr>
              <w:pStyle w:val="TableParagraph"/>
              <w:numPr>
                <w:ilvl w:val="0"/>
                <w:numId w:val="38"/>
              </w:numPr>
              <w:tabs>
                <w:tab w:val="left" w:pos="647"/>
                <w:tab w:val="left" w:pos="648"/>
              </w:tabs>
              <w:spacing w:before="0" w:line="255" w:lineRule="exact"/>
              <w:ind w:hanging="361"/>
              <w:rPr>
                <w:rFonts w:ascii="Symbol" w:hAnsi="Symbol"/>
                <w:sz w:val="20"/>
              </w:rPr>
            </w:pPr>
            <w:r>
              <w:rPr>
                <w:sz w:val="20"/>
              </w:rPr>
              <w:t>That</w:t>
            </w:r>
            <w:r>
              <w:rPr>
                <w:spacing w:val="-7"/>
                <w:sz w:val="20"/>
              </w:rPr>
              <w:t xml:space="preserve"> </w:t>
            </w:r>
            <w:r>
              <w:rPr>
                <w:sz w:val="20"/>
              </w:rPr>
              <w:t>the</w:t>
            </w:r>
            <w:r>
              <w:rPr>
                <w:spacing w:val="-8"/>
                <w:sz w:val="20"/>
              </w:rPr>
              <w:t xml:space="preserve"> </w:t>
            </w:r>
            <w:r>
              <w:rPr>
                <w:sz w:val="20"/>
              </w:rPr>
              <w:t>child’s</w:t>
            </w:r>
            <w:r>
              <w:rPr>
                <w:spacing w:val="-6"/>
                <w:sz w:val="20"/>
              </w:rPr>
              <w:t xml:space="preserve"> </w:t>
            </w:r>
            <w:r>
              <w:rPr>
                <w:sz w:val="20"/>
              </w:rPr>
              <w:t>incident/accident</w:t>
            </w:r>
            <w:r>
              <w:rPr>
                <w:spacing w:val="-7"/>
                <w:sz w:val="20"/>
              </w:rPr>
              <w:t xml:space="preserve"> </w:t>
            </w:r>
            <w:r>
              <w:rPr>
                <w:sz w:val="20"/>
              </w:rPr>
              <w:t>report</w:t>
            </w:r>
            <w:r>
              <w:rPr>
                <w:spacing w:val="-7"/>
                <w:sz w:val="20"/>
              </w:rPr>
              <w:t xml:space="preserve"> </w:t>
            </w:r>
            <w:r>
              <w:rPr>
                <w:sz w:val="20"/>
              </w:rPr>
              <w:t>is</w:t>
            </w:r>
            <w:r>
              <w:rPr>
                <w:spacing w:val="-6"/>
                <w:sz w:val="20"/>
              </w:rPr>
              <w:t xml:space="preserve"> </w:t>
            </w:r>
            <w:r>
              <w:rPr>
                <w:sz w:val="20"/>
              </w:rPr>
              <w:t>completed</w:t>
            </w:r>
            <w:r>
              <w:rPr>
                <w:spacing w:val="-6"/>
                <w:sz w:val="20"/>
              </w:rPr>
              <w:t xml:space="preserve"> </w:t>
            </w:r>
            <w:r>
              <w:rPr>
                <w:sz w:val="20"/>
              </w:rPr>
              <w:t>in</w:t>
            </w:r>
            <w:r>
              <w:rPr>
                <w:spacing w:val="-6"/>
                <w:sz w:val="20"/>
              </w:rPr>
              <w:t xml:space="preserve"> </w:t>
            </w:r>
            <w:r>
              <w:rPr>
                <w:sz w:val="20"/>
              </w:rPr>
              <w:t>Child</w:t>
            </w:r>
            <w:r>
              <w:rPr>
                <w:spacing w:val="-6"/>
                <w:sz w:val="20"/>
              </w:rPr>
              <w:t xml:space="preserve"> </w:t>
            </w:r>
            <w:r>
              <w:rPr>
                <w:sz w:val="20"/>
              </w:rPr>
              <w:t>Plus</w:t>
            </w:r>
            <w:r>
              <w:rPr>
                <w:spacing w:val="-6"/>
                <w:sz w:val="20"/>
              </w:rPr>
              <w:t xml:space="preserve"> </w:t>
            </w:r>
            <w:r>
              <w:rPr>
                <w:spacing w:val="-2"/>
                <w:sz w:val="20"/>
              </w:rPr>
              <w:t>(CP+).</w:t>
            </w:r>
          </w:p>
          <w:p w14:paraId="7FC8797C" w14:textId="77777777" w:rsidR="005E3DB2" w:rsidRDefault="005E3DB2" w:rsidP="005E3DB2">
            <w:pPr>
              <w:pStyle w:val="TableParagraph"/>
              <w:numPr>
                <w:ilvl w:val="0"/>
                <w:numId w:val="38"/>
              </w:numPr>
              <w:tabs>
                <w:tab w:val="left" w:pos="647"/>
                <w:tab w:val="left" w:pos="648"/>
              </w:tabs>
              <w:spacing w:before="0" w:line="254" w:lineRule="exact"/>
              <w:ind w:hanging="361"/>
              <w:rPr>
                <w:rFonts w:ascii="Symbol" w:hAnsi="Symbol"/>
                <w:sz w:val="20"/>
              </w:rPr>
            </w:pPr>
            <w:r>
              <w:rPr>
                <w:sz w:val="20"/>
              </w:rPr>
              <w:t>Parent</w:t>
            </w:r>
            <w:r>
              <w:rPr>
                <w:spacing w:val="-4"/>
                <w:sz w:val="20"/>
              </w:rPr>
              <w:t xml:space="preserve"> </w:t>
            </w:r>
            <w:r>
              <w:rPr>
                <w:sz w:val="20"/>
              </w:rPr>
              <w:t>is</w:t>
            </w:r>
            <w:r>
              <w:rPr>
                <w:spacing w:val="-3"/>
                <w:sz w:val="20"/>
              </w:rPr>
              <w:t xml:space="preserve"> </w:t>
            </w:r>
            <w:r>
              <w:rPr>
                <w:sz w:val="20"/>
              </w:rPr>
              <w:t>informed</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report</w:t>
            </w:r>
            <w:r>
              <w:rPr>
                <w:spacing w:val="-4"/>
                <w:sz w:val="20"/>
              </w:rPr>
              <w:t xml:space="preserve"> </w:t>
            </w:r>
            <w:r>
              <w:rPr>
                <w:sz w:val="20"/>
              </w:rPr>
              <w:t>made</w:t>
            </w:r>
            <w:r>
              <w:rPr>
                <w:spacing w:val="-4"/>
                <w:sz w:val="20"/>
              </w:rPr>
              <w:t xml:space="preserve"> </w:t>
            </w:r>
            <w:r>
              <w:rPr>
                <w:sz w:val="20"/>
              </w:rPr>
              <w:t>on</w:t>
            </w:r>
            <w:r>
              <w:rPr>
                <w:spacing w:val="-3"/>
                <w:sz w:val="20"/>
              </w:rPr>
              <w:t xml:space="preserve"> </w:t>
            </w:r>
            <w:r>
              <w:rPr>
                <w:sz w:val="20"/>
              </w:rPr>
              <w:t>the</w:t>
            </w:r>
            <w:r>
              <w:rPr>
                <w:spacing w:val="-5"/>
                <w:sz w:val="20"/>
              </w:rPr>
              <w:t xml:space="preserve"> </w:t>
            </w:r>
            <w:r>
              <w:rPr>
                <w:sz w:val="20"/>
              </w:rPr>
              <w:t>day</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incident.</w:t>
            </w:r>
          </w:p>
          <w:p w14:paraId="48E981DB" w14:textId="77777777" w:rsidR="005E3DB2" w:rsidRDefault="005E3DB2" w:rsidP="005E3DB2">
            <w:pPr>
              <w:pStyle w:val="TableParagraph"/>
              <w:numPr>
                <w:ilvl w:val="0"/>
                <w:numId w:val="38"/>
              </w:numPr>
              <w:tabs>
                <w:tab w:val="left" w:pos="647"/>
                <w:tab w:val="left" w:pos="648"/>
              </w:tabs>
              <w:spacing w:before="0" w:line="254" w:lineRule="exact"/>
              <w:ind w:hanging="361"/>
              <w:rPr>
                <w:rFonts w:ascii="Symbol" w:hAnsi="Symbol"/>
                <w:sz w:val="20"/>
              </w:rPr>
            </w:pPr>
            <w:r>
              <w:rPr>
                <w:sz w:val="20"/>
              </w:rPr>
              <w:t>To</w:t>
            </w:r>
            <w:r>
              <w:rPr>
                <w:spacing w:val="-6"/>
                <w:sz w:val="20"/>
              </w:rPr>
              <w:t xml:space="preserve"> </w:t>
            </w:r>
            <w:r>
              <w:rPr>
                <w:sz w:val="20"/>
              </w:rPr>
              <w:t>inform</w:t>
            </w:r>
            <w:r>
              <w:rPr>
                <w:spacing w:val="-7"/>
                <w:sz w:val="20"/>
              </w:rPr>
              <w:t xml:space="preserve"> </w:t>
            </w:r>
            <w:r>
              <w:rPr>
                <w:sz w:val="20"/>
              </w:rPr>
              <w:t>Health</w:t>
            </w:r>
            <w:r>
              <w:rPr>
                <w:spacing w:val="-5"/>
                <w:sz w:val="20"/>
              </w:rPr>
              <w:t xml:space="preserve"> </w:t>
            </w:r>
            <w:r>
              <w:rPr>
                <w:sz w:val="20"/>
              </w:rPr>
              <w:t>Manager</w:t>
            </w:r>
            <w:r>
              <w:rPr>
                <w:spacing w:val="-5"/>
                <w:sz w:val="20"/>
              </w:rPr>
              <w:t xml:space="preserve"> </w:t>
            </w:r>
            <w:r>
              <w:rPr>
                <w:sz w:val="20"/>
              </w:rPr>
              <w:t>by</w:t>
            </w:r>
            <w:r>
              <w:rPr>
                <w:spacing w:val="-5"/>
                <w:sz w:val="20"/>
              </w:rPr>
              <w:t xml:space="preserve"> </w:t>
            </w:r>
            <w:r>
              <w:rPr>
                <w:sz w:val="20"/>
              </w:rPr>
              <w:t>email</w:t>
            </w:r>
            <w:r>
              <w:rPr>
                <w:spacing w:val="-4"/>
                <w:sz w:val="20"/>
              </w:rPr>
              <w:t xml:space="preserve"> </w:t>
            </w:r>
            <w:r>
              <w:rPr>
                <w:sz w:val="20"/>
              </w:rPr>
              <w:t>within</w:t>
            </w:r>
            <w:r>
              <w:rPr>
                <w:spacing w:val="-5"/>
                <w:sz w:val="20"/>
              </w:rPr>
              <w:t xml:space="preserve"> </w:t>
            </w:r>
            <w:r>
              <w:rPr>
                <w:sz w:val="20"/>
              </w:rPr>
              <w:t>24</w:t>
            </w:r>
            <w:r>
              <w:rPr>
                <w:spacing w:val="-6"/>
                <w:sz w:val="20"/>
              </w:rPr>
              <w:t xml:space="preserve"> </w:t>
            </w:r>
            <w:r>
              <w:rPr>
                <w:sz w:val="20"/>
              </w:rPr>
              <w:t>hours</w:t>
            </w:r>
            <w:r>
              <w:rPr>
                <w:spacing w:val="-5"/>
                <w:sz w:val="20"/>
              </w:rPr>
              <w:t xml:space="preserve"> </w:t>
            </w:r>
            <w:r>
              <w:rPr>
                <w:sz w:val="20"/>
              </w:rPr>
              <w:t>when</w:t>
            </w:r>
            <w:r>
              <w:rPr>
                <w:spacing w:val="-4"/>
                <w:sz w:val="20"/>
              </w:rPr>
              <w:t xml:space="preserve"> </w:t>
            </w:r>
            <w:r>
              <w:rPr>
                <w:sz w:val="20"/>
              </w:rPr>
              <w:t>an</w:t>
            </w:r>
            <w:r>
              <w:rPr>
                <w:spacing w:val="-5"/>
                <w:sz w:val="20"/>
              </w:rPr>
              <w:t xml:space="preserve"> </w:t>
            </w:r>
            <w:r>
              <w:rPr>
                <w:sz w:val="20"/>
              </w:rPr>
              <w:t>incident</w:t>
            </w:r>
            <w:r>
              <w:rPr>
                <w:spacing w:val="-6"/>
                <w:sz w:val="20"/>
              </w:rPr>
              <w:t xml:space="preserve"> </w:t>
            </w:r>
            <w:r>
              <w:rPr>
                <w:spacing w:val="-2"/>
                <w:sz w:val="20"/>
              </w:rPr>
              <w:t>occurs.</w:t>
            </w:r>
          </w:p>
          <w:p w14:paraId="4127997B" w14:textId="77777777" w:rsidR="005E3DB2" w:rsidRDefault="005E3DB2" w:rsidP="005E3DB2">
            <w:pPr>
              <w:pStyle w:val="TableParagraph"/>
              <w:numPr>
                <w:ilvl w:val="0"/>
                <w:numId w:val="38"/>
              </w:numPr>
              <w:tabs>
                <w:tab w:val="left" w:pos="647"/>
                <w:tab w:val="left" w:pos="648"/>
              </w:tabs>
              <w:spacing w:before="0" w:line="240" w:lineRule="auto"/>
              <w:ind w:right="352"/>
              <w:rPr>
                <w:rFonts w:ascii="Symbol" w:hAnsi="Symbol"/>
                <w:color w:val="212121"/>
                <w:sz w:val="20"/>
              </w:rPr>
            </w:pPr>
            <w:r>
              <w:rPr>
                <w:sz w:val="20"/>
              </w:rPr>
              <w:t>EHS staffs are responsible to</w:t>
            </w:r>
            <w:r>
              <w:rPr>
                <w:spacing w:val="-1"/>
                <w:sz w:val="20"/>
              </w:rPr>
              <w:t xml:space="preserve"> </w:t>
            </w:r>
            <w:r>
              <w:rPr>
                <w:sz w:val="20"/>
              </w:rPr>
              <w:t>discuss with parents that</w:t>
            </w:r>
            <w:r>
              <w:rPr>
                <w:spacing w:val="-1"/>
                <w:sz w:val="20"/>
              </w:rPr>
              <w:t xml:space="preserve"> </w:t>
            </w:r>
            <w:r>
              <w:rPr>
                <w:sz w:val="20"/>
              </w:rPr>
              <w:t>they may not receive an incident report for every fall if it did not results</w:t>
            </w:r>
            <w:r>
              <w:rPr>
                <w:spacing w:val="-2"/>
                <w:sz w:val="20"/>
              </w:rPr>
              <w:t xml:space="preserve"> </w:t>
            </w:r>
            <w:r>
              <w:rPr>
                <w:sz w:val="20"/>
              </w:rPr>
              <w:t>in</w:t>
            </w:r>
            <w:r>
              <w:rPr>
                <w:spacing w:val="-2"/>
                <w:sz w:val="20"/>
              </w:rPr>
              <w:t xml:space="preserve"> </w:t>
            </w:r>
            <w:r>
              <w:rPr>
                <w:sz w:val="20"/>
              </w:rPr>
              <w:t>bodily</w:t>
            </w:r>
            <w:r>
              <w:rPr>
                <w:spacing w:val="-3"/>
                <w:sz w:val="20"/>
              </w:rPr>
              <w:t xml:space="preserve"> </w:t>
            </w:r>
            <w:r>
              <w:rPr>
                <w:sz w:val="20"/>
              </w:rPr>
              <w:t>injury</w:t>
            </w:r>
            <w:r>
              <w:rPr>
                <w:spacing w:val="-2"/>
                <w:sz w:val="20"/>
              </w:rPr>
              <w:t xml:space="preserve"> </w:t>
            </w:r>
            <w:r>
              <w:rPr>
                <w:sz w:val="20"/>
              </w:rPr>
              <w:t>or</w:t>
            </w:r>
            <w:r>
              <w:rPr>
                <w:spacing w:val="-3"/>
                <w:sz w:val="20"/>
              </w:rPr>
              <w:t xml:space="preserve"> </w:t>
            </w:r>
            <w:r>
              <w:rPr>
                <w:sz w:val="20"/>
              </w:rPr>
              <w:t>first</w:t>
            </w:r>
            <w:r>
              <w:rPr>
                <w:spacing w:val="-4"/>
                <w:sz w:val="20"/>
              </w:rPr>
              <w:t xml:space="preserve"> </w:t>
            </w:r>
            <w:r>
              <w:rPr>
                <w:sz w:val="20"/>
              </w:rPr>
              <w:t>aid</w:t>
            </w:r>
            <w:r>
              <w:rPr>
                <w:spacing w:val="-2"/>
                <w:sz w:val="20"/>
              </w:rPr>
              <w:t xml:space="preserve"> </w:t>
            </w:r>
            <w:r>
              <w:rPr>
                <w:sz w:val="20"/>
              </w:rPr>
              <w:t>as</w:t>
            </w:r>
            <w:r>
              <w:rPr>
                <w:spacing w:val="-2"/>
                <w:sz w:val="20"/>
              </w:rPr>
              <w:t xml:space="preserve"> </w:t>
            </w:r>
            <w:r>
              <w:rPr>
                <w:sz w:val="20"/>
              </w:rPr>
              <w:t>children</w:t>
            </w:r>
            <w:r>
              <w:rPr>
                <w:spacing w:val="-2"/>
                <w:sz w:val="20"/>
              </w:rPr>
              <w:t xml:space="preserve"> </w:t>
            </w:r>
            <w:r>
              <w:rPr>
                <w:sz w:val="20"/>
              </w:rPr>
              <w:t>between</w:t>
            </w:r>
            <w:r>
              <w:rPr>
                <w:spacing w:val="-2"/>
                <w:sz w:val="20"/>
              </w:rPr>
              <w:t xml:space="preserve"> </w:t>
            </w:r>
            <w:r>
              <w:rPr>
                <w:sz w:val="20"/>
              </w:rPr>
              <w:t>15</w:t>
            </w:r>
            <w:r>
              <w:rPr>
                <w:spacing w:val="-3"/>
                <w:sz w:val="20"/>
              </w:rPr>
              <w:t xml:space="preserve"> </w:t>
            </w:r>
            <w:r>
              <w:rPr>
                <w:sz w:val="20"/>
              </w:rPr>
              <w:t>months</w:t>
            </w:r>
            <w:r>
              <w:rPr>
                <w:spacing w:val="-2"/>
                <w:sz w:val="20"/>
              </w:rPr>
              <w:t xml:space="preserve"> </w:t>
            </w:r>
            <w:r>
              <w:rPr>
                <w:sz w:val="20"/>
              </w:rPr>
              <w:t>and</w:t>
            </w:r>
            <w:r>
              <w:rPr>
                <w:spacing w:val="-2"/>
                <w:sz w:val="20"/>
              </w:rPr>
              <w:t xml:space="preserve"> </w:t>
            </w:r>
            <w:r>
              <w:rPr>
                <w:sz w:val="20"/>
              </w:rPr>
              <w:t>2</w:t>
            </w:r>
            <w:r>
              <w:rPr>
                <w:spacing w:val="-3"/>
                <w:sz w:val="20"/>
              </w:rPr>
              <w:t xml:space="preserve"> </w:t>
            </w:r>
            <w:r>
              <w:rPr>
                <w:sz w:val="20"/>
              </w:rPr>
              <w:t>years</w:t>
            </w:r>
            <w:r>
              <w:rPr>
                <w:spacing w:val="-2"/>
                <w:sz w:val="20"/>
              </w:rPr>
              <w:t xml:space="preserve"> </w:t>
            </w:r>
            <w:r>
              <w:rPr>
                <w:sz w:val="20"/>
              </w:rPr>
              <w:t>old</w:t>
            </w:r>
            <w:r>
              <w:rPr>
                <w:spacing w:val="-2"/>
                <w:sz w:val="20"/>
              </w:rPr>
              <w:t xml:space="preserve"> </w:t>
            </w:r>
            <w:r>
              <w:rPr>
                <w:sz w:val="20"/>
              </w:rPr>
              <w:t>are</w:t>
            </w:r>
            <w:r>
              <w:rPr>
                <w:spacing w:val="-3"/>
                <w:sz w:val="20"/>
              </w:rPr>
              <w:t xml:space="preserve"> </w:t>
            </w:r>
            <w:r>
              <w:rPr>
                <w:sz w:val="20"/>
              </w:rPr>
              <w:t>learning</w:t>
            </w:r>
            <w:r>
              <w:rPr>
                <w:spacing w:val="-3"/>
                <w:sz w:val="20"/>
              </w:rPr>
              <w:t xml:space="preserve"> </w:t>
            </w:r>
            <w:r>
              <w:rPr>
                <w:sz w:val="20"/>
              </w:rPr>
              <w:t>to</w:t>
            </w:r>
            <w:r>
              <w:rPr>
                <w:spacing w:val="-3"/>
                <w:sz w:val="20"/>
              </w:rPr>
              <w:t xml:space="preserve"> </w:t>
            </w:r>
            <w:r>
              <w:rPr>
                <w:sz w:val="20"/>
              </w:rPr>
              <w:t>achieve</w:t>
            </w:r>
            <w:r>
              <w:rPr>
                <w:spacing w:val="-3"/>
                <w:sz w:val="20"/>
              </w:rPr>
              <w:t xml:space="preserve"> </w:t>
            </w:r>
            <w:r>
              <w:rPr>
                <w:sz w:val="20"/>
              </w:rPr>
              <w:t>skills,</w:t>
            </w:r>
            <w:r>
              <w:rPr>
                <w:spacing w:val="-2"/>
                <w:sz w:val="20"/>
              </w:rPr>
              <w:t xml:space="preserve"> </w:t>
            </w:r>
            <w:r>
              <w:rPr>
                <w:sz w:val="20"/>
              </w:rPr>
              <w:t>strength, balance and rhythm of a secure walker.</w:t>
            </w:r>
          </w:p>
          <w:p w14:paraId="2737E53E" w14:textId="77777777" w:rsidR="005E3DB2" w:rsidRDefault="005E3DB2" w:rsidP="00221C2F">
            <w:pPr>
              <w:pStyle w:val="TableParagraph"/>
              <w:spacing w:before="0" w:line="244" w:lineRule="exact"/>
              <w:ind w:left="287"/>
              <w:rPr>
                <w:sz w:val="20"/>
              </w:rPr>
            </w:pPr>
            <w:r>
              <w:rPr>
                <w:sz w:val="20"/>
              </w:rPr>
              <w:t>Health</w:t>
            </w:r>
            <w:r>
              <w:rPr>
                <w:spacing w:val="-10"/>
                <w:sz w:val="20"/>
              </w:rPr>
              <w:t xml:space="preserve"> </w:t>
            </w:r>
            <w:r>
              <w:rPr>
                <w:sz w:val="20"/>
              </w:rPr>
              <w:t>Manager</w:t>
            </w:r>
            <w:r>
              <w:rPr>
                <w:spacing w:val="-11"/>
                <w:sz w:val="20"/>
              </w:rPr>
              <w:t xml:space="preserve"> </w:t>
            </w:r>
            <w:r>
              <w:rPr>
                <w:sz w:val="20"/>
              </w:rPr>
              <w:t>Responsibility</w:t>
            </w:r>
            <w:r>
              <w:rPr>
                <w:spacing w:val="-9"/>
                <w:sz w:val="20"/>
              </w:rPr>
              <w:t xml:space="preserve"> </w:t>
            </w:r>
            <w:r>
              <w:rPr>
                <w:spacing w:val="-5"/>
                <w:sz w:val="20"/>
              </w:rPr>
              <w:t>is:</w:t>
            </w:r>
          </w:p>
          <w:p w14:paraId="26624208" w14:textId="77777777" w:rsidR="005E3DB2" w:rsidRDefault="005E3DB2" w:rsidP="005E3DB2">
            <w:pPr>
              <w:pStyle w:val="TableParagraph"/>
              <w:numPr>
                <w:ilvl w:val="0"/>
                <w:numId w:val="38"/>
              </w:numPr>
              <w:tabs>
                <w:tab w:val="left" w:pos="647"/>
                <w:tab w:val="left" w:pos="648"/>
              </w:tabs>
              <w:spacing w:before="0" w:line="254" w:lineRule="exact"/>
              <w:ind w:hanging="361"/>
              <w:rPr>
                <w:rFonts w:ascii="Symbol" w:hAnsi="Symbol"/>
                <w:sz w:val="20"/>
              </w:rPr>
            </w:pPr>
            <w:r>
              <w:rPr>
                <w:sz w:val="20"/>
              </w:rPr>
              <w:t>To</w:t>
            </w:r>
            <w:r>
              <w:rPr>
                <w:spacing w:val="-9"/>
                <w:sz w:val="20"/>
              </w:rPr>
              <w:t xml:space="preserve"> </w:t>
            </w:r>
            <w:r>
              <w:rPr>
                <w:sz w:val="20"/>
              </w:rPr>
              <w:t>monitor</w:t>
            </w:r>
            <w:r>
              <w:rPr>
                <w:spacing w:val="-8"/>
                <w:sz w:val="20"/>
              </w:rPr>
              <w:t xml:space="preserve"> </w:t>
            </w:r>
            <w:r>
              <w:rPr>
                <w:sz w:val="20"/>
              </w:rPr>
              <w:t>incident/accident</w:t>
            </w:r>
            <w:r>
              <w:rPr>
                <w:spacing w:val="-8"/>
                <w:sz w:val="20"/>
              </w:rPr>
              <w:t xml:space="preserve"> </w:t>
            </w:r>
            <w:r>
              <w:rPr>
                <w:sz w:val="20"/>
              </w:rPr>
              <w:t>reports</w:t>
            </w:r>
            <w:r>
              <w:rPr>
                <w:spacing w:val="-8"/>
                <w:sz w:val="20"/>
              </w:rPr>
              <w:t xml:space="preserve"> </w:t>
            </w:r>
            <w:r>
              <w:rPr>
                <w:sz w:val="20"/>
              </w:rPr>
              <w:t>and</w:t>
            </w:r>
            <w:r>
              <w:rPr>
                <w:spacing w:val="-7"/>
                <w:sz w:val="20"/>
              </w:rPr>
              <w:t xml:space="preserve"> </w:t>
            </w:r>
            <w:r>
              <w:rPr>
                <w:sz w:val="20"/>
              </w:rPr>
              <w:t>perform</w:t>
            </w:r>
            <w:r>
              <w:rPr>
                <w:spacing w:val="-9"/>
                <w:sz w:val="20"/>
              </w:rPr>
              <w:t xml:space="preserve"> </w:t>
            </w:r>
            <w:r>
              <w:rPr>
                <w:sz w:val="20"/>
              </w:rPr>
              <w:t>accident</w:t>
            </w:r>
            <w:r>
              <w:rPr>
                <w:spacing w:val="-8"/>
                <w:sz w:val="20"/>
              </w:rPr>
              <w:t xml:space="preserve"> </w:t>
            </w:r>
            <w:r>
              <w:rPr>
                <w:sz w:val="20"/>
              </w:rPr>
              <w:t>prevention</w:t>
            </w:r>
            <w:r>
              <w:rPr>
                <w:spacing w:val="-8"/>
                <w:sz w:val="20"/>
              </w:rPr>
              <w:t xml:space="preserve"> </w:t>
            </w:r>
            <w:r>
              <w:rPr>
                <w:sz w:val="20"/>
              </w:rPr>
              <w:t>planning</w:t>
            </w:r>
            <w:r>
              <w:rPr>
                <w:spacing w:val="-8"/>
                <w:sz w:val="20"/>
              </w:rPr>
              <w:t xml:space="preserve"> </w:t>
            </w:r>
            <w:r>
              <w:rPr>
                <w:sz w:val="20"/>
              </w:rPr>
              <w:t>with</w:t>
            </w:r>
            <w:r>
              <w:rPr>
                <w:spacing w:val="-7"/>
                <w:sz w:val="20"/>
              </w:rPr>
              <w:t xml:space="preserve"> </w:t>
            </w:r>
            <w:r>
              <w:rPr>
                <w:sz w:val="20"/>
              </w:rPr>
              <w:t>the</w:t>
            </w:r>
            <w:r>
              <w:rPr>
                <w:spacing w:val="-11"/>
                <w:sz w:val="20"/>
              </w:rPr>
              <w:t xml:space="preserve"> </w:t>
            </w:r>
            <w:r>
              <w:rPr>
                <w:sz w:val="20"/>
              </w:rPr>
              <w:t>safety</w:t>
            </w:r>
            <w:r>
              <w:rPr>
                <w:spacing w:val="-7"/>
                <w:sz w:val="20"/>
              </w:rPr>
              <w:t xml:space="preserve"> </w:t>
            </w:r>
            <w:r>
              <w:rPr>
                <w:sz w:val="20"/>
              </w:rPr>
              <w:t>committee</w:t>
            </w:r>
            <w:r>
              <w:rPr>
                <w:spacing w:val="-7"/>
                <w:sz w:val="20"/>
              </w:rPr>
              <w:t xml:space="preserve"> </w:t>
            </w:r>
            <w:r>
              <w:rPr>
                <w:spacing w:val="-2"/>
                <w:sz w:val="20"/>
              </w:rPr>
              <w:t>monthly.</w:t>
            </w:r>
          </w:p>
          <w:p w14:paraId="228C03D3" w14:textId="77777777" w:rsidR="005E3DB2" w:rsidRDefault="005E3DB2" w:rsidP="005E3DB2">
            <w:pPr>
              <w:pStyle w:val="TableParagraph"/>
              <w:numPr>
                <w:ilvl w:val="0"/>
                <w:numId w:val="38"/>
              </w:numPr>
              <w:tabs>
                <w:tab w:val="left" w:pos="647"/>
                <w:tab w:val="left" w:pos="648"/>
              </w:tabs>
              <w:spacing w:before="0" w:line="255" w:lineRule="exact"/>
              <w:ind w:hanging="354"/>
              <w:rPr>
                <w:rFonts w:ascii="Symbol" w:hAnsi="Symbol"/>
                <w:sz w:val="20"/>
              </w:rPr>
            </w:pPr>
            <w:r>
              <w:rPr>
                <w:sz w:val="20"/>
              </w:rPr>
              <w:t>Assure</w:t>
            </w:r>
            <w:r>
              <w:rPr>
                <w:spacing w:val="-7"/>
                <w:sz w:val="20"/>
              </w:rPr>
              <w:t xml:space="preserve"> </w:t>
            </w:r>
            <w:r>
              <w:rPr>
                <w:sz w:val="20"/>
              </w:rPr>
              <w:t>all</w:t>
            </w:r>
            <w:r>
              <w:rPr>
                <w:spacing w:val="-6"/>
                <w:sz w:val="20"/>
              </w:rPr>
              <w:t xml:space="preserve"> </w:t>
            </w:r>
            <w:r>
              <w:rPr>
                <w:sz w:val="20"/>
              </w:rPr>
              <w:t>direct</w:t>
            </w:r>
            <w:r>
              <w:rPr>
                <w:spacing w:val="-5"/>
                <w:sz w:val="20"/>
              </w:rPr>
              <w:t xml:space="preserve"> </w:t>
            </w:r>
            <w:r>
              <w:rPr>
                <w:sz w:val="20"/>
              </w:rPr>
              <w:t>service</w:t>
            </w:r>
            <w:r>
              <w:rPr>
                <w:spacing w:val="-7"/>
                <w:sz w:val="20"/>
              </w:rPr>
              <w:t xml:space="preserve"> </w:t>
            </w:r>
            <w:r>
              <w:rPr>
                <w:sz w:val="20"/>
              </w:rPr>
              <w:t>staff</w:t>
            </w:r>
            <w:r>
              <w:rPr>
                <w:spacing w:val="-4"/>
                <w:sz w:val="20"/>
              </w:rPr>
              <w:t xml:space="preserve"> </w:t>
            </w:r>
            <w:r>
              <w:rPr>
                <w:sz w:val="20"/>
              </w:rPr>
              <w:t>will</w:t>
            </w:r>
            <w:r>
              <w:rPr>
                <w:spacing w:val="-5"/>
                <w:sz w:val="20"/>
              </w:rPr>
              <w:t xml:space="preserve"> </w:t>
            </w:r>
            <w:r>
              <w:rPr>
                <w:sz w:val="20"/>
              </w:rPr>
              <w:t>have</w:t>
            </w:r>
            <w:r>
              <w:rPr>
                <w:spacing w:val="-7"/>
                <w:sz w:val="20"/>
              </w:rPr>
              <w:t xml:space="preserve"> </w:t>
            </w:r>
            <w:r>
              <w:rPr>
                <w:sz w:val="20"/>
              </w:rPr>
              <w:t>current</w:t>
            </w:r>
            <w:r>
              <w:rPr>
                <w:spacing w:val="-6"/>
                <w:sz w:val="20"/>
              </w:rPr>
              <w:t xml:space="preserve"> </w:t>
            </w:r>
            <w:r>
              <w:rPr>
                <w:sz w:val="20"/>
              </w:rPr>
              <w:t>certification</w:t>
            </w:r>
            <w:r>
              <w:rPr>
                <w:spacing w:val="-3"/>
                <w:sz w:val="20"/>
              </w:rPr>
              <w:t xml:space="preserve"> </w:t>
            </w:r>
            <w:r>
              <w:rPr>
                <w:sz w:val="20"/>
              </w:rPr>
              <w:t>for</w:t>
            </w:r>
            <w:r>
              <w:rPr>
                <w:spacing w:val="-5"/>
                <w:sz w:val="20"/>
              </w:rPr>
              <w:t xml:space="preserve"> </w:t>
            </w:r>
            <w:r>
              <w:rPr>
                <w:sz w:val="20"/>
              </w:rPr>
              <w:t>American</w:t>
            </w:r>
            <w:r>
              <w:rPr>
                <w:spacing w:val="-5"/>
                <w:sz w:val="20"/>
              </w:rPr>
              <w:t xml:space="preserve"> </w:t>
            </w:r>
            <w:r>
              <w:rPr>
                <w:sz w:val="20"/>
              </w:rPr>
              <w:t>Red</w:t>
            </w:r>
            <w:r>
              <w:rPr>
                <w:spacing w:val="-5"/>
                <w:sz w:val="20"/>
              </w:rPr>
              <w:t xml:space="preserve"> </w:t>
            </w:r>
            <w:r>
              <w:rPr>
                <w:sz w:val="20"/>
              </w:rPr>
              <w:t>Cross</w:t>
            </w:r>
            <w:r>
              <w:rPr>
                <w:spacing w:val="-5"/>
                <w:sz w:val="20"/>
              </w:rPr>
              <w:t xml:space="preserve"> </w:t>
            </w:r>
            <w:r>
              <w:rPr>
                <w:sz w:val="20"/>
              </w:rPr>
              <w:t>Pediatric</w:t>
            </w:r>
            <w:r>
              <w:rPr>
                <w:spacing w:val="-5"/>
                <w:sz w:val="20"/>
              </w:rPr>
              <w:t xml:space="preserve"> </w:t>
            </w:r>
            <w:r>
              <w:rPr>
                <w:sz w:val="20"/>
              </w:rPr>
              <w:t>CPR</w:t>
            </w:r>
            <w:r>
              <w:rPr>
                <w:spacing w:val="-6"/>
                <w:sz w:val="20"/>
              </w:rPr>
              <w:t xml:space="preserve"> </w:t>
            </w:r>
            <w:r>
              <w:rPr>
                <w:sz w:val="20"/>
              </w:rPr>
              <w:t>&amp;</w:t>
            </w:r>
            <w:r>
              <w:rPr>
                <w:spacing w:val="-5"/>
                <w:sz w:val="20"/>
              </w:rPr>
              <w:t xml:space="preserve"> </w:t>
            </w:r>
            <w:r>
              <w:rPr>
                <w:sz w:val="20"/>
              </w:rPr>
              <w:t>First</w:t>
            </w:r>
            <w:r>
              <w:rPr>
                <w:spacing w:val="-5"/>
                <w:sz w:val="20"/>
              </w:rPr>
              <w:t xml:space="preserve"> </w:t>
            </w:r>
            <w:r>
              <w:rPr>
                <w:spacing w:val="-4"/>
                <w:sz w:val="20"/>
              </w:rPr>
              <w:t>Aid.</w:t>
            </w:r>
          </w:p>
          <w:p w14:paraId="707B841A" w14:textId="77777777" w:rsidR="005E3DB2" w:rsidRDefault="005E3DB2" w:rsidP="00221C2F">
            <w:pPr>
              <w:pStyle w:val="TableParagraph"/>
              <w:spacing w:line="244" w:lineRule="exact"/>
              <w:rPr>
                <w:sz w:val="20"/>
              </w:rPr>
            </w:pPr>
            <w:r>
              <w:rPr>
                <w:b/>
                <w:sz w:val="20"/>
                <w:u w:val="single"/>
              </w:rPr>
              <w:t>Incident</w:t>
            </w:r>
            <w:r>
              <w:rPr>
                <w:b/>
                <w:spacing w:val="-8"/>
                <w:sz w:val="20"/>
                <w:u w:val="single"/>
              </w:rPr>
              <w:t xml:space="preserve"> </w:t>
            </w:r>
            <w:r>
              <w:rPr>
                <w:b/>
                <w:sz w:val="20"/>
                <w:u w:val="single"/>
              </w:rPr>
              <w:t>involving</w:t>
            </w:r>
            <w:r>
              <w:rPr>
                <w:b/>
                <w:spacing w:val="-6"/>
                <w:sz w:val="20"/>
                <w:u w:val="single"/>
              </w:rPr>
              <w:t xml:space="preserve"> </w:t>
            </w:r>
            <w:r>
              <w:rPr>
                <w:b/>
                <w:sz w:val="20"/>
                <w:u w:val="single"/>
              </w:rPr>
              <w:t>First</w:t>
            </w:r>
            <w:r>
              <w:rPr>
                <w:b/>
                <w:spacing w:val="-7"/>
                <w:sz w:val="20"/>
                <w:u w:val="single"/>
              </w:rPr>
              <w:t xml:space="preserve"> </w:t>
            </w:r>
            <w:r>
              <w:rPr>
                <w:b/>
                <w:spacing w:val="-4"/>
                <w:sz w:val="20"/>
                <w:u w:val="single"/>
              </w:rPr>
              <w:t>Aid</w:t>
            </w:r>
            <w:r>
              <w:rPr>
                <w:spacing w:val="-4"/>
                <w:sz w:val="20"/>
              </w:rPr>
              <w:t>-</w:t>
            </w:r>
          </w:p>
          <w:p w14:paraId="4D87BA1A" w14:textId="77777777" w:rsidR="005E3DB2" w:rsidRDefault="005E3DB2" w:rsidP="005E3DB2">
            <w:pPr>
              <w:pStyle w:val="TableParagraph"/>
              <w:numPr>
                <w:ilvl w:val="0"/>
                <w:numId w:val="38"/>
              </w:numPr>
              <w:tabs>
                <w:tab w:val="left" w:pos="647"/>
                <w:tab w:val="left" w:pos="648"/>
              </w:tabs>
              <w:spacing w:before="0" w:line="240" w:lineRule="auto"/>
              <w:ind w:hanging="361"/>
              <w:rPr>
                <w:rFonts w:ascii="Symbol" w:hAnsi="Symbol"/>
                <w:sz w:val="20"/>
              </w:rPr>
            </w:pPr>
            <w:r>
              <w:rPr>
                <w:sz w:val="20"/>
              </w:rPr>
              <w:t>Any</w:t>
            </w:r>
            <w:r>
              <w:rPr>
                <w:spacing w:val="-5"/>
                <w:sz w:val="20"/>
              </w:rPr>
              <w:t xml:space="preserve"> </w:t>
            </w:r>
            <w:r>
              <w:rPr>
                <w:sz w:val="20"/>
              </w:rPr>
              <w:t>incident</w:t>
            </w:r>
            <w:r>
              <w:rPr>
                <w:spacing w:val="-5"/>
                <w:sz w:val="20"/>
              </w:rPr>
              <w:t xml:space="preserve"> </w:t>
            </w:r>
            <w:r>
              <w:rPr>
                <w:sz w:val="20"/>
              </w:rPr>
              <w:t>requiring</w:t>
            </w:r>
            <w:r>
              <w:rPr>
                <w:spacing w:val="34"/>
                <w:sz w:val="20"/>
              </w:rPr>
              <w:t xml:space="preserve"> </w:t>
            </w:r>
            <w:r>
              <w:rPr>
                <w:sz w:val="20"/>
              </w:rPr>
              <w:t>first</w:t>
            </w:r>
            <w:r>
              <w:rPr>
                <w:spacing w:val="-5"/>
                <w:sz w:val="20"/>
              </w:rPr>
              <w:t xml:space="preserve"> </w:t>
            </w:r>
            <w:r>
              <w:rPr>
                <w:sz w:val="20"/>
              </w:rPr>
              <w:t>aid</w:t>
            </w:r>
            <w:r>
              <w:rPr>
                <w:spacing w:val="-5"/>
                <w:sz w:val="20"/>
              </w:rPr>
              <w:t xml:space="preserve"> </w:t>
            </w:r>
            <w:r>
              <w:rPr>
                <w:sz w:val="20"/>
              </w:rPr>
              <w:t>will</w:t>
            </w:r>
            <w:r>
              <w:rPr>
                <w:spacing w:val="-5"/>
                <w:sz w:val="20"/>
              </w:rPr>
              <w:t xml:space="preserve"> </w:t>
            </w:r>
            <w:r>
              <w:rPr>
                <w:sz w:val="20"/>
              </w:rPr>
              <w:t>need</w:t>
            </w:r>
            <w:r>
              <w:rPr>
                <w:spacing w:val="-5"/>
                <w:sz w:val="20"/>
              </w:rPr>
              <w:t xml:space="preserve"> </w:t>
            </w:r>
            <w:r>
              <w:rPr>
                <w:sz w:val="20"/>
              </w:rPr>
              <w:t>an</w:t>
            </w:r>
            <w:r>
              <w:rPr>
                <w:spacing w:val="-4"/>
                <w:sz w:val="20"/>
              </w:rPr>
              <w:t xml:space="preserve"> </w:t>
            </w:r>
            <w:r>
              <w:rPr>
                <w:sz w:val="20"/>
              </w:rPr>
              <w:t>Incident</w:t>
            </w:r>
            <w:r>
              <w:rPr>
                <w:spacing w:val="-6"/>
                <w:sz w:val="20"/>
              </w:rPr>
              <w:t xml:space="preserve"> </w:t>
            </w:r>
            <w:r>
              <w:rPr>
                <w:spacing w:val="-2"/>
                <w:sz w:val="20"/>
              </w:rPr>
              <w:t>Report</w:t>
            </w:r>
          </w:p>
          <w:p w14:paraId="6AFB5D92" w14:textId="77777777" w:rsidR="005E3DB2" w:rsidRDefault="005E3DB2" w:rsidP="005E3DB2">
            <w:pPr>
              <w:pStyle w:val="TableParagraph"/>
              <w:numPr>
                <w:ilvl w:val="1"/>
                <w:numId w:val="38"/>
              </w:numPr>
              <w:tabs>
                <w:tab w:val="left" w:pos="1098"/>
                <w:tab w:val="left" w:pos="1099"/>
              </w:tabs>
              <w:spacing w:before="0" w:line="240" w:lineRule="auto"/>
              <w:ind w:hanging="361"/>
              <w:rPr>
                <w:sz w:val="20"/>
              </w:rPr>
            </w:pPr>
            <w:r>
              <w:rPr>
                <w:sz w:val="20"/>
              </w:rPr>
              <w:t>Staff</w:t>
            </w:r>
            <w:r>
              <w:rPr>
                <w:spacing w:val="-6"/>
                <w:sz w:val="20"/>
              </w:rPr>
              <w:t xml:space="preserve"> </w:t>
            </w:r>
            <w:r>
              <w:rPr>
                <w:sz w:val="20"/>
              </w:rPr>
              <w:t>will</w:t>
            </w:r>
            <w:r>
              <w:rPr>
                <w:spacing w:val="-5"/>
                <w:sz w:val="20"/>
              </w:rPr>
              <w:t xml:space="preserve"> </w:t>
            </w:r>
            <w:r>
              <w:rPr>
                <w:sz w:val="20"/>
              </w:rPr>
              <w:t>use</w:t>
            </w:r>
            <w:r>
              <w:rPr>
                <w:spacing w:val="-6"/>
                <w:sz w:val="20"/>
              </w:rPr>
              <w:t xml:space="preserve"> </w:t>
            </w:r>
            <w:r>
              <w:rPr>
                <w:sz w:val="20"/>
              </w:rPr>
              <w:t>their</w:t>
            </w:r>
            <w:r>
              <w:rPr>
                <w:spacing w:val="-4"/>
                <w:sz w:val="20"/>
              </w:rPr>
              <w:t xml:space="preserve"> </w:t>
            </w:r>
            <w:r>
              <w:rPr>
                <w:sz w:val="20"/>
              </w:rPr>
              <w:t>first</w:t>
            </w:r>
            <w:r>
              <w:rPr>
                <w:spacing w:val="-5"/>
                <w:sz w:val="20"/>
              </w:rPr>
              <w:t xml:space="preserve"> </w:t>
            </w:r>
            <w:r>
              <w:rPr>
                <w:sz w:val="20"/>
              </w:rPr>
              <w:t>aid</w:t>
            </w:r>
            <w:r>
              <w:rPr>
                <w:spacing w:val="-4"/>
                <w:sz w:val="20"/>
              </w:rPr>
              <w:t xml:space="preserve"> </w:t>
            </w:r>
            <w:r>
              <w:rPr>
                <w:sz w:val="20"/>
              </w:rPr>
              <w:t>training</w:t>
            </w:r>
            <w:r>
              <w:rPr>
                <w:spacing w:val="-5"/>
                <w:sz w:val="20"/>
              </w:rPr>
              <w:t xml:space="preserve"> </w:t>
            </w:r>
            <w:r>
              <w:rPr>
                <w:sz w:val="20"/>
              </w:rPr>
              <w:t>and</w:t>
            </w:r>
            <w:r>
              <w:rPr>
                <w:spacing w:val="-3"/>
                <w:sz w:val="20"/>
              </w:rPr>
              <w:t xml:space="preserve"> </w:t>
            </w:r>
            <w:r>
              <w:rPr>
                <w:sz w:val="20"/>
              </w:rPr>
              <w:t>assist</w:t>
            </w:r>
            <w:r>
              <w:rPr>
                <w:spacing w:val="-5"/>
                <w:sz w:val="20"/>
              </w:rPr>
              <w:t xml:space="preserve"> </w:t>
            </w:r>
            <w:r>
              <w:rPr>
                <w:sz w:val="20"/>
              </w:rPr>
              <w:t>the</w:t>
            </w:r>
            <w:r>
              <w:rPr>
                <w:spacing w:val="-6"/>
                <w:sz w:val="20"/>
              </w:rPr>
              <w:t xml:space="preserve"> </w:t>
            </w:r>
            <w:r>
              <w:rPr>
                <w:sz w:val="20"/>
              </w:rPr>
              <w:t>child</w:t>
            </w:r>
            <w:r>
              <w:rPr>
                <w:spacing w:val="-4"/>
                <w:sz w:val="20"/>
              </w:rPr>
              <w:t xml:space="preserve"> </w:t>
            </w:r>
            <w:r>
              <w:rPr>
                <w:sz w:val="20"/>
              </w:rPr>
              <w:t>and</w:t>
            </w:r>
            <w:r>
              <w:rPr>
                <w:spacing w:val="-4"/>
                <w:sz w:val="20"/>
              </w:rPr>
              <w:t xml:space="preserve"> </w:t>
            </w:r>
            <w:r>
              <w:rPr>
                <w:sz w:val="20"/>
              </w:rPr>
              <w:t>give</w:t>
            </w:r>
            <w:r>
              <w:rPr>
                <w:spacing w:val="-5"/>
                <w:sz w:val="20"/>
              </w:rPr>
              <w:t xml:space="preserve"> </w:t>
            </w:r>
            <w:r>
              <w:rPr>
                <w:spacing w:val="-4"/>
                <w:sz w:val="20"/>
              </w:rPr>
              <w:t>TLC.</w:t>
            </w:r>
          </w:p>
          <w:p w14:paraId="484199FB" w14:textId="77777777" w:rsidR="005E3DB2" w:rsidRDefault="005E3DB2" w:rsidP="005E3DB2">
            <w:pPr>
              <w:pStyle w:val="TableParagraph"/>
              <w:numPr>
                <w:ilvl w:val="1"/>
                <w:numId w:val="38"/>
              </w:numPr>
              <w:tabs>
                <w:tab w:val="left" w:pos="1098"/>
                <w:tab w:val="left" w:pos="1099"/>
              </w:tabs>
              <w:spacing w:line="240" w:lineRule="auto"/>
              <w:ind w:hanging="361"/>
              <w:rPr>
                <w:sz w:val="20"/>
              </w:rPr>
            </w:pPr>
            <w:r>
              <w:rPr>
                <w:sz w:val="20"/>
              </w:rPr>
              <w:t>Staff</w:t>
            </w:r>
            <w:r>
              <w:rPr>
                <w:spacing w:val="-7"/>
                <w:sz w:val="20"/>
              </w:rPr>
              <w:t xml:space="preserve"> </w:t>
            </w:r>
            <w:r>
              <w:rPr>
                <w:sz w:val="20"/>
              </w:rPr>
              <w:t>completes</w:t>
            </w:r>
            <w:r>
              <w:rPr>
                <w:spacing w:val="-4"/>
                <w:sz w:val="20"/>
              </w:rPr>
              <w:t xml:space="preserve"> </w:t>
            </w:r>
            <w:r>
              <w:rPr>
                <w:sz w:val="20"/>
              </w:rPr>
              <w:t>Incident</w:t>
            </w:r>
            <w:r>
              <w:rPr>
                <w:spacing w:val="-5"/>
                <w:sz w:val="20"/>
              </w:rPr>
              <w:t xml:space="preserve"> </w:t>
            </w:r>
            <w:r>
              <w:rPr>
                <w:sz w:val="20"/>
              </w:rPr>
              <w:t>Report</w:t>
            </w:r>
            <w:r>
              <w:rPr>
                <w:spacing w:val="-5"/>
                <w:sz w:val="20"/>
              </w:rPr>
              <w:t xml:space="preserve"> </w:t>
            </w:r>
            <w:r>
              <w:rPr>
                <w:sz w:val="20"/>
              </w:rPr>
              <w:t>in</w:t>
            </w:r>
            <w:r>
              <w:rPr>
                <w:spacing w:val="-4"/>
                <w:sz w:val="20"/>
              </w:rPr>
              <w:t xml:space="preserve"> </w:t>
            </w:r>
            <w:r>
              <w:rPr>
                <w:sz w:val="20"/>
              </w:rPr>
              <w:t>Child</w:t>
            </w:r>
            <w:r>
              <w:rPr>
                <w:spacing w:val="-5"/>
                <w:sz w:val="20"/>
              </w:rPr>
              <w:t xml:space="preserve"> </w:t>
            </w:r>
            <w:r>
              <w:rPr>
                <w:sz w:val="20"/>
              </w:rPr>
              <w:t>Plus</w:t>
            </w:r>
            <w:r>
              <w:rPr>
                <w:spacing w:val="-4"/>
                <w:sz w:val="20"/>
              </w:rPr>
              <w:t xml:space="preserve"> </w:t>
            </w:r>
            <w:r>
              <w:rPr>
                <w:sz w:val="20"/>
              </w:rPr>
              <w:t>the</w:t>
            </w:r>
            <w:r>
              <w:rPr>
                <w:spacing w:val="-6"/>
                <w:sz w:val="20"/>
              </w:rPr>
              <w:t xml:space="preserve"> </w:t>
            </w:r>
            <w:r>
              <w:rPr>
                <w:sz w:val="20"/>
              </w:rPr>
              <w:t>day</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incident.</w:t>
            </w:r>
          </w:p>
          <w:p w14:paraId="17BD1A69" w14:textId="77777777" w:rsidR="005E3DB2" w:rsidRPr="00A706DA" w:rsidRDefault="005E3DB2" w:rsidP="005E3DB2">
            <w:pPr>
              <w:pStyle w:val="TableParagraph"/>
              <w:numPr>
                <w:ilvl w:val="1"/>
                <w:numId w:val="38"/>
              </w:numPr>
              <w:tabs>
                <w:tab w:val="left" w:pos="1099"/>
                <w:tab w:val="left" w:pos="1100"/>
              </w:tabs>
              <w:spacing w:before="0" w:line="243" w:lineRule="exact"/>
              <w:ind w:left="1099" w:hanging="362"/>
              <w:rPr>
                <w:sz w:val="20"/>
                <w:highlight w:val="yellow"/>
              </w:rPr>
            </w:pPr>
            <w:r w:rsidRPr="00A706DA">
              <w:rPr>
                <w:sz w:val="20"/>
                <w:highlight w:val="yellow"/>
              </w:rPr>
              <w:t>Notify</w:t>
            </w:r>
            <w:r w:rsidRPr="00A706DA">
              <w:rPr>
                <w:spacing w:val="-4"/>
                <w:sz w:val="20"/>
                <w:highlight w:val="yellow"/>
              </w:rPr>
              <w:t xml:space="preserve"> </w:t>
            </w:r>
            <w:r w:rsidRPr="00A706DA">
              <w:rPr>
                <w:sz w:val="20"/>
                <w:highlight w:val="yellow"/>
              </w:rPr>
              <w:t>parent</w:t>
            </w:r>
            <w:r w:rsidRPr="00A706DA">
              <w:rPr>
                <w:spacing w:val="-4"/>
                <w:sz w:val="20"/>
                <w:highlight w:val="yellow"/>
              </w:rPr>
              <w:t xml:space="preserve"> </w:t>
            </w:r>
            <w:r>
              <w:rPr>
                <w:spacing w:val="-4"/>
                <w:sz w:val="20"/>
                <w:highlight w:val="yellow"/>
              </w:rPr>
              <w:t>by phone if mark is visible unable to reach send message through Talking Points.</w:t>
            </w:r>
          </w:p>
          <w:p w14:paraId="4CAAFB05" w14:textId="77777777" w:rsidR="005E3DB2" w:rsidRDefault="005E3DB2" w:rsidP="005E3DB2">
            <w:pPr>
              <w:pStyle w:val="TableParagraph"/>
              <w:numPr>
                <w:ilvl w:val="1"/>
                <w:numId w:val="38"/>
              </w:numPr>
              <w:tabs>
                <w:tab w:val="left" w:pos="1098"/>
                <w:tab w:val="left" w:pos="1099"/>
              </w:tabs>
              <w:spacing w:before="0" w:line="243" w:lineRule="exact"/>
              <w:ind w:hanging="361"/>
              <w:rPr>
                <w:sz w:val="20"/>
              </w:rPr>
            </w:pPr>
            <w:r>
              <w:rPr>
                <w:sz w:val="20"/>
              </w:rPr>
              <w:t>If</w:t>
            </w:r>
            <w:r>
              <w:rPr>
                <w:spacing w:val="-6"/>
                <w:sz w:val="20"/>
              </w:rPr>
              <w:t xml:space="preserve"> </w:t>
            </w:r>
            <w:r>
              <w:rPr>
                <w:sz w:val="20"/>
              </w:rPr>
              <w:t>parent</w:t>
            </w:r>
            <w:r>
              <w:rPr>
                <w:spacing w:val="-4"/>
                <w:sz w:val="20"/>
              </w:rPr>
              <w:t xml:space="preserve"> </w:t>
            </w:r>
            <w:r>
              <w:rPr>
                <w:sz w:val="20"/>
              </w:rPr>
              <w:t>wants</w:t>
            </w:r>
            <w:r>
              <w:rPr>
                <w:spacing w:val="-3"/>
                <w:sz w:val="20"/>
              </w:rPr>
              <w:t xml:space="preserve"> </w:t>
            </w:r>
            <w:r>
              <w:rPr>
                <w:sz w:val="20"/>
              </w:rPr>
              <w:t>a</w:t>
            </w:r>
            <w:r>
              <w:rPr>
                <w:spacing w:val="-4"/>
                <w:sz w:val="20"/>
              </w:rPr>
              <w:t xml:space="preserve"> </w:t>
            </w:r>
            <w:r>
              <w:rPr>
                <w:sz w:val="20"/>
              </w:rPr>
              <w:t>copy,</w:t>
            </w:r>
            <w:r>
              <w:rPr>
                <w:spacing w:val="-4"/>
                <w:sz w:val="20"/>
              </w:rPr>
              <w:t xml:space="preserve"> </w:t>
            </w:r>
            <w:r>
              <w:rPr>
                <w:sz w:val="20"/>
              </w:rPr>
              <w:t>please</w:t>
            </w:r>
            <w:r>
              <w:rPr>
                <w:spacing w:val="-7"/>
                <w:sz w:val="20"/>
              </w:rPr>
              <w:t xml:space="preserve"> </w:t>
            </w:r>
            <w:r>
              <w:rPr>
                <w:sz w:val="20"/>
              </w:rPr>
              <w:t>print</w:t>
            </w:r>
            <w:r>
              <w:rPr>
                <w:spacing w:val="-4"/>
                <w:sz w:val="20"/>
              </w:rPr>
              <w:t xml:space="preserve"> </w:t>
            </w:r>
            <w:r>
              <w:rPr>
                <w:sz w:val="20"/>
              </w:rPr>
              <w:t>report</w:t>
            </w:r>
            <w:r>
              <w:rPr>
                <w:spacing w:val="-5"/>
                <w:sz w:val="20"/>
              </w:rPr>
              <w:t xml:space="preserve"> </w:t>
            </w:r>
            <w:r>
              <w:rPr>
                <w:sz w:val="20"/>
              </w:rPr>
              <w:t>from</w:t>
            </w:r>
            <w:r>
              <w:rPr>
                <w:spacing w:val="-5"/>
                <w:sz w:val="20"/>
              </w:rPr>
              <w:t xml:space="preserve"> </w:t>
            </w:r>
            <w:r>
              <w:rPr>
                <w:sz w:val="20"/>
              </w:rPr>
              <w:t>CP+</w:t>
            </w:r>
            <w:r>
              <w:rPr>
                <w:spacing w:val="-5"/>
                <w:sz w:val="20"/>
              </w:rPr>
              <w:t xml:space="preserve"> </w:t>
            </w:r>
            <w:r>
              <w:rPr>
                <w:sz w:val="20"/>
              </w:rPr>
              <w:t>and</w:t>
            </w:r>
            <w:r>
              <w:rPr>
                <w:spacing w:val="-3"/>
                <w:sz w:val="20"/>
              </w:rPr>
              <w:t xml:space="preserve"> </w:t>
            </w:r>
            <w:r>
              <w:rPr>
                <w:sz w:val="20"/>
              </w:rPr>
              <w:t>give</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parent.</w:t>
            </w:r>
          </w:p>
          <w:p w14:paraId="566CD697" w14:textId="77777777" w:rsidR="005E3DB2" w:rsidRDefault="005E3DB2" w:rsidP="005E3DB2">
            <w:pPr>
              <w:pStyle w:val="TableParagraph"/>
              <w:numPr>
                <w:ilvl w:val="0"/>
                <w:numId w:val="38"/>
              </w:numPr>
              <w:tabs>
                <w:tab w:val="left" w:pos="647"/>
                <w:tab w:val="left" w:pos="648"/>
              </w:tabs>
              <w:spacing w:before="0" w:line="255" w:lineRule="exact"/>
              <w:ind w:hanging="361"/>
              <w:rPr>
                <w:rFonts w:ascii="Symbol" w:hAnsi="Symbol"/>
                <w:sz w:val="20"/>
              </w:rPr>
            </w:pPr>
            <w:r>
              <w:rPr>
                <w:sz w:val="20"/>
              </w:rPr>
              <w:t>Even</w:t>
            </w:r>
            <w:r>
              <w:rPr>
                <w:spacing w:val="-4"/>
                <w:sz w:val="20"/>
              </w:rPr>
              <w:t xml:space="preserve"> </w:t>
            </w:r>
            <w:r>
              <w:rPr>
                <w:sz w:val="20"/>
              </w:rPr>
              <w:t>if</w:t>
            </w:r>
            <w:r>
              <w:rPr>
                <w:spacing w:val="-5"/>
                <w:sz w:val="20"/>
              </w:rPr>
              <w:t xml:space="preserve"> </w:t>
            </w:r>
            <w:r>
              <w:rPr>
                <w:sz w:val="20"/>
              </w:rPr>
              <w:t>you</w:t>
            </w:r>
            <w:r>
              <w:rPr>
                <w:spacing w:val="-4"/>
                <w:sz w:val="20"/>
              </w:rPr>
              <w:t xml:space="preserve"> </w:t>
            </w:r>
            <w:r>
              <w:rPr>
                <w:sz w:val="20"/>
              </w:rPr>
              <w:t>did</w:t>
            </w:r>
            <w:r>
              <w:rPr>
                <w:spacing w:val="-6"/>
                <w:sz w:val="20"/>
              </w:rPr>
              <w:t xml:space="preserve"> </w:t>
            </w:r>
            <w:r>
              <w:rPr>
                <w:sz w:val="20"/>
              </w:rPr>
              <w:t>not</w:t>
            </w:r>
            <w:r>
              <w:rPr>
                <w:spacing w:val="-4"/>
                <w:sz w:val="20"/>
              </w:rPr>
              <w:t xml:space="preserve"> </w:t>
            </w:r>
            <w:r>
              <w:rPr>
                <w:sz w:val="20"/>
              </w:rPr>
              <w:t>observe</w:t>
            </w:r>
            <w:r>
              <w:rPr>
                <w:spacing w:val="-6"/>
                <w:sz w:val="20"/>
              </w:rPr>
              <w:t xml:space="preserve"> </w:t>
            </w:r>
            <w:r>
              <w:rPr>
                <w:sz w:val="20"/>
              </w:rPr>
              <w:t>the</w:t>
            </w:r>
            <w:r>
              <w:rPr>
                <w:spacing w:val="-5"/>
                <w:sz w:val="20"/>
              </w:rPr>
              <w:t xml:space="preserve"> </w:t>
            </w:r>
            <w:r>
              <w:rPr>
                <w:sz w:val="20"/>
              </w:rPr>
              <w:t>incident</w:t>
            </w:r>
            <w:r>
              <w:rPr>
                <w:spacing w:val="-4"/>
                <w:sz w:val="20"/>
              </w:rPr>
              <w:t xml:space="preserve"> </w:t>
            </w:r>
            <w:r>
              <w:rPr>
                <w:sz w:val="20"/>
              </w:rPr>
              <w:t>that</w:t>
            </w:r>
            <w:r>
              <w:rPr>
                <w:spacing w:val="-5"/>
                <w:sz w:val="20"/>
              </w:rPr>
              <w:t xml:space="preserve"> </w:t>
            </w:r>
            <w:r>
              <w:rPr>
                <w:sz w:val="20"/>
              </w:rPr>
              <w:t>left</w:t>
            </w:r>
            <w:r>
              <w:rPr>
                <w:spacing w:val="-4"/>
                <w:sz w:val="20"/>
              </w:rPr>
              <w:t xml:space="preserve"> </w:t>
            </w:r>
            <w:r>
              <w:rPr>
                <w:sz w:val="20"/>
              </w:rPr>
              <w:t>a</w:t>
            </w:r>
            <w:r>
              <w:rPr>
                <w:spacing w:val="-5"/>
                <w:sz w:val="20"/>
              </w:rPr>
              <w:t xml:space="preserve"> </w:t>
            </w:r>
            <w:r>
              <w:rPr>
                <w:sz w:val="20"/>
              </w:rPr>
              <w:t>mark</w:t>
            </w:r>
            <w:r>
              <w:rPr>
                <w:spacing w:val="-3"/>
                <w:sz w:val="20"/>
              </w:rPr>
              <w:t xml:space="preserve"> </w:t>
            </w:r>
            <w:r>
              <w:rPr>
                <w:sz w:val="20"/>
              </w:rPr>
              <w:t>or</w:t>
            </w:r>
            <w:r>
              <w:rPr>
                <w:spacing w:val="-4"/>
                <w:sz w:val="20"/>
              </w:rPr>
              <w:t xml:space="preserve"> </w:t>
            </w:r>
            <w:r>
              <w:rPr>
                <w:sz w:val="20"/>
              </w:rPr>
              <w:t>swelling</w:t>
            </w:r>
            <w:r>
              <w:rPr>
                <w:spacing w:val="-5"/>
                <w:sz w:val="20"/>
              </w:rPr>
              <w:t xml:space="preserve"> </w:t>
            </w:r>
            <w:r>
              <w:rPr>
                <w:sz w:val="20"/>
              </w:rPr>
              <w:t>on</w:t>
            </w:r>
            <w:r>
              <w:rPr>
                <w:spacing w:val="-3"/>
                <w:sz w:val="20"/>
              </w:rPr>
              <w:t xml:space="preserve"> </w:t>
            </w:r>
            <w:r>
              <w:rPr>
                <w:sz w:val="20"/>
              </w:rPr>
              <w:t>a</w:t>
            </w:r>
            <w:r>
              <w:rPr>
                <w:spacing w:val="-4"/>
                <w:sz w:val="20"/>
              </w:rPr>
              <w:t xml:space="preserve"> </w:t>
            </w:r>
            <w:r>
              <w:rPr>
                <w:sz w:val="20"/>
              </w:rPr>
              <w:t>child</w:t>
            </w:r>
            <w:r>
              <w:rPr>
                <w:spacing w:val="-3"/>
                <w:sz w:val="20"/>
              </w:rPr>
              <w:t xml:space="preserve"> </w:t>
            </w:r>
            <w:r>
              <w:rPr>
                <w:sz w:val="20"/>
              </w:rPr>
              <w:t>an</w:t>
            </w:r>
            <w:r>
              <w:rPr>
                <w:spacing w:val="-4"/>
                <w:sz w:val="20"/>
              </w:rPr>
              <w:t xml:space="preserve"> </w:t>
            </w:r>
            <w:r>
              <w:rPr>
                <w:sz w:val="20"/>
              </w:rPr>
              <w:t>incident</w:t>
            </w:r>
            <w:r>
              <w:rPr>
                <w:spacing w:val="-4"/>
                <w:sz w:val="20"/>
              </w:rPr>
              <w:t xml:space="preserve"> </w:t>
            </w:r>
            <w:r>
              <w:rPr>
                <w:sz w:val="20"/>
              </w:rPr>
              <w:t>report</w:t>
            </w:r>
            <w:r>
              <w:rPr>
                <w:spacing w:val="-5"/>
                <w:sz w:val="20"/>
              </w:rPr>
              <w:t xml:space="preserve"> </w:t>
            </w:r>
            <w:r>
              <w:rPr>
                <w:sz w:val="20"/>
                <w:u w:val="single"/>
              </w:rPr>
              <w:t>is</w:t>
            </w:r>
            <w:r>
              <w:rPr>
                <w:spacing w:val="-3"/>
                <w:sz w:val="20"/>
                <w:u w:val="single"/>
              </w:rPr>
              <w:t xml:space="preserve"> </w:t>
            </w:r>
            <w:r>
              <w:rPr>
                <w:spacing w:val="-2"/>
                <w:sz w:val="20"/>
                <w:u w:val="single"/>
              </w:rPr>
              <w:t>needed</w:t>
            </w:r>
            <w:r>
              <w:rPr>
                <w:spacing w:val="-2"/>
                <w:sz w:val="20"/>
              </w:rPr>
              <w:t>.</w:t>
            </w:r>
          </w:p>
          <w:p w14:paraId="28714EA6" w14:textId="77777777" w:rsidR="005E3DB2" w:rsidRDefault="005E3DB2" w:rsidP="005E3DB2">
            <w:pPr>
              <w:pStyle w:val="TableParagraph"/>
              <w:numPr>
                <w:ilvl w:val="1"/>
                <w:numId w:val="38"/>
              </w:numPr>
              <w:tabs>
                <w:tab w:val="left" w:pos="1098"/>
                <w:tab w:val="left" w:pos="1099"/>
              </w:tabs>
              <w:spacing w:line="240" w:lineRule="auto"/>
              <w:rPr>
                <w:sz w:val="20"/>
              </w:rPr>
            </w:pPr>
            <w:r>
              <w:rPr>
                <w:sz w:val="20"/>
              </w:rPr>
              <w:t>If</w:t>
            </w:r>
            <w:r>
              <w:rPr>
                <w:spacing w:val="-8"/>
                <w:sz w:val="20"/>
              </w:rPr>
              <w:t xml:space="preserve"> </w:t>
            </w:r>
            <w:r>
              <w:rPr>
                <w:sz w:val="20"/>
              </w:rPr>
              <w:t>a</w:t>
            </w:r>
            <w:r>
              <w:rPr>
                <w:spacing w:val="-6"/>
                <w:sz w:val="20"/>
              </w:rPr>
              <w:t xml:space="preserve"> </w:t>
            </w:r>
            <w:r>
              <w:rPr>
                <w:sz w:val="20"/>
              </w:rPr>
              <w:t>child</w:t>
            </w:r>
            <w:r>
              <w:rPr>
                <w:spacing w:val="-5"/>
                <w:sz w:val="20"/>
              </w:rPr>
              <w:t xml:space="preserve"> </w:t>
            </w:r>
            <w:r>
              <w:rPr>
                <w:sz w:val="20"/>
              </w:rPr>
              <w:t>reports</w:t>
            </w:r>
            <w:r>
              <w:rPr>
                <w:spacing w:val="-6"/>
                <w:sz w:val="20"/>
              </w:rPr>
              <w:t xml:space="preserve"> </w:t>
            </w:r>
            <w:r>
              <w:rPr>
                <w:sz w:val="20"/>
              </w:rPr>
              <w:t>aches</w:t>
            </w:r>
            <w:r>
              <w:rPr>
                <w:spacing w:val="-5"/>
                <w:sz w:val="20"/>
              </w:rPr>
              <w:t xml:space="preserve"> </w:t>
            </w:r>
            <w:r>
              <w:rPr>
                <w:sz w:val="20"/>
              </w:rPr>
              <w:t>and</w:t>
            </w:r>
            <w:r>
              <w:rPr>
                <w:spacing w:val="-5"/>
                <w:sz w:val="20"/>
              </w:rPr>
              <w:t xml:space="preserve"> </w:t>
            </w:r>
            <w:r>
              <w:rPr>
                <w:sz w:val="20"/>
              </w:rPr>
              <w:t>pains</w:t>
            </w:r>
            <w:r>
              <w:rPr>
                <w:spacing w:val="-6"/>
                <w:sz w:val="20"/>
              </w:rPr>
              <w:t xml:space="preserve"> </w:t>
            </w:r>
            <w:r>
              <w:rPr>
                <w:sz w:val="20"/>
              </w:rPr>
              <w:t>that</w:t>
            </w:r>
            <w:r>
              <w:rPr>
                <w:spacing w:val="-6"/>
                <w:sz w:val="20"/>
              </w:rPr>
              <w:t xml:space="preserve"> </w:t>
            </w:r>
            <w:r>
              <w:rPr>
                <w:sz w:val="20"/>
              </w:rPr>
              <w:t>happened</w:t>
            </w:r>
            <w:r>
              <w:rPr>
                <w:spacing w:val="-5"/>
                <w:sz w:val="20"/>
              </w:rPr>
              <w:t xml:space="preserve"> </w:t>
            </w:r>
            <w:r>
              <w:rPr>
                <w:sz w:val="20"/>
              </w:rPr>
              <w:t>during</w:t>
            </w:r>
            <w:r>
              <w:rPr>
                <w:spacing w:val="-7"/>
                <w:sz w:val="20"/>
              </w:rPr>
              <w:t xml:space="preserve"> </w:t>
            </w:r>
            <w:r>
              <w:rPr>
                <w:sz w:val="20"/>
              </w:rPr>
              <w:t>children’s</w:t>
            </w:r>
            <w:r>
              <w:rPr>
                <w:spacing w:val="-5"/>
                <w:sz w:val="20"/>
              </w:rPr>
              <w:t xml:space="preserve"> </w:t>
            </w:r>
            <w:r>
              <w:rPr>
                <w:sz w:val="20"/>
              </w:rPr>
              <w:t>school</w:t>
            </w:r>
            <w:r>
              <w:rPr>
                <w:spacing w:val="-6"/>
                <w:sz w:val="20"/>
              </w:rPr>
              <w:t xml:space="preserve"> </w:t>
            </w:r>
            <w:r>
              <w:rPr>
                <w:spacing w:val="-2"/>
                <w:sz w:val="20"/>
              </w:rPr>
              <w:t>hours.</w:t>
            </w:r>
          </w:p>
          <w:p w14:paraId="1DE31072" w14:textId="77777777" w:rsidR="005E3DB2" w:rsidRDefault="005E3DB2" w:rsidP="005E3DB2">
            <w:pPr>
              <w:pStyle w:val="TableParagraph"/>
              <w:numPr>
                <w:ilvl w:val="1"/>
                <w:numId w:val="38"/>
              </w:numPr>
              <w:tabs>
                <w:tab w:val="left" w:pos="1098"/>
                <w:tab w:val="left" w:pos="1099"/>
              </w:tabs>
              <w:spacing w:line="240" w:lineRule="auto"/>
              <w:ind w:right="508"/>
              <w:rPr>
                <w:sz w:val="20"/>
              </w:rPr>
            </w:pPr>
            <w:r>
              <w:rPr>
                <w:sz w:val="20"/>
              </w:rPr>
              <w:t>If</w:t>
            </w:r>
            <w:r>
              <w:rPr>
                <w:spacing w:val="-3"/>
                <w:sz w:val="20"/>
              </w:rPr>
              <w:t xml:space="preserve"> </w:t>
            </w:r>
            <w:r>
              <w:rPr>
                <w:sz w:val="20"/>
              </w:rPr>
              <w:t>an</w:t>
            </w:r>
            <w:r>
              <w:rPr>
                <w:spacing w:val="-1"/>
                <w:sz w:val="20"/>
              </w:rPr>
              <w:t xml:space="preserve"> </w:t>
            </w:r>
            <w:r>
              <w:rPr>
                <w:sz w:val="20"/>
              </w:rPr>
              <w:t>incident</w:t>
            </w:r>
            <w:r>
              <w:rPr>
                <w:spacing w:val="-2"/>
                <w:sz w:val="20"/>
              </w:rPr>
              <w:t xml:space="preserve"> </w:t>
            </w:r>
            <w:r>
              <w:rPr>
                <w:sz w:val="20"/>
              </w:rPr>
              <w:t>happened</w:t>
            </w:r>
            <w:r>
              <w:rPr>
                <w:spacing w:val="-1"/>
                <w:sz w:val="20"/>
              </w:rPr>
              <w:t xml:space="preserve"> </w:t>
            </w:r>
            <w:r>
              <w:rPr>
                <w:sz w:val="20"/>
              </w:rPr>
              <w:t>that</w:t>
            </w:r>
            <w:r>
              <w:rPr>
                <w:spacing w:val="-1"/>
                <w:sz w:val="20"/>
              </w:rPr>
              <w:t xml:space="preserve"> </w:t>
            </w:r>
            <w:r>
              <w:rPr>
                <w:sz w:val="20"/>
              </w:rPr>
              <w:t>could</w:t>
            </w:r>
            <w:r>
              <w:rPr>
                <w:spacing w:val="-1"/>
                <w:sz w:val="20"/>
              </w:rPr>
              <w:t xml:space="preserve"> </w:t>
            </w:r>
            <w:r>
              <w:rPr>
                <w:sz w:val="20"/>
              </w:rPr>
              <w:t>have</w:t>
            </w:r>
            <w:r>
              <w:rPr>
                <w:spacing w:val="-3"/>
                <w:sz w:val="20"/>
              </w:rPr>
              <w:t xml:space="preserve"> </w:t>
            </w:r>
            <w:r>
              <w:rPr>
                <w:sz w:val="20"/>
              </w:rPr>
              <w:t>resulted</w:t>
            </w:r>
            <w:r>
              <w:rPr>
                <w:spacing w:val="-1"/>
                <w:sz w:val="20"/>
              </w:rPr>
              <w:t xml:space="preserve"> </w:t>
            </w:r>
            <w:r>
              <w:rPr>
                <w:sz w:val="20"/>
              </w:rPr>
              <w:t>in</w:t>
            </w:r>
            <w:r>
              <w:rPr>
                <w:spacing w:val="-1"/>
                <w:sz w:val="20"/>
              </w:rPr>
              <w:t xml:space="preserve"> </w:t>
            </w:r>
            <w:r>
              <w:rPr>
                <w:sz w:val="20"/>
              </w:rPr>
              <w:t>injury,</w:t>
            </w:r>
            <w:r>
              <w:rPr>
                <w:spacing w:val="-1"/>
                <w:sz w:val="20"/>
              </w:rPr>
              <w:t xml:space="preserve"> </w:t>
            </w:r>
            <w:r>
              <w:rPr>
                <w:sz w:val="20"/>
              </w:rPr>
              <w:t>and</w:t>
            </w:r>
            <w:r>
              <w:rPr>
                <w:spacing w:val="-1"/>
                <w:sz w:val="20"/>
              </w:rPr>
              <w:t xml:space="preserve"> </w:t>
            </w:r>
            <w:r>
              <w:rPr>
                <w:sz w:val="20"/>
              </w:rPr>
              <w:t>may</w:t>
            </w:r>
            <w:r>
              <w:rPr>
                <w:spacing w:val="-1"/>
                <w:sz w:val="20"/>
              </w:rPr>
              <w:t xml:space="preserve"> </w:t>
            </w:r>
            <w:r>
              <w:rPr>
                <w:sz w:val="20"/>
              </w:rPr>
              <w:t>be</w:t>
            </w:r>
            <w:r>
              <w:rPr>
                <w:spacing w:val="-3"/>
                <w:sz w:val="20"/>
              </w:rPr>
              <w:t xml:space="preserve"> </w:t>
            </w:r>
            <w:r>
              <w:rPr>
                <w:sz w:val="20"/>
              </w:rPr>
              <w:t>relayed</w:t>
            </w:r>
            <w:r>
              <w:rPr>
                <w:spacing w:val="-1"/>
                <w:sz w:val="20"/>
              </w:rPr>
              <w:t xml:space="preserve"> </w:t>
            </w:r>
            <w:r>
              <w:rPr>
                <w:sz w:val="20"/>
              </w:rPr>
              <w:t>to</w:t>
            </w:r>
            <w:r>
              <w:rPr>
                <w:spacing w:val="-2"/>
                <w:sz w:val="20"/>
              </w:rPr>
              <w:t xml:space="preserve"> </w:t>
            </w:r>
            <w:r>
              <w:rPr>
                <w:sz w:val="20"/>
              </w:rPr>
              <w:t>parents,</w:t>
            </w:r>
            <w:r>
              <w:rPr>
                <w:spacing w:val="-4"/>
                <w:sz w:val="20"/>
              </w:rPr>
              <w:t xml:space="preserve"> </w:t>
            </w:r>
            <w:r>
              <w:rPr>
                <w:sz w:val="20"/>
              </w:rPr>
              <w:t>i.e.,</w:t>
            </w:r>
            <w:r>
              <w:rPr>
                <w:spacing w:val="-1"/>
                <w:sz w:val="20"/>
              </w:rPr>
              <w:t xml:space="preserve"> </w:t>
            </w:r>
            <w:r>
              <w:rPr>
                <w:sz w:val="20"/>
              </w:rPr>
              <w:t>“I</w:t>
            </w:r>
            <w:r>
              <w:rPr>
                <w:spacing w:val="-2"/>
                <w:sz w:val="20"/>
              </w:rPr>
              <w:t xml:space="preserve"> </w:t>
            </w:r>
            <w:r>
              <w:rPr>
                <w:sz w:val="20"/>
              </w:rPr>
              <w:t>fell</w:t>
            </w:r>
            <w:r>
              <w:rPr>
                <w:spacing w:val="-2"/>
                <w:sz w:val="20"/>
              </w:rPr>
              <w:t xml:space="preserve"> </w:t>
            </w:r>
            <w:r>
              <w:rPr>
                <w:sz w:val="20"/>
              </w:rPr>
              <w:t>off</w:t>
            </w:r>
            <w:r>
              <w:rPr>
                <w:spacing w:val="-3"/>
                <w:sz w:val="20"/>
              </w:rPr>
              <w:t xml:space="preserve"> </w:t>
            </w:r>
            <w:r>
              <w:rPr>
                <w:sz w:val="20"/>
              </w:rPr>
              <w:t>the</w:t>
            </w:r>
            <w:r>
              <w:rPr>
                <w:spacing w:val="-3"/>
                <w:sz w:val="20"/>
              </w:rPr>
              <w:t xml:space="preserve"> </w:t>
            </w:r>
            <w:r>
              <w:rPr>
                <w:sz w:val="20"/>
              </w:rPr>
              <w:t>slide today”; “I hurt my arm when Johnny pushed me down today”, etc. (Use your judgment).</w:t>
            </w:r>
          </w:p>
          <w:p w14:paraId="2AFAAC99" w14:textId="77777777" w:rsidR="005E3DB2" w:rsidRDefault="005E3DB2" w:rsidP="00221C2F">
            <w:pPr>
              <w:pStyle w:val="TableParagraph"/>
              <w:spacing w:before="0" w:line="243" w:lineRule="exact"/>
              <w:rPr>
                <w:sz w:val="20"/>
              </w:rPr>
            </w:pPr>
            <w:r>
              <w:rPr>
                <w:b/>
                <w:sz w:val="20"/>
                <w:u w:val="single"/>
              </w:rPr>
              <w:t>Incident</w:t>
            </w:r>
            <w:r>
              <w:rPr>
                <w:b/>
                <w:spacing w:val="-7"/>
                <w:sz w:val="20"/>
                <w:u w:val="single"/>
              </w:rPr>
              <w:t xml:space="preserve"> </w:t>
            </w:r>
            <w:r>
              <w:rPr>
                <w:b/>
                <w:sz w:val="20"/>
                <w:u w:val="single"/>
              </w:rPr>
              <w:t>involving</w:t>
            </w:r>
            <w:r>
              <w:rPr>
                <w:b/>
                <w:spacing w:val="-6"/>
                <w:sz w:val="20"/>
                <w:u w:val="single"/>
              </w:rPr>
              <w:t xml:space="preserve"> </w:t>
            </w:r>
            <w:r>
              <w:rPr>
                <w:b/>
                <w:sz w:val="20"/>
                <w:u w:val="single"/>
              </w:rPr>
              <w:t>a</w:t>
            </w:r>
            <w:r>
              <w:rPr>
                <w:b/>
                <w:spacing w:val="-5"/>
                <w:sz w:val="20"/>
                <w:u w:val="single"/>
              </w:rPr>
              <w:t xml:space="preserve"> </w:t>
            </w:r>
            <w:r>
              <w:rPr>
                <w:b/>
                <w:sz w:val="20"/>
                <w:u w:val="single"/>
              </w:rPr>
              <w:t>Serious</w:t>
            </w:r>
            <w:r>
              <w:rPr>
                <w:b/>
                <w:spacing w:val="-6"/>
                <w:sz w:val="20"/>
                <w:u w:val="single"/>
              </w:rPr>
              <w:t xml:space="preserve"> </w:t>
            </w:r>
            <w:r>
              <w:rPr>
                <w:b/>
                <w:spacing w:val="-2"/>
                <w:sz w:val="20"/>
                <w:u w:val="single"/>
              </w:rPr>
              <w:t>Injury</w:t>
            </w:r>
            <w:r>
              <w:rPr>
                <w:spacing w:val="-2"/>
                <w:sz w:val="20"/>
              </w:rPr>
              <w:t>-</w:t>
            </w:r>
          </w:p>
          <w:p w14:paraId="6DBC327C" w14:textId="77777777" w:rsidR="005E3DB2" w:rsidRDefault="005E3DB2" w:rsidP="005E3DB2">
            <w:pPr>
              <w:pStyle w:val="TableParagraph"/>
              <w:numPr>
                <w:ilvl w:val="0"/>
                <w:numId w:val="38"/>
              </w:numPr>
              <w:tabs>
                <w:tab w:val="left" w:pos="647"/>
                <w:tab w:val="left" w:pos="648"/>
              </w:tabs>
              <w:spacing w:before="0" w:line="240" w:lineRule="auto"/>
              <w:ind w:left="654" w:right="803"/>
              <w:rPr>
                <w:rFonts w:ascii="Symbol" w:hAnsi="Symbol"/>
                <w:sz w:val="20"/>
              </w:rPr>
            </w:pPr>
            <w:r>
              <w:rPr>
                <w:sz w:val="20"/>
              </w:rPr>
              <w:t>Requires</w:t>
            </w:r>
            <w:r>
              <w:rPr>
                <w:spacing w:val="-2"/>
                <w:sz w:val="20"/>
              </w:rPr>
              <w:t xml:space="preserve"> </w:t>
            </w:r>
            <w:r>
              <w:rPr>
                <w:sz w:val="20"/>
              </w:rPr>
              <w:t>medical</w:t>
            </w:r>
            <w:r>
              <w:rPr>
                <w:spacing w:val="-3"/>
                <w:sz w:val="20"/>
              </w:rPr>
              <w:t xml:space="preserve"> </w:t>
            </w:r>
            <w:r>
              <w:rPr>
                <w:sz w:val="20"/>
              </w:rPr>
              <w:t>attention</w:t>
            </w:r>
            <w:r>
              <w:rPr>
                <w:spacing w:val="-2"/>
                <w:sz w:val="20"/>
              </w:rPr>
              <w:t xml:space="preserve"> </w:t>
            </w:r>
            <w:r>
              <w:rPr>
                <w:sz w:val="20"/>
              </w:rPr>
              <w:t>(i.e.,</w:t>
            </w:r>
            <w:r>
              <w:rPr>
                <w:spacing w:val="-2"/>
                <w:sz w:val="20"/>
              </w:rPr>
              <w:t xml:space="preserve"> </w:t>
            </w:r>
            <w:r>
              <w:rPr>
                <w:sz w:val="20"/>
              </w:rPr>
              <w:t>burns,</w:t>
            </w:r>
            <w:r>
              <w:rPr>
                <w:spacing w:val="-2"/>
                <w:sz w:val="20"/>
              </w:rPr>
              <w:t xml:space="preserve"> </w:t>
            </w:r>
            <w:r>
              <w:rPr>
                <w:sz w:val="20"/>
              </w:rPr>
              <w:t>tooth</w:t>
            </w:r>
            <w:r>
              <w:rPr>
                <w:spacing w:val="-2"/>
                <w:sz w:val="20"/>
              </w:rPr>
              <w:t xml:space="preserve"> </w:t>
            </w:r>
            <w:r>
              <w:rPr>
                <w:sz w:val="20"/>
              </w:rPr>
              <w:t>loss/break,</w:t>
            </w:r>
            <w:r>
              <w:rPr>
                <w:spacing w:val="-2"/>
                <w:sz w:val="20"/>
              </w:rPr>
              <w:t xml:space="preserve"> </w:t>
            </w:r>
            <w:r>
              <w:rPr>
                <w:sz w:val="20"/>
              </w:rPr>
              <w:t>falls,</w:t>
            </w:r>
            <w:r>
              <w:rPr>
                <w:spacing w:val="-2"/>
                <w:sz w:val="20"/>
              </w:rPr>
              <w:t xml:space="preserve"> </w:t>
            </w:r>
            <w:r>
              <w:rPr>
                <w:sz w:val="20"/>
              </w:rPr>
              <w:t>ingestion</w:t>
            </w:r>
            <w:r>
              <w:rPr>
                <w:spacing w:val="-2"/>
                <w:sz w:val="20"/>
              </w:rPr>
              <w:t xml:space="preserve"> </w:t>
            </w:r>
            <w:r>
              <w:rPr>
                <w:sz w:val="20"/>
              </w:rPr>
              <w:t>of</w:t>
            </w:r>
            <w:r>
              <w:rPr>
                <w:spacing w:val="-4"/>
                <w:sz w:val="20"/>
              </w:rPr>
              <w:t xml:space="preserve"> </w:t>
            </w:r>
            <w:r>
              <w:rPr>
                <w:sz w:val="20"/>
              </w:rPr>
              <w:t>non-food</w:t>
            </w:r>
            <w:r>
              <w:rPr>
                <w:spacing w:val="-2"/>
                <w:sz w:val="20"/>
              </w:rPr>
              <w:t xml:space="preserve"> </w:t>
            </w:r>
            <w:r>
              <w:rPr>
                <w:sz w:val="20"/>
              </w:rPr>
              <w:t>substances</w:t>
            </w:r>
            <w:r>
              <w:rPr>
                <w:spacing w:val="-2"/>
                <w:sz w:val="20"/>
              </w:rPr>
              <w:t xml:space="preserve"> </w:t>
            </w:r>
            <w:r>
              <w:rPr>
                <w:sz w:val="20"/>
              </w:rPr>
              <w:t>and</w:t>
            </w:r>
            <w:r>
              <w:rPr>
                <w:spacing w:val="-2"/>
                <w:sz w:val="20"/>
              </w:rPr>
              <w:t xml:space="preserve"> </w:t>
            </w:r>
            <w:r>
              <w:rPr>
                <w:sz w:val="20"/>
              </w:rPr>
              <w:t>head</w:t>
            </w:r>
            <w:r>
              <w:rPr>
                <w:spacing w:val="-2"/>
                <w:sz w:val="20"/>
              </w:rPr>
              <w:t xml:space="preserve"> </w:t>
            </w:r>
            <w:r>
              <w:rPr>
                <w:sz w:val="20"/>
              </w:rPr>
              <w:t>or</w:t>
            </w:r>
            <w:r>
              <w:rPr>
                <w:spacing w:val="-5"/>
                <w:sz w:val="20"/>
              </w:rPr>
              <w:t xml:space="preserve"> </w:t>
            </w:r>
            <w:r>
              <w:rPr>
                <w:sz w:val="20"/>
              </w:rPr>
              <w:t xml:space="preserve">spine </w:t>
            </w:r>
            <w:r>
              <w:rPr>
                <w:spacing w:val="-2"/>
                <w:sz w:val="20"/>
              </w:rPr>
              <w:t>trauma).</w:t>
            </w:r>
          </w:p>
          <w:p w14:paraId="67E9B522" w14:textId="77777777" w:rsidR="005E3DB2" w:rsidRDefault="005E3DB2" w:rsidP="005E3DB2">
            <w:pPr>
              <w:pStyle w:val="TableParagraph"/>
              <w:numPr>
                <w:ilvl w:val="0"/>
                <w:numId w:val="38"/>
              </w:numPr>
              <w:tabs>
                <w:tab w:val="left" w:pos="654"/>
                <w:tab w:val="left" w:pos="655"/>
              </w:tabs>
              <w:spacing w:before="0" w:line="240" w:lineRule="auto"/>
              <w:ind w:left="654" w:right="866"/>
              <w:rPr>
                <w:rFonts w:ascii="Symbol" w:hAnsi="Symbol"/>
                <w:sz w:val="20"/>
              </w:rPr>
            </w:pPr>
            <w:r>
              <w:rPr>
                <w:sz w:val="20"/>
              </w:rPr>
              <w:t>Also, any serious injury (i.e., broken bones, severe bleeding, and loss of consciousness) that requires calling 911.</w:t>
            </w:r>
            <w:r>
              <w:rPr>
                <w:spacing w:val="89"/>
                <w:sz w:val="20"/>
              </w:rPr>
              <w:t xml:space="preserve"> </w:t>
            </w:r>
            <w:r>
              <w:rPr>
                <w:i/>
                <w:sz w:val="20"/>
              </w:rPr>
              <w:t>If</w:t>
            </w:r>
            <w:r>
              <w:rPr>
                <w:i/>
                <w:spacing w:val="-3"/>
                <w:sz w:val="20"/>
              </w:rPr>
              <w:t xml:space="preserve"> </w:t>
            </w:r>
            <w:r>
              <w:rPr>
                <w:i/>
                <w:sz w:val="20"/>
              </w:rPr>
              <w:t>the</w:t>
            </w:r>
            <w:r>
              <w:rPr>
                <w:i/>
                <w:spacing w:val="-1"/>
                <w:sz w:val="20"/>
              </w:rPr>
              <w:t xml:space="preserve"> </w:t>
            </w:r>
            <w:r>
              <w:rPr>
                <w:i/>
                <w:sz w:val="20"/>
              </w:rPr>
              <w:t>911</w:t>
            </w:r>
            <w:r>
              <w:rPr>
                <w:i/>
                <w:spacing w:val="-2"/>
                <w:sz w:val="20"/>
              </w:rPr>
              <w:t xml:space="preserve"> </w:t>
            </w:r>
            <w:r>
              <w:rPr>
                <w:i/>
                <w:sz w:val="20"/>
              </w:rPr>
              <w:t>dispatcher</w:t>
            </w:r>
            <w:r>
              <w:rPr>
                <w:i/>
                <w:spacing w:val="-3"/>
                <w:sz w:val="20"/>
              </w:rPr>
              <w:t xml:space="preserve"> </w:t>
            </w:r>
            <w:r>
              <w:rPr>
                <w:i/>
                <w:sz w:val="20"/>
              </w:rPr>
              <w:t>does</w:t>
            </w:r>
            <w:r>
              <w:rPr>
                <w:i/>
                <w:spacing w:val="-3"/>
                <w:sz w:val="20"/>
              </w:rPr>
              <w:t xml:space="preserve"> </w:t>
            </w:r>
            <w:r>
              <w:rPr>
                <w:i/>
                <w:sz w:val="20"/>
              </w:rPr>
              <w:t>not</w:t>
            </w:r>
            <w:r>
              <w:rPr>
                <w:i/>
                <w:spacing w:val="-4"/>
                <w:sz w:val="20"/>
              </w:rPr>
              <w:t xml:space="preserve"> </w:t>
            </w:r>
            <w:r>
              <w:rPr>
                <w:i/>
                <w:sz w:val="20"/>
              </w:rPr>
              <w:t>feel</w:t>
            </w:r>
            <w:r>
              <w:rPr>
                <w:i/>
                <w:spacing w:val="-2"/>
                <w:sz w:val="20"/>
              </w:rPr>
              <w:t xml:space="preserve"> </w:t>
            </w:r>
            <w:r>
              <w:rPr>
                <w:i/>
                <w:sz w:val="20"/>
              </w:rPr>
              <w:t>the</w:t>
            </w:r>
            <w:r>
              <w:rPr>
                <w:i/>
                <w:spacing w:val="-1"/>
                <w:sz w:val="20"/>
              </w:rPr>
              <w:t xml:space="preserve"> </w:t>
            </w:r>
            <w:r>
              <w:rPr>
                <w:i/>
                <w:sz w:val="20"/>
              </w:rPr>
              <w:t>injury</w:t>
            </w:r>
            <w:r>
              <w:rPr>
                <w:i/>
                <w:spacing w:val="-2"/>
                <w:sz w:val="20"/>
              </w:rPr>
              <w:t xml:space="preserve"> </w:t>
            </w:r>
            <w:r>
              <w:rPr>
                <w:i/>
                <w:sz w:val="20"/>
              </w:rPr>
              <w:t>warrants</w:t>
            </w:r>
            <w:r>
              <w:rPr>
                <w:i/>
                <w:spacing w:val="-3"/>
                <w:sz w:val="20"/>
              </w:rPr>
              <w:t xml:space="preserve"> </w:t>
            </w:r>
            <w:r>
              <w:rPr>
                <w:i/>
                <w:sz w:val="20"/>
              </w:rPr>
              <w:t>EMS</w:t>
            </w:r>
            <w:r>
              <w:rPr>
                <w:i/>
                <w:spacing w:val="-1"/>
                <w:sz w:val="20"/>
              </w:rPr>
              <w:t xml:space="preserve"> </w:t>
            </w:r>
            <w:r>
              <w:rPr>
                <w:i/>
                <w:sz w:val="20"/>
              </w:rPr>
              <w:t>involvement,</w:t>
            </w:r>
            <w:r>
              <w:rPr>
                <w:i/>
                <w:spacing w:val="-1"/>
                <w:sz w:val="20"/>
              </w:rPr>
              <w:t xml:space="preserve"> </w:t>
            </w:r>
            <w:r>
              <w:rPr>
                <w:i/>
                <w:sz w:val="20"/>
              </w:rPr>
              <w:t>staff</w:t>
            </w:r>
            <w:r>
              <w:rPr>
                <w:i/>
                <w:spacing w:val="-3"/>
                <w:sz w:val="20"/>
              </w:rPr>
              <w:t xml:space="preserve"> </w:t>
            </w:r>
            <w:r>
              <w:rPr>
                <w:i/>
                <w:sz w:val="20"/>
              </w:rPr>
              <w:t>will</w:t>
            </w:r>
            <w:r>
              <w:rPr>
                <w:i/>
                <w:spacing w:val="-2"/>
                <w:sz w:val="20"/>
              </w:rPr>
              <w:t xml:space="preserve"> </w:t>
            </w:r>
            <w:r>
              <w:rPr>
                <w:i/>
                <w:sz w:val="20"/>
              </w:rPr>
              <w:t>follow</w:t>
            </w:r>
            <w:r>
              <w:rPr>
                <w:i/>
                <w:spacing w:val="-1"/>
                <w:sz w:val="20"/>
              </w:rPr>
              <w:t xml:space="preserve"> </w:t>
            </w:r>
            <w:r>
              <w:rPr>
                <w:i/>
                <w:sz w:val="20"/>
              </w:rPr>
              <w:t>recommendations</w:t>
            </w:r>
            <w:r>
              <w:rPr>
                <w:i/>
                <w:spacing w:val="-3"/>
                <w:sz w:val="20"/>
              </w:rPr>
              <w:t xml:space="preserve"> </w:t>
            </w:r>
            <w:r>
              <w:rPr>
                <w:i/>
                <w:sz w:val="20"/>
              </w:rPr>
              <w:t>of</w:t>
            </w:r>
            <w:r>
              <w:rPr>
                <w:i/>
                <w:spacing w:val="-3"/>
                <w:sz w:val="20"/>
              </w:rPr>
              <w:t xml:space="preserve"> </w:t>
            </w:r>
            <w:r>
              <w:rPr>
                <w:i/>
                <w:sz w:val="20"/>
              </w:rPr>
              <w:t>911 dispatcher and notify Health Manager as soon as feasible.</w:t>
            </w:r>
            <w:r>
              <w:rPr>
                <w:i/>
                <w:spacing w:val="40"/>
                <w:sz w:val="20"/>
              </w:rPr>
              <w:t xml:space="preserve"> </w:t>
            </w:r>
            <w:r>
              <w:rPr>
                <w:i/>
                <w:sz w:val="20"/>
              </w:rPr>
              <w:t>Refer to OM; pg. 1 - When to Call 911.</w:t>
            </w:r>
          </w:p>
          <w:p w14:paraId="0BD6BD62" w14:textId="77777777" w:rsidR="005E3DB2" w:rsidRDefault="005E3DB2" w:rsidP="005E3DB2">
            <w:pPr>
              <w:pStyle w:val="TableParagraph"/>
              <w:numPr>
                <w:ilvl w:val="1"/>
                <w:numId w:val="38"/>
              </w:numPr>
              <w:tabs>
                <w:tab w:val="left" w:pos="1098"/>
                <w:tab w:val="left" w:pos="1099"/>
              </w:tabs>
              <w:spacing w:before="122" w:line="243" w:lineRule="exact"/>
              <w:rPr>
                <w:sz w:val="20"/>
              </w:rPr>
            </w:pPr>
            <w:r>
              <w:rPr>
                <w:sz w:val="20"/>
              </w:rPr>
              <w:t>Verbally</w:t>
            </w:r>
            <w:r>
              <w:rPr>
                <w:spacing w:val="-6"/>
                <w:sz w:val="20"/>
              </w:rPr>
              <w:t xml:space="preserve"> </w:t>
            </w:r>
            <w:r>
              <w:rPr>
                <w:sz w:val="20"/>
              </w:rPr>
              <w:t>notify</w:t>
            </w:r>
            <w:r>
              <w:rPr>
                <w:spacing w:val="-5"/>
                <w:sz w:val="20"/>
              </w:rPr>
              <w:t xml:space="preserve"> </w:t>
            </w:r>
            <w:r>
              <w:rPr>
                <w:sz w:val="20"/>
              </w:rPr>
              <w:t>the</w:t>
            </w:r>
            <w:r>
              <w:rPr>
                <w:spacing w:val="-8"/>
                <w:sz w:val="20"/>
              </w:rPr>
              <w:t xml:space="preserve"> </w:t>
            </w:r>
            <w:r>
              <w:rPr>
                <w:sz w:val="20"/>
              </w:rPr>
              <w:t>parent</w:t>
            </w:r>
            <w:r>
              <w:rPr>
                <w:spacing w:val="-6"/>
                <w:sz w:val="20"/>
              </w:rPr>
              <w:t xml:space="preserve"> </w:t>
            </w:r>
            <w:r>
              <w:rPr>
                <w:sz w:val="20"/>
              </w:rPr>
              <w:t>and</w:t>
            </w:r>
            <w:r>
              <w:rPr>
                <w:spacing w:val="-8"/>
                <w:sz w:val="20"/>
              </w:rPr>
              <w:t xml:space="preserve"> </w:t>
            </w:r>
            <w:r>
              <w:rPr>
                <w:sz w:val="20"/>
              </w:rPr>
              <w:t>Site</w:t>
            </w:r>
            <w:r>
              <w:rPr>
                <w:spacing w:val="-7"/>
                <w:sz w:val="20"/>
              </w:rPr>
              <w:t xml:space="preserve"> </w:t>
            </w:r>
            <w:r>
              <w:rPr>
                <w:sz w:val="20"/>
              </w:rPr>
              <w:t>Supervisor</w:t>
            </w:r>
            <w:r>
              <w:rPr>
                <w:spacing w:val="-6"/>
                <w:sz w:val="20"/>
              </w:rPr>
              <w:t xml:space="preserve"> </w:t>
            </w:r>
            <w:r>
              <w:rPr>
                <w:sz w:val="20"/>
              </w:rPr>
              <w:t>immediately</w:t>
            </w:r>
            <w:r>
              <w:rPr>
                <w:spacing w:val="-6"/>
                <w:sz w:val="20"/>
              </w:rPr>
              <w:t xml:space="preserve"> </w:t>
            </w:r>
            <w:r>
              <w:rPr>
                <w:sz w:val="20"/>
              </w:rPr>
              <w:t>if</w:t>
            </w:r>
            <w:r>
              <w:rPr>
                <w:spacing w:val="-7"/>
                <w:sz w:val="20"/>
              </w:rPr>
              <w:t xml:space="preserve"> </w:t>
            </w:r>
            <w:r>
              <w:rPr>
                <w:sz w:val="20"/>
              </w:rPr>
              <w:t>medical</w:t>
            </w:r>
            <w:r>
              <w:rPr>
                <w:spacing w:val="-6"/>
                <w:sz w:val="20"/>
              </w:rPr>
              <w:t xml:space="preserve"> </w:t>
            </w:r>
            <w:r>
              <w:rPr>
                <w:sz w:val="20"/>
              </w:rPr>
              <w:t>attention</w:t>
            </w:r>
            <w:r>
              <w:rPr>
                <w:spacing w:val="-6"/>
                <w:sz w:val="20"/>
              </w:rPr>
              <w:t xml:space="preserve"> </w:t>
            </w:r>
            <w:r>
              <w:rPr>
                <w:sz w:val="20"/>
              </w:rPr>
              <w:t>is</w:t>
            </w:r>
            <w:r>
              <w:rPr>
                <w:spacing w:val="-5"/>
                <w:sz w:val="20"/>
              </w:rPr>
              <w:t xml:space="preserve"> </w:t>
            </w:r>
            <w:r>
              <w:rPr>
                <w:spacing w:val="-2"/>
                <w:sz w:val="20"/>
              </w:rPr>
              <w:t>needed.</w:t>
            </w:r>
          </w:p>
          <w:p w14:paraId="482C1EE2" w14:textId="77777777" w:rsidR="005E3DB2" w:rsidRDefault="005E3DB2" w:rsidP="005E3DB2">
            <w:pPr>
              <w:pStyle w:val="TableParagraph"/>
              <w:numPr>
                <w:ilvl w:val="1"/>
                <w:numId w:val="38"/>
              </w:numPr>
              <w:tabs>
                <w:tab w:val="left" w:pos="1098"/>
                <w:tab w:val="left" w:pos="1099"/>
              </w:tabs>
              <w:spacing w:before="0" w:line="243" w:lineRule="exact"/>
              <w:rPr>
                <w:sz w:val="20"/>
              </w:rPr>
            </w:pPr>
            <w:r>
              <w:rPr>
                <w:sz w:val="20"/>
              </w:rPr>
              <w:t>Site</w:t>
            </w:r>
            <w:r>
              <w:rPr>
                <w:spacing w:val="-7"/>
                <w:sz w:val="20"/>
              </w:rPr>
              <w:t xml:space="preserve"> </w:t>
            </w:r>
            <w:r>
              <w:rPr>
                <w:sz w:val="20"/>
              </w:rPr>
              <w:t>Supervisor</w:t>
            </w:r>
            <w:r>
              <w:rPr>
                <w:spacing w:val="-6"/>
                <w:sz w:val="20"/>
              </w:rPr>
              <w:t xml:space="preserve"> </w:t>
            </w:r>
            <w:r>
              <w:rPr>
                <w:sz w:val="20"/>
              </w:rPr>
              <w:t>will</w:t>
            </w:r>
            <w:r>
              <w:rPr>
                <w:spacing w:val="-6"/>
                <w:sz w:val="20"/>
              </w:rPr>
              <w:t xml:space="preserve"> </w:t>
            </w:r>
            <w:r>
              <w:rPr>
                <w:sz w:val="20"/>
              </w:rPr>
              <w:t>contact</w:t>
            </w:r>
            <w:r>
              <w:rPr>
                <w:spacing w:val="-6"/>
                <w:sz w:val="20"/>
              </w:rPr>
              <w:t xml:space="preserve"> </w:t>
            </w:r>
            <w:r>
              <w:rPr>
                <w:sz w:val="20"/>
              </w:rPr>
              <w:t>Health</w:t>
            </w:r>
            <w:r>
              <w:rPr>
                <w:spacing w:val="-5"/>
                <w:sz w:val="20"/>
              </w:rPr>
              <w:t xml:space="preserve"> </w:t>
            </w:r>
            <w:r>
              <w:rPr>
                <w:sz w:val="20"/>
              </w:rPr>
              <w:t>Manager</w:t>
            </w:r>
            <w:r>
              <w:rPr>
                <w:spacing w:val="-6"/>
                <w:sz w:val="20"/>
              </w:rPr>
              <w:t xml:space="preserve"> </w:t>
            </w:r>
            <w:r>
              <w:rPr>
                <w:sz w:val="20"/>
              </w:rPr>
              <w:t>to</w:t>
            </w:r>
            <w:r>
              <w:rPr>
                <w:spacing w:val="-6"/>
                <w:sz w:val="20"/>
              </w:rPr>
              <w:t xml:space="preserve"> </w:t>
            </w:r>
            <w:r>
              <w:rPr>
                <w:sz w:val="20"/>
              </w:rPr>
              <w:t>report</w:t>
            </w:r>
            <w:r>
              <w:rPr>
                <w:spacing w:val="-6"/>
                <w:sz w:val="20"/>
              </w:rPr>
              <w:t xml:space="preserve"> </w:t>
            </w:r>
            <w:r>
              <w:rPr>
                <w:sz w:val="20"/>
              </w:rPr>
              <w:t>the</w:t>
            </w:r>
            <w:r>
              <w:rPr>
                <w:spacing w:val="-6"/>
                <w:sz w:val="20"/>
              </w:rPr>
              <w:t xml:space="preserve"> </w:t>
            </w:r>
            <w:r>
              <w:rPr>
                <w:spacing w:val="-2"/>
                <w:sz w:val="20"/>
              </w:rPr>
              <w:t>injury.</w:t>
            </w:r>
          </w:p>
          <w:p w14:paraId="5FA9AC7A" w14:textId="77777777" w:rsidR="005E3DB2" w:rsidRDefault="005E3DB2" w:rsidP="005E3DB2">
            <w:pPr>
              <w:pStyle w:val="TableParagraph"/>
              <w:numPr>
                <w:ilvl w:val="1"/>
                <w:numId w:val="38"/>
              </w:numPr>
              <w:tabs>
                <w:tab w:val="left" w:pos="1098"/>
                <w:tab w:val="left" w:pos="1099"/>
              </w:tabs>
              <w:spacing w:before="0" w:line="240" w:lineRule="auto"/>
              <w:ind w:right="484" w:hanging="361"/>
              <w:rPr>
                <w:sz w:val="20"/>
              </w:rPr>
            </w:pPr>
            <w:r>
              <w:rPr>
                <w:sz w:val="20"/>
              </w:rPr>
              <w:t>Complete</w:t>
            </w:r>
            <w:r>
              <w:rPr>
                <w:spacing w:val="-3"/>
                <w:sz w:val="20"/>
              </w:rPr>
              <w:t xml:space="preserve"> </w:t>
            </w:r>
            <w:r>
              <w:rPr>
                <w:sz w:val="20"/>
              </w:rPr>
              <w:t>the</w:t>
            </w:r>
            <w:r>
              <w:rPr>
                <w:spacing w:val="-3"/>
                <w:sz w:val="20"/>
              </w:rPr>
              <w:t xml:space="preserve"> </w:t>
            </w:r>
            <w:r>
              <w:rPr>
                <w:sz w:val="20"/>
              </w:rPr>
              <w:t>form</w:t>
            </w:r>
            <w:r>
              <w:rPr>
                <w:spacing w:val="-3"/>
                <w:sz w:val="20"/>
              </w:rPr>
              <w:t xml:space="preserve"> </w:t>
            </w:r>
            <w:r>
              <w:rPr>
                <w:sz w:val="20"/>
              </w:rPr>
              <w:t>immediately</w:t>
            </w:r>
            <w:r>
              <w:rPr>
                <w:spacing w:val="-1"/>
                <w:sz w:val="20"/>
              </w:rPr>
              <w:t xml:space="preserve"> </w:t>
            </w:r>
            <w:r>
              <w:rPr>
                <w:sz w:val="20"/>
              </w:rPr>
              <w:t>following</w:t>
            </w:r>
            <w:r>
              <w:rPr>
                <w:spacing w:val="-2"/>
                <w:sz w:val="20"/>
              </w:rPr>
              <w:t xml:space="preserve"> </w:t>
            </w:r>
            <w:r>
              <w:rPr>
                <w:sz w:val="20"/>
              </w:rPr>
              <w:t>the</w:t>
            </w:r>
            <w:r>
              <w:rPr>
                <w:spacing w:val="-3"/>
                <w:sz w:val="20"/>
              </w:rPr>
              <w:t xml:space="preserve"> </w:t>
            </w:r>
            <w:r>
              <w:rPr>
                <w:sz w:val="20"/>
              </w:rPr>
              <w:t>occurrence</w:t>
            </w:r>
            <w:r>
              <w:rPr>
                <w:spacing w:val="-3"/>
                <w:sz w:val="20"/>
              </w:rPr>
              <w:t xml:space="preserve"> </w:t>
            </w:r>
            <w:r>
              <w:rPr>
                <w:sz w:val="20"/>
              </w:rPr>
              <w:t>of</w:t>
            </w:r>
            <w:r>
              <w:rPr>
                <w:spacing w:val="-3"/>
                <w:sz w:val="20"/>
              </w:rPr>
              <w:t xml:space="preserve"> </w:t>
            </w:r>
            <w:r>
              <w:rPr>
                <w:sz w:val="20"/>
              </w:rPr>
              <w:t>any</w:t>
            </w:r>
            <w:r>
              <w:rPr>
                <w:spacing w:val="-1"/>
                <w:sz w:val="20"/>
              </w:rPr>
              <w:t xml:space="preserve"> </w:t>
            </w:r>
            <w:r>
              <w:rPr>
                <w:sz w:val="20"/>
              </w:rPr>
              <w:t>injury</w:t>
            </w:r>
            <w:r>
              <w:rPr>
                <w:spacing w:val="-1"/>
                <w:sz w:val="20"/>
              </w:rPr>
              <w:t xml:space="preserve"> </w:t>
            </w:r>
            <w:r>
              <w:rPr>
                <w:sz w:val="20"/>
              </w:rPr>
              <w:t>that</w:t>
            </w:r>
            <w:r>
              <w:rPr>
                <w:spacing w:val="-2"/>
                <w:sz w:val="20"/>
              </w:rPr>
              <w:t xml:space="preserve"> </w:t>
            </w:r>
            <w:r>
              <w:rPr>
                <w:sz w:val="20"/>
              </w:rPr>
              <w:t>is</w:t>
            </w:r>
            <w:r>
              <w:rPr>
                <w:spacing w:val="-3"/>
                <w:sz w:val="20"/>
              </w:rPr>
              <w:t xml:space="preserve"> </w:t>
            </w:r>
            <w:r>
              <w:rPr>
                <w:sz w:val="20"/>
              </w:rPr>
              <w:t>severe</w:t>
            </w:r>
            <w:r>
              <w:rPr>
                <w:spacing w:val="-3"/>
                <w:sz w:val="20"/>
              </w:rPr>
              <w:t xml:space="preserve"> </w:t>
            </w:r>
            <w:r>
              <w:rPr>
                <w:sz w:val="20"/>
              </w:rPr>
              <w:t>enough</w:t>
            </w:r>
            <w:r>
              <w:rPr>
                <w:spacing w:val="-1"/>
                <w:sz w:val="20"/>
              </w:rPr>
              <w:t xml:space="preserve"> </w:t>
            </w:r>
            <w:r>
              <w:rPr>
                <w:sz w:val="20"/>
              </w:rPr>
              <w:t>to</w:t>
            </w:r>
            <w:r>
              <w:rPr>
                <w:spacing w:val="-2"/>
                <w:sz w:val="20"/>
              </w:rPr>
              <w:t xml:space="preserve"> </w:t>
            </w:r>
            <w:r>
              <w:rPr>
                <w:sz w:val="20"/>
              </w:rPr>
              <w:t>cause</w:t>
            </w:r>
            <w:r>
              <w:rPr>
                <w:spacing w:val="-3"/>
                <w:sz w:val="20"/>
              </w:rPr>
              <w:t xml:space="preserve"> </w:t>
            </w:r>
            <w:r>
              <w:rPr>
                <w:sz w:val="20"/>
              </w:rPr>
              <w:t>the</w:t>
            </w:r>
            <w:r>
              <w:rPr>
                <w:spacing w:val="-3"/>
                <w:sz w:val="20"/>
              </w:rPr>
              <w:t xml:space="preserve"> </w:t>
            </w:r>
            <w:r>
              <w:rPr>
                <w:sz w:val="20"/>
              </w:rPr>
              <w:t>loss</w:t>
            </w:r>
            <w:r>
              <w:rPr>
                <w:spacing w:val="-1"/>
                <w:sz w:val="20"/>
              </w:rPr>
              <w:t xml:space="preserve"> </w:t>
            </w:r>
            <w:r>
              <w:rPr>
                <w:sz w:val="20"/>
              </w:rPr>
              <w:t>of one-half day or more of school or warranted medical attention and treatment (i.e., School Nurse, ER and MD).</w:t>
            </w:r>
          </w:p>
          <w:p w14:paraId="0B4A9F23" w14:textId="77777777" w:rsidR="005E3DB2" w:rsidRPr="00D96995" w:rsidRDefault="005E3DB2" w:rsidP="005E3DB2">
            <w:pPr>
              <w:pStyle w:val="TableParagraph"/>
              <w:numPr>
                <w:ilvl w:val="1"/>
                <w:numId w:val="38"/>
              </w:numPr>
              <w:tabs>
                <w:tab w:val="left" w:pos="1098"/>
                <w:tab w:val="left" w:pos="1099"/>
              </w:tabs>
              <w:spacing w:before="2" w:line="240" w:lineRule="auto"/>
              <w:ind w:hanging="361"/>
              <w:rPr>
                <w:sz w:val="20"/>
              </w:rPr>
            </w:pPr>
            <w:r>
              <w:rPr>
                <w:sz w:val="20"/>
              </w:rPr>
              <w:t>A</w:t>
            </w:r>
            <w:r>
              <w:rPr>
                <w:spacing w:val="-4"/>
                <w:sz w:val="20"/>
              </w:rPr>
              <w:t xml:space="preserve"> </w:t>
            </w:r>
            <w:r>
              <w:rPr>
                <w:sz w:val="20"/>
              </w:rPr>
              <w:t>staff</w:t>
            </w:r>
            <w:r>
              <w:rPr>
                <w:spacing w:val="-4"/>
                <w:sz w:val="20"/>
              </w:rPr>
              <w:t xml:space="preserve"> </w:t>
            </w:r>
            <w:r>
              <w:rPr>
                <w:sz w:val="20"/>
              </w:rPr>
              <w:t>member</w:t>
            </w:r>
            <w:r>
              <w:rPr>
                <w:spacing w:val="-2"/>
                <w:sz w:val="20"/>
              </w:rPr>
              <w:t xml:space="preserve"> </w:t>
            </w:r>
            <w:r>
              <w:rPr>
                <w:sz w:val="20"/>
              </w:rPr>
              <w:t>will</w:t>
            </w:r>
            <w:r>
              <w:rPr>
                <w:spacing w:val="-3"/>
                <w:sz w:val="20"/>
              </w:rPr>
              <w:t xml:space="preserve"> </w:t>
            </w:r>
            <w:r>
              <w:rPr>
                <w:sz w:val="20"/>
              </w:rPr>
              <w:t>go</w:t>
            </w:r>
            <w:r>
              <w:rPr>
                <w:spacing w:val="-4"/>
                <w:sz w:val="20"/>
              </w:rPr>
              <w:t xml:space="preserve"> </w:t>
            </w:r>
            <w:r>
              <w:rPr>
                <w:sz w:val="20"/>
              </w:rPr>
              <w:t>with</w:t>
            </w:r>
            <w:r>
              <w:rPr>
                <w:spacing w:val="-2"/>
                <w:sz w:val="20"/>
              </w:rPr>
              <w:t xml:space="preserve"> </w:t>
            </w:r>
            <w:r>
              <w:rPr>
                <w:sz w:val="20"/>
              </w:rPr>
              <w:t>child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ER,</w:t>
            </w:r>
            <w:r>
              <w:rPr>
                <w:spacing w:val="-3"/>
                <w:sz w:val="20"/>
              </w:rPr>
              <w:t xml:space="preserve"> </w:t>
            </w:r>
            <w:r>
              <w:rPr>
                <w:sz w:val="20"/>
              </w:rPr>
              <w:t>if</w:t>
            </w:r>
            <w:r>
              <w:rPr>
                <w:spacing w:val="-4"/>
                <w:sz w:val="20"/>
              </w:rPr>
              <w:t xml:space="preserve"> </w:t>
            </w:r>
            <w:r>
              <w:rPr>
                <w:sz w:val="20"/>
              </w:rPr>
              <w:t>a</w:t>
            </w:r>
            <w:r>
              <w:rPr>
                <w:spacing w:val="-4"/>
                <w:sz w:val="20"/>
              </w:rPr>
              <w:t xml:space="preserve"> </w:t>
            </w:r>
            <w:r>
              <w:rPr>
                <w:sz w:val="20"/>
              </w:rPr>
              <w:t>parent</w:t>
            </w:r>
            <w:r>
              <w:rPr>
                <w:spacing w:val="-3"/>
                <w:sz w:val="20"/>
              </w:rPr>
              <w:t xml:space="preserve"> </w:t>
            </w:r>
            <w:r>
              <w:rPr>
                <w:sz w:val="20"/>
              </w:rPr>
              <w:t>is</w:t>
            </w:r>
            <w:r>
              <w:rPr>
                <w:spacing w:val="-5"/>
                <w:sz w:val="20"/>
              </w:rPr>
              <w:t xml:space="preserve"> </w:t>
            </w:r>
            <w:r>
              <w:rPr>
                <w:sz w:val="20"/>
              </w:rPr>
              <w:t>not</w:t>
            </w:r>
            <w:r>
              <w:rPr>
                <w:spacing w:val="-3"/>
                <w:sz w:val="20"/>
              </w:rPr>
              <w:t xml:space="preserve"> </w:t>
            </w:r>
            <w:r>
              <w:rPr>
                <w:spacing w:val="-2"/>
                <w:sz w:val="20"/>
              </w:rPr>
              <w:t>onsite</w:t>
            </w:r>
          </w:p>
          <w:p w14:paraId="48C7BAE3" w14:textId="77777777" w:rsidR="005E3DB2" w:rsidRDefault="005E3DB2" w:rsidP="00221C2F">
            <w:pPr>
              <w:pStyle w:val="TableParagraph"/>
              <w:tabs>
                <w:tab w:val="left" w:pos="1098"/>
                <w:tab w:val="left" w:pos="1099"/>
              </w:tabs>
              <w:spacing w:before="2" w:line="240" w:lineRule="auto"/>
              <w:rPr>
                <w:spacing w:val="-2"/>
                <w:sz w:val="20"/>
              </w:rPr>
            </w:pPr>
          </w:p>
          <w:p w14:paraId="315960A5" w14:textId="77777777" w:rsidR="005E3DB2" w:rsidRDefault="005E3DB2" w:rsidP="00221C2F">
            <w:pPr>
              <w:pStyle w:val="TableParagraph"/>
              <w:tabs>
                <w:tab w:val="left" w:pos="1098"/>
                <w:tab w:val="left" w:pos="1099"/>
              </w:tabs>
              <w:spacing w:before="2" w:line="240" w:lineRule="auto"/>
              <w:rPr>
                <w:sz w:val="20"/>
              </w:rPr>
            </w:pPr>
          </w:p>
        </w:tc>
      </w:tr>
      <w:tr w:rsidR="005E3DB2" w14:paraId="33A5E2BF" w14:textId="77777777" w:rsidTr="00221C2F">
        <w:trPr>
          <w:trHeight w:val="260"/>
        </w:trPr>
        <w:tc>
          <w:tcPr>
            <w:tcW w:w="11975" w:type="dxa"/>
            <w:gridSpan w:val="2"/>
          </w:tcPr>
          <w:p w14:paraId="65ACDCF7" w14:textId="77777777" w:rsidR="005E3DB2" w:rsidRDefault="005E3DB2" w:rsidP="00221C2F">
            <w:pPr>
              <w:pStyle w:val="TableParagraph"/>
              <w:ind w:left="0"/>
              <w:rPr>
                <w:b/>
                <w:spacing w:val="-2"/>
                <w:sz w:val="20"/>
              </w:rPr>
            </w:pPr>
          </w:p>
        </w:tc>
      </w:tr>
    </w:tbl>
    <w:p w14:paraId="7DF88C41" w14:textId="77777777" w:rsidR="005E3DB2" w:rsidRDefault="005E3DB2" w:rsidP="005E3DB2"/>
    <w:p w14:paraId="7C95A55E" w14:textId="13F5F5E5" w:rsidR="005E3DB2" w:rsidRDefault="005E3DB2" w:rsidP="004D0620">
      <w:pPr>
        <w:widowControl w:val="0"/>
        <w:tabs>
          <w:tab w:val="left" w:pos="1199"/>
          <w:tab w:val="left" w:pos="1200"/>
        </w:tabs>
        <w:autoSpaceDE w:val="0"/>
        <w:autoSpaceDN w:val="0"/>
        <w:spacing w:before="1" w:after="0" w:line="240" w:lineRule="auto"/>
        <w:rPr>
          <w:sz w:val="20"/>
        </w:rPr>
      </w:pPr>
    </w:p>
    <w:p w14:paraId="5DE717A6" w14:textId="058323C2" w:rsidR="005E3DB2" w:rsidRDefault="005E3DB2" w:rsidP="004D0620">
      <w:pPr>
        <w:widowControl w:val="0"/>
        <w:tabs>
          <w:tab w:val="left" w:pos="1199"/>
          <w:tab w:val="left" w:pos="1200"/>
        </w:tabs>
        <w:autoSpaceDE w:val="0"/>
        <w:autoSpaceDN w:val="0"/>
        <w:spacing w:before="1" w:after="0" w:line="240" w:lineRule="auto"/>
        <w:rPr>
          <w:sz w:val="20"/>
        </w:rPr>
      </w:pPr>
    </w:p>
    <w:p w14:paraId="12FF84E6" w14:textId="6F9A209A" w:rsidR="005E3DB2" w:rsidRDefault="005E3DB2" w:rsidP="004D0620">
      <w:pPr>
        <w:widowControl w:val="0"/>
        <w:tabs>
          <w:tab w:val="left" w:pos="1199"/>
          <w:tab w:val="left" w:pos="1200"/>
        </w:tabs>
        <w:autoSpaceDE w:val="0"/>
        <w:autoSpaceDN w:val="0"/>
        <w:spacing w:before="1" w:after="0" w:line="240" w:lineRule="auto"/>
        <w:rPr>
          <w:sz w:val="20"/>
        </w:rPr>
      </w:pPr>
    </w:p>
    <w:p w14:paraId="06E1A4DE" w14:textId="197E81F0" w:rsidR="005E3DB2" w:rsidRDefault="005E3DB2" w:rsidP="004D0620">
      <w:pPr>
        <w:widowControl w:val="0"/>
        <w:tabs>
          <w:tab w:val="left" w:pos="1199"/>
          <w:tab w:val="left" w:pos="1200"/>
        </w:tabs>
        <w:autoSpaceDE w:val="0"/>
        <w:autoSpaceDN w:val="0"/>
        <w:spacing w:before="1" w:after="0" w:line="240" w:lineRule="auto"/>
        <w:rPr>
          <w:sz w:val="20"/>
        </w:rPr>
      </w:pPr>
    </w:p>
    <w:p w14:paraId="254B8AE3" w14:textId="5E1BF0DE" w:rsidR="005E3DB2" w:rsidRDefault="005E3DB2" w:rsidP="004D0620">
      <w:pPr>
        <w:widowControl w:val="0"/>
        <w:tabs>
          <w:tab w:val="left" w:pos="1199"/>
          <w:tab w:val="left" w:pos="1200"/>
        </w:tabs>
        <w:autoSpaceDE w:val="0"/>
        <w:autoSpaceDN w:val="0"/>
        <w:spacing w:before="1" w:after="0" w:line="240" w:lineRule="auto"/>
        <w:rPr>
          <w:sz w:val="20"/>
        </w:rPr>
      </w:pPr>
    </w:p>
    <w:p w14:paraId="70F45CA5" w14:textId="69932AA3" w:rsidR="005E3DB2" w:rsidRDefault="005E3DB2" w:rsidP="004D0620">
      <w:pPr>
        <w:widowControl w:val="0"/>
        <w:tabs>
          <w:tab w:val="left" w:pos="1199"/>
          <w:tab w:val="left" w:pos="1200"/>
        </w:tabs>
        <w:autoSpaceDE w:val="0"/>
        <w:autoSpaceDN w:val="0"/>
        <w:spacing w:before="1" w:after="0" w:line="240" w:lineRule="auto"/>
        <w:rPr>
          <w:sz w:val="20"/>
        </w:rPr>
      </w:pPr>
    </w:p>
    <w:p w14:paraId="4DD7A36E" w14:textId="64A5823C" w:rsidR="005E3DB2" w:rsidRDefault="005E3DB2" w:rsidP="004D0620">
      <w:pPr>
        <w:widowControl w:val="0"/>
        <w:tabs>
          <w:tab w:val="left" w:pos="1199"/>
          <w:tab w:val="left" w:pos="1200"/>
        </w:tabs>
        <w:autoSpaceDE w:val="0"/>
        <w:autoSpaceDN w:val="0"/>
        <w:spacing w:before="1" w:after="0" w:line="240" w:lineRule="auto"/>
        <w:rPr>
          <w:sz w:val="20"/>
        </w:rPr>
      </w:pPr>
    </w:p>
    <w:p w14:paraId="3C821861" w14:textId="65EE203F" w:rsidR="005E3DB2" w:rsidRDefault="005E3DB2" w:rsidP="004D0620">
      <w:pPr>
        <w:widowControl w:val="0"/>
        <w:tabs>
          <w:tab w:val="left" w:pos="1199"/>
          <w:tab w:val="left" w:pos="1200"/>
        </w:tabs>
        <w:autoSpaceDE w:val="0"/>
        <w:autoSpaceDN w:val="0"/>
        <w:spacing w:before="1" w:after="0" w:line="240" w:lineRule="auto"/>
        <w:rPr>
          <w:sz w:val="20"/>
        </w:rPr>
      </w:pPr>
    </w:p>
    <w:p w14:paraId="7B57F703" w14:textId="78AC1E08" w:rsidR="005E3DB2" w:rsidRDefault="005E3DB2" w:rsidP="004D0620">
      <w:pPr>
        <w:widowControl w:val="0"/>
        <w:tabs>
          <w:tab w:val="left" w:pos="1199"/>
          <w:tab w:val="left" w:pos="1200"/>
        </w:tabs>
        <w:autoSpaceDE w:val="0"/>
        <w:autoSpaceDN w:val="0"/>
        <w:spacing w:before="1" w:after="0" w:line="240" w:lineRule="auto"/>
        <w:rPr>
          <w:sz w:val="20"/>
        </w:rPr>
      </w:pPr>
    </w:p>
    <w:p w14:paraId="7E090121" w14:textId="3A7D424E" w:rsidR="005E3DB2" w:rsidRDefault="005E3DB2" w:rsidP="004D0620">
      <w:pPr>
        <w:widowControl w:val="0"/>
        <w:tabs>
          <w:tab w:val="left" w:pos="1199"/>
          <w:tab w:val="left" w:pos="1200"/>
        </w:tabs>
        <w:autoSpaceDE w:val="0"/>
        <w:autoSpaceDN w:val="0"/>
        <w:spacing w:before="1" w:after="0" w:line="240" w:lineRule="auto"/>
        <w:rPr>
          <w:sz w:val="20"/>
        </w:rPr>
      </w:pPr>
    </w:p>
    <w:p w14:paraId="726572CA" w14:textId="38F1A206" w:rsidR="005E3DB2" w:rsidRDefault="005E3DB2" w:rsidP="004D0620">
      <w:pPr>
        <w:widowControl w:val="0"/>
        <w:tabs>
          <w:tab w:val="left" w:pos="1199"/>
          <w:tab w:val="left" w:pos="1200"/>
        </w:tabs>
        <w:autoSpaceDE w:val="0"/>
        <w:autoSpaceDN w:val="0"/>
        <w:spacing w:before="1" w:after="0" w:line="240" w:lineRule="auto"/>
        <w:rPr>
          <w:sz w:val="20"/>
        </w:rPr>
      </w:pPr>
    </w:p>
    <w:p w14:paraId="28E196B9" w14:textId="7160092D" w:rsidR="005E3DB2" w:rsidRDefault="005E3DB2" w:rsidP="004D0620">
      <w:pPr>
        <w:widowControl w:val="0"/>
        <w:tabs>
          <w:tab w:val="left" w:pos="1199"/>
          <w:tab w:val="left" w:pos="1200"/>
        </w:tabs>
        <w:autoSpaceDE w:val="0"/>
        <w:autoSpaceDN w:val="0"/>
        <w:spacing w:before="1" w:after="0" w:line="240" w:lineRule="auto"/>
        <w:rPr>
          <w:sz w:val="20"/>
        </w:rPr>
      </w:pPr>
    </w:p>
    <w:p w14:paraId="0C4CF89D" w14:textId="7FEA5CD9" w:rsidR="005E3DB2" w:rsidRDefault="005E3DB2" w:rsidP="004D0620">
      <w:pPr>
        <w:widowControl w:val="0"/>
        <w:tabs>
          <w:tab w:val="left" w:pos="1199"/>
          <w:tab w:val="left" w:pos="1200"/>
        </w:tabs>
        <w:autoSpaceDE w:val="0"/>
        <w:autoSpaceDN w:val="0"/>
        <w:spacing w:before="1" w:after="0" w:line="240" w:lineRule="auto"/>
        <w:rPr>
          <w:sz w:val="20"/>
        </w:rPr>
      </w:pPr>
    </w:p>
    <w:p w14:paraId="5CF8EB6A" w14:textId="546C21A4" w:rsidR="005E3DB2" w:rsidRDefault="005E3DB2" w:rsidP="004D0620">
      <w:pPr>
        <w:widowControl w:val="0"/>
        <w:tabs>
          <w:tab w:val="left" w:pos="1199"/>
          <w:tab w:val="left" w:pos="1200"/>
        </w:tabs>
        <w:autoSpaceDE w:val="0"/>
        <w:autoSpaceDN w:val="0"/>
        <w:spacing w:before="1" w:after="0" w:line="240" w:lineRule="auto"/>
        <w:rPr>
          <w:sz w:val="20"/>
        </w:rPr>
      </w:pPr>
    </w:p>
    <w:p w14:paraId="53536C24" w14:textId="42687992" w:rsidR="005E3DB2" w:rsidRDefault="005E3DB2" w:rsidP="004D0620">
      <w:pPr>
        <w:widowControl w:val="0"/>
        <w:tabs>
          <w:tab w:val="left" w:pos="1199"/>
          <w:tab w:val="left" w:pos="1200"/>
        </w:tabs>
        <w:autoSpaceDE w:val="0"/>
        <w:autoSpaceDN w:val="0"/>
        <w:spacing w:before="1" w:after="0" w:line="240" w:lineRule="auto"/>
        <w:rPr>
          <w:sz w:val="20"/>
        </w:rPr>
      </w:pPr>
    </w:p>
    <w:p w14:paraId="3D0C9D5F" w14:textId="27FE1C5B" w:rsidR="005E3DB2" w:rsidRDefault="005E3DB2" w:rsidP="004D0620">
      <w:pPr>
        <w:widowControl w:val="0"/>
        <w:tabs>
          <w:tab w:val="left" w:pos="1199"/>
          <w:tab w:val="left" w:pos="1200"/>
        </w:tabs>
        <w:autoSpaceDE w:val="0"/>
        <w:autoSpaceDN w:val="0"/>
        <w:spacing w:before="1" w:after="0" w:line="240" w:lineRule="auto"/>
        <w:rPr>
          <w:sz w:val="20"/>
        </w:rPr>
      </w:pPr>
    </w:p>
    <w:p w14:paraId="5A92968A" w14:textId="44A610E9" w:rsidR="005E3DB2" w:rsidRDefault="005E3DB2" w:rsidP="004D0620">
      <w:pPr>
        <w:widowControl w:val="0"/>
        <w:tabs>
          <w:tab w:val="left" w:pos="1199"/>
          <w:tab w:val="left" w:pos="1200"/>
        </w:tabs>
        <w:autoSpaceDE w:val="0"/>
        <w:autoSpaceDN w:val="0"/>
        <w:spacing w:before="1" w:after="0" w:line="240" w:lineRule="auto"/>
        <w:rPr>
          <w:sz w:val="20"/>
        </w:rPr>
      </w:pPr>
    </w:p>
    <w:p w14:paraId="31E3A040" w14:textId="0487766B" w:rsidR="005E3DB2" w:rsidRDefault="005E3DB2" w:rsidP="004D0620">
      <w:pPr>
        <w:widowControl w:val="0"/>
        <w:tabs>
          <w:tab w:val="left" w:pos="1199"/>
          <w:tab w:val="left" w:pos="1200"/>
        </w:tabs>
        <w:autoSpaceDE w:val="0"/>
        <w:autoSpaceDN w:val="0"/>
        <w:spacing w:before="1" w:after="0" w:line="240" w:lineRule="auto"/>
        <w:rPr>
          <w:sz w:val="20"/>
        </w:rPr>
      </w:pPr>
    </w:p>
    <w:p w14:paraId="5BD69F11" w14:textId="53A131DB" w:rsidR="005E3DB2" w:rsidRDefault="005E3DB2" w:rsidP="004D0620">
      <w:pPr>
        <w:widowControl w:val="0"/>
        <w:tabs>
          <w:tab w:val="left" w:pos="1199"/>
          <w:tab w:val="left" w:pos="1200"/>
        </w:tabs>
        <w:autoSpaceDE w:val="0"/>
        <w:autoSpaceDN w:val="0"/>
        <w:spacing w:before="1" w:after="0" w:line="240" w:lineRule="auto"/>
        <w:rPr>
          <w:sz w:val="20"/>
        </w:rPr>
      </w:pPr>
    </w:p>
    <w:p w14:paraId="6A0280DD" w14:textId="7D16841C" w:rsidR="005E3DB2" w:rsidRDefault="005E3DB2" w:rsidP="004D0620">
      <w:pPr>
        <w:widowControl w:val="0"/>
        <w:tabs>
          <w:tab w:val="left" w:pos="1199"/>
          <w:tab w:val="left" w:pos="1200"/>
        </w:tabs>
        <w:autoSpaceDE w:val="0"/>
        <w:autoSpaceDN w:val="0"/>
        <w:spacing w:before="1" w:after="0" w:line="240" w:lineRule="auto"/>
        <w:rPr>
          <w:sz w:val="20"/>
        </w:rPr>
      </w:pPr>
    </w:p>
    <w:p w14:paraId="63D7209A" w14:textId="4F0AACA7" w:rsidR="005E3DB2" w:rsidRDefault="005E3DB2" w:rsidP="004D0620">
      <w:pPr>
        <w:widowControl w:val="0"/>
        <w:tabs>
          <w:tab w:val="left" w:pos="1199"/>
          <w:tab w:val="left" w:pos="1200"/>
        </w:tabs>
        <w:autoSpaceDE w:val="0"/>
        <w:autoSpaceDN w:val="0"/>
        <w:spacing w:before="1" w:after="0" w:line="240" w:lineRule="auto"/>
        <w:rPr>
          <w:sz w:val="20"/>
        </w:rPr>
      </w:pPr>
    </w:p>
    <w:p w14:paraId="678E7468" w14:textId="5F14AFA4" w:rsidR="005E3DB2" w:rsidRDefault="005E3DB2" w:rsidP="004D0620">
      <w:pPr>
        <w:widowControl w:val="0"/>
        <w:tabs>
          <w:tab w:val="left" w:pos="1199"/>
          <w:tab w:val="left" w:pos="1200"/>
        </w:tabs>
        <w:autoSpaceDE w:val="0"/>
        <w:autoSpaceDN w:val="0"/>
        <w:spacing w:before="1" w:after="0" w:line="240" w:lineRule="auto"/>
        <w:rPr>
          <w:sz w:val="20"/>
        </w:rPr>
      </w:pPr>
    </w:p>
    <w:p w14:paraId="37A31C11" w14:textId="07788AD3" w:rsidR="005E3DB2" w:rsidRDefault="005E3DB2" w:rsidP="004D0620">
      <w:pPr>
        <w:widowControl w:val="0"/>
        <w:tabs>
          <w:tab w:val="left" w:pos="1199"/>
          <w:tab w:val="left" w:pos="1200"/>
        </w:tabs>
        <w:autoSpaceDE w:val="0"/>
        <w:autoSpaceDN w:val="0"/>
        <w:spacing w:before="1" w:after="0" w:line="240" w:lineRule="auto"/>
        <w:rPr>
          <w:sz w:val="20"/>
        </w:rPr>
      </w:pPr>
    </w:p>
    <w:p w14:paraId="3672818B" w14:textId="61E07082" w:rsidR="005E3DB2" w:rsidRDefault="005E3DB2" w:rsidP="004D0620">
      <w:pPr>
        <w:widowControl w:val="0"/>
        <w:tabs>
          <w:tab w:val="left" w:pos="1199"/>
          <w:tab w:val="left" w:pos="1200"/>
        </w:tabs>
        <w:autoSpaceDE w:val="0"/>
        <w:autoSpaceDN w:val="0"/>
        <w:spacing w:before="1" w:after="0" w:line="240" w:lineRule="auto"/>
        <w:rPr>
          <w:sz w:val="20"/>
        </w:rPr>
      </w:pPr>
    </w:p>
    <w:p w14:paraId="7A492236" w14:textId="62B25C8A" w:rsidR="005E3DB2" w:rsidRDefault="005E3DB2" w:rsidP="004D0620">
      <w:pPr>
        <w:widowControl w:val="0"/>
        <w:tabs>
          <w:tab w:val="left" w:pos="1199"/>
          <w:tab w:val="left" w:pos="1200"/>
        </w:tabs>
        <w:autoSpaceDE w:val="0"/>
        <w:autoSpaceDN w:val="0"/>
        <w:spacing w:before="1" w:after="0" w:line="240" w:lineRule="auto"/>
        <w:rPr>
          <w:sz w:val="20"/>
        </w:rPr>
      </w:pPr>
    </w:p>
    <w:p w14:paraId="6F94FBC3" w14:textId="418B5BAE" w:rsidR="005E3DB2" w:rsidRDefault="005E3DB2" w:rsidP="004D0620">
      <w:pPr>
        <w:widowControl w:val="0"/>
        <w:tabs>
          <w:tab w:val="left" w:pos="1199"/>
          <w:tab w:val="left" w:pos="1200"/>
        </w:tabs>
        <w:autoSpaceDE w:val="0"/>
        <w:autoSpaceDN w:val="0"/>
        <w:spacing w:before="1" w:after="0" w:line="240" w:lineRule="auto"/>
        <w:rPr>
          <w:sz w:val="20"/>
        </w:rPr>
      </w:pPr>
    </w:p>
    <w:p w14:paraId="1A48F529" w14:textId="7BF1DC4A" w:rsidR="005E3DB2" w:rsidRDefault="005E3DB2" w:rsidP="004D0620">
      <w:pPr>
        <w:widowControl w:val="0"/>
        <w:tabs>
          <w:tab w:val="left" w:pos="1199"/>
          <w:tab w:val="left" w:pos="1200"/>
        </w:tabs>
        <w:autoSpaceDE w:val="0"/>
        <w:autoSpaceDN w:val="0"/>
        <w:spacing w:before="1" w:after="0" w:line="240" w:lineRule="auto"/>
        <w:rPr>
          <w:sz w:val="20"/>
        </w:rPr>
      </w:pPr>
    </w:p>
    <w:p w14:paraId="089CFE25" w14:textId="09CE7D47" w:rsidR="005E3DB2" w:rsidRDefault="005E3DB2" w:rsidP="004D0620">
      <w:pPr>
        <w:widowControl w:val="0"/>
        <w:tabs>
          <w:tab w:val="left" w:pos="1199"/>
          <w:tab w:val="left" w:pos="1200"/>
        </w:tabs>
        <w:autoSpaceDE w:val="0"/>
        <w:autoSpaceDN w:val="0"/>
        <w:spacing w:before="1" w:after="0" w:line="240" w:lineRule="auto"/>
        <w:rPr>
          <w:sz w:val="20"/>
        </w:rPr>
      </w:pPr>
    </w:p>
    <w:p w14:paraId="51A8CA3C" w14:textId="53633789" w:rsidR="005E3DB2" w:rsidRDefault="005E3DB2" w:rsidP="004D0620">
      <w:pPr>
        <w:widowControl w:val="0"/>
        <w:tabs>
          <w:tab w:val="left" w:pos="1199"/>
          <w:tab w:val="left" w:pos="1200"/>
        </w:tabs>
        <w:autoSpaceDE w:val="0"/>
        <w:autoSpaceDN w:val="0"/>
        <w:spacing w:before="1" w:after="0" w:line="240" w:lineRule="auto"/>
        <w:rPr>
          <w:sz w:val="20"/>
        </w:rPr>
      </w:pPr>
    </w:p>
    <w:p w14:paraId="20567783" w14:textId="30338FEB" w:rsidR="005E3DB2" w:rsidRDefault="005E3DB2" w:rsidP="004D0620">
      <w:pPr>
        <w:widowControl w:val="0"/>
        <w:tabs>
          <w:tab w:val="left" w:pos="1199"/>
          <w:tab w:val="left" w:pos="1200"/>
        </w:tabs>
        <w:autoSpaceDE w:val="0"/>
        <w:autoSpaceDN w:val="0"/>
        <w:spacing w:before="1" w:after="0" w:line="240" w:lineRule="auto"/>
        <w:rPr>
          <w:sz w:val="20"/>
        </w:rPr>
      </w:pPr>
    </w:p>
    <w:p w14:paraId="4524EE1B" w14:textId="34CF6371" w:rsidR="005E3DB2" w:rsidRDefault="005E3DB2" w:rsidP="004D0620">
      <w:pPr>
        <w:widowControl w:val="0"/>
        <w:tabs>
          <w:tab w:val="left" w:pos="1199"/>
          <w:tab w:val="left" w:pos="1200"/>
        </w:tabs>
        <w:autoSpaceDE w:val="0"/>
        <w:autoSpaceDN w:val="0"/>
        <w:spacing w:before="1" w:after="0" w:line="240" w:lineRule="auto"/>
        <w:rPr>
          <w:sz w:val="20"/>
        </w:rPr>
      </w:pPr>
    </w:p>
    <w:p w14:paraId="1326B388" w14:textId="4EC214D7" w:rsidR="005E3DB2" w:rsidRDefault="005E3DB2" w:rsidP="004D0620">
      <w:pPr>
        <w:widowControl w:val="0"/>
        <w:tabs>
          <w:tab w:val="left" w:pos="1199"/>
          <w:tab w:val="left" w:pos="1200"/>
        </w:tabs>
        <w:autoSpaceDE w:val="0"/>
        <w:autoSpaceDN w:val="0"/>
        <w:spacing w:before="1" w:after="0" w:line="240" w:lineRule="auto"/>
        <w:rPr>
          <w:sz w:val="20"/>
        </w:rPr>
      </w:pPr>
    </w:p>
    <w:p w14:paraId="06A64AEF" w14:textId="34956999" w:rsidR="005E3DB2" w:rsidRDefault="005E3DB2" w:rsidP="004D0620">
      <w:pPr>
        <w:widowControl w:val="0"/>
        <w:tabs>
          <w:tab w:val="left" w:pos="1199"/>
          <w:tab w:val="left" w:pos="1200"/>
        </w:tabs>
        <w:autoSpaceDE w:val="0"/>
        <w:autoSpaceDN w:val="0"/>
        <w:spacing w:before="1" w:after="0" w:line="240" w:lineRule="auto"/>
        <w:rPr>
          <w:sz w:val="20"/>
        </w:rPr>
      </w:pPr>
    </w:p>
    <w:p w14:paraId="6300E3F4" w14:textId="3435EB85" w:rsidR="005E3DB2" w:rsidRDefault="005E3DB2" w:rsidP="004D0620">
      <w:pPr>
        <w:widowControl w:val="0"/>
        <w:tabs>
          <w:tab w:val="left" w:pos="1199"/>
          <w:tab w:val="left" w:pos="1200"/>
        </w:tabs>
        <w:autoSpaceDE w:val="0"/>
        <w:autoSpaceDN w:val="0"/>
        <w:spacing w:before="1" w:after="0" w:line="240" w:lineRule="auto"/>
        <w:rPr>
          <w:sz w:val="20"/>
        </w:rPr>
      </w:pPr>
    </w:p>
    <w:p w14:paraId="13992C07" w14:textId="763AD2CB" w:rsidR="005E3DB2" w:rsidRDefault="005E3DB2" w:rsidP="004D0620">
      <w:pPr>
        <w:widowControl w:val="0"/>
        <w:tabs>
          <w:tab w:val="left" w:pos="1199"/>
          <w:tab w:val="left" w:pos="1200"/>
        </w:tabs>
        <w:autoSpaceDE w:val="0"/>
        <w:autoSpaceDN w:val="0"/>
        <w:spacing w:before="1" w:after="0" w:line="240" w:lineRule="auto"/>
        <w:rPr>
          <w:sz w:val="20"/>
        </w:rPr>
      </w:pPr>
    </w:p>
    <w:p w14:paraId="49B5B62C" w14:textId="5B1A9CB6" w:rsidR="005E3DB2" w:rsidRDefault="005E3DB2" w:rsidP="004D0620">
      <w:pPr>
        <w:widowControl w:val="0"/>
        <w:tabs>
          <w:tab w:val="left" w:pos="1199"/>
          <w:tab w:val="left" w:pos="1200"/>
        </w:tabs>
        <w:autoSpaceDE w:val="0"/>
        <w:autoSpaceDN w:val="0"/>
        <w:spacing w:before="1" w:after="0" w:line="240" w:lineRule="auto"/>
        <w:rPr>
          <w:sz w:val="20"/>
        </w:rPr>
      </w:pPr>
    </w:p>
    <w:p w14:paraId="26FACD15" w14:textId="7E9A65BB" w:rsidR="005E3DB2" w:rsidRDefault="005E3DB2" w:rsidP="004D0620">
      <w:pPr>
        <w:widowControl w:val="0"/>
        <w:tabs>
          <w:tab w:val="left" w:pos="1199"/>
          <w:tab w:val="left" w:pos="1200"/>
        </w:tabs>
        <w:autoSpaceDE w:val="0"/>
        <w:autoSpaceDN w:val="0"/>
        <w:spacing w:before="1" w:after="0" w:line="240" w:lineRule="auto"/>
        <w:rPr>
          <w:sz w:val="20"/>
        </w:rPr>
      </w:pPr>
    </w:p>
    <w:p w14:paraId="043DC59A" w14:textId="50D2526D" w:rsidR="005E3DB2" w:rsidRDefault="005E3DB2" w:rsidP="004D0620">
      <w:pPr>
        <w:widowControl w:val="0"/>
        <w:tabs>
          <w:tab w:val="left" w:pos="1199"/>
          <w:tab w:val="left" w:pos="1200"/>
        </w:tabs>
        <w:autoSpaceDE w:val="0"/>
        <w:autoSpaceDN w:val="0"/>
        <w:spacing w:before="1" w:after="0" w:line="240" w:lineRule="auto"/>
        <w:rPr>
          <w:sz w:val="20"/>
        </w:rPr>
      </w:pPr>
    </w:p>
    <w:p w14:paraId="2FB10341" w14:textId="34D69E6B" w:rsidR="005E3DB2" w:rsidRDefault="005E3DB2" w:rsidP="004D0620">
      <w:pPr>
        <w:widowControl w:val="0"/>
        <w:tabs>
          <w:tab w:val="left" w:pos="1199"/>
          <w:tab w:val="left" w:pos="1200"/>
        </w:tabs>
        <w:autoSpaceDE w:val="0"/>
        <w:autoSpaceDN w:val="0"/>
        <w:spacing w:before="1" w:after="0" w:line="240" w:lineRule="auto"/>
        <w:rPr>
          <w:sz w:val="20"/>
        </w:rPr>
      </w:pPr>
    </w:p>
    <w:p w14:paraId="2888457D" w14:textId="0EDEA55A" w:rsidR="005E3DB2" w:rsidRDefault="005E3DB2" w:rsidP="004D0620">
      <w:pPr>
        <w:widowControl w:val="0"/>
        <w:tabs>
          <w:tab w:val="left" w:pos="1199"/>
          <w:tab w:val="left" w:pos="1200"/>
        </w:tabs>
        <w:autoSpaceDE w:val="0"/>
        <w:autoSpaceDN w:val="0"/>
        <w:spacing w:before="1" w:after="0" w:line="240" w:lineRule="auto"/>
        <w:rPr>
          <w:sz w:val="20"/>
        </w:rPr>
      </w:pPr>
    </w:p>
    <w:p w14:paraId="0E7A387A" w14:textId="01D55E71" w:rsidR="005E3DB2" w:rsidRDefault="005E3DB2" w:rsidP="004D0620">
      <w:pPr>
        <w:widowControl w:val="0"/>
        <w:tabs>
          <w:tab w:val="left" w:pos="1199"/>
          <w:tab w:val="left" w:pos="1200"/>
        </w:tabs>
        <w:autoSpaceDE w:val="0"/>
        <w:autoSpaceDN w:val="0"/>
        <w:spacing w:before="1" w:after="0" w:line="240" w:lineRule="auto"/>
        <w:rPr>
          <w:sz w:val="20"/>
        </w:rPr>
      </w:pPr>
    </w:p>
    <w:p w14:paraId="7194B86A" w14:textId="7173B085" w:rsidR="005E3DB2" w:rsidRDefault="005E3DB2" w:rsidP="004D0620">
      <w:pPr>
        <w:widowControl w:val="0"/>
        <w:tabs>
          <w:tab w:val="left" w:pos="1199"/>
          <w:tab w:val="left" w:pos="1200"/>
        </w:tabs>
        <w:autoSpaceDE w:val="0"/>
        <w:autoSpaceDN w:val="0"/>
        <w:spacing w:before="1" w:after="0" w:line="240" w:lineRule="auto"/>
        <w:rPr>
          <w:sz w:val="20"/>
        </w:rPr>
      </w:pPr>
    </w:p>
    <w:p w14:paraId="7E47D260" w14:textId="245EBB04" w:rsidR="005E3DB2" w:rsidRDefault="005E3DB2" w:rsidP="004D0620">
      <w:pPr>
        <w:widowControl w:val="0"/>
        <w:tabs>
          <w:tab w:val="left" w:pos="1199"/>
          <w:tab w:val="left" w:pos="1200"/>
        </w:tabs>
        <w:autoSpaceDE w:val="0"/>
        <w:autoSpaceDN w:val="0"/>
        <w:spacing w:before="1" w:after="0" w:line="240" w:lineRule="auto"/>
        <w:rPr>
          <w:sz w:val="20"/>
        </w:rPr>
      </w:pPr>
    </w:p>
    <w:p w14:paraId="613951F5" w14:textId="6F0A051C" w:rsidR="005E3DB2" w:rsidRDefault="005E3DB2" w:rsidP="004D0620">
      <w:pPr>
        <w:widowControl w:val="0"/>
        <w:tabs>
          <w:tab w:val="left" w:pos="1199"/>
          <w:tab w:val="left" w:pos="1200"/>
        </w:tabs>
        <w:autoSpaceDE w:val="0"/>
        <w:autoSpaceDN w:val="0"/>
        <w:spacing w:before="1" w:after="0" w:line="240" w:lineRule="auto"/>
        <w:rPr>
          <w:sz w:val="20"/>
        </w:rPr>
      </w:pPr>
    </w:p>
    <w:p w14:paraId="6E72EC98" w14:textId="49EB72F0" w:rsidR="005E3DB2" w:rsidRDefault="005E3DB2" w:rsidP="004D0620">
      <w:pPr>
        <w:widowControl w:val="0"/>
        <w:tabs>
          <w:tab w:val="left" w:pos="1199"/>
          <w:tab w:val="left" w:pos="1200"/>
        </w:tabs>
        <w:autoSpaceDE w:val="0"/>
        <w:autoSpaceDN w:val="0"/>
        <w:spacing w:before="1" w:after="0" w:line="240" w:lineRule="auto"/>
        <w:rPr>
          <w:sz w:val="20"/>
        </w:rPr>
      </w:pPr>
    </w:p>
    <w:p w14:paraId="68A5346E" w14:textId="24D95899" w:rsidR="005E3DB2" w:rsidRDefault="005E3DB2" w:rsidP="004D0620">
      <w:pPr>
        <w:widowControl w:val="0"/>
        <w:tabs>
          <w:tab w:val="left" w:pos="1199"/>
          <w:tab w:val="left" w:pos="1200"/>
        </w:tabs>
        <w:autoSpaceDE w:val="0"/>
        <w:autoSpaceDN w:val="0"/>
        <w:spacing w:before="1" w:after="0" w:line="240" w:lineRule="auto"/>
        <w:rPr>
          <w:sz w:val="20"/>
        </w:rPr>
      </w:pPr>
    </w:p>
    <w:p w14:paraId="4128A9FE" w14:textId="500E48E5" w:rsidR="005E3DB2" w:rsidRDefault="005E3DB2" w:rsidP="004D0620">
      <w:pPr>
        <w:widowControl w:val="0"/>
        <w:tabs>
          <w:tab w:val="left" w:pos="1199"/>
          <w:tab w:val="left" w:pos="1200"/>
        </w:tabs>
        <w:autoSpaceDE w:val="0"/>
        <w:autoSpaceDN w:val="0"/>
        <w:spacing w:before="1" w:after="0" w:line="240" w:lineRule="auto"/>
        <w:rPr>
          <w:sz w:val="20"/>
        </w:rPr>
      </w:pPr>
    </w:p>
    <w:p w14:paraId="4F0F47F1" w14:textId="1847BEB9" w:rsidR="005E3DB2" w:rsidRDefault="005E3DB2" w:rsidP="004D0620">
      <w:pPr>
        <w:widowControl w:val="0"/>
        <w:tabs>
          <w:tab w:val="left" w:pos="1199"/>
          <w:tab w:val="left" w:pos="1200"/>
        </w:tabs>
        <w:autoSpaceDE w:val="0"/>
        <w:autoSpaceDN w:val="0"/>
        <w:spacing w:before="1" w:after="0" w:line="240" w:lineRule="auto"/>
        <w:rPr>
          <w:sz w:val="20"/>
        </w:rPr>
      </w:pPr>
    </w:p>
    <w:p w14:paraId="136C6E57" w14:textId="41D1BCBF" w:rsidR="005E3DB2" w:rsidRDefault="005E3DB2" w:rsidP="004D0620">
      <w:pPr>
        <w:widowControl w:val="0"/>
        <w:tabs>
          <w:tab w:val="left" w:pos="1199"/>
          <w:tab w:val="left" w:pos="1200"/>
        </w:tabs>
        <w:autoSpaceDE w:val="0"/>
        <w:autoSpaceDN w:val="0"/>
        <w:spacing w:before="1" w:after="0" w:line="240" w:lineRule="auto"/>
        <w:rPr>
          <w:sz w:val="20"/>
        </w:rPr>
      </w:pPr>
    </w:p>
    <w:p w14:paraId="2642CD9F" w14:textId="6BD70541" w:rsidR="005E3DB2" w:rsidRDefault="005E3DB2" w:rsidP="004D0620">
      <w:pPr>
        <w:widowControl w:val="0"/>
        <w:tabs>
          <w:tab w:val="left" w:pos="1199"/>
          <w:tab w:val="left" w:pos="1200"/>
        </w:tabs>
        <w:autoSpaceDE w:val="0"/>
        <w:autoSpaceDN w:val="0"/>
        <w:spacing w:before="1" w:after="0" w:line="240" w:lineRule="auto"/>
        <w:rPr>
          <w:sz w:val="20"/>
        </w:rPr>
      </w:pPr>
    </w:p>
    <w:p w14:paraId="32F18D2B" w14:textId="77C17C84" w:rsidR="005E3DB2" w:rsidRDefault="005E3DB2" w:rsidP="004D0620">
      <w:pPr>
        <w:widowControl w:val="0"/>
        <w:tabs>
          <w:tab w:val="left" w:pos="1199"/>
          <w:tab w:val="left" w:pos="1200"/>
        </w:tabs>
        <w:autoSpaceDE w:val="0"/>
        <w:autoSpaceDN w:val="0"/>
        <w:spacing w:before="1" w:after="0" w:line="240" w:lineRule="auto"/>
        <w:rPr>
          <w:sz w:val="20"/>
        </w:rPr>
      </w:pPr>
    </w:p>
    <w:p w14:paraId="54D2C23F" w14:textId="3472D31D" w:rsidR="005E3DB2" w:rsidRDefault="005E3DB2" w:rsidP="004D0620">
      <w:pPr>
        <w:widowControl w:val="0"/>
        <w:tabs>
          <w:tab w:val="left" w:pos="1199"/>
          <w:tab w:val="left" w:pos="1200"/>
        </w:tabs>
        <w:autoSpaceDE w:val="0"/>
        <w:autoSpaceDN w:val="0"/>
        <w:spacing w:before="1" w:after="0" w:line="240" w:lineRule="auto"/>
        <w:rPr>
          <w:sz w:val="20"/>
        </w:rPr>
      </w:pPr>
    </w:p>
    <w:p w14:paraId="3419CC6A" w14:textId="5CC3BFEB" w:rsidR="005E3DB2" w:rsidRDefault="005E3DB2" w:rsidP="004D0620">
      <w:pPr>
        <w:widowControl w:val="0"/>
        <w:tabs>
          <w:tab w:val="left" w:pos="1199"/>
          <w:tab w:val="left" w:pos="1200"/>
        </w:tabs>
        <w:autoSpaceDE w:val="0"/>
        <w:autoSpaceDN w:val="0"/>
        <w:spacing w:before="1" w:after="0" w:line="240" w:lineRule="auto"/>
        <w:rPr>
          <w:sz w:val="20"/>
        </w:rPr>
      </w:pPr>
    </w:p>
    <w:p w14:paraId="5CA68A2A" w14:textId="7C0F4765" w:rsidR="005E3DB2" w:rsidRDefault="005E3DB2" w:rsidP="004D0620">
      <w:pPr>
        <w:widowControl w:val="0"/>
        <w:tabs>
          <w:tab w:val="left" w:pos="1199"/>
          <w:tab w:val="left" w:pos="1200"/>
        </w:tabs>
        <w:autoSpaceDE w:val="0"/>
        <w:autoSpaceDN w:val="0"/>
        <w:spacing w:before="1" w:after="0" w:line="240" w:lineRule="auto"/>
        <w:rPr>
          <w:sz w:val="20"/>
        </w:rPr>
      </w:pPr>
    </w:p>
    <w:p w14:paraId="7132DB3C" w14:textId="47117C37" w:rsidR="005E3DB2" w:rsidRDefault="005E3DB2" w:rsidP="004D0620">
      <w:pPr>
        <w:widowControl w:val="0"/>
        <w:tabs>
          <w:tab w:val="left" w:pos="1199"/>
          <w:tab w:val="left" w:pos="1200"/>
        </w:tabs>
        <w:autoSpaceDE w:val="0"/>
        <w:autoSpaceDN w:val="0"/>
        <w:spacing w:before="1" w:after="0" w:line="240" w:lineRule="auto"/>
        <w:rPr>
          <w:sz w:val="20"/>
        </w:rPr>
      </w:pPr>
    </w:p>
    <w:p w14:paraId="322D3913" w14:textId="77777777" w:rsidR="005E3DB2" w:rsidRPr="004D0620" w:rsidRDefault="005E3DB2" w:rsidP="004D0620">
      <w:pPr>
        <w:widowControl w:val="0"/>
        <w:tabs>
          <w:tab w:val="left" w:pos="1199"/>
          <w:tab w:val="left" w:pos="1200"/>
        </w:tabs>
        <w:autoSpaceDE w:val="0"/>
        <w:autoSpaceDN w:val="0"/>
        <w:spacing w:before="1" w:after="0" w:line="240" w:lineRule="auto"/>
        <w:rPr>
          <w:sz w:val="20"/>
        </w:rPr>
      </w:pPr>
    </w:p>
    <w:p w14:paraId="7E3E1A27" w14:textId="18F8CD69" w:rsidR="00F039FE" w:rsidRPr="00CA6599" w:rsidRDefault="00F039FE" w:rsidP="00F039FE">
      <w:pPr>
        <w:widowControl w:val="0"/>
        <w:tabs>
          <w:tab w:val="left" w:pos="1199"/>
          <w:tab w:val="left" w:pos="1200"/>
        </w:tabs>
        <w:autoSpaceDE w:val="0"/>
        <w:autoSpaceDN w:val="0"/>
        <w:spacing w:before="1" w:after="0" w:line="240" w:lineRule="auto"/>
        <w:jc w:val="center"/>
        <w:rPr>
          <w:sz w:val="24"/>
          <w:szCs w:val="24"/>
        </w:rPr>
      </w:pPr>
      <w:r w:rsidRPr="00CA6599">
        <w:rPr>
          <w:b/>
          <w:bCs/>
          <w:sz w:val="24"/>
          <w:szCs w:val="24"/>
        </w:rPr>
        <w:t>Promise Early Education Center</w:t>
      </w:r>
    </w:p>
    <w:p w14:paraId="1C06241B" w14:textId="3175E4A4" w:rsidR="00F039FE" w:rsidRPr="00F039FE" w:rsidRDefault="00F039FE" w:rsidP="00CA6599">
      <w:pPr>
        <w:pStyle w:val="Heading3"/>
        <w:jc w:val="center"/>
      </w:pPr>
      <w:bookmarkStart w:id="155" w:name="_Sick/Exclusion_Plan-Short_Term"/>
      <w:bookmarkEnd w:id="155"/>
      <w:r w:rsidRPr="00F039FE">
        <w:t>Sick/Exclusion Plan-Short Term</w:t>
      </w:r>
    </w:p>
    <w:p w14:paraId="5257C468" w14:textId="6EB50461" w:rsidR="00F039FE" w:rsidRPr="00F039FE" w:rsidRDefault="00F039FE" w:rsidP="00F039FE">
      <w:pPr>
        <w:rPr>
          <w:sz w:val="20"/>
          <w:szCs w:val="20"/>
        </w:rPr>
      </w:pPr>
      <w:r w:rsidRPr="00F039FE">
        <w:rPr>
          <w:sz w:val="20"/>
          <w:szCs w:val="20"/>
        </w:rPr>
        <w:t>Policy: Androscoggin Head Start &amp; Child Care is committed to maintaining a healthy, safe environment for enrolled children, their families, and staff. Temporarily excluding a child from program participation protects the health of the affected child, other children and staff.</w:t>
      </w:r>
    </w:p>
    <w:p w14:paraId="3C5D0764" w14:textId="0C16A426" w:rsidR="001D2893" w:rsidRDefault="00F039FE" w:rsidP="00F039FE">
      <w:pPr>
        <w:rPr>
          <w:sz w:val="20"/>
          <w:szCs w:val="20"/>
        </w:rPr>
      </w:pPr>
      <w:r w:rsidRPr="00F039FE">
        <w:rPr>
          <w:sz w:val="20"/>
          <w:szCs w:val="20"/>
        </w:rPr>
        <w:t>Purpose: To provide guidelines for family and staff to clearly identify when a child should be excluded from attending our program, including Home Based socializations, and our Family Child Care program.</w:t>
      </w:r>
    </w:p>
    <w:tbl>
      <w:tblPr>
        <w:tblW w:w="1112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8"/>
        <w:gridCol w:w="10"/>
        <w:gridCol w:w="7555"/>
        <w:gridCol w:w="10"/>
      </w:tblGrid>
      <w:tr w:rsidR="00CA6599" w14:paraId="1650EF26" w14:textId="77777777" w:rsidTr="006E58B6">
        <w:trPr>
          <w:gridAfter w:val="1"/>
          <w:wAfter w:w="10" w:type="dxa"/>
          <w:trHeight w:val="494"/>
        </w:trPr>
        <w:tc>
          <w:tcPr>
            <w:tcW w:w="3548" w:type="dxa"/>
            <w:tcBorders>
              <w:right w:val="single" w:sz="6" w:space="0" w:color="497DBA"/>
            </w:tcBorders>
          </w:tcPr>
          <w:p w14:paraId="2BAAEBF3" w14:textId="77777777" w:rsidR="00CA6599" w:rsidRDefault="00CA6599" w:rsidP="00A33DBE">
            <w:pPr>
              <w:pStyle w:val="TableParagraph"/>
              <w:spacing w:before="19"/>
              <w:ind w:left="1131" w:right="1341"/>
              <w:jc w:val="center"/>
              <w:rPr>
                <w:rFonts w:ascii="Times New Roman"/>
                <w:b/>
                <w:sz w:val="18"/>
              </w:rPr>
            </w:pPr>
            <w:bookmarkStart w:id="156" w:name="_Hlk109032852"/>
            <w:r>
              <w:rPr>
                <w:rFonts w:ascii="Times New Roman"/>
                <w:b/>
                <w:spacing w:val="-2"/>
                <w:sz w:val="18"/>
              </w:rPr>
              <w:t>Symptom</w:t>
            </w:r>
          </w:p>
        </w:tc>
        <w:tc>
          <w:tcPr>
            <w:tcW w:w="7565" w:type="dxa"/>
            <w:gridSpan w:val="2"/>
            <w:tcBorders>
              <w:left w:val="single" w:sz="6" w:space="0" w:color="497DBA"/>
            </w:tcBorders>
          </w:tcPr>
          <w:p w14:paraId="572A8C30" w14:textId="77777777" w:rsidR="00CA6599" w:rsidRDefault="00CA6599" w:rsidP="00A33DBE">
            <w:pPr>
              <w:pStyle w:val="TableParagraph"/>
              <w:spacing w:before="19"/>
              <w:ind w:left="2407"/>
              <w:rPr>
                <w:rFonts w:ascii="Times New Roman"/>
                <w:b/>
                <w:sz w:val="18"/>
              </w:rPr>
            </w:pPr>
            <w:r>
              <w:rPr>
                <w:rFonts w:ascii="Times New Roman"/>
                <w:b/>
                <w:sz w:val="18"/>
              </w:rPr>
              <w:t>Child</w:t>
            </w:r>
            <w:r>
              <w:rPr>
                <w:rFonts w:ascii="Times New Roman"/>
                <w:b/>
                <w:spacing w:val="-5"/>
                <w:sz w:val="18"/>
              </w:rPr>
              <w:t xml:space="preserve"> </w:t>
            </w:r>
            <w:r>
              <w:rPr>
                <w:rFonts w:ascii="Times New Roman"/>
                <w:b/>
                <w:sz w:val="18"/>
              </w:rPr>
              <w:t>Must</w:t>
            </w:r>
            <w:r>
              <w:rPr>
                <w:rFonts w:ascii="Times New Roman"/>
                <w:b/>
                <w:spacing w:val="-2"/>
                <w:sz w:val="18"/>
              </w:rPr>
              <w:t xml:space="preserve"> </w:t>
            </w:r>
            <w:r>
              <w:rPr>
                <w:rFonts w:ascii="Times New Roman"/>
                <w:b/>
                <w:sz w:val="18"/>
              </w:rPr>
              <w:t>be</w:t>
            </w:r>
            <w:r>
              <w:rPr>
                <w:rFonts w:ascii="Times New Roman"/>
                <w:b/>
                <w:spacing w:val="-1"/>
                <w:sz w:val="18"/>
              </w:rPr>
              <w:t xml:space="preserve"> </w:t>
            </w:r>
            <w:r>
              <w:rPr>
                <w:rFonts w:ascii="Times New Roman"/>
                <w:b/>
                <w:sz w:val="18"/>
              </w:rPr>
              <w:t>at</w:t>
            </w:r>
            <w:r>
              <w:rPr>
                <w:rFonts w:ascii="Times New Roman"/>
                <w:b/>
                <w:spacing w:val="-2"/>
                <w:sz w:val="18"/>
              </w:rPr>
              <w:t xml:space="preserve"> </w:t>
            </w:r>
            <w:r>
              <w:rPr>
                <w:rFonts w:ascii="Times New Roman"/>
                <w:b/>
                <w:spacing w:val="-4"/>
                <w:sz w:val="18"/>
              </w:rPr>
              <w:t>home?</w:t>
            </w:r>
          </w:p>
        </w:tc>
      </w:tr>
      <w:tr w:rsidR="00CA6599" w14:paraId="71DFFC27" w14:textId="77777777" w:rsidTr="006E58B6">
        <w:trPr>
          <w:gridAfter w:val="1"/>
          <w:wAfter w:w="10" w:type="dxa"/>
          <w:trHeight w:val="1485"/>
        </w:trPr>
        <w:tc>
          <w:tcPr>
            <w:tcW w:w="3548" w:type="dxa"/>
          </w:tcPr>
          <w:p w14:paraId="39F332E3" w14:textId="77777777" w:rsidR="00CA6599" w:rsidRDefault="00CA6599" w:rsidP="00A33DBE">
            <w:pPr>
              <w:pStyle w:val="TableParagraph"/>
              <w:spacing w:before="19"/>
              <w:rPr>
                <w:rFonts w:ascii="Times New Roman"/>
                <w:b/>
                <w:sz w:val="18"/>
              </w:rPr>
            </w:pPr>
            <w:r>
              <w:rPr>
                <w:rFonts w:ascii="Times New Roman"/>
                <w:b/>
                <w:sz w:val="18"/>
              </w:rPr>
              <w:t>Cold</w:t>
            </w:r>
            <w:r>
              <w:rPr>
                <w:rFonts w:ascii="Times New Roman"/>
                <w:b/>
                <w:spacing w:val="1"/>
                <w:sz w:val="18"/>
              </w:rPr>
              <w:t xml:space="preserve"> </w:t>
            </w:r>
            <w:r>
              <w:rPr>
                <w:rFonts w:ascii="Times New Roman"/>
                <w:b/>
                <w:spacing w:val="-2"/>
                <w:sz w:val="18"/>
              </w:rPr>
              <w:t>Symptoms</w:t>
            </w:r>
          </w:p>
        </w:tc>
        <w:tc>
          <w:tcPr>
            <w:tcW w:w="7565" w:type="dxa"/>
            <w:gridSpan w:val="2"/>
          </w:tcPr>
          <w:p w14:paraId="41F3FD24" w14:textId="77777777" w:rsidR="00CA6599" w:rsidRDefault="00CA6599" w:rsidP="00A33DBE">
            <w:pPr>
              <w:pStyle w:val="TableParagraph"/>
              <w:spacing w:before="20"/>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48431D47" w14:textId="77777777" w:rsidR="00CA6599" w:rsidRDefault="00CA6599" w:rsidP="00093638">
            <w:pPr>
              <w:pStyle w:val="TableParagraph"/>
              <w:numPr>
                <w:ilvl w:val="0"/>
                <w:numId w:val="64"/>
              </w:numPr>
              <w:tabs>
                <w:tab w:val="left" w:pos="339"/>
              </w:tabs>
              <w:spacing w:before="15" w:line="313" w:lineRule="exact"/>
              <w:ind w:hanging="232"/>
              <w:rPr>
                <w:rFonts w:ascii="Times New Roman" w:hAnsi="Times New Roman"/>
                <w:sz w:val="18"/>
              </w:rPr>
            </w:pPr>
            <w:r>
              <w:rPr>
                <w:rFonts w:ascii="Times New Roman" w:hAnsi="Times New Roman"/>
                <w:sz w:val="18"/>
              </w:rPr>
              <w:t>Fever</w:t>
            </w:r>
            <w:r>
              <w:rPr>
                <w:rFonts w:ascii="Times New Roman" w:hAnsi="Times New Roman"/>
                <w:spacing w:val="-2"/>
                <w:sz w:val="18"/>
              </w:rPr>
              <w:t xml:space="preserve"> </w:t>
            </w:r>
            <w:r>
              <w:rPr>
                <w:rFonts w:ascii="Times New Roman" w:hAnsi="Times New Roman"/>
                <w:sz w:val="18"/>
              </w:rPr>
              <w:t>and</w:t>
            </w:r>
            <w:r>
              <w:rPr>
                <w:rFonts w:ascii="Times New Roman" w:hAnsi="Times New Roman"/>
                <w:spacing w:val="-1"/>
                <w:sz w:val="18"/>
              </w:rPr>
              <w:t xml:space="preserve"> </w:t>
            </w:r>
            <w:r>
              <w:rPr>
                <w:rFonts w:ascii="Times New Roman" w:hAnsi="Times New Roman"/>
                <w:sz w:val="18"/>
              </w:rPr>
              <w:t>behavior</w:t>
            </w:r>
            <w:r>
              <w:rPr>
                <w:rFonts w:ascii="Times New Roman" w:hAnsi="Times New Roman"/>
                <w:spacing w:val="-2"/>
                <w:sz w:val="18"/>
              </w:rPr>
              <w:t xml:space="preserve"> </w:t>
            </w:r>
            <w:r>
              <w:rPr>
                <w:rFonts w:ascii="Times New Roman" w:hAnsi="Times New Roman"/>
                <w:sz w:val="18"/>
              </w:rPr>
              <w:t>change</w:t>
            </w:r>
            <w:r>
              <w:rPr>
                <w:rFonts w:ascii="Times New Roman" w:hAnsi="Times New Roman"/>
                <w:spacing w:val="-1"/>
                <w:sz w:val="18"/>
              </w:rPr>
              <w:t xml:space="preserve"> </w:t>
            </w:r>
            <w:r>
              <w:rPr>
                <w:rFonts w:ascii="Times New Roman" w:hAnsi="Times New Roman"/>
                <w:spacing w:val="-10"/>
                <w:sz w:val="18"/>
              </w:rPr>
              <w:t>•</w:t>
            </w:r>
          </w:p>
          <w:p w14:paraId="51C70668" w14:textId="77777777" w:rsidR="00CA6599" w:rsidRDefault="00CA6599" w:rsidP="00093638">
            <w:pPr>
              <w:pStyle w:val="TableParagraph"/>
              <w:numPr>
                <w:ilvl w:val="0"/>
                <w:numId w:val="64"/>
              </w:numPr>
              <w:tabs>
                <w:tab w:val="left" w:pos="339"/>
              </w:tabs>
              <w:spacing w:before="0" w:line="313" w:lineRule="exact"/>
              <w:ind w:hanging="232"/>
              <w:rPr>
                <w:rFonts w:ascii="Times New Roman" w:hAnsi="Times New Roman"/>
                <w:sz w:val="18"/>
              </w:rPr>
            </w:pPr>
            <w:r>
              <w:rPr>
                <w:rFonts w:ascii="Times New Roman" w:hAnsi="Times New Roman"/>
                <w:sz w:val="18"/>
              </w:rPr>
              <w:t>Child</w:t>
            </w:r>
            <w:r>
              <w:rPr>
                <w:rFonts w:ascii="Times New Roman" w:hAnsi="Times New Roman"/>
                <w:spacing w:val="-2"/>
                <w:sz w:val="18"/>
              </w:rPr>
              <w:t xml:space="preserve"> </w:t>
            </w:r>
            <w:r>
              <w:rPr>
                <w:rFonts w:ascii="Times New Roman" w:hAnsi="Times New Roman"/>
                <w:sz w:val="18"/>
              </w:rPr>
              <w:t>looks</w:t>
            </w:r>
            <w:r>
              <w:rPr>
                <w:rFonts w:ascii="Times New Roman" w:hAnsi="Times New Roman"/>
                <w:spacing w:val="-4"/>
                <w:sz w:val="18"/>
              </w:rPr>
              <w:t xml:space="preserve"> </w:t>
            </w:r>
            <w:r>
              <w:rPr>
                <w:rFonts w:ascii="Times New Roman" w:hAnsi="Times New Roman"/>
                <w:sz w:val="18"/>
              </w:rPr>
              <w:t>or acts</w:t>
            </w:r>
            <w:r>
              <w:rPr>
                <w:rFonts w:ascii="Times New Roman" w:hAnsi="Times New Roman"/>
                <w:spacing w:val="-1"/>
                <w:sz w:val="18"/>
              </w:rPr>
              <w:t xml:space="preserve"> </w:t>
            </w:r>
            <w:r>
              <w:rPr>
                <w:rFonts w:ascii="Times New Roman" w:hAnsi="Times New Roman"/>
                <w:sz w:val="18"/>
              </w:rPr>
              <w:t>very ill</w:t>
            </w:r>
            <w:r>
              <w:rPr>
                <w:rFonts w:ascii="Times New Roman" w:hAnsi="Times New Roman"/>
                <w:spacing w:val="-2"/>
                <w:sz w:val="18"/>
              </w:rPr>
              <w:t xml:space="preserve"> </w:t>
            </w:r>
            <w:r>
              <w:rPr>
                <w:rFonts w:ascii="Times New Roman" w:hAnsi="Times New Roman"/>
                <w:spacing w:val="-10"/>
                <w:sz w:val="18"/>
              </w:rPr>
              <w:t>•</w:t>
            </w:r>
          </w:p>
          <w:p w14:paraId="5B4DA6E9" w14:textId="77777777" w:rsidR="00CA6599" w:rsidRDefault="00CA6599" w:rsidP="00093638">
            <w:pPr>
              <w:pStyle w:val="TableParagraph"/>
              <w:numPr>
                <w:ilvl w:val="0"/>
                <w:numId w:val="64"/>
              </w:numPr>
              <w:tabs>
                <w:tab w:val="left" w:pos="339"/>
              </w:tabs>
              <w:spacing w:line="240" w:lineRule="auto"/>
              <w:ind w:hanging="232"/>
              <w:rPr>
                <w:rFonts w:ascii="Times New Roman" w:hAnsi="Times New Roman"/>
                <w:sz w:val="18"/>
              </w:rPr>
            </w:pPr>
            <w:r>
              <w:rPr>
                <w:rFonts w:ascii="Times New Roman" w:hAnsi="Times New Roman"/>
                <w:sz w:val="18"/>
              </w:rPr>
              <w:t>Difficulty</w:t>
            </w:r>
            <w:r>
              <w:rPr>
                <w:rFonts w:ascii="Times New Roman" w:hAnsi="Times New Roman"/>
                <w:spacing w:val="-2"/>
                <w:sz w:val="18"/>
              </w:rPr>
              <w:t xml:space="preserve"> </w:t>
            </w:r>
            <w:r>
              <w:rPr>
                <w:rFonts w:ascii="Times New Roman" w:hAnsi="Times New Roman"/>
                <w:sz w:val="18"/>
              </w:rPr>
              <w:t>breathing</w:t>
            </w:r>
            <w:r>
              <w:rPr>
                <w:rFonts w:ascii="Times New Roman" w:hAnsi="Times New Roman"/>
                <w:spacing w:val="-2"/>
                <w:sz w:val="18"/>
              </w:rPr>
              <w:t xml:space="preserve"> </w:t>
            </w:r>
            <w:r>
              <w:rPr>
                <w:rFonts w:ascii="Times New Roman" w:hAnsi="Times New Roman"/>
                <w:spacing w:val="-10"/>
                <w:sz w:val="18"/>
              </w:rPr>
              <w:t>•</w:t>
            </w:r>
          </w:p>
          <w:p w14:paraId="4D091E66" w14:textId="77777777" w:rsidR="00CA6599" w:rsidRDefault="00CA6599" w:rsidP="00093638">
            <w:pPr>
              <w:pStyle w:val="TableParagraph"/>
              <w:numPr>
                <w:ilvl w:val="0"/>
                <w:numId w:val="64"/>
              </w:numPr>
              <w:tabs>
                <w:tab w:val="left" w:pos="339"/>
              </w:tabs>
              <w:spacing w:line="259" w:lineRule="exact"/>
              <w:ind w:hanging="232"/>
              <w:rPr>
                <w:rFonts w:ascii="Times New Roman" w:hAnsi="Times New Roman"/>
                <w:sz w:val="18"/>
              </w:rPr>
            </w:pPr>
            <w:r>
              <w:rPr>
                <w:rFonts w:ascii="Times New Roman" w:hAnsi="Times New Roman"/>
                <w:sz w:val="18"/>
              </w:rPr>
              <w:t>Blood</w:t>
            </w:r>
            <w:r>
              <w:rPr>
                <w:rFonts w:ascii="Times New Roman" w:hAnsi="Times New Roman"/>
                <w:spacing w:val="-1"/>
                <w:sz w:val="18"/>
              </w:rPr>
              <w:t xml:space="preserve"> </w:t>
            </w:r>
            <w:r>
              <w:rPr>
                <w:rFonts w:ascii="Times New Roman" w:hAnsi="Times New Roman"/>
                <w:sz w:val="18"/>
              </w:rPr>
              <w:t>red</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3"/>
                <w:sz w:val="18"/>
              </w:rPr>
              <w:t xml:space="preserve"> </w:t>
            </w:r>
            <w:r>
              <w:rPr>
                <w:rFonts w:ascii="Times New Roman" w:hAnsi="Times New Roman"/>
                <w:sz w:val="18"/>
              </w:rPr>
              <w:t>purple</w:t>
            </w:r>
            <w:r>
              <w:rPr>
                <w:rFonts w:ascii="Times New Roman" w:hAnsi="Times New Roman"/>
                <w:spacing w:val="-2"/>
                <w:sz w:val="18"/>
              </w:rPr>
              <w:t xml:space="preserve"> </w:t>
            </w:r>
            <w:r>
              <w:rPr>
                <w:rFonts w:ascii="Times New Roman" w:hAnsi="Times New Roman"/>
                <w:sz w:val="18"/>
              </w:rPr>
              <w:t>rash</w:t>
            </w:r>
            <w:r>
              <w:rPr>
                <w:rFonts w:ascii="Times New Roman" w:hAnsi="Times New Roman"/>
                <w:spacing w:val="-2"/>
                <w:sz w:val="18"/>
              </w:rPr>
              <w:t xml:space="preserve"> </w:t>
            </w:r>
            <w:r>
              <w:rPr>
                <w:rFonts w:ascii="Times New Roman" w:hAnsi="Times New Roman"/>
                <w:sz w:val="18"/>
              </w:rPr>
              <w:t>not</w:t>
            </w:r>
            <w:r>
              <w:rPr>
                <w:rFonts w:ascii="Times New Roman" w:hAnsi="Times New Roman"/>
                <w:spacing w:val="-4"/>
                <w:sz w:val="18"/>
              </w:rPr>
              <w:t xml:space="preserve"> </w:t>
            </w:r>
            <w:r>
              <w:rPr>
                <w:rFonts w:ascii="Times New Roman" w:hAnsi="Times New Roman"/>
                <w:sz w:val="18"/>
              </w:rPr>
              <w:t>linked</w:t>
            </w:r>
            <w:r>
              <w:rPr>
                <w:rFonts w:ascii="Times New Roman" w:hAnsi="Times New Roman"/>
                <w:spacing w:val="-2"/>
                <w:sz w:val="18"/>
              </w:rPr>
              <w:t xml:space="preserve"> </w:t>
            </w:r>
            <w:r>
              <w:rPr>
                <w:rFonts w:ascii="Times New Roman" w:hAnsi="Times New Roman"/>
                <w:sz w:val="18"/>
              </w:rPr>
              <w:t xml:space="preserve">to an injury </w:t>
            </w:r>
            <w:r>
              <w:rPr>
                <w:rFonts w:ascii="Times New Roman" w:hAnsi="Times New Roman"/>
                <w:spacing w:val="-10"/>
                <w:sz w:val="18"/>
              </w:rPr>
              <w:t>•</w:t>
            </w:r>
          </w:p>
        </w:tc>
      </w:tr>
      <w:tr w:rsidR="00CA6599" w14:paraId="0F0CB30B" w14:textId="77777777" w:rsidTr="006E58B6">
        <w:trPr>
          <w:gridAfter w:val="1"/>
          <w:wAfter w:w="10" w:type="dxa"/>
          <w:trHeight w:val="2111"/>
        </w:trPr>
        <w:tc>
          <w:tcPr>
            <w:tcW w:w="3548" w:type="dxa"/>
          </w:tcPr>
          <w:p w14:paraId="38D960D9" w14:textId="77777777" w:rsidR="00CA6599" w:rsidRDefault="00CA6599" w:rsidP="00A33DBE">
            <w:pPr>
              <w:pStyle w:val="TableParagraph"/>
              <w:spacing w:before="19"/>
              <w:rPr>
                <w:rFonts w:ascii="Times New Roman"/>
                <w:b/>
                <w:sz w:val="18"/>
              </w:rPr>
            </w:pPr>
            <w:r>
              <w:rPr>
                <w:rFonts w:ascii="Times New Roman"/>
                <w:b/>
                <w:spacing w:val="-2"/>
                <w:sz w:val="18"/>
              </w:rPr>
              <w:t>Cough</w:t>
            </w:r>
          </w:p>
        </w:tc>
        <w:tc>
          <w:tcPr>
            <w:tcW w:w="7565" w:type="dxa"/>
            <w:gridSpan w:val="2"/>
          </w:tcPr>
          <w:p w14:paraId="06654844" w14:textId="77777777" w:rsidR="00CA6599" w:rsidRDefault="00CA6599" w:rsidP="00A33DBE">
            <w:pPr>
              <w:pStyle w:val="TableParagraph"/>
              <w:spacing w:before="20"/>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76920D99" w14:textId="77777777" w:rsidR="00CA6599" w:rsidRDefault="00CA6599" w:rsidP="00093638">
            <w:pPr>
              <w:pStyle w:val="TableParagraph"/>
              <w:numPr>
                <w:ilvl w:val="0"/>
                <w:numId w:val="63"/>
              </w:numPr>
              <w:tabs>
                <w:tab w:val="left" w:pos="339"/>
              </w:tabs>
              <w:spacing w:before="12" w:line="240" w:lineRule="auto"/>
              <w:ind w:hanging="232"/>
              <w:rPr>
                <w:rFonts w:ascii="Times New Roman" w:hAnsi="Times New Roman"/>
                <w:sz w:val="18"/>
              </w:rPr>
            </w:pPr>
            <w:r>
              <w:rPr>
                <w:rFonts w:ascii="Times New Roman" w:hAnsi="Times New Roman"/>
                <w:sz w:val="18"/>
              </w:rPr>
              <w:t>Severe</w:t>
            </w:r>
            <w:r>
              <w:rPr>
                <w:rFonts w:ascii="Times New Roman" w:hAnsi="Times New Roman"/>
                <w:spacing w:val="-4"/>
                <w:sz w:val="18"/>
              </w:rPr>
              <w:t xml:space="preserve"> </w:t>
            </w:r>
            <w:r>
              <w:rPr>
                <w:rFonts w:ascii="Times New Roman" w:hAnsi="Times New Roman"/>
                <w:sz w:val="18"/>
              </w:rPr>
              <w:t xml:space="preserve">cough </w:t>
            </w:r>
            <w:r>
              <w:rPr>
                <w:rFonts w:ascii="Times New Roman" w:hAnsi="Times New Roman"/>
                <w:spacing w:val="-10"/>
                <w:sz w:val="18"/>
              </w:rPr>
              <w:t>•</w:t>
            </w:r>
          </w:p>
          <w:p w14:paraId="5C20AFED" w14:textId="77777777" w:rsidR="00CA6599" w:rsidRDefault="00CA6599" w:rsidP="00093638">
            <w:pPr>
              <w:pStyle w:val="TableParagraph"/>
              <w:numPr>
                <w:ilvl w:val="0"/>
                <w:numId w:val="63"/>
              </w:numPr>
              <w:tabs>
                <w:tab w:val="left" w:pos="339"/>
              </w:tabs>
              <w:spacing w:line="240" w:lineRule="auto"/>
              <w:ind w:hanging="232"/>
              <w:rPr>
                <w:rFonts w:ascii="Times New Roman" w:hAnsi="Times New Roman"/>
                <w:sz w:val="18"/>
              </w:rPr>
            </w:pPr>
            <w:r>
              <w:rPr>
                <w:rFonts w:ascii="Times New Roman" w:hAnsi="Times New Roman"/>
                <w:sz w:val="18"/>
              </w:rPr>
              <w:t>Rapid</w:t>
            </w:r>
            <w:r>
              <w:rPr>
                <w:rFonts w:ascii="Times New Roman" w:hAnsi="Times New Roman"/>
                <w:spacing w:val="-5"/>
                <w:sz w:val="18"/>
              </w:rPr>
              <w:t xml:space="preserve"> </w:t>
            </w:r>
            <w:r>
              <w:rPr>
                <w:rFonts w:ascii="Times New Roman" w:hAnsi="Times New Roman"/>
                <w:sz w:val="18"/>
              </w:rPr>
              <w:t>and/or</w:t>
            </w:r>
            <w:r>
              <w:rPr>
                <w:rFonts w:ascii="Times New Roman" w:hAnsi="Times New Roman"/>
                <w:spacing w:val="-3"/>
                <w:sz w:val="18"/>
              </w:rPr>
              <w:t xml:space="preserve"> </w:t>
            </w:r>
            <w:r>
              <w:rPr>
                <w:rFonts w:ascii="Times New Roman" w:hAnsi="Times New Roman"/>
                <w:sz w:val="18"/>
              </w:rPr>
              <w:t>difficult</w:t>
            </w:r>
            <w:r>
              <w:rPr>
                <w:rFonts w:ascii="Times New Roman" w:hAnsi="Times New Roman"/>
                <w:spacing w:val="-4"/>
                <w:sz w:val="18"/>
              </w:rPr>
              <w:t xml:space="preserve"> </w:t>
            </w:r>
            <w:r>
              <w:rPr>
                <w:rFonts w:ascii="Times New Roman" w:hAnsi="Times New Roman"/>
                <w:sz w:val="18"/>
              </w:rPr>
              <w:t>breathing</w:t>
            </w:r>
            <w:r>
              <w:rPr>
                <w:rFonts w:ascii="Times New Roman" w:hAnsi="Times New Roman"/>
                <w:spacing w:val="-2"/>
                <w:sz w:val="18"/>
              </w:rPr>
              <w:t xml:space="preserve"> </w:t>
            </w:r>
            <w:r>
              <w:rPr>
                <w:rFonts w:ascii="Times New Roman" w:hAnsi="Times New Roman"/>
                <w:spacing w:val="-10"/>
                <w:sz w:val="18"/>
              </w:rPr>
              <w:t>•</w:t>
            </w:r>
          </w:p>
          <w:p w14:paraId="6D09EEFC" w14:textId="77777777" w:rsidR="00CA6599" w:rsidRDefault="00CA6599" w:rsidP="00093638">
            <w:pPr>
              <w:pStyle w:val="TableParagraph"/>
              <w:numPr>
                <w:ilvl w:val="0"/>
                <w:numId w:val="63"/>
              </w:numPr>
              <w:tabs>
                <w:tab w:val="left" w:pos="339"/>
              </w:tabs>
              <w:spacing w:line="313" w:lineRule="exact"/>
              <w:ind w:hanging="232"/>
              <w:rPr>
                <w:rFonts w:ascii="Times New Roman" w:hAnsi="Times New Roman"/>
                <w:sz w:val="18"/>
              </w:rPr>
            </w:pPr>
            <w:r>
              <w:rPr>
                <w:rFonts w:ascii="Times New Roman" w:hAnsi="Times New Roman"/>
                <w:sz w:val="18"/>
              </w:rPr>
              <w:t>Wheezing</w:t>
            </w:r>
            <w:r>
              <w:rPr>
                <w:rFonts w:ascii="Times New Roman" w:hAnsi="Times New Roman"/>
                <w:spacing w:val="-3"/>
                <w:sz w:val="18"/>
              </w:rPr>
              <w:t xml:space="preserve"> </w:t>
            </w:r>
            <w:r>
              <w:rPr>
                <w:rFonts w:ascii="Times New Roman" w:hAnsi="Times New Roman"/>
                <w:sz w:val="18"/>
              </w:rPr>
              <w:t>if</w:t>
            </w:r>
            <w:r>
              <w:rPr>
                <w:rFonts w:ascii="Times New Roman" w:hAnsi="Times New Roman"/>
                <w:spacing w:val="-2"/>
                <w:sz w:val="18"/>
              </w:rPr>
              <w:t xml:space="preserve"> </w:t>
            </w:r>
            <w:r>
              <w:rPr>
                <w:rFonts w:ascii="Times New Roman" w:hAnsi="Times New Roman"/>
                <w:sz w:val="18"/>
              </w:rPr>
              <w:t>not</w:t>
            </w:r>
            <w:r>
              <w:rPr>
                <w:rFonts w:ascii="Times New Roman" w:hAnsi="Times New Roman"/>
                <w:spacing w:val="-4"/>
                <w:sz w:val="18"/>
              </w:rPr>
              <w:t xml:space="preserve"> </w:t>
            </w:r>
            <w:r>
              <w:rPr>
                <w:rFonts w:ascii="Times New Roman" w:hAnsi="Times New Roman"/>
                <w:sz w:val="18"/>
              </w:rPr>
              <w:t>previously</w:t>
            </w:r>
            <w:r>
              <w:rPr>
                <w:rFonts w:ascii="Times New Roman" w:hAnsi="Times New Roman"/>
                <w:spacing w:val="-1"/>
                <w:sz w:val="18"/>
              </w:rPr>
              <w:t xml:space="preserve"> </w:t>
            </w:r>
            <w:r>
              <w:rPr>
                <w:rFonts w:ascii="Times New Roman" w:hAnsi="Times New Roman"/>
                <w:sz w:val="18"/>
              </w:rPr>
              <w:t>evaluated</w:t>
            </w:r>
            <w:r>
              <w:rPr>
                <w:rFonts w:ascii="Times New Roman" w:hAnsi="Times New Roman"/>
                <w:spacing w:val="-1"/>
                <w:sz w:val="18"/>
              </w:rPr>
              <w:t xml:space="preserve"> </w:t>
            </w:r>
            <w:r>
              <w:rPr>
                <w:rFonts w:ascii="Times New Roman" w:hAnsi="Times New Roman"/>
                <w:sz w:val="18"/>
              </w:rPr>
              <w:t>and</w:t>
            </w:r>
            <w:r>
              <w:rPr>
                <w:rFonts w:ascii="Times New Roman" w:hAnsi="Times New Roman"/>
                <w:spacing w:val="-3"/>
                <w:sz w:val="18"/>
              </w:rPr>
              <w:t xml:space="preserve"> </w:t>
            </w:r>
            <w:r>
              <w:rPr>
                <w:rFonts w:ascii="Times New Roman" w:hAnsi="Times New Roman"/>
                <w:sz w:val="18"/>
              </w:rPr>
              <w:t>treated</w:t>
            </w:r>
            <w:r>
              <w:rPr>
                <w:rFonts w:ascii="Times New Roman" w:hAnsi="Times New Roman"/>
                <w:spacing w:val="-1"/>
                <w:sz w:val="18"/>
              </w:rPr>
              <w:t xml:space="preserve"> </w:t>
            </w:r>
            <w:r>
              <w:rPr>
                <w:rFonts w:ascii="Times New Roman" w:hAnsi="Times New Roman"/>
                <w:spacing w:val="-10"/>
                <w:sz w:val="18"/>
              </w:rPr>
              <w:t>•</w:t>
            </w:r>
          </w:p>
          <w:p w14:paraId="31223C39" w14:textId="77777777" w:rsidR="00CA6599" w:rsidRDefault="00CA6599" w:rsidP="00093638">
            <w:pPr>
              <w:pStyle w:val="TableParagraph"/>
              <w:numPr>
                <w:ilvl w:val="0"/>
                <w:numId w:val="63"/>
              </w:numPr>
              <w:tabs>
                <w:tab w:val="left" w:pos="339"/>
              </w:tabs>
              <w:spacing w:before="0" w:line="313" w:lineRule="exact"/>
              <w:ind w:hanging="232"/>
              <w:rPr>
                <w:rFonts w:ascii="Times New Roman" w:hAnsi="Times New Roman"/>
                <w:sz w:val="18"/>
              </w:rPr>
            </w:pPr>
            <w:r>
              <w:rPr>
                <w:rFonts w:ascii="Times New Roman" w:hAnsi="Times New Roman"/>
                <w:sz w:val="18"/>
              </w:rPr>
              <w:t>Cyanosis</w:t>
            </w:r>
            <w:r>
              <w:rPr>
                <w:rFonts w:ascii="Times New Roman" w:hAnsi="Times New Roman"/>
                <w:spacing w:val="-2"/>
                <w:sz w:val="18"/>
              </w:rPr>
              <w:t xml:space="preserve"> </w:t>
            </w:r>
            <w:r>
              <w:rPr>
                <w:rFonts w:ascii="Times New Roman" w:hAnsi="Times New Roman"/>
                <w:sz w:val="18"/>
              </w:rPr>
              <w:t>(blue</w:t>
            </w:r>
            <w:r>
              <w:rPr>
                <w:rFonts w:ascii="Times New Roman" w:hAnsi="Times New Roman"/>
                <w:spacing w:val="-2"/>
                <w:sz w:val="18"/>
              </w:rPr>
              <w:t xml:space="preserve"> </w:t>
            </w:r>
            <w:r>
              <w:rPr>
                <w:rFonts w:ascii="Times New Roman" w:hAnsi="Times New Roman"/>
                <w:sz w:val="18"/>
              </w:rPr>
              <w:t>color</w:t>
            </w:r>
            <w:r>
              <w:rPr>
                <w:rFonts w:ascii="Times New Roman" w:hAnsi="Times New Roman"/>
                <w:spacing w:val="-3"/>
                <w:sz w:val="18"/>
              </w:rPr>
              <w:t xml:space="preserve"> </w:t>
            </w:r>
            <w:r>
              <w:rPr>
                <w:rFonts w:ascii="Times New Roman" w:hAnsi="Times New Roman"/>
                <w:sz w:val="18"/>
              </w:rPr>
              <w:t>of</w:t>
            </w:r>
            <w:r>
              <w:rPr>
                <w:rFonts w:ascii="Times New Roman" w:hAnsi="Times New Roman"/>
                <w:spacing w:val="-1"/>
                <w:sz w:val="18"/>
              </w:rPr>
              <w:t xml:space="preserve"> </w:t>
            </w:r>
            <w:r>
              <w:rPr>
                <w:rFonts w:ascii="Times New Roman" w:hAnsi="Times New Roman"/>
                <w:sz w:val="18"/>
              </w:rPr>
              <w:t>skin</w:t>
            </w:r>
            <w:r>
              <w:rPr>
                <w:rFonts w:ascii="Times New Roman" w:hAnsi="Times New Roman"/>
                <w:spacing w:val="-3"/>
                <w:sz w:val="18"/>
              </w:rPr>
              <w:t xml:space="preserve"> </w:t>
            </w:r>
            <w:r>
              <w:rPr>
                <w:rFonts w:ascii="Times New Roman" w:hAnsi="Times New Roman"/>
                <w:sz w:val="18"/>
              </w:rPr>
              <w:t>and mucous</w:t>
            </w:r>
            <w:r>
              <w:rPr>
                <w:rFonts w:ascii="Times New Roman" w:hAnsi="Times New Roman"/>
                <w:spacing w:val="-1"/>
                <w:sz w:val="18"/>
              </w:rPr>
              <w:t xml:space="preserve"> </w:t>
            </w:r>
            <w:r>
              <w:rPr>
                <w:rFonts w:ascii="Times New Roman" w:hAnsi="Times New Roman"/>
                <w:sz w:val="18"/>
              </w:rPr>
              <w:t>membranes)</w:t>
            </w:r>
            <w:r>
              <w:rPr>
                <w:rFonts w:ascii="Times New Roman" w:hAnsi="Times New Roman"/>
                <w:spacing w:val="-1"/>
                <w:sz w:val="18"/>
              </w:rPr>
              <w:t xml:space="preserve"> </w:t>
            </w:r>
            <w:r>
              <w:rPr>
                <w:rFonts w:ascii="Times New Roman" w:hAnsi="Times New Roman"/>
                <w:spacing w:val="-10"/>
                <w:sz w:val="18"/>
              </w:rPr>
              <w:t>•</w:t>
            </w:r>
          </w:p>
          <w:p w14:paraId="096D2828" w14:textId="77777777" w:rsidR="00CA6599" w:rsidRDefault="00CA6599" w:rsidP="00093638">
            <w:pPr>
              <w:pStyle w:val="TableParagraph"/>
              <w:numPr>
                <w:ilvl w:val="0"/>
                <w:numId w:val="63"/>
              </w:numPr>
              <w:tabs>
                <w:tab w:val="left" w:pos="339"/>
              </w:tabs>
              <w:spacing w:before="2" w:line="240" w:lineRule="auto"/>
              <w:ind w:hanging="232"/>
              <w:rPr>
                <w:rFonts w:ascii="Segoe UI Symbol" w:hAnsi="Segoe UI Symbol"/>
                <w:sz w:val="16"/>
              </w:rPr>
            </w:pPr>
            <w:r>
              <w:rPr>
                <w:rFonts w:ascii="Times New Roman" w:hAnsi="Times New Roman"/>
                <w:sz w:val="18"/>
              </w:rPr>
              <w:t>Tuberculosis</w:t>
            </w:r>
            <w:r>
              <w:rPr>
                <w:rFonts w:ascii="Times New Roman" w:hAnsi="Times New Roman"/>
                <w:spacing w:val="-3"/>
                <w:sz w:val="18"/>
              </w:rPr>
              <w:t xml:space="preserve"> </w:t>
            </w:r>
            <w:r>
              <w:rPr>
                <w:rFonts w:ascii="Times New Roman" w:hAnsi="Times New Roman"/>
                <w:sz w:val="18"/>
              </w:rPr>
              <w:t>until</w:t>
            </w:r>
            <w:r>
              <w:rPr>
                <w:rFonts w:ascii="Times New Roman" w:hAnsi="Times New Roman"/>
                <w:spacing w:val="-3"/>
                <w:sz w:val="18"/>
              </w:rPr>
              <w:t xml:space="preserve"> </w:t>
            </w:r>
            <w:r>
              <w:rPr>
                <w:rFonts w:ascii="Times New Roman" w:hAnsi="Times New Roman"/>
                <w:sz w:val="18"/>
              </w:rPr>
              <w:t>treated</w:t>
            </w:r>
            <w:r>
              <w:rPr>
                <w:rFonts w:ascii="Times New Roman" w:hAnsi="Times New Roman"/>
                <w:spacing w:val="-1"/>
                <w:sz w:val="18"/>
              </w:rPr>
              <w:t xml:space="preserve"> </w:t>
            </w:r>
            <w:r>
              <w:rPr>
                <w:rFonts w:ascii="Times New Roman" w:hAnsi="Times New Roman"/>
                <w:spacing w:val="-5"/>
                <w:sz w:val="18"/>
              </w:rPr>
              <w:t>**</w:t>
            </w:r>
            <w:r>
              <w:rPr>
                <w:rFonts w:ascii="Segoe UI Symbol" w:hAnsi="Segoe UI Symbol"/>
                <w:spacing w:val="-5"/>
                <w:sz w:val="16"/>
              </w:rPr>
              <w:t>☺</w:t>
            </w:r>
          </w:p>
          <w:p w14:paraId="3BAA4B04" w14:textId="77777777" w:rsidR="00CA6599" w:rsidRDefault="00CA6599" w:rsidP="00093638">
            <w:pPr>
              <w:pStyle w:val="TableParagraph"/>
              <w:numPr>
                <w:ilvl w:val="0"/>
                <w:numId w:val="63"/>
              </w:numPr>
              <w:tabs>
                <w:tab w:val="left" w:pos="339"/>
              </w:tabs>
              <w:spacing w:line="260" w:lineRule="exact"/>
              <w:ind w:hanging="232"/>
              <w:rPr>
                <w:rFonts w:ascii="Segoe UI Symbol" w:hAnsi="Segoe UI Symbol"/>
                <w:sz w:val="16"/>
              </w:rPr>
            </w:pPr>
            <w:r>
              <w:rPr>
                <w:rFonts w:ascii="Times New Roman" w:hAnsi="Times New Roman"/>
                <w:sz w:val="18"/>
              </w:rPr>
              <w:t>Pertussis</w:t>
            </w:r>
            <w:r>
              <w:rPr>
                <w:rFonts w:ascii="Times New Roman" w:hAnsi="Times New Roman"/>
                <w:spacing w:val="-4"/>
                <w:sz w:val="18"/>
              </w:rPr>
              <w:t xml:space="preserve"> </w:t>
            </w:r>
            <w:r>
              <w:rPr>
                <w:rFonts w:ascii="Times New Roman" w:hAnsi="Times New Roman"/>
                <w:sz w:val="18"/>
              </w:rPr>
              <w:t>until</w:t>
            </w:r>
            <w:r>
              <w:rPr>
                <w:rFonts w:ascii="Times New Roman" w:hAnsi="Times New Roman"/>
                <w:spacing w:val="-2"/>
                <w:sz w:val="18"/>
              </w:rPr>
              <w:t xml:space="preserve"> </w:t>
            </w:r>
            <w:r>
              <w:rPr>
                <w:rFonts w:ascii="Times New Roman" w:hAnsi="Times New Roman"/>
                <w:sz w:val="18"/>
              </w:rPr>
              <w:t>5</w:t>
            </w:r>
            <w:r>
              <w:rPr>
                <w:rFonts w:ascii="Times New Roman" w:hAnsi="Times New Roman"/>
                <w:spacing w:val="-2"/>
                <w:sz w:val="18"/>
              </w:rPr>
              <w:t xml:space="preserve"> </w:t>
            </w:r>
            <w:r>
              <w:rPr>
                <w:rFonts w:ascii="Times New Roman" w:hAnsi="Times New Roman"/>
                <w:sz w:val="18"/>
              </w:rPr>
              <w:t>days</w:t>
            </w:r>
            <w:r>
              <w:rPr>
                <w:rFonts w:ascii="Times New Roman" w:hAnsi="Times New Roman"/>
                <w:spacing w:val="-1"/>
                <w:sz w:val="18"/>
              </w:rPr>
              <w:t xml:space="preserve"> </w:t>
            </w:r>
            <w:r>
              <w:rPr>
                <w:rFonts w:ascii="Times New Roman" w:hAnsi="Times New Roman"/>
                <w:sz w:val="18"/>
              </w:rPr>
              <w:t>after</w:t>
            </w:r>
            <w:r>
              <w:rPr>
                <w:rFonts w:ascii="Times New Roman" w:hAnsi="Times New Roman"/>
                <w:spacing w:val="-2"/>
                <w:sz w:val="18"/>
              </w:rPr>
              <w:t xml:space="preserve"> </w:t>
            </w:r>
            <w:r>
              <w:rPr>
                <w:rFonts w:ascii="Times New Roman" w:hAnsi="Times New Roman"/>
                <w:sz w:val="18"/>
              </w:rPr>
              <w:t>antibiotic</w:t>
            </w:r>
            <w:r>
              <w:rPr>
                <w:rFonts w:ascii="Times New Roman" w:hAnsi="Times New Roman"/>
                <w:spacing w:val="-3"/>
                <w:sz w:val="18"/>
              </w:rPr>
              <w:t xml:space="preserve"> </w:t>
            </w:r>
            <w:r>
              <w:rPr>
                <w:rFonts w:ascii="Times New Roman" w:hAnsi="Times New Roman"/>
                <w:sz w:val="18"/>
              </w:rPr>
              <w:t>treatment</w:t>
            </w:r>
            <w:r>
              <w:rPr>
                <w:rFonts w:ascii="Times New Roman" w:hAnsi="Times New Roman"/>
                <w:spacing w:val="-1"/>
                <w:sz w:val="18"/>
              </w:rPr>
              <w:t xml:space="preserve"> </w:t>
            </w:r>
            <w:r>
              <w:rPr>
                <w:rFonts w:ascii="Times New Roman" w:hAnsi="Times New Roman"/>
                <w:spacing w:val="-5"/>
                <w:sz w:val="18"/>
              </w:rPr>
              <w:t>**</w:t>
            </w:r>
            <w:r>
              <w:rPr>
                <w:rFonts w:ascii="Segoe UI Symbol" w:hAnsi="Segoe UI Symbol"/>
                <w:spacing w:val="-5"/>
                <w:sz w:val="16"/>
              </w:rPr>
              <w:t>☺</w:t>
            </w:r>
          </w:p>
        </w:tc>
      </w:tr>
      <w:tr w:rsidR="00CA6599" w14:paraId="3E99547D" w14:textId="77777777" w:rsidTr="006E58B6">
        <w:trPr>
          <w:gridAfter w:val="1"/>
          <w:wAfter w:w="10" w:type="dxa"/>
          <w:trHeight w:val="541"/>
        </w:trPr>
        <w:tc>
          <w:tcPr>
            <w:tcW w:w="3548" w:type="dxa"/>
          </w:tcPr>
          <w:p w14:paraId="753D779F" w14:textId="77777777" w:rsidR="00CA6599" w:rsidRDefault="00CA6599" w:rsidP="00A33DBE">
            <w:pPr>
              <w:pStyle w:val="TableParagraph"/>
              <w:spacing w:before="19"/>
              <w:rPr>
                <w:rFonts w:ascii="Times New Roman"/>
                <w:b/>
                <w:sz w:val="18"/>
              </w:rPr>
            </w:pPr>
            <w:r>
              <w:rPr>
                <w:rFonts w:ascii="Times New Roman"/>
                <w:b/>
                <w:sz w:val="18"/>
              </w:rPr>
              <w:t>Diaper</w:t>
            </w:r>
            <w:r>
              <w:rPr>
                <w:rFonts w:ascii="Times New Roman"/>
                <w:b/>
                <w:spacing w:val="-2"/>
                <w:sz w:val="18"/>
              </w:rPr>
              <w:t xml:space="preserve"> </w:t>
            </w:r>
            <w:r>
              <w:rPr>
                <w:rFonts w:ascii="Times New Roman"/>
                <w:b/>
                <w:spacing w:val="-4"/>
                <w:sz w:val="18"/>
              </w:rPr>
              <w:t>Rash</w:t>
            </w:r>
          </w:p>
        </w:tc>
        <w:tc>
          <w:tcPr>
            <w:tcW w:w="7565" w:type="dxa"/>
            <w:gridSpan w:val="2"/>
          </w:tcPr>
          <w:p w14:paraId="52230BAB" w14:textId="77777777" w:rsidR="00CA6599" w:rsidRDefault="00CA6599" w:rsidP="00A33DBE">
            <w:pPr>
              <w:pStyle w:val="TableParagraph"/>
              <w:spacing w:before="20"/>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2583712B" w14:textId="77777777" w:rsidR="00CA6599" w:rsidRDefault="00CA6599" w:rsidP="00A33DBE">
            <w:pPr>
              <w:pStyle w:val="TableParagraph"/>
              <w:spacing w:before="12" w:line="260" w:lineRule="exact"/>
              <w:rPr>
                <w:rFonts w:ascii="Times New Roman" w:hAnsi="Times New Roman"/>
                <w:sz w:val="18"/>
              </w:rPr>
            </w:pPr>
            <w:r>
              <w:rPr>
                <w:rFonts w:ascii="Arial Unicode MS" w:hAnsi="Arial Unicode MS"/>
                <w:sz w:val="18"/>
              </w:rPr>
              <w:t>□</w:t>
            </w:r>
            <w:r>
              <w:rPr>
                <w:rFonts w:ascii="Arial Unicode MS" w:hAnsi="Arial Unicode MS"/>
                <w:spacing w:val="7"/>
                <w:sz w:val="18"/>
              </w:rPr>
              <w:t xml:space="preserve"> </w:t>
            </w:r>
            <w:r>
              <w:rPr>
                <w:rFonts w:ascii="Times New Roman" w:hAnsi="Times New Roman"/>
                <w:sz w:val="18"/>
              </w:rPr>
              <w:t>Oozing</w:t>
            </w:r>
            <w:r>
              <w:rPr>
                <w:rFonts w:ascii="Times New Roman" w:hAnsi="Times New Roman"/>
                <w:spacing w:val="5"/>
                <w:sz w:val="18"/>
              </w:rPr>
              <w:t xml:space="preserve"> </w:t>
            </w:r>
            <w:r>
              <w:rPr>
                <w:rFonts w:ascii="Times New Roman" w:hAnsi="Times New Roman"/>
                <w:sz w:val="18"/>
              </w:rPr>
              <w:t>sores</w:t>
            </w:r>
            <w:r>
              <w:rPr>
                <w:rFonts w:ascii="Times New Roman" w:hAnsi="Times New Roman"/>
                <w:spacing w:val="7"/>
                <w:sz w:val="18"/>
              </w:rPr>
              <w:t xml:space="preserve"> </w:t>
            </w:r>
            <w:r>
              <w:rPr>
                <w:rFonts w:ascii="Times New Roman" w:hAnsi="Times New Roman"/>
                <w:sz w:val="18"/>
              </w:rPr>
              <w:t>that</w:t>
            </w:r>
            <w:r>
              <w:rPr>
                <w:rFonts w:ascii="Times New Roman" w:hAnsi="Times New Roman"/>
                <w:spacing w:val="5"/>
                <w:sz w:val="18"/>
              </w:rPr>
              <w:t xml:space="preserve"> </w:t>
            </w:r>
            <w:r>
              <w:rPr>
                <w:rFonts w:ascii="Times New Roman" w:hAnsi="Times New Roman"/>
                <w:sz w:val="18"/>
              </w:rPr>
              <w:t>leak</w:t>
            </w:r>
            <w:r>
              <w:rPr>
                <w:rFonts w:ascii="Times New Roman" w:hAnsi="Times New Roman"/>
                <w:spacing w:val="7"/>
                <w:sz w:val="18"/>
              </w:rPr>
              <w:t xml:space="preserve"> </w:t>
            </w:r>
            <w:r>
              <w:rPr>
                <w:rFonts w:ascii="Times New Roman" w:hAnsi="Times New Roman"/>
                <w:sz w:val="18"/>
              </w:rPr>
              <w:t>body</w:t>
            </w:r>
            <w:r>
              <w:rPr>
                <w:rFonts w:ascii="Times New Roman" w:hAnsi="Times New Roman"/>
                <w:spacing w:val="8"/>
                <w:sz w:val="18"/>
              </w:rPr>
              <w:t xml:space="preserve"> </w:t>
            </w:r>
            <w:r>
              <w:rPr>
                <w:rFonts w:ascii="Times New Roman" w:hAnsi="Times New Roman"/>
                <w:sz w:val="18"/>
              </w:rPr>
              <w:t>fluids</w:t>
            </w:r>
            <w:r>
              <w:rPr>
                <w:rFonts w:ascii="Times New Roman" w:hAnsi="Times New Roman"/>
                <w:spacing w:val="3"/>
                <w:sz w:val="18"/>
              </w:rPr>
              <w:t xml:space="preserve"> </w:t>
            </w:r>
            <w:r>
              <w:rPr>
                <w:rFonts w:ascii="Times New Roman" w:hAnsi="Times New Roman"/>
                <w:sz w:val="18"/>
              </w:rPr>
              <w:t>outside</w:t>
            </w:r>
            <w:r>
              <w:rPr>
                <w:rFonts w:ascii="Times New Roman" w:hAnsi="Times New Roman"/>
                <w:spacing w:val="6"/>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diaper</w:t>
            </w:r>
            <w:r>
              <w:rPr>
                <w:rFonts w:ascii="Times New Roman" w:hAnsi="Times New Roman"/>
                <w:spacing w:val="7"/>
                <w:sz w:val="18"/>
              </w:rPr>
              <w:t xml:space="preserve"> </w:t>
            </w:r>
            <w:r>
              <w:rPr>
                <w:rFonts w:ascii="Times New Roman" w:hAnsi="Times New Roman"/>
                <w:spacing w:val="-10"/>
                <w:sz w:val="18"/>
              </w:rPr>
              <w:t>•</w:t>
            </w:r>
          </w:p>
        </w:tc>
      </w:tr>
      <w:tr w:rsidR="00CA6599" w14:paraId="1472AF69" w14:textId="77777777" w:rsidTr="006E58B6">
        <w:trPr>
          <w:gridAfter w:val="1"/>
          <w:wAfter w:w="10" w:type="dxa"/>
          <w:trHeight w:val="3573"/>
        </w:trPr>
        <w:tc>
          <w:tcPr>
            <w:tcW w:w="3548" w:type="dxa"/>
          </w:tcPr>
          <w:p w14:paraId="1B4B1F65" w14:textId="77777777" w:rsidR="00CA6599" w:rsidRDefault="00CA6599" w:rsidP="00A33DBE">
            <w:pPr>
              <w:pStyle w:val="TableParagraph"/>
              <w:spacing w:before="19"/>
              <w:rPr>
                <w:rFonts w:ascii="Times New Roman"/>
                <w:b/>
                <w:sz w:val="18"/>
              </w:rPr>
            </w:pPr>
            <w:r>
              <w:rPr>
                <w:rFonts w:ascii="Times New Roman"/>
                <w:b/>
                <w:spacing w:val="-2"/>
                <w:sz w:val="18"/>
              </w:rPr>
              <w:t>Diarrhea</w:t>
            </w:r>
          </w:p>
          <w:p w14:paraId="2C003352" w14:textId="77777777" w:rsidR="00CA6599" w:rsidRDefault="00CA6599" w:rsidP="00A33DBE">
            <w:pPr>
              <w:pStyle w:val="TableParagraph"/>
              <w:ind w:left="0"/>
              <w:rPr>
                <w:sz w:val="17"/>
              </w:rPr>
            </w:pPr>
          </w:p>
          <w:p w14:paraId="1EBD8B29" w14:textId="77777777" w:rsidR="00CA6599" w:rsidRDefault="00CA6599" w:rsidP="00A33DBE">
            <w:pPr>
              <w:pStyle w:val="TableParagraph"/>
              <w:spacing w:before="0"/>
              <w:ind w:right="125"/>
              <w:rPr>
                <w:rFonts w:ascii="Times New Roman" w:hAnsi="Times New Roman"/>
                <w:sz w:val="18"/>
              </w:rPr>
            </w:pPr>
            <w:r>
              <w:rPr>
                <w:rFonts w:ascii="Times New Roman" w:hAnsi="Times New Roman"/>
                <w:sz w:val="18"/>
              </w:rPr>
              <w:t>In</w:t>
            </w:r>
            <w:r>
              <w:rPr>
                <w:rFonts w:ascii="Times New Roman" w:hAnsi="Times New Roman"/>
                <w:spacing w:val="-6"/>
                <w:sz w:val="18"/>
              </w:rPr>
              <w:t xml:space="preserve"> </w:t>
            </w:r>
            <w:r>
              <w:rPr>
                <w:rFonts w:ascii="Times New Roman" w:hAnsi="Times New Roman"/>
                <w:color w:val="1F487C"/>
                <w:sz w:val="18"/>
              </w:rPr>
              <w:t>Caring</w:t>
            </w:r>
            <w:r>
              <w:rPr>
                <w:rFonts w:ascii="Times New Roman" w:hAnsi="Times New Roman"/>
                <w:color w:val="1F487C"/>
                <w:spacing w:val="-6"/>
                <w:sz w:val="18"/>
              </w:rPr>
              <w:t xml:space="preserve"> </w:t>
            </w:r>
            <w:r>
              <w:rPr>
                <w:rFonts w:ascii="Times New Roman" w:hAnsi="Times New Roman"/>
                <w:color w:val="1F487C"/>
                <w:sz w:val="18"/>
              </w:rPr>
              <w:t>for</w:t>
            </w:r>
            <w:r>
              <w:rPr>
                <w:rFonts w:ascii="Times New Roman" w:hAnsi="Times New Roman"/>
                <w:color w:val="1F487C"/>
                <w:spacing w:val="-8"/>
                <w:sz w:val="18"/>
              </w:rPr>
              <w:t xml:space="preserve"> </w:t>
            </w:r>
            <w:r>
              <w:rPr>
                <w:rFonts w:ascii="Times New Roman" w:hAnsi="Times New Roman"/>
                <w:color w:val="1F487C"/>
                <w:sz w:val="18"/>
              </w:rPr>
              <w:t>Our</w:t>
            </w:r>
            <w:r>
              <w:rPr>
                <w:rFonts w:ascii="Times New Roman" w:hAnsi="Times New Roman"/>
                <w:color w:val="1F487C"/>
                <w:spacing w:val="-7"/>
                <w:sz w:val="18"/>
              </w:rPr>
              <w:t xml:space="preserve"> </w:t>
            </w:r>
            <w:r>
              <w:rPr>
                <w:rFonts w:ascii="Times New Roman" w:hAnsi="Times New Roman"/>
                <w:color w:val="1F487C"/>
                <w:sz w:val="18"/>
              </w:rPr>
              <w:t>Children</w:t>
            </w:r>
            <w:r>
              <w:rPr>
                <w:rFonts w:ascii="Times New Roman" w:hAnsi="Times New Roman"/>
                <w:sz w:val="18"/>
              </w:rPr>
              <w:t>,</w:t>
            </w:r>
            <w:r>
              <w:rPr>
                <w:rFonts w:ascii="Times New Roman" w:hAnsi="Times New Roman"/>
                <w:spacing w:val="-6"/>
                <w:sz w:val="18"/>
              </w:rPr>
              <w:t xml:space="preserve"> </w:t>
            </w:r>
            <w:r>
              <w:rPr>
                <w:rFonts w:ascii="Times New Roman" w:hAnsi="Times New Roman"/>
                <w:sz w:val="18"/>
              </w:rPr>
              <w:t>the</w:t>
            </w:r>
            <w:r>
              <w:rPr>
                <w:rFonts w:ascii="Times New Roman" w:hAnsi="Times New Roman"/>
                <w:spacing w:val="-8"/>
                <w:sz w:val="18"/>
              </w:rPr>
              <w:t xml:space="preserve"> </w:t>
            </w:r>
            <w:r>
              <w:rPr>
                <w:rFonts w:ascii="Times New Roman" w:hAnsi="Times New Roman"/>
                <w:sz w:val="18"/>
              </w:rPr>
              <w:t>excluding criteria states “children may remain in care as long as the stool is contained in the diaper or underwear.”</w:t>
            </w:r>
          </w:p>
        </w:tc>
        <w:tc>
          <w:tcPr>
            <w:tcW w:w="7565" w:type="dxa"/>
            <w:gridSpan w:val="2"/>
          </w:tcPr>
          <w:p w14:paraId="68906A7A" w14:textId="77777777" w:rsidR="00CA6599" w:rsidRDefault="00CA6599" w:rsidP="00A33DBE">
            <w:pPr>
              <w:pStyle w:val="TableParagraph"/>
              <w:spacing w:before="20"/>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0751A836" w14:textId="77777777" w:rsidR="00CA6599" w:rsidRDefault="00CA6599" w:rsidP="00093638">
            <w:pPr>
              <w:pStyle w:val="TableParagraph"/>
              <w:numPr>
                <w:ilvl w:val="0"/>
                <w:numId w:val="62"/>
              </w:numPr>
              <w:tabs>
                <w:tab w:val="left" w:pos="339"/>
              </w:tabs>
              <w:spacing w:before="15" w:line="240" w:lineRule="auto"/>
              <w:ind w:left="338" w:hanging="232"/>
              <w:rPr>
                <w:rFonts w:ascii="Times New Roman" w:hAnsi="Times New Roman"/>
                <w:sz w:val="18"/>
              </w:rPr>
            </w:pPr>
            <w:r>
              <w:rPr>
                <w:rFonts w:ascii="Times New Roman" w:hAnsi="Times New Roman"/>
                <w:sz w:val="18"/>
              </w:rPr>
              <w:t>Watery</w:t>
            </w:r>
            <w:r>
              <w:rPr>
                <w:rFonts w:ascii="Times New Roman" w:hAnsi="Times New Roman"/>
                <w:spacing w:val="-1"/>
                <w:sz w:val="18"/>
              </w:rPr>
              <w:t xml:space="preserve"> </w:t>
            </w:r>
            <w:r>
              <w:rPr>
                <w:rFonts w:ascii="Times New Roman" w:hAnsi="Times New Roman"/>
                <w:sz w:val="18"/>
              </w:rPr>
              <w:t>stools,</w:t>
            </w:r>
            <w:r>
              <w:rPr>
                <w:rFonts w:ascii="Times New Roman" w:hAnsi="Times New Roman"/>
                <w:spacing w:val="-1"/>
                <w:sz w:val="18"/>
              </w:rPr>
              <w:t xml:space="preserve"> </w:t>
            </w:r>
            <w:r>
              <w:rPr>
                <w:rFonts w:ascii="Times New Roman" w:hAnsi="Times New Roman"/>
                <w:sz w:val="18"/>
              </w:rPr>
              <w:t>increased two</w:t>
            </w:r>
            <w:r>
              <w:rPr>
                <w:rFonts w:ascii="Times New Roman" w:hAnsi="Times New Roman"/>
                <w:spacing w:val="41"/>
                <w:sz w:val="18"/>
              </w:rPr>
              <w:t xml:space="preserve"> </w:t>
            </w:r>
            <w:r>
              <w:rPr>
                <w:rFonts w:ascii="Times New Roman" w:hAnsi="Times New Roman"/>
                <w:sz w:val="18"/>
              </w:rPr>
              <w:t>or</w:t>
            </w:r>
            <w:r>
              <w:rPr>
                <w:rFonts w:ascii="Times New Roman" w:hAnsi="Times New Roman"/>
                <w:spacing w:val="-1"/>
                <w:sz w:val="18"/>
              </w:rPr>
              <w:t xml:space="preserve"> </w:t>
            </w:r>
            <w:r>
              <w:rPr>
                <w:rFonts w:ascii="Times New Roman" w:hAnsi="Times New Roman"/>
                <w:sz w:val="18"/>
              </w:rPr>
              <w:t>more</w:t>
            </w:r>
            <w:r>
              <w:rPr>
                <w:rFonts w:ascii="Times New Roman" w:hAnsi="Times New Roman"/>
                <w:spacing w:val="-3"/>
                <w:sz w:val="18"/>
              </w:rPr>
              <w:t xml:space="preserve"> </w:t>
            </w:r>
            <w:r>
              <w:rPr>
                <w:rFonts w:ascii="Times New Roman" w:hAnsi="Times New Roman"/>
                <w:sz w:val="18"/>
              </w:rPr>
              <w:t>stools</w:t>
            </w:r>
            <w:r>
              <w:rPr>
                <w:rFonts w:ascii="Times New Roman" w:hAnsi="Times New Roman"/>
                <w:spacing w:val="-1"/>
                <w:sz w:val="18"/>
              </w:rPr>
              <w:t xml:space="preserve"> </w:t>
            </w:r>
            <w:r>
              <w:rPr>
                <w:rFonts w:ascii="Times New Roman" w:hAnsi="Times New Roman"/>
                <w:sz w:val="18"/>
              </w:rPr>
              <w:t>above</w:t>
            </w:r>
            <w:r>
              <w:rPr>
                <w:rFonts w:ascii="Times New Roman" w:hAnsi="Times New Roman"/>
                <w:spacing w:val="-3"/>
                <w:sz w:val="18"/>
              </w:rPr>
              <w:t xml:space="preserve"> </w:t>
            </w:r>
            <w:r>
              <w:rPr>
                <w:rFonts w:ascii="Times New Roman" w:hAnsi="Times New Roman"/>
                <w:sz w:val="18"/>
              </w:rPr>
              <w:t>the</w:t>
            </w:r>
            <w:r>
              <w:rPr>
                <w:rFonts w:ascii="Times New Roman" w:hAnsi="Times New Roman"/>
                <w:spacing w:val="-2"/>
                <w:sz w:val="18"/>
              </w:rPr>
              <w:t xml:space="preserve"> normal•</w:t>
            </w:r>
          </w:p>
          <w:p w14:paraId="62AEC395" w14:textId="77777777" w:rsidR="00CA6599" w:rsidRDefault="00CA6599" w:rsidP="00093638">
            <w:pPr>
              <w:pStyle w:val="TableParagraph"/>
              <w:numPr>
                <w:ilvl w:val="0"/>
                <w:numId w:val="62"/>
              </w:numPr>
              <w:tabs>
                <w:tab w:val="left" w:pos="339"/>
              </w:tabs>
              <w:spacing w:line="313" w:lineRule="exact"/>
              <w:ind w:left="338" w:hanging="232"/>
              <w:rPr>
                <w:rFonts w:ascii="Times New Roman" w:hAnsi="Times New Roman"/>
                <w:sz w:val="18"/>
              </w:rPr>
            </w:pPr>
            <w:r>
              <w:rPr>
                <w:rFonts w:ascii="Times New Roman" w:hAnsi="Times New Roman"/>
                <w:sz w:val="18"/>
              </w:rPr>
              <w:t>Diarrhea</w:t>
            </w:r>
            <w:r>
              <w:rPr>
                <w:rFonts w:ascii="Times New Roman" w:hAnsi="Times New Roman"/>
                <w:spacing w:val="-6"/>
                <w:sz w:val="18"/>
              </w:rPr>
              <w:t xml:space="preserve"> </w:t>
            </w:r>
            <w:r>
              <w:rPr>
                <w:rFonts w:ascii="Times New Roman" w:hAnsi="Times New Roman"/>
                <w:sz w:val="18"/>
              </w:rPr>
              <w:t>not</w:t>
            </w:r>
            <w:r>
              <w:rPr>
                <w:rFonts w:ascii="Times New Roman" w:hAnsi="Times New Roman"/>
                <w:spacing w:val="-3"/>
                <w:sz w:val="18"/>
              </w:rPr>
              <w:t xml:space="preserve"> </w:t>
            </w:r>
            <w:r>
              <w:rPr>
                <w:rFonts w:ascii="Times New Roman" w:hAnsi="Times New Roman"/>
                <w:sz w:val="18"/>
              </w:rPr>
              <w:t>contained</w:t>
            </w:r>
            <w:r>
              <w:rPr>
                <w:rFonts w:ascii="Times New Roman" w:hAnsi="Times New Roman"/>
                <w:spacing w:val="-2"/>
                <w:sz w:val="18"/>
              </w:rPr>
              <w:t xml:space="preserve"> </w:t>
            </w:r>
            <w:r>
              <w:rPr>
                <w:rFonts w:ascii="Times New Roman" w:hAnsi="Times New Roman"/>
                <w:sz w:val="18"/>
              </w:rPr>
              <w:t>in</w:t>
            </w:r>
            <w:r>
              <w:rPr>
                <w:rFonts w:ascii="Times New Roman" w:hAnsi="Times New Roman"/>
                <w:spacing w:val="-1"/>
                <w:sz w:val="18"/>
              </w:rPr>
              <w:t xml:space="preserve"> </w:t>
            </w:r>
            <w:r>
              <w:rPr>
                <w:rFonts w:ascii="Times New Roman" w:hAnsi="Times New Roman"/>
                <w:sz w:val="18"/>
              </w:rPr>
              <w:t>toilet</w:t>
            </w:r>
            <w:r>
              <w:rPr>
                <w:rFonts w:ascii="Times New Roman" w:hAnsi="Times New Roman"/>
                <w:spacing w:val="-3"/>
                <w:sz w:val="18"/>
              </w:rPr>
              <w:t xml:space="preserve"> </w:t>
            </w:r>
            <w:r>
              <w:rPr>
                <w:rFonts w:ascii="Times New Roman" w:hAnsi="Times New Roman"/>
                <w:sz w:val="18"/>
              </w:rPr>
              <w:t>until</w:t>
            </w:r>
            <w:r>
              <w:rPr>
                <w:rFonts w:ascii="Times New Roman" w:hAnsi="Times New Roman"/>
                <w:spacing w:val="-3"/>
                <w:sz w:val="18"/>
              </w:rPr>
              <w:t xml:space="preserve"> </w:t>
            </w:r>
            <w:r>
              <w:rPr>
                <w:rFonts w:ascii="Times New Roman" w:hAnsi="Times New Roman"/>
                <w:sz w:val="18"/>
              </w:rPr>
              <w:t>resolves</w:t>
            </w:r>
            <w:r>
              <w:rPr>
                <w:rFonts w:ascii="Times New Roman" w:hAnsi="Times New Roman"/>
                <w:spacing w:val="-2"/>
                <w:sz w:val="18"/>
              </w:rPr>
              <w:t xml:space="preserve"> </w:t>
            </w:r>
            <w:r>
              <w:rPr>
                <w:rFonts w:ascii="Times New Roman" w:hAnsi="Times New Roman"/>
                <w:spacing w:val="-10"/>
                <w:sz w:val="18"/>
              </w:rPr>
              <w:t>•</w:t>
            </w:r>
          </w:p>
          <w:p w14:paraId="65920C29" w14:textId="77777777" w:rsidR="00CA6599" w:rsidRDefault="00CA6599" w:rsidP="00093638">
            <w:pPr>
              <w:pStyle w:val="TableParagraph"/>
              <w:numPr>
                <w:ilvl w:val="0"/>
                <w:numId w:val="62"/>
              </w:numPr>
              <w:tabs>
                <w:tab w:val="left" w:pos="339"/>
              </w:tabs>
              <w:spacing w:before="0" w:line="313" w:lineRule="exact"/>
              <w:ind w:left="338" w:hanging="232"/>
              <w:rPr>
                <w:rFonts w:ascii="Times New Roman" w:hAnsi="Times New Roman"/>
                <w:sz w:val="18"/>
              </w:rPr>
            </w:pPr>
            <w:r>
              <w:rPr>
                <w:rFonts w:ascii="Times New Roman" w:hAnsi="Times New Roman"/>
                <w:sz w:val="18"/>
              </w:rPr>
              <w:t>Blood/mucus</w:t>
            </w:r>
            <w:r>
              <w:rPr>
                <w:rFonts w:ascii="Times New Roman" w:hAnsi="Times New Roman"/>
                <w:spacing w:val="-6"/>
                <w:sz w:val="18"/>
              </w:rPr>
              <w:t xml:space="preserve"> </w:t>
            </w:r>
            <w:r>
              <w:rPr>
                <w:rFonts w:ascii="Times New Roman" w:hAnsi="Times New Roman"/>
                <w:sz w:val="18"/>
              </w:rPr>
              <w:t>in stool</w:t>
            </w:r>
            <w:r>
              <w:rPr>
                <w:rFonts w:ascii="Times New Roman" w:hAnsi="Times New Roman"/>
                <w:spacing w:val="-3"/>
                <w:sz w:val="18"/>
              </w:rPr>
              <w:t xml:space="preserve"> </w:t>
            </w:r>
            <w:r>
              <w:rPr>
                <w:rFonts w:ascii="Times New Roman" w:hAnsi="Times New Roman"/>
                <w:sz w:val="18"/>
              </w:rPr>
              <w:t>(unless</w:t>
            </w:r>
            <w:r>
              <w:rPr>
                <w:rFonts w:ascii="Times New Roman" w:hAnsi="Times New Roman"/>
                <w:spacing w:val="-1"/>
                <w:sz w:val="18"/>
              </w:rPr>
              <w:t xml:space="preserve"> </w:t>
            </w:r>
            <w:r>
              <w:rPr>
                <w:rFonts w:ascii="Times New Roman" w:hAnsi="Times New Roman"/>
                <w:sz w:val="18"/>
              </w:rPr>
              <w:t>from</w:t>
            </w:r>
            <w:r>
              <w:rPr>
                <w:rFonts w:ascii="Times New Roman" w:hAnsi="Times New Roman"/>
                <w:spacing w:val="-2"/>
                <w:sz w:val="18"/>
              </w:rPr>
              <w:t xml:space="preserve"> </w:t>
            </w:r>
            <w:r>
              <w:rPr>
                <w:rFonts w:ascii="Times New Roman" w:hAnsi="Times New Roman"/>
                <w:sz w:val="18"/>
              </w:rPr>
              <w:t>medication</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3"/>
                <w:sz w:val="18"/>
              </w:rPr>
              <w:t xml:space="preserve"> </w:t>
            </w:r>
            <w:r>
              <w:rPr>
                <w:rFonts w:ascii="Times New Roman" w:hAnsi="Times New Roman"/>
                <w:sz w:val="18"/>
              </w:rPr>
              <w:t xml:space="preserve">hard stools) </w:t>
            </w:r>
            <w:r>
              <w:rPr>
                <w:rFonts w:ascii="Times New Roman" w:hAnsi="Times New Roman"/>
                <w:spacing w:val="-10"/>
                <w:sz w:val="18"/>
              </w:rPr>
              <w:t>•</w:t>
            </w:r>
          </w:p>
          <w:p w14:paraId="2EE9635A" w14:textId="77777777" w:rsidR="00CA6599" w:rsidRDefault="00CA6599" w:rsidP="00093638">
            <w:pPr>
              <w:pStyle w:val="TableParagraph"/>
              <w:numPr>
                <w:ilvl w:val="0"/>
                <w:numId w:val="62"/>
              </w:numPr>
              <w:tabs>
                <w:tab w:val="left" w:pos="339"/>
              </w:tabs>
              <w:spacing w:before="12" w:line="228" w:lineRule="auto"/>
              <w:ind w:right="4710" w:firstLine="0"/>
              <w:rPr>
                <w:rFonts w:ascii="Times New Roman" w:hAnsi="Times New Roman"/>
                <w:sz w:val="18"/>
              </w:rPr>
            </w:pPr>
            <w:r>
              <w:rPr>
                <w:rFonts w:ascii="Times New Roman" w:hAnsi="Times New Roman"/>
                <w:sz w:val="18"/>
              </w:rPr>
              <w:t>Abnormal</w:t>
            </w:r>
            <w:r>
              <w:rPr>
                <w:rFonts w:ascii="Times New Roman" w:hAnsi="Times New Roman"/>
                <w:spacing w:val="-6"/>
                <w:sz w:val="18"/>
              </w:rPr>
              <w:t xml:space="preserve"> </w:t>
            </w:r>
            <w:r>
              <w:rPr>
                <w:rFonts w:ascii="Times New Roman" w:hAnsi="Times New Roman"/>
                <w:sz w:val="18"/>
              </w:rPr>
              <w:t>color</w:t>
            </w:r>
            <w:r>
              <w:rPr>
                <w:rFonts w:ascii="Times New Roman" w:hAnsi="Times New Roman"/>
                <w:spacing w:val="-8"/>
                <w:sz w:val="18"/>
              </w:rPr>
              <w:t xml:space="preserve"> </w:t>
            </w:r>
            <w:r>
              <w:rPr>
                <w:rFonts w:ascii="Times New Roman" w:hAnsi="Times New Roman"/>
                <w:sz w:val="18"/>
              </w:rPr>
              <w:t>of</w:t>
            </w:r>
            <w:r>
              <w:rPr>
                <w:rFonts w:ascii="Times New Roman" w:hAnsi="Times New Roman"/>
                <w:spacing w:val="-6"/>
                <w:sz w:val="18"/>
              </w:rPr>
              <w:t xml:space="preserve"> </w:t>
            </w:r>
            <w:r>
              <w:rPr>
                <w:rFonts w:ascii="Times New Roman" w:hAnsi="Times New Roman"/>
                <w:sz w:val="18"/>
              </w:rPr>
              <w:t>stool</w:t>
            </w:r>
            <w:r>
              <w:rPr>
                <w:rFonts w:ascii="Times New Roman" w:hAnsi="Times New Roman"/>
                <w:spacing w:val="-8"/>
                <w:sz w:val="18"/>
              </w:rPr>
              <w:t xml:space="preserve"> </w:t>
            </w:r>
            <w:r>
              <w:rPr>
                <w:rFonts w:ascii="Times New Roman" w:hAnsi="Times New Roman"/>
                <w:sz w:val="18"/>
              </w:rPr>
              <w:t>for</w:t>
            </w:r>
            <w:r>
              <w:rPr>
                <w:rFonts w:ascii="Times New Roman" w:hAnsi="Times New Roman"/>
                <w:spacing w:val="-6"/>
                <w:sz w:val="18"/>
              </w:rPr>
              <w:t xml:space="preserve"> </w:t>
            </w:r>
            <w:r>
              <w:rPr>
                <w:rFonts w:ascii="Times New Roman" w:hAnsi="Times New Roman"/>
                <w:sz w:val="18"/>
              </w:rPr>
              <w:t>child</w:t>
            </w:r>
            <w:r>
              <w:rPr>
                <w:rFonts w:ascii="Times New Roman" w:hAnsi="Times New Roman"/>
                <w:spacing w:val="-5"/>
                <w:sz w:val="18"/>
              </w:rPr>
              <w:t xml:space="preserve"> </w:t>
            </w:r>
            <w:r>
              <w:rPr>
                <w:rFonts w:ascii="Times New Roman" w:hAnsi="Times New Roman"/>
                <w:sz w:val="18"/>
              </w:rPr>
              <w:t>• (i.e. all black or very pale)</w:t>
            </w:r>
          </w:p>
          <w:p w14:paraId="4A954119" w14:textId="77777777" w:rsidR="00CA6599" w:rsidRDefault="00CA6599" w:rsidP="00093638">
            <w:pPr>
              <w:pStyle w:val="TableParagraph"/>
              <w:numPr>
                <w:ilvl w:val="0"/>
                <w:numId w:val="62"/>
              </w:numPr>
              <w:tabs>
                <w:tab w:val="left" w:pos="339"/>
              </w:tabs>
              <w:spacing w:before="15" w:line="240" w:lineRule="auto"/>
              <w:ind w:left="338" w:hanging="232"/>
              <w:rPr>
                <w:rFonts w:ascii="Times New Roman" w:hAnsi="Times New Roman"/>
                <w:sz w:val="18"/>
              </w:rPr>
            </w:pPr>
            <w:r>
              <w:rPr>
                <w:rFonts w:ascii="Times New Roman" w:hAnsi="Times New Roman"/>
                <w:sz w:val="18"/>
              </w:rPr>
              <w:t>No urine</w:t>
            </w:r>
            <w:r>
              <w:rPr>
                <w:rFonts w:ascii="Times New Roman" w:hAnsi="Times New Roman"/>
                <w:spacing w:val="-2"/>
                <w:sz w:val="18"/>
              </w:rPr>
              <w:t xml:space="preserve"> </w:t>
            </w:r>
            <w:r>
              <w:rPr>
                <w:rFonts w:ascii="Times New Roman" w:hAnsi="Times New Roman"/>
                <w:sz w:val="18"/>
              </w:rPr>
              <w:t>output</w:t>
            </w:r>
            <w:r>
              <w:rPr>
                <w:rFonts w:ascii="Times New Roman" w:hAnsi="Times New Roman"/>
                <w:spacing w:val="-2"/>
                <w:sz w:val="18"/>
              </w:rPr>
              <w:t xml:space="preserve"> </w:t>
            </w:r>
            <w:r>
              <w:rPr>
                <w:rFonts w:ascii="Times New Roman" w:hAnsi="Times New Roman"/>
                <w:sz w:val="18"/>
              </w:rPr>
              <w:t>in</w:t>
            </w:r>
            <w:r>
              <w:rPr>
                <w:rFonts w:ascii="Times New Roman" w:hAnsi="Times New Roman"/>
                <w:spacing w:val="-2"/>
                <w:sz w:val="18"/>
              </w:rPr>
              <w:t xml:space="preserve"> </w:t>
            </w:r>
            <w:r>
              <w:rPr>
                <w:rFonts w:ascii="Times New Roman" w:hAnsi="Times New Roman"/>
                <w:sz w:val="18"/>
              </w:rPr>
              <w:t>8</w:t>
            </w:r>
            <w:r>
              <w:rPr>
                <w:rFonts w:ascii="Times New Roman" w:hAnsi="Times New Roman"/>
                <w:spacing w:val="-2"/>
                <w:sz w:val="18"/>
              </w:rPr>
              <w:t xml:space="preserve"> </w:t>
            </w:r>
            <w:r>
              <w:rPr>
                <w:rFonts w:ascii="Times New Roman" w:hAnsi="Times New Roman"/>
                <w:sz w:val="18"/>
              </w:rPr>
              <w:t xml:space="preserve">hours </w:t>
            </w:r>
            <w:r>
              <w:rPr>
                <w:rFonts w:ascii="Times New Roman" w:hAnsi="Times New Roman"/>
                <w:spacing w:val="-10"/>
                <w:sz w:val="18"/>
              </w:rPr>
              <w:t>•</w:t>
            </w:r>
          </w:p>
          <w:p w14:paraId="5AEF27E8" w14:textId="77777777" w:rsidR="00CA6599" w:rsidRDefault="00CA6599" w:rsidP="00093638">
            <w:pPr>
              <w:pStyle w:val="TableParagraph"/>
              <w:numPr>
                <w:ilvl w:val="0"/>
                <w:numId w:val="62"/>
              </w:numPr>
              <w:tabs>
                <w:tab w:val="left" w:pos="339"/>
              </w:tabs>
              <w:spacing w:line="313" w:lineRule="exact"/>
              <w:ind w:left="338" w:hanging="232"/>
              <w:rPr>
                <w:rFonts w:ascii="Segoe UI Symbol" w:hAnsi="Segoe UI Symbol"/>
                <w:sz w:val="16"/>
              </w:rPr>
            </w:pPr>
            <w:r>
              <w:rPr>
                <w:rFonts w:ascii="Times New Roman" w:hAnsi="Times New Roman"/>
                <w:sz w:val="18"/>
              </w:rPr>
              <w:t>Jaundice</w:t>
            </w:r>
            <w:r>
              <w:rPr>
                <w:rFonts w:ascii="Times New Roman" w:hAnsi="Times New Roman"/>
                <w:spacing w:val="-5"/>
                <w:sz w:val="18"/>
              </w:rPr>
              <w:t xml:space="preserve"> </w:t>
            </w:r>
            <w:r>
              <w:rPr>
                <w:rFonts w:ascii="Times New Roman" w:hAnsi="Times New Roman"/>
                <w:sz w:val="18"/>
              </w:rPr>
              <w:t>(i.e.</w:t>
            </w:r>
            <w:r>
              <w:rPr>
                <w:rFonts w:ascii="Times New Roman" w:hAnsi="Times New Roman"/>
                <w:spacing w:val="-4"/>
                <w:sz w:val="18"/>
              </w:rPr>
              <w:t xml:space="preserve"> </w:t>
            </w:r>
            <w:r>
              <w:rPr>
                <w:rFonts w:ascii="Times New Roman" w:hAnsi="Times New Roman"/>
                <w:sz w:val="18"/>
              </w:rPr>
              <w:t>yellow</w:t>
            </w:r>
            <w:r>
              <w:rPr>
                <w:rFonts w:ascii="Times New Roman" w:hAnsi="Times New Roman"/>
                <w:spacing w:val="-2"/>
                <w:sz w:val="18"/>
              </w:rPr>
              <w:t xml:space="preserve"> </w:t>
            </w:r>
            <w:r>
              <w:rPr>
                <w:rFonts w:ascii="Times New Roman" w:hAnsi="Times New Roman"/>
                <w:sz w:val="18"/>
              </w:rPr>
              <w:t>skin/eyes)</w:t>
            </w:r>
            <w:r>
              <w:rPr>
                <w:rFonts w:ascii="Times New Roman" w:hAnsi="Times New Roman"/>
                <w:spacing w:val="-2"/>
                <w:sz w:val="18"/>
              </w:rPr>
              <w:t xml:space="preserve"> </w:t>
            </w:r>
            <w:r>
              <w:rPr>
                <w:rFonts w:ascii="Times New Roman" w:hAnsi="Times New Roman"/>
                <w:spacing w:val="-5"/>
                <w:sz w:val="18"/>
              </w:rPr>
              <w:t>•</w:t>
            </w:r>
            <w:r>
              <w:rPr>
                <w:rFonts w:ascii="Segoe UI Symbol" w:hAnsi="Segoe UI Symbol"/>
                <w:spacing w:val="-5"/>
                <w:sz w:val="16"/>
              </w:rPr>
              <w:t>☺</w:t>
            </w:r>
          </w:p>
          <w:p w14:paraId="23DAE898" w14:textId="77777777" w:rsidR="00CA6599" w:rsidRDefault="00CA6599" w:rsidP="00093638">
            <w:pPr>
              <w:pStyle w:val="TableParagraph"/>
              <w:numPr>
                <w:ilvl w:val="0"/>
                <w:numId w:val="62"/>
              </w:numPr>
              <w:tabs>
                <w:tab w:val="left" w:pos="339"/>
              </w:tabs>
              <w:spacing w:before="0" w:line="313" w:lineRule="exact"/>
              <w:ind w:left="338" w:hanging="232"/>
              <w:rPr>
                <w:rFonts w:ascii="Times New Roman" w:hAnsi="Times New Roman"/>
                <w:sz w:val="18"/>
              </w:rPr>
            </w:pPr>
            <w:r>
              <w:rPr>
                <w:rFonts w:ascii="Times New Roman" w:hAnsi="Times New Roman"/>
                <w:sz w:val="18"/>
              </w:rPr>
              <w:t>Fever</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behavior</w:t>
            </w:r>
            <w:r>
              <w:rPr>
                <w:rFonts w:ascii="Times New Roman" w:hAnsi="Times New Roman"/>
                <w:spacing w:val="-2"/>
                <w:sz w:val="18"/>
              </w:rPr>
              <w:t xml:space="preserve"> </w:t>
            </w:r>
            <w:r>
              <w:rPr>
                <w:rFonts w:ascii="Times New Roman" w:hAnsi="Times New Roman"/>
                <w:sz w:val="18"/>
              </w:rPr>
              <w:t>changes</w:t>
            </w:r>
            <w:r>
              <w:rPr>
                <w:rFonts w:ascii="Times New Roman" w:hAnsi="Times New Roman"/>
                <w:spacing w:val="-1"/>
                <w:sz w:val="18"/>
              </w:rPr>
              <w:t xml:space="preserve"> </w:t>
            </w:r>
            <w:r>
              <w:rPr>
                <w:rFonts w:ascii="Times New Roman" w:hAnsi="Times New Roman"/>
                <w:spacing w:val="-10"/>
                <w:sz w:val="18"/>
              </w:rPr>
              <w:t>•</w:t>
            </w:r>
          </w:p>
          <w:p w14:paraId="2019C59E" w14:textId="77777777" w:rsidR="00CA6599" w:rsidRDefault="00CA6599" w:rsidP="00093638">
            <w:pPr>
              <w:pStyle w:val="TableParagraph"/>
              <w:numPr>
                <w:ilvl w:val="0"/>
                <w:numId w:val="62"/>
              </w:numPr>
              <w:tabs>
                <w:tab w:val="left" w:pos="339"/>
              </w:tabs>
              <w:spacing w:before="2" w:line="307" w:lineRule="exact"/>
              <w:ind w:left="338" w:hanging="232"/>
              <w:rPr>
                <w:rFonts w:ascii="Times New Roman" w:hAnsi="Times New Roman"/>
                <w:sz w:val="18"/>
              </w:rPr>
            </w:pPr>
            <w:r>
              <w:rPr>
                <w:rFonts w:ascii="Times New Roman" w:hAnsi="Times New Roman"/>
                <w:sz w:val="18"/>
              </w:rPr>
              <w:t>Looks</w:t>
            </w:r>
            <w:r>
              <w:rPr>
                <w:rFonts w:ascii="Times New Roman" w:hAnsi="Times New Roman"/>
                <w:spacing w:val="-3"/>
                <w:sz w:val="18"/>
              </w:rPr>
              <w:t xml:space="preserve"> </w:t>
            </w:r>
            <w:r>
              <w:rPr>
                <w:rFonts w:ascii="Times New Roman" w:hAnsi="Times New Roman"/>
                <w:sz w:val="18"/>
              </w:rPr>
              <w:t>or</w:t>
            </w:r>
            <w:r>
              <w:rPr>
                <w:rFonts w:ascii="Times New Roman" w:hAnsi="Times New Roman"/>
                <w:spacing w:val="-3"/>
                <w:sz w:val="18"/>
              </w:rPr>
              <w:t xml:space="preserve"> </w:t>
            </w:r>
            <w:r>
              <w:rPr>
                <w:rFonts w:ascii="Times New Roman" w:hAnsi="Times New Roman"/>
                <w:sz w:val="18"/>
              </w:rPr>
              <w:t xml:space="preserve">acts very ill </w:t>
            </w:r>
            <w:r>
              <w:rPr>
                <w:rFonts w:ascii="Times New Roman" w:hAnsi="Times New Roman"/>
                <w:spacing w:val="-10"/>
                <w:sz w:val="18"/>
              </w:rPr>
              <w:t>•</w:t>
            </w:r>
          </w:p>
          <w:p w14:paraId="17BF134C" w14:textId="77777777" w:rsidR="00CA6599" w:rsidRDefault="00CA6599" w:rsidP="00A33DBE">
            <w:pPr>
              <w:pStyle w:val="TableParagraph"/>
              <w:spacing w:before="0" w:line="200" w:lineRule="exact"/>
              <w:rPr>
                <w:rFonts w:ascii="Times New Roman"/>
                <w:sz w:val="18"/>
              </w:rPr>
            </w:pPr>
            <w:r>
              <w:rPr>
                <w:rFonts w:ascii="Times New Roman"/>
                <w:sz w:val="18"/>
              </w:rPr>
              <w:t>(Shiga-toxin</w:t>
            </w:r>
            <w:r>
              <w:rPr>
                <w:rFonts w:ascii="Times New Roman"/>
                <w:spacing w:val="-5"/>
                <w:sz w:val="18"/>
              </w:rPr>
              <w:t xml:space="preserve"> </w:t>
            </w:r>
            <w:r>
              <w:rPr>
                <w:rFonts w:ascii="Times New Roman"/>
                <w:sz w:val="18"/>
              </w:rPr>
              <w:t>producing</w:t>
            </w:r>
            <w:r>
              <w:rPr>
                <w:rFonts w:ascii="Times New Roman"/>
                <w:spacing w:val="-3"/>
                <w:sz w:val="18"/>
              </w:rPr>
              <w:t xml:space="preserve"> </w:t>
            </w:r>
            <w:r>
              <w:rPr>
                <w:rFonts w:ascii="Times New Roman"/>
                <w:i/>
                <w:sz w:val="18"/>
              </w:rPr>
              <w:t>E.</w:t>
            </w:r>
            <w:r>
              <w:rPr>
                <w:rFonts w:ascii="Times New Roman"/>
                <w:i/>
                <w:spacing w:val="-1"/>
                <w:sz w:val="18"/>
              </w:rPr>
              <w:t xml:space="preserve"> </w:t>
            </w:r>
            <w:r>
              <w:rPr>
                <w:rFonts w:ascii="Times New Roman"/>
                <w:i/>
                <w:sz w:val="18"/>
              </w:rPr>
              <w:t>coli</w:t>
            </w:r>
            <w:r>
              <w:rPr>
                <w:rFonts w:ascii="Times New Roman"/>
                <w:i/>
                <w:spacing w:val="-2"/>
                <w:sz w:val="18"/>
              </w:rPr>
              <w:t xml:space="preserve"> </w:t>
            </w:r>
            <w:r>
              <w:rPr>
                <w:rFonts w:ascii="Times New Roman"/>
                <w:sz w:val="18"/>
              </w:rPr>
              <w:t>(STEC)</w:t>
            </w:r>
            <w:r>
              <w:rPr>
                <w:rFonts w:ascii="Times New Roman"/>
                <w:spacing w:val="-2"/>
                <w:sz w:val="18"/>
              </w:rPr>
              <w:t xml:space="preserve"> </w:t>
            </w:r>
            <w:r>
              <w:rPr>
                <w:rFonts w:ascii="Times New Roman"/>
                <w:sz w:val="18"/>
              </w:rPr>
              <w:t>also</w:t>
            </w:r>
            <w:r>
              <w:rPr>
                <w:rFonts w:ascii="Times New Roman"/>
                <w:spacing w:val="-3"/>
                <w:sz w:val="18"/>
              </w:rPr>
              <w:t xml:space="preserve"> </w:t>
            </w:r>
            <w:r>
              <w:rPr>
                <w:rFonts w:ascii="Times New Roman"/>
                <w:sz w:val="18"/>
              </w:rPr>
              <w:t>known</w:t>
            </w:r>
            <w:r>
              <w:rPr>
                <w:rFonts w:ascii="Times New Roman"/>
                <w:spacing w:val="-2"/>
                <w:sz w:val="18"/>
              </w:rPr>
              <w:t xml:space="preserve"> </w:t>
            </w:r>
            <w:r>
              <w:rPr>
                <w:rFonts w:ascii="Times New Roman"/>
                <w:sz w:val="18"/>
              </w:rPr>
              <w:t>as</w:t>
            </w:r>
            <w:r>
              <w:rPr>
                <w:rFonts w:ascii="Times New Roman"/>
                <w:spacing w:val="-2"/>
                <w:sz w:val="18"/>
              </w:rPr>
              <w:t xml:space="preserve"> </w:t>
            </w:r>
            <w:r>
              <w:rPr>
                <w:rFonts w:ascii="Times New Roman"/>
                <w:sz w:val="18"/>
              </w:rPr>
              <w:t>enterohemorrhagic</w:t>
            </w:r>
            <w:r>
              <w:rPr>
                <w:rFonts w:ascii="Times New Roman"/>
                <w:spacing w:val="-2"/>
                <w:sz w:val="18"/>
              </w:rPr>
              <w:t xml:space="preserve"> </w:t>
            </w:r>
            <w:r>
              <w:rPr>
                <w:rFonts w:ascii="Times New Roman"/>
                <w:i/>
                <w:sz w:val="18"/>
              </w:rPr>
              <w:t>E.coli</w:t>
            </w:r>
            <w:r>
              <w:rPr>
                <w:rFonts w:ascii="Times New Roman"/>
                <w:i/>
                <w:spacing w:val="-2"/>
                <w:sz w:val="18"/>
              </w:rPr>
              <w:t xml:space="preserve"> </w:t>
            </w:r>
            <w:r>
              <w:rPr>
                <w:rFonts w:ascii="Times New Roman"/>
                <w:spacing w:val="-2"/>
                <w:sz w:val="18"/>
              </w:rPr>
              <w:t>(EHEC),</w:t>
            </w:r>
          </w:p>
          <w:p w14:paraId="1853F65F" w14:textId="77777777" w:rsidR="00CA6599" w:rsidRDefault="00CA6599" w:rsidP="00A33DBE">
            <w:pPr>
              <w:pStyle w:val="TableParagraph"/>
              <w:spacing w:before="0" w:line="206" w:lineRule="exact"/>
              <w:rPr>
                <w:rFonts w:ascii="Times New Roman"/>
                <w:sz w:val="18"/>
              </w:rPr>
            </w:pPr>
            <w:r>
              <w:rPr>
                <w:rFonts w:ascii="Times New Roman"/>
                <w:i/>
                <w:sz w:val="18"/>
              </w:rPr>
              <w:t>Shigella</w:t>
            </w:r>
            <w:r>
              <w:rPr>
                <w:rFonts w:ascii="Times New Roman"/>
                <w:i/>
                <w:spacing w:val="-4"/>
                <w:sz w:val="18"/>
              </w:rPr>
              <w:t xml:space="preserve"> </w:t>
            </w:r>
            <w:r>
              <w:rPr>
                <w:rFonts w:ascii="Times New Roman"/>
                <w:sz w:val="18"/>
              </w:rPr>
              <w:t>and</w:t>
            </w:r>
            <w:r>
              <w:rPr>
                <w:rFonts w:ascii="Times New Roman"/>
                <w:spacing w:val="-3"/>
                <w:sz w:val="18"/>
              </w:rPr>
              <w:t xml:space="preserve"> </w:t>
            </w:r>
            <w:r>
              <w:rPr>
                <w:rFonts w:ascii="Times New Roman"/>
                <w:i/>
                <w:sz w:val="18"/>
              </w:rPr>
              <w:t>Salmonella</w:t>
            </w:r>
            <w:r>
              <w:rPr>
                <w:rFonts w:ascii="Times New Roman"/>
                <w:i/>
                <w:spacing w:val="-1"/>
                <w:sz w:val="18"/>
              </w:rPr>
              <w:t xml:space="preserve"> </w:t>
            </w:r>
            <w:r>
              <w:rPr>
                <w:rFonts w:ascii="Times New Roman"/>
                <w:i/>
                <w:sz w:val="18"/>
              </w:rPr>
              <w:t>typhi</w:t>
            </w:r>
            <w:r>
              <w:rPr>
                <w:rFonts w:ascii="Times New Roman"/>
                <w:i/>
                <w:spacing w:val="-2"/>
                <w:sz w:val="18"/>
              </w:rPr>
              <w:t xml:space="preserve"> </w:t>
            </w:r>
            <w:r>
              <w:rPr>
                <w:rFonts w:ascii="Times New Roman"/>
                <w:sz w:val="18"/>
              </w:rPr>
              <w:t>(typhoid)</w:t>
            </w:r>
            <w:r>
              <w:rPr>
                <w:rFonts w:ascii="Times New Roman"/>
                <w:spacing w:val="-2"/>
                <w:sz w:val="18"/>
              </w:rPr>
              <w:t xml:space="preserve"> </w:t>
            </w:r>
            <w:r>
              <w:rPr>
                <w:rFonts w:ascii="Times New Roman"/>
                <w:sz w:val="18"/>
              </w:rPr>
              <w:t>require</w:t>
            </w:r>
            <w:r>
              <w:rPr>
                <w:rFonts w:ascii="Times New Roman"/>
                <w:spacing w:val="-3"/>
                <w:sz w:val="18"/>
              </w:rPr>
              <w:t xml:space="preserve"> </w:t>
            </w:r>
            <w:r>
              <w:rPr>
                <w:rFonts w:ascii="Times New Roman"/>
                <w:sz w:val="18"/>
              </w:rPr>
              <w:t>clearance</w:t>
            </w:r>
            <w:r>
              <w:rPr>
                <w:rFonts w:ascii="Times New Roman"/>
                <w:spacing w:val="-3"/>
                <w:sz w:val="18"/>
              </w:rPr>
              <w:t xml:space="preserve"> </w:t>
            </w:r>
            <w:r>
              <w:rPr>
                <w:rFonts w:ascii="Times New Roman"/>
                <w:sz w:val="18"/>
              </w:rPr>
              <w:t>by</w:t>
            </w:r>
            <w:r>
              <w:rPr>
                <w:rFonts w:ascii="Times New Roman"/>
                <w:spacing w:val="-3"/>
                <w:sz w:val="18"/>
              </w:rPr>
              <w:t xml:space="preserve"> </w:t>
            </w:r>
            <w:r>
              <w:rPr>
                <w:rFonts w:ascii="Times New Roman"/>
                <w:sz w:val="18"/>
              </w:rPr>
              <w:t>health</w:t>
            </w:r>
            <w:r>
              <w:rPr>
                <w:rFonts w:ascii="Times New Roman"/>
                <w:spacing w:val="-1"/>
                <w:sz w:val="18"/>
              </w:rPr>
              <w:t xml:space="preserve"> </w:t>
            </w:r>
            <w:r>
              <w:rPr>
                <w:rFonts w:ascii="Times New Roman"/>
                <w:sz w:val="18"/>
              </w:rPr>
              <w:t>department</w:t>
            </w:r>
            <w:r>
              <w:rPr>
                <w:rFonts w:ascii="Times New Roman"/>
                <w:spacing w:val="-4"/>
                <w:sz w:val="18"/>
              </w:rPr>
              <w:t xml:space="preserve"> </w:t>
            </w:r>
            <w:r>
              <w:rPr>
                <w:rFonts w:ascii="Times New Roman"/>
                <w:sz w:val="18"/>
              </w:rPr>
              <w:t>prior</w:t>
            </w:r>
            <w:r>
              <w:rPr>
                <w:rFonts w:ascii="Times New Roman"/>
                <w:spacing w:val="-2"/>
                <w:sz w:val="18"/>
              </w:rPr>
              <w:t xml:space="preserve"> </w:t>
            </w:r>
            <w:r>
              <w:rPr>
                <w:rFonts w:ascii="Times New Roman"/>
                <w:sz w:val="18"/>
              </w:rPr>
              <w:t>to</w:t>
            </w:r>
            <w:r>
              <w:rPr>
                <w:rFonts w:ascii="Times New Roman"/>
                <w:spacing w:val="-1"/>
                <w:sz w:val="18"/>
              </w:rPr>
              <w:t xml:space="preserve"> </w:t>
            </w:r>
            <w:r>
              <w:rPr>
                <w:rFonts w:ascii="Times New Roman"/>
                <w:spacing w:val="-2"/>
                <w:sz w:val="18"/>
              </w:rPr>
              <w:t>return</w:t>
            </w:r>
          </w:p>
          <w:p w14:paraId="681F50FC" w14:textId="77777777" w:rsidR="00CA6599" w:rsidRDefault="00CA6599" w:rsidP="00A33DBE">
            <w:pPr>
              <w:pStyle w:val="TableParagraph"/>
              <w:spacing w:before="0" w:line="173" w:lineRule="exact"/>
              <w:rPr>
                <w:rFonts w:ascii="Segoe UI Symbol" w:hAnsi="Segoe UI Symbol"/>
                <w:sz w:val="16"/>
              </w:rPr>
            </w:pPr>
            <w:r>
              <w:rPr>
                <w:rFonts w:ascii="Times New Roman" w:hAnsi="Times New Roman"/>
                <w:sz w:val="18"/>
              </w:rPr>
              <w:t>to</w:t>
            </w:r>
            <w:r>
              <w:rPr>
                <w:rFonts w:ascii="Times New Roman" w:hAnsi="Times New Roman"/>
                <w:spacing w:val="-1"/>
                <w:sz w:val="18"/>
              </w:rPr>
              <w:t xml:space="preserve"> </w:t>
            </w:r>
            <w:r>
              <w:rPr>
                <w:rFonts w:ascii="Times New Roman" w:hAnsi="Times New Roman"/>
                <w:sz w:val="18"/>
              </w:rPr>
              <w:t xml:space="preserve">school) </w:t>
            </w:r>
            <w:r>
              <w:rPr>
                <w:rFonts w:ascii="Times New Roman" w:hAnsi="Times New Roman"/>
                <w:spacing w:val="-5"/>
                <w:sz w:val="18"/>
              </w:rPr>
              <w:t>**</w:t>
            </w:r>
            <w:r>
              <w:rPr>
                <w:rFonts w:ascii="Segoe UI Symbol" w:hAnsi="Segoe UI Symbol"/>
                <w:spacing w:val="-5"/>
                <w:sz w:val="16"/>
              </w:rPr>
              <w:t>☺</w:t>
            </w:r>
          </w:p>
        </w:tc>
      </w:tr>
      <w:tr w:rsidR="00CA6599" w14:paraId="694D6B98" w14:textId="77777777" w:rsidTr="006E58B6">
        <w:trPr>
          <w:gridAfter w:val="1"/>
          <w:wAfter w:w="10" w:type="dxa"/>
          <w:trHeight w:val="2006"/>
        </w:trPr>
        <w:tc>
          <w:tcPr>
            <w:tcW w:w="3548" w:type="dxa"/>
          </w:tcPr>
          <w:p w14:paraId="0EC01D26" w14:textId="77777777" w:rsidR="00CA6599" w:rsidRDefault="00CA6599" w:rsidP="00A33DBE">
            <w:pPr>
              <w:pStyle w:val="TableParagraph"/>
              <w:spacing w:before="19"/>
              <w:rPr>
                <w:rFonts w:ascii="Times New Roman"/>
                <w:b/>
                <w:sz w:val="18"/>
              </w:rPr>
            </w:pPr>
            <w:r>
              <w:rPr>
                <w:rFonts w:ascii="Times New Roman"/>
                <w:b/>
                <w:sz w:val="18"/>
              </w:rPr>
              <w:t>Difficult</w:t>
            </w:r>
            <w:r>
              <w:rPr>
                <w:rFonts w:ascii="Times New Roman"/>
                <w:b/>
                <w:spacing w:val="-2"/>
                <w:sz w:val="18"/>
              </w:rPr>
              <w:t xml:space="preserve"> </w:t>
            </w:r>
            <w:r>
              <w:rPr>
                <w:rFonts w:ascii="Times New Roman"/>
                <w:b/>
                <w:sz w:val="18"/>
              </w:rPr>
              <w:t>or</w:t>
            </w:r>
            <w:r>
              <w:rPr>
                <w:rFonts w:ascii="Times New Roman"/>
                <w:b/>
                <w:spacing w:val="-3"/>
                <w:sz w:val="18"/>
              </w:rPr>
              <w:t xml:space="preserve"> </w:t>
            </w:r>
            <w:r>
              <w:rPr>
                <w:rFonts w:ascii="Times New Roman"/>
                <w:b/>
                <w:sz w:val="18"/>
              </w:rPr>
              <w:t xml:space="preserve">Noisy </w:t>
            </w:r>
            <w:r>
              <w:rPr>
                <w:rFonts w:ascii="Times New Roman"/>
                <w:b/>
                <w:spacing w:val="-2"/>
                <w:sz w:val="18"/>
              </w:rPr>
              <w:t>Breathing</w:t>
            </w:r>
          </w:p>
        </w:tc>
        <w:tc>
          <w:tcPr>
            <w:tcW w:w="7565" w:type="dxa"/>
            <w:gridSpan w:val="2"/>
          </w:tcPr>
          <w:p w14:paraId="7B2AF1A6" w14:textId="77777777" w:rsidR="00CA6599" w:rsidRDefault="00CA6599" w:rsidP="00A33DBE">
            <w:pPr>
              <w:pStyle w:val="TableParagraph"/>
              <w:spacing w:before="20"/>
              <w:rPr>
                <w:rFonts w:ascii="Times New Roman"/>
                <w:b/>
                <w:sz w:val="18"/>
              </w:rPr>
            </w:pPr>
            <w:r>
              <w:rPr>
                <w:rFonts w:ascii="Times New Roman"/>
                <w:b/>
                <w:sz w:val="20"/>
              </w:rPr>
              <w:t>Yes</w:t>
            </w:r>
            <w:r>
              <w:rPr>
                <w:rFonts w:ascii="Times New Roman"/>
                <w:b/>
                <w:sz w:val="18"/>
              </w:rPr>
              <w:t>,</w:t>
            </w:r>
            <w:r>
              <w:rPr>
                <w:rFonts w:ascii="Times New Roman"/>
                <w:b/>
                <w:spacing w:val="-4"/>
                <w:sz w:val="18"/>
              </w:rPr>
              <w:t xml:space="preserve"> </w:t>
            </w:r>
            <w:r>
              <w:rPr>
                <w:rFonts w:ascii="Times New Roman"/>
                <w:b/>
                <w:spacing w:val="-5"/>
                <w:sz w:val="18"/>
              </w:rPr>
              <w:t>if</w:t>
            </w:r>
          </w:p>
          <w:p w14:paraId="39856C02" w14:textId="77777777" w:rsidR="00CA6599" w:rsidRDefault="00CA6599" w:rsidP="00093638">
            <w:pPr>
              <w:pStyle w:val="TableParagraph"/>
              <w:numPr>
                <w:ilvl w:val="0"/>
                <w:numId w:val="61"/>
              </w:numPr>
              <w:tabs>
                <w:tab w:val="left" w:pos="339"/>
              </w:tabs>
              <w:spacing w:before="25" w:line="228" w:lineRule="auto"/>
              <w:ind w:right="1716" w:firstLine="0"/>
              <w:rPr>
                <w:rFonts w:ascii="Times New Roman" w:hAnsi="Times New Roman"/>
                <w:sz w:val="18"/>
              </w:rPr>
            </w:pPr>
            <w:r>
              <w:rPr>
                <w:rFonts w:ascii="Times New Roman" w:hAnsi="Times New Roman"/>
                <w:sz w:val="18"/>
              </w:rPr>
              <w:t>Hard,</w:t>
            </w:r>
            <w:r>
              <w:rPr>
                <w:rFonts w:ascii="Times New Roman" w:hAnsi="Times New Roman"/>
                <w:spacing w:val="-3"/>
                <w:sz w:val="18"/>
              </w:rPr>
              <w:t xml:space="preserve"> </w:t>
            </w:r>
            <w:r>
              <w:rPr>
                <w:rFonts w:ascii="Times New Roman" w:hAnsi="Times New Roman"/>
                <w:sz w:val="18"/>
              </w:rPr>
              <w:t>fast,</w:t>
            </w:r>
            <w:r>
              <w:rPr>
                <w:rFonts w:ascii="Times New Roman" w:hAnsi="Times New Roman"/>
                <w:spacing w:val="-3"/>
                <w:sz w:val="18"/>
              </w:rPr>
              <w:t xml:space="preserve"> </w:t>
            </w:r>
            <w:r>
              <w:rPr>
                <w:rFonts w:ascii="Times New Roman" w:hAnsi="Times New Roman"/>
                <w:sz w:val="18"/>
              </w:rPr>
              <w:t>difficult</w:t>
            </w:r>
            <w:r>
              <w:rPr>
                <w:rFonts w:ascii="Times New Roman" w:hAnsi="Times New Roman"/>
                <w:spacing w:val="-5"/>
                <w:sz w:val="18"/>
              </w:rPr>
              <w:t xml:space="preserve"> </w:t>
            </w:r>
            <w:r>
              <w:rPr>
                <w:rFonts w:ascii="Times New Roman" w:hAnsi="Times New Roman"/>
                <w:sz w:val="18"/>
              </w:rPr>
              <w:t>breathing</w:t>
            </w:r>
            <w:r>
              <w:rPr>
                <w:rFonts w:ascii="Times New Roman" w:hAnsi="Times New Roman"/>
                <w:spacing w:val="-4"/>
                <w:sz w:val="18"/>
              </w:rPr>
              <w:t xml:space="preserve"> </w:t>
            </w:r>
            <w:r>
              <w:rPr>
                <w:rFonts w:ascii="Times New Roman" w:hAnsi="Times New Roman"/>
                <w:sz w:val="18"/>
              </w:rPr>
              <w:t>that</w:t>
            </w:r>
            <w:r>
              <w:rPr>
                <w:rFonts w:ascii="Times New Roman" w:hAnsi="Times New Roman"/>
                <w:spacing w:val="-3"/>
                <w:sz w:val="18"/>
              </w:rPr>
              <w:t xml:space="preserve"> </w:t>
            </w:r>
            <w:r>
              <w:rPr>
                <w:rFonts w:ascii="Times New Roman" w:hAnsi="Times New Roman"/>
                <w:sz w:val="18"/>
              </w:rPr>
              <w:t>does</w:t>
            </w:r>
            <w:r>
              <w:rPr>
                <w:rFonts w:ascii="Times New Roman" w:hAnsi="Times New Roman"/>
                <w:spacing w:val="-3"/>
                <w:sz w:val="18"/>
              </w:rPr>
              <w:t xml:space="preserve"> </w:t>
            </w:r>
            <w:r>
              <w:rPr>
                <w:rFonts w:ascii="Times New Roman" w:hAnsi="Times New Roman"/>
                <w:sz w:val="18"/>
              </w:rPr>
              <w:t>not</w:t>
            </w:r>
            <w:r>
              <w:rPr>
                <w:rFonts w:ascii="Times New Roman" w:hAnsi="Times New Roman"/>
                <w:spacing w:val="-3"/>
                <w:sz w:val="18"/>
              </w:rPr>
              <w:t xml:space="preserve"> </w:t>
            </w:r>
            <w:r>
              <w:rPr>
                <w:rFonts w:ascii="Times New Roman" w:hAnsi="Times New Roman"/>
                <w:sz w:val="18"/>
              </w:rPr>
              <w:t>improve</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3"/>
                <w:sz w:val="18"/>
              </w:rPr>
              <w:t xml:space="preserve"> </w:t>
            </w:r>
            <w:r>
              <w:rPr>
                <w:rFonts w:ascii="Times New Roman" w:hAnsi="Times New Roman"/>
                <w:sz w:val="18"/>
              </w:rPr>
              <w:t>any</w:t>
            </w:r>
            <w:r>
              <w:rPr>
                <w:rFonts w:ascii="Times New Roman" w:hAnsi="Times New Roman"/>
                <w:spacing w:val="-3"/>
                <w:sz w:val="18"/>
              </w:rPr>
              <w:t xml:space="preserve"> </w:t>
            </w:r>
            <w:r>
              <w:rPr>
                <w:rFonts w:ascii="Times New Roman" w:hAnsi="Times New Roman"/>
                <w:sz w:val="18"/>
              </w:rPr>
              <w:t>medication</w:t>
            </w:r>
            <w:r>
              <w:rPr>
                <w:rFonts w:ascii="Times New Roman" w:hAnsi="Times New Roman"/>
                <w:spacing w:val="-4"/>
                <w:sz w:val="18"/>
              </w:rPr>
              <w:t xml:space="preserve"> </w:t>
            </w:r>
            <w:r>
              <w:rPr>
                <w:rFonts w:ascii="Times New Roman" w:hAnsi="Times New Roman"/>
                <w:sz w:val="18"/>
              </w:rPr>
              <w:t>the program has been instructed to use for child’s difficult breathing •</w:t>
            </w:r>
          </w:p>
          <w:p w14:paraId="4E8D688F" w14:textId="77777777" w:rsidR="00CA6599" w:rsidRDefault="00CA6599" w:rsidP="00093638">
            <w:pPr>
              <w:pStyle w:val="TableParagraph"/>
              <w:numPr>
                <w:ilvl w:val="0"/>
                <w:numId w:val="61"/>
              </w:numPr>
              <w:tabs>
                <w:tab w:val="left" w:pos="339"/>
              </w:tabs>
              <w:spacing w:before="16" w:line="313" w:lineRule="exact"/>
              <w:ind w:left="338" w:hanging="232"/>
              <w:rPr>
                <w:rFonts w:ascii="Times New Roman" w:hAnsi="Times New Roman"/>
                <w:sz w:val="18"/>
              </w:rPr>
            </w:pPr>
            <w:r>
              <w:rPr>
                <w:rFonts w:ascii="Times New Roman" w:hAnsi="Times New Roman"/>
                <w:sz w:val="18"/>
              </w:rPr>
              <w:t>Barking</w:t>
            </w:r>
            <w:r>
              <w:rPr>
                <w:rFonts w:ascii="Times New Roman" w:hAnsi="Times New Roman"/>
                <w:spacing w:val="-1"/>
                <w:sz w:val="18"/>
              </w:rPr>
              <w:t xml:space="preserve"> </w:t>
            </w:r>
            <w:r>
              <w:rPr>
                <w:rFonts w:ascii="Times New Roman" w:hAnsi="Times New Roman"/>
                <w:sz w:val="18"/>
              </w:rPr>
              <w:t>cough</w:t>
            </w:r>
            <w:r>
              <w:rPr>
                <w:rFonts w:ascii="Times New Roman" w:hAnsi="Times New Roman"/>
                <w:spacing w:val="-2"/>
                <w:sz w:val="18"/>
              </w:rPr>
              <w:t xml:space="preserve"> </w:t>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fever</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3"/>
                <w:sz w:val="18"/>
              </w:rPr>
              <w:t xml:space="preserve"> </w:t>
            </w:r>
            <w:r>
              <w:rPr>
                <w:rFonts w:ascii="Times New Roman" w:hAnsi="Times New Roman"/>
                <w:sz w:val="18"/>
              </w:rPr>
              <w:t>behavior</w:t>
            </w:r>
            <w:r>
              <w:rPr>
                <w:rFonts w:ascii="Times New Roman" w:hAnsi="Times New Roman"/>
                <w:spacing w:val="-1"/>
                <w:sz w:val="18"/>
              </w:rPr>
              <w:t xml:space="preserve"> </w:t>
            </w:r>
            <w:r>
              <w:rPr>
                <w:rFonts w:ascii="Times New Roman" w:hAnsi="Times New Roman"/>
                <w:sz w:val="18"/>
              </w:rPr>
              <w:t>changes</w:t>
            </w:r>
            <w:r>
              <w:rPr>
                <w:rFonts w:ascii="Times New Roman" w:hAnsi="Times New Roman"/>
                <w:spacing w:val="-1"/>
                <w:sz w:val="18"/>
              </w:rPr>
              <w:t xml:space="preserve"> </w:t>
            </w:r>
            <w:r>
              <w:rPr>
                <w:rFonts w:ascii="Times New Roman" w:hAnsi="Times New Roman"/>
                <w:spacing w:val="-10"/>
                <w:sz w:val="18"/>
              </w:rPr>
              <w:t>•</w:t>
            </w:r>
          </w:p>
          <w:p w14:paraId="21F11C01" w14:textId="77777777" w:rsidR="00CA6599" w:rsidRDefault="00CA6599" w:rsidP="00093638">
            <w:pPr>
              <w:pStyle w:val="TableParagraph"/>
              <w:numPr>
                <w:ilvl w:val="0"/>
                <w:numId w:val="61"/>
              </w:numPr>
              <w:tabs>
                <w:tab w:val="left" w:pos="339"/>
              </w:tabs>
              <w:spacing w:before="0" w:line="313" w:lineRule="exact"/>
              <w:ind w:left="338" w:hanging="232"/>
              <w:rPr>
                <w:rFonts w:ascii="Times New Roman" w:hAnsi="Times New Roman"/>
                <w:sz w:val="18"/>
              </w:rPr>
            </w:pPr>
            <w:r>
              <w:rPr>
                <w:rFonts w:ascii="Times New Roman" w:hAnsi="Times New Roman"/>
                <w:sz w:val="18"/>
              </w:rPr>
              <w:t>Chest</w:t>
            </w:r>
            <w:r>
              <w:rPr>
                <w:rFonts w:ascii="Times New Roman" w:hAnsi="Times New Roman"/>
                <w:spacing w:val="-2"/>
                <w:sz w:val="18"/>
              </w:rPr>
              <w:t xml:space="preserve"> </w:t>
            </w:r>
            <w:r>
              <w:rPr>
                <w:rFonts w:ascii="Times New Roman" w:hAnsi="Times New Roman"/>
                <w:sz w:val="18"/>
              </w:rPr>
              <w:t>retractions</w:t>
            </w:r>
            <w:r>
              <w:rPr>
                <w:rFonts w:ascii="Times New Roman" w:hAnsi="Times New Roman"/>
                <w:spacing w:val="-1"/>
                <w:sz w:val="18"/>
              </w:rPr>
              <w:t xml:space="preserve"> </w:t>
            </w:r>
            <w:r>
              <w:rPr>
                <w:rFonts w:ascii="Times New Roman" w:hAnsi="Times New Roman"/>
                <w:spacing w:val="-10"/>
                <w:sz w:val="18"/>
              </w:rPr>
              <w:t>•</w:t>
            </w:r>
          </w:p>
          <w:p w14:paraId="39CC14FA" w14:textId="77777777" w:rsidR="00CA6599" w:rsidRDefault="00CA6599" w:rsidP="00093638">
            <w:pPr>
              <w:pStyle w:val="TableParagraph"/>
              <w:numPr>
                <w:ilvl w:val="0"/>
                <w:numId w:val="61"/>
              </w:numPr>
              <w:tabs>
                <w:tab w:val="left" w:pos="339"/>
              </w:tabs>
              <w:spacing w:line="240" w:lineRule="auto"/>
              <w:ind w:left="338" w:hanging="232"/>
              <w:rPr>
                <w:rFonts w:ascii="Times New Roman" w:hAnsi="Times New Roman"/>
                <w:sz w:val="18"/>
              </w:rPr>
            </w:pPr>
            <w:r>
              <w:rPr>
                <w:rFonts w:ascii="Times New Roman" w:hAnsi="Times New Roman"/>
                <w:sz w:val="18"/>
              </w:rPr>
              <w:t>Breathing</w:t>
            </w:r>
            <w:r>
              <w:rPr>
                <w:rFonts w:ascii="Times New Roman" w:hAnsi="Times New Roman"/>
                <w:spacing w:val="-3"/>
                <w:sz w:val="18"/>
              </w:rPr>
              <w:t xml:space="preserve"> </w:t>
            </w:r>
            <w:r>
              <w:rPr>
                <w:rFonts w:ascii="Times New Roman" w:hAnsi="Times New Roman"/>
                <w:sz w:val="18"/>
              </w:rPr>
              <w:t>problem</w:t>
            </w:r>
            <w:r>
              <w:rPr>
                <w:rFonts w:ascii="Times New Roman" w:hAnsi="Times New Roman"/>
                <w:spacing w:val="-2"/>
                <w:sz w:val="18"/>
              </w:rPr>
              <w:t xml:space="preserve"> </w:t>
            </w:r>
            <w:r>
              <w:rPr>
                <w:rFonts w:ascii="Times New Roman" w:hAnsi="Times New Roman"/>
                <w:sz w:val="18"/>
              </w:rPr>
              <w:t>that</w:t>
            </w:r>
            <w:r>
              <w:rPr>
                <w:rFonts w:ascii="Times New Roman" w:hAnsi="Times New Roman"/>
                <w:spacing w:val="-1"/>
                <w:sz w:val="18"/>
              </w:rPr>
              <w:t xml:space="preserve"> </w:t>
            </w:r>
            <w:r>
              <w:rPr>
                <w:rFonts w:ascii="Times New Roman" w:hAnsi="Times New Roman"/>
                <w:sz w:val="18"/>
              </w:rPr>
              <w:t>makes</w:t>
            </w:r>
            <w:r>
              <w:rPr>
                <w:rFonts w:ascii="Times New Roman" w:hAnsi="Times New Roman"/>
                <w:spacing w:val="-1"/>
                <w:sz w:val="18"/>
              </w:rPr>
              <w:t xml:space="preserve"> </w:t>
            </w:r>
            <w:r>
              <w:rPr>
                <w:rFonts w:ascii="Times New Roman" w:hAnsi="Times New Roman"/>
                <w:sz w:val="18"/>
              </w:rPr>
              <w:t>feeding</w:t>
            </w:r>
            <w:r>
              <w:rPr>
                <w:rFonts w:ascii="Times New Roman" w:hAnsi="Times New Roman"/>
                <w:spacing w:val="-2"/>
                <w:sz w:val="18"/>
              </w:rPr>
              <w:t xml:space="preserve"> </w:t>
            </w:r>
            <w:r>
              <w:rPr>
                <w:rFonts w:ascii="Times New Roman" w:hAnsi="Times New Roman"/>
                <w:sz w:val="18"/>
              </w:rPr>
              <w:t>very</w:t>
            </w:r>
            <w:r>
              <w:rPr>
                <w:rFonts w:ascii="Times New Roman" w:hAnsi="Times New Roman"/>
                <w:spacing w:val="-2"/>
                <w:sz w:val="18"/>
              </w:rPr>
              <w:t xml:space="preserve"> </w:t>
            </w:r>
            <w:r>
              <w:rPr>
                <w:rFonts w:ascii="Times New Roman" w:hAnsi="Times New Roman"/>
                <w:sz w:val="18"/>
              </w:rPr>
              <w:t>difficult</w:t>
            </w:r>
            <w:r>
              <w:rPr>
                <w:rFonts w:ascii="Times New Roman" w:hAnsi="Times New Roman"/>
                <w:spacing w:val="-1"/>
                <w:sz w:val="18"/>
              </w:rPr>
              <w:t xml:space="preserve"> </w:t>
            </w:r>
            <w:r>
              <w:rPr>
                <w:rFonts w:ascii="Times New Roman" w:hAnsi="Times New Roman"/>
                <w:spacing w:val="-10"/>
                <w:sz w:val="18"/>
              </w:rPr>
              <w:t>•</w:t>
            </w:r>
          </w:p>
          <w:p w14:paraId="654D80A7" w14:textId="77777777" w:rsidR="00CA6599" w:rsidRDefault="00CA6599" w:rsidP="00093638">
            <w:pPr>
              <w:pStyle w:val="TableParagraph"/>
              <w:numPr>
                <w:ilvl w:val="0"/>
                <w:numId w:val="61"/>
              </w:numPr>
              <w:tabs>
                <w:tab w:val="left" w:pos="339"/>
              </w:tabs>
              <w:spacing w:line="260" w:lineRule="exact"/>
              <w:ind w:left="338" w:hanging="232"/>
              <w:rPr>
                <w:rFonts w:ascii="Times New Roman" w:hAnsi="Times New Roman"/>
                <w:sz w:val="18"/>
              </w:rPr>
            </w:pPr>
            <w:r>
              <w:rPr>
                <w:rFonts w:ascii="Times New Roman" w:hAnsi="Times New Roman"/>
                <w:sz w:val="18"/>
              </w:rPr>
              <w:t>Looks</w:t>
            </w:r>
            <w:r>
              <w:rPr>
                <w:rFonts w:ascii="Times New Roman" w:hAnsi="Times New Roman"/>
                <w:spacing w:val="-3"/>
                <w:sz w:val="18"/>
              </w:rPr>
              <w:t xml:space="preserve"> </w:t>
            </w:r>
            <w:r>
              <w:rPr>
                <w:rFonts w:ascii="Times New Roman" w:hAnsi="Times New Roman"/>
                <w:sz w:val="18"/>
              </w:rPr>
              <w:t>or</w:t>
            </w:r>
            <w:r>
              <w:rPr>
                <w:rFonts w:ascii="Times New Roman" w:hAnsi="Times New Roman"/>
                <w:spacing w:val="-3"/>
                <w:sz w:val="18"/>
              </w:rPr>
              <w:t xml:space="preserve"> </w:t>
            </w:r>
            <w:r>
              <w:rPr>
                <w:rFonts w:ascii="Times New Roman" w:hAnsi="Times New Roman"/>
                <w:sz w:val="18"/>
              </w:rPr>
              <w:t xml:space="preserve">acts very ill </w:t>
            </w:r>
            <w:r>
              <w:rPr>
                <w:rFonts w:ascii="Times New Roman" w:hAnsi="Times New Roman"/>
                <w:spacing w:val="-10"/>
                <w:sz w:val="18"/>
              </w:rPr>
              <w:t>•</w:t>
            </w:r>
          </w:p>
        </w:tc>
      </w:tr>
      <w:tr w:rsidR="00CA6599" w14:paraId="22587383" w14:textId="77777777" w:rsidTr="006E58B6">
        <w:trPr>
          <w:gridAfter w:val="1"/>
          <w:wAfter w:w="10" w:type="dxa"/>
          <w:trHeight w:val="1146"/>
        </w:trPr>
        <w:tc>
          <w:tcPr>
            <w:tcW w:w="3548" w:type="dxa"/>
          </w:tcPr>
          <w:p w14:paraId="5A2599C2" w14:textId="77777777" w:rsidR="00CA6599" w:rsidRDefault="00CA6599" w:rsidP="00A33DBE">
            <w:pPr>
              <w:pStyle w:val="TableParagraph"/>
              <w:spacing w:before="19"/>
              <w:rPr>
                <w:rFonts w:ascii="Times New Roman"/>
                <w:b/>
                <w:sz w:val="18"/>
              </w:rPr>
            </w:pPr>
            <w:r>
              <w:rPr>
                <w:rFonts w:ascii="Times New Roman"/>
                <w:b/>
                <w:spacing w:val="-2"/>
                <w:sz w:val="18"/>
              </w:rPr>
              <w:t>Earache</w:t>
            </w:r>
          </w:p>
        </w:tc>
        <w:tc>
          <w:tcPr>
            <w:tcW w:w="7565" w:type="dxa"/>
            <w:gridSpan w:val="2"/>
          </w:tcPr>
          <w:p w14:paraId="6F8884C2" w14:textId="77777777" w:rsidR="00CA6599" w:rsidRDefault="00CA6599" w:rsidP="00A33DBE">
            <w:pPr>
              <w:pStyle w:val="TableParagraph"/>
              <w:spacing w:before="20"/>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635A0C26" w14:textId="77777777" w:rsidR="00CA6599" w:rsidRDefault="00CA6599" w:rsidP="00093638">
            <w:pPr>
              <w:pStyle w:val="TableParagraph"/>
              <w:numPr>
                <w:ilvl w:val="0"/>
                <w:numId w:val="60"/>
              </w:numPr>
              <w:tabs>
                <w:tab w:val="left" w:pos="339"/>
                <w:tab w:val="right" w:pos="7282"/>
              </w:tabs>
              <w:spacing w:before="9" w:line="240" w:lineRule="auto"/>
              <w:ind w:hanging="232"/>
            </w:pPr>
            <w:r>
              <w:rPr>
                <w:rFonts w:ascii="Times New Roman" w:hAnsi="Times New Roman"/>
                <w:position w:val="1"/>
                <w:sz w:val="18"/>
              </w:rPr>
              <w:t>Unable</w:t>
            </w:r>
            <w:r>
              <w:rPr>
                <w:rFonts w:ascii="Times New Roman" w:hAnsi="Times New Roman"/>
                <w:spacing w:val="-2"/>
                <w:position w:val="1"/>
                <w:sz w:val="18"/>
              </w:rPr>
              <w:t xml:space="preserve"> </w:t>
            </w:r>
            <w:r>
              <w:rPr>
                <w:rFonts w:ascii="Times New Roman" w:hAnsi="Times New Roman"/>
                <w:position w:val="1"/>
                <w:sz w:val="18"/>
              </w:rPr>
              <w:t>to</w:t>
            </w:r>
            <w:r>
              <w:rPr>
                <w:rFonts w:ascii="Times New Roman" w:hAnsi="Times New Roman"/>
                <w:spacing w:val="-2"/>
                <w:position w:val="1"/>
                <w:sz w:val="18"/>
              </w:rPr>
              <w:t xml:space="preserve"> </w:t>
            </w:r>
            <w:r>
              <w:rPr>
                <w:rFonts w:ascii="Times New Roman" w:hAnsi="Times New Roman"/>
                <w:position w:val="1"/>
                <w:sz w:val="18"/>
              </w:rPr>
              <w:t>participate</w:t>
            </w:r>
            <w:r>
              <w:rPr>
                <w:rFonts w:ascii="Times New Roman" w:hAnsi="Times New Roman"/>
                <w:spacing w:val="-2"/>
                <w:position w:val="1"/>
                <w:sz w:val="18"/>
              </w:rPr>
              <w:t xml:space="preserve"> </w:t>
            </w:r>
            <w:r>
              <w:rPr>
                <w:rFonts w:ascii="Times New Roman" w:hAnsi="Times New Roman"/>
                <w:spacing w:val="-10"/>
                <w:position w:val="1"/>
                <w:sz w:val="18"/>
              </w:rPr>
              <w:t>•</w:t>
            </w:r>
            <w:r>
              <w:rPr>
                <w:rFonts w:ascii="Times New Roman" w:hAnsi="Times New Roman"/>
                <w:position w:val="1"/>
                <w:sz w:val="18"/>
              </w:rPr>
              <w:tab/>
            </w:r>
            <w:r>
              <w:rPr>
                <w:spacing w:val="-5"/>
              </w:rPr>
              <w:t>19</w:t>
            </w:r>
          </w:p>
          <w:p w14:paraId="1090E972" w14:textId="77777777" w:rsidR="00CA6599" w:rsidRDefault="00CA6599" w:rsidP="00093638">
            <w:pPr>
              <w:pStyle w:val="TableParagraph"/>
              <w:numPr>
                <w:ilvl w:val="0"/>
                <w:numId w:val="60"/>
              </w:numPr>
              <w:tabs>
                <w:tab w:val="left" w:pos="339"/>
              </w:tabs>
              <w:spacing w:before="4" w:line="240" w:lineRule="auto"/>
              <w:ind w:hanging="232"/>
              <w:rPr>
                <w:rFonts w:ascii="Times New Roman" w:hAnsi="Times New Roman"/>
                <w:sz w:val="18"/>
              </w:rPr>
            </w:pPr>
            <w:r>
              <w:rPr>
                <w:rFonts w:ascii="Times New Roman" w:hAnsi="Times New Roman"/>
                <w:sz w:val="18"/>
              </w:rPr>
              <w:t>Fever</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behavior</w:t>
            </w:r>
            <w:r>
              <w:rPr>
                <w:rFonts w:ascii="Times New Roman" w:hAnsi="Times New Roman"/>
                <w:spacing w:val="-2"/>
                <w:sz w:val="18"/>
              </w:rPr>
              <w:t xml:space="preserve"> </w:t>
            </w:r>
            <w:r>
              <w:rPr>
                <w:rFonts w:ascii="Times New Roman" w:hAnsi="Times New Roman"/>
                <w:sz w:val="18"/>
              </w:rPr>
              <w:t>changes</w:t>
            </w:r>
            <w:r>
              <w:rPr>
                <w:rFonts w:ascii="Times New Roman" w:hAnsi="Times New Roman"/>
                <w:spacing w:val="-1"/>
                <w:sz w:val="18"/>
              </w:rPr>
              <w:t xml:space="preserve"> </w:t>
            </w:r>
            <w:r>
              <w:rPr>
                <w:rFonts w:ascii="Times New Roman" w:hAnsi="Times New Roman"/>
                <w:spacing w:val="-10"/>
                <w:sz w:val="18"/>
              </w:rPr>
              <w:t>•</w:t>
            </w:r>
          </w:p>
        </w:tc>
      </w:tr>
      <w:bookmarkEnd w:id="156"/>
      <w:tr w:rsidR="00CA6599" w14:paraId="1E4A4AA6" w14:textId="77777777" w:rsidTr="006E58B6">
        <w:trPr>
          <w:trHeight w:val="1377"/>
        </w:trPr>
        <w:tc>
          <w:tcPr>
            <w:tcW w:w="3558" w:type="dxa"/>
            <w:gridSpan w:val="2"/>
          </w:tcPr>
          <w:p w14:paraId="0419277E" w14:textId="77777777" w:rsidR="00CA6599" w:rsidRDefault="00CA6599" w:rsidP="00A33DBE">
            <w:pPr>
              <w:pStyle w:val="TableParagraph"/>
              <w:spacing w:before="0"/>
              <w:ind w:left="0"/>
              <w:rPr>
                <w:sz w:val="20"/>
              </w:rPr>
            </w:pPr>
          </w:p>
          <w:p w14:paraId="540CBA54" w14:textId="77777777" w:rsidR="00CA6599" w:rsidRDefault="00CA6599" w:rsidP="00A33DBE">
            <w:pPr>
              <w:pStyle w:val="TableParagraph"/>
              <w:spacing w:before="167"/>
              <w:rPr>
                <w:rFonts w:ascii="Times New Roman"/>
                <w:b/>
                <w:sz w:val="18"/>
              </w:rPr>
            </w:pPr>
            <w:r>
              <w:rPr>
                <w:rFonts w:ascii="Times New Roman"/>
                <w:b/>
                <w:sz w:val="18"/>
              </w:rPr>
              <w:t>Eye</w:t>
            </w:r>
            <w:r>
              <w:rPr>
                <w:rFonts w:ascii="Times New Roman"/>
                <w:b/>
                <w:spacing w:val="-3"/>
                <w:sz w:val="18"/>
              </w:rPr>
              <w:t xml:space="preserve"> </w:t>
            </w:r>
            <w:r>
              <w:rPr>
                <w:rFonts w:ascii="Times New Roman"/>
                <w:b/>
                <w:sz w:val="18"/>
              </w:rPr>
              <w:t xml:space="preserve">Irritation, </w:t>
            </w:r>
            <w:r>
              <w:rPr>
                <w:rFonts w:ascii="Times New Roman"/>
                <w:b/>
                <w:spacing w:val="-2"/>
                <w:sz w:val="18"/>
              </w:rPr>
              <w:t>Pinkeye</w:t>
            </w:r>
          </w:p>
        </w:tc>
        <w:tc>
          <w:tcPr>
            <w:tcW w:w="7565" w:type="dxa"/>
            <w:gridSpan w:val="2"/>
          </w:tcPr>
          <w:p w14:paraId="07551324" w14:textId="77777777" w:rsidR="00CA6599" w:rsidRDefault="00CA6599" w:rsidP="00A33DBE">
            <w:pPr>
              <w:pStyle w:val="TableParagraph"/>
              <w:spacing w:before="7"/>
              <w:ind w:left="0"/>
              <w:rPr>
                <w:sz w:val="16"/>
              </w:rPr>
            </w:pPr>
          </w:p>
          <w:p w14:paraId="65CC11C2" w14:textId="77777777" w:rsidR="00CA6599" w:rsidRDefault="00CA6599" w:rsidP="00A33DBE">
            <w:pPr>
              <w:pStyle w:val="TableParagraph"/>
              <w:spacing w:before="0"/>
              <w:rPr>
                <w:rFonts w:ascii="Times New Roman"/>
                <w:b/>
                <w:sz w:val="18"/>
              </w:rPr>
            </w:pPr>
            <w:r>
              <w:rPr>
                <w:rFonts w:ascii="Times New Roman"/>
                <w:b/>
                <w:sz w:val="20"/>
              </w:rPr>
              <w:t>Yes</w:t>
            </w:r>
            <w:r>
              <w:rPr>
                <w:rFonts w:ascii="Times New Roman"/>
                <w:b/>
                <w:sz w:val="18"/>
              </w:rPr>
              <w:t>,</w:t>
            </w:r>
            <w:r>
              <w:rPr>
                <w:rFonts w:ascii="Times New Roman"/>
                <w:b/>
                <w:spacing w:val="-4"/>
                <w:sz w:val="18"/>
              </w:rPr>
              <w:t xml:space="preserve"> </w:t>
            </w:r>
            <w:r>
              <w:rPr>
                <w:rFonts w:ascii="Times New Roman"/>
                <w:b/>
                <w:spacing w:val="-5"/>
                <w:sz w:val="18"/>
              </w:rPr>
              <w:t>if</w:t>
            </w:r>
          </w:p>
          <w:p w14:paraId="60D23CD4" w14:textId="77777777" w:rsidR="00CA6599" w:rsidRDefault="00CA6599" w:rsidP="00A33DBE">
            <w:pPr>
              <w:pStyle w:val="TableParagraph"/>
              <w:spacing w:before="25" w:line="228" w:lineRule="auto"/>
              <w:ind w:right="605"/>
              <w:rPr>
                <w:rFonts w:ascii="Times New Roman" w:hAnsi="Times New Roman"/>
                <w:sz w:val="18"/>
              </w:rPr>
            </w:pPr>
            <w:r>
              <w:rPr>
                <w:rFonts w:ascii="Arial Unicode MS" w:hAnsi="Arial Unicode MS"/>
                <w:sz w:val="18"/>
              </w:rPr>
              <w:t xml:space="preserve">□ </w:t>
            </w:r>
            <w:r>
              <w:rPr>
                <w:rFonts w:ascii="Times New Roman" w:hAnsi="Times New Roman"/>
                <w:sz w:val="18"/>
              </w:rPr>
              <w:t xml:space="preserve">Purulent (pink or red conjunctiva (whites of eyes) with white or yellow mucus), or </w:t>
            </w:r>
            <w:r>
              <w:rPr>
                <w:rFonts w:ascii="Times New Roman" w:hAnsi="Times New Roman"/>
                <w:w w:val="105"/>
                <w:sz w:val="18"/>
              </w:rPr>
              <w:t>diagnosed</w:t>
            </w:r>
            <w:r>
              <w:rPr>
                <w:rFonts w:ascii="Times New Roman" w:hAnsi="Times New Roman"/>
                <w:spacing w:val="-9"/>
                <w:w w:val="105"/>
                <w:sz w:val="18"/>
              </w:rPr>
              <w:t xml:space="preserve"> </w:t>
            </w:r>
            <w:r>
              <w:rPr>
                <w:rFonts w:ascii="Times New Roman" w:hAnsi="Times New Roman"/>
                <w:w w:val="105"/>
                <w:sz w:val="18"/>
              </w:rPr>
              <w:t>with</w:t>
            </w:r>
            <w:r>
              <w:rPr>
                <w:rFonts w:ascii="Times New Roman" w:hAnsi="Times New Roman"/>
                <w:spacing w:val="-11"/>
                <w:w w:val="105"/>
                <w:sz w:val="18"/>
              </w:rPr>
              <w:t xml:space="preserve"> </w:t>
            </w:r>
            <w:r>
              <w:rPr>
                <w:rFonts w:ascii="Times New Roman" w:hAnsi="Times New Roman"/>
                <w:w w:val="105"/>
                <w:sz w:val="18"/>
              </w:rPr>
              <w:t>bacterial</w:t>
            </w:r>
            <w:r>
              <w:rPr>
                <w:rFonts w:ascii="Times New Roman" w:hAnsi="Times New Roman"/>
                <w:spacing w:val="-10"/>
                <w:w w:val="105"/>
                <w:sz w:val="18"/>
              </w:rPr>
              <w:t xml:space="preserve"> </w:t>
            </w:r>
            <w:r>
              <w:rPr>
                <w:rFonts w:ascii="Times New Roman" w:hAnsi="Times New Roman"/>
                <w:w w:val="105"/>
                <w:sz w:val="18"/>
              </w:rPr>
              <w:t>conjunctivitis,</w:t>
            </w:r>
            <w:r>
              <w:rPr>
                <w:rFonts w:ascii="Times New Roman" w:hAnsi="Times New Roman"/>
                <w:spacing w:val="-11"/>
                <w:w w:val="105"/>
                <w:sz w:val="18"/>
              </w:rPr>
              <w:t xml:space="preserve"> </w:t>
            </w:r>
            <w:r>
              <w:rPr>
                <w:rFonts w:ascii="Times New Roman" w:hAnsi="Times New Roman"/>
                <w:w w:val="105"/>
                <w:sz w:val="18"/>
              </w:rPr>
              <w:t>until</w:t>
            </w:r>
            <w:r>
              <w:rPr>
                <w:rFonts w:ascii="Times New Roman" w:hAnsi="Times New Roman"/>
                <w:spacing w:val="-10"/>
                <w:w w:val="105"/>
                <w:sz w:val="18"/>
              </w:rPr>
              <w:t xml:space="preserve"> </w:t>
            </w:r>
            <w:r>
              <w:rPr>
                <w:rFonts w:ascii="Times New Roman" w:hAnsi="Times New Roman"/>
                <w:w w:val="105"/>
                <w:sz w:val="18"/>
              </w:rPr>
              <w:t>treated</w:t>
            </w:r>
            <w:r>
              <w:rPr>
                <w:rFonts w:ascii="Times New Roman" w:hAnsi="Times New Roman"/>
                <w:spacing w:val="-9"/>
                <w:w w:val="105"/>
                <w:sz w:val="18"/>
              </w:rPr>
              <w:t xml:space="preserve"> </w:t>
            </w:r>
            <w:r>
              <w:rPr>
                <w:rFonts w:ascii="Times New Roman" w:hAnsi="Times New Roman"/>
                <w:w w:val="105"/>
                <w:sz w:val="18"/>
              </w:rPr>
              <w:t>**</w:t>
            </w:r>
          </w:p>
          <w:p w14:paraId="7C748CCB" w14:textId="77777777" w:rsidR="00CA6599" w:rsidRDefault="00CA6599" w:rsidP="00A33DBE">
            <w:pPr>
              <w:pStyle w:val="TableParagraph"/>
              <w:spacing w:before="0" w:line="212" w:lineRule="exact"/>
              <w:ind w:right="605"/>
              <w:rPr>
                <w:rFonts w:ascii="Segoe UI Symbol" w:hAnsi="Segoe UI Symbol"/>
                <w:sz w:val="16"/>
              </w:rPr>
            </w:pPr>
            <w:r>
              <w:rPr>
                <w:rFonts w:ascii="Times New Roman" w:hAnsi="Times New Roman"/>
                <w:sz w:val="18"/>
              </w:rPr>
              <w:t>If</w:t>
            </w:r>
            <w:r>
              <w:rPr>
                <w:rFonts w:ascii="Times New Roman" w:hAnsi="Times New Roman"/>
                <w:spacing w:val="-2"/>
                <w:sz w:val="18"/>
              </w:rPr>
              <w:t xml:space="preserve"> </w:t>
            </w:r>
            <w:r>
              <w:rPr>
                <w:rFonts w:ascii="Times New Roman" w:hAnsi="Times New Roman"/>
                <w:sz w:val="18"/>
              </w:rPr>
              <w:t>more</w:t>
            </w:r>
            <w:r>
              <w:rPr>
                <w:rFonts w:ascii="Times New Roman" w:hAnsi="Times New Roman"/>
                <w:spacing w:val="-3"/>
                <w:sz w:val="18"/>
              </w:rPr>
              <w:t xml:space="preserve"> </w:t>
            </w:r>
            <w:r>
              <w:rPr>
                <w:rFonts w:ascii="Times New Roman" w:hAnsi="Times New Roman"/>
                <w:sz w:val="18"/>
              </w:rPr>
              <w:t>than</w:t>
            </w:r>
            <w:r>
              <w:rPr>
                <w:rFonts w:ascii="Times New Roman" w:hAnsi="Times New Roman"/>
                <w:spacing w:val="-3"/>
                <w:sz w:val="18"/>
              </w:rPr>
              <w:t xml:space="preserve"> </w:t>
            </w:r>
            <w:r>
              <w:rPr>
                <w:rFonts w:ascii="Times New Roman" w:hAnsi="Times New Roman"/>
                <w:sz w:val="18"/>
              </w:rPr>
              <w:t>1</w:t>
            </w:r>
            <w:r>
              <w:rPr>
                <w:rFonts w:ascii="Times New Roman" w:hAnsi="Times New Roman"/>
                <w:spacing w:val="-3"/>
                <w:sz w:val="18"/>
              </w:rPr>
              <w:t xml:space="preserve"> </w:t>
            </w:r>
            <w:r>
              <w:rPr>
                <w:rFonts w:ascii="Times New Roman" w:hAnsi="Times New Roman"/>
                <w:sz w:val="18"/>
              </w:rPr>
              <w:t>or</w:t>
            </w:r>
            <w:r>
              <w:rPr>
                <w:rFonts w:ascii="Times New Roman" w:hAnsi="Times New Roman"/>
                <w:spacing w:val="-4"/>
                <w:sz w:val="18"/>
              </w:rPr>
              <w:t xml:space="preserve"> </w:t>
            </w:r>
            <w:r>
              <w:rPr>
                <w:rFonts w:ascii="Times New Roman" w:hAnsi="Times New Roman"/>
                <w:sz w:val="18"/>
              </w:rPr>
              <w:t>2</w:t>
            </w:r>
            <w:r>
              <w:rPr>
                <w:rFonts w:ascii="Times New Roman" w:hAnsi="Times New Roman"/>
                <w:spacing w:val="-1"/>
                <w:sz w:val="18"/>
              </w:rPr>
              <w:t xml:space="preserve"> </w:t>
            </w:r>
            <w:r>
              <w:rPr>
                <w:rFonts w:ascii="Times New Roman" w:hAnsi="Times New Roman"/>
                <w:sz w:val="18"/>
              </w:rPr>
              <w:t>children</w:t>
            </w:r>
            <w:r>
              <w:rPr>
                <w:rFonts w:ascii="Times New Roman" w:hAnsi="Times New Roman"/>
                <w:spacing w:val="-1"/>
                <w:sz w:val="18"/>
              </w:rPr>
              <w:t xml:space="preserve"> </w:t>
            </w:r>
            <w:r>
              <w:rPr>
                <w:rFonts w:ascii="Times New Roman" w:hAnsi="Times New Roman"/>
                <w:sz w:val="18"/>
              </w:rPr>
              <w:t>in</w:t>
            </w:r>
            <w:r>
              <w:rPr>
                <w:rFonts w:ascii="Times New Roman" w:hAnsi="Times New Roman"/>
                <w:spacing w:val="-3"/>
                <w:sz w:val="18"/>
              </w:rPr>
              <w:t xml:space="preserve"> </w:t>
            </w:r>
            <w:r>
              <w:rPr>
                <w:rFonts w:ascii="Times New Roman" w:hAnsi="Times New Roman"/>
                <w:sz w:val="18"/>
              </w:rPr>
              <w:t>group</w:t>
            </w:r>
            <w:r>
              <w:rPr>
                <w:rFonts w:ascii="Times New Roman" w:hAnsi="Times New Roman"/>
                <w:spacing w:val="-3"/>
                <w:sz w:val="18"/>
              </w:rPr>
              <w:t xml:space="preserve"> </w:t>
            </w:r>
            <w:r>
              <w:rPr>
                <w:rFonts w:ascii="Times New Roman" w:hAnsi="Times New Roman"/>
                <w:sz w:val="18"/>
              </w:rPr>
              <w:t>have</w:t>
            </w:r>
            <w:r>
              <w:rPr>
                <w:rFonts w:ascii="Times New Roman" w:hAnsi="Times New Roman"/>
                <w:spacing w:val="-3"/>
                <w:sz w:val="18"/>
              </w:rPr>
              <w:t xml:space="preserve"> </w:t>
            </w:r>
            <w:r>
              <w:rPr>
                <w:rFonts w:ascii="Times New Roman" w:hAnsi="Times New Roman"/>
                <w:sz w:val="18"/>
              </w:rPr>
              <w:t>watery</w:t>
            </w:r>
            <w:r>
              <w:rPr>
                <w:rFonts w:ascii="Times New Roman" w:hAnsi="Times New Roman"/>
                <w:spacing w:val="-3"/>
                <w:sz w:val="18"/>
              </w:rPr>
              <w:t xml:space="preserve"> </w:t>
            </w:r>
            <w:r>
              <w:rPr>
                <w:rFonts w:ascii="Times New Roman" w:hAnsi="Times New Roman"/>
                <w:sz w:val="18"/>
              </w:rPr>
              <w:t>red</w:t>
            </w:r>
            <w:r>
              <w:rPr>
                <w:rFonts w:ascii="Times New Roman" w:hAnsi="Times New Roman"/>
                <w:spacing w:val="-1"/>
                <w:sz w:val="18"/>
              </w:rPr>
              <w:t xml:space="preserve"> </w:t>
            </w:r>
            <w:r>
              <w:rPr>
                <w:rFonts w:ascii="Times New Roman" w:hAnsi="Times New Roman"/>
                <w:sz w:val="18"/>
              </w:rPr>
              <w:t>eyes</w:t>
            </w:r>
            <w:r>
              <w:rPr>
                <w:rFonts w:ascii="Times New Roman" w:hAnsi="Times New Roman"/>
                <w:spacing w:val="-2"/>
                <w:sz w:val="18"/>
              </w:rPr>
              <w:t xml:space="preserve"> </w:t>
            </w:r>
            <w:r>
              <w:rPr>
                <w:rFonts w:ascii="Times New Roman" w:hAnsi="Times New Roman"/>
                <w:sz w:val="18"/>
              </w:rPr>
              <w:t>without</w:t>
            </w:r>
            <w:r>
              <w:rPr>
                <w:rFonts w:ascii="Times New Roman" w:hAnsi="Times New Roman"/>
                <w:spacing w:val="-4"/>
                <w:sz w:val="18"/>
              </w:rPr>
              <w:t xml:space="preserve"> </w:t>
            </w:r>
            <w:r>
              <w:rPr>
                <w:rFonts w:ascii="Times New Roman" w:hAnsi="Times New Roman"/>
                <w:sz w:val="18"/>
              </w:rPr>
              <w:t>chemical</w:t>
            </w:r>
            <w:r>
              <w:rPr>
                <w:rFonts w:ascii="Times New Roman" w:hAnsi="Times New Roman"/>
                <w:spacing w:val="-2"/>
                <w:sz w:val="18"/>
              </w:rPr>
              <w:t xml:space="preserve"> </w:t>
            </w:r>
            <w:r>
              <w:rPr>
                <w:rFonts w:ascii="Times New Roman" w:hAnsi="Times New Roman"/>
                <w:sz w:val="18"/>
              </w:rPr>
              <w:t>irritant</w:t>
            </w:r>
            <w:r>
              <w:rPr>
                <w:rFonts w:ascii="Times New Roman" w:hAnsi="Times New Roman"/>
                <w:spacing w:val="-2"/>
                <w:sz w:val="18"/>
              </w:rPr>
              <w:t xml:space="preserve"> </w:t>
            </w:r>
            <w:r>
              <w:rPr>
                <w:rFonts w:ascii="Times New Roman" w:hAnsi="Times New Roman"/>
                <w:sz w:val="18"/>
              </w:rPr>
              <w:t>exposure, exclusion may be required and health authorities should be notified **</w:t>
            </w:r>
            <w:r>
              <w:rPr>
                <w:rFonts w:ascii="Segoe UI Symbol" w:hAnsi="Segoe UI Symbol"/>
                <w:sz w:val="16"/>
              </w:rPr>
              <w:t>☺</w:t>
            </w:r>
          </w:p>
        </w:tc>
      </w:tr>
      <w:tr w:rsidR="00CA6599" w14:paraId="6FCF4EB6" w14:textId="77777777" w:rsidTr="006E58B6">
        <w:trPr>
          <w:trHeight w:val="2313"/>
        </w:trPr>
        <w:tc>
          <w:tcPr>
            <w:tcW w:w="3558" w:type="dxa"/>
            <w:gridSpan w:val="2"/>
          </w:tcPr>
          <w:p w14:paraId="231E825F" w14:textId="77777777" w:rsidR="00CA6599" w:rsidRDefault="00CA6599" w:rsidP="00A33DBE">
            <w:pPr>
              <w:pStyle w:val="TableParagraph"/>
              <w:spacing w:before="0" w:line="203" w:lineRule="exact"/>
              <w:rPr>
                <w:rFonts w:ascii="Times New Roman"/>
                <w:b/>
                <w:sz w:val="18"/>
              </w:rPr>
            </w:pPr>
            <w:r>
              <w:rPr>
                <w:rFonts w:ascii="Times New Roman"/>
                <w:b/>
                <w:spacing w:val="-2"/>
                <w:sz w:val="18"/>
              </w:rPr>
              <w:t>Fever</w:t>
            </w:r>
          </w:p>
          <w:p w14:paraId="647C3599" w14:textId="77777777" w:rsidR="00CA6599" w:rsidRDefault="00CA6599" w:rsidP="00093638">
            <w:pPr>
              <w:pStyle w:val="TableParagraph"/>
              <w:numPr>
                <w:ilvl w:val="0"/>
                <w:numId w:val="55"/>
              </w:numPr>
              <w:tabs>
                <w:tab w:val="left" w:pos="339"/>
              </w:tabs>
              <w:spacing w:before="14" w:line="240" w:lineRule="auto"/>
              <w:ind w:left="338" w:hanging="232"/>
              <w:rPr>
                <w:rFonts w:ascii="Times New Roman" w:hAnsi="Times New Roman"/>
                <w:sz w:val="18"/>
              </w:rPr>
            </w:pPr>
            <w:r>
              <w:rPr>
                <w:rFonts w:ascii="Times New Roman" w:hAnsi="Times New Roman"/>
                <w:sz w:val="18"/>
              </w:rPr>
              <w:t>100°F</w:t>
            </w:r>
            <w:r>
              <w:rPr>
                <w:rFonts w:ascii="Times New Roman" w:hAnsi="Times New Roman"/>
                <w:spacing w:val="-1"/>
                <w:sz w:val="18"/>
              </w:rPr>
              <w:t xml:space="preserve"> </w:t>
            </w:r>
            <w:r>
              <w:rPr>
                <w:rFonts w:ascii="Times New Roman" w:hAnsi="Times New Roman"/>
                <w:sz w:val="18"/>
              </w:rPr>
              <w:t>axillary</w:t>
            </w:r>
            <w:r>
              <w:rPr>
                <w:rFonts w:ascii="Times New Roman" w:hAnsi="Times New Roman"/>
                <w:spacing w:val="-2"/>
                <w:sz w:val="18"/>
              </w:rPr>
              <w:t xml:space="preserve"> </w:t>
            </w:r>
            <w:r>
              <w:rPr>
                <w:rFonts w:ascii="Times New Roman" w:hAnsi="Times New Roman"/>
                <w:sz w:val="18"/>
              </w:rPr>
              <w:t>– infants</w:t>
            </w:r>
            <w:r>
              <w:rPr>
                <w:rFonts w:ascii="Times New Roman" w:hAnsi="Times New Roman"/>
                <w:spacing w:val="-1"/>
                <w:sz w:val="18"/>
              </w:rPr>
              <w:t xml:space="preserve"> </w:t>
            </w:r>
            <w:r>
              <w:rPr>
                <w:rFonts w:ascii="Times New Roman" w:hAnsi="Times New Roman"/>
                <w:spacing w:val="-10"/>
                <w:sz w:val="18"/>
              </w:rPr>
              <w:t>•</w:t>
            </w:r>
          </w:p>
          <w:p w14:paraId="0C212C8A" w14:textId="77777777" w:rsidR="00CA6599" w:rsidRDefault="00CA6599" w:rsidP="00093638">
            <w:pPr>
              <w:pStyle w:val="TableParagraph"/>
              <w:numPr>
                <w:ilvl w:val="0"/>
                <w:numId w:val="55"/>
              </w:numPr>
              <w:tabs>
                <w:tab w:val="left" w:pos="339"/>
              </w:tabs>
              <w:spacing w:before="12" w:line="228" w:lineRule="auto"/>
              <w:ind w:right="483" w:firstLine="0"/>
              <w:rPr>
                <w:rFonts w:ascii="Times New Roman" w:hAnsi="Times New Roman"/>
                <w:sz w:val="18"/>
              </w:rPr>
            </w:pPr>
            <w:r>
              <w:rPr>
                <w:rFonts w:ascii="Times New Roman" w:hAnsi="Times New Roman"/>
                <w:sz w:val="18"/>
              </w:rPr>
              <w:t>101°F</w:t>
            </w:r>
            <w:r>
              <w:rPr>
                <w:rFonts w:ascii="Times New Roman" w:hAnsi="Times New Roman"/>
                <w:spacing w:val="-8"/>
                <w:sz w:val="18"/>
              </w:rPr>
              <w:t xml:space="preserve"> </w:t>
            </w:r>
            <w:r>
              <w:rPr>
                <w:rFonts w:ascii="Times New Roman" w:hAnsi="Times New Roman"/>
                <w:sz w:val="18"/>
              </w:rPr>
              <w:t>orally</w:t>
            </w:r>
            <w:r>
              <w:rPr>
                <w:rFonts w:ascii="Times New Roman" w:hAnsi="Times New Roman"/>
                <w:spacing w:val="-8"/>
                <w:sz w:val="18"/>
              </w:rPr>
              <w:t xml:space="preserve"> </w:t>
            </w:r>
            <w:r>
              <w:rPr>
                <w:rFonts w:ascii="Times New Roman" w:hAnsi="Times New Roman"/>
                <w:sz w:val="18"/>
              </w:rPr>
              <w:t>(not</w:t>
            </w:r>
            <w:r>
              <w:rPr>
                <w:rFonts w:ascii="Times New Roman" w:hAnsi="Times New Roman"/>
                <w:spacing w:val="-7"/>
                <w:sz w:val="18"/>
              </w:rPr>
              <w:t xml:space="preserve"> </w:t>
            </w:r>
            <w:r>
              <w:rPr>
                <w:rFonts w:ascii="Times New Roman" w:hAnsi="Times New Roman"/>
                <w:sz w:val="18"/>
              </w:rPr>
              <w:t>reliable</w:t>
            </w:r>
            <w:r>
              <w:rPr>
                <w:rFonts w:ascii="Times New Roman" w:hAnsi="Times New Roman"/>
                <w:spacing w:val="-9"/>
                <w:sz w:val="18"/>
              </w:rPr>
              <w:t xml:space="preserve"> </w:t>
            </w:r>
            <w:r>
              <w:rPr>
                <w:rFonts w:ascii="Times New Roman" w:hAnsi="Times New Roman"/>
                <w:sz w:val="18"/>
              </w:rPr>
              <w:t>under</w:t>
            </w:r>
            <w:r>
              <w:rPr>
                <w:rFonts w:ascii="Times New Roman" w:hAnsi="Times New Roman"/>
                <w:spacing w:val="-7"/>
                <w:sz w:val="18"/>
              </w:rPr>
              <w:t xml:space="preserve"> </w:t>
            </w:r>
            <w:r>
              <w:rPr>
                <w:rFonts w:ascii="Times New Roman" w:hAnsi="Times New Roman"/>
                <w:sz w:val="18"/>
              </w:rPr>
              <w:t>4 years of age) •</w:t>
            </w:r>
          </w:p>
          <w:p w14:paraId="6FB66A92" w14:textId="77777777" w:rsidR="00CA6599" w:rsidRDefault="00CA6599" w:rsidP="00093638">
            <w:pPr>
              <w:pStyle w:val="TableParagraph"/>
              <w:numPr>
                <w:ilvl w:val="0"/>
                <w:numId w:val="55"/>
              </w:numPr>
              <w:tabs>
                <w:tab w:val="left" w:pos="339"/>
              </w:tabs>
              <w:spacing w:before="15" w:line="240" w:lineRule="auto"/>
              <w:ind w:left="338" w:hanging="232"/>
              <w:rPr>
                <w:rFonts w:ascii="Times New Roman" w:hAnsi="Times New Roman"/>
                <w:sz w:val="18"/>
              </w:rPr>
            </w:pPr>
            <w:r>
              <w:rPr>
                <w:rFonts w:ascii="Times New Roman" w:hAnsi="Times New Roman"/>
                <w:sz w:val="18"/>
              </w:rPr>
              <w:t>102°F</w:t>
            </w:r>
            <w:r>
              <w:rPr>
                <w:rFonts w:ascii="Times New Roman" w:hAnsi="Times New Roman"/>
                <w:spacing w:val="-1"/>
                <w:sz w:val="18"/>
              </w:rPr>
              <w:t xml:space="preserve"> </w:t>
            </w:r>
            <w:r>
              <w:rPr>
                <w:rFonts w:ascii="Times New Roman" w:hAnsi="Times New Roman"/>
                <w:sz w:val="18"/>
              </w:rPr>
              <w:t>rectally</w:t>
            </w:r>
            <w:r>
              <w:rPr>
                <w:rFonts w:ascii="Times New Roman" w:hAnsi="Times New Roman"/>
                <w:spacing w:val="-2"/>
                <w:sz w:val="18"/>
              </w:rPr>
              <w:t xml:space="preserve"> </w:t>
            </w:r>
            <w:r>
              <w:rPr>
                <w:rFonts w:ascii="Times New Roman" w:hAnsi="Times New Roman"/>
                <w:spacing w:val="-10"/>
                <w:sz w:val="18"/>
              </w:rPr>
              <w:t>•</w:t>
            </w:r>
          </w:p>
          <w:p w14:paraId="442344F8" w14:textId="77777777" w:rsidR="00CA6599" w:rsidRDefault="00CA6599" w:rsidP="00A33DBE">
            <w:pPr>
              <w:pStyle w:val="TableParagraph"/>
              <w:spacing w:before="193"/>
              <w:rPr>
                <w:rFonts w:ascii="Times New Roman"/>
                <w:sz w:val="18"/>
              </w:rPr>
            </w:pPr>
            <w:r>
              <w:rPr>
                <w:rFonts w:ascii="Times New Roman"/>
                <w:sz w:val="18"/>
              </w:rPr>
              <w:t>Ear</w:t>
            </w:r>
            <w:r>
              <w:rPr>
                <w:rFonts w:ascii="Times New Roman"/>
                <w:spacing w:val="-6"/>
                <w:sz w:val="18"/>
              </w:rPr>
              <w:t xml:space="preserve"> </w:t>
            </w:r>
            <w:r>
              <w:rPr>
                <w:rFonts w:ascii="Times New Roman"/>
                <w:sz w:val="18"/>
              </w:rPr>
              <w:t>measurements</w:t>
            </w:r>
            <w:r>
              <w:rPr>
                <w:rFonts w:ascii="Times New Roman"/>
                <w:spacing w:val="-6"/>
                <w:sz w:val="18"/>
              </w:rPr>
              <w:t xml:space="preserve"> </w:t>
            </w:r>
            <w:r>
              <w:rPr>
                <w:rFonts w:ascii="Times New Roman"/>
                <w:sz w:val="18"/>
              </w:rPr>
              <w:t>may</w:t>
            </w:r>
            <w:r>
              <w:rPr>
                <w:rFonts w:ascii="Times New Roman"/>
                <w:spacing w:val="-5"/>
                <w:sz w:val="18"/>
              </w:rPr>
              <w:t xml:space="preserve"> </w:t>
            </w:r>
            <w:r>
              <w:rPr>
                <w:rFonts w:ascii="Times New Roman"/>
                <w:sz w:val="18"/>
              </w:rPr>
              <w:t>not</w:t>
            </w:r>
            <w:r>
              <w:rPr>
                <w:rFonts w:ascii="Times New Roman"/>
                <w:spacing w:val="-6"/>
                <w:sz w:val="18"/>
              </w:rPr>
              <w:t xml:space="preserve"> </w:t>
            </w:r>
            <w:r>
              <w:rPr>
                <w:rFonts w:ascii="Times New Roman"/>
                <w:sz w:val="18"/>
              </w:rPr>
              <w:t>be</w:t>
            </w:r>
            <w:r>
              <w:rPr>
                <w:rFonts w:ascii="Times New Roman"/>
                <w:spacing w:val="-7"/>
                <w:sz w:val="18"/>
              </w:rPr>
              <w:t xml:space="preserve"> </w:t>
            </w:r>
            <w:r>
              <w:rPr>
                <w:rFonts w:ascii="Times New Roman"/>
                <w:sz w:val="18"/>
              </w:rPr>
              <w:t>reliable</w:t>
            </w:r>
            <w:r>
              <w:rPr>
                <w:rFonts w:ascii="Times New Roman"/>
                <w:spacing w:val="-7"/>
                <w:sz w:val="18"/>
              </w:rPr>
              <w:t xml:space="preserve"> </w:t>
            </w:r>
            <w:r>
              <w:rPr>
                <w:rFonts w:ascii="Times New Roman"/>
                <w:sz w:val="18"/>
              </w:rPr>
              <w:t>but are similar to rectal temperatures.</w:t>
            </w:r>
          </w:p>
        </w:tc>
        <w:tc>
          <w:tcPr>
            <w:tcW w:w="7565" w:type="dxa"/>
            <w:gridSpan w:val="2"/>
          </w:tcPr>
          <w:p w14:paraId="1819C785" w14:textId="77777777" w:rsidR="00CA6599" w:rsidRDefault="00CA6599" w:rsidP="00A33DBE">
            <w:pPr>
              <w:pStyle w:val="TableParagraph"/>
              <w:spacing w:before="0" w:line="226" w:lineRule="exact"/>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30080299" w14:textId="77777777" w:rsidR="00CA6599" w:rsidRDefault="00CA6599" w:rsidP="00093638">
            <w:pPr>
              <w:pStyle w:val="TableParagraph"/>
              <w:numPr>
                <w:ilvl w:val="0"/>
                <w:numId w:val="54"/>
              </w:numPr>
              <w:tabs>
                <w:tab w:val="left" w:pos="339"/>
              </w:tabs>
              <w:spacing w:before="14" w:line="313" w:lineRule="exact"/>
              <w:ind w:left="338" w:hanging="232"/>
              <w:rPr>
                <w:rFonts w:ascii="Times New Roman" w:hAnsi="Times New Roman"/>
                <w:sz w:val="18"/>
              </w:rPr>
            </w:pPr>
            <w:r>
              <w:rPr>
                <w:rFonts w:ascii="Times New Roman" w:hAnsi="Times New Roman"/>
                <w:sz w:val="18"/>
              </w:rPr>
              <w:t>Behavior</w:t>
            </w:r>
            <w:r>
              <w:rPr>
                <w:rFonts w:ascii="Times New Roman" w:hAnsi="Times New Roman"/>
                <w:spacing w:val="-2"/>
                <w:sz w:val="18"/>
              </w:rPr>
              <w:t xml:space="preserve"> </w:t>
            </w:r>
            <w:r>
              <w:rPr>
                <w:rFonts w:ascii="Times New Roman" w:hAnsi="Times New Roman"/>
                <w:sz w:val="18"/>
              </w:rPr>
              <w:t>change</w:t>
            </w:r>
            <w:r>
              <w:rPr>
                <w:rFonts w:ascii="Times New Roman" w:hAnsi="Times New Roman"/>
                <w:spacing w:val="-1"/>
                <w:sz w:val="18"/>
              </w:rPr>
              <w:t xml:space="preserve"> </w:t>
            </w:r>
            <w:r>
              <w:rPr>
                <w:rFonts w:ascii="Times New Roman" w:hAnsi="Times New Roman"/>
                <w:spacing w:val="-10"/>
                <w:sz w:val="18"/>
              </w:rPr>
              <w:t>•</w:t>
            </w:r>
          </w:p>
          <w:p w14:paraId="3E5873C9" w14:textId="77777777" w:rsidR="00CA6599" w:rsidRDefault="00CA6599" w:rsidP="00093638">
            <w:pPr>
              <w:pStyle w:val="TableParagraph"/>
              <w:numPr>
                <w:ilvl w:val="0"/>
                <w:numId w:val="54"/>
              </w:numPr>
              <w:tabs>
                <w:tab w:val="left" w:pos="339"/>
              </w:tabs>
              <w:spacing w:before="0" w:line="313" w:lineRule="exact"/>
              <w:ind w:left="338" w:hanging="232"/>
              <w:rPr>
                <w:rFonts w:ascii="Times New Roman" w:hAnsi="Times New Roman"/>
                <w:sz w:val="18"/>
              </w:rPr>
            </w:pPr>
            <w:r>
              <w:rPr>
                <w:rFonts w:ascii="Times New Roman" w:hAnsi="Times New Roman"/>
                <w:sz w:val="18"/>
              </w:rPr>
              <w:t>Child</w:t>
            </w:r>
            <w:r>
              <w:rPr>
                <w:rFonts w:ascii="Times New Roman" w:hAnsi="Times New Roman"/>
                <w:spacing w:val="-3"/>
                <w:sz w:val="18"/>
              </w:rPr>
              <w:t xml:space="preserve"> </w:t>
            </w:r>
            <w:r>
              <w:rPr>
                <w:rFonts w:ascii="Times New Roman" w:hAnsi="Times New Roman"/>
                <w:sz w:val="18"/>
              </w:rPr>
              <w:t>cannot</w:t>
            </w:r>
            <w:r>
              <w:rPr>
                <w:rFonts w:ascii="Times New Roman" w:hAnsi="Times New Roman"/>
                <w:spacing w:val="-2"/>
                <w:sz w:val="18"/>
              </w:rPr>
              <w:t xml:space="preserve"> </w:t>
            </w:r>
            <w:r>
              <w:rPr>
                <w:rFonts w:ascii="Times New Roman" w:hAnsi="Times New Roman"/>
                <w:sz w:val="18"/>
              </w:rPr>
              <w:t>comfortably</w:t>
            </w:r>
            <w:r>
              <w:rPr>
                <w:rFonts w:ascii="Times New Roman" w:hAnsi="Times New Roman"/>
                <w:spacing w:val="-3"/>
                <w:sz w:val="18"/>
              </w:rPr>
              <w:t xml:space="preserve"> </w:t>
            </w:r>
            <w:r>
              <w:rPr>
                <w:rFonts w:ascii="Times New Roman" w:hAnsi="Times New Roman"/>
                <w:sz w:val="18"/>
              </w:rPr>
              <w:t>participate</w:t>
            </w:r>
            <w:r>
              <w:rPr>
                <w:rFonts w:ascii="Times New Roman" w:hAnsi="Times New Roman"/>
                <w:spacing w:val="-3"/>
                <w:sz w:val="18"/>
              </w:rPr>
              <w:t xml:space="preserve"> </w:t>
            </w:r>
            <w:r>
              <w:rPr>
                <w:rFonts w:ascii="Times New Roman" w:hAnsi="Times New Roman"/>
                <w:sz w:val="18"/>
              </w:rPr>
              <w:t>in</w:t>
            </w:r>
            <w:r>
              <w:rPr>
                <w:rFonts w:ascii="Times New Roman" w:hAnsi="Times New Roman"/>
                <w:spacing w:val="-1"/>
                <w:sz w:val="18"/>
              </w:rPr>
              <w:t xml:space="preserve"> </w:t>
            </w:r>
            <w:r>
              <w:rPr>
                <w:rFonts w:ascii="Times New Roman" w:hAnsi="Times New Roman"/>
                <w:sz w:val="18"/>
              </w:rPr>
              <w:t>school</w:t>
            </w:r>
            <w:r>
              <w:rPr>
                <w:rFonts w:ascii="Times New Roman" w:hAnsi="Times New Roman"/>
                <w:spacing w:val="-3"/>
                <w:sz w:val="18"/>
              </w:rPr>
              <w:t xml:space="preserve"> </w:t>
            </w:r>
            <w:r>
              <w:rPr>
                <w:rFonts w:ascii="Times New Roman" w:hAnsi="Times New Roman"/>
                <w:sz w:val="18"/>
              </w:rPr>
              <w:t>activities,</w:t>
            </w:r>
            <w:r>
              <w:rPr>
                <w:rFonts w:ascii="Times New Roman" w:hAnsi="Times New Roman"/>
                <w:spacing w:val="-1"/>
                <w:sz w:val="18"/>
              </w:rPr>
              <w:t xml:space="preserve"> </w:t>
            </w:r>
            <w:r>
              <w:rPr>
                <w:rFonts w:ascii="Times New Roman" w:hAnsi="Times New Roman"/>
                <w:sz w:val="18"/>
              </w:rPr>
              <w:t>as</w:t>
            </w:r>
            <w:r>
              <w:rPr>
                <w:rFonts w:ascii="Times New Roman" w:hAnsi="Times New Roman"/>
                <w:spacing w:val="-5"/>
                <w:sz w:val="18"/>
              </w:rPr>
              <w:t xml:space="preserve"> </w:t>
            </w:r>
            <w:r>
              <w:rPr>
                <w:rFonts w:ascii="Times New Roman" w:hAnsi="Times New Roman"/>
                <w:sz w:val="18"/>
              </w:rPr>
              <w:t>determined</w:t>
            </w:r>
            <w:r>
              <w:rPr>
                <w:rFonts w:ascii="Times New Roman" w:hAnsi="Times New Roman"/>
                <w:spacing w:val="-1"/>
                <w:sz w:val="18"/>
              </w:rPr>
              <w:t xml:space="preserve"> </w:t>
            </w:r>
            <w:r>
              <w:rPr>
                <w:rFonts w:ascii="Times New Roman" w:hAnsi="Times New Roman"/>
                <w:sz w:val="18"/>
              </w:rPr>
              <w:t>by</w:t>
            </w:r>
            <w:r>
              <w:rPr>
                <w:rFonts w:ascii="Times New Roman" w:hAnsi="Times New Roman"/>
                <w:spacing w:val="-1"/>
                <w:sz w:val="18"/>
              </w:rPr>
              <w:t xml:space="preserve"> </w:t>
            </w:r>
            <w:r>
              <w:rPr>
                <w:rFonts w:ascii="Times New Roman" w:hAnsi="Times New Roman"/>
                <w:sz w:val="18"/>
              </w:rPr>
              <w:t>staff</w:t>
            </w:r>
            <w:r>
              <w:rPr>
                <w:rFonts w:ascii="Times New Roman" w:hAnsi="Times New Roman"/>
                <w:spacing w:val="-1"/>
                <w:sz w:val="18"/>
              </w:rPr>
              <w:t xml:space="preserve"> </w:t>
            </w:r>
            <w:r>
              <w:rPr>
                <w:rFonts w:ascii="Times New Roman" w:hAnsi="Times New Roman"/>
                <w:spacing w:val="-10"/>
                <w:sz w:val="18"/>
              </w:rPr>
              <w:t>•</w:t>
            </w:r>
          </w:p>
          <w:p w14:paraId="625EB571" w14:textId="77777777" w:rsidR="00CA6599" w:rsidRDefault="00CA6599" w:rsidP="00093638">
            <w:pPr>
              <w:pStyle w:val="TableParagraph"/>
              <w:numPr>
                <w:ilvl w:val="0"/>
                <w:numId w:val="54"/>
              </w:numPr>
              <w:tabs>
                <w:tab w:val="left" w:pos="339"/>
              </w:tabs>
              <w:spacing w:before="12" w:line="228" w:lineRule="auto"/>
              <w:ind w:right="1185" w:firstLine="0"/>
              <w:rPr>
                <w:rFonts w:ascii="Times New Roman" w:hAnsi="Times New Roman"/>
                <w:sz w:val="18"/>
              </w:rPr>
            </w:pPr>
            <w:r>
              <w:rPr>
                <w:rFonts w:ascii="Times New Roman" w:hAnsi="Times New Roman"/>
                <w:sz w:val="18"/>
              </w:rPr>
              <w:t>Staff</w:t>
            </w:r>
            <w:r>
              <w:rPr>
                <w:rFonts w:ascii="Times New Roman" w:hAnsi="Times New Roman"/>
                <w:spacing w:val="-3"/>
                <w:sz w:val="18"/>
              </w:rPr>
              <w:t xml:space="preserve"> </w:t>
            </w:r>
            <w:r>
              <w:rPr>
                <w:rFonts w:ascii="Times New Roman" w:hAnsi="Times New Roman"/>
                <w:sz w:val="18"/>
              </w:rPr>
              <w:t>attention</w:t>
            </w:r>
            <w:r>
              <w:rPr>
                <w:rFonts w:ascii="Times New Roman" w:hAnsi="Times New Roman"/>
                <w:spacing w:val="-4"/>
                <w:sz w:val="18"/>
              </w:rPr>
              <w:t xml:space="preserve"> </w:t>
            </w:r>
            <w:r>
              <w:rPr>
                <w:rFonts w:ascii="Times New Roman" w:hAnsi="Times New Roman"/>
                <w:sz w:val="18"/>
              </w:rPr>
              <w:t>to</w:t>
            </w:r>
            <w:r>
              <w:rPr>
                <w:rFonts w:ascii="Times New Roman" w:hAnsi="Times New Roman"/>
                <w:spacing w:val="-2"/>
                <w:sz w:val="18"/>
              </w:rPr>
              <w:t xml:space="preserve"> </w:t>
            </w:r>
            <w:r>
              <w:rPr>
                <w:rFonts w:ascii="Times New Roman" w:hAnsi="Times New Roman"/>
                <w:sz w:val="18"/>
              </w:rPr>
              <w:t>the</w:t>
            </w:r>
            <w:r>
              <w:rPr>
                <w:rFonts w:ascii="Times New Roman" w:hAnsi="Times New Roman"/>
                <w:spacing w:val="-4"/>
                <w:sz w:val="18"/>
              </w:rPr>
              <w:t xml:space="preserve"> </w:t>
            </w:r>
            <w:r>
              <w:rPr>
                <w:rFonts w:ascii="Times New Roman" w:hAnsi="Times New Roman"/>
                <w:sz w:val="18"/>
              </w:rPr>
              <w:t>illness</w:t>
            </w:r>
            <w:r>
              <w:rPr>
                <w:rFonts w:ascii="Times New Roman" w:hAnsi="Times New Roman"/>
                <w:spacing w:val="-3"/>
                <w:sz w:val="18"/>
              </w:rPr>
              <w:t xml:space="preserve"> </w:t>
            </w:r>
            <w:r>
              <w:rPr>
                <w:rFonts w:ascii="Times New Roman" w:hAnsi="Times New Roman"/>
                <w:sz w:val="18"/>
              </w:rPr>
              <w:t>must</w:t>
            </w:r>
            <w:r>
              <w:rPr>
                <w:rFonts w:ascii="Times New Roman" w:hAnsi="Times New Roman"/>
                <w:spacing w:val="-3"/>
                <w:sz w:val="18"/>
              </w:rPr>
              <w:t xml:space="preserve"> </w:t>
            </w:r>
            <w:r>
              <w:rPr>
                <w:rFonts w:ascii="Times New Roman" w:hAnsi="Times New Roman"/>
                <w:sz w:val="18"/>
              </w:rPr>
              <w:t>not</w:t>
            </w:r>
            <w:r>
              <w:rPr>
                <w:rFonts w:ascii="Times New Roman" w:hAnsi="Times New Roman"/>
                <w:spacing w:val="-5"/>
                <w:sz w:val="18"/>
              </w:rPr>
              <w:t xml:space="preserve"> </w:t>
            </w:r>
            <w:r>
              <w:rPr>
                <w:rFonts w:ascii="Times New Roman" w:hAnsi="Times New Roman"/>
                <w:sz w:val="18"/>
              </w:rPr>
              <w:t>overwhelm</w:t>
            </w:r>
            <w:r>
              <w:rPr>
                <w:rFonts w:ascii="Times New Roman" w:hAnsi="Times New Roman"/>
                <w:spacing w:val="-4"/>
                <w:sz w:val="18"/>
              </w:rPr>
              <w:t xml:space="preserve"> </w:t>
            </w:r>
            <w:r>
              <w:rPr>
                <w:rFonts w:ascii="Times New Roman" w:hAnsi="Times New Roman"/>
                <w:sz w:val="18"/>
              </w:rPr>
              <w:t>delivery</w:t>
            </w:r>
            <w:r>
              <w:rPr>
                <w:rFonts w:ascii="Times New Roman" w:hAnsi="Times New Roman"/>
                <w:spacing w:val="-4"/>
                <w:sz w:val="18"/>
              </w:rPr>
              <w:t xml:space="preserve"> </w:t>
            </w:r>
            <w:r>
              <w:rPr>
                <w:rFonts w:ascii="Times New Roman" w:hAnsi="Times New Roman"/>
                <w:sz w:val="18"/>
              </w:rPr>
              <w:t>of</w:t>
            </w:r>
            <w:r>
              <w:rPr>
                <w:rFonts w:ascii="Times New Roman" w:hAnsi="Times New Roman"/>
                <w:spacing w:val="-3"/>
                <w:sz w:val="18"/>
              </w:rPr>
              <w:t xml:space="preserve"> </w:t>
            </w:r>
            <w:r>
              <w:rPr>
                <w:rFonts w:ascii="Times New Roman" w:hAnsi="Times New Roman"/>
                <w:sz w:val="18"/>
              </w:rPr>
              <w:t>care/education</w:t>
            </w:r>
            <w:r>
              <w:rPr>
                <w:rFonts w:ascii="Times New Roman" w:hAnsi="Times New Roman"/>
                <w:spacing w:val="-4"/>
                <w:sz w:val="18"/>
              </w:rPr>
              <w:t xml:space="preserve"> </w:t>
            </w:r>
            <w:r>
              <w:rPr>
                <w:rFonts w:ascii="Times New Roman" w:hAnsi="Times New Roman"/>
                <w:sz w:val="18"/>
              </w:rPr>
              <w:t>to</w:t>
            </w:r>
            <w:r>
              <w:rPr>
                <w:rFonts w:ascii="Times New Roman" w:hAnsi="Times New Roman"/>
                <w:spacing w:val="-4"/>
                <w:sz w:val="18"/>
              </w:rPr>
              <w:t xml:space="preserve"> </w:t>
            </w:r>
            <w:r>
              <w:rPr>
                <w:rFonts w:ascii="Times New Roman" w:hAnsi="Times New Roman"/>
                <w:sz w:val="18"/>
              </w:rPr>
              <w:t>other children •</w:t>
            </w:r>
          </w:p>
          <w:p w14:paraId="66639E91" w14:textId="77777777" w:rsidR="00CA6599" w:rsidRDefault="00CA6599" w:rsidP="00A33DBE">
            <w:pPr>
              <w:pStyle w:val="TableParagraph"/>
              <w:ind w:right="605"/>
              <w:rPr>
                <w:rFonts w:ascii="Times New Roman" w:hAnsi="Times New Roman"/>
                <w:sz w:val="18"/>
              </w:rPr>
            </w:pPr>
            <w:r>
              <w:rPr>
                <w:rFonts w:ascii="Times New Roman" w:hAnsi="Times New Roman"/>
                <w:sz w:val="18"/>
              </w:rPr>
              <w:t>Temperatures</w:t>
            </w:r>
            <w:r>
              <w:rPr>
                <w:rFonts w:ascii="Times New Roman" w:hAnsi="Times New Roman"/>
                <w:spacing w:val="-4"/>
                <w:sz w:val="18"/>
              </w:rPr>
              <w:t xml:space="preserve"> </w:t>
            </w:r>
            <w:r>
              <w:rPr>
                <w:rFonts w:ascii="Times New Roman" w:hAnsi="Times New Roman"/>
                <w:sz w:val="18"/>
              </w:rPr>
              <w:t>considered</w:t>
            </w:r>
            <w:r>
              <w:rPr>
                <w:rFonts w:ascii="Times New Roman" w:hAnsi="Times New Roman"/>
                <w:spacing w:val="-3"/>
                <w:sz w:val="18"/>
              </w:rPr>
              <w:t xml:space="preserve"> </w:t>
            </w:r>
            <w:r>
              <w:rPr>
                <w:rFonts w:ascii="Times New Roman" w:hAnsi="Times New Roman"/>
                <w:sz w:val="18"/>
              </w:rPr>
              <w:t>elevated</w:t>
            </w:r>
            <w:r>
              <w:rPr>
                <w:rFonts w:ascii="Times New Roman" w:hAnsi="Times New Roman"/>
                <w:spacing w:val="-3"/>
                <w:sz w:val="18"/>
              </w:rPr>
              <w:t xml:space="preserve"> </w:t>
            </w:r>
            <w:r>
              <w:rPr>
                <w:rFonts w:ascii="Times New Roman" w:hAnsi="Times New Roman"/>
                <w:sz w:val="18"/>
              </w:rPr>
              <w:t>above</w:t>
            </w:r>
            <w:r>
              <w:rPr>
                <w:rFonts w:ascii="Times New Roman" w:hAnsi="Times New Roman"/>
                <w:spacing w:val="-5"/>
                <w:sz w:val="18"/>
              </w:rPr>
              <w:t xml:space="preserve"> </w:t>
            </w:r>
            <w:r>
              <w:rPr>
                <w:rFonts w:ascii="Times New Roman" w:hAnsi="Times New Roman"/>
                <w:sz w:val="18"/>
              </w:rPr>
              <w:t>normal,</w:t>
            </w:r>
            <w:r>
              <w:rPr>
                <w:rFonts w:ascii="Times New Roman" w:hAnsi="Times New Roman"/>
                <w:spacing w:val="-3"/>
                <w:sz w:val="18"/>
              </w:rPr>
              <w:t xml:space="preserve"> </w:t>
            </w:r>
            <w:r>
              <w:rPr>
                <w:rFonts w:ascii="Times New Roman" w:hAnsi="Times New Roman"/>
                <w:sz w:val="18"/>
              </w:rPr>
              <w:t>leading</w:t>
            </w:r>
            <w:r>
              <w:rPr>
                <w:rFonts w:ascii="Times New Roman" w:hAnsi="Times New Roman"/>
                <w:spacing w:val="-5"/>
                <w:sz w:val="18"/>
              </w:rPr>
              <w:t xml:space="preserve"> </w:t>
            </w:r>
            <w:r>
              <w:rPr>
                <w:rFonts w:ascii="Times New Roman" w:hAnsi="Times New Roman"/>
                <w:sz w:val="18"/>
              </w:rPr>
              <w:t>to</w:t>
            </w:r>
            <w:r>
              <w:rPr>
                <w:rFonts w:ascii="Times New Roman" w:hAnsi="Times New Roman"/>
                <w:spacing w:val="-3"/>
                <w:sz w:val="18"/>
              </w:rPr>
              <w:t xml:space="preserve"> </w:t>
            </w:r>
            <w:r>
              <w:rPr>
                <w:rFonts w:ascii="Times New Roman" w:hAnsi="Times New Roman"/>
                <w:sz w:val="18"/>
              </w:rPr>
              <w:t>concern</w:t>
            </w:r>
            <w:r>
              <w:rPr>
                <w:rFonts w:ascii="Times New Roman" w:hAnsi="Times New Roman"/>
                <w:spacing w:val="-3"/>
                <w:sz w:val="18"/>
              </w:rPr>
              <w:t xml:space="preserve"> </w:t>
            </w:r>
            <w:r>
              <w:rPr>
                <w:rFonts w:ascii="Times New Roman" w:hAnsi="Times New Roman"/>
                <w:sz w:val="18"/>
              </w:rPr>
              <w:t>of</w:t>
            </w:r>
            <w:r>
              <w:rPr>
                <w:rFonts w:ascii="Times New Roman" w:hAnsi="Times New Roman"/>
                <w:spacing w:val="-6"/>
                <w:sz w:val="18"/>
              </w:rPr>
              <w:t xml:space="preserve"> </w:t>
            </w:r>
            <w:r>
              <w:rPr>
                <w:rFonts w:ascii="Times New Roman" w:hAnsi="Times New Roman"/>
                <w:sz w:val="18"/>
              </w:rPr>
              <w:t>possible</w:t>
            </w:r>
            <w:r>
              <w:rPr>
                <w:rFonts w:ascii="Times New Roman" w:hAnsi="Times New Roman"/>
                <w:spacing w:val="-5"/>
                <w:sz w:val="18"/>
              </w:rPr>
              <w:t xml:space="preserve"> </w:t>
            </w:r>
            <w:r>
              <w:rPr>
                <w:rFonts w:ascii="Times New Roman" w:hAnsi="Times New Roman"/>
                <w:sz w:val="18"/>
              </w:rPr>
              <w:t>disease (children older than 4 months) •</w:t>
            </w:r>
          </w:p>
          <w:p w14:paraId="16C71DCF" w14:textId="77777777" w:rsidR="00CA6599" w:rsidRDefault="00CA6599" w:rsidP="00A33DBE">
            <w:pPr>
              <w:pStyle w:val="TableParagraph"/>
              <w:spacing w:before="2" w:line="252" w:lineRule="exact"/>
              <w:ind w:right="605"/>
              <w:rPr>
                <w:rFonts w:ascii="Times New Roman" w:hAnsi="Times New Roman"/>
                <w:b/>
                <w:sz w:val="18"/>
              </w:rPr>
            </w:pPr>
            <w:r>
              <w:rPr>
                <w:rFonts w:ascii="Arial Unicode MS" w:hAnsi="Arial Unicode MS"/>
                <w:sz w:val="18"/>
              </w:rPr>
              <w:t></w:t>
            </w:r>
            <w:r>
              <w:rPr>
                <w:rFonts w:ascii="Times New Roman" w:hAnsi="Times New Roman"/>
                <w:b/>
                <w:sz w:val="18"/>
              </w:rPr>
              <w:t xml:space="preserve">Infants younger than four months (4) with an unexplained fever should be evaluated </w:t>
            </w:r>
            <w:r>
              <w:rPr>
                <w:rFonts w:ascii="Times New Roman" w:hAnsi="Times New Roman"/>
                <w:b/>
                <w:spacing w:val="-52"/>
                <w:sz w:val="18"/>
              </w:rPr>
              <w:t>by</w:t>
            </w:r>
            <w:r>
              <w:rPr>
                <w:rFonts w:ascii="Times New Roman" w:hAnsi="Times New Roman"/>
                <w:b/>
                <w:sz w:val="18"/>
              </w:rPr>
              <w:t xml:space="preserve"> medical professional.</w:t>
            </w:r>
          </w:p>
        </w:tc>
      </w:tr>
      <w:tr w:rsidR="00CA6599" w14:paraId="116ACA17" w14:textId="77777777" w:rsidTr="006E58B6">
        <w:trPr>
          <w:trHeight w:val="542"/>
        </w:trPr>
        <w:tc>
          <w:tcPr>
            <w:tcW w:w="3558" w:type="dxa"/>
            <w:gridSpan w:val="2"/>
          </w:tcPr>
          <w:p w14:paraId="7F0B8503" w14:textId="77777777" w:rsidR="00CA6599" w:rsidRDefault="00CA6599" w:rsidP="00A33DBE">
            <w:pPr>
              <w:pStyle w:val="TableParagraph"/>
              <w:spacing w:before="0" w:line="203" w:lineRule="exact"/>
              <w:rPr>
                <w:rFonts w:ascii="Times New Roman"/>
                <w:b/>
                <w:sz w:val="18"/>
              </w:rPr>
            </w:pPr>
            <w:r>
              <w:rPr>
                <w:rFonts w:ascii="Times New Roman"/>
                <w:b/>
                <w:spacing w:val="-2"/>
                <w:sz w:val="18"/>
              </w:rPr>
              <w:t>Headache</w:t>
            </w:r>
          </w:p>
        </w:tc>
        <w:tc>
          <w:tcPr>
            <w:tcW w:w="7565" w:type="dxa"/>
            <w:gridSpan w:val="2"/>
          </w:tcPr>
          <w:p w14:paraId="77FACFAE" w14:textId="77777777" w:rsidR="00CA6599" w:rsidRDefault="00CA6599" w:rsidP="00A33DBE">
            <w:pPr>
              <w:pStyle w:val="TableParagraph"/>
              <w:spacing w:before="0" w:line="226" w:lineRule="exact"/>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6BFE2F55" w14:textId="77777777" w:rsidR="00CA6599" w:rsidRDefault="00CA6599" w:rsidP="00A33DBE">
            <w:pPr>
              <w:pStyle w:val="TableParagraph"/>
              <w:spacing w:before="12" w:line="284" w:lineRule="exact"/>
              <w:rPr>
                <w:rFonts w:ascii="Times New Roman" w:hAnsi="Times New Roman"/>
                <w:sz w:val="18"/>
              </w:rPr>
            </w:pPr>
            <w:r>
              <w:rPr>
                <w:rFonts w:ascii="Arial Unicode MS" w:hAnsi="Arial Unicode MS"/>
                <w:sz w:val="18"/>
              </w:rPr>
              <w:t>□</w:t>
            </w:r>
            <w:r>
              <w:rPr>
                <w:rFonts w:ascii="Arial Unicode MS" w:hAnsi="Arial Unicode MS"/>
                <w:spacing w:val="4"/>
                <w:sz w:val="18"/>
              </w:rPr>
              <w:t xml:space="preserve"> </w:t>
            </w:r>
            <w:r>
              <w:rPr>
                <w:rFonts w:ascii="Times New Roman" w:hAnsi="Times New Roman"/>
                <w:sz w:val="18"/>
              </w:rPr>
              <w:t>Child</w:t>
            </w:r>
            <w:r>
              <w:rPr>
                <w:rFonts w:ascii="Times New Roman" w:hAnsi="Times New Roman"/>
                <w:spacing w:val="3"/>
                <w:sz w:val="18"/>
              </w:rPr>
              <w:t xml:space="preserve"> </w:t>
            </w:r>
            <w:r>
              <w:rPr>
                <w:rFonts w:ascii="Times New Roman" w:hAnsi="Times New Roman"/>
                <w:sz w:val="18"/>
              </w:rPr>
              <w:t>is</w:t>
            </w:r>
            <w:r>
              <w:rPr>
                <w:rFonts w:ascii="Times New Roman" w:hAnsi="Times New Roman"/>
                <w:spacing w:val="4"/>
                <w:sz w:val="18"/>
              </w:rPr>
              <w:t xml:space="preserve"> </w:t>
            </w:r>
            <w:r>
              <w:rPr>
                <w:rFonts w:ascii="Times New Roman" w:hAnsi="Times New Roman"/>
                <w:sz w:val="18"/>
              </w:rPr>
              <w:t>unable</w:t>
            </w:r>
            <w:r>
              <w:rPr>
                <w:rFonts w:ascii="Times New Roman" w:hAnsi="Times New Roman"/>
                <w:spacing w:val="3"/>
                <w:sz w:val="18"/>
              </w:rPr>
              <w:t xml:space="preserve"> </w:t>
            </w:r>
            <w:r>
              <w:rPr>
                <w:rFonts w:ascii="Times New Roman" w:hAnsi="Times New Roman"/>
                <w:sz w:val="18"/>
              </w:rPr>
              <w:t>to</w:t>
            </w:r>
            <w:r>
              <w:rPr>
                <w:rFonts w:ascii="Times New Roman" w:hAnsi="Times New Roman"/>
                <w:spacing w:val="3"/>
                <w:sz w:val="18"/>
              </w:rPr>
              <w:t xml:space="preserve"> </w:t>
            </w:r>
            <w:r>
              <w:rPr>
                <w:rFonts w:ascii="Times New Roman" w:hAnsi="Times New Roman"/>
                <w:sz w:val="18"/>
              </w:rPr>
              <w:t>participate</w:t>
            </w:r>
            <w:r>
              <w:rPr>
                <w:rFonts w:ascii="Times New Roman" w:hAnsi="Times New Roman"/>
                <w:spacing w:val="3"/>
                <w:sz w:val="18"/>
              </w:rPr>
              <w:t xml:space="preserve"> </w:t>
            </w:r>
            <w:r>
              <w:rPr>
                <w:rFonts w:ascii="Times New Roman" w:hAnsi="Times New Roman"/>
                <w:sz w:val="18"/>
              </w:rPr>
              <w:t>in</w:t>
            </w:r>
            <w:r>
              <w:rPr>
                <w:rFonts w:ascii="Times New Roman" w:hAnsi="Times New Roman"/>
                <w:spacing w:val="5"/>
                <w:sz w:val="18"/>
              </w:rPr>
              <w:t xml:space="preserve"> </w:t>
            </w:r>
            <w:r>
              <w:rPr>
                <w:rFonts w:ascii="Times New Roman" w:hAnsi="Times New Roman"/>
                <w:sz w:val="18"/>
              </w:rPr>
              <w:t>school</w:t>
            </w:r>
            <w:r>
              <w:rPr>
                <w:rFonts w:ascii="Times New Roman" w:hAnsi="Times New Roman"/>
                <w:spacing w:val="4"/>
                <w:sz w:val="18"/>
              </w:rPr>
              <w:t xml:space="preserve"> </w:t>
            </w:r>
            <w:r>
              <w:rPr>
                <w:rFonts w:ascii="Times New Roman" w:hAnsi="Times New Roman"/>
                <w:sz w:val="18"/>
              </w:rPr>
              <w:t>activities,</w:t>
            </w:r>
            <w:r>
              <w:rPr>
                <w:rFonts w:ascii="Times New Roman" w:hAnsi="Times New Roman"/>
                <w:spacing w:val="6"/>
                <w:sz w:val="18"/>
              </w:rPr>
              <w:t xml:space="preserve"> </w:t>
            </w:r>
            <w:r>
              <w:rPr>
                <w:rFonts w:ascii="Times New Roman" w:hAnsi="Times New Roman"/>
                <w:sz w:val="18"/>
              </w:rPr>
              <w:t>as</w:t>
            </w:r>
            <w:r>
              <w:rPr>
                <w:rFonts w:ascii="Times New Roman" w:hAnsi="Times New Roman"/>
                <w:spacing w:val="4"/>
                <w:sz w:val="18"/>
              </w:rPr>
              <w:t xml:space="preserve"> </w:t>
            </w:r>
            <w:r>
              <w:rPr>
                <w:rFonts w:ascii="Times New Roman" w:hAnsi="Times New Roman"/>
                <w:sz w:val="18"/>
              </w:rPr>
              <w:t>determined</w:t>
            </w:r>
            <w:r>
              <w:rPr>
                <w:rFonts w:ascii="Times New Roman" w:hAnsi="Times New Roman"/>
                <w:spacing w:val="1"/>
                <w:sz w:val="18"/>
              </w:rPr>
              <w:t xml:space="preserve"> </w:t>
            </w:r>
            <w:r>
              <w:rPr>
                <w:rFonts w:ascii="Times New Roman" w:hAnsi="Times New Roman"/>
                <w:sz w:val="18"/>
              </w:rPr>
              <w:t>by</w:t>
            </w:r>
            <w:r>
              <w:rPr>
                <w:rFonts w:ascii="Times New Roman" w:hAnsi="Times New Roman"/>
                <w:spacing w:val="5"/>
                <w:sz w:val="18"/>
              </w:rPr>
              <w:t xml:space="preserve"> </w:t>
            </w:r>
            <w:r>
              <w:rPr>
                <w:rFonts w:ascii="Times New Roman" w:hAnsi="Times New Roman"/>
                <w:sz w:val="18"/>
              </w:rPr>
              <w:t>staff</w:t>
            </w:r>
            <w:r>
              <w:rPr>
                <w:rFonts w:ascii="Times New Roman" w:hAnsi="Times New Roman"/>
                <w:spacing w:val="4"/>
                <w:sz w:val="18"/>
              </w:rPr>
              <w:t xml:space="preserve"> </w:t>
            </w:r>
            <w:r>
              <w:rPr>
                <w:rFonts w:ascii="Times New Roman" w:hAnsi="Times New Roman"/>
                <w:spacing w:val="-10"/>
                <w:sz w:val="18"/>
              </w:rPr>
              <w:t>•</w:t>
            </w:r>
          </w:p>
        </w:tc>
      </w:tr>
      <w:tr w:rsidR="00CA6599" w14:paraId="121E36BB" w14:textId="77777777" w:rsidTr="006E58B6">
        <w:trPr>
          <w:trHeight w:val="1691"/>
        </w:trPr>
        <w:tc>
          <w:tcPr>
            <w:tcW w:w="3558" w:type="dxa"/>
            <w:gridSpan w:val="2"/>
          </w:tcPr>
          <w:p w14:paraId="48D791B9" w14:textId="77777777" w:rsidR="00CA6599" w:rsidRDefault="00CA6599" w:rsidP="00A33DBE">
            <w:pPr>
              <w:pStyle w:val="TableParagraph"/>
              <w:spacing w:before="0" w:line="203" w:lineRule="exact"/>
              <w:rPr>
                <w:rFonts w:ascii="Times New Roman"/>
                <w:b/>
                <w:sz w:val="18"/>
              </w:rPr>
            </w:pPr>
            <w:r>
              <w:rPr>
                <w:rFonts w:ascii="Times New Roman"/>
                <w:b/>
                <w:spacing w:val="-2"/>
                <w:sz w:val="18"/>
              </w:rPr>
              <w:t>Itching</w:t>
            </w:r>
          </w:p>
        </w:tc>
        <w:tc>
          <w:tcPr>
            <w:tcW w:w="7565" w:type="dxa"/>
            <w:gridSpan w:val="2"/>
          </w:tcPr>
          <w:p w14:paraId="10FE36FC" w14:textId="77777777" w:rsidR="00CA6599" w:rsidRDefault="00CA6599" w:rsidP="00A33DBE">
            <w:pPr>
              <w:pStyle w:val="TableParagraph"/>
              <w:spacing w:before="0" w:line="226" w:lineRule="exact"/>
              <w:rPr>
                <w:rFonts w:ascii="Times New Roman"/>
                <w:b/>
                <w:sz w:val="18"/>
              </w:rPr>
            </w:pPr>
            <w:r>
              <w:rPr>
                <w:rFonts w:ascii="Times New Roman"/>
                <w:b/>
                <w:sz w:val="20"/>
              </w:rPr>
              <w:t>Yes</w:t>
            </w:r>
            <w:r>
              <w:rPr>
                <w:rFonts w:ascii="Times New Roman"/>
                <w:b/>
                <w:sz w:val="18"/>
              </w:rPr>
              <w:t>,</w:t>
            </w:r>
            <w:r>
              <w:rPr>
                <w:rFonts w:ascii="Times New Roman"/>
                <w:b/>
                <w:spacing w:val="-4"/>
                <w:sz w:val="18"/>
              </w:rPr>
              <w:t xml:space="preserve"> </w:t>
            </w:r>
            <w:r>
              <w:rPr>
                <w:rFonts w:ascii="Times New Roman"/>
                <w:b/>
                <w:spacing w:val="-5"/>
                <w:sz w:val="18"/>
              </w:rPr>
              <w:t>if</w:t>
            </w:r>
          </w:p>
          <w:p w14:paraId="03900DAF" w14:textId="77777777" w:rsidR="00CA6599" w:rsidRDefault="00CA6599" w:rsidP="00A33DBE">
            <w:pPr>
              <w:pStyle w:val="TableParagraph"/>
              <w:spacing w:before="14" w:line="307" w:lineRule="exact"/>
              <w:rPr>
                <w:rFonts w:ascii="Times New Roman" w:hAnsi="Times New Roman"/>
                <w:sz w:val="18"/>
              </w:rPr>
            </w:pPr>
            <w:r>
              <w:rPr>
                <w:rFonts w:ascii="Arial Unicode MS" w:hAnsi="Arial Unicode MS"/>
                <w:sz w:val="18"/>
              </w:rPr>
              <w:t></w:t>
            </w:r>
            <w:r>
              <w:rPr>
                <w:rFonts w:ascii="Times New Roman" w:hAnsi="Times New Roman"/>
                <w:sz w:val="18"/>
              </w:rPr>
              <w:t>See</w:t>
            </w:r>
            <w:r>
              <w:rPr>
                <w:rFonts w:ascii="Times New Roman" w:hAnsi="Times New Roman"/>
                <w:spacing w:val="10"/>
                <w:sz w:val="18"/>
              </w:rPr>
              <w:t xml:space="preserve"> </w:t>
            </w:r>
            <w:r>
              <w:rPr>
                <w:rFonts w:ascii="Times New Roman" w:hAnsi="Times New Roman"/>
                <w:sz w:val="18"/>
              </w:rPr>
              <w:t>under</w:t>
            </w:r>
            <w:r>
              <w:rPr>
                <w:rFonts w:ascii="Times New Roman" w:hAnsi="Times New Roman"/>
                <w:spacing w:val="13"/>
                <w:sz w:val="18"/>
              </w:rPr>
              <w:t xml:space="preserve"> </w:t>
            </w:r>
            <w:r>
              <w:rPr>
                <w:rFonts w:ascii="Times New Roman" w:hAnsi="Times New Roman"/>
                <w:sz w:val="18"/>
              </w:rPr>
              <w:t>“Rash”</w:t>
            </w:r>
            <w:r>
              <w:rPr>
                <w:rFonts w:ascii="Times New Roman" w:hAnsi="Times New Roman"/>
                <w:spacing w:val="10"/>
                <w:sz w:val="18"/>
              </w:rPr>
              <w:t xml:space="preserve"> </w:t>
            </w:r>
            <w:r>
              <w:rPr>
                <w:rFonts w:ascii="Times New Roman" w:hAnsi="Times New Roman"/>
                <w:sz w:val="18"/>
              </w:rPr>
              <w:t>for</w:t>
            </w:r>
            <w:r>
              <w:rPr>
                <w:rFonts w:ascii="Times New Roman" w:hAnsi="Times New Roman"/>
                <w:spacing w:val="13"/>
                <w:sz w:val="18"/>
              </w:rPr>
              <w:t xml:space="preserve"> </w:t>
            </w:r>
            <w:r>
              <w:rPr>
                <w:rFonts w:ascii="Times New Roman" w:hAnsi="Times New Roman"/>
                <w:sz w:val="18"/>
              </w:rPr>
              <w:t>chickenpox,</w:t>
            </w:r>
            <w:r>
              <w:rPr>
                <w:rFonts w:ascii="Times New Roman" w:hAnsi="Times New Roman"/>
                <w:spacing w:val="13"/>
                <w:sz w:val="18"/>
              </w:rPr>
              <w:t xml:space="preserve"> </w:t>
            </w:r>
            <w:r>
              <w:rPr>
                <w:rFonts w:ascii="Times New Roman" w:hAnsi="Times New Roman"/>
                <w:sz w:val="18"/>
              </w:rPr>
              <w:t>shingles,</w:t>
            </w:r>
            <w:r>
              <w:rPr>
                <w:rFonts w:ascii="Times New Roman" w:hAnsi="Times New Roman"/>
                <w:spacing w:val="13"/>
                <w:sz w:val="18"/>
              </w:rPr>
              <w:t xml:space="preserve"> </w:t>
            </w:r>
            <w:r>
              <w:rPr>
                <w:rFonts w:ascii="Times New Roman" w:hAnsi="Times New Roman"/>
                <w:sz w:val="18"/>
              </w:rPr>
              <w:t>scabies,</w:t>
            </w:r>
            <w:r>
              <w:rPr>
                <w:rFonts w:ascii="Times New Roman" w:hAnsi="Times New Roman"/>
                <w:spacing w:val="14"/>
                <w:sz w:val="18"/>
              </w:rPr>
              <w:t xml:space="preserve"> </w:t>
            </w:r>
            <w:r>
              <w:rPr>
                <w:rFonts w:ascii="Times New Roman" w:hAnsi="Times New Roman"/>
                <w:sz w:val="18"/>
              </w:rPr>
              <w:t>impetigo,</w:t>
            </w:r>
            <w:r>
              <w:rPr>
                <w:rFonts w:ascii="Times New Roman" w:hAnsi="Times New Roman"/>
                <w:spacing w:val="13"/>
                <w:sz w:val="18"/>
              </w:rPr>
              <w:t xml:space="preserve"> </w:t>
            </w:r>
            <w:r>
              <w:rPr>
                <w:rFonts w:ascii="Times New Roman" w:hAnsi="Times New Roman"/>
                <w:spacing w:val="-2"/>
                <w:sz w:val="18"/>
              </w:rPr>
              <w:t>ringworm.</w:t>
            </w:r>
          </w:p>
          <w:p w14:paraId="4869A586" w14:textId="77777777" w:rsidR="00CA6599" w:rsidRDefault="00CA6599" w:rsidP="00A33DBE">
            <w:pPr>
              <w:pStyle w:val="TableParagraph"/>
              <w:spacing w:before="0" w:line="200" w:lineRule="exact"/>
              <w:rPr>
                <w:rFonts w:ascii="Times New Roman"/>
                <w:b/>
                <w:sz w:val="18"/>
              </w:rPr>
            </w:pPr>
            <w:r>
              <w:rPr>
                <w:rFonts w:ascii="Times New Roman"/>
                <w:b/>
                <w:sz w:val="18"/>
              </w:rPr>
              <w:t>No,</w:t>
            </w:r>
            <w:r>
              <w:rPr>
                <w:rFonts w:ascii="Times New Roman"/>
                <w:b/>
                <w:spacing w:val="-1"/>
                <w:sz w:val="18"/>
              </w:rPr>
              <w:t xml:space="preserve"> </w:t>
            </w:r>
            <w:r>
              <w:rPr>
                <w:rFonts w:ascii="Times New Roman"/>
                <w:b/>
                <w:sz w:val="18"/>
              </w:rPr>
              <w:t>unless</w:t>
            </w:r>
            <w:r>
              <w:rPr>
                <w:rFonts w:ascii="Times New Roman"/>
                <w:b/>
                <w:spacing w:val="-1"/>
                <w:sz w:val="18"/>
              </w:rPr>
              <w:t xml:space="preserve"> </w:t>
            </w:r>
            <w:r>
              <w:rPr>
                <w:rFonts w:ascii="Times New Roman"/>
                <w:b/>
                <w:sz w:val="18"/>
              </w:rPr>
              <w:t>appears</w:t>
            </w:r>
            <w:r>
              <w:rPr>
                <w:rFonts w:ascii="Times New Roman"/>
                <w:b/>
                <w:spacing w:val="-1"/>
                <w:sz w:val="18"/>
              </w:rPr>
              <w:t xml:space="preserve"> </w:t>
            </w:r>
            <w:r>
              <w:rPr>
                <w:rFonts w:ascii="Times New Roman"/>
                <w:b/>
                <w:spacing w:val="-2"/>
                <w:sz w:val="18"/>
              </w:rPr>
              <w:t>infected</w:t>
            </w:r>
          </w:p>
          <w:p w14:paraId="17FFF34D" w14:textId="77777777" w:rsidR="00CA6599" w:rsidRDefault="00CA6599" w:rsidP="00A33DBE">
            <w:pPr>
              <w:pStyle w:val="TableParagraph"/>
              <w:spacing w:before="14"/>
              <w:rPr>
                <w:rFonts w:ascii="Times New Roman" w:hAnsi="Times New Roman"/>
                <w:sz w:val="18"/>
              </w:rPr>
            </w:pPr>
            <w:r>
              <w:rPr>
                <w:rFonts w:ascii="Arial Unicode MS" w:hAnsi="Arial Unicode MS"/>
                <w:sz w:val="18"/>
              </w:rPr>
              <w:t></w:t>
            </w:r>
            <w:r>
              <w:rPr>
                <w:rFonts w:ascii="Times New Roman" w:hAnsi="Times New Roman"/>
                <w:sz w:val="18"/>
              </w:rPr>
              <w:t>Head</w:t>
            </w:r>
            <w:r>
              <w:rPr>
                <w:rFonts w:ascii="Times New Roman" w:hAnsi="Times New Roman"/>
                <w:spacing w:val="7"/>
                <w:sz w:val="18"/>
              </w:rPr>
              <w:t xml:space="preserve"> </w:t>
            </w:r>
            <w:r>
              <w:rPr>
                <w:rFonts w:ascii="Times New Roman" w:hAnsi="Times New Roman"/>
                <w:sz w:val="18"/>
              </w:rPr>
              <w:t>lice</w:t>
            </w:r>
            <w:r>
              <w:rPr>
                <w:rFonts w:ascii="Times New Roman" w:hAnsi="Times New Roman"/>
                <w:spacing w:val="5"/>
                <w:sz w:val="18"/>
              </w:rPr>
              <w:t xml:space="preserve"> </w:t>
            </w:r>
            <w:r>
              <w:rPr>
                <w:rFonts w:ascii="Times New Roman" w:hAnsi="Times New Roman"/>
                <w:sz w:val="18"/>
              </w:rPr>
              <w:t>(at</w:t>
            </w:r>
            <w:r>
              <w:rPr>
                <w:rFonts w:ascii="Times New Roman" w:hAnsi="Times New Roman"/>
                <w:spacing w:val="6"/>
                <w:sz w:val="18"/>
              </w:rPr>
              <w:t xml:space="preserve"> </w:t>
            </w:r>
            <w:r>
              <w:rPr>
                <w:rFonts w:ascii="Times New Roman" w:hAnsi="Times New Roman"/>
                <w:sz w:val="18"/>
              </w:rPr>
              <w:t>end</w:t>
            </w:r>
            <w:r>
              <w:rPr>
                <w:rFonts w:ascii="Times New Roman" w:hAnsi="Times New Roman"/>
                <w:spacing w:val="5"/>
                <w:sz w:val="18"/>
              </w:rPr>
              <w:t xml:space="preserve"> </w:t>
            </w:r>
            <w:r>
              <w:rPr>
                <w:rFonts w:ascii="Times New Roman" w:hAnsi="Times New Roman"/>
                <w:sz w:val="18"/>
              </w:rPr>
              <w:t>of</w:t>
            </w:r>
            <w:r>
              <w:rPr>
                <w:rFonts w:ascii="Times New Roman" w:hAnsi="Times New Roman"/>
                <w:spacing w:val="6"/>
                <w:sz w:val="18"/>
              </w:rPr>
              <w:t xml:space="preserve"> </w:t>
            </w:r>
            <w:r>
              <w:rPr>
                <w:rFonts w:ascii="Times New Roman" w:hAnsi="Times New Roman"/>
                <w:sz w:val="18"/>
              </w:rPr>
              <w:t>day</w:t>
            </w:r>
            <w:r>
              <w:rPr>
                <w:rFonts w:ascii="Times New Roman" w:hAnsi="Times New Roman"/>
                <w:spacing w:val="7"/>
                <w:sz w:val="18"/>
              </w:rPr>
              <w:t xml:space="preserve"> </w:t>
            </w:r>
            <w:r>
              <w:rPr>
                <w:rFonts w:ascii="Times New Roman" w:hAnsi="Times New Roman"/>
                <w:sz w:val="18"/>
              </w:rPr>
              <w:t>until</w:t>
            </w:r>
            <w:r>
              <w:rPr>
                <w:rFonts w:ascii="Times New Roman" w:hAnsi="Times New Roman"/>
                <w:spacing w:val="4"/>
                <w:sz w:val="18"/>
              </w:rPr>
              <w:t xml:space="preserve"> </w:t>
            </w:r>
            <w:r>
              <w:rPr>
                <w:rFonts w:ascii="Times New Roman" w:hAnsi="Times New Roman"/>
                <w:sz w:val="18"/>
              </w:rPr>
              <w:t>first</w:t>
            </w:r>
            <w:r>
              <w:rPr>
                <w:rFonts w:ascii="Times New Roman" w:hAnsi="Times New Roman"/>
                <w:spacing w:val="6"/>
                <w:sz w:val="18"/>
              </w:rPr>
              <w:t xml:space="preserve"> </w:t>
            </w:r>
            <w:r>
              <w:rPr>
                <w:rFonts w:ascii="Times New Roman" w:hAnsi="Times New Roman"/>
                <w:sz w:val="18"/>
              </w:rPr>
              <w:t>treatment;</w:t>
            </w:r>
            <w:r>
              <w:rPr>
                <w:rFonts w:ascii="Times New Roman" w:hAnsi="Times New Roman"/>
                <w:spacing w:val="7"/>
                <w:sz w:val="18"/>
              </w:rPr>
              <w:t xml:space="preserve"> </w:t>
            </w:r>
            <w:r>
              <w:rPr>
                <w:rFonts w:ascii="Times New Roman" w:hAnsi="Times New Roman"/>
                <w:sz w:val="18"/>
              </w:rPr>
              <w:t>no</w:t>
            </w:r>
            <w:r>
              <w:rPr>
                <w:rFonts w:ascii="Times New Roman" w:hAnsi="Times New Roman"/>
                <w:spacing w:val="5"/>
                <w:sz w:val="18"/>
              </w:rPr>
              <w:t xml:space="preserve"> </w:t>
            </w:r>
            <w:r>
              <w:rPr>
                <w:rFonts w:ascii="Times New Roman" w:hAnsi="Times New Roman"/>
                <w:sz w:val="18"/>
              </w:rPr>
              <w:t>exclusion</w:t>
            </w:r>
            <w:r>
              <w:rPr>
                <w:rFonts w:ascii="Times New Roman" w:hAnsi="Times New Roman"/>
                <w:spacing w:val="7"/>
                <w:sz w:val="18"/>
              </w:rPr>
              <w:t xml:space="preserve"> </w:t>
            </w:r>
            <w:r>
              <w:rPr>
                <w:rFonts w:ascii="Times New Roman" w:hAnsi="Times New Roman"/>
                <w:sz w:val="18"/>
              </w:rPr>
              <w:t>for</w:t>
            </w:r>
            <w:r>
              <w:rPr>
                <w:rFonts w:ascii="Times New Roman" w:hAnsi="Times New Roman"/>
                <w:spacing w:val="4"/>
                <w:sz w:val="18"/>
              </w:rPr>
              <w:t xml:space="preserve"> </w:t>
            </w:r>
            <w:r>
              <w:rPr>
                <w:rFonts w:ascii="Times New Roman" w:hAnsi="Times New Roman"/>
                <w:sz w:val="18"/>
              </w:rPr>
              <w:t>nits</w:t>
            </w:r>
            <w:r>
              <w:rPr>
                <w:rFonts w:ascii="Times New Roman" w:hAnsi="Times New Roman"/>
                <w:spacing w:val="6"/>
                <w:sz w:val="18"/>
              </w:rPr>
              <w:t xml:space="preserve"> </w:t>
            </w:r>
            <w:r>
              <w:rPr>
                <w:rFonts w:ascii="Times New Roman" w:hAnsi="Times New Roman"/>
                <w:sz w:val="18"/>
              </w:rPr>
              <w:t>or</w:t>
            </w:r>
            <w:r>
              <w:rPr>
                <w:rFonts w:ascii="Times New Roman" w:hAnsi="Times New Roman"/>
                <w:spacing w:val="6"/>
                <w:sz w:val="18"/>
              </w:rPr>
              <w:t xml:space="preserve"> </w:t>
            </w:r>
            <w:r>
              <w:rPr>
                <w:rFonts w:ascii="Times New Roman" w:hAnsi="Times New Roman"/>
                <w:sz w:val="18"/>
              </w:rPr>
              <w:t>live</w:t>
            </w:r>
            <w:r>
              <w:rPr>
                <w:rFonts w:ascii="Times New Roman" w:hAnsi="Times New Roman"/>
                <w:spacing w:val="5"/>
                <w:sz w:val="18"/>
              </w:rPr>
              <w:t xml:space="preserve"> </w:t>
            </w:r>
            <w:r>
              <w:rPr>
                <w:rFonts w:ascii="Times New Roman" w:hAnsi="Times New Roman"/>
                <w:sz w:val="18"/>
              </w:rPr>
              <w:t>lice)</w:t>
            </w:r>
            <w:r>
              <w:rPr>
                <w:rFonts w:ascii="Times New Roman" w:hAnsi="Times New Roman"/>
                <w:spacing w:val="6"/>
                <w:sz w:val="18"/>
              </w:rPr>
              <w:t xml:space="preserve"> </w:t>
            </w:r>
            <w:r>
              <w:rPr>
                <w:rFonts w:ascii="Times New Roman" w:hAnsi="Times New Roman"/>
                <w:spacing w:val="-10"/>
                <w:sz w:val="18"/>
              </w:rPr>
              <w:t>•</w:t>
            </w:r>
          </w:p>
          <w:p w14:paraId="5125A0D8" w14:textId="77777777" w:rsidR="00CA6599" w:rsidRDefault="00CA6599" w:rsidP="00093638">
            <w:pPr>
              <w:pStyle w:val="TableParagraph"/>
              <w:numPr>
                <w:ilvl w:val="0"/>
                <w:numId w:val="53"/>
              </w:numPr>
              <w:tabs>
                <w:tab w:val="left" w:pos="339"/>
              </w:tabs>
              <w:spacing w:line="313" w:lineRule="exact"/>
              <w:ind w:hanging="232"/>
              <w:rPr>
                <w:rFonts w:ascii="Times New Roman" w:hAnsi="Times New Roman"/>
                <w:sz w:val="18"/>
              </w:rPr>
            </w:pPr>
            <w:r>
              <w:rPr>
                <w:rFonts w:ascii="Times New Roman" w:hAnsi="Times New Roman"/>
                <w:sz w:val="18"/>
              </w:rPr>
              <w:t xml:space="preserve">Pinworm </w:t>
            </w:r>
            <w:r>
              <w:rPr>
                <w:rFonts w:ascii="Times New Roman" w:hAnsi="Times New Roman"/>
                <w:spacing w:val="-10"/>
                <w:sz w:val="18"/>
              </w:rPr>
              <w:t>•</w:t>
            </w:r>
          </w:p>
          <w:p w14:paraId="2B987070" w14:textId="77777777" w:rsidR="00CA6599" w:rsidRDefault="00CA6599" w:rsidP="00093638">
            <w:pPr>
              <w:pStyle w:val="TableParagraph"/>
              <w:numPr>
                <w:ilvl w:val="0"/>
                <w:numId w:val="53"/>
              </w:numPr>
              <w:tabs>
                <w:tab w:val="left" w:pos="339"/>
              </w:tabs>
              <w:spacing w:before="0" w:line="283" w:lineRule="exact"/>
              <w:ind w:hanging="232"/>
              <w:rPr>
                <w:rFonts w:ascii="Times New Roman" w:hAnsi="Times New Roman"/>
                <w:sz w:val="18"/>
              </w:rPr>
            </w:pPr>
            <w:r>
              <w:rPr>
                <w:rFonts w:ascii="Times New Roman" w:hAnsi="Times New Roman"/>
                <w:sz w:val="18"/>
              </w:rPr>
              <w:t>See</w:t>
            </w:r>
            <w:r>
              <w:rPr>
                <w:rFonts w:ascii="Times New Roman" w:hAnsi="Times New Roman"/>
                <w:spacing w:val="-3"/>
                <w:sz w:val="18"/>
              </w:rPr>
              <w:t xml:space="preserve"> </w:t>
            </w:r>
            <w:r>
              <w:rPr>
                <w:rFonts w:ascii="Times New Roman" w:hAnsi="Times New Roman"/>
                <w:sz w:val="18"/>
              </w:rPr>
              <w:t>under</w:t>
            </w:r>
            <w:r>
              <w:rPr>
                <w:rFonts w:ascii="Times New Roman" w:hAnsi="Times New Roman"/>
                <w:spacing w:val="-2"/>
                <w:sz w:val="18"/>
              </w:rPr>
              <w:t xml:space="preserve"> </w:t>
            </w:r>
            <w:r>
              <w:rPr>
                <w:rFonts w:ascii="Times New Roman" w:hAnsi="Times New Roman"/>
                <w:sz w:val="18"/>
              </w:rPr>
              <w:t>“Rash”</w:t>
            </w:r>
            <w:r>
              <w:rPr>
                <w:rFonts w:ascii="Times New Roman" w:hAnsi="Times New Roman"/>
                <w:spacing w:val="-3"/>
                <w:sz w:val="18"/>
              </w:rPr>
              <w:t xml:space="preserve"> </w:t>
            </w:r>
            <w:r>
              <w:rPr>
                <w:rFonts w:ascii="Times New Roman" w:hAnsi="Times New Roman"/>
                <w:sz w:val="18"/>
              </w:rPr>
              <w:t>for</w:t>
            </w:r>
            <w:r>
              <w:rPr>
                <w:rFonts w:ascii="Times New Roman" w:hAnsi="Times New Roman"/>
                <w:spacing w:val="-1"/>
                <w:sz w:val="18"/>
              </w:rPr>
              <w:t xml:space="preserve"> </w:t>
            </w:r>
            <w:r>
              <w:rPr>
                <w:rFonts w:ascii="Times New Roman" w:hAnsi="Times New Roman"/>
                <w:sz w:val="18"/>
              </w:rPr>
              <w:t>eczema,</w:t>
            </w:r>
            <w:r>
              <w:rPr>
                <w:rFonts w:ascii="Times New Roman" w:hAnsi="Times New Roman"/>
                <w:spacing w:val="-1"/>
                <w:sz w:val="18"/>
              </w:rPr>
              <w:t xml:space="preserve"> </w:t>
            </w:r>
            <w:r>
              <w:rPr>
                <w:rFonts w:ascii="Times New Roman" w:hAnsi="Times New Roman"/>
                <w:sz w:val="18"/>
              </w:rPr>
              <w:t>contact</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2"/>
                <w:sz w:val="18"/>
              </w:rPr>
              <w:t xml:space="preserve"> </w:t>
            </w:r>
            <w:r>
              <w:rPr>
                <w:rFonts w:ascii="Times New Roman" w:hAnsi="Times New Roman"/>
                <w:sz w:val="18"/>
              </w:rPr>
              <w:t>allergic</w:t>
            </w:r>
            <w:r>
              <w:rPr>
                <w:rFonts w:ascii="Times New Roman" w:hAnsi="Times New Roman"/>
                <w:spacing w:val="-2"/>
                <w:sz w:val="18"/>
              </w:rPr>
              <w:t xml:space="preserve"> dermatitis.</w:t>
            </w:r>
          </w:p>
        </w:tc>
      </w:tr>
      <w:tr w:rsidR="00CA6599" w14:paraId="28E74E21" w14:textId="77777777" w:rsidTr="006E58B6">
        <w:trPr>
          <w:trHeight w:val="1170"/>
        </w:trPr>
        <w:tc>
          <w:tcPr>
            <w:tcW w:w="3558" w:type="dxa"/>
            <w:gridSpan w:val="2"/>
          </w:tcPr>
          <w:p w14:paraId="2C2666B2" w14:textId="77777777" w:rsidR="00CA6599" w:rsidRDefault="00CA6599" w:rsidP="00A33DBE">
            <w:pPr>
              <w:pStyle w:val="TableParagraph"/>
              <w:spacing w:before="0" w:line="203" w:lineRule="exact"/>
              <w:rPr>
                <w:rFonts w:ascii="Times New Roman"/>
                <w:b/>
                <w:sz w:val="18"/>
              </w:rPr>
            </w:pPr>
            <w:r>
              <w:rPr>
                <w:rFonts w:ascii="Times New Roman"/>
                <w:b/>
                <w:sz w:val="18"/>
              </w:rPr>
              <w:t>Mouth</w:t>
            </w:r>
            <w:r>
              <w:rPr>
                <w:rFonts w:ascii="Times New Roman"/>
                <w:b/>
                <w:spacing w:val="-3"/>
                <w:sz w:val="18"/>
              </w:rPr>
              <w:t xml:space="preserve"> </w:t>
            </w:r>
            <w:r>
              <w:rPr>
                <w:rFonts w:ascii="Times New Roman"/>
                <w:b/>
                <w:spacing w:val="-4"/>
                <w:sz w:val="18"/>
              </w:rPr>
              <w:t>Sores</w:t>
            </w:r>
          </w:p>
        </w:tc>
        <w:tc>
          <w:tcPr>
            <w:tcW w:w="7565" w:type="dxa"/>
            <w:gridSpan w:val="2"/>
          </w:tcPr>
          <w:p w14:paraId="583E8E6F" w14:textId="77777777" w:rsidR="00CA6599" w:rsidRDefault="00CA6599" w:rsidP="00A33DBE">
            <w:pPr>
              <w:pStyle w:val="TableParagraph"/>
              <w:spacing w:before="0" w:line="226" w:lineRule="exact"/>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72EB1502" w14:textId="77777777" w:rsidR="00CA6599" w:rsidRDefault="00CA6599" w:rsidP="00093638">
            <w:pPr>
              <w:pStyle w:val="TableParagraph"/>
              <w:numPr>
                <w:ilvl w:val="0"/>
                <w:numId w:val="52"/>
              </w:numPr>
              <w:tabs>
                <w:tab w:val="left" w:pos="339"/>
              </w:tabs>
              <w:spacing w:before="14" w:line="240" w:lineRule="auto"/>
              <w:ind w:hanging="232"/>
              <w:rPr>
                <w:rFonts w:ascii="Times New Roman" w:hAnsi="Times New Roman"/>
                <w:sz w:val="18"/>
              </w:rPr>
            </w:pPr>
            <w:r>
              <w:rPr>
                <w:rFonts w:ascii="Times New Roman" w:hAnsi="Times New Roman"/>
                <w:sz w:val="18"/>
              </w:rPr>
              <w:t>Inability</w:t>
            </w:r>
            <w:r>
              <w:rPr>
                <w:rFonts w:ascii="Times New Roman" w:hAnsi="Times New Roman"/>
                <w:spacing w:val="-2"/>
                <w:sz w:val="18"/>
              </w:rPr>
              <w:t xml:space="preserve"> </w:t>
            </w:r>
            <w:r>
              <w:rPr>
                <w:rFonts w:ascii="Times New Roman" w:hAnsi="Times New Roman"/>
                <w:sz w:val="18"/>
              </w:rPr>
              <w:t>to</w:t>
            </w:r>
            <w:r>
              <w:rPr>
                <w:rFonts w:ascii="Times New Roman" w:hAnsi="Times New Roman"/>
                <w:spacing w:val="-1"/>
                <w:sz w:val="18"/>
              </w:rPr>
              <w:t xml:space="preserve"> </w:t>
            </w:r>
            <w:r>
              <w:rPr>
                <w:rFonts w:ascii="Times New Roman" w:hAnsi="Times New Roman"/>
                <w:sz w:val="18"/>
              </w:rPr>
              <w:t>swallow</w:t>
            </w:r>
            <w:r>
              <w:rPr>
                <w:rFonts w:ascii="Times New Roman" w:hAnsi="Times New Roman"/>
                <w:spacing w:val="-1"/>
                <w:sz w:val="18"/>
              </w:rPr>
              <w:t xml:space="preserve"> </w:t>
            </w:r>
            <w:r>
              <w:rPr>
                <w:rFonts w:ascii="Times New Roman" w:hAnsi="Times New Roman"/>
                <w:spacing w:val="-10"/>
                <w:sz w:val="18"/>
              </w:rPr>
              <w:t>•</w:t>
            </w:r>
          </w:p>
          <w:p w14:paraId="3F91E204" w14:textId="77777777" w:rsidR="00CA6599" w:rsidRDefault="00CA6599" w:rsidP="00093638">
            <w:pPr>
              <w:pStyle w:val="TableParagraph"/>
              <w:numPr>
                <w:ilvl w:val="0"/>
                <w:numId w:val="52"/>
              </w:numPr>
              <w:tabs>
                <w:tab w:val="left" w:pos="339"/>
              </w:tabs>
              <w:spacing w:line="313" w:lineRule="exact"/>
              <w:ind w:hanging="232"/>
              <w:rPr>
                <w:rFonts w:ascii="Times New Roman" w:hAnsi="Times New Roman"/>
                <w:sz w:val="18"/>
              </w:rPr>
            </w:pPr>
            <w:r>
              <w:rPr>
                <w:rFonts w:ascii="Times New Roman" w:hAnsi="Times New Roman"/>
                <w:sz w:val="18"/>
              </w:rPr>
              <w:t>Excessive</w:t>
            </w:r>
            <w:r>
              <w:rPr>
                <w:rFonts w:ascii="Times New Roman" w:hAnsi="Times New Roman"/>
                <w:spacing w:val="-4"/>
                <w:sz w:val="18"/>
              </w:rPr>
              <w:t xml:space="preserve"> </w:t>
            </w:r>
            <w:r>
              <w:rPr>
                <w:rFonts w:ascii="Times New Roman" w:hAnsi="Times New Roman"/>
                <w:sz w:val="18"/>
              </w:rPr>
              <w:t>drooling</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4"/>
                <w:sz w:val="18"/>
              </w:rPr>
              <w:t xml:space="preserve"> </w:t>
            </w:r>
            <w:r>
              <w:rPr>
                <w:rFonts w:ascii="Times New Roman" w:hAnsi="Times New Roman"/>
                <w:sz w:val="18"/>
              </w:rPr>
              <w:t>breathing</w:t>
            </w:r>
            <w:r>
              <w:rPr>
                <w:rFonts w:ascii="Times New Roman" w:hAnsi="Times New Roman"/>
                <w:spacing w:val="-2"/>
                <w:sz w:val="18"/>
              </w:rPr>
              <w:t xml:space="preserve"> </w:t>
            </w:r>
            <w:r>
              <w:rPr>
                <w:rFonts w:ascii="Times New Roman" w:hAnsi="Times New Roman"/>
                <w:sz w:val="18"/>
              </w:rPr>
              <w:t>difficulty</w:t>
            </w:r>
            <w:r>
              <w:rPr>
                <w:rFonts w:ascii="Times New Roman" w:hAnsi="Times New Roman"/>
                <w:spacing w:val="-1"/>
                <w:sz w:val="18"/>
              </w:rPr>
              <w:t xml:space="preserve"> </w:t>
            </w:r>
            <w:r>
              <w:rPr>
                <w:rFonts w:ascii="Times New Roman" w:hAnsi="Times New Roman"/>
                <w:spacing w:val="-10"/>
                <w:sz w:val="18"/>
              </w:rPr>
              <w:t>•</w:t>
            </w:r>
          </w:p>
          <w:p w14:paraId="5A9889B2" w14:textId="77777777" w:rsidR="00CA6599" w:rsidRDefault="00CA6599" w:rsidP="00093638">
            <w:pPr>
              <w:pStyle w:val="TableParagraph"/>
              <w:numPr>
                <w:ilvl w:val="0"/>
                <w:numId w:val="52"/>
              </w:numPr>
              <w:tabs>
                <w:tab w:val="left" w:pos="339"/>
              </w:tabs>
              <w:spacing w:before="0" w:line="283" w:lineRule="exact"/>
              <w:ind w:hanging="232"/>
              <w:rPr>
                <w:rFonts w:ascii="Times New Roman" w:hAnsi="Times New Roman"/>
                <w:sz w:val="18"/>
              </w:rPr>
            </w:pPr>
            <w:r>
              <w:rPr>
                <w:rFonts w:ascii="Times New Roman" w:hAnsi="Times New Roman"/>
                <w:sz w:val="18"/>
              </w:rPr>
              <w:t>Fever</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behavior</w:t>
            </w:r>
            <w:r>
              <w:rPr>
                <w:rFonts w:ascii="Times New Roman" w:hAnsi="Times New Roman"/>
                <w:spacing w:val="-2"/>
                <w:sz w:val="18"/>
              </w:rPr>
              <w:t xml:space="preserve"> </w:t>
            </w:r>
            <w:r>
              <w:rPr>
                <w:rFonts w:ascii="Times New Roman" w:hAnsi="Times New Roman"/>
                <w:sz w:val="18"/>
              </w:rPr>
              <w:t>changes</w:t>
            </w:r>
            <w:r>
              <w:rPr>
                <w:rFonts w:ascii="Times New Roman" w:hAnsi="Times New Roman"/>
                <w:spacing w:val="-1"/>
                <w:sz w:val="18"/>
              </w:rPr>
              <w:t xml:space="preserve"> </w:t>
            </w:r>
            <w:r>
              <w:rPr>
                <w:rFonts w:ascii="Times New Roman" w:hAnsi="Times New Roman"/>
                <w:spacing w:val="-10"/>
                <w:sz w:val="18"/>
              </w:rPr>
              <w:t>•</w:t>
            </w:r>
          </w:p>
        </w:tc>
      </w:tr>
      <w:tr w:rsidR="00CA6599" w14:paraId="41EE96D7" w14:textId="77777777" w:rsidTr="006E58B6">
        <w:trPr>
          <w:trHeight w:val="4828"/>
        </w:trPr>
        <w:tc>
          <w:tcPr>
            <w:tcW w:w="3558" w:type="dxa"/>
            <w:gridSpan w:val="2"/>
          </w:tcPr>
          <w:p w14:paraId="4CAD0102" w14:textId="77777777" w:rsidR="00CA6599" w:rsidRDefault="00CA6599" w:rsidP="00A33DBE">
            <w:pPr>
              <w:pStyle w:val="TableParagraph"/>
              <w:spacing w:before="0" w:line="203" w:lineRule="exact"/>
              <w:rPr>
                <w:rFonts w:ascii="Times New Roman"/>
                <w:b/>
                <w:sz w:val="18"/>
              </w:rPr>
            </w:pPr>
            <w:r>
              <w:rPr>
                <w:rFonts w:ascii="Times New Roman"/>
                <w:b/>
                <w:spacing w:val="-4"/>
                <w:sz w:val="18"/>
              </w:rPr>
              <w:t>Rash</w:t>
            </w:r>
          </w:p>
        </w:tc>
        <w:tc>
          <w:tcPr>
            <w:tcW w:w="7565" w:type="dxa"/>
            <w:gridSpan w:val="2"/>
          </w:tcPr>
          <w:p w14:paraId="240C8C56" w14:textId="77777777" w:rsidR="00CA6599" w:rsidRDefault="00CA6599" w:rsidP="00A33DBE">
            <w:pPr>
              <w:pStyle w:val="TableParagraph"/>
              <w:spacing w:before="0" w:line="226" w:lineRule="exact"/>
              <w:rPr>
                <w:rFonts w:ascii="Times New Roman"/>
                <w:b/>
                <w:sz w:val="18"/>
              </w:rPr>
            </w:pPr>
            <w:r>
              <w:rPr>
                <w:rFonts w:ascii="Times New Roman"/>
                <w:b/>
                <w:sz w:val="20"/>
              </w:rPr>
              <w:t>Yes</w:t>
            </w:r>
            <w:r>
              <w:rPr>
                <w:rFonts w:ascii="Times New Roman"/>
                <w:b/>
                <w:sz w:val="18"/>
              </w:rPr>
              <w:t>,</w:t>
            </w:r>
            <w:r>
              <w:rPr>
                <w:rFonts w:ascii="Times New Roman"/>
                <w:b/>
                <w:spacing w:val="-4"/>
                <w:sz w:val="18"/>
              </w:rPr>
              <w:t xml:space="preserve"> </w:t>
            </w:r>
            <w:r>
              <w:rPr>
                <w:rFonts w:ascii="Times New Roman"/>
                <w:b/>
                <w:spacing w:val="-5"/>
                <w:sz w:val="18"/>
              </w:rPr>
              <w:t>if</w:t>
            </w:r>
          </w:p>
          <w:p w14:paraId="10707438" w14:textId="77777777" w:rsidR="00CA6599" w:rsidRDefault="00CA6599" w:rsidP="00093638">
            <w:pPr>
              <w:pStyle w:val="TableParagraph"/>
              <w:numPr>
                <w:ilvl w:val="0"/>
                <w:numId w:val="51"/>
              </w:numPr>
              <w:tabs>
                <w:tab w:val="left" w:pos="339"/>
              </w:tabs>
              <w:spacing w:before="14" w:line="240" w:lineRule="auto"/>
              <w:ind w:hanging="232"/>
              <w:rPr>
                <w:rFonts w:ascii="Times New Roman" w:hAnsi="Times New Roman"/>
                <w:sz w:val="18"/>
              </w:rPr>
            </w:pPr>
            <w:r>
              <w:rPr>
                <w:rFonts w:ascii="Times New Roman" w:hAnsi="Times New Roman"/>
                <w:sz w:val="18"/>
              </w:rPr>
              <w:t>Rash</w:t>
            </w:r>
            <w:r>
              <w:rPr>
                <w:rFonts w:ascii="Times New Roman" w:hAnsi="Times New Roman"/>
                <w:spacing w:val="-1"/>
                <w:sz w:val="18"/>
              </w:rPr>
              <w:t xml:space="preserve"> </w:t>
            </w:r>
            <w:r>
              <w:rPr>
                <w:rFonts w:ascii="Times New Roman" w:hAnsi="Times New Roman"/>
                <w:sz w:val="18"/>
              </w:rPr>
              <w:t>with</w:t>
            </w:r>
            <w:r>
              <w:rPr>
                <w:rFonts w:ascii="Times New Roman" w:hAnsi="Times New Roman"/>
                <w:spacing w:val="-3"/>
                <w:sz w:val="18"/>
              </w:rPr>
              <w:t xml:space="preserve"> </w:t>
            </w:r>
            <w:r>
              <w:rPr>
                <w:rFonts w:ascii="Times New Roman" w:hAnsi="Times New Roman"/>
                <w:sz w:val="18"/>
              </w:rPr>
              <w:t>behavior</w:t>
            </w:r>
            <w:r>
              <w:rPr>
                <w:rFonts w:ascii="Times New Roman" w:hAnsi="Times New Roman"/>
                <w:spacing w:val="-2"/>
                <w:sz w:val="18"/>
              </w:rPr>
              <w:t xml:space="preserve"> </w:t>
            </w:r>
            <w:r>
              <w:rPr>
                <w:rFonts w:ascii="Times New Roman" w:hAnsi="Times New Roman"/>
                <w:sz w:val="18"/>
              </w:rPr>
              <w:t>change</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4"/>
                <w:sz w:val="18"/>
              </w:rPr>
              <w:t xml:space="preserve"> </w:t>
            </w:r>
            <w:r>
              <w:rPr>
                <w:rFonts w:ascii="Times New Roman" w:hAnsi="Times New Roman"/>
                <w:sz w:val="18"/>
              </w:rPr>
              <w:t>fever</w:t>
            </w:r>
            <w:r>
              <w:rPr>
                <w:rFonts w:ascii="Times New Roman" w:hAnsi="Times New Roman"/>
                <w:spacing w:val="-1"/>
                <w:sz w:val="18"/>
              </w:rPr>
              <w:t xml:space="preserve"> </w:t>
            </w:r>
            <w:r>
              <w:rPr>
                <w:rFonts w:ascii="Times New Roman" w:hAnsi="Times New Roman"/>
                <w:spacing w:val="-10"/>
                <w:sz w:val="18"/>
              </w:rPr>
              <w:t>•</w:t>
            </w:r>
          </w:p>
          <w:p w14:paraId="45274BEE" w14:textId="77777777" w:rsidR="00CA6599" w:rsidRDefault="00CA6599" w:rsidP="00093638">
            <w:pPr>
              <w:pStyle w:val="TableParagraph"/>
              <w:numPr>
                <w:ilvl w:val="0"/>
                <w:numId w:val="51"/>
              </w:numPr>
              <w:tabs>
                <w:tab w:val="left" w:pos="339"/>
              </w:tabs>
              <w:spacing w:line="313" w:lineRule="exact"/>
              <w:ind w:hanging="232"/>
              <w:rPr>
                <w:rFonts w:ascii="Times New Roman" w:hAnsi="Times New Roman"/>
                <w:sz w:val="18"/>
              </w:rPr>
            </w:pPr>
            <w:r>
              <w:rPr>
                <w:rFonts w:ascii="Times New Roman" w:hAnsi="Times New Roman"/>
                <w:sz w:val="18"/>
              </w:rPr>
              <w:t>Oozing/open</w:t>
            </w:r>
            <w:r>
              <w:rPr>
                <w:rFonts w:ascii="Times New Roman" w:hAnsi="Times New Roman"/>
                <w:spacing w:val="-3"/>
                <w:sz w:val="18"/>
              </w:rPr>
              <w:t xml:space="preserve"> </w:t>
            </w:r>
            <w:r>
              <w:rPr>
                <w:rFonts w:ascii="Times New Roman" w:hAnsi="Times New Roman"/>
                <w:sz w:val="18"/>
              </w:rPr>
              <w:t>wound</w:t>
            </w:r>
            <w:r>
              <w:rPr>
                <w:rFonts w:ascii="Times New Roman" w:hAnsi="Times New Roman"/>
                <w:spacing w:val="-3"/>
                <w:sz w:val="18"/>
              </w:rPr>
              <w:t xml:space="preserve"> </w:t>
            </w:r>
            <w:r>
              <w:rPr>
                <w:rFonts w:ascii="Times New Roman" w:hAnsi="Times New Roman"/>
                <w:spacing w:val="-10"/>
                <w:sz w:val="18"/>
              </w:rPr>
              <w:t>•</w:t>
            </w:r>
          </w:p>
          <w:p w14:paraId="0F98BD29" w14:textId="77777777" w:rsidR="00CA6599" w:rsidRDefault="00CA6599" w:rsidP="00093638">
            <w:pPr>
              <w:pStyle w:val="TableParagraph"/>
              <w:numPr>
                <w:ilvl w:val="0"/>
                <w:numId w:val="51"/>
              </w:numPr>
              <w:tabs>
                <w:tab w:val="left" w:pos="339"/>
              </w:tabs>
              <w:spacing w:before="0" w:line="313" w:lineRule="exact"/>
              <w:ind w:hanging="232"/>
              <w:rPr>
                <w:rFonts w:ascii="Times New Roman" w:hAnsi="Times New Roman"/>
                <w:sz w:val="18"/>
              </w:rPr>
            </w:pPr>
            <w:r>
              <w:rPr>
                <w:rFonts w:ascii="Times New Roman" w:hAnsi="Times New Roman"/>
                <w:sz w:val="18"/>
              </w:rPr>
              <w:t>Bruising</w:t>
            </w:r>
            <w:r>
              <w:rPr>
                <w:rFonts w:ascii="Times New Roman" w:hAnsi="Times New Roman"/>
                <w:spacing w:val="-4"/>
                <w:sz w:val="18"/>
              </w:rPr>
              <w:t xml:space="preserve"> </w:t>
            </w:r>
            <w:r>
              <w:rPr>
                <w:rFonts w:ascii="Times New Roman" w:hAnsi="Times New Roman"/>
                <w:sz w:val="18"/>
              </w:rPr>
              <w:t>not</w:t>
            </w:r>
            <w:r>
              <w:rPr>
                <w:rFonts w:ascii="Times New Roman" w:hAnsi="Times New Roman"/>
                <w:spacing w:val="-2"/>
                <w:sz w:val="18"/>
              </w:rPr>
              <w:t xml:space="preserve"> </w:t>
            </w:r>
            <w:r>
              <w:rPr>
                <w:rFonts w:ascii="Times New Roman" w:hAnsi="Times New Roman"/>
                <w:sz w:val="18"/>
              </w:rPr>
              <w:t>associated</w:t>
            </w:r>
            <w:r>
              <w:rPr>
                <w:rFonts w:ascii="Times New Roman" w:hAnsi="Times New Roman"/>
                <w:spacing w:val="-2"/>
                <w:sz w:val="18"/>
              </w:rPr>
              <w:t xml:space="preserve"> </w:t>
            </w:r>
            <w:r>
              <w:rPr>
                <w:rFonts w:ascii="Times New Roman" w:hAnsi="Times New Roman"/>
                <w:sz w:val="18"/>
              </w:rPr>
              <w:t>with</w:t>
            </w:r>
            <w:r>
              <w:rPr>
                <w:rFonts w:ascii="Times New Roman" w:hAnsi="Times New Roman"/>
                <w:spacing w:val="-3"/>
                <w:sz w:val="18"/>
              </w:rPr>
              <w:t xml:space="preserve"> </w:t>
            </w:r>
            <w:r>
              <w:rPr>
                <w:rFonts w:ascii="Times New Roman" w:hAnsi="Times New Roman"/>
                <w:sz w:val="18"/>
              </w:rPr>
              <w:t>injury</w:t>
            </w:r>
            <w:r>
              <w:rPr>
                <w:rFonts w:ascii="Times New Roman" w:hAnsi="Times New Roman"/>
                <w:spacing w:val="-1"/>
                <w:sz w:val="18"/>
              </w:rPr>
              <w:t xml:space="preserve"> </w:t>
            </w:r>
            <w:r>
              <w:rPr>
                <w:rFonts w:ascii="Times New Roman" w:hAnsi="Times New Roman"/>
                <w:spacing w:val="-10"/>
                <w:sz w:val="18"/>
              </w:rPr>
              <w:t>•</w:t>
            </w:r>
          </w:p>
          <w:p w14:paraId="719D7D3F" w14:textId="77777777" w:rsidR="00CA6599" w:rsidRDefault="00CA6599" w:rsidP="00093638">
            <w:pPr>
              <w:pStyle w:val="TableParagraph"/>
              <w:numPr>
                <w:ilvl w:val="0"/>
                <w:numId w:val="51"/>
              </w:numPr>
              <w:tabs>
                <w:tab w:val="left" w:pos="339"/>
              </w:tabs>
              <w:spacing w:before="2" w:line="240" w:lineRule="auto"/>
              <w:ind w:hanging="232"/>
              <w:rPr>
                <w:rFonts w:ascii="Times New Roman" w:hAnsi="Times New Roman"/>
                <w:sz w:val="18"/>
              </w:rPr>
            </w:pPr>
            <w:r>
              <w:rPr>
                <w:rFonts w:ascii="Times New Roman" w:hAnsi="Times New Roman"/>
                <w:sz w:val="18"/>
              </w:rPr>
              <w:t>Joint</w:t>
            </w:r>
            <w:r>
              <w:rPr>
                <w:rFonts w:ascii="Times New Roman" w:hAnsi="Times New Roman"/>
                <w:spacing w:val="-3"/>
                <w:sz w:val="18"/>
              </w:rPr>
              <w:t xml:space="preserve"> </w:t>
            </w:r>
            <w:r>
              <w:rPr>
                <w:rFonts w:ascii="Times New Roman" w:hAnsi="Times New Roman"/>
                <w:sz w:val="18"/>
              </w:rPr>
              <w:t>pain</w:t>
            </w:r>
            <w:r>
              <w:rPr>
                <w:rFonts w:ascii="Times New Roman" w:hAnsi="Times New Roman"/>
                <w:spacing w:val="-1"/>
                <w:sz w:val="18"/>
              </w:rPr>
              <w:t xml:space="preserve"> </w:t>
            </w:r>
            <w:r>
              <w:rPr>
                <w:rFonts w:ascii="Times New Roman" w:hAnsi="Times New Roman"/>
                <w:sz w:val="18"/>
              </w:rPr>
              <w:t>and</w:t>
            </w:r>
            <w:r>
              <w:rPr>
                <w:rFonts w:ascii="Times New Roman" w:hAnsi="Times New Roman"/>
                <w:spacing w:val="-1"/>
                <w:sz w:val="18"/>
              </w:rPr>
              <w:t xml:space="preserve"> </w:t>
            </w:r>
            <w:r>
              <w:rPr>
                <w:rFonts w:ascii="Times New Roman" w:hAnsi="Times New Roman"/>
                <w:sz w:val="18"/>
              </w:rPr>
              <w:t>rash</w:t>
            </w:r>
            <w:r>
              <w:rPr>
                <w:rFonts w:ascii="Times New Roman" w:hAnsi="Times New Roman"/>
                <w:spacing w:val="1"/>
                <w:sz w:val="18"/>
              </w:rPr>
              <w:t xml:space="preserve"> </w:t>
            </w:r>
            <w:r>
              <w:rPr>
                <w:rFonts w:ascii="Times New Roman" w:hAnsi="Times New Roman"/>
                <w:spacing w:val="-10"/>
                <w:sz w:val="18"/>
              </w:rPr>
              <w:t>•</w:t>
            </w:r>
          </w:p>
          <w:p w14:paraId="41DAD24C" w14:textId="77777777" w:rsidR="00CA6599" w:rsidRDefault="00CA6599" w:rsidP="00093638">
            <w:pPr>
              <w:pStyle w:val="TableParagraph"/>
              <w:numPr>
                <w:ilvl w:val="0"/>
                <w:numId w:val="51"/>
              </w:numPr>
              <w:tabs>
                <w:tab w:val="left" w:pos="339"/>
              </w:tabs>
              <w:spacing w:line="313" w:lineRule="exact"/>
              <w:ind w:hanging="232"/>
              <w:rPr>
                <w:rFonts w:ascii="Times New Roman" w:hAnsi="Times New Roman"/>
                <w:sz w:val="18"/>
              </w:rPr>
            </w:pPr>
            <w:r>
              <w:rPr>
                <w:rFonts w:ascii="Times New Roman" w:hAnsi="Times New Roman"/>
                <w:sz w:val="18"/>
              </w:rPr>
              <w:t>Unable</w:t>
            </w:r>
            <w:r>
              <w:rPr>
                <w:rFonts w:ascii="Times New Roman" w:hAnsi="Times New Roman"/>
                <w:spacing w:val="-3"/>
                <w:sz w:val="18"/>
              </w:rPr>
              <w:t xml:space="preserve"> </w:t>
            </w:r>
            <w:r>
              <w:rPr>
                <w:rFonts w:ascii="Times New Roman" w:hAnsi="Times New Roman"/>
                <w:sz w:val="18"/>
              </w:rPr>
              <w:t>to</w:t>
            </w:r>
            <w:r>
              <w:rPr>
                <w:rFonts w:ascii="Times New Roman" w:hAnsi="Times New Roman"/>
                <w:spacing w:val="-3"/>
                <w:sz w:val="18"/>
              </w:rPr>
              <w:t xml:space="preserve"> </w:t>
            </w:r>
            <w:r>
              <w:rPr>
                <w:rFonts w:ascii="Times New Roman" w:hAnsi="Times New Roman"/>
                <w:sz w:val="18"/>
              </w:rPr>
              <w:t>participate</w:t>
            </w:r>
            <w:r>
              <w:rPr>
                <w:rFonts w:ascii="Times New Roman" w:hAnsi="Times New Roman"/>
                <w:spacing w:val="-2"/>
                <w:sz w:val="18"/>
              </w:rPr>
              <w:t xml:space="preserve"> </w:t>
            </w:r>
            <w:r>
              <w:rPr>
                <w:rFonts w:ascii="Times New Roman" w:hAnsi="Times New Roman"/>
                <w:sz w:val="18"/>
              </w:rPr>
              <w:t>in</w:t>
            </w:r>
            <w:r>
              <w:rPr>
                <w:rFonts w:ascii="Times New Roman" w:hAnsi="Times New Roman"/>
                <w:spacing w:val="-1"/>
                <w:sz w:val="18"/>
              </w:rPr>
              <w:t xml:space="preserve"> </w:t>
            </w:r>
            <w:r>
              <w:rPr>
                <w:rFonts w:ascii="Times New Roman" w:hAnsi="Times New Roman"/>
                <w:sz w:val="18"/>
              </w:rPr>
              <w:t>school</w:t>
            </w:r>
            <w:r>
              <w:rPr>
                <w:rFonts w:ascii="Times New Roman" w:hAnsi="Times New Roman"/>
                <w:spacing w:val="-4"/>
                <w:sz w:val="18"/>
              </w:rPr>
              <w:t xml:space="preserve"> </w:t>
            </w:r>
            <w:r>
              <w:rPr>
                <w:rFonts w:ascii="Times New Roman" w:hAnsi="Times New Roman"/>
                <w:sz w:val="18"/>
              </w:rPr>
              <w:t>activities</w:t>
            </w:r>
            <w:r>
              <w:rPr>
                <w:rFonts w:ascii="Times New Roman" w:hAnsi="Times New Roman"/>
                <w:spacing w:val="-1"/>
                <w:sz w:val="18"/>
              </w:rPr>
              <w:t xml:space="preserve"> </w:t>
            </w:r>
            <w:r>
              <w:rPr>
                <w:rFonts w:ascii="Times New Roman" w:hAnsi="Times New Roman"/>
                <w:spacing w:val="-10"/>
                <w:sz w:val="18"/>
              </w:rPr>
              <w:t>•</w:t>
            </w:r>
          </w:p>
          <w:p w14:paraId="02C2838E" w14:textId="77777777" w:rsidR="00CA6599" w:rsidRDefault="00CA6599" w:rsidP="00093638">
            <w:pPr>
              <w:pStyle w:val="TableParagraph"/>
              <w:numPr>
                <w:ilvl w:val="0"/>
                <w:numId w:val="51"/>
              </w:numPr>
              <w:tabs>
                <w:tab w:val="left" w:pos="339"/>
              </w:tabs>
              <w:spacing w:before="0" w:line="313" w:lineRule="exact"/>
              <w:ind w:hanging="232"/>
              <w:rPr>
                <w:rFonts w:ascii="Segoe UI Symbol" w:hAnsi="Segoe UI Symbol"/>
                <w:sz w:val="16"/>
              </w:rPr>
            </w:pPr>
            <w:r>
              <w:rPr>
                <w:rFonts w:ascii="Times New Roman" w:hAnsi="Times New Roman"/>
                <w:sz w:val="18"/>
              </w:rPr>
              <w:t>Measles</w:t>
            </w:r>
            <w:r>
              <w:rPr>
                <w:rFonts w:ascii="Times New Roman" w:hAnsi="Times New Roman"/>
                <w:spacing w:val="-1"/>
                <w:sz w:val="18"/>
              </w:rPr>
              <w:t xml:space="preserve"> </w:t>
            </w:r>
            <w:r>
              <w:rPr>
                <w:rFonts w:ascii="Times New Roman" w:hAnsi="Times New Roman"/>
                <w:sz w:val="18"/>
              </w:rPr>
              <w:t>until</w:t>
            </w:r>
            <w:r>
              <w:rPr>
                <w:rFonts w:ascii="Times New Roman" w:hAnsi="Times New Roman"/>
                <w:spacing w:val="-3"/>
                <w:sz w:val="18"/>
              </w:rPr>
              <w:t xml:space="preserve"> </w:t>
            </w:r>
            <w:r>
              <w:rPr>
                <w:rFonts w:ascii="Times New Roman" w:hAnsi="Times New Roman"/>
                <w:sz w:val="18"/>
              </w:rPr>
              <w:t>4</w:t>
            </w:r>
            <w:r>
              <w:rPr>
                <w:rFonts w:ascii="Times New Roman" w:hAnsi="Times New Roman"/>
                <w:spacing w:val="-2"/>
                <w:sz w:val="18"/>
              </w:rPr>
              <w:t xml:space="preserve"> </w:t>
            </w:r>
            <w:r>
              <w:rPr>
                <w:rFonts w:ascii="Times New Roman" w:hAnsi="Times New Roman"/>
                <w:sz w:val="18"/>
              </w:rPr>
              <w:t>days after</w:t>
            </w:r>
            <w:r>
              <w:rPr>
                <w:rFonts w:ascii="Times New Roman" w:hAnsi="Times New Roman"/>
                <w:spacing w:val="-1"/>
                <w:sz w:val="18"/>
              </w:rPr>
              <w:t xml:space="preserve"> </w:t>
            </w:r>
            <w:r>
              <w:rPr>
                <w:rFonts w:ascii="Times New Roman" w:hAnsi="Times New Roman"/>
                <w:sz w:val="18"/>
              </w:rPr>
              <w:t>start</w:t>
            </w:r>
            <w:r>
              <w:rPr>
                <w:rFonts w:ascii="Times New Roman" w:hAnsi="Times New Roman"/>
                <w:spacing w:val="-3"/>
                <w:sz w:val="18"/>
              </w:rPr>
              <w:t xml:space="preserve"> </w:t>
            </w:r>
            <w:r>
              <w:rPr>
                <w:rFonts w:ascii="Times New Roman" w:hAnsi="Times New Roman"/>
                <w:sz w:val="18"/>
              </w:rPr>
              <w:t>of</w:t>
            </w:r>
            <w:r>
              <w:rPr>
                <w:rFonts w:ascii="Times New Roman" w:hAnsi="Times New Roman"/>
                <w:spacing w:val="-1"/>
                <w:sz w:val="18"/>
              </w:rPr>
              <w:t xml:space="preserve"> </w:t>
            </w:r>
            <w:r>
              <w:rPr>
                <w:rFonts w:ascii="Times New Roman" w:hAnsi="Times New Roman"/>
                <w:sz w:val="18"/>
              </w:rPr>
              <w:t>rash</w:t>
            </w:r>
            <w:r>
              <w:rPr>
                <w:rFonts w:ascii="Times New Roman" w:hAnsi="Times New Roman"/>
                <w:spacing w:val="1"/>
                <w:sz w:val="18"/>
              </w:rPr>
              <w:t xml:space="preserve"> </w:t>
            </w:r>
            <w:r>
              <w:rPr>
                <w:rFonts w:ascii="Times New Roman" w:hAnsi="Times New Roman"/>
                <w:spacing w:val="-5"/>
                <w:sz w:val="18"/>
              </w:rPr>
              <w:t>**</w:t>
            </w:r>
            <w:r>
              <w:rPr>
                <w:rFonts w:ascii="Segoe UI Symbol" w:hAnsi="Segoe UI Symbol"/>
                <w:spacing w:val="-5"/>
                <w:sz w:val="16"/>
              </w:rPr>
              <w:t>☺</w:t>
            </w:r>
          </w:p>
          <w:p w14:paraId="7B3D9F2C" w14:textId="77777777" w:rsidR="00CA6599" w:rsidRDefault="00CA6599" w:rsidP="00093638">
            <w:pPr>
              <w:pStyle w:val="TableParagraph"/>
              <w:numPr>
                <w:ilvl w:val="0"/>
                <w:numId w:val="51"/>
              </w:numPr>
              <w:tabs>
                <w:tab w:val="left" w:pos="339"/>
              </w:tabs>
              <w:spacing w:line="240" w:lineRule="auto"/>
              <w:ind w:hanging="232"/>
              <w:rPr>
                <w:rFonts w:ascii="Segoe UI Symbol" w:hAnsi="Segoe UI Symbol"/>
                <w:sz w:val="16"/>
              </w:rPr>
            </w:pPr>
            <w:r>
              <w:rPr>
                <w:rFonts w:ascii="Times New Roman" w:hAnsi="Times New Roman"/>
                <w:sz w:val="18"/>
              </w:rPr>
              <w:t>Rubella</w:t>
            </w:r>
            <w:r>
              <w:rPr>
                <w:rFonts w:ascii="Times New Roman" w:hAnsi="Times New Roman"/>
                <w:spacing w:val="-4"/>
                <w:sz w:val="18"/>
              </w:rPr>
              <w:t xml:space="preserve"> </w:t>
            </w:r>
            <w:r>
              <w:rPr>
                <w:rFonts w:ascii="Times New Roman" w:hAnsi="Times New Roman"/>
                <w:sz w:val="18"/>
              </w:rPr>
              <w:t>until 6</w:t>
            </w:r>
            <w:r>
              <w:rPr>
                <w:rFonts w:ascii="Times New Roman" w:hAnsi="Times New Roman"/>
                <w:spacing w:val="-2"/>
                <w:sz w:val="18"/>
              </w:rPr>
              <w:t xml:space="preserve"> </w:t>
            </w:r>
            <w:r>
              <w:rPr>
                <w:rFonts w:ascii="Times New Roman" w:hAnsi="Times New Roman"/>
                <w:sz w:val="18"/>
              </w:rPr>
              <w:t>days after</w:t>
            </w:r>
            <w:r>
              <w:rPr>
                <w:rFonts w:ascii="Times New Roman" w:hAnsi="Times New Roman"/>
                <w:spacing w:val="-3"/>
                <w:sz w:val="18"/>
              </w:rPr>
              <w:t xml:space="preserve"> </w:t>
            </w:r>
            <w:r>
              <w:rPr>
                <w:rFonts w:ascii="Times New Roman" w:hAnsi="Times New Roman"/>
                <w:sz w:val="18"/>
              </w:rPr>
              <w:t xml:space="preserve">onset of </w:t>
            </w:r>
            <w:r>
              <w:rPr>
                <w:rFonts w:ascii="Times New Roman" w:hAnsi="Times New Roman"/>
                <w:spacing w:val="-2"/>
                <w:sz w:val="18"/>
              </w:rPr>
              <w:t>rash**</w:t>
            </w:r>
            <w:r>
              <w:rPr>
                <w:rFonts w:ascii="Segoe UI Symbol" w:hAnsi="Segoe UI Symbol"/>
                <w:spacing w:val="-2"/>
                <w:sz w:val="16"/>
              </w:rPr>
              <w:t>☺</w:t>
            </w:r>
          </w:p>
          <w:p w14:paraId="06104ADC" w14:textId="77777777" w:rsidR="00CA6599" w:rsidRDefault="00CA6599" w:rsidP="00093638">
            <w:pPr>
              <w:pStyle w:val="TableParagraph"/>
              <w:numPr>
                <w:ilvl w:val="0"/>
                <w:numId w:val="51"/>
              </w:numPr>
              <w:tabs>
                <w:tab w:val="left" w:pos="339"/>
              </w:tabs>
              <w:spacing w:line="313" w:lineRule="exact"/>
              <w:ind w:hanging="232"/>
              <w:rPr>
                <w:rFonts w:ascii="Times New Roman" w:hAnsi="Times New Roman"/>
                <w:sz w:val="18"/>
              </w:rPr>
            </w:pPr>
            <w:r>
              <w:rPr>
                <w:rFonts w:ascii="Times New Roman" w:hAnsi="Times New Roman"/>
                <w:sz w:val="18"/>
              </w:rPr>
              <w:t>Chickenpox</w:t>
            </w:r>
            <w:r>
              <w:rPr>
                <w:rFonts w:ascii="Times New Roman" w:hAnsi="Times New Roman"/>
                <w:spacing w:val="-2"/>
                <w:sz w:val="18"/>
              </w:rPr>
              <w:t xml:space="preserve"> </w:t>
            </w:r>
            <w:r>
              <w:rPr>
                <w:rFonts w:ascii="Times New Roman" w:hAnsi="Times New Roman"/>
                <w:sz w:val="18"/>
              </w:rPr>
              <w:t>(Varicella)</w:t>
            </w:r>
            <w:r>
              <w:rPr>
                <w:rFonts w:ascii="Times New Roman" w:hAnsi="Times New Roman"/>
                <w:spacing w:val="-2"/>
                <w:sz w:val="18"/>
              </w:rPr>
              <w:t xml:space="preserve"> </w:t>
            </w:r>
            <w:r>
              <w:rPr>
                <w:rFonts w:ascii="Times New Roman" w:hAnsi="Times New Roman"/>
                <w:sz w:val="18"/>
              </w:rPr>
              <w:t>until</w:t>
            </w:r>
            <w:r>
              <w:rPr>
                <w:rFonts w:ascii="Times New Roman" w:hAnsi="Times New Roman"/>
                <w:spacing w:val="-2"/>
                <w:sz w:val="18"/>
              </w:rPr>
              <w:t xml:space="preserve"> </w:t>
            </w:r>
            <w:r>
              <w:rPr>
                <w:rFonts w:ascii="Times New Roman" w:hAnsi="Times New Roman"/>
                <w:sz w:val="18"/>
              </w:rPr>
              <w:t>all</w:t>
            </w:r>
            <w:r>
              <w:rPr>
                <w:rFonts w:ascii="Times New Roman" w:hAnsi="Times New Roman"/>
                <w:spacing w:val="-2"/>
                <w:sz w:val="18"/>
              </w:rPr>
              <w:t xml:space="preserve"> </w:t>
            </w:r>
            <w:r>
              <w:rPr>
                <w:rFonts w:ascii="Times New Roman" w:hAnsi="Times New Roman"/>
                <w:sz w:val="18"/>
              </w:rPr>
              <w:t>lesions</w:t>
            </w:r>
            <w:r>
              <w:rPr>
                <w:rFonts w:ascii="Times New Roman" w:hAnsi="Times New Roman"/>
                <w:spacing w:val="-5"/>
                <w:sz w:val="18"/>
              </w:rPr>
              <w:t xml:space="preserve"> </w:t>
            </w:r>
            <w:r>
              <w:rPr>
                <w:rFonts w:ascii="Times New Roman" w:hAnsi="Times New Roman"/>
                <w:sz w:val="18"/>
              </w:rPr>
              <w:t>have</w:t>
            </w:r>
            <w:r>
              <w:rPr>
                <w:rFonts w:ascii="Times New Roman" w:hAnsi="Times New Roman"/>
                <w:spacing w:val="-6"/>
                <w:sz w:val="18"/>
              </w:rPr>
              <w:t xml:space="preserve"> </w:t>
            </w:r>
            <w:r>
              <w:rPr>
                <w:rFonts w:ascii="Times New Roman" w:hAnsi="Times New Roman"/>
                <w:sz w:val="18"/>
              </w:rPr>
              <w:t>dried</w:t>
            </w:r>
            <w:r>
              <w:rPr>
                <w:rFonts w:ascii="Times New Roman" w:hAnsi="Times New Roman"/>
                <w:spacing w:val="-1"/>
                <w:sz w:val="18"/>
              </w:rPr>
              <w:t xml:space="preserve"> </w:t>
            </w:r>
            <w:r>
              <w:rPr>
                <w:rFonts w:ascii="Times New Roman" w:hAnsi="Times New Roman"/>
                <w:sz w:val="18"/>
              </w:rPr>
              <w:t>(usually</w:t>
            </w:r>
            <w:r>
              <w:rPr>
                <w:rFonts w:ascii="Times New Roman" w:hAnsi="Times New Roman"/>
                <w:spacing w:val="-1"/>
                <w:sz w:val="18"/>
              </w:rPr>
              <w:t xml:space="preserve"> </w:t>
            </w:r>
            <w:r>
              <w:rPr>
                <w:rFonts w:ascii="Times New Roman" w:hAnsi="Times New Roman"/>
                <w:sz w:val="18"/>
              </w:rPr>
              <w:t>6</w:t>
            </w:r>
            <w:r>
              <w:rPr>
                <w:rFonts w:ascii="Times New Roman" w:hAnsi="Times New Roman"/>
                <w:spacing w:val="-3"/>
                <w:sz w:val="18"/>
              </w:rPr>
              <w:t xml:space="preserve"> </w:t>
            </w:r>
            <w:r>
              <w:rPr>
                <w:rFonts w:ascii="Times New Roman" w:hAnsi="Times New Roman"/>
                <w:sz w:val="18"/>
              </w:rPr>
              <w:t>days)</w:t>
            </w:r>
            <w:r>
              <w:rPr>
                <w:rFonts w:ascii="Times New Roman" w:hAnsi="Times New Roman"/>
                <w:spacing w:val="-2"/>
                <w:sz w:val="18"/>
              </w:rPr>
              <w:t xml:space="preserve"> </w:t>
            </w:r>
            <w:r>
              <w:rPr>
                <w:rFonts w:ascii="Times New Roman" w:hAnsi="Times New Roman"/>
                <w:spacing w:val="-5"/>
                <w:sz w:val="18"/>
              </w:rPr>
              <w:t>**</w:t>
            </w:r>
          </w:p>
          <w:p w14:paraId="3A14854E" w14:textId="77777777" w:rsidR="00CA6599" w:rsidRDefault="00CA6599" w:rsidP="00093638">
            <w:pPr>
              <w:pStyle w:val="TableParagraph"/>
              <w:numPr>
                <w:ilvl w:val="0"/>
                <w:numId w:val="51"/>
              </w:numPr>
              <w:tabs>
                <w:tab w:val="left" w:pos="339"/>
              </w:tabs>
              <w:spacing w:before="0" w:line="313" w:lineRule="exact"/>
              <w:ind w:hanging="232"/>
              <w:rPr>
                <w:rFonts w:ascii="Times New Roman" w:hAnsi="Times New Roman"/>
                <w:sz w:val="18"/>
              </w:rPr>
            </w:pPr>
            <w:r>
              <w:rPr>
                <w:rFonts w:ascii="Times New Roman" w:hAnsi="Times New Roman"/>
                <w:sz w:val="18"/>
              </w:rPr>
              <w:t>Scabies</w:t>
            </w:r>
            <w:r>
              <w:rPr>
                <w:rFonts w:ascii="Times New Roman" w:hAnsi="Times New Roman"/>
                <w:spacing w:val="-2"/>
                <w:sz w:val="18"/>
              </w:rPr>
              <w:t xml:space="preserve"> </w:t>
            </w:r>
            <w:r>
              <w:rPr>
                <w:rFonts w:ascii="Times New Roman" w:hAnsi="Times New Roman"/>
                <w:sz w:val="18"/>
              </w:rPr>
              <w:t>until</w:t>
            </w:r>
            <w:r>
              <w:rPr>
                <w:rFonts w:ascii="Times New Roman" w:hAnsi="Times New Roman"/>
                <w:spacing w:val="-2"/>
                <w:sz w:val="18"/>
              </w:rPr>
              <w:t xml:space="preserve"> </w:t>
            </w:r>
            <w:r>
              <w:rPr>
                <w:rFonts w:ascii="Times New Roman" w:hAnsi="Times New Roman"/>
                <w:sz w:val="18"/>
              </w:rPr>
              <w:t>treated</w:t>
            </w:r>
            <w:r>
              <w:rPr>
                <w:rFonts w:ascii="Times New Roman" w:hAnsi="Times New Roman"/>
                <w:spacing w:val="-1"/>
                <w:sz w:val="18"/>
              </w:rPr>
              <w:t xml:space="preserve"> </w:t>
            </w:r>
            <w:r>
              <w:rPr>
                <w:rFonts w:ascii="Times New Roman" w:hAnsi="Times New Roman"/>
                <w:spacing w:val="-5"/>
                <w:sz w:val="18"/>
              </w:rPr>
              <w:t>**</w:t>
            </w:r>
          </w:p>
          <w:p w14:paraId="404AE1B2" w14:textId="77777777" w:rsidR="00CA6599" w:rsidRDefault="00CA6599" w:rsidP="00093638">
            <w:pPr>
              <w:pStyle w:val="TableParagraph"/>
              <w:numPr>
                <w:ilvl w:val="0"/>
                <w:numId w:val="51"/>
              </w:numPr>
              <w:tabs>
                <w:tab w:val="left" w:pos="339"/>
              </w:tabs>
              <w:spacing w:line="240" w:lineRule="auto"/>
              <w:ind w:hanging="232"/>
              <w:rPr>
                <w:rFonts w:ascii="Times New Roman" w:hAnsi="Times New Roman"/>
                <w:sz w:val="18"/>
              </w:rPr>
            </w:pPr>
            <w:r>
              <w:rPr>
                <w:rFonts w:ascii="Times New Roman" w:hAnsi="Times New Roman"/>
                <w:sz w:val="18"/>
              </w:rPr>
              <w:t>Impetigo</w:t>
            </w:r>
            <w:r>
              <w:rPr>
                <w:rFonts w:ascii="Times New Roman" w:hAnsi="Times New Roman"/>
                <w:spacing w:val="-2"/>
                <w:sz w:val="18"/>
              </w:rPr>
              <w:t xml:space="preserve"> </w:t>
            </w:r>
            <w:r>
              <w:rPr>
                <w:rFonts w:ascii="Times New Roman" w:hAnsi="Times New Roman"/>
                <w:sz w:val="18"/>
              </w:rPr>
              <w:t>until</w:t>
            </w:r>
            <w:r>
              <w:rPr>
                <w:rFonts w:ascii="Times New Roman" w:hAnsi="Times New Roman"/>
                <w:spacing w:val="-1"/>
                <w:sz w:val="18"/>
              </w:rPr>
              <w:t xml:space="preserve"> </w:t>
            </w:r>
            <w:r>
              <w:rPr>
                <w:rFonts w:ascii="Times New Roman" w:hAnsi="Times New Roman"/>
                <w:sz w:val="18"/>
              </w:rPr>
              <w:t>treated for</w:t>
            </w:r>
            <w:r>
              <w:rPr>
                <w:rFonts w:ascii="Times New Roman" w:hAnsi="Times New Roman"/>
                <w:spacing w:val="-2"/>
                <w:sz w:val="18"/>
              </w:rPr>
              <w:t xml:space="preserve"> </w:t>
            </w:r>
            <w:r>
              <w:rPr>
                <w:rFonts w:ascii="Times New Roman" w:hAnsi="Times New Roman"/>
                <w:sz w:val="18"/>
              </w:rPr>
              <w:t>24</w:t>
            </w:r>
            <w:r>
              <w:rPr>
                <w:rFonts w:ascii="Times New Roman" w:hAnsi="Times New Roman"/>
                <w:spacing w:val="-2"/>
                <w:sz w:val="18"/>
              </w:rPr>
              <w:t xml:space="preserve"> </w:t>
            </w:r>
            <w:r>
              <w:rPr>
                <w:rFonts w:ascii="Times New Roman" w:hAnsi="Times New Roman"/>
                <w:sz w:val="18"/>
              </w:rPr>
              <w:t xml:space="preserve">hours </w:t>
            </w:r>
            <w:r>
              <w:rPr>
                <w:rFonts w:ascii="Times New Roman" w:hAnsi="Times New Roman"/>
                <w:spacing w:val="-5"/>
                <w:sz w:val="18"/>
              </w:rPr>
              <w:t>**</w:t>
            </w:r>
          </w:p>
          <w:p w14:paraId="13C133C5" w14:textId="77777777" w:rsidR="00CA6599" w:rsidRDefault="00CA6599" w:rsidP="00093638">
            <w:pPr>
              <w:pStyle w:val="TableParagraph"/>
              <w:numPr>
                <w:ilvl w:val="0"/>
                <w:numId w:val="51"/>
              </w:numPr>
              <w:tabs>
                <w:tab w:val="left" w:pos="339"/>
              </w:tabs>
              <w:spacing w:line="307" w:lineRule="exact"/>
              <w:ind w:hanging="232"/>
              <w:rPr>
                <w:rFonts w:ascii="Times New Roman" w:hAnsi="Times New Roman"/>
                <w:sz w:val="18"/>
              </w:rPr>
            </w:pPr>
            <w:r>
              <w:rPr>
                <w:rFonts w:ascii="Times New Roman" w:hAnsi="Times New Roman"/>
                <w:sz w:val="18"/>
              </w:rPr>
              <w:t>Ringworm</w:t>
            </w:r>
            <w:r>
              <w:rPr>
                <w:rFonts w:ascii="Times New Roman" w:hAnsi="Times New Roman"/>
                <w:spacing w:val="-2"/>
                <w:sz w:val="18"/>
              </w:rPr>
              <w:t xml:space="preserve"> </w:t>
            </w:r>
            <w:r>
              <w:rPr>
                <w:rFonts w:ascii="Times New Roman" w:hAnsi="Times New Roman"/>
                <w:sz w:val="18"/>
              </w:rPr>
              <w:t>(at</w:t>
            </w:r>
            <w:r>
              <w:rPr>
                <w:rFonts w:ascii="Times New Roman" w:hAnsi="Times New Roman"/>
                <w:spacing w:val="-1"/>
                <w:sz w:val="18"/>
              </w:rPr>
              <w:t xml:space="preserve"> </w:t>
            </w:r>
            <w:r>
              <w:rPr>
                <w:rFonts w:ascii="Times New Roman" w:hAnsi="Times New Roman"/>
                <w:sz w:val="18"/>
              </w:rPr>
              <w:t>end</w:t>
            </w:r>
            <w:r>
              <w:rPr>
                <w:rFonts w:ascii="Times New Roman" w:hAnsi="Times New Roman"/>
                <w:spacing w:val="-2"/>
                <w:sz w:val="18"/>
              </w:rPr>
              <w:t xml:space="preserve"> </w:t>
            </w:r>
            <w:r>
              <w:rPr>
                <w:rFonts w:ascii="Times New Roman" w:hAnsi="Times New Roman"/>
                <w:sz w:val="18"/>
              </w:rPr>
              <w:t>of</w:t>
            </w:r>
            <w:r>
              <w:rPr>
                <w:rFonts w:ascii="Times New Roman" w:hAnsi="Times New Roman"/>
                <w:spacing w:val="-3"/>
                <w:sz w:val="18"/>
              </w:rPr>
              <w:t xml:space="preserve"> </w:t>
            </w:r>
            <w:r>
              <w:rPr>
                <w:rFonts w:ascii="Times New Roman" w:hAnsi="Times New Roman"/>
                <w:sz w:val="18"/>
              </w:rPr>
              <w:t>day</w:t>
            </w:r>
            <w:r>
              <w:rPr>
                <w:rFonts w:ascii="Times New Roman" w:hAnsi="Times New Roman"/>
                <w:spacing w:val="-2"/>
                <w:sz w:val="18"/>
              </w:rPr>
              <w:t xml:space="preserve"> </w:t>
            </w:r>
            <w:r>
              <w:rPr>
                <w:rFonts w:ascii="Times New Roman" w:hAnsi="Times New Roman"/>
                <w:sz w:val="18"/>
              </w:rPr>
              <w:t>until</w:t>
            </w:r>
            <w:r>
              <w:rPr>
                <w:rFonts w:ascii="Times New Roman" w:hAnsi="Times New Roman"/>
                <w:spacing w:val="-3"/>
                <w:sz w:val="18"/>
              </w:rPr>
              <w:t xml:space="preserve"> </w:t>
            </w:r>
            <w:r>
              <w:rPr>
                <w:rFonts w:ascii="Times New Roman" w:hAnsi="Times New Roman"/>
                <w:sz w:val="18"/>
              </w:rPr>
              <w:t>treatment</w:t>
            </w:r>
            <w:r>
              <w:rPr>
                <w:rFonts w:ascii="Times New Roman" w:hAnsi="Times New Roman"/>
                <w:spacing w:val="-1"/>
                <w:sz w:val="18"/>
              </w:rPr>
              <w:t xml:space="preserve"> </w:t>
            </w:r>
            <w:r>
              <w:rPr>
                <w:rFonts w:ascii="Times New Roman" w:hAnsi="Times New Roman"/>
                <w:sz w:val="18"/>
              </w:rPr>
              <w:t xml:space="preserve">started) </w:t>
            </w:r>
            <w:r>
              <w:rPr>
                <w:rFonts w:ascii="Times New Roman" w:hAnsi="Times New Roman"/>
                <w:spacing w:val="-10"/>
                <w:sz w:val="18"/>
              </w:rPr>
              <w:t>•</w:t>
            </w:r>
          </w:p>
          <w:p w14:paraId="75EBD8B1" w14:textId="77777777" w:rsidR="00CA6599" w:rsidRDefault="00CA6599" w:rsidP="00A33DBE">
            <w:pPr>
              <w:pStyle w:val="TableParagraph"/>
              <w:spacing w:before="0" w:line="200" w:lineRule="exact"/>
              <w:rPr>
                <w:rFonts w:ascii="Times New Roman"/>
                <w:b/>
                <w:sz w:val="18"/>
              </w:rPr>
            </w:pPr>
            <w:r>
              <w:rPr>
                <w:rFonts w:ascii="Times New Roman"/>
                <w:b/>
                <w:sz w:val="18"/>
              </w:rPr>
              <w:t>No,</w:t>
            </w:r>
            <w:r>
              <w:rPr>
                <w:rFonts w:ascii="Times New Roman"/>
                <w:b/>
                <w:spacing w:val="-1"/>
                <w:sz w:val="18"/>
              </w:rPr>
              <w:t xml:space="preserve"> </w:t>
            </w:r>
            <w:r>
              <w:rPr>
                <w:rFonts w:ascii="Times New Roman"/>
                <w:b/>
                <w:sz w:val="18"/>
              </w:rPr>
              <w:t>unless</w:t>
            </w:r>
            <w:r>
              <w:rPr>
                <w:rFonts w:ascii="Times New Roman"/>
                <w:b/>
                <w:spacing w:val="-1"/>
                <w:sz w:val="18"/>
              </w:rPr>
              <w:t xml:space="preserve"> </w:t>
            </w:r>
            <w:r>
              <w:rPr>
                <w:rFonts w:ascii="Times New Roman"/>
                <w:b/>
                <w:sz w:val="18"/>
              </w:rPr>
              <w:t>appears</w:t>
            </w:r>
            <w:r>
              <w:rPr>
                <w:rFonts w:ascii="Times New Roman"/>
                <w:b/>
                <w:spacing w:val="-1"/>
                <w:sz w:val="18"/>
              </w:rPr>
              <w:t xml:space="preserve"> </w:t>
            </w:r>
            <w:r>
              <w:rPr>
                <w:rFonts w:ascii="Times New Roman"/>
                <w:b/>
                <w:spacing w:val="-2"/>
                <w:sz w:val="18"/>
              </w:rPr>
              <w:t>infected</w:t>
            </w:r>
          </w:p>
          <w:p w14:paraId="73E4ED1E" w14:textId="77777777" w:rsidR="00CA6599" w:rsidRDefault="00CA6599" w:rsidP="00093638">
            <w:pPr>
              <w:pStyle w:val="TableParagraph"/>
              <w:numPr>
                <w:ilvl w:val="0"/>
                <w:numId w:val="51"/>
              </w:numPr>
              <w:tabs>
                <w:tab w:val="left" w:pos="339"/>
              </w:tabs>
              <w:spacing w:before="12" w:line="240" w:lineRule="auto"/>
              <w:ind w:hanging="232"/>
              <w:rPr>
                <w:rFonts w:ascii="Times New Roman" w:hAnsi="Times New Roman"/>
                <w:sz w:val="18"/>
              </w:rPr>
            </w:pPr>
            <w:r>
              <w:rPr>
                <w:rFonts w:ascii="Times New Roman" w:hAnsi="Times New Roman"/>
                <w:sz w:val="18"/>
              </w:rPr>
              <w:t>Allergic</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2"/>
                <w:sz w:val="18"/>
              </w:rPr>
              <w:t xml:space="preserve"> </w:t>
            </w:r>
            <w:r>
              <w:rPr>
                <w:rFonts w:ascii="Times New Roman" w:hAnsi="Times New Roman"/>
                <w:sz w:val="18"/>
              </w:rPr>
              <w:t>irritant</w:t>
            </w:r>
            <w:r>
              <w:rPr>
                <w:rFonts w:ascii="Times New Roman" w:hAnsi="Times New Roman"/>
                <w:spacing w:val="-2"/>
                <w:sz w:val="18"/>
              </w:rPr>
              <w:t xml:space="preserve"> </w:t>
            </w:r>
            <w:r>
              <w:rPr>
                <w:rFonts w:ascii="Times New Roman" w:hAnsi="Times New Roman"/>
                <w:sz w:val="18"/>
              </w:rPr>
              <w:t xml:space="preserve">reactions </w:t>
            </w:r>
            <w:r>
              <w:rPr>
                <w:rFonts w:ascii="Times New Roman" w:hAnsi="Times New Roman"/>
                <w:spacing w:val="-10"/>
                <w:sz w:val="18"/>
              </w:rPr>
              <w:t>•</w:t>
            </w:r>
          </w:p>
          <w:p w14:paraId="30698A9D" w14:textId="77777777" w:rsidR="00CA6599" w:rsidRDefault="00CA6599" w:rsidP="00093638">
            <w:pPr>
              <w:pStyle w:val="TableParagraph"/>
              <w:numPr>
                <w:ilvl w:val="0"/>
                <w:numId w:val="51"/>
              </w:numPr>
              <w:tabs>
                <w:tab w:val="left" w:pos="339"/>
              </w:tabs>
              <w:spacing w:line="240" w:lineRule="auto"/>
              <w:ind w:hanging="232"/>
              <w:rPr>
                <w:rFonts w:ascii="Times New Roman" w:hAnsi="Times New Roman"/>
                <w:sz w:val="18"/>
              </w:rPr>
            </w:pPr>
            <w:r>
              <w:rPr>
                <w:rFonts w:ascii="Times New Roman" w:hAnsi="Times New Roman"/>
                <w:sz w:val="18"/>
              </w:rPr>
              <w:t>Eczema</w:t>
            </w:r>
            <w:r>
              <w:rPr>
                <w:rFonts w:ascii="Times New Roman" w:hAnsi="Times New Roman"/>
                <w:spacing w:val="-5"/>
                <w:sz w:val="18"/>
              </w:rPr>
              <w:t xml:space="preserve"> </w:t>
            </w:r>
            <w:r>
              <w:rPr>
                <w:rFonts w:ascii="Times New Roman" w:hAnsi="Times New Roman"/>
                <w:spacing w:val="-10"/>
                <w:sz w:val="18"/>
              </w:rPr>
              <w:t>•</w:t>
            </w:r>
          </w:p>
          <w:p w14:paraId="5BF78678" w14:textId="77777777" w:rsidR="00CA6599" w:rsidRDefault="00CA6599" w:rsidP="00093638">
            <w:pPr>
              <w:pStyle w:val="TableParagraph"/>
              <w:numPr>
                <w:ilvl w:val="0"/>
                <w:numId w:val="51"/>
              </w:numPr>
              <w:tabs>
                <w:tab w:val="left" w:pos="339"/>
              </w:tabs>
              <w:spacing w:line="284" w:lineRule="exact"/>
              <w:ind w:hanging="232"/>
              <w:rPr>
                <w:rFonts w:ascii="Times New Roman" w:hAnsi="Times New Roman"/>
                <w:sz w:val="18"/>
              </w:rPr>
            </w:pPr>
            <w:r>
              <w:rPr>
                <w:rFonts w:ascii="Times New Roman" w:hAnsi="Times New Roman"/>
                <w:sz w:val="18"/>
              </w:rPr>
              <w:t>Shingles</w:t>
            </w:r>
            <w:r>
              <w:rPr>
                <w:rFonts w:ascii="Times New Roman" w:hAnsi="Times New Roman"/>
                <w:spacing w:val="-2"/>
                <w:sz w:val="18"/>
              </w:rPr>
              <w:t xml:space="preserve"> </w:t>
            </w:r>
            <w:r>
              <w:rPr>
                <w:rFonts w:ascii="Times New Roman" w:hAnsi="Times New Roman"/>
                <w:sz w:val="18"/>
              </w:rPr>
              <w:t>(must</w:t>
            </w:r>
            <w:r>
              <w:rPr>
                <w:rFonts w:ascii="Times New Roman" w:hAnsi="Times New Roman"/>
                <w:spacing w:val="-4"/>
                <w:sz w:val="18"/>
              </w:rPr>
              <w:t xml:space="preserve"> </w:t>
            </w:r>
            <w:r>
              <w:rPr>
                <w:rFonts w:ascii="Times New Roman" w:hAnsi="Times New Roman"/>
                <w:sz w:val="18"/>
              </w:rPr>
              <w:t>be</w:t>
            </w:r>
            <w:r>
              <w:rPr>
                <w:rFonts w:ascii="Times New Roman" w:hAnsi="Times New Roman"/>
                <w:spacing w:val="-3"/>
                <w:sz w:val="18"/>
              </w:rPr>
              <w:t xml:space="preserve"> </w:t>
            </w:r>
            <w:r>
              <w:rPr>
                <w:rFonts w:ascii="Times New Roman" w:hAnsi="Times New Roman"/>
                <w:sz w:val="18"/>
              </w:rPr>
              <w:t>able</w:t>
            </w:r>
            <w:r>
              <w:rPr>
                <w:rFonts w:ascii="Times New Roman" w:hAnsi="Times New Roman"/>
                <w:spacing w:val="-3"/>
                <w:sz w:val="18"/>
              </w:rPr>
              <w:t xml:space="preserve"> </w:t>
            </w:r>
            <w:r>
              <w:rPr>
                <w:rFonts w:ascii="Times New Roman" w:hAnsi="Times New Roman"/>
                <w:sz w:val="18"/>
              </w:rPr>
              <w:t>to</w:t>
            </w:r>
            <w:r>
              <w:rPr>
                <w:rFonts w:ascii="Times New Roman" w:hAnsi="Times New Roman"/>
                <w:spacing w:val="-3"/>
                <w:sz w:val="18"/>
              </w:rPr>
              <w:t xml:space="preserve"> </w:t>
            </w:r>
            <w:r>
              <w:rPr>
                <w:rFonts w:ascii="Times New Roman" w:hAnsi="Times New Roman"/>
                <w:sz w:val="18"/>
              </w:rPr>
              <w:t>keep</w:t>
            </w:r>
            <w:r>
              <w:rPr>
                <w:rFonts w:ascii="Times New Roman" w:hAnsi="Times New Roman"/>
                <w:spacing w:val="-3"/>
                <w:sz w:val="18"/>
              </w:rPr>
              <w:t xml:space="preserve"> </w:t>
            </w:r>
            <w:r>
              <w:rPr>
                <w:rFonts w:ascii="Times New Roman" w:hAnsi="Times New Roman"/>
                <w:sz w:val="18"/>
              </w:rPr>
              <w:t>lesions</w:t>
            </w:r>
            <w:r>
              <w:rPr>
                <w:rFonts w:ascii="Times New Roman" w:hAnsi="Times New Roman"/>
                <w:spacing w:val="-2"/>
                <w:sz w:val="18"/>
              </w:rPr>
              <w:t xml:space="preserve"> </w:t>
            </w:r>
            <w:r>
              <w:rPr>
                <w:rFonts w:ascii="Times New Roman" w:hAnsi="Times New Roman"/>
                <w:sz w:val="18"/>
              </w:rPr>
              <w:t>covered</w:t>
            </w:r>
            <w:r>
              <w:rPr>
                <w:rFonts w:ascii="Times New Roman" w:hAnsi="Times New Roman"/>
                <w:spacing w:val="-1"/>
                <w:sz w:val="18"/>
              </w:rPr>
              <w:t xml:space="preserve"> </w:t>
            </w:r>
            <w:r>
              <w:rPr>
                <w:rFonts w:ascii="Times New Roman" w:hAnsi="Times New Roman"/>
                <w:sz w:val="18"/>
              </w:rPr>
              <w:t>with</w:t>
            </w:r>
            <w:r>
              <w:rPr>
                <w:rFonts w:ascii="Times New Roman" w:hAnsi="Times New Roman"/>
                <w:spacing w:val="-1"/>
                <w:sz w:val="18"/>
              </w:rPr>
              <w:t xml:space="preserve"> </w:t>
            </w:r>
            <w:r>
              <w:rPr>
                <w:rFonts w:ascii="Times New Roman" w:hAnsi="Times New Roman"/>
                <w:sz w:val="18"/>
              </w:rPr>
              <w:t>clothes</w:t>
            </w:r>
            <w:r>
              <w:rPr>
                <w:rFonts w:ascii="Times New Roman" w:hAnsi="Times New Roman"/>
                <w:spacing w:val="-2"/>
                <w:sz w:val="18"/>
              </w:rPr>
              <w:t xml:space="preserve"> </w:t>
            </w:r>
            <w:r>
              <w:rPr>
                <w:rFonts w:ascii="Times New Roman" w:hAnsi="Times New Roman"/>
                <w:sz w:val="18"/>
              </w:rPr>
              <w:t>and/or</w:t>
            </w:r>
            <w:r>
              <w:rPr>
                <w:rFonts w:ascii="Times New Roman" w:hAnsi="Times New Roman"/>
                <w:spacing w:val="-2"/>
                <w:sz w:val="18"/>
              </w:rPr>
              <w:t xml:space="preserve"> </w:t>
            </w:r>
            <w:r>
              <w:rPr>
                <w:rFonts w:ascii="Times New Roman" w:hAnsi="Times New Roman"/>
                <w:sz w:val="18"/>
              </w:rPr>
              <w:t xml:space="preserve">dressing). </w:t>
            </w:r>
            <w:r>
              <w:rPr>
                <w:rFonts w:ascii="Times New Roman" w:hAnsi="Times New Roman"/>
                <w:spacing w:val="-10"/>
                <w:sz w:val="18"/>
              </w:rPr>
              <w:t>•</w:t>
            </w:r>
          </w:p>
        </w:tc>
      </w:tr>
      <w:tr w:rsidR="00CA6599" w14:paraId="17D7DFFC" w14:textId="77777777" w:rsidTr="006E58B6">
        <w:trPr>
          <w:trHeight w:val="1170"/>
        </w:trPr>
        <w:tc>
          <w:tcPr>
            <w:tcW w:w="3558" w:type="dxa"/>
            <w:gridSpan w:val="2"/>
          </w:tcPr>
          <w:p w14:paraId="791D897F" w14:textId="77777777" w:rsidR="00CA6599" w:rsidRDefault="00CA6599" w:rsidP="00A33DBE">
            <w:pPr>
              <w:pStyle w:val="TableParagraph"/>
              <w:spacing w:before="0" w:line="203" w:lineRule="exact"/>
              <w:rPr>
                <w:rFonts w:ascii="Times New Roman"/>
                <w:sz w:val="18"/>
              </w:rPr>
            </w:pPr>
            <w:r>
              <w:rPr>
                <w:rFonts w:ascii="Times New Roman"/>
                <w:b/>
                <w:sz w:val="18"/>
              </w:rPr>
              <w:t>Sore</w:t>
            </w:r>
            <w:r>
              <w:rPr>
                <w:rFonts w:ascii="Times New Roman"/>
                <w:b/>
                <w:spacing w:val="-1"/>
                <w:sz w:val="18"/>
              </w:rPr>
              <w:t xml:space="preserve"> </w:t>
            </w:r>
            <w:r>
              <w:rPr>
                <w:rFonts w:ascii="Times New Roman"/>
                <w:b/>
                <w:sz w:val="18"/>
              </w:rPr>
              <w:t>Throat</w:t>
            </w:r>
            <w:r>
              <w:rPr>
                <w:rFonts w:ascii="Times New Roman"/>
                <w:b/>
                <w:spacing w:val="-2"/>
                <w:sz w:val="18"/>
              </w:rPr>
              <w:t xml:space="preserve"> </w:t>
            </w:r>
            <w:r>
              <w:rPr>
                <w:rFonts w:ascii="Times New Roman"/>
                <w:spacing w:val="-2"/>
                <w:sz w:val="18"/>
              </w:rPr>
              <w:t>(pharyngitis)</w:t>
            </w:r>
          </w:p>
        </w:tc>
        <w:tc>
          <w:tcPr>
            <w:tcW w:w="7565" w:type="dxa"/>
            <w:gridSpan w:val="2"/>
          </w:tcPr>
          <w:p w14:paraId="7D30D3B4" w14:textId="77777777" w:rsidR="00CA6599" w:rsidRDefault="00CA6599" w:rsidP="00A33DBE">
            <w:pPr>
              <w:pStyle w:val="TableParagraph"/>
              <w:spacing w:before="0" w:line="226" w:lineRule="exact"/>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5536A949" w14:textId="77777777" w:rsidR="00CA6599" w:rsidRDefault="00CA6599" w:rsidP="00093638">
            <w:pPr>
              <w:pStyle w:val="TableParagraph"/>
              <w:numPr>
                <w:ilvl w:val="0"/>
                <w:numId w:val="50"/>
              </w:numPr>
              <w:tabs>
                <w:tab w:val="left" w:pos="339"/>
              </w:tabs>
              <w:spacing w:before="12" w:line="240" w:lineRule="auto"/>
              <w:ind w:hanging="232"/>
              <w:rPr>
                <w:rFonts w:ascii="Times New Roman" w:hAnsi="Times New Roman"/>
                <w:sz w:val="18"/>
              </w:rPr>
            </w:pPr>
            <w:r>
              <w:rPr>
                <w:rFonts w:ascii="Times New Roman" w:hAnsi="Times New Roman"/>
                <w:sz w:val="18"/>
              </w:rPr>
              <w:t>Inability</w:t>
            </w:r>
            <w:r>
              <w:rPr>
                <w:rFonts w:ascii="Times New Roman" w:hAnsi="Times New Roman"/>
                <w:spacing w:val="-2"/>
                <w:sz w:val="18"/>
              </w:rPr>
              <w:t xml:space="preserve"> </w:t>
            </w:r>
            <w:r>
              <w:rPr>
                <w:rFonts w:ascii="Times New Roman" w:hAnsi="Times New Roman"/>
                <w:sz w:val="18"/>
              </w:rPr>
              <w:t>to</w:t>
            </w:r>
            <w:r>
              <w:rPr>
                <w:rFonts w:ascii="Times New Roman" w:hAnsi="Times New Roman"/>
                <w:spacing w:val="-1"/>
                <w:sz w:val="18"/>
              </w:rPr>
              <w:t xml:space="preserve"> </w:t>
            </w:r>
            <w:r>
              <w:rPr>
                <w:rFonts w:ascii="Times New Roman" w:hAnsi="Times New Roman"/>
                <w:sz w:val="18"/>
              </w:rPr>
              <w:t>swallow</w:t>
            </w:r>
            <w:r>
              <w:rPr>
                <w:rFonts w:ascii="Times New Roman" w:hAnsi="Times New Roman"/>
                <w:spacing w:val="-1"/>
                <w:sz w:val="18"/>
              </w:rPr>
              <w:t xml:space="preserve"> </w:t>
            </w:r>
            <w:r>
              <w:rPr>
                <w:rFonts w:ascii="Times New Roman" w:hAnsi="Times New Roman"/>
                <w:spacing w:val="-10"/>
                <w:sz w:val="18"/>
              </w:rPr>
              <w:t>•</w:t>
            </w:r>
          </w:p>
          <w:p w14:paraId="2D0929F7" w14:textId="77777777" w:rsidR="00CA6599" w:rsidRDefault="00CA6599" w:rsidP="00093638">
            <w:pPr>
              <w:pStyle w:val="TableParagraph"/>
              <w:numPr>
                <w:ilvl w:val="0"/>
                <w:numId w:val="50"/>
              </w:numPr>
              <w:tabs>
                <w:tab w:val="left" w:pos="339"/>
              </w:tabs>
              <w:spacing w:line="240" w:lineRule="auto"/>
              <w:ind w:hanging="232"/>
              <w:rPr>
                <w:rFonts w:ascii="Times New Roman" w:hAnsi="Times New Roman"/>
                <w:sz w:val="18"/>
              </w:rPr>
            </w:pPr>
            <w:r>
              <w:rPr>
                <w:rFonts w:ascii="Times New Roman" w:hAnsi="Times New Roman"/>
                <w:sz w:val="18"/>
              </w:rPr>
              <w:t>Excessive</w:t>
            </w:r>
            <w:r>
              <w:rPr>
                <w:rFonts w:ascii="Times New Roman" w:hAnsi="Times New Roman"/>
                <w:spacing w:val="-4"/>
                <w:sz w:val="18"/>
              </w:rPr>
              <w:t xml:space="preserve"> </w:t>
            </w:r>
            <w:r>
              <w:rPr>
                <w:rFonts w:ascii="Times New Roman" w:hAnsi="Times New Roman"/>
                <w:sz w:val="18"/>
              </w:rPr>
              <w:t>drooling</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4"/>
                <w:sz w:val="18"/>
              </w:rPr>
              <w:t xml:space="preserve"> </w:t>
            </w:r>
            <w:r>
              <w:rPr>
                <w:rFonts w:ascii="Times New Roman" w:hAnsi="Times New Roman"/>
                <w:sz w:val="18"/>
              </w:rPr>
              <w:t>breathing</w:t>
            </w:r>
            <w:r>
              <w:rPr>
                <w:rFonts w:ascii="Times New Roman" w:hAnsi="Times New Roman"/>
                <w:spacing w:val="-2"/>
                <w:sz w:val="18"/>
              </w:rPr>
              <w:t xml:space="preserve"> </w:t>
            </w:r>
            <w:r>
              <w:rPr>
                <w:rFonts w:ascii="Times New Roman" w:hAnsi="Times New Roman"/>
                <w:sz w:val="18"/>
              </w:rPr>
              <w:t>difficulty</w:t>
            </w:r>
            <w:r>
              <w:rPr>
                <w:rFonts w:ascii="Times New Roman" w:hAnsi="Times New Roman"/>
                <w:spacing w:val="-1"/>
                <w:sz w:val="18"/>
              </w:rPr>
              <w:t xml:space="preserve"> </w:t>
            </w:r>
            <w:r>
              <w:rPr>
                <w:rFonts w:ascii="Times New Roman" w:hAnsi="Times New Roman"/>
                <w:spacing w:val="-10"/>
                <w:sz w:val="18"/>
              </w:rPr>
              <w:t>•</w:t>
            </w:r>
          </w:p>
          <w:p w14:paraId="539BB768" w14:textId="77777777" w:rsidR="00CA6599" w:rsidRDefault="00CA6599" w:rsidP="00093638">
            <w:pPr>
              <w:pStyle w:val="TableParagraph"/>
              <w:numPr>
                <w:ilvl w:val="0"/>
                <w:numId w:val="50"/>
              </w:numPr>
              <w:tabs>
                <w:tab w:val="left" w:pos="339"/>
              </w:tabs>
              <w:spacing w:line="284" w:lineRule="exact"/>
              <w:ind w:hanging="232"/>
              <w:rPr>
                <w:rFonts w:ascii="Times New Roman" w:hAnsi="Times New Roman"/>
                <w:sz w:val="18"/>
              </w:rPr>
            </w:pPr>
            <w:r>
              <w:rPr>
                <w:rFonts w:ascii="Times New Roman" w:hAnsi="Times New Roman"/>
                <w:sz w:val="18"/>
              </w:rPr>
              <w:t>Fever</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behavior</w:t>
            </w:r>
            <w:r>
              <w:rPr>
                <w:rFonts w:ascii="Times New Roman" w:hAnsi="Times New Roman"/>
                <w:spacing w:val="-1"/>
                <w:sz w:val="18"/>
              </w:rPr>
              <w:t xml:space="preserve"> </w:t>
            </w:r>
            <w:r>
              <w:rPr>
                <w:rFonts w:ascii="Times New Roman" w:hAnsi="Times New Roman"/>
                <w:sz w:val="18"/>
              </w:rPr>
              <w:t>change</w:t>
            </w:r>
            <w:r>
              <w:rPr>
                <w:rFonts w:ascii="Times New Roman" w:hAnsi="Times New Roman"/>
                <w:spacing w:val="-2"/>
                <w:sz w:val="18"/>
              </w:rPr>
              <w:t xml:space="preserve"> </w:t>
            </w:r>
            <w:r>
              <w:rPr>
                <w:rFonts w:ascii="Times New Roman" w:hAnsi="Times New Roman"/>
                <w:spacing w:val="-10"/>
                <w:sz w:val="18"/>
              </w:rPr>
              <w:t>•</w:t>
            </w:r>
          </w:p>
        </w:tc>
      </w:tr>
      <w:tr w:rsidR="00CA6599" w14:paraId="2EFC9F67" w14:textId="77777777" w:rsidTr="006E58B6">
        <w:trPr>
          <w:trHeight w:val="1170"/>
        </w:trPr>
        <w:tc>
          <w:tcPr>
            <w:tcW w:w="3558" w:type="dxa"/>
            <w:gridSpan w:val="2"/>
          </w:tcPr>
          <w:p w14:paraId="2065331D" w14:textId="17A64885" w:rsidR="00CA6599" w:rsidRDefault="00CA6599" w:rsidP="00CA6599">
            <w:pPr>
              <w:pStyle w:val="TableParagraph"/>
              <w:spacing w:before="0" w:line="203" w:lineRule="exact"/>
              <w:rPr>
                <w:rFonts w:ascii="Times New Roman"/>
                <w:b/>
                <w:sz w:val="18"/>
              </w:rPr>
            </w:pPr>
            <w:r>
              <w:rPr>
                <w:rFonts w:ascii="Times New Roman"/>
                <w:b/>
                <w:spacing w:val="-2"/>
                <w:sz w:val="18"/>
              </w:rPr>
              <w:lastRenderedPageBreak/>
              <w:t>Stomachache</w:t>
            </w:r>
          </w:p>
        </w:tc>
        <w:tc>
          <w:tcPr>
            <w:tcW w:w="7565" w:type="dxa"/>
            <w:gridSpan w:val="2"/>
          </w:tcPr>
          <w:p w14:paraId="6138DA46" w14:textId="77777777" w:rsidR="00CA6599" w:rsidRDefault="00CA6599" w:rsidP="00CA6599">
            <w:pPr>
              <w:pStyle w:val="TableParagraph"/>
              <w:spacing w:before="0" w:line="226" w:lineRule="exact"/>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5D1AA5F7" w14:textId="77777777" w:rsidR="00CA6599" w:rsidRDefault="00CA6599" w:rsidP="00093638">
            <w:pPr>
              <w:pStyle w:val="TableParagraph"/>
              <w:numPr>
                <w:ilvl w:val="0"/>
                <w:numId w:val="59"/>
              </w:numPr>
              <w:tabs>
                <w:tab w:val="left" w:pos="339"/>
              </w:tabs>
              <w:spacing w:before="14" w:line="313" w:lineRule="exact"/>
              <w:ind w:hanging="232"/>
              <w:rPr>
                <w:rFonts w:ascii="Times New Roman" w:hAnsi="Times New Roman"/>
                <w:sz w:val="18"/>
              </w:rPr>
            </w:pPr>
            <w:r>
              <w:rPr>
                <w:rFonts w:ascii="Times New Roman" w:hAnsi="Times New Roman"/>
                <w:sz w:val="18"/>
              </w:rPr>
              <w:t>Severe</w:t>
            </w:r>
            <w:r>
              <w:rPr>
                <w:rFonts w:ascii="Times New Roman" w:hAnsi="Times New Roman"/>
                <w:spacing w:val="-3"/>
                <w:sz w:val="18"/>
              </w:rPr>
              <w:t xml:space="preserve"> </w:t>
            </w:r>
            <w:r>
              <w:rPr>
                <w:rFonts w:ascii="Times New Roman" w:hAnsi="Times New Roman"/>
                <w:sz w:val="18"/>
              </w:rPr>
              <w:t>pain</w:t>
            </w:r>
            <w:r>
              <w:rPr>
                <w:rFonts w:ascii="Times New Roman" w:hAnsi="Times New Roman"/>
                <w:spacing w:val="-1"/>
                <w:sz w:val="18"/>
              </w:rPr>
              <w:t xml:space="preserve"> </w:t>
            </w:r>
            <w:r>
              <w:rPr>
                <w:rFonts w:ascii="Times New Roman" w:hAnsi="Times New Roman"/>
                <w:sz w:val="18"/>
              </w:rPr>
              <w:t>causing</w:t>
            </w:r>
            <w:r>
              <w:rPr>
                <w:rFonts w:ascii="Times New Roman" w:hAnsi="Times New Roman"/>
                <w:spacing w:val="-2"/>
                <w:sz w:val="18"/>
              </w:rPr>
              <w:t xml:space="preserve"> </w:t>
            </w:r>
            <w:r>
              <w:rPr>
                <w:rFonts w:ascii="Times New Roman" w:hAnsi="Times New Roman"/>
                <w:sz w:val="18"/>
              </w:rPr>
              <w:t>child</w:t>
            </w:r>
            <w:r>
              <w:rPr>
                <w:rFonts w:ascii="Times New Roman" w:hAnsi="Times New Roman"/>
                <w:spacing w:val="-1"/>
                <w:sz w:val="18"/>
              </w:rPr>
              <w:t xml:space="preserve"> </w:t>
            </w:r>
            <w:r>
              <w:rPr>
                <w:rFonts w:ascii="Times New Roman" w:hAnsi="Times New Roman"/>
                <w:sz w:val="18"/>
              </w:rPr>
              <w:t>to</w:t>
            </w:r>
            <w:r>
              <w:rPr>
                <w:rFonts w:ascii="Times New Roman" w:hAnsi="Times New Roman"/>
                <w:spacing w:val="-1"/>
                <w:sz w:val="18"/>
              </w:rPr>
              <w:t xml:space="preserve"> </w:t>
            </w:r>
            <w:r>
              <w:rPr>
                <w:rFonts w:ascii="Times New Roman" w:hAnsi="Times New Roman"/>
                <w:sz w:val="18"/>
              </w:rPr>
              <w:t>double</w:t>
            </w:r>
            <w:r>
              <w:rPr>
                <w:rFonts w:ascii="Times New Roman" w:hAnsi="Times New Roman"/>
                <w:spacing w:val="-3"/>
                <w:sz w:val="18"/>
              </w:rPr>
              <w:t xml:space="preserve"> </w:t>
            </w:r>
            <w:r>
              <w:rPr>
                <w:rFonts w:ascii="Times New Roman" w:hAnsi="Times New Roman"/>
                <w:sz w:val="18"/>
              </w:rPr>
              <w:t>over</w:t>
            </w:r>
            <w:r>
              <w:rPr>
                <w:rFonts w:ascii="Times New Roman" w:hAnsi="Times New Roman"/>
                <w:spacing w:val="-1"/>
                <w:sz w:val="18"/>
              </w:rPr>
              <w:t xml:space="preserve"> </w:t>
            </w:r>
            <w:r>
              <w:rPr>
                <w:rFonts w:ascii="Times New Roman" w:hAnsi="Times New Roman"/>
                <w:sz w:val="18"/>
              </w:rPr>
              <w:t>or</w:t>
            </w:r>
            <w:r>
              <w:rPr>
                <w:rFonts w:ascii="Times New Roman" w:hAnsi="Times New Roman"/>
                <w:spacing w:val="-2"/>
                <w:sz w:val="18"/>
              </w:rPr>
              <w:t xml:space="preserve"> </w:t>
            </w:r>
            <w:r>
              <w:rPr>
                <w:rFonts w:ascii="Times New Roman" w:hAnsi="Times New Roman"/>
                <w:sz w:val="18"/>
              </w:rPr>
              <w:t>scream</w:t>
            </w:r>
            <w:r>
              <w:rPr>
                <w:rFonts w:ascii="Times New Roman" w:hAnsi="Times New Roman"/>
                <w:spacing w:val="-2"/>
                <w:sz w:val="18"/>
              </w:rPr>
              <w:t xml:space="preserve"> </w:t>
            </w:r>
            <w:r>
              <w:rPr>
                <w:rFonts w:ascii="Times New Roman" w:hAnsi="Times New Roman"/>
                <w:spacing w:val="-10"/>
                <w:sz w:val="18"/>
              </w:rPr>
              <w:t>•</w:t>
            </w:r>
          </w:p>
          <w:p w14:paraId="625DDC34" w14:textId="77777777" w:rsidR="00CA6599" w:rsidRDefault="00CA6599" w:rsidP="00093638">
            <w:pPr>
              <w:pStyle w:val="TableParagraph"/>
              <w:numPr>
                <w:ilvl w:val="0"/>
                <w:numId w:val="59"/>
              </w:numPr>
              <w:tabs>
                <w:tab w:val="left" w:pos="339"/>
              </w:tabs>
              <w:spacing w:before="0" w:line="313" w:lineRule="exact"/>
              <w:ind w:hanging="232"/>
              <w:rPr>
                <w:rFonts w:ascii="Times New Roman" w:hAnsi="Times New Roman"/>
                <w:sz w:val="18"/>
              </w:rPr>
            </w:pPr>
            <w:r>
              <w:rPr>
                <w:rFonts w:ascii="Times New Roman" w:hAnsi="Times New Roman"/>
                <w:sz w:val="18"/>
              </w:rPr>
              <w:t>Abdominal</w:t>
            </w:r>
            <w:r>
              <w:rPr>
                <w:rFonts w:ascii="Times New Roman" w:hAnsi="Times New Roman"/>
                <w:spacing w:val="-2"/>
                <w:sz w:val="18"/>
              </w:rPr>
              <w:t xml:space="preserve"> </w:t>
            </w:r>
            <w:r>
              <w:rPr>
                <w:rFonts w:ascii="Times New Roman" w:hAnsi="Times New Roman"/>
                <w:sz w:val="18"/>
              </w:rPr>
              <w:t>pain</w:t>
            </w:r>
            <w:r>
              <w:rPr>
                <w:rFonts w:ascii="Times New Roman" w:hAnsi="Times New Roman"/>
                <w:spacing w:val="-1"/>
                <w:sz w:val="18"/>
              </w:rPr>
              <w:t xml:space="preserve"> </w:t>
            </w:r>
            <w:r>
              <w:rPr>
                <w:rFonts w:ascii="Times New Roman" w:hAnsi="Times New Roman"/>
                <w:sz w:val="18"/>
              </w:rPr>
              <w:t>that</w:t>
            </w:r>
            <w:r>
              <w:rPr>
                <w:rFonts w:ascii="Times New Roman" w:hAnsi="Times New Roman"/>
                <w:spacing w:val="-2"/>
                <w:sz w:val="18"/>
              </w:rPr>
              <w:t xml:space="preserve"> </w:t>
            </w:r>
            <w:r>
              <w:rPr>
                <w:rFonts w:ascii="Times New Roman" w:hAnsi="Times New Roman"/>
                <w:sz w:val="18"/>
              </w:rPr>
              <w:t>continues</w:t>
            </w:r>
            <w:r>
              <w:rPr>
                <w:rFonts w:ascii="Times New Roman" w:hAnsi="Times New Roman"/>
                <w:spacing w:val="-2"/>
                <w:sz w:val="18"/>
              </w:rPr>
              <w:t xml:space="preserve"> </w:t>
            </w:r>
            <w:r>
              <w:rPr>
                <w:rFonts w:ascii="Times New Roman" w:hAnsi="Times New Roman"/>
                <w:sz w:val="18"/>
              </w:rPr>
              <w:t>after</w:t>
            </w:r>
            <w:r>
              <w:rPr>
                <w:rFonts w:ascii="Times New Roman" w:hAnsi="Times New Roman"/>
                <w:spacing w:val="-2"/>
                <w:sz w:val="18"/>
              </w:rPr>
              <w:t xml:space="preserve"> </w:t>
            </w:r>
            <w:r>
              <w:rPr>
                <w:rFonts w:ascii="Times New Roman" w:hAnsi="Times New Roman"/>
                <w:sz w:val="18"/>
              </w:rPr>
              <w:t>two</w:t>
            </w:r>
            <w:r>
              <w:rPr>
                <w:rFonts w:ascii="Times New Roman" w:hAnsi="Times New Roman"/>
                <w:spacing w:val="-1"/>
                <w:sz w:val="18"/>
              </w:rPr>
              <w:t xml:space="preserve"> </w:t>
            </w:r>
            <w:r>
              <w:rPr>
                <w:rFonts w:ascii="Times New Roman" w:hAnsi="Times New Roman"/>
                <w:sz w:val="18"/>
              </w:rPr>
              <w:t>hours</w:t>
            </w:r>
            <w:r>
              <w:rPr>
                <w:rFonts w:ascii="Times New Roman" w:hAnsi="Times New Roman"/>
                <w:spacing w:val="-1"/>
                <w:sz w:val="18"/>
              </w:rPr>
              <w:t xml:space="preserve"> </w:t>
            </w:r>
            <w:r>
              <w:rPr>
                <w:rFonts w:ascii="Times New Roman" w:hAnsi="Times New Roman"/>
                <w:spacing w:val="-10"/>
                <w:sz w:val="18"/>
              </w:rPr>
              <w:t>•</w:t>
            </w:r>
          </w:p>
          <w:p w14:paraId="45D5B12C" w14:textId="77777777" w:rsidR="00CA6599" w:rsidRDefault="00CA6599" w:rsidP="00093638">
            <w:pPr>
              <w:pStyle w:val="TableParagraph"/>
              <w:numPr>
                <w:ilvl w:val="0"/>
                <w:numId w:val="59"/>
              </w:numPr>
              <w:tabs>
                <w:tab w:val="left" w:pos="339"/>
              </w:tabs>
              <w:spacing w:line="240" w:lineRule="auto"/>
              <w:ind w:hanging="232"/>
              <w:rPr>
                <w:rFonts w:ascii="Times New Roman" w:hAnsi="Times New Roman"/>
                <w:sz w:val="18"/>
              </w:rPr>
            </w:pPr>
            <w:r>
              <w:rPr>
                <w:rFonts w:ascii="Times New Roman" w:hAnsi="Times New Roman"/>
                <w:sz w:val="18"/>
              </w:rPr>
              <w:t>Abdominal</w:t>
            </w:r>
            <w:r>
              <w:rPr>
                <w:rFonts w:ascii="Times New Roman" w:hAnsi="Times New Roman"/>
                <w:spacing w:val="-5"/>
                <w:sz w:val="18"/>
              </w:rPr>
              <w:t xml:space="preserve"> </w:t>
            </w:r>
            <w:r>
              <w:rPr>
                <w:rFonts w:ascii="Times New Roman" w:hAnsi="Times New Roman"/>
                <w:sz w:val="18"/>
              </w:rPr>
              <w:t>pain</w:t>
            </w:r>
            <w:r>
              <w:rPr>
                <w:rFonts w:ascii="Times New Roman" w:hAnsi="Times New Roman"/>
                <w:spacing w:val="-1"/>
                <w:sz w:val="18"/>
              </w:rPr>
              <w:t xml:space="preserve"> </w:t>
            </w:r>
            <w:r>
              <w:rPr>
                <w:rFonts w:ascii="Times New Roman" w:hAnsi="Times New Roman"/>
                <w:sz w:val="18"/>
              </w:rPr>
              <w:t>after</w:t>
            </w:r>
            <w:r>
              <w:rPr>
                <w:rFonts w:ascii="Times New Roman" w:hAnsi="Times New Roman"/>
                <w:spacing w:val="-2"/>
                <w:sz w:val="18"/>
              </w:rPr>
              <w:t xml:space="preserve"> </w:t>
            </w:r>
            <w:r>
              <w:rPr>
                <w:rFonts w:ascii="Times New Roman" w:hAnsi="Times New Roman"/>
                <w:sz w:val="18"/>
              </w:rPr>
              <w:t>injury</w:t>
            </w:r>
            <w:r>
              <w:rPr>
                <w:rFonts w:ascii="Times New Roman" w:hAnsi="Times New Roman"/>
                <w:spacing w:val="-1"/>
                <w:sz w:val="18"/>
              </w:rPr>
              <w:t xml:space="preserve"> </w:t>
            </w:r>
            <w:r>
              <w:rPr>
                <w:rFonts w:ascii="Times New Roman" w:hAnsi="Times New Roman"/>
                <w:spacing w:val="-10"/>
                <w:sz w:val="18"/>
              </w:rPr>
              <w:t>•</w:t>
            </w:r>
          </w:p>
          <w:p w14:paraId="31FACF9C" w14:textId="77777777" w:rsidR="00CA6599" w:rsidRDefault="00CA6599" w:rsidP="00093638">
            <w:pPr>
              <w:pStyle w:val="TableParagraph"/>
              <w:numPr>
                <w:ilvl w:val="0"/>
                <w:numId w:val="59"/>
              </w:numPr>
              <w:tabs>
                <w:tab w:val="left" w:pos="339"/>
              </w:tabs>
              <w:spacing w:before="2" w:line="313" w:lineRule="exact"/>
              <w:ind w:hanging="232"/>
              <w:rPr>
                <w:rFonts w:ascii="Times New Roman" w:hAnsi="Times New Roman"/>
                <w:sz w:val="18"/>
              </w:rPr>
            </w:pPr>
            <w:r>
              <w:rPr>
                <w:rFonts w:ascii="Times New Roman" w:hAnsi="Times New Roman"/>
                <w:sz w:val="18"/>
              </w:rPr>
              <w:t>Bloody/black</w:t>
            </w:r>
            <w:r>
              <w:rPr>
                <w:rFonts w:ascii="Times New Roman" w:hAnsi="Times New Roman"/>
                <w:spacing w:val="-4"/>
                <w:sz w:val="18"/>
              </w:rPr>
              <w:t xml:space="preserve"> </w:t>
            </w:r>
            <w:r>
              <w:rPr>
                <w:rFonts w:ascii="Times New Roman" w:hAnsi="Times New Roman"/>
                <w:sz w:val="18"/>
              </w:rPr>
              <w:t>stools</w:t>
            </w:r>
            <w:r>
              <w:rPr>
                <w:rFonts w:ascii="Times New Roman" w:hAnsi="Times New Roman"/>
                <w:spacing w:val="-2"/>
                <w:sz w:val="18"/>
              </w:rPr>
              <w:t xml:space="preserve"> </w:t>
            </w:r>
            <w:r>
              <w:rPr>
                <w:rFonts w:ascii="Times New Roman" w:hAnsi="Times New Roman"/>
                <w:spacing w:val="-10"/>
                <w:sz w:val="18"/>
              </w:rPr>
              <w:t>•</w:t>
            </w:r>
          </w:p>
          <w:p w14:paraId="7DFB595A" w14:textId="77777777" w:rsidR="00CA6599" w:rsidRDefault="00CA6599" w:rsidP="00093638">
            <w:pPr>
              <w:pStyle w:val="TableParagraph"/>
              <w:numPr>
                <w:ilvl w:val="0"/>
                <w:numId w:val="59"/>
              </w:numPr>
              <w:tabs>
                <w:tab w:val="left" w:pos="339"/>
              </w:tabs>
              <w:spacing w:before="0" w:line="313" w:lineRule="exact"/>
              <w:ind w:hanging="232"/>
              <w:rPr>
                <w:rFonts w:ascii="Times New Roman" w:hAnsi="Times New Roman"/>
                <w:sz w:val="18"/>
              </w:rPr>
            </w:pPr>
            <w:r>
              <w:rPr>
                <w:rFonts w:ascii="Times New Roman" w:hAnsi="Times New Roman"/>
                <w:sz w:val="18"/>
              </w:rPr>
              <w:t>No</w:t>
            </w:r>
            <w:r>
              <w:rPr>
                <w:rFonts w:ascii="Times New Roman" w:hAnsi="Times New Roman"/>
                <w:spacing w:val="-1"/>
                <w:sz w:val="18"/>
              </w:rPr>
              <w:t xml:space="preserve"> </w:t>
            </w:r>
            <w:r>
              <w:rPr>
                <w:rFonts w:ascii="Times New Roman" w:hAnsi="Times New Roman"/>
                <w:sz w:val="18"/>
              </w:rPr>
              <w:t>urine</w:t>
            </w:r>
            <w:r>
              <w:rPr>
                <w:rFonts w:ascii="Times New Roman" w:hAnsi="Times New Roman"/>
                <w:spacing w:val="-2"/>
                <w:sz w:val="18"/>
              </w:rPr>
              <w:t xml:space="preserve"> </w:t>
            </w:r>
            <w:r>
              <w:rPr>
                <w:rFonts w:ascii="Times New Roman" w:hAnsi="Times New Roman"/>
                <w:sz w:val="18"/>
              </w:rPr>
              <w:t>output</w:t>
            </w:r>
            <w:r>
              <w:rPr>
                <w:rFonts w:ascii="Times New Roman" w:hAnsi="Times New Roman"/>
                <w:spacing w:val="-1"/>
                <w:sz w:val="18"/>
              </w:rPr>
              <w:t xml:space="preserve"> </w:t>
            </w:r>
            <w:r>
              <w:rPr>
                <w:rFonts w:ascii="Times New Roman" w:hAnsi="Times New Roman"/>
                <w:sz w:val="18"/>
              </w:rPr>
              <w:t>for</w:t>
            </w:r>
            <w:r>
              <w:rPr>
                <w:rFonts w:ascii="Times New Roman" w:hAnsi="Times New Roman"/>
                <w:spacing w:val="-3"/>
                <w:sz w:val="18"/>
              </w:rPr>
              <w:t xml:space="preserve"> </w:t>
            </w:r>
            <w:r>
              <w:rPr>
                <w:rFonts w:ascii="Times New Roman" w:hAnsi="Times New Roman"/>
                <w:sz w:val="18"/>
              </w:rPr>
              <w:t>8 hours</w:t>
            </w:r>
            <w:r>
              <w:rPr>
                <w:rFonts w:ascii="Times New Roman" w:hAnsi="Times New Roman"/>
                <w:spacing w:val="-3"/>
                <w:sz w:val="18"/>
              </w:rPr>
              <w:t xml:space="preserve"> </w:t>
            </w:r>
            <w:r>
              <w:rPr>
                <w:rFonts w:ascii="Times New Roman" w:hAnsi="Times New Roman"/>
                <w:spacing w:val="-10"/>
                <w:sz w:val="18"/>
              </w:rPr>
              <w:t>•</w:t>
            </w:r>
          </w:p>
          <w:p w14:paraId="2E9FCF0D" w14:textId="77777777" w:rsidR="00CA6599" w:rsidRDefault="00CA6599" w:rsidP="00093638">
            <w:pPr>
              <w:pStyle w:val="TableParagraph"/>
              <w:numPr>
                <w:ilvl w:val="0"/>
                <w:numId w:val="59"/>
              </w:numPr>
              <w:tabs>
                <w:tab w:val="left" w:pos="339"/>
              </w:tabs>
              <w:spacing w:line="240" w:lineRule="auto"/>
              <w:ind w:hanging="232"/>
              <w:rPr>
                <w:rFonts w:ascii="Times New Roman" w:hAnsi="Times New Roman"/>
                <w:sz w:val="18"/>
              </w:rPr>
            </w:pPr>
            <w:r>
              <w:rPr>
                <w:rFonts w:ascii="Times New Roman" w:hAnsi="Times New Roman"/>
                <w:sz w:val="18"/>
              </w:rPr>
              <w:t>Diarrhea</w:t>
            </w:r>
            <w:r>
              <w:rPr>
                <w:rFonts w:ascii="Times New Roman" w:hAnsi="Times New Roman"/>
                <w:spacing w:val="-3"/>
                <w:sz w:val="18"/>
              </w:rPr>
              <w:t xml:space="preserve"> </w:t>
            </w:r>
            <w:r>
              <w:rPr>
                <w:rFonts w:ascii="Times New Roman" w:hAnsi="Times New Roman"/>
                <w:spacing w:val="-10"/>
                <w:sz w:val="18"/>
              </w:rPr>
              <w:t>•</w:t>
            </w:r>
          </w:p>
          <w:p w14:paraId="43D6FB37" w14:textId="77777777" w:rsidR="00CA6599" w:rsidRDefault="00CA6599" w:rsidP="00093638">
            <w:pPr>
              <w:pStyle w:val="TableParagraph"/>
              <w:numPr>
                <w:ilvl w:val="0"/>
                <w:numId w:val="59"/>
              </w:numPr>
              <w:tabs>
                <w:tab w:val="left" w:pos="339"/>
              </w:tabs>
              <w:spacing w:line="313" w:lineRule="exact"/>
              <w:ind w:hanging="232"/>
              <w:rPr>
                <w:rFonts w:ascii="Times New Roman" w:hAnsi="Times New Roman"/>
                <w:sz w:val="18"/>
              </w:rPr>
            </w:pPr>
            <w:r>
              <w:rPr>
                <w:rFonts w:ascii="Times New Roman" w:hAnsi="Times New Roman"/>
                <w:sz w:val="18"/>
              </w:rPr>
              <w:t>Vomiting</w:t>
            </w:r>
            <w:r>
              <w:rPr>
                <w:rFonts w:ascii="Times New Roman" w:hAnsi="Times New Roman"/>
                <w:spacing w:val="-2"/>
                <w:sz w:val="18"/>
              </w:rPr>
              <w:t xml:space="preserve"> </w:t>
            </w:r>
            <w:r>
              <w:rPr>
                <w:rFonts w:ascii="Times New Roman" w:hAnsi="Times New Roman"/>
                <w:spacing w:val="-10"/>
                <w:sz w:val="18"/>
              </w:rPr>
              <w:t>•</w:t>
            </w:r>
          </w:p>
          <w:p w14:paraId="2970507D" w14:textId="77777777" w:rsidR="00CA6599" w:rsidRDefault="00CA6599" w:rsidP="00093638">
            <w:pPr>
              <w:pStyle w:val="TableParagraph"/>
              <w:numPr>
                <w:ilvl w:val="0"/>
                <w:numId w:val="59"/>
              </w:numPr>
              <w:tabs>
                <w:tab w:val="left" w:pos="339"/>
              </w:tabs>
              <w:spacing w:before="0" w:line="313" w:lineRule="exact"/>
              <w:ind w:hanging="232"/>
              <w:rPr>
                <w:rFonts w:ascii="Times New Roman" w:hAnsi="Times New Roman"/>
                <w:sz w:val="18"/>
              </w:rPr>
            </w:pPr>
            <w:r>
              <w:rPr>
                <w:rFonts w:ascii="Times New Roman" w:hAnsi="Times New Roman"/>
                <w:sz w:val="18"/>
              </w:rPr>
              <w:t>Yellow</w:t>
            </w:r>
            <w:r>
              <w:rPr>
                <w:rFonts w:ascii="Times New Roman" w:hAnsi="Times New Roman"/>
                <w:spacing w:val="-2"/>
                <w:sz w:val="18"/>
              </w:rPr>
              <w:t xml:space="preserve"> </w:t>
            </w:r>
            <w:r>
              <w:rPr>
                <w:rFonts w:ascii="Times New Roman" w:hAnsi="Times New Roman"/>
                <w:sz w:val="18"/>
              </w:rPr>
              <w:t>skin/eyes</w:t>
            </w:r>
            <w:r>
              <w:rPr>
                <w:rFonts w:ascii="Times New Roman" w:hAnsi="Times New Roman"/>
                <w:spacing w:val="-1"/>
                <w:sz w:val="18"/>
              </w:rPr>
              <w:t xml:space="preserve"> </w:t>
            </w:r>
            <w:r>
              <w:rPr>
                <w:rFonts w:ascii="Times New Roman" w:hAnsi="Times New Roman"/>
                <w:spacing w:val="-5"/>
                <w:sz w:val="18"/>
              </w:rPr>
              <w:t>**</w:t>
            </w:r>
          </w:p>
          <w:p w14:paraId="54CC8747" w14:textId="77777777" w:rsidR="00CA6599" w:rsidRDefault="00CA6599" w:rsidP="00093638">
            <w:pPr>
              <w:pStyle w:val="TableParagraph"/>
              <w:numPr>
                <w:ilvl w:val="0"/>
                <w:numId w:val="59"/>
              </w:numPr>
              <w:tabs>
                <w:tab w:val="left" w:pos="339"/>
              </w:tabs>
              <w:spacing w:line="240" w:lineRule="auto"/>
              <w:ind w:hanging="232"/>
              <w:rPr>
                <w:rFonts w:ascii="Times New Roman" w:hAnsi="Times New Roman"/>
                <w:sz w:val="18"/>
              </w:rPr>
            </w:pPr>
            <w:r>
              <w:rPr>
                <w:rFonts w:ascii="Times New Roman" w:hAnsi="Times New Roman"/>
                <w:sz w:val="18"/>
              </w:rPr>
              <w:t>Fever</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behavior</w:t>
            </w:r>
            <w:r>
              <w:rPr>
                <w:rFonts w:ascii="Times New Roman" w:hAnsi="Times New Roman"/>
                <w:spacing w:val="-1"/>
                <w:sz w:val="18"/>
              </w:rPr>
              <w:t xml:space="preserve"> </w:t>
            </w:r>
            <w:r>
              <w:rPr>
                <w:rFonts w:ascii="Times New Roman" w:hAnsi="Times New Roman"/>
                <w:sz w:val="18"/>
              </w:rPr>
              <w:t>change</w:t>
            </w:r>
            <w:r>
              <w:rPr>
                <w:rFonts w:ascii="Times New Roman" w:hAnsi="Times New Roman"/>
                <w:spacing w:val="-2"/>
                <w:sz w:val="18"/>
              </w:rPr>
              <w:t xml:space="preserve"> </w:t>
            </w:r>
            <w:r>
              <w:rPr>
                <w:rFonts w:ascii="Times New Roman" w:hAnsi="Times New Roman"/>
                <w:spacing w:val="-10"/>
                <w:sz w:val="18"/>
              </w:rPr>
              <w:t>•</w:t>
            </w:r>
          </w:p>
          <w:p w14:paraId="6566ACB6" w14:textId="456E8DA7" w:rsidR="00CA6599" w:rsidRDefault="00CA6599" w:rsidP="00CA6599">
            <w:pPr>
              <w:pStyle w:val="TableParagraph"/>
              <w:spacing w:before="0" w:line="226" w:lineRule="exact"/>
              <w:rPr>
                <w:rFonts w:ascii="Times New Roman"/>
                <w:b/>
                <w:sz w:val="20"/>
              </w:rPr>
            </w:pPr>
            <w:r>
              <w:rPr>
                <w:rFonts w:ascii="Times New Roman" w:hAnsi="Times New Roman"/>
                <w:sz w:val="18"/>
              </w:rPr>
              <w:t>Looks</w:t>
            </w:r>
            <w:r>
              <w:rPr>
                <w:rFonts w:ascii="Times New Roman" w:hAnsi="Times New Roman"/>
                <w:spacing w:val="-3"/>
                <w:sz w:val="18"/>
              </w:rPr>
              <w:t xml:space="preserve"> </w:t>
            </w:r>
            <w:r>
              <w:rPr>
                <w:rFonts w:ascii="Times New Roman" w:hAnsi="Times New Roman"/>
                <w:sz w:val="18"/>
              </w:rPr>
              <w:t>or</w:t>
            </w:r>
            <w:r>
              <w:rPr>
                <w:rFonts w:ascii="Times New Roman" w:hAnsi="Times New Roman"/>
                <w:spacing w:val="-3"/>
                <w:sz w:val="18"/>
              </w:rPr>
              <w:t xml:space="preserve"> </w:t>
            </w:r>
            <w:r>
              <w:rPr>
                <w:rFonts w:ascii="Times New Roman" w:hAnsi="Times New Roman"/>
                <w:sz w:val="18"/>
              </w:rPr>
              <w:t xml:space="preserve">acts very ill </w:t>
            </w:r>
            <w:r>
              <w:rPr>
                <w:rFonts w:ascii="Times New Roman" w:hAnsi="Times New Roman"/>
                <w:spacing w:val="-10"/>
                <w:sz w:val="18"/>
              </w:rPr>
              <w:t>•</w:t>
            </w:r>
          </w:p>
        </w:tc>
      </w:tr>
      <w:tr w:rsidR="00CA6599" w14:paraId="62DC6065" w14:textId="77777777" w:rsidTr="006E58B6">
        <w:trPr>
          <w:trHeight w:val="1482"/>
        </w:trPr>
        <w:tc>
          <w:tcPr>
            <w:tcW w:w="3558" w:type="dxa"/>
            <w:gridSpan w:val="2"/>
          </w:tcPr>
          <w:p w14:paraId="1F215B6D" w14:textId="77777777" w:rsidR="00CA6599" w:rsidRDefault="00CA6599" w:rsidP="00A33DBE">
            <w:pPr>
              <w:pStyle w:val="TableParagraph"/>
              <w:spacing w:before="0" w:line="203" w:lineRule="exact"/>
              <w:rPr>
                <w:rFonts w:ascii="Times New Roman"/>
                <w:sz w:val="18"/>
              </w:rPr>
            </w:pPr>
            <w:r>
              <w:rPr>
                <w:rFonts w:ascii="Times New Roman"/>
                <w:b/>
                <w:sz w:val="18"/>
              </w:rPr>
              <w:t>Swollen</w:t>
            </w:r>
            <w:r>
              <w:rPr>
                <w:rFonts w:ascii="Times New Roman"/>
                <w:b/>
                <w:spacing w:val="-1"/>
                <w:sz w:val="18"/>
              </w:rPr>
              <w:t xml:space="preserve"> </w:t>
            </w:r>
            <w:r>
              <w:rPr>
                <w:rFonts w:ascii="Times New Roman"/>
                <w:b/>
                <w:sz w:val="18"/>
              </w:rPr>
              <w:t>Glands</w:t>
            </w:r>
            <w:r>
              <w:rPr>
                <w:rFonts w:ascii="Times New Roman"/>
                <w:b/>
                <w:spacing w:val="-2"/>
                <w:sz w:val="18"/>
              </w:rPr>
              <w:t xml:space="preserve"> </w:t>
            </w:r>
            <w:r>
              <w:rPr>
                <w:rFonts w:ascii="Times New Roman"/>
                <w:sz w:val="18"/>
              </w:rPr>
              <w:t>(Lymph</w:t>
            </w:r>
            <w:r>
              <w:rPr>
                <w:rFonts w:ascii="Times New Roman"/>
                <w:spacing w:val="-2"/>
                <w:sz w:val="18"/>
              </w:rPr>
              <w:t xml:space="preserve"> Nodes)</w:t>
            </w:r>
          </w:p>
        </w:tc>
        <w:tc>
          <w:tcPr>
            <w:tcW w:w="7565" w:type="dxa"/>
            <w:gridSpan w:val="2"/>
          </w:tcPr>
          <w:p w14:paraId="5DBD2D0D" w14:textId="77777777" w:rsidR="00CA6599" w:rsidRDefault="00CA6599" w:rsidP="00A33DBE">
            <w:pPr>
              <w:pStyle w:val="TableParagraph"/>
              <w:spacing w:before="0" w:line="226" w:lineRule="exact"/>
              <w:rPr>
                <w:rFonts w:ascii="Times New Roman"/>
                <w:b/>
                <w:sz w:val="18"/>
              </w:rPr>
            </w:pPr>
            <w:r>
              <w:rPr>
                <w:rFonts w:ascii="Times New Roman"/>
                <w:b/>
                <w:sz w:val="20"/>
              </w:rPr>
              <w:t>No</w:t>
            </w:r>
            <w:r>
              <w:rPr>
                <w:rFonts w:ascii="Times New Roman"/>
                <w:b/>
                <w:sz w:val="18"/>
              </w:rPr>
              <w:t>,</w:t>
            </w:r>
            <w:r>
              <w:rPr>
                <w:rFonts w:ascii="Times New Roman"/>
                <w:b/>
                <w:spacing w:val="-1"/>
                <w:sz w:val="18"/>
              </w:rPr>
              <w:t xml:space="preserve"> </w:t>
            </w:r>
            <w:r>
              <w:rPr>
                <w:rFonts w:ascii="Times New Roman"/>
                <w:b/>
                <w:spacing w:val="-2"/>
                <w:sz w:val="18"/>
                <w:u w:val="single"/>
              </w:rPr>
              <w:t>unless</w:t>
            </w:r>
          </w:p>
          <w:p w14:paraId="3D763E5D" w14:textId="77777777" w:rsidR="00CA6599" w:rsidRDefault="00CA6599" w:rsidP="00093638">
            <w:pPr>
              <w:pStyle w:val="TableParagraph"/>
              <w:numPr>
                <w:ilvl w:val="0"/>
                <w:numId w:val="58"/>
              </w:numPr>
              <w:tabs>
                <w:tab w:val="left" w:pos="339"/>
              </w:tabs>
              <w:spacing w:before="12" w:line="240" w:lineRule="auto"/>
              <w:ind w:hanging="232"/>
              <w:rPr>
                <w:rFonts w:ascii="Times New Roman" w:hAnsi="Times New Roman"/>
                <w:sz w:val="18"/>
              </w:rPr>
            </w:pPr>
            <w:r>
              <w:rPr>
                <w:rFonts w:ascii="Times New Roman" w:hAnsi="Times New Roman"/>
                <w:sz w:val="18"/>
              </w:rPr>
              <w:t>Difficulty</w:t>
            </w:r>
            <w:r>
              <w:rPr>
                <w:rFonts w:ascii="Times New Roman" w:hAnsi="Times New Roman"/>
                <w:spacing w:val="-4"/>
                <w:sz w:val="18"/>
              </w:rPr>
              <w:t xml:space="preserve"> </w:t>
            </w:r>
            <w:r>
              <w:rPr>
                <w:rFonts w:ascii="Times New Roman" w:hAnsi="Times New Roman"/>
                <w:sz w:val="18"/>
              </w:rPr>
              <w:t>breathing</w:t>
            </w:r>
            <w:r>
              <w:rPr>
                <w:rFonts w:ascii="Times New Roman" w:hAnsi="Times New Roman"/>
                <w:spacing w:val="-3"/>
                <w:sz w:val="18"/>
              </w:rPr>
              <w:t xml:space="preserve"> </w:t>
            </w:r>
            <w:r>
              <w:rPr>
                <w:rFonts w:ascii="Times New Roman" w:hAnsi="Times New Roman"/>
                <w:sz w:val="18"/>
              </w:rPr>
              <w:t>or</w:t>
            </w:r>
            <w:r>
              <w:rPr>
                <w:rFonts w:ascii="Times New Roman" w:hAnsi="Times New Roman"/>
                <w:spacing w:val="-2"/>
                <w:sz w:val="18"/>
              </w:rPr>
              <w:t xml:space="preserve"> </w:t>
            </w:r>
            <w:r>
              <w:rPr>
                <w:rFonts w:ascii="Times New Roman" w:hAnsi="Times New Roman"/>
                <w:sz w:val="18"/>
              </w:rPr>
              <w:t>swallowing</w:t>
            </w:r>
            <w:r>
              <w:rPr>
                <w:rFonts w:ascii="Times New Roman" w:hAnsi="Times New Roman"/>
                <w:spacing w:val="-1"/>
                <w:sz w:val="18"/>
              </w:rPr>
              <w:t xml:space="preserve"> </w:t>
            </w:r>
            <w:r>
              <w:rPr>
                <w:rFonts w:ascii="Times New Roman" w:hAnsi="Times New Roman"/>
                <w:spacing w:val="-10"/>
                <w:sz w:val="18"/>
              </w:rPr>
              <w:t>•</w:t>
            </w:r>
          </w:p>
          <w:p w14:paraId="7C434C2D" w14:textId="77777777" w:rsidR="00CA6599" w:rsidRDefault="00CA6599" w:rsidP="00093638">
            <w:pPr>
              <w:pStyle w:val="TableParagraph"/>
              <w:numPr>
                <w:ilvl w:val="0"/>
                <w:numId w:val="58"/>
              </w:numPr>
              <w:tabs>
                <w:tab w:val="left" w:pos="339"/>
              </w:tabs>
              <w:spacing w:line="240" w:lineRule="auto"/>
              <w:ind w:hanging="232"/>
              <w:rPr>
                <w:rFonts w:ascii="Times New Roman" w:hAnsi="Times New Roman"/>
                <w:sz w:val="18"/>
              </w:rPr>
            </w:pPr>
            <w:r>
              <w:rPr>
                <w:rFonts w:ascii="Times New Roman" w:hAnsi="Times New Roman"/>
                <w:sz w:val="18"/>
              </w:rPr>
              <w:t>Red,</w:t>
            </w:r>
            <w:r>
              <w:rPr>
                <w:rFonts w:ascii="Times New Roman" w:hAnsi="Times New Roman"/>
                <w:spacing w:val="-1"/>
                <w:sz w:val="18"/>
              </w:rPr>
              <w:t xml:space="preserve"> </w:t>
            </w:r>
            <w:r>
              <w:rPr>
                <w:rFonts w:ascii="Times New Roman" w:hAnsi="Times New Roman"/>
                <w:sz w:val="18"/>
              </w:rPr>
              <w:t>tender,</w:t>
            </w:r>
            <w:r>
              <w:rPr>
                <w:rFonts w:ascii="Times New Roman" w:hAnsi="Times New Roman"/>
                <w:spacing w:val="-1"/>
                <w:sz w:val="18"/>
              </w:rPr>
              <w:t xml:space="preserve"> </w:t>
            </w:r>
            <w:r>
              <w:rPr>
                <w:rFonts w:ascii="Times New Roman" w:hAnsi="Times New Roman"/>
                <w:sz w:val="18"/>
              </w:rPr>
              <w:t>warm</w:t>
            </w:r>
            <w:r>
              <w:rPr>
                <w:rFonts w:ascii="Times New Roman" w:hAnsi="Times New Roman"/>
                <w:spacing w:val="-3"/>
                <w:sz w:val="18"/>
              </w:rPr>
              <w:t xml:space="preserve"> </w:t>
            </w:r>
            <w:r>
              <w:rPr>
                <w:rFonts w:ascii="Times New Roman" w:hAnsi="Times New Roman"/>
                <w:sz w:val="18"/>
              </w:rPr>
              <w:t>glands</w:t>
            </w:r>
            <w:r>
              <w:rPr>
                <w:rFonts w:ascii="Times New Roman" w:hAnsi="Times New Roman"/>
                <w:spacing w:val="-1"/>
                <w:sz w:val="18"/>
              </w:rPr>
              <w:t xml:space="preserve"> </w:t>
            </w:r>
            <w:r>
              <w:rPr>
                <w:rFonts w:ascii="Times New Roman" w:hAnsi="Times New Roman"/>
                <w:spacing w:val="-10"/>
                <w:sz w:val="18"/>
              </w:rPr>
              <w:t>•</w:t>
            </w:r>
          </w:p>
          <w:p w14:paraId="3CCE44BF" w14:textId="77777777" w:rsidR="00CA6599" w:rsidRDefault="00CA6599" w:rsidP="00093638">
            <w:pPr>
              <w:pStyle w:val="TableParagraph"/>
              <w:numPr>
                <w:ilvl w:val="0"/>
                <w:numId w:val="58"/>
              </w:numPr>
              <w:tabs>
                <w:tab w:val="left" w:pos="339"/>
              </w:tabs>
              <w:spacing w:line="313" w:lineRule="exact"/>
              <w:ind w:hanging="232"/>
              <w:rPr>
                <w:rFonts w:ascii="Times New Roman" w:hAnsi="Times New Roman"/>
                <w:sz w:val="18"/>
              </w:rPr>
            </w:pPr>
            <w:r>
              <w:rPr>
                <w:rFonts w:ascii="Times New Roman" w:hAnsi="Times New Roman"/>
                <w:sz w:val="18"/>
              </w:rPr>
              <w:t>Fever</w:t>
            </w:r>
            <w:r>
              <w:rPr>
                <w:rFonts w:ascii="Times New Roman" w:hAnsi="Times New Roman"/>
                <w:spacing w:val="-4"/>
                <w:sz w:val="18"/>
              </w:rPr>
              <w:t xml:space="preserve"> </w:t>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behavior</w:t>
            </w:r>
            <w:r>
              <w:rPr>
                <w:rFonts w:ascii="Times New Roman" w:hAnsi="Times New Roman"/>
                <w:spacing w:val="-1"/>
                <w:sz w:val="18"/>
              </w:rPr>
              <w:t xml:space="preserve"> </w:t>
            </w:r>
            <w:r>
              <w:rPr>
                <w:rFonts w:ascii="Times New Roman" w:hAnsi="Times New Roman"/>
                <w:sz w:val="18"/>
              </w:rPr>
              <w:t>change</w:t>
            </w:r>
            <w:r>
              <w:rPr>
                <w:rFonts w:ascii="Times New Roman" w:hAnsi="Times New Roman"/>
                <w:spacing w:val="-2"/>
                <w:sz w:val="18"/>
              </w:rPr>
              <w:t xml:space="preserve"> </w:t>
            </w:r>
            <w:r>
              <w:rPr>
                <w:rFonts w:ascii="Times New Roman" w:hAnsi="Times New Roman"/>
                <w:spacing w:val="-10"/>
                <w:sz w:val="18"/>
              </w:rPr>
              <w:t>•</w:t>
            </w:r>
          </w:p>
          <w:p w14:paraId="50302A87" w14:textId="77777777" w:rsidR="00CA6599" w:rsidRDefault="00CA6599" w:rsidP="00093638">
            <w:pPr>
              <w:pStyle w:val="TableParagraph"/>
              <w:numPr>
                <w:ilvl w:val="0"/>
                <w:numId w:val="58"/>
              </w:numPr>
              <w:tabs>
                <w:tab w:val="left" w:pos="339"/>
              </w:tabs>
              <w:spacing w:before="0" w:line="283" w:lineRule="exact"/>
              <w:ind w:hanging="232"/>
              <w:rPr>
                <w:rFonts w:ascii="Segoe UI Symbol" w:hAnsi="Segoe UI Symbol"/>
                <w:sz w:val="16"/>
              </w:rPr>
            </w:pPr>
            <w:r>
              <w:rPr>
                <w:rFonts w:ascii="Times New Roman" w:hAnsi="Times New Roman"/>
                <w:sz w:val="18"/>
              </w:rPr>
              <w:t>Mumps,</w:t>
            </w:r>
            <w:r>
              <w:rPr>
                <w:rFonts w:ascii="Times New Roman" w:hAnsi="Times New Roman"/>
                <w:spacing w:val="-3"/>
                <w:sz w:val="18"/>
              </w:rPr>
              <w:t xml:space="preserve"> </w:t>
            </w:r>
            <w:r>
              <w:rPr>
                <w:rFonts w:ascii="Times New Roman" w:hAnsi="Times New Roman"/>
                <w:sz w:val="18"/>
              </w:rPr>
              <w:t>until</w:t>
            </w:r>
            <w:r>
              <w:rPr>
                <w:rFonts w:ascii="Times New Roman" w:hAnsi="Times New Roman"/>
                <w:spacing w:val="-3"/>
                <w:sz w:val="18"/>
              </w:rPr>
              <w:t xml:space="preserve"> </w:t>
            </w:r>
            <w:r>
              <w:rPr>
                <w:rFonts w:ascii="Times New Roman" w:hAnsi="Times New Roman"/>
                <w:sz w:val="18"/>
              </w:rPr>
              <w:t>9 days</w:t>
            </w:r>
            <w:r>
              <w:rPr>
                <w:rFonts w:ascii="Times New Roman" w:hAnsi="Times New Roman"/>
                <w:spacing w:val="-1"/>
                <w:sz w:val="18"/>
              </w:rPr>
              <w:t xml:space="preserve"> </w:t>
            </w:r>
            <w:r>
              <w:rPr>
                <w:rFonts w:ascii="Times New Roman" w:hAnsi="Times New Roman"/>
                <w:sz w:val="18"/>
              </w:rPr>
              <w:t>after</w:t>
            </w:r>
            <w:r>
              <w:rPr>
                <w:rFonts w:ascii="Times New Roman" w:hAnsi="Times New Roman"/>
                <w:spacing w:val="-2"/>
                <w:sz w:val="18"/>
              </w:rPr>
              <w:t xml:space="preserve"> </w:t>
            </w:r>
            <w:r>
              <w:rPr>
                <w:rFonts w:ascii="Times New Roman" w:hAnsi="Times New Roman"/>
                <w:sz w:val="18"/>
              </w:rPr>
              <w:t>swelling</w:t>
            </w:r>
            <w:r>
              <w:rPr>
                <w:rFonts w:ascii="Times New Roman" w:hAnsi="Times New Roman"/>
                <w:spacing w:val="-2"/>
                <w:sz w:val="18"/>
              </w:rPr>
              <w:t xml:space="preserve"> </w:t>
            </w:r>
            <w:r>
              <w:rPr>
                <w:rFonts w:ascii="Times New Roman" w:hAnsi="Times New Roman"/>
                <w:sz w:val="18"/>
              </w:rPr>
              <w:t>of</w:t>
            </w:r>
            <w:r>
              <w:rPr>
                <w:rFonts w:ascii="Times New Roman" w:hAnsi="Times New Roman"/>
                <w:spacing w:val="-2"/>
                <w:sz w:val="18"/>
              </w:rPr>
              <w:t xml:space="preserve"> </w:t>
            </w:r>
            <w:r>
              <w:rPr>
                <w:rFonts w:ascii="Times New Roman" w:hAnsi="Times New Roman"/>
                <w:sz w:val="18"/>
              </w:rPr>
              <w:t>parotid</w:t>
            </w:r>
            <w:r>
              <w:rPr>
                <w:rFonts w:ascii="Times New Roman" w:hAnsi="Times New Roman"/>
                <w:spacing w:val="-2"/>
                <w:sz w:val="18"/>
              </w:rPr>
              <w:t xml:space="preserve"> </w:t>
            </w:r>
            <w:r>
              <w:rPr>
                <w:rFonts w:ascii="Times New Roman" w:hAnsi="Times New Roman"/>
                <w:sz w:val="18"/>
              </w:rPr>
              <w:t>glands</w:t>
            </w:r>
            <w:r>
              <w:rPr>
                <w:rFonts w:ascii="Times New Roman" w:hAnsi="Times New Roman"/>
                <w:spacing w:val="-1"/>
                <w:sz w:val="18"/>
              </w:rPr>
              <w:t xml:space="preserve"> </w:t>
            </w:r>
            <w:r>
              <w:rPr>
                <w:rFonts w:ascii="Times New Roman" w:hAnsi="Times New Roman"/>
                <w:spacing w:val="-5"/>
                <w:sz w:val="18"/>
              </w:rPr>
              <w:t>•</w:t>
            </w:r>
            <w:r>
              <w:rPr>
                <w:rFonts w:ascii="Segoe UI Symbol" w:hAnsi="Segoe UI Symbol"/>
                <w:spacing w:val="-5"/>
                <w:sz w:val="16"/>
              </w:rPr>
              <w:t>☺</w:t>
            </w:r>
          </w:p>
        </w:tc>
      </w:tr>
      <w:tr w:rsidR="00CA6599" w14:paraId="488B6168" w14:textId="77777777" w:rsidTr="006E58B6">
        <w:trPr>
          <w:trHeight w:val="2111"/>
        </w:trPr>
        <w:tc>
          <w:tcPr>
            <w:tcW w:w="3558" w:type="dxa"/>
            <w:gridSpan w:val="2"/>
          </w:tcPr>
          <w:p w14:paraId="3B6AFD5A" w14:textId="77777777" w:rsidR="00CA6599" w:rsidRDefault="00CA6599" w:rsidP="00A33DBE">
            <w:pPr>
              <w:pStyle w:val="TableParagraph"/>
              <w:spacing w:before="0" w:line="203" w:lineRule="exact"/>
              <w:rPr>
                <w:rFonts w:ascii="Times New Roman"/>
                <w:b/>
                <w:sz w:val="18"/>
              </w:rPr>
            </w:pPr>
            <w:r>
              <w:rPr>
                <w:rFonts w:ascii="Times New Roman"/>
                <w:b/>
                <w:spacing w:val="-2"/>
                <w:sz w:val="18"/>
              </w:rPr>
              <w:t>Vomiting</w:t>
            </w:r>
          </w:p>
        </w:tc>
        <w:tc>
          <w:tcPr>
            <w:tcW w:w="7565" w:type="dxa"/>
            <w:gridSpan w:val="2"/>
          </w:tcPr>
          <w:p w14:paraId="12862670" w14:textId="77777777" w:rsidR="00CA6599" w:rsidRDefault="00CA6599" w:rsidP="00A33DBE">
            <w:pPr>
              <w:pStyle w:val="TableParagraph"/>
              <w:spacing w:before="0" w:line="226" w:lineRule="exact"/>
              <w:rPr>
                <w:rFonts w:ascii="Times New Roman"/>
                <w:b/>
                <w:sz w:val="18"/>
              </w:rPr>
            </w:pPr>
            <w:r>
              <w:rPr>
                <w:rFonts w:ascii="Times New Roman"/>
                <w:b/>
                <w:sz w:val="20"/>
              </w:rPr>
              <w:t>Yes</w:t>
            </w:r>
            <w:r>
              <w:rPr>
                <w:rFonts w:ascii="Times New Roman"/>
                <w:b/>
                <w:sz w:val="18"/>
              </w:rPr>
              <w:t>,</w:t>
            </w:r>
            <w:r>
              <w:rPr>
                <w:rFonts w:ascii="Times New Roman"/>
                <w:b/>
                <w:spacing w:val="-4"/>
                <w:sz w:val="18"/>
              </w:rPr>
              <w:t xml:space="preserve"> </w:t>
            </w:r>
            <w:r>
              <w:rPr>
                <w:rFonts w:ascii="Times New Roman"/>
                <w:b/>
                <w:spacing w:val="-5"/>
                <w:sz w:val="18"/>
              </w:rPr>
              <w:t>if</w:t>
            </w:r>
          </w:p>
          <w:p w14:paraId="3F7D47C4" w14:textId="77777777" w:rsidR="00CA6599" w:rsidRDefault="00CA6599" w:rsidP="00093638">
            <w:pPr>
              <w:pStyle w:val="TableParagraph"/>
              <w:numPr>
                <w:ilvl w:val="0"/>
                <w:numId w:val="57"/>
              </w:numPr>
              <w:tabs>
                <w:tab w:val="left" w:pos="339"/>
              </w:tabs>
              <w:spacing w:before="14" w:line="240" w:lineRule="auto"/>
              <w:ind w:hanging="232"/>
              <w:rPr>
                <w:rFonts w:ascii="Times New Roman" w:hAnsi="Times New Roman"/>
                <w:sz w:val="18"/>
              </w:rPr>
            </w:pPr>
            <w:r>
              <w:rPr>
                <w:rFonts w:ascii="Times New Roman" w:hAnsi="Times New Roman"/>
                <w:sz w:val="18"/>
              </w:rPr>
              <w:t>Vomiting</w:t>
            </w:r>
            <w:r>
              <w:rPr>
                <w:rFonts w:ascii="Times New Roman" w:hAnsi="Times New Roman"/>
                <w:spacing w:val="-1"/>
                <w:sz w:val="18"/>
              </w:rPr>
              <w:t xml:space="preserve"> </w:t>
            </w:r>
            <w:r>
              <w:rPr>
                <w:rFonts w:ascii="Times New Roman" w:hAnsi="Times New Roman"/>
                <w:sz w:val="18"/>
              </w:rPr>
              <w:t>2</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1"/>
                <w:sz w:val="18"/>
              </w:rPr>
              <w:t xml:space="preserve"> </w:t>
            </w:r>
            <w:r>
              <w:rPr>
                <w:rFonts w:ascii="Times New Roman" w:hAnsi="Times New Roman"/>
                <w:sz w:val="18"/>
              </w:rPr>
              <w:t>more</w:t>
            </w:r>
            <w:r>
              <w:rPr>
                <w:rFonts w:ascii="Times New Roman" w:hAnsi="Times New Roman"/>
                <w:spacing w:val="-2"/>
                <w:sz w:val="18"/>
              </w:rPr>
              <w:t xml:space="preserve"> </w:t>
            </w:r>
            <w:r>
              <w:rPr>
                <w:rFonts w:ascii="Times New Roman" w:hAnsi="Times New Roman"/>
                <w:sz w:val="18"/>
              </w:rPr>
              <w:t>times</w:t>
            </w:r>
            <w:r>
              <w:rPr>
                <w:rFonts w:ascii="Times New Roman" w:hAnsi="Times New Roman"/>
                <w:spacing w:val="-1"/>
                <w:sz w:val="18"/>
              </w:rPr>
              <w:t xml:space="preserve"> </w:t>
            </w:r>
            <w:r>
              <w:rPr>
                <w:rFonts w:ascii="Times New Roman" w:hAnsi="Times New Roman"/>
                <w:sz w:val="18"/>
              </w:rPr>
              <w:t>in</w:t>
            </w:r>
            <w:r>
              <w:rPr>
                <w:rFonts w:ascii="Times New Roman" w:hAnsi="Times New Roman"/>
                <w:spacing w:val="-2"/>
                <w:sz w:val="18"/>
              </w:rPr>
              <w:t xml:space="preserve"> </w:t>
            </w:r>
            <w:r>
              <w:rPr>
                <w:rFonts w:ascii="Times New Roman" w:hAnsi="Times New Roman"/>
                <w:sz w:val="18"/>
              </w:rPr>
              <w:t>prior</w:t>
            </w:r>
            <w:r>
              <w:rPr>
                <w:rFonts w:ascii="Times New Roman" w:hAnsi="Times New Roman"/>
                <w:spacing w:val="-1"/>
                <w:sz w:val="18"/>
              </w:rPr>
              <w:t xml:space="preserve"> </w:t>
            </w:r>
            <w:r>
              <w:rPr>
                <w:rFonts w:ascii="Times New Roman" w:hAnsi="Times New Roman"/>
                <w:sz w:val="18"/>
              </w:rPr>
              <w:t>24</w:t>
            </w:r>
            <w:r>
              <w:rPr>
                <w:rFonts w:ascii="Times New Roman" w:hAnsi="Times New Roman"/>
                <w:spacing w:val="-2"/>
                <w:sz w:val="18"/>
              </w:rPr>
              <w:t xml:space="preserve"> </w:t>
            </w:r>
            <w:r>
              <w:rPr>
                <w:rFonts w:ascii="Times New Roman" w:hAnsi="Times New Roman"/>
                <w:sz w:val="18"/>
              </w:rPr>
              <w:t>hours</w:t>
            </w:r>
            <w:r>
              <w:rPr>
                <w:rFonts w:ascii="Times New Roman" w:hAnsi="Times New Roman"/>
                <w:spacing w:val="-1"/>
                <w:sz w:val="18"/>
              </w:rPr>
              <w:t xml:space="preserve"> </w:t>
            </w:r>
            <w:r>
              <w:rPr>
                <w:rFonts w:ascii="Times New Roman" w:hAnsi="Times New Roman"/>
                <w:spacing w:val="-10"/>
                <w:sz w:val="18"/>
              </w:rPr>
              <w:t>•</w:t>
            </w:r>
          </w:p>
          <w:p w14:paraId="44370311" w14:textId="77777777" w:rsidR="00CA6599" w:rsidRDefault="00CA6599" w:rsidP="00093638">
            <w:pPr>
              <w:pStyle w:val="TableParagraph"/>
              <w:numPr>
                <w:ilvl w:val="0"/>
                <w:numId w:val="57"/>
              </w:numPr>
              <w:tabs>
                <w:tab w:val="left" w:pos="339"/>
              </w:tabs>
              <w:spacing w:line="313" w:lineRule="exact"/>
              <w:ind w:hanging="232"/>
              <w:rPr>
                <w:rFonts w:ascii="Times New Roman" w:hAnsi="Times New Roman"/>
                <w:sz w:val="18"/>
              </w:rPr>
            </w:pPr>
            <w:r>
              <w:rPr>
                <w:rFonts w:ascii="Times New Roman" w:hAnsi="Times New Roman"/>
                <w:sz w:val="18"/>
              </w:rPr>
              <w:t>Fever</w:t>
            </w:r>
            <w:r>
              <w:rPr>
                <w:rFonts w:ascii="Times New Roman" w:hAnsi="Times New Roman"/>
                <w:spacing w:val="-1"/>
                <w:sz w:val="18"/>
              </w:rPr>
              <w:t xml:space="preserve"> </w:t>
            </w:r>
            <w:r>
              <w:rPr>
                <w:rFonts w:ascii="Times New Roman" w:hAnsi="Times New Roman"/>
                <w:spacing w:val="-10"/>
                <w:sz w:val="18"/>
              </w:rPr>
              <w:t>•</w:t>
            </w:r>
          </w:p>
          <w:p w14:paraId="0D7D8D5A" w14:textId="77777777" w:rsidR="00CA6599" w:rsidRDefault="00CA6599" w:rsidP="00093638">
            <w:pPr>
              <w:pStyle w:val="TableParagraph"/>
              <w:numPr>
                <w:ilvl w:val="0"/>
                <w:numId w:val="57"/>
              </w:numPr>
              <w:tabs>
                <w:tab w:val="left" w:pos="339"/>
              </w:tabs>
              <w:spacing w:before="0" w:line="313" w:lineRule="exact"/>
              <w:ind w:hanging="232"/>
              <w:rPr>
                <w:rFonts w:ascii="Times New Roman" w:hAnsi="Times New Roman"/>
                <w:sz w:val="18"/>
              </w:rPr>
            </w:pPr>
            <w:r>
              <w:rPr>
                <w:rFonts w:ascii="Times New Roman" w:hAnsi="Times New Roman"/>
                <w:sz w:val="18"/>
              </w:rPr>
              <w:t>Vomit</w:t>
            </w:r>
            <w:r>
              <w:rPr>
                <w:rFonts w:ascii="Times New Roman" w:hAnsi="Times New Roman"/>
                <w:spacing w:val="-3"/>
                <w:sz w:val="18"/>
              </w:rPr>
              <w:t xml:space="preserve"> </w:t>
            </w:r>
            <w:r>
              <w:rPr>
                <w:rFonts w:ascii="Times New Roman" w:hAnsi="Times New Roman"/>
                <w:sz w:val="18"/>
              </w:rPr>
              <w:t>that</w:t>
            </w:r>
            <w:r>
              <w:rPr>
                <w:rFonts w:ascii="Times New Roman" w:hAnsi="Times New Roman"/>
                <w:spacing w:val="-2"/>
                <w:sz w:val="18"/>
              </w:rPr>
              <w:t xml:space="preserve"> </w:t>
            </w:r>
            <w:r>
              <w:rPr>
                <w:rFonts w:ascii="Times New Roman" w:hAnsi="Times New Roman"/>
                <w:sz w:val="18"/>
              </w:rPr>
              <w:t>appears</w:t>
            </w:r>
            <w:r>
              <w:rPr>
                <w:rFonts w:ascii="Times New Roman" w:hAnsi="Times New Roman"/>
                <w:spacing w:val="-3"/>
                <w:sz w:val="18"/>
              </w:rPr>
              <w:t xml:space="preserve"> </w:t>
            </w:r>
            <w:r>
              <w:rPr>
                <w:rFonts w:ascii="Times New Roman" w:hAnsi="Times New Roman"/>
                <w:sz w:val="18"/>
              </w:rPr>
              <w:t>green/bloody</w:t>
            </w:r>
            <w:r>
              <w:rPr>
                <w:rFonts w:ascii="Times New Roman" w:hAnsi="Times New Roman"/>
                <w:spacing w:val="-1"/>
                <w:sz w:val="18"/>
              </w:rPr>
              <w:t xml:space="preserve"> </w:t>
            </w:r>
            <w:r>
              <w:rPr>
                <w:rFonts w:ascii="Times New Roman" w:hAnsi="Times New Roman"/>
                <w:spacing w:val="-10"/>
                <w:sz w:val="18"/>
              </w:rPr>
              <w:t>•</w:t>
            </w:r>
          </w:p>
          <w:p w14:paraId="24A477EF" w14:textId="77777777" w:rsidR="00CA6599" w:rsidRDefault="00CA6599" w:rsidP="00093638">
            <w:pPr>
              <w:pStyle w:val="TableParagraph"/>
              <w:numPr>
                <w:ilvl w:val="0"/>
                <w:numId w:val="57"/>
              </w:numPr>
              <w:tabs>
                <w:tab w:val="left" w:pos="339"/>
              </w:tabs>
              <w:spacing w:before="2" w:line="240" w:lineRule="auto"/>
              <w:ind w:hanging="232"/>
              <w:rPr>
                <w:rFonts w:ascii="Times New Roman" w:hAnsi="Times New Roman"/>
                <w:sz w:val="18"/>
              </w:rPr>
            </w:pPr>
            <w:r>
              <w:rPr>
                <w:rFonts w:ascii="Times New Roman" w:hAnsi="Times New Roman"/>
                <w:sz w:val="18"/>
              </w:rPr>
              <w:t>No urine</w:t>
            </w:r>
            <w:r>
              <w:rPr>
                <w:rFonts w:ascii="Times New Roman" w:hAnsi="Times New Roman"/>
                <w:spacing w:val="-2"/>
                <w:sz w:val="18"/>
              </w:rPr>
              <w:t xml:space="preserve"> </w:t>
            </w:r>
            <w:r>
              <w:rPr>
                <w:rFonts w:ascii="Times New Roman" w:hAnsi="Times New Roman"/>
                <w:sz w:val="18"/>
              </w:rPr>
              <w:t>output</w:t>
            </w:r>
            <w:r>
              <w:rPr>
                <w:rFonts w:ascii="Times New Roman" w:hAnsi="Times New Roman"/>
                <w:spacing w:val="-2"/>
                <w:sz w:val="18"/>
              </w:rPr>
              <w:t xml:space="preserve"> </w:t>
            </w:r>
            <w:r>
              <w:rPr>
                <w:rFonts w:ascii="Times New Roman" w:hAnsi="Times New Roman"/>
                <w:sz w:val="18"/>
              </w:rPr>
              <w:t>in</w:t>
            </w:r>
            <w:r>
              <w:rPr>
                <w:rFonts w:ascii="Times New Roman" w:hAnsi="Times New Roman"/>
                <w:spacing w:val="-2"/>
                <w:sz w:val="18"/>
              </w:rPr>
              <w:t xml:space="preserve"> </w:t>
            </w:r>
            <w:r>
              <w:rPr>
                <w:rFonts w:ascii="Times New Roman" w:hAnsi="Times New Roman"/>
                <w:sz w:val="18"/>
              </w:rPr>
              <w:t>8</w:t>
            </w:r>
            <w:r>
              <w:rPr>
                <w:rFonts w:ascii="Times New Roman" w:hAnsi="Times New Roman"/>
                <w:spacing w:val="-2"/>
                <w:sz w:val="18"/>
              </w:rPr>
              <w:t xml:space="preserve"> </w:t>
            </w:r>
            <w:r>
              <w:rPr>
                <w:rFonts w:ascii="Times New Roman" w:hAnsi="Times New Roman"/>
                <w:sz w:val="18"/>
              </w:rPr>
              <w:t xml:space="preserve">hours </w:t>
            </w:r>
            <w:r>
              <w:rPr>
                <w:rFonts w:ascii="Times New Roman" w:hAnsi="Times New Roman"/>
                <w:spacing w:val="-10"/>
                <w:sz w:val="18"/>
              </w:rPr>
              <w:t>•</w:t>
            </w:r>
          </w:p>
          <w:p w14:paraId="5499D52E" w14:textId="77777777" w:rsidR="00CA6599" w:rsidRDefault="00CA6599" w:rsidP="00093638">
            <w:pPr>
              <w:pStyle w:val="TableParagraph"/>
              <w:numPr>
                <w:ilvl w:val="0"/>
                <w:numId w:val="57"/>
              </w:numPr>
              <w:tabs>
                <w:tab w:val="left" w:pos="339"/>
              </w:tabs>
              <w:spacing w:line="313" w:lineRule="exact"/>
              <w:ind w:hanging="232"/>
              <w:rPr>
                <w:rFonts w:ascii="Times New Roman" w:hAnsi="Times New Roman"/>
                <w:sz w:val="18"/>
              </w:rPr>
            </w:pPr>
            <w:r>
              <w:rPr>
                <w:rFonts w:ascii="Times New Roman" w:hAnsi="Times New Roman"/>
                <w:sz w:val="18"/>
              </w:rPr>
              <w:t>Recent</w:t>
            </w:r>
            <w:r>
              <w:rPr>
                <w:rFonts w:ascii="Times New Roman" w:hAnsi="Times New Roman"/>
                <w:spacing w:val="-2"/>
                <w:sz w:val="18"/>
              </w:rPr>
              <w:t xml:space="preserve"> </w:t>
            </w:r>
            <w:r>
              <w:rPr>
                <w:rFonts w:ascii="Times New Roman" w:hAnsi="Times New Roman"/>
                <w:sz w:val="18"/>
              </w:rPr>
              <w:t>history</w:t>
            </w:r>
            <w:r>
              <w:rPr>
                <w:rFonts w:ascii="Times New Roman" w:hAnsi="Times New Roman"/>
                <w:spacing w:val="-2"/>
                <w:sz w:val="18"/>
              </w:rPr>
              <w:t xml:space="preserve"> </w:t>
            </w:r>
            <w:r>
              <w:rPr>
                <w:rFonts w:ascii="Times New Roman" w:hAnsi="Times New Roman"/>
                <w:sz w:val="18"/>
              </w:rPr>
              <w:t>of</w:t>
            </w:r>
            <w:r>
              <w:rPr>
                <w:rFonts w:ascii="Times New Roman" w:hAnsi="Times New Roman"/>
                <w:spacing w:val="-1"/>
                <w:sz w:val="18"/>
              </w:rPr>
              <w:t xml:space="preserve"> </w:t>
            </w:r>
            <w:r>
              <w:rPr>
                <w:rFonts w:ascii="Times New Roman" w:hAnsi="Times New Roman"/>
                <w:sz w:val="18"/>
              </w:rPr>
              <w:t>head</w:t>
            </w:r>
            <w:r>
              <w:rPr>
                <w:rFonts w:ascii="Times New Roman" w:hAnsi="Times New Roman"/>
                <w:spacing w:val="-2"/>
                <w:sz w:val="18"/>
              </w:rPr>
              <w:t xml:space="preserve"> </w:t>
            </w:r>
            <w:r>
              <w:rPr>
                <w:rFonts w:ascii="Times New Roman" w:hAnsi="Times New Roman"/>
                <w:sz w:val="18"/>
              </w:rPr>
              <w:t>injury</w:t>
            </w:r>
            <w:r>
              <w:rPr>
                <w:rFonts w:ascii="Times New Roman" w:hAnsi="Times New Roman"/>
                <w:spacing w:val="-2"/>
                <w:sz w:val="18"/>
              </w:rPr>
              <w:t xml:space="preserve"> </w:t>
            </w:r>
            <w:r>
              <w:rPr>
                <w:rFonts w:ascii="Times New Roman" w:hAnsi="Times New Roman"/>
                <w:spacing w:val="-10"/>
                <w:sz w:val="18"/>
              </w:rPr>
              <w:t>•</w:t>
            </w:r>
          </w:p>
          <w:p w14:paraId="2C9418E2" w14:textId="77777777" w:rsidR="00CA6599" w:rsidRDefault="00CA6599" w:rsidP="00093638">
            <w:pPr>
              <w:pStyle w:val="TableParagraph"/>
              <w:numPr>
                <w:ilvl w:val="0"/>
                <w:numId w:val="57"/>
              </w:numPr>
              <w:tabs>
                <w:tab w:val="left" w:pos="339"/>
              </w:tabs>
              <w:spacing w:before="0" w:line="283" w:lineRule="exact"/>
              <w:ind w:hanging="232"/>
              <w:rPr>
                <w:rFonts w:ascii="Times New Roman" w:hAnsi="Times New Roman"/>
                <w:sz w:val="18"/>
              </w:rPr>
            </w:pPr>
            <w:r>
              <w:rPr>
                <w:rFonts w:ascii="Times New Roman" w:hAnsi="Times New Roman"/>
                <w:sz w:val="18"/>
              </w:rPr>
              <w:t>Looks</w:t>
            </w:r>
            <w:r>
              <w:rPr>
                <w:rFonts w:ascii="Times New Roman" w:hAnsi="Times New Roman"/>
                <w:spacing w:val="-3"/>
                <w:sz w:val="18"/>
              </w:rPr>
              <w:t xml:space="preserve"> </w:t>
            </w:r>
            <w:r>
              <w:rPr>
                <w:rFonts w:ascii="Times New Roman" w:hAnsi="Times New Roman"/>
                <w:sz w:val="18"/>
              </w:rPr>
              <w:t>or</w:t>
            </w:r>
            <w:r>
              <w:rPr>
                <w:rFonts w:ascii="Times New Roman" w:hAnsi="Times New Roman"/>
                <w:spacing w:val="-3"/>
                <w:sz w:val="18"/>
              </w:rPr>
              <w:t xml:space="preserve"> </w:t>
            </w:r>
            <w:r>
              <w:rPr>
                <w:rFonts w:ascii="Times New Roman" w:hAnsi="Times New Roman"/>
                <w:sz w:val="18"/>
              </w:rPr>
              <w:t xml:space="preserve">acts very ill </w:t>
            </w:r>
            <w:r>
              <w:rPr>
                <w:rFonts w:ascii="Times New Roman" w:hAnsi="Times New Roman"/>
                <w:spacing w:val="-10"/>
                <w:sz w:val="18"/>
              </w:rPr>
              <w:t>•</w:t>
            </w:r>
          </w:p>
        </w:tc>
      </w:tr>
      <w:tr w:rsidR="00CA6599" w14:paraId="048AB019" w14:textId="77777777" w:rsidTr="006E58B6">
        <w:trPr>
          <w:trHeight w:val="2087"/>
        </w:trPr>
        <w:tc>
          <w:tcPr>
            <w:tcW w:w="3558" w:type="dxa"/>
            <w:gridSpan w:val="2"/>
          </w:tcPr>
          <w:p w14:paraId="26249B50" w14:textId="77777777" w:rsidR="00CA6599" w:rsidRDefault="00CA6599" w:rsidP="00A33DBE">
            <w:pPr>
              <w:pStyle w:val="TableParagraph"/>
              <w:spacing w:before="0" w:line="203" w:lineRule="exact"/>
              <w:rPr>
                <w:rFonts w:ascii="Times New Roman"/>
                <w:b/>
                <w:sz w:val="18"/>
              </w:rPr>
            </w:pPr>
            <w:r>
              <w:rPr>
                <w:rFonts w:ascii="Times New Roman"/>
                <w:b/>
                <w:spacing w:val="-2"/>
                <w:sz w:val="18"/>
              </w:rPr>
              <w:t>Other</w:t>
            </w:r>
          </w:p>
        </w:tc>
        <w:tc>
          <w:tcPr>
            <w:tcW w:w="7565" w:type="dxa"/>
            <w:gridSpan w:val="2"/>
          </w:tcPr>
          <w:p w14:paraId="65671F4E" w14:textId="77777777" w:rsidR="00CA6599" w:rsidRDefault="00CA6599" w:rsidP="00A33DBE">
            <w:pPr>
              <w:pStyle w:val="TableParagraph"/>
              <w:spacing w:before="0" w:line="203" w:lineRule="exact"/>
              <w:rPr>
                <w:rFonts w:ascii="Times New Roman"/>
                <w:b/>
                <w:sz w:val="18"/>
              </w:rPr>
            </w:pPr>
            <w:r>
              <w:rPr>
                <w:rFonts w:ascii="Times New Roman"/>
                <w:b/>
                <w:sz w:val="18"/>
              </w:rPr>
              <w:t>As</w:t>
            </w:r>
            <w:r>
              <w:rPr>
                <w:rFonts w:ascii="Times New Roman"/>
                <w:b/>
                <w:spacing w:val="-2"/>
                <w:sz w:val="18"/>
              </w:rPr>
              <w:t xml:space="preserve"> </w:t>
            </w:r>
            <w:r>
              <w:rPr>
                <w:rFonts w:ascii="Times New Roman"/>
                <w:b/>
                <w:sz w:val="18"/>
              </w:rPr>
              <w:t>per</w:t>
            </w:r>
            <w:r>
              <w:rPr>
                <w:rFonts w:ascii="Times New Roman"/>
                <w:b/>
                <w:spacing w:val="-3"/>
                <w:sz w:val="18"/>
              </w:rPr>
              <w:t xml:space="preserve"> </w:t>
            </w:r>
            <w:r>
              <w:rPr>
                <w:rFonts w:ascii="Times New Roman"/>
                <w:b/>
                <w:sz w:val="18"/>
              </w:rPr>
              <w:t>Health Dept.</w:t>
            </w:r>
            <w:r>
              <w:rPr>
                <w:rFonts w:ascii="Times New Roman"/>
                <w:b/>
                <w:spacing w:val="-1"/>
                <w:sz w:val="18"/>
              </w:rPr>
              <w:t xml:space="preserve"> </w:t>
            </w:r>
            <w:r>
              <w:rPr>
                <w:rFonts w:ascii="Times New Roman"/>
                <w:b/>
                <w:sz w:val="18"/>
              </w:rPr>
              <w:t>during</w:t>
            </w:r>
            <w:r>
              <w:rPr>
                <w:rFonts w:ascii="Times New Roman"/>
                <w:b/>
                <w:spacing w:val="-2"/>
                <w:sz w:val="18"/>
              </w:rPr>
              <w:t xml:space="preserve"> outbreak</w:t>
            </w:r>
          </w:p>
          <w:p w14:paraId="4028EBF9" w14:textId="77777777" w:rsidR="00CA6599" w:rsidRDefault="00CA6599" w:rsidP="00A33DBE">
            <w:pPr>
              <w:pStyle w:val="TableParagraph"/>
              <w:spacing w:before="0"/>
              <w:rPr>
                <w:rFonts w:ascii="Times New Roman"/>
                <w:b/>
                <w:sz w:val="18"/>
              </w:rPr>
            </w:pPr>
            <w:r>
              <w:rPr>
                <w:rFonts w:ascii="Times New Roman"/>
                <w:b/>
                <w:sz w:val="20"/>
              </w:rPr>
              <w:t>Yes</w:t>
            </w:r>
            <w:r>
              <w:rPr>
                <w:rFonts w:ascii="Times New Roman"/>
                <w:b/>
                <w:sz w:val="18"/>
              </w:rPr>
              <w:t>,</w:t>
            </w:r>
            <w:r>
              <w:rPr>
                <w:rFonts w:ascii="Times New Roman"/>
                <w:b/>
                <w:spacing w:val="-4"/>
                <w:sz w:val="18"/>
              </w:rPr>
              <w:t xml:space="preserve"> </w:t>
            </w:r>
            <w:r>
              <w:rPr>
                <w:rFonts w:ascii="Times New Roman"/>
                <w:b/>
                <w:spacing w:val="-5"/>
                <w:sz w:val="18"/>
              </w:rPr>
              <w:t>if</w:t>
            </w:r>
          </w:p>
          <w:p w14:paraId="7CF173DD" w14:textId="77777777" w:rsidR="00CA6599" w:rsidRDefault="00CA6599" w:rsidP="00093638">
            <w:pPr>
              <w:pStyle w:val="TableParagraph"/>
              <w:numPr>
                <w:ilvl w:val="0"/>
                <w:numId w:val="56"/>
              </w:numPr>
              <w:tabs>
                <w:tab w:val="left" w:pos="339"/>
              </w:tabs>
              <w:spacing w:before="14" w:line="240" w:lineRule="auto"/>
              <w:ind w:left="338" w:hanging="232"/>
              <w:rPr>
                <w:rFonts w:ascii="Segoe UI Symbol" w:hAnsi="Segoe UI Symbol"/>
                <w:sz w:val="16"/>
              </w:rPr>
            </w:pPr>
            <w:r>
              <w:rPr>
                <w:rFonts w:ascii="Times New Roman" w:hAnsi="Times New Roman"/>
                <w:sz w:val="18"/>
              </w:rPr>
              <w:t>Hepatitis</w:t>
            </w:r>
            <w:r>
              <w:rPr>
                <w:rFonts w:ascii="Times New Roman" w:hAnsi="Times New Roman"/>
                <w:spacing w:val="-2"/>
                <w:sz w:val="18"/>
              </w:rPr>
              <w:t xml:space="preserve"> </w:t>
            </w:r>
            <w:r>
              <w:rPr>
                <w:rFonts w:ascii="Times New Roman" w:hAnsi="Times New Roman"/>
                <w:sz w:val="18"/>
              </w:rPr>
              <w:t>A</w:t>
            </w:r>
            <w:r>
              <w:rPr>
                <w:rFonts w:ascii="Times New Roman" w:hAnsi="Times New Roman"/>
                <w:spacing w:val="-1"/>
                <w:sz w:val="18"/>
              </w:rPr>
              <w:t xml:space="preserve"> </w:t>
            </w:r>
            <w:r>
              <w:rPr>
                <w:rFonts w:ascii="Times New Roman" w:hAnsi="Times New Roman"/>
                <w:sz w:val="18"/>
              </w:rPr>
              <w:t>until</w:t>
            </w:r>
            <w:r>
              <w:rPr>
                <w:rFonts w:ascii="Times New Roman" w:hAnsi="Times New Roman"/>
                <w:spacing w:val="-3"/>
                <w:sz w:val="18"/>
              </w:rPr>
              <w:t xml:space="preserve"> </w:t>
            </w:r>
            <w:r>
              <w:rPr>
                <w:rFonts w:ascii="Times New Roman" w:hAnsi="Times New Roman"/>
                <w:sz w:val="18"/>
              </w:rPr>
              <w:t>1</w:t>
            </w:r>
            <w:r>
              <w:rPr>
                <w:rFonts w:ascii="Times New Roman" w:hAnsi="Times New Roman"/>
                <w:spacing w:val="-1"/>
                <w:sz w:val="18"/>
              </w:rPr>
              <w:t xml:space="preserve"> </w:t>
            </w:r>
            <w:r>
              <w:rPr>
                <w:rFonts w:ascii="Times New Roman" w:hAnsi="Times New Roman"/>
                <w:sz w:val="18"/>
              </w:rPr>
              <w:t>week after</w:t>
            </w:r>
            <w:r>
              <w:rPr>
                <w:rFonts w:ascii="Times New Roman" w:hAnsi="Times New Roman"/>
                <w:spacing w:val="-3"/>
                <w:sz w:val="18"/>
              </w:rPr>
              <w:t xml:space="preserve"> </w:t>
            </w:r>
            <w:r>
              <w:rPr>
                <w:rFonts w:ascii="Times New Roman" w:hAnsi="Times New Roman"/>
                <w:sz w:val="18"/>
              </w:rPr>
              <w:t>onset</w:t>
            </w:r>
            <w:r>
              <w:rPr>
                <w:rFonts w:ascii="Times New Roman" w:hAnsi="Times New Roman"/>
                <w:spacing w:val="-1"/>
                <w:sz w:val="18"/>
              </w:rPr>
              <w:t xml:space="preserve"> </w:t>
            </w:r>
            <w:r>
              <w:rPr>
                <w:rFonts w:ascii="Times New Roman" w:hAnsi="Times New Roman"/>
                <w:sz w:val="18"/>
              </w:rPr>
              <w:t>of</w:t>
            </w:r>
            <w:r>
              <w:rPr>
                <w:rFonts w:ascii="Times New Roman" w:hAnsi="Times New Roman"/>
                <w:spacing w:val="-4"/>
                <w:sz w:val="18"/>
              </w:rPr>
              <w:t xml:space="preserve"> </w:t>
            </w:r>
            <w:r>
              <w:rPr>
                <w:rFonts w:ascii="Times New Roman" w:hAnsi="Times New Roman"/>
                <w:sz w:val="18"/>
              </w:rPr>
              <w:t>illness</w:t>
            </w:r>
            <w:r>
              <w:rPr>
                <w:rFonts w:ascii="Times New Roman" w:hAnsi="Times New Roman"/>
                <w:spacing w:val="-1"/>
                <w:sz w:val="18"/>
              </w:rPr>
              <w:t xml:space="preserve"> </w:t>
            </w:r>
            <w:r>
              <w:rPr>
                <w:rFonts w:ascii="Times New Roman" w:hAnsi="Times New Roman"/>
                <w:sz w:val="18"/>
              </w:rPr>
              <w:t>or</w:t>
            </w:r>
            <w:r>
              <w:rPr>
                <w:rFonts w:ascii="Times New Roman" w:hAnsi="Times New Roman"/>
                <w:spacing w:val="-1"/>
                <w:sz w:val="18"/>
              </w:rPr>
              <w:t xml:space="preserve"> </w:t>
            </w:r>
            <w:r>
              <w:rPr>
                <w:rFonts w:ascii="Times New Roman" w:hAnsi="Times New Roman"/>
                <w:sz w:val="18"/>
              </w:rPr>
              <w:t>jaundice</w:t>
            </w:r>
            <w:r>
              <w:rPr>
                <w:rFonts w:ascii="Times New Roman" w:hAnsi="Times New Roman"/>
                <w:spacing w:val="-2"/>
                <w:sz w:val="18"/>
              </w:rPr>
              <w:t xml:space="preserve"> </w:t>
            </w:r>
            <w:r>
              <w:rPr>
                <w:rFonts w:ascii="Times New Roman" w:hAnsi="Times New Roman"/>
                <w:spacing w:val="-5"/>
                <w:sz w:val="18"/>
              </w:rPr>
              <w:t>**</w:t>
            </w:r>
            <w:r>
              <w:rPr>
                <w:rFonts w:ascii="Segoe UI Symbol" w:hAnsi="Segoe UI Symbol"/>
                <w:spacing w:val="-5"/>
                <w:sz w:val="16"/>
              </w:rPr>
              <w:t>☺</w:t>
            </w:r>
          </w:p>
          <w:p w14:paraId="55F6DF44" w14:textId="77777777" w:rsidR="00CA6599" w:rsidRDefault="00CA6599" w:rsidP="00093638">
            <w:pPr>
              <w:pStyle w:val="TableParagraph"/>
              <w:numPr>
                <w:ilvl w:val="0"/>
                <w:numId w:val="56"/>
              </w:numPr>
              <w:tabs>
                <w:tab w:val="left" w:pos="334"/>
              </w:tabs>
              <w:spacing w:line="240" w:lineRule="auto"/>
              <w:ind w:right="226" w:firstLine="0"/>
              <w:rPr>
                <w:rFonts w:ascii="Times New Roman" w:hAnsi="Times New Roman"/>
                <w:sz w:val="18"/>
              </w:rPr>
            </w:pPr>
            <w:r>
              <w:rPr>
                <w:rFonts w:ascii="Times New Roman" w:hAnsi="Times New Roman"/>
                <w:sz w:val="18"/>
              </w:rPr>
              <w:t>Child</w:t>
            </w:r>
            <w:r>
              <w:rPr>
                <w:rFonts w:ascii="Times New Roman" w:hAnsi="Times New Roman"/>
                <w:spacing w:val="-2"/>
                <w:sz w:val="18"/>
              </w:rPr>
              <w:t xml:space="preserve"> </w:t>
            </w:r>
            <w:r>
              <w:rPr>
                <w:rFonts w:ascii="Times New Roman" w:hAnsi="Times New Roman"/>
                <w:sz w:val="18"/>
              </w:rPr>
              <w:t>is</w:t>
            </w:r>
            <w:r>
              <w:rPr>
                <w:rFonts w:ascii="Times New Roman" w:hAnsi="Times New Roman"/>
                <w:spacing w:val="-3"/>
                <w:sz w:val="18"/>
              </w:rPr>
              <w:t xml:space="preserve"> </w:t>
            </w:r>
            <w:r>
              <w:rPr>
                <w:rFonts w:ascii="Times New Roman" w:hAnsi="Times New Roman"/>
                <w:sz w:val="18"/>
              </w:rPr>
              <w:t>irritable,</w:t>
            </w:r>
            <w:r>
              <w:rPr>
                <w:rFonts w:ascii="Times New Roman" w:hAnsi="Times New Roman"/>
                <w:spacing w:val="-2"/>
                <w:sz w:val="18"/>
              </w:rPr>
              <w:t xml:space="preserve"> </w:t>
            </w:r>
            <w:r>
              <w:rPr>
                <w:rFonts w:ascii="Times New Roman" w:hAnsi="Times New Roman"/>
                <w:sz w:val="18"/>
              </w:rPr>
              <w:t>lethargic,</w:t>
            </w:r>
            <w:r>
              <w:rPr>
                <w:rFonts w:ascii="Times New Roman" w:hAnsi="Times New Roman"/>
                <w:spacing w:val="-2"/>
                <w:sz w:val="18"/>
              </w:rPr>
              <w:t xml:space="preserve"> </w:t>
            </w:r>
            <w:r>
              <w:rPr>
                <w:rFonts w:ascii="Times New Roman" w:hAnsi="Times New Roman"/>
                <w:sz w:val="18"/>
              </w:rPr>
              <w:t>continuously</w:t>
            </w:r>
            <w:r>
              <w:rPr>
                <w:rFonts w:ascii="Times New Roman" w:hAnsi="Times New Roman"/>
                <w:spacing w:val="-4"/>
                <w:sz w:val="18"/>
              </w:rPr>
              <w:t xml:space="preserve"> </w:t>
            </w:r>
            <w:r>
              <w:rPr>
                <w:rFonts w:ascii="Times New Roman" w:hAnsi="Times New Roman"/>
                <w:sz w:val="18"/>
              </w:rPr>
              <w:t>crying,</w:t>
            </w:r>
            <w:r>
              <w:rPr>
                <w:rFonts w:ascii="Times New Roman" w:hAnsi="Times New Roman"/>
                <w:spacing w:val="-5"/>
                <w:sz w:val="18"/>
              </w:rPr>
              <w:t xml:space="preserve"> </w:t>
            </w:r>
            <w:r>
              <w:rPr>
                <w:rFonts w:ascii="Times New Roman" w:hAnsi="Times New Roman"/>
                <w:sz w:val="18"/>
              </w:rPr>
              <w:t>or</w:t>
            </w:r>
            <w:r>
              <w:rPr>
                <w:rFonts w:ascii="Times New Roman" w:hAnsi="Times New Roman"/>
                <w:spacing w:val="-3"/>
                <w:sz w:val="18"/>
              </w:rPr>
              <w:t xml:space="preserve"> </w:t>
            </w:r>
            <w:r>
              <w:rPr>
                <w:rFonts w:ascii="Times New Roman" w:hAnsi="Times New Roman"/>
                <w:sz w:val="18"/>
              </w:rPr>
              <w:t>requires</w:t>
            </w:r>
            <w:r>
              <w:rPr>
                <w:rFonts w:ascii="Times New Roman" w:hAnsi="Times New Roman"/>
                <w:spacing w:val="-3"/>
                <w:sz w:val="18"/>
              </w:rPr>
              <w:t xml:space="preserve"> </w:t>
            </w:r>
            <w:r>
              <w:rPr>
                <w:rFonts w:ascii="Times New Roman" w:hAnsi="Times New Roman"/>
                <w:sz w:val="18"/>
              </w:rPr>
              <w:t>more</w:t>
            </w:r>
            <w:r>
              <w:rPr>
                <w:rFonts w:ascii="Times New Roman" w:hAnsi="Times New Roman"/>
                <w:spacing w:val="-4"/>
                <w:sz w:val="18"/>
              </w:rPr>
              <w:t xml:space="preserve"> </w:t>
            </w:r>
            <w:r>
              <w:rPr>
                <w:rFonts w:ascii="Times New Roman" w:hAnsi="Times New Roman"/>
                <w:sz w:val="18"/>
              </w:rPr>
              <w:t>attention</w:t>
            </w:r>
            <w:r>
              <w:rPr>
                <w:rFonts w:ascii="Times New Roman" w:hAnsi="Times New Roman"/>
                <w:spacing w:val="-2"/>
                <w:sz w:val="18"/>
              </w:rPr>
              <w:t xml:space="preserve"> </w:t>
            </w:r>
            <w:r>
              <w:rPr>
                <w:rFonts w:ascii="Times New Roman" w:hAnsi="Times New Roman"/>
                <w:sz w:val="18"/>
              </w:rPr>
              <w:t>than</w:t>
            </w:r>
            <w:r>
              <w:rPr>
                <w:rFonts w:ascii="Times New Roman" w:hAnsi="Times New Roman"/>
                <w:spacing w:val="-2"/>
                <w:sz w:val="18"/>
              </w:rPr>
              <w:t xml:space="preserve"> </w:t>
            </w:r>
            <w:r>
              <w:rPr>
                <w:rFonts w:ascii="Times New Roman" w:hAnsi="Times New Roman"/>
                <w:sz w:val="18"/>
              </w:rPr>
              <w:t>staff</w:t>
            </w:r>
            <w:r>
              <w:rPr>
                <w:rFonts w:ascii="Times New Roman" w:hAnsi="Times New Roman"/>
                <w:spacing w:val="-3"/>
                <w:sz w:val="18"/>
              </w:rPr>
              <w:t xml:space="preserve"> </w:t>
            </w:r>
            <w:r>
              <w:rPr>
                <w:rFonts w:ascii="Times New Roman" w:hAnsi="Times New Roman"/>
                <w:sz w:val="18"/>
              </w:rPr>
              <w:t>can</w:t>
            </w:r>
            <w:r>
              <w:rPr>
                <w:rFonts w:ascii="Times New Roman" w:hAnsi="Times New Roman"/>
                <w:spacing w:val="-4"/>
                <w:sz w:val="18"/>
              </w:rPr>
              <w:t xml:space="preserve"> </w:t>
            </w:r>
            <w:r>
              <w:rPr>
                <w:rFonts w:ascii="Times New Roman" w:hAnsi="Times New Roman"/>
                <w:sz w:val="18"/>
              </w:rPr>
              <w:t>provide without compromising the health and safety of the other children.</w:t>
            </w:r>
          </w:p>
          <w:p w14:paraId="7AE028D0" w14:textId="77777777" w:rsidR="00CA6599" w:rsidRDefault="00CA6599" w:rsidP="00A33DBE">
            <w:pPr>
              <w:pStyle w:val="TableParagraph"/>
              <w:spacing w:before="13"/>
              <w:rPr>
                <w:rFonts w:ascii="Times New Roman" w:hAnsi="Times New Roman"/>
                <w:sz w:val="18"/>
              </w:rPr>
            </w:pPr>
            <w:r>
              <w:rPr>
                <w:rFonts w:ascii="Arial Unicode MS" w:hAnsi="Arial Unicode MS"/>
                <w:sz w:val="18"/>
              </w:rPr>
              <w:t></w:t>
            </w:r>
            <w:r>
              <w:rPr>
                <w:rFonts w:ascii="Times New Roman" w:hAnsi="Times New Roman"/>
                <w:sz w:val="18"/>
              </w:rPr>
              <w:t>Pandemic</w:t>
            </w:r>
            <w:r>
              <w:rPr>
                <w:rFonts w:ascii="Times New Roman" w:hAnsi="Times New Roman"/>
                <w:spacing w:val="-4"/>
                <w:sz w:val="18"/>
              </w:rPr>
              <w:t xml:space="preserve"> </w:t>
            </w:r>
            <w:r>
              <w:rPr>
                <w:rFonts w:ascii="Times New Roman" w:hAnsi="Times New Roman"/>
                <w:sz w:val="18"/>
              </w:rPr>
              <w:t>Plan:</w:t>
            </w:r>
            <w:r>
              <w:rPr>
                <w:rFonts w:ascii="Times New Roman" w:hAnsi="Times New Roman"/>
                <w:spacing w:val="-5"/>
                <w:sz w:val="18"/>
              </w:rPr>
              <w:t xml:space="preserve"> </w:t>
            </w:r>
            <w:r>
              <w:rPr>
                <w:rFonts w:ascii="Times New Roman" w:hAnsi="Times New Roman"/>
                <w:sz w:val="18"/>
              </w:rPr>
              <w:t>Maine</w:t>
            </w:r>
            <w:r>
              <w:rPr>
                <w:rFonts w:ascii="Times New Roman" w:hAnsi="Times New Roman"/>
                <w:spacing w:val="-4"/>
                <w:sz w:val="18"/>
              </w:rPr>
              <w:t xml:space="preserve"> </w:t>
            </w:r>
            <w:r>
              <w:rPr>
                <w:rFonts w:ascii="Times New Roman" w:hAnsi="Times New Roman"/>
                <w:sz w:val="18"/>
              </w:rPr>
              <w:t>CDC</w:t>
            </w:r>
            <w:r>
              <w:rPr>
                <w:rFonts w:ascii="Times New Roman" w:hAnsi="Times New Roman"/>
                <w:spacing w:val="-3"/>
                <w:sz w:val="18"/>
              </w:rPr>
              <w:t xml:space="preserve"> </w:t>
            </w:r>
            <w:r>
              <w:rPr>
                <w:rFonts w:ascii="Times New Roman" w:hAnsi="Times New Roman"/>
                <w:sz w:val="18"/>
              </w:rPr>
              <w:t>may</w:t>
            </w:r>
            <w:r>
              <w:rPr>
                <w:rFonts w:ascii="Times New Roman" w:hAnsi="Times New Roman"/>
                <w:spacing w:val="-2"/>
                <w:sz w:val="18"/>
              </w:rPr>
              <w:t xml:space="preserve"> </w:t>
            </w:r>
            <w:r>
              <w:rPr>
                <w:rFonts w:ascii="Times New Roman" w:hAnsi="Times New Roman"/>
                <w:sz w:val="18"/>
              </w:rPr>
              <w:t>initiate</w:t>
            </w:r>
            <w:r>
              <w:rPr>
                <w:rFonts w:ascii="Times New Roman" w:hAnsi="Times New Roman"/>
                <w:spacing w:val="-4"/>
                <w:sz w:val="18"/>
              </w:rPr>
              <w:t xml:space="preserve"> </w:t>
            </w:r>
            <w:r>
              <w:rPr>
                <w:rFonts w:ascii="Times New Roman" w:hAnsi="Times New Roman"/>
                <w:sz w:val="18"/>
              </w:rPr>
              <w:t>different</w:t>
            </w:r>
            <w:r>
              <w:rPr>
                <w:rFonts w:ascii="Times New Roman" w:hAnsi="Times New Roman"/>
                <w:spacing w:val="-5"/>
                <w:sz w:val="18"/>
              </w:rPr>
              <w:t xml:space="preserve"> </w:t>
            </w:r>
            <w:r>
              <w:rPr>
                <w:rFonts w:ascii="Times New Roman" w:hAnsi="Times New Roman"/>
                <w:sz w:val="18"/>
              </w:rPr>
              <w:t>guidelines</w:t>
            </w:r>
            <w:r>
              <w:rPr>
                <w:rFonts w:ascii="Times New Roman" w:hAnsi="Times New Roman"/>
                <w:spacing w:val="-3"/>
                <w:sz w:val="18"/>
              </w:rPr>
              <w:t xml:space="preserve"> </w:t>
            </w:r>
            <w:r>
              <w:rPr>
                <w:rFonts w:ascii="Times New Roman" w:hAnsi="Times New Roman"/>
                <w:sz w:val="18"/>
              </w:rPr>
              <w:t>for</w:t>
            </w:r>
            <w:r>
              <w:rPr>
                <w:rFonts w:ascii="Times New Roman" w:hAnsi="Times New Roman"/>
                <w:spacing w:val="-5"/>
                <w:sz w:val="18"/>
              </w:rPr>
              <w:t xml:space="preserve"> </w:t>
            </w:r>
            <w:r>
              <w:rPr>
                <w:rFonts w:ascii="Times New Roman" w:hAnsi="Times New Roman"/>
                <w:sz w:val="18"/>
              </w:rPr>
              <w:t>exclusion</w:t>
            </w:r>
            <w:r>
              <w:rPr>
                <w:rFonts w:ascii="Times New Roman" w:hAnsi="Times New Roman"/>
                <w:spacing w:val="-4"/>
                <w:sz w:val="18"/>
              </w:rPr>
              <w:t xml:space="preserve"> </w:t>
            </w:r>
            <w:r>
              <w:rPr>
                <w:rFonts w:ascii="Times New Roman" w:hAnsi="Times New Roman"/>
                <w:sz w:val="18"/>
              </w:rPr>
              <w:t>during</w:t>
            </w:r>
            <w:r>
              <w:rPr>
                <w:rFonts w:ascii="Times New Roman" w:hAnsi="Times New Roman"/>
                <w:spacing w:val="-2"/>
                <w:sz w:val="18"/>
              </w:rPr>
              <w:t xml:space="preserve"> </w:t>
            </w:r>
            <w:r>
              <w:rPr>
                <w:rFonts w:ascii="Times New Roman" w:hAnsi="Times New Roman"/>
                <w:sz w:val="18"/>
              </w:rPr>
              <w:t>a</w:t>
            </w:r>
            <w:r>
              <w:rPr>
                <w:rFonts w:ascii="Times New Roman" w:hAnsi="Times New Roman"/>
                <w:spacing w:val="-6"/>
                <w:sz w:val="18"/>
              </w:rPr>
              <w:t xml:space="preserve"> </w:t>
            </w:r>
            <w:r>
              <w:rPr>
                <w:rFonts w:ascii="Times New Roman" w:hAnsi="Times New Roman"/>
                <w:sz w:val="18"/>
              </w:rPr>
              <w:t>pandemic influenza outbreak.</w:t>
            </w:r>
          </w:p>
        </w:tc>
      </w:tr>
    </w:tbl>
    <w:p w14:paraId="233DBD98" w14:textId="6986139C" w:rsidR="00F039FE" w:rsidRDefault="00F039FE" w:rsidP="00F039FE">
      <w:pPr>
        <w:spacing w:before="59" w:line="273" w:lineRule="auto"/>
        <w:rPr>
          <w:b/>
          <w:sz w:val="20"/>
        </w:rPr>
      </w:pPr>
      <w:r>
        <w:rPr>
          <w:sz w:val="20"/>
          <w:szCs w:val="20"/>
        </w:rPr>
        <w:t xml:space="preserve"> </w:t>
      </w:r>
      <w:r>
        <w:rPr>
          <w:b/>
          <w:sz w:val="20"/>
        </w:rPr>
        <w:t>No</w:t>
      </w:r>
      <w:r>
        <w:rPr>
          <w:b/>
          <w:spacing w:val="-1"/>
          <w:sz w:val="20"/>
        </w:rPr>
        <w:t xml:space="preserve"> </w:t>
      </w:r>
      <w:r>
        <w:rPr>
          <w:b/>
          <w:sz w:val="20"/>
        </w:rPr>
        <w:t>set</w:t>
      </w:r>
      <w:r>
        <w:rPr>
          <w:b/>
          <w:spacing w:val="-2"/>
          <w:sz w:val="20"/>
        </w:rPr>
        <w:t xml:space="preserve"> </w:t>
      </w:r>
      <w:r>
        <w:rPr>
          <w:b/>
          <w:sz w:val="20"/>
        </w:rPr>
        <w:t>of</w:t>
      </w:r>
      <w:r>
        <w:rPr>
          <w:b/>
          <w:spacing w:val="-3"/>
          <w:sz w:val="20"/>
        </w:rPr>
        <w:t xml:space="preserve"> </w:t>
      </w:r>
      <w:r>
        <w:rPr>
          <w:b/>
          <w:sz w:val="20"/>
        </w:rPr>
        <w:t>recommendation</w:t>
      </w:r>
      <w:r>
        <w:rPr>
          <w:b/>
          <w:spacing w:val="-3"/>
          <w:sz w:val="20"/>
        </w:rPr>
        <w:t xml:space="preserve"> </w:t>
      </w:r>
      <w:r>
        <w:rPr>
          <w:b/>
          <w:sz w:val="20"/>
        </w:rPr>
        <w:t>can</w:t>
      </w:r>
      <w:r>
        <w:rPr>
          <w:b/>
          <w:spacing w:val="-1"/>
          <w:sz w:val="20"/>
        </w:rPr>
        <w:t xml:space="preserve"> </w:t>
      </w:r>
      <w:r>
        <w:rPr>
          <w:b/>
          <w:sz w:val="20"/>
        </w:rPr>
        <w:t>cover</w:t>
      </w:r>
      <w:r>
        <w:rPr>
          <w:b/>
          <w:spacing w:val="-1"/>
          <w:sz w:val="20"/>
        </w:rPr>
        <w:t xml:space="preserve"> </w:t>
      </w:r>
      <w:r>
        <w:rPr>
          <w:b/>
          <w:sz w:val="20"/>
        </w:rPr>
        <w:t>all</w:t>
      </w:r>
      <w:r>
        <w:rPr>
          <w:b/>
          <w:spacing w:val="-3"/>
          <w:sz w:val="20"/>
        </w:rPr>
        <w:t xml:space="preserve"> </w:t>
      </w:r>
      <w:r>
        <w:rPr>
          <w:b/>
          <w:sz w:val="20"/>
        </w:rPr>
        <w:t>situations.</w:t>
      </w:r>
      <w:r>
        <w:rPr>
          <w:b/>
          <w:spacing w:val="40"/>
          <w:sz w:val="20"/>
        </w:rPr>
        <w:t xml:space="preserve"> </w:t>
      </w:r>
      <w:r>
        <w:rPr>
          <w:b/>
          <w:sz w:val="20"/>
        </w:rPr>
        <w:t>Consult</w:t>
      </w:r>
      <w:r>
        <w:rPr>
          <w:b/>
          <w:spacing w:val="-2"/>
          <w:sz w:val="20"/>
        </w:rPr>
        <w:t xml:space="preserve"> </w:t>
      </w:r>
      <w:r>
        <w:rPr>
          <w:b/>
          <w:sz w:val="20"/>
        </w:rPr>
        <w:t>with</w:t>
      </w:r>
      <w:r>
        <w:rPr>
          <w:b/>
          <w:spacing w:val="-1"/>
          <w:sz w:val="20"/>
        </w:rPr>
        <w:t xml:space="preserve"> </w:t>
      </w:r>
      <w:r>
        <w:rPr>
          <w:b/>
          <w:sz w:val="20"/>
        </w:rPr>
        <w:t>a</w:t>
      </w:r>
      <w:r>
        <w:rPr>
          <w:b/>
          <w:spacing w:val="-2"/>
          <w:sz w:val="20"/>
        </w:rPr>
        <w:t xml:space="preserve"> </w:t>
      </w:r>
      <w:r>
        <w:rPr>
          <w:b/>
          <w:sz w:val="20"/>
        </w:rPr>
        <w:t>pediatrician,</w:t>
      </w:r>
      <w:r>
        <w:rPr>
          <w:b/>
          <w:spacing w:val="-3"/>
          <w:sz w:val="20"/>
        </w:rPr>
        <w:t xml:space="preserve"> </w:t>
      </w:r>
      <w:r>
        <w:rPr>
          <w:b/>
          <w:sz w:val="20"/>
        </w:rPr>
        <w:t>the</w:t>
      </w:r>
      <w:r>
        <w:rPr>
          <w:b/>
          <w:spacing w:val="-2"/>
          <w:sz w:val="20"/>
        </w:rPr>
        <w:t xml:space="preserve"> </w:t>
      </w:r>
      <w:r>
        <w:rPr>
          <w:b/>
          <w:sz w:val="20"/>
        </w:rPr>
        <w:t>health</w:t>
      </w:r>
      <w:r>
        <w:rPr>
          <w:b/>
          <w:spacing w:val="-1"/>
          <w:sz w:val="20"/>
        </w:rPr>
        <w:t xml:space="preserve"> </w:t>
      </w:r>
      <w:r>
        <w:rPr>
          <w:b/>
          <w:sz w:val="20"/>
        </w:rPr>
        <w:t>department,</w:t>
      </w:r>
      <w:r>
        <w:rPr>
          <w:b/>
          <w:spacing w:val="-3"/>
          <w:sz w:val="20"/>
        </w:rPr>
        <w:t xml:space="preserve"> </w:t>
      </w:r>
      <w:r>
        <w:rPr>
          <w:b/>
          <w:sz w:val="20"/>
        </w:rPr>
        <w:t>or</w:t>
      </w:r>
      <w:r>
        <w:rPr>
          <w:b/>
          <w:spacing w:val="-1"/>
          <w:sz w:val="20"/>
        </w:rPr>
        <w:t xml:space="preserve"> </w:t>
      </w:r>
      <w:r>
        <w:rPr>
          <w:b/>
          <w:sz w:val="20"/>
        </w:rPr>
        <w:t>individual</w:t>
      </w:r>
      <w:r>
        <w:rPr>
          <w:b/>
          <w:spacing w:val="-3"/>
          <w:sz w:val="20"/>
        </w:rPr>
        <w:t xml:space="preserve"> </w:t>
      </w:r>
      <w:r>
        <w:rPr>
          <w:b/>
          <w:sz w:val="20"/>
        </w:rPr>
        <w:t>pre-  school</w:t>
      </w:r>
      <w:r>
        <w:rPr>
          <w:b/>
          <w:spacing w:val="-3"/>
          <w:sz w:val="20"/>
        </w:rPr>
        <w:t xml:space="preserve"> </w:t>
      </w:r>
      <w:r>
        <w:rPr>
          <w:b/>
          <w:sz w:val="20"/>
        </w:rPr>
        <w:t>district policies when in doubt.</w:t>
      </w:r>
    </w:p>
    <w:p w14:paraId="129F33A8" w14:textId="77777777" w:rsidR="00F039FE" w:rsidRDefault="00F039FE" w:rsidP="00F039FE">
      <w:pPr>
        <w:pStyle w:val="BodyText"/>
        <w:spacing w:before="9"/>
        <w:rPr>
          <w:b/>
          <w:sz w:val="16"/>
        </w:rPr>
      </w:pPr>
    </w:p>
    <w:p w14:paraId="008D79CB" w14:textId="3756028D" w:rsidR="00F039FE" w:rsidRDefault="00F039FE" w:rsidP="00F039FE">
      <w:pPr>
        <w:pStyle w:val="BodyText"/>
        <w:spacing w:line="276" w:lineRule="auto"/>
        <w:ind w:left="119"/>
      </w:pPr>
      <w:r>
        <w:rPr>
          <w:b/>
        </w:rPr>
        <w:t>Additional Information:</w:t>
      </w:r>
      <w:r>
        <w:rPr>
          <w:b/>
          <w:spacing w:val="40"/>
        </w:rPr>
        <w:t xml:space="preserve"> </w:t>
      </w:r>
      <w:r>
        <w:t>When a child has suffered from a serious respiratory illness (RSV,</w:t>
      </w:r>
      <w:r>
        <w:rPr>
          <w:spacing w:val="40"/>
        </w:rPr>
        <w:t xml:space="preserve"> </w:t>
      </w:r>
      <w:r>
        <w:t xml:space="preserve">pneumonia), been hospitalized or been seen in a hospital emergency room, we require a note from the physician (an ER note will not be excepted) stating that the child’s condition is not </w:t>
      </w:r>
      <w:r w:rsidR="00093638">
        <w:t>contagious,</w:t>
      </w:r>
      <w:r>
        <w:t xml:space="preserve"> and that the child can participate in regular activities. If there are any restrictions in activities or dietary needs, an Individualized Health</w:t>
      </w:r>
      <w:r>
        <w:rPr>
          <w:spacing w:val="-1"/>
        </w:rPr>
        <w:t xml:space="preserve"> </w:t>
      </w:r>
      <w:r>
        <w:t>Plan</w:t>
      </w:r>
      <w:r>
        <w:rPr>
          <w:spacing w:val="-1"/>
        </w:rPr>
        <w:t xml:space="preserve"> </w:t>
      </w:r>
      <w:r>
        <w:t>will</w:t>
      </w:r>
      <w:r>
        <w:rPr>
          <w:spacing w:val="-2"/>
        </w:rPr>
        <w:t xml:space="preserve"> </w:t>
      </w:r>
      <w:r>
        <w:t>be</w:t>
      </w:r>
      <w:r>
        <w:rPr>
          <w:spacing w:val="-3"/>
        </w:rPr>
        <w:t xml:space="preserve"> </w:t>
      </w:r>
      <w:r>
        <w:t>developed by</w:t>
      </w:r>
      <w:r>
        <w:rPr>
          <w:spacing w:val="-1"/>
        </w:rPr>
        <w:t xml:space="preserve"> </w:t>
      </w:r>
      <w:r>
        <w:t>the</w:t>
      </w:r>
      <w:r>
        <w:rPr>
          <w:spacing w:val="-3"/>
        </w:rPr>
        <w:t xml:space="preserve"> </w:t>
      </w:r>
      <w:r>
        <w:t>Health</w:t>
      </w:r>
      <w:r>
        <w:rPr>
          <w:spacing w:val="-1"/>
        </w:rPr>
        <w:t xml:space="preserve"> </w:t>
      </w:r>
      <w:r w:rsidR="00093638">
        <w:t>Manager,</w:t>
      </w:r>
      <w:r>
        <w:rPr>
          <w:spacing w:val="-2"/>
        </w:rPr>
        <w:t xml:space="preserve"> </w:t>
      </w:r>
      <w:r>
        <w:t>and</w:t>
      </w:r>
      <w:r>
        <w:rPr>
          <w:spacing w:val="-1"/>
        </w:rPr>
        <w:t xml:space="preserve"> </w:t>
      </w:r>
      <w:r>
        <w:t>we</w:t>
      </w:r>
      <w:r>
        <w:rPr>
          <w:spacing w:val="-3"/>
        </w:rPr>
        <w:t xml:space="preserve"> </w:t>
      </w:r>
      <w:r>
        <w:t>will make</w:t>
      </w:r>
      <w:r>
        <w:rPr>
          <w:spacing w:val="-3"/>
        </w:rPr>
        <w:t xml:space="preserve"> </w:t>
      </w:r>
      <w:r>
        <w:t>reasonable</w:t>
      </w:r>
      <w:r>
        <w:rPr>
          <w:spacing w:val="-3"/>
        </w:rPr>
        <w:t xml:space="preserve"> </w:t>
      </w:r>
      <w:r>
        <w:t>accommodations</w:t>
      </w:r>
      <w:r>
        <w:rPr>
          <w:spacing w:val="-1"/>
        </w:rPr>
        <w:t xml:space="preserve"> </w:t>
      </w:r>
      <w:r>
        <w:t>to</w:t>
      </w:r>
      <w:r>
        <w:rPr>
          <w:spacing w:val="-2"/>
        </w:rPr>
        <w:t xml:space="preserve"> </w:t>
      </w:r>
      <w:r>
        <w:t>meet</w:t>
      </w:r>
      <w:r>
        <w:rPr>
          <w:spacing w:val="-2"/>
        </w:rPr>
        <w:t xml:space="preserve"> </w:t>
      </w:r>
      <w:r>
        <w:t>the</w:t>
      </w:r>
      <w:r>
        <w:rPr>
          <w:spacing w:val="-3"/>
        </w:rPr>
        <w:t xml:space="preserve"> </w:t>
      </w:r>
      <w:r>
        <w:t xml:space="preserve">restrictions </w:t>
      </w:r>
      <w:r>
        <w:rPr>
          <w:u w:val="single"/>
        </w:rPr>
        <w:t>prior</w:t>
      </w:r>
      <w:r>
        <w:rPr>
          <w:spacing w:val="-2"/>
          <w:u w:val="single"/>
        </w:rPr>
        <w:t xml:space="preserve"> </w:t>
      </w:r>
      <w:r>
        <w:rPr>
          <w:u w:val="single"/>
        </w:rPr>
        <w:t>to</w:t>
      </w:r>
      <w:r>
        <w:rPr>
          <w:spacing w:val="-2"/>
          <w:u w:val="single"/>
        </w:rPr>
        <w:t xml:space="preserve"> </w:t>
      </w:r>
      <w:r>
        <w:rPr>
          <w:u w:val="single"/>
        </w:rPr>
        <w:t>the</w:t>
      </w:r>
      <w:r>
        <w:rPr>
          <w:spacing w:val="-3"/>
          <w:u w:val="single"/>
        </w:rPr>
        <w:t xml:space="preserve"> </w:t>
      </w:r>
      <w:r>
        <w:rPr>
          <w:u w:val="single"/>
        </w:rPr>
        <w:t>child</w:t>
      </w:r>
      <w:r>
        <w:t xml:space="preserve"> </w:t>
      </w:r>
      <w:r>
        <w:rPr>
          <w:u w:val="single"/>
        </w:rPr>
        <w:t>returning to AHSCC</w:t>
      </w:r>
      <w:r>
        <w:t>.</w:t>
      </w:r>
    </w:p>
    <w:p w14:paraId="4E861858" w14:textId="77777777" w:rsidR="00F039FE" w:rsidRDefault="00F039FE" w:rsidP="00F039FE">
      <w:pPr>
        <w:pStyle w:val="BodyText"/>
        <w:spacing w:before="6"/>
        <w:rPr>
          <w:sz w:val="11"/>
        </w:rPr>
      </w:pPr>
    </w:p>
    <w:p w14:paraId="0960B945" w14:textId="59E4DF8A" w:rsidR="00F039FE" w:rsidRDefault="00F039FE" w:rsidP="00F039FE">
      <w:pPr>
        <w:pStyle w:val="BodyText"/>
        <w:spacing w:before="59" w:line="273" w:lineRule="auto"/>
        <w:ind w:left="120"/>
      </w:pPr>
      <w:r>
        <w:t>A</w:t>
      </w:r>
      <w:r>
        <w:rPr>
          <w:spacing w:val="-2"/>
        </w:rPr>
        <w:t xml:space="preserve"> </w:t>
      </w:r>
      <w:r>
        <w:t>note</w:t>
      </w:r>
      <w:r>
        <w:rPr>
          <w:spacing w:val="-3"/>
        </w:rPr>
        <w:t xml:space="preserve"> </w:t>
      </w:r>
      <w:r>
        <w:t>from</w:t>
      </w:r>
      <w:r>
        <w:rPr>
          <w:spacing w:val="-3"/>
        </w:rPr>
        <w:t xml:space="preserve"> </w:t>
      </w:r>
      <w:r>
        <w:t>the</w:t>
      </w:r>
      <w:r>
        <w:rPr>
          <w:spacing w:val="-3"/>
        </w:rPr>
        <w:t xml:space="preserve"> </w:t>
      </w:r>
      <w:r>
        <w:t>physician</w:t>
      </w:r>
      <w:r>
        <w:rPr>
          <w:spacing w:val="-1"/>
        </w:rPr>
        <w:t xml:space="preserve"> </w:t>
      </w:r>
      <w:r>
        <w:t>is</w:t>
      </w:r>
      <w:r>
        <w:rPr>
          <w:spacing w:val="-1"/>
        </w:rPr>
        <w:t xml:space="preserve"> </w:t>
      </w:r>
      <w:r>
        <w:rPr>
          <w:u w:val="single"/>
        </w:rPr>
        <w:t>only</w:t>
      </w:r>
      <w:r>
        <w:rPr>
          <w:spacing w:val="-1"/>
          <w:u w:val="single"/>
        </w:rPr>
        <w:t xml:space="preserve"> </w:t>
      </w:r>
      <w:r>
        <w:rPr>
          <w:u w:val="single"/>
        </w:rPr>
        <w:t>required</w:t>
      </w:r>
      <w:r>
        <w:rPr>
          <w:spacing w:val="-1"/>
        </w:rPr>
        <w:t xml:space="preserve"> </w:t>
      </w:r>
      <w:r>
        <w:t>for</w:t>
      </w:r>
      <w:r>
        <w:rPr>
          <w:spacing w:val="-2"/>
        </w:rPr>
        <w:t xml:space="preserve"> </w:t>
      </w:r>
      <w:r>
        <w:t>health</w:t>
      </w:r>
      <w:r>
        <w:rPr>
          <w:spacing w:val="-1"/>
        </w:rPr>
        <w:t xml:space="preserve"> </w:t>
      </w:r>
      <w:r>
        <w:t>reasons</w:t>
      </w:r>
      <w:r>
        <w:rPr>
          <w:spacing w:val="-1"/>
        </w:rPr>
        <w:t xml:space="preserve"> </w:t>
      </w:r>
      <w:r>
        <w:t>that</w:t>
      </w:r>
      <w:r>
        <w:rPr>
          <w:spacing w:val="-2"/>
        </w:rPr>
        <w:t xml:space="preserve"> </w:t>
      </w:r>
      <w:r>
        <w:t>are</w:t>
      </w:r>
      <w:r>
        <w:rPr>
          <w:spacing w:val="-3"/>
        </w:rPr>
        <w:t xml:space="preserve"> </w:t>
      </w:r>
      <w:r>
        <w:t>listed</w:t>
      </w:r>
      <w:r>
        <w:rPr>
          <w:spacing w:val="-1"/>
        </w:rPr>
        <w:t xml:space="preserve"> </w:t>
      </w:r>
      <w:r>
        <w:t>on</w:t>
      </w:r>
      <w:r>
        <w:rPr>
          <w:spacing w:val="-4"/>
        </w:rPr>
        <w:t xml:space="preserve"> </w:t>
      </w:r>
      <w:r>
        <w:t>the</w:t>
      </w:r>
      <w:r>
        <w:rPr>
          <w:spacing w:val="-3"/>
        </w:rPr>
        <w:t xml:space="preserve"> </w:t>
      </w:r>
      <w:r>
        <w:t>Exclusion</w:t>
      </w:r>
      <w:r>
        <w:rPr>
          <w:spacing w:val="-1"/>
        </w:rPr>
        <w:t xml:space="preserve"> </w:t>
      </w:r>
      <w:r>
        <w:t>List,</w:t>
      </w:r>
      <w:r>
        <w:rPr>
          <w:spacing w:val="-4"/>
        </w:rPr>
        <w:t xml:space="preserve"> </w:t>
      </w:r>
      <w:r>
        <w:t>stating</w:t>
      </w:r>
      <w:r>
        <w:rPr>
          <w:spacing w:val="-2"/>
        </w:rPr>
        <w:t xml:space="preserve"> </w:t>
      </w:r>
      <w:r>
        <w:t>that</w:t>
      </w:r>
      <w:r>
        <w:rPr>
          <w:spacing w:val="-2"/>
        </w:rPr>
        <w:t xml:space="preserve"> </w:t>
      </w:r>
      <w:r>
        <w:t>the</w:t>
      </w:r>
      <w:r>
        <w:rPr>
          <w:spacing w:val="-3"/>
        </w:rPr>
        <w:t xml:space="preserve"> </w:t>
      </w:r>
      <w:r>
        <w:t>child’s</w:t>
      </w:r>
      <w:r>
        <w:rPr>
          <w:spacing w:val="-3"/>
        </w:rPr>
        <w:t xml:space="preserve"> </w:t>
      </w:r>
      <w:r>
        <w:t>condition</w:t>
      </w:r>
      <w:r>
        <w:rPr>
          <w:spacing w:val="-1"/>
        </w:rPr>
        <w:t xml:space="preserve"> </w:t>
      </w:r>
      <w:r>
        <w:t>is</w:t>
      </w:r>
      <w:r>
        <w:rPr>
          <w:spacing w:val="-1"/>
        </w:rPr>
        <w:t xml:space="preserve"> </w:t>
      </w:r>
      <w:r>
        <w:t xml:space="preserve">not </w:t>
      </w:r>
      <w:r w:rsidR="00093638">
        <w:t>contagious,</w:t>
      </w:r>
      <w:r>
        <w:t xml:space="preserve"> and that the child can participate in regular activities.</w:t>
      </w:r>
    </w:p>
    <w:p w14:paraId="3C608DD2" w14:textId="5F2D7F37" w:rsidR="00DB7669" w:rsidRDefault="00DB7669" w:rsidP="00F039FE">
      <w:pPr>
        <w:pStyle w:val="BodyText"/>
        <w:spacing w:before="59" w:line="273" w:lineRule="auto"/>
        <w:ind w:left="120"/>
      </w:pPr>
    </w:p>
    <w:p w14:paraId="6F763738" w14:textId="2531622C" w:rsidR="00DB7669" w:rsidRDefault="00DB7669" w:rsidP="00F039FE">
      <w:pPr>
        <w:pStyle w:val="BodyText"/>
        <w:spacing w:before="59" w:line="273" w:lineRule="auto"/>
        <w:ind w:left="120"/>
      </w:pPr>
    </w:p>
    <w:p w14:paraId="728FEB27" w14:textId="163D27B7" w:rsidR="00DB7669" w:rsidRDefault="00DB7669" w:rsidP="00F039FE">
      <w:pPr>
        <w:pStyle w:val="BodyText"/>
        <w:spacing w:before="59" w:line="273" w:lineRule="auto"/>
        <w:ind w:left="120"/>
      </w:pPr>
    </w:p>
    <w:p w14:paraId="4329445D" w14:textId="2130760F" w:rsidR="00DB7669" w:rsidRDefault="00DB7669" w:rsidP="00F039FE">
      <w:pPr>
        <w:pStyle w:val="BodyText"/>
        <w:spacing w:before="59" w:line="273" w:lineRule="auto"/>
        <w:ind w:left="120"/>
      </w:pPr>
    </w:p>
    <w:p w14:paraId="5B2DE1DB" w14:textId="77777777" w:rsidR="00DB7669" w:rsidRDefault="00DB7669" w:rsidP="00F039FE">
      <w:pPr>
        <w:pStyle w:val="BodyText"/>
        <w:spacing w:before="59" w:line="273" w:lineRule="auto"/>
        <w:ind w:left="120"/>
      </w:pPr>
    </w:p>
    <w:p w14:paraId="725667C8" w14:textId="77777777" w:rsidR="00093638" w:rsidRPr="00093638" w:rsidRDefault="00093638" w:rsidP="00093638">
      <w:pPr>
        <w:spacing w:before="41"/>
        <w:ind w:left="580" w:right="465"/>
        <w:jc w:val="center"/>
        <w:rPr>
          <w:b/>
          <w:sz w:val="20"/>
        </w:rPr>
      </w:pPr>
      <w:r w:rsidRPr="00093638">
        <w:rPr>
          <w:b/>
          <w:spacing w:val="-2"/>
          <w:sz w:val="20"/>
          <w:u w:val="single"/>
        </w:rPr>
        <w:lastRenderedPageBreak/>
        <w:t>Sick/Exclusion</w:t>
      </w:r>
      <w:r w:rsidRPr="00093638">
        <w:rPr>
          <w:b/>
          <w:spacing w:val="11"/>
          <w:sz w:val="20"/>
          <w:u w:val="single"/>
        </w:rPr>
        <w:t xml:space="preserve"> </w:t>
      </w:r>
      <w:r w:rsidRPr="00093638">
        <w:rPr>
          <w:b/>
          <w:spacing w:val="-2"/>
          <w:sz w:val="20"/>
          <w:u w:val="single"/>
        </w:rPr>
        <w:t>Plan-Short</w:t>
      </w:r>
      <w:r w:rsidRPr="00093638">
        <w:rPr>
          <w:b/>
          <w:spacing w:val="11"/>
          <w:sz w:val="20"/>
          <w:u w:val="single"/>
        </w:rPr>
        <w:t xml:space="preserve"> </w:t>
      </w:r>
      <w:r w:rsidRPr="00093638">
        <w:rPr>
          <w:b/>
          <w:spacing w:val="-4"/>
          <w:sz w:val="20"/>
          <w:u w:val="single"/>
        </w:rPr>
        <w:t>Term</w:t>
      </w:r>
    </w:p>
    <w:p w14:paraId="77D845CF" w14:textId="77777777" w:rsidR="00093638" w:rsidRDefault="00093638" w:rsidP="00093638">
      <w:pPr>
        <w:pStyle w:val="BodyText"/>
        <w:spacing w:before="3"/>
        <w:rPr>
          <w:sz w:val="18"/>
        </w:rPr>
      </w:pPr>
    </w:p>
    <w:p w14:paraId="3EFB149B" w14:textId="77777777" w:rsidR="00093638" w:rsidRPr="00093638" w:rsidRDefault="00093638" w:rsidP="00093638">
      <w:pPr>
        <w:pStyle w:val="BodyText"/>
        <w:spacing w:before="59"/>
        <w:ind w:right="736"/>
        <w:rPr>
          <w:sz w:val="20"/>
          <w:szCs w:val="20"/>
        </w:rPr>
      </w:pPr>
      <w:r w:rsidRPr="00093638">
        <w:rPr>
          <w:b/>
          <w:sz w:val="20"/>
          <w:szCs w:val="20"/>
        </w:rPr>
        <w:t>Purpose</w:t>
      </w:r>
      <w:r w:rsidRPr="00093638">
        <w:rPr>
          <w:sz w:val="20"/>
          <w:szCs w:val="20"/>
        </w:rPr>
        <w:t>:</w:t>
      </w:r>
      <w:r w:rsidRPr="00093638">
        <w:rPr>
          <w:spacing w:val="-3"/>
          <w:sz w:val="20"/>
          <w:szCs w:val="20"/>
        </w:rPr>
        <w:t xml:space="preserve"> </w:t>
      </w:r>
      <w:r w:rsidRPr="00093638">
        <w:rPr>
          <w:sz w:val="20"/>
          <w:szCs w:val="20"/>
        </w:rPr>
        <w:t>To</w:t>
      </w:r>
      <w:r w:rsidRPr="00093638">
        <w:rPr>
          <w:spacing w:val="-2"/>
          <w:sz w:val="20"/>
          <w:szCs w:val="20"/>
        </w:rPr>
        <w:t xml:space="preserve"> </w:t>
      </w:r>
      <w:r w:rsidRPr="00093638">
        <w:rPr>
          <w:sz w:val="20"/>
          <w:szCs w:val="20"/>
        </w:rPr>
        <w:t>provide</w:t>
      </w:r>
      <w:r w:rsidRPr="00093638">
        <w:rPr>
          <w:spacing w:val="-3"/>
          <w:sz w:val="20"/>
          <w:szCs w:val="20"/>
        </w:rPr>
        <w:t xml:space="preserve"> </w:t>
      </w:r>
      <w:r w:rsidRPr="00093638">
        <w:rPr>
          <w:sz w:val="20"/>
          <w:szCs w:val="20"/>
        </w:rPr>
        <w:t>guidelines</w:t>
      </w:r>
      <w:r w:rsidRPr="00093638">
        <w:rPr>
          <w:spacing w:val="-1"/>
          <w:sz w:val="20"/>
          <w:szCs w:val="20"/>
        </w:rPr>
        <w:t xml:space="preserve"> </w:t>
      </w:r>
      <w:r w:rsidRPr="00093638">
        <w:rPr>
          <w:sz w:val="20"/>
          <w:szCs w:val="20"/>
        </w:rPr>
        <w:t>for</w:t>
      </w:r>
      <w:r w:rsidRPr="00093638">
        <w:rPr>
          <w:spacing w:val="-2"/>
          <w:sz w:val="20"/>
          <w:szCs w:val="20"/>
        </w:rPr>
        <w:t xml:space="preserve"> </w:t>
      </w:r>
      <w:r w:rsidRPr="00093638">
        <w:rPr>
          <w:sz w:val="20"/>
          <w:szCs w:val="20"/>
        </w:rPr>
        <w:t>family</w:t>
      </w:r>
      <w:r w:rsidRPr="00093638">
        <w:rPr>
          <w:spacing w:val="-1"/>
          <w:sz w:val="20"/>
          <w:szCs w:val="20"/>
        </w:rPr>
        <w:t xml:space="preserve"> </w:t>
      </w:r>
      <w:r w:rsidRPr="00093638">
        <w:rPr>
          <w:sz w:val="20"/>
          <w:szCs w:val="20"/>
        </w:rPr>
        <w:t>and</w:t>
      </w:r>
      <w:r w:rsidRPr="00093638">
        <w:rPr>
          <w:spacing w:val="-1"/>
          <w:sz w:val="20"/>
          <w:szCs w:val="20"/>
        </w:rPr>
        <w:t xml:space="preserve"> </w:t>
      </w:r>
      <w:r w:rsidRPr="00093638">
        <w:rPr>
          <w:sz w:val="20"/>
          <w:szCs w:val="20"/>
        </w:rPr>
        <w:t>staff</w:t>
      </w:r>
      <w:r w:rsidRPr="00093638">
        <w:rPr>
          <w:spacing w:val="-3"/>
          <w:sz w:val="20"/>
          <w:szCs w:val="20"/>
        </w:rPr>
        <w:t xml:space="preserve"> </w:t>
      </w:r>
      <w:r w:rsidRPr="00093638">
        <w:rPr>
          <w:sz w:val="20"/>
          <w:szCs w:val="20"/>
        </w:rPr>
        <w:t>to</w:t>
      </w:r>
      <w:r w:rsidRPr="00093638">
        <w:rPr>
          <w:spacing w:val="-2"/>
          <w:sz w:val="20"/>
          <w:szCs w:val="20"/>
        </w:rPr>
        <w:t xml:space="preserve"> </w:t>
      </w:r>
      <w:r w:rsidRPr="00093638">
        <w:rPr>
          <w:sz w:val="20"/>
          <w:szCs w:val="20"/>
        </w:rPr>
        <w:t>clearly</w:t>
      </w:r>
      <w:r w:rsidRPr="00093638">
        <w:rPr>
          <w:spacing w:val="-1"/>
          <w:sz w:val="20"/>
          <w:szCs w:val="20"/>
        </w:rPr>
        <w:t xml:space="preserve"> </w:t>
      </w:r>
      <w:r w:rsidRPr="00093638">
        <w:rPr>
          <w:sz w:val="20"/>
          <w:szCs w:val="20"/>
        </w:rPr>
        <w:t>identify</w:t>
      </w:r>
      <w:r w:rsidRPr="00093638">
        <w:rPr>
          <w:spacing w:val="-1"/>
          <w:sz w:val="20"/>
          <w:szCs w:val="20"/>
        </w:rPr>
        <w:t xml:space="preserve"> </w:t>
      </w:r>
      <w:r w:rsidRPr="00093638">
        <w:rPr>
          <w:sz w:val="20"/>
          <w:szCs w:val="20"/>
        </w:rPr>
        <w:t>when</w:t>
      </w:r>
      <w:r w:rsidRPr="00093638">
        <w:rPr>
          <w:spacing w:val="-1"/>
          <w:sz w:val="20"/>
          <w:szCs w:val="20"/>
        </w:rPr>
        <w:t xml:space="preserve"> </w:t>
      </w:r>
      <w:r w:rsidRPr="00093638">
        <w:rPr>
          <w:sz w:val="20"/>
          <w:szCs w:val="20"/>
        </w:rPr>
        <w:t>a</w:t>
      </w:r>
      <w:r w:rsidRPr="00093638">
        <w:rPr>
          <w:spacing w:val="-2"/>
          <w:sz w:val="20"/>
          <w:szCs w:val="20"/>
        </w:rPr>
        <w:t xml:space="preserve"> </w:t>
      </w:r>
      <w:r w:rsidRPr="00093638">
        <w:rPr>
          <w:sz w:val="20"/>
          <w:szCs w:val="20"/>
        </w:rPr>
        <w:t>child</w:t>
      </w:r>
      <w:r w:rsidRPr="00093638">
        <w:rPr>
          <w:spacing w:val="-1"/>
          <w:sz w:val="20"/>
          <w:szCs w:val="20"/>
        </w:rPr>
        <w:t xml:space="preserve"> </w:t>
      </w:r>
      <w:r w:rsidRPr="00093638">
        <w:rPr>
          <w:sz w:val="20"/>
          <w:szCs w:val="20"/>
        </w:rPr>
        <w:t>should</w:t>
      </w:r>
      <w:r w:rsidRPr="00093638">
        <w:rPr>
          <w:spacing w:val="-4"/>
          <w:sz w:val="20"/>
          <w:szCs w:val="20"/>
        </w:rPr>
        <w:t xml:space="preserve"> </w:t>
      </w:r>
      <w:r w:rsidRPr="00093638">
        <w:rPr>
          <w:sz w:val="20"/>
          <w:szCs w:val="20"/>
        </w:rPr>
        <w:t>be</w:t>
      </w:r>
      <w:r w:rsidRPr="00093638">
        <w:rPr>
          <w:spacing w:val="-3"/>
          <w:sz w:val="20"/>
          <w:szCs w:val="20"/>
        </w:rPr>
        <w:t xml:space="preserve"> </w:t>
      </w:r>
      <w:r w:rsidRPr="00093638">
        <w:rPr>
          <w:sz w:val="20"/>
          <w:szCs w:val="20"/>
        </w:rPr>
        <w:t>excluded</w:t>
      </w:r>
      <w:r w:rsidRPr="00093638">
        <w:rPr>
          <w:spacing w:val="-1"/>
          <w:sz w:val="20"/>
          <w:szCs w:val="20"/>
        </w:rPr>
        <w:t xml:space="preserve"> </w:t>
      </w:r>
      <w:r w:rsidRPr="00093638">
        <w:rPr>
          <w:sz w:val="20"/>
          <w:szCs w:val="20"/>
        </w:rPr>
        <w:t>from</w:t>
      </w:r>
      <w:r w:rsidRPr="00093638">
        <w:rPr>
          <w:spacing w:val="-3"/>
          <w:sz w:val="20"/>
          <w:szCs w:val="20"/>
        </w:rPr>
        <w:t xml:space="preserve"> </w:t>
      </w:r>
      <w:r w:rsidRPr="00093638">
        <w:rPr>
          <w:sz w:val="20"/>
          <w:szCs w:val="20"/>
        </w:rPr>
        <w:t>attending</w:t>
      </w:r>
      <w:r w:rsidRPr="00093638">
        <w:rPr>
          <w:spacing w:val="-2"/>
          <w:sz w:val="20"/>
          <w:szCs w:val="20"/>
        </w:rPr>
        <w:t xml:space="preserve"> </w:t>
      </w:r>
      <w:r w:rsidRPr="00093638">
        <w:rPr>
          <w:sz w:val="20"/>
          <w:szCs w:val="20"/>
        </w:rPr>
        <w:t>our program, including Home Based socializations, and our Family Preschool &amp; Child Care program.</w:t>
      </w:r>
    </w:p>
    <w:p w14:paraId="41524245" w14:textId="77777777" w:rsidR="00093638" w:rsidRPr="00093638" w:rsidRDefault="00093638" w:rsidP="00093638">
      <w:pPr>
        <w:pStyle w:val="BodyText"/>
        <w:spacing w:before="12"/>
        <w:rPr>
          <w:sz w:val="18"/>
          <w:szCs w:val="20"/>
        </w:rPr>
      </w:pPr>
    </w:p>
    <w:p w14:paraId="0BC5213E" w14:textId="01EB77E9" w:rsidR="00093638" w:rsidRPr="00093638" w:rsidRDefault="00093638" w:rsidP="00093638">
      <w:pPr>
        <w:pStyle w:val="BodyText"/>
        <w:ind w:right="972"/>
        <w:jc w:val="both"/>
        <w:rPr>
          <w:sz w:val="20"/>
          <w:szCs w:val="20"/>
        </w:rPr>
      </w:pPr>
      <w:r w:rsidRPr="00093638">
        <w:rPr>
          <w:b/>
          <w:sz w:val="20"/>
          <w:szCs w:val="20"/>
        </w:rPr>
        <w:t>Policy</w:t>
      </w:r>
      <w:r w:rsidRPr="00093638">
        <w:rPr>
          <w:sz w:val="20"/>
          <w:szCs w:val="20"/>
        </w:rPr>
        <w:t>:</w:t>
      </w:r>
      <w:r w:rsidRPr="00093638">
        <w:rPr>
          <w:spacing w:val="-3"/>
          <w:sz w:val="20"/>
          <w:szCs w:val="20"/>
        </w:rPr>
        <w:t xml:space="preserve"> </w:t>
      </w:r>
      <w:r w:rsidRPr="00093638">
        <w:rPr>
          <w:sz w:val="20"/>
          <w:szCs w:val="20"/>
        </w:rPr>
        <w:t>Promise</w:t>
      </w:r>
      <w:r w:rsidRPr="00093638">
        <w:rPr>
          <w:spacing w:val="-3"/>
          <w:sz w:val="20"/>
          <w:szCs w:val="20"/>
        </w:rPr>
        <w:t xml:space="preserve"> </w:t>
      </w:r>
      <w:r w:rsidRPr="00093638">
        <w:rPr>
          <w:sz w:val="20"/>
          <w:szCs w:val="20"/>
        </w:rPr>
        <w:t>Early</w:t>
      </w:r>
      <w:r w:rsidRPr="00093638">
        <w:rPr>
          <w:spacing w:val="-1"/>
          <w:sz w:val="20"/>
          <w:szCs w:val="20"/>
        </w:rPr>
        <w:t xml:space="preserve"> </w:t>
      </w:r>
      <w:r w:rsidRPr="00093638">
        <w:rPr>
          <w:sz w:val="20"/>
          <w:szCs w:val="20"/>
        </w:rPr>
        <w:t>Education</w:t>
      </w:r>
      <w:r w:rsidRPr="00093638">
        <w:rPr>
          <w:spacing w:val="-1"/>
          <w:sz w:val="20"/>
          <w:szCs w:val="20"/>
        </w:rPr>
        <w:t xml:space="preserve"> </w:t>
      </w:r>
      <w:r w:rsidRPr="00093638">
        <w:rPr>
          <w:sz w:val="20"/>
          <w:szCs w:val="20"/>
        </w:rPr>
        <w:t>Center</w:t>
      </w:r>
      <w:r w:rsidRPr="00093638">
        <w:rPr>
          <w:spacing w:val="-2"/>
          <w:sz w:val="20"/>
          <w:szCs w:val="20"/>
        </w:rPr>
        <w:t xml:space="preserve"> </w:t>
      </w:r>
      <w:r w:rsidRPr="00093638">
        <w:rPr>
          <w:sz w:val="20"/>
          <w:szCs w:val="20"/>
        </w:rPr>
        <w:t>is</w:t>
      </w:r>
      <w:r w:rsidRPr="00093638">
        <w:rPr>
          <w:spacing w:val="-1"/>
          <w:sz w:val="20"/>
          <w:szCs w:val="20"/>
        </w:rPr>
        <w:t xml:space="preserve"> </w:t>
      </w:r>
      <w:r w:rsidRPr="00093638">
        <w:rPr>
          <w:sz w:val="20"/>
          <w:szCs w:val="20"/>
        </w:rPr>
        <w:t>committed</w:t>
      </w:r>
      <w:r w:rsidRPr="00093638">
        <w:rPr>
          <w:spacing w:val="-1"/>
          <w:sz w:val="20"/>
          <w:szCs w:val="20"/>
        </w:rPr>
        <w:t xml:space="preserve"> </w:t>
      </w:r>
      <w:r w:rsidRPr="00093638">
        <w:rPr>
          <w:sz w:val="20"/>
          <w:szCs w:val="20"/>
        </w:rPr>
        <w:t>to</w:t>
      </w:r>
      <w:r w:rsidRPr="00093638">
        <w:rPr>
          <w:spacing w:val="-2"/>
          <w:sz w:val="20"/>
          <w:szCs w:val="20"/>
        </w:rPr>
        <w:t xml:space="preserve"> </w:t>
      </w:r>
      <w:r w:rsidRPr="00093638">
        <w:rPr>
          <w:sz w:val="20"/>
          <w:szCs w:val="20"/>
        </w:rPr>
        <w:t>maintaining</w:t>
      </w:r>
      <w:r w:rsidRPr="00093638">
        <w:rPr>
          <w:spacing w:val="-2"/>
          <w:sz w:val="20"/>
          <w:szCs w:val="20"/>
        </w:rPr>
        <w:t xml:space="preserve"> </w:t>
      </w:r>
      <w:r w:rsidRPr="00093638">
        <w:rPr>
          <w:sz w:val="20"/>
          <w:szCs w:val="20"/>
        </w:rPr>
        <w:t>a</w:t>
      </w:r>
      <w:r w:rsidRPr="00093638">
        <w:rPr>
          <w:spacing w:val="-2"/>
          <w:sz w:val="20"/>
          <w:szCs w:val="20"/>
        </w:rPr>
        <w:t xml:space="preserve"> </w:t>
      </w:r>
      <w:r w:rsidRPr="00093638">
        <w:rPr>
          <w:sz w:val="20"/>
          <w:szCs w:val="20"/>
        </w:rPr>
        <w:t>healthy,</w:t>
      </w:r>
      <w:r w:rsidRPr="00093638">
        <w:rPr>
          <w:spacing w:val="-4"/>
          <w:sz w:val="20"/>
          <w:szCs w:val="20"/>
        </w:rPr>
        <w:t xml:space="preserve"> </w:t>
      </w:r>
      <w:r w:rsidRPr="00093638">
        <w:rPr>
          <w:sz w:val="20"/>
          <w:szCs w:val="20"/>
        </w:rPr>
        <w:t>safe</w:t>
      </w:r>
      <w:r w:rsidRPr="00093638">
        <w:rPr>
          <w:spacing w:val="-3"/>
          <w:sz w:val="20"/>
          <w:szCs w:val="20"/>
        </w:rPr>
        <w:t xml:space="preserve"> </w:t>
      </w:r>
      <w:r w:rsidRPr="00093638">
        <w:rPr>
          <w:sz w:val="20"/>
          <w:szCs w:val="20"/>
        </w:rPr>
        <w:t>environment</w:t>
      </w:r>
      <w:r w:rsidRPr="00093638">
        <w:rPr>
          <w:spacing w:val="-2"/>
          <w:sz w:val="20"/>
          <w:szCs w:val="20"/>
        </w:rPr>
        <w:t xml:space="preserve"> </w:t>
      </w:r>
      <w:r w:rsidRPr="00093638">
        <w:rPr>
          <w:sz w:val="20"/>
          <w:szCs w:val="20"/>
        </w:rPr>
        <w:t>for</w:t>
      </w:r>
      <w:r w:rsidRPr="00093638">
        <w:rPr>
          <w:spacing w:val="-2"/>
          <w:sz w:val="20"/>
          <w:szCs w:val="20"/>
        </w:rPr>
        <w:t xml:space="preserve"> </w:t>
      </w:r>
      <w:r w:rsidRPr="00093638">
        <w:rPr>
          <w:sz w:val="20"/>
          <w:szCs w:val="20"/>
        </w:rPr>
        <w:t>enrolled</w:t>
      </w:r>
      <w:r w:rsidRPr="00093638">
        <w:rPr>
          <w:spacing w:val="-1"/>
          <w:sz w:val="20"/>
          <w:szCs w:val="20"/>
        </w:rPr>
        <w:t xml:space="preserve"> </w:t>
      </w:r>
      <w:r w:rsidRPr="00093638">
        <w:rPr>
          <w:sz w:val="20"/>
          <w:szCs w:val="20"/>
        </w:rPr>
        <w:t>children,</w:t>
      </w:r>
      <w:r w:rsidRPr="00093638">
        <w:rPr>
          <w:spacing w:val="-2"/>
          <w:sz w:val="20"/>
          <w:szCs w:val="20"/>
        </w:rPr>
        <w:t xml:space="preserve"> </w:t>
      </w:r>
      <w:r w:rsidRPr="00093638">
        <w:rPr>
          <w:sz w:val="20"/>
          <w:szCs w:val="20"/>
        </w:rPr>
        <w:t>their families,</w:t>
      </w:r>
      <w:r w:rsidRPr="00093638">
        <w:rPr>
          <w:spacing w:val="-2"/>
          <w:sz w:val="20"/>
          <w:szCs w:val="20"/>
        </w:rPr>
        <w:t xml:space="preserve"> </w:t>
      </w:r>
      <w:r w:rsidRPr="00093638">
        <w:rPr>
          <w:sz w:val="20"/>
          <w:szCs w:val="20"/>
        </w:rPr>
        <w:t>and</w:t>
      </w:r>
      <w:r w:rsidRPr="00093638">
        <w:rPr>
          <w:spacing w:val="-2"/>
          <w:sz w:val="20"/>
          <w:szCs w:val="20"/>
        </w:rPr>
        <w:t xml:space="preserve"> </w:t>
      </w:r>
      <w:r w:rsidRPr="00093638">
        <w:rPr>
          <w:sz w:val="20"/>
          <w:szCs w:val="20"/>
        </w:rPr>
        <w:t>staff.</w:t>
      </w:r>
      <w:r w:rsidRPr="00093638">
        <w:rPr>
          <w:spacing w:val="-3"/>
          <w:sz w:val="20"/>
          <w:szCs w:val="20"/>
        </w:rPr>
        <w:t xml:space="preserve"> </w:t>
      </w:r>
      <w:r w:rsidRPr="00093638">
        <w:rPr>
          <w:sz w:val="20"/>
          <w:szCs w:val="20"/>
        </w:rPr>
        <w:t>Temporarily</w:t>
      </w:r>
      <w:r w:rsidRPr="00093638">
        <w:rPr>
          <w:spacing w:val="-2"/>
          <w:sz w:val="20"/>
          <w:szCs w:val="20"/>
        </w:rPr>
        <w:t xml:space="preserve"> </w:t>
      </w:r>
      <w:r w:rsidRPr="00093638">
        <w:rPr>
          <w:sz w:val="20"/>
          <w:szCs w:val="20"/>
        </w:rPr>
        <w:t>excluding</w:t>
      </w:r>
      <w:r w:rsidRPr="00093638">
        <w:rPr>
          <w:spacing w:val="-3"/>
          <w:sz w:val="20"/>
          <w:szCs w:val="20"/>
        </w:rPr>
        <w:t xml:space="preserve"> </w:t>
      </w:r>
      <w:r w:rsidRPr="00093638">
        <w:rPr>
          <w:sz w:val="20"/>
          <w:szCs w:val="20"/>
        </w:rPr>
        <w:t>a</w:t>
      </w:r>
      <w:r w:rsidRPr="00093638">
        <w:rPr>
          <w:spacing w:val="-2"/>
          <w:sz w:val="20"/>
          <w:szCs w:val="20"/>
        </w:rPr>
        <w:t xml:space="preserve"> </w:t>
      </w:r>
      <w:r w:rsidRPr="00093638">
        <w:rPr>
          <w:sz w:val="20"/>
          <w:szCs w:val="20"/>
        </w:rPr>
        <w:t>child</w:t>
      </w:r>
      <w:r w:rsidRPr="00093638">
        <w:rPr>
          <w:spacing w:val="-2"/>
          <w:sz w:val="20"/>
          <w:szCs w:val="20"/>
        </w:rPr>
        <w:t xml:space="preserve"> </w:t>
      </w:r>
      <w:r w:rsidRPr="00093638">
        <w:rPr>
          <w:sz w:val="20"/>
          <w:szCs w:val="20"/>
        </w:rPr>
        <w:t>from</w:t>
      </w:r>
      <w:r w:rsidRPr="00093638">
        <w:rPr>
          <w:spacing w:val="-4"/>
          <w:sz w:val="20"/>
          <w:szCs w:val="20"/>
        </w:rPr>
        <w:t xml:space="preserve"> </w:t>
      </w:r>
      <w:r w:rsidRPr="00093638">
        <w:rPr>
          <w:sz w:val="20"/>
          <w:szCs w:val="20"/>
        </w:rPr>
        <w:t>program</w:t>
      </w:r>
      <w:r w:rsidRPr="00093638">
        <w:rPr>
          <w:spacing w:val="-4"/>
          <w:sz w:val="20"/>
          <w:szCs w:val="20"/>
        </w:rPr>
        <w:t xml:space="preserve"> </w:t>
      </w:r>
      <w:r w:rsidRPr="00093638">
        <w:rPr>
          <w:sz w:val="20"/>
          <w:szCs w:val="20"/>
        </w:rPr>
        <w:t>participation</w:t>
      </w:r>
      <w:r w:rsidRPr="00093638">
        <w:rPr>
          <w:spacing w:val="-2"/>
          <w:sz w:val="20"/>
          <w:szCs w:val="20"/>
        </w:rPr>
        <w:t xml:space="preserve"> </w:t>
      </w:r>
      <w:r w:rsidRPr="00093638">
        <w:rPr>
          <w:sz w:val="20"/>
          <w:szCs w:val="20"/>
        </w:rPr>
        <w:t>protects</w:t>
      </w:r>
      <w:r w:rsidRPr="00093638">
        <w:rPr>
          <w:spacing w:val="-2"/>
          <w:sz w:val="20"/>
          <w:szCs w:val="20"/>
        </w:rPr>
        <w:t xml:space="preserve"> </w:t>
      </w:r>
      <w:r w:rsidRPr="00093638">
        <w:rPr>
          <w:sz w:val="20"/>
          <w:szCs w:val="20"/>
        </w:rPr>
        <w:t>the</w:t>
      </w:r>
      <w:r w:rsidRPr="00093638">
        <w:rPr>
          <w:spacing w:val="-4"/>
          <w:sz w:val="20"/>
          <w:szCs w:val="20"/>
        </w:rPr>
        <w:t xml:space="preserve"> </w:t>
      </w:r>
      <w:r w:rsidRPr="00093638">
        <w:rPr>
          <w:sz w:val="20"/>
          <w:szCs w:val="20"/>
        </w:rPr>
        <w:t>health</w:t>
      </w:r>
      <w:r w:rsidRPr="00093638">
        <w:rPr>
          <w:spacing w:val="-2"/>
          <w:sz w:val="20"/>
          <w:szCs w:val="20"/>
        </w:rPr>
        <w:t xml:space="preserve"> </w:t>
      </w:r>
      <w:r w:rsidRPr="00093638">
        <w:rPr>
          <w:sz w:val="20"/>
          <w:szCs w:val="20"/>
        </w:rPr>
        <w:t>of</w:t>
      </w:r>
      <w:r w:rsidRPr="00093638">
        <w:rPr>
          <w:spacing w:val="-4"/>
          <w:sz w:val="20"/>
          <w:szCs w:val="20"/>
        </w:rPr>
        <w:t xml:space="preserve"> </w:t>
      </w:r>
      <w:r w:rsidRPr="00093638">
        <w:rPr>
          <w:sz w:val="20"/>
          <w:szCs w:val="20"/>
        </w:rPr>
        <w:t>the</w:t>
      </w:r>
      <w:r w:rsidRPr="00093638">
        <w:rPr>
          <w:spacing w:val="-4"/>
          <w:sz w:val="20"/>
          <w:szCs w:val="20"/>
        </w:rPr>
        <w:t xml:space="preserve"> </w:t>
      </w:r>
      <w:r w:rsidRPr="00093638">
        <w:rPr>
          <w:sz w:val="20"/>
          <w:szCs w:val="20"/>
        </w:rPr>
        <w:t>affected</w:t>
      </w:r>
      <w:r w:rsidRPr="00093638">
        <w:rPr>
          <w:spacing w:val="-2"/>
          <w:sz w:val="20"/>
          <w:szCs w:val="20"/>
        </w:rPr>
        <w:t xml:space="preserve"> </w:t>
      </w:r>
      <w:r w:rsidRPr="00093638">
        <w:rPr>
          <w:sz w:val="20"/>
          <w:szCs w:val="20"/>
        </w:rPr>
        <w:t>child,</w:t>
      </w:r>
      <w:r w:rsidRPr="00093638">
        <w:rPr>
          <w:spacing w:val="-3"/>
          <w:sz w:val="20"/>
          <w:szCs w:val="20"/>
        </w:rPr>
        <w:t xml:space="preserve"> </w:t>
      </w:r>
      <w:r w:rsidRPr="00093638">
        <w:rPr>
          <w:sz w:val="20"/>
          <w:szCs w:val="20"/>
        </w:rPr>
        <w:t>other children, and staff.</w:t>
      </w:r>
    </w:p>
    <w:p w14:paraId="249908A3" w14:textId="77777777" w:rsidR="00093638" w:rsidRPr="00093638" w:rsidRDefault="00093638" w:rsidP="00093638">
      <w:pPr>
        <w:pStyle w:val="BodyText"/>
        <w:rPr>
          <w:sz w:val="20"/>
          <w:szCs w:val="20"/>
        </w:rPr>
      </w:pPr>
    </w:p>
    <w:p w14:paraId="1DED2923" w14:textId="16DE7358" w:rsidR="00093638" w:rsidRPr="00093638" w:rsidRDefault="00093638" w:rsidP="00093638">
      <w:pPr>
        <w:pStyle w:val="BodyText"/>
        <w:ind w:right="736"/>
        <w:rPr>
          <w:sz w:val="20"/>
          <w:szCs w:val="20"/>
        </w:rPr>
      </w:pPr>
      <w:r w:rsidRPr="00093638">
        <w:rPr>
          <w:b/>
          <w:sz w:val="20"/>
          <w:szCs w:val="20"/>
        </w:rPr>
        <w:t>Protocol:</w:t>
      </w:r>
      <w:r w:rsidRPr="00093638">
        <w:rPr>
          <w:b/>
          <w:spacing w:val="-3"/>
          <w:sz w:val="20"/>
          <w:szCs w:val="20"/>
        </w:rPr>
        <w:t xml:space="preserve"> </w:t>
      </w:r>
      <w:r w:rsidRPr="00093638">
        <w:rPr>
          <w:sz w:val="20"/>
          <w:szCs w:val="20"/>
        </w:rPr>
        <w:t>Is</w:t>
      </w:r>
      <w:r w:rsidRPr="00093638">
        <w:rPr>
          <w:spacing w:val="-2"/>
          <w:sz w:val="20"/>
          <w:szCs w:val="20"/>
        </w:rPr>
        <w:t xml:space="preserve"> </w:t>
      </w:r>
      <w:r w:rsidRPr="00093638">
        <w:rPr>
          <w:sz w:val="20"/>
          <w:szCs w:val="20"/>
        </w:rPr>
        <w:t>for</w:t>
      </w:r>
      <w:r w:rsidRPr="00093638">
        <w:rPr>
          <w:spacing w:val="-3"/>
          <w:sz w:val="20"/>
          <w:szCs w:val="20"/>
        </w:rPr>
        <w:t xml:space="preserve"> </w:t>
      </w:r>
      <w:r w:rsidRPr="00093638">
        <w:rPr>
          <w:sz w:val="20"/>
          <w:szCs w:val="20"/>
        </w:rPr>
        <w:t>the</w:t>
      </w:r>
      <w:r w:rsidRPr="00093638">
        <w:rPr>
          <w:spacing w:val="-4"/>
          <w:sz w:val="20"/>
          <w:szCs w:val="20"/>
        </w:rPr>
        <w:t xml:space="preserve"> </w:t>
      </w:r>
      <w:r w:rsidRPr="00093638">
        <w:rPr>
          <w:sz w:val="20"/>
          <w:szCs w:val="20"/>
        </w:rPr>
        <w:t>teacher</w:t>
      </w:r>
      <w:r w:rsidRPr="00093638">
        <w:rPr>
          <w:spacing w:val="-3"/>
          <w:sz w:val="20"/>
          <w:szCs w:val="20"/>
        </w:rPr>
        <w:t xml:space="preserve"> </w:t>
      </w:r>
      <w:r w:rsidRPr="00093638">
        <w:rPr>
          <w:sz w:val="20"/>
          <w:szCs w:val="20"/>
        </w:rPr>
        <w:t>to</w:t>
      </w:r>
      <w:r w:rsidRPr="00093638">
        <w:rPr>
          <w:spacing w:val="-3"/>
          <w:sz w:val="20"/>
          <w:szCs w:val="20"/>
        </w:rPr>
        <w:t xml:space="preserve"> </w:t>
      </w:r>
      <w:r w:rsidRPr="00093638">
        <w:rPr>
          <w:sz w:val="20"/>
          <w:szCs w:val="20"/>
        </w:rPr>
        <w:t>review</w:t>
      </w:r>
      <w:r w:rsidRPr="00093638">
        <w:rPr>
          <w:spacing w:val="-4"/>
          <w:sz w:val="20"/>
          <w:szCs w:val="20"/>
        </w:rPr>
        <w:t xml:space="preserve"> </w:t>
      </w:r>
      <w:r w:rsidRPr="00093638">
        <w:rPr>
          <w:sz w:val="20"/>
          <w:szCs w:val="20"/>
        </w:rPr>
        <w:t>Signs</w:t>
      </w:r>
      <w:r w:rsidRPr="00093638">
        <w:rPr>
          <w:spacing w:val="-2"/>
          <w:sz w:val="20"/>
          <w:szCs w:val="20"/>
        </w:rPr>
        <w:t xml:space="preserve"> </w:t>
      </w:r>
      <w:r w:rsidRPr="00093638">
        <w:rPr>
          <w:sz w:val="20"/>
          <w:szCs w:val="20"/>
        </w:rPr>
        <w:t>and</w:t>
      </w:r>
      <w:r w:rsidRPr="00093638">
        <w:rPr>
          <w:spacing w:val="-2"/>
          <w:sz w:val="20"/>
          <w:szCs w:val="20"/>
        </w:rPr>
        <w:t xml:space="preserve"> </w:t>
      </w:r>
      <w:r w:rsidRPr="00093638">
        <w:rPr>
          <w:sz w:val="20"/>
          <w:szCs w:val="20"/>
        </w:rPr>
        <w:t>Symptoms</w:t>
      </w:r>
      <w:r w:rsidRPr="00093638">
        <w:rPr>
          <w:spacing w:val="-4"/>
          <w:sz w:val="20"/>
          <w:szCs w:val="20"/>
        </w:rPr>
        <w:t xml:space="preserve"> </w:t>
      </w:r>
      <w:r w:rsidRPr="00093638">
        <w:rPr>
          <w:sz w:val="20"/>
          <w:szCs w:val="20"/>
        </w:rPr>
        <w:t>Chart</w:t>
      </w:r>
      <w:r w:rsidRPr="00093638">
        <w:rPr>
          <w:spacing w:val="-3"/>
          <w:sz w:val="20"/>
          <w:szCs w:val="20"/>
        </w:rPr>
        <w:t xml:space="preserve"> </w:t>
      </w:r>
      <w:r w:rsidRPr="00093638">
        <w:rPr>
          <w:sz w:val="20"/>
          <w:szCs w:val="20"/>
        </w:rPr>
        <w:t>attached</w:t>
      </w:r>
      <w:r w:rsidRPr="00093638">
        <w:rPr>
          <w:spacing w:val="-2"/>
          <w:sz w:val="20"/>
          <w:szCs w:val="20"/>
        </w:rPr>
        <w:t xml:space="preserve"> </w:t>
      </w:r>
      <w:r w:rsidRPr="00093638">
        <w:rPr>
          <w:sz w:val="20"/>
          <w:szCs w:val="20"/>
        </w:rPr>
        <w:t>and</w:t>
      </w:r>
      <w:r w:rsidRPr="00093638">
        <w:rPr>
          <w:spacing w:val="-2"/>
          <w:sz w:val="20"/>
          <w:szCs w:val="20"/>
        </w:rPr>
        <w:t xml:space="preserve"> </w:t>
      </w:r>
      <w:r w:rsidRPr="00093638">
        <w:rPr>
          <w:sz w:val="20"/>
          <w:szCs w:val="20"/>
        </w:rPr>
        <w:t>the</w:t>
      </w:r>
      <w:r w:rsidRPr="00093638">
        <w:rPr>
          <w:spacing w:val="-4"/>
          <w:sz w:val="20"/>
          <w:szCs w:val="20"/>
        </w:rPr>
        <w:t xml:space="preserve"> </w:t>
      </w:r>
      <w:r w:rsidRPr="00093638">
        <w:rPr>
          <w:color w:val="403052"/>
          <w:sz w:val="20"/>
          <w:szCs w:val="20"/>
        </w:rPr>
        <w:t>Purple</w:t>
      </w:r>
      <w:r w:rsidRPr="00093638">
        <w:rPr>
          <w:color w:val="403052"/>
          <w:spacing w:val="-5"/>
          <w:sz w:val="20"/>
          <w:szCs w:val="20"/>
        </w:rPr>
        <w:t xml:space="preserve"> </w:t>
      </w:r>
      <w:r w:rsidRPr="00093638">
        <w:rPr>
          <w:color w:val="403052"/>
          <w:sz w:val="20"/>
          <w:szCs w:val="20"/>
        </w:rPr>
        <w:t>Book</w:t>
      </w:r>
      <w:r w:rsidRPr="00093638">
        <w:rPr>
          <w:color w:val="403052"/>
          <w:spacing w:val="-1"/>
          <w:sz w:val="20"/>
          <w:szCs w:val="20"/>
        </w:rPr>
        <w:t xml:space="preserve"> </w:t>
      </w:r>
      <w:r w:rsidRPr="00093638">
        <w:rPr>
          <w:i/>
          <w:sz w:val="20"/>
          <w:szCs w:val="20"/>
        </w:rPr>
        <w:t>(Managing</w:t>
      </w:r>
      <w:r w:rsidRPr="00093638">
        <w:rPr>
          <w:i/>
          <w:spacing w:val="-2"/>
          <w:sz w:val="20"/>
          <w:szCs w:val="20"/>
        </w:rPr>
        <w:t xml:space="preserve"> </w:t>
      </w:r>
      <w:r w:rsidRPr="00093638">
        <w:rPr>
          <w:i/>
          <w:sz w:val="20"/>
          <w:szCs w:val="20"/>
        </w:rPr>
        <w:t>Infectious</w:t>
      </w:r>
      <w:r w:rsidRPr="00093638">
        <w:rPr>
          <w:i/>
          <w:spacing w:val="-4"/>
          <w:sz w:val="20"/>
          <w:szCs w:val="20"/>
        </w:rPr>
        <w:t xml:space="preserve"> </w:t>
      </w:r>
      <w:r w:rsidRPr="00093638">
        <w:rPr>
          <w:i/>
          <w:sz w:val="20"/>
          <w:szCs w:val="20"/>
        </w:rPr>
        <w:t>Diseases in Child Care and Schools)</w:t>
      </w:r>
      <w:r w:rsidRPr="00093638">
        <w:rPr>
          <w:sz w:val="20"/>
          <w:szCs w:val="20"/>
        </w:rPr>
        <w:t>. Teachers are then required to call there SS first (if can’t be reached) the Health Manager/School Nurse for guidance before calling a parent to come and pick up their child.</w:t>
      </w:r>
      <w:r w:rsidRPr="00093638">
        <w:rPr>
          <w:spacing w:val="40"/>
          <w:sz w:val="20"/>
          <w:szCs w:val="20"/>
        </w:rPr>
        <w:t xml:space="preserve"> </w:t>
      </w:r>
      <w:r w:rsidRPr="00093638">
        <w:rPr>
          <w:sz w:val="20"/>
          <w:szCs w:val="20"/>
        </w:rPr>
        <w:t xml:space="preserve">A note from the physician is </w:t>
      </w:r>
      <w:r w:rsidRPr="00093638">
        <w:rPr>
          <w:sz w:val="20"/>
          <w:szCs w:val="20"/>
          <w:u w:val="single"/>
        </w:rPr>
        <w:t>required</w:t>
      </w:r>
      <w:r w:rsidRPr="00093638">
        <w:rPr>
          <w:sz w:val="20"/>
          <w:szCs w:val="20"/>
        </w:rPr>
        <w:t xml:space="preserve"> for health reasons that are listed on the Exclusion List and if the child has been out for </w:t>
      </w:r>
      <w:r w:rsidRPr="00093638">
        <w:rPr>
          <w:sz w:val="20"/>
          <w:szCs w:val="20"/>
          <w:u w:val="single"/>
        </w:rPr>
        <w:t>three or more</w:t>
      </w:r>
      <w:r w:rsidRPr="00093638">
        <w:rPr>
          <w:sz w:val="20"/>
          <w:szCs w:val="20"/>
        </w:rPr>
        <w:t xml:space="preserve"> days and has been seen by a physician, stating that the child’s condition is not contagious, and that the child can participate in regular activities</w:t>
      </w:r>
    </w:p>
    <w:p w14:paraId="63A3BB05" w14:textId="77777777" w:rsidR="00093638" w:rsidRPr="00093638" w:rsidRDefault="00093638" w:rsidP="00093638">
      <w:pPr>
        <w:pStyle w:val="BodyText"/>
        <w:ind w:right="736"/>
        <w:rPr>
          <w:sz w:val="20"/>
          <w:szCs w:val="20"/>
        </w:rPr>
      </w:pPr>
    </w:p>
    <w:p w14:paraId="6B06FAC7" w14:textId="0DB2B4B0" w:rsidR="00093638" w:rsidRPr="00093638" w:rsidRDefault="00093638" w:rsidP="00093638">
      <w:pPr>
        <w:pStyle w:val="BodyText"/>
        <w:rPr>
          <w:sz w:val="20"/>
          <w:szCs w:val="20"/>
        </w:rPr>
      </w:pPr>
      <w:r w:rsidRPr="00093638">
        <w:rPr>
          <w:noProof/>
        </w:rPr>
        <mc:AlternateContent>
          <mc:Choice Requires="wpg">
            <w:drawing>
              <wp:anchor distT="0" distB="0" distL="0" distR="0" simplePos="0" relativeHeight="251543040" behindDoc="1" locked="0" layoutInCell="1" allowOverlap="1" wp14:anchorId="798C3F1A" wp14:editId="5B4B974B">
                <wp:simplePos x="0" y="0"/>
                <wp:positionH relativeFrom="page">
                  <wp:posOffset>698500</wp:posOffset>
                </wp:positionH>
                <wp:positionV relativeFrom="paragraph">
                  <wp:posOffset>255905</wp:posOffset>
                </wp:positionV>
                <wp:extent cx="6705600" cy="150812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1508125"/>
                          <a:chOff x="935" y="150"/>
                          <a:chExt cx="10560" cy="2048"/>
                        </a:xfrm>
                      </wpg:grpSpPr>
                      <wps:wsp>
                        <wps:cNvPr id="22" name="docshape50"/>
                        <wps:cNvSpPr>
                          <a:spLocks noChangeArrowheads="1"/>
                        </wps:cNvSpPr>
                        <wps:spPr bwMode="auto">
                          <a:xfrm>
                            <a:off x="965" y="199"/>
                            <a:ext cx="10530" cy="1998"/>
                          </a:xfrm>
                          <a:prstGeom prst="rect">
                            <a:avLst/>
                          </a:prstGeom>
                          <a:solidFill>
                            <a:srgbClr val="96460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45" y="159"/>
                            <a:ext cx="10530" cy="1998"/>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52"/>
                        <wps:cNvSpPr txBox="1">
                          <a:spLocks noChangeArrowheads="1"/>
                        </wps:cNvSpPr>
                        <wps:spPr bwMode="auto">
                          <a:xfrm>
                            <a:off x="945" y="159"/>
                            <a:ext cx="10530" cy="1998"/>
                          </a:xfrm>
                          <a:prstGeom prst="rect">
                            <a:avLst/>
                          </a:prstGeom>
                          <a:noFill/>
                          <a:ln w="12700">
                            <a:solidFill>
                              <a:srgbClr val="F9BE8F"/>
                            </a:solidFill>
                            <a:miter lim="800000"/>
                            <a:headEnd/>
                            <a:tailEnd/>
                          </a:ln>
                          <a:extLst>
                            <a:ext uri="{909E8E84-426E-40DD-AFC4-6F175D3DCCD1}">
                              <a14:hiddenFill xmlns:a14="http://schemas.microsoft.com/office/drawing/2010/main">
                                <a:solidFill>
                                  <a:srgbClr val="FFFFFF"/>
                                </a:solidFill>
                              </a14:hiddenFill>
                            </a:ext>
                          </a:extLst>
                        </wps:spPr>
                        <wps:txbx>
                          <w:txbxContent>
                            <w:p w14:paraId="145DD337" w14:textId="77777777" w:rsidR="00093638" w:rsidRDefault="00093638" w:rsidP="00093638">
                              <w:pPr>
                                <w:spacing w:before="75"/>
                                <w:ind w:left="125"/>
                                <w:rPr>
                                  <w:sz w:val="20"/>
                                </w:rPr>
                              </w:pPr>
                              <w:r>
                                <w:rPr>
                                  <w:b/>
                                  <w:sz w:val="20"/>
                                </w:rPr>
                                <w:t>Additional</w:t>
                              </w:r>
                              <w:r>
                                <w:rPr>
                                  <w:b/>
                                  <w:spacing w:val="-7"/>
                                  <w:sz w:val="20"/>
                                </w:rPr>
                                <w:t xml:space="preserve"> </w:t>
                              </w:r>
                              <w:r>
                                <w:rPr>
                                  <w:b/>
                                  <w:sz w:val="20"/>
                                </w:rPr>
                                <w:t>Information:</w:t>
                              </w:r>
                              <w:r>
                                <w:rPr>
                                  <w:b/>
                                  <w:spacing w:val="35"/>
                                  <w:sz w:val="20"/>
                                </w:rPr>
                                <w:t xml:space="preserve"> </w:t>
                              </w:r>
                              <w:r>
                                <w:rPr>
                                  <w:sz w:val="20"/>
                                </w:rPr>
                                <w:t>When</w:t>
                              </w:r>
                              <w:r>
                                <w:rPr>
                                  <w:spacing w:val="-5"/>
                                  <w:sz w:val="20"/>
                                </w:rPr>
                                <w:t xml:space="preserve"> </w:t>
                              </w:r>
                              <w:r>
                                <w:rPr>
                                  <w:sz w:val="20"/>
                                </w:rPr>
                                <w:t>a</w:t>
                              </w:r>
                              <w:r>
                                <w:rPr>
                                  <w:spacing w:val="-5"/>
                                  <w:sz w:val="20"/>
                                </w:rPr>
                                <w:t xml:space="preserve"> </w:t>
                              </w:r>
                              <w:r>
                                <w:rPr>
                                  <w:sz w:val="20"/>
                                </w:rPr>
                                <w:t>child</w:t>
                              </w:r>
                              <w:r>
                                <w:rPr>
                                  <w:spacing w:val="-5"/>
                                  <w:sz w:val="20"/>
                                </w:rPr>
                                <w:t xml:space="preserve"> </w:t>
                              </w:r>
                              <w:r>
                                <w:rPr>
                                  <w:sz w:val="20"/>
                                </w:rPr>
                                <w:t>has</w:t>
                              </w:r>
                              <w:r>
                                <w:rPr>
                                  <w:spacing w:val="-6"/>
                                  <w:sz w:val="20"/>
                                </w:rPr>
                                <w:t xml:space="preserve"> </w:t>
                              </w:r>
                              <w:r>
                                <w:rPr>
                                  <w:sz w:val="20"/>
                                </w:rPr>
                                <w:t>suffered</w:t>
                              </w:r>
                              <w:r>
                                <w:rPr>
                                  <w:spacing w:val="-5"/>
                                  <w:sz w:val="20"/>
                                </w:rPr>
                                <w:t xml:space="preserve"> </w:t>
                              </w:r>
                              <w:r>
                                <w:rPr>
                                  <w:sz w:val="20"/>
                                </w:rPr>
                                <w:t>from</w:t>
                              </w:r>
                              <w:r>
                                <w:rPr>
                                  <w:spacing w:val="-6"/>
                                  <w:sz w:val="20"/>
                                </w:rPr>
                                <w:t xml:space="preserve"> </w:t>
                              </w:r>
                              <w:r>
                                <w:rPr>
                                  <w:sz w:val="20"/>
                                </w:rPr>
                                <w:t>a</w:t>
                              </w:r>
                              <w:r>
                                <w:rPr>
                                  <w:spacing w:val="-5"/>
                                  <w:sz w:val="20"/>
                                </w:rPr>
                                <w:t xml:space="preserve"> </w:t>
                              </w:r>
                              <w:r>
                                <w:rPr>
                                  <w:sz w:val="20"/>
                                </w:rPr>
                                <w:t>serious</w:t>
                              </w:r>
                              <w:r>
                                <w:rPr>
                                  <w:spacing w:val="-5"/>
                                  <w:sz w:val="20"/>
                                </w:rPr>
                                <w:t xml:space="preserve"> </w:t>
                              </w:r>
                              <w:r>
                                <w:rPr>
                                  <w:sz w:val="20"/>
                                </w:rPr>
                                <w:t>respiratory</w:t>
                              </w:r>
                              <w:r>
                                <w:rPr>
                                  <w:spacing w:val="-5"/>
                                  <w:sz w:val="20"/>
                                </w:rPr>
                                <w:t xml:space="preserve"> </w:t>
                              </w:r>
                              <w:r>
                                <w:rPr>
                                  <w:spacing w:val="-2"/>
                                  <w:sz w:val="20"/>
                                </w:rPr>
                                <w:t>illness</w:t>
                              </w:r>
                            </w:p>
                            <w:p w14:paraId="6E7CA7BD" w14:textId="14CC1361" w:rsidR="00093638" w:rsidRDefault="00093638" w:rsidP="00093638">
                              <w:pPr>
                                <w:ind w:left="125" w:right="133"/>
                                <w:rPr>
                                  <w:sz w:val="20"/>
                                </w:rPr>
                              </w:pPr>
                              <w:r>
                                <w:rPr>
                                  <w:sz w:val="20"/>
                                </w:rPr>
                                <w:t>(RSV, pneumonia), been hospitalized or been seen in a hospital emergency room, suffered a fractured bone, concussion, seizure, contagious illness, etc., we REQUIRE a note from a health professional stating that the child’s condition is not contagious, and that the child can participate in regular activities. If there are any restrictions in activities, we will try to make reasonable accommodations to meet the restrictions prior to the child returning to Promise.</w:t>
                              </w:r>
                              <w:r>
                                <w:rPr>
                                  <w:spacing w:val="40"/>
                                  <w:sz w:val="20"/>
                                </w:rPr>
                                <w:t xml:space="preserve"> </w:t>
                              </w:r>
                              <w:r>
                                <w:rPr>
                                  <w:b/>
                                  <w:sz w:val="20"/>
                                  <w:u w:val="single"/>
                                </w:rPr>
                                <w:t>Only the Health</w:t>
                              </w:r>
                              <w:r>
                                <w:rPr>
                                  <w:b/>
                                  <w:sz w:val="20"/>
                                </w:rPr>
                                <w:t xml:space="preserve"> </w:t>
                              </w:r>
                              <w:r>
                                <w:rPr>
                                  <w:b/>
                                  <w:sz w:val="20"/>
                                  <w:u w:val="single"/>
                                </w:rPr>
                                <w:t>Manager/School</w:t>
                              </w:r>
                              <w:r>
                                <w:rPr>
                                  <w:b/>
                                  <w:spacing w:val="-3"/>
                                  <w:sz w:val="20"/>
                                  <w:u w:val="single"/>
                                </w:rPr>
                                <w:t xml:space="preserve"> </w:t>
                              </w:r>
                              <w:r>
                                <w:rPr>
                                  <w:b/>
                                  <w:sz w:val="20"/>
                                  <w:u w:val="single"/>
                                </w:rPr>
                                <w:t>Nurse</w:t>
                              </w:r>
                              <w:r>
                                <w:rPr>
                                  <w:b/>
                                  <w:spacing w:val="-2"/>
                                  <w:sz w:val="20"/>
                                  <w:u w:val="single"/>
                                </w:rPr>
                                <w:t xml:space="preserve"> </w:t>
                              </w:r>
                              <w:r>
                                <w:rPr>
                                  <w:b/>
                                  <w:sz w:val="20"/>
                                  <w:u w:val="single"/>
                                </w:rPr>
                                <w:t>can</w:t>
                              </w:r>
                              <w:r>
                                <w:rPr>
                                  <w:b/>
                                  <w:spacing w:val="-3"/>
                                  <w:sz w:val="20"/>
                                  <w:u w:val="single"/>
                                </w:rPr>
                                <w:t xml:space="preserve"> </w:t>
                              </w:r>
                              <w:r>
                                <w:rPr>
                                  <w:b/>
                                  <w:sz w:val="20"/>
                                  <w:u w:val="single"/>
                                </w:rPr>
                                <w:t>determine</w:t>
                              </w:r>
                              <w:r>
                                <w:rPr>
                                  <w:b/>
                                  <w:spacing w:val="-2"/>
                                  <w:sz w:val="20"/>
                                  <w:u w:val="single"/>
                                </w:rPr>
                                <w:t xml:space="preserve"> </w:t>
                              </w:r>
                              <w:r>
                                <w:rPr>
                                  <w:b/>
                                  <w:sz w:val="20"/>
                                  <w:u w:val="single"/>
                                </w:rPr>
                                <w:t>and</w:t>
                              </w:r>
                              <w:r>
                                <w:rPr>
                                  <w:b/>
                                  <w:spacing w:val="-1"/>
                                  <w:sz w:val="20"/>
                                  <w:u w:val="single"/>
                                </w:rPr>
                                <w:t xml:space="preserve"> </w:t>
                              </w:r>
                              <w:r>
                                <w:rPr>
                                  <w:b/>
                                  <w:sz w:val="20"/>
                                  <w:u w:val="single"/>
                                </w:rPr>
                                <w:t>approve</w:t>
                              </w:r>
                              <w:r>
                                <w:rPr>
                                  <w:b/>
                                  <w:spacing w:val="-2"/>
                                  <w:sz w:val="20"/>
                                  <w:u w:val="single"/>
                                </w:rPr>
                                <w:t xml:space="preserve"> </w:t>
                              </w:r>
                              <w:r>
                                <w:rPr>
                                  <w:b/>
                                  <w:sz w:val="20"/>
                                  <w:u w:val="single"/>
                                </w:rPr>
                                <w:t>those accommodations</w:t>
                              </w:r>
                              <w:r>
                                <w:rPr>
                                  <w:b/>
                                  <w:spacing w:val="-2"/>
                                  <w:sz w:val="20"/>
                                  <w:u w:val="single"/>
                                </w:rPr>
                                <w:t xml:space="preserve"> </w:t>
                              </w:r>
                              <w:r>
                                <w:rPr>
                                  <w:b/>
                                  <w:sz w:val="20"/>
                                  <w:u w:val="single"/>
                                </w:rPr>
                                <w:t>can</w:t>
                              </w:r>
                              <w:r>
                                <w:rPr>
                                  <w:b/>
                                  <w:spacing w:val="-3"/>
                                  <w:sz w:val="20"/>
                                  <w:u w:val="single"/>
                                </w:rPr>
                                <w:t xml:space="preserve"> </w:t>
                              </w:r>
                              <w:r>
                                <w:rPr>
                                  <w:b/>
                                  <w:sz w:val="20"/>
                                  <w:u w:val="single"/>
                                </w:rPr>
                                <w:t>be</w:t>
                              </w:r>
                              <w:r>
                                <w:rPr>
                                  <w:b/>
                                  <w:spacing w:val="-2"/>
                                  <w:sz w:val="20"/>
                                  <w:u w:val="single"/>
                                </w:rPr>
                                <w:t xml:space="preserve"> </w:t>
                              </w:r>
                              <w:r>
                                <w:rPr>
                                  <w:b/>
                                  <w:sz w:val="20"/>
                                  <w:u w:val="single"/>
                                </w:rPr>
                                <w:t>met</w:t>
                              </w:r>
                              <w:r>
                                <w:rPr>
                                  <w:b/>
                                  <w:spacing w:val="-6"/>
                                  <w:sz w:val="20"/>
                                  <w:u w:val="single"/>
                                </w:rPr>
                                <w:t xml:space="preserve"> </w:t>
                              </w:r>
                              <w:r>
                                <w:rPr>
                                  <w:b/>
                                  <w:sz w:val="20"/>
                                  <w:u w:val="single"/>
                                </w:rPr>
                                <w:t>while</w:t>
                              </w:r>
                              <w:r>
                                <w:rPr>
                                  <w:b/>
                                  <w:spacing w:val="-2"/>
                                  <w:sz w:val="20"/>
                                  <w:u w:val="single"/>
                                </w:rPr>
                                <w:t xml:space="preserve"> </w:t>
                              </w:r>
                              <w:r>
                                <w:rPr>
                                  <w:b/>
                                  <w:sz w:val="20"/>
                                  <w:u w:val="single"/>
                                </w:rPr>
                                <w:t>in</w:t>
                              </w:r>
                              <w:r>
                                <w:rPr>
                                  <w:b/>
                                  <w:spacing w:val="-1"/>
                                  <w:sz w:val="20"/>
                                  <w:u w:val="single"/>
                                </w:rPr>
                                <w:t xml:space="preserve"> </w:t>
                              </w:r>
                              <w:r>
                                <w:rPr>
                                  <w:b/>
                                  <w:sz w:val="20"/>
                                  <w:u w:val="single"/>
                                </w:rPr>
                                <w:t>our</w:t>
                              </w:r>
                              <w:r>
                                <w:rPr>
                                  <w:b/>
                                  <w:spacing w:val="-1"/>
                                  <w:sz w:val="20"/>
                                  <w:u w:val="single"/>
                                </w:rPr>
                                <w:t xml:space="preserve"> </w:t>
                              </w:r>
                              <w:r>
                                <w:rPr>
                                  <w:b/>
                                  <w:sz w:val="20"/>
                                  <w:u w:val="single"/>
                                </w:rPr>
                                <w:t>care.</w:t>
                              </w:r>
                              <w:r>
                                <w:rPr>
                                  <w:b/>
                                  <w:spacing w:val="40"/>
                                  <w:sz w:val="20"/>
                                  <w:u w:val="single"/>
                                </w:rPr>
                                <w:t xml:space="preserve"> </w:t>
                              </w:r>
                              <w:r>
                                <w:rPr>
                                  <w:sz w:val="20"/>
                                </w:rPr>
                                <w:t>You</w:t>
                              </w:r>
                              <w:r>
                                <w:rPr>
                                  <w:spacing w:val="-1"/>
                                  <w:sz w:val="20"/>
                                </w:rPr>
                                <w:t xml:space="preserve"> </w:t>
                              </w:r>
                              <w:r>
                                <w:rPr>
                                  <w:sz w:val="20"/>
                                </w:rPr>
                                <w:t>are</w:t>
                              </w:r>
                              <w:r>
                                <w:rPr>
                                  <w:spacing w:val="-3"/>
                                  <w:sz w:val="20"/>
                                </w:rPr>
                                <w:t xml:space="preserve"> </w:t>
                              </w:r>
                              <w:r>
                                <w:rPr>
                                  <w:sz w:val="20"/>
                                </w:rPr>
                                <w:t>required</w:t>
                              </w:r>
                              <w:r>
                                <w:rPr>
                                  <w:spacing w:val="-1"/>
                                  <w:sz w:val="20"/>
                                </w:rPr>
                                <w:t xml:space="preserve"> </w:t>
                              </w:r>
                              <w:r>
                                <w:rPr>
                                  <w:sz w:val="20"/>
                                </w:rPr>
                                <w:t>to outreach to the Health Manager before promising a parent their child can return to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C3F1A" id="Group 15" o:spid="_x0000_s1058" style="position:absolute;margin-left:55pt;margin-top:20.15pt;width:528pt;height:118.75pt;z-index:-251773440;mso-wrap-distance-left:0;mso-wrap-distance-right:0;mso-position-horizontal-relative:page;mso-position-vertical-relative:text" coordorigin="935,150" coordsize="10560,2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">
                <v:rect id="docshape50" o:spid="_x0000_s1059" style="position:absolute;left:965;top:199;width:1053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" fillcolor="#964606" stroked="f">
                  <v:fill opacity="32896f"/>
                </v:rect>
                <v:shape id="docshape51" o:spid="_x0000_s1060" type="#_x0000_t75" style="position:absolute;left:945;top:159;width:10530;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">
                  <v:imagedata r:id="rId121" o:title=""/>
                </v:shape>
                <v:shape id="docshape52" o:spid="_x0000_s1061" type="#_x0000_t202" style="position:absolute;left:945;top:159;width:1053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" filled="f" strokecolor="#f9be8f" strokeweight="1pt">
                  <v:textbox inset="0,0,0,0">
                    <w:txbxContent>
                      <w:p w14:paraId="145DD337" w14:textId="77777777" w:rsidR="00093638" w:rsidRDefault="00093638" w:rsidP="00093638">
                        <w:pPr>
                          <w:spacing w:before="75"/>
                          <w:ind w:left="125"/>
                          <w:rPr>
                            <w:sz w:val="20"/>
                          </w:rPr>
                        </w:pPr>
                        <w:r>
                          <w:rPr>
                            <w:b/>
                            <w:sz w:val="20"/>
                          </w:rPr>
                          <w:t>Additional</w:t>
                        </w:r>
                        <w:r>
                          <w:rPr>
                            <w:b/>
                            <w:spacing w:val="-7"/>
                            <w:sz w:val="20"/>
                          </w:rPr>
                          <w:t xml:space="preserve"> </w:t>
                        </w:r>
                        <w:r>
                          <w:rPr>
                            <w:b/>
                            <w:sz w:val="20"/>
                          </w:rPr>
                          <w:t>Information:</w:t>
                        </w:r>
                        <w:r>
                          <w:rPr>
                            <w:b/>
                            <w:spacing w:val="35"/>
                            <w:sz w:val="20"/>
                          </w:rPr>
                          <w:t xml:space="preserve"> </w:t>
                        </w:r>
                        <w:r>
                          <w:rPr>
                            <w:sz w:val="20"/>
                          </w:rPr>
                          <w:t>When</w:t>
                        </w:r>
                        <w:r>
                          <w:rPr>
                            <w:spacing w:val="-5"/>
                            <w:sz w:val="20"/>
                          </w:rPr>
                          <w:t xml:space="preserve"> </w:t>
                        </w:r>
                        <w:r>
                          <w:rPr>
                            <w:sz w:val="20"/>
                          </w:rPr>
                          <w:t>a</w:t>
                        </w:r>
                        <w:r>
                          <w:rPr>
                            <w:spacing w:val="-5"/>
                            <w:sz w:val="20"/>
                          </w:rPr>
                          <w:t xml:space="preserve"> </w:t>
                        </w:r>
                        <w:r>
                          <w:rPr>
                            <w:sz w:val="20"/>
                          </w:rPr>
                          <w:t>child</w:t>
                        </w:r>
                        <w:r>
                          <w:rPr>
                            <w:spacing w:val="-5"/>
                            <w:sz w:val="20"/>
                          </w:rPr>
                          <w:t xml:space="preserve"> </w:t>
                        </w:r>
                        <w:r>
                          <w:rPr>
                            <w:sz w:val="20"/>
                          </w:rPr>
                          <w:t>has</w:t>
                        </w:r>
                        <w:r>
                          <w:rPr>
                            <w:spacing w:val="-6"/>
                            <w:sz w:val="20"/>
                          </w:rPr>
                          <w:t xml:space="preserve"> </w:t>
                        </w:r>
                        <w:r>
                          <w:rPr>
                            <w:sz w:val="20"/>
                          </w:rPr>
                          <w:t>suffered</w:t>
                        </w:r>
                        <w:r>
                          <w:rPr>
                            <w:spacing w:val="-5"/>
                            <w:sz w:val="20"/>
                          </w:rPr>
                          <w:t xml:space="preserve"> </w:t>
                        </w:r>
                        <w:r>
                          <w:rPr>
                            <w:sz w:val="20"/>
                          </w:rPr>
                          <w:t>from</w:t>
                        </w:r>
                        <w:r>
                          <w:rPr>
                            <w:spacing w:val="-6"/>
                            <w:sz w:val="20"/>
                          </w:rPr>
                          <w:t xml:space="preserve"> </w:t>
                        </w:r>
                        <w:r>
                          <w:rPr>
                            <w:sz w:val="20"/>
                          </w:rPr>
                          <w:t>a</w:t>
                        </w:r>
                        <w:r>
                          <w:rPr>
                            <w:spacing w:val="-5"/>
                            <w:sz w:val="20"/>
                          </w:rPr>
                          <w:t xml:space="preserve"> </w:t>
                        </w:r>
                        <w:r>
                          <w:rPr>
                            <w:sz w:val="20"/>
                          </w:rPr>
                          <w:t>serious</w:t>
                        </w:r>
                        <w:r>
                          <w:rPr>
                            <w:spacing w:val="-5"/>
                            <w:sz w:val="20"/>
                          </w:rPr>
                          <w:t xml:space="preserve"> </w:t>
                        </w:r>
                        <w:r>
                          <w:rPr>
                            <w:sz w:val="20"/>
                          </w:rPr>
                          <w:t>respiratory</w:t>
                        </w:r>
                        <w:r>
                          <w:rPr>
                            <w:spacing w:val="-5"/>
                            <w:sz w:val="20"/>
                          </w:rPr>
                          <w:t xml:space="preserve"> </w:t>
                        </w:r>
                        <w:r>
                          <w:rPr>
                            <w:spacing w:val="-2"/>
                            <w:sz w:val="20"/>
                          </w:rPr>
                          <w:t>illness</w:t>
                        </w:r>
                      </w:p>
                      <w:p w14:paraId="6E7CA7BD" w14:textId="14CC1361" w:rsidR="00093638" w:rsidRDefault="00093638" w:rsidP="00093638">
                        <w:pPr>
                          <w:ind w:left="125" w:right="133"/>
                          <w:rPr>
                            <w:sz w:val="20"/>
                          </w:rPr>
                        </w:pPr>
                        <w:r>
                          <w:rPr>
                            <w:sz w:val="20"/>
                          </w:rPr>
                          <w:t>(RSV, pneumonia), been hospitalized or been seen in a hospital emergency room, suffered a fractured bone, concussion, seizure, contagious illness, etc., we REQUIRE a note from a health professional stating that the child’s condition is not contagious, and that the child can participate in regular activities. If there are any restrictions in activities, we will try to make reasonable accommodations to meet the restrictions prior to the child returning to Promise.</w:t>
                        </w:r>
                        <w:r>
                          <w:rPr>
                            <w:spacing w:val="40"/>
                            <w:sz w:val="20"/>
                          </w:rPr>
                          <w:t xml:space="preserve"> </w:t>
                        </w:r>
                        <w:r>
                          <w:rPr>
                            <w:b/>
                            <w:sz w:val="20"/>
                            <w:u w:val="single"/>
                          </w:rPr>
                          <w:t>Only the Health</w:t>
                        </w:r>
                        <w:r>
                          <w:rPr>
                            <w:b/>
                            <w:sz w:val="20"/>
                          </w:rPr>
                          <w:t xml:space="preserve"> </w:t>
                        </w:r>
                        <w:r>
                          <w:rPr>
                            <w:b/>
                            <w:sz w:val="20"/>
                            <w:u w:val="single"/>
                          </w:rPr>
                          <w:t>Manager/School</w:t>
                        </w:r>
                        <w:r>
                          <w:rPr>
                            <w:b/>
                            <w:spacing w:val="-3"/>
                            <w:sz w:val="20"/>
                            <w:u w:val="single"/>
                          </w:rPr>
                          <w:t xml:space="preserve"> </w:t>
                        </w:r>
                        <w:r>
                          <w:rPr>
                            <w:b/>
                            <w:sz w:val="20"/>
                            <w:u w:val="single"/>
                          </w:rPr>
                          <w:t>Nurse</w:t>
                        </w:r>
                        <w:r>
                          <w:rPr>
                            <w:b/>
                            <w:spacing w:val="-2"/>
                            <w:sz w:val="20"/>
                            <w:u w:val="single"/>
                          </w:rPr>
                          <w:t xml:space="preserve"> </w:t>
                        </w:r>
                        <w:r>
                          <w:rPr>
                            <w:b/>
                            <w:sz w:val="20"/>
                            <w:u w:val="single"/>
                          </w:rPr>
                          <w:t>can</w:t>
                        </w:r>
                        <w:r>
                          <w:rPr>
                            <w:b/>
                            <w:spacing w:val="-3"/>
                            <w:sz w:val="20"/>
                            <w:u w:val="single"/>
                          </w:rPr>
                          <w:t xml:space="preserve"> </w:t>
                        </w:r>
                        <w:r>
                          <w:rPr>
                            <w:b/>
                            <w:sz w:val="20"/>
                            <w:u w:val="single"/>
                          </w:rPr>
                          <w:t>determine</w:t>
                        </w:r>
                        <w:r>
                          <w:rPr>
                            <w:b/>
                            <w:spacing w:val="-2"/>
                            <w:sz w:val="20"/>
                            <w:u w:val="single"/>
                          </w:rPr>
                          <w:t xml:space="preserve"> </w:t>
                        </w:r>
                        <w:r>
                          <w:rPr>
                            <w:b/>
                            <w:sz w:val="20"/>
                            <w:u w:val="single"/>
                          </w:rPr>
                          <w:t>and</w:t>
                        </w:r>
                        <w:r>
                          <w:rPr>
                            <w:b/>
                            <w:spacing w:val="-1"/>
                            <w:sz w:val="20"/>
                            <w:u w:val="single"/>
                          </w:rPr>
                          <w:t xml:space="preserve"> </w:t>
                        </w:r>
                        <w:r>
                          <w:rPr>
                            <w:b/>
                            <w:sz w:val="20"/>
                            <w:u w:val="single"/>
                          </w:rPr>
                          <w:t>approve</w:t>
                        </w:r>
                        <w:r>
                          <w:rPr>
                            <w:b/>
                            <w:spacing w:val="-2"/>
                            <w:sz w:val="20"/>
                            <w:u w:val="single"/>
                          </w:rPr>
                          <w:t xml:space="preserve"> </w:t>
                        </w:r>
                        <w:r>
                          <w:rPr>
                            <w:b/>
                            <w:sz w:val="20"/>
                            <w:u w:val="single"/>
                          </w:rPr>
                          <w:t>those accommodations</w:t>
                        </w:r>
                        <w:r>
                          <w:rPr>
                            <w:b/>
                            <w:spacing w:val="-2"/>
                            <w:sz w:val="20"/>
                            <w:u w:val="single"/>
                          </w:rPr>
                          <w:t xml:space="preserve"> </w:t>
                        </w:r>
                        <w:r>
                          <w:rPr>
                            <w:b/>
                            <w:sz w:val="20"/>
                            <w:u w:val="single"/>
                          </w:rPr>
                          <w:t>can</w:t>
                        </w:r>
                        <w:r>
                          <w:rPr>
                            <w:b/>
                            <w:spacing w:val="-3"/>
                            <w:sz w:val="20"/>
                            <w:u w:val="single"/>
                          </w:rPr>
                          <w:t xml:space="preserve"> </w:t>
                        </w:r>
                        <w:r>
                          <w:rPr>
                            <w:b/>
                            <w:sz w:val="20"/>
                            <w:u w:val="single"/>
                          </w:rPr>
                          <w:t>be</w:t>
                        </w:r>
                        <w:r>
                          <w:rPr>
                            <w:b/>
                            <w:spacing w:val="-2"/>
                            <w:sz w:val="20"/>
                            <w:u w:val="single"/>
                          </w:rPr>
                          <w:t xml:space="preserve"> </w:t>
                        </w:r>
                        <w:r>
                          <w:rPr>
                            <w:b/>
                            <w:sz w:val="20"/>
                            <w:u w:val="single"/>
                          </w:rPr>
                          <w:t>met</w:t>
                        </w:r>
                        <w:r>
                          <w:rPr>
                            <w:b/>
                            <w:spacing w:val="-6"/>
                            <w:sz w:val="20"/>
                            <w:u w:val="single"/>
                          </w:rPr>
                          <w:t xml:space="preserve"> </w:t>
                        </w:r>
                        <w:r>
                          <w:rPr>
                            <w:b/>
                            <w:sz w:val="20"/>
                            <w:u w:val="single"/>
                          </w:rPr>
                          <w:t>while</w:t>
                        </w:r>
                        <w:r>
                          <w:rPr>
                            <w:b/>
                            <w:spacing w:val="-2"/>
                            <w:sz w:val="20"/>
                            <w:u w:val="single"/>
                          </w:rPr>
                          <w:t xml:space="preserve"> </w:t>
                        </w:r>
                        <w:r>
                          <w:rPr>
                            <w:b/>
                            <w:sz w:val="20"/>
                            <w:u w:val="single"/>
                          </w:rPr>
                          <w:t>in</w:t>
                        </w:r>
                        <w:r>
                          <w:rPr>
                            <w:b/>
                            <w:spacing w:val="-1"/>
                            <w:sz w:val="20"/>
                            <w:u w:val="single"/>
                          </w:rPr>
                          <w:t xml:space="preserve"> </w:t>
                        </w:r>
                        <w:r>
                          <w:rPr>
                            <w:b/>
                            <w:sz w:val="20"/>
                            <w:u w:val="single"/>
                          </w:rPr>
                          <w:t>our</w:t>
                        </w:r>
                        <w:r>
                          <w:rPr>
                            <w:b/>
                            <w:spacing w:val="-1"/>
                            <w:sz w:val="20"/>
                            <w:u w:val="single"/>
                          </w:rPr>
                          <w:t xml:space="preserve"> </w:t>
                        </w:r>
                        <w:r>
                          <w:rPr>
                            <w:b/>
                            <w:sz w:val="20"/>
                            <w:u w:val="single"/>
                          </w:rPr>
                          <w:t>care.</w:t>
                        </w:r>
                        <w:r>
                          <w:rPr>
                            <w:b/>
                            <w:spacing w:val="40"/>
                            <w:sz w:val="20"/>
                            <w:u w:val="single"/>
                          </w:rPr>
                          <w:t xml:space="preserve"> </w:t>
                        </w:r>
                        <w:r>
                          <w:rPr>
                            <w:sz w:val="20"/>
                          </w:rPr>
                          <w:t>You</w:t>
                        </w:r>
                        <w:r>
                          <w:rPr>
                            <w:spacing w:val="-1"/>
                            <w:sz w:val="20"/>
                          </w:rPr>
                          <w:t xml:space="preserve"> </w:t>
                        </w:r>
                        <w:r>
                          <w:rPr>
                            <w:sz w:val="20"/>
                          </w:rPr>
                          <w:t>are</w:t>
                        </w:r>
                        <w:r>
                          <w:rPr>
                            <w:spacing w:val="-3"/>
                            <w:sz w:val="20"/>
                          </w:rPr>
                          <w:t xml:space="preserve"> </w:t>
                        </w:r>
                        <w:r>
                          <w:rPr>
                            <w:sz w:val="20"/>
                          </w:rPr>
                          <w:t>required</w:t>
                        </w:r>
                        <w:r>
                          <w:rPr>
                            <w:spacing w:val="-1"/>
                            <w:sz w:val="20"/>
                          </w:rPr>
                          <w:t xml:space="preserve"> </w:t>
                        </w:r>
                        <w:r>
                          <w:rPr>
                            <w:sz w:val="20"/>
                          </w:rPr>
                          <w:t>to outreach to the Health Manager before promising a parent their child can return to school.</w:t>
                        </w:r>
                      </w:p>
                    </w:txbxContent>
                  </v:textbox>
                </v:shape>
                <w10:wrap type="topAndBottom" anchorx="page"/>
              </v:group>
            </w:pict>
          </mc:Fallback>
        </mc:AlternateContent>
      </w:r>
      <w:r w:rsidRPr="00093638">
        <w:rPr>
          <w:b/>
          <w:sz w:val="20"/>
          <w:szCs w:val="20"/>
          <w:u w:val="single"/>
        </w:rPr>
        <w:t>Sick/Exclusion Plan-</w:t>
      </w:r>
      <w:r w:rsidRPr="00093638">
        <w:rPr>
          <w:sz w:val="20"/>
          <w:szCs w:val="20"/>
          <w:u w:val="single"/>
        </w:rPr>
        <w:t>Short Term</w:t>
      </w:r>
    </w:p>
    <w:p w14:paraId="05CF9E35" w14:textId="77777777" w:rsidR="00093638" w:rsidRPr="00093638" w:rsidRDefault="00093638" w:rsidP="00093638">
      <w:pPr>
        <w:pStyle w:val="BodyText"/>
        <w:rPr>
          <w:bCs/>
          <w:sz w:val="18"/>
          <w:szCs w:val="18"/>
        </w:rPr>
      </w:pPr>
      <w:r w:rsidRPr="00093638">
        <w:rPr>
          <w:bCs/>
          <w:sz w:val="18"/>
          <w:szCs w:val="18"/>
        </w:rPr>
        <w:t>Procedure:</w:t>
      </w:r>
    </w:p>
    <w:p w14:paraId="38F798A5" w14:textId="25704407" w:rsidR="00093638" w:rsidRPr="00093638" w:rsidRDefault="00093638" w:rsidP="00093638">
      <w:pPr>
        <w:pStyle w:val="BodyText"/>
        <w:numPr>
          <w:ilvl w:val="0"/>
          <w:numId w:val="65"/>
        </w:numPr>
        <w:jc w:val="both"/>
        <w:rPr>
          <w:bCs/>
          <w:sz w:val="20"/>
          <w:szCs w:val="20"/>
        </w:rPr>
      </w:pPr>
      <w:r w:rsidRPr="00093638">
        <w:rPr>
          <w:bCs/>
          <w:sz w:val="20"/>
          <w:szCs w:val="20"/>
        </w:rPr>
        <w:t>Upon enrollment, each family will receive a copy and explanation of this policy and questions will be answered.</w:t>
      </w:r>
    </w:p>
    <w:p w14:paraId="0DA7C2F1" w14:textId="77777777" w:rsidR="00093638" w:rsidRPr="00093638" w:rsidRDefault="00093638" w:rsidP="00093638">
      <w:pPr>
        <w:pStyle w:val="BodyText"/>
        <w:numPr>
          <w:ilvl w:val="0"/>
          <w:numId w:val="65"/>
        </w:numPr>
        <w:jc w:val="both"/>
        <w:rPr>
          <w:sz w:val="20"/>
          <w:szCs w:val="20"/>
        </w:rPr>
      </w:pPr>
      <w:r w:rsidRPr="00093638">
        <w:rPr>
          <w:sz w:val="20"/>
          <w:szCs w:val="20"/>
        </w:rPr>
        <w:t>The overall health of each child shall be observed daily at the time of arrival. Unusual symptoms or change in health and/or behavior of the child shall be discussed with the parents or guardians and documented.</w:t>
      </w:r>
    </w:p>
    <w:p w14:paraId="03C1D5A8" w14:textId="77777777" w:rsidR="00093638" w:rsidRPr="00093638" w:rsidRDefault="00093638" w:rsidP="00093638">
      <w:pPr>
        <w:pStyle w:val="BodyText"/>
        <w:numPr>
          <w:ilvl w:val="0"/>
          <w:numId w:val="65"/>
        </w:numPr>
        <w:jc w:val="both"/>
        <w:rPr>
          <w:sz w:val="20"/>
          <w:szCs w:val="20"/>
        </w:rPr>
      </w:pPr>
      <w:r w:rsidRPr="00093638">
        <w:rPr>
          <w:sz w:val="20"/>
          <w:szCs w:val="20"/>
        </w:rPr>
        <w:t>A child shall not remain in our care if the child is not well enough to participate in usual activities or is showing signs and symptoms as described in our Sick/Exclusion Plan.</w:t>
      </w:r>
    </w:p>
    <w:p w14:paraId="0DC965CF" w14:textId="5A763450" w:rsidR="00093638" w:rsidRPr="00093638" w:rsidRDefault="00093638" w:rsidP="00093638">
      <w:pPr>
        <w:pStyle w:val="BodyText"/>
        <w:numPr>
          <w:ilvl w:val="0"/>
          <w:numId w:val="65"/>
        </w:numPr>
        <w:jc w:val="both"/>
        <w:rPr>
          <w:sz w:val="20"/>
          <w:szCs w:val="20"/>
        </w:rPr>
      </w:pPr>
      <w:r w:rsidRPr="00093638">
        <w:rPr>
          <w:sz w:val="20"/>
          <w:szCs w:val="20"/>
        </w:rPr>
        <w:t>Children will continue to be observed throughout the day. Observations of mild symptoms or change in behavior will be recorded and discussed with parents or guardians when the child is returned to their care.</w:t>
      </w:r>
    </w:p>
    <w:p w14:paraId="02537EA9" w14:textId="77777777" w:rsidR="00093638" w:rsidRPr="00093638" w:rsidRDefault="00093638" w:rsidP="00093638">
      <w:pPr>
        <w:pStyle w:val="BodyText"/>
        <w:numPr>
          <w:ilvl w:val="0"/>
          <w:numId w:val="65"/>
        </w:numPr>
        <w:jc w:val="both"/>
        <w:rPr>
          <w:sz w:val="20"/>
          <w:szCs w:val="20"/>
        </w:rPr>
      </w:pPr>
      <w:r w:rsidRPr="00093638">
        <w:rPr>
          <w:sz w:val="20"/>
          <w:szCs w:val="20"/>
        </w:rPr>
        <w:t>The child’s Teacher, Family Service Advocate</w:t>
      </w:r>
      <w:r w:rsidRPr="00093638">
        <w:rPr>
          <w:b/>
          <w:sz w:val="20"/>
          <w:szCs w:val="20"/>
        </w:rPr>
        <w:t xml:space="preserve">, </w:t>
      </w:r>
      <w:r w:rsidRPr="00093638">
        <w:rPr>
          <w:sz w:val="20"/>
          <w:szCs w:val="20"/>
        </w:rPr>
        <w:t>Site Supervisor, or the Health/Nutrition Manager will be available to support and consult with staff and families during the onset of a child’s illness.</w:t>
      </w:r>
    </w:p>
    <w:p w14:paraId="582EBF4F" w14:textId="77777777" w:rsidR="00093638" w:rsidRPr="00093638" w:rsidRDefault="00093638" w:rsidP="00093638">
      <w:pPr>
        <w:pStyle w:val="BodyText"/>
        <w:numPr>
          <w:ilvl w:val="0"/>
          <w:numId w:val="65"/>
        </w:numPr>
        <w:jc w:val="both"/>
        <w:rPr>
          <w:sz w:val="20"/>
          <w:szCs w:val="20"/>
        </w:rPr>
      </w:pPr>
      <w:r w:rsidRPr="00093638">
        <w:rPr>
          <w:sz w:val="20"/>
          <w:szCs w:val="20"/>
        </w:rPr>
        <w:t xml:space="preserve">In the event of a </w:t>
      </w:r>
      <w:r w:rsidRPr="00093638">
        <w:rPr>
          <w:sz w:val="20"/>
          <w:szCs w:val="20"/>
          <w:u w:val="single"/>
        </w:rPr>
        <w:t>sudden illness</w:t>
      </w:r>
      <w:r w:rsidRPr="00093638">
        <w:rPr>
          <w:sz w:val="20"/>
          <w:szCs w:val="20"/>
        </w:rPr>
        <w:t xml:space="preserve"> such as vomiting, diarrhea, elevated temperature of 101° or higher, etc., the parent will be notified as soon as possible and asked to come for the child. Caregiver/teacher will document the episode in Child Plus.</w:t>
      </w:r>
    </w:p>
    <w:p w14:paraId="146E1019" w14:textId="77777777" w:rsidR="00093638" w:rsidRPr="00093638" w:rsidRDefault="00093638" w:rsidP="00093638">
      <w:pPr>
        <w:pStyle w:val="BodyText"/>
        <w:numPr>
          <w:ilvl w:val="0"/>
          <w:numId w:val="65"/>
        </w:numPr>
        <w:jc w:val="both"/>
        <w:rPr>
          <w:sz w:val="20"/>
          <w:szCs w:val="20"/>
        </w:rPr>
      </w:pPr>
      <w:r w:rsidRPr="00093638">
        <w:rPr>
          <w:sz w:val="20"/>
          <w:szCs w:val="20"/>
        </w:rPr>
        <w:t xml:space="preserve">If a child has a fever of 101° or higher </w:t>
      </w:r>
      <w:r w:rsidRPr="00093638">
        <w:rPr>
          <w:b/>
          <w:sz w:val="20"/>
          <w:szCs w:val="20"/>
        </w:rPr>
        <w:t xml:space="preserve">with </w:t>
      </w:r>
      <w:r w:rsidRPr="00093638">
        <w:rPr>
          <w:sz w:val="20"/>
          <w:szCs w:val="20"/>
        </w:rPr>
        <w:t>symptoms of illness or two or more episodes of vomiting or diarrhea in the previous 24 hours, the child needs to remain at home until the symptoms are no longer present (without medications such as Tylenol) and the child feels well enough to participate in the normal routine and activities at Head Start.</w:t>
      </w:r>
    </w:p>
    <w:p w14:paraId="5D6C43C1" w14:textId="77777777" w:rsidR="00093638" w:rsidRPr="00093638" w:rsidRDefault="00093638" w:rsidP="00093638">
      <w:pPr>
        <w:pStyle w:val="BodyText"/>
        <w:numPr>
          <w:ilvl w:val="0"/>
          <w:numId w:val="65"/>
        </w:numPr>
        <w:jc w:val="both"/>
        <w:rPr>
          <w:sz w:val="20"/>
          <w:szCs w:val="20"/>
        </w:rPr>
      </w:pPr>
      <w:r w:rsidRPr="00093638">
        <w:rPr>
          <w:sz w:val="20"/>
          <w:szCs w:val="20"/>
        </w:rPr>
        <w:t xml:space="preserve">Emergency cards, with at least </w:t>
      </w:r>
      <w:r w:rsidRPr="00093638">
        <w:rPr>
          <w:sz w:val="20"/>
          <w:szCs w:val="20"/>
          <w:u w:val="single"/>
        </w:rPr>
        <w:t>two contacts</w:t>
      </w:r>
      <w:r w:rsidRPr="00093638">
        <w:rPr>
          <w:sz w:val="20"/>
          <w:szCs w:val="20"/>
        </w:rPr>
        <w:t xml:space="preserve"> who can respond to an emergency, will be on hand and updated on a regular basis.</w:t>
      </w:r>
    </w:p>
    <w:p w14:paraId="1D70378E" w14:textId="77777777" w:rsidR="00093638" w:rsidRPr="00093638" w:rsidRDefault="00093638" w:rsidP="00093638">
      <w:pPr>
        <w:pStyle w:val="BodyText"/>
        <w:numPr>
          <w:ilvl w:val="0"/>
          <w:numId w:val="65"/>
        </w:numPr>
        <w:jc w:val="both"/>
        <w:rPr>
          <w:sz w:val="20"/>
          <w:szCs w:val="20"/>
        </w:rPr>
      </w:pPr>
      <w:r w:rsidRPr="00093638">
        <w:rPr>
          <w:sz w:val="20"/>
          <w:szCs w:val="20"/>
        </w:rPr>
        <w:t>Every effort will be made to keep children with symptoms of illness separated from other children (at least 6 feet away) and kept as comfortable as possible until their parents or a designated person is able to come for them.</w:t>
      </w:r>
    </w:p>
    <w:p w14:paraId="75100066" w14:textId="77777777" w:rsidR="00093638" w:rsidRPr="00093638" w:rsidRDefault="00093638" w:rsidP="00093638">
      <w:pPr>
        <w:pStyle w:val="BodyText"/>
        <w:numPr>
          <w:ilvl w:val="0"/>
          <w:numId w:val="65"/>
        </w:numPr>
        <w:jc w:val="both"/>
        <w:rPr>
          <w:sz w:val="20"/>
          <w:szCs w:val="20"/>
        </w:rPr>
      </w:pPr>
      <w:r w:rsidRPr="00093638">
        <w:rPr>
          <w:sz w:val="20"/>
          <w:szCs w:val="20"/>
        </w:rPr>
        <w:t xml:space="preserve">Notes/Documentation for Return: A student may return to school with physicians, nurse practitioners, or licensed health care professional medical note for return to school following an </w:t>
      </w:r>
      <w:r w:rsidRPr="00093638">
        <w:rPr>
          <w:sz w:val="20"/>
          <w:szCs w:val="20"/>
          <w:u w:val="single"/>
        </w:rPr>
        <w:t>excludable condition</w:t>
      </w:r>
      <w:r w:rsidRPr="00093638">
        <w:rPr>
          <w:sz w:val="20"/>
          <w:szCs w:val="20"/>
        </w:rPr>
        <w:t>.</w:t>
      </w:r>
    </w:p>
    <w:p w14:paraId="586AC2E8" w14:textId="4C919186" w:rsidR="00CA6599" w:rsidRDefault="00093638" w:rsidP="0035665E">
      <w:pPr>
        <w:pStyle w:val="BodyText"/>
        <w:numPr>
          <w:ilvl w:val="0"/>
          <w:numId w:val="65"/>
        </w:numPr>
        <w:jc w:val="both"/>
        <w:rPr>
          <w:sz w:val="20"/>
          <w:szCs w:val="20"/>
        </w:rPr>
      </w:pPr>
      <w:r w:rsidRPr="00093638">
        <w:rPr>
          <w:sz w:val="20"/>
          <w:szCs w:val="20"/>
        </w:rPr>
        <w:t>If a child is diagnosed with a contagious illness or condition, notices will be sent to all parents and guardians of children who may have been exposed</w:t>
      </w:r>
    </w:p>
    <w:p w14:paraId="07889BBF" w14:textId="1ECBAE9A" w:rsidR="00DB7669" w:rsidRDefault="00DB7669" w:rsidP="00DB7669">
      <w:pPr>
        <w:pStyle w:val="BodyText"/>
        <w:jc w:val="both"/>
        <w:rPr>
          <w:sz w:val="20"/>
          <w:szCs w:val="20"/>
        </w:rPr>
      </w:pPr>
    </w:p>
    <w:p w14:paraId="06F616FA" w14:textId="29DC1DCF" w:rsidR="00DB7669" w:rsidRDefault="00DB7669" w:rsidP="00DB7669">
      <w:pPr>
        <w:pStyle w:val="BodyText"/>
        <w:jc w:val="both"/>
        <w:rPr>
          <w:sz w:val="20"/>
          <w:szCs w:val="20"/>
        </w:rPr>
      </w:pPr>
    </w:p>
    <w:p w14:paraId="7C704F62" w14:textId="7BA263D9" w:rsidR="00DB7669" w:rsidRDefault="00DB7669" w:rsidP="00DB7669">
      <w:pPr>
        <w:pStyle w:val="BodyText"/>
        <w:jc w:val="both"/>
        <w:rPr>
          <w:sz w:val="20"/>
          <w:szCs w:val="20"/>
        </w:rPr>
      </w:pPr>
    </w:p>
    <w:p w14:paraId="1FDD88C6" w14:textId="10D4E109" w:rsidR="00DB7669" w:rsidRDefault="00DB7669" w:rsidP="00DB7669">
      <w:pPr>
        <w:pStyle w:val="BodyText"/>
        <w:jc w:val="both"/>
        <w:rPr>
          <w:sz w:val="20"/>
          <w:szCs w:val="20"/>
        </w:rPr>
      </w:pPr>
    </w:p>
    <w:p w14:paraId="51C9C639" w14:textId="44C65C23" w:rsidR="00DB7669" w:rsidRDefault="00DB7669" w:rsidP="00DB7669">
      <w:pPr>
        <w:pStyle w:val="BodyText"/>
        <w:jc w:val="both"/>
        <w:rPr>
          <w:sz w:val="20"/>
          <w:szCs w:val="20"/>
        </w:rPr>
      </w:pPr>
    </w:p>
    <w:p w14:paraId="498A5ADB" w14:textId="5BCC5A8D" w:rsidR="00DB7669" w:rsidRDefault="00DB7669" w:rsidP="00DB7669">
      <w:pPr>
        <w:pStyle w:val="BodyText"/>
        <w:jc w:val="both"/>
        <w:rPr>
          <w:sz w:val="20"/>
          <w:szCs w:val="20"/>
        </w:rPr>
      </w:pPr>
    </w:p>
    <w:p w14:paraId="49BAA8A4" w14:textId="18E4781E" w:rsidR="00DB7669" w:rsidRDefault="00DB7669" w:rsidP="00DB7669">
      <w:pPr>
        <w:pStyle w:val="BodyText"/>
        <w:jc w:val="both"/>
        <w:rPr>
          <w:sz w:val="20"/>
          <w:szCs w:val="20"/>
        </w:rPr>
      </w:pPr>
    </w:p>
    <w:p w14:paraId="0FE0D6E4" w14:textId="3FA0A0F3" w:rsidR="00DB7669" w:rsidRDefault="00DB7669" w:rsidP="00DB7669">
      <w:pPr>
        <w:pStyle w:val="BodyText"/>
        <w:jc w:val="both"/>
        <w:rPr>
          <w:sz w:val="20"/>
          <w:szCs w:val="20"/>
        </w:rPr>
      </w:pPr>
    </w:p>
    <w:p w14:paraId="104B65FE" w14:textId="77777777" w:rsidR="00DB7669" w:rsidRPr="0035665E" w:rsidRDefault="00DB7669" w:rsidP="00DB7669">
      <w:pPr>
        <w:pStyle w:val="BodyText"/>
        <w:jc w:val="both"/>
        <w:rPr>
          <w:sz w:val="20"/>
          <w:szCs w:val="20"/>
        </w:rPr>
      </w:pPr>
    </w:p>
    <w:tbl>
      <w:tblPr>
        <w:tblW w:w="118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1"/>
        <w:gridCol w:w="6693"/>
      </w:tblGrid>
      <w:tr w:rsidR="0035665E" w14:paraId="1A8DB28F" w14:textId="77777777" w:rsidTr="00DB7669">
        <w:trPr>
          <w:trHeight w:val="244"/>
        </w:trPr>
        <w:tc>
          <w:tcPr>
            <w:tcW w:w="5161" w:type="dxa"/>
          </w:tcPr>
          <w:p w14:paraId="75B2F3C5" w14:textId="77777777" w:rsidR="0035665E" w:rsidRDefault="0035665E" w:rsidP="00A33DB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693" w:type="dxa"/>
          </w:tcPr>
          <w:p w14:paraId="6D3EBAB5" w14:textId="77777777" w:rsidR="0035665E" w:rsidRPr="0035665E" w:rsidRDefault="0035665E" w:rsidP="0035665E">
            <w:pPr>
              <w:pStyle w:val="Heading3"/>
              <w:rPr>
                <w:i/>
                <w:iCs/>
              </w:rPr>
            </w:pPr>
            <w:bookmarkStart w:id="157" w:name="_INCLUSION/EXCLUSION_FOR_FEVER"/>
            <w:bookmarkEnd w:id="157"/>
            <w:r w:rsidRPr="0035665E">
              <w:rPr>
                <w:i/>
                <w:iCs/>
                <w:sz w:val="24"/>
                <w:szCs w:val="24"/>
              </w:rPr>
              <w:t>INCLUSION/EXCLUSION</w:t>
            </w:r>
            <w:r w:rsidRPr="0035665E">
              <w:rPr>
                <w:i/>
                <w:iCs/>
                <w:spacing w:val="8"/>
                <w:sz w:val="24"/>
                <w:szCs w:val="24"/>
              </w:rPr>
              <w:t xml:space="preserve"> </w:t>
            </w:r>
            <w:r w:rsidRPr="0035665E">
              <w:rPr>
                <w:i/>
                <w:iCs/>
                <w:sz w:val="24"/>
                <w:szCs w:val="24"/>
              </w:rPr>
              <w:t>FOR</w:t>
            </w:r>
            <w:r w:rsidRPr="0035665E">
              <w:rPr>
                <w:i/>
                <w:iCs/>
                <w:spacing w:val="11"/>
                <w:sz w:val="24"/>
                <w:szCs w:val="24"/>
              </w:rPr>
              <w:t xml:space="preserve"> </w:t>
            </w:r>
            <w:r w:rsidRPr="0035665E">
              <w:rPr>
                <w:i/>
                <w:iCs/>
                <w:spacing w:val="-4"/>
                <w:sz w:val="24"/>
                <w:szCs w:val="24"/>
              </w:rPr>
              <w:t>FEVER</w:t>
            </w:r>
          </w:p>
        </w:tc>
      </w:tr>
      <w:tr w:rsidR="0035665E" w14:paraId="3F9108E6" w14:textId="77777777" w:rsidTr="00DB7669">
        <w:trPr>
          <w:trHeight w:val="244"/>
        </w:trPr>
        <w:tc>
          <w:tcPr>
            <w:tcW w:w="5161" w:type="dxa"/>
          </w:tcPr>
          <w:p w14:paraId="4907D4B7" w14:textId="77777777" w:rsidR="0035665E" w:rsidRDefault="0035665E" w:rsidP="00A33DBE">
            <w:pPr>
              <w:pStyle w:val="TableParagraph"/>
              <w:rPr>
                <w:b/>
                <w:sz w:val="20"/>
              </w:rPr>
            </w:pPr>
            <w:r>
              <w:rPr>
                <w:b/>
                <w:sz w:val="20"/>
              </w:rPr>
              <w:t>Program</w:t>
            </w:r>
            <w:r>
              <w:rPr>
                <w:b/>
                <w:spacing w:val="-8"/>
                <w:sz w:val="20"/>
              </w:rPr>
              <w:t xml:space="preserve"> </w:t>
            </w:r>
            <w:r>
              <w:rPr>
                <w:b/>
                <w:spacing w:val="-2"/>
                <w:sz w:val="20"/>
              </w:rPr>
              <w:t>Area(s):</w:t>
            </w:r>
          </w:p>
        </w:tc>
        <w:tc>
          <w:tcPr>
            <w:tcW w:w="6693" w:type="dxa"/>
          </w:tcPr>
          <w:p w14:paraId="4C78563C" w14:textId="77777777" w:rsidR="0035665E" w:rsidRDefault="0035665E" w:rsidP="00A33DBE">
            <w:pPr>
              <w:pStyle w:val="TableParagraph"/>
              <w:ind w:left="105"/>
              <w:rPr>
                <w:sz w:val="20"/>
              </w:rPr>
            </w:pPr>
            <w:r>
              <w:rPr>
                <w:sz w:val="20"/>
              </w:rPr>
              <w:t>Health,</w:t>
            </w:r>
            <w:r>
              <w:rPr>
                <w:spacing w:val="38"/>
                <w:sz w:val="20"/>
              </w:rPr>
              <w:t xml:space="preserve"> </w:t>
            </w:r>
            <w:r>
              <w:rPr>
                <w:spacing w:val="-2"/>
                <w:sz w:val="20"/>
              </w:rPr>
              <w:t>Education</w:t>
            </w:r>
          </w:p>
        </w:tc>
      </w:tr>
      <w:tr w:rsidR="0035665E" w14:paraId="71340C41" w14:textId="77777777" w:rsidTr="00DB7669">
        <w:trPr>
          <w:trHeight w:val="1295"/>
        </w:trPr>
        <w:tc>
          <w:tcPr>
            <w:tcW w:w="5161" w:type="dxa"/>
          </w:tcPr>
          <w:p w14:paraId="3A0F35DF" w14:textId="77777777" w:rsidR="0035665E" w:rsidRDefault="0035665E" w:rsidP="00A33DBE">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6693" w:type="dxa"/>
          </w:tcPr>
          <w:p w14:paraId="74928F70" w14:textId="77777777" w:rsidR="0035665E" w:rsidRDefault="0035665E" w:rsidP="00A33DBE">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3595BD50" w14:textId="77777777" w:rsidR="0035665E" w:rsidRDefault="0035665E" w:rsidP="00A33DBE">
            <w:pPr>
              <w:pStyle w:val="TableParagraph"/>
              <w:spacing w:before="3"/>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4C8C8931" w14:textId="77777777" w:rsidR="0035665E" w:rsidRDefault="0035665E" w:rsidP="0035665E">
            <w:pPr>
              <w:pStyle w:val="TableParagraph"/>
              <w:numPr>
                <w:ilvl w:val="0"/>
                <w:numId w:val="67"/>
              </w:numPr>
              <w:tabs>
                <w:tab w:val="left" w:pos="1386"/>
              </w:tabs>
              <w:spacing w:before="3"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4678028E" w14:textId="77777777" w:rsidR="0035665E" w:rsidRDefault="0035665E" w:rsidP="00A33DBE">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506CEB1" w14:textId="77777777" w:rsidR="0035665E" w:rsidRDefault="0035665E" w:rsidP="00A33DBE">
            <w:pPr>
              <w:pStyle w:val="TableParagraph"/>
              <w:spacing w:before="3" w:line="237" w:lineRule="exact"/>
              <w:ind w:left="1193"/>
              <w:rPr>
                <w:sz w:val="20"/>
              </w:rPr>
            </w:pPr>
            <w:r>
              <w:rPr>
                <w:rFonts w:ascii="MS Gothic" w:hAnsi="MS Gothic"/>
                <w:sz w:val="20"/>
              </w:rPr>
              <w:t>☒</w:t>
            </w:r>
            <w:r>
              <w:rPr>
                <w:sz w:val="20"/>
              </w:rPr>
              <w:t>Other</w:t>
            </w:r>
            <w:r>
              <w:rPr>
                <w:spacing w:val="-8"/>
                <w:sz w:val="20"/>
              </w:rPr>
              <w:t xml:space="preserve"> </w:t>
            </w:r>
            <w:r>
              <w:rPr>
                <w:sz w:val="20"/>
              </w:rPr>
              <w:t>American</w:t>
            </w:r>
            <w:r>
              <w:rPr>
                <w:spacing w:val="-7"/>
                <w:sz w:val="20"/>
              </w:rPr>
              <w:t xml:space="preserve"> </w:t>
            </w:r>
            <w:r>
              <w:rPr>
                <w:sz w:val="20"/>
              </w:rPr>
              <w:t>Academy</w:t>
            </w:r>
            <w:r>
              <w:rPr>
                <w:spacing w:val="-7"/>
                <w:sz w:val="20"/>
              </w:rPr>
              <w:t xml:space="preserve"> </w:t>
            </w:r>
            <w:r>
              <w:rPr>
                <w:sz w:val="20"/>
              </w:rPr>
              <w:t>of</w:t>
            </w:r>
            <w:r>
              <w:rPr>
                <w:spacing w:val="-8"/>
                <w:sz w:val="20"/>
              </w:rPr>
              <w:t xml:space="preserve"> </w:t>
            </w:r>
            <w:r>
              <w:rPr>
                <w:spacing w:val="-2"/>
                <w:sz w:val="20"/>
              </w:rPr>
              <w:t>Pediatrics</w:t>
            </w:r>
          </w:p>
        </w:tc>
      </w:tr>
      <w:tr w:rsidR="0035665E" w14:paraId="728A28E6" w14:textId="77777777" w:rsidTr="00DB7669">
        <w:trPr>
          <w:trHeight w:val="244"/>
        </w:trPr>
        <w:tc>
          <w:tcPr>
            <w:tcW w:w="5161" w:type="dxa"/>
          </w:tcPr>
          <w:p w14:paraId="74C6FD0A" w14:textId="77777777" w:rsidR="0035665E" w:rsidRDefault="0035665E" w:rsidP="00A33DBE">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6693" w:type="dxa"/>
          </w:tcPr>
          <w:p w14:paraId="10E66A56" w14:textId="77777777" w:rsidR="0035665E" w:rsidRDefault="0035665E" w:rsidP="00A33DBE">
            <w:pPr>
              <w:pStyle w:val="TableParagraph"/>
              <w:ind w:left="105"/>
              <w:rPr>
                <w:sz w:val="20"/>
              </w:rPr>
            </w:pPr>
            <w:r>
              <w:rPr>
                <w:sz w:val="20"/>
              </w:rPr>
              <w:t>Lead</w:t>
            </w:r>
            <w:r>
              <w:rPr>
                <w:spacing w:val="-6"/>
                <w:sz w:val="20"/>
              </w:rPr>
              <w:t xml:space="preserve"> </w:t>
            </w:r>
            <w:r>
              <w:rPr>
                <w:sz w:val="20"/>
              </w:rPr>
              <w:t>Teacher,</w:t>
            </w:r>
            <w:r>
              <w:rPr>
                <w:spacing w:val="-6"/>
                <w:sz w:val="20"/>
              </w:rPr>
              <w:t xml:space="preserve"> </w:t>
            </w:r>
            <w:r>
              <w:rPr>
                <w:sz w:val="20"/>
              </w:rPr>
              <w:t>Site</w:t>
            </w:r>
            <w:r>
              <w:rPr>
                <w:spacing w:val="-7"/>
                <w:sz w:val="20"/>
              </w:rPr>
              <w:t xml:space="preserve"> </w:t>
            </w:r>
            <w:r>
              <w:rPr>
                <w:sz w:val="20"/>
              </w:rPr>
              <w:t>Supervisor</w:t>
            </w:r>
            <w:r>
              <w:rPr>
                <w:spacing w:val="-6"/>
                <w:sz w:val="20"/>
              </w:rPr>
              <w:t xml:space="preserve"> </w:t>
            </w:r>
            <w:r>
              <w:rPr>
                <w:sz w:val="20"/>
              </w:rPr>
              <w:t>and</w:t>
            </w:r>
            <w:r>
              <w:rPr>
                <w:spacing w:val="-6"/>
                <w:sz w:val="20"/>
              </w:rPr>
              <w:t xml:space="preserve"> </w:t>
            </w:r>
            <w:r>
              <w:rPr>
                <w:sz w:val="20"/>
              </w:rPr>
              <w:t>Health</w:t>
            </w:r>
            <w:r>
              <w:rPr>
                <w:spacing w:val="-5"/>
                <w:sz w:val="20"/>
              </w:rPr>
              <w:t xml:space="preserve"> </w:t>
            </w:r>
            <w:r>
              <w:rPr>
                <w:spacing w:val="-2"/>
                <w:sz w:val="20"/>
              </w:rPr>
              <w:t>Manager</w:t>
            </w:r>
          </w:p>
        </w:tc>
      </w:tr>
      <w:tr w:rsidR="0035665E" w14:paraId="3E40E2BC" w14:textId="77777777" w:rsidTr="00DB7669">
        <w:trPr>
          <w:trHeight w:val="244"/>
        </w:trPr>
        <w:tc>
          <w:tcPr>
            <w:tcW w:w="5161" w:type="dxa"/>
          </w:tcPr>
          <w:p w14:paraId="39500095" w14:textId="77777777" w:rsidR="0035665E" w:rsidRDefault="0035665E"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693" w:type="dxa"/>
          </w:tcPr>
          <w:p w14:paraId="4D3325E0" w14:textId="77777777" w:rsidR="0035665E" w:rsidRDefault="0035665E" w:rsidP="00A33DBE">
            <w:pPr>
              <w:pStyle w:val="TableParagraph"/>
              <w:ind w:left="105"/>
              <w:rPr>
                <w:sz w:val="20"/>
              </w:rPr>
            </w:pPr>
            <w:r>
              <w:rPr>
                <w:sz w:val="20"/>
              </w:rPr>
              <w:t>Every</w:t>
            </w:r>
            <w:r>
              <w:rPr>
                <w:spacing w:val="-6"/>
                <w:sz w:val="20"/>
              </w:rPr>
              <w:t xml:space="preserve"> </w:t>
            </w:r>
            <w:r>
              <w:rPr>
                <w:sz w:val="20"/>
              </w:rPr>
              <w:t>day</w:t>
            </w:r>
            <w:r>
              <w:rPr>
                <w:spacing w:val="-5"/>
                <w:sz w:val="20"/>
              </w:rPr>
              <w:t xml:space="preserve"> </w:t>
            </w:r>
            <w:r>
              <w:rPr>
                <w:sz w:val="20"/>
              </w:rPr>
              <w:t>i.e.</w:t>
            </w:r>
            <w:r>
              <w:rPr>
                <w:spacing w:val="-6"/>
                <w:sz w:val="20"/>
              </w:rPr>
              <w:t xml:space="preserve"> </w:t>
            </w:r>
            <w:r>
              <w:rPr>
                <w:sz w:val="20"/>
              </w:rPr>
              <w:t>morning</w:t>
            </w:r>
            <w:r>
              <w:rPr>
                <w:spacing w:val="-6"/>
                <w:sz w:val="20"/>
              </w:rPr>
              <w:t xml:space="preserve"> </w:t>
            </w:r>
            <w:r>
              <w:rPr>
                <w:sz w:val="20"/>
              </w:rPr>
              <w:t>health</w:t>
            </w:r>
            <w:r>
              <w:rPr>
                <w:spacing w:val="-8"/>
                <w:sz w:val="20"/>
              </w:rPr>
              <w:t xml:space="preserve"> </w:t>
            </w:r>
            <w:r>
              <w:rPr>
                <w:sz w:val="20"/>
              </w:rPr>
              <w:t>check</w:t>
            </w:r>
            <w:r>
              <w:rPr>
                <w:spacing w:val="-5"/>
                <w:sz w:val="20"/>
              </w:rPr>
              <w:t xml:space="preserve"> </w:t>
            </w:r>
            <w:r>
              <w:rPr>
                <w:sz w:val="20"/>
              </w:rPr>
              <w:t>and</w:t>
            </w:r>
            <w:r>
              <w:rPr>
                <w:spacing w:val="-5"/>
                <w:sz w:val="20"/>
              </w:rPr>
              <w:t xml:space="preserve"> </w:t>
            </w:r>
            <w:r>
              <w:rPr>
                <w:sz w:val="20"/>
              </w:rPr>
              <w:t>monitor</w:t>
            </w:r>
            <w:r>
              <w:rPr>
                <w:spacing w:val="-7"/>
                <w:sz w:val="20"/>
              </w:rPr>
              <w:t xml:space="preserve"> </w:t>
            </w:r>
            <w:r>
              <w:rPr>
                <w:sz w:val="20"/>
              </w:rPr>
              <w:t>throughout</w:t>
            </w:r>
            <w:r>
              <w:rPr>
                <w:spacing w:val="-6"/>
                <w:sz w:val="20"/>
              </w:rPr>
              <w:t xml:space="preserve"> </w:t>
            </w:r>
            <w:r>
              <w:rPr>
                <w:sz w:val="20"/>
              </w:rPr>
              <w:t>the</w:t>
            </w:r>
            <w:r>
              <w:rPr>
                <w:spacing w:val="-7"/>
                <w:sz w:val="20"/>
              </w:rPr>
              <w:t xml:space="preserve"> </w:t>
            </w:r>
            <w:r>
              <w:rPr>
                <w:spacing w:val="-5"/>
                <w:sz w:val="20"/>
              </w:rPr>
              <w:t>day</w:t>
            </w:r>
          </w:p>
        </w:tc>
      </w:tr>
      <w:tr w:rsidR="0035665E" w14:paraId="6DC0C250" w14:textId="77777777" w:rsidTr="00DB7669">
        <w:trPr>
          <w:trHeight w:val="244"/>
        </w:trPr>
        <w:tc>
          <w:tcPr>
            <w:tcW w:w="5161" w:type="dxa"/>
          </w:tcPr>
          <w:p w14:paraId="5A471066" w14:textId="77777777" w:rsidR="0035665E" w:rsidRDefault="0035665E" w:rsidP="00A33DBE">
            <w:pPr>
              <w:pStyle w:val="TableParagraph"/>
              <w:rPr>
                <w:b/>
                <w:sz w:val="20"/>
              </w:rPr>
            </w:pPr>
            <w:r>
              <w:rPr>
                <w:b/>
                <w:sz w:val="20"/>
              </w:rPr>
              <w:t>Submitted</w:t>
            </w:r>
            <w:r>
              <w:rPr>
                <w:b/>
                <w:spacing w:val="-7"/>
                <w:sz w:val="20"/>
              </w:rPr>
              <w:t xml:space="preserve"> </w:t>
            </w:r>
            <w:r>
              <w:rPr>
                <w:b/>
                <w:spacing w:val="-5"/>
                <w:sz w:val="20"/>
              </w:rPr>
              <w:t>to:</w:t>
            </w:r>
          </w:p>
        </w:tc>
        <w:tc>
          <w:tcPr>
            <w:tcW w:w="6693" w:type="dxa"/>
          </w:tcPr>
          <w:p w14:paraId="734D0B8B" w14:textId="77777777" w:rsidR="0035665E" w:rsidRDefault="0035665E" w:rsidP="00A33DBE">
            <w:pPr>
              <w:pStyle w:val="TableParagraph"/>
              <w:ind w:left="105"/>
              <w:rPr>
                <w:sz w:val="20"/>
              </w:rPr>
            </w:pPr>
            <w:r>
              <w:rPr>
                <w:sz w:val="20"/>
              </w:rPr>
              <w:t>Health</w:t>
            </w:r>
            <w:r>
              <w:rPr>
                <w:spacing w:val="-6"/>
                <w:sz w:val="20"/>
              </w:rPr>
              <w:t xml:space="preserve"> </w:t>
            </w:r>
            <w:r>
              <w:rPr>
                <w:sz w:val="20"/>
              </w:rPr>
              <w:t>Manager</w:t>
            </w:r>
            <w:r>
              <w:rPr>
                <w:spacing w:val="-6"/>
                <w:sz w:val="20"/>
              </w:rPr>
              <w:t xml:space="preserve"> </w:t>
            </w:r>
            <w:r>
              <w:rPr>
                <w:sz w:val="20"/>
              </w:rPr>
              <w:t>or</w:t>
            </w:r>
            <w:r>
              <w:rPr>
                <w:spacing w:val="-6"/>
                <w:sz w:val="20"/>
              </w:rPr>
              <w:t xml:space="preserve"> </w:t>
            </w:r>
            <w:r>
              <w:rPr>
                <w:sz w:val="20"/>
              </w:rPr>
              <w:t>Health</w:t>
            </w:r>
            <w:r>
              <w:rPr>
                <w:spacing w:val="-5"/>
                <w:sz w:val="20"/>
              </w:rPr>
              <w:t xml:space="preserve"> </w:t>
            </w:r>
            <w:r>
              <w:rPr>
                <w:spacing w:val="-2"/>
                <w:sz w:val="20"/>
              </w:rPr>
              <w:t>Department</w:t>
            </w:r>
          </w:p>
        </w:tc>
      </w:tr>
      <w:tr w:rsidR="0035665E" w14:paraId="71FED0D0" w14:textId="77777777" w:rsidTr="00DB7669">
        <w:trPr>
          <w:trHeight w:val="244"/>
        </w:trPr>
        <w:tc>
          <w:tcPr>
            <w:tcW w:w="5161" w:type="dxa"/>
          </w:tcPr>
          <w:p w14:paraId="16EB69C8" w14:textId="77777777" w:rsidR="0035665E" w:rsidRDefault="0035665E"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693" w:type="dxa"/>
          </w:tcPr>
          <w:p w14:paraId="6045D4BA" w14:textId="77777777" w:rsidR="0035665E" w:rsidRDefault="0035665E" w:rsidP="00A33DBE">
            <w:pPr>
              <w:pStyle w:val="TableParagraph"/>
              <w:ind w:left="105"/>
              <w:rPr>
                <w:sz w:val="20"/>
              </w:rPr>
            </w:pPr>
            <w:r>
              <w:rPr>
                <w:sz w:val="20"/>
              </w:rPr>
              <w:t>Health</w:t>
            </w:r>
            <w:r>
              <w:rPr>
                <w:spacing w:val="-12"/>
                <w:sz w:val="20"/>
              </w:rPr>
              <w:t xml:space="preserve"> </w:t>
            </w:r>
            <w:r>
              <w:rPr>
                <w:sz w:val="20"/>
              </w:rPr>
              <w:t>Communication</w:t>
            </w:r>
            <w:r>
              <w:rPr>
                <w:spacing w:val="-11"/>
                <w:sz w:val="20"/>
              </w:rPr>
              <w:t xml:space="preserve"> </w:t>
            </w:r>
            <w:r>
              <w:rPr>
                <w:spacing w:val="-5"/>
                <w:sz w:val="20"/>
              </w:rPr>
              <w:t>Log</w:t>
            </w:r>
          </w:p>
        </w:tc>
      </w:tr>
      <w:tr w:rsidR="0035665E" w14:paraId="73E3FB09" w14:textId="77777777" w:rsidTr="00DB7669">
        <w:trPr>
          <w:trHeight w:val="244"/>
        </w:trPr>
        <w:tc>
          <w:tcPr>
            <w:tcW w:w="5161" w:type="dxa"/>
          </w:tcPr>
          <w:p w14:paraId="579DB552" w14:textId="77777777" w:rsidR="0035665E" w:rsidRDefault="0035665E"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693" w:type="dxa"/>
          </w:tcPr>
          <w:p w14:paraId="5841EB12" w14:textId="77777777" w:rsidR="0035665E" w:rsidRDefault="0035665E" w:rsidP="00A33DBE">
            <w:pPr>
              <w:pStyle w:val="TableParagraph"/>
              <w:ind w:left="105"/>
              <w:rPr>
                <w:sz w:val="20"/>
              </w:rPr>
            </w:pPr>
            <w:r>
              <w:rPr>
                <w:sz w:val="20"/>
              </w:rPr>
              <w:t>Medical</w:t>
            </w:r>
            <w:r>
              <w:rPr>
                <w:spacing w:val="-5"/>
                <w:sz w:val="20"/>
              </w:rPr>
              <w:t xml:space="preserve"> </w:t>
            </w:r>
            <w:r>
              <w:rPr>
                <w:sz w:val="20"/>
              </w:rPr>
              <w:t>Notes.</w:t>
            </w:r>
            <w:r>
              <w:rPr>
                <w:spacing w:val="-5"/>
                <w:sz w:val="20"/>
              </w:rPr>
              <w:t xml:space="preserve"> </w:t>
            </w:r>
            <w:r>
              <w:rPr>
                <w:sz w:val="20"/>
              </w:rPr>
              <w:t>If</w:t>
            </w:r>
            <w:r>
              <w:rPr>
                <w:spacing w:val="-6"/>
                <w:sz w:val="20"/>
              </w:rPr>
              <w:t xml:space="preserve"> </w:t>
            </w:r>
            <w:r>
              <w:rPr>
                <w:spacing w:val="-2"/>
                <w:sz w:val="20"/>
              </w:rPr>
              <w:t>applicable</w:t>
            </w:r>
          </w:p>
        </w:tc>
      </w:tr>
      <w:tr w:rsidR="0035665E" w14:paraId="7D51BDE6" w14:textId="77777777" w:rsidTr="00DB7669">
        <w:trPr>
          <w:trHeight w:val="486"/>
        </w:trPr>
        <w:tc>
          <w:tcPr>
            <w:tcW w:w="5161" w:type="dxa"/>
          </w:tcPr>
          <w:p w14:paraId="0C227EE2" w14:textId="77777777" w:rsidR="0035665E" w:rsidRDefault="0035665E" w:rsidP="00A33DBE">
            <w:pPr>
              <w:pStyle w:val="TableParagraph"/>
              <w:rPr>
                <w:b/>
                <w:sz w:val="20"/>
              </w:rPr>
            </w:pPr>
            <w:r>
              <w:rPr>
                <w:b/>
                <w:sz w:val="20"/>
              </w:rPr>
              <w:t>Specific</w:t>
            </w:r>
            <w:r>
              <w:rPr>
                <w:b/>
                <w:spacing w:val="-9"/>
                <w:sz w:val="20"/>
              </w:rPr>
              <w:t xml:space="preserve"> </w:t>
            </w:r>
            <w:r>
              <w:rPr>
                <w:b/>
                <w:spacing w:val="-2"/>
                <w:sz w:val="20"/>
              </w:rPr>
              <w:t>Directions:</w:t>
            </w:r>
          </w:p>
        </w:tc>
        <w:tc>
          <w:tcPr>
            <w:tcW w:w="6693" w:type="dxa"/>
          </w:tcPr>
          <w:p w14:paraId="226A6C42" w14:textId="77777777" w:rsidR="0035665E" w:rsidRDefault="0035665E" w:rsidP="00A33DBE">
            <w:pPr>
              <w:pStyle w:val="TableParagraph"/>
              <w:spacing w:line="243" w:lineRule="exact"/>
              <w:ind w:left="105"/>
              <w:rPr>
                <w:sz w:val="20"/>
              </w:rPr>
            </w:pPr>
            <w:r>
              <w:rPr>
                <w:sz w:val="20"/>
              </w:rPr>
              <w:t>Inform</w:t>
            </w:r>
            <w:r>
              <w:rPr>
                <w:spacing w:val="-8"/>
                <w:sz w:val="20"/>
              </w:rPr>
              <w:t xml:space="preserve"> </w:t>
            </w:r>
            <w:r>
              <w:rPr>
                <w:sz w:val="20"/>
              </w:rPr>
              <w:t>parents</w:t>
            </w:r>
            <w:r>
              <w:rPr>
                <w:spacing w:val="-6"/>
                <w:sz w:val="20"/>
              </w:rPr>
              <w:t xml:space="preserve"> </w:t>
            </w:r>
            <w:r>
              <w:rPr>
                <w:sz w:val="20"/>
              </w:rPr>
              <w:t>of</w:t>
            </w:r>
            <w:r>
              <w:rPr>
                <w:spacing w:val="-7"/>
                <w:sz w:val="20"/>
              </w:rPr>
              <w:t xml:space="preserve"> </w:t>
            </w:r>
            <w:r>
              <w:rPr>
                <w:sz w:val="20"/>
              </w:rPr>
              <w:t>policy/procedure</w:t>
            </w:r>
            <w:r>
              <w:rPr>
                <w:spacing w:val="-8"/>
                <w:sz w:val="20"/>
              </w:rPr>
              <w:t xml:space="preserve"> </w:t>
            </w:r>
            <w:r>
              <w:rPr>
                <w:sz w:val="20"/>
              </w:rPr>
              <w:t>and</w:t>
            </w:r>
            <w:r>
              <w:rPr>
                <w:spacing w:val="-6"/>
                <w:sz w:val="20"/>
              </w:rPr>
              <w:t xml:space="preserve"> </w:t>
            </w:r>
            <w:r>
              <w:rPr>
                <w:sz w:val="20"/>
              </w:rPr>
              <w:t>assure</w:t>
            </w:r>
            <w:r>
              <w:rPr>
                <w:spacing w:val="-7"/>
                <w:sz w:val="20"/>
              </w:rPr>
              <w:t xml:space="preserve"> </w:t>
            </w:r>
            <w:r>
              <w:rPr>
                <w:sz w:val="20"/>
              </w:rPr>
              <w:t>they</w:t>
            </w:r>
            <w:r>
              <w:rPr>
                <w:spacing w:val="-6"/>
                <w:sz w:val="20"/>
              </w:rPr>
              <w:t xml:space="preserve"> </w:t>
            </w:r>
            <w:r>
              <w:rPr>
                <w:sz w:val="20"/>
              </w:rPr>
              <w:t>understand</w:t>
            </w:r>
            <w:r>
              <w:rPr>
                <w:spacing w:val="-6"/>
                <w:sz w:val="20"/>
              </w:rPr>
              <w:t xml:space="preserve"> </w:t>
            </w:r>
            <w:r>
              <w:rPr>
                <w:sz w:val="20"/>
              </w:rPr>
              <w:t>them.</w:t>
            </w:r>
            <w:r>
              <w:rPr>
                <w:spacing w:val="32"/>
                <w:sz w:val="20"/>
              </w:rPr>
              <w:t xml:space="preserve"> </w:t>
            </w:r>
            <w:r>
              <w:rPr>
                <w:spacing w:val="-2"/>
                <w:sz w:val="20"/>
              </w:rPr>
              <w:t>Provide</w:t>
            </w:r>
          </w:p>
          <w:p w14:paraId="67C7F6BE" w14:textId="77777777" w:rsidR="0035665E" w:rsidRDefault="0035665E" w:rsidP="00A33DBE">
            <w:pPr>
              <w:pStyle w:val="TableParagraph"/>
              <w:spacing w:before="0" w:line="222" w:lineRule="exact"/>
              <w:ind w:left="105"/>
              <w:rPr>
                <w:sz w:val="20"/>
              </w:rPr>
            </w:pPr>
            <w:r>
              <w:rPr>
                <w:sz w:val="20"/>
              </w:rPr>
              <w:t>guidance</w:t>
            </w:r>
            <w:r>
              <w:rPr>
                <w:spacing w:val="-7"/>
                <w:sz w:val="20"/>
              </w:rPr>
              <w:t xml:space="preserve"> </w:t>
            </w:r>
            <w:r>
              <w:rPr>
                <w:sz w:val="20"/>
              </w:rPr>
              <w:t>at</w:t>
            </w:r>
            <w:r>
              <w:rPr>
                <w:spacing w:val="-6"/>
                <w:sz w:val="20"/>
              </w:rPr>
              <w:t xml:space="preserve"> </w:t>
            </w:r>
            <w:r>
              <w:rPr>
                <w:sz w:val="20"/>
              </w:rPr>
              <w:t>pick</w:t>
            </w:r>
            <w:r>
              <w:rPr>
                <w:spacing w:val="-5"/>
                <w:sz w:val="20"/>
              </w:rPr>
              <w:t xml:space="preserve"> </w:t>
            </w:r>
            <w:r>
              <w:rPr>
                <w:sz w:val="20"/>
              </w:rPr>
              <w:t>up,</w:t>
            </w:r>
            <w:r>
              <w:rPr>
                <w:spacing w:val="-6"/>
                <w:sz w:val="20"/>
              </w:rPr>
              <w:t xml:space="preserve"> </w:t>
            </w:r>
            <w:r>
              <w:rPr>
                <w:sz w:val="20"/>
              </w:rPr>
              <w:t>drop-off,</w:t>
            </w:r>
            <w:r>
              <w:rPr>
                <w:spacing w:val="-8"/>
                <w:sz w:val="20"/>
              </w:rPr>
              <w:t xml:space="preserve"> </w:t>
            </w:r>
            <w:r>
              <w:rPr>
                <w:sz w:val="20"/>
              </w:rPr>
              <w:t>home</w:t>
            </w:r>
            <w:r>
              <w:rPr>
                <w:spacing w:val="-6"/>
                <w:sz w:val="20"/>
              </w:rPr>
              <w:t xml:space="preserve"> </w:t>
            </w:r>
            <w:r>
              <w:rPr>
                <w:sz w:val="20"/>
              </w:rPr>
              <w:t>visit</w:t>
            </w:r>
            <w:r>
              <w:rPr>
                <w:spacing w:val="-6"/>
                <w:sz w:val="20"/>
              </w:rPr>
              <w:t xml:space="preserve"> </w:t>
            </w:r>
            <w:r>
              <w:rPr>
                <w:sz w:val="20"/>
              </w:rPr>
              <w:t>and</w:t>
            </w:r>
            <w:r>
              <w:rPr>
                <w:spacing w:val="-5"/>
                <w:sz w:val="20"/>
              </w:rPr>
              <w:t xml:space="preserve"> </w:t>
            </w:r>
            <w:r>
              <w:rPr>
                <w:sz w:val="20"/>
              </w:rPr>
              <w:t>through</w:t>
            </w:r>
            <w:r>
              <w:rPr>
                <w:spacing w:val="-5"/>
                <w:sz w:val="20"/>
              </w:rPr>
              <w:t xml:space="preserve"> </w:t>
            </w:r>
            <w:r>
              <w:rPr>
                <w:sz w:val="20"/>
              </w:rPr>
              <w:t>remind,</w:t>
            </w:r>
            <w:r>
              <w:rPr>
                <w:spacing w:val="-6"/>
                <w:sz w:val="20"/>
              </w:rPr>
              <w:t xml:space="preserve"> </w:t>
            </w:r>
            <w:r>
              <w:rPr>
                <w:sz w:val="20"/>
              </w:rPr>
              <w:t>when</w:t>
            </w:r>
            <w:r>
              <w:rPr>
                <w:spacing w:val="-5"/>
                <w:sz w:val="20"/>
              </w:rPr>
              <w:t xml:space="preserve"> </w:t>
            </w:r>
            <w:r>
              <w:rPr>
                <w:spacing w:val="-2"/>
                <w:sz w:val="20"/>
              </w:rPr>
              <w:t>needed.</w:t>
            </w:r>
          </w:p>
        </w:tc>
      </w:tr>
      <w:tr w:rsidR="0035665E" w14:paraId="7BB3A4DB" w14:textId="77777777" w:rsidTr="00DB7669">
        <w:trPr>
          <w:trHeight w:val="7739"/>
        </w:trPr>
        <w:tc>
          <w:tcPr>
            <w:tcW w:w="11854" w:type="dxa"/>
            <w:gridSpan w:val="2"/>
          </w:tcPr>
          <w:p w14:paraId="43EF0974" w14:textId="77777777" w:rsidR="0035665E" w:rsidRDefault="0035665E" w:rsidP="00A33DBE">
            <w:pPr>
              <w:pStyle w:val="TableParagraph"/>
              <w:rPr>
                <w:b/>
                <w:sz w:val="20"/>
              </w:rPr>
            </w:pPr>
            <w:r>
              <w:rPr>
                <w:b/>
                <w:spacing w:val="-2"/>
                <w:sz w:val="20"/>
              </w:rPr>
              <w:t>Procedure:</w:t>
            </w:r>
          </w:p>
          <w:p w14:paraId="444A8C5E" w14:textId="77777777" w:rsidR="0035665E" w:rsidRDefault="0035665E" w:rsidP="00A33DBE">
            <w:pPr>
              <w:pStyle w:val="TableParagraph"/>
              <w:ind w:hanging="1"/>
              <w:rPr>
                <w:sz w:val="20"/>
              </w:rPr>
            </w:pPr>
            <w:r>
              <w:rPr>
                <w:b/>
                <w:i/>
                <w:sz w:val="20"/>
              </w:rPr>
              <w:t xml:space="preserve">Fever </w:t>
            </w:r>
            <w:r>
              <w:rPr>
                <w:sz w:val="20"/>
              </w:rPr>
              <w:t xml:space="preserve">is defined as a temperature above </w:t>
            </w:r>
            <w:r>
              <w:rPr>
                <w:b/>
                <w:sz w:val="20"/>
              </w:rPr>
              <w:t xml:space="preserve">101° F </w:t>
            </w:r>
            <w:r>
              <w:rPr>
                <w:sz w:val="20"/>
              </w:rPr>
              <w:t>(38.3 degrees C) by any method.</w:t>
            </w:r>
            <w:r>
              <w:rPr>
                <w:spacing w:val="40"/>
                <w:sz w:val="20"/>
              </w:rPr>
              <w:t xml:space="preserve"> </w:t>
            </w:r>
            <w:r>
              <w:rPr>
                <w:sz w:val="20"/>
              </w:rPr>
              <w:t>These temperature readings do not require adjustment for the location where they are made. Report the temperature and the location (e.g. 101° F in the axilla (armpit) or temporal</w:t>
            </w:r>
            <w:r>
              <w:rPr>
                <w:spacing w:val="-2"/>
                <w:sz w:val="20"/>
              </w:rPr>
              <w:t xml:space="preserve"> </w:t>
            </w:r>
            <w:r>
              <w:rPr>
                <w:sz w:val="20"/>
              </w:rPr>
              <w:t>(forehead</w:t>
            </w:r>
            <w:r>
              <w:rPr>
                <w:spacing w:val="-1"/>
                <w:sz w:val="20"/>
              </w:rPr>
              <w:t xml:space="preserve"> </w:t>
            </w:r>
            <w:r>
              <w:rPr>
                <w:sz w:val="20"/>
              </w:rPr>
              <w:t>scan).</w:t>
            </w:r>
            <w:r>
              <w:rPr>
                <w:spacing w:val="40"/>
                <w:sz w:val="20"/>
              </w:rPr>
              <w:t xml:space="preserve"> </w:t>
            </w:r>
            <w:r>
              <w:rPr>
                <w:sz w:val="20"/>
              </w:rPr>
              <w:t>If</w:t>
            </w:r>
            <w:r>
              <w:rPr>
                <w:spacing w:val="-3"/>
                <w:sz w:val="20"/>
              </w:rPr>
              <w:t xml:space="preserve"> </w:t>
            </w:r>
            <w:r>
              <w:rPr>
                <w:sz w:val="20"/>
              </w:rPr>
              <w:t>an</w:t>
            </w:r>
            <w:r>
              <w:rPr>
                <w:spacing w:val="-1"/>
                <w:sz w:val="20"/>
              </w:rPr>
              <w:t xml:space="preserve"> </w:t>
            </w:r>
            <w:r>
              <w:rPr>
                <w:sz w:val="20"/>
              </w:rPr>
              <w:t>infant</w:t>
            </w:r>
            <w:r>
              <w:rPr>
                <w:spacing w:val="-2"/>
                <w:sz w:val="20"/>
              </w:rPr>
              <w:t xml:space="preserve"> </w:t>
            </w:r>
            <w:r>
              <w:rPr>
                <w:sz w:val="20"/>
              </w:rPr>
              <w:t>2</w:t>
            </w:r>
            <w:r>
              <w:rPr>
                <w:spacing w:val="-2"/>
                <w:sz w:val="20"/>
              </w:rPr>
              <w:t xml:space="preserve"> </w:t>
            </w:r>
            <w:r>
              <w:rPr>
                <w:sz w:val="20"/>
              </w:rPr>
              <w:t>months</w:t>
            </w:r>
            <w:r>
              <w:rPr>
                <w:spacing w:val="-1"/>
                <w:sz w:val="20"/>
              </w:rPr>
              <w:t xml:space="preserve"> </w:t>
            </w:r>
            <w:r>
              <w:rPr>
                <w:sz w:val="20"/>
              </w:rPr>
              <w:t>or</w:t>
            </w:r>
            <w:r>
              <w:rPr>
                <w:spacing w:val="-5"/>
                <w:sz w:val="20"/>
              </w:rPr>
              <w:t xml:space="preserve"> </w:t>
            </w:r>
            <w:r>
              <w:rPr>
                <w:sz w:val="20"/>
              </w:rPr>
              <w:t>younger</w:t>
            </w:r>
            <w:r>
              <w:rPr>
                <w:spacing w:val="-2"/>
                <w:sz w:val="20"/>
              </w:rPr>
              <w:t xml:space="preserve"> </w:t>
            </w:r>
            <w:r>
              <w:rPr>
                <w:sz w:val="20"/>
              </w:rPr>
              <w:t>has</w:t>
            </w:r>
            <w:r>
              <w:rPr>
                <w:spacing w:val="-1"/>
                <w:sz w:val="20"/>
              </w:rPr>
              <w:t xml:space="preserve"> </w:t>
            </w:r>
            <w:r>
              <w:rPr>
                <w:sz w:val="20"/>
              </w:rPr>
              <w:t>a</w:t>
            </w:r>
            <w:r>
              <w:rPr>
                <w:spacing w:val="-1"/>
                <w:sz w:val="20"/>
              </w:rPr>
              <w:t xml:space="preserve"> </w:t>
            </w:r>
            <w:r>
              <w:rPr>
                <w:sz w:val="20"/>
              </w:rPr>
              <w:t>temperature</w:t>
            </w:r>
            <w:r>
              <w:rPr>
                <w:spacing w:val="-3"/>
                <w:sz w:val="20"/>
              </w:rPr>
              <w:t xml:space="preserve"> </w:t>
            </w:r>
            <w:r>
              <w:rPr>
                <w:sz w:val="20"/>
              </w:rPr>
              <w:t>of</w:t>
            </w:r>
            <w:r>
              <w:rPr>
                <w:spacing w:val="-3"/>
                <w:sz w:val="20"/>
              </w:rPr>
              <w:t xml:space="preserve"> </w:t>
            </w:r>
            <w:r>
              <w:rPr>
                <w:sz w:val="20"/>
              </w:rPr>
              <w:t>100.4 or</w:t>
            </w:r>
            <w:r>
              <w:rPr>
                <w:spacing w:val="-2"/>
                <w:sz w:val="20"/>
              </w:rPr>
              <w:t xml:space="preserve"> </w:t>
            </w:r>
            <w:r>
              <w:rPr>
                <w:sz w:val="20"/>
              </w:rPr>
              <w:t>higher</w:t>
            </w:r>
            <w:r>
              <w:rPr>
                <w:spacing w:val="-2"/>
                <w:sz w:val="20"/>
              </w:rPr>
              <w:t xml:space="preserve"> </w:t>
            </w:r>
            <w:r>
              <w:rPr>
                <w:sz w:val="20"/>
              </w:rPr>
              <w:t>the</w:t>
            </w:r>
            <w:r>
              <w:rPr>
                <w:spacing w:val="-3"/>
                <w:sz w:val="20"/>
              </w:rPr>
              <w:t xml:space="preserve"> </w:t>
            </w:r>
            <w:r>
              <w:rPr>
                <w:sz w:val="20"/>
              </w:rPr>
              <w:t>parent</w:t>
            </w:r>
            <w:r>
              <w:rPr>
                <w:spacing w:val="-2"/>
                <w:sz w:val="20"/>
              </w:rPr>
              <w:t xml:space="preserve"> </w:t>
            </w:r>
            <w:r>
              <w:rPr>
                <w:sz w:val="20"/>
              </w:rPr>
              <w:t>should</w:t>
            </w:r>
            <w:r>
              <w:rPr>
                <w:spacing w:val="-1"/>
                <w:sz w:val="20"/>
              </w:rPr>
              <w:t xml:space="preserve"> </w:t>
            </w:r>
            <w:r>
              <w:rPr>
                <w:sz w:val="20"/>
              </w:rPr>
              <w:t>immediately call their doctor or go to the emergency room.</w:t>
            </w:r>
          </w:p>
          <w:p w14:paraId="7AF7DB32" w14:textId="77777777" w:rsidR="0035665E" w:rsidRDefault="0035665E" w:rsidP="00A33DBE">
            <w:pPr>
              <w:pStyle w:val="TableParagraph"/>
              <w:ind w:left="0"/>
              <w:rPr>
                <w:sz w:val="20"/>
              </w:rPr>
            </w:pPr>
          </w:p>
          <w:p w14:paraId="11A10055" w14:textId="77777777" w:rsidR="0035665E" w:rsidRDefault="0035665E" w:rsidP="00A33DBE">
            <w:pPr>
              <w:pStyle w:val="TableParagraph"/>
              <w:spacing w:before="0"/>
              <w:ind w:left="108"/>
              <w:rPr>
                <w:sz w:val="20"/>
              </w:rPr>
            </w:pPr>
            <w:r>
              <w:rPr>
                <w:sz w:val="20"/>
              </w:rPr>
              <w:t>Fever</w:t>
            </w:r>
            <w:r>
              <w:rPr>
                <w:spacing w:val="-3"/>
                <w:sz w:val="20"/>
              </w:rPr>
              <w:t xml:space="preserve"> </w:t>
            </w:r>
            <w:r>
              <w:rPr>
                <w:b/>
                <w:sz w:val="20"/>
              </w:rPr>
              <w:t>without</w:t>
            </w:r>
            <w:r>
              <w:rPr>
                <w:b/>
                <w:spacing w:val="-3"/>
                <w:sz w:val="20"/>
              </w:rPr>
              <w:t xml:space="preserve"> </w:t>
            </w:r>
            <w:r>
              <w:rPr>
                <w:sz w:val="20"/>
              </w:rPr>
              <w:t>signs</w:t>
            </w:r>
            <w:r>
              <w:rPr>
                <w:spacing w:val="-2"/>
                <w:sz w:val="20"/>
              </w:rPr>
              <w:t xml:space="preserve"> </w:t>
            </w:r>
            <w:r>
              <w:rPr>
                <w:sz w:val="20"/>
              </w:rPr>
              <w:t>or</w:t>
            </w:r>
            <w:r>
              <w:rPr>
                <w:spacing w:val="-3"/>
                <w:sz w:val="20"/>
              </w:rPr>
              <w:t xml:space="preserve"> </w:t>
            </w:r>
            <w:r>
              <w:rPr>
                <w:sz w:val="20"/>
              </w:rPr>
              <w:t>symptoms</w:t>
            </w:r>
            <w:r>
              <w:rPr>
                <w:spacing w:val="-2"/>
                <w:sz w:val="20"/>
              </w:rPr>
              <w:t xml:space="preserve"> </w:t>
            </w:r>
            <w:r>
              <w:rPr>
                <w:sz w:val="20"/>
              </w:rPr>
              <w:t>of</w:t>
            </w:r>
            <w:r>
              <w:rPr>
                <w:spacing w:val="-4"/>
                <w:sz w:val="20"/>
              </w:rPr>
              <w:t xml:space="preserve"> </w:t>
            </w:r>
            <w:r>
              <w:rPr>
                <w:sz w:val="20"/>
              </w:rPr>
              <w:t>illness</w:t>
            </w:r>
            <w:r>
              <w:rPr>
                <w:spacing w:val="-2"/>
                <w:sz w:val="20"/>
              </w:rPr>
              <w:t xml:space="preserve"> </w:t>
            </w:r>
            <w:r>
              <w:rPr>
                <w:sz w:val="20"/>
              </w:rPr>
              <w:t>(sore</w:t>
            </w:r>
            <w:r>
              <w:rPr>
                <w:spacing w:val="-4"/>
                <w:sz w:val="20"/>
              </w:rPr>
              <w:t xml:space="preserve"> </w:t>
            </w:r>
            <w:r>
              <w:rPr>
                <w:sz w:val="20"/>
              </w:rPr>
              <w:t>throat,</w:t>
            </w:r>
            <w:r>
              <w:rPr>
                <w:spacing w:val="-2"/>
                <w:sz w:val="20"/>
              </w:rPr>
              <w:t xml:space="preserve"> </w:t>
            </w:r>
            <w:r>
              <w:rPr>
                <w:sz w:val="20"/>
              </w:rPr>
              <w:t>earache,</w:t>
            </w:r>
            <w:r>
              <w:rPr>
                <w:spacing w:val="-2"/>
                <w:sz w:val="20"/>
              </w:rPr>
              <w:t xml:space="preserve"> </w:t>
            </w:r>
            <w:r>
              <w:rPr>
                <w:sz w:val="20"/>
              </w:rPr>
              <w:t>stomach</w:t>
            </w:r>
            <w:r>
              <w:rPr>
                <w:spacing w:val="-2"/>
                <w:sz w:val="20"/>
              </w:rPr>
              <w:t xml:space="preserve"> </w:t>
            </w:r>
            <w:r>
              <w:rPr>
                <w:sz w:val="20"/>
              </w:rPr>
              <w:t>pain,</w:t>
            </w:r>
            <w:r>
              <w:rPr>
                <w:spacing w:val="-2"/>
                <w:sz w:val="20"/>
              </w:rPr>
              <w:t xml:space="preserve"> </w:t>
            </w:r>
            <w:r>
              <w:rPr>
                <w:sz w:val="20"/>
              </w:rPr>
              <w:t>persistent</w:t>
            </w:r>
            <w:r>
              <w:rPr>
                <w:spacing w:val="-3"/>
                <w:sz w:val="20"/>
              </w:rPr>
              <w:t xml:space="preserve"> </w:t>
            </w:r>
            <w:r>
              <w:rPr>
                <w:sz w:val="20"/>
              </w:rPr>
              <w:t>cough,</w:t>
            </w:r>
            <w:r>
              <w:rPr>
                <w:spacing w:val="-2"/>
                <w:sz w:val="20"/>
              </w:rPr>
              <w:t xml:space="preserve"> </w:t>
            </w:r>
            <w:r>
              <w:rPr>
                <w:sz w:val="20"/>
              </w:rPr>
              <w:t>rash,</w:t>
            </w:r>
            <w:r>
              <w:rPr>
                <w:spacing w:val="-2"/>
                <w:sz w:val="20"/>
              </w:rPr>
              <w:t xml:space="preserve"> </w:t>
            </w:r>
            <w:r>
              <w:rPr>
                <w:sz w:val="20"/>
              </w:rPr>
              <w:t>vomiting,</w:t>
            </w:r>
            <w:r>
              <w:rPr>
                <w:spacing w:val="-2"/>
                <w:sz w:val="20"/>
              </w:rPr>
              <w:t xml:space="preserve"> </w:t>
            </w:r>
            <w:r>
              <w:rPr>
                <w:sz w:val="20"/>
              </w:rPr>
              <w:t>diarrhea)</w:t>
            </w:r>
            <w:r>
              <w:rPr>
                <w:spacing w:val="-3"/>
                <w:sz w:val="20"/>
              </w:rPr>
              <w:t xml:space="preserve"> </w:t>
            </w:r>
            <w:r>
              <w:rPr>
                <w:b/>
                <w:sz w:val="20"/>
              </w:rPr>
              <w:t>or</w:t>
            </w:r>
            <w:r>
              <w:rPr>
                <w:b/>
                <w:spacing w:val="-2"/>
                <w:sz w:val="20"/>
              </w:rPr>
              <w:t xml:space="preserve"> </w:t>
            </w:r>
            <w:r>
              <w:rPr>
                <w:sz w:val="20"/>
              </w:rPr>
              <w:t xml:space="preserve">a </w:t>
            </w:r>
            <w:r>
              <w:rPr>
                <w:b/>
                <w:sz w:val="20"/>
              </w:rPr>
              <w:t xml:space="preserve">fever without </w:t>
            </w:r>
            <w:r>
              <w:rPr>
                <w:sz w:val="20"/>
              </w:rPr>
              <w:t xml:space="preserve">acute behavior change (lethargy, irritability, persistent crying, difficulty breathing) that prevents the child from participating comfortably in normal daily activities </w:t>
            </w:r>
            <w:r>
              <w:rPr>
                <w:b/>
                <w:sz w:val="20"/>
              </w:rPr>
              <w:t xml:space="preserve">DOES NOT </w:t>
            </w:r>
            <w:r>
              <w:rPr>
                <w:sz w:val="20"/>
              </w:rPr>
              <w:t>require exclusion from the classroom.</w:t>
            </w:r>
          </w:p>
          <w:p w14:paraId="68967765" w14:textId="77777777" w:rsidR="0035665E" w:rsidRDefault="0035665E" w:rsidP="00A33DBE">
            <w:pPr>
              <w:pStyle w:val="TableParagraph"/>
              <w:spacing w:before="5"/>
              <w:ind w:left="0"/>
              <w:rPr>
                <w:sz w:val="29"/>
              </w:rPr>
            </w:pPr>
          </w:p>
          <w:p w14:paraId="6F6F5892" w14:textId="77777777" w:rsidR="0035665E" w:rsidRDefault="0035665E" w:rsidP="0035665E">
            <w:pPr>
              <w:pStyle w:val="TableParagraph"/>
              <w:numPr>
                <w:ilvl w:val="0"/>
                <w:numId w:val="66"/>
              </w:numPr>
              <w:tabs>
                <w:tab w:val="left" w:pos="468"/>
              </w:tabs>
              <w:spacing w:before="0" w:line="244" w:lineRule="exact"/>
              <w:rPr>
                <w:b/>
                <w:sz w:val="20"/>
              </w:rPr>
            </w:pPr>
            <w:r>
              <w:rPr>
                <w:b/>
                <w:sz w:val="20"/>
              </w:rPr>
              <w:t>Exclusion</w:t>
            </w:r>
            <w:r>
              <w:rPr>
                <w:b/>
                <w:spacing w:val="-4"/>
                <w:sz w:val="20"/>
              </w:rPr>
              <w:t xml:space="preserve"> </w:t>
            </w:r>
            <w:r>
              <w:rPr>
                <w:b/>
                <w:sz w:val="20"/>
              </w:rPr>
              <w:t>is</w:t>
            </w:r>
            <w:r>
              <w:rPr>
                <w:b/>
                <w:spacing w:val="-5"/>
                <w:sz w:val="20"/>
              </w:rPr>
              <w:t xml:space="preserve"> </w:t>
            </w:r>
            <w:r>
              <w:rPr>
                <w:b/>
                <w:sz w:val="20"/>
                <w:u w:val="double"/>
              </w:rPr>
              <w:t>not</w:t>
            </w:r>
            <w:r>
              <w:rPr>
                <w:b/>
                <w:spacing w:val="-4"/>
                <w:sz w:val="20"/>
              </w:rPr>
              <w:t xml:space="preserve"> </w:t>
            </w:r>
            <w:r>
              <w:rPr>
                <w:b/>
                <w:sz w:val="20"/>
              </w:rPr>
              <w:t>needed</w:t>
            </w:r>
            <w:r>
              <w:rPr>
                <w:b/>
                <w:spacing w:val="-4"/>
                <w:sz w:val="20"/>
              </w:rPr>
              <w:t xml:space="preserve"> </w:t>
            </w:r>
            <w:r>
              <w:rPr>
                <w:b/>
                <w:sz w:val="20"/>
              </w:rPr>
              <w:t>for</w:t>
            </w:r>
            <w:r>
              <w:rPr>
                <w:b/>
                <w:spacing w:val="-5"/>
                <w:sz w:val="20"/>
              </w:rPr>
              <w:t xml:space="preserve"> </w:t>
            </w:r>
            <w:r>
              <w:rPr>
                <w:b/>
                <w:sz w:val="20"/>
              </w:rPr>
              <w:t>fever</w:t>
            </w:r>
            <w:r>
              <w:rPr>
                <w:b/>
                <w:spacing w:val="-4"/>
                <w:sz w:val="20"/>
              </w:rPr>
              <w:t xml:space="preserve"> </w:t>
            </w:r>
            <w:r>
              <w:rPr>
                <w:b/>
                <w:spacing w:val="-2"/>
                <w:sz w:val="20"/>
              </w:rPr>
              <w:t>alone.</w:t>
            </w:r>
          </w:p>
          <w:p w14:paraId="1DA5D50C" w14:textId="77777777" w:rsidR="0035665E" w:rsidRDefault="0035665E" w:rsidP="0035665E">
            <w:pPr>
              <w:pStyle w:val="TableParagraph"/>
              <w:numPr>
                <w:ilvl w:val="1"/>
                <w:numId w:val="66"/>
              </w:numPr>
              <w:tabs>
                <w:tab w:val="left" w:pos="918"/>
                <w:tab w:val="left" w:pos="919"/>
              </w:tabs>
              <w:spacing w:before="0" w:line="240" w:lineRule="auto"/>
              <w:rPr>
                <w:sz w:val="20"/>
              </w:rPr>
            </w:pPr>
            <w:r>
              <w:rPr>
                <w:sz w:val="20"/>
              </w:rPr>
              <w:t>An</w:t>
            </w:r>
            <w:r>
              <w:rPr>
                <w:spacing w:val="-6"/>
                <w:sz w:val="20"/>
              </w:rPr>
              <w:t xml:space="preserve"> </w:t>
            </w:r>
            <w:r>
              <w:rPr>
                <w:sz w:val="20"/>
              </w:rPr>
              <w:t>unexplained</w:t>
            </w:r>
            <w:r>
              <w:rPr>
                <w:spacing w:val="-6"/>
                <w:sz w:val="20"/>
              </w:rPr>
              <w:t xml:space="preserve"> </w:t>
            </w:r>
            <w:r>
              <w:rPr>
                <w:sz w:val="20"/>
              </w:rPr>
              <w:t>fever</w:t>
            </w:r>
            <w:r>
              <w:rPr>
                <w:spacing w:val="-6"/>
                <w:sz w:val="20"/>
              </w:rPr>
              <w:t xml:space="preserve"> </w:t>
            </w:r>
            <w:r>
              <w:rPr>
                <w:sz w:val="20"/>
              </w:rPr>
              <w:t>(as</w:t>
            </w:r>
            <w:r>
              <w:rPr>
                <w:spacing w:val="-6"/>
                <w:sz w:val="20"/>
              </w:rPr>
              <w:t xml:space="preserve"> </w:t>
            </w:r>
            <w:r>
              <w:rPr>
                <w:sz w:val="20"/>
              </w:rPr>
              <w:t>defined</w:t>
            </w:r>
            <w:r>
              <w:rPr>
                <w:spacing w:val="-6"/>
                <w:sz w:val="20"/>
              </w:rPr>
              <w:t xml:space="preserve"> </w:t>
            </w:r>
            <w:r>
              <w:rPr>
                <w:sz w:val="20"/>
              </w:rPr>
              <w:t>above)</w:t>
            </w:r>
            <w:r>
              <w:rPr>
                <w:spacing w:val="-6"/>
                <w:sz w:val="20"/>
              </w:rPr>
              <w:t xml:space="preserve"> </w:t>
            </w:r>
            <w:r>
              <w:rPr>
                <w:b/>
                <w:sz w:val="20"/>
              </w:rPr>
              <w:t>without</w:t>
            </w:r>
            <w:r>
              <w:rPr>
                <w:b/>
                <w:spacing w:val="-6"/>
                <w:sz w:val="20"/>
              </w:rPr>
              <w:t xml:space="preserve"> </w:t>
            </w:r>
            <w:r>
              <w:rPr>
                <w:sz w:val="20"/>
              </w:rPr>
              <w:t>any</w:t>
            </w:r>
            <w:r>
              <w:rPr>
                <w:spacing w:val="-8"/>
                <w:sz w:val="20"/>
              </w:rPr>
              <w:t xml:space="preserve"> </w:t>
            </w:r>
            <w:r>
              <w:rPr>
                <w:sz w:val="20"/>
              </w:rPr>
              <w:t>signs/symptoms</w:t>
            </w:r>
            <w:r>
              <w:rPr>
                <w:spacing w:val="-5"/>
                <w:sz w:val="20"/>
              </w:rPr>
              <w:t xml:space="preserve"> </w:t>
            </w:r>
            <w:r>
              <w:rPr>
                <w:sz w:val="20"/>
              </w:rPr>
              <w:t>of</w:t>
            </w:r>
            <w:r>
              <w:rPr>
                <w:spacing w:val="-8"/>
                <w:sz w:val="20"/>
              </w:rPr>
              <w:t xml:space="preserve"> </w:t>
            </w:r>
            <w:r>
              <w:rPr>
                <w:sz w:val="20"/>
              </w:rPr>
              <w:t>illness</w:t>
            </w:r>
            <w:r>
              <w:rPr>
                <w:spacing w:val="-5"/>
                <w:sz w:val="20"/>
              </w:rPr>
              <w:t xml:space="preserve"> </w:t>
            </w:r>
            <w:r>
              <w:rPr>
                <w:sz w:val="20"/>
              </w:rPr>
              <w:t>or</w:t>
            </w:r>
            <w:r>
              <w:rPr>
                <w:spacing w:val="-7"/>
                <w:sz w:val="20"/>
              </w:rPr>
              <w:t xml:space="preserve"> </w:t>
            </w:r>
            <w:r>
              <w:rPr>
                <w:sz w:val="20"/>
              </w:rPr>
              <w:t>behavior</w:t>
            </w:r>
            <w:r>
              <w:rPr>
                <w:spacing w:val="-6"/>
                <w:sz w:val="20"/>
              </w:rPr>
              <w:t xml:space="preserve"> </w:t>
            </w:r>
            <w:r>
              <w:rPr>
                <w:sz w:val="20"/>
              </w:rPr>
              <w:t>changes</w:t>
            </w:r>
            <w:r>
              <w:rPr>
                <w:spacing w:val="-6"/>
                <w:sz w:val="20"/>
              </w:rPr>
              <w:t xml:space="preserve"> </w:t>
            </w:r>
            <w:r>
              <w:rPr>
                <w:sz w:val="20"/>
              </w:rPr>
              <w:t>staff</w:t>
            </w:r>
            <w:r>
              <w:rPr>
                <w:spacing w:val="-8"/>
                <w:sz w:val="20"/>
              </w:rPr>
              <w:t xml:space="preserve"> </w:t>
            </w:r>
            <w:r>
              <w:rPr>
                <w:spacing w:val="-2"/>
                <w:sz w:val="20"/>
              </w:rPr>
              <w:t>will:</w:t>
            </w:r>
          </w:p>
          <w:p w14:paraId="7DEAF882" w14:textId="77777777" w:rsidR="0035665E" w:rsidRDefault="0035665E" w:rsidP="0035665E">
            <w:pPr>
              <w:pStyle w:val="TableParagraph"/>
              <w:numPr>
                <w:ilvl w:val="2"/>
                <w:numId w:val="66"/>
              </w:numPr>
              <w:tabs>
                <w:tab w:val="left" w:pos="1547"/>
                <w:tab w:val="left" w:pos="1548"/>
              </w:tabs>
              <w:spacing w:line="240" w:lineRule="auto"/>
              <w:ind w:right="670" w:hanging="365"/>
              <w:rPr>
                <w:sz w:val="20"/>
              </w:rPr>
            </w:pPr>
            <w:r>
              <w:rPr>
                <w:sz w:val="20"/>
              </w:rPr>
              <w:t>Notify</w:t>
            </w:r>
            <w:r>
              <w:rPr>
                <w:spacing w:val="-2"/>
                <w:sz w:val="20"/>
              </w:rPr>
              <w:t xml:space="preserve"> </w:t>
            </w:r>
            <w:r>
              <w:rPr>
                <w:sz w:val="20"/>
              </w:rPr>
              <w:t>parent/guardian</w:t>
            </w:r>
            <w:r>
              <w:rPr>
                <w:spacing w:val="-2"/>
                <w:sz w:val="20"/>
              </w:rPr>
              <w:t xml:space="preserve"> </w:t>
            </w:r>
            <w:r>
              <w:rPr>
                <w:sz w:val="20"/>
              </w:rPr>
              <w:t>of</w:t>
            </w:r>
            <w:r>
              <w:rPr>
                <w:spacing w:val="-4"/>
                <w:sz w:val="20"/>
              </w:rPr>
              <w:t xml:space="preserve"> </w:t>
            </w:r>
            <w:r>
              <w:rPr>
                <w:sz w:val="20"/>
              </w:rPr>
              <w:t>unexplained</w:t>
            </w:r>
            <w:r>
              <w:rPr>
                <w:spacing w:val="-2"/>
                <w:sz w:val="20"/>
              </w:rPr>
              <w:t xml:space="preserve"> </w:t>
            </w:r>
            <w:r>
              <w:rPr>
                <w:sz w:val="20"/>
              </w:rPr>
              <w:t>fever</w:t>
            </w:r>
            <w:r>
              <w:rPr>
                <w:spacing w:val="-3"/>
                <w:sz w:val="20"/>
              </w:rPr>
              <w:t xml:space="preserve"> </w:t>
            </w:r>
            <w:r>
              <w:rPr>
                <w:sz w:val="20"/>
              </w:rPr>
              <w:t>and</w:t>
            </w:r>
            <w:r>
              <w:rPr>
                <w:spacing w:val="-2"/>
                <w:sz w:val="20"/>
              </w:rPr>
              <w:t xml:space="preserve"> </w:t>
            </w:r>
            <w:r>
              <w:rPr>
                <w:sz w:val="20"/>
              </w:rPr>
              <w:t>staff</w:t>
            </w:r>
            <w:r>
              <w:rPr>
                <w:spacing w:val="-4"/>
                <w:sz w:val="20"/>
              </w:rPr>
              <w:t xml:space="preserve"> </w:t>
            </w:r>
            <w:r>
              <w:rPr>
                <w:sz w:val="20"/>
              </w:rPr>
              <w:t>will</w:t>
            </w:r>
            <w:r>
              <w:rPr>
                <w:spacing w:val="-1"/>
                <w:sz w:val="20"/>
              </w:rPr>
              <w:t xml:space="preserve"> </w:t>
            </w:r>
            <w:r>
              <w:rPr>
                <w:sz w:val="20"/>
              </w:rPr>
              <w:t>monitor</w:t>
            </w:r>
            <w:r>
              <w:rPr>
                <w:spacing w:val="-3"/>
                <w:sz w:val="20"/>
              </w:rPr>
              <w:t xml:space="preserve"> </w:t>
            </w:r>
            <w:r>
              <w:rPr>
                <w:sz w:val="20"/>
              </w:rPr>
              <w:t>the</w:t>
            </w:r>
            <w:r>
              <w:rPr>
                <w:spacing w:val="-4"/>
                <w:sz w:val="20"/>
              </w:rPr>
              <w:t xml:space="preserve"> </w:t>
            </w:r>
            <w:r>
              <w:rPr>
                <w:sz w:val="20"/>
              </w:rPr>
              <w:t>child</w:t>
            </w:r>
            <w:r>
              <w:rPr>
                <w:spacing w:val="-2"/>
                <w:sz w:val="20"/>
              </w:rPr>
              <w:t xml:space="preserve"> </w:t>
            </w:r>
            <w:r>
              <w:rPr>
                <w:sz w:val="20"/>
              </w:rPr>
              <w:t>for</w:t>
            </w:r>
            <w:r>
              <w:rPr>
                <w:spacing w:val="-3"/>
                <w:sz w:val="20"/>
              </w:rPr>
              <w:t xml:space="preserve"> </w:t>
            </w:r>
            <w:r>
              <w:rPr>
                <w:sz w:val="20"/>
              </w:rPr>
              <w:t>any</w:t>
            </w:r>
            <w:r>
              <w:rPr>
                <w:spacing w:val="-2"/>
                <w:sz w:val="20"/>
              </w:rPr>
              <w:t xml:space="preserve"> </w:t>
            </w:r>
            <w:r>
              <w:rPr>
                <w:sz w:val="20"/>
              </w:rPr>
              <w:t>changes</w:t>
            </w:r>
            <w:r>
              <w:rPr>
                <w:spacing w:val="-2"/>
                <w:sz w:val="20"/>
              </w:rPr>
              <w:t xml:space="preserve"> </w:t>
            </w:r>
            <w:r>
              <w:rPr>
                <w:sz w:val="20"/>
              </w:rPr>
              <w:t>in</w:t>
            </w:r>
            <w:r>
              <w:rPr>
                <w:spacing w:val="-2"/>
                <w:sz w:val="20"/>
              </w:rPr>
              <w:t xml:space="preserve"> </w:t>
            </w:r>
            <w:r>
              <w:rPr>
                <w:sz w:val="20"/>
              </w:rPr>
              <w:t>behavior or symptoms of illness.</w:t>
            </w:r>
          </w:p>
          <w:p w14:paraId="3A4C9A8C" w14:textId="77777777" w:rsidR="0035665E" w:rsidRDefault="0035665E" w:rsidP="0035665E">
            <w:pPr>
              <w:pStyle w:val="TableParagraph"/>
              <w:numPr>
                <w:ilvl w:val="2"/>
                <w:numId w:val="66"/>
              </w:numPr>
              <w:tabs>
                <w:tab w:val="left" w:pos="1547"/>
                <w:tab w:val="left" w:pos="1548"/>
              </w:tabs>
              <w:spacing w:before="0" w:line="243" w:lineRule="exact"/>
              <w:ind w:left="1547" w:hanging="361"/>
              <w:rPr>
                <w:sz w:val="20"/>
              </w:rPr>
            </w:pPr>
            <w:r>
              <w:rPr>
                <w:sz w:val="20"/>
              </w:rPr>
              <w:t>Staff</w:t>
            </w:r>
            <w:r>
              <w:rPr>
                <w:spacing w:val="-9"/>
                <w:sz w:val="20"/>
              </w:rPr>
              <w:t xml:space="preserve"> </w:t>
            </w:r>
            <w:r>
              <w:rPr>
                <w:sz w:val="20"/>
              </w:rPr>
              <w:t>should</w:t>
            </w:r>
            <w:r>
              <w:rPr>
                <w:spacing w:val="-7"/>
                <w:sz w:val="20"/>
              </w:rPr>
              <w:t xml:space="preserve"> </w:t>
            </w:r>
            <w:r>
              <w:rPr>
                <w:sz w:val="20"/>
              </w:rPr>
              <w:t>recommend</w:t>
            </w:r>
            <w:r>
              <w:rPr>
                <w:spacing w:val="-7"/>
                <w:sz w:val="20"/>
              </w:rPr>
              <w:t xml:space="preserve"> </w:t>
            </w:r>
            <w:r>
              <w:rPr>
                <w:sz w:val="20"/>
              </w:rPr>
              <w:t>the</w:t>
            </w:r>
            <w:r>
              <w:rPr>
                <w:spacing w:val="-9"/>
                <w:sz w:val="20"/>
              </w:rPr>
              <w:t xml:space="preserve"> </w:t>
            </w:r>
            <w:r>
              <w:rPr>
                <w:sz w:val="20"/>
              </w:rPr>
              <w:t>parent/guardian</w:t>
            </w:r>
            <w:r>
              <w:rPr>
                <w:spacing w:val="-7"/>
                <w:sz w:val="20"/>
              </w:rPr>
              <w:t xml:space="preserve"> </w:t>
            </w:r>
            <w:r>
              <w:rPr>
                <w:sz w:val="20"/>
              </w:rPr>
              <w:t>follow-up</w:t>
            </w:r>
            <w:r>
              <w:rPr>
                <w:spacing w:val="-7"/>
                <w:sz w:val="20"/>
              </w:rPr>
              <w:t xml:space="preserve"> </w:t>
            </w:r>
            <w:r>
              <w:rPr>
                <w:sz w:val="20"/>
              </w:rPr>
              <w:t>with</w:t>
            </w:r>
            <w:r>
              <w:rPr>
                <w:spacing w:val="-7"/>
                <w:sz w:val="20"/>
              </w:rPr>
              <w:t xml:space="preserve"> </w:t>
            </w:r>
            <w:r>
              <w:rPr>
                <w:sz w:val="20"/>
              </w:rPr>
              <w:t>their</w:t>
            </w:r>
            <w:r>
              <w:rPr>
                <w:spacing w:val="-8"/>
                <w:sz w:val="20"/>
              </w:rPr>
              <w:t xml:space="preserve"> </w:t>
            </w:r>
            <w:r>
              <w:rPr>
                <w:sz w:val="20"/>
              </w:rPr>
              <w:t>child’s</w:t>
            </w:r>
            <w:r>
              <w:rPr>
                <w:spacing w:val="-7"/>
                <w:sz w:val="20"/>
              </w:rPr>
              <w:t xml:space="preserve"> </w:t>
            </w:r>
            <w:r>
              <w:rPr>
                <w:sz w:val="20"/>
              </w:rPr>
              <w:t>physician</w:t>
            </w:r>
            <w:r>
              <w:rPr>
                <w:spacing w:val="-7"/>
                <w:sz w:val="20"/>
              </w:rPr>
              <w:t xml:space="preserve"> </w:t>
            </w:r>
            <w:r>
              <w:rPr>
                <w:sz w:val="20"/>
              </w:rPr>
              <w:t>for</w:t>
            </w:r>
            <w:r>
              <w:rPr>
                <w:spacing w:val="-8"/>
                <w:sz w:val="20"/>
              </w:rPr>
              <w:t xml:space="preserve"> </w:t>
            </w:r>
            <w:r>
              <w:rPr>
                <w:spacing w:val="-2"/>
                <w:sz w:val="20"/>
              </w:rPr>
              <w:t>guidance.</w:t>
            </w:r>
          </w:p>
          <w:p w14:paraId="27D1C880" w14:textId="77777777" w:rsidR="0035665E" w:rsidRDefault="0035665E" w:rsidP="00A33DBE">
            <w:pPr>
              <w:pStyle w:val="TableParagraph"/>
              <w:ind w:left="0"/>
              <w:rPr>
                <w:sz w:val="20"/>
              </w:rPr>
            </w:pPr>
          </w:p>
          <w:p w14:paraId="36058F99" w14:textId="77777777" w:rsidR="0035665E" w:rsidRDefault="0035665E" w:rsidP="0035665E">
            <w:pPr>
              <w:pStyle w:val="TableParagraph"/>
              <w:numPr>
                <w:ilvl w:val="0"/>
                <w:numId w:val="66"/>
              </w:numPr>
              <w:tabs>
                <w:tab w:val="left" w:pos="468"/>
              </w:tabs>
              <w:spacing w:before="0" w:line="244" w:lineRule="exact"/>
              <w:rPr>
                <w:b/>
                <w:sz w:val="20"/>
              </w:rPr>
            </w:pPr>
            <w:r>
              <w:rPr>
                <w:b/>
                <w:sz w:val="20"/>
              </w:rPr>
              <w:t>Exclusion</w:t>
            </w:r>
            <w:r>
              <w:rPr>
                <w:b/>
                <w:spacing w:val="-6"/>
                <w:sz w:val="20"/>
              </w:rPr>
              <w:t xml:space="preserve"> </w:t>
            </w:r>
            <w:r>
              <w:rPr>
                <w:b/>
                <w:sz w:val="20"/>
                <w:u w:val="thick"/>
              </w:rPr>
              <w:t>is</w:t>
            </w:r>
            <w:r>
              <w:rPr>
                <w:b/>
                <w:spacing w:val="-5"/>
                <w:sz w:val="20"/>
              </w:rPr>
              <w:t xml:space="preserve"> </w:t>
            </w:r>
            <w:r>
              <w:rPr>
                <w:b/>
                <w:sz w:val="20"/>
              </w:rPr>
              <w:t>recommended</w:t>
            </w:r>
            <w:r>
              <w:rPr>
                <w:b/>
                <w:spacing w:val="-8"/>
                <w:sz w:val="20"/>
              </w:rPr>
              <w:t xml:space="preserve"> </w:t>
            </w:r>
            <w:r>
              <w:rPr>
                <w:b/>
                <w:spacing w:val="-4"/>
                <w:sz w:val="20"/>
              </w:rPr>
              <w:t>when:</w:t>
            </w:r>
          </w:p>
          <w:p w14:paraId="0E62A3CC" w14:textId="77777777" w:rsidR="0035665E" w:rsidRDefault="0035665E" w:rsidP="0035665E">
            <w:pPr>
              <w:pStyle w:val="TableParagraph"/>
              <w:numPr>
                <w:ilvl w:val="1"/>
                <w:numId w:val="66"/>
              </w:numPr>
              <w:tabs>
                <w:tab w:val="left" w:pos="914"/>
                <w:tab w:val="left" w:pos="915"/>
              </w:tabs>
              <w:spacing w:before="0" w:line="240" w:lineRule="auto"/>
              <w:ind w:left="914" w:right="772"/>
              <w:rPr>
                <w:sz w:val="20"/>
              </w:rPr>
            </w:pPr>
            <w:r>
              <w:rPr>
                <w:sz w:val="20"/>
              </w:rPr>
              <w:t>Fever</w:t>
            </w:r>
            <w:r>
              <w:rPr>
                <w:spacing w:val="-2"/>
                <w:sz w:val="20"/>
              </w:rPr>
              <w:t xml:space="preserve"> </w:t>
            </w:r>
            <w:r>
              <w:rPr>
                <w:sz w:val="20"/>
              </w:rPr>
              <w:t>occurs</w:t>
            </w:r>
            <w:r>
              <w:rPr>
                <w:spacing w:val="-1"/>
                <w:sz w:val="20"/>
              </w:rPr>
              <w:t xml:space="preserve"> </w:t>
            </w:r>
            <w:r>
              <w:rPr>
                <w:sz w:val="20"/>
              </w:rPr>
              <w:t>in</w:t>
            </w:r>
            <w:r>
              <w:rPr>
                <w:spacing w:val="-1"/>
                <w:sz w:val="20"/>
              </w:rPr>
              <w:t xml:space="preserve"> </w:t>
            </w:r>
            <w:r>
              <w:rPr>
                <w:sz w:val="20"/>
              </w:rPr>
              <w:t>an</w:t>
            </w:r>
            <w:r>
              <w:rPr>
                <w:spacing w:val="-1"/>
                <w:sz w:val="20"/>
              </w:rPr>
              <w:t xml:space="preserve"> </w:t>
            </w:r>
            <w:r>
              <w:rPr>
                <w:sz w:val="20"/>
              </w:rPr>
              <w:t>infant,</w:t>
            </w:r>
            <w:r>
              <w:rPr>
                <w:spacing w:val="-2"/>
                <w:sz w:val="20"/>
              </w:rPr>
              <w:t xml:space="preserve"> </w:t>
            </w:r>
            <w:r>
              <w:rPr>
                <w:sz w:val="20"/>
              </w:rPr>
              <w:t>who</w:t>
            </w:r>
            <w:r>
              <w:rPr>
                <w:spacing w:val="-2"/>
                <w:sz w:val="20"/>
              </w:rPr>
              <w:t xml:space="preserve"> </w:t>
            </w:r>
            <w:r>
              <w:rPr>
                <w:sz w:val="20"/>
              </w:rPr>
              <w:t>is</w:t>
            </w:r>
            <w:r>
              <w:rPr>
                <w:spacing w:val="-1"/>
                <w:sz w:val="20"/>
              </w:rPr>
              <w:t xml:space="preserve"> </w:t>
            </w:r>
            <w:r>
              <w:rPr>
                <w:sz w:val="20"/>
              </w:rPr>
              <w:t>younger</w:t>
            </w:r>
            <w:r>
              <w:rPr>
                <w:spacing w:val="-2"/>
                <w:sz w:val="20"/>
              </w:rPr>
              <w:t xml:space="preserve"> </w:t>
            </w:r>
            <w:r>
              <w:rPr>
                <w:sz w:val="20"/>
              </w:rPr>
              <w:t>than</w:t>
            </w:r>
            <w:r>
              <w:rPr>
                <w:spacing w:val="-4"/>
                <w:sz w:val="20"/>
              </w:rPr>
              <w:t xml:space="preserve"> </w:t>
            </w:r>
            <w:r>
              <w:rPr>
                <w:sz w:val="20"/>
              </w:rPr>
              <w:t>2</w:t>
            </w:r>
            <w:r>
              <w:rPr>
                <w:spacing w:val="-2"/>
                <w:sz w:val="20"/>
              </w:rPr>
              <w:t xml:space="preserve"> </w:t>
            </w:r>
            <w:r>
              <w:rPr>
                <w:sz w:val="20"/>
              </w:rPr>
              <w:t>months</w:t>
            </w:r>
            <w:r>
              <w:rPr>
                <w:spacing w:val="-1"/>
                <w:sz w:val="20"/>
              </w:rPr>
              <w:t xml:space="preserve"> </w:t>
            </w:r>
            <w:r>
              <w:rPr>
                <w:sz w:val="20"/>
              </w:rPr>
              <w:t>old;</w:t>
            </w:r>
            <w:r>
              <w:rPr>
                <w:spacing w:val="-3"/>
                <w:sz w:val="20"/>
              </w:rPr>
              <w:t xml:space="preserve"> </w:t>
            </w:r>
            <w:r>
              <w:rPr>
                <w:sz w:val="20"/>
              </w:rPr>
              <w:t>a</w:t>
            </w:r>
            <w:r>
              <w:rPr>
                <w:spacing w:val="-2"/>
                <w:sz w:val="20"/>
              </w:rPr>
              <w:t xml:space="preserve"> </w:t>
            </w:r>
            <w:r>
              <w:rPr>
                <w:sz w:val="20"/>
              </w:rPr>
              <w:t>temperature</w:t>
            </w:r>
            <w:r>
              <w:rPr>
                <w:spacing w:val="-3"/>
                <w:sz w:val="20"/>
              </w:rPr>
              <w:t xml:space="preserve"> </w:t>
            </w:r>
            <w:r>
              <w:rPr>
                <w:sz w:val="20"/>
              </w:rPr>
              <w:t>above</w:t>
            </w:r>
            <w:r>
              <w:rPr>
                <w:spacing w:val="-3"/>
                <w:sz w:val="20"/>
              </w:rPr>
              <w:t xml:space="preserve"> </w:t>
            </w:r>
            <w:r>
              <w:rPr>
                <w:sz w:val="20"/>
              </w:rPr>
              <w:t>100.4°F</w:t>
            </w:r>
            <w:r>
              <w:rPr>
                <w:spacing w:val="-2"/>
                <w:sz w:val="20"/>
              </w:rPr>
              <w:t xml:space="preserve"> </w:t>
            </w:r>
            <w:r>
              <w:rPr>
                <w:sz w:val="20"/>
              </w:rPr>
              <w:t>by</w:t>
            </w:r>
            <w:r>
              <w:rPr>
                <w:spacing w:val="-1"/>
                <w:sz w:val="20"/>
              </w:rPr>
              <w:t xml:space="preserve"> </w:t>
            </w:r>
            <w:r>
              <w:rPr>
                <w:sz w:val="20"/>
              </w:rPr>
              <w:t>any</w:t>
            </w:r>
            <w:r>
              <w:rPr>
                <w:spacing w:val="-1"/>
                <w:sz w:val="20"/>
              </w:rPr>
              <w:t xml:space="preserve"> </w:t>
            </w:r>
            <w:r>
              <w:rPr>
                <w:sz w:val="20"/>
              </w:rPr>
              <w:t>method</w:t>
            </w:r>
            <w:r>
              <w:rPr>
                <w:spacing w:val="-1"/>
                <w:sz w:val="20"/>
              </w:rPr>
              <w:t xml:space="preserve"> </w:t>
            </w:r>
            <w:r>
              <w:rPr>
                <w:sz w:val="20"/>
              </w:rPr>
              <w:t>and behavior change or other signs and symptoms.</w:t>
            </w:r>
          </w:p>
          <w:p w14:paraId="793279F6" w14:textId="77777777" w:rsidR="0035665E" w:rsidRDefault="0035665E" w:rsidP="0035665E">
            <w:pPr>
              <w:pStyle w:val="TableParagraph"/>
              <w:numPr>
                <w:ilvl w:val="1"/>
                <w:numId w:val="66"/>
              </w:numPr>
              <w:tabs>
                <w:tab w:val="left" w:pos="914"/>
                <w:tab w:val="left" w:pos="915"/>
              </w:tabs>
              <w:spacing w:before="0" w:line="240" w:lineRule="auto"/>
              <w:ind w:left="914" w:right="609"/>
              <w:rPr>
                <w:sz w:val="20"/>
              </w:rPr>
            </w:pPr>
            <w:r>
              <w:rPr>
                <w:sz w:val="20"/>
              </w:rPr>
              <w:t>Fever is associated with behavior change or other signs of illness or other condition that requires exclusion (</w:t>
            </w:r>
            <w:r>
              <w:rPr>
                <w:i/>
                <w:sz w:val="20"/>
              </w:rPr>
              <w:t>see sick/exclusion</w:t>
            </w:r>
            <w:r>
              <w:rPr>
                <w:i/>
                <w:spacing w:val="-2"/>
                <w:sz w:val="20"/>
              </w:rPr>
              <w:t xml:space="preserve"> </w:t>
            </w:r>
            <w:r>
              <w:rPr>
                <w:i/>
                <w:sz w:val="20"/>
              </w:rPr>
              <w:t>Protocol</w:t>
            </w:r>
            <w:r>
              <w:rPr>
                <w:sz w:val="20"/>
              </w:rPr>
              <w:t>).</w:t>
            </w:r>
            <w:r>
              <w:rPr>
                <w:spacing w:val="40"/>
                <w:sz w:val="20"/>
              </w:rPr>
              <w:t xml:space="preserve"> </w:t>
            </w:r>
            <w:r>
              <w:rPr>
                <w:sz w:val="20"/>
              </w:rPr>
              <w:t>The</w:t>
            </w:r>
            <w:r>
              <w:rPr>
                <w:spacing w:val="-4"/>
                <w:sz w:val="20"/>
              </w:rPr>
              <w:t xml:space="preserve"> </w:t>
            </w:r>
            <w:r>
              <w:rPr>
                <w:sz w:val="20"/>
              </w:rPr>
              <w:t>signs</w:t>
            </w:r>
            <w:r>
              <w:rPr>
                <w:spacing w:val="-2"/>
                <w:sz w:val="20"/>
              </w:rPr>
              <w:t xml:space="preserve"> </w:t>
            </w:r>
            <w:r>
              <w:rPr>
                <w:sz w:val="20"/>
              </w:rPr>
              <w:t>of</w:t>
            </w:r>
            <w:r>
              <w:rPr>
                <w:spacing w:val="-4"/>
                <w:sz w:val="20"/>
              </w:rPr>
              <w:t xml:space="preserve"> </w:t>
            </w:r>
            <w:r>
              <w:rPr>
                <w:sz w:val="20"/>
              </w:rPr>
              <w:t>illness</w:t>
            </w:r>
            <w:r>
              <w:rPr>
                <w:spacing w:val="-2"/>
                <w:sz w:val="20"/>
              </w:rPr>
              <w:t xml:space="preserve"> </w:t>
            </w:r>
            <w:r>
              <w:rPr>
                <w:sz w:val="20"/>
              </w:rPr>
              <w:t>are</w:t>
            </w:r>
            <w:r>
              <w:rPr>
                <w:spacing w:val="-4"/>
                <w:sz w:val="20"/>
              </w:rPr>
              <w:t xml:space="preserve"> </w:t>
            </w:r>
            <w:r>
              <w:rPr>
                <w:sz w:val="20"/>
              </w:rPr>
              <w:t>anything</w:t>
            </w:r>
            <w:r>
              <w:rPr>
                <w:spacing w:val="-3"/>
                <w:sz w:val="20"/>
              </w:rPr>
              <w:t xml:space="preserve"> </w:t>
            </w:r>
            <w:r>
              <w:rPr>
                <w:sz w:val="20"/>
              </w:rPr>
              <w:t>(other</w:t>
            </w:r>
            <w:r>
              <w:rPr>
                <w:spacing w:val="-3"/>
                <w:sz w:val="20"/>
              </w:rPr>
              <w:t xml:space="preserve"> </w:t>
            </w:r>
            <w:r>
              <w:rPr>
                <w:sz w:val="20"/>
              </w:rPr>
              <w:t>than</w:t>
            </w:r>
            <w:r>
              <w:rPr>
                <w:spacing w:val="-2"/>
                <w:sz w:val="20"/>
              </w:rPr>
              <w:t xml:space="preserve"> </w:t>
            </w:r>
            <w:r>
              <w:rPr>
                <w:sz w:val="20"/>
              </w:rPr>
              <w:t>fever)</w:t>
            </w:r>
            <w:r>
              <w:rPr>
                <w:spacing w:val="-3"/>
                <w:sz w:val="20"/>
              </w:rPr>
              <w:t xml:space="preserve"> </w:t>
            </w:r>
            <w:r>
              <w:rPr>
                <w:sz w:val="20"/>
              </w:rPr>
              <w:t>that</w:t>
            </w:r>
            <w:r>
              <w:rPr>
                <w:spacing w:val="-3"/>
                <w:sz w:val="20"/>
              </w:rPr>
              <w:t xml:space="preserve"> </w:t>
            </w:r>
            <w:r>
              <w:rPr>
                <w:sz w:val="20"/>
              </w:rPr>
              <w:t>indicates</w:t>
            </w:r>
            <w:r>
              <w:rPr>
                <w:spacing w:val="-2"/>
                <w:sz w:val="20"/>
              </w:rPr>
              <w:t xml:space="preserve"> </w:t>
            </w:r>
            <w:r>
              <w:rPr>
                <w:sz w:val="20"/>
              </w:rPr>
              <w:t>the</w:t>
            </w:r>
            <w:r>
              <w:rPr>
                <w:spacing w:val="-4"/>
                <w:sz w:val="20"/>
              </w:rPr>
              <w:t xml:space="preserve"> </w:t>
            </w:r>
            <w:r>
              <w:rPr>
                <w:sz w:val="20"/>
              </w:rPr>
              <w:t>child’s</w:t>
            </w:r>
            <w:r>
              <w:rPr>
                <w:spacing w:val="-2"/>
                <w:sz w:val="20"/>
              </w:rPr>
              <w:t xml:space="preserve"> </w:t>
            </w:r>
            <w:r>
              <w:rPr>
                <w:sz w:val="20"/>
              </w:rPr>
              <w:t>condition</w:t>
            </w:r>
            <w:r>
              <w:rPr>
                <w:spacing w:val="-2"/>
                <w:sz w:val="20"/>
              </w:rPr>
              <w:t xml:space="preserve"> </w:t>
            </w:r>
            <w:r>
              <w:rPr>
                <w:sz w:val="20"/>
              </w:rPr>
              <w:t>is different from what is usual when the child is healthy.</w:t>
            </w:r>
          </w:p>
          <w:p w14:paraId="207DBCB1" w14:textId="77777777" w:rsidR="0035665E" w:rsidRDefault="0035665E" w:rsidP="0035665E">
            <w:pPr>
              <w:pStyle w:val="TableParagraph"/>
              <w:numPr>
                <w:ilvl w:val="1"/>
                <w:numId w:val="66"/>
              </w:numPr>
              <w:tabs>
                <w:tab w:val="left" w:pos="918"/>
                <w:tab w:val="left" w:pos="919"/>
              </w:tabs>
              <w:spacing w:before="0" w:line="240" w:lineRule="auto"/>
              <w:ind w:right="100"/>
              <w:rPr>
                <w:sz w:val="20"/>
              </w:rPr>
            </w:pPr>
            <w:r>
              <w:rPr>
                <w:sz w:val="20"/>
              </w:rPr>
              <w:t>The</w:t>
            </w:r>
            <w:r>
              <w:rPr>
                <w:spacing w:val="-3"/>
                <w:sz w:val="20"/>
              </w:rPr>
              <w:t xml:space="preserve"> </w:t>
            </w:r>
            <w:r>
              <w:rPr>
                <w:sz w:val="20"/>
              </w:rPr>
              <w:t>child</w:t>
            </w:r>
            <w:r>
              <w:rPr>
                <w:spacing w:val="-1"/>
                <w:sz w:val="20"/>
              </w:rPr>
              <w:t xml:space="preserve"> </w:t>
            </w:r>
            <w:r>
              <w:rPr>
                <w:sz w:val="20"/>
              </w:rPr>
              <w:t>is</w:t>
            </w:r>
            <w:r>
              <w:rPr>
                <w:spacing w:val="-1"/>
                <w:sz w:val="20"/>
              </w:rPr>
              <w:t xml:space="preserve"> </w:t>
            </w:r>
            <w:r>
              <w:rPr>
                <w:sz w:val="20"/>
              </w:rPr>
              <w:t>unable</w:t>
            </w:r>
            <w:r>
              <w:rPr>
                <w:spacing w:val="-3"/>
                <w:sz w:val="20"/>
              </w:rPr>
              <w:t xml:space="preserve"> </w:t>
            </w:r>
            <w:r>
              <w:rPr>
                <w:sz w:val="20"/>
              </w:rPr>
              <w:t>to</w:t>
            </w:r>
            <w:r>
              <w:rPr>
                <w:spacing w:val="-2"/>
                <w:sz w:val="20"/>
              </w:rPr>
              <w:t xml:space="preserve"> </w:t>
            </w:r>
            <w:r>
              <w:rPr>
                <w:sz w:val="20"/>
              </w:rPr>
              <w:t>participate</w:t>
            </w:r>
            <w:r>
              <w:rPr>
                <w:spacing w:val="-3"/>
                <w:sz w:val="20"/>
              </w:rPr>
              <w:t xml:space="preserve"> </w:t>
            </w:r>
            <w:r>
              <w:rPr>
                <w:sz w:val="20"/>
              </w:rPr>
              <w:t>in</w:t>
            </w:r>
            <w:r>
              <w:rPr>
                <w:spacing w:val="-1"/>
                <w:sz w:val="20"/>
              </w:rPr>
              <w:t xml:space="preserve"> </w:t>
            </w:r>
            <w:r>
              <w:rPr>
                <w:sz w:val="20"/>
              </w:rPr>
              <w:t>normal</w:t>
            </w:r>
            <w:r>
              <w:rPr>
                <w:spacing w:val="-2"/>
                <w:sz w:val="20"/>
              </w:rPr>
              <w:t xml:space="preserve"> </w:t>
            </w:r>
            <w:r>
              <w:rPr>
                <w:sz w:val="20"/>
              </w:rPr>
              <w:t>daily</w:t>
            </w:r>
            <w:r>
              <w:rPr>
                <w:spacing w:val="-1"/>
                <w:sz w:val="20"/>
              </w:rPr>
              <w:t xml:space="preserve"> </w:t>
            </w:r>
            <w:r>
              <w:rPr>
                <w:sz w:val="20"/>
              </w:rPr>
              <w:t>activities</w:t>
            </w:r>
            <w:r>
              <w:rPr>
                <w:spacing w:val="-1"/>
                <w:sz w:val="20"/>
              </w:rPr>
              <w:t xml:space="preserve"> </w:t>
            </w:r>
            <w:r>
              <w:rPr>
                <w:sz w:val="20"/>
              </w:rPr>
              <w:t>and</w:t>
            </w:r>
            <w:r>
              <w:rPr>
                <w:spacing w:val="-1"/>
                <w:sz w:val="20"/>
              </w:rPr>
              <w:t xml:space="preserve"> </w:t>
            </w:r>
            <w:r>
              <w:rPr>
                <w:sz w:val="20"/>
              </w:rPr>
              <w:t>requires</w:t>
            </w:r>
            <w:r>
              <w:rPr>
                <w:spacing w:val="-1"/>
                <w:sz w:val="20"/>
              </w:rPr>
              <w:t xml:space="preserve"> </w:t>
            </w:r>
            <w:r>
              <w:rPr>
                <w:sz w:val="20"/>
              </w:rPr>
              <w:t>more</w:t>
            </w:r>
            <w:r>
              <w:rPr>
                <w:spacing w:val="-3"/>
                <w:sz w:val="20"/>
              </w:rPr>
              <w:t xml:space="preserve"> </w:t>
            </w:r>
            <w:r>
              <w:rPr>
                <w:sz w:val="20"/>
              </w:rPr>
              <w:t>care</w:t>
            </w:r>
            <w:r>
              <w:rPr>
                <w:spacing w:val="-3"/>
                <w:sz w:val="20"/>
              </w:rPr>
              <w:t xml:space="preserve"> </w:t>
            </w:r>
            <w:r>
              <w:rPr>
                <w:sz w:val="20"/>
              </w:rPr>
              <w:t>than</w:t>
            </w:r>
            <w:r>
              <w:rPr>
                <w:spacing w:val="-1"/>
                <w:sz w:val="20"/>
              </w:rPr>
              <w:t xml:space="preserve"> </w:t>
            </w:r>
            <w:r>
              <w:rPr>
                <w:sz w:val="20"/>
              </w:rPr>
              <w:t>the</w:t>
            </w:r>
            <w:r>
              <w:rPr>
                <w:spacing w:val="-3"/>
                <w:sz w:val="20"/>
              </w:rPr>
              <w:t xml:space="preserve"> </w:t>
            </w:r>
            <w:r>
              <w:rPr>
                <w:sz w:val="20"/>
              </w:rPr>
              <w:t>classroom</w:t>
            </w:r>
            <w:r>
              <w:rPr>
                <w:spacing w:val="-3"/>
                <w:sz w:val="20"/>
              </w:rPr>
              <w:t xml:space="preserve"> </w:t>
            </w:r>
            <w:r>
              <w:rPr>
                <w:sz w:val="20"/>
              </w:rPr>
              <w:t>staff</w:t>
            </w:r>
            <w:r>
              <w:rPr>
                <w:spacing w:val="-3"/>
                <w:sz w:val="20"/>
              </w:rPr>
              <w:t xml:space="preserve"> </w:t>
            </w:r>
            <w:r>
              <w:rPr>
                <w:sz w:val="20"/>
              </w:rPr>
              <w:t>can</w:t>
            </w:r>
            <w:r>
              <w:rPr>
                <w:spacing w:val="-1"/>
                <w:sz w:val="20"/>
              </w:rPr>
              <w:t xml:space="preserve"> </w:t>
            </w:r>
            <w:r>
              <w:rPr>
                <w:sz w:val="20"/>
              </w:rPr>
              <w:t>provide without compromising the health and safety of the other children.</w:t>
            </w:r>
          </w:p>
          <w:p w14:paraId="12BCA28D" w14:textId="77777777" w:rsidR="0035665E" w:rsidRDefault="0035665E" w:rsidP="0035665E">
            <w:pPr>
              <w:pStyle w:val="TableParagraph"/>
              <w:numPr>
                <w:ilvl w:val="1"/>
                <w:numId w:val="66"/>
              </w:numPr>
              <w:tabs>
                <w:tab w:val="left" w:pos="918"/>
                <w:tab w:val="left" w:pos="919"/>
              </w:tabs>
              <w:spacing w:before="0" w:line="240" w:lineRule="auto"/>
              <w:ind w:right="672"/>
              <w:rPr>
                <w:sz w:val="20"/>
              </w:rPr>
            </w:pPr>
            <w:r>
              <w:rPr>
                <w:sz w:val="20"/>
              </w:rPr>
              <w:t>The</w:t>
            </w:r>
            <w:r>
              <w:rPr>
                <w:spacing w:val="-3"/>
                <w:sz w:val="20"/>
              </w:rPr>
              <w:t xml:space="preserve"> </w:t>
            </w:r>
            <w:r>
              <w:rPr>
                <w:sz w:val="20"/>
              </w:rPr>
              <w:t>child</w:t>
            </w:r>
            <w:r>
              <w:rPr>
                <w:spacing w:val="-1"/>
                <w:sz w:val="20"/>
              </w:rPr>
              <w:t xml:space="preserve"> </w:t>
            </w:r>
            <w:r>
              <w:rPr>
                <w:sz w:val="20"/>
              </w:rPr>
              <w:t>has</w:t>
            </w:r>
            <w:r>
              <w:rPr>
                <w:spacing w:val="-1"/>
                <w:sz w:val="20"/>
              </w:rPr>
              <w:t xml:space="preserve"> </w:t>
            </w:r>
            <w:r>
              <w:rPr>
                <w:sz w:val="20"/>
              </w:rPr>
              <w:t>not</w:t>
            </w:r>
            <w:r>
              <w:rPr>
                <w:spacing w:val="-2"/>
                <w:sz w:val="20"/>
              </w:rPr>
              <w:t xml:space="preserve"> </w:t>
            </w:r>
            <w:r>
              <w:rPr>
                <w:sz w:val="20"/>
              </w:rPr>
              <w:t>completed</w:t>
            </w:r>
            <w:r>
              <w:rPr>
                <w:spacing w:val="-1"/>
                <w:sz w:val="20"/>
              </w:rPr>
              <w:t xml:space="preserve"> </w:t>
            </w:r>
            <w:r>
              <w:rPr>
                <w:sz w:val="20"/>
              </w:rPr>
              <w:t>the</w:t>
            </w:r>
            <w:r>
              <w:rPr>
                <w:spacing w:val="-3"/>
                <w:sz w:val="20"/>
              </w:rPr>
              <w:t xml:space="preserve"> </w:t>
            </w:r>
            <w:r>
              <w:rPr>
                <w:sz w:val="20"/>
              </w:rPr>
              <w:t>recommended</w:t>
            </w:r>
            <w:r>
              <w:rPr>
                <w:spacing w:val="-1"/>
                <w:sz w:val="20"/>
              </w:rPr>
              <w:t xml:space="preserve"> </w:t>
            </w:r>
            <w:r>
              <w:rPr>
                <w:sz w:val="20"/>
              </w:rPr>
              <w:t>vaccine</w:t>
            </w:r>
            <w:r>
              <w:rPr>
                <w:spacing w:val="-3"/>
                <w:sz w:val="20"/>
              </w:rPr>
              <w:t xml:space="preserve"> </w:t>
            </w:r>
            <w:r>
              <w:rPr>
                <w:sz w:val="20"/>
              </w:rPr>
              <w:t>series;</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is</w:t>
            </w:r>
            <w:r>
              <w:rPr>
                <w:spacing w:val="-1"/>
                <w:sz w:val="20"/>
              </w:rPr>
              <w:t xml:space="preserve"> </w:t>
            </w:r>
            <w:r>
              <w:rPr>
                <w:sz w:val="20"/>
              </w:rPr>
              <w:t>clear</w:t>
            </w:r>
            <w:r>
              <w:rPr>
                <w:spacing w:val="-2"/>
                <w:sz w:val="20"/>
              </w:rPr>
              <w:t xml:space="preserve"> </w:t>
            </w:r>
            <w:r>
              <w:rPr>
                <w:sz w:val="20"/>
              </w:rPr>
              <w:t>the</w:t>
            </w:r>
            <w:r>
              <w:rPr>
                <w:spacing w:val="-3"/>
                <w:sz w:val="20"/>
              </w:rPr>
              <w:t xml:space="preserve"> </w:t>
            </w:r>
            <w:r>
              <w:rPr>
                <w:sz w:val="20"/>
              </w:rPr>
              <w:t>child</w:t>
            </w:r>
            <w:r>
              <w:rPr>
                <w:spacing w:val="-1"/>
                <w:sz w:val="20"/>
              </w:rPr>
              <w:t xml:space="preserve"> </w:t>
            </w:r>
            <w:r>
              <w:rPr>
                <w:sz w:val="20"/>
              </w:rPr>
              <w:t>does</w:t>
            </w:r>
            <w:r>
              <w:rPr>
                <w:spacing w:val="-1"/>
                <w:sz w:val="20"/>
              </w:rPr>
              <w:t xml:space="preserve"> </w:t>
            </w:r>
            <w:r>
              <w:rPr>
                <w:sz w:val="20"/>
              </w:rPr>
              <w:t>not</w:t>
            </w:r>
            <w:r>
              <w:rPr>
                <w:spacing w:val="-2"/>
                <w:sz w:val="20"/>
              </w:rPr>
              <w:t xml:space="preserve"> </w:t>
            </w:r>
            <w:r>
              <w:rPr>
                <w:sz w:val="20"/>
              </w:rPr>
              <w:t>have</w:t>
            </w:r>
            <w:r>
              <w:rPr>
                <w:spacing w:val="-3"/>
                <w:sz w:val="20"/>
              </w:rPr>
              <w:t xml:space="preserve"> </w:t>
            </w:r>
            <w:r>
              <w:rPr>
                <w:sz w:val="20"/>
              </w:rPr>
              <w:t>a</w:t>
            </w:r>
            <w:r>
              <w:rPr>
                <w:spacing w:val="-4"/>
                <w:sz w:val="20"/>
              </w:rPr>
              <w:t xml:space="preserve"> </w:t>
            </w:r>
            <w:r>
              <w:rPr>
                <w:sz w:val="20"/>
              </w:rPr>
              <w:t>vaccine- preventable illness and does not pose a risk of spread of harmful disease to others.</w:t>
            </w:r>
          </w:p>
          <w:p w14:paraId="69B4C34D" w14:textId="77777777" w:rsidR="0035665E" w:rsidRDefault="0035665E" w:rsidP="00A33DBE">
            <w:pPr>
              <w:pStyle w:val="TableParagraph"/>
              <w:spacing w:before="0"/>
              <w:ind w:left="0"/>
              <w:rPr>
                <w:sz w:val="20"/>
              </w:rPr>
            </w:pPr>
          </w:p>
          <w:p w14:paraId="56B55722" w14:textId="77777777" w:rsidR="0035665E" w:rsidRDefault="0035665E" w:rsidP="00A33DBE">
            <w:pPr>
              <w:pStyle w:val="TableParagraph"/>
              <w:spacing w:before="11"/>
              <w:ind w:left="0"/>
              <w:rPr>
                <w:sz w:val="19"/>
              </w:rPr>
            </w:pPr>
          </w:p>
          <w:p w14:paraId="05DC9E5A" w14:textId="77777777" w:rsidR="0035665E" w:rsidRDefault="0035665E" w:rsidP="00A33DBE">
            <w:pPr>
              <w:pStyle w:val="TableParagraph"/>
              <w:spacing w:before="0"/>
              <w:ind w:left="659"/>
              <w:rPr>
                <w:b/>
                <w:i/>
                <w:sz w:val="20"/>
              </w:rPr>
            </w:pPr>
            <w:r>
              <w:rPr>
                <w:b/>
                <w:i/>
                <w:sz w:val="20"/>
              </w:rPr>
              <w:t>*Behavior</w:t>
            </w:r>
            <w:r>
              <w:rPr>
                <w:b/>
                <w:i/>
                <w:spacing w:val="-6"/>
                <w:sz w:val="20"/>
              </w:rPr>
              <w:t xml:space="preserve"> </w:t>
            </w:r>
            <w:r>
              <w:rPr>
                <w:b/>
                <w:i/>
                <w:sz w:val="20"/>
              </w:rPr>
              <w:t>is</w:t>
            </w:r>
            <w:r>
              <w:rPr>
                <w:b/>
                <w:i/>
                <w:spacing w:val="-4"/>
                <w:sz w:val="20"/>
              </w:rPr>
              <w:t xml:space="preserve"> </w:t>
            </w:r>
            <w:r>
              <w:rPr>
                <w:b/>
                <w:i/>
                <w:sz w:val="20"/>
              </w:rPr>
              <w:t>a</w:t>
            </w:r>
            <w:r>
              <w:rPr>
                <w:b/>
                <w:i/>
                <w:spacing w:val="-5"/>
                <w:sz w:val="20"/>
              </w:rPr>
              <w:t xml:space="preserve"> </w:t>
            </w:r>
            <w:r>
              <w:rPr>
                <w:b/>
                <w:i/>
                <w:sz w:val="20"/>
              </w:rPr>
              <w:t>much</w:t>
            </w:r>
            <w:r>
              <w:rPr>
                <w:b/>
                <w:i/>
                <w:spacing w:val="-5"/>
                <w:sz w:val="20"/>
              </w:rPr>
              <w:t xml:space="preserve"> </w:t>
            </w:r>
            <w:r>
              <w:rPr>
                <w:b/>
                <w:i/>
                <w:sz w:val="20"/>
              </w:rPr>
              <w:t>more</w:t>
            </w:r>
            <w:r>
              <w:rPr>
                <w:b/>
                <w:i/>
                <w:spacing w:val="-5"/>
                <w:sz w:val="20"/>
              </w:rPr>
              <w:t xml:space="preserve"> </w:t>
            </w:r>
            <w:r>
              <w:rPr>
                <w:b/>
                <w:i/>
                <w:sz w:val="20"/>
              </w:rPr>
              <w:t>reliable</w:t>
            </w:r>
            <w:r>
              <w:rPr>
                <w:b/>
                <w:i/>
                <w:spacing w:val="-5"/>
                <w:sz w:val="20"/>
              </w:rPr>
              <w:t xml:space="preserve"> </w:t>
            </w:r>
            <w:r>
              <w:rPr>
                <w:b/>
                <w:i/>
                <w:sz w:val="20"/>
              </w:rPr>
              <w:t>indicator</w:t>
            </w:r>
            <w:r>
              <w:rPr>
                <w:b/>
                <w:i/>
                <w:spacing w:val="-5"/>
                <w:sz w:val="20"/>
              </w:rPr>
              <w:t xml:space="preserve"> </w:t>
            </w:r>
            <w:r>
              <w:rPr>
                <w:b/>
                <w:i/>
                <w:sz w:val="20"/>
              </w:rPr>
              <w:t>of</w:t>
            </w:r>
            <w:r>
              <w:rPr>
                <w:b/>
                <w:i/>
                <w:spacing w:val="-6"/>
                <w:sz w:val="20"/>
              </w:rPr>
              <w:t xml:space="preserve"> </w:t>
            </w:r>
            <w:r>
              <w:rPr>
                <w:b/>
                <w:i/>
                <w:sz w:val="20"/>
              </w:rPr>
              <w:t>the</w:t>
            </w:r>
            <w:r>
              <w:rPr>
                <w:b/>
                <w:i/>
                <w:spacing w:val="-5"/>
                <w:sz w:val="20"/>
              </w:rPr>
              <w:t xml:space="preserve"> </w:t>
            </w:r>
            <w:r>
              <w:rPr>
                <w:b/>
                <w:i/>
                <w:sz w:val="20"/>
              </w:rPr>
              <w:t>significance</w:t>
            </w:r>
            <w:r>
              <w:rPr>
                <w:b/>
                <w:i/>
                <w:spacing w:val="-5"/>
                <w:sz w:val="20"/>
              </w:rPr>
              <w:t xml:space="preserve"> </w:t>
            </w:r>
            <w:r>
              <w:rPr>
                <w:b/>
                <w:i/>
                <w:sz w:val="20"/>
              </w:rPr>
              <w:t>of</w:t>
            </w:r>
            <w:r>
              <w:rPr>
                <w:b/>
                <w:i/>
                <w:spacing w:val="-6"/>
                <w:sz w:val="20"/>
              </w:rPr>
              <w:t xml:space="preserve"> </w:t>
            </w:r>
            <w:r>
              <w:rPr>
                <w:b/>
                <w:i/>
                <w:sz w:val="20"/>
              </w:rPr>
              <w:t>illness,</w:t>
            </w:r>
            <w:r>
              <w:rPr>
                <w:b/>
                <w:i/>
                <w:spacing w:val="-5"/>
                <w:sz w:val="20"/>
              </w:rPr>
              <w:t xml:space="preserve"> </w:t>
            </w:r>
            <w:r>
              <w:rPr>
                <w:b/>
                <w:i/>
                <w:sz w:val="20"/>
              </w:rPr>
              <w:t>than</w:t>
            </w:r>
            <w:r>
              <w:rPr>
                <w:b/>
                <w:i/>
                <w:spacing w:val="-5"/>
                <w:sz w:val="20"/>
              </w:rPr>
              <w:t xml:space="preserve"> </w:t>
            </w:r>
            <w:r>
              <w:rPr>
                <w:b/>
                <w:i/>
                <w:sz w:val="20"/>
              </w:rPr>
              <w:t>the</w:t>
            </w:r>
            <w:r>
              <w:rPr>
                <w:b/>
                <w:i/>
                <w:spacing w:val="-5"/>
                <w:sz w:val="20"/>
              </w:rPr>
              <w:t xml:space="preserve"> </w:t>
            </w:r>
            <w:r>
              <w:rPr>
                <w:b/>
                <w:i/>
                <w:sz w:val="20"/>
              </w:rPr>
              <w:t>presence</w:t>
            </w:r>
            <w:r>
              <w:rPr>
                <w:b/>
                <w:i/>
                <w:spacing w:val="-5"/>
                <w:sz w:val="20"/>
              </w:rPr>
              <w:t xml:space="preserve"> </w:t>
            </w:r>
            <w:r>
              <w:rPr>
                <w:b/>
                <w:i/>
                <w:sz w:val="20"/>
              </w:rPr>
              <w:t>and</w:t>
            </w:r>
            <w:r>
              <w:rPr>
                <w:b/>
                <w:i/>
                <w:spacing w:val="-5"/>
                <w:sz w:val="20"/>
              </w:rPr>
              <w:t xml:space="preserve"> </w:t>
            </w:r>
            <w:r>
              <w:rPr>
                <w:b/>
                <w:i/>
                <w:sz w:val="20"/>
              </w:rPr>
              <w:t>height</w:t>
            </w:r>
            <w:r>
              <w:rPr>
                <w:b/>
                <w:i/>
                <w:spacing w:val="-5"/>
                <w:sz w:val="20"/>
              </w:rPr>
              <w:t xml:space="preserve"> </w:t>
            </w:r>
            <w:r>
              <w:rPr>
                <w:b/>
                <w:i/>
                <w:sz w:val="20"/>
              </w:rPr>
              <w:t>of</w:t>
            </w:r>
            <w:r>
              <w:rPr>
                <w:b/>
                <w:i/>
                <w:spacing w:val="-6"/>
                <w:sz w:val="20"/>
              </w:rPr>
              <w:t xml:space="preserve"> </w:t>
            </w:r>
            <w:r>
              <w:rPr>
                <w:b/>
                <w:i/>
                <w:sz w:val="20"/>
              </w:rPr>
              <w:t>a</w:t>
            </w:r>
            <w:r>
              <w:rPr>
                <w:b/>
                <w:i/>
                <w:spacing w:val="-4"/>
                <w:sz w:val="20"/>
              </w:rPr>
              <w:t xml:space="preserve"> </w:t>
            </w:r>
            <w:r>
              <w:rPr>
                <w:b/>
                <w:i/>
                <w:spacing w:val="-2"/>
                <w:sz w:val="20"/>
              </w:rPr>
              <w:t>fever.</w:t>
            </w:r>
          </w:p>
        </w:tc>
      </w:tr>
    </w:tbl>
    <w:p w14:paraId="1CB9BAE2" w14:textId="3BD3EF3F" w:rsidR="00CA6599" w:rsidRDefault="00CA6599"/>
    <w:p w14:paraId="4C8E0BE4" w14:textId="77777777" w:rsidR="00CA6599" w:rsidRDefault="00CA6599">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8"/>
        <w:gridCol w:w="8052"/>
      </w:tblGrid>
      <w:tr w:rsidR="0035665E" w14:paraId="72A44789" w14:textId="77777777" w:rsidTr="00DB7669">
        <w:trPr>
          <w:trHeight w:val="244"/>
        </w:trPr>
        <w:tc>
          <w:tcPr>
            <w:tcW w:w="3558" w:type="dxa"/>
          </w:tcPr>
          <w:p w14:paraId="4C5D1338" w14:textId="77777777" w:rsidR="0035665E" w:rsidRDefault="0035665E" w:rsidP="00A33DBE">
            <w:pPr>
              <w:pStyle w:val="TableParagraph"/>
              <w:rPr>
                <w:b/>
                <w:sz w:val="20"/>
              </w:rPr>
            </w:pPr>
            <w:r>
              <w:rPr>
                <w:b/>
                <w:sz w:val="20"/>
              </w:rPr>
              <w:lastRenderedPageBreak/>
              <w:t>TITLE</w:t>
            </w:r>
            <w:r>
              <w:rPr>
                <w:b/>
                <w:spacing w:val="-5"/>
                <w:sz w:val="20"/>
              </w:rPr>
              <w:t xml:space="preserve"> </w:t>
            </w:r>
            <w:r>
              <w:rPr>
                <w:b/>
                <w:sz w:val="20"/>
              </w:rPr>
              <w:t>OF</w:t>
            </w:r>
            <w:r>
              <w:rPr>
                <w:b/>
                <w:spacing w:val="-6"/>
                <w:sz w:val="20"/>
              </w:rPr>
              <w:t xml:space="preserve"> </w:t>
            </w:r>
            <w:r>
              <w:rPr>
                <w:b/>
                <w:spacing w:val="-2"/>
                <w:sz w:val="20"/>
              </w:rPr>
              <w:t>FORM:</w:t>
            </w:r>
          </w:p>
        </w:tc>
        <w:bookmarkStart w:id="158" w:name="_HEALTH_COMMUNICATION_LOG"/>
        <w:bookmarkEnd w:id="158"/>
        <w:tc>
          <w:tcPr>
            <w:tcW w:w="8052" w:type="dxa"/>
          </w:tcPr>
          <w:p w14:paraId="29B728C8" w14:textId="77777777" w:rsidR="0035665E" w:rsidRPr="0035665E" w:rsidRDefault="0035665E" w:rsidP="0035665E">
            <w:pPr>
              <w:pStyle w:val="Heading3"/>
              <w:rPr>
                <w:b/>
                <w:i/>
                <w:iCs/>
                <w:sz w:val="20"/>
              </w:rPr>
            </w:pPr>
            <w:r w:rsidRPr="0035665E">
              <w:rPr>
                <w:i/>
                <w:iCs/>
              </w:rPr>
              <w:fldChar w:fldCharType="begin"/>
            </w:r>
            <w:r w:rsidRPr="0035665E">
              <w:rPr>
                <w:i/>
                <w:iCs/>
              </w:rPr>
              <w:instrText>HYPERLINK \l "_bookmark2"</w:instrText>
            </w:r>
            <w:r w:rsidRPr="0035665E">
              <w:rPr>
                <w:i/>
                <w:iCs/>
              </w:rPr>
            </w:r>
            <w:r w:rsidRPr="0035665E">
              <w:rPr>
                <w:i/>
                <w:iCs/>
              </w:rPr>
              <w:fldChar w:fldCharType="separate"/>
            </w:r>
            <w:r w:rsidRPr="0035665E">
              <w:rPr>
                <w:b/>
                <w:i/>
                <w:iCs/>
                <w:sz w:val="20"/>
              </w:rPr>
              <w:t>HEALTH</w:t>
            </w:r>
            <w:r w:rsidRPr="0035665E">
              <w:rPr>
                <w:b/>
                <w:i/>
                <w:iCs/>
                <w:spacing w:val="-12"/>
                <w:sz w:val="20"/>
              </w:rPr>
              <w:t xml:space="preserve"> </w:t>
            </w:r>
            <w:r w:rsidRPr="0035665E">
              <w:rPr>
                <w:b/>
                <w:i/>
                <w:iCs/>
                <w:sz w:val="20"/>
              </w:rPr>
              <w:t>COMMUNICATION</w:t>
            </w:r>
            <w:r w:rsidRPr="0035665E">
              <w:rPr>
                <w:b/>
                <w:i/>
                <w:iCs/>
                <w:spacing w:val="-11"/>
                <w:sz w:val="20"/>
              </w:rPr>
              <w:t xml:space="preserve"> </w:t>
            </w:r>
            <w:r w:rsidRPr="0035665E">
              <w:rPr>
                <w:b/>
                <w:i/>
                <w:iCs/>
                <w:spacing w:val="-5"/>
                <w:sz w:val="20"/>
              </w:rPr>
              <w:t>LOG</w:t>
            </w:r>
            <w:r w:rsidRPr="0035665E">
              <w:rPr>
                <w:b/>
                <w:i/>
                <w:iCs/>
                <w:spacing w:val="-5"/>
                <w:sz w:val="20"/>
              </w:rPr>
              <w:fldChar w:fldCharType="end"/>
            </w:r>
          </w:p>
        </w:tc>
      </w:tr>
      <w:tr w:rsidR="0035665E" w14:paraId="425AD4A7" w14:textId="77777777" w:rsidTr="00DB7669">
        <w:trPr>
          <w:trHeight w:val="244"/>
        </w:trPr>
        <w:tc>
          <w:tcPr>
            <w:tcW w:w="3558" w:type="dxa"/>
          </w:tcPr>
          <w:p w14:paraId="23594C88" w14:textId="77777777" w:rsidR="0035665E" w:rsidRDefault="0035665E" w:rsidP="00A33DBE">
            <w:pPr>
              <w:pStyle w:val="TableParagraph"/>
              <w:rPr>
                <w:b/>
                <w:sz w:val="20"/>
              </w:rPr>
            </w:pPr>
            <w:r>
              <w:rPr>
                <w:b/>
                <w:sz w:val="20"/>
              </w:rPr>
              <w:t>Related</w:t>
            </w:r>
            <w:r>
              <w:rPr>
                <w:b/>
                <w:spacing w:val="-8"/>
                <w:sz w:val="20"/>
              </w:rPr>
              <w:t xml:space="preserve"> </w:t>
            </w:r>
            <w:r>
              <w:rPr>
                <w:b/>
                <w:spacing w:val="-2"/>
                <w:sz w:val="20"/>
              </w:rPr>
              <w:t>Protocol:</w:t>
            </w:r>
          </w:p>
        </w:tc>
        <w:tc>
          <w:tcPr>
            <w:tcW w:w="8052" w:type="dxa"/>
          </w:tcPr>
          <w:p w14:paraId="33D9B754" w14:textId="77777777" w:rsidR="0035665E" w:rsidRDefault="0035665E" w:rsidP="00A33DBE">
            <w:pPr>
              <w:pStyle w:val="TableParagraph"/>
              <w:ind w:left="114"/>
              <w:rPr>
                <w:sz w:val="20"/>
              </w:rPr>
            </w:pPr>
            <w:r>
              <w:rPr>
                <w:sz w:val="20"/>
              </w:rPr>
              <w:t>Daily</w:t>
            </w:r>
            <w:r>
              <w:rPr>
                <w:spacing w:val="-7"/>
                <w:sz w:val="20"/>
              </w:rPr>
              <w:t xml:space="preserve"> </w:t>
            </w:r>
            <w:r>
              <w:rPr>
                <w:sz w:val="20"/>
              </w:rPr>
              <w:t>Health</w:t>
            </w:r>
            <w:r>
              <w:rPr>
                <w:spacing w:val="-6"/>
                <w:sz w:val="20"/>
              </w:rPr>
              <w:t xml:space="preserve"> </w:t>
            </w:r>
            <w:r>
              <w:rPr>
                <w:sz w:val="20"/>
              </w:rPr>
              <w:t>Check</w:t>
            </w:r>
            <w:r>
              <w:rPr>
                <w:spacing w:val="-8"/>
                <w:sz w:val="20"/>
              </w:rPr>
              <w:t xml:space="preserve"> </w:t>
            </w:r>
            <w:r>
              <w:rPr>
                <w:spacing w:val="-2"/>
                <w:sz w:val="20"/>
              </w:rPr>
              <w:t>Protocol</w:t>
            </w:r>
          </w:p>
        </w:tc>
      </w:tr>
      <w:tr w:rsidR="0035665E" w14:paraId="0280FEF1" w14:textId="77777777" w:rsidTr="00DB7669">
        <w:trPr>
          <w:trHeight w:val="244"/>
        </w:trPr>
        <w:tc>
          <w:tcPr>
            <w:tcW w:w="3558" w:type="dxa"/>
          </w:tcPr>
          <w:p w14:paraId="319CDAEB" w14:textId="77777777" w:rsidR="0035665E" w:rsidRDefault="0035665E" w:rsidP="00A33DBE">
            <w:pPr>
              <w:pStyle w:val="TableParagraph"/>
              <w:rPr>
                <w:b/>
                <w:sz w:val="20"/>
              </w:rPr>
            </w:pPr>
            <w:r>
              <w:rPr>
                <w:b/>
                <w:sz w:val="20"/>
              </w:rPr>
              <w:t>Program</w:t>
            </w:r>
            <w:r>
              <w:rPr>
                <w:b/>
                <w:spacing w:val="-8"/>
                <w:sz w:val="20"/>
              </w:rPr>
              <w:t xml:space="preserve"> </w:t>
            </w:r>
            <w:r>
              <w:rPr>
                <w:b/>
                <w:spacing w:val="-2"/>
                <w:sz w:val="20"/>
              </w:rPr>
              <w:t>Area(s):</w:t>
            </w:r>
          </w:p>
        </w:tc>
        <w:tc>
          <w:tcPr>
            <w:tcW w:w="8052" w:type="dxa"/>
          </w:tcPr>
          <w:p w14:paraId="69873173" w14:textId="77777777" w:rsidR="0035665E" w:rsidRDefault="0035665E" w:rsidP="00A33DBE">
            <w:pPr>
              <w:pStyle w:val="TableParagraph"/>
              <w:ind w:left="114"/>
              <w:rPr>
                <w:sz w:val="20"/>
              </w:rPr>
            </w:pPr>
            <w:r>
              <w:rPr>
                <w:spacing w:val="-2"/>
                <w:sz w:val="20"/>
              </w:rPr>
              <w:t>Health,</w:t>
            </w:r>
          </w:p>
        </w:tc>
      </w:tr>
      <w:tr w:rsidR="0035665E" w14:paraId="3CC571C9" w14:textId="77777777" w:rsidTr="00DB7669">
        <w:trPr>
          <w:trHeight w:val="1295"/>
        </w:trPr>
        <w:tc>
          <w:tcPr>
            <w:tcW w:w="3558" w:type="dxa"/>
          </w:tcPr>
          <w:p w14:paraId="29C12830" w14:textId="77777777" w:rsidR="0035665E" w:rsidRDefault="0035665E" w:rsidP="00A33DB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8052" w:type="dxa"/>
          </w:tcPr>
          <w:p w14:paraId="722F7B99" w14:textId="77777777" w:rsidR="0035665E" w:rsidRDefault="0035665E" w:rsidP="0035665E">
            <w:pPr>
              <w:pStyle w:val="TableParagraph"/>
              <w:numPr>
                <w:ilvl w:val="0"/>
                <w:numId w:val="69"/>
              </w:numPr>
              <w:tabs>
                <w:tab w:val="left" w:pos="1395"/>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22A59C56" w14:textId="77777777" w:rsidR="0035665E" w:rsidRDefault="0035665E" w:rsidP="00A33DBE">
            <w:pPr>
              <w:pStyle w:val="TableParagraph"/>
              <w:spacing w:before="3"/>
              <w:ind w:left="1194"/>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466B5D8B" w14:textId="77777777" w:rsidR="0035665E" w:rsidRDefault="0035665E" w:rsidP="0035665E">
            <w:pPr>
              <w:pStyle w:val="TableParagraph"/>
              <w:numPr>
                <w:ilvl w:val="0"/>
                <w:numId w:val="69"/>
              </w:numPr>
              <w:tabs>
                <w:tab w:val="left" w:pos="1395"/>
              </w:tabs>
              <w:spacing w:before="3" w:line="240" w:lineRule="auto"/>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1FF07038" w14:textId="77777777" w:rsidR="0035665E" w:rsidRDefault="0035665E" w:rsidP="00A33DBE">
            <w:pPr>
              <w:pStyle w:val="TableParagraph"/>
              <w:spacing w:before="3"/>
              <w:ind w:left="1194"/>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660DDC33" w14:textId="77777777" w:rsidR="0035665E" w:rsidRDefault="0035665E" w:rsidP="0035665E">
            <w:pPr>
              <w:pStyle w:val="TableParagraph"/>
              <w:numPr>
                <w:ilvl w:val="0"/>
                <w:numId w:val="69"/>
              </w:numPr>
              <w:tabs>
                <w:tab w:val="left" w:pos="1395"/>
              </w:tabs>
              <w:spacing w:before="3" w:line="237" w:lineRule="exact"/>
              <w:rPr>
                <w:sz w:val="20"/>
              </w:rPr>
            </w:pPr>
            <w:r>
              <w:rPr>
                <w:spacing w:val="-2"/>
                <w:sz w:val="20"/>
              </w:rPr>
              <w:t>Other</w:t>
            </w:r>
          </w:p>
        </w:tc>
      </w:tr>
      <w:tr w:rsidR="0035665E" w14:paraId="45631AB7" w14:textId="77777777" w:rsidTr="00DB7669">
        <w:trPr>
          <w:trHeight w:val="2685"/>
        </w:trPr>
        <w:tc>
          <w:tcPr>
            <w:tcW w:w="3558" w:type="dxa"/>
            <w:tcBorders>
              <w:right w:val="single" w:sz="2" w:space="0" w:color="000000"/>
            </w:tcBorders>
          </w:tcPr>
          <w:p w14:paraId="7DAAFD03" w14:textId="77777777" w:rsidR="0035665E" w:rsidRDefault="0035665E" w:rsidP="00A33DBE">
            <w:pPr>
              <w:pStyle w:val="TableParagraph"/>
              <w:rPr>
                <w:b/>
                <w:sz w:val="20"/>
              </w:rPr>
            </w:pPr>
            <w:r>
              <w:rPr>
                <w:b/>
                <w:spacing w:val="-2"/>
                <w:sz w:val="20"/>
              </w:rPr>
              <w:t>Procedures</w:t>
            </w:r>
          </w:p>
        </w:tc>
        <w:tc>
          <w:tcPr>
            <w:tcW w:w="8052" w:type="dxa"/>
            <w:tcBorders>
              <w:left w:val="single" w:sz="2" w:space="0" w:color="000000"/>
            </w:tcBorders>
          </w:tcPr>
          <w:p w14:paraId="23B969DB" w14:textId="77777777" w:rsidR="0035665E" w:rsidRDefault="0035665E" w:rsidP="0035665E">
            <w:pPr>
              <w:pStyle w:val="TableParagraph"/>
              <w:numPr>
                <w:ilvl w:val="0"/>
                <w:numId w:val="68"/>
              </w:numPr>
              <w:tabs>
                <w:tab w:val="left" w:pos="340"/>
              </w:tabs>
              <w:spacing w:line="240" w:lineRule="auto"/>
              <w:ind w:right="212" w:hanging="193"/>
              <w:jc w:val="both"/>
              <w:rPr>
                <w:sz w:val="20"/>
              </w:rPr>
            </w:pPr>
            <w:r>
              <w:rPr>
                <w:sz w:val="20"/>
              </w:rPr>
              <w:t>When a child</w:t>
            </w:r>
            <w:r>
              <w:rPr>
                <w:spacing w:val="-1"/>
                <w:sz w:val="20"/>
              </w:rPr>
              <w:t xml:space="preserve"> </w:t>
            </w:r>
            <w:r>
              <w:rPr>
                <w:sz w:val="20"/>
              </w:rPr>
              <w:t>has a</w:t>
            </w:r>
            <w:r>
              <w:rPr>
                <w:spacing w:val="-1"/>
                <w:sz w:val="20"/>
              </w:rPr>
              <w:t xml:space="preserve"> </w:t>
            </w:r>
            <w:r>
              <w:rPr>
                <w:sz w:val="20"/>
              </w:rPr>
              <w:t>short-term health concern, or a concern was observed on the</w:t>
            </w:r>
            <w:r>
              <w:rPr>
                <w:spacing w:val="-5"/>
                <w:sz w:val="20"/>
              </w:rPr>
              <w:t xml:space="preserve"> </w:t>
            </w:r>
            <w:r>
              <w:rPr>
                <w:sz w:val="20"/>
              </w:rPr>
              <w:t>Daily</w:t>
            </w:r>
            <w:r>
              <w:rPr>
                <w:spacing w:val="-3"/>
                <w:sz w:val="20"/>
              </w:rPr>
              <w:t xml:space="preserve"> </w:t>
            </w:r>
            <w:r>
              <w:rPr>
                <w:sz w:val="20"/>
              </w:rPr>
              <w:t>Health</w:t>
            </w:r>
            <w:r>
              <w:rPr>
                <w:spacing w:val="-3"/>
                <w:sz w:val="20"/>
              </w:rPr>
              <w:t xml:space="preserve"> </w:t>
            </w:r>
            <w:r>
              <w:rPr>
                <w:sz w:val="20"/>
              </w:rPr>
              <w:t>Check,</w:t>
            </w:r>
            <w:r>
              <w:rPr>
                <w:spacing w:val="-3"/>
                <w:sz w:val="20"/>
              </w:rPr>
              <w:t xml:space="preserve"> </w:t>
            </w:r>
            <w:r>
              <w:rPr>
                <w:sz w:val="20"/>
              </w:rPr>
              <w:t>you</w:t>
            </w:r>
            <w:r>
              <w:rPr>
                <w:spacing w:val="-3"/>
                <w:sz w:val="20"/>
              </w:rPr>
              <w:t xml:space="preserve"> </w:t>
            </w:r>
            <w:r>
              <w:rPr>
                <w:sz w:val="20"/>
              </w:rPr>
              <w:t>must</w:t>
            </w:r>
            <w:r>
              <w:rPr>
                <w:spacing w:val="-4"/>
                <w:sz w:val="20"/>
              </w:rPr>
              <w:t xml:space="preserve"> </w:t>
            </w:r>
            <w:r>
              <w:rPr>
                <w:sz w:val="20"/>
              </w:rPr>
              <w:t>create</w:t>
            </w:r>
            <w:r>
              <w:rPr>
                <w:spacing w:val="-5"/>
                <w:sz w:val="20"/>
              </w:rPr>
              <w:t xml:space="preserve"> </w:t>
            </w:r>
            <w:r>
              <w:rPr>
                <w:sz w:val="20"/>
              </w:rPr>
              <w:t>a</w:t>
            </w:r>
            <w:r>
              <w:rPr>
                <w:spacing w:val="-3"/>
                <w:sz w:val="20"/>
              </w:rPr>
              <w:t xml:space="preserve"> </w:t>
            </w:r>
            <w:r>
              <w:rPr>
                <w:sz w:val="20"/>
              </w:rPr>
              <w:t>Health</w:t>
            </w:r>
            <w:r>
              <w:rPr>
                <w:spacing w:val="-3"/>
                <w:sz w:val="20"/>
              </w:rPr>
              <w:t xml:space="preserve"> </w:t>
            </w:r>
            <w:r>
              <w:rPr>
                <w:sz w:val="20"/>
              </w:rPr>
              <w:t>Communication</w:t>
            </w:r>
            <w:r>
              <w:rPr>
                <w:spacing w:val="-3"/>
                <w:sz w:val="20"/>
              </w:rPr>
              <w:t xml:space="preserve"> </w:t>
            </w:r>
            <w:r>
              <w:rPr>
                <w:sz w:val="20"/>
              </w:rPr>
              <w:t>Log</w:t>
            </w:r>
            <w:r>
              <w:rPr>
                <w:spacing w:val="-4"/>
                <w:sz w:val="20"/>
              </w:rPr>
              <w:t xml:space="preserve"> </w:t>
            </w:r>
            <w:r>
              <w:rPr>
                <w:sz w:val="20"/>
              </w:rPr>
              <w:t>to</w:t>
            </w:r>
            <w:r>
              <w:rPr>
                <w:spacing w:val="-4"/>
                <w:sz w:val="20"/>
              </w:rPr>
              <w:t xml:space="preserve"> </w:t>
            </w:r>
            <w:r>
              <w:rPr>
                <w:sz w:val="20"/>
              </w:rPr>
              <w:t>track the treatment or parent support of.</w:t>
            </w:r>
          </w:p>
          <w:p w14:paraId="1B1EC383" w14:textId="77777777" w:rsidR="0035665E" w:rsidRDefault="0035665E" w:rsidP="0035665E">
            <w:pPr>
              <w:pStyle w:val="TableParagraph"/>
              <w:numPr>
                <w:ilvl w:val="0"/>
                <w:numId w:val="68"/>
              </w:numPr>
              <w:tabs>
                <w:tab w:val="left" w:pos="352"/>
              </w:tabs>
              <w:spacing w:before="0" w:line="240" w:lineRule="auto"/>
              <w:ind w:left="381" w:right="657" w:hanging="226"/>
              <w:rPr>
                <w:sz w:val="20"/>
              </w:rPr>
            </w:pPr>
            <w:r>
              <w:rPr>
                <w:sz w:val="20"/>
              </w:rPr>
              <w:t>Enter</w:t>
            </w:r>
            <w:r>
              <w:rPr>
                <w:spacing w:val="-5"/>
                <w:sz w:val="20"/>
              </w:rPr>
              <w:t xml:space="preserve"> </w:t>
            </w:r>
            <w:r>
              <w:rPr>
                <w:sz w:val="20"/>
              </w:rPr>
              <w:t>daily</w:t>
            </w:r>
            <w:r>
              <w:rPr>
                <w:spacing w:val="-4"/>
                <w:sz w:val="20"/>
              </w:rPr>
              <w:t xml:space="preserve"> </w:t>
            </w:r>
            <w:r>
              <w:rPr>
                <w:sz w:val="20"/>
              </w:rPr>
              <w:t>follow-ups</w:t>
            </w:r>
            <w:r>
              <w:rPr>
                <w:spacing w:val="-4"/>
                <w:sz w:val="20"/>
              </w:rPr>
              <w:t xml:space="preserve"> </w:t>
            </w:r>
            <w:r>
              <w:rPr>
                <w:sz w:val="20"/>
              </w:rPr>
              <w:t>with</w:t>
            </w:r>
            <w:r>
              <w:rPr>
                <w:spacing w:val="-4"/>
                <w:sz w:val="20"/>
              </w:rPr>
              <w:t xml:space="preserve"> </w:t>
            </w:r>
            <w:r>
              <w:rPr>
                <w:sz w:val="20"/>
              </w:rPr>
              <w:t>feedback</w:t>
            </w:r>
            <w:r>
              <w:rPr>
                <w:spacing w:val="-4"/>
                <w:sz w:val="20"/>
              </w:rPr>
              <w:t xml:space="preserve"> </w:t>
            </w:r>
            <w:r>
              <w:rPr>
                <w:sz w:val="20"/>
              </w:rPr>
              <w:t>from</w:t>
            </w:r>
            <w:r>
              <w:rPr>
                <w:spacing w:val="-6"/>
                <w:sz w:val="20"/>
              </w:rPr>
              <w:t xml:space="preserve"> </w:t>
            </w:r>
            <w:r>
              <w:rPr>
                <w:sz w:val="20"/>
              </w:rPr>
              <w:t>parent</w:t>
            </w:r>
            <w:r>
              <w:rPr>
                <w:spacing w:val="-5"/>
                <w:sz w:val="20"/>
              </w:rPr>
              <w:t xml:space="preserve"> </w:t>
            </w:r>
            <w:r>
              <w:rPr>
                <w:sz w:val="20"/>
              </w:rPr>
              <w:t>until</w:t>
            </w:r>
            <w:r>
              <w:rPr>
                <w:spacing w:val="-5"/>
                <w:sz w:val="20"/>
              </w:rPr>
              <w:t xml:space="preserve"> </w:t>
            </w:r>
            <w:r>
              <w:rPr>
                <w:sz w:val="20"/>
              </w:rPr>
              <w:t>the</w:t>
            </w:r>
            <w:r>
              <w:rPr>
                <w:spacing w:val="-6"/>
                <w:sz w:val="20"/>
              </w:rPr>
              <w:t xml:space="preserve"> </w:t>
            </w:r>
            <w:r>
              <w:rPr>
                <w:sz w:val="20"/>
              </w:rPr>
              <w:t>child’s</w:t>
            </w:r>
            <w:r>
              <w:rPr>
                <w:spacing w:val="-4"/>
                <w:sz w:val="20"/>
              </w:rPr>
              <w:t xml:space="preserve"> </w:t>
            </w:r>
            <w:r>
              <w:rPr>
                <w:sz w:val="20"/>
              </w:rPr>
              <w:t>health improves.</w:t>
            </w:r>
            <w:r>
              <w:rPr>
                <w:spacing w:val="40"/>
                <w:sz w:val="20"/>
              </w:rPr>
              <w:t xml:space="preserve"> </w:t>
            </w:r>
            <w:r>
              <w:rPr>
                <w:sz w:val="20"/>
              </w:rPr>
              <w:t>Review Child Plus Training in OP’s manual to learn required documentation needed.</w:t>
            </w:r>
          </w:p>
          <w:p w14:paraId="063F40F9" w14:textId="77777777" w:rsidR="0035665E" w:rsidRDefault="0035665E" w:rsidP="0035665E">
            <w:pPr>
              <w:pStyle w:val="TableParagraph"/>
              <w:numPr>
                <w:ilvl w:val="0"/>
                <w:numId w:val="68"/>
              </w:numPr>
              <w:tabs>
                <w:tab w:val="left" w:pos="353"/>
              </w:tabs>
              <w:spacing w:before="0" w:line="240" w:lineRule="auto"/>
              <w:ind w:left="381" w:right="160" w:hanging="226"/>
              <w:rPr>
                <w:sz w:val="20"/>
              </w:rPr>
            </w:pPr>
            <w:r>
              <w:rPr>
                <w:sz w:val="20"/>
              </w:rPr>
              <w:t>If a concern improves you must add close out date and change the status to completed.</w:t>
            </w:r>
            <w:r>
              <w:rPr>
                <w:spacing w:val="39"/>
                <w:sz w:val="20"/>
              </w:rPr>
              <w:t xml:space="preserve"> </w:t>
            </w:r>
            <w:r>
              <w:rPr>
                <w:sz w:val="20"/>
              </w:rPr>
              <w:t>If</w:t>
            </w:r>
            <w:r>
              <w:rPr>
                <w:spacing w:val="-4"/>
                <w:sz w:val="20"/>
              </w:rPr>
              <w:t xml:space="preserve"> </w:t>
            </w:r>
            <w:r>
              <w:rPr>
                <w:sz w:val="20"/>
              </w:rPr>
              <w:t>same</w:t>
            </w:r>
            <w:r>
              <w:rPr>
                <w:spacing w:val="-4"/>
                <w:sz w:val="20"/>
              </w:rPr>
              <w:t xml:space="preserve"> </w:t>
            </w:r>
            <w:r>
              <w:rPr>
                <w:sz w:val="20"/>
              </w:rPr>
              <w:t>concern</w:t>
            </w:r>
            <w:r>
              <w:rPr>
                <w:spacing w:val="-2"/>
                <w:sz w:val="20"/>
              </w:rPr>
              <w:t xml:space="preserve"> </w:t>
            </w:r>
            <w:r>
              <w:rPr>
                <w:sz w:val="20"/>
              </w:rPr>
              <w:t>arises</w:t>
            </w:r>
            <w:r>
              <w:rPr>
                <w:spacing w:val="-2"/>
                <w:sz w:val="20"/>
              </w:rPr>
              <w:t xml:space="preserve"> </w:t>
            </w:r>
            <w:r>
              <w:rPr>
                <w:sz w:val="20"/>
              </w:rPr>
              <w:t>again,</w:t>
            </w:r>
            <w:r>
              <w:rPr>
                <w:spacing w:val="-2"/>
                <w:sz w:val="20"/>
              </w:rPr>
              <w:t xml:space="preserve"> </w:t>
            </w:r>
            <w:r>
              <w:rPr>
                <w:sz w:val="20"/>
              </w:rPr>
              <w:t>change</w:t>
            </w:r>
            <w:r>
              <w:rPr>
                <w:spacing w:val="-4"/>
                <w:sz w:val="20"/>
              </w:rPr>
              <w:t xml:space="preserve"> </w:t>
            </w:r>
            <w:r>
              <w:rPr>
                <w:sz w:val="20"/>
              </w:rPr>
              <w:t>the</w:t>
            </w:r>
            <w:r>
              <w:rPr>
                <w:spacing w:val="-4"/>
                <w:sz w:val="20"/>
              </w:rPr>
              <w:t xml:space="preserve"> </w:t>
            </w:r>
            <w:r>
              <w:rPr>
                <w:sz w:val="20"/>
              </w:rPr>
              <w:t>status</w:t>
            </w:r>
            <w:r>
              <w:rPr>
                <w:spacing w:val="-4"/>
                <w:sz w:val="20"/>
              </w:rPr>
              <w:t xml:space="preserve"> </w:t>
            </w:r>
            <w:r>
              <w:rPr>
                <w:sz w:val="20"/>
              </w:rPr>
              <w:t>and</w:t>
            </w:r>
            <w:r>
              <w:rPr>
                <w:spacing w:val="-2"/>
                <w:sz w:val="20"/>
              </w:rPr>
              <w:t xml:space="preserve"> </w:t>
            </w:r>
            <w:r>
              <w:rPr>
                <w:sz w:val="20"/>
              </w:rPr>
              <w:t>remove</w:t>
            </w:r>
            <w:r>
              <w:rPr>
                <w:spacing w:val="-4"/>
                <w:sz w:val="20"/>
              </w:rPr>
              <w:t xml:space="preserve"> </w:t>
            </w:r>
            <w:r>
              <w:rPr>
                <w:sz w:val="20"/>
              </w:rPr>
              <w:t>close out date and continue adding new updates for ongoing concern.</w:t>
            </w:r>
            <w:r>
              <w:rPr>
                <w:spacing w:val="40"/>
                <w:sz w:val="20"/>
              </w:rPr>
              <w:t xml:space="preserve"> </w:t>
            </w:r>
            <w:r>
              <w:rPr>
                <w:sz w:val="20"/>
              </w:rPr>
              <w:t>Do Not create multiple logs for the same health concern.</w:t>
            </w:r>
          </w:p>
          <w:p w14:paraId="43AC55C4" w14:textId="77777777" w:rsidR="0035665E" w:rsidRDefault="0035665E" w:rsidP="0035665E">
            <w:pPr>
              <w:pStyle w:val="TableParagraph"/>
              <w:numPr>
                <w:ilvl w:val="0"/>
                <w:numId w:val="68"/>
              </w:numPr>
              <w:tabs>
                <w:tab w:val="left" w:pos="352"/>
              </w:tabs>
              <w:spacing w:before="0"/>
              <w:ind w:left="351" w:hanging="198"/>
              <w:rPr>
                <w:sz w:val="20"/>
              </w:rPr>
            </w:pPr>
            <w:r>
              <w:rPr>
                <w:sz w:val="20"/>
              </w:rPr>
              <w:t>Outreach</w:t>
            </w:r>
            <w:r>
              <w:rPr>
                <w:spacing w:val="-6"/>
                <w:sz w:val="20"/>
              </w:rPr>
              <w:t xml:space="preserve"> </w:t>
            </w:r>
            <w:r>
              <w:rPr>
                <w:sz w:val="20"/>
              </w:rPr>
              <w:t>to</w:t>
            </w:r>
            <w:r>
              <w:rPr>
                <w:spacing w:val="-7"/>
                <w:sz w:val="20"/>
              </w:rPr>
              <w:t xml:space="preserve"> </w:t>
            </w:r>
            <w:r>
              <w:rPr>
                <w:sz w:val="20"/>
              </w:rPr>
              <w:t>Health</w:t>
            </w:r>
            <w:r>
              <w:rPr>
                <w:spacing w:val="-5"/>
                <w:sz w:val="20"/>
              </w:rPr>
              <w:t xml:space="preserve"> </w:t>
            </w:r>
            <w:r>
              <w:rPr>
                <w:sz w:val="20"/>
              </w:rPr>
              <w:t>Manger</w:t>
            </w:r>
            <w:r>
              <w:rPr>
                <w:spacing w:val="-7"/>
                <w:sz w:val="20"/>
              </w:rPr>
              <w:t xml:space="preserve"> </w:t>
            </w:r>
            <w:r>
              <w:rPr>
                <w:sz w:val="20"/>
              </w:rPr>
              <w:t>for</w:t>
            </w:r>
            <w:r>
              <w:rPr>
                <w:spacing w:val="-6"/>
                <w:sz w:val="20"/>
              </w:rPr>
              <w:t xml:space="preserve"> </w:t>
            </w:r>
            <w:r>
              <w:rPr>
                <w:sz w:val="20"/>
              </w:rPr>
              <w:t>guidance</w:t>
            </w:r>
            <w:r>
              <w:rPr>
                <w:spacing w:val="-8"/>
                <w:sz w:val="20"/>
              </w:rPr>
              <w:t xml:space="preserve"> </w:t>
            </w:r>
            <w:r>
              <w:rPr>
                <w:sz w:val="20"/>
              </w:rPr>
              <w:t>and</w:t>
            </w:r>
            <w:r>
              <w:rPr>
                <w:spacing w:val="-5"/>
                <w:sz w:val="20"/>
              </w:rPr>
              <w:t xml:space="preserve"> </w:t>
            </w:r>
            <w:r>
              <w:rPr>
                <w:spacing w:val="-2"/>
                <w:sz w:val="20"/>
              </w:rPr>
              <w:t>questions.</w:t>
            </w:r>
          </w:p>
        </w:tc>
      </w:tr>
      <w:tr w:rsidR="0035665E" w14:paraId="363527A4" w14:textId="77777777" w:rsidTr="00DB7669">
        <w:trPr>
          <w:trHeight w:val="244"/>
        </w:trPr>
        <w:tc>
          <w:tcPr>
            <w:tcW w:w="3558" w:type="dxa"/>
          </w:tcPr>
          <w:p w14:paraId="0604C882" w14:textId="77777777" w:rsidR="0035665E" w:rsidRDefault="0035665E" w:rsidP="00A33DBE">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8052" w:type="dxa"/>
          </w:tcPr>
          <w:p w14:paraId="008CD788" w14:textId="77777777" w:rsidR="0035665E" w:rsidRDefault="0035665E" w:rsidP="00A33DBE">
            <w:pPr>
              <w:pStyle w:val="TableParagraph"/>
              <w:ind w:left="114"/>
              <w:rPr>
                <w:sz w:val="20"/>
              </w:rPr>
            </w:pPr>
            <w:r>
              <w:rPr>
                <w:sz w:val="20"/>
              </w:rPr>
              <w:t>Lead</w:t>
            </w:r>
            <w:r>
              <w:rPr>
                <w:spacing w:val="-6"/>
                <w:sz w:val="20"/>
              </w:rPr>
              <w:t xml:space="preserve"> </w:t>
            </w:r>
            <w:r>
              <w:rPr>
                <w:sz w:val="20"/>
              </w:rPr>
              <w:t>Teacher</w:t>
            </w:r>
            <w:r>
              <w:rPr>
                <w:spacing w:val="-6"/>
                <w:sz w:val="20"/>
              </w:rPr>
              <w:t xml:space="preserve"> </w:t>
            </w:r>
            <w:r>
              <w:rPr>
                <w:sz w:val="20"/>
              </w:rPr>
              <w:t>or</w:t>
            </w:r>
            <w:r>
              <w:rPr>
                <w:spacing w:val="-6"/>
                <w:sz w:val="20"/>
              </w:rPr>
              <w:t xml:space="preserve"> </w:t>
            </w:r>
            <w:r>
              <w:rPr>
                <w:sz w:val="20"/>
              </w:rPr>
              <w:t>Family</w:t>
            </w:r>
            <w:r>
              <w:rPr>
                <w:spacing w:val="-5"/>
                <w:sz w:val="20"/>
              </w:rPr>
              <w:t xml:space="preserve"> </w:t>
            </w:r>
            <w:r>
              <w:rPr>
                <w:spacing w:val="-2"/>
                <w:sz w:val="20"/>
              </w:rPr>
              <w:t>Advocate</w:t>
            </w:r>
          </w:p>
        </w:tc>
      </w:tr>
      <w:tr w:rsidR="0035665E" w14:paraId="18D310ED" w14:textId="77777777" w:rsidTr="00DB7669">
        <w:trPr>
          <w:trHeight w:val="244"/>
        </w:trPr>
        <w:tc>
          <w:tcPr>
            <w:tcW w:w="3558" w:type="dxa"/>
          </w:tcPr>
          <w:p w14:paraId="303E9100" w14:textId="77777777" w:rsidR="0035665E" w:rsidRDefault="0035665E"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8052" w:type="dxa"/>
          </w:tcPr>
          <w:p w14:paraId="6B4D8ACF" w14:textId="77777777" w:rsidR="0035665E" w:rsidRDefault="0035665E" w:rsidP="00A33DBE">
            <w:pPr>
              <w:pStyle w:val="TableParagraph"/>
              <w:ind w:left="114"/>
              <w:rPr>
                <w:sz w:val="20"/>
              </w:rPr>
            </w:pPr>
            <w:r>
              <w:rPr>
                <w:sz w:val="20"/>
              </w:rPr>
              <w:t>By</w:t>
            </w:r>
            <w:r>
              <w:rPr>
                <w:spacing w:val="-2"/>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pacing w:val="-5"/>
                <w:sz w:val="20"/>
              </w:rPr>
              <w:t>day</w:t>
            </w:r>
          </w:p>
        </w:tc>
      </w:tr>
      <w:tr w:rsidR="0035665E" w14:paraId="27D2E5D3" w14:textId="77777777" w:rsidTr="00DB7669">
        <w:trPr>
          <w:trHeight w:val="489"/>
        </w:trPr>
        <w:tc>
          <w:tcPr>
            <w:tcW w:w="3558" w:type="dxa"/>
          </w:tcPr>
          <w:p w14:paraId="743D12F6" w14:textId="77777777" w:rsidR="0035665E" w:rsidRDefault="0035665E" w:rsidP="00A33DBE">
            <w:pPr>
              <w:pStyle w:val="TableParagraph"/>
              <w:rPr>
                <w:b/>
                <w:sz w:val="20"/>
              </w:rPr>
            </w:pPr>
            <w:r>
              <w:rPr>
                <w:b/>
                <w:sz w:val="20"/>
              </w:rPr>
              <w:t>Specific</w:t>
            </w:r>
            <w:r>
              <w:rPr>
                <w:b/>
                <w:spacing w:val="-9"/>
                <w:sz w:val="20"/>
              </w:rPr>
              <w:t xml:space="preserve"> </w:t>
            </w:r>
            <w:r>
              <w:rPr>
                <w:b/>
                <w:spacing w:val="-2"/>
                <w:sz w:val="20"/>
              </w:rPr>
              <w:t>Directions:</w:t>
            </w:r>
          </w:p>
        </w:tc>
        <w:tc>
          <w:tcPr>
            <w:tcW w:w="8052" w:type="dxa"/>
          </w:tcPr>
          <w:p w14:paraId="660D506A" w14:textId="77777777" w:rsidR="0035665E" w:rsidRDefault="0035665E" w:rsidP="00A33DBE">
            <w:pPr>
              <w:pStyle w:val="TableParagraph"/>
              <w:spacing w:before="0" w:line="240" w:lineRule="atLeast"/>
              <w:ind w:left="114"/>
              <w:rPr>
                <w:sz w:val="20"/>
              </w:rPr>
            </w:pPr>
            <w:r>
              <w:rPr>
                <w:sz w:val="20"/>
              </w:rPr>
              <w:t>Do</w:t>
            </w:r>
            <w:r>
              <w:rPr>
                <w:spacing w:val="-3"/>
                <w:sz w:val="20"/>
              </w:rPr>
              <w:t xml:space="preserve"> </w:t>
            </w:r>
            <w:r>
              <w:rPr>
                <w:sz w:val="20"/>
              </w:rPr>
              <w:t>not</w:t>
            </w:r>
            <w:r>
              <w:rPr>
                <w:spacing w:val="-3"/>
                <w:sz w:val="20"/>
              </w:rPr>
              <w:t xml:space="preserve"> </w:t>
            </w:r>
            <w:r>
              <w:rPr>
                <w:sz w:val="20"/>
              </w:rPr>
              <w:t>create</w:t>
            </w:r>
            <w:r>
              <w:rPr>
                <w:spacing w:val="-4"/>
                <w:sz w:val="20"/>
              </w:rPr>
              <w:t xml:space="preserve"> </w:t>
            </w:r>
            <w:r>
              <w:rPr>
                <w:sz w:val="20"/>
              </w:rPr>
              <w:t>multiple</w:t>
            </w:r>
            <w:r>
              <w:rPr>
                <w:spacing w:val="-4"/>
                <w:sz w:val="20"/>
              </w:rPr>
              <w:t xml:space="preserve"> </w:t>
            </w:r>
            <w:r>
              <w:rPr>
                <w:sz w:val="20"/>
              </w:rPr>
              <w:t>logs</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same</w:t>
            </w:r>
            <w:r>
              <w:rPr>
                <w:spacing w:val="-4"/>
                <w:sz w:val="20"/>
              </w:rPr>
              <w:t xml:space="preserve"> </w:t>
            </w:r>
            <w:r>
              <w:rPr>
                <w:sz w:val="20"/>
              </w:rPr>
              <w:t>concern,</w:t>
            </w:r>
            <w:r>
              <w:rPr>
                <w:spacing w:val="-3"/>
                <w:sz w:val="20"/>
              </w:rPr>
              <w:t xml:space="preserve"> </w:t>
            </w:r>
            <w:r>
              <w:rPr>
                <w:sz w:val="20"/>
              </w:rPr>
              <w:t>you</w:t>
            </w:r>
            <w:r>
              <w:rPr>
                <w:spacing w:val="-2"/>
                <w:sz w:val="20"/>
              </w:rPr>
              <w:t xml:space="preserve"> </w:t>
            </w:r>
            <w:r>
              <w:rPr>
                <w:sz w:val="20"/>
              </w:rPr>
              <w:t>must</w:t>
            </w:r>
            <w:r>
              <w:rPr>
                <w:spacing w:val="-3"/>
                <w:sz w:val="20"/>
              </w:rPr>
              <w:t xml:space="preserve"> </w:t>
            </w:r>
            <w:r>
              <w:rPr>
                <w:sz w:val="20"/>
              </w:rPr>
              <w:t>keep</w:t>
            </w:r>
            <w:r>
              <w:rPr>
                <w:spacing w:val="-2"/>
                <w:sz w:val="20"/>
              </w:rPr>
              <w:t xml:space="preserve"> </w:t>
            </w:r>
            <w:r>
              <w:rPr>
                <w:sz w:val="20"/>
              </w:rPr>
              <w:t>adding</w:t>
            </w:r>
            <w:r>
              <w:rPr>
                <w:spacing w:val="-3"/>
                <w:sz w:val="20"/>
              </w:rPr>
              <w:t xml:space="preserve"> </w:t>
            </w:r>
            <w:r>
              <w:rPr>
                <w:sz w:val="20"/>
              </w:rPr>
              <w:t>updates into the health communication log area.</w:t>
            </w:r>
          </w:p>
        </w:tc>
      </w:tr>
      <w:tr w:rsidR="0035665E" w14:paraId="47A64647" w14:textId="77777777" w:rsidTr="00DB7669">
        <w:trPr>
          <w:trHeight w:val="244"/>
        </w:trPr>
        <w:tc>
          <w:tcPr>
            <w:tcW w:w="3558" w:type="dxa"/>
          </w:tcPr>
          <w:p w14:paraId="60C79808" w14:textId="77777777" w:rsidR="0035665E" w:rsidRDefault="0035665E" w:rsidP="00A33DBE">
            <w:pPr>
              <w:pStyle w:val="TableParagraph"/>
              <w:rPr>
                <w:b/>
                <w:sz w:val="20"/>
              </w:rPr>
            </w:pPr>
            <w:r>
              <w:rPr>
                <w:b/>
                <w:sz w:val="20"/>
              </w:rPr>
              <w:t>Submitted</w:t>
            </w:r>
            <w:r>
              <w:rPr>
                <w:b/>
                <w:spacing w:val="-7"/>
                <w:sz w:val="20"/>
              </w:rPr>
              <w:t xml:space="preserve"> </w:t>
            </w:r>
            <w:r>
              <w:rPr>
                <w:b/>
                <w:spacing w:val="-5"/>
                <w:sz w:val="20"/>
              </w:rPr>
              <w:t>to:</w:t>
            </w:r>
          </w:p>
        </w:tc>
        <w:tc>
          <w:tcPr>
            <w:tcW w:w="8052" w:type="dxa"/>
          </w:tcPr>
          <w:p w14:paraId="64205694" w14:textId="77777777" w:rsidR="0035665E" w:rsidRDefault="0035665E" w:rsidP="00A33DBE">
            <w:pPr>
              <w:pStyle w:val="TableParagraph"/>
              <w:ind w:left="114"/>
              <w:rPr>
                <w:sz w:val="20"/>
              </w:rPr>
            </w:pPr>
            <w:r>
              <w:rPr>
                <w:spacing w:val="-5"/>
                <w:sz w:val="20"/>
              </w:rPr>
              <w:t>N/A</w:t>
            </w:r>
          </w:p>
        </w:tc>
      </w:tr>
      <w:tr w:rsidR="0035665E" w14:paraId="633D8173" w14:textId="77777777" w:rsidTr="00DB7669">
        <w:trPr>
          <w:trHeight w:val="244"/>
        </w:trPr>
        <w:tc>
          <w:tcPr>
            <w:tcW w:w="3558" w:type="dxa"/>
          </w:tcPr>
          <w:p w14:paraId="50E2FBD1" w14:textId="77777777" w:rsidR="0035665E" w:rsidRDefault="0035665E"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8052" w:type="dxa"/>
          </w:tcPr>
          <w:p w14:paraId="2EE35B97" w14:textId="77777777" w:rsidR="0035665E" w:rsidRDefault="0035665E" w:rsidP="00A33DBE">
            <w:pPr>
              <w:pStyle w:val="TableParagraph"/>
              <w:ind w:left="114"/>
              <w:rPr>
                <w:sz w:val="20"/>
              </w:rPr>
            </w:pPr>
            <w:r>
              <w:rPr>
                <w:sz w:val="20"/>
              </w:rPr>
              <w:t>Yes,</w:t>
            </w:r>
            <w:r>
              <w:rPr>
                <w:spacing w:val="-7"/>
                <w:sz w:val="20"/>
              </w:rPr>
              <w:t xml:space="preserve"> </w:t>
            </w:r>
            <w:r>
              <w:rPr>
                <w:sz w:val="20"/>
              </w:rPr>
              <w:t>under</w:t>
            </w:r>
            <w:r>
              <w:rPr>
                <w:spacing w:val="-7"/>
                <w:sz w:val="20"/>
              </w:rPr>
              <w:t xml:space="preserve"> </w:t>
            </w:r>
            <w:r>
              <w:rPr>
                <w:sz w:val="20"/>
              </w:rPr>
              <w:t>Health</w:t>
            </w:r>
            <w:r>
              <w:rPr>
                <w:spacing w:val="-6"/>
                <w:sz w:val="20"/>
              </w:rPr>
              <w:t xml:space="preserve"> </w:t>
            </w:r>
            <w:r>
              <w:rPr>
                <w:sz w:val="20"/>
              </w:rPr>
              <w:t>Tab,</w:t>
            </w:r>
            <w:r>
              <w:rPr>
                <w:spacing w:val="-7"/>
                <w:sz w:val="20"/>
              </w:rPr>
              <w:t xml:space="preserve"> </w:t>
            </w:r>
            <w:r>
              <w:rPr>
                <w:sz w:val="20"/>
              </w:rPr>
              <w:t>Health</w:t>
            </w:r>
            <w:r>
              <w:rPr>
                <w:spacing w:val="-6"/>
                <w:sz w:val="20"/>
              </w:rPr>
              <w:t xml:space="preserve"> </w:t>
            </w:r>
            <w:r>
              <w:rPr>
                <w:sz w:val="20"/>
              </w:rPr>
              <w:t>Events,</w:t>
            </w:r>
            <w:r>
              <w:rPr>
                <w:spacing w:val="-7"/>
                <w:sz w:val="20"/>
              </w:rPr>
              <w:t xml:space="preserve"> </w:t>
            </w:r>
            <w:r>
              <w:rPr>
                <w:sz w:val="20"/>
              </w:rPr>
              <w:t>Add</w:t>
            </w:r>
            <w:r>
              <w:rPr>
                <w:spacing w:val="-6"/>
                <w:sz w:val="20"/>
              </w:rPr>
              <w:t xml:space="preserve"> </w:t>
            </w:r>
            <w:r>
              <w:rPr>
                <w:sz w:val="20"/>
              </w:rPr>
              <w:t>Event,</w:t>
            </w:r>
            <w:r>
              <w:rPr>
                <w:spacing w:val="-9"/>
                <w:sz w:val="20"/>
              </w:rPr>
              <w:t xml:space="preserve"> </w:t>
            </w:r>
            <w:r>
              <w:rPr>
                <w:sz w:val="20"/>
              </w:rPr>
              <w:t>Health</w:t>
            </w:r>
            <w:r>
              <w:rPr>
                <w:spacing w:val="-6"/>
                <w:sz w:val="20"/>
              </w:rPr>
              <w:t xml:space="preserve"> </w:t>
            </w:r>
            <w:r>
              <w:rPr>
                <w:sz w:val="20"/>
              </w:rPr>
              <w:t>Communication</w:t>
            </w:r>
            <w:r>
              <w:rPr>
                <w:spacing w:val="-6"/>
                <w:sz w:val="20"/>
              </w:rPr>
              <w:t xml:space="preserve"> </w:t>
            </w:r>
            <w:r>
              <w:rPr>
                <w:spacing w:val="-5"/>
                <w:sz w:val="20"/>
              </w:rPr>
              <w:t>Log</w:t>
            </w:r>
          </w:p>
        </w:tc>
      </w:tr>
      <w:tr w:rsidR="0035665E" w14:paraId="44DF85C6" w14:textId="77777777" w:rsidTr="00DB7669">
        <w:trPr>
          <w:trHeight w:val="244"/>
        </w:trPr>
        <w:tc>
          <w:tcPr>
            <w:tcW w:w="3558" w:type="dxa"/>
          </w:tcPr>
          <w:p w14:paraId="499C1190" w14:textId="77777777" w:rsidR="0035665E" w:rsidRDefault="0035665E" w:rsidP="00A33DBE">
            <w:pPr>
              <w:pStyle w:val="TableParagraph"/>
              <w:spacing w:before="0" w:line="224" w:lineRule="exact"/>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8052" w:type="dxa"/>
          </w:tcPr>
          <w:p w14:paraId="035A93AA" w14:textId="77777777" w:rsidR="0035665E" w:rsidRDefault="0035665E" w:rsidP="00A33DBE">
            <w:pPr>
              <w:pStyle w:val="TableParagraph"/>
              <w:spacing w:before="0" w:line="224" w:lineRule="exact"/>
              <w:ind w:left="114"/>
              <w:rPr>
                <w:sz w:val="20"/>
              </w:rPr>
            </w:pPr>
            <w:r>
              <w:rPr>
                <w:sz w:val="20"/>
              </w:rPr>
              <w:t>Medical</w:t>
            </w:r>
            <w:r>
              <w:rPr>
                <w:spacing w:val="-6"/>
                <w:sz w:val="20"/>
              </w:rPr>
              <w:t xml:space="preserve"> </w:t>
            </w:r>
            <w:r>
              <w:rPr>
                <w:sz w:val="20"/>
              </w:rPr>
              <w:t>notes,</w:t>
            </w:r>
            <w:r>
              <w:rPr>
                <w:spacing w:val="-5"/>
                <w:sz w:val="20"/>
              </w:rPr>
              <w:t xml:space="preserve"> </w:t>
            </w:r>
            <w:r>
              <w:rPr>
                <w:sz w:val="20"/>
              </w:rPr>
              <w:t>if</w:t>
            </w:r>
            <w:r>
              <w:rPr>
                <w:spacing w:val="-6"/>
                <w:sz w:val="20"/>
              </w:rPr>
              <w:t xml:space="preserve"> </w:t>
            </w:r>
            <w:r>
              <w:rPr>
                <w:spacing w:val="-2"/>
                <w:sz w:val="20"/>
              </w:rPr>
              <w:t>applicable</w:t>
            </w:r>
          </w:p>
        </w:tc>
      </w:tr>
    </w:tbl>
    <w:p w14:paraId="0C47DC1D" w14:textId="2F37A811" w:rsidR="0035665E" w:rsidRDefault="0035665E">
      <w:r>
        <w:rPr>
          <w:noProof/>
        </w:rPr>
        <w:drawing>
          <wp:anchor distT="0" distB="0" distL="0" distR="0" simplePos="0" relativeHeight="251577856" behindDoc="0" locked="0" layoutInCell="1" allowOverlap="1" wp14:anchorId="05375DD6" wp14:editId="7DF7FC92">
            <wp:simplePos x="0" y="0"/>
            <wp:positionH relativeFrom="page">
              <wp:posOffset>561975</wp:posOffset>
            </wp:positionH>
            <wp:positionV relativeFrom="paragraph">
              <wp:posOffset>256540</wp:posOffset>
            </wp:positionV>
            <wp:extent cx="6610350" cy="3628390"/>
            <wp:effectExtent l="0" t="0" r="0" b="0"/>
            <wp:wrapTopAndBottom/>
            <wp:docPr id="7" name="image4.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Graphical user interface, application&#10;&#10;Description automatically generated"/>
                    <pic:cNvPicPr/>
                  </pic:nvPicPr>
                  <pic:blipFill>
                    <a:blip r:embed="rId122" cstate="print"/>
                    <a:stretch>
                      <a:fillRect/>
                    </a:stretch>
                  </pic:blipFill>
                  <pic:spPr>
                    <a:xfrm>
                      <a:off x="0" y="0"/>
                      <a:ext cx="6610350" cy="3628390"/>
                    </a:xfrm>
                    <a:prstGeom prst="rect">
                      <a:avLst/>
                    </a:prstGeom>
                  </pic:spPr>
                </pic:pic>
              </a:graphicData>
            </a:graphic>
            <wp14:sizeRelH relativeFrom="margin">
              <wp14:pctWidth>0</wp14:pctWidth>
            </wp14:sizeRelH>
          </wp:anchor>
        </w:drawing>
      </w:r>
    </w:p>
    <w:p w14:paraId="262D5206" w14:textId="76958BC3" w:rsidR="0035665E" w:rsidRDefault="0035665E">
      <w:r>
        <w:br w:type="page"/>
      </w: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35665E" w14:paraId="0C922678" w14:textId="77777777" w:rsidTr="00A33DBE">
        <w:trPr>
          <w:trHeight w:val="244"/>
        </w:trPr>
        <w:tc>
          <w:tcPr>
            <w:tcW w:w="2808" w:type="dxa"/>
          </w:tcPr>
          <w:p w14:paraId="2A98A942" w14:textId="77777777" w:rsidR="0035665E" w:rsidRDefault="0035665E" w:rsidP="00A33DB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3DA20B24" w14:textId="77777777" w:rsidR="0035665E" w:rsidRPr="0035665E" w:rsidRDefault="0035665E" w:rsidP="0035665E">
            <w:pPr>
              <w:pStyle w:val="Heading3"/>
              <w:rPr>
                <w:i/>
                <w:iCs/>
              </w:rPr>
            </w:pPr>
            <w:bookmarkStart w:id="159" w:name="_INDIVIDUAL_HEALTH_PLAN"/>
            <w:bookmarkEnd w:id="159"/>
            <w:r w:rsidRPr="0035665E">
              <w:rPr>
                <w:i/>
                <w:iCs/>
                <w:sz w:val="22"/>
                <w:szCs w:val="22"/>
              </w:rPr>
              <w:t>INDIVIDUAL</w:t>
            </w:r>
            <w:r w:rsidRPr="0035665E">
              <w:rPr>
                <w:i/>
                <w:iCs/>
                <w:spacing w:val="-10"/>
                <w:sz w:val="22"/>
                <w:szCs w:val="22"/>
              </w:rPr>
              <w:t xml:space="preserve"> </w:t>
            </w:r>
            <w:r w:rsidRPr="0035665E">
              <w:rPr>
                <w:i/>
                <w:iCs/>
                <w:sz w:val="22"/>
                <w:szCs w:val="22"/>
              </w:rPr>
              <w:t>HEALTH</w:t>
            </w:r>
            <w:r w:rsidRPr="0035665E">
              <w:rPr>
                <w:i/>
                <w:iCs/>
                <w:spacing w:val="-10"/>
                <w:sz w:val="22"/>
                <w:szCs w:val="22"/>
              </w:rPr>
              <w:t xml:space="preserve"> </w:t>
            </w:r>
            <w:r w:rsidRPr="0035665E">
              <w:rPr>
                <w:i/>
                <w:iCs/>
                <w:spacing w:val="-4"/>
                <w:sz w:val="22"/>
                <w:szCs w:val="22"/>
              </w:rPr>
              <w:t>PLAN</w:t>
            </w:r>
          </w:p>
        </w:tc>
      </w:tr>
      <w:tr w:rsidR="0035665E" w14:paraId="59CAF9B9" w14:textId="77777777" w:rsidTr="00A33DBE">
        <w:trPr>
          <w:trHeight w:val="244"/>
        </w:trPr>
        <w:tc>
          <w:tcPr>
            <w:tcW w:w="2808" w:type="dxa"/>
          </w:tcPr>
          <w:p w14:paraId="5DDA7A85" w14:textId="77777777" w:rsidR="0035665E" w:rsidRDefault="0035665E" w:rsidP="00A33DBE">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219B319C" w14:textId="77777777" w:rsidR="0035665E" w:rsidRDefault="0035665E" w:rsidP="00A33DBE">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35665E" w14:paraId="2824EE61" w14:textId="77777777" w:rsidTr="00A33DBE">
        <w:trPr>
          <w:trHeight w:val="1295"/>
        </w:trPr>
        <w:tc>
          <w:tcPr>
            <w:tcW w:w="2808" w:type="dxa"/>
          </w:tcPr>
          <w:p w14:paraId="5ADB160E" w14:textId="77777777" w:rsidR="0035665E" w:rsidRDefault="0035665E" w:rsidP="00A33DBE">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21EA0DD9" w14:textId="77777777" w:rsidR="0035665E" w:rsidRDefault="0035665E" w:rsidP="00A33DBE">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B2213DA" w14:textId="77777777" w:rsidR="0035665E" w:rsidRDefault="0035665E" w:rsidP="00A33DB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556059C0" w14:textId="77777777" w:rsidR="0035665E" w:rsidRDefault="0035665E" w:rsidP="0035665E">
            <w:pPr>
              <w:pStyle w:val="TableParagraph"/>
              <w:numPr>
                <w:ilvl w:val="0"/>
                <w:numId w:val="70"/>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C60067F" w14:textId="77777777" w:rsidR="0035665E" w:rsidRDefault="0035665E" w:rsidP="00A33DB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3AE6179E" w14:textId="77777777" w:rsidR="0035665E" w:rsidRDefault="0035665E" w:rsidP="0035665E">
            <w:pPr>
              <w:pStyle w:val="TableParagraph"/>
              <w:numPr>
                <w:ilvl w:val="0"/>
                <w:numId w:val="70"/>
              </w:numPr>
              <w:tabs>
                <w:tab w:val="left" w:pos="1388"/>
              </w:tabs>
              <w:spacing w:before="3" w:line="237" w:lineRule="exact"/>
              <w:rPr>
                <w:sz w:val="20"/>
              </w:rPr>
            </w:pPr>
            <w:r>
              <w:rPr>
                <w:spacing w:val="-2"/>
                <w:sz w:val="20"/>
              </w:rPr>
              <w:t>Other</w:t>
            </w:r>
          </w:p>
        </w:tc>
      </w:tr>
      <w:tr w:rsidR="0035665E" w14:paraId="5A370FA3" w14:textId="77777777" w:rsidTr="00A33DBE">
        <w:trPr>
          <w:trHeight w:val="489"/>
        </w:trPr>
        <w:tc>
          <w:tcPr>
            <w:tcW w:w="2808" w:type="dxa"/>
          </w:tcPr>
          <w:p w14:paraId="2BD9BAE2" w14:textId="77777777" w:rsidR="0035665E" w:rsidRDefault="0035665E" w:rsidP="00A33DBE">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5AE33A0E" w14:textId="77777777" w:rsidR="0035665E" w:rsidRDefault="0035665E" w:rsidP="00A33DBE">
            <w:pPr>
              <w:pStyle w:val="TableParagraph"/>
              <w:rPr>
                <w:sz w:val="20"/>
              </w:rPr>
            </w:pPr>
            <w:r>
              <w:rPr>
                <w:sz w:val="20"/>
              </w:rPr>
              <w:t>Health</w:t>
            </w:r>
            <w:r>
              <w:rPr>
                <w:spacing w:val="-7"/>
                <w:sz w:val="20"/>
              </w:rPr>
              <w:t xml:space="preserve"> </w:t>
            </w:r>
            <w:r>
              <w:rPr>
                <w:spacing w:val="-2"/>
                <w:sz w:val="20"/>
              </w:rPr>
              <w:t>Manager</w:t>
            </w:r>
          </w:p>
        </w:tc>
      </w:tr>
      <w:tr w:rsidR="0035665E" w14:paraId="1811493A" w14:textId="77777777" w:rsidTr="00A33DBE">
        <w:trPr>
          <w:trHeight w:val="244"/>
        </w:trPr>
        <w:tc>
          <w:tcPr>
            <w:tcW w:w="2808" w:type="dxa"/>
          </w:tcPr>
          <w:p w14:paraId="0D5FD748" w14:textId="77777777" w:rsidR="0035665E" w:rsidRDefault="0035665E"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30D28A52" w14:textId="77777777" w:rsidR="0035665E" w:rsidRDefault="0035665E" w:rsidP="00A33DBE">
            <w:pPr>
              <w:pStyle w:val="TableParagraph"/>
              <w:rPr>
                <w:sz w:val="20"/>
              </w:rPr>
            </w:pPr>
            <w:r>
              <w:rPr>
                <w:sz w:val="20"/>
              </w:rPr>
              <w:t>Within</w:t>
            </w:r>
            <w:r>
              <w:rPr>
                <w:spacing w:val="-5"/>
                <w:sz w:val="20"/>
              </w:rPr>
              <w:t xml:space="preserve"> </w:t>
            </w:r>
            <w:r>
              <w:rPr>
                <w:sz w:val="20"/>
              </w:rPr>
              <w:t>48</w:t>
            </w:r>
            <w:r>
              <w:rPr>
                <w:spacing w:val="-6"/>
                <w:sz w:val="20"/>
              </w:rPr>
              <w:t xml:space="preserve"> </w:t>
            </w:r>
            <w:r>
              <w:rPr>
                <w:sz w:val="20"/>
              </w:rPr>
              <w:t>hours</w:t>
            </w:r>
            <w:r>
              <w:rPr>
                <w:spacing w:val="-5"/>
                <w:sz w:val="20"/>
              </w:rPr>
              <w:t xml:space="preserve"> </w:t>
            </w:r>
            <w:r>
              <w:rPr>
                <w:sz w:val="20"/>
              </w:rPr>
              <w:t>after</w:t>
            </w:r>
            <w:r>
              <w:rPr>
                <w:spacing w:val="-6"/>
                <w:sz w:val="20"/>
              </w:rPr>
              <w:t xml:space="preserve"> </w:t>
            </w:r>
            <w:r>
              <w:rPr>
                <w:sz w:val="20"/>
              </w:rPr>
              <w:t>receiving</w:t>
            </w:r>
            <w:r>
              <w:rPr>
                <w:spacing w:val="-6"/>
                <w:sz w:val="20"/>
              </w:rPr>
              <w:t xml:space="preserve"> </w:t>
            </w:r>
            <w:r>
              <w:rPr>
                <w:sz w:val="20"/>
              </w:rPr>
              <w:t>PCP</w:t>
            </w:r>
            <w:r>
              <w:rPr>
                <w:spacing w:val="-5"/>
                <w:sz w:val="20"/>
              </w:rPr>
              <w:t xml:space="preserve"> </w:t>
            </w:r>
            <w:r>
              <w:rPr>
                <w:sz w:val="20"/>
              </w:rPr>
              <w:t>Health</w:t>
            </w:r>
            <w:r>
              <w:rPr>
                <w:spacing w:val="-5"/>
                <w:sz w:val="20"/>
              </w:rPr>
              <w:t xml:space="preserve"> </w:t>
            </w:r>
            <w:r>
              <w:rPr>
                <w:spacing w:val="-4"/>
                <w:sz w:val="20"/>
              </w:rPr>
              <w:t>Plan</w:t>
            </w:r>
          </w:p>
        </w:tc>
      </w:tr>
      <w:tr w:rsidR="0035665E" w14:paraId="5AEB697A" w14:textId="77777777" w:rsidTr="00A33DBE">
        <w:trPr>
          <w:trHeight w:val="244"/>
        </w:trPr>
        <w:tc>
          <w:tcPr>
            <w:tcW w:w="2808" w:type="dxa"/>
          </w:tcPr>
          <w:p w14:paraId="6A32FCF3" w14:textId="77777777" w:rsidR="0035665E" w:rsidRDefault="0035665E" w:rsidP="00A33DBE">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411EF009" w14:textId="77777777" w:rsidR="0035665E" w:rsidRDefault="0035665E" w:rsidP="00A33DBE">
            <w:pPr>
              <w:pStyle w:val="TableParagraph"/>
              <w:rPr>
                <w:sz w:val="20"/>
              </w:rPr>
            </w:pPr>
            <w:r>
              <w:rPr>
                <w:sz w:val="20"/>
              </w:rPr>
              <w:t>Lead</w:t>
            </w:r>
            <w:r>
              <w:rPr>
                <w:spacing w:val="-4"/>
                <w:sz w:val="20"/>
              </w:rPr>
              <w:t xml:space="preserve"> </w:t>
            </w:r>
            <w:r>
              <w:rPr>
                <w:spacing w:val="-2"/>
                <w:sz w:val="20"/>
              </w:rPr>
              <w:t>Teacher</w:t>
            </w:r>
          </w:p>
        </w:tc>
      </w:tr>
      <w:tr w:rsidR="0035665E" w14:paraId="1A9EAC63" w14:textId="77777777" w:rsidTr="00A33DBE">
        <w:trPr>
          <w:trHeight w:val="244"/>
        </w:trPr>
        <w:tc>
          <w:tcPr>
            <w:tcW w:w="2808" w:type="dxa"/>
          </w:tcPr>
          <w:p w14:paraId="143A4FDB" w14:textId="77777777" w:rsidR="0035665E" w:rsidRDefault="0035665E"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1C163291" w14:textId="77777777" w:rsidR="0035665E" w:rsidRDefault="0035665E" w:rsidP="00A33DBE">
            <w:pPr>
              <w:pStyle w:val="TableParagraph"/>
              <w:rPr>
                <w:sz w:val="20"/>
              </w:rPr>
            </w:pPr>
            <w:r>
              <w:rPr>
                <w:sz w:val="20"/>
              </w:rPr>
              <w:t>Chronic</w:t>
            </w:r>
            <w:r>
              <w:rPr>
                <w:spacing w:val="-9"/>
                <w:sz w:val="20"/>
              </w:rPr>
              <w:t xml:space="preserve"> </w:t>
            </w:r>
            <w:r>
              <w:rPr>
                <w:sz w:val="20"/>
              </w:rPr>
              <w:t>Health</w:t>
            </w:r>
            <w:r>
              <w:rPr>
                <w:spacing w:val="-8"/>
                <w:sz w:val="20"/>
              </w:rPr>
              <w:t xml:space="preserve"> </w:t>
            </w:r>
            <w:r>
              <w:rPr>
                <w:sz w:val="20"/>
              </w:rPr>
              <w:t>Condition</w:t>
            </w:r>
            <w:r>
              <w:rPr>
                <w:spacing w:val="-7"/>
                <w:sz w:val="20"/>
              </w:rPr>
              <w:t xml:space="preserve"> </w:t>
            </w:r>
            <w:r>
              <w:rPr>
                <w:sz w:val="20"/>
              </w:rPr>
              <w:t>under</w:t>
            </w:r>
            <w:r>
              <w:rPr>
                <w:spacing w:val="-9"/>
                <w:sz w:val="20"/>
              </w:rPr>
              <w:t xml:space="preserve"> </w:t>
            </w:r>
            <w:r>
              <w:rPr>
                <w:sz w:val="20"/>
              </w:rPr>
              <w:t>Health</w:t>
            </w:r>
            <w:r>
              <w:rPr>
                <w:spacing w:val="-8"/>
                <w:sz w:val="20"/>
              </w:rPr>
              <w:t xml:space="preserve"> </w:t>
            </w:r>
            <w:r>
              <w:rPr>
                <w:sz w:val="20"/>
              </w:rPr>
              <w:t>Tab-Health</w:t>
            </w:r>
            <w:r>
              <w:rPr>
                <w:spacing w:val="-7"/>
                <w:sz w:val="20"/>
              </w:rPr>
              <w:t xml:space="preserve"> </w:t>
            </w:r>
            <w:r>
              <w:rPr>
                <w:spacing w:val="-4"/>
                <w:sz w:val="20"/>
              </w:rPr>
              <w:t>Event</w:t>
            </w:r>
          </w:p>
        </w:tc>
      </w:tr>
      <w:tr w:rsidR="0035665E" w14:paraId="78C6431B" w14:textId="77777777" w:rsidTr="00A33DBE">
        <w:trPr>
          <w:trHeight w:val="244"/>
        </w:trPr>
        <w:tc>
          <w:tcPr>
            <w:tcW w:w="2808" w:type="dxa"/>
          </w:tcPr>
          <w:p w14:paraId="5447FEEC" w14:textId="77777777" w:rsidR="0035665E" w:rsidRDefault="0035665E"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690B7CF9" w14:textId="77777777" w:rsidR="0035665E" w:rsidRDefault="0035665E" w:rsidP="00A33DBE">
            <w:pPr>
              <w:pStyle w:val="TableParagraph"/>
              <w:rPr>
                <w:sz w:val="20"/>
              </w:rPr>
            </w:pPr>
            <w:r>
              <w:rPr>
                <w:sz w:val="20"/>
              </w:rPr>
              <w:t>All</w:t>
            </w:r>
            <w:r>
              <w:rPr>
                <w:spacing w:val="-6"/>
                <w:sz w:val="20"/>
              </w:rPr>
              <w:t xml:space="preserve"> </w:t>
            </w:r>
            <w:r>
              <w:rPr>
                <w:sz w:val="20"/>
              </w:rPr>
              <w:t>Medical</w:t>
            </w:r>
            <w:r>
              <w:rPr>
                <w:spacing w:val="-6"/>
                <w:sz w:val="20"/>
              </w:rPr>
              <w:t xml:space="preserve"> </w:t>
            </w:r>
            <w:r>
              <w:rPr>
                <w:sz w:val="20"/>
              </w:rPr>
              <w:t>Notes</w:t>
            </w:r>
            <w:r>
              <w:rPr>
                <w:spacing w:val="-5"/>
                <w:sz w:val="20"/>
              </w:rPr>
              <w:t xml:space="preserve"> </w:t>
            </w:r>
            <w:r>
              <w:rPr>
                <w:sz w:val="20"/>
              </w:rPr>
              <w:t>and</w:t>
            </w:r>
            <w:r>
              <w:rPr>
                <w:spacing w:val="-4"/>
                <w:sz w:val="20"/>
              </w:rPr>
              <w:t xml:space="preserve"> </w:t>
            </w:r>
            <w:r>
              <w:rPr>
                <w:sz w:val="20"/>
              </w:rPr>
              <w:t>Signed</w:t>
            </w:r>
            <w:r>
              <w:rPr>
                <w:spacing w:val="-5"/>
                <w:sz w:val="20"/>
              </w:rPr>
              <w:t xml:space="preserve"> IHP</w:t>
            </w:r>
          </w:p>
        </w:tc>
      </w:tr>
      <w:tr w:rsidR="0035665E" w14:paraId="65357CBB" w14:textId="77777777" w:rsidTr="00A33DBE">
        <w:trPr>
          <w:trHeight w:val="976"/>
        </w:trPr>
        <w:tc>
          <w:tcPr>
            <w:tcW w:w="2808" w:type="dxa"/>
          </w:tcPr>
          <w:p w14:paraId="69095D2A" w14:textId="77777777" w:rsidR="0035665E" w:rsidRDefault="0035665E" w:rsidP="00A33DBE">
            <w:pPr>
              <w:pStyle w:val="TableParagraph"/>
              <w:spacing w:before="0" w:line="243" w:lineRule="exact"/>
              <w:rPr>
                <w:b/>
                <w:sz w:val="20"/>
              </w:rPr>
            </w:pPr>
            <w:r>
              <w:rPr>
                <w:b/>
                <w:sz w:val="20"/>
              </w:rPr>
              <w:t>Specific</w:t>
            </w:r>
            <w:r>
              <w:rPr>
                <w:b/>
                <w:spacing w:val="-9"/>
                <w:sz w:val="20"/>
              </w:rPr>
              <w:t xml:space="preserve"> </w:t>
            </w:r>
            <w:r>
              <w:rPr>
                <w:b/>
                <w:spacing w:val="-2"/>
                <w:sz w:val="20"/>
              </w:rPr>
              <w:t>Directions:</w:t>
            </w:r>
          </w:p>
        </w:tc>
        <w:tc>
          <w:tcPr>
            <w:tcW w:w="6768" w:type="dxa"/>
          </w:tcPr>
          <w:p w14:paraId="274805ED" w14:textId="77777777" w:rsidR="0035665E" w:rsidRDefault="0035665E" w:rsidP="00A33DBE">
            <w:pPr>
              <w:pStyle w:val="TableParagraph"/>
              <w:spacing w:before="0"/>
              <w:ind w:right="15"/>
              <w:rPr>
                <w:sz w:val="20"/>
              </w:rPr>
            </w:pPr>
            <w:r>
              <w:rPr>
                <w:sz w:val="20"/>
              </w:rPr>
              <w:t>The IHP serves to document that a proper plan and safeguards were put into place to ensure the child’s educational progress and/or health and safety while</w:t>
            </w:r>
          </w:p>
          <w:p w14:paraId="11181DA2" w14:textId="77777777" w:rsidR="0035665E" w:rsidRDefault="0035665E" w:rsidP="00A33DBE">
            <w:pPr>
              <w:pStyle w:val="TableParagraph"/>
              <w:spacing w:before="0" w:line="240" w:lineRule="atLeast"/>
              <w:ind w:right="15"/>
              <w:rPr>
                <w:sz w:val="20"/>
              </w:rPr>
            </w:pPr>
            <w:r>
              <w:rPr>
                <w:sz w:val="20"/>
              </w:rPr>
              <w:t>at</w:t>
            </w:r>
            <w:r>
              <w:rPr>
                <w:spacing w:val="-4"/>
                <w:sz w:val="20"/>
              </w:rPr>
              <w:t xml:space="preserve"> </w:t>
            </w:r>
            <w:r>
              <w:rPr>
                <w:sz w:val="20"/>
              </w:rPr>
              <w:t>school.</w:t>
            </w:r>
            <w:r>
              <w:rPr>
                <w:spacing w:val="39"/>
                <w:sz w:val="20"/>
              </w:rPr>
              <w:t xml:space="preserve"> </w:t>
            </w:r>
            <w:r>
              <w:rPr>
                <w:sz w:val="20"/>
              </w:rPr>
              <w:t>It</w:t>
            </w:r>
            <w:r>
              <w:rPr>
                <w:spacing w:val="-4"/>
                <w:sz w:val="20"/>
              </w:rPr>
              <w:t xml:space="preserve"> </w:t>
            </w:r>
            <w:r>
              <w:rPr>
                <w:sz w:val="20"/>
              </w:rPr>
              <w:t>is</w:t>
            </w:r>
            <w:r>
              <w:rPr>
                <w:spacing w:val="-4"/>
                <w:sz w:val="20"/>
              </w:rPr>
              <w:t xml:space="preserve"> </w:t>
            </w:r>
            <w:r>
              <w:rPr>
                <w:sz w:val="20"/>
              </w:rPr>
              <w:t>used</w:t>
            </w:r>
            <w:r>
              <w:rPr>
                <w:spacing w:val="-3"/>
                <w:sz w:val="20"/>
              </w:rPr>
              <w:t xml:space="preserve"> </w:t>
            </w:r>
            <w:r>
              <w:rPr>
                <w:sz w:val="20"/>
              </w:rPr>
              <w:t>to</w:t>
            </w:r>
            <w:r>
              <w:rPr>
                <w:spacing w:val="-4"/>
                <w:sz w:val="20"/>
              </w:rPr>
              <w:t xml:space="preserve"> </w:t>
            </w:r>
            <w:r>
              <w:rPr>
                <w:sz w:val="20"/>
              </w:rPr>
              <w:t>communicate</w:t>
            </w:r>
            <w:r>
              <w:rPr>
                <w:spacing w:val="-4"/>
                <w:sz w:val="20"/>
              </w:rPr>
              <w:t xml:space="preserve"> </w:t>
            </w:r>
            <w:r>
              <w:rPr>
                <w:sz w:val="20"/>
              </w:rPr>
              <w:t>a</w:t>
            </w:r>
            <w:r>
              <w:rPr>
                <w:spacing w:val="-4"/>
                <w:sz w:val="20"/>
              </w:rPr>
              <w:t xml:space="preserve"> </w:t>
            </w:r>
            <w:r>
              <w:rPr>
                <w:sz w:val="20"/>
              </w:rPr>
              <w:t>student’s</w:t>
            </w:r>
            <w:r>
              <w:rPr>
                <w:spacing w:val="-3"/>
                <w:sz w:val="20"/>
              </w:rPr>
              <w:t xml:space="preserve"> </w:t>
            </w:r>
            <w:r>
              <w:rPr>
                <w:sz w:val="20"/>
              </w:rPr>
              <w:t>specific</w:t>
            </w:r>
            <w:r>
              <w:rPr>
                <w:spacing w:val="-4"/>
                <w:sz w:val="20"/>
              </w:rPr>
              <w:t xml:space="preserve"> </w:t>
            </w:r>
            <w:r>
              <w:rPr>
                <w:sz w:val="20"/>
              </w:rPr>
              <w:t>health</w:t>
            </w:r>
            <w:r>
              <w:rPr>
                <w:spacing w:val="-3"/>
                <w:sz w:val="20"/>
              </w:rPr>
              <w:t xml:space="preserve"> </w:t>
            </w:r>
            <w:r>
              <w:rPr>
                <w:sz w:val="20"/>
              </w:rPr>
              <w:t>care</w:t>
            </w:r>
            <w:r>
              <w:rPr>
                <w:spacing w:val="-4"/>
                <w:sz w:val="20"/>
              </w:rPr>
              <w:t xml:space="preserve"> </w:t>
            </w:r>
            <w:r>
              <w:rPr>
                <w:sz w:val="20"/>
              </w:rPr>
              <w:t>information to classroom staff and parents.</w:t>
            </w:r>
          </w:p>
        </w:tc>
      </w:tr>
    </w:tbl>
    <w:p w14:paraId="4FFF0A91" w14:textId="77777777" w:rsidR="0035665E" w:rsidRDefault="0035665E" w:rsidP="0035665E">
      <w:pPr>
        <w:spacing w:before="2"/>
        <w:ind w:left="842"/>
        <w:rPr>
          <w:b/>
          <w:sz w:val="20"/>
        </w:rPr>
      </w:pPr>
      <w:r>
        <w:rPr>
          <w:b/>
          <w:spacing w:val="-2"/>
          <w:sz w:val="20"/>
        </w:rPr>
        <w:t>Procedure:</w:t>
      </w:r>
    </w:p>
    <w:p w14:paraId="06454774" w14:textId="51DA939A" w:rsidR="0035665E" w:rsidRDefault="0035665E" w:rsidP="0035665E">
      <w:pPr>
        <w:pStyle w:val="BodyText"/>
        <w:spacing w:before="5"/>
        <w:rPr>
          <w:b/>
          <w:sz w:val="18"/>
        </w:rPr>
      </w:pPr>
      <w:r>
        <w:rPr>
          <w:noProof/>
          <w:sz w:val="20"/>
        </w:rPr>
        <mc:AlternateContent>
          <mc:Choice Requires="wpg">
            <w:drawing>
              <wp:anchor distT="0" distB="0" distL="0" distR="0" simplePos="0" relativeHeight="251611648" behindDoc="1" locked="0" layoutInCell="1" allowOverlap="1" wp14:anchorId="09FB8B83" wp14:editId="2DA1758F">
                <wp:simplePos x="0" y="0"/>
                <wp:positionH relativeFrom="page">
                  <wp:posOffset>580390</wp:posOffset>
                </wp:positionH>
                <wp:positionV relativeFrom="paragraph">
                  <wp:posOffset>158115</wp:posOffset>
                </wp:positionV>
                <wp:extent cx="6506210" cy="1732280"/>
                <wp:effectExtent l="0" t="3175" r="0" b="762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1732280"/>
                          <a:chOff x="914" y="249"/>
                          <a:chExt cx="10246" cy="2728"/>
                        </a:xfrm>
                      </wpg:grpSpPr>
                      <pic:pic xmlns:pic="http://schemas.openxmlformats.org/drawingml/2006/picture">
                        <pic:nvPicPr>
                          <pic:cNvPr id="1" name="docshape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14" y="249"/>
                            <a:ext cx="10246" cy="1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docshape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90" y="293"/>
                            <a:ext cx="10095"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120" y="1492"/>
                            <a:ext cx="924" cy="1208"/>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14"/>
                        <wps:cNvSpPr>
                          <a:spLocks/>
                        </wps:cNvSpPr>
                        <wps:spPr bwMode="auto">
                          <a:xfrm>
                            <a:off x="2145" y="1741"/>
                            <a:ext cx="7800" cy="1215"/>
                          </a:xfrm>
                          <a:custGeom>
                            <a:avLst/>
                            <a:gdLst>
                              <a:gd name="T0" fmla="+- 0 2145 2145"/>
                              <a:gd name="T1" fmla="*/ T0 w 7800"/>
                              <a:gd name="T2" fmla="+- 0 1944 1741"/>
                              <a:gd name="T3" fmla="*/ 1944 h 1215"/>
                              <a:gd name="T4" fmla="+- 0 2161 2145"/>
                              <a:gd name="T5" fmla="*/ T4 w 7800"/>
                              <a:gd name="T6" fmla="+- 0 1865 1741"/>
                              <a:gd name="T7" fmla="*/ 1865 h 1215"/>
                              <a:gd name="T8" fmla="+- 0 2204 2145"/>
                              <a:gd name="T9" fmla="*/ T8 w 7800"/>
                              <a:gd name="T10" fmla="+- 0 1801 1741"/>
                              <a:gd name="T11" fmla="*/ 1801 h 1215"/>
                              <a:gd name="T12" fmla="+- 0 2269 2145"/>
                              <a:gd name="T13" fmla="*/ T12 w 7800"/>
                              <a:gd name="T14" fmla="+- 0 1757 1741"/>
                              <a:gd name="T15" fmla="*/ 1757 h 1215"/>
                              <a:gd name="T16" fmla="+- 0 2348 2145"/>
                              <a:gd name="T17" fmla="*/ T16 w 7800"/>
                              <a:gd name="T18" fmla="+- 0 1741 1741"/>
                              <a:gd name="T19" fmla="*/ 1741 h 1215"/>
                              <a:gd name="T20" fmla="+- 0 9743 2145"/>
                              <a:gd name="T21" fmla="*/ T20 w 7800"/>
                              <a:gd name="T22" fmla="+- 0 1741 1741"/>
                              <a:gd name="T23" fmla="*/ 1741 h 1215"/>
                              <a:gd name="T24" fmla="+- 0 9821 2145"/>
                              <a:gd name="T25" fmla="*/ T24 w 7800"/>
                              <a:gd name="T26" fmla="+- 0 1757 1741"/>
                              <a:gd name="T27" fmla="*/ 1757 h 1215"/>
                              <a:gd name="T28" fmla="+- 0 9886 2145"/>
                              <a:gd name="T29" fmla="*/ T28 w 7800"/>
                              <a:gd name="T30" fmla="+- 0 1801 1741"/>
                              <a:gd name="T31" fmla="*/ 1801 h 1215"/>
                              <a:gd name="T32" fmla="+- 0 9929 2145"/>
                              <a:gd name="T33" fmla="*/ T32 w 7800"/>
                              <a:gd name="T34" fmla="+- 0 1865 1741"/>
                              <a:gd name="T35" fmla="*/ 1865 h 1215"/>
                              <a:gd name="T36" fmla="+- 0 9945 2145"/>
                              <a:gd name="T37" fmla="*/ T36 w 7800"/>
                              <a:gd name="T38" fmla="+- 0 1944 1741"/>
                              <a:gd name="T39" fmla="*/ 1944 h 1215"/>
                              <a:gd name="T40" fmla="+- 0 9945 2145"/>
                              <a:gd name="T41" fmla="*/ T40 w 7800"/>
                              <a:gd name="T42" fmla="+- 0 2754 1741"/>
                              <a:gd name="T43" fmla="*/ 2754 h 1215"/>
                              <a:gd name="T44" fmla="+- 0 9929 2145"/>
                              <a:gd name="T45" fmla="*/ T44 w 7800"/>
                              <a:gd name="T46" fmla="+- 0 2833 1741"/>
                              <a:gd name="T47" fmla="*/ 2833 h 1215"/>
                              <a:gd name="T48" fmla="+- 0 9886 2145"/>
                              <a:gd name="T49" fmla="*/ T48 w 7800"/>
                              <a:gd name="T50" fmla="+- 0 2897 1741"/>
                              <a:gd name="T51" fmla="*/ 2897 h 1215"/>
                              <a:gd name="T52" fmla="+- 0 9821 2145"/>
                              <a:gd name="T53" fmla="*/ T52 w 7800"/>
                              <a:gd name="T54" fmla="+- 0 2940 1741"/>
                              <a:gd name="T55" fmla="*/ 2940 h 1215"/>
                              <a:gd name="T56" fmla="+- 0 9743 2145"/>
                              <a:gd name="T57" fmla="*/ T56 w 7800"/>
                              <a:gd name="T58" fmla="+- 0 2956 1741"/>
                              <a:gd name="T59" fmla="*/ 2956 h 1215"/>
                              <a:gd name="T60" fmla="+- 0 2348 2145"/>
                              <a:gd name="T61" fmla="*/ T60 w 7800"/>
                              <a:gd name="T62" fmla="+- 0 2956 1741"/>
                              <a:gd name="T63" fmla="*/ 2956 h 1215"/>
                              <a:gd name="T64" fmla="+- 0 2269 2145"/>
                              <a:gd name="T65" fmla="*/ T64 w 7800"/>
                              <a:gd name="T66" fmla="+- 0 2940 1741"/>
                              <a:gd name="T67" fmla="*/ 2940 h 1215"/>
                              <a:gd name="T68" fmla="+- 0 2204 2145"/>
                              <a:gd name="T69" fmla="*/ T68 w 7800"/>
                              <a:gd name="T70" fmla="+- 0 2897 1741"/>
                              <a:gd name="T71" fmla="*/ 2897 h 1215"/>
                              <a:gd name="T72" fmla="+- 0 2161 2145"/>
                              <a:gd name="T73" fmla="*/ T72 w 7800"/>
                              <a:gd name="T74" fmla="+- 0 2833 1741"/>
                              <a:gd name="T75" fmla="*/ 2833 h 1215"/>
                              <a:gd name="T76" fmla="+- 0 2145 2145"/>
                              <a:gd name="T77" fmla="*/ T76 w 7800"/>
                              <a:gd name="T78" fmla="+- 0 2754 1741"/>
                              <a:gd name="T79" fmla="*/ 2754 h 1215"/>
                              <a:gd name="T80" fmla="+- 0 2145 2145"/>
                              <a:gd name="T81" fmla="*/ T80 w 7800"/>
                              <a:gd name="T82" fmla="+- 0 1944 1741"/>
                              <a:gd name="T83" fmla="*/ 1944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00" h="1215">
                                <a:moveTo>
                                  <a:pt x="0" y="203"/>
                                </a:moveTo>
                                <a:lnTo>
                                  <a:pt x="16" y="124"/>
                                </a:lnTo>
                                <a:lnTo>
                                  <a:pt x="59" y="60"/>
                                </a:lnTo>
                                <a:lnTo>
                                  <a:pt x="124" y="16"/>
                                </a:lnTo>
                                <a:lnTo>
                                  <a:pt x="203" y="0"/>
                                </a:lnTo>
                                <a:lnTo>
                                  <a:pt x="7598" y="0"/>
                                </a:lnTo>
                                <a:lnTo>
                                  <a:pt x="7676" y="16"/>
                                </a:lnTo>
                                <a:lnTo>
                                  <a:pt x="7741" y="60"/>
                                </a:lnTo>
                                <a:lnTo>
                                  <a:pt x="7784" y="124"/>
                                </a:lnTo>
                                <a:lnTo>
                                  <a:pt x="7800" y="203"/>
                                </a:lnTo>
                                <a:lnTo>
                                  <a:pt x="7800" y="1013"/>
                                </a:lnTo>
                                <a:lnTo>
                                  <a:pt x="7784" y="1092"/>
                                </a:lnTo>
                                <a:lnTo>
                                  <a:pt x="7741" y="1156"/>
                                </a:lnTo>
                                <a:lnTo>
                                  <a:pt x="7676" y="1199"/>
                                </a:lnTo>
                                <a:lnTo>
                                  <a:pt x="7598" y="1215"/>
                                </a:lnTo>
                                <a:lnTo>
                                  <a:pt x="203" y="1215"/>
                                </a:lnTo>
                                <a:lnTo>
                                  <a:pt x="124" y="1199"/>
                                </a:lnTo>
                                <a:lnTo>
                                  <a:pt x="59" y="1156"/>
                                </a:lnTo>
                                <a:lnTo>
                                  <a:pt x="16" y="1092"/>
                                </a:lnTo>
                                <a:lnTo>
                                  <a:pt x="0" y="1013"/>
                                </a:lnTo>
                                <a:lnTo>
                                  <a:pt x="0" y="203"/>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15"/>
                        <wps:cNvSpPr>
                          <a:spLocks/>
                        </wps:cNvSpPr>
                        <wps:spPr bwMode="auto">
                          <a:xfrm>
                            <a:off x="10223" y="1870"/>
                            <a:ext cx="615" cy="810"/>
                          </a:xfrm>
                          <a:custGeom>
                            <a:avLst/>
                            <a:gdLst>
                              <a:gd name="T0" fmla="+- 0 10223 10223"/>
                              <a:gd name="T1" fmla="*/ T0 w 615"/>
                              <a:gd name="T2" fmla="+- 0 2527 1870"/>
                              <a:gd name="T3" fmla="*/ 2527 h 810"/>
                              <a:gd name="T4" fmla="+- 0 10377 10223"/>
                              <a:gd name="T5" fmla="*/ T4 w 615"/>
                              <a:gd name="T6" fmla="+- 0 2373 1870"/>
                              <a:gd name="T7" fmla="*/ 2373 h 810"/>
                              <a:gd name="T8" fmla="+- 0 10377 10223"/>
                              <a:gd name="T9" fmla="*/ T8 w 615"/>
                              <a:gd name="T10" fmla="+- 0 2474 1870"/>
                              <a:gd name="T11" fmla="*/ 2474 h 810"/>
                              <a:gd name="T12" fmla="+- 0 10631 10223"/>
                              <a:gd name="T13" fmla="*/ T12 w 615"/>
                              <a:gd name="T14" fmla="+- 0 2474 1870"/>
                              <a:gd name="T15" fmla="*/ 2474 h 810"/>
                              <a:gd name="T16" fmla="+- 0 10631 10223"/>
                              <a:gd name="T17" fmla="*/ T16 w 615"/>
                              <a:gd name="T18" fmla="+- 0 2024 1870"/>
                              <a:gd name="T19" fmla="*/ 2024 h 810"/>
                              <a:gd name="T20" fmla="+- 0 10530 10223"/>
                              <a:gd name="T21" fmla="*/ T20 w 615"/>
                              <a:gd name="T22" fmla="+- 0 2024 1870"/>
                              <a:gd name="T23" fmla="*/ 2024 h 810"/>
                              <a:gd name="T24" fmla="+- 0 10684 10223"/>
                              <a:gd name="T25" fmla="*/ T24 w 615"/>
                              <a:gd name="T26" fmla="+- 0 1870 1870"/>
                              <a:gd name="T27" fmla="*/ 1870 h 810"/>
                              <a:gd name="T28" fmla="+- 0 10838 10223"/>
                              <a:gd name="T29" fmla="*/ T28 w 615"/>
                              <a:gd name="T30" fmla="+- 0 2024 1870"/>
                              <a:gd name="T31" fmla="*/ 2024 h 810"/>
                              <a:gd name="T32" fmla="+- 0 10737 10223"/>
                              <a:gd name="T33" fmla="*/ T32 w 615"/>
                              <a:gd name="T34" fmla="+- 0 2024 1870"/>
                              <a:gd name="T35" fmla="*/ 2024 h 810"/>
                              <a:gd name="T36" fmla="+- 0 10737 10223"/>
                              <a:gd name="T37" fmla="*/ T36 w 615"/>
                              <a:gd name="T38" fmla="+- 0 2579 1870"/>
                              <a:gd name="T39" fmla="*/ 2579 h 810"/>
                              <a:gd name="T40" fmla="+- 0 10377 10223"/>
                              <a:gd name="T41" fmla="*/ T40 w 615"/>
                              <a:gd name="T42" fmla="+- 0 2579 1870"/>
                              <a:gd name="T43" fmla="*/ 2579 h 810"/>
                              <a:gd name="T44" fmla="+- 0 10377 10223"/>
                              <a:gd name="T45" fmla="*/ T44 w 615"/>
                              <a:gd name="T46" fmla="+- 0 2680 1870"/>
                              <a:gd name="T47" fmla="*/ 2680 h 810"/>
                              <a:gd name="T48" fmla="+- 0 10223 10223"/>
                              <a:gd name="T49" fmla="*/ T48 w 615"/>
                              <a:gd name="T50" fmla="+- 0 2527 1870"/>
                              <a:gd name="T51" fmla="*/ 252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5" h="810">
                                <a:moveTo>
                                  <a:pt x="0" y="657"/>
                                </a:moveTo>
                                <a:lnTo>
                                  <a:pt x="154" y="503"/>
                                </a:lnTo>
                                <a:lnTo>
                                  <a:pt x="154" y="604"/>
                                </a:lnTo>
                                <a:lnTo>
                                  <a:pt x="408" y="604"/>
                                </a:lnTo>
                                <a:lnTo>
                                  <a:pt x="408" y="154"/>
                                </a:lnTo>
                                <a:lnTo>
                                  <a:pt x="307" y="154"/>
                                </a:lnTo>
                                <a:lnTo>
                                  <a:pt x="461" y="0"/>
                                </a:lnTo>
                                <a:lnTo>
                                  <a:pt x="615" y="154"/>
                                </a:lnTo>
                                <a:lnTo>
                                  <a:pt x="514" y="154"/>
                                </a:lnTo>
                                <a:lnTo>
                                  <a:pt x="514" y="709"/>
                                </a:lnTo>
                                <a:lnTo>
                                  <a:pt x="154" y="709"/>
                                </a:lnTo>
                                <a:lnTo>
                                  <a:pt x="154" y="810"/>
                                </a:lnTo>
                                <a:lnTo>
                                  <a:pt x="0" y="657"/>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16"/>
                        <wps:cNvSpPr txBox="1">
                          <a:spLocks noChangeArrowheads="1"/>
                        </wps:cNvSpPr>
                        <wps:spPr bwMode="auto">
                          <a:xfrm>
                            <a:off x="914" y="249"/>
                            <a:ext cx="10246"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5993" w14:textId="77777777" w:rsidR="0035665E" w:rsidRDefault="0035665E" w:rsidP="0035665E">
                              <w:pPr>
                                <w:rPr>
                                  <w:b/>
                                  <w:sz w:val="28"/>
                                </w:rPr>
                              </w:pPr>
                            </w:p>
                            <w:p w14:paraId="26D0143A" w14:textId="77777777" w:rsidR="0035665E" w:rsidRDefault="0035665E" w:rsidP="0035665E">
                              <w:pPr>
                                <w:rPr>
                                  <w:b/>
                                  <w:sz w:val="28"/>
                                </w:rPr>
                              </w:pPr>
                            </w:p>
                            <w:p w14:paraId="17A4B4E9" w14:textId="77777777" w:rsidR="0035665E" w:rsidRDefault="0035665E" w:rsidP="0035665E">
                              <w:pPr>
                                <w:rPr>
                                  <w:b/>
                                  <w:sz w:val="28"/>
                                </w:rPr>
                              </w:pPr>
                            </w:p>
                            <w:p w14:paraId="24BD1F32" w14:textId="77777777" w:rsidR="0035665E" w:rsidRDefault="0035665E" w:rsidP="0035665E">
                              <w:pPr>
                                <w:rPr>
                                  <w:b/>
                                  <w:sz w:val="28"/>
                                </w:rPr>
                              </w:pPr>
                            </w:p>
                            <w:p w14:paraId="06627EC2" w14:textId="77777777" w:rsidR="0035665E" w:rsidRDefault="0035665E" w:rsidP="0035665E">
                              <w:pPr>
                                <w:spacing w:before="8"/>
                                <w:rPr>
                                  <w:b/>
                                </w:rPr>
                              </w:pPr>
                            </w:p>
                            <w:p w14:paraId="0BA597CB" w14:textId="77777777" w:rsidR="0035665E" w:rsidRDefault="0035665E" w:rsidP="0035665E">
                              <w:pPr>
                                <w:spacing w:line="341" w:lineRule="exact"/>
                                <w:ind w:left="1454"/>
                                <w:rPr>
                                  <w:b/>
                                  <w:sz w:val="28"/>
                                </w:rPr>
                              </w:pPr>
                              <w:r>
                                <w:rPr>
                                  <w:b/>
                                  <w:color w:val="C00000"/>
                                  <w:sz w:val="28"/>
                                </w:rPr>
                                <w:t>A</w:t>
                              </w:r>
                              <w:r>
                                <w:rPr>
                                  <w:b/>
                                  <w:color w:val="C00000"/>
                                  <w:spacing w:val="-5"/>
                                  <w:sz w:val="28"/>
                                </w:rPr>
                                <w:t xml:space="preserve"> </w:t>
                              </w:r>
                              <w:r>
                                <w:rPr>
                                  <w:b/>
                                  <w:color w:val="C00000"/>
                                  <w:sz w:val="28"/>
                                </w:rPr>
                                <w:t>Copy</w:t>
                              </w:r>
                              <w:r>
                                <w:rPr>
                                  <w:b/>
                                  <w:color w:val="C00000"/>
                                  <w:spacing w:val="-3"/>
                                  <w:sz w:val="28"/>
                                </w:rPr>
                                <w:t xml:space="preserve"> </w:t>
                              </w:r>
                              <w:r>
                                <w:rPr>
                                  <w:b/>
                                  <w:color w:val="C00000"/>
                                  <w:sz w:val="28"/>
                                </w:rPr>
                                <w:t>of</w:t>
                              </w:r>
                              <w:r>
                                <w:rPr>
                                  <w:b/>
                                  <w:color w:val="C00000"/>
                                  <w:spacing w:val="-3"/>
                                  <w:sz w:val="28"/>
                                </w:rPr>
                                <w:t xml:space="preserve"> </w:t>
                              </w:r>
                              <w:r>
                                <w:rPr>
                                  <w:b/>
                                  <w:color w:val="C00000"/>
                                  <w:sz w:val="28"/>
                                  <w:u w:val="single" w:color="C00000"/>
                                </w:rPr>
                                <w:t>All</w:t>
                              </w:r>
                              <w:r>
                                <w:rPr>
                                  <w:b/>
                                  <w:color w:val="C00000"/>
                                  <w:spacing w:val="-2"/>
                                  <w:sz w:val="28"/>
                                </w:rPr>
                                <w:t xml:space="preserve"> </w:t>
                              </w:r>
                              <w:r>
                                <w:rPr>
                                  <w:b/>
                                  <w:color w:val="C00000"/>
                                  <w:sz w:val="28"/>
                                </w:rPr>
                                <w:t>Doctor’s</w:t>
                              </w:r>
                              <w:r>
                                <w:rPr>
                                  <w:b/>
                                  <w:color w:val="C00000"/>
                                  <w:spacing w:val="-3"/>
                                  <w:sz w:val="28"/>
                                </w:rPr>
                                <w:t xml:space="preserve"> </w:t>
                              </w:r>
                              <w:r>
                                <w:rPr>
                                  <w:b/>
                                  <w:color w:val="C00000"/>
                                  <w:sz w:val="28"/>
                                </w:rPr>
                                <w:t>Notes</w:t>
                              </w:r>
                              <w:r>
                                <w:rPr>
                                  <w:b/>
                                  <w:color w:val="C00000"/>
                                  <w:spacing w:val="-2"/>
                                  <w:sz w:val="28"/>
                                </w:rPr>
                                <w:t xml:space="preserve"> </w:t>
                              </w:r>
                              <w:r>
                                <w:rPr>
                                  <w:b/>
                                  <w:color w:val="C00000"/>
                                  <w:sz w:val="28"/>
                                </w:rPr>
                                <w:t>must</w:t>
                              </w:r>
                              <w:r>
                                <w:rPr>
                                  <w:b/>
                                  <w:color w:val="C00000"/>
                                  <w:spacing w:val="-2"/>
                                  <w:sz w:val="28"/>
                                </w:rPr>
                                <w:t xml:space="preserve"> </w:t>
                              </w:r>
                              <w:r>
                                <w:rPr>
                                  <w:b/>
                                  <w:color w:val="C00000"/>
                                  <w:sz w:val="28"/>
                                </w:rPr>
                                <w:t>go</w:t>
                              </w:r>
                              <w:r>
                                <w:rPr>
                                  <w:b/>
                                  <w:color w:val="C00000"/>
                                  <w:spacing w:val="-5"/>
                                  <w:sz w:val="28"/>
                                </w:rPr>
                                <w:t xml:space="preserve"> </w:t>
                              </w:r>
                              <w:r>
                                <w:rPr>
                                  <w:b/>
                                  <w:color w:val="C00000"/>
                                  <w:sz w:val="28"/>
                                </w:rPr>
                                <w:t>to</w:t>
                              </w:r>
                              <w:r>
                                <w:rPr>
                                  <w:b/>
                                  <w:color w:val="C00000"/>
                                  <w:spacing w:val="-3"/>
                                  <w:sz w:val="28"/>
                                </w:rPr>
                                <w:t xml:space="preserve"> </w:t>
                              </w:r>
                              <w:r>
                                <w:rPr>
                                  <w:b/>
                                  <w:color w:val="C00000"/>
                                  <w:sz w:val="28"/>
                                </w:rPr>
                                <w:t>the</w:t>
                              </w:r>
                              <w:r>
                                <w:rPr>
                                  <w:b/>
                                  <w:color w:val="C00000"/>
                                  <w:spacing w:val="-2"/>
                                  <w:sz w:val="28"/>
                                </w:rPr>
                                <w:t xml:space="preserve"> </w:t>
                              </w:r>
                              <w:r>
                                <w:rPr>
                                  <w:b/>
                                  <w:color w:val="C00000"/>
                                  <w:sz w:val="28"/>
                                </w:rPr>
                                <w:t>Health</w:t>
                              </w:r>
                              <w:r>
                                <w:rPr>
                                  <w:b/>
                                  <w:color w:val="C00000"/>
                                  <w:spacing w:val="-2"/>
                                  <w:sz w:val="28"/>
                                </w:rPr>
                                <w:t xml:space="preserve"> Manager.</w:t>
                              </w:r>
                            </w:p>
                            <w:p w14:paraId="6ABD0CE0" w14:textId="77777777" w:rsidR="0035665E" w:rsidRDefault="0035665E" w:rsidP="0035665E">
                              <w:pPr>
                                <w:ind w:left="1454" w:right="1518"/>
                              </w:pPr>
                              <w:r>
                                <w:t>The</w:t>
                              </w:r>
                              <w:r>
                                <w:rPr>
                                  <w:spacing w:val="-2"/>
                                </w:rPr>
                                <w:t xml:space="preserve"> </w:t>
                              </w:r>
                              <w:r>
                                <w:t>original</w:t>
                              </w:r>
                              <w:r>
                                <w:rPr>
                                  <w:spacing w:val="-3"/>
                                </w:rPr>
                                <w:t xml:space="preserve"> </w:t>
                              </w:r>
                              <w:r>
                                <w:t>doctor’s</w:t>
                              </w:r>
                              <w:r>
                                <w:rPr>
                                  <w:spacing w:val="-5"/>
                                </w:rPr>
                                <w:t xml:space="preserve"> </w:t>
                              </w:r>
                              <w:r>
                                <w:t>note</w:t>
                              </w:r>
                              <w:r>
                                <w:rPr>
                                  <w:spacing w:val="-2"/>
                                </w:rPr>
                                <w:t xml:space="preserve"> </w:t>
                              </w:r>
                              <w:r>
                                <w:t>is</w:t>
                              </w:r>
                              <w:r>
                                <w:rPr>
                                  <w:spacing w:val="-3"/>
                                </w:rPr>
                                <w:t xml:space="preserve"> </w:t>
                              </w:r>
                              <w:r>
                                <w:t>downloaded</w:t>
                              </w:r>
                              <w:r>
                                <w:rPr>
                                  <w:spacing w:val="-4"/>
                                </w:rPr>
                                <w:t xml:space="preserve"> </w:t>
                              </w:r>
                              <w:r>
                                <w:t>in</w:t>
                              </w:r>
                              <w:r>
                                <w:rPr>
                                  <w:spacing w:val="-4"/>
                                </w:rPr>
                                <w:t xml:space="preserve"> </w:t>
                              </w:r>
                              <w:r>
                                <w:t>Child</w:t>
                              </w:r>
                              <w:r>
                                <w:rPr>
                                  <w:spacing w:val="-6"/>
                                </w:rPr>
                                <w:t xml:space="preserve"> </w:t>
                              </w:r>
                              <w:r>
                                <w:t>Plus</w:t>
                              </w:r>
                              <w:r>
                                <w:rPr>
                                  <w:spacing w:val="-5"/>
                                </w:rPr>
                                <w:t xml:space="preserve"> </w:t>
                              </w:r>
                              <w:r>
                                <w:t>under</w:t>
                              </w:r>
                              <w:r>
                                <w:rPr>
                                  <w:spacing w:val="-3"/>
                                </w:rPr>
                                <w:t xml:space="preserve"> </w:t>
                              </w:r>
                              <w:r>
                                <w:t>attachment</w:t>
                              </w:r>
                              <w:r>
                                <w:rPr>
                                  <w:spacing w:val="-5"/>
                                </w:rPr>
                                <w:t xml:space="preserve"> </w:t>
                              </w:r>
                              <w:r>
                                <w:t>under the Health Tab and goes in the child’s file.</w:t>
                              </w:r>
                            </w:p>
                          </w:txbxContent>
                        </wps:txbx>
                        <wps:bodyPr rot="0" vert="horz" wrap="square" lIns="0" tIns="0" rIns="0" bIns="0" anchor="t" anchorCtr="0" upright="1">
                          <a:noAutofit/>
                        </wps:bodyPr>
                      </wps:wsp>
                      <wps:wsp>
                        <wps:cNvPr id="16" name="docshape17"/>
                        <wps:cNvSpPr txBox="1">
                          <a:spLocks noChangeArrowheads="1"/>
                        </wps:cNvSpPr>
                        <wps:spPr bwMode="auto">
                          <a:xfrm>
                            <a:off x="990" y="293"/>
                            <a:ext cx="10095" cy="1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A3EE2D" w14:textId="77777777" w:rsidR="0035665E" w:rsidRDefault="0035665E" w:rsidP="0035665E">
                              <w:pPr>
                                <w:spacing w:before="11"/>
                                <w:rPr>
                                  <w:b/>
                                  <w:sz w:val="17"/>
                                </w:rPr>
                              </w:pPr>
                            </w:p>
                            <w:p w14:paraId="38F51767" w14:textId="77777777" w:rsidR="0035665E" w:rsidRDefault="0035665E" w:rsidP="0035665E">
                              <w:pPr>
                                <w:spacing w:line="243" w:lineRule="exact"/>
                                <w:ind w:left="82"/>
                                <w:rPr>
                                  <w:b/>
                                  <w:sz w:val="20"/>
                                </w:rPr>
                              </w:pPr>
                              <w:r>
                                <w:rPr>
                                  <w:b/>
                                  <w:color w:val="1F487C"/>
                                  <w:sz w:val="20"/>
                                </w:rPr>
                                <w:t>IHP-WHEN</w:t>
                              </w:r>
                              <w:r>
                                <w:rPr>
                                  <w:b/>
                                  <w:color w:val="1F487C"/>
                                  <w:spacing w:val="-4"/>
                                  <w:sz w:val="20"/>
                                </w:rPr>
                                <w:t xml:space="preserve"> </w:t>
                              </w:r>
                              <w:r>
                                <w:rPr>
                                  <w:b/>
                                  <w:color w:val="1F487C"/>
                                  <w:sz w:val="20"/>
                                </w:rPr>
                                <w:t>IT</w:t>
                              </w:r>
                              <w:r>
                                <w:rPr>
                                  <w:b/>
                                  <w:color w:val="1F487C"/>
                                  <w:spacing w:val="-4"/>
                                  <w:sz w:val="20"/>
                                </w:rPr>
                                <w:t xml:space="preserve"> </w:t>
                              </w:r>
                              <w:r>
                                <w:rPr>
                                  <w:b/>
                                  <w:color w:val="1F487C"/>
                                  <w:sz w:val="20"/>
                                </w:rPr>
                                <w:t>IS</w:t>
                              </w:r>
                              <w:r>
                                <w:rPr>
                                  <w:b/>
                                  <w:color w:val="1F487C"/>
                                  <w:spacing w:val="-5"/>
                                  <w:sz w:val="20"/>
                                </w:rPr>
                                <w:t xml:space="preserve"> </w:t>
                              </w:r>
                              <w:r>
                                <w:rPr>
                                  <w:b/>
                                  <w:color w:val="1F487C"/>
                                  <w:sz w:val="20"/>
                                  <w:u w:val="single" w:color="1F487C"/>
                                </w:rPr>
                                <w:t>NOT</w:t>
                              </w:r>
                              <w:r>
                                <w:rPr>
                                  <w:b/>
                                  <w:color w:val="1F487C"/>
                                  <w:spacing w:val="-4"/>
                                  <w:sz w:val="20"/>
                                </w:rPr>
                                <w:t xml:space="preserve"> </w:t>
                              </w:r>
                              <w:r>
                                <w:rPr>
                                  <w:b/>
                                  <w:color w:val="1F487C"/>
                                  <w:sz w:val="20"/>
                                </w:rPr>
                                <w:t>NEEDED</w:t>
                              </w:r>
                              <w:r>
                                <w:rPr>
                                  <w:b/>
                                  <w:color w:val="1F487C"/>
                                  <w:spacing w:val="-3"/>
                                  <w:sz w:val="20"/>
                                </w:rPr>
                                <w:t xml:space="preserve"> </w:t>
                              </w:r>
                              <w:r>
                                <w:rPr>
                                  <w:b/>
                                  <w:color w:val="1F487C"/>
                                  <w:sz w:val="20"/>
                                </w:rPr>
                                <w:t>-</w:t>
                              </w:r>
                              <w:r>
                                <w:rPr>
                                  <w:b/>
                                  <w:color w:val="1F487C"/>
                                  <w:spacing w:val="-5"/>
                                  <w:sz w:val="20"/>
                                </w:rPr>
                                <w:t xml:space="preserve"> </w:t>
                              </w:r>
                              <w:r>
                                <w:rPr>
                                  <w:b/>
                                  <w:spacing w:val="-2"/>
                                  <w:sz w:val="20"/>
                                </w:rPr>
                                <w:t>Medical</w:t>
                              </w:r>
                            </w:p>
                            <w:p w14:paraId="2D8FA95B" w14:textId="77777777" w:rsidR="0035665E" w:rsidRDefault="0035665E" w:rsidP="0035665E">
                              <w:pPr>
                                <w:ind w:left="82"/>
                                <w:rPr>
                                  <w:b/>
                                  <w:sz w:val="20"/>
                                </w:rPr>
                              </w:pPr>
                              <w:r>
                                <w:rPr>
                                  <w:b/>
                                  <w:sz w:val="20"/>
                                </w:rPr>
                                <w:t>If</w:t>
                              </w:r>
                              <w:r>
                                <w:rPr>
                                  <w:b/>
                                  <w:spacing w:val="-4"/>
                                  <w:sz w:val="20"/>
                                </w:rPr>
                                <w:t xml:space="preserve"> </w:t>
                              </w:r>
                              <w:r>
                                <w:rPr>
                                  <w:b/>
                                  <w:sz w:val="20"/>
                                </w:rPr>
                                <w:t>the</w:t>
                              </w:r>
                              <w:r>
                                <w:rPr>
                                  <w:b/>
                                  <w:spacing w:val="-3"/>
                                  <w:sz w:val="20"/>
                                </w:rPr>
                                <w:t xml:space="preserve"> </w:t>
                              </w:r>
                              <w:r>
                                <w:rPr>
                                  <w:b/>
                                  <w:sz w:val="20"/>
                                </w:rPr>
                                <w:t>condition</w:t>
                              </w:r>
                              <w:r>
                                <w:rPr>
                                  <w:b/>
                                  <w:spacing w:val="-2"/>
                                  <w:sz w:val="20"/>
                                </w:rPr>
                                <w:t xml:space="preserve"> </w:t>
                              </w:r>
                              <w:r>
                                <w:rPr>
                                  <w:b/>
                                  <w:sz w:val="20"/>
                                </w:rPr>
                                <w:t>is</w:t>
                              </w:r>
                              <w:r>
                                <w:rPr>
                                  <w:b/>
                                  <w:spacing w:val="-3"/>
                                  <w:sz w:val="20"/>
                                </w:rPr>
                                <w:t xml:space="preserve"> </w:t>
                              </w:r>
                              <w:r>
                                <w:rPr>
                                  <w:b/>
                                  <w:sz w:val="20"/>
                                </w:rPr>
                                <w:t>short</w:t>
                              </w:r>
                              <w:r>
                                <w:rPr>
                                  <w:b/>
                                  <w:spacing w:val="-3"/>
                                  <w:sz w:val="20"/>
                                </w:rPr>
                                <w:t xml:space="preserve"> </w:t>
                              </w:r>
                              <w:r>
                                <w:rPr>
                                  <w:b/>
                                  <w:sz w:val="20"/>
                                </w:rPr>
                                <w:t>term</w:t>
                              </w:r>
                              <w:r>
                                <w:rPr>
                                  <w:b/>
                                  <w:spacing w:val="-4"/>
                                  <w:sz w:val="20"/>
                                </w:rPr>
                                <w:t xml:space="preserve"> </w:t>
                              </w:r>
                              <w:r>
                                <w:rPr>
                                  <w:b/>
                                  <w:sz w:val="20"/>
                                </w:rPr>
                                <w:t>(1-14</w:t>
                              </w:r>
                              <w:r>
                                <w:rPr>
                                  <w:b/>
                                  <w:spacing w:val="-3"/>
                                  <w:sz w:val="20"/>
                                </w:rPr>
                                <w:t xml:space="preserve"> </w:t>
                              </w:r>
                              <w:r>
                                <w:rPr>
                                  <w:b/>
                                  <w:sz w:val="20"/>
                                </w:rPr>
                                <w:t>days)</w:t>
                              </w:r>
                              <w:r>
                                <w:rPr>
                                  <w:b/>
                                  <w:spacing w:val="-3"/>
                                  <w:sz w:val="20"/>
                                </w:rPr>
                                <w:t xml:space="preserve"> </w:t>
                              </w:r>
                              <w:r>
                                <w:rPr>
                                  <w:b/>
                                  <w:sz w:val="20"/>
                                </w:rPr>
                                <w:t>and</w:t>
                              </w:r>
                              <w:r>
                                <w:rPr>
                                  <w:b/>
                                  <w:spacing w:val="-2"/>
                                  <w:sz w:val="20"/>
                                </w:rPr>
                                <w:t xml:space="preserve"> </w:t>
                              </w:r>
                              <w:r>
                                <w:rPr>
                                  <w:b/>
                                  <w:sz w:val="20"/>
                                  <w:u w:val="single"/>
                                </w:rPr>
                                <w:t>no</w:t>
                              </w:r>
                              <w:r>
                                <w:rPr>
                                  <w:b/>
                                  <w:spacing w:val="-2"/>
                                  <w:sz w:val="20"/>
                                </w:rPr>
                                <w:t xml:space="preserve"> </w:t>
                              </w:r>
                              <w:r>
                                <w:rPr>
                                  <w:b/>
                                  <w:sz w:val="20"/>
                                </w:rPr>
                                <w:t>medication</w:t>
                              </w:r>
                              <w:r>
                                <w:rPr>
                                  <w:b/>
                                  <w:spacing w:val="-2"/>
                                  <w:sz w:val="20"/>
                                </w:rPr>
                                <w:t xml:space="preserve"> </w:t>
                              </w:r>
                              <w:r>
                                <w:rPr>
                                  <w:b/>
                                  <w:sz w:val="20"/>
                                </w:rPr>
                                <w:t>or</w:t>
                              </w:r>
                              <w:r>
                                <w:rPr>
                                  <w:b/>
                                  <w:spacing w:val="-2"/>
                                  <w:sz w:val="20"/>
                                </w:rPr>
                                <w:t xml:space="preserve"> </w:t>
                              </w:r>
                              <w:r>
                                <w:rPr>
                                  <w:b/>
                                  <w:sz w:val="20"/>
                                </w:rPr>
                                <w:t>classroom</w:t>
                              </w:r>
                              <w:r>
                                <w:rPr>
                                  <w:b/>
                                  <w:spacing w:val="-5"/>
                                  <w:sz w:val="20"/>
                                </w:rPr>
                                <w:t xml:space="preserve"> </w:t>
                              </w:r>
                              <w:r>
                                <w:rPr>
                                  <w:b/>
                                  <w:sz w:val="20"/>
                                </w:rPr>
                                <w:t>modifications</w:t>
                              </w:r>
                              <w:r>
                                <w:rPr>
                                  <w:b/>
                                  <w:spacing w:val="-3"/>
                                  <w:sz w:val="20"/>
                                </w:rPr>
                                <w:t xml:space="preserve"> </w:t>
                              </w:r>
                              <w:r>
                                <w:rPr>
                                  <w:b/>
                                  <w:sz w:val="20"/>
                                </w:rPr>
                                <w:t>are</w:t>
                              </w:r>
                              <w:r>
                                <w:rPr>
                                  <w:b/>
                                  <w:spacing w:val="-3"/>
                                  <w:sz w:val="20"/>
                                </w:rPr>
                                <w:t xml:space="preserve"> </w:t>
                              </w:r>
                              <w:r>
                                <w:rPr>
                                  <w:b/>
                                  <w:sz w:val="20"/>
                                </w:rPr>
                                <w:t>needed,</w:t>
                              </w:r>
                              <w:r>
                                <w:rPr>
                                  <w:b/>
                                  <w:spacing w:val="-4"/>
                                  <w:sz w:val="20"/>
                                </w:rPr>
                                <w:t xml:space="preserve"> </w:t>
                              </w:r>
                              <w:r>
                                <w:rPr>
                                  <w:b/>
                                  <w:sz w:val="20"/>
                                </w:rPr>
                                <w:t>a</w:t>
                              </w:r>
                              <w:r>
                                <w:rPr>
                                  <w:b/>
                                  <w:spacing w:val="-3"/>
                                  <w:sz w:val="20"/>
                                </w:rPr>
                                <w:t xml:space="preserve"> </w:t>
                              </w:r>
                              <w:r>
                                <w:rPr>
                                  <w:b/>
                                  <w:sz w:val="20"/>
                                </w:rPr>
                                <w:t>health</w:t>
                              </w:r>
                              <w:r>
                                <w:rPr>
                                  <w:b/>
                                  <w:spacing w:val="-1"/>
                                  <w:sz w:val="20"/>
                                </w:rPr>
                                <w:t xml:space="preserve"> </w:t>
                              </w:r>
                              <w:r>
                                <w:rPr>
                                  <w:b/>
                                  <w:sz w:val="20"/>
                                </w:rPr>
                                <w:t>care</w:t>
                              </w:r>
                              <w:r>
                                <w:rPr>
                                  <w:b/>
                                  <w:spacing w:val="-3"/>
                                  <w:sz w:val="20"/>
                                </w:rPr>
                                <w:t xml:space="preserve"> </w:t>
                              </w:r>
                              <w:r>
                                <w:rPr>
                                  <w:b/>
                                  <w:sz w:val="20"/>
                                </w:rPr>
                                <w:t>plan other than the doctor’s note is not necessary.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B8B83" id="Group 29" o:spid="_x0000_s1062" style="position:absolute;margin-left:45.7pt;margin-top:12.45pt;width:512.3pt;height:136.4pt;z-index:-251704832;mso-wrap-distance-left:0;mso-wrap-distance-right:0;mso-position-horizontal-relative:page;mso-position-vertical-relative:text" coordorigin="914,249" coordsize="10246,2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">
                <v:shape id="docshape11" o:spid="_x0000_s1063" type="#_x0000_t75" style="position:absolute;left:914;top:249;width:10246;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">
                  <v:imagedata r:id="rId126" o:title=""/>
                </v:shape>
                <v:shape id="docshape12" o:spid="_x0000_s1064" type="#_x0000_t75" style="position:absolute;left:990;top:293;width:10095;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">
                  <v:imagedata r:id="rId127" o:title=""/>
                </v:shape>
                <v:shape id="docshape13" o:spid="_x0000_s1065" type="#_x0000_t75" style="position:absolute;left:1120;top:1492;width:924;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">
                  <v:imagedata r:id="rId128" o:title=""/>
                </v:shape>
                <v:shape id="docshape14" o:spid="_x0000_s1066" style="position:absolute;left:2145;top:1741;width:7800;height:1215;visibility:visible;mso-wrap-style:square;v-text-anchor:top" coordsize="780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" path="m,203l16,124,59,60,124,16,203,,7598,r78,16l7741,60r43,64l7800,203r,810l7784,1092r-43,64l7676,1199r-78,16l203,1215r-79,-16l59,1156,16,1092,,1013,,203xe" filled="f" strokecolor="#4f81bc" strokeweight="2pt">
                  <v:path arrowok="t" o:connecttype="custom" o:connectlocs="0,1944;16,1865;59,1801;124,1757;203,1741;7598,1741;7676,1757;7741,1801;7784,1865;7800,1944;7800,2754;7784,2833;7741,2897;7676,2940;7598,2956;203,2956;124,2940;59,2897;16,2833;0,2754;0,1944" o:connectangles="0,0,0,0,0,0,0,0,0,0,0,0,0,0,0,0,0,0,0,0,0"/>
                </v:shape>
                <v:shape id="docshape15" o:spid="_x0000_s1067" style="position:absolute;left:10223;top:1870;width:615;height:810;visibility:visible;mso-wrap-style:square;v-text-anchor:top" coordsize="6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" path="m,657l154,503r,101l408,604r,-450l307,154,461,,615,154r-101,l514,709r-360,l154,810,,657xe" filled="f" strokecolor="#4f81bc" strokeweight="2pt">
                  <v:path arrowok="t" o:connecttype="custom" o:connectlocs="0,2527;154,2373;154,2474;408,2474;408,2024;307,2024;461,1870;615,2024;514,2024;514,2579;154,2579;154,2680;0,2527" o:connectangles="0,0,0,0,0,0,0,0,0,0,0,0,0"/>
                </v:shape>
                <v:shape id="docshape16" o:spid="_x0000_s1068" type="#_x0000_t202" style="position:absolute;left:914;top:249;width:10246;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4435993" w14:textId="77777777" w:rsidR="0035665E" w:rsidRDefault="0035665E" w:rsidP="0035665E">
                        <w:pPr>
                          <w:rPr>
                            <w:b/>
                            <w:sz w:val="28"/>
                          </w:rPr>
                        </w:pPr>
                      </w:p>
                      <w:p w14:paraId="26D0143A" w14:textId="77777777" w:rsidR="0035665E" w:rsidRDefault="0035665E" w:rsidP="0035665E">
                        <w:pPr>
                          <w:rPr>
                            <w:b/>
                            <w:sz w:val="28"/>
                          </w:rPr>
                        </w:pPr>
                      </w:p>
                      <w:p w14:paraId="17A4B4E9" w14:textId="77777777" w:rsidR="0035665E" w:rsidRDefault="0035665E" w:rsidP="0035665E">
                        <w:pPr>
                          <w:rPr>
                            <w:b/>
                            <w:sz w:val="28"/>
                          </w:rPr>
                        </w:pPr>
                      </w:p>
                      <w:p w14:paraId="24BD1F32" w14:textId="77777777" w:rsidR="0035665E" w:rsidRDefault="0035665E" w:rsidP="0035665E">
                        <w:pPr>
                          <w:rPr>
                            <w:b/>
                            <w:sz w:val="28"/>
                          </w:rPr>
                        </w:pPr>
                      </w:p>
                      <w:p w14:paraId="06627EC2" w14:textId="77777777" w:rsidR="0035665E" w:rsidRDefault="0035665E" w:rsidP="0035665E">
                        <w:pPr>
                          <w:spacing w:before="8"/>
                          <w:rPr>
                            <w:b/>
                          </w:rPr>
                        </w:pPr>
                      </w:p>
                      <w:p w14:paraId="0BA597CB" w14:textId="77777777" w:rsidR="0035665E" w:rsidRDefault="0035665E" w:rsidP="0035665E">
                        <w:pPr>
                          <w:spacing w:line="341" w:lineRule="exact"/>
                          <w:ind w:left="1454"/>
                          <w:rPr>
                            <w:b/>
                            <w:sz w:val="28"/>
                          </w:rPr>
                        </w:pPr>
                        <w:r>
                          <w:rPr>
                            <w:b/>
                            <w:color w:val="C00000"/>
                            <w:sz w:val="28"/>
                          </w:rPr>
                          <w:t>A</w:t>
                        </w:r>
                        <w:r>
                          <w:rPr>
                            <w:b/>
                            <w:color w:val="C00000"/>
                            <w:spacing w:val="-5"/>
                            <w:sz w:val="28"/>
                          </w:rPr>
                          <w:t xml:space="preserve"> </w:t>
                        </w:r>
                        <w:r>
                          <w:rPr>
                            <w:b/>
                            <w:color w:val="C00000"/>
                            <w:sz w:val="28"/>
                          </w:rPr>
                          <w:t>Copy</w:t>
                        </w:r>
                        <w:r>
                          <w:rPr>
                            <w:b/>
                            <w:color w:val="C00000"/>
                            <w:spacing w:val="-3"/>
                            <w:sz w:val="28"/>
                          </w:rPr>
                          <w:t xml:space="preserve"> </w:t>
                        </w:r>
                        <w:r>
                          <w:rPr>
                            <w:b/>
                            <w:color w:val="C00000"/>
                            <w:sz w:val="28"/>
                          </w:rPr>
                          <w:t>of</w:t>
                        </w:r>
                        <w:r>
                          <w:rPr>
                            <w:b/>
                            <w:color w:val="C00000"/>
                            <w:spacing w:val="-3"/>
                            <w:sz w:val="28"/>
                          </w:rPr>
                          <w:t xml:space="preserve"> </w:t>
                        </w:r>
                        <w:r>
                          <w:rPr>
                            <w:b/>
                            <w:color w:val="C00000"/>
                            <w:sz w:val="28"/>
                            <w:u w:val="single" w:color="C00000"/>
                          </w:rPr>
                          <w:t>All</w:t>
                        </w:r>
                        <w:r>
                          <w:rPr>
                            <w:b/>
                            <w:color w:val="C00000"/>
                            <w:spacing w:val="-2"/>
                            <w:sz w:val="28"/>
                          </w:rPr>
                          <w:t xml:space="preserve"> </w:t>
                        </w:r>
                        <w:r>
                          <w:rPr>
                            <w:b/>
                            <w:color w:val="C00000"/>
                            <w:sz w:val="28"/>
                          </w:rPr>
                          <w:t>Doctor’s</w:t>
                        </w:r>
                        <w:r>
                          <w:rPr>
                            <w:b/>
                            <w:color w:val="C00000"/>
                            <w:spacing w:val="-3"/>
                            <w:sz w:val="28"/>
                          </w:rPr>
                          <w:t xml:space="preserve"> </w:t>
                        </w:r>
                        <w:r>
                          <w:rPr>
                            <w:b/>
                            <w:color w:val="C00000"/>
                            <w:sz w:val="28"/>
                          </w:rPr>
                          <w:t>Notes</w:t>
                        </w:r>
                        <w:r>
                          <w:rPr>
                            <w:b/>
                            <w:color w:val="C00000"/>
                            <w:spacing w:val="-2"/>
                            <w:sz w:val="28"/>
                          </w:rPr>
                          <w:t xml:space="preserve"> </w:t>
                        </w:r>
                        <w:r>
                          <w:rPr>
                            <w:b/>
                            <w:color w:val="C00000"/>
                            <w:sz w:val="28"/>
                          </w:rPr>
                          <w:t>must</w:t>
                        </w:r>
                        <w:r>
                          <w:rPr>
                            <w:b/>
                            <w:color w:val="C00000"/>
                            <w:spacing w:val="-2"/>
                            <w:sz w:val="28"/>
                          </w:rPr>
                          <w:t xml:space="preserve"> </w:t>
                        </w:r>
                        <w:r>
                          <w:rPr>
                            <w:b/>
                            <w:color w:val="C00000"/>
                            <w:sz w:val="28"/>
                          </w:rPr>
                          <w:t>go</w:t>
                        </w:r>
                        <w:r>
                          <w:rPr>
                            <w:b/>
                            <w:color w:val="C00000"/>
                            <w:spacing w:val="-5"/>
                            <w:sz w:val="28"/>
                          </w:rPr>
                          <w:t xml:space="preserve"> </w:t>
                        </w:r>
                        <w:r>
                          <w:rPr>
                            <w:b/>
                            <w:color w:val="C00000"/>
                            <w:sz w:val="28"/>
                          </w:rPr>
                          <w:t>to</w:t>
                        </w:r>
                        <w:r>
                          <w:rPr>
                            <w:b/>
                            <w:color w:val="C00000"/>
                            <w:spacing w:val="-3"/>
                            <w:sz w:val="28"/>
                          </w:rPr>
                          <w:t xml:space="preserve"> </w:t>
                        </w:r>
                        <w:r>
                          <w:rPr>
                            <w:b/>
                            <w:color w:val="C00000"/>
                            <w:sz w:val="28"/>
                          </w:rPr>
                          <w:t>the</w:t>
                        </w:r>
                        <w:r>
                          <w:rPr>
                            <w:b/>
                            <w:color w:val="C00000"/>
                            <w:spacing w:val="-2"/>
                            <w:sz w:val="28"/>
                          </w:rPr>
                          <w:t xml:space="preserve"> </w:t>
                        </w:r>
                        <w:r>
                          <w:rPr>
                            <w:b/>
                            <w:color w:val="C00000"/>
                            <w:sz w:val="28"/>
                          </w:rPr>
                          <w:t>Health</w:t>
                        </w:r>
                        <w:r>
                          <w:rPr>
                            <w:b/>
                            <w:color w:val="C00000"/>
                            <w:spacing w:val="-2"/>
                            <w:sz w:val="28"/>
                          </w:rPr>
                          <w:t xml:space="preserve"> Manager.</w:t>
                        </w:r>
                      </w:p>
                      <w:p w14:paraId="6ABD0CE0" w14:textId="77777777" w:rsidR="0035665E" w:rsidRDefault="0035665E" w:rsidP="0035665E">
                        <w:pPr>
                          <w:ind w:left="1454" w:right="1518"/>
                        </w:pPr>
                        <w:r>
                          <w:t>The</w:t>
                        </w:r>
                        <w:r>
                          <w:rPr>
                            <w:spacing w:val="-2"/>
                          </w:rPr>
                          <w:t xml:space="preserve"> </w:t>
                        </w:r>
                        <w:r>
                          <w:t>original</w:t>
                        </w:r>
                        <w:r>
                          <w:rPr>
                            <w:spacing w:val="-3"/>
                          </w:rPr>
                          <w:t xml:space="preserve"> </w:t>
                        </w:r>
                        <w:r>
                          <w:t>doctor’s</w:t>
                        </w:r>
                        <w:r>
                          <w:rPr>
                            <w:spacing w:val="-5"/>
                          </w:rPr>
                          <w:t xml:space="preserve"> </w:t>
                        </w:r>
                        <w:r>
                          <w:t>note</w:t>
                        </w:r>
                        <w:r>
                          <w:rPr>
                            <w:spacing w:val="-2"/>
                          </w:rPr>
                          <w:t xml:space="preserve"> </w:t>
                        </w:r>
                        <w:r>
                          <w:t>is</w:t>
                        </w:r>
                        <w:r>
                          <w:rPr>
                            <w:spacing w:val="-3"/>
                          </w:rPr>
                          <w:t xml:space="preserve"> </w:t>
                        </w:r>
                        <w:r>
                          <w:t>downloaded</w:t>
                        </w:r>
                        <w:r>
                          <w:rPr>
                            <w:spacing w:val="-4"/>
                          </w:rPr>
                          <w:t xml:space="preserve"> </w:t>
                        </w:r>
                        <w:r>
                          <w:t>in</w:t>
                        </w:r>
                        <w:r>
                          <w:rPr>
                            <w:spacing w:val="-4"/>
                          </w:rPr>
                          <w:t xml:space="preserve"> </w:t>
                        </w:r>
                        <w:r>
                          <w:t>Child</w:t>
                        </w:r>
                        <w:r>
                          <w:rPr>
                            <w:spacing w:val="-6"/>
                          </w:rPr>
                          <w:t xml:space="preserve"> </w:t>
                        </w:r>
                        <w:r>
                          <w:t>Plus</w:t>
                        </w:r>
                        <w:r>
                          <w:rPr>
                            <w:spacing w:val="-5"/>
                          </w:rPr>
                          <w:t xml:space="preserve"> </w:t>
                        </w:r>
                        <w:r>
                          <w:t>under</w:t>
                        </w:r>
                        <w:r>
                          <w:rPr>
                            <w:spacing w:val="-3"/>
                          </w:rPr>
                          <w:t xml:space="preserve"> </w:t>
                        </w:r>
                        <w:r>
                          <w:t>attachment</w:t>
                        </w:r>
                        <w:r>
                          <w:rPr>
                            <w:spacing w:val="-5"/>
                          </w:rPr>
                          <w:t xml:space="preserve"> </w:t>
                        </w:r>
                        <w:r>
                          <w:t>under the Health Tab and goes in the child’s file.</w:t>
                        </w:r>
                      </w:p>
                    </w:txbxContent>
                  </v:textbox>
                </v:shape>
                <v:shape id="docshape17" o:spid="_x0000_s1069" type="#_x0000_t202" style="position:absolute;left:990;top:293;width:1009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" filled="f">
                  <v:textbox inset="0,0,0,0">
                    <w:txbxContent>
                      <w:p w14:paraId="71A3EE2D" w14:textId="77777777" w:rsidR="0035665E" w:rsidRDefault="0035665E" w:rsidP="0035665E">
                        <w:pPr>
                          <w:spacing w:before="11"/>
                          <w:rPr>
                            <w:b/>
                            <w:sz w:val="17"/>
                          </w:rPr>
                        </w:pPr>
                      </w:p>
                      <w:p w14:paraId="38F51767" w14:textId="77777777" w:rsidR="0035665E" w:rsidRDefault="0035665E" w:rsidP="0035665E">
                        <w:pPr>
                          <w:spacing w:line="243" w:lineRule="exact"/>
                          <w:ind w:left="82"/>
                          <w:rPr>
                            <w:b/>
                            <w:sz w:val="20"/>
                          </w:rPr>
                        </w:pPr>
                        <w:r>
                          <w:rPr>
                            <w:b/>
                            <w:color w:val="1F487C"/>
                            <w:sz w:val="20"/>
                          </w:rPr>
                          <w:t>IHP-WHEN</w:t>
                        </w:r>
                        <w:r>
                          <w:rPr>
                            <w:b/>
                            <w:color w:val="1F487C"/>
                            <w:spacing w:val="-4"/>
                            <w:sz w:val="20"/>
                          </w:rPr>
                          <w:t xml:space="preserve"> </w:t>
                        </w:r>
                        <w:r>
                          <w:rPr>
                            <w:b/>
                            <w:color w:val="1F487C"/>
                            <w:sz w:val="20"/>
                          </w:rPr>
                          <w:t>IT</w:t>
                        </w:r>
                        <w:r>
                          <w:rPr>
                            <w:b/>
                            <w:color w:val="1F487C"/>
                            <w:spacing w:val="-4"/>
                            <w:sz w:val="20"/>
                          </w:rPr>
                          <w:t xml:space="preserve"> </w:t>
                        </w:r>
                        <w:r>
                          <w:rPr>
                            <w:b/>
                            <w:color w:val="1F487C"/>
                            <w:sz w:val="20"/>
                          </w:rPr>
                          <w:t>IS</w:t>
                        </w:r>
                        <w:r>
                          <w:rPr>
                            <w:b/>
                            <w:color w:val="1F487C"/>
                            <w:spacing w:val="-5"/>
                            <w:sz w:val="20"/>
                          </w:rPr>
                          <w:t xml:space="preserve"> </w:t>
                        </w:r>
                        <w:r>
                          <w:rPr>
                            <w:b/>
                            <w:color w:val="1F487C"/>
                            <w:sz w:val="20"/>
                            <w:u w:val="single" w:color="1F487C"/>
                          </w:rPr>
                          <w:t>NOT</w:t>
                        </w:r>
                        <w:r>
                          <w:rPr>
                            <w:b/>
                            <w:color w:val="1F487C"/>
                            <w:spacing w:val="-4"/>
                            <w:sz w:val="20"/>
                          </w:rPr>
                          <w:t xml:space="preserve"> </w:t>
                        </w:r>
                        <w:r>
                          <w:rPr>
                            <w:b/>
                            <w:color w:val="1F487C"/>
                            <w:sz w:val="20"/>
                          </w:rPr>
                          <w:t>NEEDED</w:t>
                        </w:r>
                        <w:r>
                          <w:rPr>
                            <w:b/>
                            <w:color w:val="1F487C"/>
                            <w:spacing w:val="-3"/>
                            <w:sz w:val="20"/>
                          </w:rPr>
                          <w:t xml:space="preserve"> </w:t>
                        </w:r>
                        <w:r>
                          <w:rPr>
                            <w:b/>
                            <w:color w:val="1F487C"/>
                            <w:sz w:val="20"/>
                          </w:rPr>
                          <w:t>-</w:t>
                        </w:r>
                        <w:r>
                          <w:rPr>
                            <w:b/>
                            <w:color w:val="1F487C"/>
                            <w:spacing w:val="-5"/>
                            <w:sz w:val="20"/>
                          </w:rPr>
                          <w:t xml:space="preserve"> </w:t>
                        </w:r>
                        <w:r>
                          <w:rPr>
                            <w:b/>
                            <w:spacing w:val="-2"/>
                            <w:sz w:val="20"/>
                          </w:rPr>
                          <w:t>Medical</w:t>
                        </w:r>
                      </w:p>
                      <w:p w14:paraId="2D8FA95B" w14:textId="77777777" w:rsidR="0035665E" w:rsidRDefault="0035665E" w:rsidP="0035665E">
                        <w:pPr>
                          <w:ind w:left="82"/>
                          <w:rPr>
                            <w:b/>
                            <w:sz w:val="20"/>
                          </w:rPr>
                        </w:pPr>
                        <w:r>
                          <w:rPr>
                            <w:b/>
                            <w:sz w:val="20"/>
                          </w:rPr>
                          <w:t>If</w:t>
                        </w:r>
                        <w:r>
                          <w:rPr>
                            <w:b/>
                            <w:spacing w:val="-4"/>
                            <w:sz w:val="20"/>
                          </w:rPr>
                          <w:t xml:space="preserve"> </w:t>
                        </w:r>
                        <w:r>
                          <w:rPr>
                            <w:b/>
                            <w:sz w:val="20"/>
                          </w:rPr>
                          <w:t>the</w:t>
                        </w:r>
                        <w:r>
                          <w:rPr>
                            <w:b/>
                            <w:spacing w:val="-3"/>
                            <w:sz w:val="20"/>
                          </w:rPr>
                          <w:t xml:space="preserve"> </w:t>
                        </w:r>
                        <w:r>
                          <w:rPr>
                            <w:b/>
                            <w:sz w:val="20"/>
                          </w:rPr>
                          <w:t>condition</w:t>
                        </w:r>
                        <w:r>
                          <w:rPr>
                            <w:b/>
                            <w:spacing w:val="-2"/>
                            <w:sz w:val="20"/>
                          </w:rPr>
                          <w:t xml:space="preserve"> </w:t>
                        </w:r>
                        <w:r>
                          <w:rPr>
                            <w:b/>
                            <w:sz w:val="20"/>
                          </w:rPr>
                          <w:t>is</w:t>
                        </w:r>
                        <w:r>
                          <w:rPr>
                            <w:b/>
                            <w:spacing w:val="-3"/>
                            <w:sz w:val="20"/>
                          </w:rPr>
                          <w:t xml:space="preserve"> </w:t>
                        </w:r>
                        <w:r>
                          <w:rPr>
                            <w:b/>
                            <w:sz w:val="20"/>
                          </w:rPr>
                          <w:t>short</w:t>
                        </w:r>
                        <w:r>
                          <w:rPr>
                            <w:b/>
                            <w:spacing w:val="-3"/>
                            <w:sz w:val="20"/>
                          </w:rPr>
                          <w:t xml:space="preserve"> </w:t>
                        </w:r>
                        <w:r>
                          <w:rPr>
                            <w:b/>
                            <w:sz w:val="20"/>
                          </w:rPr>
                          <w:t>term</w:t>
                        </w:r>
                        <w:r>
                          <w:rPr>
                            <w:b/>
                            <w:spacing w:val="-4"/>
                            <w:sz w:val="20"/>
                          </w:rPr>
                          <w:t xml:space="preserve"> </w:t>
                        </w:r>
                        <w:r>
                          <w:rPr>
                            <w:b/>
                            <w:sz w:val="20"/>
                          </w:rPr>
                          <w:t>(1-14</w:t>
                        </w:r>
                        <w:r>
                          <w:rPr>
                            <w:b/>
                            <w:spacing w:val="-3"/>
                            <w:sz w:val="20"/>
                          </w:rPr>
                          <w:t xml:space="preserve"> </w:t>
                        </w:r>
                        <w:r>
                          <w:rPr>
                            <w:b/>
                            <w:sz w:val="20"/>
                          </w:rPr>
                          <w:t>days)</w:t>
                        </w:r>
                        <w:r>
                          <w:rPr>
                            <w:b/>
                            <w:spacing w:val="-3"/>
                            <w:sz w:val="20"/>
                          </w:rPr>
                          <w:t xml:space="preserve"> </w:t>
                        </w:r>
                        <w:r>
                          <w:rPr>
                            <w:b/>
                            <w:sz w:val="20"/>
                          </w:rPr>
                          <w:t>and</w:t>
                        </w:r>
                        <w:r>
                          <w:rPr>
                            <w:b/>
                            <w:spacing w:val="-2"/>
                            <w:sz w:val="20"/>
                          </w:rPr>
                          <w:t xml:space="preserve"> </w:t>
                        </w:r>
                        <w:r>
                          <w:rPr>
                            <w:b/>
                            <w:sz w:val="20"/>
                            <w:u w:val="single"/>
                          </w:rPr>
                          <w:t>no</w:t>
                        </w:r>
                        <w:r>
                          <w:rPr>
                            <w:b/>
                            <w:spacing w:val="-2"/>
                            <w:sz w:val="20"/>
                          </w:rPr>
                          <w:t xml:space="preserve"> </w:t>
                        </w:r>
                        <w:r>
                          <w:rPr>
                            <w:b/>
                            <w:sz w:val="20"/>
                          </w:rPr>
                          <w:t>medication</w:t>
                        </w:r>
                        <w:r>
                          <w:rPr>
                            <w:b/>
                            <w:spacing w:val="-2"/>
                            <w:sz w:val="20"/>
                          </w:rPr>
                          <w:t xml:space="preserve"> </w:t>
                        </w:r>
                        <w:r>
                          <w:rPr>
                            <w:b/>
                            <w:sz w:val="20"/>
                          </w:rPr>
                          <w:t>or</w:t>
                        </w:r>
                        <w:r>
                          <w:rPr>
                            <w:b/>
                            <w:spacing w:val="-2"/>
                            <w:sz w:val="20"/>
                          </w:rPr>
                          <w:t xml:space="preserve"> </w:t>
                        </w:r>
                        <w:r>
                          <w:rPr>
                            <w:b/>
                            <w:sz w:val="20"/>
                          </w:rPr>
                          <w:t>classroom</w:t>
                        </w:r>
                        <w:r>
                          <w:rPr>
                            <w:b/>
                            <w:spacing w:val="-5"/>
                            <w:sz w:val="20"/>
                          </w:rPr>
                          <w:t xml:space="preserve"> </w:t>
                        </w:r>
                        <w:r>
                          <w:rPr>
                            <w:b/>
                            <w:sz w:val="20"/>
                          </w:rPr>
                          <w:t>modifications</w:t>
                        </w:r>
                        <w:r>
                          <w:rPr>
                            <w:b/>
                            <w:spacing w:val="-3"/>
                            <w:sz w:val="20"/>
                          </w:rPr>
                          <w:t xml:space="preserve"> </w:t>
                        </w:r>
                        <w:r>
                          <w:rPr>
                            <w:b/>
                            <w:sz w:val="20"/>
                          </w:rPr>
                          <w:t>are</w:t>
                        </w:r>
                        <w:r>
                          <w:rPr>
                            <w:b/>
                            <w:spacing w:val="-3"/>
                            <w:sz w:val="20"/>
                          </w:rPr>
                          <w:t xml:space="preserve"> </w:t>
                        </w:r>
                        <w:r>
                          <w:rPr>
                            <w:b/>
                            <w:sz w:val="20"/>
                          </w:rPr>
                          <w:t>needed,</w:t>
                        </w:r>
                        <w:r>
                          <w:rPr>
                            <w:b/>
                            <w:spacing w:val="-4"/>
                            <w:sz w:val="20"/>
                          </w:rPr>
                          <w:t xml:space="preserve"> </w:t>
                        </w:r>
                        <w:r>
                          <w:rPr>
                            <w:b/>
                            <w:sz w:val="20"/>
                          </w:rPr>
                          <w:t>a</w:t>
                        </w:r>
                        <w:r>
                          <w:rPr>
                            <w:b/>
                            <w:spacing w:val="-3"/>
                            <w:sz w:val="20"/>
                          </w:rPr>
                          <w:t xml:space="preserve"> </w:t>
                        </w:r>
                        <w:r>
                          <w:rPr>
                            <w:b/>
                            <w:sz w:val="20"/>
                          </w:rPr>
                          <w:t>health</w:t>
                        </w:r>
                        <w:r>
                          <w:rPr>
                            <w:b/>
                            <w:spacing w:val="-1"/>
                            <w:sz w:val="20"/>
                          </w:rPr>
                          <w:t xml:space="preserve"> </w:t>
                        </w:r>
                        <w:r>
                          <w:rPr>
                            <w:b/>
                            <w:sz w:val="20"/>
                          </w:rPr>
                          <w:t>care</w:t>
                        </w:r>
                        <w:r>
                          <w:rPr>
                            <w:b/>
                            <w:spacing w:val="-3"/>
                            <w:sz w:val="20"/>
                          </w:rPr>
                          <w:t xml:space="preserve"> </w:t>
                        </w:r>
                        <w:r>
                          <w:rPr>
                            <w:b/>
                            <w:sz w:val="20"/>
                          </w:rPr>
                          <w:t>plan other than the doctor’s note is not necessary.</w:t>
                        </w:r>
                      </w:p>
                    </w:txbxContent>
                  </v:textbox>
                </v:shape>
                <w10:wrap type="topAndBottom" anchorx="page"/>
              </v:group>
            </w:pict>
          </mc:Fallback>
        </mc:AlternateContent>
      </w:r>
      <w:r>
        <w:rPr>
          <w:noProof/>
          <w:sz w:val="20"/>
        </w:rPr>
        <mc:AlternateContent>
          <mc:Choice Requires="wpg">
            <w:drawing>
              <wp:anchor distT="0" distB="0" distL="0" distR="0" simplePos="0" relativeHeight="251645440" behindDoc="1" locked="0" layoutInCell="1" allowOverlap="1" wp14:anchorId="1223D8DD" wp14:editId="2627C6FE">
                <wp:simplePos x="0" y="0"/>
                <wp:positionH relativeFrom="page">
                  <wp:posOffset>580390</wp:posOffset>
                </wp:positionH>
                <wp:positionV relativeFrom="paragraph">
                  <wp:posOffset>2023745</wp:posOffset>
                </wp:positionV>
                <wp:extent cx="6582410" cy="2885440"/>
                <wp:effectExtent l="0" t="1905"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2885440"/>
                          <a:chOff x="914" y="3187"/>
                          <a:chExt cx="10366" cy="4544"/>
                        </a:xfrm>
                      </wpg:grpSpPr>
                      <pic:pic xmlns:pic="http://schemas.openxmlformats.org/drawingml/2006/picture">
                        <pic:nvPicPr>
                          <pic:cNvPr id="26" name="docshape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14" y="3186"/>
                            <a:ext cx="10366" cy="4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90" y="3229"/>
                            <a:ext cx="10215" cy="4395"/>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21"/>
                        <wps:cNvSpPr txBox="1">
                          <a:spLocks noChangeArrowheads="1"/>
                        </wps:cNvSpPr>
                        <wps:spPr bwMode="auto">
                          <a:xfrm>
                            <a:off x="990" y="3229"/>
                            <a:ext cx="10215" cy="4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D35F42" w14:textId="77777777" w:rsidR="0035665E" w:rsidRDefault="0035665E" w:rsidP="0035665E">
                              <w:pPr>
                                <w:spacing w:before="3"/>
                                <w:rPr>
                                  <w:b/>
                                  <w:sz w:val="27"/>
                                </w:rPr>
                              </w:pPr>
                            </w:p>
                            <w:p w14:paraId="4CFA4EC0" w14:textId="77777777" w:rsidR="0035665E" w:rsidRDefault="0035665E" w:rsidP="0035665E">
                              <w:pPr>
                                <w:ind w:left="82"/>
                                <w:rPr>
                                  <w:b/>
                                  <w:sz w:val="20"/>
                                </w:rPr>
                              </w:pPr>
                              <w:r>
                                <w:rPr>
                                  <w:b/>
                                  <w:color w:val="1F487C"/>
                                  <w:sz w:val="20"/>
                                </w:rPr>
                                <w:t>IHP:</w:t>
                              </w:r>
                              <w:r>
                                <w:rPr>
                                  <w:b/>
                                  <w:color w:val="1F487C"/>
                                  <w:spacing w:val="-4"/>
                                  <w:sz w:val="20"/>
                                </w:rPr>
                                <w:t xml:space="preserve"> </w:t>
                              </w:r>
                              <w:r>
                                <w:rPr>
                                  <w:b/>
                                  <w:color w:val="1F487C"/>
                                  <w:sz w:val="20"/>
                                </w:rPr>
                                <w:t>WHEN</w:t>
                              </w:r>
                              <w:r>
                                <w:rPr>
                                  <w:b/>
                                  <w:color w:val="1F487C"/>
                                  <w:spacing w:val="-5"/>
                                  <w:sz w:val="20"/>
                                </w:rPr>
                                <w:t xml:space="preserve"> </w:t>
                              </w:r>
                              <w:r>
                                <w:rPr>
                                  <w:b/>
                                  <w:color w:val="1F487C"/>
                                  <w:sz w:val="20"/>
                                </w:rPr>
                                <w:t>IT</w:t>
                              </w:r>
                              <w:r>
                                <w:rPr>
                                  <w:b/>
                                  <w:color w:val="1F487C"/>
                                  <w:spacing w:val="-6"/>
                                  <w:sz w:val="20"/>
                                </w:rPr>
                                <w:t xml:space="preserve"> </w:t>
                              </w:r>
                              <w:r>
                                <w:rPr>
                                  <w:b/>
                                  <w:color w:val="1F487C"/>
                                  <w:sz w:val="20"/>
                                  <w:u w:val="single" w:color="1F487C"/>
                                </w:rPr>
                                <w:t>IS</w:t>
                              </w:r>
                              <w:r>
                                <w:rPr>
                                  <w:b/>
                                  <w:color w:val="1F487C"/>
                                  <w:spacing w:val="-7"/>
                                  <w:sz w:val="20"/>
                                </w:rPr>
                                <w:t xml:space="preserve"> </w:t>
                              </w:r>
                              <w:r>
                                <w:rPr>
                                  <w:b/>
                                  <w:color w:val="1F487C"/>
                                  <w:sz w:val="20"/>
                                </w:rPr>
                                <w:t>NEEDED-</w:t>
                              </w:r>
                              <w:r>
                                <w:rPr>
                                  <w:b/>
                                  <w:spacing w:val="-2"/>
                                  <w:sz w:val="20"/>
                                </w:rPr>
                                <w:t>Medical</w:t>
                              </w:r>
                            </w:p>
                            <w:p w14:paraId="39AC0B8B" w14:textId="77777777" w:rsidR="0035665E" w:rsidRDefault="0035665E" w:rsidP="0035665E">
                              <w:pPr>
                                <w:spacing w:before="37"/>
                                <w:ind w:left="82"/>
                                <w:rPr>
                                  <w:b/>
                                  <w:sz w:val="20"/>
                                </w:rPr>
                              </w:pPr>
                              <w:r>
                                <w:rPr>
                                  <w:b/>
                                  <w:sz w:val="20"/>
                                </w:rPr>
                                <w:t>Anytime</w:t>
                              </w:r>
                              <w:r>
                                <w:rPr>
                                  <w:b/>
                                  <w:spacing w:val="-3"/>
                                  <w:sz w:val="20"/>
                                </w:rPr>
                                <w:t xml:space="preserve"> </w:t>
                              </w:r>
                              <w:r>
                                <w:rPr>
                                  <w:b/>
                                  <w:sz w:val="20"/>
                                </w:rPr>
                                <w:t>a</w:t>
                              </w:r>
                              <w:r>
                                <w:rPr>
                                  <w:b/>
                                  <w:spacing w:val="-3"/>
                                  <w:sz w:val="20"/>
                                </w:rPr>
                                <w:t xml:space="preserve"> </w:t>
                              </w:r>
                              <w:r>
                                <w:rPr>
                                  <w:b/>
                                  <w:sz w:val="20"/>
                                </w:rPr>
                                <w:t>child</w:t>
                              </w:r>
                              <w:r>
                                <w:rPr>
                                  <w:b/>
                                  <w:spacing w:val="-2"/>
                                  <w:sz w:val="20"/>
                                </w:rPr>
                                <w:t xml:space="preserve"> </w:t>
                              </w:r>
                              <w:r>
                                <w:rPr>
                                  <w:b/>
                                  <w:sz w:val="20"/>
                                </w:rPr>
                                <w:t>needs</w:t>
                              </w:r>
                              <w:r>
                                <w:rPr>
                                  <w:b/>
                                  <w:spacing w:val="-3"/>
                                  <w:sz w:val="20"/>
                                </w:rPr>
                                <w:t xml:space="preserve"> </w:t>
                              </w:r>
                              <w:r>
                                <w:rPr>
                                  <w:b/>
                                  <w:sz w:val="20"/>
                                  <w:u w:val="single"/>
                                </w:rPr>
                                <w:t>modifications</w:t>
                              </w:r>
                              <w:r>
                                <w:rPr>
                                  <w:b/>
                                  <w:spacing w:val="-3"/>
                                  <w:sz w:val="20"/>
                                  <w:u w:val="single"/>
                                </w:rPr>
                                <w:t xml:space="preserve"> </w:t>
                              </w:r>
                              <w:r>
                                <w:rPr>
                                  <w:b/>
                                  <w:sz w:val="20"/>
                                  <w:u w:val="single"/>
                                </w:rPr>
                                <w:t>or</w:t>
                              </w:r>
                              <w:r>
                                <w:rPr>
                                  <w:b/>
                                  <w:spacing w:val="-2"/>
                                  <w:sz w:val="20"/>
                                  <w:u w:val="single"/>
                                </w:rPr>
                                <w:t xml:space="preserve"> </w:t>
                              </w:r>
                              <w:r>
                                <w:rPr>
                                  <w:b/>
                                  <w:sz w:val="20"/>
                                  <w:u w:val="single"/>
                                </w:rPr>
                                <w:t>restrictions</w:t>
                              </w:r>
                              <w:r>
                                <w:rPr>
                                  <w:b/>
                                  <w:spacing w:val="-3"/>
                                  <w:sz w:val="20"/>
                                </w:rPr>
                                <w:t xml:space="preserve"> </w:t>
                              </w:r>
                              <w:r>
                                <w:rPr>
                                  <w:b/>
                                  <w:sz w:val="20"/>
                                </w:rPr>
                                <w:t>to</w:t>
                              </w:r>
                              <w:r>
                                <w:rPr>
                                  <w:b/>
                                  <w:spacing w:val="-5"/>
                                  <w:sz w:val="20"/>
                                </w:rPr>
                                <w:t xml:space="preserve"> </w:t>
                              </w:r>
                              <w:r>
                                <w:rPr>
                                  <w:b/>
                                  <w:sz w:val="20"/>
                                </w:rPr>
                                <w:t>their</w:t>
                              </w:r>
                              <w:r>
                                <w:rPr>
                                  <w:b/>
                                  <w:spacing w:val="-2"/>
                                  <w:sz w:val="20"/>
                                </w:rPr>
                                <w:t xml:space="preserve"> </w:t>
                              </w:r>
                              <w:r>
                                <w:rPr>
                                  <w:b/>
                                  <w:sz w:val="20"/>
                                </w:rPr>
                                <w:t>diet,</w:t>
                              </w:r>
                              <w:r>
                                <w:rPr>
                                  <w:b/>
                                  <w:spacing w:val="-4"/>
                                  <w:sz w:val="20"/>
                                </w:rPr>
                                <w:t xml:space="preserve"> </w:t>
                              </w:r>
                              <w:r>
                                <w:rPr>
                                  <w:b/>
                                  <w:sz w:val="20"/>
                                </w:rPr>
                                <w:t>activities</w:t>
                              </w:r>
                              <w:r>
                                <w:rPr>
                                  <w:b/>
                                  <w:spacing w:val="-3"/>
                                  <w:sz w:val="20"/>
                                </w:rPr>
                                <w:t xml:space="preserve"> </w:t>
                              </w:r>
                              <w:r>
                                <w:rPr>
                                  <w:b/>
                                  <w:sz w:val="20"/>
                                </w:rPr>
                                <w:t>or</w:t>
                              </w:r>
                              <w:r>
                                <w:rPr>
                                  <w:b/>
                                  <w:spacing w:val="-2"/>
                                  <w:sz w:val="20"/>
                                </w:rPr>
                                <w:t xml:space="preserve"> </w:t>
                              </w:r>
                              <w:r>
                                <w:rPr>
                                  <w:b/>
                                  <w:sz w:val="20"/>
                                </w:rPr>
                                <w:t>the</w:t>
                              </w:r>
                              <w:r>
                                <w:rPr>
                                  <w:b/>
                                  <w:spacing w:val="-3"/>
                                  <w:sz w:val="20"/>
                                </w:rPr>
                                <w:t xml:space="preserve"> </w:t>
                              </w:r>
                              <w:r>
                                <w:rPr>
                                  <w:b/>
                                  <w:sz w:val="20"/>
                                </w:rPr>
                                <w:t>classroom</w:t>
                              </w:r>
                              <w:r>
                                <w:rPr>
                                  <w:b/>
                                  <w:spacing w:val="-2"/>
                                  <w:sz w:val="20"/>
                                </w:rPr>
                                <w:t xml:space="preserve"> </w:t>
                              </w:r>
                              <w:r>
                                <w:rPr>
                                  <w:b/>
                                  <w:sz w:val="20"/>
                                </w:rPr>
                                <w:t>environment</w:t>
                              </w:r>
                              <w:r>
                                <w:rPr>
                                  <w:b/>
                                  <w:spacing w:val="-5"/>
                                  <w:sz w:val="20"/>
                                </w:rPr>
                                <w:t xml:space="preserve"> </w:t>
                              </w:r>
                              <w:r>
                                <w:rPr>
                                  <w:b/>
                                  <w:sz w:val="20"/>
                                </w:rPr>
                                <w:t>and/or</w:t>
                              </w:r>
                              <w:r>
                                <w:rPr>
                                  <w:b/>
                                  <w:spacing w:val="-2"/>
                                  <w:sz w:val="20"/>
                                </w:rPr>
                                <w:t xml:space="preserve"> </w:t>
                              </w:r>
                              <w:r>
                                <w:rPr>
                                  <w:b/>
                                  <w:sz w:val="20"/>
                                </w:rPr>
                                <w:t>requires medication to be kept at school, a health plan needs to be developed.</w:t>
                              </w:r>
                            </w:p>
                            <w:p w14:paraId="1843ADA3" w14:textId="77777777" w:rsidR="0035665E" w:rsidRDefault="0035665E" w:rsidP="0035665E">
                              <w:pPr>
                                <w:spacing w:before="5"/>
                                <w:rPr>
                                  <w:b/>
                                  <w:sz w:val="16"/>
                                </w:rPr>
                              </w:pPr>
                            </w:p>
                            <w:p w14:paraId="77690D65" w14:textId="77777777" w:rsidR="0035665E" w:rsidRDefault="0035665E" w:rsidP="0035665E">
                              <w:pPr>
                                <w:spacing w:line="276" w:lineRule="auto"/>
                                <w:ind w:left="82" w:right="25"/>
                                <w:rPr>
                                  <w:sz w:val="20"/>
                                </w:rPr>
                              </w:pPr>
                              <w:r>
                                <w:rPr>
                                  <w:sz w:val="20"/>
                                </w:rPr>
                                <w:t>When a child returns after a surgery, accident or injury that requires any classroom accommodation, restriction or modification</w:t>
                              </w:r>
                              <w:r>
                                <w:rPr>
                                  <w:spacing w:val="-2"/>
                                  <w:sz w:val="20"/>
                                </w:rPr>
                                <w:t xml:space="preserve"> </w:t>
                              </w:r>
                              <w:r>
                                <w:rPr>
                                  <w:sz w:val="20"/>
                                </w:rPr>
                                <w:t>of</w:t>
                              </w:r>
                              <w:r>
                                <w:rPr>
                                  <w:spacing w:val="-3"/>
                                  <w:sz w:val="20"/>
                                </w:rPr>
                                <w:t xml:space="preserve"> </w:t>
                              </w:r>
                              <w:r>
                                <w:rPr>
                                  <w:sz w:val="20"/>
                                </w:rPr>
                                <w:t>daily</w:t>
                              </w:r>
                              <w:r>
                                <w:rPr>
                                  <w:spacing w:val="-2"/>
                                  <w:sz w:val="20"/>
                                </w:rPr>
                                <w:t xml:space="preserve"> </w:t>
                              </w:r>
                              <w:r>
                                <w:rPr>
                                  <w:sz w:val="20"/>
                                </w:rPr>
                                <w:t>activities,</w:t>
                              </w:r>
                              <w:r>
                                <w:rPr>
                                  <w:spacing w:val="-2"/>
                                  <w:sz w:val="20"/>
                                </w:rPr>
                                <w:t xml:space="preserve"> </w:t>
                              </w:r>
                              <w:r>
                                <w:rPr>
                                  <w:sz w:val="20"/>
                                </w:rPr>
                                <w:t>a</w:t>
                              </w:r>
                              <w:r>
                                <w:rPr>
                                  <w:spacing w:val="-2"/>
                                  <w:sz w:val="20"/>
                                </w:rPr>
                                <w:t xml:space="preserve"> </w:t>
                              </w:r>
                              <w:r>
                                <w:rPr>
                                  <w:sz w:val="20"/>
                                </w:rPr>
                                <w:t>meeting</w:t>
                              </w:r>
                              <w:r>
                                <w:rPr>
                                  <w:spacing w:val="-2"/>
                                  <w:sz w:val="20"/>
                                </w:rPr>
                                <w:t xml:space="preserve"> </w:t>
                              </w:r>
                              <w:r>
                                <w:rPr>
                                  <w:sz w:val="20"/>
                                </w:rPr>
                                <w:t>with</w:t>
                              </w:r>
                              <w:r>
                                <w:rPr>
                                  <w:spacing w:val="-2"/>
                                  <w:sz w:val="20"/>
                                </w:rPr>
                                <w:t xml:space="preserve"> </w:t>
                              </w:r>
                              <w:r>
                                <w:rPr>
                                  <w:sz w:val="20"/>
                                </w:rPr>
                                <w:t>the</w:t>
                              </w:r>
                              <w:r>
                                <w:rPr>
                                  <w:spacing w:val="-3"/>
                                  <w:sz w:val="20"/>
                                </w:rPr>
                                <w:t xml:space="preserve"> </w:t>
                              </w:r>
                              <w:r>
                                <w:rPr>
                                  <w:sz w:val="20"/>
                                </w:rPr>
                                <w:t>Health</w:t>
                              </w:r>
                              <w:r>
                                <w:rPr>
                                  <w:spacing w:val="-2"/>
                                  <w:sz w:val="20"/>
                                </w:rPr>
                                <w:t xml:space="preserve"> </w:t>
                              </w:r>
                              <w:r>
                                <w:rPr>
                                  <w:sz w:val="20"/>
                                </w:rPr>
                                <w:t>Manager,</w:t>
                              </w:r>
                              <w:r>
                                <w:rPr>
                                  <w:spacing w:val="-2"/>
                                  <w:sz w:val="20"/>
                                </w:rPr>
                                <w:t xml:space="preserve"> </w:t>
                              </w:r>
                              <w:r>
                                <w:rPr>
                                  <w:sz w:val="20"/>
                                </w:rPr>
                                <w:t>the</w:t>
                              </w:r>
                              <w:r>
                                <w:rPr>
                                  <w:spacing w:val="-3"/>
                                  <w:sz w:val="20"/>
                                </w:rPr>
                                <w:t xml:space="preserve"> </w:t>
                              </w:r>
                              <w:r>
                                <w:rPr>
                                  <w:sz w:val="20"/>
                                </w:rPr>
                                <w:t>classroom</w:t>
                              </w:r>
                              <w:r>
                                <w:rPr>
                                  <w:spacing w:val="-3"/>
                                  <w:sz w:val="20"/>
                                </w:rPr>
                                <w:t xml:space="preserve"> </w:t>
                              </w:r>
                              <w:r>
                                <w:rPr>
                                  <w:sz w:val="20"/>
                                </w:rPr>
                                <w:t>staff,</w:t>
                              </w:r>
                              <w:r>
                                <w:rPr>
                                  <w:spacing w:val="-2"/>
                                  <w:sz w:val="20"/>
                                </w:rPr>
                                <w:t xml:space="preserve"> </w:t>
                              </w:r>
                              <w:r>
                                <w:rPr>
                                  <w:sz w:val="20"/>
                                </w:rPr>
                                <w:t>site</w:t>
                              </w:r>
                              <w:r>
                                <w:rPr>
                                  <w:spacing w:val="-3"/>
                                  <w:sz w:val="20"/>
                                </w:rPr>
                                <w:t xml:space="preserve"> </w:t>
                              </w:r>
                              <w:r>
                                <w:rPr>
                                  <w:sz w:val="20"/>
                                </w:rPr>
                                <w:t>supervisor</w:t>
                              </w:r>
                              <w:r>
                                <w:rPr>
                                  <w:spacing w:val="-2"/>
                                  <w:sz w:val="20"/>
                                </w:rPr>
                                <w:t xml:space="preserve"> </w:t>
                              </w:r>
                              <w:r>
                                <w:rPr>
                                  <w:sz w:val="20"/>
                                </w:rPr>
                                <w:t>and</w:t>
                              </w:r>
                              <w:r>
                                <w:rPr>
                                  <w:spacing w:val="-4"/>
                                  <w:sz w:val="20"/>
                                </w:rPr>
                                <w:t xml:space="preserve"> </w:t>
                              </w:r>
                              <w:r>
                                <w:rPr>
                                  <w:sz w:val="20"/>
                                </w:rPr>
                                <w:t>parents</w:t>
                              </w:r>
                              <w:r>
                                <w:rPr>
                                  <w:spacing w:val="-3"/>
                                  <w:sz w:val="20"/>
                                </w:rPr>
                                <w:t xml:space="preserve"> </w:t>
                              </w:r>
                              <w:r>
                                <w:rPr>
                                  <w:sz w:val="20"/>
                                </w:rPr>
                                <w:t xml:space="preserve">should be scheduled </w:t>
                              </w:r>
                              <w:r>
                                <w:rPr>
                                  <w:sz w:val="20"/>
                                  <w:u w:val="single"/>
                                </w:rPr>
                                <w:t>before</w:t>
                              </w:r>
                              <w:r>
                                <w:rPr>
                                  <w:sz w:val="20"/>
                                </w:rPr>
                                <w:t xml:space="preserve"> the child returns.</w:t>
                              </w:r>
                              <w:r>
                                <w:rPr>
                                  <w:spacing w:val="40"/>
                                  <w:sz w:val="20"/>
                                </w:rPr>
                                <w:t xml:space="preserve"> </w:t>
                              </w:r>
                              <w:r>
                                <w:rPr>
                                  <w:sz w:val="20"/>
                                </w:rPr>
                                <w:t>An IHP should be completed with the details of the accommodation(s) and/or modifications that are required according to the doctors’ orders.</w:t>
                              </w:r>
                              <w:r>
                                <w:rPr>
                                  <w:spacing w:val="40"/>
                                  <w:sz w:val="20"/>
                                </w:rPr>
                                <w:t xml:space="preserve"> </w:t>
                              </w:r>
                              <w:r>
                                <w:rPr>
                                  <w:sz w:val="20"/>
                                </w:rPr>
                                <w:t>The plan should include safety plans for fire drills and emergency evacuations or lockdowns.</w:t>
                              </w:r>
                            </w:p>
                            <w:p w14:paraId="1433CAF7" w14:textId="77777777" w:rsidR="0035665E" w:rsidRDefault="0035665E" w:rsidP="0035665E">
                              <w:pPr>
                                <w:spacing w:line="276" w:lineRule="auto"/>
                                <w:ind w:left="802"/>
                                <w:rPr>
                                  <w:i/>
                                  <w:sz w:val="20"/>
                                </w:rPr>
                              </w:pPr>
                              <w:r>
                                <w:rPr>
                                  <w:i/>
                                  <w:color w:val="1F487C"/>
                                  <w:sz w:val="20"/>
                                </w:rPr>
                                <w:t xml:space="preserve">Example: </w:t>
                              </w:r>
                              <w:r>
                                <w:rPr>
                                  <w:i/>
                                  <w:sz w:val="20"/>
                                </w:rPr>
                                <w:t>If the condition is temporary but long term, such as a leg fracture requiring the use of crutches or wheelchair</w:t>
                              </w:r>
                              <w:r>
                                <w:rPr>
                                  <w:i/>
                                  <w:spacing w:val="-4"/>
                                  <w:sz w:val="20"/>
                                </w:rPr>
                                <w:t xml:space="preserve"> </w:t>
                              </w:r>
                              <w:r>
                                <w:rPr>
                                  <w:i/>
                                  <w:sz w:val="20"/>
                                </w:rPr>
                                <w:t>that</w:t>
                              </w:r>
                              <w:r>
                                <w:rPr>
                                  <w:i/>
                                  <w:spacing w:val="-3"/>
                                  <w:sz w:val="20"/>
                                </w:rPr>
                                <w:t xml:space="preserve"> </w:t>
                              </w:r>
                              <w:r>
                                <w:rPr>
                                  <w:i/>
                                  <w:sz w:val="20"/>
                                </w:rPr>
                                <w:t>will</w:t>
                              </w:r>
                              <w:r>
                                <w:rPr>
                                  <w:i/>
                                  <w:spacing w:val="-3"/>
                                  <w:sz w:val="20"/>
                                </w:rPr>
                                <w:t xml:space="preserve"> </w:t>
                              </w:r>
                              <w:r>
                                <w:rPr>
                                  <w:i/>
                                  <w:sz w:val="20"/>
                                </w:rPr>
                                <w:t>require</w:t>
                              </w:r>
                              <w:r>
                                <w:rPr>
                                  <w:i/>
                                  <w:spacing w:val="-2"/>
                                  <w:sz w:val="20"/>
                                </w:rPr>
                                <w:t xml:space="preserve"> </w:t>
                              </w:r>
                              <w:r>
                                <w:rPr>
                                  <w:i/>
                                  <w:sz w:val="20"/>
                                </w:rPr>
                                <w:t>activity</w:t>
                              </w:r>
                              <w:r>
                                <w:rPr>
                                  <w:i/>
                                  <w:spacing w:val="-3"/>
                                  <w:sz w:val="20"/>
                                </w:rPr>
                                <w:t xml:space="preserve"> </w:t>
                              </w:r>
                              <w:r>
                                <w:rPr>
                                  <w:i/>
                                  <w:sz w:val="20"/>
                                </w:rPr>
                                <w:t>and</w:t>
                              </w:r>
                              <w:r>
                                <w:rPr>
                                  <w:i/>
                                  <w:spacing w:val="-2"/>
                                  <w:sz w:val="20"/>
                                </w:rPr>
                                <w:t xml:space="preserve"> </w:t>
                              </w:r>
                              <w:r>
                                <w:rPr>
                                  <w:i/>
                                  <w:sz w:val="20"/>
                                </w:rPr>
                                <w:t>classroom</w:t>
                              </w:r>
                              <w:r>
                                <w:rPr>
                                  <w:i/>
                                  <w:spacing w:val="-2"/>
                                  <w:sz w:val="20"/>
                                </w:rPr>
                                <w:t xml:space="preserve"> </w:t>
                              </w:r>
                              <w:r>
                                <w:rPr>
                                  <w:i/>
                                  <w:sz w:val="20"/>
                                </w:rPr>
                                <w:t>modifications,</w:t>
                              </w:r>
                              <w:r>
                                <w:rPr>
                                  <w:i/>
                                  <w:spacing w:val="-2"/>
                                  <w:sz w:val="20"/>
                                </w:rPr>
                                <w:t xml:space="preserve"> </w:t>
                              </w:r>
                              <w:r>
                                <w:rPr>
                                  <w:i/>
                                  <w:sz w:val="20"/>
                                </w:rPr>
                                <w:t>than</w:t>
                              </w:r>
                              <w:r>
                                <w:rPr>
                                  <w:i/>
                                  <w:spacing w:val="-2"/>
                                  <w:sz w:val="20"/>
                                </w:rPr>
                                <w:t xml:space="preserve"> </w:t>
                              </w:r>
                              <w:r>
                                <w:rPr>
                                  <w:i/>
                                  <w:sz w:val="20"/>
                                </w:rPr>
                                <w:t>a</w:t>
                              </w:r>
                              <w:r>
                                <w:rPr>
                                  <w:i/>
                                  <w:spacing w:val="-2"/>
                                  <w:sz w:val="20"/>
                                </w:rPr>
                                <w:t xml:space="preserve"> </w:t>
                              </w:r>
                              <w:r>
                                <w:rPr>
                                  <w:i/>
                                  <w:sz w:val="20"/>
                                </w:rPr>
                                <w:t>health</w:t>
                              </w:r>
                              <w:r>
                                <w:rPr>
                                  <w:i/>
                                  <w:spacing w:val="-2"/>
                                  <w:sz w:val="20"/>
                                </w:rPr>
                                <w:t xml:space="preserve"> </w:t>
                              </w:r>
                              <w:r>
                                <w:rPr>
                                  <w:i/>
                                  <w:sz w:val="20"/>
                                </w:rPr>
                                <w:t>plan</w:t>
                              </w:r>
                              <w:r>
                                <w:rPr>
                                  <w:i/>
                                  <w:spacing w:val="-2"/>
                                  <w:sz w:val="20"/>
                                </w:rPr>
                                <w:t xml:space="preserve"> </w:t>
                              </w:r>
                              <w:r>
                                <w:rPr>
                                  <w:i/>
                                  <w:sz w:val="20"/>
                                </w:rPr>
                                <w:t>should</w:t>
                              </w:r>
                              <w:r>
                                <w:rPr>
                                  <w:i/>
                                  <w:spacing w:val="-2"/>
                                  <w:sz w:val="20"/>
                                </w:rPr>
                                <w:t xml:space="preserve"> </w:t>
                              </w:r>
                              <w:r>
                                <w:rPr>
                                  <w:i/>
                                  <w:sz w:val="20"/>
                                </w:rPr>
                                <w:t>be</w:t>
                              </w:r>
                              <w:r>
                                <w:rPr>
                                  <w:i/>
                                  <w:spacing w:val="-2"/>
                                  <w:sz w:val="20"/>
                                </w:rPr>
                                <w:t xml:space="preserve"> </w:t>
                              </w:r>
                              <w:r>
                                <w:rPr>
                                  <w:i/>
                                  <w:sz w:val="20"/>
                                </w:rPr>
                                <w:t>developed</w:t>
                              </w:r>
                              <w:r>
                                <w:rPr>
                                  <w:i/>
                                  <w:spacing w:val="-2"/>
                                  <w:sz w:val="20"/>
                                </w:rPr>
                                <w:t xml:space="preserve"> </w:t>
                              </w:r>
                              <w:r>
                                <w:rPr>
                                  <w:i/>
                                  <w:sz w:val="20"/>
                                </w:rPr>
                                <w:t xml:space="preserve">and </w:t>
                              </w:r>
                              <w:r>
                                <w:rPr>
                                  <w:i/>
                                  <w:spacing w:val="-2"/>
                                  <w:sz w:val="20"/>
                                </w:rPr>
                                <w:t>implemented.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3D8DD" id="Group 25" o:spid="_x0000_s1070" style="position:absolute;margin-left:45.7pt;margin-top:159.35pt;width:518.3pt;height:227.2pt;z-index:-251671040;mso-wrap-distance-left:0;mso-wrap-distance-right:0;mso-position-horizontal-relative:page;mso-position-vertical-relative:text" coordorigin="914,3187" coordsize="10366,4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">
                <v:shape id="docshape19" o:spid="_x0000_s1071" type="#_x0000_t75" style="position:absolute;left:914;top:3186;width:10366;height: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">
                  <v:imagedata r:id="rId131" o:title=""/>
                </v:shape>
                <v:shape id="docshape20" o:spid="_x0000_s1072" type="#_x0000_t75" style="position:absolute;left:990;top:3229;width:10215;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">
                  <v:imagedata r:id="rId132" o:title=""/>
                </v:shape>
                <v:shape id="docshape21" o:spid="_x0000_s1073" type="#_x0000_t202" style="position:absolute;left:990;top:3229;width:10215;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" filled="f">
                  <v:textbox inset="0,0,0,0">
                    <w:txbxContent>
                      <w:p w14:paraId="49D35F42" w14:textId="77777777" w:rsidR="0035665E" w:rsidRDefault="0035665E" w:rsidP="0035665E">
                        <w:pPr>
                          <w:spacing w:before="3"/>
                          <w:rPr>
                            <w:b/>
                            <w:sz w:val="27"/>
                          </w:rPr>
                        </w:pPr>
                      </w:p>
                      <w:p w14:paraId="4CFA4EC0" w14:textId="77777777" w:rsidR="0035665E" w:rsidRDefault="0035665E" w:rsidP="0035665E">
                        <w:pPr>
                          <w:ind w:left="82"/>
                          <w:rPr>
                            <w:b/>
                            <w:sz w:val="20"/>
                          </w:rPr>
                        </w:pPr>
                        <w:r>
                          <w:rPr>
                            <w:b/>
                            <w:color w:val="1F487C"/>
                            <w:sz w:val="20"/>
                          </w:rPr>
                          <w:t>IHP:</w:t>
                        </w:r>
                        <w:r>
                          <w:rPr>
                            <w:b/>
                            <w:color w:val="1F487C"/>
                            <w:spacing w:val="-4"/>
                            <w:sz w:val="20"/>
                          </w:rPr>
                          <w:t xml:space="preserve"> </w:t>
                        </w:r>
                        <w:r>
                          <w:rPr>
                            <w:b/>
                            <w:color w:val="1F487C"/>
                            <w:sz w:val="20"/>
                          </w:rPr>
                          <w:t>WHEN</w:t>
                        </w:r>
                        <w:r>
                          <w:rPr>
                            <w:b/>
                            <w:color w:val="1F487C"/>
                            <w:spacing w:val="-5"/>
                            <w:sz w:val="20"/>
                          </w:rPr>
                          <w:t xml:space="preserve"> </w:t>
                        </w:r>
                        <w:r>
                          <w:rPr>
                            <w:b/>
                            <w:color w:val="1F487C"/>
                            <w:sz w:val="20"/>
                          </w:rPr>
                          <w:t>IT</w:t>
                        </w:r>
                        <w:r>
                          <w:rPr>
                            <w:b/>
                            <w:color w:val="1F487C"/>
                            <w:spacing w:val="-6"/>
                            <w:sz w:val="20"/>
                          </w:rPr>
                          <w:t xml:space="preserve"> </w:t>
                        </w:r>
                        <w:r>
                          <w:rPr>
                            <w:b/>
                            <w:color w:val="1F487C"/>
                            <w:sz w:val="20"/>
                            <w:u w:val="single" w:color="1F487C"/>
                          </w:rPr>
                          <w:t>IS</w:t>
                        </w:r>
                        <w:r>
                          <w:rPr>
                            <w:b/>
                            <w:color w:val="1F487C"/>
                            <w:spacing w:val="-7"/>
                            <w:sz w:val="20"/>
                          </w:rPr>
                          <w:t xml:space="preserve"> </w:t>
                        </w:r>
                        <w:r>
                          <w:rPr>
                            <w:b/>
                            <w:color w:val="1F487C"/>
                            <w:sz w:val="20"/>
                          </w:rPr>
                          <w:t>NEEDED-</w:t>
                        </w:r>
                        <w:r>
                          <w:rPr>
                            <w:b/>
                            <w:spacing w:val="-2"/>
                            <w:sz w:val="20"/>
                          </w:rPr>
                          <w:t>Medical</w:t>
                        </w:r>
                      </w:p>
                      <w:p w14:paraId="39AC0B8B" w14:textId="77777777" w:rsidR="0035665E" w:rsidRDefault="0035665E" w:rsidP="0035665E">
                        <w:pPr>
                          <w:spacing w:before="37"/>
                          <w:ind w:left="82"/>
                          <w:rPr>
                            <w:b/>
                            <w:sz w:val="20"/>
                          </w:rPr>
                        </w:pPr>
                        <w:r>
                          <w:rPr>
                            <w:b/>
                            <w:sz w:val="20"/>
                          </w:rPr>
                          <w:t>Anytime</w:t>
                        </w:r>
                        <w:r>
                          <w:rPr>
                            <w:b/>
                            <w:spacing w:val="-3"/>
                            <w:sz w:val="20"/>
                          </w:rPr>
                          <w:t xml:space="preserve"> </w:t>
                        </w:r>
                        <w:r>
                          <w:rPr>
                            <w:b/>
                            <w:sz w:val="20"/>
                          </w:rPr>
                          <w:t>a</w:t>
                        </w:r>
                        <w:r>
                          <w:rPr>
                            <w:b/>
                            <w:spacing w:val="-3"/>
                            <w:sz w:val="20"/>
                          </w:rPr>
                          <w:t xml:space="preserve"> </w:t>
                        </w:r>
                        <w:r>
                          <w:rPr>
                            <w:b/>
                            <w:sz w:val="20"/>
                          </w:rPr>
                          <w:t>child</w:t>
                        </w:r>
                        <w:r>
                          <w:rPr>
                            <w:b/>
                            <w:spacing w:val="-2"/>
                            <w:sz w:val="20"/>
                          </w:rPr>
                          <w:t xml:space="preserve"> </w:t>
                        </w:r>
                        <w:r>
                          <w:rPr>
                            <w:b/>
                            <w:sz w:val="20"/>
                          </w:rPr>
                          <w:t>needs</w:t>
                        </w:r>
                        <w:r>
                          <w:rPr>
                            <w:b/>
                            <w:spacing w:val="-3"/>
                            <w:sz w:val="20"/>
                          </w:rPr>
                          <w:t xml:space="preserve"> </w:t>
                        </w:r>
                        <w:r>
                          <w:rPr>
                            <w:b/>
                            <w:sz w:val="20"/>
                            <w:u w:val="single"/>
                          </w:rPr>
                          <w:t>modifications</w:t>
                        </w:r>
                        <w:r>
                          <w:rPr>
                            <w:b/>
                            <w:spacing w:val="-3"/>
                            <w:sz w:val="20"/>
                            <w:u w:val="single"/>
                          </w:rPr>
                          <w:t xml:space="preserve"> </w:t>
                        </w:r>
                        <w:r>
                          <w:rPr>
                            <w:b/>
                            <w:sz w:val="20"/>
                            <w:u w:val="single"/>
                          </w:rPr>
                          <w:t>or</w:t>
                        </w:r>
                        <w:r>
                          <w:rPr>
                            <w:b/>
                            <w:spacing w:val="-2"/>
                            <w:sz w:val="20"/>
                            <w:u w:val="single"/>
                          </w:rPr>
                          <w:t xml:space="preserve"> </w:t>
                        </w:r>
                        <w:r>
                          <w:rPr>
                            <w:b/>
                            <w:sz w:val="20"/>
                            <w:u w:val="single"/>
                          </w:rPr>
                          <w:t>restrictions</w:t>
                        </w:r>
                        <w:r>
                          <w:rPr>
                            <w:b/>
                            <w:spacing w:val="-3"/>
                            <w:sz w:val="20"/>
                          </w:rPr>
                          <w:t xml:space="preserve"> </w:t>
                        </w:r>
                        <w:r>
                          <w:rPr>
                            <w:b/>
                            <w:sz w:val="20"/>
                          </w:rPr>
                          <w:t>to</w:t>
                        </w:r>
                        <w:r>
                          <w:rPr>
                            <w:b/>
                            <w:spacing w:val="-5"/>
                            <w:sz w:val="20"/>
                          </w:rPr>
                          <w:t xml:space="preserve"> </w:t>
                        </w:r>
                        <w:r>
                          <w:rPr>
                            <w:b/>
                            <w:sz w:val="20"/>
                          </w:rPr>
                          <w:t>their</w:t>
                        </w:r>
                        <w:r>
                          <w:rPr>
                            <w:b/>
                            <w:spacing w:val="-2"/>
                            <w:sz w:val="20"/>
                          </w:rPr>
                          <w:t xml:space="preserve"> </w:t>
                        </w:r>
                        <w:r>
                          <w:rPr>
                            <w:b/>
                            <w:sz w:val="20"/>
                          </w:rPr>
                          <w:t>diet,</w:t>
                        </w:r>
                        <w:r>
                          <w:rPr>
                            <w:b/>
                            <w:spacing w:val="-4"/>
                            <w:sz w:val="20"/>
                          </w:rPr>
                          <w:t xml:space="preserve"> </w:t>
                        </w:r>
                        <w:r>
                          <w:rPr>
                            <w:b/>
                            <w:sz w:val="20"/>
                          </w:rPr>
                          <w:t>activities</w:t>
                        </w:r>
                        <w:r>
                          <w:rPr>
                            <w:b/>
                            <w:spacing w:val="-3"/>
                            <w:sz w:val="20"/>
                          </w:rPr>
                          <w:t xml:space="preserve"> </w:t>
                        </w:r>
                        <w:r>
                          <w:rPr>
                            <w:b/>
                            <w:sz w:val="20"/>
                          </w:rPr>
                          <w:t>or</w:t>
                        </w:r>
                        <w:r>
                          <w:rPr>
                            <w:b/>
                            <w:spacing w:val="-2"/>
                            <w:sz w:val="20"/>
                          </w:rPr>
                          <w:t xml:space="preserve"> </w:t>
                        </w:r>
                        <w:r>
                          <w:rPr>
                            <w:b/>
                            <w:sz w:val="20"/>
                          </w:rPr>
                          <w:t>the</w:t>
                        </w:r>
                        <w:r>
                          <w:rPr>
                            <w:b/>
                            <w:spacing w:val="-3"/>
                            <w:sz w:val="20"/>
                          </w:rPr>
                          <w:t xml:space="preserve"> </w:t>
                        </w:r>
                        <w:r>
                          <w:rPr>
                            <w:b/>
                            <w:sz w:val="20"/>
                          </w:rPr>
                          <w:t>classroom</w:t>
                        </w:r>
                        <w:r>
                          <w:rPr>
                            <w:b/>
                            <w:spacing w:val="-2"/>
                            <w:sz w:val="20"/>
                          </w:rPr>
                          <w:t xml:space="preserve"> </w:t>
                        </w:r>
                        <w:r>
                          <w:rPr>
                            <w:b/>
                            <w:sz w:val="20"/>
                          </w:rPr>
                          <w:t>environment</w:t>
                        </w:r>
                        <w:r>
                          <w:rPr>
                            <w:b/>
                            <w:spacing w:val="-5"/>
                            <w:sz w:val="20"/>
                          </w:rPr>
                          <w:t xml:space="preserve"> </w:t>
                        </w:r>
                        <w:r>
                          <w:rPr>
                            <w:b/>
                            <w:sz w:val="20"/>
                          </w:rPr>
                          <w:t>and/or</w:t>
                        </w:r>
                        <w:r>
                          <w:rPr>
                            <w:b/>
                            <w:spacing w:val="-2"/>
                            <w:sz w:val="20"/>
                          </w:rPr>
                          <w:t xml:space="preserve"> </w:t>
                        </w:r>
                        <w:r>
                          <w:rPr>
                            <w:b/>
                            <w:sz w:val="20"/>
                          </w:rPr>
                          <w:t>requires medication to be kept at school, a health plan needs to be developed.</w:t>
                        </w:r>
                      </w:p>
                      <w:p w14:paraId="1843ADA3" w14:textId="77777777" w:rsidR="0035665E" w:rsidRDefault="0035665E" w:rsidP="0035665E">
                        <w:pPr>
                          <w:spacing w:before="5"/>
                          <w:rPr>
                            <w:b/>
                            <w:sz w:val="16"/>
                          </w:rPr>
                        </w:pPr>
                      </w:p>
                      <w:p w14:paraId="77690D65" w14:textId="77777777" w:rsidR="0035665E" w:rsidRDefault="0035665E" w:rsidP="0035665E">
                        <w:pPr>
                          <w:spacing w:line="276" w:lineRule="auto"/>
                          <w:ind w:left="82" w:right="25"/>
                          <w:rPr>
                            <w:sz w:val="20"/>
                          </w:rPr>
                        </w:pPr>
                        <w:r>
                          <w:rPr>
                            <w:sz w:val="20"/>
                          </w:rPr>
                          <w:t>When a child returns after a surgery, accident or injury that requires any classroom accommodation, restriction or modification</w:t>
                        </w:r>
                        <w:r>
                          <w:rPr>
                            <w:spacing w:val="-2"/>
                            <w:sz w:val="20"/>
                          </w:rPr>
                          <w:t xml:space="preserve"> </w:t>
                        </w:r>
                        <w:r>
                          <w:rPr>
                            <w:sz w:val="20"/>
                          </w:rPr>
                          <w:t>of</w:t>
                        </w:r>
                        <w:r>
                          <w:rPr>
                            <w:spacing w:val="-3"/>
                            <w:sz w:val="20"/>
                          </w:rPr>
                          <w:t xml:space="preserve"> </w:t>
                        </w:r>
                        <w:r>
                          <w:rPr>
                            <w:sz w:val="20"/>
                          </w:rPr>
                          <w:t>daily</w:t>
                        </w:r>
                        <w:r>
                          <w:rPr>
                            <w:spacing w:val="-2"/>
                            <w:sz w:val="20"/>
                          </w:rPr>
                          <w:t xml:space="preserve"> </w:t>
                        </w:r>
                        <w:r>
                          <w:rPr>
                            <w:sz w:val="20"/>
                          </w:rPr>
                          <w:t>activities,</w:t>
                        </w:r>
                        <w:r>
                          <w:rPr>
                            <w:spacing w:val="-2"/>
                            <w:sz w:val="20"/>
                          </w:rPr>
                          <w:t xml:space="preserve"> </w:t>
                        </w:r>
                        <w:r>
                          <w:rPr>
                            <w:sz w:val="20"/>
                          </w:rPr>
                          <w:t>a</w:t>
                        </w:r>
                        <w:r>
                          <w:rPr>
                            <w:spacing w:val="-2"/>
                            <w:sz w:val="20"/>
                          </w:rPr>
                          <w:t xml:space="preserve"> </w:t>
                        </w:r>
                        <w:r>
                          <w:rPr>
                            <w:sz w:val="20"/>
                          </w:rPr>
                          <w:t>meeting</w:t>
                        </w:r>
                        <w:r>
                          <w:rPr>
                            <w:spacing w:val="-2"/>
                            <w:sz w:val="20"/>
                          </w:rPr>
                          <w:t xml:space="preserve"> </w:t>
                        </w:r>
                        <w:r>
                          <w:rPr>
                            <w:sz w:val="20"/>
                          </w:rPr>
                          <w:t>with</w:t>
                        </w:r>
                        <w:r>
                          <w:rPr>
                            <w:spacing w:val="-2"/>
                            <w:sz w:val="20"/>
                          </w:rPr>
                          <w:t xml:space="preserve"> </w:t>
                        </w:r>
                        <w:r>
                          <w:rPr>
                            <w:sz w:val="20"/>
                          </w:rPr>
                          <w:t>the</w:t>
                        </w:r>
                        <w:r>
                          <w:rPr>
                            <w:spacing w:val="-3"/>
                            <w:sz w:val="20"/>
                          </w:rPr>
                          <w:t xml:space="preserve"> </w:t>
                        </w:r>
                        <w:r>
                          <w:rPr>
                            <w:sz w:val="20"/>
                          </w:rPr>
                          <w:t>Health</w:t>
                        </w:r>
                        <w:r>
                          <w:rPr>
                            <w:spacing w:val="-2"/>
                            <w:sz w:val="20"/>
                          </w:rPr>
                          <w:t xml:space="preserve"> </w:t>
                        </w:r>
                        <w:r>
                          <w:rPr>
                            <w:sz w:val="20"/>
                          </w:rPr>
                          <w:t>Manager,</w:t>
                        </w:r>
                        <w:r>
                          <w:rPr>
                            <w:spacing w:val="-2"/>
                            <w:sz w:val="20"/>
                          </w:rPr>
                          <w:t xml:space="preserve"> </w:t>
                        </w:r>
                        <w:r>
                          <w:rPr>
                            <w:sz w:val="20"/>
                          </w:rPr>
                          <w:t>the</w:t>
                        </w:r>
                        <w:r>
                          <w:rPr>
                            <w:spacing w:val="-3"/>
                            <w:sz w:val="20"/>
                          </w:rPr>
                          <w:t xml:space="preserve"> </w:t>
                        </w:r>
                        <w:r>
                          <w:rPr>
                            <w:sz w:val="20"/>
                          </w:rPr>
                          <w:t>classroom</w:t>
                        </w:r>
                        <w:r>
                          <w:rPr>
                            <w:spacing w:val="-3"/>
                            <w:sz w:val="20"/>
                          </w:rPr>
                          <w:t xml:space="preserve"> </w:t>
                        </w:r>
                        <w:r>
                          <w:rPr>
                            <w:sz w:val="20"/>
                          </w:rPr>
                          <w:t>staff,</w:t>
                        </w:r>
                        <w:r>
                          <w:rPr>
                            <w:spacing w:val="-2"/>
                            <w:sz w:val="20"/>
                          </w:rPr>
                          <w:t xml:space="preserve"> </w:t>
                        </w:r>
                        <w:r>
                          <w:rPr>
                            <w:sz w:val="20"/>
                          </w:rPr>
                          <w:t>site</w:t>
                        </w:r>
                        <w:r>
                          <w:rPr>
                            <w:spacing w:val="-3"/>
                            <w:sz w:val="20"/>
                          </w:rPr>
                          <w:t xml:space="preserve"> </w:t>
                        </w:r>
                        <w:r>
                          <w:rPr>
                            <w:sz w:val="20"/>
                          </w:rPr>
                          <w:t>supervisor</w:t>
                        </w:r>
                        <w:r>
                          <w:rPr>
                            <w:spacing w:val="-2"/>
                            <w:sz w:val="20"/>
                          </w:rPr>
                          <w:t xml:space="preserve"> </w:t>
                        </w:r>
                        <w:r>
                          <w:rPr>
                            <w:sz w:val="20"/>
                          </w:rPr>
                          <w:t>and</w:t>
                        </w:r>
                        <w:r>
                          <w:rPr>
                            <w:spacing w:val="-4"/>
                            <w:sz w:val="20"/>
                          </w:rPr>
                          <w:t xml:space="preserve"> </w:t>
                        </w:r>
                        <w:r>
                          <w:rPr>
                            <w:sz w:val="20"/>
                          </w:rPr>
                          <w:t>parents</w:t>
                        </w:r>
                        <w:r>
                          <w:rPr>
                            <w:spacing w:val="-3"/>
                            <w:sz w:val="20"/>
                          </w:rPr>
                          <w:t xml:space="preserve"> </w:t>
                        </w:r>
                        <w:r>
                          <w:rPr>
                            <w:sz w:val="20"/>
                          </w:rPr>
                          <w:t xml:space="preserve">should be scheduled </w:t>
                        </w:r>
                        <w:r>
                          <w:rPr>
                            <w:sz w:val="20"/>
                            <w:u w:val="single"/>
                          </w:rPr>
                          <w:t>before</w:t>
                        </w:r>
                        <w:r>
                          <w:rPr>
                            <w:sz w:val="20"/>
                          </w:rPr>
                          <w:t xml:space="preserve"> the child returns.</w:t>
                        </w:r>
                        <w:r>
                          <w:rPr>
                            <w:spacing w:val="40"/>
                            <w:sz w:val="20"/>
                          </w:rPr>
                          <w:t xml:space="preserve"> </w:t>
                        </w:r>
                        <w:r>
                          <w:rPr>
                            <w:sz w:val="20"/>
                          </w:rPr>
                          <w:t>An IHP should be completed with the details of the accommodation(s) and/or modifications that are required according to the doctors’ orders.</w:t>
                        </w:r>
                        <w:r>
                          <w:rPr>
                            <w:spacing w:val="40"/>
                            <w:sz w:val="20"/>
                          </w:rPr>
                          <w:t xml:space="preserve"> </w:t>
                        </w:r>
                        <w:r>
                          <w:rPr>
                            <w:sz w:val="20"/>
                          </w:rPr>
                          <w:t>The plan should include safety plans for fire drills and emergency evacuations or lockdowns.</w:t>
                        </w:r>
                      </w:p>
                      <w:p w14:paraId="1433CAF7" w14:textId="77777777" w:rsidR="0035665E" w:rsidRDefault="0035665E" w:rsidP="0035665E">
                        <w:pPr>
                          <w:spacing w:line="276" w:lineRule="auto"/>
                          <w:ind w:left="802"/>
                          <w:rPr>
                            <w:i/>
                            <w:sz w:val="20"/>
                          </w:rPr>
                        </w:pPr>
                        <w:r>
                          <w:rPr>
                            <w:i/>
                            <w:color w:val="1F487C"/>
                            <w:sz w:val="20"/>
                          </w:rPr>
                          <w:t xml:space="preserve">Example: </w:t>
                        </w:r>
                        <w:r>
                          <w:rPr>
                            <w:i/>
                            <w:sz w:val="20"/>
                          </w:rPr>
                          <w:t>If the condition is temporary but long term, such as a leg fracture requiring the use of crutches or wheelchair</w:t>
                        </w:r>
                        <w:r>
                          <w:rPr>
                            <w:i/>
                            <w:spacing w:val="-4"/>
                            <w:sz w:val="20"/>
                          </w:rPr>
                          <w:t xml:space="preserve"> </w:t>
                        </w:r>
                        <w:r>
                          <w:rPr>
                            <w:i/>
                            <w:sz w:val="20"/>
                          </w:rPr>
                          <w:t>that</w:t>
                        </w:r>
                        <w:r>
                          <w:rPr>
                            <w:i/>
                            <w:spacing w:val="-3"/>
                            <w:sz w:val="20"/>
                          </w:rPr>
                          <w:t xml:space="preserve"> </w:t>
                        </w:r>
                        <w:r>
                          <w:rPr>
                            <w:i/>
                            <w:sz w:val="20"/>
                          </w:rPr>
                          <w:t>will</w:t>
                        </w:r>
                        <w:r>
                          <w:rPr>
                            <w:i/>
                            <w:spacing w:val="-3"/>
                            <w:sz w:val="20"/>
                          </w:rPr>
                          <w:t xml:space="preserve"> </w:t>
                        </w:r>
                        <w:r>
                          <w:rPr>
                            <w:i/>
                            <w:sz w:val="20"/>
                          </w:rPr>
                          <w:t>require</w:t>
                        </w:r>
                        <w:r>
                          <w:rPr>
                            <w:i/>
                            <w:spacing w:val="-2"/>
                            <w:sz w:val="20"/>
                          </w:rPr>
                          <w:t xml:space="preserve"> </w:t>
                        </w:r>
                        <w:r>
                          <w:rPr>
                            <w:i/>
                            <w:sz w:val="20"/>
                          </w:rPr>
                          <w:t>activity</w:t>
                        </w:r>
                        <w:r>
                          <w:rPr>
                            <w:i/>
                            <w:spacing w:val="-3"/>
                            <w:sz w:val="20"/>
                          </w:rPr>
                          <w:t xml:space="preserve"> </w:t>
                        </w:r>
                        <w:r>
                          <w:rPr>
                            <w:i/>
                            <w:sz w:val="20"/>
                          </w:rPr>
                          <w:t>and</w:t>
                        </w:r>
                        <w:r>
                          <w:rPr>
                            <w:i/>
                            <w:spacing w:val="-2"/>
                            <w:sz w:val="20"/>
                          </w:rPr>
                          <w:t xml:space="preserve"> </w:t>
                        </w:r>
                        <w:r>
                          <w:rPr>
                            <w:i/>
                            <w:sz w:val="20"/>
                          </w:rPr>
                          <w:t>classroom</w:t>
                        </w:r>
                        <w:r>
                          <w:rPr>
                            <w:i/>
                            <w:spacing w:val="-2"/>
                            <w:sz w:val="20"/>
                          </w:rPr>
                          <w:t xml:space="preserve"> </w:t>
                        </w:r>
                        <w:r>
                          <w:rPr>
                            <w:i/>
                            <w:sz w:val="20"/>
                          </w:rPr>
                          <w:t>modifications,</w:t>
                        </w:r>
                        <w:r>
                          <w:rPr>
                            <w:i/>
                            <w:spacing w:val="-2"/>
                            <w:sz w:val="20"/>
                          </w:rPr>
                          <w:t xml:space="preserve"> </w:t>
                        </w:r>
                        <w:r>
                          <w:rPr>
                            <w:i/>
                            <w:sz w:val="20"/>
                          </w:rPr>
                          <w:t>than</w:t>
                        </w:r>
                        <w:r>
                          <w:rPr>
                            <w:i/>
                            <w:spacing w:val="-2"/>
                            <w:sz w:val="20"/>
                          </w:rPr>
                          <w:t xml:space="preserve"> </w:t>
                        </w:r>
                        <w:r>
                          <w:rPr>
                            <w:i/>
                            <w:sz w:val="20"/>
                          </w:rPr>
                          <w:t>a</w:t>
                        </w:r>
                        <w:r>
                          <w:rPr>
                            <w:i/>
                            <w:spacing w:val="-2"/>
                            <w:sz w:val="20"/>
                          </w:rPr>
                          <w:t xml:space="preserve"> </w:t>
                        </w:r>
                        <w:r>
                          <w:rPr>
                            <w:i/>
                            <w:sz w:val="20"/>
                          </w:rPr>
                          <w:t>health</w:t>
                        </w:r>
                        <w:r>
                          <w:rPr>
                            <w:i/>
                            <w:spacing w:val="-2"/>
                            <w:sz w:val="20"/>
                          </w:rPr>
                          <w:t xml:space="preserve"> </w:t>
                        </w:r>
                        <w:r>
                          <w:rPr>
                            <w:i/>
                            <w:sz w:val="20"/>
                          </w:rPr>
                          <w:t>plan</w:t>
                        </w:r>
                        <w:r>
                          <w:rPr>
                            <w:i/>
                            <w:spacing w:val="-2"/>
                            <w:sz w:val="20"/>
                          </w:rPr>
                          <w:t xml:space="preserve"> </w:t>
                        </w:r>
                        <w:r>
                          <w:rPr>
                            <w:i/>
                            <w:sz w:val="20"/>
                          </w:rPr>
                          <w:t>should</w:t>
                        </w:r>
                        <w:r>
                          <w:rPr>
                            <w:i/>
                            <w:spacing w:val="-2"/>
                            <w:sz w:val="20"/>
                          </w:rPr>
                          <w:t xml:space="preserve"> </w:t>
                        </w:r>
                        <w:r>
                          <w:rPr>
                            <w:i/>
                            <w:sz w:val="20"/>
                          </w:rPr>
                          <w:t>be</w:t>
                        </w:r>
                        <w:r>
                          <w:rPr>
                            <w:i/>
                            <w:spacing w:val="-2"/>
                            <w:sz w:val="20"/>
                          </w:rPr>
                          <w:t xml:space="preserve"> </w:t>
                        </w:r>
                        <w:r>
                          <w:rPr>
                            <w:i/>
                            <w:sz w:val="20"/>
                          </w:rPr>
                          <w:t>developed</w:t>
                        </w:r>
                        <w:r>
                          <w:rPr>
                            <w:i/>
                            <w:spacing w:val="-2"/>
                            <w:sz w:val="20"/>
                          </w:rPr>
                          <w:t xml:space="preserve"> </w:t>
                        </w:r>
                        <w:r>
                          <w:rPr>
                            <w:i/>
                            <w:sz w:val="20"/>
                          </w:rPr>
                          <w:t xml:space="preserve">and </w:t>
                        </w:r>
                        <w:r>
                          <w:rPr>
                            <w:i/>
                            <w:spacing w:val="-2"/>
                            <w:sz w:val="20"/>
                          </w:rPr>
                          <w:t>implemented.</w:t>
                        </w:r>
                      </w:p>
                    </w:txbxContent>
                  </v:textbox>
                </v:shape>
                <w10:wrap type="topAndBottom" anchorx="page"/>
              </v:group>
            </w:pict>
          </mc:Fallback>
        </mc:AlternateContent>
      </w:r>
    </w:p>
    <w:p w14:paraId="2AD2DA66" w14:textId="77777777" w:rsidR="0035665E" w:rsidRDefault="0035665E" w:rsidP="0035665E">
      <w:pPr>
        <w:pStyle w:val="BodyText"/>
        <w:spacing w:before="3"/>
        <w:rPr>
          <w:b/>
          <w:sz w:val="15"/>
        </w:rPr>
      </w:pPr>
    </w:p>
    <w:p w14:paraId="621FA05D" w14:textId="77777777" w:rsidR="0035665E" w:rsidRDefault="0035665E">
      <w:r>
        <w:br w:type="page"/>
      </w:r>
    </w:p>
    <w:tbl>
      <w:tblPr>
        <w:tblW w:w="117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8761"/>
      </w:tblGrid>
      <w:tr w:rsidR="0035665E" w14:paraId="0552F7D5" w14:textId="77777777" w:rsidTr="006E58B6">
        <w:trPr>
          <w:trHeight w:val="508"/>
        </w:trPr>
        <w:tc>
          <w:tcPr>
            <w:tcW w:w="2970" w:type="dxa"/>
          </w:tcPr>
          <w:p w14:paraId="2B215445" w14:textId="77777777" w:rsidR="0035665E" w:rsidRDefault="0035665E" w:rsidP="00A33DBE">
            <w:pPr>
              <w:pStyle w:val="TableParagraph"/>
              <w:rPr>
                <w:b/>
                <w:sz w:val="20"/>
              </w:rPr>
            </w:pPr>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8761" w:type="dxa"/>
          </w:tcPr>
          <w:p w14:paraId="38AAA399" w14:textId="77777777" w:rsidR="0035665E" w:rsidRPr="00CC365B" w:rsidRDefault="0035665E" w:rsidP="00CC365B">
            <w:pPr>
              <w:pStyle w:val="Heading3"/>
              <w:rPr>
                <w:i/>
                <w:iCs/>
              </w:rPr>
            </w:pPr>
            <w:bookmarkStart w:id="160" w:name="_Health_Information_Form"/>
            <w:bookmarkEnd w:id="160"/>
            <w:r w:rsidRPr="00CC365B">
              <w:rPr>
                <w:rStyle w:val="Heading3Char"/>
                <w:i/>
                <w:iCs/>
                <w:sz w:val="20"/>
                <w:szCs w:val="20"/>
              </w:rPr>
              <w:t>Health Information Form</w:t>
            </w:r>
            <w:r w:rsidRPr="00CC365B">
              <w:rPr>
                <w:b/>
                <w:i/>
                <w:iCs/>
                <w:spacing w:val="-7"/>
                <w:sz w:val="16"/>
                <w:szCs w:val="16"/>
              </w:rPr>
              <w:t xml:space="preserve"> </w:t>
            </w:r>
            <w:r w:rsidRPr="00CC365B">
              <w:rPr>
                <w:i/>
                <w:iCs/>
                <w:sz w:val="24"/>
                <w:szCs w:val="24"/>
              </w:rPr>
              <w:t>(paper</w:t>
            </w:r>
            <w:r w:rsidRPr="00CC365B">
              <w:rPr>
                <w:i/>
                <w:iCs/>
                <w:spacing w:val="-5"/>
                <w:sz w:val="24"/>
                <w:szCs w:val="24"/>
              </w:rPr>
              <w:t xml:space="preserve"> </w:t>
            </w:r>
            <w:r w:rsidRPr="00CC365B">
              <w:rPr>
                <w:i/>
                <w:iCs/>
                <w:spacing w:val="-4"/>
                <w:sz w:val="24"/>
                <w:szCs w:val="24"/>
              </w:rPr>
              <w:t>form)</w:t>
            </w:r>
            <w:r w:rsidRPr="00CC365B">
              <w:rPr>
                <w:i/>
                <w:iCs/>
                <w:sz w:val="24"/>
                <w:szCs w:val="24"/>
              </w:rPr>
              <w:tab/>
              <w:t>–&gt;</w:t>
            </w:r>
            <w:r w:rsidRPr="00CC365B">
              <w:rPr>
                <w:i/>
                <w:iCs/>
                <w:spacing w:val="-6"/>
                <w:sz w:val="24"/>
                <w:szCs w:val="24"/>
              </w:rPr>
              <w:t xml:space="preserve"> </w:t>
            </w:r>
            <w:r w:rsidRPr="00CC365B">
              <w:rPr>
                <w:i/>
                <w:iCs/>
                <w:sz w:val="24"/>
                <w:szCs w:val="24"/>
              </w:rPr>
              <w:t>Electronically</w:t>
            </w:r>
            <w:r w:rsidRPr="00CC365B">
              <w:rPr>
                <w:i/>
                <w:iCs/>
                <w:spacing w:val="-4"/>
                <w:sz w:val="24"/>
                <w:szCs w:val="24"/>
              </w:rPr>
              <w:t xml:space="preserve"> </w:t>
            </w:r>
            <w:r w:rsidRPr="00CC365B">
              <w:rPr>
                <w:i/>
                <w:iCs/>
                <w:sz w:val="24"/>
                <w:szCs w:val="24"/>
              </w:rPr>
              <w:t>in</w:t>
            </w:r>
            <w:r w:rsidRPr="00CC365B">
              <w:rPr>
                <w:i/>
                <w:iCs/>
                <w:spacing w:val="-4"/>
                <w:sz w:val="24"/>
                <w:szCs w:val="24"/>
              </w:rPr>
              <w:t xml:space="preserve"> </w:t>
            </w:r>
            <w:r w:rsidRPr="00CC365B">
              <w:rPr>
                <w:i/>
                <w:iCs/>
                <w:sz w:val="24"/>
                <w:szCs w:val="24"/>
              </w:rPr>
              <w:t>Child</w:t>
            </w:r>
            <w:r w:rsidRPr="00CC365B">
              <w:rPr>
                <w:i/>
                <w:iCs/>
                <w:spacing w:val="-6"/>
                <w:sz w:val="24"/>
                <w:szCs w:val="24"/>
              </w:rPr>
              <w:t xml:space="preserve"> </w:t>
            </w:r>
            <w:r w:rsidRPr="00CC365B">
              <w:rPr>
                <w:i/>
                <w:iCs/>
                <w:spacing w:val="-4"/>
                <w:sz w:val="24"/>
                <w:szCs w:val="24"/>
              </w:rPr>
              <w:t>Plus</w:t>
            </w:r>
          </w:p>
        </w:tc>
      </w:tr>
      <w:tr w:rsidR="0035665E" w14:paraId="685901DD" w14:textId="77777777" w:rsidTr="006E58B6">
        <w:trPr>
          <w:trHeight w:val="244"/>
        </w:trPr>
        <w:tc>
          <w:tcPr>
            <w:tcW w:w="2970" w:type="dxa"/>
          </w:tcPr>
          <w:p w14:paraId="5AFA5249" w14:textId="77777777" w:rsidR="0035665E" w:rsidRDefault="0035665E" w:rsidP="00A33DBE">
            <w:pPr>
              <w:pStyle w:val="TableParagraph"/>
              <w:rPr>
                <w:b/>
                <w:sz w:val="20"/>
              </w:rPr>
            </w:pPr>
            <w:r>
              <w:rPr>
                <w:b/>
                <w:sz w:val="20"/>
              </w:rPr>
              <w:t>Related</w:t>
            </w:r>
            <w:r>
              <w:rPr>
                <w:b/>
                <w:spacing w:val="-8"/>
                <w:sz w:val="20"/>
              </w:rPr>
              <w:t xml:space="preserve"> </w:t>
            </w:r>
            <w:r>
              <w:rPr>
                <w:b/>
                <w:spacing w:val="-2"/>
                <w:sz w:val="20"/>
              </w:rPr>
              <w:t>Policy:</w:t>
            </w:r>
          </w:p>
        </w:tc>
        <w:tc>
          <w:tcPr>
            <w:tcW w:w="8761" w:type="dxa"/>
          </w:tcPr>
          <w:p w14:paraId="5033A54B" w14:textId="77777777" w:rsidR="0035665E" w:rsidRDefault="0035665E" w:rsidP="00A33DBE">
            <w:pPr>
              <w:pStyle w:val="TableParagraph"/>
              <w:ind w:left="106"/>
              <w:rPr>
                <w:sz w:val="20"/>
              </w:rPr>
            </w:pPr>
            <w:r>
              <w:rPr>
                <w:sz w:val="20"/>
              </w:rPr>
              <w:t>No</w:t>
            </w:r>
            <w:r>
              <w:rPr>
                <w:spacing w:val="-5"/>
                <w:sz w:val="20"/>
              </w:rPr>
              <w:t xml:space="preserve"> </w:t>
            </w:r>
            <w:r>
              <w:rPr>
                <w:sz w:val="20"/>
              </w:rPr>
              <w:t>Policy,</w:t>
            </w:r>
            <w:r>
              <w:rPr>
                <w:spacing w:val="-4"/>
                <w:sz w:val="20"/>
              </w:rPr>
              <w:t xml:space="preserve"> </w:t>
            </w:r>
            <w:r>
              <w:rPr>
                <w:sz w:val="20"/>
              </w:rPr>
              <w:t>Best</w:t>
            </w:r>
            <w:r>
              <w:rPr>
                <w:spacing w:val="-4"/>
                <w:sz w:val="20"/>
              </w:rPr>
              <w:t xml:space="preserve"> </w:t>
            </w:r>
            <w:r>
              <w:rPr>
                <w:sz w:val="20"/>
              </w:rPr>
              <w:t>Practice</w:t>
            </w:r>
            <w:r>
              <w:rPr>
                <w:spacing w:val="-6"/>
                <w:sz w:val="20"/>
              </w:rPr>
              <w:t xml:space="preserve"> </w:t>
            </w:r>
            <w:r>
              <w:rPr>
                <w:sz w:val="20"/>
              </w:rPr>
              <w:t>based</w:t>
            </w:r>
            <w:r>
              <w:rPr>
                <w:spacing w:val="-3"/>
                <w:sz w:val="20"/>
              </w:rPr>
              <w:t xml:space="preserve"> </w:t>
            </w:r>
            <w:r>
              <w:rPr>
                <w:sz w:val="20"/>
              </w:rPr>
              <w:t>on</w:t>
            </w:r>
            <w:r>
              <w:rPr>
                <w:spacing w:val="-4"/>
                <w:sz w:val="20"/>
              </w:rPr>
              <w:t xml:space="preserve"> </w:t>
            </w:r>
            <w:r>
              <w:rPr>
                <w:sz w:val="20"/>
              </w:rPr>
              <w:t>HS</w:t>
            </w:r>
            <w:r>
              <w:rPr>
                <w:spacing w:val="-4"/>
                <w:sz w:val="20"/>
              </w:rPr>
              <w:t xml:space="preserve"> </w:t>
            </w:r>
            <w:r>
              <w:rPr>
                <w:spacing w:val="-2"/>
                <w:sz w:val="20"/>
              </w:rPr>
              <w:t>standard</w:t>
            </w:r>
          </w:p>
        </w:tc>
      </w:tr>
      <w:tr w:rsidR="0035665E" w14:paraId="0E9F9334" w14:textId="77777777" w:rsidTr="006E58B6">
        <w:trPr>
          <w:trHeight w:val="244"/>
        </w:trPr>
        <w:tc>
          <w:tcPr>
            <w:tcW w:w="2970" w:type="dxa"/>
          </w:tcPr>
          <w:p w14:paraId="39A97066" w14:textId="77777777" w:rsidR="0035665E" w:rsidRDefault="0035665E" w:rsidP="00A33DBE">
            <w:pPr>
              <w:pStyle w:val="TableParagraph"/>
              <w:rPr>
                <w:b/>
                <w:sz w:val="20"/>
              </w:rPr>
            </w:pPr>
            <w:r>
              <w:rPr>
                <w:b/>
                <w:sz w:val="20"/>
              </w:rPr>
              <w:t>Program</w:t>
            </w:r>
            <w:r>
              <w:rPr>
                <w:b/>
                <w:spacing w:val="-8"/>
                <w:sz w:val="20"/>
              </w:rPr>
              <w:t xml:space="preserve"> </w:t>
            </w:r>
            <w:r>
              <w:rPr>
                <w:b/>
                <w:spacing w:val="-2"/>
                <w:sz w:val="20"/>
              </w:rPr>
              <w:t>Area(s):</w:t>
            </w:r>
          </w:p>
        </w:tc>
        <w:tc>
          <w:tcPr>
            <w:tcW w:w="8761" w:type="dxa"/>
          </w:tcPr>
          <w:p w14:paraId="3449CF39" w14:textId="77777777" w:rsidR="0035665E" w:rsidRDefault="0035665E" w:rsidP="00A33DBE">
            <w:pPr>
              <w:pStyle w:val="TableParagraph"/>
              <w:ind w:left="106"/>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35665E" w14:paraId="03D742C2" w14:textId="77777777" w:rsidTr="006E58B6">
        <w:trPr>
          <w:trHeight w:val="1295"/>
        </w:trPr>
        <w:tc>
          <w:tcPr>
            <w:tcW w:w="2970" w:type="dxa"/>
            <w:tcBorders>
              <w:right w:val="single" w:sz="8" w:space="0" w:color="000000"/>
            </w:tcBorders>
          </w:tcPr>
          <w:p w14:paraId="1ADEEF09" w14:textId="77777777" w:rsidR="0035665E" w:rsidRDefault="0035665E" w:rsidP="00A33DBE">
            <w:pPr>
              <w:pStyle w:val="TableParagraph"/>
              <w:ind w:left="102"/>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8761" w:type="dxa"/>
            <w:tcBorders>
              <w:left w:val="single" w:sz="8" w:space="0" w:color="000000"/>
            </w:tcBorders>
          </w:tcPr>
          <w:p w14:paraId="7584E822" w14:textId="77777777" w:rsidR="0035665E" w:rsidRDefault="0035665E" w:rsidP="00A33DBE">
            <w:pPr>
              <w:pStyle w:val="TableParagraph"/>
              <w:ind w:left="1181"/>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6CA6594" w14:textId="77777777" w:rsidR="0035665E" w:rsidRDefault="0035665E" w:rsidP="0035665E">
            <w:pPr>
              <w:pStyle w:val="TableParagraph"/>
              <w:numPr>
                <w:ilvl w:val="0"/>
                <w:numId w:val="72"/>
              </w:numPr>
              <w:tabs>
                <w:tab w:val="left" w:pos="1382"/>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1DA790BF" w14:textId="77777777" w:rsidR="0035665E" w:rsidRDefault="0035665E" w:rsidP="0035665E">
            <w:pPr>
              <w:pStyle w:val="TableParagraph"/>
              <w:numPr>
                <w:ilvl w:val="0"/>
                <w:numId w:val="72"/>
              </w:numPr>
              <w:tabs>
                <w:tab w:val="left" w:pos="1382"/>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4068A8C8" w14:textId="77777777" w:rsidR="0035665E" w:rsidRDefault="0035665E" w:rsidP="00A33DBE">
            <w:pPr>
              <w:pStyle w:val="TableParagraph"/>
              <w:spacing w:before="3"/>
              <w:ind w:left="1181"/>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A1FDFBE" w14:textId="77777777" w:rsidR="0035665E" w:rsidRDefault="0035665E" w:rsidP="0035665E">
            <w:pPr>
              <w:pStyle w:val="TableParagraph"/>
              <w:numPr>
                <w:ilvl w:val="0"/>
                <w:numId w:val="72"/>
              </w:numPr>
              <w:tabs>
                <w:tab w:val="left" w:pos="1382"/>
              </w:tabs>
              <w:spacing w:before="3" w:line="237" w:lineRule="exact"/>
              <w:rPr>
                <w:sz w:val="20"/>
              </w:rPr>
            </w:pPr>
            <w:r>
              <w:rPr>
                <w:spacing w:val="-2"/>
                <w:sz w:val="20"/>
              </w:rPr>
              <w:t>Other</w:t>
            </w:r>
          </w:p>
        </w:tc>
      </w:tr>
      <w:tr w:rsidR="0035665E" w14:paraId="7FF7FB66" w14:textId="77777777" w:rsidTr="006E58B6">
        <w:trPr>
          <w:trHeight w:val="2197"/>
        </w:trPr>
        <w:tc>
          <w:tcPr>
            <w:tcW w:w="2970" w:type="dxa"/>
            <w:tcBorders>
              <w:right w:val="single" w:sz="8" w:space="0" w:color="000000"/>
            </w:tcBorders>
          </w:tcPr>
          <w:p w14:paraId="7428D1EF" w14:textId="77777777" w:rsidR="0035665E" w:rsidRDefault="0035665E" w:rsidP="00A33DBE">
            <w:pPr>
              <w:pStyle w:val="TableParagraph"/>
              <w:ind w:left="102"/>
              <w:rPr>
                <w:b/>
                <w:sz w:val="20"/>
              </w:rPr>
            </w:pPr>
            <w:r>
              <w:rPr>
                <w:b/>
                <w:spacing w:val="-2"/>
                <w:sz w:val="20"/>
              </w:rPr>
              <w:t>Procedures</w:t>
            </w:r>
          </w:p>
        </w:tc>
        <w:tc>
          <w:tcPr>
            <w:tcW w:w="8761" w:type="dxa"/>
            <w:tcBorders>
              <w:left w:val="single" w:sz="8" w:space="0" w:color="000000"/>
            </w:tcBorders>
          </w:tcPr>
          <w:p w14:paraId="5D0AA646" w14:textId="77777777" w:rsidR="0035665E" w:rsidRDefault="0035665E" w:rsidP="0035665E">
            <w:pPr>
              <w:pStyle w:val="TableParagraph"/>
              <w:numPr>
                <w:ilvl w:val="0"/>
                <w:numId w:val="71"/>
              </w:numPr>
              <w:tabs>
                <w:tab w:val="left" w:pos="280"/>
              </w:tabs>
              <w:spacing w:line="240" w:lineRule="auto"/>
              <w:ind w:hanging="196"/>
              <w:rPr>
                <w:sz w:val="20"/>
              </w:rPr>
            </w:pPr>
            <w:r>
              <w:rPr>
                <w:sz w:val="20"/>
              </w:rPr>
              <w:t>Retrieve</w:t>
            </w:r>
            <w:r>
              <w:rPr>
                <w:spacing w:val="-4"/>
                <w:sz w:val="20"/>
              </w:rPr>
              <w:t xml:space="preserve"> </w:t>
            </w:r>
            <w:r>
              <w:rPr>
                <w:sz w:val="20"/>
              </w:rPr>
              <w:t>form</w:t>
            </w:r>
            <w:r>
              <w:rPr>
                <w:spacing w:val="-6"/>
                <w:sz w:val="20"/>
              </w:rPr>
              <w:t xml:space="preserve"> </w:t>
            </w:r>
            <w:r>
              <w:rPr>
                <w:sz w:val="20"/>
              </w:rPr>
              <w:t>from</w:t>
            </w:r>
            <w:r>
              <w:rPr>
                <w:spacing w:val="-6"/>
                <w:sz w:val="20"/>
              </w:rPr>
              <w:t xml:space="preserve"> </w:t>
            </w:r>
            <w:r>
              <w:rPr>
                <w:sz w:val="20"/>
              </w:rPr>
              <w:t>Promise</w:t>
            </w:r>
            <w:r>
              <w:rPr>
                <w:spacing w:val="-6"/>
                <w:sz w:val="20"/>
              </w:rPr>
              <w:t xml:space="preserve"> </w:t>
            </w:r>
            <w:r>
              <w:rPr>
                <w:sz w:val="20"/>
              </w:rPr>
              <w:t>Website</w:t>
            </w:r>
            <w:r>
              <w:rPr>
                <w:spacing w:val="-6"/>
                <w:sz w:val="20"/>
              </w:rPr>
              <w:t xml:space="preserve"> </w:t>
            </w:r>
            <w:r>
              <w:rPr>
                <w:sz w:val="20"/>
              </w:rPr>
              <w:t>if</w:t>
            </w:r>
            <w:r>
              <w:rPr>
                <w:spacing w:val="-5"/>
                <w:sz w:val="20"/>
              </w:rPr>
              <w:t xml:space="preserve"> </w:t>
            </w:r>
            <w:r>
              <w:rPr>
                <w:sz w:val="20"/>
              </w:rPr>
              <w:t>you</w:t>
            </w:r>
            <w:r>
              <w:rPr>
                <w:spacing w:val="-5"/>
                <w:sz w:val="20"/>
              </w:rPr>
              <w:t xml:space="preserve"> </w:t>
            </w:r>
            <w:r>
              <w:rPr>
                <w:sz w:val="20"/>
              </w:rPr>
              <w:t>will</w:t>
            </w:r>
            <w:r>
              <w:rPr>
                <w:spacing w:val="-5"/>
                <w:sz w:val="20"/>
              </w:rPr>
              <w:t xml:space="preserve"> </w:t>
            </w:r>
            <w:r>
              <w:rPr>
                <w:sz w:val="20"/>
              </w:rPr>
              <w:t>not</w:t>
            </w:r>
            <w:r>
              <w:rPr>
                <w:spacing w:val="-5"/>
                <w:sz w:val="20"/>
              </w:rPr>
              <w:t xml:space="preserve"> </w:t>
            </w:r>
            <w:r>
              <w:rPr>
                <w:sz w:val="20"/>
              </w:rPr>
              <w:t>have</w:t>
            </w:r>
            <w:r>
              <w:rPr>
                <w:spacing w:val="-6"/>
                <w:sz w:val="20"/>
              </w:rPr>
              <w:t xml:space="preserve"> </w:t>
            </w:r>
            <w:r>
              <w:rPr>
                <w:sz w:val="20"/>
              </w:rPr>
              <w:t>access</w:t>
            </w:r>
            <w:r>
              <w:rPr>
                <w:spacing w:val="-4"/>
                <w:sz w:val="20"/>
              </w:rPr>
              <w:t xml:space="preserve"> </w:t>
            </w:r>
            <w:r>
              <w:rPr>
                <w:sz w:val="20"/>
              </w:rPr>
              <w:t>to</w:t>
            </w:r>
            <w:r>
              <w:rPr>
                <w:spacing w:val="-5"/>
                <w:sz w:val="20"/>
              </w:rPr>
              <w:t xml:space="preserve"> </w:t>
            </w:r>
            <w:r>
              <w:rPr>
                <w:sz w:val="20"/>
              </w:rPr>
              <w:t>Wi-</w:t>
            </w:r>
            <w:r>
              <w:rPr>
                <w:spacing w:val="-2"/>
                <w:sz w:val="20"/>
              </w:rPr>
              <w:t>Fi/computer</w:t>
            </w:r>
          </w:p>
          <w:p w14:paraId="7C99AD5C" w14:textId="77777777" w:rsidR="0035665E" w:rsidRDefault="0035665E" w:rsidP="0035665E">
            <w:pPr>
              <w:pStyle w:val="TableParagraph"/>
              <w:numPr>
                <w:ilvl w:val="0"/>
                <w:numId w:val="71"/>
              </w:numPr>
              <w:tabs>
                <w:tab w:val="left" w:pos="295"/>
              </w:tabs>
              <w:spacing w:line="240" w:lineRule="auto"/>
              <w:ind w:left="323" w:right="112" w:hanging="224"/>
              <w:rPr>
                <w:sz w:val="20"/>
              </w:rPr>
            </w:pPr>
            <w:r>
              <w:rPr>
                <w:sz w:val="20"/>
              </w:rPr>
              <w:t>Required</w:t>
            </w:r>
            <w:r>
              <w:rPr>
                <w:spacing w:val="-1"/>
                <w:sz w:val="20"/>
              </w:rPr>
              <w:t xml:space="preserve"> </w:t>
            </w:r>
            <w:r>
              <w:rPr>
                <w:sz w:val="20"/>
              </w:rPr>
              <w:t>to</w:t>
            </w:r>
            <w:r>
              <w:rPr>
                <w:spacing w:val="-2"/>
                <w:sz w:val="20"/>
              </w:rPr>
              <w:t xml:space="preserve"> </w:t>
            </w:r>
            <w:r>
              <w:rPr>
                <w:sz w:val="20"/>
              </w:rPr>
              <w:t>assure</w:t>
            </w:r>
            <w:r>
              <w:rPr>
                <w:spacing w:val="-3"/>
                <w:sz w:val="20"/>
              </w:rPr>
              <w:t xml:space="preserve"> </w:t>
            </w:r>
            <w:r>
              <w:rPr>
                <w:sz w:val="20"/>
              </w:rPr>
              <w:t>on</w:t>
            </w:r>
            <w:r>
              <w:rPr>
                <w:spacing w:val="-1"/>
                <w:sz w:val="20"/>
              </w:rPr>
              <w:t xml:space="preserve"> </w:t>
            </w:r>
            <w:r>
              <w:rPr>
                <w:sz w:val="20"/>
              </w:rPr>
              <w:t>the</w:t>
            </w:r>
            <w:r>
              <w:rPr>
                <w:spacing w:val="-3"/>
                <w:sz w:val="20"/>
              </w:rPr>
              <w:t xml:space="preserve"> </w:t>
            </w:r>
            <w:r>
              <w:rPr>
                <w:sz w:val="20"/>
              </w:rPr>
              <w:t>child’s</w:t>
            </w:r>
            <w:r>
              <w:rPr>
                <w:spacing w:val="-1"/>
                <w:sz w:val="20"/>
              </w:rPr>
              <w:t xml:space="preserve"> </w:t>
            </w:r>
            <w:r>
              <w:rPr>
                <w:sz w:val="20"/>
              </w:rPr>
              <w:t>first</w:t>
            </w:r>
            <w:r>
              <w:rPr>
                <w:spacing w:val="-2"/>
                <w:sz w:val="20"/>
              </w:rPr>
              <w:t xml:space="preserve"> </w:t>
            </w:r>
            <w:r>
              <w:rPr>
                <w:sz w:val="20"/>
              </w:rPr>
              <w:t>day</w:t>
            </w:r>
            <w:r>
              <w:rPr>
                <w:spacing w:val="-3"/>
                <w:sz w:val="20"/>
              </w:rPr>
              <w:t xml:space="preserve"> </w:t>
            </w:r>
            <w:r>
              <w:rPr>
                <w:sz w:val="20"/>
              </w:rPr>
              <w:t>of</w:t>
            </w:r>
            <w:r>
              <w:rPr>
                <w:spacing w:val="-3"/>
                <w:sz w:val="20"/>
              </w:rPr>
              <w:t xml:space="preserve"> </w:t>
            </w:r>
            <w:r>
              <w:rPr>
                <w:sz w:val="20"/>
              </w:rPr>
              <w:t>school,</w:t>
            </w:r>
            <w:r>
              <w:rPr>
                <w:spacing w:val="-1"/>
                <w:sz w:val="20"/>
              </w:rPr>
              <w:t xml:space="preserve"> </w:t>
            </w:r>
            <w:r>
              <w:rPr>
                <w:sz w:val="20"/>
              </w:rPr>
              <w:t>they</w:t>
            </w:r>
            <w:r>
              <w:rPr>
                <w:spacing w:val="-1"/>
                <w:sz w:val="20"/>
              </w:rPr>
              <w:t xml:space="preserve"> </w:t>
            </w:r>
            <w:r>
              <w:rPr>
                <w:sz w:val="20"/>
              </w:rPr>
              <w:t>are</w:t>
            </w:r>
            <w:r>
              <w:rPr>
                <w:spacing w:val="-3"/>
                <w:sz w:val="20"/>
              </w:rPr>
              <w:t xml:space="preserve"> </w:t>
            </w:r>
            <w:r>
              <w:rPr>
                <w:sz w:val="20"/>
                <w:u w:val="single"/>
              </w:rPr>
              <w:t>medically</w:t>
            </w:r>
            <w:r>
              <w:rPr>
                <w:spacing w:val="-1"/>
                <w:sz w:val="20"/>
                <w:u w:val="single"/>
              </w:rPr>
              <w:t xml:space="preserve"> </w:t>
            </w:r>
            <w:r>
              <w:rPr>
                <w:sz w:val="20"/>
                <w:u w:val="single"/>
              </w:rPr>
              <w:t>cleared</w:t>
            </w:r>
            <w:r>
              <w:rPr>
                <w:spacing w:val="-2"/>
                <w:sz w:val="20"/>
              </w:rPr>
              <w:t xml:space="preserve"> </w:t>
            </w:r>
            <w:r>
              <w:rPr>
                <w:sz w:val="20"/>
              </w:rPr>
              <w:t>to</w:t>
            </w:r>
            <w:r>
              <w:rPr>
                <w:spacing w:val="-2"/>
                <w:sz w:val="20"/>
              </w:rPr>
              <w:t xml:space="preserve"> </w:t>
            </w:r>
            <w:r>
              <w:rPr>
                <w:sz w:val="20"/>
              </w:rPr>
              <w:t>be</w:t>
            </w:r>
            <w:r>
              <w:rPr>
                <w:spacing w:val="-3"/>
                <w:sz w:val="20"/>
              </w:rPr>
              <w:t xml:space="preserve"> </w:t>
            </w:r>
            <w:r>
              <w:rPr>
                <w:sz w:val="20"/>
              </w:rPr>
              <w:t>in</w:t>
            </w:r>
            <w:r>
              <w:rPr>
                <w:spacing w:val="-1"/>
                <w:sz w:val="20"/>
              </w:rPr>
              <w:t xml:space="preserve"> </w:t>
            </w:r>
            <w:r>
              <w:rPr>
                <w:sz w:val="20"/>
              </w:rPr>
              <w:t>school</w:t>
            </w:r>
            <w:r>
              <w:rPr>
                <w:spacing w:val="-2"/>
                <w:sz w:val="20"/>
              </w:rPr>
              <w:t xml:space="preserve"> </w:t>
            </w:r>
            <w:r>
              <w:rPr>
                <w:sz w:val="20"/>
              </w:rPr>
              <w:t>by the health manager.</w:t>
            </w:r>
          </w:p>
          <w:p w14:paraId="2E9C8BC6" w14:textId="77777777" w:rsidR="0035665E" w:rsidRDefault="0035665E" w:rsidP="0035665E">
            <w:pPr>
              <w:pStyle w:val="TableParagraph"/>
              <w:numPr>
                <w:ilvl w:val="0"/>
                <w:numId w:val="71"/>
              </w:numPr>
              <w:tabs>
                <w:tab w:val="left" w:pos="294"/>
              </w:tabs>
              <w:spacing w:before="0" w:line="243" w:lineRule="exact"/>
              <w:ind w:left="293"/>
              <w:rPr>
                <w:sz w:val="20"/>
              </w:rPr>
            </w:pPr>
            <w:r>
              <w:rPr>
                <w:sz w:val="20"/>
              </w:rPr>
              <w:t>Fill</w:t>
            </w:r>
            <w:r>
              <w:rPr>
                <w:spacing w:val="-4"/>
                <w:sz w:val="20"/>
              </w:rPr>
              <w:t xml:space="preserve"> </w:t>
            </w:r>
            <w:r>
              <w:rPr>
                <w:sz w:val="20"/>
              </w:rPr>
              <w:t>out</w:t>
            </w:r>
            <w:r>
              <w:rPr>
                <w:spacing w:val="-4"/>
                <w:sz w:val="20"/>
              </w:rPr>
              <w:t xml:space="preserve"> </w:t>
            </w:r>
            <w:r>
              <w:rPr>
                <w:sz w:val="20"/>
              </w:rPr>
              <w:t>for</w:t>
            </w:r>
            <w:r>
              <w:rPr>
                <w:spacing w:val="-4"/>
                <w:sz w:val="20"/>
              </w:rPr>
              <w:t xml:space="preserve"> </w:t>
            </w:r>
            <w:r>
              <w:rPr>
                <w:sz w:val="20"/>
              </w:rPr>
              <w:t>parent,</w:t>
            </w:r>
            <w:r>
              <w:rPr>
                <w:spacing w:val="-4"/>
                <w:sz w:val="20"/>
              </w:rPr>
              <w:t xml:space="preserve"> </w:t>
            </w:r>
            <w:r>
              <w:rPr>
                <w:sz w:val="20"/>
              </w:rPr>
              <w:t>to</w:t>
            </w:r>
            <w:r>
              <w:rPr>
                <w:spacing w:val="-4"/>
                <w:sz w:val="20"/>
              </w:rPr>
              <w:t xml:space="preserve"> </w:t>
            </w:r>
            <w:r>
              <w:rPr>
                <w:sz w:val="20"/>
              </w:rPr>
              <w:t>keep</w:t>
            </w:r>
            <w:r>
              <w:rPr>
                <w:spacing w:val="-3"/>
                <w:sz w:val="20"/>
              </w:rPr>
              <w:t xml:space="preserve"> </w:t>
            </w:r>
            <w:r>
              <w:rPr>
                <w:sz w:val="20"/>
              </w:rPr>
              <w:t>it</w:t>
            </w:r>
            <w:r>
              <w:rPr>
                <w:spacing w:val="-4"/>
                <w:sz w:val="20"/>
              </w:rPr>
              <w:t xml:space="preserve"> </w:t>
            </w:r>
            <w:r>
              <w:rPr>
                <w:spacing w:val="-2"/>
                <w:sz w:val="20"/>
              </w:rPr>
              <w:t>legible.</w:t>
            </w:r>
          </w:p>
          <w:p w14:paraId="46AAED64" w14:textId="77777777" w:rsidR="0035665E" w:rsidRDefault="0035665E" w:rsidP="0035665E">
            <w:pPr>
              <w:pStyle w:val="TableParagraph"/>
              <w:numPr>
                <w:ilvl w:val="0"/>
                <w:numId w:val="71"/>
              </w:numPr>
              <w:tabs>
                <w:tab w:val="left" w:pos="294"/>
              </w:tabs>
              <w:spacing w:before="0" w:line="240" w:lineRule="auto"/>
              <w:ind w:left="293"/>
              <w:rPr>
                <w:sz w:val="20"/>
              </w:rPr>
            </w:pPr>
            <w:r>
              <w:rPr>
                <w:sz w:val="20"/>
              </w:rPr>
              <w:t>Complete</w:t>
            </w:r>
            <w:r>
              <w:rPr>
                <w:spacing w:val="-7"/>
                <w:sz w:val="20"/>
              </w:rPr>
              <w:t xml:space="preserve"> </w:t>
            </w:r>
            <w:r>
              <w:rPr>
                <w:sz w:val="20"/>
              </w:rPr>
              <w:t>at</w:t>
            </w:r>
            <w:r>
              <w:rPr>
                <w:spacing w:val="-6"/>
                <w:sz w:val="20"/>
              </w:rPr>
              <w:t xml:space="preserve"> </w:t>
            </w:r>
            <w:r>
              <w:rPr>
                <w:sz w:val="20"/>
              </w:rPr>
              <w:t>Enrollment,</w:t>
            </w:r>
            <w:r>
              <w:rPr>
                <w:spacing w:val="-4"/>
                <w:sz w:val="20"/>
              </w:rPr>
              <w:t xml:space="preserve"> </w:t>
            </w:r>
            <w:r>
              <w:rPr>
                <w:sz w:val="20"/>
              </w:rPr>
              <w:t>Health</w:t>
            </w:r>
            <w:r>
              <w:rPr>
                <w:spacing w:val="-5"/>
                <w:sz w:val="20"/>
              </w:rPr>
              <w:t xml:space="preserve"> </w:t>
            </w:r>
            <w:r>
              <w:rPr>
                <w:sz w:val="20"/>
              </w:rPr>
              <w:t>Screen</w:t>
            </w:r>
            <w:r>
              <w:rPr>
                <w:spacing w:val="-5"/>
                <w:sz w:val="20"/>
              </w:rPr>
              <w:t xml:space="preserve"> </w:t>
            </w:r>
            <w:r>
              <w:rPr>
                <w:sz w:val="20"/>
              </w:rPr>
              <w:t>Day</w:t>
            </w:r>
            <w:r>
              <w:rPr>
                <w:spacing w:val="-4"/>
                <w:sz w:val="20"/>
              </w:rPr>
              <w:t xml:space="preserve"> </w:t>
            </w:r>
            <w:r>
              <w:rPr>
                <w:sz w:val="20"/>
              </w:rPr>
              <w:t>or</w:t>
            </w:r>
            <w:r>
              <w:rPr>
                <w:spacing w:val="-6"/>
                <w:sz w:val="20"/>
              </w:rPr>
              <w:t xml:space="preserve"> </w:t>
            </w:r>
            <w:r>
              <w:rPr>
                <w:sz w:val="20"/>
              </w:rPr>
              <w:t>1</w:t>
            </w:r>
            <w:r>
              <w:rPr>
                <w:sz w:val="20"/>
                <w:vertAlign w:val="superscript"/>
              </w:rPr>
              <w:t>st</w:t>
            </w:r>
            <w:r>
              <w:rPr>
                <w:spacing w:val="-5"/>
                <w:sz w:val="20"/>
              </w:rPr>
              <w:t xml:space="preserve"> </w:t>
            </w:r>
            <w:r>
              <w:rPr>
                <w:sz w:val="20"/>
              </w:rPr>
              <w:t>initial</w:t>
            </w:r>
            <w:r>
              <w:rPr>
                <w:spacing w:val="-6"/>
                <w:sz w:val="20"/>
              </w:rPr>
              <w:t xml:space="preserve"> </w:t>
            </w:r>
            <w:r>
              <w:rPr>
                <w:sz w:val="20"/>
              </w:rPr>
              <w:t>home</w:t>
            </w:r>
            <w:r>
              <w:rPr>
                <w:spacing w:val="-6"/>
                <w:sz w:val="20"/>
              </w:rPr>
              <w:t xml:space="preserve"> </w:t>
            </w:r>
            <w:r>
              <w:rPr>
                <w:spacing w:val="-2"/>
                <w:sz w:val="20"/>
              </w:rPr>
              <w:t>visit.</w:t>
            </w:r>
          </w:p>
          <w:p w14:paraId="2661F397" w14:textId="77777777" w:rsidR="0035665E" w:rsidRDefault="0035665E" w:rsidP="0035665E">
            <w:pPr>
              <w:pStyle w:val="TableParagraph"/>
              <w:numPr>
                <w:ilvl w:val="0"/>
                <w:numId w:val="71"/>
              </w:numPr>
              <w:tabs>
                <w:tab w:val="left" w:pos="294"/>
              </w:tabs>
              <w:spacing w:line="240" w:lineRule="auto"/>
              <w:ind w:left="293"/>
              <w:rPr>
                <w:sz w:val="20"/>
              </w:rPr>
            </w:pPr>
            <w:r>
              <w:rPr>
                <w:sz w:val="20"/>
              </w:rPr>
              <w:t>Has</w:t>
            </w:r>
            <w:r>
              <w:rPr>
                <w:spacing w:val="-4"/>
                <w:sz w:val="20"/>
              </w:rPr>
              <w:t xml:space="preserve"> </w:t>
            </w:r>
            <w:r>
              <w:rPr>
                <w:sz w:val="20"/>
              </w:rPr>
              <w:t>to</w:t>
            </w:r>
            <w:r>
              <w:rPr>
                <w:spacing w:val="-4"/>
                <w:sz w:val="20"/>
              </w:rPr>
              <w:t xml:space="preserve"> </w:t>
            </w:r>
            <w:r>
              <w:rPr>
                <w:sz w:val="20"/>
              </w:rPr>
              <w:t>be</w:t>
            </w:r>
            <w:r>
              <w:rPr>
                <w:spacing w:val="-6"/>
                <w:sz w:val="20"/>
              </w:rPr>
              <w:t xml:space="preserve"> </w:t>
            </w:r>
            <w:r>
              <w:rPr>
                <w:sz w:val="20"/>
              </w:rPr>
              <w:t>uploaded</w:t>
            </w:r>
            <w:r>
              <w:rPr>
                <w:spacing w:val="-3"/>
                <w:sz w:val="20"/>
              </w:rPr>
              <w:t xml:space="preserve"> </w:t>
            </w:r>
            <w:r>
              <w:rPr>
                <w:sz w:val="20"/>
              </w:rPr>
              <w:t>into</w:t>
            </w:r>
            <w:r>
              <w:rPr>
                <w:spacing w:val="-4"/>
                <w:sz w:val="20"/>
              </w:rPr>
              <w:t xml:space="preserve"> </w:t>
            </w:r>
            <w:r>
              <w:rPr>
                <w:sz w:val="20"/>
              </w:rPr>
              <w:t>CP+</w:t>
            </w:r>
            <w:r>
              <w:rPr>
                <w:spacing w:val="-6"/>
                <w:sz w:val="20"/>
              </w:rPr>
              <w:t xml:space="preserve"> </w:t>
            </w:r>
            <w:r>
              <w:rPr>
                <w:sz w:val="20"/>
              </w:rPr>
              <w:t>within</w:t>
            </w:r>
            <w:r>
              <w:rPr>
                <w:spacing w:val="-3"/>
                <w:sz w:val="20"/>
              </w:rPr>
              <w:t xml:space="preserve"> </w:t>
            </w:r>
            <w:r>
              <w:rPr>
                <w:sz w:val="20"/>
              </w:rPr>
              <w:t>one</w:t>
            </w:r>
            <w:r>
              <w:rPr>
                <w:spacing w:val="-5"/>
                <w:sz w:val="20"/>
              </w:rPr>
              <w:t xml:space="preserve"> </w:t>
            </w:r>
            <w:r>
              <w:rPr>
                <w:sz w:val="20"/>
              </w:rPr>
              <w:t>week</w:t>
            </w:r>
            <w:r>
              <w:rPr>
                <w:spacing w:val="-4"/>
                <w:sz w:val="20"/>
              </w:rPr>
              <w:t xml:space="preserve"> </w:t>
            </w:r>
            <w:r>
              <w:rPr>
                <w:sz w:val="20"/>
              </w:rPr>
              <w:t>of</w:t>
            </w:r>
            <w:r>
              <w:rPr>
                <w:spacing w:val="-5"/>
                <w:sz w:val="20"/>
              </w:rPr>
              <w:t xml:space="preserve"> </w:t>
            </w:r>
            <w:r>
              <w:rPr>
                <w:sz w:val="20"/>
              </w:rPr>
              <w:t>child’</w:t>
            </w:r>
            <w:r>
              <w:rPr>
                <w:spacing w:val="-5"/>
                <w:sz w:val="20"/>
              </w:rPr>
              <w:t xml:space="preserve"> </w:t>
            </w:r>
            <w:r>
              <w:rPr>
                <w:sz w:val="20"/>
              </w:rPr>
              <w:t>first</w:t>
            </w:r>
            <w:r>
              <w:rPr>
                <w:spacing w:val="-4"/>
                <w:sz w:val="20"/>
              </w:rPr>
              <w:t xml:space="preserve"> </w:t>
            </w:r>
            <w:r>
              <w:rPr>
                <w:sz w:val="20"/>
              </w:rPr>
              <w:t>day</w:t>
            </w:r>
            <w:r>
              <w:rPr>
                <w:spacing w:val="-3"/>
                <w:sz w:val="20"/>
              </w:rPr>
              <w:t xml:space="preserve"> </w:t>
            </w:r>
            <w:r>
              <w:rPr>
                <w:sz w:val="20"/>
              </w:rPr>
              <w:t>of</w:t>
            </w:r>
            <w:r>
              <w:rPr>
                <w:spacing w:val="-6"/>
                <w:sz w:val="20"/>
              </w:rPr>
              <w:t xml:space="preserve"> </w:t>
            </w:r>
            <w:r>
              <w:rPr>
                <w:spacing w:val="-2"/>
                <w:sz w:val="20"/>
              </w:rPr>
              <w:t>school.</w:t>
            </w:r>
          </w:p>
          <w:p w14:paraId="16CAAEAA" w14:textId="77777777" w:rsidR="0035665E" w:rsidRDefault="0035665E" w:rsidP="0035665E">
            <w:pPr>
              <w:pStyle w:val="TableParagraph"/>
              <w:numPr>
                <w:ilvl w:val="0"/>
                <w:numId w:val="71"/>
              </w:numPr>
              <w:tabs>
                <w:tab w:val="left" w:pos="294"/>
              </w:tabs>
              <w:spacing w:line="240" w:lineRule="auto"/>
              <w:ind w:left="323" w:right="1771" w:hanging="224"/>
              <w:rPr>
                <w:sz w:val="20"/>
              </w:rPr>
            </w:pPr>
            <w:r>
              <w:rPr>
                <w:sz w:val="20"/>
              </w:rPr>
              <w:t>Contact</w:t>
            </w:r>
            <w:r>
              <w:rPr>
                <w:spacing w:val="-3"/>
                <w:sz w:val="20"/>
              </w:rPr>
              <w:t xml:space="preserve"> </w:t>
            </w:r>
            <w:r>
              <w:rPr>
                <w:sz w:val="20"/>
              </w:rPr>
              <w:t>Health</w:t>
            </w:r>
            <w:r>
              <w:rPr>
                <w:spacing w:val="-2"/>
                <w:sz w:val="20"/>
              </w:rPr>
              <w:t xml:space="preserve"> </w:t>
            </w:r>
            <w:r>
              <w:rPr>
                <w:sz w:val="20"/>
              </w:rPr>
              <w:t>Manger</w:t>
            </w:r>
            <w:r>
              <w:rPr>
                <w:spacing w:val="-3"/>
                <w:sz w:val="20"/>
              </w:rPr>
              <w:t xml:space="preserve"> </w:t>
            </w:r>
            <w:r>
              <w:rPr>
                <w:sz w:val="20"/>
              </w:rPr>
              <w:t>on</w:t>
            </w:r>
            <w:r>
              <w:rPr>
                <w:spacing w:val="-2"/>
                <w:sz w:val="20"/>
              </w:rPr>
              <w:t xml:space="preserve"> </w:t>
            </w:r>
            <w:r>
              <w:rPr>
                <w:sz w:val="20"/>
              </w:rPr>
              <w:t>the</w:t>
            </w:r>
            <w:r>
              <w:rPr>
                <w:spacing w:val="-4"/>
                <w:sz w:val="20"/>
              </w:rPr>
              <w:t xml:space="preserve"> </w:t>
            </w:r>
            <w:r>
              <w:rPr>
                <w:sz w:val="20"/>
              </w:rPr>
              <w:t>day</w:t>
            </w:r>
            <w:r>
              <w:rPr>
                <w:spacing w:val="80"/>
                <w:sz w:val="20"/>
              </w:rPr>
              <w:t xml:space="preserve"> </w:t>
            </w:r>
            <w:r>
              <w:rPr>
                <w:sz w:val="20"/>
              </w:rPr>
              <w:t>of</w:t>
            </w:r>
            <w:r>
              <w:rPr>
                <w:spacing w:val="-4"/>
                <w:sz w:val="20"/>
              </w:rPr>
              <w:t xml:space="preserve"> </w:t>
            </w:r>
            <w:r>
              <w:rPr>
                <w:sz w:val="20"/>
              </w:rPr>
              <w:t>completing</w:t>
            </w:r>
            <w:r>
              <w:rPr>
                <w:spacing w:val="-3"/>
                <w:sz w:val="20"/>
              </w:rPr>
              <w:t xml:space="preserve"> </w:t>
            </w:r>
            <w:r>
              <w:rPr>
                <w:sz w:val="20"/>
              </w:rPr>
              <w:t>the</w:t>
            </w:r>
            <w:r>
              <w:rPr>
                <w:spacing w:val="-4"/>
                <w:sz w:val="20"/>
              </w:rPr>
              <w:t xml:space="preserve"> </w:t>
            </w:r>
            <w:r>
              <w:rPr>
                <w:sz w:val="20"/>
              </w:rPr>
              <w:t>form</w:t>
            </w:r>
            <w:r>
              <w:rPr>
                <w:spacing w:val="-4"/>
                <w:sz w:val="20"/>
              </w:rPr>
              <w:t xml:space="preserve"> </w:t>
            </w:r>
            <w:r>
              <w:rPr>
                <w:sz w:val="20"/>
              </w:rPr>
              <w:t>if</w:t>
            </w:r>
            <w:r>
              <w:rPr>
                <w:spacing w:val="-4"/>
                <w:sz w:val="20"/>
              </w:rPr>
              <w:t xml:space="preserve"> </w:t>
            </w:r>
            <w:r>
              <w:rPr>
                <w:sz w:val="20"/>
              </w:rPr>
              <w:t>there</w:t>
            </w:r>
            <w:r>
              <w:rPr>
                <w:spacing w:val="-4"/>
                <w:sz w:val="20"/>
              </w:rPr>
              <w:t xml:space="preserve"> </w:t>
            </w:r>
            <w:r>
              <w:rPr>
                <w:sz w:val="20"/>
              </w:rPr>
              <w:t>is</w:t>
            </w:r>
            <w:r>
              <w:rPr>
                <w:spacing w:val="-2"/>
                <w:sz w:val="20"/>
              </w:rPr>
              <w:t xml:space="preserve"> </w:t>
            </w:r>
            <w:r>
              <w:rPr>
                <w:sz w:val="20"/>
              </w:rPr>
              <w:t>health concerns, IHP needed, mealtime restrictions, etc.</w:t>
            </w:r>
          </w:p>
          <w:p w14:paraId="789B7C2E" w14:textId="77777777" w:rsidR="0035665E" w:rsidRDefault="0035665E" w:rsidP="0035665E">
            <w:pPr>
              <w:pStyle w:val="TableParagraph"/>
              <w:numPr>
                <w:ilvl w:val="0"/>
                <w:numId w:val="71"/>
              </w:numPr>
              <w:tabs>
                <w:tab w:val="left" w:pos="294"/>
              </w:tabs>
              <w:spacing w:before="0" w:line="222" w:lineRule="exact"/>
              <w:ind w:left="293" w:hanging="241"/>
              <w:rPr>
                <w:sz w:val="20"/>
              </w:rPr>
            </w:pPr>
            <w:r>
              <w:rPr>
                <w:sz w:val="20"/>
              </w:rPr>
              <w:t>Health</w:t>
            </w:r>
            <w:r>
              <w:rPr>
                <w:spacing w:val="-7"/>
                <w:sz w:val="20"/>
              </w:rPr>
              <w:t xml:space="preserve"> </w:t>
            </w:r>
            <w:r>
              <w:rPr>
                <w:sz w:val="20"/>
              </w:rPr>
              <w:t>Manager</w:t>
            </w:r>
            <w:r>
              <w:rPr>
                <w:spacing w:val="-8"/>
                <w:sz w:val="20"/>
              </w:rPr>
              <w:t xml:space="preserve"> </w:t>
            </w:r>
            <w:r>
              <w:rPr>
                <w:sz w:val="20"/>
              </w:rPr>
              <w:t>reviews</w:t>
            </w:r>
            <w:r>
              <w:rPr>
                <w:spacing w:val="-7"/>
                <w:sz w:val="20"/>
              </w:rPr>
              <w:t xml:space="preserve"> </w:t>
            </w:r>
            <w:r>
              <w:rPr>
                <w:sz w:val="20"/>
              </w:rPr>
              <w:t>all</w:t>
            </w:r>
            <w:r>
              <w:rPr>
                <w:spacing w:val="-7"/>
                <w:sz w:val="20"/>
              </w:rPr>
              <w:t xml:space="preserve"> </w:t>
            </w:r>
            <w:r>
              <w:rPr>
                <w:sz w:val="20"/>
              </w:rPr>
              <w:t>questionnaire’s</w:t>
            </w:r>
            <w:r>
              <w:rPr>
                <w:spacing w:val="-7"/>
                <w:sz w:val="20"/>
              </w:rPr>
              <w:t xml:space="preserve"> </w:t>
            </w:r>
            <w:r>
              <w:rPr>
                <w:sz w:val="20"/>
              </w:rPr>
              <w:t>and</w:t>
            </w:r>
            <w:r>
              <w:rPr>
                <w:spacing w:val="-7"/>
                <w:sz w:val="20"/>
              </w:rPr>
              <w:t xml:space="preserve"> </w:t>
            </w:r>
            <w:r>
              <w:rPr>
                <w:sz w:val="20"/>
              </w:rPr>
              <w:t>oversees</w:t>
            </w:r>
            <w:r>
              <w:rPr>
                <w:spacing w:val="-8"/>
                <w:sz w:val="20"/>
              </w:rPr>
              <w:t xml:space="preserve"> </w:t>
            </w:r>
            <w:r>
              <w:rPr>
                <w:sz w:val="20"/>
              </w:rPr>
              <w:t>children</w:t>
            </w:r>
            <w:r>
              <w:rPr>
                <w:spacing w:val="-7"/>
                <w:sz w:val="20"/>
              </w:rPr>
              <w:t xml:space="preserve"> </w:t>
            </w:r>
            <w:r>
              <w:rPr>
                <w:sz w:val="20"/>
              </w:rPr>
              <w:t>Health,</w:t>
            </w:r>
            <w:r>
              <w:rPr>
                <w:spacing w:val="-8"/>
                <w:sz w:val="20"/>
              </w:rPr>
              <w:t xml:space="preserve"> </w:t>
            </w:r>
            <w:r>
              <w:rPr>
                <w:sz w:val="20"/>
              </w:rPr>
              <w:t>Nutrition</w:t>
            </w:r>
            <w:r>
              <w:rPr>
                <w:spacing w:val="-7"/>
                <w:sz w:val="20"/>
              </w:rPr>
              <w:t xml:space="preserve"> </w:t>
            </w:r>
            <w:r>
              <w:rPr>
                <w:sz w:val="20"/>
              </w:rPr>
              <w:t>&amp;</w:t>
            </w:r>
            <w:r>
              <w:rPr>
                <w:spacing w:val="-6"/>
                <w:sz w:val="20"/>
              </w:rPr>
              <w:t xml:space="preserve"> </w:t>
            </w:r>
            <w:r>
              <w:rPr>
                <w:spacing w:val="-2"/>
                <w:sz w:val="20"/>
              </w:rPr>
              <w:t>Safety.</w:t>
            </w:r>
          </w:p>
        </w:tc>
      </w:tr>
      <w:tr w:rsidR="0035665E" w14:paraId="4F1EE652" w14:textId="77777777" w:rsidTr="006E58B6">
        <w:trPr>
          <w:trHeight w:val="244"/>
        </w:trPr>
        <w:tc>
          <w:tcPr>
            <w:tcW w:w="2970" w:type="dxa"/>
            <w:tcBorders>
              <w:right w:val="single" w:sz="8" w:space="0" w:color="000000"/>
            </w:tcBorders>
          </w:tcPr>
          <w:p w14:paraId="677480A6" w14:textId="77777777" w:rsidR="0035665E" w:rsidRDefault="0035665E" w:rsidP="00A33DBE">
            <w:pPr>
              <w:pStyle w:val="TableParagraph"/>
              <w:ind w:left="102"/>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8761" w:type="dxa"/>
            <w:tcBorders>
              <w:left w:val="single" w:sz="8" w:space="0" w:color="000000"/>
            </w:tcBorders>
          </w:tcPr>
          <w:p w14:paraId="7B783F3C" w14:textId="77777777" w:rsidR="0035665E" w:rsidRDefault="0035665E" w:rsidP="00A33DBE">
            <w:pPr>
              <w:pStyle w:val="TableParagraph"/>
              <w:ind w:left="101"/>
              <w:rPr>
                <w:sz w:val="20"/>
              </w:rPr>
            </w:pPr>
            <w:r>
              <w:rPr>
                <w:sz w:val="20"/>
              </w:rPr>
              <w:t>Staff</w:t>
            </w:r>
            <w:r>
              <w:rPr>
                <w:spacing w:val="-7"/>
                <w:sz w:val="20"/>
              </w:rPr>
              <w:t xml:space="preserve"> </w:t>
            </w:r>
            <w:r>
              <w:rPr>
                <w:sz w:val="20"/>
              </w:rPr>
              <w:t>with</w:t>
            </w:r>
            <w:r>
              <w:rPr>
                <w:spacing w:val="-6"/>
                <w:sz w:val="20"/>
              </w:rPr>
              <w:t xml:space="preserve"> </w:t>
            </w:r>
            <w:r>
              <w:rPr>
                <w:sz w:val="20"/>
              </w:rPr>
              <w:t>Family</w:t>
            </w:r>
            <w:r>
              <w:rPr>
                <w:spacing w:val="-5"/>
                <w:sz w:val="20"/>
              </w:rPr>
              <w:t xml:space="preserve"> </w:t>
            </w:r>
            <w:r>
              <w:rPr>
                <w:sz w:val="20"/>
              </w:rPr>
              <w:t>Service</w:t>
            </w:r>
            <w:r>
              <w:rPr>
                <w:spacing w:val="-7"/>
                <w:sz w:val="20"/>
              </w:rPr>
              <w:t xml:space="preserve"> </w:t>
            </w:r>
            <w:r>
              <w:rPr>
                <w:spacing w:val="-2"/>
                <w:sz w:val="20"/>
              </w:rPr>
              <w:t>Responsibility.</w:t>
            </w:r>
          </w:p>
        </w:tc>
      </w:tr>
      <w:tr w:rsidR="0035665E" w14:paraId="3B46B2EE" w14:textId="77777777" w:rsidTr="006E58B6">
        <w:trPr>
          <w:trHeight w:val="244"/>
        </w:trPr>
        <w:tc>
          <w:tcPr>
            <w:tcW w:w="2970" w:type="dxa"/>
          </w:tcPr>
          <w:p w14:paraId="6F76A5A3" w14:textId="77777777" w:rsidR="0035665E" w:rsidRDefault="0035665E"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8761" w:type="dxa"/>
          </w:tcPr>
          <w:p w14:paraId="35BD53DA" w14:textId="77777777" w:rsidR="0035665E" w:rsidRDefault="0035665E" w:rsidP="00A33DBE">
            <w:pPr>
              <w:pStyle w:val="TableParagraph"/>
              <w:ind w:left="106"/>
              <w:rPr>
                <w:sz w:val="20"/>
              </w:rPr>
            </w:pPr>
            <w:r>
              <w:rPr>
                <w:sz w:val="20"/>
              </w:rPr>
              <w:t>Before</w:t>
            </w:r>
            <w:r>
              <w:rPr>
                <w:spacing w:val="-7"/>
                <w:sz w:val="20"/>
              </w:rPr>
              <w:t xml:space="preserve"> </w:t>
            </w:r>
            <w:r>
              <w:rPr>
                <w:sz w:val="20"/>
              </w:rPr>
              <w:t>child</w:t>
            </w:r>
            <w:r>
              <w:rPr>
                <w:spacing w:val="-4"/>
                <w:sz w:val="20"/>
              </w:rPr>
              <w:t xml:space="preserve"> </w:t>
            </w:r>
            <w:r>
              <w:rPr>
                <w:sz w:val="20"/>
              </w:rPr>
              <w:t>enrolls</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z w:val="20"/>
              </w:rPr>
              <w:t>program</w:t>
            </w:r>
            <w:r>
              <w:rPr>
                <w:spacing w:val="-6"/>
                <w:sz w:val="20"/>
              </w:rPr>
              <w:t xml:space="preserve"> </w:t>
            </w:r>
            <w:r>
              <w:rPr>
                <w:sz w:val="20"/>
              </w:rPr>
              <w:t>and</w:t>
            </w:r>
            <w:r>
              <w:rPr>
                <w:spacing w:val="-5"/>
                <w:sz w:val="20"/>
              </w:rPr>
              <w:t xml:space="preserve"> </w:t>
            </w:r>
            <w:r>
              <w:rPr>
                <w:sz w:val="20"/>
              </w:rPr>
              <w:t>uploaded</w:t>
            </w:r>
            <w:r>
              <w:rPr>
                <w:spacing w:val="-4"/>
                <w:sz w:val="20"/>
              </w:rPr>
              <w:t xml:space="preserve"> </w:t>
            </w:r>
            <w:r>
              <w:rPr>
                <w:sz w:val="20"/>
              </w:rPr>
              <w:t>into</w:t>
            </w:r>
            <w:r>
              <w:rPr>
                <w:spacing w:val="-6"/>
                <w:sz w:val="20"/>
              </w:rPr>
              <w:t xml:space="preserve"> </w:t>
            </w:r>
            <w:r>
              <w:rPr>
                <w:sz w:val="20"/>
              </w:rPr>
              <w:t>CP+</w:t>
            </w:r>
            <w:r>
              <w:rPr>
                <w:spacing w:val="-6"/>
                <w:sz w:val="20"/>
              </w:rPr>
              <w:t xml:space="preserve"> </w:t>
            </w:r>
            <w:r>
              <w:rPr>
                <w:sz w:val="20"/>
              </w:rPr>
              <w:t>one</w:t>
            </w:r>
            <w:r>
              <w:rPr>
                <w:spacing w:val="-6"/>
                <w:sz w:val="20"/>
              </w:rPr>
              <w:t xml:space="preserve"> </w:t>
            </w:r>
            <w:r>
              <w:rPr>
                <w:sz w:val="20"/>
              </w:rPr>
              <w:t>week</w:t>
            </w:r>
            <w:r>
              <w:rPr>
                <w:spacing w:val="-5"/>
                <w:sz w:val="20"/>
              </w:rPr>
              <w:t xml:space="preserve"> </w:t>
            </w:r>
            <w:r>
              <w:rPr>
                <w:sz w:val="20"/>
              </w:rPr>
              <w:t>after</w:t>
            </w:r>
            <w:r>
              <w:rPr>
                <w:spacing w:val="-5"/>
                <w:sz w:val="20"/>
              </w:rPr>
              <w:t xml:space="preserve"> </w:t>
            </w:r>
            <w:r>
              <w:rPr>
                <w:spacing w:val="-2"/>
                <w:sz w:val="20"/>
              </w:rPr>
              <w:t>enrolled.</w:t>
            </w:r>
          </w:p>
        </w:tc>
      </w:tr>
      <w:tr w:rsidR="0035665E" w14:paraId="5FFDE0BA" w14:textId="77777777" w:rsidTr="006E58B6">
        <w:trPr>
          <w:trHeight w:val="1221"/>
        </w:trPr>
        <w:tc>
          <w:tcPr>
            <w:tcW w:w="2970" w:type="dxa"/>
          </w:tcPr>
          <w:p w14:paraId="224B1B0C" w14:textId="77777777" w:rsidR="0035665E" w:rsidRDefault="0035665E" w:rsidP="00A33DBE">
            <w:pPr>
              <w:pStyle w:val="TableParagraph"/>
              <w:rPr>
                <w:b/>
                <w:sz w:val="20"/>
              </w:rPr>
            </w:pPr>
            <w:r>
              <w:rPr>
                <w:b/>
                <w:sz w:val="20"/>
              </w:rPr>
              <w:t>Specific</w:t>
            </w:r>
            <w:r>
              <w:rPr>
                <w:b/>
                <w:spacing w:val="-9"/>
                <w:sz w:val="20"/>
              </w:rPr>
              <w:t xml:space="preserve"> </w:t>
            </w:r>
            <w:r>
              <w:rPr>
                <w:b/>
                <w:spacing w:val="-2"/>
                <w:sz w:val="20"/>
              </w:rPr>
              <w:t>Directions:</w:t>
            </w:r>
          </w:p>
        </w:tc>
        <w:tc>
          <w:tcPr>
            <w:tcW w:w="8761" w:type="dxa"/>
          </w:tcPr>
          <w:p w14:paraId="365952E2" w14:textId="77777777" w:rsidR="0035665E" w:rsidRDefault="0035665E" w:rsidP="00A33DBE">
            <w:pPr>
              <w:pStyle w:val="TableParagraph"/>
              <w:spacing w:line="243" w:lineRule="exact"/>
              <w:ind w:left="106"/>
              <w:rPr>
                <w:sz w:val="20"/>
              </w:rPr>
            </w:pPr>
            <w:r>
              <w:rPr>
                <w:sz w:val="20"/>
              </w:rPr>
              <w:t>Head</w:t>
            </w:r>
            <w:r>
              <w:rPr>
                <w:spacing w:val="-6"/>
                <w:sz w:val="20"/>
              </w:rPr>
              <w:t xml:space="preserve"> </w:t>
            </w:r>
            <w:r>
              <w:rPr>
                <w:sz w:val="20"/>
              </w:rPr>
              <w:t>Start</w:t>
            </w:r>
            <w:r>
              <w:rPr>
                <w:spacing w:val="-6"/>
                <w:sz w:val="20"/>
              </w:rPr>
              <w:t xml:space="preserve"> </w:t>
            </w:r>
            <w:r>
              <w:rPr>
                <w:sz w:val="20"/>
              </w:rPr>
              <w:t>Standard,</w:t>
            </w:r>
            <w:r>
              <w:rPr>
                <w:spacing w:val="-6"/>
                <w:sz w:val="20"/>
              </w:rPr>
              <w:t xml:space="preserve"> </w:t>
            </w:r>
            <w:r>
              <w:rPr>
                <w:sz w:val="20"/>
              </w:rPr>
              <w:t>§1302.42</w:t>
            </w:r>
            <w:r>
              <w:rPr>
                <w:spacing w:val="-6"/>
                <w:sz w:val="20"/>
              </w:rPr>
              <w:t xml:space="preserve"> </w:t>
            </w:r>
            <w:r>
              <w:rPr>
                <w:sz w:val="20"/>
              </w:rPr>
              <w:t>Child</w:t>
            </w:r>
            <w:r>
              <w:rPr>
                <w:spacing w:val="-6"/>
                <w:sz w:val="20"/>
              </w:rPr>
              <w:t xml:space="preserve"> </w:t>
            </w:r>
            <w:r>
              <w:rPr>
                <w:sz w:val="20"/>
              </w:rPr>
              <w:t>health</w:t>
            </w:r>
            <w:r>
              <w:rPr>
                <w:spacing w:val="-5"/>
                <w:sz w:val="20"/>
              </w:rPr>
              <w:t xml:space="preserve"> </w:t>
            </w:r>
            <w:r>
              <w:rPr>
                <w:sz w:val="20"/>
              </w:rPr>
              <w:t>status</w:t>
            </w:r>
            <w:r>
              <w:rPr>
                <w:spacing w:val="-6"/>
                <w:sz w:val="20"/>
              </w:rPr>
              <w:t xml:space="preserve"> </w:t>
            </w:r>
            <w:r>
              <w:rPr>
                <w:sz w:val="20"/>
              </w:rPr>
              <w:t>and</w:t>
            </w:r>
            <w:r>
              <w:rPr>
                <w:spacing w:val="-5"/>
                <w:sz w:val="20"/>
              </w:rPr>
              <w:t xml:space="preserve"> </w:t>
            </w:r>
            <w:r>
              <w:rPr>
                <w:spacing w:val="-4"/>
                <w:sz w:val="20"/>
              </w:rPr>
              <w:t>care</w:t>
            </w:r>
          </w:p>
          <w:p w14:paraId="1BCD726F" w14:textId="77777777" w:rsidR="0035665E" w:rsidRDefault="0035665E" w:rsidP="00A33DBE">
            <w:pPr>
              <w:pStyle w:val="TableParagraph"/>
              <w:spacing w:before="0"/>
              <w:ind w:left="106" w:right="40"/>
              <w:rPr>
                <w:sz w:val="20"/>
              </w:rPr>
            </w:pPr>
            <w:r>
              <w:rPr>
                <w:sz w:val="20"/>
              </w:rPr>
              <w:t xml:space="preserve">(4) A program </w:t>
            </w:r>
            <w:r>
              <w:rPr>
                <w:sz w:val="20"/>
                <w:u w:val="double"/>
              </w:rPr>
              <w:t>must</w:t>
            </w:r>
            <w:r>
              <w:rPr>
                <w:sz w:val="20"/>
              </w:rPr>
              <w:t xml:space="preserve"> identify each child’s nutritional health needs, taking into account available health information, including the child’s health records, and family and staff concerns, including</w:t>
            </w:r>
          </w:p>
          <w:p w14:paraId="33ABC6FF" w14:textId="77777777" w:rsidR="0035665E" w:rsidRDefault="0035665E" w:rsidP="00A33DBE">
            <w:pPr>
              <w:pStyle w:val="TableParagraph"/>
              <w:spacing w:before="0" w:line="240" w:lineRule="atLeast"/>
              <w:ind w:left="106" w:right="40"/>
              <w:rPr>
                <w:sz w:val="20"/>
              </w:rPr>
            </w:pPr>
            <w:r>
              <w:rPr>
                <w:sz w:val="20"/>
              </w:rPr>
              <w:t>special</w:t>
            </w:r>
            <w:r>
              <w:rPr>
                <w:spacing w:val="-5"/>
                <w:sz w:val="20"/>
              </w:rPr>
              <w:t xml:space="preserve"> </w:t>
            </w:r>
            <w:r>
              <w:rPr>
                <w:sz w:val="20"/>
              </w:rPr>
              <w:t>dietary</w:t>
            </w:r>
            <w:r>
              <w:rPr>
                <w:spacing w:val="-4"/>
                <w:sz w:val="20"/>
              </w:rPr>
              <w:t xml:space="preserve"> </w:t>
            </w:r>
            <w:r>
              <w:rPr>
                <w:sz w:val="20"/>
              </w:rPr>
              <w:t>requirements,</w:t>
            </w:r>
            <w:r>
              <w:rPr>
                <w:spacing w:val="-4"/>
                <w:sz w:val="20"/>
              </w:rPr>
              <w:t xml:space="preserve"> </w:t>
            </w:r>
            <w:r>
              <w:rPr>
                <w:sz w:val="20"/>
              </w:rPr>
              <w:t>food</w:t>
            </w:r>
            <w:r>
              <w:rPr>
                <w:spacing w:val="-4"/>
                <w:sz w:val="20"/>
              </w:rPr>
              <w:t xml:space="preserve"> </w:t>
            </w:r>
            <w:r>
              <w:rPr>
                <w:sz w:val="20"/>
              </w:rPr>
              <w:t>allergies,</w:t>
            </w:r>
            <w:r>
              <w:rPr>
                <w:spacing w:val="-4"/>
                <w:sz w:val="20"/>
              </w:rPr>
              <w:t xml:space="preserve"> </w:t>
            </w:r>
            <w:r>
              <w:rPr>
                <w:sz w:val="20"/>
              </w:rPr>
              <w:t>and</w:t>
            </w:r>
            <w:r>
              <w:rPr>
                <w:spacing w:val="-4"/>
                <w:sz w:val="20"/>
              </w:rPr>
              <w:t xml:space="preserve"> </w:t>
            </w:r>
            <w:r>
              <w:rPr>
                <w:sz w:val="20"/>
              </w:rPr>
              <w:t>community</w:t>
            </w:r>
            <w:r>
              <w:rPr>
                <w:spacing w:val="-4"/>
                <w:sz w:val="20"/>
              </w:rPr>
              <w:t xml:space="preserve"> </w:t>
            </w:r>
            <w:r>
              <w:rPr>
                <w:sz w:val="20"/>
              </w:rPr>
              <w:t>nutrition</w:t>
            </w:r>
            <w:r>
              <w:rPr>
                <w:spacing w:val="-4"/>
                <w:sz w:val="20"/>
              </w:rPr>
              <w:t xml:space="preserve"> </w:t>
            </w:r>
            <w:r>
              <w:rPr>
                <w:sz w:val="20"/>
              </w:rPr>
              <w:t>issues</w:t>
            </w:r>
            <w:r>
              <w:rPr>
                <w:spacing w:val="-4"/>
                <w:sz w:val="20"/>
              </w:rPr>
              <w:t xml:space="preserve"> </w:t>
            </w:r>
            <w:r>
              <w:rPr>
                <w:sz w:val="20"/>
              </w:rPr>
              <w:t>as</w:t>
            </w:r>
            <w:r>
              <w:rPr>
                <w:spacing w:val="-4"/>
                <w:sz w:val="20"/>
              </w:rPr>
              <w:t xml:space="preserve"> </w:t>
            </w:r>
            <w:r>
              <w:rPr>
                <w:sz w:val="20"/>
              </w:rPr>
              <w:t>identified</w:t>
            </w:r>
            <w:r>
              <w:rPr>
                <w:spacing w:val="-4"/>
                <w:sz w:val="20"/>
              </w:rPr>
              <w:t xml:space="preserve"> </w:t>
            </w:r>
            <w:r>
              <w:rPr>
                <w:sz w:val="20"/>
              </w:rPr>
              <w:t>through the community assessment or by the Health Services Advisory Committee.</w:t>
            </w:r>
          </w:p>
        </w:tc>
      </w:tr>
      <w:tr w:rsidR="0035665E" w14:paraId="7E28237B" w14:textId="77777777" w:rsidTr="006E58B6">
        <w:trPr>
          <w:trHeight w:val="244"/>
        </w:trPr>
        <w:tc>
          <w:tcPr>
            <w:tcW w:w="2970" w:type="dxa"/>
          </w:tcPr>
          <w:p w14:paraId="29A33356" w14:textId="77777777" w:rsidR="0035665E" w:rsidRDefault="0035665E" w:rsidP="00A33DBE">
            <w:pPr>
              <w:pStyle w:val="TableParagraph"/>
              <w:rPr>
                <w:b/>
                <w:sz w:val="20"/>
              </w:rPr>
            </w:pPr>
            <w:r>
              <w:rPr>
                <w:b/>
                <w:sz w:val="20"/>
              </w:rPr>
              <w:t>Submitted</w:t>
            </w:r>
            <w:r>
              <w:rPr>
                <w:b/>
                <w:spacing w:val="-7"/>
                <w:sz w:val="20"/>
              </w:rPr>
              <w:t xml:space="preserve"> </w:t>
            </w:r>
            <w:r>
              <w:rPr>
                <w:b/>
                <w:spacing w:val="-5"/>
                <w:sz w:val="20"/>
              </w:rPr>
              <w:t>to:</w:t>
            </w:r>
          </w:p>
        </w:tc>
        <w:tc>
          <w:tcPr>
            <w:tcW w:w="8761" w:type="dxa"/>
          </w:tcPr>
          <w:p w14:paraId="74F53611" w14:textId="77777777" w:rsidR="0035665E" w:rsidRDefault="0035665E" w:rsidP="00A33DBE">
            <w:pPr>
              <w:pStyle w:val="TableParagraph"/>
              <w:ind w:left="106"/>
              <w:rPr>
                <w:sz w:val="20"/>
              </w:rPr>
            </w:pPr>
            <w:r>
              <w:rPr>
                <w:sz w:val="20"/>
              </w:rPr>
              <w:t>Inform</w:t>
            </w:r>
            <w:r>
              <w:rPr>
                <w:spacing w:val="-7"/>
                <w:sz w:val="20"/>
              </w:rPr>
              <w:t xml:space="preserve"> </w:t>
            </w:r>
            <w:r>
              <w:rPr>
                <w:sz w:val="20"/>
              </w:rPr>
              <w:t>Health</w:t>
            </w:r>
            <w:r>
              <w:rPr>
                <w:spacing w:val="-5"/>
                <w:sz w:val="20"/>
              </w:rPr>
              <w:t xml:space="preserve"> </w:t>
            </w:r>
            <w:r>
              <w:rPr>
                <w:sz w:val="20"/>
              </w:rPr>
              <w:t>Manager</w:t>
            </w:r>
            <w:r>
              <w:rPr>
                <w:spacing w:val="-4"/>
                <w:sz w:val="20"/>
              </w:rPr>
              <w:t xml:space="preserve"> </w:t>
            </w:r>
            <w:r>
              <w:rPr>
                <w:sz w:val="20"/>
              </w:rPr>
              <w:t>when</w:t>
            </w:r>
            <w:r>
              <w:rPr>
                <w:spacing w:val="-3"/>
                <w:sz w:val="20"/>
              </w:rPr>
              <w:t xml:space="preserve"> </w:t>
            </w:r>
            <w:r>
              <w:rPr>
                <w:sz w:val="20"/>
              </w:rPr>
              <w:t>it</w:t>
            </w:r>
            <w:r>
              <w:rPr>
                <w:spacing w:val="-5"/>
                <w:sz w:val="20"/>
              </w:rPr>
              <w:t xml:space="preserve"> </w:t>
            </w:r>
            <w:r>
              <w:rPr>
                <w:sz w:val="20"/>
              </w:rPr>
              <w:t>is</w:t>
            </w:r>
            <w:r>
              <w:rPr>
                <w:spacing w:val="-5"/>
                <w:sz w:val="20"/>
              </w:rPr>
              <w:t xml:space="preserve"> </w:t>
            </w:r>
            <w:r>
              <w:rPr>
                <w:sz w:val="20"/>
              </w:rPr>
              <w:t>uploaded</w:t>
            </w:r>
            <w:r>
              <w:rPr>
                <w:spacing w:val="-5"/>
                <w:sz w:val="20"/>
              </w:rPr>
              <w:t xml:space="preserve"> </w:t>
            </w:r>
            <w:r>
              <w:rPr>
                <w:sz w:val="20"/>
              </w:rPr>
              <w:t>for</w:t>
            </w:r>
            <w:r>
              <w:rPr>
                <w:spacing w:val="-6"/>
                <w:sz w:val="20"/>
              </w:rPr>
              <w:t xml:space="preserve"> </w:t>
            </w:r>
            <w:r>
              <w:rPr>
                <w:spacing w:val="-2"/>
                <w:sz w:val="20"/>
              </w:rPr>
              <w:t>review</w:t>
            </w:r>
          </w:p>
        </w:tc>
      </w:tr>
      <w:tr w:rsidR="0035665E" w14:paraId="1BCB48BB" w14:textId="77777777" w:rsidTr="006E58B6">
        <w:trPr>
          <w:trHeight w:val="486"/>
        </w:trPr>
        <w:tc>
          <w:tcPr>
            <w:tcW w:w="2970" w:type="dxa"/>
          </w:tcPr>
          <w:p w14:paraId="64E628E2" w14:textId="77777777" w:rsidR="0035665E" w:rsidRDefault="0035665E" w:rsidP="00A33DBE">
            <w:pPr>
              <w:pStyle w:val="TableParagraph"/>
              <w:spacing w:before="0" w:line="243" w:lineRule="exact"/>
              <w:rPr>
                <w:b/>
                <w:sz w:val="20"/>
              </w:rPr>
            </w:pPr>
            <w:proofErr w:type="spellStart"/>
            <w:r>
              <w:rPr>
                <w:b/>
                <w:spacing w:val="-2"/>
                <w:sz w:val="20"/>
              </w:rPr>
              <w:t>ChildPlus</w:t>
            </w:r>
            <w:proofErr w:type="spellEnd"/>
          </w:p>
          <w:p w14:paraId="6CBB4209" w14:textId="77777777" w:rsidR="0035665E" w:rsidRDefault="0035665E" w:rsidP="00A33DBE">
            <w:pPr>
              <w:pStyle w:val="TableParagraph"/>
              <w:spacing w:before="0"/>
              <w:rPr>
                <w:b/>
                <w:sz w:val="20"/>
              </w:rPr>
            </w:pPr>
            <w:r>
              <w:rPr>
                <w:b/>
                <w:spacing w:val="-2"/>
                <w:sz w:val="20"/>
              </w:rPr>
              <w:t>Documentation:</w:t>
            </w:r>
          </w:p>
        </w:tc>
        <w:tc>
          <w:tcPr>
            <w:tcW w:w="8761" w:type="dxa"/>
          </w:tcPr>
          <w:p w14:paraId="66E14E99" w14:textId="77777777" w:rsidR="0035665E" w:rsidRDefault="0035665E" w:rsidP="00A33DBE">
            <w:pPr>
              <w:pStyle w:val="TableParagraph"/>
              <w:spacing w:before="0" w:line="243" w:lineRule="exact"/>
              <w:ind w:left="106"/>
              <w:rPr>
                <w:sz w:val="20"/>
              </w:rPr>
            </w:pPr>
            <w:r>
              <w:rPr>
                <w:sz w:val="20"/>
              </w:rPr>
              <w:t>Electronically</w:t>
            </w:r>
            <w:r>
              <w:rPr>
                <w:spacing w:val="-9"/>
                <w:sz w:val="20"/>
              </w:rPr>
              <w:t xml:space="preserve"> </w:t>
            </w:r>
            <w:r>
              <w:rPr>
                <w:sz w:val="20"/>
              </w:rPr>
              <w:t>input</w:t>
            </w:r>
            <w:r>
              <w:rPr>
                <w:spacing w:val="-10"/>
                <w:sz w:val="20"/>
              </w:rPr>
              <w:t xml:space="preserve"> </w:t>
            </w:r>
            <w:r>
              <w:rPr>
                <w:sz w:val="20"/>
              </w:rPr>
              <w:t>information</w:t>
            </w:r>
            <w:r>
              <w:rPr>
                <w:spacing w:val="-9"/>
                <w:sz w:val="20"/>
              </w:rPr>
              <w:t xml:space="preserve"> </w:t>
            </w:r>
            <w:r>
              <w:rPr>
                <w:sz w:val="20"/>
              </w:rPr>
              <w:t>from</w:t>
            </w:r>
            <w:r>
              <w:rPr>
                <w:spacing w:val="-10"/>
                <w:sz w:val="20"/>
              </w:rPr>
              <w:t xml:space="preserve"> </w:t>
            </w:r>
            <w:r>
              <w:rPr>
                <w:sz w:val="20"/>
              </w:rPr>
              <w:t>paper</w:t>
            </w:r>
            <w:r>
              <w:rPr>
                <w:spacing w:val="-10"/>
                <w:sz w:val="20"/>
              </w:rPr>
              <w:t xml:space="preserve"> </w:t>
            </w:r>
            <w:r>
              <w:rPr>
                <w:sz w:val="20"/>
              </w:rPr>
              <w:t>form</w:t>
            </w:r>
            <w:r>
              <w:rPr>
                <w:spacing w:val="-10"/>
                <w:sz w:val="20"/>
              </w:rPr>
              <w:t xml:space="preserve"> </w:t>
            </w:r>
            <w:r>
              <w:rPr>
                <w:sz w:val="20"/>
              </w:rPr>
              <w:t>into—Under</w:t>
            </w:r>
            <w:r>
              <w:rPr>
                <w:spacing w:val="-9"/>
                <w:sz w:val="20"/>
              </w:rPr>
              <w:t xml:space="preserve"> </w:t>
            </w:r>
            <w:r>
              <w:rPr>
                <w:sz w:val="20"/>
              </w:rPr>
              <w:t>Application</w:t>
            </w:r>
            <w:r>
              <w:rPr>
                <w:spacing w:val="-9"/>
                <w:sz w:val="20"/>
              </w:rPr>
              <w:t xml:space="preserve"> </w:t>
            </w:r>
            <w:r>
              <w:rPr>
                <w:sz w:val="20"/>
              </w:rPr>
              <w:t>Tab—Health</w:t>
            </w:r>
            <w:r>
              <w:rPr>
                <w:spacing w:val="-7"/>
                <w:sz w:val="20"/>
              </w:rPr>
              <w:t xml:space="preserve"> </w:t>
            </w:r>
            <w:r>
              <w:rPr>
                <w:spacing w:val="-2"/>
                <w:sz w:val="20"/>
              </w:rPr>
              <w:t>Nutrition</w:t>
            </w:r>
          </w:p>
          <w:p w14:paraId="6C91432F" w14:textId="77777777" w:rsidR="0035665E" w:rsidRDefault="0035665E" w:rsidP="00A33DBE">
            <w:pPr>
              <w:pStyle w:val="TableParagraph"/>
              <w:spacing w:before="0"/>
              <w:ind w:left="106"/>
              <w:rPr>
                <w:sz w:val="20"/>
              </w:rPr>
            </w:pPr>
            <w:r>
              <w:rPr>
                <w:w w:val="95"/>
                <w:sz w:val="20"/>
              </w:rPr>
              <w:t>Questionnaire</w:t>
            </w:r>
            <w:r>
              <w:rPr>
                <w:spacing w:val="43"/>
                <w:sz w:val="20"/>
              </w:rPr>
              <w:t xml:space="preserve"> </w:t>
            </w:r>
            <w:r>
              <w:rPr>
                <w:spacing w:val="-5"/>
                <w:sz w:val="20"/>
              </w:rPr>
              <w:t>Tab</w:t>
            </w:r>
          </w:p>
        </w:tc>
      </w:tr>
      <w:tr w:rsidR="0035665E" w14:paraId="12589DA1" w14:textId="77777777" w:rsidTr="006E58B6">
        <w:trPr>
          <w:trHeight w:val="244"/>
        </w:trPr>
        <w:tc>
          <w:tcPr>
            <w:tcW w:w="2970" w:type="dxa"/>
          </w:tcPr>
          <w:p w14:paraId="60B1DBB7" w14:textId="77777777" w:rsidR="0035665E" w:rsidRDefault="0035665E"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8761" w:type="dxa"/>
          </w:tcPr>
          <w:p w14:paraId="2246D4A6" w14:textId="77777777" w:rsidR="0035665E" w:rsidRDefault="0035665E" w:rsidP="00A33DBE">
            <w:pPr>
              <w:pStyle w:val="TableParagraph"/>
              <w:ind w:left="106"/>
              <w:rPr>
                <w:sz w:val="20"/>
              </w:rPr>
            </w:pPr>
            <w:r>
              <w:rPr>
                <w:sz w:val="20"/>
              </w:rPr>
              <w:t>N/A</w:t>
            </w:r>
            <w:r>
              <w:rPr>
                <w:spacing w:val="38"/>
                <w:sz w:val="20"/>
              </w:rPr>
              <w:t xml:space="preserve"> </w:t>
            </w:r>
            <w:r>
              <w:rPr>
                <w:sz w:val="20"/>
              </w:rPr>
              <w:t>shred</w:t>
            </w:r>
            <w:r>
              <w:rPr>
                <w:spacing w:val="-3"/>
                <w:sz w:val="20"/>
              </w:rPr>
              <w:t xml:space="preserve"> </w:t>
            </w:r>
            <w:r>
              <w:rPr>
                <w:sz w:val="20"/>
              </w:rPr>
              <w:t>paper</w:t>
            </w:r>
            <w:r>
              <w:rPr>
                <w:spacing w:val="-4"/>
                <w:sz w:val="20"/>
              </w:rPr>
              <w:t xml:space="preserve"> </w:t>
            </w:r>
            <w:r>
              <w:rPr>
                <w:sz w:val="20"/>
              </w:rPr>
              <w:t>form</w:t>
            </w:r>
            <w:r>
              <w:rPr>
                <w:spacing w:val="-4"/>
                <w:sz w:val="20"/>
              </w:rPr>
              <w:t xml:space="preserve"> </w:t>
            </w:r>
            <w:r>
              <w:rPr>
                <w:sz w:val="20"/>
              </w:rPr>
              <w:t>was</w:t>
            </w:r>
            <w:r>
              <w:rPr>
                <w:spacing w:val="-3"/>
                <w:sz w:val="20"/>
              </w:rPr>
              <w:t xml:space="preserve"> </w:t>
            </w:r>
            <w:r>
              <w:rPr>
                <w:spacing w:val="-2"/>
                <w:sz w:val="20"/>
              </w:rPr>
              <w:t>uploaded.</w:t>
            </w:r>
          </w:p>
        </w:tc>
      </w:tr>
    </w:tbl>
    <w:p w14:paraId="64CF0F94" w14:textId="7BA56AB3" w:rsidR="0035665E" w:rsidRDefault="0035665E"/>
    <w:p w14:paraId="09BB9CF2" w14:textId="77777777" w:rsidR="00ED4C3F" w:rsidRDefault="00CC365B">
      <w:r>
        <w:rPr>
          <w:noProof/>
        </w:rPr>
        <w:drawing>
          <wp:inline distT="0" distB="0" distL="0" distR="0" wp14:anchorId="48FC7CF2" wp14:editId="5F09C228">
            <wp:extent cx="6561663" cy="3238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579467" cy="3247287"/>
                    </a:xfrm>
                    <a:prstGeom prst="rect">
                      <a:avLst/>
                    </a:prstGeom>
                    <a:noFill/>
                  </pic:spPr>
                </pic:pic>
              </a:graphicData>
            </a:graphic>
          </wp:inline>
        </w:drawing>
      </w:r>
    </w:p>
    <w:p w14:paraId="6BD4587B" w14:textId="2B3C7FC1" w:rsidR="00ED4C3F" w:rsidRDefault="00ED4C3F"/>
    <w:tbl>
      <w:tblPr>
        <w:tblpPr w:leftFromText="180" w:rightFromText="180" w:vertAnchor="text" w:horzAnchor="margin" w:tblpXSpec="center" w:tblpY="-1083"/>
        <w:tblW w:w="10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8"/>
        <w:gridCol w:w="6392"/>
      </w:tblGrid>
      <w:tr w:rsidR="00ED4C3F" w:rsidRPr="000404DC" w14:paraId="58209D86" w14:textId="77777777" w:rsidTr="00A33DBE">
        <w:trPr>
          <w:trHeight w:val="355"/>
        </w:trPr>
        <w:tc>
          <w:tcPr>
            <w:tcW w:w="4328" w:type="dxa"/>
          </w:tcPr>
          <w:p w14:paraId="4C534A6A" w14:textId="77777777" w:rsidR="00ED4C3F" w:rsidRPr="000404DC" w:rsidRDefault="00ED4C3F" w:rsidP="00A33DBE">
            <w:pPr>
              <w:pStyle w:val="TableParagraph"/>
              <w:ind w:left="115"/>
              <w:rPr>
                <w:sz w:val="18"/>
                <w:szCs w:val="20"/>
              </w:rPr>
            </w:pPr>
            <w:bookmarkStart w:id="161" w:name="_Hlk109034225"/>
            <w:r w:rsidRPr="000404DC">
              <w:rPr>
                <w:sz w:val="18"/>
                <w:szCs w:val="20"/>
              </w:rPr>
              <w:lastRenderedPageBreak/>
              <w:t>Title</w:t>
            </w:r>
            <w:r w:rsidRPr="000404DC">
              <w:rPr>
                <w:spacing w:val="-6"/>
                <w:sz w:val="18"/>
                <w:szCs w:val="20"/>
              </w:rPr>
              <w:t xml:space="preserve"> </w:t>
            </w:r>
            <w:r w:rsidRPr="000404DC">
              <w:rPr>
                <w:sz w:val="18"/>
                <w:szCs w:val="20"/>
              </w:rPr>
              <w:t>of</w:t>
            </w:r>
            <w:r w:rsidRPr="000404DC">
              <w:rPr>
                <w:spacing w:val="-6"/>
                <w:sz w:val="18"/>
                <w:szCs w:val="20"/>
              </w:rPr>
              <w:t xml:space="preserve"> </w:t>
            </w:r>
            <w:r w:rsidRPr="000404DC">
              <w:rPr>
                <w:sz w:val="18"/>
                <w:szCs w:val="20"/>
              </w:rPr>
              <w:t>Procedure</w:t>
            </w:r>
            <w:r w:rsidRPr="000404DC">
              <w:rPr>
                <w:spacing w:val="-5"/>
                <w:sz w:val="18"/>
                <w:szCs w:val="20"/>
              </w:rPr>
              <w:t xml:space="preserve"> </w:t>
            </w:r>
            <w:r w:rsidRPr="000404DC">
              <w:rPr>
                <w:sz w:val="18"/>
                <w:szCs w:val="20"/>
              </w:rPr>
              <w:t>or</w:t>
            </w:r>
            <w:r w:rsidRPr="000404DC">
              <w:rPr>
                <w:spacing w:val="-5"/>
                <w:sz w:val="18"/>
                <w:szCs w:val="20"/>
              </w:rPr>
              <w:t xml:space="preserve"> </w:t>
            </w:r>
            <w:r w:rsidRPr="000404DC">
              <w:rPr>
                <w:spacing w:val="-2"/>
                <w:sz w:val="18"/>
                <w:szCs w:val="20"/>
              </w:rPr>
              <w:t>Process:</w:t>
            </w:r>
          </w:p>
        </w:tc>
        <w:tc>
          <w:tcPr>
            <w:tcW w:w="6392" w:type="dxa"/>
          </w:tcPr>
          <w:p w14:paraId="325A955B" w14:textId="77777777" w:rsidR="00ED4C3F" w:rsidRPr="002C6248" w:rsidRDefault="00ED4C3F" w:rsidP="00A33DBE">
            <w:pPr>
              <w:pStyle w:val="Heading3"/>
              <w:rPr>
                <w:i/>
                <w:iCs/>
              </w:rPr>
            </w:pPr>
            <w:bookmarkStart w:id="162" w:name="_MEDICATION_ADMINISTRATION"/>
            <w:bookmarkEnd w:id="162"/>
            <w:r w:rsidRPr="002C6248">
              <w:rPr>
                <w:i/>
                <w:iCs/>
                <w:sz w:val="22"/>
                <w:szCs w:val="22"/>
              </w:rPr>
              <w:t>MEDICATION</w:t>
            </w:r>
            <w:r w:rsidRPr="002C6248">
              <w:rPr>
                <w:i/>
                <w:iCs/>
                <w:spacing w:val="8"/>
                <w:sz w:val="22"/>
                <w:szCs w:val="22"/>
              </w:rPr>
              <w:t xml:space="preserve"> </w:t>
            </w:r>
            <w:r w:rsidRPr="002C6248">
              <w:rPr>
                <w:i/>
                <w:iCs/>
                <w:sz w:val="22"/>
                <w:szCs w:val="22"/>
              </w:rPr>
              <w:t>ADMINISTRATION</w:t>
            </w:r>
          </w:p>
        </w:tc>
      </w:tr>
      <w:tr w:rsidR="00ED4C3F" w:rsidRPr="000404DC" w14:paraId="66407014" w14:textId="77777777" w:rsidTr="00A33DBE">
        <w:trPr>
          <w:trHeight w:val="247"/>
        </w:trPr>
        <w:tc>
          <w:tcPr>
            <w:tcW w:w="4328" w:type="dxa"/>
          </w:tcPr>
          <w:p w14:paraId="7647F2DF" w14:textId="77777777" w:rsidR="00ED4C3F" w:rsidRPr="000404DC" w:rsidRDefault="00ED4C3F" w:rsidP="00A33DBE">
            <w:pPr>
              <w:pStyle w:val="TableParagraph"/>
              <w:ind w:left="115"/>
              <w:rPr>
                <w:sz w:val="18"/>
                <w:szCs w:val="20"/>
              </w:rPr>
            </w:pPr>
            <w:r w:rsidRPr="000404DC">
              <w:rPr>
                <w:sz w:val="18"/>
                <w:szCs w:val="20"/>
              </w:rPr>
              <w:t>Program</w:t>
            </w:r>
            <w:r w:rsidRPr="000404DC">
              <w:rPr>
                <w:spacing w:val="-9"/>
                <w:sz w:val="18"/>
                <w:szCs w:val="20"/>
              </w:rPr>
              <w:t xml:space="preserve"> </w:t>
            </w:r>
            <w:r w:rsidRPr="000404DC">
              <w:rPr>
                <w:spacing w:val="-2"/>
                <w:sz w:val="18"/>
                <w:szCs w:val="20"/>
              </w:rPr>
              <w:t>Area(s):</w:t>
            </w:r>
          </w:p>
        </w:tc>
        <w:tc>
          <w:tcPr>
            <w:tcW w:w="6392" w:type="dxa"/>
          </w:tcPr>
          <w:p w14:paraId="413D4302" w14:textId="77777777" w:rsidR="00ED4C3F" w:rsidRPr="000404DC" w:rsidRDefault="00ED4C3F" w:rsidP="00A33DBE">
            <w:pPr>
              <w:pStyle w:val="TableParagraph"/>
              <w:ind w:left="115"/>
              <w:rPr>
                <w:sz w:val="18"/>
                <w:szCs w:val="20"/>
              </w:rPr>
            </w:pPr>
            <w:r w:rsidRPr="000404DC">
              <w:rPr>
                <w:spacing w:val="-2"/>
                <w:sz w:val="18"/>
                <w:szCs w:val="20"/>
              </w:rPr>
              <w:t>Health</w:t>
            </w:r>
          </w:p>
        </w:tc>
      </w:tr>
      <w:tr w:rsidR="00ED4C3F" w:rsidRPr="000404DC" w14:paraId="5E7A62E2" w14:textId="77777777" w:rsidTr="00A33DBE">
        <w:trPr>
          <w:trHeight w:val="1318"/>
        </w:trPr>
        <w:tc>
          <w:tcPr>
            <w:tcW w:w="4328" w:type="dxa"/>
          </w:tcPr>
          <w:p w14:paraId="51188CA0" w14:textId="77777777" w:rsidR="00ED4C3F" w:rsidRPr="000404DC" w:rsidRDefault="00ED4C3F" w:rsidP="00A33DBE">
            <w:pPr>
              <w:pStyle w:val="TableParagraph"/>
              <w:ind w:left="115"/>
              <w:rPr>
                <w:sz w:val="18"/>
                <w:szCs w:val="20"/>
              </w:rPr>
            </w:pPr>
            <w:r w:rsidRPr="000404DC">
              <w:rPr>
                <w:sz w:val="18"/>
                <w:szCs w:val="20"/>
              </w:rPr>
              <w:t>Related</w:t>
            </w:r>
            <w:r w:rsidRPr="000404DC">
              <w:rPr>
                <w:spacing w:val="-7"/>
                <w:sz w:val="18"/>
                <w:szCs w:val="20"/>
              </w:rPr>
              <w:t xml:space="preserve"> </w:t>
            </w:r>
            <w:r w:rsidRPr="000404DC">
              <w:rPr>
                <w:sz w:val="18"/>
                <w:szCs w:val="20"/>
              </w:rPr>
              <w:t>Standards</w:t>
            </w:r>
            <w:r w:rsidRPr="000404DC">
              <w:rPr>
                <w:spacing w:val="-6"/>
                <w:sz w:val="18"/>
                <w:szCs w:val="20"/>
              </w:rPr>
              <w:t xml:space="preserve"> </w:t>
            </w:r>
            <w:r w:rsidRPr="000404DC">
              <w:rPr>
                <w:sz w:val="18"/>
                <w:szCs w:val="20"/>
              </w:rPr>
              <w:t>or</w:t>
            </w:r>
            <w:r w:rsidRPr="000404DC">
              <w:rPr>
                <w:spacing w:val="-7"/>
                <w:sz w:val="18"/>
                <w:szCs w:val="20"/>
              </w:rPr>
              <w:t xml:space="preserve"> </w:t>
            </w:r>
            <w:r w:rsidRPr="000404DC">
              <w:rPr>
                <w:spacing w:val="-2"/>
                <w:sz w:val="18"/>
                <w:szCs w:val="20"/>
              </w:rPr>
              <w:t>Regulations:</w:t>
            </w:r>
          </w:p>
        </w:tc>
        <w:tc>
          <w:tcPr>
            <w:tcW w:w="6392" w:type="dxa"/>
          </w:tcPr>
          <w:p w14:paraId="35D7BC67" w14:textId="77777777" w:rsidR="00ED4C3F" w:rsidRPr="000404DC" w:rsidRDefault="00ED4C3F" w:rsidP="00A33DBE">
            <w:pPr>
              <w:pStyle w:val="TableParagraph"/>
              <w:ind w:left="115"/>
              <w:rPr>
                <w:sz w:val="18"/>
                <w:szCs w:val="20"/>
              </w:rPr>
            </w:pPr>
            <w:r w:rsidRPr="000404DC">
              <w:rPr>
                <w:rFonts w:ascii="MS Gothic" w:hAnsi="MS Gothic"/>
                <w:sz w:val="18"/>
                <w:szCs w:val="20"/>
              </w:rPr>
              <w:t>☒</w:t>
            </w:r>
            <w:r w:rsidRPr="000404DC">
              <w:rPr>
                <w:sz w:val="18"/>
                <w:szCs w:val="20"/>
              </w:rPr>
              <w:t>Head</w:t>
            </w:r>
            <w:r w:rsidRPr="000404DC">
              <w:rPr>
                <w:spacing w:val="-7"/>
                <w:sz w:val="18"/>
                <w:szCs w:val="20"/>
              </w:rPr>
              <w:t xml:space="preserve"> </w:t>
            </w:r>
            <w:r w:rsidRPr="000404DC">
              <w:rPr>
                <w:sz w:val="18"/>
                <w:szCs w:val="20"/>
              </w:rPr>
              <w:t>Start</w:t>
            </w:r>
            <w:r w:rsidRPr="000404DC">
              <w:rPr>
                <w:spacing w:val="-8"/>
                <w:sz w:val="18"/>
                <w:szCs w:val="20"/>
              </w:rPr>
              <w:t xml:space="preserve"> </w:t>
            </w:r>
            <w:r w:rsidRPr="000404DC">
              <w:rPr>
                <w:sz w:val="18"/>
                <w:szCs w:val="20"/>
              </w:rPr>
              <w:t>Program</w:t>
            </w:r>
            <w:r w:rsidRPr="000404DC">
              <w:rPr>
                <w:spacing w:val="-8"/>
                <w:sz w:val="18"/>
                <w:szCs w:val="20"/>
              </w:rPr>
              <w:t xml:space="preserve"> </w:t>
            </w:r>
            <w:r w:rsidRPr="000404DC">
              <w:rPr>
                <w:sz w:val="18"/>
                <w:szCs w:val="20"/>
              </w:rPr>
              <w:t>Performance</w:t>
            </w:r>
            <w:r w:rsidRPr="000404DC">
              <w:rPr>
                <w:spacing w:val="-8"/>
                <w:sz w:val="18"/>
                <w:szCs w:val="20"/>
              </w:rPr>
              <w:t xml:space="preserve"> </w:t>
            </w:r>
            <w:r w:rsidRPr="000404DC">
              <w:rPr>
                <w:spacing w:val="-2"/>
                <w:sz w:val="18"/>
                <w:szCs w:val="20"/>
              </w:rPr>
              <w:t>Standards</w:t>
            </w:r>
          </w:p>
          <w:p w14:paraId="306392EF" w14:textId="77777777" w:rsidR="00ED4C3F" w:rsidRPr="000404DC" w:rsidRDefault="00ED4C3F" w:rsidP="00A33DBE">
            <w:pPr>
              <w:pStyle w:val="TableParagraph"/>
              <w:spacing w:before="3"/>
              <w:ind w:left="115"/>
              <w:rPr>
                <w:sz w:val="18"/>
                <w:szCs w:val="20"/>
              </w:rPr>
            </w:pPr>
            <w:r w:rsidRPr="000404DC">
              <w:rPr>
                <w:rFonts w:ascii="MS Gothic" w:hAnsi="MS Gothic"/>
                <w:sz w:val="18"/>
                <w:szCs w:val="20"/>
              </w:rPr>
              <w:t>☒</w:t>
            </w:r>
            <w:r w:rsidRPr="000404DC">
              <w:rPr>
                <w:sz w:val="18"/>
                <w:szCs w:val="20"/>
              </w:rPr>
              <w:t>Maine</w:t>
            </w:r>
            <w:r w:rsidRPr="000404DC">
              <w:rPr>
                <w:spacing w:val="-8"/>
                <w:sz w:val="18"/>
                <w:szCs w:val="20"/>
              </w:rPr>
              <w:t xml:space="preserve"> </w:t>
            </w:r>
            <w:r w:rsidRPr="000404DC">
              <w:rPr>
                <w:sz w:val="18"/>
                <w:szCs w:val="20"/>
              </w:rPr>
              <w:t>State</w:t>
            </w:r>
            <w:r w:rsidRPr="000404DC">
              <w:rPr>
                <w:spacing w:val="-8"/>
                <w:sz w:val="18"/>
                <w:szCs w:val="20"/>
              </w:rPr>
              <w:t xml:space="preserve"> </w:t>
            </w:r>
            <w:r w:rsidRPr="000404DC">
              <w:rPr>
                <w:spacing w:val="-2"/>
                <w:sz w:val="18"/>
                <w:szCs w:val="20"/>
              </w:rPr>
              <w:t>Licensing</w:t>
            </w:r>
          </w:p>
          <w:p w14:paraId="7708BAA8" w14:textId="77777777" w:rsidR="00ED4C3F" w:rsidRPr="000404DC" w:rsidRDefault="00ED4C3F" w:rsidP="00ED4C3F">
            <w:pPr>
              <w:pStyle w:val="TableParagraph"/>
              <w:numPr>
                <w:ilvl w:val="0"/>
                <w:numId w:val="74"/>
              </w:numPr>
              <w:tabs>
                <w:tab w:val="left" w:pos="316"/>
              </w:tabs>
              <w:spacing w:before="3" w:line="240" w:lineRule="auto"/>
              <w:rPr>
                <w:sz w:val="18"/>
                <w:szCs w:val="20"/>
              </w:rPr>
            </w:pPr>
            <w:r w:rsidRPr="000404DC">
              <w:rPr>
                <w:w w:val="95"/>
                <w:sz w:val="18"/>
                <w:szCs w:val="20"/>
              </w:rPr>
              <w:t>Developmentally</w:t>
            </w:r>
            <w:r w:rsidRPr="000404DC">
              <w:rPr>
                <w:spacing w:val="46"/>
                <w:sz w:val="18"/>
                <w:szCs w:val="20"/>
              </w:rPr>
              <w:t xml:space="preserve"> </w:t>
            </w:r>
            <w:r w:rsidRPr="000404DC">
              <w:rPr>
                <w:w w:val="95"/>
                <w:sz w:val="18"/>
                <w:szCs w:val="20"/>
              </w:rPr>
              <w:t>Appropriate</w:t>
            </w:r>
            <w:r w:rsidRPr="000404DC">
              <w:rPr>
                <w:spacing w:val="43"/>
                <w:sz w:val="18"/>
                <w:szCs w:val="20"/>
              </w:rPr>
              <w:t xml:space="preserve"> </w:t>
            </w:r>
            <w:r w:rsidRPr="000404DC">
              <w:rPr>
                <w:spacing w:val="-2"/>
                <w:w w:val="95"/>
                <w:sz w:val="18"/>
                <w:szCs w:val="20"/>
              </w:rPr>
              <w:t>Practice/NAEYC</w:t>
            </w:r>
          </w:p>
          <w:p w14:paraId="24EDA516" w14:textId="77777777" w:rsidR="00ED4C3F" w:rsidRPr="000404DC" w:rsidRDefault="00ED4C3F" w:rsidP="00A33DBE">
            <w:pPr>
              <w:pStyle w:val="TableParagraph"/>
              <w:spacing w:before="3"/>
              <w:ind w:left="115"/>
              <w:rPr>
                <w:sz w:val="18"/>
                <w:szCs w:val="20"/>
              </w:rPr>
            </w:pPr>
            <w:r w:rsidRPr="000404DC">
              <w:rPr>
                <w:rFonts w:ascii="MS Gothic" w:hAnsi="MS Gothic"/>
                <w:sz w:val="18"/>
                <w:szCs w:val="20"/>
              </w:rPr>
              <w:t>☒</w:t>
            </w:r>
            <w:r w:rsidRPr="000404DC">
              <w:rPr>
                <w:sz w:val="18"/>
                <w:szCs w:val="20"/>
              </w:rPr>
              <w:t>Caring</w:t>
            </w:r>
            <w:r w:rsidRPr="000404DC">
              <w:rPr>
                <w:spacing w:val="-7"/>
                <w:sz w:val="18"/>
                <w:szCs w:val="20"/>
              </w:rPr>
              <w:t xml:space="preserve"> </w:t>
            </w:r>
            <w:r w:rsidRPr="000404DC">
              <w:rPr>
                <w:sz w:val="18"/>
                <w:szCs w:val="20"/>
              </w:rPr>
              <w:t>for</w:t>
            </w:r>
            <w:r w:rsidRPr="000404DC">
              <w:rPr>
                <w:spacing w:val="-6"/>
                <w:sz w:val="18"/>
                <w:szCs w:val="20"/>
              </w:rPr>
              <w:t xml:space="preserve"> </w:t>
            </w:r>
            <w:r w:rsidRPr="000404DC">
              <w:rPr>
                <w:spacing w:val="-2"/>
                <w:sz w:val="18"/>
                <w:szCs w:val="20"/>
              </w:rPr>
              <w:t>Children</w:t>
            </w:r>
          </w:p>
          <w:p w14:paraId="4BE2FFC1" w14:textId="77777777" w:rsidR="00ED4C3F" w:rsidRPr="000404DC" w:rsidRDefault="00ED4C3F" w:rsidP="00A33DBE">
            <w:pPr>
              <w:pStyle w:val="TableParagraph"/>
              <w:spacing w:before="3" w:line="237" w:lineRule="exact"/>
              <w:ind w:left="50"/>
              <w:rPr>
                <w:sz w:val="18"/>
                <w:szCs w:val="20"/>
              </w:rPr>
            </w:pPr>
            <w:r w:rsidRPr="000404DC">
              <w:rPr>
                <w:rFonts w:ascii="MS Gothic" w:hAnsi="MS Gothic"/>
                <w:spacing w:val="-2"/>
                <w:sz w:val="18"/>
                <w:szCs w:val="20"/>
              </w:rPr>
              <w:t>☒</w:t>
            </w:r>
            <w:r w:rsidRPr="000404DC">
              <w:rPr>
                <w:spacing w:val="-2"/>
                <w:sz w:val="18"/>
                <w:szCs w:val="20"/>
              </w:rPr>
              <w:t>Other</w:t>
            </w:r>
          </w:p>
        </w:tc>
      </w:tr>
      <w:tr w:rsidR="00ED4C3F" w:rsidRPr="000404DC" w14:paraId="368687F1" w14:textId="77777777" w:rsidTr="00A33DBE">
        <w:trPr>
          <w:trHeight w:val="496"/>
        </w:trPr>
        <w:tc>
          <w:tcPr>
            <w:tcW w:w="4328" w:type="dxa"/>
          </w:tcPr>
          <w:p w14:paraId="183054CA" w14:textId="77777777" w:rsidR="00ED4C3F" w:rsidRPr="000404DC" w:rsidRDefault="00ED4C3F" w:rsidP="00A33DBE">
            <w:pPr>
              <w:pStyle w:val="TableParagraph"/>
              <w:spacing w:before="0" w:line="240" w:lineRule="atLeast"/>
              <w:ind w:left="115" w:right="155"/>
              <w:rPr>
                <w:sz w:val="18"/>
                <w:szCs w:val="20"/>
              </w:rPr>
            </w:pPr>
            <w:r w:rsidRPr="000404DC">
              <w:rPr>
                <w:sz w:val="18"/>
                <w:szCs w:val="20"/>
              </w:rPr>
              <w:t>Person</w:t>
            </w:r>
            <w:r w:rsidRPr="000404DC">
              <w:rPr>
                <w:spacing w:val="-12"/>
                <w:sz w:val="18"/>
                <w:szCs w:val="20"/>
              </w:rPr>
              <w:t xml:space="preserve"> </w:t>
            </w:r>
            <w:r w:rsidRPr="000404DC">
              <w:rPr>
                <w:sz w:val="18"/>
                <w:szCs w:val="20"/>
              </w:rPr>
              <w:t>Responsible</w:t>
            </w:r>
            <w:r w:rsidRPr="000404DC">
              <w:rPr>
                <w:spacing w:val="-11"/>
                <w:sz w:val="18"/>
                <w:szCs w:val="20"/>
              </w:rPr>
              <w:t xml:space="preserve"> </w:t>
            </w:r>
            <w:r w:rsidRPr="000404DC">
              <w:rPr>
                <w:sz w:val="18"/>
                <w:szCs w:val="20"/>
              </w:rPr>
              <w:t xml:space="preserve">for </w:t>
            </w:r>
            <w:r w:rsidRPr="000404DC">
              <w:rPr>
                <w:spacing w:val="-2"/>
                <w:sz w:val="18"/>
                <w:szCs w:val="20"/>
              </w:rPr>
              <w:t>implementation:</w:t>
            </w:r>
          </w:p>
        </w:tc>
        <w:tc>
          <w:tcPr>
            <w:tcW w:w="6392" w:type="dxa"/>
          </w:tcPr>
          <w:p w14:paraId="11319750" w14:textId="77777777" w:rsidR="00ED4C3F" w:rsidRPr="000404DC" w:rsidRDefault="00ED4C3F" w:rsidP="00A33DBE">
            <w:pPr>
              <w:pStyle w:val="TableParagraph"/>
              <w:ind w:left="115"/>
              <w:rPr>
                <w:sz w:val="18"/>
                <w:szCs w:val="20"/>
              </w:rPr>
            </w:pPr>
            <w:r w:rsidRPr="000404DC">
              <w:rPr>
                <w:sz w:val="18"/>
                <w:szCs w:val="20"/>
              </w:rPr>
              <w:t>Staff</w:t>
            </w:r>
            <w:r w:rsidRPr="000404DC">
              <w:rPr>
                <w:spacing w:val="-7"/>
                <w:sz w:val="18"/>
                <w:szCs w:val="20"/>
              </w:rPr>
              <w:t xml:space="preserve"> </w:t>
            </w:r>
            <w:r w:rsidRPr="000404DC">
              <w:rPr>
                <w:sz w:val="18"/>
                <w:szCs w:val="20"/>
              </w:rPr>
              <w:t>Med</w:t>
            </w:r>
            <w:r w:rsidRPr="000404DC">
              <w:rPr>
                <w:spacing w:val="-4"/>
                <w:sz w:val="18"/>
                <w:szCs w:val="20"/>
              </w:rPr>
              <w:t xml:space="preserve"> </w:t>
            </w:r>
            <w:r w:rsidRPr="000404DC">
              <w:rPr>
                <w:sz w:val="18"/>
                <w:szCs w:val="20"/>
              </w:rPr>
              <w:t>101</w:t>
            </w:r>
            <w:r w:rsidRPr="000404DC">
              <w:rPr>
                <w:spacing w:val="-5"/>
                <w:sz w:val="18"/>
                <w:szCs w:val="20"/>
              </w:rPr>
              <w:t xml:space="preserve"> </w:t>
            </w:r>
            <w:r w:rsidRPr="000404DC">
              <w:rPr>
                <w:sz w:val="18"/>
                <w:szCs w:val="20"/>
              </w:rPr>
              <w:t>Trained</w:t>
            </w:r>
            <w:r w:rsidRPr="000404DC">
              <w:rPr>
                <w:spacing w:val="-4"/>
                <w:sz w:val="18"/>
                <w:szCs w:val="20"/>
              </w:rPr>
              <w:t xml:space="preserve"> only</w:t>
            </w:r>
          </w:p>
        </w:tc>
      </w:tr>
      <w:tr w:rsidR="00ED4C3F" w:rsidRPr="000404DC" w14:paraId="6040BB90" w14:textId="77777777" w:rsidTr="00A33DBE">
        <w:trPr>
          <w:trHeight w:val="247"/>
        </w:trPr>
        <w:tc>
          <w:tcPr>
            <w:tcW w:w="4328" w:type="dxa"/>
          </w:tcPr>
          <w:p w14:paraId="621A0503" w14:textId="77777777" w:rsidR="00ED4C3F" w:rsidRPr="000404DC" w:rsidRDefault="00ED4C3F" w:rsidP="00A33DBE">
            <w:pPr>
              <w:pStyle w:val="TableParagraph"/>
              <w:ind w:left="115"/>
              <w:rPr>
                <w:sz w:val="18"/>
                <w:szCs w:val="20"/>
              </w:rPr>
            </w:pPr>
            <w:r w:rsidRPr="000404DC">
              <w:rPr>
                <w:sz w:val="18"/>
                <w:szCs w:val="20"/>
              </w:rPr>
              <w:t>Timeline</w:t>
            </w:r>
            <w:r w:rsidRPr="000404DC">
              <w:rPr>
                <w:spacing w:val="-6"/>
                <w:sz w:val="18"/>
                <w:szCs w:val="20"/>
              </w:rPr>
              <w:t xml:space="preserve"> </w:t>
            </w:r>
            <w:r w:rsidRPr="000404DC">
              <w:rPr>
                <w:sz w:val="18"/>
                <w:szCs w:val="20"/>
              </w:rPr>
              <w:t>for</w:t>
            </w:r>
            <w:r w:rsidRPr="000404DC">
              <w:rPr>
                <w:spacing w:val="-7"/>
                <w:sz w:val="18"/>
                <w:szCs w:val="20"/>
              </w:rPr>
              <w:t xml:space="preserve"> </w:t>
            </w:r>
            <w:r w:rsidRPr="000404DC">
              <w:rPr>
                <w:spacing w:val="-2"/>
                <w:sz w:val="18"/>
                <w:szCs w:val="20"/>
              </w:rPr>
              <w:t>completion:</w:t>
            </w:r>
          </w:p>
        </w:tc>
        <w:tc>
          <w:tcPr>
            <w:tcW w:w="6392" w:type="dxa"/>
          </w:tcPr>
          <w:p w14:paraId="1B3F237A" w14:textId="77777777" w:rsidR="00ED4C3F" w:rsidRPr="000404DC" w:rsidRDefault="00ED4C3F" w:rsidP="00A33DBE">
            <w:pPr>
              <w:pStyle w:val="TableParagraph"/>
              <w:ind w:left="115"/>
              <w:rPr>
                <w:sz w:val="18"/>
                <w:szCs w:val="20"/>
              </w:rPr>
            </w:pPr>
            <w:r w:rsidRPr="000404DC">
              <w:rPr>
                <w:sz w:val="18"/>
                <w:szCs w:val="20"/>
              </w:rPr>
              <w:t>Before</w:t>
            </w:r>
            <w:r w:rsidRPr="000404DC">
              <w:rPr>
                <w:spacing w:val="-7"/>
                <w:sz w:val="18"/>
                <w:szCs w:val="20"/>
              </w:rPr>
              <w:t xml:space="preserve"> </w:t>
            </w:r>
            <w:r w:rsidRPr="000404DC">
              <w:rPr>
                <w:sz w:val="18"/>
                <w:szCs w:val="20"/>
              </w:rPr>
              <w:t>Medication</w:t>
            </w:r>
            <w:r w:rsidRPr="000404DC">
              <w:rPr>
                <w:spacing w:val="-4"/>
                <w:sz w:val="18"/>
                <w:szCs w:val="20"/>
              </w:rPr>
              <w:t xml:space="preserve"> </w:t>
            </w:r>
            <w:r w:rsidRPr="000404DC">
              <w:rPr>
                <w:sz w:val="18"/>
                <w:szCs w:val="20"/>
              </w:rPr>
              <w:t>is</w:t>
            </w:r>
            <w:r w:rsidRPr="000404DC">
              <w:rPr>
                <w:spacing w:val="-5"/>
                <w:sz w:val="18"/>
                <w:szCs w:val="20"/>
              </w:rPr>
              <w:t xml:space="preserve"> </w:t>
            </w:r>
            <w:r w:rsidRPr="000404DC">
              <w:rPr>
                <w:sz w:val="18"/>
                <w:szCs w:val="20"/>
              </w:rPr>
              <w:t>left</w:t>
            </w:r>
            <w:r w:rsidRPr="000404DC">
              <w:rPr>
                <w:spacing w:val="-5"/>
                <w:sz w:val="18"/>
                <w:szCs w:val="20"/>
              </w:rPr>
              <w:t xml:space="preserve"> </w:t>
            </w:r>
            <w:r w:rsidRPr="000404DC">
              <w:rPr>
                <w:sz w:val="18"/>
                <w:szCs w:val="20"/>
              </w:rPr>
              <w:t>at</w:t>
            </w:r>
            <w:r w:rsidRPr="000404DC">
              <w:rPr>
                <w:spacing w:val="-6"/>
                <w:sz w:val="18"/>
                <w:szCs w:val="20"/>
              </w:rPr>
              <w:t xml:space="preserve"> </w:t>
            </w:r>
            <w:r w:rsidRPr="000404DC">
              <w:rPr>
                <w:spacing w:val="-2"/>
                <w:sz w:val="18"/>
                <w:szCs w:val="20"/>
              </w:rPr>
              <w:t>school</w:t>
            </w:r>
          </w:p>
        </w:tc>
      </w:tr>
      <w:tr w:rsidR="00ED4C3F" w:rsidRPr="000404DC" w14:paraId="3324C14F" w14:textId="77777777" w:rsidTr="00A33DBE">
        <w:trPr>
          <w:trHeight w:val="247"/>
        </w:trPr>
        <w:tc>
          <w:tcPr>
            <w:tcW w:w="4328" w:type="dxa"/>
          </w:tcPr>
          <w:p w14:paraId="2E685EA7" w14:textId="77777777" w:rsidR="00ED4C3F" w:rsidRPr="000404DC" w:rsidRDefault="00ED4C3F" w:rsidP="00A33DBE">
            <w:pPr>
              <w:pStyle w:val="TableParagraph"/>
              <w:ind w:left="115"/>
              <w:rPr>
                <w:sz w:val="18"/>
                <w:szCs w:val="20"/>
              </w:rPr>
            </w:pPr>
            <w:r w:rsidRPr="000404DC">
              <w:rPr>
                <w:spacing w:val="-2"/>
                <w:sz w:val="18"/>
                <w:szCs w:val="20"/>
              </w:rPr>
              <w:t>Submitted</w:t>
            </w:r>
            <w:r w:rsidRPr="000404DC">
              <w:rPr>
                <w:spacing w:val="6"/>
                <w:sz w:val="18"/>
                <w:szCs w:val="20"/>
              </w:rPr>
              <w:t xml:space="preserve"> </w:t>
            </w:r>
            <w:r w:rsidRPr="000404DC">
              <w:rPr>
                <w:spacing w:val="-5"/>
                <w:sz w:val="18"/>
                <w:szCs w:val="20"/>
              </w:rPr>
              <w:t>to:</w:t>
            </w:r>
          </w:p>
        </w:tc>
        <w:tc>
          <w:tcPr>
            <w:tcW w:w="6392" w:type="dxa"/>
          </w:tcPr>
          <w:p w14:paraId="7503F040" w14:textId="77777777" w:rsidR="00ED4C3F" w:rsidRPr="000404DC" w:rsidRDefault="00ED4C3F" w:rsidP="00A33DBE">
            <w:pPr>
              <w:pStyle w:val="TableParagraph"/>
              <w:ind w:left="115"/>
              <w:rPr>
                <w:sz w:val="18"/>
                <w:szCs w:val="20"/>
              </w:rPr>
            </w:pPr>
            <w:r w:rsidRPr="000404DC">
              <w:rPr>
                <w:sz w:val="18"/>
                <w:szCs w:val="20"/>
              </w:rPr>
              <w:t>Health</w:t>
            </w:r>
            <w:r w:rsidRPr="000404DC">
              <w:rPr>
                <w:spacing w:val="-7"/>
                <w:sz w:val="18"/>
                <w:szCs w:val="20"/>
              </w:rPr>
              <w:t xml:space="preserve"> </w:t>
            </w:r>
            <w:r w:rsidRPr="000404DC">
              <w:rPr>
                <w:sz w:val="18"/>
                <w:szCs w:val="20"/>
              </w:rPr>
              <w:t>Manager;</w:t>
            </w:r>
            <w:r w:rsidRPr="000404DC">
              <w:rPr>
                <w:spacing w:val="-8"/>
                <w:sz w:val="18"/>
                <w:szCs w:val="20"/>
              </w:rPr>
              <w:t xml:space="preserve"> </w:t>
            </w:r>
            <w:r w:rsidRPr="000404DC">
              <w:rPr>
                <w:sz w:val="18"/>
                <w:szCs w:val="20"/>
              </w:rPr>
              <w:t>Contractual</w:t>
            </w:r>
            <w:r w:rsidRPr="000404DC">
              <w:rPr>
                <w:spacing w:val="-6"/>
                <w:sz w:val="18"/>
                <w:szCs w:val="20"/>
              </w:rPr>
              <w:t xml:space="preserve"> </w:t>
            </w:r>
            <w:r w:rsidRPr="000404DC">
              <w:rPr>
                <w:sz w:val="18"/>
                <w:szCs w:val="20"/>
              </w:rPr>
              <w:t>Nurse</w:t>
            </w:r>
            <w:r w:rsidRPr="000404DC">
              <w:rPr>
                <w:spacing w:val="-8"/>
                <w:sz w:val="18"/>
                <w:szCs w:val="20"/>
              </w:rPr>
              <w:t xml:space="preserve"> </w:t>
            </w:r>
            <w:r w:rsidRPr="000404DC">
              <w:rPr>
                <w:sz w:val="18"/>
                <w:szCs w:val="20"/>
              </w:rPr>
              <w:t>will</w:t>
            </w:r>
            <w:r w:rsidRPr="000404DC">
              <w:rPr>
                <w:spacing w:val="-8"/>
                <w:sz w:val="18"/>
                <w:szCs w:val="20"/>
              </w:rPr>
              <w:t xml:space="preserve"> </w:t>
            </w:r>
            <w:r w:rsidRPr="000404DC">
              <w:rPr>
                <w:spacing w:val="-2"/>
                <w:sz w:val="18"/>
                <w:szCs w:val="20"/>
              </w:rPr>
              <w:t>review</w:t>
            </w:r>
          </w:p>
        </w:tc>
      </w:tr>
      <w:tr w:rsidR="00ED4C3F" w:rsidRPr="000404DC" w14:paraId="46287A21" w14:textId="77777777" w:rsidTr="00A33DBE">
        <w:trPr>
          <w:trHeight w:val="245"/>
        </w:trPr>
        <w:tc>
          <w:tcPr>
            <w:tcW w:w="4328" w:type="dxa"/>
          </w:tcPr>
          <w:p w14:paraId="2418C97F" w14:textId="77777777" w:rsidR="00ED4C3F" w:rsidRPr="000404DC" w:rsidRDefault="00ED4C3F" w:rsidP="00A33DBE">
            <w:pPr>
              <w:pStyle w:val="TableParagraph"/>
              <w:spacing w:before="0" w:line="222" w:lineRule="exact"/>
              <w:ind w:left="115"/>
              <w:rPr>
                <w:sz w:val="18"/>
                <w:szCs w:val="20"/>
              </w:rPr>
            </w:pPr>
            <w:proofErr w:type="spellStart"/>
            <w:r w:rsidRPr="000404DC">
              <w:rPr>
                <w:sz w:val="18"/>
                <w:szCs w:val="20"/>
              </w:rPr>
              <w:t>ChildPlus</w:t>
            </w:r>
            <w:proofErr w:type="spellEnd"/>
            <w:r w:rsidRPr="000404DC">
              <w:rPr>
                <w:spacing w:val="-11"/>
                <w:sz w:val="18"/>
                <w:szCs w:val="20"/>
              </w:rPr>
              <w:t xml:space="preserve"> </w:t>
            </w:r>
            <w:r w:rsidRPr="000404DC">
              <w:rPr>
                <w:spacing w:val="-2"/>
                <w:sz w:val="18"/>
                <w:szCs w:val="20"/>
              </w:rPr>
              <w:t>Documentation:</w:t>
            </w:r>
          </w:p>
        </w:tc>
        <w:tc>
          <w:tcPr>
            <w:tcW w:w="6392" w:type="dxa"/>
          </w:tcPr>
          <w:p w14:paraId="65F6BFC9" w14:textId="77777777" w:rsidR="00ED4C3F" w:rsidRPr="000404DC" w:rsidRDefault="00ED4C3F" w:rsidP="00A33DBE">
            <w:pPr>
              <w:pStyle w:val="TableParagraph"/>
              <w:spacing w:before="0" w:line="222" w:lineRule="exact"/>
              <w:ind w:left="115"/>
              <w:rPr>
                <w:sz w:val="18"/>
                <w:szCs w:val="20"/>
              </w:rPr>
            </w:pPr>
            <w:r w:rsidRPr="000404DC">
              <w:rPr>
                <w:sz w:val="18"/>
                <w:szCs w:val="20"/>
              </w:rPr>
              <w:t>Create</w:t>
            </w:r>
            <w:r w:rsidRPr="000404DC">
              <w:rPr>
                <w:spacing w:val="-9"/>
                <w:sz w:val="18"/>
                <w:szCs w:val="20"/>
              </w:rPr>
              <w:t xml:space="preserve"> </w:t>
            </w:r>
            <w:r w:rsidRPr="000404DC">
              <w:rPr>
                <w:sz w:val="18"/>
                <w:szCs w:val="20"/>
              </w:rPr>
              <w:t>a</w:t>
            </w:r>
            <w:r w:rsidRPr="000404DC">
              <w:rPr>
                <w:spacing w:val="-9"/>
                <w:sz w:val="18"/>
                <w:szCs w:val="20"/>
              </w:rPr>
              <w:t xml:space="preserve"> </w:t>
            </w:r>
            <w:r w:rsidRPr="000404DC">
              <w:rPr>
                <w:sz w:val="18"/>
                <w:szCs w:val="20"/>
              </w:rPr>
              <w:t>Flag-Medication</w:t>
            </w:r>
            <w:r w:rsidRPr="000404DC">
              <w:rPr>
                <w:spacing w:val="-7"/>
                <w:sz w:val="18"/>
                <w:szCs w:val="20"/>
              </w:rPr>
              <w:t xml:space="preserve"> </w:t>
            </w:r>
            <w:r w:rsidRPr="000404DC">
              <w:rPr>
                <w:spacing w:val="-2"/>
                <w:sz w:val="18"/>
                <w:szCs w:val="20"/>
              </w:rPr>
              <w:t>onsite</w:t>
            </w:r>
          </w:p>
        </w:tc>
      </w:tr>
      <w:tr w:rsidR="00ED4C3F" w:rsidRPr="000404DC" w14:paraId="777D78D0" w14:textId="77777777" w:rsidTr="00A33DBE">
        <w:trPr>
          <w:trHeight w:val="247"/>
        </w:trPr>
        <w:tc>
          <w:tcPr>
            <w:tcW w:w="4328" w:type="dxa"/>
          </w:tcPr>
          <w:p w14:paraId="19E22459" w14:textId="77777777" w:rsidR="00ED4C3F" w:rsidRPr="000404DC" w:rsidRDefault="00ED4C3F" w:rsidP="00A33DBE">
            <w:pPr>
              <w:pStyle w:val="TableParagraph"/>
              <w:ind w:left="115"/>
              <w:rPr>
                <w:sz w:val="18"/>
                <w:szCs w:val="20"/>
              </w:rPr>
            </w:pPr>
            <w:r w:rsidRPr="000404DC">
              <w:rPr>
                <w:sz w:val="18"/>
                <w:szCs w:val="20"/>
              </w:rPr>
              <w:t>Uploaded</w:t>
            </w:r>
            <w:r w:rsidRPr="000404DC">
              <w:rPr>
                <w:spacing w:val="-6"/>
                <w:sz w:val="18"/>
                <w:szCs w:val="20"/>
              </w:rPr>
              <w:t xml:space="preserve"> </w:t>
            </w:r>
            <w:r w:rsidRPr="000404DC">
              <w:rPr>
                <w:sz w:val="18"/>
                <w:szCs w:val="20"/>
              </w:rPr>
              <w:t>to</w:t>
            </w:r>
            <w:r w:rsidRPr="000404DC">
              <w:rPr>
                <w:spacing w:val="-6"/>
                <w:sz w:val="18"/>
                <w:szCs w:val="20"/>
              </w:rPr>
              <w:t xml:space="preserve"> </w:t>
            </w:r>
            <w:proofErr w:type="spellStart"/>
            <w:r w:rsidRPr="000404DC">
              <w:rPr>
                <w:spacing w:val="-2"/>
                <w:sz w:val="18"/>
                <w:szCs w:val="20"/>
              </w:rPr>
              <w:t>ChildPlus</w:t>
            </w:r>
            <w:proofErr w:type="spellEnd"/>
            <w:r w:rsidRPr="000404DC">
              <w:rPr>
                <w:spacing w:val="-2"/>
                <w:sz w:val="18"/>
                <w:szCs w:val="20"/>
              </w:rPr>
              <w:t>:</w:t>
            </w:r>
          </w:p>
        </w:tc>
        <w:tc>
          <w:tcPr>
            <w:tcW w:w="6392" w:type="dxa"/>
          </w:tcPr>
          <w:p w14:paraId="13993470" w14:textId="77777777" w:rsidR="00ED4C3F" w:rsidRPr="000404DC" w:rsidRDefault="00ED4C3F" w:rsidP="00A33DBE">
            <w:pPr>
              <w:pStyle w:val="TableParagraph"/>
              <w:ind w:left="115"/>
              <w:rPr>
                <w:sz w:val="18"/>
                <w:szCs w:val="20"/>
              </w:rPr>
            </w:pPr>
            <w:r w:rsidRPr="000404DC">
              <w:rPr>
                <w:sz w:val="18"/>
                <w:szCs w:val="20"/>
              </w:rPr>
              <w:t>All</w:t>
            </w:r>
            <w:r w:rsidRPr="000404DC">
              <w:rPr>
                <w:spacing w:val="-6"/>
                <w:sz w:val="18"/>
                <w:szCs w:val="20"/>
              </w:rPr>
              <w:t xml:space="preserve"> </w:t>
            </w:r>
            <w:r w:rsidRPr="000404DC">
              <w:rPr>
                <w:sz w:val="18"/>
                <w:szCs w:val="20"/>
              </w:rPr>
              <w:t>PCP</w:t>
            </w:r>
            <w:r w:rsidRPr="000404DC">
              <w:rPr>
                <w:spacing w:val="-5"/>
                <w:sz w:val="18"/>
                <w:szCs w:val="20"/>
              </w:rPr>
              <w:t xml:space="preserve"> </w:t>
            </w:r>
            <w:r w:rsidRPr="000404DC">
              <w:rPr>
                <w:sz w:val="18"/>
                <w:szCs w:val="20"/>
              </w:rPr>
              <w:t>notes,</w:t>
            </w:r>
            <w:r w:rsidRPr="000404DC">
              <w:rPr>
                <w:spacing w:val="-5"/>
                <w:sz w:val="18"/>
                <w:szCs w:val="20"/>
              </w:rPr>
              <w:t xml:space="preserve"> </w:t>
            </w:r>
            <w:r w:rsidRPr="000404DC">
              <w:rPr>
                <w:sz w:val="18"/>
                <w:szCs w:val="20"/>
              </w:rPr>
              <w:t>AAP,</w:t>
            </w:r>
            <w:r w:rsidRPr="000404DC">
              <w:rPr>
                <w:spacing w:val="-4"/>
                <w:sz w:val="18"/>
                <w:szCs w:val="20"/>
              </w:rPr>
              <w:t xml:space="preserve"> </w:t>
            </w:r>
            <w:r w:rsidRPr="000404DC">
              <w:rPr>
                <w:sz w:val="18"/>
                <w:szCs w:val="20"/>
              </w:rPr>
              <w:t>Seizure</w:t>
            </w:r>
            <w:r w:rsidRPr="000404DC">
              <w:rPr>
                <w:spacing w:val="-7"/>
                <w:sz w:val="18"/>
                <w:szCs w:val="20"/>
              </w:rPr>
              <w:t xml:space="preserve"> </w:t>
            </w:r>
            <w:r w:rsidRPr="000404DC">
              <w:rPr>
                <w:sz w:val="18"/>
                <w:szCs w:val="20"/>
              </w:rPr>
              <w:t>Plans;</w:t>
            </w:r>
            <w:r w:rsidRPr="000404DC">
              <w:rPr>
                <w:spacing w:val="-6"/>
                <w:sz w:val="18"/>
                <w:szCs w:val="20"/>
              </w:rPr>
              <w:t xml:space="preserve"> </w:t>
            </w:r>
            <w:r w:rsidRPr="000404DC">
              <w:rPr>
                <w:sz w:val="18"/>
                <w:szCs w:val="20"/>
              </w:rPr>
              <w:t>Food</w:t>
            </w:r>
            <w:r w:rsidRPr="000404DC">
              <w:rPr>
                <w:spacing w:val="-4"/>
                <w:sz w:val="18"/>
                <w:szCs w:val="20"/>
              </w:rPr>
              <w:t xml:space="preserve"> </w:t>
            </w:r>
            <w:r w:rsidRPr="000404DC">
              <w:rPr>
                <w:sz w:val="18"/>
                <w:szCs w:val="20"/>
              </w:rPr>
              <w:t>Allergy</w:t>
            </w:r>
            <w:r w:rsidRPr="000404DC">
              <w:rPr>
                <w:spacing w:val="-5"/>
                <w:sz w:val="18"/>
                <w:szCs w:val="20"/>
              </w:rPr>
              <w:t xml:space="preserve"> </w:t>
            </w:r>
            <w:r w:rsidRPr="000404DC">
              <w:rPr>
                <w:spacing w:val="-2"/>
                <w:sz w:val="18"/>
                <w:szCs w:val="20"/>
              </w:rPr>
              <w:t>Plan,</w:t>
            </w:r>
          </w:p>
        </w:tc>
      </w:tr>
      <w:tr w:rsidR="00ED4C3F" w:rsidRPr="000404DC" w14:paraId="1674DF01" w14:textId="77777777" w:rsidTr="00A33DBE">
        <w:trPr>
          <w:trHeight w:val="1163"/>
        </w:trPr>
        <w:tc>
          <w:tcPr>
            <w:tcW w:w="4328" w:type="dxa"/>
          </w:tcPr>
          <w:p w14:paraId="2390B262" w14:textId="77777777" w:rsidR="00ED4C3F" w:rsidRPr="000404DC" w:rsidRDefault="00ED4C3F" w:rsidP="00A33DBE">
            <w:pPr>
              <w:pStyle w:val="TableParagraph"/>
              <w:ind w:left="115"/>
              <w:rPr>
                <w:sz w:val="18"/>
                <w:szCs w:val="20"/>
              </w:rPr>
            </w:pPr>
            <w:r w:rsidRPr="000404DC">
              <w:rPr>
                <w:sz w:val="18"/>
                <w:szCs w:val="20"/>
              </w:rPr>
              <w:t>Specific</w:t>
            </w:r>
            <w:r w:rsidRPr="000404DC">
              <w:rPr>
                <w:spacing w:val="-9"/>
                <w:sz w:val="18"/>
                <w:szCs w:val="20"/>
              </w:rPr>
              <w:t xml:space="preserve"> </w:t>
            </w:r>
            <w:r w:rsidRPr="000404DC">
              <w:rPr>
                <w:spacing w:val="-2"/>
                <w:sz w:val="18"/>
                <w:szCs w:val="20"/>
              </w:rPr>
              <w:t>Directions:</w:t>
            </w:r>
          </w:p>
        </w:tc>
        <w:tc>
          <w:tcPr>
            <w:tcW w:w="6392" w:type="dxa"/>
          </w:tcPr>
          <w:p w14:paraId="011825F5" w14:textId="77777777" w:rsidR="00ED4C3F" w:rsidRPr="000404DC" w:rsidRDefault="00ED4C3F" w:rsidP="00A33DBE">
            <w:pPr>
              <w:pStyle w:val="TableParagraph"/>
              <w:ind w:left="114"/>
              <w:rPr>
                <w:sz w:val="18"/>
                <w:szCs w:val="20"/>
              </w:rPr>
            </w:pPr>
            <w:r w:rsidRPr="000404DC">
              <w:rPr>
                <w:sz w:val="18"/>
                <w:szCs w:val="20"/>
              </w:rPr>
              <w:t>Prescribed Medication cannot be kept on site without a doctor approved note, Health Manager</w:t>
            </w:r>
            <w:r w:rsidRPr="000404DC">
              <w:rPr>
                <w:spacing w:val="-4"/>
                <w:sz w:val="18"/>
                <w:szCs w:val="20"/>
              </w:rPr>
              <w:t xml:space="preserve"> </w:t>
            </w:r>
            <w:r w:rsidRPr="000404DC">
              <w:rPr>
                <w:sz w:val="18"/>
                <w:szCs w:val="20"/>
              </w:rPr>
              <w:t>approval,</w:t>
            </w:r>
            <w:r w:rsidRPr="000404DC">
              <w:rPr>
                <w:spacing w:val="-3"/>
                <w:sz w:val="18"/>
                <w:szCs w:val="20"/>
              </w:rPr>
              <w:t xml:space="preserve"> </w:t>
            </w:r>
            <w:r w:rsidRPr="000404DC">
              <w:rPr>
                <w:sz w:val="18"/>
                <w:szCs w:val="20"/>
              </w:rPr>
              <w:t>Med</w:t>
            </w:r>
            <w:r w:rsidRPr="000404DC">
              <w:rPr>
                <w:spacing w:val="-3"/>
                <w:sz w:val="18"/>
                <w:szCs w:val="20"/>
              </w:rPr>
              <w:t xml:space="preserve"> </w:t>
            </w:r>
            <w:r w:rsidRPr="000404DC">
              <w:rPr>
                <w:sz w:val="18"/>
                <w:szCs w:val="20"/>
              </w:rPr>
              <w:t>Authorization</w:t>
            </w:r>
            <w:r w:rsidRPr="000404DC">
              <w:rPr>
                <w:spacing w:val="-3"/>
                <w:sz w:val="18"/>
                <w:szCs w:val="20"/>
              </w:rPr>
              <w:t xml:space="preserve"> </w:t>
            </w:r>
            <w:r w:rsidRPr="000404DC">
              <w:rPr>
                <w:sz w:val="18"/>
                <w:szCs w:val="20"/>
              </w:rPr>
              <w:t>form</w:t>
            </w:r>
            <w:r w:rsidRPr="000404DC">
              <w:rPr>
                <w:spacing w:val="-5"/>
                <w:sz w:val="18"/>
                <w:szCs w:val="20"/>
              </w:rPr>
              <w:t xml:space="preserve"> </w:t>
            </w:r>
            <w:r w:rsidRPr="000404DC">
              <w:rPr>
                <w:sz w:val="18"/>
                <w:szCs w:val="20"/>
              </w:rPr>
              <w:t>is</w:t>
            </w:r>
            <w:r w:rsidRPr="000404DC">
              <w:rPr>
                <w:spacing w:val="-3"/>
                <w:sz w:val="18"/>
                <w:szCs w:val="20"/>
              </w:rPr>
              <w:t xml:space="preserve"> </w:t>
            </w:r>
            <w:r w:rsidRPr="000404DC">
              <w:rPr>
                <w:sz w:val="18"/>
                <w:szCs w:val="20"/>
              </w:rPr>
              <w:t>completed,</w:t>
            </w:r>
            <w:r w:rsidRPr="000404DC">
              <w:rPr>
                <w:spacing w:val="-4"/>
                <w:sz w:val="18"/>
                <w:szCs w:val="20"/>
              </w:rPr>
              <w:t xml:space="preserve"> </w:t>
            </w:r>
            <w:r w:rsidRPr="000404DC">
              <w:rPr>
                <w:sz w:val="18"/>
                <w:szCs w:val="20"/>
              </w:rPr>
              <w:t>and</w:t>
            </w:r>
            <w:r w:rsidRPr="000404DC">
              <w:rPr>
                <w:spacing w:val="-3"/>
                <w:sz w:val="18"/>
                <w:szCs w:val="20"/>
              </w:rPr>
              <w:t xml:space="preserve"> </w:t>
            </w:r>
            <w:r w:rsidRPr="000404DC">
              <w:rPr>
                <w:sz w:val="18"/>
                <w:szCs w:val="20"/>
              </w:rPr>
              <w:t>medication</w:t>
            </w:r>
            <w:r w:rsidRPr="000404DC">
              <w:rPr>
                <w:spacing w:val="-3"/>
                <w:sz w:val="18"/>
                <w:szCs w:val="20"/>
              </w:rPr>
              <w:t xml:space="preserve"> </w:t>
            </w:r>
            <w:r w:rsidRPr="000404DC">
              <w:rPr>
                <w:sz w:val="18"/>
                <w:szCs w:val="20"/>
              </w:rPr>
              <w:t>bag</w:t>
            </w:r>
            <w:r w:rsidRPr="000404DC">
              <w:rPr>
                <w:spacing w:val="-4"/>
                <w:sz w:val="18"/>
                <w:szCs w:val="20"/>
              </w:rPr>
              <w:t xml:space="preserve"> </w:t>
            </w:r>
            <w:r w:rsidRPr="000404DC">
              <w:rPr>
                <w:sz w:val="18"/>
                <w:szCs w:val="20"/>
              </w:rPr>
              <w:t>is</w:t>
            </w:r>
            <w:r w:rsidRPr="000404DC">
              <w:rPr>
                <w:spacing w:val="-3"/>
                <w:sz w:val="18"/>
                <w:szCs w:val="20"/>
              </w:rPr>
              <w:t xml:space="preserve"> </w:t>
            </w:r>
            <w:r w:rsidRPr="000404DC">
              <w:rPr>
                <w:sz w:val="18"/>
                <w:szCs w:val="20"/>
              </w:rPr>
              <w:t>available. Promise</w:t>
            </w:r>
            <w:r w:rsidRPr="000404DC">
              <w:rPr>
                <w:spacing w:val="-3"/>
                <w:sz w:val="18"/>
                <w:szCs w:val="20"/>
              </w:rPr>
              <w:t xml:space="preserve"> </w:t>
            </w:r>
            <w:r w:rsidRPr="000404DC">
              <w:rPr>
                <w:sz w:val="18"/>
                <w:szCs w:val="20"/>
              </w:rPr>
              <w:t>staff</w:t>
            </w:r>
            <w:r w:rsidRPr="000404DC">
              <w:rPr>
                <w:spacing w:val="-3"/>
                <w:sz w:val="18"/>
                <w:szCs w:val="20"/>
              </w:rPr>
              <w:t xml:space="preserve"> </w:t>
            </w:r>
            <w:r w:rsidRPr="000404DC">
              <w:rPr>
                <w:sz w:val="18"/>
                <w:szCs w:val="20"/>
              </w:rPr>
              <w:t>cannot</w:t>
            </w:r>
            <w:r w:rsidRPr="000404DC">
              <w:rPr>
                <w:spacing w:val="-2"/>
                <w:sz w:val="18"/>
                <w:szCs w:val="20"/>
              </w:rPr>
              <w:t xml:space="preserve"> </w:t>
            </w:r>
            <w:r w:rsidRPr="000404DC">
              <w:rPr>
                <w:sz w:val="18"/>
                <w:szCs w:val="20"/>
              </w:rPr>
              <w:t>transport</w:t>
            </w:r>
            <w:r w:rsidRPr="000404DC">
              <w:rPr>
                <w:spacing w:val="-2"/>
                <w:sz w:val="18"/>
                <w:szCs w:val="20"/>
              </w:rPr>
              <w:t xml:space="preserve"> </w:t>
            </w:r>
            <w:r w:rsidRPr="000404DC">
              <w:rPr>
                <w:sz w:val="18"/>
                <w:szCs w:val="20"/>
              </w:rPr>
              <w:t>medication</w:t>
            </w:r>
            <w:r w:rsidRPr="000404DC">
              <w:rPr>
                <w:spacing w:val="-1"/>
                <w:sz w:val="18"/>
                <w:szCs w:val="20"/>
              </w:rPr>
              <w:t xml:space="preserve"> </w:t>
            </w:r>
            <w:r w:rsidRPr="000404DC">
              <w:rPr>
                <w:sz w:val="18"/>
                <w:szCs w:val="20"/>
              </w:rPr>
              <w:t>i.e.</w:t>
            </w:r>
            <w:r w:rsidRPr="000404DC">
              <w:rPr>
                <w:spacing w:val="-2"/>
                <w:sz w:val="18"/>
                <w:szCs w:val="20"/>
              </w:rPr>
              <w:t xml:space="preserve"> </w:t>
            </w:r>
            <w:r w:rsidRPr="000404DC">
              <w:rPr>
                <w:sz w:val="18"/>
                <w:szCs w:val="20"/>
              </w:rPr>
              <w:t>classroom-to-classroom,</w:t>
            </w:r>
            <w:r w:rsidRPr="000404DC">
              <w:rPr>
                <w:spacing w:val="-1"/>
                <w:sz w:val="18"/>
                <w:szCs w:val="20"/>
              </w:rPr>
              <w:t xml:space="preserve"> </w:t>
            </w:r>
            <w:r w:rsidRPr="000404DC">
              <w:rPr>
                <w:sz w:val="18"/>
                <w:szCs w:val="20"/>
              </w:rPr>
              <w:t>parent-to-another parent or center-to-center.</w:t>
            </w:r>
          </w:p>
        </w:tc>
      </w:tr>
      <w:tr w:rsidR="00ED4C3F" w:rsidRPr="000404DC" w14:paraId="3EF6F272" w14:textId="77777777" w:rsidTr="00A33DBE">
        <w:trPr>
          <w:trHeight w:val="8900"/>
        </w:trPr>
        <w:tc>
          <w:tcPr>
            <w:tcW w:w="10720" w:type="dxa"/>
            <w:gridSpan w:val="2"/>
          </w:tcPr>
          <w:p w14:paraId="1C9BE948" w14:textId="77777777" w:rsidR="00ED4C3F" w:rsidRPr="000404DC" w:rsidRDefault="00ED4C3F" w:rsidP="00A33DBE">
            <w:pPr>
              <w:pStyle w:val="TableParagraph"/>
              <w:ind w:left="115" w:right="268"/>
              <w:rPr>
                <w:sz w:val="18"/>
                <w:szCs w:val="20"/>
              </w:rPr>
            </w:pPr>
            <w:r w:rsidRPr="000404DC">
              <w:rPr>
                <w:b/>
                <w:sz w:val="18"/>
                <w:szCs w:val="20"/>
              </w:rPr>
              <w:t>Procedure:</w:t>
            </w:r>
            <w:r w:rsidRPr="000404DC">
              <w:rPr>
                <w:b/>
                <w:spacing w:val="39"/>
                <w:sz w:val="18"/>
                <w:szCs w:val="20"/>
              </w:rPr>
              <w:t xml:space="preserve"> </w:t>
            </w:r>
            <w:r w:rsidRPr="000404DC">
              <w:rPr>
                <w:sz w:val="18"/>
                <w:szCs w:val="20"/>
              </w:rPr>
              <w:t>Medication</w:t>
            </w:r>
            <w:r w:rsidRPr="000404DC">
              <w:rPr>
                <w:spacing w:val="-2"/>
                <w:sz w:val="18"/>
                <w:szCs w:val="20"/>
              </w:rPr>
              <w:t xml:space="preserve"> </w:t>
            </w:r>
            <w:r w:rsidRPr="000404DC">
              <w:rPr>
                <w:sz w:val="18"/>
                <w:szCs w:val="20"/>
              </w:rPr>
              <w:t>will</w:t>
            </w:r>
            <w:r w:rsidRPr="000404DC">
              <w:rPr>
                <w:spacing w:val="-3"/>
                <w:sz w:val="18"/>
                <w:szCs w:val="20"/>
              </w:rPr>
              <w:t xml:space="preserve"> </w:t>
            </w:r>
            <w:r w:rsidRPr="000404DC">
              <w:rPr>
                <w:sz w:val="18"/>
                <w:szCs w:val="20"/>
              </w:rPr>
              <w:t>be</w:t>
            </w:r>
            <w:r w:rsidRPr="000404DC">
              <w:rPr>
                <w:spacing w:val="-3"/>
                <w:sz w:val="18"/>
                <w:szCs w:val="20"/>
              </w:rPr>
              <w:t xml:space="preserve"> </w:t>
            </w:r>
            <w:r w:rsidRPr="000404DC">
              <w:rPr>
                <w:sz w:val="18"/>
                <w:szCs w:val="20"/>
              </w:rPr>
              <w:t>administered</w:t>
            </w:r>
            <w:r w:rsidRPr="000404DC">
              <w:rPr>
                <w:spacing w:val="-2"/>
                <w:sz w:val="18"/>
                <w:szCs w:val="20"/>
              </w:rPr>
              <w:t xml:space="preserve"> </w:t>
            </w:r>
            <w:r w:rsidRPr="000404DC">
              <w:rPr>
                <w:sz w:val="18"/>
                <w:szCs w:val="20"/>
              </w:rPr>
              <w:t>to</w:t>
            </w:r>
            <w:r w:rsidRPr="000404DC">
              <w:rPr>
                <w:spacing w:val="-3"/>
                <w:sz w:val="18"/>
                <w:szCs w:val="20"/>
              </w:rPr>
              <w:t xml:space="preserve"> </w:t>
            </w:r>
            <w:r w:rsidRPr="000404DC">
              <w:rPr>
                <w:sz w:val="18"/>
                <w:szCs w:val="20"/>
              </w:rPr>
              <w:t>a</w:t>
            </w:r>
            <w:r w:rsidRPr="000404DC">
              <w:rPr>
                <w:spacing w:val="-3"/>
                <w:sz w:val="18"/>
                <w:szCs w:val="20"/>
              </w:rPr>
              <w:t xml:space="preserve"> </w:t>
            </w:r>
            <w:r w:rsidRPr="000404DC">
              <w:rPr>
                <w:sz w:val="18"/>
                <w:szCs w:val="20"/>
              </w:rPr>
              <w:t>child</w:t>
            </w:r>
            <w:r w:rsidRPr="000404DC">
              <w:rPr>
                <w:spacing w:val="-2"/>
                <w:sz w:val="18"/>
                <w:szCs w:val="20"/>
              </w:rPr>
              <w:t xml:space="preserve"> </w:t>
            </w:r>
            <w:r w:rsidRPr="000404DC">
              <w:rPr>
                <w:sz w:val="18"/>
                <w:szCs w:val="20"/>
              </w:rPr>
              <w:t>enrolled</w:t>
            </w:r>
            <w:r w:rsidRPr="000404DC">
              <w:rPr>
                <w:spacing w:val="-2"/>
                <w:sz w:val="18"/>
                <w:szCs w:val="20"/>
              </w:rPr>
              <w:t xml:space="preserve"> </w:t>
            </w:r>
            <w:r w:rsidRPr="000404DC">
              <w:rPr>
                <w:sz w:val="18"/>
                <w:szCs w:val="20"/>
              </w:rPr>
              <w:t>in</w:t>
            </w:r>
            <w:r w:rsidRPr="000404DC">
              <w:rPr>
                <w:spacing w:val="-2"/>
                <w:sz w:val="18"/>
                <w:szCs w:val="20"/>
              </w:rPr>
              <w:t xml:space="preserve"> </w:t>
            </w:r>
            <w:r w:rsidRPr="000404DC">
              <w:rPr>
                <w:sz w:val="18"/>
                <w:szCs w:val="20"/>
              </w:rPr>
              <w:t>our</w:t>
            </w:r>
            <w:r w:rsidRPr="000404DC">
              <w:rPr>
                <w:spacing w:val="-3"/>
                <w:sz w:val="18"/>
                <w:szCs w:val="20"/>
              </w:rPr>
              <w:t xml:space="preserve"> </w:t>
            </w:r>
            <w:r w:rsidRPr="000404DC">
              <w:rPr>
                <w:sz w:val="18"/>
                <w:szCs w:val="20"/>
              </w:rPr>
              <w:t>program</w:t>
            </w:r>
            <w:r w:rsidRPr="000404DC">
              <w:rPr>
                <w:spacing w:val="-3"/>
                <w:sz w:val="18"/>
                <w:szCs w:val="20"/>
              </w:rPr>
              <w:t xml:space="preserve"> </w:t>
            </w:r>
            <w:r w:rsidRPr="000404DC">
              <w:rPr>
                <w:sz w:val="18"/>
                <w:szCs w:val="20"/>
              </w:rPr>
              <w:t>only</w:t>
            </w:r>
            <w:r w:rsidRPr="000404DC">
              <w:rPr>
                <w:spacing w:val="-2"/>
                <w:sz w:val="18"/>
                <w:szCs w:val="20"/>
              </w:rPr>
              <w:t xml:space="preserve"> </w:t>
            </w:r>
            <w:r w:rsidRPr="000404DC">
              <w:rPr>
                <w:sz w:val="18"/>
                <w:szCs w:val="20"/>
              </w:rPr>
              <w:t>in</w:t>
            </w:r>
            <w:r w:rsidRPr="000404DC">
              <w:rPr>
                <w:spacing w:val="-3"/>
                <w:sz w:val="18"/>
                <w:szCs w:val="20"/>
              </w:rPr>
              <w:t xml:space="preserve"> </w:t>
            </w:r>
            <w:r w:rsidRPr="000404DC">
              <w:rPr>
                <w:sz w:val="18"/>
                <w:szCs w:val="20"/>
              </w:rPr>
              <w:t>accordance</w:t>
            </w:r>
            <w:r w:rsidRPr="000404DC">
              <w:rPr>
                <w:spacing w:val="-3"/>
                <w:sz w:val="18"/>
                <w:szCs w:val="20"/>
              </w:rPr>
              <w:t xml:space="preserve"> </w:t>
            </w:r>
            <w:r w:rsidRPr="000404DC">
              <w:rPr>
                <w:sz w:val="18"/>
                <w:szCs w:val="20"/>
              </w:rPr>
              <w:t>with</w:t>
            </w:r>
            <w:r w:rsidRPr="000404DC">
              <w:rPr>
                <w:spacing w:val="-2"/>
                <w:sz w:val="18"/>
                <w:szCs w:val="20"/>
              </w:rPr>
              <w:t xml:space="preserve"> </w:t>
            </w:r>
            <w:r w:rsidRPr="000404DC">
              <w:rPr>
                <w:sz w:val="18"/>
                <w:szCs w:val="20"/>
              </w:rPr>
              <w:t>the</w:t>
            </w:r>
            <w:r w:rsidRPr="000404DC">
              <w:rPr>
                <w:spacing w:val="-3"/>
                <w:sz w:val="18"/>
                <w:szCs w:val="20"/>
              </w:rPr>
              <w:t xml:space="preserve"> </w:t>
            </w:r>
            <w:r w:rsidRPr="000404DC">
              <w:rPr>
                <w:sz w:val="18"/>
                <w:szCs w:val="20"/>
              </w:rPr>
              <w:t>regulations</w:t>
            </w:r>
            <w:r w:rsidRPr="000404DC">
              <w:rPr>
                <w:spacing w:val="-2"/>
                <w:sz w:val="18"/>
                <w:szCs w:val="20"/>
              </w:rPr>
              <w:t xml:space="preserve"> </w:t>
            </w:r>
            <w:r w:rsidRPr="000404DC">
              <w:rPr>
                <w:sz w:val="18"/>
                <w:szCs w:val="20"/>
              </w:rPr>
              <w:t>set</w:t>
            </w:r>
            <w:r w:rsidRPr="000404DC">
              <w:rPr>
                <w:spacing w:val="-3"/>
                <w:sz w:val="18"/>
                <w:szCs w:val="20"/>
              </w:rPr>
              <w:t xml:space="preserve"> </w:t>
            </w:r>
            <w:r w:rsidRPr="000404DC">
              <w:rPr>
                <w:sz w:val="18"/>
                <w:szCs w:val="20"/>
              </w:rPr>
              <w:t>forth</w:t>
            </w:r>
            <w:r w:rsidRPr="000404DC">
              <w:rPr>
                <w:spacing w:val="-2"/>
                <w:sz w:val="18"/>
                <w:szCs w:val="20"/>
              </w:rPr>
              <w:t xml:space="preserve"> </w:t>
            </w:r>
            <w:r w:rsidRPr="000404DC">
              <w:rPr>
                <w:sz w:val="18"/>
                <w:szCs w:val="20"/>
              </w:rPr>
              <w:t xml:space="preserve">in the State of Maine Rules for the Licensing of Child Care Facilities 10-148 CMR Chapter 32, Head Start Performance Standards, and recommendations from </w:t>
            </w:r>
            <w:r w:rsidRPr="000404DC">
              <w:rPr>
                <w:i/>
                <w:sz w:val="18"/>
                <w:szCs w:val="20"/>
              </w:rPr>
              <w:t xml:space="preserve">Promise Early Education Center </w:t>
            </w:r>
            <w:r w:rsidRPr="000404DC">
              <w:rPr>
                <w:sz w:val="18"/>
                <w:szCs w:val="20"/>
              </w:rPr>
              <w:t>Health Advisory Committee.</w:t>
            </w:r>
          </w:p>
          <w:p w14:paraId="24512BD0" w14:textId="77777777" w:rsidR="00ED4C3F" w:rsidRPr="000404DC" w:rsidRDefault="00ED4C3F" w:rsidP="00A33DBE">
            <w:pPr>
              <w:pStyle w:val="TableParagraph"/>
              <w:spacing w:before="0"/>
              <w:ind w:left="114" w:right="268"/>
              <w:rPr>
                <w:sz w:val="18"/>
                <w:szCs w:val="20"/>
              </w:rPr>
            </w:pPr>
            <w:r w:rsidRPr="000404DC">
              <w:rPr>
                <w:b/>
                <w:sz w:val="18"/>
                <w:szCs w:val="20"/>
              </w:rPr>
              <w:t>Philosophy:</w:t>
            </w:r>
            <w:r w:rsidRPr="000404DC">
              <w:rPr>
                <w:b/>
                <w:spacing w:val="-3"/>
                <w:sz w:val="18"/>
                <w:szCs w:val="20"/>
              </w:rPr>
              <w:t xml:space="preserve"> </w:t>
            </w:r>
            <w:r w:rsidRPr="000404DC">
              <w:rPr>
                <w:sz w:val="18"/>
                <w:szCs w:val="20"/>
              </w:rPr>
              <w:t>Promise</w:t>
            </w:r>
            <w:r w:rsidRPr="000404DC">
              <w:rPr>
                <w:spacing w:val="-4"/>
                <w:sz w:val="18"/>
                <w:szCs w:val="20"/>
              </w:rPr>
              <w:t xml:space="preserve"> </w:t>
            </w:r>
            <w:r w:rsidRPr="000404DC">
              <w:rPr>
                <w:sz w:val="18"/>
                <w:szCs w:val="20"/>
              </w:rPr>
              <w:t>requests</w:t>
            </w:r>
            <w:r w:rsidRPr="000404DC">
              <w:rPr>
                <w:spacing w:val="-2"/>
                <w:sz w:val="18"/>
                <w:szCs w:val="20"/>
              </w:rPr>
              <w:t xml:space="preserve"> </w:t>
            </w:r>
            <w:r w:rsidRPr="000404DC">
              <w:rPr>
                <w:sz w:val="18"/>
                <w:szCs w:val="20"/>
              </w:rPr>
              <w:t>that</w:t>
            </w:r>
            <w:r w:rsidRPr="000404DC">
              <w:rPr>
                <w:spacing w:val="-3"/>
                <w:sz w:val="18"/>
                <w:szCs w:val="20"/>
              </w:rPr>
              <w:t xml:space="preserve"> </w:t>
            </w:r>
            <w:r w:rsidRPr="000404DC">
              <w:rPr>
                <w:sz w:val="18"/>
                <w:szCs w:val="20"/>
              </w:rPr>
              <w:t>medication(s)</w:t>
            </w:r>
            <w:r w:rsidRPr="000404DC">
              <w:rPr>
                <w:spacing w:val="-3"/>
                <w:sz w:val="18"/>
                <w:szCs w:val="20"/>
              </w:rPr>
              <w:t xml:space="preserve"> </w:t>
            </w:r>
            <w:r w:rsidRPr="000404DC">
              <w:rPr>
                <w:sz w:val="18"/>
                <w:szCs w:val="20"/>
              </w:rPr>
              <w:t>be</w:t>
            </w:r>
            <w:r w:rsidRPr="000404DC">
              <w:rPr>
                <w:spacing w:val="-4"/>
                <w:sz w:val="18"/>
                <w:szCs w:val="20"/>
              </w:rPr>
              <w:t xml:space="preserve"> </w:t>
            </w:r>
            <w:r w:rsidRPr="000404DC">
              <w:rPr>
                <w:sz w:val="18"/>
                <w:szCs w:val="20"/>
              </w:rPr>
              <w:t>administered</w:t>
            </w:r>
            <w:r w:rsidRPr="000404DC">
              <w:rPr>
                <w:spacing w:val="-2"/>
                <w:sz w:val="18"/>
                <w:szCs w:val="20"/>
              </w:rPr>
              <w:t xml:space="preserve"> </w:t>
            </w:r>
            <w:r w:rsidRPr="000404DC">
              <w:rPr>
                <w:sz w:val="18"/>
                <w:szCs w:val="20"/>
              </w:rPr>
              <w:t>at</w:t>
            </w:r>
            <w:r w:rsidRPr="000404DC">
              <w:rPr>
                <w:spacing w:val="-3"/>
                <w:sz w:val="18"/>
                <w:szCs w:val="20"/>
              </w:rPr>
              <w:t xml:space="preserve"> </w:t>
            </w:r>
            <w:r w:rsidRPr="000404DC">
              <w:rPr>
                <w:sz w:val="18"/>
                <w:szCs w:val="20"/>
              </w:rPr>
              <w:t>home</w:t>
            </w:r>
            <w:r w:rsidRPr="000404DC">
              <w:rPr>
                <w:spacing w:val="-4"/>
                <w:sz w:val="18"/>
                <w:szCs w:val="20"/>
              </w:rPr>
              <w:t xml:space="preserve"> </w:t>
            </w:r>
            <w:r w:rsidRPr="000404DC">
              <w:rPr>
                <w:sz w:val="18"/>
                <w:szCs w:val="20"/>
              </w:rPr>
              <w:t>and</w:t>
            </w:r>
            <w:r w:rsidRPr="000404DC">
              <w:rPr>
                <w:spacing w:val="-2"/>
                <w:sz w:val="18"/>
                <w:szCs w:val="20"/>
              </w:rPr>
              <w:t xml:space="preserve"> </w:t>
            </w:r>
            <w:r w:rsidRPr="000404DC">
              <w:rPr>
                <w:sz w:val="18"/>
                <w:szCs w:val="20"/>
              </w:rPr>
              <w:t>encourages</w:t>
            </w:r>
            <w:r w:rsidRPr="000404DC">
              <w:rPr>
                <w:spacing w:val="-2"/>
                <w:sz w:val="18"/>
                <w:szCs w:val="20"/>
              </w:rPr>
              <w:t xml:space="preserve"> </w:t>
            </w:r>
            <w:r w:rsidRPr="000404DC">
              <w:rPr>
                <w:sz w:val="18"/>
                <w:szCs w:val="20"/>
              </w:rPr>
              <w:t>parents,</w:t>
            </w:r>
            <w:r w:rsidRPr="000404DC">
              <w:rPr>
                <w:spacing w:val="-2"/>
                <w:sz w:val="18"/>
                <w:szCs w:val="20"/>
              </w:rPr>
              <w:t xml:space="preserve"> </w:t>
            </w:r>
            <w:r w:rsidRPr="000404DC">
              <w:rPr>
                <w:sz w:val="18"/>
                <w:szCs w:val="20"/>
              </w:rPr>
              <w:t>in</w:t>
            </w:r>
            <w:r w:rsidRPr="000404DC">
              <w:rPr>
                <w:spacing w:val="-2"/>
                <w:sz w:val="18"/>
                <w:szCs w:val="20"/>
              </w:rPr>
              <w:t xml:space="preserve"> </w:t>
            </w:r>
            <w:r w:rsidRPr="000404DC">
              <w:rPr>
                <w:sz w:val="18"/>
                <w:szCs w:val="20"/>
              </w:rPr>
              <w:t>collaboration</w:t>
            </w:r>
            <w:r w:rsidRPr="000404DC">
              <w:rPr>
                <w:spacing w:val="-2"/>
                <w:sz w:val="18"/>
                <w:szCs w:val="20"/>
              </w:rPr>
              <w:t xml:space="preserve"> </w:t>
            </w:r>
            <w:r w:rsidRPr="000404DC">
              <w:rPr>
                <w:sz w:val="18"/>
                <w:szCs w:val="20"/>
              </w:rPr>
              <w:t>with</w:t>
            </w:r>
            <w:r w:rsidRPr="000404DC">
              <w:rPr>
                <w:spacing w:val="-2"/>
                <w:sz w:val="18"/>
                <w:szCs w:val="20"/>
              </w:rPr>
              <w:t xml:space="preserve"> </w:t>
            </w:r>
            <w:r w:rsidRPr="000404DC">
              <w:rPr>
                <w:sz w:val="18"/>
                <w:szCs w:val="20"/>
              </w:rPr>
              <w:t>their physician, to schedule doses of a medication to be given during the times when the child is not attending Promise.</w:t>
            </w:r>
          </w:p>
          <w:p w14:paraId="590A92AE" w14:textId="77777777" w:rsidR="00ED4C3F" w:rsidRPr="000404DC" w:rsidRDefault="00ED4C3F" w:rsidP="00A33DBE">
            <w:pPr>
              <w:pStyle w:val="TableParagraph"/>
              <w:ind w:left="114" w:right="268"/>
              <w:rPr>
                <w:sz w:val="18"/>
                <w:szCs w:val="20"/>
              </w:rPr>
            </w:pPr>
            <w:r w:rsidRPr="000404DC">
              <w:rPr>
                <w:sz w:val="18"/>
                <w:szCs w:val="20"/>
              </w:rPr>
              <w:t>The Health Manager may authorize a medication to be administered when a child has a medical condition e.g., asthma, serious allergy</w:t>
            </w:r>
            <w:r w:rsidRPr="000404DC">
              <w:rPr>
                <w:spacing w:val="-1"/>
                <w:sz w:val="18"/>
                <w:szCs w:val="20"/>
              </w:rPr>
              <w:t xml:space="preserve"> </w:t>
            </w:r>
            <w:r w:rsidRPr="000404DC">
              <w:rPr>
                <w:sz w:val="18"/>
                <w:szCs w:val="20"/>
              </w:rPr>
              <w:t>that</w:t>
            </w:r>
            <w:r w:rsidRPr="000404DC">
              <w:rPr>
                <w:spacing w:val="-2"/>
                <w:sz w:val="18"/>
                <w:szCs w:val="20"/>
              </w:rPr>
              <w:t xml:space="preserve"> </w:t>
            </w:r>
            <w:r w:rsidRPr="000404DC">
              <w:rPr>
                <w:sz w:val="18"/>
                <w:szCs w:val="20"/>
              </w:rPr>
              <w:t>may</w:t>
            </w:r>
            <w:r w:rsidRPr="000404DC">
              <w:rPr>
                <w:spacing w:val="-1"/>
                <w:sz w:val="18"/>
                <w:szCs w:val="20"/>
              </w:rPr>
              <w:t xml:space="preserve"> </w:t>
            </w:r>
            <w:r w:rsidRPr="000404DC">
              <w:rPr>
                <w:sz w:val="18"/>
                <w:szCs w:val="20"/>
              </w:rPr>
              <w:t>require</w:t>
            </w:r>
            <w:r w:rsidRPr="000404DC">
              <w:rPr>
                <w:spacing w:val="-3"/>
                <w:sz w:val="18"/>
                <w:szCs w:val="20"/>
              </w:rPr>
              <w:t xml:space="preserve"> </w:t>
            </w:r>
            <w:r w:rsidRPr="000404DC">
              <w:rPr>
                <w:sz w:val="18"/>
                <w:szCs w:val="20"/>
              </w:rPr>
              <w:t>urgent</w:t>
            </w:r>
            <w:r w:rsidRPr="000404DC">
              <w:rPr>
                <w:spacing w:val="-2"/>
                <w:sz w:val="18"/>
                <w:szCs w:val="20"/>
              </w:rPr>
              <w:t xml:space="preserve"> </w:t>
            </w:r>
            <w:r w:rsidRPr="000404DC">
              <w:rPr>
                <w:sz w:val="18"/>
                <w:szCs w:val="20"/>
              </w:rPr>
              <w:t>administration</w:t>
            </w:r>
            <w:r w:rsidRPr="000404DC">
              <w:rPr>
                <w:spacing w:val="-1"/>
                <w:sz w:val="18"/>
                <w:szCs w:val="20"/>
              </w:rPr>
              <w:t xml:space="preserve"> </w:t>
            </w:r>
            <w:r w:rsidRPr="000404DC">
              <w:rPr>
                <w:sz w:val="18"/>
                <w:szCs w:val="20"/>
              </w:rPr>
              <w:t>of</w:t>
            </w:r>
            <w:r w:rsidRPr="000404DC">
              <w:rPr>
                <w:spacing w:val="-3"/>
                <w:sz w:val="18"/>
                <w:szCs w:val="20"/>
              </w:rPr>
              <w:t xml:space="preserve"> </w:t>
            </w:r>
            <w:r w:rsidRPr="000404DC">
              <w:rPr>
                <w:sz w:val="18"/>
                <w:szCs w:val="20"/>
              </w:rPr>
              <w:t>a</w:t>
            </w:r>
            <w:r w:rsidRPr="000404DC">
              <w:rPr>
                <w:spacing w:val="-2"/>
                <w:sz w:val="18"/>
                <w:szCs w:val="20"/>
              </w:rPr>
              <w:t xml:space="preserve"> </w:t>
            </w:r>
            <w:r w:rsidRPr="000404DC">
              <w:rPr>
                <w:sz w:val="18"/>
                <w:szCs w:val="20"/>
              </w:rPr>
              <w:t>medication</w:t>
            </w:r>
            <w:r w:rsidRPr="000404DC">
              <w:rPr>
                <w:spacing w:val="-1"/>
                <w:sz w:val="18"/>
                <w:szCs w:val="20"/>
              </w:rPr>
              <w:t xml:space="preserve"> </w:t>
            </w:r>
            <w:r w:rsidRPr="000404DC">
              <w:rPr>
                <w:sz w:val="18"/>
                <w:szCs w:val="20"/>
              </w:rPr>
              <w:t>or</w:t>
            </w:r>
            <w:r w:rsidRPr="000404DC">
              <w:rPr>
                <w:spacing w:val="-2"/>
                <w:sz w:val="18"/>
                <w:szCs w:val="20"/>
              </w:rPr>
              <w:t xml:space="preserve"> </w:t>
            </w:r>
            <w:r w:rsidRPr="000404DC">
              <w:rPr>
                <w:sz w:val="18"/>
                <w:szCs w:val="20"/>
              </w:rPr>
              <w:t>when</w:t>
            </w:r>
            <w:r w:rsidRPr="000404DC">
              <w:rPr>
                <w:spacing w:val="-1"/>
                <w:sz w:val="18"/>
                <w:szCs w:val="20"/>
              </w:rPr>
              <w:t xml:space="preserve"> </w:t>
            </w:r>
            <w:r w:rsidRPr="000404DC">
              <w:rPr>
                <w:sz w:val="18"/>
                <w:szCs w:val="20"/>
              </w:rPr>
              <w:t>refusal</w:t>
            </w:r>
            <w:r w:rsidRPr="000404DC">
              <w:rPr>
                <w:spacing w:val="-2"/>
                <w:sz w:val="18"/>
                <w:szCs w:val="20"/>
              </w:rPr>
              <w:t xml:space="preserve"> </w:t>
            </w:r>
            <w:r w:rsidRPr="000404DC">
              <w:rPr>
                <w:sz w:val="18"/>
                <w:szCs w:val="20"/>
              </w:rPr>
              <w:t>to</w:t>
            </w:r>
            <w:r w:rsidRPr="000404DC">
              <w:rPr>
                <w:spacing w:val="-2"/>
                <w:sz w:val="18"/>
                <w:szCs w:val="20"/>
              </w:rPr>
              <w:t xml:space="preserve"> </w:t>
            </w:r>
            <w:r w:rsidRPr="000404DC">
              <w:rPr>
                <w:sz w:val="18"/>
                <w:szCs w:val="20"/>
              </w:rPr>
              <w:t>do</w:t>
            </w:r>
            <w:r w:rsidRPr="000404DC">
              <w:rPr>
                <w:spacing w:val="-2"/>
                <w:sz w:val="18"/>
                <w:szCs w:val="20"/>
              </w:rPr>
              <w:t xml:space="preserve"> </w:t>
            </w:r>
            <w:r w:rsidRPr="000404DC">
              <w:rPr>
                <w:sz w:val="18"/>
                <w:szCs w:val="20"/>
              </w:rPr>
              <w:t>so</w:t>
            </w:r>
            <w:r w:rsidRPr="000404DC">
              <w:rPr>
                <w:spacing w:val="-4"/>
                <w:sz w:val="18"/>
                <w:szCs w:val="20"/>
              </w:rPr>
              <w:t xml:space="preserve"> </w:t>
            </w:r>
            <w:r w:rsidRPr="000404DC">
              <w:rPr>
                <w:sz w:val="18"/>
                <w:szCs w:val="20"/>
              </w:rPr>
              <w:t>would</w:t>
            </w:r>
            <w:r w:rsidRPr="000404DC">
              <w:rPr>
                <w:spacing w:val="-1"/>
                <w:sz w:val="18"/>
                <w:szCs w:val="20"/>
              </w:rPr>
              <w:t xml:space="preserve"> </w:t>
            </w:r>
            <w:r w:rsidRPr="000404DC">
              <w:rPr>
                <w:sz w:val="18"/>
                <w:szCs w:val="20"/>
              </w:rPr>
              <w:t>pose</w:t>
            </w:r>
            <w:r w:rsidRPr="000404DC">
              <w:rPr>
                <w:spacing w:val="-3"/>
                <w:sz w:val="18"/>
                <w:szCs w:val="20"/>
              </w:rPr>
              <w:t xml:space="preserve"> </w:t>
            </w:r>
            <w:r w:rsidRPr="000404DC">
              <w:rPr>
                <w:sz w:val="18"/>
                <w:szCs w:val="20"/>
              </w:rPr>
              <w:t>a</w:t>
            </w:r>
            <w:r w:rsidRPr="000404DC">
              <w:rPr>
                <w:spacing w:val="-2"/>
                <w:sz w:val="18"/>
                <w:szCs w:val="20"/>
              </w:rPr>
              <w:t xml:space="preserve"> </w:t>
            </w:r>
            <w:r w:rsidRPr="000404DC">
              <w:rPr>
                <w:sz w:val="18"/>
                <w:szCs w:val="20"/>
              </w:rPr>
              <w:t>significant</w:t>
            </w:r>
            <w:r w:rsidRPr="000404DC">
              <w:rPr>
                <w:spacing w:val="-2"/>
                <w:sz w:val="18"/>
                <w:szCs w:val="20"/>
              </w:rPr>
              <w:t xml:space="preserve"> </w:t>
            </w:r>
            <w:r w:rsidRPr="000404DC">
              <w:rPr>
                <w:sz w:val="18"/>
                <w:szCs w:val="20"/>
              </w:rPr>
              <w:t>hardship</w:t>
            </w:r>
            <w:r w:rsidRPr="000404DC">
              <w:rPr>
                <w:spacing w:val="-1"/>
                <w:sz w:val="18"/>
                <w:szCs w:val="20"/>
              </w:rPr>
              <w:t xml:space="preserve"> </w:t>
            </w:r>
            <w:r w:rsidRPr="000404DC">
              <w:rPr>
                <w:sz w:val="18"/>
                <w:szCs w:val="20"/>
              </w:rPr>
              <w:t>to</w:t>
            </w:r>
            <w:r w:rsidRPr="000404DC">
              <w:rPr>
                <w:spacing w:val="-2"/>
                <w:sz w:val="18"/>
                <w:szCs w:val="20"/>
              </w:rPr>
              <w:t xml:space="preserve"> </w:t>
            </w:r>
            <w:r w:rsidRPr="000404DC">
              <w:rPr>
                <w:sz w:val="18"/>
                <w:szCs w:val="20"/>
              </w:rPr>
              <w:t>the family or require the absence of a child in the recovery phase of an illness that is otherwise well enough to attend</w:t>
            </w:r>
            <w:r>
              <w:rPr>
                <w:sz w:val="18"/>
                <w:szCs w:val="20"/>
              </w:rPr>
              <w:t>s</w:t>
            </w:r>
            <w:r w:rsidRPr="000404DC">
              <w:rPr>
                <w:sz w:val="18"/>
                <w:szCs w:val="20"/>
              </w:rPr>
              <w:t>.</w:t>
            </w:r>
          </w:p>
          <w:p w14:paraId="05AA03AE" w14:textId="77777777" w:rsidR="00ED4C3F" w:rsidRPr="000404DC" w:rsidRDefault="00ED4C3F" w:rsidP="00A33DBE">
            <w:pPr>
              <w:pStyle w:val="TableParagraph"/>
              <w:spacing w:before="0"/>
              <w:ind w:left="0"/>
              <w:rPr>
                <w:b/>
                <w:sz w:val="18"/>
                <w:szCs w:val="20"/>
              </w:rPr>
            </w:pPr>
          </w:p>
          <w:p w14:paraId="665BD990" w14:textId="77777777" w:rsidR="00ED4C3F" w:rsidRPr="000404DC" w:rsidRDefault="00ED4C3F" w:rsidP="00A33DBE">
            <w:pPr>
              <w:pStyle w:val="TableParagraph"/>
              <w:spacing w:before="0"/>
              <w:ind w:left="115"/>
              <w:rPr>
                <w:b/>
                <w:sz w:val="18"/>
                <w:szCs w:val="20"/>
              </w:rPr>
            </w:pPr>
            <w:r w:rsidRPr="000404DC">
              <w:rPr>
                <w:b/>
                <w:color w:val="1F487C"/>
                <w:sz w:val="18"/>
                <w:szCs w:val="20"/>
                <w:u w:val="single" w:color="1F487C"/>
              </w:rPr>
              <w:t>Prescription</w:t>
            </w:r>
            <w:r w:rsidRPr="000404DC">
              <w:rPr>
                <w:b/>
                <w:color w:val="1F487C"/>
                <w:spacing w:val="-11"/>
                <w:sz w:val="18"/>
                <w:szCs w:val="20"/>
                <w:u w:val="single" w:color="1F487C"/>
              </w:rPr>
              <w:t xml:space="preserve"> </w:t>
            </w:r>
            <w:r w:rsidRPr="000404DC">
              <w:rPr>
                <w:b/>
                <w:color w:val="1F487C"/>
                <w:spacing w:val="-2"/>
                <w:sz w:val="18"/>
                <w:szCs w:val="20"/>
                <w:u w:val="single" w:color="1F487C"/>
              </w:rPr>
              <w:t>Medication</w:t>
            </w:r>
            <w:r w:rsidRPr="000404DC">
              <w:rPr>
                <w:b/>
                <w:color w:val="1F487C"/>
                <w:spacing w:val="-2"/>
                <w:sz w:val="18"/>
                <w:szCs w:val="20"/>
              </w:rPr>
              <w:t>:</w:t>
            </w:r>
          </w:p>
          <w:p w14:paraId="6CB661B8" w14:textId="77777777" w:rsidR="00ED4C3F" w:rsidRPr="000404DC" w:rsidRDefault="00ED4C3F" w:rsidP="00A33DBE">
            <w:pPr>
              <w:pStyle w:val="TableParagraph"/>
              <w:spacing w:before="11"/>
              <w:ind w:left="0"/>
              <w:rPr>
                <w:b/>
                <w:sz w:val="18"/>
                <w:szCs w:val="20"/>
              </w:rPr>
            </w:pPr>
          </w:p>
          <w:p w14:paraId="2BCFCC14" w14:textId="77777777" w:rsidR="00ED4C3F" w:rsidRPr="000404DC" w:rsidRDefault="00ED4C3F" w:rsidP="00ED4C3F">
            <w:pPr>
              <w:pStyle w:val="TableParagraph"/>
              <w:numPr>
                <w:ilvl w:val="0"/>
                <w:numId w:val="84"/>
              </w:numPr>
              <w:tabs>
                <w:tab w:val="left" w:pos="926"/>
                <w:tab w:val="left" w:pos="927"/>
              </w:tabs>
              <w:spacing w:before="0" w:line="240" w:lineRule="auto"/>
              <w:ind w:right="965"/>
              <w:rPr>
                <w:sz w:val="18"/>
                <w:szCs w:val="20"/>
              </w:rPr>
            </w:pPr>
            <w:r w:rsidRPr="000404DC">
              <w:rPr>
                <w:sz w:val="18"/>
                <w:szCs w:val="20"/>
              </w:rPr>
              <w:t>Staff</w:t>
            </w:r>
            <w:r w:rsidRPr="000404DC">
              <w:rPr>
                <w:spacing w:val="-4"/>
                <w:sz w:val="18"/>
                <w:szCs w:val="20"/>
              </w:rPr>
              <w:t xml:space="preserve"> </w:t>
            </w:r>
            <w:r w:rsidRPr="000404DC">
              <w:rPr>
                <w:sz w:val="18"/>
                <w:szCs w:val="20"/>
                <w:u w:val="single"/>
              </w:rPr>
              <w:t>must</w:t>
            </w:r>
            <w:r w:rsidRPr="000404DC">
              <w:rPr>
                <w:spacing w:val="-3"/>
                <w:sz w:val="18"/>
                <w:szCs w:val="20"/>
              </w:rPr>
              <w:t xml:space="preserve"> </w:t>
            </w:r>
            <w:r w:rsidRPr="000404DC">
              <w:rPr>
                <w:sz w:val="18"/>
                <w:szCs w:val="20"/>
              </w:rPr>
              <w:t>inform</w:t>
            </w:r>
            <w:r w:rsidRPr="000404DC">
              <w:rPr>
                <w:spacing w:val="-4"/>
                <w:sz w:val="18"/>
                <w:szCs w:val="20"/>
              </w:rPr>
              <w:t xml:space="preserve"> </w:t>
            </w:r>
            <w:r w:rsidRPr="000404DC">
              <w:rPr>
                <w:sz w:val="18"/>
                <w:szCs w:val="20"/>
              </w:rPr>
              <w:t>and</w:t>
            </w:r>
            <w:r w:rsidRPr="000404DC">
              <w:rPr>
                <w:spacing w:val="-2"/>
                <w:sz w:val="18"/>
                <w:szCs w:val="20"/>
              </w:rPr>
              <w:t xml:space="preserve"> </w:t>
            </w:r>
            <w:r w:rsidRPr="000404DC">
              <w:rPr>
                <w:sz w:val="18"/>
                <w:szCs w:val="20"/>
              </w:rPr>
              <w:t>review</w:t>
            </w:r>
            <w:r w:rsidRPr="000404DC">
              <w:rPr>
                <w:spacing w:val="-2"/>
                <w:sz w:val="18"/>
                <w:szCs w:val="20"/>
              </w:rPr>
              <w:t xml:space="preserve"> </w:t>
            </w:r>
            <w:r w:rsidRPr="000404DC">
              <w:rPr>
                <w:sz w:val="18"/>
                <w:szCs w:val="20"/>
              </w:rPr>
              <w:t>with</w:t>
            </w:r>
            <w:r w:rsidRPr="000404DC">
              <w:rPr>
                <w:spacing w:val="-2"/>
                <w:sz w:val="18"/>
                <w:szCs w:val="20"/>
              </w:rPr>
              <w:t xml:space="preserve"> </w:t>
            </w:r>
            <w:r w:rsidRPr="000404DC">
              <w:rPr>
                <w:sz w:val="18"/>
                <w:szCs w:val="20"/>
              </w:rPr>
              <w:t>the</w:t>
            </w:r>
            <w:r w:rsidRPr="000404DC">
              <w:rPr>
                <w:spacing w:val="-4"/>
                <w:sz w:val="18"/>
                <w:szCs w:val="20"/>
              </w:rPr>
              <w:t xml:space="preserve"> </w:t>
            </w:r>
            <w:r w:rsidRPr="000404DC">
              <w:rPr>
                <w:sz w:val="18"/>
                <w:szCs w:val="20"/>
              </w:rPr>
              <w:t>parent/guardian</w:t>
            </w:r>
            <w:r w:rsidRPr="000404DC">
              <w:rPr>
                <w:spacing w:val="-2"/>
                <w:sz w:val="18"/>
                <w:szCs w:val="20"/>
              </w:rPr>
              <w:t xml:space="preserve"> </w:t>
            </w:r>
            <w:r w:rsidRPr="000404DC">
              <w:rPr>
                <w:sz w:val="18"/>
                <w:szCs w:val="20"/>
              </w:rPr>
              <w:t>the</w:t>
            </w:r>
            <w:r w:rsidRPr="000404DC">
              <w:rPr>
                <w:spacing w:val="-4"/>
                <w:sz w:val="18"/>
                <w:szCs w:val="20"/>
              </w:rPr>
              <w:t xml:space="preserve"> </w:t>
            </w:r>
            <w:r w:rsidRPr="000404DC">
              <w:rPr>
                <w:sz w:val="18"/>
                <w:szCs w:val="20"/>
              </w:rPr>
              <w:t>Promise</w:t>
            </w:r>
            <w:r w:rsidRPr="000404DC">
              <w:rPr>
                <w:spacing w:val="-4"/>
                <w:sz w:val="18"/>
                <w:szCs w:val="20"/>
              </w:rPr>
              <w:t xml:space="preserve"> </w:t>
            </w:r>
            <w:r w:rsidRPr="000404DC">
              <w:rPr>
                <w:sz w:val="18"/>
                <w:szCs w:val="20"/>
              </w:rPr>
              <w:t>Medication</w:t>
            </w:r>
            <w:r w:rsidRPr="000404DC">
              <w:rPr>
                <w:spacing w:val="-2"/>
                <w:sz w:val="18"/>
                <w:szCs w:val="20"/>
              </w:rPr>
              <w:t xml:space="preserve"> </w:t>
            </w:r>
            <w:r w:rsidRPr="000404DC">
              <w:rPr>
                <w:sz w:val="18"/>
                <w:szCs w:val="20"/>
              </w:rPr>
              <w:t>Policy</w:t>
            </w:r>
            <w:r w:rsidRPr="000404DC">
              <w:rPr>
                <w:spacing w:val="-2"/>
                <w:sz w:val="18"/>
                <w:szCs w:val="20"/>
              </w:rPr>
              <w:t xml:space="preserve"> </w:t>
            </w:r>
            <w:r w:rsidRPr="000404DC">
              <w:rPr>
                <w:sz w:val="18"/>
                <w:szCs w:val="20"/>
              </w:rPr>
              <w:t>prior</w:t>
            </w:r>
            <w:r w:rsidRPr="000404DC">
              <w:rPr>
                <w:spacing w:val="-3"/>
                <w:sz w:val="18"/>
                <w:szCs w:val="20"/>
              </w:rPr>
              <w:t xml:space="preserve"> </w:t>
            </w:r>
            <w:r w:rsidRPr="000404DC">
              <w:rPr>
                <w:sz w:val="18"/>
                <w:szCs w:val="20"/>
              </w:rPr>
              <w:t>to</w:t>
            </w:r>
            <w:r w:rsidRPr="000404DC">
              <w:rPr>
                <w:spacing w:val="-3"/>
                <w:sz w:val="18"/>
                <w:szCs w:val="20"/>
              </w:rPr>
              <w:t xml:space="preserve"> </w:t>
            </w:r>
            <w:r w:rsidRPr="000404DC">
              <w:rPr>
                <w:sz w:val="18"/>
                <w:szCs w:val="20"/>
              </w:rPr>
              <w:t>the</w:t>
            </w:r>
            <w:r w:rsidRPr="000404DC">
              <w:rPr>
                <w:spacing w:val="-4"/>
                <w:sz w:val="18"/>
                <w:szCs w:val="20"/>
              </w:rPr>
              <w:t xml:space="preserve"> </w:t>
            </w:r>
            <w:r w:rsidRPr="000404DC">
              <w:rPr>
                <w:sz w:val="18"/>
                <w:szCs w:val="20"/>
              </w:rPr>
              <w:t>child</w:t>
            </w:r>
            <w:r w:rsidRPr="000404DC">
              <w:rPr>
                <w:spacing w:val="-2"/>
                <w:sz w:val="18"/>
                <w:szCs w:val="20"/>
              </w:rPr>
              <w:t xml:space="preserve"> </w:t>
            </w:r>
            <w:r w:rsidRPr="000404DC">
              <w:rPr>
                <w:sz w:val="18"/>
                <w:szCs w:val="20"/>
              </w:rPr>
              <w:t>entering our program.</w:t>
            </w:r>
          </w:p>
          <w:p w14:paraId="5DD4D509" w14:textId="77777777" w:rsidR="00ED4C3F" w:rsidRPr="000404DC" w:rsidRDefault="00ED4C3F" w:rsidP="00ED4C3F">
            <w:pPr>
              <w:pStyle w:val="TableParagraph"/>
              <w:numPr>
                <w:ilvl w:val="0"/>
                <w:numId w:val="84"/>
              </w:numPr>
              <w:tabs>
                <w:tab w:val="left" w:pos="926"/>
                <w:tab w:val="left" w:pos="927"/>
              </w:tabs>
              <w:spacing w:before="2" w:line="240" w:lineRule="auto"/>
              <w:ind w:right="445"/>
              <w:rPr>
                <w:b/>
                <w:sz w:val="18"/>
                <w:szCs w:val="20"/>
              </w:rPr>
            </w:pPr>
            <w:r w:rsidRPr="000404DC">
              <w:rPr>
                <w:b/>
                <w:sz w:val="18"/>
                <w:szCs w:val="20"/>
              </w:rPr>
              <w:t>A</w:t>
            </w:r>
            <w:r w:rsidRPr="000404DC">
              <w:rPr>
                <w:b/>
                <w:spacing w:val="-4"/>
                <w:sz w:val="18"/>
                <w:szCs w:val="20"/>
              </w:rPr>
              <w:t xml:space="preserve"> </w:t>
            </w:r>
            <w:r w:rsidRPr="000404DC">
              <w:rPr>
                <w:b/>
                <w:sz w:val="18"/>
                <w:szCs w:val="20"/>
              </w:rPr>
              <w:t>child</w:t>
            </w:r>
            <w:r w:rsidRPr="000404DC">
              <w:rPr>
                <w:b/>
                <w:spacing w:val="-2"/>
                <w:sz w:val="18"/>
                <w:szCs w:val="20"/>
              </w:rPr>
              <w:t xml:space="preserve"> </w:t>
            </w:r>
            <w:r w:rsidRPr="000404DC">
              <w:rPr>
                <w:b/>
                <w:sz w:val="18"/>
                <w:szCs w:val="20"/>
              </w:rPr>
              <w:t>needing</w:t>
            </w:r>
            <w:r w:rsidRPr="000404DC">
              <w:rPr>
                <w:b/>
                <w:spacing w:val="-4"/>
                <w:sz w:val="18"/>
                <w:szCs w:val="20"/>
              </w:rPr>
              <w:t xml:space="preserve"> </w:t>
            </w:r>
            <w:r w:rsidRPr="000404DC">
              <w:rPr>
                <w:b/>
                <w:sz w:val="18"/>
                <w:szCs w:val="20"/>
                <w:u w:val="single"/>
              </w:rPr>
              <w:t>Emergency</w:t>
            </w:r>
            <w:r w:rsidRPr="000404DC">
              <w:rPr>
                <w:b/>
                <w:spacing w:val="-4"/>
                <w:sz w:val="18"/>
                <w:szCs w:val="20"/>
                <w:u w:val="single"/>
              </w:rPr>
              <w:t xml:space="preserve"> </w:t>
            </w:r>
            <w:r w:rsidRPr="000404DC">
              <w:rPr>
                <w:b/>
                <w:sz w:val="18"/>
                <w:szCs w:val="20"/>
                <w:u w:val="single"/>
              </w:rPr>
              <w:t>Medication</w:t>
            </w:r>
            <w:r w:rsidRPr="000404DC">
              <w:rPr>
                <w:b/>
                <w:spacing w:val="-2"/>
                <w:sz w:val="18"/>
                <w:szCs w:val="20"/>
              </w:rPr>
              <w:t xml:space="preserve"> </w:t>
            </w:r>
            <w:r w:rsidRPr="000404DC">
              <w:rPr>
                <w:b/>
                <w:sz w:val="18"/>
                <w:szCs w:val="20"/>
              </w:rPr>
              <w:t>(Epi-pen,</w:t>
            </w:r>
            <w:r w:rsidRPr="000404DC">
              <w:rPr>
                <w:b/>
                <w:spacing w:val="-4"/>
                <w:sz w:val="18"/>
                <w:szCs w:val="20"/>
              </w:rPr>
              <w:t xml:space="preserve"> </w:t>
            </w:r>
            <w:r w:rsidRPr="000404DC">
              <w:rPr>
                <w:b/>
                <w:sz w:val="18"/>
                <w:szCs w:val="20"/>
              </w:rPr>
              <w:t>asthma</w:t>
            </w:r>
            <w:r w:rsidRPr="000404DC">
              <w:rPr>
                <w:b/>
                <w:spacing w:val="-3"/>
                <w:sz w:val="18"/>
                <w:szCs w:val="20"/>
              </w:rPr>
              <w:t xml:space="preserve"> </w:t>
            </w:r>
            <w:r w:rsidRPr="000404DC">
              <w:rPr>
                <w:b/>
                <w:sz w:val="18"/>
                <w:szCs w:val="20"/>
              </w:rPr>
              <w:t>inhaler,</w:t>
            </w:r>
            <w:r w:rsidRPr="000404DC">
              <w:rPr>
                <w:b/>
                <w:spacing w:val="-4"/>
                <w:sz w:val="18"/>
                <w:szCs w:val="20"/>
              </w:rPr>
              <w:t xml:space="preserve"> </w:t>
            </w:r>
            <w:r w:rsidRPr="000404DC">
              <w:rPr>
                <w:b/>
                <w:sz w:val="18"/>
                <w:szCs w:val="20"/>
              </w:rPr>
              <w:t>etc.)</w:t>
            </w:r>
            <w:r w:rsidRPr="000404DC">
              <w:rPr>
                <w:b/>
                <w:spacing w:val="-3"/>
                <w:sz w:val="18"/>
                <w:szCs w:val="20"/>
              </w:rPr>
              <w:t xml:space="preserve"> </w:t>
            </w:r>
            <w:r w:rsidRPr="000404DC">
              <w:rPr>
                <w:b/>
                <w:sz w:val="18"/>
                <w:szCs w:val="20"/>
              </w:rPr>
              <w:t>will</w:t>
            </w:r>
            <w:r w:rsidRPr="000404DC">
              <w:rPr>
                <w:b/>
                <w:spacing w:val="-4"/>
                <w:sz w:val="18"/>
                <w:szCs w:val="20"/>
              </w:rPr>
              <w:t xml:space="preserve"> </w:t>
            </w:r>
            <w:r w:rsidRPr="000404DC">
              <w:rPr>
                <w:b/>
                <w:sz w:val="18"/>
                <w:szCs w:val="20"/>
              </w:rPr>
              <w:t>be</w:t>
            </w:r>
            <w:r w:rsidRPr="000404DC">
              <w:rPr>
                <w:b/>
                <w:spacing w:val="-3"/>
                <w:sz w:val="18"/>
                <w:szCs w:val="20"/>
              </w:rPr>
              <w:t xml:space="preserve"> </w:t>
            </w:r>
            <w:r w:rsidRPr="000404DC">
              <w:rPr>
                <w:b/>
                <w:sz w:val="18"/>
                <w:szCs w:val="20"/>
              </w:rPr>
              <w:t>excluded</w:t>
            </w:r>
            <w:r w:rsidRPr="000404DC">
              <w:rPr>
                <w:b/>
                <w:spacing w:val="-2"/>
                <w:sz w:val="18"/>
                <w:szCs w:val="20"/>
              </w:rPr>
              <w:t xml:space="preserve"> </w:t>
            </w:r>
            <w:r w:rsidRPr="000404DC">
              <w:rPr>
                <w:b/>
                <w:sz w:val="18"/>
                <w:szCs w:val="20"/>
              </w:rPr>
              <w:t>from</w:t>
            </w:r>
            <w:r w:rsidRPr="000404DC">
              <w:rPr>
                <w:b/>
                <w:spacing w:val="-2"/>
                <w:sz w:val="18"/>
                <w:szCs w:val="20"/>
              </w:rPr>
              <w:t xml:space="preserve"> </w:t>
            </w:r>
            <w:r w:rsidRPr="000404DC">
              <w:rPr>
                <w:b/>
                <w:sz w:val="18"/>
                <w:szCs w:val="20"/>
              </w:rPr>
              <w:t>attending</w:t>
            </w:r>
            <w:r w:rsidRPr="000404DC">
              <w:rPr>
                <w:b/>
                <w:spacing w:val="-4"/>
                <w:sz w:val="18"/>
                <w:szCs w:val="20"/>
              </w:rPr>
              <w:t xml:space="preserve"> </w:t>
            </w:r>
            <w:r w:rsidRPr="000404DC">
              <w:rPr>
                <w:b/>
                <w:sz w:val="18"/>
                <w:szCs w:val="20"/>
              </w:rPr>
              <w:t>class</w:t>
            </w:r>
            <w:r w:rsidRPr="000404DC">
              <w:rPr>
                <w:b/>
                <w:spacing w:val="-3"/>
                <w:sz w:val="18"/>
                <w:szCs w:val="20"/>
              </w:rPr>
              <w:t xml:space="preserve"> </w:t>
            </w:r>
            <w:r w:rsidRPr="000404DC">
              <w:rPr>
                <w:b/>
                <w:sz w:val="18"/>
                <w:szCs w:val="20"/>
              </w:rPr>
              <w:t>until</w:t>
            </w:r>
            <w:r w:rsidRPr="000404DC">
              <w:rPr>
                <w:b/>
                <w:spacing w:val="-4"/>
                <w:sz w:val="18"/>
                <w:szCs w:val="20"/>
              </w:rPr>
              <w:t xml:space="preserve"> </w:t>
            </w:r>
            <w:r w:rsidRPr="000404DC">
              <w:rPr>
                <w:b/>
                <w:sz w:val="18"/>
                <w:szCs w:val="20"/>
              </w:rPr>
              <w:t>the parent provides the medication and attends a Health Plan meeting with the Health Manager and teachers.</w:t>
            </w:r>
          </w:p>
          <w:p w14:paraId="48FD95D5" w14:textId="77777777" w:rsidR="00ED4C3F" w:rsidRPr="000404DC" w:rsidRDefault="00ED4C3F" w:rsidP="00ED4C3F">
            <w:pPr>
              <w:pStyle w:val="TableParagraph"/>
              <w:numPr>
                <w:ilvl w:val="0"/>
                <w:numId w:val="84"/>
              </w:numPr>
              <w:tabs>
                <w:tab w:val="left" w:pos="925"/>
                <w:tab w:val="left" w:pos="926"/>
              </w:tabs>
              <w:spacing w:before="0" w:line="240" w:lineRule="auto"/>
              <w:ind w:right="358"/>
              <w:rPr>
                <w:sz w:val="18"/>
                <w:szCs w:val="20"/>
              </w:rPr>
            </w:pPr>
            <w:r w:rsidRPr="000404DC">
              <w:rPr>
                <w:sz w:val="18"/>
                <w:szCs w:val="20"/>
              </w:rPr>
              <w:t>Promise</w:t>
            </w:r>
            <w:r w:rsidRPr="000404DC">
              <w:rPr>
                <w:spacing w:val="-4"/>
                <w:sz w:val="18"/>
                <w:szCs w:val="20"/>
              </w:rPr>
              <w:t xml:space="preserve"> </w:t>
            </w:r>
            <w:r w:rsidRPr="000404DC">
              <w:rPr>
                <w:sz w:val="18"/>
                <w:szCs w:val="20"/>
              </w:rPr>
              <w:t>also</w:t>
            </w:r>
            <w:r w:rsidRPr="000404DC">
              <w:rPr>
                <w:spacing w:val="-3"/>
                <w:sz w:val="18"/>
                <w:szCs w:val="20"/>
              </w:rPr>
              <w:t xml:space="preserve"> </w:t>
            </w:r>
            <w:r w:rsidRPr="000404DC">
              <w:rPr>
                <w:sz w:val="18"/>
                <w:szCs w:val="20"/>
              </w:rPr>
              <w:t>recommends</w:t>
            </w:r>
            <w:r w:rsidRPr="000404DC">
              <w:rPr>
                <w:spacing w:val="-2"/>
                <w:sz w:val="18"/>
                <w:szCs w:val="20"/>
              </w:rPr>
              <w:t xml:space="preserve"> </w:t>
            </w:r>
            <w:r w:rsidRPr="000404DC">
              <w:rPr>
                <w:sz w:val="18"/>
                <w:szCs w:val="20"/>
              </w:rPr>
              <w:t>the</w:t>
            </w:r>
            <w:r w:rsidRPr="000404DC">
              <w:rPr>
                <w:spacing w:val="-4"/>
                <w:sz w:val="18"/>
                <w:szCs w:val="20"/>
              </w:rPr>
              <w:t xml:space="preserve"> </w:t>
            </w:r>
            <w:r w:rsidRPr="000404DC">
              <w:rPr>
                <w:sz w:val="18"/>
                <w:szCs w:val="20"/>
              </w:rPr>
              <w:t>parent</w:t>
            </w:r>
            <w:r w:rsidRPr="000404DC">
              <w:rPr>
                <w:spacing w:val="-3"/>
                <w:sz w:val="18"/>
                <w:szCs w:val="20"/>
              </w:rPr>
              <w:t xml:space="preserve"> </w:t>
            </w:r>
            <w:r w:rsidRPr="000404DC">
              <w:rPr>
                <w:sz w:val="18"/>
                <w:szCs w:val="20"/>
              </w:rPr>
              <w:t>provides</w:t>
            </w:r>
            <w:r w:rsidRPr="000404DC">
              <w:rPr>
                <w:spacing w:val="-2"/>
                <w:sz w:val="18"/>
                <w:szCs w:val="20"/>
              </w:rPr>
              <w:t xml:space="preserve"> </w:t>
            </w:r>
            <w:r w:rsidRPr="000404DC">
              <w:rPr>
                <w:sz w:val="18"/>
                <w:szCs w:val="20"/>
              </w:rPr>
              <w:t>information</w:t>
            </w:r>
            <w:r w:rsidRPr="000404DC">
              <w:rPr>
                <w:spacing w:val="-2"/>
                <w:sz w:val="18"/>
                <w:szCs w:val="20"/>
              </w:rPr>
              <w:t xml:space="preserve"> </w:t>
            </w:r>
            <w:r w:rsidRPr="000404DC">
              <w:rPr>
                <w:sz w:val="18"/>
                <w:szCs w:val="20"/>
              </w:rPr>
              <w:t>on</w:t>
            </w:r>
            <w:r w:rsidRPr="000404DC">
              <w:rPr>
                <w:spacing w:val="-2"/>
                <w:sz w:val="18"/>
                <w:szCs w:val="20"/>
              </w:rPr>
              <w:t xml:space="preserve"> </w:t>
            </w:r>
            <w:r w:rsidRPr="000404DC">
              <w:rPr>
                <w:sz w:val="18"/>
                <w:szCs w:val="20"/>
              </w:rPr>
              <w:t>other</w:t>
            </w:r>
            <w:r w:rsidRPr="000404DC">
              <w:rPr>
                <w:spacing w:val="-3"/>
                <w:sz w:val="18"/>
                <w:szCs w:val="20"/>
              </w:rPr>
              <w:t xml:space="preserve"> </w:t>
            </w:r>
            <w:r w:rsidRPr="000404DC">
              <w:rPr>
                <w:sz w:val="18"/>
                <w:szCs w:val="20"/>
              </w:rPr>
              <w:t>medications</w:t>
            </w:r>
            <w:r w:rsidRPr="000404DC">
              <w:rPr>
                <w:spacing w:val="-2"/>
                <w:sz w:val="18"/>
                <w:szCs w:val="20"/>
              </w:rPr>
              <w:t xml:space="preserve"> </w:t>
            </w:r>
            <w:r w:rsidRPr="000404DC">
              <w:rPr>
                <w:sz w:val="18"/>
                <w:szCs w:val="20"/>
              </w:rPr>
              <w:t>the</w:t>
            </w:r>
            <w:r w:rsidRPr="000404DC">
              <w:rPr>
                <w:spacing w:val="-4"/>
                <w:sz w:val="18"/>
                <w:szCs w:val="20"/>
              </w:rPr>
              <w:t xml:space="preserve"> </w:t>
            </w:r>
            <w:r w:rsidRPr="000404DC">
              <w:rPr>
                <w:sz w:val="18"/>
                <w:szCs w:val="20"/>
              </w:rPr>
              <w:t>child</w:t>
            </w:r>
            <w:r w:rsidRPr="000404DC">
              <w:rPr>
                <w:spacing w:val="-2"/>
                <w:sz w:val="18"/>
                <w:szCs w:val="20"/>
              </w:rPr>
              <w:t xml:space="preserve"> </w:t>
            </w:r>
            <w:r w:rsidRPr="000404DC">
              <w:rPr>
                <w:sz w:val="18"/>
                <w:szCs w:val="20"/>
              </w:rPr>
              <w:t>is</w:t>
            </w:r>
            <w:r w:rsidRPr="000404DC">
              <w:rPr>
                <w:spacing w:val="-2"/>
                <w:sz w:val="18"/>
                <w:szCs w:val="20"/>
              </w:rPr>
              <w:t xml:space="preserve"> </w:t>
            </w:r>
            <w:r w:rsidRPr="000404DC">
              <w:rPr>
                <w:sz w:val="18"/>
                <w:szCs w:val="20"/>
              </w:rPr>
              <w:t>taking</w:t>
            </w:r>
            <w:r w:rsidRPr="000404DC">
              <w:rPr>
                <w:spacing w:val="-3"/>
                <w:sz w:val="18"/>
                <w:szCs w:val="20"/>
              </w:rPr>
              <w:t xml:space="preserve"> </w:t>
            </w:r>
            <w:r w:rsidRPr="000404DC">
              <w:rPr>
                <w:sz w:val="18"/>
                <w:szCs w:val="20"/>
              </w:rPr>
              <w:t>at</w:t>
            </w:r>
            <w:r w:rsidRPr="000404DC">
              <w:rPr>
                <w:spacing w:val="-5"/>
                <w:sz w:val="18"/>
                <w:szCs w:val="20"/>
              </w:rPr>
              <w:t xml:space="preserve"> </w:t>
            </w:r>
            <w:r w:rsidRPr="000404DC">
              <w:rPr>
                <w:sz w:val="18"/>
                <w:szCs w:val="20"/>
              </w:rPr>
              <w:t>home,</w:t>
            </w:r>
            <w:r w:rsidRPr="000404DC">
              <w:rPr>
                <w:spacing w:val="-2"/>
                <w:sz w:val="18"/>
                <w:szCs w:val="20"/>
              </w:rPr>
              <w:t xml:space="preserve"> </w:t>
            </w:r>
            <w:r w:rsidRPr="000404DC">
              <w:rPr>
                <w:sz w:val="18"/>
                <w:szCs w:val="20"/>
              </w:rPr>
              <w:t>to</w:t>
            </w:r>
            <w:r w:rsidRPr="000404DC">
              <w:rPr>
                <w:spacing w:val="-3"/>
                <w:sz w:val="18"/>
                <w:szCs w:val="20"/>
              </w:rPr>
              <w:t xml:space="preserve"> </w:t>
            </w:r>
            <w:r w:rsidRPr="000404DC">
              <w:rPr>
                <w:sz w:val="18"/>
                <w:szCs w:val="20"/>
              </w:rPr>
              <w:t>observe the child for possible side effects while attending our program.</w:t>
            </w:r>
          </w:p>
          <w:p w14:paraId="4369E4DF" w14:textId="77777777" w:rsidR="00ED4C3F" w:rsidRPr="000404DC" w:rsidRDefault="00ED4C3F" w:rsidP="00ED4C3F">
            <w:pPr>
              <w:pStyle w:val="TableParagraph"/>
              <w:numPr>
                <w:ilvl w:val="0"/>
                <w:numId w:val="84"/>
              </w:numPr>
              <w:tabs>
                <w:tab w:val="left" w:pos="925"/>
                <w:tab w:val="left" w:pos="926"/>
              </w:tabs>
              <w:spacing w:before="0" w:line="240" w:lineRule="auto"/>
              <w:ind w:right="692"/>
              <w:rPr>
                <w:sz w:val="18"/>
                <w:szCs w:val="20"/>
              </w:rPr>
            </w:pPr>
            <w:r w:rsidRPr="000404DC">
              <w:rPr>
                <w:sz w:val="18"/>
                <w:szCs w:val="20"/>
              </w:rPr>
              <w:t>Center</w:t>
            </w:r>
            <w:r w:rsidRPr="000404DC">
              <w:rPr>
                <w:spacing w:val="-2"/>
                <w:sz w:val="18"/>
                <w:szCs w:val="20"/>
              </w:rPr>
              <w:t xml:space="preserve"> </w:t>
            </w:r>
            <w:r w:rsidRPr="000404DC">
              <w:rPr>
                <w:sz w:val="18"/>
                <w:szCs w:val="20"/>
              </w:rPr>
              <w:t>staff</w:t>
            </w:r>
            <w:r w:rsidRPr="000404DC">
              <w:rPr>
                <w:spacing w:val="-1"/>
                <w:sz w:val="18"/>
                <w:szCs w:val="20"/>
              </w:rPr>
              <w:t xml:space="preserve"> </w:t>
            </w:r>
            <w:r w:rsidRPr="000404DC">
              <w:rPr>
                <w:sz w:val="18"/>
                <w:szCs w:val="20"/>
              </w:rPr>
              <w:t>will</w:t>
            </w:r>
            <w:r w:rsidRPr="000404DC">
              <w:rPr>
                <w:spacing w:val="-2"/>
                <w:sz w:val="18"/>
                <w:szCs w:val="20"/>
              </w:rPr>
              <w:t xml:space="preserve"> </w:t>
            </w:r>
            <w:r w:rsidRPr="000404DC">
              <w:rPr>
                <w:sz w:val="18"/>
                <w:szCs w:val="20"/>
              </w:rPr>
              <w:t>notify</w:t>
            </w:r>
            <w:r w:rsidRPr="000404DC">
              <w:rPr>
                <w:spacing w:val="-1"/>
                <w:sz w:val="18"/>
                <w:szCs w:val="20"/>
              </w:rPr>
              <w:t xml:space="preserve"> </w:t>
            </w:r>
            <w:r w:rsidRPr="000404DC">
              <w:rPr>
                <w:sz w:val="18"/>
                <w:szCs w:val="20"/>
              </w:rPr>
              <w:t>Health Manager</w:t>
            </w:r>
            <w:r w:rsidRPr="000404DC">
              <w:rPr>
                <w:spacing w:val="-2"/>
                <w:sz w:val="18"/>
                <w:szCs w:val="20"/>
              </w:rPr>
              <w:t xml:space="preserve"> </w:t>
            </w:r>
            <w:r w:rsidRPr="000404DC">
              <w:rPr>
                <w:sz w:val="18"/>
                <w:szCs w:val="20"/>
              </w:rPr>
              <w:t>before</w:t>
            </w:r>
            <w:r w:rsidRPr="000404DC">
              <w:rPr>
                <w:spacing w:val="-3"/>
                <w:sz w:val="18"/>
                <w:szCs w:val="20"/>
              </w:rPr>
              <w:t xml:space="preserve"> </w:t>
            </w:r>
            <w:r w:rsidRPr="000404DC">
              <w:rPr>
                <w:sz w:val="18"/>
                <w:szCs w:val="20"/>
              </w:rPr>
              <w:t>the</w:t>
            </w:r>
            <w:r w:rsidRPr="000404DC">
              <w:rPr>
                <w:spacing w:val="-3"/>
                <w:sz w:val="18"/>
                <w:szCs w:val="20"/>
              </w:rPr>
              <w:t xml:space="preserve"> </w:t>
            </w:r>
            <w:r w:rsidRPr="000404DC">
              <w:rPr>
                <w:sz w:val="18"/>
                <w:szCs w:val="20"/>
              </w:rPr>
              <w:t>end</w:t>
            </w:r>
            <w:r w:rsidRPr="000404DC">
              <w:rPr>
                <w:spacing w:val="-1"/>
                <w:sz w:val="18"/>
                <w:szCs w:val="20"/>
              </w:rPr>
              <w:t xml:space="preserve"> </w:t>
            </w:r>
            <w:r w:rsidRPr="000404DC">
              <w:rPr>
                <w:sz w:val="18"/>
                <w:szCs w:val="20"/>
              </w:rPr>
              <w:t>of</w:t>
            </w:r>
            <w:r w:rsidRPr="000404DC">
              <w:rPr>
                <w:spacing w:val="-3"/>
                <w:sz w:val="18"/>
                <w:szCs w:val="20"/>
              </w:rPr>
              <w:t xml:space="preserve"> </w:t>
            </w:r>
            <w:r w:rsidRPr="000404DC">
              <w:rPr>
                <w:sz w:val="18"/>
                <w:szCs w:val="20"/>
              </w:rPr>
              <w:t>the</w:t>
            </w:r>
            <w:r w:rsidRPr="000404DC">
              <w:rPr>
                <w:spacing w:val="-3"/>
                <w:sz w:val="18"/>
                <w:szCs w:val="20"/>
              </w:rPr>
              <w:t xml:space="preserve"> </w:t>
            </w:r>
            <w:r w:rsidRPr="000404DC">
              <w:rPr>
                <w:sz w:val="18"/>
                <w:szCs w:val="20"/>
              </w:rPr>
              <w:t>day</w:t>
            </w:r>
            <w:r w:rsidRPr="000404DC">
              <w:rPr>
                <w:spacing w:val="-1"/>
                <w:sz w:val="18"/>
                <w:szCs w:val="20"/>
              </w:rPr>
              <w:t xml:space="preserve"> </w:t>
            </w:r>
            <w:r w:rsidRPr="000404DC">
              <w:rPr>
                <w:sz w:val="18"/>
                <w:szCs w:val="20"/>
              </w:rPr>
              <w:t>when</w:t>
            </w:r>
            <w:r w:rsidRPr="000404DC">
              <w:rPr>
                <w:spacing w:val="-1"/>
                <w:sz w:val="18"/>
                <w:szCs w:val="20"/>
              </w:rPr>
              <w:t xml:space="preserve"> </w:t>
            </w:r>
            <w:r w:rsidRPr="000404DC">
              <w:rPr>
                <w:sz w:val="18"/>
                <w:szCs w:val="20"/>
              </w:rPr>
              <w:t>they</w:t>
            </w:r>
            <w:r w:rsidRPr="000404DC">
              <w:rPr>
                <w:spacing w:val="-1"/>
                <w:sz w:val="18"/>
                <w:szCs w:val="20"/>
              </w:rPr>
              <w:t xml:space="preserve"> </w:t>
            </w:r>
            <w:r w:rsidRPr="000404DC">
              <w:rPr>
                <w:sz w:val="18"/>
                <w:szCs w:val="20"/>
              </w:rPr>
              <w:t>discover</w:t>
            </w:r>
            <w:r w:rsidRPr="000404DC">
              <w:rPr>
                <w:spacing w:val="-2"/>
                <w:sz w:val="18"/>
                <w:szCs w:val="20"/>
              </w:rPr>
              <w:t xml:space="preserve"> </w:t>
            </w:r>
            <w:r w:rsidRPr="000404DC">
              <w:rPr>
                <w:sz w:val="18"/>
                <w:szCs w:val="20"/>
              </w:rPr>
              <w:t>that</w:t>
            </w:r>
            <w:r w:rsidRPr="000404DC">
              <w:rPr>
                <w:spacing w:val="-4"/>
                <w:sz w:val="18"/>
                <w:szCs w:val="20"/>
              </w:rPr>
              <w:t xml:space="preserve"> </w:t>
            </w:r>
            <w:r w:rsidRPr="000404DC">
              <w:rPr>
                <w:sz w:val="18"/>
                <w:szCs w:val="20"/>
              </w:rPr>
              <w:t>a</w:t>
            </w:r>
            <w:r w:rsidRPr="000404DC">
              <w:rPr>
                <w:spacing w:val="-1"/>
                <w:sz w:val="18"/>
                <w:szCs w:val="20"/>
              </w:rPr>
              <w:t xml:space="preserve"> </w:t>
            </w:r>
            <w:r w:rsidRPr="000404DC">
              <w:rPr>
                <w:sz w:val="18"/>
                <w:szCs w:val="20"/>
              </w:rPr>
              <w:t>child</w:t>
            </w:r>
            <w:r w:rsidRPr="000404DC">
              <w:rPr>
                <w:spacing w:val="-1"/>
                <w:sz w:val="18"/>
                <w:szCs w:val="20"/>
              </w:rPr>
              <w:t xml:space="preserve"> </w:t>
            </w:r>
            <w:r w:rsidRPr="000404DC">
              <w:rPr>
                <w:sz w:val="18"/>
                <w:szCs w:val="20"/>
              </w:rPr>
              <w:t>is</w:t>
            </w:r>
            <w:r w:rsidRPr="000404DC">
              <w:rPr>
                <w:spacing w:val="-1"/>
                <w:sz w:val="18"/>
                <w:szCs w:val="20"/>
              </w:rPr>
              <w:t xml:space="preserve"> </w:t>
            </w:r>
            <w:r w:rsidRPr="000404DC">
              <w:rPr>
                <w:sz w:val="18"/>
                <w:szCs w:val="20"/>
              </w:rPr>
              <w:t>required</w:t>
            </w:r>
            <w:r w:rsidRPr="000404DC">
              <w:rPr>
                <w:spacing w:val="-1"/>
                <w:sz w:val="18"/>
                <w:szCs w:val="20"/>
              </w:rPr>
              <w:t xml:space="preserve"> </w:t>
            </w:r>
            <w:r w:rsidRPr="000404DC">
              <w:rPr>
                <w:sz w:val="18"/>
                <w:szCs w:val="20"/>
              </w:rPr>
              <w:t>to</w:t>
            </w:r>
            <w:r w:rsidRPr="000404DC">
              <w:rPr>
                <w:spacing w:val="-2"/>
                <w:sz w:val="18"/>
                <w:szCs w:val="20"/>
              </w:rPr>
              <w:t xml:space="preserve"> </w:t>
            </w:r>
            <w:r w:rsidRPr="000404DC">
              <w:rPr>
                <w:sz w:val="18"/>
                <w:szCs w:val="20"/>
              </w:rPr>
              <w:t>take a prescribed medication while attending class/center activities.</w:t>
            </w:r>
          </w:p>
          <w:p w14:paraId="507E0658" w14:textId="77777777" w:rsidR="00ED4C3F" w:rsidRPr="000404DC" w:rsidRDefault="00ED4C3F" w:rsidP="00ED4C3F">
            <w:pPr>
              <w:pStyle w:val="TableParagraph"/>
              <w:numPr>
                <w:ilvl w:val="0"/>
                <w:numId w:val="84"/>
              </w:numPr>
              <w:tabs>
                <w:tab w:val="left" w:pos="926"/>
                <w:tab w:val="left" w:pos="927"/>
              </w:tabs>
              <w:spacing w:before="0" w:line="240" w:lineRule="auto"/>
              <w:ind w:right="907"/>
              <w:rPr>
                <w:sz w:val="18"/>
                <w:szCs w:val="20"/>
              </w:rPr>
            </w:pPr>
            <w:r w:rsidRPr="000404DC">
              <w:rPr>
                <w:sz w:val="18"/>
                <w:szCs w:val="20"/>
              </w:rPr>
              <w:t>Classroom</w:t>
            </w:r>
            <w:r w:rsidRPr="000404DC">
              <w:rPr>
                <w:spacing w:val="-4"/>
                <w:sz w:val="18"/>
                <w:szCs w:val="20"/>
              </w:rPr>
              <w:t xml:space="preserve"> </w:t>
            </w:r>
            <w:r w:rsidRPr="000404DC">
              <w:rPr>
                <w:sz w:val="18"/>
                <w:szCs w:val="20"/>
              </w:rPr>
              <w:t>staff/Supervisor</w:t>
            </w:r>
            <w:r w:rsidRPr="000404DC">
              <w:rPr>
                <w:spacing w:val="-3"/>
                <w:sz w:val="18"/>
                <w:szCs w:val="20"/>
              </w:rPr>
              <w:t xml:space="preserve"> </w:t>
            </w:r>
            <w:r w:rsidRPr="000404DC">
              <w:rPr>
                <w:sz w:val="18"/>
                <w:szCs w:val="20"/>
              </w:rPr>
              <w:t>will</w:t>
            </w:r>
            <w:r w:rsidRPr="000404DC">
              <w:rPr>
                <w:spacing w:val="-3"/>
                <w:sz w:val="18"/>
                <w:szCs w:val="20"/>
              </w:rPr>
              <w:t xml:space="preserve"> </w:t>
            </w:r>
            <w:r w:rsidRPr="000404DC">
              <w:rPr>
                <w:sz w:val="18"/>
                <w:szCs w:val="20"/>
              </w:rPr>
              <w:t>inform</w:t>
            </w:r>
            <w:r w:rsidRPr="000404DC">
              <w:rPr>
                <w:spacing w:val="-4"/>
                <w:sz w:val="18"/>
                <w:szCs w:val="20"/>
              </w:rPr>
              <w:t xml:space="preserve"> </w:t>
            </w:r>
            <w:r w:rsidRPr="000404DC">
              <w:rPr>
                <w:sz w:val="18"/>
                <w:szCs w:val="20"/>
              </w:rPr>
              <w:t>the</w:t>
            </w:r>
            <w:r w:rsidRPr="000404DC">
              <w:rPr>
                <w:spacing w:val="-4"/>
                <w:sz w:val="18"/>
                <w:szCs w:val="20"/>
              </w:rPr>
              <w:t xml:space="preserve"> </w:t>
            </w:r>
            <w:r w:rsidRPr="000404DC">
              <w:rPr>
                <w:sz w:val="18"/>
                <w:szCs w:val="20"/>
              </w:rPr>
              <w:t>parent</w:t>
            </w:r>
            <w:r w:rsidRPr="000404DC">
              <w:rPr>
                <w:spacing w:val="-3"/>
                <w:sz w:val="18"/>
                <w:szCs w:val="20"/>
              </w:rPr>
              <w:t xml:space="preserve"> </w:t>
            </w:r>
            <w:r w:rsidRPr="000404DC">
              <w:rPr>
                <w:sz w:val="18"/>
                <w:szCs w:val="20"/>
              </w:rPr>
              <w:t>that</w:t>
            </w:r>
            <w:r w:rsidRPr="000404DC">
              <w:rPr>
                <w:spacing w:val="-3"/>
                <w:sz w:val="18"/>
                <w:szCs w:val="20"/>
              </w:rPr>
              <w:t xml:space="preserve"> </w:t>
            </w:r>
            <w:r w:rsidRPr="000404DC">
              <w:rPr>
                <w:sz w:val="18"/>
                <w:szCs w:val="20"/>
                <w:u w:val="single"/>
              </w:rPr>
              <w:t>medication</w:t>
            </w:r>
            <w:r w:rsidRPr="000404DC">
              <w:rPr>
                <w:spacing w:val="-2"/>
                <w:sz w:val="18"/>
                <w:szCs w:val="20"/>
                <w:u w:val="single"/>
              </w:rPr>
              <w:t xml:space="preserve"> </w:t>
            </w:r>
            <w:r w:rsidRPr="000404DC">
              <w:rPr>
                <w:sz w:val="18"/>
                <w:szCs w:val="20"/>
                <w:u w:val="single"/>
              </w:rPr>
              <w:t>cannot</w:t>
            </w:r>
            <w:r w:rsidRPr="000404DC">
              <w:rPr>
                <w:spacing w:val="-3"/>
                <w:sz w:val="18"/>
                <w:szCs w:val="20"/>
                <w:u w:val="single"/>
              </w:rPr>
              <w:t xml:space="preserve"> </w:t>
            </w:r>
            <w:r w:rsidRPr="000404DC">
              <w:rPr>
                <w:sz w:val="18"/>
                <w:szCs w:val="20"/>
                <w:u w:val="single"/>
              </w:rPr>
              <w:t>be</w:t>
            </w:r>
            <w:r w:rsidRPr="000404DC">
              <w:rPr>
                <w:spacing w:val="-4"/>
                <w:sz w:val="18"/>
                <w:szCs w:val="20"/>
                <w:u w:val="single"/>
              </w:rPr>
              <w:t xml:space="preserve"> </w:t>
            </w:r>
            <w:r w:rsidRPr="000404DC">
              <w:rPr>
                <w:sz w:val="18"/>
                <w:szCs w:val="20"/>
                <w:u w:val="single"/>
              </w:rPr>
              <w:t>left</w:t>
            </w:r>
            <w:r w:rsidRPr="000404DC">
              <w:rPr>
                <w:spacing w:val="-3"/>
                <w:sz w:val="18"/>
                <w:szCs w:val="20"/>
                <w:u w:val="single"/>
              </w:rPr>
              <w:t xml:space="preserve"> </w:t>
            </w:r>
            <w:r w:rsidRPr="000404DC">
              <w:rPr>
                <w:sz w:val="18"/>
                <w:szCs w:val="20"/>
                <w:u w:val="single"/>
              </w:rPr>
              <w:t>at</w:t>
            </w:r>
            <w:r w:rsidRPr="000404DC">
              <w:rPr>
                <w:spacing w:val="-3"/>
                <w:sz w:val="18"/>
                <w:szCs w:val="20"/>
                <w:u w:val="single"/>
              </w:rPr>
              <w:t xml:space="preserve"> </w:t>
            </w:r>
            <w:r w:rsidRPr="000404DC">
              <w:rPr>
                <w:sz w:val="18"/>
                <w:szCs w:val="20"/>
                <w:u w:val="single"/>
              </w:rPr>
              <w:t>the</w:t>
            </w:r>
            <w:r w:rsidRPr="000404DC">
              <w:rPr>
                <w:spacing w:val="-4"/>
                <w:sz w:val="18"/>
                <w:szCs w:val="20"/>
                <w:u w:val="single"/>
              </w:rPr>
              <w:t xml:space="preserve"> </w:t>
            </w:r>
            <w:r w:rsidRPr="000404DC">
              <w:rPr>
                <w:sz w:val="18"/>
                <w:szCs w:val="20"/>
                <w:u w:val="single"/>
              </w:rPr>
              <w:t>center</w:t>
            </w:r>
            <w:r w:rsidRPr="000404DC">
              <w:rPr>
                <w:spacing w:val="-3"/>
                <w:sz w:val="18"/>
                <w:szCs w:val="20"/>
                <w:u w:val="single"/>
              </w:rPr>
              <w:t xml:space="preserve"> </w:t>
            </w:r>
            <w:r w:rsidRPr="000404DC">
              <w:rPr>
                <w:sz w:val="18"/>
                <w:szCs w:val="20"/>
                <w:u w:val="single"/>
              </w:rPr>
              <w:t>or</w:t>
            </w:r>
            <w:r w:rsidRPr="000404DC">
              <w:rPr>
                <w:spacing w:val="-3"/>
                <w:sz w:val="18"/>
                <w:szCs w:val="20"/>
                <w:u w:val="single"/>
              </w:rPr>
              <w:t xml:space="preserve"> </w:t>
            </w:r>
            <w:r w:rsidRPr="000404DC">
              <w:rPr>
                <w:sz w:val="18"/>
                <w:szCs w:val="20"/>
                <w:u w:val="single"/>
              </w:rPr>
              <w:t>administered</w:t>
            </w:r>
            <w:r w:rsidRPr="000404DC">
              <w:rPr>
                <w:spacing w:val="-2"/>
                <w:sz w:val="18"/>
                <w:szCs w:val="20"/>
              </w:rPr>
              <w:t xml:space="preserve"> </w:t>
            </w:r>
            <w:r w:rsidRPr="000404DC">
              <w:rPr>
                <w:sz w:val="18"/>
                <w:szCs w:val="20"/>
              </w:rPr>
              <w:t>to a child until:</w:t>
            </w:r>
          </w:p>
          <w:p w14:paraId="0DC634D0" w14:textId="77777777" w:rsidR="00ED4C3F" w:rsidRPr="000404DC" w:rsidRDefault="00ED4C3F" w:rsidP="00ED4C3F">
            <w:pPr>
              <w:pStyle w:val="TableParagraph"/>
              <w:numPr>
                <w:ilvl w:val="1"/>
                <w:numId w:val="73"/>
              </w:numPr>
              <w:tabs>
                <w:tab w:val="left" w:pos="1338"/>
                <w:tab w:val="left" w:pos="1340"/>
              </w:tabs>
              <w:spacing w:before="0" w:line="255" w:lineRule="exact"/>
              <w:ind w:hanging="361"/>
              <w:rPr>
                <w:sz w:val="18"/>
                <w:szCs w:val="20"/>
              </w:rPr>
            </w:pPr>
            <w:r w:rsidRPr="000404DC">
              <w:rPr>
                <w:sz w:val="18"/>
                <w:szCs w:val="20"/>
              </w:rPr>
              <w:t>Written</w:t>
            </w:r>
            <w:r w:rsidRPr="000404DC">
              <w:rPr>
                <w:spacing w:val="-7"/>
                <w:sz w:val="18"/>
                <w:szCs w:val="20"/>
              </w:rPr>
              <w:t xml:space="preserve"> </w:t>
            </w:r>
            <w:r w:rsidRPr="000404DC">
              <w:rPr>
                <w:sz w:val="18"/>
                <w:szCs w:val="20"/>
              </w:rPr>
              <w:t>authorization</w:t>
            </w:r>
            <w:r w:rsidRPr="000404DC">
              <w:rPr>
                <w:spacing w:val="-6"/>
                <w:sz w:val="18"/>
                <w:szCs w:val="20"/>
              </w:rPr>
              <w:t xml:space="preserve"> </w:t>
            </w:r>
            <w:r w:rsidRPr="000404DC">
              <w:rPr>
                <w:sz w:val="18"/>
                <w:szCs w:val="20"/>
              </w:rPr>
              <w:t>from</w:t>
            </w:r>
            <w:r w:rsidRPr="000404DC">
              <w:rPr>
                <w:spacing w:val="-8"/>
                <w:sz w:val="18"/>
                <w:szCs w:val="20"/>
              </w:rPr>
              <w:t xml:space="preserve"> </w:t>
            </w:r>
            <w:r w:rsidRPr="000404DC">
              <w:rPr>
                <w:sz w:val="18"/>
                <w:szCs w:val="20"/>
              </w:rPr>
              <w:t>child’s</w:t>
            </w:r>
            <w:r w:rsidRPr="000404DC">
              <w:rPr>
                <w:spacing w:val="-6"/>
                <w:sz w:val="18"/>
                <w:szCs w:val="20"/>
              </w:rPr>
              <w:t xml:space="preserve"> </w:t>
            </w:r>
            <w:r w:rsidRPr="000404DC">
              <w:rPr>
                <w:sz w:val="18"/>
                <w:szCs w:val="20"/>
              </w:rPr>
              <w:t>physician</w:t>
            </w:r>
            <w:r w:rsidRPr="000404DC">
              <w:rPr>
                <w:spacing w:val="-7"/>
                <w:sz w:val="18"/>
                <w:szCs w:val="20"/>
              </w:rPr>
              <w:t xml:space="preserve"> </w:t>
            </w:r>
            <w:r w:rsidRPr="000404DC">
              <w:rPr>
                <w:i/>
                <w:sz w:val="18"/>
                <w:szCs w:val="20"/>
              </w:rPr>
              <w:t>(guidance</w:t>
            </w:r>
            <w:r w:rsidRPr="000404DC">
              <w:rPr>
                <w:i/>
                <w:spacing w:val="-6"/>
                <w:sz w:val="18"/>
                <w:szCs w:val="20"/>
              </w:rPr>
              <w:t xml:space="preserve"> </w:t>
            </w:r>
            <w:r w:rsidRPr="000404DC">
              <w:rPr>
                <w:i/>
                <w:sz w:val="18"/>
                <w:szCs w:val="20"/>
              </w:rPr>
              <w:t>in</w:t>
            </w:r>
            <w:r w:rsidRPr="000404DC">
              <w:rPr>
                <w:i/>
                <w:spacing w:val="-7"/>
                <w:sz w:val="18"/>
                <w:szCs w:val="20"/>
              </w:rPr>
              <w:t xml:space="preserve"> </w:t>
            </w:r>
            <w:r w:rsidRPr="000404DC">
              <w:rPr>
                <w:i/>
                <w:sz w:val="18"/>
                <w:szCs w:val="20"/>
              </w:rPr>
              <w:t>bullet</w:t>
            </w:r>
            <w:r w:rsidRPr="000404DC">
              <w:rPr>
                <w:i/>
                <w:spacing w:val="-7"/>
                <w:sz w:val="18"/>
                <w:szCs w:val="20"/>
              </w:rPr>
              <w:t xml:space="preserve"> </w:t>
            </w:r>
            <w:r w:rsidRPr="000404DC">
              <w:rPr>
                <w:i/>
                <w:sz w:val="18"/>
                <w:szCs w:val="20"/>
              </w:rPr>
              <w:t>8.)</w:t>
            </w:r>
            <w:r w:rsidRPr="000404DC">
              <w:rPr>
                <w:i/>
                <w:spacing w:val="-8"/>
                <w:sz w:val="18"/>
                <w:szCs w:val="20"/>
              </w:rPr>
              <w:t xml:space="preserve"> </w:t>
            </w:r>
            <w:r w:rsidRPr="000404DC">
              <w:rPr>
                <w:sz w:val="18"/>
                <w:szCs w:val="20"/>
              </w:rPr>
              <w:t>is</w:t>
            </w:r>
            <w:r w:rsidRPr="000404DC">
              <w:rPr>
                <w:spacing w:val="-6"/>
                <w:sz w:val="18"/>
                <w:szCs w:val="20"/>
              </w:rPr>
              <w:t xml:space="preserve"> </w:t>
            </w:r>
            <w:r w:rsidRPr="000404DC">
              <w:rPr>
                <w:spacing w:val="-2"/>
                <w:sz w:val="18"/>
                <w:szCs w:val="20"/>
              </w:rPr>
              <w:t>received</w:t>
            </w:r>
          </w:p>
          <w:p w14:paraId="07E4D70C" w14:textId="77777777" w:rsidR="00ED4C3F" w:rsidRPr="000404DC" w:rsidRDefault="00ED4C3F" w:rsidP="00ED4C3F">
            <w:pPr>
              <w:pStyle w:val="TableParagraph"/>
              <w:numPr>
                <w:ilvl w:val="1"/>
                <w:numId w:val="73"/>
              </w:numPr>
              <w:tabs>
                <w:tab w:val="left" w:pos="1338"/>
                <w:tab w:val="left" w:pos="1340"/>
              </w:tabs>
              <w:spacing w:before="0" w:line="254" w:lineRule="exact"/>
              <w:ind w:hanging="361"/>
              <w:rPr>
                <w:sz w:val="18"/>
                <w:szCs w:val="20"/>
              </w:rPr>
            </w:pPr>
            <w:r w:rsidRPr="000404DC">
              <w:rPr>
                <w:sz w:val="18"/>
                <w:szCs w:val="20"/>
              </w:rPr>
              <w:t>Verbal</w:t>
            </w:r>
            <w:r w:rsidRPr="000404DC">
              <w:rPr>
                <w:spacing w:val="-7"/>
                <w:sz w:val="18"/>
                <w:szCs w:val="20"/>
              </w:rPr>
              <w:t xml:space="preserve"> </w:t>
            </w:r>
            <w:r w:rsidRPr="000404DC">
              <w:rPr>
                <w:sz w:val="18"/>
                <w:szCs w:val="20"/>
              </w:rPr>
              <w:t>approval</w:t>
            </w:r>
            <w:r w:rsidRPr="000404DC">
              <w:rPr>
                <w:spacing w:val="-6"/>
                <w:sz w:val="18"/>
                <w:szCs w:val="20"/>
              </w:rPr>
              <w:t xml:space="preserve"> </w:t>
            </w:r>
            <w:r w:rsidRPr="000404DC">
              <w:rPr>
                <w:sz w:val="18"/>
                <w:szCs w:val="20"/>
              </w:rPr>
              <w:t>by</w:t>
            </w:r>
            <w:r w:rsidRPr="000404DC">
              <w:rPr>
                <w:spacing w:val="-5"/>
                <w:sz w:val="18"/>
                <w:szCs w:val="20"/>
              </w:rPr>
              <w:t xml:space="preserve"> </w:t>
            </w:r>
            <w:r w:rsidRPr="000404DC">
              <w:rPr>
                <w:sz w:val="18"/>
                <w:szCs w:val="20"/>
              </w:rPr>
              <w:t>Promise</w:t>
            </w:r>
            <w:r w:rsidRPr="000404DC">
              <w:rPr>
                <w:spacing w:val="-7"/>
                <w:sz w:val="18"/>
                <w:szCs w:val="20"/>
              </w:rPr>
              <w:t xml:space="preserve"> </w:t>
            </w:r>
            <w:r w:rsidRPr="000404DC">
              <w:rPr>
                <w:sz w:val="18"/>
                <w:szCs w:val="20"/>
              </w:rPr>
              <w:t>Health</w:t>
            </w:r>
            <w:r w:rsidRPr="000404DC">
              <w:rPr>
                <w:spacing w:val="-5"/>
                <w:sz w:val="18"/>
                <w:szCs w:val="20"/>
              </w:rPr>
              <w:t xml:space="preserve"> </w:t>
            </w:r>
            <w:r w:rsidRPr="000404DC">
              <w:rPr>
                <w:sz w:val="18"/>
                <w:szCs w:val="20"/>
              </w:rPr>
              <w:t>Manager,</w:t>
            </w:r>
            <w:r w:rsidRPr="000404DC">
              <w:rPr>
                <w:spacing w:val="-6"/>
                <w:sz w:val="18"/>
                <w:szCs w:val="20"/>
              </w:rPr>
              <w:t xml:space="preserve"> </w:t>
            </w:r>
            <w:r w:rsidRPr="000404DC">
              <w:rPr>
                <w:sz w:val="18"/>
                <w:szCs w:val="20"/>
              </w:rPr>
              <w:t>Head</w:t>
            </w:r>
            <w:r w:rsidRPr="000404DC">
              <w:rPr>
                <w:spacing w:val="-5"/>
                <w:sz w:val="18"/>
                <w:szCs w:val="20"/>
              </w:rPr>
              <w:t xml:space="preserve"> </w:t>
            </w:r>
            <w:r w:rsidRPr="000404DC">
              <w:rPr>
                <w:sz w:val="18"/>
                <w:szCs w:val="20"/>
              </w:rPr>
              <w:t>Start</w:t>
            </w:r>
            <w:r w:rsidRPr="000404DC">
              <w:rPr>
                <w:spacing w:val="-6"/>
                <w:sz w:val="18"/>
                <w:szCs w:val="20"/>
              </w:rPr>
              <w:t xml:space="preserve"> </w:t>
            </w:r>
            <w:r w:rsidRPr="000404DC">
              <w:rPr>
                <w:sz w:val="18"/>
                <w:szCs w:val="20"/>
              </w:rPr>
              <w:t>Nurse,</w:t>
            </w:r>
            <w:r w:rsidRPr="000404DC">
              <w:rPr>
                <w:spacing w:val="-5"/>
                <w:sz w:val="18"/>
                <w:szCs w:val="20"/>
              </w:rPr>
              <w:t xml:space="preserve"> </w:t>
            </w:r>
            <w:r w:rsidRPr="000404DC">
              <w:rPr>
                <w:sz w:val="18"/>
                <w:szCs w:val="20"/>
              </w:rPr>
              <w:t>or</w:t>
            </w:r>
            <w:r w:rsidRPr="000404DC">
              <w:rPr>
                <w:spacing w:val="-6"/>
                <w:sz w:val="18"/>
                <w:szCs w:val="20"/>
              </w:rPr>
              <w:t xml:space="preserve"> </w:t>
            </w:r>
            <w:r w:rsidRPr="000404DC">
              <w:rPr>
                <w:sz w:val="18"/>
                <w:szCs w:val="20"/>
              </w:rPr>
              <w:t>other</w:t>
            </w:r>
            <w:r w:rsidRPr="000404DC">
              <w:rPr>
                <w:spacing w:val="-6"/>
                <w:sz w:val="18"/>
                <w:szCs w:val="20"/>
              </w:rPr>
              <w:t xml:space="preserve"> </w:t>
            </w:r>
            <w:r w:rsidRPr="000404DC">
              <w:rPr>
                <w:sz w:val="18"/>
                <w:szCs w:val="20"/>
              </w:rPr>
              <w:t>contractual</w:t>
            </w:r>
            <w:r w:rsidRPr="000404DC">
              <w:rPr>
                <w:spacing w:val="-7"/>
                <w:sz w:val="18"/>
                <w:szCs w:val="20"/>
              </w:rPr>
              <w:t xml:space="preserve"> </w:t>
            </w:r>
            <w:r w:rsidRPr="000404DC">
              <w:rPr>
                <w:sz w:val="18"/>
                <w:szCs w:val="20"/>
              </w:rPr>
              <w:t>health</w:t>
            </w:r>
            <w:r w:rsidRPr="000404DC">
              <w:rPr>
                <w:spacing w:val="-5"/>
                <w:sz w:val="18"/>
                <w:szCs w:val="20"/>
              </w:rPr>
              <w:t xml:space="preserve"> </w:t>
            </w:r>
            <w:r w:rsidRPr="000404DC">
              <w:rPr>
                <w:spacing w:val="-2"/>
                <w:sz w:val="18"/>
                <w:szCs w:val="20"/>
              </w:rPr>
              <w:t>professional,</w:t>
            </w:r>
          </w:p>
          <w:p w14:paraId="711AA5C6" w14:textId="77777777" w:rsidR="00ED4C3F" w:rsidRPr="000404DC" w:rsidRDefault="00ED4C3F" w:rsidP="00ED4C3F">
            <w:pPr>
              <w:pStyle w:val="TableParagraph"/>
              <w:numPr>
                <w:ilvl w:val="1"/>
                <w:numId w:val="73"/>
              </w:numPr>
              <w:tabs>
                <w:tab w:val="left" w:pos="1338"/>
                <w:tab w:val="left" w:pos="1340"/>
              </w:tabs>
              <w:spacing w:before="0" w:line="254" w:lineRule="exact"/>
              <w:ind w:hanging="361"/>
              <w:rPr>
                <w:sz w:val="18"/>
                <w:szCs w:val="20"/>
              </w:rPr>
            </w:pPr>
            <w:r w:rsidRPr="000404DC">
              <w:rPr>
                <w:sz w:val="18"/>
                <w:szCs w:val="20"/>
              </w:rPr>
              <w:t>Authorization</w:t>
            </w:r>
            <w:r w:rsidRPr="000404DC">
              <w:rPr>
                <w:spacing w:val="-7"/>
                <w:sz w:val="18"/>
                <w:szCs w:val="20"/>
              </w:rPr>
              <w:t xml:space="preserve"> </w:t>
            </w:r>
            <w:r w:rsidRPr="000404DC">
              <w:rPr>
                <w:sz w:val="18"/>
                <w:szCs w:val="20"/>
              </w:rPr>
              <w:t>Medication</w:t>
            </w:r>
            <w:r w:rsidRPr="000404DC">
              <w:rPr>
                <w:spacing w:val="-6"/>
                <w:sz w:val="18"/>
                <w:szCs w:val="20"/>
              </w:rPr>
              <w:t xml:space="preserve"> </w:t>
            </w:r>
            <w:r w:rsidRPr="000404DC">
              <w:rPr>
                <w:sz w:val="18"/>
                <w:szCs w:val="20"/>
              </w:rPr>
              <w:t>Form</w:t>
            </w:r>
            <w:r w:rsidRPr="000404DC">
              <w:rPr>
                <w:spacing w:val="-8"/>
                <w:sz w:val="18"/>
                <w:szCs w:val="20"/>
              </w:rPr>
              <w:t xml:space="preserve"> </w:t>
            </w:r>
            <w:r w:rsidRPr="000404DC">
              <w:rPr>
                <w:sz w:val="18"/>
                <w:szCs w:val="20"/>
              </w:rPr>
              <w:t>is</w:t>
            </w:r>
            <w:r w:rsidRPr="000404DC">
              <w:rPr>
                <w:spacing w:val="-7"/>
                <w:sz w:val="18"/>
                <w:szCs w:val="20"/>
              </w:rPr>
              <w:t xml:space="preserve"> </w:t>
            </w:r>
            <w:r w:rsidRPr="000404DC">
              <w:rPr>
                <w:sz w:val="18"/>
                <w:szCs w:val="20"/>
              </w:rPr>
              <w:t>completed</w:t>
            </w:r>
            <w:r w:rsidRPr="000404DC">
              <w:rPr>
                <w:spacing w:val="-6"/>
                <w:sz w:val="18"/>
                <w:szCs w:val="20"/>
              </w:rPr>
              <w:t xml:space="preserve"> </w:t>
            </w:r>
            <w:r w:rsidRPr="000404DC">
              <w:rPr>
                <w:sz w:val="18"/>
                <w:szCs w:val="20"/>
              </w:rPr>
              <w:t>and</w:t>
            </w:r>
            <w:r w:rsidRPr="000404DC">
              <w:rPr>
                <w:spacing w:val="-7"/>
                <w:sz w:val="18"/>
                <w:szCs w:val="20"/>
              </w:rPr>
              <w:t xml:space="preserve"> </w:t>
            </w:r>
            <w:r w:rsidRPr="000404DC">
              <w:rPr>
                <w:sz w:val="18"/>
                <w:szCs w:val="20"/>
              </w:rPr>
              <w:t>signed,</w:t>
            </w:r>
            <w:r w:rsidRPr="000404DC">
              <w:rPr>
                <w:spacing w:val="-7"/>
                <w:sz w:val="18"/>
                <w:szCs w:val="20"/>
              </w:rPr>
              <w:t xml:space="preserve"> </w:t>
            </w:r>
            <w:r w:rsidRPr="000404DC">
              <w:rPr>
                <w:sz w:val="18"/>
                <w:szCs w:val="20"/>
              </w:rPr>
              <w:t>by</w:t>
            </w:r>
            <w:r w:rsidRPr="000404DC">
              <w:rPr>
                <w:spacing w:val="-6"/>
                <w:sz w:val="18"/>
                <w:szCs w:val="20"/>
              </w:rPr>
              <w:t xml:space="preserve"> </w:t>
            </w:r>
            <w:r w:rsidRPr="000404DC">
              <w:rPr>
                <w:sz w:val="18"/>
                <w:szCs w:val="20"/>
              </w:rPr>
              <w:t>parent,</w:t>
            </w:r>
            <w:r w:rsidRPr="000404DC">
              <w:rPr>
                <w:spacing w:val="-7"/>
                <w:sz w:val="18"/>
                <w:szCs w:val="20"/>
              </w:rPr>
              <w:t xml:space="preserve"> </w:t>
            </w:r>
            <w:r w:rsidRPr="000404DC">
              <w:rPr>
                <w:sz w:val="18"/>
                <w:szCs w:val="20"/>
              </w:rPr>
              <w:t>teacher</w:t>
            </w:r>
            <w:r w:rsidRPr="000404DC">
              <w:rPr>
                <w:spacing w:val="-7"/>
                <w:sz w:val="18"/>
                <w:szCs w:val="20"/>
              </w:rPr>
              <w:t xml:space="preserve"> </w:t>
            </w:r>
            <w:r w:rsidRPr="000404DC">
              <w:rPr>
                <w:sz w:val="18"/>
                <w:szCs w:val="20"/>
              </w:rPr>
              <w:t>and</w:t>
            </w:r>
            <w:r w:rsidRPr="000404DC">
              <w:rPr>
                <w:spacing w:val="-7"/>
                <w:sz w:val="18"/>
                <w:szCs w:val="20"/>
              </w:rPr>
              <w:t xml:space="preserve"> </w:t>
            </w:r>
            <w:r w:rsidRPr="000404DC">
              <w:rPr>
                <w:sz w:val="18"/>
                <w:szCs w:val="20"/>
              </w:rPr>
              <w:t>Health</w:t>
            </w:r>
            <w:r w:rsidRPr="000404DC">
              <w:rPr>
                <w:spacing w:val="-8"/>
                <w:sz w:val="18"/>
                <w:szCs w:val="20"/>
              </w:rPr>
              <w:t xml:space="preserve"> </w:t>
            </w:r>
            <w:r w:rsidRPr="000404DC">
              <w:rPr>
                <w:spacing w:val="-2"/>
                <w:sz w:val="18"/>
                <w:szCs w:val="20"/>
              </w:rPr>
              <w:t>Manager,</w:t>
            </w:r>
          </w:p>
          <w:p w14:paraId="26568289" w14:textId="77777777" w:rsidR="00ED4C3F" w:rsidRPr="000404DC" w:rsidRDefault="00ED4C3F" w:rsidP="00ED4C3F">
            <w:pPr>
              <w:pStyle w:val="TableParagraph"/>
              <w:numPr>
                <w:ilvl w:val="1"/>
                <w:numId w:val="73"/>
              </w:numPr>
              <w:tabs>
                <w:tab w:val="left" w:pos="1338"/>
                <w:tab w:val="left" w:pos="1340"/>
              </w:tabs>
              <w:spacing w:before="0" w:line="255" w:lineRule="exact"/>
              <w:ind w:hanging="361"/>
              <w:rPr>
                <w:i/>
                <w:sz w:val="18"/>
                <w:szCs w:val="20"/>
              </w:rPr>
            </w:pPr>
            <w:r w:rsidRPr="000404DC">
              <w:rPr>
                <w:sz w:val="18"/>
                <w:szCs w:val="20"/>
              </w:rPr>
              <w:t>Medication</w:t>
            </w:r>
            <w:r w:rsidRPr="000404DC">
              <w:rPr>
                <w:spacing w:val="-9"/>
                <w:sz w:val="18"/>
                <w:szCs w:val="20"/>
              </w:rPr>
              <w:t xml:space="preserve"> </w:t>
            </w:r>
            <w:r w:rsidRPr="000404DC">
              <w:rPr>
                <w:sz w:val="18"/>
                <w:szCs w:val="20"/>
              </w:rPr>
              <w:t>is</w:t>
            </w:r>
            <w:r w:rsidRPr="000404DC">
              <w:rPr>
                <w:spacing w:val="-6"/>
                <w:sz w:val="18"/>
                <w:szCs w:val="20"/>
              </w:rPr>
              <w:t xml:space="preserve"> </w:t>
            </w:r>
            <w:r w:rsidRPr="000404DC">
              <w:rPr>
                <w:sz w:val="18"/>
                <w:szCs w:val="20"/>
              </w:rPr>
              <w:t>in</w:t>
            </w:r>
            <w:r w:rsidRPr="000404DC">
              <w:rPr>
                <w:spacing w:val="-6"/>
                <w:sz w:val="18"/>
                <w:szCs w:val="20"/>
              </w:rPr>
              <w:t xml:space="preserve"> </w:t>
            </w:r>
            <w:r w:rsidRPr="000404DC">
              <w:rPr>
                <w:sz w:val="18"/>
                <w:szCs w:val="20"/>
              </w:rPr>
              <w:t>required</w:t>
            </w:r>
            <w:r w:rsidRPr="000404DC">
              <w:rPr>
                <w:spacing w:val="-6"/>
                <w:sz w:val="18"/>
                <w:szCs w:val="20"/>
              </w:rPr>
              <w:t xml:space="preserve"> </w:t>
            </w:r>
            <w:r w:rsidRPr="000404DC">
              <w:rPr>
                <w:sz w:val="18"/>
                <w:szCs w:val="20"/>
              </w:rPr>
              <w:t>packaging</w:t>
            </w:r>
            <w:r w:rsidRPr="000404DC">
              <w:rPr>
                <w:spacing w:val="-7"/>
                <w:sz w:val="18"/>
                <w:szCs w:val="20"/>
              </w:rPr>
              <w:t xml:space="preserve"> </w:t>
            </w:r>
            <w:r w:rsidRPr="000404DC">
              <w:rPr>
                <w:i/>
                <w:sz w:val="18"/>
                <w:szCs w:val="20"/>
              </w:rPr>
              <w:t>(see</w:t>
            </w:r>
            <w:r w:rsidRPr="000404DC">
              <w:rPr>
                <w:i/>
                <w:spacing w:val="-6"/>
                <w:sz w:val="18"/>
                <w:szCs w:val="20"/>
              </w:rPr>
              <w:t xml:space="preserve"> </w:t>
            </w:r>
            <w:r w:rsidRPr="000404DC">
              <w:rPr>
                <w:i/>
                <w:sz w:val="18"/>
                <w:szCs w:val="20"/>
              </w:rPr>
              <w:t>bullet</w:t>
            </w:r>
            <w:r w:rsidRPr="000404DC">
              <w:rPr>
                <w:i/>
                <w:spacing w:val="-7"/>
                <w:sz w:val="18"/>
                <w:szCs w:val="20"/>
              </w:rPr>
              <w:t xml:space="preserve"> </w:t>
            </w:r>
            <w:r w:rsidRPr="000404DC">
              <w:rPr>
                <w:i/>
                <w:spacing w:val="-5"/>
                <w:sz w:val="18"/>
                <w:szCs w:val="20"/>
              </w:rPr>
              <w:t>8.)</w:t>
            </w:r>
          </w:p>
          <w:p w14:paraId="5FDA80EF" w14:textId="77777777" w:rsidR="00ED4C3F" w:rsidRPr="000404DC" w:rsidRDefault="00ED4C3F" w:rsidP="00ED4C3F">
            <w:pPr>
              <w:pStyle w:val="TableParagraph"/>
              <w:numPr>
                <w:ilvl w:val="0"/>
                <w:numId w:val="85"/>
              </w:numPr>
              <w:tabs>
                <w:tab w:val="left" w:pos="926"/>
                <w:tab w:val="left" w:pos="927"/>
              </w:tabs>
              <w:spacing w:before="0" w:line="240" w:lineRule="auto"/>
              <w:ind w:right="702"/>
              <w:rPr>
                <w:sz w:val="18"/>
                <w:szCs w:val="20"/>
              </w:rPr>
            </w:pPr>
            <w:r w:rsidRPr="000404DC">
              <w:rPr>
                <w:color w:val="C00000"/>
                <w:sz w:val="18"/>
                <w:szCs w:val="20"/>
              </w:rPr>
              <w:t>Promise</w:t>
            </w:r>
            <w:r w:rsidRPr="000404DC">
              <w:rPr>
                <w:color w:val="C00000"/>
                <w:spacing w:val="-4"/>
                <w:sz w:val="18"/>
                <w:szCs w:val="20"/>
              </w:rPr>
              <w:t xml:space="preserve"> </w:t>
            </w:r>
            <w:r w:rsidRPr="000404DC">
              <w:rPr>
                <w:color w:val="C00000"/>
                <w:sz w:val="18"/>
                <w:szCs w:val="20"/>
              </w:rPr>
              <w:t>requires</w:t>
            </w:r>
            <w:r w:rsidRPr="000404DC">
              <w:rPr>
                <w:color w:val="C00000"/>
                <w:spacing w:val="-2"/>
                <w:sz w:val="18"/>
                <w:szCs w:val="20"/>
              </w:rPr>
              <w:t xml:space="preserve"> </w:t>
            </w:r>
            <w:r w:rsidRPr="000404DC">
              <w:rPr>
                <w:color w:val="C00000"/>
                <w:sz w:val="18"/>
                <w:szCs w:val="20"/>
              </w:rPr>
              <w:t>that</w:t>
            </w:r>
            <w:r w:rsidRPr="000404DC">
              <w:rPr>
                <w:color w:val="C00000"/>
                <w:spacing w:val="-3"/>
                <w:sz w:val="18"/>
                <w:szCs w:val="20"/>
              </w:rPr>
              <w:t xml:space="preserve"> </w:t>
            </w:r>
            <w:r w:rsidRPr="000404DC">
              <w:rPr>
                <w:color w:val="C00000"/>
                <w:sz w:val="18"/>
                <w:szCs w:val="20"/>
              </w:rPr>
              <w:t>the</w:t>
            </w:r>
            <w:r w:rsidRPr="000404DC">
              <w:rPr>
                <w:color w:val="C00000"/>
                <w:spacing w:val="-4"/>
                <w:sz w:val="18"/>
                <w:szCs w:val="20"/>
              </w:rPr>
              <w:t xml:space="preserve"> </w:t>
            </w:r>
            <w:r w:rsidRPr="000404DC">
              <w:rPr>
                <w:color w:val="C00000"/>
                <w:sz w:val="18"/>
                <w:szCs w:val="20"/>
              </w:rPr>
              <w:t>first</w:t>
            </w:r>
            <w:r w:rsidRPr="000404DC">
              <w:rPr>
                <w:color w:val="C00000"/>
                <w:spacing w:val="-3"/>
                <w:sz w:val="18"/>
                <w:szCs w:val="20"/>
              </w:rPr>
              <w:t xml:space="preserve"> </w:t>
            </w:r>
            <w:r w:rsidRPr="000404DC">
              <w:rPr>
                <w:color w:val="C00000"/>
                <w:sz w:val="18"/>
                <w:szCs w:val="20"/>
              </w:rPr>
              <w:t>dose</w:t>
            </w:r>
            <w:r w:rsidRPr="000404DC">
              <w:rPr>
                <w:color w:val="C00000"/>
                <w:spacing w:val="-4"/>
                <w:sz w:val="18"/>
                <w:szCs w:val="20"/>
              </w:rPr>
              <w:t xml:space="preserve"> </w:t>
            </w:r>
            <w:r w:rsidRPr="000404DC">
              <w:rPr>
                <w:color w:val="C00000"/>
                <w:sz w:val="18"/>
                <w:szCs w:val="20"/>
              </w:rPr>
              <w:t>of</w:t>
            </w:r>
            <w:r w:rsidRPr="000404DC">
              <w:rPr>
                <w:color w:val="C00000"/>
                <w:spacing w:val="-4"/>
                <w:sz w:val="18"/>
                <w:szCs w:val="20"/>
              </w:rPr>
              <w:t xml:space="preserve"> </w:t>
            </w:r>
            <w:r w:rsidRPr="000404DC">
              <w:rPr>
                <w:color w:val="C00000"/>
                <w:sz w:val="18"/>
                <w:szCs w:val="20"/>
              </w:rPr>
              <w:t>any</w:t>
            </w:r>
            <w:r w:rsidRPr="000404DC">
              <w:rPr>
                <w:color w:val="C00000"/>
                <w:spacing w:val="-2"/>
                <w:sz w:val="18"/>
                <w:szCs w:val="20"/>
              </w:rPr>
              <w:t xml:space="preserve"> </w:t>
            </w:r>
            <w:r w:rsidRPr="000404DC">
              <w:rPr>
                <w:color w:val="C00000"/>
                <w:sz w:val="18"/>
                <w:szCs w:val="20"/>
              </w:rPr>
              <w:t>medication</w:t>
            </w:r>
            <w:r w:rsidRPr="000404DC">
              <w:rPr>
                <w:color w:val="C00000"/>
                <w:spacing w:val="-2"/>
                <w:sz w:val="18"/>
                <w:szCs w:val="20"/>
              </w:rPr>
              <w:t xml:space="preserve"> </w:t>
            </w:r>
            <w:r w:rsidRPr="000404DC">
              <w:rPr>
                <w:color w:val="C00000"/>
                <w:sz w:val="18"/>
                <w:szCs w:val="20"/>
              </w:rPr>
              <w:t>be</w:t>
            </w:r>
            <w:r w:rsidRPr="000404DC">
              <w:rPr>
                <w:color w:val="C00000"/>
                <w:spacing w:val="-4"/>
                <w:sz w:val="18"/>
                <w:szCs w:val="20"/>
              </w:rPr>
              <w:t xml:space="preserve"> </w:t>
            </w:r>
            <w:r w:rsidRPr="000404DC">
              <w:rPr>
                <w:color w:val="C00000"/>
                <w:sz w:val="18"/>
                <w:szCs w:val="20"/>
              </w:rPr>
              <w:t>given</w:t>
            </w:r>
            <w:r w:rsidRPr="000404DC">
              <w:rPr>
                <w:color w:val="C00000"/>
                <w:spacing w:val="-2"/>
                <w:sz w:val="18"/>
                <w:szCs w:val="20"/>
              </w:rPr>
              <w:t xml:space="preserve"> </w:t>
            </w:r>
            <w:r w:rsidRPr="000404DC">
              <w:rPr>
                <w:color w:val="C00000"/>
                <w:sz w:val="18"/>
                <w:szCs w:val="20"/>
              </w:rPr>
              <w:t>at</w:t>
            </w:r>
            <w:r w:rsidRPr="000404DC">
              <w:rPr>
                <w:color w:val="C00000"/>
                <w:spacing w:val="-3"/>
                <w:sz w:val="18"/>
                <w:szCs w:val="20"/>
              </w:rPr>
              <w:t xml:space="preserve"> </w:t>
            </w:r>
            <w:r w:rsidRPr="000404DC">
              <w:rPr>
                <w:color w:val="C00000"/>
                <w:sz w:val="18"/>
                <w:szCs w:val="20"/>
              </w:rPr>
              <w:t>home.</w:t>
            </w:r>
            <w:r w:rsidRPr="000404DC">
              <w:rPr>
                <w:color w:val="C00000"/>
                <w:spacing w:val="-3"/>
                <w:sz w:val="18"/>
                <w:szCs w:val="20"/>
              </w:rPr>
              <w:t xml:space="preserve"> </w:t>
            </w:r>
            <w:r w:rsidRPr="000404DC">
              <w:rPr>
                <w:color w:val="C00000"/>
                <w:sz w:val="18"/>
                <w:szCs w:val="20"/>
              </w:rPr>
              <w:t>When</w:t>
            </w:r>
            <w:r w:rsidRPr="000404DC">
              <w:rPr>
                <w:color w:val="C00000"/>
                <w:spacing w:val="-2"/>
                <w:sz w:val="18"/>
                <w:szCs w:val="20"/>
              </w:rPr>
              <w:t xml:space="preserve"> </w:t>
            </w:r>
            <w:r w:rsidRPr="000404DC">
              <w:rPr>
                <w:color w:val="C00000"/>
                <w:sz w:val="18"/>
                <w:szCs w:val="20"/>
              </w:rPr>
              <w:t>any</w:t>
            </w:r>
            <w:r w:rsidRPr="000404DC">
              <w:rPr>
                <w:color w:val="C00000"/>
                <w:spacing w:val="-2"/>
                <w:sz w:val="18"/>
                <w:szCs w:val="20"/>
              </w:rPr>
              <w:t xml:space="preserve"> </w:t>
            </w:r>
            <w:r w:rsidRPr="000404DC">
              <w:rPr>
                <w:color w:val="C00000"/>
                <w:sz w:val="18"/>
                <w:szCs w:val="20"/>
              </w:rPr>
              <w:t>medication</w:t>
            </w:r>
            <w:r w:rsidRPr="000404DC">
              <w:rPr>
                <w:color w:val="C00000"/>
                <w:spacing w:val="-2"/>
                <w:sz w:val="18"/>
                <w:szCs w:val="20"/>
              </w:rPr>
              <w:t xml:space="preserve"> </w:t>
            </w:r>
            <w:r w:rsidRPr="000404DC">
              <w:rPr>
                <w:color w:val="C00000"/>
                <w:sz w:val="18"/>
                <w:szCs w:val="20"/>
              </w:rPr>
              <w:t>is Prescribed</w:t>
            </w:r>
            <w:r w:rsidRPr="000404DC">
              <w:rPr>
                <w:color w:val="C00000"/>
                <w:spacing w:val="-2"/>
                <w:sz w:val="18"/>
                <w:szCs w:val="20"/>
              </w:rPr>
              <w:t xml:space="preserve"> </w:t>
            </w:r>
            <w:r w:rsidRPr="000404DC">
              <w:rPr>
                <w:color w:val="C00000"/>
                <w:sz w:val="18"/>
                <w:szCs w:val="20"/>
              </w:rPr>
              <w:t>for</w:t>
            </w:r>
            <w:r w:rsidRPr="000404DC">
              <w:rPr>
                <w:color w:val="C00000"/>
                <w:spacing w:val="-3"/>
                <w:sz w:val="18"/>
                <w:szCs w:val="20"/>
              </w:rPr>
              <w:t xml:space="preserve"> </w:t>
            </w:r>
            <w:r w:rsidRPr="000404DC">
              <w:rPr>
                <w:color w:val="C00000"/>
                <w:sz w:val="18"/>
                <w:szCs w:val="20"/>
              </w:rPr>
              <w:t xml:space="preserve">the first time, children need to </w:t>
            </w:r>
            <w:r w:rsidRPr="000404DC">
              <w:rPr>
                <w:color w:val="C00000"/>
                <w:sz w:val="18"/>
                <w:szCs w:val="20"/>
                <w:u w:val="single" w:color="C00000"/>
              </w:rPr>
              <w:t>remain at home until 24 hours after the first dose has been given</w:t>
            </w:r>
            <w:r w:rsidRPr="000404DC">
              <w:rPr>
                <w:color w:val="C00000"/>
                <w:sz w:val="18"/>
                <w:szCs w:val="20"/>
              </w:rPr>
              <w:t>.</w:t>
            </w:r>
          </w:p>
          <w:p w14:paraId="5C912F62" w14:textId="77777777" w:rsidR="00ED4C3F" w:rsidRPr="000404DC" w:rsidRDefault="00ED4C3F" w:rsidP="00ED4C3F">
            <w:pPr>
              <w:pStyle w:val="TableParagraph"/>
              <w:numPr>
                <w:ilvl w:val="0"/>
                <w:numId w:val="85"/>
              </w:numPr>
              <w:tabs>
                <w:tab w:val="left" w:pos="926"/>
                <w:tab w:val="left" w:pos="927"/>
              </w:tabs>
              <w:spacing w:line="240" w:lineRule="auto"/>
              <w:ind w:right="521"/>
              <w:rPr>
                <w:sz w:val="18"/>
                <w:szCs w:val="20"/>
              </w:rPr>
            </w:pPr>
            <w:r w:rsidRPr="000404DC">
              <w:rPr>
                <w:sz w:val="18"/>
                <w:szCs w:val="20"/>
              </w:rPr>
              <w:t>Lead teacher must review and become familiar with all information in the child’s health record for children on their caseload,</w:t>
            </w:r>
            <w:r w:rsidRPr="000404DC">
              <w:rPr>
                <w:spacing w:val="-2"/>
                <w:sz w:val="18"/>
                <w:szCs w:val="20"/>
              </w:rPr>
              <w:t xml:space="preserve"> </w:t>
            </w:r>
            <w:r w:rsidRPr="000404DC">
              <w:rPr>
                <w:sz w:val="18"/>
                <w:szCs w:val="20"/>
              </w:rPr>
              <w:t>to</w:t>
            </w:r>
            <w:r w:rsidRPr="000404DC">
              <w:rPr>
                <w:spacing w:val="-5"/>
                <w:sz w:val="18"/>
                <w:szCs w:val="20"/>
              </w:rPr>
              <w:t xml:space="preserve"> </w:t>
            </w:r>
            <w:r w:rsidRPr="000404DC">
              <w:rPr>
                <w:sz w:val="18"/>
                <w:szCs w:val="20"/>
              </w:rPr>
              <w:t>become</w:t>
            </w:r>
            <w:r w:rsidRPr="000404DC">
              <w:rPr>
                <w:spacing w:val="-4"/>
                <w:sz w:val="18"/>
                <w:szCs w:val="20"/>
              </w:rPr>
              <w:t xml:space="preserve"> </w:t>
            </w:r>
            <w:r w:rsidRPr="000404DC">
              <w:rPr>
                <w:sz w:val="18"/>
                <w:szCs w:val="20"/>
              </w:rPr>
              <w:t>familiar</w:t>
            </w:r>
            <w:r w:rsidRPr="000404DC">
              <w:rPr>
                <w:spacing w:val="-3"/>
                <w:sz w:val="18"/>
                <w:szCs w:val="20"/>
              </w:rPr>
              <w:t xml:space="preserve"> </w:t>
            </w:r>
            <w:r w:rsidRPr="000404DC">
              <w:rPr>
                <w:sz w:val="18"/>
                <w:szCs w:val="20"/>
              </w:rPr>
              <w:t>with</w:t>
            </w:r>
            <w:r w:rsidRPr="000404DC">
              <w:rPr>
                <w:spacing w:val="-2"/>
                <w:sz w:val="18"/>
                <w:szCs w:val="20"/>
              </w:rPr>
              <w:t xml:space="preserve"> </w:t>
            </w:r>
            <w:r w:rsidRPr="000404DC">
              <w:rPr>
                <w:sz w:val="18"/>
                <w:szCs w:val="20"/>
              </w:rPr>
              <w:t>the</w:t>
            </w:r>
            <w:r w:rsidRPr="000404DC">
              <w:rPr>
                <w:spacing w:val="-4"/>
                <w:sz w:val="18"/>
                <w:szCs w:val="20"/>
              </w:rPr>
              <w:t xml:space="preserve"> </w:t>
            </w:r>
            <w:r w:rsidRPr="000404DC">
              <w:rPr>
                <w:sz w:val="18"/>
                <w:szCs w:val="20"/>
              </w:rPr>
              <w:t>child’s</w:t>
            </w:r>
            <w:r w:rsidRPr="000404DC">
              <w:rPr>
                <w:spacing w:val="-2"/>
                <w:sz w:val="18"/>
                <w:szCs w:val="20"/>
              </w:rPr>
              <w:t xml:space="preserve"> </w:t>
            </w:r>
            <w:r w:rsidRPr="000404DC">
              <w:rPr>
                <w:sz w:val="18"/>
                <w:szCs w:val="20"/>
              </w:rPr>
              <w:t>possible</w:t>
            </w:r>
            <w:r w:rsidRPr="000404DC">
              <w:rPr>
                <w:spacing w:val="-4"/>
                <w:sz w:val="18"/>
                <w:szCs w:val="20"/>
              </w:rPr>
              <w:t xml:space="preserve"> </w:t>
            </w:r>
            <w:r w:rsidRPr="000404DC">
              <w:rPr>
                <w:sz w:val="18"/>
                <w:szCs w:val="20"/>
              </w:rPr>
              <w:t>symptoms,</w:t>
            </w:r>
            <w:r w:rsidRPr="000404DC">
              <w:rPr>
                <w:spacing w:val="-2"/>
                <w:sz w:val="18"/>
                <w:szCs w:val="20"/>
              </w:rPr>
              <w:t xml:space="preserve"> </w:t>
            </w:r>
            <w:r w:rsidRPr="000404DC">
              <w:rPr>
                <w:sz w:val="18"/>
                <w:szCs w:val="20"/>
              </w:rPr>
              <w:t>to</w:t>
            </w:r>
            <w:r w:rsidRPr="000404DC">
              <w:rPr>
                <w:spacing w:val="-3"/>
                <w:sz w:val="18"/>
                <w:szCs w:val="20"/>
              </w:rPr>
              <w:t xml:space="preserve"> </w:t>
            </w:r>
            <w:r w:rsidRPr="000404DC">
              <w:rPr>
                <w:sz w:val="18"/>
                <w:szCs w:val="20"/>
              </w:rPr>
              <w:t>clearly</w:t>
            </w:r>
            <w:r w:rsidRPr="000404DC">
              <w:rPr>
                <w:spacing w:val="-2"/>
                <w:sz w:val="18"/>
                <w:szCs w:val="20"/>
              </w:rPr>
              <w:t xml:space="preserve"> </w:t>
            </w:r>
            <w:r w:rsidRPr="000404DC">
              <w:rPr>
                <w:sz w:val="18"/>
                <w:szCs w:val="20"/>
              </w:rPr>
              <w:t>understand</w:t>
            </w:r>
            <w:r w:rsidRPr="000404DC">
              <w:rPr>
                <w:spacing w:val="-2"/>
                <w:sz w:val="18"/>
                <w:szCs w:val="20"/>
              </w:rPr>
              <w:t xml:space="preserve"> </w:t>
            </w:r>
            <w:r w:rsidRPr="000404DC">
              <w:rPr>
                <w:sz w:val="18"/>
                <w:szCs w:val="20"/>
              </w:rPr>
              <w:t>if/when</w:t>
            </w:r>
            <w:r w:rsidRPr="000404DC">
              <w:rPr>
                <w:spacing w:val="-2"/>
                <w:sz w:val="18"/>
                <w:szCs w:val="20"/>
              </w:rPr>
              <w:t xml:space="preserve"> </w:t>
            </w:r>
            <w:r w:rsidRPr="000404DC">
              <w:rPr>
                <w:sz w:val="18"/>
                <w:szCs w:val="20"/>
              </w:rPr>
              <w:t>medication</w:t>
            </w:r>
            <w:r w:rsidRPr="000404DC">
              <w:rPr>
                <w:spacing w:val="-2"/>
                <w:sz w:val="18"/>
                <w:szCs w:val="20"/>
              </w:rPr>
              <w:t xml:space="preserve"> </w:t>
            </w:r>
            <w:r w:rsidRPr="000404DC">
              <w:rPr>
                <w:sz w:val="18"/>
                <w:szCs w:val="20"/>
              </w:rPr>
              <w:t>is</w:t>
            </w:r>
            <w:r w:rsidRPr="000404DC">
              <w:rPr>
                <w:spacing w:val="-2"/>
                <w:sz w:val="18"/>
                <w:szCs w:val="20"/>
              </w:rPr>
              <w:t xml:space="preserve"> </w:t>
            </w:r>
            <w:r w:rsidRPr="000404DC">
              <w:rPr>
                <w:sz w:val="18"/>
                <w:szCs w:val="20"/>
              </w:rPr>
              <w:t>needed.</w:t>
            </w:r>
          </w:p>
          <w:p w14:paraId="48D3A548" w14:textId="77777777" w:rsidR="00ED4C3F" w:rsidRPr="000404DC" w:rsidRDefault="00ED4C3F" w:rsidP="00ED4C3F">
            <w:pPr>
              <w:pStyle w:val="TableParagraph"/>
              <w:numPr>
                <w:ilvl w:val="0"/>
                <w:numId w:val="85"/>
              </w:numPr>
              <w:tabs>
                <w:tab w:val="left" w:pos="926"/>
                <w:tab w:val="left" w:pos="927"/>
              </w:tabs>
              <w:spacing w:before="0" w:line="243" w:lineRule="exact"/>
              <w:rPr>
                <w:sz w:val="18"/>
                <w:szCs w:val="20"/>
              </w:rPr>
            </w:pPr>
            <w:r w:rsidRPr="000404DC">
              <w:rPr>
                <w:sz w:val="18"/>
                <w:szCs w:val="20"/>
              </w:rPr>
              <w:t>A</w:t>
            </w:r>
            <w:r w:rsidRPr="000404DC">
              <w:rPr>
                <w:spacing w:val="-8"/>
                <w:sz w:val="18"/>
                <w:szCs w:val="20"/>
              </w:rPr>
              <w:t xml:space="preserve"> </w:t>
            </w:r>
            <w:r w:rsidRPr="000404DC">
              <w:rPr>
                <w:sz w:val="18"/>
                <w:szCs w:val="20"/>
              </w:rPr>
              <w:t>physician’s</w:t>
            </w:r>
            <w:r w:rsidRPr="000404DC">
              <w:rPr>
                <w:spacing w:val="-7"/>
                <w:sz w:val="18"/>
                <w:szCs w:val="20"/>
              </w:rPr>
              <w:t xml:space="preserve"> </w:t>
            </w:r>
            <w:r w:rsidRPr="000404DC">
              <w:rPr>
                <w:sz w:val="18"/>
                <w:szCs w:val="20"/>
              </w:rPr>
              <w:t>note,</w:t>
            </w:r>
            <w:r w:rsidRPr="000404DC">
              <w:rPr>
                <w:spacing w:val="-5"/>
                <w:sz w:val="18"/>
                <w:szCs w:val="20"/>
              </w:rPr>
              <w:t xml:space="preserve"> </w:t>
            </w:r>
            <w:r w:rsidRPr="000404DC">
              <w:rPr>
                <w:sz w:val="18"/>
                <w:szCs w:val="20"/>
              </w:rPr>
              <w:t>needs</w:t>
            </w:r>
            <w:r w:rsidRPr="000404DC">
              <w:rPr>
                <w:spacing w:val="-5"/>
                <w:sz w:val="18"/>
                <w:szCs w:val="20"/>
              </w:rPr>
              <w:t xml:space="preserve"> </w:t>
            </w:r>
            <w:r w:rsidRPr="000404DC">
              <w:rPr>
                <w:sz w:val="18"/>
                <w:szCs w:val="20"/>
              </w:rPr>
              <w:t>to</w:t>
            </w:r>
            <w:r w:rsidRPr="000404DC">
              <w:rPr>
                <w:spacing w:val="-6"/>
                <w:sz w:val="18"/>
                <w:szCs w:val="20"/>
              </w:rPr>
              <w:t xml:space="preserve"> </w:t>
            </w:r>
            <w:r w:rsidRPr="000404DC">
              <w:rPr>
                <w:sz w:val="18"/>
                <w:szCs w:val="20"/>
              </w:rPr>
              <w:t>have</w:t>
            </w:r>
            <w:r w:rsidRPr="000404DC">
              <w:rPr>
                <w:spacing w:val="-6"/>
                <w:sz w:val="18"/>
                <w:szCs w:val="20"/>
              </w:rPr>
              <w:t xml:space="preserve"> </w:t>
            </w:r>
            <w:r w:rsidRPr="000404DC">
              <w:rPr>
                <w:sz w:val="18"/>
                <w:szCs w:val="20"/>
              </w:rPr>
              <w:t>the</w:t>
            </w:r>
            <w:r w:rsidRPr="000404DC">
              <w:rPr>
                <w:spacing w:val="-7"/>
                <w:sz w:val="18"/>
                <w:szCs w:val="20"/>
              </w:rPr>
              <w:t xml:space="preserve"> </w:t>
            </w:r>
            <w:r w:rsidRPr="000404DC">
              <w:rPr>
                <w:sz w:val="18"/>
                <w:szCs w:val="20"/>
              </w:rPr>
              <w:t>following</w:t>
            </w:r>
            <w:r w:rsidRPr="000404DC">
              <w:rPr>
                <w:spacing w:val="-5"/>
                <w:sz w:val="18"/>
                <w:szCs w:val="20"/>
              </w:rPr>
              <w:t xml:space="preserve"> </w:t>
            </w:r>
            <w:r w:rsidRPr="000404DC">
              <w:rPr>
                <w:spacing w:val="-2"/>
                <w:sz w:val="18"/>
                <w:szCs w:val="20"/>
              </w:rPr>
              <w:t>information:</w:t>
            </w:r>
          </w:p>
          <w:p w14:paraId="7A789D75" w14:textId="77777777" w:rsidR="00ED4C3F" w:rsidRPr="000404DC" w:rsidRDefault="00ED4C3F" w:rsidP="00ED4C3F">
            <w:pPr>
              <w:pStyle w:val="TableParagraph"/>
              <w:numPr>
                <w:ilvl w:val="1"/>
                <w:numId w:val="73"/>
              </w:numPr>
              <w:tabs>
                <w:tab w:val="left" w:pos="1338"/>
                <w:tab w:val="left" w:pos="1339"/>
              </w:tabs>
              <w:spacing w:before="0" w:line="254" w:lineRule="exact"/>
              <w:ind w:left="1338" w:hanging="361"/>
              <w:rPr>
                <w:sz w:val="18"/>
                <w:szCs w:val="20"/>
              </w:rPr>
            </w:pPr>
            <w:r w:rsidRPr="000404DC">
              <w:rPr>
                <w:sz w:val="18"/>
                <w:szCs w:val="20"/>
              </w:rPr>
              <w:t>Authorization</w:t>
            </w:r>
            <w:r w:rsidRPr="000404DC">
              <w:rPr>
                <w:spacing w:val="-8"/>
                <w:sz w:val="18"/>
                <w:szCs w:val="20"/>
              </w:rPr>
              <w:t xml:space="preserve"> </w:t>
            </w:r>
            <w:r w:rsidRPr="000404DC">
              <w:rPr>
                <w:sz w:val="18"/>
                <w:szCs w:val="20"/>
              </w:rPr>
              <w:t>to</w:t>
            </w:r>
            <w:r w:rsidRPr="000404DC">
              <w:rPr>
                <w:spacing w:val="-9"/>
                <w:sz w:val="18"/>
                <w:szCs w:val="20"/>
              </w:rPr>
              <w:t xml:space="preserve"> </w:t>
            </w:r>
            <w:r w:rsidRPr="000404DC">
              <w:rPr>
                <w:sz w:val="18"/>
                <w:szCs w:val="20"/>
              </w:rPr>
              <w:t>administer</w:t>
            </w:r>
            <w:r w:rsidRPr="000404DC">
              <w:rPr>
                <w:spacing w:val="-9"/>
                <w:sz w:val="18"/>
                <w:szCs w:val="20"/>
              </w:rPr>
              <w:t xml:space="preserve"> </w:t>
            </w:r>
            <w:r w:rsidRPr="000404DC">
              <w:rPr>
                <w:spacing w:val="-2"/>
                <w:sz w:val="18"/>
                <w:szCs w:val="20"/>
              </w:rPr>
              <w:t>medication</w:t>
            </w:r>
          </w:p>
          <w:p w14:paraId="003D9DB3" w14:textId="77777777" w:rsidR="00ED4C3F" w:rsidRPr="000404DC" w:rsidRDefault="00ED4C3F" w:rsidP="00ED4C3F">
            <w:pPr>
              <w:pStyle w:val="TableParagraph"/>
              <w:numPr>
                <w:ilvl w:val="1"/>
                <w:numId w:val="73"/>
              </w:numPr>
              <w:tabs>
                <w:tab w:val="left" w:pos="1338"/>
                <w:tab w:val="left" w:pos="1339"/>
              </w:tabs>
              <w:spacing w:before="0" w:line="254" w:lineRule="exact"/>
              <w:ind w:left="1338" w:hanging="361"/>
              <w:rPr>
                <w:sz w:val="18"/>
                <w:szCs w:val="20"/>
              </w:rPr>
            </w:pPr>
            <w:r w:rsidRPr="000404DC">
              <w:rPr>
                <w:sz w:val="18"/>
                <w:szCs w:val="20"/>
              </w:rPr>
              <w:t>Reason</w:t>
            </w:r>
            <w:r w:rsidRPr="000404DC">
              <w:rPr>
                <w:spacing w:val="-5"/>
                <w:sz w:val="18"/>
                <w:szCs w:val="20"/>
              </w:rPr>
              <w:t xml:space="preserve"> </w:t>
            </w:r>
            <w:r w:rsidRPr="000404DC">
              <w:rPr>
                <w:sz w:val="18"/>
                <w:szCs w:val="20"/>
              </w:rPr>
              <w:t>for</w:t>
            </w:r>
            <w:r w:rsidRPr="000404DC">
              <w:rPr>
                <w:spacing w:val="-4"/>
                <w:sz w:val="18"/>
                <w:szCs w:val="20"/>
              </w:rPr>
              <w:t xml:space="preserve"> </w:t>
            </w:r>
            <w:r w:rsidRPr="000404DC">
              <w:rPr>
                <w:sz w:val="18"/>
                <w:szCs w:val="20"/>
              </w:rPr>
              <w:t>the</w:t>
            </w:r>
            <w:r w:rsidRPr="000404DC">
              <w:rPr>
                <w:spacing w:val="-6"/>
                <w:sz w:val="18"/>
                <w:szCs w:val="20"/>
              </w:rPr>
              <w:t xml:space="preserve"> </w:t>
            </w:r>
            <w:r w:rsidRPr="000404DC">
              <w:rPr>
                <w:sz w:val="18"/>
                <w:szCs w:val="20"/>
              </w:rPr>
              <w:t>medication</w:t>
            </w:r>
            <w:r w:rsidRPr="000404DC">
              <w:rPr>
                <w:spacing w:val="-4"/>
                <w:sz w:val="18"/>
                <w:szCs w:val="20"/>
              </w:rPr>
              <w:t xml:space="preserve"> </w:t>
            </w:r>
            <w:r w:rsidRPr="000404DC">
              <w:rPr>
                <w:sz w:val="18"/>
                <w:szCs w:val="20"/>
              </w:rPr>
              <w:t>to</w:t>
            </w:r>
            <w:r w:rsidRPr="000404DC">
              <w:rPr>
                <w:spacing w:val="-3"/>
                <w:sz w:val="18"/>
                <w:szCs w:val="20"/>
              </w:rPr>
              <w:t xml:space="preserve"> </w:t>
            </w:r>
            <w:r w:rsidRPr="000404DC">
              <w:rPr>
                <w:sz w:val="18"/>
                <w:szCs w:val="20"/>
              </w:rPr>
              <w:t>be</w:t>
            </w:r>
            <w:r w:rsidRPr="000404DC">
              <w:rPr>
                <w:spacing w:val="-5"/>
                <w:sz w:val="18"/>
                <w:szCs w:val="20"/>
              </w:rPr>
              <w:t xml:space="preserve"> </w:t>
            </w:r>
            <w:r w:rsidRPr="000404DC">
              <w:rPr>
                <w:spacing w:val="-4"/>
                <w:sz w:val="18"/>
                <w:szCs w:val="20"/>
              </w:rPr>
              <w:t>given</w:t>
            </w:r>
          </w:p>
          <w:p w14:paraId="56D789CF" w14:textId="77777777" w:rsidR="00ED4C3F" w:rsidRPr="000404DC" w:rsidRDefault="00ED4C3F" w:rsidP="00ED4C3F">
            <w:pPr>
              <w:pStyle w:val="TableParagraph"/>
              <w:numPr>
                <w:ilvl w:val="1"/>
                <w:numId w:val="73"/>
              </w:numPr>
              <w:tabs>
                <w:tab w:val="left" w:pos="1338"/>
                <w:tab w:val="left" w:pos="1339"/>
              </w:tabs>
              <w:spacing w:before="0" w:line="255" w:lineRule="exact"/>
              <w:ind w:left="1338" w:hanging="361"/>
              <w:rPr>
                <w:sz w:val="18"/>
                <w:szCs w:val="20"/>
              </w:rPr>
            </w:pPr>
            <w:r w:rsidRPr="000404DC">
              <w:rPr>
                <w:sz w:val="18"/>
                <w:szCs w:val="20"/>
              </w:rPr>
              <w:t>Name</w:t>
            </w:r>
            <w:r w:rsidRPr="000404DC">
              <w:rPr>
                <w:spacing w:val="-5"/>
                <w:sz w:val="18"/>
                <w:szCs w:val="20"/>
              </w:rPr>
              <w:t xml:space="preserve"> </w:t>
            </w:r>
            <w:r w:rsidRPr="000404DC">
              <w:rPr>
                <w:sz w:val="18"/>
                <w:szCs w:val="20"/>
              </w:rPr>
              <w:t>of</w:t>
            </w:r>
            <w:r w:rsidRPr="000404DC">
              <w:rPr>
                <w:spacing w:val="-4"/>
                <w:sz w:val="18"/>
                <w:szCs w:val="20"/>
              </w:rPr>
              <w:t xml:space="preserve"> </w:t>
            </w:r>
            <w:r w:rsidRPr="000404DC">
              <w:rPr>
                <w:sz w:val="18"/>
                <w:szCs w:val="20"/>
              </w:rPr>
              <w:t>the</w:t>
            </w:r>
            <w:r w:rsidRPr="000404DC">
              <w:rPr>
                <w:spacing w:val="-4"/>
                <w:sz w:val="18"/>
                <w:szCs w:val="20"/>
              </w:rPr>
              <w:t xml:space="preserve"> </w:t>
            </w:r>
            <w:r w:rsidRPr="000404DC">
              <w:rPr>
                <w:spacing w:val="-2"/>
                <w:sz w:val="18"/>
                <w:szCs w:val="20"/>
              </w:rPr>
              <w:t>medication</w:t>
            </w:r>
          </w:p>
          <w:p w14:paraId="25CEA35E" w14:textId="77777777" w:rsidR="00ED4C3F" w:rsidRPr="000404DC" w:rsidRDefault="00ED4C3F" w:rsidP="00ED4C3F">
            <w:pPr>
              <w:pStyle w:val="TableParagraph"/>
              <w:numPr>
                <w:ilvl w:val="1"/>
                <w:numId w:val="73"/>
              </w:numPr>
              <w:tabs>
                <w:tab w:val="left" w:pos="1338"/>
                <w:tab w:val="left" w:pos="1339"/>
              </w:tabs>
              <w:spacing w:before="2" w:line="255" w:lineRule="exact"/>
              <w:ind w:left="1338" w:hanging="361"/>
              <w:rPr>
                <w:sz w:val="18"/>
                <w:szCs w:val="20"/>
              </w:rPr>
            </w:pPr>
            <w:r w:rsidRPr="000404DC">
              <w:rPr>
                <w:sz w:val="18"/>
                <w:szCs w:val="20"/>
              </w:rPr>
              <w:t>Dosage,</w:t>
            </w:r>
            <w:r w:rsidRPr="000404DC">
              <w:rPr>
                <w:spacing w:val="-7"/>
                <w:sz w:val="18"/>
                <w:szCs w:val="20"/>
              </w:rPr>
              <w:t xml:space="preserve"> </w:t>
            </w:r>
            <w:r w:rsidRPr="000404DC">
              <w:rPr>
                <w:sz w:val="18"/>
                <w:szCs w:val="20"/>
              </w:rPr>
              <w:t>route,</w:t>
            </w:r>
            <w:r w:rsidRPr="000404DC">
              <w:rPr>
                <w:spacing w:val="-6"/>
                <w:sz w:val="18"/>
                <w:szCs w:val="20"/>
              </w:rPr>
              <w:t xml:space="preserve"> </w:t>
            </w:r>
            <w:r w:rsidRPr="000404DC">
              <w:rPr>
                <w:sz w:val="18"/>
                <w:szCs w:val="20"/>
              </w:rPr>
              <w:t>and</w:t>
            </w:r>
            <w:r w:rsidRPr="000404DC">
              <w:rPr>
                <w:spacing w:val="-7"/>
                <w:sz w:val="18"/>
                <w:szCs w:val="20"/>
              </w:rPr>
              <w:t xml:space="preserve"> </w:t>
            </w:r>
            <w:r w:rsidRPr="000404DC">
              <w:rPr>
                <w:sz w:val="18"/>
                <w:szCs w:val="20"/>
              </w:rPr>
              <w:t>duration</w:t>
            </w:r>
            <w:r w:rsidRPr="000404DC">
              <w:rPr>
                <w:spacing w:val="-8"/>
                <w:sz w:val="18"/>
                <w:szCs w:val="20"/>
              </w:rPr>
              <w:t xml:space="preserve"> </w:t>
            </w:r>
            <w:r w:rsidRPr="000404DC">
              <w:rPr>
                <w:sz w:val="18"/>
                <w:szCs w:val="20"/>
              </w:rPr>
              <w:t>of</w:t>
            </w:r>
            <w:r w:rsidRPr="000404DC">
              <w:rPr>
                <w:spacing w:val="-8"/>
                <w:sz w:val="18"/>
                <w:szCs w:val="20"/>
              </w:rPr>
              <w:t xml:space="preserve"> </w:t>
            </w:r>
            <w:r w:rsidRPr="000404DC">
              <w:rPr>
                <w:sz w:val="18"/>
                <w:szCs w:val="20"/>
              </w:rPr>
              <w:t>medication</w:t>
            </w:r>
            <w:r w:rsidRPr="000404DC">
              <w:rPr>
                <w:spacing w:val="-7"/>
                <w:sz w:val="18"/>
                <w:szCs w:val="20"/>
              </w:rPr>
              <w:t xml:space="preserve"> </w:t>
            </w:r>
            <w:r w:rsidRPr="000404DC">
              <w:rPr>
                <w:spacing w:val="-2"/>
                <w:sz w:val="18"/>
                <w:szCs w:val="20"/>
              </w:rPr>
              <w:t>required</w:t>
            </w:r>
          </w:p>
          <w:p w14:paraId="035E14DC" w14:textId="77777777" w:rsidR="00ED4C3F" w:rsidRPr="000404DC" w:rsidRDefault="00ED4C3F" w:rsidP="00ED4C3F">
            <w:pPr>
              <w:pStyle w:val="TableParagraph"/>
              <w:numPr>
                <w:ilvl w:val="1"/>
                <w:numId w:val="73"/>
              </w:numPr>
              <w:tabs>
                <w:tab w:val="left" w:pos="1338"/>
                <w:tab w:val="left" w:pos="1339"/>
              </w:tabs>
              <w:spacing w:before="0" w:line="254" w:lineRule="exact"/>
              <w:ind w:left="1338" w:hanging="361"/>
              <w:rPr>
                <w:sz w:val="18"/>
                <w:szCs w:val="20"/>
              </w:rPr>
            </w:pPr>
            <w:r w:rsidRPr="000404DC">
              <w:rPr>
                <w:w w:val="95"/>
                <w:sz w:val="18"/>
                <w:szCs w:val="20"/>
              </w:rPr>
              <w:t>Administration</w:t>
            </w:r>
            <w:r w:rsidRPr="000404DC">
              <w:rPr>
                <w:spacing w:val="45"/>
                <w:sz w:val="18"/>
                <w:szCs w:val="20"/>
              </w:rPr>
              <w:t xml:space="preserve"> </w:t>
            </w:r>
            <w:r w:rsidRPr="000404DC">
              <w:rPr>
                <w:spacing w:val="-2"/>
                <w:sz w:val="18"/>
                <w:szCs w:val="20"/>
              </w:rPr>
              <w:t>schedule</w:t>
            </w:r>
          </w:p>
          <w:p w14:paraId="4B52E8E1" w14:textId="77777777" w:rsidR="00ED4C3F" w:rsidRPr="000404DC" w:rsidRDefault="00ED4C3F" w:rsidP="00ED4C3F">
            <w:pPr>
              <w:pStyle w:val="TableParagraph"/>
              <w:numPr>
                <w:ilvl w:val="1"/>
                <w:numId w:val="73"/>
              </w:numPr>
              <w:tabs>
                <w:tab w:val="left" w:pos="1338"/>
                <w:tab w:val="left" w:pos="1339"/>
              </w:tabs>
              <w:spacing w:before="0" w:line="254" w:lineRule="exact"/>
              <w:ind w:left="1338" w:hanging="361"/>
              <w:rPr>
                <w:i/>
                <w:sz w:val="18"/>
                <w:szCs w:val="20"/>
              </w:rPr>
            </w:pPr>
            <w:r w:rsidRPr="000404DC">
              <w:rPr>
                <w:sz w:val="18"/>
                <w:szCs w:val="20"/>
              </w:rPr>
              <w:t>Possible</w:t>
            </w:r>
            <w:r w:rsidRPr="000404DC">
              <w:rPr>
                <w:spacing w:val="-8"/>
                <w:sz w:val="18"/>
                <w:szCs w:val="20"/>
              </w:rPr>
              <w:t xml:space="preserve"> </w:t>
            </w:r>
            <w:r w:rsidRPr="000404DC">
              <w:rPr>
                <w:sz w:val="18"/>
                <w:szCs w:val="20"/>
              </w:rPr>
              <w:t>side</w:t>
            </w:r>
            <w:r w:rsidRPr="000404DC">
              <w:rPr>
                <w:spacing w:val="-7"/>
                <w:sz w:val="18"/>
                <w:szCs w:val="20"/>
              </w:rPr>
              <w:t xml:space="preserve"> </w:t>
            </w:r>
            <w:r w:rsidRPr="000404DC">
              <w:rPr>
                <w:sz w:val="18"/>
                <w:szCs w:val="20"/>
              </w:rPr>
              <w:t>effects</w:t>
            </w:r>
            <w:r w:rsidRPr="000404DC">
              <w:rPr>
                <w:spacing w:val="-6"/>
                <w:sz w:val="18"/>
                <w:szCs w:val="20"/>
              </w:rPr>
              <w:t xml:space="preserve"> </w:t>
            </w:r>
            <w:r w:rsidRPr="000404DC">
              <w:rPr>
                <w:sz w:val="18"/>
                <w:szCs w:val="20"/>
              </w:rPr>
              <w:t>of</w:t>
            </w:r>
            <w:r w:rsidRPr="000404DC">
              <w:rPr>
                <w:spacing w:val="-7"/>
                <w:sz w:val="18"/>
                <w:szCs w:val="20"/>
              </w:rPr>
              <w:t xml:space="preserve"> </w:t>
            </w:r>
            <w:r w:rsidRPr="000404DC">
              <w:rPr>
                <w:sz w:val="18"/>
                <w:szCs w:val="20"/>
              </w:rPr>
              <w:t>the</w:t>
            </w:r>
            <w:r w:rsidRPr="000404DC">
              <w:rPr>
                <w:spacing w:val="-5"/>
                <w:sz w:val="18"/>
                <w:szCs w:val="20"/>
              </w:rPr>
              <w:t xml:space="preserve"> </w:t>
            </w:r>
            <w:r w:rsidRPr="000404DC">
              <w:rPr>
                <w:sz w:val="18"/>
                <w:szCs w:val="20"/>
              </w:rPr>
              <w:t>medication</w:t>
            </w:r>
            <w:r w:rsidRPr="000404DC">
              <w:rPr>
                <w:spacing w:val="-6"/>
                <w:sz w:val="18"/>
                <w:szCs w:val="20"/>
              </w:rPr>
              <w:t xml:space="preserve"> </w:t>
            </w:r>
            <w:r w:rsidRPr="000404DC">
              <w:rPr>
                <w:sz w:val="18"/>
                <w:szCs w:val="20"/>
              </w:rPr>
              <w:t>–</w:t>
            </w:r>
            <w:r w:rsidRPr="000404DC">
              <w:rPr>
                <w:spacing w:val="-7"/>
                <w:sz w:val="18"/>
                <w:szCs w:val="20"/>
              </w:rPr>
              <w:t xml:space="preserve"> </w:t>
            </w:r>
            <w:r w:rsidRPr="000404DC">
              <w:rPr>
                <w:i/>
                <w:sz w:val="18"/>
                <w:szCs w:val="20"/>
              </w:rPr>
              <w:t>pharmacy</w:t>
            </w:r>
            <w:r w:rsidRPr="000404DC">
              <w:rPr>
                <w:i/>
                <w:spacing w:val="-7"/>
                <w:sz w:val="18"/>
                <w:szCs w:val="20"/>
              </w:rPr>
              <w:t xml:space="preserve"> </w:t>
            </w:r>
            <w:r w:rsidRPr="000404DC">
              <w:rPr>
                <w:i/>
                <w:sz w:val="18"/>
                <w:szCs w:val="20"/>
              </w:rPr>
              <w:t>informational</w:t>
            </w:r>
            <w:r w:rsidRPr="000404DC">
              <w:rPr>
                <w:i/>
                <w:spacing w:val="-7"/>
                <w:sz w:val="18"/>
                <w:szCs w:val="20"/>
              </w:rPr>
              <w:t xml:space="preserve"> </w:t>
            </w:r>
            <w:r w:rsidRPr="000404DC">
              <w:rPr>
                <w:i/>
                <w:spacing w:val="-2"/>
                <w:sz w:val="18"/>
                <w:szCs w:val="20"/>
              </w:rPr>
              <w:t>printout</w:t>
            </w:r>
          </w:p>
          <w:p w14:paraId="46BCD8FA" w14:textId="77777777" w:rsidR="00ED4C3F" w:rsidRPr="006C7A2A" w:rsidRDefault="00ED4C3F" w:rsidP="00ED4C3F">
            <w:pPr>
              <w:pStyle w:val="TableParagraph"/>
              <w:numPr>
                <w:ilvl w:val="1"/>
                <w:numId w:val="73"/>
              </w:numPr>
              <w:tabs>
                <w:tab w:val="left" w:pos="1338"/>
                <w:tab w:val="left" w:pos="1339"/>
              </w:tabs>
              <w:spacing w:before="0" w:line="234" w:lineRule="exact"/>
              <w:rPr>
                <w:sz w:val="18"/>
                <w:szCs w:val="20"/>
              </w:rPr>
            </w:pPr>
            <w:r w:rsidRPr="000404DC">
              <w:rPr>
                <w:sz w:val="18"/>
                <w:szCs w:val="20"/>
              </w:rPr>
              <w:t>Special</w:t>
            </w:r>
            <w:r w:rsidRPr="000404DC">
              <w:rPr>
                <w:spacing w:val="-8"/>
                <w:sz w:val="18"/>
                <w:szCs w:val="20"/>
              </w:rPr>
              <w:t xml:space="preserve"> </w:t>
            </w:r>
            <w:r w:rsidRPr="000404DC">
              <w:rPr>
                <w:sz w:val="18"/>
                <w:szCs w:val="20"/>
              </w:rPr>
              <w:t>instructions</w:t>
            </w:r>
            <w:r w:rsidRPr="000404DC">
              <w:rPr>
                <w:spacing w:val="-6"/>
                <w:sz w:val="18"/>
                <w:szCs w:val="20"/>
              </w:rPr>
              <w:t xml:space="preserve"> </w:t>
            </w:r>
            <w:r w:rsidRPr="000404DC">
              <w:rPr>
                <w:sz w:val="18"/>
                <w:szCs w:val="20"/>
              </w:rPr>
              <w:t>or</w:t>
            </w:r>
            <w:r w:rsidRPr="000404DC">
              <w:rPr>
                <w:spacing w:val="-8"/>
                <w:sz w:val="18"/>
                <w:szCs w:val="20"/>
              </w:rPr>
              <w:t xml:space="preserve"> </w:t>
            </w:r>
            <w:r w:rsidRPr="000404DC">
              <w:rPr>
                <w:spacing w:val="-2"/>
                <w:sz w:val="18"/>
                <w:szCs w:val="20"/>
              </w:rPr>
              <w:t>precautions</w:t>
            </w:r>
          </w:p>
          <w:p w14:paraId="55DCD579" w14:textId="77777777" w:rsidR="00ED4C3F" w:rsidRDefault="00ED4C3F" w:rsidP="00ED4C3F">
            <w:pPr>
              <w:pStyle w:val="TableParagraph"/>
              <w:numPr>
                <w:ilvl w:val="1"/>
                <w:numId w:val="73"/>
              </w:numPr>
              <w:tabs>
                <w:tab w:val="left" w:pos="1338"/>
                <w:tab w:val="left" w:pos="1339"/>
              </w:tabs>
              <w:spacing w:before="0" w:line="234" w:lineRule="exact"/>
              <w:rPr>
                <w:sz w:val="18"/>
                <w:szCs w:val="20"/>
              </w:rPr>
            </w:pPr>
            <w:r>
              <w:rPr>
                <w:spacing w:val="-2"/>
                <w:sz w:val="18"/>
                <w:szCs w:val="20"/>
              </w:rPr>
              <w:t xml:space="preserve">Health Care Provider Signature. </w:t>
            </w:r>
          </w:p>
          <w:p w14:paraId="13F656F4" w14:textId="77777777" w:rsidR="00ED4C3F" w:rsidRDefault="00ED4C3F" w:rsidP="00ED4C3F">
            <w:pPr>
              <w:pStyle w:val="TableParagraph"/>
              <w:numPr>
                <w:ilvl w:val="0"/>
                <w:numId w:val="85"/>
              </w:numPr>
              <w:tabs>
                <w:tab w:val="left" w:pos="1338"/>
                <w:tab w:val="left" w:pos="1339"/>
              </w:tabs>
              <w:spacing w:before="0" w:line="234" w:lineRule="exact"/>
              <w:rPr>
                <w:sz w:val="18"/>
                <w:szCs w:val="20"/>
              </w:rPr>
            </w:pPr>
            <w:r>
              <w:rPr>
                <w:sz w:val="18"/>
                <w:szCs w:val="20"/>
              </w:rPr>
              <w:t xml:space="preserve">The parent must bring the medication to the Lead Teacher ( Med 101 Trained), it </w:t>
            </w:r>
            <w:r w:rsidRPr="00C60883">
              <w:rPr>
                <w:sz w:val="18"/>
                <w:szCs w:val="20"/>
                <w:u w:val="single"/>
              </w:rPr>
              <w:t>must</w:t>
            </w:r>
            <w:r>
              <w:rPr>
                <w:sz w:val="18"/>
                <w:szCs w:val="20"/>
              </w:rPr>
              <w:t xml:space="preserve"> be in the original pharmacy-labeled container that is labeled with: </w:t>
            </w:r>
          </w:p>
          <w:p w14:paraId="6C7299DE" w14:textId="77777777" w:rsidR="00ED4C3F" w:rsidRDefault="00ED4C3F" w:rsidP="00ED4C3F">
            <w:pPr>
              <w:pStyle w:val="TableParagraph"/>
              <w:numPr>
                <w:ilvl w:val="1"/>
                <w:numId w:val="73"/>
              </w:numPr>
              <w:tabs>
                <w:tab w:val="left" w:pos="1338"/>
                <w:tab w:val="left" w:pos="1339"/>
              </w:tabs>
              <w:spacing w:before="0" w:line="234" w:lineRule="exact"/>
              <w:rPr>
                <w:sz w:val="18"/>
                <w:szCs w:val="20"/>
              </w:rPr>
            </w:pPr>
            <w:r>
              <w:rPr>
                <w:sz w:val="18"/>
                <w:szCs w:val="20"/>
              </w:rPr>
              <w:t xml:space="preserve">The </w:t>
            </w:r>
            <w:proofErr w:type="spellStart"/>
            <w:r>
              <w:rPr>
                <w:sz w:val="18"/>
                <w:szCs w:val="20"/>
              </w:rPr>
              <w:t>childs</w:t>
            </w:r>
            <w:proofErr w:type="spellEnd"/>
            <w:r>
              <w:rPr>
                <w:sz w:val="18"/>
                <w:szCs w:val="20"/>
              </w:rPr>
              <w:t xml:space="preserve"> first and last name</w:t>
            </w:r>
          </w:p>
          <w:p w14:paraId="0385C194" w14:textId="77777777" w:rsidR="00ED4C3F" w:rsidRDefault="00ED4C3F" w:rsidP="00ED4C3F">
            <w:pPr>
              <w:pStyle w:val="TableParagraph"/>
              <w:numPr>
                <w:ilvl w:val="1"/>
                <w:numId w:val="73"/>
              </w:numPr>
              <w:tabs>
                <w:tab w:val="left" w:pos="1338"/>
                <w:tab w:val="left" w:pos="1339"/>
              </w:tabs>
              <w:spacing w:before="0" w:line="234" w:lineRule="exact"/>
              <w:rPr>
                <w:sz w:val="18"/>
                <w:szCs w:val="20"/>
              </w:rPr>
            </w:pPr>
            <w:r>
              <w:rPr>
                <w:sz w:val="18"/>
                <w:szCs w:val="20"/>
              </w:rPr>
              <w:t>The name and strength of the medication</w:t>
            </w:r>
          </w:p>
          <w:p w14:paraId="3D5FFBD8" w14:textId="77777777" w:rsidR="00ED4C3F" w:rsidRDefault="00ED4C3F" w:rsidP="00ED4C3F">
            <w:pPr>
              <w:pStyle w:val="TableParagraph"/>
              <w:numPr>
                <w:ilvl w:val="1"/>
                <w:numId w:val="73"/>
              </w:numPr>
              <w:tabs>
                <w:tab w:val="left" w:pos="1338"/>
                <w:tab w:val="left" w:pos="1339"/>
              </w:tabs>
              <w:spacing w:before="0" w:line="234" w:lineRule="exact"/>
              <w:rPr>
                <w:sz w:val="18"/>
                <w:szCs w:val="20"/>
              </w:rPr>
            </w:pPr>
            <w:r>
              <w:rPr>
                <w:sz w:val="18"/>
                <w:szCs w:val="20"/>
              </w:rPr>
              <w:lastRenderedPageBreak/>
              <w:t>Specific, legible instructions for administration ( Dose, Route, Frequency) storage and if application disposal</w:t>
            </w:r>
          </w:p>
          <w:p w14:paraId="264D6656" w14:textId="77777777" w:rsidR="00ED4C3F" w:rsidRDefault="00ED4C3F" w:rsidP="00ED4C3F">
            <w:pPr>
              <w:pStyle w:val="TableParagraph"/>
              <w:numPr>
                <w:ilvl w:val="1"/>
                <w:numId w:val="73"/>
              </w:numPr>
              <w:tabs>
                <w:tab w:val="left" w:pos="1338"/>
                <w:tab w:val="left" w:pos="1339"/>
              </w:tabs>
              <w:spacing w:before="0" w:line="234" w:lineRule="exact"/>
              <w:rPr>
                <w:sz w:val="18"/>
                <w:szCs w:val="20"/>
              </w:rPr>
            </w:pPr>
            <w:r>
              <w:rPr>
                <w:sz w:val="18"/>
                <w:szCs w:val="20"/>
              </w:rPr>
              <w:t>Date the prescription was filled</w:t>
            </w:r>
          </w:p>
          <w:p w14:paraId="025BB50E" w14:textId="77777777" w:rsidR="00ED4C3F" w:rsidRDefault="00ED4C3F" w:rsidP="00ED4C3F">
            <w:pPr>
              <w:pStyle w:val="TableParagraph"/>
              <w:numPr>
                <w:ilvl w:val="1"/>
                <w:numId w:val="73"/>
              </w:numPr>
              <w:tabs>
                <w:tab w:val="left" w:pos="1338"/>
                <w:tab w:val="left" w:pos="1339"/>
              </w:tabs>
              <w:spacing w:before="0" w:line="234" w:lineRule="exact"/>
              <w:rPr>
                <w:sz w:val="18"/>
                <w:szCs w:val="20"/>
              </w:rPr>
            </w:pPr>
            <w:r>
              <w:rPr>
                <w:sz w:val="18"/>
                <w:szCs w:val="20"/>
              </w:rPr>
              <w:t>The name of the health care provider who wrote the prescription</w:t>
            </w:r>
          </w:p>
          <w:p w14:paraId="133D9C53" w14:textId="77777777" w:rsidR="00ED4C3F" w:rsidRDefault="00ED4C3F" w:rsidP="00ED4C3F">
            <w:pPr>
              <w:pStyle w:val="TableParagraph"/>
              <w:numPr>
                <w:ilvl w:val="1"/>
                <w:numId w:val="73"/>
              </w:numPr>
              <w:tabs>
                <w:tab w:val="left" w:pos="1338"/>
                <w:tab w:val="left" w:pos="1339"/>
              </w:tabs>
              <w:spacing w:before="0" w:line="234" w:lineRule="exact"/>
              <w:rPr>
                <w:sz w:val="18"/>
                <w:szCs w:val="20"/>
              </w:rPr>
            </w:pPr>
            <w:r>
              <w:rPr>
                <w:sz w:val="18"/>
                <w:szCs w:val="20"/>
              </w:rPr>
              <w:t xml:space="preserve">Medication Expiration Date </w:t>
            </w:r>
          </w:p>
          <w:p w14:paraId="3DA2E583" w14:textId="77777777" w:rsidR="00ED4C3F" w:rsidRDefault="00ED4C3F" w:rsidP="00ED4C3F">
            <w:pPr>
              <w:pStyle w:val="TableParagraph"/>
              <w:numPr>
                <w:ilvl w:val="0"/>
                <w:numId w:val="85"/>
              </w:numPr>
              <w:tabs>
                <w:tab w:val="left" w:pos="1338"/>
                <w:tab w:val="left" w:pos="1339"/>
              </w:tabs>
              <w:spacing w:before="0" w:line="234" w:lineRule="exact"/>
              <w:rPr>
                <w:sz w:val="18"/>
                <w:szCs w:val="20"/>
              </w:rPr>
            </w:pPr>
            <w:r>
              <w:rPr>
                <w:sz w:val="18"/>
                <w:szCs w:val="20"/>
              </w:rPr>
              <w:t xml:space="preserve">The authorization to administer medication form MUST be completed by the Lead Teacher and Health Manager and reviewed with the parent/guardian. A plan may be created that includes specific directions for childcare staff. The completed form must have the following: </w:t>
            </w:r>
          </w:p>
          <w:p w14:paraId="2D4B9667" w14:textId="77777777" w:rsidR="00ED4C3F" w:rsidRDefault="00ED4C3F" w:rsidP="00ED4C3F">
            <w:pPr>
              <w:pStyle w:val="TableParagraph"/>
              <w:numPr>
                <w:ilvl w:val="0"/>
                <w:numId w:val="86"/>
              </w:numPr>
              <w:tabs>
                <w:tab w:val="left" w:pos="1338"/>
                <w:tab w:val="left" w:pos="1339"/>
              </w:tabs>
              <w:spacing w:before="0" w:line="234" w:lineRule="exact"/>
              <w:rPr>
                <w:sz w:val="18"/>
                <w:szCs w:val="20"/>
              </w:rPr>
            </w:pPr>
            <w:r>
              <w:rPr>
                <w:sz w:val="18"/>
                <w:szCs w:val="20"/>
              </w:rPr>
              <w:t xml:space="preserve">Child’s Name </w:t>
            </w:r>
          </w:p>
          <w:p w14:paraId="47D5AFA8" w14:textId="77777777" w:rsidR="00ED4C3F" w:rsidRDefault="00ED4C3F" w:rsidP="00ED4C3F">
            <w:pPr>
              <w:pStyle w:val="TableParagraph"/>
              <w:numPr>
                <w:ilvl w:val="0"/>
                <w:numId w:val="86"/>
              </w:numPr>
              <w:tabs>
                <w:tab w:val="left" w:pos="1338"/>
                <w:tab w:val="left" w:pos="1339"/>
              </w:tabs>
              <w:spacing w:before="0" w:line="234" w:lineRule="exact"/>
              <w:rPr>
                <w:sz w:val="18"/>
                <w:szCs w:val="20"/>
              </w:rPr>
            </w:pPr>
            <w:r>
              <w:rPr>
                <w:sz w:val="18"/>
                <w:szCs w:val="20"/>
              </w:rPr>
              <w:t>Name of Medication</w:t>
            </w:r>
          </w:p>
          <w:p w14:paraId="6BC08962" w14:textId="77777777" w:rsidR="00ED4C3F" w:rsidRDefault="00ED4C3F" w:rsidP="00ED4C3F">
            <w:pPr>
              <w:pStyle w:val="TableParagraph"/>
              <w:numPr>
                <w:ilvl w:val="0"/>
                <w:numId w:val="86"/>
              </w:numPr>
              <w:tabs>
                <w:tab w:val="left" w:pos="1338"/>
                <w:tab w:val="left" w:pos="1339"/>
              </w:tabs>
              <w:spacing w:before="0" w:line="234" w:lineRule="exact"/>
              <w:rPr>
                <w:sz w:val="18"/>
                <w:szCs w:val="20"/>
              </w:rPr>
            </w:pPr>
            <w:r>
              <w:rPr>
                <w:sz w:val="18"/>
                <w:szCs w:val="20"/>
              </w:rPr>
              <w:t xml:space="preserve">Dosage </w:t>
            </w:r>
          </w:p>
          <w:p w14:paraId="54636E22" w14:textId="77777777" w:rsidR="00ED4C3F" w:rsidRDefault="00ED4C3F" w:rsidP="00ED4C3F">
            <w:pPr>
              <w:pStyle w:val="TableParagraph"/>
              <w:numPr>
                <w:ilvl w:val="0"/>
                <w:numId w:val="86"/>
              </w:numPr>
              <w:tabs>
                <w:tab w:val="left" w:pos="1338"/>
                <w:tab w:val="left" w:pos="1339"/>
              </w:tabs>
              <w:spacing w:before="0" w:line="234" w:lineRule="exact"/>
              <w:rPr>
                <w:sz w:val="18"/>
                <w:szCs w:val="20"/>
              </w:rPr>
            </w:pPr>
            <w:r>
              <w:rPr>
                <w:sz w:val="18"/>
                <w:szCs w:val="20"/>
              </w:rPr>
              <w:t>Date and Time of Administration</w:t>
            </w:r>
          </w:p>
          <w:p w14:paraId="0585002C" w14:textId="77777777" w:rsidR="00ED4C3F" w:rsidRDefault="00ED4C3F" w:rsidP="00ED4C3F">
            <w:pPr>
              <w:pStyle w:val="TableParagraph"/>
              <w:numPr>
                <w:ilvl w:val="0"/>
                <w:numId w:val="86"/>
              </w:numPr>
              <w:tabs>
                <w:tab w:val="left" w:pos="1338"/>
                <w:tab w:val="left" w:pos="1339"/>
              </w:tabs>
              <w:spacing w:before="0" w:line="234" w:lineRule="exact"/>
              <w:rPr>
                <w:sz w:val="18"/>
                <w:szCs w:val="20"/>
              </w:rPr>
            </w:pPr>
            <w:r>
              <w:rPr>
                <w:sz w:val="18"/>
                <w:szCs w:val="20"/>
              </w:rPr>
              <w:t xml:space="preserve">Three authorized signatures, The Health Manager, Classroom Staff and Parent/Guardian. </w:t>
            </w:r>
          </w:p>
          <w:p w14:paraId="5A644816" w14:textId="77777777" w:rsidR="00ED4C3F" w:rsidRDefault="00ED4C3F" w:rsidP="00ED4C3F">
            <w:pPr>
              <w:pStyle w:val="TableParagraph"/>
              <w:numPr>
                <w:ilvl w:val="0"/>
                <w:numId w:val="86"/>
              </w:numPr>
              <w:tabs>
                <w:tab w:val="left" w:pos="1338"/>
                <w:tab w:val="left" w:pos="1339"/>
              </w:tabs>
              <w:spacing w:before="0" w:line="234" w:lineRule="exact"/>
              <w:rPr>
                <w:sz w:val="18"/>
                <w:szCs w:val="20"/>
              </w:rPr>
            </w:pPr>
            <w:r>
              <w:rPr>
                <w:sz w:val="18"/>
                <w:szCs w:val="20"/>
              </w:rPr>
              <w:t xml:space="preserve">Signature of the person Trained and Administering the Medication. </w:t>
            </w:r>
          </w:p>
          <w:p w14:paraId="542E655C" w14:textId="77777777" w:rsidR="00ED4C3F" w:rsidRDefault="00ED4C3F" w:rsidP="00ED4C3F">
            <w:pPr>
              <w:pStyle w:val="TableParagraph"/>
              <w:numPr>
                <w:ilvl w:val="0"/>
                <w:numId w:val="86"/>
              </w:numPr>
              <w:tabs>
                <w:tab w:val="left" w:pos="1338"/>
                <w:tab w:val="left" w:pos="1339"/>
              </w:tabs>
              <w:spacing w:before="0" w:line="234" w:lineRule="exact"/>
              <w:rPr>
                <w:sz w:val="18"/>
                <w:szCs w:val="20"/>
              </w:rPr>
            </w:pPr>
            <w:r>
              <w:rPr>
                <w:sz w:val="18"/>
                <w:szCs w:val="20"/>
              </w:rPr>
              <w:t>Each time medication is administered it MUST be recorded on the child’s record of Medication Log</w:t>
            </w:r>
          </w:p>
          <w:p w14:paraId="12F34D72" w14:textId="77777777" w:rsidR="00ED4C3F" w:rsidRDefault="00ED4C3F" w:rsidP="00ED4C3F">
            <w:pPr>
              <w:pStyle w:val="TableParagraph"/>
              <w:numPr>
                <w:ilvl w:val="0"/>
                <w:numId w:val="85"/>
              </w:numPr>
              <w:tabs>
                <w:tab w:val="left" w:pos="1338"/>
                <w:tab w:val="left" w:pos="1339"/>
              </w:tabs>
              <w:spacing w:before="0" w:line="234" w:lineRule="exact"/>
              <w:rPr>
                <w:sz w:val="18"/>
                <w:szCs w:val="20"/>
              </w:rPr>
            </w:pPr>
            <w:r>
              <w:rPr>
                <w:sz w:val="18"/>
                <w:szCs w:val="20"/>
              </w:rPr>
              <w:t>Staff will Administer Medication according to the following protocol</w:t>
            </w:r>
          </w:p>
          <w:p w14:paraId="1AEECBC8" w14:textId="77777777" w:rsidR="00ED4C3F" w:rsidRDefault="00ED4C3F" w:rsidP="00ED4C3F">
            <w:pPr>
              <w:pStyle w:val="TableParagraph"/>
              <w:numPr>
                <w:ilvl w:val="1"/>
                <w:numId w:val="85"/>
              </w:numPr>
              <w:tabs>
                <w:tab w:val="left" w:pos="1338"/>
                <w:tab w:val="left" w:pos="1339"/>
              </w:tabs>
              <w:spacing w:before="0" w:line="234" w:lineRule="exact"/>
              <w:rPr>
                <w:sz w:val="18"/>
                <w:szCs w:val="20"/>
              </w:rPr>
            </w:pPr>
            <w:r>
              <w:rPr>
                <w:sz w:val="18"/>
                <w:szCs w:val="20"/>
              </w:rPr>
              <w:t>Wash hands with soap and water before giving and after administering medications</w:t>
            </w:r>
          </w:p>
          <w:p w14:paraId="560C886E" w14:textId="77777777" w:rsidR="00ED4C3F" w:rsidRDefault="00ED4C3F" w:rsidP="00ED4C3F">
            <w:pPr>
              <w:pStyle w:val="TableParagraph"/>
              <w:numPr>
                <w:ilvl w:val="1"/>
                <w:numId w:val="85"/>
              </w:numPr>
              <w:tabs>
                <w:tab w:val="left" w:pos="1338"/>
                <w:tab w:val="left" w:pos="1339"/>
              </w:tabs>
              <w:spacing w:before="0" w:line="234" w:lineRule="exact"/>
              <w:rPr>
                <w:sz w:val="18"/>
                <w:szCs w:val="20"/>
              </w:rPr>
            </w:pPr>
            <w:r>
              <w:rPr>
                <w:sz w:val="18"/>
                <w:szCs w:val="20"/>
              </w:rPr>
              <w:t xml:space="preserve">Assemble Supplies- Ensuring the “5 R’s” </w:t>
            </w:r>
          </w:p>
          <w:p w14:paraId="39DAB675" w14:textId="77777777" w:rsidR="00ED4C3F" w:rsidRDefault="00ED4C3F" w:rsidP="00ED4C3F">
            <w:pPr>
              <w:pStyle w:val="TableParagraph"/>
              <w:numPr>
                <w:ilvl w:val="2"/>
                <w:numId w:val="85"/>
              </w:numPr>
              <w:tabs>
                <w:tab w:val="left" w:pos="1338"/>
                <w:tab w:val="left" w:pos="1339"/>
              </w:tabs>
              <w:spacing w:before="0" w:line="234" w:lineRule="exact"/>
              <w:rPr>
                <w:sz w:val="18"/>
                <w:szCs w:val="20"/>
              </w:rPr>
            </w:pPr>
            <w:r>
              <w:rPr>
                <w:sz w:val="18"/>
                <w:szCs w:val="20"/>
              </w:rPr>
              <w:t>Right Child</w:t>
            </w:r>
          </w:p>
          <w:p w14:paraId="16967FD2" w14:textId="77777777" w:rsidR="00ED4C3F" w:rsidRDefault="00ED4C3F" w:rsidP="00ED4C3F">
            <w:pPr>
              <w:pStyle w:val="TableParagraph"/>
              <w:numPr>
                <w:ilvl w:val="2"/>
                <w:numId w:val="85"/>
              </w:numPr>
              <w:tabs>
                <w:tab w:val="left" w:pos="1338"/>
                <w:tab w:val="left" w:pos="1339"/>
              </w:tabs>
              <w:spacing w:before="0" w:line="234" w:lineRule="exact"/>
              <w:rPr>
                <w:sz w:val="18"/>
                <w:szCs w:val="20"/>
              </w:rPr>
            </w:pPr>
            <w:r>
              <w:rPr>
                <w:sz w:val="18"/>
                <w:szCs w:val="20"/>
              </w:rPr>
              <w:t>Right Medication</w:t>
            </w:r>
          </w:p>
          <w:p w14:paraId="26B2628C" w14:textId="77777777" w:rsidR="00ED4C3F" w:rsidRDefault="00ED4C3F" w:rsidP="00ED4C3F">
            <w:pPr>
              <w:pStyle w:val="TableParagraph"/>
              <w:numPr>
                <w:ilvl w:val="2"/>
                <w:numId w:val="85"/>
              </w:numPr>
              <w:tabs>
                <w:tab w:val="left" w:pos="1338"/>
                <w:tab w:val="left" w:pos="1339"/>
              </w:tabs>
              <w:spacing w:before="0" w:line="234" w:lineRule="exact"/>
              <w:rPr>
                <w:sz w:val="18"/>
                <w:szCs w:val="20"/>
              </w:rPr>
            </w:pPr>
            <w:r>
              <w:rPr>
                <w:sz w:val="18"/>
                <w:szCs w:val="20"/>
              </w:rPr>
              <w:t>Right Time</w:t>
            </w:r>
          </w:p>
          <w:p w14:paraId="247B64BC" w14:textId="77777777" w:rsidR="00ED4C3F" w:rsidRDefault="00ED4C3F" w:rsidP="00ED4C3F">
            <w:pPr>
              <w:pStyle w:val="TableParagraph"/>
              <w:numPr>
                <w:ilvl w:val="2"/>
                <w:numId w:val="85"/>
              </w:numPr>
              <w:tabs>
                <w:tab w:val="left" w:pos="1338"/>
                <w:tab w:val="left" w:pos="1339"/>
              </w:tabs>
              <w:spacing w:before="0" w:line="234" w:lineRule="exact"/>
              <w:rPr>
                <w:sz w:val="18"/>
                <w:szCs w:val="20"/>
              </w:rPr>
            </w:pPr>
            <w:r>
              <w:rPr>
                <w:sz w:val="18"/>
                <w:szCs w:val="20"/>
              </w:rPr>
              <w:t xml:space="preserve">Right Dose </w:t>
            </w:r>
          </w:p>
          <w:p w14:paraId="2CD44BE7" w14:textId="77777777" w:rsidR="00ED4C3F" w:rsidRDefault="00ED4C3F" w:rsidP="00ED4C3F">
            <w:pPr>
              <w:pStyle w:val="TableParagraph"/>
              <w:numPr>
                <w:ilvl w:val="2"/>
                <w:numId w:val="85"/>
              </w:numPr>
              <w:tabs>
                <w:tab w:val="left" w:pos="1338"/>
                <w:tab w:val="left" w:pos="1339"/>
              </w:tabs>
              <w:spacing w:before="0" w:line="234" w:lineRule="exact"/>
              <w:rPr>
                <w:sz w:val="18"/>
                <w:szCs w:val="20"/>
              </w:rPr>
            </w:pPr>
            <w:r>
              <w:rPr>
                <w:sz w:val="18"/>
                <w:szCs w:val="20"/>
              </w:rPr>
              <w:t>Right Route</w:t>
            </w:r>
          </w:p>
          <w:p w14:paraId="67709AF5" w14:textId="77777777" w:rsidR="00ED4C3F" w:rsidRDefault="00ED4C3F" w:rsidP="00ED4C3F">
            <w:pPr>
              <w:pStyle w:val="TableParagraph"/>
              <w:numPr>
                <w:ilvl w:val="1"/>
                <w:numId w:val="85"/>
              </w:numPr>
              <w:tabs>
                <w:tab w:val="left" w:pos="1338"/>
                <w:tab w:val="left" w:pos="1339"/>
              </w:tabs>
              <w:spacing w:before="0" w:line="234" w:lineRule="exact"/>
              <w:rPr>
                <w:sz w:val="18"/>
                <w:szCs w:val="20"/>
              </w:rPr>
            </w:pPr>
            <w:r>
              <w:rPr>
                <w:sz w:val="18"/>
                <w:szCs w:val="20"/>
              </w:rPr>
              <w:t xml:space="preserve">Always address the child by name to let them know it is time for </w:t>
            </w:r>
            <w:proofErr w:type="spellStart"/>
            <w:r>
              <w:rPr>
                <w:sz w:val="18"/>
                <w:szCs w:val="20"/>
              </w:rPr>
              <w:t>there</w:t>
            </w:r>
            <w:proofErr w:type="spellEnd"/>
            <w:r>
              <w:rPr>
                <w:sz w:val="18"/>
                <w:szCs w:val="20"/>
              </w:rPr>
              <w:t xml:space="preserve"> medication</w:t>
            </w:r>
          </w:p>
          <w:p w14:paraId="65F59220" w14:textId="77777777" w:rsidR="00ED4C3F" w:rsidRDefault="00ED4C3F" w:rsidP="00ED4C3F">
            <w:pPr>
              <w:pStyle w:val="TableParagraph"/>
              <w:numPr>
                <w:ilvl w:val="1"/>
                <w:numId w:val="85"/>
              </w:numPr>
              <w:tabs>
                <w:tab w:val="left" w:pos="1338"/>
                <w:tab w:val="left" w:pos="1339"/>
              </w:tabs>
              <w:spacing w:before="0" w:line="234" w:lineRule="exact"/>
              <w:rPr>
                <w:sz w:val="18"/>
                <w:szCs w:val="20"/>
              </w:rPr>
            </w:pPr>
            <w:r>
              <w:rPr>
                <w:sz w:val="18"/>
                <w:szCs w:val="20"/>
              </w:rPr>
              <w:t>When administering, make sure the entire dose is given</w:t>
            </w:r>
          </w:p>
          <w:p w14:paraId="18F3CFC3" w14:textId="77777777" w:rsidR="00ED4C3F" w:rsidRDefault="00ED4C3F" w:rsidP="00ED4C3F">
            <w:pPr>
              <w:pStyle w:val="TableParagraph"/>
              <w:numPr>
                <w:ilvl w:val="1"/>
                <w:numId w:val="85"/>
              </w:numPr>
              <w:tabs>
                <w:tab w:val="left" w:pos="1338"/>
                <w:tab w:val="left" w:pos="1339"/>
              </w:tabs>
              <w:spacing w:before="0" w:line="234" w:lineRule="exact"/>
              <w:rPr>
                <w:sz w:val="18"/>
                <w:szCs w:val="20"/>
              </w:rPr>
            </w:pPr>
            <w:r>
              <w:rPr>
                <w:sz w:val="18"/>
                <w:szCs w:val="20"/>
              </w:rPr>
              <w:t>Document in the Records of Medication Log including the following information</w:t>
            </w:r>
          </w:p>
          <w:p w14:paraId="5C762229" w14:textId="77777777" w:rsidR="00ED4C3F" w:rsidRDefault="00ED4C3F" w:rsidP="00ED4C3F">
            <w:pPr>
              <w:pStyle w:val="TableParagraph"/>
              <w:numPr>
                <w:ilvl w:val="3"/>
                <w:numId w:val="85"/>
              </w:numPr>
              <w:tabs>
                <w:tab w:val="left" w:pos="1338"/>
                <w:tab w:val="left" w:pos="1339"/>
              </w:tabs>
              <w:spacing w:before="0" w:line="234" w:lineRule="exact"/>
              <w:rPr>
                <w:sz w:val="18"/>
                <w:szCs w:val="20"/>
              </w:rPr>
            </w:pPr>
            <w:r>
              <w:rPr>
                <w:sz w:val="18"/>
                <w:szCs w:val="20"/>
              </w:rPr>
              <w:t>Name of the Child</w:t>
            </w:r>
          </w:p>
          <w:p w14:paraId="3B09732F" w14:textId="77777777" w:rsidR="00ED4C3F" w:rsidRDefault="00ED4C3F" w:rsidP="00ED4C3F">
            <w:pPr>
              <w:pStyle w:val="TableParagraph"/>
              <w:numPr>
                <w:ilvl w:val="3"/>
                <w:numId w:val="85"/>
              </w:numPr>
              <w:tabs>
                <w:tab w:val="left" w:pos="1338"/>
                <w:tab w:val="left" w:pos="1339"/>
              </w:tabs>
              <w:spacing w:before="0" w:line="234" w:lineRule="exact"/>
              <w:rPr>
                <w:sz w:val="18"/>
                <w:szCs w:val="20"/>
              </w:rPr>
            </w:pPr>
            <w:r>
              <w:rPr>
                <w:sz w:val="18"/>
                <w:szCs w:val="20"/>
              </w:rPr>
              <w:t>Name of the Medication</w:t>
            </w:r>
          </w:p>
          <w:p w14:paraId="7494A850" w14:textId="77777777" w:rsidR="00ED4C3F" w:rsidRDefault="00ED4C3F" w:rsidP="00ED4C3F">
            <w:pPr>
              <w:pStyle w:val="TableParagraph"/>
              <w:numPr>
                <w:ilvl w:val="3"/>
                <w:numId w:val="85"/>
              </w:numPr>
              <w:tabs>
                <w:tab w:val="left" w:pos="1338"/>
                <w:tab w:val="left" w:pos="1339"/>
              </w:tabs>
              <w:spacing w:before="0" w:line="234" w:lineRule="exact"/>
              <w:rPr>
                <w:sz w:val="18"/>
                <w:szCs w:val="20"/>
              </w:rPr>
            </w:pPr>
            <w:r>
              <w:rPr>
                <w:sz w:val="18"/>
                <w:szCs w:val="20"/>
              </w:rPr>
              <w:t xml:space="preserve">Dosage </w:t>
            </w:r>
          </w:p>
          <w:p w14:paraId="060A07E4" w14:textId="77777777" w:rsidR="00ED4C3F" w:rsidRPr="000C7927" w:rsidRDefault="00ED4C3F" w:rsidP="00ED4C3F">
            <w:pPr>
              <w:pStyle w:val="TableParagraph"/>
              <w:numPr>
                <w:ilvl w:val="3"/>
                <w:numId w:val="85"/>
              </w:numPr>
              <w:tabs>
                <w:tab w:val="left" w:pos="1338"/>
                <w:tab w:val="left" w:pos="1339"/>
              </w:tabs>
              <w:spacing w:before="0" w:line="234" w:lineRule="exact"/>
              <w:rPr>
                <w:sz w:val="18"/>
                <w:szCs w:val="20"/>
              </w:rPr>
            </w:pPr>
            <w:r>
              <w:rPr>
                <w:sz w:val="18"/>
                <w:szCs w:val="20"/>
              </w:rPr>
              <w:t>Route</w:t>
            </w:r>
          </w:p>
          <w:p w14:paraId="49DD6F00" w14:textId="77777777" w:rsidR="00ED4C3F" w:rsidRDefault="00ED4C3F" w:rsidP="00ED4C3F">
            <w:pPr>
              <w:pStyle w:val="TableParagraph"/>
              <w:numPr>
                <w:ilvl w:val="1"/>
                <w:numId w:val="85"/>
              </w:numPr>
              <w:tabs>
                <w:tab w:val="left" w:pos="1338"/>
                <w:tab w:val="left" w:pos="1339"/>
              </w:tabs>
              <w:spacing w:before="0" w:line="234" w:lineRule="exact"/>
              <w:rPr>
                <w:sz w:val="18"/>
                <w:szCs w:val="20"/>
              </w:rPr>
            </w:pPr>
            <w:r>
              <w:rPr>
                <w:sz w:val="18"/>
                <w:szCs w:val="20"/>
              </w:rPr>
              <w:t xml:space="preserve">When complete ensure storage of the medication returns to the Emergency Backpack, and is double locked up and out of reach. </w:t>
            </w:r>
          </w:p>
          <w:p w14:paraId="4EF81D2E" w14:textId="77777777" w:rsidR="00ED4C3F" w:rsidRDefault="00ED4C3F" w:rsidP="00ED4C3F">
            <w:pPr>
              <w:pStyle w:val="TableParagraph"/>
              <w:numPr>
                <w:ilvl w:val="0"/>
                <w:numId w:val="85"/>
              </w:numPr>
              <w:tabs>
                <w:tab w:val="left" w:pos="1338"/>
                <w:tab w:val="left" w:pos="1339"/>
              </w:tabs>
              <w:spacing w:before="0" w:line="234" w:lineRule="exact"/>
              <w:rPr>
                <w:sz w:val="18"/>
                <w:szCs w:val="20"/>
              </w:rPr>
            </w:pPr>
            <w:r>
              <w:rPr>
                <w:sz w:val="18"/>
                <w:szCs w:val="20"/>
              </w:rPr>
              <w:t xml:space="preserve">Staff will observe the child for any adverse reactions to the medication, signs of allergy, changes in behavior, etc. </w:t>
            </w:r>
          </w:p>
          <w:p w14:paraId="1F8440CF" w14:textId="77777777" w:rsidR="00ED4C3F" w:rsidRDefault="00ED4C3F" w:rsidP="00ED4C3F">
            <w:pPr>
              <w:pStyle w:val="TableParagraph"/>
              <w:numPr>
                <w:ilvl w:val="0"/>
                <w:numId w:val="87"/>
              </w:numPr>
              <w:tabs>
                <w:tab w:val="left" w:pos="1338"/>
                <w:tab w:val="left" w:pos="1339"/>
              </w:tabs>
              <w:spacing w:before="0" w:line="234" w:lineRule="exact"/>
              <w:rPr>
                <w:sz w:val="18"/>
                <w:szCs w:val="20"/>
              </w:rPr>
            </w:pPr>
            <w:r>
              <w:rPr>
                <w:sz w:val="18"/>
                <w:szCs w:val="20"/>
              </w:rPr>
              <w:t xml:space="preserve">Adverse reactions are reported to the parent immediately </w:t>
            </w:r>
          </w:p>
          <w:p w14:paraId="2FB70989" w14:textId="77777777" w:rsidR="00ED4C3F" w:rsidRPr="0080340E" w:rsidRDefault="00ED4C3F" w:rsidP="00ED4C3F">
            <w:pPr>
              <w:pStyle w:val="TableParagraph"/>
              <w:numPr>
                <w:ilvl w:val="0"/>
                <w:numId w:val="87"/>
              </w:numPr>
              <w:tabs>
                <w:tab w:val="left" w:pos="1338"/>
                <w:tab w:val="left" w:pos="1339"/>
              </w:tabs>
              <w:spacing w:before="0" w:line="234" w:lineRule="exact"/>
              <w:rPr>
                <w:b/>
                <w:bCs/>
                <w:sz w:val="18"/>
                <w:szCs w:val="20"/>
                <w:highlight w:val="yellow"/>
                <w:u w:val="single"/>
              </w:rPr>
            </w:pPr>
            <w:r w:rsidRPr="0080340E">
              <w:rPr>
                <w:b/>
                <w:bCs/>
                <w:sz w:val="18"/>
                <w:szCs w:val="20"/>
                <w:highlight w:val="yellow"/>
                <w:u w:val="single"/>
              </w:rPr>
              <w:t xml:space="preserve">A Medication Incident Report is completed and downloaded into Child Plus under Health Attachments </w:t>
            </w:r>
          </w:p>
          <w:p w14:paraId="1BF5996C" w14:textId="77777777" w:rsidR="00ED4C3F" w:rsidRDefault="00ED4C3F" w:rsidP="00ED4C3F">
            <w:pPr>
              <w:pStyle w:val="TableParagraph"/>
              <w:numPr>
                <w:ilvl w:val="0"/>
                <w:numId w:val="85"/>
              </w:numPr>
              <w:tabs>
                <w:tab w:val="left" w:pos="1338"/>
                <w:tab w:val="left" w:pos="1339"/>
              </w:tabs>
              <w:spacing w:before="0" w:line="234" w:lineRule="exact"/>
              <w:rPr>
                <w:sz w:val="18"/>
                <w:szCs w:val="20"/>
              </w:rPr>
            </w:pPr>
            <w:r>
              <w:rPr>
                <w:sz w:val="18"/>
                <w:szCs w:val="20"/>
              </w:rPr>
              <w:t xml:space="preserve">Teachers will contact Health Manager if he/she is unclear regarding medication instructions or have concerns regarding the administering on any medication prior to. </w:t>
            </w:r>
          </w:p>
          <w:p w14:paraId="380B971B" w14:textId="16ECF4DC" w:rsidR="00ED4C3F" w:rsidRPr="0088795B" w:rsidRDefault="0088795B" w:rsidP="0088795B">
            <w:pPr>
              <w:pStyle w:val="TableParagraph"/>
              <w:tabs>
                <w:tab w:val="left" w:pos="1338"/>
                <w:tab w:val="left" w:pos="1339"/>
              </w:tabs>
              <w:spacing w:before="0" w:line="234" w:lineRule="exact"/>
              <w:ind w:left="0"/>
              <w:jc w:val="center"/>
              <w:rPr>
                <w:sz w:val="22"/>
                <w:szCs w:val="24"/>
                <w:u w:val="single"/>
              </w:rPr>
            </w:pPr>
            <w:r w:rsidRPr="0088795B">
              <w:rPr>
                <w:sz w:val="22"/>
                <w:szCs w:val="24"/>
                <w:highlight w:val="yellow"/>
                <w:u w:val="single"/>
              </w:rPr>
              <w:t>Before such a medication will be allowed to be administered at the center there will be a health team meeting consisting of the supervising classroom teacher, parent and family service worker and the health manager, contracted nurse, or health coordinator. This meeting takes place so the family and team are all specifically trained on what the medication is, why it might or might not be necessary to provide at the center, to answer any questions by the family and/or center staff and to be sure all paperwork and physician signatures are in place.</w:t>
            </w:r>
          </w:p>
          <w:p w14:paraId="2FB0BC9A" w14:textId="77777777" w:rsidR="00ED4C3F" w:rsidRPr="00C60883" w:rsidRDefault="00ED4C3F" w:rsidP="00A33DBE">
            <w:pPr>
              <w:pStyle w:val="TableParagraph"/>
              <w:tabs>
                <w:tab w:val="left" w:pos="1338"/>
                <w:tab w:val="left" w:pos="1339"/>
              </w:tabs>
              <w:spacing w:before="0" w:line="234" w:lineRule="exact"/>
              <w:ind w:left="2058"/>
              <w:rPr>
                <w:sz w:val="18"/>
                <w:szCs w:val="20"/>
              </w:rPr>
            </w:pPr>
          </w:p>
          <w:p w14:paraId="2A4038F6" w14:textId="77777777" w:rsidR="00ED4C3F" w:rsidRPr="00C60883" w:rsidRDefault="00ED4C3F" w:rsidP="00A33DBE">
            <w:pPr>
              <w:pStyle w:val="TableParagraph"/>
              <w:tabs>
                <w:tab w:val="left" w:pos="1338"/>
                <w:tab w:val="left" w:pos="1339"/>
              </w:tabs>
              <w:spacing w:before="0" w:line="234" w:lineRule="exact"/>
              <w:rPr>
                <w:sz w:val="18"/>
                <w:szCs w:val="20"/>
              </w:rPr>
            </w:pPr>
          </w:p>
          <w:p w14:paraId="7CD6071C" w14:textId="77777777" w:rsidR="00ED4C3F" w:rsidRPr="006C7A2A" w:rsidRDefault="00ED4C3F" w:rsidP="00A33DBE">
            <w:pPr>
              <w:pStyle w:val="TableParagraph"/>
              <w:tabs>
                <w:tab w:val="left" w:pos="1338"/>
                <w:tab w:val="left" w:pos="1339"/>
              </w:tabs>
              <w:spacing w:before="0" w:line="234" w:lineRule="exact"/>
              <w:ind w:left="931"/>
              <w:rPr>
                <w:sz w:val="18"/>
                <w:szCs w:val="20"/>
              </w:rPr>
            </w:pPr>
          </w:p>
          <w:p w14:paraId="39DBC3E5" w14:textId="77777777" w:rsidR="00ED4C3F" w:rsidRPr="000404DC" w:rsidRDefault="00ED4C3F" w:rsidP="00A33DBE">
            <w:pPr>
              <w:pStyle w:val="TableParagraph"/>
              <w:tabs>
                <w:tab w:val="left" w:pos="1338"/>
                <w:tab w:val="left" w:pos="1339"/>
              </w:tabs>
              <w:spacing w:before="0" w:line="234" w:lineRule="exact"/>
              <w:ind w:left="1339"/>
              <w:rPr>
                <w:sz w:val="18"/>
                <w:szCs w:val="20"/>
              </w:rPr>
            </w:pPr>
          </w:p>
        </w:tc>
      </w:tr>
      <w:bookmarkEnd w:id="161"/>
    </w:tbl>
    <w:p w14:paraId="7C66396B" w14:textId="78B5A6FE" w:rsidR="00ED4C3F" w:rsidRDefault="00ED4C3F"/>
    <w:p w14:paraId="13FB4F63" w14:textId="4D66D0D4" w:rsidR="00CC365B" w:rsidRDefault="0035665E">
      <w:r>
        <w:br w:type="page"/>
      </w:r>
    </w:p>
    <w:tbl>
      <w:tblPr>
        <w:tblW w:w="116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
        <w:gridCol w:w="4773"/>
        <w:gridCol w:w="6809"/>
        <w:gridCol w:w="30"/>
      </w:tblGrid>
      <w:tr w:rsidR="000B4A6A" w14:paraId="72FF24DB" w14:textId="77777777" w:rsidTr="006E58B6">
        <w:trPr>
          <w:trHeight w:val="232"/>
        </w:trPr>
        <w:tc>
          <w:tcPr>
            <w:tcW w:w="4855" w:type="dxa"/>
            <w:gridSpan w:val="2"/>
          </w:tcPr>
          <w:p w14:paraId="24C7974D" w14:textId="77777777" w:rsidR="000B4A6A" w:rsidRDefault="000B4A6A" w:rsidP="00A33DB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839" w:type="dxa"/>
            <w:gridSpan w:val="2"/>
          </w:tcPr>
          <w:p w14:paraId="18042B55" w14:textId="77777777" w:rsidR="000B4A6A" w:rsidRPr="008A4138" w:rsidRDefault="000B4A6A" w:rsidP="008A4138">
            <w:pPr>
              <w:pStyle w:val="Heading3"/>
              <w:rPr>
                <w:i/>
                <w:iCs/>
              </w:rPr>
            </w:pPr>
            <w:bookmarkStart w:id="163" w:name="_MEDICATION_FORM_PROTOCOL"/>
            <w:bookmarkEnd w:id="163"/>
            <w:r w:rsidRPr="008A4138">
              <w:rPr>
                <w:i/>
                <w:iCs/>
                <w:sz w:val="22"/>
                <w:szCs w:val="22"/>
              </w:rPr>
              <w:t>MEDICATION</w:t>
            </w:r>
            <w:r w:rsidRPr="008A4138">
              <w:rPr>
                <w:i/>
                <w:iCs/>
                <w:spacing w:val="-9"/>
                <w:sz w:val="22"/>
                <w:szCs w:val="22"/>
              </w:rPr>
              <w:t xml:space="preserve"> </w:t>
            </w:r>
            <w:r w:rsidRPr="008A4138">
              <w:rPr>
                <w:i/>
                <w:iCs/>
                <w:sz w:val="22"/>
                <w:szCs w:val="22"/>
              </w:rPr>
              <w:t>FORM</w:t>
            </w:r>
            <w:r w:rsidRPr="008A4138">
              <w:rPr>
                <w:i/>
                <w:iCs/>
                <w:spacing w:val="-9"/>
                <w:sz w:val="22"/>
                <w:szCs w:val="22"/>
              </w:rPr>
              <w:t xml:space="preserve"> </w:t>
            </w:r>
            <w:r w:rsidRPr="008A4138">
              <w:rPr>
                <w:i/>
                <w:iCs/>
                <w:spacing w:val="-2"/>
                <w:sz w:val="22"/>
                <w:szCs w:val="22"/>
              </w:rPr>
              <w:t>PROTOCOL</w:t>
            </w:r>
          </w:p>
        </w:tc>
      </w:tr>
      <w:tr w:rsidR="000B4A6A" w14:paraId="77B96A70" w14:textId="77777777" w:rsidTr="006E58B6">
        <w:trPr>
          <w:trHeight w:val="232"/>
        </w:trPr>
        <w:tc>
          <w:tcPr>
            <w:tcW w:w="4855" w:type="dxa"/>
            <w:gridSpan w:val="2"/>
          </w:tcPr>
          <w:p w14:paraId="4135E29D" w14:textId="77777777" w:rsidR="000B4A6A" w:rsidRDefault="000B4A6A" w:rsidP="00A33DBE">
            <w:pPr>
              <w:pStyle w:val="TableParagraph"/>
              <w:rPr>
                <w:b/>
                <w:sz w:val="20"/>
              </w:rPr>
            </w:pPr>
            <w:r>
              <w:rPr>
                <w:b/>
                <w:sz w:val="20"/>
              </w:rPr>
              <w:t>Program</w:t>
            </w:r>
            <w:r>
              <w:rPr>
                <w:b/>
                <w:spacing w:val="-8"/>
                <w:sz w:val="20"/>
              </w:rPr>
              <w:t xml:space="preserve"> </w:t>
            </w:r>
            <w:r>
              <w:rPr>
                <w:b/>
                <w:spacing w:val="-2"/>
                <w:sz w:val="20"/>
              </w:rPr>
              <w:t>Area(s):</w:t>
            </w:r>
          </w:p>
        </w:tc>
        <w:tc>
          <w:tcPr>
            <w:tcW w:w="6839" w:type="dxa"/>
            <w:gridSpan w:val="2"/>
          </w:tcPr>
          <w:p w14:paraId="4B438105" w14:textId="77777777" w:rsidR="000B4A6A" w:rsidRDefault="000B4A6A" w:rsidP="00A33DBE">
            <w:pPr>
              <w:pStyle w:val="TableParagraph"/>
              <w:ind w:left="104"/>
              <w:rPr>
                <w:sz w:val="20"/>
              </w:rPr>
            </w:pPr>
            <w:r>
              <w:rPr>
                <w:spacing w:val="-2"/>
                <w:sz w:val="20"/>
              </w:rPr>
              <w:t>Health</w:t>
            </w:r>
          </w:p>
        </w:tc>
      </w:tr>
      <w:tr w:rsidR="000B4A6A" w14:paraId="212FE9A1" w14:textId="77777777" w:rsidTr="006E58B6">
        <w:trPr>
          <w:trHeight w:val="1237"/>
        </w:trPr>
        <w:tc>
          <w:tcPr>
            <w:tcW w:w="4855" w:type="dxa"/>
            <w:gridSpan w:val="2"/>
          </w:tcPr>
          <w:p w14:paraId="1F3551C9" w14:textId="77777777" w:rsidR="000B4A6A" w:rsidRDefault="000B4A6A" w:rsidP="00A33DBE">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6839" w:type="dxa"/>
            <w:gridSpan w:val="2"/>
          </w:tcPr>
          <w:p w14:paraId="5B8F52AD" w14:textId="77777777" w:rsidR="000B4A6A" w:rsidRDefault="000B4A6A" w:rsidP="000B4A6A">
            <w:pPr>
              <w:pStyle w:val="TableParagraph"/>
              <w:numPr>
                <w:ilvl w:val="0"/>
                <w:numId w:val="75"/>
              </w:numPr>
              <w:tabs>
                <w:tab w:val="left" w:pos="1385"/>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24639BB4" w14:textId="77777777" w:rsidR="000B4A6A" w:rsidRDefault="000B4A6A" w:rsidP="00A33DBE">
            <w:pPr>
              <w:pStyle w:val="TableParagraph"/>
              <w:spacing w:before="3"/>
              <w:ind w:left="1184"/>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C590E9A" w14:textId="77777777" w:rsidR="000B4A6A" w:rsidRDefault="000B4A6A" w:rsidP="00A33DBE">
            <w:pPr>
              <w:pStyle w:val="TableParagraph"/>
              <w:spacing w:before="3"/>
              <w:ind w:left="1184"/>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1F91E4FE" w14:textId="77777777" w:rsidR="000B4A6A" w:rsidRDefault="000B4A6A" w:rsidP="000B4A6A">
            <w:pPr>
              <w:pStyle w:val="TableParagraph"/>
              <w:numPr>
                <w:ilvl w:val="0"/>
                <w:numId w:val="75"/>
              </w:numPr>
              <w:tabs>
                <w:tab w:val="left" w:pos="1385"/>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3B0A9CD8" w14:textId="77777777" w:rsidR="000B4A6A" w:rsidRDefault="000B4A6A" w:rsidP="00A33DBE">
            <w:pPr>
              <w:pStyle w:val="TableParagraph"/>
              <w:spacing w:before="3" w:line="237" w:lineRule="exact"/>
              <w:ind w:left="1208"/>
              <w:rPr>
                <w:sz w:val="20"/>
              </w:rPr>
            </w:pPr>
            <w:r>
              <w:rPr>
                <w:rFonts w:ascii="MS Gothic" w:hAnsi="MS Gothic"/>
                <w:spacing w:val="-2"/>
                <w:sz w:val="20"/>
              </w:rPr>
              <w:t>☒</w:t>
            </w:r>
            <w:r>
              <w:rPr>
                <w:spacing w:val="-2"/>
                <w:sz w:val="20"/>
              </w:rPr>
              <w:t>Other</w:t>
            </w:r>
          </w:p>
        </w:tc>
      </w:tr>
      <w:tr w:rsidR="000B4A6A" w14:paraId="31C1A78A" w14:textId="77777777" w:rsidTr="006E58B6">
        <w:trPr>
          <w:trHeight w:val="232"/>
        </w:trPr>
        <w:tc>
          <w:tcPr>
            <w:tcW w:w="4855" w:type="dxa"/>
            <w:gridSpan w:val="2"/>
          </w:tcPr>
          <w:p w14:paraId="46229330" w14:textId="77777777" w:rsidR="000B4A6A" w:rsidRDefault="000B4A6A" w:rsidP="00A33DBE">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6839" w:type="dxa"/>
            <w:gridSpan w:val="2"/>
          </w:tcPr>
          <w:p w14:paraId="37758024" w14:textId="77777777" w:rsidR="000B4A6A" w:rsidRDefault="000B4A6A" w:rsidP="00A33DBE">
            <w:pPr>
              <w:pStyle w:val="TableParagraph"/>
              <w:ind w:left="104"/>
              <w:rPr>
                <w:sz w:val="20"/>
              </w:rPr>
            </w:pPr>
            <w:r>
              <w:rPr>
                <w:sz w:val="20"/>
              </w:rPr>
              <w:t>Health</w:t>
            </w:r>
            <w:r>
              <w:rPr>
                <w:spacing w:val="-6"/>
                <w:sz w:val="20"/>
              </w:rPr>
              <w:t xml:space="preserve"> </w:t>
            </w:r>
            <w:r>
              <w:rPr>
                <w:sz w:val="20"/>
              </w:rPr>
              <w:t>Manager</w:t>
            </w:r>
            <w:r>
              <w:rPr>
                <w:spacing w:val="-7"/>
                <w:sz w:val="20"/>
              </w:rPr>
              <w:t xml:space="preserve"> </w:t>
            </w:r>
            <w:r>
              <w:rPr>
                <w:sz w:val="20"/>
              </w:rPr>
              <w:t>Oversees</w:t>
            </w:r>
            <w:r>
              <w:rPr>
                <w:spacing w:val="-6"/>
                <w:sz w:val="20"/>
              </w:rPr>
              <w:t xml:space="preserve"> </w:t>
            </w:r>
            <w:r>
              <w:rPr>
                <w:sz w:val="20"/>
              </w:rPr>
              <w:t>and</w:t>
            </w:r>
            <w:r>
              <w:rPr>
                <w:spacing w:val="-6"/>
                <w:sz w:val="20"/>
              </w:rPr>
              <w:t xml:space="preserve"> </w:t>
            </w:r>
            <w:r>
              <w:rPr>
                <w:sz w:val="20"/>
              </w:rPr>
              <w:t>Lead</w:t>
            </w:r>
            <w:r>
              <w:rPr>
                <w:spacing w:val="-6"/>
                <w:sz w:val="20"/>
              </w:rPr>
              <w:t xml:space="preserve"> </w:t>
            </w:r>
            <w:r>
              <w:rPr>
                <w:sz w:val="20"/>
              </w:rPr>
              <w:t>Teacher</w:t>
            </w:r>
            <w:r>
              <w:rPr>
                <w:spacing w:val="-7"/>
                <w:sz w:val="20"/>
              </w:rPr>
              <w:t xml:space="preserve"> </w:t>
            </w:r>
            <w:r>
              <w:rPr>
                <w:sz w:val="20"/>
              </w:rPr>
              <w:t>is</w:t>
            </w:r>
            <w:r>
              <w:rPr>
                <w:spacing w:val="-6"/>
                <w:sz w:val="20"/>
              </w:rPr>
              <w:t xml:space="preserve"> </w:t>
            </w:r>
            <w:r>
              <w:rPr>
                <w:sz w:val="20"/>
              </w:rPr>
              <w:t>responsible</w:t>
            </w:r>
            <w:r>
              <w:rPr>
                <w:spacing w:val="-8"/>
                <w:sz w:val="20"/>
              </w:rPr>
              <w:t xml:space="preserve"> </w:t>
            </w:r>
            <w:r>
              <w:rPr>
                <w:sz w:val="20"/>
              </w:rPr>
              <w:t>for</w:t>
            </w:r>
            <w:r>
              <w:rPr>
                <w:spacing w:val="-7"/>
                <w:sz w:val="20"/>
              </w:rPr>
              <w:t xml:space="preserve"> </w:t>
            </w:r>
            <w:r>
              <w:rPr>
                <w:sz w:val="20"/>
              </w:rPr>
              <w:t>oversight</w:t>
            </w:r>
            <w:r>
              <w:rPr>
                <w:spacing w:val="-7"/>
                <w:sz w:val="20"/>
              </w:rPr>
              <w:t xml:space="preserve"> </w:t>
            </w:r>
            <w:r>
              <w:rPr>
                <w:spacing w:val="-5"/>
                <w:sz w:val="20"/>
              </w:rPr>
              <w:t>of</w:t>
            </w:r>
          </w:p>
        </w:tc>
      </w:tr>
      <w:tr w:rsidR="000B4A6A" w14:paraId="06CCCF01" w14:textId="77777777" w:rsidTr="006E58B6">
        <w:trPr>
          <w:trHeight w:val="232"/>
        </w:trPr>
        <w:tc>
          <w:tcPr>
            <w:tcW w:w="4855" w:type="dxa"/>
            <w:gridSpan w:val="2"/>
          </w:tcPr>
          <w:p w14:paraId="6D453764" w14:textId="77777777" w:rsidR="000B4A6A" w:rsidRDefault="000B4A6A"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839" w:type="dxa"/>
            <w:gridSpan w:val="2"/>
          </w:tcPr>
          <w:p w14:paraId="136AE480" w14:textId="77777777" w:rsidR="000B4A6A" w:rsidRDefault="000B4A6A" w:rsidP="00A33DBE">
            <w:pPr>
              <w:pStyle w:val="TableParagraph"/>
              <w:ind w:left="104"/>
              <w:rPr>
                <w:sz w:val="20"/>
              </w:rPr>
            </w:pPr>
            <w:r>
              <w:rPr>
                <w:sz w:val="20"/>
              </w:rPr>
              <w:t>Before</w:t>
            </w:r>
            <w:r>
              <w:rPr>
                <w:spacing w:val="-6"/>
                <w:sz w:val="20"/>
              </w:rPr>
              <w:t xml:space="preserve"> </w:t>
            </w:r>
            <w:r>
              <w:rPr>
                <w:sz w:val="20"/>
              </w:rPr>
              <w:t>Medication</w:t>
            </w:r>
            <w:r>
              <w:rPr>
                <w:spacing w:val="-5"/>
                <w:sz w:val="20"/>
              </w:rPr>
              <w:t xml:space="preserve"> </w:t>
            </w:r>
            <w:r>
              <w:rPr>
                <w:sz w:val="20"/>
              </w:rPr>
              <w:t>is</w:t>
            </w:r>
            <w:r>
              <w:rPr>
                <w:spacing w:val="-4"/>
                <w:sz w:val="20"/>
              </w:rPr>
              <w:t xml:space="preserve"> </w:t>
            </w:r>
            <w:r>
              <w:rPr>
                <w:sz w:val="20"/>
              </w:rPr>
              <w:t>left</w:t>
            </w:r>
            <w:r>
              <w:rPr>
                <w:spacing w:val="-5"/>
                <w:sz w:val="20"/>
              </w:rPr>
              <w:t xml:space="preserve"> </w:t>
            </w:r>
            <w:r>
              <w:rPr>
                <w:sz w:val="20"/>
              </w:rPr>
              <w:t>on</w:t>
            </w:r>
            <w:r>
              <w:rPr>
                <w:spacing w:val="-4"/>
                <w:sz w:val="20"/>
              </w:rPr>
              <w:t xml:space="preserve"> </w:t>
            </w:r>
            <w:r>
              <w:rPr>
                <w:sz w:val="20"/>
              </w:rPr>
              <w:t>sight</w:t>
            </w:r>
            <w:r>
              <w:rPr>
                <w:spacing w:val="-5"/>
                <w:sz w:val="20"/>
              </w:rPr>
              <w:t xml:space="preserve"> </w:t>
            </w:r>
            <w:r>
              <w:rPr>
                <w:sz w:val="20"/>
              </w:rPr>
              <w:t>and</w:t>
            </w:r>
            <w:r>
              <w:rPr>
                <w:spacing w:val="-4"/>
                <w:sz w:val="20"/>
              </w:rPr>
              <w:t xml:space="preserve"> </w:t>
            </w:r>
            <w:r>
              <w:rPr>
                <w:spacing w:val="-2"/>
                <w:sz w:val="20"/>
              </w:rPr>
              <w:t>monthly</w:t>
            </w:r>
          </w:p>
        </w:tc>
      </w:tr>
      <w:tr w:rsidR="000B4A6A" w14:paraId="68F6BD48" w14:textId="77777777" w:rsidTr="006E58B6">
        <w:trPr>
          <w:trHeight w:val="232"/>
        </w:trPr>
        <w:tc>
          <w:tcPr>
            <w:tcW w:w="4855" w:type="dxa"/>
            <w:gridSpan w:val="2"/>
          </w:tcPr>
          <w:p w14:paraId="7A2E1E4B" w14:textId="77777777" w:rsidR="000B4A6A" w:rsidRDefault="000B4A6A" w:rsidP="00A33DBE">
            <w:pPr>
              <w:pStyle w:val="TableParagraph"/>
              <w:rPr>
                <w:b/>
                <w:sz w:val="20"/>
              </w:rPr>
            </w:pPr>
            <w:r>
              <w:rPr>
                <w:b/>
                <w:sz w:val="20"/>
              </w:rPr>
              <w:t>Submitted</w:t>
            </w:r>
            <w:r>
              <w:rPr>
                <w:b/>
                <w:spacing w:val="-7"/>
                <w:sz w:val="20"/>
              </w:rPr>
              <w:t xml:space="preserve"> </w:t>
            </w:r>
            <w:r>
              <w:rPr>
                <w:b/>
                <w:spacing w:val="-5"/>
                <w:sz w:val="20"/>
              </w:rPr>
              <w:t>to:</w:t>
            </w:r>
          </w:p>
        </w:tc>
        <w:tc>
          <w:tcPr>
            <w:tcW w:w="6839" w:type="dxa"/>
            <w:gridSpan w:val="2"/>
          </w:tcPr>
          <w:p w14:paraId="564D27A5" w14:textId="77777777" w:rsidR="000B4A6A" w:rsidRDefault="000B4A6A" w:rsidP="00A33DBE">
            <w:pPr>
              <w:pStyle w:val="TableParagraph"/>
              <w:ind w:left="104"/>
              <w:rPr>
                <w:sz w:val="20"/>
              </w:rPr>
            </w:pPr>
            <w:r>
              <w:rPr>
                <w:sz w:val="20"/>
              </w:rPr>
              <w:t>Health</w:t>
            </w:r>
            <w:r>
              <w:rPr>
                <w:spacing w:val="-7"/>
                <w:sz w:val="20"/>
              </w:rPr>
              <w:t xml:space="preserve"> </w:t>
            </w:r>
            <w:r>
              <w:rPr>
                <w:spacing w:val="-2"/>
                <w:sz w:val="20"/>
              </w:rPr>
              <w:t>Manager</w:t>
            </w:r>
          </w:p>
        </w:tc>
      </w:tr>
      <w:tr w:rsidR="000B4A6A" w14:paraId="04ECF174" w14:textId="77777777" w:rsidTr="006E58B6">
        <w:trPr>
          <w:trHeight w:val="232"/>
        </w:trPr>
        <w:tc>
          <w:tcPr>
            <w:tcW w:w="4855" w:type="dxa"/>
            <w:gridSpan w:val="2"/>
          </w:tcPr>
          <w:p w14:paraId="5CC852EA" w14:textId="77777777" w:rsidR="000B4A6A" w:rsidRDefault="000B4A6A"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839" w:type="dxa"/>
            <w:gridSpan w:val="2"/>
          </w:tcPr>
          <w:p w14:paraId="0C21BA18" w14:textId="77777777" w:rsidR="000B4A6A" w:rsidRDefault="000B4A6A" w:rsidP="00A33DBE">
            <w:pPr>
              <w:pStyle w:val="TableParagraph"/>
              <w:ind w:left="104"/>
              <w:rPr>
                <w:sz w:val="20"/>
              </w:rPr>
            </w:pPr>
            <w:r>
              <w:rPr>
                <w:sz w:val="20"/>
              </w:rPr>
              <w:t>Flag,</w:t>
            </w:r>
            <w:r>
              <w:rPr>
                <w:spacing w:val="-7"/>
                <w:sz w:val="20"/>
              </w:rPr>
              <w:t xml:space="preserve"> </w:t>
            </w:r>
            <w:r>
              <w:rPr>
                <w:sz w:val="20"/>
              </w:rPr>
              <w:t>Chronic</w:t>
            </w:r>
            <w:r>
              <w:rPr>
                <w:spacing w:val="-6"/>
                <w:sz w:val="20"/>
              </w:rPr>
              <w:t xml:space="preserve"> </w:t>
            </w:r>
            <w:r>
              <w:rPr>
                <w:sz w:val="20"/>
              </w:rPr>
              <w:t>Condition</w:t>
            </w:r>
            <w:r>
              <w:rPr>
                <w:spacing w:val="-6"/>
                <w:sz w:val="20"/>
              </w:rPr>
              <w:t xml:space="preserve"> </w:t>
            </w:r>
            <w:r>
              <w:rPr>
                <w:sz w:val="20"/>
              </w:rPr>
              <w:t>Event,</w:t>
            </w:r>
            <w:r>
              <w:rPr>
                <w:spacing w:val="-9"/>
                <w:sz w:val="20"/>
              </w:rPr>
              <w:t xml:space="preserve"> </w:t>
            </w:r>
            <w:r>
              <w:rPr>
                <w:sz w:val="20"/>
              </w:rPr>
              <w:t>Food</w:t>
            </w:r>
            <w:r>
              <w:rPr>
                <w:spacing w:val="-6"/>
                <w:sz w:val="20"/>
              </w:rPr>
              <w:t xml:space="preserve"> </w:t>
            </w:r>
            <w:r>
              <w:rPr>
                <w:sz w:val="20"/>
              </w:rPr>
              <w:t>Allergy</w:t>
            </w:r>
            <w:r>
              <w:rPr>
                <w:spacing w:val="-6"/>
                <w:sz w:val="20"/>
              </w:rPr>
              <w:t xml:space="preserve"> </w:t>
            </w:r>
            <w:r>
              <w:rPr>
                <w:sz w:val="20"/>
              </w:rPr>
              <w:t>Event</w:t>
            </w:r>
            <w:r>
              <w:rPr>
                <w:spacing w:val="-7"/>
                <w:sz w:val="20"/>
              </w:rPr>
              <w:t xml:space="preserve"> </w:t>
            </w:r>
            <w:r>
              <w:rPr>
                <w:sz w:val="20"/>
              </w:rPr>
              <w:t>and</w:t>
            </w:r>
            <w:r>
              <w:rPr>
                <w:spacing w:val="-6"/>
                <w:sz w:val="20"/>
              </w:rPr>
              <w:t xml:space="preserve"> </w:t>
            </w:r>
            <w:r>
              <w:rPr>
                <w:sz w:val="20"/>
              </w:rPr>
              <w:t>Health</w:t>
            </w:r>
            <w:r>
              <w:rPr>
                <w:spacing w:val="-6"/>
                <w:sz w:val="20"/>
              </w:rPr>
              <w:t xml:space="preserve"> </w:t>
            </w:r>
            <w:r>
              <w:rPr>
                <w:sz w:val="20"/>
              </w:rPr>
              <w:t>Comm</w:t>
            </w:r>
            <w:r>
              <w:rPr>
                <w:spacing w:val="-8"/>
                <w:sz w:val="20"/>
              </w:rPr>
              <w:t xml:space="preserve"> </w:t>
            </w:r>
            <w:r>
              <w:rPr>
                <w:spacing w:val="-5"/>
                <w:sz w:val="20"/>
              </w:rPr>
              <w:t>Log</w:t>
            </w:r>
          </w:p>
        </w:tc>
      </w:tr>
      <w:tr w:rsidR="000B4A6A" w14:paraId="473726B0" w14:textId="77777777" w:rsidTr="006E58B6">
        <w:trPr>
          <w:trHeight w:val="232"/>
        </w:trPr>
        <w:tc>
          <w:tcPr>
            <w:tcW w:w="4855" w:type="dxa"/>
            <w:gridSpan w:val="2"/>
          </w:tcPr>
          <w:p w14:paraId="10F7B49A" w14:textId="77777777" w:rsidR="000B4A6A" w:rsidRDefault="000B4A6A"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839" w:type="dxa"/>
            <w:gridSpan w:val="2"/>
          </w:tcPr>
          <w:p w14:paraId="09D83A09" w14:textId="77777777" w:rsidR="000B4A6A" w:rsidRDefault="000B4A6A" w:rsidP="00A33DBE">
            <w:pPr>
              <w:pStyle w:val="TableParagraph"/>
              <w:ind w:left="104"/>
              <w:rPr>
                <w:sz w:val="20"/>
              </w:rPr>
            </w:pPr>
            <w:r>
              <w:rPr>
                <w:sz w:val="20"/>
              </w:rPr>
              <w:t>Under</w:t>
            </w:r>
            <w:r>
              <w:rPr>
                <w:spacing w:val="-8"/>
                <w:sz w:val="20"/>
              </w:rPr>
              <w:t xml:space="preserve"> </w:t>
            </w:r>
            <w:r>
              <w:rPr>
                <w:sz w:val="20"/>
              </w:rPr>
              <w:t>Health</w:t>
            </w:r>
            <w:r>
              <w:rPr>
                <w:spacing w:val="-6"/>
                <w:sz w:val="20"/>
              </w:rPr>
              <w:t xml:space="preserve"> </w:t>
            </w:r>
            <w:r>
              <w:rPr>
                <w:spacing w:val="-2"/>
                <w:sz w:val="20"/>
              </w:rPr>
              <w:t>Attachments</w:t>
            </w:r>
          </w:p>
        </w:tc>
      </w:tr>
      <w:tr w:rsidR="000B4A6A" w14:paraId="734C42D2" w14:textId="77777777" w:rsidTr="006E58B6">
        <w:trPr>
          <w:trHeight w:val="1166"/>
        </w:trPr>
        <w:tc>
          <w:tcPr>
            <w:tcW w:w="4855" w:type="dxa"/>
            <w:gridSpan w:val="2"/>
          </w:tcPr>
          <w:p w14:paraId="29D4095A" w14:textId="77777777" w:rsidR="000B4A6A" w:rsidRDefault="000B4A6A" w:rsidP="00A33DBE">
            <w:pPr>
              <w:pStyle w:val="TableParagraph"/>
              <w:rPr>
                <w:b/>
                <w:sz w:val="20"/>
              </w:rPr>
            </w:pPr>
            <w:r>
              <w:rPr>
                <w:b/>
                <w:sz w:val="20"/>
              </w:rPr>
              <w:t>Specific</w:t>
            </w:r>
            <w:r>
              <w:rPr>
                <w:b/>
                <w:spacing w:val="-9"/>
                <w:sz w:val="20"/>
              </w:rPr>
              <w:t xml:space="preserve"> </w:t>
            </w:r>
            <w:r>
              <w:rPr>
                <w:b/>
                <w:spacing w:val="-2"/>
                <w:sz w:val="20"/>
              </w:rPr>
              <w:t>Directions:</w:t>
            </w:r>
          </w:p>
        </w:tc>
        <w:tc>
          <w:tcPr>
            <w:tcW w:w="6839" w:type="dxa"/>
            <w:gridSpan w:val="2"/>
          </w:tcPr>
          <w:p w14:paraId="46778C40" w14:textId="77777777" w:rsidR="000B4A6A" w:rsidRDefault="000B4A6A" w:rsidP="00A33DBE">
            <w:pPr>
              <w:pStyle w:val="TableParagraph"/>
              <w:ind w:left="104" w:right="96"/>
              <w:rPr>
                <w:sz w:val="20"/>
              </w:rPr>
            </w:pPr>
            <w:r>
              <w:rPr>
                <w:b/>
                <w:sz w:val="20"/>
              </w:rPr>
              <w:t xml:space="preserve">Promise protocol </w:t>
            </w:r>
            <w:r>
              <w:rPr>
                <w:sz w:val="20"/>
              </w:rPr>
              <w:t xml:space="preserve">on what to do with all the </w:t>
            </w:r>
            <w:r>
              <w:rPr>
                <w:sz w:val="20"/>
                <w:u w:val="single"/>
              </w:rPr>
              <w:t>Medication Authorization Forms &amp;</w:t>
            </w:r>
            <w:r>
              <w:rPr>
                <w:sz w:val="20"/>
              </w:rPr>
              <w:t xml:space="preserve"> </w:t>
            </w:r>
            <w:r>
              <w:rPr>
                <w:sz w:val="20"/>
                <w:u w:val="single"/>
              </w:rPr>
              <w:t>Record of Medication Log</w:t>
            </w:r>
            <w:r>
              <w:rPr>
                <w:sz w:val="20"/>
              </w:rPr>
              <w:t xml:space="preserve"> - </w:t>
            </w:r>
            <w:r>
              <w:rPr>
                <w:sz w:val="20"/>
                <w:u w:val="single"/>
              </w:rPr>
              <w:t>Doctors Notes</w:t>
            </w:r>
            <w:r>
              <w:rPr>
                <w:sz w:val="20"/>
              </w:rPr>
              <w:t xml:space="preserve"> – </w:t>
            </w:r>
            <w:r>
              <w:rPr>
                <w:sz w:val="20"/>
                <w:u w:val="single"/>
              </w:rPr>
              <w:t>Physicians Health Plan</w:t>
            </w:r>
            <w:r>
              <w:rPr>
                <w:sz w:val="20"/>
              </w:rPr>
              <w:t>--</w:t>
            </w:r>
            <w:r>
              <w:rPr>
                <w:sz w:val="20"/>
                <w:u w:val="single"/>
              </w:rPr>
              <w:t>Individualized</w:t>
            </w:r>
            <w:r>
              <w:rPr>
                <w:sz w:val="20"/>
              </w:rPr>
              <w:t xml:space="preserve"> </w:t>
            </w:r>
            <w:r>
              <w:rPr>
                <w:sz w:val="20"/>
                <w:u w:val="single"/>
              </w:rPr>
              <w:t>Health</w:t>
            </w:r>
            <w:r>
              <w:rPr>
                <w:spacing w:val="-4"/>
                <w:sz w:val="20"/>
                <w:u w:val="single"/>
              </w:rPr>
              <w:t xml:space="preserve"> </w:t>
            </w:r>
            <w:r>
              <w:rPr>
                <w:sz w:val="20"/>
                <w:u w:val="single"/>
              </w:rPr>
              <w:t>Plans</w:t>
            </w:r>
            <w:r>
              <w:rPr>
                <w:spacing w:val="-4"/>
                <w:sz w:val="20"/>
              </w:rPr>
              <w:t xml:space="preserve"> </w:t>
            </w:r>
            <w:r>
              <w:rPr>
                <w:sz w:val="20"/>
              </w:rPr>
              <w:t>-</w:t>
            </w:r>
            <w:r>
              <w:rPr>
                <w:spacing w:val="-6"/>
                <w:sz w:val="20"/>
              </w:rPr>
              <w:t xml:space="preserve"> </w:t>
            </w:r>
            <w:r>
              <w:rPr>
                <w:sz w:val="20"/>
                <w:u w:val="single"/>
              </w:rPr>
              <w:t>Medication</w:t>
            </w:r>
            <w:r>
              <w:rPr>
                <w:spacing w:val="-4"/>
                <w:sz w:val="20"/>
                <w:u w:val="single"/>
              </w:rPr>
              <w:t xml:space="preserve"> </w:t>
            </w:r>
            <w:r>
              <w:rPr>
                <w:sz w:val="20"/>
                <w:u w:val="single"/>
              </w:rPr>
              <w:t>List</w:t>
            </w:r>
            <w:r>
              <w:rPr>
                <w:spacing w:val="-5"/>
                <w:sz w:val="20"/>
              </w:rPr>
              <w:t xml:space="preserve"> </w:t>
            </w:r>
            <w:r>
              <w:rPr>
                <w:sz w:val="20"/>
              </w:rPr>
              <w:t>–</w:t>
            </w:r>
            <w:r>
              <w:rPr>
                <w:spacing w:val="-6"/>
                <w:sz w:val="20"/>
              </w:rPr>
              <w:t xml:space="preserve"> </w:t>
            </w:r>
            <w:r>
              <w:rPr>
                <w:sz w:val="20"/>
                <w:u w:val="single"/>
              </w:rPr>
              <w:t>Medication</w:t>
            </w:r>
            <w:r>
              <w:rPr>
                <w:spacing w:val="-4"/>
                <w:sz w:val="20"/>
                <w:u w:val="single"/>
              </w:rPr>
              <w:t xml:space="preserve"> </w:t>
            </w:r>
            <w:r>
              <w:rPr>
                <w:sz w:val="20"/>
                <w:u w:val="single"/>
              </w:rPr>
              <w:t>Incident</w:t>
            </w:r>
            <w:r>
              <w:rPr>
                <w:spacing w:val="-5"/>
                <w:sz w:val="20"/>
                <w:u w:val="single"/>
              </w:rPr>
              <w:t xml:space="preserve"> </w:t>
            </w:r>
            <w:r>
              <w:rPr>
                <w:sz w:val="20"/>
                <w:u w:val="single"/>
              </w:rPr>
              <w:t>Report</w:t>
            </w:r>
            <w:r>
              <w:rPr>
                <w:sz w:val="20"/>
              </w:rPr>
              <w:t>-</w:t>
            </w:r>
            <w:r>
              <w:rPr>
                <w:spacing w:val="-4"/>
                <w:sz w:val="20"/>
              </w:rPr>
              <w:t xml:space="preserve"> </w:t>
            </w:r>
            <w:r>
              <w:rPr>
                <w:sz w:val="20"/>
                <w:u w:val="single"/>
              </w:rPr>
              <w:t>Controlled</w:t>
            </w:r>
            <w:r>
              <w:rPr>
                <w:spacing w:val="-4"/>
                <w:sz w:val="20"/>
                <w:u w:val="single"/>
              </w:rPr>
              <w:t xml:space="preserve"> </w:t>
            </w:r>
            <w:r>
              <w:rPr>
                <w:sz w:val="20"/>
                <w:u w:val="single"/>
              </w:rPr>
              <w:t>Medication</w:t>
            </w:r>
            <w:r>
              <w:rPr>
                <w:sz w:val="20"/>
              </w:rPr>
              <w:t xml:space="preserve"> </w:t>
            </w:r>
            <w:r>
              <w:rPr>
                <w:sz w:val="20"/>
                <w:u w:val="single"/>
              </w:rPr>
              <w:t>Daily Log</w:t>
            </w:r>
            <w:r>
              <w:rPr>
                <w:sz w:val="20"/>
              </w:rPr>
              <w:t xml:space="preserve">- </w:t>
            </w:r>
            <w:r>
              <w:rPr>
                <w:sz w:val="20"/>
                <w:u w:val="single"/>
              </w:rPr>
              <w:t>Medication Release Authorization Letter</w:t>
            </w:r>
            <w:r>
              <w:rPr>
                <w:sz w:val="20"/>
              </w:rPr>
              <w:t xml:space="preserve"> in the classrooms.</w:t>
            </w:r>
          </w:p>
        </w:tc>
      </w:tr>
      <w:tr w:rsidR="000B4A6A" w14:paraId="252163FD" w14:textId="77777777" w:rsidTr="006E58B6">
        <w:trPr>
          <w:trHeight w:val="229"/>
        </w:trPr>
        <w:tc>
          <w:tcPr>
            <w:tcW w:w="11694" w:type="dxa"/>
            <w:gridSpan w:val="4"/>
          </w:tcPr>
          <w:p w14:paraId="4FAC6EBF" w14:textId="77777777" w:rsidR="000B4A6A" w:rsidRDefault="000B4A6A" w:rsidP="00A33DBE">
            <w:pPr>
              <w:pStyle w:val="TableParagraph"/>
              <w:spacing w:before="0" w:line="222" w:lineRule="exact"/>
              <w:rPr>
                <w:b/>
                <w:sz w:val="20"/>
              </w:rPr>
            </w:pPr>
            <w:r>
              <w:rPr>
                <w:b/>
                <w:spacing w:val="-2"/>
                <w:sz w:val="20"/>
              </w:rPr>
              <w:t>Procedure:</w:t>
            </w:r>
          </w:p>
        </w:tc>
      </w:tr>
      <w:tr w:rsidR="000B4A6A" w14:paraId="68A60239" w14:textId="77777777" w:rsidTr="006E58B6">
        <w:trPr>
          <w:trHeight w:val="1401"/>
        </w:trPr>
        <w:tc>
          <w:tcPr>
            <w:tcW w:w="82" w:type="dxa"/>
            <w:tcBorders>
              <w:top w:val="nil"/>
              <w:bottom w:val="nil"/>
            </w:tcBorders>
          </w:tcPr>
          <w:p w14:paraId="0D05A925" w14:textId="77777777" w:rsidR="000B4A6A" w:rsidRDefault="000B4A6A" w:rsidP="00A33DBE">
            <w:pPr>
              <w:pStyle w:val="TableParagraph"/>
              <w:spacing w:before="0"/>
              <w:ind w:left="0"/>
              <w:rPr>
                <w:rFonts w:ascii="Times New Roman"/>
                <w:sz w:val="18"/>
              </w:rPr>
            </w:pPr>
          </w:p>
        </w:tc>
        <w:tc>
          <w:tcPr>
            <w:tcW w:w="4773" w:type="dxa"/>
            <w:shd w:val="clear" w:color="auto" w:fill="EDEBE0"/>
          </w:tcPr>
          <w:p w14:paraId="2D36A7D1" w14:textId="77777777" w:rsidR="000B4A6A" w:rsidRDefault="000B4A6A" w:rsidP="00A33DBE">
            <w:pPr>
              <w:pStyle w:val="TableParagraph"/>
              <w:rPr>
                <w:b/>
                <w:sz w:val="20"/>
              </w:rPr>
            </w:pPr>
            <w:r>
              <w:rPr>
                <w:b/>
                <w:sz w:val="20"/>
                <w:u w:val="single"/>
              </w:rPr>
              <w:t>Medication</w:t>
            </w:r>
            <w:r>
              <w:rPr>
                <w:b/>
                <w:spacing w:val="-10"/>
                <w:sz w:val="20"/>
                <w:u w:val="single"/>
              </w:rPr>
              <w:t xml:space="preserve"> </w:t>
            </w:r>
            <w:r>
              <w:rPr>
                <w:b/>
                <w:sz w:val="20"/>
                <w:u w:val="single"/>
              </w:rPr>
              <w:t>Authorization</w:t>
            </w:r>
            <w:r>
              <w:rPr>
                <w:b/>
                <w:spacing w:val="-10"/>
                <w:sz w:val="20"/>
                <w:u w:val="single"/>
              </w:rPr>
              <w:t xml:space="preserve"> </w:t>
            </w:r>
            <w:r>
              <w:rPr>
                <w:b/>
                <w:spacing w:val="-4"/>
                <w:sz w:val="20"/>
                <w:u w:val="single"/>
              </w:rPr>
              <w:t>Form</w:t>
            </w:r>
          </w:p>
          <w:p w14:paraId="24D0B952" w14:textId="77777777" w:rsidR="000B4A6A" w:rsidRDefault="000B4A6A" w:rsidP="00A33DBE">
            <w:pPr>
              <w:pStyle w:val="TableParagraph"/>
              <w:rPr>
                <w:sz w:val="20"/>
              </w:rPr>
            </w:pPr>
            <w:r>
              <w:rPr>
                <w:sz w:val="20"/>
              </w:rPr>
              <w:t>(found</w:t>
            </w:r>
            <w:r>
              <w:rPr>
                <w:spacing w:val="-5"/>
                <w:sz w:val="20"/>
              </w:rPr>
              <w:t xml:space="preserve"> </w:t>
            </w:r>
            <w:r>
              <w:rPr>
                <w:sz w:val="20"/>
              </w:rPr>
              <w:t>on</w:t>
            </w:r>
            <w:r>
              <w:rPr>
                <w:spacing w:val="-4"/>
                <w:sz w:val="20"/>
              </w:rPr>
              <w:t xml:space="preserve"> </w:t>
            </w:r>
            <w:r>
              <w:rPr>
                <w:sz w:val="20"/>
              </w:rPr>
              <w:t>Promise</w:t>
            </w:r>
            <w:r>
              <w:rPr>
                <w:spacing w:val="-7"/>
                <w:sz w:val="20"/>
              </w:rPr>
              <w:t xml:space="preserve"> </w:t>
            </w:r>
            <w:r>
              <w:rPr>
                <w:spacing w:val="-2"/>
                <w:sz w:val="20"/>
              </w:rPr>
              <w:t>website</w:t>
            </w:r>
          </w:p>
        </w:tc>
        <w:tc>
          <w:tcPr>
            <w:tcW w:w="6809" w:type="dxa"/>
            <w:shd w:val="clear" w:color="auto" w:fill="F1F1F1"/>
          </w:tcPr>
          <w:p w14:paraId="766241B2" w14:textId="77777777" w:rsidR="000B4A6A" w:rsidRDefault="000B4A6A" w:rsidP="00A33DBE">
            <w:pPr>
              <w:pStyle w:val="TableParagraph"/>
              <w:ind w:left="104"/>
              <w:rPr>
                <w:sz w:val="20"/>
              </w:rPr>
            </w:pPr>
            <w:r>
              <w:rPr>
                <w:color w:val="FF0000"/>
                <w:sz w:val="20"/>
                <w:u w:val="single" w:color="FF0000"/>
              </w:rPr>
              <w:t>1.</w:t>
            </w:r>
            <w:r>
              <w:rPr>
                <w:color w:val="FF0000"/>
                <w:spacing w:val="-4"/>
                <w:sz w:val="20"/>
                <w:u w:val="single" w:color="FF0000"/>
              </w:rPr>
              <w:t xml:space="preserve"> </w:t>
            </w:r>
            <w:r>
              <w:rPr>
                <w:color w:val="FF0000"/>
                <w:sz w:val="20"/>
                <w:u w:val="single" w:color="FF0000"/>
              </w:rPr>
              <w:t>Needs</w:t>
            </w:r>
            <w:r>
              <w:rPr>
                <w:color w:val="FF0000"/>
                <w:spacing w:val="-3"/>
                <w:sz w:val="20"/>
                <w:u w:val="single" w:color="FF0000"/>
              </w:rPr>
              <w:t xml:space="preserve"> </w:t>
            </w:r>
            <w:r>
              <w:rPr>
                <w:color w:val="FF0000"/>
                <w:sz w:val="20"/>
                <w:u w:val="single" w:color="FF0000"/>
              </w:rPr>
              <w:t>to</w:t>
            </w:r>
            <w:r>
              <w:rPr>
                <w:color w:val="FF0000"/>
                <w:spacing w:val="-4"/>
                <w:sz w:val="20"/>
                <w:u w:val="single" w:color="FF0000"/>
              </w:rPr>
              <w:t xml:space="preserve"> </w:t>
            </w:r>
            <w:r>
              <w:rPr>
                <w:color w:val="FF0000"/>
                <w:sz w:val="20"/>
                <w:u w:val="single" w:color="FF0000"/>
              </w:rPr>
              <w:t>be</w:t>
            </w:r>
            <w:r>
              <w:rPr>
                <w:color w:val="FF0000"/>
                <w:spacing w:val="-5"/>
                <w:sz w:val="20"/>
                <w:u w:val="single" w:color="FF0000"/>
              </w:rPr>
              <w:t xml:space="preserve"> </w:t>
            </w:r>
            <w:r>
              <w:rPr>
                <w:color w:val="FF0000"/>
                <w:sz w:val="20"/>
                <w:u w:val="single" w:color="FF0000"/>
              </w:rPr>
              <w:t>kept</w:t>
            </w:r>
            <w:r>
              <w:rPr>
                <w:color w:val="FF0000"/>
                <w:spacing w:val="-4"/>
                <w:sz w:val="20"/>
                <w:u w:val="single" w:color="FF0000"/>
              </w:rPr>
              <w:t xml:space="preserve"> </w:t>
            </w:r>
            <w:r>
              <w:rPr>
                <w:color w:val="FF0000"/>
                <w:sz w:val="20"/>
                <w:u w:val="single" w:color="FF0000"/>
              </w:rPr>
              <w:t>in</w:t>
            </w:r>
            <w:r>
              <w:rPr>
                <w:color w:val="FF0000"/>
                <w:spacing w:val="-3"/>
                <w:sz w:val="20"/>
                <w:u w:val="single" w:color="FF0000"/>
              </w:rPr>
              <w:t xml:space="preserve"> </w:t>
            </w:r>
            <w:r>
              <w:rPr>
                <w:color w:val="FF0000"/>
                <w:sz w:val="20"/>
                <w:u w:val="single" w:color="FF0000"/>
              </w:rPr>
              <w:t>medication</w:t>
            </w:r>
            <w:r>
              <w:rPr>
                <w:color w:val="FF0000"/>
                <w:spacing w:val="-3"/>
                <w:sz w:val="20"/>
                <w:u w:val="single" w:color="FF0000"/>
              </w:rPr>
              <w:t xml:space="preserve"> </w:t>
            </w:r>
            <w:r>
              <w:rPr>
                <w:color w:val="FF0000"/>
                <w:sz w:val="20"/>
                <w:u w:val="single" w:color="FF0000"/>
              </w:rPr>
              <w:t>bag</w:t>
            </w:r>
            <w:r>
              <w:rPr>
                <w:color w:val="FF0000"/>
                <w:spacing w:val="-4"/>
                <w:sz w:val="20"/>
              </w:rPr>
              <w:t xml:space="preserve"> </w:t>
            </w:r>
            <w:r>
              <w:rPr>
                <w:sz w:val="20"/>
              </w:rPr>
              <w:t>with</w:t>
            </w:r>
            <w:r>
              <w:rPr>
                <w:spacing w:val="-3"/>
                <w:sz w:val="20"/>
              </w:rPr>
              <w:t xml:space="preserve"> </w:t>
            </w:r>
            <w:r>
              <w:rPr>
                <w:sz w:val="20"/>
              </w:rPr>
              <w:t>IC</w:t>
            </w:r>
            <w:r>
              <w:rPr>
                <w:spacing w:val="-4"/>
                <w:sz w:val="20"/>
              </w:rPr>
              <w:t xml:space="preserve"> </w:t>
            </w:r>
            <w:r>
              <w:rPr>
                <w:spacing w:val="-2"/>
                <w:sz w:val="20"/>
              </w:rPr>
              <w:t>medication.</w:t>
            </w:r>
          </w:p>
          <w:p w14:paraId="327F51BC" w14:textId="77777777" w:rsidR="000B4A6A" w:rsidRDefault="000B4A6A" w:rsidP="00A33DBE">
            <w:pPr>
              <w:pStyle w:val="TableParagraph"/>
              <w:ind w:left="104"/>
              <w:rPr>
                <w:i/>
                <w:sz w:val="20"/>
              </w:rPr>
            </w:pPr>
            <w:r>
              <w:rPr>
                <w:sz w:val="20"/>
              </w:rPr>
              <w:t xml:space="preserve">Why? For </w:t>
            </w:r>
            <w:r>
              <w:rPr>
                <w:b/>
                <w:sz w:val="20"/>
                <w:u w:val="single"/>
              </w:rPr>
              <w:t>Licensing</w:t>
            </w:r>
            <w:r>
              <w:rPr>
                <w:sz w:val="20"/>
              </w:rPr>
              <w:t xml:space="preserve">, that parent has signed and approved med to be administered. Also, anyone administering the medication and/or reviewers can see that all safety protocols are in place to administer medication(s). Attached is the </w:t>
            </w:r>
            <w:r>
              <w:rPr>
                <w:b/>
                <w:sz w:val="20"/>
              </w:rPr>
              <w:t xml:space="preserve">Record of </w:t>
            </w:r>
            <w:r>
              <w:rPr>
                <w:color w:val="234060"/>
                <w:sz w:val="20"/>
              </w:rPr>
              <w:t>Medication</w:t>
            </w:r>
            <w:r>
              <w:rPr>
                <w:color w:val="234060"/>
                <w:spacing w:val="-3"/>
                <w:sz w:val="20"/>
              </w:rPr>
              <w:t xml:space="preserve"> </w:t>
            </w:r>
            <w:r>
              <w:rPr>
                <w:color w:val="234060"/>
                <w:sz w:val="20"/>
              </w:rPr>
              <w:t>Log;</w:t>
            </w:r>
            <w:r>
              <w:rPr>
                <w:color w:val="234060"/>
                <w:spacing w:val="-5"/>
                <w:sz w:val="20"/>
              </w:rPr>
              <w:t xml:space="preserve"> </w:t>
            </w:r>
            <w:r>
              <w:rPr>
                <w:i/>
                <w:color w:val="234060"/>
                <w:sz w:val="20"/>
              </w:rPr>
              <w:t>when</w:t>
            </w:r>
            <w:r>
              <w:rPr>
                <w:i/>
                <w:color w:val="234060"/>
                <w:spacing w:val="-3"/>
                <w:sz w:val="20"/>
              </w:rPr>
              <w:t xml:space="preserve"> </w:t>
            </w:r>
            <w:r>
              <w:rPr>
                <w:i/>
                <w:color w:val="234060"/>
                <w:sz w:val="20"/>
              </w:rPr>
              <w:t>full,</w:t>
            </w:r>
            <w:r>
              <w:rPr>
                <w:i/>
                <w:color w:val="234060"/>
                <w:spacing w:val="-3"/>
                <w:sz w:val="20"/>
              </w:rPr>
              <w:t xml:space="preserve"> </w:t>
            </w:r>
            <w:r>
              <w:rPr>
                <w:i/>
                <w:color w:val="234060"/>
                <w:sz w:val="20"/>
              </w:rPr>
              <w:t>please</w:t>
            </w:r>
            <w:r>
              <w:rPr>
                <w:i/>
                <w:color w:val="234060"/>
                <w:spacing w:val="-3"/>
                <w:sz w:val="20"/>
              </w:rPr>
              <w:t xml:space="preserve"> </w:t>
            </w:r>
            <w:r>
              <w:rPr>
                <w:i/>
                <w:color w:val="234060"/>
                <w:sz w:val="20"/>
              </w:rPr>
              <w:t>send</w:t>
            </w:r>
            <w:r>
              <w:rPr>
                <w:i/>
                <w:color w:val="234060"/>
                <w:spacing w:val="-3"/>
                <w:sz w:val="20"/>
              </w:rPr>
              <w:t xml:space="preserve"> </w:t>
            </w:r>
            <w:r>
              <w:rPr>
                <w:i/>
                <w:color w:val="234060"/>
                <w:sz w:val="20"/>
              </w:rPr>
              <w:t>to</w:t>
            </w:r>
            <w:r>
              <w:rPr>
                <w:i/>
                <w:color w:val="234060"/>
                <w:spacing w:val="-3"/>
                <w:sz w:val="20"/>
              </w:rPr>
              <w:t xml:space="preserve"> </w:t>
            </w:r>
            <w:r>
              <w:rPr>
                <w:i/>
                <w:color w:val="234060"/>
                <w:sz w:val="20"/>
              </w:rPr>
              <w:t>the</w:t>
            </w:r>
            <w:r>
              <w:rPr>
                <w:i/>
                <w:color w:val="234060"/>
                <w:spacing w:val="-3"/>
                <w:sz w:val="20"/>
              </w:rPr>
              <w:t xml:space="preserve"> </w:t>
            </w:r>
            <w:r>
              <w:rPr>
                <w:i/>
                <w:color w:val="234060"/>
                <w:sz w:val="20"/>
              </w:rPr>
              <w:t>Health</w:t>
            </w:r>
            <w:r>
              <w:rPr>
                <w:i/>
                <w:color w:val="234060"/>
                <w:spacing w:val="-3"/>
                <w:sz w:val="20"/>
              </w:rPr>
              <w:t xml:space="preserve"> </w:t>
            </w:r>
            <w:r>
              <w:rPr>
                <w:i/>
                <w:color w:val="234060"/>
                <w:sz w:val="20"/>
              </w:rPr>
              <w:t>Manager</w:t>
            </w:r>
            <w:r>
              <w:rPr>
                <w:i/>
                <w:color w:val="234060"/>
                <w:spacing w:val="-5"/>
                <w:sz w:val="20"/>
              </w:rPr>
              <w:t xml:space="preserve"> </w:t>
            </w:r>
            <w:r>
              <w:rPr>
                <w:i/>
                <w:color w:val="234060"/>
                <w:sz w:val="20"/>
              </w:rPr>
              <w:t>for</w:t>
            </w:r>
            <w:r>
              <w:rPr>
                <w:i/>
                <w:color w:val="234060"/>
                <w:spacing w:val="-5"/>
                <w:sz w:val="20"/>
              </w:rPr>
              <w:t xml:space="preserve"> </w:t>
            </w:r>
            <w:r>
              <w:rPr>
                <w:i/>
                <w:color w:val="234060"/>
                <w:sz w:val="20"/>
              </w:rPr>
              <w:t>signature.</w:t>
            </w:r>
            <w:r>
              <w:rPr>
                <w:i/>
                <w:color w:val="234060"/>
                <w:spacing w:val="-4"/>
                <w:sz w:val="20"/>
              </w:rPr>
              <w:t xml:space="preserve"> </w:t>
            </w:r>
            <w:r>
              <w:rPr>
                <w:i/>
                <w:color w:val="234060"/>
                <w:sz w:val="20"/>
              </w:rPr>
              <w:t>HM</w:t>
            </w:r>
            <w:r>
              <w:rPr>
                <w:i/>
                <w:color w:val="234060"/>
                <w:spacing w:val="-2"/>
                <w:sz w:val="20"/>
              </w:rPr>
              <w:t xml:space="preserve"> </w:t>
            </w:r>
            <w:r>
              <w:rPr>
                <w:i/>
                <w:color w:val="234060"/>
                <w:sz w:val="20"/>
              </w:rPr>
              <w:t>will</w:t>
            </w:r>
          </w:p>
          <w:p w14:paraId="596F6DBD" w14:textId="77777777" w:rsidR="000B4A6A" w:rsidRDefault="000B4A6A" w:rsidP="00A33DBE">
            <w:pPr>
              <w:pStyle w:val="TableParagraph"/>
              <w:spacing w:before="0"/>
              <w:ind w:left="104"/>
              <w:rPr>
                <w:sz w:val="20"/>
              </w:rPr>
            </w:pPr>
            <w:r>
              <w:rPr>
                <w:i/>
                <w:color w:val="234060"/>
                <w:sz w:val="20"/>
              </w:rPr>
              <w:t>upload</w:t>
            </w:r>
            <w:r>
              <w:rPr>
                <w:i/>
                <w:color w:val="234060"/>
                <w:spacing w:val="-4"/>
                <w:sz w:val="20"/>
              </w:rPr>
              <w:t xml:space="preserve"> </w:t>
            </w:r>
            <w:r>
              <w:rPr>
                <w:color w:val="234060"/>
                <w:sz w:val="20"/>
              </w:rPr>
              <w:t>into</w:t>
            </w:r>
            <w:r>
              <w:rPr>
                <w:color w:val="234060"/>
                <w:spacing w:val="-4"/>
                <w:sz w:val="20"/>
              </w:rPr>
              <w:t xml:space="preserve"> </w:t>
            </w:r>
            <w:r>
              <w:rPr>
                <w:color w:val="234060"/>
                <w:sz w:val="20"/>
              </w:rPr>
              <w:t>CP+</w:t>
            </w:r>
            <w:r>
              <w:rPr>
                <w:color w:val="234060"/>
                <w:spacing w:val="-6"/>
                <w:sz w:val="20"/>
              </w:rPr>
              <w:t xml:space="preserve"> </w:t>
            </w:r>
            <w:r>
              <w:rPr>
                <w:color w:val="234060"/>
                <w:sz w:val="20"/>
              </w:rPr>
              <w:t>in</w:t>
            </w:r>
            <w:r>
              <w:rPr>
                <w:color w:val="234060"/>
                <w:spacing w:val="-4"/>
                <w:sz w:val="20"/>
              </w:rPr>
              <w:t xml:space="preserve"> </w:t>
            </w:r>
            <w:r>
              <w:rPr>
                <w:color w:val="234060"/>
                <w:sz w:val="20"/>
              </w:rPr>
              <w:t>child’s</w:t>
            </w:r>
            <w:r>
              <w:rPr>
                <w:color w:val="234060"/>
                <w:spacing w:val="-4"/>
                <w:sz w:val="20"/>
              </w:rPr>
              <w:t xml:space="preserve"> </w:t>
            </w:r>
            <w:r>
              <w:rPr>
                <w:color w:val="234060"/>
                <w:spacing w:val="-2"/>
                <w:sz w:val="20"/>
              </w:rPr>
              <w:t>file.</w:t>
            </w:r>
          </w:p>
        </w:tc>
        <w:tc>
          <w:tcPr>
            <w:tcW w:w="30" w:type="dxa"/>
            <w:tcBorders>
              <w:top w:val="nil"/>
              <w:bottom w:val="nil"/>
            </w:tcBorders>
          </w:tcPr>
          <w:p w14:paraId="22D1E0B3" w14:textId="77777777" w:rsidR="000B4A6A" w:rsidRDefault="000B4A6A" w:rsidP="00A33DBE">
            <w:pPr>
              <w:pStyle w:val="TableParagraph"/>
              <w:spacing w:before="0"/>
              <w:ind w:left="0"/>
              <w:rPr>
                <w:rFonts w:ascii="Times New Roman"/>
                <w:sz w:val="18"/>
              </w:rPr>
            </w:pPr>
          </w:p>
        </w:tc>
      </w:tr>
      <w:tr w:rsidR="000B4A6A" w14:paraId="24B3C9D1" w14:textId="77777777" w:rsidTr="006E58B6">
        <w:trPr>
          <w:trHeight w:val="466"/>
        </w:trPr>
        <w:tc>
          <w:tcPr>
            <w:tcW w:w="82" w:type="dxa"/>
            <w:tcBorders>
              <w:top w:val="nil"/>
              <w:bottom w:val="nil"/>
            </w:tcBorders>
          </w:tcPr>
          <w:p w14:paraId="43B044AF" w14:textId="77777777" w:rsidR="000B4A6A" w:rsidRDefault="000B4A6A" w:rsidP="00A33DBE">
            <w:pPr>
              <w:pStyle w:val="TableParagraph"/>
              <w:spacing w:before="0"/>
              <w:ind w:left="0"/>
              <w:rPr>
                <w:rFonts w:ascii="Times New Roman"/>
                <w:sz w:val="18"/>
              </w:rPr>
            </w:pPr>
          </w:p>
        </w:tc>
        <w:tc>
          <w:tcPr>
            <w:tcW w:w="4773" w:type="dxa"/>
            <w:shd w:val="clear" w:color="auto" w:fill="EDEBE0"/>
          </w:tcPr>
          <w:p w14:paraId="5C47D0B4" w14:textId="77777777" w:rsidR="000B4A6A" w:rsidRDefault="000B4A6A" w:rsidP="00A33DBE">
            <w:pPr>
              <w:pStyle w:val="TableParagraph"/>
              <w:rPr>
                <w:b/>
                <w:sz w:val="20"/>
              </w:rPr>
            </w:pPr>
            <w:r>
              <w:rPr>
                <w:b/>
                <w:sz w:val="20"/>
                <w:u w:val="single"/>
              </w:rPr>
              <w:t>Doctor’s</w:t>
            </w:r>
            <w:r>
              <w:rPr>
                <w:b/>
                <w:spacing w:val="-8"/>
                <w:sz w:val="20"/>
                <w:u w:val="single"/>
              </w:rPr>
              <w:t xml:space="preserve"> </w:t>
            </w:r>
            <w:r>
              <w:rPr>
                <w:b/>
                <w:spacing w:val="-4"/>
                <w:sz w:val="20"/>
                <w:u w:val="single"/>
              </w:rPr>
              <w:t>Note</w:t>
            </w:r>
          </w:p>
        </w:tc>
        <w:tc>
          <w:tcPr>
            <w:tcW w:w="6809" w:type="dxa"/>
            <w:shd w:val="clear" w:color="auto" w:fill="F1F1F1"/>
          </w:tcPr>
          <w:p w14:paraId="4A1E6F25" w14:textId="77777777" w:rsidR="000B4A6A" w:rsidRDefault="000B4A6A" w:rsidP="00A33DBE">
            <w:pPr>
              <w:pStyle w:val="TableParagraph"/>
              <w:spacing w:before="0" w:line="240" w:lineRule="atLeast"/>
              <w:ind w:left="104"/>
              <w:rPr>
                <w:sz w:val="20"/>
              </w:rPr>
            </w:pPr>
            <w:r>
              <w:rPr>
                <w:sz w:val="20"/>
              </w:rPr>
              <w:t>Need</w:t>
            </w:r>
            <w:r>
              <w:rPr>
                <w:spacing w:val="-2"/>
                <w:sz w:val="20"/>
              </w:rPr>
              <w:t xml:space="preserve"> </w:t>
            </w:r>
            <w:r>
              <w:rPr>
                <w:sz w:val="20"/>
              </w:rPr>
              <w:t>to</w:t>
            </w:r>
            <w:r>
              <w:rPr>
                <w:spacing w:val="-3"/>
                <w:sz w:val="20"/>
              </w:rPr>
              <w:t xml:space="preserve"> </w:t>
            </w:r>
            <w:r>
              <w:rPr>
                <w:sz w:val="20"/>
              </w:rPr>
              <w:t>be</w:t>
            </w:r>
            <w:r>
              <w:rPr>
                <w:spacing w:val="-4"/>
                <w:sz w:val="20"/>
              </w:rPr>
              <w:t xml:space="preserve"> </w:t>
            </w:r>
            <w:r>
              <w:rPr>
                <w:sz w:val="20"/>
              </w:rPr>
              <w:t>in</w:t>
            </w:r>
            <w:r>
              <w:rPr>
                <w:spacing w:val="-2"/>
                <w:sz w:val="20"/>
              </w:rPr>
              <w:t xml:space="preserve"> </w:t>
            </w:r>
            <w:r>
              <w:rPr>
                <w:sz w:val="20"/>
              </w:rPr>
              <w:t>IC</w:t>
            </w:r>
            <w:r>
              <w:rPr>
                <w:spacing w:val="-4"/>
                <w:sz w:val="20"/>
              </w:rPr>
              <w:t xml:space="preserve"> </w:t>
            </w:r>
            <w:r>
              <w:rPr>
                <w:sz w:val="20"/>
              </w:rPr>
              <w:t>electronic</w:t>
            </w:r>
            <w:r>
              <w:rPr>
                <w:spacing w:val="-3"/>
                <w:sz w:val="20"/>
              </w:rPr>
              <w:t xml:space="preserve"> </w:t>
            </w:r>
            <w:r>
              <w:rPr>
                <w:sz w:val="20"/>
              </w:rPr>
              <w:t>file</w:t>
            </w:r>
            <w:r>
              <w:rPr>
                <w:spacing w:val="-1"/>
                <w:sz w:val="20"/>
              </w:rPr>
              <w:t xml:space="preserve"> </w:t>
            </w:r>
            <w:r>
              <w:rPr>
                <w:sz w:val="20"/>
              </w:rPr>
              <w:t>and</w:t>
            </w:r>
            <w:r>
              <w:rPr>
                <w:spacing w:val="-2"/>
                <w:sz w:val="20"/>
              </w:rPr>
              <w:t xml:space="preserve"> </w:t>
            </w:r>
            <w:r>
              <w:rPr>
                <w:sz w:val="20"/>
              </w:rPr>
              <w:t>a</w:t>
            </w:r>
            <w:r>
              <w:rPr>
                <w:spacing w:val="-3"/>
                <w:sz w:val="20"/>
              </w:rPr>
              <w:t xml:space="preserve"> </w:t>
            </w:r>
            <w:r>
              <w:rPr>
                <w:sz w:val="20"/>
              </w:rPr>
              <w:t>copy</w:t>
            </w:r>
            <w:r>
              <w:rPr>
                <w:spacing w:val="-5"/>
                <w:sz w:val="20"/>
              </w:rPr>
              <w:t xml:space="preserve"> </w:t>
            </w:r>
            <w:r>
              <w:rPr>
                <w:sz w:val="20"/>
              </w:rPr>
              <w:t>sent</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Health</w:t>
            </w:r>
            <w:r>
              <w:rPr>
                <w:spacing w:val="-2"/>
                <w:sz w:val="20"/>
              </w:rPr>
              <w:t xml:space="preserve"> </w:t>
            </w:r>
            <w:r>
              <w:rPr>
                <w:sz w:val="20"/>
              </w:rPr>
              <w:t>Manager</w:t>
            </w:r>
            <w:r>
              <w:rPr>
                <w:spacing w:val="-3"/>
                <w:sz w:val="20"/>
              </w:rPr>
              <w:t xml:space="preserve"> </w:t>
            </w:r>
            <w:r>
              <w:rPr>
                <w:sz w:val="20"/>
              </w:rPr>
              <w:t>and</w:t>
            </w:r>
            <w:r>
              <w:rPr>
                <w:spacing w:val="-2"/>
                <w:sz w:val="20"/>
              </w:rPr>
              <w:t xml:space="preserve"> </w:t>
            </w:r>
            <w:r>
              <w:rPr>
                <w:sz w:val="20"/>
              </w:rPr>
              <w:t>Public School Nurse (if applicable).</w:t>
            </w:r>
          </w:p>
        </w:tc>
        <w:tc>
          <w:tcPr>
            <w:tcW w:w="30" w:type="dxa"/>
            <w:tcBorders>
              <w:top w:val="nil"/>
              <w:bottom w:val="nil"/>
            </w:tcBorders>
          </w:tcPr>
          <w:p w14:paraId="0C9AAB8C" w14:textId="77777777" w:rsidR="000B4A6A" w:rsidRDefault="000B4A6A" w:rsidP="00A33DBE">
            <w:pPr>
              <w:pStyle w:val="TableParagraph"/>
              <w:spacing w:before="0"/>
              <w:ind w:left="0"/>
              <w:rPr>
                <w:rFonts w:ascii="Times New Roman"/>
                <w:sz w:val="18"/>
              </w:rPr>
            </w:pPr>
          </w:p>
        </w:tc>
      </w:tr>
      <w:tr w:rsidR="000B4A6A" w14:paraId="7516AE62" w14:textId="77777777" w:rsidTr="006E58B6">
        <w:trPr>
          <w:trHeight w:val="698"/>
        </w:trPr>
        <w:tc>
          <w:tcPr>
            <w:tcW w:w="82" w:type="dxa"/>
            <w:tcBorders>
              <w:top w:val="nil"/>
              <w:bottom w:val="nil"/>
            </w:tcBorders>
          </w:tcPr>
          <w:p w14:paraId="205213FF" w14:textId="77777777" w:rsidR="000B4A6A" w:rsidRDefault="000B4A6A" w:rsidP="00A33DBE">
            <w:pPr>
              <w:pStyle w:val="TableParagraph"/>
              <w:spacing w:before="0"/>
              <w:ind w:left="0"/>
              <w:rPr>
                <w:rFonts w:ascii="Times New Roman"/>
                <w:sz w:val="18"/>
              </w:rPr>
            </w:pPr>
          </w:p>
        </w:tc>
        <w:tc>
          <w:tcPr>
            <w:tcW w:w="4773" w:type="dxa"/>
            <w:shd w:val="clear" w:color="auto" w:fill="EDEBE0"/>
          </w:tcPr>
          <w:p w14:paraId="07D5D28A" w14:textId="77777777" w:rsidR="000B4A6A" w:rsidRDefault="000B4A6A" w:rsidP="00A33DBE">
            <w:pPr>
              <w:pStyle w:val="TableParagraph"/>
              <w:spacing w:before="0" w:line="243" w:lineRule="exact"/>
              <w:rPr>
                <w:b/>
                <w:sz w:val="20"/>
              </w:rPr>
            </w:pPr>
            <w:r>
              <w:rPr>
                <w:b/>
                <w:sz w:val="20"/>
                <w:u w:val="single"/>
              </w:rPr>
              <w:t>Physicians</w:t>
            </w:r>
            <w:r>
              <w:rPr>
                <w:b/>
                <w:spacing w:val="-7"/>
                <w:sz w:val="20"/>
                <w:u w:val="single"/>
              </w:rPr>
              <w:t xml:space="preserve"> </w:t>
            </w:r>
            <w:r>
              <w:rPr>
                <w:b/>
                <w:sz w:val="20"/>
                <w:u w:val="single"/>
              </w:rPr>
              <w:t>Health</w:t>
            </w:r>
            <w:r>
              <w:rPr>
                <w:b/>
                <w:spacing w:val="-7"/>
                <w:sz w:val="20"/>
                <w:u w:val="single"/>
              </w:rPr>
              <w:t xml:space="preserve"> </w:t>
            </w:r>
            <w:r>
              <w:rPr>
                <w:b/>
                <w:spacing w:val="-4"/>
                <w:sz w:val="20"/>
                <w:u w:val="single"/>
              </w:rPr>
              <w:t>Plans</w:t>
            </w:r>
          </w:p>
          <w:p w14:paraId="30FAB4C0" w14:textId="77777777" w:rsidR="000B4A6A" w:rsidRDefault="000B4A6A" w:rsidP="00A33DBE">
            <w:pPr>
              <w:pStyle w:val="TableParagraph"/>
              <w:spacing w:before="0"/>
              <w:rPr>
                <w:sz w:val="20"/>
              </w:rPr>
            </w:pPr>
            <w:r>
              <w:rPr>
                <w:sz w:val="20"/>
              </w:rPr>
              <w:t>(Receive</w:t>
            </w:r>
            <w:r>
              <w:rPr>
                <w:spacing w:val="-6"/>
                <w:sz w:val="20"/>
              </w:rPr>
              <w:t xml:space="preserve"> </w:t>
            </w:r>
            <w:r>
              <w:rPr>
                <w:sz w:val="20"/>
              </w:rPr>
              <w:t>from</w:t>
            </w:r>
            <w:r>
              <w:rPr>
                <w:spacing w:val="-5"/>
                <w:sz w:val="20"/>
              </w:rPr>
              <w:t xml:space="preserve"> </w:t>
            </w:r>
            <w:r>
              <w:rPr>
                <w:sz w:val="20"/>
              </w:rPr>
              <w:t>IC</w:t>
            </w:r>
            <w:r>
              <w:rPr>
                <w:spacing w:val="-5"/>
                <w:sz w:val="20"/>
              </w:rPr>
              <w:t xml:space="preserve"> </w:t>
            </w:r>
            <w:r>
              <w:rPr>
                <w:spacing w:val="-4"/>
                <w:sz w:val="20"/>
              </w:rPr>
              <w:t>PCP)</w:t>
            </w:r>
          </w:p>
        </w:tc>
        <w:tc>
          <w:tcPr>
            <w:tcW w:w="6809" w:type="dxa"/>
            <w:shd w:val="clear" w:color="auto" w:fill="F1F1F1"/>
          </w:tcPr>
          <w:p w14:paraId="1CF50192" w14:textId="77777777" w:rsidR="000B4A6A" w:rsidRDefault="000B4A6A" w:rsidP="00A33DBE">
            <w:pPr>
              <w:pStyle w:val="TableParagraph"/>
              <w:spacing w:before="0"/>
              <w:ind w:left="104"/>
              <w:rPr>
                <w:sz w:val="20"/>
              </w:rPr>
            </w:pPr>
            <w:r>
              <w:rPr>
                <w:color w:val="FF0000"/>
                <w:sz w:val="20"/>
                <w:u w:val="single" w:color="FF0000"/>
              </w:rPr>
              <w:t>2.Need</w:t>
            </w:r>
            <w:r>
              <w:rPr>
                <w:color w:val="FF0000"/>
                <w:spacing w:val="-2"/>
                <w:sz w:val="20"/>
                <w:u w:val="single" w:color="FF0000"/>
              </w:rPr>
              <w:t xml:space="preserve"> </w:t>
            </w:r>
            <w:r>
              <w:rPr>
                <w:color w:val="FF0000"/>
                <w:sz w:val="20"/>
                <w:u w:val="single" w:color="FF0000"/>
              </w:rPr>
              <w:t>to</w:t>
            </w:r>
            <w:r>
              <w:rPr>
                <w:color w:val="FF0000"/>
                <w:spacing w:val="-3"/>
                <w:sz w:val="20"/>
                <w:u w:val="single" w:color="FF0000"/>
              </w:rPr>
              <w:t xml:space="preserve"> </w:t>
            </w:r>
            <w:r>
              <w:rPr>
                <w:color w:val="FF0000"/>
                <w:sz w:val="20"/>
                <w:u w:val="single" w:color="FF0000"/>
              </w:rPr>
              <w:t>be</w:t>
            </w:r>
            <w:r>
              <w:rPr>
                <w:color w:val="FF0000"/>
                <w:spacing w:val="-4"/>
                <w:sz w:val="20"/>
                <w:u w:val="single" w:color="FF0000"/>
              </w:rPr>
              <w:t xml:space="preserve"> </w:t>
            </w:r>
            <w:r>
              <w:rPr>
                <w:color w:val="FF0000"/>
                <w:sz w:val="20"/>
                <w:u w:val="single" w:color="FF0000"/>
              </w:rPr>
              <w:t>kept</w:t>
            </w:r>
            <w:r>
              <w:rPr>
                <w:color w:val="FF0000"/>
                <w:spacing w:val="-3"/>
                <w:sz w:val="20"/>
                <w:u w:val="single" w:color="FF0000"/>
              </w:rPr>
              <w:t xml:space="preserve"> </w:t>
            </w:r>
            <w:r>
              <w:rPr>
                <w:color w:val="FF0000"/>
                <w:sz w:val="20"/>
                <w:u w:val="single" w:color="FF0000"/>
              </w:rPr>
              <w:t>in</w:t>
            </w:r>
            <w:r>
              <w:rPr>
                <w:color w:val="FF0000"/>
                <w:spacing w:val="-2"/>
                <w:sz w:val="20"/>
                <w:u w:val="single" w:color="FF0000"/>
              </w:rPr>
              <w:t xml:space="preserve"> </w:t>
            </w:r>
            <w:r>
              <w:rPr>
                <w:color w:val="FF0000"/>
                <w:sz w:val="20"/>
                <w:u w:val="single" w:color="FF0000"/>
              </w:rPr>
              <w:t>the</w:t>
            </w:r>
            <w:r>
              <w:rPr>
                <w:color w:val="FF0000"/>
                <w:spacing w:val="-4"/>
                <w:sz w:val="20"/>
                <w:u w:val="single" w:color="FF0000"/>
              </w:rPr>
              <w:t xml:space="preserve"> </w:t>
            </w:r>
            <w:r>
              <w:rPr>
                <w:color w:val="FF0000"/>
                <w:sz w:val="20"/>
                <w:u w:val="single" w:color="FF0000"/>
              </w:rPr>
              <w:t>medication</w:t>
            </w:r>
            <w:r>
              <w:rPr>
                <w:color w:val="FF0000"/>
                <w:spacing w:val="-2"/>
                <w:sz w:val="20"/>
                <w:u w:val="single" w:color="FF0000"/>
              </w:rPr>
              <w:t xml:space="preserve"> </w:t>
            </w:r>
            <w:r>
              <w:rPr>
                <w:color w:val="FF0000"/>
                <w:sz w:val="20"/>
                <w:u w:val="single" w:color="FF0000"/>
              </w:rPr>
              <w:t>bag</w:t>
            </w:r>
            <w:r>
              <w:rPr>
                <w:color w:val="FF0000"/>
                <w:spacing w:val="-3"/>
                <w:sz w:val="20"/>
              </w:rPr>
              <w:t xml:space="preserve"> </w:t>
            </w:r>
            <w:r>
              <w:rPr>
                <w:sz w:val="20"/>
              </w:rPr>
              <w:t>with</w:t>
            </w:r>
            <w:r>
              <w:rPr>
                <w:spacing w:val="-2"/>
                <w:sz w:val="20"/>
              </w:rPr>
              <w:t xml:space="preserve"> </w:t>
            </w:r>
            <w:r>
              <w:rPr>
                <w:sz w:val="20"/>
              </w:rPr>
              <w:t>IC</w:t>
            </w:r>
            <w:r>
              <w:rPr>
                <w:spacing w:val="-4"/>
                <w:sz w:val="20"/>
              </w:rPr>
              <w:t xml:space="preserve"> </w:t>
            </w:r>
            <w:r>
              <w:rPr>
                <w:sz w:val="20"/>
              </w:rPr>
              <w:t>medication</w:t>
            </w:r>
            <w:r>
              <w:rPr>
                <w:spacing w:val="-1"/>
                <w:sz w:val="20"/>
              </w:rPr>
              <w:t xml:space="preserve"> </w:t>
            </w:r>
            <w:r>
              <w:rPr>
                <w:sz w:val="20"/>
              </w:rPr>
              <w:t>and</w:t>
            </w:r>
            <w:r>
              <w:rPr>
                <w:spacing w:val="-2"/>
                <w:sz w:val="20"/>
              </w:rPr>
              <w:t xml:space="preserve"> </w:t>
            </w:r>
            <w:r>
              <w:rPr>
                <w:sz w:val="20"/>
              </w:rPr>
              <w:t>in</w:t>
            </w:r>
            <w:r>
              <w:rPr>
                <w:spacing w:val="-2"/>
                <w:sz w:val="20"/>
              </w:rPr>
              <w:t xml:space="preserve"> </w:t>
            </w:r>
            <w:r>
              <w:rPr>
                <w:sz w:val="20"/>
              </w:rPr>
              <w:t>IC</w:t>
            </w:r>
            <w:r>
              <w:rPr>
                <w:spacing w:val="-4"/>
                <w:sz w:val="20"/>
              </w:rPr>
              <w:t xml:space="preserve"> </w:t>
            </w:r>
            <w:r>
              <w:rPr>
                <w:sz w:val="20"/>
              </w:rPr>
              <w:t>electronic</w:t>
            </w:r>
            <w:r>
              <w:rPr>
                <w:spacing w:val="-3"/>
                <w:sz w:val="20"/>
              </w:rPr>
              <w:t xml:space="preserve"> </w:t>
            </w:r>
            <w:r>
              <w:rPr>
                <w:sz w:val="20"/>
              </w:rPr>
              <w:t xml:space="preserve">file. For </w:t>
            </w:r>
            <w:r>
              <w:rPr>
                <w:b/>
                <w:sz w:val="20"/>
                <w:u w:val="single"/>
              </w:rPr>
              <w:t>Licensing</w:t>
            </w:r>
            <w:r>
              <w:rPr>
                <w:sz w:val="20"/>
              </w:rPr>
              <w:t>, a physician has approved this med to be administered.</w:t>
            </w:r>
          </w:p>
        </w:tc>
        <w:tc>
          <w:tcPr>
            <w:tcW w:w="30" w:type="dxa"/>
            <w:tcBorders>
              <w:top w:val="nil"/>
              <w:bottom w:val="nil"/>
            </w:tcBorders>
          </w:tcPr>
          <w:p w14:paraId="7E49ED04" w14:textId="77777777" w:rsidR="000B4A6A" w:rsidRDefault="000B4A6A" w:rsidP="00A33DBE">
            <w:pPr>
              <w:pStyle w:val="TableParagraph"/>
              <w:spacing w:before="0"/>
              <w:ind w:left="0"/>
              <w:rPr>
                <w:rFonts w:ascii="Times New Roman"/>
                <w:sz w:val="18"/>
              </w:rPr>
            </w:pPr>
          </w:p>
        </w:tc>
      </w:tr>
      <w:tr w:rsidR="000B4A6A" w14:paraId="1DF21A2D" w14:textId="77777777" w:rsidTr="006E58B6">
        <w:trPr>
          <w:trHeight w:val="698"/>
        </w:trPr>
        <w:tc>
          <w:tcPr>
            <w:tcW w:w="82" w:type="dxa"/>
            <w:tcBorders>
              <w:top w:val="nil"/>
              <w:bottom w:val="nil"/>
            </w:tcBorders>
          </w:tcPr>
          <w:p w14:paraId="022CD03B" w14:textId="77777777" w:rsidR="000B4A6A" w:rsidRDefault="000B4A6A" w:rsidP="00A33DBE">
            <w:pPr>
              <w:pStyle w:val="TableParagraph"/>
              <w:spacing w:before="0"/>
              <w:ind w:left="0"/>
              <w:rPr>
                <w:rFonts w:ascii="Times New Roman"/>
                <w:sz w:val="18"/>
              </w:rPr>
            </w:pPr>
          </w:p>
        </w:tc>
        <w:tc>
          <w:tcPr>
            <w:tcW w:w="4773" w:type="dxa"/>
            <w:shd w:val="clear" w:color="auto" w:fill="EDEBE0"/>
          </w:tcPr>
          <w:p w14:paraId="0C3D06D5" w14:textId="77777777" w:rsidR="000B4A6A" w:rsidRDefault="000B4A6A" w:rsidP="00A33DBE">
            <w:pPr>
              <w:pStyle w:val="TableParagraph"/>
              <w:rPr>
                <w:b/>
                <w:sz w:val="20"/>
              </w:rPr>
            </w:pPr>
            <w:r>
              <w:rPr>
                <w:b/>
                <w:sz w:val="20"/>
                <w:u w:val="single"/>
              </w:rPr>
              <w:t>Individualized</w:t>
            </w:r>
            <w:r>
              <w:rPr>
                <w:b/>
                <w:spacing w:val="-9"/>
                <w:sz w:val="20"/>
                <w:u w:val="single"/>
              </w:rPr>
              <w:t xml:space="preserve"> </w:t>
            </w:r>
            <w:r>
              <w:rPr>
                <w:b/>
                <w:sz w:val="20"/>
                <w:u w:val="single"/>
              </w:rPr>
              <w:t>Health</w:t>
            </w:r>
            <w:r>
              <w:rPr>
                <w:b/>
                <w:spacing w:val="-9"/>
                <w:sz w:val="20"/>
                <w:u w:val="single"/>
              </w:rPr>
              <w:t xml:space="preserve"> </w:t>
            </w:r>
            <w:r>
              <w:rPr>
                <w:b/>
                <w:spacing w:val="-4"/>
                <w:sz w:val="20"/>
                <w:u w:val="single"/>
              </w:rPr>
              <w:t>Plans</w:t>
            </w:r>
          </w:p>
          <w:p w14:paraId="1C3BD0FB" w14:textId="77777777" w:rsidR="000B4A6A" w:rsidRDefault="000B4A6A" w:rsidP="00A33DBE">
            <w:pPr>
              <w:pStyle w:val="TableParagraph"/>
              <w:rPr>
                <w:sz w:val="20"/>
              </w:rPr>
            </w:pPr>
            <w:r>
              <w:rPr>
                <w:sz w:val="20"/>
              </w:rPr>
              <w:t>(Receive</w:t>
            </w:r>
            <w:r>
              <w:rPr>
                <w:spacing w:val="-7"/>
                <w:sz w:val="20"/>
              </w:rPr>
              <w:t xml:space="preserve"> </w:t>
            </w:r>
            <w:r>
              <w:rPr>
                <w:sz w:val="20"/>
              </w:rPr>
              <w:t>from</w:t>
            </w:r>
            <w:r>
              <w:rPr>
                <w:spacing w:val="-7"/>
                <w:sz w:val="20"/>
              </w:rPr>
              <w:t xml:space="preserve"> </w:t>
            </w:r>
            <w:r>
              <w:rPr>
                <w:sz w:val="20"/>
              </w:rPr>
              <w:t>Health</w:t>
            </w:r>
            <w:r>
              <w:rPr>
                <w:spacing w:val="-6"/>
                <w:sz w:val="20"/>
              </w:rPr>
              <w:t xml:space="preserve"> </w:t>
            </w:r>
            <w:r>
              <w:rPr>
                <w:spacing w:val="-2"/>
                <w:sz w:val="20"/>
              </w:rPr>
              <w:t>Manager)</w:t>
            </w:r>
          </w:p>
        </w:tc>
        <w:tc>
          <w:tcPr>
            <w:tcW w:w="6809" w:type="dxa"/>
            <w:shd w:val="clear" w:color="auto" w:fill="F1F1F1"/>
          </w:tcPr>
          <w:p w14:paraId="3DCCEF1D" w14:textId="77777777" w:rsidR="000B4A6A" w:rsidRDefault="000B4A6A" w:rsidP="00A33DBE">
            <w:pPr>
              <w:pStyle w:val="TableParagraph"/>
              <w:ind w:left="104" w:right="133"/>
              <w:rPr>
                <w:sz w:val="20"/>
              </w:rPr>
            </w:pPr>
            <w:r>
              <w:rPr>
                <w:sz w:val="20"/>
                <w:u w:val="single"/>
              </w:rPr>
              <w:t>Should</w:t>
            </w:r>
            <w:r>
              <w:rPr>
                <w:spacing w:val="-2"/>
                <w:sz w:val="20"/>
                <w:u w:val="single"/>
              </w:rPr>
              <w:t xml:space="preserve"> </w:t>
            </w:r>
            <w:r>
              <w:rPr>
                <w:sz w:val="20"/>
                <w:u w:val="single"/>
              </w:rPr>
              <w:t>be</w:t>
            </w:r>
            <w:r>
              <w:rPr>
                <w:spacing w:val="-4"/>
                <w:sz w:val="20"/>
                <w:u w:val="single"/>
              </w:rPr>
              <w:t xml:space="preserve"> </w:t>
            </w:r>
            <w:r>
              <w:rPr>
                <w:sz w:val="20"/>
                <w:u w:val="single"/>
              </w:rPr>
              <w:t>kept</w:t>
            </w:r>
            <w:r>
              <w:rPr>
                <w:spacing w:val="-3"/>
                <w:sz w:val="20"/>
                <w:u w:val="single"/>
              </w:rPr>
              <w:t xml:space="preserve"> </w:t>
            </w:r>
            <w:r>
              <w:rPr>
                <w:sz w:val="20"/>
                <w:u w:val="single"/>
              </w:rPr>
              <w:t>in</w:t>
            </w:r>
            <w:r>
              <w:rPr>
                <w:spacing w:val="-2"/>
                <w:sz w:val="20"/>
                <w:u w:val="single"/>
              </w:rPr>
              <w:t xml:space="preserve"> </w:t>
            </w:r>
            <w:r>
              <w:rPr>
                <w:sz w:val="20"/>
                <w:u w:val="single"/>
              </w:rPr>
              <w:t>the</w:t>
            </w:r>
            <w:r>
              <w:rPr>
                <w:spacing w:val="-4"/>
                <w:sz w:val="20"/>
                <w:u w:val="single"/>
              </w:rPr>
              <w:t xml:space="preserve"> </w:t>
            </w:r>
            <w:r>
              <w:rPr>
                <w:sz w:val="20"/>
                <w:u w:val="single"/>
              </w:rPr>
              <w:t>medication</w:t>
            </w:r>
            <w:r>
              <w:rPr>
                <w:spacing w:val="-2"/>
                <w:sz w:val="20"/>
                <w:u w:val="single"/>
              </w:rPr>
              <w:t xml:space="preserve"> </w:t>
            </w:r>
            <w:r>
              <w:rPr>
                <w:sz w:val="20"/>
                <w:u w:val="single"/>
              </w:rPr>
              <w:t>bag</w:t>
            </w:r>
            <w:r>
              <w:rPr>
                <w:spacing w:val="-3"/>
                <w:sz w:val="20"/>
              </w:rPr>
              <w:t xml:space="preserve"> </w:t>
            </w:r>
            <w:r>
              <w:rPr>
                <w:sz w:val="20"/>
              </w:rPr>
              <w:t>(lock</w:t>
            </w:r>
            <w:r>
              <w:rPr>
                <w:spacing w:val="-3"/>
                <w:sz w:val="20"/>
              </w:rPr>
              <w:t xml:space="preserve"> </w:t>
            </w:r>
            <w:r>
              <w:rPr>
                <w:sz w:val="20"/>
              </w:rPr>
              <w:t>box)</w:t>
            </w:r>
            <w:r>
              <w:rPr>
                <w:spacing w:val="-3"/>
                <w:sz w:val="20"/>
              </w:rPr>
              <w:t xml:space="preserve"> </w:t>
            </w:r>
            <w:r>
              <w:rPr>
                <w:sz w:val="20"/>
              </w:rPr>
              <w:t>with</w:t>
            </w:r>
            <w:r>
              <w:rPr>
                <w:spacing w:val="-2"/>
                <w:sz w:val="20"/>
              </w:rPr>
              <w:t xml:space="preserve"> </w:t>
            </w:r>
            <w:r>
              <w:rPr>
                <w:sz w:val="20"/>
              </w:rPr>
              <w:t>IC</w:t>
            </w:r>
            <w:r>
              <w:rPr>
                <w:spacing w:val="-4"/>
                <w:sz w:val="20"/>
              </w:rPr>
              <w:t xml:space="preserve"> </w:t>
            </w:r>
            <w:r>
              <w:rPr>
                <w:sz w:val="20"/>
              </w:rPr>
              <w:t>medication</w:t>
            </w:r>
            <w:r>
              <w:rPr>
                <w:spacing w:val="-2"/>
                <w:sz w:val="20"/>
              </w:rPr>
              <w:t xml:space="preserve"> </w:t>
            </w:r>
            <w:r>
              <w:rPr>
                <w:sz w:val="20"/>
              </w:rPr>
              <w:t>and</w:t>
            </w:r>
            <w:r>
              <w:rPr>
                <w:spacing w:val="-2"/>
                <w:sz w:val="20"/>
              </w:rPr>
              <w:t xml:space="preserve"> </w:t>
            </w:r>
            <w:r>
              <w:rPr>
                <w:sz w:val="20"/>
              </w:rPr>
              <w:t>in</w:t>
            </w:r>
            <w:r>
              <w:rPr>
                <w:spacing w:val="-2"/>
                <w:sz w:val="20"/>
              </w:rPr>
              <w:t xml:space="preserve"> </w:t>
            </w:r>
            <w:r>
              <w:rPr>
                <w:sz w:val="20"/>
              </w:rPr>
              <w:t>IC electronic file.</w:t>
            </w:r>
            <w:r>
              <w:rPr>
                <w:spacing w:val="40"/>
                <w:sz w:val="20"/>
              </w:rPr>
              <w:t xml:space="preserve"> </w:t>
            </w:r>
            <w:r>
              <w:rPr>
                <w:sz w:val="20"/>
              </w:rPr>
              <w:t>OR kept in Red Folder on Emergency Board.</w:t>
            </w:r>
          </w:p>
        </w:tc>
        <w:tc>
          <w:tcPr>
            <w:tcW w:w="30" w:type="dxa"/>
            <w:tcBorders>
              <w:top w:val="nil"/>
              <w:bottom w:val="nil"/>
            </w:tcBorders>
          </w:tcPr>
          <w:p w14:paraId="79FDF021" w14:textId="77777777" w:rsidR="000B4A6A" w:rsidRDefault="000B4A6A" w:rsidP="00A33DBE">
            <w:pPr>
              <w:pStyle w:val="TableParagraph"/>
              <w:spacing w:before="0"/>
              <w:ind w:left="0"/>
              <w:rPr>
                <w:rFonts w:ascii="Times New Roman"/>
                <w:sz w:val="18"/>
              </w:rPr>
            </w:pPr>
          </w:p>
        </w:tc>
      </w:tr>
      <w:tr w:rsidR="000B4A6A" w14:paraId="26E7E8CD" w14:textId="77777777" w:rsidTr="006E58B6">
        <w:trPr>
          <w:trHeight w:val="2123"/>
        </w:trPr>
        <w:tc>
          <w:tcPr>
            <w:tcW w:w="82" w:type="dxa"/>
            <w:tcBorders>
              <w:top w:val="nil"/>
              <w:bottom w:val="nil"/>
            </w:tcBorders>
          </w:tcPr>
          <w:p w14:paraId="6BE2F14F" w14:textId="77777777" w:rsidR="000B4A6A" w:rsidRDefault="000B4A6A" w:rsidP="00A33DBE">
            <w:pPr>
              <w:pStyle w:val="TableParagraph"/>
              <w:spacing w:before="0"/>
              <w:ind w:left="0"/>
              <w:rPr>
                <w:rFonts w:ascii="Times New Roman"/>
                <w:sz w:val="18"/>
              </w:rPr>
            </w:pPr>
          </w:p>
        </w:tc>
        <w:tc>
          <w:tcPr>
            <w:tcW w:w="4773" w:type="dxa"/>
            <w:shd w:val="clear" w:color="auto" w:fill="EDEBE0"/>
          </w:tcPr>
          <w:p w14:paraId="7C50500B" w14:textId="77777777" w:rsidR="000B4A6A" w:rsidRDefault="000B4A6A" w:rsidP="00A33DBE">
            <w:pPr>
              <w:pStyle w:val="TableParagraph"/>
              <w:ind w:left="153" w:hanging="46"/>
              <w:rPr>
                <w:sz w:val="20"/>
              </w:rPr>
            </w:pPr>
            <w:r>
              <w:rPr>
                <w:b/>
                <w:sz w:val="20"/>
                <w:u w:val="single"/>
              </w:rPr>
              <w:t>Medication</w:t>
            </w:r>
            <w:r>
              <w:rPr>
                <w:b/>
                <w:spacing w:val="-10"/>
                <w:sz w:val="20"/>
                <w:u w:val="single"/>
              </w:rPr>
              <w:t xml:space="preserve"> </w:t>
            </w:r>
            <w:r>
              <w:rPr>
                <w:b/>
                <w:sz w:val="20"/>
                <w:u w:val="single"/>
              </w:rPr>
              <w:t>List</w:t>
            </w:r>
            <w:r>
              <w:rPr>
                <w:b/>
                <w:spacing w:val="-10"/>
                <w:sz w:val="20"/>
                <w:u w:val="single"/>
              </w:rPr>
              <w:t xml:space="preserve"> </w:t>
            </w:r>
            <w:r>
              <w:rPr>
                <w:sz w:val="20"/>
                <w:u w:val="single"/>
              </w:rPr>
              <w:t>(Monthly</w:t>
            </w:r>
            <w:r>
              <w:rPr>
                <w:spacing w:val="-10"/>
                <w:sz w:val="20"/>
                <w:u w:val="single"/>
              </w:rPr>
              <w:t xml:space="preserve"> </w:t>
            </w:r>
            <w:r>
              <w:rPr>
                <w:sz w:val="20"/>
                <w:u w:val="single"/>
              </w:rPr>
              <w:t>Inventory</w:t>
            </w:r>
            <w:r>
              <w:rPr>
                <w:spacing w:val="-10"/>
                <w:sz w:val="20"/>
                <w:u w:val="single"/>
              </w:rPr>
              <w:t xml:space="preserve"> </w:t>
            </w:r>
            <w:r>
              <w:rPr>
                <w:sz w:val="20"/>
                <w:u w:val="single"/>
              </w:rPr>
              <w:t>Log</w:t>
            </w:r>
            <w:r>
              <w:rPr>
                <w:sz w:val="20"/>
              </w:rPr>
              <w:t>) (found on the Promise website)</w:t>
            </w:r>
          </w:p>
        </w:tc>
        <w:tc>
          <w:tcPr>
            <w:tcW w:w="6809" w:type="dxa"/>
            <w:shd w:val="clear" w:color="auto" w:fill="F1F1F1"/>
          </w:tcPr>
          <w:p w14:paraId="301BA903" w14:textId="77777777" w:rsidR="000B4A6A" w:rsidRDefault="000B4A6A" w:rsidP="00A33DBE">
            <w:pPr>
              <w:pStyle w:val="TableParagraph"/>
              <w:ind w:left="104" w:right="133"/>
              <w:rPr>
                <w:b/>
                <w:sz w:val="20"/>
              </w:rPr>
            </w:pPr>
            <w:r>
              <w:rPr>
                <w:sz w:val="20"/>
              </w:rPr>
              <w:t>To be kept in the medication folder hanging on your Emergency Board beside the medication class list.</w:t>
            </w:r>
            <w:r>
              <w:rPr>
                <w:spacing w:val="40"/>
                <w:sz w:val="20"/>
              </w:rPr>
              <w:t xml:space="preserve"> </w:t>
            </w:r>
            <w:r>
              <w:rPr>
                <w:sz w:val="20"/>
              </w:rPr>
              <w:t xml:space="preserve">This provides </w:t>
            </w:r>
            <w:r>
              <w:rPr>
                <w:b/>
                <w:sz w:val="20"/>
              </w:rPr>
              <w:t>name of medication, health condition, date med</w:t>
            </w:r>
            <w:r>
              <w:rPr>
                <w:b/>
                <w:spacing w:val="-3"/>
                <w:sz w:val="20"/>
              </w:rPr>
              <w:t xml:space="preserve"> </w:t>
            </w:r>
            <w:r>
              <w:rPr>
                <w:b/>
                <w:sz w:val="20"/>
              </w:rPr>
              <w:t>was</w:t>
            </w:r>
            <w:r>
              <w:rPr>
                <w:b/>
                <w:spacing w:val="-4"/>
                <w:sz w:val="20"/>
              </w:rPr>
              <w:t xml:space="preserve"> </w:t>
            </w:r>
            <w:r>
              <w:rPr>
                <w:b/>
                <w:sz w:val="20"/>
              </w:rPr>
              <w:t>accepted,</w:t>
            </w:r>
            <w:r>
              <w:rPr>
                <w:b/>
                <w:spacing w:val="-5"/>
                <w:sz w:val="20"/>
              </w:rPr>
              <w:t xml:space="preserve"> </w:t>
            </w:r>
            <w:r>
              <w:rPr>
                <w:b/>
                <w:sz w:val="20"/>
              </w:rPr>
              <w:t>expiration</w:t>
            </w:r>
            <w:r>
              <w:rPr>
                <w:b/>
                <w:spacing w:val="-3"/>
                <w:sz w:val="20"/>
              </w:rPr>
              <w:t xml:space="preserve"> </w:t>
            </w:r>
            <w:r>
              <w:rPr>
                <w:b/>
                <w:sz w:val="20"/>
              </w:rPr>
              <w:t>date,</w:t>
            </w:r>
            <w:r>
              <w:rPr>
                <w:b/>
                <w:spacing w:val="-5"/>
                <w:sz w:val="20"/>
              </w:rPr>
              <w:t xml:space="preserve"> </w:t>
            </w:r>
            <w:r>
              <w:rPr>
                <w:b/>
                <w:sz w:val="20"/>
              </w:rPr>
              <w:t>IHP</w:t>
            </w:r>
            <w:r>
              <w:rPr>
                <w:b/>
                <w:spacing w:val="-5"/>
                <w:sz w:val="20"/>
              </w:rPr>
              <w:t xml:space="preserve"> </w:t>
            </w:r>
            <w:r>
              <w:rPr>
                <w:b/>
                <w:sz w:val="20"/>
              </w:rPr>
              <w:t>expiration</w:t>
            </w:r>
            <w:r>
              <w:rPr>
                <w:b/>
                <w:spacing w:val="-3"/>
                <w:sz w:val="20"/>
              </w:rPr>
              <w:t xml:space="preserve"> </w:t>
            </w:r>
            <w:r>
              <w:rPr>
                <w:b/>
                <w:sz w:val="20"/>
              </w:rPr>
              <w:t>date,</w:t>
            </w:r>
            <w:r>
              <w:rPr>
                <w:b/>
                <w:spacing w:val="-5"/>
                <w:sz w:val="20"/>
              </w:rPr>
              <w:t xml:space="preserve"> </w:t>
            </w:r>
            <w:r>
              <w:rPr>
                <w:b/>
                <w:sz w:val="20"/>
              </w:rPr>
              <w:t>staff</w:t>
            </w:r>
            <w:r>
              <w:rPr>
                <w:b/>
                <w:spacing w:val="-5"/>
                <w:sz w:val="20"/>
              </w:rPr>
              <w:t xml:space="preserve"> </w:t>
            </w:r>
            <w:r>
              <w:rPr>
                <w:b/>
                <w:sz w:val="20"/>
              </w:rPr>
              <w:t>accepted</w:t>
            </w:r>
            <w:r>
              <w:rPr>
                <w:b/>
                <w:spacing w:val="-3"/>
                <w:sz w:val="20"/>
              </w:rPr>
              <w:t xml:space="preserve"> </w:t>
            </w:r>
            <w:r>
              <w:rPr>
                <w:b/>
                <w:sz w:val="20"/>
              </w:rPr>
              <w:t>med</w:t>
            </w:r>
            <w:r>
              <w:rPr>
                <w:b/>
                <w:spacing w:val="-3"/>
                <w:sz w:val="20"/>
              </w:rPr>
              <w:t xml:space="preserve"> </w:t>
            </w:r>
            <w:r>
              <w:rPr>
                <w:b/>
                <w:sz w:val="20"/>
              </w:rPr>
              <w:t>and inventory date.</w:t>
            </w:r>
          </w:p>
          <w:p w14:paraId="302FAB09" w14:textId="77777777" w:rsidR="000B4A6A" w:rsidRDefault="000B4A6A" w:rsidP="00A33DBE">
            <w:pPr>
              <w:pStyle w:val="TableParagraph"/>
              <w:spacing w:before="120"/>
              <w:ind w:left="104" w:right="133"/>
              <w:rPr>
                <w:i/>
                <w:sz w:val="20"/>
              </w:rPr>
            </w:pPr>
            <w:r>
              <w:rPr>
                <w:sz w:val="20"/>
              </w:rPr>
              <w:t>Why?</w:t>
            </w:r>
            <w:r>
              <w:rPr>
                <w:spacing w:val="-4"/>
                <w:sz w:val="20"/>
              </w:rPr>
              <w:t xml:space="preserve"> </w:t>
            </w:r>
            <w:r>
              <w:rPr>
                <w:sz w:val="20"/>
              </w:rPr>
              <w:t>Anyone</w:t>
            </w:r>
            <w:r>
              <w:rPr>
                <w:spacing w:val="-4"/>
                <w:sz w:val="20"/>
              </w:rPr>
              <w:t xml:space="preserve"> </w:t>
            </w:r>
            <w:r>
              <w:rPr>
                <w:sz w:val="20"/>
              </w:rPr>
              <w:t>assisting</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classroom</w:t>
            </w:r>
            <w:r>
              <w:rPr>
                <w:spacing w:val="-4"/>
                <w:sz w:val="20"/>
              </w:rPr>
              <w:t xml:space="preserve"> </w:t>
            </w:r>
            <w:r>
              <w:rPr>
                <w:sz w:val="20"/>
              </w:rPr>
              <w:t>can</w:t>
            </w:r>
            <w:r>
              <w:rPr>
                <w:spacing w:val="-2"/>
                <w:sz w:val="20"/>
              </w:rPr>
              <w:t xml:space="preserve"> </w:t>
            </w:r>
            <w:r>
              <w:rPr>
                <w:sz w:val="20"/>
              </w:rPr>
              <w:t>be</w:t>
            </w:r>
            <w:r>
              <w:rPr>
                <w:spacing w:val="-4"/>
                <w:sz w:val="20"/>
              </w:rPr>
              <w:t xml:space="preserve"> </w:t>
            </w:r>
            <w:r>
              <w:rPr>
                <w:sz w:val="20"/>
              </w:rPr>
              <w:t>prepared</w:t>
            </w:r>
            <w:r>
              <w:rPr>
                <w:spacing w:val="-2"/>
                <w:sz w:val="20"/>
              </w:rPr>
              <w:t xml:space="preserve"> </w:t>
            </w:r>
            <w:r>
              <w:rPr>
                <w:sz w:val="20"/>
              </w:rPr>
              <w:t>to</w:t>
            </w:r>
            <w:r>
              <w:rPr>
                <w:spacing w:val="-3"/>
                <w:sz w:val="20"/>
              </w:rPr>
              <w:t xml:space="preserve"> </w:t>
            </w:r>
            <w:r>
              <w:rPr>
                <w:sz w:val="20"/>
              </w:rPr>
              <w:t>assist</w:t>
            </w:r>
            <w:r>
              <w:rPr>
                <w:spacing w:val="-4"/>
                <w:sz w:val="20"/>
              </w:rPr>
              <w:t xml:space="preserve"> </w:t>
            </w:r>
            <w:r>
              <w:rPr>
                <w:sz w:val="20"/>
              </w:rPr>
              <w:t>a</w:t>
            </w:r>
            <w:r>
              <w:rPr>
                <w:spacing w:val="-3"/>
                <w:sz w:val="20"/>
              </w:rPr>
              <w:t xml:space="preserve"> </w:t>
            </w:r>
            <w:r>
              <w:rPr>
                <w:sz w:val="20"/>
              </w:rPr>
              <w:t>child</w:t>
            </w:r>
            <w:r>
              <w:rPr>
                <w:spacing w:val="-2"/>
                <w:sz w:val="20"/>
              </w:rPr>
              <w:t xml:space="preserve"> </w:t>
            </w:r>
            <w:r>
              <w:rPr>
                <w:sz w:val="20"/>
              </w:rPr>
              <w:t>(only</w:t>
            </w:r>
            <w:r>
              <w:rPr>
                <w:spacing w:val="-4"/>
                <w:sz w:val="20"/>
              </w:rPr>
              <w:t xml:space="preserve"> </w:t>
            </w:r>
            <w:r>
              <w:rPr>
                <w:sz w:val="20"/>
              </w:rPr>
              <w:t>staff who has Medication 101 training can assist) View the oversight of medication and the expiration dates of IHP, Medical note and Medication at the same time.</w:t>
            </w:r>
            <w:r>
              <w:rPr>
                <w:spacing w:val="40"/>
                <w:sz w:val="20"/>
              </w:rPr>
              <w:t xml:space="preserve"> </w:t>
            </w:r>
            <w:r>
              <w:rPr>
                <w:i/>
                <w:sz w:val="20"/>
              </w:rPr>
              <w:t>When completed, send to the Health Manager for review and to keep on file.</w:t>
            </w:r>
          </w:p>
        </w:tc>
        <w:tc>
          <w:tcPr>
            <w:tcW w:w="30" w:type="dxa"/>
            <w:tcBorders>
              <w:top w:val="nil"/>
              <w:bottom w:val="nil"/>
            </w:tcBorders>
          </w:tcPr>
          <w:p w14:paraId="2FC15508" w14:textId="77777777" w:rsidR="000B4A6A" w:rsidRDefault="000B4A6A" w:rsidP="00A33DBE">
            <w:pPr>
              <w:pStyle w:val="TableParagraph"/>
              <w:spacing w:before="0"/>
              <w:ind w:left="0"/>
              <w:rPr>
                <w:rFonts w:ascii="Times New Roman"/>
                <w:sz w:val="18"/>
              </w:rPr>
            </w:pPr>
          </w:p>
        </w:tc>
      </w:tr>
      <w:tr w:rsidR="000B4A6A" w14:paraId="6685E5B4" w14:textId="77777777" w:rsidTr="006E58B6">
        <w:trPr>
          <w:trHeight w:val="700"/>
        </w:trPr>
        <w:tc>
          <w:tcPr>
            <w:tcW w:w="82" w:type="dxa"/>
            <w:tcBorders>
              <w:top w:val="nil"/>
              <w:bottom w:val="nil"/>
            </w:tcBorders>
          </w:tcPr>
          <w:p w14:paraId="29DAD299" w14:textId="77777777" w:rsidR="000B4A6A" w:rsidRDefault="000B4A6A" w:rsidP="00A33DBE">
            <w:pPr>
              <w:pStyle w:val="TableParagraph"/>
              <w:spacing w:before="0"/>
              <w:ind w:left="0"/>
              <w:rPr>
                <w:rFonts w:ascii="Times New Roman"/>
                <w:sz w:val="18"/>
              </w:rPr>
            </w:pPr>
          </w:p>
        </w:tc>
        <w:tc>
          <w:tcPr>
            <w:tcW w:w="4773" w:type="dxa"/>
            <w:shd w:val="clear" w:color="auto" w:fill="EDEBE0"/>
          </w:tcPr>
          <w:p w14:paraId="4ACDEE0E" w14:textId="77777777" w:rsidR="000B4A6A" w:rsidRDefault="000B4A6A" w:rsidP="00A33DBE">
            <w:pPr>
              <w:pStyle w:val="TableParagraph"/>
              <w:rPr>
                <w:b/>
                <w:sz w:val="20"/>
              </w:rPr>
            </w:pPr>
            <w:r>
              <w:rPr>
                <w:b/>
                <w:sz w:val="20"/>
                <w:u w:val="single"/>
              </w:rPr>
              <w:t>Medication</w:t>
            </w:r>
            <w:r>
              <w:rPr>
                <w:b/>
                <w:spacing w:val="-8"/>
                <w:sz w:val="20"/>
                <w:u w:val="single"/>
              </w:rPr>
              <w:t xml:space="preserve"> </w:t>
            </w:r>
            <w:r>
              <w:rPr>
                <w:b/>
                <w:sz w:val="20"/>
                <w:u w:val="single"/>
              </w:rPr>
              <w:t>Incident</w:t>
            </w:r>
            <w:r>
              <w:rPr>
                <w:b/>
                <w:spacing w:val="-9"/>
                <w:sz w:val="20"/>
                <w:u w:val="single"/>
              </w:rPr>
              <w:t xml:space="preserve"> </w:t>
            </w:r>
            <w:r>
              <w:rPr>
                <w:b/>
                <w:spacing w:val="-2"/>
                <w:sz w:val="20"/>
                <w:u w:val="single"/>
              </w:rPr>
              <w:t>Report</w:t>
            </w:r>
          </w:p>
          <w:p w14:paraId="59326AF2" w14:textId="77777777" w:rsidR="000B4A6A" w:rsidRDefault="000B4A6A" w:rsidP="00A33DBE">
            <w:pPr>
              <w:pStyle w:val="TableParagraph"/>
              <w:rPr>
                <w:sz w:val="20"/>
              </w:rPr>
            </w:pPr>
            <w:r>
              <w:rPr>
                <w:sz w:val="20"/>
              </w:rPr>
              <w:t>(found</w:t>
            </w:r>
            <w:r>
              <w:rPr>
                <w:spacing w:val="-4"/>
                <w:sz w:val="20"/>
              </w:rPr>
              <w:t xml:space="preserve"> </w:t>
            </w:r>
            <w:r>
              <w:rPr>
                <w:sz w:val="20"/>
              </w:rPr>
              <w:t>on</w:t>
            </w:r>
            <w:r>
              <w:rPr>
                <w:spacing w:val="-4"/>
                <w:sz w:val="20"/>
              </w:rPr>
              <w:t xml:space="preserve"> </w:t>
            </w:r>
            <w:r>
              <w:rPr>
                <w:sz w:val="20"/>
              </w:rPr>
              <w:t>the</w:t>
            </w:r>
            <w:r>
              <w:rPr>
                <w:spacing w:val="-6"/>
                <w:sz w:val="20"/>
              </w:rPr>
              <w:t xml:space="preserve"> </w:t>
            </w:r>
            <w:r>
              <w:rPr>
                <w:sz w:val="20"/>
              </w:rPr>
              <w:t>Promise</w:t>
            </w:r>
            <w:r>
              <w:rPr>
                <w:spacing w:val="-5"/>
                <w:sz w:val="20"/>
              </w:rPr>
              <w:t xml:space="preserve"> </w:t>
            </w:r>
            <w:r>
              <w:rPr>
                <w:spacing w:val="-2"/>
                <w:sz w:val="20"/>
              </w:rPr>
              <w:t>website)</w:t>
            </w:r>
          </w:p>
        </w:tc>
        <w:tc>
          <w:tcPr>
            <w:tcW w:w="6809" w:type="dxa"/>
            <w:shd w:val="clear" w:color="auto" w:fill="F1F1F1"/>
          </w:tcPr>
          <w:p w14:paraId="7E3DBA46" w14:textId="77777777" w:rsidR="000B4A6A" w:rsidRDefault="000B4A6A" w:rsidP="00A33DBE">
            <w:pPr>
              <w:pStyle w:val="TableParagraph"/>
              <w:ind w:left="104" w:right="133"/>
              <w:rPr>
                <w:sz w:val="20"/>
              </w:rPr>
            </w:pPr>
            <w:r>
              <w:rPr>
                <w:sz w:val="20"/>
              </w:rPr>
              <w:t>Will</w:t>
            </w:r>
            <w:r>
              <w:rPr>
                <w:spacing w:val="-3"/>
                <w:sz w:val="20"/>
              </w:rPr>
              <w:t xml:space="preserve"> </w:t>
            </w:r>
            <w:r>
              <w:rPr>
                <w:sz w:val="20"/>
              </w:rPr>
              <w:t>be</w:t>
            </w:r>
            <w:r>
              <w:rPr>
                <w:spacing w:val="-4"/>
                <w:sz w:val="20"/>
              </w:rPr>
              <w:t xml:space="preserve"> </w:t>
            </w:r>
            <w:r>
              <w:rPr>
                <w:sz w:val="20"/>
              </w:rPr>
              <w:t>kept</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child’s</w:t>
            </w:r>
            <w:r>
              <w:rPr>
                <w:spacing w:val="-2"/>
                <w:sz w:val="20"/>
              </w:rPr>
              <w:t xml:space="preserve"> </w:t>
            </w:r>
            <w:r>
              <w:rPr>
                <w:sz w:val="20"/>
              </w:rPr>
              <w:t>electronic</w:t>
            </w:r>
            <w:r>
              <w:rPr>
                <w:spacing w:val="-3"/>
                <w:sz w:val="20"/>
              </w:rPr>
              <w:t xml:space="preserve"> </w:t>
            </w:r>
            <w:r>
              <w:rPr>
                <w:sz w:val="20"/>
              </w:rPr>
              <w:t>file</w:t>
            </w:r>
            <w:r>
              <w:rPr>
                <w:spacing w:val="-4"/>
                <w:sz w:val="20"/>
              </w:rPr>
              <w:t xml:space="preserve"> </w:t>
            </w:r>
            <w:r>
              <w:rPr>
                <w:sz w:val="20"/>
              </w:rPr>
              <w:t>and</w:t>
            </w:r>
            <w:r>
              <w:rPr>
                <w:spacing w:val="-2"/>
                <w:sz w:val="20"/>
              </w:rPr>
              <w:t xml:space="preserve"> </w:t>
            </w:r>
            <w:r>
              <w:rPr>
                <w:sz w:val="20"/>
              </w:rPr>
              <w:t>a</w:t>
            </w:r>
            <w:r>
              <w:rPr>
                <w:spacing w:val="-3"/>
                <w:sz w:val="20"/>
              </w:rPr>
              <w:t xml:space="preserve"> </w:t>
            </w:r>
            <w:r>
              <w:rPr>
                <w:sz w:val="20"/>
              </w:rPr>
              <w:t>copy</w:t>
            </w:r>
            <w:r>
              <w:rPr>
                <w:spacing w:val="-2"/>
                <w:sz w:val="20"/>
              </w:rPr>
              <w:t xml:space="preserve"> </w:t>
            </w:r>
            <w:r>
              <w:rPr>
                <w:sz w:val="20"/>
              </w:rPr>
              <w:t>given</w:t>
            </w:r>
            <w:r>
              <w:rPr>
                <w:spacing w:val="-2"/>
                <w:sz w:val="20"/>
              </w:rPr>
              <w:t xml:space="preserve"> </w:t>
            </w:r>
            <w:r>
              <w:rPr>
                <w:sz w:val="20"/>
              </w:rPr>
              <w:t>to</w:t>
            </w:r>
            <w:r>
              <w:rPr>
                <w:spacing w:val="-4"/>
                <w:sz w:val="20"/>
              </w:rPr>
              <w:t xml:space="preserve"> </w:t>
            </w:r>
            <w:r>
              <w:rPr>
                <w:sz w:val="20"/>
              </w:rPr>
              <w:t>the</w:t>
            </w:r>
            <w:r>
              <w:rPr>
                <w:spacing w:val="-4"/>
                <w:sz w:val="20"/>
              </w:rPr>
              <w:t xml:space="preserve"> </w:t>
            </w:r>
            <w:r>
              <w:rPr>
                <w:sz w:val="20"/>
              </w:rPr>
              <w:t>parent</w:t>
            </w:r>
            <w:r>
              <w:rPr>
                <w:spacing w:val="-3"/>
                <w:sz w:val="20"/>
              </w:rPr>
              <w:t xml:space="preserve"> </w:t>
            </w:r>
            <w:r>
              <w:rPr>
                <w:sz w:val="20"/>
              </w:rPr>
              <w:t>and</w:t>
            </w:r>
            <w:r>
              <w:rPr>
                <w:spacing w:val="-2"/>
                <w:sz w:val="20"/>
              </w:rPr>
              <w:t xml:space="preserve"> </w:t>
            </w:r>
            <w:r>
              <w:rPr>
                <w:sz w:val="20"/>
              </w:rPr>
              <w:t>a</w:t>
            </w:r>
            <w:r>
              <w:rPr>
                <w:spacing w:val="-3"/>
                <w:sz w:val="20"/>
              </w:rPr>
              <w:t xml:space="preserve"> </w:t>
            </w:r>
            <w:r>
              <w:rPr>
                <w:sz w:val="20"/>
              </w:rPr>
              <w:t>copy sent to the Health Manager and Site Supervisor.</w:t>
            </w:r>
          </w:p>
        </w:tc>
        <w:tc>
          <w:tcPr>
            <w:tcW w:w="30" w:type="dxa"/>
            <w:tcBorders>
              <w:top w:val="nil"/>
              <w:bottom w:val="nil"/>
            </w:tcBorders>
          </w:tcPr>
          <w:p w14:paraId="21201302" w14:textId="77777777" w:rsidR="000B4A6A" w:rsidRDefault="000B4A6A" w:rsidP="00A33DBE">
            <w:pPr>
              <w:pStyle w:val="TableParagraph"/>
              <w:spacing w:before="0"/>
              <w:ind w:left="0"/>
              <w:rPr>
                <w:rFonts w:ascii="Times New Roman"/>
                <w:sz w:val="18"/>
              </w:rPr>
            </w:pPr>
          </w:p>
        </w:tc>
      </w:tr>
      <w:tr w:rsidR="000B4A6A" w14:paraId="6B25D93B" w14:textId="77777777" w:rsidTr="006E58B6">
        <w:trPr>
          <w:trHeight w:val="463"/>
        </w:trPr>
        <w:tc>
          <w:tcPr>
            <w:tcW w:w="82" w:type="dxa"/>
            <w:tcBorders>
              <w:top w:val="nil"/>
              <w:bottom w:val="nil"/>
            </w:tcBorders>
          </w:tcPr>
          <w:p w14:paraId="39CA0A26" w14:textId="77777777" w:rsidR="000B4A6A" w:rsidRDefault="000B4A6A" w:rsidP="00A33DBE">
            <w:pPr>
              <w:pStyle w:val="TableParagraph"/>
              <w:spacing w:before="0"/>
              <w:ind w:left="0"/>
              <w:rPr>
                <w:rFonts w:ascii="Times New Roman"/>
                <w:sz w:val="18"/>
              </w:rPr>
            </w:pPr>
          </w:p>
        </w:tc>
        <w:tc>
          <w:tcPr>
            <w:tcW w:w="4773" w:type="dxa"/>
            <w:shd w:val="clear" w:color="auto" w:fill="EDEBE0"/>
          </w:tcPr>
          <w:p w14:paraId="16F432E4" w14:textId="77777777" w:rsidR="000B4A6A" w:rsidRDefault="000B4A6A" w:rsidP="00A33DBE">
            <w:pPr>
              <w:pStyle w:val="TableParagraph"/>
              <w:spacing w:line="243" w:lineRule="exact"/>
              <w:rPr>
                <w:b/>
                <w:sz w:val="20"/>
              </w:rPr>
            </w:pPr>
            <w:r>
              <w:rPr>
                <w:b/>
                <w:sz w:val="20"/>
                <w:u w:val="single"/>
              </w:rPr>
              <w:t>Controlled</w:t>
            </w:r>
            <w:r>
              <w:rPr>
                <w:b/>
                <w:spacing w:val="-8"/>
                <w:sz w:val="20"/>
                <w:u w:val="single"/>
              </w:rPr>
              <w:t xml:space="preserve"> </w:t>
            </w:r>
            <w:r>
              <w:rPr>
                <w:b/>
                <w:sz w:val="20"/>
                <w:u w:val="single"/>
              </w:rPr>
              <w:t>Medication</w:t>
            </w:r>
            <w:r>
              <w:rPr>
                <w:b/>
                <w:spacing w:val="-7"/>
                <w:sz w:val="20"/>
                <w:u w:val="single"/>
              </w:rPr>
              <w:t xml:space="preserve"> </w:t>
            </w:r>
            <w:r>
              <w:rPr>
                <w:b/>
                <w:sz w:val="20"/>
                <w:u w:val="single"/>
              </w:rPr>
              <w:t>Daily</w:t>
            </w:r>
            <w:r>
              <w:rPr>
                <w:b/>
                <w:spacing w:val="-7"/>
                <w:sz w:val="20"/>
                <w:u w:val="single"/>
              </w:rPr>
              <w:t xml:space="preserve"> </w:t>
            </w:r>
            <w:r>
              <w:rPr>
                <w:b/>
                <w:spacing w:val="-5"/>
                <w:sz w:val="20"/>
                <w:u w:val="single"/>
              </w:rPr>
              <w:t>Log</w:t>
            </w:r>
          </w:p>
          <w:p w14:paraId="31511B90" w14:textId="77777777" w:rsidR="000B4A6A" w:rsidRDefault="000B4A6A" w:rsidP="00A33DBE">
            <w:pPr>
              <w:pStyle w:val="TableParagraph"/>
              <w:spacing w:before="0" w:line="222" w:lineRule="exact"/>
              <w:rPr>
                <w:sz w:val="20"/>
              </w:rPr>
            </w:pPr>
            <w:r>
              <w:rPr>
                <w:sz w:val="20"/>
              </w:rPr>
              <w:t>(Must</w:t>
            </w:r>
            <w:r>
              <w:rPr>
                <w:spacing w:val="-7"/>
                <w:sz w:val="20"/>
              </w:rPr>
              <w:t xml:space="preserve"> </w:t>
            </w:r>
            <w:r>
              <w:rPr>
                <w:sz w:val="20"/>
              </w:rPr>
              <w:t>contact</w:t>
            </w:r>
            <w:r>
              <w:rPr>
                <w:spacing w:val="-7"/>
                <w:sz w:val="20"/>
              </w:rPr>
              <w:t xml:space="preserve"> </w:t>
            </w:r>
            <w:r>
              <w:rPr>
                <w:sz w:val="20"/>
              </w:rPr>
              <w:t>Health</w:t>
            </w:r>
            <w:r>
              <w:rPr>
                <w:spacing w:val="-6"/>
                <w:sz w:val="20"/>
              </w:rPr>
              <w:t xml:space="preserve"> </w:t>
            </w:r>
            <w:r>
              <w:rPr>
                <w:spacing w:val="-2"/>
                <w:sz w:val="20"/>
              </w:rPr>
              <w:t>Manager)</w:t>
            </w:r>
          </w:p>
        </w:tc>
        <w:tc>
          <w:tcPr>
            <w:tcW w:w="6809" w:type="dxa"/>
            <w:shd w:val="clear" w:color="auto" w:fill="F1F1F1"/>
          </w:tcPr>
          <w:p w14:paraId="0F9B28C6" w14:textId="77777777" w:rsidR="000B4A6A" w:rsidRDefault="000B4A6A" w:rsidP="00A33DBE">
            <w:pPr>
              <w:pStyle w:val="TableParagraph"/>
              <w:ind w:left="104"/>
              <w:rPr>
                <w:sz w:val="20"/>
              </w:rPr>
            </w:pPr>
            <w:r>
              <w:rPr>
                <w:b/>
                <w:sz w:val="20"/>
              </w:rPr>
              <w:t>Will</w:t>
            </w:r>
            <w:r>
              <w:rPr>
                <w:b/>
                <w:spacing w:val="-6"/>
                <w:sz w:val="20"/>
              </w:rPr>
              <w:t xml:space="preserve"> </w:t>
            </w:r>
            <w:r>
              <w:rPr>
                <w:b/>
                <w:sz w:val="20"/>
              </w:rPr>
              <w:t>be</w:t>
            </w:r>
            <w:r>
              <w:rPr>
                <w:b/>
                <w:spacing w:val="-5"/>
                <w:sz w:val="20"/>
              </w:rPr>
              <w:t xml:space="preserve"> </w:t>
            </w:r>
            <w:r>
              <w:rPr>
                <w:b/>
                <w:sz w:val="20"/>
              </w:rPr>
              <w:t>kept</w:t>
            </w:r>
            <w:r>
              <w:rPr>
                <w:b/>
                <w:spacing w:val="-4"/>
                <w:sz w:val="20"/>
              </w:rPr>
              <w:t xml:space="preserve"> </w:t>
            </w:r>
            <w:r>
              <w:rPr>
                <w:b/>
                <w:sz w:val="20"/>
              </w:rPr>
              <w:t>in</w:t>
            </w:r>
            <w:r>
              <w:rPr>
                <w:b/>
                <w:spacing w:val="-4"/>
                <w:sz w:val="20"/>
              </w:rPr>
              <w:t xml:space="preserve"> </w:t>
            </w:r>
            <w:r>
              <w:rPr>
                <w:b/>
                <w:sz w:val="20"/>
              </w:rPr>
              <w:t>the</w:t>
            </w:r>
            <w:r>
              <w:rPr>
                <w:b/>
                <w:spacing w:val="-4"/>
                <w:sz w:val="20"/>
              </w:rPr>
              <w:t xml:space="preserve"> </w:t>
            </w:r>
            <w:r>
              <w:rPr>
                <w:b/>
                <w:sz w:val="20"/>
              </w:rPr>
              <w:t>medication</w:t>
            </w:r>
            <w:r>
              <w:rPr>
                <w:b/>
                <w:spacing w:val="-4"/>
                <w:sz w:val="20"/>
              </w:rPr>
              <w:t xml:space="preserve"> </w:t>
            </w:r>
            <w:r>
              <w:rPr>
                <w:b/>
                <w:sz w:val="20"/>
              </w:rPr>
              <w:t>lock</w:t>
            </w:r>
            <w:r>
              <w:rPr>
                <w:b/>
                <w:spacing w:val="-5"/>
                <w:sz w:val="20"/>
              </w:rPr>
              <w:t xml:space="preserve"> </w:t>
            </w:r>
            <w:r>
              <w:rPr>
                <w:b/>
                <w:sz w:val="20"/>
              </w:rPr>
              <w:t>box</w:t>
            </w:r>
            <w:r>
              <w:rPr>
                <w:b/>
                <w:spacing w:val="-4"/>
                <w:sz w:val="20"/>
              </w:rPr>
              <w:t xml:space="preserve"> </w:t>
            </w:r>
            <w:r>
              <w:rPr>
                <w:sz w:val="20"/>
              </w:rPr>
              <w:t>with</w:t>
            </w:r>
            <w:r>
              <w:rPr>
                <w:spacing w:val="-4"/>
                <w:sz w:val="20"/>
              </w:rPr>
              <w:t xml:space="preserve"> </w:t>
            </w:r>
            <w:r>
              <w:rPr>
                <w:sz w:val="20"/>
              </w:rPr>
              <w:t>the</w:t>
            </w:r>
            <w:r>
              <w:rPr>
                <w:spacing w:val="-6"/>
                <w:sz w:val="20"/>
              </w:rPr>
              <w:t xml:space="preserve"> </w:t>
            </w:r>
            <w:r>
              <w:rPr>
                <w:sz w:val="20"/>
              </w:rPr>
              <w:t>controlled</w:t>
            </w:r>
            <w:r>
              <w:rPr>
                <w:spacing w:val="-3"/>
                <w:sz w:val="20"/>
              </w:rPr>
              <w:t xml:space="preserve"> </w:t>
            </w:r>
            <w:r>
              <w:rPr>
                <w:spacing w:val="-2"/>
                <w:sz w:val="20"/>
              </w:rPr>
              <w:t>medication.</w:t>
            </w:r>
          </w:p>
        </w:tc>
        <w:tc>
          <w:tcPr>
            <w:tcW w:w="30" w:type="dxa"/>
            <w:tcBorders>
              <w:top w:val="nil"/>
              <w:bottom w:val="nil"/>
            </w:tcBorders>
          </w:tcPr>
          <w:p w14:paraId="4E77F604" w14:textId="77777777" w:rsidR="000B4A6A" w:rsidRDefault="000B4A6A" w:rsidP="00A33DBE">
            <w:pPr>
              <w:pStyle w:val="TableParagraph"/>
              <w:spacing w:before="0"/>
              <w:ind w:left="0"/>
              <w:rPr>
                <w:rFonts w:ascii="Times New Roman"/>
                <w:sz w:val="18"/>
              </w:rPr>
            </w:pPr>
          </w:p>
        </w:tc>
      </w:tr>
      <w:tr w:rsidR="000B4A6A" w14:paraId="0C9E1769" w14:textId="77777777" w:rsidTr="006E58B6">
        <w:trPr>
          <w:trHeight w:val="928"/>
        </w:trPr>
        <w:tc>
          <w:tcPr>
            <w:tcW w:w="82" w:type="dxa"/>
            <w:tcBorders>
              <w:top w:val="nil"/>
            </w:tcBorders>
          </w:tcPr>
          <w:p w14:paraId="260BAE36" w14:textId="77777777" w:rsidR="000B4A6A" w:rsidRDefault="000B4A6A" w:rsidP="00A33DBE">
            <w:pPr>
              <w:pStyle w:val="TableParagraph"/>
              <w:spacing w:before="0"/>
              <w:ind w:left="0"/>
              <w:rPr>
                <w:rFonts w:ascii="Times New Roman"/>
                <w:sz w:val="18"/>
              </w:rPr>
            </w:pPr>
          </w:p>
        </w:tc>
        <w:tc>
          <w:tcPr>
            <w:tcW w:w="4773" w:type="dxa"/>
            <w:tcBorders>
              <w:bottom w:val="double" w:sz="4" w:space="0" w:color="000000"/>
            </w:tcBorders>
            <w:shd w:val="clear" w:color="auto" w:fill="EDEBE0"/>
          </w:tcPr>
          <w:p w14:paraId="2927182C" w14:textId="77777777" w:rsidR="000B4A6A" w:rsidRDefault="000B4A6A" w:rsidP="00A33DBE">
            <w:pPr>
              <w:pStyle w:val="TableParagraph"/>
              <w:rPr>
                <w:b/>
                <w:sz w:val="20"/>
              </w:rPr>
            </w:pPr>
            <w:r>
              <w:rPr>
                <w:b/>
                <w:sz w:val="20"/>
                <w:u w:val="single"/>
              </w:rPr>
              <w:t>Medication</w:t>
            </w:r>
            <w:r>
              <w:rPr>
                <w:b/>
                <w:spacing w:val="-10"/>
                <w:sz w:val="20"/>
                <w:u w:val="single"/>
              </w:rPr>
              <w:t xml:space="preserve"> </w:t>
            </w:r>
            <w:r>
              <w:rPr>
                <w:b/>
                <w:sz w:val="20"/>
                <w:u w:val="single"/>
              </w:rPr>
              <w:t>Release</w:t>
            </w:r>
            <w:r>
              <w:rPr>
                <w:b/>
                <w:spacing w:val="-11"/>
                <w:sz w:val="20"/>
                <w:u w:val="single"/>
              </w:rPr>
              <w:t xml:space="preserve"> </w:t>
            </w:r>
            <w:r>
              <w:rPr>
                <w:b/>
                <w:sz w:val="20"/>
                <w:u w:val="single"/>
              </w:rPr>
              <w:t>Authorization</w:t>
            </w:r>
            <w:r>
              <w:rPr>
                <w:b/>
                <w:spacing w:val="-10"/>
                <w:sz w:val="20"/>
                <w:u w:val="single"/>
              </w:rPr>
              <w:t xml:space="preserve"> </w:t>
            </w:r>
            <w:r>
              <w:rPr>
                <w:b/>
                <w:spacing w:val="-2"/>
                <w:sz w:val="20"/>
                <w:u w:val="single"/>
              </w:rPr>
              <w:t>Letter</w:t>
            </w:r>
          </w:p>
          <w:p w14:paraId="5BD71F8F" w14:textId="77777777" w:rsidR="000B4A6A" w:rsidRDefault="000B4A6A" w:rsidP="00A33DBE">
            <w:pPr>
              <w:pStyle w:val="TableParagraph"/>
              <w:ind w:left="153"/>
              <w:rPr>
                <w:sz w:val="20"/>
              </w:rPr>
            </w:pPr>
            <w:r>
              <w:rPr>
                <w:sz w:val="20"/>
              </w:rPr>
              <w:t>(found</w:t>
            </w:r>
            <w:r>
              <w:rPr>
                <w:spacing w:val="-4"/>
                <w:sz w:val="20"/>
              </w:rPr>
              <w:t xml:space="preserve"> </w:t>
            </w:r>
            <w:r>
              <w:rPr>
                <w:sz w:val="20"/>
              </w:rPr>
              <w:t>on</w:t>
            </w:r>
            <w:r>
              <w:rPr>
                <w:spacing w:val="-4"/>
                <w:sz w:val="20"/>
              </w:rPr>
              <w:t xml:space="preserve"> </w:t>
            </w:r>
            <w:r>
              <w:rPr>
                <w:sz w:val="20"/>
              </w:rPr>
              <w:t>the</w:t>
            </w:r>
            <w:r>
              <w:rPr>
                <w:spacing w:val="-6"/>
                <w:sz w:val="20"/>
              </w:rPr>
              <w:t xml:space="preserve"> </w:t>
            </w:r>
            <w:r>
              <w:rPr>
                <w:sz w:val="20"/>
              </w:rPr>
              <w:t>Promise</w:t>
            </w:r>
            <w:r>
              <w:rPr>
                <w:spacing w:val="-5"/>
                <w:sz w:val="20"/>
              </w:rPr>
              <w:t xml:space="preserve"> </w:t>
            </w:r>
            <w:r>
              <w:rPr>
                <w:spacing w:val="-2"/>
                <w:sz w:val="20"/>
              </w:rPr>
              <w:t>website)</w:t>
            </w:r>
          </w:p>
        </w:tc>
        <w:tc>
          <w:tcPr>
            <w:tcW w:w="6809" w:type="dxa"/>
            <w:tcBorders>
              <w:bottom w:val="double" w:sz="4" w:space="0" w:color="000000"/>
            </w:tcBorders>
            <w:shd w:val="clear" w:color="auto" w:fill="F1F1F1"/>
          </w:tcPr>
          <w:p w14:paraId="66E2870A" w14:textId="77777777" w:rsidR="000B4A6A" w:rsidRDefault="000B4A6A" w:rsidP="00A33DBE">
            <w:pPr>
              <w:pStyle w:val="TableParagraph"/>
              <w:ind w:left="104"/>
              <w:rPr>
                <w:b/>
                <w:sz w:val="20"/>
              </w:rPr>
            </w:pPr>
            <w:r>
              <w:rPr>
                <w:sz w:val="20"/>
              </w:rPr>
              <w:t>The</w:t>
            </w:r>
            <w:r>
              <w:rPr>
                <w:spacing w:val="-4"/>
                <w:sz w:val="20"/>
              </w:rPr>
              <w:t xml:space="preserve"> </w:t>
            </w:r>
            <w:r>
              <w:rPr>
                <w:sz w:val="20"/>
              </w:rPr>
              <w:t>signed</w:t>
            </w:r>
            <w:r>
              <w:rPr>
                <w:spacing w:val="-2"/>
                <w:sz w:val="20"/>
              </w:rPr>
              <w:t xml:space="preserve"> </w:t>
            </w:r>
            <w:r>
              <w:rPr>
                <w:sz w:val="20"/>
              </w:rPr>
              <w:t>copy</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kept</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child’s</w:t>
            </w:r>
            <w:r>
              <w:rPr>
                <w:spacing w:val="-2"/>
                <w:sz w:val="20"/>
              </w:rPr>
              <w:t xml:space="preserve"> </w:t>
            </w:r>
            <w:r>
              <w:rPr>
                <w:sz w:val="20"/>
              </w:rPr>
              <w:t>electronic</w:t>
            </w:r>
            <w:r>
              <w:rPr>
                <w:spacing w:val="-3"/>
                <w:sz w:val="20"/>
              </w:rPr>
              <w:t xml:space="preserve"> </w:t>
            </w:r>
            <w:r>
              <w:rPr>
                <w:sz w:val="20"/>
              </w:rPr>
              <w:t>file.</w:t>
            </w:r>
            <w:r>
              <w:rPr>
                <w:spacing w:val="40"/>
                <w:sz w:val="20"/>
              </w:rPr>
              <w:t xml:space="preserve"> </w:t>
            </w:r>
            <w:r>
              <w:rPr>
                <w:sz w:val="20"/>
              </w:rPr>
              <w:t>This</w:t>
            </w:r>
            <w:r>
              <w:rPr>
                <w:spacing w:val="-2"/>
                <w:sz w:val="20"/>
              </w:rPr>
              <w:t xml:space="preserve"> </w:t>
            </w:r>
            <w:r>
              <w:rPr>
                <w:sz w:val="20"/>
              </w:rPr>
              <w:t>is</w:t>
            </w:r>
            <w:r>
              <w:rPr>
                <w:spacing w:val="-3"/>
                <w:sz w:val="20"/>
              </w:rPr>
              <w:t xml:space="preserve"> </w:t>
            </w:r>
            <w:r>
              <w:rPr>
                <w:sz w:val="20"/>
                <w:u w:val="single"/>
              </w:rPr>
              <w:t>only</w:t>
            </w:r>
            <w:r>
              <w:rPr>
                <w:spacing w:val="-2"/>
                <w:sz w:val="20"/>
                <w:u w:val="single"/>
              </w:rPr>
              <w:t xml:space="preserve"> </w:t>
            </w:r>
            <w:r>
              <w:rPr>
                <w:sz w:val="20"/>
                <w:u w:val="single"/>
              </w:rPr>
              <w:t>for</w:t>
            </w:r>
            <w:r>
              <w:rPr>
                <w:spacing w:val="-3"/>
                <w:sz w:val="20"/>
                <w:u w:val="single"/>
              </w:rPr>
              <w:t xml:space="preserve"> </w:t>
            </w:r>
            <w:r>
              <w:rPr>
                <w:sz w:val="20"/>
                <w:u w:val="single"/>
              </w:rPr>
              <w:t>medication</w:t>
            </w:r>
            <w:r>
              <w:rPr>
                <w:sz w:val="20"/>
              </w:rPr>
              <w:t xml:space="preserve"> </w:t>
            </w:r>
            <w:r>
              <w:rPr>
                <w:sz w:val="20"/>
                <w:u w:val="single"/>
              </w:rPr>
              <w:t xml:space="preserve">that Promise has permission to administer </w:t>
            </w:r>
            <w:r>
              <w:rPr>
                <w:sz w:val="20"/>
              </w:rPr>
              <w:t xml:space="preserve">and that the parent/caregiver has given permission to be offsite and in someone else’s possession. </w:t>
            </w:r>
            <w:r>
              <w:rPr>
                <w:b/>
                <w:sz w:val="20"/>
              </w:rPr>
              <w:t>A child’s Emergency</w:t>
            </w:r>
          </w:p>
          <w:p w14:paraId="1B637F86" w14:textId="77777777" w:rsidR="000B4A6A" w:rsidRDefault="000B4A6A" w:rsidP="00A33DBE">
            <w:pPr>
              <w:pStyle w:val="TableParagraph"/>
              <w:spacing w:before="0" w:line="219" w:lineRule="exact"/>
              <w:ind w:left="104"/>
              <w:rPr>
                <w:b/>
                <w:sz w:val="20"/>
              </w:rPr>
            </w:pPr>
            <w:r>
              <w:rPr>
                <w:b/>
                <w:sz w:val="20"/>
              </w:rPr>
              <w:t>Card</w:t>
            </w:r>
            <w:r>
              <w:rPr>
                <w:b/>
                <w:spacing w:val="-4"/>
                <w:sz w:val="20"/>
              </w:rPr>
              <w:t xml:space="preserve"> </w:t>
            </w:r>
            <w:r>
              <w:rPr>
                <w:b/>
                <w:sz w:val="20"/>
              </w:rPr>
              <w:t>is</w:t>
            </w:r>
            <w:r>
              <w:rPr>
                <w:b/>
                <w:spacing w:val="-4"/>
                <w:sz w:val="20"/>
              </w:rPr>
              <w:t xml:space="preserve"> </w:t>
            </w:r>
            <w:r>
              <w:rPr>
                <w:b/>
                <w:sz w:val="20"/>
                <w:u w:val="single"/>
              </w:rPr>
              <w:t>not</w:t>
            </w:r>
            <w:r>
              <w:rPr>
                <w:b/>
                <w:spacing w:val="-4"/>
                <w:sz w:val="20"/>
              </w:rPr>
              <w:t xml:space="preserve"> </w:t>
            </w:r>
            <w:r>
              <w:rPr>
                <w:b/>
                <w:sz w:val="20"/>
              </w:rPr>
              <w:t>a</w:t>
            </w:r>
            <w:r>
              <w:rPr>
                <w:b/>
                <w:spacing w:val="-5"/>
                <w:sz w:val="20"/>
              </w:rPr>
              <w:t xml:space="preserve"> </w:t>
            </w:r>
            <w:r>
              <w:rPr>
                <w:b/>
                <w:sz w:val="20"/>
              </w:rPr>
              <w:t>substitute</w:t>
            </w:r>
            <w:r>
              <w:rPr>
                <w:b/>
                <w:spacing w:val="-4"/>
                <w:sz w:val="20"/>
              </w:rPr>
              <w:t xml:space="preserve"> </w:t>
            </w:r>
            <w:r>
              <w:rPr>
                <w:b/>
                <w:sz w:val="20"/>
              </w:rPr>
              <w:t>or</w:t>
            </w:r>
            <w:r>
              <w:rPr>
                <w:b/>
                <w:spacing w:val="-3"/>
                <w:sz w:val="20"/>
              </w:rPr>
              <w:t xml:space="preserve"> </w:t>
            </w:r>
            <w:r>
              <w:rPr>
                <w:b/>
                <w:sz w:val="20"/>
              </w:rPr>
              <w:t>allowable</w:t>
            </w:r>
            <w:r>
              <w:rPr>
                <w:b/>
                <w:spacing w:val="-5"/>
                <w:sz w:val="20"/>
              </w:rPr>
              <w:t xml:space="preserve"> </w:t>
            </w:r>
            <w:r>
              <w:rPr>
                <w:b/>
                <w:spacing w:val="-2"/>
                <w:sz w:val="20"/>
              </w:rPr>
              <w:t>authorization.</w:t>
            </w:r>
          </w:p>
        </w:tc>
        <w:tc>
          <w:tcPr>
            <w:tcW w:w="30" w:type="dxa"/>
            <w:tcBorders>
              <w:top w:val="nil"/>
            </w:tcBorders>
          </w:tcPr>
          <w:p w14:paraId="531FF8F1" w14:textId="77777777" w:rsidR="000B4A6A" w:rsidRDefault="000B4A6A" w:rsidP="00A33DBE">
            <w:pPr>
              <w:pStyle w:val="TableParagraph"/>
              <w:spacing w:before="0"/>
              <w:ind w:left="0"/>
              <w:rPr>
                <w:rFonts w:ascii="Times New Roman"/>
                <w:sz w:val="18"/>
              </w:rPr>
            </w:pPr>
          </w:p>
        </w:tc>
      </w:tr>
    </w:tbl>
    <w:p w14:paraId="064F2CBA" w14:textId="37F2511D" w:rsidR="00D63A05" w:rsidRDefault="00D63A05"/>
    <w:p w14:paraId="661EA84A" w14:textId="77777777" w:rsidR="006E58B6" w:rsidRDefault="006E58B6"/>
    <w:p w14:paraId="4A61FC0B" w14:textId="77777777" w:rsidR="002C6248" w:rsidRDefault="002C6248"/>
    <w:tbl>
      <w:tblPr>
        <w:tblW w:w="11008"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5"/>
        <w:gridCol w:w="7653"/>
      </w:tblGrid>
      <w:tr w:rsidR="008A4138" w14:paraId="0FC83B8F" w14:textId="77777777" w:rsidTr="008A4138">
        <w:trPr>
          <w:trHeight w:val="244"/>
        </w:trPr>
        <w:tc>
          <w:tcPr>
            <w:tcW w:w="3355" w:type="dxa"/>
          </w:tcPr>
          <w:p w14:paraId="6CC4A3E0" w14:textId="77777777" w:rsidR="008A4138" w:rsidRDefault="008A4138" w:rsidP="00A33DBE">
            <w:pPr>
              <w:pStyle w:val="TableParagraph"/>
              <w:rPr>
                <w:b/>
                <w:sz w:val="20"/>
              </w:rPr>
            </w:pPr>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653" w:type="dxa"/>
          </w:tcPr>
          <w:p w14:paraId="4ECFAA61" w14:textId="77777777" w:rsidR="008A4138" w:rsidRPr="008A4138" w:rsidRDefault="008A4138" w:rsidP="008A4138">
            <w:pPr>
              <w:pStyle w:val="Heading3"/>
              <w:rPr>
                <w:i/>
                <w:iCs/>
              </w:rPr>
            </w:pPr>
            <w:bookmarkStart w:id="164" w:name="_AUTHORIZATION_TO_DISPENSE"/>
            <w:bookmarkEnd w:id="164"/>
            <w:r w:rsidRPr="008A4138">
              <w:rPr>
                <w:i/>
                <w:iCs/>
                <w:sz w:val="22"/>
                <w:szCs w:val="22"/>
              </w:rPr>
              <w:t>AUTHORIZATION</w:t>
            </w:r>
            <w:r w:rsidRPr="008A4138">
              <w:rPr>
                <w:i/>
                <w:iCs/>
                <w:spacing w:val="-10"/>
                <w:sz w:val="22"/>
                <w:szCs w:val="22"/>
              </w:rPr>
              <w:t xml:space="preserve"> </w:t>
            </w:r>
            <w:r w:rsidRPr="008A4138">
              <w:rPr>
                <w:i/>
                <w:iCs/>
                <w:sz w:val="22"/>
                <w:szCs w:val="22"/>
              </w:rPr>
              <w:t>TO</w:t>
            </w:r>
            <w:r w:rsidRPr="008A4138">
              <w:rPr>
                <w:i/>
                <w:iCs/>
                <w:spacing w:val="-11"/>
                <w:sz w:val="22"/>
                <w:szCs w:val="22"/>
              </w:rPr>
              <w:t xml:space="preserve"> </w:t>
            </w:r>
            <w:r w:rsidRPr="008A4138">
              <w:rPr>
                <w:i/>
                <w:iCs/>
                <w:sz w:val="22"/>
                <w:szCs w:val="22"/>
              </w:rPr>
              <w:t>DISPENSE</w:t>
            </w:r>
            <w:r w:rsidRPr="008A4138">
              <w:rPr>
                <w:i/>
                <w:iCs/>
                <w:spacing w:val="-10"/>
                <w:sz w:val="22"/>
                <w:szCs w:val="22"/>
              </w:rPr>
              <w:t xml:space="preserve"> </w:t>
            </w:r>
            <w:r w:rsidRPr="008A4138">
              <w:rPr>
                <w:i/>
                <w:iCs/>
                <w:sz w:val="22"/>
                <w:szCs w:val="22"/>
              </w:rPr>
              <w:t>PRESCRIPTION</w:t>
            </w:r>
            <w:r w:rsidRPr="008A4138">
              <w:rPr>
                <w:i/>
                <w:iCs/>
                <w:spacing w:val="-10"/>
                <w:sz w:val="22"/>
                <w:szCs w:val="22"/>
              </w:rPr>
              <w:t xml:space="preserve"> </w:t>
            </w:r>
            <w:r w:rsidRPr="008A4138">
              <w:rPr>
                <w:i/>
                <w:iCs/>
                <w:spacing w:val="-2"/>
                <w:sz w:val="22"/>
                <w:szCs w:val="22"/>
              </w:rPr>
              <w:t>MEDICATION</w:t>
            </w:r>
          </w:p>
        </w:tc>
      </w:tr>
      <w:tr w:rsidR="008A4138" w14:paraId="5EF791D2" w14:textId="77777777" w:rsidTr="008A4138">
        <w:trPr>
          <w:trHeight w:val="244"/>
        </w:trPr>
        <w:tc>
          <w:tcPr>
            <w:tcW w:w="3355" w:type="dxa"/>
          </w:tcPr>
          <w:p w14:paraId="0FA19B25" w14:textId="77777777" w:rsidR="008A4138" w:rsidRDefault="008A4138" w:rsidP="00A33DBE">
            <w:pPr>
              <w:pStyle w:val="TableParagraph"/>
              <w:rPr>
                <w:b/>
                <w:sz w:val="20"/>
              </w:rPr>
            </w:pPr>
            <w:r>
              <w:rPr>
                <w:b/>
                <w:sz w:val="20"/>
              </w:rPr>
              <w:t>Related</w:t>
            </w:r>
            <w:r>
              <w:rPr>
                <w:b/>
                <w:spacing w:val="-8"/>
                <w:sz w:val="20"/>
              </w:rPr>
              <w:t xml:space="preserve"> </w:t>
            </w:r>
            <w:r>
              <w:rPr>
                <w:b/>
                <w:spacing w:val="-2"/>
                <w:sz w:val="20"/>
              </w:rPr>
              <w:t>Policy:</w:t>
            </w:r>
          </w:p>
        </w:tc>
        <w:tc>
          <w:tcPr>
            <w:tcW w:w="7653" w:type="dxa"/>
          </w:tcPr>
          <w:p w14:paraId="45C984C7" w14:textId="77777777" w:rsidR="008A4138" w:rsidRDefault="008A4138" w:rsidP="00A33DBE">
            <w:pPr>
              <w:pStyle w:val="TableParagraph"/>
              <w:ind w:left="110"/>
              <w:rPr>
                <w:sz w:val="20"/>
              </w:rPr>
            </w:pPr>
            <w:r>
              <w:rPr>
                <w:spacing w:val="-2"/>
                <w:sz w:val="20"/>
              </w:rPr>
              <w:t>Medication</w:t>
            </w:r>
            <w:r>
              <w:rPr>
                <w:spacing w:val="7"/>
                <w:sz w:val="20"/>
              </w:rPr>
              <w:t xml:space="preserve"> </w:t>
            </w:r>
            <w:r>
              <w:rPr>
                <w:spacing w:val="-2"/>
                <w:sz w:val="20"/>
              </w:rPr>
              <w:t>Administration</w:t>
            </w:r>
          </w:p>
        </w:tc>
      </w:tr>
      <w:tr w:rsidR="008A4138" w14:paraId="44341589" w14:textId="77777777" w:rsidTr="008A4138">
        <w:trPr>
          <w:trHeight w:val="244"/>
        </w:trPr>
        <w:tc>
          <w:tcPr>
            <w:tcW w:w="3355" w:type="dxa"/>
          </w:tcPr>
          <w:p w14:paraId="5AA202B9" w14:textId="77777777" w:rsidR="008A4138" w:rsidRDefault="008A4138" w:rsidP="00A33DBE">
            <w:pPr>
              <w:pStyle w:val="TableParagraph"/>
              <w:rPr>
                <w:b/>
                <w:sz w:val="20"/>
              </w:rPr>
            </w:pPr>
            <w:r>
              <w:rPr>
                <w:b/>
                <w:sz w:val="20"/>
              </w:rPr>
              <w:t>Program</w:t>
            </w:r>
            <w:r>
              <w:rPr>
                <w:b/>
                <w:spacing w:val="-8"/>
                <w:sz w:val="20"/>
              </w:rPr>
              <w:t xml:space="preserve"> </w:t>
            </w:r>
            <w:r>
              <w:rPr>
                <w:b/>
                <w:spacing w:val="-2"/>
                <w:sz w:val="20"/>
              </w:rPr>
              <w:t>Area(s):</w:t>
            </w:r>
          </w:p>
        </w:tc>
        <w:tc>
          <w:tcPr>
            <w:tcW w:w="7653" w:type="dxa"/>
          </w:tcPr>
          <w:p w14:paraId="144F6075" w14:textId="77777777" w:rsidR="008A4138" w:rsidRDefault="008A4138" w:rsidP="00A33DBE">
            <w:pPr>
              <w:pStyle w:val="TableParagraph"/>
              <w:ind w:left="110"/>
              <w:rPr>
                <w:sz w:val="20"/>
              </w:rPr>
            </w:pPr>
            <w:r>
              <w:rPr>
                <w:spacing w:val="-2"/>
                <w:sz w:val="20"/>
              </w:rPr>
              <w:t>Health</w:t>
            </w:r>
          </w:p>
        </w:tc>
      </w:tr>
      <w:tr w:rsidR="008A4138" w14:paraId="0014D69D" w14:textId="77777777" w:rsidTr="008A4138">
        <w:trPr>
          <w:trHeight w:val="1295"/>
        </w:trPr>
        <w:tc>
          <w:tcPr>
            <w:tcW w:w="3355" w:type="dxa"/>
            <w:tcBorders>
              <w:right w:val="single" w:sz="8" w:space="0" w:color="000000"/>
            </w:tcBorders>
          </w:tcPr>
          <w:p w14:paraId="1D2B08FB" w14:textId="77777777" w:rsidR="008A4138" w:rsidRDefault="008A4138" w:rsidP="00A33DBE">
            <w:pPr>
              <w:pStyle w:val="TableParagraph"/>
              <w:ind w:left="102"/>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653" w:type="dxa"/>
            <w:tcBorders>
              <w:left w:val="single" w:sz="8" w:space="0" w:color="000000"/>
            </w:tcBorders>
          </w:tcPr>
          <w:p w14:paraId="1704415B" w14:textId="77777777" w:rsidR="008A4138" w:rsidRDefault="008A4138" w:rsidP="00A33DBE">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94BEE11" w14:textId="77777777" w:rsidR="008A4138" w:rsidRDefault="008A4138" w:rsidP="00A33DBE">
            <w:pPr>
              <w:pStyle w:val="TableParagraph"/>
              <w:spacing w:before="3"/>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0F8C9E3" w14:textId="77777777" w:rsidR="008A4138" w:rsidRDefault="008A4138" w:rsidP="008A4138">
            <w:pPr>
              <w:pStyle w:val="TableParagraph"/>
              <w:numPr>
                <w:ilvl w:val="0"/>
                <w:numId w:val="77"/>
              </w:numPr>
              <w:tabs>
                <w:tab w:val="left" w:pos="1387"/>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3365B66C" w14:textId="77777777" w:rsidR="008A4138" w:rsidRDefault="008A4138" w:rsidP="00A33DBE">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60142679" w14:textId="77777777" w:rsidR="008A4138" w:rsidRDefault="008A4138" w:rsidP="008A4138">
            <w:pPr>
              <w:pStyle w:val="TableParagraph"/>
              <w:numPr>
                <w:ilvl w:val="0"/>
                <w:numId w:val="77"/>
              </w:numPr>
              <w:tabs>
                <w:tab w:val="left" w:pos="1387"/>
              </w:tabs>
              <w:spacing w:before="3" w:line="237" w:lineRule="exact"/>
              <w:ind w:hanging="202"/>
              <w:rPr>
                <w:sz w:val="20"/>
              </w:rPr>
            </w:pPr>
            <w:r>
              <w:rPr>
                <w:spacing w:val="-2"/>
                <w:sz w:val="20"/>
              </w:rPr>
              <w:t>Other</w:t>
            </w:r>
          </w:p>
        </w:tc>
      </w:tr>
      <w:tr w:rsidR="008A4138" w14:paraId="35089E6D" w14:textId="77777777" w:rsidTr="008A4138">
        <w:trPr>
          <w:trHeight w:val="1466"/>
        </w:trPr>
        <w:tc>
          <w:tcPr>
            <w:tcW w:w="3355" w:type="dxa"/>
            <w:tcBorders>
              <w:right w:val="single" w:sz="6" w:space="0" w:color="000000"/>
            </w:tcBorders>
          </w:tcPr>
          <w:p w14:paraId="3A79F2AB" w14:textId="77777777" w:rsidR="008A4138" w:rsidRDefault="008A4138" w:rsidP="00A33DBE">
            <w:pPr>
              <w:pStyle w:val="TableParagraph"/>
              <w:ind w:left="105"/>
              <w:rPr>
                <w:b/>
                <w:sz w:val="20"/>
              </w:rPr>
            </w:pPr>
            <w:r>
              <w:rPr>
                <w:b/>
                <w:spacing w:val="-2"/>
                <w:sz w:val="20"/>
              </w:rPr>
              <w:t>Procedures</w:t>
            </w:r>
          </w:p>
        </w:tc>
        <w:tc>
          <w:tcPr>
            <w:tcW w:w="7653" w:type="dxa"/>
            <w:tcBorders>
              <w:left w:val="single" w:sz="6" w:space="0" w:color="000000"/>
            </w:tcBorders>
          </w:tcPr>
          <w:p w14:paraId="735F5559" w14:textId="77777777" w:rsidR="008A4138" w:rsidRDefault="008A4138" w:rsidP="008A4138">
            <w:pPr>
              <w:pStyle w:val="TableParagraph"/>
              <w:numPr>
                <w:ilvl w:val="0"/>
                <w:numId w:val="76"/>
              </w:numPr>
              <w:tabs>
                <w:tab w:val="left" w:pos="265"/>
              </w:tabs>
              <w:spacing w:line="240" w:lineRule="auto"/>
              <w:rPr>
                <w:sz w:val="20"/>
              </w:rPr>
            </w:pPr>
            <w:r>
              <w:rPr>
                <w:sz w:val="20"/>
              </w:rPr>
              <w:t>Print</w:t>
            </w:r>
            <w:r>
              <w:rPr>
                <w:spacing w:val="-4"/>
                <w:sz w:val="20"/>
              </w:rPr>
              <w:t xml:space="preserve"> </w:t>
            </w:r>
            <w:r>
              <w:rPr>
                <w:sz w:val="20"/>
              </w:rPr>
              <w:t>the</w:t>
            </w:r>
            <w:r>
              <w:rPr>
                <w:spacing w:val="-5"/>
                <w:sz w:val="20"/>
              </w:rPr>
              <w:t xml:space="preserve"> </w:t>
            </w:r>
            <w:r>
              <w:rPr>
                <w:sz w:val="20"/>
              </w:rPr>
              <w:t>form</w:t>
            </w:r>
            <w:r>
              <w:rPr>
                <w:spacing w:val="-5"/>
                <w:sz w:val="20"/>
              </w:rPr>
              <w:t xml:space="preserve"> </w:t>
            </w:r>
            <w:r>
              <w:rPr>
                <w:sz w:val="20"/>
              </w:rPr>
              <w:t>off</w:t>
            </w:r>
            <w:r>
              <w:rPr>
                <w:spacing w:val="-5"/>
                <w:sz w:val="20"/>
              </w:rPr>
              <w:t xml:space="preserve"> </w:t>
            </w:r>
            <w:r>
              <w:rPr>
                <w:sz w:val="20"/>
              </w:rPr>
              <w:t>of</w:t>
            </w:r>
            <w:r>
              <w:rPr>
                <w:spacing w:val="-5"/>
                <w:sz w:val="20"/>
              </w:rPr>
              <w:t xml:space="preserve"> </w:t>
            </w:r>
            <w:r>
              <w:rPr>
                <w:sz w:val="20"/>
              </w:rPr>
              <w:t>the</w:t>
            </w:r>
            <w:r>
              <w:rPr>
                <w:spacing w:val="-2"/>
                <w:sz w:val="20"/>
              </w:rPr>
              <w:t xml:space="preserve"> </w:t>
            </w:r>
            <w:r>
              <w:rPr>
                <w:sz w:val="20"/>
              </w:rPr>
              <w:t>Promise</w:t>
            </w:r>
            <w:r>
              <w:rPr>
                <w:spacing w:val="-4"/>
                <w:sz w:val="20"/>
              </w:rPr>
              <w:t xml:space="preserve"> </w:t>
            </w:r>
            <w:r>
              <w:rPr>
                <w:spacing w:val="-2"/>
                <w:sz w:val="20"/>
              </w:rPr>
              <w:t>Website,</w:t>
            </w:r>
          </w:p>
          <w:p w14:paraId="2B5A2CE5" w14:textId="77777777" w:rsidR="008A4138" w:rsidRDefault="008A4138" w:rsidP="008A4138">
            <w:pPr>
              <w:pStyle w:val="TableParagraph"/>
              <w:numPr>
                <w:ilvl w:val="0"/>
                <w:numId w:val="76"/>
              </w:numPr>
              <w:tabs>
                <w:tab w:val="left" w:pos="275"/>
              </w:tabs>
              <w:spacing w:line="240" w:lineRule="auto"/>
              <w:ind w:left="274" w:hanging="198"/>
              <w:rPr>
                <w:sz w:val="20"/>
              </w:rPr>
            </w:pPr>
            <w:r>
              <w:rPr>
                <w:sz w:val="20"/>
              </w:rPr>
              <w:t>Complete</w:t>
            </w:r>
            <w:r>
              <w:rPr>
                <w:spacing w:val="-7"/>
                <w:sz w:val="20"/>
              </w:rPr>
              <w:t xml:space="preserve"> </w:t>
            </w:r>
            <w:r>
              <w:rPr>
                <w:sz w:val="20"/>
              </w:rPr>
              <w:t>the</w:t>
            </w:r>
            <w:r>
              <w:rPr>
                <w:spacing w:val="-7"/>
                <w:sz w:val="20"/>
              </w:rPr>
              <w:t xml:space="preserve"> </w:t>
            </w:r>
            <w:r>
              <w:rPr>
                <w:sz w:val="20"/>
              </w:rPr>
              <w:t>form</w:t>
            </w:r>
            <w:r>
              <w:rPr>
                <w:spacing w:val="-6"/>
                <w:sz w:val="20"/>
              </w:rPr>
              <w:t xml:space="preserve"> </w:t>
            </w:r>
            <w:r>
              <w:rPr>
                <w:sz w:val="20"/>
              </w:rPr>
              <w:t>when</w:t>
            </w:r>
            <w:r>
              <w:rPr>
                <w:spacing w:val="-6"/>
                <w:sz w:val="20"/>
              </w:rPr>
              <w:t xml:space="preserve"> </w:t>
            </w:r>
            <w:r>
              <w:rPr>
                <w:sz w:val="20"/>
              </w:rPr>
              <w:t>the</w:t>
            </w:r>
            <w:r>
              <w:rPr>
                <w:spacing w:val="-6"/>
                <w:sz w:val="20"/>
              </w:rPr>
              <w:t xml:space="preserve"> </w:t>
            </w:r>
            <w:r>
              <w:rPr>
                <w:sz w:val="20"/>
              </w:rPr>
              <w:t>medication</w:t>
            </w:r>
            <w:r>
              <w:rPr>
                <w:spacing w:val="-5"/>
                <w:sz w:val="20"/>
              </w:rPr>
              <w:t xml:space="preserve"> </w:t>
            </w:r>
            <w:r>
              <w:rPr>
                <w:sz w:val="20"/>
              </w:rPr>
              <w:t>in</w:t>
            </w:r>
            <w:r>
              <w:rPr>
                <w:spacing w:val="-5"/>
                <w:sz w:val="20"/>
              </w:rPr>
              <w:t xml:space="preserve"> </w:t>
            </w:r>
            <w:r>
              <w:rPr>
                <w:sz w:val="20"/>
              </w:rPr>
              <w:t>its</w:t>
            </w:r>
            <w:r>
              <w:rPr>
                <w:spacing w:val="-5"/>
                <w:sz w:val="20"/>
              </w:rPr>
              <w:t xml:space="preserve"> </w:t>
            </w:r>
            <w:r>
              <w:rPr>
                <w:sz w:val="20"/>
              </w:rPr>
              <w:t>original</w:t>
            </w:r>
            <w:r>
              <w:rPr>
                <w:spacing w:val="-6"/>
                <w:sz w:val="20"/>
              </w:rPr>
              <w:t xml:space="preserve"> </w:t>
            </w:r>
            <w:r>
              <w:rPr>
                <w:sz w:val="20"/>
              </w:rPr>
              <w:t>packaging</w:t>
            </w:r>
            <w:r>
              <w:rPr>
                <w:spacing w:val="-5"/>
                <w:sz w:val="20"/>
              </w:rPr>
              <w:t xml:space="preserve"> </w:t>
            </w:r>
            <w:r>
              <w:rPr>
                <w:sz w:val="20"/>
              </w:rPr>
              <w:t>has</w:t>
            </w:r>
            <w:r>
              <w:rPr>
                <w:spacing w:val="-5"/>
                <w:sz w:val="20"/>
              </w:rPr>
              <w:t xml:space="preserve"> </w:t>
            </w:r>
            <w:r>
              <w:rPr>
                <w:sz w:val="20"/>
              </w:rPr>
              <w:t>been</w:t>
            </w:r>
            <w:r>
              <w:rPr>
                <w:spacing w:val="-5"/>
                <w:sz w:val="20"/>
              </w:rPr>
              <w:t xml:space="preserve"> </w:t>
            </w:r>
            <w:r>
              <w:rPr>
                <w:spacing w:val="-2"/>
                <w:sz w:val="20"/>
              </w:rPr>
              <w:t>received;</w:t>
            </w:r>
          </w:p>
          <w:p w14:paraId="3D7926E2" w14:textId="77777777" w:rsidR="008A4138" w:rsidRDefault="008A4138" w:rsidP="008A4138">
            <w:pPr>
              <w:pStyle w:val="TableParagraph"/>
              <w:numPr>
                <w:ilvl w:val="0"/>
                <w:numId w:val="76"/>
              </w:numPr>
              <w:tabs>
                <w:tab w:val="left" w:pos="275"/>
              </w:tabs>
              <w:spacing w:before="0" w:line="243" w:lineRule="exact"/>
              <w:ind w:left="274" w:hanging="198"/>
              <w:rPr>
                <w:sz w:val="20"/>
              </w:rPr>
            </w:pPr>
            <w:r>
              <w:rPr>
                <w:sz w:val="20"/>
              </w:rPr>
              <w:t>Three</w:t>
            </w:r>
            <w:r>
              <w:rPr>
                <w:spacing w:val="-8"/>
                <w:sz w:val="20"/>
              </w:rPr>
              <w:t xml:space="preserve"> </w:t>
            </w:r>
            <w:r>
              <w:rPr>
                <w:sz w:val="20"/>
              </w:rPr>
              <w:t>signatures</w:t>
            </w:r>
            <w:r>
              <w:rPr>
                <w:spacing w:val="-5"/>
                <w:sz w:val="20"/>
              </w:rPr>
              <w:t xml:space="preserve"> </w:t>
            </w:r>
            <w:r>
              <w:rPr>
                <w:sz w:val="20"/>
              </w:rPr>
              <w:t>are</w:t>
            </w:r>
            <w:r>
              <w:rPr>
                <w:spacing w:val="-7"/>
                <w:sz w:val="20"/>
              </w:rPr>
              <w:t xml:space="preserve"> </w:t>
            </w:r>
            <w:r>
              <w:rPr>
                <w:sz w:val="20"/>
              </w:rPr>
              <w:t>needed,</w:t>
            </w:r>
            <w:r>
              <w:rPr>
                <w:spacing w:val="-5"/>
                <w:sz w:val="20"/>
              </w:rPr>
              <w:t xml:space="preserve"> </w:t>
            </w:r>
            <w:r>
              <w:rPr>
                <w:sz w:val="20"/>
              </w:rPr>
              <w:t>Parent,</w:t>
            </w:r>
            <w:r>
              <w:rPr>
                <w:spacing w:val="-5"/>
                <w:sz w:val="20"/>
              </w:rPr>
              <w:t xml:space="preserve"> </w:t>
            </w:r>
            <w:r>
              <w:rPr>
                <w:sz w:val="20"/>
              </w:rPr>
              <w:t>Staff</w:t>
            </w:r>
            <w:r>
              <w:rPr>
                <w:spacing w:val="-7"/>
                <w:sz w:val="20"/>
              </w:rPr>
              <w:t xml:space="preserve"> </w:t>
            </w:r>
            <w:r>
              <w:rPr>
                <w:sz w:val="20"/>
              </w:rPr>
              <w:t>and</w:t>
            </w:r>
            <w:r>
              <w:rPr>
                <w:spacing w:val="-6"/>
                <w:sz w:val="20"/>
              </w:rPr>
              <w:t xml:space="preserve"> </w:t>
            </w:r>
            <w:r>
              <w:rPr>
                <w:sz w:val="20"/>
              </w:rPr>
              <w:t>Health</w:t>
            </w:r>
            <w:r>
              <w:rPr>
                <w:spacing w:val="-5"/>
                <w:sz w:val="20"/>
              </w:rPr>
              <w:t xml:space="preserve"> </w:t>
            </w:r>
            <w:r>
              <w:rPr>
                <w:spacing w:val="-2"/>
                <w:sz w:val="20"/>
              </w:rPr>
              <w:t>Manager;</w:t>
            </w:r>
          </w:p>
          <w:p w14:paraId="6BD56FD6" w14:textId="77777777" w:rsidR="008A4138" w:rsidRDefault="008A4138" w:rsidP="008A4138">
            <w:pPr>
              <w:pStyle w:val="TableParagraph"/>
              <w:numPr>
                <w:ilvl w:val="0"/>
                <w:numId w:val="76"/>
              </w:numPr>
              <w:tabs>
                <w:tab w:val="left" w:pos="275"/>
              </w:tabs>
              <w:spacing w:before="0" w:line="243" w:lineRule="exact"/>
              <w:ind w:left="274" w:hanging="198"/>
              <w:rPr>
                <w:sz w:val="20"/>
              </w:rPr>
            </w:pPr>
            <w:r>
              <w:rPr>
                <w:sz w:val="20"/>
              </w:rPr>
              <w:t>Form</w:t>
            </w:r>
            <w:r>
              <w:rPr>
                <w:spacing w:val="-6"/>
                <w:sz w:val="20"/>
              </w:rPr>
              <w:t xml:space="preserve"> </w:t>
            </w:r>
            <w:r>
              <w:rPr>
                <w:sz w:val="20"/>
              </w:rPr>
              <w:t>goes</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medication</w:t>
            </w:r>
            <w:r>
              <w:rPr>
                <w:spacing w:val="-4"/>
                <w:sz w:val="20"/>
              </w:rPr>
              <w:t xml:space="preserve"> </w:t>
            </w:r>
            <w:r>
              <w:rPr>
                <w:sz w:val="20"/>
              </w:rPr>
              <w:t>bag</w:t>
            </w:r>
            <w:r>
              <w:rPr>
                <w:spacing w:val="-5"/>
                <w:sz w:val="20"/>
              </w:rPr>
              <w:t xml:space="preserve"> </w:t>
            </w:r>
            <w:r>
              <w:rPr>
                <w:sz w:val="20"/>
              </w:rPr>
              <w:t>and</w:t>
            </w:r>
            <w:r>
              <w:rPr>
                <w:spacing w:val="-7"/>
                <w:sz w:val="20"/>
              </w:rPr>
              <w:t xml:space="preserve"> </w:t>
            </w:r>
            <w:r>
              <w:rPr>
                <w:sz w:val="20"/>
              </w:rPr>
              <w:t>stays</w:t>
            </w:r>
            <w:r>
              <w:rPr>
                <w:spacing w:val="-4"/>
                <w:sz w:val="20"/>
              </w:rPr>
              <w:t xml:space="preserve"> </w:t>
            </w:r>
            <w:r>
              <w:rPr>
                <w:sz w:val="20"/>
              </w:rPr>
              <w:t>with</w:t>
            </w:r>
            <w:r>
              <w:rPr>
                <w:spacing w:val="-4"/>
                <w:sz w:val="20"/>
              </w:rPr>
              <w:t xml:space="preserve"> </w:t>
            </w:r>
            <w:r>
              <w:rPr>
                <w:sz w:val="20"/>
              </w:rPr>
              <w:t>the</w:t>
            </w:r>
            <w:r>
              <w:rPr>
                <w:spacing w:val="-5"/>
                <w:sz w:val="20"/>
              </w:rPr>
              <w:t xml:space="preserve"> </w:t>
            </w:r>
            <w:r>
              <w:rPr>
                <w:sz w:val="20"/>
              </w:rPr>
              <w:t>child’s</w:t>
            </w:r>
            <w:r>
              <w:rPr>
                <w:spacing w:val="-4"/>
                <w:sz w:val="20"/>
              </w:rPr>
              <w:t xml:space="preserve"> </w:t>
            </w:r>
            <w:r>
              <w:rPr>
                <w:spacing w:val="-2"/>
                <w:sz w:val="20"/>
              </w:rPr>
              <w:t>medication.</w:t>
            </w:r>
          </w:p>
          <w:p w14:paraId="7630465F" w14:textId="77777777" w:rsidR="008A4138" w:rsidRDefault="008A4138" w:rsidP="008A4138">
            <w:pPr>
              <w:pStyle w:val="TableParagraph"/>
              <w:numPr>
                <w:ilvl w:val="0"/>
                <w:numId w:val="76"/>
              </w:numPr>
              <w:tabs>
                <w:tab w:val="left" w:pos="275"/>
              </w:tabs>
              <w:spacing w:before="0" w:line="240" w:lineRule="atLeast"/>
              <w:ind w:left="302" w:right="374" w:hanging="225"/>
              <w:rPr>
                <w:sz w:val="20"/>
              </w:rPr>
            </w:pPr>
            <w:r>
              <w:rPr>
                <w:sz w:val="20"/>
              </w:rPr>
              <w:t>Record</w:t>
            </w:r>
            <w:r>
              <w:rPr>
                <w:spacing w:val="-3"/>
                <w:sz w:val="20"/>
              </w:rPr>
              <w:t xml:space="preserve"> </w:t>
            </w:r>
            <w:r>
              <w:rPr>
                <w:sz w:val="20"/>
              </w:rPr>
              <w:t>of</w:t>
            </w:r>
            <w:r>
              <w:rPr>
                <w:spacing w:val="-5"/>
                <w:sz w:val="20"/>
              </w:rPr>
              <w:t xml:space="preserve"> </w:t>
            </w:r>
            <w:r>
              <w:rPr>
                <w:sz w:val="20"/>
              </w:rPr>
              <w:t>Medication</w:t>
            </w:r>
            <w:r>
              <w:rPr>
                <w:spacing w:val="-3"/>
                <w:sz w:val="20"/>
              </w:rPr>
              <w:t xml:space="preserve"> </w:t>
            </w:r>
            <w:r>
              <w:rPr>
                <w:sz w:val="20"/>
              </w:rPr>
              <w:t>Form</w:t>
            </w:r>
            <w:r>
              <w:rPr>
                <w:spacing w:val="-5"/>
                <w:sz w:val="20"/>
              </w:rPr>
              <w:t xml:space="preserve"> </w:t>
            </w:r>
            <w:r>
              <w:rPr>
                <w:i/>
                <w:sz w:val="20"/>
              </w:rPr>
              <w:t>(backside)</w:t>
            </w:r>
            <w:r>
              <w:rPr>
                <w:i/>
                <w:spacing w:val="-4"/>
                <w:sz w:val="20"/>
              </w:rPr>
              <w:t xml:space="preserve"> </w:t>
            </w:r>
            <w:r>
              <w:rPr>
                <w:sz w:val="20"/>
              </w:rPr>
              <w:t>must</w:t>
            </w:r>
            <w:r>
              <w:rPr>
                <w:spacing w:val="-4"/>
                <w:sz w:val="20"/>
              </w:rPr>
              <w:t xml:space="preserve"> </w:t>
            </w:r>
            <w:r>
              <w:rPr>
                <w:sz w:val="20"/>
              </w:rPr>
              <w:t>be</w:t>
            </w:r>
            <w:r>
              <w:rPr>
                <w:spacing w:val="-5"/>
                <w:sz w:val="20"/>
              </w:rPr>
              <w:t xml:space="preserve"> </w:t>
            </w:r>
            <w:r>
              <w:rPr>
                <w:sz w:val="20"/>
              </w:rPr>
              <w:t>completed</w:t>
            </w:r>
            <w:r>
              <w:rPr>
                <w:spacing w:val="-3"/>
                <w:sz w:val="20"/>
              </w:rPr>
              <w:t xml:space="preserve"> </w:t>
            </w:r>
            <w:r>
              <w:rPr>
                <w:sz w:val="20"/>
              </w:rPr>
              <w:t>each</w:t>
            </w:r>
            <w:r>
              <w:rPr>
                <w:spacing w:val="-3"/>
                <w:sz w:val="20"/>
              </w:rPr>
              <w:t xml:space="preserve"> </w:t>
            </w:r>
            <w:r>
              <w:rPr>
                <w:sz w:val="20"/>
              </w:rPr>
              <w:t>time</w:t>
            </w:r>
            <w:r>
              <w:rPr>
                <w:spacing w:val="-5"/>
                <w:sz w:val="20"/>
              </w:rPr>
              <w:t xml:space="preserve"> </w:t>
            </w:r>
            <w:r>
              <w:rPr>
                <w:sz w:val="20"/>
              </w:rPr>
              <w:t>a</w:t>
            </w:r>
            <w:r>
              <w:rPr>
                <w:spacing w:val="-1"/>
                <w:sz w:val="20"/>
              </w:rPr>
              <w:t xml:space="preserve"> </w:t>
            </w:r>
            <w:r>
              <w:rPr>
                <w:sz w:val="20"/>
              </w:rPr>
              <w:t>medication</w:t>
            </w:r>
            <w:r>
              <w:rPr>
                <w:spacing w:val="-3"/>
                <w:sz w:val="20"/>
              </w:rPr>
              <w:t xml:space="preserve"> </w:t>
            </w:r>
            <w:r>
              <w:rPr>
                <w:sz w:val="20"/>
              </w:rPr>
              <w:t>has been administered-ONLY staff Med 101 trained can administer.</w:t>
            </w:r>
          </w:p>
        </w:tc>
      </w:tr>
      <w:tr w:rsidR="008A4138" w14:paraId="3EEF91D0" w14:textId="77777777" w:rsidTr="008A4138">
        <w:trPr>
          <w:trHeight w:val="244"/>
        </w:trPr>
        <w:tc>
          <w:tcPr>
            <w:tcW w:w="3355" w:type="dxa"/>
            <w:tcBorders>
              <w:right w:val="single" w:sz="8" w:space="0" w:color="000000"/>
            </w:tcBorders>
          </w:tcPr>
          <w:p w14:paraId="26B29570" w14:textId="77777777" w:rsidR="008A4138" w:rsidRDefault="008A4138" w:rsidP="00A33DBE">
            <w:pPr>
              <w:pStyle w:val="TableParagraph"/>
              <w:ind w:left="102"/>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653" w:type="dxa"/>
            <w:tcBorders>
              <w:left w:val="single" w:sz="8" w:space="0" w:color="000000"/>
            </w:tcBorders>
          </w:tcPr>
          <w:p w14:paraId="2C1BBB5C" w14:textId="77777777" w:rsidR="008A4138" w:rsidRDefault="008A4138" w:rsidP="00A33DBE">
            <w:pPr>
              <w:pStyle w:val="TableParagraph"/>
              <w:ind w:left="105"/>
              <w:rPr>
                <w:sz w:val="20"/>
              </w:rPr>
            </w:pPr>
            <w:r>
              <w:rPr>
                <w:spacing w:val="-2"/>
                <w:sz w:val="20"/>
              </w:rPr>
              <w:t>Responsible</w:t>
            </w:r>
            <w:r>
              <w:rPr>
                <w:spacing w:val="9"/>
                <w:sz w:val="20"/>
              </w:rPr>
              <w:t xml:space="preserve"> </w:t>
            </w:r>
            <w:r>
              <w:rPr>
                <w:spacing w:val="-2"/>
                <w:sz w:val="20"/>
              </w:rPr>
              <w:t>staff</w:t>
            </w:r>
          </w:p>
        </w:tc>
      </w:tr>
      <w:tr w:rsidR="008A4138" w14:paraId="588E8DB1" w14:textId="77777777" w:rsidTr="008A4138">
        <w:trPr>
          <w:trHeight w:val="244"/>
        </w:trPr>
        <w:tc>
          <w:tcPr>
            <w:tcW w:w="3355" w:type="dxa"/>
            <w:tcBorders>
              <w:right w:val="single" w:sz="8" w:space="0" w:color="000000"/>
            </w:tcBorders>
          </w:tcPr>
          <w:p w14:paraId="07B9A6CB" w14:textId="77777777" w:rsidR="008A4138" w:rsidRDefault="008A4138" w:rsidP="00A33DBE">
            <w:pPr>
              <w:pStyle w:val="TableParagraph"/>
              <w:ind w:left="102"/>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653" w:type="dxa"/>
            <w:tcBorders>
              <w:left w:val="single" w:sz="8" w:space="0" w:color="000000"/>
            </w:tcBorders>
          </w:tcPr>
          <w:p w14:paraId="78405F22" w14:textId="77777777" w:rsidR="008A4138" w:rsidRDefault="008A4138" w:rsidP="00A33DBE">
            <w:pPr>
              <w:pStyle w:val="TableParagraph"/>
              <w:ind w:left="105"/>
              <w:rPr>
                <w:sz w:val="20"/>
              </w:rPr>
            </w:pPr>
            <w:r>
              <w:rPr>
                <w:sz w:val="20"/>
              </w:rPr>
              <w:t>Before</w:t>
            </w:r>
            <w:r>
              <w:rPr>
                <w:spacing w:val="-6"/>
                <w:sz w:val="20"/>
              </w:rPr>
              <w:t xml:space="preserve"> </w:t>
            </w:r>
            <w:r>
              <w:rPr>
                <w:sz w:val="20"/>
              </w:rPr>
              <w:t>or</w:t>
            </w:r>
            <w:r>
              <w:rPr>
                <w:spacing w:val="-5"/>
                <w:sz w:val="20"/>
              </w:rPr>
              <w:t xml:space="preserve"> </w:t>
            </w:r>
            <w:r>
              <w:rPr>
                <w:sz w:val="20"/>
              </w:rPr>
              <w:t>when</w:t>
            </w:r>
            <w:r>
              <w:rPr>
                <w:spacing w:val="-3"/>
                <w:sz w:val="20"/>
              </w:rPr>
              <w:t xml:space="preserve"> </w:t>
            </w:r>
            <w:r>
              <w:rPr>
                <w:sz w:val="20"/>
              </w:rPr>
              <w:t>medication</w:t>
            </w:r>
            <w:r>
              <w:rPr>
                <w:spacing w:val="-4"/>
                <w:sz w:val="20"/>
              </w:rPr>
              <w:t xml:space="preserve"> </w:t>
            </w:r>
            <w:r>
              <w:rPr>
                <w:sz w:val="20"/>
              </w:rPr>
              <w:t>is</w:t>
            </w:r>
            <w:r>
              <w:rPr>
                <w:spacing w:val="-4"/>
                <w:sz w:val="20"/>
              </w:rPr>
              <w:t xml:space="preserve"> </w:t>
            </w:r>
            <w:r>
              <w:rPr>
                <w:sz w:val="20"/>
              </w:rPr>
              <w:t>brought</w:t>
            </w:r>
            <w:r>
              <w:rPr>
                <w:spacing w:val="-5"/>
                <w:sz w:val="20"/>
              </w:rPr>
              <w:t xml:space="preserve"> </w:t>
            </w:r>
            <w:r>
              <w:rPr>
                <w:sz w:val="20"/>
              </w:rPr>
              <w:t>to</w:t>
            </w:r>
            <w:r>
              <w:rPr>
                <w:spacing w:val="-4"/>
                <w:sz w:val="20"/>
              </w:rPr>
              <w:t xml:space="preserve"> </w:t>
            </w:r>
            <w:r>
              <w:rPr>
                <w:sz w:val="20"/>
              </w:rPr>
              <w:t>a</w:t>
            </w:r>
            <w:r>
              <w:rPr>
                <w:spacing w:val="-5"/>
                <w:sz w:val="20"/>
              </w:rPr>
              <w:t xml:space="preserve"> </w:t>
            </w:r>
            <w:r>
              <w:rPr>
                <w:spacing w:val="-2"/>
                <w:sz w:val="20"/>
              </w:rPr>
              <w:t>Center</w:t>
            </w:r>
          </w:p>
        </w:tc>
      </w:tr>
      <w:tr w:rsidR="008A4138" w14:paraId="52EE13CB" w14:textId="77777777" w:rsidTr="008A4138">
        <w:trPr>
          <w:trHeight w:val="242"/>
        </w:trPr>
        <w:tc>
          <w:tcPr>
            <w:tcW w:w="3355" w:type="dxa"/>
          </w:tcPr>
          <w:p w14:paraId="6FDEA055" w14:textId="77777777" w:rsidR="008A4138" w:rsidRDefault="008A4138" w:rsidP="00A33DBE">
            <w:pPr>
              <w:pStyle w:val="TableParagraph"/>
              <w:spacing w:before="0" w:line="222" w:lineRule="exact"/>
              <w:rPr>
                <w:b/>
                <w:sz w:val="20"/>
              </w:rPr>
            </w:pPr>
            <w:r>
              <w:rPr>
                <w:b/>
                <w:sz w:val="20"/>
              </w:rPr>
              <w:t>Specific</w:t>
            </w:r>
            <w:r>
              <w:rPr>
                <w:b/>
                <w:spacing w:val="-9"/>
                <w:sz w:val="20"/>
              </w:rPr>
              <w:t xml:space="preserve"> </w:t>
            </w:r>
            <w:r>
              <w:rPr>
                <w:b/>
                <w:spacing w:val="-2"/>
                <w:sz w:val="20"/>
              </w:rPr>
              <w:t>Directions:</w:t>
            </w:r>
          </w:p>
        </w:tc>
        <w:tc>
          <w:tcPr>
            <w:tcW w:w="7653" w:type="dxa"/>
          </w:tcPr>
          <w:p w14:paraId="4AB9BF56" w14:textId="77777777" w:rsidR="008A4138" w:rsidRDefault="008A4138" w:rsidP="00A33DBE">
            <w:pPr>
              <w:pStyle w:val="TableParagraph"/>
              <w:spacing w:before="0" w:line="222" w:lineRule="exact"/>
              <w:ind w:left="110"/>
              <w:rPr>
                <w:sz w:val="20"/>
              </w:rPr>
            </w:pPr>
            <w:r>
              <w:rPr>
                <w:sz w:val="20"/>
              </w:rPr>
              <w:t>No</w:t>
            </w:r>
            <w:r>
              <w:rPr>
                <w:spacing w:val="-5"/>
                <w:sz w:val="20"/>
              </w:rPr>
              <w:t xml:space="preserve"> </w:t>
            </w:r>
            <w:r>
              <w:rPr>
                <w:sz w:val="20"/>
              </w:rPr>
              <w:t>medication</w:t>
            </w:r>
            <w:r>
              <w:rPr>
                <w:spacing w:val="-4"/>
                <w:sz w:val="20"/>
              </w:rPr>
              <w:t xml:space="preserve"> </w:t>
            </w:r>
            <w:r>
              <w:rPr>
                <w:sz w:val="20"/>
              </w:rPr>
              <w:t>can</w:t>
            </w:r>
            <w:r>
              <w:rPr>
                <w:spacing w:val="-5"/>
                <w:sz w:val="20"/>
              </w:rPr>
              <w:t xml:space="preserve"> </w:t>
            </w:r>
            <w:r>
              <w:rPr>
                <w:sz w:val="20"/>
              </w:rPr>
              <w:t>stay</w:t>
            </w:r>
            <w:r>
              <w:rPr>
                <w:spacing w:val="-4"/>
                <w:sz w:val="20"/>
              </w:rPr>
              <w:t xml:space="preserve"> </w:t>
            </w:r>
            <w:r>
              <w:rPr>
                <w:sz w:val="20"/>
              </w:rPr>
              <w:t>on</w:t>
            </w:r>
            <w:r>
              <w:rPr>
                <w:spacing w:val="-8"/>
                <w:sz w:val="20"/>
              </w:rPr>
              <w:t xml:space="preserve"> </w:t>
            </w:r>
            <w:r>
              <w:rPr>
                <w:sz w:val="20"/>
              </w:rPr>
              <w:t>site</w:t>
            </w:r>
            <w:r>
              <w:rPr>
                <w:spacing w:val="-6"/>
                <w:sz w:val="20"/>
              </w:rPr>
              <w:t xml:space="preserve"> </w:t>
            </w:r>
            <w:r>
              <w:rPr>
                <w:sz w:val="20"/>
              </w:rPr>
              <w:t>without</w:t>
            </w:r>
            <w:r>
              <w:rPr>
                <w:spacing w:val="-5"/>
                <w:sz w:val="20"/>
              </w:rPr>
              <w:t xml:space="preserve"> </w:t>
            </w:r>
            <w:r>
              <w:rPr>
                <w:sz w:val="20"/>
              </w:rPr>
              <w:t>a</w:t>
            </w:r>
            <w:r>
              <w:rPr>
                <w:spacing w:val="-6"/>
                <w:sz w:val="20"/>
              </w:rPr>
              <w:t xml:space="preserve"> </w:t>
            </w:r>
            <w:r>
              <w:rPr>
                <w:sz w:val="20"/>
              </w:rPr>
              <w:t>physicians</w:t>
            </w:r>
            <w:r>
              <w:rPr>
                <w:spacing w:val="-6"/>
                <w:sz w:val="20"/>
              </w:rPr>
              <w:t xml:space="preserve"> </w:t>
            </w:r>
            <w:r>
              <w:rPr>
                <w:spacing w:val="-2"/>
                <w:sz w:val="20"/>
              </w:rPr>
              <w:t>note.</w:t>
            </w:r>
          </w:p>
        </w:tc>
      </w:tr>
      <w:tr w:rsidR="008A4138" w14:paraId="4E4FE2C2" w14:textId="77777777" w:rsidTr="008A4138">
        <w:trPr>
          <w:trHeight w:val="244"/>
        </w:trPr>
        <w:tc>
          <w:tcPr>
            <w:tcW w:w="3355" w:type="dxa"/>
          </w:tcPr>
          <w:p w14:paraId="127A2C83" w14:textId="77777777" w:rsidR="008A4138" w:rsidRDefault="008A4138" w:rsidP="00A33DBE">
            <w:pPr>
              <w:pStyle w:val="TableParagraph"/>
              <w:rPr>
                <w:b/>
                <w:sz w:val="20"/>
              </w:rPr>
            </w:pPr>
            <w:r>
              <w:rPr>
                <w:b/>
                <w:sz w:val="20"/>
              </w:rPr>
              <w:t>Submitted</w:t>
            </w:r>
            <w:r>
              <w:rPr>
                <w:b/>
                <w:spacing w:val="-7"/>
                <w:sz w:val="20"/>
              </w:rPr>
              <w:t xml:space="preserve"> </w:t>
            </w:r>
            <w:r>
              <w:rPr>
                <w:b/>
                <w:spacing w:val="-5"/>
                <w:sz w:val="20"/>
              </w:rPr>
              <w:t>to:</w:t>
            </w:r>
          </w:p>
        </w:tc>
        <w:tc>
          <w:tcPr>
            <w:tcW w:w="7653" w:type="dxa"/>
          </w:tcPr>
          <w:p w14:paraId="740A684A" w14:textId="77777777" w:rsidR="008A4138" w:rsidRDefault="008A4138" w:rsidP="00A33DBE">
            <w:pPr>
              <w:pStyle w:val="TableParagraph"/>
              <w:ind w:left="110"/>
              <w:rPr>
                <w:sz w:val="20"/>
              </w:rPr>
            </w:pPr>
            <w:r>
              <w:rPr>
                <w:sz w:val="20"/>
              </w:rPr>
              <w:t>Health</w:t>
            </w:r>
            <w:r>
              <w:rPr>
                <w:spacing w:val="-7"/>
                <w:sz w:val="20"/>
              </w:rPr>
              <w:t xml:space="preserve"> </w:t>
            </w:r>
            <w:r>
              <w:rPr>
                <w:spacing w:val="-2"/>
                <w:sz w:val="20"/>
              </w:rPr>
              <w:t>Manager</w:t>
            </w:r>
          </w:p>
        </w:tc>
      </w:tr>
      <w:tr w:rsidR="008A4138" w14:paraId="4CC320F7" w14:textId="77777777" w:rsidTr="008A4138">
        <w:trPr>
          <w:trHeight w:val="244"/>
        </w:trPr>
        <w:tc>
          <w:tcPr>
            <w:tcW w:w="3355" w:type="dxa"/>
          </w:tcPr>
          <w:p w14:paraId="69BAFA53" w14:textId="77777777" w:rsidR="008A4138" w:rsidRDefault="008A4138"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653" w:type="dxa"/>
          </w:tcPr>
          <w:p w14:paraId="452237CA" w14:textId="77777777" w:rsidR="008A4138" w:rsidRDefault="008A4138" w:rsidP="00A33DBE">
            <w:pPr>
              <w:pStyle w:val="TableParagraph"/>
              <w:ind w:left="110"/>
              <w:rPr>
                <w:sz w:val="20"/>
              </w:rPr>
            </w:pPr>
            <w:r>
              <w:rPr>
                <w:sz w:val="20"/>
              </w:rPr>
              <w:t>Add</w:t>
            </w:r>
            <w:r>
              <w:rPr>
                <w:spacing w:val="-6"/>
                <w:sz w:val="20"/>
              </w:rPr>
              <w:t xml:space="preserve"> </w:t>
            </w:r>
            <w:r>
              <w:rPr>
                <w:sz w:val="20"/>
              </w:rPr>
              <w:t>under</w:t>
            </w:r>
            <w:r>
              <w:rPr>
                <w:spacing w:val="-6"/>
                <w:sz w:val="20"/>
              </w:rPr>
              <w:t xml:space="preserve"> </w:t>
            </w:r>
            <w:r>
              <w:rPr>
                <w:sz w:val="20"/>
              </w:rPr>
              <w:t>Chronic</w:t>
            </w:r>
            <w:r>
              <w:rPr>
                <w:spacing w:val="-6"/>
                <w:sz w:val="20"/>
              </w:rPr>
              <w:t xml:space="preserve"> </w:t>
            </w:r>
            <w:r>
              <w:rPr>
                <w:sz w:val="20"/>
              </w:rPr>
              <w:t>Condition</w:t>
            </w:r>
            <w:r>
              <w:rPr>
                <w:spacing w:val="-8"/>
                <w:sz w:val="20"/>
              </w:rPr>
              <w:t xml:space="preserve"> </w:t>
            </w:r>
            <w:r>
              <w:rPr>
                <w:sz w:val="20"/>
              </w:rPr>
              <w:t>and</w:t>
            </w:r>
            <w:r>
              <w:rPr>
                <w:spacing w:val="-5"/>
                <w:sz w:val="20"/>
              </w:rPr>
              <w:t xml:space="preserve"> </w:t>
            </w:r>
            <w:r>
              <w:rPr>
                <w:sz w:val="20"/>
              </w:rPr>
              <w:t>Food</w:t>
            </w:r>
            <w:r>
              <w:rPr>
                <w:spacing w:val="-6"/>
                <w:sz w:val="20"/>
              </w:rPr>
              <w:t xml:space="preserve"> </w:t>
            </w:r>
            <w:r>
              <w:rPr>
                <w:sz w:val="20"/>
              </w:rPr>
              <w:t>Allergy</w:t>
            </w:r>
            <w:r>
              <w:rPr>
                <w:spacing w:val="-4"/>
                <w:sz w:val="20"/>
              </w:rPr>
              <w:t xml:space="preserve"> </w:t>
            </w:r>
            <w:r>
              <w:rPr>
                <w:sz w:val="20"/>
              </w:rPr>
              <w:t>Health</w:t>
            </w:r>
            <w:r>
              <w:rPr>
                <w:spacing w:val="-5"/>
                <w:sz w:val="20"/>
              </w:rPr>
              <w:t xml:space="preserve"> </w:t>
            </w:r>
            <w:r>
              <w:rPr>
                <w:sz w:val="20"/>
              </w:rPr>
              <w:t>Event</w:t>
            </w:r>
            <w:r>
              <w:rPr>
                <w:spacing w:val="-8"/>
                <w:sz w:val="20"/>
              </w:rPr>
              <w:t xml:space="preserve"> </w:t>
            </w:r>
            <w:r>
              <w:rPr>
                <w:sz w:val="20"/>
              </w:rPr>
              <w:t>or</w:t>
            </w:r>
            <w:r>
              <w:rPr>
                <w:spacing w:val="-7"/>
                <w:sz w:val="20"/>
              </w:rPr>
              <w:t xml:space="preserve"> </w:t>
            </w:r>
            <w:r>
              <w:rPr>
                <w:sz w:val="20"/>
              </w:rPr>
              <w:t>Health</w:t>
            </w:r>
            <w:r>
              <w:rPr>
                <w:spacing w:val="-5"/>
                <w:sz w:val="20"/>
              </w:rPr>
              <w:t xml:space="preserve"> </w:t>
            </w:r>
            <w:r>
              <w:rPr>
                <w:sz w:val="20"/>
              </w:rPr>
              <w:t>Comm</w:t>
            </w:r>
            <w:r>
              <w:rPr>
                <w:spacing w:val="-7"/>
                <w:sz w:val="20"/>
              </w:rPr>
              <w:t xml:space="preserve"> </w:t>
            </w:r>
            <w:r>
              <w:rPr>
                <w:spacing w:val="-5"/>
                <w:sz w:val="20"/>
              </w:rPr>
              <w:t>Log</w:t>
            </w:r>
          </w:p>
        </w:tc>
      </w:tr>
      <w:tr w:rsidR="008A4138" w14:paraId="3448790A" w14:textId="77777777" w:rsidTr="008A4138">
        <w:trPr>
          <w:trHeight w:val="513"/>
        </w:trPr>
        <w:tc>
          <w:tcPr>
            <w:tcW w:w="3355" w:type="dxa"/>
          </w:tcPr>
          <w:p w14:paraId="74D482BD" w14:textId="77777777" w:rsidR="008A4138" w:rsidRDefault="008A4138"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653" w:type="dxa"/>
          </w:tcPr>
          <w:p w14:paraId="17A872CA" w14:textId="77777777" w:rsidR="008A4138" w:rsidRDefault="008A4138" w:rsidP="00A33DBE">
            <w:pPr>
              <w:pStyle w:val="TableParagraph"/>
              <w:ind w:left="110"/>
              <w:rPr>
                <w:sz w:val="20"/>
              </w:rPr>
            </w:pPr>
            <w:r>
              <w:rPr>
                <w:sz w:val="20"/>
              </w:rPr>
              <w:t>Doctors</w:t>
            </w:r>
            <w:r>
              <w:rPr>
                <w:spacing w:val="-3"/>
                <w:sz w:val="20"/>
              </w:rPr>
              <w:t xml:space="preserve"> </w:t>
            </w:r>
            <w:r>
              <w:rPr>
                <w:sz w:val="20"/>
              </w:rPr>
              <w:t>note,</w:t>
            </w:r>
            <w:r>
              <w:rPr>
                <w:spacing w:val="-3"/>
                <w:sz w:val="20"/>
              </w:rPr>
              <w:t xml:space="preserve"> </w:t>
            </w:r>
            <w:r>
              <w:rPr>
                <w:sz w:val="20"/>
              </w:rPr>
              <w:t>with</w:t>
            </w:r>
            <w:r>
              <w:rPr>
                <w:spacing w:val="-3"/>
                <w:sz w:val="20"/>
              </w:rPr>
              <w:t xml:space="preserve"> </w:t>
            </w:r>
            <w:r>
              <w:rPr>
                <w:sz w:val="20"/>
              </w:rPr>
              <w:t>permission</w:t>
            </w:r>
            <w:r>
              <w:rPr>
                <w:spacing w:val="-3"/>
                <w:sz w:val="20"/>
              </w:rPr>
              <w:t xml:space="preserve"> </w:t>
            </w:r>
            <w:r>
              <w:rPr>
                <w:sz w:val="20"/>
              </w:rPr>
              <w:t>to</w:t>
            </w:r>
            <w:r>
              <w:rPr>
                <w:spacing w:val="-4"/>
                <w:sz w:val="20"/>
              </w:rPr>
              <w:t xml:space="preserve"> </w:t>
            </w:r>
            <w:r>
              <w:rPr>
                <w:sz w:val="20"/>
              </w:rPr>
              <w:t>administer</w:t>
            </w:r>
            <w:r>
              <w:rPr>
                <w:spacing w:val="-4"/>
                <w:sz w:val="20"/>
              </w:rPr>
              <w:t xml:space="preserve"> </w:t>
            </w:r>
            <w:r>
              <w:rPr>
                <w:sz w:val="20"/>
              </w:rPr>
              <w:t>the</w:t>
            </w:r>
            <w:r>
              <w:rPr>
                <w:spacing w:val="-5"/>
                <w:sz w:val="20"/>
              </w:rPr>
              <w:t xml:space="preserve"> </w:t>
            </w:r>
            <w:r>
              <w:rPr>
                <w:sz w:val="20"/>
              </w:rPr>
              <w:t>medication,</w:t>
            </w:r>
            <w:r>
              <w:rPr>
                <w:spacing w:val="-3"/>
                <w:sz w:val="20"/>
              </w:rPr>
              <w:t xml:space="preserve"> </w:t>
            </w:r>
            <w:r>
              <w:rPr>
                <w:sz w:val="20"/>
              </w:rPr>
              <w:t>Asthma</w:t>
            </w:r>
            <w:r>
              <w:rPr>
                <w:spacing w:val="-4"/>
                <w:sz w:val="20"/>
              </w:rPr>
              <w:t xml:space="preserve"> </w:t>
            </w:r>
            <w:r>
              <w:rPr>
                <w:sz w:val="20"/>
              </w:rPr>
              <w:t>Action</w:t>
            </w:r>
            <w:r>
              <w:rPr>
                <w:spacing w:val="-3"/>
                <w:sz w:val="20"/>
              </w:rPr>
              <w:t xml:space="preserve"> </w:t>
            </w:r>
            <w:r>
              <w:rPr>
                <w:sz w:val="20"/>
              </w:rPr>
              <w:t>Plan,</w:t>
            </w:r>
            <w:r>
              <w:rPr>
                <w:spacing w:val="-3"/>
                <w:sz w:val="20"/>
              </w:rPr>
              <w:t xml:space="preserve"> </w:t>
            </w:r>
            <w:r>
              <w:rPr>
                <w:sz w:val="20"/>
              </w:rPr>
              <w:t>Seizure Plan. The Mediation Authorization Form</w:t>
            </w:r>
          </w:p>
        </w:tc>
      </w:tr>
    </w:tbl>
    <w:p w14:paraId="5A9EA762" w14:textId="77777777" w:rsidR="002C6248" w:rsidRDefault="002C6248"/>
    <w:p w14:paraId="6E672128" w14:textId="549C3EEE" w:rsidR="00855DE7" w:rsidRDefault="008A4138">
      <w:r>
        <w:rPr>
          <w:noProof/>
        </w:rPr>
        <w:drawing>
          <wp:inline distT="0" distB="0" distL="0" distR="0" wp14:anchorId="6AD7D341" wp14:editId="146A681A">
            <wp:extent cx="6996023" cy="4710252"/>
            <wp:effectExtent l="0" t="0" r="0" b="0"/>
            <wp:docPr id="123" name="image11.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Table&#10;&#10;Description automatically generated"/>
                    <pic:cNvPicPr/>
                  </pic:nvPicPr>
                  <pic:blipFill>
                    <a:blip r:embed="rId134" cstate="print"/>
                    <a:stretch>
                      <a:fillRect/>
                    </a:stretch>
                  </pic:blipFill>
                  <pic:spPr>
                    <a:xfrm>
                      <a:off x="0" y="0"/>
                      <a:ext cx="7004826" cy="4716179"/>
                    </a:xfrm>
                    <a:prstGeom prst="rect">
                      <a:avLst/>
                    </a:prstGeom>
                  </pic:spPr>
                </pic:pic>
              </a:graphicData>
            </a:graphic>
          </wp:inline>
        </w:drawing>
      </w:r>
    </w:p>
    <w:p w14:paraId="09270270" w14:textId="77777777" w:rsidR="003C4779" w:rsidRDefault="003C4779"/>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7740"/>
      </w:tblGrid>
      <w:tr w:rsidR="00855DE7" w14:paraId="3208A803" w14:textId="77777777" w:rsidTr="00855DE7">
        <w:trPr>
          <w:trHeight w:val="80"/>
        </w:trPr>
        <w:tc>
          <w:tcPr>
            <w:tcW w:w="2791" w:type="dxa"/>
          </w:tcPr>
          <w:p w14:paraId="06C1C892" w14:textId="77777777" w:rsidR="00855DE7" w:rsidRDefault="00855DE7" w:rsidP="00A33DBE">
            <w:pPr>
              <w:pStyle w:val="TableParagraph"/>
              <w:rPr>
                <w:b/>
                <w:sz w:val="20"/>
              </w:rPr>
            </w:pPr>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740" w:type="dxa"/>
          </w:tcPr>
          <w:p w14:paraId="53384DAC" w14:textId="77777777" w:rsidR="00855DE7" w:rsidRPr="00855DE7" w:rsidRDefault="00855DE7" w:rsidP="00855DE7">
            <w:pPr>
              <w:pStyle w:val="Heading3"/>
              <w:rPr>
                <w:i/>
                <w:iCs/>
              </w:rPr>
            </w:pPr>
            <w:bookmarkStart w:id="165" w:name="_MEDICATION_INCIDENT_REPORT"/>
            <w:bookmarkEnd w:id="165"/>
            <w:r w:rsidRPr="00855DE7">
              <w:rPr>
                <w:i/>
                <w:iCs/>
                <w:sz w:val="22"/>
                <w:szCs w:val="22"/>
              </w:rPr>
              <w:t>MEDICATION</w:t>
            </w:r>
            <w:r w:rsidRPr="00855DE7">
              <w:rPr>
                <w:i/>
                <w:iCs/>
                <w:spacing w:val="-11"/>
                <w:sz w:val="22"/>
                <w:szCs w:val="22"/>
              </w:rPr>
              <w:t xml:space="preserve"> </w:t>
            </w:r>
            <w:r w:rsidRPr="00855DE7">
              <w:rPr>
                <w:i/>
                <w:iCs/>
                <w:sz w:val="22"/>
                <w:szCs w:val="22"/>
              </w:rPr>
              <w:t>INCIDENT</w:t>
            </w:r>
            <w:r w:rsidRPr="00855DE7">
              <w:rPr>
                <w:i/>
                <w:iCs/>
                <w:spacing w:val="-11"/>
                <w:sz w:val="22"/>
                <w:szCs w:val="22"/>
              </w:rPr>
              <w:t xml:space="preserve"> </w:t>
            </w:r>
            <w:r w:rsidRPr="00855DE7">
              <w:rPr>
                <w:i/>
                <w:iCs/>
                <w:spacing w:val="-2"/>
                <w:sz w:val="22"/>
                <w:szCs w:val="22"/>
              </w:rPr>
              <w:t>REPORT</w:t>
            </w:r>
          </w:p>
        </w:tc>
      </w:tr>
      <w:tr w:rsidR="00855DE7" w14:paraId="51F779F6" w14:textId="77777777" w:rsidTr="00A33DBE">
        <w:trPr>
          <w:trHeight w:val="244"/>
        </w:trPr>
        <w:tc>
          <w:tcPr>
            <w:tcW w:w="2791" w:type="dxa"/>
          </w:tcPr>
          <w:p w14:paraId="11223D7B" w14:textId="77777777" w:rsidR="00855DE7" w:rsidRDefault="00855DE7" w:rsidP="00A33DBE">
            <w:pPr>
              <w:pStyle w:val="TableParagraph"/>
              <w:rPr>
                <w:b/>
                <w:sz w:val="20"/>
              </w:rPr>
            </w:pPr>
            <w:r>
              <w:rPr>
                <w:b/>
                <w:sz w:val="20"/>
              </w:rPr>
              <w:t>Related</w:t>
            </w:r>
            <w:r>
              <w:rPr>
                <w:b/>
                <w:spacing w:val="-8"/>
                <w:sz w:val="20"/>
              </w:rPr>
              <w:t xml:space="preserve"> </w:t>
            </w:r>
            <w:r>
              <w:rPr>
                <w:b/>
                <w:spacing w:val="-2"/>
                <w:sz w:val="20"/>
              </w:rPr>
              <w:t>Policy:</w:t>
            </w:r>
          </w:p>
        </w:tc>
        <w:tc>
          <w:tcPr>
            <w:tcW w:w="7740" w:type="dxa"/>
          </w:tcPr>
          <w:p w14:paraId="699D489C" w14:textId="77777777" w:rsidR="00855DE7" w:rsidRDefault="00855DE7" w:rsidP="00A33DBE">
            <w:pPr>
              <w:pStyle w:val="TableParagraph"/>
              <w:ind w:left="105"/>
              <w:rPr>
                <w:sz w:val="20"/>
              </w:rPr>
            </w:pPr>
            <w:r>
              <w:rPr>
                <w:spacing w:val="-2"/>
                <w:sz w:val="20"/>
              </w:rPr>
              <w:t>Medication</w:t>
            </w:r>
            <w:r>
              <w:rPr>
                <w:spacing w:val="7"/>
                <w:sz w:val="20"/>
              </w:rPr>
              <w:t xml:space="preserve"> </w:t>
            </w:r>
            <w:r>
              <w:rPr>
                <w:spacing w:val="-2"/>
                <w:sz w:val="20"/>
              </w:rPr>
              <w:t>Procedure</w:t>
            </w:r>
          </w:p>
        </w:tc>
      </w:tr>
      <w:tr w:rsidR="00855DE7" w14:paraId="133F8FA1" w14:textId="77777777" w:rsidTr="00A33DBE">
        <w:trPr>
          <w:trHeight w:val="244"/>
        </w:trPr>
        <w:tc>
          <w:tcPr>
            <w:tcW w:w="2791" w:type="dxa"/>
          </w:tcPr>
          <w:p w14:paraId="1E0EC4C9" w14:textId="77777777" w:rsidR="00855DE7" w:rsidRDefault="00855DE7" w:rsidP="00A33DBE">
            <w:pPr>
              <w:pStyle w:val="TableParagraph"/>
              <w:rPr>
                <w:b/>
                <w:sz w:val="20"/>
              </w:rPr>
            </w:pPr>
            <w:r>
              <w:rPr>
                <w:b/>
                <w:sz w:val="20"/>
              </w:rPr>
              <w:t>Program</w:t>
            </w:r>
            <w:r>
              <w:rPr>
                <w:b/>
                <w:spacing w:val="-8"/>
                <w:sz w:val="20"/>
              </w:rPr>
              <w:t xml:space="preserve"> </w:t>
            </w:r>
            <w:r>
              <w:rPr>
                <w:b/>
                <w:spacing w:val="-2"/>
                <w:sz w:val="20"/>
              </w:rPr>
              <w:t>Area(s):</w:t>
            </w:r>
          </w:p>
        </w:tc>
        <w:tc>
          <w:tcPr>
            <w:tcW w:w="7740" w:type="dxa"/>
          </w:tcPr>
          <w:p w14:paraId="37A01482" w14:textId="77777777" w:rsidR="00855DE7" w:rsidRDefault="00855DE7" w:rsidP="00A33DBE">
            <w:pPr>
              <w:pStyle w:val="TableParagraph"/>
              <w:ind w:left="105"/>
              <w:rPr>
                <w:sz w:val="20"/>
              </w:rPr>
            </w:pPr>
            <w:r>
              <w:rPr>
                <w:spacing w:val="-2"/>
                <w:sz w:val="20"/>
              </w:rPr>
              <w:t>Health,</w:t>
            </w:r>
          </w:p>
        </w:tc>
      </w:tr>
      <w:tr w:rsidR="00855DE7" w14:paraId="5E2CDE7D" w14:textId="77777777" w:rsidTr="00A33DBE">
        <w:trPr>
          <w:trHeight w:val="1295"/>
        </w:trPr>
        <w:tc>
          <w:tcPr>
            <w:tcW w:w="2791" w:type="dxa"/>
            <w:tcBorders>
              <w:right w:val="single" w:sz="6" w:space="0" w:color="000000"/>
            </w:tcBorders>
          </w:tcPr>
          <w:p w14:paraId="0875C325" w14:textId="77777777" w:rsidR="00855DE7" w:rsidRDefault="00855DE7" w:rsidP="00A33DBE">
            <w:pPr>
              <w:pStyle w:val="TableParagraph"/>
              <w:ind w:left="105"/>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740" w:type="dxa"/>
            <w:tcBorders>
              <w:left w:val="single" w:sz="6" w:space="0" w:color="000000"/>
            </w:tcBorders>
          </w:tcPr>
          <w:p w14:paraId="28CC2A00" w14:textId="77777777" w:rsidR="00855DE7" w:rsidRDefault="00855DE7" w:rsidP="00A33DBE">
            <w:pPr>
              <w:pStyle w:val="TableParagraph"/>
              <w:ind w:left="1183"/>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3B740762" w14:textId="77777777" w:rsidR="00855DE7" w:rsidRDefault="00855DE7" w:rsidP="00A33DBE">
            <w:pPr>
              <w:pStyle w:val="TableParagraph"/>
              <w:spacing w:before="3"/>
              <w:ind w:left="1183"/>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6D4C1C15" w14:textId="77777777" w:rsidR="00855DE7" w:rsidRDefault="00855DE7" w:rsidP="00855DE7">
            <w:pPr>
              <w:pStyle w:val="TableParagraph"/>
              <w:numPr>
                <w:ilvl w:val="0"/>
                <w:numId w:val="90"/>
              </w:numPr>
              <w:tabs>
                <w:tab w:val="left" w:pos="1384"/>
              </w:tabs>
              <w:spacing w:before="3"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1BDE3789" w14:textId="77777777" w:rsidR="00855DE7" w:rsidRDefault="00855DE7" w:rsidP="00A33DBE">
            <w:pPr>
              <w:pStyle w:val="TableParagraph"/>
              <w:spacing w:before="3"/>
              <w:ind w:left="1183"/>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37053772" w14:textId="77777777" w:rsidR="00855DE7" w:rsidRDefault="00855DE7" w:rsidP="00855DE7">
            <w:pPr>
              <w:pStyle w:val="TableParagraph"/>
              <w:numPr>
                <w:ilvl w:val="0"/>
                <w:numId w:val="90"/>
              </w:numPr>
              <w:tabs>
                <w:tab w:val="left" w:pos="1384"/>
              </w:tabs>
              <w:spacing w:before="3" w:line="237" w:lineRule="exact"/>
              <w:rPr>
                <w:sz w:val="20"/>
              </w:rPr>
            </w:pPr>
            <w:r>
              <w:rPr>
                <w:spacing w:val="-2"/>
                <w:sz w:val="20"/>
              </w:rPr>
              <w:t>Other</w:t>
            </w:r>
          </w:p>
        </w:tc>
      </w:tr>
      <w:tr w:rsidR="00855DE7" w14:paraId="6095E057" w14:textId="77777777" w:rsidTr="00A33DBE">
        <w:trPr>
          <w:trHeight w:val="976"/>
        </w:trPr>
        <w:tc>
          <w:tcPr>
            <w:tcW w:w="2791" w:type="dxa"/>
            <w:tcBorders>
              <w:right w:val="single" w:sz="2" w:space="0" w:color="000000"/>
            </w:tcBorders>
          </w:tcPr>
          <w:p w14:paraId="7A604596" w14:textId="77777777" w:rsidR="00855DE7" w:rsidRDefault="00855DE7" w:rsidP="00A33DBE">
            <w:pPr>
              <w:pStyle w:val="TableParagraph"/>
              <w:rPr>
                <w:b/>
                <w:sz w:val="20"/>
              </w:rPr>
            </w:pPr>
            <w:r>
              <w:rPr>
                <w:b/>
                <w:spacing w:val="-2"/>
                <w:sz w:val="20"/>
              </w:rPr>
              <w:t>Procedures</w:t>
            </w:r>
          </w:p>
        </w:tc>
        <w:tc>
          <w:tcPr>
            <w:tcW w:w="7740" w:type="dxa"/>
            <w:tcBorders>
              <w:left w:val="single" w:sz="2" w:space="0" w:color="000000"/>
            </w:tcBorders>
          </w:tcPr>
          <w:p w14:paraId="5A5A8613" w14:textId="77777777" w:rsidR="00855DE7" w:rsidRDefault="00855DE7" w:rsidP="00855DE7">
            <w:pPr>
              <w:pStyle w:val="TableParagraph"/>
              <w:numPr>
                <w:ilvl w:val="0"/>
                <w:numId w:val="89"/>
              </w:numPr>
              <w:tabs>
                <w:tab w:val="left" w:pos="442"/>
              </w:tabs>
              <w:spacing w:line="240" w:lineRule="auto"/>
              <w:rPr>
                <w:sz w:val="20"/>
              </w:rPr>
            </w:pPr>
            <w:r>
              <w:rPr>
                <w:sz w:val="20"/>
              </w:rPr>
              <w:t>Retrieve</w:t>
            </w:r>
            <w:r>
              <w:rPr>
                <w:spacing w:val="-7"/>
                <w:sz w:val="20"/>
              </w:rPr>
              <w:t xml:space="preserve"> </w:t>
            </w:r>
            <w:r>
              <w:rPr>
                <w:sz w:val="20"/>
              </w:rPr>
              <w:t>form</w:t>
            </w:r>
            <w:r>
              <w:rPr>
                <w:spacing w:val="-7"/>
                <w:sz w:val="20"/>
              </w:rPr>
              <w:t xml:space="preserve"> </w:t>
            </w:r>
            <w:r>
              <w:rPr>
                <w:sz w:val="20"/>
              </w:rPr>
              <w:t>for</w:t>
            </w:r>
            <w:r>
              <w:rPr>
                <w:spacing w:val="-6"/>
                <w:sz w:val="20"/>
              </w:rPr>
              <w:t xml:space="preserve"> </w:t>
            </w:r>
            <w:r>
              <w:rPr>
                <w:sz w:val="20"/>
              </w:rPr>
              <w:t>Promise</w:t>
            </w:r>
            <w:r>
              <w:rPr>
                <w:spacing w:val="-7"/>
                <w:sz w:val="20"/>
              </w:rPr>
              <w:t xml:space="preserve"> </w:t>
            </w:r>
            <w:r>
              <w:rPr>
                <w:sz w:val="20"/>
              </w:rPr>
              <w:t>Website,</w:t>
            </w:r>
            <w:r>
              <w:rPr>
                <w:spacing w:val="-4"/>
                <w:sz w:val="20"/>
              </w:rPr>
              <w:t xml:space="preserve"> </w:t>
            </w:r>
            <w:r>
              <w:rPr>
                <w:sz w:val="20"/>
              </w:rPr>
              <w:t>complete</w:t>
            </w:r>
            <w:r>
              <w:rPr>
                <w:spacing w:val="-7"/>
                <w:sz w:val="20"/>
              </w:rPr>
              <w:t xml:space="preserve"> </w:t>
            </w:r>
            <w:r>
              <w:rPr>
                <w:sz w:val="20"/>
              </w:rPr>
              <w:t>and</w:t>
            </w:r>
            <w:r>
              <w:rPr>
                <w:spacing w:val="-5"/>
                <w:sz w:val="20"/>
              </w:rPr>
              <w:t xml:space="preserve"> </w:t>
            </w:r>
            <w:r>
              <w:rPr>
                <w:spacing w:val="-2"/>
                <w:sz w:val="20"/>
              </w:rPr>
              <w:t>print.</w:t>
            </w:r>
          </w:p>
          <w:p w14:paraId="5DD66709" w14:textId="77777777" w:rsidR="00855DE7" w:rsidRDefault="00855DE7" w:rsidP="00855DE7">
            <w:pPr>
              <w:pStyle w:val="TableParagraph"/>
              <w:numPr>
                <w:ilvl w:val="0"/>
                <w:numId w:val="89"/>
              </w:numPr>
              <w:tabs>
                <w:tab w:val="left" w:pos="455"/>
              </w:tabs>
              <w:spacing w:line="240" w:lineRule="auto"/>
              <w:ind w:left="454"/>
              <w:rPr>
                <w:sz w:val="20"/>
              </w:rPr>
            </w:pPr>
            <w:r>
              <w:rPr>
                <w:sz w:val="20"/>
              </w:rPr>
              <w:t>Contact</w:t>
            </w:r>
            <w:r>
              <w:rPr>
                <w:spacing w:val="-7"/>
                <w:sz w:val="20"/>
              </w:rPr>
              <w:t xml:space="preserve"> </w:t>
            </w:r>
            <w:r>
              <w:rPr>
                <w:sz w:val="20"/>
              </w:rPr>
              <w:t>Health</w:t>
            </w:r>
            <w:r>
              <w:rPr>
                <w:spacing w:val="-7"/>
                <w:sz w:val="20"/>
              </w:rPr>
              <w:t xml:space="preserve"> </w:t>
            </w:r>
            <w:r>
              <w:rPr>
                <w:sz w:val="20"/>
              </w:rPr>
              <w:t>Manager</w:t>
            </w:r>
            <w:r>
              <w:rPr>
                <w:spacing w:val="-7"/>
                <w:sz w:val="20"/>
              </w:rPr>
              <w:t xml:space="preserve"> </w:t>
            </w:r>
            <w:r>
              <w:rPr>
                <w:sz w:val="20"/>
              </w:rPr>
              <w:t>immediately</w:t>
            </w:r>
            <w:r>
              <w:rPr>
                <w:spacing w:val="-6"/>
                <w:sz w:val="20"/>
              </w:rPr>
              <w:t xml:space="preserve"> </w:t>
            </w:r>
            <w:r>
              <w:rPr>
                <w:sz w:val="20"/>
              </w:rPr>
              <w:t>or</w:t>
            </w:r>
            <w:r>
              <w:rPr>
                <w:spacing w:val="-7"/>
                <w:sz w:val="20"/>
              </w:rPr>
              <w:t xml:space="preserve"> </w:t>
            </w:r>
            <w:r>
              <w:rPr>
                <w:sz w:val="20"/>
              </w:rPr>
              <w:t>child’s</w:t>
            </w:r>
            <w:r>
              <w:rPr>
                <w:spacing w:val="-6"/>
                <w:sz w:val="20"/>
              </w:rPr>
              <w:t xml:space="preserve"> </w:t>
            </w:r>
            <w:r>
              <w:rPr>
                <w:sz w:val="20"/>
              </w:rPr>
              <w:t>PCP</w:t>
            </w:r>
            <w:r>
              <w:rPr>
                <w:spacing w:val="-7"/>
                <w:sz w:val="20"/>
              </w:rPr>
              <w:t xml:space="preserve"> </w:t>
            </w:r>
            <w:r>
              <w:rPr>
                <w:sz w:val="20"/>
              </w:rPr>
              <w:t>for</w:t>
            </w:r>
            <w:r>
              <w:rPr>
                <w:spacing w:val="-7"/>
                <w:sz w:val="20"/>
              </w:rPr>
              <w:t xml:space="preserve"> </w:t>
            </w:r>
            <w:r>
              <w:rPr>
                <w:spacing w:val="-2"/>
                <w:sz w:val="20"/>
              </w:rPr>
              <w:t>guidance.</w:t>
            </w:r>
          </w:p>
          <w:p w14:paraId="053B9FD6" w14:textId="77777777" w:rsidR="00855DE7" w:rsidRDefault="00855DE7" w:rsidP="00855DE7">
            <w:pPr>
              <w:pStyle w:val="TableParagraph"/>
              <w:numPr>
                <w:ilvl w:val="0"/>
                <w:numId w:val="89"/>
              </w:numPr>
              <w:tabs>
                <w:tab w:val="left" w:pos="455"/>
              </w:tabs>
              <w:spacing w:before="0" w:line="243" w:lineRule="exact"/>
              <w:ind w:left="454"/>
              <w:rPr>
                <w:sz w:val="20"/>
              </w:rPr>
            </w:pPr>
            <w:r>
              <w:rPr>
                <w:sz w:val="20"/>
              </w:rPr>
              <w:t>Contact</w:t>
            </w:r>
            <w:r>
              <w:rPr>
                <w:spacing w:val="-6"/>
                <w:sz w:val="20"/>
              </w:rPr>
              <w:t xml:space="preserve"> </w:t>
            </w:r>
            <w:r>
              <w:rPr>
                <w:sz w:val="20"/>
              </w:rPr>
              <w:t>parent</w:t>
            </w:r>
            <w:r>
              <w:rPr>
                <w:spacing w:val="-4"/>
                <w:sz w:val="20"/>
              </w:rPr>
              <w:t xml:space="preserve"> </w:t>
            </w:r>
            <w:r>
              <w:rPr>
                <w:sz w:val="20"/>
              </w:rPr>
              <w:t>and</w:t>
            </w:r>
            <w:r>
              <w:rPr>
                <w:spacing w:val="-7"/>
                <w:sz w:val="20"/>
              </w:rPr>
              <w:t xml:space="preserve"> </w:t>
            </w:r>
            <w:r>
              <w:rPr>
                <w:sz w:val="20"/>
              </w:rPr>
              <w:t>inform</w:t>
            </w:r>
            <w:r>
              <w:rPr>
                <w:spacing w:val="-5"/>
                <w:sz w:val="20"/>
              </w:rPr>
              <w:t xml:space="preserve"> </w:t>
            </w:r>
            <w:r>
              <w:rPr>
                <w:sz w:val="20"/>
              </w:rPr>
              <w:t>them</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incident.</w:t>
            </w:r>
          </w:p>
          <w:p w14:paraId="5B6F86DE" w14:textId="77777777" w:rsidR="00855DE7" w:rsidRDefault="00855DE7" w:rsidP="00855DE7">
            <w:pPr>
              <w:pStyle w:val="TableParagraph"/>
              <w:numPr>
                <w:ilvl w:val="0"/>
                <w:numId w:val="89"/>
              </w:numPr>
              <w:tabs>
                <w:tab w:val="left" w:pos="454"/>
              </w:tabs>
              <w:spacing w:before="0" w:line="222" w:lineRule="exact"/>
              <w:ind w:left="453"/>
              <w:rPr>
                <w:sz w:val="20"/>
              </w:rPr>
            </w:pPr>
            <w:r>
              <w:rPr>
                <w:sz w:val="20"/>
              </w:rPr>
              <w:t>Upload</w:t>
            </w:r>
            <w:r>
              <w:rPr>
                <w:spacing w:val="-6"/>
                <w:sz w:val="20"/>
              </w:rPr>
              <w:t xml:space="preserve"> </w:t>
            </w:r>
            <w:r>
              <w:rPr>
                <w:sz w:val="20"/>
              </w:rPr>
              <w:t>into</w:t>
            </w:r>
            <w:r>
              <w:rPr>
                <w:spacing w:val="-6"/>
                <w:sz w:val="20"/>
              </w:rPr>
              <w:t xml:space="preserve"> </w:t>
            </w:r>
            <w:r>
              <w:rPr>
                <w:sz w:val="20"/>
              </w:rPr>
              <w:t>Child</w:t>
            </w:r>
            <w:r>
              <w:rPr>
                <w:spacing w:val="-6"/>
                <w:sz w:val="20"/>
              </w:rPr>
              <w:t xml:space="preserve"> </w:t>
            </w:r>
            <w:r>
              <w:rPr>
                <w:spacing w:val="-4"/>
                <w:sz w:val="20"/>
              </w:rPr>
              <w:t>Plus.</w:t>
            </w:r>
          </w:p>
        </w:tc>
      </w:tr>
      <w:tr w:rsidR="00855DE7" w14:paraId="11E1E7ED" w14:textId="77777777" w:rsidTr="00A33DBE">
        <w:trPr>
          <w:trHeight w:val="244"/>
        </w:trPr>
        <w:tc>
          <w:tcPr>
            <w:tcW w:w="2791" w:type="dxa"/>
          </w:tcPr>
          <w:p w14:paraId="70CC66CF" w14:textId="77777777" w:rsidR="00855DE7" w:rsidRDefault="00855DE7" w:rsidP="00A33DBE">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740" w:type="dxa"/>
          </w:tcPr>
          <w:p w14:paraId="6C91010B" w14:textId="77777777" w:rsidR="00855DE7" w:rsidRDefault="00855DE7" w:rsidP="00A33DBE">
            <w:pPr>
              <w:pStyle w:val="TableParagraph"/>
              <w:ind w:left="105"/>
              <w:rPr>
                <w:sz w:val="20"/>
              </w:rPr>
            </w:pPr>
            <w:r>
              <w:rPr>
                <w:sz w:val="20"/>
              </w:rPr>
              <w:t>Staff</w:t>
            </w:r>
            <w:r>
              <w:rPr>
                <w:spacing w:val="-6"/>
                <w:sz w:val="20"/>
              </w:rPr>
              <w:t xml:space="preserve"> </w:t>
            </w:r>
            <w:r>
              <w:rPr>
                <w:sz w:val="20"/>
              </w:rPr>
              <w:t>involved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pacing w:val="-2"/>
                <w:sz w:val="20"/>
              </w:rPr>
              <w:t>incident</w:t>
            </w:r>
          </w:p>
        </w:tc>
      </w:tr>
      <w:tr w:rsidR="00855DE7" w14:paraId="06E483AF" w14:textId="77777777" w:rsidTr="00A33DBE">
        <w:trPr>
          <w:trHeight w:val="244"/>
        </w:trPr>
        <w:tc>
          <w:tcPr>
            <w:tcW w:w="2791" w:type="dxa"/>
          </w:tcPr>
          <w:p w14:paraId="228B3C5A" w14:textId="77777777" w:rsidR="00855DE7" w:rsidRDefault="00855DE7"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740" w:type="dxa"/>
          </w:tcPr>
          <w:p w14:paraId="52970696" w14:textId="77777777" w:rsidR="00855DE7" w:rsidRDefault="00855DE7" w:rsidP="00A33DBE">
            <w:pPr>
              <w:pStyle w:val="TableParagraph"/>
              <w:ind w:left="105"/>
              <w:rPr>
                <w:sz w:val="20"/>
              </w:rPr>
            </w:pPr>
            <w:r>
              <w:rPr>
                <w:sz w:val="20"/>
              </w:rPr>
              <w:t>At</w:t>
            </w:r>
            <w:r>
              <w:rPr>
                <w:spacing w:val="-4"/>
                <w:sz w:val="20"/>
              </w:rPr>
              <w:t xml:space="preserve"> </w:t>
            </w:r>
            <w:r>
              <w:rPr>
                <w:sz w:val="20"/>
              </w:rPr>
              <w:t>the</w:t>
            </w:r>
            <w:r>
              <w:rPr>
                <w:spacing w:val="-5"/>
                <w:sz w:val="20"/>
              </w:rPr>
              <w:t xml:space="preserve"> </w:t>
            </w:r>
            <w:r>
              <w:rPr>
                <w:sz w:val="20"/>
              </w:rPr>
              <w:t>time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incident,</w:t>
            </w:r>
            <w:r>
              <w:rPr>
                <w:spacing w:val="-3"/>
                <w:sz w:val="20"/>
              </w:rPr>
              <w:t xml:space="preserve"> </w:t>
            </w:r>
            <w:r>
              <w:rPr>
                <w:sz w:val="20"/>
              </w:rPr>
              <w:t>same</w:t>
            </w:r>
            <w:r>
              <w:rPr>
                <w:spacing w:val="-5"/>
                <w:sz w:val="20"/>
              </w:rPr>
              <w:t xml:space="preserve"> day</w:t>
            </w:r>
          </w:p>
        </w:tc>
      </w:tr>
      <w:tr w:rsidR="00855DE7" w14:paraId="7D8141FE" w14:textId="77777777" w:rsidTr="00A33DBE">
        <w:trPr>
          <w:trHeight w:val="1806"/>
        </w:trPr>
        <w:tc>
          <w:tcPr>
            <w:tcW w:w="2791" w:type="dxa"/>
          </w:tcPr>
          <w:p w14:paraId="079C863A" w14:textId="77777777" w:rsidR="00855DE7" w:rsidRDefault="00855DE7" w:rsidP="00A33DBE">
            <w:pPr>
              <w:pStyle w:val="TableParagraph"/>
              <w:rPr>
                <w:b/>
                <w:sz w:val="20"/>
              </w:rPr>
            </w:pPr>
            <w:r>
              <w:rPr>
                <w:b/>
                <w:sz w:val="20"/>
              </w:rPr>
              <w:t>Specific</w:t>
            </w:r>
            <w:r>
              <w:rPr>
                <w:b/>
                <w:spacing w:val="-9"/>
                <w:sz w:val="20"/>
              </w:rPr>
              <w:t xml:space="preserve"> </w:t>
            </w:r>
            <w:r>
              <w:rPr>
                <w:b/>
                <w:spacing w:val="-2"/>
                <w:sz w:val="20"/>
              </w:rPr>
              <w:t>Directions:</w:t>
            </w:r>
          </w:p>
        </w:tc>
        <w:tc>
          <w:tcPr>
            <w:tcW w:w="7740" w:type="dxa"/>
          </w:tcPr>
          <w:p w14:paraId="1AD614A6" w14:textId="77777777" w:rsidR="00855DE7" w:rsidRDefault="00855DE7" w:rsidP="00A33DBE">
            <w:pPr>
              <w:pStyle w:val="TableParagraph"/>
              <w:spacing w:before="0" w:line="242" w:lineRule="auto"/>
              <w:ind w:left="105"/>
              <w:rPr>
                <w:sz w:val="20"/>
              </w:rPr>
            </w:pPr>
            <w:r>
              <w:rPr>
                <w:b/>
              </w:rPr>
              <w:t>Incident</w:t>
            </w:r>
            <w:r>
              <w:rPr>
                <w:b/>
                <w:spacing w:val="-5"/>
              </w:rPr>
              <w:t xml:space="preserve"> </w:t>
            </w:r>
            <w:r>
              <w:rPr>
                <w:b/>
              </w:rPr>
              <w:t>Report</w:t>
            </w:r>
            <w:r>
              <w:rPr>
                <w:b/>
                <w:spacing w:val="-4"/>
              </w:rPr>
              <w:t xml:space="preserve"> </w:t>
            </w:r>
            <w:r>
              <w:t>is</w:t>
            </w:r>
            <w:r>
              <w:rPr>
                <w:spacing w:val="-5"/>
              </w:rPr>
              <w:t xml:space="preserve"> </w:t>
            </w:r>
            <w:r>
              <w:t>completed</w:t>
            </w:r>
            <w:r>
              <w:rPr>
                <w:spacing w:val="-4"/>
              </w:rPr>
              <w:t xml:space="preserve"> </w:t>
            </w:r>
            <w:r>
              <w:t>when</w:t>
            </w:r>
            <w:r>
              <w:rPr>
                <w:spacing w:val="-6"/>
              </w:rPr>
              <w:t xml:space="preserve"> </w:t>
            </w:r>
            <w:r>
              <w:rPr>
                <w:b/>
              </w:rPr>
              <w:t>*</w:t>
            </w:r>
            <w:r>
              <w:t>a</w:t>
            </w:r>
            <w:r>
              <w:rPr>
                <w:spacing w:val="-8"/>
              </w:rPr>
              <w:t xml:space="preserve"> </w:t>
            </w:r>
            <w:r>
              <w:rPr>
                <w:sz w:val="20"/>
                <w:u w:val="single"/>
              </w:rPr>
              <w:t>MEDICATION</w:t>
            </w:r>
            <w:r>
              <w:rPr>
                <w:spacing w:val="-2"/>
                <w:sz w:val="20"/>
                <w:u w:val="single"/>
              </w:rPr>
              <w:t xml:space="preserve"> </w:t>
            </w:r>
            <w:r>
              <w:rPr>
                <w:sz w:val="20"/>
                <w:u w:val="single"/>
              </w:rPr>
              <w:t>ERROR</w:t>
            </w:r>
            <w:r>
              <w:rPr>
                <w:spacing w:val="-4"/>
                <w:sz w:val="20"/>
              </w:rPr>
              <w:t xml:space="preserve"> </w:t>
            </w:r>
            <w:r>
              <w:rPr>
                <w:sz w:val="20"/>
              </w:rPr>
              <w:t>is</w:t>
            </w:r>
            <w:r>
              <w:rPr>
                <w:spacing w:val="-2"/>
                <w:sz w:val="20"/>
              </w:rPr>
              <w:t xml:space="preserve"> </w:t>
            </w:r>
            <w:r>
              <w:rPr>
                <w:sz w:val="20"/>
              </w:rPr>
              <w:t>defined</w:t>
            </w:r>
            <w:r>
              <w:rPr>
                <w:spacing w:val="-2"/>
                <w:sz w:val="20"/>
              </w:rPr>
              <w:t xml:space="preserve"> </w:t>
            </w:r>
            <w:r>
              <w:rPr>
                <w:sz w:val="20"/>
              </w:rPr>
              <w:t>as</w:t>
            </w:r>
            <w:r>
              <w:rPr>
                <w:spacing w:val="-2"/>
                <w:sz w:val="20"/>
              </w:rPr>
              <w:t xml:space="preserve"> </w:t>
            </w:r>
            <w:r>
              <w:rPr>
                <w:sz w:val="20"/>
              </w:rPr>
              <w:t>failure</w:t>
            </w:r>
            <w:r>
              <w:rPr>
                <w:spacing w:val="-4"/>
                <w:sz w:val="20"/>
              </w:rPr>
              <w:t xml:space="preserve"> </w:t>
            </w:r>
            <w:r>
              <w:rPr>
                <w:sz w:val="20"/>
              </w:rPr>
              <w:t>to administer the prescribed medication to the</w:t>
            </w:r>
          </w:p>
          <w:p w14:paraId="21E2D2EA" w14:textId="77777777" w:rsidR="00855DE7" w:rsidRDefault="00855DE7" w:rsidP="00A33DBE">
            <w:pPr>
              <w:pStyle w:val="TableParagraph"/>
              <w:spacing w:before="0" w:line="240" w:lineRule="exact"/>
              <w:ind w:left="242"/>
              <w:rPr>
                <w:sz w:val="20"/>
              </w:rPr>
            </w:pPr>
            <w:r>
              <w:rPr>
                <w:sz w:val="20"/>
              </w:rPr>
              <w:t>right</w:t>
            </w:r>
            <w:r>
              <w:rPr>
                <w:spacing w:val="-6"/>
                <w:sz w:val="20"/>
              </w:rPr>
              <w:t xml:space="preserve"> </w:t>
            </w:r>
            <w:r>
              <w:rPr>
                <w:sz w:val="20"/>
              </w:rPr>
              <w:t>student,</w:t>
            </w:r>
            <w:r>
              <w:rPr>
                <w:spacing w:val="-6"/>
                <w:sz w:val="20"/>
              </w:rPr>
              <w:t xml:space="preserve"> </w:t>
            </w:r>
            <w:r>
              <w:rPr>
                <w:sz w:val="20"/>
              </w:rPr>
              <w:t>at</w:t>
            </w:r>
            <w:r>
              <w:rPr>
                <w:spacing w:val="-5"/>
                <w:sz w:val="20"/>
              </w:rPr>
              <w:t xml:space="preserve"> </w:t>
            </w:r>
            <w:r>
              <w:rPr>
                <w:sz w:val="20"/>
              </w:rPr>
              <w:t>the</w:t>
            </w:r>
            <w:r>
              <w:rPr>
                <w:spacing w:val="-6"/>
                <w:sz w:val="20"/>
              </w:rPr>
              <w:t xml:space="preserve"> </w:t>
            </w:r>
            <w:r>
              <w:rPr>
                <w:sz w:val="20"/>
              </w:rPr>
              <w:t>right</w:t>
            </w:r>
            <w:r>
              <w:rPr>
                <w:spacing w:val="-5"/>
                <w:sz w:val="20"/>
              </w:rPr>
              <w:t xml:space="preserve"> </w:t>
            </w:r>
            <w:r>
              <w:rPr>
                <w:sz w:val="20"/>
              </w:rPr>
              <w:t>time,</w:t>
            </w:r>
            <w:r>
              <w:rPr>
                <w:spacing w:val="-4"/>
                <w:sz w:val="20"/>
              </w:rPr>
              <w:t xml:space="preserve"> </w:t>
            </w:r>
            <w:r>
              <w:rPr>
                <w:sz w:val="20"/>
              </w:rPr>
              <w:t>the</w:t>
            </w:r>
            <w:r>
              <w:rPr>
                <w:spacing w:val="-6"/>
                <w:sz w:val="20"/>
              </w:rPr>
              <w:t xml:space="preserve"> </w:t>
            </w:r>
            <w:r>
              <w:rPr>
                <w:sz w:val="20"/>
              </w:rPr>
              <w:t>right</w:t>
            </w:r>
            <w:r>
              <w:rPr>
                <w:spacing w:val="-5"/>
                <w:sz w:val="20"/>
              </w:rPr>
              <w:t xml:space="preserve"> </w:t>
            </w:r>
            <w:r>
              <w:rPr>
                <w:sz w:val="20"/>
              </w:rPr>
              <w:t>medication,</w:t>
            </w:r>
            <w:r>
              <w:rPr>
                <w:spacing w:val="-5"/>
                <w:sz w:val="20"/>
              </w:rPr>
              <w:t xml:space="preserve"> </w:t>
            </w:r>
            <w:r>
              <w:rPr>
                <w:sz w:val="20"/>
              </w:rPr>
              <w:t>the</w:t>
            </w:r>
            <w:r>
              <w:rPr>
                <w:spacing w:val="-6"/>
                <w:sz w:val="20"/>
              </w:rPr>
              <w:t xml:space="preserve"> </w:t>
            </w:r>
            <w:r>
              <w:rPr>
                <w:sz w:val="20"/>
              </w:rPr>
              <w:t>right</w:t>
            </w:r>
            <w:r>
              <w:rPr>
                <w:spacing w:val="-5"/>
                <w:sz w:val="20"/>
              </w:rPr>
              <w:t xml:space="preserve"> </w:t>
            </w:r>
            <w:r>
              <w:rPr>
                <w:sz w:val="20"/>
              </w:rPr>
              <w:t>dose</w:t>
            </w:r>
            <w:r>
              <w:rPr>
                <w:spacing w:val="-6"/>
                <w:sz w:val="20"/>
              </w:rPr>
              <w:t xml:space="preserve"> </w:t>
            </w:r>
            <w:r>
              <w:rPr>
                <w:sz w:val="20"/>
              </w:rPr>
              <w:t>or</w:t>
            </w:r>
            <w:r>
              <w:rPr>
                <w:spacing w:val="-5"/>
                <w:sz w:val="20"/>
              </w:rPr>
              <w:t xml:space="preserve"> </w:t>
            </w:r>
            <w:r>
              <w:rPr>
                <w:sz w:val="20"/>
              </w:rPr>
              <w:t>the</w:t>
            </w:r>
            <w:r>
              <w:rPr>
                <w:spacing w:val="-6"/>
                <w:sz w:val="20"/>
              </w:rPr>
              <w:t xml:space="preserve"> </w:t>
            </w:r>
            <w:r>
              <w:rPr>
                <w:sz w:val="20"/>
              </w:rPr>
              <w:t>right</w:t>
            </w:r>
            <w:r>
              <w:rPr>
                <w:spacing w:val="-5"/>
                <w:sz w:val="20"/>
              </w:rPr>
              <w:t xml:space="preserve"> </w:t>
            </w:r>
            <w:r>
              <w:rPr>
                <w:spacing w:val="-2"/>
                <w:sz w:val="20"/>
              </w:rPr>
              <w:t>route.</w:t>
            </w:r>
          </w:p>
          <w:p w14:paraId="15C20DBD" w14:textId="77777777" w:rsidR="00855DE7" w:rsidRDefault="00855DE7" w:rsidP="00A33DBE">
            <w:pPr>
              <w:pStyle w:val="TableParagraph"/>
              <w:spacing w:before="0" w:line="267" w:lineRule="exact"/>
              <w:ind w:left="105"/>
            </w:pPr>
            <w:r>
              <w:rPr>
                <w:b/>
              </w:rPr>
              <w:t>Poison</w:t>
            </w:r>
            <w:r>
              <w:rPr>
                <w:b/>
                <w:spacing w:val="-5"/>
              </w:rPr>
              <w:t xml:space="preserve"> </w:t>
            </w:r>
            <w:r>
              <w:rPr>
                <w:b/>
              </w:rPr>
              <w:t>Control</w:t>
            </w:r>
            <w:r>
              <w:rPr>
                <w:b/>
                <w:spacing w:val="-6"/>
              </w:rPr>
              <w:t xml:space="preserve"> </w:t>
            </w:r>
            <w:r>
              <w:t>should</w:t>
            </w:r>
            <w:r>
              <w:rPr>
                <w:spacing w:val="-5"/>
              </w:rPr>
              <w:t xml:space="preserve"> </w:t>
            </w:r>
            <w:r>
              <w:t>be</w:t>
            </w:r>
            <w:r>
              <w:rPr>
                <w:spacing w:val="-2"/>
              </w:rPr>
              <w:t xml:space="preserve"> called:</w:t>
            </w:r>
          </w:p>
          <w:p w14:paraId="5095BE03" w14:textId="77777777" w:rsidR="00855DE7" w:rsidRDefault="00855DE7" w:rsidP="00855DE7">
            <w:pPr>
              <w:pStyle w:val="TableParagraph"/>
              <w:numPr>
                <w:ilvl w:val="0"/>
                <w:numId w:val="88"/>
              </w:numPr>
              <w:tabs>
                <w:tab w:val="left" w:pos="917"/>
              </w:tabs>
              <w:spacing w:before="0" w:line="269" w:lineRule="exact"/>
              <w:ind w:hanging="361"/>
            </w:pPr>
            <w:r>
              <w:t>You</w:t>
            </w:r>
            <w:r>
              <w:rPr>
                <w:spacing w:val="-4"/>
              </w:rPr>
              <w:t xml:space="preserve"> </w:t>
            </w:r>
            <w:r>
              <w:t>give</w:t>
            </w:r>
            <w:r>
              <w:rPr>
                <w:spacing w:val="-1"/>
              </w:rPr>
              <w:t xml:space="preserve"> </w:t>
            </w:r>
            <w:r>
              <w:t>the</w:t>
            </w:r>
            <w:r>
              <w:rPr>
                <w:spacing w:val="-1"/>
              </w:rPr>
              <w:t xml:space="preserve"> </w:t>
            </w:r>
            <w:r>
              <w:t>wrong</w:t>
            </w:r>
            <w:r>
              <w:rPr>
                <w:spacing w:val="-6"/>
              </w:rPr>
              <w:t xml:space="preserve"> </w:t>
            </w:r>
            <w:r>
              <w:t>medication</w:t>
            </w:r>
            <w:r>
              <w:rPr>
                <w:spacing w:val="-3"/>
              </w:rPr>
              <w:t xml:space="preserve"> </w:t>
            </w:r>
            <w:r>
              <w:t>to</w:t>
            </w:r>
            <w:r>
              <w:rPr>
                <w:spacing w:val="-1"/>
              </w:rPr>
              <w:t xml:space="preserve"> </w:t>
            </w:r>
            <w:r>
              <w:t>a</w:t>
            </w:r>
            <w:r>
              <w:rPr>
                <w:spacing w:val="-4"/>
              </w:rPr>
              <w:t xml:space="preserve"> child</w:t>
            </w:r>
          </w:p>
          <w:p w14:paraId="1BA75554" w14:textId="77777777" w:rsidR="00855DE7" w:rsidRDefault="00855DE7" w:rsidP="00855DE7">
            <w:pPr>
              <w:pStyle w:val="TableParagraph"/>
              <w:numPr>
                <w:ilvl w:val="0"/>
                <w:numId w:val="88"/>
              </w:numPr>
              <w:tabs>
                <w:tab w:val="left" w:pos="917"/>
              </w:tabs>
              <w:spacing w:before="0" w:line="269" w:lineRule="exact"/>
              <w:ind w:hanging="361"/>
            </w:pPr>
            <w:r>
              <w:t>You</w:t>
            </w:r>
            <w:r>
              <w:rPr>
                <w:spacing w:val="-4"/>
              </w:rPr>
              <w:t xml:space="preserve"> </w:t>
            </w:r>
            <w:r>
              <w:t>give</w:t>
            </w:r>
            <w:r>
              <w:rPr>
                <w:spacing w:val="-2"/>
              </w:rPr>
              <w:t xml:space="preserve"> </w:t>
            </w:r>
            <w:r>
              <w:t>a</w:t>
            </w:r>
            <w:r>
              <w:rPr>
                <w:spacing w:val="-5"/>
              </w:rPr>
              <w:t xml:space="preserve"> </w:t>
            </w:r>
            <w:r>
              <w:t>medication</w:t>
            </w:r>
            <w:r>
              <w:rPr>
                <w:spacing w:val="-3"/>
              </w:rPr>
              <w:t xml:space="preserve"> </w:t>
            </w:r>
            <w:r>
              <w:t>to</w:t>
            </w:r>
            <w:r>
              <w:rPr>
                <w:spacing w:val="-2"/>
              </w:rPr>
              <w:t xml:space="preserve"> </w:t>
            </w:r>
            <w:r>
              <w:t>the</w:t>
            </w:r>
            <w:r>
              <w:rPr>
                <w:spacing w:val="-2"/>
              </w:rPr>
              <w:t xml:space="preserve"> </w:t>
            </w:r>
            <w:r>
              <w:t>wrong</w:t>
            </w:r>
            <w:r>
              <w:rPr>
                <w:spacing w:val="-3"/>
              </w:rPr>
              <w:t xml:space="preserve"> </w:t>
            </w:r>
            <w:r>
              <w:rPr>
                <w:spacing w:val="-4"/>
              </w:rPr>
              <w:t>child</w:t>
            </w:r>
          </w:p>
        </w:tc>
      </w:tr>
      <w:tr w:rsidR="00855DE7" w14:paraId="7F2A90AD" w14:textId="77777777" w:rsidTr="00A33DBE">
        <w:trPr>
          <w:trHeight w:val="244"/>
        </w:trPr>
        <w:tc>
          <w:tcPr>
            <w:tcW w:w="2791" w:type="dxa"/>
          </w:tcPr>
          <w:p w14:paraId="62CD9C3E" w14:textId="77777777" w:rsidR="00855DE7" w:rsidRDefault="00855DE7" w:rsidP="00A33DBE">
            <w:pPr>
              <w:pStyle w:val="TableParagraph"/>
              <w:rPr>
                <w:b/>
                <w:sz w:val="20"/>
              </w:rPr>
            </w:pPr>
            <w:r>
              <w:rPr>
                <w:b/>
                <w:sz w:val="20"/>
              </w:rPr>
              <w:t>Submitted</w:t>
            </w:r>
            <w:r>
              <w:rPr>
                <w:b/>
                <w:spacing w:val="-7"/>
                <w:sz w:val="20"/>
              </w:rPr>
              <w:t xml:space="preserve"> </w:t>
            </w:r>
            <w:r>
              <w:rPr>
                <w:b/>
                <w:spacing w:val="-5"/>
                <w:sz w:val="20"/>
              </w:rPr>
              <w:t>to:</w:t>
            </w:r>
          </w:p>
        </w:tc>
        <w:tc>
          <w:tcPr>
            <w:tcW w:w="7740" w:type="dxa"/>
          </w:tcPr>
          <w:p w14:paraId="04EFD0D1" w14:textId="77777777" w:rsidR="00855DE7" w:rsidRDefault="00855DE7" w:rsidP="00A33DBE">
            <w:pPr>
              <w:pStyle w:val="TableParagraph"/>
              <w:ind w:left="105"/>
              <w:rPr>
                <w:sz w:val="20"/>
              </w:rPr>
            </w:pPr>
            <w:r>
              <w:rPr>
                <w:sz w:val="20"/>
              </w:rPr>
              <w:t>Health</w:t>
            </w:r>
            <w:r>
              <w:rPr>
                <w:spacing w:val="-7"/>
                <w:sz w:val="20"/>
              </w:rPr>
              <w:t xml:space="preserve"> </w:t>
            </w:r>
            <w:r>
              <w:rPr>
                <w:spacing w:val="-2"/>
                <w:sz w:val="20"/>
              </w:rPr>
              <w:t>Manager</w:t>
            </w:r>
          </w:p>
        </w:tc>
      </w:tr>
      <w:tr w:rsidR="00855DE7" w14:paraId="3EDAC1B5" w14:textId="77777777" w:rsidTr="00A33DBE">
        <w:trPr>
          <w:trHeight w:val="489"/>
        </w:trPr>
        <w:tc>
          <w:tcPr>
            <w:tcW w:w="2791" w:type="dxa"/>
          </w:tcPr>
          <w:p w14:paraId="1EFD4A3D" w14:textId="77777777" w:rsidR="00855DE7" w:rsidRDefault="00855DE7"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740" w:type="dxa"/>
          </w:tcPr>
          <w:p w14:paraId="7615D6B5" w14:textId="77777777" w:rsidR="00855DE7" w:rsidRDefault="00855DE7" w:rsidP="00A33DBE">
            <w:pPr>
              <w:pStyle w:val="TableParagraph"/>
              <w:spacing w:before="0" w:line="240" w:lineRule="atLeast"/>
              <w:ind w:left="105"/>
              <w:rPr>
                <w:sz w:val="20"/>
              </w:rPr>
            </w:pPr>
            <w:r>
              <w:rPr>
                <w:sz w:val="20"/>
              </w:rPr>
              <w:t>Under</w:t>
            </w:r>
            <w:r>
              <w:rPr>
                <w:spacing w:val="-5"/>
                <w:sz w:val="20"/>
              </w:rPr>
              <w:t xml:space="preserve"> </w:t>
            </w:r>
            <w:r>
              <w:rPr>
                <w:sz w:val="20"/>
              </w:rPr>
              <w:t>Health</w:t>
            </w:r>
            <w:r>
              <w:rPr>
                <w:spacing w:val="-4"/>
                <w:sz w:val="20"/>
              </w:rPr>
              <w:t xml:space="preserve"> </w:t>
            </w:r>
            <w:r>
              <w:rPr>
                <w:sz w:val="20"/>
              </w:rPr>
              <w:t>Tab—Event</w:t>
            </w:r>
            <w:r>
              <w:rPr>
                <w:spacing w:val="-5"/>
                <w:sz w:val="20"/>
              </w:rPr>
              <w:t xml:space="preserve"> </w:t>
            </w:r>
            <w:r>
              <w:rPr>
                <w:sz w:val="20"/>
              </w:rPr>
              <w:t>Tab—Add</w:t>
            </w:r>
            <w:r>
              <w:rPr>
                <w:spacing w:val="-4"/>
                <w:sz w:val="20"/>
              </w:rPr>
              <w:t xml:space="preserve"> </w:t>
            </w:r>
            <w:r>
              <w:rPr>
                <w:sz w:val="20"/>
              </w:rPr>
              <w:t>Event--Chronic</w:t>
            </w:r>
            <w:r>
              <w:rPr>
                <w:spacing w:val="-5"/>
                <w:sz w:val="20"/>
              </w:rPr>
              <w:t xml:space="preserve"> </w:t>
            </w:r>
            <w:r>
              <w:rPr>
                <w:sz w:val="20"/>
              </w:rPr>
              <w:t>Condition</w:t>
            </w:r>
            <w:r>
              <w:rPr>
                <w:spacing w:val="-4"/>
                <w:sz w:val="20"/>
              </w:rPr>
              <w:t xml:space="preserve"> </w:t>
            </w:r>
            <w:r>
              <w:rPr>
                <w:sz w:val="20"/>
              </w:rPr>
              <w:t>or</w:t>
            </w:r>
            <w:r>
              <w:rPr>
                <w:spacing w:val="-5"/>
                <w:sz w:val="20"/>
              </w:rPr>
              <w:t xml:space="preserve"> </w:t>
            </w:r>
            <w:r>
              <w:rPr>
                <w:sz w:val="20"/>
              </w:rPr>
              <w:t>Health</w:t>
            </w:r>
            <w:r>
              <w:rPr>
                <w:spacing w:val="-4"/>
                <w:sz w:val="20"/>
              </w:rPr>
              <w:t xml:space="preserve"> </w:t>
            </w:r>
            <w:r>
              <w:rPr>
                <w:sz w:val="20"/>
              </w:rPr>
              <w:t>Communication</w:t>
            </w:r>
            <w:r>
              <w:rPr>
                <w:spacing w:val="-4"/>
                <w:sz w:val="20"/>
              </w:rPr>
              <w:t xml:space="preserve"> </w:t>
            </w:r>
            <w:r>
              <w:rPr>
                <w:sz w:val="20"/>
              </w:rPr>
              <w:t>Log Event depending on medical condition for medication prescribed.</w:t>
            </w:r>
          </w:p>
        </w:tc>
      </w:tr>
      <w:tr w:rsidR="00855DE7" w14:paraId="7BF4B0B8" w14:textId="77777777" w:rsidTr="00A33DBE">
        <w:trPr>
          <w:trHeight w:val="244"/>
        </w:trPr>
        <w:tc>
          <w:tcPr>
            <w:tcW w:w="2791" w:type="dxa"/>
          </w:tcPr>
          <w:p w14:paraId="69462294" w14:textId="77777777" w:rsidR="00855DE7" w:rsidRDefault="00855DE7" w:rsidP="00A33DBE">
            <w:pPr>
              <w:pStyle w:val="TableParagraph"/>
              <w:spacing w:before="0" w:line="224" w:lineRule="exact"/>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740" w:type="dxa"/>
          </w:tcPr>
          <w:p w14:paraId="42A98233" w14:textId="77777777" w:rsidR="00855DE7" w:rsidRDefault="00855DE7" w:rsidP="00A33DBE">
            <w:pPr>
              <w:pStyle w:val="TableParagraph"/>
              <w:spacing w:before="0" w:line="224" w:lineRule="exact"/>
              <w:ind w:left="105"/>
              <w:rPr>
                <w:sz w:val="20"/>
              </w:rPr>
            </w:pPr>
            <w:r>
              <w:rPr>
                <w:spacing w:val="-2"/>
                <w:sz w:val="20"/>
              </w:rPr>
              <w:t>Completed</w:t>
            </w:r>
            <w:r>
              <w:rPr>
                <w:spacing w:val="9"/>
                <w:sz w:val="20"/>
              </w:rPr>
              <w:t xml:space="preserve"> </w:t>
            </w:r>
            <w:r>
              <w:rPr>
                <w:spacing w:val="-2"/>
                <w:sz w:val="20"/>
              </w:rPr>
              <w:t>form—under</w:t>
            </w:r>
            <w:r>
              <w:rPr>
                <w:spacing w:val="7"/>
                <w:sz w:val="20"/>
              </w:rPr>
              <w:t xml:space="preserve"> </w:t>
            </w:r>
            <w:r>
              <w:rPr>
                <w:spacing w:val="-2"/>
                <w:sz w:val="20"/>
              </w:rPr>
              <w:t>Health</w:t>
            </w:r>
            <w:r>
              <w:rPr>
                <w:spacing w:val="9"/>
                <w:sz w:val="20"/>
              </w:rPr>
              <w:t xml:space="preserve"> </w:t>
            </w:r>
            <w:r>
              <w:rPr>
                <w:spacing w:val="-2"/>
                <w:sz w:val="20"/>
              </w:rPr>
              <w:t>Tab--Attachments</w:t>
            </w:r>
          </w:p>
        </w:tc>
      </w:tr>
    </w:tbl>
    <w:p w14:paraId="752C8D02" w14:textId="77777777" w:rsidR="00855DE7" w:rsidRDefault="00855DE7" w:rsidP="00855DE7">
      <w:pPr>
        <w:pStyle w:val="BodyText"/>
      </w:pPr>
    </w:p>
    <w:p w14:paraId="492A83D5" w14:textId="77777777" w:rsidR="00855DE7" w:rsidRDefault="00855DE7" w:rsidP="00855DE7">
      <w:pPr>
        <w:pStyle w:val="BodyText"/>
      </w:pPr>
      <w:r>
        <w:rPr>
          <w:noProof/>
        </w:rPr>
        <w:drawing>
          <wp:anchor distT="0" distB="0" distL="0" distR="0" simplePos="0" relativeHeight="251673088" behindDoc="0" locked="0" layoutInCell="1" allowOverlap="1" wp14:anchorId="7F1050D3" wp14:editId="512872AE">
            <wp:simplePos x="0" y="0"/>
            <wp:positionH relativeFrom="page">
              <wp:posOffset>914400</wp:posOffset>
            </wp:positionH>
            <wp:positionV relativeFrom="paragraph">
              <wp:posOffset>167640</wp:posOffset>
            </wp:positionV>
            <wp:extent cx="6693535" cy="3608070"/>
            <wp:effectExtent l="0" t="0" r="0" b="0"/>
            <wp:wrapTopAndBottom/>
            <wp:docPr id="42" name="image19.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descr="Graphical user interface, text, application, email&#10;&#10;Description automatically generated"/>
                    <pic:cNvPicPr/>
                  </pic:nvPicPr>
                  <pic:blipFill>
                    <a:blip r:embed="rId135" cstate="print"/>
                    <a:stretch>
                      <a:fillRect/>
                    </a:stretch>
                  </pic:blipFill>
                  <pic:spPr>
                    <a:xfrm>
                      <a:off x="0" y="0"/>
                      <a:ext cx="6693535" cy="3608070"/>
                    </a:xfrm>
                    <a:prstGeom prst="rect">
                      <a:avLst/>
                    </a:prstGeom>
                  </pic:spPr>
                </pic:pic>
              </a:graphicData>
            </a:graphic>
            <wp14:sizeRelH relativeFrom="margin">
              <wp14:pctWidth>0</wp14:pctWidth>
            </wp14:sizeRelH>
          </wp:anchor>
        </w:drawing>
      </w:r>
    </w:p>
    <w:p w14:paraId="53192589" w14:textId="77777777" w:rsidR="00855DE7" w:rsidRDefault="00855DE7">
      <w:r>
        <w:br w:type="page"/>
      </w:r>
    </w:p>
    <w:p w14:paraId="3A19011E" w14:textId="77777777" w:rsidR="002C6248" w:rsidRDefault="002C6248"/>
    <w:tbl>
      <w:tblPr>
        <w:tblW w:w="1110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8221"/>
      </w:tblGrid>
      <w:tr w:rsidR="008A4138" w14:paraId="5B862CD9" w14:textId="77777777" w:rsidTr="008A4138">
        <w:trPr>
          <w:trHeight w:val="244"/>
        </w:trPr>
        <w:tc>
          <w:tcPr>
            <w:tcW w:w="2880" w:type="dxa"/>
          </w:tcPr>
          <w:p w14:paraId="3644FAB1" w14:textId="77777777" w:rsidR="008A4138" w:rsidRDefault="008A4138" w:rsidP="00A33DBE">
            <w:pPr>
              <w:pStyle w:val="TableParagraph"/>
              <w:rPr>
                <w:b/>
                <w:sz w:val="20"/>
              </w:rPr>
            </w:pPr>
            <w:r>
              <w:rPr>
                <w:b/>
                <w:sz w:val="20"/>
              </w:rPr>
              <w:t>Title</w:t>
            </w:r>
            <w:r>
              <w:rPr>
                <w:b/>
                <w:spacing w:val="-4"/>
                <w:sz w:val="20"/>
              </w:rPr>
              <w:t xml:space="preserve"> </w:t>
            </w:r>
            <w:r>
              <w:rPr>
                <w:b/>
                <w:sz w:val="20"/>
              </w:rPr>
              <w:t>of</w:t>
            </w:r>
            <w:r>
              <w:rPr>
                <w:b/>
                <w:spacing w:val="-5"/>
                <w:sz w:val="20"/>
              </w:rPr>
              <w:t xml:space="preserve"> </w:t>
            </w:r>
            <w:r>
              <w:rPr>
                <w:b/>
                <w:spacing w:val="-2"/>
                <w:sz w:val="20"/>
              </w:rPr>
              <w:t>Form:</w:t>
            </w:r>
          </w:p>
        </w:tc>
        <w:tc>
          <w:tcPr>
            <w:tcW w:w="8221" w:type="dxa"/>
          </w:tcPr>
          <w:p w14:paraId="0F521898" w14:textId="77777777" w:rsidR="008A4138" w:rsidRPr="008A4138" w:rsidRDefault="008A4138" w:rsidP="008A4138">
            <w:pPr>
              <w:pStyle w:val="Heading3"/>
              <w:rPr>
                <w:i/>
                <w:iCs/>
                <w:sz w:val="22"/>
                <w:szCs w:val="22"/>
              </w:rPr>
            </w:pPr>
            <w:bookmarkStart w:id="166" w:name="_PARENTAL_PERMISSION_TO"/>
            <w:bookmarkEnd w:id="166"/>
            <w:r w:rsidRPr="008A4138">
              <w:rPr>
                <w:i/>
                <w:iCs/>
                <w:sz w:val="22"/>
                <w:szCs w:val="22"/>
              </w:rPr>
              <w:t>PARENTAL</w:t>
            </w:r>
            <w:r w:rsidRPr="008A4138">
              <w:rPr>
                <w:i/>
                <w:iCs/>
                <w:spacing w:val="-7"/>
                <w:sz w:val="22"/>
                <w:szCs w:val="22"/>
              </w:rPr>
              <w:t xml:space="preserve"> </w:t>
            </w:r>
            <w:r w:rsidRPr="008A4138">
              <w:rPr>
                <w:i/>
                <w:iCs/>
                <w:sz w:val="22"/>
                <w:szCs w:val="22"/>
              </w:rPr>
              <w:t>PERMISSION</w:t>
            </w:r>
            <w:r w:rsidRPr="008A4138">
              <w:rPr>
                <w:i/>
                <w:iCs/>
                <w:spacing w:val="-7"/>
                <w:sz w:val="22"/>
                <w:szCs w:val="22"/>
              </w:rPr>
              <w:t xml:space="preserve"> </w:t>
            </w:r>
            <w:r w:rsidRPr="008A4138">
              <w:rPr>
                <w:i/>
                <w:iCs/>
                <w:sz w:val="22"/>
                <w:szCs w:val="22"/>
              </w:rPr>
              <w:t>TO</w:t>
            </w:r>
            <w:r w:rsidRPr="008A4138">
              <w:rPr>
                <w:i/>
                <w:iCs/>
                <w:spacing w:val="-9"/>
                <w:sz w:val="22"/>
                <w:szCs w:val="22"/>
              </w:rPr>
              <w:t xml:space="preserve"> </w:t>
            </w:r>
            <w:r w:rsidRPr="008A4138">
              <w:rPr>
                <w:i/>
                <w:iCs/>
                <w:sz w:val="22"/>
                <w:szCs w:val="22"/>
              </w:rPr>
              <w:t>ADMINISTER</w:t>
            </w:r>
            <w:r w:rsidRPr="008A4138">
              <w:rPr>
                <w:i/>
                <w:iCs/>
                <w:spacing w:val="-7"/>
                <w:sz w:val="22"/>
                <w:szCs w:val="22"/>
              </w:rPr>
              <w:t xml:space="preserve"> </w:t>
            </w:r>
            <w:r w:rsidRPr="008A4138">
              <w:rPr>
                <w:i/>
                <w:iCs/>
                <w:sz w:val="22"/>
                <w:szCs w:val="22"/>
              </w:rPr>
              <w:t>OTC</w:t>
            </w:r>
            <w:r w:rsidRPr="008A4138">
              <w:rPr>
                <w:i/>
                <w:iCs/>
                <w:spacing w:val="-8"/>
                <w:sz w:val="22"/>
                <w:szCs w:val="22"/>
              </w:rPr>
              <w:t xml:space="preserve"> </w:t>
            </w:r>
            <w:r w:rsidRPr="008A4138">
              <w:rPr>
                <w:i/>
                <w:iCs/>
                <w:spacing w:val="-2"/>
                <w:sz w:val="22"/>
                <w:szCs w:val="22"/>
              </w:rPr>
              <w:t>PRODUCT</w:t>
            </w:r>
          </w:p>
        </w:tc>
      </w:tr>
      <w:tr w:rsidR="008A4138" w14:paraId="16DCD944" w14:textId="77777777" w:rsidTr="008A4138">
        <w:trPr>
          <w:trHeight w:val="244"/>
        </w:trPr>
        <w:tc>
          <w:tcPr>
            <w:tcW w:w="2880" w:type="dxa"/>
          </w:tcPr>
          <w:p w14:paraId="4573726C" w14:textId="77777777" w:rsidR="008A4138" w:rsidRDefault="008A4138" w:rsidP="00A33DBE">
            <w:pPr>
              <w:pStyle w:val="TableParagraph"/>
              <w:rPr>
                <w:b/>
                <w:sz w:val="20"/>
              </w:rPr>
            </w:pPr>
            <w:r>
              <w:rPr>
                <w:b/>
                <w:sz w:val="20"/>
              </w:rPr>
              <w:t>Related</w:t>
            </w:r>
            <w:r>
              <w:rPr>
                <w:b/>
                <w:spacing w:val="-8"/>
                <w:sz w:val="20"/>
              </w:rPr>
              <w:t xml:space="preserve"> </w:t>
            </w:r>
            <w:r>
              <w:rPr>
                <w:b/>
                <w:spacing w:val="-2"/>
                <w:sz w:val="20"/>
              </w:rPr>
              <w:t>Policy:</w:t>
            </w:r>
          </w:p>
        </w:tc>
        <w:tc>
          <w:tcPr>
            <w:tcW w:w="8221" w:type="dxa"/>
          </w:tcPr>
          <w:p w14:paraId="78F98128" w14:textId="77777777" w:rsidR="008A4138" w:rsidRDefault="008A4138" w:rsidP="00A33DBE">
            <w:pPr>
              <w:pStyle w:val="TableParagraph"/>
              <w:ind w:left="105"/>
              <w:rPr>
                <w:sz w:val="20"/>
              </w:rPr>
            </w:pPr>
            <w:r>
              <w:rPr>
                <w:spacing w:val="-2"/>
                <w:sz w:val="20"/>
              </w:rPr>
              <w:t>Medication</w:t>
            </w:r>
            <w:r>
              <w:rPr>
                <w:spacing w:val="7"/>
                <w:sz w:val="20"/>
              </w:rPr>
              <w:t xml:space="preserve"> </w:t>
            </w:r>
            <w:r>
              <w:rPr>
                <w:spacing w:val="-2"/>
                <w:sz w:val="20"/>
              </w:rPr>
              <w:t>Policy</w:t>
            </w:r>
          </w:p>
        </w:tc>
      </w:tr>
      <w:tr w:rsidR="008A4138" w14:paraId="2FD2E35D" w14:textId="77777777" w:rsidTr="008A4138">
        <w:trPr>
          <w:trHeight w:val="244"/>
        </w:trPr>
        <w:tc>
          <w:tcPr>
            <w:tcW w:w="2880" w:type="dxa"/>
          </w:tcPr>
          <w:p w14:paraId="3187B163" w14:textId="77777777" w:rsidR="008A4138" w:rsidRDefault="008A4138" w:rsidP="00A33DBE">
            <w:pPr>
              <w:pStyle w:val="TableParagraph"/>
              <w:rPr>
                <w:b/>
                <w:sz w:val="20"/>
              </w:rPr>
            </w:pPr>
            <w:r>
              <w:rPr>
                <w:b/>
                <w:sz w:val="20"/>
              </w:rPr>
              <w:t>Program</w:t>
            </w:r>
            <w:r>
              <w:rPr>
                <w:b/>
                <w:spacing w:val="-8"/>
                <w:sz w:val="20"/>
              </w:rPr>
              <w:t xml:space="preserve"> </w:t>
            </w:r>
            <w:r>
              <w:rPr>
                <w:b/>
                <w:spacing w:val="-2"/>
                <w:sz w:val="20"/>
              </w:rPr>
              <w:t>Area(s):</w:t>
            </w:r>
          </w:p>
        </w:tc>
        <w:tc>
          <w:tcPr>
            <w:tcW w:w="8221" w:type="dxa"/>
          </w:tcPr>
          <w:p w14:paraId="3DACF8D5" w14:textId="77777777" w:rsidR="008A4138" w:rsidRDefault="008A4138" w:rsidP="00A33DBE">
            <w:pPr>
              <w:pStyle w:val="TableParagraph"/>
              <w:ind w:left="105"/>
              <w:rPr>
                <w:sz w:val="20"/>
              </w:rPr>
            </w:pPr>
            <w:r>
              <w:rPr>
                <w:spacing w:val="-2"/>
                <w:sz w:val="20"/>
              </w:rPr>
              <w:t>Health,</w:t>
            </w:r>
          </w:p>
        </w:tc>
      </w:tr>
      <w:tr w:rsidR="008A4138" w14:paraId="7785FEB1" w14:textId="77777777" w:rsidTr="008A4138">
        <w:trPr>
          <w:trHeight w:val="1295"/>
        </w:trPr>
        <w:tc>
          <w:tcPr>
            <w:tcW w:w="2880" w:type="dxa"/>
            <w:tcBorders>
              <w:right w:val="single" w:sz="6" w:space="0" w:color="000000"/>
            </w:tcBorders>
          </w:tcPr>
          <w:p w14:paraId="48693469" w14:textId="77777777" w:rsidR="008A4138" w:rsidRDefault="008A4138" w:rsidP="00A33DBE">
            <w:pPr>
              <w:pStyle w:val="TableParagraph"/>
              <w:ind w:left="105"/>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8221" w:type="dxa"/>
            <w:tcBorders>
              <w:left w:val="single" w:sz="6" w:space="0" w:color="000000"/>
            </w:tcBorders>
          </w:tcPr>
          <w:p w14:paraId="070C80E1" w14:textId="77777777" w:rsidR="008A4138" w:rsidRDefault="008A4138" w:rsidP="008A4138">
            <w:pPr>
              <w:pStyle w:val="TableParagraph"/>
              <w:numPr>
                <w:ilvl w:val="0"/>
                <w:numId w:val="79"/>
              </w:numPr>
              <w:tabs>
                <w:tab w:val="left" w:pos="1384"/>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05B8FE53" w14:textId="77777777" w:rsidR="008A4138" w:rsidRDefault="008A4138" w:rsidP="00A33DBE">
            <w:pPr>
              <w:pStyle w:val="TableParagraph"/>
              <w:spacing w:before="3"/>
              <w:ind w:left="1183"/>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25016DAD" w14:textId="77777777" w:rsidR="008A4138" w:rsidRDefault="008A4138" w:rsidP="008A4138">
            <w:pPr>
              <w:pStyle w:val="TableParagraph"/>
              <w:numPr>
                <w:ilvl w:val="0"/>
                <w:numId w:val="79"/>
              </w:numPr>
              <w:tabs>
                <w:tab w:val="left" w:pos="1384"/>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42D9502D" w14:textId="77777777" w:rsidR="008A4138" w:rsidRDefault="008A4138" w:rsidP="008A4138">
            <w:pPr>
              <w:pStyle w:val="TableParagraph"/>
              <w:numPr>
                <w:ilvl w:val="0"/>
                <w:numId w:val="79"/>
              </w:numPr>
              <w:tabs>
                <w:tab w:val="left" w:pos="1384"/>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25E5AF62" w14:textId="77777777" w:rsidR="008A4138" w:rsidRDefault="008A4138" w:rsidP="008A4138">
            <w:pPr>
              <w:pStyle w:val="TableParagraph"/>
              <w:numPr>
                <w:ilvl w:val="0"/>
                <w:numId w:val="79"/>
              </w:numPr>
              <w:tabs>
                <w:tab w:val="left" w:pos="1384"/>
              </w:tabs>
              <w:spacing w:before="3" w:line="237" w:lineRule="exact"/>
              <w:rPr>
                <w:sz w:val="20"/>
              </w:rPr>
            </w:pPr>
            <w:r>
              <w:rPr>
                <w:spacing w:val="-2"/>
                <w:sz w:val="20"/>
              </w:rPr>
              <w:t>Other</w:t>
            </w:r>
          </w:p>
        </w:tc>
      </w:tr>
      <w:tr w:rsidR="008A4138" w14:paraId="43EBD3F7" w14:textId="77777777" w:rsidTr="008A4138">
        <w:trPr>
          <w:trHeight w:val="734"/>
        </w:trPr>
        <w:tc>
          <w:tcPr>
            <w:tcW w:w="2880" w:type="dxa"/>
            <w:tcBorders>
              <w:right w:val="single" w:sz="2" w:space="0" w:color="000000"/>
            </w:tcBorders>
          </w:tcPr>
          <w:p w14:paraId="6A88C010" w14:textId="77777777" w:rsidR="008A4138" w:rsidRDefault="008A4138" w:rsidP="00A33DBE">
            <w:pPr>
              <w:pStyle w:val="TableParagraph"/>
              <w:rPr>
                <w:b/>
                <w:sz w:val="20"/>
              </w:rPr>
            </w:pPr>
            <w:r>
              <w:rPr>
                <w:b/>
                <w:spacing w:val="-2"/>
                <w:sz w:val="20"/>
              </w:rPr>
              <w:t>Procedures</w:t>
            </w:r>
          </w:p>
        </w:tc>
        <w:tc>
          <w:tcPr>
            <w:tcW w:w="8221" w:type="dxa"/>
            <w:tcBorders>
              <w:left w:val="single" w:sz="2" w:space="0" w:color="000000"/>
            </w:tcBorders>
          </w:tcPr>
          <w:p w14:paraId="1B3D1815" w14:textId="77777777" w:rsidR="008A4138" w:rsidRDefault="008A4138" w:rsidP="008A4138">
            <w:pPr>
              <w:pStyle w:val="TableParagraph"/>
              <w:numPr>
                <w:ilvl w:val="0"/>
                <w:numId w:val="78"/>
              </w:numPr>
              <w:tabs>
                <w:tab w:val="left" w:pos="488"/>
              </w:tabs>
              <w:spacing w:line="240" w:lineRule="auto"/>
              <w:ind w:hanging="244"/>
              <w:rPr>
                <w:sz w:val="20"/>
              </w:rPr>
            </w:pPr>
            <w:r>
              <w:rPr>
                <w:sz w:val="20"/>
              </w:rPr>
              <w:t>Print</w:t>
            </w:r>
            <w:r>
              <w:rPr>
                <w:spacing w:val="-5"/>
                <w:sz w:val="20"/>
              </w:rPr>
              <w:t xml:space="preserve"> </w:t>
            </w:r>
            <w:r>
              <w:rPr>
                <w:sz w:val="20"/>
              </w:rPr>
              <w:t>form</w:t>
            </w:r>
            <w:r>
              <w:rPr>
                <w:spacing w:val="-6"/>
                <w:sz w:val="20"/>
              </w:rPr>
              <w:t xml:space="preserve"> </w:t>
            </w:r>
            <w:r>
              <w:rPr>
                <w:sz w:val="20"/>
              </w:rPr>
              <w:t>from</w:t>
            </w:r>
            <w:r>
              <w:rPr>
                <w:spacing w:val="-6"/>
                <w:sz w:val="20"/>
              </w:rPr>
              <w:t xml:space="preserve"> </w:t>
            </w:r>
            <w:r>
              <w:rPr>
                <w:sz w:val="20"/>
              </w:rPr>
              <w:t>Promise</w:t>
            </w:r>
            <w:r>
              <w:rPr>
                <w:spacing w:val="-6"/>
                <w:sz w:val="20"/>
              </w:rPr>
              <w:t xml:space="preserve"> </w:t>
            </w:r>
            <w:r>
              <w:rPr>
                <w:spacing w:val="-2"/>
                <w:sz w:val="20"/>
              </w:rPr>
              <w:t>Website</w:t>
            </w:r>
          </w:p>
          <w:p w14:paraId="11D1912F" w14:textId="77777777" w:rsidR="008A4138" w:rsidRDefault="008A4138" w:rsidP="008A4138">
            <w:pPr>
              <w:pStyle w:val="TableParagraph"/>
              <w:numPr>
                <w:ilvl w:val="0"/>
                <w:numId w:val="78"/>
              </w:numPr>
              <w:tabs>
                <w:tab w:val="left" w:pos="500"/>
              </w:tabs>
              <w:spacing w:line="240" w:lineRule="auto"/>
              <w:ind w:left="499"/>
              <w:rPr>
                <w:sz w:val="20"/>
              </w:rPr>
            </w:pPr>
            <w:r>
              <w:rPr>
                <w:sz w:val="20"/>
              </w:rPr>
              <w:t>Complete</w:t>
            </w:r>
            <w:r>
              <w:rPr>
                <w:spacing w:val="-7"/>
                <w:sz w:val="20"/>
              </w:rPr>
              <w:t xml:space="preserve"> </w:t>
            </w:r>
            <w:r>
              <w:rPr>
                <w:sz w:val="20"/>
              </w:rPr>
              <w:t>form</w:t>
            </w:r>
            <w:r>
              <w:rPr>
                <w:spacing w:val="-6"/>
                <w:sz w:val="20"/>
              </w:rPr>
              <w:t xml:space="preserve"> </w:t>
            </w:r>
            <w:r>
              <w:rPr>
                <w:sz w:val="20"/>
              </w:rPr>
              <w:t>and</w:t>
            </w:r>
            <w:r>
              <w:rPr>
                <w:spacing w:val="-5"/>
                <w:sz w:val="20"/>
              </w:rPr>
              <w:t xml:space="preserve"> </w:t>
            </w:r>
            <w:r>
              <w:rPr>
                <w:sz w:val="20"/>
              </w:rPr>
              <w:t>have</w:t>
            </w:r>
            <w:r>
              <w:rPr>
                <w:spacing w:val="-6"/>
                <w:sz w:val="20"/>
              </w:rPr>
              <w:t xml:space="preserve"> </w:t>
            </w:r>
            <w:r>
              <w:rPr>
                <w:sz w:val="20"/>
              </w:rPr>
              <w:t>parent</w:t>
            </w:r>
            <w:r>
              <w:rPr>
                <w:spacing w:val="-6"/>
                <w:sz w:val="20"/>
              </w:rPr>
              <w:t xml:space="preserve"> </w:t>
            </w:r>
            <w:r>
              <w:rPr>
                <w:spacing w:val="-4"/>
                <w:sz w:val="20"/>
              </w:rPr>
              <w:t>sign</w:t>
            </w:r>
          </w:p>
          <w:p w14:paraId="2FBB6A5A" w14:textId="77777777" w:rsidR="008A4138" w:rsidRDefault="008A4138" w:rsidP="008A4138">
            <w:pPr>
              <w:pStyle w:val="TableParagraph"/>
              <w:numPr>
                <w:ilvl w:val="0"/>
                <w:numId w:val="78"/>
              </w:numPr>
              <w:tabs>
                <w:tab w:val="left" w:pos="500"/>
              </w:tabs>
              <w:spacing w:before="0"/>
              <w:ind w:left="499" w:hanging="244"/>
              <w:rPr>
                <w:sz w:val="20"/>
              </w:rPr>
            </w:pPr>
            <w:r>
              <w:rPr>
                <w:sz w:val="20"/>
              </w:rPr>
              <w:t>Keep</w:t>
            </w:r>
            <w:r>
              <w:rPr>
                <w:spacing w:val="-5"/>
                <w:sz w:val="20"/>
              </w:rPr>
              <w:t xml:space="preserve"> </w:t>
            </w:r>
            <w:r>
              <w:rPr>
                <w:sz w:val="20"/>
              </w:rPr>
              <w:t>with</w:t>
            </w:r>
            <w:r>
              <w:rPr>
                <w:spacing w:val="-5"/>
                <w:sz w:val="20"/>
              </w:rPr>
              <w:t xml:space="preserve"> </w:t>
            </w:r>
            <w:r>
              <w:rPr>
                <w:sz w:val="20"/>
              </w:rPr>
              <w:t>OTC</w:t>
            </w:r>
            <w:r>
              <w:rPr>
                <w:spacing w:val="-5"/>
                <w:sz w:val="20"/>
              </w:rPr>
              <w:t xml:space="preserve"> </w:t>
            </w:r>
            <w:r>
              <w:rPr>
                <w:spacing w:val="-2"/>
                <w:sz w:val="20"/>
              </w:rPr>
              <w:t>medication</w:t>
            </w:r>
          </w:p>
        </w:tc>
      </w:tr>
      <w:tr w:rsidR="008A4138" w14:paraId="06AF61E9" w14:textId="77777777" w:rsidTr="008A4138">
        <w:trPr>
          <w:trHeight w:val="242"/>
        </w:trPr>
        <w:tc>
          <w:tcPr>
            <w:tcW w:w="2880" w:type="dxa"/>
          </w:tcPr>
          <w:p w14:paraId="492F7954" w14:textId="77777777" w:rsidR="008A4138" w:rsidRDefault="008A4138" w:rsidP="00A33DBE">
            <w:pPr>
              <w:pStyle w:val="TableParagraph"/>
              <w:spacing w:before="0" w:line="222" w:lineRule="exact"/>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8221" w:type="dxa"/>
          </w:tcPr>
          <w:p w14:paraId="3D4E7A1C" w14:textId="77777777" w:rsidR="008A4138" w:rsidRDefault="008A4138" w:rsidP="00A33DBE">
            <w:pPr>
              <w:pStyle w:val="TableParagraph"/>
              <w:spacing w:before="0" w:line="222" w:lineRule="exact"/>
              <w:ind w:left="105"/>
              <w:rPr>
                <w:sz w:val="20"/>
              </w:rPr>
            </w:pPr>
            <w:r>
              <w:rPr>
                <w:sz w:val="20"/>
              </w:rPr>
              <w:t>Classroom</w:t>
            </w:r>
            <w:r>
              <w:rPr>
                <w:spacing w:val="-7"/>
                <w:sz w:val="20"/>
              </w:rPr>
              <w:t xml:space="preserve"> </w:t>
            </w:r>
            <w:r>
              <w:rPr>
                <w:sz w:val="20"/>
              </w:rPr>
              <w:t>Staff</w:t>
            </w:r>
            <w:r>
              <w:rPr>
                <w:spacing w:val="-7"/>
                <w:sz w:val="20"/>
              </w:rPr>
              <w:t xml:space="preserve"> </w:t>
            </w:r>
            <w:r>
              <w:rPr>
                <w:sz w:val="20"/>
              </w:rPr>
              <w:t>or</w:t>
            </w:r>
            <w:r>
              <w:rPr>
                <w:spacing w:val="-6"/>
                <w:sz w:val="20"/>
              </w:rPr>
              <w:t xml:space="preserve"> </w:t>
            </w:r>
            <w:r>
              <w:rPr>
                <w:sz w:val="20"/>
              </w:rPr>
              <w:t>Health</w:t>
            </w:r>
            <w:r>
              <w:rPr>
                <w:spacing w:val="-5"/>
                <w:sz w:val="20"/>
              </w:rPr>
              <w:t xml:space="preserve"> </w:t>
            </w:r>
            <w:r>
              <w:rPr>
                <w:spacing w:val="-2"/>
                <w:sz w:val="20"/>
              </w:rPr>
              <w:t>Manager</w:t>
            </w:r>
          </w:p>
        </w:tc>
      </w:tr>
      <w:tr w:rsidR="008A4138" w14:paraId="4505B434" w14:textId="77777777" w:rsidTr="008A4138">
        <w:trPr>
          <w:trHeight w:val="244"/>
        </w:trPr>
        <w:tc>
          <w:tcPr>
            <w:tcW w:w="2880" w:type="dxa"/>
          </w:tcPr>
          <w:p w14:paraId="114BE40A" w14:textId="77777777" w:rsidR="008A4138" w:rsidRDefault="008A4138"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8221" w:type="dxa"/>
          </w:tcPr>
          <w:p w14:paraId="2778168C" w14:textId="77777777" w:rsidR="008A4138" w:rsidRDefault="008A4138" w:rsidP="00A33DBE">
            <w:pPr>
              <w:pStyle w:val="TableParagraph"/>
              <w:ind w:left="105"/>
              <w:rPr>
                <w:sz w:val="20"/>
              </w:rPr>
            </w:pPr>
            <w:r>
              <w:rPr>
                <w:sz w:val="20"/>
              </w:rPr>
              <w:t>Before</w:t>
            </w:r>
            <w:r>
              <w:rPr>
                <w:spacing w:val="-8"/>
                <w:sz w:val="20"/>
              </w:rPr>
              <w:t xml:space="preserve"> </w:t>
            </w:r>
            <w:r>
              <w:rPr>
                <w:sz w:val="20"/>
              </w:rPr>
              <w:t>preventative</w:t>
            </w:r>
            <w:r>
              <w:rPr>
                <w:spacing w:val="-8"/>
                <w:sz w:val="20"/>
              </w:rPr>
              <w:t xml:space="preserve"> </w:t>
            </w:r>
            <w:r>
              <w:rPr>
                <w:sz w:val="20"/>
              </w:rPr>
              <w:t>medication</w:t>
            </w:r>
            <w:r>
              <w:rPr>
                <w:spacing w:val="-6"/>
                <w:sz w:val="20"/>
              </w:rPr>
              <w:t xml:space="preserve"> </w:t>
            </w:r>
            <w:r>
              <w:rPr>
                <w:sz w:val="20"/>
              </w:rPr>
              <w:t>is</w:t>
            </w:r>
            <w:r>
              <w:rPr>
                <w:spacing w:val="-6"/>
                <w:sz w:val="20"/>
              </w:rPr>
              <w:t xml:space="preserve"> </w:t>
            </w:r>
            <w:r>
              <w:rPr>
                <w:spacing w:val="-2"/>
                <w:sz w:val="20"/>
              </w:rPr>
              <w:t>administered</w:t>
            </w:r>
          </w:p>
        </w:tc>
      </w:tr>
      <w:tr w:rsidR="008A4138" w14:paraId="0B1BAE93" w14:textId="77777777" w:rsidTr="008A4138">
        <w:trPr>
          <w:trHeight w:val="489"/>
        </w:trPr>
        <w:tc>
          <w:tcPr>
            <w:tcW w:w="2880" w:type="dxa"/>
          </w:tcPr>
          <w:p w14:paraId="06DF0357" w14:textId="77777777" w:rsidR="008A4138" w:rsidRDefault="008A4138" w:rsidP="00A33DBE">
            <w:pPr>
              <w:pStyle w:val="TableParagraph"/>
              <w:rPr>
                <w:b/>
                <w:sz w:val="20"/>
              </w:rPr>
            </w:pPr>
            <w:r>
              <w:rPr>
                <w:b/>
                <w:sz w:val="20"/>
              </w:rPr>
              <w:t>Specific</w:t>
            </w:r>
            <w:r>
              <w:rPr>
                <w:b/>
                <w:spacing w:val="-9"/>
                <w:sz w:val="20"/>
              </w:rPr>
              <w:t xml:space="preserve"> </w:t>
            </w:r>
            <w:r>
              <w:rPr>
                <w:b/>
                <w:spacing w:val="-2"/>
                <w:sz w:val="20"/>
              </w:rPr>
              <w:t>Directions:</w:t>
            </w:r>
          </w:p>
        </w:tc>
        <w:tc>
          <w:tcPr>
            <w:tcW w:w="8221" w:type="dxa"/>
          </w:tcPr>
          <w:p w14:paraId="348FC8EB" w14:textId="77777777" w:rsidR="008A4138" w:rsidRDefault="008A4138" w:rsidP="00A33DBE">
            <w:pPr>
              <w:pStyle w:val="TableParagraph"/>
              <w:spacing w:before="0" w:line="240" w:lineRule="atLeast"/>
              <w:ind w:left="105" w:right="116"/>
              <w:rPr>
                <w:sz w:val="20"/>
              </w:rPr>
            </w:pPr>
            <w:r>
              <w:rPr>
                <w:sz w:val="20"/>
              </w:rPr>
              <w:t>Call</w:t>
            </w:r>
            <w:r>
              <w:rPr>
                <w:spacing w:val="-3"/>
                <w:sz w:val="20"/>
              </w:rPr>
              <w:t xml:space="preserve"> </w:t>
            </w:r>
            <w:r>
              <w:rPr>
                <w:sz w:val="20"/>
              </w:rPr>
              <w:t>Health</w:t>
            </w:r>
            <w:r>
              <w:rPr>
                <w:spacing w:val="-2"/>
                <w:sz w:val="20"/>
              </w:rPr>
              <w:t xml:space="preserve"> </w:t>
            </w:r>
            <w:r>
              <w:rPr>
                <w:sz w:val="20"/>
              </w:rPr>
              <w:t>Manager</w:t>
            </w:r>
            <w:r>
              <w:rPr>
                <w:spacing w:val="-3"/>
                <w:sz w:val="20"/>
              </w:rPr>
              <w:t xml:space="preserve"> </w:t>
            </w:r>
            <w:r>
              <w:rPr>
                <w:sz w:val="20"/>
              </w:rPr>
              <w:t>to</w:t>
            </w:r>
            <w:r>
              <w:rPr>
                <w:spacing w:val="-3"/>
                <w:sz w:val="20"/>
              </w:rPr>
              <w:t xml:space="preserve"> </w:t>
            </w:r>
            <w:r>
              <w:rPr>
                <w:sz w:val="20"/>
              </w:rPr>
              <w:t>complete</w:t>
            </w:r>
            <w:r>
              <w:rPr>
                <w:spacing w:val="-4"/>
                <w:sz w:val="20"/>
              </w:rPr>
              <w:t xml:space="preserve"> </w:t>
            </w:r>
            <w:r>
              <w:rPr>
                <w:sz w:val="20"/>
              </w:rPr>
              <w:t>and</w:t>
            </w:r>
            <w:r>
              <w:rPr>
                <w:spacing w:val="-2"/>
                <w:sz w:val="20"/>
              </w:rPr>
              <w:t xml:space="preserve"> </w:t>
            </w:r>
            <w:r>
              <w:rPr>
                <w:sz w:val="20"/>
              </w:rPr>
              <w:t>review</w:t>
            </w:r>
            <w:r>
              <w:rPr>
                <w:spacing w:val="-4"/>
                <w:sz w:val="20"/>
              </w:rPr>
              <w:t xml:space="preserve"> </w:t>
            </w:r>
            <w:r>
              <w:rPr>
                <w:sz w:val="20"/>
              </w:rPr>
              <w:t>OTC</w:t>
            </w:r>
            <w:r>
              <w:rPr>
                <w:spacing w:val="-4"/>
                <w:sz w:val="20"/>
              </w:rPr>
              <w:t xml:space="preserve"> </w:t>
            </w:r>
            <w:r>
              <w:rPr>
                <w:sz w:val="20"/>
              </w:rPr>
              <w:t>instructions,</w:t>
            </w:r>
            <w:r>
              <w:rPr>
                <w:spacing w:val="-2"/>
                <w:sz w:val="20"/>
              </w:rPr>
              <w:t xml:space="preserve"> </w:t>
            </w:r>
            <w:r>
              <w:rPr>
                <w:sz w:val="20"/>
              </w:rPr>
              <w:t>if</w:t>
            </w:r>
            <w:r>
              <w:rPr>
                <w:spacing w:val="-4"/>
                <w:sz w:val="20"/>
              </w:rPr>
              <w:t xml:space="preserve"> </w:t>
            </w:r>
            <w:r>
              <w:rPr>
                <w:sz w:val="20"/>
              </w:rPr>
              <w:t>needed.</w:t>
            </w:r>
            <w:r>
              <w:rPr>
                <w:spacing w:val="39"/>
                <w:sz w:val="20"/>
              </w:rPr>
              <w:t xml:space="preserve"> </w:t>
            </w:r>
            <w:r>
              <w:rPr>
                <w:sz w:val="20"/>
              </w:rPr>
              <w:t>Otherwise</w:t>
            </w:r>
            <w:r>
              <w:rPr>
                <w:spacing w:val="-4"/>
                <w:sz w:val="20"/>
              </w:rPr>
              <w:t xml:space="preserve"> </w:t>
            </w:r>
            <w:r>
              <w:rPr>
                <w:sz w:val="20"/>
              </w:rPr>
              <w:t>can be completed by Lead Teacher or Family Advocate.</w:t>
            </w:r>
          </w:p>
        </w:tc>
      </w:tr>
      <w:tr w:rsidR="008A4138" w14:paraId="11978CDD" w14:textId="77777777" w:rsidTr="008A4138">
        <w:trPr>
          <w:trHeight w:val="244"/>
        </w:trPr>
        <w:tc>
          <w:tcPr>
            <w:tcW w:w="2880" w:type="dxa"/>
          </w:tcPr>
          <w:p w14:paraId="4004F0A7" w14:textId="77777777" w:rsidR="008A4138" w:rsidRDefault="008A4138" w:rsidP="00A33DBE">
            <w:pPr>
              <w:pStyle w:val="TableParagraph"/>
              <w:rPr>
                <w:b/>
                <w:sz w:val="20"/>
              </w:rPr>
            </w:pPr>
            <w:r>
              <w:rPr>
                <w:b/>
                <w:sz w:val="20"/>
              </w:rPr>
              <w:t>Submitted</w:t>
            </w:r>
            <w:r>
              <w:rPr>
                <w:b/>
                <w:spacing w:val="-7"/>
                <w:sz w:val="20"/>
              </w:rPr>
              <w:t xml:space="preserve"> </w:t>
            </w:r>
            <w:r>
              <w:rPr>
                <w:b/>
                <w:spacing w:val="-5"/>
                <w:sz w:val="20"/>
              </w:rPr>
              <w:t>to:</w:t>
            </w:r>
          </w:p>
        </w:tc>
        <w:tc>
          <w:tcPr>
            <w:tcW w:w="8221" w:type="dxa"/>
          </w:tcPr>
          <w:p w14:paraId="189119CD" w14:textId="77777777" w:rsidR="008A4138" w:rsidRDefault="008A4138" w:rsidP="00A33DBE">
            <w:pPr>
              <w:pStyle w:val="TableParagraph"/>
              <w:ind w:left="105"/>
              <w:rPr>
                <w:sz w:val="20"/>
              </w:rPr>
            </w:pPr>
            <w:r>
              <w:rPr>
                <w:spacing w:val="-5"/>
                <w:sz w:val="20"/>
              </w:rPr>
              <w:t>N/A</w:t>
            </w:r>
          </w:p>
        </w:tc>
      </w:tr>
      <w:tr w:rsidR="008A4138" w14:paraId="438F6896" w14:textId="77777777" w:rsidTr="008A4138">
        <w:trPr>
          <w:trHeight w:val="244"/>
        </w:trPr>
        <w:tc>
          <w:tcPr>
            <w:tcW w:w="2880" w:type="dxa"/>
          </w:tcPr>
          <w:p w14:paraId="7E03C762" w14:textId="77777777" w:rsidR="008A4138" w:rsidRDefault="008A4138"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8221" w:type="dxa"/>
          </w:tcPr>
          <w:p w14:paraId="7204F748" w14:textId="77777777" w:rsidR="008A4138" w:rsidRDefault="008A4138" w:rsidP="00A33DBE">
            <w:pPr>
              <w:pStyle w:val="TableParagraph"/>
              <w:ind w:left="105"/>
              <w:rPr>
                <w:i/>
                <w:sz w:val="20"/>
              </w:rPr>
            </w:pPr>
            <w:r>
              <w:rPr>
                <w:sz w:val="20"/>
              </w:rPr>
              <w:t>If</w:t>
            </w:r>
            <w:r>
              <w:rPr>
                <w:spacing w:val="-8"/>
                <w:sz w:val="20"/>
              </w:rPr>
              <w:t xml:space="preserve"> </w:t>
            </w:r>
            <w:r>
              <w:rPr>
                <w:sz w:val="20"/>
              </w:rPr>
              <w:t>relevant</w:t>
            </w:r>
            <w:r>
              <w:rPr>
                <w:spacing w:val="-6"/>
                <w:sz w:val="20"/>
              </w:rPr>
              <w:t xml:space="preserve"> </w:t>
            </w:r>
            <w:r>
              <w:rPr>
                <w:sz w:val="20"/>
              </w:rPr>
              <w:t>to</w:t>
            </w:r>
            <w:r>
              <w:rPr>
                <w:spacing w:val="-7"/>
                <w:sz w:val="20"/>
              </w:rPr>
              <w:t xml:space="preserve"> </w:t>
            </w:r>
            <w:r>
              <w:rPr>
                <w:sz w:val="20"/>
              </w:rPr>
              <w:t>a</w:t>
            </w:r>
            <w:r>
              <w:rPr>
                <w:spacing w:val="-5"/>
                <w:sz w:val="20"/>
              </w:rPr>
              <w:t xml:space="preserve"> </w:t>
            </w:r>
            <w:r>
              <w:rPr>
                <w:sz w:val="20"/>
              </w:rPr>
              <w:t>Health</w:t>
            </w:r>
            <w:r>
              <w:rPr>
                <w:spacing w:val="-6"/>
                <w:sz w:val="20"/>
              </w:rPr>
              <w:t xml:space="preserve"> </w:t>
            </w:r>
            <w:r>
              <w:rPr>
                <w:sz w:val="20"/>
              </w:rPr>
              <w:t>Communication</w:t>
            </w:r>
            <w:r>
              <w:rPr>
                <w:spacing w:val="-5"/>
                <w:sz w:val="20"/>
              </w:rPr>
              <w:t xml:space="preserve"> </w:t>
            </w:r>
            <w:r>
              <w:rPr>
                <w:sz w:val="20"/>
              </w:rPr>
              <w:t>Log</w:t>
            </w:r>
            <w:r>
              <w:rPr>
                <w:spacing w:val="-7"/>
                <w:sz w:val="20"/>
              </w:rPr>
              <w:t xml:space="preserve"> </w:t>
            </w:r>
            <w:r>
              <w:rPr>
                <w:i/>
                <w:sz w:val="20"/>
              </w:rPr>
              <w:t>(short-term</w:t>
            </w:r>
            <w:r>
              <w:rPr>
                <w:i/>
                <w:spacing w:val="-5"/>
                <w:sz w:val="20"/>
              </w:rPr>
              <w:t xml:space="preserve"> </w:t>
            </w:r>
            <w:r>
              <w:rPr>
                <w:i/>
                <w:sz w:val="20"/>
              </w:rPr>
              <w:t>health</w:t>
            </w:r>
            <w:r>
              <w:rPr>
                <w:i/>
                <w:spacing w:val="-6"/>
                <w:sz w:val="20"/>
              </w:rPr>
              <w:t xml:space="preserve"> </w:t>
            </w:r>
            <w:r>
              <w:rPr>
                <w:i/>
                <w:spacing w:val="-2"/>
                <w:sz w:val="20"/>
              </w:rPr>
              <w:t>concern)</w:t>
            </w:r>
          </w:p>
        </w:tc>
      </w:tr>
      <w:tr w:rsidR="008A4138" w14:paraId="7ECCD292" w14:textId="77777777" w:rsidTr="008A4138">
        <w:trPr>
          <w:trHeight w:val="510"/>
        </w:trPr>
        <w:tc>
          <w:tcPr>
            <w:tcW w:w="2880" w:type="dxa"/>
          </w:tcPr>
          <w:p w14:paraId="6FAC1DD4" w14:textId="77777777" w:rsidR="008A4138" w:rsidRDefault="008A4138"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8221" w:type="dxa"/>
          </w:tcPr>
          <w:p w14:paraId="390137F7" w14:textId="77777777" w:rsidR="008A4138" w:rsidRDefault="008A4138" w:rsidP="00A33DBE">
            <w:pPr>
              <w:pStyle w:val="TableParagraph"/>
              <w:ind w:left="105"/>
              <w:rPr>
                <w:sz w:val="20"/>
              </w:rPr>
            </w:pPr>
            <w:r>
              <w:rPr>
                <w:sz w:val="20"/>
              </w:rPr>
              <w:t>Yes,</w:t>
            </w:r>
            <w:r>
              <w:rPr>
                <w:spacing w:val="-8"/>
                <w:sz w:val="20"/>
              </w:rPr>
              <w:t xml:space="preserve"> </w:t>
            </w:r>
            <w:r>
              <w:rPr>
                <w:sz w:val="20"/>
              </w:rPr>
              <w:t>under</w:t>
            </w:r>
            <w:r>
              <w:rPr>
                <w:spacing w:val="-8"/>
                <w:sz w:val="20"/>
              </w:rPr>
              <w:t xml:space="preserve"> </w:t>
            </w:r>
            <w:r>
              <w:rPr>
                <w:sz w:val="20"/>
              </w:rPr>
              <w:t>Health</w:t>
            </w:r>
            <w:r>
              <w:rPr>
                <w:spacing w:val="-7"/>
                <w:sz w:val="20"/>
              </w:rPr>
              <w:t xml:space="preserve"> </w:t>
            </w:r>
            <w:r>
              <w:rPr>
                <w:sz w:val="20"/>
              </w:rPr>
              <w:t>Tab--</w:t>
            </w:r>
            <w:r>
              <w:rPr>
                <w:spacing w:val="-2"/>
                <w:sz w:val="20"/>
              </w:rPr>
              <w:t>Attachments</w:t>
            </w:r>
          </w:p>
        </w:tc>
      </w:tr>
    </w:tbl>
    <w:p w14:paraId="30EBB192" w14:textId="2027EC1E" w:rsidR="002C6248" w:rsidRDefault="002C6248"/>
    <w:p w14:paraId="149F5CE4" w14:textId="5C7BC312" w:rsidR="002C6248" w:rsidRDefault="008A4138">
      <w:r>
        <w:rPr>
          <w:noProof/>
        </w:rPr>
        <w:drawing>
          <wp:inline distT="0" distB="0" distL="0" distR="0" wp14:anchorId="003A4242" wp14:editId="17C450C2">
            <wp:extent cx="6961517" cy="43834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965974" cy="4386211"/>
                    </a:xfrm>
                    <a:prstGeom prst="rect">
                      <a:avLst/>
                    </a:prstGeom>
                    <a:noFill/>
                  </pic:spPr>
                </pic:pic>
              </a:graphicData>
            </a:graphic>
          </wp:inline>
        </w:drawing>
      </w:r>
    </w:p>
    <w:p w14:paraId="6FA21B87" w14:textId="77777777" w:rsidR="002C6248" w:rsidRDefault="002C6248"/>
    <w:p w14:paraId="44B198AC" w14:textId="0634AEE8" w:rsidR="00D63A05" w:rsidRDefault="00D63A05"/>
    <w:tbl>
      <w:tblPr>
        <w:tblW w:w="109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4"/>
        <w:gridCol w:w="7656"/>
      </w:tblGrid>
      <w:tr w:rsidR="008A4138" w14:paraId="0F53FBCD" w14:textId="77777777" w:rsidTr="008A4138">
        <w:trPr>
          <w:trHeight w:val="268"/>
        </w:trPr>
        <w:tc>
          <w:tcPr>
            <w:tcW w:w="3264" w:type="dxa"/>
          </w:tcPr>
          <w:p w14:paraId="6348E39F" w14:textId="77777777" w:rsidR="008A4138" w:rsidRDefault="008A4138" w:rsidP="00A33DBE">
            <w:pPr>
              <w:pStyle w:val="TableParagraph"/>
              <w:rPr>
                <w:b/>
                <w:sz w:val="20"/>
              </w:rPr>
            </w:pPr>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656" w:type="dxa"/>
          </w:tcPr>
          <w:p w14:paraId="7E51486A" w14:textId="77777777" w:rsidR="008A4138" w:rsidRDefault="008A4138" w:rsidP="008A4138">
            <w:pPr>
              <w:pStyle w:val="Heading3"/>
            </w:pPr>
            <w:bookmarkStart w:id="167" w:name="_MEDICATION_RED_FOLDER"/>
            <w:bookmarkEnd w:id="167"/>
            <w:r w:rsidRPr="008A4138">
              <w:rPr>
                <w:sz w:val="22"/>
                <w:szCs w:val="22"/>
              </w:rPr>
              <w:t>MEDICATION</w:t>
            </w:r>
            <w:r w:rsidRPr="008A4138">
              <w:rPr>
                <w:spacing w:val="-4"/>
                <w:sz w:val="22"/>
                <w:szCs w:val="22"/>
              </w:rPr>
              <w:t xml:space="preserve"> </w:t>
            </w:r>
            <w:r w:rsidRPr="008A4138">
              <w:rPr>
                <w:sz w:val="22"/>
                <w:szCs w:val="22"/>
              </w:rPr>
              <w:t>RED</w:t>
            </w:r>
            <w:r w:rsidRPr="008A4138">
              <w:rPr>
                <w:spacing w:val="-4"/>
                <w:sz w:val="22"/>
                <w:szCs w:val="22"/>
              </w:rPr>
              <w:t xml:space="preserve"> </w:t>
            </w:r>
            <w:r w:rsidRPr="008A4138">
              <w:rPr>
                <w:sz w:val="22"/>
                <w:szCs w:val="22"/>
              </w:rPr>
              <w:t>FOLDER</w:t>
            </w:r>
            <w:r w:rsidRPr="008A4138">
              <w:rPr>
                <w:spacing w:val="-6"/>
                <w:sz w:val="22"/>
                <w:szCs w:val="22"/>
              </w:rPr>
              <w:t xml:space="preserve"> </w:t>
            </w:r>
            <w:r w:rsidRPr="008A4138">
              <w:rPr>
                <w:spacing w:val="-4"/>
                <w:sz w:val="22"/>
                <w:szCs w:val="22"/>
              </w:rPr>
              <w:t>LIST</w:t>
            </w:r>
          </w:p>
        </w:tc>
      </w:tr>
      <w:tr w:rsidR="008A4138" w14:paraId="16DF48CF" w14:textId="77777777" w:rsidTr="008A4138">
        <w:trPr>
          <w:trHeight w:val="244"/>
        </w:trPr>
        <w:tc>
          <w:tcPr>
            <w:tcW w:w="3264" w:type="dxa"/>
          </w:tcPr>
          <w:p w14:paraId="23EFB387" w14:textId="77777777" w:rsidR="008A4138" w:rsidRDefault="008A4138" w:rsidP="00A33DBE">
            <w:pPr>
              <w:pStyle w:val="TableParagraph"/>
              <w:rPr>
                <w:b/>
                <w:sz w:val="20"/>
              </w:rPr>
            </w:pPr>
            <w:r>
              <w:rPr>
                <w:b/>
                <w:sz w:val="20"/>
              </w:rPr>
              <w:t>Related</w:t>
            </w:r>
            <w:r>
              <w:rPr>
                <w:b/>
                <w:spacing w:val="-8"/>
                <w:sz w:val="20"/>
              </w:rPr>
              <w:t xml:space="preserve"> </w:t>
            </w:r>
            <w:r>
              <w:rPr>
                <w:b/>
                <w:spacing w:val="-2"/>
                <w:sz w:val="20"/>
              </w:rPr>
              <w:t>Policy:</w:t>
            </w:r>
          </w:p>
        </w:tc>
        <w:tc>
          <w:tcPr>
            <w:tcW w:w="7656" w:type="dxa"/>
          </w:tcPr>
          <w:p w14:paraId="3DC70388" w14:textId="77777777" w:rsidR="008A4138" w:rsidRDefault="008A4138" w:rsidP="00A33DBE">
            <w:pPr>
              <w:pStyle w:val="TableParagraph"/>
              <w:ind w:left="112"/>
              <w:rPr>
                <w:sz w:val="20"/>
              </w:rPr>
            </w:pPr>
            <w:r>
              <w:rPr>
                <w:spacing w:val="-2"/>
                <w:sz w:val="20"/>
              </w:rPr>
              <w:t>Medication</w:t>
            </w:r>
            <w:r>
              <w:rPr>
                <w:spacing w:val="7"/>
                <w:sz w:val="20"/>
              </w:rPr>
              <w:t xml:space="preserve"> </w:t>
            </w:r>
            <w:r>
              <w:rPr>
                <w:spacing w:val="-2"/>
                <w:sz w:val="20"/>
              </w:rPr>
              <w:t>Policy</w:t>
            </w:r>
          </w:p>
        </w:tc>
      </w:tr>
      <w:tr w:rsidR="008A4138" w14:paraId="5F289548" w14:textId="77777777" w:rsidTr="008A4138">
        <w:trPr>
          <w:trHeight w:val="244"/>
        </w:trPr>
        <w:tc>
          <w:tcPr>
            <w:tcW w:w="3264" w:type="dxa"/>
          </w:tcPr>
          <w:p w14:paraId="0EF8DCDB" w14:textId="77777777" w:rsidR="008A4138" w:rsidRDefault="008A4138" w:rsidP="00A33DBE">
            <w:pPr>
              <w:pStyle w:val="TableParagraph"/>
              <w:rPr>
                <w:b/>
                <w:sz w:val="20"/>
              </w:rPr>
            </w:pPr>
            <w:r>
              <w:rPr>
                <w:b/>
                <w:sz w:val="20"/>
              </w:rPr>
              <w:t>Program</w:t>
            </w:r>
            <w:r>
              <w:rPr>
                <w:b/>
                <w:spacing w:val="-8"/>
                <w:sz w:val="20"/>
              </w:rPr>
              <w:t xml:space="preserve"> </w:t>
            </w:r>
            <w:r>
              <w:rPr>
                <w:b/>
                <w:spacing w:val="-2"/>
                <w:sz w:val="20"/>
              </w:rPr>
              <w:t>Area(s):</w:t>
            </w:r>
          </w:p>
        </w:tc>
        <w:tc>
          <w:tcPr>
            <w:tcW w:w="7656" w:type="dxa"/>
          </w:tcPr>
          <w:p w14:paraId="7C3D851D" w14:textId="77777777" w:rsidR="008A4138" w:rsidRDefault="008A4138" w:rsidP="00A33DBE">
            <w:pPr>
              <w:pStyle w:val="TableParagraph"/>
              <w:ind w:left="112"/>
              <w:rPr>
                <w:sz w:val="20"/>
              </w:rPr>
            </w:pPr>
            <w:r>
              <w:rPr>
                <w:spacing w:val="-2"/>
                <w:sz w:val="20"/>
              </w:rPr>
              <w:t>Health</w:t>
            </w:r>
          </w:p>
        </w:tc>
      </w:tr>
      <w:tr w:rsidR="008A4138" w14:paraId="429C6515" w14:textId="77777777" w:rsidTr="008A4138">
        <w:trPr>
          <w:trHeight w:val="1295"/>
        </w:trPr>
        <w:tc>
          <w:tcPr>
            <w:tcW w:w="3264" w:type="dxa"/>
            <w:tcBorders>
              <w:right w:val="single" w:sz="6" w:space="0" w:color="000000"/>
            </w:tcBorders>
          </w:tcPr>
          <w:p w14:paraId="32F3CCCA" w14:textId="77777777" w:rsidR="008A4138" w:rsidRDefault="008A4138" w:rsidP="00A33DBE">
            <w:pPr>
              <w:pStyle w:val="TableParagraph"/>
              <w:ind w:left="105"/>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656" w:type="dxa"/>
            <w:tcBorders>
              <w:left w:val="single" w:sz="6" w:space="0" w:color="000000"/>
            </w:tcBorders>
          </w:tcPr>
          <w:p w14:paraId="4E042EDC" w14:textId="77777777" w:rsidR="008A4138" w:rsidRDefault="008A4138" w:rsidP="008A4138">
            <w:pPr>
              <w:pStyle w:val="TableParagraph"/>
              <w:numPr>
                <w:ilvl w:val="0"/>
                <w:numId w:val="83"/>
              </w:numPr>
              <w:tabs>
                <w:tab w:val="left" w:pos="1391"/>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118680B9" w14:textId="77777777" w:rsidR="008A4138" w:rsidRDefault="008A4138" w:rsidP="00A33DBE">
            <w:pPr>
              <w:pStyle w:val="TableParagraph"/>
              <w:spacing w:before="3"/>
              <w:ind w:left="1190"/>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7004E1AA" w14:textId="77777777" w:rsidR="008A4138" w:rsidRDefault="008A4138" w:rsidP="008A4138">
            <w:pPr>
              <w:pStyle w:val="TableParagraph"/>
              <w:numPr>
                <w:ilvl w:val="0"/>
                <w:numId w:val="83"/>
              </w:numPr>
              <w:tabs>
                <w:tab w:val="left" w:pos="1391"/>
              </w:tabs>
              <w:spacing w:before="3"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06523A43" w14:textId="77777777" w:rsidR="008A4138" w:rsidRDefault="008A4138" w:rsidP="00A33DBE">
            <w:pPr>
              <w:pStyle w:val="TableParagraph"/>
              <w:spacing w:before="3"/>
              <w:ind w:left="1190"/>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1B91C76D" w14:textId="77777777" w:rsidR="008A4138" w:rsidRDefault="008A4138" w:rsidP="008A4138">
            <w:pPr>
              <w:pStyle w:val="TableParagraph"/>
              <w:numPr>
                <w:ilvl w:val="0"/>
                <w:numId w:val="83"/>
              </w:numPr>
              <w:tabs>
                <w:tab w:val="left" w:pos="1391"/>
              </w:tabs>
              <w:spacing w:before="3" w:line="237" w:lineRule="exact"/>
              <w:rPr>
                <w:sz w:val="20"/>
              </w:rPr>
            </w:pPr>
            <w:r>
              <w:rPr>
                <w:spacing w:val="-2"/>
                <w:sz w:val="20"/>
              </w:rPr>
              <w:t>Other</w:t>
            </w:r>
          </w:p>
        </w:tc>
      </w:tr>
      <w:tr w:rsidR="008A4138" w14:paraId="2483F135" w14:textId="77777777" w:rsidTr="008A4138">
        <w:trPr>
          <w:trHeight w:val="3198"/>
        </w:trPr>
        <w:tc>
          <w:tcPr>
            <w:tcW w:w="3264" w:type="dxa"/>
            <w:tcBorders>
              <w:right w:val="single" w:sz="2" w:space="0" w:color="000000"/>
            </w:tcBorders>
          </w:tcPr>
          <w:p w14:paraId="04DEB139" w14:textId="77777777" w:rsidR="008A4138" w:rsidRDefault="008A4138" w:rsidP="00A33DBE">
            <w:pPr>
              <w:pStyle w:val="TableParagraph"/>
              <w:rPr>
                <w:b/>
                <w:sz w:val="20"/>
              </w:rPr>
            </w:pPr>
            <w:r>
              <w:rPr>
                <w:b/>
                <w:spacing w:val="-2"/>
                <w:sz w:val="20"/>
              </w:rPr>
              <w:t>Procedures:</w:t>
            </w:r>
          </w:p>
        </w:tc>
        <w:tc>
          <w:tcPr>
            <w:tcW w:w="7656" w:type="dxa"/>
            <w:tcBorders>
              <w:left w:val="single" w:sz="2" w:space="0" w:color="000000"/>
            </w:tcBorders>
          </w:tcPr>
          <w:p w14:paraId="6E417BF8" w14:textId="77777777" w:rsidR="008A4138" w:rsidRDefault="008A4138" w:rsidP="008A4138">
            <w:pPr>
              <w:pStyle w:val="TableParagraph"/>
              <w:numPr>
                <w:ilvl w:val="0"/>
                <w:numId w:val="82"/>
              </w:numPr>
              <w:tabs>
                <w:tab w:val="left" w:pos="324"/>
              </w:tabs>
              <w:spacing w:line="240" w:lineRule="auto"/>
              <w:rPr>
                <w:sz w:val="20"/>
              </w:rPr>
            </w:pPr>
            <w:r>
              <w:rPr>
                <w:sz w:val="20"/>
              </w:rPr>
              <w:t>Print</w:t>
            </w:r>
            <w:r>
              <w:rPr>
                <w:spacing w:val="-4"/>
                <w:sz w:val="20"/>
              </w:rPr>
              <w:t xml:space="preserve"> </w:t>
            </w:r>
            <w:r>
              <w:rPr>
                <w:sz w:val="20"/>
              </w:rPr>
              <w:t>off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Promise</w:t>
            </w:r>
            <w:r>
              <w:rPr>
                <w:spacing w:val="-5"/>
                <w:sz w:val="20"/>
              </w:rPr>
              <w:t xml:space="preserve"> </w:t>
            </w:r>
            <w:r>
              <w:rPr>
                <w:spacing w:val="-2"/>
                <w:sz w:val="20"/>
              </w:rPr>
              <w:t>Website</w:t>
            </w:r>
          </w:p>
          <w:p w14:paraId="613DD5FF" w14:textId="77777777" w:rsidR="008A4138" w:rsidRDefault="008A4138" w:rsidP="008A4138">
            <w:pPr>
              <w:pStyle w:val="TableParagraph"/>
              <w:numPr>
                <w:ilvl w:val="0"/>
                <w:numId w:val="82"/>
              </w:numPr>
              <w:tabs>
                <w:tab w:val="left" w:pos="328"/>
              </w:tabs>
              <w:spacing w:line="240" w:lineRule="auto"/>
              <w:ind w:left="327" w:hanging="244"/>
              <w:rPr>
                <w:sz w:val="20"/>
              </w:rPr>
            </w:pPr>
            <w:r>
              <w:rPr>
                <w:sz w:val="20"/>
              </w:rPr>
              <w:t>Place</w:t>
            </w:r>
            <w:r>
              <w:rPr>
                <w:spacing w:val="-6"/>
                <w:sz w:val="20"/>
              </w:rPr>
              <w:t xml:space="preserve"> </w:t>
            </w:r>
            <w:r>
              <w:rPr>
                <w:sz w:val="20"/>
              </w:rPr>
              <w:t>into</w:t>
            </w:r>
            <w:r>
              <w:rPr>
                <w:spacing w:val="-6"/>
                <w:sz w:val="20"/>
              </w:rPr>
              <w:t xml:space="preserve"> </w:t>
            </w:r>
            <w:r>
              <w:rPr>
                <w:sz w:val="20"/>
              </w:rPr>
              <w:t>the</w:t>
            </w:r>
            <w:r>
              <w:rPr>
                <w:spacing w:val="-5"/>
                <w:sz w:val="20"/>
              </w:rPr>
              <w:t xml:space="preserve"> </w:t>
            </w:r>
            <w:r>
              <w:rPr>
                <w:sz w:val="20"/>
              </w:rPr>
              <w:t>Red</w:t>
            </w:r>
            <w:r>
              <w:rPr>
                <w:spacing w:val="-5"/>
                <w:sz w:val="20"/>
              </w:rPr>
              <w:t xml:space="preserve"> </w:t>
            </w:r>
            <w:r>
              <w:rPr>
                <w:sz w:val="20"/>
              </w:rPr>
              <w:t>Folder</w:t>
            </w:r>
            <w:r>
              <w:rPr>
                <w:spacing w:val="-5"/>
                <w:sz w:val="20"/>
              </w:rPr>
              <w:t xml:space="preserve"> </w:t>
            </w:r>
            <w:r>
              <w:rPr>
                <w:sz w:val="20"/>
              </w:rPr>
              <w:t>that</w:t>
            </w:r>
            <w:r>
              <w:rPr>
                <w:spacing w:val="-5"/>
                <w:sz w:val="20"/>
              </w:rPr>
              <w:t xml:space="preserve"> </w:t>
            </w:r>
            <w:r>
              <w:rPr>
                <w:sz w:val="20"/>
              </w:rPr>
              <w:t>hangs</w:t>
            </w:r>
            <w:r>
              <w:rPr>
                <w:spacing w:val="-4"/>
                <w:sz w:val="20"/>
              </w:rPr>
              <w:t xml:space="preserve"> </w:t>
            </w:r>
            <w:r>
              <w:rPr>
                <w:sz w:val="20"/>
              </w:rPr>
              <w:t>on</w:t>
            </w:r>
            <w:r>
              <w:rPr>
                <w:spacing w:val="-7"/>
                <w:sz w:val="20"/>
              </w:rPr>
              <w:t xml:space="preserve"> </w:t>
            </w:r>
            <w:r>
              <w:rPr>
                <w:sz w:val="20"/>
              </w:rPr>
              <w:t>the</w:t>
            </w:r>
            <w:r>
              <w:rPr>
                <w:spacing w:val="-6"/>
                <w:sz w:val="20"/>
              </w:rPr>
              <w:t xml:space="preserve"> </w:t>
            </w:r>
            <w:r>
              <w:rPr>
                <w:sz w:val="20"/>
              </w:rPr>
              <w:t>Emergency</w:t>
            </w:r>
            <w:r>
              <w:rPr>
                <w:spacing w:val="-4"/>
                <w:sz w:val="20"/>
              </w:rPr>
              <w:t xml:space="preserve"> Board</w:t>
            </w:r>
          </w:p>
          <w:p w14:paraId="1C47900D" w14:textId="77777777" w:rsidR="008A4138" w:rsidRDefault="008A4138" w:rsidP="008A4138">
            <w:pPr>
              <w:pStyle w:val="TableParagraph"/>
              <w:numPr>
                <w:ilvl w:val="0"/>
                <w:numId w:val="82"/>
              </w:numPr>
              <w:tabs>
                <w:tab w:val="left" w:pos="328"/>
              </w:tabs>
              <w:spacing w:before="0" w:line="243" w:lineRule="exact"/>
              <w:ind w:left="327" w:hanging="244"/>
              <w:rPr>
                <w:sz w:val="20"/>
              </w:rPr>
            </w:pPr>
            <w:r>
              <w:rPr>
                <w:sz w:val="20"/>
              </w:rPr>
              <w:t>Designated</w:t>
            </w:r>
            <w:r>
              <w:rPr>
                <w:spacing w:val="-7"/>
                <w:sz w:val="20"/>
              </w:rPr>
              <w:t xml:space="preserve"> </w:t>
            </w:r>
            <w:r>
              <w:rPr>
                <w:sz w:val="20"/>
              </w:rPr>
              <w:t>classroom</w:t>
            </w:r>
            <w:r>
              <w:rPr>
                <w:spacing w:val="-9"/>
                <w:sz w:val="20"/>
              </w:rPr>
              <w:t xml:space="preserve"> </w:t>
            </w:r>
            <w:r>
              <w:rPr>
                <w:sz w:val="20"/>
              </w:rPr>
              <w:t>staff</w:t>
            </w:r>
            <w:r>
              <w:rPr>
                <w:spacing w:val="-8"/>
                <w:sz w:val="20"/>
              </w:rPr>
              <w:t xml:space="preserve"> </w:t>
            </w:r>
            <w:r>
              <w:rPr>
                <w:sz w:val="20"/>
              </w:rPr>
              <w:t>must</w:t>
            </w:r>
            <w:r>
              <w:rPr>
                <w:spacing w:val="-7"/>
                <w:sz w:val="20"/>
              </w:rPr>
              <w:t xml:space="preserve"> </w:t>
            </w:r>
            <w:r>
              <w:rPr>
                <w:sz w:val="20"/>
              </w:rPr>
              <w:t>do</w:t>
            </w:r>
            <w:r>
              <w:rPr>
                <w:spacing w:val="-7"/>
                <w:sz w:val="20"/>
              </w:rPr>
              <w:t xml:space="preserve"> </w:t>
            </w:r>
            <w:r>
              <w:rPr>
                <w:sz w:val="20"/>
              </w:rPr>
              <w:t>monthly</w:t>
            </w:r>
            <w:r>
              <w:rPr>
                <w:spacing w:val="-6"/>
                <w:sz w:val="20"/>
              </w:rPr>
              <w:t xml:space="preserve"> </w:t>
            </w:r>
            <w:r>
              <w:rPr>
                <w:sz w:val="20"/>
              </w:rPr>
              <w:t>medication</w:t>
            </w:r>
            <w:r>
              <w:rPr>
                <w:spacing w:val="-6"/>
                <w:sz w:val="20"/>
              </w:rPr>
              <w:t xml:space="preserve"> </w:t>
            </w:r>
            <w:r>
              <w:rPr>
                <w:sz w:val="20"/>
              </w:rPr>
              <w:t>inventory</w:t>
            </w:r>
            <w:r>
              <w:rPr>
                <w:spacing w:val="-6"/>
                <w:sz w:val="20"/>
              </w:rPr>
              <w:t xml:space="preserve"> </w:t>
            </w:r>
            <w:r>
              <w:rPr>
                <w:sz w:val="20"/>
              </w:rPr>
              <w:t>checks</w:t>
            </w:r>
            <w:r>
              <w:rPr>
                <w:spacing w:val="-6"/>
                <w:sz w:val="20"/>
              </w:rPr>
              <w:t xml:space="preserve"> </w:t>
            </w:r>
            <w:r>
              <w:rPr>
                <w:sz w:val="20"/>
              </w:rPr>
              <w:t>on</w:t>
            </w:r>
            <w:r>
              <w:rPr>
                <w:spacing w:val="-9"/>
                <w:sz w:val="20"/>
              </w:rPr>
              <w:t xml:space="preserve"> </w:t>
            </w:r>
            <w:r>
              <w:rPr>
                <w:sz w:val="20"/>
              </w:rPr>
              <w:t>this</w:t>
            </w:r>
            <w:r>
              <w:rPr>
                <w:spacing w:val="-6"/>
                <w:sz w:val="20"/>
              </w:rPr>
              <w:t xml:space="preserve"> </w:t>
            </w:r>
            <w:r>
              <w:rPr>
                <w:spacing w:val="-2"/>
                <w:sz w:val="20"/>
              </w:rPr>
              <w:t>form.</w:t>
            </w:r>
          </w:p>
          <w:p w14:paraId="006DF23B" w14:textId="77777777" w:rsidR="008A4138" w:rsidRDefault="008A4138" w:rsidP="008A4138">
            <w:pPr>
              <w:pStyle w:val="TableParagraph"/>
              <w:numPr>
                <w:ilvl w:val="1"/>
                <w:numId w:val="82"/>
              </w:numPr>
              <w:tabs>
                <w:tab w:val="left" w:pos="1014"/>
                <w:tab w:val="left" w:pos="1015"/>
              </w:tabs>
              <w:spacing w:before="0" w:line="240" w:lineRule="auto"/>
              <w:ind w:right="174"/>
              <w:rPr>
                <w:sz w:val="20"/>
              </w:rPr>
            </w:pPr>
            <w:r>
              <w:rPr>
                <w:sz w:val="20"/>
              </w:rPr>
              <w:t>If</w:t>
            </w:r>
            <w:r>
              <w:rPr>
                <w:spacing w:val="-4"/>
                <w:sz w:val="20"/>
              </w:rPr>
              <w:t xml:space="preserve"> </w:t>
            </w:r>
            <w:r>
              <w:rPr>
                <w:sz w:val="20"/>
              </w:rPr>
              <w:t>designated</w:t>
            </w:r>
            <w:r>
              <w:rPr>
                <w:spacing w:val="-2"/>
                <w:sz w:val="20"/>
              </w:rPr>
              <w:t xml:space="preserve"> </w:t>
            </w:r>
            <w:r>
              <w:rPr>
                <w:sz w:val="20"/>
              </w:rPr>
              <w:t>staff</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out for</w:t>
            </w:r>
            <w:r>
              <w:rPr>
                <w:spacing w:val="-3"/>
                <w:sz w:val="20"/>
              </w:rPr>
              <w:t xml:space="preserve"> </w:t>
            </w:r>
            <w:r>
              <w:rPr>
                <w:sz w:val="20"/>
              </w:rPr>
              <w:t>extend</w:t>
            </w:r>
            <w:r>
              <w:rPr>
                <w:spacing w:val="-2"/>
                <w:sz w:val="20"/>
              </w:rPr>
              <w:t xml:space="preserve"> </w:t>
            </w:r>
            <w:r>
              <w:rPr>
                <w:sz w:val="20"/>
              </w:rPr>
              <w:t>time,</w:t>
            </w:r>
            <w:r>
              <w:rPr>
                <w:spacing w:val="-2"/>
                <w:sz w:val="20"/>
              </w:rPr>
              <w:t xml:space="preserve"> </w:t>
            </w:r>
            <w:r>
              <w:rPr>
                <w:sz w:val="20"/>
              </w:rPr>
              <w:t>you</w:t>
            </w:r>
            <w:r>
              <w:rPr>
                <w:spacing w:val="-2"/>
                <w:sz w:val="20"/>
              </w:rPr>
              <w:t xml:space="preserve"> </w:t>
            </w:r>
            <w:r>
              <w:rPr>
                <w:sz w:val="20"/>
              </w:rPr>
              <w:t>must</w:t>
            </w:r>
            <w:r>
              <w:rPr>
                <w:spacing w:val="-3"/>
                <w:sz w:val="20"/>
              </w:rPr>
              <w:t xml:space="preserve"> </w:t>
            </w:r>
            <w:r>
              <w:rPr>
                <w:sz w:val="20"/>
              </w:rPr>
              <w:t>designate</w:t>
            </w:r>
            <w:r>
              <w:rPr>
                <w:spacing w:val="-4"/>
                <w:sz w:val="20"/>
              </w:rPr>
              <w:t xml:space="preserve"> </w:t>
            </w:r>
            <w:r>
              <w:rPr>
                <w:sz w:val="20"/>
              </w:rPr>
              <w:t>another</w:t>
            </w:r>
            <w:r>
              <w:rPr>
                <w:spacing w:val="-3"/>
                <w:sz w:val="20"/>
              </w:rPr>
              <w:t xml:space="preserve"> </w:t>
            </w:r>
            <w:r>
              <w:rPr>
                <w:sz w:val="20"/>
              </w:rPr>
              <w:t>staff to complete</w:t>
            </w:r>
            <w:r>
              <w:rPr>
                <w:spacing w:val="40"/>
                <w:sz w:val="20"/>
              </w:rPr>
              <w:t xml:space="preserve"> </w:t>
            </w:r>
            <w:r>
              <w:rPr>
                <w:b/>
              </w:rPr>
              <w:t>*</w:t>
            </w:r>
            <w:r>
              <w:rPr>
                <w:sz w:val="20"/>
              </w:rPr>
              <w:t>must do for Licensing requirement.</w:t>
            </w:r>
          </w:p>
          <w:p w14:paraId="14F27B0E" w14:textId="77777777" w:rsidR="008A4138" w:rsidRDefault="008A4138" w:rsidP="008A4138">
            <w:pPr>
              <w:pStyle w:val="TableParagraph"/>
              <w:numPr>
                <w:ilvl w:val="0"/>
                <w:numId w:val="81"/>
              </w:numPr>
              <w:tabs>
                <w:tab w:val="left" w:pos="328"/>
              </w:tabs>
              <w:spacing w:before="0" w:line="240" w:lineRule="auto"/>
              <w:ind w:hanging="244"/>
              <w:jc w:val="right"/>
              <w:rPr>
                <w:i/>
                <w:sz w:val="20"/>
              </w:rPr>
            </w:pPr>
            <w:r>
              <w:rPr>
                <w:sz w:val="20"/>
              </w:rPr>
              <w:t>Maintain</w:t>
            </w:r>
            <w:r>
              <w:rPr>
                <w:spacing w:val="-6"/>
                <w:sz w:val="20"/>
              </w:rPr>
              <w:t xml:space="preserve"> </w:t>
            </w:r>
            <w:r>
              <w:rPr>
                <w:sz w:val="20"/>
              </w:rPr>
              <w:t>current</w:t>
            </w:r>
            <w:r>
              <w:rPr>
                <w:spacing w:val="-7"/>
                <w:sz w:val="20"/>
              </w:rPr>
              <w:t xml:space="preserve"> </w:t>
            </w:r>
            <w:r>
              <w:rPr>
                <w:sz w:val="20"/>
              </w:rPr>
              <w:t>information</w:t>
            </w:r>
            <w:r>
              <w:rPr>
                <w:spacing w:val="-6"/>
                <w:sz w:val="20"/>
              </w:rPr>
              <w:t xml:space="preserve"> </w:t>
            </w:r>
            <w:r>
              <w:rPr>
                <w:sz w:val="20"/>
              </w:rPr>
              <w:t>at</w:t>
            </w:r>
            <w:r>
              <w:rPr>
                <w:spacing w:val="-6"/>
                <w:sz w:val="20"/>
              </w:rPr>
              <w:t xml:space="preserve"> </w:t>
            </w:r>
            <w:r>
              <w:rPr>
                <w:sz w:val="20"/>
              </w:rPr>
              <w:t>all</w:t>
            </w:r>
            <w:r>
              <w:rPr>
                <w:spacing w:val="-7"/>
                <w:sz w:val="20"/>
              </w:rPr>
              <w:t xml:space="preserve"> </w:t>
            </w:r>
            <w:r>
              <w:rPr>
                <w:sz w:val="20"/>
              </w:rPr>
              <w:t>times:</w:t>
            </w:r>
            <w:r>
              <w:rPr>
                <w:spacing w:val="32"/>
                <w:sz w:val="20"/>
              </w:rPr>
              <w:t xml:space="preserve"> </w:t>
            </w:r>
            <w:r>
              <w:rPr>
                <w:i/>
                <w:spacing w:val="-4"/>
                <w:sz w:val="20"/>
              </w:rPr>
              <w:t>How?</w:t>
            </w:r>
          </w:p>
          <w:p w14:paraId="356795B7" w14:textId="77777777" w:rsidR="008A4138" w:rsidRDefault="008A4138" w:rsidP="008A4138">
            <w:pPr>
              <w:pStyle w:val="TableParagraph"/>
              <w:numPr>
                <w:ilvl w:val="1"/>
                <w:numId w:val="81"/>
              </w:numPr>
              <w:tabs>
                <w:tab w:val="left" w:pos="1014"/>
                <w:tab w:val="left" w:pos="1015"/>
              </w:tabs>
              <w:spacing w:line="240" w:lineRule="auto"/>
              <w:ind w:hanging="361"/>
              <w:rPr>
                <w:sz w:val="20"/>
              </w:rPr>
            </w:pPr>
            <w:r>
              <w:rPr>
                <w:sz w:val="20"/>
              </w:rPr>
              <w:t>Add</w:t>
            </w:r>
            <w:r>
              <w:rPr>
                <w:spacing w:val="-6"/>
                <w:sz w:val="20"/>
              </w:rPr>
              <w:t xml:space="preserve"> </w:t>
            </w:r>
            <w:r>
              <w:rPr>
                <w:sz w:val="20"/>
              </w:rPr>
              <w:t>children</w:t>
            </w:r>
            <w:r>
              <w:rPr>
                <w:spacing w:val="-6"/>
                <w:sz w:val="20"/>
              </w:rPr>
              <w:t xml:space="preserve"> </w:t>
            </w:r>
            <w:r>
              <w:rPr>
                <w:sz w:val="20"/>
              </w:rPr>
              <w:t>who</w:t>
            </w:r>
            <w:r>
              <w:rPr>
                <w:spacing w:val="-7"/>
                <w:sz w:val="20"/>
              </w:rPr>
              <w:t xml:space="preserve"> </w:t>
            </w:r>
            <w:r>
              <w:rPr>
                <w:sz w:val="20"/>
              </w:rPr>
              <w:t>are</w:t>
            </w:r>
            <w:r>
              <w:rPr>
                <w:spacing w:val="-8"/>
                <w:sz w:val="20"/>
              </w:rPr>
              <w:t xml:space="preserve"> </w:t>
            </w:r>
            <w:r>
              <w:rPr>
                <w:sz w:val="20"/>
              </w:rPr>
              <w:t>prescribed</w:t>
            </w:r>
            <w:r>
              <w:rPr>
                <w:spacing w:val="-6"/>
                <w:sz w:val="20"/>
              </w:rPr>
              <w:t xml:space="preserve"> </w:t>
            </w:r>
            <w:r>
              <w:rPr>
                <w:sz w:val="20"/>
              </w:rPr>
              <w:t>medication</w:t>
            </w:r>
            <w:r>
              <w:rPr>
                <w:spacing w:val="-5"/>
                <w:sz w:val="20"/>
              </w:rPr>
              <w:t xml:space="preserve"> </w:t>
            </w:r>
            <w:r>
              <w:rPr>
                <w:sz w:val="20"/>
              </w:rPr>
              <w:t>to</w:t>
            </w:r>
            <w:r>
              <w:rPr>
                <w:spacing w:val="-7"/>
                <w:sz w:val="20"/>
              </w:rPr>
              <w:t xml:space="preserve"> </w:t>
            </w:r>
            <w:r>
              <w:rPr>
                <w:sz w:val="20"/>
              </w:rPr>
              <w:t>be</w:t>
            </w:r>
            <w:r>
              <w:rPr>
                <w:spacing w:val="-8"/>
                <w:sz w:val="20"/>
              </w:rPr>
              <w:t xml:space="preserve"> </w:t>
            </w:r>
            <w:r>
              <w:rPr>
                <w:sz w:val="20"/>
              </w:rPr>
              <w:t>administered</w:t>
            </w:r>
            <w:r>
              <w:rPr>
                <w:spacing w:val="-6"/>
                <w:sz w:val="20"/>
              </w:rPr>
              <w:t xml:space="preserve"> </w:t>
            </w:r>
            <w:r>
              <w:rPr>
                <w:sz w:val="20"/>
              </w:rPr>
              <w:t>at</w:t>
            </w:r>
            <w:r>
              <w:rPr>
                <w:spacing w:val="-6"/>
                <w:sz w:val="20"/>
              </w:rPr>
              <w:t xml:space="preserve"> </w:t>
            </w:r>
            <w:r>
              <w:rPr>
                <w:spacing w:val="-2"/>
                <w:sz w:val="20"/>
              </w:rPr>
              <w:t>school.</w:t>
            </w:r>
          </w:p>
          <w:p w14:paraId="61E75359" w14:textId="77777777" w:rsidR="008A4138" w:rsidRDefault="008A4138" w:rsidP="008A4138">
            <w:pPr>
              <w:pStyle w:val="TableParagraph"/>
              <w:numPr>
                <w:ilvl w:val="1"/>
                <w:numId w:val="81"/>
              </w:numPr>
              <w:tabs>
                <w:tab w:val="left" w:pos="1015"/>
              </w:tabs>
              <w:spacing w:line="243" w:lineRule="exact"/>
              <w:ind w:hanging="361"/>
              <w:rPr>
                <w:sz w:val="20"/>
              </w:rPr>
            </w:pPr>
            <w:r>
              <w:rPr>
                <w:sz w:val="20"/>
              </w:rPr>
              <w:t>Cross-off</w:t>
            </w:r>
            <w:r>
              <w:rPr>
                <w:spacing w:val="-7"/>
                <w:sz w:val="20"/>
              </w:rPr>
              <w:t xml:space="preserve"> </w:t>
            </w:r>
            <w:r>
              <w:rPr>
                <w:sz w:val="20"/>
              </w:rPr>
              <w:t>children</w:t>
            </w:r>
            <w:r>
              <w:rPr>
                <w:spacing w:val="-4"/>
                <w:sz w:val="20"/>
              </w:rPr>
              <w:t xml:space="preserve"> </w:t>
            </w:r>
            <w:r>
              <w:rPr>
                <w:sz w:val="20"/>
              </w:rPr>
              <w:t>who</w:t>
            </w:r>
            <w:r>
              <w:rPr>
                <w:spacing w:val="-6"/>
                <w:sz w:val="20"/>
              </w:rPr>
              <w:t xml:space="preserve"> </w:t>
            </w:r>
            <w:r>
              <w:rPr>
                <w:sz w:val="20"/>
              </w:rPr>
              <w:t>no</w:t>
            </w:r>
            <w:r>
              <w:rPr>
                <w:spacing w:val="-6"/>
                <w:sz w:val="20"/>
              </w:rPr>
              <w:t xml:space="preserve"> </w:t>
            </w:r>
            <w:r>
              <w:rPr>
                <w:sz w:val="20"/>
              </w:rPr>
              <w:t>longer</w:t>
            </w:r>
            <w:r>
              <w:rPr>
                <w:spacing w:val="-6"/>
                <w:sz w:val="20"/>
              </w:rPr>
              <w:t xml:space="preserve"> </w:t>
            </w:r>
            <w:r>
              <w:rPr>
                <w:sz w:val="20"/>
              </w:rPr>
              <w:t>need</w:t>
            </w:r>
            <w:r>
              <w:rPr>
                <w:spacing w:val="-4"/>
                <w:sz w:val="20"/>
              </w:rPr>
              <w:t xml:space="preserve"> </w:t>
            </w:r>
            <w:r>
              <w:rPr>
                <w:sz w:val="20"/>
              </w:rPr>
              <w:t>medication</w:t>
            </w:r>
            <w:r>
              <w:rPr>
                <w:spacing w:val="-5"/>
                <w:sz w:val="20"/>
              </w:rPr>
              <w:t xml:space="preserve"> </w:t>
            </w:r>
            <w:r>
              <w:rPr>
                <w:sz w:val="20"/>
              </w:rPr>
              <w:t>or</w:t>
            </w:r>
            <w:r>
              <w:rPr>
                <w:spacing w:val="-6"/>
                <w:sz w:val="20"/>
              </w:rPr>
              <w:t xml:space="preserve"> </w:t>
            </w:r>
            <w:r>
              <w:rPr>
                <w:sz w:val="20"/>
              </w:rPr>
              <w:t>have</w:t>
            </w:r>
            <w:r>
              <w:rPr>
                <w:spacing w:val="-7"/>
                <w:sz w:val="20"/>
              </w:rPr>
              <w:t xml:space="preserve"> </w:t>
            </w:r>
            <w:r>
              <w:rPr>
                <w:sz w:val="20"/>
              </w:rPr>
              <w:t>left</w:t>
            </w:r>
            <w:r>
              <w:rPr>
                <w:spacing w:val="-7"/>
                <w:sz w:val="20"/>
              </w:rPr>
              <w:t xml:space="preserve"> </w:t>
            </w:r>
            <w:r>
              <w:rPr>
                <w:sz w:val="20"/>
              </w:rPr>
              <w:t>the</w:t>
            </w:r>
            <w:r>
              <w:rPr>
                <w:spacing w:val="-7"/>
                <w:sz w:val="20"/>
              </w:rPr>
              <w:t xml:space="preserve"> </w:t>
            </w:r>
            <w:r>
              <w:rPr>
                <w:spacing w:val="-2"/>
                <w:sz w:val="20"/>
              </w:rPr>
              <w:t>program.</w:t>
            </w:r>
          </w:p>
          <w:p w14:paraId="027578F8" w14:textId="77777777" w:rsidR="008A4138" w:rsidRDefault="008A4138" w:rsidP="008A4138">
            <w:pPr>
              <w:pStyle w:val="TableParagraph"/>
              <w:numPr>
                <w:ilvl w:val="1"/>
                <w:numId w:val="81"/>
              </w:numPr>
              <w:tabs>
                <w:tab w:val="left" w:pos="1014"/>
                <w:tab w:val="left" w:pos="1015"/>
              </w:tabs>
              <w:spacing w:before="0" w:line="243" w:lineRule="exact"/>
              <w:ind w:hanging="361"/>
              <w:rPr>
                <w:sz w:val="20"/>
              </w:rPr>
            </w:pPr>
            <w:r>
              <w:rPr>
                <w:sz w:val="20"/>
              </w:rPr>
              <w:t>Contact</w:t>
            </w:r>
            <w:r>
              <w:rPr>
                <w:spacing w:val="-6"/>
                <w:sz w:val="20"/>
              </w:rPr>
              <w:t xml:space="preserve"> </w:t>
            </w:r>
            <w:r>
              <w:rPr>
                <w:sz w:val="20"/>
              </w:rPr>
              <w:t>Health</w:t>
            </w:r>
            <w:r>
              <w:rPr>
                <w:spacing w:val="-5"/>
                <w:sz w:val="20"/>
              </w:rPr>
              <w:t xml:space="preserve"> </w:t>
            </w:r>
            <w:r>
              <w:rPr>
                <w:sz w:val="20"/>
              </w:rPr>
              <w:t>Department</w:t>
            </w:r>
            <w:r>
              <w:rPr>
                <w:spacing w:val="-6"/>
                <w:sz w:val="20"/>
              </w:rPr>
              <w:t xml:space="preserve"> </w:t>
            </w:r>
            <w:r>
              <w:rPr>
                <w:sz w:val="20"/>
              </w:rPr>
              <w:t>one</w:t>
            </w:r>
            <w:r>
              <w:rPr>
                <w:spacing w:val="-8"/>
                <w:sz w:val="20"/>
              </w:rPr>
              <w:t xml:space="preserve"> </w:t>
            </w:r>
            <w:r>
              <w:rPr>
                <w:sz w:val="20"/>
              </w:rPr>
              <w:t>month</w:t>
            </w:r>
            <w:r>
              <w:rPr>
                <w:spacing w:val="-6"/>
                <w:sz w:val="20"/>
              </w:rPr>
              <w:t xml:space="preserve"> </w:t>
            </w:r>
            <w:r>
              <w:rPr>
                <w:sz w:val="20"/>
              </w:rPr>
              <w:t>prior</w:t>
            </w:r>
            <w:r>
              <w:rPr>
                <w:spacing w:val="-6"/>
                <w:sz w:val="20"/>
              </w:rPr>
              <w:t xml:space="preserve"> </w:t>
            </w:r>
            <w:r>
              <w:rPr>
                <w:sz w:val="20"/>
              </w:rPr>
              <w:t>to</w:t>
            </w:r>
            <w:r>
              <w:rPr>
                <w:spacing w:val="-6"/>
                <w:sz w:val="20"/>
              </w:rPr>
              <w:t xml:space="preserve"> </w:t>
            </w:r>
            <w:r>
              <w:rPr>
                <w:sz w:val="20"/>
              </w:rPr>
              <w:t>an</w:t>
            </w:r>
            <w:r>
              <w:rPr>
                <w:spacing w:val="-6"/>
                <w:sz w:val="20"/>
              </w:rPr>
              <w:t xml:space="preserve"> </w:t>
            </w:r>
            <w:r>
              <w:rPr>
                <w:sz w:val="20"/>
              </w:rPr>
              <w:t>IHP</w:t>
            </w:r>
            <w:r>
              <w:rPr>
                <w:spacing w:val="-6"/>
                <w:sz w:val="20"/>
              </w:rPr>
              <w:t xml:space="preserve"> </w:t>
            </w:r>
            <w:r>
              <w:rPr>
                <w:sz w:val="20"/>
              </w:rPr>
              <w:t>expiring-to</w:t>
            </w:r>
            <w:r>
              <w:rPr>
                <w:spacing w:val="-6"/>
                <w:sz w:val="20"/>
              </w:rPr>
              <w:t xml:space="preserve"> </w:t>
            </w:r>
            <w:r>
              <w:rPr>
                <w:spacing w:val="-2"/>
                <w:sz w:val="20"/>
              </w:rPr>
              <w:t>renew.</w:t>
            </w:r>
          </w:p>
          <w:p w14:paraId="6FAE6A54" w14:textId="77777777" w:rsidR="008A4138" w:rsidRDefault="008A4138" w:rsidP="008A4138">
            <w:pPr>
              <w:pStyle w:val="TableParagraph"/>
              <w:numPr>
                <w:ilvl w:val="1"/>
                <w:numId w:val="81"/>
              </w:numPr>
              <w:tabs>
                <w:tab w:val="left" w:pos="1015"/>
              </w:tabs>
              <w:spacing w:before="0" w:line="240" w:lineRule="auto"/>
              <w:ind w:hanging="361"/>
              <w:rPr>
                <w:sz w:val="20"/>
              </w:rPr>
            </w:pPr>
            <w:r>
              <w:rPr>
                <w:sz w:val="20"/>
              </w:rPr>
              <w:t>Inform</w:t>
            </w:r>
            <w:r>
              <w:rPr>
                <w:spacing w:val="-8"/>
                <w:sz w:val="20"/>
              </w:rPr>
              <w:t xml:space="preserve"> </w:t>
            </w:r>
            <w:r>
              <w:rPr>
                <w:sz w:val="20"/>
              </w:rPr>
              <w:t>parent</w:t>
            </w:r>
            <w:r>
              <w:rPr>
                <w:spacing w:val="-6"/>
                <w:sz w:val="20"/>
              </w:rPr>
              <w:t xml:space="preserve"> </w:t>
            </w:r>
            <w:r>
              <w:rPr>
                <w:sz w:val="20"/>
              </w:rPr>
              <w:t>one</w:t>
            </w:r>
            <w:r>
              <w:rPr>
                <w:spacing w:val="-7"/>
                <w:sz w:val="20"/>
              </w:rPr>
              <w:t xml:space="preserve"> </w:t>
            </w:r>
            <w:r>
              <w:rPr>
                <w:sz w:val="20"/>
              </w:rPr>
              <w:t>month</w:t>
            </w:r>
            <w:r>
              <w:rPr>
                <w:spacing w:val="-5"/>
                <w:sz w:val="20"/>
              </w:rPr>
              <w:t xml:space="preserve"> </w:t>
            </w:r>
            <w:r>
              <w:rPr>
                <w:sz w:val="20"/>
              </w:rPr>
              <w:t>prior,</w:t>
            </w:r>
            <w:r>
              <w:rPr>
                <w:spacing w:val="-5"/>
                <w:sz w:val="20"/>
              </w:rPr>
              <w:t xml:space="preserve"> </w:t>
            </w:r>
            <w:r>
              <w:rPr>
                <w:sz w:val="20"/>
              </w:rPr>
              <w:t>when</w:t>
            </w:r>
            <w:r>
              <w:rPr>
                <w:spacing w:val="-6"/>
                <w:sz w:val="20"/>
              </w:rPr>
              <w:t xml:space="preserve"> </w:t>
            </w:r>
            <w:r>
              <w:rPr>
                <w:sz w:val="20"/>
              </w:rPr>
              <w:t>medication</w:t>
            </w:r>
            <w:r>
              <w:rPr>
                <w:spacing w:val="-5"/>
                <w:sz w:val="20"/>
              </w:rPr>
              <w:t xml:space="preserve"> </w:t>
            </w:r>
            <w:r>
              <w:rPr>
                <w:sz w:val="20"/>
              </w:rPr>
              <w:t>is</w:t>
            </w:r>
            <w:r>
              <w:rPr>
                <w:spacing w:val="-5"/>
                <w:sz w:val="20"/>
              </w:rPr>
              <w:t xml:space="preserve"> </w:t>
            </w:r>
            <w:r>
              <w:rPr>
                <w:spacing w:val="-2"/>
                <w:sz w:val="20"/>
              </w:rPr>
              <w:t>expiring.</w:t>
            </w:r>
          </w:p>
          <w:p w14:paraId="1132071E" w14:textId="77777777" w:rsidR="008A4138" w:rsidRDefault="008A4138" w:rsidP="008A4138">
            <w:pPr>
              <w:pStyle w:val="TableParagraph"/>
              <w:numPr>
                <w:ilvl w:val="1"/>
                <w:numId w:val="81"/>
              </w:numPr>
              <w:tabs>
                <w:tab w:val="left" w:pos="1014"/>
                <w:tab w:val="left" w:pos="1015"/>
              </w:tabs>
              <w:spacing w:line="240" w:lineRule="auto"/>
              <w:ind w:right="183"/>
              <w:rPr>
                <w:sz w:val="20"/>
              </w:rPr>
            </w:pPr>
            <w:r>
              <w:rPr>
                <w:sz w:val="20"/>
              </w:rPr>
              <w:t>Authorization Medication form dates can be altered if medication expired, and parent</w:t>
            </w:r>
            <w:r>
              <w:rPr>
                <w:spacing w:val="-3"/>
                <w:sz w:val="20"/>
              </w:rPr>
              <w:t xml:space="preserve"> </w:t>
            </w:r>
            <w:r>
              <w:rPr>
                <w:sz w:val="20"/>
              </w:rPr>
              <w:t>is</w:t>
            </w:r>
            <w:r>
              <w:rPr>
                <w:spacing w:val="-2"/>
                <w:sz w:val="20"/>
              </w:rPr>
              <w:t xml:space="preserve"> </w:t>
            </w:r>
            <w:r>
              <w:rPr>
                <w:sz w:val="20"/>
              </w:rPr>
              <w:t>bringing</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same</w:t>
            </w:r>
            <w:r>
              <w:rPr>
                <w:spacing w:val="-4"/>
                <w:sz w:val="20"/>
              </w:rPr>
              <w:t xml:space="preserve"> </w:t>
            </w:r>
            <w:r>
              <w:rPr>
                <w:sz w:val="20"/>
              </w:rPr>
              <w:t>but</w:t>
            </w:r>
            <w:r>
              <w:rPr>
                <w:spacing w:val="-3"/>
                <w:sz w:val="20"/>
              </w:rPr>
              <w:t xml:space="preserve"> </w:t>
            </w:r>
            <w:r>
              <w:rPr>
                <w:sz w:val="20"/>
              </w:rPr>
              <w:t>renewed</w:t>
            </w:r>
            <w:r>
              <w:rPr>
                <w:spacing w:val="-2"/>
                <w:sz w:val="20"/>
              </w:rPr>
              <w:t xml:space="preserve"> </w:t>
            </w:r>
            <w:r>
              <w:rPr>
                <w:sz w:val="20"/>
              </w:rPr>
              <w:t>medication</w:t>
            </w:r>
            <w:r>
              <w:rPr>
                <w:spacing w:val="-2"/>
                <w:sz w:val="20"/>
              </w:rPr>
              <w:t xml:space="preserve"> </w:t>
            </w:r>
            <w:r>
              <w:rPr>
                <w:sz w:val="20"/>
              </w:rPr>
              <w:t>(white</w:t>
            </w:r>
            <w:r>
              <w:rPr>
                <w:spacing w:val="-4"/>
                <w:sz w:val="20"/>
              </w:rPr>
              <w:t xml:space="preserve"> </w:t>
            </w:r>
            <w:r>
              <w:rPr>
                <w:sz w:val="20"/>
              </w:rPr>
              <w:t>out</w:t>
            </w:r>
            <w:r>
              <w:rPr>
                <w:spacing w:val="-3"/>
                <w:sz w:val="20"/>
              </w:rPr>
              <w:t xml:space="preserve"> </w:t>
            </w:r>
            <w:r>
              <w:rPr>
                <w:sz w:val="20"/>
              </w:rPr>
              <w:t>and</w:t>
            </w:r>
            <w:r>
              <w:rPr>
                <w:spacing w:val="-2"/>
                <w:sz w:val="20"/>
              </w:rPr>
              <w:t xml:space="preserve"> </w:t>
            </w:r>
            <w:r>
              <w:rPr>
                <w:sz w:val="20"/>
              </w:rPr>
              <w:t>add</w:t>
            </w:r>
            <w:r>
              <w:rPr>
                <w:spacing w:val="-5"/>
                <w:sz w:val="20"/>
              </w:rPr>
              <w:t xml:space="preserve"> </w:t>
            </w:r>
            <w:r>
              <w:rPr>
                <w:sz w:val="20"/>
              </w:rPr>
              <w:t>new</w:t>
            </w:r>
          </w:p>
          <w:p w14:paraId="4747B1FC" w14:textId="77777777" w:rsidR="008A4138" w:rsidRDefault="008A4138" w:rsidP="00A33DBE">
            <w:pPr>
              <w:pStyle w:val="TableParagraph"/>
              <w:spacing w:before="0" w:line="222" w:lineRule="exact"/>
              <w:ind w:left="1015"/>
              <w:rPr>
                <w:sz w:val="20"/>
              </w:rPr>
            </w:pPr>
            <w:r>
              <w:rPr>
                <w:sz w:val="20"/>
              </w:rPr>
              <w:t>medication</w:t>
            </w:r>
            <w:r>
              <w:rPr>
                <w:spacing w:val="-5"/>
                <w:sz w:val="20"/>
              </w:rPr>
              <w:t xml:space="preserve"> </w:t>
            </w:r>
            <w:r>
              <w:rPr>
                <w:sz w:val="20"/>
              </w:rPr>
              <w:t>expiration</w:t>
            </w:r>
            <w:r>
              <w:rPr>
                <w:spacing w:val="-4"/>
                <w:sz w:val="20"/>
              </w:rPr>
              <w:t xml:space="preserve"> </w:t>
            </w:r>
            <w:r>
              <w:rPr>
                <w:sz w:val="20"/>
              </w:rPr>
              <w:t>date).</w:t>
            </w:r>
            <w:r>
              <w:rPr>
                <w:spacing w:val="37"/>
                <w:sz w:val="20"/>
              </w:rPr>
              <w:t xml:space="preserve"> </w:t>
            </w:r>
            <w:r>
              <w:rPr>
                <w:sz w:val="20"/>
              </w:rPr>
              <w:t>NO</w:t>
            </w:r>
            <w:r>
              <w:rPr>
                <w:spacing w:val="-5"/>
                <w:sz w:val="20"/>
              </w:rPr>
              <w:t xml:space="preserve"> </w:t>
            </w:r>
            <w:r>
              <w:rPr>
                <w:sz w:val="20"/>
              </w:rPr>
              <w:t>other</w:t>
            </w:r>
            <w:r>
              <w:rPr>
                <w:spacing w:val="-5"/>
                <w:sz w:val="20"/>
              </w:rPr>
              <w:t xml:space="preserve"> </w:t>
            </w:r>
            <w:r>
              <w:rPr>
                <w:sz w:val="20"/>
              </w:rPr>
              <w:t>data</w:t>
            </w:r>
            <w:r>
              <w:rPr>
                <w:spacing w:val="-4"/>
                <w:sz w:val="20"/>
              </w:rPr>
              <w:t xml:space="preserve"> </w:t>
            </w:r>
            <w:r>
              <w:rPr>
                <w:sz w:val="20"/>
              </w:rPr>
              <w:t>can</w:t>
            </w:r>
            <w:r>
              <w:rPr>
                <w:spacing w:val="-4"/>
                <w:sz w:val="20"/>
              </w:rPr>
              <w:t xml:space="preserve"> </w:t>
            </w:r>
            <w:r>
              <w:rPr>
                <w:sz w:val="20"/>
              </w:rPr>
              <w:t>be</w:t>
            </w:r>
            <w:r>
              <w:rPr>
                <w:spacing w:val="-6"/>
                <w:sz w:val="20"/>
              </w:rPr>
              <w:t xml:space="preserve"> </w:t>
            </w:r>
            <w:r>
              <w:rPr>
                <w:sz w:val="20"/>
              </w:rPr>
              <w:t>altered</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pacing w:val="-2"/>
                <w:sz w:val="20"/>
              </w:rPr>
              <w:t>form.</w:t>
            </w:r>
          </w:p>
        </w:tc>
      </w:tr>
      <w:tr w:rsidR="008A4138" w14:paraId="1B97A9FD" w14:textId="77777777" w:rsidTr="008A4138">
        <w:trPr>
          <w:trHeight w:val="244"/>
        </w:trPr>
        <w:tc>
          <w:tcPr>
            <w:tcW w:w="3264" w:type="dxa"/>
            <w:tcBorders>
              <w:right w:val="single" w:sz="6" w:space="0" w:color="000000"/>
            </w:tcBorders>
          </w:tcPr>
          <w:p w14:paraId="74C93DDD" w14:textId="77777777" w:rsidR="008A4138" w:rsidRDefault="008A4138" w:rsidP="00A33DBE">
            <w:pPr>
              <w:pStyle w:val="TableParagraph"/>
              <w:ind w:left="105"/>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656" w:type="dxa"/>
            <w:tcBorders>
              <w:left w:val="single" w:sz="6" w:space="0" w:color="000000"/>
            </w:tcBorders>
          </w:tcPr>
          <w:p w14:paraId="67574FA7" w14:textId="77777777" w:rsidR="008A4138" w:rsidRDefault="008A4138" w:rsidP="00A33DBE">
            <w:pPr>
              <w:pStyle w:val="TableParagraph"/>
              <w:ind w:left="110"/>
              <w:rPr>
                <w:sz w:val="20"/>
              </w:rPr>
            </w:pPr>
            <w:r>
              <w:rPr>
                <w:sz w:val="20"/>
              </w:rPr>
              <w:t>Lead</w:t>
            </w:r>
            <w:r>
              <w:rPr>
                <w:spacing w:val="-5"/>
                <w:sz w:val="20"/>
              </w:rPr>
              <w:t xml:space="preserve"> </w:t>
            </w:r>
            <w:r>
              <w:rPr>
                <w:sz w:val="20"/>
              </w:rPr>
              <w:t>Teacher</w:t>
            </w:r>
            <w:r>
              <w:rPr>
                <w:spacing w:val="-5"/>
                <w:sz w:val="20"/>
              </w:rPr>
              <w:t xml:space="preserve"> </w:t>
            </w:r>
            <w:r>
              <w:rPr>
                <w:sz w:val="20"/>
              </w:rPr>
              <w:t>and</w:t>
            </w:r>
            <w:r>
              <w:rPr>
                <w:spacing w:val="-5"/>
                <w:sz w:val="20"/>
              </w:rPr>
              <w:t xml:space="preserve"> SS</w:t>
            </w:r>
          </w:p>
        </w:tc>
      </w:tr>
      <w:tr w:rsidR="008A4138" w14:paraId="54F4A9F8" w14:textId="77777777" w:rsidTr="008A4138">
        <w:trPr>
          <w:trHeight w:val="244"/>
        </w:trPr>
        <w:tc>
          <w:tcPr>
            <w:tcW w:w="3264" w:type="dxa"/>
            <w:tcBorders>
              <w:right w:val="single" w:sz="6" w:space="0" w:color="000000"/>
            </w:tcBorders>
          </w:tcPr>
          <w:p w14:paraId="24610D1A" w14:textId="77777777" w:rsidR="008A4138" w:rsidRDefault="008A4138" w:rsidP="00A33DBE">
            <w:pPr>
              <w:pStyle w:val="TableParagraph"/>
              <w:ind w:left="105"/>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656" w:type="dxa"/>
            <w:tcBorders>
              <w:left w:val="single" w:sz="6" w:space="0" w:color="000000"/>
            </w:tcBorders>
          </w:tcPr>
          <w:p w14:paraId="3A406F25" w14:textId="77777777" w:rsidR="008A4138" w:rsidRDefault="008A4138" w:rsidP="00A33DBE">
            <w:pPr>
              <w:pStyle w:val="TableParagraph"/>
              <w:ind w:left="110"/>
              <w:rPr>
                <w:sz w:val="20"/>
              </w:rPr>
            </w:pPr>
            <w:r>
              <w:rPr>
                <w:sz w:val="20"/>
              </w:rPr>
              <w:t>At</w:t>
            </w:r>
            <w:r>
              <w:rPr>
                <w:spacing w:val="-7"/>
                <w:sz w:val="20"/>
              </w:rPr>
              <w:t xml:space="preserve"> </w:t>
            </w:r>
            <w:r>
              <w:rPr>
                <w:sz w:val="20"/>
              </w:rPr>
              <w:t>start-up</w:t>
            </w:r>
            <w:r>
              <w:rPr>
                <w:spacing w:val="-6"/>
                <w:sz w:val="20"/>
              </w:rPr>
              <w:t xml:space="preserve"> </w:t>
            </w:r>
            <w:r>
              <w:rPr>
                <w:sz w:val="20"/>
              </w:rPr>
              <w:t>and</w:t>
            </w:r>
            <w:r>
              <w:rPr>
                <w:spacing w:val="-6"/>
                <w:sz w:val="20"/>
              </w:rPr>
              <w:t xml:space="preserve"> </w:t>
            </w:r>
            <w:r>
              <w:rPr>
                <w:sz w:val="20"/>
              </w:rPr>
              <w:t>inputted</w:t>
            </w:r>
            <w:r>
              <w:rPr>
                <w:spacing w:val="-6"/>
                <w:sz w:val="20"/>
              </w:rPr>
              <w:t xml:space="preserve"> </w:t>
            </w:r>
            <w:r>
              <w:rPr>
                <w:sz w:val="20"/>
              </w:rPr>
              <w:t>as</w:t>
            </w:r>
            <w:r>
              <w:rPr>
                <w:spacing w:val="-7"/>
                <w:sz w:val="20"/>
              </w:rPr>
              <w:t xml:space="preserve"> </w:t>
            </w:r>
            <w:r>
              <w:rPr>
                <w:sz w:val="20"/>
              </w:rPr>
              <w:t>medication</w:t>
            </w:r>
            <w:r>
              <w:rPr>
                <w:spacing w:val="-6"/>
                <w:sz w:val="20"/>
              </w:rPr>
              <w:t xml:space="preserve"> </w:t>
            </w:r>
            <w:r>
              <w:rPr>
                <w:sz w:val="20"/>
              </w:rPr>
              <w:t>comes</w:t>
            </w:r>
            <w:r>
              <w:rPr>
                <w:spacing w:val="-6"/>
                <w:sz w:val="20"/>
              </w:rPr>
              <w:t xml:space="preserve"> </w:t>
            </w:r>
            <w:r>
              <w:rPr>
                <w:spacing w:val="-5"/>
                <w:sz w:val="20"/>
              </w:rPr>
              <w:t>in.</w:t>
            </w:r>
          </w:p>
        </w:tc>
      </w:tr>
      <w:tr w:rsidR="008A4138" w14:paraId="02325EE0" w14:textId="77777777" w:rsidTr="008A4138">
        <w:trPr>
          <w:trHeight w:val="1252"/>
        </w:trPr>
        <w:tc>
          <w:tcPr>
            <w:tcW w:w="3264" w:type="dxa"/>
          </w:tcPr>
          <w:p w14:paraId="49296C87" w14:textId="77777777" w:rsidR="008A4138" w:rsidRDefault="008A4138" w:rsidP="00A33DBE">
            <w:pPr>
              <w:pStyle w:val="TableParagraph"/>
              <w:rPr>
                <w:b/>
                <w:sz w:val="20"/>
              </w:rPr>
            </w:pPr>
            <w:r>
              <w:rPr>
                <w:b/>
                <w:sz w:val="20"/>
              </w:rPr>
              <w:t>Specific</w:t>
            </w:r>
            <w:r>
              <w:rPr>
                <w:b/>
                <w:spacing w:val="-9"/>
                <w:sz w:val="20"/>
              </w:rPr>
              <w:t xml:space="preserve"> </w:t>
            </w:r>
            <w:r>
              <w:rPr>
                <w:b/>
                <w:spacing w:val="-2"/>
                <w:sz w:val="20"/>
              </w:rPr>
              <w:t>Directions:</w:t>
            </w:r>
          </w:p>
        </w:tc>
        <w:tc>
          <w:tcPr>
            <w:tcW w:w="7656" w:type="dxa"/>
          </w:tcPr>
          <w:p w14:paraId="5535644A" w14:textId="77777777" w:rsidR="008A4138" w:rsidRDefault="008A4138" w:rsidP="00A33DBE">
            <w:pPr>
              <w:pStyle w:val="TableParagraph"/>
              <w:tabs>
                <w:tab w:val="left" w:pos="3429"/>
              </w:tabs>
              <w:spacing w:line="244" w:lineRule="exact"/>
              <w:ind w:left="112"/>
              <w:rPr>
                <w:i/>
                <w:sz w:val="20"/>
              </w:rPr>
            </w:pPr>
            <w:r>
              <w:rPr>
                <w:sz w:val="20"/>
              </w:rPr>
              <w:t>This</w:t>
            </w:r>
            <w:r>
              <w:rPr>
                <w:spacing w:val="-6"/>
                <w:sz w:val="20"/>
              </w:rPr>
              <w:t xml:space="preserve"> </w:t>
            </w:r>
            <w:r>
              <w:rPr>
                <w:sz w:val="20"/>
              </w:rPr>
              <w:t>Form</w:t>
            </w:r>
            <w:r>
              <w:rPr>
                <w:spacing w:val="-8"/>
                <w:sz w:val="20"/>
              </w:rPr>
              <w:t xml:space="preserve"> </w:t>
            </w:r>
            <w:r>
              <w:rPr>
                <w:sz w:val="20"/>
              </w:rPr>
              <w:t>tracks</w:t>
            </w:r>
            <w:r>
              <w:rPr>
                <w:spacing w:val="-5"/>
                <w:sz w:val="20"/>
              </w:rPr>
              <w:t xml:space="preserve"> </w:t>
            </w:r>
            <w:r>
              <w:rPr>
                <w:sz w:val="20"/>
                <w:u w:val="single"/>
              </w:rPr>
              <w:t>Expiration</w:t>
            </w:r>
            <w:r>
              <w:rPr>
                <w:spacing w:val="-6"/>
                <w:sz w:val="20"/>
              </w:rPr>
              <w:t xml:space="preserve"> </w:t>
            </w:r>
            <w:r>
              <w:rPr>
                <w:sz w:val="20"/>
              </w:rPr>
              <w:t>Dates</w:t>
            </w:r>
            <w:r>
              <w:rPr>
                <w:spacing w:val="-6"/>
                <w:sz w:val="20"/>
              </w:rPr>
              <w:t xml:space="preserve"> </w:t>
            </w:r>
            <w:r>
              <w:rPr>
                <w:spacing w:val="-4"/>
                <w:sz w:val="20"/>
              </w:rPr>
              <w:t>for:</w:t>
            </w:r>
            <w:r>
              <w:rPr>
                <w:sz w:val="20"/>
              </w:rPr>
              <w:tab/>
            </w:r>
            <w:r>
              <w:rPr>
                <w:i/>
                <w:sz w:val="20"/>
              </w:rPr>
              <w:t>Child</w:t>
            </w:r>
            <w:r>
              <w:rPr>
                <w:i/>
                <w:spacing w:val="-7"/>
                <w:sz w:val="20"/>
              </w:rPr>
              <w:t xml:space="preserve"> </w:t>
            </w:r>
            <w:r>
              <w:rPr>
                <w:i/>
                <w:sz w:val="20"/>
              </w:rPr>
              <w:t>Care</w:t>
            </w:r>
            <w:r>
              <w:rPr>
                <w:i/>
                <w:spacing w:val="-7"/>
                <w:sz w:val="20"/>
              </w:rPr>
              <w:t xml:space="preserve"> </w:t>
            </w:r>
            <w:r>
              <w:rPr>
                <w:i/>
                <w:sz w:val="20"/>
              </w:rPr>
              <w:t>Licensing</w:t>
            </w:r>
            <w:r>
              <w:rPr>
                <w:i/>
                <w:spacing w:val="-7"/>
                <w:sz w:val="20"/>
              </w:rPr>
              <w:t xml:space="preserve"> </w:t>
            </w:r>
            <w:r>
              <w:rPr>
                <w:i/>
                <w:spacing w:val="-2"/>
                <w:sz w:val="20"/>
              </w:rPr>
              <w:t>requirement</w:t>
            </w:r>
          </w:p>
          <w:p w14:paraId="7C553E46" w14:textId="77777777" w:rsidR="008A4138" w:rsidRDefault="008A4138" w:rsidP="008A4138">
            <w:pPr>
              <w:pStyle w:val="TableParagraph"/>
              <w:numPr>
                <w:ilvl w:val="0"/>
                <w:numId w:val="80"/>
              </w:numPr>
              <w:tabs>
                <w:tab w:val="left" w:pos="832"/>
                <w:tab w:val="left" w:pos="833"/>
              </w:tabs>
              <w:spacing w:before="0" w:line="254" w:lineRule="exact"/>
              <w:ind w:hanging="361"/>
              <w:rPr>
                <w:sz w:val="20"/>
              </w:rPr>
            </w:pPr>
            <w:r>
              <w:rPr>
                <w:sz w:val="20"/>
              </w:rPr>
              <w:t>Individualized</w:t>
            </w:r>
            <w:r>
              <w:rPr>
                <w:spacing w:val="-9"/>
                <w:sz w:val="20"/>
              </w:rPr>
              <w:t xml:space="preserve"> </w:t>
            </w:r>
            <w:r>
              <w:rPr>
                <w:sz w:val="20"/>
              </w:rPr>
              <w:t>Health</w:t>
            </w:r>
            <w:r>
              <w:rPr>
                <w:spacing w:val="-8"/>
                <w:sz w:val="20"/>
              </w:rPr>
              <w:t xml:space="preserve"> </w:t>
            </w:r>
            <w:r>
              <w:rPr>
                <w:sz w:val="20"/>
              </w:rPr>
              <w:t>Plan</w:t>
            </w:r>
            <w:r>
              <w:rPr>
                <w:spacing w:val="-8"/>
                <w:sz w:val="20"/>
              </w:rPr>
              <w:t xml:space="preserve"> </w:t>
            </w:r>
            <w:r>
              <w:rPr>
                <w:spacing w:val="-4"/>
                <w:sz w:val="20"/>
              </w:rPr>
              <w:t>(IHP)</w:t>
            </w:r>
          </w:p>
          <w:p w14:paraId="6D430A00" w14:textId="77777777" w:rsidR="008A4138" w:rsidRDefault="008A4138" w:rsidP="008A4138">
            <w:pPr>
              <w:pStyle w:val="TableParagraph"/>
              <w:numPr>
                <w:ilvl w:val="0"/>
                <w:numId w:val="80"/>
              </w:numPr>
              <w:tabs>
                <w:tab w:val="left" w:pos="832"/>
                <w:tab w:val="left" w:pos="833"/>
              </w:tabs>
              <w:spacing w:before="0" w:line="254" w:lineRule="exact"/>
              <w:ind w:hanging="361"/>
              <w:rPr>
                <w:sz w:val="20"/>
              </w:rPr>
            </w:pPr>
            <w:r>
              <w:rPr>
                <w:spacing w:val="-2"/>
                <w:sz w:val="20"/>
              </w:rPr>
              <w:t>Medication</w:t>
            </w:r>
          </w:p>
          <w:p w14:paraId="3FE38488" w14:textId="77777777" w:rsidR="008A4138" w:rsidRDefault="008A4138" w:rsidP="008A4138">
            <w:pPr>
              <w:pStyle w:val="TableParagraph"/>
              <w:numPr>
                <w:ilvl w:val="0"/>
                <w:numId w:val="80"/>
              </w:numPr>
              <w:tabs>
                <w:tab w:val="left" w:pos="832"/>
                <w:tab w:val="left" w:pos="833"/>
              </w:tabs>
              <w:spacing w:before="0" w:line="255" w:lineRule="exact"/>
              <w:ind w:hanging="361"/>
              <w:rPr>
                <w:sz w:val="20"/>
              </w:rPr>
            </w:pPr>
            <w:r>
              <w:rPr>
                <w:sz w:val="20"/>
              </w:rPr>
              <w:t>Med</w:t>
            </w:r>
            <w:r>
              <w:rPr>
                <w:spacing w:val="-9"/>
                <w:sz w:val="20"/>
              </w:rPr>
              <w:t xml:space="preserve"> </w:t>
            </w:r>
            <w:r>
              <w:rPr>
                <w:sz w:val="20"/>
              </w:rPr>
              <w:t>Authorization</w:t>
            </w:r>
            <w:r>
              <w:rPr>
                <w:spacing w:val="-8"/>
                <w:sz w:val="20"/>
              </w:rPr>
              <w:t xml:space="preserve"> </w:t>
            </w:r>
            <w:r>
              <w:rPr>
                <w:spacing w:val="-4"/>
                <w:sz w:val="20"/>
              </w:rPr>
              <w:t>From</w:t>
            </w:r>
          </w:p>
          <w:p w14:paraId="166029DA" w14:textId="77777777" w:rsidR="008A4138" w:rsidRDefault="008A4138" w:rsidP="00A33DBE">
            <w:pPr>
              <w:pStyle w:val="TableParagraph"/>
              <w:ind w:left="112"/>
              <w:rPr>
                <w:sz w:val="20"/>
              </w:rPr>
            </w:pPr>
            <w:r>
              <w:rPr>
                <w:sz w:val="20"/>
              </w:rPr>
              <w:t>All</w:t>
            </w:r>
            <w:r>
              <w:rPr>
                <w:spacing w:val="-6"/>
                <w:sz w:val="20"/>
              </w:rPr>
              <w:t xml:space="preserve"> </w:t>
            </w:r>
            <w:r>
              <w:rPr>
                <w:sz w:val="20"/>
              </w:rPr>
              <w:t>three</w:t>
            </w:r>
            <w:r>
              <w:rPr>
                <w:spacing w:val="-6"/>
                <w:sz w:val="20"/>
              </w:rPr>
              <w:t xml:space="preserve"> </w:t>
            </w:r>
            <w:r>
              <w:rPr>
                <w:sz w:val="20"/>
              </w:rPr>
              <w:t>could</w:t>
            </w:r>
            <w:r>
              <w:rPr>
                <w:spacing w:val="-4"/>
                <w:sz w:val="20"/>
              </w:rPr>
              <w:t xml:space="preserve"> </w:t>
            </w:r>
            <w:r>
              <w:rPr>
                <w:sz w:val="20"/>
              </w:rPr>
              <w:t>expire</w:t>
            </w:r>
            <w:r>
              <w:rPr>
                <w:spacing w:val="-6"/>
                <w:sz w:val="20"/>
              </w:rPr>
              <w:t xml:space="preserve"> </w:t>
            </w:r>
            <w:r>
              <w:rPr>
                <w:sz w:val="20"/>
              </w:rPr>
              <w:t>at</w:t>
            </w:r>
            <w:r>
              <w:rPr>
                <w:spacing w:val="-6"/>
                <w:sz w:val="20"/>
              </w:rPr>
              <w:t xml:space="preserve"> </w:t>
            </w:r>
            <w:r>
              <w:rPr>
                <w:sz w:val="20"/>
              </w:rPr>
              <w:t>different</w:t>
            </w:r>
            <w:r>
              <w:rPr>
                <w:spacing w:val="-5"/>
                <w:sz w:val="20"/>
              </w:rPr>
              <w:t xml:space="preserve"> </w:t>
            </w:r>
            <w:r>
              <w:rPr>
                <w:sz w:val="20"/>
              </w:rPr>
              <w:t>times</w:t>
            </w:r>
            <w:r>
              <w:rPr>
                <w:spacing w:val="-4"/>
                <w:sz w:val="20"/>
              </w:rPr>
              <w:t xml:space="preserve"> </w:t>
            </w:r>
            <w:r>
              <w:rPr>
                <w:sz w:val="20"/>
              </w:rPr>
              <w:t>and</w:t>
            </w:r>
            <w:r>
              <w:rPr>
                <w:spacing w:val="-5"/>
                <w:sz w:val="20"/>
              </w:rPr>
              <w:t xml:space="preserve"> </w:t>
            </w:r>
            <w:r>
              <w:rPr>
                <w:sz w:val="20"/>
              </w:rPr>
              <w:t>needs</w:t>
            </w:r>
            <w:r>
              <w:rPr>
                <w:spacing w:val="-4"/>
                <w:sz w:val="20"/>
              </w:rPr>
              <w:t xml:space="preserve"> </w:t>
            </w:r>
            <w:r>
              <w:rPr>
                <w:sz w:val="20"/>
              </w:rPr>
              <w:t>to</w:t>
            </w:r>
            <w:r>
              <w:rPr>
                <w:spacing w:val="-6"/>
                <w:sz w:val="20"/>
              </w:rPr>
              <w:t xml:space="preserve"> </w:t>
            </w:r>
            <w:r>
              <w:rPr>
                <w:sz w:val="20"/>
              </w:rPr>
              <w:t>be</w:t>
            </w:r>
            <w:r>
              <w:rPr>
                <w:spacing w:val="-6"/>
                <w:sz w:val="20"/>
              </w:rPr>
              <w:t xml:space="preserve"> </w:t>
            </w:r>
            <w:r>
              <w:rPr>
                <w:sz w:val="20"/>
              </w:rPr>
              <w:t>monitored</w:t>
            </w:r>
            <w:r>
              <w:rPr>
                <w:spacing w:val="-4"/>
                <w:sz w:val="20"/>
              </w:rPr>
              <w:t xml:space="preserve"> </w:t>
            </w:r>
            <w:r>
              <w:rPr>
                <w:spacing w:val="-2"/>
                <w:sz w:val="20"/>
              </w:rPr>
              <w:t>closely.</w:t>
            </w:r>
          </w:p>
        </w:tc>
      </w:tr>
      <w:tr w:rsidR="008A4138" w14:paraId="2A00BE92" w14:textId="77777777" w:rsidTr="008A4138">
        <w:trPr>
          <w:trHeight w:val="244"/>
        </w:trPr>
        <w:tc>
          <w:tcPr>
            <w:tcW w:w="3264" w:type="dxa"/>
          </w:tcPr>
          <w:p w14:paraId="616E6036" w14:textId="77777777" w:rsidR="008A4138" w:rsidRDefault="008A4138" w:rsidP="00A33DBE">
            <w:pPr>
              <w:pStyle w:val="TableParagraph"/>
              <w:rPr>
                <w:b/>
                <w:sz w:val="20"/>
              </w:rPr>
            </w:pPr>
            <w:r>
              <w:rPr>
                <w:b/>
                <w:sz w:val="20"/>
              </w:rPr>
              <w:t>Submitted</w:t>
            </w:r>
            <w:r>
              <w:rPr>
                <w:b/>
                <w:spacing w:val="-7"/>
                <w:sz w:val="20"/>
              </w:rPr>
              <w:t xml:space="preserve"> </w:t>
            </w:r>
            <w:r>
              <w:rPr>
                <w:b/>
                <w:spacing w:val="-5"/>
                <w:sz w:val="20"/>
              </w:rPr>
              <w:t>to:</w:t>
            </w:r>
          </w:p>
        </w:tc>
        <w:tc>
          <w:tcPr>
            <w:tcW w:w="7656" w:type="dxa"/>
          </w:tcPr>
          <w:p w14:paraId="626DD13B" w14:textId="77777777" w:rsidR="008A4138" w:rsidRDefault="008A4138" w:rsidP="00A33DBE">
            <w:pPr>
              <w:pStyle w:val="TableParagraph"/>
              <w:ind w:left="112"/>
              <w:rPr>
                <w:sz w:val="20"/>
              </w:rPr>
            </w:pPr>
            <w:r>
              <w:rPr>
                <w:spacing w:val="-5"/>
                <w:sz w:val="20"/>
              </w:rPr>
              <w:t>N/A</w:t>
            </w:r>
          </w:p>
        </w:tc>
      </w:tr>
      <w:tr w:rsidR="008A4138" w14:paraId="6D040A5B" w14:textId="77777777" w:rsidTr="008A4138">
        <w:trPr>
          <w:trHeight w:val="489"/>
        </w:trPr>
        <w:tc>
          <w:tcPr>
            <w:tcW w:w="3264" w:type="dxa"/>
          </w:tcPr>
          <w:p w14:paraId="799B9D5C" w14:textId="77777777" w:rsidR="008A4138" w:rsidRDefault="008A4138"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656" w:type="dxa"/>
          </w:tcPr>
          <w:p w14:paraId="61F0C6B5" w14:textId="77777777" w:rsidR="008A4138" w:rsidRDefault="008A4138" w:rsidP="00A33DBE">
            <w:pPr>
              <w:pStyle w:val="TableParagraph"/>
              <w:spacing w:before="0" w:line="240" w:lineRule="atLeast"/>
              <w:ind w:left="112"/>
              <w:rPr>
                <w:sz w:val="20"/>
              </w:rPr>
            </w:pPr>
            <w:r>
              <w:rPr>
                <w:sz w:val="20"/>
              </w:rPr>
              <w:t>Document</w:t>
            </w:r>
            <w:r>
              <w:rPr>
                <w:spacing w:val="-5"/>
                <w:sz w:val="20"/>
              </w:rPr>
              <w:t xml:space="preserve"> </w:t>
            </w:r>
            <w:r>
              <w:rPr>
                <w:sz w:val="20"/>
              </w:rPr>
              <w:t>outreach</w:t>
            </w:r>
            <w:r>
              <w:rPr>
                <w:spacing w:val="-4"/>
                <w:sz w:val="20"/>
              </w:rPr>
              <w:t xml:space="preserve"> </w:t>
            </w:r>
            <w:r>
              <w:rPr>
                <w:sz w:val="20"/>
              </w:rPr>
              <w:t>to</w:t>
            </w:r>
            <w:r>
              <w:rPr>
                <w:spacing w:val="-5"/>
                <w:sz w:val="20"/>
              </w:rPr>
              <w:t xml:space="preserve"> </w:t>
            </w:r>
            <w:r>
              <w:rPr>
                <w:sz w:val="20"/>
              </w:rPr>
              <w:t>parent</w:t>
            </w:r>
            <w:r>
              <w:rPr>
                <w:spacing w:val="-4"/>
                <w:sz w:val="20"/>
              </w:rPr>
              <w:t xml:space="preserve"> </w:t>
            </w:r>
            <w:r>
              <w:rPr>
                <w:sz w:val="20"/>
              </w:rPr>
              <w:t>and</w:t>
            </w:r>
            <w:r>
              <w:rPr>
                <w:spacing w:val="-4"/>
                <w:sz w:val="20"/>
              </w:rPr>
              <w:t xml:space="preserve"> </w:t>
            </w:r>
            <w:r>
              <w:rPr>
                <w:sz w:val="20"/>
              </w:rPr>
              <w:t>Health</w:t>
            </w:r>
            <w:r>
              <w:rPr>
                <w:spacing w:val="-4"/>
                <w:sz w:val="20"/>
              </w:rPr>
              <w:t xml:space="preserve"> </w:t>
            </w:r>
            <w:r>
              <w:rPr>
                <w:sz w:val="20"/>
              </w:rPr>
              <w:t>Depart.</w:t>
            </w:r>
            <w:r>
              <w:rPr>
                <w:spacing w:val="-5"/>
                <w:sz w:val="20"/>
              </w:rPr>
              <w:t xml:space="preserve"> </w:t>
            </w:r>
            <w:r>
              <w:rPr>
                <w:sz w:val="20"/>
              </w:rPr>
              <w:t>regarding</w:t>
            </w:r>
            <w:r>
              <w:rPr>
                <w:spacing w:val="-5"/>
                <w:sz w:val="20"/>
              </w:rPr>
              <w:t xml:space="preserve"> </w:t>
            </w:r>
            <w:r>
              <w:rPr>
                <w:sz w:val="20"/>
              </w:rPr>
              <w:t>expired</w:t>
            </w:r>
            <w:r>
              <w:rPr>
                <w:spacing w:val="-4"/>
                <w:sz w:val="20"/>
              </w:rPr>
              <w:t xml:space="preserve"> </w:t>
            </w:r>
            <w:r>
              <w:rPr>
                <w:sz w:val="20"/>
              </w:rPr>
              <w:t>forms</w:t>
            </w:r>
            <w:r>
              <w:rPr>
                <w:spacing w:val="-4"/>
                <w:sz w:val="20"/>
              </w:rPr>
              <w:t xml:space="preserve"> </w:t>
            </w:r>
            <w:r>
              <w:rPr>
                <w:sz w:val="20"/>
              </w:rPr>
              <w:t>or</w:t>
            </w:r>
            <w:r>
              <w:rPr>
                <w:spacing w:val="-5"/>
                <w:sz w:val="20"/>
              </w:rPr>
              <w:t xml:space="preserve"> </w:t>
            </w:r>
            <w:r>
              <w:rPr>
                <w:sz w:val="20"/>
              </w:rPr>
              <w:t>medication under child’s Health Event it relates to e.g., Chronic Health Condition, Food Allergy, etc.</w:t>
            </w:r>
          </w:p>
        </w:tc>
      </w:tr>
      <w:tr w:rsidR="008A4138" w14:paraId="00CE9F66" w14:textId="77777777" w:rsidTr="008A4138">
        <w:trPr>
          <w:trHeight w:val="244"/>
        </w:trPr>
        <w:tc>
          <w:tcPr>
            <w:tcW w:w="3264" w:type="dxa"/>
          </w:tcPr>
          <w:p w14:paraId="4F0E47E2" w14:textId="77777777" w:rsidR="008A4138" w:rsidRDefault="008A4138" w:rsidP="00A33DBE">
            <w:pPr>
              <w:pStyle w:val="TableParagraph"/>
              <w:spacing w:before="0" w:line="224" w:lineRule="exact"/>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656" w:type="dxa"/>
          </w:tcPr>
          <w:p w14:paraId="71E888A2" w14:textId="77777777" w:rsidR="008A4138" w:rsidRDefault="008A4138" w:rsidP="00A33DBE">
            <w:pPr>
              <w:pStyle w:val="TableParagraph"/>
              <w:spacing w:before="0" w:line="224" w:lineRule="exact"/>
              <w:ind w:left="112"/>
              <w:rPr>
                <w:sz w:val="20"/>
              </w:rPr>
            </w:pPr>
            <w:r>
              <w:rPr>
                <w:spacing w:val="-5"/>
                <w:sz w:val="20"/>
              </w:rPr>
              <w:t>N/A</w:t>
            </w:r>
          </w:p>
        </w:tc>
      </w:tr>
    </w:tbl>
    <w:p w14:paraId="61681D40" w14:textId="25D5A0B7" w:rsidR="008A4138" w:rsidRDefault="008A4138">
      <w:r>
        <w:rPr>
          <w:noProof/>
        </w:rPr>
        <w:drawing>
          <wp:inline distT="0" distB="0" distL="0" distR="0" wp14:anchorId="0F834CC6" wp14:editId="615AEA42">
            <wp:extent cx="6996023" cy="2746375"/>
            <wp:effectExtent l="0" t="0" r="0" b="0"/>
            <wp:docPr id="41" name="image13.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png" descr="Table&#10;&#10;Description automatically generated"/>
                    <pic:cNvPicPr/>
                  </pic:nvPicPr>
                  <pic:blipFill>
                    <a:blip r:embed="rId137" cstate="print"/>
                    <a:stretch>
                      <a:fillRect/>
                    </a:stretch>
                  </pic:blipFill>
                  <pic:spPr>
                    <a:xfrm>
                      <a:off x="0" y="0"/>
                      <a:ext cx="7001278" cy="2748438"/>
                    </a:xfrm>
                    <a:prstGeom prst="rect">
                      <a:avLst/>
                    </a:prstGeom>
                  </pic:spPr>
                </pic:pic>
              </a:graphicData>
            </a:graphic>
          </wp:inline>
        </w:drawing>
      </w:r>
    </w:p>
    <w:p w14:paraId="029813C4" w14:textId="44DA0806" w:rsidR="00855DE7" w:rsidRDefault="008A4138">
      <w:r>
        <w:br w:type="page"/>
      </w:r>
    </w:p>
    <w:tbl>
      <w:tblPr>
        <w:tblW w:w="11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8491"/>
      </w:tblGrid>
      <w:tr w:rsidR="00855DE7" w14:paraId="0E381FFC" w14:textId="77777777" w:rsidTr="006E58B6">
        <w:trPr>
          <w:trHeight w:val="244"/>
        </w:trPr>
        <w:tc>
          <w:tcPr>
            <w:tcW w:w="2970" w:type="dxa"/>
          </w:tcPr>
          <w:p w14:paraId="1F3B0033" w14:textId="77777777" w:rsidR="00855DE7" w:rsidRPr="00855DE7" w:rsidRDefault="00855DE7" w:rsidP="00A33DBE">
            <w:pPr>
              <w:pStyle w:val="TableParagraph"/>
              <w:rPr>
                <w:bCs/>
                <w:sz w:val="20"/>
              </w:rPr>
            </w:pPr>
            <w:r w:rsidRPr="00855DE7">
              <w:rPr>
                <w:bCs/>
                <w:sz w:val="20"/>
              </w:rPr>
              <w:lastRenderedPageBreak/>
              <w:t>Title</w:t>
            </w:r>
            <w:r w:rsidRPr="00855DE7">
              <w:rPr>
                <w:bCs/>
                <w:spacing w:val="-4"/>
                <w:sz w:val="20"/>
              </w:rPr>
              <w:t xml:space="preserve"> </w:t>
            </w:r>
            <w:r w:rsidRPr="00855DE7">
              <w:rPr>
                <w:bCs/>
                <w:sz w:val="20"/>
              </w:rPr>
              <w:t>of</w:t>
            </w:r>
            <w:r w:rsidRPr="00855DE7">
              <w:rPr>
                <w:bCs/>
                <w:spacing w:val="-5"/>
                <w:sz w:val="20"/>
              </w:rPr>
              <w:t xml:space="preserve"> </w:t>
            </w:r>
            <w:r w:rsidRPr="00855DE7">
              <w:rPr>
                <w:bCs/>
                <w:spacing w:val="-2"/>
                <w:sz w:val="20"/>
              </w:rPr>
              <w:t>Form:</w:t>
            </w:r>
          </w:p>
        </w:tc>
        <w:tc>
          <w:tcPr>
            <w:tcW w:w="8491" w:type="dxa"/>
          </w:tcPr>
          <w:p w14:paraId="35836EA2" w14:textId="77777777" w:rsidR="00855DE7" w:rsidRDefault="00855DE7" w:rsidP="00E81C26">
            <w:pPr>
              <w:pStyle w:val="Heading3"/>
            </w:pPr>
            <w:bookmarkStart w:id="168" w:name="_ASTHMA_PLAN-NO_MEDICATION"/>
            <w:bookmarkEnd w:id="168"/>
            <w:r w:rsidRPr="00E81C26">
              <w:rPr>
                <w:sz w:val="22"/>
                <w:szCs w:val="22"/>
              </w:rPr>
              <w:t>ASTHMA</w:t>
            </w:r>
            <w:r w:rsidRPr="00E81C26">
              <w:rPr>
                <w:spacing w:val="-8"/>
                <w:sz w:val="22"/>
                <w:szCs w:val="22"/>
              </w:rPr>
              <w:t xml:space="preserve"> </w:t>
            </w:r>
            <w:r w:rsidRPr="00E81C26">
              <w:rPr>
                <w:sz w:val="22"/>
                <w:szCs w:val="22"/>
              </w:rPr>
              <w:t>PLAN-NO</w:t>
            </w:r>
            <w:r w:rsidRPr="00E81C26">
              <w:rPr>
                <w:spacing w:val="-8"/>
                <w:sz w:val="22"/>
                <w:szCs w:val="22"/>
              </w:rPr>
              <w:t xml:space="preserve"> </w:t>
            </w:r>
            <w:r w:rsidRPr="00E81C26">
              <w:rPr>
                <w:spacing w:val="-2"/>
                <w:sz w:val="22"/>
                <w:szCs w:val="22"/>
              </w:rPr>
              <w:t>MEDICATION</w:t>
            </w:r>
          </w:p>
        </w:tc>
      </w:tr>
      <w:tr w:rsidR="00855DE7" w14:paraId="07D9CE34" w14:textId="77777777" w:rsidTr="006E58B6">
        <w:trPr>
          <w:trHeight w:val="244"/>
        </w:trPr>
        <w:tc>
          <w:tcPr>
            <w:tcW w:w="2970" w:type="dxa"/>
          </w:tcPr>
          <w:p w14:paraId="1A2FC5F0" w14:textId="77777777" w:rsidR="00855DE7" w:rsidRPr="00855DE7" w:rsidRDefault="00855DE7" w:rsidP="00A33DBE">
            <w:pPr>
              <w:pStyle w:val="TableParagraph"/>
              <w:rPr>
                <w:bCs/>
                <w:sz w:val="20"/>
              </w:rPr>
            </w:pPr>
            <w:r w:rsidRPr="00855DE7">
              <w:rPr>
                <w:bCs/>
                <w:sz w:val="20"/>
              </w:rPr>
              <w:t>Related</w:t>
            </w:r>
            <w:r w:rsidRPr="00855DE7">
              <w:rPr>
                <w:bCs/>
                <w:spacing w:val="-8"/>
                <w:sz w:val="20"/>
              </w:rPr>
              <w:t xml:space="preserve"> </w:t>
            </w:r>
            <w:r w:rsidRPr="00855DE7">
              <w:rPr>
                <w:bCs/>
                <w:spacing w:val="-2"/>
                <w:sz w:val="20"/>
              </w:rPr>
              <w:t>Policy:</w:t>
            </w:r>
          </w:p>
        </w:tc>
        <w:tc>
          <w:tcPr>
            <w:tcW w:w="8491" w:type="dxa"/>
          </w:tcPr>
          <w:p w14:paraId="35C9554A" w14:textId="77777777" w:rsidR="00855DE7" w:rsidRDefault="00855DE7" w:rsidP="00A33DBE">
            <w:pPr>
              <w:pStyle w:val="TableParagraph"/>
              <w:ind w:left="105"/>
              <w:rPr>
                <w:sz w:val="20"/>
              </w:rPr>
            </w:pPr>
            <w:r>
              <w:rPr>
                <w:sz w:val="20"/>
              </w:rPr>
              <w:t>Individualized</w:t>
            </w:r>
            <w:r>
              <w:rPr>
                <w:spacing w:val="-11"/>
                <w:sz w:val="20"/>
              </w:rPr>
              <w:t xml:space="preserve"> </w:t>
            </w:r>
            <w:r>
              <w:rPr>
                <w:sz w:val="20"/>
              </w:rPr>
              <w:t>Health</w:t>
            </w:r>
            <w:r>
              <w:rPr>
                <w:spacing w:val="-10"/>
                <w:sz w:val="20"/>
              </w:rPr>
              <w:t xml:space="preserve"> </w:t>
            </w:r>
            <w:r>
              <w:rPr>
                <w:spacing w:val="-4"/>
                <w:sz w:val="20"/>
              </w:rPr>
              <w:t>Plan</w:t>
            </w:r>
          </w:p>
        </w:tc>
      </w:tr>
      <w:tr w:rsidR="00855DE7" w14:paraId="15BF22B0" w14:textId="77777777" w:rsidTr="006E58B6">
        <w:trPr>
          <w:trHeight w:val="244"/>
        </w:trPr>
        <w:tc>
          <w:tcPr>
            <w:tcW w:w="2970" w:type="dxa"/>
          </w:tcPr>
          <w:p w14:paraId="49C85DF5" w14:textId="77777777" w:rsidR="00855DE7" w:rsidRPr="00855DE7" w:rsidRDefault="00855DE7" w:rsidP="00A33DBE">
            <w:pPr>
              <w:pStyle w:val="TableParagraph"/>
              <w:rPr>
                <w:bCs/>
                <w:sz w:val="20"/>
              </w:rPr>
            </w:pPr>
            <w:r w:rsidRPr="00855DE7">
              <w:rPr>
                <w:bCs/>
                <w:sz w:val="20"/>
              </w:rPr>
              <w:t>Program</w:t>
            </w:r>
            <w:r w:rsidRPr="00855DE7">
              <w:rPr>
                <w:bCs/>
                <w:spacing w:val="-8"/>
                <w:sz w:val="20"/>
              </w:rPr>
              <w:t xml:space="preserve"> </w:t>
            </w:r>
            <w:r w:rsidRPr="00855DE7">
              <w:rPr>
                <w:bCs/>
                <w:spacing w:val="-2"/>
                <w:sz w:val="20"/>
              </w:rPr>
              <w:t>Area(s):</w:t>
            </w:r>
          </w:p>
        </w:tc>
        <w:tc>
          <w:tcPr>
            <w:tcW w:w="8491" w:type="dxa"/>
          </w:tcPr>
          <w:p w14:paraId="26C95B45" w14:textId="77777777" w:rsidR="00855DE7" w:rsidRDefault="00855DE7" w:rsidP="00A33DBE">
            <w:pPr>
              <w:pStyle w:val="TableParagraph"/>
              <w:ind w:left="105"/>
              <w:rPr>
                <w:sz w:val="20"/>
              </w:rPr>
            </w:pPr>
            <w:r>
              <w:rPr>
                <w:spacing w:val="-2"/>
                <w:sz w:val="20"/>
              </w:rPr>
              <w:t>Health</w:t>
            </w:r>
          </w:p>
        </w:tc>
      </w:tr>
      <w:tr w:rsidR="00855DE7" w14:paraId="69779380" w14:textId="77777777" w:rsidTr="006E58B6">
        <w:trPr>
          <w:trHeight w:val="1384"/>
        </w:trPr>
        <w:tc>
          <w:tcPr>
            <w:tcW w:w="2970" w:type="dxa"/>
            <w:tcBorders>
              <w:right w:val="single" w:sz="8" w:space="0" w:color="000000"/>
            </w:tcBorders>
          </w:tcPr>
          <w:p w14:paraId="60A26B63" w14:textId="77777777" w:rsidR="00855DE7" w:rsidRPr="00855DE7" w:rsidRDefault="00855DE7" w:rsidP="00A33DBE">
            <w:pPr>
              <w:pStyle w:val="TableParagraph"/>
              <w:ind w:left="102"/>
              <w:rPr>
                <w:bCs/>
                <w:sz w:val="20"/>
              </w:rPr>
            </w:pPr>
            <w:r w:rsidRPr="00855DE7">
              <w:rPr>
                <w:bCs/>
                <w:sz w:val="20"/>
              </w:rPr>
              <w:t>Related</w:t>
            </w:r>
            <w:r w:rsidRPr="00855DE7">
              <w:rPr>
                <w:bCs/>
                <w:spacing w:val="-12"/>
                <w:sz w:val="20"/>
              </w:rPr>
              <w:t xml:space="preserve"> </w:t>
            </w:r>
            <w:r w:rsidRPr="00855DE7">
              <w:rPr>
                <w:bCs/>
                <w:sz w:val="20"/>
              </w:rPr>
              <w:t>Standards</w:t>
            </w:r>
            <w:r w:rsidRPr="00855DE7">
              <w:rPr>
                <w:bCs/>
                <w:spacing w:val="-11"/>
                <w:sz w:val="20"/>
              </w:rPr>
              <w:t xml:space="preserve"> </w:t>
            </w:r>
            <w:r w:rsidRPr="00855DE7">
              <w:rPr>
                <w:bCs/>
                <w:sz w:val="20"/>
              </w:rPr>
              <w:t xml:space="preserve">or </w:t>
            </w:r>
            <w:r w:rsidRPr="00855DE7">
              <w:rPr>
                <w:bCs/>
                <w:spacing w:val="-2"/>
                <w:sz w:val="20"/>
              </w:rPr>
              <w:t>Regulations:</w:t>
            </w:r>
          </w:p>
        </w:tc>
        <w:tc>
          <w:tcPr>
            <w:tcW w:w="8491" w:type="dxa"/>
            <w:tcBorders>
              <w:left w:val="single" w:sz="8" w:space="0" w:color="000000"/>
            </w:tcBorders>
          </w:tcPr>
          <w:p w14:paraId="51FEB0AC" w14:textId="77777777" w:rsidR="00855DE7" w:rsidRDefault="00855DE7" w:rsidP="00855DE7">
            <w:pPr>
              <w:pStyle w:val="TableParagraph"/>
              <w:numPr>
                <w:ilvl w:val="0"/>
                <w:numId w:val="91"/>
              </w:numPr>
              <w:tabs>
                <w:tab w:val="left" w:pos="1381"/>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32CC8C0E" w14:textId="77777777" w:rsidR="00855DE7" w:rsidRDefault="00855DE7" w:rsidP="00855DE7">
            <w:pPr>
              <w:pStyle w:val="TableParagraph"/>
              <w:numPr>
                <w:ilvl w:val="0"/>
                <w:numId w:val="91"/>
              </w:numPr>
              <w:tabs>
                <w:tab w:val="left" w:pos="1381"/>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C25B932" w14:textId="77777777" w:rsidR="00855DE7" w:rsidRDefault="00855DE7" w:rsidP="00855DE7">
            <w:pPr>
              <w:pStyle w:val="TableParagraph"/>
              <w:numPr>
                <w:ilvl w:val="0"/>
                <w:numId w:val="91"/>
              </w:numPr>
              <w:tabs>
                <w:tab w:val="left" w:pos="1381"/>
              </w:tabs>
              <w:spacing w:before="3" w:line="240" w:lineRule="auto"/>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7E3E9145" w14:textId="77777777" w:rsidR="00855DE7" w:rsidRDefault="00855DE7" w:rsidP="00A33DBE">
            <w:pPr>
              <w:pStyle w:val="TableParagraph"/>
              <w:spacing w:before="3"/>
              <w:ind w:left="1180"/>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415809AA" w14:textId="77777777" w:rsidR="00855DE7" w:rsidRDefault="00855DE7" w:rsidP="00855DE7">
            <w:pPr>
              <w:pStyle w:val="TableParagraph"/>
              <w:numPr>
                <w:ilvl w:val="0"/>
                <w:numId w:val="91"/>
              </w:numPr>
              <w:tabs>
                <w:tab w:val="left" w:pos="1381"/>
              </w:tabs>
              <w:spacing w:before="3" w:line="240" w:lineRule="auto"/>
              <w:rPr>
                <w:sz w:val="20"/>
              </w:rPr>
            </w:pPr>
            <w:r>
              <w:rPr>
                <w:spacing w:val="-2"/>
                <w:sz w:val="20"/>
              </w:rPr>
              <w:t>Other</w:t>
            </w:r>
          </w:p>
        </w:tc>
      </w:tr>
      <w:tr w:rsidR="00855DE7" w14:paraId="2AF8D103" w14:textId="77777777" w:rsidTr="006E58B6">
        <w:trPr>
          <w:trHeight w:val="731"/>
        </w:trPr>
        <w:tc>
          <w:tcPr>
            <w:tcW w:w="2970" w:type="dxa"/>
            <w:tcBorders>
              <w:right w:val="single" w:sz="6" w:space="0" w:color="000000"/>
            </w:tcBorders>
          </w:tcPr>
          <w:p w14:paraId="2B62800D" w14:textId="77777777" w:rsidR="00855DE7" w:rsidRPr="00855DE7" w:rsidRDefault="00855DE7" w:rsidP="00A33DBE">
            <w:pPr>
              <w:pStyle w:val="TableParagraph"/>
              <w:ind w:left="105"/>
              <w:rPr>
                <w:bCs/>
                <w:sz w:val="20"/>
              </w:rPr>
            </w:pPr>
            <w:r w:rsidRPr="00855DE7">
              <w:rPr>
                <w:bCs/>
                <w:spacing w:val="-2"/>
                <w:sz w:val="20"/>
              </w:rPr>
              <w:t>Procedures</w:t>
            </w:r>
          </w:p>
        </w:tc>
        <w:tc>
          <w:tcPr>
            <w:tcW w:w="8491" w:type="dxa"/>
            <w:tcBorders>
              <w:left w:val="single" w:sz="6" w:space="0" w:color="000000"/>
            </w:tcBorders>
          </w:tcPr>
          <w:p w14:paraId="7CD7316F" w14:textId="77777777" w:rsidR="00855DE7" w:rsidRDefault="00855DE7" w:rsidP="00A33DBE">
            <w:pPr>
              <w:pStyle w:val="TableParagraph"/>
              <w:rPr>
                <w:sz w:val="20"/>
              </w:rPr>
            </w:pPr>
            <w:r>
              <w:rPr>
                <w:b/>
                <w:sz w:val="20"/>
              </w:rPr>
              <w:t>^</w:t>
            </w:r>
            <w:r>
              <w:rPr>
                <w:b/>
                <w:spacing w:val="-6"/>
                <w:sz w:val="20"/>
              </w:rPr>
              <w:t xml:space="preserve"> </w:t>
            </w:r>
            <w:r>
              <w:rPr>
                <w:sz w:val="20"/>
              </w:rPr>
              <w:t>Print</w:t>
            </w:r>
            <w:r>
              <w:rPr>
                <w:spacing w:val="-5"/>
                <w:sz w:val="20"/>
              </w:rPr>
              <w:t xml:space="preserve"> </w:t>
            </w:r>
            <w:r>
              <w:rPr>
                <w:sz w:val="20"/>
              </w:rPr>
              <w:t>the Asthma Plan</w:t>
            </w:r>
            <w:r>
              <w:rPr>
                <w:spacing w:val="-4"/>
                <w:sz w:val="20"/>
              </w:rPr>
              <w:t xml:space="preserve"> </w:t>
            </w:r>
            <w:r>
              <w:rPr>
                <w:sz w:val="20"/>
              </w:rPr>
              <w:t>form</w:t>
            </w:r>
            <w:r>
              <w:rPr>
                <w:spacing w:val="-6"/>
                <w:sz w:val="20"/>
              </w:rPr>
              <w:t xml:space="preserve"> </w:t>
            </w:r>
            <w:r>
              <w:rPr>
                <w:sz w:val="20"/>
              </w:rPr>
              <w:t>from</w:t>
            </w:r>
            <w:r>
              <w:rPr>
                <w:spacing w:val="-5"/>
                <w:sz w:val="20"/>
              </w:rPr>
              <w:t xml:space="preserve"> </w:t>
            </w:r>
            <w:r>
              <w:rPr>
                <w:sz w:val="20"/>
              </w:rPr>
              <w:t>the</w:t>
            </w:r>
            <w:r>
              <w:rPr>
                <w:spacing w:val="-3"/>
                <w:sz w:val="20"/>
              </w:rPr>
              <w:t xml:space="preserve"> </w:t>
            </w:r>
            <w:r>
              <w:rPr>
                <w:sz w:val="20"/>
              </w:rPr>
              <w:t>Staff</w:t>
            </w:r>
            <w:r>
              <w:rPr>
                <w:spacing w:val="-6"/>
                <w:sz w:val="20"/>
              </w:rPr>
              <w:t xml:space="preserve"> </w:t>
            </w:r>
            <w:r>
              <w:rPr>
                <w:sz w:val="20"/>
              </w:rPr>
              <w:t>Website-Under</w:t>
            </w:r>
            <w:r>
              <w:rPr>
                <w:spacing w:val="-5"/>
                <w:sz w:val="20"/>
              </w:rPr>
              <w:t xml:space="preserve"> </w:t>
            </w:r>
            <w:r>
              <w:rPr>
                <w:sz w:val="20"/>
              </w:rPr>
              <w:t>the</w:t>
            </w:r>
            <w:r>
              <w:rPr>
                <w:spacing w:val="-5"/>
                <w:sz w:val="20"/>
              </w:rPr>
              <w:t xml:space="preserve"> </w:t>
            </w:r>
            <w:r>
              <w:rPr>
                <w:sz w:val="20"/>
              </w:rPr>
              <w:t>Health</w:t>
            </w:r>
            <w:r>
              <w:rPr>
                <w:spacing w:val="-4"/>
                <w:sz w:val="20"/>
              </w:rPr>
              <w:t xml:space="preserve"> </w:t>
            </w:r>
            <w:r>
              <w:rPr>
                <w:spacing w:val="-2"/>
                <w:sz w:val="20"/>
              </w:rPr>
              <w:t>Section.</w:t>
            </w:r>
          </w:p>
          <w:p w14:paraId="669070CC" w14:textId="77777777" w:rsidR="00855DE7" w:rsidRDefault="00855DE7" w:rsidP="00A33DBE">
            <w:pPr>
              <w:pStyle w:val="TableParagraph"/>
              <w:spacing w:line="243" w:lineRule="exact"/>
              <w:ind w:left="120"/>
              <w:rPr>
                <w:sz w:val="20"/>
              </w:rPr>
            </w:pPr>
            <w:r>
              <w:rPr>
                <w:b/>
                <w:sz w:val="20"/>
              </w:rPr>
              <w:t>^</w:t>
            </w:r>
            <w:r>
              <w:rPr>
                <w:b/>
                <w:spacing w:val="-7"/>
                <w:sz w:val="20"/>
              </w:rPr>
              <w:t xml:space="preserve"> </w:t>
            </w:r>
            <w:r>
              <w:rPr>
                <w:sz w:val="20"/>
              </w:rPr>
              <w:t>Staff</w:t>
            </w:r>
            <w:r>
              <w:rPr>
                <w:spacing w:val="-5"/>
                <w:sz w:val="20"/>
              </w:rPr>
              <w:t xml:space="preserve"> </w:t>
            </w:r>
            <w:r>
              <w:rPr>
                <w:sz w:val="20"/>
              </w:rPr>
              <w:t>must</w:t>
            </w:r>
            <w:r>
              <w:rPr>
                <w:spacing w:val="-5"/>
                <w:sz w:val="20"/>
              </w:rPr>
              <w:t xml:space="preserve"> </w:t>
            </w:r>
            <w:r>
              <w:rPr>
                <w:sz w:val="20"/>
              </w:rPr>
              <w:t>have</w:t>
            </w:r>
            <w:r>
              <w:rPr>
                <w:spacing w:val="-5"/>
                <w:sz w:val="20"/>
              </w:rPr>
              <w:t xml:space="preserve"> </w:t>
            </w:r>
            <w:r>
              <w:rPr>
                <w:sz w:val="20"/>
              </w:rPr>
              <w:t>parent</w:t>
            </w:r>
            <w:r>
              <w:rPr>
                <w:spacing w:val="-6"/>
                <w:sz w:val="20"/>
              </w:rPr>
              <w:t xml:space="preserve"> </w:t>
            </w:r>
            <w:r>
              <w:rPr>
                <w:sz w:val="20"/>
              </w:rPr>
              <w:t>sign</w:t>
            </w:r>
            <w:r>
              <w:rPr>
                <w:spacing w:val="-4"/>
                <w:sz w:val="20"/>
              </w:rPr>
              <w:t xml:space="preserve"> </w:t>
            </w:r>
            <w:r>
              <w:rPr>
                <w:sz w:val="20"/>
              </w:rPr>
              <w:t>this</w:t>
            </w:r>
            <w:r>
              <w:rPr>
                <w:spacing w:val="-4"/>
                <w:sz w:val="20"/>
              </w:rPr>
              <w:t xml:space="preserve"> </w:t>
            </w:r>
            <w:r>
              <w:rPr>
                <w:sz w:val="20"/>
              </w:rPr>
              <w:t>form</w:t>
            </w:r>
            <w:r>
              <w:rPr>
                <w:spacing w:val="-5"/>
                <w:sz w:val="20"/>
              </w:rPr>
              <w:t xml:space="preserve"> </w:t>
            </w:r>
            <w:r>
              <w:rPr>
                <w:sz w:val="20"/>
              </w:rPr>
              <w:t>and</w:t>
            </w:r>
            <w:r>
              <w:rPr>
                <w:spacing w:val="-4"/>
                <w:sz w:val="20"/>
              </w:rPr>
              <w:t xml:space="preserve"> </w:t>
            </w:r>
            <w:r>
              <w:rPr>
                <w:sz w:val="20"/>
              </w:rPr>
              <w:t>return</w:t>
            </w:r>
            <w:r>
              <w:rPr>
                <w:spacing w:val="-3"/>
                <w:sz w:val="20"/>
              </w:rPr>
              <w:t xml:space="preserve"> </w:t>
            </w:r>
            <w:r>
              <w:rPr>
                <w:sz w:val="20"/>
              </w:rPr>
              <w:t>to</w:t>
            </w:r>
            <w:r>
              <w:rPr>
                <w:spacing w:val="-5"/>
                <w:sz w:val="20"/>
              </w:rPr>
              <w:t xml:space="preserve"> </w:t>
            </w:r>
            <w:r>
              <w:rPr>
                <w:sz w:val="20"/>
              </w:rPr>
              <w:t>the</w:t>
            </w:r>
            <w:r>
              <w:rPr>
                <w:spacing w:val="-5"/>
                <w:sz w:val="20"/>
              </w:rPr>
              <w:t xml:space="preserve"> </w:t>
            </w:r>
            <w:r>
              <w:rPr>
                <w:sz w:val="20"/>
              </w:rPr>
              <w:t>Health</w:t>
            </w:r>
            <w:r>
              <w:rPr>
                <w:spacing w:val="-4"/>
                <w:sz w:val="20"/>
              </w:rPr>
              <w:t xml:space="preserve"> </w:t>
            </w:r>
            <w:r>
              <w:rPr>
                <w:spacing w:val="-2"/>
                <w:sz w:val="20"/>
              </w:rPr>
              <w:t>Department</w:t>
            </w:r>
          </w:p>
          <w:p w14:paraId="4E443D84" w14:textId="77777777" w:rsidR="00855DE7" w:rsidRDefault="00855DE7" w:rsidP="00A33DBE">
            <w:pPr>
              <w:pStyle w:val="TableParagraph"/>
              <w:spacing w:before="0" w:line="222" w:lineRule="exact"/>
              <w:ind w:left="119"/>
              <w:rPr>
                <w:sz w:val="20"/>
              </w:rPr>
            </w:pPr>
            <w:r>
              <w:rPr>
                <w:b/>
                <w:sz w:val="20"/>
              </w:rPr>
              <w:t>^</w:t>
            </w:r>
            <w:r>
              <w:rPr>
                <w:b/>
                <w:spacing w:val="-6"/>
                <w:sz w:val="20"/>
              </w:rPr>
              <w:t xml:space="preserve"> </w:t>
            </w:r>
            <w:r>
              <w:rPr>
                <w:sz w:val="20"/>
              </w:rPr>
              <w:t>Form</w:t>
            </w:r>
            <w:r>
              <w:rPr>
                <w:spacing w:val="-5"/>
                <w:sz w:val="20"/>
              </w:rPr>
              <w:t xml:space="preserve"> </w:t>
            </w:r>
            <w:r>
              <w:rPr>
                <w:sz w:val="20"/>
              </w:rPr>
              <w:t>must</w:t>
            </w:r>
            <w:r>
              <w:rPr>
                <w:spacing w:val="-5"/>
                <w:sz w:val="20"/>
              </w:rPr>
              <w:t xml:space="preserve"> </w:t>
            </w:r>
            <w:r>
              <w:rPr>
                <w:sz w:val="20"/>
              </w:rPr>
              <w:t>be</w:t>
            </w:r>
            <w:r>
              <w:rPr>
                <w:spacing w:val="-5"/>
                <w:sz w:val="20"/>
              </w:rPr>
              <w:t xml:space="preserve"> </w:t>
            </w:r>
            <w:r>
              <w:rPr>
                <w:sz w:val="20"/>
              </w:rPr>
              <w:t>uploaded</w:t>
            </w:r>
            <w:r>
              <w:rPr>
                <w:spacing w:val="-6"/>
                <w:sz w:val="20"/>
              </w:rPr>
              <w:t xml:space="preserve"> </w:t>
            </w:r>
            <w:r>
              <w:rPr>
                <w:sz w:val="20"/>
              </w:rPr>
              <w:t>to</w:t>
            </w:r>
            <w:r>
              <w:rPr>
                <w:spacing w:val="-5"/>
                <w:sz w:val="20"/>
              </w:rPr>
              <w:t xml:space="preserve"> </w:t>
            </w:r>
            <w:r>
              <w:rPr>
                <w:sz w:val="20"/>
              </w:rPr>
              <w:t>Child</w:t>
            </w:r>
            <w:r>
              <w:rPr>
                <w:spacing w:val="-3"/>
                <w:sz w:val="20"/>
              </w:rPr>
              <w:t xml:space="preserve"> </w:t>
            </w:r>
            <w:r>
              <w:rPr>
                <w:spacing w:val="-4"/>
                <w:sz w:val="20"/>
              </w:rPr>
              <w:t>Plus</w:t>
            </w:r>
          </w:p>
        </w:tc>
      </w:tr>
      <w:tr w:rsidR="00855DE7" w14:paraId="4686CA65" w14:textId="77777777" w:rsidTr="006E58B6">
        <w:trPr>
          <w:trHeight w:val="244"/>
        </w:trPr>
        <w:tc>
          <w:tcPr>
            <w:tcW w:w="2970" w:type="dxa"/>
            <w:tcBorders>
              <w:right w:val="single" w:sz="8" w:space="0" w:color="000000"/>
            </w:tcBorders>
          </w:tcPr>
          <w:p w14:paraId="267734B0" w14:textId="77777777" w:rsidR="00855DE7" w:rsidRPr="00855DE7" w:rsidRDefault="00855DE7" w:rsidP="00A33DBE">
            <w:pPr>
              <w:pStyle w:val="TableParagraph"/>
              <w:ind w:left="102"/>
              <w:rPr>
                <w:bCs/>
                <w:sz w:val="20"/>
              </w:rPr>
            </w:pPr>
            <w:r w:rsidRPr="00855DE7">
              <w:rPr>
                <w:bCs/>
                <w:sz w:val="20"/>
              </w:rPr>
              <w:t>Form</w:t>
            </w:r>
            <w:r w:rsidRPr="00855DE7">
              <w:rPr>
                <w:bCs/>
                <w:spacing w:val="-6"/>
                <w:sz w:val="20"/>
              </w:rPr>
              <w:t xml:space="preserve"> </w:t>
            </w:r>
            <w:r w:rsidRPr="00855DE7">
              <w:rPr>
                <w:bCs/>
                <w:sz w:val="20"/>
              </w:rPr>
              <w:t>Completed</w:t>
            </w:r>
            <w:r w:rsidRPr="00855DE7">
              <w:rPr>
                <w:bCs/>
                <w:spacing w:val="-8"/>
                <w:sz w:val="20"/>
              </w:rPr>
              <w:t xml:space="preserve"> </w:t>
            </w:r>
            <w:r w:rsidRPr="00855DE7">
              <w:rPr>
                <w:bCs/>
                <w:spacing w:val="-5"/>
                <w:sz w:val="20"/>
              </w:rPr>
              <w:t>By:</w:t>
            </w:r>
          </w:p>
        </w:tc>
        <w:tc>
          <w:tcPr>
            <w:tcW w:w="8491" w:type="dxa"/>
            <w:tcBorders>
              <w:left w:val="single" w:sz="8" w:space="0" w:color="000000"/>
            </w:tcBorders>
          </w:tcPr>
          <w:p w14:paraId="462CFA2F" w14:textId="77777777" w:rsidR="00855DE7" w:rsidRDefault="00855DE7" w:rsidP="00A33DBE">
            <w:pPr>
              <w:pStyle w:val="TableParagraph"/>
              <w:ind w:left="100"/>
              <w:rPr>
                <w:sz w:val="20"/>
              </w:rPr>
            </w:pPr>
            <w:r>
              <w:rPr>
                <w:sz w:val="20"/>
              </w:rPr>
              <w:t>Lead</w:t>
            </w:r>
            <w:r>
              <w:rPr>
                <w:spacing w:val="-5"/>
                <w:sz w:val="20"/>
              </w:rPr>
              <w:t xml:space="preserve"> </w:t>
            </w:r>
            <w:r>
              <w:rPr>
                <w:sz w:val="20"/>
              </w:rPr>
              <w:t>Teacher</w:t>
            </w:r>
            <w:r>
              <w:rPr>
                <w:spacing w:val="-5"/>
                <w:sz w:val="20"/>
              </w:rPr>
              <w:t xml:space="preserve"> </w:t>
            </w:r>
            <w:r>
              <w:rPr>
                <w:sz w:val="20"/>
              </w:rPr>
              <w:t>or</w:t>
            </w:r>
            <w:r>
              <w:rPr>
                <w:spacing w:val="-5"/>
                <w:sz w:val="20"/>
              </w:rPr>
              <w:t xml:space="preserve"> FA</w:t>
            </w:r>
          </w:p>
        </w:tc>
      </w:tr>
      <w:tr w:rsidR="00855DE7" w14:paraId="0A1512E5" w14:textId="77777777" w:rsidTr="006E58B6">
        <w:trPr>
          <w:trHeight w:val="244"/>
        </w:trPr>
        <w:tc>
          <w:tcPr>
            <w:tcW w:w="2970" w:type="dxa"/>
          </w:tcPr>
          <w:p w14:paraId="3C0F5F0E" w14:textId="77777777" w:rsidR="00855DE7" w:rsidRPr="00855DE7" w:rsidRDefault="00855DE7" w:rsidP="00A33DBE">
            <w:pPr>
              <w:pStyle w:val="TableParagraph"/>
              <w:rPr>
                <w:bCs/>
                <w:sz w:val="20"/>
              </w:rPr>
            </w:pPr>
            <w:r w:rsidRPr="00855DE7">
              <w:rPr>
                <w:bCs/>
                <w:sz w:val="20"/>
              </w:rPr>
              <w:t>Timeline</w:t>
            </w:r>
            <w:r w:rsidRPr="00855DE7">
              <w:rPr>
                <w:bCs/>
                <w:spacing w:val="-7"/>
                <w:sz w:val="20"/>
              </w:rPr>
              <w:t xml:space="preserve"> </w:t>
            </w:r>
            <w:r w:rsidRPr="00855DE7">
              <w:rPr>
                <w:bCs/>
                <w:sz w:val="20"/>
              </w:rPr>
              <w:t>for</w:t>
            </w:r>
            <w:r w:rsidRPr="00855DE7">
              <w:rPr>
                <w:bCs/>
                <w:spacing w:val="-5"/>
                <w:sz w:val="20"/>
              </w:rPr>
              <w:t xml:space="preserve"> </w:t>
            </w:r>
            <w:r w:rsidRPr="00855DE7">
              <w:rPr>
                <w:bCs/>
                <w:spacing w:val="-2"/>
                <w:sz w:val="20"/>
              </w:rPr>
              <w:t>completion:</w:t>
            </w:r>
          </w:p>
        </w:tc>
        <w:tc>
          <w:tcPr>
            <w:tcW w:w="8491" w:type="dxa"/>
          </w:tcPr>
          <w:p w14:paraId="34BE782C" w14:textId="77777777" w:rsidR="00855DE7" w:rsidRDefault="00855DE7" w:rsidP="00A33DBE">
            <w:pPr>
              <w:pStyle w:val="TableParagraph"/>
              <w:ind w:left="105"/>
              <w:rPr>
                <w:sz w:val="20"/>
              </w:rPr>
            </w:pPr>
            <w:r>
              <w:rPr>
                <w:sz w:val="20"/>
              </w:rPr>
              <w:t>As</w:t>
            </w:r>
            <w:r>
              <w:rPr>
                <w:spacing w:val="-4"/>
                <w:sz w:val="20"/>
              </w:rPr>
              <w:t xml:space="preserve"> </w:t>
            </w:r>
            <w:r>
              <w:rPr>
                <w:sz w:val="20"/>
              </w:rPr>
              <w:t>soon</w:t>
            </w:r>
            <w:r>
              <w:rPr>
                <w:spacing w:val="-3"/>
                <w:sz w:val="20"/>
              </w:rPr>
              <w:t xml:space="preserve"> </w:t>
            </w:r>
            <w:r>
              <w:rPr>
                <w:sz w:val="20"/>
              </w:rPr>
              <w:t>as</w:t>
            </w:r>
            <w:r>
              <w:rPr>
                <w:spacing w:val="-4"/>
                <w:sz w:val="20"/>
              </w:rPr>
              <w:t xml:space="preserve"> </w:t>
            </w:r>
            <w:r>
              <w:rPr>
                <w:sz w:val="20"/>
              </w:rPr>
              <w:t>you</w:t>
            </w:r>
            <w:r>
              <w:rPr>
                <w:spacing w:val="-6"/>
                <w:sz w:val="20"/>
              </w:rPr>
              <w:t xml:space="preserve"> </w:t>
            </w:r>
            <w:r>
              <w:rPr>
                <w:sz w:val="20"/>
              </w:rPr>
              <w:t>know</w:t>
            </w:r>
            <w:r>
              <w:rPr>
                <w:spacing w:val="-5"/>
                <w:sz w:val="20"/>
              </w:rPr>
              <w:t xml:space="preserve"> </w:t>
            </w:r>
            <w:r>
              <w:rPr>
                <w:sz w:val="20"/>
              </w:rPr>
              <w:t>parent</w:t>
            </w:r>
            <w:r>
              <w:rPr>
                <w:spacing w:val="-6"/>
                <w:sz w:val="20"/>
              </w:rPr>
              <w:t xml:space="preserve"> </w:t>
            </w:r>
            <w:r>
              <w:rPr>
                <w:sz w:val="20"/>
              </w:rPr>
              <w:t>will</w:t>
            </w:r>
            <w:r>
              <w:rPr>
                <w:spacing w:val="-4"/>
                <w:sz w:val="20"/>
              </w:rPr>
              <w:t xml:space="preserve"> </w:t>
            </w:r>
            <w:r>
              <w:rPr>
                <w:sz w:val="20"/>
              </w:rPr>
              <w:t>not</w:t>
            </w:r>
            <w:r>
              <w:rPr>
                <w:spacing w:val="-5"/>
                <w:sz w:val="20"/>
              </w:rPr>
              <w:t xml:space="preserve"> </w:t>
            </w:r>
            <w:r>
              <w:rPr>
                <w:sz w:val="20"/>
              </w:rPr>
              <w:t>be</w:t>
            </w:r>
            <w:r>
              <w:rPr>
                <w:spacing w:val="-5"/>
                <w:sz w:val="20"/>
              </w:rPr>
              <w:t xml:space="preserve"> </w:t>
            </w:r>
            <w:r>
              <w:rPr>
                <w:sz w:val="20"/>
              </w:rPr>
              <w:t>wanting</w:t>
            </w:r>
            <w:r>
              <w:rPr>
                <w:spacing w:val="-4"/>
                <w:sz w:val="20"/>
              </w:rPr>
              <w:t xml:space="preserve"> </w:t>
            </w:r>
            <w:r>
              <w:rPr>
                <w:sz w:val="20"/>
              </w:rPr>
              <w:t>medication</w:t>
            </w:r>
            <w:r>
              <w:rPr>
                <w:spacing w:val="-4"/>
                <w:sz w:val="20"/>
              </w:rPr>
              <w:t xml:space="preserve"> </w:t>
            </w:r>
            <w:r>
              <w:rPr>
                <w:sz w:val="20"/>
              </w:rPr>
              <w:t>at</w:t>
            </w:r>
            <w:r>
              <w:rPr>
                <w:spacing w:val="-4"/>
                <w:sz w:val="20"/>
              </w:rPr>
              <w:t xml:space="preserve"> </w:t>
            </w:r>
            <w:r>
              <w:rPr>
                <w:spacing w:val="-2"/>
                <w:sz w:val="20"/>
              </w:rPr>
              <w:t>school</w:t>
            </w:r>
          </w:p>
        </w:tc>
      </w:tr>
      <w:tr w:rsidR="00855DE7" w14:paraId="605B049B" w14:textId="77777777" w:rsidTr="006E58B6">
        <w:trPr>
          <w:trHeight w:val="731"/>
        </w:trPr>
        <w:tc>
          <w:tcPr>
            <w:tcW w:w="2970" w:type="dxa"/>
          </w:tcPr>
          <w:p w14:paraId="658285AC" w14:textId="77777777" w:rsidR="00855DE7" w:rsidRPr="00855DE7" w:rsidRDefault="00855DE7" w:rsidP="00A33DBE">
            <w:pPr>
              <w:pStyle w:val="TableParagraph"/>
              <w:rPr>
                <w:bCs/>
                <w:sz w:val="20"/>
              </w:rPr>
            </w:pPr>
            <w:r w:rsidRPr="00855DE7">
              <w:rPr>
                <w:bCs/>
                <w:sz w:val="20"/>
              </w:rPr>
              <w:t>Specific</w:t>
            </w:r>
            <w:r w:rsidRPr="00855DE7">
              <w:rPr>
                <w:bCs/>
                <w:spacing w:val="-9"/>
                <w:sz w:val="20"/>
              </w:rPr>
              <w:t xml:space="preserve"> </w:t>
            </w:r>
            <w:r w:rsidRPr="00855DE7">
              <w:rPr>
                <w:bCs/>
                <w:spacing w:val="-2"/>
                <w:sz w:val="20"/>
              </w:rPr>
              <w:t>Directions:</w:t>
            </w:r>
          </w:p>
        </w:tc>
        <w:tc>
          <w:tcPr>
            <w:tcW w:w="8491" w:type="dxa"/>
          </w:tcPr>
          <w:p w14:paraId="5B4F1750" w14:textId="77777777" w:rsidR="00855DE7" w:rsidRDefault="00855DE7" w:rsidP="00A33DBE">
            <w:pPr>
              <w:pStyle w:val="TableParagraph"/>
              <w:ind w:left="105"/>
              <w:rPr>
                <w:sz w:val="20"/>
              </w:rPr>
            </w:pPr>
            <w:r>
              <w:rPr>
                <w:sz w:val="20"/>
              </w:rPr>
              <w:t>With</w:t>
            </w:r>
            <w:r>
              <w:rPr>
                <w:spacing w:val="-3"/>
                <w:sz w:val="20"/>
              </w:rPr>
              <w:t xml:space="preserve"> </w:t>
            </w:r>
            <w:r>
              <w:rPr>
                <w:sz w:val="20"/>
              </w:rPr>
              <w:t>a</w:t>
            </w:r>
            <w:r>
              <w:rPr>
                <w:spacing w:val="-4"/>
                <w:sz w:val="20"/>
              </w:rPr>
              <w:t xml:space="preserve"> </w:t>
            </w:r>
            <w:r>
              <w:rPr>
                <w:sz w:val="20"/>
              </w:rPr>
              <w:t>confirmed</w:t>
            </w:r>
            <w:r>
              <w:rPr>
                <w:spacing w:val="-3"/>
                <w:sz w:val="20"/>
              </w:rPr>
              <w:t xml:space="preserve"> </w:t>
            </w:r>
            <w:r>
              <w:rPr>
                <w:sz w:val="20"/>
              </w:rPr>
              <w:t>physician</w:t>
            </w:r>
            <w:r>
              <w:rPr>
                <w:spacing w:val="-3"/>
                <w:sz w:val="20"/>
              </w:rPr>
              <w:t xml:space="preserve"> </w:t>
            </w:r>
            <w:r>
              <w:rPr>
                <w:sz w:val="20"/>
              </w:rPr>
              <w:t>diagnosis</w:t>
            </w:r>
            <w:r>
              <w:rPr>
                <w:spacing w:val="-3"/>
                <w:sz w:val="20"/>
              </w:rPr>
              <w:t xml:space="preserve"> </w:t>
            </w:r>
            <w:r>
              <w:rPr>
                <w:sz w:val="20"/>
              </w:rPr>
              <w:t>or</w:t>
            </w:r>
            <w:r>
              <w:rPr>
                <w:spacing w:val="-4"/>
                <w:sz w:val="20"/>
              </w:rPr>
              <w:t xml:space="preserve"> </w:t>
            </w:r>
            <w:r>
              <w:rPr>
                <w:sz w:val="20"/>
              </w:rPr>
              <w:t>Asthma</w:t>
            </w:r>
            <w:r>
              <w:rPr>
                <w:spacing w:val="-4"/>
                <w:sz w:val="20"/>
              </w:rPr>
              <w:t xml:space="preserve"> </w:t>
            </w:r>
            <w:r>
              <w:rPr>
                <w:sz w:val="20"/>
              </w:rPr>
              <w:t>or</w:t>
            </w:r>
            <w:r>
              <w:rPr>
                <w:spacing w:val="-4"/>
                <w:sz w:val="20"/>
              </w:rPr>
              <w:t xml:space="preserve"> </w:t>
            </w:r>
            <w:r>
              <w:rPr>
                <w:sz w:val="20"/>
              </w:rPr>
              <w:t>Reactive</w:t>
            </w:r>
            <w:r>
              <w:rPr>
                <w:spacing w:val="-2"/>
                <w:sz w:val="20"/>
              </w:rPr>
              <w:t xml:space="preserve"> </w:t>
            </w:r>
            <w:r>
              <w:rPr>
                <w:sz w:val="20"/>
              </w:rPr>
              <w:t>Airway</w:t>
            </w:r>
            <w:r>
              <w:rPr>
                <w:spacing w:val="-3"/>
                <w:sz w:val="20"/>
              </w:rPr>
              <w:t xml:space="preserve"> </w:t>
            </w:r>
            <w:r>
              <w:rPr>
                <w:sz w:val="20"/>
              </w:rPr>
              <w:t>Disease</w:t>
            </w:r>
            <w:r>
              <w:rPr>
                <w:spacing w:val="-5"/>
                <w:sz w:val="20"/>
              </w:rPr>
              <w:t xml:space="preserve"> </w:t>
            </w:r>
            <w:r>
              <w:rPr>
                <w:sz w:val="20"/>
              </w:rPr>
              <w:t>and</w:t>
            </w:r>
            <w:r>
              <w:rPr>
                <w:spacing w:val="-3"/>
                <w:sz w:val="20"/>
              </w:rPr>
              <w:t xml:space="preserve"> </w:t>
            </w:r>
            <w:r>
              <w:rPr>
                <w:sz w:val="20"/>
              </w:rPr>
              <w:t>the</w:t>
            </w:r>
            <w:r>
              <w:rPr>
                <w:spacing w:val="-5"/>
                <w:sz w:val="20"/>
              </w:rPr>
              <w:t xml:space="preserve"> </w:t>
            </w:r>
            <w:r>
              <w:rPr>
                <w:sz w:val="20"/>
              </w:rPr>
              <w:t>child was prescribed medication, this form must be completed if the parent does not want</w:t>
            </w:r>
          </w:p>
          <w:p w14:paraId="043E2D43" w14:textId="77777777" w:rsidR="00855DE7" w:rsidRDefault="00855DE7" w:rsidP="00A33DBE">
            <w:pPr>
              <w:pStyle w:val="TableParagraph"/>
              <w:spacing w:before="0" w:line="222" w:lineRule="exact"/>
              <w:ind w:left="105"/>
              <w:rPr>
                <w:sz w:val="20"/>
              </w:rPr>
            </w:pPr>
            <w:r>
              <w:rPr>
                <w:sz w:val="20"/>
              </w:rPr>
              <w:t>medication</w:t>
            </w:r>
            <w:r>
              <w:rPr>
                <w:spacing w:val="-9"/>
                <w:sz w:val="20"/>
              </w:rPr>
              <w:t xml:space="preserve"> </w:t>
            </w:r>
            <w:r>
              <w:rPr>
                <w:sz w:val="20"/>
              </w:rPr>
              <w:t>administered</w:t>
            </w:r>
            <w:r>
              <w:rPr>
                <w:spacing w:val="-9"/>
                <w:sz w:val="20"/>
              </w:rPr>
              <w:t xml:space="preserve"> </w:t>
            </w:r>
            <w:r>
              <w:rPr>
                <w:sz w:val="20"/>
              </w:rPr>
              <w:t>at</w:t>
            </w:r>
            <w:r>
              <w:rPr>
                <w:spacing w:val="-9"/>
                <w:sz w:val="20"/>
              </w:rPr>
              <w:t xml:space="preserve"> </w:t>
            </w:r>
            <w:r>
              <w:rPr>
                <w:spacing w:val="-2"/>
                <w:sz w:val="20"/>
              </w:rPr>
              <w:t>school.</w:t>
            </w:r>
          </w:p>
        </w:tc>
      </w:tr>
      <w:tr w:rsidR="00855DE7" w14:paraId="5A9AD469" w14:textId="77777777" w:rsidTr="006E58B6">
        <w:trPr>
          <w:trHeight w:val="244"/>
        </w:trPr>
        <w:tc>
          <w:tcPr>
            <w:tcW w:w="2970" w:type="dxa"/>
          </w:tcPr>
          <w:p w14:paraId="1ECCA107" w14:textId="77777777" w:rsidR="00855DE7" w:rsidRPr="00855DE7" w:rsidRDefault="00855DE7" w:rsidP="00A33DBE">
            <w:pPr>
              <w:pStyle w:val="TableParagraph"/>
              <w:rPr>
                <w:bCs/>
                <w:sz w:val="20"/>
              </w:rPr>
            </w:pPr>
            <w:r w:rsidRPr="00855DE7">
              <w:rPr>
                <w:bCs/>
                <w:sz w:val="20"/>
              </w:rPr>
              <w:t>Submitted</w:t>
            </w:r>
            <w:r w:rsidRPr="00855DE7">
              <w:rPr>
                <w:bCs/>
                <w:spacing w:val="-7"/>
                <w:sz w:val="20"/>
              </w:rPr>
              <w:t xml:space="preserve"> </w:t>
            </w:r>
            <w:r w:rsidRPr="00855DE7">
              <w:rPr>
                <w:bCs/>
                <w:spacing w:val="-5"/>
                <w:sz w:val="20"/>
              </w:rPr>
              <w:t>to:</w:t>
            </w:r>
          </w:p>
        </w:tc>
        <w:tc>
          <w:tcPr>
            <w:tcW w:w="8491" w:type="dxa"/>
          </w:tcPr>
          <w:p w14:paraId="2B4A408B" w14:textId="77777777" w:rsidR="00855DE7" w:rsidRDefault="00855DE7" w:rsidP="00A33DBE">
            <w:pPr>
              <w:pStyle w:val="TableParagraph"/>
              <w:ind w:left="105"/>
              <w:rPr>
                <w:sz w:val="20"/>
              </w:rPr>
            </w:pPr>
            <w:r>
              <w:rPr>
                <w:sz w:val="20"/>
              </w:rPr>
              <w:t>Health</w:t>
            </w:r>
            <w:r>
              <w:rPr>
                <w:spacing w:val="-7"/>
                <w:sz w:val="20"/>
              </w:rPr>
              <w:t xml:space="preserve"> </w:t>
            </w:r>
            <w:r>
              <w:rPr>
                <w:spacing w:val="-2"/>
                <w:sz w:val="20"/>
              </w:rPr>
              <w:t>Manager</w:t>
            </w:r>
          </w:p>
        </w:tc>
      </w:tr>
      <w:tr w:rsidR="00855DE7" w14:paraId="2924AD20" w14:textId="77777777" w:rsidTr="006E58B6">
        <w:trPr>
          <w:trHeight w:val="244"/>
        </w:trPr>
        <w:tc>
          <w:tcPr>
            <w:tcW w:w="2970" w:type="dxa"/>
          </w:tcPr>
          <w:p w14:paraId="00D397AA" w14:textId="77777777" w:rsidR="00855DE7" w:rsidRPr="00855DE7" w:rsidRDefault="00855DE7" w:rsidP="00A33DBE">
            <w:pPr>
              <w:pStyle w:val="TableParagraph"/>
              <w:rPr>
                <w:bCs/>
                <w:sz w:val="20"/>
              </w:rPr>
            </w:pPr>
            <w:proofErr w:type="spellStart"/>
            <w:r w:rsidRPr="00855DE7">
              <w:rPr>
                <w:bCs/>
                <w:sz w:val="20"/>
              </w:rPr>
              <w:t>ChildPlus</w:t>
            </w:r>
            <w:proofErr w:type="spellEnd"/>
            <w:r w:rsidRPr="00855DE7">
              <w:rPr>
                <w:bCs/>
                <w:spacing w:val="-7"/>
                <w:sz w:val="20"/>
              </w:rPr>
              <w:t xml:space="preserve"> </w:t>
            </w:r>
            <w:r w:rsidRPr="00855DE7">
              <w:rPr>
                <w:bCs/>
                <w:spacing w:val="-2"/>
                <w:sz w:val="20"/>
              </w:rPr>
              <w:t>Documentation:</w:t>
            </w:r>
          </w:p>
        </w:tc>
        <w:tc>
          <w:tcPr>
            <w:tcW w:w="8491" w:type="dxa"/>
          </w:tcPr>
          <w:p w14:paraId="506E0E3A" w14:textId="77777777" w:rsidR="00855DE7" w:rsidRDefault="00855DE7" w:rsidP="00A33DBE">
            <w:pPr>
              <w:pStyle w:val="TableParagraph"/>
              <w:ind w:left="105"/>
              <w:rPr>
                <w:sz w:val="20"/>
              </w:rPr>
            </w:pPr>
            <w:r>
              <w:rPr>
                <w:sz w:val="20"/>
              </w:rPr>
              <w:t>Under</w:t>
            </w:r>
            <w:r>
              <w:rPr>
                <w:spacing w:val="-9"/>
                <w:sz w:val="20"/>
              </w:rPr>
              <w:t xml:space="preserve"> </w:t>
            </w:r>
            <w:r>
              <w:rPr>
                <w:sz w:val="20"/>
              </w:rPr>
              <w:t>Health</w:t>
            </w:r>
            <w:r>
              <w:rPr>
                <w:spacing w:val="-7"/>
                <w:sz w:val="20"/>
              </w:rPr>
              <w:t xml:space="preserve"> </w:t>
            </w:r>
            <w:r>
              <w:rPr>
                <w:sz w:val="20"/>
              </w:rPr>
              <w:t>Tab-</w:t>
            </w:r>
            <w:r>
              <w:rPr>
                <w:spacing w:val="-10"/>
                <w:sz w:val="20"/>
              </w:rPr>
              <w:t xml:space="preserve"> </w:t>
            </w:r>
            <w:r>
              <w:rPr>
                <w:sz w:val="20"/>
              </w:rPr>
              <w:t>Health</w:t>
            </w:r>
            <w:r>
              <w:rPr>
                <w:spacing w:val="-7"/>
                <w:sz w:val="20"/>
              </w:rPr>
              <w:t xml:space="preserve"> </w:t>
            </w:r>
            <w:r>
              <w:rPr>
                <w:sz w:val="20"/>
              </w:rPr>
              <w:t>Event-Chronic</w:t>
            </w:r>
            <w:r>
              <w:rPr>
                <w:spacing w:val="-8"/>
                <w:sz w:val="20"/>
              </w:rPr>
              <w:t xml:space="preserve"> </w:t>
            </w:r>
            <w:r>
              <w:rPr>
                <w:sz w:val="20"/>
              </w:rPr>
              <w:t>Condition</w:t>
            </w:r>
            <w:r>
              <w:rPr>
                <w:spacing w:val="-8"/>
                <w:sz w:val="20"/>
              </w:rPr>
              <w:t xml:space="preserve"> </w:t>
            </w:r>
            <w:r>
              <w:rPr>
                <w:sz w:val="20"/>
              </w:rPr>
              <w:t>Event-Add</w:t>
            </w:r>
            <w:r>
              <w:rPr>
                <w:spacing w:val="-7"/>
                <w:sz w:val="20"/>
              </w:rPr>
              <w:t xml:space="preserve"> </w:t>
            </w:r>
            <w:r>
              <w:rPr>
                <w:sz w:val="20"/>
              </w:rPr>
              <w:t>Action</w:t>
            </w:r>
            <w:r>
              <w:rPr>
                <w:spacing w:val="-8"/>
                <w:sz w:val="20"/>
              </w:rPr>
              <w:t xml:space="preserve"> </w:t>
            </w:r>
            <w:r>
              <w:rPr>
                <w:spacing w:val="-2"/>
                <w:sz w:val="20"/>
              </w:rPr>
              <w:t>documentation</w:t>
            </w:r>
          </w:p>
        </w:tc>
      </w:tr>
      <w:tr w:rsidR="00855DE7" w14:paraId="4F51C28C" w14:textId="77777777" w:rsidTr="006E58B6">
        <w:trPr>
          <w:trHeight w:val="962"/>
        </w:trPr>
        <w:tc>
          <w:tcPr>
            <w:tcW w:w="2970" w:type="dxa"/>
          </w:tcPr>
          <w:p w14:paraId="7F1272B2" w14:textId="77777777" w:rsidR="00855DE7" w:rsidRPr="00855DE7" w:rsidRDefault="00855DE7" w:rsidP="00A33DBE">
            <w:pPr>
              <w:pStyle w:val="TableParagraph"/>
              <w:rPr>
                <w:bCs/>
                <w:sz w:val="20"/>
              </w:rPr>
            </w:pPr>
            <w:r w:rsidRPr="00855DE7">
              <w:rPr>
                <w:bCs/>
                <w:sz w:val="20"/>
              </w:rPr>
              <w:t>Uploaded</w:t>
            </w:r>
            <w:r w:rsidRPr="00855DE7">
              <w:rPr>
                <w:bCs/>
                <w:spacing w:val="-4"/>
                <w:sz w:val="20"/>
              </w:rPr>
              <w:t xml:space="preserve"> </w:t>
            </w:r>
            <w:r w:rsidRPr="00855DE7">
              <w:rPr>
                <w:bCs/>
                <w:sz w:val="20"/>
              </w:rPr>
              <w:t>to</w:t>
            </w:r>
            <w:r w:rsidRPr="00855DE7">
              <w:rPr>
                <w:bCs/>
                <w:spacing w:val="-4"/>
                <w:sz w:val="20"/>
              </w:rPr>
              <w:t xml:space="preserve"> </w:t>
            </w:r>
            <w:proofErr w:type="spellStart"/>
            <w:r w:rsidRPr="00855DE7">
              <w:rPr>
                <w:bCs/>
                <w:spacing w:val="-2"/>
                <w:sz w:val="20"/>
              </w:rPr>
              <w:t>ChildPlus</w:t>
            </w:r>
            <w:proofErr w:type="spellEnd"/>
            <w:r w:rsidRPr="00855DE7">
              <w:rPr>
                <w:bCs/>
                <w:spacing w:val="-2"/>
                <w:sz w:val="20"/>
              </w:rPr>
              <w:t>:</w:t>
            </w:r>
          </w:p>
        </w:tc>
        <w:tc>
          <w:tcPr>
            <w:tcW w:w="8491" w:type="dxa"/>
          </w:tcPr>
          <w:p w14:paraId="01C72136" w14:textId="77777777" w:rsidR="00855DE7" w:rsidRDefault="00855DE7" w:rsidP="00A33DBE">
            <w:pPr>
              <w:pStyle w:val="TableParagraph"/>
              <w:ind w:left="105" w:right="3269"/>
              <w:rPr>
                <w:i/>
                <w:sz w:val="20"/>
              </w:rPr>
            </w:pPr>
            <w:r>
              <w:rPr>
                <w:sz w:val="20"/>
              </w:rPr>
              <w:t>No</w:t>
            </w:r>
            <w:r>
              <w:rPr>
                <w:spacing w:val="-9"/>
                <w:sz w:val="20"/>
              </w:rPr>
              <w:t xml:space="preserve"> </w:t>
            </w:r>
            <w:r>
              <w:rPr>
                <w:sz w:val="20"/>
              </w:rPr>
              <w:t>Medication</w:t>
            </w:r>
            <w:r>
              <w:rPr>
                <w:spacing w:val="-8"/>
                <w:sz w:val="20"/>
              </w:rPr>
              <w:t xml:space="preserve"> </w:t>
            </w:r>
            <w:r>
              <w:rPr>
                <w:sz w:val="20"/>
              </w:rPr>
              <w:t>Asthma</w:t>
            </w:r>
            <w:r>
              <w:rPr>
                <w:spacing w:val="-8"/>
                <w:sz w:val="20"/>
              </w:rPr>
              <w:t xml:space="preserve"> </w:t>
            </w:r>
            <w:r>
              <w:rPr>
                <w:sz w:val="20"/>
              </w:rPr>
              <w:t>Plan</w:t>
            </w:r>
            <w:r>
              <w:rPr>
                <w:spacing w:val="-8"/>
                <w:sz w:val="20"/>
              </w:rPr>
              <w:t xml:space="preserve"> </w:t>
            </w:r>
            <w:r>
              <w:rPr>
                <w:sz w:val="20"/>
              </w:rPr>
              <w:t>Form</w:t>
            </w:r>
            <w:r>
              <w:rPr>
                <w:spacing w:val="-9"/>
                <w:sz w:val="20"/>
              </w:rPr>
              <w:t xml:space="preserve"> </w:t>
            </w:r>
            <w:r>
              <w:rPr>
                <w:sz w:val="20"/>
              </w:rPr>
              <w:t xml:space="preserve">(below) Physicians note </w:t>
            </w:r>
            <w:r>
              <w:rPr>
                <w:i/>
                <w:sz w:val="20"/>
              </w:rPr>
              <w:t>(if applicable)</w:t>
            </w:r>
          </w:p>
        </w:tc>
      </w:tr>
    </w:tbl>
    <w:p w14:paraId="3DC7008E" w14:textId="1A658BB2" w:rsidR="00855DE7" w:rsidRDefault="00E81C26">
      <w:r>
        <w:rPr>
          <w:noProof/>
        </w:rPr>
        <w:drawing>
          <wp:anchor distT="0" distB="0" distL="0" distR="0" simplePos="0" relativeHeight="251758080" behindDoc="0" locked="0" layoutInCell="1" allowOverlap="1" wp14:anchorId="7CC439FB" wp14:editId="77D9C043">
            <wp:simplePos x="0" y="0"/>
            <wp:positionH relativeFrom="page">
              <wp:posOffset>1923678</wp:posOffset>
            </wp:positionH>
            <wp:positionV relativeFrom="paragraph">
              <wp:posOffset>2780844</wp:posOffset>
            </wp:positionV>
            <wp:extent cx="3881755" cy="2487295"/>
            <wp:effectExtent l="0" t="0" r="4445" b="8255"/>
            <wp:wrapTopAndBottom/>
            <wp:docPr id="52" name="image14.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jpeg" descr="Graphical user interface, text, application, email&#10;&#10;Description automatically generated"/>
                    <pic:cNvPicPr/>
                  </pic:nvPicPr>
                  <pic:blipFill>
                    <a:blip r:embed="rId138" cstate="print"/>
                    <a:stretch>
                      <a:fillRect/>
                    </a:stretch>
                  </pic:blipFill>
                  <pic:spPr>
                    <a:xfrm>
                      <a:off x="0" y="0"/>
                      <a:ext cx="3881755" cy="2487295"/>
                    </a:xfrm>
                    <a:prstGeom prst="rect">
                      <a:avLst/>
                    </a:prstGeom>
                  </pic:spPr>
                </pic:pic>
              </a:graphicData>
            </a:graphic>
            <wp14:sizeRelH relativeFrom="margin">
              <wp14:pctWidth>0</wp14:pctWidth>
            </wp14:sizeRelH>
            <wp14:sizeRelV relativeFrom="margin">
              <wp14:pctHeight>0</wp14:pctHeight>
            </wp14:sizeRelV>
          </wp:anchor>
        </w:drawing>
      </w:r>
      <w:r w:rsidR="0088795B">
        <w:rPr>
          <w:noProof/>
        </w:rPr>
        <mc:AlternateContent>
          <mc:Choice Requires="wpg">
            <w:drawing>
              <wp:anchor distT="0" distB="0" distL="0" distR="0" simplePos="0" relativeHeight="251731456" behindDoc="1" locked="0" layoutInCell="1" allowOverlap="1" wp14:anchorId="18837443" wp14:editId="77B1C5D2">
                <wp:simplePos x="0" y="0"/>
                <wp:positionH relativeFrom="page">
                  <wp:posOffset>547526</wp:posOffset>
                </wp:positionH>
                <wp:positionV relativeFrom="paragraph">
                  <wp:posOffset>1613271</wp:posOffset>
                </wp:positionV>
                <wp:extent cx="6659880" cy="93027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930275"/>
                          <a:chOff x="829" y="2475"/>
                          <a:chExt cx="10488" cy="1465"/>
                        </a:xfrm>
                      </wpg:grpSpPr>
                      <wps:wsp>
                        <wps:cNvPr id="18" name="docshape34"/>
                        <wps:cNvSpPr>
                          <a:spLocks/>
                        </wps:cNvSpPr>
                        <wps:spPr bwMode="auto">
                          <a:xfrm>
                            <a:off x="849" y="2494"/>
                            <a:ext cx="10448" cy="1425"/>
                          </a:xfrm>
                          <a:custGeom>
                            <a:avLst/>
                            <a:gdLst>
                              <a:gd name="T0" fmla="+- 0 849 849"/>
                              <a:gd name="T1" fmla="*/ T0 w 10448"/>
                              <a:gd name="T2" fmla="+- 0 2732 2495"/>
                              <a:gd name="T3" fmla="*/ 2732 h 1425"/>
                              <a:gd name="T4" fmla="+- 0 861 849"/>
                              <a:gd name="T5" fmla="*/ T4 w 10448"/>
                              <a:gd name="T6" fmla="+- 0 2657 2495"/>
                              <a:gd name="T7" fmla="*/ 2657 h 1425"/>
                              <a:gd name="T8" fmla="+- 0 895 849"/>
                              <a:gd name="T9" fmla="*/ T8 w 10448"/>
                              <a:gd name="T10" fmla="+- 0 2592 2495"/>
                              <a:gd name="T11" fmla="*/ 2592 h 1425"/>
                              <a:gd name="T12" fmla="+- 0 946 849"/>
                              <a:gd name="T13" fmla="*/ T12 w 10448"/>
                              <a:gd name="T14" fmla="+- 0 2541 2495"/>
                              <a:gd name="T15" fmla="*/ 2541 h 1425"/>
                              <a:gd name="T16" fmla="+- 0 1011 849"/>
                              <a:gd name="T17" fmla="*/ T16 w 10448"/>
                              <a:gd name="T18" fmla="+- 0 2507 2495"/>
                              <a:gd name="T19" fmla="*/ 2507 h 1425"/>
                              <a:gd name="T20" fmla="+- 0 1086 849"/>
                              <a:gd name="T21" fmla="*/ T20 w 10448"/>
                              <a:gd name="T22" fmla="+- 0 2495 2495"/>
                              <a:gd name="T23" fmla="*/ 2495 h 1425"/>
                              <a:gd name="T24" fmla="+- 0 11059 849"/>
                              <a:gd name="T25" fmla="*/ T24 w 10448"/>
                              <a:gd name="T26" fmla="+- 0 2495 2495"/>
                              <a:gd name="T27" fmla="*/ 2495 h 1425"/>
                              <a:gd name="T28" fmla="+- 0 11135 849"/>
                              <a:gd name="T29" fmla="*/ T28 w 10448"/>
                              <a:gd name="T30" fmla="+- 0 2507 2495"/>
                              <a:gd name="T31" fmla="*/ 2507 h 1425"/>
                              <a:gd name="T32" fmla="+- 0 11200 849"/>
                              <a:gd name="T33" fmla="*/ T32 w 10448"/>
                              <a:gd name="T34" fmla="+- 0 2541 2495"/>
                              <a:gd name="T35" fmla="*/ 2541 h 1425"/>
                              <a:gd name="T36" fmla="+- 0 11251 849"/>
                              <a:gd name="T37" fmla="*/ T36 w 10448"/>
                              <a:gd name="T38" fmla="+- 0 2592 2495"/>
                              <a:gd name="T39" fmla="*/ 2592 h 1425"/>
                              <a:gd name="T40" fmla="+- 0 11285 849"/>
                              <a:gd name="T41" fmla="*/ T40 w 10448"/>
                              <a:gd name="T42" fmla="+- 0 2657 2495"/>
                              <a:gd name="T43" fmla="*/ 2657 h 1425"/>
                              <a:gd name="T44" fmla="+- 0 11297 849"/>
                              <a:gd name="T45" fmla="*/ T44 w 10448"/>
                              <a:gd name="T46" fmla="+- 0 2732 2495"/>
                              <a:gd name="T47" fmla="*/ 2732 h 1425"/>
                              <a:gd name="T48" fmla="+- 0 11297 849"/>
                              <a:gd name="T49" fmla="*/ T48 w 10448"/>
                              <a:gd name="T50" fmla="+- 0 3682 2495"/>
                              <a:gd name="T51" fmla="*/ 3682 h 1425"/>
                              <a:gd name="T52" fmla="+- 0 11285 849"/>
                              <a:gd name="T53" fmla="*/ T52 w 10448"/>
                              <a:gd name="T54" fmla="+- 0 3757 2495"/>
                              <a:gd name="T55" fmla="*/ 3757 h 1425"/>
                              <a:gd name="T56" fmla="+- 0 11251 849"/>
                              <a:gd name="T57" fmla="*/ T56 w 10448"/>
                              <a:gd name="T58" fmla="+- 0 3823 2495"/>
                              <a:gd name="T59" fmla="*/ 3823 h 1425"/>
                              <a:gd name="T60" fmla="+- 0 11200 849"/>
                              <a:gd name="T61" fmla="*/ T60 w 10448"/>
                              <a:gd name="T62" fmla="+- 0 3874 2495"/>
                              <a:gd name="T63" fmla="*/ 3874 h 1425"/>
                              <a:gd name="T64" fmla="+- 0 11135 849"/>
                              <a:gd name="T65" fmla="*/ T64 w 10448"/>
                              <a:gd name="T66" fmla="+- 0 3908 2495"/>
                              <a:gd name="T67" fmla="*/ 3908 h 1425"/>
                              <a:gd name="T68" fmla="+- 0 11059 849"/>
                              <a:gd name="T69" fmla="*/ T68 w 10448"/>
                              <a:gd name="T70" fmla="+- 0 3920 2495"/>
                              <a:gd name="T71" fmla="*/ 3920 h 1425"/>
                              <a:gd name="T72" fmla="+- 0 1086 849"/>
                              <a:gd name="T73" fmla="*/ T72 w 10448"/>
                              <a:gd name="T74" fmla="+- 0 3920 2495"/>
                              <a:gd name="T75" fmla="*/ 3920 h 1425"/>
                              <a:gd name="T76" fmla="+- 0 1011 849"/>
                              <a:gd name="T77" fmla="*/ T76 w 10448"/>
                              <a:gd name="T78" fmla="+- 0 3908 2495"/>
                              <a:gd name="T79" fmla="*/ 3908 h 1425"/>
                              <a:gd name="T80" fmla="+- 0 946 849"/>
                              <a:gd name="T81" fmla="*/ T80 w 10448"/>
                              <a:gd name="T82" fmla="+- 0 3874 2495"/>
                              <a:gd name="T83" fmla="*/ 3874 h 1425"/>
                              <a:gd name="T84" fmla="+- 0 895 849"/>
                              <a:gd name="T85" fmla="*/ T84 w 10448"/>
                              <a:gd name="T86" fmla="+- 0 3823 2495"/>
                              <a:gd name="T87" fmla="*/ 3823 h 1425"/>
                              <a:gd name="T88" fmla="+- 0 861 849"/>
                              <a:gd name="T89" fmla="*/ T88 w 10448"/>
                              <a:gd name="T90" fmla="+- 0 3757 2495"/>
                              <a:gd name="T91" fmla="*/ 3757 h 1425"/>
                              <a:gd name="T92" fmla="+- 0 849 849"/>
                              <a:gd name="T93" fmla="*/ T92 w 10448"/>
                              <a:gd name="T94" fmla="+- 0 3682 2495"/>
                              <a:gd name="T95" fmla="*/ 3682 h 1425"/>
                              <a:gd name="T96" fmla="+- 0 849 849"/>
                              <a:gd name="T97" fmla="*/ T96 w 10448"/>
                              <a:gd name="T98" fmla="+- 0 2732 2495"/>
                              <a:gd name="T99" fmla="*/ 2732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8" h="1425">
                                <a:moveTo>
                                  <a:pt x="0" y="237"/>
                                </a:moveTo>
                                <a:lnTo>
                                  <a:pt x="12" y="162"/>
                                </a:lnTo>
                                <a:lnTo>
                                  <a:pt x="46" y="97"/>
                                </a:lnTo>
                                <a:lnTo>
                                  <a:pt x="97" y="46"/>
                                </a:lnTo>
                                <a:lnTo>
                                  <a:pt x="162" y="12"/>
                                </a:lnTo>
                                <a:lnTo>
                                  <a:pt x="237" y="0"/>
                                </a:lnTo>
                                <a:lnTo>
                                  <a:pt x="10210" y="0"/>
                                </a:lnTo>
                                <a:lnTo>
                                  <a:pt x="10286" y="12"/>
                                </a:lnTo>
                                <a:lnTo>
                                  <a:pt x="10351" y="46"/>
                                </a:lnTo>
                                <a:lnTo>
                                  <a:pt x="10402" y="97"/>
                                </a:lnTo>
                                <a:lnTo>
                                  <a:pt x="10436" y="162"/>
                                </a:lnTo>
                                <a:lnTo>
                                  <a:pt x="10448" y="237"/>
                                </a:lnTo>
                                <a:lnTo>
                                  <a:pt x="10448" y="1187"/>
                                </a:lnTo>
                                <a:lnTo>
                                  <a:pt x="10436" y="1262"/>
                                </a:lnTo>
                                <a:lnTo>
                                  <a:pt x="10402" y="1328"/>
                                </a:lnTo>
                                <a:lnTo>
                                  <a:pt x="10351" y="1379"/>
                                </a:lnTo>
                                <a:lnTo>
                                  <a:pt x="10286" y="1413"/>
                                </a:lnTo>
                                <a:lnTo>
                                  <a:pt x="10210" y="1425"/>
                                </a:lnTo>
                                <a:lnTo>
                                  <a:pt x="237" y="1425"/>
                                </a:lnTo>
                                <a:lnTo>
                                  <a:pt x="162" y="1413"/>
                                </a:lnTo>
                                <a:lnTo>
                                  <a:pt x="97" y="1379"/>
                                </a:lnTo>
                                <a:lnTo>
                                  <a:pt x="46" y="1328"/>
                                </a:lnTo>
                                <a:lnTo>
                                  <a:pt x="12" y="1262"/>
                                </a:lnTo>
                                <a:lnTo>
                                  <a:pt x="0" y="1187"/>
                                </a:lnTo>
                                <a:lnTo>
                                  <a:pt x="0" y="237"/>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35"/>
                        <wps:cNvSpPr txBox="1">
                          <a:spLocks noChangeArrowheads="1"/>
                        </wps:cNvSpPr>
                        <wps:spPr bwMode="auto">
                          <a:xfrm>
                            <a:off x="829" y="2474"/>
                            <a:ext cx="10488"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FCBC" w14:textId="77777777" w:rsidR="0088795B" w:rsidRDefault="0088795B" w:rsidP="0088795B">
                              <w:pPr>
                                <w:spacing w:before="6"/>
                                <w:rPr>
                                  <w:sz w:val="15"/>
                                </w:rPr>
                              </w:pPr>
                            </w:p>
                            <w:p w14:paraId="6131B786" w14:textId="77777777" w:rsidR="0088795B" w:rsidRDefault="0088795B" w:rsidP="0088795B">
                              <w:pPr>
                                <w:spacing w:line="276" w:lineRule="auto"/>
                                <w:ind w:left="251"/>
                                <w:rPr>
                                  <w:sz w:val="20"/>
                                </w:rPr>
                              </w:pPr>
                              <w:r>
                                <w:rPr>
                                  <w:b/>
                                  <w:i/>
                                  <w:color w:val="933634"/>
                                  <w:sz w:val="20"/>
                                </w:rPr>
                                <w:t>*</w:t>
                              </w:r>
                              <w:r>
                                <w:rPr>
                                  <w:b/>
                                  <w:i/>
                                  <w:color w:val="933634"/>
                                  <w:spacing w:val="-3"/>
                                  <w:sz w:val="20"/>
                                </w:rPr>
                                <w:t xml:space="preserve"> </w:t>
                              </w:r>
                              <w:r>
                                <w:rPr>
                                  <w:b/>
                                  <w:i/>
                                  <w:color w:val="933634"/>
                                  <w:sz w:val="20"/>
                                </w:rPr>
                                <w:t>note</w:t>
                              </w:r>
                              <w:r>
                                <w:rPr>
                                  <w:b/>
                                  <w:i/>
                                  <w:color w:val="933634"/>
                                  <w:spacing w:val="-1"/>
                                  <w:sz w:val="20"/>
                                </w:rPr>
                                <w:t xml:space="preserve"> </w:t>
                              </w:r>
                              <w:r>
                                <w:rPr>
                                  <w:sz w:val="20"/>
                                </w:rPr>
                                <w:t>-In</w:t>
                              </w:r>
                              <w:r>
                                <w:rPr>
                                  <w:spacing w:val="-1"/>
                                  <w:sz w:val="20"/>
                                </w:rPr>
                                <w:t xml:space="preserve"> </w:t>
                              </w:r>
                              <w:r>
                                <w:rPr>
                                  <w:sz w:val="20"/>
                                </w:rPr>
                                <w:t>most</w:t>
                              </w:r>
                              <w:r>
                                <w:rPr>
                                  <w:spacing w:val="-2"/>
                                  <w:sz w:val="20"/>
                                </w:rPr>
                                <w:t xml:space="preserve"> </w:t>
                              </w:r>
                              <w:r>
                                <w:rPr>
                                  <w:sz w:val="20"/>
                                </w:rPr>
                                <w:t>cases,</w:t>
                              </w:r>
                              <w:r>
                                <w:rPr>
                                  <w:spacing w:val="-1"/>
                                  <w:sz w:val="20"/>
                                </w:rPr>
                                <w:t xml:space="preserve"> </w:t>
                              </w:r>
                              <w:r>
                                <w:rPr>
                                  <w:sz w:val="20"/>
                                </w:rPr>
                                <w:t>if</w:t>
                              </w:r>
                              <w:r>
                                <w:rPr>
                                  <w:spacing w:val="-3"/>
                                  <w:sz w:val="20"/>
                                </w:rPr>
                                <w:t xml:space="preserve"> </w:t>
                              </w:r>
                              <w:r>
                                <w:rPr>
                                  <w:sz w:val="20"/>
                                </w:rPr>
                                <w:t>the</w:t>
                              </w:r>
                              <w:r>
                                <w:rPr>
                                  <w:spacing w:val="-3"/>
                                  <w:sz w:val="20"/>
                                </w:rPr>
                                <w:t xml:space="preserve"> </w:t>
                              </w:r>
                              <w:r>
                                <w:rPr>
                                  <w:sz w:val="20"/>
                                </w:rPr>
                                <w:t>child</w:t>
                              </w:r>
                              <w:r>
                                <w:rPr>
                                  <w:spacing w:val="-1"/>
                                  <w:sz w:val="20"/>
                                </w:rPr>
                                <w:t xml:space="preserve"> </w:t>
                              </w:r>
                              <w:r>
                                <w:rPr>
                                  <w:sz w:val="20"/>
                                </w:rPr>
                                <w:t>has</w:t>
                              </w:r>
                              <w:r>
                                <w:rPr>
                                  <w:spacing w:val="-1"/>
                                  <w:sz w:val="20"/>
                                </w:rPr>
                                <w:t xml:space="preserve"> </w:t>
                              </w:r>
                              <w:r>
                                <w:rPr>
                                  <w:sz w:val="20"/>
                                </w:rPr>
                                <w:t>an</w:t>
                              </w:r>
                              <w:r>
                                <w:rPr>
                                  <w:spacing w:val="-4"/>
                                  <w:sz w:val="20"/>
                                </w:rPr>
                                <w:t xml:space="preserve"> </w:t>
                              </w:r>
                              <w:r>
                                <w:rPr>
                                  <w:sz w:val="20"/>
                                </w:rPr>
                                <w:t>asthma</w:t>
                              </w:r>
                              <w:r>
                                <w:rPr>
                                  <w:spacing w:val="-2"/>
                                  <w:sz w:val="20"/>
                                </w:rPr>
                                <w:t xml:space="preserve"> </w:t>
                              </w:r>
                              <w:r>
                                <w:rPr>
                                  <w:sz w:val="20"/>
                                </w:rPr>
                                <w:t>diagnosis</w:t>
                              </w:r>
                              <w:r>
                                <w:rPr>
                                  <w:spacing w:val="-3"/>
                                  <w:sz w:val="20"/>
                                </w:rPr>
                                <w:t xml:space="preserve"> </w:t>
                              </w:r>
                              <w:r>
                                <w:rPr>
                                  <w:sz w:val="20"/>
                                </w:rPr>
                                <w:t>and</w:t>
                              </w:r>
                              <w:r>
                                <w:rPr>
                                  <w:spacing w:val="-1"/>
                                  <w:sz w:val="20"/>
                                </w:rPr>
                                <w:t xml:space="preserve"> </w:t>
                              </w:r>
                              <w:r>
                                <w:rPr>
                                  <w:sz w:val="20"/>
                                </w:rPr>
                                <w:t>has</w:t>
                              </w:r>
                              <w:r>
                                <w:rPr>
                                  <w:spacing w:val="-3"/>
                                  <w:sz w:val="20"/>
                                </w:rPr>
                                <w:t xml:space="preserve"> </w:t>
                              </w:r>
                              <w:r>
                                <w:rPr>
                                  <w:sz w:val="20"/>
                                </w:rPr>
                                <w:t>not</w:t>
                              </w:r>
                              <w:r>
                                <w:rPr>
                                  <w:spacing w:val="-2"/>
                                  <w:sz w:val="20"/>
                                </w:rPr>
                                <w:t xml:space="preserve"> </w:t>
                              </w:r>
                              <w:r>
                                <w:rPr>
                                  <w:sz w:val="20"/>
                                </w:rPr>
                                <w:t>needed</w:t>
                              </w:r>
                              <w:r>
                                <w:rPr>
                                  <w:spacing w:val="-1"/>
                                  <w:sz w:val="20"/>
                                </w:rPr>
                                <w:t xml:space="preserve"> </w:t>
                              </w:r>
                              <w:r>
                                <w:rPr>
                                  <w:sz w:val="20"/>
                                </w:rPr>
                                <w:t>to</w:t>
                              </w:r>
                              <w:r>
                                <w:rPr>
                                  <w:spacing w:val="-2"/>
                                  <w:sz w:val="20"/>
                                </w:rPr>
                                <w:t xml:space="preserve"> </w:t>
                              </w:r>
                              <w:r>
                                <w:rPr>
                                  <w:sz w:val="20"/>
                                </w:rPr>
                                <w:t>use</w:t>
                              </w:r>
                              <w:r>
                                <w:rPr>
                                  <w:spacing w:val="-3"/>
                                  <w:sz w:val="20"/>
                                </w:rPr>
                                <w:t xml:space="preserve"> </w:t>
                              </w:r>
                              <w:r>
                                <w:rPr>
                                  <w:sz w:val="20"/>
                                </w:rPr>
                                <w:t>the</w:t>
                              </w:r>
                              <w:r>
                                <w:rPr>
                                  <w:spacing w:val="-3"/>
                                  <w:sz w:val="20"/>
                                </w:rPr>
                                <w:t xml:space="preserve"> </w:t>
                              </w:r>
                              <w:r>
                                <w:rPr>
                                  <w:sz w:val="20"/>
                                </w:rPr>
                                <w:t>prescribed</w:t>
                              </w:r>
                              <w:r>
                                <w:rPr>
                                  <w:spacing w:val="-1"/>
                                  <w:sz w:val="20"/>
                                </w:rPr>
                                <w:t xml:space="preserve"> </w:t>
                              </w:r>
                              <w:r>
                                <w:rPr>
                                  <w:sz w:val="20"/>
                                </w:rPr>
                                <w:t>medication</w:t>
                              </w:r>
                              <w:r>
                                <w:rPr>
                                  <w:spacing w:val="-1"/>
                                  <w:sz w:val="20"/>
                                </w:rPr>
                                <w:t xml:space="preserve"> </w:t>
                              </w:r>
                              <w:r>
                                <w:rPr>
                                  <w:sz w:val="20"/>
                                </w:rPr>
                                <w:t>for</w:t>
                              </w:r>
                              <w:r>
                                <w:rPr>
                                  <w:spacing w:val="-2"/>
                                  <w:sz w:val="20"/>
                                </w:rPr>
                                <w:t xml:space="preserve"> </w:t>
                              </w:r>
                              <w:r>
                                <w:rPr>
                                  <w:sz w:val="20"/>
                                </w:rPr>
                                <w:t>the</w:t>
                              </w:r>
                              <w:r>
                                <w:rPr>
                                  <w:spacing w:val="-3"/>
                                  <w:sz w:val="20"/>
                                </w:rPr>
                                <w:t xml:space="preserve"> </w:t>
                              </w:r>
                              <w:r>
                                <w:rPr>
                                  <w:sz w:val="20"/>
                                </w:rPr>
                                <w:t xml:space="preserve">past year; then use the </w:t>
                              </w:r>
                              <w:r>
                                <w:rPr>
                                  <w:b/>
                                  <w:i/>
                                  <w:color w:val="1F487C"/>
                                  <w:sz w:val="20"/>
                                </w:rPr>
                                <w:t>Asthma Plan-No Medication Promise’s Form</w:t>
                              </w:r>
                              <w:r>
                                <w:rPr>
                                  <w:i/>
                                  <w:sz w:val="20"/>
                                </w:rPr>
                                <w:t>.</w:t>
                              </w:r>
                              <w:r>
                                <w:rPr>
                                  <w:i/>
                                  <w:spacing w:val="40"/>
                                  <w:sz w:val="20"/>
                                </w:rPr>
                                <w:t xml:space="preserve"> </w:t>
                              </w:r>
                              <w:r>
                                <w:rPr>
                                  <w:sz w:val="20"/>
                                </w:rPr>
                                <w:t xml:space="preserve">Because, </w:t>
                              </w:r>
                              <w:r>
                                <w:rPr>
                                  <w:i/>
                                  <w:sz w:val="20"/>
                                </w:rPr>
                                <w:t>s</w:t>
                              </w:r>
                              <w:r>
                                <w:rPr>
                                  <w:sz w:val="20"/>
                                </w:rPr>
                                <w:t xml:space="preserve">ometimes the asthma is well controlled with medication, such as singular for asthma that is triggered by allergies, that the rescue inhaler is not needed except in rare </w:t>
                              </w:r>
                              <w:r>
                                <w:rPr>
                                  <w:spacing w:val="-2"/>
                                  <w:sz w:val="20"/>
                                </w:rPr>
                                <w:t>instances.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37443" id="Group 48" o:spid="_x0000_s1074" style="position:absolute;margin-left:43.1pt;margin-top:127.05pt;width:524.4pt;height:73.25pt;z-index:-251585024;mso-wrap-distance-left:0;mso-wrap-distance-right:0;mso-position-horizontal-relative:page;mso-position-vertical-relative:text" coordorigin="829,2475" coordsize="10488,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">
                <v:shape id="docshape34" o:spid="_x0000_s1075" style="position:absolute;left:849;top:2494;width:10448;height:1425;visibility:visible;mso-wrap-style:square;v-text-anchor:top" coordsize="1044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" path="m,237l12,162,46,97,97,46,162,12,237,r9973,l10286,12r65,34l10402,97r34,65l10448,237r,950l10436,1262r-34,66l10351,1379r-65,34l10210,1425r-9973,l162,1413,97,1379,46,1328,12,1262,,1187,,237xe" filled="f" strokecolor="#f79546" strokeweight="2pt">
                  <v:path arrowok="t" o:connecttype="custom" o:connectlocs="0,2732;12,2657;46,2592;97,2541;162,2507;237,2495;10210,2495;10286,2507;10351,2541;10402,2592;10436,2657;10448,2732;10448,3682;10436,3757;10402,3823;10351,3874;10286,3908;10210,3920;237,3920;162,3908;97,3874;46,3823;12,3757;0,3682;0,2732" o:connectangles="0,0,0,0,0,0,0,0,0,0,0,0,0,0,0,0,0,0,0,0,0,0,0,0,0"/>
                </v:shape>
                <v:shape id="docshape35" o:spid="_x0000_s1076" type="#_x0000_t202" style="position:absolute;left:829;top:2474;width:10488;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309FCBC" w14:textId="77777777" w:rsidR="0088795B" w:rsidRDefault="0088795B" w:rsidP="0088795B">
                        <w:pPr>
                          <w:spacing w:before="6"/>
                          <w:rPr>
                            <w:sz w:val="15"/>
                          </w:rPr>
                        </w:pPr>
                      </w:p>
                      <w:p w14:paraId="6131B786" w14:textId="77777777" w:rsidR="0088795B" w:rsidRDefault="0088795B" w:rsidP="0088795B">
                        <w:pPr>
                          <w:spacing w:line="276" w:lineRule="auto"/>
                          <w:ind w:left="251"/>
                          <w:rPr>
                            <w:sz w:val="20"/>
                          </w:rPr>
                        </w:pPr>
                        <w:r>
                          <w:rPr>
                            <w:b/>
                            <w:i/>
                            <w:color w:val="933634"/>
                            <w:sz w:val="20"/>
                          </w:rPr>
                          <w:t>*</w:t>
                        </w:r>
                        <w:r>
                          <w:rPr>
                            <w:b/>
                            <w:i/>
                            <w:color w:val="933634"/>
                            <w:spacing w:val="-3"/>
                            <w:sz w:val="20"/>
                          </w:rPr>
                          <w:t xml:space="preserve"> </w:t>
                        </w:r>
                        <w:r>
                          <w:rPr>
                            <w:b/>
                            <w:i/>
                            <w:color w:val="933634"/>
                            <w:sz w:val="20"/>
                          </w:rPr>
                          <w:t>note</w:t>
                        </w:r>
                        <w:r>
                          <w:rPr>
                            <w:b/>
                            <w:i/>
                            <w:color w:val="933634"/>
                            <w:spacing w:val="-1"/>
                            <w:sz w:val="20"/>
                          </w:rPr>
                          <w:t xml:space="preserve"> </w:t>
                        </w:r>
                        <w:r>
                          <w:rPr>
                            <w:sz w:val="20"/>
                          </w:rPr>
                          <w:t>-In</w:t>
                        </w:r>
                        <w:r>
                          <w:rPr>
                            <w:spacing w:val="-1"/>
                            <w:sz w:val="20"/>
                          </w:rPr>
                          <w:t xml:space="preserve"> </w:t>
                        </w:r>
                        <w:r>
                          <w:rPr>
                            <w:sz w:val="20"/>
                          </w:rPr>
                          <w:t>most</w:t>
                        </w:r>
                        <w:r>
                          <w:rPr>
                            <w:spacing w:val="-2"/>
                            <w:sz w:val="20"/>
                          </w:rPr>
                          <w:t xml:space="preserve"> </w:t>
                        </w:r>
                        <w:r>
                          <w:rPr>
                            <w:sz w:val="20"/>
                          </w:rPr>
                          <w:t>cases,</w:t>
                        </w:r>
                        <w:r>
                          <w:rPr>
                            <w:spacing w:val="-1"/>
                            <w:sz w:val="20"/>
                          </w:rPr>
                          <w:t xml:space="preserve"> </w:t>
                        </w:r>
                        <w:r>
                          <w:rPr>
                            <w:sz w:val="20"/>
                          </w:rPr>
                          <w:t>if</w:t>
                        </w:r>
                        <w:r>
                          <w:rPr>
                            <w:spacing w:val="-3"/>
                            <w:sz w:val="20"/>
                          </w:rPr>
                          <w:t xml:space="preserve"> </w:t>
                        </w:r>
                        <w:r>
                          <w:rPr>
                            <w:sz w:val="20"/>
                          </w:rPr>
                          <w:t>the</w:t>
                        </w:r>
                        <w:r>
                          <w:rPr>
                            <w:spacing w:val="-3"/>
                            <w:sz w:val="20"/>
                          </w:rPr>
                          <w:t xml:space="preserve"> </w:t>
                        </w:r>
                        <w:r>
                          <w:rPr>
                            <w:sz w:val="20"/>
                          </w:rPr>
                          <w:t>child</w:t>
                        </w:r>
                        <w:r>
                          <w:rPr>
                            <w:spacing w:val="-1"/>
                            <w:sz w:val="20"/>
                          </w:rPr>
                          <w:t xml:space="preserve"> </w:t>
                        </w:r>
                        <w:r>
                          <w:rPr>
                            <w:sz w:val="20"/>
                          </w:rPr>
                          <w:t>has</w:t>
                        </w:r>
                        <w:r>
                          <w:rPr>
                            <w:spacing w:val="-1"/>
                            <w:sz w:val="20"/>
                          </w:rPr>
                          <w:t xml:space="preserve"> </w:t>
                        </w:r>
                        <w:r>
                          <w:rPr>
                            <w:sz w:val="20"/>
                          </w:rPr>
                          <w:t>an</w:t>
                        </w:r>
                        <w:r>
                          <w:rPr>
                            <w:spacing w:val="-4"/>
                            <w:sz w:val="20"/>
                          </w:rPr>
                          <w:t xml:space="preserve"> </w:t>
                        </w:r>
                        <w:r>
                          <w:rPr>
                            <w:sz w:val="20"/>
                          </w:rPr>
                          <w:t>asthma</w:t>
                        </w:r>
                        <w:r>
                          <w:rPr>
                            <w:spacing w:val="-2"/>
                            <w:sz w:val="20"/>
                          </w:rPr>
                          <w:t xml:space="preserve"> </w:t>
                        </w:r>
                        <w:r>
                          <w:rPr>
                            <w:sz w:val="20"/>
                          </w:rPr>
                          <w:t>diagnosis</w:t>
                        </w:r>
                        <w:r>
                          <w:rPr>
                            <w:spacing w:val="-3"/>
                            <w:sz w:val="20"/>
                          </w:rPr>
                          <w:t xml:space="preserve"> </w:t>
                        </w:r>
                        <w:r>
                          <w:rPr>
                            <w:sz w:val="20"/>
                          </w:rPr>
                          <w:t>and</w:t>
                        </w:r>
                        <w:r>
                          <w:rPr>
                            <w:spacing w:val="-1"/>
                            <w:sz w:val="20"/>
                          </w:rPr>
                          <w:t xml:space="preserve"> </w:t>
                        </w:r>
                        <w:r>
                          <w:rPr>
                            <w:sz w:val="20"/>
                          </w:rPr>
                          <w:t>has</w:t>
                        </w:r>
                        <w:r>
                          <w:rPr>
                            <w:spacing w:val="-3"/>
                            <w:sz w:val="20"/>
                          </w:rPr>
                          <w:t xml:space="preserve"> </w:t>
                        </w:r>
                        <w:r>
                          <w:rPr>
                            <w:sz w:val="20"/>
                          </w:rPr>
                          <w:t>not</w:t>
                        </w:r>
                        <w:r>
                          <w:rPr>
                            <w:spacing w:val="-2"/>
                            <w:sz w:val="20"/>
                          </w:rPr>
                          <w:t xml:space="preserve"> </w:t>
                        </w:r>
                        <w:r>
                          <w:rPr>
                            <w:sz w:val="20"/>
                          </w:rPr>
                          <w:t>needed</w:t>
                        </w:r>
                        <w:r>
                          <w:rPr>
                            <w:spacing w:val="-1"/>
                            <w:sz w:val="20"/>
                          </w:rPr>
                          <w:t xml:space="preserve"> </w:t>
                        </w:r>
                        <w:r>
                          <w:rPr>
                            <w:sz w:val="20"/>
                          </w:rPr>
                          <w:t>to</w:t>
                        </w:r>
                        <w:r>
                          <w:rPr>
                            <w:spacing w:val="-2"/>
                            <w:sz w:val="20"/>
                          </w:rPr>
                          <w:t xml:space="preserve"> </w:t>
                        </w:r>
                        <w:r>
                          <w:rPr>
                            <w:sz w:val="20"/>
                          </w:rPr>
                          <w:t>use</w:t>
                        </w:r>
                        <w:r>
                          <w:rPr>
                            <w:spacing w:val="-3"/>
                            <w:sz w:val="20"/>
                          </w:rPr>
                          <w:t xml:space="preserve"> </w:t>
                        </w:r>
                        <w:r>
                          <w:rPr>
                            <w:sz w:val="20"/>
                          </w:rPr>
                          <w:t>the</w:t>
                        </w:r>
                        <w:r>
                          <w:rPr>
                            <w:spacing w:val="-3"/>
                            <w:sz w:val="20"/>
                          </w:rPr>
                          <w:t xml:space="preserve"> </w:t>
                        </w:r>
                        <w:r>
                          <w:rPr>
                            <w:sz w:val="20"/>
                          </w:rPr>
                          <w:t>prescribed</w:t>
                        </w:r>
                        <w:r>
                          <w:rPr>
                            <w:spacing w:val="-1"/>
                            <w:sz w:val="20"/>
                          </w:rPr>
                          <w:t xml:space="preserve"> </w:t>
                        </w:r>
                        <w:r>
                          <w:rPr>
                            <w:sz w:val="20"/>
                          </w:rPr>
                          <w:t>medication</w:t>
                        </w:r>
                        <w:r>
                          <w:rPr>
                            <w:spacing w:val="-1"/>
                            <w:sz w:val="20"/>
                          </w:rPr>
                          <w:t xml:space="preserve"> </w:t>
                        </w:r>
                        <w:r>
                          <w:rPr>
                            <w:sz w:val="20"/>
                          </w:rPr>
                          <w:t>for</w:t>
                        </w:r>
                        <w:r>
                          <w:rPr>
                            <w:spacing w:val="-2"/>
                            <w:sz w:val="20"/>
                          </w:rPr>
                          <w:t xml:space="preserve"> </w:t>
                        </w:r>
                        <w:r>
                          <w:rPr>
                            <w:sz w:val="20"/>
                          </w:rPr>
                          <w:t>the</w:t>
                        </w:r>
                        <w:r>
                          <w:rPr>
                            <w:spacing w:val="-3"/>
                            <w:sz w:val="20"/>
                          </w:rPr>
                          <w:t xml:space="preserve"> </w:t>
                        </w:r>
                        <w:r>
                          <w:rPr>
                            <w:sz w:val="20"/>
                          </w:rPr>
                          <w:t xml:space="preserve">past year; then use the </w:t>
                        </w:r>
                        <w:r>
                          <w:rPr>
                            <w:b/>
                            <w:i/>
                            <w:color w:val="1F487C"/>
                            <w:sz w:val="20"/>
                          </w:rPr>
                          <w:t>Asthma Plan-No Medication Promise’s Form</w:t>
                        </w:r>
                        <w:r>
                          <w:rPr>
                            <w:i/>
                            <w:sz w:val="20"/>
                          </w:rPr>
                          <w:t>.</w:t>
                        </w:r>
                        <w:r>
                          <w:rPr>
                            <w:i/>
                            <w:spacing w:val="40"/>
                            <w:sz w:val="20"/>
                          </w:rPr>
                          <w:t xml:space="preserve"> </w:t>
                        </w:r>
                        <w:r>
                          <w:rPr>
                            <w:sz w:val="20"/>
                          </w:rPr>
                          <w:t xml:space="preserve">Because, </w:t>
                        </w:r>
                        <w:r>
                          <w:rPr>
                            <w:i/>
                            <w:sz w:val="20"/>
                          </w:rPr>
                          <w:t>s</w:t>
                        </w:r>
                        <w:r>
                          <w:rPr>
                            <w:sz w:val="20"/>
                          </w:rPr>
                          <w:t xml:space="preserve">ometimes the asthma is well controlled with medication, such as singular for asthma that is triggered by allergies, that the rescue inhaler is not needed except in rare </w:t>
                        </w:r>
                        <w:r>
                          <w:rPr>
                            <w:spacing w:val="-2"/>
                            <w:sz w:val="20"/>
                          </w:rPr>
                          <w:t>instances.</w:t>
                        </w:r>
                      </w:p>
                    </w:txbxContent>
                  </v:textbox>
                </v:shape>
                <w10:wrap type="topAndBottom" anchorx="page"/>
              </v:group>
            </w:pict>
          </mc:Fallback>
        </mc:AlternateContent>
      </w:r>
      <w:r w:rsidR="0088795B">
        <w:rPr>
          <w:noProof/>
        </w:rPr>
        <mc:AlternateContent>
          <mc:Choice Requires="wpg">
            <w:drawing>
              <wp:anchor distT="0" distB="0" distL="0" distR="0" simplePos="0" relativeHeight="251702784" behindDoc="1" locked="0" layoutInCell="1" allowOverlap="1" wp14:anchorId="1277C9C0" wp14:editId="79FEF050">
                <wp:simplePos x="0" y="0"/>
                <wp:positionH relativeFrom="page">
                  <wp:posOffset>497205</wp:posOffset>
                </wp:positionH>
                <wp:positionV relativeFrom="paragraph">
                  <wp:posOffset>309880</wp:posOffset>
                </wp:positionV>
                <wp:extent cx="6677025" cy="11811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1181100"/>
                          <a:chOff x="770" y="287"/>
                          <a:chExt cx="10515" cy="1860"/>
                        </a:xfrm>
                      </wpg:grpSpPr>
                      <pic:pic xmlns:pic="http://schemas.openxmlformats.org/drawingml/2006/picture">
                        <pic:nvPicPr>
                          <pic:cNvPr id="19" name="docshape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70" y="287"/>
                            <a:ext cx="10515"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44" y="330"/>
                            <a:ext cx="10365" cy="171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32"/>
                        <wps:cNvSpPr txBox="1">
                          <a:spLocks noChangeArrowheads="1"/>
                        </wps:cNvSpPr>
                        <wps:spPr bwMode="auto">
                          <a:xfrm>
                            <a:off x="844" y="330"/>
                            <a:ext cx="10365" cy="1710"/>
                          </a:xfrm>
                          <a:prstGeom prst="rect">
                            <a:avLst/>
                          </a:prstGeom>
                          <a:noFill/>
                          <a:ln w="9525">
                            <a:solidFill>
                              <a:srgbClr val="F69240"/>
                            </a:solidFill>
                            <a:miter lim="800000"/>
                            <a:headEnd/>
                            <a:tailEnd/>
                          </a:ln>
                          <a:extLst>
                            <a:ext uri="{909E8E84-426E-40DD-AFC4-6F175D3DCCD1}">
                              <a14:hiddenFill xmlns:a14="http://schemas.microsoft.com/office/drawing/2010/main">
                                <a:solidFill>
                                  <a:srgbClr val="FFFFFF"/>
                                </a:solidFill>
                              </a14:hiddenFill>
                            </a:ext>
                          </a:extLst>
                        </wps:spPr>
                        <wps:txbx>
                          <w:txbxContent>
                            <w:p w14:paraId="610BCF5F" w14:textId="77777777" w:rsidR="0088795B" w:rsidRDefault="0088795B" w:rsidP="0088795B">
                              <w:pPr>
                                <w:spacing w:before="9"/>
                                <w:rPr>
                                  <w:sz w:val="29"/>
                                </w:rPr>
                              </w:pPr>
                            </w:p>
                            <w:p w14:paraId="1D1F6753" w14:textId="77777777" w:rsidR="0088795B" w:rsidRDefault="0088795B" w:rsidP="0088795B">
                              <w:pPr>
                                <w:ind w:left="228"/>
                                <w:rPr>
                                  <w:b/>
                                  <w:sz w:val="20"/>
                                </w:rPr>
                              </w:pPr>
                              <w:r>
                                <w:rPr>
                                  <w:b/>
                                  <w:color w:val="1F487C"/>
                                  <w:sz w:val="20"/>
                                </w:rPr>
                                <w:t>IHP:</w:t>
                              </w:r>
                              <w:r>
                                <w:rPr>
                                  <w:b/>
                                  <w:color w:val="1F487C"/>
                                  <w:spacing w:val="-4"/>
                                  <w:sz w:val="20"/>
                                </w:rPr>
                                <w:t xml:space="preserve"> </w:t>
                              </w:r>
                              <w:r>
                                <w:rPr>
                                  <w:b/>
                                  <w:color w:val="1F487C"/>
                                  <w:sz w:val="20"/>
                                </w:rPr>
                                <w:t>WHEN</w:t>
                              </w:r>
                              <w:r>
                                <w:rPr>
                                  <w:b/>
                                  <w:color w:val="1F487C"/>
                                  <w:spacing w:val="-5"/>
                                  <w:sz w:val="20"/>
                                </w:rPr>
                                <w:t xml:space="preserve"> </w:t>
                              </w:r>
                              <w:r>
                                <w:rPr>
                                  <w:b/>
                                  <w:color w:val="1F487C"/>
                                  <w:sz w:val="20"/>
                                </w:rPr>
                                <w:t>IT</w:t>
                              </w:r>
                              <w:r>
                                <w:rPr>
                                  <w:b/>
                                  <w:color w:val="1F487C"/>
                                  <w:spacing w:val="-6"/>
                                  <w:sz w:val="20"/>
                                </w:rPr>
                                <w:t xml:space="preserve"> </w:t>
                              </w:r>
                              <w:r>
                                <w:rPr>
                                  <w:b/>
                                  <w:color w:val="1F487C"/>
                                  <w:sz w:val="20"/>
                                  <w:u w:val="single" w:color="1F487C"/>
                                </w:rPr>
                                <w:t>IS</w:t>
                              </w:r>
                              <w:r>
                                <w:rPr>
                                  <w:b/>
                                  <w:color w:val="1F487C"/>
                                  <w:spacing w:val="-7"/>
                                  <w:sz w:val="20"/>
                                </w:rPr>
                                <w:t xml:space="preserve"> </w:t>
                              </w:r>
                              <w:r>
                                <w:rPr>
                                  <w:b/>
                                  <w:color w:val="1F487C"/>
                                  <w:sz w:val="20"/>
                                </w:rPr>
                                <w:t>NEEDED-</w:t>
                              </w:r>
                              <w:r>
                                <w:rPr>
                                  <w:b/>
                                  <w:spacing w:val="-2"/>
                                  <w:sz w:val="20"/>
                                </w:rPr>
                                <w:t>Asthma</w:t>
                              </w:r>
                            </w:p>
                            <w:p w14:paraId="58CB9FA3" w14:textId="77777777" w:rsidR="0088795B" w:rsidRDefault="0088795B" w:rsidP="0088795B">
                              <w:pPr>
                                <w:spacing w:before="36" w:line="276" w:lineRule="auto"/>
                                <w:ind w:left="228"/>
                                <w:rPr>
                                  <w:sz w:val="20"/>
                                </w:rPr>
                              </w:pPr>
                              <w:r>
                                <w:rPr>
                                  <w:sz w:val="20"/>
                                </w:rPr>
                                <w:t>In the case of an asthma diagnosis (chronic and not episodic with an upper respiratory infection) that requires a rescue medication,</w:t>
                              </w:r>
                              <w:r>
                                <w:rPr>
                                  <w:spacing w:val="-3"/>
                                  <w:sz w:val="20"/>
                                </w:rPr>
                                <w:t xml:space="preserve"> </w:t>
                              </w:r>
                              <w:r>
                                <w:rPr>
                                  <w:sz w:val="20"/>
                                </w:rPr>
                                <w:t>such</w:t>
                              </w:r>
                              <w:r>
                                <w:rPr>
                                  <w:spacing w:val="-2"/>
                                  <w:sz w:val="20"/>
                                </w:rPr>
                                <w:t xml:space="preserve"> </w:t>
                              </w:r>
                              <w:r>
                                <w:rPr>
                                  <w:sz w:val="20"/>
                                </w:rPr>
                                <w:t>as</w:t>
                              </w:r>
                              <w:r>
                                <w:rPr>
                                  <w:spacing w:val="-2"/>
                                  <w:sz w:val="20"/>
                                </w:rPr>
                                <w:t xml:space="preserve"> </w:t>
                              </w:r>
                              <w:r>
                                <w:rPr>
                                  <w:sz w:val="20"/>
                                </w:rPr>
                                <w:t>an</w:t>
                              </w:r>
                              <w:r>
                                <w:rPr>
                                  <w:spacing w:val="-2"/>
                                  <w:sz w:val="20"/>
                                </w:rPr>
                                <w:t xml:space="preserve"> </w:t>
                              </w:r>
                              <w:r>
                                <w:rPr>
                                  <w:sz w:val="20"/>
                                </w:rPr>
                                <w:t>albuterol</w:t>
                              </w:r>
                              <w:r>
                                <w:rPr>
                                  <w:spacing w:val="-3"/>
                                  <w:sz w:val="20"/>
                                </w:rPr>
                                <w:t xml:space="preserve"> </w:t>
                              </w:r>
                              <w:r>
                                <w:rPr>
                                  <w:sz w:val="20"/>
                                </w:rPr>
                                <w:t>inhaler,</w:t>
                              </w:r>
                              <w:r>
                                <w:rPr>
                                  <w:spacing w:val="-2"/>
                                  <w:sz w:val="20"/>
                                </w:rPr>
                                <w:t xml:space="preserve"> </w:t>
                              </w:r>
                              <w:r>
                                <w:rPr>
                                  <w:sz w:val="20"/>
                                </w:rPr>
                                <w:t>and</w:t>
                              </w:r>
                              <w:r>
                                <w:rPr>
                                  <w:spacing w:val="-2"/>
                                  <w:sz w:val="20"/>
                                </w:rPr>
                                <w:t xml:space="preserve"> </w:t>
                              </w:r>
                              <w:r>
                                <w:rPr>
                                  <w:sz w:val="20"/>
                                </w:rPr>
                                <w:t>the</w:t>
                              </w:r>
                              <w:r>
                                <w:rPr>
                                  <w:spacing w:val="-4"/>
                                  <w:sz w:val="20"/>
                                </w:rPr>
                                <w:t xml:space="preserve"> </w:t>
                              </w:r>
                              <w:r>
                                <w:rPr>
                                  <w:sz w:val="20"/>
                                </w:rPr>
                                <w:t>parent</w:t>
                              </w:r>
                              <w:r>
                                <w:rPr>
                                  <w:spacing w:val="-3"/>
                                  <w:sz w:val="20"/>
                                </w:rPr>
                                <w:t xml:space="preserve"> </w:t>
                              </w:r>
                              <w:r>
                                <w:rPr>
                                  <w:sz w:val="20"/>
                                </w:rPr>
                                <w:t>wants</w:t>
                              </w:r>
                              <w:r>
                                <w:rPr>
                                  <w:spacing w:val="-2"/>
                                  <w:sz w:val="20"/>
                                </w:rPr>
                                <w:t xml:space="preserve"> </w:t>
                              </w:r>
                              <w:r>
                                <w:rPr>
                                  <w:sz w:val="20"/>
                                </w:rPr>
                                <w:t>medication</w:t>
                              </w:r>
                              <w:r>
                                <w:rPr>
                                  <w:spacing w:val="-2"/>
                                  <w:sz w:val="20"/>
                                </w:rPr>
                                <w:t xml:space="preserve"> </w:t>
                              </w:r>
                              <w:r>
                                <w:rPr>
                                  <w:sz w:val="20"/>
                                </w:rPr>
                                <w:t>kept</w:t>
                              </w:r>
                              <w:r>
                                <w:rPr>
                                  <w:spacing w:val="-3"/>
                                  <w:sz w:val="20"/>
                                </w:rPr>
                                <w:t xml:space="preserve"> </w:t>
                              </w:r>
                              <w:r>
                                <w:rPr>
                                  <w:sz w:val="20"/>
                                </w:rPr>
                                <w:t>at</w:t>
                              </w:r>
                              <w:r>
                                <w:rPr>
                                  <w:spacing w:val="-3"/>
                                  <w:sz w:val="20"/>
                                </w:rPr>
                                <w:t xml:space="preserve"> </w:t>
                              </w:r>
                              <w:r>
                                <w:rPr>
                                  <w:sz w:val="20"/>
                                </w:rPr>
                                <w:t>school,</w:t>
                              </w:r>
                              <w:r>
                                <w:rPr>
                                  <w:spacing w:val="-4"/>
                                  <w:sz w:val="20"/>
                                </w:rPr>
                                <w:t xml:space="preserve"> </w:t>
                              </w:r>
                              <w:r>
                                <w:rPr>
                                  <w:sz w:val="20"/>
                                  <w:u w:val="single"/>
                                </w:rPr>
                                <w:t>a</w:t>
                              </w:r>
                              <w:r>
                                <w:rPr>
                                  <w:spacing w:val="-2"/>
                                  <w:sz w:val="20"/>
                                  <w:u w:val="single"/>
                                </w:rPr>
                                <w:t xml:space="preserve"> </w:t>
                              </w:r>
                              <w:r>
                                <w:rPr>
                                  <w:sz w:val="20"/>
                                  <w:u w:val="single"/>
                                </w:rPr>
                                <w:t>health</w:t>
                              </w:r>
                              <w:r>
                                <w:rPr>
                                  <w:spacing w:val="-2"/>
                                  <w:sz w:val="20"/>
                                  <w:u w:val="single"/>
                                </w:rPr>
                                <w:t xml:space="preserve"> </w:t>
                              </w:r>
                              <w:r>
                                <w:rPr>
                                  <w:sz w:val="20"/>
                                  <w:u w:val="single"/>
                                </w:rPr>
                                <w:t>plan</w:t>
                              </w:r>
                              <w:r>
                                <w:rPr>
                                  <w:spacing w:val="-4"/>
                                  <w:sz w:val="20"/>
                                  <w:u w:val="single"/>
                                </w:rPr>
                                <w:t xml:space="preserve"> </w:t>
                              </w:r>
                              <w:r>
                                <w:rPr>
                                  <w:sz w:val="20"/>
                                  <w:u w:val="single"/>
                                </w:rPr>
                                <w:t>should</w:t>
                              </w:r>
                              <w:r>
                                <w:rPr>
                                  <w:spacing w:val="-2"/>
                                  <w:sz w:val="20"/>
                                  <w:u w:val="single"/>
                                </w:rPr>
                                <w:t xml:space="preserve"> </w:t>
                              </w:r>
                              <w:r>
                                <w:rPr>
                                  <w:sz w:val="20"/>
                                  <w:u w:val="single"/>
                                </w:rPr>
                                <w:t>be</w:t>
                              </w:r>
                              <w:r>
                                <w:rPr>
                                  <w:spacing w:val="-4"/>
                                  <w:sz w:val="20"/>
                                  <w:u w:val="single"/>
                                </w:rPr>
                                <w:t xml:space="preserve"> </w:t>
                              </w:r>
                              <w:r>
                                <w:rPr>
                                  <w:sz w:val="20"/>
                                  <w:u w:val="single"/>
                                </w:rPr>
                                <w:t>in</w:t>
                              </w:r>
                              <w:r>
                                <w:rPr>
                                  <w:spacing w:val="-4"/>
                                  <w:sz w:val="20"/>
                                  <w:u w:val="single"/>
                                </w:rPr>
                                <w:t xml:space="preserve"> </w:t>
                              </w:r>
                              <w:r>
                                <w:rPr>
                                  <w:sz w:val="20"/>
                                  <w:u w:val="single"/>
                                </w:rPr>
                                <w:t>place</w:t>
                              </w:r>
                              <w:r>
                                <w:rPr>
                                  <w:sz w:val="20"/>
                                </w:rPr>
                                <w:t>, even if the asthma is well controlled with other medication given at 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7C9C0" id="Group 44" o:spid="_x0000_s1077" style="position:absolute;margin-left:39.15pt;margin-top:24.4pt;width:525.75pt;height:93pt;z-index:-251613696;mso-wrap-distance-left:0;mso-wrap-distance-right:0;mso-position-horizontal-relative:page;mso-position-vertical-relative:text" coordorigin="770,287" coordsize="10515,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">
                <v:shape id="docshape30" o:spid="_x0000_s1078" type="#_x0000_t75" style="position:absolute;left:770;top:287;width:1051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">
                  <v:imagedata r:id="rId141" o:title=""/>
                </v:shape>
                <v:shape id="docshape31" o:spid="_x0000_s1079" type="#_x0000_t75" style="position:absolute;left:844;top:330;width:10365;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">
                  <v:imagedata r:id="rId142" o:title=""/>
                </v:shape>
                <v:shape id="docshape32" o:spid="_x0000_s1080" type="#_x0000_t202" style="position:absolute;left:844;top:330;width:1036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" filled="f" strokecolor="#f69240">
                  <v:textbox inset="0,0,0,0">
                    <w:txbxContent>
                      <w:p w14:paraId="610BCF5F" w14:textId="77777777" w:rsidR="0088795B" w:rsidRDefault="0088795B" w:rsidP="0088795B">
                        <w:pPr>
                          <w:spacing w:before="9"/>
                          <w:rPr>
                            <w:sz w:val="29"/>
                          </w:rPr>
                        </w:pPr>
                      </w:p>
                      <w:p w14:paraId="1D1F6753" w14:textId="77777777" w:rsidR="0088795B" w:rsidRDefault="0088795B" w:rsidP="0088795B">
                        <w:pPr>
                          <w:ind w:left="228"/>
                          <w:rPr>
                            <w:b/>
                            <w:sz w:val="20"/>
                          </w:rPr>
                        </w:pPr>
                        <w:r>
                          <w:rPr>
                            <w:b/>
                            <w:color w:val="1F487C"/>
                            <w:sz w:val="20"/>
                          </w:rPr>
                          <w:t>IHP:</w:t>
                        </w:r>
                        <w:r>
                          <w:rPr>
                            <w:b/>
                            <w:color w:val="1F487C"/>
                            <w:spacing w:val="-4"/>
                            <w:sz w:val="20"/>
                          </w:rPr>
                          <w:t xml:space="preserve"> </w:t>
                        </w:r>
                        <w:r>
                          <w:rPr>
                            <w:b/>
                            <w:color w:val="1F487C"/>
                            <w:sz w:val="20"/>
                          </w:rPr>
                          <w:t>WHEN</w:t>
                        </w:r>
                        <w:r>
                          <w:rPr>
                            <w:b/>
                            <w:color w:val="1F487C"/>
                            <w:spacing w:val="-5"/>
                            <w:sz w:val="20"/>
                          </w:rPr>
                          <w:t xml:space="preserve"> </w:t>
                        </w:r>
                        <w:r>
                          <w:rPr>
                            <w:b/>
                            <w:color w:val="1F487C"/>
                            <w:sz w:val="20"/>
                          </w:rPr>
                          <w:t>IT</w:t>
                        </w:r>
                        <w:r>
                          <w:rPr>
                            <w:b/>
                            <w:color w:val="1F487C"/>
                            <w:spacing w:val="-6"/>
                            <w:sz w:val="20"/>
                          </w:rPr>
                          <w:t xml:space="preserve"> </w:t>
                        </w:r>
                        <w:r>
                          <w:rPr>
                            <w:b/>
                            <w:color w:val="1F487C"/>
                            <w:sz w:val="20"/>
                            <w:u w:val="single" w:color="1F487C"/>
                          </w:rPr>
                          <w:t>IS</w:t>
                        </w:r>
                        <w:r>
                          <w:rPr>
                            <w:b/>
                            <w:color w:val="1F487C"/>
                            <w:spacing w:val="-7"/>
                            <w:sz w:val="20"/>
                          </w:rPr>
                          <w:t xml:space="preserve"> </w:t>
                        </w:r>
                        <w:r>
                          <w:rPr>
                            <w:b/>
                            <w:color w:val="1F487C"/>
                            <w:sz w:val="20"/>
                          </w:rPr>
                          <w:t>NEEDED-</w:t>
                        </w:r>
                        <w:r>
                          <w:rPr>
                            <w:b/>
                            <w:spacing w:val="-2"/>
                            <w:sz w:val="20"/>
                          </w:rPr>
                          <w:t>Asthma</w:t>
                        </w:r>
                      </w:p>
                      <w:p w14:paraId="58CB9FA3" w14:textId="77777777" w:rsidR="0088795B" w:rsidRDefault="0088795B" w:rsidP="0088795B">
                        <w:pPr>
                          <w:spacing w:before="36" w:line="276" w:lineRule="auto"/>
                          <w:ind w:left="228"/>
                          <w:rPr>
                            <w:sz w:val="20"/>
                          </w:rPr>
                        </w:pPr>
                        <w:r>
                          <w:rPr>
                            <w:sz w:val="20"/>
                          </w:rPr>
                          <w:t>In the case of an asthma diagnosis (chronic and not episodic with an upper respiratory infection) that requires a rescue medication,</w:t>
                        </w:r>
                        <w:r>
                          <w:rPr>
                            <w:spacing w:val="-3"/>
                            <w:sz w:val="20"/>
                          </w:rPr>
                          <w:t xml:space="preserve"> </w:t>
                        </w:r>
                        <w:r>
                          <w:rPr>
                            <w:sz w:val="20"/>
                          </w:rPr>
                          <w:t>such</w:t>
                        </w:r>
                        <w:r>
                          <w:rPr>
                            <w:spacing w:val="-2"/>
                            <w:sz w:val="20"/>
                          </w:rPr>
                          <w:t xml:space="preserve"> </w:t>
                        </w:r>
                        <w:r>
                          <w:rPr>
                            <w:sz w:val="20"/>
                          </w:rPr>
                          <w:t>as</w:t>
                        </w:r>
                        <w:r>
                          <w:rPr>
                            <w:spacing w:val="-2"/>
                            <w:sz w:val="20"/>
                          </w:rPr>
                          <w:t xml:space="preserve"> </w:t>
                        </w:r>
                        <w:r>
                          <w:rPr>
                            <w:sz w:val="20"/>
                          </w:rPr>
                          <w:t>an</w:t>
                        </w:r>
                        <w:r>
                          <w:rPr>
                            <w:spacing w:val="-2"/>
                            <w:sz w:val="20"/>
                          </w:rPr>
                          <w:t xml:space="preserve"> </w:t>
                        </w:r>
                        <w:r>
                          <w:rPr>
                            <w:sz w:val="20"/>
                          </w:rPr>
                          <w:t>albuterol</w:t>
                        </w:r>
                        <w:r>
                          <w:rPr>
                            <w:spacing w:val="-3"/>
                            <w:sz w:val="20"/>
                          </w:rPr>
                          <w:t xml:space="preserve"> </w:t>
                        </w:r>
                        <w:r>
                          <w:rPr>
                            <w:sz w:val="20"/>
                          </w:rPr>
                          <w:t>inhaler,</w:t>
                        </w:r>
                        <w:r>
                          <w:rPr>
                            <w:spacing w:val="-2"/>
                            <w:sz w:val="20"/>
                          </w:rPr>
                          <w:t xml:space="preserve"> </w:t>
                        </w:r>
                        <w:r>
                          <w:rPr>
                            <w:sz w:val="20"/>
                          </w:rPr>
                          <w:t>and</w:t>
                        </w:r>
                        <w:r>
                          <w:rPr>
                            <w:spacing w:val="-2"/>
                            <w:sz w:val="20"/>
                          </w:rPr>
                          <w:t xml:space="preserve"> </w:t>
                        </w:r>
                        <w:r>
                          <w:rPr>
                            <w:sz w:val="20"/>
                          </w:rPr>
                          <w:t>the</w:t>
                        </w:r>
                        <w:r>
                          <w:rPr>
                            <w:spacing w:val="-4"/>
                            <w:sz w:val="20"/>
                          </w:rPr>
                          <w:t xml:space="preserve"> </w:t>
                        </w:r>
                        <w:r>
                          <w:rPr>
                            <w:sz w:val="20"/>
                          </w:rPr>
                          <w:t>parent</w:t>
                        </w:r>
                        <w:r>
                          <w:rPr>
                            <w:spacing w:val="-3"/>
                            <w:sz w:val="20"/>
                          </w:rPr>
                          <w:t xml:space="preserve"> </w:t>
                        </w:r>
                        <w:r>
                          <w:rPr>
                            <w:sz w:val="20"/>
                          </w:rPr>
                          <w:t>wants</w:t>
                        </w:r>
                        <w:r>
                          <w:rPr>
                            <w:spacing w:val="-2"/>
                            <w:sz w:val="20"/>
                          </w:rPr>
                          <w:t xml:space="preserve"> </w:t>
                        </w:r>
                        <w:r>
                          <w:rPr>
                            <w:sz w:val="20"/>
                          </w:rPr>
                          <w:t>medication</w:t>
                        </w:r>
                        <w:r>
                          <w:rPr>
                            <w:spacing w:val="-2"/>
                            <w:sz w:val="20"/>
                          </w:rPr>
                          <w:t xml:space="preserve"> </w:t>
                        </w:r>
                        <w:r>
                          <w:rPr>
                            <w:sz w:val="20"/>
                          </w:rPr>
                          <w:t>kept</w:t>
                        </w:r>
                        <w:r>
                          <w:rPr>
                            <w:spacing w:val="-3"/>
                            <w:sz w:val="20"/>
                          </w:rPr>
                          <w:t xml:space="preserve"> </w:t>
                        </w:r>
                        <w:r>
                          <w:rPr>
                            <w:sz w:val="20"/>
                          </w:rPr>
                          <w:t>at</w:t>
                        </w:r>
                        <w:r>
                          <w:rPr>
                            <w:spacing w:val="-3"/>
                            <w:sz w:val="20"/>
                          </w:rPr>
                          <w:t xml:space="preserve"> </w:t>
                        </w:r>
                        <w:r>
                          <w:rPr>
                            <w:sz w:val="20"/>
                          </w:rPr>
                          <w:t>school,</w:t>
                        </w:r>
                        <w:r>
                          <w:rPr>
                            <w:spacing w:val="-4"/>
                            <w:sz w:val="20"/>
                          </w:rPr>
                          <w:t xml:space="preserve"> </w:t>
                        </w:r>
                        <w:r>
                          <w:rPr>
                            <w:sz w:val="20"/>
                            <w:u w:val="single"/>
                          </w:rPr>
                          <w:t>a</w:t>
                        </w:r>
                        <w:r>
                          <w:rPr>
                            <w:spacing w:val="-2"/>
                            <w:sz w:val="20"/>
                            <w:u w:val="single"/>
                          </w:rPr>
                          <w:t xml:space="preserve"> </w:t>
                        </w:r>
                        <w:r>
                          <w:rPr>
                            <w:sz w:val="20"/>
                            <w:u w:val="single"/>
                          </w:rPr>
                          <w:t>health</w:t>
                        </w:r>
                        <w:r>
                          <w:rPr>
                            <w:spacing w:val="-2"/>
                            <w:sz w:val="20"/>
                            <w:u w:val="single"/>
                          </w:rPr>
                          <w:t xml:space="preserve"> </w:t>
                        </w:r>
                        <w:r>
                          <w:rPr>
                            <w:sz w:val="20"/>
                            <w:u w:val="single"/>
                          </w:rPr>
                          <w:t>plan</w:t>
                        </w:r>
                        <w:r>
                          <w:rPr>
                            <w:spacing w:val="-4"/>
                            <w:sz w:val="20"/>
                            <w:u w:val="single"/>
                          </w:rPr>
                          <w:t xml:space="preserve"> </w:t>
                        </w:r>
                        <w:r>
                          <w:rPr>
                            <w:sz w:val="20"/>
                            <w:u w:val="single"/>
                          </w:rPr>
                          <w:t>should</w:t>
                        </w:r>
                        <w:r>
                          <w:rPr>
                            <w:spacing w:val="-2"/>
                            <w:sz w:val="20"/>
                            <w:u w:val="single"/>
                          </w:rPr>
                          <w:t xml:space="preserve"> </w:t>
                        </w:r>
                        <w:r>
                          <w:rPr>
                            <w:sz w:val="20"/>
                            <w:u w:val="single"/>
                          </w:rPr>
                          <w:t>be</w:t>
                        </w:r>
                        <w:r>
                          <w:rPr>
                            <w:spacing w:val="-4"/>
                            <w:sz w:val="20"/>
                            <w:u w:val="single"/>
                          </w:rPr>
                          <w:t xml:space="preserve"> </w:t>
                        </w:r>
                        <w:r>
                          <w:rPr>
                            <w:sz w:val="20"/>
                            <w:u w:val="single"/>
                          </w:rPr>
                          <w:t>in</w:t>
                        </w:r>
                        <w:r>
                          <w:rPr>
                            <w:spacing w:val="-4"/>
                            <w:sz w:val="20"/>
                            <w:u w:val="single"/>
                          </w:rPr>
                          <w:t xml:space="preserve"> </w:t>
                        </w:r>
                        <w:r>
                          <w:rPr>
                            <w:sz w:val="20"/>
                            <w:u w:val="single"/>
                          </w:rPr>
                          <w:t>place</w:t>
                        </w:r>
                        <w:r>
                          <w:rPr>
                            <w:sz w:val="20"/>
                          </w:rPr>
                          <w:t>, even if the asthma is well controlled with other medication given at home.</w:t>
                        </w:r>
                      </w:p>
                    </w:txbxContent>
                  </v:textbox>
                </v:shape>
                <w10:wrap type="topAndBottom" anchorx="page"/>
              </v:group>
            </w:pict>
          </mc:Fallback>
        </mc:AlternateConten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7111"/>
      </w:tblGrid>
      <w:tr w:rsidR="00E00A69" w14:paraId="55CD0E51" w14:textId="77777777" w:rsidTr="00A33DBE">
        <w:trPr>
          <w:trHeight w:val="244"/>
        </w:trPr>
        <w:tc>
          <w:tcPr>
            <w:tcW w:w="3708" w:type="dxa"/>
          </w:tcPr>
          <w:p w14:paraId="5D971E45" w14:textId="77777777" w:rsidR="00E00A69" w:rsidRDefault="00E00A69" w:rsidP="00A33DBE">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111" w:type="dxa"/>
          </w:tcPr>
          <w:p w14:paraId="09712CB7" w14:textId="77777777" w:rsidR="00E00A69" w:rsidRPr="00E00A69" w:rsidRDefault="00E00A69" w:rsidP="00E00A69">
            <w:pPr>
              <w:pStyle w:val="Heading3"/>
              <w:rPr>
                <w:i/>
                <w:iCs/>
              </w:rPr>
            </w:pPr>
            <w:bookmarkStart w:id="169" w:name="_PANDEMIC_INFECTIOUS_DISEASE"/>
            <w:bookmarkEnd w:id="169"/>
            <w:r w:rsidRPr="00E00A69">
              <w:rPr>
                <w:i/>
                <w:iCs/>
                <w:sz w:val="22"/>
                <w:szCs w:val="22"/>
              </w:rPr>
              <w:t>PANDEMIC</w:t>
            </w:r>
            <w:r w:rsidRPr="00E00A69">
              <w:rPr>
                <w:i/>
                <w:iCs/>
                <w:spacing w:val="-10"/>
                <w:sz w:val="22"/>
                <w:szCs w:val="22"/>
              </w:rPr>
              <w:t xml:space="preserve"> </w:t>
            </w:r>
            <w:r w:rsidRPr="00E00A69">
              <w:rPr>
                <w:i/>
                <w:iCs/>
                <w:sz w:val="22"/>
                <w:szCs w:val="22"/>
              </w:rPr>
              <w:t>INFECTIOUS</w:t>
            </w:r>
            <w:r w:rsidRPr="00E00A69">
              <w:rPr>
                <w:i/>
                <w:iCs/>
                <w:spacing w:val="-11"/>
                <w:sz w:val="22"/>
                <w:szCs w:val="22"/>
              </w:rPr>
              <w:t xml:space="preserve"> </w:t>
            </w:r>
            <w:r w:rsidRPr="00E00A69">
              <w:rPr>
                <w:i/>
                <w:iCs/>
                <w:sz w:val="22"/>
                <w:szCs w:val="22"/>
              </w:rPr>
              <w:t>DISEASE</w:t>
            </w:r>
            <w:r w:rsidRPr="00E00A69">
              <w:rPr>
                <w:i/>
                <w:iCs/>
                <w:spacing w:val="-8"/>
                <w:sz w:val="22"/>
                <w:szCs w:val="22"/>
              </w:rPr>
              <w:t xml:space="preserve"> </w:t>
            </w:r>
            <w:r w:rsidRPr="00E00A69">
              <w:rPr>
                <w:i/>
                <w:iCs/>
                <w:spacing w:val="-2"/>
                <w:sz w:val="22"/>
                <w:szCs w:val="22"/>
              </w:rPr>
              <w:t>PROTOCOL</w:t>
            </w:r>
          </w:p>
        </w:tc>
      </w:tr>
      <w:tr w:rsidR="00E00A69" w14:paraId="6FB42A7B" w14:textId="77777777" w:rsidTr="00A33DBE">
        <w:trPr>
          <w:trHeight w:val="244"/>
        </w:trPr>
        <w:tc>
          <w:tcPr>
            <w:tcW w:w="3708" w:type="dxa"/>
          </w:tcPr>
          <w:p w14:paraId="36AB2F37" w14:textId="77777777" w:rsidR="00E00A69" w:rsidRDefault="00E00A69" w:rsidP="00A33DBE">
            <w:pPr>
              <w:pStyle w:val="TableParagraph"/>
              <w:rPr>
                <w:b/>
                <w:sz w:val="20"/>
              </w:rPr>
            </w:pPr>
            <w:r>
              <w:rPr>
                <w:b/>
                <w:sz w:val="20"/>
              </w:rPr>
              <w:t>Program</w:t>
            </w:r>
            <w:r>
              <w:rPr>
                <w:b/>
                <w:spacing w:val="-8"/>
                <w:sz w:val="20"/>
              </w:rPr>
              <w:t xml:space="preserve"> </w:t>
            </w:r>
            <w:r>
              <w:rPr>
                <w:b/>
                <w:spacing w:val="-2"/>
                <w:sz w:val="20"/>
              </w:rPr>
              <w:t>Area(s):</w:t>
            </w:r>
          </w:p>
        </w:tc>
        <w:tc>
          <w:tcPr>
            <w:tcW w:w="7111" w:type="dxa"/>
          </w:tcPr>
          <w:p w14:paraId="603F1923" w14:textId="77777777" w:rsidR="00E00A69" w:rsidRDefault="00E00A69" w:rsidP="00A33DBE">
            <w:pPr>
              <w:pStyle w:val="TableParagraph"/>
              <w:rPr>
                <w:sz w:val="20"/>
              </w:rPr>
            </w:pPr>
            <w:r>
              <w:rPr>
                <w:sz w:val="20"/>
              </w:rPr>
              <w:t>Health,</w:t>
            </w:r>
            <w:r>
              <w:rPr>
                <w:spacing w:val="-7"/>
                <w:sz w:val="20"/>
              </w:rPr>
              <w:t xml:space="preserve"> </w:t>
            </w:r>
            <w:r>
              <w:rPr>
                <w:sz w:val="20"/>
              </w:rPr>
              <w:t>Human</w:t>
            </w:r>
            <w:r>
              <w:rPr>
                <w:spacing w:val="-6"/>
                <w:sz w:val="20"/>
              </w:rPr>
              <w:t xml:space="preserve"> </w:t>
            </w:r>
            <w:r>
              <w:rPr>
                <w:spacing w:val="-2"/>
                <w:sz w:val="20"/>
              </w:rPr>
              <w:t>Resource.</w:t>
            </w:r>
          </w:p>
        </w:tc>
      </w:tr>
      <w:tr w:rsidR="00E00A69" w14:paraId="6C4E046D" w14:textId="77777777" w:rsidTr="00A33DBE">
        <w:trPr>
          <w:trHeight w:val="1295"/>
        </w:trPr>
        <w:tc>
          <w:tcPr>
            <w:tcW w:w="3708" w:type="dxa"/>
          </w:tcPr>
          <w:p w14:paraId="6DCE978F" w14:textId="77777777" w:rsidR="00E00A69" w:rsidRDefault="00E00A69" w:rsidP="00A33DBE">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7111" w:type="dxa"/>
          </w:tcPr>
          <w:p w14:paraId="299931ED" w14:textId="77777777" w:rsidR="00E00A69" w:rsidRDefault="00E00A69" w:rsidP="00E00A69">
            <w:pPr>
              <w:pStyle w:val="TableParagraph"/>
              <w:numPr>
                <w:ilvl w:val="0"/>
                <w:numId w:val="92"/>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751D1701" w14:textId="77777777" w:rsidR="00E00A69" w:rsidRDefault="00E00A69" w:rsidP="00A33DBE">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78086D42" w14:textId="77777777" w:rsidR="00E00A69" w:rsidRDefault="00E00A69" w:rsidP="00E00A69">
            <w:pPr>
              <w:pStyle w:val="TableParagraph"/>
              <w:numPr>
                <w:ilvl w:val="0"/>
                <w:numId w:val="92"/>
              </w:numPr>
              <w:tabs>
                <w:tab w:val="left" w:pos="1388"/>
              </w:tabs>
              <w:spacing w:before="3" w:line="240" w:lineRule="auto"/>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76546C64" w14:textId="77777777" w:rsidR="00E00A69" w:rsidRDefault="00E00A69" w:rsidP="00A33DBE">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1FCF3C6E" w14:textId="77777777" w:rsidR="00E00A69" w:rsidRDefault="00E00A69" w:rsidP="00E00A69">
            <w:pPr>
              <w:pStyle w:val="TableParagraph"/>
              <w:numPr>
                <w:ilvl w:val="0"/>
                <w:numId w:val="92"/>
              </w:numPr>
              <w:tabs>
                <w:tab w:val="left" w:pos="1388"/>
              </w:tabs>
              <w:spacing w:before="3" w:line="237" w:lineRule="exact"/>
              <w:rPr>
                <w:sz w:val="20"/>
              </w:rPr>
            </w:pPr>
            <w:r>
              <w:rPr>
                <w:spacing w:val="-2"/>
                <w:sz w:val="20"/>
              </w:rPr>
              <w:t>Other</w:t>
            </w:r>
          </w:p>
        </w:tc>
      </w:tr>
      <w:tr w:rsidR="00E00A69" w14:paraId="693DFCDC" w14:textId="77777777" w:rsidTr="00A33DBE">
        <w:trPr>
          <w:trHeight w:val="489"/>
        </w:trPr>
        <w:tc>
          <w:tcPr>
            <w:tcW w:w="3708" w:type="dxa"/>
          </w:tcPr>
          <w:p w14:paraId="080CB9D8" w14:textId="77777777" w:rsidR="00E00A69" w:rsidRDefault="00E00A69" w:rsidP="00A33DBE">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111" w:type="dxa"/>
          </w:tcPr>
          <w:p w14:paraId="6B424AD7" w14:textId="77777777" w:rsidR="00E00A69" w:rsidRDefault="00E00A69" w:rsidP="00A33DBE">
            <w:pPr>
              <w:pStyle w:val="TableParagraph"/>
              <w:spacing w:before="0" w:line="240" w:lineRule="atLeast"/>
              <w:rPr>
                <w:sz w:val="20"/>
              </w:rPr>
            </w:pPr>
            <w:r>
              <w:rPr>
                <w:sz w:val="20"/>
              </w:rPr>
              <w:t>All</w:t>
            </w:r>
            <w:r>
              <w:rPr>
                <w:spacing w:val="-3"/>
                <w:sz w:val="20"/>
              </w:rPr>
              <w:t xml:space="preserve"> </w:t>
            </w:r>
            <w:r>
              <w:rPr>
                <w:sz w:val="20"/>
              </w:rPr>
              <w:t>Staff</w:t>
            </w:r>
            <w:r>
              <w:rPr>
                <w:spacing w:val="-4"/>
                <w:sz w:val="20"/>
              </w:rPr>
              <w:t xml:space="preserve"> </w:t>
            </w:r>
            <w:r>
              <w:rPr>
                <w:sz w:val="20"/>
              </w:rPr>
              <w:t>are</w:t>
            </w:r>
            <w:r>
              <w:rPr>
                <w:spacing w:val="-4"/>
                <w:sz w:val="20"/>
              </w:rPr>
              <w:t xml:space="preserve"> </w:t>
            </w:r>
            <w:r>
              <w:rPr>
                <w:sz w:val="20"/>
              </w:rPr>
              <w:t>responsible</w:t>
            </w:r>
            <w:r>
              <w:rPr>
                <w:spacing w:val="-4"/>
                <w:sz w:val="20"/>
              </w:rPr>
              <w:t xml:space="preserve"> </w:t>
            </w:r>
            <w:r>
              <w:rPr>
                <w:sz w:val="20"/>
              </w:rPr>
              <w:t>and</w:t>
            </w:r>
            <w:r>
              <w:rPr>
                <w:spacing w:val="-2"/>
                <w:sz w:val="20"/>
              </w:rPr>
              <w:t xml:space="preserve"> </w:t>
            </w:r>
            <w:r>
              <w:rPr>
                <w:sz w:val="20"/>
              </w:rPr>
              <w:t>are</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committed</w:t>
            </w:r>
            <w:r>
              <w:rPr>
                <w:spacing w:val="-2"/>
                <w:sz w:val="20"/>
              </w:rPr>
              <w:t xml:space="preserve"> </w:t>
            </w:r>
            <w:r>
              <w:rPr>
                <w:sz w:val="20"/>
              </w:rPr>
              <w:t>to</w:t>
            </w:r>
            <w:r>
              <w:rPr>
                <w:spacing w:val="-3"/>
                <w:sz w:val="20"/>
              </w:rPr>
              <w:t xml:space="preserve"> </w:t>
            </w:r>
            <w:r>
              <w:rPr>
                <w:sz w:val="20"/>
              </w:rPr>
              <w:t>maintaining</w:t>
            </w:r>
            <w:r>
              <w:rPr>
                <w:spacing w:val="-3"/>
                <w:sz w:val="20"/>
              </w:rPr>
              <w:t xml:space="preserve"> </w:t>
            </w:r>
            <w:r>
              <w:rPr>
                <w:sz w:val="20"/>
              </w:rPr>
              <w:t>a</w:t>
            </w:r>
            <w:r>
              <w:rPr>
                <w:spacing w:val="-3"/>
                <w:sz w:val="20"/>
              </w:rPr>
              <w:t xml:space="preserve"> </w:t>
            </w:r>
            <w:r>
              <w:rPr>
                <w:sz w:val="20"/>
              </w:rPr>
              <w:t>healthy,</w:t>
            </w:r>
            <w:r>
              <w:rPr>
                <w:spacing w:val="-5"/>
                <w:sz w:val="20"/>
              </w:rPr>
              <w:t xml:space="preserve"> </w:t>
            </w:r>
            <w:r>
              <w:rPr>
                <w:sz w:val="20"/>
              </w:rPr>
              <w:t>safe environment for enrolled children, their families and staff.</w:t>
            </w:r>
          </w:p>
        </w:tc>
      </w:tr>
      <w:tr w:rsidR="00E00A69" w14:paraId="18742B3D" w14:textId="77777777" w:rsidTr="00A33DBE">
        <w:trPr>
          <w:trHeight w:val="244"/>
        </w:trPr>
        <w:tc>
          <w:tcPr>
            <w:tcW w:w="3708" w:type="dxa"/>
          </w:tcPr>
          <w:p w14:paraId="0A1A6D59" w14:textId="77777777" w:rsidR="00E00A69" w:rsidRDefault="00E00A69" w:rsidP="00A33DBE">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111" w:type="dxa"/>
          </w:tcPr>
          <w:p w14:paraId="32E1B89D" w14:textId="77777777" w:rsidR="00E00A69" w:rsidRDefault="00E00A69" w:rsidP="00A33DBE">
            <w:pPr>
              <w:pStyle w:val="TableParagraph"/>
              <w:rPr>
                <w:sz w:val="20"/>
              </w:rPr>
            </w:pPr>
            <w:r>
              <w:rPr>
                <w:sz w:val="20"/>
              </w:rPr>
              <w:t>Immediately</w:t>
            </w:r>
            <w:r>
              <w:rPr>
                <w:spacing w:val="-10"/>
                <w:sz w:val="20"/>
              </w:rPr>
              <w:t xml:space="preserve"> </w:t>
            </w:r>
            <w:r>
              <w:rPr>
                <w:sz w:val="20"/>
              </w:rPr>
              <w:t>upon</w:t>
            </w:r>
            <w:r>
              <w:rPr>
                <w:spacing w:val="-9"/>
                <w:sz w:val="20"/>
              </w:rPr>
              <w:t xml:space="preserve"> </w:t>
            </w:r>
            <w:r>
              <w:rPr>
                <w:sz w:val="20"/>
              </w:rPr>
              <w:t>confirmed</w:t>
            </w:r>
            <w:r>
              <w:rPr>
                <w:spacing w:val="-8"/>
                <w:sz w:val="20"/>
              </w:rPr>
              <w:t xml:space="preserve"> </w:t>
            </w:r>
            <w:r>
              <w:rPr>
                <w:spacing w:val="-2"/>
                <w:sz w:val="20"/>
              </w:rPr>
              <w:t>diagnosis</w:t>
            </w:r>
          </w:p>
        </w:tc>
      </w:tr>
      <w:tr w:rsidR="00E00A69" w14:paraId="25405313" w14:textId="77777777" w:rsidTr="00A33DBE">
        <w:trPr>
          <w:trHeight w:val="244"/>
        </w:trPr>
        <w:tc>
          <w:tcPr>
            <w:tcW w:w="3708" w:type="dxa"/>
          </w:tcPr>
          <w:p w14:paraId="3BAB9296" w14:textId="77777777" w:rsidR="00E00A69" w:rsidRDefault="00E00A69" w:rsidP="00A33DBE">
            <w:pPr>
              <w:pStyle w:val="TableParagraph"/>
              <w:rPr>
                <w:b/>
                <w:sz w:val="20"/>
              </w:rPr>
            </w:pPr>
            <w:r>
              <w:rPr>
                <w:b/>
                <w:sz w:val="20"/>
              </w:rPr>
              <w:t>Submitted</w:t>
            </w:r>
            <w:r>
              <w:rPr>
                <w:b/>
                <w:spacing w:val="-7"/>
                <w:sz w:val="20"/>
              </w:rPr>
              <w:t xml:space="preserve"> </w:t>
            </w:r>
            <w:r>
              <w:rPr>
                <w:b/>
                <w:spacing w:val="-5"/>
                <w:sz w:val="20"/>
              </w:rPr>
              <w:t>to:</w:t>
            </w:r>
          </w:p>
        </w:tc>
        <w:tc>
          <w:tcPr>
            <w:tcW w:w="7111" w:type="dxa"/>
          </w:tcPr>
          <w:p w14:paraId="40234CA6" w14:textId="77777777" w:rsidR="00E00A69" w:rsidRDefault="00E00A69" w:rsidP="00A33DBE">
            <w:pPr>
              <w:pStyle w:val="TableParagraph"/>
              <w:rPr>
                <w:sz w:val="20"/>
              </w:rPr>
            </w:pPr>
            <w:r>
              <w:rPr>
                <w:sz w:val="20"/>
              </w:rPr>
              <w:t>Health</w:t>
            </w:r>
            <w:r>
              <w:rPr>
                <w:spacing w:val="-7"/>
                <w:sz w:val="20"/>
              </w:rPr>
              <w:t xml:space="preserve"> </w:t>
            </w:r>
            <w:r>
              <w:rPr>
                <w:spacing w:val="-2"/>
                <w:sz w:val="20"/>
              </w:rPr>
              <w:t>Manager</w:t>
            </w:r>
          </w:p>
        </w:tc>
      </w:tr>
      <w:tr w:rsidR="00E00A69" w14:paraId="0901FA03" w14:textId="77777777" w:rsidTr="00A33DBE">
        <w:trPr>
          <w:trHeight w:val="321"/>
        </w:trPr>
        <w:tc>
          <w:tcPr>
            <w:tcW w:w="3708" w:type="dxa"/>
          </w:tcPr>
          <w:p w14:paraId="2FBFC06B" w14:textId="77777777" w:rsidR="00E00A69" w:rsidRDefault="00E00A69" w:rsidP="00A33DBE">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111" w:type="dxa"/>
          </w:tcPr>
          <w:p w14:paraId="6A458B68" w14:textId="77777777" w:rsidR="00E00A69" w:rsidRDefault="00E00A69" w:rsidP="00A33DBE">
            <w:pPr>
              <w:pStyle w:val="TableParagraph"/>
              <w:rPr>
                <w:sz w:val="20"/>
              </w:rPr>
            </w:pPr>
            <w:r>
              <w:rPr>
                <w:sz w:val="20"/>
              </w:rPr>
              <w:t>Health</w:t>
            </w:r>
            <w:r>
              <w:rPr>
                <w:spacing w:val="-10"/>
                <w:sz w:val="20"/>
              </w:rPr>
              <w:t xml:space="preserve"> </w:t>
            </w:r>
            <w:r>
              <w:rPr>
                <w:sz w:val="20"/>
              </w:rPr>
              <w:t>Communication</w:t>
            </w:r>
            <w:r>
              <w:rPr>
                <w:spacing w:val="-10"/>
                <w:sz w:val="20"/>
              </w:rPr>
              <w:t xml:space="preserve"> </w:t>
            </w:r>
            <w:r>
              <w:rPr>
                <w:sz w:val="20"/>
              </w:rPr>
              <w:t>Log-Illness</w:t>
            </w:r>
            <w:r>
              <w:rPr>
                <w:spacing w:val="-10"/>
                <w:sz w:val="20"/>
              </w:rPr>
              <w:t xml:space="preserve"> </w:t>
            </w:r>
            <w:r>
              <w:rPr>
                <w:spacing w:val="-2"/>
                <w:sz w:val="20"/>
              </w:rPr>
              <w:t>category</w:t>
            </w:r>
          </w:p>
        </w:tc>
      </w:tr>
      <w:tr w:rsidR="00E00A69" w14:paraId="1BFFBB87" w14:textId="77777777" w:rsidTr="00A33DBE">
        <w:trPr>
          <w:trHeight w:val="244"/>
        </w:trPr>
        <w:tc>
          <w:tcPr>
            <w:tcW w:w="3708" w:type="dxa"/>
          </w:tcPr>
          <w:p w14:paraId="2BE107C7" w14:textId="77777777" w:rsidR="00E00A69" w:rsidRDefault="00E00A69" w:rsidP="00A33DBE">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111" w:type="dxa"/>
          </w:tcPr>
          <w:p w14:paraId="72F42A17" w14:textId="77777777" w:rsidR="00E00A69" w:rsidRDefault="00E00A69" w:rsidP="00A33DBE">
            <w:pPr>
              <w:pStyle w:val="TableParagraph"/>
              <w:rPr>
                <w:sz w:val="20"/>
              </w:rPr>
            </w:pPr>
            <w:r>
              <w:rPr>
                <w:sz w:val="20"/>
              </w:rPr>
              <w:t>Doctors</w:t>
            </w:r>
            <w:r>
              <w:rPr>
                <w:spacing w:val="-10"/>
                <w:sz w:val="20"/>
              </w:rPr>
              <w:t xml:space="preserve"> </w:t>
            </w:r>
            <w:r>
              <w:rPr>
                <w:sz w:val="20"/>
              </w:rPr>
              <w:t>Notes-confirmed</w:t>
            </w:r>
            <w:r>
              <w:rPr>
                <w:spacing w:val="-10"/>
                <w:sz w:val="20"/>
              </w:rPr>
              <w:t xml:space="preserve"> </w:t>
            </w:r>
            <w:r>
              <w:rPr>
                <w:sz w:val="20"/>
              </w:rPr>
              <w:t>Influenza</w:t>
            </w:r>
            <w:r>
              <w:rPr>
                <w:spacing w:val="-11"/>
                <w:sz w:val="20"/>
              </w:rPr>
              <w:t xml:space="preserve"> </w:t>
            </w:r>
            <w:r>
              <w:rPr>
                <w:spacing w:val="-2"/>
                <w:sz w:val="20"/>
              </w:rPr>
              <w:t>diagnosis</w:t>
            </w:r>
          </w:p>
        </w:tc>
      </w:tr>
      <w:tr w:rsidR="00E00A69" w14:paraId="67076FB0" w14:textId="77777777" w:rsidTr="00A33DBE">
        <w:trPr>
          <w:trHeight w:val="1221"/>
        </w:trPr>
        <w:tc>
          <w:tcPr>
            <w:tcW w:w="3708" w:type="dxa"/>
          </w:tcPr>
          <w:p w14:paraId="3CC9F798" w14:textId="77777777" w:rsidR="00E00A69" w:rsidRDefault="00E00A69" w:rsidP="00A33DBE">
            <w:pPr>
              <w:pStyle w:val="TableParagraph"/>
              <w:rPr>
                <w:b/>
                <w:sz w:val="20"/>
              </w:rPr>
            </w:pPr>
            <w:r>
              <w:rPr>
                <w:b/>
                <w:sz w:val="20"/>
              </w:rPr>
              <w:t>Specific</w:t>
            </w:r>
            <w:r>
              <w:rPr>
                <w:b/>
                <w:spacing w:val="-9"/>
                <w:sz w:val="20"/>
              </w:rPr>
              <w:t xml:space="preserve"> </w:t>
            </w:r>
            <w:r>
              <w:rPr>
                <w:b/>
                <w:spacing w:val="-2"/>
                <w:sz w:val="20"/>
              </w:rPr>
              <w:t>Directions:</w:t>
            </w:r>
          </w:p>
        </w:tc>
        <w:tc>
          <w:tcPr>
            <w:tcW w:w="7111" w:type="dxa"/>
          </w:tcPr>
          <w:p w14:paraId="2B2C5BFC" w14:textId="77777777" w:rsidR="00E00A69" w:rsidRDefault="00E00A69" w:rsidP="00A33DBE">
            <w:pPr>
              <w:pStyle w:val="TableParagraph"/>
              <w:rPr>
                <w:sz w:val="20"/>
              </w:rPr>
            </w:pPr>
            <w:r>
              <w:rPr>
                <w:sz w:val="20"/>
              </w:rPr>
              <w:t>Promise</w:t>
            </w:r>
            <w:r>
              <w:rPr>
                <w:spacing w:val="-5"/>
                <w:sz w:val="20"/>
              </w:rPr>
              <w:t xml:space="preserve"> </w:t>
            </w:r>
            <w:r>
              <w:rPr>
                <w:sz w:val="20"/>
              </w:rPr>
              <w:t>follows</w:t>
            </w:r>
            <w:r>
              <w:rPr>
                <w:spacing w:val="-3"/>
                <w:sz w:val="20"/>
              </w:rPr>
              <w:t xml:space="preserve"> </w:t>
            </w:r>
            <w:r>
              <w:rPr>
                <w:sz w:val="20"/>
              </w:rPr>
              <w:t>recommendations</w:t>
            </w:r>
            <w:r>
              <w:rPr>
                <w:spacing w:val="-3"/>
                <w:sz w:val="20"/>
              </w:rPr>
              <w:t xml:space="preserve"> </w:t>
            </w:r>
            <w:r>
              <w:rPr>
                <w:sz w:val="20"/>
              </w:rPr>
              <w:t>of</w:t>
            </w:r>
            <w:r>
              <w:rPr>
                <w:spacing w:val="-5"/>
                <w:sz w:val="20"/>
              </w:rPr>
              <w:t xml:space="preserve"> </w:t>
            </w:r>
            <w:r>
              <w:rPr>
                <w:sz w:val="20"/>
              </w:rPr>
              <w:t>Maine</w:t>
            </w:r>
            <w:r>
              <w:rPr>
                <w:spacing w:val="-5"/>
                <w:sz w:val="20"/>
              </w:rPr>
              <w:t xml:space="preserve"> </w:t>
            </w:r>
            <w:r>
              <w:rPr>
                <w:sz w:val="20"/>
              </w:rPr>
              <w:t>Center</w:t>
            </w:r>
            <w:r>
              <w:rPr>
                <w:spacing w:val="-4"/>
                <w:sz w:val="20"/>
              </w:rPr>
              <w:t xml:space="preserve"> </w:t>
            </w:r>
            <w:r>
              <w:rPr>
                <w:sz w:val="20"/>
              </w:rPr>
              <w:t>for</w:t>
            </w:r>
            <w:r>
              <w:rPr>
                <w:spacing w:val="-4"/>
                <w:sz w:val="20"/>
              </w:rPr>
              <w:t xml:space="preserve"> </w:t>
            </w:r>
            <w:r>
              <w:rPr>
                <w:sz w:val="20"/>
              </w:rPr>
              <w:t>Disease</w:t>
            </w:r>
            <w:r>
              <w:rPr>
                <w:spacing w:val="-5"/>
                <w:sz w:val="20"/>
              </w:rPr>
              <w:t xml:space="preserve"> </w:t>
            </w:r>
            <w:r>
              <w:rPr>
                <w:sz w:val="20"/>
              </w:rPr>
              <w:t>Control</w:t>
            </w:r>
            <w:r>
              <w:rPr>
                <w:spacing w:val="-5"/>
                <w:sz w:val="20"/>
              </w:rPr>
              <w:t xml:space="preserve"> </w:t>
            </w:r>
            <w:r>
              <w:rPr>
                <w:sz w:val="20"/>
              </w:rPr>
              <w:t>(CDC)</w:t>
            </w:r>
            <w:r>
              <w:rPr>
                <w:spacing w:val="-5"/>
                <w:sz w:val="20"/>
              </w:rPr>
              <w:t xml:space="preserve"> </w:t>
            </w:r>
            <w:r>
              <w:rPr>
                <w:sz w:val="20"/>
              </w:rPr>
              <w:t>and American Academy of Pediatrics (AAP).</w:t>
            </w:r>
          </w:p>
          <w:p w14:paraId="5FD19D40" w14:textId="77777777" w:rsidR="00E00A69" w:rsidRDefault="00E00A69" w:rsidP="00A33DBE">
            <w:pPr>
              <w:pStyle w:val="TableParagraph"/>
              <w:rPr>
                <w:sz w:val="20"/>
              </w:rPr>
            </w:pPr>
            <w:r>
              <w:rPr>
                <w:b/>
                <w:sz w:val="20"/>
              </w:rPr>
              <w:t xml:space="preserve">Licensing 17.4.2.3 </w:t>
            </w:r>
            <w:r>
              <w:rPr>
                <w:sz w:val="20"/>
              </w:rPr>
              <w:t>When a child care facility is aware of a notifiable condition, the Health</w:t>
            </w:r>
            <w:r>
              <w:rPr>
                <w:spacing w:val="-3"/>
                <w:sz w:val="20"/>
              </w:rPr>
              <w:t xml:space="preserve"> </w:t>
            </w:r>
            <w:r>
              <w:rPr>
                <w:sz w:val="20"/>
              </w:rPr>
              <w:t>Manager</w:t>
            </w:r>
            <w:r>
              <w:rPr>
                <w:spacing w:val="-4"/>
                <w:sz w:val="20"/>
              </w:rPr>
              <w:t xml:space="preserve"> </w:t>
            </w:r>
            <w:r>
              <w:rPr>
                <w:sz w:val="20"/>
                <w:u w:val="double"/>
              </w:rPr>
              <w:t>must</w:t>
            </w:r>
            <w:r>
              <w:rPr>
                <w:spacing w:val="-4"/>
                <w:sz w:val="20"/>
              </w:rPr>
              <w:t xml:space="preserve"> </w:t>
            </w:r>
            <w:r>
              <w:rPr>
                <w:sz w:val="20"/>
              </w:rPr>
              <w:t>notify</w:t>
            </w:r>
            <w:r>
              <w:rPr>
                <w:spacing w:val="-3"/>
                <w:sz w:val="20"/>
              </w:rPr>
              <w:t xml:space="preserve"> </w:t>
            </w:r>
            <w:r>
              <w:rPr>
                <w:sz w:val="20"/>
              </w:rPr>
              <w:t>the</w:t>
            </w:r>
            <w:r>
              <w:rPr>
                <w:spacing w:val="-5"/>
                <w:sz w:val="20"/>
              </w:rPr>
              <w:t xml:space="preserve"> </w:t>
            </w:r>
            <w:r>
              <w:rPr>
                <w:sz w:val="20"/>
              </w:rPr>
              <w:t>Maine</w:t>
            </w:r>
            <w:r>
              <w:rPr>
                <w:spacing w:val="-5"/>
                <w:sz w:val="20"/>
              </w:rPr>
              <w:t xml:space="preserve"> </w:t>
            </w:r>
            <w:r>
              <w:rPr>
                <w:sz w:val="20"/>
              </w:rPr>
              <w:t>CDC</w:t>
            </w:r>
            <w:r>
              <w:rPr>
                <w:spacing w:val="-5"/>
                <w:sz w:val="20"/>
              </w:rPr>
              <w:t xml:space="preserve"> </w:t>
            </w:r>
            <w:r>
              <w:rPr>
                <w:sz w:val="20"/>
                <w:u w:val="double"/>
              </w:rPr>
              <w:t>immediately</w:t>
            </w:r>
            <w:r>
              <w:rPr>
                <w:spacing w:val="-3"/>
                <w:sz w:val="20"/>
              </w:rPr>
              <w:t xml:space="preserve"> </w:t>
            </w:r>
            <w:r>
              <w:rPr>
                <w:sz w:val="20"/>
              </w:rPr>
              <w:t>for</w:t>
            </w:r>
            <w:r>
              <w:rPr>
                <w:spacing w:val="-4"/>
                <w:sz w:val="20"/>
              </w:rPr>
              <w:t xml:space="preserve"> </w:t>
            </w:r>
            <w:r>
              <w:rPr>
                <w:sz w:val="20"/>
              </w:rPr>
              <w:t>category</w:t>
            </w:r>
            <w:r>
              <w:rPr>
                <w:spacing w:val="-3"/>
                <w:sz w:val="20"/>
              </w:rPr>
              <w:t xml:space="preserve"> </w:t>
            </w:r>
            <w:r>
              <w:rPr>
                <w:sz w:val="20"/>
              </w:rPr>
              <w:t>1</w:t>
            </w:r>
            <w:r>
              <w:rPr>
                <w:spacing w:val="-4"/>
                <w:sz w:val="20"/>
              </w:rPr>
              <w:t xml:space="preserve"> </w:t>
            </w:r>
            <w:r>
              <w:rPr>
                <w:sz w:val="20"/>
              </w:rPr>
              <w:t>conditions</w:t>
            </w:r>
          </w:p>
          <w:p w14:paraId="078A7DC4" w14:textId="77777777" w:rsidR="00E00A69" w:rsidRDefault="00E00A69" w:rsidP="00A33DBE">
            <w:pPr>
              <w:pStyle w:val="TableParagraph"/>
              <w:spacing w:before="0" w:line="222" w:lineRule="exact"/>
              <w:rPr>
                <w:sz w:val="20"/>
              </w:rPr>
            </w:pPr>
            <w:r>
              <w:rPr>
                <w:sz w:val="20"/>
              </w:rPr>
              <w:t>and</w:t>
            </w:r>
            <w:r>
              <w:rPr>
                <w:spacing w:val="-4"/>
                <w:sz w:val="20"/>
              </w:rPr>
              <w:t xml:space="preserve"> </w:t>
            </w:r>
            <w:r>
              <w:rPr>
                <w:sz w:val="20"/>
              </w:rPr>
              <w:t>within</w:t>
            </w:r>
            <w:r>
              <w:rPr>
                <w:spacing w:val="-4"/>
                <w:sz w:val="20"/>
              </w:rPr>
              <w:t xml:space="preserve"> </w:t>
            </w:r>
            <w:r>
              <w:rPr>
                <w:sz w:val="20"/>
              </w:rPr>
              <w:t>48</w:t>
            </w:r>
            <w:r>
              <w:rPr>
                <w:spacing w:val="-5"/>
                <w:sz w:val="20"/>
              </w:rPr>
              <w:t xml:space="preserve"> </w:t>
            </w:r>
            <w:r>
              <w:rPr>
                <w:sz w:val="20"/>
              </w:rPr>
              <w:t>hours</w:t>
            </w:r>
            <w:r>
              <w:rPr>
                <w:spacing w:val="-4"/>
                <w:sz w:val="20"/>
              </w:rPr>
              <w:t xml:space="preserve"> </w:t>
            </w:r>
            <w:r>
              <w:rPr>
                <w:sz w:val="20"/>
              </w:rPr>
              <w:t>for</w:t>
            </w:r>
            <w:r>
              <w:rPr>
                <w:spacing w:val="-4"/>
                <w:sz w:val="20"/>
              </w:rPr>
              <w:t xml:space="preserve"> </w:t>
            </w:r>
            <w:r>
              <w:rPr>
                <w:sz w:val="20"/>
              </w:rPr>
              <w:t>category</w:t>
            </w:r>
            <w:r>
              <w:rPr>
                <w:spacing w:val="-4"/>
                <w:sz w:val="20"/>
              </w:rPr>
              <w:t xml:space="preserve"> </w:t>
            </w:r>
            <w:r>
              <w:rPr>
                <w:sz w:val="20"/>
              </w:rPr>
              <w:t>2</w:t>
            </w:r>
            <w:r>
              <w:rPr>
                <w:spacing w:val="-5"/>
                <w:sz w:val="20"/>
              </w:rPr>
              <w:t xml:space="preserve"> </w:t>
            </w:r>
            <w:r>
              <w:rPr>
                <w:spacing w:val="-2"/>
                <w:sz w:val="20"/>
              </w:rPr>
              <w:t>conditions.</w:t>
            </w:r>
          </w:p>
        </w:tc>
      </w:tr>
    </w:tbl>
    <w:p w14:paraId="2354A894" w14:textId="77777777" w:rsidR="00E00A69" w:rsidRPr="00E00A69" w:rsidRDefault="00E00A69" w:rsidP="00E00A69">
      <w:pPr>
        <w:pStyle w:val="BodyText"/>
        <w:spacing w:before="2"/>
        <w:ind w:left="336"/>
        <w:rPr>
          <w:sz w:val="20"/>
          <w:szCs w:val="20"/>
        </w:rPr>
      </w:pPr>
      <w:bookmarkStart w:id="170" w:name="Purpose:_To_provide_guidelines_for_famil"/>
      <w:bookmarkEnd w:id="170"/>
      <w:r w:rsidRPr="00E00A69">
        <w:rPr>
          <w:b/>
          <w:sz w:val="20"/>
          <w:szCs w:val="20"/>
        </w:rPr>
        <w:t>Purpose:</w:t>
      </w:r>
      <w:r w:rsidRPr="00E00A69">
        <w:rPr>
          <w:b/>
          <w:spacing w:val="-7"/>
          <w:sz w:val="20"/>
          <w:szCs w:val="20"/>
        </w:rPr>
        <w:t xml:space="preserve"> </w:t>
      </w:r>
      <w:r w:rsidRPr="00E00A69">
        <w:rPr>
          <w:sz w:val="20"/>
          <w:szCs w:val="20"/>
        </w:rPr>
        <w:t>To</w:t>
      </w:r>
      <w:r w:rsidRPr="00E00A69">
        <w:rPr>
          <w:spacing w:val="-6"/>
          <w:sz w:val="20"/>
          <w:szCs w:val="20"/>
        </w:rPr>
        <w:t xml:space="preserve"> </w:t>
      </w:r>
      <w:r w:rsidRPr="00E00A69">
        <w:rPr>
          <w:sz w:val="20"/>
          <w:szCs w:val="20"/>
        </w:rPr>
        <w:t>provide</w:t>
      </w:r>
      <w:r w:rsidRPr="00E00A69">
        <w:rPr>
          <w:spacing w:val="-8"/>
          <w:sz w:val="20"/>
          <w:szCs w:val="20"/>
        </w:rPr>
        <w:t xml:space="preserve"> </w:t>
      </w:r>
      <w:r w:rsidRPr="00E00A69">
        <w:rPr>
          <w:sz w:val="20"/>
          <w:szCs w:val="20"/>
        </w:rPr>
        <w:t>guidelines</w:t>
      </w:r>
      <w:r w:rsidRPr="00E00A69">
        <w:rPr>
          <w:spacing w:val="-5"/>
          <w:sz w:val="20"/>
          <w:szCs w:val="20"/>
        </w:rPr>
        <w:t xml:space="preserve"> </w:t>
      </w:r>
      <w:r w:rsidRPr="00E00A69">
        <w:rPr>
          <w:sz w:val="20"/>
          <w:szCs w:val="20"/>
        </w:rPr>
        <w:t>for</w:t>
      </w:r>
      <w:r w:rsidRPr="00E00A69">
        <w:rPr>
          <w:spacing w:val="-7"/>
          <w:sz w:val="20"/>
          <w:szCs w:val="20"/>
        </w:rPr>
        <w:t xml:space="preserve"> </w:t>
      </w:r>
      <w:r w:rsidRPr="00E00A69">
        <w:rPr>
          <w:sz w:val="20"/>
          <w:szCs w:val="20"/>
        </w:rPr>
        <w:t>families</w:t>
      </w:r>
      <w:r w:rsidRPr="00E00A69">
        <w:rPr>
          <w:spacing w:val="-6"/>
          <w:sz w:val="20"/>
          <w:szCs w:val="20"/>
        </w:rPr>
        <w:t xml:space="preserve"> </w:t>
      </w:r>
      <w:r w:rsidRPr="00E00A69">
        <w:rPr>
          <w:sz w:val="20"/>
          <w:szCs w:val="20"/>
        </w:rPr>
        <w:t>and</w:t>
      </w:r>
      <w:r w:rsidRPr="00E00A69">
        <w:rPr>
          <w:spacing w:val="-5"/>
          <w:sz w:val="20"/>
          <w:szCs w:val="20"/>
        </w:rPr>
        <w:t xml:space="preserve"> </w:t>
      </w:r>
      <w:r w:rsidRPr="00E00A69">
        <w:rPr>
          <w:sz w:val="20"/>
          <w:szCs w:val="20"/>
        </w:rPr>
        <w:t>staff</w:t>
      </w:r>
      <w:r w:rsidRPr="00E00A69">
        <w:rPr>
          <w:spacing w:val="-8"/>
          <w:sz w:val="20"/>
          <w:szCs w:val="20"/>
        </w:rPr>
        <w:t xml:space="preserve"> </w:t>
      </w:r>
      <w:r w:rsidRPr="00E00A69">
        <w:rPr>
          <w:sz w:val="20"/>
          <w:szCs w:val="20"/>
        </w:rPr>
        <w:t>and</w:t>
      </w:r>
      <w:r w:rsidRPr="00E00A69">
        <w:rPr>
          <w:spacing w:val="-5"/>
          <w:sz w:val="20"/>
          <w:szCs w:val="20"/>
        </w:rPr>
        <w:t xml:space="preserve"> </w:t>
      </w:r>
      <w:r w:rsidRPr="00E00A69">
        <w:rPr>
          <w:sz w:val="20"/>
          <w:szCs w:val="20"/>
        </w:rPr>
        <w:t>to</w:t>
      </w:r>
      <w:r w:rsidRPr="00E00A69">
        <w:rPr>
          <w:spacing w:val="-8"/>
          <w:sz w:val="20"/>
          <w:szCs w:val="20"/>
        </w:rPr>
        <w:t xml:space="preserve"> </w:t>
      </w:r>
      <w:r w:rsidRPr="00E00A69">
        <w:rPr>
          <w:sz w:val="20"/>
          <w:szCs w:val="20"/>
        </w:rPr>
        <w:t>clearly</w:t>
      </w:r>
      <w:r w:rsidRPr="00E00A69">
        <w:rPr>
          <w:spacing w:val="-6"/>
          <w:sz w:val="20"/>
          <w:szCs w:val="20"/>
        </w:rPr>
        <w:t xml:space="preserve"> </w:t>
      </w:r>
      <w:r w:rsidRPr="00E00A69">
        <w:rPr>
          <w:sz w:val="20"/>
          <w:szCs w:val="20"/>
        </w:rPr>
        <w:t>define</w:t>
      </w:r>
      <w:r w:rsidRPr="00E00A69">
        <w:rPr>
          <w:spacing w:val="-7"/>
          <w:sz w:val="20"/>
          <w:szCs w:val="20"/>
        </w:rPr>
        <w:t xml:space="preserve"> </w:t>
      </w:r>
      <w:r w:rsidRPr="00E00A69">
        <w:rPr>
          <w:sz w:val="20"/>
          <w:szCs w:val="20"/>
        </w:rPr>
        <w:t>Pandemic</w:t>
      </w:r>
      <w:r w:rsidRPr="00E00A69">
        <w:rPr>
          <w:spacing w:val="-7"/>
          <w:sz w:val="20"/>
          <w:szCs w:val="20"/>
        </w:rPr>
        <w:t xml:space="preserve"> </w:t>
      </w:r>
      <w:r w:rsidRPr="00E00A69">
        <w:rPr>
          <w:spacing w:val="-2"/>
          <w:sz w:val="20"/>
          <w:szCs w:val="20"/>
        </w:rPr>
        <w:t>Influenza.</w:t>
      </w:r>
    </w:p>
    <w:p w14:paraId="01D3EFFD" w14:textId="77777777" w:rsidR="00E00A69" w:rsidRPr="00E00A69" w:rsidRDefault="00E00A69" w:rsidP="00E00A69">
      <w:pPr>
        <w:pStyle w:val="BodyText"/>
        <w:spacing w:before="6"/>
        <w:rPr>
          <w:sz w:val="18"/>
          <w:szCs w:val="20"/>
        </w:rPr>
      </w:pPr>
    </w:p>
    <w:p w14:paraId="386CAEB7" w14:textId="0AC5BF4C" w:rsidR="00E00A69" w:rsidRPr="00E00A69" w:rsidRDefault="00E00A69" w:rsidP="00E00A69">
      <w:pPr>
        <w:pStyle w:val="BodyText"/>
        <w:ind w:left="336" w:right="548"/>
        <w:rPr>
          <w:sz w:val="20"/>
          <w:szCs w:val="20"/>
        </w:rPr>
      </w:pPr>
      <w:r w:rsidRPr="00E00A69">
        <w:rPr>
          <w:b/>
          <w:sz w:val="20"/>
          <w:szCs w:val="20"/>
        </w:rPr>
        <w:t>Definition of Pandemic</w:t>
      </w:r>
      <w:r w:rsidRPr="00E00A69">
        <w:rPr>
          <w:sz w:val="20"/>
          <w:szCs w:val="20"/>
        </w:rPr>
        <w:t>: A pandemic is a global disease outbreak. A Infectious Disease pandemic occurs when a new virus emerges</w:t>
      </w:r>
      <w:r w:rsidRPr="00E00A69">
        <w:rPr>
          <w:spacing w:val="40"/>
          <w:sz w:val="20"/>
          <w:szCs w:val="20"/>
        </w:rPr>
        <w:t xml:space="preserve"> </w:t>
      </w:r>
      <w:r w:rsidRPr="00E00A69">
        <w:rPr>
          <w:sz w:val="20"/>
          <w:szCs w:val="20"/>
        </w:rPr>
        <w:t>that</w:t>
      </w:r>
      <w:r w:rsidRPr="00E00A69">
        <w:rPr>
          <w:spacing w:val="-2"/>
          <w:sz w:val="20"/>
          <w:szCs w:val="20"/>
        </w:rPr>
        <w:t xml:space="preserve"> </w:t>
      </w:r>
      <w:r w:rsidRPr="00E00A69">
        <w:rPr>
          <w:sz w:val="20"/>
          <w:szCs w:val="20"/>
        </w:rPr>
        <w:t>people</w:t>
      </w:r>
      <w:r w:rsidRPr="00E00A69">
        <w:rPr>
          <w:spacing w:val="-3"/>
          <w:sz w:val="20"/>
          <w:szCs w:val="20"/>
        </w:rPr>
        <w:t xml:space="preserve"> </w:t>
      </w:r>
      <w:r w:rsidRPr="00E00A69">
        <w:rPr>
          <w:sz w:val="20"/>
          <w:szCs w:val="20"/>
        </w:rPr>
        <w:t>have</w:t>
      </w:r>
      <w:r w:rsidRPr="00E00A69">
        <w:rPr>
          <w:spacing w:val="-3"/>
          <w:sz w:val="20"/>
          <w:szCs w:val="20"/>
        </w:rPr>
        <w:t xml:space="preserve"> </w:t>
      </w:r>
      <w:r w:rsidRPr="00E00A69">
        <w:rPr>
          <w:sz w:val="20"/>
          <w:szCs w:val="20"/>
        </w:rPr>
        <w:t>little</w:t>
      </w:r>
      <w:r w:rsidRPr="00E00A69">
        <w:rPr>
          <w:spacing w:val="-3"/>
          <w:sz w:val="20"/>
          <w:szCs w:val="20"/>
        </w:rPr>
        <w:t xml:space="preserve"> </w:t>
      </w:r>
      <w:r w:rsidRPr="00E00A69">
        <w:rPr>
          <w:sz w:val="20"/>
          <w:szCs w:val="20"/>
        </w:rPr>
        <w:t>or</w:t>
      </w:r>
      <w:r w:rsidRPr="00E00A69">
        <w:rPr>
          <w:spacing w:val="-2"/>
          <w:sz w:val="20"/>
          <w:szCs w:val="20"/>
        </w:rPr>
        <w:t xml:space="preserve"> </w:t>
      </w:r>
      <w:r w:rsidRPr="00E00A69">
        <w:rPr>
          <w:sz w:val="20"/>
          <w:szCs w:val="20"/>
        </w:rPr>
        <w:t>no</w:t>
      </w:r>
      <w:r w:rsidRPr="00E00A69">
        <w:rPr>
          <w:spacing w:val="-2"/>
          <w:sz w:val="20"/>
          <w:szCs w:val="20"/>
        </w:rPr>
        <w:t xml:space="preserve"> </w:t>
      </w:r>
      <w:r w:rsidRPr="00E00A69">
        <w:rPr>
          <w:sz w:val="20"/>
          <w:szCs w:val="20"/>
        </w:rPr>
        <w:t>immunity</w:t>
      </w:r>
      <w:r w:rsidRPr="00E00A69">
        <w:rPr>
          <w:spacing w:val="-1"/>
          <w:sz w:val="20"/>
          <w:szCs w:val="20"/>
        </w:rPr>
        <w:t xml:space="preserve"> </w:t>
      </w:r>
      <w:r w:rsidRPr="00E00A69">
        <w:rPr>
          <w:sz w:val="20"/>
          <w:szCs w:val="20"/>
        </w:rPr>
        <w:t>to</w:t>
      </w:r>
      <w:r w:rsidRPr="00E00A69">
        <w:rPr>
          <w:spacing w:val="-2"/>
          <w:sz w:val="20"/>
          <w:szCs w:val="20"/>
        </w:rPr>
        <w:t xml:space="preserve"> </w:t>
      </w:r>
      <w:r w:rsidRPr="00E00A69">
        <w:rPr>
          <w:sz w:val="20"/>
          <w:szCs w:val="20"/>
        </w:rPr>
        <w:t>and</w:t>
      </w:r>
      <w:r w:rsidRPr="00E00A69">
        <w:rPr>
          <w:spacing w:val="-1"/>
          <w:sz w:val="20"/>
          <w:szCs w:val="20"/>
        </w:rPr>
        <w:t xml:space="preserve"> </w:t>
      </w:r>
      <w:r w:rsidRPr="00E00A69">
        <w:rPr>
          <w:sz w:val="20"/>
          <w:szCs w:val="20"/>
        </w:rPr>
        <w:t>for</w:t>
      </w:r>
      <w:r w:rsidRPr="00E00A69">
        <w:rPr>
          <w:spacing w:val="-2"/>
          <w:sz w:val="20"/>
          <w:szCs w:val="20"/>
        </w:rPr>
        <w:t xml:space="preserve"> </w:t>
      </w:r>
      <w:r w:rsidRPr="00E00A69">
        <w:rPr>
          <w:sz w:val="20"/>
          <w:szCs w:val="20"/>
        </w:rPr>
        <w:t>which</w:t>
      </w:r>
      <w:r w:rsidRPr="00E00A69">
        <w:rPr>
          <w:spacing w:val="-1"/>
          <w:sz w:val="20"/>
          <w:szCs w:val="20"/>
        </w:rPr>
        <w:t xml:space="preserve"> </w:t>
      </w:r>
      <w:r w:rsidRPr="00E00A69">
        <w:rPr>
          <w:sz w:val="20"/>
          <w:szCs w:val="20"/>
        </w:rPr>
        <w:t>there</w:t>
      </w:r>
      <w:r w:rsidRPr="00E00A69">
        <w:rPr>
          <w:spacing w:val="-3"/>
          <w:sz w:val="20"/>
          <w:szCs w:val="20"/>
        </w:rPr>
        <w:t xml:space="preserve"> </w:t>
      </w:r>
      <w:r w:rsidRPr="00E00A69">
        <w:rPr>
          <w:sz w:val="20"/>
          <w:szCs w:val="20"/>
        </w:rPr>
        <w:t>is</w:t>
      </w:r>
      <w:r w:rsidRPr="00E00A69">
        <w:rPr>
          <w:spacing w:val="-1"/>
          <w:sz w:val="20"/>
          <w:szCs w:val="20"/>
        </w:rPr>
        <w:t xml:space="preserve"> </w:t>
      </w:r>
      <w:r w:rsidRPr="00E00A69">
        <w:rPr>
          <w:sz w:val="20"/>
          <w:szCs w:val="20"/>
        </w:rPr>
        <w:t>no</w:t>
      </w:r>
      <w:r w:rsidRPr="00E00A69">
        <w:rPr>
          <w:spacing w:val="-2"/>
          <w:sz w:val="20"/>
          <w:szCs w:val="20"/>
        </w:rPr>
        <w:t xml:space="preserve"> </w:t>
      </w:r>
      <w:r w:rsidRPr="00E00A69">
        <w:rPr>
          <w:sz w:val="20"/>
          <w:szCs w:val="20"/>
        </w:rPr>
        <w:t>vaccine</w:t>
      </w:r>
      <w:r w:rsidRPr="00E00A69">
        <w:rPr>
          <w:spacing w:val="-3"/>
          <w:sz w:val="20"/>
          <w:szCs w:val="20"/>
        </w:rPr>
        <w:t xml:space="preserve"> </w:t>
      </w:r>
      <w:r w:rsidRPr="00E00A69">
        <w:rPr>
          <w:sz w:val="20"/>
          <w:szCs w:val="20"/>
        </w:rPr>
        <w:t>available.</w:t>
      </w:r>
      <w:r w:rsidRPr="00E00A69">
        <w:rPr>
          <w:spacing w:val="40"/>
          <w:sz w:val="20"/>
          <w:szCs w:val="20"/>
        </w:rPr>
        <w:t xml:space="preserve"> </w:t>
      </w:r>
      <w:r w:rsidRPr="00E00A69">
        <w:rPr>
          <w:sz w:val="20"/>
          <w:szCs w:val="20"/>
        </w:rPr>
        <w:t>The</w:t>
      </w:r>
      <w:r w:rsidRPr="00E00A69">
        <w:rPr>
          <w:spacing w:val="-3"/>
          <w:sz w:val="20"/>
          <w:szCs w:val="20"/>
        </w:rPr>
        <w:t xml:space="preserve"> </w:t>
      </w:r>
      <w:r w:rsidRPr="00E00A69">
        <w:rPr>
          <w:sz w:val="20"/>
          <w:szCs w:val="20"/>
        </w:rPr>
        <w:t>disease</w:t>
      </w:r>
      <w:r w:rsidRPr="00E00A69">
        <w:rPr>
          <w:spacing w:val="-3"/>
          <w:sz w:val="20"/>
          <w:szCs w:val="20"/>
        </w:rPr>
        <w:t xml:space="preserve"> </w:t>
      </w:r>
      <w:r w:rsidRPr="00E00A69">
        <w:rPr>
          <w:sz w:val="20"/>
          <w:szCs w:val="20"/>
        </w:rPr>
        <w:t>spreads</w:t>
      </w:r>
      <w:r w:rsidRPr="00E00A69">
        <w:rPr>
          <w:spacing w:val="-1"/>
          <w:sz w:val="20"/>
          <w:szCs w:val="20"/>
        </w:rPr>
        <w:t xml:space="preserve"> </w:t>
      </w:r>
      <w:r w:rsidRPr="00E00A69">
        <w:rPr>
          <w:sz w:val="20"/>
          <w:szCs w:val="20"/>
        </w:rPr>
        <w:t>easily</w:t>
      </w:r>
      <w:r w:rsidRPr="00E00A69">
        <w:rPr>
          <w:spacing w:val="-3"/>
          <w:sz w:val="20"/>
          <w:szCs w:val="20"/>
        </w:rPr>
        <w:t xml:space="preserve"> </w:t>
      </w:r>
      <w:r w:rsidRPr="00E00A69">
        <w:rPr>
          <w:sz w:val="20"/>
          <w:szCs w:val="20"/>
        </w:rPr>
        <w:t>from</w:t>
      </w:r>
      <w:r w:rsidRPr="00E00A69">
        <w:rPr>
          <w:spacing w:val="-3"/>
          <w:sz w:val="20"/>
          <w:szCs w:val="20"/>
        </w:rPr>
        <w:t xml:space="preserve"> </w:t>
      </w:r>
      <w:r w:rsidRPr="00E00A69">
        <w:rPr>
          <w:sz w:val="20"/>
          <w:szCs w:val="20"/>
        </w:rPr>
        <w:t>person</w:t>
      </w:r>
      <w:r w:rsidRPr="00E00A69">
        <w:rPr>
          <w:spacing w:val="-1"/>
          <w:sz w:val="20"/>
          <w:szCs w:val="20"/>
        </w:rPr>
        <w:t xml:space="preserve"> </w:t>
      </w:r>
      <w:r w:rsidRPr="00E00A69">
        <w:rPr>
          <w:sz w:val="20"/>
          <w:szCs w:val="20"/>
        </w:rPr>
        <w:t>to</w:t>
      </w:r>
      <w:r w:rsidRPr="00E00A69">
        <w:rPr>
          <w:spacing w:val="-2"/>
          <w:sz w:val="20"/>
          <w:szCs w:val="20"/>
        </w:rPr>
        <w:t xml:space="preserve"> </w:t>
      </w:r>
      <w:r w:rsidRPr="00E00A69">
        <w:rPr>
          <w:sz w:val="20"/>
          <w:szCs w:val="20"/>
        </w:rPr>
        <w:t>person and causes serious illness. It can sweep across the country and around the world very quickly</w:t>
      </w:r>
    </w:p>
    <w:p w14:paraId="3C778310" w14:textId="77777777" w:rsidR="00E00A69" w:rsidRPr="00E00A69" w:rsidRDefault="00E00A69" w:rsidP="00E00A69">
      <w:pPr>
        <w:ind w:left="336"/>
        <w:rPr>
          <w:b/>
          <w:sz w:val="18"/>
          <w:szCs w:val="20"/>
        </w:rPr>
      </w:pPr>
      <w:r w:rsidRPr="00E00A69">
        <w:rPr>
          <w:b/>
          <w:sz w:val="18"/>
          <w:szCs w:val="20"/>
        </w:rPr>
        <w:t>Procedure-Infectious</w:t>
      </w:r>
      <w:r w:rsidRPr="00E00A69">
        <w:rPr>
          <w:b/>
          <w:spacing w:val="-9"/>
          <w:sz w:val="18"/>
          <w:szCs w:val="20"/>
        </w:rPr>
        <w:t xml:space="preserve"> </w:t>
      </w:r>
      <w:r w:rsidRPr="00E00A69">
        <w:rPr>
          <w:b/>
          <w:sz w:val="18"/>
          <w:szCs w:val="20"/>
        </w:rPr>
        <w:t>Control</w:t>
      </w:r>
      <w:r w:rsidRPr="00E00A69">
        <w:rPr>
          <w:b/>
          <w:spacing w:val="-10"/>
          <w:sz w:val="18"/>
          <w:szCs w:val="20"/>
        </w:rPr>
        <w:t xml:space="preserve"> </w:t>
      </w:r>
      <w:r w:rsidRPr="00E00A69">
        <w:rPr>
          <w:b/>
          <w:sz w:val="18"/>
          <w:szCs w:val="20"/>
        </w:rPr>
        <w:t>Guidelines</w:t>
      </w:r>
      <w:r w:rsidRPr="00E00A69">
        <w:rPr>
          <w:b/>
          <w:spacing w:val="-9"/>
          <w:sz w:val="18"/>
          <w:szCs w:val="20"/>
        </w:rPr>
        <w:t xml:space="preserve"> </w:t>
      </w:r>
      <w:r w:rsidRPr="00E00A69">
        <w:rPr>
          <w:b/>
          <w:sz w:val="18"/>
          <w:szCs w:val="20"/>
        </w:rPr>
        <w:t>for</w:t>
      </w:r>
      <w:r w:rsidRPr="00E00A69">
        <w:rPr>
          <w:b/>
          <w:spacing w:val="-8"/>
          <w:sz w:val="18"/>
          <w:szCs w:val="20"/>
        </w:rPr>
        <w:t xml:space="preserve"> </w:t>
      </w:r>
      <w:r w:rsidRPr="00E00A69">
        <w:rPr>
          <w:b/>
          <w:sz w:val="18"/>
          <w:szCs w:val="20"/>
        </w:rPr>
        <w:t>Promise</w:t>
      </w:r>
      <w:r w:rsidRPr="00E00A69">
        <w:rPr>
          <w:b/>
          <w:spacing w:val="-9"/>
          <w:sz w:val="18"/>
          <w:szCs w:val="20"/>
        </w:rPr>
        <w:t xml:space="preserve"> </w:t>
      </w:r>
      <w:r w:rsidRPr="00E00A69">
        <w:rPr>
          <w:b/>
          <w:spacing w:val="-2"/>
          <w:sz w:val="18"/>
          <w:szCs w:val="20"/>
        </w:rPr>
        <w:t>Staff:</w:t>
      </w:r>
    </w:p>
    <w:p w14:paraId="4FEBDBD2" w14:textId="77777777" w:rsidR="00E00A69" w:rsidRDefault="00E00A69" w:rsidP="00E00A69">
      <w:pPr>
        <w:pStyle w:val="ListParagraph"/>
        <w:widowControl w:val="0"/>
        <w:numPr>
          <w:ilvl w:val="0"/>
          <w:numId w:val="93"/>
        </w:numPr>
        <w:tabs>
          <w:tab w:val="left" w:pos="983"/>
          <w:tab w:val="left" w:pos="984"/>
        </w:tabs>
        <w:autoSpaceDE w:val="0"/>
        <w:autoSpaceDN w:val="0"/>
        <w:spacing w:before="36" w:after="0" w:line="255" w:lineRule="exact"/>
        <w:ind w:left="984"/>
        <w:contextualSpacing w:val="0"/>
        <w:rPr>
          <w:rFonts w:ascii="Symbol" w:hAnsi="Symbol"/>
          <w:sz w:val="20"/>
        </w:rPr>
      </w:pPr>
      <w:r>
        <w:rPr>
          <w:sz w:val="20"/>
        </w:rPr>
        <w:t>Teach</w:t>
      </w:r>
      <w:r>
        <w:rPr>
          <w:spacing w:val="-5"/>
          <w:sz w:val="20"/>
        </w:rPr>
        <w:t xml:space="preserve"> </w:t>
      </w:r>
      <w:r>
        <w:rPr>
          <w:sz w:val="20"/>
        </w:rPr>
        <w:t>staff,</w:t>
      </w:r>
      <w:r>
        <w:rPr>
          <w:spacing w:val="-5"/>
          <w:sz w:val="20"/>
        </w:rPr>
        <w:t xml:space="preserve"> </w:t>
      </w:r>
      <w:r>
        <w:rPr>
          <w:sz w:val="20"/>
        </w:rPr>
        <w:t>children</w:t>
      </w:r>
      <w:r>
        <w:rPr>
          <w:spacing w:val="-5"/>
          <w:sz w:val="20"/>
        </w:rPr>
        <w:t xml:space="preserve"> </w:t>
      </w:r>
      <w:r>
        <w:rPr>
          <w:sz w:val="20"/>
        </w:rPr>
        <w:t>and</w:t>
      </w:r>
      <w:r>
        <w:rPr>
          <w:spacing w:val="-4"/>
          <w:sz w:val="20"/>
        </w:rPr>
        <w:t xml:space="preserve"> </w:t>
      </w:r>
      <w:r>
        <w:rPr>
          <w:sz w:val="20"/>
        </w:rPr>
        <w:t>parents</w:t>
      </w:r>
      <w:r>
        <w:rPr>
          <w:spacing w:val="-5"/>
          <w:sz w:val="20"/>
        </w:rPr>
        <w:t xml:space="preserve"> </w:t>
      </w:r>
      <w:r>
        <w:rPr>
          <w:sz w:val="20"/>
        </w:rPr>
        <w:t>how</w:t>
      </w:r>
      <w:r>
        <w:rPr>
          <w:spacing w:val="-6"/>
          <w:sz w:val="20"/>
        </w:rPr>
        <w:t xml:space="preserve"> </w:t>
      </w:r>
      <w:r>
        <w:rPr>
          <w:sz w:val="20"/>
        </w:rPr>
        <w:t>to</w:t>
      </w:r>
      <w:r>
        <w:rPr>
          <w:spacing w:val="-6"/>
          <w:sz w:val="20"/>
        </w:rPr>
        <w:t xml:space="preserve"> </w:t>
      </w:r>
      <w:r>
        <w:rPr>
          <w:sz w:val="20"/>
        </w:rPr>
        <w:t>stop</w:t>
      </w:r>
      <w:r>
        <w:rPr>
          <w:spacing w:val="-5"/>
          <w:sz w:val="20"/>
        </w:rPr>
        <w:t xml:space="preserve"> </w:t>
      </w:r>
      <w:r>
        <w:rPr>
          <w:sz w:val="20"/>
        </w:rPr>
        <w:t>the</w:t>
      </w:r>
      <w:r>
        <w:rPr>
          <w:spacing w:val="-6"/>
          <w:sz w:val="20"/>
        </w:rPr>
        <w:t xml:space="preserve"> </w:t>
      </w:r>
      <w:r>
        <w:rPr>
          <w:sz w:val="20"/>
        </w:rPr>
        <w:t>spread</w:t>
      </w:r>
      <w:r>
        <w:rPr>
          <w:spacing w:val="-5"/>
          <w:sz w:val="20"/>
        </w:rPr>
        <w:t xml:space="preserve"> </w:t>
      </w:r>
      <w:r>
        <w:rPr>
          <w:sz w:val="20"/>
        </w:rPr>
        <w:t>of</w:t>
      </w:r>
      <w:r>
        <w:rPr>
          <w:spacing w:val="-6"/>
          <w:sz w:val="20"/>
        </w:rPr>
        <w:t xml:space="preserve"> </w:t>
      </w:r>
      <w:r>
        <w:rPr>
          <w:sz w:val="20"/>
        </w:rPr>
        <w:t>infectious</w:t>
      </w:r>
      <w:r>
        <w:rPr>
          <w:spacing w:val="-5"/>
          <w:sz w:val="20"/>
        </w:rPr>
        <w:t xml:space="preserve"> </w:t>
      </w:r>
      <w:r>
        <w:rPr>
          <w:spacing w:val="-2"/>
          <w:sz w:val="20"/>
        </w:rPr>
        <w:t>viruses.</w:t>
      </w:r>
    </w:p>
    <w:p w14:paraId="265CED6B" w14:textId="77777777" w:rsidR="00E00A69" w:rsidRDefault="00E00A69" w:rsidP="00E00A69">
      <w:pPr>
        <w:pStyle w:val="ListParagraph"/>
        <w:widowControl w:val="0"/>
        <w:numPr>
          <w:ilvl w:val="0"/>
          <w:numId w:val="93"/>
        </w:numPr>
        <w:tabs>
          <w:tab w:val="left" w:pos="983"/>
          <w:tab w:val="left" w:pos="984"/>
        </w:tabs>
        <w:autoSpaceDE w:val="0"/>
        <w:autoSpaceDN w:val="0"/>
        <w:spacing w:after="0" w:line="254" w:lineRule="exact"/>
        <w:ind w:left="984"/>
        <w:contextualSpacing w:val="0"/>
        <w:rPr>
          <w:rFonts w:ascii="Symbol" w:hAnsi="Symbol"/>
          <w:sz w:val="20"/>
        </w:rPr>
      </w:pPr>
      <w:r>
        <w:rPr>
          <w:sz w:val="20"/>
        </w:rPr>
        <w:t>Utilize</w:t>
      </w:r>
      <w:r>
        <w:rPr>
          <w:spacing w:val="-6"/>
          <w:sz w:val="20"/>
        </w:rPr>
        <w:t xml:space="preserve"> </w:t>
      </w:r>
      <w:r>
        <w:rPr>
          <w:sz w:val="20"/>
        </w:rPr>
        <w:t>good</w:t>
      </w:r>
      <w:r>
        <w:rPr>
          <w:spacing w:val="-5"/>
          <w:sz w:val="20"/>
        </w:rPr>
        <w:t xml:space="preserve"> </w:t>
      </w:r>
      <w:r>
        <w:rPr>
          <w:sz w:val="20"/>
        </w:rPr>
        <w:t>hand</w:t>
      </w:r>
      <w:r>
        <w:rPr>
          <w:spacing w:val="-4"/>
          <w:sz w:val="20"/>
        </w:rPr>
        <w:t xml:space="preserve"> </w:t>
      </w:r>
      <w:r>
        <w:rPr>
          <w:sz w:val="20"/>
        </w:rPr>
        <w:t>washing</w:t>
      </w:r>
      <w:r>
        <w:rPr>
          <w:spacing w:val="-5"/>
          <w:sz w:val="20"/>
        </w:rPr>
        <w:t xml:space="preserve"> </w:t>
      </w:r>
      <w:r>
        <w:rPr>
          <w:sz w:val="20"/>
        </w:rPr>
        <w:t>by</w:t>
      </w:r>
      <w:r>
        <w:rPr>
          <w:spacing w:val="-6"/>
          <w:sz w:val="20"/>
        </w:rPr>
        <w:t xml:space="preserve"> </w:t>
      </w:r>
      <w:r>
        <w:rPr>
          <w:sz w:val="20"/>
        </w:rPr>
        <w:t>washing</w:t>
      </w:r>
      <w:r>
        <w:rPr>
          <w:spacing w:val="-5"/>
          <w:sz w:val="20"/>
        </w:rPr>
        <w:t xml:space="preserve"> </w:t>
      </w:r>
      <w:r>
        <w:rPr>
          <w:sz w:val="20"/>
        </w:rPr>
        <w:t>hands</w:t>
      </w:r>
      <w:r>
        <w:rPr>
          <w:spacing w:val="-5"/>
          <w:sz w:val="20"/>
        </w:rPr>
        <w:t xml:space="preserve"> </w:t>
      </w:r>
      <w:r>
        <w:rPr>
          <w:sz w:val="20"/>
        </w:rPr>
        <w:t>for</w:t>
      </w:r>
      <w:r>
        <w:rPr>
          <w:spacing w:val="-5"/>
          <w:sz w:val="20"/>
        </w:rPr>
        <w:t xml:space="preserve"> </w:t>
      </w:r>
      <w:r>
        <w:rPr>
          <w:sz w:val="20"/>
        </w:rPr>
        <w:t>at</w:t>
      </w:r>
      <w:r>
        <w:rPr>
          <w:spacing w:val="-5"/>
          <w:sz w:val="20"/>
        </w:rPr>
        <w:t xml:space="preserve"> </w:t>
      </w:r>
      <w:r>
        <w:rPr>
          <w:sz w:val="20"/>
        </w:rPr>
        <w:t>least</w:t>
      </w:r>
      <w:r>
        <w:rPr>
          <w:spacing w:val="-6"/>
          <w:sz w:val="20"/>
        </w:rPr>
        <w:t xml:space="preserve"> </w:t>
      </w:r>
      <w:r>
        <w:rPr>
          <w:sz w:val="20"/>
        </w:rPr>
        <w:t>20</w:t>
      </w:r>
      <w:r>
        <w:rPr>
          <w:spacing w:val="-5"/>
          <w:sz w:val="20"/>
        </w:rPr>
        <w:t xml:space="preserve"> </w:t>
      </w:r>
      <w:r>
        <w:rPr>
          <w:sz w:val="20"/>
        </w:rPr>
        <w:t>seconds</w:t>
      </w:r>
      <w:r>
        <w:rPr>
          <w:spacing w:val="-5"/>
          <w:sz w:val="20"/>
        </w:rPr>
        <w:t xml:space="preserve"> </w:t>
      </w:r>
      <w:r>
        <w:rPr>
          <w:sz w:val="20"/>
        </w:rPr>
        <w:t>when</w:t>
      </w:r>
      <w:r>
        <w:rPr>
          <w:spacing w:val="-4"/>
          <w:sz w:val="20"/>
        </w:rPr>
        <w:t xml:space="preserve"> </w:t>
      </w:r>
      <w:r>
        <w:rPr>
          <w:sz w:val="20"/>
        </w:rPr>
        <w:t>hands</w:t>
      </w:r>
      <w:r>
        <w:rPr>
          <w:spacing w:val="-6"/>
          <w:sz w:val="20"/>
        </w:rPr>
        <w:t xml:space="preserve"> </w:t>
      </w:r>
      <w:r>
        <w:rPr>
          <w:sz w:val="20"/>
        </w:rPr>
        <w:t>are</w:t>
      </w:r>
      <w:r>
        <w:rPr>
          <w:spacing w:val="-6"/>
          <w:sz w:val="20"/>
        </w:rPr>
        <w:t xml:space="preserve"> </w:t>
      </w:r>
      <w:r>
        <w:rPr>
          <w:spacing w:val="-2"/>
          <w:sz w:val="20"/>
        </w:rPr>
        <w:t>soiled.</w:t>
      </w:r>
    </w:p>
    <w:p w14:paraId="560CEB73" w14:textId="68D2BE84" w:rsidR="00E00A69" w:rsidRDefault="00E00A69" w:rsidP="00E00A69">
      <w:pPr>
        <w:pStyle w:val="ListParagraph"/>
        <w:widowControl w:val="0"/>
        <w:numPr>
          <w:ilvl w:val="0"/>
          <w:numId w:val="93"/>
        </w:numPr>
        <w:tabs>
          <w:tab w:val="left" w:pos="983"/>
          <w:tab w:val="left" w:pos="984"/>
        </w:tabs>
        <w:autoSpaceDE w:val="0"/>
        <w:autoSpaceDN w:val="0"/>
        <w:spacing w:after="0" w:line="240" w:lineRule="auto"/>
        <w:ind w:left="979" w:right="641" w:hanging="356"/>
        <w:contextualSpacing w:val="0"/>
        <w:rPr>
          <w:rFonts w:ascii="Symbol" w:hAnsi="Symbol"/>
          <w:sz w:val="20"/>
        </w:rPr>
      </w:pPr>
      <w:r>
        <w:rPr>
          <w:sz w:val="20"/>
        </w:rPr>
        <w:t>Use</w:t>
      </w:r>
      <w:r>
        <w:rPr>
          <w:spacing w:val="-3"/>
          <w:sz w:val="20"/>
        </w:rPr>
        <w:t xml:space="preserve"> </w:t>
      </w:r>
      <w:r>
        <w:rPr>
          <w:sz w:val="20"/>
        </w:rPr>
        <w:t>alcohol-based</w:t>
      </w:r>
      <w:r>
        <w:rPr>
          <w:spacing w:val="-1"/>
          <w:sz w:val="20"/>
        </w:rPr>
        <w:t xml:space="preserve"> </w:t>
      </w:r>
      <w:r>
        <w:rPr>
          <w:sz w:val="20"/>
        </w:rPr>
        <w:t>hand</w:t>
      </w:r>
      <w:r>
        <w:rPr>
          <w:spacing w:val="-1"/>
          <w:sz w:val="20"/>
        </w:rPr>
        <w:t xml:space="preserve"> </w:t>
      </w:r>
      <w:r>
        <w:rPr>
          <w:sz w:val="20"/>
        </w:rPr>
        <w:t>sanitizer</w:t>
      </w:r>
      <w:r>
        <w:rPr>
          <w:spacing w:val="-2"/>
          <w:sz w:val="20"/>
        </w:rPr>
        <w:t xml:space="preserve"> </w:t>
      </w:r>
      <w:r>
        <w:rPr>
          <w:sz w:val="20"/>
        </w:rPr>
        <w:t>when</w:t>
      </w:r>
      <w:r>
        <w:rPr>
          <w:spacing w:val="-1"/>
          <w:sz w:val="20"/>
        </w:rPr>
        <w:t xml:space="preserve"> </w:t>
      </w:r>
      <w:r>
        <w:rPr>
          <w:sz w:val="20"/>
        </w:rPr>
        <w:t>soap</w:t>
      </w:r>
      <w:r>
        <w:rPr>
          <w:spacing w:val="-1"/>
          <w:sz w:val="20"/>
        </w:rPr>
        <w:t xml:space="preserve"> </w:t>
      </w:r>
      <w:r>
        <w:rPr>
          <w:sz w:val="20"/>
        </w:rPr>
        <w:t>and</w:t>
      </w:r>
      <w:r>
        <w:rPr>
          <w:spacing w:val="-1"/>
          <w:sz w:val="20"/>
        </w:rPr>
        <w:t xml:space="preserve"> </w:t>
      </w:r>
      <w:r>
        <w:rPr>
          <w:sz w:val="20"/>
        </w:rPr>
        <w:t>water</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available,</w:t>
      </w:r>
      <w:r>
        <w:rPr>
          <w:spacing w:val="-3"/>
          <w:sz w:val="20"/>
        </w:rPr>
        <w:t xml:space="preserve"> </w:t>
      </w:r>
      <w:r>
        <w:rPr>
          <w:sz w:val="20"/>
        </w:rPr>
        <w:t>and</w:t>
      </w:r>
      <w:r>
        <w:rPr>
          <w:spacing w:val="-4"/>
          <w:sz w:val="20"/>
        </w:rPr>
        <w:t xml:space="preserve"> </w:t>
      </w:r>
      <w:r>
        <w:rPr>
          <w:sz w:val="20"/>
        </w:rPr>
        <w:t>hands</w:t>
      </w:r>
      <w:r>
        <w:rPr>
          <w:spacing w:val="-3"/>
          <w:sz w:val="20"/>
        </w:rPr>
        <w:t xml:space="preserve"> </w:t>
      </w:r>
      <w:r>
        <w:rPr>
          <w:sz w:val="20"/>
        </w:rPr>
        <w:t>are</w:t>
      </w:r>
      <w:r>
        <w:rPr>
          <w:spacing w:val="-3"/>
          <w:sz w:val="20"/>
        </w:rPr>
        <w:t xml:space="preserve"> </w:t>
      </w:r>
      <w:r>
        <w:rPr>
          <w:sz w:val="20"/>
        </w:rPr>
        <w:t>not</w:t>
      </w:r>
      <w:r>
        <w:rPr>
          <w:spacing w:val="-2"/>
          <w:sz w:val="20"/>
        </w:rPr>
        <w:t xml:space="preserve"> </w:t>
      </w:r>
      <w:r>
        <w:rPr>
          <w:sz w:val="20"/>
        </w:rPr>
        <w:t>visibly</w:t>
      </w:r>
      <w:r>
        <w:rPr>
          <w:spacing w:val="-3"/>
          <w:sz w:val="20"/>
        </w:rPr>
        <w:t xml:space="preserve"> </w:t>
      </w:r>
      <w:r>
        <w:rPr>
          <w:sz w:val="20"/>
        </w:rPr>
        <w:t>soiled.</w:t>
      </w:r>
      <w:r>
        <w:rPr>
          <w:spacing w:val="-2"/>
          <w:sz w:val="20"/>
        </w:rPr>
        <w:t xml:space="preserve"> </w:t>
      </w:r>
      <w:r>
        <w:rPr>
          <w:sz w:val="20"/>
        </w:rPr>
        <w:t>This</w:t>
      </w:r>
      <w:r>
        <w:rPr>
          <w:spacing w:val="-1"/>
          <w:sz w:val="20"/>
        </w:rPr>
        <w:t xml:space="preserve"> </w:t>
      </w:r>
      <w:r>
        <w:rPr>
          <w:sz w:val="20"/>
        </w:rPr>
        <w:t>will</w:t>
      </w:r>
      <w:r>
        <w:rPr>
          <w:spacing w:val="-2"/>
          <w:sz w:val="20"/>
        </w:rPr>
        <w:t xml:space="preserve"> </w:t>
      </w:r>
      <w:r>
        <w:rPr>
          <w:sz w:val="20"/>
        </w:rPr>
        <w:t>be</w:t>
      </w:r>
      <w:r>
        <w:rPr>
          <w:spacing w:val="-3"/>
          <w:sz w:val="20"/>
        </w:rPr>
        <w:t xml:space="preserve"> </w:t>
      </w:r>
      <w:r>
        <w:rPr>
          <w:sz w:val="20"/>
        </w:rPr>
        <w:t xml:space="preserve">supplied for staff, but </w:t>
      </w:r>
      <w:r>
        <w:rPr>
          <w:sz w:val="20"/>
          <w:u w:val="single"/>
        </w:rPr>
        <w:t>it must be kept in a safe place out of the reach of children</w:t>
      </w:r>
      <w:r>
        <w:rPr>
          <w:sz w:val="20"/>
        </w:rPr>
        <w:t>.</w:t>
      </w:r>
      <w:r>
        <w:rPr>
          <w:spacing w:val="80"/>
          <w:sz w:val="20"/>
        </w:rPr>
        <w:t xml:space="preserve"> </w:t>
      </w:r>
      <w:r>
        <w:rPr>
          <w:sz w:val="20"/>
        </w:rPr>
        <w:t>Hand washing with soap and water remains the preferred method for cleaning of hands.</w:t>
      </w:r>
    </w:p>
    <w:p w14:paraId="48B182DA" w14:textId="77777777" w:rsidR="00E00A69" w:rsidRDefault="00E00A69" w:rsidP="00E00A69">
      <w:pPr>
        <w:pStyle w:val="ListParagraph"/>
        <w:widowControl w:val="0"/>
        <w:numPr>
          <w:ilvl w:val="0"/>
          <w:numId w:val="93"/>
        </w:numPr>
        <w:tabs>
          <w:tab w:val="left" w:pos="983"/>
          <w:tab w:val="left" w:pos="984"/>
        </w:tabs>
        <w:autoSpaceDE w:val="0"/>
        <w:autoSpaceDN w:val="0"/>
        <w:spacing w:after="0" w:line="240" w:lineRule="auto"/>
        <w:ind w:left="979" w:right="585" w:hanging="356"/>
        <w:contextualSpacing w:val="0"/>
        <w:rPr>
          <w:rFonts w:ascii="Symbol" w:hAnsi="Symbol"/>
          <w:sz w:val="20"/>
        </w:rPr>
      </w:pPr>
      <w:r>
        <w:rPr>
          <w:sz w:val="20"/>
        </w:rPr>
        <w:t>Cover</w:t>
      </w:r>
      <w:r>
        <w:rPr>
          <w:spacing w:val="-2"/>
          <w:sz w:val="20"/>
        </w:rPr>
        <w:t xml:space="preserve"> </w:t>
      </w:r>
      <w:r>
        <w:rPr>
          <w:sz w:val="20"/>
        </w:rPr>
        <w:t>mouth</w:t>
      </w:r>
      <w:r>
        <w:rPr>
          <w:spacing w:val="-1"/>
          <w:sz w:val="20"/>
        </w:rPr>
        <w:t xml:space="preserve"> </w:t>
      </w:r>
      <w:r>
        <w:rPr>
          <w:sz w:val="20"/>
        </w:rPr>
        <w:t>and</w:t>
      </w:r>
      <w:r>
        <w:rPr>
          <w:spacing w:val="-1"/>
          <w:sz w:val="20"/>
        </w:rPr>
        <w:t xml:space="preserve"> </w:t>
      </w:r>
      <w:r>
        <w:rPr>
          <w:sz w:val="20"/>
        </w:rPr>
        <w:t>nose</w:t>
      </w:r>
      <w:r>
        <w:rPr>
          <w:spacing w:val="-3"/>
          <w:sz w:val="20"/>
        </w:rPr>
        <w:t xml:space="preserve"> </w:t>
      </w:r>
      <w:r>
        <w:rPr>
          <w:sz w:val="20"/>
        </w:rPr>
        <w:t>when</w:t>
      </w:r>
      <w:r>
        <w:rPr>
          <w:spacing w:val="-1"/>
          <w:sz w:val="20"/>
        </w:rPr>
        <w:t xml:space="preserve"> </w:t>
      </w:r>
      <w:r>
        <w:rPr>
          <w:sz w:val="20"/>
        </w:rPr>
        <w:t>coughing</w:t>
      </w:r>
      <w:r>
        <w:rPr>
          <w:spacing w:val="-2"/>
          <w:sz w:val="20"/>
        </w:rPr>
        <w:t xml:space="preserve"> </w:t>
      </w:r>
      <w:r>
        <w:rPr>
          <w:sz w:val="20"/>
        </w:rPr>
        <w:t>or</w:t>
      </w:r>
      <w:r>
        <w:rPr>
          <w:spacing w:val="-2"/>
          <w:sz w:val="20"/>
        </w:rPr>
        <w:t xml:space="preserve"> </w:t>
      </w:r>
      <w:r>
        <w:rPr>
          <w:sz w:val="20"/>
        </w:rPr>
        <w:t>sneezing.</w:t>
      </w:r>
      <w:r>
        <w:rPr>
          <w:spacing w:val="-2"/>
          <w:sz w:val="20"/>
        </w:rPr>
        <w:t xml:space="preserve"> </w:t>
      </w:r>
      <w:r>
        <w:rPr>
          <w:sz w:val="20"/>
        </w:rPr>
        <w:t>Cover</w:t>
      </w:r>
      <w:r>
        <w:rPr>
          <w:spacing w:val="-2"/>
          <w:sz w:val="20"/>
        </w:rPr>
        <w:t xml:space="preserve"> </w:t>
      </w:r>
      <w:r>
        <w:rPr>
          <w:sz w:val="20"/>
        </w:rPr>
        <w:t>mouth</w:t>
      </w:r>
      <w:r>
        <w:rPr>
          <w:spacing w:val="-1"/>
          <w:sz w:val="20"/>
        </w:rPr>
        <w:t xml:space="preserve"> </w:t>
      </w:r>
      <w:r>
        <w:rPr>
          <w:sz w:val="20"/>
        </w:rPr>
        <w:t>with</w:t>
      </w:r>
      <w:r>
        <w:rPr>
          <w:spacing w:val="-1"/>
          <w:sz w:val="20"/>
        </w:rPr>
        <w:t xml:space="preserve"> </w:t>
      </w:r>
      <w:r>
        <w:rPr>
          <w:sz w:val="20"/>
        </w:rPr>
        <w:t>a</w:t>
      </w:r>
      <w:r>
        <w:rPr>
          <w:spacing w:val="-2"/>
          <w:sz w:val="20"/>
        </w:rPr>
        <w:t xml:space="preserve"> </w:t>
      </w:r>
      <w:r>
        <w:rPr>
          <w:sz w:val="20"/>
        </w:rPr>
        <w:t>tissue</w:t>
      </w:r>
      <w:r>
        <w:rPr>
          <w:spacing w:val="-3"/>
          <w:sz w:val="20"/>
        </w:rPr>
        <w:t xml:space="preserve"> </w:t>
      </w:r>
      <w:r>
        <w:rPr>
          <w:sz w:val="20"/>
        </w:rPr>
        <w:t>and</w:t>
      </w:r>
      <w:r>
        <w:rPr>
          <w:spacing w:val="-4"/>
          <w:sz w:val="20"/>
        </w:rPr>
        <w:t xml:space="preserve"> </w:t>
      </w:r>
      <w:r>
        <w:rPr>
          <w:sz w:val="20"/>
        </w:rPr>
        <w:t>dispose</w:t>
      </w:r>
      <w:r>
        <w:rPr>
          <w:spacing w:val="-3"/>
          <w:sz w:val="20"/>
        </w:rPr>
        <w:t xml:space="preserve"> </w:t>
      </w:r>
      <w:r>
        <w:rPr>
          <w:sz w:val="20"/>
        </w:rPr>
        <w:t>of</w:t>
      </w:r>
      <w:r>
        <w:rPr>
          <w:spacing w:val="-3"/>
          <w:sz w:val="20"/>
        </w:rPr>
        <w:t xml:space="preserve"> </w:t>
      </w:r>
      <w:r>
        <w:rPr>
          <w:sz w:val="20"/>
        </w:rPr>
        <w:t>it</w:t>
      </w:r>
      <w:r>
        <w:rPr>
          <w:spacing w:val="-2"/>
          <w:sz w:val="20"/>
        </w:rPr>
        <w:t xml:space="preserve"> </w:t>
      </w:r>
      <w:r>
        <w:rPr>
          <w:sz w:val="20"/>
        </w:rPr>
        <w:t>in</w:t>
      </w:r>
      <w:r>
        <w:rPr>
          <w:spacing w:val="-1"/>
          <w:sz w:val="20"/>
        </w:rPr>
        <w:t xml:space="preserve"> </w:t>
      </w:r>
      <w:r>
        <w:rPr>
          <w:sz w:val="20"/>
        </w:rPr>
        <w:t>an</w:t>
      </w:r>
      <w:r>
        <w:rPr>
          <w:spacing w:val="-1"/>
          <w:sz w:val="20"/>
        </w:rPr>
        <w:t xml:space="preserve"> </w:t>
      </w:r>
      <w:r>
        <w:rPr>
          <w:sz w:val="20"/>
        </w:rPr>
        <w:t>appropriate</w:t>
      </w:r>
      <w:r>
        <w:rPr>
          <w:spacing w:val="-3"/>
          <w:sz w:val="20"/>
        </w:rPr>
        <w:t xml:space="preserve"> </w:t>
      </w:r>
      <w:r>
        <w:rPr>
          <w:sz w:val="20"/>
        </w:rPr>
        <w:t>container,</w:t>
      </w:r>
      <w:r>
        <w:rPr>
          <w:spacing w:val="-1"/>
          <w:sz w:val="20"/>
        </w:rPr>
        <w:t xml:space="preserve"> </w:t>
      </w:r>
      <w:r>
        <w:rPr>
          <w:sz w:val="20"/>
        </w:rPr>
        <w:t>or cough and sneeze into sleeve.</w:t>
      </w:r>
    </w:p>
    <w:p w14:paraId="5CF5CA7F" w14:textId="77777777" w:rsidR="00E00A69" w:rsidRDefault="00E00A69" w:rsidP="00E00A69">
      <w:pPr>
        <w:pStyle w:val="ListParagraph"/>
        <w:widowControl w:val="0"/>
        <w:numPr>
          <w:ilvl w:val="0"/>
          <w:numId w:val="93"/>
        </w:numPr>
        <w:tabs>
          <w:tab w:val="left" w:pos="983"/>
          <w:tab w:val="left" w:pos="984"/>
        </w:tabs>
        <w:autoSpaceDE w:val="0"/>
        <w:autoSpaceDN w:val="0"/>
        <w:spacing w:before="1" w:after="0" w:line="255" w:lineRule="exact"/>
        <w:ind w:left="983"/>
        <w:contextualSpacing w:val="0"/>
        <w:rPr>
          <w:rFonts w:ascii="Symbol" w:hAnsi="Symbol"/>
          <w:sz w:val="20"/>
        </w:rPr>
      </w:pPr>
      <w:r>
        <w:rPr>
          <w:sz w:val="20"/>
        </w:rPr>
        <w:t>Clean</w:t>
      </w:r>
      <w:r>
        <w:rPr>
          <w:spacing w:val="-6"/>
          <w:sz w:val="20"/>
        </w:rPr>
        <w:t xml:space="preserve"> </w:t>
      </w:r>
      <w:r>
        <w:rPr>
          <w:sz w:val="20"/>
        </w:rPr>
        <w:t>frequently</w:t>
      </w:r>
      <w:r>
        <w:rPr>
          <w:spacing w:val="-6"/>
          <w:sz w:val="20"/>
        </w:rPr>
        <w:t xml:space="preserve"> </w:t>
      </w:r>
      <w:r>
        <w:rPr>
          <w:sz w:val="20"/>
        </w:rPr>
        <w:t>touched</w:t>
      </w:r>
      <w:r>
        <w:rPr>
          <w:spacing w:val="-6"/>
          <w:sz w:val="20"/>
        </w:rPr>
        <w:t xml:space="preserve"> </w:t>
      </w:r>
      <w:r>
        <w:rPr>
          <w:sz w:val="20"/>
        </w:rPr>
        <w:t>surfaces,</w:t>
      </w:r>
      <w:r>
        <w:rPr>
          <w:spacing w:val="-5"/>
          <w:sz w:val="20"/>
        </w:rPr>
        <w:t xml:space="preserve"> </w:t>
      </w:r>
      <w:r>
        <w:rPr>
          <w:sz w:val="20"/>
        </w:rPr>
        <w:t>toys</w:t>
      </w:r>
      <w:r>
        <w:rPr>
          <w:spacing w:val="-6"/>
          <w:sz w:val="20"/>
        </w:rPr>
        <w:t xml:space="preserve"> </w:t>
      </w:r>
      <w:r>
        <w:rPr>
          <w:sz w:val="20"/>
        </w:rPr>
        <w:t>and</w:t>
      </w:r>
      <w:r>
        <w:rPr>
          <w:spacing w:val="-6"/>
          <w:sz w:val="20"/>
        </w:rPr>
        <w:t xml:space="preserve"> </w:t>
      </w:r>
      <w:r>
        <w:rPr>
          <w:sz w:val="20"/>
        </w:rPr>
        <w:t>community</w:t>
      </w:r>
      <w:r>
        <w:rPr>
          <w:spacing w:val="-6"/>
          <w:sz w:val="20"/>
        </w:rPr>
        <w:t xml:space="preserve"> </w:t>
      </w:r>
      <w:r>
        <w:rPr>
          <w:sz w:val="20"/>
        </w:rPr>
        <w:t>shared</w:t>
      </w:r>
      <w:r>
        <w:rPr>
          <w:spacing w:val="-5"/>
          <w:sz w:val="20"/>
        </w:rPr>
        <w:t xml:space="preserve"> </w:t>
      </w:r>
      <w:r>
        <w:rPr>
          <w:sz w:val="20"/>
        </w:rPr>
        <w:t>items</w:t>
      </w:r>
      <w:r>
        <w:rPr>
          <w:spacing w:val="-6"/>
          <w:sz w:val="20"/>
        </w:rPr>
        <w:t xml:space="preserve"> </w:t>
      </w:r>
      <w:r>
        <w:rPr>
          <w:sz w:val="20"/>
        </w:rPr>
        <w:t>at</w:t>
      </w:r>
      <w:r>
        <w:rPr>
          <w:spacing w:val="-7"/>
          <w:sz w:val="20"/>
        </w:rPr>
        <w:t xml:space="preserve"> </w:t>
      </w:r>
      <w:r>
        <w:rPr>
          <w:sz w:val="20"/>
        </w:rPr>
        <w:t>least</w:t>
      </w:r>
      <w:r>
        <w:rPr>
          <w:spacing w:val="-6"/>
          <w:sz w:val="20"/>
        </w:rPr>
        <w:t xml:space="preserve"> </w:t>
      </w:r>
      <w:r>
        <w:rPr>
          <w:sz w:val="20"/>
        </w:rPr>
        <w:t>daily</w:t>
      </w:r>
      <w:r>
        <w:rPr>
          <w:spacing w:val="-6"/>
          <w:sz w:val="20"/>
        </w:rPr>
        <w:t xml:space="preserve"> </w:t>
      </w:r>
      <w:r>
        <w:rPr>
          <w:sz w:val="20"/>
        </w:rPr>
        <w:t>and</w:t>
      </w:r>
      <w:r>
        <w:rPr>
          <w:spacing w:val="-6"/>
          <w:sz w:val="20"/>
        </w:rPr>
        <w:t xml:space="preserve"> </w:t>
      </w:r>
      <w:r>
        <w:rPr>
          <w:sz w:val="20"/>
        </w:rPr>
        <w:t>more</w:t>
      </w:r>
      <w:r>
        <w:rPr>
          <w:spacing w:val="-7"/>
          <w:sz w:val="20"/>
        </w:rPr>
        <w:t xml:space="preserve"> </w:t>
      </w:r>
      <w:r>
        <w:rPr>
          <w:sz w:val="20"/>
        </w:rPr>
        <w:t>frequently</w:t>
      </w:r>
      <w:r>
        <w:rPr>
          <w:spacing w:val="-6"/>
          <w:sz w:val="20"/>
        </w:rPr>
        <w:t xml:space="preserve"> </w:t>
      </w:r>
      <w:r>
        <w:rPr>
          <w:sz w:val="20"/>
        </w:rPr>
        <w:t>when</w:t>
      </w:r>
      <w:r>
        <w:rPr>
          <w:spacing w:val="-6"/>
          <w:sz w:val="20"/>
        </w:rPr>
        <w:t xml:space="preserve"> </w:t>
      </w:r>
      <w:r>
        <w:rPr>
          <w:spacing w:val="-2"/>
          <w:sz w:val="20"/>
        </w:rPr>
        <w:t>soiled.</w:t>
      </w:r>
    </w:p>
    <w:p w14:paraId="5C665A27" w14:textId="77777777" w:rsidR="00E00A69" w:rsidRDefault="00E00A69" w:rsidP="00E00A69">
      <w:pPr>
        <w:pStyle w:val="ListParagraph"/>
        <w:widowControl w:val="0"/>
        <w:numPr>
          <w:ilvl w:val="0"/>
          <w:numId w:val="93"/>
        </w:numPr>
        <w:tabs>
          <w:tab w:val="left" w:pos="983"/>
          <w:tab w:val="left" w:pos="984"/>
        </w:tabs>
        <w:autoSpaceDE w:val="0"/>
        <w:autoSpaceDN w:val="0"/>
        <w:spacing w:after="0" w:line="240" w:lineRule="auto"/>
        <w:ind w:left="979" w:right="836" w:hanging="356"/>
        <w:contextualSpacing w:val="0"/>
        <w:rPr>
          <w:rFonts w:ascii="Symbol" w:hAnsi="Symbol"/>
          <w:sz w:val="20"/>
        </w:rPr>
      </w:pPr>
      <w:r>
        <w:rPr>
          <w:sz w:val="20"/>
        </w:rPr>
        <w:t>Keep</w:t>
      </w:r>
      <w:r>
        <w:rPr>
          <w:spacing w:val="-1"/>
          <w:sz w:val="20"/>
        </w:rPr>
        <w:t xml:space="preserve"> </w:t>
      </w:r>
      <w:r>
        <w:rPr>
          <w:sz w:val="20"/>
        </w:rPr>
        <w:t>enough</w:t>
      </w:r>
      <w:r>
        <w:rPr>
          <w:spacing w:val="-1"/>
          <w:sz w:val="20"/>
        </w:rPr>
        <w:t xml:space="preserve"> </w:t>
      </w:r>
      <w:r>
        <w:rPr>
          <w:sz w:val="20"/>
        </w:rPr>
        <w:t>supplies</w:t>
      </w:r>
      <w:r>
        <w:rPr>
          <w:spacing w:val="-1"/>
          <w:sz w:val="20"/>
        </w:rPr>
        <w:t xml:space="preserve"> </w:t>
      </w:r>
      <w:r>
        <w:rPr>
          <w:sz w:val="20"/>
        </w:rPr>
        <w:t>on</w:t>
      </w:r>
      <w:r>
        <w:rPr>
          <w:spacing w:val="-1"/>
          <w:sz w:val="20"/>
        </w:rPr>
        <w:t xml:space="preserve"> </w:t>
      </w:r>
      <w:r>
        <w:rPr>
          <w:sz w:val="20"/>
        </w:rPr>
        <w:t>hand</w:t>
      </w:r>
      <w:r>
        <w:rPr>
          <w:spacing w:val="-1"/>
          <w:sz w:val="20"/>
        </w:rPr>
        <w:t xml:space="preserve"> </w:t>
      </w:r>
      <w:r>
        <w:rPr>
          <w:sz w:val="20"/>
        </w:rPr>
        <w:t>to</w:t>
      </w:r>
      <w:r>
        <w:rPr>
          <w:spacing w:val="-2"/>
          <w:sz w:val="20"/>
        </w:rPr>
        <w:t xml:space="preserve"> </w:t>
      </w:r>
      <w:r>
        <w:rPr>
          <w:sz w:val="20"/>
        </w:rPr>
        <w:t>control</w:t>
      </w:r>
      <w:r>
        <w:rPr>
          <w:spacing w:val="-2"/>
          <w:sz w:val="20"/>
        </w:rPr>
        <w:t xml:space="preserve"> </w:t>
      </w:r>
      <w:r>
        <w:rPr>
          <w:sz w:val="20"/>
        </w:rPr>
        <w:t>the</w:t>
      </w:r>
      <w:r>
        <w:rPr>
          <w:spacing w:val="-3"/>
          <w:sz w:val="20"/>
        </w:rPr>
        <w:t xml:space="preserve"> </w:t>
      </w:r>
      <w:r>
        <w:rPr>
          <w:sz w:val="20"/>
        </w:rPr>
        <w:t>spread</w:t>
      </w:r>
      <w:r>
        <w:rPr>
          <w:spacing w:val="-1"/>
          <w:sz w:val="20"/>
        </w:rPr>
        <w:t xml:space="preserve"> </w:t>
      </w:r>
      <w:r>
        <w:rPr>
          <w:sz w:val="20"/>
        </w:rPr>
        <w:t>of</w:t>
      </w:r>
      <w:r>
        <w:rPr>
          <w:spacing w:val="-3"/>
          <w:sz w:val="20"/>
        </w:rPr>
        <w:t xml:space="preserve"> </w:t>
      </w:r>
      <w:r>
        <w:rPr>
          <w:sz w:val="20"/>
        </w:rPr>
        <w:t>infection,</w:t>
      </w:r>
      <w:r>
        <w:rPr>
          <w:spacing w:val="-2"/>
          <w:sz w:val="20"/>
        </w:rPr>
        <w:t xml:space="preserve"> </w:t>
      </w:r>
      <w:r>
        <w:rPr>
          <w:sz w:val="20"/>
        </w:rPr>
        <w:t>such</w:t>
      </w:r>
      <w:r>
        <w:rPr>
          <w:spacing w:val="-1"/>
          <w:sz w:val="20"/>
        </w:rPr>
        <w:t xml:space="preserve"> </w:t>
      </w:r>
      <w:r>
        <w:rPr>
          <w:sz w:val="20"/>
        </w:rPr>
        <w:t>as</w:t>
      </w:r>
      <w:r>
        <w:rPr>
          <w:spacing w:val="-1"/>
          <w:sz w:val="20"/>
        </w:rPr>
        <w:t xml:space="preserve"> </w:t>
      </w:r>
      <w:r>
        <w:rPr>
          <w:sz w:val="20"/>
        </w:rPr>
        <w:t>hand</w:t>
      </w:r>
      <w:r>
        <w:rPr>
          <w:spacing w:val="-4"/>
          <w:sz w:val="20"/>
        </w:rPr>
        <w:t xml:space="preserve"> </w:t>
      </w:r>
      <w:r>
        <w:rPr>
          <w:sz w:val="20"/>
        </w:rPr>
        <w:t>sanitizer</w:t>
      </w:r>
      <w:r>
        <w:rPr>
          <w:spacing w:val="-2"/>
          <w:sz w:val="20"/>
        </w:rPr>
        <w:t xml:space="preserve"> </w:t>
      </w:r>
      <w:r>
        <w:rPr>
          <w:sz w:val="20"/>
        </w:rPr>
        <w:t>in</w:t>
      </w:r>
      <w:r>
        <w:rPr>
          <w:spacing w:val="-1"/>
          <w:sz w:val="20"/>
        </w:rPr>
        <w:t xml:space="preserve"> </w:t>
      </w:r>
      <w:r>
        <w:rPr>
          <w:sz w:val="20"/>
        </w:rPr>
        <w:t>areas</w:t>
      </w:r>
      <w:r>
        <w:rPr>
          <w:spacing w:val="-1"/>
          <w:sz w:val="20"/>
        </w:rPr>
        <w:t xml:space="preserve"> </w:t>
      </w:r>
      <w:r>
        <w:rPr>
          <w:sz w:val="20"/>
        </w:rPr>
        <w:t>without</w:t>
      </w:r>
      <w:r>
        <w:rPr>
          <w:spacing w:val="-2"/>
          <w:sz w:val="20"/>
        </w:rPr>
        <w:t xml:space="preserve"> </w:t>
      </w:r>
      <w:r>
        <w:rPr>
          <w:sz w:val="20"/>
        </w:rPr>
        <w:t>a</w:t>
      </w:r>
      <w:r>
        <w:rPr>
          <w:spacing w:val="-2"/>
          <w:sz w:val="20"/>
        </w:rPr>
        <w:t xml:space="preserve"> </w:t>
      </w:r>
      <w:r>
        <w:rPr>
          <w:sz w:val="20"/>
        </w:rPr>
        <w:t>sink</w:t>
      </w:r>
      <w:r>
        <w:rPr>
          <w:spacing w:val="-1"/>
          <w:sz w:val="20"/>
        </w:rPr>
        <w:t xml:space="preserve"> </w:t>
      </w:r>
      <w:r>
        <w:rPr>
          <w:sz w:val="20"/>
        </w:rPr>
        <w:t>and</w:t>
      </w:r>
      <w:r>
        <w:rPr>
          <w:spacing w:val="-1"/>
          <w:sz w:val="20"/>
        </w:rPr>
        <w:t xml:space="preserve"> </w:t>
      </w:r>
      <w:r>
        <w:rPr>
          <w:sz w:val="20"/>
        </w:rPr>
        <w:t>running water i.e., playground. (Hand sanitizer needs to be kept out of the reach of children.)</w:t>
      </w:r>
    </w:p>
    <w:p w14:paraId="5D9D7936" w14:textId="77777777" w:rsidR="00E00A69" w:rsidRDefault="00E00A69" w:rsidP="00E00A69">
      <w:pPr>
        <w:pStyle w:val="ListParagraph"/>
        <w:widowControl w:val="0"/>
        <w:numPr>
          <w:ilvl w:val="0"/>
          <w:numId w:val="93"/>
        </w:numPr>
        <w:tabs>
          <w:tab w:val="left" w:pos="983"/>
          <w:tab w:val="left" w:pos="984"/>
        </w:tabs>
        <w:autoSpaceDE w:val="0"/>
        <w:autoSpaceDN w:val="0"/>
        <w:spacing w:after="0" w:line="255" w:lineRule="exact"/>
        <w:ind w:left="983"/>
        <w:contextualSpacing w:val="0"/>
        <w:rPr>
          <w:rFonts w:ascii="Symbol" w:hAnsi="Symbol"/>
          <w:sz w:val="20"/>
        </w:rPr>
      </w:pPr>
      <w:r>
        <w:rPr>
          <w:sz w:val="20"/>
        </w:rPr>
        <w:t>Utilize</w:t>
      </w:r>
      <w:r>
        <w:rPr>
          <w:spacing w:val="-9"/>
          <w:sz w:val="20"/>
        </w:rPr>
        <w:t xml:space="preserve"> </w:t>
      </w:r>
      <w:r>
        <w:rPr>
          <w:sz w:val="20"/>
        </w:rPr>
        <w:t>paper</w:t>
      </w:r>
      <w:r>
        <w:rPr>
          <w:spacing w:val="-8"/>
          <w:sz w:val="20"/>
        </w:rPr>
        <w:t xml:space="preserve"> </w:t>
      </w:r>
      <w:r>
        <w:rPr>
          <w:sz w:val="20"/>
        </w:rPr>
        <w:t>towels</w:t>
      </w:r>
      <w:r>
        <w:rPr>
          <w:spacing w:val="-6"/>
          <w:sz w:val="20"/>
        </w:rPr>
        <w:t xml:space="preserve"> </w:t>
      </w:r>
      <w:r>
        <w:rPr>
          <w:sz w:val="20"/>
        </w:rPr>
        <w:t>and</w:t>
      </w:r>
      <w:r>
        <w:rPr>
          <w:spacing w:val="-7"/>
          <w:sz w:val="20"/>
        </w:rPr>
        <w:t xml:space="preserve"> </w:t>
      </w:r>
      <w:r>
        <w:rPr>
          <w:sz w:val="20"/>
        </w:rPr>
        <w:t>hand-free</w:t>
      </w:r>
      <w:r>
        <w:rPr>
          <w:spacing w:val="-9"/>
          <w:sz w:val="20"/>
        </w:rPr>
        <w:t xml:space="preserve"> </w:t>
      </w:r>
      <w:r>
        <w:rPr>
          <w:sz w:val="20"/>
        </w:rPr>
        <w:t>wastebaskets</w:t>
      </w:r>
      <w:r>
        <w:rPr>
          <w:spacing w:val="-7"/>
          <w:sz w:val="20"/>
        </w:rPr>
        <w:t xml:space="preserve"> </w:t>
      </w:r>
      <w:r>
        <w:rPr>
          <w:sz w:val="20"/>
        </w:rPr>
        <w:t>throughout</w:t>
      </w:r>
      <w:r>
        <w:rPr>
          <w:spacing w:val="-7"/>
          <w:sz w:val="20"/>
        </w:rPr>
        <w:t xml:space="preserve"> </w:t>
      </w:r>
      <w:r>
        <w:rPr>
          <w:sz w:val="20"/>
        </w:rPr>
        <w:t>the</w:t>
      </w:r>
      <w:r>
        <w:rPr>
          <w:spacing w:val="-9"/>
          <w:sz w:val="20"/>
        </w:rPr>
        <w:t xml:space="preserve"> </w:t>
      </w:r>
      <w:r>
        <w:rPr>
          <w:spacing w:val="-2"/>
          <w:sz w:val="20"/>
        </w:rPr>
        <w:t>facility.</w:t>
      </w:r>
    </w:p>
    <w:p w14:paraId="7D3FEDCC" w14:textId="77777777" w:rsidR="00E00A69" w:rsidRDefault="00E00A69" w:rsidP="00E00A69">
      <w:pPr>
        <w:pStyle w:val="ListParagraph"/>
        <w:widowControl w:val="0"/>
        <w:numPr>
          <w:ilvl w:val="0"/>
          <w:numId w:val="93"/>
        </w:numPr>
        <w:tabs>
          <w:tab w:val="left" w:pos="983"/>
          <w:tab w:val="left" w:pos="984"/>
        </w:tabs>
        <w:autoSpaceDE w:val="0"/>
        <w:autoSpaceDN w:val="0"/>
        <w:spacing w:after="0" w:line="254" w:lineRule="exact"/>
        <w:ind w:left="983"/>
        <w:contextualSpacing w:val="0"/>
        <w:rPr>
          <w:rFonts w:ascii="Symbol" w:hAnsi="Symbol"/>
          <w:sz w:val="20"/>
        </w:rPr>
      </w:pPr>
      <w:r>
        <w:rPr>
          <w:sz w:val="20"/>
        </w:rPr>
        <w:t>Utilize</w:t>
      </w:r>
      <w:r>
        <w:rPr>
          <w:spacing w:val="-8"/>
          <w:sz w:val="20"/>
        </w:rPr>
        <w:t xml:space="preserve"> </w:t>
      </w:r>
      <w:r>
        <w:rPr>
          <w:sz w:val="20"/>
        </w:rPr>
        <w:t>tissues</w:t>
      </w:r>
      <w:r>
        <w:rPr>
          <w:spacing w:val="-6"/>
          <w:sz w:val="20"/>
        </w:rPr>
        <w:t xml:space="preserve"> </w:t>
      </w:r>
      <w:r>
        <w:rPr>
          <w:sz w:val="20"/>
        </w:rPr>
        <w:t>for</w:t>
      </w:r>
      <w:r>
        <w:rPr>
          <w:spacing w:val="-7"/>
          <w:sz w:val="20"/>
        </w:rPr>
        <w:t xml:space="preserve"> </w:t>
      </w:r>
      <w:r>
        <w:rPr>
          <w:sz w:val="20"/>
        </w:rPr>
        <w:t>coughing,</w:t>
      </w:r>
      <w:r>
        <w:rPr>
          <w:spacing w:val="-6"/>
          <w:sz w:val="20"/>
        </w:rPr>
        <w:t xml:space="preserve"> </w:t>
      </w:r>
      <w:r>
        <w:rPr>
          <w:sz w:val="20"/>
        </w:rPr>
        <w:t>sneezing</w:t>
      </w:r>
      <w:r>
        <w:rPr>
          <w:spacing w:val="-7"/>
          <w:sz w:val="20"/>
        </w:rPr>
        <w:t xml:space="preserve"> </w:t>
      </w:r>
      <w:r>
        <w:rPr>
          <w:sz w:val="20"/>
        </w:rPr>
        <w:t>and</w:t>
      </w:r>
      <w:r>
        <w:rPr>
          <w:spacing w:val="-6"/>
          <w:sz w:val="20"/>
        </w:rPr>
        <w:t xml:space="preserve"> </w:t>
      </w:r>
      <w:r>
        <w:rPr>
          <w:sz w:val="20"/>
        </w:rPr>
        <w:t>runny</w:t>
      </w:r>
      <w:r>
        <w:rPr>
          <w:spacing w:val="-6"/>
          <w:sz w:val="20"/>
        </w:rPr>
        <w:t xml:space="preserve"> </w:t>
      </w:r>
      <w:r>
        <w:rPr>
          <w:spacing w:val="-2"/>
          <w:sz w:val="20"/>
        </w:rPr>
        <w:t>noses.</w:t>
      </w:r>
    </w:p>
    <w:p w14:paraId="18929B81" w14:textId="77777777" w:rsidR="00E00A69" w:rsidRDefault="00E00A69" w:rsidP="00E00A69">
      <w:pPr>
        <w:pStyle w:val="ListParagraph"/>
        <w:widowControl w:val="0"/>
        <w:numPr>
          <w:ilvl w:val="0"/>
          <w:numId w:val="93"/>
        </w:numPr>
        <w:tabs>
          <w:tab w:val="left" w:pos="983"/>
          <w:tab w:val="left" w:pos="984"/>
        </w:tabs>
        <w:autoSpaceDE w:val="0"/>
        <w:autoSpaceDN w:val="0"/>
        <w:spacing w:after="0" w:line="254" w:lineRule="exact"/>
        <w:ind w:left="983"/>
        <w:contextualSpacing w:val="0"/>
        <w:rPr>
          <w:rFonts w:ascii="Symbol" w:hAnsi="Symbol"/>
          <w:sz w:val="20"/>
        </w:rPr>
      </w:pPr>
      <w:r>
        <w:rPr>
          <w:sz w:val="20"/>
        </w:rPr>
        <w:t>Keep</w:t>
      </w:r>
      <w:r>
        <w:rPr>
          <w:spacing w:val="-5"/>
          <w:sz w:val="20"/>
        </w:rPr>
        <w:t xml:space="preserve"> </w:t>
      </w:r>
      <w:r>
        <w:rPr>
          <w:sz w:val="20"/>
        </w:rPr>
        <w:t>all</w:t>
      </w:r>
      <w:r>
        <w:rPr>
          <w:spacing w:val="-5"/>
          <w:sz w:val="20"/>
        </w:rPr>
        <w:t xml:space="preserve"> </w:t>
      </w:r>
      <w:r>
        <w:rPr>
          <w:sz w:val="20"/>
        </w:rPr>
        <w:t>supplies</w:t>
      </w:r>
      <w:r>
        <w:rPr>
          <w:spacing w:val="-4"/>
          <w:sz w:val="20"/>
        </w:rPr>
        <w:t xml:space="preserve"> </w:t>
      </w:r>
      <w:r>
        <w:rPr>
          <w:sz w:val="20"/>
        </w:rPr>
        <w:t>in</w:t>
      </w:r>
      <w:r>
        <w:rPr>
          <w:spacing w:val="-4"/>
          <w:sz w:val="20"/>
        </w:rPr>
        <w:t xml:space="preserve"> </w:t>
      </w:r>
      <w:r>
        <w:rPr>
          <w:sz w:val="20"/>
        </w:rPr>
        <w:t>easy</w:t>
      </w:r>
      <w:r>
        <w:rPr>
          <w:spacing w:val="-4"/>
          <w:sz w:val="20"/>
        </w:rPr>
        <w:t xml:space="preserve"> </w:t>
      </w:r>
      <w:r>
        <w:rPr>
          <w:sz w:val="20"/>
        </w:rPr>
        <w:t>to</w:t>
      </w:r>
      <w:r>
        <w:rPr>
          <w:spacing w:val="-5"/>
          <w:sz w:val="20"/>
        </w:rPr>
        <w:t xml:space="preserve"> </w:t>
      </w:r>
      <w:r>
        <w:rPr>
          <w:sz w:val="20"/>
        </w:rPr>
        <w:t>locate</w:t>
      </w:r>
      <w:r>
        <w:rPr>
          <w:spacing w:val="-6"/>
          <w:sz w:val="20"/>
        </w:rPr>
        <w:t xml:space="preserve"> </w:t>
      </w:r>
      <w:r>
        <w:rPr>
          <w:spacing w:val="-2"/>
          <w:sz w:val="20"/>
        </w:rPr>
        <w:t>places.</w:t>
      </w:r>
    </w:p>
    <w:p w14:paraId="4B646906" w14:textId="77777777" w:rsidR="00E00A69" w:rsidRDefault="00E00A69" w:rsidP="00E00A69">
      <w:pPr>
        <w:pStyle w:val="ListParagraph"/>
        <w:widowControl w:val="0"/>
        <w:numPr>
          <w:ilvl w:val="0"/>
          <w:numId w:val="93"/>
        </w:numPr>
        <w:tabs>
          <w:tab w:val="left" w:pos="983"/>
          <w:tab w:val="left" w:pos="984"/>
        </w:tabs>
        <w:autoSpaceDE w:val="0"/>
        <w:autoSpaceDN w:val="0"/>
        <w:spacing w:after="0" w:line="254" w:lineRule="exact"/>
        <w:ind w:left="983"/>
        <w:contextualSpacing w:val="0"/>
        <w:rPr>
          <w:rFonts w:ascii="Symbol" w:hAnsi="Symbol"/>
          <w:sz w:val="20"/>
        </w:rPr>
      </w:pPr>
      <w:r>
        <w:rPr>
          <w:sz w:val="20"/>
        </w:rPr>
        <w:t>Keep</w:t>
      </w:r>
      <w:r>
        <w:rPr>
          <w:spacing w:val="-4"/>
          <w:sz w:val="20"/>
        </w:rPr>
        <w:t xml:space="preserve"> </w:t>
      </w:r>
      <w:r>
        <w:rPr>
          <w:sz w:val="20"/>
        </w:rPr>
        <w:t>at</w:t>
      </w:r>
      <w:r>
        <w:rPr>
          <w:spacing w:val="-5"/>
          <w:sz w:val="20"/>
        </w:rPr>
        <w:t xml:space="preserve"> </w:t>
      </w:r>
      <w:r>
        <w:rPr>
          <w:sz w:val="20"/>
        </w:rPr>
        <w:t>least</w:t>
      </w:r>
      <w:r>
        <w:rPr>
          <w:spacing w:val="-5"/>
          <w:sz w:val="20"/>
        </w:rPr>
        <w:t xml:space="preserve"> </w:t>
      </w:r>
      <w:r>
        <w:rPr>
          <w:sz w:val="20"/>
        </w:rPr>
        <w:t>two</w:t>
      </w:r>
      <w:r>
        <w:rPr>
          <w:spacing w:val="-4"/>
          <w:sz w:val="20"/>
        </w:rPr>
        <w:t xml:space="preserve"> </w:t>
      </w:r>
      <w:r>
        <w:rPr>
          <w:sz w:val="20"/>
        </w:rPr>
        <w:t>extra</w:t>
      </w:r>
      <w:r>
        <w:rPr>
          <w:spacing w:val="-2"/>
          <w:sz w:val="20"/>
        </w:rPr>
        <w:t xml:space="preserve"> </w:t>
      </w:r>
      <w:r>
        <w:rPr>
          <w:sz w:val="20"/>
        </w:rPr>
        <w:t>weeks</w:t>
      </w:r>
      <w:r>
        <w:rPr>
          <w:spacing w:val="-1"/>
          <w:sz w:val="20"/>
        </w:rPr>
        <w:t xml:space="preserve"> </w:t>
      </w:r>
      <w:r>
        <w:rPr>
          <w:sz w:val="20"/>
        </w:rPr>
        <w:t>of</w:t>
      </w:r>
      <w:r>
        <w:rPr>
          <w:spacing w:val="-5"/>
          <w:sz w:val="20"/>
        </w:rPr>
        <w:t xml:space="preserve"> </w:t>
      </w:r>
      <w:r>
        <w:rPr>
          <w:sz w:val="20"/>
        </w:rPr>
        <w:t>supplies</w:t>
      </w:r>
      <w:r>
        <w:rPr>
          <w:spacing w:val="-4"/>
          <w:sz w:val="20"/>
        </w:rPr>
        <w:t xml:space="preserve"> </w:t>
      </w:r>
      <w:r>
        <w:rPr>
          <w:sz w:val="20"/>
        </w:rPr>
        <w:t>on</w:t>
      </w:r>
      <w:r>
        <w:rPr>
          <w:spacing w:val="-4"/>
          <w:sz w:val="20"/>
        </w:rPr>
        <w:t xml:space="preserve"> </w:t>
      </w:r>
      <w:r>
        <w:rPr>
          <w:spacing w:val="-2"/>
          <w:sz w:val="20"/>
        </w:rPr>
        <w:t>hand.</w:t>
      </w:r>
    </w:p>
    <w:p w14:paraId="661DD7C1" w14:textId="77777777" w:rsidR="00E00A69" w:rsidRDefault="00E00A69" w:rsidP="00E00A69">
      <w:pPr>
        <w:pStyle w:val="ListParagraph"/>
        <w:widowControl w:val="0"/>
        <w:numPr>
          <w:ilvl w:val="0"/>
          <w:numId w:val="93"/>
        </w:numPr>
        <w:tabs>
          <w:tab w:val="left" w:pos="983"/>
          <w:tab w:val="left" w:pos="984"/>
        </w:tabs>
        <w:autoSpaceDE w:val="0"/>
        <w:autoSpaceDN w:val="0"/>
        <w:spacing w:after="0" w:line="254" w:lineRule="exact"/>
        <w:ind w:left="983"/>
        <w:contextualSpacing w:val="0"/>
        <w:rPr>
          <w:rFonts w:ascii="Symbol" w:hAnsi="Symbol"/>
          <w:sz w:val="20"/>
        </w:rPr>
      </w:pPr>
      <w:r>
        <w:rPr>
          <w:b/>
          <w:sz w:val="20"/>
        </w:rPr>
        <w:t>Encourage</w:t>
      </w:r>
      <w:r>
        <w:rPr>
          <w:b/>
          <w:spacing w:val="-6"/>
          <w:sz w:val="20"/>
        </w:rPr>
        <w:t xml:space="preserve"> </w:t>
      </w:r>
      <w:r>
        <w:rPr>
          <w:b/>
          <w:sz w:val="20"/>
        </w:rPr>
        <w:t>families</w:t>
      </w:r>
      <w:r>
        <w:rPr>
          <w:b/>
          <w:spacing w:val="-5"/>
          <w:sz w:val="20"/>
        </w:rPr>
        <w:t xml:space="preserve"> </w:t>
      </w:r>
      <w:r>
        <w:rPr>
          <w:b/>
          <w:sz w:val="20"/>
        </w:rPr>
        <w:t>to</w:t>
      </w:r>
      <w:r>
        <w:rPr>
          <w:b/>
          <w:spacing w:val="-4"/>
          <w:sz w:val="20"/>
        </w:rPr>
        <w:t xml:space="preserve"> </w:t>
      </w:r>
      <w:r>
        <w:rPr>
          <w:b/>
          <w:sz w:val="20"/>
        </w:rPr>
        <w:t>talk</w:t>
      </w:r>
      <w:r>
        <w:rPr>
          <w:b/>
          <w:spacing w:val="-6"/>
          <w:sz w:val="20"/>
        </w:rPr>
        <w:t xml:space="preserve"> </w:t>
      </w:r>
      <w:r>
        <w:rPr>
          <w:b/>
          <w:sz w:val="20"/>
        </w:rPr>
        <w:t>with</w:t>
      </w:r>
      <w:r>
        <w:rPr>
          <w:b/>
          <w:spacing w:val="-4"/>
          <w:sz w:val="20"/>
        </w:rPr>
        <w:t xml:space="preserve"> </w:t>
      </w:r>
      <w:r>
        <w:rPr>
          <w:b/>
          <w:sz w:val="20"/>
        </w:rPr>
        <w:t>their</w:t>
      </w:r>
      <w:r>
        <w:rPr>
          <w:b/>
          <w:spacing w:val="-5"/>
          <w:sz w:val="20"/>
        </w:rPr>
        <w:t xml:space="preserve"> </w:t>
      </w:r>
      <w:r>
        <w:rPr>
          <w:b/>
          <w:sz w:val="20"/>
        </w:rPr>
        <w:t>provider</w:t>
      </w:r>
      <w:r>
        <w:rPr>
          <w:b/>
          <w:spacing w:val="-4"/>
          <w:sz w:val="20"/>
        </w:rPr>
        <w:t xml:space="preserve"> </w:t>
      </w:r>
      <w:r>
        <w:rPr>
          <w:b/>
          <w:sz w:val="20"/>
        </w:rPr>
        <w:t>about</w:t>
      </w:r>
      <w:r>
        <w:rPr>
          <w:b/>
          <w:spacing w:val="-5"/>
          <w:sz w:val="20"/>
        </w:rPr>
        <w:t xml:space="preserve"> </w:t>
      </w:r>
      <w:r>
        <w:rPr>
          <w:b/>
          <w:sz w:val="20"/>
        </w:rPr>
        <w:t>getting</w:t>
      </w:r>
      <w:r>
        <w:rPr>
          <w:b/>
          <w:spacing w:val="-6"/>
          <w:sz w:val="20"/>
        </w:rPr>
        <w:t xml:space="preserve"> </w:t>
      </w:r>
      <w:r>
        <w:rPr>
          <w:b/>
          <w:sz w:val="20"/>
        </w:rPr>
        <w:t>the</w:t>
      </w:r>
      <w:r>
        <w:rPr>
          <w:b/>
          <w:spacing w:val="-6"/>
          <w:sz w:val="20"/>
        </w:rPr>
        <w:t xml:space="preserve"> </w:t>
      </w:r>
      <w:r>
        <w:rPr>
          <w:b/>
          <w:sz w:val="20"/>
        </w:rPr>
        <w:t>Seasonal</w:t>
      </w:r>
      <w:r>
        <w:rPr>
          <w:b/>
          <w:spacing w:val="-6"/>
          <w:sz w:val="20"/>
        </w:rPr>
        <w:t xml:space="preserve"> </w:t>
      </w:r>
      <w:r>
        <w:rPr>
          <w:b/>
          <w:sz w:val="20"/>
        </w:rPr>
        <w:t>and</w:t>
      </w:r>
      <w:r>
        <w:rPr>
          <w:b/>
          <w:spacing w:val="-4"/>
          <w:sz w:val="20"/>
        </w:rPr>
        <w:t xml:space="preserve"> </w:t>
      </w:r>
      <w:r>
        <w:rPr>
          <w:b/>
          <w:sz w:val="20"/>
        </w:rPr>
        <w:t>H1N1</w:t>
      </w:r>
      <w:r>
        <w:rPr>
          <w:b/>
          <w:spacing w:val="-6"/>
          <w:sz w:val="20"/>
        </w:rPr>
        <w:t xml:space="preserve"> </w:t>
      </w:r>
      <w:r>
        <w:rPr>
          <w:b/>
          <w:sz w:val="20"/>
        </w:rPr>
        <w:t>Flu</w:t>
      </w:r>
      <w:r>
        <w:rPr>
          <w:b/>
          <w:spacing w:val="-2"/>
          <w:sz w:val="20"/>
        </w:rPr>
        <w:t xml:space="preserve"> </w:t>
      </w:r>
      <w:r>
        <w:rPr>
          <w:b/>
          <w:sz w:val="20"/>
        </w:rPr>
        <w:t>vaccine</w:t>
      </w:r>
      <w:r>
        <w:rPr>
          <w:b/>
          <w:spacing w:val="-5"/>
          <w:sz w:val="20"/>
        </w:rPr>
        <w:t xml:space="preserve"> </w:t>
      </w:r>
      <w:r>
        <w:rPr>
          <w:b/>
          <w:sz w:val="20"/>
        </w:rPr>
        <w:t>for</w:t>
      </w:r>
      <w:r>
        <w:rPr>
          <w:b/>
          <w:spacing w:val="-5"/>
          <w:sz w:val="20"/>
        </w:rPr>
        <w:t xml:space="preserve"> </w:t>
      </w:r>
      <w:r>
        <w:rPr>
          <w:b/>
          <w:sz w:val="20"/>
        </w:rPr>
        <w:t>children</w:t>
      </w:r>
      <w:r>
        <w:rPr>
          <w:b/>
          <w:spacing w:val="-4"/>
          <w:sz w:val="20"/>
        </w:rPr>
        <w:t xml:space="preserve"> </w:t>
      </w:r>
      <w:r>
        <w:rPr>
          <w:b/>
          <w:sz w:val="20"/>
        </w:rPr>
        <w:t>(6</w:t>
      </w:r>
      <w:r>
        <w:rPr>
          <w:b/>
          <w:spacing w:val="-6"/>
          <w:sz w:val="20"/>
        </w:rPr>
        <w:t xml:space="preserve"> </w:t>
      </w:r>
      <w:r>
        <w:rPr>
          <w:b/>
          <w:sz w:val="20"/>
        </w:rPr>
        <w:t>months</w:t>
      </w:r>
      <w:r>
        <w:rPr>
          <w:b/>
          <w:spacing w:val="-5"/>
          <w:sz w:val="20"/>
        </w:rPr>
        <w:t xml:space="preserve"> and</w:t>
      </w:r>
    </w:p>
    <w:p w14:paraId="21EAF962" w14:textId="77777777" w:rsidR="00E00A69" w:rsidRDefault="00E00A69" w:rsidP="00E00A69">
      <w:pPr>
        <w:pStyle w:val="ListParagraph"/>
        <w:widowControl w:val="0"/>
        <w:numPr>
          <w:ilvl w:val="0"/>
          <w:numId w:val="93"/>
        </w:numPr>
        <w:tabs>
          <w:tab w:val="left" w:pos="983"/>
          <w:tab w:val="left" w:pos="984"/>
        </w:tabs>
        <w:autoSpaceDE w:val="0"/>
        <w:autoSpaceDN w:val="0"/>
        <w:spacing w:after="0" w:line="255" w:lineRule="exact"/>
        <w:ind w:left="983" w:hanging="361"/>
        <w:contextualSpacing w:val="0"/>
        <w:rPr>
          <w:rFonts w:ascii="Symbol" w:hAnsi="Symbol"/>
          <w:sz w:val="20"/>
        </w:rPr>
      </w:pPr>
      <w:r>
        <w:rPr>
          <w:b/>
          <w:sz w:val="20"/>
        </w:rPr>
        <w:t>older),</w:t>
      </w:r>
      <w:r>
        <w:rPr>
          <w:b/>
          <w:spacing w:val="-6"/>
          <w:sz w:val="20"/>
        </w:rPr>
        <w:t xml:space="preserve"> </w:t>
      </w:r>
      <w:r>
        <w:rPr>
          <w:b/>
          <w:sz w:val="20"/>
        </w:rPr>
        <w:t>parents</w:t>
      </w:r>
      <w:r>
        <w:rPr>
          <w:b/>
          <w:spacing w:val="-5"/>
          <w:sz w:val="20"/>
        </w:rPr>
        <w:t xml:space="preserve"> </w:t>
      </w:r>
      <w:r>
        <w:rPr>
          <w:b/>
          <w:sz w:val="20"/>
        </w:rPr>
        <w:t>and</w:t>
      </w:r>
      <w:r>
        <w:rPr>
          <w:b/>
          <w:spacing w:val="-6"/>
          <w:sz w:val="20"/>
        </w:rPr>
        <w:t xml:space="preserve"> </w:t>
      </w:r>
      <w:r>
        <w:rPr>
          <w:b/>
          <w:sz w:val="20"/>
        </w:rPr>
        <w:t>staff.</w:t>
      </w:r>
      <w:r>
        <w:rPr>
          <w:b/>
          <w:spacing w:val="-5"/>
          <w:sz w:val="20"/>
        </w:rPr>
        <w:t xml:space="preserve"> </w:t>
      </w:r>
      <w:r>
        <w:rPr>
          <w:b/>
          <w:sz w:val="20"/>
        </w:rPr>
        <w:t>Also,</w:t>
      </w:r>
      <w:r>
        <w:rPr>
          <w:b/>
          <w:spacing w:val="-6"/>
          <w:sz w:val="20"/>
        </w:rPr>
        <w:t xml:space="preserve"> </w:t>
      </w:r>
      <w:r>
        <w:rPr>
          <w:b/>
          <w:sz w:val="20"/>
        </w:rPr>
        <w:t>the</w:t>
      </w:r>
      <w:r>
        <w:rPr>
          <w:b/>
          <w:spacing w:val="-5"/>
          <w:sz w:val="20"/>
        </w:rPr>
        <w:t xml:space="preserve"> </w:t>
      </w:r>
      <w:r>
        <w:rPr>
          <w:b/>
          <w:sz w:val="20"/>
        </w:rPr>
        <w:t>SARS-CoV-2</w:t>
      </w:r>
      <w:r>
        <w:rPr>
          <w:b/>
          <w:spacing w:val="-5"/>
          <w:sz w:val="20"/>
        </w:rPr>
        <w:t xml:space="preserve"> </w:t>
      </w:r>
      <w:r>
        <w:rPr>
          <w:b/>
          <w:sz w:val="20"/>
        </w:rPr>
        <w:t>vaccine</w:t>
      </w:r>
      <w:r>
        <w:rPr>
          <w:b/>
          <w:spacing w:val="-5"/>
          <w:sz w:val="20"/>
        </w:rPr>
        <w:t xml:space="preserve"> </w:t>
      </w:r>
      <w:r>
        <w:rPr>
          <w:b/>
          <w:sz w:val="20"/>
        </w:rPr>
        <w:t>for</w:t>
      </w:r>
      <w:r>
        <w:rPr>
          <w:b/>
          <w:spacing w:val="-4"/>
          <w:sz w:val="20"/>
        </w:rPr>
        <w:t xml:space="preserve"> </w:t>
      </w:r>
      <w:r>
        <w:rPr>
          <w:b/>
          <w:sz w:val="20"/>
        </w:rPr>
        <w:t>approved</w:t>
      </w:r>
      <w:r>
        <w:rPr>
          <w:b/>
          <w:spacing w:val="-5"/>
          <w:sz w:val="20"/>
        </w:rPr>
        <w:t xml:space="preserve"> </w:t>
      </w:r>
      <w:r>
        <w:rPr>
          <w:b/>
          <w:sz w:val="20"/>
        </w:rPr>
        <w:t>children</w:t>
      </w:r>
      <w:r>
        <w:rPr>
          <w:b/>
          <w:spacing w:val="-4"/>
          <w:sz w:val="20"/>
        </w:rPr>
        <w:t xml:space="preserve"> </w:t>
      </w:r>
      <w:r>
        <w:rPr>
          <w:b/>
          <w:sz w:val="20"/>
        </w:rPr>
        <w:t>and</w:t>
      </w:r>
      <w:r>
        <w:rPr>
          <w:b/>
          <w:spacing w:val="-4"/>
          <w:sz w:val="20"/>
        </w:rPr>
        <w:t xml:space="preserve"> </w:t>
      </w:r>
      <w:r>
        <w:rPr>
          <w:b/>
          <w:spacing w:val="-2"/>
          <w:sz w:val="20"/>
        </w:rPr>
        <w:t>adults.</w:t>
      </w:r>
    </w:p>
    <w:p w14:paraId="4E6DD827" w14:textId="77777777" w:rsidR="00E00A69" w:rsidRDefault="00E00A69" w:rsidP="00E00A69">
      <w:pPr>
        <w:pStyle w:val="ListParagraph"/>
        <w:widowControl w:val="0"/>
        <w:numPr>
          <w:ilvl w:val="0"/>
          <w:numId w:val="93"/>
        </w:numPr>
        <w:tabs>
          <w:tab w:val="left" w:pos="983"/>
          <w:tab w:val="left" w:pos="984"/>
        </w:tabs>
        <w:autoSpaceDE w:val="0"/>
        <w:autoSpaceDN w:val="0"/>
        <w:spacing w:before="2" w:after="0" w:line="240" w:lineRule="auto"/>
        <w:ind w:left="983" w:right="848"/>
        <w:contextualSpacing w:val="0"/>
        <w:rPr>
          <w:rFonts w:ascii="Symbol" w:hAnsi="Symbol"/>
          <w:sz w:val="20"/>
        </w:rPr>
      </w:pPr>
      <w:r>
        <w:rPr>
          <w:b/>
          <w:sz w:val="20"/>
        </w:rPr>
        <w:t>Help</w:t>
      </w:r>
      <w:r>
        <w:rPr>
          <w:b/>
          <w:spacing w:val="-2"/>
          <w:sz w:val="20"/>
        </w:rPr>
        <w:t xml:space="preserve"> </w:t>
      </w:r>
      <w:r>
        <w:rPr>
          <w:b/>
          <w:sz w:val="20"/>
        </w:rPr>
        <w:t>all</w:t>
      </w:r>
      <w:r>
        <w:rPr>
          <w:b/>
          <w:spacing w:val="-4"/>
          <w:sz w:val="20"/>
        </w:rPr>
        <w:t xml:space="preserve"> </w:t>
      </w:r>
      <w:r>
        <w:rPr>
          <w:b/>
          <w:sz w:val="20"/>
        </w:rPr>
        <w:t>to</w:t>
      </w:r>
      <w:r>
        <w:rPr>
          <w:b/>
          <w:spacing w:val="-2"/>
          <w:sz w:val="20"/>
        </w:rPr>
        <w:t xml:space="preserve"> </w:t>
      </w:r>
      <w:r>
        <w:rPr>
          <w:b/>
          <w:sz w:val="20"/>
        </w:rPr>
        <w:t>understand</w:t>
      </w:r>
      <w:r>
        <w:rPr>
          <w:b/>
          <w:spacing w:val="-2"/>
          <w:sz w:val="20"/>
        </w:rPr>
        <w:t xml:space="preserve"> </w:t>
      </w:r>
      <w:r>
        <w:rPr>
          <w:b/>
          <w:sz w:val="20"/>
        </w:rPr>
        <w:t>the</w:t>
      </w:r>
      <w:r>
        <w:rPr>
          <w:b/>
          <w:spacing w:val="-3"/>
          <w:sz w:val="20"/>
        </w:rPr>
        <w:t xml:space="preserve"> </w:t>
      </w:r>
      <w:r>
        <w:rPr>
          <w:b/>
          <w:sz w:val="20"/>
        </w:rPr>
        <w:t>top</w:t>
      </w:r>
      <w:r>
        <w:rPr>
          <w:b/>
          <w:spacing w:val="-2"/>
          <w:sz w:val="20"/>
        </w:rPr>
        <w:t xml:space="preserve"> </w:t>
      </w:r>
      <w:r>
        <w:rPr>
          <w:b/>
          <w:sz w:val="20"/>
        </w:rPr>
        <w:t>priority</w:t>
      </w:r>
      <w:r>
        <w:rPr>
          <w:b/>
          <w:spacing w:val="-4"/>
          <w:sz w:val="20"/>
        </w:rPr>
        <w:t xml:space="preserve"> </w:t>
      </w:r>
      <w:r>
        <w:rPr>
          <w:b/>
          <w:sz w:val="20"/>
        </w:rPr>
        <w:t>groups</w:t>
      </w:r>
      <w:r>
        <w:rPr>
          <w:b/>
          <w:spacing w:val="-3"/>
          <w:sz w:val="20"/>
        </w:rPr>
        <w:t xml:space="preserve"> </w:t>
      </w:r>
      <w:r>
        <w:rPr>
          <w:b/>
          <w:sz w:val="20"/>
        </w:rPr>
        <w:t>for</w:t>
      </w:r>
      <w:r>
        <w:rPr>
          <w:b/>
          <w:spacing w:val="-2"/>
          <w:sz w:val="20"/>
        </w:rPr>
        <w:t xml:space="preserve"> </w:t>
      </w:r>
      <w:r>
        <w:rPr>
          <w:b/>
          <w:sz w:val="20"/>
        </w:rPr>
        <w:t>each</w:t>
      </w:r>
      <w:r>
        <w:rPr>
          <w:b/>
          <w:spacing w:val="-2"/>
          <w:sz w:val="20"/>
        </w:rPr>
        <w:t xml:space="preserve"> </w:t>
      </w:r>
      <w:r>
        <w:rPr>
          <w:b/>
          <w:sz w:val="20"/>
        </w:rPr>
        <w:t>of</w:t>
      </w:r>
      <w:r>
        <w:rPr>
          <w:b/>
          <w:spacing w:val="-4"/>
          <w:sz w:val="20"/>
        </w:rPr>
        <w:t xml:space="preserve"> </w:t>
      </w:r>
      <w:r>
        <w:rPr>
          <w:b/>
          <w:sz w:val="20"/>
        </w:rPr>
        <w:t>these</w:t>
      </w:r>
      <w:r>
        <w:rPr>
          <w:b/>
          <w:spacing w:val="-3"/>
          <w:sz w:val="20"/>
        </w:rPr>
        <w:t xml:space="preserve"> </w:t>
      </w:r>
      <w:r>
        <w:rPr>
          <w:b/>
          <w:sz w:val="20"/>
        </w:rPr>
        <w:t>immunizations.</w:t>
      </w:r>
      <w:r>
        <w:rPr>
          <w:b/>
          <w:spacing w:val="-3"/>
          <w:sz w:val="20"/>
        </w:rPr>
        <w:t xml:space="preserve"> </w:t>
      </w:r>
      <w:r>
        <w:rPr>
          <w:b/>
          <w:sz w:val="20"/>
        </w:rPr>
        <w:t>Immunizations</w:t>
      </w:r>
      <w:r>
        <w:rPr>
          <w:b/>
          <w:spacing w:val="-3"/>
          <w:sz w:val="20"/>
        </w:rPr>
        <w:t xml:space="preserve"> </w:t>
      </w:r>
      <w:r>
        <w:rPr>
          <w:b/>
          <w:sz w:val="20"/>
        </w:rPr>
        <w:t>will</w:t>
      </w:r>
      <w:r>
        <w:rPr>
          <w:b/>
          <w:spacing w:val="-4"/>
          <w:sz w:val="20"/>
        </w:rPr>
        <w:t xml:space="preserve"> </w:t>
      </w:r>
      <w:r>
        <w:rPr>
          <w:b/>
          <w:sz w:val="20"/>
        </w:rPr>
        <w:t>first</w:t>
      </w:r>
      <w:r>
        <w:rPr>
          <w:b/>
          <w:spacing w:val="-3"/>
          <w:sz w:val="20"/>
        </w:rPr>
        <w:t xml:space="preserve"> </w:t>
      </w:r>
      <w:r>
        <w:rPr>
          <w:b/>
          <w:sz w:val="20"/>
        </w:rPr>
        <w:t>be</w:t>
      </w:r>
      <w:r>
        <w:rPr>
          <w:b/>
          <w:spacing w:val="-3"/>
          <w:sz w:val="20"/>
        </w:rPr>
        <w:t xml:space="preserve"> </w:t>
      </w:r>
      <w:r>
        <w:rPr>
          <w:b/>
          <w:sz w:val="20"/>
        </w:rPr>
        <w:t>distributed</w:t>
      </w:r>
      <w:r>
        <w:rPr>
          <w:b/>
          <w:spacing w:val="-2"/>
          <w:sz w:val="20"/>
        </w:rPr>
        <w:t xml:space="preserve"> </w:t>
      </w:r>
      <w:r>
        <w:rPr>
          <w:b/>
          <w:sz w:val="20"/>
        </w:rPr>
        <w:t>to those in the top priority groups.</w:t>
      </w:r>
    </w:p>
    <w:p w14:paraId="0BCC6279" w14:textId="5C7E80C5" w:rsidR="00E00A69" w:rsidRPr="00E00A69" w:rsidRDefault="00E00A69" w:rsidP="00E00A69">
      <w:pPr>
        <w:pStyle w:val="ListParagraph"/>
        <w:widowControl w:val="0"/>
        <w:numPr>
          <w:ilvl w:val="0"/>
          <w:numId w:val="93"/>
        </w:numPr>
        <w:tabs>
          <w:tab w:val="left" w:pos="983"/>
          <w:tab w:val="left" w:pos="984"/>
        </w:tabs>
        <w:autoSpaceDE w:val="0"/>
        <w:autoSpaceDN w:val="0"/>
        <w:spacing w:after="0" w:line="240" w:lineRule="auto"/>
        <w:ind w:left="942" w:right="1029" w:hanging="320"/>
        <w:contextualSpacing w:val="0"/>
        <w:rPr>
          <w:rFonts w:ascii="Symbol" w:hAnsi="Symbol"/>
          <w:sz w:val="20"/>
        </w:rPr>
      </w:pPr>
      <w:r>
        <w:tab/>
      </w:r>
      <w:r>
        <w:rPr>
          <w:b/>
          <w:sz w:val="20"/>
        </w:rPr>
        <w:t>All</w:t>
      </w:r>
      <w:r>
        <w:rPr>
          <w:b/>
          <w:spacing w:val="-3"/>
          <w:sz w:val="20"/>
        </w:rPr>
        <w:t xml:space="preserve"> </w:t>
      </w:r>
      <w:r>
        <w:rPr>
          <w:b/>
          <w:sz w:val="20"/>
        </w:rPr>
        <w:t>children</w:t>
      </w:r>
      <w:r>
        <w:rPr>
          <w:b/>
          <w:spacing w:val="-1"/>
          <w:sz w:val="20"/>
        </w:rPr>
        <w:t xml:space="preserve"> </w:t>
      </w:r>
      <w:r>
        <w:rPr>
          <w:b/>
          <w:sz w:val="20"/>
        </w:rPr>
        <w:t>and</w:t>
      </w:r>
      <w:r>
        <w:rPr>
          <w:b/>
          <w:spacing w:val="-1"/>
          <w:sz w:val="20"/>
        </w:rPr>
        <w:t xml:space="preserve"> </w:t>
      </w:r>
      <w:r>
        <w:rPr>
          <w:b/>
          <w:sz w:val="20"/>
        </w:rPr>
        <w:t>staff</w:t>
      </w:r>
      <w:r>
        <w:rPr>
          <w:b/>
          <w:spacing w:val="-3"/>
          <w:sz w:val="20"/>
        </w:rPr>
        <w:t xml:space="preserve"> </w:t>
      </w:r>
      <w:r>
        <w:rPr>
          <w:b/>
          <w:sz w:val="20"/>
        </w:rPr>
        <w:t>who</w:t>
      </w:r>
      <w:r>
        <w:rPr>
          <w:b/>
          <w:spacing w:val="-1"/>
          <w:sz w:val="20"/>
        </w:rPr>
        <w:t xml:space="preserve"> </w:t>
      </w:r>
      <w:r>
        <w:rPr>
          <w:b/>
          <w:sz w:val="20"/>
        </w:rPr>
        <w:t>have</w:t>
      </w:r>
      <w:r>
        <w:rPr>
          <w:b/>
          <w:spacing w:val="-2"/>
          <w:sz w:val="20"/>
        </w:rPr>
        <w:t xml:space="preserve"> </w:t>
      </w:r>
      <w:r>
        <w:rPr>
          <w:b/>
          <w:sz w:val="20"/>
        </w:rPr>
        <w:t>been</w:t>
      </w:r>
      <w:r>
        <w:rPr>
          <w:b/>
          <w:spacing w:val="-1"/>
          <w:sz w:val="20"/>
        </w:rPr>
        <w:t xml:space="preserve"> </w:t>
      </w:r>
      <w:r>
        <w:rPr>
          <w:b/>
          <w:sz w:val="20"/>
        </w:rPr>
        <w:t>ill</w:t>
      </w:r>
      <w:r>
        <w:rPr>
          <w:b/>
          <w:spacing w:val="-3"/>
          <w:sz w:val="20"/>
        </w:rPr>
        <w:t xml:space="preserve"> </w:t>
      </w:r>
      <w:r>
        <w:rPr>
          <w:b/>
          <w:sz w:val="20"/>
        </w:rPr>
        <w:t>are</w:t>
      </w:r>
      <w:r>
        <w:rPr>
          <w:b/>
          <w:spacing w:val="-2"/>
          <w:sz w:val="20"/>
        </w:rPr>
        <w:t xml:space="preserve"> </w:t>
      </w:r>
      <w:r>
        <w:rPr>
          <w:b/>
          <w:sz w:val="20"/>
        </w:rPr>
        <w:t>required</w:t>
      </w:r>
      <w:r>
        <w:rPr>
          <w:b/>
          <w:spacing w:val="-1"/>
          <w:sz w:val="20"/>
        </w:rPr>
        <w:t xml:space="preserve"> </w:t>
      </w:r>
      <w:r>
        <w:rPr>
          <w:b/>
          <w:sz w:val="20"/>
        </w:rPr>
        <w:t>to</w:t>
      </w:r>
      <w:r>
        <w:rPr>
          <w:b/>
          <w:spacing w:val="-4"/>
          <w:sz w:val="20"/>
        </w:rPr>
        <w:t xml:space="preserve"> </w:t>
      </w:r>
      <w:r>
        <w:rPr>
          <w:b/>
          <w:sz w:val="20"/>
        </w:rPr>
        <w:t>stay</w:t>
      </w:r>
      <w:r>
        <w:rPr>
          <w:b/>
          <w:spacing w:val="-3"/>
          <w:sz w:val="20"/>
        </w:rPr>
        <w:t xml:space="preserve"> </w:t>
      </w:r>
      <w:r>
        <w:rPr>
          <w:b/>
          <w:sz w:val="20"/>
        </w:rPr>
        <w:t>home</w:t>
      </w:r>
      <w:r>
        <w:rPr>
          <w:b/>
          <w:spacing w:val="-2"/>
          <w:sz w:val="20"/>
        </w:rPr>
        <w:t xml:space="preserve"> </w:t>
      </w:r>
      <w:r>
        <w:rPr>
          <w:b/>
          <w:sz w:val="20"/>
        </w:rPr>
        <w:t>until</w:t>
      </w:r>
      <w:r>
        <w:rPr>
          <w:b/>
          <w:spacing w:val="-3"/>
          <w:sz w:val="20"/>
        </w:rPr>
        <w:t xml:space="preserve"> </w:t>
      </w:r>
      <w:r>
        <w:rPr>
          <w:b/>
          <w:sz w:val="20"/>
        </w:rPr>
        <w:t>they</w:t>
      </w:r>
      <w:r>
        <w:rPr>
          <w:b/>
          <w:spacing w:val="-3"/>
          <w:sz w:val="20"/>
        </w:rPr>
        <w:t xml:space="preserve"> </w:t>
      </w:r>
      <w:r>
        <w:rPr>
          <w:b/>
          <w:sz w:val="20"/>
        </w:rPr>
        <w:t>have</w:t>
      </w:r>
      <w:r>
        <w:rPr>
          <w:b/>
          <w:spacing w:val="-2"/>
          <w:sz w:val="20"/>
        </w:rPr>
        <w:t xml:space="preserve"> </w:t>
      </w:r>
      <w:r>
        <w:rPr>
          <w:b/>
          <w:sz w:val="20"/>
        </w:rPr>
        <w:t>been</w:t>
      </w:r>
      <w:r>
        <w:rPr>
          <w:b/>
          <w:spacing w:val="-3"/>
          <w:sz w:val="20"/>
        </w:rPr>
        <w:t xml:space="preserve"> </w:t>
      </w:r>
      <w:r>
        <w:rPr>
          <w:b/>
          <w:sz w:val="20"/>
        </w:rPr>
        <w:t>fever</w:t>
      </w:r>
      <w:r>
        <w:rPr>
          <w:b/>
          <w:spacing w:val="-1"/>
          <w:sz w:val="20"/>
        </w:rPr>
        <w:t xml:space="preserve"> </w:t>
      </w:r>
      <w:r>
        <w:rPr>
          <w:b/>
          <w:sz w:val="20"/>
        </w:rPr>
        <w:t>free</w:t>
      </w:r>
      <w:r>
        <w:rPr>
          <w:b/>
          <w:spacing w:val="-2"/>
          <w:sz w:val="20"/>
        </w:rPr>
        <w:t xml:space="preserve"> </w:t>
      </w:r>
      <w:r>
        <w:rPr>
          <w:b/>
          <w:sz w:val="20"/>
        </w:rPr>
        <w:t>for</w:t>
      </w:r>
      <w:r>
        <w:rPr>
          <w:b/>
          <w:spacing w:val="-1"/>
          <w:sz w:val="20"/>
        </w:rPr>
        <w:t xml:space="preserve"> </w:t>
      </w:r>
      <w:r>
        <w:rPr>
          <w:b/>
          <w:sz w:val="20"/>
        </w:rPr>
        <w:t>24</w:t>
      </w:r>
      <w:r>
        <w:rPr>
          <w:b/>
          <w:spacing w:val="-2"/>
          <w:sz w:val="20"/>
        </w:rPr>
        <w:t xml:space="preserve"> </w:t>
      </w:r>
      <w:r>
        <w:rPr>
          <w:b/>
          <w:sz w:val="20"/>
        </w:rPr>
        <w:t>hours</w:t>
      </w:r>
      <w:r>
        <w:rPr>
          <w:b/>
          <w:spacing w:val="-2"/>
          <w:sz w:val="20"/>
        </w:rPr>
        <w:t xml:space="preserve"> </w:t>
      </w:r>
      <w:r>
        <w:rPr>
          <w:b/>
          <w:sz w:val="20"/>
        </w:rPr>
        <w:t>without taking fever reducing medications such as Tylenol and may require a doctor’s note to return to school.</w:t>
      </w:r>
    </w:p>
    <w:p w14:paraId="3AEA6432" w14:textId="77777777" w:rsidR="00E00A69" w:rsidRDefault="00E00A69" w:rsidP="00E00A69">
      <w:pPr>
        <w:pStyle w:val="BodyText"/>
        <w:spacing w:before="3"/>
        <w:rPr>
          <w:b/>
          <w:sz w:val="19"/>
        </w:rPr>
      </w:pPr>
    </w:p>
    <w:p w14:paraId="5DB9F26D" w14:textId="05B6E0A4" w:rsidR="00E00A69" w:rsidRPr="00E00A69" w:rsidRDefault="00E00A69" w:rsidP="00E00A69">
      <w:pPr>
        <w:ind w:left="335"/>
        <w:rPr>
          <w:b/>
          <w:sz w:val="20"/>
        </w:rPr>
      </w:pPr>
      <w:bookmarkStart w:id="171" w:name="Additional_Guidelines_for_Direct_Line_St"/>
      <w:bookmarkEnd w:id="171"/>
      <w:r>
        <w:rPr>
          <w:b/>
          <w:sz w:val="20"/>
        </w:rPr>
        <w:t>Additional</w:t>
      </w:r>
      <w:r>
        <w:rPr>
          <w:b/>
          <w:spacing w:val="-7"/>
          <w:sz w:val="20"/>
        </w:rPr>
        <w:t xml:space="preserve"> </w:t>
      </w:r>
      <w:r>
        <w:rPr>
          <w:b/>
          <w:sz w:val="20"/>
        </w:rPr>
        <w:t>Guidelines</w:t>
      </w:r>
      <w:r>
        <w:rPr>
          <w:b/>
          <w:spacing w:val="-5"/>
          <w:sz w:val="20"/>
        </w:rPr>
        <w:t xml:space="preserve"> </w:t>
      </w:r>
      <w:r>
        <w:rPr>
          <w:b/>
          <w:sz w:val="20"/>
        </w:rPr>
        <w:t>for</w:t>
      </w:r>
      <w:r>
        <w:rPr>
          <w:b/>
          <w:spacing w:val="-5"/>
          <w:sz w:val="20"/>
        </w:rPr>
        <w:t xml:space="preserve"> </w:t>
      </w:r>
      <w:r>
        <w:rPr>
          <w:b/>
          <w:sz w:val="20"/>
        </w:rPr>
        <w:t>Direct</w:t>
      </w:r>
      <w:r>
        <w:rPr>
          <w:b/>
          <w:spacing w:val="-5"/>
          <w:sz w:val="20"/>
        </w:rPr>
        <w:t xml:space="preserve"> </w:t>
      </w:r>
      <w:r>
        <w:rPr>
          <w:b/>
          <w:sz w:val="20"/>
        </w:rPr>
        <w:t>Line</w:t>
      </w:r>
      <w:r>
        <w:rPr>
          <w:b/>
          <w:spacing w:val="-6"/>
          <w:sz w:val="20"/>
        </w:rPr>
        <w:t xml:space="preserve"> </w:t>
      </w:r>
      <w:r>
        <w:rPr>
          <w:b/>
          <w:spacing w:val="-2"/>
          <w:sz w:val="20"/>
        </w:rPr>
        <w:t>Staff:</w:t>
      </w:r>
    </w:p>
    <w:p w14:paraId="3AB3259E" w14:textId="77777777" w:rsidR="00E00A69" w:rsidRPr="00E00A69" w:rsidRDefault="00E00A69" w:rsidP="00E00A69">
      <w:pPr>
        <w:pStyle w:val="ListParagraph"/>
        <w:widowControl w:val="0"/>
        <w:numPr>
          <w:ilvl w:val="0"/>
          <w:numId w:val="93"/>
        </w:numPr>
        <w:tabs>
          <w:tab w:val="left" w:pos="930"/>
          <w:tab w:val="left" w:pos="931"/>
        </w:tabs>
        <w:autoSpaceDE w:val="0"/>
        <w:autoSpaceDN w:val="0"/>
        <w:spacing w:after="0" w:line="240" w:lineRule="auto"/>
        <w:ind w:left="930" w:right="610"/>
        <w:contextualSpacing w:val="0"/>
        <w:rPr>
          <w:rFonts w:ascii="Symbol" w:hAnsi="Symbol"/>
          <w:sz w:val="20"/>
        </w:rPr>
      </w:pPr>
      <w:r>
        <w:rPr>
          <w:sz w:val="20"/>
        </w:rPr>
        <w:t>Staff will do daily health checks on children exhibiting symptom of current Pandemic listed by CDC, such as:</w:t>
      </w:r>
      <w:r>
        <w:rPr>
          <w:spacing w:val="40"/>
          <w:sz w:val="20"/>
        </w:rPr>
        <w:t xml:space="preserve"> </w:t>
      </w:r>
      <w:r>
        <w:rPr>
          <w:sz w:val="20"/>
        </w:rPr>
        <w:t>Fever of 101 ° (38.3 degrees C) by any method.</w:t>
      </w:r>
      <w:r>
        <w:rPr>
          <w:spacing w:val="40"/>
          <w:sz w:val="20"/>
        </w:rPr>
        <w:t xml:space="preserve"> </w:t>
      </w:r>
      <w:r>
        <w:rPr>
          <w:sz w:val="20"/>
        </w:rPr>
        <w:t>The temperature readings do not require adjustment for the location where they are made, simply</w:t>
      </w:r>
      <w:r>
        <w:rPr>
          <w:spacing w:val="-2"/>
          <w:sz w:val="20"/>
        </w:rPr>
        <w:t xml:space="preserve"> </w:t>
      </w:r>
      <w:r>
        <w:rPr>
          <w:sz w:val="20"/>
        </w:rPr>
        <w:t>report</w:t>
      </w:r>
      <w:r>
        <w:rPr>
          <w:spacing w:val="-3"/>
          <w:sz w:val="20"/>
        </w:rPr>
        <w:t xml:space="preserve"> </w:t>
      </w:r>
      <w:r>
        <w:rPr>
          <w:sz w:val="20"/>
        </w:rPr>
        <w:t>the</w:t>
      </w:r>
      <w:r>
        <w:rPr>
          <w:spacing w:val="-4"/>
          <w:sz w:val="20"/>
        </w:rPr>
        <w:t xml:space="preserve"> </w:t>
      </w:r>
      <w:r>
        <w:rPr>
          <w:sz w:val="20"/>
        </w:rPr>
        <w:t>temperature</w:t>
      </w:r>
      <w:r>
        <w:rPr>
          <w:spacing w:val="-4"/>
          <w:sz w:val="20"/>
        </w:rPr>
        <w:t xml:space="preserve"> </w:t>
      </w:r>
      <w:r>
        <w:rPr>
          <w:sz w:val="20"/>
        </w:rPr>
        <w:t>and</w:t>
      </w:r>
      <w:r>
        <w:rPr>
          <w:spacing w:val="-2"/>
          <w:sz w:val="20"/>
        </w:rPr>
        <w:t xml:space="preserve"> </w:t>
      </w:r>
      <w:r>
        <w:rPr>
          <w:sz w:val="20"/>
        </w:rPr>
        <w:t>the</w:t>
      </w:r>
      <w:r>
        <w:rPr>
          <w:spacing w:val="-4"/>
          <w:sz w:val="20"/>
        </w:rPr>
        <w:t xml:space="preserve"> </w:t>
      </w:r>
      <w:r>
        <w:rPr>
          <w:sz w:val="20"/>
        </w:rPr>
        <w:t>location</w:t>
      </w:r>
      <w:r>
        <w:rPr>
          <w:spacing w:val="-1"/>
          <w:sz w:val="20"/>
        </w:rPr>
        <w:t xml:space="preserve"> </w:t>
      </w:r>
      <w:r>
        <w:rPr>
          <w:sz w:val="20"/>
        </w:rPr>
        <w:t>(example-</w:t>
      </w:r>
      <w:r>
        <w:rPr>
          <w:spacing w:val="-2"/>
          <w:sz w:val="20"/>
        </w:rPr>
        <w:t xml:space="preserve"> </w:t>
      </w:r>
      <w:r>
        <w:rPr>
          <w:sz w:val="20"/>
        </w:rPr>
        <w:t>101°</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armpit/axilla),</w:t>
      </w:r>
      <w:r>
        <w:rPr>
          <w:spacing w:val="-2"/>
          <w:sz w:val="20"/>
        </w:rPr>
        <w:t xml:space="preserve"> </w:t>
      </w:r>
      <w:r>
        <w:rPr>
          <w:sz w:val="20"/>
        </w:rPr>
        <w:t>Headache,</w:t>
      </w:r>
      <w:r>
        <w:rPr>
          <w:spacing w:val="-2"/>
          <w:sz w:val="20"/>
        </w:rPr>
        <w:t xml:space="preserve"> </w:t>
      </w:r>
      <w:r>
        <w:rPr>
          <w:sz w:val="20"/>
        </w:rPr>
        <w:t>Tiredness,</w:t>
      </w:r>
      <w:r>
        <w:rPr>
          <w:spacing w:val="-2"/>
          <w:sz w:val="20"/>
        </w:rPr>
        <w:t xml:space="preserve"> </w:t>
      </w:r>
      <w:r>
        <w:rPr>
          <w:sz w:val="20"/>
        </w:rPr>
        <w:t>Cough,</w:t>
      </w:r>
      <w:r>
        <w:rPr>
          <w:spacing w:val="-3"/>
          <w:sz w:val="20"/>
        </w:rPr>
        <w:t xml:space="preserve"> </w:t>
      </w:r>
      <w:r>
        <w:rPr>
          <w:sz w:val="20"/>
        </w:rPr>
        <w:t>Sore</w:t>
      </w:r>
      <w:r>
        <w:rPr>
          <w:spacing w:val="-1"/>
          <w:sz w:val="20"/>
        </w:rPr>
        <w:t xml:space="preserve"> </w:t>
      </w:r>
      <w:r>
        <w:rPr>
          <w:sz w:val="20"/>
        </w:rPr>
        <w:t>Throat, Runny/Stuffy Nose, Muscle Aches, and particularly in young children - Nausea, Vomiting and Diarrhea. Children will be excluded if they present with flu like symptoms</w:t>
      </w:r>
    </w:p>
    <w:p w14:paraId="37B0BFF8" w14:textId="2CB87026" w:rsidR="00E00A69" w:rsidRPr="00E00A69" w:rsidRDefault="00E00A69" w:rsidP="00E00A69">
      <w:pPr>
        <w:pStyle w:val="ListParagraph"/>
        <w:widowControl w:val="0"/>
        <w:numPr>
          <w:ilvl w:val="0"/>
          <w:numId w:val="93"/>
        </w:numPr>
        <w:tabs>
          <w:tab w:val="left" w:pos="930"/>
          <w:tab w:val="left" w:pos="931"/>
        </w:tabs>
        <w:autoSpaceDE w:val="0"/>
        <w:autoSpaceDN w:val="0"/>
        <w:spacing w:after="0" w:line="240" w:lineRule="auto"/>
        <w:ind w:left="930" w:right="610"/>
        <w:contextualSpacing w:val="0"/>
        <w:rPr>
          <w:rFonts w:ascii="Symbol" w:hAnsi="Symbol"/>
          <w:sz w:val="20"/>
        </w:rPr>
        <w:sectPr w:rsidR="00E00A69" w:rsidRPr="00E00A69">
          <w:footerReference w:type="default" r:id="rId143"/>
          <w:pgSz w:w="12240" w:h="15840"/>
          <w:pgMar w:top="720" w:right="180" w:bottom="1200" w:left="240" w:header="0" w:footer="1014" w:gutter="0"/>
          <w:pgNumType w:start="21"/>
          <w:cols w:space="720"/>
        </w:sectPr>
      </w:pPr>
    </w:p>
    <w:tbl>
      <w:tblPr>
        <w:tblpPr w:leftFromText="180" w:rightFromText="180" w:vertAnchor="page" w:horzAnchor="margin" w:tblpXSpec="center" w:tblpY="448"/>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5"/>
        <w:gridCol w:w="6607"/>
      </w:tblGrid>
      <w:tr w:rsidR="003C4779" w14:paraId="55333662" w14:textId="77777777" w:rsidTr="003C4779">
        <w:trPr>
          <w:trHeight w:val="215"/>
        </w:trPr>
        <w:tc>
          <w:tcPr>
            <w:tcW w:w="4005" w:type="dxa"/>
          </w:tcPr>
          <w:p w14:paraId="20EE0762" w14:textId="77777777" w:rsidR="003C4779" w:rsidRDefault="003C4779" w:rsidP="003C4779">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607" w:type="dxa"/>
          </w:tcPr>
          <w:p w14:paraId="669DF7AB" w14:textId="77777777" w:rsidR="003C4779" w:rsidRDefault="003C4779" w:rsidP="003C4779">
            <w:pPr>
              <w:pStyle w:val="Heading3"/>
            </w:pPr>
            <w:r w:rsidRPr="00F75D13">
              <w:rPr>
                <w:sz w:val="22"/>
                <w:szCs w:val="22"/>
              </w:rPr>
              <w:t>HAND</w:t>
            </w:r>
            <w:r w:rsidRPr="00F75D13">
              <w:rPr>
                <w:spacing w:val="-11"/>
                <w:sz w:val="22"/>
                <w:szCs w:val="22"/>
              </w:rPr>
              <w:t xml:space="preserve"> </w:t>
            </w:r>
            <w:r w:rsidRPr="00F75D13">
              <w:rPr>
                <w:sz w:val="22"/>
                <w:szCs w:val="22"/>
              </w:rPr>
              <w:t>WASHING</w:t>
            </w:r>
            <w:r w:rsidRPr="00F75D13">
              <w:rPr>
                <w:spacing w:val="-10"/>
                <w:sz w:val="22"/>
                <w:szCs w:val="22"/>
              </w:rPr>
              <w:t xml:space="preserve"> </w:t>
            </w:r>
            <w:r w:rsidRPr="00F75D13">
              <w:rPr>
                <w:sz w:val="22"/>
                <w:szCs w:val="22"/>
              </w:rPr>
              <w:t>PROCEDURE-HS</w:t>
            </w:r>
            <w:r w:rsidRPr="00F75D13">
              <w:rPr>
                <w:spacing w:val="-10"/>
                <w:sz w:val="22"/>
                <w:szCs w:val="22"/>
              </w:rPr>
              <w:t xml:space="preserve"> </w:t>
            </w:r>
            <w:r w:rsidRPr="00F75D13">
              <w:rPr>
                <w:spacing w:val="-2"/>
                <w:sz w:val="22"/>
                <w:szCs w:val="22"/>
              </w:rPr>
              <w:t>CLASSROOM</w:t>
            </w:r>
          </w:p>
        </w:tc>
      </w:tr>
      <w:tr w:rsidR="003C4779" w14:paraId="6EF96841" w14:textId="77777777" w:rsidTr="003C4779">
        <w:trPr>
          <w:trHeight w:val="215"/>
        </w:trPr>
        <w:tc>
          <w:tcPr>
            <w:tcW w:w="4005" w:type="dxa"/>
          </w:tcPr>
          <w:p w14:paraId="28BA3095" w14:textId="77777777" w:rsidR="003C4779" w:rsidRDefault="003C4779" w:rsidP="003C4779">
            <w:pPr>
              <w:pStyle w:val="TableParagraph"/>
              <w:rPr>
                <w:b/>
                <w:sz w:val="20"/>
              </w:rPr>
            </w:pPr>
            <w:r>
              <w:rPr>
                <w:b/>
                <w:sz w:val="20"/>
              </w:rPr>
              <w:t>Program</w:t>
            </w:r>
            <w:r>
              <w:rPr>
                <w:b/>
                <w:spacing w:val="-8"/>
                <w:sz w:val="20"/>
              </w:rPr>
              <w:t xml:space="preserve"> </w:t>
            </w:r>
            <w:r>
              <w:rPr>
                <w:b/>
                <w:spacing w:val="-2"/>
                <w:sz w:val="20"/>
              </w:rPr>
              <w:t>Area(s):</w:t>
            </w:r>
          </w:p>
        </w:tc>
        <w:tc>
          <w:tcPr>
            <w:tcW w:w="6607" w:type="dxa"/>
          </w:tcPr>
          <w:p w14:paraId="09E69BF3" w14:textId="77777777" w:rsidR="003C4779" w:rsidRDefault="003C4779" w:rsidP="003C4779">
            <w:pPr>
              <w:pStyle w:val="TableParagraph"/>
              <w:rPr>
                <w:sz w:val="20"/>
              </w:rPr>
            </w:pPr>
            <w:r>
              <w:rPr>
                <w:sz w:val="20"/>
              </w:rPr>
              <w:t>Health,</w:t>
            </w:r>
            <w:r>
              <w:rPr>
                <w:spacing w:val="-8"/>
                <w:sz w:val="20"/>
              </w:rPr>
              <w:t xml:space="preserve"> </w:t>
            </w:r>
            <w:r>
              <w:rPr>
                <w:sz w:val="20"/>
              </w:rPr>
              <w:t>Nutrition,</w:t>
            </w:r>
            <w:r>
              <w:rPr>
                <w:spacing w:val="-8"/>
                <w:sz w:val="20"/>
              </w:rPr>
              <w:t xml:space="preserve"> </w:t>
            </w:r>
            <w:r>
              <w:rPr>
                <w:spacing w:val="-2"/>
                <w:sz w:val="20"/>
              </w:rPr>
              <w:t>Education</w:t>
            </w:r>
          </w:p>
        </w:tc>
      </w:tr>
      <w:tr w:rsidR="003C4779" w14:paraId="36395DE8" w14:textId="77777777" w:rsidTr="003C4779">
        <w:trPr>
          <w:trHeight w:val="1143"/>
        </w:trPr>
        <w:tc>
          <w:tcPr>
            <w:tcW w:w="4005" w:type="dxa"/>
          </w:tcPr>
          <w:p w14:paraId="7121818B" w14:textId="77777777" w:rsidR="003C4779" w:rsidRDefault="003C4779" w:rsidP="003C4779">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6607" w:type="dxa"/>
          </w:tcPr>
          <w:p w14:paraId="2D739C1F" w14:textId="77777777" w:rsidR="003C4779" w:rsidRDefault="003C4779" w:rsidP="003C4779">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47391705" w14:textId="77777777" w:rsidR="003C4779" w:rsidRDefault="003C4779" w:rsidP="003C4779">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7434F8C6" w14:textId="77777777" w:rsidR="003C4779" w:rsidRDefault="003C4779" w:rsidP="003C4779">
            <w:pPr>
              <w:pStyle w:val="TableParagraph"/>
              <w:numPr>
                <w:ilvl w:val="0"/>
                <w:numId w:val="96"/>
              </w:numPr>
              <w:tabs>
                <w:tab w:val="left" w:pos="1389"/>
              </w:tabs>
              <w:spacing w:before="3" w:line="240" w:lineRule="auto"/>
              <w:ind w:hanging="202"/>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2F38BB97" w14:textId="77777777" w:rsidR="003C4779" w:rsidRDefault="003C4779" w:rsidP="003C4779">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2E816CD8" w14:textId="77777777" w:rsidR="003C4779" w:rsidRDefault="003C4779" w:rsidP="003C4779">
            <w:pPr>
              <w:pStyle w:val="TableParagraph"/>
              <w:numPr>
                <w:ilvl w:val="0"/>
                <w:numId w:val="96"/>
              </w:numPr>
              <w:tabs>
                <w:tab w:val="left" w:pos="1456"/>
              </w:tabs>
              <w:spacing w:before="3" w:line="237" w:lineRule="exact"/>
              <w:ind w:left="1455"/>
              <w:rPr>
                <w:sz w:val="20"/>
              </w:rPr>
            </w:pPr>
            <w:r>
              <w:rPr>
                <w:spacing w:val="-2"/>
                <w:sz w:val="20"/>
              </w:rPr>
              <w:t>Other</w:t>
            </w:r>
          </w:p>
        </w:tc>
      </w:tr>
      <w:tr w:rsidR="003C4779" w14:paraId="7F258C83" w14:textId="77777777" w:rsidTr="003C4779">
        <w:trPr>
          <w:trHeight w:val="431"/>
        </w:trPr>
        <w:tc>
          <w:tcPr>
            <w:tcW w:w="4005" w:type="dxa"/>
          </w:tcPr>
          <w:p w14:paraId="51D4530A" w14:textId="77777777" w:rsidR="003C4779" w:rsidRDefault="003C4779" w:rsidP="003C4779">
            <w:pPr>
              <w:pStyle w:val="TableParagraph"/>
              <w:spacing w:before="0" w:line="240" w:lineRule="atLeast"/>
              <w:ind w:right="164"/>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607" w:type="dxa"/>
          </w:tcPr>
          <w:p w14:paraId="59828497" w14:textId="77777777" w:rsidR="003C4779" w:rsidRDefault="003C4779" w:rsidP="003C4779">
            <w:pPr>
              <w:pStyle w:val="TableParagraph"/>
              <w:rPr>
                <w:sz w:val="20"/>
              </w:rPr>
            </w:pPr>
            <w:r>
              <w:rPr>
                <w:sz w:val="20"/>
              </w:rPr>
              <w:t>All</w:t>
            </w:r>
            <w:r>
              <w:rPr>
                <w:spacing w:val="-6"/>
                <w:sz w:val="20"/>
              </w:rPr>
              <w:t xml:space="preserve"> </w:t>
            </w:r>
            <w:r>
              <w:rPr>
                <w:sz w:val="20"/>
              </w:rPr>
              <w:t>Promise</w:t>
            </w:r>
            <w:r>
              <w:rPr>
                <w:spacing w:val="-6"/>
                <w:sz w:val="20"/>
              </w:rPr>
              <w:t xml:space="preserve"> </w:t>
            </w:r>
            <w:r>
              <w:rPr>
                <w:spacing w:val="-2"/>
                <w:sz w:val="20"/>
              </w:rPr>
              <w:t>staff</w:t>
            </w:r>
          </w:p>
        </w:tc>
      </w:tr>
      <w:tr w:rsidR="003C4779" w14:paraId="45BE25C7" w14:textId="77777777" w:rsidTr="003C4779">
        <w:trPr>
          <w:trHeight w:val="215"/>
        </w:trPr>
        <w:tc>
          <w:tcPr>
            <w:tcW w:w="4005" w:type="dxa"/>
          </w:tcPr>
          <w:p w14:paraId="5E8C80DD" w14:textId="77777777" w:rsidR="003C4779" w:rsidRDefault="003C4779" w:rsidP="003C4779">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607" w:type="dxa"/>
          </w:tcPr>
          <w:p w14:paraId="4F38811D" w14:textId="77777777" w:rsidR="003C4779" w:rsidRDefault="003C4779" w:rsidP="003C4779">
            <w:pPr>
              <w:pStyle w:val="TableParagraph"/>
              <w:rPr>
                <w:sz w:val="20"/>
              </w:rPr>
            </w:pPr>
            <w:r>
              <w:rPr>
                <w:sz w:val="20"/>
              </w:rPr>
              <w:t>Upon</w:t>
            </w:r>
            <w:r>
              <w:rPr>
                <w:spacing w:val="-4"/>
                <w:sz w:val="20"/>
              </w:rPr>
              <w:t xml:space="preserve"> </w:t>
            </w:r>
            <w:r>
              <w:rPr>
                <w:sz w:val="20"/>
              </w:rPr>
              <w:t>entering</w:t>
            </w:r>
            <w:r>
              <w:rPr>
                <w:spacing w:val="-5"/>
                <w:sz w:val="20"/>
              </w:rPr>
              <w:t xml:space="preserve"> </w:t>
            </w:r>
            <w:r>
              <w:rPr>
                <w:sz w:val="20"/>
              </w:rPr>
              <w:t>a</w:t>
            </w:r>
            <w:r>
              <w:rPr>
                <w:spacing w:val="-4"/>
                <w:sz w:val="20"/>
              </w:rPr>
              <w:t xml:space="preserve"> </w:t>
            </w:r>
            <w:r>
              <w:rPr>
                <w:sz w:val="20"/>
              </w:rPr>
              <w:t>classroom</w:t>
            </w:r>
            <w:r>
              <w:rPr>
                <w:spacing w:val="-6"/>
                <w:sz w:val="20"/>
              </w:rPr>
              <w:t xml:space="preserve"> </w:t>
            </w:r>
            <w:r>
              <w:rPr>
                <w:sz w:val="20"/>
              </w:rPr>
              <w:t>and</w:t>
            </w:r>
            <w:r>
              <w:rPr>
                <w:spacing w:val="-4"/>
                <w:sz w:val="20"/>
              </w:rPr>
              <w:t xml:space="preserve"> </w:t>
            </w:r>
            <w:r>
              <w:rPr>
                <w:sz w:val="20"/>
              </w:rPr>
              <w:t>as</w:t>
            </w:r>
            <w:r>
              <w:rPr>
                <w:spacing w:val="-4"/>
                <w:sz w:val="20"/>
              </w:rPr>
              <w:t xml:space="preserve"> </w:t>
            </w:r>
            <w:r>
              <w:rPr>
                <w:sz w:val="20"/>
              </w:rPr>
              <w:t>listed</w:t>
            </w:r>
            <w:r>
              <w:rPr>
                <w:spacing w:val="-4"/>
                <w:sz w:val="20"/>
              </w:rPr>
              <w:t xml:space="preserve"> below</w:t>
            </w:r>
          </w:p>
        </w:tc>
      </w:tr>
      <w:tr w:rsidR="003C4779" w14:paraId="3528351A" w14:textId="77777777" w:rsidTr="003C4779">
        <w:trPr>
          <w:trHeight w:val="215"/>
        </w:trPr>
        <w:tc>
          <w:tcPr>
            <w:tcW w:w="4005" w:type="dxa"/>
          </w:tcPr>
          <w:p w14:paraId="2ABC20E1" w14:textId="77777777" w:rsidR="003C4779" w:rsidRDefault="003C4779" w:rsidP="003C4779">
            <w:pPr>
              <w:pStyle w:val="TableParagraph"/>
              <w:rPr>
                <w:b/>
                <w:sz w:val="20"/>
              </w:rPr>
            </w:pPr>
            <w:r>
              <w:rPr>
                <w:b/>
                <w:sz w:val="20"/>
              </w:rPr>
              <w:t>Submitted</w:t>
            </w:r>
            <w:r>
              <w:rPr>
                <w:b/>
                <w:spacing w:val="-7"/>
                <w:sz w:val="20"/>
              </w:rPr>
              <w:t xml:space="preserve"> </w:t>
            </w:r>
            <w:r>
              <w:rPr>
                <w:b/>
                <w:spacing w:val="-5"/>
                <w:sz w:val="20"/>
              </w:rPr>
              <w:t>to:</w:t>
            </w:r>
          </w:p>
        </w:tc>
        <w:tc>
          <w:tcPr>
            <w:tcW w:w="6607" w:type="dxa"/>
          </w:tcPr>
          <w:p w14:paraId="0E462C8F" w14:textId="77777777" w:rsidR="003C4779" w:rsidRDefault="003C4779" w:rsidP="003C4779">
            <w:pPr>
              <w:pStyle w:val="TableParagraph"/>
              <w:rPr>
                <w:sz w:val="20"/>
              </w:rPr>
            </w:pPr>
            <w:r>
              <w:rPr>
                <w:spacing w:val="-5"/>
                <w:sz w:val="20"/>
              </w:rPr>
              <w:t>N/A</w:t>
            </w:r>
          </w:p>
        </w:tc>
      </w:tr>
      <w:tr w:rsidR="003C4779" w14:paraId="25FCF6CE" w14:textId="77777777" w:rsidTr="003C4779">
        <w:trPr>
          <w:trHeight w:val="215"/>
        </w:trPr>
        <w:tc>
          <w:tcPr>
            <w:tcW w:w="4005" w:type="dxa"/>
          </w:tcPr>
          <w:p w14:paraId="628A0767" w14:textId="77777777" w:rsidR="003C4779" w:rsidRDefault="003C4779" w:rsidP="003C4779">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607" w:type="dxa"/>
          </w:tcPr>
          <w:p w14:paraId="644AD5E7" w14:textId="77777777" w:rsidR="003C4779" w:rsidRDefault="003C4779" w:rsidP="003C4779">
            <w:pPr>
              <w:pStyle w:val="TableParagraph"/>
              <w:rPr>
                <w:sz w:val="20"/>
              </w:rPr>
            </w:pPr>
            <w:r>
              <w:rPr>
                <w:spacing w:val="-5"/>
                <w:sz w:val="20"/>
              </w:rPr>
              <w:t>N/A</w:t>
            </w:r>
          </w:p>
        </w:tc>
      </w:tr>
      <w:tr w:rsidR="003C4779" w14:paraId="07E4A8DA" w14:textId="77777777" w:rsidTr="003C4779">
        <w:trPr>
          <w:trHeight w:val="215"/>
        </w:trPr>
        <w:tc>
          <w:tcPr>
            <w:tcW w:w="4005" w:type="dxa"/>
          </w:tcPr>
          <w:p w14:paraId="74950849" w14:textId="77777777" w:rsidR="003C4779" w:rsidRDefault="003C4779" w:rsidP="003C4779">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607" w:type="dxa"/>
          </w:tcPr>
          <w:p w14:paraId="146BD55A" w14:textId="77777777" w:rsidR="003C4779" w:rsidRDefault="003C4779" w:rsidP="003C4779">
            <w:pPr>
              <w:pStyle w:val="TableParagraph"/>
              <w:rPr>
                <w:sz w:val="20"/>
              </w:rPr>
            </w:pPr>
            <w:r>
              <w:rPr>
                <w:spacing w:val="-5"/>
                <w:sz w:val="20"/>
              </w:rPr>
              <w:t>N/A</w:t>
            </w:r>
          </w:p>
        </w:tc>
      </w:tr>
      <w:tr w:rsidR="003C4779" w14:paraId="1261603A" w14:textId="77777777" w:rsidTr="003C4779">
        <w:trPr>
          <w:trHeight w:val="1103"/>
        </w:trPr>
        <w:tc>
          <w:tcPr>
            <w:tcW w:w="4005" w:type="dxa"/>
          </w:tcPr>
          <w:p w14:paraId="6A2E6DC9" w14:textId="77777777" w:rsidR="003C4779" w:rsidRDefault="003C4779" w:rsidP="003C4779">
            <w:pPr>
              <w:pStyle w:val="TableParagraph"/>
              <w:spacing w:before="0" w:line="243" w:lineRule="exact"/>
              <w:rPr>
                <w:b/>
                <w:sz w:val="20"/>
              </w:rPr>
            </w:pPr>
            <w:r>
              <w:rPr>
                <w:b/>
                <w:sz w:val="20"/>
              </w:rPr>
              <w:t>Specific</w:t>
            </w:r>
            <w:r>
              <w:rPr>
                <w:b/>
                <w:spacing w:val="-9"/>
                <w:sz w:val="20"/>
              </w:rPr>
              <w:t xml:space="preserve"> </w:t>
            </w:r>
            <w:r>
              <w:rPr>
                <w:b/>
                <w:spacing w:val="-2"/>
                <w:sz w:val="20"/>
              </w:rPr>
              <w:t>Directions:</w:t>
            </w:r>
          </w:p>
        </w:tc>
        <w:tc>
          <w:tcPr>
            <w:tcW w:w="6607" w:type="dxa"/>
          </w:tcPr>
          <w:p w14:paraId="1236B9E0" w14:textId="77777777" w:rsidR="003C4779" w:rsidRDefault="003C4779" w:rsidP="003C4779">
            <w:pPr>
              <w:pStyle w:val="TableParagraph"/>
              <w:spacing w:before="0"/>
              <w:ind w:right="185"/>
              <w:rPr>
                <w:sz w:val="20"/>
              </w:rPr>
            </w:pPr>
            <w:r>
              <w:rPr>
                <w:sz w:val="20"/>
              </w:rPr>
              <w:t>Promise Early Education Center promotes good hygiene through hand washing to reduce</w:t>
            </w:r>
            <w:r>
              <w:rPr>
                <w:spacing w:val="-5"/>
                <w:sz w:val="20"/>
              </w:rPr>
              <w:t xml:space="preserve"> </w:t>
            </w:r>
            <w:r>
              <w:rPr>
                <w:sz w:val="20"/>
              </w:rPr>
              <w:t>to</w:t>
            </w:r>
            <w:r>
              <w:rPr>
                <w:spacing w:val="-4"/>
                <w:sz w:val="20"/>
              </w:rPr>
              <w:t xml:space="preserve"> </w:t>
            </w:r>
            <w:r>
              <w:rPr>
                <w:sz w:val="20"/>
              </w:rPr>
              <w:t>prevent</w:t>
            </w:r>
            <w:r>
              <w:rPr>
                <w:spacing w:val="-4"/>
                <w:sz w:val="20"/>
              </w:rPr>
              <w:t xml:space="preserve"> </w:t>
            </w:r>
            <w:r>
              <w:rPr>
                <w:sz w:val="20"/>
              </w:rPr>
              <w:t>the</w:t>
            </w:r>
            <w:r>
              <w:rPr>
                <w:spacing w:val="-5"/>
                <w:sz w:val="20"/>
              </w:rPr>
              <w:t xml:space="preserve"> </w:t>
            </w:r>
            <w:r>
              <w:rPr>
                <w:sz w:val="20"/>
              </w:rPr>
              <w:t>transmission</w:t>
            </w:r>
            <w:r>
              <w:rPr>
                <w:spacing w:val="-3"/>
                <w:sz w:val="20"/>
              </w:rPr>
              <w:t xml:space="preserve"> </w:t>
            </w:r>
            <w:r>
              <w:rPr>
                <w:sz w:val="20"/>
              </w:rPr>
              <w:t>of</w:t>
            </w:r>
            <w:r>
              <w:rPr>
                <w:spacing w:val="-5"/>
                <w:sz w:val="20"/>
              </w:rPr>
              <w:t xml:space="preserve"> </w:t>
            </w:r>
            <w:r>
              <w:rPr>
                <w:sz w:val="20"/>
              </w:rPr>
              <w:t>infectious</w:t>
            </w:r>
            <w:r>
              <w:rPr>
                <w:spacing w:val="-3"/>
                <w:sz w:val="20"/>
              </w:rPr>
              <w:t xml:space="preserve"> </w:t>
            </w:r>
            <w:r>
              <w:rPr>
                <w:sz w:val="20"/>
              </w:rPr>
              <w:t>diseases</w:t>
            </w:r>
            <w:r>
              <w:rPr>
                <w:spacing w:val="-3"/>
                <w:sz w:val="20"/>
              </w:rPr>
              <w:t xml:space="preserve"> </w:t>
            </w:r>
            <w:r>
              <w:rPr>
                <w:sz w:val="20"/>
              </w:rPr>
              <w:t>and</w:t>
            </w:r>
            <w:r>
              <w:rPr>
                <w:spacing w:val="-3"/>
                <w:sz w:val="20"/>
              </w:rPr>
              <w:t xml:space="preserve"> </w:t>
            </w:r>
            <w:r>
              <w:rPr>
                <w:sz w:val="20"/>
              </w:rPr>
              <w:t>the</w:t>
            </w:r>
            <w:r>
              <w:rPr>
                <w:spacing w:val="-5"/>
                <w:sz w:val="20"/>
              </w:rPr>
              <w:t xml:space="preserve"> </w:t>
            </w:r>
            <w:r>
              <w:rPr>
                <w:sz w:val="20"/>
              </w:rPr>
              <w:t>spread</w:t>
            </w:r>
            <w:r>
              <w:rPr>
                <w:spacing w:val="-3"/>
                <w:sz w:val="20"/>
              </w:rPr>
              <w:t xml:space="preserve"> </w:t>
            </w:r>
            <w:r>
              <w:rPr>
                <w:sz w:val="20"/>
              </w:rPr>
              <w:t>of</w:t>
            </w:r>
            <w:r>
              <w:rPr>
                <w:spacing w:val="-5"/>
                <w:sz w:val="20"/>
              </w:rPr>
              <w:t xml:space="preserve"> </w:t>
            </w:r>
            <w:r>
              <w:rPr>
                <w:sz w:val="20"/>
              </w:rPr>
              <w:t>germs. Hand washing is required of all staff, volunteers, parents and children.</w:t>
            </w:r>
          </w:p>
          <w:p w14:paraId="58857188" w14:textId="77777777" w:rsidR="003C4779" w:rsidRDefault="003C4779" w:rsidP="003C4779">
            <w:pPr>
              <w:pStyle w:val="TableParagraph"/>
              <w:ind w:right="1108"/>
              <w:rPr>
                <w:sz w:val="20"/>
              </w:rPr>
            </w:pPr>
            <w:r>
              <w:rPr>
                <w:sz w:val="20"/>
              </w:rPr>
              <w:t>Adherence</w:t>
            </w:r>
            <w:r>
              <w:rPr>
                <w:spacing w:val="-7"/>
                <w:sz w:val="20"/>
              </w:rPr>
              <w:t xml:space="preserve"> </w:t>
            </w:r>
            <w:r>
              <w:rPr>
                <w:sz w:val="20"/>
              </w:rPr>
              <w:t>to</w:t>
            </w:r>
            <w:r>
              <w:rPr>
                <w:spacing w:val="-6"/>
                <w:sz w:val="20"/>
              </w:rPr>
              <w:t xml:space="preserve"> </w:t>
            </w:r>
            <w:r>
              <w:rPr>
                <w:sz w:val="20"/>
              </w:rPr>
              <w:t>good</w:t>
            </w:r>
            <w:r>
              <w:rPr>
                <w:spacing w:val="-5"/>
                <w:sz w:val="20"/>
              </w:rPr>
              <w:t xml:space="preserve"> </w:t>
            </w:r>
            <w:r>
              <w:rPr>
                <w:sz w:val="20"/>
              </w:rPr>
              <w:t>hand-hygiene</w:t>
            </w:r>
            <w:r>
              <w:rPr>
                <w:spacing w:val="-7"/>
                <w:sz w:val="20"/>
              </w:rPr>
              <w:t xml:space="preserve"> </w:t>
            </w:r>
            <w:r>
              <w:rPr>
                <w:sz w:val="20"/>
              </w:rPr>
              <w:t>technique</w:t>
            </w:r>
            <w:r>
              <w:rPr>
                <w:spacing w:val="-7"/>
                <w:sz w:val="20"/>
              </w:rPr>
              <w:t xml:space="preserve"> </w:t>
            </w:r>
            <w:r>
              <w:rPr>
                <w:sz w:val="20"/>
              </w:rPr>
              <w:t>has</w:t>
            </w:r>
            <w:r>
              <w:rPr>
                <w:spacing w:val="-5"/>
                <w:sz w:val="20"/>
              </w:rPr>
              <w:t xml:space="preserve"> </w:t>
            </w:r>
            <w:r>
              <w:rPr>
                <w:sz w:val="20"/>
              </w:rPr>
              <w:t>consistently</w:t>
            </w:r>
            <w:r>
              <w:rPr>
                <w:spacing w:val="-5"/>
                <w:sz w:val="20"/>
              </w:rPr>
              <w:t xml:space="preserve"> </w:t>
            </w:r>
            <w:r>
              <w:rPr>
                <w:sz w:val="20"/>
              </w:rPr>
              <w:t>demonstrated a reduction in disease transmission in child care and school settings.</w:t>
            </w:r>
          </w:p>
        </w:tc>
      </w:tr>
    </w:tbl>
    <w:p w14:paraId="1B3581F7" w14:textId="6613A31D" w:rsidR="00CC365B" w:rsidRDefault="00CC365B">
      <w:pPr>
        <w:rPr>
          <w:noProof/>
        </w:rPr>
      </w:pPr>
    </w:p>
    <w:p w14:paraId="421DB962" w14:textId="77777777" w:rsidR="003C4779" w:rsidRDefault="003C4779" w:rsidP="003C4779">
      <w:pPr>
        <w:pStyle w:val="TableParagraph"/>
        <w:framePr w:hSpace="180" w:wrap="around" w:vAnchor="page" w:hAnchor="page" w:x="1410" w:y="5687"/>
        <w:spacing w:before="0" w:line="243" w:lineRule="exact"/>
        <w:rPr>
          <w:b/>
          <w:sz w:val="20"/>
        </w:rPr>
      </w:pPr>
      <w:r>
        <w:rPr>
          <w:b/>
          <w:spacing w:val="-2"/>
          <w:sz w:val="20"/>
        </w:rPr>
        <w:t>Procedure:</w:t>
      </w:r>
    </w:p>
    <w:p w14:paraId="095DC051" w14:textId="77777777" w:rsidR="003C4779" w:rsidRDefault="003C4779" w:rsidP="003C4779">
      <w:pPr>
        <w:pStyle w:val="TableParagraph"/>
        <w:framePr w:hSpace="180" w:wrap="around" w:vAnchor="page" w:hAnchor="page" w:x="1410" w:y="5687"/>
        <w:spacing w:before="0"/>
        <w:ind w:left="112"/>
        <w:rPr>
          <w:b/>
          <w:sz w:val="20"/>
        </w:rPr>
      </w:pPr>
      <w:r>
        <w:rPr>
          <w:b/>
          <w:spacing w:val="-2"/>
          <w:sz w:val="20"/>
          <w:u w:val="single"/>
        </w:rPr>
        <w:t>Staff/Volunteers</w:t>
      </w:r>
      <w:r>
        <w:rPr>
          <w:b/>
          <w:spacing w:val="-2"/>
          <w:sz w:val="20"/>
        </w:rPr>
        <w:t>:</w:t>
      </w:r>
    </w:p>
    <w:p w14:paraId="6CA7A37D" w14:textId="77777777" w:rsidR="003C4779" w:rsidRDefault="003C4779" w:rsidP="003C4779">
      <w:pPr>
        <w:pStyle w:val="TableParagraph"/>
        <w:framePr w:hSpace="180" w:wrap="around" w:vAnchor="page" w:hAnchor="page" w:x="1410" w:y="5687"/>
        <w:numPr>
          <w:ilvl w:val="0"/>
          <w:numId w:val="95"/>
        </w:numPr>
        <w:tabs>
          <w:tab w:val="left" w:pos="396"/>
        </w:tabs>
        <w:spacing w:line="240" w:lineRule="auto"/>
        <w:ind w:left="395"/>
        <w:rPr>
          <w:sz w:val="20"/>
        </w:rPr>
      </w:pPr>
      <w:r>
        <w:rPr>
          <w:sz w:val="20"/>
        </w:rPr>
        <w:t>Upon</w:t>
      </w:r>
      <w:r>
        <w:rPr>
          <w:spacing w:val="-5"/>
          <w:sz w:val="20"/>
        </w:rPr>
        <w:t xml:space="preserve"> </w:t>
      </w:r>
      <w:r>
        <w:rPr>
          <w:sz w:val="20"/>
        </w:rPr>
        <w:t>arrival</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childcare</w:t>
      </w:r>
      <w:r>
        <w:rPr>
          <w:spacing w:val="-7"/>
          <w:sz w:val="20"/>
        </w:rPr>
        <w:t xml:space="preserve"> </w:t>
      </w:r>
      <w:r>
        <w:rPr>
          <w:sz w:val="20"/>
        </w:rPr>
        <w:t>facility</w:t>
      </w:r>
      <w:r>
        <w:rPr>
          <w:spacing w:val="-5"/>
          <w:sz w:val="20"/>
        </w:rPr>
        <w:t xml:space="preserve"> </w:t>
      </w:r>
      <w:r>
        <w:rPr>
          <w:sz w:val="20"/>
        </w:rPr>
        <w:t>and</w:t>
      </w:r>
      <w:r>
        <w:rPr>
          <w:spacing w:val="-5"/>
          <w:sz w:val="20"/>
        </w:rPr>
        <w:t xml:space="preserve"> </w:t>
      </w:r>
      <w:r>
        <w:rPr>
          <w:sz w:val="20"/>
        </w:rPr>
        <w:t>before</w:t>
      </w:r>
      <w:r>
        <w:rPr>
          <w:spacing w:val="-6"/>
          <w:sz w:val="20"/>
        </w:rPr>
        <w:t xml:space="preserve"> </w:t>
      </w:r>
      <w:r>
        <w:rPr>
          <w:sz w:val="20"/>
        </w:rPr>
        <w:t>going</w:t>
      </w:r>
      <w:r>
        <w:rPr>
          <w:spacing w:val="-6"/>
          <w:sz w:val="20"/>
        </w:rPr>
        <w:t xml:space="preserve"> </w:t>
      </w:r>
      <w:r>
        <w:rPr>
          <w:spacing w:val="-4"/>
          <w:sz w:val="20"/>
        </w:rPr>
        <w:t>home</w:t>
      </w:r>
    </w:p>
    <w:p w14:paraId="7637D7DC" w14:textId="77777777" w:rsidR="003C4779" w:rsidRDefault="003C4779" w:rsidP="003C4779">
      <w:pPr>
        <w:pStyle w:val="TableParagraph"/>
        <w:framePr w:hSpace="180" w:wrap="around" w:vAnchor="page" w:hAnchor="page" w:x="1410" w:y="5687"/>
        <w:numPr>
          <w:ilvl w:val="0"/>
          <w:numId w:val="95"/>
        </w:numPr>
        <w:tabs>
          <w:tab w:val="left" w:pos="396"/>
        </w:tabs>
        <w:spacing w:line="243" w:lineRule="exact"/>
        <w:ind w:left="395"/>
        <w:rPr>
          <w:sz w:val="20"/>
        </w:rPr>
      </w:pPr>
      <w:r>
        <w:rPr>
          <w:sz w:val="20"/>
        </w:rPr>
        <w:t>Immediately</w:t>
      </w:r>
      <w:r>
        <w:rPr>
          <w:spacing w:val="-7"/>
          <w:sz w:val="20"/>
        </w:rPr>
        <w:t xml:space="preserve"> </w:t>
      </w:r>
      <w:r>
        <w:rPr>
          <w:sz w:val="20"/>
        </w:rPr>
        <w:t>before</w:t>
      </w:r>
      <w:r>
        <w:rPr>
          <w:spacing w:val="-7"/>
          <w:sz w:val="20"/>
        </w:rPr>
        <w:t xml:space="preserve"> </w:t>
      </w:r>
      <w:r>
        <w:rPr>
          <w:sz w:val="20"/>
        </w:rPr>
        <w:t>handling</w:t>
      </w:r>
      <w:r>
        <w:rPr>
          <w:spacing w:val="-7"/>
          <w:sz w:val="20"/>
        </w:rPr>
        <w:t xml:space="preserve"> </w:t>
      </w:r>
      <w:r>
        <w:rPr>
          <w:sz w:val="20"/>
        </w:rPr>
        <w:t>food</w:t>
      </w:r>
      <w:r>
        <w:rPr>
          <w:spacing w:val="-6"/>
          <w:sz w:val="20"/>
        </w:rPr>
        <w:t xml:space="preserve"> </w:t>
      </w:r>
      <w:r>
        <w:rPr>
          <w:sz w:val="20"/>
        </w:rPr>
        <w:t>and</w:t>
      </w:r>
      <w:r>
        <w:rPr>
          <w:spacing w:val="-6"/>
          <w:sz w:val="20"/>
        </w:rPr>
        <w:t xml:space="preserve"> </w:t>
      </w:r>
      <w:r>
        <w:rPr>
          <w:sz w:val="20"/>
        </w:rPr>
        <w:t>preparing</w:t>
      </w:r>
      <w:r>
        <w:rPr>
          <w:spacing w:val="-7"/>
          <w:sz w:val="20"/>
        </w:rPr>
        <w:t xml:space="preserve"> </w:t>
      </w:r>
      <w:r>
        <w:rPr>
          <w:sz w:val="20"/>
        </w:rPr>
        <w:t>bottles;</w:t>
      </w:r>
      <w:r>
        <w:rPr>
          <w:spacing w:val="-10"/>
          <w:sz w:val="20"/>
        </w:rPr>
        <w:t xml:space="preserve"> </w:t>
      </w:r>
      <w:r>
        <w:rPr>
          <w:sz w:val="20"/>
        </w:rPr>
        <w:t>before</w:t>
      </w:r>
      <w:r>
        <w:rPr>
          <w:spacing w:val="-8"/>
          <w:sz w:val="20"/>
        </w:rPr>
        <w:t xml:space="preserve"> </w:t>
      </w:r>
      <w:r>
        <w:rPr>
          <w:sz w:val="20"/>
        </w:rPr>
        <w:t>&amp;</w:t>
      </w:r>
      <w:r>
        <w:rPr>
          <w:spacing w:val="-6"/>
          <w:sz w:val="20"/>
        </w:rPr>
        <w:t xml:space="preserve"> </w:t>
      </w:r>
      <w:r>
        <w:rPr>
          <w:sz w:val="20"/>
        </w:rPr>
        <w:t>after</w:t>
      </w:r>
      <w:r>
        <w:rPr>
          <w:spacing w:val="-5"/>
          <w:sz w:val="20"/>
        </w:rPr>
        <w:t xml:space="preserve"> </w:t>
      </w:r>
      <w:r>
        <w:rPr>
          <w:sz w:val="20"/>
        </w:rPr>
        <w:t>feeding</w:t>
      </w:r>
      <w:r>
        <w:rPr>
          <w:spacing w:val="-7"/>
          <w:sz w:val="20"/>
        </w:rPr>
        <w:t xml:space="preserve"> </w:t>
      </w:r>
      <w:r>
        <w:rPr>
          <w:spacing w:val="-2"/>
          <w:sz w:val="20"/>
        </w:rPr>
        <w:t>children</w:t>
      </w:r>
    </w:p>
    <w:p w14:paraId="57611106" w14:textId="77777777" w:rsidR="003C4779" w:rsidRDefault="003C4779" w:rsidP="003C4779">
      <w:pPr>
        <w:pStyle w:val="TableParagraph"/>
        <w:framePr w:hSpace="180" w:wrap="around" w:vAnchor="page" w:hAnchor="page" w:x="1410" w:y="5687"/>
        <w:numPr>
          <w:ilvl w:val="0"/>
          <w:numId w:val="95"/>
        </w:numPr>
        <w:tabs>
          <w:tab w:val="left" w:pos="396"/>
        </w:tabs>
        <w:spacing w:before="0" w:line="243" w:lineRule="exact"/>
        <w:ind w:left="395"/>
        <w:rPr>
          <w:sz w:val="20"/>
        </w:rPr>
      </w:pPr>
      <w:r>
        <w:rPr>
          <w:sz w:val="20"/>
        </w:rPr>
        <w:t>After</w:t>
      </w:r>
      <w:r>
        <w:rPr>
          <w:spacing w:val="-6"/>
          <w:sz w:val="20"/>
        </w:rPr>
        <w:t xml:space="preserve"> </w:t>
      </w:r>
      <w:r>
        <w:rPr>
          <w:sz w:val="20"/>
        </w:rPr>
        <w:t>using</w:t>
      </w:r>
      <w:r>
        <w:rPr>
          <w:spacing w:val="-5"/>
          <w:sz w:val="20"/>
        </w:rPr>
        <w:t xml:space="preserve"> </w:t>
      </w:r>
      <w:r>
        <w:rPr>
          <w:sz w:val="20"/>
        </w:rPr>
        <w:t>the</w:t>
      </w:r>
      <w:r>
        <w:rPr>
          <w:spacing w:val="-6"/>
          <w:sz w:val="20"/>
        </w:rPr>
        <w:t xml:space="preserve"> </w:t>
      </w:r>
      <w:r>
        <w:rPr>
          <w:sz w:val="20"/>
        </w:rPr>
        <w:t>toilet,</w:t>
      </w:r>
      <w:r>
        <w:rPr>
          <w:spacing w:val="-4"/>
          <w:sz w:val="20"/>
        </w:rPr>
        <w:t xml:space="preserve"> </w:t>
      </w:r>
      <w:r>
        <w:rPr>
          <w:sz w:val="20"/>
        </w:rPr>
        <w:t>assisting</w:t>
      </w:r>
      <w:r>
        <w:rPr>
          <w:spacing w:val="-5"/>
          <w:sz w:val="20"/>
        </w:rPr>
        <w:t xml:space="preserve"> </w:t>
      </w:r>
      <w:r>
        <w:rPr>
          <w:sz w:val="20"/>
        </w:rPr>
        <w:t>a</w:t>
      </w:r>
      <w:r>
        <w:rPr>
          <w:spacing w:val="-6"/>
          <w:sz w:val="20"/>
        </w:rPr>
        <w:t xml:space="preserve"> </w:t>
      </w:r>
      <w:r>
        <w:rPr>
          <w:sz w:val="20"/>
        </w:rPr>
        <w:t>child</w:t>
      </w:r>
      <w:r>
        <w:rPr>
          <w:spacing w:val="-4"/>
          <w:sz w:val="20"/>
        </w:rPr>
        <w:t xml:space="preserve"> </w:t>
      </w:r>
      <w:r>
        <w:rPr>
          <w:sz w:val="20"/>
        </w:rPr>
        <w:t>using</w:t>
      </w:r>
      <w:r>
        <w:rPr>
          <w:spacing w:val="-5"/>
          <w:sz w:val="20"/>
        </w:rPr>
        <w:t xml:space="preserve"> </w:t>
      </w:r>
      <w:r>
        <w:rPr>
          <w:sz w:val="20"/>
        </w:rPr>
        <w:t>the</w:t>
      </w:r>
      <w:r>
        <w:rPr>
          <w:spacing w:val="-6"/>
          <w:sz w:val="20"/>
        </w:rPr>
        <w:t xml:space="preserve"> </w:t>
      </w:r>
      <w:r>
        <w:rPr>
          <w:sz w:val="20"/>
        </w:rPr>
        <w:t>toilet;</w:t>
      </w:r>
      <w:r>
        <w:rPr>
          <w:spacing w:val="-6"/>
          <w:sz w:val="20"/>
        </w:rPr>
        <w:t xml:space="preserve"> </w:t>
      </w:r>
      <w:r>
        <w:rPr>
          <w:sz w:val="20"/>
        </w:rPr>
        <w:t>before</w:t>
      </w:r>
      <w:r>
        <w:rPr>
          <w:spacing w:val="-6"/>
          <w:sz w:val="20"/>
        </w:rPr>
        <w:t xml:space="preserve"> </w:t>
      </w:r>
      <w:r>
        <w:rPr>
          <w:sz w:val="20"/>
        </w:rPr>
        <w:t>&amp;</w:t>
      </w:r>
      <w:r>
        <w:rPr>
          <w:spacing w:val="-5"/>
          <w:sz w:val="20"/>
        </w:rPr>
        <w:t xml:space="preserve"> </w:t>
      </w:r>
      <w:r>
        <w:rPr>
          <w:sz w:val="20"/>
        </w:rPr>
        <w:t>after</w:t>
      </w:r>
      <w:r>
        <w:rPr>
          <w:spacing w:val="-5"/>
          <w:sz w:val="20"/>
        </w:rPr>
        <w:t xml:space="preserve"> </w:t>
      </w:r>
      <w:r>
        <w:rPr>
          <w:sz w:val="20"/>
        </w:rPr>
        <w:t>changing</w:t>
      </w:r>
      <w:r>
        <w:rPr>
          <w:spacing w:val="-5"/>
          <w:sz w:val="20"/>
        </w:rPr>
        <w:t xml:space="preserve"> </w:t>
      </w:r>
      <w:r>
        <w:rPr>
          <w:spacing w:val="-2"/>
          <w:sz w:val="20"/>
        </w:rPr>
        <w:t>diapers</w:t>
      </w:r>
    </w:p>
    <w:p w14:paraId="41D707FE" w14:textId="77777777" w:rsidR="003C4779" w:rsidRDefault="003C4779" w:rsidP="003C4779">
      <w:pPr>
        <w:pStyle w:val="TableParagraph"/>
        <w:framePr w:hSpace="180" w:wrap="around" w:vAnchor="page" w:hAnchor="page" w:x="1410" w:y="5687"/>
        <w:numPr>
          <w:ilvl w:val="0"/>
          <w:numId w:val="95"/>
        </w:numPr>
        <w:tabs>
          <w:tab w:val="left" w:pos="396"/>
        </w:tabs>
        <w:spacing w:before="0" w:line="240" w:lineRule="auto"/>
        <w:ind w:left="395"/>
        <w:rPr>
          <w:sz w:val="20"/>
        </w:rPr>
      </w:pPr>
      <w:r>
        <w:rPr>
          <w:sz w:val="20"/>
        </w:rPr>
        <w:t>After</w:t>
      </w:r>
      <w:r>
        <w:rPr>
          <w:spacing w:val="-5"/>
          <w:sz w:val="20"/>
        </w:rPr>
        <w:t xml:space="preserve"> </w:t>
      </w:r>
      <w:r>
        <w:rPr>
          <w:sz w:val="20"/>
        </w:rPr>
        <w:t>contact</w:t>
      </w:r>
      <w:r>
        <w:rPr>
          <w:spacing w:val="-6"/>
          <w:sz w:val="20"/>
        </w:rPr>
        <w:t xml:space="preserve"> </w:t>
      </w:r>
      <w:r>
        <w:rPr>
          <w:sz w:val="20"/>
        </w:rPr>
        <w:t>with</w:t>
      </w:r>
      <w:r>
        <w:rPr>
          <w:spacing w:val="-5"/>
          <w:sz w:val="20"/>
        </w:rPr>
        <w:t xml:space="preserve"> </w:t>
      </w:r>
      <w:r>
        <w:rPr>
          <w:sz w:val="20"/>
        </w:rPr>
        <w:t>any</w:t>
      </w:r>
      <w:r>
        <w:rPr>
          <w:spacing w:val="-5"/>
          <w:sz w:val="20"/>
        </w:rPr>
        <w:t xml:space="preserve"> </w:t>
      </w:r>
      <w:r>
        <w:rPr>
          <w:sz w:val="20"/>
        </w:rPr>
        <w:t>body</w:t>
      </w:r>
      <w:r>
        <w:rPr>
          <w:spacing w:val="-7"/>
          <w:sz w:val="20"/>
        </w:rPr>
        <w:t xml:space="preserve"> </w:t>
      </w:r>
      <w:r>
        <w:rPr>
          <w:sz w:val="20"/>
        </w:rPr>
        <w:t>fluids</w:t>
      </w:r>
      <w:r>
        <w:rPr>
          <w:spacing w:val="-5"/>
          <w:sz w:val="20"/>
        </w:rPr>
        <w:t xml:space="preserve"> </w:t>
      </w:r>
      <w:r>
        <w:rPr>
          <w:sz w:val="20"/>
        </w:rPr>
        <w:t>(e.g.</w:t>
      </w:r>
      <w:r>
        <w:rPr>
          <w:spacing w:val="-7"/>
          <w:sz w:val="20"/>
        </w:rPr>
        <w:t xml:space="preserve"> </w:t>
      </w:r>
      <w:r>
        <w:rPr>
          <w:sz w:val="20"/>
        </w:rPr>
        <w:t>nasal</w:t>
      </w:r>
      <w:r>
        <w:rPr>
          <w:spacing w:val="-6"/>
          <w:sz w:val="20"/>
        </w:rPr>
        <w:t xml:space="preserve"> </w:t>
      </w:r>
      <w:r>
        <w:rPr>
          <w:sz w:val="20"/>
        </w:rPr>
        <w:t>drainage,</w:t>
      </w:r>
      <w:r>
        <w:rPr>
          <w:spacing w:val="-5"/>
          <w:sz w:val="20"/>
        </w:rPr>
        <w:t xml:space="preserve"> </w:t>
      </w:r>
      <w:r>
        <w:rPr>
          <w:sz w:val="20"/>
        </w:rPr>
        <w:t>vomit,</w:t>
      </w:r>
      <w:r>
        <w:rPr>
          <w:spacing w:val="-5"/>
          <w:sz w:val="20"/>
        </w:rPr>
        <w:t xml:space="preserve"> </w:t>
      </w:r>
      <w:r>
        <w:rPr>
          <w:sz w:val="20"/>
        </w:rPr>
        <w:t>saliva,</w:t>
      </w:r>
      <w:r>
        <w:rPr>
          <w:spacing w:val="-5"/>
          <w:sz w:val="20"/>
        </w:rPr>
        <w:t xml:space="preserve"> </w:t>
      </w:r>
      <w:r>
        <w:rPr>
          <w:spacing w:val="-2"/>
          <w:sz w:val="20"/>
        </w:rPr>
        <w:t>feces)</w:t>
      </w:r>
    </w:p>
    <w:p w14:paraId="715A7BEE" w14:textId="77777777" w:rsidR="003C4779" w:rsidRDefault="003C4779" w:rsidP="003C4779">
      <w:pPr>
        <w:pStyle w:val="TableParagraph"/>
        <w:framePr w:hSpace="180" w:wrap="around" w:vAnchor="page" w:hAnchor="page" w:x="1410" w:y="5687"/>
        <w:numPr>
          <w:ilvl w:val="0"/>
          <w:numId w:val="95"/>
        </w:numPr>
        <w:tabs>
          <w:tab w:val="left" w:pos="396"/>
        </w:tabs>
        <w:spacing w:line="243" w:lineRule="exact"/>
        <w:ind w:left="395"/>
        <w:rPr>
          <w:sz w:val="20"/>
        </w:rPr>
      </w:pPr>
      <w:r>
        <w:rPr>
          <w:sz w:val="20"/>
        </w:rPr>
        <w:t>Whenever</w:t>
      </w:r>
      <w:r>
        <w:rPr>
          <w:spacing w:val="-7"/>
          <w:sz w:val="20"/>
        </w:rPr>
        <w:t xml:space="preserve"> </w:t>
      </w:r>
      <w:r>
        <w:rPr>
          <w:sz w:val="20"/>
        </w:rPr>
        <w:t>hands</w:t>
      </w:r>
      <w:r>
        <w:rPr>
          <w:spacing w:val="-6"/>
          <w:sz w:val="20"/>
        </w:rPr>
        <w:t xml:space="preserve"> </w:t>
      </w:r>
      <w:r>
        <w:rPr>
          <w:sz w:val="20"/>
        </w:rPr>
        <w:t>are</w:t>
      </w:r>
      <w:r>
        <w:rPr>
          <w:spacing w:val="-7"/>
          <w:sz w:val="20"/>
        </w:rPr>
        <w:t xml:space="preserve"> </w:t>
      </w:r>
      <w:r>
        <w:rPr>
          <w:sz w:val="20"/>
        </w:rPr>
        <w:t>visibly</w:t>
      </w:r>
      <w:r>
        <w:rPr>
          <w:spacing w:val="-7"/>
          <w:sz w:val="20"/>
        </w:rPr>
        <w:t xml:space="preserve"> </w:t>
      </w:r>
      <w:r>
        <w:rPr>
          <w:sz w:val="20"/>
        </w:rPr>
        <w:t>dirty</w:t>
      </w:r>
      <w:r>
        <w:rPr>
          <w:spacing w:val="-6"/>
          <w:sz w:val="20"/>
        </w:rPr>
        <w:t xml:space="preserve"> </w:t>
      </w:r>
      <w:r>
        <w:rPr>
          <w:sz w:val="20"/>
        </w:rPr>
        <w:t>or</w:t>
      </w:r>
      <w:r>
        <w:rPr>
          <w:spacing w:val="-6"/>
          <w:sz w:val="20"/>
        </w:rPr>
        <w:t xml:space="preserve"> </w:t>
      </w:r>
      <w:r>
        <w:rPr>
          <w:sz w:val="20"/>
        </w:rPr>
        <w:t>after</w:t>
      </w:r>
      <w:r>
        <w:rPr>
          <w:spacing w:val="-7"/>
          <w:sz w:val="20"/>
        </w:rPr>
        <w:t xml:space="preserve"> </w:t>
      </w:r>
      <w:r>
        <w:rPr>
          <w:sz w:val="20"/>
        </w:rPr>
        <w:t>cleaning</w:t>
      </w:r>
      <w:r>
        <w:rPr>
          <w:spacing w:val="-6"/>
          <w:sz w:val="20"/>
        </w:rPr>
        <w:t xml:space="preserve"> </w:t>
      </w:r>
      <w:r>
        <w:rPr>
          <w:sz w:val="20"/>
        </w:rPr>
        <w:t>up</w:t>
      </w:r>
      <w:r>
        <w:rPr>
          <w:spacing w:val="-6"/>
          <w:sz w:val="20"/>
        </w:rPr>
        <w:t xml:space="preserve"> </w:t>
      </w:r>
      <w:r>
        <w:rPr>
          <w:sz w:val="20"/>
        </w:rPr>
        <w:t>a</w:t>
      </w:r>
      <w:r>
        <w:rPr>
          <w:spacing w:val="-6"/>
          <w:sz w:val="20"/>
        </w:rPr>
        <w:t xml:space="preserve"> </w:t>
      </w:r>
      <w:r>
        <w:rPr>
          <w:sz w:val="20"/>
        </w:rPr>
        <w:t>child,</w:t>
      </w:r>
      <w:r>
        <w:rPr>
          <w:spacing w:val="-6"/>
          <w:sz w:val="20"/>
        </w:rPr>
        <w:t xml:space="preserve"> </w:t>
      </w:r>
      <w:r>
        <w:rPr>
          <w:sz w:val="20"/>
        </w:rPr>
        <w:t>i.e.</w:t>
      </w:r>
      <w:r>
        <w:rPr>
          <w:spacing w:val="-7"/>
          <w:sz w:val="20"/>
        </w:rPr>
        <w:t xml:space="preserve"> </w:t>
      </w:r>
      <w:r>
        <w:rPr>
          <w:sz w:val="20"/>
        </w:rPr>
        <w:t>bathroom/classroom,</w:t>
      </w:r>
      <w:r>
        <w:rPr>
          <w:spacing w:val="-5"/>
          <w:sz w:val="20"/>
        </w:rPr>
        <w:t xml:space="preserve"> </w:t>
      </w:r>
      <w:r>
        <w:rPr>
          <w:sz w:val="20"/>
        </w:rPr>
        <w:t>playground,</w:t>
      </w:r>
      <w:r>
        <w:rPr>
          <w:spacing w:val="-6"/>
          <w:sz w:val="20"/>
        </w:rPr>
        <w:t xml:space="preserve"> </w:t>
      </w:r>
      <w:r>
        <w:rPr>
          <w:sz w:val="20"/>
        </w:rPr>
        <w:t>wounds</w:t>
      </w:r>
      <w:r>
        <w:rPr>
          <w:spacing w:val="-6"/>
          <w:sz w:val="20"/>
        </w:rPr>
        <w:t xml:space="preserve"> </w:t>
      </w:r>
      <w:r>
        <w:rPr>
          <w:sz w:val="20"/>
        </w:rPr>
        <w:t>or</w:t>
      </w:r>
      <w:r>
        <w:rPr>
          <w:spacing w:val="-6"/>
          <w:sz w:val="20"/>
        </w:rPr>
        <w:t xml:space="preserve"> </w:t>
      </w:r>
      <w:r>
        <w:rPr>
          <w:spacing w:val="-2"/>
          <w:sz w:val="20"/>
        </w:rPr>
        <w:t>trash</w:t>
      </w:r>
    </w:p>
    <w:p w14:paraId="37513F70" w14:textId="77777777" w:rsidR="003C4779" w:rsidRDefault="003C4779" w:rsidP="003C4779">
      <w:pPr>
        <w:pStyle w:val="TableParagraph"/>
        <w:framePr w:hSpace="180" w:wrap="around" w:vAnchor="page" w:hAnchor="page" w:x="1410" w:y="5687"/>
        <w:numPr>
          <w:ilvl w:val="0"/>
          <w:numId w:val="95"/>
        </w:numPr>
        <w:tabs>
          <w:tab w:val="left" w:pos="396"/>
        </w:tabs>
        <w:spacing w:before="0" w:line="243" w:lineRule="exact"/>
        <w:ind w:left="395"/>
        <w:rPr>
          <w:b/>
          <w:sz w:val="20"/>
        </w:rPr>
      </w:pPr>
      <w:r>
        <w:rPr>
          <w:b/>
          <w:sz w:val="20"/>
        </w:rPr>
        <w:t>After</w:t>
      </w:r>
      <w:r>
        <w:rPr>
          <w:b/>
          <w:spacing w:val="-4"/>
          <w:sz w:val="20"/>
        </w:rPr>
        <w:t xml:space="preserve"> </w:t>
      </w:r>
      <w:r>
        <w:rPr>
          <w:b/>
          <w:sz w:val="20"/>
        </w:rPr>
        <w:t>removing</w:t>
      </w:r>
      <w:r>
        <w:rPr>
          <w:b/>
          <w:spacing w:val="-6"/>
          <w:sz w:val="20"/>
        </w:rPr>
        <w:t xml:space="preserve"> </w:t>
      </w:r>
      <w:r>
        <w:rPr>
          <w:b/>
          <w:sz w:val="20"/>
        </w:rPr>
        <w:t>gloves</w:t>
      </w:r>
      <w:r>
        <w:rPr>
          <w:b/>
          <w:spacing w:val="-5"/>
          <w:sz w:val="20"/>
        </w:rPr>
        <w:t xml:space="preserve"> </w:t>
      </w:r>
      <w:r>
        <w:rPr>
          <w:b/>
          <w:sz w:val="20"/>
        </w:rPr>
        <w:t>used</w:t>
      </w:r>
      <w:r>
        <w:rPr>
          <w:b/>
          <w:spacing w:val="-2"/>
          <w:sz w:val="20"/>
        </w:rPr>
        <w:t xml:space="preserve"> </w:t>
      </w:r>
      <w:r>
        <w:rPr>
          <w:b/>
          <w:sz w:val="20"/>
        </w:rPr>
        <w:t>for</w:t>
      </w:r>
      <w:r>
        <w:rPr>
          <w:b/>
          <w:spacing w:val="-4"/>
          <w:sz w:val="20"/>
        </w:rPr>
        <w:t xml:space="preserve"> </w:t>
      </w:r>
      <w:r>
        <w:rPr>
          <w:b/>
          <w:sz w:val="20"/>
        </w:rPr>
        <w:t>any</w:t>
      </w:r>
      <w:r>
        <w:rPr>
          <w:b/>
          <w:spacing w:val="-5"/>
          <w:sz w:val="20"/>
        </w:rPr>
        <w:t xml:space="preserve"> </w:t>
      </w:r>
      <w:r>
        <w:rPr>
          <w:b/>
          <w:spacing w:val="-2"/>
          <w:sz w:val="20"/>
        </w:rPr>
        <w:t>purpose*</w:t>
      </w:r>
    </w:p>
    <w:p w14:paraId="42FB8DC5" w14:textId="77777777" w:rsidR="003C4779" w:rsidRDefault="003C4779" w:rsidP="003C4779">
      <w:pPr>
        <w:pStyle w:val="TableParagraph"/>
        <w:framePr w:hSpace="180" w:wrap="around" w:vAnchor="page" w:hAnchor="page" w:x="1410" w:y="5687"/>
        <w:numPr>
          <w:ilvl w:val="0"/>
          <w:numId w:val="95"/>
        </w:numPr>
        <w:tabs>
          <w:tab w:val="left" w:pos="396"/>
        </w:tabs>
        <w:spacing w:line="240" w:lineRule="auto"/>
        <w:ind w:left="395"/>
        <w:rPr>
          <w:i/>
          <w:sz w:val="20"/>
        </w:rPr>
      </w:pPr>
      <w:r>
        <w:rPr>
          <w:sz w:val="20"/>
        </w:rPr>
        <w:t>Before</w:t>
      </w:r>
      <w:r>
        <w:rPr>
          <w:spacing w:val="-6"/>
          <w:sz w:val="20"/>
        </w:rPr>
        <w:t xml:space="preserve"> </w:t>
      </w:r>
      <w:r>
        <w:rPr>
          <w:sz w:val="20"/>
        </w:rPr>
        <w:t>&amp;</w:t>
      </w:r>
      <w:r>
        <w:rPr>
          <w:spacing w:val="-4"/>
          <w:sz w:val="20"/>
        </w:rPr>
        <w:t xml:space="preserve"> </w:t>
      </w:r>
      <w:r>
        <w:rPr>
          <w:sz w:val="20"/>
        </w:rPr>
        <w:t>after</w:t>
      </w:r>
      <w:r>
        <w:rPr>
          <w:spacing w:val="-5"/>
          <w:sz w:val="20"/>
        </w:rPr>
        <w:t xml:space="preserve"> </w:t>
      </w:r>
      <w:r>
        <w:rPr>
          <w:sz w:val="20"/>
        </w:rPr>
        <w:t>giving</w:t>
      </w:r>
      <w:r>
        <w:rPr>
          <w:spacing w:val="-4"/>
          <w:sz w:val="20"/>
        </w:rPr>
        <w:t xml:space="preserve"> </w:t>
      </w:r>
      <w:r>
        <w:rPr>
          <w:sz w:val="20"/>
        </w:rPr>
        <w:t>or</w:t>
      </w:r>
      <w:r>
        <w:rPr>
          <w:spacing w:val="-5"/>
          <w:sz w:val="20"/>
        </w:rPr>
        <w:t xml:space="preserve"> </w:t>
      </w:r>
      <w:r>
        <w:rPr>
          <w:sz w:val="20"/>
        </w:rPr>
        <w:t>applying</w:t>
      </w:r>
      <w:r>
        <w:rPr>
          <w:spacing w:val="-5"/>
          <w:sz w:val="20"/>
        </w:rPr>
        <w:t xml:space="preserve"> </w:t>
      </w:r>
      <w:r>
        <w:rPr>
          <w:sz w:val="20"/>
        </w:rPr>
        <w:t>medication</w:t>
      </w:r>
      <w:r>
        <w:rPr>
          <w:spacing w:val="-4"/>
          <w:sz w:val="20"/>
        </w:rPr>
        <w:t xml:space="preserve"> </w:t>
      </w:r>
      <w:r>
        <w:rPr>
          <w:sz w:val="20"/>
        </w:rPr>
        <w:t>or</w:t>
      </w:r>
      <w:r>
        <w:rPr>
          <w:spacing w:val="-4"/>
          <w:sz w:val="20"/>
        </w:rPr>
        <w:t xml:space="preserve"> </w:t>
      </w:r>
      <w:r>
        <w:rPr>
          <w:sz w:val="20"/>
        </w:rPr>
        <w:t>ointment</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child</w:t>
      </w:r>
      <w:r>
        <w:rPr>
          <w:spacing w:val="-3"/>
          <w:sz w:val="20"/>
        </w:rPr>
        <w:t xml:space="preserve"> </w:t>
      </w:r>
      <w:r>
        <w:rPr>
          <w:sz w:val="20"/>
        </w:rPr>
        <w:t>or</w:t>
      </w:r>
      <w:r>
        <w:rPr>
          <w:spacing w:val="-5"/>
          <w:sz w:val="20"/>
        </w:rPr>
        <w:t xml:space="preserve"> </w:t>
      </w:r>
      <w:r>
        <w:rPr>
          <w:sz w:val="20"/>
        </w:rPr>
        <w:t>self</w:t>
      </w:r>
      <w:r>
        <w:rPr>
          <w:spacing w:val="-6"/>
          <w:sz w:val="20"/>
        </w:rPr>
        <w:t xml:space="preserve"> </w:t>
      </w:r>
      <w:r>
        <w:rPr>
          <w:i/>
          <w:sz w:val="20"/>
        </w:rPr>
        <w:t>(wear</w:t>
      </w:r>
      <w:r>
        <w:rPr>
          <w:i/>
          <w:spacing w:val="-5"/>
          <w:sz w:val="20"/>
        </w:rPr>
        <w:t xml:space="preserve"> </w:t>
      </w:r>
      <w:r>
        <w:rPr>
          <w:i/>
          <w:sz w:val="20"/>
        </w:rPr>
        <w:t>gloves</w:t>
      </w:r>
      <w:r>
        <w:rPr>
          <w:i/>
          <w:spacing w:val="-6"/>
          <w:sz w:val="20"/>
        </w:rPr>
        <w:t xml:space="preserve"> </w:t>
      </w:r>
      <w:r>
        <w:rPr>
          <w:i/>
          <w:sz w:val="20"/>
        </w:rPr>
        <w:t>for</w:t>
      </w:r>
      <w:r>
        <w:rPr>
          <w:i/>
          <w:spacing w:val="-6"/>
          <w:sz w:val="20"/>
        </w:rPr>
        <w:t xml:space="preserve"> </w:t>
      </w:r>
      <w:r>
        <w:rPr>
          <w:i/>
          <w:sz w:val="20"/>
        </w:rPr>
        <w:t>open</w:t>
      </w:r>
      <w:r>
        <w:rPr>
          <w:i/>
          <w:spacing w:val="-3"/>
          <w:sz w:val="20"/>
        </w:rPr>
        <w:t xml:space="preserve"> </w:t>
      </w:r>
      <w:r>
        <w:rPr>
          <w:i/>
          <w:spacing w:val="-2"/>
          <w:sz w:val="20"/>
        </w:rPr>
        <w:t>wounds)</w:t>
      </w:r>
    </w:p>
    <w:p w14:paraId="477A8F7D" w14:textId="77777777" w:rsidR="003C4779" w:rsidRDefault="003C4779" w:rsidP="003C4779">
      <w:pPr>
        <w:pStyle w:val="TableParagraph"/>
        <w:framePr w:hSpace="180" w:wrap="around" w:vAnchor="page" w:hAnchor="page" w:x="1410" w:y="5687"/>
        <w:numPr>
          <w:ilvl w:val="0"/>
          <w:numId w:val="95"/>
        </w:numPr>
        <w:tabs>
          <w:tab w:val="left" w:pos="396"/>
        </w:tabs>
        <w:spacing w:before="0" w:line="240" w:lineRule="auto"/>
        <w:ind w:right="330" w:hanging="130"/>
        <w:rPr>
          <w:sz w:val="20"/>
        </w:rPr>
      </w:pPr>
      <w:r>
        <w:rPr>
          <w:sz w:val="20"/>
        </w:rPr>
        <w:t>Staff</w:t>
      </w:r>
      <w:r>
        <w:rPr>
          <w:spacing w:val="-3"/>
          <w:sz w:val="20"/>
        </w:rPr>
        <w:t xml:space="preserve"> </w:t>
      </w:r>
      <w:r>
        <w:rPr>
          <w:sz w:val="20"/>
        </w:rPr>
        <w:t>assists</w:t>
      </w:r>
      <w:r>
        <w:rPr>
          <w:spacing w:val="-1"/>
          <w:sz w:val="20"/>
        </w:rPr>
        <w:t xml:space="preserve"> </w:t>
      </w:r>
      <w:r>
        <w:rPr>
          <w:sz w:val="20"/>
        </w:rPr>
        <w:t>children</w:t>
      </w:r>
      <w:r>
        <w:rPr>
          <w:spacing w:val="-1"/>
          <w:sz w:val="20"/>
        </w:rPr>
        <w:t xml:space="preserve"> </w:t>
      </w:r>
      <w:r>
        <w:rPr>
          <w:sz w:val="20"/>
        </w:rPr>
        <w:t>who</w:t>
      </w:r>
      <w:r>
        <w:rPr>
          <w:spacing w:val="-2"/>
          <w:sz w:val="20"/>
        </w:rPr>
        <w:t xml:space="preserve"> </w:t>
      </w:r>
      <w:r>
        <w:rPr>
          <w:sz w:val="20"/>
        </w:rPr>
        <w:t>are</w:t>
      </w:r>
      <w:r>
        <w:rPr>
          <w:spacing w:val="-3"/>
          <w:sz w:val="20"/>
        </w:rPr>
        <w:t xml:space="preserve"> </w:t>
      </w:r>
      <w:r>
        <w:rPr>
          <w:sz w:val="20"/>
        </w:rPr>
        <w:t>developmentally</w:t>
      </w:r>
      <w:r>
        <w:rPr>
          <w:spacing w:val="-1"/>
          <w:sz w:val="20"/>
        </w:rPr>
        <w:t xml:space="preserve"> </w:t>
      </w:r>
      <w:r>
        <w:rPr>
          <w:sz w:val="20"/>
        </w:rPr>
        <w:t>ready</w:t>
      </w:r>
      <w:r>
        <w:rPr>
          <w:spacing w:val="-1"/>
          <w:sz w:val="20"/>
        </w:rPr>
        <w:t xml:space="preserve"> </w:t>
      </w:r>
      <w:r>
        <w:rPr>
          <w:sz w:val="20"/>
        </w:rPr>
        <w:t>with</w:t>
      </w:r>
      <w:r>
        <w:rPr>
          <w:spacing w:val="-1"/>
          <w:sz w:val="20"/>
        </w:rPr>
        <w:t xml:space="preserve"> </w:t>
      </w:r>
      <w:r>
        <w:rPr>
          <w:sz w:val="20"/>
        </w:rPr>
        <w:t>hand-washing</w:t>
      </w:r>
      <w:r>
        <w:rPr>
          <w:spacing w:val="-2"/>
          <w:sz w:val="20"/>
        </w:rPr>
        <w:t xml:space="preserve"> </w:t>
      </w:r>
      <w:r>
        <w:rPr>
          <w:sz w:val="20"/>
        </w:rPr>
        <w:t>to</w:t>
      </w:r>
      <w:r>
        <w:rPr>
          <w:spacing w:val="-2"/>
          <w:sz w:val="20"/>
        </w:rPr>
        <w:t xml:space="preserve"> </w:t>
      </w:r>
      <w:r>
        <w:rPr>
          <w:sz w:val="20"/>
        </w:rPr>
        <w:t>ensure</w:t>
      </w:r>
      <w:r>
        <w:rPr>
          <w:spacing w:val="-3"/>
          <w:sz w:val="20"/>
        </w:rPr>
        <w:t xml:space="preserve"> </w:t>
      </w:r>
      <w:r>
        <w:rPr>
          <w:sz w:val="20"/>
        </w:rPr>
        <w:t>proper</w:t>
      </w:r>
      <w:r>
        <w:rPr>
          <w:spacing w:val="-2"/>
          <w:sz w:val="20"/>
        </w:rPr>
        <w:t xml:space="preserve"> </w:t>
      </w:r>
      <w:r>
        <w:rPr>
          <w:sz w:val="20"/>
        </w:rPr>
        <w:t>technique.</w:t>
      </w:r>
      <w:r>
        <w:rPr>
          <w:spacing w:val="40"/>
          <w:sz w:val="20"/>
        </w:rPr>
        <w:t xml:space="preserve"> </w:t>
      </w:r>
      <w:r>
        <w:rPr>
          <w:sz w:val="20"/>
        </w:rPr>
        <w:t>Staff</w:t>
      </w:r>
      <w:r>
        <w:rPr>
          <w:spacing w:val="-3"/>
          <w:sz w:val="20"/>
        </w:rPr>
        <w:t xml:space="preserve"> </w:t>
      </w:r>
      <w:r>
        <w:rPr>
          <w:sz w:val="20"/>
        </w:rPr>
        <w:t>should</w:t>
      </w:r>
      <w:r>
        <w:rPr>
          <w:spacing w:val="-1"/>
          <w:sz w:val="20"/>
        </w:rPr>
        <w:t xml:space="preserve"> </w:t>
      </w:r>
      <w:r>
        <w:rPr>
          <w:sz w:val="20"/>
        </w:rPr>
        <w:t>wash</w:t>
      </w:r>
      <w:r>
        <w:rPr>
          <w:spacing w:val="-1"/>
          <w:sz w:val="20"/>
        </w:rPr>
        <w:t xml:space="preserve"> </w:t>
      </w:r>
      <w:r>
        <w:rPr>
          <w:sz w:val="20"/>
        </w:rPr>
        <w:t>their own hands after assisting.</w:t>
      </w:r>
    </w:p>
    <w:p w14:paraId="43DF8ED8" w14:textId="77777777" w:rsidR="003C4779" w:rsidRDefault="003C4779" w:rsidP="003C4779">
      <w:pPr>
        <w:pStyle w:val="TableParagraph"/>
        <w:framePr w:hSpace="180" w:wrap="around" w:vAnchor="page" w:hAnchor="page" w:x="1410" w:y="5687"/>
        <w:spacing w:before="0"/>
        <w:ind w:left="0"/>
        <w:rPr>
          <w:b/>
          <w:sz w:val="20"/>
        </w:rPr>
      </w:pPr>
    </w:p>
    <w:p w14:paraId="7277C58A" w14:textId="77777777" w:rsidR="003C4779" w:rsidRDefault="003C4779" w:rsidP="003C4779">
      <w:pPr>
        <w:pStyle w:val="TableParagraph"/>
        <w:framePr w:hSpace="180" w:wrap="around" w:vAnchor="page" w:hAnchor="page" w:x="1410" w:y="5687"/>
        <w:spacing w:before="0"/>
        <w:rPr>
          <w:b/>
          <w:sz w:val="20"/>
        </w:rPr>
      </w:pPr>
      <w:r>
        <w:rPr>
          <w:b/>
          <w:spacing w:val="-2"/>
          <w:sz w:val="20"/>
          <w:u w:val="single"/>
        </w:rPr>
        <w:t>Children</w:t>
      </w:r>
      <w:r>
        <w:rPr>
          <w:b/>
          <w:spacing w:val="-2"/>
          <w:sz w:val="20"/>
        </w:rPr>
        <w:t>:</w:t>
      </w:r>
    </w:p>
    <w:p w14:paraId="77E22D80" w14:textId="77777777" w:rsidR="003C4779" w:rsidRDefault="003C4779" w:rsidP="003C4779">
      <w:pPr>
        <w:pStyle w:val="TableParagraph"/>
        <w:framePr w:hSpace="180" w:wrap="around" w:vAnchor="page" w:hAnchor="page" w:x="1410" w:y="5687"/>
        <w:numPr>
          <w:ilvl w:val="0"/>
          <w:numId w:val="95"/>
        </w:numPr>
        <w:tabs>
          <w:tab w:val="left" w:pos="396"/>
        </w:tabs>
        <w:spacing w:line="240" w:lineRule="auto"/>
        <w:ind w:left="395"/>
        <w:rPr>
          <w:sz w:val="20"/>
        </w:rPr>
      </w:pPr>
      <w:r>
        <w:rPr>
          <w:sz w:val="20"/>
        </w:rPr>
        <w:t>Upon</w:t>
      </w:r>
      <w:r>
        <w:rPr>
          <w:spacing w:val="-5"/>
          <w:sz w:val="20"/>
        </w:rPr>
        <w:t xml:space="preserve"> </w:t>
      </w:r>
      <w:r>
        <w:rPr>
          <w:sz w:val="20"/>
        </w:rPr>
        <w:t>arrival</w:t>
      </w:r>
      <w:r>
        <w:rPr>
          <w:spacing w:val="-5"/>
          <w:sz w:val="20"/>
        </w:rPr>
        <w:t xml:space="preserve"> </w:t>
      </w:r>
      <w:r>
        <w:rPr>
          <w:sz w:val="20"/>
        </w:rPr>
        <w:t>at</w:t>
      </w:r>
      <w:r>
        <w:rPr>
          <w:spacing w:val="-5"/>
          <w:sz w:val="20"/>
        </w:rPr>
        <w:t xml:space="preserve"> </w:t>
      </w:r>
      <w:r>
        <w:rPr>
          <w:sz w:val="20"/>
        </w:rPr>
        <w:t>the</w:t>
      </w:r>
      <w:r>
        <w:rPr>
          <w:spacing w:val="-6"/>
          <w:sz w:val="20"/>
        </w:rPr>
        <w:t xml:space="preserve"> </w:t>
      </w:r>
      <w:r>
        <w:rPr>
          <w:sz w:val="20"/>
        </w:rPr>
        <w:t>childcare</w:t>
      </w:r>
      <w:r>
        <w:rPr>
          <w:spacing w:val="-6"/>
          <w:sz w:val="20"/>
        </w:rPr>
        <w:t xml:space="preserve"> </w:t>
      </w:r>
      <w:r>
        <w:rPr>
          <w:spacing w:val="-2"/>
          <w:sz w:val="20"/>
        </w:rPr>
        <w:t>facility</w:t>
      </w:r>
    </w:p>
    <w:p w14:paraId="3AF876C5" w14:textId="77777777" w:rsidR="003C4779" w:rsidRDefault="003C4779" w:rsidP="003C4779">
      <w:pPr>
        <w:pStyle w:val="TableParagraph"/>
        <w:framePr w:hSpace="180" w:wrap="around" w:vAnchor="page" w:hAnchor="page" w:x="1410" w:y="5687"/>
        <w:numPr>
          <w:ilvl w:val="0"/>
          <w:numId w:val="95"/>
        </w:numPr>
        <w:tabs>
          <w:tab w:val="left" w:pos="396"/>
        </w:tabs>
        <w:spacing w:before="0" w:line="243" w:lineRule="exact"/>
        <w:ind w:left="395"/>
        <w:rPr>
          <w:sz w:val="20"/>
        </w:rPr>
      </w:pPr>
      <w:r>
        <w:rPr>
          <w:sz w:val="20"/>
        </w:rPr>
        <w:t>Immediately</w:t>
      </w:r>
      <w:r>
        <w:rPr>
          <w:spacing w:val="-6"/>
          <w:sz w:val="20"/>
        </w:rPr>
        <w:t xml:space="preserve"> </w:t>
      </w:r>
      <w:r>
        <w:rPr>
          <w:sz w:val="20"/>
        </w:rPr>
        <w:t>before</w:t>
      </w:r>
      <w:r>
        <w:rPr>
          <w:spacing w:val="-8"/>
          <w:sz w:val="20"/>
        </w:rPr>
        <w:t xml:space="preserve"> </w:t>
      </w:r>
      <w:r>
        <w:rPr>
          <w:sz w:val="20"/>
        </w:rPr>
        <w:t>and</w:t>
      </w:r>
      <w:r>
        <w:rPr>
          <w:spacing w:val="-5"/>
          <w:sz w:val="20"/>
        </w:rPr>
        <w:t xml:space="preserve"> </w:t>
      </w:r>
      <w:r>
        <w:rPr>
          <w:sz w:val="20"/>
        </w:rPr>
        <w:t>after</w:t>
      </w:r>
      <w:r>
        <w:rPr>
          <w:spacing w:val="-7"/>
          <w:sz w:val="20"/>
        </w:rPr>
        <w:t xml:space="preserve"> </w:t>
      </w:r>
      <w:r>
        <w:rPr>
          <w:spacing w:val="-2"/>
          <w:sz w:val="20"/>
        </w:rPr>
        <w:t>eating</w:t>
      </w:r>
    </w:p>
    <w:p w14:paraId="68F1335D" w14:textId="77777777" w:rsidR="003C4779" w:rsidRDefault="003C4779" w:rsidP="003C4779">
      <w:pPr>
        <w:pStyle w:val="TableParagraph"/>
        <w:framePr w:hSpace="180" w:wrap="around" w:vAnchor="page" w:hAnchor="page" w:x="1410" w:y="5687"/>
        <w:numPr>
          <w:ilvl w:val="0"/>
          <w:numId w:val="95"/>
        </w:numPr>
        <w:tabs>
          <w:tab w:val="left" w:pos="396"/>
        </w:tabs>
        <w:spacing w:before="0" w:line="243" w:lineRule="exact"/>
        <w:ind w:left="395"/>
        <w:rPr>
          <w:sz w:val="20"/>
        </w:rPr>
      </w:pPr>
      <w:r>
        <w:rPr>
          <w:sz w:val="20"/>
        </w:rPr>
        <w:t>Immediately</w:t>
      </w:r>
      <w:r>
        <w:rPr>
          <w:spacing w:val="-6"/>
          <w:sz w:val="20"/>
        </w:rPr>
        <w:t xml:space="preserve"> </w:t>
      </w:r>
      <w:r>
        <w:rPr>
          <w:sz w:val="20"/>
        </w:rPr>
        <w:t>before</w:t>
      </w:r>
      <w:r>
        <w:rPr>
          <w:spacing w:val="-8"/>
          <w:sz w:val="20"/>
        </w:rPr>
        <w:t xml:space="preserve"> </w:t>
      </w:r>
      <w:r>
        <w:rPr>
          <w:sz w:val="20"/>
        </w:rPr>
        <w:t>and</w:t>
      </w:r>
      <w:r>
        <w:rPr>
          <w:spacing w:val="-5"/>
          <w:sz w:val="20"/>
        </w:rPr>
        <w:t xml:space="preserve"> </w:t>
      </w:r>
      <w:r>
        <w:rPr>
          <w:sz w:val="20"/>
        </w:rPr>
        <w:t>after</w:t>
      </w:r>
      <w:r>
        <w:rPr>
          <w:spacing w:val="-7"/>
          <w:sz w:val="20"/>
        </w:rPr>
        <w:t xml:space="preserve"> </w:t>
      </w:r>
      <w:r>
        <w:rPr>
          <w:spacing w:val="-2"/>
          <w:sz w:val="20"/>
        </w:rPr>
        <w:t>toothbrushing</w:t>
      </w:r>
    </w:p>
    <w:p w14:paraId="084C61C9" w14:textId="77777777" w:rsidR="003C4779" w:rsidRDefault="003C4779" w:rsidP="003C4779">
      <w:pPr>
        <w:pStyle w:val="TableParagraph"/>
        <w:framePr w:hSpace="180" w:wrap="around" w:vAnchor="page" w:hAnchor="page" w:x="1410" w:y="5687"/>
        <w:numPr>
          <w:ilvl w:val="0"/>
          <w:numId w:val="95"/>
        </w:numPr>
        <w:tabs>
          <w:tab w:val="left" w:pos="396"/>
        </w:tabs>
        <w:spacing w:line="240" w:lineRule="auto"/>
        <w:ind w:left="395"/>
        <w:rPr>
          <w:sz w:val="20"/>
        </w:rPr>
      </w:pPr>
      <w:r>
        <w:rPr>
          <w:sz w:val="20"/>
        </w:rPr>
        <w:t>After</w:t>
      </w:r>
      <w:r>
        <w:rPr>
          <w:spacing w:val="-6"/>
          <w:sz w:val="20"/>
        </w:rPr>
        <w:t xml:space="preserve"> </w:t>
      </w:r>
      <w:r>
        <w:rPr>
          <w:sz w:val="20"/>
        </w:rPr>
        <w:t>using</w:t>
      </w:r>
      <w:r>
        <w:rPr>
          <w:spacing w:val="-5"/>
          <w:sz w:val="20"/>
        </w:rPr>
        <w:t xml:space="preserve"> </w:t>
      </w:r>
      <w:r>
        <w:rPr>
          <w:sz w:val="20"/>
        </w:rPr>
        <w:t>the</w:t>
      </w:r>
      <w:r>
        <w:rPr>
          <w:spacing w:val="-6"/>
          <w:sz w:val="20"/>
        </w:rPr>
        <w:t xml:space="preserve"> </w:t>
      </w:r>
      <w:r>
        <w:rPr>
          <w:sz w:val="20"/>
        </w:rPr>
        <w:t>toilet</w:t>
      </w:r>
      <w:r>
        <w:rPr>
          <w:spacing w:val="-6"/>
          <w:sz w:val="20"/>
        </w:rPr>
        <w:t xml:space="preserve"> </w:t>
      </w:r>
      <w:r>
        <w:rPr>
          <w:sz w:val="20"/>
        </w:rPr>
        <w:t>or</w:t>
      </w:r>
      <w:r>
        <w:rPr>
          <w:spacing w:val="-5"/>
          <w:sz w:val="20"/>
        </w:rPr>
        <w:t xml:space="preserve"> </w:t>
      </w:r>
      <w:r>
        <w:rPr>
          <w:sz w:val="20"/>
        </w:rPr>
        <w:t>having</w:t>
      </w:r>
      <w:r>
        <w:rPr>
          <w:spacing w:val="-5"/>
          <w:sz w:val="20"/>
        </w:rPr>
        <w:t xml:space="preserve"> </w:t>
      </w:r>
      <w:r>
        <w:rPr>
          <w:sz w:val="20"/>
        </w:rPr>
        <w:t>their</w:t>
      </w:r>
      <w:r>
        <w:rPr>
          <w:spacing w:val="-5"/>
          <w:sz w:val="20"/>
        </w:rPr>
        <w:t xml:space="preserve"> </w:t>
      </w:r>
      <w:r>
        <w:rPr>
          <w:sz w:val="20"/>
        </w:rPr>
        <w:t>diapers</w:t>
      </w:r>
      <w:r>
        <w:rPr>
          <w:spacing w:val="-5"/>
          <w:sz w:val="20"/>
        </w:rPr>
        <w:t xml:space="preserve"> </w:t>
      </w:r>
      <w:r>
        <w:rPr>
          <w:spacing w:val="-2"/>
          <w:sz w:val="20"/>
        </w:rPr>
        <w:t>changed</w:t>
      </w:r>
    </w:p>
    <w:p w14:paraId="75501E2E" w14:textId="77777777" w:rsidR="003C4779" w:rsidRDefault="003C4779" w:rsidP="003C4779">
      <w:pPr>
        <w:pStyle w:val="TableParagraph"/>
        <w:framePr w:hSpace="180" w:wrap="around" w:vAnchor="page" w:hAnchor="page" w:x="1410" w:y="5687"/>
        <w:numPr>
          <w:ilvl w:val="0"/>
          <w:numId w:val="95"/>
        </w:numPr>
        <w:tabs>
          <w:tab w:val="left" w:pos="396"/>
        </w:tabs>
        <w:spacing w:line="243" w:lineRule="exact"/>
        <w:ind w:left="395"/>
        <w:rPr>
          <w:sz w:val="20"/>
        </w:rPr>
      </w:pPr>
      <w:r>
        <w:rPr>
          <w:sz w:val="20"/>
        </w:rPr>
        <w:t>Before</w:t>
      </w:r>
      <w:r>
        <w:rPr>
          <w:spacing w:val="-6"/>
          <w:sz w:val="20"/>
        </w:rPr>
        <w:t xml:space="preserve"> </w:t>
      </w:r>
      <w:r>
        <w:rPr>
          <w:sz w:val="20"/>
        </w:rPr>
        <w:t>using</w:t>
      </w:r>
      <w:r>
        <w:rPr>
          <w:spacing w:val="-5"/>
          <w:sz w:val="20"/>
        </w:rPr>
        <w:t xml:space="preserve"> </w:t>
      </w:r>
      <w:r>
        <w:rPr>
          <w:sz w:val="20"/>
        </w:rPr>
        <w:t>water</w:t>
      </w:r>
      <w:r>
        <w:rPr>
          <w:spacing w:val="-4"/>
          <w:sz w:val="20"/>
        </w:rPr>
        <w:t xml:space="preserve"> </w:t>
      </w:r>
      <w:r>
        <w:rPr>
          <w:sz w:val="20"/>
        </w:rPr>
        <w:t>and</w:t>
      </w:r>
      <w:r>
        <w:rPr>
          <w:spacing w:val="-4"/>
          <w:sz w:val="20"/>
        </w:rPr>
        <w:t xml:space="preserve"> </w:t>
      </w:r>
      <w:r>
        <w:rPr>
          <w:sz w:val="20"/>
        </w:rPr>
        <w:t>sand</w:t>
      </w:r>
      <w:r>
        <w:rPr>
          <w:spacing w:val="-4"/>
          <w:sz w:val="20"/>
        </w:rPr>
        <w:t xml:space="preserve"> </w:t>
      </w:r>
      <w:r>
        <w:rPr>
          <w:spacing w:val="-2"/>
          <w:sz w:val="20"/>
        </w:rPr>
        <w:t>tables</w:t>
      </w:r>
    </w:p>
    <w:p w14:paraId="1DA2B377" w14:textId="77777777" w:rsidR="003C4779" w:rsidRDefault="003C4779" w:rsidP="003C4779">
      <w:pPr>
        <w:pStyle w:val="TableParagraph"/>
        <w:framePr w:hSpace="180" w:wrap="around" w:vAnchor="page" w:hAnchor="page" w:x="1410" w:y="5687"/>
        <w:numPr>
          <w:ilvl w:val="0"/>
          <w:numId w:val="95"/>
        </w:numPr>
        <w:tabs>
          <w:tab w:val="left" w:pos="396"/>
        </w:tabs>
        <w:spacing w:before="0" w:line="243" w:lineRule="exact"/>
        <w:ind w:left="395"/>
        <w:rPr>
          <w:sz w:val="20"/>
        </w:rPr>
      </w:pPr>
      <w:r>
        <w:rPr>
          <w:sz w:val="20"/>
        </w:rPr>
        <w:t>After</w:t>
      </w:r>
      <w:r>
        <w:rPr>
          <w:spacing w:val="-5"/>
          <w:sz w:val="20"/>
        </w:rPr>
        <w:t xml:space="preserve"> </w:t>
      </w:r>
      <w:r>
        <w:rPr>
          <w:sz w:val="20"/>
        </w:rPr>
        <w:t>playing</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pacing w:val="-2"/>
          <w:sz w:val="20"/>
        </w:rPr>
        <w:t>playground</w:t>
      </w:r>
    </w:p>
    <w:p w14:paraId="05CB8D50" w14:textId="77777777" w:rsidR="003C4779" w:rsidRDefault="003C4779" w:rsidP="003C4779">
      <w:pPr>
        <w:pStyle w:val="TableParagraph"/>
        <w:framePr w:hSpace="180" w:wrap="around" w:vAnchor="page" w:hAnchor="page" w:x="1410" w:y="5687"/>
        <w:numPr>
          <w:ilvl w:val="0"/>
          <w:numId w:val="95"/>
        </w:numPr>
        <w:tabs>
          <w:tab w:val="left" w:pos="396"/>
        </w:tabs>
        <w:spacing w:before="0" w:line="240" w:lineRule="auto"/>
        <w:ind w:left="395"/>
        <w:rPr>
          <w:sz w:val="20"/>
        </w:rPr>
      </w:pPr>
      <w:r>
        <w:rPr>
          <w:sz w:val="20"/>
        </w:rPr>
        <w:t>After</w:t>
      </w:r>
      <w:r>
        <w:rPr>
          <w:spacing w:val="-6"/>
          <w:sz w:val="20"/>
        </w:rPr>
        <w:t xml:space="preserve"> </w:t>
      </w:r>
      <w:r>
        <w:rPr>
          <w:sz w:val="20"/>
        </w:rPr>
        <w:t>handling</w:t>
      </w:r>
      <w:r>
        <w:rPr>
          <w:spacing w:val="-5"/>
          <w:sz w:val="20"/>
        </w:rPr>
        <w:t xml:space="preserve"> </w:t>
      </w:r>
      <w:r>
        <w:rPr>
          <w:sz w:val="20"/>
        </w:rPr>
        <w:t>pets,</w:t>
      </w:r>
      <w:r>
        <w:rPr>
          <w:spacing w:val="-4"/>
          <w:sz w:val="20"/>
        </w:rPr>
        <w:t xml:space="preserve"> </w:t>
      </w:r>
      <w:r>
        <w:rPr>
          <w:sz w:val="20"/>
        </w:rPr>
        <w:t>pet</w:t>
      </w:r>
      <w:r>
        <w:rPr>
          <w:spacing w:val="-5"/>
          <w:sz w:val="20"/>
        </w:rPr>
        <w:t xml:space="preserve"> </w:t>
      </w:r>
      <w:r>
        <w:rPr>
          <w:sz w:val="20"/>
        </w:rPr>
        <w:t>cages,</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z w:val="20"/>
        </w:rPr>
        <w:t>pet</w:t>
      </w:r>
      <w:r>
        <w:rPr>
          <w:spacing w:val="-5"/>
          <w:sz w:val="20"/>
        </w:rPr>
        <w:t xml:space="preserve"> </w:t>
      </w:r>
      <w:r>
        <w:rPr>
          <w:spacing w:val="-2"/>
          <w:sz w:val="20"/>
        </w:rPr>
        <w:t>objects</w:t>
      </w:r>
    </w:p>
    <w:p w14:paraId="6CF8E890" w14:textId="77777777" w:rsidR="003C4779" w:rsidRDefault="003C4779" w:rsidP="003C4779">
      <w:pPr>
        <w:pStyle w:val="TableParagraph"/>
        <w:framePr w:hSpace="180" w:wrap="around" w:vAnchor="page" w:hAnchor="page" w:x="1410" w:y="5687"/>
        <w:numPr>
          <w:ilvl w:val="0"/>
          <w:numId w:val="95"/>
        </w:numPr>
        <w:tabs>
          <w:tab w:val="left" w:pos="396"/>
        </w:tabs>
        <w:spacing w:line="240" w:lineRule="auto"/>
        <w:ind w:left="395"/>
        <w:rPr>
          <w:sz w:val="20"/>
        </w:rPr>
      </w:pPr>
      <w:r>
        <w:rPr>
          <w:sz w:val="20"/>
        </w:rPr>
        <w:t>Whenever</w:t>
      </w:r>
      <w:r>
        <w:rPr>
          <w:spacing w:val="-7"/>
          <w:sz w:val="20"/>
        </w:rPr>
        <w:t xml:space="preserve"> </w:t>
      </w:r>
      <w:r>
        <w:rPr>
          <w:sz w:val="20"/>
        </w:rPr>
        <w:t>hands</w:t>
      </w:r>
      <w:r>
        <w:rPr>
          <w:spacing w:val="-5"/>
          <w:sz w:val="20"/>
        </w:rPr>
        <w:t xml:space="preserve"> </w:t>
      </w:r>
      <w:r>
        <w:rPr>
          <w:sz w:val="20"/>
        </w:rPr>
        <w:t>are</w:t>
      </w:r>
      <w:r>
        <w:rPr>
          <w:spacing w:val="-7"/>
          <w:sz w:val="20"/>
        </w:rPr>
        <w:t xml:space="preserve"> </w:t>
      </w:r>
      <w:r>
        <w:rPr>
          <w:sz w:val="20"/>
        </w:rPr>
        <w:t>visibly</w:t>
      </w:r>
      <w:r>
        <w:rPr>
          <w:spacing w:val="-7"/>
          <w:sz w:val="20"/>
        </w:rPr>
        <w:t xml:space="preserve"> </w:t>
      </w:r>
      <w:r>
        <w:rPr>
          <w:spacing w:val="-2"/>
          <w:sz w:val="20"/>
        </w:rPr>
        <w:t>dirty</w:t>
      </w:r>
    </w:p>
    <w:p w14:paraId="23FEC67D" w14:textId="77777777" w:rsidR="003C4779" w:rsidRDefault="003C4779" w:rsidP="003C4779">
      <w:pPr>
        <w:pStyle w:val="TableParagraph"/>
        <w:framePr w:hSpace="180" w:wrap="around" w:vAnchor="page" w:hAnchor="page" w:x="1410" w:y="5687"/>
        <w:numPr>
          <w:ilvl w:val="0"/>
          <w:numId w:val="95"/>
        </w:numPr>
        <w:tabs>
          <w:tab w:val="left" w:pos="396"/>
        </w:tabs>
        <w:spacing w:line="240" w:lineRule="auto"/>
        <w:ind w:left="395"/>
        <w:rPr>
          <w:sz w:val="20"/>
        </w:rPr>
      </w:pPr>
      <w:r>
        <w:rPr>
          <w:sz w:val="20"/>
        </w:rPr>
        <w:t>Before</w:t>
      </w:r>
      <w:r>
        <w:rPr>
          <w:spacing w:val="-8"/>
          <w:sz w:val="20"/>
        </w:rPr>
        <w:t xml:space="preserve"> </w:t>
      </w:r>
      <w:r>
        <w:rPr>
          <w:sz w:val="20"/>
        </w:rPr>
        <w:t>going</w:t>
      </w:r>
      <w:r>
        <w:rPr>
          <w:spacing w:val="-6"/>
          <w:sz w:val="20"/>
        </w:rPr>
        <w:t xml:space="preserve"> </w:t>
      </w:r>
      <w:r>
        <w:rPr>
          <w:spacing w:val="-4"/>
          <w:sz w:val="20"/>
        </w:rPr>
        <w:t>home</w:t>
      </w:r>
    </w:p>
    <w:p w14:paraId="00116BBA" w14:textId="77777777" w:rsidR="003C4779" w:rsidRDefault="003C4779" w:rsidP="003C4779">
      <w:pPr>
        <w:pStyle w:val="TableParagraph"/>
        <w:framePr w:hSpace="180" w:wrap="around" w:vAnchor="page" w:hAnchor="page" w:x="1410" w:y="5687"/>
        <w:spacing w:before="10"/>
        <w:ind w:left="0"/>
        <w:rPr>
          <w:b/>
          <w:sz w:val="19"/>
        </w:rPr>
      </w:pPr>
    </w:p>
    <w:p w14:paraId="375E6888" w14:textId="77777777" w:rsidR="003C4779" w:rsidRDefault="003C4779" w:rsidP="003C4779">
      <w:pPr>
        <w:pStyle w:val="TableParagraph"/>
        <w:framePr w:hSpace="180" w:wrap="around" w:vAnchor="page" w:hAnchor="page" w:x="1410" w:y="5687"/>
        <w:ind w:left="112"/>
        <w:rPr>
          <w:sz w:val="20"/>
        </w:rPr>
      </w:pPr>
      <w:r>
        <w:rPr>
          <w:b/>
          <w:sz w:val="20"/>
        </w:rPr>
        <w:t>Proper</w:t>
      </w:r>
      <w:r>
        <w:rPr>
          <w:b/>
          <w:spacing w:val="-6"/>
          <w:sz w:val="20"/>
        </w:rPr>
        <w:t xml:space="preserve"> </w:t>
      </w:r>
      <w:r>
        <w:rPr>
          <w:b/>
          <w:sz w:val="20"/>
        </w:rPr>
        <w:t>Hand-Washing</w:t>
      </w:r>
      <w:r>
        <w:rPr>
          <w:b/>
          <w:spacing w:val="-5"/>
          <w:sz w:val="20"/>
        </w:rPr>
        <w:t xml:space="preserve"> </w:t>
      </w:r>
      <w:r>
        <w:rPr>
          <w:b/>
          <w:sz w:val="20"/>
        </w:rPr>
        <w:t>Procedure</w:t>
      </w:r>
      <w:r>
        <w:rPr>
          <w:b/>
          <w:spacing w:val="-8"/>
          <w:sz w:val="20"/>
        </w:rPr>
        <w:t xml:space="preserve"> </w:t>
      </w:r>
      <w:r>
        <w:rPr>
          <w:b/>
          <w:sz w:val="20"/>
        </w:rPr>
        <w:t>for</w:t>
      </w:r>
      <w:r>
        <w:rPr>
          <w:b/>
          <w:spacing w:val="-5"/>
          <w:sz w:val="20"/>
        </w:rPr>
        <w:t xml:space="preserve"> </w:t>
      </w:r>
      <w:r>
        <w:rPr>
          <w:b/>
          <w:sz w:val="20"/>
        </w:rPr>
        <w:t>adults</w:t>
      </w:r>
      <w:r>
        <w:rPr>
          <w:b/>
          <w:spacing w:val="-6"/>
          <w:sz w:val="20"/>
        </w:rPr>
        <w:t xml:space="preserve"> </w:t>
      </w:r>
      <w:r>
        <w:rPr>
          <w:b/>
          <w:sz w:val="20"/>
        </w:rPr>
        <w:t>and</w:t>
      </w:r>
      <w:r>
        <w:rPr>
          <w:b/>
          <w:spacing w:val="-7"/>
          <w:sz w:val="20"/>
        </w:rPr>
        <w:t xml:space="preserve"> </w:t>
      </w:r>
      <w:r>
        <w:rPr>
          <w:b/>
          <w:spacing w:val="-2"/>
          <w:sz w:val="20"/>
        </w:rPr>
        <w:t>children</w:t>
      </w:r>
      <w:r>
        <w:rPr>
          <w:spacing w:val="-2"/>
          <w:sz w:val="20"/>
        </w:rPr>
        <w:t>:</w:t>
      </w:r>
    </w:p>
    <w:p w14:paraId="3BDCF875" w14:textId="77777777" w:rsidR="003C4779" w:rsidRDefault="003C4779" w:rsidP="003C4779">
      <w:pPr>
        <w:pStyle w:val="TableParagraph"/>
        <w:framePr w:hSpace="180" w:wrap="around" w:vAnchor="page" w:hAnchor="page" w:x="1410" w:y="5687"/>
        <w:numPr>
          <w:ilvl w:val="0"/>
          <w:numId w:val="94"/>
        </w:numPr>
        <w:tabs>
          <w:tab w:val="left" w:pos="647"/>
          <w:tab w:val="left" w:pos="648"/>
        </w:tabs>
        <w:spacing w:before="0" w:line="240" w:lineRule="auto"/>
        <w:ind w:hanging="361"/>
        <w:rPr>
          <w:sz w:val="20"/>
        </w:rPr>
      </w:pPr>
      <w:r>
        <w:rPr>
          <w:sz w:val="20"/>
        </w:rPr>
        <w:t>Dispense</w:t>
      </w:r>
      <w:r>
        <w:rPr>
          <w:spacing w:val="-7"/>
          <w:sz w:val="20"/>
        </w:rPr>
        <w:t xml:space="preserve"> </w:t>
      </w:r>
      <w:r>
        <w:rPr>
          <w:sz w:val="20"/>
        </w:rPr>
        <w:t>paper</w:t>
      </w:r>
      <w:r>
        <w:rPr>
          <w:spacing w:val="-6"/>
          <w:sz w:val="20"/>
        </w:rPr>
        <w:t xml:space="preserve"> </w:t>
      </w:r>
      <w:r>
        <w:rPr>
          <w:sz w:val="20"/>
        </w:rPr>
        <w:t>towel</w:t>
      </w:r>
      <w:r>
        <w:rPr>
          <w:spacing w:val="-6"/>
          <w:sz w:val="20"/>
        </w:rPr>
        <w:t xml:space="preserve"> </w:t>
      </w:r>
      <w:r>
        <w:rPr>
          <w:sz w:val="20"/>
        </w:rPr>
        <w:t>first</w:t>
      </w:r>
      <w:r>
        <w:rPr>
          <w:spacing w:val="-6"/>
          <w:sz w:val="20"/>
        </w:rPr>
        <w:t xml:space="preserve"> </w:t>
      </w:r>
      <w:r>
        <w:rPr>
          <w:sz w:val="20"/>
        </w:rPr>
        <w:t>to</w:t>
      </w:r>
      <w:r>
        <w:rPr>
          <w:spacing w:val="-6"/>
          <w:sz w:val="20"/>
        </w:rPr>
        <w:t xml:space="preserve"> </w:t>
      </w:r>
      <w:r>
        <w:rPr>
          <w:sz w:val="20"/>
        </w:rPr>
        <w:t>avoid</w:t>
      </w:r>
      <w:r>
        <w:rPr>
          <w:spacing w:val="-5"/>
          <w:sz w:val="20"/>
        </w:rPr>
        <w:t xml:space="preserve"> </w:t>
      </w:r>
      <w:r>
        <w:rPr>
          <w:sz w:val="20"/>
        </w:rPr>
        <w:t>touching</w:t>
      </w:r>
      <w:r>
        <w:rPr>
          <w:spacing w:val="-6"/>
          <w:sz w:val="20"/>
        </w:rPr>
        <w:t xml:space="preserve"> </w:t>
      </w:r>
      <w:r>
        <w:rPr>
          <w:sz w:val="20"/>
        </w:rPr>
        <w:t>handle</w:t>
      </w:r>
      <w:r>
        <w:rPr>
          <w:spacing w:val="-6"/>
          <w:sz w:val="20"/>
        </w:rPr>
        <w:t xml:space="preserve"> </w:t>
      </w:r>
      <w:r>
        <w:rPr>
          <w:sz w:val="20"/>
        </w:rPr>
        <w:t>after</w:t>
      </w:r>
      <w:r>
        <w:rPr>
          <w:spacing w:val="-6"/>
          <w:sz w:val="20"/>
        </w:rPr>
        <w:t xml:space="preserve"> </w:t>
      </w:r>
      <w:r>
        <w:rPr>
          <w:sz w:val="20"/>
        </w:rPr>
        <w:t>hand</w:t>
      </w:r>
      <w:r>
        <w:rPr>
          <w:spacing w:val="-5"/>
          <w:sz w:val="20"/>
        </w:rPr>
        <w:t xml:space="preserve"> </w:t>
      </w:r>
      <w:r>
        <w:rPr>
          <w:spacing w:val="-2"/>
          <w:sz w:val="20"/>
        </w:rPr>
        <w:t>washing</w:t>
      </w:r>
    </w:p>
    <w:p w14:paraId="273479D2" w14:textId="77777777" w:rsidR="003C4779" w:rsidRDefault="003C4779" w:rsidP="003C4779">
      <w:pPr>
        <w:pStyle w:val="TableParagraph"/>
        <w:framePr w:hSpace="180" w:wrap="around" w:vAnchor="page" w:hAnchor="page" w:x="1410" w:y="5687"/>
        <w:numPr>
          <w:ilvl w:val="0"/>
          <w:numId w:val="94"/>
        </w:numPr>
        <w:tabs>
          <w:tab w:val="left" w:pos="784"/>
          <w:tab w:val="left" w:pos="785"/>
        </w:tabs>
        <w:spacing w:line="243" w:lineRule="exact"/>
        <w:ind w:left="784" w:hanging="498"/>
        <w:rPr>
          <w:sz w:val="20"/>
        </w:rPr>
      </w:pPr>
      <w:r>
        <w:rPr>
          <w:sz w:val="20"/>
        </w:rPr>
        <w:t>Liquid</w:t>
      </w:r>
      <w:r>
        <w:rPr>
          <w:spacing w:val="-5"/>
          <w:sz w:val="20"/>
        </w:rPr>
        <w:t xml:space="preserve"> </w:t>
      </w:r>
      <w:r>
        <w:rPr>
          <w:sz w:val="20"/>
        </w:rPr>
        <w:t>soap</w:t>
      </w:r>
      <w:r>
        <w:rPr>
          <w:spacing w:val="-5"/>
          <w:sz w:val="20"/>
        </w:rPr>
        <w:t xml:space="preserve"> </w:t>
      </w:r>
      <w:r>
        <w:rPr>
          <w:sz w:val="20"/>
        </w:rPr>
        <w:t>and</w:t>
      </w:r>
      <w:r>
        <w:rPr>
          <w:spacing w:val="-7"/>
          <w:sz w:val="20"/>
        </w:rPr>
        <w:t xml:space="preserve"> </w:t>
      </w:r>
      <w:r>
        <w:rPr>
          <w:sz w:val="20"/>
        </w:rPr>
        <w:t>running</w:t>
      </w:r>
      <w:r>
        <w:rPr>
          <w:spacing w:val="-5"/>
          <w:sz w:val="20"/>
        </w:rPr>
        <w:t xml:space="preserve"> </w:t>
      </w:r>
      <w:r>
        <w:rPr>
          <w:sz w:val="20"/>
        </w:rPr>
        <w:t>water</w:t>
      </w:r>
      <w:r>
        <w:rPr>
          <w:spacing w:val="-6"/>
          <w:sz w:val="20"/>
        </w:rPr>
        <w:t xml:space="preserve"> </w:t>
      </w:r>
      <w:r>
        <w:rPr>
          <w:sz w:val="20"/>
        </w:rPr>
        <w:t>is</w:t>
      </w:r>
      <w:r>
        <w:rPr>
          <w:spacing w:val="-5"/>
          <w:sz w:val="20"/>
        </w:rPr>
        <w:t xml:space="preserve"> </w:t>
      </w:r>
      <w:r>
        <w:rPr>
          <w:spacing w:val="-2"/>
          <w:sz w:val="20"/>
        </w:rPr>
        <w:t>required</w:t>
      </w:r>
    </w:p>
    <w:p w14:paraId="2332348C" w14:textId="77777777" w:rsidR="003C4779" w:rsidRDefault="003C4779" w:rsidP="003C4779">
      <w:pPr>
        <w:pStyle w:val="TableParagraph"/>
        <w:framePr w:hSpace="180" w:wrap="around" w:vAnchor="page" w:hAnchor="page" w:x="1410" w:y="5687"/>
        <w:numPr>
          <w:ilvl w:val="0"/>
          <w:numId w:val="94"/>
        </w:numPr>
        <w:tabs>
          <w:tab w:val="left" w:pos="784"/>
          <w:tab w:val="left" w:pos="785"/>
        </w:tabs>
        <w:spacing w:before="0" w:line="240" w:lineRule="auto"/>
        <w:ind w:left="786" w:right="744" w:hanging="500"/>
        <w:rPr>
          <w:sz w:val="20"/>
        </w:rPr>
      </w:pPr>
      <w:r>
        <w:rPr>
          <w:sz w:val="20"/>
        </w:rPr>
        <w:t>Vigorously</w:t>
      </w:r>
      <w:r>
        <w:rPr>
          <w:spacing w:val="-2"/>
          <w:sz w:val="20"/>
        </w:rPr>
        <w:t xml:space="preserve"> </w:t>
      </w:r>
      <w:r>
        <w:rPr>
          <w:sz w:val="20"/>
        </w:rPr>
        <w:t>rub</w:t>
      </w:r>
      <w:r>
        <w:rPr>
          <w:spacing w:val="-5"/>
          <w:sz w:val="20"/>
        </w:rPr>
        <w:t xml:space="preserve"> </w:t>
      </w:r>
      <w:r>
        <w:rPr>
          <w:sz w:val="20"/>
        </w:rPr>
        <w:t>hands</w:t>
      </w:r>
      <w:r>
        <w:rPr>
          <w:spacing w:val="-4"/>
          <w:sz w:val="20"/>
        </w:rPr>
        <w:t xml:space="preserve"> </w:t>
      </w:r>
      <w:r>
        <w:rPr>
          <w:sz w:val="20"/>
        </w:rPr>
        <w:t>for</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20</w:t>
      </w:r>
      <w:r>
        <w:rPr>
          <w:spacing w:val="-3"/>
          <w:sz w:val="20"/>
        </w:rPr>
        <w:t xml:space="preserve"> </w:t>
      </w:r>
      <w:r>
        <w:rPr>
          <w:sz w:val="20"/>
        </w:rPr>
        <w:t>seconds,</w:t>
      </w:r>
      <w:r>
        <w:rPr>
          <w:spacing w:val="-2"/>
          <w:sz w:val="20"/>
        </w:rPr>
        <w:t xml:space="preserve"> </w:t>
      </w:r>
      <w:r>
        <w:rPr>
          <w:sz w:val="20"/>
        </w:rPr>
        <w:t>including</w:t>
      </w:r>
      <w:r>
        <w:rPr>
          <w:spacing w:val="-3"/>
          <w:sz w:val="20"/>
        </w:rPr>
        <w:t xml:space="preserve"> </w:t>
      </w:r>
      <w:r>
        <w:rPr>
          <w:sz w:val="20"/>
        </w:rPr>
        <w:t>backs</w:t>
      </w:r>
      <w:r>
        <w:rPr>
          <w:spacing w:val="-2"/>
          <w:sz w:val="20"/>
        </w:rPr>
        <w:t xml:space="preserve"> </w:t>
      </w:r>
      <w:r>
        <w:rPr>
          <w:sz w:val="20"/>
        </w:rPr>
        <w:t>of</w:t>
      </w:r>
      <w:r>
        <w:rPr>
          <w:spacing w:val="-4"/>
          <w:sz w:val="20"/>
        </w:rPr>
        <w:t xml:space="preserve"> </w:t>
      </w:r>
      <w:r>
        <w:rPr>
          <w:sz w:val="20"/>
        </w:rPr>
        <w:t>hands,</w:t>
      </w:r>
      <w:r>
        <w:rPr>
          <w:spacing w:val="-2"/>
          <w:sz w:val="20"/>
        </w:rPr>
        <w:t xml:space="preserve"> </w:t>
      </w:r>
      <w:r>
        <w:rPr>
          <w:sz w:val="20"/>
        </w:rPr>
        <w:t>between</w:t>
      </w:r>
      <w:r>
        <w:rPr>
          <w:spacing w:val="-2"/>
          <w:sz w:val="20"/>
        </w:rPr>
        <w:t xml:space="preserve"> </w:t>
      </w:r>
      <w:r>
        <w:rPr>
          <w:sz w:val="20"/>
        </w:rPr>
        <w:t>fingers, under</w:t>
      </w:r>
      <w:r>
        <w:rPr>
          <w:spacing w:val="-3"/>
          <w:sz w:val="20"/>
        </w:rPr>
        <w:t xml:space="preserve"> </w:t>
      </w:r>
      <w:r>
        <w:rPr>
          <w:sz w:val="20"/>
        </w:rPr>
        <w:t>nails,</w:t>
      </w:r>
      <w:r>
        <w:rPr>
          <w:spacing w:val="-2"/>
          <w:sz w:val="20"/>
        </w:rPr>
        <w:t xml:space="preserve"> </w:t>
      </w:r>
      <w:r>
        <w:rPr>
          <w:sz w:val="20"/>
        </w:rPr>
        <w:t>and</w:t>
      </w:r>
      <w:r>
        <w:rPr>
          <w:spacing w:val="-2"/>
          <w:sz w:val="20"/>
        </w:rPr>
        <w:t xml:space="preserve"> </w:t>
      </w:r>
      <w:r>
        <w:rPr>
          <w:sz w:val="20"/>
        </w:rPr>
        <w:t>under</w:t>
      </w:r>
      <w:r>
        <w:rPr>
          <w:spacing w:val="-3"/>
          <w:sz w:val="20"/>
        </w:rPr>
        <w:t xml:space="preserve"> </w:t>
      </w:r>
      <w:r>
        <w:rPr>
          <w:sz w:val="20"/>
        </w:rPr>
        <w:t>and around any jewelry.</w:t>
      </w:r>
    </w:p>
    <w:p w14:paraId="5816AEBB" w14:textId="77777777" w:rsidR="003C4779" w:rsidRDefault="003C4779" w:rsidP="003C4779">
      <w:pPr>
        <w:pStyle w:val="TableParagraph"/>
        <w:framePr w:hSpace="180" w:wrap="around" w:vAnchor="page" w:hAnchor="page" w:x="1410" w:y="5687"/>
        <w:numPr>
          <w:ilvl w:val="0"/>
          <w:numId w:val="94"/>
        </w:numPr>
        <w:tabs>
          <w:tab w:val="left" w:pos="784"/>
          <w:tab w:val="left" w:pos="785"/>
        </w:tabs>
        <w:spacing w:before="0" w:line="243" w:lineRule="exact"/>
        <w:ind w:left="784" w:hanging="498"/>
        <w:rPr>
          <w:sz w:val="20"/>
        </w:rPr>
      </w:pPr>
      <w:r>
        <w:rPr>
          <w:sz w:val="20"/>
        </w:rPr>
        <w:t>Rinse</w:t>
      </w:r>
      <w:r>
        <w:rPr>
          <w:spacing w:val="-6"/>
          <w:sz w:val="20"/>
        </w:rPr>
        <w:t xml:space="preserve"> </w:t>
      </w:r>
      <w:r>
        <w:rPr>
          <w:sz w:val="20"/>
        </w:rPr>
        <w:t>hands</w:t>
      </w:r>
      <w:r>
        <w:rPr>
          <w:spacing w:val="-5"/>
          <w:sz w:val="20"/>
        </w:rPr>
        <w:t xml:space="preserve"> </w:t>
      </w:r>
      <w:r>
        <w:rPr>
          <w:sz w:val="20"/>
        </w:rPr>
        <w:t>under</w:t>
      </w:r>
      <w:r>
        <w:rPr>
          <w:spacing w:val="-5"/>
          <w:sz w:val="20"/>
        </w:rPr>
        <w:t xml:space="preserve"> </w:t>
      </w:r>
      <w:r>
        <w:rPr>
          <w:sz w:val="20"/>
        </w:rPr>
        <w:t>running</w:t>
      </w:r>
      <w:r>
        <w:rPr>
          <w:spacing w:val="-7"/>
          <w:sz w:val="20"/>
        </w:rPr>
        <w:t xml:space="preserve"> </w:t>
      </w:r>
      <w:r>
        <w:rPr>
          <w:sz w:val="20"/>
        </w:rPr>
        <w:t>water</w:t>
      </w:r>
      <w:r>
        <w:rPr>
          <w:spacing w:val="-5"/>
          <w:sz w:val="20"/>
        </w:rPr>
        <w:t xml:space="preserve"> </w:t>
      </w:r>
      <w:r>
        <w:rPr>
          <w:sz w:val="20"/>
        </w:rPr>
        <w:t>until</w:t>
      </w:r>
      <w:r>
        <w:rPr>
          <w:spacing w:val="-5"/>
          <w:sz w:val="20"/>
        </w:rPr>
        <w:t xml:space="preserve"> </w:t>
      </w:r>
      <w:r>
        <w:rPr>
          <w:sz w:val="20"/>
        </w:rPr>
        <w:t>free</w:t>
      </w:r>
      <w:r>
        <w:rPr>
          <w:spacing w:val="-6"/>
          <w:sz w:val="20"/>
        </w:rPr>
        <w:t xml:space="preserve"> </w:t>
      </w:r>
      <w:r>
        <w:rPr>
          <w:sz w:val="20"/>
        </w:rPr>
        <w:t>of</w:t>
      </w:r>
      <w:r>
        <w:rPr>
          <w:spacing w:val="-6"/>
          <w:sz w:val="20"/>
        </w:rPr>
        <w:t xml:space="preserve"> </w:t>
      </w:r>
      <w:r>
        <w:rPr>
          <w:sz w:val="20"/>
        </w:rPr>
        <w:t>soap</w:t>
      </w:r>
      <w:r>
        <w:rPr>
          <w:spacing w:val="-4"/>
          <w:sz w:val="20"/>
        </w:rPr>
        <w:t xml:space="preserve"> </w:t>
      </w:r>
      <w:r>
        <w:rPr>
          <w:sz w:val="20"/>
        </w:rPr>
        <w:t>and</w:t>
      </w:r>
      <w:r>
        <w:rPr>
          <w:spacing w:val="-4"/>
          <w:sz w:val="20"/>
        </w:rPr>
        <w:t xml:space="preserve"> dirt</w:t>
      </w:r>
    </w:p>
    <w:p w14:paraId="793A2DE5" w14:textId="6353AD42" w:rsidR="003C4779" w:rsidRDefault="003C4779" w:rsidP="003C4779">
      <w:pPr>
        <w:pStyle w:val="ListParagraph"/>
        <w:framePr w:hSpace="180" w:wrap="around" w:vAnchor="page" w:hAnchor="page" w:x="1410" w:y="5687"/>
        <w:numPr>
          <w:ilvl w:val="0"/>
          <w:numId w:val="94"/>
        </w:numPr>
      </w:pPr>
      <w:r w:rsidRPr="003C4779">
        <w:rPr>
          <w:sz w:val="20"/>
        </w:rPr>
        <w:t>Dry</w:t>
      </w:r>
      <w:r w:rsidRPr="003C4779">
        <w:rPr>
          <w:spacing w:val="-4"/>
          <w:sz w:val="20"/>
        </w:rPr>
        <w:t xml:space="preserve"> </w:t>
      </w:r>
      <w:r w:rsidRPr="003C4779">
        <w:rPr>
          <w:sz w:val="20"/>
        </w:rPr>
        <w:t>hands</w:t>
      </w:r>
      <w:r w:rsidRPr="003C4779">
        <w:rPr>
          <w:spacing w:val="-4"/>
          <w:sz w:val="20"/>
        </w:rPr>
        <w:t xml:space="preserve"> </w:t>
      </w:r>
      <w:r w:rsidRPr="003C4779">
        <w:rPr>
          <w:sz w:val="20"/>
        </w:rPr>
        <w:t>with</w:t>
      </w:r>
      <w:r w:rsidRPr="003C4779">
        <w:rPr>
          <w:spacing w:val="-3"/>
          <w:sz w:val="20"/>
        </w:rPr>
        <w:t xml:space="preserve"> </w:t>
      </w:r>
      <w:r w:rsidRPr="003C4779">
        <w:rPr>
          <w:sz w:val="20"/>
        </w:rPr>
        <w:t>a</w:t>
      </w:r>
      <w:r w:rsidRPr="003C4779">
        <w:rPr>
          <w:spacing w:val="-5"/>
          <w:sz w:val="20"/>
        </w:rPr>
        <w:t xml:space="preserve"> </w:t>
      </w:r>
      <w:r w:rsidRPr="003C4779">
        <w:rPr>
          <w:sz w:val="20"/>
        </w:rPr>
        <w:t>single</w:t>
      </w:r>
      <w:r w:rsidRPr="003C4779">
        <w:rPr>
          <w:spacing w:val="-5"/>
          <w:sz w:val="20"/>
        </w:rPr>
        <w:t xml:space="preserve"> </w:t>
      </w:r>
      <w:r w:rsidRPr="003C4779">
        <w:rPr>
          <w:sz w:val="20"/>
        </w:rPr>
        <w:t>use</w:t>
      </w:r>
      <w:r w:rsidRPr="003C4779">
        <w:rPr>
          <w:spacing w:val="-8"/>
          <w:sz w:val="20"/>
        </w:rPr>
        <w:t xml:space="preserve"> </w:t>
      </w:r>
      <w:r w:rsidRPr="003C4779">
        <w:rPr>
          <w:sz w:val="20"/>
        </w:rPr>
        <w:t>paper</w:t>
      </w:r>
      <w:r w:rsidRPr="003C4779">
        <w:rPr>
          <w:spacing w:val="-4"/>
          <w:sz w:val="20"/>
        </w:rPr>
        <w:t xml:space="preserve"> towel </w:t>
      </w:r>
      <w:r w:rsidRPr="003C4779">
        <w:rPr>
          <w:sz w:val="20"/>
        </w:rPr>
        <w:t>Avoid</w:t>
      </w:r>
      <w:r w:rsidRPr="003C4779">
        <w:rPr>
          <w:spacing w:val="-5"/>
          <w:sz w:val="20"/>
        </w:rPr>
        <w:t xml:space="preserve"> </w:t>
      </w:r>
      <w:r w:rsidRPr="003C4779">
        <w:rPr>
          <w:sz w:val="20"/>
        </w:rPr>
        <w:t>touching</w:t>
      </w:r>
      <w:r w:rsidRPr="003C4779">
        <w:rPr>
          <w:spacing w:val="-9"/>
          <w:sz w:val="20"/>
        </w:rPr>
        <w:t xml:space="preserve"> </w:t>
      </w:r>
      <w:r w:rsidRPr="003C4779">
        <w:rPr>
          <w:sz w:val="20"/>
        </w:rPr>
        <w:t>surfaces</w:t>
      </w:r>
      <w:r w:rsidRPr="003C4779">
        <w:rPr>
          <w:spacing w:val="-4"/>
          <w:sz w:val="20"/>
        </w:rPr>
        <w:t xml:space="preserve"> </w:t>
      </w:r>
      <w:r w:rsidRPr="003C4779">
        <w:rPr>
          <w:sz w:val="20"/>
        </w:rPr>
        <w:t>i.e.</w:t>
      </w:r>
      <w:r w:rsidRPr="003C4779">
        <w:rPr>
          <w:spacing w:val="-6"/>
          <w:sz w:val="20"/>
        </w:rPr>
        <w:t xml:space="preserve"> </w:t>
      </w:r>
      <w:r w:rsidRPr="003C4779">
        <w:rPr>
          <w:sz w:val="20"/>
        </w:rPr>
        <w:t>turn</w:t>
      </w:r>
      <w:r w:rsidRPr="003C4779">
        <w:rPr>
          <w:spacing w:val="-5"/>
          <w:sz w:val="20"/>
        </w:rPr>
        <w:t xml:space="preserve"> </w:t>
      </w:r>
      <w:r w:rsidRPr="003C4779">
        <w:rPr>
          <w:sz w:val="20"/>
        </w:rPr>
        <w:t>off</w:t>
      </w:r>
      <w:r w:rsidRPr="003C4779">
        <w:rPr>
          <w:spacing w:val="-6"/>
          <w:sz w:val="20"/>
        </w:rPr>
        <w:t xml:space="preserve"> </w:t>
      </w:r>
      <w:r w:rsidRPr="003C4779">
        <w:rPr>
          <w:sz w:val="20"/>
        </w:rPr>
        <w:t>water</w:t>
      </w:r>
      <w:r w:rsidRPr="003C4779">
        <w:rPr>
          <w:spacing w:val="-6"/>
          <w:sz w:val="20"/>
        </w:rPr>
        <w:t xml:space="preserve"> </w:t>
      </w:r>
      <w:r w:rsidRPr="003C4779">
        <w:rPr>
          <w:sz w:val="20"/>
        </w:rPr>
        <w:t>with</w:t>
      </w:r>
      <w:r w:rsidRPr="003C4779">
        <w:rPr>
          <w:spacing w:val="-5"/>
          <w:sz w:val="20"/>
        </w:rPr>
        <w:t xml:space="preserve"> </w:t>
      </w:r>
      <w:r w:rsidRPr="003C4779">
        <w:rPr>
          <w:sz w:val="20"/>
        </w:rPr>
        <w:t>paper</w:t>
      </w:r>
      <w:r w:rsidRPr="003C4779">
        <w:rPr>
          <w:spacing w:val="-5"/>
          <w:sz w:val="20"/>
        </w:rPr>
        <w:t xml:space="preserve"> </w:t>
      </w:r>
      <w:r w:rsidRPr="003C4779">
        <w:rPr>
          <w:spacing w:val="-2"/>
          <w:sz w:val="20"/>
        </w:rPr>
        <w:t>towel</w:t>
      </w:r>
    </w:p>
    <w:p w14:paraId="47FFB4F5" w14:textId="77777777" w:rsidR="003C4779" w:rsidRPr="003C4779" w:rsidRDefault="003C4779" w:rsidP="003C4779">
      <w:pPr>
        <w:pStyle w:val="TableParagraph"/>
        <w:framePr w:hSpace="180" w:wrap="around" w:vAnchor="page" w:hAnchor="page" w:x="1410" w:y="5687"/>
        <w:tabs>
          <w:tab w:val="left" w:pos="784"/>
          <w:tab w:val="left" w:pos="785"/>
        </w:tabs>
        <w:spacing w:before="0" w:line="243" w:lineRule="exact"/>
        <w:ind w:left="784"/>
        <w:rPr>
          <w:sz w:val="20"/>
        </w:rPr>
      </w:pPr>
    </w:p>
    <w:p w14:paraId="66E6B3C3" w14:textId="5D3FFCD5" w:rsidR="00E00A69" w:rsidRDefault="00E00A69"/>
    <w:p w14:paraId="45734612" w14:textId="77777777" w:rsidR="00855DE7" w:rsidRDefault="00855DE7"/>
    <w:tbl>
      <w:tblPr>
        <w:tblpPr w:leftFromText="180" w:rightFromText="180" w:vertAnchor="text" w:horzAnchor="margin" w:tblpXSpec="center" w:tblpY="-602"/>
        <w:tblW w:w="10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7183"/>
      </w:tblGrid>
      <w:tr w:rsidR="003C4779" w14:paraId="2B809F24" w14:textId="77777777" w:rsidTr="003C4779">
        <w:trPr>
          <w:trHeight w:val="242"/>
        </w:trPr>
        <w:tc>
          <w:tcPr>
            <w:tcW w:w="3708" w:type="dxa"/>
          </w:tcPr>
          <w:p w14:paraId="620530D2" w14:textId="77777777" w:rsidR="003C4779" w:rsidRDefault="003C4779" w:rsidP="003C4779">
            <w:pPr>
              <w:pStyle w:val="TableParagraph"/>
              <w:spacing w:before="0" w:line="222" w:lineRule="exact"/>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183" w:type="dxa"/>
          </w:tcPr>
          <w:p w14:paraId="7C2ED3CF" w14:textId="77777777" w:rsidR="003C4779" w:rsidRDefault="003C4779" w:rsidP="003C4779">
            <w:pPr>
              <w:pStyle w:val="Heading3"/>
            </w:pPr>
            <w:bookmarkStart w:id="172" w:name="_BLOOD_BORNE_PATHOGENS-"/>
            <w:bookmarkEnd w:id="172"/>
            <w:r w:rsidRPr="0061789F">
              <w:rPr>
                <w:sz w:val="22"/>
                <w:szCs w:val="22"/>
              </w:rPr>
              <w:t>BLOOD</w:t>
            </w:r>
            <w:r w:rsidRPr="0061789F">
              <w:rPr>
                <w:spacing w:val="-10"/>
                <w:sz w:val="22"/>
                <w:szCs w:val="22"/>
              </w:rPr>
              <w:t xml:space="preserve"> </w:t>
            </w:r>
            <w:r w:rsidRPr="0061789F">
              <w:rPr>
                <w:sz w:val="22"/>
                <w:szCs w:val="22"/>
              </w:rPr>
              <w:t>BORNE</w:t>
            </w:r>
            <w:r w:rsidRPr="0061789F">
              <w:rPr>
                <w:spacing w:val="-8"/>
                <w:sz w:val="22"/>
                <w:szCs w:val="22"/>
              </w:rPr>
              <w:t xml:space="preserve"> </w:t>
            </w:r>
            <w:r w:rsidRPr="0061789F">
              <w:rPr>
                <w:sz w:val="22"/>
                <w:szCs w:val="22"/>
              </w:rPr>
              <w:t>PATHOGENS-</w:t>
            </w:r>
            <w:r w:rsidRPr="0061789F">
              <w:rPr>
                <w:spacing w:val="-10"/>
                <w:sz w:val="22"/>
                <w:szCs w:val="22"/>
              </w:rPr>
              <w:t xml:space="preserve"> </w:t>
            </w:r>
            <w:r w:rsidRPr="0061789F">
              <w:rPr>
                <w:sz w:val="22"/>
                <w:szCs w:val="22"/>
              </w:rPr>
              <w:t>EXPOSURE</w:t>
            </w:r>
            <w:r w:rsidRPr="0061789F">
              <w:rPr>
                <w:spacing w:val="-7"/>
                <w:sz w:val="22"/>
                <w:szCs w:val="22"/>
              </w:rPr>
              <w:t xml:space="preserve"> </w:t>
            </w:r>
            <w:r w:rsidRPr="0061789F">
              <w:rPr>
                <w:sz w:val="22"/>
                <w:szCs w:val="22"/>
              </w:rPr>
              <w:t>CONTROL</w:t>
            </w:r>
            <w:r w:rsidRPr="0061789F">
              <w:rPr>
                <w:spacing w:val="-9"/>
                <w:sz w:val="22"/>
                <w:szCs w:val="22"/>
              </w:rPr>
              <w:t xml:space="preserve"> </w:t>
            </w:r>
            <w:r w:rsidRPr="0061789F">
              <w:rPr>
                <w:spacing w:val="-4"/>
                <w:sz w:val="22"/>
                <w:szCs w:val="22"/>
              </w:rPr>
              <w:t>PLAN</w:t>
            </w:r>
          </w:p>
        </w:tc>
      </w:tr>
      <w:tr w:rsidR="003C4779" w14:paraId="380F7181" w14:textId="77777777" w:rsidTr="003C4779">
        <w:trPr>
          <w:trHeight w:val="244"/>
        </w:trPr>
        <w:tc>
          <w:tcPr>
            <w:tcW w:w="3708" w:type="dxa"/>
          </w:tcPr>
          <w:p w14:paraId="0065F422" w14:textId="77777777" w:rsidR="003C4779" w:rsidRDefault="003C4779" w:rsidP="003C4779">
            <w:pPr>
              <w:pStyle w:val="TableParagraph"/>
              <w:rPr>
                <w:b/>
                <w:sz w:val="20"/>
              </w:rPr>
            </w:pPr>
            <w:r>
              <w:rPr>
                <w:b/>
                <w:sz w:val="20"/>
              </w:rPr>
              <w:t>Program</w:t>
            </w:r>
            <w:r>
              <w:rPr>
                <w:b/>
                <w:spacing w:val="-8"/>
                <w:sz w:val="20"/>
              </w:rPr>
              <w:t xml:space="preserve"> </w:t>
            </w:r>
            <w:r>
              <w:rPr>
                <w:b/>
                <w:spacing w:val="-2"/>
                <w:sz w:val="20"/>
              </w:rPr>
              <w:t>Area(s):</w:t>
            </w:r>
          </w:p>
        </w:tc>
        <w:tc>
          <w:tcPr>
            <w:tcW w:w="7183" w:type="dxa"/>
          </w:tcPr>
          <w:p w14:paraId="62537DD6" w14:textId="77777777" w:rsidR="003C4779" w:rsidRDefault="003C4779" w:rsidP="003C4779">
            <w:pPr>
              <w:pStyle w:val="TableParagraph"/>
              <w:rPr>
                <w:sz w:val="20"/>
              </w:rPr>
            </w:pPr>
            <w:r>
              <w:rPr>
                <w:sz w:val="20"/>
              </w:rPr>
              <w:t>Health</w:t>
            </w:r>
            <w:r>
              <w:rPr>
                <w:spacing w:val="-5"/>
                <w:sz w:val="20"/>
              </w:rPr>
              <w:t xml:space="preserve"> </w:t>
            </w:r>
            <w:r>
              <w:rPr>
                <w:sz w:val="20"/>
              </w:rPr>
              <w:t>and</w:t>
            </w:r>
            <w:r>
              <w:rPr>
                <w:spacing w:val="-4"/>
                <w:sz w:val="20"/>
              </w:rPr>
              <w:t xml:space="preserve"> </w:t>
            </w:r>
            <w:r>
              <w:rPr>
                <w:sz w:val="20"/>
              </w:rPr>
              <w:t>Human</w:t>
            </w:r>
            <w:r>
              <w:rPr>
                <w:spacing w:val="-5"/>
                <w:sz w:val="20"/>
              </w:rPr>
              <w:t xml:space="preserve"> </w:t>
            </w:r>
            <w:r>
              <w:rPr>
                <w:spacing w:val="-2"/>
                <w:sz w:val="20"/>
              </w:rPr>
              <w:t>Resource.</w:t>
            </w:r>
          </w:p>
        </w:tc>
      </w:tr>
      <w:tr w:rsidR="003C4779" w14:paraId="59979315" w14:textId="77777777" w:rsidTr="003C4779">
        <w:trPr>
          <w:trHeight w:val="1298"/>
        </w:trPr>
        <w:tc>
          <w:tcPr>
            <w:tcW w:w="3708" w:type="dxa"/>
          </w:tcPr>
          <w:p w14:paraId="43824644" w14:textId="77777777" w:rsidR="003C4779" w:rsidRDefault="003C4779" w:rsidP="003C4779">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183" w:type="dxa"/>
          </w:tcPr>
          <w:p w14:paraId="77CE87D3" w14:textId="77777777" w:rsidR="003C4779" w:rsidRDefault="003C4779" w:rsidP="003C4779">
            <w:pPr>
              <w:pStyle w:val="TableParagraph"/>
              <w:spacing w:before="4"/>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493DA3C9" w14:textId="77777777" w:rsidR="003C4779" w:rsidRDefault="003C4779" w:rsidP="003C4779">
            <w:pPr>
              <w:pStyle w:val="TableParagraph"/>
              <w:spacing w:before="2"/>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5CC132DB" w14:textId="77777777" w:rsidR="003C4779" w:rsidRDefault="003C4779" w:rsidP="003C4779">
            <w:pPr>
              <w:pStyle w:val="TableParagraph"/>
              <w:numPr>
                <w:ilvl w:val="0"/>
                <w:numId w:val="97"/>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7AC8D76B" w14:textId="77777777" w:rsidR="003C4779" w:rsidRDefault="003C4779" w:rsidP="003C4779">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5FD183D" w14:textId="77777777" w:rsidR="003C4779" w:rsidRDefault="003C4779" w:rsidP="003C4779">
            <w:pPr>
              <w:pStyle w:val="TableParagraph"/>
              <w:numPr>
                <w:ilvl w:val="0"/>
                <w:numId w:val="97"/>
              </w:numPr>
              <w:tabs>
                <w:tab w:val="left" w:pos="1412"/>
              </w:tabs>
              <w:spacing w:before="3" w:line="237" w:lineRule="exact"/>
              <w:ind w:left="1412"/>
              <w:rPr>
                <w:sz w:val="20"/>
              </w:rPr>
            </w:pPr>
            <w:r>
              <w:rPr>
                <w:spacing w:val="-2"/>
                <w:sz w:val="20"/>
              </w:rPr>
              <w:t>Other</w:t>
            </w:r>
          </w:p>
        </w:tc>
      </w:tr>
      <w:tr w:rsidR="003C4779" w14:paraId="1D69CB1D" w14:textId="77777777" w:rsidTr="003C4779">
        <w:trPr>
          <w:trHeight w:val="244"/>
        </w:trPr>
        <w:tc>
          <w:tcPr>
            <w:tcW w:w="3708" w:type="dxa"/>
          </w:tcPr>
          <w:p w14:paraId="26F26BF1" w14:textId="77777777" w:rsidR="003C4779" w:rsidRDefault="003C4779" w:rsidP="003C4779">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183" w:type="dxa"/>
          </w:tcPr>
          <w:p w14:paraId="3D23B1D3" w14:textId="77777777" w:rsidR="003C4779" w:rsidRDefault="003C4779" w:rsidP="003C4779">
            <w:pPr>
              <w:pStyle w:val="TableParagraph"/>
              <w:rPr>
                <w:sz w:val="20"/>
              </w:rPr>
            </w:pPr>
            <w:r>
              <w:rPr>
                <w:sz w:val="20"/>
              </w:rPr>
              <w:t>All</w:t>
            </w:r>
            <w:r>
              <w:rPr>
                <w:spacing w:val="-6"/>
                <w:sz w:val="20"/>
              </w:rPr>
              <w:t xml:space="preserve"> </w:t>
            </w:r>
            <w:r>
              <w:rPr>
                <w:sz w:val="20"/>
              </w:rPr>
              <w:t>Promise</w:t>
            </w:r>
            <w:r>
              <w:rPr>
                <w:spacing w:val="-6"/>
                <w:sz w:val="20"/>
              </w:rPr>
              <w:t xml:space="preserve"> </w:t>
            </w:r>
            <w:r>
              <w:rPr>
                <w:spacing w:val="-2"/>
                <w:sz w:val="20"/>
              </w:rPr>
              <w:t>Staff</w:t>
            </w:r>
          </w:p>
        </w:tc>
      </w:tr>
      <w:tr w:rsidR="003C4779" w14:paraId="31BE0645" w14:textId="77777777" w:rsidTr="003C4779">
        <w:trPr>
          <w:trHeight w:val="244"/>
        </w:trPr>
        <w:tc>
          <w:tcPr>
            <w:tcW w:w="3708" w:type="dxa"/>
          </w:tcPr>
          <w:p w14:paraId="7EA1DABE" w14:textId="77777777" w:rsidR="003C4779" w:rsidRDefault="003C4779" w:rsidP="003C4779">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183" w:type="dxa"/>
          </w:tcPr>
          <w:p w14:paraId="2251A89B" w14:textId="77777777" w:rsidR="003C4779" w:rsidRDefault="003C4779" w:rsidP="003C4779">
            <w:pPr>
              <w:pStyle w:val="TableParagraph"/>
              <w:rPr>
                <w:sz w:val="20"/>
              </w:rPr>
            </w:pPr>
            <w:r>
              <w:rPr>
                <w:sz w:val="20"/>
              </w:rPr>
              <w:t>Training</w:t>
            </w:r>
            <w:r>
              <w:rPr>
                <w:spacing w:val="-6"/>
                <w:sz w:val="20"/>
              </w:rPr>
              <w:t xml:space="preserve"> </w:t>
            </w:r>
            <w:r>
              <w:rPr>
                <w:sz w:val="20"/>
              </w:rPr>
              <w:t>within</w:t>
            </w:r>
            <w:r>
              <w:rPr>
                <w:spacing w:val="-4"/>
                <w:sz w:val="20"/>
              </w:rPr>
              <w:t xml:space="preserve"> </w:t>
            </w:r>
            <w:r>
              <w:rPr>
                <w:sz w:val="20"/>
              </w:rPr>
              <w:t>90</w:t>
            </w:r>
            <w:r>
              <w:rPr>
                <w:spacing w:val="-6"/>
                <w:sz w:val="20"/>
              </w:rPr>
              <w:t xml:space="preserve"> </w:t>
            </w:r>
            <w:r>
              <w:rPr>
                <w:sz w:val="20"/>
              </w:rPr>
              <w:t>days</w:t>
            </w:r>
            <w:r>
              <w:rPr>
                <w:spacing w:val="-4"/>
                <w:sz w:val="20"/>
              </w:rPr>
              <w:t xml:space="preserve"> </w:t>
            </w:r>
            <w:r>
              <w:rPr>
                <w:sz w:val="20"/>
              </w:rPr>
              <w:t>of</w:t>
            </w:r>
            <w:r>
              <w:rPr>
                <w:spacing w:val="-6"/>
                <w:sz w:val="20"/>
              </w:rPr>
              <w:t xml:space="preserve"> </w:t>
            </w:r>
            <w:r>
              <w:rPr>
                <w:sz w:val="20"/>
              </w:rPr>
              <w:t>hire;</w:t>
            </w:r>
            <w:r>
              <w:rPr>
                <w:spacing w:val="-7"/>
                <w:sz w:val="20"/>
              </w:rPr>
              <w:t xml:space="preserve"> </w:t>
            </w:r>
            <w:r>
              <w:rPr>
                <w:sz w:val="20"/>
              </w:rPr>
              <w:t>Implement</w:t>
            </w:r>
            <w:r>
              <w:rPr>
                <w:spacing w:val="-5"/>
                <w:sz w:val="20"/>
              </w:rPr>
              <w:t xml:space="preserve"> </w:t>
            </w:r>
            <w:r>
              <w:rPr>
                <w:sz w:val="20"/>
              </w:rPr>
              <w:t>at</w:t>
            </w:r>
            <w:r>
              <w:rPr>
                <w:spacing w:val="-5"/>
                <w:sz w:val="20"/>
              </w:rPr>
              <w:t xml:space="preserve"> </w:t>
            </w:r>
            <w:r>
              <w:rPr>
                <w:sz w:val="20"/>
              </w:rPr>
              <w:t>all</w:t>
            </w:r>
            <w:r>
              <w:rPr>
                <w:spacing w:val="-6"/>
                <w:sz w:val="20"/>
              </w:rPr>
              <w:t xml:space="preserve"> </w:t>
            </w:r>
            <w:r>
              <w:rPr>
                <w:spacing w:val="-2"/>
                <w:sz w:val="20"/>
              </w:rPr>
              <w:t>times</w:t>
            </w:r>
          </w:p>
        </w:tc>
      </w:tr>
      <w:tr w:rsidR="003C4779" w14:paraId="0D27FD23" w14:textId="77777777" w:rsidTr="003C4779">
        <w:trPr>
          <w:trHeight w:val="244"/>
        </w:trPr>
        <w:tc>
          <w:tcPr>
            <w:tcW w:w="3708" w:type="dxa"/>
          </w:tcPr>
          <w:p w14:paraId="6203553D" w14:textId="77777777" w:rsidR="003C4779" w:rsidRDefault="003C4779" w:rsidP="003C4779">
            <w:pPr>
              <w:pStyle w:val="TableParagraph"/>
              <w:rPr>
                <w:b/>
                <w:sz w:val="20"/>
              </w:rPr>
            </w:pPr>
            <w:r>
              <w:rPr>
                <w:b/>
                <w:sz w:val="20"/>
              </w:rPr>
              <w:t>Submitted</w:t>
            </w:r>
            <w:r>
              <w:rPr>
                <w:b/>
                <w:spacing w:val="-7"/>
                <w:sz w:val="20"/>
              </w:rPr>
              <w:t xml:space="preserve"> </w:t>
            </w:r>
            <w:r>
              <w:rPr>
                <w:b/>
                <w:spacing w:val="-5"/>
                <w:sz w:val="20"/>
              </w:rPr>
              <w:t>to:</w:t>
            </w:r>
          </w:p>
        </w:tc>
        <w:tc>
          <w:tcPr>
            <w:tcW w:w="7183" w:type="dxa"/>
          </w:tcPr>
          <w:p w14:paraId="34E9ECA3" w14:textId="77777777" w:rsidR="003C4779" w:rsidRDefault="003C4779" w:rsidP="003C4779">
            <w:pPr>
              <w:pStyle w:val="TableParagraph"/>
              <w:rPr>
                <w:sz w:val="20"/>
              </w:rPr>
            </w:pPr>
            <w:r>
              <w:rPr>
                <w:sz w:val="20"/>
              </w:rPr>
              <w:t>Staff</w:t>
            </w:r>
            <w:r>
              <w:rPr>
                <w:spacing w:val="-8"/>
                <w:sz w:val="20"/>
              </w:rPr>
              <w:t xml:space="preserve"> </w:t>
            </w:r>
            <w:r>
              <w:rPr>
                <w:sz w:val="20"/>
              </w:rPr>
              <w:t>IR-</w:t>
            </w:r>
            <w:r>
              <w:rPr>
                <w:spacing w:val="-7"/>
                <w:sz w:val="20"/>
              </w:rPr>
              <w:t xml:space="preserve"> </w:t>
            </w:r>
            <w:r>
              <w:rPr>
                <w:sz w:val="20"/>
              </w:rPr>
              <w:t>Human</w:t>
            </w:r>
            <w:r>
              <w:rPr>
                <w:spacing w:val="-5"/>
                <w:sz w:val="20"/>
              </w:rPr>
              <w:t xml:space="preserve"> </w:t>
            </w:r>
            <w:r>
              <w:rPr>
                <w:sz w:val="20"/>
              </w:rPr>
              <w:t>Resource;</w:t>
            </w:r>
            <w:r>
              <w:rPr>
                <w:spacing w:val="-5"/>
                <w:sz w:val="20"/>
              </w:rPr>
              <w:t xml:space="preserve"> </w:t>
            </w:r>
            <w:r>
              <w:rPr>
                <w:sz w:val="20"/>
              </w:rPr>
              <w:t>Child</w:t>
            </w:r>
            <w:r>
              <w:rPr>
                <w:spacing w:val="-6"/>
                <w:sz w:val="20"/>
              </w:rPr>
              <w:t xml:space="preserve"> </w:t>
            </w:r>
            <w:r>
              <w:rPr>
                <w:sz w:val="20"/>
              </w:rPr>
              <w:t>IR-Health</w:t>
            </w:r>
            <w:r>
              <w:rPr>
                <w:spacing w:val="-5"/>
                <w:sz w:val="20"/>
              </w:rPr>
              <w:t xml:space="preserve"> </w:t>
            </w:r>
            <w:r>
              <w:rPr>
                <w:spacing w:val="-2"/>
                <w:sz w:val="20"/>
              </w:rPr>
              <w:t>Manager</w:t>
            </w:r>
          </w:p>
        </w:tc>
      </w:tr>
      <w:tr w:rsidR="003C4779" w14:paraId="02557ADC" w14:textId="77777777" w:rsidTr="003C4779">
        <w:trPr>
          <w:trHeight w:val="242"/>
        </w:trPr>
        <w:tc>
          <w:tcPr>
            <w:tcW w:w="3708" w:type="dxa"/>
          </w:tcPr>
          <w:p w14:paraId="5226EBF9" w14:textId="77777777" w:rsidR="003C4779" w:rsidRDefault="003C4779" w:rsidP="003C4779">
            <w:pPr>
              <w:pStyle w:val="TableParagraph"/>
              <w:spacing w:before="0" w:line="222" w:lineRule="exact"/>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183" w:type="dxa"/>
          </w:tcPr>
          <w:p w14:paraId="3A379B81" w14:textId="77777777" w:rsidR="003C4779" w:rsidRDefault="003C4779" w:rsidP="003C4779">
            <w:pPr>
              <w:pStyle w:val="TableParagraph"/>
              <w:spacing w:before="0" w:line="222" w:lineRule="exact"/>
              <w:rPr>
                <w:sz w:val="20"/>
              </w:rPr>
            </w:pPr>
            <w:r>
              <w:rPr>
                <w:sz w:val="20"/>
              </w:rPr>
              <w:t>Child</w:t>
            </w:r>
            <w:r>
              <w:rPr>
                <w:spacing w:val="-8"/>
                <w:sz w:val="20"/>
              </w:rPr>
              <w:t xml:space="preserve"> </w:t>
            </w:r>
            <w:r>
              <w:rPr>
                <w:sz w:val="20"/>
              </w:rPr>
              <w:t>Incident</w:t>
            </w:r>
            <w:r>
              <w:rPr>
                <w:spacing w:val="-8"/>
                <w:sz w:val="20"/>
              </w:rPr>
              <w:t xml:space="preserve"> </w:t>
            </w:r>
            <w:r>
              <w:rPr>
                <w:spacing w:val="-2"/>
                <w:sz w:val="20"/>
              </w:rPr>
              <w:t>Report</w:t>
            </w:r>
          </w:p>
        </w:tc>
      </w:tr>
      <w:tr w:rsidR="003C4779" w14:paraId="3A157F6A" w14:textId="77777777" w:rsidTr="003C4779">
        <w:trPr>
          <w:trHeight w:val="244"/>
        </w:trPr>
        <w:tc>
          <w:tcPr>
            <w:tcW w:w="3708" w:type="dxa"/>
          </w:tcPr>
          <w:p w14:paraId="2456F8FB" w14:textId="77777777" w:rsidR="003C4779" w:rsidRDefault="003C4779" w:rsidP="003C4779">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183" w:type="dxa"/>
          </w:tcPr>
          <w:p w14:paraId="379A6B5C" w14:textId="77777777" w:rsidR="003C4779" w:rsidRDefault="003C4779" w:rsidP="003C4779">
            <w:pPr>
              <w:pStyle w:val="TableParagraph"/>
              <w:rPr>
                <w:sz w:val="20"/>
              </w:rPr>
            </w:pPr>
            <w:r>
              <w:rPr>
                <w:spacing w:val="-5"/>
                <w:sz w:val="20"/>
              </w:rPr>
              <w:t>N/A</w:t>
            </w:r>
          </w:p>
        </w:tc>
      </w:tr>
      <w:tr w:rsidR="003C4779" w14:paraId="4A423734" w14:textId="77777777" w:rsidTr="003C4779">
        <w:trPr>
          <w:trHeight w:val="244"/>
        </w:trPr>
        <w:tc>
          <w:tcPr>
            <w:tcW w:w="3708" w:type="dxa"/>
          </w:tcPr>
          <w:p w14:paraId="65C5DAED" w14:textId="77777777" w:rsidR="003C4779" w:rsidRDefault="003C4779" w:rsidP="003C4779">
            <w:pPr>
              <w:pStyle w:val="TableParagraph"/>
              <w:rPr>
                <w:b/>
                <w:sz w:val="20"/>
              </w:rPr>
            </w:pPr>
            <w:r>
              <w:rPr>
                <w:b/>
                <w:sz w:val="20"/>
              </w:rPr>
              <w:t>Specific</w:t>
            </w:r>
            <w:r>
              <w:rPr>
                <w:b/>
                <w:spacing w:val="-9"/>
                <w:sz w:val="20"/>
              </w:rPr>
              <w:t xml:space="preserve"> </w:t>
            </w:r>
            <w:r>
              <w:rPr>
                <w:b/>
                <w:spacing w:val="-2"/>
                <w:sz w:val="20"/>
              </w:rPr>
              <w:t>Directions:</w:t>
            </w:r>
          </w:p>
        </w:tc>
        <w:tc>
          <w:tcPr>
            <w:tcW w:w="7183" w:type="dxa"/>
          </w:tcPr>
          <w:p w14:paraId="726C92A2" w14:textId="77777777" w:rsidR="003C4779" w:rsidRDefault="003C4779" w:rsidP="003C4779">
            <w:pPr>
              <w:pStyle w:val="TableParagraph"/>
              <w:rPr>
                <w:sz w:val="20"/>
              </w:rPr>
            </w:pPr>
            <w:r>
              <w:rPr>
                <w:sz w:val="20"/>
              </w:rPr>
              <w:t>Complete</w:t>
            </w:r>
            <w:r>
              <w:rPr>
                <w:spacing w:val="-9"/>
                <w:sz w:val="20"/>
              </w:rPr>
              <w:t xml:space="preserve"> </w:t>
            </w:r>
            <w:r>
              <w:rPr>
                <w:sz w:val="20"/>
                <w:u w:val="single"/>
              </w:rPr>
              <w:t>Staff</w:t>
            </w:r>
            <w:r>
              <w:rPr>
                <w:spacing w:val="-8"/>
                <w:sz w:val="20"/>
                <w:u w:val="single"/>
              </w:rPr>
              <w:t xml:space="preserve"> </w:t>
            </w:r>
            <w:r>
              <w:rPr>
                <w:sz w:val="20"/>
                <w:u w:val="single"/>
              </w:rPr>
              <w:t>Accident</w:t>
            </w:r>
            <w:r>
              <w:rPr>
                <w:spacing w:val="-8"/>
                <w:sz w:val="20"/>
                <w:u w:val="single"/>
              </w:rPr>
              <w:t xml:space="preserve"> </w:t>
            </w:r>
            <w:r>
              <w:rPr>
                <w:sz w:val="20"/>
                <w:u w:val="single"/>
              </w:rPr>
              <w:t>Incident</w:t>
            </w:r>
            <w:r>
              <w:rPr>
                <w:spacing w:val="-7"/>
                <w:sz w:val="20"/>
                <w:u w:val="single"/>
              </w:rPr>
              <w:t xml:space="preserve"> </w:t>
            </w:r>
            <w:r>
              <w:rPr>
                <w:sz w:val="20"/>
                <w:u w:val="single"/>
              </w:rPr>
              <w:t>Report</w:t>
            </w:r>
            <w:r>
              <w:rPr>
                <w:spacing w:val="-8"/>
                <w:sz w:val="20"/>
              </w:rPr>
              <w:t xml:space="preserve"> </w:t>
            </w:r>
            <w:r>
              <w:rPr>
                <w:sz w:val="20"/>
              </w:rPr>
              <w:t>from</w:t>
            </w:r>
            <w:r>
              <w:rPr>
                <w:spacing w:val="-8"/>
                <w:sz w:val="20"/>
              </w:rPr>
              <w:t xml:space="preserve"> </w:t>
            </w:r>
            <w:r>
              <w:rPr>
                <w:sz w:val="20"/>
              </w:rPr>
              <w:t>Staff</w:t>
            </w:r>
            <w:r>
              <w:rPr>
                <w:spacing w:val="-9"/>
                <w:sz w:val="20"/>
              </w:rPr>
              <w:t xml:space="preserve"> </w:t>
            </w:r>
            <w:r>
              <w:rPr>
                <w:sz w:val="20"/>
              </w:rPr>
              <w:t>Website-Human</w:t>
            </w:r>
            <w:r>
              <w:rPr>
                <w:spacing w:val="-6"/>
                <w:sz w:val="20"/>
              </w:rPr>
              <w:t xml:space="preserve"> </w:t>
            </w:r>
            <w:r>
              <w:rPr>
                <w:spacing w:val="-2"/>
                <w:sz w:val="20"/>
              </w:rPr>
              <w:t>Resource</w:t>
            </w:r>
          </w:p>
        </w:tc>
      </w:tr>
      <w:tr w:rsidR="003C4779" w14:paraId="3944F1EF" w14:textId="77777777" w:rsidTr="003C4779">
        <w:trPr>
          <w:trHeight w:val="9278"/>
        </w:trPr>
        <w:tc>
          <w:tcPr>
            <w:tcW w:w="10891" w:type="dxa"/>
            <w:gridSpan w:val="2"/>
          </w:tcPr>
          <w:p w14:paraId="694CA486" w14:textId="77777777" w:rsidR="003C4779" w:rsidRDefault="003C4779" w:rsidP="003C4779">
            <w:pPr>
              <w:pStyle w:val="TableParagraph"/>
              <w:rPr>
                <w:b/>
                <w:sz w:val="20"/>
              </w:rPr>
            </w:pPr>
            <w:r>
              <w:rPr>
                <w:b/>
                <w:spacing w:val="-2"/>
                <w:sz w:val="20"/>
              </w:rPr>
              <w:t>Procedure:</w:t>
            </w:r>
          </w:p>
          <w:p w14:paraId="3C509254" w14:textId="77777777" w:rsidR="003C4779" w:rsidRDefault="003C4779" w:rsidP="003C4779">
            <w:pPr>
              <w:pStyle w:val="TableParagraph"/>
              <w:ind w:right="321"/>
              <w:rPr>
                <w:b/>
                <w:sz w:val="20"/>
              </w:rPr>
            </w:pPr>
            <w:r>
              <w:rPr>
                <w:sz w:val="20"/>
              </w:rPr>
              <w:t>Promise Early Education Center is aware that accidents and injuries involving blood and body fluids may occur in the classroom/child</w:t>
            </w:r>
            <w:r>
              <w:rPr>
                <w:spacing w:val="-2"/>
                <w:sz w:val="20"/>
              </w:rPr>
              <w:t xml:space="preserve"> </w:t>
            </w:r>
            <w:r>
              <w:rPr>
                <w:sz w:val="20"/>
              </w:rPr>
              <w:t>care</w:t>
            </w:r>
            <w:r>
              <w:rPr>
                <w:spacing w:val="-4"/>
                <w:sz w:val="20"/>
              </w:rPr>
              <w:t xml:space="preserve"> </w:t>
            </w:r>
            <w:r>
              <w:rPr>
                <w:sz w:val="20"/>
              </w:rPr>
              <w:t>setting.</w:t>
            </w:r>
            <w:r>
              <w:rPr>
                <w:spacing w:val="40"/>
                <w:sz w:val="20"/>
              </w:rPr>
              <w:t xml:space="preserve"> </w:t>
            </w:r>
            <w:r>
              <w:rPr>
                <w:sz w:val="20"/>
              </w:rPr>
              <w:t>Lacerations,</w:t>
            </w:r>
            <w:r>
              <w:rPr>
                <w:spacing w:val="-2"/>
                <w:sz w:val="20"/>
              </w:rPr>
              <w:t xml:space="preserve"> </w:t>
            </w:r>
            <w:r>
              <w:rPr>
                <w:sz w:val="20"/>
              </w:rPr>
              <w:t>abrasions,</w:t>
            </w:r>
            <w:r>
              <w:rPr>
                <w:spacing w:val="-2"/>
                <w:sz w:val="20"/>
              </w:rPr>
              <w:t xml:space="preserve"> </w:t>
            </w:r>
            <w:r>
              <w:rPr>
                <w:sz w:val="20"/>
              </w:rPr>
              <w:t>and</w:t>
            </w:r>
            <w:r>
              <w:rPr>
                <w:spacing w:val="-5"/>
                <w:sz w:val="20"/>
              </w:rPr>
              <w:t xml:space="preserve"> </w:t>
            </w:r>
            <w:r>
              <w:rPr>
                <w:sz w:val="20"/>
              </w:rPr>
              <w:t>bloody</w:t>
            </w:r>
            <w:r>
              <w:rPr>
                <w:spacing w:val="-2"/>
                <w:sz w:val="20"/>
              </w:rPr>
              <w:t xml:space="preserve"> </w:t>
            </w:r>
            <w:r>
              <w:rPr>
                <w:sz w:val="20"/>
              </w:rPr>
              <w:t>noses</w:t>
            </w:r>
            <w:r>
              <w:rPr>
                <w:spacing w:val="-4"/>
                <w:sz w:val="20"/>
              </w:rPr>
              <w:t xml:space="preserve"> </w:t>
            </w:r>
            <w:r>
              <w:rPr>
                <w:sz w:val="20"/>
              </w:rPr>
              <w:t>are</w:t>
            </w:r>
            <w:r>
              <w:rPr>
                <w:spacing w:val="-4"/>
                <w:sz w:val="20"/>
              </w:rPr>
              <w:t xml:space="preserve"> </w:t>
            </w:r>
            <w:r>
              <w:rPr>
                <w:sz w:val="20"/>
              </w:rPr>
              <w:t>common</w:t>
            </w:r>
            <w:r>
              <w:rPr>
                <w:spacing w:val="-2"/>
                <w:sz w:val="20"/>
              </w:rPr>
              <w:t xml:space="preserve"> </w:t>
            </w:r>
            <w:r>
              <w:rPr>
                <w:sz w:val="20"/>
              </w:rPr>
              <w:t>occurrences</w:t>
            </w:r>
            <w:r>
              <w:rPr>
                <w:spacing w:val="-2"/>
                <w:sz w:val="20"/>
              </w:rPr>
              <w:t xml:space="preserve"> </w:t>
            </w:r>
            <w:r>
              <w:rPr>
                <w:sz w:val="20"/>
              </w:rPr>
              <w:t>and</w:t>
            </w:r>
            <w:r>
              <w:rPr>
                <w:spacing w:val="-2"/>
                <w:sz w:val="20"/>
              </w:rPr>
              <w:t xml:space="preserve"> </w:t>
            </w:r>
            <w:r>
              <w:rPr>
                <w:sz w:val="20"/>
              </w:rPr>
              <w:t>have</w:t>
            </w:r>
            <w:r>
              <w:rPr>
                <w:spacing w:val="-4"/>
                <w:sz w:val="20"/>
              </w:rPr>
              <w:t xml:space="preserve"> </w:t>
            </w:r>
            <w:r>
              <w:rPr>
                <w:sz w:val="20"/>
              </w:rPr>
              <w:t>the</w:t>
            </w:r>
            <w:r>
              <w:rPr>
                <w:spacing w:val="-4"/>
                <w:sz w:val="20"/>
              </w:rPr>
              <w:t xml:space="preserve"> </w:t>
            </w:r>
            <w:r>
              <w:rPr>
                <w:sz w:val="20"/>
              </w:rPr>
              <w:t>potential</w:t>
            </w:r>
            <w:r>
              <w:rPr>
                <w:spacing w:val="-3"/>
                <w:sz w:val="20"/>
              </w:rPr>
              <w:t xml:space="preserve"> </w:t>
            </w:r>
            <w:r>
              <w:rPr>
                <w:sz w:val="20"/>
              </w:rPr>
              <w:t>to transmit infectious disease.</w:t>
            </w:r>
            <w:r>
              <w:rPr>
                <w:spacing w:val="40"/>
                <w:sz w:val="20"/>
              </w:rPr>
              <w:t xml:space="preserve"> </w:t>
            </w:r>
            <w:r>
              <w:rPr>
                <w:b/>
                <w:sz w:val="20"/>
              </w:rPr>
              <w:t>The body fluids of all persons must be considered potentially hazardous.</w:t>
            </w:r>
          </w:p>
          <w:p w14:paraId="7A0A7EB3" w14:textId="77777777" w:rsidR="003C4779" w:rsidRDefault="003C4779" w:rsidP="003C4779">
            <w:pPr>
              <w:pStyle w:val="TableParagraph"/>
              <w:spacing w:before="0"/>
              <w:ind w:left="0"/>
              <w:rPr>
                <w:b/>
                <w:sz w:val="20"/>
              </w:rPr>
            </w:pPr>
          </w:p>
          <w:p w14:paraId="7FAB7F3A" w14:textId="77777777" w:rsidR="003C4779" w:rsidRDefault="003C4779" w:rsidP="003C4779">
            <w:pPr>
              <w:pStyle w:val="TableParagraph"/>
              <w:spacing w:before="0"/>
              <w:ind w:right="91"/>
              <w:rPr>
                <w:sz w:val="20"/>
              </w:rPr>
            </w:pPr>
            <w:r>
              <w:rPr>
                <w:sz w:val="20"/>
              </w:rPr>
              <w:t>All employees who work directly with children are required to participate in training provided by Promise on Blood Borne Pathogens</w:t>
            </w:r>
            <w:r>
              <w:rPr>
                <w:spacing w:val="-2"/>
                <w:sz w:val="20"/>
              </w:rPr>
              <w:t xml:space="preserve"> </w:t>
            </w:r>
            <w:r>
              <w:rPr>
                <w:sz w:val="20"/>
              </w:rPr>
              <w:t>and</w:t>
            </w:r>
            <w:r>
              <w:rPr>
                <w:spacing w:val="-2"/>
                <w:sz w:val="20"/>
              </w:rPr>
              <w:t xml:space="preserve"> </w:t>
            </w:r>
            <w:r>
              <w:rPr>
                <w:sz w:val="20"/>
              </w:rPr>
              <w:t>Universal</w:t>
            </w:r>
            <w:r>
              <w:rPr>
                <w:spacing w:val="-3"/>
                <w:sz w:val="20"/>
              </w:rPr>
              <w:t xml:space="preserve"> </w:t>
            </w:r>
            <w:r>
              <w:rPr>
                <w:sz w:val="20"/>
              </w:rPr>
              <w:t>Precautions.</w:t>
            </w:r>
            <w:r>
              <w:rPr>
                <w:spacing w:val="-3"/>
                <w:sz w:val="20"/>
              </w:rPr>
              <w:t xml:space="preserve"> </w:t>
            </w:r>
            <w:r>
              <w:rPr>
                <w:sz w:val="20"/>
              </w:rPr>
              <w:t>All</w:t>
            </w:r>
            <w:r>
              <w:rPr>
                <w:spacing w:val="-3"/>
                <w:sz w:val="20"/>
              </w:rPr>
              <w:t xml:space="preserve"> </w:t>
            </w:r>
            <w:r>
              <w:rPr>
                <w:sz w:val="20"/>
              </w:rPr>
              <w:t>new</w:t>
            </w:r>
            <w:r>
              <w:rPr>
                <w:spacing w:val="-4"/>
                <w:sz w:val="20"/>
              </w:rPr>
              <w:t xml:space="preserve"> </w:t>
            </w:r>
            <w:r>
              <w:rPr>
                <w:sz w:val="20"/>
              </w:rPr>
              <w:t>employees</w:t>
            </w:r>
            <w:r>
              <w:rPr>
                <w:spacing w:val="-2"/>
                <w:sz w:val="20"/>
              </w:rPr>
              <w:t xml:space="preserve"> </w:t>
            </w:r>
            <w:r>
              <w:rPr>
                <w:sz w:val="20"/>
              </w:rPr>
              <w:t>receive</w:t>
            </w:r>
            <w:r>
              <w:rPr>
                <w:spacing w:val="-4"/>
                <w:sz w:val="20"/>
              </w:rPr>
              <w:t xml:space="preserve"> </w:t>
            </w:r>
            <w:r>
              <w:rPr>
                <w:sz w:val="20"/>
              </w:rPr>
              <w:t>training</w:t>
            </w:r>
            <w:r>
              <w:rPr>
                <w:spacing w:val="-3"/>
                <w:sz w:val="20"/>
              </w:rPr>
              <w:t xml:space="preserve"> </w:t>
            </w:r>
            <w:r>
              <w:rPr>
                <w:sz w:val="20"/>
              </w:rPr>
              <w:t>on</w:t>
            </w:r>
            <w:r>
              <w:rPr>
                <w:spacing w:val="-2"/>
                <w:sz w:val="20"/>
              </w:rPr>
              <w:t xml:space="preserve"> </w:t>
            </w:r>
            <w:r>
              <w:rPr>
                <w:sz w:val="20"/>
              </w:rPr>
              <w:t>Blood</w:t>
            </w:r>
            <w:r>
              <w:rPr>
                <w:spacing w:val="-2"/>
                <w:sz w:val="20"/>
              </w:rPr>
              <w:t xml:space="preserve"> </w:t>
            </w:r>
            <w:r>
              <w:rPr>
                <w:sz w:val="20"/>
              </w:rPr>
              <w:t>Borne</w:t>
            </w:r>
            <w:r>
              <w:rPr>
                <w:spacing w:val="-1"/>
                <w:sz w:val="20"/>
              </w:rPr>
              <w:t xml:space="preserve"> </w:t>
            </w:r>
            <w:r>
              <w:rPr>
                <w:sz w:val="20"/>
              </w:rPr>
              <w:t>Pathogens,</w:t>
            </w:r>
            <w:r>
              <w:rPr>
                <w:spacing w:val="-2"/>
                <w:sz w:val="20"/>
              </w:rPr>
              <w:t xml:space="preserve"> </w:t>
            </w:r>
            <w:r>
              <w:rPr>
                <w:sz w:val="20"/>
              </w:rPr>
              <w:t>Universal</w:t>
            </w:r>
            <w:r>
              <w:rPr>
                <w:spacing w:val="-3"/>
                <w:sz w:val="20"/>
              </w:rPr>
              <w:t xml:space="preserve"> </w:t>
            </w:r>
            <w:r>
              <w:rPr>
                <w:sz w:val="20"/>
              </w:rPr>
              <w:t>Precautions,</w:t>
            </w:r>
            <w:r>
              <w:rPr>
                <w:spacing w:val="-2"/>
                <w:sz w:val="20"/>
              </w:rPr>
              <w:t xml:space="preserve"> </w:t>
            </w:r>
            <w:r>
              <w:rPr>
                <w:sz w:val="20"/>
              </w:rPr>
              <w:t>OSHA regulations and preventing infectious disease transmission within the first three months of employment.</w:t>
            </w:r>
          </w:p>
          <w:p w14:paraId="713CCAFB" w14:textId="77777777" w:rsidR="003C4779" w:rsidRDefault="003C4779" w:rsidP="003C4779">
            <w:pPr>
              <w:pStyle w:val="TableParagraph"/>
              <w:spacing w:before="0"/>
              <w:ind w:left="0"/>
              <w:rPr>
                <w:b/>
                <w:sz w:val="20"/>
              </w:rPr>
            </w:pPr>
          </w:p>
          <w:p w14:paraId="4443E337" w14:textId="77777777" w:rsidR="003C4779" w:rsidRDefault="003C4779" w:rsidP="003C4779">
            <w:pPr>
              <w:pStyle w:val="TableParagraph"/>
              <w:spacing w:before="0"/>
              <w:ind w:right="106"/>
              <w:jc w:val="both"/>
              <w:rPr>
                <w:sz w:val="20"/>
              </w:rPr>
            </w:pPr>
            <w:r>
              <w:rPr>
                <w:sz w:val="20"/>
              </w:rPr>
              <w:t>Promise</w:t>
            </w:r>
            <w:r>
              <w:rPr>
                <w:spacing w:val="-3"/>
                <w:sz w:val="20"/>
              </w:rPr>
              <w:t xml:space="preserve"> </w:t>
            </w:r>
            <w:r>
              <w:rPr>
                <w:sz w:val="20"/>
              </w:rPr>
              <w:t>Early</w:t>
            </w:r>
            <w:r>
              <w:rPr>
                <w:spacing w:val="-1"/>
                <w:sz w:val="20"/>
              </w:rPr>
              <w:t xml:space="preserve"> </w:t>
            </w:r>
            <w:r>
              <w:rPr>
                <w:sz w:val="20"/>
              </w:rPr>
              <w:t>Education</w:t>
            </w:r>
            <w:r>
              <w:rPr>
                <w:spacing w:val="-1"/>
                <w:sz w:val="20"/>
              </w:rPr>
              <w:t xml:space="preserve"> </w:t>
            </w:r>
            <w:r>
              <w:rPr>
                <w:sz w:val="20"/>
              </w:rPr>
              <w:t>Center</w:t>
            </w:r>
            <w:r>
              <w:rPr>
                <w:spacing w:val="-2"/>
                <w:sz w:val="20"/>
              </w:rPr>
              <w:t xml:space="preserve"> </w:t>
            </w:r>
            <w:r>
              <w:rPr>
                <w:sz w:val="20"/>
              </w:rPr>
              <w:t>developed</w:t>
            </w:r>
            <w:r>
              <w:rPr>
                <w:spacing w:val="-1"/>
                <w:sz w:val="20"/>
              </w:rPr>
              <w:t xml:space="preserve"> </w:t>
            </w:r>
            <w:r>
              <w:rPr>
                <w:sz w:val="20"/>
              </w:rPr>
              <w:t>an</w:t>
            </w:r>
            <w:r>
              <w:rPr>
                <w:spacing w:val="-1"/>
                <w:sz w:val="20"/>
              </w:rPr>
              <w:t xml:space="preserve"> </w:t>
            </w:r>
            <w:r>
              <w:rPr>
                <w:sz w:val="20"/>
              </w:rPr>
              <w:t>Exposure</w:t>
            </w:r>
            <w:r>
              <w:rPr>
                <w:spacing w:val="-3"/>
                <w:sz w:val="20"/>
              </w:rPr>
              <w:t xml:space="preserve"> </w:t>
            </w:r>
            <w:r>
              <w:rPr>
                <w:sz w:val="20"/>
              </w:rPr>
              <w:t>Control</w:t>
            </w:r>
            <w:r>
              <w:rPr>
                <w:spacing w:val="-2"/>
                <w:sz w:val="20"/>
              </w:rPr>
              <w:t xml:space="preserve"> </w:t>
            </w:r>
            <w:r>
              <w:rPr>
                <w:sz w:val="20"/>
              </w:rPr>
              <w:t>Plan</w:t>
            </w:r>
            <w:r>
              <w:rPr>
                <w:spacing w:val="-1"/>
                <w:sz w:val="20"/>
              </w:rPr>
              <w:t xml:space="preserve"> </w:t>
            </w:r>
            <w:r>
              <w:rPr>
                <w:sz w:val="20"/>
              </w:rPr>
              <w:t>to</w:t>
            </w:r>
            <w:r>
              <w:rPr>
                <w:spacing w:val="-2"/>
                <w:sz w:val="20"/>
              </w:rPr>
              <w:t xml:space="preserve"> </w:t>
            </w:r>
            <w:r>
              <w:rPr>
                <w:sz w:val="20"/>
              </w:rPr>
              <w:t>protect</w:t>
            </w:r>
            <w:r>
              <w:rPr>
                <w:spacing w:val="-2"/>
                <w:sz w:val="20"/>
              </w:rPr>
              <w:t xml:space="preserve"> </w:t>
            </w:r>
            <w:r>
              <w:rPr>
                <w:sz w:val="20"/>
              </w:rPr>
              <w:t>staff</w:t>
            </w:r>
            <w:r>
              <w:rPr>
                <w:spacing w:val="-3"/>
                <w:sz w:val="20"/>
              </w:rPr>
              <w:t xml:space="preserve"> </w:t>
            </w:r>
            <w:r>
              <w:rPr>
                <w:sz w:val="20"/>
              </w:rPr>
              <w:t>that</w:t>
            </w:r>
            <w:r>
              <w:rPr>
                <w:spacing w:val="-4"/>
                <w:sz w:val="20"/>
              </w:rPr>
              <w:t xml:space="preserve"> </w:t>
            </w:r>
            <w:r>
              <w:rPr>
                <w:sz w:val="20"/>
              </w:rPr>
              <w:t>may</w:t>
            </w:r>
            <w:r>
              <w:rPr>
                <w:spacing w:val="-1"/>
                <w:sz w:val="20"/>
              </w:rPr>
              <w:t xml:space="preserve"> </w:t>
            </w:r>
            <w:r>
              <w:rPr>
                <w:sz w:val="20"/>
              </w:rPr>
              <w:t>be</w:t>
            </w:r>
            <w:r>
              <w:rPr>
                <w:spacing w:val="-3"/>
                <w:sz w:val="20"/>
              </w:rPr>
              <w:t xml:space="preserve"> </w:t>
            </w:r>
            <w:r>
              <w:rPr>
                <w:sz w:val="20"/>
              </w:rPr>
              <w:t>at</w:t>
            </w:r>
            <w:r>
              <w:rPr>
                <w:spacing w:val="-2"/>
                <w:sz w:val="20"/>
              </w:rPr>
              <w:t xml:space="preserve"> </w:t>
            </w:r>
            <w:r>
              <w:rPr>
                <w:sz w:val="20"/>
              </w:rPr>
              <w:t>risk</w:t>
            </w:r>
            <w:r>
              <w:rPr>
                <w:spacing w:val="-1"/>
                <w:sz w:val="20"/>
              </w:rPr>
              <w:t xml:space="preserve"> </w:t>
            </w:r>
            <w:r>
              <w:rPr>
                <w:sz w:val="20"/>
              </w:rPr>
              <w:t>of</w:t>
            </w:r>
            <w:r>
              <w:rPr>
                <w:spacing w:val="-3"/>
                <w:sz w:val="20"/>
              </w:rPr>
              <w:t xml:space="preserve"> </w:t>
            </w:r>
            <w:r>
              <w:rPr>
                <w:sz w:val="20"/>
              </w:rPr>
              <w:t>exposure</w:t>
            </w:r>
            <w:r>
              <w:rPr>
                <w:spacing w:val="-3"/>
                <w:sz w:val="20"/>
              </w:rPr>
              <w:t xml:space="preserve"> </w:t>
            </w:r>
            <w:r>
              <w:rPr>
                <w:sz w:val="20"/>
              </w:rPr>
              <w:t>to</w:t>
            </w:r>
            <w:r>
              <w:rPr>
                <w:spacing w:val="-4"/>
                <w:sz w:val="20"/>
              </w:rPr>
              <w:t xml:space="preserve"> </w:t>
            </w:r>
            <w:r>
              <w:rPr>
                <w:sz w:val="20"/>
              </w:rPr>
              <w:t>bacteria</w:t>
            </w:r>
            <w:r>
              <w:rPr>
                <w:spacing w:val="-1"/>
                <w:sz w:val="20"/>
              </w:rPr>
              <w:t xml:space="preserve"> </w:t>
            </w:r>
            <w:r>
              <w:rPr>
                <w:sz w:val="20"/>
              </w:rPr>
              <w:t>and viruses</w:t>
            </w:r>
            <w:r>
              <w:rPr>
                <w:spacing w:val="-2"/>
                <w:sz w:val="20"/>
              </w:rPr>
              <w:t xml:space="preserve"> </w:t>
            </w:r>
            <w:r>
              <w:rPr>
                <w:sz w:val="20"/>
              </w:rPr>
              <w:t>present</w:t>
            </w:r>
            <w:r>
              <w:rPr>
                <w:spacing w:val="-3"/>
                <w:sz w:val="20"/>
              </w:rPr>
              <w:t xml:space="preserve"> </w:t>
            </w:r>
            <w:r>
              <w:rPr>
                <w:sz w:val="20"/>
              </w:rPr>
              <w:t>in</w:t>
            </w:r>
            <w:r>
              <w:rPr>
                <w:spacing w:val="-2"/>
                <w:sz w:val="20"/>
              </w:rPr>
              <w:t xml:space="preserve"> </w:t>
            </w:r>
            <w:r>
              <w:rPr>
                <w:sz w:val="20"/>
              </w:rPr>
              <w:t>human</w:t>
            </w:r>
            <w:r>
              <w:rPr>
                <w:spacing w:val="-2"/>
                <w:sz w:val="20"/>
              </w:rPr>
              <w:t xml:space="preserve"> </w:t>
            </w:r>
            <w:r>
              <w:rPr>
                <w:sz w:val="20"/>
              </w:rPr>
              <w:t>blood</w:t>
            </w:r>
            <w:r>
              <w:rPr>
                <w:spacing w:val="-2"/>
                <w:sz w:val="20"/>
              </w:rPr>
              <w:t xml:space="preserve"> </w:t>
            </w:r>
            <w:r>
              <w:rPr>
                <w:sz w:val="20"/>
              </w:rPr>
              <w:t>and</w:t>
            </w:r>
            <w:r>
              <w:rPr>
                <w:spacing w:val="-2"/>
                <w:sz w:val="20"/>
              </w:rPr>
              <w:t xml:space="preserve"> </w:t>
            </w:r>
            <w:r>
              <w:rPr>
                <w:sz w:val="20"/>
              </w:rPr>
              <w:t>body</w:t>
            </w:r>
            <w:r>
              <w:rPr>
                <w:spacing w:val="-2"/>
                <w:sz w:val="20"/>
              </w:rPr>
              <w:t xml:space="preserve"> </w:t>
            </w:r>
            <w:r>
              <w:rPr>
                <w:sz w:val="20"/>
              </w:rPr>
              <w:t>fluids</w:t>
            </w:r>
            <w:r>
              <w:rPr>
                <w:spacing w:val="-2"/>
                <w:sz w:val="20"/>
              </w:rPr>
              <w:t xml:space="preserve"> </w:t>
            </w:r>
            <w:r>
              <w:rPr>
                <w:sz w:val="20"/>
              </w:rPr>
              <w:t>that</w:t>
            </w:r>
            <w:r>
              <w:rPr>
                <w:spacing w:val="-3"/>
                <w:sz w:val="20"/>
              </w:rPr>
              <w:t xml:space="preserve"> </w:t>
            </w:r>
            <w:r>
              <w:rPr>
                <w:sz w:val="20"/>
              </w:rPr>
              <w:t>can</w:t>
            </w:r>
            <w:r>
              <w:rPr>
                <w:spacing w:val="-2"/>
                <w:sz w:val="20"/>
              </w:rPr>
              <w:t xml:space="preserve"> </w:t>
            </w:r>
            <w:r>
              <w:rPr>
                <w:sz w:val="20"/>
              </w:rPr>
              <w:t>cause</w:t>
            </w:r>
            <w:r>
              <w:rPr>
                <w:spacing w:val="-4"/>
                <w:sz w:val="20"/>
              </w:rPr>
              <w:t xml:space="preserve"> </w:t>
            </w:r>
            <w:r>
              <w:rPr>
                <w:sz w:val="20"/>
              </w:rPr>
              <w:t>disease</w:t>
            </w:r>
            <w:r>
              <w:rPr>
                <w:spacing w:val="-4"/>
                <w:sz w:val="20"/>
              </w:rPr>
              <w:t xml:space="preserve"> </w:t>
            </w:r>
            <w:r>
              <w:rPr>
                <w:sz w:val="20"/>
              </w:rPr>
              <w:t>in</w:t>
            </w:r>
            <w:r>
              <w:rPr>
                <w:spacing w:val="-2"/>
                <w:sz w:val="20"/>
              </w:rPr>
              <w:t xml:space="preserve"> </w:t>
            </w:r>
            <w:r>
              <w:rPr>
                <w:sz w:val="20"/>
              </w:rPr>
              <w:t>humans.</w:t>
            </w:r>
            <w:r>
              <w:rPr>
                <w:spacing w:val="-3"/>
                <w:sz w:val="20"/>
              </w:rPr>
              <w:t xml:space="preserve"> </w:t>
            </w:r>
            <w:r>
              <w:rPr>
                <w:sz w:val="20"/>
              </w:rPr>
              <w:t>These</w:t>
            </w:r>
            <w:r>
              <w:rPr>
                <w:spacing w:val="-4"/>
                <w:sz w:val="20"/>
              </w:rPr>
              <w:t xml:space="preserve"> </w:t>
            </w:r>
            <w:r>
              <w:rPr>
                <w:sz w:val="20"/>
              </w:rPr>
              <w:t>pathogens</w:t>
            </w:r>
            <w:r>
              <w:rPr>
                <w:spacing w:val="-2"/>
                <w:sz w:val="20"/>
              </w:rPr>
              <w:t xml:space="preserve"> </w:t>
            </w:r>
            <w:r>
              <w:rPr>
                <w:sz w:val="20"/>
              </w:rPr>
              <w:t>include</w:t>
            </w:r>
            <w:r>
              <w:rPr>
                <w:spacing w:val="-4"/>
                <w:sz w:val="20"/>
              </w:rPr>
              <w:t xml:space="preserve"> </w:t>
            </w:r>
            <w:r>
              <w:rPr>
                <w:sz w:val="20"/>
              </w:rPr>
              <w:t>Hepatitis</w:t>
            </w:r>
            <w:r>
              <w:rPr>
                <w:spacing w:val="-2"/>
                <w:sz w:val="20"/>
              </w:rPr>
              <w:t xml:space="preserve"> </w:t>
            </w:r>
            <w:r>
              <w:rPr>
                <w:sz w:val="20"/>
              </w:rPr>
              <w:t>B</w:t>
            </w:r>
            <w:r>
              <w:rPr>
                <w:spacing w:val="-6"/>
                <w:sz w:val="20"/>
              </w:rPr>
              <w:t xml:space="preserve"> </w:t>
            </w:r>
            <w:r>
              <w:rPr>
                <w:sz w:val="20"/>
              </w:rPr>
              <w:t>Virus</w:t>
            </w:r>
            <w:r>
              <w:rPr>
                <w:spacing w:val="-2"/>
                <w:sz w:val="20"/>
              </w:rPr>
              <w:t xml:space="preserve"> </w:t>
            </w:r>
            <w:r>
              <w:rPr>
                <w:sz w:val="20"/>
              </w:rPr>
              <w:t>(HBV), Hepatitis C virus (HCV), and Human Immunodeficiency Virus (HIV), which causes Acquired Immune Deficiency Syndrome (AIDS).</w:t>
            </w:r>
          </w:p>
          <w:p w14:paraId="7B707B56" w14:textId="77777777" w:rsidR="003C4779" w:rsidRDefault="003C4779" w:rsidP="003C4779">
            <w:pPr>
              <w:pStyle w:val="TableParagraph"/>
              <w:spacing w:before="0"/>
              <w:ind w:left="0"/>
              <w:rPr>
                <w:b/>
                <w:sz w:val="20"/>
              </w:rPr>
            </w:pPr>
          </w:p>
          <w:p w14:paraId="25388196" w14:textId="77777777" w:rsidR="003C4779" w:rsidRDefault="003C4779" w:rsidP="003C4779">
            <w:pPr>
              <w:pStyle w:val="TableParagraph"/>
              <w:ind w:right="196"/>
              <w:jc w:val="both"/>
              <w:rPr>
                <w:sz w:val="20"/>
              </w:rPr>
            </w:pPr>
            <w:r>
              <w:rPr>
                <w:sz w:val="20"/>
              </w:rPr>
              <w:t>Employees</w:t>
            </w:r>
            <w:r>
              <w:rPr>
                <w:spacing w:val="-2"/>
                <w:sz w:val="20"/>
              </w:rPr>
              <w:t xml:space="preserve"> </w:t>
            </w:r>
            <w:r>
              <w:rPr>
                <w:sz w:val="20"/>
              </w:rPr>
              <w:t>can</w:t>
            </w:r>
            <w:r>
              <w:rPr>
                <w:spacing w:val="-2"/>
                <w:sz w:val="20"/>
              </w:rPr>
              <w:t xml:space="preserve"> </w:t>
            </w:r>
            <w:r>
              <w:rPr>
                <w:sz w:val="20"/>
              </w:rPr>
              <w:t>reduce</w:t>
            </w:r>
            <w:r>
              <w:rPr>
                <w:spacing w:val="-3"/>
                <w:sz w:val="20"/>
              </w:rPr>
              <w:t xml:space="preserve"> </w:t>
            </w:r>
            <w:r>
              <w:rPr>
                <w:sz w:val="20"/>
              </w:rPr>
              <w:t>and/or</w:t>
            </w:r>
            <w:r>
              <w:rPr>
                <w:spacing w:val="-3"/>
                <w:sz w:val="20"/>
              </w:rPr>
              <w:t xml:space="preserve"> </w:t>
            </w:r>
            <w:r>
              <w:rPr>
                <w:sz w:val="20"/>
              </w:rPr>
              <w:t>remove</w:t>
            </w:r>
            <w:r>
              <w:rPr>
                <w:spacing w:val="-3"/>
                <w:sz w:val="20"/>
              </w:rPr>
              <w:t xml:space="preserve"> </w:t>
            </w:r>
            <w:r>
              <w:rPr>
                <w:sz w:val="20"/>
              </w:rPr>
              <w:t>BBP</w:t>
            </w:r>
            <w:r>
              <w:rPr>
                <w:spacing w:val="-3"/>
                <w:sz w:val="20"/>
              </w:rPr>
              <w:t xml:space="preserve"> </w:t>
            </w:r>
            <w:r>
              <w:rPr>
                <w:sz w:val="20"/>
              </w:rPr>
              <w:t>hazards</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workplace</w:t>
            </w:r>
            <w:r>
              <w:rPr>
                <w:spacing w:val="-3"/>
                <w:sz w:val="20"/>
              </w:rPr>
              <w:t xml:space="preserve"> </w:t>
            </w:r>
            <w:r>
              <w:rPr>
                <w:sz w:val="20"/>
              </w:rPr>
              <w:t>by</w:t>
            </w:r>
            <w:r>
              <w:rPr>
                <w:spacing w:val="-2"/>
                <w:sz w:val="20"/>
              </w:rPr>
              <w:t xml:space="preserve"> </w:t>
            </w:r>
            <w:r>
              <w:rPr>
                <w:sz w:val="20"/>
              </w:rPr>
              <w:t>using</w:t>
            </w:r>
            <w:r>
              <w:rPr>
                <w:spacing w:val="-3"/>
                <w:sz w:val="20"/>
              </w:rPr>
              <w:t xml:space="preserve"> </w:t>
            </w:r>
            <w:r>
              <w:rPr>
                <w:sz w:val="20"/>
              </w:rPr>
              <w:t>a</w:t>
            </w:r>
            <w:r>
              <w:rPr>
                <w:spacing w:val="-2"/>
                <w:sz w:val="20"/>
              </w:rPr>
              <w:t xml:space="preserve"> </w:t>
            </w:r>
            <w:r>
              <w:rPr>
                <w:sz w:val="20"/>
              </w:rPr>
              <w:t>combination</w:t>
            </w:r>
            <w:r>
              <w:rPr>
                <w:spacing w:val="-2"/>
                <w:sz w:val="20"/>
              </w:rPr>
              <w:t xml:space="preserve"> </w:t>
            </w:r>
            <w:r>
              <w:rPr>
                <w:sz w:val="20"/>
              </w:rPr>
              <w:t>of</w:t>
            </w:r>
            <w:r>
              <w:rPr>
                <w:spacing w:val="-3"/>
                <w:sz w:val="20"/>
              </w:rPr>
              <w:t xml:space="preserve"> </w:t>
            </w:r>
            <w:r>
              <w:rPr>
                <w:sz w:val="20"/>
              </w:rPr>
              <w:t>work</w:t>
            </w:r>
            <w:r>
              <w:rPr>
                <w:spacing w:val="-2"/>
                <w:sz w:val="20"/>
              </w:rPr>
              <w:t xml:space="preserve"> </w:t>
            </w:r>
            <w:r>
              <w:rPr>
                <w:sz w:val="20"/>
              </w:rPr>
              <w:t>practice</w:t>
            </w:r>
            <w:r>
              <w:rPr>
                <w:spacing w:val="-3"/>
                <w:sz w:val="20"/>
              </w:rPr>
              <w:t xml:space="preserve"> </w:t>
            </w:r>
            <w:r>
              <w:rPr>
                <w:sz w:val="20"/>
              </w:rPr>
              <w:t>controls,</w:t>
            </w:r>
            <w:r>
              <w:rPr>
                <w:spacing w:val="-2"/>
                <w:sz w:val="20"/>
              </w:rPr>
              <w:t xml:space="preserve"> </w:t>
            </w:r>
            <w:r>
              <w:rPr>
                <w:sz w:val="20"/>
              </w:rPr>
              <w:t>personal protection clothing and equipment, training, medical surveillance, Hepatitis B Vaccination, signs and labels, and other provisions.</w:t>
            </w:r>
          </w:p>
          <w:p w14:paraId="03D02E57" w14:textId="77777777" w:rsidR="003C4779" w:rsidRDefault="003C4779" w:rsidP="003C4779">
            <w:pPr>
              <w:pStyle w:val="TableParagraph"/>
              <w:spacing w:before="11"/>
              <w:ind w:left="0"/>
              <w:rPr>
                <w:b/>
                <w:sz w:val="19"/>
              </w:rPr>
            </w:pPr>
          </w:p>
          <w:p w14:paraId="648E60B9" w14:textId="77777777" w:rsidR="003C4779" w:rsidRDefault="003C4779" w:rsidP="003C4779">
            <w:pPr>
              <w:pStyle w:val="TableParagraph"/>
              <w:spacing w:line="243" w:lineRule="exact"/>
              <w:rPr>
                <w:b/>
                <w:sz w:val="20"/>
              </w:rPr>
            </w:pPr>
            <w:r>
              <w:rPr>
                <w:b/>
                <w:sz w:val="20"/>
              </w:rPr>
              <w:t>Who</w:t>
            </w:r>
            <w:r>
              <w:rPr>
                <w:b/>
                <w:spacing w:val="-4"/>
                <w:sz w:val="20"/>
              </w:rPr>
              <w:t xml:space="preserve"> </w:t>
            </w:r>
            <w:r>
              <w:rPr>
                <w:b/>
                <w:sz w:val="20"/>
              </w:rPr>
              <w:t>is</w:t>
            </w:r>
            <w:r>
              <w:rPr>
                <w:b/>
                <w:spacing w:val="-4"/>
                <w:sz w:val="20"/>
              </w:rPr>
              <w:t xml:space="preserve"> </w:t>
            </w:r>
            <w:r>
              <w:rPr>
                <w:b/>
                <w:sz w:val="20"/>
              </w:rPr>
              <w:t>covered</w:t>
            </w:r>
            <w:r>
              <w:rPr>
                <w:b/>
                <w:spacing w:val="-3"/>
                <w:sz w:val="20"/>
              </w:rPr>
              <w:t xml:space="preserve"> </w:t>
            </w:r>
            <w:r>
              <w:rPr>
                <w:b/>
                <w:sz w:val="20"/>
              </w:rPr>
              <w:t>by</w:t>
            </w:r>
            <w:r>
              <w:rPr>
                <w:b/>
                <w:spacing w:val="-6"/>
                <w:sz w:val="20"/>
              </w:rPr>
              <w:t xml:space="preserve"> </w:t>
            </w:r>
            <w:r>
              <w:rPr>
                <w:b/>
                <w:sz w:val="20"/>
              </w:rPr>
              <w:t>this</w:t>
            </w:r>
            <w:r>
              <w:rPr>
                <w:b/>
                <w:spacing w:val="-4"/>
                <w:sz w:val="20"/>
              </w:rPr>
              <w:t xml:space="preserve"> </w:t>
            </w:r>
            <w:r>
              <w:rPr>
                <w:b/>
                <w:sz w:val="20"/>
              </w:rPr>
              <w:t>Regulation?</w:t>
            </w:r>
            <w:r>
              <w:rPr>
                <w:b/>
                <w:spacing w:val="36"/>
                <w:sz w:val="20"/>
              </w:rPr>
              <w:t xml:space="preserve"> </w:t>
            </w:r>
            <w:r>
              <w:rPr>
                <w:b/>
                <w:sz w:val="20"/>
              </w:rPr>
              <w:t>(Exposure</w:t>
            </w:r>
            <w:r>
              <w:rPr>
                <w:b/>
                <w:spacing w:val="-5"/>
                <w:sz w:val="20"/>
              </w:rPr>
              <w:t xml:space="preserve"> </w:t>
            </w:r>
            <w:r>
              <w:rPr>
                <w:b/>
                <w:spacing w:val="-2"/>
                <w:sz w:val="20"/>
              </w:rPr>
              <w:t>Determination)</w:t>
            </w:r>
          </w:p>
          <w:p w14:paraId="45217DFC" w14:textId="77777777" w:rsidR="003C4779" w:rsidRDefault="003C4779" w:rsidP="003C4779">
            <w:pPr>
              <w:pStyle w:val="TableParagraph"/>
              <w:spacing w:before="0"/>
              <w:rPr>
                <w:sz w:val="20"/>
              </w:rPr>
            </w:pPr>
            <w:r>
              <w:rPr>
                <w:sz w:val="20"/>
              </w:rPr>
              <w:t>All</w:t>
            </w:r>
            <w:r>
              <w:rPr>
                <w:spacing w:val="-3"/>
                <w:sz w:val="20"/>
              </w:rPr>
              <w:t xml:space="preserve"> </w:t>
            </w:r>
            <w:r>
              <w:rPr>
                <w:sz w:val="20"/>
              </w:rPr>
              <w:t>Promise</w:t>
            </w:r>
            <w:r>
              <w:rPr>
                <w:spacing w:val="-4"/>
                <w:sz w:val="20"/>
              </w:rPr>
              <w:t xml:space="preserve"> </w:t>
            </w:r>
            <w:r>
              <w:rPr>
                <w:sz w:val="20"/>
              </w:rPr>
              <w:t>employees</w:t>
            </w:r>
            <w:r>
              <w:rPr>
                <w:spacing w:val="-2"/>
                <w:sz w:val="20"/>
              </w:rPr>
              <w:t xml:space="preserve"> </w:t>
            </w:r>
            <w:r>
              <w:rPr>
                <w:sz w:val="20"/>
              </w:rPr>
              <w:t>who</w:t>
            </w:r>
            <w:r>
              <w:rPr>
                <w:spacing w:val="-3"/>
                <w:sz w:val="20"/>
              </w:rPr>
              <w:t xml:space="preserve"> </w:t>
            </w:r>
            <w:r>
              <w:rPr>
                <w:sz w:val="20"/>
              </w:rPr>
              <w:t>work</w:t>
            </w:r>
            <w:r>
              <w:rPr>
                <w:spacing w:val="-2"/>
                <w:sz w:val="20"/>
              </w:rPr>
              <w:t xml:space="preserve"> </w:t>
            </w:r>
            <w:r>
              <w:rPr>
                <w:sz w:val="20"/>
              </w:rPr>
              <w:t>directly</w:t>
            </w:r>
            <w:r>
              <w:rPr>
                <w:spacing w:val="-2"/>
                <w:sz w:val="20"/>
              </w:rPr>
              <w:t xml:space="preserve"> </w:t>
            </w:r>
            <w:r>
              <w:rPr>
                <w:sz w:val="20"/>
              </w:rPr>
              <w:t>with</w:t>
            </w:r>
            <w:r>
              <w:rPr>
                <w:spacing w:val="-2"/>
                <w:sz w:val="20"/>
              </w:rPr>
              <w:t xml:space="preserve"> </w:t>
            </w:r>
            <w:r>
              <w:rPr>
                <w:sz w:val="20"/>
              </w:rPr>
              <w:t>children</w:t>
            </w:r>
            <w:r>
              <w:rPr>
                <w:spacing w:val="-2"/>
                <w:sz w:val="20"/>
              </w:rPr>
              <w:t xml:space="preserve"> </w:t>
            </w:r>
            <w:r>
              <w:rPr>
                <w:sz w:val="20"/>
              </w:rPr>
              <w:t>and</w:t>
            </w:r>
            <w:r>
              <w:rPr>
                <w:spacing w:val="-2"/>
                <w:sz w:val="20"/>
              </w:rPr>
              <w:t xml:space="preserve"> </w:t>
            </w:r>
            <w:r>
              <w:rPr>
                <w:sz w:val="20"/>
              </w:rPr>
              <w:t>are</w:t>
            </w:r>
            <w:r>
              <w:rPr>
                <w:spacing w:val="-4"/>
                <w:sz w:val="20"/>
              </w:rPr>
              <w:t xml:space="preserve"> </w:t>
            </w:r>
            <w:r>
              <w:rPr>
                <w:sz w:val="20"/>
              </w:rPr>
              <w:t>expected</w:t>
            </w:r>
            <w:r>
              <w:rPr>
                <w:spacing w:val="-2"/>
                <w:sz w:val="20"/>
              </w:rPr>
              <w:t xml:space="preserve"> </w:t>
            </w:r>
            <w:r>
              <w:rPr>
                <w:sz w:val="20"/>
              </w:rPr>
              <w:t>to</w:t>
            </w:r>
            <w:r>
              <w:rPr>
                <w:spacing w:val="-3"/>
                <w:sz w:val="20"/>
              </w:rPr>
              <w:t xml:space="preserve"> </w:t>
            </w:r>
            <w:r>
              <w:rPr>
                <w:sz w:val="20"/>
              </w:rPr>
              <w:t>respond</w:t>
            </w:r>
            <w:r>
              <w:rPr>
                <w:spacing w:val="-2"/>
                <w:sz w:val="20"/>
              </w:rPr>
              <w:t xml:space="preserve"> </w:t>
            </w:r>
            <w:r>
              <w:rPr>
                <w:sz w:val="20"/>
              </w:rPr>
              <w:t>to</w:t>
            </w:r>
            <w:r>
              <w:rPr>
                <w:spacing w:val="-3"/>
                <w:sz w:val="20"/>
              </w:rPr>
              <w:t xml:space="preserve"> </w:t>
            </w:r>
            <w:r>
              <w:rPr>
                <w:sz w:val="20"/>
              </w:rPr>
              <w:t>First</w:t>
            </w:r>
            <w:r>
              <w:rPr>
                <w:spacing w:val="-3"/>
                <w:sz w:val="20"/>
              </w:rPr>
              <w:t xml:space="preserve"> </w:t>
            </w:r>
            <w:r>
              <w:rPr>
                <w:sz w:val="20"/>
              </w:rPr>
              <w:t>Aid</w:t>
            </w:r>
            <w:r>
              <w:rPr>
                <w:spacing w:val="-2"/>
                <w:sz w:val="20"/>
              </w:rPr>
              <w:t xml:space="preserve"> </w:t>
            </w:r>
            <w:r>
              <w:rPr>
                <w:sz w:val="20"/>
              </w:rPr>
              <w:t>situations</w:t>
            </w:r>
            <w:r>
              <w:rPr>
                <w:spacing w:val="-2"/>
                <w:sz w:val="20"/>
              </w:rPr>
              <w:t xml:space="preserve"> </w:t>
            </w:r>
            <w:r>
              <w:rPr>
                <w:sz w:val="20"/>
              </w:rPr>
              <w:t>and/or</w:t>
            </w:r>
            <w:r>
              <w:rPr>
                <w:spacing w:val="-3"/>
                <w:sz w:val="20"/>
              </w:rPr>
              <w:t xml:space="preserve"> </w:t>
            </w:r>
            <w:r>
              <w:rPr>
                <w:sz w:val="20"/>
              </w:rPr>
              <w:t>there</w:t>
            </w:r>
            <w:r>
              <w:rPr>
                <w:spacing w:val="-4"/>
                <w:sz w:val="20"/>
              </w:rPr>
              <w:t xml:space="preserve"> </w:t>
            </w:r>
            <w:r>
              <w:rPr>
                <w:sz w:val="20"/>
              </w:rPr>
              <w:t>is</w:t>
            </w:r>
            <w:r>
              <w:rPr>
                <w:spacing w:val="-2"/>
                <w:sz w:val="20"/>
              </w:rPr>
              <w:t xml:space="preserve"> </w:t>
            </w:r>
            <w:r>
              <w:rPr>
                <w:sz w:val="20"/>
              </w:rPr>
              <w:t>a reasonable expectation of exposure to blood or other materials that could cause infections while performing their job.</w:t>
            </w:r>
          </w:p>
          <w:p w14:paraId="30EB1227" w14:textId="77777777" w:rsidR="003C4779" w:rsidRDefault="003C4779" w:rsidP="003C4779">
            <w:pPr>
              <w:pStyle w:val="TableParagraph"/>
              <w:spacing w:before="0"/>
              <w:ind w:left="0"/>
              <w:rPr>
                <w:b/>
                <w:sz w:val="20"/>
              </w:rPr>
            </w:pPr>
          </w:p>
          <w:p w14:paraId="45242155" w14:textId="77777777" w:rsidR="003C4779" w:rsidRDefault="003C4779" w:rsidP="003C4779">
            <w:pPr>
              <w:pStyle w:val="TableParagraph"/>
              <w:spacing w:line="243" w:lineRule="exact"/>
              <w:rPr>
                <w:b/>
                <w:sz w:val="20"/>
              </w:rPr>
            </w:pPr>
            <w:r>
              <w:rPr>
                <w:b/>
                <w:sz w:val="20"/>
              </w:rPr>
              <w:t>Procedure</w:t>
            </w:r>
            <w:r>
              <w:rPr>
                <w:b/>
                <w:spacing w:val="-9"/>
                <w:sz w:val="20"/>
              </w:rPr>
              <w:t xml:space="preserve"> </w:t>
            </w:r>
            <w:r>
              <w:rPr>
                <w:b/>
                <w:sz w:val="20"/>
              </w:rPr>
              <w:t>for</w:t>
            </w:r>
            <w:r>
              <w:rPr>
                <w:b/>
                <w:spacing w:val="-6"/>
                <w:sz w:val="20"/>
              </w:rPr>
              <w:t xml:space="preserve"> </w:t>
            </w:r>
            <w:r>
              <w:rPr>
                <w:b/>
                <w:sz w:val="20"/>
              </w:rPr>
              <w:t>a</w:t>
            </w:r>
            <w:r>
              <w:rPr>
                <w:b/>
                <w:spacing w:val="-7"/>
                <w:sz w:val="20"/>
              </w:rPr>
              <w:t xml:space="preserve"> </w:t>
            </w:r>
            <w:r>
              <w:rPr>
                <w:b/>
                <w:sz w:val="20"/>
              </w:rPr>
              <w:t>Blood</w:t>
            </w:r>
            <w:r>
              <w:rPr>
                <w:b/>
                <w:spacing w:val="-8"/>
                <w:sz w:val="20"/>
              </w:rPr>
              <w:t xml:space="preserve"> </w:t>
            </w:r>
            <w:r>
              <w:rPr>
                <w:b/>
                <w:sz w:val="20"/>
              </w:rPr>
              <w:t>Incident/Possible</w:t>
            </w:r>
            <w:r>
              <w:rPr>
                <w:b/>
                <w:spacing w:val="-7"/>
                <w:sz w:val="20"/>
              </w:rPr>
              <w:t xml:space="preserve"> </w:t>
            </w:r>
            <w:r>
              <w:rPr>
                <w:b/>
                <w:spacing w:val="-2"/>
                <w:sz w:val="20"/>
              </w:rPr>
              <w:t>Exposure</w:t>
            </w:r>
          </w:p>
          <w:p w14:paraId="161F9871" w14:textId="77777777" w:rsidR="003C4779" w:rsidRDefault="003C4779" w:rsidP="003C4779">
            <w:pPr>
              <w:pStyle w:val="TableParagraph"/>
              <w:spacing w:before="0"/>
              <w:ind w:right="321"/>
              <w:rPr>
                <w:sz w:val="20"/>
              </w:rPr>
            </w:pPr>
            <w:r>
              <w:rPr>
                <w:sz w:val="20"/>
              </w:rPr>
              <w:t>The</w:t>
            </w:r>
            <w:r>
              <w:rPr>
                <w:spacing w:val="-3"/>
                <w:sz w:val="20"/>
              </w:rPr>
              <w:t xml:space="preserve"> </w:t>
            </w:r>
            <w:r>
              <w:rPr>
                <w:sz w:val="20"/>
              </w:rPr>
              <w:t>employee who</w:t>
            </w:r>
            <w:r>
              <w:rPr>
                <w:spacing w:val="-2"/>
                <w:sz w:val="20"/>
              </w:rPr>
              <w:t xml:space="preserve"> </w:t>
            </w:r>
            <w:r>
              <w:rPr>
                <w:sz w:val="20"/>
              </w:rPr>
              <w:t>responds</w:t>
            </w:r>
            <w:r>
              <w:rPr>
                <w:spacing w:val="-1"/>
                <w:sz w:val="20"/>
              </w:rPr>
              <w:t xml:space="preserve"> </w:t>
            </w:r>
            <w:r>
              <w:rPr>
                <w:sz w:val="20"/>
              </w:rPr>
              <w:t>to</w:t>
            </w:r>
            <w:r>
              <w:rPr>
                <w:spacing w:val="-2"/>
                <w:sz w:val="20"/>
              </w:rPr>
              <w:t xml:space="preserve"> </w:t>
            </w:r>
            <w:r>
              <w:rPr>
                <w:sz w:val="20"/>
              </w:rPr>
              <w:t>a</w:t>
            </w:r>
            <w:r>
              <w:rPr>
                <w:spacing w:val="-2"/>
                <w:sz w:val="20"/>
              </w:rPr>
              <w:t xml:space="preserve"> </w:t>
            </w:r>
            <w:r>
              <w:rPr>
                <w:sz w:val="20"/>
              </w:rPr>
              <w:t>First</w:t>
            </w:r>
            <w:r>
              <w:rPr>
                <w:spacing w:val="-2"/>
                <w:sz w:val="20"/>
              </w:rPr>
              <w:t xml:space="preserve"> </w:t>
            </w:r>
            <w:r>
              <w:rPr>
                <w:sz w:val="20"/>
              </w:rPr>
              <w:t>Aid</w:t>
            </w:r>
            <w:r>
              <w:rPr>
                <w:spacing w:val="-1"/>
                <w:sz w:val="20"/>
              </w:rPr>
              <w:t xml:space="preserve"> </w:t>
            </w:r>
            <w:r>
              <w:rPr>
                <w:sz w:val="20"/>
              </w:rPr>
              <w:t>incident</w:t>
            </w:r>
            <w:r>
              <w:rPr>
                <w:spacing w:val="-2"/>
                <w:sz w:val="20"/>
              </w:rPr>
              <w:t xml:space="preserve"> </w:t>
            </w:r>
            <w:r>
              <w:rPr>
                <w:sz w:val="20"/>
              </w:rPr>
              <w:t>must</w:t>
            </w:r>
            <w:r>
              <w:rPr>
                <w:spacing w:val="-2"/>
                <w:sz w:val="20"/>
              </w:rPr>
              <w:t xml:space="preserve"> </w:t>
            </w:r>
            <w:r>
              <w:rPr>
                <w:sz w:val="20"/>
              </w:rPr>
              <w:t>complete</w:t>
            </w:r>
            <w:r>
              <w:rPr>
                <w:spacing w:val="-3"/>
                <w:sz w:val="20"/>
              </w:rPr>
              <w:t xml:space="preserve"> </w:t>
            </w:r>
            <w:r>
              <w:rPr>
                <w:sz w:val="20"/>
              </w:rPr>
              <w:t>an</w:t>
            </w:r>
            <w:r>
              <w:rPr>
                <w:spacing w:val="-1"/>
                <w:sz w:val="20"/>
              </w:rPr>
              <w:t xml:space="preserve"> </w:t>
            </w:r>
            <w:r>
              <w:rPr>
                <w:sz w:val="20"/>
              </w:rPr>
              <w:t>injury/incident</w:t>
            </w:r>
            <w:r>
              <w:rPr>
                <w:spacing w:val="-2"/>
                <w:sz w:val="20"/>
              </w:rPr>
              <w:t xml:space="preserve"> </w:t>
            </w:r>
            <w:r>
              <w:rPr>
                <w:sz w:val="20"/>
              </w:rPr>
              <w:t>report</w:t>
            </w:r>
            <w:r>
              <w:rPr>
                <w:spacing w:val="-2"/>
                <w:sz w:val="20"/>
              </w:rPr>
              <w:t xml:space="preserve"> </w:t>
            </w:r>
            <w:r>
              <w:rPr>
                <w:sz w:val="20"/>
              </w:rPr>
              <w:t>form.</w:t>
            </w:r>
            <w:r>
              <w:rPr>
                <w:spacing w:val="80"/>
                <w:sz w:val="20"/>
              </w:rPr>
              <w:t xml:space="preserve"> </w:t>
            </w:r>
            <w:r>
              <w:rPr>
                <w:sz w:val="20"/>
              </w:rPr>
              <w:t>If</w:t>
            </w:r>
            <w:r>
              <w:rPr>
                <w:spacing w:val="-3"/>
                <w:sz w:val="20"/>
              </w:rPr>
              <w:t xml:space="preserve"> </w:t>
            </w:r>
            <w:r>
              <w:rPr>
                <w:sz w:val="20"/>
              </w:rPr>
              <w:t>there</w:t>
            </w:r>
            <w:r>
              <w:rPr>
                <w:spacing w:val="-3"/>
                <w:sz w:val="20"/>
              </w:rPr>
              <w:t xml:space="preserve"> </w:t>
            </w:r>
            <w:r>
              <w:rPr>
                <w:sz w:val="20"/>
              </w:rPr>
              <w:t>has</w:t>
            </w:r>
            <w:r>
              <w:rPr>
                <w:spacing w:val="-1"/>
                <w:sz w:val="20"/>
              </w:rPr>
              <w:t xml:space="preserve"> </w:t>
            </w:r>
            <w:r>
              <w:rPr>
                <w:sz w:val="20"/>
              </w:rPr>
              <w:t>been</w:t>
            </w:r>
            <w:r>
              <w:rPr>
                <w:spacing w:val="-1"/>
                <w:sz w:val="20"/>
              </w:rPr>
              <w:t xml:space="preserve"> </w:t>
            </w:r>
            <w:r>
              <w:rPr>
                <w:sz w:val="20"/>
              </w:rPr>
              <w:t>a</w:t>
            </w:r>
            <w:r>
              <w:rPr>
                <w:spacing w:val="-2"/>
                <w:sz w:val="20"/>
              </w:rPr>
              <w:t xml:space="preserve"> </w:t>
            </w:r>
            <w:r>
              <w:rPr>
                <w:sz w:val="20"/>
                <w:u w:val="single"/>
              </w:rPr>
              <w:t>possible</w:t>
            </w:r>
            <w:r>
              <w:rPr>
                <w:sz w:val="20"/>
              </w:rPr>
              <w:t xml:space="preserve"> </w:t>
            </w:r>
            <w:r>
              <w:rPr>
                <w:sz w:val="20"/>
                <w:u w:val="single"/>
              </w:rPr>
              <w:t>blood exposure</w:t>
            </w:r>
            <w:r>
              <w:rPr>
                <w:sz w:val="20"/>
              </w:rPr>
              <w:t>, the employee needs to call Human Resources as soon as possible and within 24 hours after the incident and complete a Possible Exposure Report Form.</w:t>
            </w:r>
          </w:p>
          <w:p w14:paraId="5527E35E" w14:textId="77777777" w:rsidR="003C4779" w:rsidRDefault="003C4779" w:rsidP="003C4779">
            <w:pPr>
              <w:pStyle w:val="TableParagraph"/>
              <w:spacing w:before="11"/>
              <w:ind w:left="0"/>
              <w:rPr>
                <w:b/>
                <w:sz w:val="19"/>
              </w:rPr>
            </w:pPr>
          </w:p>
          <w:p w14:paraId="764A6F74" w14:textId="77777777" w:rsidR="003C4779" w:rsidRDefault="003C4779" w:rsidP="003C4779">
            <w:pPr>
              <w:pStyle w:val="TableParagraph"/>
              <w:spacing w:before="0"/>
              <w:ind w:right="321"/>
              <w:rPr>
                <w:b/>
                <w:sz w:val="20"/>
              </w:rPr>
            </w:pPr>
            <w:r>
              <w:rPr>
                <w:sz w:val="20"/>
              </w:rPr>
              <w:t>Any employee who has experienced the possibility of a blood/bodily fluid exposure does have the option to be evaluated by Concentra.</w:t>
            </w:r>
            <w:r>
              <w:rPr>
                <w:spacing w:val="40"/>
                <w:sz w:val="20"/>
              </w:rPr>
              <w:t xml:space="preserve"> </w:t>
            </w:r>
            <w:r>
              <w:rPr>
                <w:sz w:val="20"/>
              </w:rPr>
              <w:t>An</w:t>
            </w:r>
            <w:r>
              <w:rPr>
                <w:spacing w:val="-2"/>
                <w:sz w:val="20"/>
              </w:rPr>
              <w:t xml:space="preserve"> </w:t>
            </w:r>
            <w:r>
              <w:rPr>
                <w:sz w:val="20"/>
              </w:rPr>
              <w:t>employee</w:t>
            </w:r>
            <w:r>
              <w:rPr>
                <w:spacing w:val="-4"/>
                <w:sz w:val="20"/>
              </w:rPr>
              <w:t xml:space="preserve"> </w:t>
            </w:r>
            <w:r>
              <w:rPr>
                <w:sz w:val="20"/>
              </w:rPr>
              <w:t>may refuse</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evaluated</w:t>
            </w:r>
            <w:r>
              <w:rPr>
                <w:spacing w:val="-2"/>
                <w:sz w:val="20"/>
              </w:rPr>
              <w:t xml:space="preserve"> </w:t>
            </w:r>
            <w:r>
              <w:rPr>
                <w:sz w:val="20"/>
              </w:rPr>
              <w:t>in</w:t>
            </w:r>
            <w:r>
              <w:rPr>
                <w:spacing w:val="-2"/>
                <w:sz w:val="20"/>
              </w:rPr>
              <w:t xml:space="preserve"> </w:t>
            </w:r>
            <w:r>
              <w:rPr>
                <w:sz w:val="20"/>
              </w:rPr>
              <w:t>writing</w:t>
            </w:r>
            <w:r>
              <w:rPr>
                <w:spacing w:val="-3"/>
                <w:sz w:val="20"/>
              </w:rPr>
              <w:t xml:space="preserve"> </w:t>
            </w:r>
            <w:r>
              <w:rPr>
                <w:i/>
                <w:sz w:val="20"/>
              </w:rPr>
              <w:t>(please</w:t>
            </w:r>
            <w:r>
              <w:rPr>
                <w:i/>
                <w:spacing w:val="-2"/>
                <w:sz w:val="20"/>
              </w:rPr>
              <w:t xml:space="preserve"> </w:t>
            </w:r>
            <w:r>
              <w:rPr>
                <w:i/>
                <w:sz w:val="20"/>
              </w:rPr>
              <w:t>see</w:t>
            </w:r>
            <w:r>
              <w:rPr>
                <w:i/>
                <w:spacing w:val="-2"/>
                <w:sz w:val="20"/>
              </w:rPr>
              <w:t xml:space="preserve"> </w:t>
            </w:r>
            <w:r>
              <w:rPr>
                <w:i/>
                <w:sz w:val="20"/>
              </w:rPr>
              <w:t>Possible</w:t>
            </w:r>
            <w:r>
              <w:rPr>
                <w:i/>
                <w:spacing w:val="-2"/>
                <w:sz w:val="20"/>
              </w:rPr>
              <w:t xml:space="preserve"> </w:t>
            </w:r>
            <w:r>
              <w:rPr>
                <w:i/>
                <w:sz w:val="20"/>
              </w:rPr>
              <w:t>Exposure</w:t>
            </w:r>
            <w:r>
              <w:rPr>
                <w:i/>
                <w:spacing w:val="-2"/>
                <w:sz w:val="20"/>
              </w:rPr>
              <w:t xml:space="preserve"> </w:t>
            </w:r>
            <w:r>
              <w:rPr>
                <w:i/>
                <w:sz w:val="20"/>
              </w:rPr>
              <w:t>Report</w:t>
            </w:r>
            <w:r>
              <w:rPr>
                <w:i/>
                <w:spacing w:val="-3"/>
                <w:sz w:val="20"/>
              </w:rPr>
              <w:t xml:space="preserve"> </w:t>
            </w:r>
            <w:r>
              <w:rPr>
                <w:i/>
                <w:sz w:val="20"/>
              </w:rPr>
              <w:t>Form</w:t>
            </w:r>
            <w:r>
              <w:rPr>
                <w:i/>
                <w:spacing w:val="-2"/>
                <w:sz w:val="20"/>
              </w:rPr>
              <w:t xml:space="preserve"> </w:t>
            </w:r>
            <w:r>
              <w:rPr>
                <w:i/>
                <w:sz w:val="20"/>
              </w:rPr>
              <w:t>on</w:t>
            </w:r>
            <w:r>
              <w:rPr>
                <w:i/>
                <w:spacing w:val="-2"/>
                <w:sz w:val="20"/>
              </w:rPr>
              <w:t xml:space="preserve"> </w:t>
            </w:r>
            <w:r>
              <w:rPr>
                <w:i/>
                <w:sz w:val="20"/>
              </w:rPr>
              <w:t>PROMISE</w:t>
            </w:r>
            <w:r>
              <w:rPr>
                <w:i/>
                <w:spacing w:val="-2"/>
                <w:sz w:val="20"/>
              </w:rPr>
              <w:t xml:space="preserve"> </w:t>
            </w:r>
            <w:r>
              <w:rPr>
                <w:i/>
                <w:sz w:val="20"/>
              </w:rPr>
              <w:t>website)</w:t>
            </w:r>
            <w:r>
              <w:rPr>
                <w:sz w:val="20"/>
              </w:rPr>
              <w:t>. During</w:t>
            </w:r>
            <w:r>
              <w:rPr>
                <w:spacing w:val="-1"/>
                <w:sz w:val="20"/>
              </w:rPr>
              <w:t xml:space="preserve"> </w:t>
            </w:r>
            <w:r>
              <w:rPr>
                <w:sz w:val="20"/>
              </w:rPr>
              <w:t>normal</w:t>
            </w:r>
            <w:r>
              <w:rPr>
                <w:spacing w:val="-1"/>
                <w:sz w:val="20"/>
              </w:rPr>
              <w:t xml:space="preserve"> </w:t>
            </w:r>
            <w:r>
              <w:rPr>
                <w:sz w:val="20"/>
              </w:rPr>
              <w:t>business hours, the</w:t>
            </w:r>
            <w:r>
              <w:rPr>
                <w:spacing w:val="-2"/>
                <w:sz w:val="20"/>
              </w:rPr>
              <w:t xml:space="preserve"> </w:t>
            </w:r>
            <w:r>
              <w:rPr>
                <w:sz w:val="20"/>
              </w:rPr>
              <w:t>Human Resource</w:t>
            </w:r>
            <w:r>
              <w:rPr>
                <w:spacing w:val="-2"/>
                <w:sz w:val="20"/>
              </w:rPr>
              <w:t xml:space="preserve"> </w:t>
            </w:r>
            <w:r>
              <w:rPr>
                <w:sz w:val="20"/>
              </w:rPr>
              <w:t>Manager</w:t>
            </w:r>
            <w:r>
              <w:rPr>
                <w:spacing w:val="-1"/>
                <w:sz w:val="20"/>
              </w:rPr>
              <w:t xml:space="preserve"> </w:t>
            </w:r>
            <w:r>
              <w:rPr>
                <w:sz w:val="20"/>
              </w:rPr>
              <w:t>can make</w:t>
            </w:r>
            <w:r>
              <w:rPr>
                <w:spacing w:val="-2"/>
                <w:sz w:val="20"/>
              </w:rPr>
              <w:t xml:space="preserve"> </w:t>
            </w:r>
            <w:r>
              <w:rPr>
                <w:sz w:val="20"/>
              </w:rPr>
              <w:t>arrangements for</w:t>
            </w:r>
            <w:r>
              <w:rPr>
                <w:spacing w:val="-1"/>
                <w:sz w:val="20"/>
              </w:rPr>
              <w:t xml:space="preserve"> </w:t>
            </w:r>
            <w:r>
              <w:rPr>
                <w:sz w:val="20"/>
              </w:rPr>
              <w:t>the</w:t>
            </w:r>
            <w:r>
              <w:rPr>
                <w:spacing w:val="-2"/>
                <w:sz w:val="20"/>
              </w:rPr>
              <w:t xml:space="preserve"> </w:t>
            </w:r>
            <w:r>
              <w:rPr>
                <w:sz w:val="20"/>
              </w:rPr>
              <w:t>visit.</w:t>
            </w:r>
            <w:r>
              <w:rPr>
                <w:spacing w:val="40"/>
                <w:sz w:val="20"/>
              </w:rPr>
              <w:t xml:space="preserve"> </w:t>
            </w:r>
            <w:r>
              <w:rPr>
                <w:sz w:val="20"/>
              </w:rPr>
              <w:t>An employee</w:t>
            </w:r>
            <w:r>
              <w:rPr>
                <w:spacing w:val="-2"/>
                <w:sz w:val="20"/>
              </w:rPr>
              <w:t xml:space="preserve"> </w:t>
            </w:r>
            <w:r>
              <w:rPr>
                <w:sz w:val="20"/>
              </w:rPr>
              <w:t>is free</w:t>
            </w:r>
            <w:r>
              <w:rPr>
                <w:spacing w:val="-2"/>
                <w:sz w:val="20"/>
              </w:rPr>
              <w:t xml:space="preserve"> </w:t>
            </w:r>
            <w:r>
              <w:rPr>
                <w:sz w:val="20"/>
              </w:rPr>
              <w:t>to</w:t>
            </w:r>
            <w:r>
              <w:rPr>
                <w:spacing w:val="-1"/>
                <w:sz w:val="20"/>
              </w:rPr>
              <w:t xml:space="preserve"> </w:t>
            </w:r>
            <w:r>
              <w:rPr>
                <w:sz w:val="20"/>
              </w:rPr>
              <w:t>go</w:t>
            </w:r>
            <w:r>
              <w:rPr>
                <w:spacing w:val="-1"/>
                <w:sz w:val="20"/>
              </w:rPr>
              <w:t xml:space="preserve"> </w:t>
            </w:r>
            <w:r>
              <w:rPr>
                <w:sz w:val="20"/>
              </w:rPr>
              <w:t>to Concentra without the Human Resource Managers consent.</w:t>
            </w:r>
            <w:r>
              <w:rPr>
                <w:spacing w:val="40"/>
                <w:sz w:val="20"/>
              </w:rPr>
              <w:t xml:space="preserve"> </w:t>
            </w:r>
            <w:r>
              <w:rPr>
                <w:sz w:val="20"/>
              </w:rPr>
              <w:t>If an employee needs to be seen after Concentra’s office hours, Central Maine Medical Center will provide the evaluation for Concentra.</w:t>
            </w:r>
            <w:r>
              <w:rPr>
                <w:spacing w:val="40"/>
                <w:sz w:val="20"/>
              </w:rPr>
              <w:t xml:space="preserve"> </w:t>
            </w:r>
            <w:r>
              <w:rPr>
                <w:b/>
                <w:sz w:val="20"/>
              </w:rPr>
              <w:t>ANY POSSIBLE BLOOD BORNE PATHOGEN EXPOSURE NEEDS TO BE EVALUATED WITHIN 24 HOURS.</w:t>
            </w:r>
          </w:p>
          <w:p w14:paraId="20A29AF8" w14:textId="77777777" w:rsidR="003C4779" w:rsidRDefault="003C4779" w:rsidP="003C4779">
            <w:pPr>
              <w:pStyle w:val="TableParagraph"/>
              <w:spacing w:before="0"/>
              <w:ind w:left="0"/>
              <w:rPr>
                <w:b/>
                <w:sz w:val="20"/>
              </w:rPr>
            </w:pPr>
          </w:p>
          <w:p w14:paraId="191FF03E" w14:textId="77777777" w:rsidR="003C4779" w:rsidRDefault="003C4779" w:rsidP="003C4779">
            <w:pPr>
              <w:pStyle w:val="TableParagraph"/>
              <w:spacing w:before="0"/>
              <w:jc w:val="both"/>
              <w:rPr>
                <w:b/>
                <w:sz w:val="20"/>
              </w:rPr>
            </w:pPr>
            <w:r>
              <w:rPr>
                <w:b/>
                <w:sz w:val="20"/>
                <w:u w:val="single"/>
              </w:rPr>
              <w:t>Universal</w:t>
            </w:r>
            <w:r>
              <w:rPr>
                <w:b/>
                <w:spacing w:val="-10"/>
                <w:sz w:val="20"/>
                <w:u w:val="single"/>
              </w:rPr>
              <w:t xml:space="preserve"> </w:t>
            </w:r>
            <w:r>
              <w:rPr>
                <w:b/>
                <w:sz w:val="20"/>
                <w:u w:val="single"/>
              </w:rPr>
              <w:t>Precautions-</w:t>
            </w:r>
            <w:r>
              <w:rPr>
                <w:b/>
                <w:spacing w:val="-11"/>
                <w:sz w:val="20"/>
                <w:u w:val="single"/>
              </w:rPr>
              <w:t xml:space="preserve"> </w:t>
            </w:r>
            <w:r>
              <w:rPr>
                <w:b/>
                <w:sz w:val="20"/>
              </w:rPr>
              <w:t>Protective</w:t>
            </w:r>
            <w:r>
              <w:rPr>
                <w:b/>
                <w:spacing w:val="-10"/>
                <w:sz w:val="20"/>
              </w:rPr>
              <w:t xml:space="preserve"> </w:t>
            </w:r>
            <w:r>
              <w:rPr>
                <w:b/>
                <w:spacing w:val="-2"/>
                <w:sz w:val="20"/>
              </w:rPr>
              <w:t>Equipment:</w:t>
            </w:r>
          </w:p>
          <w:p w14:paraId="79502D52" w14:textId="77777777" w:rsidR="003C4779" w:rsidRDefault="003C4779" w:rsidP="003C4779">
            <w:pPr>
              <w:pStyle w:val="TableParagraph"/>
              <w:ind w:right="163"/>
              <w:jc w:val="both"/>
              <w:rPr>
                <w:b/>
                <w:sz w:val="20"/>
              </w:rPr>
            </w:pPr>
            <w:r>
              <w:rPr>
                <w:sz w:val="20"/>
              </w:rPr>
              <w:t>All</w:t>
            </w:r>
            <w:r>
              <w:rPr>
                <w:spacing w:val="-2"/>
                <w:sz w:val="20"/>
              </w:rPr>
              <w:t xml:space="preserve"> </w:t>
            </w:r>
            <w:r>
              <w:rPr>
                <w:sz w:val="20"/>
              </w:rPr>
              <w:t>employees</w:t>
            </w:r>
            <w:r>
              <w:rPr>
                <w:spacing w:val="-1"/>
                <w:sz w:val="20"/>
              </w:rPr>
              <w:t xml:space="preserve"> </w:t>
            </w:r>
            <w:r>
              <w:rPr>
                <w:sz w:val="20"/>
              </w:rPr>
              <w:t>are</w:t>
            </w:r>
            <w:r>
              <w:rPr>
                <w:spacing w:val="-3"/>
                <w:sz w:val="20"/>
              </w:rPr>
              <w:t xml:space="preserve"> </w:t>
            </w:r>
            <w:r>
              <w:rPr>
                <w:sz w:val="20"/>
              </w:rPr>
              <w:t>provided</w:t>
            </w:r>
            <w:r>
              <w:rPr>
                <w:spacing w:val="-1"/>
                <w:sz w:val="20"/>
              </w:rPr>
              <w:t xml:space="preserve"> </w:t>
            </w:r>
            <w:r>
              <w:rPr>
                <w:sz w:val="20"/>
              </w:rPr>
              <w:t>with</w:t>
            </w:r>
            <w:r>
              <w:rPr>
                <w:spacing w:val="-1"/>
                <w:sz w:val="20"/>
              </w:rPr>
              <w:t xml:space="preserve"> </w:t>
            </w:r>
            <w:r>
              <w:rPr>
                <w:sz w:val="20"/>
              </w:rPr>
              <w:t>personal</w:t>
            </w:r>
            <w:r>
              <w:rPr>
                <w:spacing w:val="-2"/>
                <w:sz w:val="20"/>
              </w:rPr>
              <w:t xml:space="preserve"> </w:t>
            </w:r>
            <w:r>
              <w:rPr>
                <w:sz w:val="20"/>
              </w:rPr>
              <w:t>protection</w:t>
            </w:r>
            <w:r>
              <w:rPr>
                <w:spacing w:val="-1"/>
                <w:sz w:val="20"/>
              </w:rPr>
              <w:t xml:space="preserve"> </w:t>
            </w:r>
            <w:r>
              <w:rPr>
                <w:sz w:val="20"/>
              </w:rPr>
              <w:t>equipment:</w:t>
            </w:r>
            <w:r>
              <w:rPr>
                <w:spacing w:val="-3"/>
                <w:sz w:val="20"/>
              </w:rPr>
              <w:t xml:space="preserve"> </w:t>
            </w:r>
            <w:r>
              <w:rPr>
                <w:sz w:val="20"/>
              </w:rPr>
              <w:t>non-latex gloves,</w:t>
            </w:r>
            <w:r>
              <w:rPr>
                <w:spacing w:val="-1"/>
                <w:sz w:val="20"/>
              </w:rPr>
              <w:t xml:space="preserve"> </w:t>
            </w:r>
            <w:r>
              <w:rPr>
                <w:sz w:val="20"/>
              </w:rPr>
              <w:t>gowns,</w:t>
            </w:r>
            <w:r>
              <w:rPr>
                <w:spacing w:val="-1"/>
                <w:sz w:val="20"/>
              </w:rPr>
              <w:t xml:space="preserve"> </w:t>
            </w:r>
            <w:r>
              <w:rPr>
                <w:sz w:val="20"/>
              </w:rPr>
              <w:t>face</w:t>
            </w:r>
            <w:r>
              <w:rPr>
                <w:spacing w:val="-3"/>
                <w:sz w:val="20"/>
              </w:rPr>
              <w:t xml:space="preserve"> </w:t>
            </w:r>
            <w:r>
              <w:rPr>
                <w:sz w:val="20"/>
              </w:rPr>
              <w:t>shields,</w:t>
            </w:r>
            <w:r>
              <w:rPr>
                <w:spacing w:val="-1"/>
                <w:sz w:val="20"/>
              </w:rPr>
              <w:t xml:space="preserve"> </w:t>
            </w:r>
            <w:r>
              <w:rPr>
                <w:sz w:val="20"/>
              </w:rPr>
              <w:t>masks,</w:t>
            </w:r>
            <w:r>
              <w:rPr>
                <w:spacing w:val="-4"/>
                <w:sz w:val="20"/>
              </w:rPr>
              <w:t xml:space="preserve"> </w:t>
            </w:r>
            <w:r>
              <w:rPr>
                <w:sz w:val="20"/>
              </w:rPr>
              <w:t>eye</w:t>
            </w:r>
            <w:r>
              <w:rPr>
                <w:spacing w:val="-3"/>
                <w:sz w:val="20"/>
              </w:rPr>
              <w:t xml:space="preserve"> </w:t>
            </w:r>
            <w:r>
              <w:rPr>
                <w:sz w:val="20"/>
              </w:rPr>
              <w:t>protection,</w:t>
            </w:r>
            <w:r>
              <w:rPr>
                <w:spacing w:val="-1"/>
                <w:sz w:val="20"/>
              </w:rPr>
              <w:t xml:space="preserve"> </w:t>
            </w:r>
            <w:r>
              <w:rPr>
                <w:sz w:val="20"/>
              </w:rPr>
              <w:t>and spill</w:t>
            </w:r>
            <w:r>
              <w:rPr>
                <w:spacing w:val="-2"/>
                <w:sz w:val="20"/>
              </w:rPr>
              <w:t xml:space="preserve"> </w:t>
            </w:r>
            <w:r>
              <w:rPr>
                <w:sz w:val="20"/>
              </w:rPr>
              <w:t>kits.</w:t>
            </w:r>
            <w:r>
              <w:rPr>
                <w:spacing w:val="40"/>
                <w:sz w:val="20"/>
              </w:rPr>
              <w:t xml:space="preserve"> </w:t>
            </w:r>
            <w:r>
              <w:rPr>
                <w:sz w:val="20"/>
              </w:rPr>
              <w:t>All</w:t>
            </w:r>
            <w:r>
              <w:rPr>
                <w:spacing w:val="-2"/>
                <w:sz w:val="20"/>
              </w:rPr>
              <w:t xml:space="preserve"> </w:t>
            </w:r>
            <w:r>
              <w:rPr>
                <w:sz w:val="20"/>
              </w:rPr>
              <w:t>classrooms</w:t>
            </w:r>
            <w:r>
              <w:rPr>
                <w:spacing w:val="-1"/>
                <w:sz w:val="20"/>
              </w:rPr>
              <w:t xml:space="preserve"> </w:t>
            </w:r>
            <w:r>
              <w:rPr>
                <w:sz w:val="20"/>
              </w:rPr>
              <w:t>that</w:t>
            </w:r>
            <w:r>
              <w:rPr>
                <w:spacing w:val="-4"/>
                <w:sz w:val="20"/>
              </w:rPr>
              <w:t xml:space="preserve"> </w:t>
            </w:r>
            <w:r>
              <w:rPr>
                <w:sz w:val="20"/>
              </w:rPr>
              <w:t>have</w:t>
            </w:r>
            <w:r>
              <w:rPr>
                <w:spacing w:val="-3"/>
                <w:sz w:val="20"/>
              </w:rPr>
              <w:t xml:space="preserve"> </w:t>
            </w:r>
            <w:r>
              <w:rPr>
                <w:sz w:val="20"/>
              </w:rPr>
              <w:t>Epi-</w:t>
            </w:r>
            <w:r>
              <w:rPr>
                <w:spacing w:val="-3"/>
                <w:sz w:val="20"/>
              </w:rPr>
              <w:t xml:space="preserve"> </w:t>
            </w:r>
            <w:r>
              <w:rPr>
                <w:sz w:val="20"/>
              </w:rPr>
              <w:t>pens</w:t>
            </w:r>
            <w:r>
              <w:rPr>
                <w:spacing w:val="-1"/>
                <w:sz w:val="20"/>
              </w:rPr>
              <w:t xml:space="preserve"> </w:t>
            </w:r>
            <w:r>
              <w:rPr>
                <w:sz w:val="20"/>
              </w:rPr>
              <w:t>or</w:t>
            </w:r>
            <w:r>
              <w:rPr>
                <w:spacing w:val="-2"/>
                <w:sz w:val="20"/>
              </w:rPr>
              <w:t xml:space="preserve"> </w:t>
            </w:r>
            <w:r>
              <w:rPr>
                <w:sz w:val="20"/>
              </w:rPr>
              <w:t>other</w:t>
            </w:r>
            <w:r>
              <w:rPr>
                <w:spacing w:val="-2"/>
                <w:sz w:val="20"/>
              </w:rPr>
              <w:t xml:space="preserve"> </w:t>
            </w:r>
            <w:r>
              <w:rPr>
                <w:sz w:val="20"/>
              </w:rPr>
              <w:t>sharps</w:t>
            </w:r>
            <w:r>
              <w:rPr>
                <w:spacing w:val="-1"/>
                <w:sz w:val="20"/>
              </w:rPr>
              <w:t xml:space="preserve"> </w:t>
            </w:r>
            <w:r>
              <w:rPr>
                <w:sz w:val="20"/>
              </w:rPr>
              <w:t>will</w:t>
            </w:r>
            <w:r>
              <w:rPr>
                <w:spacing w:val="-2"/>
                <w:sz w:val="20"/>
              </w:rPr>
              <w:t xml:space="preserve"> </w:t>
            </w:r>
            <w:r>
              <w:rPr>
                <w:sz w:val="20"/>
              </w:rPr>
              <w:t>be</w:t>
            </w:r>
            <w:r>
              <w:rPr>
                <w:spacing w:val="-3"/>
                <w:sz w:val="20"/>
              </w:rPr>
              <w:t xml:space="preserve"> </w:t>
            </w:r>
            <w:r>
              <w:rPr>
                <w:sz w:val="20"/>
              </w:rPr>
              <w:t>provided</w:t>
            </w:r>
            <w:r>
              <w:rPr>
                <w:spacing w:val="-1"/>
                <w:sz w:val="20"/>
              </w:rPr>
              <w:t xml:space="preserve"> </w:t>
            </w:r>
            <w:r>
              <w:rPr>
                <w:sz w:val="20"/>
              </w:rPr>
              <w:t>with</w:t>
            </w:r>
            <w:r>
              <w:rPr>
                <w:spacing w:val="-1"/>
                <w:sz w:val="20"/>
              </w:rPr>
              <w:t xml:space="preserve"> </w:t>
            </w:r>
            <w:r>
              <w:rPr>
                <w:sz w:val="20"/>
              </w:rPr>
              <w:t>an</w:t>
            </w:r>
            <w:r>
              <w:rPr>
                <w:spacing w:val="-1"/>
                <w:sz w:val="20"/>
              </w:rPr>
              <w:t xml:space="preserve"> </w:t>
            </w:r>
            <w:r>
              <w:rPr>
                <w:sz w:val="20"/>
              </w:rPr>
              <w:t>OSHA</w:t>
            </w:r>
            <w:r>
              <w:rPr>
                <w:spacing w:val="-2"/>
                <w:sz w:val="20"/>
              </w:rPr>
              <w:t xml:space="preserve"> </w:t>
            </w:r>
            <w:r>
              <w:rPr>
                <w:sz w:val="20"/>
              </w:rPr>
              <w:t>approved</w:t>
            </w:r>
            <w:r>
              <w:rPr>
                <w:spacing w:val="-1"/>
                <w:sz w:val="20"/>
              </w:rPr>
              <w:t xml:space="preserve"> </w:t>
            </w:r>
            <w:r>
              <w:rPr>
                <w:sz w:val="20"/>
              </w:rPr>
              <w:t>container</w:t>
            </w:r>
            <w:r>
              <w:rPr>
                <w:spacing w:val="-2"/>
                <w:sz w:val="20"/>
              </w:rPr>
              <w:t xml:space="preserve"> </w:t>
            </w:r>
            <w:r>
              <w:rPr>
                <w:sz w:val="20"/>
              </w:rPr>
              <w:t>for</w:t>
            </w:r>
            <w:r>
              <w:rPr>
                <w:spacing w:val="-2"/>
                <w:sz w:val="20"/>
              </w:rPr>
              <w:t xml:space="preserve"> </w:t>
            </w:r>
            <w:r>
              <w:rPr>
                <w:sz w:val="20"/>
              </w:rPr>
              <w:t>sharps</w:t>
            </w:r>
            <w:r>
              <w:rPr>
                <w:spacing w:val="-1"/>
                <w:sz w:val="20"/>
              </w:rPr>
              <w:t xml:space="preserve"> </w:t>
            </w:r>
            <w:r>
              <w:rPr>
                <w:sz w:val="20"/>
              </w:rPr>
              <w:t xml:space="preserve">disposal. </w:t>
            </w:r>
            <w:r>
              <w:rPr>
                <w:b/>
                <w:sz w:val="20"/>
              </w:rPr>
              <w:t>Hand</w:t>
            </w:r>
            <w:r>
              <w:rPr>
                <w:b/>
                <w:spacing w:val="-1"/>
                <w:sz w:val="20"/>
              </w:rPr>
              <w:t xml:space="preserve"> </w:t>
            </w:r>
            <w:r>
              <w:rPr>
                <w:b/>
                <w:sz w:val="20"/>
              </w:rPr>
              <w:t>washing</w:t>
            </w:r>
            <w:r>
              <w:rPr>
                <w:b/>
                <w:spacing w:val="-3"/>
                <w:sz w:val="20"/>
              </w:rPr>
              <w:t xml:space="preserve"> </w:t>
            </w:r>
            <w:r>
              <w:rPr>
                <w:b/>
                <w:sz w:val="20"/>
              </w:rPr>
              <w:t>and</w:t>
            </w:r>
            <w:r>
              <w:rPr>
                <w:b/>
                <w:spacing w:val="-1"/>
                <w:sz w:val="20"/>
              </w:rPr>
              <w:t xml:space="preserve"> </w:t>
            </w:r>
            <w:r>
              <w:rPr>
                <w:b/>
                <w:sz w:val="20"/>
              </w:rPr>
              <w:t>gloves:</w:t>
            </w:r>
            <w:r>
              <w:rPr>
                <w:b/>
                <w:spacing w:val="-2"/>
                <w:sz w:val="20"/>
              </w:rPr>
              <w:t xml:space="preserve"> </w:t>
            </w:r>
            <w:r>
              <w:rPr>
                <w:b/>
                <w:sz w:val="20"/>
              </w:rPr>
              <w:t>All</w:t>
            </w:r>
            <w:r>
              <w:rPr>
                <w:b/>
                <w:spacing w:val="-1"/>
                <w:sz w:val="20"/>
              </w:rPr>
              <w:t xml:space="preserve"> </w:t>
            </w:r>
            <w:r>
              <w:rPr>
                <w:b/>
                <w:sz w:val="20"/>
              </w:rPr>
              <w:t>employees</w:t>
            </w:r>
            <w:r>
              <w:rPr>
                <w:b/>
                <w:spacing w:val="-2"/>
                <w:sz w:val="20"/>
              </w:rPr>
              <w:t xml:space="preserve"> </w:t>
            </w:r>
            <w:r>
              <w:rPr>
                <w:b/>
                <w:sz w:val="20"/>
              </w:rPr>
              <w:t>are</w:t>
            </w:r>
            <w:r>
              <w:rPr>
                <w:b/>
                <w:spacing w:val="-2"/>
                <w:sz w:val="20"/>
              </w:rPr>
              <w:t xml:space="preserve"> </w:t>
            </w:r>
            <w:r>
              <w:rPr>
                <w:b/>
                <w:sz w:val="20"/>
              </w:rPr>
              <w:t>to</w:t>
            </w:r>
            <w:r>
              <w:rPr>
                <w:b/>
                <w:spacing w:val="-1"/>
                <w:sz w:val="20"/>
              </w:rPr>
              <w:t xml:space="preserve"> </w:t>
            </w:r>
            <w:r>
              <w:rPr>
                <w:b/>
                <w:sz w:val="20"/>
              </w:rPr>
              <w:t>wear</w:t>
            </w:r>
            <w:r>
              <w:rPr>
                <w:b/>
                <w:spacing w:val="-1"/>
                <w:sz w:val="20"/>
              </w:rPr>
              <w:t xml:space="preserve"> </w:t>
            </w:r>
            <w:r>
              <w:rPr>
                <w:b/>
                <w:sz w:val="20"/>
              </w:rPr>
              <w:t>non-latex,</w:t>
            </w:r>
            <w:r>
              <w:rPr>
                <w:b/>
                <w:spacing w:val="-3"/>
                <w:sz w:val="20"/>
              </w:rPr>
              <w:t xml:space="preserve"> </w:t>
            </w:r>
            <w:r>
              <w:rPr>
                <w:b/>
                <w:sz w:val="20"/>
              </w:rPr>
              <w:t>non-porous</w:t>
            </w:r>
            <w:r>
              <w:rPr>
                <w:b/>
                <w:spacing w:val="-2"/>
                <w:sz w:val="20"/>
              </w:rPr>
              <w:t xml:space="preserve"> </w:t>
            </w:r>
            <w:r>
              <w:rPr>
                <w:b/>
                <w:sz w:val="20"/>
              </w:rPr>
              <w:t>gloves</w:t>
            </w:r>
            <w:r>
              <w:rPr>
                <w:b/>
                <w:spacing w:val="-2"/>
                <w:sz w:val="20"/>
              </w:rPr>
              <w:t xml:space="preserve"> </w:t>
            </w:r>
            <w:r>
              <w:rPr>
                <w:b/>
                <w:sz w:val="20"/>
              </w:rPr>
              <w:t>whenever</w:t>
            </w:r>
            <w:r>
              <w:rPr>
                <w:b/>
                <w:spacing w:val="-1"/>
                <w:sz w:val="20"/>
              </w:rPr>
              <w:t xml:space="preserve"> </w:t>
            </w:r>
            <w:r>
              <w:rPr>
                <w:b/>
                <w:sz w:val="20"/>
              </w:rPr>
              <w:t>there</w:t>
            </w:r>
            <w:r>
              <w:rPr>
                <w:b/>
                <w:spacing w:val="-2"/>
                <w:sz w:val="20"/>
              </w:rPr>
              <w:t xml:space="preserve"> </w:t>
            </w:r>
            <w:r>
              <w:rPr>
                <w:b/>
                <w:sz w:val="20"/>
              </w:rPr>
              <w:t>is</w:t>
            </w:r>
            <w:r>
              <w:rPr>
                <w:b/>
                <w:spacing w:val="-2"/>
                <w:sz w:val="20"/>
              </w:rPr>
              <w:t xml:space="preserve"> </w:t>
            </w:r>
            <w:r>
              <w:rPr>
                <w:b/>
                <w:sz w:val="20"/>
              </w:rPr>
              <w:t>body</w:t>
            </w:r>
            <w:r>
              <w:rPr>
                <w:b/>
                <w:spacing w:val="-3"/>
                <w:sz w:val="20"/>
              </w:rPr>
              <w:t xml:space="preserve"> </w:t>
            </w:r>
            <w:r>
              <w:rPr>
                <w:b/>
                <w:sz w:val="20"/>
              </w:rPr>
              <w:t>fluids/blood</w:t>
            </w:r>
            <w:r>
              <w:rPr>
                <w:b/>
                <w:spacing w:val="-1"/>
                <w:sz w:val="20"/>
              </w:rPr>
              <w:t xml:space="preserve"> </w:t>
            </w:r>
            <w:r>
              <w:rPr>
                <w:b/>
                <w:sz w:val="20"/>
              </w:rPr>
              <w:t>present and wash their hands immediately after removing their gloves.</w:t>
            </w:r>
            <w:r>
              <w:rPr>
                <w:b/>
                <w:spacing w:val="40"/>
                <w:sz w:val="20"/>
              </w:rPr>
              <w:t xml:space="preserve"> </w:t>
            </w:r>
            <w:r>
              <w:rPr>
                <w:b/>
                <w:sz w:val="20"/>
              </w:rPr>
              <w:t>Employees are taught proper technique for hand washing and</w:t>
            </w:r>
          </w:p>
          <w:p w14:paraId="13E7A8D7" w14:textId="77777777" w:rsidR="003C4779" w:rsidRDefault="003C4779" w:rsidP="003C4779">
            <w:pPr>
              <w:pStyle w:val="TableParagraph"/>
              <w:spacing w:before="0"/>
              <w:jc w:val="both"/>
              <w:rPr>
                <w:b/>
                <w:sz w:val="20"/>
              </w:rPr>
            </w:pPr>
            <w:r>
              <w:rPr>
                <w:b/>
                <w:sz w:val="20"/>
              </w:rPr>
              <w:t>glove</w:t>
            </w:r>
            <w:r>
              <w:rPr>
                <w:b/>
                <w:spacing w:val="-8"/>
                <w:sz w:val="20"/>
              </w:rPr>
              <w:t xml:space="preserve"> </w:t>
            </w:r>
            <w:r>
              <w:rPr>
                <w:b/>
                <w:spacing w:val="-2"/>
                <w:sz w:val="20"/>
              </w:rPr>
              <w:t>removal.</w:t>
            </w:r>
          </w:p>
        </w:tc>
      </w:tr>
    </w:tbl>
    <w:p w14:paraId="65F430E2" w14:textId="64044BD4" w:rsidR="00855DE7" w:rsidRDefault="00855DE7"/>
    <w:p w14:paraId="13DDFC47" w14:textId="4623F7B9" w:rsidR="00855DE7" w:rsidRDefault="00855DE7"/>
    <w:tbl>
      <w:tblPr>
        <w:tblpPr w:leftFromText="180" w:rightFromText="180" w:vertAnchor="text" w:horzAnchor="margin" w:tblpXSpec="center" w:tblpY="-686"/>
        <w:tblW w:w="10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1"/>
        <w:gridCol w:w="7217"/>
      </w:tblGrid>
      <w:tr w:rsidR="003C4779" w14:paraId="5963A2BC" w14:textId="77777777" w:rsidTr="003C4779">
        <w:trPr>
          <w:trHeight w:val="244"/>
        </w:trPr>
        <w:tc>
          <w:tcPr>
            <w:tcW w:w="3631" w:type="dxa"/>
          </w:tcPr>
          <w:p w14:paraId="6D843326" w14:textId="77777777" w:rsidR="003C4779" w:rsidRDefault="003C4779" w:rsidP="003C4779">
            <w:pPr>
              <w:pStyle w:val="TableParagraph"/>
              <w:rPr>
                <w:b/>
                <w:sz w:val="20"/>
              </w:rPr>
            </w:pPr>
            <w:r>
              <w:rPr>
                <w:b/>
                <w:sz w:val="20"/>
              </w:rPr>
              <w:t>Title</w:t>
            </w:r>
            <w:r>
              <w:rPr>
                <w:b/>
                <w:spacing w:val="-4"/>
                <w:sz w:val="20"/>
              </w:rPr>
              <w:t xml:space="preserve"> </w:t>
            </w:r>
            <w:r>
              <w:rPr>
                <w:b/>
                <w:sz w:val="20"/>
              </w:rPr>
              <w:t>of</w:t>
            </w:r>
            <w:r>
              <w:rPr>
                <w:b/>
                <w:spacing w:val="-5"/>
                <w:sz w:val="20"/>
              </w:rPr>
              <w:t xml:space="preserve"> </w:t>
            </w:r>
            <w:r>
              <w:rPr>
                <w:b/>
                <w:spacing w:val="-2"/>
                <w:sz w:val="20"/>
              </w:rPr>
              <w:t>Form:</w:t>
            </w:r>
          </w:p>
        </w:tc>
        <w:tc>
          <w:tcPr>
            <w:tcW w:w="7217" w:type="dxa"/>
          </w:tcPr>
          <w:p w14:paraId="03AB302B" w14:textId="77777777" w:rsidR="003C4779" w:rsidRDefault="003C4779" w:rsidP="003C4779">
            <w:pPr>
              <w:pStyle w:val="Heading3"/>
            </w:pPr>
            <w:bookmarkStart w:id="173" w:name="_Possible_BBP_Exposure"/>
            <w:bookmarkEnd w:id="173"/>
            <w:r w:rsidRPr="008C38E1">
              <w:rPr>
                <w:sz w:val="22"/>
                <w:szCs w:val="22"/>
              </w:rPr>
              <w:t>Possible</w:t>
            </w:r>
            <w:r w:rsidRPr="008C38E1">
              <w:rPr>
                <w:spacing w:val="-7"/>
                <w:sz w:val="22"/>
                <w:szCs w:val="22"/>
              </w:rPr>
              <w:t xml:space="preserve"> </w:t>
            </w:r>
            <w:r w:rsidRPr="008C38E1">
              <w:rPr>
                <w:sz w:val="22"/>
                <w:szCs w:val="22"/>
              </w:rPr>
              <w:t>BBP</w:t>
            </w:r>
            <w:r w:rsidRPr="008C38E1">
              <w:rPr>
                <w:spacing w:val="-7"/>
                <w:sz w:val="22"/>
                <w:szCs w:val="22"/>
              </w:rPr>
              <w:t xml:space="preserve"> </w:t>
            </w:r>
            <w:r w:rsidRPr="008C38E1">
              <w:rPr>
                <w:sz w:val="22"/>
                <w:szCs w:val="22"/>
              </w:rPr>
              <w:t>Exposure</w:t>
            </w:r>
            <w:r w:rsidRPr="008C38E1">
              <w:rPr>
                <w:spacing w:val="-6"/>
                <w:sz w:val="22"/>
                <w:szCs w:val="22"/>
              </w:rPr>
              <w:t xml:space="preserve"> </w:t>
            </w:r>
            <w:r w:rsidRPr="008C38E1">
              <w:rPr>
                <w:sz w:val="22"/>
                <w:szCs w:val="22"/>
              </w:rPr>
              <w:t>Report</w:t>
            </w:r>
            <w:r w:rsidRPr="008C38E1">
              <w:rPr>
                <w:spacing w:val="-6"/>
                <w:sz w:val="22"/>
                <w:szCs w:val="22"/>
              </w:rPr>
              <w:t xml:space="preserve"> </w:t>
            </w:r>
            <w:r w:rsidRPr="008C38E1">
              <w:rPr>
                <w:spacing w:val="-4"/>
                <w:sz w:val="22"/>
                <w:szCs w:val="22"/>
              </w:rPr>
              <w:t>Form</w:t>
            </w:r>
          </w:p>
        </w:tc>
      </w:tr>
      <w:tr w:rsidR="003C4779" w14:paraId="4976B1FE" w14:textId="77777777" w:rsidTr="003C4779">
        <w:trPr>
          <w:trHeight w:val="244"/>
        </w:trPr>
        <w:tc>
          <w:tcPr>
            <w:tcW w:w="3631" w:type="dxa"/>
          </w:tcPr>
          <w:p w14:paraId="5E66DA37" w14:textId="77777777" w:rsidR="003C4779" w:rsidRDefault="003C4779" w:rsidP="003C4779">
            <w:pPr>
              <w:pStyle w:val="TableParagraph"/>
              <w:rPr>
                <w:b/>
                <w:sz w:val="20"/>
              </w:rPr>
            </w:pPr>
            <w:r>
              <w:rPr>
                <w:b/>
                <w:sz w:val="20"/>
              </w:rPr>
              <w:t>Related</w:t>
            </w:r>
            <w:r>
              <w:rPr>
                <w:b/>
                <w:spacing w:val="-8"/>
                <w:sz w:val="20"/>
              </w:rPr>
              <w:t xml:space="preserve"> </w:t>
            </w:r>
            <w:r>
              <w:rPr>
                <w:b/>
                <w:spacing w:val="-2"/>
                <w:sz w:val="20"/>
              </w:rPr>
              <w:t>Policy:</w:t>
            </w:r>
          </w:p>
        </w:tc>
        <w:tc>
          <w:tcPr>
            <w:tcW w:w="7217" w:type="dxa"/>
          </w:tcPr>
          <w:p w14:paraId="2ACE5A9B" w14:textId="77777777" w:rsidR="003C4779" w:rsidRDefault="003C4779" w:rsidP="003C4779">
            <w:pPr>
              <w:pStyle w:val="TableParagraph"/>
              <w:spacing w:before="0"/>
              <w:ind w:left="0"/>
              <w:rPr>
                <w:rFonts w:ascii="Times New Roman"/>
                <w:sz w:val="16"/>
              </w:rPr>
            </w:pPr>
          </w:p>
        </w:tc>
      </w:tr>
      <w:tr w:rsidR="003C4779" w14:paraId="326E83CD" w14:textId="77777777" w:rsidTr="003C4779">
        <w:trPr>
          <w:trHeight w:val="244"/>
        </w:trPr>
        <w:tc>
          <w:tcPr>
            <w:tcW w:w="3631" w:type="dxa"/>
          </w:tcPr>
          <w:p w14:paraId="69973443" w14:textId="77777777" w:rsidR="003C4779" w:rsidRDefault="003C4779" w:rsidP="003C4779">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68BCEA1F" w14:textId="77777777" w:rsidR="003C4779" w:rsidRDefault="003C4779" w:rsidP="003C4779">
            <w:pPr>
              <w:pStyle w:val="TableParagraph"/>
              <w:ind w:left="105"/>
              <w:rPr>
                <w:sz w:val="20"/>
              </w:rPr>
            </w:pPr>
            <w:r>
              <w:rPr>
                <w:sz w:val="20"/>
              </w:rPr>
              <w:t>Health</w:t>
            </w:r>
          </w:p>
        </w:tc>
      </w:tr>
      <w:tr w:rsidR="003C4779" w14:paraId="5C0C1BC5" w14:textId="77777777" w:rsidTr="003C4779">
        <w:trPr>
          <w:trHeight w:val="1295"/>
        </w:trPr>
        <w:tc>
          <w:tcPr>
            <w:tcW w:w="3631" w:type="dxa"/>
          </w:tcPr>
          <w:p w14:paraId="54C30F76" w14:textId="77777777" w:rsidR="003C4779" w:rsidRDefault="003C4779" w:rsidP="003C4779">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217" w:type="dxa"/>
          </w:tcPr>
          <w:p w14:paraId="5A35005A" w14:textId="77777777" w:rsidR="003C4779" w:rsidRDefault="003C4779" w:rsidP="003C4779">
            <w:pPr>
              <w:pStyle w:val="TableParagraph"/>
              <w:numPr>
                <w:ilvl w:val="0"/>
                <w:numId w:val="98"/>
              </w:numPr>
              <w:tabs>
                <w:tab w:val="left" w:pos="1386"/>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3E5B5868" w14:textId="77777777" w:rsidR="003C4779" w:rsidRDefault="003C4779" w:rsidP="003C4779">
            <w:pPr>
              <w:pStyle w:val="TableParagraph"/>
              <w:numPr>
                <w:ilvl w:val="0"/>
                <w:numId w:val="98"/>
              </w:numPr>
              <w:tabs>
                <w:tab w:val="left" w:pos="1386"/>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515B7435" w14:textId="77777777" w:rsidR="003C4779" w:rsidRDefault="003C4779" w:rsidP="003C4779">
            <w:pPr>
              <w:pStyle w:val="TableParagraph"/>
              <w:numPr>
                <w:ilvl w:val="0"/>
                <w:numId w:val="98"/>
              </w:numPr>
              <w:tabs>
                <w:tab w:val="left" w:pos="1386"/>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3C85FAB5" w14:textId="77777777" w:rsidR="003C4779" w:rsidRDefault="003C4779" w:rsidP="003C4779">
            <w:pPr>
              <w:pStyle w:val="TableParagraph"/>
              <w:numPr>
                <w:ilvl w:val="0"/>
                <w:numId w:val="98"/>
              </w:numPr>
              <w:tabs>
                <w:tab w:val="left" w:pos="1386"/>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7AEFC958" w14:textId="77777777" w:rsidR="003C4779" w:rsidRDefault="003C4779" w:rsidP="003C4779">
            <w:pPr>
              <w:pStyle w:val="TableParagraph"/>
              <w:numPr>
                <w:ilvl w:val="0"/>
                <w:numId w:val="98"/>
              </w:numPr>
              <w:tabs>
                <w:tab w:val="left" w:pos="1386"/>
              </w:tabs>
              <w:spacing w:before="3" w:line="237" w:lineRule="exact"/>
              <w:rPr>
                <w:sz w:val="20"/>
              </w:rPr>
            </w:pPr>
            <w:r>
              <w:rPr>
                <w:spacing w:val="-2"/>
                <w:sz w:val="20"/>
              </w:rPr>
              <w:t>Other</w:t>
            </w:r>
          </w:p>
        </w:tc>
      </w:tr>
      <w:tr w:rsidR="003C4779" w14:paraId="1F418F7D" w14:textId="77777777" w:rsidTr="003C4779">
        <w:trPr>
          <w:trHeight w:val="244"/>
        </w:trPr>
        <w:tc>
          <w:tcPr>
            <w:tcW w:w="10848" w:type="dxa"/>
            <w:gridSpan w:val="2"/>
          </w:tcPr>
          <w:p w14:paraId="5792367F" w14:textId="77777777" w:rsidR="003C4779" w:rsidRDefault="003C4779" w:rsidP="003C4779">
            <w:pPr>
              <w:pStyle w:val="TableParagraph"/>
              <w:rPr>
                <w:b/>
                <w:sz w:val="20"/>
              </w:rPr>
            </w:pPr>
            <w:r>
              <w:rPr>
                <w:b/>
                <w:spacing w:val="-2"/>
                <w:sz w:val="20"/>
              </w:rPr>
              <w:t>Procedures</w:t>
            </w:r>
          </w:p>
        </w:tc>
      </w:tr>
      <w:tr w:rsidR="003C4779" w14:paraId="7C32E574" w14:textId="77777777" w:rsidTr="003C4779">
        <w:trPr>
          <w:trHeight w:val="244"/>
        </w:trPr>
        <w:tc>
          <w:tcPr>
            <w:tcW w:w="3631" w:type="dxa"/>
          </w:tcPr>
          <w:p w14:paraId="312A70B9" w14:textId="77777777" w:rsidR="003C4779" w:rsidRDefault="003C4779" w:rsidP="003C4779">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217" w:type="dxa"/>
          </w:tcPr>
          <w:p w14:paraId="44333988" w14:textId="77777777" w:rsidR="003C4779" w:rsidRDefault="003C4779" w:rsidP="003C4779">
            <w:pPr>
              <w:pStyle w:val="TableParagraph"/>
              <w:ind w:left="105"/>
              <w:rPr>
                <w:sz w:val="20"/>
              </w:rPr>
            </w:pPr>
            <w:r>
              <w:rPr>
                <w:spacing w:val="-2"/>
                <w:sz w:val="20"/>
              </w:rPr>
              <w:t>Responsible</w:t>
            </w:r>
            <w:r>
              <w:rPr>
                <w:spacing w:val="9"/>
                <w:sz w:val="20"/>
              </w:rPr>
              <w:t xml:space="preserve"> </w:t>
            </w:r>
            <w:r>
              <w:rPr>
                <w:spacing w:val="-2"/>
                <w:sz w:val="20"/>
              </w:rPr>
              <w:t>staff</w:t>
            </w:r>
          </w:p>
        </w:tc>
      </w:tr>
      <w:tr w:rsidR="003C4779" w14:paraId="2BE2C760" w14:textId="77777777" w:rsidTr="003C4779">
        <w:trPr>
          <w:trHeight w:val="244"/>
        </w:trPr>
        <w:tc>
          <w:tcPr>
            <w:tcW w:w="3631" w:type="dxa"/>
          </w:tcPr>
          <w:p w14:paraId="4799852E" w14:textId="77777777" w:rsidR="003C4779" w:rsidRDefault="003C4779" w:rsidP="003C4779">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6797213B" w14:textId="77777777" w:rsidR="003C4779" w:rsidRPr="00A97E84" w:rsidRDefault="003C4779" w:rsidP="003C4779">
            <w:pPr>
              <w:pStyle w:val="TableParagraph"/>
              <w:spacing w:before="0"/>
              <w:ind w:left="0"/>
              <w:rPr>
                <w:rFonts w:asciiTheme="minorHAnsi" w:hAnsiTheme="minorHAnsi" w:cstheme="minorHAnsi"/>
                <w:sz w:val="20"/>
                <w:szCs w:val="28"/>
              </w:rPr>
            </w:pPr>
            <w:r w:rsidRPr="00A97E84">
              <w:rPr>
                <w:rFonts w:asciiTheme="minorHAnsi" w:hAnsiTheme="minorHAnsi" w:cstheme="minorHAnsi"/>
                <w:sz w:val="20"/>
                <w:szCs w:val="28"/>
              </w:rPr>
              <w:t xml:space="preserve">ASAP from Exposure, Submitted to the Health Manager, Human Resources and Site Supervisor within 12 hours of incident </w:t>
            </w:r>
          </w:p>
        </w:tc>
      </w:tr>
    </w:tbl>
    <w:p w14:paraId="6CE35C6E" w14:textId="68FD77FB" w:rsidR="00855DE7" w:rsidRDefault="00855DE7"/>
    <w:p w14:paraId="2E142A9D" w14:textId="77777777" w:rsidR="008C38E1" w:rsidRDefault="008C38E1" w:rsidP="008C38E1">
      <w:pPr>
        <w:pStyle w:val="BodyText"/>
        <w:rPr>
          <w:b/>
        </w:rPr>
      </w:pPr>
    </w:p>
    <w:p w14:paraId="56B38A26" w14:textId="77777777" w:rsidR="008C38E1" w:rsidRDefault="008C38E1" w:rsidP="008C38E1">
      <w:pPr>
        <w:pStyle w:val="BodyText"/>
        <w:rPr>
          <w:b/>
        </w:rPr>
      </w:pPr>
      <w:r>
        <w:rPr>
          <w:b/>
        </w:rPr>
        <w:t xml:space="preserve">If you are exposed or believe you were exposed to BBP, You must complete the exposure report form as soon as possible, No later than 12 hours after incident. Please notify your supervisor immediately to ensure adequate care is provided to you. </w:t>
      </w:r>
    </w:p>
    <w:p w14:paraId="40C7A7BA" w14:textId="77777777" w:rsidR="008C38E1" w:rsidRDefault="008C38E1" w:rsidP="008C38E1">
      <w:pPr>
        <w:pStyle w:val="BodyText"/>
        <w:rPr>
          <w:b/>
        </w:rPr>
      </w:pPr>
    </w:p>
    <w:p w14:paraId="467A4ED4" w14:textId="77777777" w:rsidR="008C38E1" w:rsidRDefault="008C38E1" w:rsidP="008C38E1">
      <w:pPr>
        <w:pStyle w:val="BodyText"/>
        <w:spacing w:before="10"/>
        <w:rPr>
          <w:b/>
        </w:rPr>
      </w:pPr>
      <w:r>
        <w:rPr>
          <w:noProof/>
        </w:rPr>
        <w:drawing>
          <wp:anchor distT="0" distB="0" distL="0" distR="0" simplePos="0" relativeHeight="251780608" behindDoc="0" locked="0" layoutInCell="1" allowOverlap="1" wp14:anchorId="5D2F0710" wp14:editId="445623F9">
            <wp:simplePos x="0" y="0"/>
            <wp:positionH relativeFrom="page">
              <wp:posOffset>914400</wp:posOffset>
            </wp:positionH>
            <wp:positionV relativeFrom="paragraph">
              <wp:posOffset>184580</wp:posOffset>
            </wp:positionV>
            <wp:extent cx="5615884" cy="4019169"/>
            <wp:effectExtent l="0" t="0" r="0" b="0"/>
            <wp:wrapTopAndBottom/>
            <wp:docPr id="53" name="image21.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1.png" descr="Graphical user interface, text, application, email&#10;&#10;Description automatically generated"/>
                    <pic:cNvPicPr/>
                  </pic:nvPicPr>
                  <pic:blipFill>
                    <a:blip r:embed="rId144" cstate="print"/>
                    <a:stretch>
                      <a:fillRect/>
                    </a:stretch>
                  </pic:blipFill>
                  <pic:spPr>
                    <a:xfrm>
                      <a:off x="0" y="0"/>
                      <a:ext cx="5615884" cy="4019169"/>
                    </a:xfrm>
                    <a:prstGeom prst="rect">
                      <a:avLst/>
                    </a:prstGeom>
                  </pic:spPr>
                </pic:pic>
              </a:graphicData>
            </a:graphic>
          </wp:anchor>
        </w:drawing>
      </w:r>
    </w:p>
    <w:p w14:paraId="5EF0C534" w14:textId="77777777" w:rsidR="0061789F" w:rsidRDefault="0061789F"/>
    <w:p w14:paraId="50AF1B74" w14:textId="68BD0881" w:rsidR="00855DE7" w:rsidRDefault="00855DE7"/>
    <w:p w14:paraId="36FC3520" w14:textId="048ED48F" w:rsidR="00855DE7" w:rsidRDefault="00855DE7"/>
    <w:p w14:paraId="767D33CF" w14:textId="3C397F71" w:rsidR="00855DE7" w:rsidRDefault="00855DE7"/>
    <w:p w14:paraId="27DD1251" w14:textId="6714755B" w:rsidR="00855DE7" w:rsidRDefault="00855DE7"/>
    <w:tbl>
      <w:tblPr>
        <w:tblpPr w:leftFromText="180" w:rightFromText="180" w:vertAnchor="page" w:horzAnchor="margin" w:tblpXSpec="center" w:tblpY="269"/>
        <w:tblW w:w="1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3"/>
        <w:gridCol w:w="6319"/>
      </w:tblGrid>
      <w:tr w:rsidR="008C38E1" w14:paraId="660785A4" w14:textId="77777777" w:rsidTr="003C4779">
        <w:trPr>
          <w:trHeight w:val="489"/>
        </w:trPr>
        <w:tc>
          <w:tcPr>
            <w:tcW w:w="5173" w:type="dxa"/>
          </w:tcPr>
          <w:p w14:paraId="42EF5354" w14:textId="77777777" w:rsidR="008C38E1" w:rsidRDefault="008C38E1" w:rsidP="003C4779">
            <w:pPr>
              <w:pStyle w:val="TableParagraph"/>
              <w:rPr>
                <w:b/>
                <w:sz w:val="20"/>
              </w:rPr>
            </w:pPr>
            <w:bookmarkStart w:id="174" w:name="_Hlk109042909"/>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319" w:type="dxa"/>
          </w:tcPr>
          <w:p w14:paraId="725C9D32" w14:textId="77777777" w:rsidR="008C38E1" w:rsidRDefault="008C38E1" w:rsidP="003C4779">
            <w:pPr>
              <w:pStyle w:val="Heading3"/>
            </w:pPr>
            <w:bookmarkStart w:id="175" w:name="_BLOOD_AND_BODILY"/>
            <w:bookmarkEnd w:id="175"/>
            <w:r w:rsidRPr="008C38E1">
              <w:rPr>
                <w:sz w:val="22"/>
                <w:szCs w:val="22"/>
              </w:rPr>
              <w:t>BLOOD</w:t>
            </w:r>
            <w:r w:rsidRPr="008C38E1">
              <w:rPr>
                <w:spacing w:val="-4"/>
                <w:sz w:val="22"/>
                <w:szCs w:val="22"/>
              </w:rPr>
              <w:t xml:space="preserve"> </w:t>
            </w:r>
            <w:r w:rsidRPr="008C38E1">
              <w:rPr>
                <w:sz w:val="22"/>
                <w:szCs w:val="22"/>
              </w:rPr>
              <w:t>AND</w:t>
            </w:r>
            <w:r w:rsidRPr="008C38E1">
              <w:rPr>
                <w:spacing w:val="-7"/>
                <w:sz w:val="22"/>
                <w:szCs w:val="22"/>
              </w:rPr>
              <w:t xml:space="preserve"> </w:t>
            </w:r>
            <w:r w:rsidRPr="008C38E1">
              <w:rPr>
                <w:sz w:val="22"/>
                <w:szCs w:val="22"/>
              </w:rPr>
              <w:t>BODILY</w:t>
            </w:r>
            <w:r w:rsidRPr="008C38E1">
              <w:rPr>
                <w:spacing w:val="-6"/>
                <w:sz w:val="22"/>
                <w:szCs w:val="22"/>
              </w:rPr>
              <w:t xml:space="preserve"> </w:t>
            </w:r>
            <w:r w:rsidRPr="008C38E1">
              <w:rPr>
                <w:sz w:val="22"/>
                <w:szCs w:val="22"/>
              </w:rPr>
              <w:t>FLUIDS</w:t>
            </w:r>
            <w:r w:rsidRPr="008C38E1">
              <w:rPr>
                <w:spacing w:val="-7"/>
                <w:sz w:val="22"/>
                <w:szCs w:val="22"/>
              </w:rPr>
              <w:t xml:space="preserve"> </w:t>
            </w:r>
            <w:r w:rsidRPr="008C38E1">
              <w:rPr>
                <w:sz w:val="22"/>
                <w:szCs w:val="22"/>
              </w:rPr>
              <w:t>CLEANUP</w:t>
            </w:r>
            <w:r w:rsidRPr="008C38E1">
              <w:rPr>
                <w:spacing w:val="-6"/>
                <w:sz w:val="22"/>
                <w:szCs w:val="22"/>
              </w:rPr>
              <w:t xml:space="preserve"> </w:t>
            </w:r>
            <w:r w:rsidRPr="008C38E1">
              <w:rPr>
                <w:sz w:val="22"/>
                <w:szCs w:val="22"/>
              </w:rPr>
              <w:t>AND</w:t>
            </w:r>
            <w:r w:rsidRPr="008C38E1">
              <w:rPr>
                <w:spacing w:val="-7"/>
                <w:sz w:val="22"/>
                <w:szCs w:val="22"/>
              </w:rPr>
              <w:t xml:space="preserve"> </w:t>
            </w:r>
            <w:r w:rsidRPr="008C38E1">
              <w:rPr>
                <w:sz w:val="22"/>
                <w:szCs w:val="22"/>
              </w:rPr>
              <w:t>CONTAINMENT</w:t>
            </w:r>
            <w:r w:rsidRPr="008C38E1">
              <w:rPr>
                <w:spacing w:val="-4"/>
                <w:sz w:val="22"/>
                <w:szCs w:val="22"/>
              </w:rPr>
              <w:t xml:space="preserve"> </w:t>
            </w:r>
            <w:r w:rsidRPr="008C38E1">
              <w:rPr>
                <w:sz w:val="22"/>
                <w:szCs w:val="22"/>
              </w:rPr>
              <w:t>&amp; SPILL KIT INSTRUCTIONS</w:t>
            </w:r>
          </w:p>
        </w:tc>
      </w:tr>
      <w:tr w:rsidR="008C38E1" w14:paraId="64B31BC5" w14:textId="77777777" w:rsidTr="003C4779">
        <w:trPr>
          <w:trHeight w:val="244"/>
        </w:trPr>
        <w:tc>
          <w:tcPr>
            <w:tcW w:w="5173" w:type="dxa"/>
          </w:tcPr>
          <w:p w14:paraId="499ED5CB" w14:textId="77777777" w:rsidR="008C38E1" w:rsidRDefault="008C38E1" w:rsidP="003C4779">
            <w:pPr>
              <w:pStyle w:val="TableParagraph"/>
              <w:rPr>
                <w:b/>
                <w:sz w:val="20"/>
              </w:rPr>
            </w:pPr>
            <w:r>
              <w:rPr>
                <w:b/>
                <w:sz w:val="20"/>
              </w:rPr>
              <w:t>Program</w:t>
            </w:r>
            <w:r>
              <w:rPr>
                <w:b/>
                <w:spacing w:val="-8"/>
                <w:sz w:val="20"/>
              </w:rPr>
              <w:t xml:space="preserve"> </w:t>
            </w:r>
            <w:r>
              <w:rPr>
                <w:b/>
                <w:spacing w:val="-2"/>
                <w:sz w:val="20"/>
              </w:rPr>
              <w:t>Area(s):</w:t>
            </w:r>
          </w:p>
        </w:tc>
        <w:tc>
          <w:tcPr>
            <w:tcW w:w="6319" w:type="dxa"/>
          </w:tcPr>
          <w:p w14:paraId="6D7CB831" w14:textId="77777777" w:rsidR="008C38E1" w:rsidRDefault="008C38E1" w:rsidP="003C4779">
            <w:pPr>
              <w:pStyle w:val="TableParagraph"/>
              <w:rPr>
                <w:sz w:val="20"/>
              </w:rPr>
            </w:pPr>
            <w:r>
              <w:rPr>
                <w:spacing w:val="-2"/>
                <w:sz w:val="20"/>
              </w:rPr>
              <w:t>Health</w:t>
            </w:r>
          </w:p>
        </w:tc>
      </w:tr>
      <w:tr w:rsidR="008C38E1" w14:paraId="627FCB67" w14:textId="77777777" w:rsidTr="003C4779">
        <w:trPr>
          <w:trHeight w:val="1295"/>
        </w:trPr>
        <w:tc>
          <w:tcPr>
            <w:tcW w:w="5173" w:type="dxa"/>
          </w:tcPr>
          <w:p w14:paraId="463D4B07" w14:textId="77777777" w:rsidR="008C38E1" w:rsidRDefault="008C38E1" w:rsidP="003C4779">
            <w:pPr>
              <w:pStyle w:val="TableParagraph"/>
              <w:spacing w:before="0" w:line="243" w:lineRule="exact"/>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6319" w:type="dxa"/>
          </w:tcPr>
          <w:p w14:paraId="38742C0D" w14:textId="77777777" w:rsidR="008C38E1" w:rsidRDefault="008C38E1" w:rsidP="003C4779">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BCAC6C3" w14:textId="77777777" w:rsidR="008C38E1" w:rsidRDefault="008C38E1" w:rsidP="003C4779">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0D381117" w14:textId="77777777" w:rsidR="008C38E1" w:rsidRDefault="008C38E1" w:rsidP="003C4779">
            <w:pPr>
              <w:pStyle w:val="TableParagraph"/>
              <w:numPr>
                <w:ilvl w:val="0"/>
                <w:numId w:val="102"/>
              </w:numPr>
              <w:tabs>
                <w:tab w:val="left" w:pos="1389"/>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3AF46890" w14:textId="77777777" w:rsidR="008C38E1" w:rsidRDefault="008C38E1" w:rsidP="003C4779">
            <w:pPr>
              <w:pStyle w:val="TableParagraph"/>
              <w:spacing w:before="3"/>
              <w:ind w:left="118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4D5C218C" w14:textId="77777777" w:rsidR="008C38E1" w:rsidRDefault="008C38E1" w:rsidP="003C4779">
            <w:pPr>
              <w:pStyle w:val="TableParagraph"/>
              <w:numPr>
                <w:ilvl w:val="0"/>
                <w:numId w:val="102"/>
              </w:numPr>
              <w:tabs>
                <w:tab w:val="left" w:pos="1396"/>
              </w:tabs>
              <w:spacing w:before="3" w:line="237" w:lineRule="exact"/>
              <w:ind w:left="1395"/>
              <w:rPr>
                <w:sz w:val="20"/>
              </w:rPr>
            </w:pPr>
            <w:r>
              <w:rPr>
                <w:spacing w:val="-2"/>
                <w:sz w:val="20"/>
              </w:rPr>
              <w:t>Other</w:t>
            </w:r>
          </w:p>
        </w:tc>
      </w:tr>
      <w:tr w:rsidR="008C38E1" w14:paraId="43FEDB10" w14:textId="77777777" w:rsidTr="003C4779">
        <w:trPr>
          <w:trHeight w:val="268"/>
        </w:trPr>
        <w:tc>
          <w:tcPr>
            <w:tcW w:w="5173" w:type="dxa"/>
          </w:tcPr>
          <w:p w14:paraId="5BAB1C90" w14:textId="77777777" w:rsidR="008C38E1" w:rsidRDefault="008C38E1" w:rsidP="003C4779">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6319" w:type="dxa"/>
          </w:tcPr>
          <w:p w14:paraId="4E739A9A" w14:textId="77777777" w:rsidR="008C38E1" w:rsidRDefault="008C38E1" w:rsidP="003C4779">
            <w:pPr>
              <w:pStyle w:val="TableParagraph"/>
              <w:rPr>
                <w:sz w:val="20"/>
              </w:rPr>
            </w:pPr>
            <w:r>
              <w:rPr>
                <w:sz w:val="20"/>
              </w:rPr>
              <w:t>All</w:t>
            </w:r>
            <w:r>
              <w:rPr>
                <w:spacing w:val="-4"/>
                <w:sz w:val="20"/>
              </w:rPr>
              <w:t xml:space="preserve"> </w:t>
            </w:r>
            <w:r>
              <w:rPr>
                <w:spacing w:val="-2"/>
                <w:sz w:val="20"/>
              </w:rPr>
              <w:t>Staff</w:t>
            </w:r>
          </w:p>
        </w:tc>
      </w:tr>
      <w:tr w:rsidR="008C38E1" w14:paraId="57DFE5C0" w14:textId="77777777" w:rsidTr="003C4779">
        <w:trPr>
          <w:trHeight w:val="244"/>
        </w:trPr>
        <w:tc>
          <w:tcPr>
            <w:tcW w:w="5173" w:type="dxa"/>
          </w:tcPr>
          <w:p w14:paraId="2326DBD7" w14:textId="77777777" w:rsidR="008C38E1" w:rsidRDefault="008C38E1" w:rsidP="003C4779">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319" w:type="dxa"/>
          </w:tcPr>
          <w:p w14:paraId="24CC9795" w14:textId="77777777" w:rsidR="008C38E1" w:rsidRDefault="008C38E1" w:rsidP="003C4779">
            <w:pPr>
              <w:pStyle w:val="TableParagraph"/>
              <w:rPr>
                <w:sz w:val="20"/>
              </w:rPr>
            </w:pPr>
            <w:r>
              <w:rPr>
                <w:sz w:val="20"/>
              </w:rPr>
              <w:t>Immediately</w:t>
            </w:r>
            <w:r>
              <w:rPr>
                <w:spacing w:val="-6"/>
                <w:sz w:val="20"/>
              </w:rPr>
              <w:t xml:space="preserve"> </w:t>
            </w:r>
            <w:r>
              <w:rPr>
                <w:sz w:val="20"/>
              </w:rPr>
              <w:t>after</w:t>
            </w:r>
            <w:r>
              <w:rPr>
                <w:spacing w:val="-7"/>
                <w:sz w:val="20"/>
              </w:rPr>
              <w:t xml:space="preserve"> </w:t>
            </w:r>
            <w:r>
              <w:rPr>
                <w:sz w:val="20"/>
              </w:rPr>
              <w:t>a</w:t>
            </w:r>
            <w:r>
              <w:rPr>
                <w:spacing w:val="-6"/>
                <w:sz w:val="20"/>
              </w:rPr>
              <w:t xml:space="preserve"> </w:t>
            </w:r>
            <w:r>
              <w:rPr>
                <w:sz w:val="20"/>
              </w:rPr>
              <w:t>hazardous</w:t>
            </w:r>
            <w:r>
              <w:rPr>
                <w:spacing w:val="-6"/>
                <w:sz w:val="20"/>
              </w:rPr>
              <w:t xml:space="preserve"> </w:t>
            </w:r>
            <w:r>
              <w:rPr>
                <w:sz w:val="20"/>
              </w:rPr>
              <w:t>waste</w:t>
            </w:r>
            <w:r>
              <w:rPr>
                <w:spacing w:val="-8"/>
                <w:sz w:val="20"/>
              </w:rPr>
              <w:t xml:space="preserve"> </w:t>
            </w:r>
            <w:r>
              <w:rPr>
                <w:spacing w:val="-2"/>
                <w:sz w:val="20"/>
              </w:rPr>
              <w:t>spill/leak</w:t>
            </w:r>
          </w:p>
        </w:tc>
      </w:tr>
      <w:tr w:rsidR="008C38E1" w14:paraId="0ADBE926" w14:textId="77777777" w:rsidTr="003C4779">
        <w:trPr>
          <w:trHeight w:val="244"/>
        </w:trPr>
        <w:tc>
          <w:tcPr>
            <w:tcW w:w="5173" w:type="dxa"/>
          </w:tcPr>
          <w:p w14:paraId="437DE08D" w14:textId="77777777" w:rsidR="008C38E1" w:rsidRDefault="008C38E1" w:rsidP="003C4779">
            <w:pPr>
              <w:pStyle w:val="TableParagraph"/>
              <w:rPr>
                <w:b/>
                <w:sz w:val="20"/>
              </w:rPr>
            </w:pPr>
            <w:r>
              <w:rPr>
                <w:b/>
                <w:sz w:val="20"/>
              </w:rPr>
              <w:t>Submitted</w:t>
            </w:r>
            <w:r>
              <w:rPr>
                <w:b/>
                <w:spacing w:val="-7"/>
                <w:sz w:val="20"/>
              </w:rPr>
              <w:t xml:space="preserve"> </w:t>
            </w:r>
            <w:r>
              <w:rPr>
                <w:b/>
                <w:spacing w:val="-5"/>
                <w:sz w:val="20"/>
              </w:rPr>
              <w:t>to:</w:t>
            </w:r>
          </w:p>
        </w:tc>
        <w:tc>
          <w:tcPr>
            <w:tcW w:w="6319" w:type="dxa"/>
          </w:tcPr>
          <w:p w14:paraId="4F1C46FB" w14:textId="77777777" w:rsidR="008C38E1" w:rsidRDefault="008C38E1" w:rsidP="003C4779">
            <w:pPr>
              <w:pStyle w:val="TableParagraph"/>
              <w:rPr>
                <w:sz w:val="20"/>
              </w:rPr>
            </w:pPr>
            <w:r>
              <w:rPr>
                <w:sz w:val="20"/>
              </w:rPr>
              <w:t>Health</w:t>
            </w:r>
            <w:r>
              <w:rPr>
                <w:spacing w:val="-6"/>
                <w:sz w:val="20"/>
              </w:rPr>
              <w:t xml:space="preserve"> </w:t>
            </w:r>
            <w:r>
              <w:rPr>
                <w:sz w:val="20"/>
              </w:rPr>
              <w:t>Manager</w:t>
            </w:r>
            <w:r>
              <w:rPr>
                <w:spacing w:val="-6"/>
                <w:sz w:val="20"/>
              </w:rPr>
              <w:t xml:space="preserve"> </w:t>
            </w:r>
            <w:r>
              <w:rPr>
                <w:sz w:val="20"/>
              </w:rPr>
              <w:t>and</w:t>
            </w:r>
            <w:r>
              <w:rPr>
                <w:spacing w:val="-5"/>
                <w:sz w:val="20"/>
              </w:rPr>
              <w:t xml:space="preserve"> </w:t>
            </w:r>
            <w:r>
              <w:rPr>
                <w:sz w:val="20"/>
              </w:rPr>
              <w:t>Site</w:t>
            </w:r>
            <w:r>
              <w:rPr>
                <w:spacing w:val="-7"/>
                <w:sz w:val="20"/>
              </w:rPr>
              <w:t xml:space="preserve"> </w:t>
            </w:r>
            <w:r>
              <w:rPr>
                <w:spacing w:val="-2"/>
                <w:sz w:val="20"/>
              </w:rPr>
              <w:t>Supervisor</w:t>
            </w:r>
          </w:p>
        </w:tc>
      </w:tr>
      <w:tr w:rsidR="008C38E1" w14:paraId="18BC9FDF" w14:textId="77777777" w:rsidTr="003C4779">
        <w:trPr>
          <w:trHeight w:val="489"/>
        </w:trPr>
        <w:tc>
          <w:tcPr>
            <w:tcW w:w="5173" w:type="dxa"/>
          </w:tcPr>
          <w:p w14:paraId="318C01BD" w14:textId="77777777" w:rsidR="008C38E1" w:rsidRDefault="008C38E1" w:rsidP="003C4779">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319" w:type="dxa"/>
          </w:tcPr>
          <w:p w14:paraId="632B8C92" w14:textId="77777777" w:rsidR="008C38E1" w:rsidRDefault="008C38E1" w:rsidP="003C4779">
            <w:pPr>
              <w:pStyle w:val="TableParagraph"/>
              <w:spacing w:before="0" w:line="240" w:lineRule="atLeast"/>
              <w:ind w:right="76"/>
              <w:rPr>
                <w:sz w:val="20"/>
              </w:rPr>
            </w:pPr>
            <w:r>
              <w:rPr>
                <w:sz w:val="20"/>
              </w:rPr>
              <w:t>Child</w:t>
            </w:r>
            <w:r>
              <w:rPr>
                <w:spacing w:val="-4"/>
                <w:sz w:val="20"/>
              </w:rPr>
              <w:t xml:space="preserve"> </w:t>
            </w:r>
            <w:r>
              <w:rPr>
                <w:sz w:val="20"/>
              </w:rPr>
              <w:t>Illness</w:t>
            </w:r>
            <w:r>
              <w:rPr>
                <w:spacing w:val="-4"/>
                <w:sz w:val="20"/>
              </w:rPr>
              <w:t xml:space="preserve"> </w:t>
            </w:r>
            <w:r>
              <w:rPr>
                <w:sz w:val="20"/>
              </w:rPr>
              <w:t>bodily</w:t>
            </w:r>
            <w:r>
              <w:rPr>
                <w:spacing w:val="-4"/>
                <w:sz w:val="20"/>
              </w:rPr>
              <w:t xml:space="preserve"> </w:t>
            </w:r>
            <w:r>
              <w:rPr>
                <w:sz w:val="20"/>
              </w:rPr>
              <w:t>fluid</w:t>
            </w:r>
            <w:r>
              <w:rPr>
                <w:spacing w:val="-4"/>
                <w:sz w:val="20"/>
              </w:rPr>
              <w:t xml:space="preserve"> </w:t>
            </w:r>
            <w:r>
              <w:rPr>
                <w:sz w:val="20"/>
              </w:rPr>
              <w:t>leak</w:t>
            </w:r>
            <w:r>
              <w:rPr>
                <w:spacing w:val="-6"/>
                <w:sz w:val="20"/>
              </w:rPr>
              <w:t xml:space="preserve"> </w:t>
            </w:r>
            <w:r>
              <w:rPr>
                <w:sz w:val="20"/>
              </w:rPr>
              <w:t>will</w:t>
            </w:r>
            <w:r>
              <w:rPr>
                <w:spacing w:val="-5"/>
                <w:sz w:val="20"/>
              </w:rPr>
              <w:t xml:space="preserve"> </w:t>
            </w:r>
            <w:r>
              <w:rPr>
                <w:sz w:val="20"/>
              </w:rPr>
              <w:t>require</w:t>
            </w:r>
            <w:r>
              <w:rPr>
                <w:spacing w:val="-6"/>
                <w:sz w:val="20"/>
              </w:rPr>
              <w:t xml:space="preserve"> </w:t>
            </w:r>
            <w:r>
              <w:rPr>
                <w:sz w:val="20"/>
              </w:rPr>
              <w:t>a</w:t>
            </w:r>
            <w:r>
              <w:rPr>
                <w:spacing w:val="-5"/>
                <w:sz w:val="20"/>
              </w:rPr>
              <w:t xml:space="preserve"> </w:t>
            </w:r>
            <w:r>
              <w:rPr>
                <w:sz w:val="20"/>
              </w:rPr>
              <w:t>Health</w:t>
            </w:r>
            <w:r>
              <w:rPr>
                <w:spacing w:val="-4"/>
                <w:sz w:val="20"/>
              </w:rPr>
              <w:t xml:space="preserve"> </w:t>
            </w:r>
            <w:r>
              <w:rPr>
                <w:sz w:val="20"/>
              </w:rPr>
              <w:t>Communication</w:t>
            </w:r>
            <w:r>
              <w:rPr>
                <w:spacing w:val="-4"/>
                <w:sz w:val="20"/>
              </w:rPr>
              <w:t xml:space="preserve"> </w:t>
            </w:r>
            <w:r>
              <w:rPr>
                <w:sz w:val="20"/>
              </w:rPr>
              <w:t xml:space="preserve">Log- </w:t>
            </w:r>
            <w:r>
              <w:rPr>
                <w:spacing w:val="-2"/>
                <w:sz w:val="20"/>
              </w:rPr>
              <w:t>Illness</w:t>
            </w:r>
          </w:p>
        </w:tc>
      </w:tr>
      <w:tr w:rsidR="008C38E1" w14:paraId="1AF48E54" w14:textId="77777777" w:rsidTr="003C4779">
        <w:trPr>
          <w:trHeight w:val="244"/>
        </w:trPr>
        <w:tc>
          <w:tcPr>
            <w:tcW w:w="5173" w:type="dxa"/>
          </w:tcPr>
          <w:p w14:paraId="174DF7E5" w14:textId="77777777" w:rsidR="008C38E1" w:rsidRDefault="008C38E1" w:rsidP="003C4779">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319" w:type="dxa"/>
          </w:tcPr>
          <w:p w14:paraId="252BC36A" w14:textId="77777777" w:rsidR="008C38E1" w:rsidRDefault="008C38E1" w:rsidP="003C4779">
            <w:pPr>
              <w:pStyle w:val="TableParagraph"/>
              <w:rPr>
                <w:sz w:val="20"/>
              </w:rPr>
            </w:pPr>
            <w:r>
              <w:rPr>
                <w:sz w:val="20"/>
              </w:rPr>
              <w:t>Medical</w:t>
            </w:r>
            <w:r>
              <w:rPr>
                <w:spacing w:val="-6"/>
                <w:sz w:val="20"/>
              </w:rPr>
              <w:t xml:space="preserve"> </w:t>
            </w:r>
            <w:r>
              <w:rPr>
                <w:sz w:val="20"/>
              </w:rPr>
              <w:t>Record</w:t>
            </w:r>
            <w:r>
              <w:rPr>
                <w:spacing w:val="-4"/>
                <w:sz w:val="20"/>
              </w:rPr>
              <w:t xml:space="preserve"> </w:t>
            </w:r>
            <w:r>
              <w:rPr>
                <w:sz w:val="20"/>
              </w:rPr>
              <w:t>to</w:t>
            </w:r>
            <w:r>
              <w:rPr>
                <w:spacing w:val="-5"/>
                <w:sz w:val="20"/>
              </w:rPr>
              <w:t xml:space="preserve"> </w:t>
            </w:r>
            <w:r>
              <w:rPr>
                <w:sz w:val="20"/>
              </w:rPr>
              <w:t>return</w:t>
            </w:r>
            <w:r>
              <w:rPr>
                <w:spacing w:val="-5"/>
                <w:sz w:val="20"/>
              </w:rPr>
              <w:t xml:space="preserve"> </w:t>
            </w:r>
            <w:r>
              <w:rPr>
                <w:sz w:val="20"/>
              </w:rPr>
              <w:t>to</w:t>
            </w:r>
            <w:r>
              <w:rPr>
                <w:spacing w:val="-5"/>
                <w:sz w:val="20"/>
              </w:rPr>
              <w:t xml:space="preserve"> </w:t>
            </w:r>
            <w:r>
              <w:rPr>
                <w:sz w:val="20"/>
              </w:rPr>
              <w:t>school,</w:t>
            </w:r>
            <w:r>
              <w:rPr>
                <w:spacing w:val="-4"/>
                <w:sz w:val="20"/>
              </w:rPr>
              <w:t xml:space="preserve"> </w:t>
            </w:r>
            <w:r>
              <w:rPr>
                <w:sz w:val="20"/>
              </w:rPr>
              <w:t>if</w:t>
            </w:r>
            <w:r>
              <w:rPr>
                <w:spacing w:val="-6"/>
                <w:sz w:val="20"/>
              </w:rPr>
              <w:t xml:space="preserve"> </w:t>
            </w:r>
            <w:r>
              <w:rPr>
                <w:spacing w:val="-2"/>
                <w:sz w:val="20"/>
              </w:rPr>
              <w:t>needed.</w:t>
            </w:r>
          </w:p>
        </w:tc>
      </w:tr>
      <w:tr w:rsidR="008C38E1" w14:paraId="3173A6C1" w14:textId="77777777" w:rsidTr="003C4779">
        <w:trPr>
          <w:trHeight w:val="2440"/>
        </w:trPr>
        <w:tc>
          <w:tcPr>
            <w:tcW w:w="5173" w:type="dxa"/>
          </w:tcPr>
          <w:p w14:paraId="3304F7AB" w14:textId="3278C344" w:rsidR="008C38E1" w:rsidRDefault="008C38E1" w:rsidP="003C4779">
            <w:pPr>
              <w:pStyle w:val="TableParagraph"/>
              <w:spacing w:before="0" w:line="243" w:lineRule="exact"/>
              <w:rPr>
                <w:b/>
                <w:sz w:val="20"/>
              </w:rPr>
            </w:pPr>
            <w:r>
              <w:rPr>
                <w:b/>
                <w:sz w:val="20"/>
              </w:rPr>
              <w:t>Specific</w:t>
            </w:r>
            <w:r>
              <w:rPr>
                <w:b/>
                <w:spacing w:val="-9"/>
                <w:sz w:val="20"/>
              </w:rPr>
              <w:t xml:space="preserve"> </w:t>
            </w:r>
            <w:r>
              <w:rPr>
                <w:b/>
                <w:spacing w:val="-2"/>
                <w:sz w:val="20"/>
              </w:rPr>
              <w:t>Direc</w:t>
            </w:r>
            <w:r w:rsidR="005B2D58">
              <w:rPr>
                <w:b/>
                <w:spacing w:val="-2"/>
                <w:sz w:val="20"/>
              </w:rPr>
              <w:t>t</w:t>
            </w:r>
            <w:r>
              <w:rPr>
                <w:b/>
                <w:spacing w:val="-2"/>
                <w:sz w:val="20"/>
              </w:rPr>
              <w:t>ions:</w:t>
            </w:r>
          </w:p>
        </w:tc>
        <w:tc>
          <w:tcPr>
            <w:tcW w:w="6319" w:type="dxa"/>
          </w:tcPr>
          <w:p w14:paraId="609E3C14" w14:textId="77777777" w:rsidR="008C38E1" w:rsidRDefault="008C38E1" w:rsidP="003C4779">
            <w:pPr>
              <w:pStyle w:val="TableParagraph"/>
              <w:spacing w:before="0"/>
              <w:ind w:right="76"/>
              <w:rPr>
                <w:sz w:val="20"/>
              </w:rPr>
            </w:pPr>
            <w:r>
              <w:rPr>
                <w:sz w:val="20"/>
              </w:rPr>
              <w:t>Promise</w:t>
            </w:r>
            <w:r>
              <w:rPr>
                <w:spacing w:val="-6"/>
                <w:sz w:val="20"/>
              </w:rPr>
              <w:t xml:space="preserve"> </w:t>
            </w:r>
            <w:r>
              <w:rPr>
                <w:sz w:val="20"/>
              </w:rPr>
              <w:t>Early</w:t>
            </w:r>
            <w:r>
              <w:rPr>
                <w:spacing w:val="-4"/>
                <w:sz w:val="20"/>
              </w:rPr>
              <w:t xml:space="preserve"> </w:t>
            </w:r>
            <w:r>
              <w:rPr>
                <w:sz w:val="20"/>
              </w:rPr>
              <w:t>Education</w:t>
            </w:r>
            <w:r>
              <w:rPr>
                <w:spacing w:val="-4"/>
                <w:sz w:val="20"/>
              </w:rPr>
              <w:t xml:space="preserve"> </w:t>
            </w:r>
            <w:r>
              <w:rPr>
                <w:sz w:val="20"/>
              </w:rPr>
              <w:t>Center</w:t>
            </w:r>
            <w:r>
              <w:rPr>
                <w:spacing w:val="-5"/>
                <w:sz w:val="20"/>
              </w:rPr>
              <w:t xml:space="preserve"> </w:t>
            </w:r>
            <w:r>
              <w:rPr>
                <w:sz w:val="20"/>
              </w:rPr>
              <w:t>promotes</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by</w:t>
            </w:r>
            <w:r>
              <w:rPr>
                <w:spacing w:val="-4"/>
                <w:sz w:val="20"/>
              </w:rPr>
              <w:t xml:space="preserve"> </w:t>
            </w:r>
            <w:r>
              <w:rPr>
                <w:sz w:val="20"/>
              </w:rPr>
              <w:t>maintaining a clean environment for children and staff. The use of non-latex non- porous gloves by staff is required when in contact with blood and bodily fluids. Gloves are required during diapering, assisting with toileting &amp; toothbrushing, administering first aid, and when vomiting occurs.</w:t>
            </w:r>
            <w:r>
              <w:rPr>
                <w:spacing w:val="40"/>
                <w:sz w:val="20"/>
              </w:rPr>
              <w:t xml:space="preserve"> </w:t>
            </w:r>
            <w:r>
              <w:rPr>
                <w:sz w:val="20"/>
              </w:rPr>
              <w:t xml:space="preserve">Proper technique is to be used in cleaning and disinfecting all bodily fluid spills </w:t>
            </w:r>
            <w:r>
              <w:rPr>
                <w:sz w:val="20"/>
                <w:u w:val="single"/>
              </w:rPr>
              <w:t>immediately</w:t>
            </w:r>
            <w:r>
              <w:rPr>
                <w:sz w:val="20"/>
              </w:rPr>
              <w:t xml:space="preserve"> after it occurs.</w:t>
            </w:r>
            <w:r>
              <w:rPr>
                <w:spacing w:val="40"/>
                <w:sz w:val="20"/>
              </w:rPr>
              <w:t xml:space="preserve"> </w:t>
            </w:r>
            <w:r>
              <w:rPr>
                <w:sz w:val="20"/>
              </w:rPr>
              <w:t xml:space="preserve">The use of gloves is not a substitute for hand washing and staff will wash hands immediately after the gloves are </w:t>
            </w:r>
            <w:r>
              <w:rPr>
                <w:spacing w:val="-2"/>
                <w:sz w:val="20"/>
              </w:rPr>
              <w:t>removed.</w:t>
            </w:r>
          </w:p>
        </w:tc>
      </w:tr>
      <w:tr w:rsidR="005B2D58" w14:paraId="6ED3F3FD" w14:textId="77777777" w:rsidTr="004D09E9">
        <w:trPr>
          <w:trHeight w:val="2440"/>
        </w:trPr>
        <w:tc>
          <w:tcPr>
            <w:tcW w:w="11492" w:type="dxa"/>
            <w:gridSpan w:val="2"/>
          </w:tcPr>
          <w:p w14:paraId="70DE58CC" w14:textId="77777777" w:rsidR="005B2D58" w:rsidRDefault="005B2D58" w:rsidP="005B2D58">
            <w:pPr>
              <w:pStyle w:val="TableParagraph"/>
              <w:rPr>
                <w:b/>
                <w:sz w:val="20"/>
              </w:rPr>
            </w:pPr>
            <w:r>
              <w:rPr>
                <w:b/>
                <w:spacing w:val="-2"/>
                <w:sz w:val="20"/>
              </w:rPr>
              <w:t>Procedure:</w:t>
            </w:r>
          </w:p>
          <w:p w14:paraId="1D017688" w14:textId="77777777" w:rsidR="005B2D58" w:rsidRDefault="005B2D58" w:rsidP="005B2D58">
            <w:pPr>
              <w:pStyle w:val="TableParagraph"/>
              <w:numPr>
                <w:ilvl w:val="0"/>
                <w:numId w:val="101"/>
              </w:numPr>
              <w:tabs>
                <w:tab w:val="left" w:pos="827"/>
                <w:tab w:val="left" w:pos="828"/>
              </w:tabs>
              <w:spacing w:line="243" w:lineRule="exact"/>
              <w:ind w:hanging="361"/>
              <w:rPr>
                <w:sz w:val="20"/>
              </w:rPr>
            </w:pPr>
            <w:r>
              <w:rPr>
                <w:sz w:val="20"/>
              </w:rPr>
              <w:t>Staff</w:t>
            </w:r>
            <w:r>
              <w:rPr>
                <w:spacing w:val="-7"/>
                <w:sz w:val="20"/>
              </w:rPr>
              <w:t xml:space="preserve"> </w:t>
            </w:r>
            <w:r>
              <w:rPr>
                <w:sz w:val="20"/>
              </w:rPr>
              <w:t>will</w:t>
            </w:r>
            <w:r>
              <w:rPr>
                <w:spacing w:val="-6"/>
                <w:sz w:val="20"/>
              </w:rPr>
              <w:t xml:space="preserve"> </w:t>
            </w:r>
            <w:r>
              <w:rPr>
                <w:sz w:val="20"/>
              </w:rPr>
              <w:t>notify</w:t>
            </w:r>
            <w:r>
              <w:rPr>
                <w:spacing w:val="-5"/>
                <w:sz w:val="20"/>
              </w:rPr>
              <w:t xml:space="preserve"> </w:t>
            </w:r>
            <w:r>
              <w:rPr>
                <w:sz w:val="20"/>
              </w:rPr>
              <w:t>Health</w:t>
            </w:r>
            <w:r>
              <w:rPr>
                <w:spacing w:val="-5"/>
                <w:sz w:val="20"/>
              </w:rPr>
              <w:t xml:space="preserve"> </w:t>
            </w:r>
            <w:r>
              <w:rPr>
                <w:sz w:val="20"/>
              </w:rPr>
              <w:t>Manager</w:t>
            </w:r>
            <w:r>
              <w:rPr>
                <w:spacing w:val="-6"/>
                <w:sz w:val="20"/>
              </w:rPr>
              <w:t xml:space="preserve"> </w:t>
            </w:r>
            <w:r>
              <w:rPr>
                <w:sz w:val="20"/>
              </w:rPr>
              <w:t>of</w:t>
            </w:r>
            <w:r>
              <w:rPr>
                <w:spacing w:val="-6"/>
                <w:sz w:val="20"/>
              </w:rPr>
              <w:t xml:space="preserve"> </w:t>
            </w:r>
            <w:r>
              <w:rPr>
                <w:sz w:val="20"/>
              </w:rPr>
              <w:t>a</w:t>
            </w:r>
            <w:r>
              <w:rPr>
                <w:spacing w:val="-5"/>
                <w:sz w:val="20"/>
              </w:rPr>
              <w:t xml:space="preserve"> </w:t>
            </w:r>
            <w:r>
              <w:rPr>
                <w:sz w:val="20"/>
              </w:rPr>
              <w:t>hazardous</w:t>
            </w:r>
            <w:r>
              <w:rPr>
                <w:spacing w:val="-5"/>
                <w:sz w:val="20"/>
              </w:rPr>
              <w:t xml:space="preserve"> </w:t>
            </w:r>
            <w:r>
              <w:rPr>
                <w:sz w:val="20"/>
              </w:rPr>
              <w:t>waste</w:t>
            </w:r>
            <w:r>
              <w:rPr>
                <w:spacing w:val="-7"/>
                <w:sz w:val="20"/>
              </w:rPr>
              <w:t xml:space="preserve"> </w:t>
            </w:r>
            <w:r>
              <w:rPr>
                <w:sz w:val="20"/>
              </w:rPr>
              <w:t>spill/leak</w:t>
            </w:r>
            <w:r>
              <w:rPr>
                <w:spacing w:val="-5"/>
                <w:sz w:val="20"/>
              </w:rPr>
              <w:t xml:space="preserve"> </w:t>
            </w:r>
            <w:r>
              <w:rPr>
                <w:sz w:val="20"/>
              </w:rPr>
              <w:t>if</w:t>
            </w:r>
            <w:r>
              <w:rPr>
                <w:spacing w:val="-6"/>
                <w:sz w:val="20"/>
              </w:rPr>
              <w:t xml:space="preserve"> </w:t>
            </w:r>
            <w:r>
              <w:rPr>
                <w:sz w:val="20"/>
              </w:rPr>
              <w:t>they</w:t>
            </w:r>
            <w:r>
              <w:rPr>
                <w:spacing w:val="-5"/>
                <w:sz w:val="20"/>
              </w:rPr>
              <w:t xml:space="preserve"> </w:t>
            </w:r>
            <w:r>
              <w:rPr>
                <w:sz w:val="20"/>
              </w:rPr>
              <w:t>need</w:t>
            </w:r>
            <w:r>
              <w:rPr>
                <w:spacing w:val="-5"/>
                <w:sz w:val="20"/>
              </w:rPr>
              <w:t xml:space="preserve"> </w:t>
            </w:r>
            <w:r>
              <w:rPr>
                <w:sz w:val="20"/>
              </w:rPr>
              <w:t>guidance</w:t>
            </w:r>
            <w:r>
              <w:rPr>
                <w:spacing w:val="-7"/>
                <w:sz w:val="20"/>
              </w:rPr>
              <w:t xml:space="preserve"> </w:t>
            </w:r>
            <w:r>
              <w:rPr>
                <w:sz w:val="20"/>
              </w:rPr>
              <w:t>or</w:t>
            </w:r>
            <w:r>
              <w:rPr>
                <w:spacing w:val="-6"/>
                <w:sz w:val="20"/>
              </w:rPr>
              <w:t xml:space="preserve"> </w:t>
            </w:r>
            <w:r>
              <w:rPr>
                <w:spacing w:val="-2"/>
                <w:sz w:val="20"/>
              </w:rPr>
              <w:t>training.</w:t>
            </w:r>
          </w:p>
          <w:p w14:paraId="5C2D12F3" w14:textId="77777777" w:rsidR="005B2D58" w:rsidRDefault="005B2D58" w:rsidP="005B2D58">
            <w:pPr>
              <w:pStyle w:val="TableParagraph"/>
              <w:numPr>
                <w:ilvl w:val="0"/>
                <w:numId w:val="101"/>
              </w:numPr>
              <w:tabs>
                <w:tab w:val="left" w:pos="827"/>
                <w:tab w:val="left" w:pos="828"/>
              </w:tabs>
              <w:spacing w:before="0" w:line="243" w:lineRule="exact"/>
              <w:ind w:hanging="361"/>
              <w:rPr>
                <w:sz w:val="20"/>
              </w:rPr>
            </w:pPr>
            <w:r>
              <w:rPr>
                <w:sz w:val="20"/>
              </w:rPr>
              <w:t>Secure/block</w:t>
            </w:r>
            <w:r>
              <w:rPr>
                <w:spacing w:val="-6"/>
                <w:sz w:val="20"/>
              </w:rPr>
              <w:t xml:space="preserve"> </w:t>
            </w:r>
            <w:r>
              <w:rPr>
                <w:sz w:val="20"/>
              </w:rPr>
              <w:t>off</w:t>
            </w:r>
            <w:r>
              <w:rPr>
                <w:spacing w:val="-7"/>
                <w:sz w:val="20"/>
              </w:rPr>
              <w:t xml:space="preserve"> </w:t>
            </w:r>
            <w:r>
              <w:rPr>
                <w:sz w:val="20"/>
              </w:rPr>
              <w:t>the</w:t>
            </w:r>
            <w:r>
              <w:rPr>
                <w:spacing w:val="-6"/>
                <w:sz w:val="20"/>
              </w:rPr>
              <w:t xml:space="preserve"> </w:t>
            </w:r>
            <w:r>
              <w:rPr>
                <w:sz w:val="20"/>
              </w:rPr>
              <w:t>spill</w:t>
            </w:r>
            <w:r>
              <w:rPr>
                <w:spacing w:val="-6"/>
                <w:sz w:val="20"/>
              </w:rPr>
              <w:t xml:space="preserve"> </w:t>
            </w:r>
            <w:r>
              <w:rPr>
                <w:sz w:val="20"/>
              </w:rPr>
              <w:t>area</w:t>
            </w:r>
            <w:r>
              <w:rPr>
                <w:spacing w:val="-3"/>
                <w:sz w:val="20"/>
              </w:rPr>
              <w:t xml:space="preserve"> </w:t>
            </w:r>
            <w:r>
              <w:rPr>
                <w:sz w:val="20"/>
              </w:rPr>
              <w:t>from</w:t>
            </w:r>
            <w:r>
              <w:rPr>
                <w:spacing w:val="-7"/>
                <w:sz w:val="20"/>
              </w:rPr>
              <w:t xml:space="preserve"> </w:t>
            </w:r>
            <w:r>
              <w:rPr>
                <w:spacing w:val="-2"/>
                <w:sz w:val="20"/>
              </w:rPr>
              <w:t>children.</w:t>
            </w:r>
          </w:p>
          <w:p w14:paraId="483CE26C" w14:textId="77777777" w:rsidR="005B2D58" w:rsidRDefault="005B2D58" w:rsidP="005B2D58">
            <w:pPr>
              <w:pStyle w:val="TableParagraph"/>
              <w:numPr>
                <w:ilvl w:val="0"/>
                <w:numId w:val="101"/>
              </w:numPr>
              <w:tabs>
                <w:tab w:val="left" w:pos="827"/>
                <w:tab w:val="left" w:pos="828"/>
              </w:tabs>
              <w:spacing w:before="0" w:line="240" w:lineRule="auto"/>
              <w:ind w:right="496"/>
              <w:rPr>
                <w:sz w:val="20"/>
              </w:rPr>
            </w:pPr>
            <w:r>
              <w:rPr>
                <w:sz w:val="20"/>
              </w:rPr>
              <w:t>A</w:t>
            </w:r>
            <w:r>
              <w:rPr>
                <w:spacing w:val="-3"/>
                <w:sz w:val="20"/>
              </w:rPr>
              <w:t xml:space="preserve"> </w:t>
            </w:r>
            <w:r>
              <w:rPr>
                <w:sz w:val="20"/>
              </w:rPr>
              <w:t>BBP</w:t>
            </w:r>
            <w:r>
              <w:rPr>
                <w:spacing w:val="-3"/>
                <w:sz w:val="20"/>
              </w:rPr>
              <w:t xml:space="preserve"> </w:t>
            </w:r>
            <w:r>
              <w:rPr>
                <w:sz w:val="20"/>
              </w:rPr>
              <w:t>trained</w:t>
            </w:r>
            <w:r>
              <w:rPr>
                <w:spacing w:val="-3"/>
                <w:sz w:val="20"/>
              </w:rPr>
              <w:t xml:space="preserve"> </w:t>
            </w:r>
            <w:r>
              <w:rPr>
                <w:sz w:val="20"/>
              </w:rPr>
              <w:t>staff</w:t>
            </w:r>
            <w:r>
              <w:rPr>
                <w:spacing w:val="-4"/>
                <w:sz w:val="20"/>
              </w:rPr>
              <w:t xml:space="preserve"> </w:t>
            </w:r>
            <w:r>
              <w:rPr>
                <w:sz w:val="20"/>
              </w:rPr>
              <w:t>person</w:t>
            </w:r>
            <w:r>
              <w:rPr>
                <w:spacing w:val="-3"/>
                <w:sz w:val="20"/>
              </w:rPr>
              <w:t xml:space="preserve"> </w:t>
            </w:r>
            <w:r>
              <w:rPr>
                <w:sz w:val="20"/>
              </w:rPr>
              <w:t>wearing</w:t>
            </w:r>
            <w:r>
              <w:rPr>
                <w:spacing w:val="-3"/>
                <w:sz w:val="20"/>
              </w:rPr>
              <w:t xml:space="preserve"> </w:t>
            </w:r>
            <w:r>
              <w:rPr>
                <w:sz w:val="20"/>
              </w:rPr>
              <w:t>PPE’s</w:t>
            </w:r>
            <w:r>
              <w:rPr>
                <w:spacing w:val="-3"/>
                <w:sz w:val="20"/>
              </w:rPr>
              <w:t xml:space="preserve"> </w:t>
            </w:r>
            <w:r>
              <w:rPr>
                <w:sz w:val="20"/>
              </w:rPr>
              <w:t>(personal</w:t>
            </w:r>
            <w:r>
              <w:rPr>
                <w:spacing w:val="-3"/>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secures,</w:t>
            </w:r>
            <w:r>
              <w:rPr>
                <w:spacing w:val="-3"/>
                <w:sz w:val="20"/>
              </w:rPr>
              <w:t xml:space="preserve"> </w:t>
            </w:r>
            <w:r>
              <w:rPr>
                <w:sz w:val="20"/>
              </w:rPr>
              <w:t>cleans,</w:t>
            </w:r>
            <w:r>
              <w:rPr>
                <w:spacing w:val="-3"/>
                <w:sz w:val="20"/>
              </w:rPr>
              <w:t xml:space="preserve"> </w:t>
            </w:r>
            <w:r>
              <w:rPr>
                <w:sz w:val="20"/>
              </w:rPr>
              <w:t>and</w:t>
            </w:r>
            <w:r>
              <w:rPr>
                <w:spacing w:val="-3"/>
                <w:sz w:val="20"/>
              </w:rPr>
              <w:t xml:space="preserve"> </w:t>
            </w:r>
            <w:r>
              <w:rPr>
                <w:sz w:val="20"/>
              </w:rPr>
              <w:t>disinfects</w:t>
            </w:r>
            <w:r>
              <w:rPr>
                <w:spacing w:val="-3"/>
                <w:sz w:val="20"/>
              </w:rPr>
              <w:t xml:space="preserve"> </w:t>
            </w:r>
            <w:r>
              <w:rPr>
                <w:sz w:val="20"/>
              </w:rPr>
              <w:t>the soiled area according to the Spill Kit instructions. Spill Kits are in the classroom First Aid/Emergency Response backpack (contained in a labeled clear plastic zipper pouch).</w:t>
            </w:r>
          </w:p>
          <w:p w14:paraId="62C72385" w14:textId="77777777" w:rsidR="005B2D58" w:rsidRDefault="005B2D58" w:rsidP="005B2D58">
            <w:pPr>
              <w:pStyle w:val="TableParagraph"/>
              <w:numPr>
                <w:ilvl w:val="0"/>
                <w:numId w:val="101"/>
              </w:numPr>
              <w:tabs>
                <w:tab w:val="left" w:pos="827"/>
                <w:tab w:val="left" w:pos="828"/>
              </w:tabs>
              <w:spacing w:before="0" w:line="240" w:lineRule="auto"/>
              <w:ind w:right="587"/>
              <w:rPr>
                <w:sz w:val="20"/>
              </w:rPr>
            </w:pPr>
            <w:r>
              <w:rPr>
                <w:sz w:val="20"/>
              </w:rPr>
              <w:t>Pour</w:t>
            </w:r>
            <w:r>
              <w:rPr>
                <w:spacing w:val="-3"/>
                <w:sz w:val="20"/>
              </w:rPr>
              <w:t xml:space="preserve"> </w:t>
            </w:r>
            <w:r>
              <w:rPr>
                <w:sz w:val="20"/>
              </w:rPr>
              <w:t>an</w:t>
            </w:r>
            <w:r>
              <w:rPr>
                <w:spacing w:val="-2"/>
                <w:sz w:val="20"/>
              </w:rPr>
              <w:t xml:space="preserve"> </w:t>
            </w:r>
            <w:r>
              <w:rPr>
                <w:sz w:val="20"/>
              </w:rPr>
              <w:t>absorbent</w:t>
            </w:r>
            <w:r>
              <w:rPr>
                <w:spacing w:val="-3"/>
                <w:sz w:val="20"/>
              </w:rPr>
              <w:t xml:space="preserve"> </w:t>
            </w:r>
            <w:r>
              <w:rPr>
                <w:sz w:val="20"/>
              </w:rPr>
              <w:t>material</w:t>
            </w:r>
            <w:r>
              <w:rPr>
                <w:spacing w:val="-3"/>
                <w:sz w:val="20"/>
              </w:rPr>
              <w:t xml:space="preserve"> </w:t>
            </w:r>
            <w:r>
              <w:rPr>
                <w:sz w:val="20"/>
              </w:rPr>
              <w:t>over</w:t>
            </w:r>
            <w:r>
              <w:rPr>
                <w:spacing w:val="-3"/>
                <w:sz w:val="20"/>
              </w:rPr>
              <w:t xml:space="preserve"> </w:t>
            </w:r>
            <w:r>
              <w:rPr>
                <w:sz w:val="20"/>
              </w:rPr>
              <w:t>the</w:t>
            </w:r>
            <w:r>
              <w:rPr>
                <w:spacing w:val="-4"/>
                <w:sz w:val="20"/>
              </w:rPr>
              <w:t xml:space="preserve"> </w:t>
            </w:r>
            <w:r>
              <w:rPr>
                <w:sz w:val="20"/>
              </w:rPr>
              <w:t>spill</w:t>
            </w:r>
            <w:r>
              <w:rPr>
                <w:spacing w:val="-3"/>
                <w:sz w:val="20"/>
              </w:rPr>
              <w:t xml:space="preserve"> </w:t>
            </w:r>
            <w:r>
              <w:rPr>
                <w:sz w:val="20"/>
              </w:rPr>
              <w:t>(packet</w:t>
            </w:r>
            <w:r>
              <w:rPr>
                <w:spacing w:val="-3"/>
                <w:sz w:val="20"/>
              </w:rPr>
              <w:t xml:space="preserve"> </w:t>
            </w:r>
            <w:r>
              <w:rPr>
                <w:sz w:val="20"/>
              </w:rPr>
              <w:t>of</w:t>
            </w:r>
            <w:r>
              <w:rPr>
                <w:spacing w:val="-4"/>
                <w:sz w:val="20"/>
              </w:rPr>
              <w:t xml:space="preserve"> </w:t>
            </w:r>
            <w:r>
              <w:rPr>
                <w:sz w:val="20"/>
              </w:rPr>
              <w:t>loose</w:t>
            </w:r>
            <w:r>
              <w:rPr>
                <w:spacing w:val="-4"/>
                <w:sz w:val="20"/>
              </w:rPr>
              <w:t xml:space="preserve"> </w:t>
            </w:r>
            <w:r>
              <w:rPr>
                <w:sz w:val="20"/>
              </w:rPr>
              <w:t>absorbent</w:t>
            </w:r>
            <w:r>
              <w:rPr>
                <w:spacing w:val="-3"/>
                <w:sz w:val="20"/>
              </w:rPr>
              <w:t xml:space="preserve"> </w:t>
            </w:r>
            <w:r>
              <w:rPr>
                <w:sz w:val="20"/>
              </w:rPr>
              <w:t>on</w:t>
            </w:r>
            <w:r>
              <w:rPr>
                <w:spacing w:val="-2"/>
                <w:sz w:val="20"/>
              </w:rPr>
              <w:t xml:space="preserve"> </w:t>
            </w:r>
            <w:r>
              <w:rPr>
                <w:sz w:val="20"/>
              </w:rPr>
              <w:t>porous</w:t>
            </w:r>
            <w:r>
              <w:rPr>
                <w:spacing w:val="-4"/>
                <w:sz w:val="20"/>
              </w:rPr>
              <w:t xml:space="preserve"> </w:t>
            </w:r>
            <w:r>
              <w:rPr>
                <w:sz w:val="20"/>
              </w:rPr>
              <w:t>surface</w:t>
            </w:r>
            <w:r>
              <w:rPr>
                <w:spacing w:val="-4"/>
                <w:sz w:val="20"/>
              </w:rPr>
              <w:t xml:space="preserve"> </w:t>
            </w:r>
            <w:r>
              <w:rPr>
                <w:sz w:val="20"/>
              </w:rPr>
              <w:t>or</w:t>
            </w:r>
            <w:r>
              <w:rPr>
                <w:spacing w:val="-3"/>
                <w:sz w:val="20"/>
              </w:rPr>
              <w:t xml:space="preserve"> </w:t>
            </w:r>
            <w:r>
              <w:rPr>
                <w:sz w:val="20"/>
              </w:rPr>
              <w:t>VoBan-hard</w:t>
            </w:r>
            <w:r>
              <w:rPr>
                <w:spacing w:val="-2"/>
                <w:sz w:val="20"/>
              </w:rPr>
              <w:t xml:space="preserve"> </w:t>
            </w:r>
            <w:r>
              <w:rPr>
                <w:sz w:val="20"/>
              </w:rPr>
              <w:t>non- porous surface only).</w:t>
            </w:r>
          </w:p>
          <w:p w14:paraId="0CAAA0CD" w14:textId="77777777" w:rsidR="005B2D58" w:rsidRDefault="005B2D58" w:rsidP="005B2D58">
            <w:pPr>
              <w:pStyle w:val="TableParagraph"/>
              <w:numPr>
                <w:ilvl w:val="0"/>
                <w:numId w:val="101"/>
              </w:numPr>
              <w:tabs>
                <w:tab w:val="left" w:pos="827"/>
                <w:tab w:val="left" w:pos="828"/>
              </w:tabs>
              <w:spacing w:line="240" w:lineRule="auto"/>
              <w:ind w:right="736"/>
              <w:rPr>
                <w:sz w:val="20"/>
              </w:rPr>
            </w:pPr>
            <w:r>
              <w:rPr>
                <w:sz w:val="20"/>
              </w:rPr>
              <w:t>Completely</w:t>
            </w:r>
            <w:r>
              <w:rPr>
                <w:spacing w:val="-1"/>
                <w:sz w:val="20"/>
              </w:rPr>
              <w:t xml:space="preserve"> </w:t>
            </w:r>
            <w:r>
              <w:rPr>
                <w:sz w:val="20"/>
              </w:rPr>
              <w:t>saturate</w:t>
            </w:r>
            <w:r>
              <w:rPr>
                <w:spacing w:val="-3"/>
                <w:sz w:val="20"/>
              </w:rPr>
              <w:t xml:space="preserve"> </w:t>
            </w:r>
            <w:r>
              <w:rPr>
                <w:sz w:val="20"/>
              </w:rPr>
              <w:t>the</w:t>
            </w:r>
            <w:r>
              <w:rPr>
                <w:spacing w:val="-3"/>
                <w:sz w:val="20"/>
              </w:rPr>
              <w:t xml:space="preserve"> </w:t>
            </w:r>
            <w:r>
              <w:rPr>
                <w:sz w:val="20"/>
              </w:rPr>
              <w:t>spill</w:t>
            </w:r>
            <w:r>
              <w:rPr>
                <w:spacing w:val="-5"/>
                <w:sz w:val="20"/>
              </w:rPr>
              <w:t xml:space="preserve"> </w:t>
            </w:r>
            <w:r>
              <w:rPr>
                <w:sz w:val="20"/>
              </w:rPr>
              <w:t>area</w:t>
            </w:r>
            <w:r>
              <w:rPr>
                <w:spacing w:val="-1"/>
                <w:sz w:val="20"/>
              </w:rPr>
              <w:t xml:space="preserve"> </w:t>
            </w:r>
            <w:r>
              <w:rPr>
                <w:sz w:val="20"/>
              </w:rPr>
              <w:t>with</w:t>
            </w:r>
            <w:r>
              <w:rPr>
                <w:spacing w:val="-1"/>
                <w:sz w:val="20"/>
              </w:rPr>
              <w:t xml:space="preserve"> </w:t>
            </w:r>
            <w:r>
              <w:rPr>
                <w:sz w:val="20"/>
              </w:rPr>
              <w:t>the</w:t>
            </w:r>
            <w:r>
              <w:rPr>
                <w:spacing w:val="-3"/>
                <w:sz w:val="20"/>
              </w:rPr>
              <w:t xml:space="preserve"> </w:t>
            </w:r>
            <w:r>
              <w:rPr>
                <w:sz w:val="20"/>
              </w:rPr>
              <w:t>disinfectant</w:t>
            </w:r>
            <w:r>
              <w:rPr>
                <w:spacing w:val="-2"/>
                <w:sz w:val="20"/>
              </w:rPr>
              <w:t xml:space="preserve"> </w:t>
            </w:r>
            <w:r>
              <w:rPr>
                <w:sz w:val="20"/>
              </w:rPr>
              <w:t>and</w:t>
            </w:r>
            <w:r>
              <w:rPr>
                <w:spacing w:val="-1"/>
                <w:sz w:val="20"/>
              </w:rPr>
              <w:t xml:space="preserve"> </w:t>
            </w:r>
            <w:r>
              <w:rPr>
                <w:sz w:val="20"/>
              </w:rPr>
              <w:t>let</w:t>
            </w:r>
            <w:r>
              <w:rPr>
                <w:spacing w:val="-2"/>
                <w:sz w:val="20"/>
              </w:rPr>
              <w:t xml:space="preserve"> </w:t>
            </w:r>
            <w:r>
              <w:rPr>
                <w:sz w:val="20"/>
              </w:rPr>
              <w:t>it</w:t>
            </w:r>
            <w:r>
              <w:rPr>
                <w:spacing w:val="-2"/>
                <w:sz w:val="20"/>
              </w:rPr>
              <w:t xml:space="preserve"> </w:t>
            </w:r>
            <w:r>
              <w:rPr>
                <w:sz w:val="20"/>
              </w:rPr>
              <w:t>set</w:t>
            </w:r>
            <w:r>
              <w:rPr>
                <w:spacing w:val="-2"/>
                <w:sz w:val="20"/>
              </w:rPr>
              <w:t xml:space="preserve"> </w:t>
            </w:r>
            <w:r>
              <w:rPr>
                <w:sz w:val="20"/>
              </w:rPr>
              <w:t>for</w:t>
            </w:r>
            <w:r>
              <w:rPr>
                <w:spacing w:val="-2"/>
                <w:sz w:val="20"/>
              </w:rPr>
              <w:t xml:space="preserve"> </w:t>
            </w:r>
            <w:r>
              <w:rPr>
                <w:sz w:val="20"/>
              </w:rPr>
              <w:t>the</w:t>
            </w:r>
            <w:r>
              <w:rPr>
                <w:spacing w:val="-3"/>
                <w:sz w:val="20"/>
              </w:rPr>
              <w:t xml:space="preserve"> </w:t>
            </w:r>
            <w:r>
              <w:rPr>
                <w:sz w:val="20"/>
              </w:rPr>
              <w:t>recommended</w:t>
            </w:r>
            <w:r>
              <w:rPr>
                <w:spacing w:val="-1"/>
                <w:sz w:val="20"/>
              </w:rPr>
              <w:t xml:space="preserve"> </w:t>
            </w:r>
            <w:r>
              <w:rPr>
                <w:sz w:val="20"/>
              </w:rPr>
              <w:t>time</w:t>
            </w:r>
            <w:r>
              <w:rPr>
                <w:spacing w:val="-3"/>
                <w:sz w:val="20"/>
              </w:rPr>
              <w:t xml:space="preserve"> </w:t>
            </w:r>
            <w:r>
              <w:rPr>
                <w:sz w:val="20"/>
              </w:rPr>
              <w:t>for</w:t>
            </w:r>
            <w:r>
              <w:rPr>
                <w:spacing w:val="-2"/>
                <w:sz w:val="20"/>
              </w:rPr>
              <w:t xml:space="preserve"> </w:t>
            </w:r>
            <w:r>
              <w:rPr>
                <w:sz w:val="20"/>
              </w:rPr>
              <w:t>BBP’s (approximately 10 minutes).</w:t>
            </w:r>
          </w:p>
          <w:p w14:paraId="08E79924" w14:textId="77777777" w:rsidR="005B2D58" w:rsidRDefault="005B2D58" w:rsidP="005B2D58">
            <w:pPr>
              <w:pStyle w:val="TableParagraph"/>
              <w:numPr>
                <w:ilvl w:val="0"/>
                <w:numId w:val="101"/>
              </w:numPr>
              <w:tabs>
                <w:tab w:val="left" w:pos="827"/>
                <w:tab w:val="left" w:pos="828"/>
              </w:tabs>
              <w:spacing w:before="0" w:line="243" w:lineRule="exact"/>
              <w:ind w:hanging="361"/>
              <w:rPr>
                <w:sz w:val="20"/>
              </w:rPr>
            </w:pPr>
            <w:r>
              <w:rPr>
                <w:sz w:val="20"/>
              </w:rPr>
              <w:t>Use</w:t>
            </w:r>
            <w:r>
              <w:rPr>
                <w:spacing w:val="-5"/>
                <w:sz w:val="20"/>
              </w:rPr>
              <w:t xml:space="preserve"> </w:t>
            </w:r>
            <w:r>
              <w:rPr>
                <w:sz w:val="20"/>
              </w:rPr>
              <w:t>the</w:t>
            </w:r>
            <w:r>
              <w:rPr>
                <w:spacing w:val="-5"/>
                <w:sz w:val="20"/>
              </w:rPr>
              <w:t xml:space="preserve"> </w:t>
            </w:r>
            <w:r>
              <w:rPr>
                <w:sz w:val="20"/>
              </w:rPr>
              <w:t>enclosed</w:t>
            </w:r>
            <w:r>
              <w:rPr>
                <w:spacing w:val="-4"/>
                <w:sz w:val="20"/>
              </w:rPr>
              <w:t xml:space="preserve"> </w:t>
            </w:r>
            <w:r>
              <w:rPr>
                <w:sz w:val="20"/>
              </w:rPr>
              <w:t>scoop</w:t>
            </w:r>
            <w:r>
              <w:rPr>
                <w:spacing w:val="-3"/>
                <w:sz w:val="20"/>
              </w:rPr>
              <w:t xml:space="preserve"> </w:t>
            </w:r>
            <w:r>
              <w:rPr>
                <w:sz w:val="20"/>
              </w:rPr>
              <w:t>to</w:t>
            </w:r>
            <w:r>
              <w:rPr>
                <w:spacing w:val="-4"/>
                <w:sz w:val="20"/>
              </w:rPr>
              <w:t xml:space="preserve"> </w:t>
            </w:r>
            <w:r>
              <w:rPr>
                <w:sz w:val="20"/>
              </w:rPr>
              <w:t>pick</w:t>
            </w:r>
            <w:r>
              <w:rPr>
                <w:spacing w:val="-3"/>
                <w:sz w:val="20"/>
              </w:rPr>
              <w:t xml:space="preserve"> </w:t>
            </w:r>
            <w:r>
              <w:rPr>
                <w:sz w:val="20"/>
              </w:rPr>
              <w:t>up</w:t>
            </w:r>
            <w:r>
              <w:rPr>
                <w:spacing w:val="-3"/>
                <w:sz w:val="20"/>
              </w:rPr>
              <w:t xml:space="preserve"> </w:t>
            </w:r>
            <w:r>
              <w:rPr>
                <w:sz w:val="20"/>
              </w:rPr>
              <w:t>the</w:t>
            </w:r>
            <w:r>
              <w:rPr>
                <w:spacing w:val="-5"/>
                <w:sz w:val="20"/>
              </w:rPr>
              <w:t xml:space="preserve"> </w:t>
            </w:r>
            <w:r>
              <w:rPr>
                <w:sz w:val="20"/>
              </w:rPr>
              <w:t>semi-solid</w:t>
            </w:r>
            <w:r>
              <w:rPr>
                <w:spacing w:val="-3"/>
                <w:sz w:val="20"/>
              </w:rPr>
              <w:t xml:space="preserve"> </w:t>
            </w:r>
            <w:r>
              <w:rPr>
                <w:sz w:val="20"/>
              </w:rPr>
              <w:t>gel</w:t>
            </w:r>
            <w:r>
              <w:rPr>
                <w:spacing w:val="-4"/>
                <w:sz w:val="20"/>
              </w:rPr>
              <w:t xml:space="preserve"> </w:t>
            </w:r>
            <w:r>
              <w:rPr>
                <w:sz w:val="20"/>
              </w:rPr>
              <w:t>using</w:t>
            </w:r>
            <w:r>
              <w:rPr>
                <w:spacing w:val="-4"/>
                <w:sz w:val="20"/>
              </w:rPr>
              <w:t xml:space="preserve"> </w:t>
            </w:r>
            <w:r>
              <w:rPr>
                <w:sz w:val="20"/>
              </w:rPr>
              <w:t>the</w:t>
            </w:r>
            <w:r>
              <w:rPr>
                <w:spacing w:val="-5"/>
                <w:sz w:val="20"/>
              </w:rPr>
              <w:t xml:space="preserve"> </w:t>
            </w:r>
            <w:r>
              <w:rPr>
                <w:sz w:val="20"/>
              </w:rPr>
              <w:t>flat</w:t>
            </w:r>
            <w:r>
              <w:rPr>
                <w:spacing w:val="-4"/>
                <w:sz w:val="20"/>
              </w:rPr>
              <w:t xml:space="preserve"> </w:t>
            </w:r>
            <w:r>
              <w:rPr>
                <w:sz w:val="20"/>
              </w:rPr>
              <w:t>tear</w:t>
            </w:r>
            <w:r>
              <w:rPr>
                <w:spacing w:val="-4"/>
                <w:sz w:val="20"/>
              </w:rPr>
              <w:t xml:space="preserve"> </w:t>
            </w:r>
            <w:r>
              <w:rPr>
                <w:sz w:val="20"/>
              </w:rPr>
              <w:t>off</w:t>
            </w:r>
            <w:r>
              <w:rPr>
                <w:spacing w:val="-5"/>
                <w:sz w:val="20"/>
              </w:rPr>
              <w:t xml:space="preserve"> </w:t>
            </w:r>
            <w:r>
              <w:rPr>
                <w:sz w:val="20"/>
              </w:rPr>
              <w:t>piece</w:t>
            </w:r>
            <w:r>
              <w:rPr>
                <w:spacing w:val="-5"/>
                <w:sz w:val="20"/>
              </w:rPr>
              <w:t xml:space="preserve"> </w:t>
            </w:r>
            <w:r>
              <w:rPr>
                <w:sz w:val="20"/>
              </w:rPr>
              <w:t>as</w:t>
            </w:r>
            <w:r>
              <w:rPr>
                <w:spacing w:val="-3"/>
                <w:sz w:val="20"/>
              </w:rPr>
              <w:t xml:space="preserve"> </w:t>
            </w:r>
            <w:r>
              <w:rPr>
                <w:sz w:val="20"/>
              </w:rPr>
              <w:t>a</w:t>
            </w:r>
            <w:r>
              <w:rPr>
                <w:spacing w:val="-3"/>
                <w:sz w:val="20"/>
              </w:rPr>
              <w:t xml:space="preserve"> </w:t>
            </w:r>
            <w:r>
              <w:rPr>
                <w:sz w:val="20"/>
              </w:rPr>
              <w:t>back</w:t>
            </w:r>
            <w:r>
              <w:rPr>
                <w:spacing w:val="-3"/>
                <w:sz w:val="20"/>
              </w:rPr>
              <w:t xml:space="preserve"> </w:t>
            </w:r>
            <w:r>
              <w:rPr>
                <w:sz w:val="20"/>
              </w:rPr>
              <w:t>stop</w:t>
            </w:r>
            <w:r>
              <w:rPr>
                <w:spacing w:val="-3"/>
                <w:sz w:val="20"/>
              </w:rPr>
              <w:t xml:space="preserve"> </w:t>
            </w:r>
            <w:r>
              <w:rPr>
                <w:sz w:val="20"/>
              </w:rPr>
              <w:t>for</w:t>
            </w:r>
            <w:r>
              <w:rPr>
                <w:spacing w:val="-5"/>
                <w:sz w:val="20"/>
              </w:rPr>
              <w:t xml:space="preserve"> </w:t>
            </w:r>
            <w:r>
              <w:rPr>
                <w:sz w:val="20"/>
              </w:rPr>
              <w:t>the</w:t>
            </w:r>
            <w:r>
              <w:rPr>
                <w:spacing w:val="-4"/>
                <w:sz w:val="20"/>
              </w:rPr>
              <w:t xml:space="preserve"> </w:t>
            </w:r>
            <w:r>
              <w:rPr>
                <w:spacing w:val="-2"/>
                <w:sz w:val="20"/>
              </w:rPr>
              <w:t>scoop.</w:t>
            </w:r>
          </w:p>
          <w:p w14:paraId="37EAA430" w14:textId="77777777" w:rsidR="005B2D58" w:rsidRDefault="005B2D58" w:rsidP="005B2D58">
            <w:pPr>
              <w:pStyle w:val="TableParagraph"/>
              <w:numPr>
                <w:ilvl w:val="0"/>
                <w:numId w:val="101"/>
              </w:numPr>
              <w:tabs>
                <w:tab w:val="left" w:pos="827"/>
                <w:tab w:val="left" w:pos="828"/>
              </w:tabs>
              <w:spacing w:line="240" w:lineRule="auto"/>
              <w:ind w:hanging="361"/>
              <w:rPr>
                <w:sz w:val="20"/>
              </w:rPr>
            </w:pPr>
            <w:r>
              <w:rPr>
                <w:sz w:val="20"/>
              </w:rPr>
              <w:t>To</w:t>
            </w:r>
            <w:r>
              <w:rPr>
                <w:spacing w:val="-6"/>
                <w:sz w:val="20"/>
              </w:rPr>
              <w:t xml:space="preserve"> </w:t>
            </w:r>
            <w:r>
              <w:rPr>
                <w:sz w:val="20"/>
              </w:rPr>
              <w:t>clean</w:t>
            </w:r>
            <w:r>
              <w:rPr>
                <w:spacing w:val="-4"/>
                <w:sz w:val="20"/>
              </w:rPr>
              <w:t xml:space="preserve"> </w:t>
            </w:r>
            <w:r>
              <w:rPr>
                <w:sz w:val="20"/>
              </w:rPr>
              <w:t>the</w:t>
            </w:r>
            <w:r>
              <w:rPr>
                <w:spacing w:val="-6"/>
                <w:sz w:val="20"/>
              </w:rPr>
              <w:t xml:space="preserve"> </w:t>
            </w:r>
            <w:r>
              <w:rPr>
                <w:sz w:val="20"/>
              </w:rPr>
              <w:t>soiled</w:t>
            </w:r>
            <w:r>
              <w:rPr>
                <w:spacing w:val="-4"/>
                <w:sz w:val="20"/>
              </w:rPr>
              <w:t xml:space="preserve"> </w:t>
            </w:r>
            <w:r>
              <w:rPr>
                <w:spacing w:val="-2"/>
                <w:sz w:val="20"/>
              </w:rPr>
              <w:t>area:</w:t>
            </w:r>
          </w:p>
          <w:p w14:paraId="3FA9A26D" w14:textId="77777777" w:rsidR="005B2D58" w:rsidRDefault="005B2D58" w:rsidP="005B2D58">
            <w:pPr>
              <w:pStyle w:val="TableParagraph"/>
              <w:spacing w:line="243" w:lineRule="exact"/>
              <w:ind w:left="919"/>
              <w:rPr>
                <w:sz w:val="20"/>
              </w:rPr>
            </w:pPr>
            <w:r>
              <w:rPr>
                <w:sz w:val="20"/>
                <w:u w:val="single"/>
              </w:rPr>
              <w:t>Hard</w:t>
            </w:r>
            <w:r>
              <w:rPr>
                <w:spacing w:val="-5"/>
                <w:sz w:val="20"/>
                <w:u w:val="single"/>
              </w:rPr>
              <w:t xml:space="preserve"> </w:t>
            </w:r>
            <w:r>
              <w:rPr>
                <w:sz w:val="20"/>
                <w:u w:val="single"/>
              </w:rPr>
              <w:t>porous</w:t>
            </w:r>
            <w:r>
              <w:rPr>
                <w:spacing w:val="-7"/>
                <w:sz w:val="20"/>
                <w:u w:val="single"/>
              </w:rPr>
              <w:t xml:space="preserve"> </w:t>
            </w:r>
            <w:r>
              <w:rPr>
                <w:sz w:val="20"/>
                <w:u w:val="single"/>
              </w:rPr>
              <w:t>surface</w:t>
            </w:r>
            <w:r>
              <w:rPr>
                <w:spacing w:val="-6"/>
                <w:sz w:val="20"/>
                <w:u w:val="single"/>
              </w:rPr>
              <w:t xml:space="preserve"> </w:t>
            </w:r>
            <w:r>
              <w:rPr>
                <w:sz w:val="20"/>
              </w:rPr>
              <w:t>i.e.</w:t>
            </w:r>
            <w:r>
              <w:rPr>
                <w:spacing w:val="-6"/>
                <w:sz w:val="20"/>
              </w:rPr>
              <w:t xml:space="preserve"> </w:t>
            </w:r>
            <w:r>
              <w:rPr>
                <w:sz w:val="20"/>
              </w:rPr>
              <w:t>table</w:t>
            </w:r>
            <w:r>
              <w:rPr>
                <w:spacing w:val="-7"/>
                <w:sz w:val="20"/>
              </w:rPr>
              <w:t xml:space="preserve"> </w:t>
            </w:r>
            <w:r>
              <w:rPr>
                <w:sz w:val="20"/>
              </w:rPr>
              <w:t>top,</w:t>
            </w:r>
            <w:r>
              <w:rPr>
                <w:spacing w:val="-5"/>
                <w:sz w:val="20"/>
              </w:rPr>
              <w:t xml:space="preserve"> </w:t>
            </w:r>
            <w:r>
              <w:rPr>
                <w:sz w:val="20"/>
              </w:rPr>
              <w:t>linoleum</w:t>
            </w:r>
            <w:r>
              <w:rPr>
                <w:spacing w:val="-6"/>
                <w:sz w:val="20"/>
              </w:rPr>
              <w:t xml:space="preserve"> </w:t>
            </w:r>
            <w:r>
              <w:rPr>
                <w:sz w:val="20"/>
              </w:rPr>
              <w:t>floor,</w:t>
            </w:r>
            <w:r>
              <w:rPr>
                <w:spacing w:val="-5"/>
                <w:sz w:val="20"/>
              </w:rPr>
              <w:t xml:space="preserve"> </w:t>
            </w:r>
            <w:r>
              <w:rPr>
                <w:spacing w:val="-4"/>
                <w:sz w:val="20"/>
              </w:rPr>
              <w:t>etc.</w:t>
            </w:r>
          </w:p>
          <w:p w14:paraId="69C8F308" w14:textId="77777777" w:rsidR="005B2D58" w:rsidRDefault="005B2D58" w:rsidP="005B2D58">
            <w:pPr>
              <w:pStyle w:val="TableParagraph"/>
              <w:numPr>
                <w:ilvl w:val="1"/>
                <w:numId w:val="101"/>
              </w:numPr>
              <w:tabs>
                <w:tab w:val="left" w:pos="1278"/>
                <w:tab w:val="left" w:pos="1279"/>
              </w:tabs>
              <w:spacing w:before="0" w:line="240" w:lineRule="auto"/>
              <w:ind w:right="229" w:hanging="361"/>
              <w:rPr>
                <w:sz w:val="20"/>
              </w:rPr>
            </w:pPr>
            <w:r>
              <w:rPr>
                <w:sz w:val="20"/>
              </w:rPr>
              <w:t>Wipe</w:t>
            </w:r>
            <w:r>
              <w:rPr>
                <w:spacing w:val="-3"/>
                <w:sz w:val="20"/>
              </w:rPr>
              <w:t xml:space="preserve"> </w:t>
            </w:r>
            <w:r>
              <w:rPr>
                <w:sz w:val="20"/>
              </w:rPr>
              <w:t>up</w:t>
            </w:r>
            <w:r>
              <w:rPr>
                <w:spacing w:val="-1"/>
                <w:sz w:val="20"/>
              </w:rPr>
              <w:t xml:space="preserve"> </w:t>
            </w:r>
            <w:r>
              <w:rPr>
                <w:sz w:val="20"/>
              </w:rPr>
              <w:t>area</w:t>
            </w:r>
            <w:r>
              <w:rPr>
                <w:spacing w:val="-2"/>
                <w:sz w:val="20"/>
              </w:rPr>
              <w:t xml:space="preserve"> </w:t>
            </w:r>
            <w:r>
              <w:rPr>
                <w:sz w:val="20"/>
              </w:rPr>
              <w:t>with</w:t>
            </w:r>
            <w:r>
              <w:rPr>
                <w:spacing w:val="-1"/>
                <w:sz w:val="20"/>
              </w:rPr>
              <w:t xml:space="preserve"> </w:t>
            </w:r>
            <w:r>
              <w:rPr>
                <w:sz w:val="20"/>
              </w:rPr>
              <w:t>white</w:t>
            </w:r>
            <w:r>
              <w:rPr>
                <w:spacing w:val="-3"/>
                <w:sz w:val="20"/>
              </w:rPr>
              <w:t xml:space="preserve"> </w:t>
            </w:r>
            <w:r>
              <w:rPr>
                <w:sz w:val="20"/>
              </w:rPr>
              <w:t>absorbent</w:t>
            </w:r>
            <w:r>
              <w:rPr>
                <w:spacing w:val="-2"/>
                <w:sz w:val="20"/>
              </w:rPr>
              <w:t xml:space="preserve"> </w:t>
            </w:r>
            <w:r>
              <w:rPr>
                <w:sz w:val="20"/>
              </w:rPr>
              <w:t>paper</w:t>
            </w:r>
            <w:r>
              <w:rPr>
                <w:spacing w:val="-2"/>
                <w:sz w:val="20"/>
              </w:rPr>
              <w:t xml:space="preserve"> </w:t>
            </w:r>
            <w:r>
              <w:rPr>
                <w:sz w:val="20"/>
              </w:rPr>
              <w:t>towels</w:t>
            </w:r>
            <w:r>
              <w:rPr>
                <w:spacing w:val="-1"/>
                <w:sz w:val="20"/>
              </w:rPr>
              <w:t xml:space="preserve"> </w:t>
            </w:r>
            <w:r>
              <w:rPr>
                <w:sz w:val="20"/>
              </w:rPr>
              <w:t>and</w:t>
            </w:r>
            <w:r>
              <w:rPr>
                <w:spacing w:val="-2"/>
                <w:sz w:val="20"/>
              </w:rPr>
              <w:t xml:space="preserve"> </w:t>
            </w:r>
            <w:r>
              <w:rPr>
                <w:sz w:val="20"/>
              </w:rPr>
              <w:t>double</w:t>
            </w:r>
            <w:r>
              <w:rPr>
                <w:spacing w:val="-3"/>
                <w:sz w:val="20"/>
              </w:rPr>
              <w:t xml:space="preserve"> </w:t>
            </w:r>
            <w:r>
              <w:rPr>
                <w:sz w:val="20"/>
              </w:rPr>
              <w:t>bag</w:t>
            </w:r>
            <w:r>
              <w:rPr>
                <w:spacing w:val="-1"/>
                <w:sz w:val="20"/>
              </w:rPr>
              <w:t xml:space="preserve"> </w:t>
            </w:r>
            <w:r>
              <w:rPr>
                <w:sz w:val="20"/>
              </w:rPr>
              <w:t>the</w:t>
            </w:r>
            <w:r>
              <w:rPr>
                <w:spacing w:val="-3"/>
                <w:sz w:val="20"/>
              </w:rPr>
              <w:t xml:space="preserve"> </w:t>
            </w:r>
            <w:r>
              <w:rPr>
                <w:sz w:val="20"/>
              </w:rPr>
              <w:t>paper</w:t>
            </w:r>
            <w:r>
              <w:rPr>
                <w:spacing w:val="-2"/>
                <w:sz w:val="20"/>
              </w:rPr>
              <w:t xml:space="preserve"> </w:t>
            </w:r>
            <w:r>
              <w:rPr>
                <w:sz w:val="20"/>
              </w:rPr>
              <w:t>towels.</w:t>
            </w:r>
            <w:r>
              <w:rPr>
                <w:spacing w:val="40"/>
                <w:sz w:val="20"/>
              </w:rPr>
              <w:t xml:space="preserve"> </w:t>
            </w:r>
            <w:r>
              <w:rPr>
                <w:sz w:val="20"/>
              </w:rPr>
              <w:t>Remove</w:t>
            </w:r>
            <w:r>
              <w:rPr>
                <w:spacing w:val="-3"/>
                <w:sz w:val="20"/>
              </w:rPr>
              <w:t xml:space="preserve"> </w:t>
            </w:r>
            <w:r>
              <w:rPr>
                <w:sz w:val="20"/>
              </w:rPr>
              <w:t>the</w:t>
            </w:r>
            <w:r>
              <w:rPr>
                <w:spacing w:val="-3"/>
                <w:sz w:val="20"/>
              </w:rPr>
              <w:t xml:space="preserve"> </w:t>
            </w:r>
            <w:r>
              <w:rPr>
                <w:sz w:val="20"/>
              </w:rPr>
              <w:t>bag</w:t>
            </w:r>
            <w:r>
              <w:rPr>
                <w:spacing w:val="-2"/>
                <w:sz w:val="20"/>
              </w:rPr>
              <w:t xml:space="preserve"> </w:t>
            </w:r>
            <w:r>
              <w:rPr>
                <w:sz w:val="20"/>
              </w:rPr>
              <w:t>from the area and dispose of immediately out of the reach of children.</w:t>
            </w:r>
          </w:p>
          <w:p w14:paraId="5D206607" w14:textId="77777777" w:rsidR="005B2D58" w:rsidRDefault="005B2D58" w:rsidP="005B2D58">
            <w:pPr>
              <w:pStyle w:val="TableParagraph"/>
              <w:numPr>
                <w:ilvl w:val="1"/>
                <w:numId w:val="101"/>
              </w:numPr>
              <w:tabs>
                <w:tab w:val="left" w:pos="1279"/>
                <w:tab w:val="left" w:pos="1280"/>
              </w:tabs>
              <w:spacing w:before="0" w:line="240" w:lineRule="auto"/>
              <w:ind w:left="1284" w:right="621" w:hanging="365"/>
              <w:rPr>
                <w:sz w:val="20"/>
              </w:rPr>
            </w:pPr>
            <w:r>
              <w:rPr>
                <w:sz w:val="20"/>
              </w:rPr>
              <w:t>Then</w:t>
            </w:r>
            <w:r>
              <w:rPr>
                <w:spacing w:val="-2"/>
                <w:sz w:val="20"/>
              </w:rPr>
              <w:t xml:space="preserve"> </w:t>
            </w:r>
            <w:r>
              <w:rPr>
                <w:sz w:val="20"/>
              </w:rPr>
              <w:t>spray</w:t>
            </w:r>
            <w:r>
              <w:rPr>
                <w:spacing w:val="-2"/>
                <w:sz w:val="20"/>
              </w:rPr>
              <w:t xml:space="preserve"> </w:t>
            </w:r>
            <w:r>
              <w:rPr>
                <w:sz w:val="20"/>
              </w:rPr>
              <w:t>the</w:t>
            </w:r>
            <w:r>
              <w:rPr>
                <w:spacing w:val="-4"/>
                <w:sz w:val="20"/>
              </w:rPr>
              <w:t xml:space="preserve"> </w:t>
            </w:r>
            <w:r>
              <w:rPr>
                <w:sz w:val="20"/>
              </w:rPr>
              <w:t>contaminated</w:t>
            </w:r>
            <w:r>
              <w:rPr>
                <w:spacing w:val="-2"/>
                <w:sz w:val="20"/>
              </w:rPr>
              <w:t xml:space="preserve"> </w:t>
            </w:r>
            <w:r>
              <w:rPr>
                <w:sz w:val="20"/>
              </w:rPr>
              <w:t>area</w:t>
            </w:r>
            <w:r>
              <w:rPr>
                <w:spacing w:val="-2"/>
                <w:sz w:val="20"/>
              </w:rPr>
              <w:t xml:space="preserve"> </w:t>
            </w:r>
            <w:r>
              <w:rPr>
                <w:sz w:val="20"/>
              </w:rPr>
              <w:t>with</w:t>
            </w:r>
            <w:r>
              <w:rPr>
                <w:spacing w:val="-2"/>
                <w:sz w:val="20"/>
              </w:rPr>
              <w:t xml:space="preserve"> </w:t>
            </w:r>
            <w:r>
              <w:rPr>
                <w:sz w:val="20"/>
              </w:rPr>
              <w:t>hydrogen</w:t>
            </w:r>
            <w:r>
              <w:rPr>
                <w:spacing w:val="-2"/>
                <w:sz w:val="20"/>
              </w:rPr>
              <w:t xml:space="preserve"> </w:t>
            </w:r>
            <w:r>
              <w:rPr>
                <w:sz w:val="20"/>
              </w:rPr>
              <w:t>peroxide</w:t>
            </w:r>
            <w:r>
              <w:rPr>
                <w:spacing w:val="-2"/>
                <w:sz w:val="20"/>
              </w:rPr>
              <w:t xml:space="preserve"> </w:t>
            </w:r>
            <w:r>
              <w:rPr>
                <w:sz w:val="20"/>
              </w:rPr>
              <w:t>spray</w:t>
            </w:r>
            <w:r>
              <w:rPr>
                <w:spacing w:val="-2"/>
                <w:sz w:val="20"/>
              </w:rPr>
              <w:t xml:space="preserve"> </w:t>
            </w:r>
            <w:r>
              <w:rPr>
                <w:sz w:val="20"/>
              </w:rPr>
              <w:t>and</w:t>
            </w:r>
            <w:r>
              <w:rPr>
                <w:spacing w:val="-2"/>
                <w:sz w:val="20"/>
              </w:rPr>
              <w:t xml:space="preserve"> </w:t>
            </w:r>
            <w:r>
              <w:rPr>
                <w:sz w:val="20"/>
              </w:rPr>
              <w:t>let</w:t>
            </w:r>
            <w:r>
              <w:rPr>
                <w:spacing w:val="-3"/>
                <w:sz w:val="20"/>
              </w:rPr>
              <w:t xml:space="preserve"> </w:t>
            </w:r>
            <w:r>
              <w:rPr>
                <w:sz w:val="20"/>
              </w:rPr>
              <w:t>sit</w:t>
            </w:r>
            <w:r>
              <w:rPr>
                <w:spacing w:val="-3"/>
                <w:sz w:val="20"/>
              </w:rPr>
              <w:t xml:space="preserve"> </w:t>
            </w:r>
            <w:r>
              <w:rPr>
                <w:sz w:val="20"/>
              </w:rPr>
              <w:t>for</w:t>
            </w:r>
            <w:r>
              <w:rPr>
                <w:spacing w:val="-3"/>
                <w:sz w:val="20"/>
              </w:rPr>
              <w:t xml:space="preserve"> </w:t>
            </w:r>
            <w:r>
              <w:rPr>
                <w:sz w:val="20"/>
              </w:rPr>
              <w:t>1</w:t>
            </w:r>
            <w:r>
              <w:rPr>
                <w:spacing w:val="-3"/>
                <w:sz w:val="20"/>
              </w:rPr>
              <w:t xml:space="preserve"> </w:t>
            </w:r>
            <w:r>
              <w:rPr>
                <w:sz w:val="20"/>
              </w:rPr>
              <w:t>minute</w:t>
            </w:r>
            <w:r>
              <w:rPr>
                <w:spacing w:val="-4"/>
                <w:sz w:val="20"/>
              </w:rPr>
              <w:t xml:space="preserve"> </w:t>
            </w:r>
            <w:r>
              <w:rPr>
                <w:sz w:val="20"/>
              </w:rPr>
              <w:t>and</w:t>
            </w:r>
            <w:r>
              <w:rPr>
                <w:spacing w:val="-2"/>
                <w:sz w:val="20"/>
              </w:rPr>
              <w:t xml:space="preserve"> </w:t>
            </w:r>
            <w:r>
              <w:rPr>
                <w:sz w:val="20"/>
              </w:rPr>
              <w:t>wipe</w:t>
            </w:r>
            <w:r>
              <w:rPr>
                <w:spacing w:val="-4"/>
                <w:sz w:val="20"/>
              </w:rPr>
              <w:t xml:space="preserve"> </w:t>
            </w:r>
            <w:r>
              <w:rPr>
                <w:sz w:val="20"/>
              </w:rPr>
              <w:t>up with paper towels or Swiffer mop.</w:t>
            </w:r>
          </w:p>
          <w:p w14:paraId="3EF6F881" w14:textId="77777777" w:rsidR="005B2D58" w:rsidRDefault="005B2D58" w:rsidP="005B2D58">
            <w:pPr>
              <w:pStyle w:val="TableParagraph"/>
              <w:spacing w:before="0" w:line="243" w:lineRule="exact"/>
              <w:ind w:left="919"/>
              <w:rPr>
                <w:sz w:val="20"/>
              </w:rPr>
            </w:pPr>
            <w:r>
              <w:rPr>
                <w:sz w:val="20"/>
                <w:u w:val="single"/>
              </w:rPr>
              <w:t>Non-porous</w:t>
            </w:r>
            <w:r>
              <w:rPr>
                <w:spacing w:val="-8"/>
                <w:sz w:val="20"/>
                <w:u w:val="single"/>
              </w:rPr>
              <w:t xml:space="preserve"> </w:t>
            </w:r>
            <w:r>
              <w:rPr>
                <w:sz w:val="20"/>
                <w:u w:val="single"/>
              </w:rPr>
              <w:t>surface</w:t>
            </w:r>
            <w:r>
              <w:rPr>
                <w:spacing w:val="-9"/>
                <w:sz w:val="20"/>
              </w:rPr>
              <w:t xml:space="preserve"> </w:t>
            </w:r>
            <w:r>
              <w:rPr>
                <w:sz w:val="20"/>
              </w:rPr>
              <w:t>i.e.</w:t>
            </w:r>
            <w:r>
              <w:rPr>
                <w:spacing w:val="-8"/>
                <w:sz w:val="20"/>
              </w:rPr>
              <w:t xml:space="preserve"> </w:t>
            </w:r>
            <w:r>
              <w:rPr>
                <w:spacing w:val="-5"/>
                <w:sz w:val="20"/>
              </w:rPr>
              <w:t>rug</w:t>
            </w:r>
          </w:p>
          <w:p w14:paraId="23A83E2A" w14:textId="77777777" w:rsidR="005B2D58" w:rsidRDefault="005B2D58" w:rsidP="005B2D58">
            <w:pPr>
              <w:pStyle w:val="TableParagraph"/>
              <w:numPr>
                <w:ilvl w:val="0"/>
                <w:numId w:val="100"/>
              </w:numPr>
              <w:tabs>
                <w:tab w:val="left" w:pos="1331"/>
                <w:tab w:val="left" w:pos="1332"/>
              </w:tabs>
              <w:spacing w:line="240" w:lineRule="auto"/>
              <w:ind w:right="423"/>
              <w:rPr>
                <w:sz w:val="20"/>
              </w:rPr>
            </w:pPr>
            <w:r>
              <w:rPr>
                <w:sz w:val="20"/>
              </w:rPr>
              <w:t>Wipe</w:t>
            </w:r>
            <w:r>
              <w:rPr>
                <w:spacing w:val="-3"/>
                <w:sz w:val="20"/>
              </w:rPr>
              <w:t xml:space="preserve"> </w:t>
            </w:r>
            <w:r>
              <w:rPr>
                <w:sz w:val="20"/>
              </w:rPr>
              <w:t>up</w:t>
            </w:r>
            <w:r>
              <w:rPr>
                <w:spacing w:val="-1"/>
                <w:sz w:val="20"/>
              </w:rPr>
              <w:t xml:space="preserve"> </w:t>
            </w:r>
            <w:r>
              <w:rPr>
                <w:sz w:val="20"/>
              </w:rPr>
              <w:t>area</w:t>
            </w:r>
            <w:r>
              <w:rPr>
                <w:spacing w:val="-2"/>
                <w:sz w:val="20"/>
              </w:rPr>
              <w:t xml:space="preserve"> </w:t>
            </w:r>
            <w:r>
              <w:rPr>
                <w:sz w:val="20"/>
              </w:rPr>
              <w:t>with</w:t>
            </w:r>
            <w:r>
              <w:rPr>
                <w:spacing w:val="-1"/>
                <w:sz w:val="20"/>
              </w:rPr>
              <w:t xml:space="preserve"> </w:t>
            </w:r>
            <w:r>
              <w:rPr>
                <w:sz w:val="20"/>
              </w:rPr>
              <w:t>a</w:t>
            </w:r>
            <w:r>
              <w:rPr>
                <w:spacing w:val="-1"/>
                <w:sz w:val="20"/>
              </w:rPr>
              <w:t xml:space="preserve"> </w:t>
            </w:r>
            <w:r>
              <w:rPr>
                <w:sz w:val="20"/>
              </w:rPr>
              <w:t>micro-fiber</w:t>
            </w:r>
            <w:r>
              <w:rPr>
                <w:spacing w:val="-2"/>
                <w:sz w:val="20"/>
              </w:rPr>
              <w:t xml:space="preserve"> </w:t>
            </w:r>
            <w:r>
              <w:rPr>
                <w:sz w:val="20"/>
              </w:rPr>
              <w:t>cloth</w:t>
            </w:r>
            <w:r>
              <w:rPr>
                <w:spacing w:val="-1"/>
                <w:sz w:val="20"/>
              </w:rPr>
              <w:t xml:space="preserve"> </w:t>
            </w:r>
            <w:r>
              <w:rPr>
                <w:sz w:val="20"/>
              </w:rPr>
              <w:t>and</w:t>
            </w:r>
            <w:r>
              <w:rPr>
                <w:spacing w:val="-1"/>
                <w:sz w:val="20"/>
              </w:rPr>
              <w:t xml:space="preserve"> </w:t>
            </w:r>
            <w:r>
              <w:rPr>
                <w:sz w:val="20"/>
              </w:rPr>
              <w:t>double</w:t>
            </w:r>
            <w:r>
              <w:rPr>
                <w:spacing w:val="-3"/>
                <w:sz w:val="20"/>
              </w:rPr>
              <w:t xml:space="preserve"> </w:t>
            </w:r>
            <w:r>
              <w:rPr>
                <w:sz w:val="20"/>
              </w:rPr>
              <w:t>bag</w:t>
            </w:r>
            <w:r>
              <w:rPr>
                <w:spacing w:val="-2"/>
                <w:sz w:val="20"/>
              </w:rPr>
              <w:t xml:space="preserve"> </w:t>
            </w:r>
            <w:r>
              <w:rPr>
                <w:sz w:val="20"/>
              </w:rPr>
              <w:t>cloths.</w:t>
            </w:r>
            <w:r>
              <w:rPr>
                <w:spacing w:val="40"/>
                <w:sz w:val="20"/>
              </w:rPr>
              <w:t xml:space="preserve"> </w:t>
            </w:r>
            <w:r>
              <w:rPr>
                <w:sz w:val="20"/>
              </w:rPr>
              <w:t>Remove</w:t>
            </w:r>
            <w:r>
              <w:rPr>
                <w:spacing w:val="-3"/>
                <w:sz w:val="20"/>
              </w:rPr>
              <w:t xml:space="preserve"> </w:t>
            </w:r>
            <w:r>
              <w:rPr>
                <w:sz w:val="20"/>
              </w:rPr>
              <w:t>the</w:t>
            </w:r>
            <w:r>
              <w:rPr>
                <w:spacing w:val="-3"/>
                <w:sz w:val="20"/>
              </w:rPr>
              <w:t xml:space="preserve"> </w:t>
            </w:r>
            <w:r>
              <w:rPr>
                <w:sz w:val="20"/>
              </w:rPr>
              <w:t>bag</w:t>
            </w:r>
            <w:r>
              <w:rPr>
                <w:spacing w:val="-2"/>
                <w:sz w:val="20"/>
              </w:rPr>
              <w:t xml:space="preserve"> </w:t>
            </w:r>
            <w:r>
              <w:rPr>
                <w:sz w:val="20"/>
              </w:rPr>
              <w:t>from</w:t>
            </w:r>
            <w:r>
              <w:rPr>
                <w:spacing w:val="40"/>
                <w:sz w:val="20"/>
              </w:rPr>
              <w:t xml:space="preserve"> </w:t>
            </w:r>
            <w:r>
              <w:rPr>
                <w:sz w:val="20"/>
              </w:rPr>
              <w:t>the</w:t>
            </w:r>
            <w:r>
              <w:rPr>
                <w:spacing w:val="-1"/>
                <w:sz w:val="20"/>
              </w:rPr>
              <w:t xml:space="preserve"> </w:t>
            </w:r>
            <w:r>
              <w:rPr>
                <w:sz w:val="20"/>
              </w:rPr>
              <w:t>classroom</w:t>
            </w:r>
            <w:r>
              <w:rPr>
                <w:spacing w:val="-3"/>
                <w:sz w:val="20"/>
              </w:rPr>
              <w:t xml:space="preserve"> </w:t>
            </w:r>
            <w:r>
              <w:rPr>
                <w:sz w:val="20"/>
              </w:rPr>
              <w:t xml:space="preserve">and </w:t>
            </w:r>
            <w:r>
              <w:rPr>
                <w:spacing w:val="-2"/>
                <w:sz w:val="20"/>
              </w:rPr>
              <w:t>bring</w:t>
            </w:r>
          </w:p>
          <w:p w14:paraId="086587CF" w14:textId="77777777" w:rsidR="005B2D58" w:rsidRDefault="005B2D58" w:rsidP="005B2D58">
            <w:pPr>
              <w:pStyle w:val="TableParagraph"/>
              <w:spacing w:before="0" w:line="243" w:lineRule="exact"/>
              <w:ind w:left="966"/>
              <w:rPr>
                <w:sz w:val="20"/>
              </w:rPr>
            </w:pPr>
            <w:r>
              <w:rPr>
                <w:sz w:val="20"/>
              </w:rPr>
              <w:t>to</w:t>
            </w:r>
            <w:r>
              <w:rPr>
                <w:spacing w:val="-7"/>
                <w:sz w:val="20"/>
              </w:rPr>
              <w:t xml:space="preserve"> </w:t>
            </w:r>
            <w:r>
              <w:rPr>
                <w:sz w:val="20"/>
              </w:rPr>
              <w:t>the</w:t>
            </w:r>
            <w:r>
              <w:rPr>
                <w:spacing w:val="-7"/>
                <w:sz w:val="20"/>
              </w:rPr>
              <w:t xml:space="preserve"> </w:t>
            </w:r>
            <w:r>
              <w:rPr>
                <w:sz w:val="20"/>
              </w:rPr>
              <w:t>laundry</w:t>
            </w:r>
            <w:r>
              <w:rPr>
                <w:spacing w:val="-6"/>
                <w:sz w:val="20"/>
              </w:rPr>
              <w:t xml:space="preserve"> </w:t>
            </w:r>
            <w:r>
              <w:rPr>
                <w:sz w:val="20"/>
              </w:rPr>
              <w:t>room.</w:t>
            </w:r>
            <w:r>
              <w:rPr>
                <w:spacing w:val="34"/>
                <w:sz w:val="20"/>
              </w:rPr>
              <w:t xml:space="preserve"> </w:t>
            </w:r>
            <w:r>
              <w:rPr>
                <w:sz w:val="20"/>
              </w:rPr>
              <w:t>Handle</w:t>
            </w:r>
            <w:r>
              <w:rPr>
                <w:spacing w:val="-7"/>
                <w:sz w:val="20"/>
              </w:rPr>
              <w:t xml:space="preserve"> </w:t>
            </w:r>
            <w:r>
              <w:rPr>
                <w:sz w:val="20"/>
              </w:rPr>
              <w:t>contaminated</w:t>
            </w:r>
            <w:r>
              <w:rPr>
                <w:spacing w:val="-6"/>
                <w:sz w:val="20"/>
              </w:rPr>
              <w:t xml:space="preserve"> </w:t>
            </w:r>
            <w:r>
              <w:rPr>
                <w:sz w:val="20"/>
              </w:rPr>
              <w:t>laundry</w:t>
            </w:r>
            <w:r>
              <w:rPr>
                <w:spacing w:val="-5"/>
                <w:sz w:val="20"/>
              </w:rPr>
              <w:t xml:space="preserve"> </w:t>
            </w:r>
            <w:r>
              <w:rPr>
                <w:sz w:val="20"/>
              </w:rPr>
              <w:t>with</w:t>
            </w:r>
            <w:r>
              <w:rPr>
                <w:spacing w:val="-6"/>
                <w:sz w:val="20"/>
              </w:rPr>
              <w:t xml:space="preserve"> </w:t>
            </w:r>
            <w:r>
              <w:rPr>
                <w:spacing w:val="-2"/>
                <w:sz w:val="20"/>
              </w:rPr>
              <w:t>gloves.</w:t>
            </w:r>
          </w:p>
          <w:p w14:paraId="3A17CCAB" w14:textId="77777777" w:rsidR="005B2D58" w:rsidRDefault="005B2D58" w:rsidP="005B2D58">
            <w:pPr>
              <w:pStyle w:val="TableParagraph"/>
              <w:numPr>
                <w:ilvl w:val="0"/>
                <w:numId w:val="100"/>
              </w:numPr>
              <w:tabs>
                <w:tab w:val="left" w:pos="1331"/>
                <w:tab w:val="left" w:pos="1332"/>
              </w:tabs>
              <w:spacing w:before="0" w:line="240" w:lineRule="auto"/>
              <w:ind w:hanging="361"/>
              <w:rPr>
                <w:sz w:val="20"/>
              </w:rPr>
            </w:pPr>
            <w:r>
              <w:rPr>
                <w:sz w:val="20"/>
              </w:rPr>
              <w:t>Steam-clean</w:t>
            </w:r>
            <w:r>
              <w:rPr>
                <w:spacing w:val="-10"/>
                <w:sz w:val="20"/>
              </w:rPr>
              <w:t xml:space="preserve"> </w:t>
            </w:r>
            <w:r>
              <w:rPr>
                <w:sz w:val="20"/>
              </w:rPr>
              <w:t>the</w:t>
            </w:r>
            <w:r>
              <w:rPr>
                <w:spacing w:val="-10"/>
                <w:sz w:val="20"/>
              </w:rPr>
              <w:t xml:space="preserve"> </w:t>
            </w:r>
            <w:r>
              <w:rPr>
                <w:sz w:val="20"/>
              </w:rPr>
              <w:t>non-porous</w:t>
            </w:r>
            <w:r>
              <w:rPr>
                <w:spacing w:val="-10"/>
                <w:sz w:val="20"/>
              </w:rPr>
              <w:t xml:space="preserve"> </w:t>
            </w:r>
            <w:r>
              <w:rPr>
                <w:sz w:val="20"/>
              </w:rPr>
              <w:t>contaminated</w:t>
            </w:r>
            <w:r>
              <w:rPr>
                <w:spacing w:val="-9"/>
                <w:sz w:val="20"/>
              </w:rPr>
              <w:t xml:space="preserve"> </w:t>
            </w:r>
            <w:r>
              <w:rPr>
                <w:sz w:val="20"/>
              </w:rPr>
              <w:t>surface,</w:t>
            </w:r>
            <w:r>
              <w:rPr>
                <w:spacing w:val="-9"/>
                <w:sz w:val="20"/>
              </w:rPr>
              <w:t xml:space="preserve"> </w:t>
            </w:r>
            <w:r>
              <w:rPr>
                <w:sz w:val="20"/>
              </w:rPr>
              <w:t>according</w:t>
            </w:r>
            <w:r>
              <w:rPr>
                <w:spacing w:val="-10"/>
                <w:sz w:val="20"/>
              </w:rPr>
              <w:t xml:space="preserve"> </w:t>
            </w:r>
            <w:r>
              <w:rPr>
                <w:sz w:val="20"/>
              </w:rPr>
              <w:t>to</w:t>
            </w:r>
            <w:r>
              <w:rPr>
                <w:spacing w:val="-10"/>
                <w:sz w:val="20"/>
              </w:rPr>
              <w:t xml:space="preserve"> </w:t>
            </w:r>
            <w:r>
              <w:rPr>
                <w:sz w:val="20"/>
              </w:rPr>
              <w:t>the</w:t>
            </w:r>
            <w:r>
              <w:rPr>
                <w:spacing w:val="-11"/>
                <w:sz w:val="20"/>
              </w:rPr>
              <w:t xml:space="preserve"> </w:t>
            </w:r>
            <w:r>
              <w:rPr>
                <w:sz w:val="20"/>
              </w:rPr>
              <w:t>training/directions</w:t>
            </w:r>
            <w:r>
              <w:rPr>
                <w:spacing w:val="-9"/>
                <w:sz w:val="20"/>
              </w:rPr>
              <w:t xml:space="preserve"> </w:t>
            </w:r>
            <w:r>
              <w:rPr>
                <w:spacing w:val="-2"/>
                <w:sz w:val="20"/>
              </w:rPr>
              <w:t>provided.</w:t>
            </w:r>
          </w:p>
          <w:p w14:paraId="3E138600" w14:textId="77777777" w:rsidR="005B2D58" w:rsidRDefault="005B2D58" w:rsidP="005B2D58">
            <w:pPr>
              <w:pStyle w:val="TableParagraph"/>
              <w:numPr>
                <w:ilvl w:val="0"/>
                <w:numId w:val="99"/>
              </w:numPr>
              <w:tabs>
                <w:tab w:val="left" w:pos="827"/>
                <w:tab w:val="left" w:pos="828"/>
              </w:tabs>
              <w:spacing w:before="121" w:line="240" w:lineRule="auto"/>
              <w:ind w:right="601"/>
              <w:rPr>
                <w:sz w:val="20"/>
              </w:rPr>
            </w:pPr>
            <w:r>
              <w:rPr>
                <w:sz w:val="20"/>
              </w:rPr>
              <w:t>Cleaning</w:t>
            </w:r>
            <w:r>
              <w:rPr>
                <w:spacing w:val="-3"/>
                <w:sz w:val="20"/>
              </w:rPr>
              <w:t xml:space="preserve"> </w:t>
            </w:r>
            <w:r>
              <w:rPr>
                <w:sz w:val="20"/>
              </w:rPr>
              <w:t>equipment</w:t>
            </w:r>
            <w:r>
              <w:rPr>
                <w:spacing w:val="-3"/>
                <w:sz w:val="20"/>
              </w:rPr>
              <w:t xml:space="preserve"> </w:t>
            </w:r>
            <w:r>
              <w:rPr>
                <w:sz w:val="20"/>
              </w:rPr>
              <w:t>used</w:t>
            </w:r>
            <w:r>
              <w:rPr>
                <w:spacing w:val="-2"/>
                <w:sz w:val="20"/>
              </w:rPr>
              <w:t xml:space="preserve"> </w:t>
            </w:r>
            <w:r>
              <w:rPr>
                <w:sz w:val="20"/>
              </w:rPr>
              <w:t>to</w:t>
            </w:r>
            <w:r>
              <w:rPr>
                <w:spacing w:val="-3"/>
                <w:sz w:val="20"/>
              </w:rPr>
              <w:t xml:space="preserve"> </w:t>
            </w:r>
            <w:r>
              <w:rPr>
                <w:sz w:val="20"/>
              </w:rPr>
              <w:t>clean</w:t>
            </w:r>
            <w:r>
              <w:rPr>
                <w:spacing w:val="-2"/>
                <w:sz w:val="20"/>
              </w:rPr>
              <w:t xml:space="preserve"> </w:t>
            </w:r>
            <w:r>
              <w:rPr>
                <w:sz w:val="20"/>
              </w:rPr>
              <w:t>spills</w:t>
            </w:r>
            <w:r>
              <w:rPr>
                <w:spacing w:val="-2"/>
                <w:sz w:val="20"/>
              </w:rPr>
              <w:t xml:space="preserve"> </w:t>
            </w:r>
            <w:r>
              <w:rPr>
                <w:sz w:val="20"/>
              </w:rPr>
              <w:t>of</w:t>
            </w:r>
            <w:r>
              <w:rPr>
                <w:spacing w:val="-4"/>
                <w:sz w:val="20"/>
              </w:rPr>
              <w:t xml:space="preserve"> </w:t>
            </w:r>
            <w:r>
              <w:rPr>
                <w:sz w:val="20"/>
              </w:rPr>
              <w:t>bodily</w:t>
            </w:r>
            <w:r>
              <w:rPr>
                <w:spacing w:val="-2"/>
                <w:sz w:val="20"/>
              </w:rPr>
              <w:t xml:space="preserve"> </w:t>
            </w:r>
            <w:r>
              <w:rPr>
                <w:sz w:val="20"/>
              </w:rPr>
              <w:t>fluids</w:t>
            </w:r>
            <w:r>
              <w:rPr>
                <w:spacing w:val="-2"/>
                <w:sz w:val="20"/>
              </w:rPr>
              <w:t xml:space="preserve"> </w:t>
            </w:r>
            <w:r>
              <w:rPr>
                <w:sz w:val="20"/>
              </w:rPr>
              <w:t>(swifter</w:t>
            </w:r>
            <w:r>
              <w:rPr>
                <w:spacing w:val="-3"/>
                <w:sz w:val="20"/>
              </w:rPr>
              <w:t xml:space="preserve"> </w:t>
            </w:r>
            <w:r>
              <w:rPr>
                <w:sz w:val="20"/>
              </w:rPr>
              <w:t>mop,</w:t>
            </w:r>
            <w:r>
              <w:rPr>
                <w:spacing w:val="-3"/>
                <w:sz w:val="20"/>
              </w:rPr>
              <w:t xml:space="preserve"> </w:t>
            </w:r>
            <w:r>
              <w:rPr>
                <w:sz w:val="20"/>
              </w:rPr>
              <w:t>vacuum,</w:t>
            </w:r>
            <w:r>
              <w:rPr>
                <w:spacing w:val="-2"/>
                <w:sz w:val="20"/>
              </w:rPr>
              <w:t xml:space="preserve"> </w:t>
            </w:r>
            <w:r>
              <w:rPr>
                <w:sz w:val="20"/>
              </w:rPr>
              <w:t>steam-cleaner,</w:t>
            </w:r>
            <w:r>
              <w:rPr>
                <w:spacing w:val="-2"/>
                <w:sz w:val="20"/>
              </w:rPr>
              <w:t xml:space="preserve"> </w:t>
            </w:r>
            <w:r>
              <w:rPr>
                <w:sz w:val="20"/>
              </w:rPr>
              <w:t>etc.)</w:t>
            </w:r>
            <w:r>
              <w:rPr>
                <w:spacing w:val="-3"/>
                <w:sz w:val="20"/>
              </w:rPr>
              <w:t xml:space="preserve"> </w:t>
            </w:r>
            <w:r>
              <w:rPr>
                <w:sz w:val="20"/>
              </w:rPr>
              <w:t>must</w:t>
            </w:r>
            <w:r>
              <w:rPr>
                <w:spacing w:val="-3"/>
                <w:sz w:val="20"/>
              </w:rPr>
              <w:t xml:space="preserve"> </w:t>
            </w:r>
            <w:r>
              <w:rPr>
                <w:sz w:val="20"/>
              </w:rPr>
              <w:t>be cleaned and disinfected immediately after use or bagged and tagged for removal and disinfecting.</w:t>
            </w:r>
          </w:p>
          <w:p w14:paraId="0E088B97" w14:textId="77777777" w:rsidR="005B2D58" w:rsidRDefault="005B2D58" w:rsidP="005B2D58">
            <w:pPr>
              <w:pStyle w:val="TableParagraph"/>
              <w:numPr>
                <w:ilvl w:val="1"/>
                <w:numId w:val="99"/>
              </w:numPr>
              <w:tabs>
                <w:tab w:val="left" w:pos="1547"/>
                <w:tab w:val="left" w:pos="1548"/>
              </w:tabs>
              <w:spacing w:before="81" w:line="240" w:lineRule="auto"/>
              <w:ind w:hanging="361"/>
              <w:rPr>
                <w:sz w:val="20"/>
              </w:rPr>
            </w:pPr>
            <w:r>
              <w:rPr>
                <w:sz w:val="20"/>
              </w:rPr>
              <w:t>Cleaning</w:t>
            </w:r>
            <w:r>
              <w:rPr>
                <w:spacing w:val="35"/>
                <w:sz w:val="20"/>
              </w:rPr>
              <w:t xml:space="preserve"> </w:t>
            </w:r>
            <w:r>
              <w:rPr>
                <w:sz w:val="20"/>
              </w:rPr>
              <w:t>equipment</w:t>
            </w:r>
            <w:r>
              <w:rPr>
                <w:spacing w:val="-6"/>
                <w:sz w:val="20"/>
              </w:rPr>
              <w:t xml:space="preserve"> </w:t>
            </w:r>
            <w:r>
              <w:rPr>
                <w:sz w:val="20"/>
              </w:rPr>
              <w:t>used</w:t>
            </w:r>
            <w:r>
              <w:rPr>
                <w:spacing w:val="-4"/>
                <w:sz w:val="20"/>
              </w:rPr>
              <w:t xml:space="preserve"> </w:t>
            </w:r>
            <w:r>
              <w:rPr>
                <w:sz w:val="20"/>
              </w:rPr>
              <w:t>to</w:t>
            </w:r>
            <w:r>
              <w:rPr>
                <w:spacing w:val="-7"/>
                <w:sz w:val="20"/>
              </w:rPr>
              <w:t xml:space="preserve"> </w:t>
            </w:r>
            <w:r>
              <w:rPr>
                <w:sz w:val="20"/>
              </w:rPr>
              <w:t>clean</w:t>
            </w:r>
            <w:r>
              <w:rPr>
                <w:spacing w:val="-4"/>
                <w:sz w:val="20"/>
              </w:rPr>
              <w:t xml:space="preserve"> </w:t>
            </w:r>
            <w:r>
              <w:rPr>
                <w:sz w:val="20"/>
              </w:rPr>
              <w:t>up</w:t>
            </w:r>
            <w:r>
              <w:rPr>
                <w:spacing w:val="-4"/>
                <w:sz w:val="20"/>
              </w:rPr>
              <w:t xml:space="preserve"> </w:t>
            </w:r>
            <w:r>
              <w:rPr>
                <w:sz w:val="20"/>
              </w:rPr>
              <w:t>body</w:t>
            </w:r>
            <w:r>
              <w:rPr>
                <w:spacing w:val="-4"/>
                <w:sz w:val="20"/>
              </w:rPr>
              <w:t xml:space="preserve"> </w:t>
            </w:r>
            <w:r>
              <w:rPr>
                <w:sz w:val="20"/>
              </w:rPr>
              <w:t>fluids</w:t>
            </w:r>
            <w:r>
              <w:rPr>
                <w:spacing w:val="-6"/>
                <w:sz w:val="20"/>
              </w:rPr>
              <w:t xml:space="preserve"> </w:t>
            </w:r>
            <w:r>
              <w:rPr>
                <w:sz w:val="20"/>
              </w:rPr>
              <w:t>need</w:t>
            </w:r>
            <w:r>
              <w:rPr>
                <w:spacing w:val="-4"/>
                <w:sz w:val="20"/>
              </w:rPr>
              <w:t xml:space="preserve"> </w:t>
            </w:r>
            <w:r>
              <w:rPr>
                <w:sz w:val="20"/>
              </w:rPr>
              <w:t>to</w:t>
            </w:r>
            <w:r>
              <w:rPr>
                <w:spacing w:val="-5"/>
                <w:sz w:val="20"/>
              </w:rPr>
              <w:t xml:space="preserve"> be:</w:t>
            </w:r>
          </w:p>
          <w:p w14:paraId="31D90CFC" w14:textId="78DFCE4F" w:rsidR="005B2D58" w:rsidRDefault="005B2D58" w:rsidP="005B2D58">
            <w:pPr>
              <w:pStyle w:val="TableParagraph"/>
              <w:spacing w:before="0"/>
              <w:ind w:right="76"/>
              <w:rPr>
                <w:sz w:val="20"/>
              </w:rPr>
            </w:pPr>
            <w:r>
              <w:rPr>
                <w:sz w:val="20"/>
              </w:rPr>
              <w:t>Cleaned</w:t>
            </w:r>
            <w:r>
              <w:rPr>
                <w:spacing w:val="-2"/>
                <w:sz w:val="20"/>
              </w:rPr>
              <w:t xml:space="preserve"> </w:t>
            </w:r>
            <w:r>
              <w:rPr>
                <w:sz w:val="20"/>
              </w:rPr>
              <w:t>with</w:t>
            </w:r>
            <w:r>
              <w:rPr>
                <w:spacing w:val="-2"/>
                <w:sz w:val="20"/>
              </w:rPr>
              <w:t xml:space="preserve"> </w:t>
            </w:r>
            <w:r>
              <w:rPr>
                <w:sz w:val="20"/>
              </w:rPr>
              <w:t>detergent</w:t>
            </w:r>
            <w:r>
              <w:rPr>
                <w:spacing w:val="-3"/>
                <w:sz w:val="20"/>
              </w:rPr>
              <w:t xml:space="preserve"> </w:t>
            </w:r>
            <w:r>
              <w:rPr>
                <w:sz w:val="20"/>
              </w:rPr>
              <w:t>and</w:t>
            </w:r>
            <w:r>
              <w:rPr>
                <w:spacing w:val="-2"/>
                <w:sz w:val="20"/>
              </w:rPr>
              <w:t xml:space="preserve"> </w:t>
            </w:r>
            <w:r>
              <w:rPr>
                <w:sz w:val="20"/>
              </w:rPr>
              <w:t>rinse</w:t>
            </w:r>
            <w:r>
              <w:rPr>
                <w:spacing w:val="-4"/>
                <w:sz w:val="20"/>
              </w:rPr>
              <w:t xml:space="preserve"> </w:t>
            </w:r>
            <w:r>
              <w:rPr>
                <w:sz w:val="20"/>
              </w:rPr>
              <w:t>with</w:t>
            </w:r>
            <w:r>
              <w:rPr>
                <w:spacing w:val="-2"/>
                <w:sz w:val="20"/>
              </w:rPr>
              <w:t xml:space="preserve"> </w:t>
            </w:r>
            <w:r>
              <w:rPr>
                <w:sz w:val="20"/>
              </w:rPr>
              <w:t>hot</w:t>
            </w:r>
            <w:r>
              <w:rPr>
                <w:spacing w:val="-3"/>
                <w:sz w:val="20"/>
              </w:rPr>
              <w:t xml:space="preserve"> </w:t>
            </w:r>
            <w:r>
              <w:rPr>
                <w:sz w:val="20"/>
              </w:rPr>
              <w:t>water,</w:t>
            </w:r>
            <w:r>
              <w:rPr>
                <w:spacing w:val="-2"/>
                <w:sz w:val="20"/>
              </w:rPr>
              <w:t xml:space="preserve"> </w:t>
            </w:r>
            <w:r>
              <w:rPr>
                <w:sz w:val="20"/>
              </w:rPr>
              <w:t>use</w:t>
            </w:r>
            <w:r>
              <w:rPr>
                <w:spacing w:val="-4"/>
                <w:sz w:val="20"/>
              </w:rPr>
              <w:t xml:space="preserve"> </w:t>
            </w:r>
            <w:r>
              <w:rPr>
                <w:sz w:val="20"/>
              </w:rPr>
              <w:t>bathroom/janitorial</w:t>
            </w:r>
            <w:r>
              <w:rPr>
                <w:spacing w:val="-3"/>
                <w:sz w:val="20"/>
              </w:rPr>
              <w:t xml:space="preserve"> </w:t>
            </w:r>
            <w:r>
              <w:rPr>
                <w:sz w:val="20"/>
              </w:rPr>
              <w:t>sink</w:t>
            </w:r>
            <w:r>
              <w:rPr>
                <w:spacing w:val="-3"/>
                <w:sz w:val="20"/>
              </w:rPr>
              <w:t xml:space="preserve"> </w:t>
            </w:r>
            <w:r>
              <w:rPr>
                <w:sz w:val="20"/>
              </w:rPr>
              <w:t>and</w:t>
            </w:r>
            <w:r>
              <w:rPr>
                <w:spacing w:val="-2"/>
                <w:sz w:val="20"/>
              </w:rPr>
              <w:t xml:space="preserve"> </w:t>
            </w:r>
            <w:r>
              <w:rPr>
                <w:sz w:val="20"/>
              </w:rPr>
              <w:t>sanitize</w:t>
            </w:r>
            <w:r>
              <w:rPr>
                <w:spacing w:val="-4"/>
                <w:sz w:val="20"/>
              </w:rPr>
              <w:t xml:space="preserve"> </w:t>
            </w:r>
            <w:r>
              <w:rPr>
                <w:sz w:val="20"/>
              </w:rPr>
              <w:t>the</w:t>
            </w:r>
            <w:r>
              <w:rPr>
                <w:spacing w:val="-4"/>
                <w:sz w:val="20"/>
              </w:rPr>
              <w:t xml:space="preserve"> </w:t>
            </w:r>
            <w:r>
              <w:rPr>
                <w:sz w:val="20"/>
              </w:rPr>
              <w:t xml:space="preserve">sink </w:t>
            </w:r>
            <w:r>
              <w:rPr>
                <w:spacing w:val="-2"/>
                <w:sz w:val="20"/>
              </w:rPr>
              <w:t>after;</w:t>
            </w:r>
          </w:p>
        </w:tc>
      </w:tr>
      <w:bookmarkEnd w:id="174"/>
    </w:tbl>
    <w:p w14:paraId="16E70C49" w14:textId="4D78D26F" w:rsidR="00855DE7" w:rsidRDefault="00855DE7"/>
    <w:p w14:paraId="2F2DBBF9" w14:textId="10F64ED9" w:rsidR="00231D22" w:rsidRDefault="00231D22"/>
    <w:p w14:paraId="543B92CD" w14:textId="0C7BB69D" w:rsidR="00231D22" w:rsidRDefault="00231D22"/>
    <w:p w14:paraId="01196D58" w14:textId="77777777" w:rsidR="00231D22" w:rsidRDefault="00231D22"/>
    <w:tbl>
      <w:tblPr>
        <w:tblpPr w:leftFromText="180" w:rightFromText="180" w:vertAnchor="page" w:horzAnchor="margin" w:tblpXSpec="center" w:tblpY="194"/>
        <w:tblW w:w="11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9"/>
        <w:gridCol w:w="7144"/>
      </w:tblGrid>
      <w:tr w:rsidR="005B2D58" w14:paraId="631CD0CF" w14:textId="77777777" w:rsidTr="005B2D58">
        <w:trPr>
          <w:trHeight w:val="244"/>
        </w:trPr>
        <w:tc>
          <w:tcPr>
            <w:tcW w:w="4529" w:type="dxa"/>
          </w:tcPr>
          <w:p w14:paraId="3729857F" w14:textId="77777777" w:rsidR="005B2D58" w:rsidRDefault="005B2D58" w:rsidP="005B2D58">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144" w:type="dxa"/>
          </w:tcPr>
          <w:p w14:paraId="4EF333F3" w14:textId="77777777" w:rsidR="005B2D58" w:rsidRDefault="005B2D58" w:rsidP="005B2D58">
            <w:pPr>
              <w:pStyle w:val="Heading3"/>
            </w:pPr>
            <w:bookmarkStart w:id="176" w:name="_HUMAN_BITE_PROTOCOL"/>
            <w:bookmarkEnd w:id="176"/>
            <w:r w:rsidRPr="006C31F3">
              <w:rPr>
                <w:sz w:val="22"/>
                <w:szCs w:val="22"/>
              </w:rPr>
              <w:t>HUMAN</w:t>
            </w:r>
            <w:r w:rsidRPr="006C31F3">
              <w:rPr>
                <w:spacing w:val="-6"/>
                <w:sz w:val="22"/>
                <w:szCs w:val="22"/>
              </w:rPr>
              <w:t xml:space="preserve"> </w:t>
            </w:r>
            <w:r w:rsidRPr="006C31F3">
              <w:rPr>
                <w:sz w:val="22"/>
                <w:szCs w:val="22"/>
              </w:rPr>
              <w:t>BITE</w:t>
            </w:r>
            <w:r w:rsidRPr="006C31F3">
              <w:rPr>
                <w:spacing w:val="-6"/>
                <w:sz w:val="22"/>
                <w:szCs w:val="22"/>
              </w:rPr>
              <w:t xml:space="preserve"> </w:t>
            </w:r>
            <w:r w:rsidRPr="006C31F3">
              <w:rPr>
                <w:spacing w:val="-2"/>
                <w:sz w:val="22"/>
                <w:szCs w:val="22"/>
              </w:rPr>
              <w:t>PROTOCOL</w:t>
            </w:r>
          </w:p>
        </w:tc>
      </w:tr>
      <w:tr w:rsidR="005B2D58" w14:paraId="10CE7299" w14:textId="77777777" w:rsidTr="005B2D58">
        <w:trPr>
          <w:trHeight w:val="244"/>
        </w:trPr>
        <w:tc>
          <w:tcPr>
            <w:tcW w:w="4529" w:type="dxa"/>
          </w:tcPr>
          <w:p w14:paraId="638385BD" w14:textId="77777777" w:rsidR="005B2D58" w:rsidRDefault="005B2D58" w:rsidP="005B2D58">
            <w:pPr>
              <w:pStyle w:val="TableParagraph"/>
              <w:rPr>
                <w:b/>
                <w:sz w:val="20"/>
              </w:rPr>
            </w:pPr>
            <w:r>
              <w:rPr>
                <w:b/>
                <w:sz w:val="20"/>
              </w:rPr>
              <w:t>Program</w:t>
            </w:r>
            <w:r>
              <w:rPr>
                <w:b/>
                <w:spacing w:val="-8"/>
                <w:sz w:val="20"/>
              </w:rPr>
              <w:t xml:space="preserve"> </w:t>
            </w:r>
            <w:r>
              <w:rPr>
                <w:b/>
                <w:spacing w:val="-2"/>
                <w:sz w:val="20"/>
              </w:rPr>
              <w:t>Area(s):</w:t>
            </w:r>
          </w:p>
        </w:tc>
        <w:tc>
          <w:tcPr>
            <w:tcW w:w="7144" w:type="dxa"/>
          </w:tcPr>
          <w:p w14:paraId="47AE9D1E" w14:textId="77777777" w:rsidR="005B2D58" w:rsidRDefault="005B2D58" w:rsidP="005B2D58">
            <w:pPr>
              <w:pStyle w:val="TableParagraph"/>
              <w:ind w:left="108"/>
              <w:rPr>
                <w:sz w:val="20"/>
              </w:rPr>
            </w:pPr>
            <w:r>
              <w:rPr>
                <w:sz w:val="20"/>
              </w:rPr>
              <w:t>Health,</w:t>
            </w:r>
            <w:r>
              <w:rPr>
                <w:spacing w:val="-7"/>
                <w:sz w:val="20"/>
              </w:rPr>
              <w:t xml:space="preserve"> </w:t>
            </w:r>
            <w:r>
              <w:rPr>
                <w:spacing w:val="-2"/>
                <w:sz w:val="20"/>
              </w:rPr>
              <w:t>Education.</w:t>
            </w:r>
          </w:p>
        </w:tc>
      </w:tr>
      <w:tr w:rsidR="005B2D58" w14:paraId="0A9AD0D0" w14:textId="77777777" w:rsidTr="005B2D58">
        <w:trPr>
          <w:trHeight w:val="1295"/>
        </w:trPr>
        <w:tc>
          <w:tcPr>
            <w:tcW w:w="4529" w:type="dxa"/>
          </w:tcPr>
          <w:p w14:paraId="5B0F243B" w14:textId="77777777" w:rsidR="005B2D58" w:rsidRDefault="005B2D58" w:rsidP="005B2D58">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144" w:type="dxa"/>
          </w:tcPr>
          <w:p w14:paraId="6EEDE4AA" w14:textId="77777777" w:rsidR="005B2D58" w:rsidRDefault="005B2D58" w:rsidP="005B2D58">
            <w:pPr>
              <w:pStyle w:val="TableParagraph"/>
              <w:numPr>
                <w:ilvl w:val="0"/>
                <w:numId w:val="104"/>
              </w:numPr>
              <w:tabs>
                <w:tab w:val="left" w:pos="1389"/>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376A49EA" w14:textId="77777777" w:rsidR="005B2D58" w:rsidRDefault="005B2D58" w:rsidP="005B2D58">
            <w:pPr>
              <w:pStyle w:val="TableParagraph"/>
              <w:spacing w:before="3"/>
              <w:ind w:left="1188"/>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03A26F1A" w14:textId="77777777" w:rsidR="005B2D58" w:rsidRDefault="005B2D58" w:rsidP="005B2D58">
            <w:pPr>
              <w:pStyle w:val="TableParagraph"/>
              <w:spacing w:before="3"/>
              <w:ind w:left="1188"/>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98CEACD" w14:textId="77777777" w:rsidR="005B2D58" w:rsidRDefault="005B2D58" w:rsidP="005B2D58">
            <w:pPr>
              <w:pStyle w:val="TableParagraph"/>
              <w:spacing w:before="3"/>
              <w:ind w:left="118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7E187058" w14:textId="77777777" w:rsidR="005B2D58" w:rsidRDefault="005B2D58" w:rsidP="005B2D58">
            <w:pPr>
              <w:pStyle w:val="TableParagraph"/>
              <w:numPr>
                <w:ilvl w:val="0"/>
                <w:numId w:val="104"/>
              </w:numPr>
              <w:tabs>
                <w:tab w:val="left" w:pos="1413"/>
              </w:tabs>
              <w:spacing w:before="3" w:line="237" w:lineRule="exact"/>
              <w:ind w:left="1412"/>
              <w:rPr>
                <w:sz w:val="20"/>
              </w:rPr>
            </w:pPr>
            <w:r>
              <w:rPr>
                <w:spacing w:val="-2"/>
                <w:sz w:val="20"/>
              </w:rPr>
              <w:t>Other</w:t>
            </w:r>
          </w:p>
        </w:tc>
      </w:tr>
      <w:tr w:rsidR="005B2D58" w14:paraId="170A96D4" w14:textId="77777777" w:rsidTr="005B2D58">
        <w:trPr>
          <w:trHeight w:val="244"/>
        </w:trPr>
        <w:tc>
          <w:tcPr>
            <w:tcW w:w="4529" w:type="dxa"/>
          </w:tcPr>
          <w:p w14:paraId="70498451" w14:textId="77777777" w:rsidR="005B2D58" w:rsidRDefault="005B2D58" w:rsidP="005B2D58">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144" w:type="dxa"/>
          </w:tcPr>
          <w:p w14:paraId="4F65FF93" w14:textId="77777777" w:rsidR="005B2D58" w:rsidRDefault="005B2D58" w:rsidP="005B2D58">
            <w:pPr>
              <w:pStyle w:val="TableParagraph"/>
              <w:ind w:left="108"/>
              <w:rPr>
                <w:sz w:val="20"/>
              </w:rPr>
            </w:pPr>
            <w:r>
              <w:rPr>
                <w:sz w:val="20"/>
              </w:rPr>
              <w:t>Lead</w:t>
            </w:r>
            <w:r>
              <w:rPr>
                <w:spacing w:val="-5"/>
                <w:sz w:val="20"/>
              </w:rPr>
              <w:t xml:space="preserve"> </w:t>
            </w:r>
            <w:r>
              <w:rPr>
                <w:sz w:val="20"/>
              </w:rPr>
              <w:t>Teacher</w:t>
            </w:r>
            <w:r>
              <w:rPr>
                <w:spacing w:val="-5"/>
                <w:sz w:val="20"/>
              </w:rPr>
              <w:t xml:space="preserve"> </w:t>
            </w:r>
            <w:r>
              <w:rPr>
                <w:sz w:val="20"/>
              </w:rPr>
              <w:t>or</w:t>
            </w:r>
            <w:r>
              <w:rPr>
                <w:spacing w:val="-5"/>
                <w:sz w:val="20"/>
              </w:rPr>
              <w:t xml:space="preserve"> </w:t>
            </w:r>
            <w:r>
              <w:rPr>
                <w:sz w:val="20"/>
              </w:rPr>
              <w:t>Site</w:t>
            </w:r>
            <w:r>
              <w:rPr>
                <w:spacing w:val="-6"/>
                <w:sz w:val="20"/>
              </w:rPr>
              <w:t xml:space="preserve"> </w:t>
            </w:r>
            <w:r>
              <w:rPr>
                <w:spacing w:val="-2"/>
                <w:sz w:val="20"/>
              </w:rPr>
              <w:t>Supervisor</w:t>
            </w:r>
          </w:p>
        </w:tc>
      </w:tr>
      <w:tr w:rsidR="005B2D58" w14:paraId="19B9F31A" w14:textId="77777777" w:rsidTr="005B2D58">
        <w:trPr>
          <w:trHeight w:val="244"/>
        </w:trPr>
        <w:tc>
          <w:tcPr>
            <w:tcW w:w="4529" w:type="dxa"/>
          </w:tcPr>
          <w:p w14:paraId="0C48F020" w14:textId="77777777" w:rsidR="005B2D58" w:rsidRDefault="005B2D58" w:rsidP="005B2D58">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144" w:type="dxa"/>
          </w:tcPr>
          <w:p w14:paraId="6530BC70" w14:textId="77777777" w:rsidR="005B2D58" w:rsidRDefault="005B2D58" w:rsidP="005B2D58">
            <w:pPr>
              <w:pStyle w:val="TableParagraph"/>
              <w:ind w:left="108"/>
              <w:rPr>
                <w:sz w:val="20"/>
              </w:rPr>
            </w:pPr>
            <w:r>
              <w:rPr>
                <w:sz w:val="20"/>
              </w:rPr>
              <w:t>IR</w:t>
            </w:r>
            <w:r>
              <w:rPr>
                <w:spacing w:val="-5"/>
                <w:sz w:val="20"/>
              </w:rPr>
              <w:t xml:space="preserve"> </w:t>
            </w:r>
            <w:r>
              <w:rPr>
                <w:sz w:val="20"/>
              </w:rPr>
              <w:t>is</w:t>
            </w:r>
            <w:r>
              <w:rPr>
                <w:spacing w:val="-3"/>
                <w:sz w:val="20"/>
              </w:rPr>
              <w:t xml:space="preserve"> </w:t>
            </w:r>
            <w:r>
              <w:rPr>
                <w:sz w:val="20"/>
              </w:rPr>
              <w:t>done</w:t>
            </w:r>
            <w:r>
              <w:rPr>
                <w:spacing w:val="-6"/>
                <w:sz w:val="20"/>
              </w:rPr>
              <w:t xml:space="preserve"> </w:t>
            </w:r>
            <w:r>
              <w:rPr>
                <w:sz w:val="20"/>
              </w:rPr>
              <w:t>for</w:t>
            </w:r>
            <w:r>
              <w:rPr>
                <w:spacing w:val="-4"/>
                <w:sz w:val="20"/>
              </w:rPr>
              <w:t xml:space="preserve"> </w:t>
            </w:r>
            <w:r>
              <w:rPr>
                <w:sz w:val="20"/>
              </w:rPr>
              <w:t>child</w:t>
            </w:r>
            <w:r>
              <w:rPr>
                <w:spacing w:val="-3"/>
                <w:sz w:val="20"/>
              </w:rPr>
              <w:t xml:space="preserve"> </w:t>
            </w:r>
            <w:r>
              <w:rPr>
                <w:sz w:val="20"/>
              </w:rPr>
              <w:t>bitten/BIR</w:t>
            </w:r>
            <w:r>
              <w:rPr>
                <w:spacing w:val="-5"/>
                <w:sz w:val="20"/>
              </w:rPr>
              <w:t xml:space="preserve"> </w:t>
            </w:r>
            <w:r>
              <w:rPr>
                <w:sz w:val="20"/>
              </w:rPr>
              <w:t>is</w:t>
            </w:r>
            <w:r>
              <w:rPr>
                <w:spacing w:val="-3"/>
                <w:sz w:val="20"/>
              </w:rPr>
              <w:t xml:space="preserve"> </w:t>
            </w:r>
            <w:r>
              <w:rPr>
                <w:sz w:val="20"/>
              </w:rPr>
              <w:t>done</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child</w:t>
            </w:r>
            <w:r>
              <w:rPr>
                <w:spacing w:val="-4"/>
                <w:sz w:val="20"/>
              </w:rPr>
              <w:t xml:space="preserve"> </w:t>
            </w:r>
            <w:r>
              <w:rPr>
                <w:sz w:val="20"/>
              </w:rPr>
              <w:t>who</w:t>
            </w:r>
            <w:r>
              <w:rPr>
                <w:spacing w:val="-4"/>
                <w:sz w:val="20"/>
              </w:rPr>
              <w:t xml:space="preserve"> </w:t>
            </w:r>
            <w:r>
              <w:rPr>
                <w:spacing w:val="-5"/>
                <w:sz w:val="20"/>
              </w:rPr>
              <w:t>bit</w:t>
            </w:r>
          </w:p>
        </w:tc>
      </w:tr>
      <w:tr w:rsidR="005B2D58" w14:paraId="4F9C789B" w14:textId="77777777" w:rsidTr="005B2D58">
        <w:trPr>
          <w:trHeight w:val="244"/>
        </w:trPr>
        <w:tc>
          <w:tcPr>
            <w:tcW w:w="4529" w:type="dxa"/>
          </w:tcPr>
          <w:p w14:paraId="0DAFDAD4" w14:textId="77777777" w:rsidR="005B2D58" w:rsidRDefault="005B2D58" w:rsidP="005B2D58">
            <w:pPr>
              <w:pStyle w:val="TableParagraph"/>
              <w:rPr>
                <w:b/>
                <w:sz w:val="20"/>
              </w:rPr>
            </w:pPr>
            <w:r>
              <w:rPr>
                <w:b/>
                <w:sz w:val="20"/>
              </w:rPr>
              <w:t>Submitted</w:t>
            </w:r>
            <w:r>
              <w:rPr>
                <w:b/>
                <w:spacing w:val="-7"/>
                <w:sz w:val="20"/>
              </w:rPr>
              <w:t xml:space="preserve"> </w:t>
            </w:r>
            <w:r>
              <w:rPr>
                <w:b/>
                <w:spacing w:val="-5"/>
                <w:sz w:val="20"/>
              </w:rPr>
              <w:t>to:</w:t>
            </w:r>
          </w:p>
        </w:tc>
        <w:tc>
          <w:tcPr>
            <w:tcW w:w="7144" w:type="dxa"/>
          </w:tcPr>
          <w:p w14:paraId="2E6ABB34" w14:textId="77777777" w:rsidR="005B2D58" w:rsidRDefault="005B2D58" w:rsidP="005B2D58">
            <w:pPr>
              <w:pStyle w:val="TableParagraph"/>
              <w:ind w:left="108"/>
              <w:rPr>
                <w:sz w:val="20"/>
              </w:rPr>
            </w:pPr>
            <w:r>
              <w:rPr>
                <w:sz w:val="20"/>
              </w:rPr>
              <w:t>Health</w:t>
            </w:r>
            <w:r>
              <w:rPr>
                <w:spacing w:val="-8"/>
                <w:sz w:val="20"/>
              </w:rPr>
              <w:t xml:space="preserve"> </w:t>
            </w:r>
            <w:r>
              <w:rPr>
                <w:sz w:val="20"/>
              </w:rPr>
              <w:t>Manager</w:t>
            </w:r>
            <w:r>
              <w:rPr>
                <w:spacing w:val="-9"/>
                <w:sz w:val="20"/>
              </w:rPr>
              <w:t xml:space="preserve"> </w:t>
            </w:r>
            <w:r>
              <w:rPr>
                <w:sz w:val="20"/>
              </w:rPr>
              <w:t>or</w:t>
            </w:r>
            <w:r>
              <w:rPr>
                <w:spacing w:val="-8"/>
                <w:sz w:val="20"/>
              </w:rPr>
              <w:t xml:space="preserve"> </w:t>
            </w:r>
            <w:r>
              <w:rPr>
                <w:sz w:val="20"/>
              </w:rPr>
              <w:t>Education</w:t>
            </w:r>
            <w:r>
              <w:rPr>
                <w:spacing w:val="-10"/>
                <w:sz w:val="20"/>
              </w:rPr>
              <w:t xml:space="preserve"> </w:t>
            </w:r>
            <w:r>
              <w:rPr>
                <w:sz w:val="20"/>
              </w:rPr>
              <w:t>Manger-</w:t>
            </w:r>
            <w:r>
              <w:rPr>
                <w:spacing w:val="-5"/>
                <w:sz w:val="20"/>
              </w:rPr>
              <w:t>BIR</w:t>
            </w:r>
          </w:p>
        </w:tc>
      </w:tr>
      <w:tr w:rsidR="005B2D58" w14:paraId="14DDCCDB" w14:textId="77777777" w:rsidTr="005B2D58">
        <w:trPr>
          <w:trHeight w:val="244"/>
        </w:trPr>
        <w:tc>
          <w:tcPr>
            <w:tcW w:w="4529" w:type="dxa"/>
          </w:tcPr>
          <w:p w14:paraId="40CBAD6C" w14:textId="77777777" w:rsidR="005B2D58" w:rsidRDefault="005B2D58" w:rsidP="005B2D58">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144" w:type="dxa"/>
          </w:tcPr>
          <w:p w14:paraId="60C8DD47" w14:textId="77777777" w:rsidR="005B2D58" w:rsidRDefault="005B2D58" w:rsidP="005B2D58">
            <w:pPr>
              <w:pStyle w:val="TableParagraph"/>
              <w:ind w:left="108"/>
              <w:rPr>
                <w:sz w:val="20"/>
              </w:rPr>
            </w:pPr>
            <w:r>
              <w:rPr>
                <w:sz w:val="20"/>
              </w:rPr>
              <w:t>IR</w:t>
            </w:r>
            <w:r>
              <w:rPr>
                <w:spacing w:val="-2"/>
                <w:sz w:val="20"/>
              </w:rPr>
              <w:t xml:space="preserve"> </w:t>
            </w:r>
            <w:r>
              <w:rPr>
                <w:sz w:val="20"/>
              </w:rPr>
              <w:t>or</w:t>
            </w:r>
            <w:r>
              <w:rPr>
                <w:spacing w:val="-2"/>
                <w:sz w:val="20"/>
              </w:rPr>
              <w:t xml:space="preserve"> </w:t>
            </w:r>
            <w:r>
              <w:rPr>
                <w:spacing w:val="-5"/>
                <w:sz w:val="20"/>
              </w:rPr>
              <w:t>BIR</w:t>
            </w:r>
          </w:p>
        </w:tc>
      </w:tr>
      <w:tr w:rsidR="005B2D58" w14:paraId="62F4AD98" w14:textId="77777777" w:rsidTr="005B2D58">
        <w:trPr>
          <w:trHeight w:val="244"/>
        </w:trPr>
        <w:tc>
          <w:tcPr>
            <w:tcW w:w="4529" w:type="dxa"/>
          </w:tcPr>
          <w:p w14:paraId="1C089BCB" w14:textId="77777777" w:rsidR="005B2D58" w:rsidRDefault="005B2D58" w:rsidP="005B2D58">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144" w:type="dxa"/>
          </w:tcPr>
          <w:p w14:paraId="114D70FF" w14:textId="77777777" w:rsidR="005B2D58" w:rsidRDefault="005B2D58" w:rsidP="005B2D58">
            <w:pPr>
              <w:pStyle w:val="TableParagraph"/>
              <w:ind w:left="108"/>
              <w:rPr>
                <w:sz w:val="20"/>
              </w:rPr>
            </w:pPr>
            <w:r>
              <w:rPr>
                <w:sz w:val="20"/>
              </w:rPr>
              <w:t>IR-Health</w:t>
            </w:r>
            <w:r>
              <w:rPr>
                <w:spacing w:val="-11"/>
                <w:sz w:val="20"/>
              </w:rPr>
              <w:t xml:space="preserve"> </w:t>
            </w:r>
            <w:r>
              <w:rPr>
                <w:sz w:val="20"/>
              </w:rPr>
              <w:t>Tab;</w:t>
            </w:r>
            <w:r>
              <w:rPr>
                <w:spacing w:val="-10"/>
                <w:sz w:val="20"/>
              </w:rPr>
              <w:t xml:space="preserve"> </w:t>
            </w:r>
            <w:r>
              <w:rPr>
                <w:sz w:val="20"/>
              </w:rPr>
              <w:t>BIR-</w:t>
            </w:r>
            <w:r>
              <w:rPr>
                <w:spacing w:val="-2"/>
                <w:sz w:val="20"/>
              </w:rPr>
              <w:t>Education</w:t>
            </w:r>
          </w:p>
        </w:tc>
      </w:tr>
      <w:tr w:rsidR="005B2D58" w14:paraId="19828751" w14:textId="77777777" w:rsidTr="005B2D58">
        <w:trPr>
          <w:trHeight w:val="976"/>
        </w:trPr>
        <w:tc>
          <w:tcPr>
            <w:tcW w:w="4529" w:type="dxa"/>
          </w:tcPr>
          <w:p w14:paraId="5FB47A95" w14:textId="77777777" w:rsidR="005B2D58" w:rsidRDefault="005B2D58" w:rsidP="005B2D58">
            <w:pPr>
              <w:pStyle w:val="TableParagraph"/>
              <w:rPr>
                <w:b/>
                <w:sz w:val="20"/>
              </w:rPr>
            </w:pPr>
            <w:r>
              <w:rPr>
                <w:b/>
                <w:sz w:val="20"/>
              </w:rPr>
              <w:t>Specific</w:t>
            </w:r>
            <w:r>
              <w:rPr>
                <w:b/>
                <w:spacing w:val="-9"/>
                <w:sz w:val="20"/>
              </w:rPr>
              <w:t xml:space="preserve"> </w:t>
            </w:r>
            <w:r>
              <w:rPr>
                <w:b/>
                <w:spacing w:val="-2"/>
                <w:sz w:val="20"/>
              </w:rPr>
              <w:t>Directions:</w:t>
            </w:r>
          </w:p>
        </w:tc>
        <w:tc>
          <w:tcPr>
            <w:tcW w:w="7144" w:type="dxa"/>
          </w:tcPr>
          <w:p w14:paraId="29CF8238" w14:textId="77777777" w:rsidR="005B2D58" w:rsidRDefault="005B2D58" w:rsidP="005B2D58">
            <w:pPr>
              <w:pStyle w:val="TableParagraph"/>
              <w:ind w:left="108"/>
              <w:rPr>
                <w:sz w:val="20"/>
              </w:rPr>
            </w:pPr>
            <w:r>
              <w:rPr>
                <w:sz w:val="20"/>
              </w:rPr>
              <w:t>To provide a safe environment for children and adults while at school to protect against</w:t>
            </w:r>
            <w:r>
              <w:rPr>
                <w:spacing w:val="-4"/>
                <w:sz w:val="20"/>
              </w:rPr>
              <w:t xml:space="preserve"> </w:t>
            </w:r>
            <w:r>
              <w:rPr>
                <w:sz w:val="20"/>
              </w:rPr>
              <w:t>the</w:t>
            </w:r>
            <w:r>
              <w:rPr>
                <w:spacing w:val="-5"/>
                <w:sz w:val="20"/>
              </w:rPr>
              <w:t xml:space="preserve"> </w:t>
            </w:r>
            <w:r>
              <w:rPr>
                <w:sz w:val="20"/>
              </w:rPr>
              <w:t>transmission</w:t>
            </w:r>
            <w:r>
              <w:rPr>
                <w:spacing w:val="-3"/>
                <w:sz w:val="20"/>
              </w:rPr>
              <w:t xml:space="preserve"> </w:t>
            </w:r>
            <w:r>
              <w:rPr>
                <w:sz w:val="20"/>
              </w:rPr>
              <w:t>of</w:t>
            </w:r>
            <w:r>
              <w:rPr>
                <w:spacing w:val="-5"/>
                <w:sz w:val="20"/>
              </w:rPr>
              <w:t xml:space="preserve"> </w:t>
            </w:r>
            <w:r>
              <w:rPr>
                <w:sz w:val="20"/>
              </w:rPr>
              <w:t>infection,</w:t>
            </w:r>
            <w:r>
              <w:rPr>
                <w:spacing w:val="-3"/>
                <w:sz w:val="20"/>
              </w:rPr>
              <w:t xml:space="preserve"> </w:t>
            </w:r>
            <w:r>
              <w:rPr>
                <w:sz w:val="20"/>
              </w:rPr>
              <w:t>especially</w:t>
            </w:r>
            <w:r>
              <w:rPr>
                <w:spacing w:val="-3"/>
                <w:sz w:val="20"/>
              </w:rPr>
              <w:t xml:space="preserve"> </w:t>
            </w:r>
            <w:r>
              <w:rPr>
                <w:sz w:val="20"/>
              </w:rPr>
              <w:t>with</w:t>
            </w:r>
            <w:r>
              <w:rPr>
                <w:spacing w:val="-3"/>
                <w:sz w:val="20"/>
              </w:rPr>
              <w:t xml:space="preserve"> </w:t>
            </w:r>
            <w:r>
              <w:rPr>
                <w:sz w:val="20"/>
              </w:rPr>
              <w:t>blood-borne</w:t>
            </w:r>
            <w:r>
              <w:rPr>
                <w:spacing w:val="-5"/>
                <w:sz w:val="20"/>
              </w:rPr>
              <w:t xml:space="preserve"> </w:t>
            </w:r>
            <w:r>
              <w:rPr>
                <w:sz w:val="20"/>
              </w:rPr>
              <w:t>viruses.</w:t>
            </w:r>
            <w:r>
              <w:rPr>
                <w:spacing w:val="-4"/>
                <w:sz w:val="20"/>
              </w:rPr>
              <w:t xml:space="preserve"> </w:t>
            </w:r>
            <w:r>
              <w:rPr>
                <w:sz w:val="20"/>
              </w:rPr>
              <w:t>Bites</w:t>
            </w:r>
            <w:r>
              <w:rPr>
                <w:spacing w:val="-3"/>
                <w:sz w:val="20"/>
              </w:rPr>
              <w:t xml:space="preserve"> </w:t>
            </w:r>
            <w:r>
              <w:rPr>
                <w:sz w:val="20"/>
              </w:rPr>
              <w:t>from young children very rarely lead to bacterial infections. Those that do break the skin</w:t>
            </w:r>
          </w:p>
          <w:p w14:paraId="18C35AE3" w14:textId="77777777" w:rsidR="005B2D58" w:rsidRDefault="005B2D58" w:rsidP="005B2D58">
            <w:pPr>
              <w:pStyle w:val="TableParagraph"/>
              <w:spacing w:before="0"/>
              <w:ind w:left="108"/>
              <w:rPr>
                <w:sz w:val="20"/>
              </w:rPr>
            </w:pPr>
            <w:r>
              <w:rPr>
                <w:sz w:val="20"/>
              </w:rPr>
              <w:t>don’t</w:t>
            </w:r>
            <w:r>
              <w:rPr>
                <w:spacing w:val="-6"/>
                <w:sz w:val="20"/>
              </w:rPr>
              <w:t xml:space="preserve"> </w:t>
            </w:r>
            <w:r>
              <w:rPr>
                <w:sz w:val="20"/>
              </w:rPr>
              <w:t>usually</w:t>
            </w:r>
            <w:r>
              <w:rPr>
                <w:spacing w:val="-4"/>
                <w:sz w:val="20"/>
              </w:rPr>
              <w:t xml:space="preserve"> </w:t>
            </w:r>
            <w:r>
              <w:rPr>
                <w:sz w:val="20"/>
              </w:rPr>
              <w:t>go</w:t>
            </w:r>
            <w:r>
              <w:rPr>
                <w:spacing w:val="-5"/>
                <w:sz w:val="20"/>
              </w:rPr>
              <w:t xml:space="preserve"> </w:t>
            </w:r>
            <w:r>
              <w:rPr>
                <w:sz w:val="20"/>
              </w:rPr>
              <w:t>deep</w:t>
            </w:r>
            <w:r>
              <w:rPr>
                <w:spacing w:val="-4"/>
                <w:sz w:val="20"/>
              </w:rPr>
              <w:t xml:space="preserve"> </w:t>
            </w:r>
            <w:r>
              <w:rPr>
                <w:sz w:val="20"/>
              </w:rPr>
              <w:t>enough</w:t>
            </w:r>
            <w:r>
              <w:rPr>
                <w:spacing w:val="-7"/>
                <w:sz w:val="20"/>
              </w:rPr>
              <w:t xml:space="preserve"> </w:t>
            </w:r>
            <w:r>
              <w:rPr>
                <w:sz w:val="20"/>
              </w:rPr>
              <w:t>to</w:t>
            </w:r>
            <w:r>
              <w:rPr>
                <w:spacing w:val="-6"/>
                <w:sz w:val="20"/>
              </w:rPr>
              <w:t xml:space="preserve"> </w:t>
            </w:r>
            <w:r>
              <w:rPr>
                <w:sz w:val="20"/>
              </w:rPr>
              <w:t>draw</w:t>
            </w:r>
            <w:r>
              <w:rPr>
                <w:spacing w:val="-6"/>
                <w:sz w:val="20"/>
              </w:rPr>
              <w:t xml:space="preserve"> </w:t>
            </w:r>
            <w:r>
              <w:rPr>
                <w:spacing w:val="-2"/>
                <w:sz w:val="20"/>
              </w:rPr>
              <w:t>blood.</w:t>
            </w:r>
          </w:p>
        </w:tc>
      </w:tr>
      <w:tr w:rsidR="005B2D58" w14:paraId="29E48B4F" w14:textId="77777777" w:rsidTr="005B2D58">
        <w:trPr>
          <w:trHeight w:val="8438"/>
        </w:trPr>
        <w:tc>
          <w:tcPr>
            <w:tcW w:w="11673" w:type="dxa"/>
            <w:gridSpan w:val="2"/>
          </w:tcPr>
          <w:p w14:paraId="3F8DE187" w14:textId="77777777" w:rsidR="005B2D58" w:rsidRDefault="005B2D58" w:rsidP="005B2D58">
            <w:pPr>
              <w:pStyle w:val="TableParagraph"/>
              <w:spacing w:line="243" w:lineRule="exact"/>
              <w:rPr>
                <w:b/>
                <w:sz w:val="20"/>
              </w:rPr>
            </w:pPr>
            <w:r>
              <w:rPr>
                <w:b/>
                <w:spacing w:val="-2"/>
                <w:sz w:val="20"/>
              </w:rPr>
              <w:t>Procedure:</w:t>
            </w:r>
          </w:p>
          <w:p w14:paraId="4111CD3D" w14:textId="77777777" w:rsidR="005B2D58" w:rsidRDefault="005B2D58" w:rsidP="005B2D58">
            <w:pPr>
              <w:pStyle w:val="TableParagraph"/>
              <w:spacing w:before="0"/>
              <w:ind w:right="189"/>
              <w:jc w:val="both"/>
              <w:rPr>
                <w:sz w:val="20"/>
              </w:rPr>
            </w:pPr>
            <w:r>
              <w:rPr>
                <w:b/>
                <w:sz w:val="20"/>
              </w:rPr>
              <w:t>Philosophy:</w:t>
            </w:r>
            <w:r>
              <w:rPr>
                <w:b/>
                <w:spacing w:val="-3"/>
                <w:sz w:val="20"/>
              </w:rPr>
              <w:t xml:space="preserve"> </w:t>
            </w:r>
            <w:r>
              <w:rPr>
                <w:sz w:val="20"/>
              </w:rPr>
              <w:t>All</w:t>
            </w:r>
            <w:r>
              <w:rPr>
                <w:spacing w:val="-3"/>
                <w:sz w:val="20"/>
              </w:rPr>
              <w:t xml:space="preserve"> </w:t>
            </w:r>
            <w:r>
              <w:rPr>
                <w:sz w:val="20"/>
              </w:rPr>
              <w:t>staff</w:t>
            </w:r>
            <w:r>
              <w:rPr>
                <w:spacing w:val="-2"/>
                <w:sz w:val="20"/>
              </w:rPr>
              <w:t xml:space="preserve"> </w:t>
            </w:r>
            <w:r>
              <w:rPr>
                <w:sz w:val="20"/>
              </w:rPr>
              <w:t>will</w:t>
            </w:r>
            <w:r>
              <w:rPr>
                <w:spacing w:val="-3"/>
                <w:sz w:val="20"/>
              </w:rPr>
              <w:t xml:space="preserve"> </w:t>
            </w:r>
            <w:r>
              <w:rPr>
                <w:sz w:val="20"/>
              </w:rPr>
              <w:t>follow</w:t>
            </w:r>
            <w:r>
              <w:rPr>
                <w:spacing w:val="-4"/>
                <w:sz w:val="20"/>
              </w:rPr>
              <w:t xml:space="preserve"> </w:t>
            </w:r>
            <w:r>
              <w:rPr>
                <w:sz w:val="20"/>
              </w:rPr>
              <w:t>these</w:t>
            </w:r>
            <w:r>
              <w:rPr>
                <w:spacing w:val="-4"/>
                <w:sz w:val="20"/>
              </w:rPr>
              <w:t xml:space="preserve"> </w:t>
            </w:r>
            <w:r>
              <w:rPr>
                <w:sz w:val="20"/>
              </w:rPr>
              <w:t>required</w:t>
            </w:r>
            <w:r>
              <w:rPr>
                <w:spacing w:val="-2"/>
                <w:sz w:val="20"/>
              </w:rPr>
              <w:t xml:space="preserve"> </w:t>
            </w:r>
            <w:r>
              <w:rPr>
                <w:sz w:val="20"/>
              </w:rPr>
              <w:t>safety</w:t>
            </w:r>
            <w:r>
              <w:rPr>
                <w:spacing w:val="-2"/>
                <w:sz w:val="20"/>
              </w:rPr>
              <w:t xml:space="preserve"> </w:t>
            </w:r>
            <w:r>
              <w:rPr>
                <w:sz w:val="20"/>
              </w:rPr>
              <w:t>practices</w:t>
            </w:r>
            <w:r>
              <w:rPr>
                <w:spacing w:val="-2"/>
                <w:sz w:val="20"/>
              </w:rPr>
              <w:t xml:space="preserve"> </w:t>
            </w:r>
            <w:r>
              <w:rPr>
                <w:sz w:val="20"/>
              </w:rPr>
              <w:t>as</w:t>
            </w:r>
            <w:r>
              <w:rPr>
                <w:spacing w:val="-2"/>
                <w:sz w:val="20"/>
              </w:rPr>
              <w:t xml:space="preserve"> </w:t>
            </w:r>
            <w:r>
              <w:rPr>
                <w:sz w:val="20"/>
              </w:rPr>
              <w:t>recommended</w:t>
            </w:r>
            <w:r>
              <w:rPr>
                <w:spacing w:val="-2"/>
                <w:sz w:val="20"/>
              </w:rPr>
              <w:t xml:space="preserve"> </w:t>
            </w:r>
            <w:r>
              <w:rPr>
                <w:sz w:val="20"/>
              </w:rPr>
              <w:t>by</w:t>
            </w:r>
            <w:r>
              <w:rPr>
                <w:spacing w:val="-2"/>
                <w:sz w:val="20"/>
              </w:rPr>
              <w:t xml:space="preserve"> </w:t>
            </w:r>
            <w:r>
              <w:rPr>
                <w:sz w:val="20"/>
              </w:rPr>
              <w:t>American</w:t>
            </w:r>
            <w:r>
              <w:rPr>
                <w:spacing w:val="-2"/>
                <w:sz w:val="20"/>
              </w:rPr>
              <w:t xml:space="preserve"> </w:t>
            </w:r>
            <w:r>
              <w:rPr>
                <w:sz w:val="20"/>
              </w:rPr>
              <w:t>Academy</w:t>
            </w:r>
            <w:r>
              <w:rPr>
                <w:spacing w:val="-2"/>
                <w:sz w:val="20"/>
              </w:rPr>
              <w:t xml:space="preserve"> </w:t>
            </w:r>
            <w:r>
              <w:rPr>
                <w:sz w:val="20"/>
              </w:rPr>
              <w:t>of</w:t>
            </w:r>
            <w:r>
              <w:rPr>
                <w:spacing w:val="-4"/>
                <w:sz w:val="20"/>
              </w:rPr>
              <w:t xml:space="preserve"> </w:t>
            </w:r>
            <w:r>
              <w:rPr>
                <w:sz w:val="20"/>
              </w:rPr>
              <w:t>Pediatrics</w:t>
            </w:r>
            <w:r>
              <w:rPr>
                <w:spacing w:val="-2"/>
                <w:sz w:val="20"/>
              </w:rPr>
              <w:t xml:space="preserve"> </w:t>
            </w:r>
            <w:r>
              <w:rPr>
                <w:sz w:val="20"/>
              </w:rPr>
              <w:t>when</w:t>
            </w:r>
            <w:r>
              <w:rPr>
                <w:spacing w:val="-2"/>
                <w:sz w:val="20"/>
              </w:rPr>
              <w:t xml:space="preserve"> </w:t>
            </w:r>
            <w:r>
              <w:rPr>
                <w:sz w:val="20"/>
              </w:rPr>
              <w:t>a</w:t>
            </w:r>
            <w:r>
              <w:rPr>
                <w:spacing w:val="-3"/>
                <w:sz w:val="20"/>
              </w:rPr>
              <w:t xml:space="preserve"> </w:t>
            </w:r>
            <w:r>
              <w:rPr>
                <w:sz w:val="20"/>
              </w:rPr>
              <w:t>biting incident</w:t>
            </w:r>
            <w:r>
              <w:rPr>
                <w:spacing w:val="-3"/>
                <w:sz w:val="20"/>
              </w:rPr>
              <w:t xml:space="preserve"> </w:t>
            </w:r>
            <w:r>
              <w:rPr>
                <w:sz w:val="20"/>
              </w:rPr>
              <w:t>occurs.</w:t>
            </w:r>
            <w:r>
              <w:rPr>
                <w:spacing w:val="-3"/>
                <w:sz w:val="20"/>
              </w:rPr>
              <w:t xml:space="preserve"> </w:t>
            </w:r>
            <w:r>
              <w:rPr>
                <w:sz w:val="20"/>
              </w:rPr>
              <w:t>Common</w:t>
            </w:r>
            <w:r>
              <w:rPr>
                <w:spacing w:val="-2"/>
                <w:sz w:val="20"/>
              </w:rPr>
              <w:t xml:space="preserve"> </w:t>
            </w:r>
            <w:r>
              <w:rPr>
                <w:sz w:val="20"/>
              </w:rPr>
              <w:t>reasons</w:t>
            </w:r>
            <w:r>
              <w:rPr>
                <w:spacing w:val="-2"/>
                <w:sz w:val="20"/>
              </w:rPr>
              <w:t xml:space="preserve"> </w:t>
            </w:r>
            <w:r>
              <w:rPr>
                <w:sz w:val="20"/>
              </w:rPr>
              <w:t>why</w:t>
            </w:r>
            <w:r>
              <w:rPr>
                <w:spacing w:val="-2"/>
                <w:sz w:val="20"/>
              </w:rPr>
              <w:t xml:space="preserve"> </w:t>
            </w:r>
            <w:r>
              <w:rPr>
                <w:sz w:val="20"/>
              </w:rPr>
              <w:t>children</w:t>
            </w:r>
            <w:r>
              <w:rPr>
                <w:spacing w:val="-5"/>
                <w:sz w:val="20"/>
              </w:rPr>
              <w:t xml:space="preserve"> </w:t>
            </w:r>
            <w:r>
              <w:rPr>
                <w:sz w:val="20"/>
              </w:rPr>
              <w:t>start</w:t>
            </w:r>
            <w:r>
              <w:rPr>
                <w:spacing w:val="-3"/>
                <w:sz w:val="20"/>
              </w:rPr>
              <w:t xml:space="preserve"> </w:t>
            </w:r>
            <w:r>
              <w:rPr>
                <w:sz w:val="20"/>
              </w:rPr>
              <w:t>biting</w:t>
            </w:r>
            <w:r>
              <w:rPr>
                <w:spacing w:val="-6"/>
                <w:sz w:val="20"/>
              </w:rPr>
              <w:t xml:space="preserve"> </w:t>
            </w:r>
            <w:r>
              <w:rPr>
                <w:sz w:val="20"/>
              </w:rPr>
              <w:t>is</w:t>
            </w:r>
            <w:r>
              <w:rPr>
                <w:spacing w:val="-2"/>
                <w:sz w:val="20"/>
              </w:rPr>
              <w:t xml:space="preserve"> </w:t>
            </w:r>
            <w:r>
              <w:rPr>
                <w:sz w:val="20"/>
              </w:rPr>
              <w:t>teething,</w:t>
            </w:r>
            <w:r>
              <w:rPr>
                <w:spacing w:val="-2"/>
                <w:sz w:val="20"/>
              </w:rPr>
              <w:t xml:space="preserve"> </w:t>
            </w:r>
            <w:r>
              <w:rPr>
                <w:sz w:val="20"/>
              </w:rPr>
              <w:t>excitement</w:t>
            </w:r>
            <w:r>
              <w:rPr>
                <w:spacing w:val="-3"/>
                <w:sz w:val="20"/>
              </w:rPr>
              <w:t xml:space="preserve"> </w:t>
            </w:r>
            <w:r>
              <w:rPr>
                <w:sz w:val="20"/>
              </w:rPr>
              <w:t>and</w:t>
            </w:r>
            <w:r>
              <w:rPr>
                <w:spacing w:val="-2"/>
                <w:sz w:val="20"/>
              </w:rPr>
              <w:t xml:space="preserve"> </w:t>
            </w:r>
            <w:r>
              <w:rPr>
                <w:sz w:val="20"/>
              </w:rPr>
              <w:t>over-stimulation,</w:t>
            </w:r>
            <w:r>
              <w:rPr>
                <w:spacing w:val="-2"/>
                <w:sz w:val="20"/>
              </w:rPr>
              <w:t xml:space="preserve"> </w:t>
            </w:r>
            <w:r>
              <w:rPr>
                <w:sz w:val="20"/>
              </w:rPr>
              <w:t>impulsiveness</w:t>
            </w:r>
            <w:r>
              <w:rPr>
                <w:spacing w:val="-2"/>
                <w:sz w:val="20"/>
              </w:rPr>
              <w:t xml:space="preserve"> </w:t>
            </w:r>
            <w:r>
              <w:rPr>
                <w:sz w:val="20"/>
              </w:rPr>
              <w:t>and</w:t>
            </w:r>
            <w:r>
              <w:rPr>
                <w:spacing w:val="-2"/>
                <w:sz w:val="20"/>
              </w:rPr>
              <w:t xml:space="preserve"> </w:t>
            </w:r>
            <w:r>
              <w:rPr>
                <w:sz w:val="20"/>
              </w:rPr>
              <w:t>lack</w:t>
            </w:r>
            <w:r>
              <w:rPr>
                <w:spacing w:val="-3"/>
                <w:sz w:val="20"/>
              </w:rPr>
              <w:t xml:space="preserve"> </w:t>
            </w:r>
            <w:r>
              <w:rPr>
                <w:sz w:val="20"/>
              </w:rPr>
              <w:t>of self-control, and feeling frustrated (i.e. language barrier).</w:t>
            </w:r>
          </w:p>
          <w:p w14:paraId="62FB64CA" w14:textId="77777777" w:rsidR="005B2D58" w:rsidRDefault="005B2D58" w:rsidP="005B2D58">
            <w:pPr>
              <w:pStyle w:val="TableParagraph"/>
              <w:spacing w:before="12"/>
              <w:ind w:left="0"/>
              <w:rPr>
                <w:sz w:val="19"/>
              </w:rPr>
            </w:pPr>
          </w:p>
          <w:p w14:paraId="61568C19" w14:textId="77777777" w:rsidR="005B2D58" w:rsidRDefault="005B2D58" w:rsidP="005B2D58">
            <w:pPr>
              <w:pStyle w:val="TableParagraph"/>
              <w:spacing w:before="0" w:line="244" w:lineRule="exact"/>
              <w:rPr>
                <w:sz w:val="20"/>
              </w:rPr>
            </w:pPr>
            <w:r>
              <w:rPr>
                <w:b/>
                <w:sz w:val="20"/>
              </w:rPr>
              <w:t>Procedure:</w:t>
            </w:r>
            <w:r>
              <w:rPr>
                <w:b/>
                <w:spacing w:val="-7"/>
                <w:sz w:val="20"/>
              </w:rPr>
              <w:t xml:space="preserve"> </w:t>
            </w:r>
            <w:r>
              <w:rPr>
                <w:sz w:val="20"/>
              </w:rPr>
              <w:t>The</w:t>
            </w:r>
            <w:r>
              <w:rPr>
                <w:spacing w:val="-6"/>
                <w:sz w:val="20"/>
              </w:rPr>
              <w:t xml:space="preserve"> </w:t>
            </w:r>
            <w:r>
              <w:rPr>
                <w:sz w:val="20"/>
              </w:rPr>
              <w:t>following</w:t>
            </w:r>
            <w:r>
              <w:rPr>
                <w:spacing w:val="-5"/>
                <w:sz w:val="20"/>
              </w:rPr>
              <w:t xml:space="preserve"> </w:t>
            </w:r>
            <w:r>
              <w:rPr>
                <w:sz w:val="20"/>
              </w:rPr>
              <w:t>steps</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taken</w:t>
            </w:r>
            <w:r>
              <w:rPr>
                <w:spacing w:val="-4"/>
                <w:sz w:val="20"/>
              </w:rPr>
              <w:t xml:space="preserve"> </w:t>
            </w:r>
            <w:r>
              <w:rPr>
                <w:sz w:val="20"/>
              </w:rPr>
              <w:t>if</w:t>
            </w:r>
            <w:r>
              <w:rPr>
                <w:spacing w:val="-6"/>
                <w:sz w:val="20"/>
              </w:rPr>
              <w:t xml:space="preserve"> </w:t>
            </w:r>
            <w:r>
              <w:rPr>
                <w:sz w:val="20"/>
              </w:rPr>
              <w:t>a</w:t>
            </w:r>
            <w:r>
              <w:rPr>
                <w:spacing w:val="-4"/>
                <w:sz w:val="20"/>
              </w:rPr>
              <w:t xml:space="preserve"> </w:t>
            </w:r>
            <w:r>
              <w:rPr>
                <w:sz w:val="20"/>
              </w:rPr>
              <w:t>biting</w:t>
            </w:r>
            <w:r>
              <w:rPr>
                <w:spacing w:val="-5"/>
                <w:sz w:val="20"/>
              </w:rPr>
              <w:t xml:space="preserve"> </w:t>
            </w:r>
            <w:r>
              <w:rPr>
                <w:sz w:val="20"/>
              </w:rPr>
              <w:t>incident</w:t>
            </w:r>
            <w:r>
              <w:rPr>
                <w:spacing w:val="-5"/>
                <w:sz w:val="20"/>
              </w:rPr>
              <w:t xml:space="preserve"> </w:t>
            </w:r>
            <w:r>
              <w:rPr>
                <w:sz w:val="20"/>
              </w:rPr>
              <w:t>occurs</w:t>
            </w:r>
            <w:r>
              <w:rPr>
                <w:spacing w:val="-4"/>
                <w:sz w:val="20"/>
              </w:rPr>
              <w:t xml:space="preserve"> </w:t>
            </w:r>
            <w:r>
              <w:rPr>
                <w:sz w:val="20"/>
              </w:rPr>
              <w:t>at</w:t>
            </w:r>
            <w:r>
              <w:rPr>
                <w:spacing w:val="-5"/>
                <w:sz w:val="20"/>
              </w:rPr>
              <w:t xml:space="preserve"> </w:t>
            </w:r>
            <w:r>
              <w:rPr>
                <w:sz w:val="20"/>
              </w:rPr>
              <w:t>our</w:t>
            </w:r>
            <w:r>
              <w:rPr>
                <w:spacing w:val="-5"/>
                <w:sz w:val="20"/>
              </w:rPr>
              <w:t xml:space="preserve"> </w:t>
            </w:r>
            <w:r>
              <w:rPr>
                <w:spacing w:val="-2"/>
                <w:sz w:val="20"/>
              </w:rPr>
              <w:t>center.</w:t>
            </w:r>
          </w:p>
          <w:p w14:paraId="50497871" w14:textId="77777777" w:rsidR="005B2D58" w:rsidRDefault="005B2D58" w:rsidP="005B2D58">
            <w:pPr>
              <w:pStyle w:val="TableParagraph"/>
              <w:numPr>
                <w:ilvl w:val="0"/>
                <w:numId w:val="103"/>
              </w:numPr>
              <w:tabs>
                <w:tab w:val="left" w:pos="827"/>
                <w:tab w:val="left" w:pos="828"/>
              </w:tabs>
              <w:spacing w:before="0" w:line="240" w:lineRule="auto"/>
              <w:ind w:right="345"/>
              <w:rPr>
                <w:sz w:val="20"/>
              </w:rPr>
            </w:pPr>
            <w:r>
              <w:rPr>
                <w:sz w:val="20"/>
              </w:rPr>
              <w:t>The</w:t>
            </w:r>
            <w:r>
              <w:rPr>
                <w:spacing w:val="-3"/>
                <w:sz w:val="20"/>
              </w:rPr>
              <w:t xml:space="preserve"> </w:t>
            </w:r>
            <w:r>
              <w:rPr>
                <w:sz w:val="20"/>
              </w:rPr>
              <w:t>biting</w:t>
            </w:r>
            <w:r>
              <w:rPr>
                <w:spacing w:val="-2"/>
                <w:sz w:val="20"/>
              </w:rPr>
              <w:t xml:space="preserve"> </w:t>
            </w:r>
            <w:r>
              <w:rPr>
                <w:sz w:val="20"/>
              </w:rPr>
              <w:t>will</w:t>
            </w:r>
            <w:r>
              <w:rPr>
                <w:spacing w:val="-2"/>
                <w:sz w:val="20"/>
              </w:rPr>
              <w:t xml:space="preserve"> </w:t>
            </w:r>
            <w:r>
              <w:rPr>
                <w:sz w:val="20"/>
              </w:rPr>
              <w:t>be</w:t>
            </w:r>
            <w:r>
              <w:rPr>
                <w:spacing w:val="-3"/>
                <w:sz w:val="20"/>
              </w:rPr>
              <w:t xml:space="preserve"> </w:t>
            </w:r>
            <w:r>
              <w:rPr>
                <w:sz w:val="20"/>
              </w:rPr>
              <w:t>interrupted</w:t>
            </w:r>
            <w:r>
              <w:rPr>
                <w:spacing w:val="-1"/>
                <w:sz w:val="20"/>
              </w:rPr>
              <w:t xml:space="preserve"> </w:t>
            </w:r>
            <w:r>
              <w:rPr>
                <w:sz w:val="20"/>
              </w:rPr>
              <w:t>with</w:t>
            </w:r>
            <w:r>
              <w:rPr>
                <w:spacing w:val="-1"/>
                <w:sz w:val="20"/>
              </w:rPr>
              <w:t xml:space="preserve"> </w:t>
            </w:r>
            <w:r>
              <w:rPr>
                <w:sz w:val="20"/>
              </w:rPr>
              <w:t>eye</w:t>
            </w:r>
            <w:r>
              <w:rPr>
                <w:spacing w:val="-3"/>
                <w:sz w:val="20"/>
              </w:rPr>
              <w:t xml:space="preserve"> </w:t>
            </w:r>
            <w:r>
              <w:rPr>
                <w:sz w:val="20"/>
              </w:rPr>
              <w:t>contact</w:t>
            </w:r>
            <w:r>
              <w:rPr>
                <w:spacing w:val="-2"/>
                <w:sz w:val="20"/>
              </w:rPr>
              <w:t xml:space="preserve"> </w:t>
            </w:r>
            <w:r>
              <w:rPr>
                <w:sz w:val="20"/>
              </w:rPr>
              <w:t>and</w:t>
            </w:r>
            <w:r>
              <w:rPr>
                <w:spacing w:val="-1"/>
                <w:sz w:val="20"/>
              </w:rPr>
              <w:t xml:space="preserve"> </w:t>
            </w:r>
            <w:r>
              <w:rPr>
                <w:sz w:val="20"/>
              </w:rPr>
              <w:t>a</w:t>
            </w:r>
            <w:r>
              <w:rPr>
                <w:spacing w:val="-2"/>
                <w:sz w:val="20"/>
              </w:rPr>
              <w:t xml:space="preserve"> </w:t>
            </w:r>
            <w:r>
              <w:rPr>
                <w:sz w:val="20"/>
              </w:rPr>
              <w:t>firm</w:t>
            </w:r>
            <w:r>
              <w:rPr>
                <w:spacing w:val="-3"/>
                <w:sz w:val="20"/>
              </w:rPr>
              <w:t xml:space="preserve"> </w:t>
            </w:r>
            <w:r>
              <w:rPr>
                <w:sz w:val="20"/>
              </w:rPr>
              <w:t>“STOP!</w:t>
            </w:r>
            <w:r>
              <w:rPr>
                <w:spacing w:val="-2"/>
                <w:sz w:val="20"/>
              </w:rPr>
              <w:t xml:space="preserve"> </w:t>
            </w:r>
            <w:r>
              <w:rPr>
                <w:sz w:val="20"/>
              </w:rPr>
              <w:t>You</w:t>
            </w:r>
            <w:r>
              <w:rPr>
                <w:spacing w:val="-1"/>
                <w:sz w:val="20"/>
              </w:rPr>
              <w:t xml:space="preserve"> </w:t>
            </w:r>
            <w:r>
              <w:rPr>
                <w:sz w:val="20"/>
              </w:rPr>
              <w:t>bit</w:t>
            </w:r>
            <w:r>
              <w:rPr>
                <w:spacing w:val="-2"/>
                <w:sz w:val="20"/>
              </w:rPr>
              <w:t xml:space="preserve"> </w:t>
            </w:r>
            <w:r>
              <w:rPr>
                <w:sz w:val="20"/>
              </w:rPr>
              <w:t>him with</w:t>
            </w:r>
            <w:r>
              <w:rPr>
                <w:spacing w:val="-1"/>
                <w:sz w:val="20"/>
              </w:rPr>
              <w:t xml:space="preserve"> </w:t>
            </w:r>
            <w:r>
              <w:rPr>
                <w:sz w:val="20"/>
              </w:rPr>
              <w:t>your</w:t>
            </w:r>
            <w:r>
              <w:rPr>
                <w:spacing w:val="-2"/>
                <w:sz w:val="20"/>
              </w:rPr>
              <w:t xml:space="preserve"> </w:t>
            </w:r>
            <w:r>
              <w:rPr>
                <w:sz w:val="20"/>
              </w:rPr>
              <w:t>teeth.</w:t>
            </w:r>
            <w:r>
              <w:rPr>
                <w:spacing w:val="-2"/>
                <w:sz w:val="20"/>
              </w:rPr>
              <w:t xml:space="preserve"> </w:t>
            </w:r>
            <w:r>
              <w:rPr>
                <w:sz w:val="20"/>
              </w:rPr>
              <w:t>He</w:t>
            </w:r>
            <w:r>
              <w:rPr>
                <w:spacing w:val="-3"/>
                <w:sz w:val="20"/>
              </w:rPr>
              <w:t xml:space="preserve"> </w:t>
            </w:r>
            <w:r>
              <w:rPr>
                <w:sz w:val="20"/>
              </w:rPr>
              <w:t>doesn’t</w:t>
            </w:r>
            <w:r>
              <w:rPr>
                <w:spacing w:val="-2"/>
                <w:sz w:val="20"/>
              </w:rPr>
              <w:t xml:space="preserve"> </w:t>
            </w:r>
            <w:r>
              <w:rPr>
                <w:sz w:val="20"/>
              </w:rPr>
              <w:t>like</w:t>
            </w:r>
            <w:r>
              <w:rPr>
                <w:spacing w:val="-3"/>
                <w:sz w:val="20"/>
              </w:rPr>
              <w:t xml:space="preserve"> </w:t>
            </w:r>
            <w:r>
              <w:rPr>
                <w:sz w:val="20"/>
              </w:rPr>
              <w:t>it.</w:t>
            </w:r>
            <w:r>
              <w:rPr>
                <w:spacing w:val="-2"/>
                <w:sz w:val="20"/>
              </w:rPr>
              <w:t xml:space="preserve"> </w:t>
            </w:r>
            <w:r>
              <w:rPr>
                <w:sz w:val="20"/>
              </w:rPr>
              <w:t>It</w:t>
            </w:r>
            <w:r>
              <w:rPr>
                <w:spacing w:val="-2"/>
                <w:sz w:val="20"/>
              </w:rPr>
              <w:t xml:space="preserve"> </w:t>
            </w:r>
            <w:r>
              <w:rPr>
                <w:sz w:val="20"/>
              </w:rPr>
              <w:t>is</w:t>
            </w:r>
            <w:r>
              <w:rPr>
                <w:spacing w:val="-1"/>
                <w:sz w:val="20"/>
              </w:rPr>
              <w:t xml:space="preserve"> </w:t>
            </w:r>
            <w:r>
              <w:rPr>
                <w:sz w:val="20"/>
              </w:rPr>
              <w:t>not OK to bite people.”</w:t>
            </w:r>
          </w:p>
          <w:p w14:paraId="2D9E6D54" w14:textId="77777777" w:rsidR="005B2D58" w:rsidRDefault="005B2D58" w:rsidP="005B2D58">
            <w:pPr>
              <w:pStyle w:val="TableParagraph"/>
              <w:numPr>
                <w:ilvl w:val="0"/>
                <w:numId w:val="103"/>
              </w:numPr>
              <w:tabs>
                <w:tab w:val="left" w:pos="827"/>
                <w:tab w:val="left" w:pos="828"/>
              </w:tabs>
              <w:spacing w:before="0" w:line="255" w:lineRule="exact"/>
              <w:ind w:hanging="361"/>
              <w:rPr>
                <w:sz w:val="20"/>
              </w:rPr>
            </w:pPr>
            <w:r>
              <w:rPr>
                <w:sz w:val="20"/>
              </w:rPr>
              <w:t>Staff</w:t>
            </w:r>
            <w:r>
              <w:rPr>
                <w:spacing w:val="-6"/>
                <w:sz w:val="20"/>
              </w:rPr>
              <w:t xml:space="preserve"> </w:t>
            </w:r>
            <w:r>
              <w:rPr>
                <w:sz w:val="20"/>
              </w:rPr>
              <w:t>will</w:t>
            </w:r>
            <w:r>
              <w:rPr>
                <w:spacing w:val="-4"/>
                <w:sz w:val="20"/>
              </w:rPr>
              <w:t xml:space="preserve"> </w:t>
            </w:r>
            <w:r>
              <w:rPr>
                <w:sz w:val="20"/>
              </w:rPr>
              <w:t>stay</w:t>
            </w:r>
            <w:r>
              <w:rPr>
                <w:spacing w:val="-3"/>
                <w:sz w:val="20"/>
              </w:rPr>
              <w:t xml:space="preserve"> </w:t>
            </w:r>
            <w:r>
              <w:rPr>
                <w:sz w:val="20"/>
              </w:rPr>
              <w:t>calm</w:t>
            </w:r>
            <w:r>
              <w:rPr>
                <w:spacing w:val="-5"/>
                <w:sz w:val="20"/>
              </w:rPr>
              <w:t xml:space="preserve"> </w:t>
            </w:r>
            <w:r>
              <w:rPr>
                <w:sz w:val="20"/>
              </w:rPr>
              <w:t>and</w:t>
            </w:r>
            <w:r>
              <w:rPr>
                <w:spacing w:val="-3"/>
                <w:sz w:val="20"/>
              </w:rPr>
              <w:t xml:space="preserve"> </w:t>
            </w:r>
            <w:r>
              <w:rPr>
                <w:sz w:val="20"/>
              </w:rPr>
              <w:t>will</w:t>
            </w:r>
            <w:r>
              <w:rPr>
                <w:spacing w:val="-5"/>
                <w:sz w:val="20"/>
              </w:rPr>
              <w:t xml:space="preserve"> </w:t>
            </w:r>
            <w:r>
              <w:rPr>
                <w:sz w:val="20"/>
              </w:rPr>
              <w:t>not</w:t>
            </w:r>
            <w:r>
              <w:rPr>
                <w:spacing w:val="-4"/>
                <w:sz w:val="20"/>
              </w:rPr>
              <w:t xml:space="preserve"> </w:t>
            </w:r>
            <w:r>
              <w:rPr>
                <w:spacing w:val="-2"/>
                <w:sz w:val="20"/>
              </w:rPr>
              <w:t>overreact.</w:t>
            </w:r>
          </w:p>
          <w:p w14:paraId="31D50708" w14:textId="77777777" w:rsidR="005B2D58" w:rsidRDefault="005B2D58" w:rsidP="005B2D58">
            <w:pPr>
              <w:pStyle w:val="TableParagraph"/>
              <w:numPr>
                <w:ilvl w:val="0"/>
                <w:numId w:val="103"/>
              </w:numPr>
              <w:tabs>
                <w:tab w:val="left" w:pos="827"/>
                <w:tab w:val="left" w:pos="828"/>
              </w:tabs>
              <w:spacing w:before="0" w:line="255" w:lineRule="exact"/>
              <w:ind w:hanging="361"/>
              <w:rPr>
                <w:sz w:val="20"/>
              </w:rPr>
            </w:pPr>
            <w:r>
              <w:rPr>
                <w:sz w:val="20"/>
              </w:rPr>
              <w:t>The</w:t>
            </w:r>
            <w:r>
              <w:rPr>
                <w:spacing w:val="-6"/>
                <w:sz w:val="20"/>
              </w:rPr>
              <w:t xml:space="preserve"> </w:t>
            </w:r>
            <w:r>
              <w:rPr>
                <w:sz w:val="20"/>
              </w:rPr>
              <w:t>bitten</w:t>
            </w:r>
            <w:r>
              <w:rPr>
                <w:spacing w:val="-5"/>
                <w:sz w:val="20"/>
              </w:rPr>
              <w:t xml:space="preserve"> </w:t>
            </w:r>
            <w:r>
              <w:rPr>
                <w:sz w:val="20"/>
              </w:rPr>
              <w:t>child</w:t>
            </w:r>
            <w:r>
              <w:rPr>
                <w:spacing w:val="-4"/>
                <w:sz w:val="20"/>
              </w:rPr>
              <w:t xml:space="preserve"> </w:t>
            </w:r>
            <w:r>
              <w:rPr>
                <w:sz w:val="20"/>
              </w:rPr>
              <w:t>will</w:t>
            </w:r>
            <w:r>
              <w:rPr>
                <w:spacing w:val="-5"/>
                <w:sz w:val="20"/>
              </w:rPr>
              <w:t xml:space="preserve"> </w:t>
            </w:r>
            <w:r>
              <w:rPr>
                <w:sz w:val="20"/>
              </w:rPr>
              <w:t>be</w:t>
            </w:r>
            <w:r>
              <w:rPr>
                <w:spacing w:val="-3"/>
                <w:sz w:val="20"/>
              </w:rPr>
              <w:t xml:space="preserve"> </w:t>
            </w:r>
            <w:r>
              <w:rPr>
                <w:spacing w:val="-2"/>
                <w:sz w:val="20"/>
              </w:rPr>
              <w:t>comforted.</w:t>
            </w:r>
          </w:p>
          <w:p w14:paraId="547B9DBD" w14:textId="77777777" w:rsidR="005B2D58" w:rsidRDefault="005B2D58" w:rsidP="005B2D58">
            <w:pPr>
              <w:pStyle w:val="TableParagraph"/>
              <w:numPr>
                <w:ilvl w:val="0"/>
                <w:numId w:val="103"/>
              </w:numPr>
              <w:tabs>
                <w:tab w:val="left" w:pos="827"/>
                <w:tab w:val="left" w:pos="828"/>
              </w:tabs>
              <w:spacing w:before="2" w:line="240" w:lineRule="auto"/>
              <w:ind w:right="597"/>
              <w:rPr>
                <w:sz w:val="20"/>
              </w:rPr>
            </w:pPr>
            <w:r>
              <w:rPr>
                <w:sz w:val="20"/>
              </w:rPr>
              <w:t>Staff</w:t>
            </w:r>
            <w:r>
              <w:rPr>
                <w:spacing w:val="-3"/>
                <w:sz w:val="20"/>
              </w:rPr>
              <w:t xml:space="preserve"> </w:t>
            </w:r>
            <w:r>
              <w:rPr>
                <w:sz w:val="20"/>
              </w:rPr>
              <w:t>will</w:t>
            </w:r>
            <w:r>
              <w:rPr>
                <w:spacing w:val="-2"/>
                <w:sz w:val="20"/>
              </w:rPr>
              <w:t xml:space="preserve"> </w:t>
            </w:r>
            <w:r>
              <w:rPr>
                <w:sz w:val="20"/>
              </w:rPr>
              <w:t>remove</w:t>
            </w:r>
            <w:r>
              <w:rPr>
                <w:spacing w:val="-3"/>
                <w:sz w:val="20"/>
              </w:rPr>
              <w:t xml:space="preserve"> </w:t>
            </w:r>
            <w:r>
              <w:rPr>
                <w:sz w:val="20"/>
              </w:rPr>
              <w:t>the</w:t>
            </w:r>
            <w:r>
              <w:rPr>
                <w:spacing w:val="-3"/>
                <w:sz w:val="20"/>
              </w:rPr>
              <w:t xml:space="preserve"> </w:t>
            </w:r>
            <w:r>
              <w:rPr>
                <w:sz w:val="20"/>
              </w:rPr>
              <w:t>biter</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situation.</w:t>
            </w:r>
            <w:r>
              <w:rPr>
                <w:spacing w:val="-2"/>
                <w:sz w:val="20"/>
              </w:rPr>
              <w:t xml:space="preserve"> </w:t>
            </w:r>
            <w:r>
              <w:rPr>
                <w:sz w:val="20"/>
              </w:rPr>
              <w:t>The</w:t>
            </w:r>
            <w:r>
              <w:rPr>
                <w:spacing w:val="-3"/>
                <w:sz w:val="20"/>
              </w:rPr>
              <w:t xml:space="preserve"> </w:t>
            </w:r>
            <w:r>
              <w:rPr>
                <w:sz w:val="20"/>
              </w:rPr>
              <w:t>biter</w:t>
            </w:r>
            <w:r>
              <w:rPr>
                <w:spacing w:val="-2"/>
                <w:sz w:val="20"/>
              </w:rPr>
              <w:t xml:space="preserve"> </w:t>
            </w:r>
            <w:r>
              <w:rPr>
                <w:sz w:val="20"/>
              </w:rPr>
              <w:t>will be</w:t>
            </w:r>
            <w:r>
              <w:rPr>
                <w:spacing w:val="-3"/>
                <w:sz w:val="20"/>
              </w:rPr>
              <w:t xml:space="preserve"> </w:t>
            </w:r>
            <w:r>
              <w:rPr>
                <w:sz w:val="20"/>
              </w:rPr>
              <w:t>redirected</w:t>
            </w:r>
            <w:r>
              <w:rPr>
                <w:spacing w:val="-1"/>
                <w:sz w:val="20"/>
              </w:rPr>
              <w:t xml:space="preserve"> </w:t>
            </w:r>
            <w:r>
              <w:rPr>
                <w:sz w:val="20"/>
              </w:rPr>
              <w:t>to</w:t>
            </w:r>
            <w:r>
              <w:rPr>
                <w:spacing w:val="-2"/>
                <w:sz w:val="20"/>
              </w:rPr>
              <w:t xml:space="preserve"> </w:t>
            </w:r>
            <w:r>
              <w:rPr>
                <w:sz w:val="20"/>
              </w:rPr>
              <w:t>another</w:t>
            </w:r>
            <w:r>
              <w:rPr>
                <w:spacing w:val="-2"/>
                <w:sz w:val="20"/>
              </w:rPr>
              <w:t xml:space="preserve"> </w:t>
            </w:r>
            <w:r>
              <w:rPr>
                <w:sz w:val="20"/>
              </w:rPr>
              <w:t>activity</w:t>
            </w:r>
            <w:r>
              <w:rPr>
                <w:spacing w:val="-1"/>
                <w:sz w:val="20"/>
              </w:rPr>
              <w:t xml:space="preserve"> </w:t>
            </w:r>
            <w:r>
              <w:rPr>
                <w:sz w:val="20"/>
              </w:rPr>
              <w:t>and</w:t>
            </w:r>
            <w:r>
              <w:rPr>
                <w:spacing w:val="-1"/>
                <w:sz w:val="20"/>
              </w:rPr>
              <w:t xml:space="preserve"> </w:t>
            </w:r>
            <w:r>
              <w:rPr>
                <w:sz w:val="20"/>
              </w:rPr>
              <w:t>separated</w:t>
            </w:r>
            <w:r>
              <w:rPr>
                <w:spacing w:val="-1"/>
                <w:sz w:val="20"/>
              </w:rPr>
              <w:t xml:space="preserve"> </w:t>
            </w:r>
            <w:r>
              <w:rPr>
                <w:sz w:val="20"/>
              </w:rPr>
              <w:t>from</w:t>
            </w:r>
            <w:r>
              <w:rPr>
                <w:spacing w:val="-3"/>
                <w:sz w:val="20"/>
              </w:rPr>
              <w:t xml:space="preserve"> </w:t>
            </w:r>
            <w:r>
              <w:rPr>
                <w:sz w:val="20"/>
              </w:rPr>
              <w:t>the bitten child for an appropriate amount of time.</w:t>
            </w:r>
          </w:p>
          <w:p w14:paraId="255F41B7" w14:textId="77777777" w:rsidR="005B2D58" w:rsidRDefault="005B2D58" w:rsidP="005B2D58">
            <w:pPr>
              <w:pStyle w:val="TableParagraph"/>
              <w:numPr>
                <w:ilvl w:val="0"/>
                <w:numId w:val="103"/>
              </w:numPr>
              <w:tabs>
                <w:tab w:val="left" w:pos="827"/>
                <w:tab w:val="left" w:pos="828"/>
              </w:tabs>
              <w:spacing w:before="0" w:line="240" w:lineRule="auto"/>
              <w:ind w:right="336"/>
              <w:rPr>
                <w:sz w:val="20"/>
              </w:rPr>
            </w:pPr>
            <w:r>
              <w:rPr>
                <w:sz w:val="20"/>
              </w:rPr>
              <w:t>The wound of the bitten child shall be assessed and cleaned with soap and water. Apply a cold compress. If it is determined</w:t>
            </w:r>
            <w:r>
              <w:rPr>
                <w:spacing w:val="-2"/>
                <w:sz w:val="20"/>
              </w:rPr>
              <w:t xml:space="preserve"> </w:t>
            </w:r>
            <w:r>
              <w:rPr>
                <w:sz w:val="20"/>
              </w:rPr>
              <w:t>that</w:t>
            </w:r>
            <w:r>
              <w:rPr>
                <w:spacing w:val="-3"/>
                <w:sz w:val="20"/>
              </w:rPr>
              <w:t xml:space="preserve"> </w:t>
            </w:r>
            <w:r>
              <w:rPr>
                <w:sz w:val="20"/>
              </w:rPr>
              <w:t>there</w:t>
            </w:r>
            <w:r>
              <w:rPr>
                <w:spacing w:val="-4"/>
                <w:sz w:val="20"/>
              </w:rPr>
              <w:t xml:space="preserve"> </w:t>
            </w:r>
            <w:r>
              <w:rPr>
                <w:sz w:val="20"/>
              </w:rPr>
              <w:t>was</w:t>
            </w:r>
            <w:r>
              <w:rPr>
                <w:spacing w:val="-2"/>
                <w:sz w:val="20"/>
              </w:rPr>
              <w:t xml:space="preserve"> </w:t>
            </w:r>
            <w:r>
              <w:rPr>
                <w:sz w:val="20"/>
              </w:rPr>
              <w:t>a</w:t>
            </w:r>
            <w:r>
              <w:rPr>
                <w:spacing w:val="-3"/>
                <w:sz w:val="20"/>
              </w:rPr>
              <w:t xml:space="preserve"> </w:t>
            </w:r>
            <w:r>
              <w:rPr>
                <w:sz w:val="20"/>
              </w:rPr>
              <w:t>blood</w:t>
            </w:r>
            <w:r>
              <w:rPr>
                <w:spacing w:val="-2"/>
                <w:sz w:val="20"/>
              </w:rPr>
              <w:t xml:space="preserve"> </w:t>
            </w:r>
            <w:r>
              <w:rPr>
                <w:sz w:val="20"/>
              </w:rPr>
              <w:t>exposure</w:t>
            </w:r>
            <w:r>
              <w:rPr>
                <w:spacing w:val="-4"/>
                <w:sz w:val="20"/>
              </w:rPr>
              <w:t xml:space="preserve"> </w:t>
            </w:r>
            <w:r>
              <w:rPr>
                <w:sz w:val="20"/>
              </w:rPr>
              <w:t>further</w:t>
            </w:r>
            <w:r>
              <w:rPr>
                <w:spacing w:val="-3"/>
                <w:sz w:val="20"/>
              </w:rPr>
              <w:t xml:space="preserve"> </w:t>
            </w:r>
            <w:r>
              <w:rPr>
                <w:sz w:val="20"/>
              </w:rPr>
              <w:t>steps</w:t>
            </w:r>
            <w:r>
              <w:rPr>
                <w:spacing w:val="-4"/>
                <w:sz w:val="20"/>
              </w:rPr>
              <w:t xml:space="preserve"> </w:t>
            </w:r>
            <w:r>
              <w:rPr>
                <w:sz w:val="20"/>
              </w:rPr>
              <w:t>need</w:t>
            </w:r>
            <w:r>
              <w:rPr>
                <w:spacing w:val="-2"/>
                <w:sz w:val="20"/>
              </w:rPr>
              <w:t xml:space="preserve"> </w:t>
            </w:r>
            <w:r>
              <w:rPr>
                <w:sz w:val="20"/>
              </w:rPr>
              <w:t>to</w:t>
            </w:r>
            <w:r>
              <w:rPr>
                <w:spacing w:val="-3"/>
                <w:sz w:val="20"/>
              </w:rPr>
              <w:t xml:space="preserve"> </w:t>
            </w:r>
            <w:r>
              <w:rPr>
                <w:sz w:val="20"/>
              </w:rPr>
              <w:t>be</w:t>
            </w:r>
            <w:r>
              <w:rPr>
                <w:spacing w:val="-4"/>
                <w:sz w:val="20"/>
              </w:rPr>
              <w:t xml:space="preserve"> </w:t>
            </w:r>
            <w:r>
              <w:rPr>
                <w:sz w:val="20"/>
              </w:rPr>
              <w:t>taken</w:t>
            </w:r>
            <w:r>
              <w:rPr>
                <w:spacing w:val="-2"/>
                <w:sz w:val="20"/>
              </w:rPr>
              <w:t xml:space="preserve"> </w:t>
            </w:r>
            <w:r>
              <w:rPr>
                <w:sz w:val="20"/>
              </w:rPr>
              <w:t>under</w:t>
            </w:r>
            <w:r>
              <w:rPr>
                <w:spacing w:val="-3"/>
                <w:sz w:val="20"/>
              </w:rPr>
              <w:t xml:space="preserve"> </w:t>
            </w:r>
            <w:r>
              <w:rPr>
                <w:sz w:val="20"/>
              </w:rPr>
              <w:t>our</w:t>
            </w:r>
            <w:r>
              <w:rPr>
                <w:spacing w:val="-3"/>
                <w:sz w:val="20"/>
              </w:rPr>
              <w:t xml:space="preserve"> </w:t>
            </w:r>
            <w:r>
              <w:rPr>
                <w:sz w:val="20"/>
              </w:rPr>
              <w:t>procedure</w:t>
            </w:r>
            <w:r>
              <w:rPr>
                <w:spacing w:val="-4"/>
                <w:sz w:val="20"/>
              </w:rPr>
              <w:t xml:space="preserve"> </w:t>
            </w:r>
            <w:r>
              <w:rPr>
                <w:sz w:val="20"/>
              </w:rPr>
              <w:t>for</w:t>
            </w:r>
            <w:r>
              <w:rPr>
                <w:spacing w:val="-3"/>
                <w:sz w:val="20"/>
              </w:rPr>
              <w:t xml:space="preserve"> </w:t>
            </w:r>
            <w:r>
              <w:rPr>
                <w:sz w:val="20"/>
              </w:rPr>
              <w:t>‘Incident</w:t>
            </w:r>
            <w:r>
              <w:rPr>
                <w:spacing w:val="-3"/>
                <w:sz w:val="20"/>
              </w:rPr>
              <w:t xml:space="preserve"> </w:t>
            </w:r>
            <w:r>
              <w:rPr>
                <w:sz w:val="20"/>
              </w:rPr>
              <w:t>Involving Blood Exposure’.</w:t>
            </w:r>
          </w:p>
          <w:p w14:paraId="5268CC17" w14:textId="77777777" w:rsidR="005B2D58" w:rsidRDefault="005B2D58" w:rsidP="005B2D58">
            <w:pPr>
              <w:pStyle w:val="TableParagraph"/>
              <w:numPr>
                <w:ilvl w:val="0"/>
                <w:numId w:val="103"/>
              </w:numPr>
              <w:tabs>
                <w:tab w:val="left" w:pos="827"/>
                <w:tab w:val="left" w:pos="828"/>
              </w:tabs>
              <w:spacing w:before="0" w:line="255" w:lineRule="exact"/>
              <w:ind w:hanging="361"/>
              <w:rPr>
                <w:sz w:val="20"/>
              </w:rPr>
            </w:pPr>
            <w:r>
              <w:rPr>
                <w:sz w:val="20"/>
              </w:rPr>
              <w:t>Staff</w:t>
            </w:r>
            <w:r>
              <w:rPr>
                <w:spacing w:val="-7"/>
                <w:sz w:val="20"/>
              </w:rPr>
              <w:t xml:space="preserve"> </w:t>
            </w:r>
            <w:r>
              <w:rPr>
                <w:sz w:val="20"/>
              </w:rPr>
              <w:t>and</w:t>
            </w:r>
            <w:r>
              <w:rPr>
                <w:spacing w:val="-4"/>
                <w:sz w:val="20"/>
              </w:rPr>
              <w:t xml:space="preserve"> </w:t>
            </w:r>
            <w:r>
              <w:rPr>
                <w:sz w:val="20"/>
              </w:rPr>
              <w:t>parents</w:t>
            </w:r>
            <w:r>
              <w:rPr>
                <w:spacing w:val="-4"/>
                <w:sz w:val="20"/>
              </w:rPr>
              <w:t xml:space="preserve"> </w:t>
            </w:r>
            <w:r>
              <w:rPr>
                <w:sz w:val="20"/>
              </w:rPr>
              <w:t>of</w:t>
            </w:r>
            <w:r>
              <w:rPr>
                <w:spacing w:val="-7"/>
                <w:sz w:val="20"/>
              </w:rPr>
              <w:t xml:space="preserve"> </w:t>
            </w:r>
            <w:r>
              <w:rPr>
                <w:sz w:val="20"/>
              </w:rPr>
              <w:t>both</w:t>
            </w:r>
            <w:r>
              <w:rPr>
                <w:spacing w:val="-4"/>
                <w:sz w:val="20"/>
              </w:rPr>
              <w:t xml:space="preserve"> </w:t>
            </w:r>
            <w:r>
              <w:rPr>
                <w:sz w:val="20"/>
              </w:rPr>
              <w:t>children</w:t>
            </w:r>
            <w:r>
              <w:rPr>
                <w:spacing w:val="-4"/>
                <w:sz w:val="20"/>
              </w:rPr>
              <w:t xml:space="preserve"> </w:t>
            </w:r>
            <w:r>
              <w:rPr>
                <w:sz w:val="20"/>
              </w:rPr>
              <w:t>will</w:t>
            </w:r>
            <w:r>
              <w:rPr>
                <w:spacing w:val="-6"/>
                <w:sz w:val="20"/>
              </w:rPr>
              <w:t xml:space="preserve"> </w:t>
            </w:r>
            <w:r>
              <w:rPr>
                <w:sz w:val="20"/>
              </w:rPr>
              <w:t>be</w:t>
            </w:r>
            <w:r>
              <w:rPr>
                <w:spacing w:val="-6"/>
                <w:sz w:val="20"/>
              </w:rPr>
              <w:t xml:space="preserve"> </w:t>
            </w:r>
            <w:r>
              <w:rPr>
                <w:sz w:val="20"/>
              </w:rPr>
              <w:t>notified</w:t>
            </w:r>
            <w:r>
              <w:rPr>
                <w:spacing w:val="-4"/>
                <w:sz w:val="20"/>
              </w:rPr>
              <w:t xml:space="preserve"> </w:t>
            </w:r>
            <w:r>
              <w:rPr>
                <w:sz w:val="20"/>
              </w:rPr>
              <w:t>of</w:t>
            </w:r>
            <w:r>
              <w:rPr>
                <w:spacing w:val="-6"/>
                <w:sz w:val="20"/>
              </w:rPr>
              <w:t xml:space="preserve"> </w:t>
            </w:r>
            <w:r>
              <w:rPr>
                <w:sz w:val="20"/>
              </w:rPr>
              <w:t>the</w:t>
            </w:r>
            <w:r>
              <w:rPr>
                <w:spacing w:val="-7"/>
                <w:sz w:val="20"/>
              </w:rPr>
              <w:t xml:space="preserve"> </w:t>
            </w:r>
            <w:r>
              <w:rPr>
                <w:sz w:val="20"/>
              </w:rPr>
              <w:t>biting</w:t>
            </w:r>
            <w:r>
              <w:rPr>
                <w:spacing w:val="-5"/>
                <w:sz w:val="20"/>
              </w:rPr>
              <w:t xml:space="preserve"> </w:t>
            </w:r>
            <w:r>
              <w:rPr>
                <w:sz w:val="20"/>
              </w:rPr>
              <w:t>incident.</w:t>
            </w:r>
            <w:r>
              <w:rPr>
                <w:spacing w:val="-5"/>
                <w:sz w:val="20"/>
              </w:rPr>
              <w:t xml:space="preserve"> </w:t>
            </w:r>
            <w:r>
              <w:rPr>
                <w:sz w:val="20"/>
              </w:rPr>
              <w:t>Appropriate</w:t>
            </w:r>
            <w:r>
              <w:rPr>
                <w:spacing w:val="-6"/>
                <w:sz w:val="20"/>
              </w:rPr>
              <w:t xml:space="preserve"> </w:t>
            </w:r>
            <w:r>
              <w:rPr>
                <w:sz w:val="20"/>
              </w:rPr>
              <w:t>form</w:t>
            </w:r>
            <w:r>
              <w:rPr>
                <w:spacing w:val="-7"/>
                <w:sz w:val="20"/>
              </w:rPr>
              <w:t xml:space="preserve"> </w:t>
            </w:r>
            <w:r>
              <w:rPr>
                <w:sz w:val="20"/>
              </w:rPr>
              <w:t>will</w:t>
            </w:r>
            <w:r>
              <w:rPr>
                <w:spacing w:val="-5"/>
                <w:sz w:val="20"/>
              </w:rPr>
              <w:t xml:space="preserve"> </w:t>
            </w:r>
            <w:r>
              <w:rPr>
                <w:sz w:val="20"/>
              </w:rPr>
              <w:t>be</w:t>
            </w:r>
            <w:r>
              <w:rPr>
                <w:spacing w:val="-4"/>
                <w:sz w:val="20"/>
              </w:rPr>
              <w:t xml:space="preserve"> </w:t>
            </w:r>
            <w:r>
              <w:rPr>
                <w:sz w:val="20"/>
              </w:rPr>
              <w:t>filled</w:t>
            </w:r>
            <w:r>
              <w:rPr>
                <w:spacing w:val="-5"/>
                <w:sz w:val="20"/>
              </w:rPr>
              <w:t xml:space="preserve"> </w:t>
            </w:r>
            <w:r>
              <w:rPr>
                <w:sz w:val="20"/>
              </w:rPr>
              <w:t>out</w:t>
            </w:r>
            <w:r>
              <w:rPr>
                <w:spacing w:val="-5"/>
                <w:sz w:val="20"/>
              </w:rPr>
              <w:t xml:space="preserve"> </w:t>
            </w:r>
            <w:r>
              <w:rPr>
                <w:sz w:val="20"/>
              </w:rPr>
              <w:t>(IR</w:t>
            </w:r>
            <w:r>
              <w:rPr>
                <w:spacing w:val="-5"/>
                <w:sz w:val="20"/>
              </w:rPr>
              <w:t xml:space="preserve"> </w:t>
            </w:r>
            <w:r>
              <w:rPr>
                <w:sz w:val="20"/>
              </w:rPr>
              <w:t>and</w:t>
            </w:r>
            <w:r>
              <w:rPr>
                <w:spacing w:val="-5"/>
                <w:sz w:val="20"/>
              </w:rPr>
              <w:t xml:space="preserve"> </w:t>
            </w:r>
            <w:r>
              <w:rPr>
                <w:spacing w:val="-2"/>
                <w:sz w:val="20"/>
              </w:rPr>
              <w:t>BIR).</w:t>
            </w:r>
          </w:p>
          <w:p w14:paraId="196A7A8E" w14:textId="77777777" w:rsidR="005B2D58" w:rsidRDefault="005B2D58" w:rsidP="005B2D58">
            <w:pPr>
              <w:pStyle w:val="TableParagraph"/>
              <w:numPr>
                <w:ilvl w:val="0"/>
                <w:numId w:val="103"/>
              </w:numPr>
              <w:tabs>
                <w:tab w:val="left" w:pos="827"/>
                <w:tab w:val="left" w:pos="828"/>
              </w:tabs>
              <w:spacing w:before="0" w:line="255" w:lineRule="exact"/>
              <w:ind w:hanging="361"/>
              <w:rPr>
                <w:sz w:val="20"/>
              </w:rPr>
            </w:pPr>
            <w:r>
              <w:rPr>
                <w:sz w:val="20"/>
              </w:rPr>
              <w:t>The</w:t>
            </w:r>
            <w:r>
              <w:rPr>
                <w:spacing w:val="-6"/>
                <w:sz w:val="20"/>
              </w:rPr>
              <w:t xml:space="preserve"> </w:t>
            </w:r>
            <w:r>
              <w:rPr>
                <w:sz w:val="20"/>
              </w:rPr>
              <w:t>bitten</w:t>
            </w:r>
            <w:r>
              <w:rPr>
                <w:spacing w:val="-4"/>
                <w:sz w:val="20"/>
              </w:rPr>
              <w:t xml:space="preserve"> </w:t>
            </w:r>
            <w:r>
              <w:rPr>
                <w:sz w:val="20"/>
              </w:rPr>
              <w:t>area</w:t>
            </w:r>
            <w:r>
              <w:rPr>
                <w:spacing w:val="-5"/>
                <w:sz w:val="20"/>
              </w:rPr>
              <w:t xml:space="preserve"> </w:t>
            </w:r>
            <w:r>
              <w:rPr>
                <w:sz w:val="20"/>
              </w:rPr>
              <w:t>should</w:t>
            </w:r>
            <w:r>
              <w:rPr>
                <w:spacing w:val="-4"/>
                <w:sz w:val="20"/>
              </w:rPr>
              <w:t xml:space="preserve"> </w:t>
            </w:r>
            <w:r>
              <w:rPr>
                <w:sz w:val="20"/>
              </w:rPr>
              <w:t>continue</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observed</w:t>
            </w:r>
            <w:r>
              <w:rPr>
                <w:spacing w:val="-4"/>
                <w:sz w:val="20"/>
              </w:rPr>
              <w:t xml:space="preserve"> </w:t>
            </w:r>
            <w:r>
              <w:rPr>
                <w:sz w:val="20"/>
              </w:rPr>
              <w:t>by</w:t>
            </w:r>
            <w:r>
              <w:rPr>
                <w:spacing w:val="-3"/>
                <w:sz w:val="20"/>
              </w:rPr>
              <w:t xml:space="preserve"> </w:t>
            </w:r>
            <w:r>
              <w:rPr>
                <w:sz w:val="20"/>
              </w:rPr>
              <w:t>parent</w:t>
            </w:r>
            <w:r>
              <w:rPr>
                <w:spacing w:val="-5"/>
                <w:sz w:val="20"/>
              </w:rPr>
              <w:t xml:space="preserve"> </w:t>
            </w:r>
            <w:r>
              <w:rPr>
                <w:sz w:val="20"/>
              </w:rPr>
              <w:t>and</w:t>
            </w:r>
            <w:r>
              <w:rPr>
                <w:spacing w:val="-4"/>
                <w:sz w:val="20"/>
              </w:rPr>
              <w:t xml:space="preserve"> </w:t>
            </w:r>
            <w:r>
              <w:rPr>
                <w:sz w:val="20"/>
              </w:rPr>
              <w:t>staff</w:t>
            </w:r>
            <w:r>
              <w:rPr>
                <w:spacing w:val="-6"/>
                <w:sz w:val="20"/>
              </w:rPr>
              <w:t xml:space="preserve"> </w:t>
            </w:r>
            <w:r>
              <w:rPr>
                <w:sz w:val="20"/>
              </w:rPr>
              <w:t>for</w:t>
            </w:r>
            <w:r>
              <w:rPr>
                <w:spacing w:val="-5"/>
                <w:sz w:val="20"/>
              </w:rPr>
              <w:t xml:space="preserve"> </w:t>
            </w:r>
            <w:r>
              <w:rPr>
                <w:sz w:val="20"/>
              </w:rPr>
              <w:t>signs</w:t>
            </w:r>
            <w:r>
              <w:rPr>
                <w:spacing w:val="-3"/>
                <w:sz w:val="20"/>
              </w:rPr>
              <w:t xml:space="preserve"> </w:t>
            </w:r>
            <w:r>
              <w:rPr>
                <w:sz w:val="20"/>
              </w:rPr>
              <w:t>of</w:t>
            </w:r>
            <w:r>
              <w:rPr>
                <w:spacing w:val="-6"/>
                <w:sz w:val="20"/>
              </w:rPr>
              <w:t xml:space="preserve"> </w:t>
            </w:r>
            <w:r>
              <w:rPr>
                <w:spacing w:val="-2"/>
                <w:sz w:val="20"/>
              </w:rPr>
              <w:t>infection.</w:t>
            </w:r>
          </w:p>
          <w:p w14:paraId="24EC5827" w14:textId="77777777" w:rsidR="005B2D58" w:rsidRDefault="005B2D58" w:rsidP="005B2D58">
            <w:pPr>
              <w:pStyle w:val="TableParagraph"/>
              <w:spacing w:before="0"/>
              <w:ind w:left="0"/>
              <w:rPr>
                <w:sz w:val="20"/>
              </w:rPr>
            </w:pPr>
          </w:p>
          <w:p w14:paraId="19FE9D59" w14:textId="77777777" w:rsidR="005B2D58" w:rsidRDefault="005B2D58" w:rsidP="005B2D58">
            <w:pPr>
              <w:pStyle w:val="TableParagraph"/>
              <w:spacing w:before="0"/>
              <w:ind w:right="154"/>
              <w:rPr>
                <w:sz w:val="20"/>
              </w:rPr>
            </w:pPr>
            <w:r>
              <w:rPr>
                <w:sz w:val="20"/>
              </w:rPr>
              <w:t>When</w:t>
            </w:r>
            <w:r>
              <w:rPr>
                <w:spacing w:val="-1"/>
                <w:sz w:val="20"/>
              </w:rPr>
              <w:t xml:space="preserve"> </w:t>
            </w:r>
            <w:r>
              <w:rPr>
                <w:sz w:val="20"/>
              </w:rPr>
              <w:t>a</w:t>
            </w:r>
            <w:r>
              <w:rPr>
                <w:spacing w:val="-2"/>
                <w:sz w:val="20"/>
              </w:rPr>
              <w:t xml:space="preserve"> </w:t>
            </w:r>
            <w:r>
              <w:rPr>
                <w:sz w:val="20"/>
              </w:rPr>
              <w:t>bite</w:t>
            </w:r>
            <w:r>
              <w:rPr>
                <w:spacing w:val="-3"/>
                <w:sz w:val="20"/>
              </w:rPr>
              <w:t xml:space="preserve"> </w:t>
            </w:r>
            <w:r>
              <w:rPr>
                <w:sz w:val="20"/>
              </w:rPr>
              <w:t>or</w:t>
            </w:r>
            <w:r>
              <w:rPr>
                <w:spacing w:val="-2"/>
                <w:sz w:val="20"/>
              </w:rPr>
              <w:t xml:space="preserve"> </w:t>
            </w:r>
            <w:r>
              <w:rPr>
                <w:sz w:val="20"/>
              </w:rPr>
              <w:t>injury</w:t>
            </w:r>
            <w:r>
              <w:rPr>
                <w:spacing w:val="-1"/>
                <w:sz w:val="20"/>
              </w:rPr>
              <w:t xml:space="preserve"> </w:t>
            </w:r>
            <w:r>
              <w:rPr>
                <w:sz w:val="20"/>
              </w:rPr>
              <w:t>occurring</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school</w:t>
            </w:r>
            <w:r>
              <w:rPr>
                <w:spacing w:val="-2"/>
                <w:sz w:val="20"/>
              </w:rPr>
              <w:t xml:space="preserve"> </w:t>
            </w:r>
            <w:r>
              <w:rPr>
                <w:sz w:val="20"/>
              </w:rPr>
              <w:t>setting</w:t>
            </w:r>
            <w:r>
              <w:rPr>
                <w:spacing w:val="-2"/>
                <w:sz w:val="20"/>
              </w:rPr>
              <w:t xml:space="preserve"> </w:t>
            </w:r>
            <w:r>
              <w:rPr>
                <w:sz w:val="20"/>
              </w:rPr>
              <w:t>involves</w:t>
            </w:r>
            <w:r>
              <w:rPr>
                <w:spacing w:val="-1"/>
                <w:sz w:val="20"/>
              </w:rPr>
              <w:t xml:space="preserve"> </w:t>
            </w:r>
            <w:r>
              <w:rPr>
                <w:sz w:val="20"/>
              </w:rPr>
              <w:t>a</w:t>
            </w:r>
            <w:r>
              <w:rPr>
                <w:spacing w:val="-1"/>
                <w:sz w:val="20"/>
              </w:rPr>
              <w:t xml:space="preserve"> </w:t>
            </w:r>
            <w:r>
              <w:rPr>
                <w:sz w:val="20"/>
              </w:rPr>
              <w:t>break</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skin</w:t>
            </w:r>
            <w:r>
              <w:rPr>
                <w:spacing w:val="-1"/>
                <w:sz w:val="20"/>
              </w:rPr>
              <w:t xml:space="preserve"> </w:t>
            </w:r>
            <w:r>
              <w:rPr>
                <w:sz w:val="20"/>
              </w:rPr>
              <w:t>and</w:t>
            </w:r>
            <w:r>
              <w:rPr>
                <w:spacing w:val="-4"/>
                <w:sz w:val="20"/>
              </w:rPr>
              <w:t xml:space="preserve"> </w:t>
            </w:r>
            <w:r>
              <w:rPr>
                <w:sz w:val="20"/>
              </w:rPr>
              <w:t>potential</w:t>
            </w:r>
            <w:r>
              <w:rPr>
                <w:spacing w:val="-2"/>
                <w:sz w:val="20"/>
              </w:rPr>
              <w:t xml:space="preserve"> </w:t>
            </w:r>
            <w:r>
              <w:rPr>
                <w:sz w:val="20"/>
              </w:rPr>
              <w:t>blood</w:t>
            </w:r>
            <w:r>
              <w:rPr>
                <w:spacing w:val="-1"/>
                <w:sz w:val="20"/>
              </w:rPr>
              <w:t xml:space="preserve"> </w:t>
            </w:r>
            <w:r>
              <w:rPr>
                <w:sz w:val="20"/>
              </w:rPr>
              <w:t>exposure,</w:t>
            </w:r>
            <w:r>
              <w:rPr>
                <w:spacing w:val="-1"/>
                <w:sz w:val="20"/>
              </w:rPr>
              <w:t xml:space="preserve"> </w:t>
            </w:r>
            <w:r>
              <w:rPr>
                <w:sz w:val="20"/>
              </w:rPr>
              <w:t>the</w:t>
            </w:r>
            <w:r>
              <w:rPr>
                <w:spacing w:val="-3"/>
                <w:sz w:val="20"/>
              </w:rPr>
              <w:t xml:space="preserve"> </w:t>
            </w:r>
            <w:r>
              <w:rPr>
                <w:sz w:val="20"/>
              </w:rPr>
              <w:t>Center</w:t>
            </w:r>
            <w:r>
              <w:rPr>
                <w:spacing w:val="-2"/>
                <w:sz w:val="20"/>
              </w:rPr>
              <w:t xml:space="preserve"> </w:t>
            </w:r>
            <w:r>
              <w:rPr>
                <w:sz w:val="20"/>
              </w:rPr>
              <w:t>will follow the guideline set forth by the Promise Health Department. The following steps should be taken:</w:t>
            </w:r>
          </w:p>
          <w:p w14:paraId="57E71641" w14:textId="77777777" w:rsidR="005B2D58" w:rsidRDefault="005B2D58" w:rsidP="005B2D58">
            <w:pPr>
              <w:pStyle w:val="TableParagraph"/>
              <w:numPr>
                <w:ilvl w:val="0"/>
                <w:numId w:val="103"/>
              </w:numPr>
              <w:tabs>
                <w:tab w:val="left" w:pos="826"/>
                <w:tab w:val="left" w:pos="827"/>
              </w:tabs>
              <w:spacing w:before="0" w:line="255" w:lineRule="exact"/>
              <w:ind w:left="826" w:hanging="361"/>
              <w:rPr>
                <w:sz w:val="20"/>
              </w:rPr>
            </w:pPr>
            <w:r>
              <w:rPr>
                <w:sz w:val="20"/>
              </w:rPr>
              <w:t>PPE</w:t>
            </w:r>
            <w:r>
              <w:rPr>
                <w:spacing w:val="-5"/>
                <w:sz w:val="20"/>
              </w:rPr>
              <w:t xml:space="preserve"> </w:t>
            </w:r>
            <w:r>
              <w:rPr>
                <w:sz w:val="20"/>
              </w:rPr>
              <w:t>is</w:t>
            </w:r>
            <w:r>
              <w:rPr>
                <w:spacing w:val="-5"/>
                <w:sz w:val="20"/>
              </w:rPr>
              <w:t xml:space="preserve"> </w:t>
            </w:r>
            <w:r>
              <w:rPr>
                <w:sz w:val="20"/>
              </w:rPr>
              <w:t>required</w:t>
            </w:r>
            <w:r>
              <w:rPr>
                <w:spacing w:val="-4"/>
                <w:sz w:val="20"/>
              </w:rPr>
              <w:t xml:space="preserve"> </w:t>
            </w:r>
            <w:r>
              <w:rPr>
                <w:sz w:val="20"/>
              </w:rPr>
              <w:t>before</w:t>
            </w:r>
            <w:r>
              <w:rPr>
                <w:spacing w:val="-7"/>
                <w:sz w:val="20"/>
              </w:rPr>
              <w:t xml:space="preserve"> </w:t>
            </w:r>
            <w:r>
              <w:rPr>
                <w:sz w:val="20"/>
              </w:rPr>
              <w:t>assessing</w:t>
            </w:r>
            <w:r>
              <w:rPr>
                <w:spacing w:val="-5"/>
                <w:sz w:val="20"/>
              </w:rPr>
              <w:t xml:space="preserve"> </w:t>
            </w:r>
            <w:r>
              <w:rPr>
                <w:sz w:val="20"/>
              </w:rPr>
              <w:t>the</w:t>
            </w:r>
            <w:r>
              <w:rPr>
                <w:spacing w:val="-7"/>
                <w:sz w:val="20"/>
              </w:rPr>
              <w:t xml:space="preserve"> </w:t>
            </w:r>
            <w:r>
              <w:rPr>
                <w:sz w:val="20"/>
              </w:rPr>
              <w:t>bitten</w:t>
            </w:r>
            <w:r>
              <w:rPr>
                <w:spacing w:val="-4"/>
                <w:sz w:val="20"/>
              </w:rPr>
              <w:t xml:space="preserve"> area.</w:t>
            </w:r>
          </w:p>
          <w:p w14:paraId="574D9AEC" w14:textId="77777777" w:rsidR="005B2D58" w:rsidRDefault="005B2D58" w:rsidP="005B2D58">
            <w:pPr>
              <w:pStyle w:val="TableParagraph"/>
              <w:numPr>
                <w:ilvl w:val="0"/>
                <w:numId w:val="103"/>
              </w:numPr>
              <w:tabs>
                <w:tab w:val="left" w:pos="826"/>
                <w:tab w:val="left" w:pos="827"/>
              </w:tabs>
              <w:spacing w:before="0" w:line="254" w:lineRule="exact"/>
              <w:ind w:left="826" w:hanging="361"/>
              <w:rPr>
                <w:sz w:val="20"/>
              </w:rPr>
            </w:pPr>
            <w:r>
              <w:rPr>
                <w:sz w:val="20"/>
              </w:rPr>
              <w:t>Let</w:t>
            </w:r>
            <w:r>
              <w:rPr>
                <w:spacing w:val="-5"/>
                <w:sz w:val="20"/>
              </w:rPr>
              <w:t xml:space="preserve"> </w:t>
            </w:r>
            <w:r>
              <w:rPr>
                <w:sz w:val="20"/>
              </w:rPr>
              <w:t>the</w:t>
            </w:r>
            <w:r>
              <w:rPr>
                <w:spacing w:val="-6"/>
                <w:sz w:val="20"/>
              </w:rPr>
              <w:t xml:space="preserve"> </w:t>
            </w:r>
            <w:r>
              <w:rPr>
                <w:sz w:val="20"/>
              </w:rPr>
              <w:t>wound</w:t>
            </w:r>
            <w:r>
              <w:rPr>
                <w:spacing w:val="-4"/>
                <w:sz w:val="20"/>
              </w:rPr>
              <w:t xml:space="preserve"> </w:t>
            </w:r>
            <w:r>
              <w:rPr>
                <w:sz w:val="20"/>
              </w:rPr>
              <w:t>bleed</w:t>
            </w:r>
            <w:r>
              <w:rPr>
                <w:spacing w:val="-3"/>
                <w:sz w:val="20"/>
              </w:rPr>
              <w:t xml:space="preserve"> </w:t>
            </w:r>
            <w:r>
              <w:rPr>
                <w:sz w:val="20"/>
              </w:rPr>
              <w:t>gently;</w:t>
            </w:r>
            <w:r>
              <w:rPr>
                <w:spacing w:val="-6"/>
                <w:sz w:val="20"/>
              </w:rPr>
              <w:t xml:space="preserve"> </w:t>
            </w:r>
            <w:r>
              <w:rPr>
                <w:sz w:val="20"/>
              </w:rPr>
              <w:t>do</w:t>
            </w:r>
            <w:r>
              <w:rPr>
                <w:spacing w:val="-5"/>
                <w:sz w:val="20"/>
              </w:rPr>
              <w:t xml:space="preserve"> </w:t>
            </w:r>
            <w:r>
              <w:rPr>
                <w:sz w:val="20"/>
              </w:rPr>
              <w:t>not</w:t>
            </w:r>
            <w:r>
              <w:rPr>
                <w:spacing w:val="-5"/>
                <w:sz w:val="20"/>
              </w:rPr>
              <w:t xml:space="preserve"> </w:t>
            </w:r>
            <w:r>
              <w:rPr>
                <w:sz w:val="20"/>
              </w:rPr>
              <w:t>squeeze</w:t>
            </w:r>
            <w:r>
              <w:rPr>
                <w:spacing w:val="-5"/>
                <w:sz w:val="20"/>
              </w:rPr>
              <w:t xml:space="preserve"> </w:t>
            </w:r>
            <w:r>
              <w:rPr>
                <w:sz w:val="20"/>
              </w:rPr>
              <w:t>it.</w:t>
            </w:r>
            <w:r>
              <w:rPr>
                <w:spacing w:val="36"/>
                <w:sz w:val="20"/>
              </w:rPr>
              <w:t xml:space="preserve"> </w:t>
            </w:r>
            <w:r>
              <w:rPr>
                <w:sz w:val="20"/>
              </w:rPr>
              <w:t>Carefully</w:t>
            </w:r>
            <w:r>
              <w:rPr>
                <w:spacing w:val="-4"/>
                <w:sz w:val="20"/>
              </w:rPr>
              <w:t xml:space="preserve"> </w:t>
            </w:r>
            <w:r>
              <w:rPr>
                <w:sz w:val="20"/>
              </w:rPr>
              <w:t>clean</w:t>
            </w:r>
            <w:r>
              <w:rPr>
                <w:spacing w:val="-4"/>
                <w:sz w:val="20"/>
              </w:rPr>
              <w:t xml:space="preserve"> </w:t>
            </w:r>
            <w:r>
              <w:rPr>
                <w:sz w:val="20"/>
              </w:rPr>
              <w:t>with</w:t>
            </w:r>
            <w:r>
              <w:rPr>
                <w:spacing w:val="-4"/>
                <w:sz w:val="20"/>
              </w:rPr>
              <w:t xml:space="preserve"> </w:t>
            </w:r>
            <w:r>
              <w:rPr>
                <w:sz w:val="20"/>
              </w:rPr>
              <w:t>soap</w:t>
            </w:r>
            <w:r>
              <w:rPr>
                <w:spacing w:val="-4"/>
                <w:sz w:val="20"/>
              </w:rPr>
              <w:t xml:space="preserve"> </w:t>
            </w:r>
            <w:r>
              <w:rPr>
                <w:sz w:val="20"/>
              </w:rPr>
              <w:t>and</w:t>
            </w:r>
            <w:r>
              <w:rPr>
                <w:spacing w:val="-3"/>
                <w:sz w:val="20"/>
              </w:rPr>
              <w:t xml:space="preserve"> </w:t>
            </w:r>
            <w:r>
              <w:rPr>
                <w:spacing w:val="-2"/>
                <w:sz w:val="20"/>
              </w:rPr>
              <w:t>water.</w:t>
            </w:r>
          </w:p>
          <w:p w14:paraId="573D2B5F" w14:textId="77777777" w:rsidR="005B2D58" w:rsidRDefault="005B2D58" w:rsidP="005B2D58">
            <w:pPr>
              <w:pStyle w:val="TableParagraph"/>
              <w:numPr>
                <w:ilvl w:val="0"/>
                <w:numId w:val="103"/>
              </w:numPr>
              <w:tabs>
                <w:tab w:val="left" w:pos="826"/>
                <w:tab w:val="left" w:pos="827"/>
              </w:tabs>
              <w:spacing w:before="0" w:line="240" w:lineRule="auto"/>
              <w:ind w:left="826" w:right="239"/>
              <w:rPr>
                <w:sz w:val="20"/>
              </w:rPr>
            </w:pPr>
            <w:r>
              <w:rPr>
                <w:sz w:val="20"/>
              </w:rPr>
              <w:t>Check</w:t>
            </w:r>
            <w:r>
              <w:rPr>
                <w:spacing w:val="-2"/>
                <w:sz w:val="20"/>
              </w:rPr>
              <w:t xml:space="preserve"> </w:t>
            </w:r>
            <w:r>
              <w:rPr>
                <w:sz w:val="20"/>
              </w:rPr>
              <w:t>both</w:t>
            </w:r>
            <w:r>
              <w:rPr>
                <w:spacing w:val="-2"/>
                <w:sz w:val="20"/>
              </w:rPr>
              <w:t xml:space="preserve"> </w:t>
            </w:r>
            <w:r>
              <w:rPr>
                <w:sz w:val="20"/>
              </w:rPr>
              <w:t>children’s</w:t>
            </w:r>
            <w:r>
              <w:rPr>
                <w:spacing w:val="-2"/>
                <w:sz w:val="20"/>
              </w:rPr>
              <w:t xml:space="preserve"> </w:t>
            </w:r>
            <w:r>
              <w:rPr>
                <w:sz w:val="20"/>
              </w:rPr>
              <w:t>immunization</w:t>
            </w:r>
            <w:r>
              <w:rPr>
                <w:spacing w:val="-2"/>
                <w:sz w:val="20"/>
              </w:rPr>
              <w:t xml:space="preserve"> </w:t>
            </w:r>
            <w:r>
              <w:rPr>
                <w:sz w:val="20"/>
              </w:rPr>
              <w:t>records</w:t>
            </w:r>
            <w:r>
              <w:rPr>
                <w:spacing w:val="-2"/>
                <w:sz w:val="20"/>
              </w:rPr>
              <w:t xml:space="preserve"> </w:t>
            </w:r>
            <w:r>
              <w:rPr>
                <w:sz w:val="20"/>
              </w:rPr>
              <w:t>and</w:t>
            </w:r>
            <w:r>
              <w:rPr>
                <w:spacing w:val="-2"/>
                <w:sz w:val="20"/>
              </w:rPr>
              <w:t xml:space="preserve"> </w:t>
            </w:r>
            <w:r>
              <w:rPr>
                <w:sz w:val="20"/>
              </w:rPr>
              <w:t>determine</w:t>
            </w:r>
            <w:r>
              <w:rPr>
                <w:spacing w:val="-4"/>
                <w:sz w:val="20"/>
              </w:rPr>
              <w:t xml:space="preserve"> </w:t>
            </w:r>
            <w:r>
              <w:rPr>
                <w:sz w:val="20"/>
              </w:rPr>
              <w:t>if</w:t>
            </w:r>
            <w:r>
              <w:rPr>
                <w:spacing w:val="-4"/>
                <w:sz w:val="20"/>
              </w:rPr>
              <w:t xml:space="preserve"> </w:t>
            </w:r>
            <w:r>
              <w:rPr>
                <w:sz w:val="20"/>
              </w:rPr>
              <w:t>they</w:t>
            </w:r>
            <w:r>
              <w:rPr>
                <w:spacing w:val="-2"/>
                <w:sz w:val="20"/>
              </w:rPr>
              <w:t xml:space="preserve"> </w:t>
            </w:r>
            <w:r>
              <w:rPr>
                <w:sz w:val="20"/>
              </w:rPr>
              <w:t>are</w:t>
            </w:r>
            <w:r>
              <w:rPr>
                <w:spacing w:val="-4"/>
                <w:sz w:val="20"/>
              </w:rPr>
              <w:t xml:space="preserve"> </w:t>
            </w:r>
            <w:r>
              <w:rPr>
                <w:sz w:val="20"/>
              </w:rPr>
              <w:t>up</w:t>
            </w:r>
            <w:r>
              <w:rPr>
                <w:spacing w:val="-2"/>
                <w:sz w:val="20"/>
              </w:rPr>
              <w:t xml:space="preserve"> </w:t>
            </w:r>
            <w:r>
              <w:rPr>
                <w:sz w:val="20"/>
              </w:rPr>
              <w:t>to</w:t>
            </w:r>
            <w:r>
              <w:rPr>
                <w:spacing w:val="-3"/>
                <w:sz w:val="20"/>
              </w:rPr>
              <w:t xml:space="preserve"> </w:t>
            </w:r>
            <w:r>
              <w:rPr>
                <w:sz w:val="20"/>
              </w:rPr>
              <w:t>date</w:t>
            </w:r>
            <w:r>
              <w:rPr>
                <w:spacing w:val="-4"/>
                <w:sz w:val="20"/>
              </w:rPr>
              <w:t xml:space="preserve"> </w:t>
            </w:r>
            <w:r>
              <w:rPr>
                <w:sz w:val="20"/>
              </w:rPr>
              <w:t>on</w:t>
            </w:r>
            <w:r>
              <w:rPr>
                <w:spacing w:val="-2"/>
                <w:sz w:val="20"/>
              </w:rPr>
              <w:t xml:space="preserve"> </w:t>
            </w:r>
            <w:r>
              <w:rPr>
                <w:sz w:val="20"/>
              </w:rPr>
              <w:t>their</w:t>
            </w:r>
            <w:r>
              <w:rPr>
                <w:spacing w:val="-3"/>
                <w:sz w:val="20"/>
              </w:rPr>
              <w:t xml:space="preserve"> </w:t>
            </w:r>
            <w:r>
              <w:rPr>
                <w:sz w:val="20"/>
              </w:rPr>
              <w:t>tetanus</w:t>
            </w:r>
            <w:r>
              <w:rPr>
                <w:spacing w:val="-2"/>
                <w:sz w:val="20"/>
              </w:rPr>
              <w:t xml:space="preserve"> </w:t>
            </w:r>
            <w:r>
              <w:rPr>
                <w:sz w:val="20"/>
              </w:rPr>
              <w:t>(</w:t>
            </w:r>
            <w:proofErr w:type="spellStart"/>
            <w:r>
              <w:rPr>
                <w:sz w:val="20"/>
              </w:rPr>
              <w:t>DtaP</w:t>
            </w:r>
            <w:proofErr w:type="spellEnd"/>
            <w:r>
              <w:rPr>
                <w:sz w:val="20"/>
              </w:rPr>
              <w:t>),</w:t>
            </w:r>
            <w:r>
              <w:rPr>
                <w:spacing w:val="-2"/>
                <w:sz w:val="20"/>
              </w:rPr>
              <w:t xml:space="preserve"> </w:t>
            </w:r>
            <w:r>
              <w:rPr>
                <w:sz w:val="20"/>
              </w:rPr>
              <w:t>and</w:t>
            </w:r>
            <w:r>
              <w:rPr>
                <w:spacing w:val="-2"/>
                <w:sz w:val="20"/>
              </w:rPr>
              <w:t xml:space="preserve"> </w:t>
            </w:r>
            <w:r>
              <w:rPr>
                <w:sz w:val="20"/>
              </w:rPr>
              <w:t>Hepatitis</w:t>
            </w:r>
            <w:r>
              <w:rPr>
                <w:spacing w:val="-4"/>
                <w:sz w:val="20"/>
              </w:rPr>
              <w:t xml:space="preserve"> </w:t>
            </w:r>
            <w:r>
              <w:rPr>
                <w:sz w:val="20"/>
              </w:rPr>
              <w:t xml:space="preserve">B </w:t>
            </w:r>
            <w:r>
              <w:rPr>
                <w:spacing w:val="-2"/>
                <w:sz w:val="20"/>
              </w:rPr>
              <w:t>vaccines.</w:t>
            </w:r>
          </w:p>
          <w:p w14:paraId="60B5BAF8" w14:textId="77777777" w:rsidR="005B2D58" w:rsidRDefault="005B2D58" w:rsidP="005B2D58">
            <w:pPr>
              <w:pStyle w:val="TableParagraph"/>
              <w:numPr>
                <w:ilvl w:val="0"/>
                <w:numId w:val="103"/>
              </w:numPr>
              <w:tabs>
                <w:tab w:val="left" w:pos="826"/>
                <w:tab w:val="left" w:pos="827"/>
              </w:tabs>
              <w:spacing w:before="0" w:line="255" w:lineRule="exact"/>
              <w:ind w:left="826" w:hanging="361"/>
              <w:rPr>
                <w:sz w:val="20"/>
              </w:rPr>
            </w:pPr>
            <w:r>
              <w:rPr>
                <w:sz w:val="20"/>
              </w:rPr>
              <w:t>Notify</w:t>
            </w:r>
            <w:r>
              <w:rPr>
                <w:spacing w:val="-5"/>
                <w:sz w:val="20"/>
              </w:rPr>
              <w:t xml:space="preserve"> </w:t>
            </w:r>
            <w:r>
              <w:rPr>
                <w:sz w:val="20"/>
              </w:rPr>
              <w:t>the</w:t>
            </w:r>
            <w:r>
              <w:rPr>
                <w:spacing w:val="-7"/>
                <w:sz w:val="20"/>
              </w:rPr>
              <w:t xml:space="preserve"> </w:t>
            </w:r>
            <w:r>
              <w:rPr>
                <w:sz w:val="20"/>
              </w:rPr>
              <w:t>parent</w:t>
            </w:r>
            <w:r>
              <w:rPr>
                <w:spacing w:val="-5"/>
                <w:sz w:val="20"/>
              </w:rPr>
              <w:t xml:space="preserve"> </w:t>
            </w:r>
            <w:r>
              <w:rPr>
                <w:sz w:val="20"/>
              </w:rPr>
              <w:t>of</w:t>
            </w:r>
            <w:r>
              <w:rPr>
                <w:spacing w:val="-6"/>
                <w:sz w:val="20"/>
              </w:rPr>
              <w:t xml:space="preserve"> </w:t>
            </w:r>
            <w:r>
              <w:rPr>
                <w:sz w:val="20"/>
              </w:rPr>
              <w:t>both</w:t>
            </w:r>
            <w:r>
              <w:rPr>
                <w:spacing w:val="-5"/>
                <w:sz w:val="20"/>
              </w:rPr>
              <w:t xml:space="preserve"> </w:t>
            </w:r>
            <w:r>
              <w:rPr>
                <w:sz w:val="20"/>
              </w:rPr>
              <w:t>children</w:t>
            </w:r>
            <w:r>
              <w:rPr>
                <w:spacing w:val="-5"/>
                <w:sz w:val="20"/>
              </w:rPr>
              <w:t xml:space="preserve"> </w:t>
            </w:r>
            <w:r>
              <w:rPr>
                <w:spacing w:val="-2"/>
                <w:sz w:val="20"/>
              </w:rPr>
              <w:t>immediately.</w:t>
            </w:r>
          </w:p>
          <w:p w14:paraId="36D2A5AB" w14:textId="77777777" w:rsidR="005B2D58" w:rsidRDefault="005B2D58" w:rsidP="005B2D58">
            <w:pPr>
              <w:pStyle w:val="TableParagraph"/>
              <w:numPr>
                <w:ilvl w:val="0"/>
                <w:numId w:val="103"/>
              </w:numPr>
              <w:tabs>
                <w:tab w:val="left" w:pos="826"/>
                <w:tab w:val="left" w:pos="827"/>
              </w:tabs>
              <w:spacing w:before="0" w:line="254" w:lineRule="exact"/>
              <w:ind w:left="826" w:hanging="361"/>
              <w:rPr>
                <w:sz w:val="20"/>
              </w:rPr>
            </w:pPr>
            <w:r>
              <w:rPr>
                <w:sz w:val="20"/>
              </w:rPr>
              <w:t>File</w:t>
            </w:r>
            <w:r>
              <w:rPr>
                <w:spacing w:val="-7"/>
                <w:sz w:val="20"/>
              </w:rPr>
              <w:t xml:space="preserve"> </w:t>
            </w:r>
            <w:r>
              <w:rPr>
                <w:sz w:val="20"/>
              </w:rPr>
              <w:t>an</w:t>
            </w:r>
            <w:r>
              <w:rPr>
                <w:spacing w:val="-5"/>
                <w:sz w:val="20"/>
              </w:rPr>
              <w:t xml:space="preserve"> </w:t>
            </w:r>
            <w:r>
              <w:rPr>
                <w:sz w:val="20"/>
              </w:rPr>
              <w:t>incident</w:t>
            </w:r>
            <w:r>
              <w:rPr>
                <w:spacing w:val="-6"/>
                <w:sz w:val="20"/>
              </w:rPr>
              <w:t xml:space="preserve"> </w:t>
            </w:r>
            <w:r>
              <w:rPr>
                <w:sz w:val="20"/>
              </w:rPr>
              <w:t>report</w:t>
            </w:r>
            <w:r>
              <w:rPr>
                <w:spacing w:val="-6"/>
                <w:sz w:val="20"/>
              </w:rPr>
              <w:t xml:space="preserve"> </w:t>
            </w:r>
            <w:r>
              <w:rPr>
                <w:sz w:val="20"/>
              </w:rPr>
              <w:t>as</w:t>
            </w:r>
            <w:r>
              <w:rPr>
                <w:spacing w:val="-5"/>
                <w:sz w:val="20"/>
              </w:rPr>
              <w:t xml:space="preserve"> </w:t>
            </w:r>
            <w:r>
              <w:rPr>
                <w:sz w:val="20"/>
              </w:rPr>
              <w:t>outlined</w:t>
            </w:r>
            <w:r>
              <w:rPr>
                <w:spacing w:val="-6"/>
                <w:sz w:val="20"/>
              </w:rPr>
              <w:t xml:space="preserve"> </w:t>
            </w:r>
            <w:r>
              <w:rPr>
                <w:spacing w:val="-2"/>
                <w:sz w:val="20"/>
              </w:rPr>
              <w:t>above.</w:t>
            </w:r>
          </w:p>
          <w:p w14:paraId="4A2A6856" w14:textId="77777777" w:rsidR="005B2D58" w:rsidRDefault="005B2D58" w:rsidP="005B2D58">
            <w:pPr>
              <w:pStyle w:val="TableParagraph"/>
              <w:numPr>
                <w:ilvl w:val="0"/>
                <w:numId w:val="103"/>
              </w:numPr>
              <w:tabs>
                <w:tab w:val="left" w:pos="826"/>
                <w:tab w:val="left" w:pos="827"/>
              </w:tabs>
              <w:spacing w:before="0" w:line="240" w:lineRule="auto"/>
              <w:ind w:left="826" w:right="293"/>
              <w:rPr>
                <w:sz w:val="20"/>
              </w:rPr>
            </w:pPr>
            <w:r>
              <w:rPr>
                <w:sz w:val="20"/>
              </w:rPr>
              <w:t>Both children (and parties involved, e.g. teacher) involved in the biting incident are recommended to be tested for Hepatitis</w:t>
            </w:r>
            <w:r>
              <w:rPr>
                <w:spacing w:val="-2"/>
                <w:sz w:val="20"/>
              </w:rPr>
              <w:t xml:space="preserve"> </w:t>
            </w:r>
            <w:r>
              <w:rPr>
                <w:sz w:val="20"/>
              </w:rPr>
              <w:t>B,</w:t>
            </w:r>
            <w:r>
              <w:rPr>
                <w:spacing w:val="-2"/>
                <w:sz w:val="20"/>
              </w:rPr>
              <w:t xml:space="preserve"> </w:t>
            </w:r>
            <w:r>
              <w:rPr>
                <w:sz w:val="20"/>
              </w:rPr>
              <w:t>C,</w:t>
            </w:r>
            <w:r>
              <w:rPr>
                <w:spacing w:val="-2"/>
                <w:sz w:val="20"/>
              </w:rPr>
              <w:t xml:space="preserve"> </w:t>
            </w:r>
            <w:r>
              <w:rPr>
                <w:sz w:val="20"/>
              </w:rPr>
              <w:t>and</w:t>
            </w:r>
            <w:r>
              <w:rPr>
                <w:spacing w:val="-2"/>
                <w:sz w:val="20"/>
              </w:rPr>
              <w:t xml:space="preserve"> </w:t>
            </w:r>
            <w:r>
              <w:rPr>
                <w:sz w:val="20"/>
              </w:rPr>
              <w:t>HIV</w:t>
            </w:r>
            <w:r>
              <w:rPr>
                <w:spacing w:val="-2"/>
                <w:sz w:val="20"/>
              </w:rPr>
              <w:t xml:space="preserve"> </w:t>
            </w:r>
            <w:r>
              <w:rPr>
                <w:sz w:val="20"/>
              </w:rPr>
              <w:t>by</w:t>
            </w:r>
            <w:r>
              <w:rPr>
                <w:spacing w:val="-4"/>
                <w:sz w:val="20"/>
              </w:rPr>
              <w:t xml:space="preserve"> </w:t>
            </w:r>
            <w:r>
              <w:rPr>
                <w:sz w:val="20"/>
              </w:rPr>
              <w:t>their</w:t>
            </w:r>
            <w:r>
              <w:rPr>
                <w:spacing w:val="-2"/>
                <w:sz w:val="20"/>
              </w:rPr>
              <w:t xml:space="preserve"> </w:t>
            </w:r>
            <w:r>
              <w:rPr>
                <w:sz w:val="20"/>
              </w:rPr>
              <w:t>private</w:t>
            </w:r>
            <w:r>
              <w:rPr>
                <w:spacing w:val="-3"/>
                <w:sz w:val="20"/>
              </w:rPr>
              <w:t xml:space="preserve"> </w:t>
            </w:r>
            <w:r>
              <w:rPr>
                <w:sz w:val="20"/>
              </w:rPr>
              <w:t>physicians.</w:t>
            </w:r>
            <w:r>
              <w:rPr>
                <w:spacing w:val="-2"/>
                <w:sz w:val="20"/>
              </w:rPr>
              <w:t xml:space="preserve"> </w:t>
            </w:r>
            <w:r>
              <w:rPr>
                <w:sz w:val="20"/>
              </w:rPr>
              <w:t>The</w:t>
            </w:r>
            <w:r>
              <w:rPr>
                <w:spacing w:val="-3"/>
                <w:sz w:val="20"/>
              </w:rPr>
              <w:t xml:space="preserve"> </w:t>
            </w:r>
            <w:r>
              <w:rPr>
                <w:sz w:val="20"/>
              </w:rPr>
              <w:t>staff</w:t>
            </w:r>
            <w:r>
              <w:rPr>
                <w:spacing w:val="-3"/>
                <w:sz w:val="20"/>
              </w:rPr>
              <w:t xml:space="preserve"> </w:t>
            </w:r>
            <w:r>
              <w:rPr>
                <w:sz w:val="20"/>
              </w:rPr>
              <w:t>bitten</w:t>
            </w:r>
            <w:r>
              <w:rPr>
                <w:spacing w:val="-2"/>
                <w:sz w:val="20"/>
              </w:rPr>
              <w:t xml:space="preserve"> </w:t>
            </w:r>
            <w:r>
              <w:rPr>
                <w:sz w:val="20"/>
              </w:rPr>
              <w:t>should</w:t>
            </w:r>
            <w:r>
              <w:rPr>
                <w:spacing w:val="-2"/>
                <w:sz w:val="20"/>
              </w:rPr>
              <w:t xml:space="preserve"> </w:t>
            </w:r>
            <w:r>
              <w:rPr>
                <w:sz w:val="20"/>
              </w:rPr>
              <w:t>follow</w:t>
            </w:r>
            <w:r>
              <w:rPr>
                <w:spacing w:val="-3"/>
                <w:sz w:val="20"/>
              </w:rPr>
              <w:t xml:space="preserve"> </w:t>
            </w:r>
            <w:r>
              <w:rPr>
                <w:sz w:val="20"/>
              </w:rPr>
              <w:t>the</w:t>
            </w:r>
            <w:r>
              <w:rPr>
                <w:spacing w:val="-3"/>
                <w:sz w:val="20"/>
              </w:rPr>
              <w:t xml:space="preserve"> </w:t>
            </w:r>
            <w:r>
              <w:rPr>
                <w:b/>
                <w:sz w:val="20"/>
              </w:rPr>
              <w:t>Exposure</w:t>
            </w:r>
            <w:r>
              <w:rPr>
                <w:b/>
                <w:spacing w:val="-2"/>
                <w:sz w:val="20"/>
              </w:rPr>
              <w:t xml:space="preserve"> </w:t>
            </w:r>
            <w:r>
              <w:rPr>
                <w:b/>
                <w:sz w:val="20"/>
              </w:rPr>
              <w:t>Control</w:t>
            </w:r>
            <w:r>
              <w:rPr>
                <w:b/>
                <w:spacing w:val="-3"/>
                <w:sz w:val="20"/>
              </w:rPr>
              <w:t xml:space="preserve"> </w:t>
            </w:r>
            <w:r>
              <w:rPr>
                <w:b/>
                <w:sz w:val="20"/>
              </w:rPr>
              <w:t>Plan-Blood</w:t>
            </w:r>
            <w:r>
              <w:rPr>
                <w:b/>
                <w:spacing w:val="-2"/>
                <w:sz w:val="20"/>
              </w:rPr>
              <w:t xml:space="preserve"> </w:t>
            </w:r>
            <w:r>
              <w:rPr>
                <w:b/>
                <w:sz w:val="20"/>
              </w:rPr>
              <w:t xml:space="preserve">Borne Pathogens </w:t>
            </w:r>
            <w:r>
              <w:rPr>
                <w:sz w:val="20"/>
              </w:rPr>
              <w:t>in the Operations Manual and proceed with Promise’s procedure.</w:t>
            </w:r>
          </w:p>
          <w:p w14:paraId="57F19590" w14:textId="77777777" w:rsidR="005B2D58" w:rsidRDefault="005B2D58" w:rsidP="005B2D58">
            <w:pPr>
              <w:pStyle w:val="TableParagraph"/>
              <w:spacing w:before="0"/>
              <w:ind w:left="0"/>
              <w:rPr>
                <w:sz w:val="20"/>
              </w:rPr>
            </w:pPr>
          </w:p>
          <w:p w14:paraId="6A03ABD9" w14:textId="77777777" w:rsidR="005B2D58" w:rsidRDefault="005B2D58" w:rsidP="005B2D58">
            <w:pPr>
              <w:pStyle w:val="TableParagraph"/>
              <w:spacing w:before="0"/>
              <w:ind w:left="106"/>
              <w:rPr>
                <w:sz w:val="20"/>
              </w:rPr>
            </w:pPr>
            <w:r>
              <w:rPr>
                <w:sz w:val="20"/>
              </w:rPr>
              <w:t>If</w:t>
            </w:r>
            <w:r>
              <w:rPr>
                <w:spacing w:val="-4"/>
                <w:sz w:val="20"/>
              </w:rPr>
              <w:t xml:space="preserve"> </w:t>
            </w:r>
            <w:r>
              <w:rPr>
                <w:sz w:val="20"/>
              </w:rPr>
              <w:t>this</w:t>
            </w:r>
            <w:r>
              <w:rPr>
                <w:spacing w:val="-2"/>
                <w:sz w:val="20"/>
              </w:rPr>
              <w:t xml:space="preserve"> </w:t>
            </w:r>
            <w:r>
              <w:rPr>
                <w:sz w:val="20"/>
              </w:rPr>
              <w:t>behavior</w:t>
            </w:r>
            <w:r>
              <w:rPr>
                <w:spacing w:val="-3"/>
                <w:sz w:val="20"/>
              </w:rPr>
              <w:t xml:space="preserve"> </w:t>
            </w:r>
            <w:r>
              <w:rPr>
                <w:sz w:val="20"/>
              </w:rPr>
              <w:t>persist,</w:t>
            </w:r>
            <w:r>
              <w:rPr>
                <w:spacing w:val="-2"/>
                <w:sz w:val="20"/>
              </w:rPr>
              <w:t xml:space="preserve"> </w:t>
            </w:r>
            <w:r>
              <w:rPr>
                <w:sz w:val="20"/>
              </w:rPr>
              <w:t>parents/guardians,</w:t>
            </w:r>
            <w:r>
              <w:rPr>
                <w:spacing w:val="-2"/>
                <w:sz w:val="20"/>
              </w:rPr>
              <w:t xml:space="preserve"> </w:t>
            </w:r>
            <w:r>
              <w:rPr>
                <w:sz w:val="20"/>
              </w:rPr>
              <w:t>caregivers/teachers,</w:t>
            </w:r>
            <w:r>
              <w:rPr>
                <w:spacing w:val="-3"/>
                <w:sz w:val="20"/>
              </w:rPr>
              <w:t xml:space="preserve"> </w:t>
            </w:r>
            <w:r>
              <w:rPr>
                <w:sz w:val="20"/>
              </w:rPr>
              <w:t>the</w:t>
            </w:r>
            <w:r>
              <w:rPr>
                <w:spacing w:val="-4"/>
                <w:sz w:val="20"/>
              </w:rPr>
              <w:t xml:space="preserve"> </w:t>
            </w:r>
            <w:r>
              <w:rPr>
                <w:sz w:val="20"/>
              </w:rPr>
              <w:t>child</w:t>
            </w:r>
            <w:r>
              <w:rPr>
                <w:spacing w:val="-2"/>
                <w:sz w:val="20"/>
              </w:rPr>
              <w:t xml:space="preserve"> </w:t>
            </w:r>
            <w:r>
              <w:rPr>
                <w:sz w:val="20"/>
              </w:rPr>
              <w:t>care</w:t>
            </w:r>
            <w:r>
              <w:rPr>
                <w:spacing w:val="-4"/>
                <w:sz w:val="20"/>
              </w:rPr>
              <w:t xml:space="preserve"> </w:t>
            </w:r>
            <w:r>
              <w:rPr>
                <w:sz w:val="20"/>
              </w:rPr>
              <w:t>Health</w:t>
            </w:r>
            <w:r>
              <w:rPr>
                <w:spacing w:val="-2"/>
                <w:sz w:val="20"/>
              </w:rPr>
              <w:t xml:space="preserve"> </w:t>
            </w:r>
            <w:r>
              <w:rPr>
                <w:sz w:val="20"/>
              </w:rPr>
              <w:t>Manager</w:t>
            </w:r>
            <w:r>
              <w:rPr>
                <w:spacing w:val="-3"/>
                <w:sz w:val="20"/>
              </w:rPr>
              <w:t xml:space="preserve"> </w:t>
            </w:r>
            <w:r>
              <w:rPr>
                <w:sz w:val="20"/>
              </w:rPr>
              <w:t>and</w:t>
            </w:r>
            <w:r>
              <w:rPr>
                <w:spacing w:val="-2"/>
                <w:sz w:val="20"/>
              </w:rPr>
              <w:t xml:space="preserve"> </w:t>
            </w:r>
            <w:r>
              <w:rPr>
                <w:sz w:val="20"/>
              </w:rPr>
              <w:t>the</w:t>
            </w:r>
            <w:r>
              <w:rPr>
                <w:spacing w:val="-4"/>
                <w:sz w:val="20"/>
              </w:rPr>
              <w:t xml:space="preserve"> </w:t>
            </w:r>
            <w:r>
              <w:rPr>
                <w:sz w:val="20"/>
              </w:rPr>
              <w:t>Behavioral</w:t>
            </w:r>
            <w:r>
              <w:rPr>
                <w:spacing w:val="-3"/>
                <w:sz w:val="20"/>
              </w:rPr>
              <w:t xml:space="preserve"> </w:t>
            </w:r>
            <w:r>
              <w:rPr>
                <w:sz w:val="20"/>
              </w:rPr>
              <w:t>Health</w:t>
            </w:r>
            <w:r>
              <w:rPr>
                <w:spacing w:val="-2"/>
                <w:sz w:val="20"/>
              </w:rPr>
              <w:t xml:space="preserve"> </w:t>
            </w:r>
            <w:r>
              <w:rPr>
                <w:sz w:val="20"/>
              </w:rPr>
              <w:t>Manager should be involved to create a plan targeting this behavior. A caregiver/teacher intervention protects children and encourages children to exhibit more acceptable behavior.</w:t>
            </w:r>
          </w:p>
        </w:tc>
      </w:tr>
    </w:tbl>
    <w:p w14:paraId="2C2A9E9B" w14:textId="7A137473" w:rsidR="00E00A69" w:rsidRDefault="00E00A69"/>
    <w:p w14:paraId="606AB700" w14:textId="77777777" w:rsidR="00231D22" w:rsidRDefault="00231D22"/>
    <w:tbl>
      <w:tblPr>
        <w:tblpPr w:leftFromText="180" w:rightFromText="180" w:vertAnchor="page" w:horzAnchor="margin" w:tblpXSpec="center" w:tblpY="163"/>
        <w:tblW w:w="1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7144"/>
      </w:tblGrid>
      <w:tr w:rsidR="005B2D58" w14:paraId="34004143" w14:textId="77777777" w:rsidTr="005B2D58">
        <w:trPr>
          <w:trHeight w:val="244"/>
        </w:trPr>
        <w:tc>
          <w:tcPr>
            <w:tcW w:w="4799" w:type="dxa"/>
          </w:tcPr>
          <w:p w14:paraId="0DF34A1B" w14:textId="77777777" w:rsidR="005B2D58" w:rsidRDefault="005B2D58" w:rsidP="005B2D58">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144" w:type="dxa"/>
          </w:tcPr>
          <w:p w14:paraId="496EA016" w14:textId="77777777" w:rsidR="005B2D58" w:rsidRDefault="005B2D58" w:rsidP="005B2D58">
            <w:pPr>
              <w:pStyle w:val="Heading3"/>
            </w:pPr>
            <w:bookmarkStart w:id="177" w:name="_HS_CHANGING_SOILED"/>
            <w:bookmarkEnd w:id="177"/>
            <w:r w:rsidRPr="00756FFF">
              <w:rPr>
                <w:sz w:val="22"/>
                <w:szCs w:val="22"/>
              </w:rPr>
              <w:t>HS</w:t>
            </w:r>
            <w:r w:rsidRPr="00756FFF">
              <w:rPr>
                <w:spacing w:val="-10"/>
                <w:sz w:val="22"/>
                <w:szCs w:val="22"/>
              </w:rPr>
              <w:t xml:space="preserve"> </w:t>
            </w:r>
            <w:r w:rsidRPr="00756FFF">
              <w:rPr>
                <w:sz w:val="22"/>
                <w:szCs w:val="22"/>
              </w:rPr>
              <w:t>CHANGING</w:t>
            </w:r>
            <w:r w:rsidRPr="00756FFF">
              <w:rPr>
                <w:spacing w:val="-9"/>
                <w:sz w:val="22"/>
                <w:szCs w:val="22"/>
              </w:rPr>
              <w:t xml:space="preserve"> </w:t>
            </w:r>
            <w:r w:rsidRPr="00756FFF">
              <w:rPr>
                <w:sz w:val="22"/>
                <w:szCs w:val="22"/>
              </w:rPr>
              <w:t>SOILED</w:t>
            </w:r>
            <w:r w:rsidRPr="00756FFF">
              <w:rPr>
                <w:spacing w:val="-8"/>
                <w:sz w:val="22"/>
                <w:szCs w:val="22"/>
              </w:rPr>
              <w:t xml:space="preserve"> </w:t>
            </w:r>
            <w:r w:rsidRPr="00756FFF">
              <w:rPr>
                <w:sz w:val="22"/>
                <w:szCs w:val="22"/>
              </w:rPr>
              <w:t>UNDERWEAR/PULL-UPS</w:t>
            </w:r>
            <w:r w:rsidRPr="00756FFF">
              <w:rPr>
                <w:spacing w:val="-7"/>
                <w:sz w:val="22"/>
                <w:szCs w:val="22"/>
              </w:rPr>
              <w:t xml:space="preserve"> </w:t>
            </w:r>
            <w:r w:rsidRPr="00756FFF">
              <w:rPr>
                <w:sz w:val="22"/>
                <w:szCs w:val="22"/>
              </w:rPr>
              <w:t>AND</w:t>
            </w:r>
            <w:r w:rsidRPr="00756FFF">
              <w:rPr>
                <w:spacing w:val="-10"/>
                <w:sz w:val="22"/>
                <w:szCs w:val="22"/>
              </w:rPr>
              <w:t xml:space="preserve"> </w:t>
            </w:r>
            <w:r w:rsidRPr="00756FFF">
              <w:rPr>
                <w:sz w:val="22"/>
                <w:szCs w:val="22"/>
              </w:rPr>
              <w:t>CLOTHING</w:t>
            </w:r>
            <w:r w:rsidRPr="00756FFF">
              <w:rPr>
                <w:spacing w:val="-9"/>
                <w:sz w:val="22"/>
                <w:szCs w:val="22"/>
              </w:rPr>
              <w:t xml:space="preserve"> </w:t>
            </w:r>
            <w:r w:rsidRPr="00756FFF">
              <w:rPr>
                <w:spacing w:val="-2"/>
                <w:sz w:val="22"/>
                <w:szCs w:val="22"/>
              </w:rPr>
              <w:t>PROTOCOL</w:t>
            </w:r>
          </w:p>
        </w:tc>
      </w:tr>
      <w:tr w:rsidR="005B2D58" w14:paraId="521CE464" w14:textId="77777777" w:rsidTr="005B2D58">
        <w:trPr>
          <w:trHeight w:val="244"/>
        </w:trPr>
        <w:tc>
          <w:tcPr>
            <w:tcW w:w="4799" w:type="dxa"/>
          </w:tcPr>
          <w:p w14:paraId="08D475F1" w14:textId="77777777" w:rsidR="005B2D58" w:rsidRDefault="005B2D58" w:rsidP="005B2D58">
            <w:pPr>
              <w:pStyle w:val="TableParagraph"/>
              <w:rPr>
                <w:b/>
                <w:sz w:val="20"/>
              </w:rPr>
            </w:pPr>
            <w:r>
              <w:rPr>
                <w:b/>
                <w:sz w:val="20"/>
              </w:rPr>
              <w:t>Program</w:t>
            </w:r>
            <w:r>
              <w:rPr>
                <w:b/>
                <w:spacing w:val="-8"/>
                <w:sz w:val="20"/>
              </w:rPr>
              <w:t xml:space="preserve"> </w:t>
            </w:r>
            <w:r>
              <w:rPr>
                <w:b/>
                <w:spacing w:val="-2"/>
                <w:sz w:val="20"/>
              </w:rPr>
              <w:t>Area(s):</w:t>
            </w:r>
          </w:p>
        </w:tc>
        <w:tc>
          <w:tcPr>
            <w:tcW w:w="7144" w:type="dxa"/>
          </w:tcPr>
          <w:p w14:paraId="59BD66C8" w14:textId="77777777" w:rsidR="005B2D58" w:rsidRDefault="005B2D58" w:rsidP="005B2D58">
            <w:pPr>
              <w:pStyle w:val="TableParagraph"/>
              <w:ind w:left="108"/>
              <w:rPr>
                <w:sz w:val="20"/>
              </w:rPr>
            </w:pPr>
            <w:r>
              <w:rPr>
                <w:sz w:val="20"/>
              </w:rPr>
              <w:t>Health,</w:t>
            </w:r>
            <w:r>
              <w:rPr>
                <w:spacing w:val="-7"/>
                <w:sz w:val="20"/>
              </w:rPr>
              <w:t xml:space="preserve"> </w:t>
            </w:r>
            <w:r>
              <w:rPr>
                <w:spacing w:val="-2"/>
                <w:sz w:val="20"/>
              </w:rPr>
              <w:t>Education</w:t>
            </w:r>
          </w:p>
        </w:tc>
      </w:tr>
      <w:tr w:rsidR="005B2D58" w14:paraId="0A1453D6" w14:textId="77777777" w:rsidTr="005B2D58">
        <w:trPr>
          <w:trHeight w:val="1295"/>
        </w:trPr>
        <w:tc>
          <w:tcPr>
            <w:tcW w:w="4799" w:type="dxa"/>
          </w:tcPr>
          <w:p w14:paraId="3972B316" w14:textId="77777777" w:rsidR="005B2D58" w:rsidRDefault="005B2D58" w:rsidP="005B2D58">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144" w:type="dxa"/>
          </w:tcPr>
          <w:p w14:paraId="004D15E8" w14:textId="77777777" w:rsidR="005B2D58" w:rsidRDefault="005B2D58" w:rsidP="005B2D58">
            <w:pPr>
              <w:pStyle w:val="TableParagraph"/>
              <w:ind w:left="1188"/>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84E20A0" w14:textId="77777777" w:rsidR="005B2D58" w:rsidRDefault="005B2D58" w:rsidP="005B2D58">
            <w:pPr>
              <w:pStyle w:val="TableParagraph"/>
              <w:spacing w:before="3"/>
              <w:ind w:left="1188"/>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58466E92" w14:textId="77777777" w:rsidR="005B2D58" w:rsidRDefault="005B2D58" w:rsidP="005B2D58">
            <w:pPr>
              <w:pStyle w:val="TableParagraph"/>
              <w:spacing w:before="3"/>
              <w:ind w:left="1188"/>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210CB41A" w14:textId="77777777" w:rsidR="005B2D58" w:rsidRDefault="005B2D58" w:rsidP="005B2D58">
            <w:pPr>
              <w:pStyle w:val="TableParagraph"/>
              <w:spacing w:before="3"/>
              <w:ind w:left="118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7F6613D8" w14:textId="77777777" w:rsidR="005B2D58" w:rsidRDefault="005B2D58" w:rsidP="005B2D58">
            <w:pPr>
              <w:pStyle w:val="TableParagraph"/>
              <w:numPr>
                <w:ilvl w:val="0"/>
                <w:numId w:val="106"/>
              </w:numPr>
              <w:tabs>
                <w:tab w:val="left" w:pos="1413"/>
              </w:tabs>
              <w:spacing w:before="3" w:line="237" w:lineRule="exact"/>
              <w:rPr>
                <w:sz w:val="20"/>
              </w:rPr>
            </w:pPr>
            <w:r>
              <w:rPr>
                <w:spacing w:val="-2"/>
                <w:sz w:val="20"/>
              </w:rPr>
              <w:t>Other</w:t>
            </w:r>
          </w:p>
        </w:tc>
      </w:tr>
      <w:tr w:rsidR="005B2D58" w14:paraId="4B1C2E48" w14:textId="77777777" w:rsidTr="005B2D58">
        <w:trPr>
          <w:trHeight w:val="244"/>
        </w:trPr>
        <w:tc>
          <w:tcPr>
            <w:tcW w:w="4799" w:type="dxa"/>
          </w:tcPr>
          <w:p w14:paraId="48E0F0B7" w14:textId="77777777" w:rsidR="005B2D58" w:rsidRDefault="005B2D58" w:rsidP="005B2D58">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144" w:type="dxa"/>
          </w:tcPr>
          <w:p w14:paraId="787F6A41" w14:textId="77777777" w:rsidR="005B2D58" w:rsidRDefault="005B2D58" w:rsidP="005B2D58">
            <w:pPr>
              <w:pStyle w:val="TableParagraph"/>
              <w:ind w:left="108"/>
              <w:rPr>
                <w:sz w:val="20"/>
              </w:rPr>
            </w:pPr>
            <w:r>
              <w:rPr>
                <w:sz w:val="20"/>
              </w:rPr>
              <w:t>Lead</w:t>
            </w:r>
            <w:r>
              <w:rPr>
                <w:spacing w:val="-5"/>
                <w:sz w:val="20"/>
              </w:rPr>
              <w:t xml:space="preserve"> </w:t>
            </w:r>
            <w:r>
              <w:rPr>
                <w:sz w:val="20"/>
              </w:rPr>
              <w:t>Teacher</w:t>
            </w:r>
            <w:r>
              <w:rPr>
                <w:spacing w:val="-5"/>
                <w:sz w:val="20"/>
              </w:rPr>
              <w:t xml:space="preserve"> </w:t>
            </w:r>
            <w:r>
              <w:rPr>
                <w:sz w:val="20"/>
              </w:rPr>
              <w:t>and</w:t>
            </w:r>
            <w:r>
              <w:rPr>
                <w:spacing w:val="-5"/>
                <w:sz w:val="20"/>
              </w:rPr>
              <w:t xml:space="preserve"> </w:t>
            </w:r>
            <w:r>
              <w:rPr>
                <w:sz w:val="20"/>
              </w:rPr>
              <w:t>Site</w:t>
            </w:r>
            <w:r>
              <w:rPr>
                <w:spacing w:val="-6"/>
                <w:sz w:val="20"/>
              </w:rPr>
              <w:t xml:space="preserve"> </w:t>
            </w:r>
            <w:r>
              <w:rPr>
                <w:spacing w:val="-2"/>
                <w:sz w:val="20"/>
              </w:rPr>
              <w:t>Supervisor</w:t>
            </w:r>
          </w:p>
        </w:tc>
      </w:tr>
      <w:tr w:rsidR="005B2D58" w14:paraId="2F5DDD20" w14:textId="77777777" w:rsidTr="005B2D58">
        <w:trPr>
          <w:trHeight w:val="244"/>
        </w:trPr>
        <w:tc>
          <w:tcPr>
            <w:tcW w:w="4799" w:type="dxa"/>
          </w:tcPr>
          <w:p w14:paraId="132864F0" w14:textId="77777777" w:rsidR="005B2D58" w:rsidRDefault="005B2D58" w:rsidP="005B2D58">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144" w:type="dxa"/>
          </w:tcPr>
          <w:p w14:paraId="0FB50A6E" w14:textId="77777777" w:rsidR="005B2D58" w:rsidRDefault="005B2D58" w:rsidP="005B2D58">
            <w:pPr>
              <w:pStyle w:val="TableParagraph"/>
              <w:ind w:left="108"/>
              <w:rPr>
                <w:sz w:val="20"/>
              </w:rPr>
            </w:pPr>
            <w:r>
              <w:rPr>
                <w:sz w:val="20"/>
              </w:rPr>
              <w:t>When</w:t>
            </w:r>
            <w:r>
              <w:rPr>
                <w:spacing w:val="-7"/>
                <w:sz w:val="20"/>
              </w:rPr>
              <w:t xml:space="preserve"> </w:t>
            </w:r>
            <w:r>
              <w:rPr>
                <w:sz w:val="20"/>
              </w:rPr>
              <w:t>child</w:t>
            </w:r>
            <w:r>
              <w:rPr>
                <w:spacing w:val="-7"/>
                <w:sz w:val="20"/>
              </w:rPr>
              <w:t xml:space="preserve"> </w:t>
            </w:r>
            <w:r>
              <w:rPr>
                <w:sz w:val="20"/>
              </w:rPr>
              <w:t>is</w:t>
            </w:r>
            <w:r>
              <w:rPr>
                <w:spacing w:val="-7"/>
                <w:sz w:val="20"/>
              </w:rPr>
              <w:t xml:space="preserve"> </w:t>
            </w:r>
            <w:r>
              <w:rPr>
                <w:sz w:val="20"/>
              </w:rPr>
              <w:t>developmentally</w:t>
            </w:r>
            <w:r>
              <w:rPr>
                <w:spacing w:val="-7"/>
                <w:sz w:val="20"/>
              </w:rPr>
              <w:t xml:space="preserve"> </w:t>
            </w:r>
            <w:r>
              <w:rPr>
                <w:spacing w:val="-2"/>
                <w:sz w:val="20"/>
              </w:rPr>
              <w:t>ready</w:t>
            </w:r>
          </w:p>
        </w:tc>
      </w:tr>
      <w:tr w:rsidR="005B2D58" w14:paraId="7072B26B" w14:textId="77777777" w:rsidTr="005B2D58">
        <w:trPr>
          <w:trHeight w:val="244"/>
        </w:trPr>
        <w:tc>
          <w:tcPr>
            <w:tcW w:w="4799" w:type="dxa"/>
          </w:tcPr>
          <w:p w14:paraId="3EF8F32F" w14:textId="77777777" w:rsidR="005B2D58" w:rsidRDefault="005B2D58" w:rsidP="005B2D58">
            <w:pPr>
              <w:pStyle w:val="TableParagraph"/>
              <w:rPr>
                <w:b/>
                <w:sz w:val="20"/>
              </w:rPr>
            </w:pPr>
            <w:r>
              <w:rPr>
                <w:b/>
                <w:sz w:val="20"/>
              </w:rPr>
              <w:t>Submitted</w:t>
            </w:r>
            <w:r>
              <w:rPr>
                <w:b/>
                <w:spacing w:val="-7"/>
                <w:sz w:val="20"/>
              </w:rPr>
              <w:t xml:space="preserve"> </w:t>
            </w:r>
            <w:r>
              <w:rPr>
                <w:b/>
                <w:spacing w:val="-5"/>
                <w:sz w:val="20"/>
              </w:rPr>
              <w:t>to:</w:t>
            </w:r>
          </w:p>
        </w:tc>
        <w:tc>
          <w:tcPr>
            <w:tcW w:w="7144" w:type="dxa"/>
          </w:tcPr>
          <w:p w14:paraId="6F9634C1" w14:textId="77777777" w:rsidR="005B2D58" w:rsidRDefault="005B2D58" w:rsidP="005B2D58">
            <w:pPr>
              <w:pStyle w:val="TableParagraph"/>
              <w:ind w:left="108"/>
              <w:rPr>
                <w:sz w:val="20"/>
              </w:rPr>
            </w:pPr>
            <w:r>
              <w:rPr>
                <w:sz w:val="20"/>
              </w:rPr>
              <w:t>Education</w:t>
            </w:r>
            <w:r>
              <w:rPr>
                <w:spacing w:val="-9"/>
                <w:sz w:val="20"/>
              </w:rPr>
              <w:t xml:space="preserve"> </w:t>
            </w:r>
            <w:r>
              <w:rPr>
                <w:spacing w:val="-2"/>
                <w:sz w:val="20"/>
              </w:rPr>
              <w:t>Manager</w:t>
            </w:r>
          </w:p>
        </w:tc>
      </w:tr>
      <w:tr w:rsidR="005B2D58" w14:paraId="15FF743A" w14:textId="77777777" w:rsidTr="005B2D58">
        <w:trPr>
          <w:trHeight w:val="244"/>
        </w:trPr>
        <w:tc>
          <w:tcPr>
            <w:tcW w:w="4799" w:type="dxa"/>
          </w:tcPr>
          <w:p w14:paraId="7B3398B2" w14:textId="77777777" w:rsidR="005B2D58" w:rsidRDefault="005B2D58" w:rsidP="005B2D58">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144" w:type="dxa"/>
          </w:tcPr>
          <w:p w14:paraId="0575DF2D" w14:textId="77777777" w:rsidR="005B2D58" w:rsidRDefault="005B2D58" w:rsidP="005B2D58">
            <w:pPr>
              <w:pStyle w:val="TableParagraph"/>
              <w:ind w:left="108"/>
              <w:rPr>
                <w:sz w:val="20"/>
              </w:rPr>
            </w:pPr>
            <w:r>
              <w:rPr>
                <w:sz w:val="20"/>
              </w:rPr>
              <w:t>Health</w:t>
            </w:r>
            <w:r>
              <w:rPr>
                <w:spacing w:val="-7"/>
                <w:sz w:val="20"/>
              </w:rPr>
              <w:t xml:space="preserve"> </w:t>
            </w:r>
            <w:r>
              <w:rPr>
                <w:sz w:val="20"/>
              </w:rPr>
              <w:t>Communication</w:t>
            </w:r>
            <w:r>
              <w:rPr>
                <w:spacing w:val="-6"/>
                <w:sz w:val="20"/>
              </w:rPr>
              <w:t xml:space="preserve"> </w:t>
            </w:r>
            <w:r>
              <w:rPr>
                <w:sz w:val="20"/>
              </w:rPr>
              <w:t>Log</w:t>
            </w:r>
            <w:r>
              <w:rPr>
                <w:spacing w:val="-7"/>
                <w:sz w:val="20"/>
              </w:rPr>
              <w:t xml:space="preserve"> </w:t>
            </w:r>
            <w:r>
              <w:rPr>
                <w:sz w:val="20"/>
              </w:rPr>
              <w:t>(IC</w:t>
            </w:r>
            <w:r>
              <w:rPr>
                <w:spacing w:val="-8"/>
                <w:sz w:val="20"/>
              </w:rPr>
              <w:t xml:space="preserve"> </w:t>
            </w:r>
            <w:r>
              <w:rPr>
                <w:sz w:val="20"/>
              </w:rPr>
              <w:t>reverts</w:t>
            </w:r>
            <w:r>
              <w:rPr>
                <w:spacing w:val="-6"/>
                <w:sz w:val="20"/>
              </w:rPr>
              <w:t xml:space="preserve"> </w:t>
            </w:r>
            <w:r>
              <w:rPr>
                <w:sz w:val="20"/>
              </w:rPr>
              <w:t>backwards)</w:t>
            </w:r>
            <w:r>
              <w:rPr>
                <w:spacing w:val="-7"/>
                <w:sz w:val="20"/>
              </w:rPr>
              <w:t xml:space="preserve"> </w:t>
            </w:r>
            <w:r>
              <w:rPr>
                <w:sz w:val="20"/>
              </w:rPr>
              <w:t>of</w:t>
            </w:r>
            <w:r>
              <w:rPr>
                <w:spacing w:val="-8"/>
                <w:sz w:val="20"/>
              </w:rPr>
              <w:t xml:space="preserve"> </w:t>
            </w:r>
            <w:r>
              <w:rPr>
                <w:sz w:val="20"/>
              </w:rPr>
              <w:t>Toileting</w:t>
            </w:r>
            <w:r>
              <w:rPr>
                <w:spacing w:val="-8"/>
                <w:sz w:val="20"/>
              </w:rPr>
              <w:t xml:space="preserve"> </w:t>
            </w:r>
            <w:r>
              <w:rPr>
                <w:spacing w:val="-4"/>
                <w:sz w:val="20"/>
              </w:rPr>
              <w:t>Plan</w:t>
            </w:r>
          </w:p>
        </w:tc>
      </w:tr>
      <w:tr w:rsidR="005B2D58" w14:paraId="6AF5DA19" w14:textId="77777777" w:rsidTr="005B2D58">
        <w:trPr>
          <w:trHeight w:val="244"/>
        </w:trPr>
        <w:tc>
          <w:tcPr>
            <w:tcW w:w="4799" w:type="dxa"/>
          </w:tcPr>
          <w:p w14:paraId="041A955D" w14:textId="77777777" w:rsidR="005B2D58" w:rsidRDefault="005B2D58" w:rsidP="005B2D58">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144" w:type="dxa"/>
          </w:tcPr>
          <w:p w14:paraId="0AE0BE6C" w14:textId="77777777" w:rsidR="005B2D58" w:rsidRDefault="005B2D58" w:rsidP="005B2D58">
            <w:pPr>
              <w:pStyle w:val="TableParagraph"/>
              <w:ind w:left="108"/>
              <w:rPr>
                <w:sz w:val="20"/>
              </w:rPr>
            </w:pPr>
            <w:r>
              <w:rPr>
                <w:sz w:val="20"/>
              </w:rPr>
              <w:t>Under</w:t>
            </w:r>
            <w:r>
              <w:rPr>
                <w:spacing w:val="-8"/>
                <w:sz w:val="20"/>
              </w:rPr>
              <w:t xml:space="preserve"> </w:t>
            </w:r>
            <w:r>
              <w:rPr>
                <w:sz w:val="20"/>
              </w:rPr>
              <w:t>Health</w:t>
            </w:r>
            <w:r>
              <w:rPr>
                <w:spacing w:val="-7"/>
                <w:sz w:val="20"/>
              </w:rPr>
              <w:t xml:space="preserve"> </w:t>
            </w:r>
            <w:r>
              <w:rPr>
                <w:sz w:val="20"/>
              </w:rPr>
              <w:t>Tab-Health</w:t>
            </w:r>
            <w:r>
              <w:rPr>
                <w:spacing w:val="-6"/>
                <w:sz w:val="20"/>
              </w:rPr>
              <w:t xml:space="preserve"> </w:t>
            </w:r>
            <w:r>
              <w:rPr>
                <w:sz w:val="20"/>
              </w:rPr>
              <w:t>Comm.</w:t>
            </w:r>
            <w:r>
              <w:rPr>
                <w:spacing w:val="-8"/>
                <w:sz w:val="20"/>
              </w:rPr>
              <w:t xml:space="preserve"> </w:t>
            </w:r>
            <w:r>
              <w:rPr>
                <w:sz w:val="20"/>
              </w:rPr>
              <w:t>Log</w:t>
            </w:r>
            <w:r>
              <w:rPr>
                <w:spacing w:val="-7"/>
                <w:sz w:val="20"/>
              </w:rPr>
              <w:t xml:space="preserve"> </w:t>
            </w:r>
            <w:r>
              <w:rPr>
                <w:sz w:val="20"/>
              </w:rPr>
              <w:t>or</w:t>
            </w:r>
            <w:r>
              <w:rPr>
                <w:spacing w:val="-8"/>
                <w:sz w:val="20"/>
              </w:rPr>
              <w:t xml:space="preserve"> </w:t>
            </w:r>
            <w:r>
              <w:rPr>
                <w:sz w:val="20"/>
              </w:rPr>
              <w:t>Under</w:t>
            </w:r>
            <w:r>
              <w:rPr>
                <w:spacing w:val="-7"/>
                <w:sz w:val="20"/>
              </w:rPr>
              <w:t xml:space="preserve"> </w:t>
            </w:r>
            <w:r>
              <w:rPr>
                <w:sz w:val="20"/>
              </w:rPr>
              <w:t>Education-Toileting</w:t>
            </w:r>
            <w:r>
              <w:rPr>
                <w:spacing w:val="-8"/>
                <w:sz w:val="20"/>
              </w:rPr>
              <w:t xml:space="preserve"> </w:t>
            </w:r>
            <w:r>
              <w:rPr>
                <w:sz w:val="20"/>
              </w:rPr>
              <w:t>Plan</w:t>
            </w:r>
            <w:r>
              <w:rPr>
                <w:spacing w:val="-7"/>
                <w:sz w:val="20"/>
              </w:rPr>
              <w:t xml:space="preserve"> </w:t>
            </w:r>
            <w:r>
              <w:rPr>
                <w:spacing w:val="-5"/>
                <w:sz w:val="20"/>
              </w:rPr>
              <w:t>Tab</w:t>
            </w:r>
          </w:p>
        </w:tc>
      </w:tr>
      <w:tr w:rsidR="005B2D58" w14:paraId="473DC217" w14:textId="77777777" w:rsidTr="005B2D58">
        <w:trPr>
          <w:trHeight w:val="731"/>
        </w:trPr>
        <w:tc>
          <w:tcPr>
            <w:tcW w:w="4799" w:type="dxa"/>
          </w:tcPr>
          <w:p w14:paraId="74BCD901" w14:textId="77777777" w:rsidR="005B2D58" w:rsidRDefault="005B2D58" w:rsidP="005B2D58">
            <w:pPr>
              <w:pStyle w:val="TableParagraph"/>
              <w:rPr>
                <w:b/>
                <w:sz w:val="20"/>
              </w:rPr>
            </w:pPr>
            <w:r>
              <w:rPr>
                <w:b/>
                <w:sz w:val="20"/>
              </w:rPr>
              <w:t>Specific</w:t>
            </w:r>
            <w:r>
              <w:rPr>
                <w:b/>
                <w:spacing w:val="-9"/>
                <w:sz w:val="20"/>
              </w:rPr>
              <w:t xml:space="preserve"> </w:t>
            </w:r>
            <w:r>
              <w:rPr>
                <w:b/>
                <w:spacing w:val="-2"/>
                <w:sz w:val="20"/>
              </w:rPr>
              <w:t>Directions:</w:t>
            </w:r>
          </w:p>
        </w:tc>
        <w:tc>
          <w:tcPr>
            <w:tcW w:w="7144" w:type="dxa"/>
          </w:tcPr>
          <w:p w14:paraId="0BDDF92C" w14:textId="77777777" w:rsidR="005B2D58" w:rsidRDefault="005B2D58" w:rsidP="005B2D58">
            <w:pPr>
              <w:pStyle w:val="TableParagraph"/>
              <w:ind w:left="108"/>
              <w:rPr>
                <w:sz w:val="20"/>
              </w:rPr>
            </w:pPr>
            <w:r>
              <w:rPr>
                <w:sz w:val="20"/>
              </w:rPr>
              <w:t>Required</w:t>
            </w:r>
            <w:r>
              <w:rPr>
                <w:spacing w:val="-2"/>
                <w:sz w:val="20"/>
              </w:rPr>
              <w:t xml:space="preserve"> </w:t>
            </w:r>
            <w:r>
              <w:rPr>
                <w:sz w:val="20"/>
              </w:rPr>
              <w:t>to</w:t>
            </w:r>
            <w:r>
              <w:rPr>
                <w:spacing w:val="-3"/>
                <w:sz w:val="20"/>
              </w:rPr>
              <w:t xml:space="preserve"> </w:t>
            </w:r>
            <w:r>
              <w:rPr>
                <w:sz w:val="20"/>
              </w:rPr>
              <w:t>track</w:t>
            </w:r>
            <w:r>
              <w:rPr>
                <w:spacing w:val="-2"/>
                <w:sz w:val="20"/>
              </w:rPr>
              <w:t xml:space="preserve"> </w:t>
            </w:r>
            <w:r>
              <w:rPr>
                <w:sz w:val="20"/>
              </w:rPr>
              <w:t>a</w:t>
            </w:r>
            <w:r>
              <w:rPr>
                <w:spacing w:val="-3"/>
                <w:sz w:val="20"/>
              </w:rPr>
              <w:t xml:space="preserve"> </w:t>
            </w:r>
            <w:r>
              <w:rPr>
                <w:sz w:val="20"/>
              </w:rPr>
              <w:t>child</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trauma</w:t>
            </w:r>
            <w:r>
              <w:rPr>
                <w:spacing w:val="-3"/>
                <w:sz w:val="20"/>
              </w:rPr>
              <w:t xml:space="preserve"> </w:t>
            </w:r>
            <w:r>
              <w:rPr>
                <w:sz w:val="20"/>
              </w:rPr>
              <w:t>or</w:t>
            </w:r>
            <w:r>
              <w:rPr>
                <w:spacing w:val="-3"/>
                <w:sz w:val="20"/>
              </w:rPr>
              <w:t xml:space="preserve"> </w:t>
            </w:r>
            <w:r>
              <w:rPr>
                <w:sz w:val="20"/>
              </w:rPr>
              <w:t>Health</w:t>
            </w:r>
            <w:r>
              <w:rPr>
                <w:spacing w:val="-2"/>
                <w:sz w:val="20"/>
              </w:rPr>
              <w:t xml:space="preserve"> </w:t>
            </w:r>
            <w:r>
              <w:rPr>
                <w:sz w:val="20"/>
              </w:rPr>
              <w:t>condition</w:t>
            </w:r>
            <w:r>
              <w:rPr>
                <w:spacing w:val="-2"/>
                <w:sz w:val="20"/>
              </w:rPr>
              <w:t xml:space="preserve"> </w:t>
            </w:r>
            <w:r>
              <w:rPr>
                <w:sz w:val="20"/>
              </w:rPr>
              <w:t>that</w:t>
            </w:r>
            <w:r>
              <w:rPr>
                <w:spacing w:val="-3"/>
                <w:sz w:val="20"/>
              </w:rPr>
              <w:t xml:space="preserve"> </w:t>
            </w:r>
            <w:r>
              <w:rPr>
                <w:sz w:val="20"/>
              </w:rPr>
              <w:t>results</w:t>
            </w:r>
            <w:r>
              <w:rPr>
                <w:spacing w:val="-2"/>
                <w:sz w:val="20"/>
              </w:rPr>
              <w:t xml:space="preserve"> </w:t>
            </w:r>
            <w:r>
              <w:rPr>
                <w:sz w:val="20"/>
              </w:rPr>
              <w:t>in</w:t>
            </w:r>
            <w:r>
              <w:rPr>
                <w:spacing w:val="-2"/>
                <w:sz w:val="20"/>
              </w:rPr>
              <w:t xml:space="preserve"> </w:t>
            </w:r>
            <w:r>
              <w:rPr>
                <w:sz w:val="20"/>
              </w:rPr>
              <w:t>a</w:t>
            </w:r>
            <w:r>
              <w:rPr>
                <w:spacing w:val="-3"/>
                <w:sz w:val="20"/>
              </w:rPr>
              <w:t xml:space="preserve"> </w:t>
            </w:r>
            <w:r>
              <w:rPr>
                <w:sz w:val="20"/>
              </w:rPr>
              <w:t>child reverting back to soiling their underwear.</w:t>
            </w:r>
          </w:p>
          <w:p w14:paraId="5DACBF8F" w14:textId="77777777" w:rsidR="005B2D58" w:rsidRDefault="005B2D58" w:rsidP="005B2D58">
            <w:pPr>
              <w:pStyle w:val="TableParagraph"/>
              <w:spacing w:before="0" w:line="222" w:lineRule="exact"/>
              <w:ind w:left="108"/>
              <w:rPr>
                <w:sz w:val="20"/>
              </w:rPr>
            </w:pPr>
            <w:r>
              <w:rPr>
                <w:sz w:val="20"/>
              </w:rPr>
              <w:t>Toileting</w:t>
            </w:r>
            <w:r>
              <w:rPr>
                <w:spacing w:val="-8"/>
                <w:sz w:val="20"/>
              </w:rPr>
              <w:t xml:space="preserve"> </w:t>
            </w:r>
            <w:r>
              <w:rPr>
                <w:sz w:val="20"/>
              </w:rPr>
              <w:t>Plan</w:t>
            </w:r>
            <w:r>
              <w:rPr>
                <w:spacing w:val="-6"/>
                <w:sz w:val="20"/>
              </w:rPr>
              <w:t xml:space="preserve"> </w:t>
            </w:r>
            <w:r>
              <w:rPr>
                <w:sz w:val="20"/>
              </w:rPr>
              <w:t>required</w:t>
            </w:r>
            <w:r>
              <w:rPr>
                <w:spacing w:val="-7"/>
                <w:sz w:val="20"/>
              </w:rPr>
              <w:t xml:space="preserve"> </w:t>
            </w:r>
            <w:r>
              <w:rPr>
                <w:sz w:val="20"/>
              </w:rPr>
              <w:t>for</w:t>
            </w:r>
            <w:r>
              <w:rPr>
                <w:spacing w:val="-7"/>
                <w:sz w:val="20"/>
              </w:rPr>
              <w:t xml:space="preserve"> </w:t>
            </w:r>
            <w:r>
              <w:rPr>
                <w:sz w:val="20"/>
              </w:rPr>
              <w:t>all</w:t>
            </w:r>
            <w:r>
              <w:rPr>
                <w:spacing w:val="-6"/>
                <w:sz w:val="20"/>
              </w:rPr>
              <w:t xml:space="preserve"> </w:t>
            </w:r>
            <w:r>
              <w:rPr>
                <w:sz w:val="20"/>
              </w:rPr>
              <w:t>children</w:t>
            </w:r>
            <w:r>
              <w:rPr>
                <w:spacing w:val="-6"/>
                <w:sz w:val="20"/>
              </w:rPr>
              <w:t xml:space="preserve"> </w:t>
            </w:r>
            <w:r>
              <w:rPr>
                <w:sz w:val="20"/>
              </w:rPr>
              <w:t>not</w:t>
            </w:r>
            <w:r>
              <w:rPr>
                <w:spacing w:val="-7"/>
                <w:sz w:val="20"/>
              </w:rPr>
              <w:t xml:space="preserve"> </w:t>
            </w:r>
            <w:r>
              <w:rPr>
                <w:sz w:val="20"/>
              </w:rPr>
              <w:t>completely</w:t>
            </w:r>
            <w:r>
              <w:rPr>
                <w:spacing w:val="-5"/>
                <w:sz w:val="20"/>
              </w:rPr>
              <w:t xml:space="preserve"> </w:t>
            </w:r>
            <w:r>
              <w:rPr>
                <w:sz w:val="20"/>
              </w:rPr>
              <w:t>Toilet</w:t>
            </w:r>
            <w:r>
              <w:rPr>
                <w:spacing w:val="-4"/>
                <w:sz w:val="20"/>
              </w:rPr>
              <w:t xml:space="preserve"> </w:t>
            </w:r>
            <w:r>
              <w:rPr>
                <w:spacing w:val="-2"/>
                <w:sz w:val="20"/>
              </w:rPr>
              <w:t>Trained.</w:t>
            </w:r>
          </w:p>
        </w:tc>
      </w:tr>
      <w:tr w:rsidR="005B2D58" w14:paraId="2AD08628" w14:textId="77777777" w:rsidTr="005B2D58">
        <w:trPr>
          <w:trHeight w:val="8663"/>
        </w:trPr>
        <w:tc>
          <w:tcPr>
            <w:tcW w:w="11943" w:type="dxa"/>
            <w:gridSpan w:val="2"/>
          </w:tcPr>
          <w:p w14:paraId="274BD0D6" w14:textId="77777777" w:rsidR="005B2D58" w:rsidRDefault="005B2D58" w:rsidP="005B2D58">
            <w:pPr>
              <w:pStyle w:val="TableParagraph"/>
              <w:spacing w:line="244" w:lineRule="exact"/>
              <w:rPr>
                <w:b/>
                <w:sz w:val="20"/>
              </w:rPr>
            </w:pPr>
            <w:r>
              <w:rPr>
                <w:b/>
                <w:spacing w:val="-2"/>
                <w:sz w:val="20"/>
              </w:rPr>
              <w:t>Procedure:</w:t>
            </w:r>
          </w:p>
          <w:p w14:paraId="22976B79" w14:textId="77777777" w:rsidR="005B2D58" w:rsidRDefault="005B2D58" w:rsidP="005B2D58">
            <w:pPr>
              <w:pStyle w:val="TableParagraph"/>
              <w:numPr>
                <w:ilvl w:val="0"/>
                <w:numId w:val="105"/>
              </w:numPr>
              <w:tabs>
                <w:tab w:val="left" w:pos="827"/>
                <w:tab w:val="left" w:pos="828"/>
              </w:tabs>
              <w:spacing w:before="0" w:line="240" w:lineRule="auto"/>
              <w:ind w:right="230"/>
              <w:rPr>
                <w:sz w:val="20"/>
              </w:rPr>
            </w:pPr>
            <w:r>
              <w:rPr>
                <w:b/>
                <w:sz w:val="20"/>
              </w:rPr>
              <w:t>Prepare Area</w:t>
            </w:r>
            <w:r>
              <w:rPr>
                <w:sz w:val="20"/>
              </w:rPr>
              <w:t>. Prior to bringing the child to the bathroom changing area staff will: Perform hand hygiene, gather &amp; bring supplies</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changing</w:t>
            </w:r>
            <w:r>
              <w:rPr>
                <w:spacing w:val="-3"/>
                <w:sz w:val="20"/>
              </w:rPr>
              <w:t xml:space="preserve"> </w:t>
            </w:r>
            <w:r>
              <w:rPr>
                <w:sz w:val="20"/>
              </w:rPr>
              <w:t>area</w:t>
            </w:r>
            <w:r>
              <w:rPr>
                <w:spacing w:val="-5"/>
                <w:sz w:val="20"/>
              </w:rPr>
              <w:t xml:space="preserve"> </w:t>
            </w:r>
            <w:r>
              <w:rPr>
                <w:sz w:val="20"/>
              </w:rPr>
              <w:t>i.e.</w:t>
            </w:r>
            <w:r>
              <w:rPr>
                <w:spacing w:val="-3"/>
                <w:sz w:val="20"/>
              </w:rPr>
              <w:t xml:space="preserve"> </w:t>
            </w:r>
            <w:r>
              <w:rPr>
                <w:sz w:val="20"/>
              </w:rPr>
              <w:t>disposable</w:t>
            </w:r>
            <w:r>
              <w:rPr>
                <w:spacing w:val="-4"/>
                <w:sz w:val="20"/>
              </w:rPr>
              <w:t xml:space="preserve"> </w:t>
            </w:r>
            <w:r>
              <w:rPr>
                <w:sz w:val="20"/>
              </w:rPr>
              <w:t>gloves,</w:t>
            </w:r>
            <w:r>
              <w:rPr>
                <w:spacing w:val="-2"/>
                <w:sz w:val="20"/>
              </w:rPr>
              <w:t xml:space="preserve"> </w:t>
            </w:r>
            <w:r>
              <w:rPr>
                <w:sz w:val="20"/>
              </w:rPr>
              <w:t>disposable</w:t>
            </w:r>
            <w:r>
              <w:rPr>
                <w:spacing w:val="-4"/>
                <w:sz w:val="20"/>
              </w:rPr>
              <w:t xml:space="preserve"> </w:t>
            </w:r>
            <w:r>
              <w:rPr>
                <w:sz w:val="20"/>
              </w:rPr>
              <w:t>paper</w:t>
            </w:r>
            <w:r>
              <w:rPr>
                <w:spacing w:val="-3"/>
                <w:sz w:val="20"/>
              </w:rPr>
              <w:t xml:space="preserve"> </w:t>
            </w:r>
            <w:r>
              <w:rPr>
                <w:sz w:val="20"/>
              </w:rPr>
              <w:t>liner,</w:t>
            </w:r>
            <w:r>
              <w:rPr>
                <w:spacing w:val="-2"/>
                <w:sz w:val="20"/>
              </w:rPr>
              <w:t xml:space="preserve"> </w:t>
            </w:r>
            <w:r>
              <w:rPr>
                <w:sz w:val="20"/>
              </w:rPr>
              <w:t>wipes,</w:t>
            </w:r>
            <w:r>
              <w:rPr>
                <w:spacing w:val="-2"/>
                <w:sz w:val="20"/>
              </w:rPr>
              <w:t xml:space="preserve"> </w:t>
            </w:r>
            <w:r>
              <w:rPr>
                <w:sz w:val="20"/>
              </w:rPr>
              <w:t>new</w:t>
            </w:r>
            <w:r>
              <w:rPr>
                <w:spacing w:val="-4"/>
                <w:sz w:val="20"/>
              </w:rPr>
              <w:t xml:space="preserve"> </w:t>
            </w:r>
            <w:r>
              <w:rPr>
                <w:sz w:val="20"/>
              </w:rPr>
              <w:t>pull-up</w:t>
            </w:r>
            <w:r>
              <w:rPr>
                <w:spacing w:val="-2"/>
                <w:sz w:val="20"/>
              </w:rPr>
              <w:t xml:space="preserve"> </w:t>
            </w:r>
            <w:r>
              <w:rPr>
                <w:sz w:val="20"/>
              </w:rPr>
              <w:t>or</w:t>
            </w:r>
            <w:r>
              <w:rPr>
                <w:spacing w:val="-3"/>
                <w:sz w:val="20"/>
              </w:rPr>
              <w:t xml:space="preserve"> </w:t>
            </w:r>
            <w:r>
              <w:rPr>
                <w:sz w:val="20"/>
              </w:rPr>
              <w:t>clean</w:t>
            </w:r>
            <w:r>
              <w:rPr>
                <w:spacing w:val="-2"/>
                <w:sz w:val="20"/>
              </w:rPr>
              <w:t xml:space="preserve"> </w:t>
            </w:r>
            <w:r>
              <w:rPr>
                <w:sz w:val="20"/>
              </w:rPr>
              <w:t>underwear,</w:t>
            </w:r>
            <w:r>
              <w:rPr>
                <w:spacing w:val="-2"/>
                <w:sz w:val="20"/>
              </w:rPr>
              <w:t xml:space="preserve"> </w:t>
            </w:r>
            <w:r>
              <w:rPr>
                <w:sz w:val="20"/>
              </w:rPr>
              <w:t>clean clothes, and a plastic bag for soiled underwear/clothing.</w:t>
            </w:r>
          </w:p>
          <w:p w14:paraId="2602D09C" w14:textId="77777777" w:rsidR="005B2D58" w:rsidRDefault="005B2D58" w:rsidP="005B2D58">
            <w:pPr>
              <w:pStyle w:val="TableParagraph"/>
              <w:numPr>
                <w:ilvl w:val="0"/>
                <w:numId w:val="105"/>
              </w:numPr>
              <w:tabs>
                <w:tab w:val="left" w:pos="827"/>
                <w:tab w:val="left" w:pos="828"/>
              </w:tabs>
              <w:spacing w:line="240" w:lineRule="auto"/>
              <w:ind w:right="170"/>
              <w:rPr>
                <w:sz w:val="20"/>
              </w:rPr>
            </w:pPr>
            <w:r>
              <w:rPr>
                <w:b/>
                <w:sz w:val="20"/>
              </w:rPr>
              <w:t>Prepare</w:t>
            </w:r>
            <w:r>
              <w:rPr>
                <w:b/>
                <w:spacing w:val="-2"/>
                <w:sz w:val="20"/>
              </w:rPr>
              <w:t xml:space="preserve"> </w:t>
            </w:r>
            <w:r>
              <w:rPr>
                <w:b/>
                <w:sz w:val="20"/>
              </w:rPr>
              <w:t>the</w:t>
            </w:r>
            <w:r>
              <w:rPr>
                <w:b/>
                <w:spacing w:val="-2"/>
                <w:sz w:val="20"/>
              </w:rPr>
              <w:t xml:space="preserve"> </w:t>
            </w:r>
            <w:r>
              <w:rPr>
                <w:b/>
                <w:sz w:val="20"/>
              </w:rPr>
              <w:t>Child</w:t>
            </w:r>
            <w:r>
              <w:rPr>
                <w:sz w:val="20"/>
              </w:rPr>
              <w:t>.</w:t>
            </w:r>
            <w:r>
              <w:rPr>
                <w:spacing w:val="-2"/>
                <w:sz w:val="20"/>
              </w:rPr>
              <w:t xml:space="preserve"> </w:t>
            </w:r>
            <w:r>
              <w:rPr>
                <w:sz w:val="20"/>
              </w:rPr>
              <w:t>Place</w:t>
            </w:r>
            <w:r>
              <w:rPr>
                <w:spacing w:val="-3"/>
                <w:sz w:val="20"/>
              </w:rPr>
              <w:t xml:space="preserve"> </w:t>
            </w:r>
            <w:r>
              <w:rPr>
                <w:sz w:val="20"/>
              </w:rPr>
              <w:t>child on</w:t>
            </w:r>
            <w:r>
              <w:rPr>
                <w:spacing w:val="-1"/>
                <w:sz w:val="20"/>
              </w:rPr>
              <w:t xml:space="preserve"> </w:t>
            </w:r>
            <w:r>
              <w:rPr>
                <w:sz w:val="20"/>
              </w:rPr>
              <w:t>the</w:t>
            </w:r>
            <w:r>
              <w:rPr>
                <w:spacing w:val="-3"/>
                <w:sz w:val="20"/>
              </w:rPr>
              <w:t xml:space="preserve"> </w:t>
            </w:r>
            <w:r>
              <w:rPr>
                <w:sz w:val="20"/>
              </w:rPr>
              <w:t>paper</w:t>
            </w:r>
            <w:r>
              <w:rPr>
                <w:spacing w:val="-2"/>
                <w:sz w:val="20"/>
              </w:rPr>
              <w:t xml:space="preserve"> </w:t>
            </w:r>
            <w:r>
              <w:rPr>
                <w:sz w:val="20"/>
              </w:rPr>
              <w:t>liner,</w:t>
            </w:r>
            <w:r>
              <w:rPr>
                <w:spacing w:val="-1"/>
                <w:sz w:val="20"/>
              </w:rPr>
              <w:t xml:space="preserve"> </w:t>
            </w:r>
            <w:r>
              <w:rPr>
                <w:sz w:val="20"/>
              </w:rPr>
              <w:t>large</w:t>
            </w:r>
            <w:r>
              <w:rPr>
                <w:spacing w:val="-3"/>
                <w:sz w:val="20"/>
              </w:rPr>
              <w:t xml:space="preserve"> </w:t>
            </w:r>
            <w:r>
              <w:rPr>
                <w:sz w:val="20"/>
              </w:rPr>
              <w:t>enough</w:t>
            </w:r>
            <w:r>
              <w:rPr>
                <w:spacing w:val="-1"/>
                <w:sz w:val="20"/>
              </w:rPr>
              <w:t xml:space="preserve"> </w:t>
            </w:r>
            <w:r>
              <w:rPr>
                <w:sz w:val="20"/>
              </w:rPr>
              <w:t>to</w:t>
            </w:r>
            <w:r>
              <w:rPr>
                <w:spacing w:val="-2"/>
                <w:sz w:val="20"/>
              </w:rPr>
              <w:t xml:space="preserve"> </w:t>
            </w:r>
            <w:r>
              <w:rPr>
                <w:sz w:val="20"/>
              </w:rPr>
              <w:t>cover</w:t>
            </w:r>
            <w:r>
              <w:rPr>
                <w:spacing w:val="-2"/>
                <w:sz w:val="20"/>
              </w:rPr>
              <w:t xml:space="preserve"> </w:t>
            </w:r>
            <w:r>
              <w:rPr>
                <w:sz w:val="20"/>
              </w:rPr>
              <w:t>the</w:t>
            </w:r>
            <w:r>
              <w:rPr>
                <w:spacing w:val="-3"/>
                <w:sz w:val="20"/>
              </w:rPr>
              <w:t xml:space="preserve"> </w:t>
            </w:r>
            <w:r>
              <w:rPr>
                <w:sz w:val="20"/>
              </w:rPr>
              <w:t>changing</w:t>
            </w:r>
            <w:r>
              <w:rPr>
                <w:spacing w:val="-2"/>
                <w:sz w:val="20"/>
              </w:rPr>
              <w:t xml:space="preserve"> </w:t>
            </w:r>
            <w:r>
              <w:rPr>
                <w:sz w:val="20"/>
              </w:rPr>
              <w:t>surface</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child’s</w:t>
            </w:r>
            <w:r>
              <w:rPr>
                <w:spacing w:val="-1"/>
                <w:sz w:val="20"/>
              </w:rPr>
              <w:t xml:space="preserve"> </w:t>
            </w:r>
            <w:r>
              <w:rPr>
                <w:sz w:val="20"/>
              </w:rPr>
              <w:t>shoulders</w:t>
            </w:r>
            <w:r>
              <w:rPr>
                <w:spacing w:val="-3"/>
                <w:sz w:val="20"/>
              </w:rPr>
              <w:t xml:space="preserve"> </w:t>
            </w:r>
            <w:r>
              <w:rPr>
                <w:sz w:val="20"/>
              </w:rPr>
              <w:t>to beyond the child’s feet.</w:t>
            </w:r>
            <w:r>
              <w:rPr>
                <w:spacing w:val="40"/>
                <w:sz w:val="20"/>
              </w:rPr>
              <w:t xml:space="preserve"> </w:t>
            </w:r>
            <w:r>
              <w:rPr>
                <w:sz w:val="20"/>
              </w:rPr>
              <w:t>Remove child’s shoes &amp; socks before changing.</w:t>
            </w:r>
            <w:r>
              <w:rPr>
                <w:spacing w:val="40"/>
                <w:sz w:val="20"/>
              </w:rPr>
              <w:t xml:space="preserve"> </w:t>
            </w:r>
            <w:r>
              <w:rPr>
                <w:sz w:val="20"/>
              </w:rPr>
              <w:t>If possible, have the child hold their shirt, sweater, etc. up above their waist during the change. This keeps their hands occupied and away from the soiled area during clean-up.</w:t>
            </w:r>
          </w:p>
          <w:p w14:paraId="5509A75E" w14:textId="77777777" w:rsidR="005B2D58" w:rsidRDefault="005B2D58" w:rsidP="005B2D58">
            <w:pPr>
              <w:pStyle w:val="TableParagraph"/>
              <w:numPr>
                <w:ilvl w:val="0"/>
                <w:numId w:val="105"/>
              </w:numPr>
              <w:tabs>
                <w:tab w:val="left" w:pos="827"/>
                <w:tab w:val="left" w:pos="828"/>
              </w:tabs>
              <w:spacing w:before="0" w:line="240" w:lineRule="auto"/>
              <w:ind w:left="826" w:right="631"/>
              <w:rPr>
                <w:sz w:val="20"/>
              </w:rPr>
            </w:pPr>
            <w:r>
              <w:rPr>
                <w:b/>
                <w:sz w:val="20"/>
              </w:rPr>
              <w:t>Pull-ups.</w:t>
            </w:r>
            <w:r>
              <w:rPr>
                <w:b/>
                <w:spacing w:val="40"/>
                <w:sz w:val="20"/>
              </w:rPr>
              <w:t xml:space="preserve"> </w:t>
            </w:r>
            <w:r>
              <w:rPr>
                <w:sz w:val="20"/>
              </w:rPr>
              <w:t>Pull</w:t>
            </w:r>
            <w:r>
              <w:rPr>
                <w:spacing w:val="-2"/>
                <w:sz w:val="20"/>
              </w:rPr>
              <w:t xml:space="preserve"> </w:t>
            </w:r>
            <w:r>
              <w:rPr>
                <w:sz w:val="20"/>
              </w:rPr>
              <w:t>down</w:t>
            </w:r>
            <w:r>
              <w:rPr>
                <w:spacing w:val="-2"/>
                <w:sz w:val="20"/>
              </w:rPr>
              <w:t xml:space="preserve"> </w:t>
            </w:r>
            <w:r>
              <w:rPr>
                <w:sz w:val="20"/>
              </w:rPr>
              <w:t>bottom</w:t>
            </w:r>
            <w:r>
              <w:rPr>
                <w:spacing w:val="-3"/>
                <w:sz w:val="20"/>
              </w:rPr>
              <w:t xml:space="preserve"> </w:t>
            </w:r>
            <w:r>
              <w:rPr>
                <w:sz w:val="20"/>
              </w:rPr>
              <w:t>clothing</w:t>
            </w:r>
            <w:r>
              <w:rPr>
                <w:spacing w:val="-2"/>
                <w:sz w:val="20"/>
              </w:rPr>
              <w:t xml:space="preserve"> </w:t>
            </w:r>
            <w:r>
              <w:rPr>
                <w:sz w:val="20"/>
              </w:rPr>
              <w:t>and</w:t>
            </w:r>
            <w:r>
              <w:rPr>
                <w:spacing w:val="-2"/>
                <w:sz w:val="20"/>
              </w:rPr>
              <w:t xml:space="preserve"> </w:t>
            </w:r>
            <w:r>
              <w:rPr>
                <w:sz w:val="20"/>
              </w:rPr>
              <w:t>pull</w:t>
            </w:r>
            <w:r>
              <w:rPr>
                <w:spacing w:val="-2"/>
                <w:sz w:val="20"/>
              </w:rPr>
              <w:t xml:space="preserve"> </w:t>
            </w:r>
            <w:r>
              <w:rPr>
                <w:sz w:val="20"/>
              </w:rPr>
              <w:t>open</w:t>
            </w:r>
            <w:r>
              <w:rPr>
                <w:spacing w:val="-2"/>
                <w:sz w:val="20"/>
              </w:rPr>
              <w:t xml:space="preserve"> </w:t>
            </w:r>
            <w:r>
              <w:rPr>
                <w:sz w:val="20"/>
              </w:rPr>
              <w:t>sides</w:t>
            </w:r>
            <w:r>
              <w:rPr>
                <w:spacing w:val="-2"/>
                <w:sz w:val="20"/>
              </w:rPr>
              <w:t xml:space="preserve"> </w:t>
            </w:r>
            <w:r>
              <w:rPr>
                <w:sz w:val="20"/>
              </w:rPr>
              <w:t>rather</w:t>
            </w:r>
            <w:r>
              <w:rPr>
                <w:spacing w:val="-2"/>
                <w:sz w:val="20"/>
              </w:rPr>
              <w:t xml:space="preserve"> </w:t>
            </w:r>
            <w:r>
              <w:rPr>
                <w:sz w:val="20"/>
              </w:rPr>
              <w:t>than</w:t>
            </w:r>
            <w:r>
              <w:rPr>
                <w:spacing w:val="-2"/>
                <w:sz w:val="20"/>
              </w:rPr>
              <w:t xml:space="preserve"> </w:t>
            </w:r>
            <w:r>
              <w:rPr>
                <w:sz w:val="20"/>
              </w:rPr>
              <w:t>sliding</w:t>
            </w:r>
            <w:r>
              <w:rPr>
                <w:spacing w:val="-2"/>
                <w:sz w:val="20"/>
              </w:rPr>
              <w:t xml:space="preserve"> </w:t>
            </w:r>
            <w:r>
              <w:rPr>
                <w:sz w:val="20"/>
              </w:rPr>
              <w:t>down</w:t>
            </w:r>
            <w:r>
              <w:rPr>
                <w:spacing w:val="-2"/>
                <w:sz w:val="20"/>
              </w:rPr>
              <w:t xml:space="preserve"> </w:t>
            </w:r>
            <w:r>
              <w:rPr>
                <w:sz w:val="20"/>
              </w:rPr>
              <w:t>the</w:t>
            </w:r>
            <w:r>
              <w:rPr>
                <w:spacing w:val="-3"/>
                <w:sz w:val="20"/>
              </w:rPr>
              <w:t xml:space="preserve"> </w:t>
            </w:r>
            <w:r>
              <w:rPr>
                <w:sz w:val="20"/>
              </w:rPr>
              <w:t>child’s</w:t>
            </w:r>
            <w:r>
              <w:rPr>
                <w:spacing w:val="-2"/>
                <w:sz w:val="20"/>
              </w:rPr>
              <w:t xml:space="preserve"> </w:t>
            </w:r>
            <w:r>
              <w:rPr>
                <w:sz w:val="20"/>
              </w:rPr>
              <w:t>legs.</w:t>
            </w:r>
            <w:r>
              <w:rPr>
                <w:spacing w:val="40"/>
                <w:sz w:val="20"/>
              </w:rPr>
              <w:t xml:space="preserve"> </w:t>
            </w:r>
            <w:r>
              <w:rPr>
                <w:sz w:val="20"/>
              </w:rPr>
              <w:t>Put</w:t>
            </w:r>
            <w:r>
              <w:rPr>
                <w:spacing w:val="-4"/>
                <w:sz w:val="20"/>
              </w:rPr>
              <w:t xml:space="preserve"> </w:t>
            </w:r>
            <w:r>
              <w:rPr>
                <w:sz w:val="20"/>
              </w:rPr>
              <w:t>soiled</w:t>
            </w:r>
            <w:r>
              <w:rPr>
                <w:spacing w:val="-2"/>
                <w:sz w:val="20"/>
              </w:rPr>
              <w:t xml:space="preserve"> </w:t>
            </w:r>
            <w:r>
              <w:rPr>
                <w:sz w:val="20"/>
              </w:rPr>
              <w:t>pull-up directly into a hands-free, plastic lined waste can.</w:t>
            </w:r>
          </w:p>
          <w:p w14:paraId="6E66B1EA" w14:textId="77777777" w:rsidR="005B2D58" w:rsidRDefault="005B2D58" w:rsidP="005B2D58">
            <w:pPr>
              <w:pStyle w:val="TableParagraph"/>
              <w:numPr>
                <w:ilvl w:val="0"/>
                <w:numId w:val="105"/>
              </w:numPr>
              <w:tabs>
                <w:tab w:val="left" w:pos="826"/>
                <w:tab w:val="left" w:pos="827"/>
              </w:tabs>
              <w:spacing w:before="0" w:line="240" w:lineRule="auto"/>
              <w:ind w:left="826" w:right="600"/>
              <w:rPr>
                <w:sz w:val="20"/>
              </w:rPr>
            </w:pPr>
            <w:r>
              <w:rPr>
                <w:b/>
                <w:sz w:val="20"/>
              </w:rPr>
              <w:t>Soiled</w:t>
            </w:r>
            <w:r>
              <w:rPr>
                <w:b/>
                <w:spacing w:val="-2"/>
                <w:sz w:val="20"/>
              </w:rPr>
              <w:t xml:space="preserve"> </w:t>
            </w:r>
            <w:r>
              <w:rPr>
                <w:b/>
                <w:sz w:val="20"/>
              </w:rPr>
              <w:t>Clothing.</w:t>
            </w:r>
            <w:r>
              <w:rPr>
                <w:b/>
                <w:spacing w:val="-4"/>
                <w:sz w:val="20"/>
              </w:rPr>
              <w:t xml:space="preserve"> </w:t>
            </w:r>
            <w:r>
              <w:rPr>
                <w:sz w:val="20"/>
              </w:rPr>
              <w:t>If</w:t>
            </w:r>
            <w:r>
              <w:rPr>
                <w:spacing w:val="-4"/>
                <w:sz w:val="20"/>
              </w:rPr>
              <w:t xml:space="preserve"> </w:t>
            </w:r>
            <w:r>
              <w:rPr>
                <w:sz w:val="20"/>
              </w:rPr>
              <w:t>needed,</w:t>
            </w:r>
            <w:r>
              <w:rPr>
                <w:spacing w:val="-3"/>
                <w:sz w:val="20"/>
              </w:rPr>
              <w:t xml:space="preserve"> </w:t>
            </w:r>
            <w:r>
              <w:rPr>
                <w:sz w:val="20"/>
              </w:rPr>
              <w:t>remove</w:t>
            </w:r>
            <w:r>
              <w:rPr>
                <w:spacing w:val="-4"/>
                <w:sz w:val="20"/>
              </w:rPr>
              <w:t xml:space="preserve"> </w:t>
            </w:r>
            <w:r>
              <w:rPr>
                <w:sz w:val="20"/>
              </w:rPr>
              <w:t>soiled</w:t>
            </w:r>
            <w:r>
              <w:rPr>
                <w:spacing w:val="-2"/>
                <w:sz w:val="20"/>
              </w:rPr>
              <w:t xml:space="preserve"> </w:t>
            </w:r>
            <w:r>
              <w:rPr>
                <w:sz w:val="20"/>
              </w:rPr>
              <w:t>clothing,</w:t>
            </w:r>
            <w:r>
              <w:rPr>
                <w:spacing w:val="-2"/>
                <w:sz w:val="20"/>
              </w:rPr>
              <w:t xml:space="preserve"> </w:t>
            </w:r>
            <w:r>
              <w:rPr>
                <w:sz w:val="20"/>
              </w:rPr>
              <w:t>doing</w:t>
            </w:r>
            <w:r>
              <w:rPr>
                <w:spacing w:val="-3"/>
                <w:sz w:val="20"/>
              </w:rPr>
              <w:t xml:space="preserve"> </w:t>
            </w:r>
            <w:r>
              <w:rPr>
                <w:sz w:val="20"/>
              </w:rPr>
              <w:t>your</w:t>
            </w:r>
            <w:r>
              <w:rPr>
                <w:spacing w:val="-3"/>
                <w:sz w:val="20"/>
              </w:rPr>
              <w:t xml:space="preserve"> </w:t>
            </w:r>
            <w:r>
              <w:rPr>
                <w:sz w:val="20"/>
              </w:rPr>
              <w:t>best</w:t>
            </w:r>
            <w:r>
              <w:rPr>
                <w:spacing w:val="-3"/>
                <w:sz w:val="20"/>
              </w:rPr>
              <w:t xml:space="preserve"> </w:t>
            </w:r>
            <w:r>
              <w:rPr>
                <w:sz w:val="20"/>
              </w:rPr>
              <w:t>to</w:t>
            </w:r>
            <w:r>
              <w:rPr>
                <w:spacing w:val="-3"/>
                <w:sz w:val="20"/>
              </w:rPr>
              <w:t xml:space="preserve"> </w:t>
            </w:r>
            <w:r>
              <w:rPr>
                <w:sz w:val="20"/>
              </w:rPr>
              <w:t>avoid</w:t>
            </w:r>
            <w:r>
              <w:rPr>
                <w:spacing w:val="-2"/>
                <w:sz w:val="20"/>
              </w:rPr>
              <w:t xml:space="preserve"> </w:t>
            </w:r>
            <w:r>
              <w:rPr>
                <w:sz w:val="20"/>
              </w:rPr>
              <w:t>contamination</w:t>
            </w:r>
            <w:r>
              <w:rPr>
                <w:spacing w:val="-2"/>
                <w:sz w:val="20"/>
              </w:rPr>
              <w:t xml:space="preserve"> </w:t>
            </w:r>
            <w:r>
              <w:rPr>
                <w:sz w:val="20"/>
              </w:rPr>
              <w:t>of</w:t>
            </w:r>
            <w:r>
              <w:rPr>
                <w:spacing w:val="-4"/>
                <w:sz w:val="20"/>
              </w:rPr>
              <w:t xml:space="preserve"> </w:t>
            </w:r>
            <w:r>
              <w:rPr>
                <w:sz w:val="20"/>
              </w:rPr>
              <w:t>surfaces</w:t>
            </w:r>
            <w:r>
              <w:rPr>
                <w:spacing w:val="-2"/>
                <w:sz w:val="20"/>
              </w:rPr>
              <w:t xml:space="preserve"> </w:t>
            </w:r>
            <w:r>
              <w:rPr>
                <w:sz w:val="20"/>
              </w:rPr>
              <w:t>and</w:t>
            </w:r>
            <w:r>
              <w:rPr>
                <w:spacing w:val="-2"/>
                <w:sz w:val="20"/>
              </w:rPr>
              <w:t xml:space="preserve"> </w:t>
            </w:r>
            <w:r>
              <w:rPr>
                <w:sz w:val="20"/>
              </w:rPr>
              <w:t>place</w:t>
            </w:r>
            <w:r>
              <w:rPr>
                <w:spacing w:val="-4"/>
                <w:sz w:val="20"/>
              </w:rPr>
              <w:t xml:space="preserve"> </w:t>
            </w:r>
            <w:r>
              <w:rPr>
                <w:sz w:val="20"/>
              </w:rPr>
              <w:t>in</w:t>
            </w:r>
            <w:r>
              <w:rPr>
                <w:spacing w:val="-2"/>
                <w:sz w:val="20"/>
              </w:rPr>
              <w:t xml:space="preserve"> </w:t>
            </w:r>
            <w:r>
              <w:rPr>
                <w:sz w:val="20"/>
              </w:rPr>
              <w:t>a plastic bag immediately.</w:t>
            </w:r>
            <w:r>
              <w:rPr>
                <w:spacing w:val="40"/>
                <w:sz w:val="20"/>
              </w:rPr>
              <w:t xml:space="preserve"> </w:t>
            </w:r>
            <w:r>
              <w:rPr>
                <w:sz w:val="20"/>
              </w:rPr>
              <w:t>If disposable paper mat was soiled fold in half or dispose of and get a new paper mat.</w:t>
            </w:r>
          </w:p>
          <w:p w14:paraId="74C44601" w14:textId="77777777" w:rsidR="005B2D58" w:rsidRDefault="005B2D58" w:rsidP="005B2D58">
            <w:pPr>
              <w:pStyle w:val="TableParagraph"/>
              <w:numPr>
                <w:ilvl w:val="0"/>
                <w:numId w:val="105"/>
              </w:numPr>
              <w:tabs>
                <w:tab w:val="left" w:pos="826"/>
                <w:tab w:val="left" w:pos="827"/>
              </w:tabs>
              <w:spacing w:before="0" w:line="240" w:lineRule="auto"/>
              <w:ind w:left="826" w:right="219"/>
              <w:rPr>
                <w:sz w:val="20"/>
              </w:rPr>
            </w:pPr>
            <w:r>
              <w:rPr>
                <w:b/>
                <w:sz w:val="20"/>
              </w:rPr>
              <w:t>Underwear</w:t>
            </w:r>
            <w:r>
              <w:rPr>
                <w:sz w:val="20"/>
              </w:rPr>
              <w:t>.</w:t>
            </w:r>
            <w:r>
              <w:rPr>
                <w:spacing w:val="40"/>
                <w:sz w:val="20"/>
              </w:rPr>
              <w:t xml:space="preserve"> </w:t>
            </w:r>
            <w:r>
              <w:rPr>
                <w:sz w:val="20"/>
              </w:rPr>
              <w:t>Remove</w:t>
            </w:r>
            <w:r>
              <w:rPr>
                <w:spacing w:val="-4"/>
                <w:sz w:val="20"/>
              </w:rPr>
              <w:t xml:space="preserve"> </w:t>
            </w:r>
            <w:r>
              <w:rPr>
                <w:sz w:val="20"/>
              </w:rPr>
              <w:t>soiled</w:t>
            </w:r>
            <w:r>
              <w:rPr>
                <w:spacing w:val="-2"/>
                <w:sz w:val="20"/>
              </w:rPr>
              <w:t xml:space="preserve"> </w:t>
            </w:r>
            <w:r>
              <w:rPr>
                <w:sz w:val="20"/>
              </w:rPr>
              <w:t>underwear</w:t>
            </w:r>
            <w:r>
              <w:rPr>
                <w:spacing w:val="-3"/>
                <w:sz w:val="20"/>
              </w:rPr>
              <w:t xml:space="preserve"> </w:t>
            </w:r>
            <w:r>
              <w:rPr>
                <w:sz w:val="20"/>
              </w:rPr>
              <w:t>and</w:t>
            </w:r>
            <w:r>
              <w:rPr>
                <w:spacing w:val="-2"/>
                <w:sz w:val="20"/>
              </w:rPr>
              <w:t xml:space="preserve"> </w:t>
            </w:r>
            <w:r>
              <w:rPr>
                <w:sz w:val="20"/>
              </w:rPr>
              <w:t>soiled</w:t>
            </w:r>
            <w:r>
              <w:rPr>
                <w:spacing w:val="-2"/>
                <w:sz w:val="20"/>
              </w:rPr>
              <w:t xml:space="preserve"> </w:t>
            </w:r>
            <w:r>
              <w:rPr>
                <w:sz w:val="20"/>
              </w:rPr>
              <w:t>clothing,</w:t>
            </w:r>
            <w:r>
              <w:rPr>
                <w:spacing w:val="-2"/>
                <w:sz w:val="20"/>
              </w:rPr>
              <w:t xml:space="preserve"> </w:t>
            </w:r>
            <w:r>
              <w:rPr>
                <w:sz w:val="20"/>
              </w:rPr>
              <w:t>doing</w:t>
            </w:r>
            <w:r>
              <w:rPr>
                <w:spacing w:val="-3"/>
                <w:sz w:val="20"/>
              </w:rPr>
              <w:t xml:space="preserve"> </w:t>
            </w:r>
            <w:r>
              <w:rPr>
                <w:sz w:val="20"/>
              </w:rPr>
              <w:t>your</w:t>
            </w:r>
            <w:r>
              <w:rPr>
                <w:spacing w:val="-3"/>
                <w:sz w:val="20"/>
              </w:rPr>
              <w:t xml:space="preserve"> </w:t>
            </w:r>
            <w:r>
              <w:rPr>
                <w:sz w:val="20"/>
              </w:rPr>
              <w:t>best</w:t>
            </w:r>
            <w:r>
              <w:rPr>
                <w:spacing w:val="-5"/>
                <w:sz w:val="20"/>
              </w:rPr>
              <w:t xml:space="preserve"> </w:t>
            </w:r>
            <w:r>
              <w:rPr>
                <w:sz w:val="20"/>
              </w:rPr>
              <w:t>to</w:t>
            </w:r>
            <w:r>
              <w:rPr>
                <w:spacing w:val="-3"/>
                <w:sz w:val="20"/>
              </w:rPr>
              <w:t xml:space="preserve"> </w:t>
            </w:r>
            <w:r>
              <w:rPr>
                <w:sz w:val="20"/>
              </w:rPr>
              <w:t>avoid</w:t>
            </w:r>
            <w:r>
              <w:rPr>
                <w:spacing w:val="-5"/>
                <w:sz w:val="20"/>
              </w:rPr>
              <w:t xml:space="preserve"> </w:t>
            </w:r>
            <w:r>
              <w:rPr>
                <w:sz w:val="20"/>
              </w:rPr>
              <w:t>contamination</w:t>
            </w:r>
            <w:r>
              <w:rPr>
                <w:spacing w:val="-2"/>
                <w:sz w:val="20"/>
              </w:rPr>
              <w:t xml:space="preserve"> </w:t>
            </w:r>
            <w:r>
              <w:rPr>
                <w:sz w:val="20"/>
              </w:rPr>
              <w:t>of</w:t>
            </w:r>
            <w:r>
              <w:rPr>
                <w:spacing w:val="-4"/>
                <w:sz w:val="20"/>
              </w:rPr>
              <w:t xml:space="preserve"> </w:t>
            </w:r>
            <w:r>
              <w:rPr>
                <w:sz w:val="20"/>
              </w:rPr>
              <w:t>surfaces</w:t>
            </w:r>
            <w:r>
              <w:rPr>
                <w:spacing w:val="-2"/>
                <w:sz w:val="20"/>
              </w:rPr>
              <w:t xml:space="preserve"> </w:t>
            </w:r>
            <w:r>
              <w:rPr>
                <w:sz w:val="20"/>
              </w:rPr>
              <w:t>and</w:t>
            </w:r>
            <w:r>
              <w:rPr>
                <w:spacing w:val="-2"/>
                <w:sz w:val="20"/>
              </w:rPr>
              <w:t xml:space="preserve"> </w:t>
            </w:r>
            <w:r>
              <w:rPr>
                <w:sz w:val="20"/>
              </w:rPr>
              <w:t>place in a plastic bag immediately.</w:t>
            </w:r>
            <w:r>
              <w:rPr>
                <w:spacing w:val="80"/>
                <w:sz w:val="20"/>
              </w:rPr>
              <w:t xml:space="preserve"> </w:t>
            </w:r>
            <w:r>
              <w:rPr>
                <w:sz w:val="20"/>
              </w:rPr>
              <w:t>Do not rinse soiled underwear/clothing/shoes in the sink or toilet. Place all soiled garments/shoes in a securely tied plastic bag to be sent home.</w:t>
            </w:r>
            <w:r>
              <w:rPr>
                <w:spacing w:val="40"/>
                <w:sz w:val="20"/>
              </w:rPr>
              <w:t xml:space="preserve"> </w:t>
            </w:r>
            <w:r>
              <w:rPr>
                <w:sz w:val="20"/>
              </w:rPr>
              <w:t>*If you see the child wearing these shoes the next day, please ask the parent if the shoes were sanitized and washed, to assure there will be no contamination to the childcare center. It is best to have extra garments, and a pair of footwear &amp; socks kept at the facility.</w:t>
            </w:r>
          </w:p>
          <w:p w14:paraId="28BE9910" w14:textId="77777777" w:rsidR="005B2D58" w:rsidRDefault="005B2D58" w:rsidP="005B2D58">
            <w:pPr>
              <w:pStyle w:val="TableParagraph"/>
              <w:numPr>
                <w:ilvl w:val="0"/>
                <w:numId w:val="105"/>
              </w:numPr>
              <w:tabs>
                <w:tab w:val="left" w:pos="826"/>
                <w:tab w:val="left" w:pos="827"/>
              </w:tabs>
              <w:spacing w:before="0" w:line="240" w:lineRule="auto"/>
              <w:ind w:left="826" w:right="215"/>
              <w:rPr>
                <w:sz w:val="20"/>
              </w:rPr>
            </w:pPr>
            <w:r>
              <w:rPr>
                <w:b/>
                <w:sz w:val="20"/>
              </w:rPr>
              <w:t>Clean</w:t>
            </w:r>
            <w:r>
              <w:rPr>
                <w:b/>
                <w:spacing w:val="-1"/>
                <w:sz w:val="20"/>
              </w:rPr>
              <w:t xml:space="preserve"> </w:t>
            </w:r>
            <w:r>
              <w:rPr>
                <w:b/>
                <w:sz w:val="20"/>
              </w:rPr>
              <w:t>the</w:t>
            </w:r>
            <w:r>
              <w:rPr>
                <w:b/>
                <w:spacing w:val="-1"/>
                <w:sz w:val="20"/>
              </w:rPr>
              <w:t xml:space="preserve"> </w:t>
            </w:r>
            <w:r>
              <w:rPr>
                <w:b/>
                <w:sz w:val="20"/>
              </w:rPr>
              <w:t>Child.</w:t>
            </w:r>
            <w:r>
              <w:rPr>
                <w:b/>
                <w:spacing w:val="40"/>
                <w:sz w:val="20"/>
              </w:rPr>
              <w:t xml:space="preserve"> </w:t>
            </w:r>
            <w:r>
              <w:rPr>
                <w:sz w:val="20"/>
              </w:rPr>
              <w:t>Remove feces</w:t>
            </w:r>
            <w:r>
              <w:rPr>
                <w:spacing w:val="-1"/>
                <w:sz w:val="20"/>
              </w:rPr>
              <w:t xml:space="preserve"> </w:t>
            </w:r>
            <w:r>
              <w:rPr>
                <w:sz w:val="20"/>
              </w:rPr>
              <w:t>&amp;</w:t>
            </w:r>
            <w:r>
              <w:rPr>
                <w:spacing w:val="-1"/>
                <w:sz w:val="20"/>
              </w:rPr>
              <w:t xml:space="preserve"> </w:t>
            </w:r>
            <w:r>
              <w:rPr>
                <w:sz w:val="20"/>
              </w:rPr>
              <w:t>urine</w:t>
            </w:r>
            <w:r>
              <w:rPr>
                <w:spacing w:val="-3"/>
                <w:sz w:val="20"/>
              </w:rPr>
              <w:t xml:space="preserve"> </w:t>
            </w:r>
            <w:r>
              <w:rPr>
                <w:sz w:val="20"/>
              </w:rPr>
              <w:t>from</w:t>
            </w:r>
            <w:r>
              <w:rPr>
                <w:spacing w:val="-3"/>
                <w:sz w:val="20"/>
              </w:rPr>
              <w:t xml:space="preserve"> </w:t>
            </w:r>
            <w:r>
              <w:rPr>
                <w:sz w:val="20"/>
              </w:rPr>
              <w:t>front</w:t>
            </w:r>
            <w:r>
              <w:rPr>
                <w:spacing w:val="-2"/>
                <w:sz w:val="20"/>
              </w:rPr>
              <w:t xml:space="preserve"> </w:t>
            </w:r>
            <w:r>
              <w:rPr>
                <w:sz w:val="20"/>
              </w:rPr>
              <w:t>to</w:t>
            </w:r>
            <w:r>
              <w:rPr>
                <w:spacing w:val="-2"/>
                <w:sz w:val="20"/>
              </w:rPr>
              <w:t xml:space="preserve"> </w:t>
            </w:r>
            <w:r>
              <w:rPr>
                <w:sz w:val="20"/>
              </w:rPr>
              <w:t>back</w:t>
            </w:r>
            <w:r>
              <w:rPr>
                <w:spacing w:val="-1"/>
                <w:sz w:val="20"/>
              </w:rPr>
              <w:t xml:space="preserve"> </w:t>
            </w:r>
            <w:r>
              <w:rPr>
                <w:sz w:val="20"/>
              </w:rPr>
              <w:t>using</w:t>
            </w:r>
            <w:r>
              <w:rPr>
                <w:spacing w:val="-2"/>
                <w:sz w:val="20"/>
              </w:rPr>
              <w:t xml:space="preserve"> </w:t>
            </w:r>
            <w:r>
              <w:rPr>
                <w:sz w:val="20"/>
              </w:rPr>
              <w:t>a</w:t>
            </w:r>
            <w:r>
              <w:rPr>
                <w:spacing w:val="-1"/>
                <w:sz w:val="20"/>
              </w:rPr>
              <w:t xml:space="preserve"> </w:t>
            </w:r>
            <w:r>
              <w:rPr>
                <w:sz w:val="20"/>
              </w:rPr>
              <w:t>fresh</w:t>
            </w:r>
            <w:r>
              <w:rPr>
                <w:spacing w:val="-1"/>
                <w:sz w:val="20"/>
              </w:rPr>
              <w:t xml:space="preserve"> </w:t>
            </w:r>
            <w:r>
              <w:rPr>
                <w:sz w:val="20"/>
              </w:rPr>
              <w:t>wipe</w:t>
            </w:r>
            <w:r>
              <w:rPr>
                <w:spacing w:val="-3"/>
                <w:sz w:val="20"/>
              </w:rPr>
              <w:t xml:space="preserve"> </w:t>
            </w:r>
            <w:r>
              <w:rPr>
                <w:sz w:val="20"/>
              </w:rPr>
              <w:t>for</w:t>
            </w:r>
            <w:r>
              <w:rPr>
                <w:spacing w:val="-2"/>
                <w:sz w:val="20"/>
              </w:rPr>
              <w:t xml:space="preserve"> </w:t>
            </w:r>
            <w:r>
              <w:rPr>
                <w:sz w:val="20"/>
              </w:rPr>
              <w:t>each</w:t>
            </w:r>
            <w:r>
              <w:rPr>
                <w:spacing w:val="-1"/>
                <w:sz w:val="20"/>
              </w:rPr>
              <w:t xml:space="preserve"> </w:t>
            </w:r>
            <w:r>
              <w:rPr>
                <w:sz w:val="20"/>
              </w:rPr>
              <w:t>swipe.</w:t>
            </w:r>
            <w:r>
              <w:rPr>
                <w:spacing w:val="-2"/>
                <w:sz w:val="20"/>
              </w:rPr>
              <w:t xml:space="preserve"> </w:t>
            </w:r>
            <w:r>
              <w:rPr>
                <w:sz w:val="20"/>
              </w:rPr>
              <w:t>Put</w:t>
            </w:r>
            <w:r>
              <w:rPr>
                <w:spacing w:val="-2"/>
                <w:sz w:val="20"/>
              </w:rPr>
              <w:t xml:space="preserve"> </w:t>
            </w:r>
            <w:r>
              <w:rPr>
                <w:sz w:val="20"/>
              </w:rPr>
              <w:t>the</w:t>
            </w:r>
            <w:r>
              <w:rPr>
                <w:spacing w:val="-3"/>
                <w:sz w:val="20"/>
              </w:rPr>
              <w:t xml:space="preserve"> </w:t>
            </w:r>
            <w:r>
              <w:rPr>
                <w:sz w:val="20"/>
              </w:rPr>
              <w:t>soiled</w:t>
            </w:r>
            <w:r>
              <w:rPr>
                <w:spacing w:val="-1"/>
                <w:sz w:val="20"/>
              </w:rPr>
              <w:t xml:space="preserve"> </w:t>
            </w:r>
            <w:r>
              <w:rPr>
                <w:sz w:val="20"/>
              </w:rPr>
              <w:t>wipes</w:t>
            </w:r>
            <w:r>
              <w:rPr>
                <w:spacing w:val="-1"/>
                <w:sz w:val="20"/>
              </w:rPr>
              <w:t xml:space="preserve"> </w:t>
            </w:r>
            <w:r>
              <w:rPr>
                <w:sz w:val="20"/>
              </w:rPr>
              <w:t>directly into a designated plastic-lined, hands-free waste can.</w:t>
            </w:r>
          </w:p>
          <w:p w14:paraId="3302C8AA" w14:textId="77777777" w:rsidR="005B2D58" w:rsidRDefault="005B2D58" w:rsidP="005B2D58">
            <w:pPr>
              <w:pStyle w:val="TableParagraph"/>
              <w:numPr>
                <w:ilvl w:val="0"/>
                <w:numId w:val="105"/>
              </w:numPr>
              <w:tabs>
                <w:tab w:val="left" w:pos="826"/>
                <w:tab w:val="left" w:pos="827"/>
              </w:tabs>
              <w:spacing w:before="0" w:line="240" w:lineRule="auto"/>
              <w:ind w:left="826" w:right="549"/>
              <w:rPr>
                <w:sz w:val="20"/>
              </w:rPr>
            </w:pPr>
            <w:r>
              <w:rPr>
                <w:b/>
                <w:sz w:val="20"/>
              </w:rPr>
              <w:t>Clean</w:t>
            </w:r>
            <w:r>
              <w:rPr>
                <w:b/>
                <w:spacing w:val="-2"/>
                <w:sz w:val="20"/>
              </w:rPr>
              <w:t xml:space="preserve"> </w:t>
            </w:r>
            <w:r>
              <w:rPr>
                <w:b/>
                <w:sz w:val="20"/>
              </w:rPr>
              <w:t>Up.</w:t>
            </w:r>
            <w:r>
              <w:rPr>
                <w:b/>
                <w:spacing w:val="-4"/>
                <w:sz w:val="20"/>
              </w:rPr>
              <w:t xml:space="preserve"> </w:t>
            </w:r>
            <w:r>
              <w:rPr>
                <w:sz w:val="20"/>
              </w:rPr>
              <w:t>When</w:t>
            </w:r>
            <w:r>
              <w:rPr>
                <w:spacing w:val="-2"/>
                <w:sz w:val="20"/>
              </w:rPr>
              <w:t xml:space="preserve"> </w:t>
            </w:r>
            <w:r>
              <w:rPr>
                <w:sz w:val="20"/>
              </w:rPr>
              <w:t>cleaning</w:t>
            </w:r>
            <w:r>
              <w:rPr>
                <w:spacing w:val="-3"/>
                <w:sz w:val="20"/>
              </w:rPr>
              <w:t xml:space="preserve"> </w:t>
            </w:r>
            <w:r>
              <w:rPr>
                <w:sz w:val="20"/>
              </w:rPr>
              <w:t>is</w:t>
            </w:r>
            <w:r>
              <w:rPr>
                <w:spacing w:val="-2"/>
                <w:sz w:val="20"/>
              </w:rPr>
              <w:t xml:space="preserve"> </w:t>
            </w:r>
            <w:r>
              <w:rPr>
                <w:sz w:val="20"/>
              </w:rPr>
              <w:t>complete,</w:t>
            </w:r>
            <w:r>
              <w:rPr>
                <w:spacing w:val="-2"/>
                <w:sz w:val="20"/>
              </w:rPr>
              <w:t xml:space="preserve"> </w:t>
            </w:r>
            <w:r>
              <w:rPr>
                <w:sz w:val="20"/>
              </w:rPr>
              <w:t>remove</w:t>
            </w:r>
            <w:r>
              <w:rPr>
                <w:spacing w:val="-4"/>
                <w:sz w:val="20"/>
              </w:rPr>
              <w:t xml:space="preserve"> </w:t>
            </w:r>
            <w:r>
              <w:rPr>
                <w:sz w:val="20"/>
              </w:rPr>
              <w:t>gloves</w:t>
            </w:r>
            <w:r>
              <w:rPr>
                <w:spacing w:val="-2"/>
                <w:sz w:val="20"/>
              </w:rPr>
              <w:t xml:space="preserve"> </w:t>
            </w:r>
            <w:r>
              <w:rPr>
                <w:sz w:val="20"/>
              </w:rPr>
              <w:t>&amp;</w:t>
            </w:r>
            <w:r>
              <w:rPr>
                <w:spacing w:val="-2"/>
                <w:sz w:val="20"/>
              </w:rPr>
              <w:t xml:space="preserve"> </w:t>
            </w:r>
            <w:r>
              <w:rPr>
                <w:sz w:val="20"/>
              </w:rPr>
              <w:t>put</w:t>
            </w:r>
            <w:r>
              <w:rPr>
                <w:spacing w:val="-3"/>
                <w:sz w:val="20"/>
              </w:rPr>
              <w:t xml:space="preserve"> </w:t>
            </w:r>
            <w:r>
              <w:rPr>
                <w:sz w:val="20"/>
              </w:rPr>
              <w:t>in</w:t>
            </w:r>
            <w:r>
              <w:rPr>
                <w:spacing w:val="-2"/>
                <w:sz w:val="20"/>
              </w:rPr>
              <w:t xml:space="preserve"> </w:t>
            </w:r>
            <w:r>
              <w:rPr>
                <w:sz w:val="20"/>
              </w:rPr>
              <w:t>designated</w:t>
            </w:r>
            <w:r>
              <w:rPr>
                <w:spacing w:val="-2"/>
                <w:sz w:val="20"/>
              </w:rPr>
              <w:t xml:space="preserve"> </w:t>
            </w:r>
            <w:r>
              <w:rPr>
                <w:sz w:val="20"/>
              </w:rPr>
              <w:t>covered</w:t>
            </w:r>
            <w:r>
              <w:rPr>
                <w:spacing w:val="-2"/>
                <w:sz w:val="20"/>
              </w:rPr>
              <w:t xml:space="preserve"> </w:t>
            </w:r>
            <w:r>
              <w:rPr>
                <w:sz w:val="20"/>
              </w:rPr>
              <w:t>hands-free</w:t>
            </w:r>
            <w:r>
              <w:rPr>
                <w:spacing w:val="-4"/>
                <w:sz w:val="20"/>
              </w:rPr>
              <w:t xml:space="preserve"> </w:t>
            </w:r>
            <w:r>
              <w:rPr>
                <w:sz w:val="20"/>
              </w:rPr>
              <w:t>plastic</w:t>
            </w:r>
            <w:r>
              <w:rPr>
                <w:spacing w:val="-3"/>
                <w:sz w:val="20"/>
              </w:rPr>
              <w:t xml:space="preserve"> </w:t>
            </w:r>
            <w:r>
              <w:rPr>
                <w:sz w:val="20"/>
              </w:rPr>
              <w:t>lined</w:t>
            </w:r>
            <w:r>
              <w:rPr>
                <w:spacing w:val="-2"/>
                <w:sz w:val="20"/>
              </w:rPr>
              <w:t xml:space="preserve"> </w:t>
            </w:r>
            <w:r>
              <w:rPr>
                <w:sz w:val="20"/>
              </w:rPr>
              <w:t>waste</w:t>
            </w:r>
            <w:r>
              <w:rPr>
                <w:spacing w:val="-4"/>
                <w:sz w:val="20"/>
              </w:rPr>
              <w:t xml:space="preserve"> </w:t>
            </w:r>
            <w:r>
              <w:rPr>
                <w:sz w:val="20"/>
              </w:rPr>
              <w:t>can. Wash your hands, or use disposable antibacterial hand wipes only, if soap &amp; water is not available.</w:t>
            </w:r>
          </w:p>
          <w:p w14:paraId="0CD8F109" w14:textId="77777777" w:rsidR="005B2D58" w:rsidRDefault="005B2D58" w:rsidP="005B2D58">
            <w:pPr>
              <w:pStyle w:val="TableParagraph"/>
              <w:numPr>
                <w:ilvl w:val="0"/>
                <w:numId w:val="105"/>
              </w:numPr>
              <w:tabs>
                <w:tab w:val="left" w:pos="826"/>
                <w:tab w:val="left" w:pos="827"/>
              </w:tabs>
              <w:spacing w:before="0" w:line="240" w:lineRule="auto"/>
              <w:ind w:left="826" w:right="429"/>
              <w:rPr>
                <w:sz w:val="20"/>
              </w:rPr>
            </w:pPr>
            <w:r>
              <w:rPr>
                <w:b/>
                <w:sz w:val="20"/>
              </w:rPr>
              <w:t>Washing</w:t>
            </w:r>
            <w:r>
              <w:rPr>
                <w:b/>
                <w:spacing w:val="-2"/>
                <w:sz w:val="20"/>
              </w:rPr>
              <w:t xml:space="preserve"> </w:t>
            </w:r>
            <w:r>
              <w:rPr>
                <w:b/>
                <w:sz w:val="20"/>
              </w:rPr>
              <w:t>Hands.</w:t>
            </w:r>
            <w:r>
              <w:rPr>
                <w:b/>
                <w:spacing w:val="-3"/>
                <w:sz w:val="20"/>
              </w:rPr>
              <w:t xml:space="preserve"> </w:t>
            </w:r>
            <w:r>
              <w:rPr>
                <w:sz w:val="20"/>
              </w:rPr>
              <w:t>Assist</w:t>
            </w:r>
            <w:r>
              <w:rPr>
                <w:spacing w:val="-3"/>
                <w:sz w:val="20"/>
              </w:rPr>
              <w:t xml:space="preserve"> </w:t>
            </w:r>
            <w:r>
              <w:rPr>
                <w:sz w:val="20"/>
              </w:rPr>
              <w:t>the</w:t>
            </w:r>
            <w:r>
              <w:rPr>
                <w:spacing w:val="-4"/>
                <w:sz w:val="20"/>
              </w:rPr>
              <w:t xml:space="preserve"> </w:t>
            </w:r>
            <w:r>
              <w:rPr>
                <w:sz w:val="20"/>
              </w:rPr>
              <w:t>child,</w:t>
            </w:r>
            <w:r>
              <w:rPr>
                <w:spacing w:val="-3"/>
                <w:sz w:val="20"/>
              </w:rPr>
              <w:t xml:space="preserve"> </w:t>
            </w:r>
            <w:r>
              <w:rPr>
                <w:sz w:val="20"/>
              </w:rPr>
              <w:t>if</w:t>
            </w:r>
            <w:r>
              <w:rPr>
                <w:spacing w:val="-4"/>
                <w:sz w:val="20"/>
              </w:rPr>
              <w:t xml:space="preserve"> </w:t>
            </w:r>
            <w:r>
              <w:rPr>
                <w:sz w:val="20"/>
              </w:rPr>
              <w:t>developmentally</w:t>
            </w:r>
            <w:r>
              <w:rPr>
                <w:spacing w:val="-2"/>
                <w:sz w:val="20"/>
              </w:rPr>
              <w:t xml:space="preserve"> </w:t>
            </w:r>
            <w:r>
              <w:rPr>
                <w:sz w:val="20"/>
              </w:rPr>
              <w:t>needed,</w:t>
            </w:r>
            <w:r>
              <w:rPr>
                <w:spacing w:val="-3"/>
                <w:sz w:val="20"/>
              </w:rPr>
              <w:t xml:space="preserve"> </w:t>
            </w:r>
            <w:r>
              <w:rPr>
                <w:sz w:val="20"/>
              </w:rPr>
              <w:t>in</w:t>
            </w:r>
            <w:r>
              <w:rPr>
                <w:spacing w:val="-2"/>
                <w:sz w:val="20"/>
              </w:rPr>
              <w:t xml:space="preserve"> </w:t>
            </w:r>
            <w:r>
              <w:rPr>
                <w:sz w:val="20"/>
              </w:rPr>
              <w:t>washing</w:t>
            </w:r>
            <w:r>
              <w:rPr>
                <w:spacing w:val="-3"/>
                <w:sz w:val="20"/>
              </w:rPr>
              <w:t xml:space="preserve"> </w:t>
            </w:r>
            <w:r>
              <w:rPr>
                <w:sz w:val="20"/>
              </w:rPr>
              <w:t>their</w:t>
            </w:r>
            <w:r>
              <w:rPr>
                <w:spacing w:val="-3"/>
                <w:sz w:val="20"/>
              </w:rPr>
              <w:t xml:space="preserve"> </w:t>
            </w:r>
            <w:r>
              <w:rPr>
                <w:sz w:val="20"/>
              </w:rPr>
              <w:t>hands.</w:t>
            </w:r>
            <w:r>
              <w:rPr>
                <w:spacing w:val="-3"/>
                <w:sz w:val="20"/>
              </w:rPr>
              <w:t xml:space="preserve"> </w:t>
            </w:r>
            <w:r>
              <w:rPr>
                <w:sz w:val="20"/>
              </w:rPr>
              <w:t>Use</w:t>
            </w:r>
            <w:r>
              <w:rPr>
                <w:spacing w:val="-4"/>
                <w:sz w:val="20"/>
              </w:rPr>
              <w:t xml:space="preserve"> </w:t>
            </w:r>
            <w:r>
              <w:rPr>
                <w:sz w:val="20"/>
              </w:rPr>
              <w:t>disposable</w:t>
            </w:r>
            <w:r>
              <w:rPr>
                <w:spacing w:val="-4"/>
                <w:sz w:val="20"/>
              </w:rPr>
              <w:t xml:space="preserve"> </w:t>
            </w:r>
            <w:r>
              <w:rPr>
                <w:sz w:val="20"/>
              </w:rPr>
              <w:t>antibacterial</w:t>
            </w:r>
            <w:r>
              <w:rPr>
                <w:spacing w:val="-3"/>
                <w:sz w:val="20"/>
              </w:rPr>
              <w:t xml:space="preserve"> </w:t>
            </w:r>
            <w:r>
              <w:rPr>
                <w:sz w:val="20"/>
              </w:rPr>
              <w:t>hand wipes, only if soap &amp; water is not available.</w:t>
            </w:r>
          </w:p>
          <w:p w14:paraId="79A3A07C" w14:textId="77777777" w:rsidR="005B2D58" w:rsidRDefault="005B2D58" w:rsidP="005B2D58">
            <w:pPr>
              <w:pStyle w:val="TableParagraph"/>
              <w:numPr>
                <w:ilvl w:val="0"/>
                <w:numId w:val="105"/>
              </w:numPr>
              <w:tabs>
                <w:tab w:val="left" w:pos="826"/>
                <w:tab w:val="left" w:pos="827"/>
              </w:tabs>
              <w:spacing w:before="0" w:line="253" w:lineRule="exact"/>
              <w:ind w:left="826" w:hanging="361"/>
              <w:rPr>
                <w:sz w:val="20"/>
              </w:rPr>
            </w:pPr>
            <w:r>
              <w:rPr>
                <w:sz w:val="20"/>
              </w:rPr>
              <w:t>Assist</w:t>
            </w:r>
            <w:r>
              <w:rPr>
                <w:spacing w:val="-6"/>
                <w:sz w:val="20"/>
              </w:rPr>
              <w:t xml:space="preserve"> </w:t>
            </w:r>
            <w:r>
              <w:rPr>
                <w:sz w:val="20"/>
              </w:rPr>
              <w:t>the</w:t>
            </w:r>
            <w:r>
              <w:rPr>
                <w:spacing w:val="-5"/>
                <w:sz w:val="20"/>
              </w:rPr>
              <w:t xml:space="preserve"> </w:t>
            </w:r>
            <w:r>
              <w:rPr>
                <w:sz w:val="20"/>
              </w:rPr>
              <w:t>child,</w:t>
            </w:r>
            <w:r>
              <w:rPr>
                <w:spacing w:val="-5"/>
                <w:sz w:val="20"/>
              </w:rPr>
              <w:t xml:space="preserve"> </w:t>
            </w:r>
            <w:r>
              <w:rPr>
                <w:sz w:val="20"/>
              </w:rPr>
              <w:t>as</w:t>
            </w:r>
            <w:r>
              <w:rPr>
                <w:spacing w:val="-5"/>
                <w:sz w:val="20"/>
              </w:rPr>
              <w:t xml:space="preserve"> </w:t>
            </w:r>
            <w:r>
              <w:rPr>
                <w:sz w:val="20"/>
              </w:rPr>
              <w:t>needed,</w:t>
            </w:r>
            <w:r>
              <w:rPr>
                <w:spacing w:val="-5"/>
                <w:sz w:val="20"/>
              </w:rPr>
              <w:t xml:space="preserve"> </w:t>
            </w:r>
            <w:r>
              <w:rPr>
                <w:sz w:val="20"/>
              </w:rPr>
              <w:t>to</w:t>
            </w:r>
            <w:r>
              <w:rPr>
                <w:spacing w:val="-6"/>
                <w:sz w:val="20"/>
              </w:rPr>
              <w:t xml:space="preserve"> </w:t>
            </w:r>
            <w:r>
              <w:rPr>
                <w:sz w:val="20"/>
              </w:rPr>
              <w:t>put</w:t>
            </w:r>
            <w:r>
              <w:rPr>
                <w:spacing w:val="-5"/>
                <w:sz w:val="20"/>
              </w:rPr>
              <w:t xml:space="preserve"> </w:t>
            </w:r>
            <w:r>
              <w:rPr>
                <w:sz w:val="20"/>
              </w:rPr>
              <w:t>on</w:t>
            </w:r>
            <w:r>
              <w:rPr>
                <w:spacing w:val="-5"/>
                <w:sz w:val="20"/>
              </w:rPr>
              <w:t xml:space="preserve"> </w:t>
            </w:r>
            <w:r>
              <w:rPr>
                <w:sz w:val="20"/>
              </w:rPr>
              <w:t>a</w:t>
            </w:r>
            <w:r>
              <w:rPr>
                <w:spacing w:val="-4"/>
                <w:sz w:val="20"/>
              </w:rPr>
              <w:t xml:space="preserve"> </w:t>
            </w:r>
            <w:r>
              <w:rPr>
                <w:sz w:val="20"/>
              </w:rPr>
              <w:t>clean</w:t>
            </w:r>
            <w:r>
              <w:rPr>
                <w:spacing w:val="-4"/>
                <w:sz w:val="20"/>
              </w:rPr>
              <w:t xml:space="preserve"> </w:t>
            </w:r>
            <w:r>
              <w:rPr>
                <w:sz w:val="20"/>
              </w:rPr>
              <w:t>pull-up</w:t>
            </w:r>
            <w:r>
              <w:rPr>
                <w:spacing w:val="-4"/>
                <w:sz w:val="20"/>
              </w:rPr>
              <w:t xml:space="preserve"> </w:t>
            </w:r>
            <w:r>
              <w:rPr>
                <w:sz w:val="20"/>
              </w:rPr>
              <w:t>or</w:t>
            </w:r>
            <w:r>
              <w:rPr>
                <w:spacing w:val="-7"/>
                <w:sz w:val="20"/>
              </w:rPr>
              <w:t xml:space="preserve"> </w:t>
            </w:r>
            <w:r>
              <w:rPr>
                <w:sz w:val="20"/>
              </w:rPr>
              <w:t>underwear</w:t>
            </w:r>
            <w:r>
              <w:rPr>
                <w:spacing w:val="-5"/>
                <w:sz w:val="20"/>
              </w:rPr>
              <w:t xml:space="preserve"> </w:t>
            </w:r>
            <w:r>
              <w:rPr>
                <w:sz w:val="20"/>
              </w:rPr>
              <w:t>and</w:t>
            </w:r>
            <w:r>
              <w:rPr>
                <w:spacing w:val="-4"/>
                <w:sz w:val="20"/>
              </w:rPr>
              <w:t xml:space="preserve"> </w:t>
            </w:r>
            <w:r>
              <w:rPr>
                <w:spacing w:val="-2"/>
                <w:sz w:val="20"/>
              </w:rPr>
              <w:t>clothing.</w:t>
            </w:r>
          </w:p>
          <w:p w14:paraId="1550BA6C" w14:textId="77777777" w:rsidR="005B2D58" w:rsidRDefault="005B2D58" w:rsidP="005B2D58">
            <w:pPr>
              <w:pStyle w:val="TableParagraph"/>
              <w:numPr>
                <w:ilvl w:val="0"/>
                <w:numId w:val="105"/>
              </w:numPr>
              <w:tabs>
                <w:tab w:val="left" w:pos="826"/>
                <w:tab w:val="left" w:pos="827"/>
              </w:tabs>
              <w:spacing w:before="2" w:line="240" w:lineRule="auto"/>
              <w:ind w:left="826" w:right="245"/>
              <w:rPr>
                <w:sz w:val="20"/>
              </w:rPr>
            </w:pPr>
            <w:r>
              <w:rPr>
                <w:sz w:val="20"/>
              </w:rPr>
              <w:t>Clean</w:t>
            </w:r>
            <w:r>
              <w:rPr>
                <w:spacing w:val="-2"/>
                <w:sz w:val="20"/>
              </w:rPr>
              <w:t xml:space="preserve"> </w:t>
            </w:r>
            <w:r>
              <w:rPr>
                <w:sz w:val="20"/>
              </w:rPr>
              <w:t>&amp;</w:t>
            </w:r>
            <w:r>
              <w:rPr>
                <w:spacing w:val="-2"/>
                <w:sz w:val="20"/>
              </w:rPr>
              <w:t xml:space="preserve"> </w:t>
            </w:r>
            <w:r>
              <w:rPr>
                <w:sz w:val="20"/>
              </w:rPr>
              <w:t>disinfect</w:t>
            </w:r>
            <w:r>
              <w:rPr>
                <w:spacing w:val="-3"/>
                <w:sz w:val="20"/>
              </w:rPr>
              <w:t xml:space="preserve"> </w:t>
            </w:r>
            <w:r>
              <w:rPr>
                <w:sz w:val="20"/>
              </w:rPr>
              <w:t>any</w:t>
            </w:r>
            <w:r>
              <w:rPr>
                <w:spacing w:val="-2"/>
                <w:sz w:val="20"/>
              </w:rPr>
              <w:t xml:space="preserve"> </w:t>
            </w:r>
            <w:r>
              <w:rPr>
                <w:sz w:val="20"/>
              </w:rPr>
              <w:t>surfaces</w:t>
            </w:r>
            <w:r>
              <w:rPr>
                <w:spacing w:val="-2"/>
                <w:sz w:val="20"/>
              </w:rPr>
              <w:t xml:space="preserve"> </w:t>
            </w:r>
            <w:r>
              <w:rPr>
                <w:sz w:val="20"/>
              </w:rPr>
              <w:t>contaminated</w:t>
            </w:r>
            <w:r>
              <w:rPr>
                <w:spacing w:val="-2"/>
                <w:sz w:val="20"/>
              </w:rPr>
              <w:t xml:space="preserve"> </w:t>
            </w:r>
            <w:r>
              <w:rPr>
                <w:sz w:val="20"/>
              </w:rPr>
              <w:t>during</w:t>
            </w:r>
            <w:r>
              <w:rPr>
                <w:spacing w:val="-3"/>
                <w:sz w:val="20"/>
              </w:rPr>
              <w:t xml:space="preserve"> </w:t>
            </w:r>
            <w:r>
              <w:rPr>
                <w:sz w:val="20"/>
              </w:rPr>
              <w:t>the</w:t>
            </w:r>
            <w:r>
              <w:rPr>
                <w:spacing w:val="-4"/>
                <w:sz w:val="20"/>
              </w:rPr>
              <w:t xml:space="preserve"> </w:t>
            </w:r>
            <w:r>
              <w:rPr>
                <w:sz w:val="20"/>
              </w:rPr>
              <w:t>changing</w:t>
            </w:r>
            <w:r>
              <w:rPr>
                <w:spacing w:val="-3"/>
                <w:sz w:val="20"/>
              </w:rPr>
              <w:t xml:space="preserve"> </w:t>
            </w:r>
            <w:r>
              <w:rPr>
                <w:sz w:val="20"/>
              </w:rPr>
              <w:t>process</w:t>
            </w:r>
            <w:r>
              <w:rPr>
                <w:spacing w:val="-2"/>
                <w:sz w:val="20"/>
              </w:rPr>
              <w:t xml:space="preserve"> </w:t>
            </w:r>
            <w:r>
              <w:rPr>
                <w:sz w:val="20"/>
              </w:rPr>
              <w:t>according</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agency</w:t>
            </w:r>
            <w:r>
              <w:rPr>
                <w:spacing w:val="-2"/>
                <w:sz w:val="20"/>
              </w:rPr>
              <w:t xml:space="preserve"> </w:t>
            </w:r>
            <w:r>
              <w:rPr>
                <w:sz w:val="20"/>
              </w:rPr>
              <w:t>cleaning</w:t>
            </w:r>
            <w:r>
              <w:rPr>
                <w:spacing w:val="-3"/>
                <w:sz w:val="20"/>
              </w:rPr>
              <w:t xml:space="preserve"> </w:t>
            </w:r>
            <w:r>
              <w:rPr>
                <w:sz w:val="20"/>
              </w:rPr>
              <w:t>&amp;</w:t>
            </w:r>
            <w:r>
              <w:rPr>
                <w:spacing w:val="-2"/>
                <w:sz w:val="20"/>
              </w:rPr>
              <w:t xml:space="preserve"> </w:t>
            </w:r>
            <w:r>
              <w:rPr>
                <w:sz w:val="20"/>
              </w:rPr>
              <w:t xml:space="preserve">sanitization </w:t>
            </w:r>
            <w:r>
              <w:rPr>
                <w:spacing w:val="-2"/>
                <w:sz w:val="20"/>
              </w:rPr>
              <w:t>procedure.</w:t>
            </w:r>
          </w:p>
          <w:p w14:paraId="550C80FF" w14:textId="77777777" w:rsidR="005B2D58" w:rsidRDefault="005B2D58" w:rsidP="005B2D58">
            <w:pPr>
              <w:pStyle w:val="TableParagraph"/>
              <w:numPr>
                <w:ilvl w:val="0"/>
                <w:numId w:val="105"/>
              </w:numPr>
              <w:tabs>
                <w:tab w:val="left" w:pos="826"/>
                <w:tab w:val="left" w:pos="827"/>
              </w:tabs>
              <w:spacing w:before="0" w:line="240" w:lineRule="auto"/>
              <w:ind w:left="826" w:right="511"/>
              <w:rPr>
                <w:sz w:val="20"/>
              </w:rPr>
            </w:pPr>
            <w:r>
              <w:rPr>
                <w:sz w:val="20"/>
              </w:rPr>
              <w:t>Wash</w:t>
            </w:r>
            <w:r>
              <w:rPr>
                <w:spacing w:val="-2"/>
                <w:sz w:val="20"/>
              </w:rPr>
              <w:t xml:space="preserve"> </w:t>
            </w:r>
            <w:r>
              <w:rPr>
                <w:sz w:val="20"/>
              </w:rPr>
              <w:t>hands</w:t>
            </w:r>
            <w:r>
              <w:rPr>
                <w:spacing w:val="-2"/>
                <w:sz w:val="20"/>
              </w:rPr>
              <w:t xml:space="preserve"> </w:t>
            </w:r>
            <w:r>
              <w:rPr>
                <w:sz w:val="20"/>
              </w:rPr>
              <w:t>record</w:t>
            </w:r>
            <w:r>
              <w:rPr>
                <w:spacing w:val="-2"/>
                <w:sz w:val="20"/>
              </w:rPr>
              <w:t xml:space="preserve"> </w:t>
            </w:r>
            <w:r>
              <w:rPr>
                <w:sz w:val="20"/>
              </w:rPr>
              <w:t>only</w:t>
            </w:r>
            <w:r>
              <w:rPr>
                <w:spacing w:val="-2"/>
                <w:sz w:val="20"/>
              </w:rPr>
              <w:t xml:space="preserve"> </w:t>
            </w:r>
            <w:r>
              <w:rPr>
                <w:sz w:val="20"/>
              </w:rPr>
              <w:t>health</w:t>
            </w:r>
            <w:r>
              <w:rPr>
                <w:spacing w:val="-2"/>
                <w:sz w:val="20"/>
              </w:rPr>
              <w:t xml:space="preserve"> </w:t>
            </w:r>
            <w:r>
              <w:rPr>
                <w:sz w:val="20"/>
              </w:rPr>
              <w:t>concerns</w:t>
            </w:r>
            <w:r>
              <w:rPr>
                <w:spacing w:val="-2"/>
                <w:sz w:val="20"/>
              </w:rPr>
              <w:t xml:space="preserve"> </w:t>
            </w:r>
            <w:r>
              <w:rPr>
                <w:sz w:val="20"/>
              </w:rPr>
              <w:t>in</w:t>
            </w:r>
            <w:r>
              <w:rPr>
                <w:spacing w:val="-2"/>
                <w:sz w:val="20"/>
              </w:rPr>
              <w:t xml:space="preserve"> </w:t>
            </w:r>
            <w:r>
              <w:rPr>
                <w:sz w:val="20"/>
              </w:rPr>
              <w:t>Child</w:t>
            </w:r>
            <w:r>
              <w:rPr>
                <w:spacing w:val="-2"/>
                <w:sz w:val="20"/>
              </w:rPr>
              <w:t xml:space="preserve"> </w:t>
            </w:r>
            <w:r>
              <w:rPr>
                <w:sz w:val="20"/>
              </w:rPr>
              <w:t>Plus,</w:t>
            </w:r>
            <w:r>
              <w:rPr>
                <w:spacing w:val="-2"/>
                <w:sz w:val="20"/>
              </w:rPr>
              <w:t xml:space="preserve"> </w:t>
            </w:r>
            <w:r>
              <w:rPr>
                <w:sz w:val="20"/>
              </w:rPr>
              <w:t>if</w:t>
            </w:r>
            <w:r>
              <w:rPr>
                <w:spacing w:val="-4"/>
                <w:sz w:val="20"/>
              </w:rPr>
              <w:t xml:space="preserve"> </w:t>
            </w:r>
            <w:r>
              <w:rPr>
                <w:sz w:val="20"/>
              </w:rPr>
              <w:t>you</w:t>
            </w:r>
            <w:r>
              <w:rPr>
                <w:spacing w:val="-2"/>
                <w:sz w:val="20"/>
              </w:rPr>
              <w:t xml:space="preserve"> </w:t>
            </w:r>
            <w:r>
              <w:rPr>
                <w:sz w:val="20"/>
              </w:rPr>
              <w:t>have</w:t>
            </w:r>
            <w:r>
              <w:rPr>
                <w:spacing w:val="-4"/>
                <w:sz w:val="20"/>
              </w:rPr>
              <w:t xml:space="preserve"> </w:t>
            </w:r>
            <w:r>
              <w:rPr>
                <w:sz w:val="20"/>
              </w:rPr>
              <w:t>referred</w:t>
            </w:r>
            <w:r>
              <w:rPr>
                <w:spacing w:val="-2"/>
                <w:sz w:val="20"/>
              </w:rPr>
              <w:t xml:space="preserve"> </w:t>
            </w:r>
            <w:r>
              <w:rPr>
                <w:sz w:val="20"/>
              </w:rPr>
              <w:t>a</w:t>
            </w:r>
            <w:r>
              <w:rPr>
                <w:spacing w:val="-3"/>
                <w:sz w:val="20"/>
              </w:rPr>
              <w:t xml:space="preserve"> </w:t>
            </w:r>
            <w:r>
              <w:rPr>
                <w:sz w:val="20"/>
              </w:rPr>
              <w:t>parent</w:t>
            </w:r>
            <w:r>
              <w:rPr>
                <w:spacing w:val="-3"/>
                <w:sz w:val="20"/>
              </w:rPr>
              <w:t xml:space="preserve"> </w:t>
            </w:r>
            <w:r>
              <w:rPr>
                <w:sz w:val="20"/>
              </w:rPr>
              <w:t>to</w:t>
            </w:r>
            <w:r>
              <w:rPr>
                <w:spacing w:val="-3"/>
                <w:sz w:val="20"/>
              </w:rPr>
              <w:t xml:space="preserve"> </w:t>
            </w:r>
            <w:r>
              <w:rPr>
                <w:sz w:val="20"/>
              </w:rPr>
              <w:t>call</w:t>
            </w:r>
            <w:r>
              <w:rPr>
                <w:spacing w:val="-3"/>
                <w:sz w:val="20"/>
              </w:rPr>
              <w:t xml:space="preserve"> </w:t>
            </w:r>
            <w:r>
              <w:rPr>
                <w:sz w:val="20"/>
              </w:rPr>
              <w:t>IC</w:t>
            </w:r>
            <w:r>
              <w:rPr>
                <w:spacing w:val="-4"/>
                <w:sz w:val="20"/>
              </w:rPr>
              <w:t xml:space="preserve"> </w:t>
            </w:r>
            <w:r>
              <w:rPr>
                <w:sz w:val="20"/>
              </w:rPr>
              <w:t>physician</w:t>
            </w:r>
            <w:r>
              <w:rPr>
                <w:spacing w:val="-2"/>
                <w:sz w:val="20"/>
              </w:rPr>
              <w:t xml:space="preserve"> </w:t>
            </w:r>
            <w:r>
              <w:rPr>
                <w:sz w:val="20"/>
              </w:rPr>
              <w:t>i.e.</w:t>
            </w:r>
            <w:r>
              <w:rPr>
                <w:spacing w:val="-3"/>
                <w:sz w:val="20"/>
              </w:rPr>
              <w:t xml:space="preserve"> </w:t>
            </w:r>
            <w:r>
              <w:rPr>
                <w:sz w:val="20"/>
              </w:rPr>
              <w:t>severe</w:t>
            </w:r>
            <w:r>
              <w:rPr>
                <w:spacing w:val="-4"/>
                <w:sz w:val="20"/>
              </w:rPr>
              <w:t xml:space="preserve"> </w:t>
            </w:r>
            <w:r>
              <w:rPr>
                <w:sz w:val="20"/>
              </w:rPr>
              <w:t>skin irritation or open wounds/markings.</w:t>
            </w:r>
          </w:p>
          <w:p w14:paraId="5BBDA694" w14:textId="77777777" w:rsidR="005B2D58" w:rsidRDefault="005B2D58" w:rsidP="005B2D58">
            <w:pPr>
              <w:pStyle w:val="TableParagraph"/>
              <w:spacing w:before="0"/>
              <w:ind w:left="0"/>
              <w:rPr>
                <w:sz w:val="20"/>
              </w:rPr>
            </w:pPr>
          </w:p>
          <w:p w14:paraId="15AC63D8" w14:textId="77777777" w:rsidR="005B2D58" w:rsidRDefault="005B2D58" w:rsidP="005B2D58">
            <w:pPr>
              <w:pStyle w:val="TableParagraph"/>
              <w:spacing w:before="0"/>
              <w:ind w:left="127" w:right="689"/>
              <w:rPr>
                <w:b/>
                <w:sz w:val="20"/>
              </w:rPr>
            </w:pPr>
            <w:r>
              <w:rPr>
                <w:b/>
                <w:sz w:val="20"/>
              </w:rPr>
              <w:t>You</w:t>
            </w:r>
            <w:r>
              <w:rPr>
                <w:b/>
                <w:spacing w:val="-2"/>
                <w:sz w:val="20"/>
              </w:rPr>
              <w:t xml:space="preserve"> </w:t>
            </w:r>
            <w:r>
              <w:rPr>
                <w:b/>
                <w:sz w:val="20"/>
              </w:rPr>
              <w:t>should</w:t>
            </w:r>
            <w:r>
              <w:rPr>
                <w:b/>
                <w:spacing w:val="-2"/>
                <w:sz w:val="20"/>
              </w:rPr>
              <w:t xml:space="preserve"> </w:t>
            </w:r>
            <w:r>
              <w:rPr>
                <w:b/>
                <w:sz w:val="20"/>
              </w:rPr>
              <w:t>never</w:t>
            </w:r>
            <w:r>
              <w:rPr>
                <w:b/>
                <w:spacing w:val="-2"/>
                <w:sz w:val="20"/>
              </w:rPr>
              <w:t xml:space="preserve"> </w:t>
            </w:r>
            <w:r>
              <w:rPr>
                <w:b/>
                <w:sz w:val="20"/>
              </w:rPr>
              <w:t>wash</w:t>
            </w:r>
            <w:r>
              <w:rPr>
                <w:b/>
                <w:spacing w:val="-4"/>
                <w:sz w:val="20"/>
              </w:rPr>
              <w:t xml:space="preserve"> </w:t>
            </w:r>
            <w:r>
              <w:rPr>
                <w:b/>
                <w:sz w:val="20"/>
              </w:rPr>
              <w:t>underwear</w:t>
            </w:r>
            <w:r>
              <w:rPr>
                <w:b/>
                <w:spacing w:val="-2"/>
                <w:sz w:val="20"/>
              </w:rPr>
              <w:t xml:space="preserve"> </w:t>
            </w:r>
            <w:r>
              <w:rPr>
                <w:b/>
                <w:sz w:val="20"/>
              </w:rPr>
              <w:t>or</w:t>
            </w:r>
            <w:r>
              <w:rPr>
                <w:b/>
                <w:spacing w:val="-4"/>
                <w:sz w:val="20"/>
              </w:rPr>
              <w:t xml:space="preserve"> </w:t>
            </w:r>
            <w:r>
              <w:rPr>
                <w:b/>
                <w:sz w:val="20"/>
              </w:rPr>
              <w:t>clothes/shoes</w:t>
            </w:r>
            <w:r>
              <w:rPr>
                <w:b/>
                <w:spacing w:val="-5"/>
                <w:sz w:val="20"/>
              </w:rPr>
              <w:t xml:space="preserve"> </w:t>
            </w:r>
            <w:r>
              <w:rPr>
                <w:b/>
                <w:sz w:val="20"/>
              </w:rPr>
              <w:t>soiled</w:t>
            </w:r>
            <w:r>
              <w:rPr>
                <w:b/>
                <w:spacing w:val="-2"/>
                <w:sz w:val="20"/>
              </w:rPr>
              <w:t xml:space="preserve"> </w:t>
            </w:r>
            <w:r>
              <w:rPr>
                <w:b/>
                <w:sz w:val="20"/>
              </w:rPr>
              <w:t>with</w:t>
            </w:r>
            <w:r>
              <w:rPr>
                <w:b/>
                <w:spacing w:val="-2"/>
                <w:sz w:val="20"/>
              </w:rPr>
              <w:t xml:space="preserve"> </w:t>
            </w:r>
            <w:r>
              <w:rPr>
                <w:b/>
                <w:sz w:val="20"/>
              </w:rPr>
              <w:t>fecal</w:t>
            </w:r>
            <w:r>
              <w:rPr>
                <w:b/>
                <w:spacing w:val="-4"/>
                <w:sz w:val="20"/>
              </w:rPr>
              <w:t xml:space="preserve"> </w:t>
            </w:r>
            <w:r>
              <w:rPr>
                <w:b/>
                <w:sz w:val="20"/>
              </w:rPr>
              <w:t>matter</w:t>
            </w:r>
            <w:r>
              <w:rPr>
                <w:b/>
                <w:spacing w:val="-2"/>
                <w:sz w:val="20"/>
              </w:rPr>
              <w:t xml:space="preserve"> </w:t>
            </w:r>
            <w:r>
              <w:rPr>
                <w:b/>
                <w:sz w:val="20"/>
              </w:rPr>
              <w:t>in</w:t>
            </w:r>
            <w:r>
              <w:rPr>
                <w:b/>
                <w:spacing w:val="-2"/>
                <w:sz w:val="20"/>
              </w:rPr>
              <w:t xml:space="preserve"> </w:t>
            </w:r>
            <w:r>
              <w:rPr>
                <w:b/>
                <w:sz w:val="20"/>
              </w:rPr>
              <w:t>the</w:t>
            </w:r>
            <w:r>
              <w:rPr>
                <w:b/>
                <w:spacing w:val="-3"/>
                <w:sz w:val="20"/>
              </w:rPr>
              <w:t xml:space="preserve"> </w:t>
            </w:r>
            <w:r>
              <w:rPr>
                <w:b/>
                <w:sz w:val="20"/>
              </w:rPr>
              <w:t>childcare</w:t>
            </w:r>
            <w:r>
              <w:rPr>
                <w:b/>
                <w:spacing w:val="-3"/>
                <w:sz w:val="20"/>
              </w:rPr>
              <w:t xml:space="preserve"> </w:t>
            </w:r>
            <w:r>
              <w:rPr>
                <w:b/>
                <w:sz w:val="20"/>
              </w:rPr>
              <w:t>setting.</w:t>
            </w:r>
            <w:r>
              <w:rPr>
                <w:b/>
                <w:spacing w:val="40"/>
                <w:sz w:val="20"/>
              </w:rPr>
              <w:t xml:space="preserve"> </w:t>
            </w:r>
            <w:r>
              <w:rPr>
                <w:b/>
                <w:sz w:val="20"/>
              </w:rPr>
              <w:t>Because</w:t>
            </w:r>
            <w:r>
              <w:rPr>
                <w:b/>
                <w:spacing w:val="-3"/>
                <w:sz w:val="20"/>
              </w:rPr>
              <w:t xml:space="preserve"> </w:t>
            </w:r>
            <w:r>
              <w:rPr>
                <w:b/>
                <w:sz w:val="20"/>
              </w:rPr>
              <w:t>of</w:t>
            </w:r>
            <w:r>
              <w:rPr>
                <w:b/>
                <w:spacing w:val="-4"/>
                <w:sz w:val="20"/>
              </w:rPr>
              <w:t xml:space="preserve"> </w:t>
            </w:r>
            <w:r>
              <w:rPr>
                <w:b/>
                <w:sz w:val="20"/>
              </w:rPr>
              <w:t>the</w:t>
            </w:r>
            <w:r>
              <w:rPr>
                <w:b/>
                <w:spacing w:val="-3"/>
                <w:sz w:val="20"/>
              </w:rPr>
              <w:t xml:space="preserve"> </w:t>
            </w:r>
            <w:r>
              <w:rPr>
                <w:b/>
                <w:sz w:val="20"/>
              </w:rPr>
              <w:t>risk of splashing, and gross contamination of hands, sinks and bathroom surfaces, rinsing increases the risk that you, other providers, and the children would be exposed to germs that cause infection.</w:t>
            </w:r>
          </w:p>
          <w:p w14:paraId="117F1469" w14:textId="77777777" w:rsidR="005B2D58" w:rsidRDefault="005B2D58" w:rsidP="005B2D58">
            <w:pPr>
              <w:pStyle w:val="TableParagraph"/>
              <w:spacing w:before="8"/>
              <w:ind w:left="0"/>
              <w:rPr>
                <w:sz w:val="18"/>
              </w:rPr>
            </w:pPr>
          </w:p>
          <w:p w14:paraId="533EC9CC" w14:textId="77777777" w:rsidR="005B2D58" w:rsidRDefault="005B2D58" w:rsidP="005B2D58">
            <w:pPr>
              <w:pStyle w:val="TableParagraph"/>
              <w:spacing w:before="0" w:line="242" w:lineRule="exact"/>
              <w:rPr>
                <w:b/>
                <w:sz w:val="20"/>
              </w:rPr>
            </w:pPr>
            <w:r>
              <w:rPr>
                <w:b/>
                <w:sz w:val="20"/>
              </w:rPr>
              <w:t>All</w:t>
            </w:r>
            <w:r>
              <w:rPr>
                <w:b/>
                <w:spacing w:val="-1"/>
                <w:sz w:val="20"/>
              </w:rPr>
              <w:t xml:space="preserve"> </w:t>
            </w:r>
            <w:r>
              <w:rPr>
                <w:b/>
                <w:sz w:val="20"/>
              </w:rPr>
              <w:t>soiled</w:t>
            </w:r>
            <w:r>
              <w:rPr>
                <w:b/>
                <w:spacing w:val="-1"/>
                <w:sz w:val="20"/>
              </w:rPr>
              <w:t xml:space="preserve"> </w:t>
            </w:r>
            <w:r>
              <w:rPr>
                <w:b/>
                <w:sz w:val="20"/>
              </w:rPr>
              <w:t>clothing/shoes</w:t>
            </w:r>
            <w:r>
              <w:rPr>
                <w:b/>
                <w:spacing w:val="-2"/>
                <w:sz w:val="20"/>
              </w:rPr>
              <w:t xml:space="preserve"> </w:t>
            </w:r>
            <w:r>
              <w:rPr>
                <w:b/>
                <w:sz w:val="20"/>
              </w:rPr>
              <w:t>should</w:t>
            </w:r>
            <w:r>
              <w:rPr>
                <w:b/>
                <w:spacing w:val="-1"/>
                <w:sz w:val="20"/>
              </w:rPr>
              <w:t xml:space="preserve"> </w:t>
            </w:r>
            <w:r>
              <w:rPr>
                <w:b/>
                <w:sz w:val="20"/>
              </w:rPr>
              <w:t>be</w:t>
            </w:r>
            <w:r>
              <w:rPr>
                <w:b/>
                <w:spacing w:val="-2"/>
                <w:sz w:val="20"/>
              </w:rPr>
              <w:t xml:space="preserve"> </w:t>
            </w:r>
            <w:r>
              <w:rPr>
                <w:b/>
                <w:sz w:val="20"/>
              </w:rPr>
              <w:t>bagged</w:t>
            </w:r>
            <w:r>
              <w:rPr>
                <w:b/>
                <w:spacing w:val="-1"/>
                <w:sz w:val="20"/>
              </w:rPr>
              <w:t xml:space="preserve"> </w:t>
            </w:r>
            <w:r>
              <w:rPr>
                <w:b/>
                <w:sz w:val="20"/>
              </w:rPr>
              <w:t>and</w:t>
            </w:r>
            <w:r>
              <w:rPr>
                <w:b/>
                <w:spacing w:val="-1"/>
                <w:sz w:val="20"/>
              </w:rPr>
              <w:t xml:space="preserve"> </w:t>
            </w:r>
            <w:r>
              <w:rPr>
                <w:b/>
                <w:sz w:val="20"/>
              </w:rPr>
              <w:t>sent</w:t>
            </w:r>
            <w:r>
              <w:rPr>
                <w:b/>
                <w:spacing w:val="-4"/>
                <w:sz w:val="20"/>
              </w:rPr>
              <w:t xml:space="preserve"> </w:t>
            </w:r>
            <w:r>
              <w:rPr>
                <w:b/>
                <w:sz w:val="20"/>
              </w:rPr>
              <w:t>home</w:t>
            </w:r>
            <w:r>
              <w:rPr>
                <w:b/>
                <w:spacing w:val="-4"/>
                <w:sz w:val="20"/>
              </w:rPr>
              <w:t xml:space="preserve"> </w:t>
            </w:r>
            <w:r>
              <w:rPr>
                <w:b/>
                <w:sz w:val="20"/>
              </w:rPr>
              <w:t>with</w:t>
            </w:r>
            <w:r>
              <w:rPr>
                <w:b/>
                <w:spacing w:val="-1"/>
                <w:sz w:val="20"/>
              </w:rPr>
              <w:t xml:space="preserve"> </w:t>
            </w:r>
            <w:r>
              <w:rPr>
                <w:b/>
                <w:sz w:val="20"/>
              </w:rPr>
              <w:t>the</w:t>
            </w:r>
            <w:r>
              <w:rPr>
                <w:b/>
                <w:spacing w:val="-2"/>
                <w:sz w:val="20"/>
              </w:rPr>
              <w:t xml:space="preserve"> </w:t>
            </w:r>
            <w:r>
              <w:rPr>
                <w:b/>
                <w:sz w:val="20"/>
              </w:rPr>
              <w:t>child</w:t>
            </w:r>
            <w:r>
              <w:rPr>
                <w:b/>
                <w:spacing w:val="-1"/>
                <w:sz w:val="20"/>
              </w:rPr>
              <w:t xml:space="preserve"> </w:t>
            </w:r>
            <w:r>
              <w:rPr>
                <w:b/>
                <w:sz w:val="20"/>
              </w:rPr>
              <w:t>without</w:t>
            </w:r>
            <w:r>
              <w:rPr>
                <w:b/>
                <w:spacing w:val="-4"/>
                <w:sz w:val="20"/>
              </w:rPr>
              <w:t xml:space="preserve"> </w:t>
            </w:r>
            <w:r>
              <w:rPr>
                <w:b/>
                <w:sz w:val="20"/>
              </w:rPr>
              <w:t>rinsing.</w:t>
            </w:r>
            <w:r>
              <w:rPr>
                <w:b/>
                <w:spacing w:val="-2"/>
                <w:sz w:val="20"/>
              </w:rPr>
              <w:t xml:space="preserve"> </w:t>
            </w:r>
            <w:r>
              <w:rPr>
                <w:b/>
                <w:sz w:val="20"/>
              </w:rPr>
              <w:t>(You</w:t>
            </w:r>
            <w:r>
              <w:rPr>
                <w:b/>
                <w:spacing w:val="-1"/>
                <w:sz w:val="20"/>
              </w:rPr>
              <w:t xml:space="preserve"> </w:t>
            </w:r>
            <w:r>
              <w:rPr>
                <w:b/>
                <w:sz w:val="20"/>
              </w:rPr>
              <w:t>may</w:t>
            </w:r>
            <w:r>
              <w:rPr>
                <w:b/>
                <w:spacing w:val="-3"/>
                <w:sz w:val="20"/>
              </w:rPr>
              <w:t xml:space="preserve"> </w:t>
            </w:r>
            <w:r>
              <w:rPr>
                <w:b/>
                <w:sz w:val="20"/>
              </w:rPr>
              <w:t>dump</w:t>
            </w:r>
            <w:r>
              <w:rPr>
                <w:b/>
                <w:spacing w:val="-1"/>
                <w:sz w:val="20"/>
              </w:rPr>
              <w:t xml:space="preserve"> </w:t>
            </w:r>
            <w:r>
              <w:rPr>
                <w:b/>
                <w:sz w:val="20"/>
              </w:rPr>
              <w:t>feces</w:t>
            </w:r>
            <w:r>
              <w:rPr>
                <w:b/>
                <w:spacing w:val="-2"/>
                <w:sz w:val="20"/>
              </w:rPr>
              <w:t xml:space="preserve"> </w:t>
            </w:r>
            <w:r>
              <w:rPr>
                <w:b/>
                <w:sz w:val="20"/>
              </w:rPr>
              <w:t>into</w:t>
            </w:r>
            <w:r>
              <w:rPr>
                <w:b/>
                <w:spacing w:val="-4"/>
                <w:sz w:val="20"/>
              </w:rPr>
              <w:t xml:space="preserve"> </w:t>
            </w:r>
            <w:r>
              <w:rPr>
                <w:b/>
                <w:sz w:val="20"/>
              </w:rPr>
              <w:t>a</w:t>
            </w:r>
            <w:r>
              <w:rPr>
                <w:b/>
                <w:spacing w:val="-2"/>
                <w:sz w:val="20"/>
              </w:rPr>
              <w:t xml:space="preserve"> </w:t>
            </w:r>
            <w:r>
              <w:rPr>
                <w:b/>
                <w:sz w:val="20"/>
              </w:rPr>
              <w:t>toilet). Parents are to be informed about the procedure and why it is important.</w:t>
            </w:r>
          </w:p>
        </w:tc>
      </w:tr>
    </w:tbl>
    <w:p w14:paraId="6AAC3EAC" w14:textId="6CED3575" w:rsidR="00E00A69" w:rsidRDefault="00E00A69"/>
    <w:p w14:paraId="6328B5B3" w14:textId="78FB5D3A" w:rsidR="00E00A69" w:rsidRDefault="00E00A69"/>
    <w:p w14:paraId="5E347F4B" w14:textId="1F043897" w:rsidR="00231D22" w:rsidRDefault="00231D22"/>
    <w:p w14:paraId="7FFBB23F" w14:textId="75F22055" w:rsidR="00231D22" w:rsidRDefault="00231D22"/>
    <w:tbl>
      <w:tblPr>
        <w:tblpPr w:leftFromText="180" w:rightFromText="180" w:vertAnchor="page" w:horzAnchor="margin" w:tblpXSpec="center" w:tblpY="173"/>
        <w:tblW w:w="11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8275"/>
      </w:tblGrid>
      <w:tr w:rsidR="005B2D58" w14:paraId="24B8041F" w14:textId="77777777" w:rsidTr="005B2D58">
        <w:trPr>
          <w:trHeight w:val="263"/>
        </w:trPr>
        <w:tc>
          <w:tcPr>
            <w:tcW w:w="3541" w:type="dxa"/>
          </w:tcPr>
          <w:p w14:paraId="5F65EB0E" w14:textId="77777777" w:rsidR="005B2D58" w:rsidRDefault="005B2D58" w:rsidP="005B2D58">
            <w:pPr>
              <w:pStyle w:val="TableParagraph"/>
              <w:spacing w:line="242" w:lineRule="exact"/>
              <w:ind w:left="105"/>
              <w:rPr>
                <w:b/>
                <w:sz w:val="20"/>
              </w:rPr>
            </w:pPr>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8275" w:type="dxa"/>
          </w:tcPr>
          <w:p w14:paraId="63F763AE" w14:textId="77777777" w:rsidR="005B2D58" w:rsidRDefault="005B2D58" w:rsidP="005B2D58">
            <w:pPr>
              <w:pStyle w:val="Heading3"/>
            </w:pPr>
            <w:bookmarkStart w:id="178" w:name="_CLASSROOM_CLEANING_AND"/>
            <w:bookmarkEnd w:id="178"/>
            <w:r w:rsidRPr="002500A8">
              <w:rPr>
                <w:sz w:val="22"/>
                <w:szCs w:val="22"/>
              </w:rPr>
              <w:t>CLASSROOM</w:t>
            </w:r>
            <w:r w:rsidRPr="002500A8">
              <w:rPr>
                <w:spacing w:val="-10"/>
                <w:sz w:val="22"/>
                <w:szCs w:val="22"/>
              </w:rPr>
              <w:t xml:space="preserve"> </w:t>
            </w:r>
            <w:r w:rsidRPr="002500A8">
              <w:rPr>
                <w:sz w:val="22"/>
                <w:szCs w:val="22"/>
              </w:rPr>
              <w:t>CLEANING</w:t>
            </w:r>
            <w:r w:rsidRPr="002500A8">
              <w:rPr>
                <w:spacing w:val="-10"/>
                <w:sz w:val="22"/>
                <w:szCs w:val="22"/>
              </w:rPr>
              <w:t xml:space="preserve"> </w:t>
            </w:r>
            <w:r w:rsidRPr="002500A8">
              <w:rPr>
                <w:sz w:val="22"/>
                <w:szCs w:val="22"/>
              </w:rPr>
              <w:t>AND</w:t>
            </w:r>
            <w:r w:rsidRPr="002500A8">
              <w:rPr>
                <w:spacing w:val="-9"/>
                <w:sz w:val="22"/>
                <w:szCs w:val="22"/>
              </w:rPr>
              <w:t xml:space="preserve"> </w:t>
            </w:r>
            <w:r w:rsidRPr="002500A8">
              <w:rPr>
                <w:sz w:val="22"/>
                <w:szCs w:val="22"/>
              </w:rPr>
              <w:t>DISINFECTING</w:t>
            </w:r>
            <w:r w:rsidRPr="002500A8">
              <w:rPr>
                <w:spacing w:val="-10"/>
                <w:sz w:val="22"/>
                <w:szCs w:val="22"/>
              </w:rPr>
              <w:t xml:space="preserve"> </w:t>
            </w:r>
            <w:r w:rsidRPr="002500A8">
              <w:rPr>
                <w:sz w:val="22"/>
                <w:szCs w:val="22"/>
              </w:rPr>
              <w:t>SCHEDULE</w:t>
            </w:r>
            <w:r w:rsidRPr="002500A8">
              <w:rPr>
                <w:spacing w:val="-9"/>
                <w:sz w:val="22"/>
                <w:szCs w:val="22"/>
              </w:rPr>
              <w:t xml:space="preserve"> </w:t>
            </w:r>
            <w:r w:rsidRPr="002500A8">
              <w:rPr>
                <w:spacing w:val="-4"/>
                <w:sz w:val="22"/>
                <w:szCs w:val="22"/>
              </w:rPr>
              <w:t>FORM</w:t>
            </w:r>
          </w:p>
        </w:tc>
      </w:tr>
      <w:tr w:rsidR="005B2D58" w14:paraId="4E3BEEA3" w14:textId="77777777" w:rsidTr="005B2D58">
        <w:trPr>
          <w:trHeight w:val="263"/>
        </w:trPr>
        <w:tc>
          <w:tcPr>
            <w:tcW w:w="3541" w:type="dxa"/>
          </w:tcPr>
          <w:p w14:paraId="4282E10B" w14:textId="77777777" w:rsidR="005B2D58" w:rsidRDefault="005B2D58" w:rsidP="005B2D58">
            <w:pPr>
              <w:pStyle w:val="TableParagraph"/>
              <w:spacing w:line="242" w:lineRule="exact"/>
              <w:ind w:left="105"/>
              <w:rPr>
                <w:b/>
                <w:sz w:val="20"/>
              </w:rPr>
            </w:pPr>
            <w:r>
              <w:rPr>
                <w:b/>
                <w:sz w:val="20"/>
              </w:rPr>
              <w:t>Related</w:t>
            </w:r>
            <w:r>
              <w:rPr>
                <w:b/>
                <w:spacing w:val="-8"/>
                <w:sz w:val="20"/>
              </w:rPr>
              <w:t xml:space="preserve"> </w:t>
            </w:r>
            <w:r>
              <w:rPr>
                <w:b/>
                <w:spacing w:val="-2"/>
                <w:sz w:val="20"/>
              </w:rPr>
              <w:t>Policy:</w:t>
            </w:r>
          </w:p>
        </w:tc>
        <w:tc>
          <w:tcPr>
            <w:tcW w:w="8275" w:type="dxa"/>
          </w:tcPr>
          <w:p w14:paraId="32003D49" w14:textId="77777777" w:rsidR="005B2D58" w:rsidRDefault="005B2D58" w:rsidP="005B2D58">
            <w:pPr>
              <w:pStyle w:val="TableParagraph"/>
              <w:spacing w:line="242" w:lineRule="exact"/>
              <w:ind w:left="105"/>
              <w:rPr>
                <w:sz w:val="20"/>
              </w:rPr>
            </w:pPr>
            <w:r>
              <w:rPr>
                <w:sz w:val="20"/>
              </w:rPr>
              <w:t>Clean,</w:t>
            </w:r>
            <w:r>
              <w:rPr>
                <w:spacing w:val="-8"/>
                <w:sz w:val="20"/>
              </w:rPr>
              <w:t xml:space="preserve"> </w:t>
            </w:r>
            <w:r>
              <w:rPr>
                <w:sz w:val="20"/>
              </w:rPr>
              <w:t>Sanitize</w:t>
            </w:r>
            <w:r>
              <w:rPr>
                <w:spacing w:val="-9"/>
                <w:sz w:val="20"/>
              </w:rPr>
              <w:t xml:space="preserve"> </w:t>
            </w:r>
            <w:r>
              <w:rPr>
                <w:sz w:val="20"/>
              </w:rPr>
              <w:t>and</w:t>
            </w:r>
            <w:r>
              <w:rPr>
                <w:spacing w:val="-7"/>
                <w:sz w:val="20"/>
              </w:rPr>
              <w:t xml:space="preserve"> </w:t>
            </w:r>
            <w:r>
              <w:rPr>
                <w:sz w:val="20"/>
              </w:rPr>
              <w:t>Disinfect</w:t>
            </w:r>
            <w:r>
              <w:rPr>
                <w:spacing w:val="-8"/>
                <w:sz w:val="20"/>
              </w:rPr>
              <w:t xml:space="preserve"> </w:t>
            </w:r>
            <w:r>
              <w:rPr>
                <w:spacing w:val="-2"/>
                <w:sz w:val="20"/>
              </w:rPr>
              <w:t>Procedure</w:t>
            </w:r>
          </w:p>
        </w:tc>
      </w:tr>
      <w:tr w:rsidR="005B2D58" w14:paraId="48851FC6" w14:textId="77777777" w:rsidTr="005B2D58">
        <w:trPr>
          <w:trHeight w:val="277"/>
        </w:trPr>
        <w:tc>
          <w:tcPr>
            <w:tcW w:w="3541" w:type="dxa"/>
          </w:tcPr>
          <w:p w14:paraId="6C3ECA3D" w14:textId="77777777" w:rsidR="005B2D58" w:rsidRDefault="005B2D58" w:rsidP="005B2D58">
            <w:pPr>
              <w:pStyle w:val="TableParagraph"/>
              <w:ind w:left="105"/>
              <w:rPr>
                <w:b/>
                <w:sz w:val="20"/>
              </w:rPr>
            </w:pPr>
            <w:r>
              <w:rPr>
                <w:b/>
                <w:sz w:val="20"/>
              </w:rPr>
              <w:t>Program</w:t>
            </w:r>
            <w:r>
              <w:rPr>
                <w:b/>
                <w:spacing w:val="-8"/>
                <w:sz w:val="20"/>
              </w:rPr>
              <w:t xml:space="preserve"> </w:t>
            </w:r>
            <w:r>
              <w:rPr>
                <w:b/>
                <w:spacing w:val="-2"/>
                <w:sz w:val="20"/>
              </w:rPr>
              <w:t>Area(s):</w:t>
            </w:r>
          </w:p>
        </w:tc>
        <w:tc>
          <w:tcPr>
            <w:tcW w:w="8275" w:type="dxa"/>
          </w:tcPr>
          <w:p w14:paraId="3FE17CFF" w14:textId="77777777" w:rsidR="005B2D58" w:rsidRDefault="005B2D58" w:rsidP="005B2D58">
            <w:pPr>
              <w:pStyle w:val="TableParagraph"/>
              <w:ind w:left="105"/>
              <w:rPr>
                <w:sz w:val="20"/>
              </w:rPr>
            </w:pPr>
            <w:r>
              <w:rPr>
                <w:sz w:val="20"/>
              </w:rPr>
              <w:t>Health,</w:t>
            </w:r>
            <w:r>
              <w:rPr>
                <w:spacing w:val="-7"/>
                <w:sz w:val="20"/>
              </w:rPr>
              <w:t xml:space="preserve"> </w:t>
            </w:r>
            <w:r>
              <w:rPr>
                <w:spacing w:val="-2"/>
                <w:sz w:val="20"/>
              </w:rPr>
              <w:t>Education</w:t>
            </w:r>
          </w:p>
        </w:tc>
      </w:tr>
      <w:tr w:rsidR="005B2D58" w14:paraId="100EAE3F" w14:textId="77777777" w:rsidTr="005B2D58">
        <w:trPr>
          <w:trHeight w:val="1415"/>
        </w:trPr>
        <w:tc>
          <w:tcPr>
            <w:tcW w:w="3541" w:type="dxa"/>
          </w:tcPr>
          <w:p w14:paraId="3620C04E" w14:textId="77777777" w:rsidR="005B2D58" w:rsidRDefault="005B2D58" w:rsidP="005B2D58">
            <w:pPr>
              <w:pStyle w:val="TableParagraph"/>
              <w:ind w:left="105"/>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8275" w:type="dxa"/>
          </w:tcPr>
          <w:p w14:paraId="217E2DDB" w14:textId="77777777" w:rsidR="005B2D58" w:rsidRDefault="005B2D58" w:rsidP="005B2D58">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0B1E2E9" w14:textId="77777777" w:rsidR="005B2D58" w:rsidRDefault="005B2D58" w:rsidP="005B2D58">
            <w:pPr>
              <w:pStyle w:val="TableParagraph"/>
              <w:spacing w:before="5"/>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435AA889" w14:textId="77777777" w:rsidR="005B2D58" w:rsidRDefault="005B2D58" w:rsidP="005B2D58">
            <w:pPr>
              <w:pStyle w:val="TableParagraph"/>
              <w:numPr>
                <w:ilvl w:val="0"/>
                <w:numId w:val="107"/>
              </w:numPr>
              <w:tabs>
                <w:tab w:val="left" w:pos="1386"/>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080069D7" w14:textId="77777777" w:rsidR="005B2D58" w:rsidRDefault="005B2D58" w:rsidP="005B2D58">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12E9026C" w14:textId="77777777" w:rsidR="005B2D58" w:rsidRDefault="005B2D58" w:rsidP="005B2D58">
            <w:pPr>
              <w:pStyle w:val="TableParagraph"/>
              <w:spacing w:before="3"/>
              <w:ind w:left="1185"/>
              <w:rPr>
                <w:sz w:val="20"/>
              </w:rPr>
            </w:pPr>
            <w:r>
              <w:rPr>
                <w:rFonts w:ascii="MS Gothic" w:hAnsi="MS Gothic"/>
                <w:sz w:val="20"/>
              </w:rPr>
              <w:t>☒</w:t>
            </w:r>
            <w:r>
              <w:rPr>
                <w:sz w:val="20"/>
              </w:rPr>
              <w:t>Other,</w:t>
            </w:r>
            <w:r>
              <w:rPr>
                <w:spacing w:val="-7"/>
                <w:sz w:val="20"/>
              </w:rPr>
              <w:t xml:space="preserve"> </w:t>
            </w:r>
            <w:r>
              <w:rPr>
                <w:sz w:val="20"/>
              </w:rPr>
              <w:t>Promise’s</w:t>
            </w:r>
            <w:r>
              <w:rPr>
                <w:spacing w:val="-6"/>
                <w:sz w:val="20"/>
              </w:rPr>
              <w:t xml:space="preserve"> </w:t>
            </w:r>
            <w:r>
              <w:rPr>
                <w:sz w:val="20"/>
              </w:rPr>
              <w:t>Best</w:t>
            </w:r>
            <w:r>
              <w:rPr>
                <w:spacing w:val="-7"/>
                <w:sz w:val="20"/>
              </w:rPr>
              <w:t xml:space="preserve"> </w:t>
            </w:r>
            <w:r>
              <w:rPr>
                <w:spacing w:val="-2"/>
                <w:sz w:val="20"/>
              </w:rPr>
              <w:t>Practices</w:t>
            </w:r>
          </w:p>
        </w:tc>
      </w:tr>
      <w:tr w:rsidR="005B2D58" w14:paraId="46A7CA9A" w14:textId="77777777" w:rsidTr="005B2D58">
        <w:trPr>
          <w:trHeight w:val="265"/>
        </w:trPr>
        <w:tc>
          <w:tcPr>
            <w:tcW w:w="3541" w:type="dxa"/>
          </w:tcPr>
          <w:p w14:paraId="1E3F6587" w14:textId="77777777" w:rsidR="005B2D58" w:rsidRDefault="005B2D58" w:rsidP="005B2D58">
            <w:pPr>
              <w:pStyle w:val="TableParagraph"/>
              <w:ind w:left="105"/>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8275" w:type="dxa"/>
          </w:tcPr>
          <w:p w14:paraId="0126C031" w14:textId="77777777" w:rsidR="005B2D58" w:rsidRDefault="005B2D58" w:rsidP="005B2D58">
            <w:pPr>
              <w:pStyle w:val="TableParagraph"/>
              <w:ind w:left="105"/>
              <w:rPr>
                <w:sz w:val="20"/>
              </w:rPr>
            </w:pPr>
            <w:r>
              <w:rPr>
                <w:sz w:val="20"/>
              </w:rPr>
              <w:t>Classroom</w:t>
            </w:r>
            <w:r>
              <w:rPr>
                <w:spacing w:val="-10"/>
                <w:sz w:val="20"/>
              </w:rPr>
              <w:t xml:space="preserve"> </w:t>
            </w:r>
            <w:r>
              <w:rPr>
                <w:spacing w:val="-2"/>
                <w:sz w:val="20"/>
              </w:rPr>
              <w:t>staff</w:t>
            </w:r>
          </w:p>
        </w:tc>
      </w:tr>
      <w:tr w:rsidR="005B2D58" w14:paraId="11D1A661" w14:textId="77777777" w:rsidTr="005B2D58">
        <w:trPr>
          <w:trHeight w:val="263"/>
        </w:trPr>
        <w:tc>
          <w:tcPr>
            <w:tcW w:w="3541" w:type="dxa"/>
          </w:tcPr>
          <w:p w14:paraId="2E1455A2" w14:textId="77777777" w:rsidR="005B2D58" w:rsidRDefault="005B2D58" w:rsidP="005B2D58">
            <w:pPr>
              <w:pStyle w:val="TableParagraph"/>
              <w:spacing w:before="0" w:line="243" w:lineRule="exact"/>
              <w:ind w:left="105"/>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8275" w:type="dxa"/>
          </w:tcPr>
          <w:p w14:paraId="5D25E511" w14:textId="77777777" w:rsidR="005B2D58" w:rsidRDefault="005B2D58" w:rsidP="005B2D58">
            <w:pPr>
              <w:pStyle w:val="TableParagraph"/>
              <w:spacing w:before="0" w:line="243" w:lineRule="exact"/>
              <w:ind w:left="105"/>
              <w:rPr>
                <w:sz w:val="20"/>
              </w:rPr>
            </w:pPr>
            <w:r>
              <w:rPr>
                <w:spacing w:val="-2"/>
                <w:sz w:val="20"/>
              </w:rPr>
              <w:t>Everyday</w:t>
            </w:r>
          </w:p>
        </w:tc>
      </w:tr>
    </w:tbl>
    <w:p w14:paraId="505414A0" w14:textId="2CCBD59A" w:rsidR="00756FFF" w:rsidRDefault="00756FFF">
      <w:r>
        <w:t xml:space="preserve">Classroom Cleaning and Disinfecting includes the following forms: </w:t>
      </w:r>
    </w:p>
    <w:p w14:paraId="22CE4FD6" w14:textId="5440E9C2" w:rsidR="00756FFF" w:rsidRPr="002500A8" w:rsidRDefault="00756FFF" w:rsidP="00756FFF">
      <w:pPr>
        <w:pStyle w:val="ListParagraph"/>
        <w:numPr>
          <w:ilvl w:val="0"/>
          <w:numId w:val="108"/>
        </w:numPr>
        <w:rPr>
          <w:b/>
          <w:bCs/>
          <w:u w:val="single"/>
        </w:rPr>
      </w:pPr>
      <w:r w:rsidRPr="002500A8">
        <w:rPr>
          <w:b/>
          <w:bCs/>
          <w:u w:val="single"/>
        </w:rPr>
        <w:t xml:space="preserve"> Classroom Cleaning and San</w:t>
      </w:r>
      <w:r w:rsidR="002500A8" w:rsidRPr="002500A8">
        <w:rPr>
          <w:b/>
          <w:bCs/>
          <w:u w:val="single"/>
        </w:rPr>
        <w:t>itation Schedule Form: Located on Staff Forms</w:t>
      </w:r>
    </w:p>
    <w:p w14:paraId="6C30C139" w14:textId="7C3CCC8B" w:rsidR="002500A8" w:rsidRDefault="002500A8" w:rsidP="002500A8">
      <w:pPr>
        <w:pStyle w:val="ListParagraph"/>
        <w:numPr>
          <w:ilvl w:val="1"/>
          <w:numId w:val="108"/>
        </w:numPr>
      </w:pPr>
      <w:r>
        <w:t xml:space="preserve">To be completed daily by assigned staff. </w:t>
      </w:r>
    </w:p>
    <w:p w14:paraId="437FFA11" w14:textId="57E96071" w:rsidR="002500A8" w:rsidRDefault="002500A8" w:rsidP="002500A8">
      <w:r>
        <w:rPr>
          <w:noProof/>
        </w:rPr>
        <w:drawing>
          <wp:inline distT="0" distB="0" distL="0" distR="0" wp14:anchorId="2F25A0CD" wp14:editId="37AEEB7D">
            <wp:extent cx="6616700" cy="4411133"/>
            <wp:effectExtent l="0" t="0" r="0" b="8890"/>
            <wp:docPr id="55" name="image25.pn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5.png" descr="Graphical user interface&#10;&#10;Description automatically generated"/>
                    <pic:cNvPicPr/>
                  </pic:nvPicPr>
                  <pic:blipFill>
                    <a:blip r:embed="rId145" cstate="print"/>
                    <a:stretch>
                      <a:fillRect/>
                    </a:stretch>
                  </pic:blipFill>
                  <pic:spPr>
                    <a:xfrm>
                      <a:off x="0" y="0"/>
                      <a:ext cx="6616700" cy="4411133"/>
                    </a:xfrm>
                    <a:prstGeom prst="rect">
                      <a:avLst/>
                    </a:prstGeom>
                  </pic:spPr>
                </pic:pic>
              </a:graphicData>
            </a:graphic>
          </wp:inline>
        </w:drawing>
      </w:r>
    </w:p>
    <w:p w14:paraId="5EBB9799" w14:textId="3276D328" w:rsidR="002500A8" w:rsidRPr="002500A8" w:rsidRDefault="002500A8" w:rsidP="002500A8">
      <w:pPr>
        <w:pStyle w:val="ListParagraph"/>
        <w:numPr>
          <w:ilvl w:val="0"/>
          <w:numId w:val="108"/>
        </w:numPr>
        <w:rPr>
          <w:b/>
          <w:bCs/>
          <w:u w:val="single"/>
        </w:rPr>
      </w:pPr>
      <w:r w:rsidRPr="002500A8">
        <w:rPr>
          <w:b/>
          <w:bCs/>
          <w:u w:val="single"/>
        </w:rPr>
        <w:t xml:space="preserve">Daily Classroom Cleaning Expectations: Located on Staff Forms </w:t>
      </w:r>
    </w:p>
    <w:p w14:paraId="7ECFE277" w14:textId="52A63A99" w:rsidR="002500A8" w:rsidRDefault="002500A8" w:rsidP="002500A8">
      <w:pPr>
        <w:pStyle w:val="ListParagraph"/>
        <w:numPr>
          <w:ilvl w:val="1"/>
          <w:numId w:val="108"/>
        </w:numPr>
      </w:pPr>
      <w:r>
        <w:t xml:space="preserve">To be completed and Checked off Daily by Assigned Staff </w:t>
      </w:r>
    </w:p>
    <w:p w14:paraId="4E22EC01" w14:textId="69AD1E9C" w:rsidR="002500A8" w:rsidRDefault="002500A8" w:rsidP="002500A8">
      <w:pPr>
        <w:pStyle w:val="ListParagraph"/>
        <w:numPr>
          <w:ilvl w:val="1"/>
          <w:numId w:val="108"/>
        </w:numPr>
      </w:pPr>
      <w:r>
        <w:t xml:space="preserve">Must be completed by white board daily and initials </w:t>
      </w:r>
    </w:p>
    <w:p w14:paraId="0BD4C2AB" w14:textId="77777777" w:rsidR="002500A8" w:rsidRDefault="002500A8" w:rsidP="002500A8">
      <w:pPr>
        <w:pStyle w:val="ListParagraph"/>
      </w:pPr>
    </w:p>
    <w:p w14:paraId="5FA1D7B7" w14:textId="7F58A139" w:rsidR="00756FFF" w:rsidRDefault="00756FFF"/>
    <w:p w14:paraId="062DF302" w14:textId="2BD04B66" w:rsidR="00231D22" w:rsidRDefault="00231D22"/>
    <w:p w14:paraId="70E96051" w14:textId="44210294" w:rsidR="00231D22" w:rsidRDefault="00231D22"/>
    <w:p w14:paraId="416CCB0C" w14:textId="77777777" w:rsidR="00231D22" w:rsidRDefault="00231D22"/>
    <w:tbl>
      <w:tblPr>
        <w:tblpPr w:leftFromText="180" w:rightFromText="180" w:vertAnchor="text" w:horzAnchor="margin" w:tblpXSpec="center" w:tblpY="-11754"/>
        <w:tblW w:w="10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8"/>
        <w:gridCol w:w="5957"/>
      </w:tblGrid>
      <w:tr w:rsidR="005B2D58" w14:paraId="4121444D" w14:textId="77777777" w:rsidTr="005B2D58">
        <w:trPr>
          <w:trHeight w:val="244"/>
        </w:trPr>
        <w:tc>
          <w:tcPr>
            <w:tcW w:w="4978" w:type="dxa"/>
          </w:tcPr>
          <w:p w14:paraId="2A419D77" w14:textId="77777777" w:rsidR="005B2D58" w:rsidRDefault="005B2D58" w:rsidP="005B2D58">
            <w:pPr>
              <w:pStyle w:val="TableParagraph"/>
              <w:ind w:left="110"/>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5957" w:type="dxa"/>
          </w:tcPr>
          <w:p w14:paraId="3242A0D8" w14:textId="77777777" w:rsidR="005B2D58" w:rsidRDefault="005B2D58" w:rsidP="005B2D58">
            <w:pPr>
              <w:pStyle w:val="Heading3"/>
            </w:pPr>
            <w:bookmarkStart w:id="179" w:name="_HEAD_INJURY_PROTOCOL"/>
            <w:bookmarkEnd w:id="179"/>
            <w:r w:rsidRPr="008E6296">
              <w:rPr>
                <w:sz w:val="22"/>
                <w:szCs w:val="22"/>
              </w:rPr>
              <w:t>HEAD</w:t>
            </w:r>
            <w:r w:rsidRPr="008E6296">
              <w:rPr>
                <w:spacing w:val="-8"/>
                <w:sz w:val="22"/>
                <w:szCs w:val="22"/>
              </w:rPr>
              <w:t xml:space="preserve"> </w:t>
            </w:r>
            <w:r w:rsidRPr="008E6296">
              <w:rPr>
                <w:sz w:val="22"/>
                <w:szCs w:val="22"/>
              </w:rPr>
              <w:t>INJURY</w:t>
            </w:r>
            <w:r w:rsidRPr="008E6296">
              <w:rPr>
                <w:spacing w:val="-4"/>
                <w:sz w:val="22"/>
                <w:szCs w:val="22"/>
              </w:rPr>
              <w:t xml:space="preserve"> </w:t>
            </w:r>
            <w:r w:rsidRPr="008E6296">
              <w:rPr>
                <w:spacing w:val="-2"/>
                <w:sz w:val="22"/>
                <w:szCs w:val="22"/>
              </w:rPr>
              <w:t>PROTOCOL</w:t>
            </w:r>
          </w:p>
        </w:tc>
      </w:tr>
      <w:tr w:rsidR="005B2D58" w14:paraId="35570701" w14:textId="77777777" w:rsidTr="005B2D58">
        <w:trPr>
          <w:trHeight w:val="244"/>
        </w:trPr>
        <w:tc>
          <w:tcPr>
            <w:tcW w:w="4978" w:type="dxa"/>
          </w:tcPr>
          <w:p w14:paraId="344622E7" w14:textId="77777777" w:rsidR="005B2D58" w:rsidRDefault="005B2D58" w:rsidP="005B2D58">
            <w:pPr>
              <w:pStyle w:val="TableParagraph"/>
              <w:ind w:left="110"/>
              <w:rPr>
                <w:b/>
                <w:sz w:val="20"/>
              </w:rPr>
            </w:pPr>
            <w:r>
              <w:rPr>
                <w:b/>
                <w:sz w:val="20"/>
              </w:rPr>
              <w:t>Program</w:t>
            </w:r>
            <w:r>
              <w:rPr>
                <w:b/>
                <w:spacing w:val="-8"/>
                <w:sz w:val="20"/>
              </w:rPr>
              <w:t xml:space="preserve"> </w:t>
            </w:r>
            <w:r>
              <w:rPr>
                <w:b/>
                <w:spacing w:val="-2"/>
                <w:sz w:val="20"/>
              </w:rPr>
              <w:t>Area(s):</w:t>
            </w:r>
          </w:p>
        </w:tc>
        <w:tc>
          <w:tcPr>
            <w:tcW w:w="5957" w:type="dxa"/>
          </w:tcPr>
          <w:p w14:paraId="01B5C519" w14:textId="77777777" w:rsidR="005B2D58" w:rsidRDefault="005B2D58" w:rsidP="005B2D58">
            <w:pPr>
              <w:pStyle w:val="TableParagraph"/>
              <w:ind w:left="108"/>
              <w:rPr>
                <w:sz w:val="20"/>
              </w:rPr>
            </w:pPr>
            <w:r>
              <w:rPr>
                <w:spacing w:val="-2"/>
                <w:sz w:val="20"/>
              </w:rPr>
              <w:t>Health</w:t>
            </w:r>
          </w:p>
        </w:tc>
      </w:tr>
      <w:tr w:rsidR="005B2D58" w14:paraId="121FE7E1" w14:textId="77777777" w:rsidTr="005B2D58">
        <w:trPr>
          <w:trHeight w:val="1295"/>
        </w:trPr>
        <w:tc>
          <w:tcPr>
            <w:tcW w:w="4978" w:type="dxa"/>
          </w:tcPr>
          <w:p w14:paraId="66B490AC" w14:textId="77777777" w:rsidR="005B2D58" w:rsidRDefault="005B2D58" w:rsidP="005B2D58">
            <w:pPr>
              <w:pStyle w:val="TableParagraph"/>
              <w:ind w:left="110"/>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5957" w:type="dxa"/>
          </w:tcPr>
          <w:p w14:paraId="381F0920" w14:textId="77777777" w:rsidR="005B2D58" w:rsidRDefault="005B2D58" w:rsidP="005B2D58">
            <w:pPr>
              <w:pStyle w:val="TableParagraph"/>
              <w:numPr>
                <w:ilvl w:val="0"/>
                <w:numId w:val="115"/>
              </w:numPr>
              <w:tabs>
                <w:tab w:val="left" w:pos="1389"/>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19ADE705" w14:textId="77777777" w:rsidR="005B2D58" w:rsidRDefault="005B2D58" w:rsidP="005B2D58">
            <w:pPr>
              <w:pStyle w:val="TableParagraph"/>
              <w:spacing w:before="3"/>
              <w:ind w:left="1188"/>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3F846EDA" w14:textId="77777777" w:rsidR="005B2D58" w:rsidRDefault="005B2D58" w:rsidP="005B2D58">
            <w:pPr>
              <w:pStyle w:val="TableParagraph"/>
              <w:numPr>
                <w:ilvl w:val="0"/>
                <w:numId w:val="115"/>
              </w:numPr>
              <w:tabs>
                <w:tab w:val="left" w:pos="1389"/>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569D7856" w14:textId="77777777" w:rsidR="005B2D58" w:rsidRDefault="005B2D58" w:rsidP="005B2D58">
            <w:pPr>
              <w:pStyle w:val="TableParagraph"/>
              <w:spacing w:before="3"/>
              <w:ind w:left="118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721E5E98" w14:textId="77777777" w:rsidR="005B2D58" w:rsidRDefault="005B2D58" w:rsidP="005B2D58">
            <w:pPr>
              <w:pStyle w:val="TableParagraph"/>
              <w:spacing w:before="3" w:line="237" w:lineRule="exact"/>
              <w:ind w:left="1195"/>
              <w:rPr>
                <w:sz w:val="20"/>
              </w:rPr>
            </w:pPr>
            <w:r>
              <w:rPr>
                <w:rFonts w:ascii="MS Gothic" w:hAnsi="MS Gothic"/>
                <w:spacing w:val="-2"/>
                <w:sz w:val="20"/>
              </w:rPr>
              <w:t>☒</w:t>
            </w:r>
            <w:r>
              <w:rPr>
                <w:spacing w:val="-2"/>
                <w:sz w:val="20"/>
              </w:rPr>
              <w:t>Other</w:t>
            </w:r>
          </w:p>
        </w:tc>
      </w:tr>
      <w:tr w:rsidR="005B2D58" w14:paraId="5C847998" w14:textId="77777777" w:rsidTr="005B2D58">
        <w:trPr>
          <w:trHeight w:val="244"/>
        </w:trPr>
        <w:tc>
          <w:tcPr>
            <w:tcW w:w="4978" w:type="dxa"/>
          </w:tcPr>
          <w:p w14:paraId="6D0F638D" w14:textId="77777777" w:rsidR="005B2D58" w:rsidRDefault="005B2D58" w:rsidP="005B2D58">
            <w:pPr>
              <w:pStyle w:val="TableParagraph"/>
              <w:ind w:left="110"/>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5957" w:type="dxa"/>
          </w:tcPr>
          <w:p w14:paraId="026AF6A3" w14:textId="77777777" w:rsidR="005B2D58" w:rsidRDefault="005B2D58" w:rsidP="005B2D58">
            <w:pPr>
              <w:pStyle w:val="TableParagraph"/>
              <w:ind w:left="108"/>
              <w:rPr>
                <w:sz w:val="20"/>
              </w:rPr>
            </w:pPr>
            <w:r>
              <w:rPr>
                <w:sz w:val="20"/>
              </w:rPr>
              <w:t>Classroom</w:t>
            </w:r>
            <w:r>
              <w:rPr>
                <w:spacing w:val="-8"/>
                <w:sz w:val="20"/>
              </w:rPr>
              <w:t xml:space="preserve"> </w:t>
            </w:r>
            <w:r>
              <w:rPr>
                <w:sz w:val="20"/>
              </w:rPr>
              <w:t>Staff,</w:t>
            </w:r>
            <w:r>
              <w:rPr>
                <w:spacing w:val="-6"/>
                <w:sz w:val="20"/>
              </w:rPr>
              <w:t xml:space="preserve"> </w:t>
            </w:r>
            <w:r>
              <w:rPr>
                <w:sz w:val="20"/>
              </w:rPr>
              <w:t>Site</w:t>
            </w:r>
            <w:r>
              <w:rPr>
                <w:spacing w:val="-5"/>
                <w:sz w:val="20"/>
              </w:rPr>
              <w:t xml:space="preserve"> </w:t>
            </w:r>
            <w:r>
              <w:rPr>
                <w:sz w:val="20"/>
              </w:rPr>
              <w:t>Supervisor</w:t>
            </w:r>
            <w:r>
              <w:rPr>
                <w:spacing w:val="-6"/>
                <w:sz w:val="20"/>
              </w:rPr>
              <w:t xml:space="preserve"> </w:t>
            </w:r>
            <w:r>
              <w:rPr>
                <w:sz w:val="20"/>
              </w:rPr>
              <w:t>&amp;</w:t>
            </w:r>
            <w:r>
              <w:rPr>
                <w:spacing w:val="-6"/>
                <w:sz w:val="20"/>
              </w:rPr>
              <w:t xml:space="preserve"> </w:t>
            </w:r>
            <w:r>
              <w:rPr>
                <w:sz w:val="20"/>
              </w:rPr>
              <w:t>Health</w:t>
            </w:r>
            <w:r>
              <w:rPr>
                <w:spacing w:val="-6"/>
                <w:sz w:val="20"/>
              </w:rPr>
              <w:t xml:space="preserve"> </w:t>
            </w:r>
            <w:r>
              <w:rPr>
                <w:spacing w:val="-4"/>
                <w:sz w:val="20"/>
              </w:rPr>
              <w:t>Staff</w:t>
            </w:r>
          </w:p>
        </w:tc>
      </w:tr>
      <w:tr w:rsidR="005B2D58" w14:paraId="02CE2792" w14:textId="77777777" w:rsidTr="005B2D58">
        <w:trPr>
          <w:trHeight w:val="244"/>
        </w:trPr>
        <w:tc>
          <w:tcPr>
            <w:tcW w:w="4978" w:type="dxa"/>
          </w:tcPr>
          <w:p w14:paraId="6139A6C4" w14:textId="77777777" w:rsidR="005B2D58" w:rsidRDefault="005B2D58" w:rsidP="005B2D58">
            <w:pPr>
              <w:pStyle w:val="TableParagraph"/>
              <w:ind w:left="110"/>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5957" w:type="dxa"/>
          </w:tcPr>
          <w:p w14:paraId="7BBFA948" w14:textId="77777777" w:rsidR="005B2D58" w:rsidRDefault="005B2D58" w:rsidP="005B2D58">
            <w:pPr>
              <w:pStyle w:val="TableParagraph"/>
              <w:ind w:left="108"/>
              <w:rPr>
                <w:sz w:val="20"/>
              </w:rPr>
            </w:pPr>
            <w:r>
              <w:rPr>
                <w:sz w:val="20"/>
              </w:rPr>
              <w:t>If</w:t>
            </w:r>
            <w:r>
              <w:rPr>
                <w:spacing w:val="-8"/>
                <w:sz w:val="20"/>
              </w:rPr>
              <w:t xml:space="preserve"> </w:t>
            </w:r>
            <w:r>
              <w:rPr>
                <w:sz w:val="20"/>
              </w:rPr>
              <w:t>emergency-Immediately</w:t>
            </w:r>
            <w:r>
              <w:rPr>
                <w:spacing w:val="-5"/>
                <w:sz w:val="20"/>
              </w:rPr>
              <w:t xml:space="preserve"> </w:t>
            </w:r>
            <w:r>
              <w:rPr>
                <w:sz w:val="20"/>
              </w:rPr>
              <w:t>or</w:t>
            </w:r>
            <w:r>
              <w:rPr>
                <w:spacing w:val="-7"/>
                <w:sz w:val="20"/>
              </w:rPr>
              <w:t xml:space="preserve"> </w:t>
            </w:r>
            <w:r>
              <w:rPr>
                <w:sz w:val="20"/>
              </w:rPr>
              <w:t>IR</w:t>
            </w:r>
            <w:r>
              <w:rPr>
                <w:spacing w:val="-6"/>
                <w:sz w:val="20"/>
              </w:rPr>
              <w:t xml:space="preserve"> </w:t>
            </w:r>
            <w:r>
              <w:rPr>
                <w:sz w:val="20"/>
              </w:rPr>
              <w:t>within</w:t>
            </w:r>
            <w:r>
              <w:rPr>
                <w:spacing w:val="-6"/>
                <w:sz w:val="20"/>
              </w:rPr>
              <w:t xml:space="preserve"> </w:t>
            </w:r>
            <w:r>
              <w:rPr>
                <w:sz w:val="20"/>
              </w:rPr>
              <w:t>24</w:t>
            </w:r>
            <w:r>
              <w:rPr>
                <w:spacing w:val="-6"/>
                <w:sz w:val="20"/>
              </w:rPr>
              <w:t xml:space="preserve"> </w:t>
            </w:r>
            <w:r>
              <w:rPr>
                <w:spacing w:val="-4"/>
                <w:sz w:val="20"/>
              </w:rPr>
              <w:t>hrs.</w:t>
            </w:r>
          </w:p>
        </w:tc>
      </w:tr>
      <w:tr w:rsidR="005B2D58" w14:paraId="694DF433" w14:textId="77777777" w:rsidTr="005B2D58">
        <w:trPr>
          <w:trHeight w:val="244"/>
        </w:trPr>
        <w:tc>
          <w:tcPr>
            <w:tcW w:w="4978" w:type="dxa"/>
          </w:tcPr>
          <w:p w14:paraId="39D0BB9F" w14:textId="77777777" w:rsidR="005B2D58" w:rsidRDefault="005B2D58" w:rsidP="005B2D58">
            <w:pPr>
              <w:pStyle w:val="TableParagraph"/>
              <w:ind w:left="110"/>
              <w:rPr>
                <w:b/>
                <w:sz w:val="20"/>
              </w:rPr>
            </w:pPr>
            <w:r>
              <w:rPr>
                <w:b/>
                <w:sz w:val="20"/>
              </w:rPr>
              <w:t>Submitted</w:t>
            </w:r>
            <w:r>
              <w:rPr>
                <w:b/>
                <w:spacing w:val="-7"/>
                <w:sz w:val="20"/>
              </w:rPr>
              <w:t xml:space="preserve"> </w:t>
            </w:r>
            <w:r>
              <w:rPr>
                <w:b/>
                <w:spacing w:val="-5"/>
                <w:sz w:val="20"/>
              </w:rPr>
              <w:t>to:</w:t>
            </w:r>
          </w:p>
        </w:tc>
        <w:tc>
          <w:tcPr>
            <w:tcW w:w="5957" w:type="dxa"/>
          </w:tcPr>
          <w:p w14:paraId="17BA835B" w14:textId="77777777" w:rsidR="005B2D58" w:rsidRDefault="005B2D58" w:rsidP="005B2D58">
            <w:pPr>
              <w:pStyle w:val="TableParagraph"/>
              <w:ind w:left="108"/>
              <w:rPr>
                <w:sz w:val="20"/>
              </w:rPr>
            </w:pPr>
            <w:r>
              <w:rPr>
                <w:sz w:val="20"/>
              </w:rPr>
              <w:t>Health</w:t>
            </w:r>
            <w:r>
              <w:rPr>
                <w:spacing w:val="-7"/>
                <w:sz w:val="20"/>
              </w:rPr>
              <w:t xml:space="preserve"> </w:t>
            </w:r>
            <w:r>
              <w:rPr>
                <w:spacing w:val="-2"/>
                <w:sz w:val="20"/>
              </w:rPr>
              <w:t>Manager</w:t>
            </w:r>
          </w:p>
        </w:tc>
      </w:tr>
      <w:tr w:rsidR="005B2D58" w14:paraId="1FB8C979" w14:textId="77777777" w:rsidTr="005B2D58">
        <w:trPr>
          <w:trHeight w:val="244"/>
        </w:trPr>
        <w:tc>
          <w:tcPr>
            <w:tcW w:w="4978" w:type="dxa"/>
          </w:tcPr>
          <w:p w14:paraId="6E9E46EE" w14:textId="77777777" w:rsidR="005B2D58" w:rsidRDefault="005B2D58" w:rsidP="005B2D58">
            <w:pPr>
              <w:pStyle w:val="TableParagraph"/>
              <w:ind w:left="110"/>
              <w:rPr>
                <w:b/>
                <w:sz w:val="20"/>
              </w:rPr>
            </w:pPr>
            <w:proofErr w:type="spellStart"/>
            <w:r>
              <w:rPr>
                <w:b/>
                <w:sz w:val="20"/>
              </w:rPr>
              <w:t>ChildPlus</w:t>
            </w:r>
            <w:proofErr w:type="spellEnd"/>
            <w:r>
              <w:rPr>
                <w:b/>
                <w:spacing w:val="-7"/>
                <w:sz w:val="20"/>
              </w:rPr>
              <w:t xml:space="preserve"> </w:t>
            </w:r>
            <w:r>
              <w:rPr>
                <w:b/>
                <w:spacing w:val="-2"/>
                <w:sz w:val="20"/>
              </w:rPr>
              <w:t>Documentation:</w:t>
            </w:r>
          </w:p>
        </w:tc>
        <w:tc>
          <w:tcPr>
            <w:tcW w:w="5957" w:type="dxa"/>
          </w:tcPr>
          <w:p w14:paraId="491402B6" w14:textId="77777777" w:rsidR="005B2D58" w:rsidRDefault="005B2D58" w:rsidP="005B2D58">
            <w:pPr>
              <w:pStyle w:val="TableParagraph"/>
              <w:ind w:left="108"/>
              <w:rPr>
                <w:sz w:val="20"/>
              </w:rPr>
            </w:pPr>
            <w:r>
              <w:rPr>
                <w:spacing w:val="-5"/>
                <w:sz w:val="20"/>
              </w:rPr>
              <w:t>IR</w:t>
            </w:r>
          </w:p>
        </w:tc>
      </w:tr>
      <w:tr w:rsidR="005B2D58" w14:paraId="2A6AF8C7" w14:textId="77777777" w:rsidTr="005B2D58">
        <w:trPr>
          <w:trHeight w:val="254"/>
        </w:trPr>
        <w:tc>
          <w:tcPr>
            <w:tcW w:w="4978" w:type="dxa"/>
          </w:tcPr>
          <w:p w14:paraId="0F15FA21" w14:textId="77777777" w:rsidR="005B2D58" w:rsidRDefault="005B2D58" w:rsidP="005B2D58">
            <w:pPr>
              <w:pStyle w:val="TableParagraph"/>
              <w:spacing w:line="233" w:lineRule="exact"/>
              <w:ind w:left="110"/>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5957" w:type="dxa"/>
            <w:tcBorders>
              <w:bottom w:val="thickThinMediumGap" w:sz="3" w:space="0" w:color="000000"/>
            </w:tcBorders>
          </w:tcPr>
          <w:p w14:paraId="59298F4A" w14:textId="77777777" w:rsidR="005B2D58" w:rsidRDefault="005B2D58" w:rsidP="005B2D58">
            <w:pPr>
              <w:pStyle w:val="TableParagraph"/>
              <w:spacing w:line="233" w:lineRule="exact"/>
              <w:ind w:left="108"/>
              <w:rPr>
                <w:sz w:val="20"/>
              </w:rPr>
            </w:pPr>
            <w:r>
              <w:rPr>
                <w:sz w:val="20"/>
              </w:rPr>
              <w:t>Under</w:t>
            </w:r>
            <w:r>
              <w:rPr>
                <w:spacing w:val="-8"/>
                <w:sz w:val="20"/>
              </w:rPr>
              <w:t xml:space="preserve"> </w:t>
            </w:r>
            <w:r>
              <w:rPr>
                <w:sz w:val="20"/>
              </w:rPr>
              <w:t>Health</w:t>
            </w:r>
            <w:r>
              <w:rPr>
                <w:spacing w:val="-7"/>
                <w:sz w:val="20"/>
              </w:rPr>
              <w:t xml:space="preserve"> </w:t>
            </w:r>
            <w:r>
              <w:rPr>
                <w:sz w:val="20"/>
              </w:rPr>
              <w:t>Tab-Incident</w:t>
            </w:r>
            <w:r>
              <w:rPr>
                <w:spacing w:val="-8"/>
                <w:sz w:val="20"/>
              </w:rPr>
              <w:t xml:space="preserve"> </w:t>
            </w:r>
            <w:r>
              <w:rPr>
                <w:sz w:val="20"/>
              </w:rPr>
              <w:t>Report</w:t>
            </w:r>
            <w:r>
              <w:rPr>
                <w:spacing w:val="-8"/>
                <w:sz w:val="20"/>
              </w:rPr>
              <w:t xml:space="preserve"> </w:t>
            </w:r>
            <w:r>
              <w:rPr>
                <w:spacing w:val="-5"/>
                <w:sz w:val="20"/>
              </w:rPr>
              <w:t>Tab</w:t>
            </w:r>
          </w:p>
        </w:tc>
      </w:tr>
      <w:tr w:rsidR="005B2D58" w14:paraId="286B3F31" w14:textId="77777777" w:rsidTr="005B2D58">
        <w:trPr>
          <w:trHeight w:val="653"/>
        </w:trPr>
        <w:tc>
          <w:tcPr>
            <w:tcW w:w="4978" w:type="dxa"/>
            <w:tcBorders>
              <w:right w:val="single" w:sz="6" w:space="0" w:color="000000"/>
            </w:tcBorders>
          </w:tcPr>
          <w:p w14:paraId="64D6BD89" w14:textId="77777777" w:rsidR="005B2D58" w:rsidRDefault="005B2D58" w:rsidP="005B2D58">
            <w:pPr>
              <w:pStyle w:val="TableParagraph"/>
              <w:spacing w:before="0" w:line="200" w:lineRule="exact"/>
              <w:rPr>
                <w:b/>
                <w:sz w:val="20"/>
              </w:rPr>
            </w:pPr>
            <w:r>
              <w:rPr>
                <w:b/>
                <w:sz w:val="20"/>
              </w:rPr>
              <w:t>Specific</w:t>
            </w:r>
            <w:r>
              <w:rPr>
                <w:b/>
                <w:spacing w:val="-9"/>
                <w:sz w:val="20"/>
              </w:rPr>
              <w:t xml:space="preserve"> </w:t>
            </w:r>
            <w:r>
              <w:rPr>
                <w:b/>
                <w:spacing w:val="-2"/>
                <w:sz w:val="20"/>
              </w:rPr>
              <w:t>Directions:</w:t>
            </w:r>
          </w:p>
        </w:tc>
        <w:tc>
          <w:tcPr>
            <w:tcW w:w="5957" w:type="dxa"/>
            <w:tcBorders>
              <w:top w:val="thinThickMediumGap" w:sz="3" w:space="0" w:color="000000"/>
              <w:left w:val="single" w:sz="6" w:space="0" w:color="000000"/>
              <w:bottom w:val="thinThickMediumGap" w:sz="3" w:space="0" w:color="000000"/>
              <w:right w:val="single" w:sz="6" w:space="0" w:color="000000"/>
            </w:tcBorders>
          </w:tcPr>
          <w:p w14:paraId="1D322968" w14:textId="77777777" w:rsidR="005B2D58" w:rsidRDefault="005B2D58" w:rsidP="005B2D58">
            <w:pPr>
              <w:pStyle w:val="TableParagraph"/>
              <w:spacing w:before="81"/>
              <w:ind w:left="132"/>
            </w:pPr>
            <w:r>
              <w:t>If</w:t>
            </w:r>
            <w:r>
              <w:rPr>
                <w:spacing w:val="-4"/>
              </w:rPr>
              <w:t xml:space="preserve"> </w:t>
            </w:r>
            <w:r>
              <w:t>911</w:t>
            </w:r>
            <w:r>
              <w:rPr>
                <w:spacing w:val="-3"/>
              </w:rPr>
              <w:t xml:space="preserve"> </w:t>
            </w:r>
            <w:r>
              <w:t>is</w:t>
            </w:r>
            <w:r>
              <w:rPr>
                <w:spacing w:val="-5"/>
              </w:rPr>
              <w:t xml:space="preserve"> </w:t>
            </w:r>
            <w:r>
              <w:t>called</w:t>
            </w:r>
            <w:r>
              <w:rPr>
                <w:spacing w:val="-4"/>
              </w:rPr>
              <w:t xml:space="preserve"> </w:t>
            </w:r>
            <w:r>
              <w:t>contact</w:t>
            </w:r>
            <w:r>
              <w:rPr>
                <w:spacing w:val="-3"/>
              </w:rPr>
              <w:t xml:space="preserve"> </w:t>
            </w:r>
            <w:r>
              <w:t>school</w:t>
            </w:r>
            <w:r>
              <w:rPr>
                <w:spacing w:val="-4"/>
              </w:rPr>
              <w:t xml:space="preserve"> </w:t>
            </w:r>
            <w:r>
              <w:t>nurse,</w:t>
            </w:r>
            <w:r>
              <w:rPr>
                <w:spacing w:val="-5"/>
              </w:rPr>
              <w:t xml:space="preserve"> </w:t>
            </w:r>
            <w:r>
              <w:t>parent</w:t>
            </w:r>
            <w:r>
              <w:rPr>
                <w:spacing w:val="-3"/>
              </w:rPr>
              <w:t xml:space="preserve"> </w:t>
            </w:r>
            <w:r>
              <w:t>and</w:t>
            </w:r>
            <w:r>
              <w:rPr>
                <w:spacing w:val="-4"/>
              </w:rPr>
              <w:t xml:space="preserve"> </w:t>
            </w:r>
            <w:r>
              <w:t>Health</w:t>
            </w:r>
            <w:r>
              <w:rPr>
                <w:spacing w:val="-6"/>
              </w:rPr>
              <w:t xml:space="preserve"> </w:t>
            </w:r>
            <w:r>
              <w:t xml:space="preserve">Manger </w:t>
            </w:r>
            <w:r>
              <w:rPr>
                <w:spacing w:val="-2"/>
              </w:rPr>
              <w:t>immediately.</w:t>
            </w:r>
          </w:p>
        </w:tc>
      </w:tr>
      <w:tr w:rsidR="005B2D58" w14:paraId="65E4BCE5" w14:textId="77777777" w:rsidTr="005B2D58">
        <w:trPr>
          <w:trHeight w:val="7505"/>
        </w:trPr>
        <w:tc>
          <w:tcPr>
            <w:tcW w:w="10935" w:type="dxa"/>
            <w:gridSpan w:val="2"/>
            <w:tcBorders>
              <w:top w:val="thickThinMediumGap" w:sz="3" w:space="0" w:color="000000"/>
            </w:tcBorders>
          </w:tcPr>
          <w:p w14:paraId="35640E6C" w14:textId="77777777" w:rsidR="005B2D58" w:rsidRDefault="005B2D58" w:rsidP="005B2D58">
            <w:pPr>
              <w:pStyle w:val="TableParagraph"/>
              <w:spacing w:before="0" w:line="244" w:lineRule="exact"/>
              <w:ind w:left="110"/>
              <w:rPr>
                <w:b/>
                <w:sz w:val="20"/>
              </w:rPr>
            </w:pPr>
            <w:r>
              <w:rPr>
                <w:b/>
                <w:spacing w:val="-2"/>
                <w:sz w:val="20"/>
              </w:rPr>
              <w:t>Procedure:</w:t>
            </w:r>
          </w:p>
          <w:p w14:paraId="5A8A13FC" w14:textId="77777777" w:rsidR="005B2D58" w:rsidRDefault="005B2D58" w:rsidP="005B2D58">
            <w:pPr>
              <w:pStyle w:val="TableParagraph"/>
              <w:spacing w:before="0" w:line="244" w:lineRule="exact"/>
              <w:ind w:left="115"/>
              <w:rPr>
                <w:b/>
                <w:sz w:val="20"/>
              </w:rPr>
            </w:pPr>
            <w:r>
              <w:rPr>
                <w:b/>
                <w:sz w:val="20"/>
              </w:rPr>
              <w:t>Closed</w:t>
            </w:r>
            <w:r>
              <w:rPr>
                <w:b/>
                <w:spacing w:val="-5"/>
                <w:sz w:val="20"/>
              </w:rPr>
              <w:t xml:space="preserve"> </w:t>
            </w:r>
            <w:r>
              <w:rPr>
                <w:b/>
                <w:sz w:val="20"/>
              </w:rPr>
              <w:t>head</w:t>
            </w:r>
            <w:r>
              <w:rPr>
                <w:b/>
                <w:spacing w:val="-5"/>
                <w:sz w:val="20"/>
              </w:rPr>
              <w:t xml:space="preserve"> </w:t>
            </w:r>
            <w:r>
              <w:rPr>
                <w:b/>
                <w:sz w:val="20"/>
              </w:rPr>
              <w:t>wound</w:t>
            </w:r>
            <w:r>
              <w:rPr>
                <w:b/>
                <w:spacing w:val="-7"/>
                <w:sz w:val="20"/>
              </w:rPr>
              <w:t xml:space="preserve"> </w:t>
            </w:r>
            <w:r>
              <w:rPr>
                <w:b/>
                <w:sz w:val="20"/>
              </w:rPr>
              <w:t>with</w:t>
            </w:r>
            <w:r>
              <w:rPr>
                <w:b/>
                <w:spacing w:val="-5"/>
                <w:sz w:val="20"/>
              </w:rPr>
              <w:t xml:space="preserve"> </w:t>
            </w:r>
            <w:r>
              <w:rPr>
                <w:b/>
                <w:sz w:val="20"/>
              </w:rPr>
              <w:t>bruising/swelling</w:t>
            </w:r>
            <w:r>
              <w:rPr>
                <w:b/>
                <w:spacing w:val="-4"/>
                <w:sz w:val="20"/>
              </w:rPr>
              <w:t xml:space="preserve"> </w:t>
            </w:r>
            <w:r>
              <w:rPr>
                <w:b/>
                <w:sz w:val="20"/>
              </w:rPr>
              <w:t>-</w:t>
            </w:r>
            <w:r>
              <w:rPr>
                <w:b/>
                <w:spacing w:val="-7"/>
                <w:sz w:val="20"/>
              </w:rPr>
              <w:t xml:space="preserve"> </w:t>
            </w:r>
            <w:r>
              <w:rPr>
                <w:b/>
                <w:sz w:val="20"/>
              </w:rPr>
              <w:t>No</w:t>
            </w:r>
            <w:r>
              <w:rPr>
                <w:b/>
                <w:spacing w:val="-5"/>
                <w:sz w:val="20"/>
              </w:rPr>
              <w:t xml:space="preserve"> </w:t>
            </w:r>
            <w:r>
              <w:rPr>
                <w:b/>
                <w:spacing w:val="-2"/>
                <w:sz w:val="20"/>
              </w:rPr>
              <w:t>bleeding</w:t>
            </w:r>
          </w:p>
          <w:p w14:paraId="7E2D80B6" w14:textId="77777777" w:rsidR="005B2D58" w:rsidRDefault="005B2D58" w:rsidP="005B2D58">
            <w:pPr>
              <w:pStyle w:val="TableParagraph"/>
              <w:numPr>
                <w:ilvl w:val="0"/>
                <w:numId w:val="114"/>
              </w:numPr>
              <w:tabs>
                <w:tab w:val="left" w:pos="650"/>
                <w:tab w:val="left" w:pos="651"/>
              </w:tabs>
              <w:spacing w:before="0" w:line="254" w:lineRule="exact"/>
              <w:ind w:left="650" w:hanging="361"/>
              <w:rPr>
                <w:sz w:val="20"/>
              </w:rPr>
            </w:pPr>
            <w:r>
              <w:rPr>
                <w:sz w:val="20"/>
              </w:rPr>
              <w:t>Apply</w:t>
            </w:r>
            <w:r>
              <w:rPr>
                <w:spacing w:val="-5"/>
                <w:sz w:val="20"/>
              </w:rPr>
              <w:t xml:space="preserve"> </w:t>
            </w:r>
            <w:r>
              <w:rPr>
                <w:sz w:val="20"/>
              </w:rPr>
              <w:t>a</w:t>
            </w:r>
            <w:r>
              <w:rPr>
                <w:spacing w:val="-5"/>
                <w:sz w:val="20"/>
              </w:rPr>
              <w:t xml:space="preserve"> </w:t>
            </w:r>
            <w:r>
              <w:rPr>
                <w:sz w:val="20"/>
              </w:rPr>
              <w:t>cold</w:t>
            </w:r>
            <w:r>
              <w:rPr>
                <w:spacing w:val="-4"/>
                <w:sz w:val="20"/>
              </w:rPr>
              <w:t xml:space="preserve"> </w:t>
            </w:r>
            <w:r>
              <w:rPr>
                <w:sz w:val="20"/>
              </w:rPr>
              <w:t>compress</w:t>
            </w:r>
            <w:r>
              <w:rPr>
                <w:spacing w:val="-4"/>
                <w:sz w:val="20"/>
              </w:rPr>
              <w:t xml:space="preserve"> </w:t>
            </w:r>
            <w:r>
              <w:rPr>
                <w:sz w:val="20"/>
              </w:rPr>
              <w:t>(ice</w:t>
            </w:r>
            <w:r>
              <w:rPr>
                <w:spacing w:val="-6"/>
                <w:sz w:val="20"/>
              </w:rPr>
              <w:t xml:space="preserve"> </w:t>
            </w:r>
            <w:r>
              <w:rPr>
                <w:sz w:val="20"/>
              </w:rPr>
              <w:t>or</w:t>
            </w:r>
            <w:r>
              <w:rPr>
                <w:spacing w:val="-5"/>
                <w:sz w:val="20"/>
              </w:rPr>
              <w:t xml:space="preserve"> </w:t>
            </w:r>
            <w:r>
              <w:rPr>
                <w:sz w:val="20"/>
              </w:rPr>
              <w:t>an</w:t>
            </w:r>
            <w:r>
              <w:rPr>
                <w:spacing w:val="-4"/>
                <w:sz w:val="20"/>
              </w:rPr>
              <w:t xml:space="preserve"> </w:t>
            </w:r>
            <w:r>
              <w:rPr>
                <w:sz w:val="20"/>
              </w:rPr>
              <w:t>instant</w:t>
            </w:r>
            <w:r>
              <w:rPr>
                <w:spacing w:val="-7"/>
                <w:sz w:val="20"/>
              </w:rPr>
              <w:t xml:space="preserve"> </w:t>
            </w:r>
            <w:r>
              <w:rPr>
                <w:sz w:val="20"/>
              </w:rPr>
              <w:t>ice</w:t>
            </w:r>
            <w:r>
              <w:rPr>
                <w:spacing w:val="-6"/>
                <w:sz w:val="20"/>
              </w:rPr>
              <w:t xml:space="preserve"> </w:t>
            </w:r>
            <w:r>
              <w:rPr>
                <w:sz w:val="20"/>
              </w:rPr>
              <w:t>pack</w:t>
            </w:r>
            <w:r>
              <w:rPr>
                <w:spacing w:val="-4"/>
                <w:sz w:val="20"/>
              </w:rPr>
              <w:t xml:space="preserve"> </w:t>
            </w:r>
            <w:r>
              <w:rPr>
                <w:sz w:val="20"/>
              </w:rPr>
              <w:t>wrapped</w:t>
            </w:r>
            <w:r>
              <w:rPr>
                <w:spacing w:val="-5"/>
                <w:sz w:val="20"/>
              </w:rPr>
              <w:t xml:space="preserve"> </w:t>
            </w:r>
            <w:r>
              <w:rPr>
                <w:sz w:val="20"/>
              </w:rPr>
              <w:t>in</w:t>
            </w:r>
            <w:r>
              <w:rPr>
                <w:spacing w:val="-4"/>
                <w:sz w:val="20"/>
              </w:rPr>
              <w:t xml:space="preserve"> </w:t>
            </w:r>
            <w:r>
              <w:rPr>
                <w:sz w:val="20"/>
              </w:rPr>
              <w:t>cloth)</w:t>
            </w:r>
            <w:r>
              <w:rPr>
                <w:spacing w:val="-5"/>
                <w:sz w:val="20"/>
              </w:rPr>
              <w:t xml:space="preserve"> </w:t>
            </w:r>
            <w:r>
              <w:rPr>
                <w:sz w:val="20"/>
              </w:rPr>
              <w:t>for</w:t>
            </w:r>
            <w:r>
              <w:rPr>
                <w:spacing w:val="-5"/>
                <w:sz w:val="20"/>
              </w:rPr>
              <w:t xml:space="preserve"> </w:t>
            </w:r>
            <w:r>
              <w:rPr>
                <w:sz w:val="20"/>
              </w:rPr>
              <w:t>20-30</w:t>
            </w:r>
            <w:r>
              <w:rPr>
                <w:spacing w:val="-5"/>
                <w:sz w:val="20"/>
              </w:rPr>
              <w:t xml:space="preserve"> </w:t>
            </w:r>
            <w:r>
              <w:rPr>
                <w:sz w:val="20"/>
              </w:rPr>
              <w:t>minutes</w:t>
            </w:r>
            <w:r>
              <w:rPr>
                <w:spacing w:val="-4"/>
                <w:sz w:val="20"/>
              </w:rPr>
              <w:t xml:space="preserve"> </w:t>
            </w:r>
            <w:r>
              <w:rPr>
                <w:sz w:val="20"/>
              </w:rPr>
              <w:t>to</w:t>
            </w:r>
            <w:r>
              <w:rPr>
                <w:spacing w:val="-5"/>
                <w:sz w:val="20"/>
              </w:rPr>
              <w:t xml:space="preserve"> </w:t>
            </w:r>
            <w:r>
              <w:rPr>
                <w:sz w:val="20"/>
              </w:rPr>
              <w:t>control</w:t>
            </w:r>
            <w:r>
              <w:rPr>
                <w:spacing w:val="-5"/>
                <w:sz w:val="20"/>
              </w:rPr>
              <w:t xml:space="preserve"> </w:t>
            </w:r>
            <w:r>
              <w:rPr>
                <w:spacing w:val="-2"/>
                <w:sz w:val="20"/>
              </w:rPr>
              <w:t>swelling.</w:t>
            </w:r>
          </w:p>
          <w:p w14:paraId="32AFC1FA" w14:textId="77777777" w:rsidR="005B2D58" w:rsidRDefault="005B2D58" w:rsidP="005B2D58">
            <w:pPr>
              <w:pStyle w:val="TableParagraph"/>
              <w:numPr>
                <w:ilvl w:val="0"/>
                <w:numId w:val="114"/>
              </w:numPr>
              <w:tabs>
                <w:tab w:val="left" w:pos="650"/>
                <w:tab w:val="left" w:pos="651"/>
              </w:tabs>
              <w:spacing w:before="0" w:line="254" w:lineRule="exact"/>
              <w:ind w:left="650" w:hanging="361"/>
              <w:rPr>
                <w:sz w:val="20"/>
              </w:rPr>
            </w:pPr>
            <w:r>
              <w:rPr>
                <w:sz w:val="20"/>
              </w:rPr>
              <w:t>Remove</w:t>
            </w:r>
            <w:r>
              <w:rPr>
                <w:spacing w:val="-7"/>
                <w:sz w:val="20"/>
              </w:rPr>
              <w:t xml:space="preserve"> </w:t>
            </w:r>
            <w:r>
              <w:rPr>
                <w:sz w:val="20"/>
              </w:rPr>
              <w:t>child</w:t>
            </w:r>
            <w:r>
              <w:rPr>
                <w:spacing w:val="-4"/>
                <w:sz w:val="20"/>
              </w:rPr>
              <w:t xml:space="preserve"> </w:t>
            </w:r>
            <w:r>
              <w:rPr>
                <w:sz w:val="20"/>
              </w:rPr>
              <w:t>from</w:t>
            </w:r>
            <w:r>
              <w:rPr>
                <w:spacing w:val="-7"/>
                <w:sz w:val="20"/>
              </w:rPr>
              <w:t xml:space="preserve"> </w:t>
            </w:r>
            <w:r>
              <w:rPr>
                <w:sz w:val="20"/>
              </w:rPr>
              <w:t>activity</w:t>
            </w:r>
            <w:r>
              <w:rPr>
                <w:spacing w:val="-5"/>
                <w:sz w:val="20"/>
              </w:rPr>
              <w:t xml:space="preserve"> </w:t>
            </w:r>
            <w:r>
              <w:rPr>
                <w:sz w:val="20"/>
              </w:rPr>
              <w:t>and</w:t>
            </w:r>
            <w:r>
              <w:rPr>
                <w:spacing w:val="-5"/>
                <w:sz w:val="20"/>
              </w:rPr>
              <w:t xml:space="preserve"> </w:t>
            </w:r>
            <w:r>
              <w:rPr>
                <w:sz w:val="20"/>
              </w:rPr>
              <w:t>rest</w:t>
            </w:r>
            <w:r>
              <w:rPr>
                <w:spacing w:val="-6"/>
                <w:sz w:val="20"/>
              </w:rPr>
              <w:t xml:space="preserve"> </w:t>
            </w:r>
            <w:r>
              <w:rPr>
                <w:sz w:val="20"/>
              </w:rPr>
              <w:t>while</w:t>
            </w:r>
            <w:r>
              <w:rPr>
                <w:spacing w:val="-7"/>
                <w:sz w:val="20"/>
              </w:rPr>
              <w:t xml:space="preserve"> </w:t>
            </w:r>
            <w:r>
              <w:rPr>
                <w:sz w:val="20"/>
              </w:rPr>
              <w:t>applying</w:t>
            </w:r>
            <w:r>
              <w:rPr>
                <w:spacing w:val="-6"/>
                <w:sz w:val="20"/>
              </w:rPr>
              <w:t xml:space="preserve"> </w:t>
            </w:r>
            <w:r>
              <w:rPr>
                <w:spacing w:val="-4"/>
                <w:sz w:val="20"/>
              </w:rPr>
              <w:t>ice.</w:t>
            </w:r>
          </w:p>
          <w:p w14:paraId="1BB1510A" w14:textId="77777777" w:rsidR="005B2D58" w:rsidRDefault="005B2D58" w:rsidP="005B2D58">
            <w:pPr>
              <w:pStyle w:val="TableParagraph"/>
              <w:numPr>
                <w:ilvl w:val="0"/>
                <w:numId w:val="114"/>
              </w:numPr>
              <w:tabs>
                <w:tab w:val="left" w:pos="650"/>
                <w:tab w:val="left" w:pos="651"/>
              </w:tabs>
              <w:spacing w:before="0" w:line="254" w:lineRule="exact"/>
              <w:ind w:left="650" w:hanging="361"/>
              <w:rPr>
                <w:sz w:val="20"/>
              </w:rPr>
            </w:pPr>
            <w:r>
              <w:rPr>
                <w:sz w:val="20"/>
              </w:rPr>
              <w:t>Observe</w:t>
            </w:r>
            <w:r>
              <w:rPr>
                <w:spacing w:val="-6"/>
                <w:sz w:val="20"/>
              </w:rPr>
              <w:t xml:space="preserve"> </w:t>
            </w:r>
            <w:r>
              <w:rPr>
                <w:sz w:val="20"/>
              </w:rPr>
              <w:t>the</w:t>
            </w:r>
            <w:r>
              <w:rPr>
                <w:spacing w:val="-5"/>
                <w:sz w:val="20"/>
              </w:rPr>
              <w:t xml:space="preserve"> </w:t>
            </w:r>
            <w:r>
              <w:rPr>
                <w:sz w:val="20"/>
              </w:rPr>
              <w:t>child</w:t>
            </w:r>
            <w:r>
              <w:rPr>
                <w:spacing w:val="-4"/>
                <w:sz w:val="20"/>
              </w:rPr>
              <w:t xml:space="preserve"> </w:t>
            </w:r>
            <w:r>
              <w:rPr>
                <w:sz w:val="20"/>
              </w:rPr>
              <w:t>for</w:t>
            </w:r>
            <w:r>
              <w:rPr>
                <w:spacing w:val="-5"/>
                <w:sz w:val="20"/>
              </w:rPr>
              <w:t xml:space="preserve"> </w:t>
            </w:r>
            <w:r>
              <w:rPr>
                <w:sz w:val="20"/>
              </w:rPr>
              <w:t>signs</w:t>
            </w:r>
            <w:r>
              <w:rPr>
                <w:spacing w:val="-3"/>
                <w:sz w:val="20"/>
              </w:rPr>
              <w:t xml:space="preserve"> </w:t>
            </w:r>
            <w:r>
              <w:rPr>
                <w:sz w:val="20"/>
              </w:rPr>
              <w:t>of</w:t>
            </w:r>
            <w:r>
              <w:rPr>
                <w:spacing w:val="-6"/>
                <w:sz w:val="20"/>
              </w:rPr>
              <w:t xml:space="preserve"> </w:t>
            </w:r>
            <w:r>
              <w:rPr>
                <w:sz w:val="20"/>
              </w:rPr>
              <w:t>a</w:t>
            </w:r>
            <w:r>
              <w:rPr>
                <w:spacing w:val="-5"/>
                <w:sz w:val="20"/>
              </w:rPr>
              <w:t xml:space="preserve"> </w:t>
            </w:r>
            <w:r>
              <w:rPr>
                <w:sz w:val="20"/>
              </w:rPr>
              <w:t>concussion</w:t>
            </w:r>
            <w:r>
              <w:rPr>
                <w:spacing w:val="-3"/>
                <w:sz w:val="20"/>
              </w:rPr>
              <w:t xml:space="preserve"> </w:t>
            </w:r>
            <w:r>
              <w:rPr>
                <w:sz w:val="20"/>
              </w:rPr>
              <w:t>(see</w:t>
            </w:r>
            <w:r>
              <w:rPr>
                <w:spacing w:val="-6"/>
                <w:sz w:val="20"/>
              </w:rPr>
              <w:t xml:space="preserve"> </w:t>
            </w:r>
            <w:r>
              <w:rPr>
                <w:sz w:val="20"/>
              </w:rPr>
              <w:t>attached</w:t>
            </w:r>
            <w:r>
              <w:rPr>
                <w:spacing w:val="-3"/>
                <w:sz w:val="20"/>
              </w:rPr>
              <w:t xml:space="preserve"> </w:t>
            </w:r>
            <w:r>
              <w:rPr>
                <w:spacing w:val="-2"/>
                <w:sz w:val="20"/>
              </w:rPr>
              <w:t>list).</w:t>
            </w:r>
          </w:p>
          <w:p w14:paraId="7C7EAF77" w14:textId="77777777" w:rsidR="005B2D58" w:rsidRDefault="005B2D58" w:rsidP="005B2D58">
            <w:pPr>
              <w:pStyle w:val="TableParagraph"/>
              <w:numPr>
                <w:ilvl w:val="0"/>
                <w:numId w:val="114"/>
              </w:numPr>
              <w:tabs>
                <w:tab w:val="left" w:pos="650"/>
                <w:tab w:val="left" w:pos="651"/>
              </w:tabs>
              <w:spacing w:before="0" w:line="254" w:lineRule="exact"/>
              <w:ind w:left="650" w:hanging="361"/>
              <w:rPr>
                <w:sz w:val="20"/>
              </w:rPr>
            </w:pPr>
            <w:r>
              <w:rPr>
                <w:sz w:val="20"/>
              </w:rPr>
              <w:t>Notify</w:t>
            </w:r>
            <w:r>
              <w:rPr>
                <w:spacing w:val="-7"/>
                <w:sz w:val="20"/>
              </w:rPr>
              <w:t xml:space="preserve"> </w:t>
            </w:r>
            <w:r>
              <w:rPr>
                <w:sz w:val="20"/>
              </w:rPr>
              <w:t>parent/guardian</w:t>
            </w:r>
            <w:r>
              <w:rPr>
                <w:spacing w:val="-6"/>
                <w:sz w:val="20"/>
              </w:rPr>
              <w:t xml:space="preserve"> </w:t>
            </w:r>
            <w:r>
              <w:rPr>
                <w:sz w:val="20"/>
              </w:rPr>
              <w:t>of</w:t>
            </w:r>
            <w:r>
              <w:rPr>
                <w:spacing w:val="-8"/>
                <w:sz w:val="20"/>
              </w:rPr>
              <w:t xml:space="preserve"> </w:t>
            </w:r>
            <w:r>
              <w:rPr>
                <w:sz w:val="20"/>
              </w:rPr>
              <w:t>injury.</w:t>
            </w:r>
            <w:r>
              <w:rPr>
                <w:spacing w:val="-7"/>
                <w:sz w:val="20"/>
              </w:rPr>
              <w:t xml:space="preserve"> </w:t>
            </w:r>
            <w:r>
              <w:rPr>
                <w:sz w:val="20"/>
              </w:rPr>
              <w:t>Parent/Guardian</w:t>
            </w:r>
            <w:r>
              <w:rPr>
                <w:spacing w:val="-6"/>
                <w:sz w:val="20"/>
              </w:rPr>
              <w:t xml:space="preserve"> </w:t>
            </w:r>
            <w:r>
              <w:rPr>
                <w:sz w:val="20"/>
              </w:rPr>
              <w:t>should</w:t>
            </w:r>
            <w:r>
              <w:rPr>
                <w:spacing w:val="-6"/>
                <w:sz w:val="20"/>
              </w:rPr>
              <w:t xml:space="preserve"> </w:t>
            </w:r>
            <w:r>
              <w:rPr>
                <w:sz w:val="20"/>
              </w:rPr>
              <w:t>monitor</w:t>
            </w:r>
            <w:r>
              <w:rPr>
                <w:spacing w:val="-7"/>
                <w:sz w:val="20"/>
              </w:rPr>
              <w:t xml:space="preserve"> </w:t>
            </w:r>
            <w:r>
              <w:rPr>
                <w:sz w:val="20"/>
              </w:rPr>
              <w:t>the</w:t>
            </w:r>
            <w:r>
              <w:rPr>
                <w:spacing w:val="-8"/>
                <w:sz w:val="20"/>
              </w:rPr>
              <w:t xml:space="preserve"> </w:t>
            </w:r>
            <w:r>
              <w:rPr>
                <w:sz w:val="20"/>
              </w:rPr>
              <w:t>child</w:t>
            </w:r>
            <w:r>
              <w:rPr>
                <w:spacing w:val="-6"/>
                <w:sz w:val="20"/>
              </w:rPr>
              <w:t xml:space="preserve"> </w:t>
            </w:r>
            <w:r>
              <w:rPr>
                <w:sz w:val="20"/>
              </w:rPr>
              <w:t>for</w:t>
            </w:r>
            <w:r>
              <w:rPr>
                <w:spacing w:val="-7"/>
                <w:sz w:val="20"/>
              </w:rPr>
              <w:t xml:space="preserve"> </w:t>
            </w:r>
            <w:r>
              <w:rPr>
                <w:sz w:val="20"/>
              </w:rPr>
              <w:t>24</w:t>
            </w:r>
            <w:r>
              <w:rPr>
                <w:spacing w:val="-7"/>
                <w:sz w:val="20"/>
              </w:rPr>
              <w:t xml:space="preserve"> </w:t>
            </w:r>
            <w:r>
              <w:rPr>
                <w:sz w:val="20"/>
              </w:rPr>
              <w:t>hours</w:t>
            </w:r>
            <w:r>
              <w:rPr>
                <w:spacing w:val="-6"/>
                <w:sz w:val="20"/>
              </w:rPr>
              <w:t xml:space="preserve"> </w:t>
            </w:r>
            <w:r>
              <w:rPr>
                <w:sz w:val="20"/>
              </w:rPr>
              <w:t>after</w:t>
            </w:r>
            <w:r>
              <w:rPr>
                <w:spacing w:val="-7"/>
                <w:sz w:val="20"/>
              </w:rPr>
              <w:t xml:space="preserve"> </w:t>
            </w:r>
            <w:r>
              <w:rPr>
                <w:sz w:val="20"/>
              </w:rPr>
              <w:t>head</w:t>
            </w:r>
            <w:r>
              <w:rPr>
                <w:spacing w:val="-6"/>
                <w:sz w:val="20"/>
              </w:rPr>
              <w:t xml:space="preserve"> </w:t>
            </w:r>
            <w:r>
              <w:rPr>
                <w:sz w:val="20"/>
              </w:rPr>
              <w:t>injury</w:t>
            </w:r>
            <w:r>
              <w:rPr>
                <w:spacing w:val="-7"/>
                <w:sz w:val="20"/>
              </w:rPr>
              <w:t xml:space="preserve"> </w:t>
            </w:r>
            <w:r>
              <w:rPr>
                <w:spacing w:val="-5"/>
                <w:sz w:val="20"/>
              </w:rPr>
              <w:t>for</w:t>
            </w:r>
          </w:p>
          <w:p w14:paraId="231E6956" w14:textId="77777777" w:rsidR="005B2D58" w:rsidRDefault="005B2D58" w:rsidP="005B2D58">
            <w:pPr>
              <w:pStyle w:val="TableParagraph"/>
              <w:numPr>
                <w:ilvl w:val="0"/>
                <w:numId w:val="114"/>
              </w:numPr>
              <w:tabs>
                <w:tab w:val="left" w:pos="650"/>
                <w:tab w:val="left" w:pos="651"/>
              </w:tabs>
              <w:spacing w:before="0" w:line="255" w:lineRule="exact"/>
              <w:ind w:left="650" w:hanging="361"/>
              <w:rPr>
                <w:sz w:val="20"/>
              </w:rPr>
            </w:pPr>
            <w:r>
              <w:rPr>
                <w:sz w:val="20"/>
              </w:rPr>
              <w:t>new</w:t>
            </w:r>
            <w:r>
              <w:rPr>
                <w:spacing w:val="-6"/>
                <w:sz w:val="20"/>
              </w:rPr>
              <w:t xml:space="preserve"> </w:t>
            </w:r>
            <w:r>
              <w:rPr>
                <w:sz w:val="20"/>
              </w:rPr>
              <w:t>or</w:t>
            </w:r>
            <w:r>
              <w:rPr>
                <w:spacing w:val="-5"/>
                <w:sz w:val="20"/>
              </w:rPr>
              <w:t xml:space="preserve"> </w:t>
            </w:r>
            <w:r>
              <w:rPr>
                <w:sz w:val="20"/>
              </w:rPr>
              <w:t>worsening</w:t>
            </w:r>
            <w:r>
              <w:rPr>
                <w:spacing w:val="-4"/>
                <w:sz w:val="20"/>
              </w:rPr>
              <w:t xml:space="preserve"> </w:t>
            </w:r>
            <w:r>
              <w:rPr>
                <w:sz w:val="20"/>
              </w:rPr>
              <w:t>symptoms</w:t>
            </w:r>
            <w:r>
              <w:rPr>
                <w:spacing w:val="-4"/>
                <w:sz w:val="20"/>
              </w:rPr>
              <w:t xml:space="preserve"> </w:t>
            </w:r>
            <w:r>
              <w:rPr>
                <w:sz w:val="20"/>
              </w:rPr>
              <w:t>of</w:t>
            </w:r>
            <w:r>
              <w:rPr>
                <w:spacing w:val="-6"/>
                <w:sz w:val="20"/>
              </w:rPr>
              <w:t xml:space="preserve"> </w:t>
            </w:r>
            <w:r>
              <w:rPr>
                <w:sz w:val="20"/>
              </w:rPr>
              <w:t>a</w:t>
            </w:r>
            <w:r>
              <w:rPr>
                <w:spacing w:val="-3"/>
                <w:sz w:val="20"/>
              </w:rPr>
              <w:t xml:space="preserve"> </w:t>
            </w:r>
            <w:r>
              <w:rPr>
                <w:spacing w:val="-2"/>
                <w:sz w:val="20"/>
              </w:rPr>
              <w:t>concussion.</w:t>
            </w:r>
          </w:p>
          <w:p w14:paraId="60BBBA84" w14:textId="77777777" w:rsidR="005B2D58" w:rsidRDefault="005B2D58" w:rsidP="005B2D58">
            <w:pPr>
              <w:pStyle w:val="TableParagraph"/>
              <w:numPr>
                <w:ilvl w:val="0"/>
                <w:numId w:val="114"/>
              </w:numPr>
              <w:tabs>
                <w:tab w:val="left" w:pos="650"/>
                <w:tab w:val="left" w:pos="651"/>
              </w:tabs>
              <w:spacing w:before="2" w:line="240" w:lineRule="auto"/>
              <w:ind w:left="650" w:hanging="361"/>
              <w:rPr>
                <w:sz w:val="20"/>
              </w:rPr>
            </w:pPr>
            <w:r>
              <w:rPr>
                <w:sz w:val="20"/>
              </w:rPr>
              <w:t>Recommend</w:t>
            </w:r>
            <w:r>
              <w:rPr>
                <w:spacing w:val="-6"/>
                <w:sz w:val="20"/>
              </w:rPr>
              <w:t xml:space="preserve"> </w:t>
            </w:r>
            <w:r>
              <w:rPr>
                <w:sz w:val="20"/>
              </w:rPr>
              <w:t>parent/guardian</w:t>
            </w:r>
            <w:r>
              <w:rPr>
                <w:spacing w:val="-6"/>
                <w:sz w:val="20"/>
              </w:rPr>
              <w:t xml:space="preserve"> </w:t>
            </w:r>
            <w:r>
              <w:rPr>
                <w:sz w:val="20"/>
              </w:rPr>
              <w:t>follow</w:t>
            </w:r>
            <w:r>
              <w:rPr>
                <w:spacing w:val="-8"/>
                <w:sz w:val="20"/>
              </w:rPr>
              <w:t xml:space="preserve"> </w:t>
            </w:r>
            <w:r>
              <w:rPr>
                <w:sz w:val="20"/>
              </w:rPr>
              <w:t>up</w:t>
            </w:r>
            <w:r>
              <w:rPr>
                <w:spacing w:val="-5"/>
                <w:sz w:val="20"/>
              </w:rPr>
              <w:t xml:space="preserve"> </w:t>
            </w:r>
            <w:r>
              <w:rPr>
                <w:sz w:val="20"/>
              </w:rPr>
              <w:t>with</w:t>
            </w:r>
            <w:r>
              <w:rPr>
                <w:spacing w:val="-6"/>
                <w:sz w:val="20"/>
              </w:rPr>
              <w:t xml:space="preserve"> </w:t>
            </w:r>
            <w:r>
              <w:rPr>
                <w:sz w:val="20"/>
              </w:rPr>
              <w:t>their</w:t>
            </w:r>
            <w:r>
              <w:rPr>
                <w:spacing w:val="-7"/>
                <w:sz w:val="20"/>
              </w:rPr>
              <w:t xml:space="preserve"> </w:t>
            </w:r>
            <w:r>
              <w:rPr>
                <w:sz w:val="20"/>
              </w:rPr>
              <w:t>physician</w:t>
            </w:r>
            <w:r>
              <w:rPr>
                <w:spacing w:val="-6"/>
                <w:sz w:val="20"/>
              </w:rPr>
              <w:t xml:space="preserve"> </w:t>
            </w:r>
            <w:r>
              <w:rPr>
                <w:sz w:val="20"/>
              </w:rPr>
              <w:t>even</w:t>
            </w:r>
            <w:r>
              <w:rPr>
                <w:spacing w:val="-6"/>
                <w:sz w:val="20"/>
              </w:rPr>
              <w:t xml:space="preserve"> </w:t>
            </w:r>
            <w:r>
              <w:rPr>
                <w:sz w:val="20"/>
              </w:rPr>
              <w:t>if</w:t>
            </w:r>
            <w:r>
              <w:rPr>
                <w:spacing w:val="-7"/>
                <w:sz w:val="20"/>
              </w:rPr>
              <w:t xml:space="preserve"> </w:t>
            </w:r>
            <w:r>
              <w:rPr>
                <w:sz w:val="20"/>
              </w:rPr>
              <w:t>emergency</w:t>
            </w:r>
            <w:r>
              <w:rPr>
                <w:spacing w:val="-6"/>
                <w:sz w:val="20"/>
              </w:rPr>
              <w:t xml:space="preserve"> </w:t>
            </w:r>
            <w:r>
              <w:rPr>
                <w:sz w:val="20"/>
              </w:rPr>
              <w:t>care</w:t>
            </w:r>
            <w:r>
              <w:rPr>
                <w:spacing w:val="-7"/>
                <w:sz w:val="20"/>
              </w:rPr>
              <w:t xml:space="preserve"> </w:t>
            </w:r>
            <w:r>
              <w:rPr>
                <w:sz w:val="20"/>
              </w:rPr>
              <w:t>is</w:t>
            </w:r>
            <w:r>
              <w:rPr>
                <w:spacing w:val="-6"/>
                <w:sz w:val="20"/>
              </w:rPr>
              <w:t xml:space="preserve"> </w:t>
            </w:r>
            <w:r>
              <w:rPr>
                <w:sz w:val="20"/>
              </w:rPr>
              <w:t>not</w:t>
            </w:r>
            <w:r>
              <w:rPr>
                <w:spacing w:val="-7"/>
                <w:sz w:val="20"/>
              </w:rPr>
              <w:t xml:space="preserve"> </w:t>
            </w:r>
            <w:r>
              <w:rPr>
                <w:spacing w:val="-2"/>
                <w:sz w:val="20"/>
              </w:rPr>
              <w:t>needed.</w:t>
            </w:r>
          </w:p>
          <w:p w14:paraId="1CEF5596" w14:textId="77777777" w:rsidR="005B2D58" w:rsidRDefault="005B2D58" w:rsidP="005B2D58">
            <w:pPr>
              <w:pStyle w:val="TableParagraph"/>
              <w:spacing w:before="11"/>
              <w:ind w:left="0"/>
              <w:rPr>
                <w:sz w:val="19"/>
              </w:rPr>
            </w:pPr>
          </w:p>
          <w:p w14:paraId="24B32A18" w14:textId="77777777" w:rsidR="005B2D58" w:rsidRDefault="005B2D58" w:rsidP="005B2D58">
            <w:pPr>
              <w:pStyle w:val="TableParagraph"/>
              <w:spacing w:line="244" w:lineRule="exact"/>
              <w:ind w:left="115"/>
              <w:rPr>
                <w:b/>
                <w:sz w:val="20"/>
              </w:rPr>
            </w:pPr>
            <w:r>
              <w:rPr>
                <w:b/>
                <w:sz w:val="20"/>
              </w:rPr>
              <w:t>Open</w:t>
            </w:r>
            <w:r>
              <w:rPr>
                <w:b/>
                <w:spacing w:val="-6"/>
                <w:sz w:val="20"/>
              </w:rPr>
              <w:t xml:space="preserve"> </w:t>
            </w:r>
            <w:r>
              <w:rPr>
                <w:b/>
                <w:sz w:val="20"/>
              </w:rPr>
              <w:t>head</w:t>
            </w:r>
            <w:r>
              <w:rPr>
                <w:b/>
                <w:spacing w:val="-5"/>
                <w:sz w:val="20"/>
              </w:rPr>
              <w:t xml:space="preserve"> </w:t>
            </w:r>
            <w:r>
              <w:rPr>
                <w:b/>
                <w:sz w:val="20"/>
              </w:rPr>
              <w:t>wound</w:t>
            </w:r>
            <w:r>
              <w:rPr>
                <w:b/>
                <w:spacing w:val="-5"/>
                <w:sz w:val="20"/>
              </w:rPr>
              <w:t xml:space="preserve"> </w:t>
            </w:r>
            <w:r>
              <w:rPr>
                <w:b/>
                <w:sz w:val="20"/>
              </w:rPr>
              <w:t>with</w:t>
            </w:r>
            <w:r>
              <w:rPr>
                <w:b/>
                <w:spacing w:val="-6"/>
                <w:sz w:val="20"/>
              </w:rPr>
              <w:t xml:space="preserve"> </w:t>
            </w:r>
            <w:r>
              <w:rPr>
                <w:b/>
                <w:spacing w:val="-2"/>
                <w:sz w:val="20"/>
              </w:rPr>
              <w:t>bleeding</w:t>
            </w:r>
          </w:p>
          <w:p w14:paraId="0862A2F4" w14:textId="77777777" w:rsidR="005B2D58" w:rsidRDefault="005B2D58" w:rsidP="005B2D58">
            <w:pPr>
              <w:pStyle w:val="TableParagraph"/>
              <w:numPr>
                <w:ilvl w:val="0"/>
                <w:numId w:val="114"/>
              </w:numPr>
              <w:tabs>
                <w:tab w:val="left" w:pos="650"/>
                <w:tab w:val="left" w:pos="651"/>
              </w:tabs>
              <w:spacing w:before="0" w:line="254" w:lineRule="exact"/>
              <w:ind w:left="650" w:hanging="361"/>
              <w:rPr>
                <w:sz w:val="20"/>
              </w:rPr>
            </w:pPr>
            <w:r>
              <w:rPr>
                <w:sz w:val="20"/>
              </w:rPr>
              <w:t>Press</w:t>
            </w:r>
            <w:r>
              <w:rPr>
                <w:spacing w:val="-4"/>
                <w:sz w:val="20"/>
              </w:rPr>
              <w:t xml:space="preserve"> </w:t>
            </w:r>
            <w:r>
              <w:rPr>
                <w:sz w:val="20"/>
              </w:rPr>
              <w:t>a</w:t>
            </w:r>
            <w:r>
              <w:rPr>
                <w:spacing w:val="-4"/>
                <w:sz w:val="20"/>
              </w:rPr>
              <w:t xml:space="preserve"> </w:t>
            </w:r>
            <w:r>
              <w:rPr>
                <w:sz w:val="20"/>
              </w:rPr>
              <w:t>clean</w:t>
            </w:r>
            <w:r>
              <w:rPr>
                <w:spacing w:val="-3"/>
                <w:sz w:val="20"/>
              </w:rPr>
              <w:t xml:space="preserve"> </w:t>
            </w:r>
            <w:r>
              <w:rPr>
                <w:sz w:val="20"/>
              </w:rPr>
              <w:t>cloth</w:t>
            </w:r>
            <w:r>
              <w:rPr>
                <w:spacing w:val="-3"/>
                <w:sz w:val="20"/>
              </w:rPr>
              <w:t xml:space="preserve"> </w:t>
            </w:r>
            <w:r>
              <w:rPr>
                <w:sz w:val="20"/>
              </w:rPr>
              <w:t>to</w:t>
            </w:r>
            <w:r>
              <w:rPr>
                <w:spacing w:val="-5"/>
                <w:sz w:val="20"/>
              </w:rPr>
              <w:t xml:space="preserve"> </w:t>
            </w:r>
            <w:r>
              <w:rPr>
                <w:sz w:val="20"/>
              </w:rPr>
              <w:t>the</w:t>
            </w:r>
            <w:r>
              <w:rPr>
                <w:spacing w:val="-5"/>
                <w:sz w:val="20"/>
              </w:rPr>
              <w:t xml:space="preserve"> </w:t>
            </w:r>
            <w:r>
              <w:rPr>
                <w:sz w:val="20"/>
              </w:rPr>
              <w:t>area</w:t>
            </w:r>
            <w:r>
              <w:rPr>
                <w:spacing w:val="-4"/>
                <w:sz w:val="20"/>
              </w:rPr>
              <w:t xml:space="preserve"> </w:t>
            </w:r>
            <w:r>
              <w:rPr>
                <w:sz w:val="20"/>
              </w:rPr>
              <w:t>and</w:t>
            </w:r>
            <w:r>
              <w:rPr>
                <w:spacing w:val="-3"/>
                <w:sz w:val="20"/>
              </w:rPr>
              <w:t xml:space="preserve"> </w:t>
            </w:r>
            <w:r>
              <w:rPr>
                <w:sz w:val="20"/>
              </w:rPr>
              <w:t>apply</w:t>
            </w:r>
            <w:r>
              <w:rPr>
                <w:spacing w:val="-5"/>
                <w:sz w:val="20"/>
              </w:rPr>
              <w:t xml:space="preserve"> </w:t>
            </w:r>
            <w:r>
              <w:rPr>
                <w:sz w:val="20"/>
              </w:rPr>
              <w:t>pressure</w:t>
            </w:r>
            <w:r>
              <w:rPr>
                <w:spacing w:val="-5"/>
                <w:sz w:val="20"/>
              </w:rPr>
              <w:t xml:space="preserve"> </w:t>
            </w:r>
            <w:r>
              <w:rPr>
                <w:sz w:val="20"/>
              </w:rPr>
              <w:t>to</w:t>
            </w:r>
            <w:r>
              <w:rPr>
                <w:spacing w:val="-6"/>
                <w:sz w:val="20"/>
              </w:rPr>
              <w:t xml:space="preserve"> </w:t>
            </w:r>
            <w:r>
              <w:rPr>
                <w:sz w:val="20"/>
              </w:rPr>
              <w:t>stop</w:t>
            </w:r>
            <w:r>
              <w:rPr>
                <w:spacing w:val="-4"/>
                <w:sz w:val="20"/>
              </w:rPr>
              <w:t xml:space="preserve"> </w:t>
            </w:r>
            <w:r>
              <w:rPr>
                <w:sz w:val="20"/>
              </w:rPr>
              <w:t>the</w:t>
            </w:r>
            <w:r>
              <w:rPr>
                <w:spacing w:val="-5"/>
                <w:sz w:val="20"/>
              </w:rPr>
              <w:t xml:space="preserve"> </w:t>
            </w:r>
            <w:r>
              <w:rPr>
                <w:spacing w:val="-2"/>
                <w:sz w:val="20"/>
              </w:rPr>
              <w:t>bleeding.</w:t>
            </w:r>
          </w:p>
          <w:p w14:paraId="4B122203" w14:textId="77777777" w:rsidR="005B2D58" w:rsidRDefault="005B2D58" w:rsidP="005B2D58">
            <w:pPr>
              <w:pStyle w:val="TableParagraph"/>
              <w:numPr>
                <w:ilvl w:val="0"/>
                <w:numId w:val="114"/>
              </w:numPr>
              <w:tabs>
                <w:tab w:val="left" w:pos="650"/>
                <w:tab w:val="left" w:pos="651"/>
              </w:tabs>
              <w:spacing w:before="0" w:line="254" w:lineRule="exact"/>
              <w:ind w:left="650" w:hanging="361"/>
              <w:rPr>
                <w:sz w:val="20"/>
              </w:rPr>
            </w:pPr>
            <w:r>
              <w:rPr>
                <w:sz w:val="20"/>
              </w:rPr>
              <w:t>Once</w:t>
            </w:r>
            <w:r>
              <w:rPr>
                <w:spacing w:val="-7"/>
                <w:sz w:val="20"/>
              </w:rPr>
              <w:t xml:space="preserve"> </w:t>
            </w:r>
            <w:r>
              <w:rPr>
                <w:sz w:val="20"/>
              </w:rPr>
              <w:t>bleeding</w:t>
            </w:r>
            <w:r>
              <w:rPr>
                <w:spacing w:val="-6"/>
                <w:sz w:val="20"/>
              </w:rPr>
              <w:t xml:space="preserve"> </w:t>
            </w:r>
            <w:r>
              <w:rPr>
                <w:sz w:val="20"/>
              </w:rPr>
              <w:t>has</w:t>
            </w:r>
            <w:r>
              <w:rPr>
                <w:spacing w:val="-4"/>
                <w:sz w:val="20"/>
              </w:rPr>
              <w:t xml:space="preserve"> </w:t>
            </w:r>
            <w:r>
              <w:rPr>
                <w:sz w:val="20"/>
              </w:rPr>
              <w:t>stopped,</w:t>
            </w:r>
            <w:r>
              <w:rPr>
                <w:spacing w:val="-6"/>
                <w:sz w:val="20"/>
              </w:rPr>
              <w:t xml:space="preserve"> </w:t>
            </w:r>
            <w:r>
              <w:rPr>
                <w:sz w:val="20"/>
              </w:rPr>
              <w:t>cleanse</w:t>
            </w:r>
            <w:r>
              <w:rPr>
                <w:spacing w:val="-6"/>
                <w:sz w:val="20"/>
              </w:rPr>
              <w:t xml:space="preserve"> </w:t>
            </w:r>
            <w:r>
              <w:rPr>
                <w:sz w:val="20"/>
              </w:rPr>
              <w:t>the</w:t>
            </w:r>
            <w:r>
              <w:rPr>
                <w:spacing w:val="-7"/>
                <w:sz w:val="20"/>
              </w:rPr>
              <w:t xml:space="preserve"> </w:t>
            </w:r>
            <w:r>
              <w:rPr>
                <w:sz w:val="20"/>
              </w:rPr>
              <w:t>area</w:t>
            </w:r>
            <w:r>
              <w:rPr>
                <w:spacing w:val="-6"/>
                <w:sz w:val="20"/>
              </w:rPr>
              <w:t xml:space="preserve"> </w:t>
            </w:r>
            <w:r>
              <w:rPr>
                <w:sz w:val="20"/>
              </w:rPr>
              <w:t>with</w:t>
            </w:r>
            <w:r>
              <w:rPr>
                <w:spacing w:val="-4"/>
                <w:sz w:val="20"/>
              </w:rPr>
              <w:t xml:space="preserve"> </w:t>
            </w:r>
            <w:r>
              <w:rPr>
                <w:sz w:val="20"/>
              </w:rPr>
              <w:t>soap</w:t>
            </w:r>
            <w:r>
              <w:rPr>
                <w:spacing w:val="-5"/>
                <w:sz w:val="20"/>
              </w:rPr>
              <w:t xml:space="preserve"> </w:t>
            </w:r>
            <w:r>
              <w:rPr>
                <w:sz w:val="20"/>
              </w:rPr>
              <w:t>and</w:t>
            </w:r>
            <w:r>
              <w:rPr>
                <w:spacing w:val="-7"/>
                <w:sz w:val="20"/>
              </w:rPr>
              <w:t xml:space="preserve"> </w:t>
            </w:r>
            <w:r>
              <w:rPr>
                <w:sz w:val="20"/>
              </w:rPr>
              <w:t>water.</w:t>
            </w:r>
            <w:r>
              <w:rPr>
                <w:spacing w:val="-6"/>
                <w:sz w:val="20"/>
              </w:rPr>
              <w:t xml:space="preserve"> </w:t>
            </w:r>
            <w:r>
              <w:rPr>
                <w:sz w:val="20"/>
              </w:rPr>
              <w:t>Apply</w:t>
            </w:r>
            <w:r>
              <w:rPr>
                <w:spacing w:val="-5"/>
                <w:sz w:val="20"/>
              </w:rPr>
              <w:t xml:space="preserve"> </w:t>
            </w:r>
            <w:r>
              <w:rPr>
                <w:sz w:val="20"/>
              </w:rPr>
              <w:t>bandage,</w:t>
            </w:r>
            <w:r>
              <w:rPr>
                <w:spacing w:val="-5"/>
                <w:sz w:val="20"/>
              </w:rPr>
              <w:t xml:space="preserve"> </w:t>
            </w:r>
            <w:r>
              <w:rPr>
                <w:sz w:val="20"/>
              </w:rPr>
              <w:t>if</w:t>
            </w:r>
            <w:r>
              <w:rPr>
                <w:spacing w:val="-6"/>
                <w:sz w:val="20"/>
              </w:rPr>
              <w:t xml:space="preserve"> </w:t>
            </w:r>
            <w:r>
              <w:rPr>
                <w:spacing w:val="-2"/>
                <w:sz w:val="20"/>
              </w:rPr>
              <w:t>needed.</w:t>
            </w:r>
          </w:p>
          <w:p w14:paraId="11AFAFD9" w14:textId="77777777" w:rsidR="005B2D58" w:rsidRDefault="005B2D58" w:rsidP="005B2D58">
            <w:pPr>
              <w:pStyle w:val="TableParagraph"/>
              <w:numPr>
                <w:ilvl w:val="0"/>
                <w:numId w:val="114"/>
              </w:numPr>
              <w:tabs>
                <w:tab w:val="left" w:pos="650"/>
                <w:tab w:val="left" w:pos="651"/>
              </w:tabs>
              <w:spacing w:before="0" w:line="255" w:lineRule="exact"/>
              <w:ind w:left="650" w:hanging="361"/>
              <w:rPr>
                <w:sz w:val="20"/>
              </w:rPr>
            </w:pPr>
            <w:r>
              <w:rPr>
                <w:sz w:val="20"/>
              </w:rPr>
              <w:t>Apply</w:t>
            </w:r>
            <w:r>
              <w:rPr>
                <w:spacing w:val="-5"/>
                <w:sz w:val="20"/>
              </w:rPr>
              <w:t xml:space="preserve"> </w:t>
            </w:r>
            <w:r>
              <w:rPr>
                <w:sz w:val="20"/>
              </w:rPr>
              <w:t>a</w:t>
            </w:r>
            <w:r>
              <w:rPr>
                <w:spacing w:val="-5"/>
                <w:sz w:val="20"/>
              </w:rPr>
              <w:t xml:space="preserve"> </w:t>
            </w:r>
            <w:r>
              <w:rPr>
                <w:sz w:val="20"/>
              </w:rPr>
              <w:t>cold</w:t>
            </w:r>
            <w:r>
              <w:rPr>
                <w:spacing w:val="-5"/>
                <w:sz w:val="20"/>
              </w:rPr>
              <w:t xml:space="preserve"> </w:t>
            </w:r>
            <w:r>
              <w:rPr>
                <w:sz w:val="20"/>
              </w:rPr>
              <w:t>compress</w:t>
            </w:r>
            <w:r>
              <w:rPr>
                <w:spacing w:val="-4"/>
                <w:sz w:val="20"/>
              </w:rPr>
              <w:t xml:space="preserve"> </w:t>
            </w:r>
            <w:r>
              <w:rPr>
                <w:sz w:val="20"/>
              </w:rPr>
              <w:t>for</w:t>
            </w:r>
            <w:r>
              <w:rPr>
                <w:spacing w:val="-5"/>
                <w:sz w:val="20"/>
              </w:rPr>
              <w:t xml:space="preserve"> </w:t>
            </w:r>
            <w:r>
              <w:rPr>
                <w:sz w:val="20"/>
              </w:rPr>
              <w:t>20-30</w:t>
            </w:r>
            <w:r>
              <w:rPr>
                <w:spacing w:val="-5"/>
                <w:sz w:val="20"/>
              </w:rPr>
              <w:t xml:space="preserve"> </w:t>
            </w:r>
            <w:r>
              <w:rPr>
                <w:sz w:val="20"/>
              </w:rPr>
              <w:t>minutes</w:t>
            </w:r>
            <w:r>
              <w:rPr>
                <w:spacing w:val="-5"/>
                <w:sz w:val="20"/>
              </w:rPr>
              <w:t xml:space="preserve"> </w:t>
            </w:r>
            <w:r>
              <w:rPr>
                <w:sz w:val="20"/>
              </w:rPr>
              <w:t>and</w:t>
            </w:r>
            <w:r>
              <w:rPr>
                <w:spacing w:val="-4"/>
                <w:sz w:val="20"/>
              </w:rPr>
              <w:t xml:space="preserve"> </w:t>
            </w:r>
            <w:r>
              <w:rPr>
                <w:sz w:val="20"/>
              </w:rPr>
              <w:t>have</w:t>
            </w:r>
            <w:r>
              <w:rPr>
                <w:spacing w:val="-6"/>
                <w:sz w:val="20"/>
              </w:rPr>
              <w:t xml:space="preserve"> </w:t>
            </w:r>
            <w:r>
              <w:rPr>
                <w:sz w:val="20"/>
              </w:rPr>
              <w:t>the</w:t>
            </w:r>
            <w:r>
              <w:rPr>
                <w:spacing w:val="-6"/>
                <w:sz w:val="20"/>
              </w:rPr>
              <w:t xml:space="preserve"> </w:t>
            </w:r>
            <w:r>
              <w:rPr>
                <w:sz w:val="20"/>
              </w:rPr>
              <w:t>child</w:t>
            </w:r>
            <w:r>
              <w:rPr>
                <w:spacing w:val="-7"/>
                <w:sz w:val="20"/>
              </w:rPr>
              <w:t xml:space="preserve"> </w:t>
            </w:r>
            <w:r>
              <w:rPr>
                <w:spacing w:val="-2"/>
                <w:sz w:val="20"/>
              </w:rPr>
              <w:t>rest.</w:t>
            </w:r>
          </w:p>
          <w:p w14:paraId="1BF9DABF" w14:textId="77777777" w:rsidR="005B2D58" w:rsidRDefault="005B2D58" w:rsidP="005B2D58">
            <w:pPr>
              <w:pStyle w:val="TableParagraph"/>
              <w:numPr>
                <w:ilvl w:val="0"/>
                <w:numId w:val="114"/>
              </w:numPr>
              <w:tabs>
                <w:tab w:val="left" w:pos="650"/>
                <w:tab w:val="left" w:pos="651"/>
              </w:tabs>
              <w:spacing w:before="2" w:line="255" w:lineRule="exact"/>
              <w:ind w:left="650" w:hanging="361"/>
              <w:rPr>
                <w:sz w:val="20"/>
              </w:rPr>
            </w:pPr>
            <w:r>
              <w:rPr>
                <w:sz w:val="20"/>
              </w:rPr>
              <w:t>Observe</w:t>
            </w:r>
            <w:r>
              <w:rPr>
                <w:spacing w:val="-6"/>
                <w:sz w:val="20"/>
              </w:rPr>
              <w:t xml:space="preserve"> </w:t>
            </w:r>
            <w:r>
              <w:rPr>
                <w:sz w:val="20"/>
              </w:rPr>
              <w:t>for</w:t>
            </w:r>
            <w:r>
              <w:rPr>
                <w:spacing w:val="-5"/>
                <w:sz w:val="20"/>
              </w:rPr>
              <w:t xml:space="preserve"> </w:t>
            </w:r>
            <w:r>
              <w:rPr>
                <w:sz w:val="20"/>
              </w:rPr>
              <w:t>signs</w:t>
            </w:r>
            <w:r>
              <w:rPr>
                <w:spacing w:val="-4"/>
                <w:sz w:val="20"/>
              </w:rPr>
              <w:t xml:space="preserve"> </w:t>
            </w:r>
            <w:r>
              <w:rPr>
                <w:sz w:val="20"/>
              </w:rPr>
              <w:t>of</w:t>
            </w:r>
            <w:r>
              <w:rPr>
                <w:spacing w:val="-6"/>
                <w:sz w:val="20"/>
              </w:rPr>
              <w:t xml:space="preserve"> </w:t>
            </w:r>
            <w:r>
              <w:rPr>
                <w:sz w:val="20"/>
              </w:rPr>
              <w:t>a</w:t>
            </w:r>
            <w:r>
              <w:rPr>
                <w:spacing w:val="-4"/>
                <w:sz w:val="20"/>
              </w:rPr>
              <w:t xml:space="preserve"> </w:t>
            </w:r>
            <w:r>
              <w:rPr>
                <w:sz w:val="20"/>
              </w:rPr>
              <w:t>concussion</w:t>
            </w:r>
            <w:r>
              <w:rPr>
                <w:spacing w:val="-4"/>
                <w:sz w:val="20"/>
              </w:rPr>
              <w:t xml:space="preserve"> </w:t>
            </w:r>
            <w:r>
              <w:rPr>
                <w:i/>
                <w:sz w:val="20"/>
              </w:rPr>
              <w:t>(see</w:t>
            </w:r>
            <w:r>
              <w:rPr>
                <w:i/>
                <w:spacing w:val="-4"/>
                <w:sz w:val="20"/>
              </w:rPr>
              <w:t xml:space="preserve"> </w:t>
            </w:r>
            <w:r>
              <w:rPr>
                <w:i/>
                <w:sz w:val="20"/>
              </w:rPr>
              <w:t>TBI</w:t>
            </w:r>
            <w:r>
              <w:rPr>
                <w:i/>
                <w:spacing w:val="-5"/>
                <w:sz w:val="20"/>
              </w:rPr>
              <w:t xml:space="preserve"> </w:t>
            </w:r>
            <w:r>
              <w:rPr>
                <w:i/>
                <w:spacing w:val="-2"/>
                <w:sz w:val="20"/>
              </w:rPr>
              <w:t>form)</w:t>
            </w:r>
            <w:r>
              <w:rPr>
                <w:spacing w:val="-2"/>
                <w:sz w:val="20"/>
              </w:rPr>
              <w:t>.</w:t>
            </w:r>
          </w:p>
          <w:p w14:paraId="5B498CBB" w14:textId="77777777" w:rsidR="005B2D58" w:rsidRDefault="005B2D58" w:rsidP="005B2D58">
            <w:pPr>
              <w:pStyle w:val="TableParagraph"/>
              <w:numPr>
                <w:ilvl w:val="0"/>
                <w:numId w:val="114"/>
              </w:numPr>
              <w:tabs>
                <w:tab w:val="left" w:pos="650"/>
                <w:tab w:val="left" w:pos="651"/>
              </w:tabs>
              <w:spacing w:before="0" w:line="254" w:lineRule="exact"/>
              <w:ind w:left="650" w:hanging="361"/>
              <w:rPr>
                <w:sz w:val="20"/>
              </w:rPr>
            </w:pPr>
            <w:r>
              <w:rPr>
                <w:sz w:val="20"/>
              </w:rPr>
              <w:t>Notify</w:t>
            </w:r>
            <w:r>
              <w:rPr>
                <w:spacing w:val="-8"/>
                <w:sz w:val="20"/>
              </w:rPr>
              <w:t xml:space="preserve"> </w:t>
            </w:r>
            <w:r>
              <w:rPr>
                <w:sz w:val="20"/>
              </w:rPr>
              <w:t>parent/guardian</w:t>
            </w:r>
            <w:r>
              <w:rPr>
                <w:spacing w:val="-7"/>
                <w:sz w:val="20"/>
              </w:rPr>
              <w:t xml:space="preserve"> </w:t>
            </w:r>
            <w:r>
              <w:rPr>
                <w:sz w:val="20"/>
              </w:rPr>
              <w:t>of</w:t>
            </w:r>
            <w:r>
              <w:rPr>
                <w:spacing w:val="-10"/>
                <w:sz w:val="20"/>
              </w:rPr>
              <w:t xml:space="preserve"> </w:t>
            </w:r>
            <w:r>
              <w:rPr>
                <w:spacing w:val="-2"/>
                <w:sz w:val="20"/>
              </w:rPr>
              <w:t>injury.</w:t>
            </w:r>
          </w:p>
          <w:p w14:paraId="2FA8B661" w14:textId="77777777" w:rsidR="005B2D58" w:rsidRDefault="005B2D58" w:rsidP="005B2D58">
            <w:pPr>
              <w:pStyle w:val="TableParagraph"/>
              <w:numPr>
                <w:ilvl w:val="0"/>
                <w:numId w:val="114"/>
              </w:numPr>
              <w:tabs>
                <w:tab w:val="left" w:pos="650"/>
                <w:tab w:val="left" w:pos="651"/>
              </w:tabs>
              <w:spacing w:before="0" w:line="254" w:lineRule="exact"/>
              <w:ind w:left="650" w:hanging="361"/>
              <w:rPr>
                <w:sz w:val="20"/>
              </w:rPr>
            </w:pPr>
            <w:r>
              <w:rPr>
                <w:sz w:val="20"/>
              </w:rPr>
              <w:t>Wounds</w:t>
            </w:r>
            <w:r>
              <w:rPr>
                <w:spacing w:val="-5"/>
                <w:sz w:val="20"/>
              </w:rPr>
              <w:t xml:space="preserve"> </w:t>
            </w:r>
            <w:r>
              <w:rPr>
                <w:sz w:val="20"/>
              </w:rPr>
              <w:t>that</w:t>
            </w:r>
            <w:r>
              <w:rPr>
                <w:spacing w:val="-6"/>
                <w:sz w:val="20"/>
              </w:rPr>
              <w:t xml:space="preserve"> </w:t>
            </w:r>
            <w:r>
              <w:rPr>
                <w:sz w:val="20"/>
              </w:rPr>
              <w:t>are</w:t>
            </w:r>
            <w:r>
              <w:rPr>
                <w:spacing w:val="-6"/>
                <w:sz w:val="20"/>
              </w:rPr>
              <w:t xml:space="preserve"> </w:t>
            </w:r>
            <w:r>
              <w:rPr>
                <w:sz w:val="20"/>
              </w:rPr>
              <w:t>deep</w:t>
            </w:r>
            <w:r>
              <w:rPr>
                <w:spacing w:val="-5"/>
                <w:sz w:val="20"/>
              </w:rPr>
              <w:t xml:space="preserve"> </w:t>
            </w:r>
            <w:r>
              <w:rPr>
                <w:sz w:val="20"/>
              </w:rPr>
              <w:t>or</w:t>
            </w:r>
            <w:r>
              <w:rPr>
                <w:spacing w:val="-5"/>
                <w:sz w:val="20"/>
              </w:rPr>
              <w:t xml:space="preserve"> </w:t>
            </w:r>
            <w:r>
              <w:rPr>
                <w:sz w:val="20"/>
              </w:rPr>
              <w:t>gaping</w:t>
            </w:r>
            <w:r>
              <w:rPr>
                <w:spacing w:val="-6"/>
                <w:sz w:val="20"/>
              </w:rPr>
              <w:t xml:space="preserve"> </w:t>
            </w:r>
            <w:r>
              <w:rPr>
                <w:sz w:val="20"/>
              </w:rPr>
              <w:t>may</w:t>
            </w:r>
            <w:r>
              <w:rPr>
                <w:spacing w:val="-4"/>
                <w:sz w:val="20"/>
              </w:rPr>
              <w:t xml:space="preserve"> </w:t>
            </w:r>
            <w:r>
              <w:rPr>
                <w:sz w:val="20"/>
              </w:rPr>
              <w:t>require</w:t>
            </w:r>
            <w:r>
              <w:rPr>
                <w:spacing w:val="-7"/>
                <w:sz w:val="20"/>
              </w:rPr>
              <w:t xml:space="preserve"> </w:t>
            </w:r>
            <w:r>
              <w:rPr>
                <w:sz w:val="20"/>
              </w:rPr>
              <w:t>immediate</w:t>
            </w:r>
            <w:r>
              <w:rPr>
                <w:spacing w:val="-6"/>
                <w:sz w:val="20"/>
              </w:rPr>
              <w:t xml:space="preserve"> </w:t>
            </w:r>
            <w:r>
              <w:rPr>
                <w:sz w:val="20"/>
              </w:rPr>
              <w:t>attention</w:t>
            </w:r>
            <w:r>
              <w:rPr>
                <w:spacing w:val="-5"/>
                <w:sz w:val="20"/>
              </w:rPr>
              <w:t xml:space="preserve"> </w:t>
            </w:r>
            <w:r>
              <w:rPr>
                <w:sz w:val="20"/>
              </w:rPr>
              <w:t>by</w:t>
            </w:r>
            <w:r>
              <w:rPr>
                <w:spacing w:val="-5"/>
                <w:sz w:val="20"/>
              </w:rPr>
              <w:t xml:space="preserve"> </w:t>
            </w:r>
            <w:r>
              <w:rPr>
                <w:sz w:val="20"/>
              </w:rPr>
              <w:t>the</w:t>
            </w:r>
            <w:r>
              <w:rPr>
                <w:spacing w:val="-6"/>
                <w:sz w:val="20"/>
              </w:rPr>
              <w:t xml:space="preserve"> </w:t>
            </w:r>
            <w:r>
              <w:rPr>
                <w:spacing w:val="-2"/>
                <w:sz w:val="20"/>
              </w:rPr>
              <w:t>physician.</w:t>
            </w:r>
          </w:p>
          <w:p w14:paraId="766975E9" w14:textId="77777777" w:rsidR="005B2D58" w:rsidRDefault="005B2D58" w:rsidP="005B2D58">
            <w:pPr>
              <w:pStyle w:val="TableParagraph"/>
              <w:numPr>
                <w:ilvl w:val="0"/>
                <w:numId w:val="114"/>
              </w:numPr>
              <w:tabs>
                <w:tab w:val="left" w:pos="695"/>
                <w:tab w:val="left" w:pos="696"/>
              </w:tabs>
              <w:spacing w:before="0" w:line="240" w:lineRule="auto"/>
              <w:ind w:right="1858" w:hanging="231"/>
              <w:rPr>
                <w:sz w:val="20"/>
              </w:rPr>
            </w:pPr>
            <w:r>
              <w:tab/>
            </w:r>
            <w:r>
              <w:rPr>
                <w:sz w:val="20"/>
              </w:rPr>
              <w:t>Recommend</w:t>
            </w:r>
            <w:r>
              <w:rPr>
                <w:spacing w:val="-3"/>
                <w:sz w:val="20"/>
              </w:rPr>
              <w:t xml:space="preserve"> </w:t>
            </w:r>
            <w:r>
              <w:rPr>
                <w:sz w:val="20"/>
              </w:rPr>
              <w:t>parent/guardian</w:t>
            </w:r>
            <w:r>
              <w:rPr>
                <w:spacing w:val="-2"/>
                <w:sz w:val="20"/>
              </w:rPr>
              <w:t xml:space="preserve"> </w:t>
            </w:r>
            <w:r>
              <w:rPr>
                <w:sz w:val="20"/>
              </w:rPr>
              <w:t>follow</w:t>
            </w:r>
            <w:r>
              <w:rPr>
                <w:spacing w:val="-5"/>
                <w:sz w:val="20"/>
              </w:rPr>
              <w:t xml:space="preserve"> </w:t>
            </w:r>
            <w:r>
              <w:rPr>
                <w:sz w:val="20"/>
              </w:rPr>
              <w:t>up</w:t>
            </w:r>
            <w:r>
              <w:rPr>
                <w:spacing w:val="-3"/>
                <w:sz w:val="20"/>
              </w:rPr>
              <w:t xml:space="preserve"> </w:t>
            </w:r>
            <w:r>
              <w:rPr>
                <w:sz w:val="20"/>
              </w:rPr>
              <w:t>with</w:t>
            </w:r>
            <w:r>
              <w:rPr>
                <w:spacing w:val="-3"/>
                <w:sz w:val="20"/>
              </w:rPr>
              <w:t xml:space="preserve"> </w:t>
            </w:r>
            <w:r>
              <w:rPr>
                <w:sz w:val="20"/>
              </w:rPr>
              <w:t>their</w:t>
            </w:r>
            <w:r>
              <w:rPr>
                <w:spacing w:val="-4"/>
                <w:sz w:val="20"/>
              </w:rPr>
              <w:t xml:space="preserve"> </w:t>
            </w:r>
            <w:r>
              <w:rPr>
                <w:sz w:val="20"/>
              </w:rPr>
              <w:t>physician,</w:t>
            </w:r>
            <w:r>
              <w:rPr>
                <w:spacing w:val="-3"/>
                <w:sz w:val="20"/>
              </w:rPr>
              <w:t xml:space="preserve"> </w:t>
            </w:r>
            <w:r>
              <w:rPr>
                <w:sz w:val="20"/>
              </w:rPr>
              <w:t>even</w:t>
            </w:r>
            <w:r>
              <w:rPr>
                <w:spacing w:val="-3"/>
                <w:sz w:val="20"/>
              </w:rPr>
              <w:t xml:space="preserve"> </w:t>
            </w:r>
            <w:r>
              <w:rPr>
                <w:sz w:val="20"/>
              </w:rPr>
              <w:t>if</w:t>
            </w:r>
            <w:r>
              <w:rPr>
                <w:spacing w:val="-5"/>
                <w:sz w:val="20"/>
              </w:rPr>
              <w:t xml:space="preserve"> </w:t>
            </w:r>
            <w:r>
              <w:rPr>
                <w:sz w:val="20"/>
              </w:rPr>
              <w:t>emergency</w:t>
            </w:r>
            <w:r>
              <w:rPr>
                <w:spacing w:val="-3"/>
                <w:sz w:val="20"/>
              </w:rPr>
              <w:t xml:space="preserve"> </w:t>
            </w:r>
            <w:r>
              <w:rPr>
                <w:sz w:val="20"/>
              </w:rPr>
              <w:t>care</w:t>
            </w:r>
            <w:r>
              <w:rPr>
                <w:spacing w:val="-5"/>
                <w:sz w:val="20"/>
              </w:rPr>
              <w:t xml:space="preserve"> </w:t>
            </w:r>
            <w:r>
              <w:rPr>
                <w:sz w:val="20"/>
              </w:rPr>
              <w:t>is not needed.</w:t>
            </w:r>
          </w:p>
          <w:p w14:paraId="46DD6135" w14:textId="77777777" w:rsidR="005B2D58" w:rsidRDefault="005B2D58" w:rsidP="005B2D58">
            <w:pPr>
              <w:pStyle w:val="TableParagraph"/>
              <w:spacing w:before="11"/>
              <w:ind w:left="0"/>
              <w:rPr>
                <w:sz w:val="19"/>
              </w:rPr>
            </w:pPr>
          </w:p>
          <w:p w14:paraId="35E707F2" w14:textId="77777777" w:rsidR="005B2D58" w:rsidRDefault="005B2D58" w:rsidP="005B2D58">
            <w:pPr>
              <w:pStyle w:val="TableParagraph"/>
              <w:spacing w:before="0" w:line="244" w:lineRule="exact"/>
              <w:ind w:left="86"/>
              <w:rPr>
                <w:b/>
                <w:sz w:val="20"/>
              </w:rPr>
            </w:pPr>
            <w:r>
              <w:rPr>
                <w:b/>
                <w:sz w:val="20"/>
              </w:rPr>
              <w:t>Prevent</w:t>
            </w:r>
            <w:r>
              <w:rPr>
                <w:b/>
                <w:spacing w:val="-7"/>
                <w:sz w:val="20"/>
              </w:rPr>
              <w:t xml:space="preserve"> </w:t>
            </w:r>
            <w:r>
              <w:rPr>
                <w:b/>
                <w:sz w:val="20"/>
              </w:rPr>
              <w:t>further</w:t>
            </w:r>
            <w:r>
              <w:rPr>
                <w:b/>
                <w:spacing w:val="-6"/>
                <w:sz w:val="20"/>
              </w:rPr>
              <w:t xml:space="preserve"> </w:t>
            </w:r>
            <w:r>
              <w:rPr>
                <w:b/>
                <w:spacing w:val="-2"/>
                <w:sz w:val="20"/>
              </w:rPr>
              <w:t>injury</w:t>
            </w:r>
          </w:p>
          <w:p w14:paraId="7B2892A5" w14:textId="77777777" w:rsidR="005B2D58" w:rsidRDefault="005B2D58" w:rsidP="005B2D58">
            <w:pPr>
              <w:pStyle w:val="TableParagraph"/>
              <w:numPr>
                <w:ilvl w:val="0"/>
                <w:numId w:val="113"/>
              </w:numPr>
              <w:tabs>
                <w:tab w:val="left" w:pos="561"/>
                <w:tab w:val="left" w:pos="562"/>
              </w:tabs>
              <w:spacing w:before="0" w:line="240" w:lineRule="auto"/>
              <w:ind w:hanging="361"/>
              <w:rPr>
                <w:sz w:val="20"/>
              </w:rPr>
            </w:pPr>
            <w:r>
              <w:rPr>
                <w:sz w:val="20"/>
              </w:rPr>
              <w:t>Do</w:t>
            </w:r>
            <w:r>
              <w:rPr>
                <w:spacing w:val="-4"/>
                <w:sz w:val="20"/>
              </w:rPr>
              <w:t xml:space="preserve"> </w:t>
            </w:r>
            <w:r>
              <w:rPr>
                <w:sz w:val="20"/>
              </w:rPr>
              <w:t>not</w:t>
            </w:r>
            <w:r>
              <w:rPr>
                <w:spacing w:val="-4"/>
                <w:sz w:val="20"/>
              </w:rPr>
              <w:t xml:space="preserve"> </w:t>
            </w:r>
            <w:r>
              <w:rPr>
                <w:sz w:val="20"/>
              </w:rPr>
              <w:t>move,</w:t>
            </w:r>
            <w:r>
              <w:rPr>
                <w:spacing w:val="-3"/>
                <w:sz w:val="20"/>
              </w:rPr>
              <w:t xml:space="preserve"> </w:t>
            </w:r>
            <w:r>
              <w:rPr>
                <w:sz w:val="20"/>
              </w:rPr>
              <w:t>pick</w:t>
            </w:r>
            <w:r>
              <w:rPr>
                <w:spacing w:val="-2"/>
                <w:sz w:val="20"/>
              </w:rPr>
              <w:t xml:space="preserve"> </w:t>
            </w:r>
            <w:r>
              <w:rPr>
                <w:sz w:val="20"/>
              </w:rPr>
              <w:t>up,</w:t>
            </w:r>
            <w:r>
              <w:rPr>
                <w:spacing w:val="-3"/>
                <w:sz w:val="20"/>
              </w:rPr>
              <w:t xml:space="preserve"> </w:t>
            </w:r>
            <w:r>
              <w:rPr>
                <w:sz w:val="20"/>
              </w:rPr>
              <w:t>or</w:t>
            </w:r>
            <w:r>
              <w:rPr>
                <w:spacing w:val="-7"/>
                <w:sz w:val="20"/>
              </w:rPr>
              <w:t xml:space="preserve"> </w:t>
            </w:r>
            <w:r>
              <w:rPr>
                <w:sz w:val="20"/>
              </w:rPr>
              <w:t>shake</w:t>
            </w:r>
            <w:r>
              <w:rPr>
                <w:spacing w:val="-4"/>
                <w:sz w:val="20"/>
              </w:rPr>
              <w:t xml:space="preserve"> </w:t>
            </w:r>
            <w:r>
              <w:rPr>
                <w:sz w:val="20"/>
              </w:rPr>
              <w:t>a</w:t>
            </w:r>
            <w:r>
              <w:rPr>
                <w:spacing w:val="-3"/>
                <w:sz w:val="20"/>
              </w:rPr>
              <w:t xml:space="preserve"> </w:t>
            </w:r>
            <w:r>
              <w:rPr>
                <w:sz w:val="20"/>
              </w:rPr>
              <w:t>child</w:t>
            </w:r>
            <w:r>
              <w:rPr>
                <w:spacing w:val="-3"/>
                <w:sz w:val="20"/>
              </w:rPr>
              <w:t xml:space="preserve"> </w:t>
            </w:r>
            <w:r>
              <w:rPr>
                <w:sz w:val="20"/>
              </w:rPr>
              <w:t>that</w:t>
            </w:r>
            <w:r>
              <w:rPr>
                <w:spacing w:val="-4"/>
                <w:sz w:val="20"/>
              </w:rPr>
              <w:t xml:space="preserve"> </w:t>
            </w:r>
            <w:r>
              <w:rPr>
                <w:sz w:val="20"/>
              </w:rPr>
              <w:t>has</w:t>
            </w:r>
            <w:r>
              <w:rPr>
                <w:spacing w:val="-4"/>
                <w:sz w:val="20"/>
              </w:rPr>
              <w:t xml:space="preserve"> </w:t>
            </w:r>
            <w:r>
              <w:rPr>
                <w:sz w:val="20"/>
              </w:rPr>
              <w:t>lost</w:t>
            </w:r>
            <w:r>
              <w:rPr>
                <w:spacing w:val="-4"/>
                <w:sz w:val="20"/>
              </w:rPr>
              <w:t xml:space="preserve"> </w:t>
            </w:r>
            <w:r>
              <w:rPr>
                <w:spacing w:val="-2"/>
                <w:sz w:val="20"/>
              </w:rPr>
              <w:t>consciousness.</w:t>
            </w:r>
          </w:p>
          <w:p w14:paraId="5E8ECBEF" w14:textId="77777777" w:rsidR="005B2D58" w:rsidRDefault="005B2D58" w:rsidP="005B2D58">
            <w:pPr>
              <w:pStyle w:val="TableParagraph"/>
              <w:numPr>
                <w:ilvl w:val="0"/>
                <w:numId w:val="113"/>
              </w:numPr>
              <w:tabs>
                <w:tab w:val="left" w:pos="561"/>
                <w:tab w:val="left" w:pos="562"/>
              </w:tabs>
              <w:spacing w:before="2" w:line="255" w:lineRule="exact"/>
              <w:ind w:hanging="361"/>
              <w:rPr>
                <w:sz w:val="20"/>
              </w:rPr>
            </w:pPr>
            <w:r>
              <w:rPr>
                <w:sz w:val="20"/>
              </w:rPr>
              <w:t>If</w:t>
            </w:r>
            <w:r>
              <w:rPr>
                <w:spacing w:val="-6"/>
                <w:sz w:val="20"/>
              </w:rPr>
              <w:t xml:space="preserve"> </w:t>
            </w:r>
            <w:r>
              <w:rPr>
                <w:sz w:val="20"/>
              </w:rPr>
              <w:t>child</w:t>
            </w:r>
            <w:r>
              <w:rPr>
                <w:spacing w:val="-3"/>
                <w:sz w:val="20"/>
              </w:rPr>
              <w:t xml:space="preserve"> </w:t>
            </w:r>
            <w:r>
              <w:rPr>
                <w:sz w:val="20"/>
              </w:rPr>
              <w:t>is</w:t>
            </w:r>
            <w:r>
              <w:rPr>
                <w:spacing w:val="-3"/>
                <w:sz w:val="20"/>
              </w:rPr>
              <w:t xml:space="preserve"> </w:t>
            </w:r>
            <w:r>
              <w:rPr>
                <w:sz w:val="20"/>
              </w:rPr>
              <w:t>vomiting,</w:t>
            </w:r>
            <w:r>
              <w:rPr>
                <w:spacing w:val="-3"/>
                <w:sz w:val="20"/>
              </w:rPr>
              <w:t xml:space="preserve"> </w:t>
            </w:r>
            <w:r>
              <w:rPr>
                <w:sz w:val="20"/>
              </w:rPr>
              <w:t>turn</w:t>
            </w:r>
            <w:r>
              <w:rPr>
                <w:spacing w:val="-4"/>
                <w:sz w:val="20"/>
              </w:rPr>
              <w:t xml:space="preserve"> </w:t>
            </w:r>
            <w:r>
              <w:rPr>
                <w:sz w:val="20"/>
              </w:rPr>
              <w:t>on</w:t>
            </w:r>
            <w:r>
              <w:rPr>
                <w:spacing w:val="-6"/>
                <w:sz w:val="20"/>
              </w:rPr>
              <w:t xml:space="preserve"> </w:t>
            </w:r>
            <w:r>
              <w:rPr>
                <w:sz w:val="20"/>
              </w:rPr>
              <w:t>side</w:t>
            </w:r>
            <w:r>
              <w:rPr>
                <w:spacing w:val="-5"/>
                <w:sz w:val="20"/>
              </w:rPr>
              <w:t xml:space="preserve"> </w:t>
            </w:r>
            <w:r>
              <w:rPr>
                <w:sz w:val="20"/>
              </w:rPr>
              <w:t>and</w:t>
            </w:r>
            <w:r>
              <w:rPr>
                <w:spacing w:val="-3"/>
                <w:sz w:val="20"/>
              </w:rPr>
              <w:t xml:space="preserve"> </w:t>
            </w:r>
            <w:r>
              <w:rPr>
                <w:sz w:val="20"/>
              </w:rPr>
              <w:t>support</w:t>
            </w:r>
            <w:r>
              <w:rPr>
                <w:spacing w:val="-6"/>
                <w:sz w:val="20"/>
              </w:rPr>
              <w:t xml:space="preserve"> </w:t>
            </w:r>
            <w:r>
              <w:rPr>
                <w:sz w:val="20"/>
              </w:rPr>
              <w:t>the</w:t>
            </w:r>
            <w:r>
              <w:rPr>
                <w:spacing w:val="-5"/>
                <w:sz w:val="20"/>
              </w:rPr>
              <w:t xml:space="preserve"> </w:t>
            </w:r>
            <w:r>
              <w:rPr>
                <w:spacing w:val="-2"/>
                <w:sz w:val="20"/>
              </w:rPr>
              <w:t>head.</w:t>
            </w:r>
          </w:p>
          <w:p w14:paraId="273283BD" w14:textId="77777777" w:rsidR="005B2D58" w:rsidRDefault="005B2D58" w:rsidP="005B2D58">
            <w:pPr>
              <w:pStyle w:val="TableParagraph"/>
              <w:numPr>
                <w:ilvl w:val="0"/>
                <w:numId w:val="113"/>
              </w:numPr>
              <w:tabs>
                <w:tab w:val="left" w:pos="561"/>
                <w:tab w:val="left" w:pos="562"/>
              </w:tabs>
              <w:spacing w:before="0" w:line="254" w:lineRule="exact"/>
              <w:ind w:hanging="361"/>
              <w:rPr>
                <w:sz w:val="20"/>
              </w:rPr>
            </w:pPr>
            <w:r>
              <w:rPr>
                <w:sz w:val="20"/>
              </w:rPr>
              <w:t>Do</w:t>
            </w:r>
            <w:r>
              <w:rPr>
                <w:spacing w:val="-6"/>
                <w:sz w:val="20"/>
              </w:rPr>
              <w:t xml:space="preserve"> </w:t>
            </w:r>
            <w:r>
              <w:rPr>
                <w:sz w:val="20"/>
              </w:rPr>
              <w:t>not</w:t>
            </w:r>
            <w:r>
              <w:rPr>
                <w:spacing w:val="-5"/>
                <w:sz w:val="20"/>
              </w:rPr>
              <w:t xml:space="preserve"> </w:t>
            </w:r>
            <w:r>
              <w:rPr>
                <w:sz w:val="20"/>
              </w:rPr>
              <w:t>leave</w:t>
            </w:r>
            <w:r>
              <w:rPr>
                <w:spacing w:val="-7"/>
                <w:sz w:val="20"/>
              </w:rPr>
              <w:t xml:space="preserve"> </w:t>
            </w:r>
            <w:r>
              <w:rPr>
                <w:sz w:val="20"/>
              </w:rPr>
              <w:t>an</w:t>
            </w:r>
            <w:r>
              <w:rPr>
                <w:spacing w:val="-4"/>
                <w:sz w:val="20"/>
              </w:rPr>
              <w:t xml:space="preserve"> </w:t>
            </w:r>
            <w:r>
              <w:rPr>
                <w:sz w:val="20"/>
              </w:rPr>
              <w:t>injured</w:t>
            </w:r>
            <w:r>
              <w:rPr>
                <w:spacing w:val="-5"/>
                <w:sz w:val="20"/>
              </w:rPr>
              <w:t xml:space="preserve"> </w:t>
            </w:r>
            <w:r>
              <w:rPr>
                <w:sz w:val="20"/>
              </w:rPr>
              <w:t>child</w:t>
            </w:r>
            <w:r>
              <w:rPr>
                <w:spacing w:val="-7"/>
                <w:sz w:val="20"/>
              </w:rPr>
              <w:t xml:space="preserve"> </w:t>
            </w:r>
            <w:r>
              <w:rPr>
                <w:sz w:val="20"/>
              </w:rPr>
              <w:t>unattended.</w:t>
            </w:r>
            <w:r>
              <w:rPr>
                <w:spacing w:val="-5"/>
                <w:sz w:val="20"/>
              </w:rPr>
              <w:t xml:space="preserve"> </w:t>
            </w:r>
            <w:r>
              <w:rPr>
                <w:sz w:val="20"/>
              </w:rPr>
              <w:t>Call</w:t>
            </w:r>
            <w:r>
              <w:rPr>
                <w:spacing w:val="-5"/>
                <w:sz w:val="20"/>
              </w:rPr>
              <w:t xml:space="preserve"> </w:t>
            </w:r>
            <w:r>
              <w:rPr>
                <w:sz w:val="20"/>
              </w:rPr>
              <w:t>for</w:t>
            </w:r>
            <w:r>
              <w:rPr>
                <w:spacing w:val="-6"/>
                <w:sz w:val="20"/>
              </w:rPr>
              <w:t xml:space="preserve"> </w:t>
            </w:r>
            <w:r>
              <w:rPr>
                <w:spacing w:val="-2"/>
                <w:sz w:val="20"/>
              </w:rPr>
              <w:t>assistance.</w:t>
            </w:r>
          </w:p>
          <w:p w14:paraId="57F4C36C" w14:textId="77777777" w:rsidR="005B2D58" w:rsidRDefault="005B2D58" w:rsidP="005B2D58">
            <w:pPr>
              <w:pStyle w:val="TableParagraph"/>
              <w:numPr>
                <w:ilvl w:val="0"/>
                <w:numId w:val="113"/>
              </w:numPr>
              <w:tabs>
                <w:tab w:val="left" w:pos="561"/>
                <w:tab w:val="left" w:pos="562"/>
              </w:tabs>
              <w:spacing w:before="0" w:line="255" w:lineRule="exact"/>
              <w:ind w:hanging="361"/>
              <w:rPr>
                <w:sz w:val="20"/>
              </w:rPr>
            </w:pPr>
            <w:r>
              <w:rPr>
                <w:sz w:val="20"/>
              </w:rPr>
              <w:t>Call</w:t>
            </w:r>
            <w:r>
              <w:rPr>
                <w:spacing w:val="-6"/>
                <w:sz w:val="20"/>
              </w:rPr>
              <w:t xml:space="preserve"> </w:t>
            </w:r>
            <w:r>
              <w:rPr>
                <w:sz w:val="20"/>
              </w:rPr>
              <w:t>your</w:t>
            </w:r>
            <w:r>
              <w:rPr>
                <w:spacing w:val="-6"/>
                <w:sz w:val="20"/>
              </w:rPr>
              <w:t xml:space="preserve"> </w:t>
            </w:r>
            <w:r>
              <w:rPr>
                <w:sz w:val="20"/>
              </w:rPr>
              <w:t>SS</w:t>
            </w:r>
            <w:r>
              <w:rPr>
                <w:spacing w:val="-6"/>
                <w:sz w:val="20"/>
              </w:rPr>
              <w:t xml:space="preserve"> </w:t>
            </w:r>
            <w:r>
              <w:rPr>
                <w:sz w:val="20"/>
              </w:rPr>
              <w:t>or</w:t>
            </w:r>
            <w:r>
              <w:rPr>
                <w:spacing w:val="-6"/>
                <w:sz w:val="20"/>
              </w:rPr>
              <w:t xml:space="preserve"> </w:t>
            </w:r>
            <w:r>
              <w:rPr>
                <w:sz w:val="20"/>
              </w:rPr>
              <w:t>Health</w:t>
            </w:r>
            <w:r>
              <w:rPr>
                <w:spacing w:val="-4"/>
                <w:sz w:val="20"/>
              </w:rPr>
              <w:t xml:space="preserve"> </w:t>
            </w:r>
            <w:r>
              <w:rPr>
                <w:sz w:val="20"/>
              </w:rPr>
              <w:t>manager</w:t>
            </w:r>
            <w:r>
              <w:rPr>
                <w:spacing w:val="-6"/>
                <w:sz w:val="20"/>
              </w:rPr>
              <w:t xml:space="preserve"> </w:t>
            </w:r>
            <w:r>
              <w:rPr>
                <w:sz w:val="20"/>
              </w:rPr>
              <w:t>immediately</w:t>
            </w:r>
            <w:r>
              <w:rPr>
                <w:spacing w:val="-5"/>
                <w:sz w:val="20"/>
              </w:rPr>
              <w:t xml:space="preserve"> </w:t>
            </w:r>
            <w:r>
              <w:rPr>
                <w:sz w:val="20"/>
              </w:rPr>
              <w:t>for</w:t>
            </w:r>
            <w:r>
              <w:rPr>
                <w:spacing w:val="-6"/>
                <w:sz w:val="20"/>
              </w:rPr>
              <w:t xml:space="preserve"> </w:t>
            </w:r>
            <w:r>
              <w:rPr>
                <w:spacing w:val="-2"/>
                <w:sz w:val="20"/>
              </w:rPr>
              <w:t>guidance</w:t>
            </w:r>
          </w:p>
          <w:p w14:paraId="63F9F74D" w14:textId="77777777" w:rsidR="005B2D58" w:rsidRDefault="005B2D58" w:rsidP="005B2D58">
            <w:pPr>
              <w:pStyle w:val="TableParagraph"/>
              <w:spacing w:before="0"/>
              <w:ind w:left="0"/>
              <w:rPr>
                <w:sz w:val="24"/>
              </w:rPr>
            </w:pPr>
          </w:p>
          <w:p w14:paraId="0791227D" w14:textId="77777777" w:rsidR="005B2D58" w:rsidRDefault="005B2D58" w:rsidP="005B2D58">
            <w:pPr>
              <w:pStyle w:val="TableParagraph"/>
              <w:spacing w:before="195"/>
              <w:ind w:left="746" w:right="399" w:hanging="320"/>
              <w:rPr>
                <w:sz w:val="20"/>
              </w:rPr>
            </w:pPr>
            <w:r>
              <w:rPr>
                <w:b/>
                <w:sz w:val="20"/>
              </w:rPr>
              <w:t>CALL-</w:t>
            </w:r>
            <w:r>
              <w:rPr>
                <w:b/>
                <w:spacing w:val="-4"/>
                <w:sz w:val="20"/>
              </w:rPr>
              <w:t xml:space="preserve"> </w:t>
            </w:r>
            <w:r>
              <w:rPr>
                <w:b/>
                <w:sz w:val="20"/>
              </w:rPr>
              <w:t>911</w:t>
            </w:r>
            <w:r>
              <w:rPr>
                <w:b/>
                <w:spacing w:val="-3"/>
                <w:sz w:val="20"/>
              </w:rPr>
              <w:t xml:space="preserve"> </w:t>
            </w:r>
            <w:r>
              <w:rPr>
                <w:sz w:val="20"/>
              </w:rPr>
              <w:t>if</w:t>
            </w:r>
            <w:r>
              <w:rPr>
                <w:spacing w:val="-4"/>
                <w:sz w:val="20"/>
              </w:rPr>
              <w:t xml:space="preserve"> </w:t>
            </w:r>
            <w:r>
              <w:rPr>
                <w:sz w:val="20"/>
              </w:rPr>
              <w:t>the</w:t>
            </w:r>
            <w:r>
              <w:rPr>
                <w:spacing w:val="-4"/>
                <w:sz w:val="20"/>
              </w:rPr>
              <w:t xml:space="preserve"> </w:t>
            </w:r>
            <w:r>
              <w:rPr>
                <w:sz w:val="20"/>
              </w:rPr>
              <w:t>child</w:t>
            </w:r>
            <w:r>
              <w:rPr>
                <w:spacing w:val="-2"/>
                <w:sz w:val="20"/>
              </w:rPr>
              <w:t xml:space="preserve"> </w:t>
            </w:r>
            <w:r>
              <w:rPr>
                <w:sz w:val="20"/>
              </w:rPr>
              <w:t>is</w:t>
            </w:r>
            <w:r>
              <w:rPr>
                <w:spacing w:val="-2"/>
                <w:sz w:val="20"/>
              </w:rPr>
              <w:t xml:space="preserve"> </w:t>
            </w:r>
            <w:r>
              <w:rPr>
                <w:sz w:val="20"/>
              </w:rPr>
              <w:t>unconscious,</w:t>
            </w:r>
            <w:r>
              <w:rPr>
                <w:spacing w:val="-5"/>
                <w:sz w:val="20"/>
              </w:rPr>
              <w:t xml:space="preserve"> </w:t>
            </w:r>
            <w:r>
              <w:rPr>
                <w:sz w:val="20"/>
              </w:rPr>
              <w:t>semi-conscious</w:t>
            </w:r>
            <w:r>
              <w:rPr>
                <w:spacing w:val="-2"/>
                <w:sz w:val="20"/>
              </w:rPr>
              <w:t xml:space="preserve"> </w:t>
            </w:r>
            <w:r>
              <w:rPr>
                <w:sz w:val="20"/>
              </w:rPr>
              <w:t>or</w:t>
            </w:r>
            <w:r>
              <w:rPr>
                <w:spacing w:val="-3"/>
                <w:sz w:val="20"/>
              </w:rPr>
              <w:t xml:space="preserve"> </w:t>
            </w:r>
            <w:r>
              <w:rPr>
                <w:sz w:val="20"/>
              </w:rPr>
              <w:t>unusually</w:t>
            </w:r>
            <w:r>
              <w:rPr>
                <w:spacing w:val="-4"/>
                <w:sz w:val="20"/>
              </w:rPr>
              <w:t xml:space="preserve"> </w:t>
            </w:r>
            <w:r>
              <w:rPr>
                <w:sz w:val="20"/>
              </w:rPr>
              <w:t>confused,</w:t>
            </w:r>
            <w:r>
              <w:rPr>
                <w:spacing w:val="-3"/>
                <w:sz w:val="20"/>
              </w:rPr>
              <w:t xml:space="preserve"> </w:t>
            </w:r>
            <w:r>
              <w:rPr>
                <w:sz w:val="20"/>
              </w:rPr>
              <w:t>the</w:t>
            </w:r>
            <w:r>
              <w:rPr>
                <w:spacing w:val="-4"/>
                <w:sz w:val="20"/>
              </w:rPr>
              <w:t xml:space="preserve"> </w:t>
            </w:r>
            <w:r>
              <w:rPr>
                <w:sz w:val="20"/>
              </w:rPr>
              <w:t>child</w:t>
            </w:r>
            <w:r>
              <w:rPr>
                <w:spacing w:val="-2"/>
                <w:sz w:val="20"/>
              </w:rPr>
              <w:t xml:space="preserve"> </w:t>
            </w:r>
            <w:r>
              <w:rPr>
                <w:sz w:val="20"/>
              </w:rPr>
              <w:t>has</w:t>
            </w:r>
            <w:r>
              <w:rPr>
                <w:spacing w:val="-2"/>
                <w:sz w:val="20"/>
              </w:rPr>
              <w:t xml:space="preserve"> </w:t>
            </w:r>
            <w:r>
              <w:rPr>
                <w:sz w:val="20"/>
              </w:rPr>
              <w:t>bleeding</w:t>
            </w:r>
            <w:r>
              <w:rPr>
                <w:spacing w:val="-3"/>
                <w:sz w:val="20"/>
              </w:rPr>
              <w:t xml:space="preserve"> </w:t>
            </w:r>
            <w:r>
              <w:rPr>
                <w:sz w:val="20"/>
              </w:rPr>
              <w:t>that won’t stop i.e. there is a known bleeding disorder or the child has injury to the neck or spine.</w:t>
            </w:r>
          </w:p>
        </w:tc>
      </w:tr>
    </w:tbl>
    <w:p w14:paraId="1D282EF3" w14:textId="33A0194D" w:rsidR="00E00A69" w:rsidRDefault="00E00A69"/>
    <w:p w14:paraId="56EBAB3C" w14:textId="4D42A57D" w:rsidR="00E00A69" w:rsidRDefault="00E00A69"/>
    <w:p w14:paraId="10D394DD" w14:textId="20029DB5" w:rsidR="00231D22" w:rsidRDefault="00231D22"/>
    <w:p w14:paraId="1F68DDCE" w14:textId="77777777" w:rsidR="00231D22" w:rsidRDefault="00231D22"/>
    <w:p w14:paraId="03BF0070" w14:textId="518089CD" w:rsidR="00E00A69" w:rsidRDefault="00E00A69"/>
    <w:p w14:paraId="4B335164" w14:textId="0AC653F4" w:rsidR="00E00A69" w:rsidRDefault="00E00A69"/>
    <w:p w14:paraId="758F7D52" w14:textId="6CF74534" w:rsidR="00E00A69" w:rsidRDefault="00E00A69"/>
    <w:tbl>
      <w:tblPr>
        <w:tblpPr w:leftFromText="180" w:rightFromText="180" w:vertAnchor="page" w:horzAnchor="margin" w:tblpXSpec="center" w:tblpY="172"/>
        <w:tblW w:w="1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2"/>
        <w:gridCol w:w="7488"/>
      </w:tblGrid>
      <w:tr w:rsidR="005B2D58" w14:paraId="63397685" w14:textId="77777777" w:rsidTr="005B2D58">
        <w:trPr>
          <w:trHeight w:val="244"/>
        </w:trPr>
        <w:tc>
          <w:tcPr>
            <w:tcW w:w="4332" w:type="dxa"/>
          </w:tcPr>
          <w:p w14:paraId="5BAD30AD" w14:textId="77777777" w:rsidR="005B2D58" w:rsidRDefault="005B2D58" w:rsidP="005B2D58">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488" w:type="dxa"/>
          </w:tcPr>
          <w:p w14:paraId="1E31453A" w14:textId="77777777" w:rsidR="005B2D58" w:rsidRPr="008E6296" w:rsidRDefault="005B2D58" w:rsidP="005B2D58">
            <w:pPr>
              <w:pStyle w:val="Heading3"/>
              <w:rPr>
                <w:sz w:val="22"/>
                <w:szCs w:val="22"/>
              </w:rPr>
            </w:pPr>
            <w:bookmarkStart w:id="180" w:name="_HELMET_PROCEDURE"/>
            <w:bookmarkEnd w:id="180"/>
            <w:r w:rsidRPr="008E6296">
              <w:rPr>
                <w:sz w:val="22"/>
                <w:szCs w:val="22"/>
              </w:rPr>
              <w:t>HELMET</w:t>
            </w:r>
            <w:r w:rsidRPr="008E6296">
              <w:rPr>
                <w:spacing w:val="-6"/>
                <w:sz w:val="22"/>
                <w:szCs w:val="22"/>
              </w:rPr>
              <w:t xml:space="preserve"> </w:t>
            </w:r>
            <w:r w:rsidRPr="008E6296">
              <w:rPr>
                <w:sz w:val="22"/>
                <w:szCs w:val="22"/>
              </w:rPr>
              <w:t>PROCEDURE</w:t>
            </w:r>
          </w:p>
        </w:tc>
      </w:tr>
      <w:tr w:rsidR="005B2D58" w14:paraId="4765F9F8" w14:textId="77777777" w:rsidTr="005B2D58">
        <w:trPr>
          <w:trHeight w:val="244"/>
        </w:trPr>
        <w:tc>
          <w:tcPr>
            <w:tcW w:w="4332" w:type="dxa"/>
          </w:tcPr>
          <w:p w14:paraId="2E84ABDA" w14:textId="77777777" w:rsidR="005B2D58" w:rsidRDefault="005B2D58" w:rsidP="005B2D58">
            <w:pPr>
              <w:pStyle w:val="TableParagraph"/>
              <w:rPr>
                <w:b/>
                <w:sz w:val="20"/>
              </w:rPr>
            </w:pPr>
            <w:r>
              <w:rPr>
                <w:b/>
                <w:sz w:val="20"/>
              </w:rPr>
              <w:t>Program</w:t>
            </w:r>
            <w:r>
              <w:rPr>
                <w:b/>
                <w:spacing w:val="-8"/>
                <w:sz w:val="20"/>
              </w:rPr>
              <w:t xml:space="preserve"> </w:t>
            </w:r>
            <w:r>
              <w:rPr>
                <w:b/>
                <w:spacing w:val="-2"/>
                <w:sz w:val="20"/>
              </w:rPr>
              <w:t>Area(s):</w:t>
            </w:r>
          </w:p>
        </w:tc>
        <w:tc>
          <w:tcPr>
            <w:tcW w:w="7488" w:type="dxa"/>
          </w:tcPr>
          <w:p w14:paraId="32C19460" w14:textId="77777777" w:rsidR="005B2D58" w:rsidRDefault="005B2D58" w:rsidP="005B2D58">
            <w:pPr>
              <w:pStyle w:val="TableParagraph"/>
              <w:rPr>
                <w:sz w:val="20"/>
              </w:rPr>
            </w:pPr>
            <w:r>
              <w:rPr>
                <w:sz w:val="20"/>
              </w:rPr>
              <w:t>Health,</w:t>
            </w:r>
            <w:r>
              <w:rPr>
                <w:spacing w:val="-7"/>
                <w:sz w:val="20"/>
              </w:rPr>
              <w:t xml:space="preserve"> </w:t>
            </w:r>
            <w:r>
              <w:rPr>
                <w:spacing w:val="-2"/>
                <w:sz w:val="20"/>
              </w:rPr>
              <w:t>Education</w:t>
            </w:r>
          </w:p>
        </w:tc>
      </w:tr>
      <w:tr w:rsidR="005B2D58" w14:paraId="64CA543A" w14:textId="77777777" w:rsidTr="005B2D58">
        <w:trPr>
          <w:trHeight w:val="1295"/>
        </w:trPr>
        <w:tc>
          <w:tcPr>
            <w:tcW w:w="4332" w:type="dxa"/>
          </w:tcPr>
          <w:p w14:paraId="2E3389CB" w14:textId="77777777" w:rsidR="005B2D58" w:rsidRDefault="005B2D58" w:rsidP="005B2D58">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7488" w:type="dxa"/>
          </w:tcPr>
          <w:p w14:paraId="0A39FD67" w14:textId="77777777" w:rsidR="005B2D58" w:rsidRDefault="005B2D58" w:rsidP="005B2D58">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DBB04EC" w14:textId="77777777" w:rsidR="005B2D58" w:rsidRDefault="005B2D58" w:rsidP="005B2D58">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3AB8CDE4" w14:textId="77777777" w:rsidR="005B2D58" w:rsidRDefault="005B2D58" w:rsidP="005B2D58">
            <w:pPr>
              <w:pStyle w:val="TableParagraph"/>
              <w:numPr>
                <w:ilvl w:val="0"/>
                <w:numId w:val="117"/>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5EBF7CEB" w14:textId="77777777" w:rsidR="005B2D58" w:rsidRDefault="005B2D58" w:rsidP="005B2D58">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73281C15" w14:textId="77777777" w:rsidR="005B2D58" w:rsidRDefault="005B2D58" w:rsidP="005B2D58">
            <w:pPr>
              <w:pStyle w:val="TableParagraph"/>
              <w:numPr>
                <w:ilvl w:val="0"/>
                <w:numId w:val="117"/>
              </w:numPr>
              <w:tabs>
                <w:tab w:val="left" w:pos="1388"/>
              </w:tabs>
              <w:spacing w:before="3" w:line="237" w:lineRule="exact"/>
              <w:rPr>
                <w:sz w:val="20"/>
              </w:rPr>
            </w:pPr>
            <w:r>
              <w:rPr>
                <w:spacing w:val="-2"/>
                <w:sz w:val="20"/>
              </w:rPr>
              <w:t>Other</w:t>
            </w:r>
          </w:p>
        </w:tc>
      </w:tr>
      <w:tr w:rsidR="005B2D58" w14:paraId="246EAD24" w14:textId="77777777" w:rsidTr="005B2D58">
        <w:trPr>
          <w:trHeight w:val="489"/>
        </w:trPr>
        <w:tc>
          <w:tcPr>
            <w:tcW w:w="4332" w:type="dxa"/>
          </w:tcPr>
          <w:p w14:paraId="410E25FD" w14:textId="77777777" w:rsidR="005B2D58" w:rsidRDefault="005B2D58" w:rsidP="005B2D58">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7488" w:type="dxa"/>
          </w:tcPr>
          <w:p w14:paraId="56D42A7C" w14:textId="77777777" w:rsidR="005B2D58" w:rsidRDefault="005B2D58" w:rsidP="005B2D58">
            <w:pPr>
              <w:pStyle w:val="TableParagraph"/>
              <w:rPr>
                <w:sz w:val="20"/>
              </w:rPr>
            </w:pPr>
            <w:r>
              <w:rPr>
                <w:sz w:val="20"/>
              </w:rPr>
              <w:t>Promise</w:t>
            </w:r>
            <w:r>
              <w:rPr>
                <w:spacing w:val="-8"/>
                <w:sz w:val="20"/>
              </w:rPr>
              <w:t xml:space="preserve"> </w:t>
            </w:r>
            <w:r>
              <w:rPr>
                <w:sz w:val="20"/>
              </w:rPr>
              <w:t>staff</w:t>
            </w:r>
            <w:r>
              <w:rPr>
                <w:spacing w:val="-7"/>
                <w:sz w:val="20"/>
              </w:rPr>
              <w:t xml:space="preserve"> </w:t>
            </w:r>
            <w:r>
              <w:rPr>
                <w:sz w:val="20"/>
              </w:rPr>
              <w:t>supervising</w:t>
            </w:r>
            <w:r>
              <w:rPr>
                <w:spacing w:val="-6"/>
                <w:sz w:val="20"/>
              </w:rPr>
              <w:t xml:space="preserve"> </w:t>
            </w:r>
            <w:r>
              <w:rPr>
                <w:sz w:val="20"/>
              </w:rPr>
              <w:t>and</w:t>
            </w:r>
            <w:r>
              <w:rPr>
                <w:spacing w:val="-7"/>
                <w:sz w:val="20"/>
              </w:rPr>
              <w:t xml:space="preserve"> </w:t>
            </w:r>
            <w:r>
              <w:rPr>
                <w:sz w:val="20"/>
              </w:rPr>
              <w:t>assisting</w:t>
            </w:r>
            <w:r>
              <w:rPr>
                <w:spacing w:val="-6"/>
                <w:sz w:val="20"/>
              </w:rPr>
              <w:t xml:space="preserve"> </w:t>
            </w:r>
            <w:r>
              <w:rPr>
                <w:sz w:val="20"/>
              </w:rPr>
              <w:t>children</w:t>
            </w:r>
            <w:r>
              <w:rPr>
                <w:spacing w:val="-6"/>
                <w:sz w:val="20"/>
              </w:rPr>
              <w:t xml:space="preserve"> </w:t>
            </w:r>
            <w:r>
              <w:rPr>
                <w:sz w:val="20"/>
              </w:rPr>
              <w:t>on</w:t>
            </w:r>
            <w:r>
              <w:rPr>
                <w:spacing w:val="-5"/>
                <w:sz w:val="20"/>
              </w:rPr>
              <w:t xml:space="preserve"> </w:t>
            </w:r>
            <w:r>
              <w:rPr>
                <w:sz w:val="20"/>
              </w:rPr>
              <w:t>riding</w:t>
            </w:r>
            <w:r>
              <w:rPr>
                <w:spacing w:val="-6"/>
                <w:sz w:val="20"/>
              </w:rPr>
              <w:t xml:space="preserve"> </w:t>
            </w:r>
            <w:r>
              <w:rPr>
                <w:spacing w:val="-2"/>
                <w:sz w:val="20"/>
              </w:rPr>
              <w:t>equipment</w:t>
            </w:r>
          </w:p>
        </w:tc>
      </w:tr>
      <w:tr w:rsidR="005B2D58" w14:paraId="7253FC92" w14:textId="77777777" w:rsidTr="005B2D58">
        <w:trPr>
          <w:trHeight w:val="731"/>
        </w:trPr>
        <w:tc>
          <w:tcPr>
            <w:tcW w:w="4332" w:type="dxa"/>
          </w:tcPr>
          <w:p w14:paraId="44F50C9A" w14:textId="77777777" w:rsidR="005B2D58" w:rsidRDefault="005B2D58" w:rsidP="005B2D58">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488" w:type="dxa"/>
          </w:tcPr>
          <w:p w14:paraId="07F15793" w14:textId="77777777" w:rsidR="005B2D58" w:rsidRDefault="005B2D58" w:rsidP="005B2D58">
            <w:pPr>
              <w:pStyle w:val="TableParagraph"/>
              <w:ind w:left="122" w:right="200"/>
              <w:rPr>
                <w:sz w:val="20"/>
              </w:rPr>
            </w:pPr>
            <w:r>
              <w:rPr>
                <w:sz w:val="20"/>
              </w:rPr>
              <w:t>Regular use of helmets during program hours is required to promote an important safety</w:t>
            </w:r>
            <w:r>
              <w:rPr>
                <w:spacing w:val="-2"/>
                <w:sz w:val="20"/>
              </w:rPr>
              <w:t xml:space="preserve"> </w:t>
            </w:r>
            <w:r>
              <w:rPr>
                <w:sz w:val="20"/>
              </w:rPr>
              <w:t>habit.</w:t>
            </w:r>
            <w:r>
              <w:rPr>
                <w:spacing w:val="-3"/>
                <w:sz w:val="20"/>
              </w:rPr>
              <w:t xml:space="preserve"> </w:t>
            </w:r>
            <w:r>
              <w:rPr>
                <w:sz w:val="20"/>
              </w:rPr>
              <w:t>Teaching</w:t>
            </w:r>
            <w:r>
              <w:rPr>
                <w:spacing w:val="-3"/>
                <w:sz w:val="20"/>
              </w:rPr>
              <w:t xml:space="preserve"> </w:t>
            </w:r>
            <w:r>
              <w:rPr>
                <w:sz w:val="20"/>
              </w:rPr>
              <w:t>staff</w:t>
            </w:r>
            <w:r>
              <w:rPr>
                <w:spacing w:val="-4"/>
                <w:sz w:val="20"/>
              </w:rPr>
              <w:t xml:space="preserve"> </w:t>
            </w:r>
            <w:r>
              <w:rPr>
                <w:sz w:val="20"/>
              </w:rPr>
              <w:t>please</w:t>
            </w:r>
            <w:r>
              <w:rPr>
                <w:spacing w:val="-4"/>
                <w:sz w:val="20"/>
              </w:rPr>
              <w:t xml:space="preserve"> </w:t>
            </w:r>
            <w:r>
              <w:rPr>
                <w:sz w:val="20"/>
              </w:rPr>
              <w:t>utilize</w:t>
            </w:r>
            <w:r>
              <w:rPr>
                <w:spacing w:val="-4"/>
                <w:sz w:val="20"/>
              </w:rPr>
              <w:t xml:space="preserve"> </w:t>
            </w:r>
            <w:r>
              <w:rPr>
                <w:sz w:val="20"/>
              </w:rPr>
              <w:t>helmet</w:t>
            </w:r>
            <w:r>
              <w:rPr>
                <w:spacing w:val="-3"/>
                <w:sz w:val="20"/>
              </w:rPr>
              <w:t xml:space="preserve"> </w:t>
            </w:r>
            <w:r>
              <w:rPr>
                <w:sz w:val="20"/>
              </w:rPr>
              <w:t>use</w:t>
            </w:r>
            <w:r>
              <w:rPr>
                <w:spacing w:val="-4"/>
                <w:sz w:val="20"/>
              </w:rPr>
              <w:t xml:space="preserve"> </w:t>
            </w:r>
            <w:r>
              <w:rPr>
                <w:sz w:val="20"/>
              </w:rPr>
              <w:t>with</w:t>
            </w:r>
            <w:r>
              <w:rPr>
                <w:spacing w:val="-2"/>
                <w:sz w:val="20"/>
              </w:rPr>
              <w:t xml:space="preserve"> </w:t>
            </w:r>
            <w:r>
              <w:rPr>
                <w:sz w:val="20"/>
              </w:rPr>
              <w:t>children</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safety</w:t>
            </w:r>
            <w:r>
              <w:rPr>
                <w:spacing w:val="-2"/>
                <w:sz w:val="20"/>
              </w:rPr>
              <w:t xml:space="preserve"> </w:t>
            </w:r>
            <w:r>
              <w:rPr>
                <w:sz w:val="20"/>
              </w:rPr>
              <w:t>teaching</w:t>
            </w:r>
          </w:p>
          <w:p w14:paraId="50B95DE5" w14:textId="77777777" w:rsidR="005B2D58" w:rsidRDefault="005B2D58" w:rsidP="005B2D58">
            <w:pPr>
              <w:pStyle w:val="TableParagraph"/>
              <w:spacing w:before="0" w:line="222" w:lineRule="exact"/>
              <w:ind w:left="122"/>
              <w:rPr>
                <w:sz w:val="20"/>
              </w:rPr>
            </w:pPr>
            <w:r>
              <w:rPr>
                <w:spacing w:val="-2"/>
                <w:sz w:val="20"/>
              </w:rPr>
              <w:t>moment.</w:t>
            </w:r>
          </w:p>
        </w:tc>
      </w:tr>
      <w:tr w:rsidR="005B2D58" w14:paraId="76ADA94B" w14:textId="77777777" w:rsidTr="005B2D58">
        <w:trPr>
          <w:trHeight w:val="976"/>
        </w:trPr>
        <w:tc>
          <w:tcPr>
            <w:tcW w:w="4332" w:type="dxa"/>
          </w:tcPr>
          <w:p w14:paraId="1B0D59D6" w14:textId="77777777" w:rsidR="005B2D58" w:rsidRDefault="005B2D58" w:rsidP="005B2D58">
            <w:pPr>
              <w:pStyle w:val="TableParagraph"/>
              <w:rPr>
                <w:b/>
                <w:sz w:val="20"/>
              </w:rPr>
            </w:pPr>
            <w:r>
              <w:rPr>
                <w:b/>
                <w:sz w:val="20"/>
              </w:rPr>
              <w:t>Specific</w:t>
            </w:r>
            <w:r>
              <w:rPr>
                <w:b/>
                <w:spacing w:val="-9"/>
                <w:sz w:val="20"/>
              </w:rPr>
              <w:t xml:space="preserve"> </w:t>
            </w:r>
            <w:r>
              <w:rPr>
                <w:b/>
                <w:spacing w:val="-2"/>
                <w:sz w:val="20"/>
              </w:rPr>
              <w:t>Directions:</w:t>
            </w:r>
          </w:p>
        </w:tc>
        <w:tc>
          <w:tcPr>
            <w:tcW w:w="7488" w:type="dxa"/>
          </w:tcPr>
          <w:p w14:paraId="6A3C36B0" w14:textId="77777777" w:rsidR="005B2D58" w:rsidRDefault="005B2D58" w:rsidP="005B2D58">
            <w:pPr>
              <w:pStyle w:val="TableParagraph"/>
              <w:rPr>
                <w:sz w:val="20"/>
              </w:rPr>
            </w:pPr>
            <w:r>
              <w:rPr>
                <w:sz w:val="20"/>
              </w:rPr>
              <w:t>All children one year of age and over should wear properly fitted and approved helmets while</w:t>
            </w:r>
            <w:r>
              <w:rPr>
                <w:spacing w:val="-4"/>
                <w:sz w:val="20"/>
              </w:rPr>
              <w:t xml:space="preserve"> </w:t>
            </w:r>
            <w:r>
              <w:rPr>
                <w:sz w:val="20"/>
              </w:rPr>
              <w:t>riding</w:t>
            </w:r>
            <w:r>
              <w:rPr>
                <w:spacing w:val="-3"/>
                <w:sz w:val="20"/>
              </w:rPr>
              <w:t xml:space="preserve"> </w:t>
            </w:r>
            <w:r>
              <w:rPr>
                <w:sz w:val="20"/>
              </w:rPr>
              <w:t>toys</w:t>
            </w:r>
            <w:r>
              <w:rPr>
                <w:spacing w:val="-2"/>
                <w:sz w:val="20"/>
              </w:rPr>
              <w:t xml:space="preserve"> </w:t>
            </w:r>
            <w:r>
              <w:rPr>
                <w:sz w:val="20"/>
              </w:rPr>
              <w:t>with</w:t>
            </w:r>
            <w:r>
              <w:rPr>
                <w:spacing w:val="-2"/>
                <w:sz w:val="20"/>
              </w:rPr>
              <w:t xml:space="preserve"> </w:t>
            </w:r>
            <w:r>
              <w:rPr>
                <w:sz w:val="20"/>
              </w:rPr>
              <w:t>wheels</w:t>
            </w:r>
            <w:r>
              <w:rPr>
                <w:spacing w:val="-2"/>
                <w:sz w:val="20"/>
              </w:rPr>
              <w:t xml:space="preserve"> </w:t>
            </w:r>
            <w:r>
              <w:rPr>
                <w:sz w:val="20"/>
              </w:rPr>
              <w:t>(tricycles,</w:t>
            </w:r>
            <w:r>
              <w:rPr>
                <w:spacing w:val="-2"/>
                <w:sz w:val="20"/>
              </w:rPr>
              <w:t xml:space="preserve"> </w:t>
            </w:r>
            <w:r>
              <w:rPr>
                <w:sz w:val="20"/>
              </w:rPr>
              <w:t>bicycles,</w:t>
            </w:r>
            <w:r>
              <w:rPr>
                <w:spacing w:val="-2"/>
                <w:sz w:val="20"/>
              </w:rPr>
              <w:t xml:space="preserve"> </w:t>
            </w:r>
            <w:r>
              <w:rPr>
                <w:sz w:val="20"/>
              </w:rPr>
              <w:t>etc.)</w:t>
            </w:r>
            <w:r>
              <w:rPr>
                <w:spacing w:val="-4"/>
                <w:sz w:val="20"/>
              </w:rPr>
              <w:t xml:space="preserve"> </w:t>
            </w:r>
            <w:r>
              <w:rPr>
                <w:sz w:val="20"/>
              </w:rPr>
              <w:t>that</w:t>
            </w:r>
            <w:r>
              <w:rPr>
                <w:spacing w:val="-3"/>
                <w:sz w:val="20"/>
              </w:rPr>
              <w:t xml:space="preserve"> </w:t>
            </w:r>
            <w:r>
              <w:rPr>
                <w:sz w:val="20"/>
              </w:rPr>
              <w:t>are</w:t>
            </w:r>
            <w:r>
              <w:rPr>
                <w:spacing w:val="-4"/>
                <w:sz w:val="20"/>
              </w:rPr>
              <w:t xml:space="preserve"> </w:t>
            </w:r>
            <w:r>
              <w:rPr>
                <w:sz w:val="20"/>
              </w:rPr>
              <w:t>propelled</w:t>
            </w:r>
            <w:r>
              <w:rPr>
                <w:spacing w:val="-2"/>
                <w:sz w:val="20"/>
              </w:rPr>
              <w:t xml:space="preserve"> </w:t>
            </w:r>
            <w:r>
              <w:rPr>
                <w:sz w:val="20"/>
              </w:rPr>
              <w:t>by</w:t>
            </w:r>
            <w:r>
              <w:rPr>
                <w:spacing w:val="-2"/>
                <w:sz w:val="20"/>
              </w:rPr>
              <w:t xml:space="preserve"> </w:t>
            </w:r>
            <w:r>
              <w:rPr>
                <w:sz w:val="20"/>
              </w:rPr>
              <w:t>pedaling.</w:t>
            </w:r>
            <w:r>
              <w:rPr>
                <w:spacing w:val="39"/>
                <w:sz w:val="20"/>
              </w:rPr>
              <w:t xml:space="preserve"> </w:t>
            </w:r>
            <w:r>
              <w:rPr>
                <w:sz w:val="20"/>
              </w:rPr>
              <w:t>It</w:t>
            </w:r>
            <w:r>
              <w:rPr>
                <w:spacing w:val="-3"/>
                <w:sz w:val="20"/>
              </w:rPr>
              <w:t xml:space="preserve"> </w:t>
            </w:r>
            <w:r>
              <w:rPr>
                <w:sz w:val="20"/>
              </w:rPr>
              <w:t>is not</w:t>
            </w:r>
            <w:r>
              <w:rPr>
                <w:spacing w:val="-6"/>
                <w:sz w:val="20"/>
              </w:rPr>
              <w:t xml:space="preserve"> </w:t>
            </w:r>
            <w:r>
              <w:rPr>
                <w:sz w:val="20"/>
              </w:rPr>
              <w:t>recommended</w:t>
            </w:r>
            <w:r>
              <w:rPr>
                <w:spacing w:val="-5"/>
                <w:sz w:val="20"/>
              </w:rPr>
              <w:t xml:space="preserve"> </w:t>
            </w:r>
            <w:r>
              <w:rPr>
                <w:sz w:val="20"/>
              </w:rPr>
              <w:t>that</w:t>
            </w:r>
            <w:r>
              <w:rPr>
                <w:spacing w:val="-5"/>
                <w:sz w:val="20"/>
              </w:rPr>
              <w:t xml:space="preserve"> </w:t>
            </w:r>
            <w:r>
              <w:rPr>
                <w:sz w:val="20"/>
              </w:rPr>
              <w:t>infants</w:t>
            </w:r>
            <w:r>
              <w:rPr>
                <w:spacing w:val="-5"/>
                <w:sz w:val="20"/>
              </w:rPr>
              <w:t xml:space="preserve"> </w:t>
            </w:r>
            <w:r>
              <w:rPr>
                <w:sz w:val="20"/>
              </w:rPr>
              <w:t>(children</w:t>
            </w:r>
            <w:r>
              <w:rPr>
                <w:spacing w:val="-5"/>
                <w:sz w:val="20"/>
              </w:rPr>
              <w:t xml:space="preserve"> </w:t>
            </w:r>
            <w:r>
              <w:rPr>
                <w:sz w:val="20"/>
              </w:rPr>
              <w:t>under</w:t>
            </w:r>
            <w:r>
              <w:rPr>
                <w:spacing w:val="-5"/>
                <w:sz w:val="20"/>
              </w:rPr>
              <w:t xml:space="preserve"> </w:t>
            </w:r>
            <w:r>
              <w:rPr>
                <w:sz w:val="20"/>
              </w:rPr>
              <w:t>the</w:t>
            </w:r>
            <w:r>
              <w:rPr>
                <w:spacing w:val="-7"/>
                <w:sz w:val="20"/>
              </w:rPr>
              <w:t xml:space="preserve"> </w:t>
            </w:r>
            <w:r>
              <w:rPr>
                <w:sz w:val="20"/>
              </w:rPr>
              <w:t>age</w:t>
            </w:r>
            <w:r>
              <w:rPr>
                <w:spacing w:val="-6"/>
                <w:sz w:val="20"/>
              </w:rPr>
              <w:t xml:space="preserve"> </w:t>
            </w:r>
            <w:r>
              <w:rPr>
                <w:sz w:val="20"/>
              </w:rPr>
              <w:t>of</w:t>
            </w:r>
            <w:r>
              <w:rPr>
                <w:spacing w:val="-6"/>
                <w:sz w:val="20"/>
              </w:rPr>
              <w:t xml:space="preserve"> </w:t>
            </w:r>
            <w:r>
              <w:rPr>
                <w:sz w:val="20"/>
              </w:rPr>
              <w:t>one</w:t>
            </w:r>
            <w:r>
              <w:rPr>
                <w:spacing w:val="-7"/>
                <w:sz w:val="20"/>
              </w:rPr>
              <w:t xml:space="preserve"> </w:t>
            </w:r>
            <w:r>
              <w:rPr>
                <w:sz w:val="20"/>
              </w:rPr>
              <w:t>year)</w:t>
            </w:r>
            <w:r>
              <w:rPr>
                <w:spacing w:val="-5"/>
                <w:sz w:val="20"/>
              </w:rPr>
              <w:t xml:space="preserve"> </w:t>
            </w:r>
            <w:r>
              <w:rPr>
                <w:sz w:val="20"/>
              </w:rPr>
              <w:t>wear</w:t>
            </w:r>
            <w:r>
              <w:rPr>
                <w:spacing w:val="-6"/>
                <w:sz w:val="20"/>
              </w:rPr>
              <w:t xml:space="preserve"> </w:t>
            </w:r>
            <w:r>
              <w:rPr>
                <w:sz w:val="20"/>
              </w:rPr>
              <w:t>helmets</w:t>
            </w:r>
            <w:r>
              <w:rPr>
                <w:spacing w:val="-5"/>
                <w:sz w:val="20"/>
              </w:rPr>
              <w:t xml:space="preserve"> </w:t>
            </w:r>
            <w:r>
              <w:rPr>
                <w:sz w:val="20"/>
              </w:rPr>
              <w:t>or</w:t>
            </w:r>
            <w:r>
              <w:rPr>
                <w:spacing w:val="-5"/>
                <w:sz w:val="20"/>
              </w:rPr>
              <w:t xml:space="preserve"> </w:t>
            </w:r>
            <w:r>
              <w:rPr>
                <w:spacing w:val="-4"/>
                <w:sz w:val="20"/>
              </w:rPr>
              <w:t>ride</w:t>
            </w:r>
          </w:p>
          <w:p w14:paraId="230AF6E0" w14:textId="77777777" w:rsidR="005B2D58" w:rsidRDefault="005B2D58" w:rsidP="005B2D58">
            <w:pPr>
              <w:pStyle w:val="TableParagraph"/>
              <w:spacing w:before="0"/>
              <w:rPr>
                <w:sz w:val="20"/>
              </w:rPr>
            </w:pPr>
            <w:r>
              <w:rPr>
                <w:sz w:val="20"/>
              </w:rPr>
              <w:t>as</w:t>
            </w:r>
            <w:r>
              <w:rPr>
                <w:spacing w:val="-5"/>
                <w:sz w:val="20"/>
              </w:rPr>
              <w:t xml:space="preserve"> </w:t>
            </w:r>
            <w:r>
              <w:rPr>
                <w:sz w:val="20"/>
              </w:rPr>
              <w:t>a</w:t>
            </w:r>
            <w:r>
              <w:rPr>
                <w:spacing w:val="-4"/>
                <w:sz w:val="20"/>
              </w:rPr>
              <w:t xml:space="preserve"> </w:t>
            </w:r>
            <w:r>
              <w:rPr>
                <w:sz w:val="20"/>
              </w:rPr>
              <w:t>passenger</w:t>
            </w:r>
            <w:r>
              <w:rPr>
                <w:spacing w:val="-4"/>
                <w:sz w:val="20"/>
              </w:rPr>
              <w:t xml:space="preserve"> </w:t>
            </w:r>
            <w:r>
              <w:rPr>
                <w:sz w:val="20"/>
              </w:rPr>
              <w:t>on</w:t>
            </w:r>
            <w:r>
              <w:rPr>
                <w:spacing w:val="-4"/>
                <w:sz w:val="20"/>
              </w:rPr>
              <w:t xml:space="preserve"> </w:t>
            </w:r>
            <w:r>
              <w:rPr>
                <w:sz w:val="20"/>
              </w:rPr>
              <w:t>wheeled</w:t>
            </w:r>
            <w:r>
              <w:rPr>
                <w:spacing w:val="-5"/>
                <w:sz w:val="20"/>
              </w:rPr>
              <w:t xml:space="preserve"> </w:t>
            </w:r>
            <w:r>
              <w:rPr>
                <w:spacing w:val="-2"/>
                <w:sz w:val="20"/>
              </w:rPr>
              <w:t>equipment.</w:t>
            </w:r>
          </w:p>
        </w:tc>
      </w:tr>
      <w:tr w:rsidR="005B2D58" w14:paraId="056C5E22" w14:textId="77777777" w:rsidTr="00CA48E5">
        <w:trPr>
          <w:trHeight w:val="976"/>
        </w:trPr>
        <w:tc>
          <w:tcPr>
            <w:tcW w:w="11820" w:type="dxa"/>
            <w:gridSpan w:val="2"/>
          </w:tcPr>
          <w:tbl>
            <w:tblPr>
              <w:tblW w:w="12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00"/>
            </w:tblGrid>
            <w:tr w:rsidR="005B2D58" w14:paraId="13FE55F5" w14:textId="77777777" w:rsidTr="00F76BE2">
              <w:trPr>
                <w:trHeight w:val="1540"/>
              </w:trPr>
              <w:tc>
                <w:tcPr>
                  <w:tcW w:w="12500" w:type="dxa"/>
                </w:tcPr>
                <w:p w14:paraId="4333C0C9" w14:textId="77777777" w:rsidR="005B2D58" w:rsidRDefault="005B2D58" w:rsidP="005B2D58">
                  <w:pPr>
                    <w:pStyle w:val="TableParagraph"/>
                    <w:framePr w:hSpace="180" w:wrap="around" w:vAnchor="page" w:hAnchor="margin" w:xAlign="center" w:y="172"/>
                    <w:tabs>
                      <w:tab w:val="left" w:pos="467"/>
                    </w:tabs>
                    <w:ind w:left="467" w:right="584" w:hanging="360"/>
                    <w:rPr>
                      <w:sz w:val="20"/>
                    </w:rPr>
                  </w:pPr>
                  <w:r>
                    <w:rPr>
                      <w:spacing w:val="-6"/>
                      <w:sz w:val="20"/>
                    </w:rPr>
                    <w:t>1.</w:t>
                  </w:r>
                  <w:r>
                    <w:rPr>
                      <w:sz w:val="20"/>
                    </w:rPr>
                    <w:tab/>
                    <w:t>Wearing</w:t>
                  </w:r>
                  <w:r>
                    <w:rPr>
                      <w:spacing w:val="-3"/>
                      <w:sz w:val="20"/>
                    </w:rPr>
                    <w:t xml:space="preserve"> </w:t>
                  </w:r>
                  <w:r>
                    <w:rPr>
                      <w:sz w:val="20"/>
                    </w:rPr>
                    <w:t>helmets</w:t>
                  </w:r>
                  <w:r>
                    <w:rPr>
                      <w:spacing w:val="-2"/>
                      <w:sz w:val="20"/>
                    </w:rPr>
                    <w:t xml:space="preserve"> </w:t>
                  </w:r>
                  <w:r>
                    <w:rPr>
                      <w:sz w:val="20"/>
                    </w:rPr>
                    <w:t>when</w:t>
                  </w:r>
                  <w:r>
                    <w:rPr>
                      <w:spacing w:val="-2"/>
                      <w:sz w:val="20"/>
                    </w:rPr>
                    <w:t xml:space="preserve"> </w:t>
                  </w:r>
                  <w:r>
                    <w:rPr>
                      <w:sz w:val="20"/>
                    </w:rPr>
                    <w:t>children</w:t>
                  </w:r>
                  <w:r>
                    <w:rPr>
                      <w:spacing w:val="-2"/>
                      <w:sz w:val="20"/>
                    </w:rPr>
                    <w:t xml:space="preserve"> </w:t>
                  </w:r>
                  <w:r>
                    <w:rPr>
                      <w:sz w:val="20"/>
                    </w:rPr>
                    <w:t>are</w:t>
                  </w:r>
                  <w:r>
                    <w:rPr>
                      <w:spacing w:val="-4"/>
                      <w:sz w:val="20"/>
                    </w:rPr>
                    <w:t xml:space="preserve"> </w:t>
                  </w:r>
                  <w:r>
                    <w:rPr>
                      <w:sz w:val="20"/>
                    </w:rPr>
                    <w:t>learning</w:t>
                  </w:r>
                  <w:r>
                    <w:rPr>
                      <w:spacing w:val="-3"/>
                      <w:sz w:val="20"/>
                    </w:rPr>
                    <w:t xml:space="preserve"> </w:t>
                  </w:r>
                  <w:r>
                    <w:rPr>
                      <w:sz w:val="20"/>
                    </w:rPr>
                    <w:t>to</w:t>
                  </w:r>
                  <w:r>
                    <w:rPr>
                      <w:spacing w:val="-3"/>
                      <w:sz w:val="20"/>
                    </w:rPr>
                    <w:t xml:space="preserve"> </w:t>
                  </w:r>
                  <w:r>
                    <w:rPr>
                      <w:sz w:val="20"/>
                    </w:rPr>
                    <w:t>use</w:t>
                  </w:r>
                  <w:r>
                    <w:rPr>
                      <w:spacing w:val="-4"/>
                      <w:sz w:val="20"/>
                    </w:rPr>
                    <w:t xml:space="preserve"> </w:t>
                  </w:r>
                  <w:r>
                    <w:rPr>
                      <w:sz w:val="20"/>
                    </w:rPr>
                    <w:t>riding</w:t>
                  </w:r>
                  <w:r>
                    <w:rPr>
                      <w:spacing w:val="-3"/>
                      <w:sz w:val="20"/>
                    </w:rPr>
                    <w:t xml:space="preserve"> </w:t>
                  </w:r>
                  <w:r>
                    <w:rPr>
                      <w:sz w:val="20"/>
                    </w:rPr>
                    <w:t>toys</w:t>
                  </w:r>
                  <w:r>
                    <w:rPr>
                      <w:spacing w:val="-2"/>
                      <w:sz w:val="20"/>
                    </w:rPr>
                    <w:t xml:space="preserve"> </w:t>
                  </w:r>
                  <w:r>
                    <w:rPr>
                      <w:sz w:val="20"/>
                    </w:rPr>
                    <w:t>or</w:t>
                  </w:r>
                  <w:r>
                    <w:rPr>
                      <w:spacing w:val="-3"/>
                      <w:sz w:val="20"/>
                    </w:rPr>
                    <w:t xml:space="preserve"> </w:t>
                  </w:r>
                  <w:r>
                    <w:rPr>
                      <w:sz w:val="20"/>
                    </w:rPr>
                    <w:t>wheeled</w:t>
                  </w:r>
                  <w:r>
                    <w:rPr>
                      <w:spacing w:val="-2"/>
                      <w:sz w:val="20"/>
                    </w:rPr>
                    <w:t xml:space="preserve"> </w:t>
                  </w:r>
                  <w:r>
                    <w:rPr>
                      <w:sz w:val="20"/>
                    </w:rPr>
                    <w:t>equipment</w:t>
                  </w:r>
                  <w:r>
                    <w:rPr>
                      <w:spacing w:val="-3"/>
                      <w:sz w:val="20"/>
                    </w:rPr>
                    <w:t xml:space="preserve"> </w:t>
                  </w:r>
                  <w:r>
                    <w:rPr>
                      <w:sz w:val="20"/>
                    </w:rPr>
                    <w:t>teaches</w:t>
                  </w:r>
                  <w:r>
                    <w:rPr>
                      <w:spacing w:val="-2"/>
                      <w:sz w:val="20"/>
                    </w:rPr>
                    <w:t xml:space="preserve"> </w:t>
                  </w:r>
                  <w:r>
                    <w:rPr>
                      <w:sz w:val="20"/>
                    </w:rPr>
                    <w:t>children</w:t>
                  </w:r>
                  <w:r>
                    <w:rPr>
                      <w:spacing w:val="-2"/>
                      <w:sz w:val="20"/>
                    </w:rPr>
                    <w:t xml:space="preserve"> </w:t>
                  </w:r>
                  <w:r>
                    <w:rPr>
                      <w:sz w:val="20"/>
                    </w:rPr>
                    <w:t>the</w:t>
                  </w:r>
                  <w:r>
                    <w:rPr>
                      <w:spacing w:val="-4"/>
                      <w:sz w:val="20"/>
                    </w:rPr>
                    <w:t xml:space="preserve"> </w:t>
                  </w:r>
                  <w:r>
                    <w:rPr>
                      <w:sz w:val="20"/>
                    </w:rPr>
                    <w:t>practice</w:t>
                  </w:r>
                  <w:r>
                    <w:rPr>
                      <w:spacing w:val="-4"/>
                      <w:sz w:val="20"/>
                    </w:rPr>
                    <w:t xml:space="preserve"> </w:t>
                  </w:r>
                  <w:r>
                    <w:rPr>
                      <w:sz w:val="20"/>
                    </w:rPr>
                    <w:t>of wearing helmets while using any riding toy or wheeled equipment.</w:t>
                  </w:r>
                </w:p>
                <w:p w14:paraId="3377BF9A" w14:textId="77777777" w:rsidR="005B2D58" w:rsidRDefault="005B2D58" w:rsidP="005B2D58">
                  <w:pPr>
                    <w:pStyle w:val="TableParagraph"/>
                    <w:framePr w:hSpace="180" w:wrap="around" w:vAnchor="page" w:hAnchor="margin" w:xAlign="center" w:y="172"/>
                    <w:spacing w:before="119"/>
                    <w:ind w:left="487" w:right="584"/>
                    <w:rPr>
                      <w:sz w:val="20"/>
                    </w:rPr>
                  </w:pPr>
                  <w:r>
                    <w:rPr>
                      <w:sz w:val="20"/>
                    </w:rPr>
                    <w:t>Preschool</w:t>
                  </w:r>
                  <w:r>
                    <w:rPr>
                      <w:spacing w:val="-3"/>
                      <w:sz w:val="20"/>
                    </w:rPr>
                    <w:t xml:space="preserve"> </w:t>
                  </w:r>
                  <w:r>
                    <w:rPr>
                      <w:sz w:val="20"/>
                    </w:rPr>
                    <w:t>children</w:t>
                  </w:r>
                  <w:r>
                    <w:rPr>
                      <w:spacing w:val="-2"/>
                      <w:sz w:val="20"/>
                    </w:rPr>
                    <w:t xml:space="preserve"> </w:t>
                  </w:r>
                  <w:r>
                    <w:rPr>
                      <w:sz w:val="20"/>
                    </w:rPr>
                    <w:t>must</w:t>
                  </w:r>
                  <w:r>
                    <w:rPr>
                      <w:spacing w:val="-5"/>
                      <w:sz w:val="20"/>
                    </w:rPr>
                    <w:t xml:space="preserve"> </w:t>
                  </w:r>
                  <w:r>
                    <w:rPr>
                      <w:sz w:val="20"/>
                    </w:rPr>
                    <w:t>wear</w:t>
                  </w:r>
                  <w:r>
                    <w:rPr>
                      <w:spacing w:val="-3"/>
                      <w:sz w:val="20"/>
                    </w:rPr>
                    <w:t xml:space="preserve"> </w:t>
                  </w:r>
                  <w:r>
                    <w:rPr>
                      <w:sz w:val="20"/>
                    </w:rPr>
                    <w:t>a</w:t>
                  </w:r>
                  <w:r>
                    <w:rPr>
                      <w:spacing w:val="-3"/>
                      <w:sz w:val="20"/>
                    </w:rPr>
                    <w:t xml:space="preserve"> </w:t>
                  </w:r>
                  <w:r>
                    <w:rPr>
                      <w:sz w:val="20"/>
                    </w:rPr>
                    <w:t>helmet</w:t>
                  </w:r>
                  <w:r>
                    <w:rPr>
                      <w:spacing w:val="-3"/>
                      <w:sz w:val="20"/>
                    </w:rPr>
                    <w:t xml:space="preserve"> </w:t>
                  </w:r>
                  <w:r>
                    <w:rPr>
                      <w:sz w:val="20"/>
                    </w:rPr>
                    <w:t>whenever</w:t>
                  </w:r>
                  <w:r>
                    <w:rPr>
                      <w:spacing w:val="-3"/>
                      <w:sz w:val="20"/>
                    </w:rPr>
                    <w:t xml:space="preserve"> </w:t>
                  </w:r>
                  <w:r>
                    <w:rPr>
                      <w:sz w:val="20"/>
                    </w:rPr>
                    <w:t>they are</w:t>
                  </w:r>
                  <w:r>
                    <w:rPr>
                      <w:spacing w:val="-4"/>
                      <w:sz w:val="20"/>
                    </w:rPr>
                    <w:t xml:space="preserve"> </w:t>
                  </w:r>
                  <w:r>
                    <w:rPr>
                      <w:sz w:val="20"/>
                    </w:rPr>
                    <w:t>on</w:t>
                  </w:r>
                  <w:r>
                    <w:rPr>
                      <w:spacing w:val="-2"/>
                      <w:sz w:val="20"/>
                    </w:rPr>
                    <w:t xml:space="preserve"> </w:t>
                  </w:r>
                  <w:r>
                    <w:rPr>
                      <w:sz w:val="20"/>
                    </w:rPr>
                    <w:t>bikes</w:t>
                  </w:r>
                  <w:r>
                    <w:rPr>
                      <w:spacing w:val="-2"/>
                      <w:sz w:val="20"/>
                    </w:rPr>
                    <w:t xml:space="preserve"> </w:t>
                  </w:r>
                  <w:r>
                    <w:rPr>
                      <w:sz w:val="20"/>
                    </w:rPr>
                    <w:t>or</w:t>
                  </w:r>
                  <w:r>
                    <w:rPr>
                      <w:spacing w:val="-3"/>
                      <w:sz w:val="20"/>
                    </w:rPr>
                    <w:t xml:space="preserve"> </w:t>
                  </w:r>
                  <w:r>
                    <w:rPr>
                      <w:sz w:val="20"/>
                    </w:rPr>
                    <w:t>any</w:t>
                  </w:r>
                  <w:r>
                    <w:rPr>
                      <w:spacing w:val="-4"/>
                      <w:sz w:val="20"/>
                    </w:rPr>
                    <w:t xml:space="preserve"> </w:t>
                  </w:r>
                  <w:r>
                    <w:rPr>
                      <w:sz w:val="20"/>
                    </w:rPr>
                    <w:t>other</w:t>
                  </w:r>
                  <w:r>
                    <w:rPr>
                      <w:spacing w:val="-3"/>
                      <w:sz w:val="20"/>
                    </w:rPr>
                    <w:t xml:space="preserve"> </w:t>
                  </w:r>
                  <w:r>
                    <w:rPr>
                      <w:sz w:val="20"/>
                    </w:rPr>
                    <w:t>propelled</w:t>
                  </w:r>
                  <w:r>
                    <w:rPr>
                      <w:spacing w:val="-2"/>
                      <w:sz w:val="20"/>
                    </w:rPr>
                    <w:t xml:space="preserve"> </w:t>
                  </w:r>
                  <w:r>
                    <w:rPr>
                      <w:sz w:val="20"/>
                    </w:rPr>
                    <w:t>by</w:t>
                  </w:r>
                  <w:r>
                    <w:rPr>
                      <w:spacing w:val="-2"/>
                      <w:sz w:val="20"/>
                    </w:rPr>
                    <w:t xml:space="preserve"> </w:t>
                  </w:r>
                  <w:r>
                    <w:rPr>
                      <w:sz w:val="20"/>
                    </w:rPr>
                    <w:t>pedaling</w:t>
                  </w:r>
                  <w:r>
                    <w:rPr>
                      <w:spacing w:val="-2"/>
                      <w:sz w:val="20"/>
                    </w:rPr>
                    <w:t xml:space="preserve"> </w:t>
                  </w:r>
                  <w:r>
                    <w:rPr>
                      <w:sz w:val="20"/>
                    </w:rPr>
                    <w:t>riding equipment whether indoors or out.</w:t>
                  </w:r>
                </w:p>
              </w:tc>
            </w:tr>
            <w:tr w:rsidR="005B2D58" w14:paraId="3617EA26" w14:textId="77777777" w:rsidTr="00F76BE2">
              <w:trPr>
                <w:trHeight w:val="1322"/>
              </w:trPr>
              <w:tc>
                <w:tcPr>
                  <w:tcW w:w="12500" w:type="dxa"/>
                </w:tcPr>
                <w:p w14:paraId="1F3457C5" w14:textId="77777777" w:rsidR="005B2D58" w:rsidRDefault="005B2D58" w:rsidP="005B2D58">
                  <w:pPr>
                    <w:pStyle w:val="TableParagraph"/>
                    <w:framePr w:hSpace="180" w:wrap="around" w:vAnchor="page" w:hAnchor="margin" w:xAlign="center" w:y="172"/>
                    <w:tabs>
                      <w:tab w:val="left" w:pos="482"/>
                    </w:tabs>
                    <w:spacing w:line="276" w:lineRule="auto"/>
                    <w:ind w:left="482" w:right="1060" w:hanging="360"/>
                    <w:rPr>
                      <w:sz w:val="20"/>
                    </w:rPr>
                  </w:pPr>
                  <w:r>
                    <w:rPr>
                      <w:spacing w:val="-6"/>
                      <w:sz w:val="20"/>
                    </w:rPr>
                    <w:t>2.</w:t>
                  </w:r>
                  <w:r>
                    <w:rPr>
                      <w:sz w:val="20"/>
                    </w:rPr>
                    <w:tab/>
                    <w:t>Helmets should be removed as soon as children stop riding the wheeled toys or using wheeled equipment. Helmets</w:t>
                  </w:r>
                  <w:r>
                    <w:rPr>
                      <w:spacing w:val="-2"/>
                      <w:sz w:val="20"/>
                    </w:rPr>
                    <w:t xml:space="preserve"> </w:t>
                  </w:r>
                  <w:r>
                    <w:rPr>
                      <w:sz w:val="20"/>
                    </w:rPr>
                    <w:t>can</w:t>
                  </w:r>
                  <w:r>
                    <w:rPr>
                      <w:spacing w:val="-2"/>
                      <w:sz w:val="20"/>
                    </w:rPr>
                    <w:t xml:space="preserve"> </w:t>
                  </w:r>
                  <w:r>
                    <w:rPr>
                      <w:sz w:val="20"/>
                    </w:rPr>
                    <w:t>be</w:t>
                  </w:r>
                  <w:r>
                    <w:rPr>
                      <w:spacing w:val="-4"/>
                      <w:sz w:val="20"/>
                    </w:rPr>
                    <w:t xml:space="preserve"> </w:t>
                  </w:r>
                  <w:r>
                    <w:rPr>
                      <w:sz w:val="20"/>
                    </w:rPr>
                    <w:t>a</w:t>
                  </w:r>
                  <w:r>
                    <w:rPr>
                      <w:spacing w:val="-2"/>
                      <w:sz w:val="20"/>
                    </w:rPr>
                    <w:t xml:space="preserve"> </w:t>
                  </w:r>
                  <w:r>
                    <w:rPr>
                      <w:sz w:val="20"/>
                    </w:rPr>
                    <w:t>potential</w:t>
                  </w:r>
                  <w:r>
                    <w:rPr>
                      <w:spacing w:val="-3"/>
                      <w:sz w:val="20"/>
                    </w:rPr>
                    <w:t xml:space="preserve"> </w:t>
                  </w:r>
                  <w:r>
                    <w:rPr>
                      <w:sz w:val="20"/>
                    </w:rPr>
                    <w:t>strangulation</w:t>
                  </w:r>
                  <w:r>
                    <w:rPr>
                      <w:spacing w:val="-2"/>
                      <w:sz w:val="20"/>
                    </w:rPr>
                    <w:t xml:space="preserve"> </w:t>
                  </w:r>
                  <w:r>
                    <w:rPr>
                      <w:sz w:val="20"/>
                    </w:rPr>
                    <w:t>hazard</w:t>
                  </w:r>
                  <w:r>
                    <w:rPr>
                      <w:spacing w:val="-2"/>
                      <w:sz w:val="20"/>
                    </w:rPr>
                    <w:t xml:space="preserve"> </w:t>
                  </w:r>
                  <w:r>
                    <w:rPr>
                      <w:sz w:val="20"/>
                    </w:rPr>
                    <w:t>if</w:t>
                  </w:r>
                  <w:r>
                    <w:rPr>
                      <w:spacing w:val="-4"/>
                      <w:sz w:val="20"/>
                    </w:rPr>
                    <w:t xml:space="preserve"> </w:t>
                  </w:r>
                  <w:r>
                    <w:rPr>
                      <w:sz w:val="20"/>
                    </w:rPr>
                    <w:t>they</w:t>
                  </w:r>
                  <w:r>
                    <w:rPr>
                      <w:spacing w:val="-2"/>
                      <w:sz w:val="20"/>
                    </w:rPr>
                    <w:t xml:space="preserve"> </w:t>
                  </w:r>
                  <w:r>
                    <w:rPr>
                      <w:sz w:val="20"/>
                    </w:rPr>
                    <w:t>are</w:t>
                  </w:r>
                  <w:r>
                    <w:rPr>
                      <w:spacing w:val="-6"/>
                      <w:sz w:val="20"/>
                    </w:rPr>
                    <w:t xml:space="preserve"> </w:t>
                  </w:r>
                  <w:r>
                    <w:rPr>
                      <w:sz w:val="20"/>
                    </w:rPr>
                    <w:t>worn</w:t>
                  </w:r>
                  <w:r>
                    <w:rPr>
                      <w:spacing w:val="-2"/>
                      <w:sz w:val="20"/>
                    </w:rPr>
                    <w:t xml:space="preserve"> </w:t>
                  </w:r>
                  <w:r>
                    <w:rPr>
                      <w:sz w:val="20"/>
                    </w:rPr>
                    <w:t>for</w:t>
                  </w:r>
                  <w:r>
                    <w:rPr>
                      <w:spacing w:val="-3"/>
                      <w:sz w:val="20"/>
                    </w:rPr>
                    <w:t xml:space="preserve"> </w:t>
                  </w:r>
                  <w:r>
                    <w:rPr>
                      <w:sz w:val="20"/>
                    </w:rPr>
                    <w:t>activities</w:t>
                  </w:r>
                  <w:r>
                    <w:rPr>
                      <w:spacing w:val="-2"/>
                      <w:sz w:val="20"/>
                    </w:rPr>
                    <w:t xml:space="preserve"> </w:t>
                  </w:r>
                  <w:r>
                    <w:rPr>
                      <w:sz w:val="20"/>
                    </w:rPr>
                    <w:t>other</w:t>
                  </w:r>
                  <w:r>
                    <w:rPr>
                      <w:spacing w:val="-3"/>
                      <w:sz w:val="20"/>
                    </w:rPr>
                    <w:t xml:space="preserve"> </w:t>
                  </w:r>
                  <w:r>
                    <w:rPr>
                      <w:sz w:val="20"/>
                    </w:rPr>
                    <w:t>than</w:t>
                  </w:r>
                  <w:r>
                    <w:rPr>
                      <w:spacing w:val="-2"/>
                      <w:sz w:val="20"/>
                    </w:rPr>
                    <w:t xml:space="preserve"> </w:t>
                  </w:r>
                  <w:r>
                    <w:rPr>
                      <w:sz w:val="20"/>
                    </w:rPr>
                    <w:t>when</w:t>
                  </w:r>
                  <w:r>
                    <w:rPr>
                      <w:spacing w:val="-2"/>
                      <w:sz w:val="20"/>
                    </w:rPr>
                    <w:t xml:space="preserve"> </w:t>
                  </w:r>
                  <w:r>
                    <w:rPr>
                      <w:sz w:val="20"/>
                    </w:rPr>
                    <w:t>using</w:t>
                  </w:r>
                  <w:r>
                    <w:rPr>
                      <w:spacing w:val="-3"/>
                      <w:sz w:val="20"/>
                    </w:rPr>
                    <w:t xml:space="preserve"> </w:t>
                  </w:r>
                  <w:r>
                    <w:rPr>
                      <w:sz w:val="20"/>
                    </w:rPr>
                    <w:t>riding</w:t>
                  </w:r>
                  <w:r>
                    <w:rPr>
                      <w:spacing w:val="-3"/>
                      <w:sz w:val="20"/>
                    </w:rPr>
                    <w:t xml:space="preserve"> </w:t>
                  </w:r>
                  <w:r>
                    <w:rPr>
                      <w:sz w:val="20"/>
                    </w:rPr>
                    <w:t>toys or wheeled equipment and/or when worn incorrectly.</w:t>
                  </w:r>
                  <w:r>
                    <w:rPr>
                      <w:spacing w:val="40"/>
                      <w:sz w:val="20"/>
                    </w:rPr>
                    <w:t xml:space="preserve"> </w:t>
                  </w:r>
                  <w:r>
                    <w:rPr>
                      <w:sz w:val="20"/>
                    </w:rPr>
                    <w:t>A wheeled vehicle that relies on children pushing with their feet moves slowest and is lower to the ground and does not require a helmet.</w:t>
                  </w:r>
                </w:p>
              </w:tc>
            </w:tr>
            <w:tr w:rsidR="005B2D58" w14:paraId="1A6904E7" w14:textId="77777777" w:rsidTr="00F76BE2">
              <w:trPr>
                <w:trHeight w:val="3047"/>
              </w:trPr>
              <w:tc>
                <w:tcPr>
                  <w:tcW w:w="12500" w:type="dxa"/>
                </w:tcPr>
                <w:p w14:paraId="4E7E7584" w14:textId="77777777" w:rsidR="005B2D58" w:rsidRDefault="005B2D58" w:rsidP="005B2D58">
                  <w:pPr>
                    <w:pStyle w:val="TableParagraph"/>
                    <w:framePr w:hSpace="180" w:wrap="around" w:vAnchor="page" w:hAnchor="margin" w:xAlign="center" w:y="172"/>
                    <w:ind w:left="467" w:right="95" w:hanging="360"/>
                    <w:jc w:val="both"/>
                    <w:rPr>
                      <w:sz w:val="20"/>
                    </w:rPr>
                  </w:pPr>
                  <w:r>
                    <w:rPr>
                      <w:sz w:val="20"/>
                    </w:rPr>
                    <w:t>3.</w:t>
                  </w:r>
                  <w:r>
                    <w:rPr>
                      <w:spacing w:val="40"/>
                      <w:sz w:val="20"/>
                    </w:rPr>
                    <w:t xml:space="preserve">  </w:t>
                  </w:r>
                  <w:r>
                    <w:rPr>
                      <w:sz w:val="20"/>
                    </w:rPr>
                    <w:t>Center Staff supervising child play activities will ensure children are properly wearing child bike helmets when riding on or</w:t>
                  </w:r>
                  <w:r>
                    <w:rPr>
                      <w:spacing w:val="40"/>
                      <w:sz w:val="20"/>
                    </w:rPr>
                    <w:t xml:space="preserve"> </w:t>
                  </w:r>
                  <w:r>
                    <w:rPr>
                      <w:sz w:val="20"/>
                    </w:rPr>
                    <w:t>in any wheeled play equipment (tricycles, two-wheeled bicycles, etc.); propelled by pedaling or that use gears that can be used at greater speeds.</w:t>
                  </w:r>
                </w:p>
                <w:p w14:paraId="646F2E41" w14:textId="77777777" w:rsidR="005B2D58" w:rsidRDefault="005B2D58" w:rsidP="005B2D58">
                  <w:pPr>
                    <w:pStyle w:val="TableParagraph"/>
                    <w:framePr w:hSpace="180" w:wrap="around" w:vAnchor="page" w:hAnchor="margin" w:xAlign="center" w:y="172"/>
                    <w:spacing w:before="10"/>
                    <w:ind w:left="0"/>
                    <w:rPr>
                      <w:b/>
                      <w:sz w:val="19"/>
                    </w:rPr>
                  </w:pPr>
                </w:p>
                <w:p w14:paraId="184E63A2" w14:textId="77777777" w:rsidR="005B2D58" w:rsidRDefault="005B2D58" w:rsidP="005B2D58">
                  <w:pPr>
                    <w:pStyle w:val="TableParagraph"/>
                    <w:framePr w:hSpace="180" w:wrap="around" w:vAnchor="page" w:hAnchor="margin" w:xAlign="center" w:y="172"/>
                    <w:numPr>
                      <w:ilvl w:val="0"/>
                      <w:numId w:val="116"/>
                    </w:numPr>
                    <w:tabs>
                      <w:tab w:val="left" w:pos="467"/>
                      <w:tab w:val="left" w:pos="468"/>
                    </w:tabs>
                    <w:spacing w:before="0" w:line="243" w:lineRule="exact"/>
                    <w:ind w:hanging="361"/>
                    <w:rPr>
                      <w:sz w:val="20"/>
                    </w:rPr>
                  </w:pPr>
                  <w:r>
                    <w:rPr>
                      <w:sz w:val="20"/>
                    </w:rPr>
                    <w:t>The</w:t>
                  </w:r>
                  <w:r>
                    <w:rPr>
                      <w:spacing w:val="-6"/>
                      <w:sz w:val="20"/>
                    </w:rPr>
                    <w:t xml:space="preserve"> </w:t>
                  </w:r>
                  <w:r>
                    <w:rPr>
                      <w:sz w:val="20"/>
                    </w:rPr>
                    <w:t>helmet</w:t>
                  </w:r>
                  <w:r>
                    <w:rPr>
                      <w:spacing w:val="-5"/>
                      <w:sz w:val="20"/>
                    </w:rPr>
                    <w:t xml:space="preserve"> </w:t>
                  </w:r>
                  <w:r>
                    <w:rPr>
                      <w:sz w:val="20"/>
                    </w:rPr>
                    <w:t>should</w:t>
                  </w:r>
                  <w:r>
                    <w:rPr>
                      <w:spacing w:val="-4"/>
                      <w:sz w:val="20"/>
                    </w:rPr>
                    <w:t xml:space="preserve"> </w:t>
                  </w:r>
                  <w:r>
                    <w:rPr>
                      <w:sz w:val="20"/>
                    </w:rPr>
                    <w:t>be</w:t>
                  </w:r>
                  <w:r>
                    <w:rPr>
                      <w:spacing w:val="-5"/>
                      <w:sz w:val="20"/>
                    </w:rPr>
                    <w:t xml:space="preserve"> </w:t>
                  </w:r>
                  <w:r>
                    <w:rPr>
                      <w:sz w:val="20"/>
                    </w:rPr>
                    <w:t>level</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4"/>
                      <w:sz w:val="20"/>
                    </w:rPr>
                    <w:t xml:space="preserve"> </w:t>
                  </w:r>
                  <w:r>
                    <w:rPr>
                      <w:spacing w:val="-2"/>
                      <w:sz w:val="20"/>
                    </w:rPr>
                    <w:t>head.</w:t>
                  </w:r>
                </w:p>
                <w:p w14:paraId="12510689" w14:textId="77777777" w:rsidR="005B2D58" w:rsidRDefault="005B2D58" w:rsidP="005B2D58">
                  <w:pPr>
                    <w:pStyle w:val="TableParagraph"/>
                    <w:framePr w:hSpace="180" w:wrap="around" w:vAnchor="page" w:hAnchor="margin" w:xAlign="center" w:y="172"/>
                    <w:numPr>
                      <w:ilvl w:val="0"/>
                      <w:numId w:val="116"/>
                    </w:numPr>
                    <w:tabs>
                      <w:tab w:val="left" w:pos="468"/>
                    </w:tabs>
                    <w:spacing w:before="0" w:line="243" w:lineRule="exact"/>
                    <w:ind w:hanging="361"/>
                    <w:rPr>
                      <w:sz w:val="20"/>
                    </w:rPr>
                  </w:pPr>
                  <w:r>
                    <w:rPr>
                      <w:sz w:val="20"/>
                    </w:rPr>
                    <w:t>The</w:t>
                  </w:r>
                  <w:r>
                    <w:rPr>
                      <w:spacing w:val="-5"/>
                      <w:sz w:val="20"/>
                    </w:rPr>
                    <w:t xml:space="preserve"> </w:t>
                  </w:r>
                  <w:r>
                    <w:rPr>
                      <w:sz w:val="20"/>
                    </w:rPr>
                    <w:t>smallest</w:t>
                  </w:r>
                  <w:r>
                    <w:rPr>
                      <w:spacing w:val="-4"/>
                      <w:sz w:val="20"/>
                    </w:rPr>
                    <w:t xml:space="preserve"> </w:t>
                  </w:r>
                  <w:r>
                    <w:rPr>
                      <w:sz w:val="20"/>
                    </w:rPr>
                    <w:t>size</w:t>
                  </w:r>
                  <w:r>
                    <w:rPr>
                      <w:spacing w:val="-5"/>
                      <w:sz w:val="20"/>
                    </w:rPr>
                    <w:t xml:space="preserve"> </w:t>
                  </w:r>
                  <w:r>
                    <w:rPr>
                      <w:sz w:val="20"/>
                    </w:rPr>
                    <w:t>that</w:t>
                  </w:r>
                  <w:r>
                    <w:rPr>
                      <w:spacing w:val="-4"/>
                      <w:sz w:val="20"/>
                    </w:rPr>
                    <w:t xml:space="preserve"> </w:t>
                  </w:r>
                  <w:r>
                    <w:rPr>
                      <w:sz w:val="20"/>
                    </w:rPr>
                    <w:t>fits</w:t>
                  </w:r>
                  <w:r>
                    <w:rPr>
                      <w:spacing w:val="-3"/>
                      <w:sz w:val="20"/>
                    </w:rPr>
                    <w:t xml:space="preserve"> </w:t>
                  </w:r>
                  <w:r>
                    <w:rPr>
                      <w:sz w:val="20"/>
                    </w:rPr>
                    <w:t>over</w:t>
                  </w:r>
                  <w:r>
                    <w:rPr>
                      <w:spacing w:val="-6"/>
                      <w:sz w:val="20"/>
                    </w:rPr>
                    <w:t xml:space="preserve"> </w:t>
                  </w:r>
                  <w:r>
                    <w:rPr>
                      <w:sz w:val="20"/>
                    </w:rPr>
                    <w:t>the</w:t>
                  </w:r>
                  <w:r>
                    <w:rPr>
                      <w:spacing w:val="-5"/>
                      <w:sz w:val="20"/>
                    </w:rPr>
                    <w:t xml:space="preserve"> </w:t>
                  </w:r>
                  <w:r>
                    <w:rPr>
                      <w:sz w:val="20"/>
                    </w:rPr>
                    <w:t>head</w:t>
                  </w:r>
                  <w:r>
                    <w:rPr>
                      <w:spacing w:val="-3"/>
                      <w:sz w:val="20"/>
                    </w:rPr>
                    <w:t xml:space="preserve"> </w:t>
                  </w:r>
                  <w:r>
                    <w:rPr>
                      <w:sz w:val="20"/>
                    </w:rPr>
                    <w:t>is</w:t>
                  </w:r>
                  <w:r>
                    <w:rPr>
                      <w:spacing w:val="-3"/>
                      <w:sz w:val="20"/>
                    </w:rPr>
                    <w:t xml:space="preserve"> </w:t>
                  </w:r>
                  <w:r>
                    <w:rPr>
                      <w:spacing w:val="-4"/>
                      <w:sz w:val="20"/>
                    </w:rPr>
                    <w:t>best.</w:t>
                  </w:r>
                </w:p>
                <w:p w14:paraId="49747097" w14:textId="77777777" w:rsidR="005B2D58" w:rsidRDefault="005B2D58" w:rsidP="005B2D58">
                  <w:pPr>
                    <w:pStyle w:val="TableParagraph"/>
                    <w:framePr w:hSpace="180" w:wrap="around" w:vAnchor="page" w:hAnchor="margin" w:xAlign="center" w:y="172"/>
                    <w:numPr>
                      <w:ilvl w:val="0"/>
                      <w:numId w:val="116"/>
                    </w:numPr>
                    <w:tabs>
                      <w:tab w:val="left" w:pos="467"/>
                      <w:tab w:val="left" w:pos="468"/>
                    </w:tabs>
                    <w:spacing w:line="240" w:lineRule="auto"/>
                    <w:ind w:hanging="361"/>
                    <w:rPr>
                      <w:sz w:val="20"/>
                    </w:rPr>
                  </w:pPr>
                  <w:r>
                    <w:rPr>
                      <w:sz w:val="20"/>
                    </w:rPr>
                    <w:t>Helmet</w:t>
                  </w:r>
                  <w:r>
                    <w:rPr>
                      <w:spacing w:val="-5"/>
                      <w:sz w:val="20"/>
                    </w:rPr>
                    <w:t xml:space="preserve"> </w:t>
                  </w:r>
                  <w:r>
                    <w:rPr>
                      <w:sz w:val="20"/>
                    </w:rPr>
                    <w:t>pads</w:t>
                  </w:r>
                  <w:r>
                    <w:rPr>
                      <w:spacing w:val="-3"/>
                      <w:sz w:val="20"/>
                    </w:rPr>
                    <w:t xml:space="preserve"> </w:t>
                  </w:r>
                  <w:r>
                    <w:rPr>
                      <w:sz w:val="20"/>
                    </w:rPr>
                    <w:t>should</w:t>
                  </w:r>
                  <w:r>
                    <w:rPr>
                      <w:spacing w:val="-3"/>
                      <w:sz w:val="20"/>
                    </w:rPr>
                    <w:t xml:space="preserve"> </w:t>
                  </w:r>
                  <w:r>
                    <w:rPr>
                      <w:sz w:val="20"/>
                    </w:rPr>
                    <w:t>not</w:t>
                  </w:r>
                  <w:r>
                    <w:rPr>
                      <w:spacing w:val="-6"/>
                      <w:sz w:val="20"/>
                    </w:rPr>
                    <w:t xml:space="preserve"> </w:t>
                  </w:r>
                  <w:r>
                    <w:rPr>
                      <w:sz w:val="20"/>
                    </w:rPr>
                    <w:t>be</w:t>
                  </w:r>
                  <w:r>
                    <w:rPr>
                      <w:spacing w:val="-5"/>
                      <w:sz w:val="20"/>
                    </w:rPr>
                    <w:t xml:space="preserve"> </w:t>
                  </w:r>
                  <w:r>
                    <w:rPr>
                      <w:sz w:val="20"/>
                    </w:rPr>
                    <w:t>used</w:t>
                  </w:r>
                  <w:r>
                    <w:rPr>
                      <w:spacing w:val="-4"/>
                      <w:sz w:val="20"/>
                    </w:rPr>
                    <w:t xml:space="preserve"> </w:t>
                  </w:r>
                  <w:r>
                    <w:rPr>
                      <w:sz w:val="20"/>
                    </w:rPr>
                    <w:t>to</w:t>
                  </w:r>
                  <w:r>
                    <w:rPr>
                      <w:spacing w:val="-4"/>
                      <w:sz w:val="20"/>
                    </w:rPr>
                    <w:t xml:space="preserve"> </w:t>
                  </w:r>
                  <w:r>
                    <w:rPr>
                      <w:sz w:val="20"/>
                    </w:rPr>
                    <w:t>make</w:t>
                  </w:r>
                  <w:r>
                    <w:rPr>
                      <w:spacing w:val="-5"/>
                      <w:sz w:val="20"/>
                    </w:rPr>
                    <w:t xml:space="preserve"> </w:t>
                  </w:r>
                  <w:r>
                    <w:rPr>
                      <w:sz w:val="20"/>
                    </w:rPr>
                    <w:t>a</w:t>
                  </w:r>
                  <w:r>
                    <w:rPr>
                      <w:spacing w:val="-4"/>
                      <w:sz w:val="20"/>
                    </w:rPr>
                    <w:t xml:space="preserve"> </w:t>
                  </w:r>
                  <w:r>
                    <w:rPr>
                      <w:sz w:val="20"/>
                    </w:rPr>
                    <w:t>helmet</w:t>
                  </w:r>
                  <w:r>
                    <w:rPr>
                      <w:spacing w:val="-4"/>
                      <w:sz w:val="20"/>
                    </w:rPr>
                    <w:t xml:space="preserve"> </w:t>
                  </w:r>
                  <w:r>
                    <w:rPr>
                      <w:sz w:val="20"/>
                    </w:rPr>
                    <w:t>that</w:t>
                  </w:r>
                  <w:r>
                    <w:rPr>
                      <w:spacing w:val="-5"/>
                      <w:sz w:val="20"/>
                    </w:rPr>
                    <w:t xml:space="preserve"> </w:t>
                  </w:r>
                  <w:r>
                    <w:rPr>
                      <w:sz w:val="20"/>
                    </w:rPr>
                    <w:t>is</w:t>
                  </w:r>
                  <w:r>
                    <w:rPr>
                      <w:spacing w:val="-3"/>
                      <w:sz w:val="20"/>
                    </w:rPr>
                    <w:t xml:space="preserve"> </w:t>
                  </w:r>
                  <w:r>
                    <w:rPr>
                      <w:sz w:val="20"/>
                    </w:rPr>
                    <w:t>too</w:t>
                  </w:r>
                  <w:r>
                    <w:rPr>
                      <w:spacing w:val="-4"/>
                      <w:sz w:val="20"/>
                    </w:rPr>
                    <w:t xml:space="preserve"> </w:t>
                  </w:r>
                  <w:r>
                    <w:rPr>
                      <w:sz w:val="20"/>
                    </w:rPr>
                    <w:t>big</w:t>
                  </w:r>
                  <w:r>
                    <w:rPr>
                      <w:spacing w:val="-4"/>
                      <w:sz w:val="20"/>
                    </w:rPr>
                    <w:t xml:space="preserve"> </w:t>
                  </w:r>
                  <w:r>
                    <w:rPr>
                      <w:sz w:val="20"/>
                    </w:rPr>
                    <w:t>fit</w:t>
                  </w:r>
                  <w:r>
                    <w:rPr>
                      <w:spacing w:val="-5"/>
                      <w:sz w:val="20"/>
                    </w:rPr>
                    <w:t xml:space="preserve"> </w:t>
                  </w:r>
                  <w:r>
                    <w:rPr>
                      <w:sz w:val="20"/>
                    </w:rPr>
                    <w:t>the</w:t>
                  </w:r>
                  <w:r>
                    <w:rPr>
                      <w:spacing w:val="-5"/>
                      <w:sz w:val="20"/>
                    </w:rPr>
                    <w:t xml:space="preserve"> </w:t>
                  </w:r>
                  <w:r>
                    <w:rPr>
                      <w:spacing w:val="-2"/>
                      <w:sz w:val="20"/>
                    </w:rPr>
                    <w:t>head.</w:t>
                  </w:r>
                </w:p>
                <w:p w14:paraId="13101AE3" w14:textId="77777777" w:rsidR="005B2D58" w:rsidRDefault="005B2D58" w:rsidP="005B2D58">
                  <w:pPr>
                    <w:pStyle w:val="TableParagraph"/>
                    <w:framePr w:hSpace="180" w:wrap="around" w:vAnchor="page" w:hAnchor="margin" w:xAlign="center" w:y="172"/>
                    <w:numPr>
                      <w:ilvl w:val="0"/>
                      <w:numId w:val="116"/>
                    </w:numPr>
                    <w:tabs>
                      <w:tab w:val="left" w:pos="468"/>
                    </w:tabs>
                    <w:spacing w:before="0" w:line="243" w:lineRule="exact"/>
                    <w:ind w:hanging="361"/>
                    <w:rPr>
                      <w:sz w:val="20"/>
                    </w:rPr>
                  </w:pPr>
                  <w:r>
                    <w:rPr>
                      <w:sz w:val="20"/>
                    </w:rPr>
                    <w:t>1-2</w:t>
                  </w:r>
                  <w:r>
                    <w:rPr>
                      <w:spacing w:val="-6"/>
                      <w:sz w:val="20"/>
                    </w:rPr>
                    <w:t xml:space="preserve"> </w:t>
                  </w:r>
                  <w:r>
                    <w:rPr>
                      <w:sz w:val="20"/>
                    </w:rPr>
                    <w:t>finger</w:t>
                  </w:r>
                  <w:r>
                    <w:rPr>
                      <w:spacing w:val="-5"/>
                      <w:sz w:val="20"/>
                    </w:rPr>
                    <w:t xml:space="preserve"> </w:t>
                  </w:r>
                  <w:r>
                    <w:rPr>
                      <w:sz w:val="20"/>
                    </w:rPr>
                    <w:t>widths</w:t>
                  </w:r>
                  <w:r>
                    <w:rPr>
                      <w:spacing w:val="-4"/>
                      <w:sz w:val="20"/>
                    </w:rPr>
                    <w:t xml:space="preserve"> </w:t>
                  </w:r>
                  <w:r>
                    <w:rPr>
                      <w:sz w:val="20"/>
                    </w:rPr>
                    <w:t>should</w:t>
                  </w:r>
                  <w:r>
                    <w:rPr>
                      <w:spacing w:val="-5"/>
                      <w:sz w:val="20"/>
                    </w:rPr>
                    <w:t xml:space="preserve"> </w:t>
                  </w:r>
                  <w:r>
                    <w:rPr>
                      <w:sz w:val="20"/>
                    </w:rPr>
                    <w:t>be</w:t>
                  </w:r>
                  <w:r>
                    <w:rPr>
                      <w:spacing w:val="-6"/>
                      <w:sz w:val="20"/>
                    </w:rPr>
                    <w:t xml:space="preserve"> </w:t>
                  </w:r>
                  <w:r>
                    <w:rPr>
                      <w:sz w:val="20"/>
                    </w:rPr>
                    <w:t>visible</w:t>
                  </w:r>
                  <w:r>
                    <w:rPr>
                      <w:spacing w:val="-6"/>
                      <w:sz w:val="20"/>
                    </w:rPr>
                    <w:t xml:space="preserve"> </w:t>
                  </w:r>
                  <w:r>
                    <w:rPr>
                      <w:sz w:val="20"/>
                    </w:rPr>
                    <w:t>between</w:t>
                  </w:r>
                  <w:r>
                    <w:rPr>
                      <w:spacing w:val="-5"/>
                      <w:sz w:val="20"/>
                    </w:rPr>
                    <w:t xml:space="preserve"> </w:t>
                  </w:r>
                  <w:r>
                    <w:rPr>
                      <w:sz w:val="20"/>
                    </w:rPr>
                    <w:t>eyebrows</w:t>
                  </w:r>
                  <w:r>
                    <w:rPr>
                      <w:spacing w:val="-4"/>
                      <w:sz w:val="20"/>
                    </w:rPr>
                    <w:t xml:space="preserve"> </w:t>
                  </w:r>
                  <w:r>
                    <w:rPr>
                      <w:sz w:val="20"/>
                    </w:rPr>
                    <w:t>and</w:t>
                  </w:r>
                  <w:r>
                    <w:rPr>
                      <w:spacing w:val="-4"/>
                      <w:sz w:val="20"/>
                    </w:rPr>
                    <w:t xml:space="preserve"> </w:t>
                  </w:r>
                  <w:r>
                    <w:rPr>
                      <w:sz w:val="20"/>
                    </w:rPr>
                    <w:t>the</w:t>
                  </w:r>
                  <w:r>
                    <w:rPr>
                      <w:spacing w:val="-7"/>
                      <w:sz w:val="20"/>
                    </w:rPr>
                    <w:t xml:space="preserve"> </w:t>
                  </w:r>
                  <w:r>
                    <w:rPr>
                      <w:sz w:val="20"/>
                    </w:rPr>
                    <w:t>front</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helmet.</w:t>
                  </w:r>
                </w:p>
                <w:p w14:paraId="6BE43B9F" w14:textId="77777777" w:rsidR="005B2D58" w:rsidRDefault="005B2D58" w:rsidP="005B2D58">
                  <w:pPr>
                    <w:pStyle w:val="TableParagraph"/>
                    <w:framePr w:hSpace="180" w:wrap="around" w:vAnchor="page" w:hAnchor="margin" w:xAlign="center" w:y="172"/>
                    <w:numPr>
                      <w:ilvl w:val="0"/>
                      <w:numId w:val="116"/>
                    </w:numPr>
                    <w:tabs>
                      <w:tab w:val="left" w:pos="467"/>
                      <w:tab w:val="left" w:pos="468"/>
                    </w:tabs>
                    <w:spacing w:before="0" w:line="243" w:lineRule="exact"/>
                    <w:ind w:hanging="361"/>
                    <w:rPr>
                      <w:sz w:val="20"/>
                    </w:rPr>
                  </w:pPr>
                  <w:r>
                    <w:rPr>
                      <w:sz w:val="20"/>
                    </w:rPr>
                    <w:t>Straps</w:t>
                  </w:r>
                  <w:r>
                    <w:rPr>
                      <w:spacing w:val="-4"/>
                      <w:sz w:val="20"/>
                    </w:rPr>
                    <w:t xml:space="preserve"> </w:t>
                  </w:r>
                  <w:r>
                    <w:rPr>
                      <w:sz w:val="20"/>
                    </w:rPr>
                    <w:t>should</w:t>
                  </w:r>
                  <w:r>
                    <w:rPr>
                      <w:spacing w:val="-4"/>
                      <w:sz w:val="20"/>
                    </w:rPr>
                    <w:t xml:space="preserve"> </w:t>
                  </w:r>
                  <w:r>
                    <w:rPr>
                      <w:sz w:val="20"/>
                    </w:rPr>
                    <w:t>be</w:t>
                  </w:r>
                  <w:r>
                    <w:rPr>
                      <w:spacing w:val="-5"/>
                      <w:sz w:val="20"/>
                    </w:rPr>
                    <w:t xml:space="preserve"> </w:t>
                  </w:r>
                  <w:r>
                    <w:rPr>
                      <w:sz w:val="20"/>
                    </w:rPr>
                    <w:t>even</w:t>
                  </w:r>
                  <w:r>
                    <w:rPr>
                      <w:spacing w:val="-4"/>
                      <w:sz w:val="20"/>
                    </w:rPr>
                    <w:t xml:space="preserve"> </w:t>
                  </w:r>
                  <w:r>
                    <w:rPr>
                      <w:sz w:val="20"/>
                    </w:rPr>
                    <w:t>and</w:t>
                  </w:r>
                  <w:r>
                    <w:rPr>
                      <w:spacing w:val="-3"/>
                      <w:sz w:val="20"/>
                    </w:rPr>
                    <w:t xml:space="preserve"> </w:t>
                  </w:r>
                  <w:r>
                    <w:rPr>
                      <w:sz w:val="20"/>
                    </w:rPr>
                    <w:t>form</w:t>
                  </w:r>
                  <w:r>
                    <w:rPr>
                      <w:spacing w:val="-6"/>
                      <w:sz w:val="20"/>
                    </w:rPr>
                    <w:t xml:space="preserve"> </w:t>
                  </w:r>
                  <w:r>
                    <w:rPr>
                      <w:sz w:val="20"/>
                    </w:rPr>
                    <w:t>a</w:t>
                  </w:r>
                  <w:r>
                    <w:rPr>
                      <w:spacing w:val="-4"/>
                      <w:sz w:val="20"/>
                    </w:rPr>
                    <w:t xml:space="preserve"> </w:t>
                  </w:r>
                  <w:r>
                    <w:rPr>
                      <w:b/>
                      <w:sz w:val="20"/>
                    </w:rPr>
                    <w:t>Y</w:t>
                  </w:r>
                  <w:r>
                    <w:rPr>
                      <w:b/>
                      <w:spacing w:val="-5"/>
                      <w:sz w:val="20"/>
                    </w:rPr>
                    <w:t xml:space="preserve"> </w:t>
                  </w:r>
                  <w:r>
                    <w:rPr>
                      <w:sz w:val="20"/>
                    </w:rPr>
                    <w:t>under</w:t>
                  </w:r>
                  <w:r>
                    <w:rPr>
                      <w:spacing w:val="-4"/>
                      <w:sz w:val="20"/>
                    </w:rPr>
                    <w:t xml:space="preserve"> </w:t>
                  </w:r>
                  <w:r>
                    <w:rPr>
                      <w:sz w:val="20"/>
                    </w:rPr>
                    <w:t>each</w:t>
                  </w:r>
                  <w:r>
                    <w:rPr>
                      <w:spacing w:val="-4"/>
                      <w:sz w:val="20"/>
                    </w:rPr>
                    <w:t xml:space="preserve"> </w:t>
                  </w:r>
                  <w:r>
                    <w:rPr>
                      <w:spacing w:val="-2"/>
                      <w:sz w:val="20"/>
                    </w:rPr>
                    <w:t>earlobe.</w:t>
                  </w:r>
                </w:p>
                <w:p w14:paraId="2DD035B4" w14:textId="77777777" w:rsidR="005B2D58" w:rsidRDefault="005B2D58" w:rsidP="005B2D58">
                  <w:pPr>
                    <w:pStyle w:val="TableParagraph"/>
                    <w:framePr w:hSpace="180" w:wrap="around" w:vAnchor="page" w:hAnchor="margin" w:xAlign="center" w:y="172"/>
                    <w:numPr>
                      <w:ilvl w:val="0"/>
                      <w:numId w:val="116"/>
                    </w:numPr>
                    <w:tabs>
                      <w:tab w:val="left" w:pos="467"/>
                      <w:tab w:val="left" w:pos="468"/>
                    </w:tabs>
                    <w:spacing w:line="240" w:lineRule="auto"/>
                    <w:ind w:right="100"/>
                    <w:rPr>
                      <w:sz w:val="20"/>
                    </w:rPr>
                  </w:pPr>
                  <w:r>
                    <w:rPr>
                      <w:sz w:val="20"/>
                    </w:rPr>
                    <w:t>The buckled chin strap should have enough room to insert a finger between the buckle and the chin, but should be tight</w:t>
                  </w:r>
                  <w:r>
                    <w:rPr>
                      <w:spacing w:val="40"/>
                      <w:sz w:val="20"/>
                    </w:rPr>
                    <w:t xml:space="preserve"> </w:t>
                  </w:r>
                  <w:r>
                    <w:rPr>
                      <w:sz w:val="20"/>
                    </w:rPr>
                    <w:t>enough that when the child opens their mouth you can feel the helmet pull down on top.</w:t>
                  </w:r>
                </w:p>
                <w:p w14:paraId="27A90672" w14:textId="77777777" w:rsidR="005B2D58" w:rsidRDefault="005B2D58" w:rsidP="005B2D58">
                  <w:pPr>
                    <w:pStyle w:val="TableParagraph"/>
                    <w:framePr w:hSpace="180" w:wrap="around" w:vAnchor="page" w:hAnchor="margin" w:xAlign="center" w:y="172"/>
                    <w:numPr>
                      <w:ilvl w:val="0"/>
                      <w:numId w:val="116"/>
                    </w:numPr>
                    <w:tabs>
                      <w:tab w:val="left" w:pos="467"/>
                      <w:tab w:val="left" w:pos="468"/>
                    </w:tabs>
                    <w:spacing w:line="240" w:lineRule="auto"/>
                    <w:ind w:hanging="361"/>
                    <w:rPr>
                      <w:sz w:val="20"/>
                    </w:rPr>
                  </w:pPr>
                  <w:r>
                    <w:rPr>
                      <w:sz w:val="20"/>
                    </w:rPr>
                    <w:t>The</w:t>
                  </w:r>
                  <w:r>
                    <w:rPr>
                      <w:spacing w:val="-6"/>
                      <w:sz w:val="20"/>
                    </w:rPr>
                    <w:t xml:space="preserve"> </w:t>
                  </w:r>
                  <w:r>
                    <w:rPr>
                      <w:sz w:val="20"/>
                    </w:rPr>
                    <w:t>helmet</w:t>
                  </w:r>
                  <w:r>
                    <w:rPr>
                      <w:spacing w:val="-4"/>
                      <w:sz w:val="20"/>
                    </w:rPr>
                    <w:t xml:space="preserve"> </w:t>
                  </w:r>
                  <w:r>
                    <w:rPr>
                      <w:sz w:val="20"/>
                    </w:rPr>
                    <w:t>should</w:t>
                  </w:r>
                  <w:r>
                    <w:rPr>
                      <w:spacing w:val="-3"/>
                      <w:sz w:val="20"/>
                    </w:rPr>
                    <w:t xml:space="preserve"> </w:t>
                  </w:r>
                  <w:r>
                    <w:rPr>
                      <w:sz w:val="20"/>
                    </w:rPr>
                    <w:t>not</w:t>
                  </w:r>
                  <w:r>
                    <w:rPr>
                      <w:spacing w:val="-5"/>
                      <w:sz w:val="20"/>
                    </w:rPr>
                    <w:t xml:space="preserve"> </w:t>
                  </w:r>
                  <w:r>
                    <w:rPr>
                      <w:sz w:val="20"/>
                    </w:rPr>
                    <w:t>move</w:t>
                  </w:r>
                  <w:r>
                    <w:rPr>
                      <w:spacing w:val="-5"/>
                      <w:sz w:val="20"/>
                    </w:rPr>
                    <w:t xml:space="preserve"> </w:t>
                  </w:r>
                  <w:r>
                    <w:rPr>
                      <w:sz w:val="20"/>
                    </w:rPr>
                    <w:t>up</w:t>
                  </w:r>
                  <w:r>
                    <w:rPr>
                      <w:spacing w:val="-3"/>
                      <w:sz w:val="20"/>
                    </w:rPr>
                    <w:t xml:space="preserve"> </w:t>
                  </w:r>
                  <w:r>
                    <w:rPr>
                      <w:sz w:val="20"/>
                    </w:rPr>
                    <w:t>and</w:t>
                  </w:r>
                  <w:r>
                    <w:rPr>
                      <w:spacing w:val="-3"/>
                      <w:sz w:val="20"/>
                    </w:rPr>
                    <w:t xml:space="preserve"> </w:t>
                  </w:r>
                  <w:r>
                    <w:rPr>
                      <w:sz w:val="20"/>
                    </w:rPr>
                    <w:t>back</w:t>
                  </w:r>
                  <w:r>
                    <w:rPr>
                      <w:spacing w:val="-4"/>
                      <w:sz w:val="20"/>
                    </w:rPr>
                    <w:t xml:space="preserve"> </w:t>
                  </w:r>
                  <w:r>
                    <w:rPr>
                      <w:sz w:val="20"/>
                    </w:rPr>
                    <w:t>to</w:t>
                  </w:r>
                  <w:r>
                    <w:rPr>
                      <w:spacing w:val="-4"/>
                      <w:sz w:val="20"/>
                    </w:rPr>
                    <w:t xml:space="preserve"> </w:t>
                  </w:r>
                  <w:r>
                    <w:rPr>
                      <w:sz w:val="20"/>
                    </w:rPr>
                    <w:t>reveal</w:t>
                  </w:r>
                  <w:r>
                    <w:rPr>
                      <w:spacing w:val="-4"/>
                      <w:sz w:val="20"/>
                    </w:rPr>
                    <w:t xml:space="preserve"> </w:t>
                  </w:r>
                  <w:r>
                    <w:rPr>
                      <w:sz w:val="20"/>
                    </w:rPr>
                    <w:t>the</w:t>
                  </w:r>
                  <w:r>
                    <w:rPr>
                      <w:spacing w:val="-5"/>
                      <w:sz w:val="20"/>
                    </w:rPr>
                    <w:t xml:space="preserve"> </w:t>
                  </w:r>
                  <w:r>
                    <w:rPr>
                      <w:spacing w:val="-2"/>
                      <w:sz w:val="20"/>
                    </w:rPr>
                    <w:t>forehead.</w:t>
                  </w:r>
                </w:p>
              </w:tc>
            </w:tr>
            <w:tr w:rsidR="005B2D58" w14:paraId="71C6C3F8" w14:textId="77777777" w:rsidTr="00F76BE2">
              <w:trPr>
                <w:trHeight w:val="486"/>
              </w:trPr>
              <w:tc>
                <w:tcPr>
                  <w:tcW w:w="12500" w:type="dxa"/>
                </w:tcPr>
                <w:p w14:paraId="49EDE251" w14:textId="77777777" w:rsidR="005B2D58" w:rsidRDefault="005B2D58" w:rsidP="005B2D58">
                  <w:pPr>
                    <w:pStyle w:val="TableParagraph"/>
                    <w:framePr w:hSpace="180" w:wrap="around" w:vAnchor="page" w:hAnchor="margin" w:xAlign="center" w:y="172"/>
                    <w:tabs>
                      <w:tab w:val="left" w:pos="467"/>
                    </w:tabs>
                    <w:spacing w:line="243" w:lineRule="exact"/>
                    <w:rPr>
                      <w:sz w:val="20"/>
                    </w:rPr>
                  </w:pPr>
                  <w:r>
                    <w:rPr>
                      <w:spacing w:val="-5"/>
                      <w:sz w:val="20"/>
                    </w:rPr>
                    <w:t>4.</w:t>
                  </w:r>
                  <w:r>
                    <w:rPr>
                      <w:sz w:val="20"/>
                    </w:rPr>
                    <w:tab/>
                    <w:t>Health</w:t>
                  </w:r>
                  <w:r>
                    <w:rPr>
                      <w:spacing w:val="13"/>
                      <w:sz w:val="20"/>
                    </w:rPr>
                    <w:t xml:space="preserve"> </w:t>
                  </w:r>
                  <w:r>
                    <w:rPr>
                      <w:sz w:val="20"/>
                    </w:rPr>
                    <w:t>Manager</w:t>
                  </w:r>
                  <w:r>
                    <w:rPr>
                      <w:spacing w:val="13"/>
                      <w:sz w:val="20"/>
                    </w:rPr>
                    <w:t xml:space="preserve"> </w:t>
                  </w:r>
                  <w:r>
                    <w:rPr>
                      <w:sz w:val="20"/>
                    </w:rPr>
                    <w:t>and</w:t>
                  </w:r>
                  <w:r>
                    <w:rPr>
                      <w:spacing w:val="16"/>
                      <w:sz w:val="20"/>
                    </w:rPr>
                    <w:t xml:space="preserve"> </w:t>
                  </w:r>
                  <w:r>
                    <w:rPr>
                      <w:sz w:val="20"/>
                    </w:rPr>
                    <w:t>Site</w:t>
                  </w:r>
                  <w:r>
                    <w:rPr>
                      <w:spacing w:val="14"/>
                      <w:sz w:val="20"/>
                    </w:rPr>
                    <w:t xml:space="preserve"> </w:t>
                  </w:r>
                  <w:r>
                    <w:rPr>
                      <w:sz w:val="20"/>
                    </w:rPr>
                    <w:t>Supervisors</w:t>
                  </w:r>
                  <w:r>
                    <w:rPr>
                      <w:spacing w:val="14"/>
                      <w:sz w:val="20"/>
                    </w:rPr>
                    <w:t xml:space="preserve"> </w:t>
                  </w:r>
                  <w:r>
                    <w:rPr>
                      <w:sz w:val="20"/>
                    </w:rPr>
                    <w:t>will</w:t>
                  </w:r>
                  <w:r>
                    <w:rPr>
                      <w:spacing w:val="15"/>
                      <w:sz w:val="20"/>
                    </w:rPr>
                    <w:t xml:space="preserve"> </w:t>
                  </w:r>
                  <w:r>
                    <w:rPr>
                      <w:sz w:val="20"/>
                    </w:rPr>
                    <w:t>ensure</w:t>
                  </w:r>
                  <w:r>
                    <w:rPr>
                      <w:spacing w:val="12"/>
                      <w:sz w:val="20"/>
                    </w:rPr>
                    <w:t xml:space="preserve"> </w:t>
                  </w:r>
                  <w:r>
                    <w:rPr>
                      <w:sz w:val="20"/>
                    </w:rPr>
                    <w:t>that</w:t>
                  </w:r>
                  <w:r>
                    <w:rPr>
                      <w:spacing w:val="14"/>
                      <w:sz w:val="20"/>
                    </w:rPr>
                    <w:t xml:space="preserve"> </w:t>
                  </w:r>
                  <w:r>
                    <w:rPr>
                      <w:sz w:val="20"/>
                    </w:rPr>
                    <w:t>each</w:t>
                  </w:r>
                  <w:r>
                    <w:rPr>
                      <w:spacing w:val="13"/>
                      <w:sz w:val="20"/>
                    </w:rPr>
                    <w:t xml:space="preserve"> </w:t>
                  </w:r>
                  <w:r>
                    <w:rPr>
                      <w:sz w:val="20"/>
                    </w:rPr>
                    <w:t>center</w:t>
                  </w:r>
                  <w:r>
                    <w:rPr>
                      <w:spacing w:val="13"/>
                      <w:sz w:val="20"/>
                    </w:rPr>
                    <w:t xml:space="preserve"> </w:t>
                  </w:r>
                  <w:r>
                    <w:rPr>
                      <w:sz w:val="20"/>
                    </w:rPr>
                    <w:t>they</w:t>
                  </w:r>
                  <w:r>
                    <w:rPr>
                      <w:spacing w:val="14"/>
                      <w:sz w:val="20"/>
                    </w:rPr>
                    <w:t xml:space="preserve"> </w:t>
                  </w:r>
                  <w:r>
                    <w:rPr>
                      <w:sz w:val="20"/>
                    </w:rPr>
                    <w:t>supervise</w:t>
                  </w:r>
                  <w:r>
                    <w:rPr>
                      <w:spacing w:val="12"/>
                      <w:sz w:val="20"/>
                    </w:rPr>
                    <w:t xml:space="preserve"> </w:t>
                  </w:r>
                  <w:r>
                    <w:rPr>
                      <w:sz w:val="20"/>
                    </w:rPr>
                    <w:t>has</w:t>
                  </w:r>
                  <w:r>
                    <w:rPr>
                      <w:spacing w:val="14"/>
                      <w:sz w:val="20"/>
                    </w:rPr>
                    <w:t xml:space="preserve"> </w:t>
                  </w:r>
                  <w:r>
                    <w:rPr>
                      <w:sz w:val="20"/>
                    </w:rPr>
                    <w:t>enough</w:t>
                  </w:r>
                  <w:r>
                    <w:rPr>
                      <w:spacing w:val="14"/>
                      <w:sz w:val="20"/>
                    </w:rPr>
                    <w:t xml:space="preserve"> </w:t>
                  </w:r>
                  <w:r>
                    <w:rPr>
                      <w:sz w:val="20"/>
                    </w:rPr>
                    <w:t>appropriately</w:t>
                  </w:r>
                  <w:r>
                    <w:rPr>
                      <w:spacing w:val="13"/>
                      <w:sz w:val="20"/>
                    </w:rPr>
                    <w:t xml:space="preserve"> </w:t>
                  </w:r>
                  <w:r>
                    <w:rPr>
                      <w:sz w:val="20"/>
                    </w:rPr>
                    <w:t>sized</w:t>
                  </w:r>
                  <w:r>
                    <w:rPr>
                      <w:spacing w:val="14"/>
                      <w:sz w:val="20"/>
                    </w:rPr>
                    <w:t xml:space="preserve"> </w:t>
                  </w:r>
                  <w:r>
                    <w:rPr>
                      <w:spacing w:val="-2"/>
                      <w:sz w:val="20"/>
                    </w:rPr>
                    <w:t>bicycle</w:t>
                  </w:r>
                </w:p>
                <w:p w14:paraId="46101372" w14:textId="77777777" w:rsidR="005B2D58" w:rsidRDefault="005B2D58" w:rsidP="005B2D58">
                  <w:pPr>
                    <w:pStyle w:val="TableParagraph"/>
                    <w:framePr w:hSpace="180" w:wrap="around" w:vAnchor="page" w:hAnchor="margin" w:xAlign="center" w:y="172"/>
                    <w:spacing w:before="0" w:line="222" w:lineRule="exact"/>
                    <w:ind w:left="467"/>
                    <w:rPr>
                      <w:sz w:val="20"/>
                    </w:rPr>
                  </w:pPr>
                  <w:r>
                    <w:rPr>
                      <w:sz w:val="20"/>
                    </w:rPr>
                    <w:t>safety</w:t>
                  </w:r>
                  <w:r>
                    <w:rPr>
                      <w:spacing w:val="-6"/>
                      <w:sz w:val="20"/>
                    </w:rPr>
                    <w:t xml:space="preserve"> </w:t>
                  </w:r>
                  <w:r>
                    <w:rPr>
                      <w:sz w:val="20"/>
                    </w:rPr>
                    <w:t>helmets</w:t>
                  </w:r>
                  <w:r>
                    <w:rPr>
                      <w:spacing w:val="-6"/>
                      <w:sz w:val="20"/>
                    </w:rPr>
                    <w:t xml:space="preserve"> </w:t>
                  </w:r>
                  <w:r>
                    <w:rPr>
                      <w:sz w:val="20"/>
                    </w:rPr>
                    <w:t>for</w:t>
                  </w:r>
                  <w:r>
                    <w:rPr>
                      <w:spacing w:val="-7"/>
                      <w:sz w:val="20"/>
                    </w:rPr>
                    <w:t xml:space="preserve"> </w:t>
                  </w:r>
                  <w:r>
                    <w:rPr>
                      <w:sz w:val="20"/>
                    </w:rPr>
                    <w:t>each</w:t>
                  </w:r>
                  <w:r>
                    <w:rPr>
                      <w:spacing w:val="-6"/>
                      <w:sz w:val="20"/>
                    </w:rPr>
                    <w:t xml:space="preserve"> </w:t>
                  </w:r>
                  <w:r>
                    <w:rPr>
                      <w:sz w:val="20"/>
                    </w:rPr>
                    <w:t>child</w:t>
                  </w:r>
                  <w:r>
                    <w:rPr>
                      <w:spacing w:val="-6"/>
                      <w:sz w:val="20"/>
                    </w:rPr>
                    <w:t xml:space="preserve"> </w:t>
                  </w:r>
                  <w:r>
                    <w:rPr>
                      <w:sz w:val="20"/>
                    </w:rPr>
                    <w:t>riding</w:t>
                  </w:r>
                  <w:r>
                    <w:rPr>
                      <w:spacing w:val="-6"/>
                      <w:sz w:val="20"/>
                    </w:rPr>
                    <w:t xml:space="preserve"> </w:t>
                  </w:r>
                  <w:r>
                    <w:rPr>
                      <w:sz w:val="20"/>
                    </w:rPr>
                    <w:t>on</w:t>
                  </w:r>
                  <w:r>
                    <w:rPr>
                      <w:spacing w:val="-6"/>
                      <w:sz w:val="20"/>
                    </w:rPr>
                    <w:t xml:space="preserve"> </w:t>
                  </w:r>
                  <w:r>
                    <w:rPr>
                      <w:sz w:val="20"/>
                    </w:rPr>
                    <w:t>or</w:t>
                  </w:r>
                  <w:r>
                    <w:rPr>
                      <w:spacing w:val="-8"/>
                      <w:sz w:val="20"/>
                    </w:rPr>
                    <w:t xml:space="preserve"> </w:t>
                  </w:r>
                  <w:r>
                    <w:rPr>
                      <w:sz w:val="20"/>
                    </w:rPr>
                    <w:t>in</w:t>
                  </w:r>
                  <w:r>
                    <w:rPr>
                      <w:spacing w:val="-5"/>
                      <w:sz w:val="20"/>
                    </w:rPr>
                    <w:t xml:space="preserve"> </w:t>
                  </w:r>
                  <w:r>
                    <w:rPr>
                      <w:sz w:val="20"/>
                    </w:rPr>
                    <w:t>any</w:t>
                  </w:r>
                  <w:r>
                    <w:rPr>
                      <w:spacing w:val="-6"/>
                      <w:sz w:val="20"/>
                    </w:rPr>
                    <w:t xml:space="preserve"> </w:t>
                  </w:r>
                  <w:r>
                    <w:rPr>
                      <w:sz w:val="20"/>
                    </w:rPr>
                    <w:t>wheeled,</w:t>
                  </w:r>
                  <w:r>
                    <w:rPr>
                      <w:spacing w:val="-7"/>
                      <w:sz w:val="20"/>
                    </w:rPr>
                    <w:t xml:space="preserve"> </w:t>
                  </w:r>
                  <w:r>
                    <w:rPr>
                      <w:sz w:val="20"/>
                    </w:rPr>
                    <w:t>play</w:t>
                  </w:r>
                  <w:r>
                    <w:rPr>
                      <w:spacing w:val="-6"/>
                      <w:sz w:val="20"/>
                    </w:rPr>
                    <w:t xml:space="preserve"> </w:t>
                  </w:r>
                  <w:r>
                    <w:rPr>
                      <w:sz w:val="20"/>
                    </w:rPr>
                    <w:t>equipment</w:t>
                  </w:r>
                  <w:r>
                    <w:rPr>
                      <w:spacing w:val="-6"/>
                      <w:sz w:val="20"/>
                    </w:rPr>
                    <w:t xml:space="preserve"> </w:t>
                  </w:r>
                  <w:r>
                    <w:rPr>
                      <w:sz w:val="20"/>
                    </w:rPr>
                    <w:t>(tricycles,</w:t>
                  </w:r>
                  <w:r>
                    <w:rPr>
                      <w:spacing w:val="-6"/>
                      <w:sz w:val="20"/>
                    </w:rPr>
                    <w:t xml:space="preserve"> </w:t>
                  </w:r>
                  <w:r>
                    <w:rPr>
                      <w:sz w:val="20"/>
                    </w:rPr>
                    <w:t>two-wheeled</w:t>
                  </w:r>
                  <w:r>
                    <w:rPr>
                      <w:spacing w:val="-6"/>
                      <w:sz w:val="20"/>
                    </w:rPr>
                    <w:t xml:space="preserve"> </w:t>
                  </w:r>
                  <w:r>
                    <w:rPr>
                      <w:sz w:val="20"/>
                    </w:rPr>
                    <w:t>bicycles,</w:t>
                  </w:r>
                  <w:r>
                    <w:rPr>
                      <w:spacing w:val="-6"/>
                      <w:sz w:val="20"/>
                    </w:rPr>
                    <w:t xml:space="preserve"> </w:t>
                  </w:r>
                  <w:r>
                    <w:rPr>
                      <w:sz w:val="20"/>
                    </w:rPr>
                    <w:t>wagons,</w:t>
                  </w:r>
                  <w:r>
                    <w:rPr>
                      <w:spacing w:val="-6"/>
                      <w:sz w:val="20"/>
                    </w:rPr>
                    <w:t xml:space="preserve"> </w:t>
                  </w:r>
                  <w:r>
                    <w:rPr>
                      <w:spacing w:val="-2"/>
                      <w:sz w:val="20"/>
                    </w:rPr>
                    <w:t>etc.).</w:t>
                  </w:r>
                </w:p>
              </w:tc>
            </w:tr>
            <w:tr w:rsidR="005B2D58" w14:paraId="0FBFCE76" w14:textId="77777777" w:rsidTr="00F76BE2">
              <w:trPr>
                <w:trHeight w:val="1706"/>
              </w:trPr>
              <w:tc>
                <w:tcPr>
                  <w:tcW w:w="12500" w:type="dxa"/>
                </w:tcPr>
                <w:p w14:paraId="7158ECD7" w14:textId="77777777" w:rsidR="005B2D58" w:rsidRDefault="005B2D58" w:rsidP="005B2D58">
                  <w:pPr>
                    <w:pStyle w:val="TableParagraph"/>
                    <w:framePr w:hSpace="180" w:wrap="around" w:vAnchor="page" w:hAnchor="margin" w:xAlign="center" w:y="172"/>
                    <w:tabs>
                      <w:tab w:val="left" w:pos="467"/>
                    </w:tabs>
                    <w:ind w:left="467" w:right="977" w:hanging="360"/>
                    <w:rPr>
                      <w:sz w:val="20"/>
                    </w:rPr>
                  </w:pPr>
                  <w:r>
                    <w:rPr>
                      <w:spacing w:val="-6"/>
                      <w:sz w:val="20"/>
                    </w:rPr>
                    <w:t>5.</w:t>
                  </w:r>
                  <w:r>
                    <w:rPr>
                      <w:sz w:val="20"/>
                    </w:rPr>
                    <w:tab/>
                    <w:t>Clean</w:t>
                  </w:r>
                  <w:r>
                    <w:rPr>
                      <w:spacing w:val="-2"/>
                      <w:sz w:val="20"/>
                    </w:rPr>
                    <w:t xml:space="preserve"> </w:t>
                  </w:r>
                  <w:r>
                    <w:rPr>
                      <w:sz w:val="20"/>
                    </w:rPr>
                    <w:t>helmets</w:t>
                  </w:r>
                  <w:r>
                    <w:rPr>
                      <w:spacing w:val="-2"/>
                      <w:sz w:val="20"/>
                    </w:rPr>
                    <w:t xml:space="preserve"> </w:t>
                  </w:r>
                  <w:r>
                    <w:rPr>
                      <w:sz w:val="20"/>
                    </w:rPr>
                    <w:t>used</w:t>
                  </w:r>
                  <w:r>
                    <w:rPr>
                      <w:spacing w:val="-2"/>
                      <w:sz w:val="20"/>
                    </w:rPr>
                    <w:t xml:space="preserve"> </w:t>
                  </w:r>
                  <w:r>
                    <w:rPr>
                      <w:sz w:val="20"/>
                    </w:rPr>
                    <w:t>by</w:t>
                  </w:r>
                  <w:r>
                    <w:rPr>
                      <w:spacing w:val="-2"/>
                      <w:sz w:val="20"/>
                    </w:rPr>
                    <w:t xml:space="preserve"> </w:t>
                  </w:r>
                  <w:r>
                    <w:rPr>
                      <w:sz w:val="20"/>
                    </w:rPr>
                    <w:t>another</w:t>
                  </w:r>
                  <w:r>
                    <w:rPr>
                      <w:spacing w:val="-3"/>
                      <w:sz w:val="20"/>
                    </w:rPr>
                    <w:t xml:space="preserve"> </w:t>
                  </w:r>
                  <w:r>
                    <w:rPr>
                      <w:sz w:val="20"/>
                    </w:rPr>
                    <w:t>child</w:t>
                  </w:r>
                  <w:r>
                    <w:rPr>
                      <w:spacing w:val="-2"/>
                      <w:sz w:val="20"/>
                    </w:rPr>
                    <w:t xml:space="preserve"> </w:t>
                  </w:r>
                  <w:r>
                    <w:rPr>
                      <w:sz w:val="20"/>
                    </w:rPr>
                    <w:t>with</w:t>
                  </w:r>
                  <w:r>
                    <w:rPr>
                      <w:spacing w:val="-2"/>
                      <w:sz w:val="20"/>
                    </w:rPr>
                    <w:t xml:space="preserve"> </w:t>
                  </w:r>
                  <w:r>
                    <w:rPr>
                      <w:sz w:val="20"/>
                    </w:rPr>
                    <w:t>a</w:t>
                  </w:r>
                  <w:r>
                    <w:rPr>
                      <w:spacing w:val="-2"/>
                      <w:sz w:val="20"/>
                    </w:rPr>
                    <w:t xml:space="preserve"> </w:t>
                  </w:r>
                  <w:r>
                    <w:rPr>
                      <w:sz w:val="20"/>
                    </w:rPr>
                    <w:t>damp</w:t>
                  </w:r>
                  <w:r>
                    <w:rPr>
                      <w:spacing w:val="-2"/>
                      <w:sz w:val="20"/>
                    </w:rPr>
                    <w:t xml:space="preserve"> </w:t>
                  </w:r>
                  <w:r>
                    <w:rPr>
                      <w:sz w:val="20"/>
                    </w:rPr>
                    <w:t>paper</w:t>
                  </w:r>
                  <w:r>
                    <w:rPr>
                      <w:spacing w:val="-3"/>
                      <w:sz w:val="20"/>
                    </w:rPr>
                    <w:t xml:space="preserve"> </w:t>
                  </w:r>
                  <w:r>
                    <w:rPr>
                      <w:sz w:val="20"/>
                    </w:rPr>
                    <w:t>towel/cloth</w:t>
                  </w:r>
                  <w:r>
                    <w:rPr>
                      <w:spacing w:val="-2"/>
                      <w:sz w:val="20"/>
                    </w:rPr>
                    <w:t xml:space="preserve"> </w:t>
                  </w:r>
                  <w:r>
                    <w:rPr>
                      <w:sz w:val="20"/>
                    </w:rPr>
                    <w:t>with</w:t>
                  </w:r>
                  <w:r>
                    <w:rPr>
                      <w:spacing w:val="-2"/>
                      <w:sz w:val="20"/>
                    </w:rPr>
                    <w:t xml:space="preserve"> </w:t>
                  </w:r>
                  <w:r>
                    <w:rPr>
                      <w:sz w:val="20"/>
                    </w:rPr>
                    <w:t>mild</w:t>
                  </w:r>
                  <w:r>
                    <w:rPr>
                      <w:spacing w:val="-2"/>
                      <w:sz w:val="20"/>
                    </w:rPr>
                    <w:t xml:space="preserve"> </w:t>
                  </w:r>
                  <w:r>
                    <w:rPr>
                      <w:sz w:val="20"/>
                    </w:rPr>
                    <w:t>soap</w:t>
                  </w:r>
                  <w:r>
                    <w:rPr>
                      <w:spacing w:val="-2"/>
                      <w:sz w:val="20"/>
                    </w:rPr>
                    <w:t xml:space="preserve"> </w:t>
                  </w:r>
                  <w:r>
                    <w:rPr>
                      <w:sz w:val="20"/>
                    </w:rPr>
                    <w:t>and</w:t>
                  </w:r>
                  <w:r>
                    <w:rPr>
                      <w:spacing w:val="-2"/>
                      <w:sz w:val="20"/>
                    </w:rPr>
                    <w:t xml:space="preserve"> </w:t>
                  </w:r>
                  <w:r>
                    <w:rPr>
                      <w:sz w:val="20"/>
                    </w:rPr>
                    <w:t>water.</w:t>
                  </w:r>
                  <w:r>
                    <w:rPr>
                      <w:spacing w:val="-3"/>
                      <w:sz w:val="20"/>
                    </w:rPr>
                    <w:t xml:space="preserve"> </w:t>
                  </w:r>
                  <w:r>
                    <w:rPr>
                      <w:sz w:val="20"/>
                    </w:rPr>
                    <w:t>Allow</w:t>
                  </w:r>
                  <w:r>
                    <w:rPr>
                      <w:spacing w:val="-4"/>
                      <w:sz w:val="20"/>
                    </w:rPr>
                    <w:t xml:space="preserve"> </w:t>
                  </w:r>
                  <w:r>
                    <w:rPr>
                      <w:sz w:val="20"/>
                    </w:rPr>
                    <w:t>to</w:t>
                  </w:r>
                  <w:r>
                    <w:rPr>
                      <w:spacing w:val="-3"/>
                      <w:sz w:val="20"/>
                    </w:rPr>
                    <w:t xml:space="preserve"> </w:t>
                  </w:r>
                  <w:r>
                    <w:rPr>
                      <w:sz w:val="20"/>
                    </w:rPr>
                    <w:t>air</w:t>
                  </w:r>
                  <w:r>
                    <w:rPr>
                      <w:spacing w:val="-3"/>
                      <w:sz w:val="20"/>
                    </w:rPr>
                    <w:t xml:space="preserve"> </w:t>
                  </w:r>
                  <w:r>
                    <w:rPr>
                      <w:sz w:val="20"/>
                    </w:rPr>
                    <w:t>dry in designated area. Helmets should never be sprayed with any type of liquid or product.</w:t>
                  </w:r>
                </w:p>
                <w:p w14:paraId="7B82D5BC" w14:textId="77777777" w:rsidR="005B2D58" w:rsidRDefault="005B2D58" w:rsidP="005B2D58">
                  <w:pPr>
                    <w:pStyle w:val="TableParagraph"/>
                    <w:framePr w:hSpace="180" w:wrap="around" w:vAnchor="page" w:hAnchor="margin" w:xAlign="center" w:y="172"/>
                    <w:spacing w:before="121"/>
                    <w:ind w:left="427" w:right="1060"/>
                    <w:rPr>
                      <w:i/>
                      <w:sz w:val="20"/>
                    </w:rPr>
                  </w:pPr>
                  <w:r>
                    <w:rPr>
                      <w:i/>
                      <w:color w:val="252525"/>
                      <w:sz w:val="20"/>
                    </w:rPr>
                    <w:t>Concern</w:t>
                  </w:r>
                  <w:r>
                    <w:rPr>
                      <w:i/>
                      <w:color w:val="252525"/>
                      <w:spacing w:val="-2"/>
                      <w:sz w:val="20"/>
                    </w:rPr>
                    <w:t xml:space="preserve"> </w:t>
                  </w:r>
                  <w:r>
                    <w:rPr>
                      <w:i/>
                      <w:color w:val="252525"/>
                      <w:sz w:val="20"/>
                    </w:rPr>
                    <w:t>regarding</w:t>
                  </w:r>
                  <w:r>
                    <w:rPr>
                      <w:i/>
                      <w:color w:val="252525"/>
                      <w:spacing w:val="-2"/>
                      <w:sz w:val="20"/>
                    </w:rPr>
                    <w:t xml:space="preserve"> </w:t>
                  </w:r>
                  <w:r>
                    <w:rPr>
                      <w:i/>
                      <w:color w:val="252525"/>
                      <w:sz w:val="20"/>
                    </w:rPr>
                    <w:t>the</w:t>
                  </w:r>
                  <w:r>
                    <w:rPr>
                      <w:i/>
                      <w:color w:val="252525"/>
                      <w:spacing w:val="-2"/>
                      <w:sz w:val="20"/>
                    </w:rPr>
                    <w:t xml:space="preserve"> </w:t>
                  </w:r>
                  <w:r>
                    <w:rPr>
                      <w:i/>
                      <w:color w:val="252525"/>
                      <w:sz w:val="20"/>
                    </w:rPr>
                    <w:t>spreading</w:t>
                  </w:r>
                  <w:r>
                    <w:rPr>
                      <w:i/>
                      <w:color w:val="252525"/>
                      <w:spacing w:val="-2"/>
                      <w:sz w:val="20"/>
                    </w:rPr>
                    <w:t xml:space="preserve"> </w:t>
                  </w:r>
                  <w:r>
                    <w:rPr>
                      <w:i/>
                      <w:color w:val="252525"/>
                      <w:sz w:val="20"/>
                    </w:rPr>
                    <w:t>of</w:t>
                  </w:r>
                  <w:r>
                    <w:rPr>
                      <w:i/>
                      <w:color w:val="252525"/>
                      <w:spacing w:val="-4"/>
                      <w:sz w:val="20"/>
                    </w:rPr>
                    <w:t xml:space="preserve"> </w:t>
                  </w:r>
                  <w:r>
                    <w:rPr>
                      <w:i/>
                      <w:color w:val="252525"/>
                      <w:sz w:val="20"/>
                    </w:rPr>
                    <w:t>head</w:t>
                  </w:r>
                  <w:r>
                    <w:rPr>
                      <w:i/>
                      <w:color w:val="252525"/>
                      <w:spacing w:val="-5"/>
                      <w:sz w:val="20"/>
                    </w:rPr>
                    <w:t xml:space="preserve"> </w:t>
                  </w:r>
                  <w:r>
                    <w:rPr>
                      <w:i/>
                      <w:color w:val="252525"/>
                      <w:sz w:val="20"/>
                    </w:rPr>
                    <w:t>lice</w:t>
                  </w:r>
                  <w:r>
                    <w:rPr>
                      <w:i/>
                      <w:color w:val="252525"/>
                      <w:spacing w:val="-2"/>
                      <w:sz w:val="20"/>
                    </w:rPr>
                    <w:t xml:space="preserve"> </w:t>
                  </w:r>
                  <w:r>
                    <w:rPr>
                      <w:i/>
                      <w:color w:val="252525"/>
                      <w:sz w:val="20"/>
                    </w:rPr>
                    <w:t>when</w:t>
                  </w:r>
                  <w:r>
                    <w:rPr>
                      <w:i/>
                      <w:color w:val="252525"/>
                      <w:spacing w:val="-2"/>
                      <w:sz w:val="20"/>
                    </w:rPr>
                    <w:t xml:space="preserve"> </w:t>
                  </w:r>
                  <w:r>
                    <w:rPr>
                      <w:i/>
                      <w:color w:val="252525"/>
                      <w:sz w:val="20"/>
                    </w:rPr>
                    <w:t>sharing</w:t>
                  </w:r>
                  <w:r>
                    <w:rPr>
                      <w:i/>
                      <w:color w:val="252525"/>
                      <w:spacing w:val="-2"/>
                      <w:sz w:val="20"/>
                    </w:rPr>
                    <w:t xml:space="preserve"> </w:t>
                  </w:r>
                  <w:r>
                    <w:rPr>
                      <w:i/>
                      <w:color w:val="252525"/>
                      <w:sz w:val="20"/>
                    </w:rPr>
                    <w:t>helmets</w:t>
                  </w:r>
                  <w:r>
                    <w:rPr>
                      <w:i/>
                      <w:color w:val="252525"/>
                      <w:spacing w:val="-4"/>
                      <w:sz w:val="20"/>
                    </w:rPr>
                    <w:t xml:space="preserve"> </w:t>
                  </w:r>
                  <w:r>
                    <w:rPr>
                      <w:i/>
                      <w:color w:val="252525"/>
                      <w:sz w:val="20"/>
                    </w:rPr>
                    <w:t>should</w:t>
                  </w:r>
                  <w:r>
                    <w:rPr>
                      <w:i/>
                      <w:color w:val="252525"/>
                      <w:spacing w:val="-2"/>
                      <w:sz w:val="20"/>
                    </w:rPr>
                    <w:t xml:space="preserve"> </w:t>
                  </w:r>
                  <w:r>
                    <w:rPr>
                      <w:i/>
                      <w:color w:val="252525"/>
                      <w:sz w:val="20"/>
                    </w:rPr>
                    <w:t>not</w:t>
                  </w:r>
                  <w:r>
                    <w:rPr>
                      <w:i/>
                      <w:color w:val="252525"/>
                      <w:spacing w:val="-5"/>
                      <w:sz w:val="20"/>
                    </w:rPr>
                    <w:t xml:space="preserve"> </w:t>
                  </w:r>
                  <w:r>
                    <w:rPr>
                      <w:i/>
                      <w:color w:val="252525"/>
                      <w:sz w:val="20"/>
                    </w:rPr>
                    <w:t>override</w:t>
                  </w:r>
                  <w:r>
                    <w:rPr>
                      <w:i/>
                      <w:color w:val="252525"/>
                      <w:spacing w:val="-2"/>
                      <w:sz w:val="20"/>
                    </w:rPr>
                    <w:t xml:space="preserve"> </w:t>
                  </w:r>
                  <w:r>
                    <w:rPr>
                      <w:i/>
                      <w:color w:val="252525"/>
                      <w:sz w:val="20"/>
                    </w:rPr>
                    <w:t>the</w:t>
                  </w:r>
                  <w:r>
                    <w:rPr>
                      <w:i/>
                      <w:color w:val="252525"/>
                      <w:spacing w:val="-2"/>
                      <w:sz w:val="20"/>
                    </w:rPr>
                    <w:t xml:space="preserve"> </w:t>
                  </w:r>
                  <w:r>
                    <w:rPr>
                      <w:i/>
                      <w:color w:val="252525"/>
                      <w:sz w:val="20"/>
                    </w:rPr>
                    <w:t>practice</w:t>
                  </w:r>
                  <w:r>
                    <w:rPr>
                      <w:i/>
                      <w:color w:val="252525"/>
                      <w:spacing w:val="-2"/>
                      <w:sz w:val="20"/>
                    </w:rPr>
                    <w:t xml:space="preserve"> </w:t>
                  </w:r>
                  <w:r>
                    <w:rPr>
                      <w:i/>
                      <w:color w:val="252525"/>
                      <w:sz w:val="20"/>
                    </w:rPr>
                    <w:t>of</w:t>
                  </w:r>
                  <w:r>
                    <w:rPr>
                      <w:i/>
                      <w:color w:val="252525"/>
                      <w:spacing w:val="-4"/>
                      <w:sz w:val="20"/>
                    </w:rPr>
                    <w:t xml:space="preserve"> </w:t>
                  </w:r>
                  <w:r>
                    <w:rPr>
                      <w:i/>
                      <w:color w:val="252525"/>
                      <w:sz w:val="20"/>
                    </w:rPr>
                    <w:t>using helmets. The prevention of a potential brain injury heavily outweighs a possible case of head lice.</w:t>
                  </w:r>
                </w:p>
                <w:p w14:paraId="654E8136" w14:textId="77777777" w:rsidR="005B2D58" w:rsidRDefault="005B2D58" w:rsidP="005B2D58">
                  <w:pPr>
                    <w:pStyle w:val="TableParagraph"/>
                    <w:framePr w:hSpace="180" w:wrap="around" w:vAnchor="page" w:hAnchor="margin" w:xAlign="center" w:y="172"/>
                    <w:spacing w:before="99" w:line="240" w:lineRule="atLeast"/>
                    <w:ind w:left="381" w:right="584" w:firstLine="45"/>
                    <w:rPr>
                      <w:i/>
                      <w:sz w:val="20"/>
                    </w:rPr>
                  </w:pPr>
                  <w:r>
                    <w:rPr>
                      <w:i/>
                      <w:color w:val="252525"/>
                      <w:sz w:val="20"/>
                    </w:rPr>
                    <w:t>If</w:t>
                  </w:r>
                  <w:r>
                    <w:rPr>
                      <w:i/>
                      <w:color w:val="252525"/>
                      <w:spacing w:val="-3"/>
                      <w:sz w:val="20"/>
                    </w:rPr>
                    <w:t xml:space="preserve"> </w:t>
                  </w:r>
                  <w:r>
                    <w:rPr>
                      <w:i/>
                      <w:color w:val="252525"/>
                      <w:sz w:val="20"/>
                    </w:rPr>
                    <w:t>a</w:t>
                  </w:r>
                  <w:r>
                    <w:rPr>
                      <w:i/>
                      <w:color w:val="252525"/>
                      <w:spacing w:val="-1"/>
                      <w:sz w:val="20"/>
                    </w:rPr>
                    <w:t xml:space="preserve"> </w:t>
                  </w:r>
                  <w:r>
                    <w:rPr>
                      <w:i/>
                      <w:color w:val="252525"/>
                      <w:sz w:val="20"/>
                    </w:rPr>
                    <w:t>child</w:t>
                  </w:r>
                  <w:r>
                    <w:rPr>
                      <w:i/>
                      <w:color w:val="252525"/>
                      <w:spacing w:val="-1"/>
                      <w:sz w:val="20"/>
                    </w:rPr>
                    <w:t xml:space="preserve"> </w:t>
                  </w:r>
                  <w:r>
                    <w:rPr>
                      <w:i/>
                      <w:color w:val="252525"/>
                      <w:sz w:val="20"/>
                    </w:rPr>
                    <w:t>has</w:t>
                  </w:r>
                  <w:r>
                    <w:rPr>
                      <w:i/>
                      <w:color w:val="252525"/>
                      <w:spacing w:val="-3"/>
                      <w:sz w:val="20"/>
                    </w:rPr>
                    <w:t xml:space="preserve"> </w:t>
                  </w:r>
                  <w:r>
                    <w:rPr>
                      <w:i/>
                      <w:color w:val="252525"/>
                      <w:sz w:val="20"/>
                    </w:rPr>
                    <w:t>head</w:t>
                  </w:r>
                  <w:r>
                    <w:rPr>
                      <w:i/>
                      <w:color w:val="252525"/>
                      <w:spacing w:val="-4"/>
                      <w:sz w:val="20"/>
                    </w:rPr>
                    <w:t xml:space="preserve"> </w:t>
                  </w:r>
                  <w:r>
                    <w:rPr>
                      <w:i/>
                      <w:color w:val="252525"/>
                      <w:sz w:val="20"/>
                    </w:rPr>
                    <w:t>lice,</w:t>
                  </w:r>
                  <w:r>
                    <w:rPr>
                      <w:i/>
                      <w:color w:val="252525"/>
                      <w:spacing w:val="-1"/>
                      <w:sz w:val="20"/>
                    </w:rPr>
                    <w:t xml:space="preserve"> </w:t>
                  </w:r>
                  <w:r>
                    <w:rPr>
                      <w:i/>
                      <w:color w:val="252525"/>
                      <w:sz w:val="20"/>
                    </w:rPr>
                    <w:t>there</w:t>
                  </w:r>
                  <w:r>
                    <w:rPr>
                      <w:i/>
                      <w:color w:val="252525"/>
                      <w:spacing w:val="-1"/>
                      <w:sz w:val="20"/>
                    </w:rPr>
                    <w:t xml:space="preserve"> </w:t>
                  </w:r>
                  <w:r>
                    <w:rPr>
                      <w:i/>
                      <w:color w:val="252525"/>
                      <w:sz w:val="20"/>
                    </w:rPr>
                    <w:t>is</w:t>
                  </w:r>
                  <w:r>
                    <w:rPr>
                      <w:i/>
                      <w:color w:val="252525"/>
                      <w:spacing w:val="-3"/>
                      <w:sz w:val="20"/>
                    </w:rPr>
                    <w:t xml:space="preserve"> </w:t>
                  </w:r>
                  <w:r>
                    <w:rPr>
                      <w:i/>
                      <w:color w:val="252525"/>
                      <w:sz w:val="20"/>
                    </w:rPr>
                    <w:t>no</w:t>
                  </w:r>
                  <w:r>
                    <w:rPr>
                      <w:i/>
                      <w:color w:val="252525"/>
                      <w:spacing w:val="-1"/>
                      <w:sz w:val="20"/>
                    </w:rPr>
                    <w:t xml:space="preserve"> </w:t>
                  </w:r>
                  <w:r>
                    <w:rPr>
                      <w:i/>
                      <w:color w:val="252525"/>
                      <w:sz w:val="20"/>
                    </w:rPr>
                    <w:t>need</w:t>
                  </w:r>
                  <w:r>
                    <w:rPr>
                      <w:i/>
                      <w:color w:val="252525"/>
                      <w:spacing w:val="-1"/>
                      <w:sz w:val="20"/>
                    </w:rPr>
                    <w:t xml:space="preserve"> </w:t>
                  </w:r>
                  <w:r>
                    <w:rPr>
                      <w:i/>
                      <w:color w:val="252525"/>
                      <w:sz w:val="20"/>
                    </w:rPr>
                    <w:t>to</w:t>
                  </w:r>
                  <w:r>
                    <w:rPr>
                      <w:i/>
                      <w:color w:val="252525"/>
                      <w:spacing w:val="-1"/>
                      <w:sz w:val="20"/>
                    </w:rPr>
                    <w:t xml:space="preserve"> </w:t>
                  </w:r>
                  <w:r>
                    <w:rPr>
                      <w:i/>
                      <w:color w:val="252525"/>
                      <w:sz w:val="20"/>
                    </w:rPr>
                    <w:t>isolate</w:t>
                  </w:r>
                  <w:r>
                    <w:rPr>
                      <w:i/>
                      <w:color w:val="252525"/>
                      <w:spacing w:val="-1"/>
                      <w:sz w:val="20"/>
                    </w:rPr>
                    <w:t xml:space="preserve"> </w:t>
                  </w:r>
                  <w:r>
                    <w:rPr>
                      <w:i/>
                      <w:color w:val="252525"/>
                      <w:sz w:val="20"/>
                    </w:rPr>
                    <w:t>the</w:t>
                  </w:r>
                  <w:r>
                    <w:rPr>
                      <w:i/>
                      <w:color w:val="252525"/>
                      <w:spacing w:val="-1"/>
                      <w:sz w:val="20"/>
                    </w:rPr>
                    <w:t xml:space="preserve"> </w:t>
                  </w:r>
                  <w:r>
                    <w:rPr>
                      <w:i/>
                      <w:color w:val="252525"/>
                      <w:sz w:val="20"/>
                    </w:rPr>
                    <w:t>bike</w:t>
                  </w:r>
                  <w:r>
                    <w:rPr>
                      <w:i/>
                      <w:color w:val="252525"/>
                      <w:spacing w:val="-1"/>
                      <w:sz w:val="20"/>
                    </w:rPr>
                    <w:t xml:space="preserve"> </w:t>
                  </w:r>
                  <w:r>
                    <w:rPr>
                      <w:i/>
                      <w:color w:val="252525"/>
                      <w:sz w:val="20"/>
                    </w:rPr>
                    <w:t>helmet</w:t>
                  </w:r>
                  <w:r>
                    <w:rPr>
                      <w:i/>
                      <w:color w:val="252525"/>
                      <w:spacing w:val="-2"/>
                      <w:sz w:val="20"/>
                    </w:rPr>
                    <w:t xml:space="preserve"> </w:t>
                  </w:r>
                  <w:r>
                    <w:rPr>
                      <w:i/>
                      <w:color w:val="252525"/>
                      <w:sz w:val="20"/>
                    </w:rPr>
                    <w:t>from</w:t>
                  </w:r>
                  <w:r>
                    <w:rPr>
                      <w:i/>
                      <w:color w:val="252525"/>
                      <w:spacing w:val="-1"/>
                      <w:sz w:val="20"/>
                    </w:rPr>
                    <w:t xml:space="preserve"> </w:t>
                  </w:r>
                  <w:r>
                    <w:rPr>
                      <w:i/>
                      <w:color w:val="252525"/>
                      <w:sz w:val="20"/>
                    </w:rPr>
                    <w:t>other</w:t>
                  </w:r>
                  <w:r>
                    <w:rPr>
                      <w:i/>
                      <w:color w:val="252525"/>
                      <w:spacing w:val="-3"/>
                      <w:sz w:val="20"/>
                    </w:rPr>
                    <w:t xml:space="preserve"> </w:t>
                  </w:r>
                  <w:r>
                    <w:rPr>
                      <w:i/>
                      <w:color w:val="252525"/>
                      <w:sz w:val="20"/>
                    </w:rPr>
                    <w:t>helmets</w:t>
                  </w:r>
                  <w:r>
                    <w:rPr>
                      <w:i/>
                      <w:color w:val="252525"/>
                      <w:spacing w:val="-5"/>
                      <w:sz w:val="20"/>
                    </w:rPr>
                    <w:t xml:space="preserve"> </w:t>
                  </w:r>
                  <w:r>
                    <w:rPr>
                      <w:i/>
                      <w:color w:val="252525"/>
                      <w:sz w:val="20"/>
                    </w:rPr>
                    <w:t>or</w:t>
                  </w:r>
                  <w:r>
                    <w:rPr>
                      <w:i/>
                      <w:color w:val="252525"/>
                      <w:spacing w:val="-3"/>
                      <w:sz w:val="20"/>
                    </w:rPr>
                    <w:t xml:space="preserve"> </w:t>
                  </w:r>
                  <w:r>
                    <w:rPr>
                      <w:i/>
                      <w:color w:val="252525"/>
                      <w:sz w:val="20"/>
                    </w:rPr>
                    <w:t>place</w:t>
                  </w:r>
                  <w:r>
                    <w:rPr>
                      <w:i/>
                      <w:color w:val="252525"/>
                      <w:spacing w:val="-1"/>
                      <w:sz w:val="20"/>
                    </w:rPr>
                    <w:t xml:space="preserve"> </w:t>
                  </w:r>
                  <w:r>
                    <w:rPr>
                      <w:i/>
                      <w:color w:val="252525"/>
                      <w:sz w:val="20"/>
                    </w:rPr>
                    <w:t>it</w:t>
                  </w:r>
                  <w:r>
                    <w:rPr>
                      <w:i/>
                      <w:color w:val="252525"/>
                      <w:spacing w:val="-2"/>
                      <w:sz w:val="20"/>
                    </w:rPr>
                    <w:t xml:space="preserve"> </w:t>
                  </w:r>
                  <w:r>
                    <w:rPr>
                      <w:i/>
                      <w:color w:val="252525"/>
                      <w:sz w:val="20"/>
                    </w:rPr>
                    <w:t>in</w:t>
                  </w:r>
                  <w:r>
                    <w:rPr>
                      <w:i/>
                      <w:color w:val="252525"/>
                      <w:spacing w:val="-1"/>
                      <w:sz w:val="20"/>
                    </w:rPr>
                    <w:t xml:space="preserve"> </w:t>
                  </w:r>
                  <w:r>
                    <w:rPr>
                      <w:i/>
                      <w:color w:val="252525"/>
                      <w:sz w:val="20"/>
                    </w:rPr>
                    <w:t>a</w:t>
                  </w:r>
                  <w:r>
                    <w:rPr>
                      <w:i/>
                      <w:color w:val="252525"/>
                      <w:spacing w:val="-1"/>
                      <w:sz w:val="20"/>
                    </w:rPr>
                    <w:t xml:space="preserve"> </w:t>
                  </w:r>
                  <w:r>
                    <w:rPr>
                      <w:i/>
                      <w:color w:val="252525"/>
                      <w:sz w:val="20"/>
                    </w:rPr>
                    <w:t>plastic</w:t>
                  </w:r>
                  <w:r>
                    <w:rPr>
                      <w:i/>
                      <w:color w:val="252525"/>
                      <w:spacing w:val="-3"/>
                      <w:sz w:val="20"/>
                    </w:rPr>
                    <w:t xml:space="preserve"> </w:t>
                  </w:r>
                  <w:r>
                    <w:rPr>
                      <w:i/>
                      <w:color w:val="252525"/>
                      <w:sz w:val="20"/>
                    </w:rPr>
                    <w:t>bag.</w:t>
                  </w:r>
                  <w:r>
                    <w:rPr>
                      <w:i/>
                      <w:color w:val="252525"/>
                      <w:spacing w:val="-2"/>
                      <w:sz w:val="20"/>
                    </w:rPr>
                    <w:t xml:space="preserve"> </w:t>
                  </w:r>
                  <w:r>
                    <w:rPr>
                      <w:i/>
                      <w:color w:val="252525"/>
                      <w:sz w:val="20"/>
                    </w:rPr>
                    <w:t>Lice cannot stick to a helmet or helmet padding and will just fall off. Without hair to cling on to, they will die.</w:t>
                  </w:r>
                </w:p>
              </w:tc>
            </w:tr>
            <w:tr w:rsidR="005B2D58" w14:paraId="24A6ABE3" w14:textId="77777777" w:rsidTr="00F76BE2">
              <w:trPr>
                <w:trHeight w:val="486"/>
              </w:trPr>
              <w:tc>
                <w:tcPr>
                  <w:tcW w:w="12500" w:type="dxa"/>
                </w:tcPr>
                <w:p w14:paraId="4C60302D" w14:textId="77777777" w:rsidR="005B2D58" w:rsidRDefault="005B2D58" w:rsidP="005B2D58">
                  <w:pPr>
                    <w:pStyle w:val="TableParagraph"/>
                    <w:framePr w:hSpace="180" w:wrap="around" w:vAnchor="page" w:hAnchor="margin" w:xAlign="center" w:y="172"/>
                    <w:tabs>
                      <w:tab w:val="left" w:pos="467"/>
                    </w:tabs>
                    <w:spacing w:line="243" w:lineRule="exact"/>
                    <w:rPr>
                      <w:sz w:val="20"/>
                    </w:rPr>
                  </w:pPr>
                  <w:r>
                    <w:rPr>
                      <w:spacing w:val="-5"/>
                      <w:sz w:val="20"/>
                    </w:rPr>
                    <w:t>6.</w:t>
                  </w:r>
                  <w:r>
                    <w:rPr>
                      <w:sz w:val="20"/>
                    </w:rPr>
                    <w:tab/>
                    <w:t>Storing</w:t>
                  </w:r>
                  <w:r>
                    <w:rPr>
                      <w:spacing w:val="-4"/>
                      <w:sz w:val="20"/>
                    </w:rPr>
                    <w:t xml:space="preserve"> </w:t>
                  </w:r>
                  <w:r>
                    <w:rPr>
                      <w:sz w:val="20"/>
                    </w:rPr>
                    <w:t>of</w:t>
                  </w:r>
                  <w:r>
                    <w:rPr>
                      <w:spacing w:val="-5"/>
                      <w:sz w:val="20"/>
                    </w:rPr>
                    <w:t xml:space="preserve"> </w:t>
                  </w:r>
                  <w:r>
                    <w:rPr>
                      <w:sz w:val="20"/>
                    </w:rPr>
                    <w:t>helmets</w:t>
                  </w:r>
                  <w:r>
                    <w:rPr>
                      <w:spacing w:val="-3"/>
                      <w:sz w:val="20"/>
                    </w:rPr>
                    <w:t xml:space="preserve"> </w:t>
                  </w:r>
                  <w:r>
                    <w:rPr>
                      <w:sz w:val="20"/>
                    </w:rPr>
                    <w:t>at</w:t>
                  </w:r>
                  <w:r>
                    <w:rPr>
                      <w:spacing w:val="-4"/>
                      <w:sz w:val="20"/>
                    </w:rPr>
                    <w:t xml:space="preserve"> </w:t>
                  </w:r>
                  <w:r>
                    <w:rPr>
                      <w:sz w:val="20"/>
                    </w:rPr>
                    <w:t>the</w:t>
                  </w:r>
                  <w:r>
                    <w:rPr>
                      <w:spacing w:val="-5"/>
                      <w:sz w:val="20"/>
                    </w:rPr>
                    <w:t xml:space="preserve"> </w:t>
                  </w:r>
                  <w:r>
                    <w:rPr>
                      <w:sz w:val="20"/>
                    </w:rPr>
                    <w:t>end</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day,</w:t>
                  </w:r>
                  <w:r>
                    <w:rPr>
                      <w:spacing w:val="-3"/>
                      <w:sz w:val="20"/>
                    </w:rPr>
                    <w:t xml:space="preserve"> </w:t>
                  </w:r>
                  <w:r>
                    <w:rPr>
                      <w:sz w:val="20"/>
                    </w:rPr>
                    <w:t>will</w:t>
                  </w:r>
                  <w:r>
                    <w:rPr>
                      <w:spacing w:val="-4"/>
                      <w:sz w:val="20"/>
                    </w:rPr>
                    <w:t xml:space="preserve"> </w:t>
                  </w:r>
                  <w:r>
                    <w:rPr>
                      <w:sz w:val="20"/>
                    </w:rPr>
                    <w:t>be</w:t>
                  </w:r>
                  <w:r>
                    <w:rPr>
                      <w:spacing w:val="-5"/>
                      <w:sz w:val="20"/>
                    </w:rPr>
                    <w:t xml:space="preserve"> </w:t>
                  </w:r>
                  <w:r>
                    <w:rPr>
                      <w:sz w:val="20"/>
                    </w:rPr>
                    <w:t>placed</w:t>
                  </w:r>
                  <w:r>
                    <w:rPr>
                      <w:spacing w:val="-2"/>
                      <w:sz w:val="20"/>
                    </w:rPr>
                    <w:t xml:space="preserve"> </w:t>
                  </w:r>
                  <w:r>
                    <w:rPr>
                      <w:sz w:val="20"/>
                    </w:rPr>
                    <w:t>in</w:t>
                  </w:r>
                  <w:r>
                    <w:rPr>
                      <w:spacing w:val="-3"/>
                      <w:sz w:val="20"/>
                    </w:rPr>
                    <w:t xml:space="preserve"> </w:t>
                  </w:r>
                  <w:r>
                    <w:rPr>
                      <w:sz w:val="20"/>
                    </w:rPr>
                    <w:t>a</w:t>
                  </w:r>
                  <w:r>
                    <w:rPr>
                      <w:spacing w:val="-4"/>
                      <w:sz w:val="20"/>
                    </w:rPr>
                    <w:t xml:space="preserve"> </w:t>
                  </w:r>
                  <w:r>
                    <w:rPr>
                      <w:sz w:val="20"/>
                    </w:rPr>
                    <w:t>mesh</w:t>
                  </w:r>
                  <w:r>
                    <w:rPr>
                      <w:spacing w:val="-3"/>
                      <w:sz w:val="20"/>
                    </w:rPr>
                    <w:t xml:space="preserve"> </w:t>
                  </w:r>
                  <w:r>
                    <w:rPr>
                      <w:sz w:val="20"/>
                    </w:rPr>
                    <w:t>bag</w:t>
                  </w:r>
                  <w:r>
                    <w:rPr>
                      <w:spacing w:val="-4"/>
                      <w:sz w:val="20"/>
                    </w:rPr>
                    <w:t xml:space="preserve"> </w:t>
                  </w:r>
                  <w:r>
                    <w:rPr>
                      <w:sz w:val="20"/>
                    </w:rPr>
                    <w:t>and</w:t>
                  </w:r>
                  <w:r>
                    <w:rPr>
                      <w:spacing w:val="-3"/>
                      <w:sz w:val="20"/>
                    </w:rPr>
                    <w:t xml:space="preserve"> </w:t>
                  </w:r>
                  <w:r>
                    <w:rPr>
                      <w:sz w:val="20"/>
                    </w:rPr>
                    <w:t>hung</w:t>
                  </w:r>
                  <w:r>
                    <w:rPr>
                      <w:spacing w:val="-4"/>
                      <w:sz w:val="20"/>
                    </w:rPr>
                    <w:t xml:space="preserve"> </w:t>
                  </w:r>
                  <w:r>
                    <w:rPr>
                      <w:sz w:val="20"/>
                    </w:rPr>
                    <w:t>on</w:t>
                  </w:r>
                  <w:r>
                    <w:rPr>
                      <w:spacing w:val="-6"/>
                      <w:sz w:val="20"/>
                    </w:rPr>
                    <w:t xml:space="preserve"> </w:t>
                  </w:r>
                  <w:r>
                    <w:rPr>
                      <w:sz w:val="20"/>
                    </w:rPr>
                    <w:t>a</w:t>
                  </w:r>
                  <w:r>
                    <w:rPr>
                      <w:spacing w:val="-4"/>
                      <w:sz w:val="20"/>
                    </w:rPr>
                    <w:t xml:space="preserve"> </w:t>
                  </w:r>
                  <w:r>
                    <w:rPr>
                      <w:sz w:val="20"/>
                    </w:rPr>
                    <w:t>wall</w:t>
                  </w:r>
                  <w:r>
                    <w:rPr>
                      <w:spacing w:val="-4"/>
                      <w:sz w:val="20"/>
                    </w:rPr>
                    <w:t xml:space="preserve"> </w:t>
                  </w:r>
                  <w:r>
                    <w:rPr>
                      <w:sz w:val="20"/>
                    </w:rPr>
                    <w:t>designated</w:t>
                  </w:r>
                  <w:r>
                    <w:rPr>
                      <w:spacing w:val="-3"/>
                      <w:sz w:val="20"/>
                    </w:rPr>
                    <w:t xml:space="preserve"> </w:t>
                  </w:r>
                  <w:r>
                    <w:rPr>
                      <w:sz w:val="20"/>
                    </w:rPr>
                    <w:t>in</w:t>
                  </w:r>
                  <w:r>
                    <w:rPr>
                      <w:spacing w:val="-3"/>
                      <w:sz w:val="20"/>
                    </w:rPr>
                    <w:t xml:space="preserve"> </w:t>
                  </w:r>
                  <w:r>
                    <w:rPr>
                      <w:spacing w:val="-4"/>
                      <w:sz w:val="20"/>
                    </w:rPr>
                    <w:t>each</w:t>
                  </w:r>
                </w:p>
                <w:p w14:paraId="212507BD" w14:textId="77777777" w:rsidR="005B2D58" w:rsidRDefault="005B2D58" w:rsidP="005B2D58">
                  <w:pPr>
                    <w:pStyle w:val="TableParagraph"/>
                    <w:framePr w:hSpace="180" w:wrap="around" w:vAnchor="page" w:hAnchor="margin" w:xAlign="center" w:y="172"/>
                    <w:spacing w:before="0" w:line="222" w:lineRule="exact"/>
                    <w:ind w:left="467"/>
                    <w:rPr>
                      <w:sz w:val="20"/>
                    </w:rPr>
                  </w:pPr>
                  <w:r>
                    <w:rPr>
                      <w:spacing w:val="-2"/>
                      <w:sz w:val="20"/>
                    </w:rPr>
                    <w:t>center/classroom.</w:t>
                  </w:r>
                </w:p>
              </w:tc>
            </w:tr>
          </w:tbl>
          <w:p w14:paraId="5E0F20DB" w14:textId="77777777" w:rsidR="005B2D58" w:rsidRDefault="005B2D58" w:rsidP="005B2D58">
            <w:pPr>
              <w:pStyle w:val="TableParagraph"/>
              <w:rPr>
                <w:sz w:val="20"/>
              </w:rPr>
            </w:pPr>
          </w:p>
        </w:tc>
      </w:tr>
    </w:tbl>
    <w:p w14:paraId="33BD50F0" w14:textId="4658AC39" w:rsidR="00E00A69" w:rsidRDefault="00E00A69"/>
    <w:p w14:paraId="5A7DBEDB" w14:textId="22043B40" w:rsidR="008E6296" w:rsidRDefault="008E6296" w:rsidP="008E6296">
      <w:pPr>
        <w:spacing w:before="5"/>
        <w:rPr>
          <w:b/>
          <w:spacing w:val="-2"/>
          <w:sz w:val="20"/>
        </w:rPr>
      </w:pPr>
    </w:p>
    <w:p w14:paraId="1761DD18" w14:textId="77777777" w:rsidR="005B2D58" w:rsidRDefault="005B2D58" w:rsidP="008E6296">
      <w:pPr>
        <w:spacing w:before="5"/>
        <w:rPr>
          <w:b/>
          <w:sz w:val="20"/>
        </w:rPr>
      </w:pPr>
    </w:p>
    <w:p w14:paraId="250FBE83" w14:textId="77777777" w:rsidR="008E6296" w:rsidRDefault="008E6296" w:rsidP="008E6296">
      <w:pPr>
        <w:pStyle w:val="BodyText"/>
        <w:spacing w:before="9"/>
        <w:rPr>
          <w:b/>
          <w:sz w:val="9"/>
        </w:rPr>
      </w:pPr>
    </w:p>
    <w:tbl>
      <w:tblPr>
        <w:tblpPr w:leftFromText="180" w:rightFromText="180" w:horzAnchor="margin" w:tblpXSpec="center" w:tblpY="-1054"/>
        <w:tblW w:w="11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
        <w:gridCol w:w="3307"/>
        <w:gridCol w:w="1299"/>
        <w:gridCol w:w="1602"/>
        <w:gridCol w:w="2338"/>
        <w:gridCol w:w="3163"/>
        <w:gridCol w:w="125"/>
      </w:tblGrid>
      <w:tr w:rsidR="00D60529" w14:paraId="0D254317" w14:textId="77777777" w:rsidTr="005B2D58">
        <w:trPr>
          <w:trHeight w:val="244"/>
        </w:trPr>
        <w:tc>
          <w:tcPr>
            <w:tcW w:w="4636" w:type="dxa"/>
            <w:gridSpan w:val="3"/>
          </w:tcPr>
          <w:p w14:paraId="2F706427" w14:textId="77777777" w:rsidR="00D60529" w:rsidRDefault="00D60529" w:rsidP="005B2D58">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228" w:type="dxa"/>
            <w:gridSpan w:val="4"/>
          </w:tcPr>
          <w:p w14:paraId="05BF0B68" w14:textId="77777777" w:rsidR="00D60529" w:rsidRDefault="00D60529" w:rsidP="005B2D58">
            <w:pPr>
              <w:pStyle w:val="Heading3"/>
            </w:pPr>
            <w:bookmarkStart w:id="181" w:name="_TBI_(TRAUMATIC_BRAIN"/>
            <w:bookmarkEnd w:id="181"/>
            <w:r w:rsidRPr="00D60529">
              <w:rPr>
                <w:sz w:val="22"/>
                <w:szCs w:val="22"/>
              </w:rPr>
              <w:t>TBI</w:t>
            </w:r>
            <w:r w:rsidRPr="00D60529">
              <w:rPr>
                <w:spacing w:val="-5"/>
                <w:sz w:val="22"/>
                <w:szCs w:val="22"/>
              </w:rPr>
              <w:t xml:space="preserve"> </w:t>
            </w:r>
            <w:r w:rsidRPr="00D60529">
              <w:rPr>
                <w:sz w:val="22"/>
                <w:szCs w:val="22"/>
              </w:rPr>
              <w:t>(TRAUMATIC</w:t>
            </w:r>
            <w:r w:rsidRPr="00D60529">
              <w:rPr>
                <w:spacing w:val="-5"/>
                <w:sz w:val="22"/>
                <w:szCs w:val="22"/>
              </w:rPr>
              <w:t xml:space="preserve"> </w:t>
            </w:r>
            <w:r w:rsidRPr="00D60529">
              <w:rPr>
                <w:sz w:val="22"/>
                <w:szCs w:val="22"/>
              </w:rPr>
              <w:t>BRAIN</w:t>
            </w:r>
            <w:r w:rsidRPr="00D60529">
              <w:rPr>
                <w:spacing w:val="-5"/>
                <w:sz w:val="22"/>
                <w:szCs w:val="22"/>
              </w:rPr>
              <w:t xml:space="preserve"> </w:t>
            </w:r>
            <w:r w:rsidRPr="00D60529">
              <w:rPr>
                <w:sz w:val="22"/>
                <w:szCs w:val="22"/>
              </w:rPr>
              <w:t>INJURY)</w:t>
            </w:r>
            <w:r w:rsidRPr="00D60529">
              <w:rPr>
                <w:spacing w:val="36"/>
                <w:sz w:val="22"/>
                <w:szCs w:val="22"/>
              </w:rPr>
              <w:t xml:space="preserve"> </w:t>
            </w:r>
            <w:r w:rsidRPr="00D60529">
              <w:rPr>
                <w:sz w:val="22"/>
                <w:szCs w:val="22"/>
              </w:rPr>
              <w:t>-</w:t>
            </w:r>
            <w:r w:rsidRPr="00D60529">
              <w:rPr>
                <w:spacing w:val="-5"/>
                <w:sz w:val="22"/>
                <w:szCs w:val="22"/>
              </w:rPr>
              <w:t xml:space="preserve"> </w:t>
            </w:r>
            <w:r w:rsidRPr="00D60529">
              <w:rPr>
                <w:spacing w:val="-2"/>
                <w:sz w:val="22"/>
                <w:szCs w:val="22"/>
              </w:rPr>
              <w:t>Concussion</w:t>
            </w:r>
          </w:p>
        </w:tc>
      </w:tr>
      <w:tr w:rsidR="00D60529" w14:paraId="7B2F96E5" w14:textId="77777777" w:rsidTr="005B2D58">
        <w:trPr>
          <w:trHeight w:val="244"/>
        </w:trPr>
        <w:tc>
          <w:tcPr>
            <w:tcW w:w="4636" w:type="dxa"/>
            <w:gridSpan w:val="3"/>
          </w:tcPr>
          <w:p w14:paraId="698B8692" w14:textId="77777777" w:rsidR="00D60529" w:rsidRDefault="00D60529" w:rsidP="005B2D58">
            <w:pPr>
              <w:pStyle w:val="TableParagraph"/>
              <w:rPr>
                <w:b/>
                <w:sz w:val="20"/>
              </w:rPr>
            </w:pPr>
            <w:r>
              <w:rPr>
                <w:b/>
                <w:sz w:val="20"/>
              </w:rPr>
              <w:t>Program</w:t>
            </w:r>
            <w:r>
              <w:rPr>
                <w:b/>
                <w:spacing w:val="-8"/>
                <w:sz w:val="20"/>
              </w:rPr>
              <w:t xml:space="preserve"> </w:t>
            </w:r>
            <w:r>
              <w:rPr>
                <w:b/>
                <w:spacing w:val="-2"/>
                <w:sz w:val="20"/>
              </w:rPr>
              <w:t>Area(s):</w:t>
            </w:r>
          </w:p>
        </w:tc>
        <w:tc>
          <w:tcPr>
            <w:tcW w:w="7228" w:type="dxa"/>
            <w:gridSpan w:val="4"/>
          </w:tcPr>
          <w:p w14:paraId="28B6783D" w14:textId="77777777" w:rsidR="00D60529" w:rsidRDefault="00D60529" w:rsidP="005B2D58">
            <w:pPr>
              <w:pStyle w:val="TableParagraph"/>
              <w:ind w:left="106"/>
              <w:rPr>
                <w:sz w:val="20"/>
              </w:rPr>
            </w:pPr>
            <w:r>
              <w:rPr>
                <w:sz w:val="20"/>
              </w:rPr>
              <w:t>Health,</w:t>
            </w:r>
            <w:r>
              <w:rPr>
                <w:spacing w:val="-8"/>
                <w:sz w:val="20"/>
              </w:rPr>
              <w:t xml:space="preserve"> </w:t>
            </w:r>
            <w:r>
              <w:rPr>
                <w:sz w:val="20"/>
              </w:rPr>
              <w:t>Special</w:t>
            </w:r>
            <w:r>
              <w:rPr>
                <w:spacing w:val="-8"/>
                <w:sz w:val="20"/>
              </w:rPr>
              <w:t xml:space="preserve"> </w:t>
            </w:r>
            <w:r>
              <w:rPr>
                <w:spacing w:val="-2"/>
                <w:sz w:val="20"/>
              </w:rPr>
              <w:t>Services.</w:t>
            </w:r>
          </w:p>
        </w:tc>
      </w:tr>
      <w:tr w:rsidR="00D60529" w14:paraId="404AF3AA" w14:textId="77777777" w:rsidTr="005B2D58">
        <w:trPr>
          <w:trHeight w:val="1295"/>
        </w:trPr>
        <w:tc>
          <w:tcPr>
            <w:tcW w:w="4636" w:type="dxa"/>
            <w:gridSpan w:val="3"/>
          </w:tcPr>
          <w:p w14:paraId="6BBCCE1E" w14:textId="77777777" w:rsidR="00D60529" w:rsidRDefault="00D60529" w:rsidP="005B2D58">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228" w:type="dxa"/>
            <w:gridSpan w:val="4"/>
          </w:tcPr>
          <w:p w14:paraId="453C49B6" w14:textId="77777777" w:rsidR="00D60529" w:rsidRDefault="00D60529" w:rsidP="005B2D58">
            <w:pPr>
              <w:pStyle w:val="TableParagraph"/>
              <w:numPr>
                <w:ilvl w:val="0"/>
                <w:numId w:val="118"/>
              </w:numPr>
              <w:tabs>
                <w:tab w:val="left" w:pos="1387"/>
              </w:tabs>
              <w:spacing w:line="240" w:lineRule="auto"/>
              <w:ind w:hanging="202"/>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34E4ABDA" w14:textId="77777777" w:rsidR="00D60529" w:rsidRDefault="00D60529" w:rsidP="005B2D58">
            <w:pPr>
              <w:pStyle w:val="TableParagraph"/>
              <w:numPr>
                <w:ilvl w:val="0"/>
                <w:numId w:val="118"/>
              </w:numPr>
              <w:tabs>
                <w:tab w:val="left" w:pos="1387"/>
              </w:tabs>
              <w:spacing w:before="3" w:line="240" w:lineRule="auto"/>
              <w:ind w:hanging="202"/>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43A190C7" w14:textId="77777777" w:rsidR="00D60529" w:rsidRDefault="00D60529" w:rsidP="005B2D58">
            <w:pPr>
              <w:pStyle w:val="TableParagraph"/>
              <w:numPr>
                <w:ilvl w:val="0"/>
                <w:numId w:val="118"/>
              </w:numPr>
              <w:tabs>
                <w:tab w:val="left" w:pos="1387"/>
              </w:tabs>
              <w:spacing w:before="3" w:line="240" w:lineRule="auto"/>
              <w:ind w:hanging="202"/>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283C002E" w14:textId="77777777" w:rsidR="00D60529" w:rsidRDefault="00D60529" w:rsidP="005B2D58">
            <w:pPr>
              <w:pStyle w:val="TableParagraph"/>
              <w:spacing w:before="3"/>
              <w:ind w:left="1186"/>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20DFAF0B" w14:textId="77777777" w:rsidR="00D60529" w:rsidRDefault="00D60529" w:rsidP="005B2D58">
            <w:pPr>
              <w:pStyle w:val="TableParagraph"/>
              <w:numPr>
                <w:ilvl w:val="0"/>
                <w:numId w:val="118"/>
              </w:numPr>
              <w:tabs>
                <w:tab w:val="left" w:pos="1411"/>
              </w:tabs>
              <w:spacing w:before="3" w:line="237" w:lineRule="exact"/>
              <w:ind w:left="1410"/>
              <w:rPr>
                <w:sz w:val="20"/>
              </w:rPr>
            </w:pPr>
            <w:r>
              <w:rPr>
                <w:spacing w:val="-2"/>
                <w:sz w:val="20"/>
              </w:rPr>
              <w:t>Other</w:t>
            </w:r>
          </w:p>
        </w:tc>
      </w:tr>
      <w:tr w:rsidR="00D60529" w14:paraId="70BB756D" w14:textId="77777777" w:rsidTr="005B2D58">
        <w:trPr>
          <w:trHeight w:val="244"/>
        </w:trPr>
        <w:tc>
          <w:tcPr>
            <w:tcW w:w="4636" w:type="dxa"/>
            <w:gridSpan w:val="3"/>
          </w:tcPr>
          <w:p w14:paraId="1672A337" w14:textId="77777777" w:rsidR="00D60529" w:rsidRDefault="00D60529" w:rsidP="005B2D58">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228" w:type="dxa"/>
            <w:gridSpan w:val="4"/>
          </w:tcPr>
          <w:p w14:paraId="46EC4262" w14:textId="77777777" w:rsidR="00D60529" w:rsidRDefault="00D60529" w:rsidP="005B2D58">
            <w:pPr>
              <w:pStyle w:val="TableParagraph"/>
              <w:ind w:left="106"/>
              <w:rPr>
                <w:sz w:val="20"/>
              </w:rPr>
            </w:pPr>
            <w:r>
              <w:rPr>
                <w:sz w:val="20"/>
              </w:rPr>
              <w:t>All</w:t>
            </w:r>
            <w:r>
              <w:rPr>
                <w:spacing w:val="-4"/>
                <w:sz w:val="20"/>
              </w:rPr>
              <w:t xml:space="preserve"> </w:t>
            </w:r>
            <w:r>
              <w:rPr>
                <w:sz w:val="20"/>
              </w:rPr>
              <w:t>staff</w:t>
            </w:r>
            <w:r>
              <w:rPr>
                <w:spacing w:val="-5"/>
                <w:sz w:val="20"/>
              </w:rPr>
              <w:t xml:space="preserve"> </w:t>
            </w:r>
            <w:r>
              <w:rPr>
                <w:sz w:val="20"/>
              </w:rPr>
              <w:t>First</w:t>
            </w:r>
            <w:r>
              <w:rPr>
                <w:spacing w:val="-4"/>
                <w:sz w:val="20"/>
              </w:rPr>
              <w:t xml:space="preserve"> </w:t>
            </w:r>
            <w:r>
              <w:rPr>
                <w:sz w:val="20"/>
              </w:rPr>
              <w:t>Aid</w:t>
            </w:r>
            <w:r>
              <w:rPr>
                <w:spacing w:val="-2"/>
                <w:sz w:val="20"/>
              </w:rPr>
              <w:t xml:space="preserve"> trained</w:t>
            </w:r>
          </w:p>
        </w:tc>
      </w:tr>
      <w:tr w:rsidR="00D60529" w14:paraId="41EE5EC3" w14:textId="77777777" w:rsidTr="005B2D58">
        <w:trPr>
          <w:trHeight w:val="244"/>
        </w:trPr>
        <w:tc>
          <w:tcPr>
            <w:tcW w:w="4636" w:type="dxa"/>
            <w:gridSpan w:val="3"/>
          </w:tcPr>
          <w:p w14:paraId="6294CFE8" w14:textId="77777777" w:rsidR="00D60529" w:rsidRDefault="00D60529" w:rsidP="005B2D58">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28" w:type="dxa"/>
            <w:gridSpan w:val="4"/>
          </w:tcPr>
          <w:p w14:paraId="01F8D41F" w14:textId="77777777" w:rsidR="00D60529" w:rsidRDefault="00D60529" w:rsidP="005B2D58">
            <w:pPr>
              <w:pStyle w:val="TableParagraph"/>
              <w:ind w:left="106"/>
              <w:rPr>
                <w:sz w:val="20"/>
              </w:rPr>
            </w:pPr>
            <w:r>
              <w:rPr>
                <w:sz w:val="20"/>
              </w:rPr>
              <w:t>Observe</w:t>
            </w:r>
            <w:r>
              <w:rPr>
                <w:spacing w:val="-6"/>
                <w:sz w:val="20"/>
              </w:rPr>
              <w:t xml:space="preserve"> </w:t>
            </w:r>
            <w:r>
              <w:rPr>
                <w:sz w:val="20"/>
              </w:rPr>
              <w:t>after</w:t>
            </w:r>
            <w:r>
              <w:rPr>
                <w:spacing w:val="-5"/>
                <w:sz w:val="20"/>
              </w:rPr>
              <w:t xml:space="preserve"> </w:t>
            </w:r>
            <w:r>
              <w:rPr>
                <w:sz w:val="20"/>
              </w:rPr>
              <w:t>a</w:t>
            </w:r>
            <w:r>
              <w:rPr>
                <w:spacing w:val="-5"/>
                <w:sz w:val="20"/>
              </w:rPr>
              <w:t xml:space="preserve"> </w:t>
            </w:r>
            <w:r>
              <w:rPr>
                <w:sz w:val="20"/>
              </w:rPr>
              <w:t>known</w:t>
            </w:r>
            <w:r>
              <w:rPr>
                <w:spacing w:val="-4"/>
                <w:sz w:val="20"/>
              </w:rPr>
              <w:t xml:space="preserve"> </w:t>
            </w:r>
            <w:r>
              <w:rPr>
                <w:sz w:val="20"/>
              </w:rPr>
              <w:t>head</w:t>
            </w:r>
            <w:r>
              <w:rPr>
                <w:spacing w:val="-4"/>
                <w:sz w:val="20"/>
              </w:rPr>
              <w:t xml:space="preserve"> </w:t>
            </w:r>
            <w:r>
              <w:rPr>
                <w:spacing w:val="-2"/>
                <w:sz w:val="20"/>
              </w:rPr>
              <w:t>injury</w:t>
            </w:r>
          </w:p>
        </w:tc>
      </w:tr>
      <w:tr w:rsidR="00D60529" w14:paraId="008EA124" w14:textId="77777777" w:rsidTr="005B2D58">
        <w:trPr>
          <w:trHeight w:val="244"/>
        </w:trPr>
        <w:tc>
          <w:tcPr>
            <w:tcW w:w="4636" w:type="dxa"/>
            <w:gridSpan w:val="3"/>
          </w:tcPr>
          <w:p w14:paraId="70B62CD7" w14:textId="77777777" w:rsidR="00D60529" w:rsidRDefault="00D60529" w:rsidP="005B2D58">
            <w:pPr>
              <w:pStyle w:val="TableParagraph"/>
              <w:rPr>
                <w:b/>
                <w:sz w:val="20"/>
              </w:rPr>
            </w:pPr>
            <w:r>
              <w:rPr>
                <w:b/>
                <w:sz w:val="20"/>
              </w:rPr>
              <w:t>Submitted</w:t>
            </w:r>
            <w:r>
              <w:rPr>
                <w:b/>
                <w:spacing w:val="-7"/>
                <w:sz w:val="20"/>
              </w:rPr>
              <w:t xml:space="preserve"> </w:t>
            </w:r>
            <w:r>
              <w:rPr>
                <w:b/>
                <w:spacing w:val="-5"/>
                <w:sz w:val="20"/>
              </w:rPr>
              <w:t>to:</w:t>
            </w:r>
          </w:p>
        </w:tc>
        <w:tc>
          <w:tcPr>
            <w:tcW w:w="7228" w:type="dxa"/>
            <w:gridSpan w:val="4"/>
          </w:tcPr>
          <w:p w14:paraId="17E32852" w14:textId="77777777" w:rsidR="00D60529" w:rsidRDefault="00D60529" w:rsidP="005B2D58">
            <w:pPr>
              <w:pStyle w:val="TableParagraph"/>
              <w:ind w:left="106"/>
              <w:rPr>
                <w:sz w:val="20"/>
              </w:rPr>
            </w:pPr>
            <w:r>
              <w:rPr>
                <w:sz w:val="20"/>
              </w:rPr>
              <w:t>Health</w:t>
            </w:r>
            <w:r>
              <w:rPr>
                <w:spacing w:val="-5"/>
                <w:sz w:val="20"/>
              </w:rPr>
              <w:t xml:space="preserve"> </w:t>
            </w:r>
            <w:r>
              <w:rPr>
                <w:sz w:val="20"/>
              </w:rPr>
              <w:t>Manager</w:t>
            </w:r>
            <w:r>
              <w:rPr>
                <w:spacing w:val="-6"/>
                <w:sz w:val="20"/>
              </w:rPr>
              <w:t xml:space="preserve"> </w:t>
            </w:r>
            <w:r>
              <w:rPr>
                <w:sz w:val="20"/>
              </w:rPr>
              <w:t>and</w:t>
            </w:r>
            <w:r>
              <w:rPr>
                <w:spacing w:val="-5"/>
                <w:sz w:val="20"/>
              </w:rPr>
              <w:t xml:space="preserve"> </w:t>
            </w:r>
            <w:r>
              <w:rPr>
                <w:sz w:val="20"/>
              </w:rPr>
              <w:t>Site</w:t>
            </w:r>
            <w:r>
              <w:rPr>
                <w:spacing w:val="-6"/>
                <w:sz w:val="20"/>
              </w:rPr>
              <w:t xml:space="preserve"> </w:t>
            </w:r>
            <w:r>
              <w:rPr>
                <w:spacing w:val="-2"/>
                <w:sz w:val="20"/>
              </w:rPr>
              <w:t>Supervisor</w:t>
            </w:r>
          </w:p>
        </w:tc>
      </w:tr>
      <w:tr w:rsidR="00D60529" w14:paraId="03038CFA" w14:textId="77777777" w:rsidTr="005B2D58">
        <w:trPr>
          <w:trHeight w:val="244"/>
        </w:trPr>
        <w:tc>
          <w:tcPr>
            <w:tcW w:w="4636" w:type="dxa"/>
            <w:gridSpan w:val="3"/>
          </w:tcPr>
          <w:p w14:paraId="7AC8A343" w14:textId="77777777" w:rsidR="00D60529" w:rsidRDefault="00D60529" w:rsidP="005B2D58">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228" w:type="dxa"/>
            <w:gridSpan w:val="4"/>
          </w:tcPr>
          <w:p w14:paraId="7E2C4297" w14:textId="77777777" w:rsidR="00D60529" w:rsidRDefault="00D60529" w:rsidP="005B2D58">
            <w:pPr>
              <w:pStyle w:val="TableParagraph"/>
              <w:ind w:left="106"/>
              <w:rPr>
                <w:sz w:val="20"/>
              </w:rPr>
            </w:pPr>
            <w:r>
              <w:rPr>
                <w:sz w:val="20"/>
              </w:rPr>
              <w:t>Incident</w:t>
            </w:r>
            <w:r>
              <w:rPr>
                <w:spacing w:val="-8"/>
                <w:sz w:val="20"/>
              </w:rPr>
              <w:t xml:space="preserve"> </w:t>
            </w:r>
            <w:r>
              <w:rPr>
                <w:sz w:val="20"/>
              </w:rPr>
              <w:t>Report</w:t>
            </w:r>
            <w:r>
              <w:rPr>
                <w:spacing w:val="-7"/>
                <w:sz w:val="20"/>
              </w:rPr>
              <w:t xml:space="preserve"> </w:t>
            </w:r>
            <w:r>
              <w:rPr>
                <w:sz w:val="20"/>
              </w:rPr>
              <w:t>always</w:t>
            </w:r>
            <w:r>
              <w:rPr>
                <w:spacing w:val="-6"/>
                <w:sz w:val="20"/>
              </w:rPr>
              <w:t xml:space="preserve"> </w:t>
            </w:r>
            <w:r>
              <w:rPr>
                <w:sz w:val="20"/>
              </w:rPr>
              <w:t>and</w:t>
            </w:r>
            <w:r>
              <w:rPr>
                <w:spacing w:val="-7"/>
                <w:sz w:val="20"/>
              </w:rPr>
              <w:t xml:space="preserve"> </w:t>
            </w:r>
            <w:r>
              <w:rPr>
                <w:sz w:val="20"/>
              </w:rPr>
              <w:t>Health</w:t>
            </w:r>
            <w:r>
              <w:rPr>
                <w:spacing w:val="-6"/>
                <w:sz w:val="20"/>
              </w:rPr>
              <w:t xml:space="preserve"> </w:t>
            </w:r>
            <w:r>
              <w:rPr>
                <w:sz w:val="20"/>
              </w:rPr>
              <w:t>Communication</w:t>
            </w:r>
            <w:r>
              <w:rPr>
                <w:spacing w:val="-7"/>
                <w:sz w:val="20"/>
              </w:rPr>
              <w:t xml:space="preserve"> </w:t>
            </w:r>
            <w:r>
              <w:rPr>
                <w:sz w:val="20"/>
              </w:rPr>
              <w:t>Log,</w:t>
            </w:r>
            <w:r>
              <w:rPr>
                <w:spacing w:val="-7"/>
                <w:sz w:val="20"/>
              </w:rPr>
              <w:t xml:space="preserve"> </w:t>
            </w:r>
            <w:r>
              <w:rPr>
                <w:sz w:val="20"/>
              </w:rPr>
              <w:t>if</w:t>
            </w:r>
            <w:r>
              <w:rPr>
                <w:spacing w:val="-8"/>
                <w:sz w:val="20"/>
              </w:rPr>
              <w:t xml:space="preserve"> </w:t>
            </w:r>
            <w:r>
              <w:rPr>
                <w:spacing w:val="-2"/>
                <w:sz w:val="20"/>
              </w:rPr>
              <w:t>needed</w:t>
            </w:r>
          </w:p>
        </w:tc>
      </w:tr>
      <w:tr w:rsidR="00D60529" w14:paraId="39FB95AB" w14:textId="77777777" w:rsidTr="005B2D58">
        <w:trPr>
          <w:trHeight w:val="244"/>
        </w:trPr>
        <w:tc>
          <w:tcPr>
            <w:tcW w:w="4636" w:type="dxa"/>
            <w:gridSpan w:val="3"/>
          </w:tcPr>
          <w:p w14:paraId="3A43F883" w14:textId="77777777" w:rsidR="00D60529" w:rsidRDefault="00D60529" w:rsidP="005B2D58">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28" w:type="dxa"/>
            <w:gridSpan w:val="4"/>
          </w:tcPr>
          <w:p w14:paraId="5CA17B14" w14:textId="77777777" w:rsidR="00D60529" w:rsidRDefault="00D60529" w:rsidP="005B2D58">
            <w:pPr>
              <w:pStyle w:val="TableParagraph"/>
              <w:ind w:left="106"/>
              <w:rPr>
                <w:sz w:val="20"/>
              </w:rPr>
            </w:pPr>
            <w:r>
              <w:rPr>
                <w:sz w:val="20"/>
              </w:rPr>
              <w:t>Medical</w:t>
            </w:r>
            <w:r>
              <w:rPr>
                <w:spacing w:val="-8"/>
                <w:sz w:val="20"/>
              </w:rPr>
              <w:t xml:space="preserve"> </w:t>
            </w:r>
            <w:r>
              <w:rPr>
                <w:sz w:val="20"/>
              </w:rPr>
              <w:t>Records</w:t>
            </w:r>
            <w:r>
              <w:rPr>
                <w:spacing w:val="-7"/>
                <w:sz w:val="20"/>
              </w:rPr>
              <w:t xml:space="preserve"> </w:t>
            </w:r>
            <w:r>
              <w:rPr>
                <w:sz w:val="20"/>
              </w:rPr>
              <w:t>under</w:t>
            </w:r>
            <w:r>
              <w:rPr>
                <w:spacing w:val="-7"/>
                <w:sz w:val="20"/>
              </w:rPr>
              <w:t xml:space="preserve"> </w:t>
            </w:r>
            <w:r>
              <w:rPr>
                <w:sz w:val="20"/>
              </w:rPr>
              <w:t>Health</w:t>
            </w:r>
            <w:r>
              <w:rPr>
                <w:spacing w:val="-7"/>
                <w:sz w:val="20"/>
              </w:rPr>
              <w:t xml:space="preserve"> </w:t>
            </w:r>
            <w:r>
              <w:rPr>
                <w:spacing w:val="-2"/>
                <w:sz w:val="20"/>
              </w:rPr>
              <w:t>Attachments</w:t>
            </w:r>
          </w:p>
        </w:tc>
      </w:tr>
      <w:tr w:rsidR="00D60529" w14:paraId="73098F87" w14:textId="77777777" w:rsidTr="005B2D58">
        <w:trPr>
          <w:trHeight w:val="731"/>
        </w:trPr>
        <w:tc>
          <w:tcPr>
            <w:tcW w:w="4636" w:type="dxa"/>
            <w:gridSpan w:val="3"/>
          </w:tcPr>
          <w:p w14:paraId="03A98E14" w14:textId="77777777" w:rsidR="00D60529" w:rsidRDefault="00D60529" w:rsidP="005B2D58">
            <w:pPr>
              <w:pStyle w:val="TableParagraph"/>
              <w:rPr>
                <w:b/>
                <w:sz w:val="20"/>
              </w:rPr>
            </w:pPr>
            <w:r>
              <w:rPr>
                <w:b/>
                <w:sz w:val="20"/>
              </w:rPr>
              <w:t>Specific</w:t>
            </w:r>
            <w:r>
              <w:rPr>
                <w:b/>
                <w:spacing w:val="-9"/>
                <w:sz w:val="20"/>
              </w:rPr>
              <w:t xml:space="preserve"> </w:t>
            </w:r>
            <w:r>
              <w:rPr>
                <w:b/>
                <w:spacing w:val="-2"/>
                <w:sz w:val="20"/>
              </w:rPr>
              <w:t>Directions:</w:t>
            </w:r>
          </w:p>
        </w:tc>
        <w:tc>
          <w:tcPr>
            <w:tcW w:w="7228" w:type="dxa"/>
            <w:gridSpan w:val="4"/>
          </w:tcPr>
          <w:p w14:paraId="1ABC3749" w14:textId="77777777" w:rsidR="00D60529" w:rsidRDefault="00D60529" w:rsidP="005B2D58">
            <w:pPr>
              <w:pStyle w:val="TableParagraph"/>
              <w:ind w:left="106"/>
              <w:rPr>
                <w:sz w:val="20"/>
              </w:rPr>
            </w:pPr>
            <w:r>
              <w:rPr>
                <w:sz w:val="20"/>
              </w:rPr>
              <w:t>Print off symptoms off for parents, if child is being sent home from our care after an injury.</w:t>
            </w:r>
            <w:r>
              <w:rPr>
                <w:spacing w:val="80"/>
                <w:sz w:val="20"/>
              </w:rPr>
              <w:t xml:space="preserve"> </w:t>
            </w:r>
            <w:r>
              <w:rPr>
                <w:sz w:val="20"/>
              </w:rPr>
              <w:t>Call</w:t>
            </w:r>
            <w:r>
              <w:rPr>
                <w:spacing w:val="-3"/>
                <w:sz w:val="20"/>
              </w:rPr>
              <w:t xml:space="preserve"> </w:t>
            </w:r>
            <w:r>
              <w:rPr>
                <w:sz w:val="20"/>
              </w:rPr>
              <w:t>Health</w:t>
            </w:r>
            <w:r>
              <w:rPr>
                <w:spacing w:val="-2"/>
                <w:sz w:val="20"/>
              </w:rPr>
              <w:t xml:space="preserve"> </w:t>
            </w:r>
            <w:r>
              <w:rPr>
                <w:sz w:val="20"/>
              </w:rPr>
              <w:t>Manager</w:t>
            </w:r>
            <w:r>
              <w:rPr>
                <w:spacing w:val="-3"/>
                <w:sz w:val="20"/>
              </w:rPr>
              <w:t xml:space="preserve"> </w:t>
            </w:r>
            <w:r>
              <w:rPr>
                <w:sz w:val="20"/>
              </w:rPr>
              <w:t>if</w:t>
            </w:r>
            <w:r>
              <w:rPr>
                <w:spacing w:val="-4"/>
                <w:sz w:val="20"/>
              </w:rPr>
              <w:t xml:space="preserve"> </w:t>
            </w:r>
            <w:r>
              <w:rPr>
                <w:sz w:val="20"/>
              </w:rPr>
              <w:t>you</w:t>
            </w:r>
            <w:r>
              <w:rPr>
                <w:spacing w:val="-2"/>
                <w:sz w:val="20"/>
              </w:rPr>
              <w:t xml:space="preserve"> </w:t>
            </w:r>
            <w:r>
              <w:rPr>
                <w:sz w:val="20"/>
              </w:rPr>
              <w:t>have</w:t>
            </w:r>
            <w:r>
              <w:rPr>
                <w:spacing w:val="-4"/>
                <w:sz w:val="20"/>
              </w:rPr>
              <w:t xml:space="preserve"> </w:t>
            </w:r>
            <w:r>
              <w:rPr>
                <w:sz w:val="20"/>
              </w:rPr>
              <w:t>immediate</w:t>
            </w:r>
            <w:r>
              <w:rPr>
                <w:spacing w:val="-4"/>
                <w:sz w:val="20"/>
              </w:rPr>
              <w:t xml:space="preserve"> </w:t>
            </w:r>
            <w:r>
              <w:rPr>
                <w:sz w:val="20"/>
              </w:rPr>
              <w:t>concerns,</w:t>
            </w:r>
            <w:r>
              <w:rPr>
                <w:spacing w:val="-2"/>
                <w:sz w:val="20"/>
              </w:rPr>
              <w:t xml:space="preserve"> </w:t>
            </w:r>
            <w:r>
              <w:rPr>
                <w:sz w:val="20"/>
              </w:rPr>
              <w:t>while</w:t>
            </w:r>
            <w:r>
              <w:rPr>
                <w:spacing w:val="-4"/>
                <w:sz w:val="20"/>
              </w:rPr>
              <w:t xml:space="preserve"> </w:t>
            </w:r>
            <w:r>
              <w:rPr>
                <w:sz w:val="20"/>
              </w:rPr>
              <w:t>waiting</w:t>
            </w:r>
            <w:r>
              <w:rPr>
                <w:spacing w:val="-3"/>
                <w:sz w:val="20"/>
              </w:rPr>
              <w:t xml:space="preserve"> </w:t>
            </w:r>
            <w:r>
              <w:rPr>
                <w:sz w:val="20"/>
              </w:rPr>
              <w:t>for</w:t>
            </w:r>
            <w:r>
              <w:rPr>
                <w:spacing w:val="-3"/>
                <w:sz w:val="20"/>
              </w:rPr>
              <w:t xml:space="preserve"> </w:t>
            </w:r>
            <w:r>
              <w:rPr>
                <w:sz w:val="20"/>
              </w:rPr>
              <w:t>parent</w:t>
            </w:r>
          </w:p>
          <w:p w14:paraId="41A1B0D4" w14:textId="77777777" w:rsidR="00D60529" w:rsidRDefault="00D60529" w:rsidP="005B2D58">
            <w:pPr>
              <w:pStyle w:val="TableParagraph"/>
              <w:spacing w:before="0" w:line="222" w:lineRule="exact"/>
              <w:ind w:left="106"/>
              <w:rPr>
                <w:sz w:val="20"/>
              </w:rPr>
            </w:pPr>
            <w:r>
              <w:rPr>
                <w:sz w:val="20"/>
              </w:rPr>
              <w:t>to</w:t>
            </w:r>
            <w:r>
              <w:rPr>
                <w:spacing w:val="-4"/>
                <w:sz w:val="20"/>
              </w:rPr>
              <w:t xml:space="preserve"> </w:t>
            </w:r>
            <w:r>
              <w:rPr>
                <w:sz w:val="20"/>
              </w:rPr>
              <w:t>pick</w:t>
            </w:r>
            <w:r>
              <w:rPr>
                <w:spacing w:val="-2"/>
                <w:sz w:val="20"/>
              </w:rPr>
              <w:t xml:space="preserve"> </w:t>
            </w:r>
            <w:r>
              <w:rPr>
                <w:spacing w:val="-5"/>
                <w:sz w:val="20"/>
              </w:rPr>
              <w:t>up.</w:t>
            </w:r>
          </w:p>
        </w:tc>
      </w:tr>
      <w:tr w:rsidR="00D60529" w14:paraId="3BB3CFF6" w14:textId="77777777" w:rsidTr="005B2D58">
        <w:trPr>
          <w:trHeight w:val="6652"/>
        </w:trPr>
        <w:tc>
          <w:tcPr>
            <w:tcW w:w="11864" w:type="dxa"/>
            <w:gridSpan w:val="7"/>
          </w:tcPr>
          <w:p w14:paraId="50D41811" w14:textId="77777777" w:rsidR="00D60529" w:rsidRDefault="00D60529" w:rsidP="005B2D58">
            <w:pPr>
              <w:pStyle w:val="TableParagraph"/>
              <w:rPr>
                <w:b/>
                <w:sz w:val="20"/>
              </w:rPr>
            </w:pPr>
            <w:r>
              <w:rPr>
                <w:b/>
                <w:spacing w:val="-2"/>
                <w:sz w:val="20"/>
              </w:rPr>
              <w:t>Procedure:</w:t>
            </w:r>
          </w:p>
          <w:p w14:paraId="73AC1EE9" w14:textId="77777777" w:rsidR="00D60529" w:rsidRDefault="00D60529" w:rsidP="005B2D58">
            <w:pPr>
              <w:pStyle w:val="TableParagraph"/>
              <w:spacing w:before="11"/>
              <w:ind w:left="0"/>
              <w:rPr>
                <w:b/>
                <w:sz w:val="19"/>
              </w:rPr>
            </w:pPr>
          </w:p>
          <w:p w14:paraId="2D2ACF93" w14:textId="77777777" w:rsidR="00D60529" w:rsidRDefault="00D60529" w:rsidP="005B2D58">
            <w:pPr>
              <w:pStyle w:val="TableParagraph"/>
              <w:spacing w:before="0"/>
              <w:rPr>
                <w:b/>
                <w:sz w:val="20"/>
              </w:rPr>
            </w:pPr>
            <w:r>
              <w:rPr>
                <w:b/>
                <w:color w:val="1F487C"/>
                <w:sz w:val="20"/>
              </w:rPr>
              <w:t>Mild</w:t>
            </w:r>
            <w:r>
              <w:rPr>
                <w:b/>
                <w:color w:val="1F487C"/>
                <w:spacing w:val="-3"/>
                <w:sz w:val="20"/>
              </w:rPr>
              <w:t xml:space="preserve"> </w:t>
            </w:r>
            <w:r>
              <w:rPr>
                <w:b/>
                <w:color w:val="1F487C"/>
                <w:sz w:val="20"/>
              </w:rPr>
              <w:t>TBI</w:t>
            </w:r>
            <w:r>
              <w:rPr>
                <w:b/>
                <w:color w:val="1F487C"/>
                <w:spacing w:val="-4"/>
                <w:sz w:val="20"/>
              </w:rPr>
              <w:t xml:space="preserve"> </w:t>
            </w:r>
            <w:r>
              <w:rPr>
                <w:b/>
                <w:color w:val="1F487C"/>
                <w:spacing w:val="-2"/>
                <w:sz w:val="20"/>
              </w:rPr>
              <w:t>Symptoms</w:t>
            </w:r>
          </w:p>
          <w:p w14:paraId="5E6A08DA" w14:textId="77777777" w:rsidR="00D60529" w:rsidRDefault="00D60529" w:rsidP="005B2D58">
            <w:pPr>
              <w:pStyle w:val="TableParagraph"/>
              <w:tabs>
                <w:tab w:val="left" w:pos="2990"/>
                <w:tab w:val="left" w:pos="5342"/>
                <w:tab w:val="left" w:pos="7694"/>
              </w:tabs>
              <w:spacing w:before="10"/>
              <w:ind w:left="220"/>
              <w:rPr>
                <w:b/>
                <w:sz w:val="20"/>
              </w:rPr>
            </w:pPr>
            <w:r>
              <w:rPr>
                <w:b/>
                <w:spacing w:val="-2"/>
                <w:sz w:val="20"/>
              </w:rPr>
              <w:t>Mental/Thinking</w:t>
            </w:r>
            <w:r>
              <w:rPr>
                <w:b/>
                <w:sz w:val="20"/>
              </w:rPr>
              <w:tab/>
            </w:r>
            <w:r>
              <w:rPr>
                <w:b/>
                <w:spacing w:val="-2"/>
                <w:sz w:val="20"/>
              </w:rPr>
              <w:t>Physical/Sensory</w:t>
            </w:r>
            <w:r>
              <w:rPr>
                <w:b/>
                <w:sz w:val="20"/>
              </w:rPr>
              <w:tab/>
            </w:r>
            <w:r>
              <w:rPr>
                <w:b/>
                <w:spacing w:val="-2"/>
                <w:sz w:val="20"/>
              </w:rPr>
              <w:t>Emotional/Mood</w:t>
            </w:r>
            <w:r>
              <w:rPr>
                <w:b/>
                <w:sz w:val="20"/>
              </w:rPr>
              <w:tab/>
            </w:r>
            <w:r>
              <w:rPr>
                <w:b/>
                <w:spacing w:val="-2"/>
                <w:sz w:val="20"/>
              </w:rPr>
              <w:t>Consciousness/Sleep</w:t>
            </w:r>
          </w:p>
          <w:p w14:paraId="24E273DB" w14:textId="77777777" w:rsidR="00D60529" w:rsidRDefault="00D60529" w:rsidP="005B2D58">
            <w:pPr>
              <w:pStyle w:val="TableParagraph"/>
              <w:tabs>
                <w:tab w:val="left" w:pos="2990"/>
                <w:tab w:val="left" w:pos="5342"/>
                <w:tab w:val="left" w:pos="7694"/>
              </w:tabs>
              <w:spacing w:before="11"/>
              <w:ind w:left="220" w:right="347"/>
              <w:rPr>
                <w:sz w:val="20"/>
              </w:rPr>
            </w:pPr>
            <w:r>
              <w:rPr>
                <w:sz w:val="20"/>
              </w:rPr>
              <w:t>-Loss of memory before or</w:t>
            </w:r>
            <w:r>
              <w:rPr>
                <w:sz w:val="20"/>
              </w:rPr>
              <w:tab/>
            </w:r>
            <w:r>
              <w:rPr>
                <w:spacing w:val="-2"/>
                <w:sz w:val="20"/>
              </w:rPr>
              <w:t>-Headache</w:t>
            </w:r>
            <w:r>
              <w:rPr>
                <w:sz w:val="20"/>
              </w:rPr>
              <w:tab/>
              <w:t>-Mood changes or mood</w:t>
            </w:r>
            <w:r>
              <w:rPr>
                <w:sz w:val="20"/>
              </w:rPr>
              <w:tab/>
              <w:t>-No loss of consciousness or --loss after the injury</w:t>
            </w:r>
            <w:r>
              <w:rPr>
                <w:sz w:val="20"/>
              </w:rPr>
              <w:tab/>
              <w:t>-Dizziness/loss of balance</w:t>
            </w:r>
            <w:r>
              <w:rPr>
                <w:sz w:val="20"/>
              </w:rPr>
              <w:tab/>
            </w:r>
            <w:r>
              <w:rPr>
                <w:spacing w:val="-2"/>
                <w:sz w:val="20"/>
              </w:rPr>
              <w:t>swings</w:t>
            </w:r>
            <w:r>
              <w:rPr>
                <w:sz w:val="20"/>
              </w:rPr>
              <w:tab/>
              <w:t>of</w:t>
            </w:r>
            <w:r>
              <w:rPr>
                <w:spacing w:val="-9"/>
                <w:sz w:val="20"/>
              </w:rPr>
              <w:t xml:space="preserve"> </w:t>
            </w:r>
            <w:r>
              <w:rPr>
                <w:sz w:val="20"/>
              </w:rPr>
              <w:t>consciousness</w:t>
            </w:r>
            <w:r>
              <w:rPr>
                <w:spacing w:val="-7"/>
                <w:sz w:val="20"/>
              </w:rPr>
              <w:t xml:space="preserve"> </w:t>
            </w:r>
            <w:r>
              <w:rPr>
                <w:sz w:val="20"/>
              </w:rPr>
              <w:t>for</w:t>
            </w:r>
            <w:r>
              <w:rPr>
                <w:spacing w:val="-8"/>
                <w:sz w:val="20"/>
              </w:rPr>
              <w:t xml:space="preserve"> </w:t>
            </w:r>
            <w:r>
              <w:rPr>
                <w:sz w:val="20"/>
              </w:rPr>
              <w:t>a</w:t>
            </w:r>
            <w:r>
              <w:rPr>
                <w:spacing w:val="-7"/>
                <w:sz w:val="20"/>
              </w:rPr>
              <w:t xml:space="preserve"> </w:t>
            </w:r>
            <w:r>
              <w:rPr>
                <w:sz w:val="20"/>
              </w:rPr>
              <w:t>few</w:t>
            </w:r>
            <w:r>
              <w:rPr>
                <w:spacing w:val="-9"/>
                <w:sz w:val="20"/>
              </w:rPr>
              <w:t xml:space="preserve"> </w:t>
            </w:r>
            <w:r>
              <w:rPr>
                <w:sz w:val="20"/>
              </w:rPr>
              <w:t>seconds</w:t>
            </w:r>
          </w:p>
          <w:p w14:paraId="1E83582D" w14:textId="77777777" w:rsidR="00D60529" w:rsidRDefault="00D60529" w:rsidP="005B2D58">
            <w:pPr>
              <w:pStyle w:val="TableParagraph"/>
              <w:tabs>
                <w:tab w:val="left" w:pos="2989"/>
                <w:tab w:val="left" w:pos="5342"/>
                <w:tab w:val="left" w:pos="7694"/>
              </w:tabs>
              <w:spacing w:line="243" w:lineRule="exact"/>
              <w:ind w:left="220"/>
              <w:rPr>
                <w:sz w:val="20"/>
              </w:rPr>
            </w:pPr>
            <w:r>
              <w:rPr>
                <w:spacing w:val="-2"/>
                <w:sz w:val="20"/>
              </w:rPr>
              <w:t>-Difficulty</w:t>
            </w:r>
            <w:r>
              <w:rPr>
                <w:spacing w:val="9"/>
                <w:sz w:val="20"/>
              </w:rPr>
              <w:t xml:space="preserve"> </w:t>
            </w:r>
            <w:r>
              <w:rPr>
                <w:spacing w:val="-2"/>
                <w:sz w:val="20"/>
              </w:rPr>
              <w:t>concentrating</w:t>
            </w:r>
            <w:r>
              <w:rPr>
                <w:sz w:val="20"/>
              </w:rPr>
              <w:tab/>
              <w:t>-Blurry</w:t>
            </w:r>
            <w:r>
              <w:rPr>
                <w:spacing w:val="-9"/>
                <w:sz w:val="20"/>
              </w:rPr>
              <w:t xml:space="preserve"> </w:t>
            </w:r>
            <w:r>
              <w:rPr>
                <w:spacing w:val="-2"/>
                <w:sz w:val="20"/>
              </w:rPr>
              <w:t>vision</w:t>
            </w:r>
            <w:r>
              <w:rPr>
                <w:sz w:val="20"/>
              </w:rPr>
              <w:tab/>
            </w:r>
            <w:r>
              <w:rPr>
                <w:w w:val="95"/>
                <w:sz w:val="20"/>
              </w:rPr>
              <w:t>-</w:t>
            </w:r>
            <w:r>
              <w:rPr>
                <w:spacing w:val="-2"/>
                <w:sz w:val="20"/>
              </w:rPr>
              <w:t>Irritability</w:t>
            </w:r>
            <w:r>
              <w:rPr>
                <w:sz w:val="20"/>
              </w:rPr>
              <w:tab/>
              <w:t>or</w:t>
            </w:r>
            <w:r>
              <w:rPr>
                <w:spacing w:val="-2"/>
                <w:sz w:val="20"/>
              </w:rPr>
              <w:t xml:space="preserve"> </w:t>
            </w:r>
            <w:r>
              <w:rPr>
                <w:sz w:val="20"/>
              </w:rPr>
              <w:t>a</w:t>
            </w:r>
            <w:r>
              <w:rPr>
                <w:spacing w:val="42"/>
                <w:sz w:val="20"/>
              </w:rPr>
              <w:t xml:space="preserve"> </w:t>
            </w:r>
            <w:r>
              <w:rPr>
                <w:sz w:val="20"/>
              </w:rPr>
              <w:t>few</w:t>
            </w:r>
            <w:r>
              <w:rPr>
                <w:spacing w:val="-3"/>
                <w:sz w:val="20"/>
              </w:rPr>
              <w:t xml:space="preserve"> </w:t>
            </w:r>
            <w:r>
              <w:rPr>
                <w:spacing w:val="-2"/>
                <w:sz w:val="20"/>
              </w:rPr>
              <w:t>minutes</w:t>
            </w:r>
          </w:p>
          <w:p w14:paraId="2FDA71FE" w14:textId="77777777" w:rsidR="00D60529" w:rsidRDefault="00D60529" w:rsidP="005B2D58">
            <w:pPr>
              <w:pStyle w:val="TableParagraph"/>
              <w:tabs>
                <w:tab w:val="left" w:pos="2989"/>
                <w:tab w:val="left" w:pos="5342"/>
                <w:tab w:val="left" w:pos="7694"/>
              </w:tabs>
              <w:spacing w:before="0" w:line="243" w:lineRule="exact"/>
              <w:ind w:left="220"/>
              <w:rPr>
                <w:sz w:val="20"/>
              </w:rPr>
            </w:pPr>
            <w:r>
              <w:rPr>
                <w:sz w:val="20"/>
              </w:rPr>
              <w:t>Slow</w:t>
            </w:r>
            <w:r>
              <w:rPr>
                <w:spacing w:val="-9"/>
                <w:sz w:val="20"/>
              </w:rPr>
              <w:t xml:space="preserve"> </w:t>
            </w:r>
            <w:r>
              <w:rPr>
                <w:sz w:val="20"/>
              </w:rPr>
              <w:t>processing</w:t>
            </w:r>
            <w:r>
              <w:rPr>
                <w:spacing w:val="-8"/>
                <w:sz w:val="20"/>
              </w:rPr>
              <w:t xml:space="preserve"> </w:t>
            </w:r>
            <w:r>
              <w:rPr>
                <w:spacing w:val="-2"/>
                <w:sz w:val="20"/>
              </w:rPr>
              <w:t>thoughts</w:t>
            </w:r>
            <w:r>
              <w:rPr>
                <w:sz w:val="20"/>
              </w:rPr>
              <w:tab/>
              <w:t>-Ears</w:t>
            </w:r>
            <w:r>
              <w:rPr>
                <w:spacing w:val="-5"/>
                <w:sz w:val="20"/>
              </w:rPr>
              <w:t xml:space="preserve"> </w:t>
            </w:r>
            <w:r>
              <w:rPr>
                <w:spacing w:val="-2"/>
                <w:sz w:val="20"/>
              </w:rPr>
              <w:t>ringing</w:t>
            </w:r>
            <w:r>
              <w:rPr>
                <w:sz w:val="20"/>
              </w:rPr>
              <w:tab/>
            </w:r>
            <w:r>
              <w:rPr>
                <w:w w:val="95"/>
                <w:sz w:val="20"/>
              </w:rPr>
              <w:t>-</w:t>
            </w:r>
            <w:r>
              <w:rPr>
                <w:spacing w:val="-2"/>
                <w:sz w:val="20"/>
              </w:rPr>
              <w:t>Sadness</w:t>
            </w:r>
            <w:r>
              <w:rPr>
                <w:sz w:val="20"/>
              </w:rPr>
              <w:tab/>
              <w:t>-Sleeping</w:t>
            </w:r>
            <w:r>
              <w:rPr>
                <w:spacing w:val="-6"/>
                <w:sz w:val="20"/>
              </w:rPr>
              <w:t xml:space="preserve"> </w:t>
            </w:r>
            <w:r>
              <w:rPr>
                <w:sz w:val="20"/>
              </w:rPr>
              <w:t>more</w:t>
            </w:r>
            <w:r>
              <w:rPr>
                <w:spacing w:val="-5"/>
                <w:sz w:val="20"/>
              </w:rPr>
              <w:t xml:space="preserve"> </w:t>
            </w:r>
            <w:r>
              <w:rPr>
                <w:sz w:val="20"/>
              </w:rPr>
              <w:t>or</w:t>
            </w:r>
            <w:r>
              <w:rPr>
                <w:spacing w:val="-6"/>
                <w:sz w:val="20"/>
              </w:rPr>
              <w:t xml:space="preserve"> </w:t>
            </w:r>
            <w:r>
              <w:rPr>
                <w:sz w:val="20"/>
              </w:rPr>
              <w:t>less</w:t>
            </w:r>
            <w:r>
              <w:rPr>
                <w:spacing w:val="-4"/>
                <w:sz w:val="20"/>
              </w:rPr>
              <w:t xml:space="preserve"> </w:t>
            </w:r>
            <w:r>
              <w:rPr>
                <w:sz w:val="20"/>
              </w:rPr>
              <w:t>than</w:t>
            </w:r>
            <w:r>
              <w:rPr>
                <w:spacing w:val="-4"/>
                <w:sz w:val="20"/>
              </w:rPr>
              <w:t xml:space="preserve"> </w:t>
            </w:r>
            <w:r>
              <w:rPr>
                <w:spacing w:val="-2"/>
                <w:sz w:val="20"/>
              </w:rPr>
              <w:t>usual</w:t>
            </w:r>
          </w:p>
          <w:p w14:paraId="6A53E73A" w14:textId="77777777" w:rsidR="00D60529" w:rsidRDefault="00D60529" w:rsidP="005B2D58">
            <w:pPr>
              <w:pStyle w:val="TableParagraph"/>
              <w:tabs>
                <w:tab w:val="left" w:pos="2989"/>
                <w:tab w:val="left" w:pos="5341"/>
                <w:tab w:val="left" w:pos="7694"/>
              </w:tabs>
              <w:ind w:left="220" w:right="1287"/>
              <w:rPr>
                <w:sz w:val="20"/>
              </w:rPr>
            </w:pPr>
            <w:r>
              <w:rPr>
                <w:sz w:val="20"/>
              </w:rPr>
              <w:t>-Difficulty remembering new</w:t>
            </w:r>
            <w:r>
              <w:rPr>
                <w:sz w:val="20"/>
              </w:rPr>
              <w:tab/>
              <w:t>-Bad taste in mouth</w:t>
            </w:r>
            <w:r>
              <w:rPr>
                <w:sz w:val="20"/>
              </w:rPr>
              <w:tab/>
            </w:r>
            <w:r>
              <w:rPr>
                <w:spacing w:val="-45"/>
                <w:sz w:val="20"/>
              </w:rPr>
              <w:t xml:space="preserve"> </w:t>
            </w:r>
            <w:r>
              <w:rPr>
                <w:spacing w:val="-2"/>
                <w:sz w:val="20"/>
              </w:rPr>
              <w:t>-Depression</w:t>
            </w:r>
            <w:r>
              <w:rPr>
                <w:sz w:val="20"/>
              </w:rPr>
              <w:tab/>
              <w:t>-Difficulty</w:t>
            </w:r>
            <w:r>
              <w:rPr>
                <w:spacing w:val="-12"/>
                <w:sz w:val="20"/>
              </w:rPr>
              <w:t xml:space="preserve"> </w:t>
            </w:r>
            <w:r>
              <w:rPr>
                <w:sz w:val="20"/>
              </w:rPr>
              <w:t>falling</w:t>
            </w:r>
            <w:r>
              <w:rPr>
                <w:spacing w:val="-11"/>
                <w:sz w:val="20"/>
              </w:rPr>
              <w:t xml:space="preserve"> </w:t>
            </w:r>
            <w:r>
              <w:rPr>
                <w:sz w:val="20"/>
              </w:rPr>
              <w:t xml:space="preserve">asleep </w:t>
            </w:r>
            <w:r>
              <w:rPr>
                <w:spacing w:val="-2"/>
                <w:sz w:val="20"/>
              </w:rPr>
              <w:t>information</w:t>
            </w:r>
            <w:r>
              <w:rPr>
                <w:sz w:val="20"/>
              </w:rPr>
              <w:tab/>
              <w:t>-Sensitivity to light or</w:t>
            </w:r>
            <w:r>
              <w:rPr>
                <w:sz w:val="20"/>
              </w:rPr>
              <w:tab/>
            </w:r>
            <w:r>
              <w:rPr>
                <w:spacing w:val="-2"/>
                <w:sz w:val="20"/>
              </w:rPr>
              <w:t>-Anxiety</w:t>
            </w:r>
          </w:p>
          <w:p w14:paraId="2FDA80A0" w14:textId="77777777" w:rsidR="00D60529" w:rsidRDefault="00D60529" w:rsidP="005B2D58">
            <w:pPr>
              <w:pStyle w:val="TableParagraph"/>
              <w:tabs>
                <w:tab w:val="left" w:pos="2989"/>
                <w:tab w:val="left" w:pos="5341"/>
              </w:tabs>
              <w:spacing w:line="243" w:lineRule="exact"/>
              <w:ind w:left="220"/>
              <w:rPr>
                <w:sz w:val="20"/>
              </w:rPr>
            </w:pPr>
            <w:r>
              <w:rPr>
                <w:spacing w:val="-2"/>
                <w:sz w:val="20"/>
              </w:rPr>
              <w:t>Confused/disoriented</w:t>
            </w:r>
            <w:r>
              <w:rPr>
                <w:sz w:val="20"/>
              </w:rPr>
              <w:tab/>
            </w:r>
            <w:r>
              <w:rPr>
                <w:spacing w:val="-2"/>
                <w:sz w:val="20"/>
              </w:rPr>
              <w:t>sound</w:t>
            </w:r>
            <w:r>
              <w:rPr>
                <w:sz w:val="20"/>
              </w:rPr>
              <w:tab/>
            </w:r>
            <w:r>
              <w:rPr>
                <w:w w:val="95"/>
                <w:sz w:val="20"/>
              </w:rPr>
              <w:t>-</w:t>
            </w:r>
            <w:r>
              <w:rPr>
                <w:spacing w:val="-2"/>
                <w:sz w:val="20"/>
              </w:rPr>
              <w:t>Nervousness</w:t>
            </w:r>
          </w:p>
          <w:p w14:paraId="6C854AD2" w14:textId="77777777" w:rsidR="00D60529" w:rsidRDefault="00D60529" w:rsidP="005B2D58">
            <w:pPr>
              <w:pStyle w:val="TableParagraph"/>
              <w:spacing w:before="0"/>
              <w:ind w:left="2990" w:right="5247" w:hanging="1"/>
              <w:rPr>
                <w:sz w:val="20"/>
              </w:rPr>
            </w:pPr>
            <w:r>
              <w:rPr>
                <w:spacing w:val="-2"/>
                <w:sz w:val="20"/>
              </w:rPr>
              <w:t>-Nausea/vomiting Fatigue/drowsy</w:t>
            </w:r>
          </w:p>
          <w:p w14:paraId="50944C2E" w14:textId="77777777" w:rsidR="00D60529" w:rsidRDefault="00D60529" w:rsidP="005B2D58">
            <w:pPr>
              <w:pStyle w:val="TableParagraph"/>
              <w:spacing w:before="10"/>
              <w:ind w:left="0"/>
              <w:rPr>
                <w:b/>
                <w:sz w:val="20"/>
              </w:rPr>
            </w:pPr>
          </w:p>
          <w:p w14:paraId="643B5E25" w14:textId="77777777" w:rsidR="00D60529" w:rsidRDefault="00D60529" w:rsidP="005B2D58">
            <w:pPr>
              <w:pStyle w:val="TableParagraph"/>
              <w:rPr>
                <w:b/>
                <w:sz w:val="20"/>
              </w:rPr>
            </w:pPr>
            <w:r>
              <w:rPr>
                <w:b/>
                <w:color w:val="1F487C"/>
                <w:sz w:val="20"/>
              </w:rPr>
              <w:t>Moderate</w:t>
            </w:r>
            <w:r>
              <w:rPr>
                <w:b/>
                <w:color w:val="1F487C"/>
                <w:spacing w:val="-5"/>
                <w:sz w:val="20"/>
              </w:rPr>
              <w:t xml:space="preserve"> </w:t>
            </w:r>
            <w:r>
              <w:rPr>
                <w:b/>
                <w:color w:val="1F487C"/>
                <w:sz w:val="20"/>
              </w:rPr>
              <w:t>to</w:t>
            </w:r>
            <w:r>
              <w:rPr>
                <w:b/>
                <w:color w:val="1F487C"/>
                <w:spacing w:val="-4"/>
                <w:sz w:val="20"/>
              </w:rPr>
              <w:t xml:space="preserve"> </w:t>
            </w:r>
            <w:r>
              <w:rPr>
                <w:b/>
                <w:color w:val="1F487C"/>
                <w:sz w:val="20"/>
              </w:rPr>
              <w:t>Severe</w:t>
            </w:r>
            <w:r>
              <w:rPr>
                <w:b/>
                <w:color w:val="1F487C"/>
                <w:spacing w:val="-5"/>
                <w:sz w:val="20"/>
              </w:rPr>
              <w:t xml:space="preserve"> </w:t>
            </w:r>
            <w:r>
              <w:rPr>
                <w:b/>
                <w:color w:val="1F487C"/>
                <w:sz w:val="20"/>
              </w:rPr>
              <w:t>TBI</w:t>
            </w:r>
            <w:r>
              <w:rPr>
                <w:b/>
                <w:color w:val="1F487C"/>
                <w:spacing w:val="-5"/>
                <w:sz w:val="20"/>
              </w:rPr>
              <w:t xml:space="preserve"> </w:t>
            </w:r>
            <w:r>
              <w:rPr>
                <w:b/>
                <w:color w:val="1F487C"/>
                <w:spacing w:val="-2"/>
                <w:sz w:val="20"/>
              </w:rPr>
              <w:t>Symptoms</w:t>
            </w:r>
          </w:p>
          <w:p w14:paraId="54979EB0" w14:textId="77777777" w:rsidR="00D60529" w:rsidRDefault="00D60529" w:rsidP="005B2D58">
            <w:pPr>
              <w:pStyle w:val="TableParagraph"/>
              <w:tabs>
                <w:tab w:val="left" w:pos="2848"/>
                <w:tab w:val="left" w:pos="5454"/>
                <w:tab w:val="left" w:pos="7708"/>
              </w:tabs>
              <w:spacing w:before="10"/>
              <w:ind w:left="220"/>
              <w:rPr>
                <w:b/>
                <w:sz w:val="20"/>
              </w:rPr>
            </w:pPr>
            <w:r>
              <w:rPr>
                <w:b/>
                <w:spacing w:val="-2"/>
                <w:sz w:val="20"/>
              </w:rPr>
              <w:t>Mental/Thinking</w:t>
            </w:r>
            <w:r>
              <w:rPr>
                <w:b/>
                <w:sz w:val="20"/>
              </w:rPr>
              <w:tab/>
            </w:r>
            <w:r>
              <w:rPr>
                <w:b/>
                <w:spacing w:val="-2"/>
                <w:sz w:val="20"/>
              </w:rPr>
              <w:t>Physical/Sensory</w:t>
            </w:r>
            <w:r>
              <w:rPr>
                <w:b/>
                <w:sz w:val="20"/>
              </w:rPr>
              <w:tab/>
            </w:r>
            <w:r>
              <w:rPr>
                <w:b/>
                <w:spacing w:val="-2"/>
                <w:sz w:val="20"/>
              </w:rPr>
              <w:t>Emotional/Mood</w:t>
            </w:r>
            <w:r>
              <w:rPr>
                <w:b/>
                <w:sz w:val="20"/>
              </w:rPr>
              <w:tab/>
            </w:r>
            <w:r>
              <w:rPr>
                <w:b/>
                <w:spacing w:val="-2"/>
                <w:sz w:val="20"/>
              </w:rPr>
              <w:t>Consciousness/Sleep</w:t>
            </w:r>
          </w:p>
          <w:p w14:paraId="57AF9955" w14:textId="77777777" w:rsidR="00D60529" w:rsidRDefault="00D60529" w:rsidP="005B2D58">
            <w:pPr>
              <w:pStyle w:val="TableParagraph"/>
              <w:tabs>
                <w:tab w:val="left" w:pos="2848"/>
                <w:tab w:val="left" w:pos="5454"/>
                <w:tab w:val="left" w:pos="7708"/>
              </w:tabs>
              <w:spacing w:before="8"/>
              <w:ind w:left="2848" w:right="583" w:hanging="2628"/>
              <w:rPr>
                <w:sz w:val="20"/>
              </w:rPr>
            </w:pPr>
            <w:r>
              <w:rPr>
                <w:sz w:val="20"/>
              </w:rPr>
              <w:t>-Profound confusion</w:t>
            </w:r>
            <w:r>
              <w:rPr>
                <w:sz w:val="20"/>
              </w:rPr>
              <w:tab/>
              <w:t>-Persistent or worsening</w:t>
            </w:r>
            <w:r>
              <w:rPr>
                <w:sz w:val="20"/>
              </w:rPr>
              <w:tab/>
            </w:r>
            <w:r>
              <w:rPr>
                <w:spacing w:val="-2"/>
                <w:sz w:val="20"/>
              </w:rPr>
              <w:t>-Agitation</w:t>
            </w:r>
            <w:r>
              <w:rPr>
                <w:sz w:val="20"/>
              </w:rPr>
              <w:tab/>
              <w:t>-Loss</w:t>
            </w:r>
            <w:r>
              <w:rPr>
                <w:spacing w:val="-8"/>
                <w:sz w:val="20"/>
              </w:rPr>
              <w:t xml:space="preserve"> </w:t>
            </w:r>
            <w:r>
              <w:rPr>
                <w:sz w:val="20"/>
              </w:rPr>
              <w:t>of</w:t>
            </w:r>
            <w:r>
              <w:rPr>
                <w:spacing w:val="-9"/>
                <w:sz w:val="20"/>
              </w:rPr>
              <w:t xml:space="preserve"> </w:t>
            </w:r>
            <w:r>
              <w:rPr>
                <w:sz w:val="20"/>
              </w:rPr>
              <w:t>consciousness</w:t>
            </w:r>
            <w:r>
              <w:rPr>
                <w:spacing w:val="-8"/>
                <w:sz w:val="20"/>
              </w:rPr>
              <w:t xml:space="preserve"> </w:t>
            </w:r>
            <w:r>
              <w:rPr>
                <w:sz w:val="20"/>
              </w:rPr>
              <w:t>for</w:t>
            </w:r>
            <w:r>
              <w:rPr>
                <w:spacing w:val="-8"/>
                <w:sz w:val="20"/>
              </w:rPr>
              <w:t xml:space="preserve"> </w:t>
            </w:r>
            <w:r>
              <w:rPr>
                <w:sz w:val="20"/>
              </w:rPr>
              <w:t>a</w:t>
            </w:r>
            <w:r>
              <w:rPr>
                <w:spacing w:val="-8"/>
                <w:sz w:val="20"/>
              </w:rPr>
              <w:t xml:space="preserve"> </w:t>
            </w:r>
            <w:r>
              <w:rPr>
                <w:sz w:val="20"/>
              </w:rPr>
              <w:t xml:space="preserve">few </w:t>
            </w:r>
            <w:r>
              <w:rPr>
                <w:spacing w:val="-2"/>
                <w:sz w:val="20"/>
              </w:rPr>
              <w:t>headache</w:t>
            </w:r>
            <w:r>
              <w:rPr>
                <w:sz w:val="20"/>
              </w:rPr>
              <w:tab/>
              <w:t>-Combativeness or</w:t>
            </w:r>
            <w:r>
              <w:rPr>
                <w:sz w:val="20"/>
              </w:rPr>
              <w:tab/>
              <w:t>minutes to a few hours</w:t>
            </w:r>
          </w:p>
          <w:p w14:paraId="069A3217" w14:textId="77777777" w:rsidR="00D60529" w:rsidRDefault="00D60529" w:rsidP="005B2D58">
            <w:pPr>
              <w:pStyle w:val="TableParagraph"/>
              <w:tabs>
                <w:tab w:val="left" w:pos="2848"/>
                <w:tab w:val="left" w:pos="5454"/>
                <w:tab w:val="left" w:pos="7708"/>
              </w:tabs>
              <w:ind w:left="2848" w:right="723" w:hanging="2628"/>
              <w:rPr>
                <w:sz w:val="20"/>
              </w:rPr>
            </w:pPr>
            <w:r>
              <w:rPr>
                <w:spacing w:val="-2"/>
                <w:sz w:val="20"/>
              </w:rPr>
              <w:t>-Disoriented</w:t>
            </w:r>
            <w:r>
              <w:rPr>
                <w:sz w:val="20"/>
              </w:rPr>
              <w:tab/>
              <w:t>-Prolonged nausea or</w:t>
            </w:r>
            <w:r>
              <w:rPr>
                <w:sz w:val="20"/>
              </w:rPr>
              <w:tab/>
              <w:t>unusual</w:t>
            </w:r>
            <w:r>
              <w:rPr>
                <w:spacing w:val="-1"/>
                <w:sz w:val="20"/>
              </w:rPr>
              <w:t xml:space="preserve"> </w:t>
            </w:r>
            <w:r>
              <w:rPr>
                <w:sz w:val="20"/>
              </w:rPr>
              <w:t>behaviors</w:t>
            </w:r>
            <w:r>
              <w:rPr>
                <w:sz w:val="20"/>
              </w:rPr>
              <w:tab/>
              <w:t>-Unable</w:t>
            </w:r>
            <w:r>
              <w:rPr>
                <w:spacing w:val="-11"/>
                <w:sz w:val="20"/>
              </w:rPr>
              <w:t xml:space="preserve"> </w:t>
            </w:r>
            <w:r>
              <w:rPr>
                <w:sz w:val="20"/>
              </w:rPr>
              <w:t>to</w:t>
            </w:r>
            <w:r>
              <w:rPr>
                <w:spacing w:val="-10"/>
                <w:sz w:val="20"/>
              </w:rPr>
              <w:t xml:space="preserve"> </w:t>
            </w:r>
            <w:r>
              <w:rPr>
                <w:sz w:val="20"/>
              </w:rPr>
              <w:t>awaken</w:t>
            </w:r>
            <w:r>
              <w:rPr>
                <w:spacing w:val="-9"/>
                <w:sz w:val="20"/>
              </w:rPr>
              <w:t xml:space="preserve"> </w:t>
            </w:r>
            <w:r>
              <w:rPr>
                <w:sz w:val="20"/>
              </w:rPr>
              <w:t>from</w:t>
            </w:r>
            <w:r>
              <w:rPr>
                <w:spacing w:val="-11"/>
                <w:sz w:val="20"/>
              </w:rPr>
              <w:t xml:space="preserve"> </w:t>
            </w:r>
            <w:r>
              <w:rPr>
                <w:sz w:val="20"/>
              </w:rPr>
              <w:t xml:space="preserve">sleep </w:t>
            </w:r>
            <w:r>
              <w:rPr>
                <w:spacing w:val="-2"/>
                <w:sz w:val="20"/>
              </w:rPr>
              <w:t>vomiting</w:t>
            </w:r>
          </w:p>
          <w:p w14:paraId="64805885" w14:textId="77777777" w:rsidR="00D60529" w:rsidRDefault="00D60529" w:rsidP="005B2D58">
            <w:pPr>
              <w:pStyle w:val="TableParagraph"/>
              <w:tabs>
                <w:tab w:val="left" w:pos="2848"/>
              </w:tabs>
              <w:spacing w:before="0" w:line="243" w:lineRule="exact"/>
              <w:ind w:left="220"/>
              <w:rPr>
                <w:sz w:val="20"/>
              </w:rPr>
            </w:pPr>
            <w:r>
              <w:rPr>
                <w:sz w:val="20"/>
              </w:rPr>
              <w:t>-Loss</w:t>
            </w:r>
            <w:r>
              <w:rPr>
                <w:spacing w:val="-3"/>
                <w:sz w:val="20"/>
              </w:rPr>
              <w:t xml:space="preserve"> </w:t>
            </w:r>
            <w:r>
              <w:rPr>
                <w:sz w:val="20"/>
              </w:rPr>
              <w:t>of</w:t>
            </w:r>
            <w:r>
              <w:rPr>
                <w:spacing w:val="-4"/>
                <w:sz w:val="20"/>
              </w:rPr>
              <w:t xml:space="preserve"> </w:t>
            </w:r>
            <w:r>
              <w:rPr>
                <w:spacing w:val="-2"/>
                <w:sz w:val="20"/>
              </w:rPr>
              <w:t>memory</w:t>
            </w:r>
            <w:r>
              <w:rPr>
                <w:sz w:val="20"/>
              </w:rPr>
              <w:tab/>
              <w:t>-Slurred</w:t>
            </w:r>
            <w:r>
              <w:rPr>
                <w:spacing w:val="-11"/>
                <w:sz w:val="20"/>
              </w:rPr>
              <w:t xml:space="preserve"> </w:t>
            </w:r>
            <w:r>
              <w:rPr>
                <w:spacing w:val="-2"/>
                <w:sz w:val="20"/>
              </w:rPr>
              <w:t>speech</w:t>
            </w:r>
          </w:p>
          <w:p w14:paraId="2AD0E10D" w14:textId="77777777" w:rsidR="00D60529" w:rsidRDefault="00D60529" w:rsidP="005B2D58">
            <w:pPr>
              <w:pStyle w:val="TableParagraph"/>
              <w:ind w:left="2848"/>
              <w:rPr>
                <w:sz w:val="20"/>
              </w:rPr>
            </w:pPr>
            <w:r>
              <w:rPr>
                <w:sz w:val="20"/>
              </w:rPr>
              <w:t>-Loss</w:t>
            </w:r>
            <w:r>
              <w:rPr>
                <w:spacing w:val="-3"/>
                <w:sz w:val="20"/>
              </w:rPr>
              <w:t xml:space="preserve"> </w:t>
            </w:r>
            <w:r>
              <w:rPr>
                <w:sz w:val="20"/>
              </w:rPr>
              <w:t>of</w:t>
            </w:r>
            <w:r>
              <w:rPr>
                <w:spacing w:val="-4"/>
                <w:sz w:val="20"/>
              </w:rPr>
              <w:t xml:space="preserve"> </w:t>
            </w:r>
            <w:r>
              <w:rPr>
                <w:spacing w:val="-2"/>
                <w:sz w:val="20"/>
              </w:rPr>
              <w:t>coordination</w:t>
            </w:r>
          </w:p>
          <w:p w14:paraId="2A56776E" w14:textId="77777777" w:rsidR="00D60529" w:rsidRDefault="00D60529" w:rsidP="005B2D58">
            <w:pPr>
              <w:pStyle w:val="TableParagraph"/>
              <w:tabs>
                <w:tab w:val="left" w:pos="2848"/>
              </w:tabs>
              <w:spacing w:before="0"/>
              <w:ind w:left="220"/>
              <w:rPr>
                <w:sz w:val="20"/>
              </w:rPr>
            </w:pPr>
            <w:r>
              <w:rPr>
                <w:sz w:val="20"/>
              </w:rPr>
              <w:t>-Unable</w:t>
            </w:r>
            <w:r>
              <w:rPr>
                <w:spacing w:val="-7"/>
                <w:sz w:val="20"/>
              </w:rPr>
              <w:t xml:space="preserve"> </w:t>
            </w:r>
            <w:r>
              <w:rPr>
                <w:sz w:val="20"/>
              </w:rPr>
              <w:t>to</w:t>
            </w:r>
            <w:r>
              <w:rPr>
                <w:spacing w:val="-6"/>
                <w:sz w:val="20"/>
              </w:rPr>
              <w:t xml:space="preserve"> </w:t>
            </w:r>
            <w:r>
              <w:rPr>
                <w:spacing w:val="-2"/>
                <w:sz w:val="20"/>
              </w:rPr>
              <w:t>process</w:t>
            </w:r>
            <w:r>
              <w:rPr>
                <w:sz w:val="20"/>
              </w:rPr>
              <w:tab/>
              <w:t>-Dilation</w:t>
            </w:r>
            <w:r>
              <w:rPr>
                <w:spacing w:val="-4"/>
                <w:sz w:val="20"/>
              </w:rPr>
              <w:t xml:space="preserve"> </w:t>
            </w:r>
            <w:r>
              <w:rPr>
                <w:sz w:val="20"/>
              </w:rPr>
              <w:t>of</w:t>
            </w:r>
            <w:r>
              <w:rPr>
                <w:spacing w:val="-6"/>
                <w:sz w:val="20"/>
              </w:rPr>
              <w:t xml:space="preserve"> </w:t>
            </w:r>
            <w:r>
              <w:rPr>
                <w:sz w:val="20"/>
              </w:rPr>
              <w:t>one</w:t>
            </w:r>
            <w:r>
              <w:rPr>
                <w:spacing w:val="-5"/>
                <w:sz w:val="20"/>
              </w:rPr>
              <w:t xml:space="preserve"> </w:t>
            </w:r>
            <w:r>
              <w:rPr>
                <w:sz w:val="20"/>
              </w:rPr>
              <w:t>or</w:t>
            </w:r>
            <w:r>
              <w:rPr>
                <w:spacing w:val="-5"/>
                <w:sz w:val="20"/>
              </w:rPr>
              <w:t xml:space="preserve"> </w:t>
            </w:r>
            <w:r>
              <w:rPr>
                <w:sz w:val="20"/>
              </w:rPr>
              <w:t>both</w:t>
            </w:r>
            <w:r>
              <w:rPr>
                <w:spacing w:val="-4"/>
                <w:sz w:val="20"/>
              </w:rPr>
              <w:t xml:space="preserve"> </w:t>
            </w:r>
            <w:r>
              <w:rPr>
                <w:spacing w:val="-5"/>
                <w:sz w:val="20"/>
              </w:rPr>
              <w:t>eye</w:t>
            </w:r>
          </w:p>
          <w:p w14:paraId="52308A48" w14:textId="77777777" w:rsidR="00D60529" w:rsidRDefault="00D60529" w:rsidP="005B2D58">
            <w:pPr>
              <w:pStyle w:val="TableParagraph"/>
              <w:tabs>
                <w:tab w:val="left" w:pos="2848"/>
              </w:tabs>
              <w:spacing w:line="243" w:lineRule="exact"/>
              <w:ind w:left="220"/>
              <w:rPr>
                <w:sz w:val="20"/>
              </w:rPr>
            </w:pPr>
            <w:r>
              <w:rPr>
                <w:sz w:val="20"/>
              </w:rPr>
              <w:t>information</w:t>
            </w:r>
            <w:r>
              <w:rPr>
                <w:spacing w:val="-7"/>
                <w:sz w:val="20"/>
              </w:rPr>
              <w:t xml:space="preserve"> </w:t>
            </w:r>
            <w:r>
              <w:rPr>
                <w:sz w:val="20"/>
              </w:rPr>
              <w:t>or</w:t>
            </w:r>
            <w:r>
              <w:rPr>
                <w:spacing w:val="-8"/>
                <w:sz w:val="20"/>
              </w:rPr>
              <w:t xml:space="preserve"> </w:t>
            </w:r>
            <w:r>
              <w:rPr>
                <w:spacing w:val="-2"/>
                <w:sz w:val="20"/>
              </w:rPr>
              <w:t>answer</w:t>
            </w:r>
            <w:r>
              <w:rPr>
                <w:sz w:val="20"/>
              </w:rPr>
              <w:tab/>
            </w:r>
            <w:r>
              <w:rPr>
                <w:spacing w:val="-2"/>
                <w:sz w:val="20"/>
              </w:rPr>
              <w:t>pupils</w:t>
            </w:r>
          </w:p>
          <w:p w14:paraId="2B35C566" w14:textId="77777777" w:rsidR="00D60529" w:rsidRDefault="00D60529" w:rsidP="005B2D58">
            <w:pPr>
              <w:pStyle w:val="TableParagraph"/>
              <w:tabs>
                <w:tab w:val="left" w:pos="2848"/>
              </w:tabs>
              <w:spacing w:before="0" w:line="243" w:lineRule="exact"/>
              <w:ind w:left="220"/>
              <w:rPr>
                <w:sz w:val="20"/>
              </w:rPr>
            </w:pPr>
            <w:r>
              <w:rPr>
                <w:spacing w:val="-2"/>
                <w:sz w:val="20"/>
              </w:rPr>
              <w:t>questions</w:t>
            </w:r>
            <w:r>
              <w:rPr>
                <w:sz w:val="20"/>
              </w:rPr>
              <w:tab/>
            </w:r>
            <w:r>
              <w:rPr>
                <w:spacing w:val="-2"/>
                <w:sz w:val="20"/>
              </w:rPr>
              <w:t>-Convulsion/</w:t>
            </w:r>
            <w:r>
              <w:rPr>
                <w:spacing w:val="11"/>
                <w:sz w:val="20"/>
              </w:rPr>
              <w:t xml:space="preserve"> </w:t>
            </w:r>
            <w:r>
              <w:rPr>
                <w:spacing w:val="-2"/>
                <w:sz w:val="20"/>
              </w:rPr>
              <w:t>seizure</w:t>
            </w:r>
          </w:p>
          <w:p w14:paraId="48E29A58" w14:textId="77777777" w:rsidR="00D60529" w:rsidRDefault="00D60529" w:rsidP="005B2D58">
            <w:pPr>
              <w:pStyle w:val="TableParagraph"/>
              <w:spacing w:before="11"/>
              <w:ind w:left="0"/>
              <w:rPr>
                <w:b/>
                <w:sz w:val="20"/>
              </w:rPr>
            </w:pPr>
          </w:p>
          <w:p w14:paraId="3847F5F7" w14:textId="77777777" w:rsidR="00D60529" w:rsidRDefault="00D60529" w:rsidP="005B2D58">
            <w:pPr>
              <w:pStyle w:val="TableParagraph"/>
              <w:spacing w:before="0"/>
              <w:rPr>
                <w:b/>
                <w:sz w:val="20"/>
              </w:rPr>
            </w:pPr>
            <w:r>
              <w:rPr>
                <w:b/>
                <w:color w:val="1F487C"/>
                <w:sz w:val="20"/>
              </w:rPr>
              <w:t>Symptoms</w:t>
            </w:r>
            <w:r>
              <w:rPr>
                <w:b/>
                <w:color w:val="1F487C"/>
                <w:spacing w:val="-5"/>
                <w:sz w:val="20"/>
              </w:rPr>
              <w:t xml:space="preserve"> </w:t>
            </w:r>
            <w:r>
              <w:rPr>
                <w:b/>
                <w:color w:val="1F487C"/>
                <w:sz w:val="20"/>
              </w:rPr>
              <w:t>in</w:t>
            </w:r>
            <w:r>
              <w:rPr>
                <w:b/>
                <w:color w:val="1F487C"/>
                <w:spacing w:val="-4"/>
                <w:sz w:val="20"/>
              </w:rPr>
              <w:t xml:space="preserve"> </w:t>
            </w:r>
            <w:r>
              <w:rPr>
                <w:b/>
                <w:color w:val="1F487C"/>
                <w:sz w:val="20"/>
              </w:rPr>
              <w:t>Infants</w:t>
            </w:r>
            <w:r>
              <w:rPr>
                <w:b/>
                <w:color w:val="1F487C"/>
                <w:spacing w:val="-5"/>
                <w:sz w:val="20"/>
              </w:rPr>
              <w:t xml:space="preserve"> </w:t>
            </w:r>
            <w:r>
              <w:rPr>
                <w:b/>
                <w:color w:val="1F487C"/>
                <w:sz w:val="20"/>
              </w:rPr>
              <w:t>and</w:t>
            </w:r>
            <w:r>
              <w:rPr>
                <w:b/>
                <w:color w:val="1F487C"/>
                <w:spacing w:val="-4"/>
                <w:sz w:val="20"/>
              </w:rPr>
              <w:t xml:space="preserve"> </w:t>
            </w:r>
            <w:r>
              <w:rPr>
                <w:b/>
                <w:color w:val="1F487C"/>
                <w:sz w:val="20"/>
              </w:rPr>
              <w:t>Young</w:t>
            </w:r>
            <w:r>
              <w:rPr>
                <w:b/>
                <w:color w:val="1F487C"/>
                <w:spacing w:val="-6"/>
                <w:sz w:val="20"/>
              </w:rPr>
              <w:t xml:space="preserve"> </w:t>
            </w:r>
            <w:r>
              <w:rPr>
                <w:b/>
                <w:color w:val="1F487C"/>
                <w:sz w:val="20"/>
              </w:rPr>
              <w:t>Children</w:t>
            </w:r>
            <w:r>
              <w:rPr>
                <w:b/>
                <w:color w:val="1F487C"/>
                <w:spacing w:val="-4"/>
                <w:sz w:val="20"/>
              </w:rPr>
              <w:t xml:space="preserve"> </w:t>
            </w:r>
            <w:r>
              <w:rPr>
                <w:b/>
                <w:color w:val="1F487C"/>
                <w:sz w:val="20"/>
              </w:rPr>
              <w:t>unable</w:t>
            </w:r>
            <w:r>
              <w:rPr>
                <w:b/>
                <w:color w:val="1F487C"/>
                <w:spacing w:val="-5"/>
                <w:sz w:val="20"/>
              </w:rPr>
              <w:t xml:space="preserve"> </w:t>
            </w:r>
            <w:r>
              <w:rPr>
                <w:b/>
                <w:color w:val="1F487C"/>
                <w:sz w:val="20"/>
              </w:rPr>
              <w:t>to</w:t>
            </w:r>
            <w:r>
              <w:rPr>
                <w:b/>
                <w:color w:val="1F487C"/>
                <w:spacing w:val="-6"/>
                <w:sz w:val="20"/>
              </w:rPr>
              <w:t xml:space="preserve"> </w:t>
            </w:r>
            <w:r>
              <w:rPr>
                <w:b/>
                <w:color w:val="1F487C"/>
                <w:sz w:val="20"/>
              </w:rPr>
              <w:t>report</w:t>
            </w:r>
            <w:r>
              <w:rPr>
                <w:b/>
                <w:color w:val="1F487C"/>
                <w:spacing w:val="-7"/>
                <w:sz w:val="20"/>
              </w:rPr>
              <w:t xml:space="preserve"> </w:t>
            </w:r>
            <w:r>
              <w:rPr>
                <w:b/>
                <w:color w:val="1F487C"/>
                <w:sz w:val="20"/>
              </w:rPr>
              <w:t>a</w:t>
            </w:r>
            <w:r>
              <w:rPr>
                <w:b/>
                <w:color w:val="1F487C"/>
                <w:spacing w:val="-5"/>
                <w:sz w:val="20"/>
              </w:rPr>
              <w:t xml:space="preserve"> </w:t>
            </w:r>
            <w:r>
              <w:rPr>
                <w:b/>
                <w:color w:val="1F487C"/>
                <w:sz w:val="20"/>
              </w:rPr>
              <w:t>headache,</w:t>
            </w:r>
            <w:r>
              <w:rPr>
                <w:b/>
                <w:color w:val="1F487C"/>
                <w:spacing w:val="-5"/>
                <w:sz w:val="20"/>
              </w:rPr>
              <w:t xml:space="preserve"> </w:t>
            </w:r>
            <w:r>
              <w:rPr>
                <w:b/>
                <w:color w:val="1F487C"/>
                <w:sz w:val="20"/>
              </w:rPr>
              <w:t>confusion,</w:t>
            </w:r>
            <w:r>
              <w:rPr>
                <w:b/>
                <w:color w:val="1F487C"/>
                <w:spacing w:val="-6"/>
                <w:sz w:val="20"/>
              </w:rPr>
              <w:t xml:space="preserve"> </w:t>
            </w:r>
            <w:r>
              <w:rPr>
                <w:b/>
                <w:color w:val="1F487C"/>
                <w:sz w:val="20"/>
              </w:rPr>
              <w:t>or</w:t>
            </w:r>
            <w:r>
              <w:rPr>
                <w:b/>
                <w:color w:val="1F487C"/>
                <w:spacing w:val="-4"/>
                <w:sz w:val="20"/>
              </w:rPr>
              <w:t xml:space="preserve"> </w:t>
            </w:r>
            <w:r>
              <w:rPr>
                <w:b/>
                <w:color w:val="1F487C"/>
                <w:sz w:val="20"/>
              </w:rPr>
              <w:t>other</w:t>
            </w:r>
            <w:r>
              <w:rPr>
                <w:b/>
                <w:color w:val="1F487C"/>
                <w:spacing w:val="-4"/>
                <w:sz w:val="20"/>
              </w:rPr>
              <w:t xml:space="preserve"> </w:t>
            </w:r>
            <w:r>
              <w:rPr>
                <w:b/>
                <w:color w:val="1F487C"/>
                <w:sz w:val="20"/>
              </w:rPr>
              <w:t>sensory</w:t>
            </w:r>
            <w:r>
              <w:rPr>
                <w:b/>
                <w:color w:val="1F487C"/>
                <w:spacing w:val="-6"/>
                <w:sz w:val="20"/>
              </w:rPr>
              <w:t xml:space="preserve"> </w:t>
            </w:r>
            <w:r>
              <w:rPr>
                <w:b/>
                <w:color w:val="1F487C"/>
                <w:spacing w:val="-2"/>
                <w:sz w:val="20"/>
              </w:rPr>
              <w:t>problems</w:t>
            </w:r>
          </w:p>
        </w:tc>
      </w:tr>
      <w:tr w:rsidR="00D60529" w14:paraId="4CB453FC" w14:textId="77777777" w:rsidTr="005B2D58">
        <w:trPr>
          <w:trHeight w:val="244"/>
        </w:trPr>
        <w:tc>
          <w:tcPr>
            <w:tcW w:w="30" w:type="dxa"/>
            <w:tcBorders>
              <w:top w:val="nil"/>
              <w:bottom w:val="nil"/>
            </w:tcBorders>
          </w:tcPr>
          <w:p w14:paraId="7C3DD1ED" w14:textId="77777777" w:rsidR="00D60529" w:rsidRDefault="00D60529" w:rsidP="005B2D58">
            <w:pPr>
              <w:pStyle w:val="TableParagraph"/>
              <w:spacing w:before="0"/>
              <w:ind w:left="0"/>
              <w:rPr>
                <w:rFonts w:ascii="Times New Roman"/>
                <w:sz w:val="16"/>
              </w:rPr>
            </w:pPr>
          </w:p>
        </w:tc>
        <w:tc>
          <w:tcPr>
            <w:tcW w:w="3307" w:type="dxa"/>
          </w:tcPr>
          <w:p w14:paraId="6AAB6ED3" w14:textId="77777777" w:rsidR="00D60529" w:rsidRDefault="00D60529" w:rsidP="005B2D58">
            <w:pPr>
              <w:pStyle w:val="TableParagraph"/>
              <w:rPr>
                <w:b/>
                <w:sz w:val="20"/>
              </w:rPr>
            </w:pPr>
            <w:r>
              <w:rPr>
                <w:b/>
                <w:spacing w:val="-2"/>
                <w:sz w:val="20"/>
              </w:rPr>
              <w:t>Mental/Thinking</w:t>
            </w:r>
          </w:p>
        </w:tc>
        <w:tc>
          <w:tcPr>
            <w:tcW w:w="2901" w:type="dxa"/>
            <w:gridSpan w:val="2"/>
          </w:tcPr>
          <w:p w14:paraId="4DC78D10" w14:textId="77777777" w:rsidR="00D60529" w:rsidRDefault="00D60529" w:rsidP="005B2D58">
            <w:pPr>
              <w:pStyle w:val="TableParagraph"/>
              <w:ind w:left="110"/>
              <w:rPr>
                <w:b/>
                <w:sz w:val="20"/>
              </w:rPr>
            </w:pPr>
            <w:r>
              <w:rPr>
                <w:b/>
                <w:spacing w:val="-2"/>
                <w:sz w:val="20"/>
              </w:rPr>
              <w:t>Physical/Sensory</w:t>
            </w:r>
          </w:p>
        </w:tc>
        <w:tc>
          <w:tcPr>
            <w:tcW w:w="2338" w:type="dxa"/>
          </w:tcPr>
          <w:p w14:paraId="7B7B74AD" w14:textId="77777777" w:rsidR="00D60529" w:rsidRDefault="00D60529" w:rsidP="005B2D58">
            <w:pPr>
              <w:pStyle w:val="TableParagraph"/>
              <w:ind w:left="108"/>
              <w:rPr>
                <w:b/>
                <w:sz w:val="20"/>
              </w:rPr>
            </w:pPr>
            <w:r>
              <w:rPr>
                <w:b/>
                <w:spacing w:val="-2"/>
                <w:sz w:val="20"/>
              </w:rPr>
              <w:t>Emotional/Mood</w:t>
            </w:r>
          </w:p>
        </w:tc>
        <w:tc>
          <w:tcPr>
            <w:tcW w:w="3163" w:type="dxa"/>
          </w:tcPr>
          <w:p w14:paraId="4A381732" w14:textId="77777777" w:rsidR="00D60529" w:rsidRDefault="00D60529" w:rsidP="005B2D58">
            <w:pPr>
              <w:pStyle w:val="TableParagraph"/>
              <w:ind w:left="108"/>
              <w:rPr>
                <w:b/>
                <w:sz w:val="20"/>
              </w:rPr>
            </w:pPr>
            <w:r>
              <w:rPr>
                <w:b/>
                <w:spacing w:val="-2"/>
                <w:sz w:val="20"/>
              </w:rPr>
              <w:t>Consciousness/Sleep</w:t>
            </w:r>
          </w:p>
        </w:tc>
        <w:tc>
          <w:tcPr>
            <w:tcW w:w="125" w:type="dxa"/>
            <w:tcBorders>
              <w:top w:val="nil"/>
              <w:bottom w:val="nil"/>
            </w:tcBorders>
          </w:tcPr>
          <w:p w14:paraId="64DEA6DD" w14:textId="77777777" w:rsidR="00D60529" w:rsidRDefault="00D60529" w:rsidP="005B2D58">
            <w:pPr>
              <w:pStyle w:val="TableParagraph"/>
              <w:spacing w:before="0"/>
              <w:ind w:left="0"/>
              <w:rPr>
                <w:rFonts w:ascii="Times New Roman"/>
                <w:sz w:val="16"/>
              </w:rPr>
            </w:pPr>
          </w:p>
        </w:tc>
      </w:tr>
      <w:tr w:rsidR="00D60529" w14:paraId="43B8035C" w14:textId="77777777" w:rsidTr="005B2D58">
        <w:trPr>
          <w:trHeight w:val="1459"/>
        </w:trPr>
        <w:tc>
          <w:tcPr>
            <w:tcW w:w="30" w:type="dxa"/>
            <w:tcBorders>
              <w:top w:val="nil"/>
            </w:tcBorders>
          </w:tcPr>
          <w:p w14:paraId="3D06D35F" w14:textId="77777777" w:rsidR="00D60529" w:rsidRDefault="00D60529" w:rsidP="005B2D58">
            <w:pPr>
              <w:pStyle w:val="TableParagraph"/>
              <w:spacing w:before="0"/>
              <w:ind w:left="0"/>
              <w:rPr>
                <w:rFonts w:ascii="Times New Roman"/>
                <w:sz w:val="18"/>
              </w:rPr>
            </w:pPr>
          </w:p>
        </w:tc>
        <w:tc>
          <w:tcPr>
            <w:tcW w:w="3307" w:type="dxa"/>
            <w:tcBorders>
              <w:bottom w:val="double" w:sz="4" w:space="0" w:color="000000"/>
            </w:tcBorders>
          </w:tcPr>
          <w:p w14:paraId="49E7C1C5" w14:textId="77777777" w:rsidR="00D60529" w:rsidRDefault="00D60529" w:rsidP="005B2D58">
            <w:pPr>
              <w:pStyle w:val="TableParagraph"/>
              <w:rPr>
                <w:sz w:val="20"/>
              </w:rPr>
            </w:pPr>
            <w:r>
              <w:rPr>
                <w:sz w:val="20"/>
              </w:rPr>
              <w:t>-Change</w:t>
            </w:r>
            <w:r>
              <w:rPr>
                <w:spacing w:val="-11"/>
                <w:sz w:val="20"/>
              </w:rPr>
              <w:t xml:space="preserve"> </w:t>
            </w:r>
            <w:r>
              <w:rPr>
                <w:sz w:val="20"/>
              </w:rPr>
              <w:t>in</w:t>
            </w:r>
            <w:r>
              <w:rPr>
                <w:spacing w:val="-9"/>
                <w:sz w:val="20"/>
              </w:rPr>
              <w:t xml:space="preserve"> </w:t>
            </w:r>
            <w:r>
              <w:rPr>
                <w:sz w:val="20"/>
              </w:rPr>
              <w:t>ability</w:t>
            </w:r>
            <w:r>
              <w:rPr>
                <w:spacing w:val="-9"/>
                <w:sz w:val="20"/>
              </w:rPr>
              <w:t xml:space="preserve"> </w:t>
            </w:r>
            <w:r>
              <w:rPr>
                <w:sz w:val="20"/>
              </w:rPr>
              <w:t>to</w:t>
            </w:r>
            <w:r>
              <w:rPr>
                <w:spacing w:val="-10"/>
                <w:sz w:val="20"/>
              </w:rPr>
              <w:t xml:space="preserve"> </w:t>
            </w:r>
            <w:r>
              <w:rPr>
                <w:sz w:val="20"/>
              </w:rPr>
              <w:t xml:space="preserve">pay </w:t>
            </w:r>
            <w:r>
              <w:rPr>
                <w:spacing w:val="-2"/>
                <w:sz w:val="20"/>
              </w:rPr>
              <w:t>attention</w:t>
            </w:r>
          </w:p>
        </w:tc>
        <w:tc>
          <w:tcPr>
            <w:tcW w:w="2901" w:type="dxa"/>
            <w:gridSpan w:val="2"/>
            <w:tcBorders>
              <w:bottom w:val="double" w:sz="4" w:space="0" w:color="000000"/>
            </w:tcBorders>
          </w:tcPr>
          <w:p w14:paraId="5B018FBC" w14:textId="77777777" w:rsidR="00D60529" w:rsidRDefault="00D60529" w:rsidP="005B2D58">
            <w:pPr>
              <w:pStyle w:val="TableParagraph"/>
              <w:spacing w:line="243" w:lineRule="exact"/>
              <w:ind w:left="110"/>
              <w:rPr>
                <w:sz w:val="20"/>
              </w:rPr>
            </w:pPr>
            <w:r>
              <w:rPr>
                <w:sz w:val="20"/>
              </w:rPr>
              <w:t>-Persistent</w:t>
            </w:r>
            <w:r>
              <w:rPr>
                <w:spacing w:val="-11"/>
                <w:sz w:val="20"/>
              </w:rPr>
              <w:t xml:space="preserve"> </w:t>
            </w:r>
            <w:r>
              <w:rPr>
                <w:spacing w:val="-2"/>
                <w:sz w:val="20"/>
              </w:rPr>
              <w:t>crying</w:t>
            </w:r>
          </w:p>
          <w:p w14:paraId="65F41216" w14:textId="77777777" w:rsidR="00D60529" w:rsidRDefault="00D60529" w:rsidP="005B2D58">
            <w:pPr>
              <w:pStyle w:val="TableParagraph"/>
              <w:spacing w:before="0" w:line="243" w:lineRule="exact"/>
              <w:ind w:left="110"/>
              <w:rPr>
                <w:sz w:val="20"/>
              </w:rPr>
            </w:pPr>
            <w:r>
              <w:rPr>
                <w:sz w:val="20"/>
              </w:rPr>
              <w:t>-Unable</w:t>
            </w:r>
            <w:r>
              <w:rPr>
                <w:spacing w:val="-6"/>
                <w:sz w:val="20"/>
              </w:rPr>
              <w:t xml:space="preserve"> </w:t>
            </w:r>
            <w:r>
              <w:rPr>
                <w:sz w:val="20"/>
              </w:rPr>
              <w:t>to</w:t>
            </w:r>
            <w:r>
              <w:rPr>
                <w:spacing w:val="-4"/>
                <w:sz w:val="20"/>
              </w:rPr>
              <w:t xml:space="preserve"> </w:t>
            </w:r>
            <w:r>
              <w:rPr>
                <w:sz w:val="20"/>
              </w:rPr>
              <w:t>be</w:t>
            </w:r>
            <w:r>
              <w:rPr>
                <w:spacing w:val="-6"/>
                <w:sz w:val="20"/>
              </w:rPr>
              <w:t xml:space="preserve"> </w:t>
            </w:r>
            <w:r>
              <w:rPr>
                <w:spacing w:val="-2"/>
                <w:sz w:val="20"/>
              </w:rPr>
              <w:t>consoled</w:t>
            </w:r>
          </w:p>
          <w:p w14:paraId="5F66BA52" w14:textId="77777777" w:rsidR="00D60529" w:rsidRDefault="00D60529" w:rsidP="005B2D58">
            <w:pPr>
              <w:pStyle w:val="TableParagraph"/>
              <w:ind w:left="110"/>
              <w:rPr>
                <w:sz w:val="20"/>
              </w:rPr>
            </w:pPr>
            <w:r>
              <w:rPr>
                <w:sz w:val="20"/>
              </w:rPr>
              <w:t>-Change</w:t>
            </w:r>
            <w:r>
              <w:rPr>
                <w:spacing w:val="-11"/>
                <w:sz w:val="20"/>
              </w:rPr>
              <w:t xml:space="preserve"> </w:t>
            </w:r>
            <w:r>
              <w:rPr>
                <w:sz w:val="20"/>
              </w:rPr>
              <w:t>in</w:t>
            </w:r>
            <w:r>
              <w:rPr>
                <w:spacing w:val="-9"/>
                <w:sz w:val="20"/>
              </w:rPr>
              <w:t xml:space="preserve"> </w:t>
            </w:r>
            <w:r>
              <w:rPr>
                <w:sz w:val="20"/>
              </w:rPr>
              <w:t>nursing</w:t>
            </w:r>
            <w:r>
              <w:rPr>
                <w:spacing w:val="-10"/>
                <w:sz w:val="20"/>
              </w:rPr>
              <w:t xml:space="preserve"> </w:t>
            </w:r>
            <w:r>
              <w:rPr>
                <w:sz w:val="20"/>
              </w:rPr>
              <w:t>or</w:t>
            </w:r>
            <w:r>
              <w:rPr>
                <w:spacing w:val="-10"/>
                <w:sz w:val="20"/>
              </w:rPr>
              <w:t xml:space="preserve"> </w:t>
            </w:r>
            <w:r>
              <w:rPr>
                <w:sz w:val="20"/>
              </w:rPr>
              <w:t xml:space="preserve">eating </w:t>
            </w:r>
            <w:r>
              <w:rPr>
                <w:spacing w:val="-2"/>
                <w:sz w:val="20"/>
              </w:rPr>
              <w:t>habits</w:t>
            </w:r>
          </w:p>
        </w:tc>
        <w:tc>
          <w:tcPr>
            <w:tcW w:w="2338" w:type="dxa"/>
            <w:tcBorders>
              <w:bottom w:val="double" w:sz="4" w:space="0" w:color="000000"/>
            </w:tcBorders>
          </w:tcPr>
          <w:p w14:paraId="0306BDF3" w14:textId="77777777" w:rsidR="00D60529" w:rsidRDefault="00D60529" w:rsidP="005B2D58">
            <w:pPr>
              <w:pStyle w:val="TableParagraph"/>
              <w:ind w:left="108"/>
              <w:rPr>
                <w:sz w:val="20"/>
              </w:rPr>
            </w:pPr>
            <w:r>
              <w:rPr>
                <w:sz w:val="20"/>
              </w:rPr>
              <w:t>-Unusual</w:t>
            </w:r>
            <w:r>
              <w:rPr>
                <w:spacing w:val="-12"/>
                <w:sz w:val="20"/>
              </w:rPr>
              <w:t xml:space="preserve"> </w:t>
            </w:r>
            <w:r>
              <w:rPr>
                <w:sz w:val="20"/>
              </w:rPr>
              <w:t>or</w:t>
            </w:r>
            <w:r>
              <w:rPr>
                <w:spacing w:val="-11"/>
                <w:sz w:val="20"/>
              </w:rPr>
              <w:t xml:space="preserve"> </w:t>
            </w:r>
            <w:r>
              <w:rPr>
                <w:sz w:val="20"/>
              </w:rPr>
              <w:t xml:space="preserve">increased </w:t>
            </w:r>
            <w:r>
              <w:rPr>
                <w:spacing w:val="-2"/>
                <w:sz w:val="20"/>
              </w:rPr>
              <w:t>irritability</w:t>
            </w:r>
          </w:p>
          <w:p w14:paraId="34B1C4CE" w14:textId="77777777" w:rsidR="00D60529" w:rsidRDefault="00D60529" w:rsidP="005B2D58">
            <w:pPr>
              <w:pStyle w:val="TableParagraph"/>
              <w:spacing w:before="0"/>
              <w:ind w:left="108"/>
              <w:rPr>
                <w:sz w:val="20"/>
              </w:rPr>
            </w:pPr>
            <w:r>
              <w:rPr>
                <w:sz w:val="20"/>
              </w:rPr>
              <w:t>-Change</w:t>
            </w:r>
            <w:r>
              <w:rPr>
                <w:spacing w:val="-12"/>
                <w:sz w:val="20"/>
              </w:rPr>
              <w:t xml:space="preserve"> </w:t>
            </w:r>
            <w:r>
              <w:rPr>
                <w:sz w:val="20"/>
              </w:rPr>
              <w:t>in</w:t>
            </w:r>
            <w:r>
              <w:rPr>
                <w:spacing w:val="-11"/>
                <w:sz w:val="20"/>
              </w:rPr>
              <w:t xml:space="preserve"> </w:t>
            </w:r>
            <w:r>
              <w:rPr>
                <w:sz w:val="20"/>
              </w:rPr>
              <w:t>mood</w:t>
            </w:r>
            <w:r>
              <w:rPr>
                <w:spacing w:val="-11"/>
                <w:sz w:val="20"/>
              </w:rPr>
              <w:t xml:space="preserve"> </w:t>
            </w:r>
            <w:r>
              <w:rPr>
                <w:sz w:val="20"/>
              </w:rPr>
              <w:t xml:space="preserve">or </w:t>
            </w:r>
            <w:r>
              <w:rPr>
                <w:spacing w:val="-2"/>
                <w:sz w:val="20"/>
              </w:rPr>
              <w:t>personality</w:t>
            </w:r>
          </w:p>
          <w:p w14:paraId="22D7EF27" w14:textId="77777777" w:rsidR="00D60529" w:rsidRDefault="00D60529" w:rsidP="005B2D58">
            <w:pPr>
              <w:pStyle w:val="TableParagraph"/>
              <w:spacing w:before="0" w:line="243" w:lineRule="exact"/>
              <w:ind w:left="108"/>
              <w:rPr>
                <w:sz w:val="20"/>
              </w:rPr>
            </w:pPr>
            <w:r>
              <w:rPr>
                <w:sz w:val="20"/>
              </w:rPr>
              <w:t>-Loss</w:t>
            </w:r>
            <w:r>
              <w:rPr>
                <w:spacing w:val="-5"/>
                <w:sz w:val="20"/>
              </w:rPr>
              <w:t xml:space="preserve"> </w:t>
            </w:r>
            <w:r>
              <w:rPr>
                <w:sz w:val="20"/>
              </w:rPr>
              <w:t>of</w:t>
            </w:r>
            <w:r>
              <w:rPr>
                <w:spacing w:val="-6"/>
                <w:sz w:val="20"/>
              </w:rPr>
              <w:t xml:space="preserve"> </w:t>
            </w:r>
            <w:r>
              <w:rPr>
                <w:sz w:val="20"/>
              </w:rPr>
              <w:t>interest</w:t>
            </w:r>
            <w:r>
              <w:rPr>
                <w:spacing w:val="-5"/>
                <w:sz w:val="20"/>
              </w:rPr>
              <w:t xml:space="preserve"> in</w:t>
            </w:r>
          </w:p>
          <w:p w14:paraId="50FE6D41" w14:textId="77777777" w:rsidR="00D60529" w:rsidRDefault="00D60529" w:rsidP="005B2D58">
            <w:pPr>
              <w:pStyle w:val="TableParagraph"/>
              <w:spacing w:before="0" w:line="218" w:lineRule="exact"/>
              <w:ind w:left="108"/>
              <w:rPr>
                <w:sz w:val="20"/>
              </w:rPr>
            </w:pPr>
            <w:r>
              <w:rPr>
                <w:sz w:val="20"/>
              </w:rPr>
              <w:t>favorite</w:t>
            </w:r>
            <w:r>
              <w:rPr>
                <w:spacing w:val="-5"/>
                <w:sz w:val="20"/>
              </w:rPr>
              <w:t xml:space="preserve"> </w:t>
            </w:r>
            <w:r>
              <w:rPr>
                <w:sz w:val="20"/>
              </w:rPr>
              <w:t>toy</w:t>
            </w:r>
            <w:r>
              <w:rPr>
                <w:spacing w:val="-3"/>
                <w:sz w:val="20"/>
              </w:rPr>
              <w:t xml:space="preserve"> </w:t>
            </w:r>
            <w:r>
              <w:rPr>
                <w:sz w:val="20"/>
              </w:rPr>
              <w:t>or</w:t>
            </w:r>
            <w:r>
              <w:rPr>
                <w:spacing w:val="-4"/>
                <w:sz w:val="20"/>
              </w:rPr>
              <w:t xml:space="preserve"> </w:t>
            </w:r>
            <w:r>
              <w:rPr>
                <w:spacing w:val="-2"/>
                <w:sz w:val="20"/>
              </w:rPr>
              <w:t>activities</w:t>
            </w:r>
          </w:p>
        </w:tc>
        <w:tc>
          <w:tcPr>
            <w:tcW w:w="3163" w:type="dxa"/>
            <w:tcBorders>
              <w:bottom w:val="double" w:sz="4" w:space="0" w:color="000000"/>
            </w:tcBorders>
          </w:tcPr>
          <w:p w14:paraId="4BB23865" w14:textId="77777777" w:rsidR="00D60529" w:rsidRDefault="00D60529" w:rsidP="005B2D58">
            <w:pPr>
              <w:pStyle w:val="TableParagraph"/>
              <w:spacing w:line="243" w:lineRule="exact"/>
              <w:ind w:left="108"/>
              <w:rPr>
                <w:sz w:val="20"/>
              </w:rPr>
            </w:pPr>
            <w:r>
              <w:rPr>
                <w:sz w:val="20"/>
              </w:rPr>
              <w:t>-Change</w:t>
            </w:r>
            <w:r>
              <w:rPr>
                <w:spacing w:val="-7"/>
                <w:sz w:val="20"/>
              </w:rPr>
              <w:t xml:space="preserve"> </w:t>
            </w:r>
            <w:r>
              <w:rPr>
                <w:sz w:val="20"/>
              </w:rPr>
              <w:t>in</w:t>
            </w:r>
            <w:r>
              <w:rPr>
                <w:spacing w:val="-6"/>
                <w:sz w:val="20"/>
              </w:rPr>
              <w:t xml:space="preserve"> </w:t>
            </w:r>
            <w:r>
              <w:rPr>
                <w:sz w:val="20"/>
              </w:rPr>
              <w:t>sleep</w:t>
            </w:r>
            <w:r>
              <w:rPr>
                <w:spacing w:val="-5"/>
                <w:sz w:val="20"/>
              </w:rPr>
              <w:t xml:space="preserve"> </w:t>
            </w:r>
            <w:r>
              <w:rPr>
                <w:spacing w:val="-2"/>
                <w:sz w:val="20"/>
              </w:rPr>
              <w:t>habits</w:t>
            </w:r>
          </w:p>
          <w:p w14:paraId="0F2A561B" w14:textId="77777777" w:rsidR="00D60529" w:rsidRDefault="00D60529" w:rsidP="005B2D58">
            <w:pPr>
              <w:pStyle w:val="TableParagraph"/>
              <w:spacing w:before="0" w:line="243" w:lineRule="exact"/>
              <w:ind w:left="108"/>
              <w:rPr>
                <w:sz w:val="20"/>
              </w:rPr>
            </w:pPr>
            <w:r>
              <w:rPr>
                <w:sz w:val="20"/>
              </w:rPr>
              <w:t>-Unable</w:t>
            </w:r>
            <w:r>
              <w:rPr>
                <w:spacing w:val="-7"/>
                <w:sz w:val="20"/>
              </w:rPr>
              <w:t xml:space="preserve"> </w:t>
            </w:r>
            <w:r>
              <w:rPr>
                <w:sz w:val="20"/>
              </w:rPr>
              <w:t>to</w:t>
            </w:r>
            <w:r>
              <w:rPr>
                <w:spacing w:val="-6"/>
                <w:sz w:val="20"/>
              </w:rPr>
              <w:t xml:space="preserve"> </w:t>
            </w:r>
            <w:r>
              <w:rPr>
                <w:spacing w:val="-2"/>
                <w:sz w:val="20"/>
              </w:rPr>
              <w:t>awaken</w:t>
            </w:r>
          </w:p>
        </w:tc>
        <w:tc>
          <w:tcPr>
            <w:tcW w:w="125" w:type="dxa"/>
            <w:tcBorders>
              <w:top w:val="nil"/>
            </w:tcBorders>
          </w:tcPr>
          <w:p w14:paraId="6636145C" w14:textId="77777777" w:rsidR="00D60529" w:rsidRDefault="00D60529" w:rsidP="005B2D58">
            <w:pPr>
              <w:pStyle w:val="TableParagraph"/>
              <w:spacing w:before="0"/>
              <w:ind w:left="0"/>
              <w:rPr>
                <w:rFonts w:ascii="Times New Roman"/>
                <w:sz w:val="18"/>
              </w:rPr>
            </w:pPr>
          </w:p>
        </w:tc>
      </w:tr>
    </w:tbl>
    <w:p w14:paraId="17C6268B" w14:textId="1446062C" w:rsidR="00E00A69" w:rsidRDefault="00E00A69"/>
    <w:p w14:paraId="5D678718" w14:textId="77777777" w:rsidR="00756FFF" w:rsidRDefault="00756FFF"/>
    <w:p w14:paraId="1D768D5B" w14:textId="206BA934" w:rsidR="00E00A69" w:rsidRDefault="00E00A69"/>
    <w:p w14:paraId="5D46EE4E" w14:textId="77777777" w:rsidR="005B2D58" w:rsidRDefault="005B2D58"/>
    <w:tbl>
      <w:tblPr>
        <w:tblpPr w:leftFromText="180" w:rightFromText="180" w:horzAnchor="margin" w:tblpXSpec="center" w:tblpY="-967"/>
        <w:tblW w:w="1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
        <w:gridCol w:w="4970"/>
        <w:gridCol w:w="115"/>
        <w:gridCol w:w="6175"/>
      </w:tblGrid>
      <w:tr w:rsidR="00D60529" w14:paraId="02926D7E" w14:textId="77777777" w:rsidTr="005B2D58">
        <w:trPr>
          <w:trHeight w:val="244"/>
        </w:trPr>
        <w:tc>
          <w:tcPr>
            <w:tcW w:w="5000" w:type="dxa"/>
            <w:gridSpan w:val="2"/>
          </w:tcPr>
          <w:p w14:paraId="63DD4DDB" w14:textId="77777777" w:rsidR="00D60529" w:rsidRDefault="00D60529" w:rsidP="005B2D58">
            <w:pPr>
              <w:pStyle w:val="TableParagraph"/>
              <w:spacing w:before="0"/>
              <w:ind w:left="0"/>
              <w:rPr>
                <w:rFonts w:ascii="Times New Roman"/>
                <w:sz w:val="16"/>
              </w:rPr>
            </w:pPr>
          </w:p>
        </w:tc>
        <w:tc>
          <w:tcPr>
            <w:tcW w:w="6290" w:type="dxa"/>
            <w:gridSpan w:val="2"/>
          </w:tcPr>
          <w:p w14:paraId="3C00B7A8" w14:textId="77777777" w:rsidR="00D60529" w:rsidRDefault="00D60529" w:rsidP="005B2D58">
            <w:pPr>
              <w:pStyle w:val="Heading3"/>
            </w:pPr>
            <w:bookmarkStart w:id="182" w:name="Epilepsy_Seizure_Symptoms"/>
            <w:bookmarkStart w:id="183" w:name="_EPILEPSY_SEIZURE_TYPES"/>
            <w:bookmarkEnd w:id="182"/>
            <w:bookmarkEnd w:id="183"/>
            <w:r w:rsidRPr="006E32D9">
              <w:rPr>
                <w:sz w:val="22"/>
                <w:szCs w:val="22"/>
              </w:rPr>
              <w:t>EPILEPSY</w:t>
            </w:r>
            <w:r w:rsidRPr="006E32D9">
              <w:rPr>
                <w:spacing w:val="-7"/>
                <w:sz w:val="22"/>
                <w:szCs w:val="22"/>
              </w:rPr>
              <w:t xml:space="preserve"> </w:t>
            </w:r>
            <w:r w:rsidRPr="006E32D9">
              <w:rPr>
                <w:sz w:val="22"/>
                <w:szCs w:val="22"/>
              </w:rPr>
              <w:t>SEIZURE</w:t>
            </w:r>
            <w:r w:rsidRPr="006E32D9">
              <w:rPr>
                <w:spacing w:val="-4"/>
                <w:sz w:val="22"/>
                <w:szCs w:val="22"/>
              </w:rPr>
              <w:t xml:space="preserve"> </w:t>
            </w:r>
            <w:r w:rsidRPr="006E32D9">
              <w:rPr>
                <w:sz w:val="22"/>
                <w:szCs w:val="22"/>
              </w:rPr>
              <w:t>TYPES</w:t>
            </w:r>
            <w:r w:rsidRPr="006E32D9">
              <w:rPr>
                <w:spacing w:val="-8"/>
                <w:sz w:val="22"/>
                <w:szCs w:val="22"/>
              </w:rPr>
              <w:t xml:space="preserve"> </w:t>
            </w:r>
            <w:r w:rsidRPr="006E32D9">
              <w:rPr>
                <w:sz w:val="22"/>
                <w:szCs w:val="22"/>
              </w:rPr>
              <w:t>AND</w:t>
            </w:r>
            <w:r w:rsidRPr="006E32D9">
              <w:rPr>
                <w:spacing w:val="-8"/>
                <w:sz w:val="22"/>
                <w:szCs w:val="22"/>
              </w:rPr>
              <w:t xml:space="preserve"> </w:t>
            </w:r>
            <w:r w:rsidRPr="006E32D9">
              <w:rPr>
                <w:spacing w:val="-2"/>
                <w:sz w:val="22"/>
                <w:szCs w:val="22"/>
              </w:rPr>
              <w:t>SYMPTOMS</w:t>
            </w:r>
          </w:p>
        </w:tc>
      </w:tr>
      <w:tr w:rsidR="00D60529" w14:paraId="5637DCCE" w14:textId="77777777" w:rsidTr="005B2D58">
        <w:trPr>
          <w:trHeight w:val="244"/>
        </w:trPr>
        <w:tc>
          <w:tcPr>
            <w:tcW w:w="5000" w:type="dxa"/>
            <w:gridSpan w:val="2"/>
          </w:tcPr>
          <w:p w14:paraId="467F3CDC" w14:textId="77777777" w:rsidR="00D60529" w:rsidRDefault="00D60529" w:rsidP="005B2D58">
            <w:pPr>
              <w:pStyle w:val="TableParagraph"/>
              <w:spacing w:before="0" w:line="224" w:lineRule="exact"/>
              <w:rPr>
                <w:b/>
                <w:sz w:val="20"/>
              </w:rPr>
            </w:pPr>
            <w:r>
              <w:rPr>
                <w:b/>
                <w:sz w:val="20"/>
              </w:rPr>
              <w:t>Program</w:t>
            </w:r>
            <w:r>
              <w:rPr>
                <w:b/>
                <w:spacing w:val="-8"/>
                <w:sz w:val="20"/>
              </w:rPr>
              <w:t xml:space="preserve"> </w:t>
            </w:r>
            <w:r>
              <w:rPr>
                <w:b/>
                <w:spacing w:val="-2"/>
                <w:sz w:val="20"/>
              </w:rPr>
              <w:t>Area(s):</w:t>
            </w:r>
          </w:p>
        </w:tc>
        <w:tc>
          <w:tcPr>
            <w:tcW w:w="6290" w:type="dxa"/>
            <w:gridSpan w:val="2"/>
          </w:tcPr>
          <w:p w14:paraId="1A4EA5B5" w14:textId="77777777" w:rsidR="00D60529" w:rsidRDefault="00D60529" w:rsidP="005B2D58">
            <w:pPr>
              <w:pStyle w:val="TableParagraph"/>
              <w:spacing w:before="0" w:line="224" w:lineRule="exact"/>
              <w:ind w:left="112"/>
              <w:rPr>
                <w:sz w:val="20"/>
              </w:rPr>
            </w:pPr>
            <w:r>
              <w:rPr>
                <w:spacing w:val="-2"/>
                <w:sz w:val="20"/>
              </w:rPr>
              <w:t>Health</w:t>
            </w:r>
          </w:p>
        </w:tc>
      </w:tr>
      <w:tr w:rsidR="00D60529" w14:paraId="5EA70A06" w14:textId="77777777" w:rsidTr="005B2D58">
        <w:trPr>
          <w:trHeight w:val="1540"/>
        </w:trPr>
        <w:tc>
          <w:tcPr>
            <w:tcW w:w="5000" w:type="dxa"/>
            <w:gridSpan w:val="2"/>
          </w:tcPr>
          <w:p w14:paraId="381EB2B0" w14:textId="77777777" w:rsidR="00D60529" w:rsidRDefault="00D60529" w:rsidP="005B2D58">
            <w:pPr>
              <w:pStyle w:val="TableParagraph"/>
              <w:spacing w:before="0" w:line="241" w:lineRule="exact"/>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6290" w:type="dxa"/>
            <w:gridSpan w:val="2"/>
          </w:tcPr>
          <w:p w14:paraId="0CB9DA57" w14:textId="77777777" w:rsidR="00D60529" w:rsidRDefault="00D60529" w:rsidP="005B2D58">
            <w:pPr>
              <w:pStyle w:val="TableParagraph"/>
              <w:numPr>
                <w:ilvl w:val="0"/>
                <w:numId w:val="119"/>
              </w:numPr>
              <w:tabs>
                <w:tab w:val="left" w:pos="1393"/>
              </w:tabs>
              <w:spacing w:before="0" w:line="253" w:lineRule="exact"/>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50F9EB42" w14:textId="77777777" w:rsidR="00D60529" w:rsidRDefault="00D60529" w:rsidP="005B2D58">
            <w:pPr>
              <w:pStyle w:val="TableParagraph"/>
              <w:numPr>
                <w:ilvl w:val="0"/>
                <w:numId w:val="119"/>
              </w:numPr>
              <w:tabs>
                <w:tab w:val="left" w:pos="1393"/>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1EC330E6" w14:textId="77777777" w:rsidR="00D60529" w:rsidRDefault="00D60529" w:rsidP="005B2D58">
            <w:pPr>
              <w:pStyle w:val="TableParagraph"/>
              <w:numPr>
                <w:ilvl w:val="0"/>
                <w:numId w:val="119"/>
              </w:numPr>
              <w:tabs>
                <w:tab w:val="left" w:pos="1393"/>
              </w:tabs>
              <w:spacing w:before="3" w:line="240" w:lineRule="auto"/>
              <w:rPr>
                <w:sz w:val="20"/>
              </w:rPr>
            </w:pPr>
            <w:r>
              <w:rPr>
                <w:w w:val="95"/>
                <w:sz w:val="20"/>
              </w:rPr>
              <w:t>Developmentally</w:t>
            </w:r>
            <w:r>
              <w:rPr>
                <w:spacing w:val="52"/>
                <w:sz w:val="20"/>
              </w:rPr>
              <w:t xml:space="preserve"> </w:t>
            </w:r>
            <w:proofErr w:type="spellStart"/>
            <w:r>
              <w:rPr>
                <w:spacing w:val="-2"/>
                <w:w w:val="95"/>
                <w:sz w:val="20"/>
              </w:rPr>
              <w:t>AppropriatePractice</w:t>
            </w:r>
            <w:proofErr w:type="spellEnd"/>
            <w:r>
              <w:rPr>
                <w:spacing w:val="-2"/>
                <w:w w:val="95"/>
                <w:sz w:val="20"/>
              </w:rPr>
              <w:t>/NAEYC</w:t>
            </w:r>
          </w:p>
          <w:p w14:paraId="4137ACF0" w14:textId="77777777" w:rsidR="00D60529" w:rsidRDefault="00D60529" w:rsidP="005B2D58">
            <w:pPr>
              <w:pStyle w:val="TableParagraph"/>
              <w:spacing w:before="2"/>
              <w:ind w:left="1192"/>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FF254AC" w14:textId="77777777" w:rsidR="00D60529" w:rsidRDefault="00D60529" w:rsidP="005B2D58">
            <w:pPr>
              <w:pStyle w:val="TableParagraph"/>
              <w:spacing w:before="0" w:line="240" w:lineRule="atLeast"/>
              <w:ind w:left="1470" w:right="1038" w:hanging="271"/>
              <w:rPr>
                <w:sz w:val="20"/>
              </w:rPr>
            </w:pPr>
            <w:r>
              <w:rPr>
                <w:rFonts w:ascii="MS Gothic" w:hAnsi="MS Gothic"/>
                <w:sz w:val="20"/>
              </w:rPr>
              <w:t>☒</w:t>
            </w:r>
            <w:r>
              <w:rPr>
                <w:sz w:val="20"/>
              </w:rPr>
              <w:t>Other</w:t>
            </w:r>
            <w:r>
              <w:rPr>
                <w:spacing w:val="-10"/>
                <w:sz w:val="20"/>
              </w:rPr>
              <w:t xml:space="preserve"> </w:t>
            </w:r>
            <w:r>
              <w:rPr>
                <w:sz w:val="20"/>
              </w:rPr>
              <w:t>References:</w:t>
            </w:r>
            <w:r>
              <w:rPr>
                <w:spacing w:val="-11"/>
                <w:sz w:val="20"/>
              </w:rPr>
              <w:t xml:space="preserve"> </w:t>
            </w:r>
            <w:r>
              <w:rPr>
                <w:sz w:val="20"/>
              </w:rPr>
              <w:t>Epilepsy</w:t>
            </w:r>
            <w:r>
              <w:rPr>
                <w:spacing w:val="-9"/>
                <w:sz w:val="20"/>
              </w:rPr>
              <w:t xml:space="preserve"> </w:t>
            </w:r>
            <w:r>
              <w:rPr>
                <w:sz w:val="20"/>
              </w:rPr>
              <w:t>Foundation;</w:t>
            </w:r>
            <w:r>
              <w:rPr>
                <w:spacing w:val="-11"/>
                <w:sz w:val="20"/>
              </w:rPr>
              <w:t xml:space="preserve"> </w:t>
            </w:r>
            <w:r>
              <w:rPr>
                <w:sz w:val="20"/>
              </w:rPr>
              <w:t>CDC and Maine School Health Manual</w:t>
            </w:r>
          </w:p>
        </w:tc>
      </w:tr>
      <w:tr w:rsidR="00D60529" w14:paraId="3BF9CDAF" w14:textId="77777777" w:rsidTr="005B2D58">
        <w:trPr>
          <w:trHeight w:val="498"/>
        </w:trPr>
        <w:tc>
          <w:tcPr>
            <w:tcW w:w="5000" w:type="dxa"/>
            <w:gridSpan w:val="2"/>
          </w:tcPr>
          <w:p w14:paraId="49386338" w14:textId="77777777" w:rsidR="00D60529" w:rsidRDefault="00D60529" w:rsidP="005B2D58">
            <w:pPr>
              <w:pStyle w:val="TableParagraph"/>
              <w:spacing w:before="0" w:line="241"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1343296C" w14:textId="77777777" w:rsidR="00D60529" w:rsidRDefault="00D60529" w:rsidP="005B2D58">
            <w:pPr>
              <w:pStyle w:val="TableParagraph"/>
              <w:spacing w:before="0" w:line="237" w:lineRule="exact"/>
              <w:rPr>
                <w:b/>
                <w:sz w:val="20"/>
              </w:rPr>
            </w:pPr>
            <w:r>
              <w:rPr>
                <w:b/>
                <w:spacing w:val="-2"/>
                <w:sz w:val="20"/>
              </w:rPr>
              <w:t>implementation:</w:t>
            </w:r>
          </w:p>
        </w:tc>
        <w:tc>
          <w:tcPr>
            <w:tcW w:w="6290" w:type="dxa"/>
            <w:gridSpan w:val="2"/>
          </w:tcPr>
          <w:p w14:paraId="1298D20E" w14:textId="77777777" w:rsidR="00D60529" w:rsidRDefault="00D60529" w:rsidP="005B2D58">
            <w:pPr>
              <w:pStyle w:val="TableParagraph"/>
              <w:spacing w:before="0" w:line="241" w:lineRule="exact"/>
              <w:ind w:left="112"/>
              <w:rPr>
                <w:sz w:val="20"/>
              </w:rPr>
            </w:pPr>
            <w:r>
              <w:rPr>
                <w:sz w:val="20"/>
              </w:rPr>
              <w:t>All</w:t>
            </w:r>
            <w:r>
              <w:rPr>
                <w:spacing w:val="-6"/>
                <w:sz w:val="20"/>
              </w:rPr>
              <w:t xml:space="preserve"> </w:t>
            </w:r>
            <w:r>
              <w:rPr>
                <w:sz w:val="20"/>
              </w:rPr>
              <w:t>Classroom</w:t>
            </w:r>
            <w:r>
              <w:rPr>
                <w:spacing w:val="-6"/>
                <w:sz w:val="20"/>
              </w:rPr>
              <w:t xml:space="preserve"> </w:t>
            </w:r>
            <w:r>
              <w:rPr>
                <w:sz w:val="20"/>
              </w:rPr>
              <w:t>staff,</w:t>
            </w:r>
            <w:r>
              <w:rPr>
                <w:spacing w:val="-5"/>
                <w:sz w:val="20"/>
              </w:rPr>
              <w:t xml:space="preserve"> </w:t>
            </w:r>
            <w:r>
              <w:rPr>
                <w:sz w:val="20"/>
              </w:rPr>
              <w:t>Site</w:t>
            </w:r>
            <w:r>
              <w:rPr>
                <w:spacing w:val="-6"/>
                <w:sz w:val="20"/>
              </w:rPr>
              <w:t xml:space="preserve"> </w:t>
            </w:r>
            <w:r>
              <w:rPr>
                <w:sz w:val="20"/>
              </w:rPr>
              <w:t>Supervisors</w:t>
            </w:r>
            <w:r>
              <w:rPr>
                <w:spacing w:val="-5"/>
                <w:sz w:val="20"/>
              </w:rPr>
              <w:t xml:space="preserve"> </w:t>
            </w:r>
            <w:r>
              <w:rPr>
                <w:sz w:val="20"/>
              </w:rPr>
              <w:t>and</w:t>
            </w:r>
            <w:r>
              <w:rPr>
                <w:spacing w:val="-4"/>
                <w:sz w:val="20"/>
              </w:rPr>
              <w:t xml:space="preserve"> </w:t>
            </w:r>
            <w:r>
              <w:rPr>
                <w:sz w:val="20"/>
              </w:rPr>
              <w:t>Health</w:t>
            </w:r>
            <w:r>
              <w:rPr>
                <w:spacing w:val="-5"/>
                <w:sz w:val="20"/>
              </w:rPr>
              <w:t xml:space="preserve"> </w:t>
            </w:r>
            <w:r>
              <w:rPr>
                <w:sz w:val="20"/>
              </w:rPr>
              <w:t>&amp;</w:t>
            </w:r>
            <w:r>
              <w:rPr>
                <w:spacing w:val="-4"/>
                <w:sz w:val="20"/>
              </w:rPr>
              <w:t xml:space="preserve"> </w:t>
            </w:r>
            <w:r>
              <w:rPr>
                <w:spacing w:val="-2"/>
                <w:sz w:val="20"/>
              </w:rPr>
              <w:t>Special</w:t>
            </w:r>
          </w:p>
          <w:p w14:paraId="0BBF10F2" w14:textId="77777777" w:rsidR="00D60529" w:rsidRDefault="00D60529" w:rsidP="005B2D58">
            <w:pPr>
              <w:pStyle w:val="TableParagraph"/>
              <w:spacing w:before="0" w:line="237" w:lineRule="exact"/>
              <w:ind w:left="112"/>
              <w:rPr>
                <w:sz w:val="20"/>
              </w:rPr>
            </w:pPr>
            <w:r>
              <w:rPr>
                <w:sz w:val="20"/>
              </w:rPr>
              <w:t>Services</w:t>
            </w:r>
            <w:r>
              <w:rPr>
                <w:spacing w:val="-10"/>
                <w:sz w:val="20"/>
              </w:rPr>
              <w:t xml:space="preserve"> </w:t>
            </w:r>
            <w:r>
              <w:rPr>
                <w:spacing w:val="-2"/>
                <w:sz w:val="20"/>
              </w:rPr>
              <w:t>Staff</w:t>
            </w:r>
          </w:p>
        </w:tc>
      </w:tr>
      <w:tr w:rsidR="00D60529" w14:paraId="424A91A9" w14:textId="77777777" w:rsidTr="005B2D58">
        <w:trPr>
          <w:trHeight w:val="244"/>
        </w:trPr>
        <w:tc>
          <w:tcPr>
            <w:tcW w:w="5000" w:type="dxa"/>
            <w:gridSpan w:val="2"/>
          </w:tcPr>
          <w:p w14:paraId="79548E22" w14:textId="77777777" w:rsidR="00D60529" w:rsidRDefault="00D60529" w:rsidP="005B2D58">
            <w:pPr>
              <w:pStyle w:val="TableParagraph"/>
              <w:spacing w:before="0" w:line="224" w:lineRule="exact"/>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290" w:type="dxa"/>
            <w:gridSpan w:val="2"/>
          </w:tcPr>
          <w:p w14:paraId="3BDDAD35" w14:textId="77777777" w:rsidR="00D60529" w:rsidRDefault="00D60529" w:rsidP="005B2D58">
            <w:pPr>
              <w:pStyle w:val="TableParagraph"/>
              <w:spacing w:before="0" w:line="224" w:lineRule="exact"/>
              <w:ind w:left="112"/>
              <w:rPr>
                <w:sz w:val="20"/>
              </w:rPr>
            </w:pPr>
            <w:r>
              <w:rPr>
                <w:spacing w:val="-5"/>
                <w:sz w:val="20"/>
              </w:rPr>
              <w:t>N/A</w:t>
            </w:r>
          </w:p>
        </w:tc>
      </w:tr>
      <w:tr w:rsidR="00D60529" w14:paraId="26481E31" w14:textId="77777777" w:rsidTr="005B2D58">
        <w:trPr>
          <w:trHeight w:val="242"/>
        </w:trPr>
        <w:tc>
          <w:tcPr>
            <w:tcW w:w="5000" w:type="dxa"/>
            <w:gridSpan w:val="2"/>
          </w:tcPr>
          <w:p w14:paraId="41C2DE34" w14:textId="77777777" w:rsidR="00D60529" w:rsidRDefault="00D60529" w:rsidP="005B2D58">
            <w:pPr>
              <w:pStyle w:val="TableParagraph"/>
              <w:spacing w:before="0" w:line="222" w:lineRule="exact"/>
              <w:rPr>
                <w:b/>
                <w:sz w:val="20"/>
              </w:rPr>
            </w:pPr>
            <w:r>
              <w:rPr>
                <w:b/>
                <w:sz w:val="20"/>
              </w:rPr>
              <w:t>Submitted</w:t>
            </w:r>
            <w:r>
              <w:rPr>
                <w:b/>
                <w:spacing w:val="-7"/>
                <w:sz w:val="20"/>
              </w:rPr>
              <w:t xml:space="preserve"> </w:t>
            </w:r>
            <w:r>
              <w:rPr>
                <w:b/>
                <w:spacing w:val="-5"/>
                <w:sz w:val="20"/>
              </w:rPr>
              <w:t>to:</w:t>
            </w:r>
          </w:p>
        </w:tc>
        <w:tc>
          <w:tcPr>
            <w:tcW w:w="6290" w:type="dxa"/>
            <w:gridSpan w:val="2"/>
          </w:tcPr>
          <w:p w14:paraId="6BD35A9D" w14:textId="77777777" w:rsidR="00D60529" w:rsidRDefault="00D60529" w:rsidP="005B2D58">
            <w:pPr>
              <w:pStyle w:val="TableParagraph"/>
              <w:spacing w:before="0" w:line="222" w:lineRule="exact"/>
              <w:ind w:left="112"/>
              <w:rPr>
                <w:sz w:val="20"/>
              </w:rPr>
            </w:pPr>
            <w:r>
              <w:rPr>
                <w:spacing w:val="-5"/>
                <w:sz w:val="20"/>
              </w:rPr>
              <w:t>N/A</w:t>
            </w:r>
          </w:p>
        </w:tc>
      </w:tr>
      <w:tr w:rsidR="00D60529" w14:paraId="4184BC60" w14:textId="77777777" w:rsidTr="005B2D58">
        <w:trPr>
          <w:trHeight w:val="244"/>
        </w:trPr>
        <w:tc>
          <w:tcPr>
            <w:tcW w:w="5000" w:type="dxa"/>
            <w:gridSpan w:val="2"/>
          </w:tcPr>
          <w:p w14:paraId="37BAF9AB" w14:textId="77777777" w:rsidR="00D60529" w:rsidRDefault="00D60529" w:rsidP="005B2D58">
            <w:pPr>
              <w:pStyle w:val="TableParagraph"/>
              <w:spacing w:before="0" w:line="224" w:lineRule="exact"/>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290" w:type="dxa"/>
            <w:gridSpan w:val="2"/>
          </w:tcPr>
          <w:p w14:paraId="1B08F3FC" w14:textId="77777777" w:rsidR="00D60529" w:rsidRDefault="00D60529" w:rsidP="005B2D58">
            <w:pPr>
              <w:pStyle w:val="TableParagraph"/>
              <w:spacing w:before="0" w:line="224" w:lineRule="exact"/>
              <w:ind w:left="112"/>
              <w:rPr>
                <w:sz w:val="20"/>
              </w:rPr>
            </w:pPr>
            <w:r>
              <w:rPr>
                <w:sz w:val="20"/>
              </w:rPr>
              <w:t>Health</w:t>
            </w:r>
            <w:r>
              <w:rPr>
                <w:spacing w:val="-7"/>
                <w:sz w:val="20"/>
              </w:rPr>
              <w:t xml:space="preserve"> </w:t>
            </w:r>
            <w:r>
              <w:rPr>
                <w:sz w:val="20"/>
              </w:rPr>
              <w:t>tab-</w:t>
            </w:r>
            <w:r>
              <w:rPr>
                <w:spacing w:val="-7"/>
                <w:sz w:val="20"/>
              </w:rPr>
              <w:t xml:space="preserve"> </w:t>
            </w:r>
            <w:r>
              <w:rPr>
                <w:sz w:val="20"/>
              </w:rPr>
              <w:t>Add</w:t>
            </w:r>
            <w:r>
              <w:rPr>
                <w:spacing w:val="-6"/>
                <w:sz w:val="20"/>
              </w:rPr>
              <w:t xml:space="preserve"> </w:t>
            </w:r>
            <w:r>
              <w:rPr>
                <w:sz w:val="20"/>
              </w:rPr>
              <w:t>Event-Seizure</w:t>
            </w:r>
            <w:r>
              <w:rPr>
                <w:spacing w:val="-6"/>
                <w:sz w:val="20"/>
              </w:rPr>
              <w:t xml:space="preserve"> </w:t>
            </w:r>
            <w:r>
              <w:rPr>
                <w:spacing w:val="-4"/>
                <w:sz w:val="20"/>
              </w:rPr>
              <w:t>event</w:t>
            </w:r>
          </w:p>
        </w:tc>
      </w:tr>
      <w:tr w:rsidR="00D60529" w14:paraId="709CBD41" w14:textId="77777777" w:rsidTr="005B2D58">
        <w:trPr>
          <w:trHeight w:val="244"/>
        </w:trPr>
        <w:tc>
          <w:tcPr>
            <w:tcW w:w="5000" w:type="dxa"/>
            <w:gridSpan w:val="2"/>
          </w:tcPr>
          <w:p w14:paraId="1C3B80B3" w14:textId="77777777" w:rsidR="00D60529" w:rsidRDefault="00D60529" w:rsidP="005B2D58">
            <w:pPr>
              <w:pStyle w:val="TableParagraph"/>
              <w:spacing w:before="0" w:line="224" w:lineRule="exact"/>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290" w:type="dxa"/>
            <w:gridSpan w:val="2"/>
          </w:tcPr>
          <w:p w14:paraId="31C513FE" w14:textId="77777777" w:rsidR="00D60529" w:rsidRDefault="00D60529" w:rsidP="005B2D58">
            <w:pPr>
              <w:pStyle w:val="TableParagraph"/>
              <w:spacing w:before="0" w:line="224" w:lineRule="exact"/>
              <w:ind w:left="112"/>
              <w:rPr>
                <w:sz w:val="20"/>
              </w:rPr>
            </w:pPr>
            <w:r>
              <w:rPr>
                <w:sz w:val="20"/>
              </w:rPr>
              <w:t>Medical</w:t>
            </w:r>
            <w:r>
              <w:rPr>
                <w:spacing w:val="-10"/>
                <w:sz w:val="20"/>
              </w:rPr>
              <w:t xml:space="preserve"> </w:t>
            </w:r>
            <w:r>
              <w:rPr>
                <w:spacing w:val="-2"/>
                <w:sz w:val="20"/>
              </w:rPr>
              <w:t>Records</w:t>
            </w:r>
          </w:p>
        </w:tc>
      </w:tr>
      <w:tr w:rsidR="00D60529" w14:paraId="24652B7B" w14:textId="77777777" w:rsidTr="005B2D58">
        <w:trPr>
          <w:trHeight w:val="1221"/>
        </w:trPr>
        <w:tc>
          <w:tcPr>
            <w:tcW w:w="5000" w:type="dxa"/>
            <w:gridSpan w:val="2"/>
          </w:tcPr>
          <w:p w14:paraId="4815597A" w14:textId="77777777" w:rsidR="00D60529" w:rsidRDefault="00D60529" w:rsidP="005B2D58">
            <w:pPr>
              <w:pStyle w:val="TableParagraph"/>
              <w:spacing w:before="0" w:line="241" w:lineRule="exact"/>
              <w:rPr>
                <w:b/>
                <w:sz w:val="20"/>
              </w:rPr>
            </w:pPr>
            <w:r>
              <w:rPr>
                <w:b/>
                <w:sz w:val="20"/>
              </w:rPr>
              <w:t>Specific</w:t>
            </w:r>
            <w:r>
              <w:rPr>
                <w:b/>
                <w:spacing w:val="-9"/>
                <w:sz w:val="20"/>
              </w:rPr>
              <w:t xml:space="preserve"> </w:t>
            </w:r>
            <w:r>
              <w:rPr>
                <w:b/>
                <w:spacing w:val="-2"/>
                <w:sz w:val="20"/>
              </w:rPr>
              <w:t>Directions:</w:t>
            </w:r>
          </w:p>
        </w:tc>
        <w:tc>
          <w:tcPr>
            <w:tcW w:w="6290" w:type="dxa"/>
            <w:gridSpan w:val="2"/>
          </w:tcPr>
          <w:p w14:paraId="761688B1" w14:textId="77777777" w:rsidR="00D60529" w:rsidRDefault="00D60529" w:rsidP="005B2D58">
            <w:pPr>
              <w:pStyle w:val="TableParagraph"/>
              <w:spacing w:before="0"/>
              <w:ind w:left="112" w:right="186"/>
              <w:rPr>
                <w:sz w:val="20"/>
              </w:rPr>
            </w:pPr>
            <w:r>
              <w:rPr>
                <w:sz w:val="20"/>
              </w:rPr>
              <w:t>The first line of response when a person has a seizure is to provide general</w:t>
            </w:r>
            <w:r>
              <w:rPr>
                <w:spacing w:val="-4"/>
                <w:sz w:val="20"/>
              </w:rPr>
              <w:t xml:space="preserve"> </w:t>
            </w:r>
            <w:r>
              <w:rPr>
                <w:i/>
                <w:sz w:val="20"/>
              </w:rPr>
              <w:t>care</w:t>
            </w:r>
            <w:r>
              <w:rPr>
                <w:i/>
                <w:spacing w:val="-3"/>
                <w:sz w:val="20"/>
              </w:rPr>
              <w:t xml:space="preserve"> </w:t>
            </w:r>
            <w:r>
              <w:rPr>
                <w:i/>
                <w:sz w:val="20"/>
              </w:rPr>
              <w:t>and</w:t>
            </w:r>
            <w:r>
              <w:rPr>
                <w:i/>
                <w:spacing w:val="-3"/>
                <w:sz w:val="20"/>
              </w:rPr>
              <w:t xml:space="preserve"> </w:t>
            </w:r>
            <w:r>
              <w:rPr>
                <w:i/>
                <w:sz w:val="20"/>
              </w:rPr>
              <w:t>comfort</w:t>
            </w:r>
            <w:r>
              <w:rPr>
                <w:i/>
                <w:spacing w:val="-4"/>
                <w:sz w:val="20"/>
              </w:rPr>
              <w:t xml:space="preserve"> </w:t>
            </w:r>
            <w:r>
              <w:rPr>
                <w:sz w:val="20"/>
              </w:rPr>
              <w:t>and</w:t>
            </w:r>
            <w:r>
              <w:rPr>
                <w:spacing w:val="-6"/>
                <w:sz w:val="20"/>
              </w:rPr>
              <w:t xml:space="preserve"> </w:t>
            </w:r>
            <w:r>
              <w:rPr>
                <w:sz w:val="20"/>
              </w:rPr>
              <w:t>keep</w:t>
            </w:r>
            <w:r>
              <w:rPr>
                <w:spacing w:val="-3"/>
                <w:sz w:val="20"/>
              </w:rPr>
              <w:t xml:space="preserve"> </w:t>
            </w:r>
            <w:r>
              <w:rPr>
                <w:sz w:val="20"/>
              </w:rPr>
              <w:t>the</w:t>
            </w:r>
            <w:r>
              <w:rPr>
                <w:spacing w:val="-5"/>
                <w:sz w:val="20"/>
              </w:rPr>
              <w:t xml:space="preserve"> </w:t>
            </w:r>
            <w:r>
              <w:rPr>
                <w:sz w:val="20"/>
              </w:rPr>
              <w:t>person</w:t>
            </w:r>
            <w:r>
              <w:rPr>
                <w:spacing w:val="-3"/>
                <w:sz w:val="20"/>
              </w:rPr>
              <w:t xml:space="preserve"> </w:t>
            </w:r>
            <w:r>
              <w:rPr>
                <w:sz w:val="20"/>
              </w:rPr>
              <w:t>safe.</w:t>
            </w:r>
            <w:r>
              <w:rPr>
                <w:spacing w:val="-4"/>
                <w:sz w:val="20"/>
              </w:rPr>
              <w:t xml:space="preserve"> </w:t>
            </w:r>
            <w:r>
              <w:rPr>
                <w:sz w:val="20"/>
              </w:rPr>
              <w:t>The</w:t>
            </w:r>
            <w:r>
              <w:rPr>
                <w:spacing w:val="-5"/>
                <w:sz w:val="20"/>
              </w:rPr>
              <w:t xml:space="preserve"> </w:t>
            </w:r>
            <w:r>
              <w:rPr>
                <w:sz w:val="20"/>
              </w:rPr>
              <w:t>information</w:t>
            </w:r>
            <w:r>
              <w:rPr>
                <w:spacing w:val="-3"/>
                <w:sz w:val="20"/>
              </w:rPr>
              <w:t xml:space="preserve"> </w:t>
            </w:r>
            <w:r>
              <w:rPr>
                <w:sz w:val="20"/>
              </w:rPr>
              <w:t>here relates to all types of seizures. What to do in specific situations or for different</w:t>
            </w:r>
            <w:r>
              <w:rPr>
                <w:spacing w:val="-4"/>
                <w:sz w:val="20"/>
              </w:rPr>
              <w:t xml:space="preserve"> </w:t>
            </w:r>
            <w:r>
              <w:rPr>
                <w:sz w:val="20"/>
              </w:rPr>
              <w:t>seizure</w:t>
            </w:r>
            <w:r>
              <w:rPr>
                <w:spacing w:val="-4"/>
                <w:sz w:val="20"/>
              </w:rPr>
              <w:t xml:space="preserve"> </w:t>
            </w:r>
            <w:r>
              <w:rPr>
                <w:sz w:val="20"/>
              </w:rPr>
              <w:t>types</w:t>
            </w:r>
            <w:r>
              <w:rPr>
                <w:spacing w:val="-3"/>
                <w:sz w:val="20"/>
              </w:rPr>
              <w:t xml:space="preserve"> </w:t>
            </w:r>
            <w:r>
              <w:rPr>
                <w:sz w:val="20"/>
              </w:rPr>
              <w:t>is</w:t>
            </w:r>
            <w:r>
              <w:rPr>
                <w:spacing w:val="-3"/>
                <w:sz w:val="20"/>
              </w:rPr>
              <w:t xml:space="preserve"> </w:t>
            </w:r>
            <w:r>
              <w:rPr>
                <w:sz w:val="20"/>
              </w:rPr>
              <w:t>listed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following</w:t>
            </w:r>
            <w:r>
              <w:rPr>
                <w:spacing w:val="-4"/>
                <w:sz w:val="20"/>
              </w:rPr>
              <w:t xml:space="preserve"> </w:t>
            </w:r>
            <w:r>
              <w:rPr>
                <w:sz w:val="20"/>
              </w:rPr>
              <w:t>pages.</w:t>
            </w:r>
            <w:r>
              <w:rPr>
                <w:spacing w:val="-4"/>
                <w:sz w:val="20"/>
              </w:rPr>
              <w:t xml:space="preserve"> </w:t>
            </w:r>
            <w:r>
              <w:rPr>
                <w:sz w:val="20"/>
              </w:rPr>
              <w:t>Remember</w:t>
            </w:r>
            <w:r>
              <w:rPr>
                <w:spacing w:val="-4"/>
                <w:sz w:val="20"/>
              </w:rPr>
              <w:t xml:space="preserve"> </w:t>
            </w:r>
            <w:r>
              <w:rPr>
                <w:sz w:val="20"/>
              </w:rPr>
              <w:t>that</w:t>
            </w:r>
            <w:r>
              <w:rPr>
                <w:spacing w:val="-4"/>
                <w:sz w:val="20"/>
              </w:rPr>
              <w:t xml:space="preserve"> </w:t>
            </w:r>
            <w:r>
              <w:rPr>
                <w:sz w:val="20"/>
              </w:rPr>
              <w:t>for</w:t>
            </w:r>
          </w:p>
          <w:p w14:paraId="5986D34E" w14:textId="77777777" w:rsidR="00D60529" w:rsidRDefault="00D60529" w:rsidP="005B2D58">
            <w:pPr>
              <w:pStyle w:val="TableParagraph"/>
              <w:spacing w:before="0" w:line="228" w:lineRule="exact"/>
              <w:ind w:left="112"/>
              <w:rPr>
                <w:rFonts w:ascii="Times New Roman"/>
                <w:sz w:val="20"/>
              </w:rPr>
            </w:pPr>
            <w:r>
              <w:rPr>
                <w:sz w:val="20"/>
              </w:rPr>
              <w:t>the</w:t>
            </w:r>
            <w:r>
              <w:rPr>
                <w:spacing w:val="-5"/>
                <w:sz w:val="20"/>
              </w:rPr>
              <w:t xml:space="preserve"> </w:t>
            </w:r>
            <w:r>
              <w:rPr>
                <w:sz w:val="20"/>
              </w:rPr>
              <w:t>majority</w:t>
            </w:r>
            <w:r>
              <w:rPr>
                <w:spacing w:val="-4"/>
                <w:sz w:val="20"/>
              </w:rPr>
              <w:t xml:space="preserve"> </w:t>
            </w:r>
            <w:r>
              <w:rPr>
                <w:sz w:val="20"/>
              </w:rPr>
              <w:t>of</w:t>
            </w:r>
            <w:r>
              <w:rPr>
                <w:spacing w:val="-5"/>
                <w:sz w:val="20"/>
              </w:rPr>
              <w:t xml:space="preserve"> </w:t>
            </w:r>
            <w:r>
              <w:rPr>
                <w:sz w:val="20"/>
              </w:rPr>
              <w:t>seizures,</w:t>
            </w:r>
            <w:r>
              <w:rPr>
                <w:spacing w:val="-3"/>
                <w:sz w:val="20"/>
              </w:rPr>
              <w:t xml:space="preserve"> </w:t>
            </w:r>
            <w:r>
              <w:rPr>
                <w:sz w:val="20"/>
              </w:rPr>
              <w:t>basic</w:t>
            </w:r>
            <w:r>
              <w:rPr>
                <w:spacing w:val="-4"/>
                <w:sz w:val="20"/>
              </w:rPr>
              <w:t xml:space="preserve"> </w:t>
            </w:r>
            <w:r>
              <w:rPr>
                <w:sz w:val="20"/>
              </w:rPr>
              <w:t>seizure</w:t>
            </w:r>
            <w:r>
              <w:rPr>
                <w:spacing w:val="-5"/>
                <w:sz w:val="20"/>
              </w:rPr>
              <w:t xml:space="preserve"> </w:t>
            </w:r>
            <w:r>
              <w:rPr>
                <w:sz w:val="20"/>
              </w:rPr>
              <w:t>first</w:t>
            </w:r>
            <w:r>
              <w:rPr>
                <w:spacing w:val="-4"/>
                <w:sz w:val="20"/>
              </w:rPr>
              <w:t xml:space="preserve"> </w:t>
            </w:r>
            <w:r>
              <w:rPr>
                <w:sz w:val="20"/>
              </w:rPr>
              <w:t>aid</w:t>
            </w:r>
            <w:r>
              <w:rPr>
                <w:spacing w:val="-3"/>
                <w:sz w:val="20"/>
              </w:rPr>
              <w:t xml:space="preserve"> </w:t>
            </w:r>
            <w:r>
              <w:rPr>
                <w:sz w:val="20"/>
              </w:rPr>
              <w:t>is</w:t>
            </w:r>
            <w:r>
              <w:rPr>
                <w:spacing w:val="-3"/>
                <w:sz w:val="20"/>
              </w:rPr>
              <w:t xml:space="preserve"> </w:t>
            </w:r>
            <w:r>
              <w:rPr>
                <w:sz w:val="20"/>
              </w:rPr>
              <w:t>all</w:t>
            </w:r>
            <w:r>
              <w:rPr>
                <w:spacing w:val="-4"/>
                <w:sz w:val="20"/>
              </w:rPr>
              <w:t xml:space="preserve"> </w:t>
            </w:r>
            <w:r>
              <w:rPr>
                <w:sz w:val="20"/>
              </w:rPr>
              <w:t>that</w:t>
            </w:r>
            <w:r>
              <w:rPr>
                <w:spacing w:val="-4"/>
                <w:sz w:val="20"/>
              </w:rPr>
              <w:t xml:space="preserve"> </w:t>
            </w:r>
            <w:r>
              <w:rPr>
                <w:sz w:val="20"/>
              </w:rPr>
              <w:t>may</w:t>
            </w:r>
            <w:r>
              <w:rPr>
                <w:spacing w:val="-5"/>
                <w:sz w:val="20"/>
              </w:rPr>
              <w:t xml:space="preserve"> </w:t>
            </w:r>
            <w:r>
              <w:rPr>
                <w:sz w:val="20"/>
              </w:rPr>
              <w:t>be</w:t>
            </w:r>
            <w:r>
              <w:rPr>
                <w:spacing w:val="-5"/>
                <w:sz w:val="20"/>
              </w:rPr>
              <w:t xml:space="preserve"> </w:t>
            </w:r>
            <w:r>
              <w:rPr>
                <w:spacing w:val="-2"/>
                <w:sz w:val="20"/>
              </w:rPr>
              <w:t>needed</w:t>
            </w:r>
            <w:r>
              <w:rPr>
                <w:rFonts w:ascii="Times New Roman"/>
                <w:spacing w:val="-2"/>
                <w:sz w:val="20"/>
              </w:rPr>
              <w:t>.</w:t>
            </w:r>
          </w:p>
        </w:tc>
      </w:tr>
      <w:tr w:rsidR="00D60529" w14:paraId="44018A12" w14:textId="77777777" w:rsidTr="00755C70">
        <w:trPr>
          <w:trHeight w:val="219"/>
        </w:trPr>
        <w:tc>
          <w:tcPr>
            <w:tcW w:w="11290" w:type="dxa"/>
            <w:gridSpan w:val="4"/>
          </w:tcPr>
          <w:p w14:paraId="7341F283" w14:textId="77777777" w:rsidR="00D60529" w:rsidRDefault="00D60529" w:rsidP="00755C70">
            <w:pPr>
              <w:pStyle w:val="TableParagraph"/>
              <w:spacing w:before="0" w:line="228" w:lineRule="exact"/>
              <w:ind w:left="0"/>
              <w:rPr>
                <w:b/>
                <w:sz w:val="20"/>
              </w:rPr>
            </w:pPr>
            <w:r>
              <w:rPr>
                <w:b/>
                <w:spacing w:val="-2"/>
                <w:sz w:val="20"/>
              </w:rPr>
              <w:t>Procedure:</w:t>
            </w:r>
          </w:p>
        </w:tc>
      </w:tr>
      <w:tr w:rsidR="00D60529" w14:paraId="1342C2F2" w14:textId="77777777" w:rsidTr="005B2D58">
        <w:trPr>
          <w:trHeight w:val="273"/>
        </w:trPr>
        <w:tc>
          <w:tcPr>
            <w:tcW w:w="30" w:type="dxa"/>
            <w:tcBorders>
              <w:top w:val="nil"/>
              <w:bottom w:val="nil"/>
            </w:tcBorders>
          </w:tcPr>
          <w:p w14:paraId="0A1A9F65" w14:textId="77777777" w:rsidR="00D60529" w:rsidRDefault="00D60529" w:rsidP="005B2D58">
            <w:pPr>
              <w:pStyle w:val="TableParagraph"/>
              <w:spacing w:before="0"/>
              <w:ind w:left="0"/>
              <w:rPr>
                <w:rFonts w:ascii="Times New Roman"/>
                <w:sz w:val="18"/>
              </w:rPr>
            </w:pPr>
          </w:p>
        </w:tc>
        <w:tc>
          <w:tcPr>
            <w:tcW w:w="4970" w:type="dxa"/>
          </w:tcPr>
          <w:p w14:paraId="3A61AAC7" w14:textId="77777777" w:rsidR="00D60529" w:rsidRDefault="00D60529" w:rsidP="005B2D58">
            <w:pPr>
              <w:pStyle w:val="TableParagraph"/>
              <w:spacing w:before="0" w:line="241" w:lineRule="exact"/>
              <w:ind w:left="606"/>
              <w:rPr>
                <w:b/>
                <w:sz w:val="20"/>
              </w:rPr>
            </w:pPr>
            <w:r>
              <w:rPr>
                <w:b/>
                <w:sz w:val="20"/>
              </w:rPr>
              <w:t>Generalized</w:t>
            </w:r>
            <w:r>
              <w:rPr>
                <w:b/>
                <w:spacing w:val="-10"/>
                <w:sz w:val="20"/>
              </w:rPr>
              <w:t xml:space="preserve"> </w:t>
            </w:r>
            <w:r>
              <w:rPr>
                <w:b/>
                <w:spacing w:val="-2"/>
                <w:sz w:val="20"/>
              </w:rPr>
              <w:t>Seizures</w:t>
            </w:r>
          </w:p>
        </w:tc>
        <w:tc>
          <w:tcPr>
            <w:tcW w:w="6290" w:type="dxa"/>
            <w:gridSpan w:val="2"/>
          </w:tcPr>
          <w:p w14:paraId="4FE159E7" w14:textId="77777777" w:rsidR="00D60529" w:rsidRDefault="00D60529" w:rsidP="005B2D58">
            <w:pPr>
              <w:pStyle w:val="TableParagraph"/>
              <w:spacing w:before="0" w:line="241" w:lineRule="exact"/>
              <w:ind w:left="1958"/>
              <w:rPr>
                <w:b/>
                <w:sz w:val="20"/>
              </w:rPr>
            </w:pPr>
            <w:r>
              <w:rPr>
                <w:b/>
                <w:spacing w:val="-2"/>
                <w:sz w:val="20"/>
              </w:rPr>
              <w:t>Symptoms</w:t>
            </w:r>
          </w:p>
        </w:tc>
      </w:tr>
      <w:tr w:rsidR="00D60529" w14:paraId="258C3829" w14:textId="77777777" w:rsidTr="005B2D58">
        <w:trPr>
          <w:trHeight w:val="734"/>
        </w:trPr>
        <w:tc>
          <w:tcPr>
            <w:tcW w:w="30" w:type="dxa"/>
            <w:tcBorders>
              <w:top w:val="nil"/>
              <w:bottom w:val="nil"/>
            </w:tcBorders>
          </w:tcPr>
          <w:p w14:paraId="033D7118" w14:textId="77777777" w:rsidR="00D60529" w:rsidRDefault="00D60529" w:rsidP="005B2D58">
            <w:pPr>
              <w:pStyle w:val="TableParagraph"/>
              <w:spacing w:before="0"/>
              <w:ind w:left="0"/>
              <w:rPr>
                <w:rFonts w:ascii="Times New Roman"/>
                <w:sz w:val="18"/>
              </w:rPr>
            </w:pPr>
          </w:p>
        </w:tc>
        <w:tc>
          <w:tcPr>
            <w:tcW w:w="4970" w:type="dxa"/>
          </w:tcPr>
          <w:p w14:paraId="67285B84" w14:textId="77777777" w:rsidR="00D60529" w:rsidRDefault="00D60529" w:rsidP="005B2D58">
            <w:pPr>
              <w:pStyle w:val="TableParagraph"/>
              <w:spacing w:before="0" w:line="241" w:lineRule="exact"/>
              <w:rPr>
                <w:sz w:val="20"/>
              </w:rPr>
            </w:pPr>
            <w:r>
              <w:rPr>
                <w:sz w:val="20"/>
              </w:rPr>
              <w:t>Grand</w:t>
            </w:r>
            <w:r>
              <w:rPr>
                <w:spacing w:val="-5"/>
                <w:sz w:val="20"/>
              </w:rPr>
              <w:t xml:space="preserve"> Mal</w:t>
            </w:r>
          </w:p>
          <w:p w14:paraId="124BC0D5" w14:textId="77777777" w:rsidR="00D60529" w:rsidRDefault="00D60529" w:rsidP="005B2D58">
            <w:pPr>
              <w:pStyle w:val="TableParagraph"/>
              <w:spacing w:before="0"/>
              <w:rPr>
                <w:sz w:val="20"/>
              </w:rPr>
            </w:pPr>
            <w:r>
              <w:rPr>
                <w:w w:val="95"/>
                <w:sz w:val="20"/>
              </w:rPr>
              <w:t>(generalized</w:t>
            </w:r>
            <w:r>
              <w:rPr>
                <w:spacing w:val="50"/>
                <w:sz w:val="20"/>
              </w:rPr>
              <w:t xml:space="preserve"> </w:t>
            </w:r>
            <w:r>
              <w:rPr>
                <w:w w:val="95"/>
                <w:sz w:val="20"/>
              </w:rPr>
              <w:t>tonic-</w:t>
            </w:r>
            <w:proofErr w:type="spellStart"/>
            <w:r>
              <w:rPr>
                <w:spacing w:val="-2"/>
                <w:w w:val="95"/>
                <w:sz w:val="20"/>
              </w:rPr>
              <w:t>clonic</w:t>
            </w:r>
            <w:proofErr w:type="spellEnd"/>
            <w:r>
              <w:rPr>
                <w:spacing w:val="-2"/>
                <w:w w:val="95"/>
                <w:sz w:val="20"/>
              </w:rPr>
              <w:t>)</w:t>
            </w:r>
          </w:p>
        </w:tc>
        <w:tc>
          <w:tcPr>
            <w:tcW w:w="6290" w:type="dxa"/>
            <w:gridSpan w:val="2"/>
          </w:tcPr>
          <w:p w14:paraId="7F3168BE" w14:textId="77777777" w:rsidR="00D60529" w:rsidRDefault="00D60529" w:rsidP="005B2D58">
            <w:pPr>
              <w:pStyle w:val="TableParagraph"/>
              <w:spacing w:before="0"/>
              <w:ind w:left="102" w:right="2079"/>
              <w:rPr>
                <w:sz w:val="20"/>
              </w:rPr>
            </w:pPr>
            <w:r>
              <w:rPr>
                <w:sz w:val="20"/>
              </w:rPr>
              <w:t>Sudden</w:t>
            </w:r>
            <w:r>
              <w:rPr>
                <w:spacing w:val="-9"/>
                <w:sz w:val="20"/>
              </w:rPr>
              <w:t xml:space="preserve"> </w:t>
            </w:r>
            <w:r>
              <w:rPr>
                <w:sz w:val="20"/>
              </w:rPr>
              <w:t>cry,</w:t>
            </w:r>
            <w:r>
              <w:rPr>
                <w:spacing w:val="-9"/>
                <w:sz w:val="20"/>
              </w:rPr>
              <w:t xml:space="preserve"> </w:t>
            </w:r>
            <w:r>
              <w:rPr>
                <w:sz w:val="20"/>
              </w:rPr>
              <w:t>fall,</w:t>
            </w:r>
            <w:r>
              <w:rPr>
                <w:spacing w:val="-9"/>
                <w:sz w:val="20"/>
              </w:rPr>
              <w:t xml:space="preserve"> </w:t>
            </w:r>
            <w:r>
              <w:rPr>
                <w:sz w:val="20"/>
              </w:rPr>
              <w:t>unconsciousness,</w:t>
            </w:r>
            <w:r>
              <w:rPr>
                <w:spacing w:val="-9"/>
                <w:sz w:val="20"/>
              </w:rPr>
              <w:t xml:space="preserve"> </w:t>
            </w:r>
            <w:r>
              <w:rPr>
                <w:sz w:val="20"/>
              </w:rPr>
              <w:t>convulsions, rigid muscles</w:t>
            </w:r>
          </w:p>
        </w:tc>
      </w:tr>
      <w:tr w:rsidR="00D60529" w14:paraId="0472FEC3" w14:textId="77777777" w:rsidTr="005B2D58">
        <w:trPr>
          <w:trHeight w:val="486"/>
        </w:trPr>
        <w:tc>
          <w:tcPr>
            <w:tcW w:w="30" w:type="dxa"/>
            <w:tcBorders>
              <w:top w:val="nil"/>
              <w:bottom w:val="nil"/>
            </w:tcBorders>
          </w:tcPr>
          <w:p w14:paraId="0F534F8B" w14:textId="77777777" w:rsidR="00D60529" w:rsidRDefault="00D60529" w:rsidP="005B2D58">
            <w:pPr>
              <w:pStyle w:val="TableParagraph"/>
              <w:spacing w:before="0"/>
              <w:ind w:left="0"/>
              <w:rPr>
                <w:rFonts w:ascii="Times New Roman"/>
                <w:sz w:val="18"/>
              </w:rPr>
            </w:pPr>
          </w:p>
        </w:tc>
        <w:tc>
          <w:tcPr>
            <w:tcW w:w="4970" w:type="dxa"/>
          </w:tcPr>
          <w:p w14:paraId="0A1F4863" w14:textId="77777777" w:rsidR="00D60529" w:rsidRDefault="00D60529" w:rsidP="005B2D58">
            <w:pPr>
              <w:pStyle w:val="TableParagraph"/>
              <w:spacing w:before="0" w:line="241" w:lineRule="exact"/>
              <w:rPr>
                <w:sz w:val="20"/>
              </w:rPr>
            </w:pPr>
            <w:r>
              <w:rPr>
                <w:spacing w:val="-2"/>
                <w:sz w:val="20"/>
              </w:rPr>
              <w:t>Absence</w:t>
            </w:r>
          </w:p>
        </w:tc>
        <w:tc>
          <w:tcPr>
            <w:tcW w:w="6290" w:type="dxa"/>
            <w:gridSpan w:val="2"/>
          </w:tcPr>
          <w:p w14:paraId="6D28BCFA" w14:textId="77777777" w:rsidR="00D60529" w:rsidRDefault="00D60529" w:rsidP="005B2D58">
            <w:pPr>
              <w:pStyle w:val="TableParagraph"/>
              <w:spacing w:before="0" w:line="240" w:lineRule="exact"/>
              <w:ind w:left="102"/>
              <w:rPr>
                <w:sz w:val="20"/>
              </w:rPr>
            </w:pPr>
            <w:r>
              <w:rPr>
                <w:sz w:val="20"/>
              </w:rPr>
              <w:t>Blank</w:t>
            </w:r>
            <w:r>
              <w:rPr>
                <w:spacing w:val="-7"/>
                <w:sz w:val="20"/>
              </w:rPr>
              <w:t xml:space="preserve"> </w:t>
            </w:r>
            <w:r>
              <w:rPr>
                <w:sz w:val="20"/>
              </w:rPr>
              <w:t>stare,</w:t>
            </w:r>
            <w:r>
              <w:rPr>
                <w:spacing w:val="-5"/>
                <w:sz w:val="20"/>
              </w:rPr>
              <w:t xml:space="preserve"> </w:t>
            </w:r>
            <w:r>
              <w:rPr>
                <w:sz w:val="20"/>
              </w:rPr>
              <w:t>rapid</w:t>
            </w:r>
            <w:r>
              <w:rPr>
                <w:spacing w:val="-6"/>
                <w:sz w:val="20"/>
              </w:rPr>
              <w:t xml:space="preserve"> </w:t>
            </w:r>
            <w:r>
              <w:rPr>
                <w:sz w:val="20"/>
              </w:rPr>
              <w:t>eye</w:t>
            </w:r>
            <w:r>
              <w:rPr>
                <w:spacing w:val="-7"/>
                <w:sz w:val="20"/>
              </w:rPr>
              <w:t xml:space="preserve"> </w:t>
            </w:r>
            <w:r>
              <w:rPr>
                <w:sz w:val="20"/>
              </w:rPr>
              <w:t>blinking,</w:t>
            </w:r>
            <w:r>
              <w:rPr>
                <w:spacing w:val="-6"/>
                <w:sz w:val="20"/>
              </w:rPr>
              <w:t xml:space="preserve"> </w:t>
            </w:r>
            <w:r>
              <w:rPr>
                <w:spacing w:val="-2"/>
                <w:sz w:val="20"/>
              </w:rPr>
              <w:t>chewing,</w:t>
            </w:r>
          </w:p>
          <w:p w14:paraId="4EE6B9CE" w14:textId="77777777" w:rsidR="00D60529" w:rsidRDefault="00D60529" w:rsidP="005B2D58">
            <w:pPr>
              <w:pStyle w:val="TableParagraph"/>
              <w:spacing w:before="0" w:line="227" w:lineRule="exact"/>
              <w:ind w:left="102"/>
              <w:rPr>
                <w:sz w:val="20"/>
              </w:rPr>
            </w:pPr>
            <w:r>
              <w:rPr>
                <w:sz w:val="20"/>
              </w:rPr>
              <w:t>unaware</w:t>
            </w:r>
            <w:r>
              <w:rPr>
                <w:spacing w:val="-6"/>
                <w:sz w:val="20"/>
              </w:rPr>
              <w:t xml:space="preserve"> </w:t>
            </w:r>
            <w:r>
              <w:rPr>
                <w:sz w:val="20"/>
              </w:rPr>
              <w:t>of</w:t>
            </w:r>
            <w:r>
              <w:rPr>
                <w:spacing w:val="-6"/>
                <w:sz w:val="20"/>
              </w:rPr>
              <w:t xml:space="preserve"> </w:t>
            </w:r>
            <w:r>
              <w:rPr>
                <w:spacing w:val="-2"/>
                <w:sz w:val="20"/>
              </w:rPr>
              <w:t>surroundings</w:t>
            </w:r>
          </w:p>
        </w:tc>
      </w:tr>
      <w:tr w:rsidR="00D60529" w14:paraId="55F6A0D5" w14:textId="77777777" w:rsidTr="005B2D58">
        <w:trPr>
          <w:trHeight w:val="489"/>
        </w:trPr>
        <w:tc>
          <w:tcPr>
            <w:tcW w:w="30" w:type="dxa"/>
            <w:tcBorders>
              <w:top w:val="nil"/>
              <w:bottom w:val="nil"/>
            </w:tcBorders>
          </w:tcPr>
          <w:p w14:paraId="4AA43A08" w14:textId="77777777" w:rsidR="00D60529" w:rsidRDefault="00D60529" w:rsidP="005B2D58">
            <w:pPr>
              <w:pStyle w:val="TableParagraph"/>
              <w:spacing w:before="0"/>
              <w:ind w:left="0"/>
              <w:rPr>
                <w:rFonts w:ascii="Times New Roman"/>
                <w:sz w:val="18"/>
              </w:rPr>
            </w:pPr>
          </w:p>
        </w:tc>
        <w:tc>
          <w:tcPr>
            <w:tcW w:w="4970" w:type="dxa"/>
          </w:tcPr>
          <w:p w14:paraId="195331C8" w14:textId="77777777" w:rsidR="00D60529" w:rsidRDefault="00D60529" w:rsidP="005B2D58">
            <w:pPr>
              <w:pStyle w:val="TableParagraph"/>
              <w:spacing w:before="0" w:line="241" w:lineRule="exact"/>
              <w:rPr>
                <w:sz w:val="20"/>
              </w:rPr>
            </w:pPr>
            <w:proofErr w:type="spellStart"/>
            <w:r>
              <w:rPr>
                <w:spacing w:val="-2"/>
                <w:sz w:val="20"/>
              </w:rPr>
              <w:t>Myclonic</w:t>
            </w:r>
            <w:proofErr w:type="spellEnd"/>
          </w:p>
        </w:tc>
        <w:tc>
          <w:tcPr>
            <w:tcW w:w="6290" w:type="dxa"/>
            <w:gridSpan w:val="2"/>
          </w:tcPr>
          <w:p w14:paraId="27A97636" w14:textId="77777777" w:rsidR="00D60529" w:rsidRDefault="00D60529" w:rsidP="005B2D58">
            <w:pPr>
              <w:pStyle w:val="TableParagraph"/>
              <w:spacing w:before="0" w:line="241" w:lineRule="exact"/>
              <w:ind w:left="102"/>
              <w:rPr>
                <w:sz w:val="20"/>
              </w:rPr>
            </w:pPr>
            <w:r>
              <w:rPr>
                <w:sz w:val="20"/>
              </w:rPr>
              <w:t>Sudden</w:t>
            </w:r>
            <w:r>
              <w:rPr>
                <w:spacing w:val="-6"/>
                <w:sz w:val="20"/>
              </w:rPr>
              <w:t xml:space="preserve"> </w:t>
            </w:r>
            <w:r>
              <w:rPr>
                <w:sz w:val="20"/>
              </w:rPr>
              <w:t>brief,</w:t>
            </w:r>
            <w:r>
              <w:rPr>
                <w:spacing w:val="-6"/>
                <w:sz w:val="20"/>
              </w:rPr>
              <w:t xml:space="preserve"> </w:t>
            </w:r>
            <w:r>
              <w:rPr>
                <w:sz w:val="20"/>
              </w:rPr>
              <w:t>massive</w:t>
            </w:r>
            <w:r>
              <w:rPr>
                <w:spacing w:val="-8"/>
                <w:sz w:val="20"/>
              </w:rPr>
              <w:t xml:space="preserve"> </w:t>
            </w:r>
            <w:r>
              <w:rPr>
                <w:sz w:val="20"/>
              </w:rPr>
              <w:t>muscle</w:t>
            </w:r>
            <w:r>
              <w:rPr>
                <w:spacing w:val="-5"/>
                <w:sz w:val="20"/>
              </w:rPr>
              <w:t xml:space="preserve"> </w:t>
            </w:r>
            <w:r>
              <w:rPr>
                <w:spacing w:val="-2"/>
                <w:sz w:val="20"/>
              </w:rPr>
              <w:t>jerks,</w:t>
            </w:r>
          </w:p>
          <w:p w14:paraId="2B28C412" w14:textId="77777777" w:rsidR="00D60529" w:rsidRDefault="00D60529" w:rsidP="005B2D58">
            <w:pPr>
              <w:pStyle w:val="TableParagraph"/>
              <w:spacing w:before="0" w:line="228" w:lineRule="exact"/>
              <w:ind w:left="102"/>
              <w:rPr>
                <w:sz w:val="20"/>
              </w:rPr>
            </w:pPr>
            <w:r>
              <w:rPr>
                <w:sz w:val="20"/>
              </w:rPr>
              <w:t>collapse</w:t>
            </w:r>
            <w:r>
              <w:rPr>
                <w:spacing w:val="-7"/>
                <w:sz w:val="20"/>
              </w:rPr>
              <w:t xml:space="preserve"> </w:t>
            </w:r>
            <w:r>
              <w:rPr>
                <w:sz w:val="20"/>
              </w:rPr>
              <w:t>or</w:t>
            </w:r>
            <w:r>
              <w:rPr>
                <w:spacing w:val="-5"/>
                <w:sz w:val="20"/>
              </w:rPr>
              <w:t xml:space="preserve"> </w:t>
            </w:r>
            <w:r>
              <w:rPr>
                <w:spacing w:val="-4"/>
                <w:sz w:val="20"/>
              </w:rPr>
              <w:t>fall</w:t>
            </w:r>
          </w:p>
        </w:tc>
      </w:tr>
      <w:tr w:rsidR="00D60529" w14:paraId="7AD54357" w14:textId="77777777" w:rsidTr="005B2D58">
        <w:trPr>
          <w:trHeight w:val="489"/>
        </w:trPr>
        <w:tc>
          <w:tcPr>
            <w:tcW w:w="30" w:type="dxa"/>
            <w:tcBorders>
              <w:top w:val="nil"/>
              <w:bottom w:val="nil"/>
            </w:tcBorders>
          </w:tcPr>
          <w:p w14:paraId="7184F15B" w14:textId="77777777" w:rsidR="00D60529" w:rsidRDefault="00D60529" w:rsidP="005B2D58">
            <w:pPr>
              <w:pStyle w:val="TableParagraph"/>
              <w:spacing w:before="0"/>
              <w:ind w:left="0"/>
              <w:rPr>
                <w:rFonts w:ascii="Times New Roman"/>
                <w:sz w:val="18"/>
              </w:rPr>
            </w:pPr>
          </w:p>
        </w:tc>
        <w:tc>
          <w:tcPr>
            <w:tcW w:w="4970" w:type="dxa"/>
          </w:tcPr>
          <w:p w14:paraId="142C1211" w14:textId="77777777" w:rsidR="00D60529" w:rsidRDefault="00D60529" w:rsidP="005B2D58">
            <w:pPr>
              <w:pStyle w:val="TableParagraph"/>
              <w:spacing w:before="0" w:line="241" w:lineRule="exact"/>
              <w:rPr>
                <w:sz w:val="20"/>
              </w:rPr>
            </w:pPr>
            <w:proofErr w:type="spellStart"/>
            <w:r>
              <w:rPr>
                <w:spacing w:val="-2"/>
                <w:sz w:val="20"/>
              </w:rPr>
              <w:t>Clonic</w:t>
            </w:r>
            <w:proofErr w:type="spellEnd"/>
          </w:p>
        </w:tc>
        <w:tc>
          <w:tcPr>
            <w:tcW w:w="6290" w:type="dxa"/>
            <w:gridSpan w:val="2"/>
          </w:tcPr>
          <w:p w14:paraId="79BDE020" w14:textId="77777777" w:rsidR="00D60529" w:rsidRDefault="00D60529" w:rsidP="005B2D58">
            <w:pPr>
              <w:pStyle w:val="TableParagraph"/>
              <w:spacing w:before="0" w:line="241" w:lineRule="exact"/>
              <w:ind w:left="102"/>
              <w:rPr>
                <w:sz w:val="20"/>
              </w:rPr>
            </w:pPr>
            <w:r>
              <w:rPr>
                <w:sz w:val="20"/>
              </w:rPr>
              <w:t>Repetitive</w:t>
            </w:r>
            <w:r>
              <w:rPr>
                <w:spacing w:val="-11"/>
                <w:sz w:val="20"/>
              </w:rPr>
              <w:t xml:space="preserve"> </w:t>
            </w:r>
            <w:r>
              <w:rPr>
                <w:sz w:val="20"/>
              </w:rPr>
              <w:t>jerking</w:t>
            </w:r>
            <w:r>
              <w:rPr>
                <w:spacing w:val="-7"/>
                <w:sz w:val="20"/>
              </w:rPr>
              <w:t xml:space="preserve"> </w:t>
            </w:r>
            <w:r>
              <w:rPr>
                <w:sz w:val="20"/>
              </w:rPr>
              <w:t>movements</w:t>
            </w:r>
            <w:r>
              <w:rPr>
                <w:spacing w:val="-9"/>
                <w:sz w:val="20"/>
              </w:rPr>
              <w:t xml:space="preserve"> </w:t>
            </w:r>
            <w:r>
              <w:rPr>
                <w:spacing w:val="-5"/>
                <w:sz w:val="20"/>
              </w:rPr>
              <w:t>on</w:t>
            </w:r>
          </w:p>
          <w:p w14:paraId="044C368C" w14:textId="77777777" w:rsidR="00D60529" w:rsidRDefault="00D60529" w:rsidP="005B2D58">
            <w:pPr>
              <w:pStyle w:val="TableParagraph"/>
              <w:spacing w:before="0" w:line="228" w:lineRule="exact"/>
              <w:ind w:left="102"/>
              <w:rPr>
                <w:sz w:val="20"/>
              </w:rPr>
            </w:pPr>
            <w:r>
              <w:rPr>
                <w:sz w:val="20"/>
              </w:rPr>
              <w:t>both</w:t>
            </w:r>
            <w:r>
              <w:rPr>
                <w:spacing w:val="-3"/>
                <w:sz w:val="20"/>
              </w:rPr>
              <w:t xml:space="preserve"> </w:t>
            </w:r>
            <w:r>
              <w:rPr>
                <w:sz w:val="20"/>
              </w:rPr>
              <w:t>sides</w:t>
            </w:r>
            <w:r>
              <w:rPr>
                <w:spacing w:val="-2"/>
                <w:sz w:val="20"/>
              </w:rPr>
              <w:t xml:space="preserve"> </w:t>
            </w:r>
            <w:r>
              <w:rPr>
                <w:sz w:val="20"/>
              </w:rPr>
              <w:t>of</w:t>
            </w:r>
            <w:r>
              <w:rPr>
                <w:spacing w:val="-5"/>
                <w:sz w:val="20"/>
              </w:rPr>
              <w:t xml:space="preserve"> </w:t>
            </w:r>
            <w:r>
              <w:rPr>
                <w:sz w:val="20"/>
              </w:rPr>
              <w:t>the</w:t>
            </w:r>
            <w:r>
              <w:rPr>
                <w:spacing w:val="-4"/>
                <w:sz w:val="20"/>
              </w:rPr>
              <w:t xml:space="preserve"> body</w:t>
            </w:r>
          </w:p>
        </w:tc>
      </w:tr>
      <w:tr w:rsidR="00D60529" w14:paraId="41161A69" w14:textId="77777777" w:rsidTr="005B2D58">
        <w:trPr>
          <w:trHeight w:val="273"/>
        </w:trPr>
        <w:tc>
          <w:tcPr>
            <w:tcW w:w="30" w:type="dxa"/>
            <w:tcBorders>
              <w:top w:val="nil"/>
              <w:bottom w:val="nil"/>
            </w:tcBorders>
          </w:tcPr>
          <w:p w14:paraId="6285606E" w14:textId="77777777" w:rsidR="00D60529" w:rsidRDefault="00D60529" w:rsidP="005B2D58">
            <w:pPr>
              <w:pStyle w:val="TableParagraph"/>
              <w:spacing w:before="0"/>
              <w:ind w:left="0"/>
              <w:rPr>
                <w:rFonts w:ascii="Times New Roman"/>
                <w:sz w:val="18"/>
              </w:rPr>
            </w:pPr>
          </w:p>
        </w:tc>
        <w:tc>
          <w:tcPr>
            <w:tcW w:w="4970" w:type="dxa"/>
          </w:tcPr>
          <w:p w14:paraId="31D157AB" w14:textId="77777777" w:rsidR="00D60529" w:rsidRDefault="00D60529" w:rsidP="005B2D58">
            <w:pPr>
              <w:pStyle w:val="TableParagraph"/>
              <w:spacing w:before="0" w:line="241" w:lineRule="exact"/>
              <w:ind w:left="153"/>
              <w:rPr>
                <w:sz w:val="20"/>
              </w:rPr>
            </w:pPr>
            <w:r>
              <w:rPr>
                <w:spacing w:val="-2"/>
                <w:sz w:val="20"/>
              </w:rPr>
              <w:t>Tonic</w:t>
            </w:r>
          </w:p>
        </w:tc>
        <w:tc>
          <w:tcPr>
            <w:tcW w:w="6290" w:type="dxa"/>
            <w:gridSpan w:val="2"/>
          </w:tcPr>
          <w:p w14:paraId="471D10B0" w14:textId="77777777" w:rsidR="00D60529" w:rsidRDefault="00D60529" w:rsidP="005B2D58">
            <w:pPr>
              <w:pStyle w:val="TableParagraph"/>
              <w:spacing w:before="0" w:line="241" w:lineRule="exact"/>
              <w:ind w:left="102"/>
              <w:rPr>
                <w:sz w:val="20"/>
              </w:rPr>
            </w:pPr>
            <w:r>
              <w:rPr>
                <w:sz w:val="20"/>
              </w:rPr>
              <w:t>Muscle</w:t>
            </w:r>
            <w:r>
              <w:rPr>
                <w:spacing w:val="-8"/>
                <w:sz w:val="20"/>
              </w:rPr>
              <w:t xml:space="preserve"> </w:t>
            </w:r>
            <w:r>
              <w:rPr>
                <w:sz w:val="20"/>
              </w:rPr>
              <w:t>stiffness,</w:t>
            </w:r>
            <w:r>
              <w:rPr>
                <w:spacing w:val="-7"/>
                <w:sz w:val="20"/>
              </w:rPr>
              <w:t xml:space="preserve"> </w:t>
            </w:r>
            <w:r>
              <w:rPr>
                <w:spacing w:val="-2"/>
                <w:sz w:val="20"/>
              </w:rPr>
              <w:t>rigidity</w:t>
            </w:r>
          </w:p>
        </w:tc>
      </w:tr>
      <w:tr w:rsidR="00D60529" w14:paraId="251C1F15" w14:textId="77777777" w:rsidTr="005B2D58">
        <w:trPr>
          <w:trHeight w:val="292"/>
        </w:trPr>
        <w:tc>
          <w:tcPr>
            <w:tcW w:w="30" w:type="dxa"/>
            <w:tcBorders>
              <w:top w:val="nil"/>
              <w:bottom w:val="nil"/>
            </w:tcBorders>
          </w:tcPr>
          <w:p w14:paraId="08000C42" w14:textId="77777777" w:rsidR="00D60529" w:rsidRDefault="00D60529" w:rsidP="005B2D58">
            <w:pPr>
              <w:pStyle w:val="TableParagraph"/>
              <w:spacing w:before="0"/>
              <w:ind w:left="0"/>
              <w:rPr>
                <w:rFonts w:ascii="Times New Roman"/>
                <w:sz w:val="18"/>
              </w:rPr>
            </w:pPr>
          </w:p>
        </w:tc>
        <w:tc>
          <w:tcPr>
            <w:tcW w:w="4970" w:type="dxa"/>
          </w:tcPr>
          <w:p w14:paraId="04E2F8DA" w14:textId="77777777" w:rsidR="00D60529" w:rsidRDefault="00D60529" w:rsidP="005B2D58">
            <w:pPr>
              <w:pStyle w:val="TableParagraph"/>
              <w:spacing w:before="0" w:line="241" w:lineRule="exact"/>
              <w:ind w:left="153"/>
              <w:rPr>
                <w:sz w:val="20"/>
              </w:rPr>
            </w:pPr>
            <w:r>
              <w:rPr>
                <w:spacing w:val="-2"/>
                <w:sz w:val="20"/>
              </w:rPr>
              <w:t>Atonic</w:t>
            </w:r>
          </w:p>
        </w:tc>
        <w:tc>
          <w:tcPr>
            <w:tcW w:w="6290" w:type="dxa"/>
            <w:gridSpan w:val="2"/>
          </w:tcPr>
          <w:p w14:paraId="12717181" w14:textId="77777777" w:rsidR="00D60529" w:rsidRDefault="00D60529" w:rsidP="005B2D58">
            <w:pPr>
              <w:pStyle w:val="TableParagraph"/>
              <w:spacing w:before="0" w:line="241" w:lineRule="exact"/>
              <w:ind w:left="102"/>
              <w:rPr>
                <w:sz w:val="20"/>
              </w:rPr>
            </w:pPr>
            <w:r>
              <w:rPr>
                <w:sz w:val="20"/>
              </w:rPr>
              <w:t>Loss</w:t>
            </w:r>
            <w:r>
              <w:rPr>
                <w:spacing w:val="-5"/>
                <w:sz w:val="20"/>
              </w:rPr>
              <w:t xml:space="preserve"> </w:t>
            </w:r>
            <w:r>
              <w:rPr>
                <w:sz w:val="20"/>
              </w:rPr>
              <w:t>of</w:t>
            </w:r>
            <w:r>
              <w:rPr>
                <w:spacing w:val="-7"/>
                <w:sz w:val="20"/>
              </w:rPr>
              <w:t xml:space="preserve"> </w:t>
            </w:r>
            <w:r>
              <w:rPr>
                <w:sz w:val="20"/>
              </w:rPr>
              <w:t>muscle</w:t>
            </w:r>
            <w:r>
              <w:rPr>
                <w:spacing w:val="-6"/>
                <w:sz w:val="20"/>
              </w:rPr>
              <w:t xml:space="preserve"> </w:t>
            </w:r>
            <w:r>
              <w:rPr>
                <w:sz w:val="20"/>
              </w:rPr>
              <w:t>tone,</w:t>
            </w:r>
            <w:r>
              <w:rPr>
                <w:spacing w:val="-5"/>
                <w:sz w:val="20"/>
              </w:rPr>
              <w:t xml:space="preserve"> </w:t>
            </w:r>
            <w:r>
              <w:rPr>
                <w:sz w:val="20"/>
              </w:rPr>
              <w:t>sudden</w:t>
            </w:r>
            <w:r>
              <w:rPr>
                <w:spacing w:val="-5"/>
                <w:sz w:val="20"/>
              </w:rPr>
              <w:t xml:space="preserve"> </w:t>
            </w:r>
            <w:r>
              <w:rPr>
                <w:sz w:val="20"/>
              </w:rPr>
              <w:t>collapse,</w:t>
            </w:r>
            <w:r>
              <w:rPr>
                <w:spacing w:val="-5"/>
                <w:sz w:val="20"/>
              </w:rPr>
              <w:t xml:space="preserve"> </w:t>
            </w:r>
            <w:r>
              <w:rPr>
                <w:spacing w:val="-4"/>
                <w:sz w:val="20"/>
              </w:rPr>
              <w:t>fall</w:t>
            </w:r>
          </w:p>
        </w:tc>
      </w:tr>
      <w:tr w:rsidR="00D60529" w14:paraId="4A2149DB" w14:textId="77777777" w:rsidTr="005B2D58">
        <w:trPr>
          <w:trHeight w:val="2546"/>
        </w:trPr>
        <w:tc>
          <w:tcPr>
            <w:tcW w:w="11290" w:type="dxa"/>
            <w:gridSpan w:val="4"/>
          </w:tcPr>
          <w:p w14:paraId="42E12B77" w14:textId="77777777" w:rsidR="00D60529" w:rsidRDefault="00D60529" w:rsidP="005B2D58">
            <w:pPr>
              <w:pStyle w:val="TableParagraph"/>
              <w:spacing w:before="7"/>
              <w:ind w:left="0"/>
              <w:rPr>
                <w:b/>
                <w:sz w:val="19"/>
              </w:rPr>
            </w:pPr>
          </w:p>
          <w:p w14:paraId="534D4EF8" w14:textId="77777777" w:rsidR="00D60529" w:rsidRDefault="00D60529" w:rsidP="005B2D58">
            <w:pPr>
              <w:pStyle w:val="TableParagraph"/>
              <w:spacing w:before="0"/>
              <w:ind w:right="2649"/>
              <w:rPr>
                <w:sz w:val="20"/>
              </w:rPr>
            </w:pPr>
            <w:r>
              <w:rPr>
                <w:b/>
                <w:sz w:val="20"/>
                <w:u w:val="double"/>
              </w:rPr>
              <w:t>Generalized</w:t>
            </w:r>
            <w:r>
              <w:rPr>
                <w:b/>
                <w:spacing w:val="-3"/>
                <w:sz w:val="20"/>
                <w:u w:val="double"/>
              </w:rPr>
              <w:t xml:space="preserve"> </w:t>
            </w:r>
            <w:r>
              <w:rPr>
                <w:b/>
                <w:sz w:val="20"/>
                <w:u w:val="double"/>
              </w:rPr>
              <w:t>tonic</w:t>
            </w:r>
            <w:r>
              <w:rPr>
                <w:b/>
                <w:spacing w:val="-3"/>
                <w:sz w:val="20"/>
                <w:u w:val="double"/>
              </w:rPr>
              <w:t xml:space="preserve"> </w:t>
            </w:r>
            <w:proofErr w:type="spellStart"/>
            <w:r>
              <w:rPr>
                <w:b/>
                <w:sz w:val="20"/>
                <w:u w:val="double"/>
              </w:rPr>
              <w:t>clonic</w:t>
            </w:r>
            <w:proofErr w:type="spellEnd"/>
            <w:r>
              <w:rPr>
                <w:b/>
                <w:spacing w:val="-3"/>
                <w:sz w:val="20"/>
                <w:u w:val="double"/>
              </w:rPr>
              <w:t xml:space="preserve"> </w:t>
            </w:r>
            <w:r>
              <w:rPr>
                <w:b/>
                <w:sz w:val="20"/>
                <w:u w:val="double"/>
              </w:rPr>
              <w:t>seizures</w:t>
            </w:r>
            <w:r>
              <w:rPr>
                <w:b/>
                <w:spacing w:val="-4"/>
                <w:sz w:val="20"/>
              </w:rPr>
              <w:t xml:space="preserve"> </w:t>
            </w:r>
            <w:r>
              <w:rPr>
                <w:sz w:val="20"/>
              </w:rPr>
              <w:t>are</w:t>
            </w:r>
            <w:r>
              <w:rPr>
                <w:spacing w:val="-4"/>
                <w:sz w:val="20"/>
              </w:rPr>
              <w:t xml:space="preserve"> </w:t>
            </w:r>
            <w:r>
              <w:rPr>
                <w:sz w:val="20"/>
              </w:rPr>
              <w:t>the</w:t>
            </w:r>
            <w:r>
              <w:rPr>
                <w:spacing w:val="-4"/>
                <w:sz w:val="20"/>
              </w:rPr>
              <w:t xml:space="preserve"> </w:t>
            </w:r>
            <w:r>
              <w:rPr>
                <w:sz w:val="20"/>
              </w:rPr>
              <w:t>type</w:t>
            </w:r>
            <w:r>
              <w:rPr>
                <w:spacing w:val="-4"/>
                <w:sz w:val="20"/>
              </w:rPr>
              <w:t xml:space="preserve"> </w:t>
            </w:r>
            <w:r>
              <w:rPr>
                <w:sz w:val="20"/>
              </w:rPr>
              <w:t>of</w:t>
            </w:r>
            <w:r>
              <w:rPr>
                <w:spacing w:val="-4"/>
                <w:sz w:val="20"/>
              </w:rPr>
              <w:t xml:space="preserve"> </w:t>
            </w:r>
            <w:r>
              <w:rPr>
                <w:sz w:val="20"/>
              </w:rPr>
              <w:t>seizure</w:t>
            </w:r>
            <w:r>
              <w:rPr>
                <w:spacing w:val="-4"/>
                <w:sz w:val="20"/>
              </w:rPr>
              <w:t xml:space="preserve"> </w:t>
            </w:r>
            <w:r>
              <w:rPr>
                <w:sz w:val="20"/>
              </w:rPr>
              <w:t>that</w:t>
            </w:r>
            <w:r>
              <w:rPr>
                <w:spacing w:val="-3"/>
                <w:sz w:val="20"/>
              </w:rPr>
              <w:t xml:space="preserve"> </w:t>
            </w:r>
            <w:r>
              <w:rPr>
                <w:sz w:val="20"/>
              </w:rPr>
              <w:t>the</w:t>
            </w:r>
            <w:r>
              <w:rPr>
                <w:spacing w:val="-4"/>
                <w:sz w:val="20"/>
              </w:rPr>
              <w:t xml:space="preserve"> </w:t>
            </w:r>
            <w:r>
              <w:rPr>
                <w:sz w:val="20"/>
              </w:rPr>
              <w:t>person</w:t>
            </w:r>
            <w:r>
              <w:rPr>
                <w:spacing w:val="-3"/>
                <w:sz w:val="20"/>
              </w:rPr>
              <w:t xml:space="preserve"> </w:t>
            </w:r>
            <w:r>
              <w:rPr>
                <w:sz w:val="20"/>
              </w:rPr>
              <w:t>experiences convulsions that usually last from 2 to 5 minutes with complete loss of</w:t>
            </w:r>
            <w:r>
              <w:rPr>
                <w:spacing w:val="40"/>
                <w:sz w:val="20"/>
              </w:rPr>
              <w:t xml:space="preserve"> </w:t>
            </w:r>
            <w:r>
              <w:rPr>
                <w:sz w:val="20"/>
              </w:rPr>
              <w:t>consciousness and muscle spasms.</w:t>
            </w:r>
          </w:p>
          <w:p w14:paraId="57DB58A8" w14:textId="77777777" w:rsidR="00D60529" w:rsidRDefault="00D60529" w:rsidP="005B2D58">
            <w:pPr>
              <w:pStyle w:val="TableParagraph"/>
              <w:spacing w:before="0"/>
              <w:ind w:left="0"/>
              <w:rPr>
                <w:b/>
                <w:sz w:val="20"/>
              </w:rPr>
            </w:pPr>
          </w:p>
          <w:p w14:paraId="14E519B3" w14:textId="77777777" w:rsidR="00D60529" w:rsidRDefault="00D60529" w:rsidP="005B2D58">
            <w:pPr>
              <w:pStyle w:val="TableParagraph"/>
              <w:spacing w:before="0"/>
              <w:ind w:right="3215"/>
              <w:rPr>
                <w:sz w:val="20"/>
              </w:rPr>
            </w:pPr>
            <w:r>
              <w:rPr>
                <w:b/>
                <w:sz w:val="20"/>
                <w:u w:val="double"/>
              </w:rPr>
              <w:t>Absence</w:t>
            </w:r>
            <w:r>
              <w:rPr>
                <w:b/>
                <w:spacing w:val="-3"/>
                <w:sz w:val="20"/>
                <w:u w:val="double"/>
              </w:rPr>
              <w:t xml:space="preserve"> </w:t>
            </w:r>
            <w:r>
              <w:rPr>
                <w:b/>
                <w:sz w:val="20"/>
                <w:u w:val="double"/>
              </w:rPr>
              <w:t>seizures</w:t>
            </w:r>
            <w:r>
              <w:rPr>
                <w:b/>
                <w:spacing w:val="-4"/>
                <w:sz w:val="20"/>
              </w:rPr>
              <w:t xml:space="preserve"> </w:t>
            </w:r>
            <w:r>
              <w:rPr>
                <w:sz w:val="20"/>
              </w:rPr>
              <w:t>take</w:t>
            </w:r>
            <w:r>
              <w:rPr>
                <w:spacing w:val="-4"/>
                <w:sz w:val="20"/>
              </w:rPr>
              <w:t xml:space="preserve"> </w:t>
            </w:r>
            <w:r>
              <w:rPr>
                <w:sz w:val="20"/>
              </w:rPr>
              <w:t>the</w:t>
            </w:r>
            <w:r>
              <w:rPr>
                <w:spacing w:val="-4"/>
                <w:sz w:val="20"/>
              </w:rPr>
              <w:t xml:space="preserve"> </w:t>
            </w:r>
            <w:r>
              <w:rPr>
                <w:sz w:val="20"/>
              </w:rPr>
              <w:t>form</w:t>
            </w:r>
            <w:r>
              <w:rPr>
                <w:spacing w:val="-4"/>
                <w:sz w:val="20"/>
              </w:rPr>
              <w:t xml:space="preserve"> </w:t>
            </w:r>
            <w:r>
              <w:rPr>
                <w:sz w:val="20"/>
              </w:rPr>
              <w:t>of</w:t>
            </w:r>
            <w:r>
              <w:rPr>
                <w:spacing w:val="-4"/>
                <w:sz w:val="20"/>
              </w:rPr>
              <w:t xml:space="preserve"> </w:t>
            </w:r>
            <w:r>
              <w:rPr>
                <w:sz w:val="20"/>
              </w:rPr>
              <w:t>a</w:t>
            </w:r>
            <w:r>
              <w:rPr>
                <w:spacing w:val="-2"/>
                <w:sz w:val="20"/>
              </w:rPr>
              <w:t xml:space="preserve"> </w:t>
            </w:r>
            <w:r>
              <w:rPr>
                <w:sz w:val="20"/>
              </w:rPr>
              <w:t>blank</w:t>
            </w:r>
            <w:r>
              <w:rPr>
                <w:spacing w:val="-2"/>
                <w:sz w:val="20"/>
              </w:rPr>
              <w:t xml:space="preserve"> </w:t>
            </w:r>
            <w:r>
              <w:rPr>
                <w:sz w:val="20"/>
              </w:rPr>
              <w:t>stare</w:t>
            </w:r>
            <w:r>
              <w:rPr>
                <w:spacing w:val="-4"/>
                <w:sz w:val="20"/>
              </w:rPr>
              <w:t xml:space="preserve"> </w:t>
            </w:r>
            <w:r>
              <w:rPr>
                <w:sz w:val="20"/>
              </w:rPr>
              <w:t>lasting</w:t>
            </w:r>
            <w:r>
              <w:rPr>
                <w:spacing w:val="-3"/>
                <w:sz w:val="20"/>
              </w:rPr>
              <w:t xml:space="preserve"> </w:t>
            </w:r>
            <w:r>
              <w:rPr>
                <w:sz w:val="20"/>
              </w:rPr>
              <w:t>only</w:t>
            </w:r>
            <w:r>
              <w:rPr>
                <w:spacing w:val="-4"/>
                <w:sz w:val="20"/>
              </w:rPr>
              <w:t xml:space="preserve"> </w:t>
            </w:r>
            <w:r>
              <w:rPr>
                <w:sz w:val="20"/>
              </w:rPr>
              <w:t>a</w:t>
            </w:r>
            <w:r>
              <w:rPr>
                <w:spacing w:val="-2"/>
                <w:sz w:val="20"/>
              </w:rPr>
              <w:t xml:space="preserve"> </w:t>
            </w:r>
            <w:r>
              <w:rPr>
                <w:sz w:val="20"/>
              </w:rPr>
              <w:t>few</w:t>
            </w:r>
            <w:r>
              <w:rPr>
                <w:spacing w:val="-4"/>
                <w:sz w:val="20"/>
              </w:rPr>
              <w:t xml:space="preserve"> </w:t>
            </w:r>
            <w:r>
              <w:rPr>
                <w:sz w:val="20"/>
              </w:rPr>
              <w:t>seconds. The person is aware but unresponsive and experiences a loss of time</w:t>
            </w:r>
          </w:p>
          <w:p w14:paraId="34179463" w14:textId="77777777" w:rsidR="00D60529" w:rsidRDefault="00D60529" w:rsidP="005B2D58">
            <w:pPr>
              <w:pStyle w:val="TableParagraph"/>
              <w:spacing w:before="12"/>
              <w:ind w:left="0"/>
              <w:rPr>
                <w:b/>
                <w:sz w:val="19"/>
              </w:rPr>
            </w:pPr>
          </w:p>
          <w:p w14:paraId="07A461D3" w14:textId="77777777" w:rsidR="00D60529" w:rsidRDefault="00D60529" w:rsidP="005B2D58">
            <w:pPr>
              <w:pStyle w:val="TableParagraph"/>
              <w:spacing w:before="0"/>
              <w:rPr>
                <w:sz w:val="20"/>
              </w:rPr>
            </w:pPr>
            <w:r>
              <w:rPr>
                <w:b/>
                <w:sz w:val="20"/>
                <w:u w:val="double"/>
              </w:rPr>
              <w:t>Partial</w:t>
            </w:r>
            <w:r>
              <w:rPr>
                <w:b/>
                <w:spacing w:val="-8"/>
                <w:sz w:val="20"/>
                <w:u w:val="double"/>
              </w:rPr>
              <w:t xml:space="preserve"> </w:t>
            </w:r>
            <w:r>
              <w:rPr>
                <w:b/>
                <w:sz w:val="20"/>
                <w:u w:val="double"/>
              </w:rPr>
              <w:t>seizures</w:t>
            </w:r>
            <w:r>
              <w:rPr>
                <w:b/>
                <w:spacing w:val="-7"/>
                <w:sz w:val="20"/>
                <w:u w:val="double"/>
              </w:rPr>
              <w:t xml:space="preserve"> </w:t>
            </w:r>
            <w:r>
              <w:rPr>
                <w:sz w:val="20"/>
              </w:rPr>
              <w:t>produce</w:t>
            </w:r>
            <w:r>
              <w:rPr>
                <w:spacing w:val="-7"/>
                <w:sz w:val="20"/>
              </w:rPr>
              <w:t xml:space="preserve"> </w:t>
            </w:r>
            <w:r>
              <w:rPr>
                <w:sz w:val="20"/>
              </w:rPr>
              <w:t>involuntary</w:t>
            </w:r>
            <w:r>
              <w:rPr>
                <w:spacing w:val="-5"/>
                <w:sz w:val="20"/>
              </w:rPr>
              <w:t xml:space="preserve"> </w:t>
            </w:r>
            <w:r>
              <w:rPr>
                <w:sz w:val="20"/>
              </w:rPr>
              <w:t>movements</w:t>
            </w:r>
            <w:r>
              <w:rPr>
                <w:spacing w:val="-6"/>
                <w:sz w:val="20"/>
              </w:rPr>
              <w:t xml:space="preserve"> </w:t>
            </w:r>
            <w:r>
              <w:rPr>
                <w:sz w:val="20"/>
              </w:rPr>
              <w:t>of</w:t>
            </w:r>
            <w:r>
              <w:rPr>
                <w:spacing w:val="-7"/>
                <w:sz w:val="20"/>
              </w:rPr>
              <w:t xml:space="preserve"> </w:t>
            </w:r>
            <w:r>
              <w:rPr>
                <w:sz w:val="20"/>
              </w:rPr>
              <w:t>arm</w:t>
            </w:r>
            <w:r>
              <w:rPr>
                <w:spacing w:val="-7"/>
                <w:sz w:val="20"/>
              </w:rPr>
              <w:t xml:space="preserve"> </w:t>
            </w:r>
            <w:r>
              <w:rPr>
                <w:sz w:val="20"/>
              </w:rPr>
              <w:t>or</w:t>
            </w:r>
            <w:r>
              <w:rPr>
                <w:spacing w:val="-6"/>
                <w:sz w:val="20"/>
              </w:rPr>
              <w:t xml:space="preserve"> </w:t>
            </w:r>
            <w:r>
              <w:rPr>
                <w:sz w:val="20"/>
              </w:rPr>
              <w:t>leg,</w:t>
            </w:r>
            <w:r>
              <w:rPr>
                <w:spacing w:val="-6"/>
                <w:sz w:val="20"/>
              </w:rPr>
              <w:t xml:space="preserve"> </w:t>
            </w:r>
            <w:r>
              <w:rPr>
                <w:sz w:val="20"/>
              </w:rPr>
              <w:t>distorted</w:t>
            </w:r>
            <w:r>
              <w:rPr>
                <w:spacing w:val="-5"/>
                <w:sz w:val="20"/>
              </w:rPr>
              <w:t xml:space="preserve"> </w:t>
            </w:r>
            <w:r>
              <w:rPr>
                <w:spacing w:val="-2"/>
                <w:sz w:val="20"/>
              </w:rPr>
              <w:t>sensations,</w:t>
            </w:r>
          </w:p>
          <w:p w14:paraId="4849968C" w14:textId="77777777" w:rsidR="00D60529" w:rsidRDefault="00D60529" w:rsidP="005B2D58">
            <w:pPr>
              <w:pStyle w:val="TableParagraph"/>
              <w:spacing w:before="0"/>
              <w:rPr>
                <w:sz w:val="20"/>
              </w:rPr>
            </w:pPr>
            <w:r>
              <w:rPr>
                <w:sz w:val="20"/>
              </w:rPr>
              <w:t>or</w:t>
            </w:r>
            <w:r>
              <w:rPr>
                <w:spacing w:val="-6"/>
                <w:sz w:val="20"/>
              </w:rPr>
              <w:t xml:space="preserve"> </w:t>
            </w:r>
            <w:r>
              <w:rPr>
                <w:sz w:val="20"/>
              </w:rPr>
              <w:t>a</w:t>
            </w:r>
            <w:r>
              <w:rPr>
                <w:spacing w:val="-5"/>
                <w:sz w:val="20"/>
              </w:rPr>
              <w:t xml:space="preserve"> </w:t>
            </w:r>
            <w:r>
              <w:rPr>
                <w:sz w:val="20"/>
              </w:rPr>
              <w:t>period</w:t>
            </w:r>
            <w:r>
              <w:rPr>
                <w:spacing w:val="-5"/>
                <w:sz w:val="20"/>
              </w:rPr>
              <w:t xml:space="preserve"> </w:t>
            </w:r>
            <w:r>
              <w:rPr>
                <w:sz w:val="20"/>
              </w:rPr>
              <w:t>of</w:t>
            </w:r>
            <w:r>
              <w:rPr>
                <w:spacing w:val="-6"/>
                <w:sz w:val="20"/>
              </w:rPr>
              <w:t xml:space="preserve"> </w:t>
            </w:r>
            <w:r>
              <w:rPr>
                <w:sz w:val="20"/>
              </w:rPr>
              <w:t>automatic</w:t>
            </w:r>
            <w:r>
              <w:rPr>
                <w:spacing w:val="-6"/>
                <w:sz w:val="20"/>
              </w:rPr>
              <w:t xml:space="preserve"> </w:t>
            </w:r>
            <w:r>
              <w:rPr>
                <w:sz w:val="20"/>
              </w:rPr>
              <w:t>movement</w:t>
            </w:r>
            <w:r>
              <w:rPr>
                <w:spacing w:val="-6"/>
                <w:sz w:val="20"/>
              </w:rPr>
              <w:t xml:space="preserve"> </w:t>
            </w:r>
            <w:r>
              <w:rPr>
                <w:sz w:val="20"/>
              </w:rPr>
              <w:t>in</w:t>
            </w:r>
            <w:r>
              <w:rPr>
                <w:spacing w:val="-5"/>
                <w:sz w:val="20"/>
              </w:rPr>
              <w:t xml:space="preserve"> </w:t>
            </w:r>
            <w:r>
              <w:rPr>
                <w:sz w:val="20"/>
              </w:rPr>
              <w:t>which</w:t>
            </w:r>
            <w:r>
              <w:rPr>
                <w:spacing w:val="-4"/>
                <w:sz w:val="20"/>
              </w:rPr>
              <w:t xml:space="preserve"> </w:t>
            </w:r>
            <w:r>
              <w:rPr>
                <w:sz w:val="20"/>
              </w:rPr>
              <w:t>awareness</w:t>
            </w:r>
            <w:r>
              <w:rPr>
                <w:spacing w:val="-5"/>
                <w:sz w:val="20"/>
              </w:rPr>
              <w:t xml:space="preserve"> </w:t>
            </w:r>
            <w:r>
              <w:rPr>
                <w:sz w:val="20"/>
              </w:rPr>
              <w:t>is</w:t>
            </w:r>
            <w:r>
              <w:rPr>
                <w:spacing w:val="-5"/>
                <w:sz w:val="20"/>
              </w:rPr>
              <w:t xml:space="preserve"> </w:t>
            </w:r>
            <w:r>
              <w:rPr>
                <w:sz w:val="20"/>
              </w:rPr>
              <w:t>blurred</w:t>
            </w:r>
            <w:r>
              <w:rPr>
                <w:spacing w:val="-5"/>
                <w:sz w:val="20"/>
              </w:rPr>
              <w:t xml:space="preserve"> </w:t>
            </w:r>
            <w:r>
              <w:rPr>
                <w:sz w:val="20"/>
              </w:rPr>
              <w:t>or</w:t>
            </w:r>
            <w:r>
              <w:rPr>
                <w:spacing w:val="-6"/>
                <w:sz w:val="20"/>
              </w:rPr>
              <w:t xml:space="preserve"> </w:t>
            </w:r>
            <w:r>
              <w:rPr>
                <w:sz w:val="20"/>
              </w:rPr>
              <w:t>completely</w:t>
            </w:r>
            <w:r>
              <w:rPr>
                <w:spacing w:val="-4"/>
                <w:sz w:val="20"/>
              </w:rPr>
              <w:t xml:space="preserve"> </w:t>
            </w:r>
            <w:r>
              <w:rPr>
                <w:spacing w:val="-2"/>
                <w:sz w:val="20"/>
              </w:rPr>
              <w:t>absent</w:t>
            </w:r>
          </w:p>
        </w:tc>
      </w:tr>
      <w:tr w:rsidR="00D60529" w14:paraId="011D01BC" w14:textId="77777777" w:rsidTr="005B2D58">
        <w:trPr>
          <w:trHeight w:val="261"/>
        </w:trPr>
        <w:tc>
          <w:tcPr>
            <w:tcW w:w="30" w:type="dxa"/>
            <w:tcBorders>
              <w:top w:val="nil"/>
              <w:bottom w:val="nil"/>
            </w:tcBorders>
          </w:tcPr>
          <w:p w14:paraId="7A1B3DF5" w14:textId="77777777" w:rsidR="00D60529" w:rsidRDefault="00D60529" w:rsidP="005B2D58">
            <w:pPr>
              <w:pStyle w:val="TableParagraph"/>
              <w:spacing w:before="0"/>
              <w:ind w:left="0"/>
              <w:rPr>
                <w:rFonts w:ascii="Times New Roman"/>
                <w:sz w:val="18"/>
              </w:rPr>
            </w:pPr>
          </w:p>
        </w:tc>
        <w:tc>
          <w:tcPr>
            <w:tcW w:w="5085" w:type="dxa"/>
            <w:gridSpan w:val="2"/>
          </w:tcPr>
          <w:p w14:paraId="0224D353" w14:textId="77777777" w:rsidR="00D60529" w:rsidRDefault="00D60529" w:rsidP="005B2D58">
            <w:pPr>
              <w:pStyle w:val="TableParagraph"/>
              <w:spacing w:before="0" w:line="241" w:lineRule="exact"/>
              <w:ind w:left="472"/>
              <w:rPr>
                <w:b/>
                <w:spacing w:val="-2"/>
                <w:sz w:val="20"/>
              </w:rPr>
            </w:pPr>
            <w:r>
              <w:rPr>
                <w:b/>
                <w:sz w:val="20"/>
              </w:rPr>
              <w:t>Partial</w:t>
            </w:r>
            <w:r>
              <w:rPr>
                <w:b/>
                <w:spacing w:val="-8"/>
                <w:sz w:val="20"/>
              </w:rPr>
              <w:t xml:space="preserve"> </w:t>
            </w:r>
            <w:r>
              <w:rPr>
                <w:b/>
                <w:spacing w:val="-2"/>
                <w:sz w:val="20"/>
              </w:rPr>
              <w:t>Seizures</w:t>
            </w:r>
          </w:p>
          <w:p w14:paraId="59CBB93E" w14:textId="77777777" w:rsidR="00D60529" w:rsidRDefault="00D60529" w:rsidP="005B2D58">
            <w:pPr>
              <w:pStyle w:val="TableParagraph"/>
              <w:numPr>
                <w:ilvl w:val="2"/>
                <w:numId w:val="120"/>
              </w:numPr>
              <w:spacing w:before="0" w:line="241" w:lineRule="exact"/>
              <w:rPr>
                <w:b/>
                <w:spacing w:val="-2"/>
                <w:sz w:val="20"/>
              </w:rPr>
            </w:pPr>
            <w:r>
              <w:rPr>
                <w:b/>
                <w:spacing w:val="-2"/>
                <w:sz w:val="20"/>
              </w:rPr>
              <w:t>Simple- Partial</w:t>
            </w:r>
          </w:p>
          <w:p w14:paraId="778E722A" w14:textId="77777777" w:rsidR="00D60529" w:rsidRDefault="00D60529" w:rsidP="005B2D58">
            <w:pPr>
              <w:pStyle w:val="TableParagraph"/>
              <w:numPr>
                <w:ilvl w:val="2"/>
                <w:numId w:val="120"/>
              </w:numPr>
              <w:spacing w:before="0" w:line="241" w:lineRule="exact"/>
              <w:rPr>
                <w:b/>
                <w:spacing w:val="-2"/>
                <w:sz w:val="20"/>
              </w:rPr>
            </w:pPr>
            <w:r>
              <w:rPr>
                <w:b/>
                <w:spacing w:val="-2"/>
                <w:sz w:val="20"/>
              </w:rPr>
              <w:t>Simple- Motor</w:t>
            </w:r>
          </w:p>
          <w:p w14:paraId="2EBEA2A8" w14:textId="77777777" w:rsidR="00D60529" w:rsidRDefault="00D60529" w:rsidP="005B2D58">
            <w:pPr>
              <w:pStyle w:val="TableParagraph"/>
              <w:numPr>
                <w:ilvl w:val="2"/>
                <w:numId w:val="120"/>
              </w:numPr>
              <w:spacing w:before="0" w:line="241" w:lineRule="exact"/>
              <w:rPr>
                <w:b/>
                <w:spacing w:val="-2"/>
                <w:sz w:val="20"/>
              </w:rPr>
            </w:pPr>
            <w:r>
              <w:rPr>
                <w:b/>
                <w:spacing w:val="-2"/>
                <w:sz w:val="20"/>
              </w:rPr>
              <w:t>Simple- Sensory</w:t>
            </w:r>
          </w:p>
          <w:p w14:paraId="6272C1FF" w14:textId="77777777" w:rsidR="00D60529" w:rsidRDefault="00D60529" w:rsidP="005B2D58">
            <w:pPr>
              <w:pStyle w:val="TableParagraph"/>
              <w:numPr>
                <w:ilvl w:val="2"/>
                <w:numId w:val="120"/>
              </w:numPr>
              <w:spacing w:before="0" w:line="241" w:lineRule="exact"/>
              <w:rPr>
                <w:b/>
                <w:spacing w:val="-2"/>
                <w:sz w:val="20"/>
              </w:rPr>
            </w:pPr>
            <w:r>
              <w:rPr>
                <w:b/>
                <w:spacing w:val="-2"/>
                <w:sz w:val="20"/>
              </w:rPr>
              <w:t xml:space="preserve">Simple- Psychological </w:t>
            </w:r>
          </w:p>
          <w:p w14:paraId="678951F7" w14:textId="77777777" w:rsidR="00D60529" w:rsidRDefault="00D60529" w:rsidP="005B2D58">
            <w:pPr>
              <w:pStyle w:val="TableParagraph"/>
              <w:spacing w:before="0" w:line="241" w:lineRule="exact"/>
              <w:ind w:left="472"/>
              <w:rPr>
                <w:b/>
                <w:sz w:val="20"/>
              </w:rPr>
            </w:pPr>
          </w:p>
        </w:tc>
        <w:tc>
          <w:tcPr>
            <w:tcW w:w="6175" w:type="dxa"/>
          </w:tcPr>
          <w:p w14:paraId="1A1A5403" w14:textId="77777777" w:rsidR="00D60529" w:rsidRDefault="00D60529" w:rsidP="005B2D58">
            <w:pPr>
              <w:pStyle w:val="TableParagraph"/>
              <w:spacing w:before="0" w:line="241" w:lineRule="exact"/>
              <w:ind w:left="2008"/>
              <w:rPr>
                <w:b/>
                <w:spacing w:val="-2"/>
                <w:sz w:val="20"/>
              </w:rPr>
            </w:pPr>
            <w:r>
              <w:rPr>
                <w:b/>
                <w:spacing w:val="-2"/>
                <w:sz w:val="20"/>
              </w:rPr>
              <w:t>Symptoms</w:t>
            </w:r>
          </w:p>
          <w:p w14:paraId="7F15C46A" w14:textId="77777777" w:rsidR="00D60529" w:rsidRDefault="00D60529" w:rsidP="005B2D58">
            <w:pPr>
              <w:pStyle w:val="TableParagraph"/>
              <w:spacing w:before="0" w:line="241" w:lineRule="exact"/>
              <w:ind w:left="0"/>
              <w:rPr>
                <w:b/>
                <w:sz w:val="20"/>
              </w:rPr>
            </w:pPr>
            <w:r>
              <w:rPr>
                <w:b/>
                <w:spacing w:val="-2"/>
                <w:sz w:val="20"/>
              </w:rPr>
              <w:t xml:space="preserve">Awake and Aware, Jerking Movements in one </w:t>
            </w:r>
            <w:proofErr w:type="spellStart"/>
            <w:r>
              <w:rPr>
                <w:b/>
                <w:spacing w:val="-2"/>
                <w:sz w:val="20"/>
              </w:rPr>
              <w:t>are</w:t>
            </w:r>
            <w:proofErr w:type="spellEnd"/>
            <w:r>
              <w:rPr>
                <w:b/>
                <w:spacing w:val="-2"/>
                <w:sz w:val="20"/>
              </w:rPr>
              <w:t xml:space="preserve"> of body that can’t be stopped, Aura’s, Change in Vision, Hearing, Smell, Tase or Touch Sensations. Feelings of anxiety, drastic change in behavior and memory/emotional disturbances </w:t>
            </w:r>
          </w:p>
        </w:tc>
      </w:tr>
      <w:tr w:rsidR="00D60529" w14:paraId="440FA062" w14:textId="77777777" w:rsidTr="005B2D58">
        <w:trPr>
          <w:trHeight w:val="261"/>
        </w:trPr>
        <w:tc>
          <w:tcPr>
            <w:tcW w:w="30" w:type="dxa"/>
            <w:tcBorders>
              <w:top w:val="nil"/>
            </w:tcBorders>
          </w:tcPr>
          <w:p w14:paraId="50D83A13" w14:textId="77777777" w:rsidR="00D60529" w:rsidRDefault="00D60529" w:rsidP="005B2D58">
            <w:pPr>
              <w:pStyle w:val="TableParagraph"/>
              <w:spacing w:before="0"/>
              <w:ind w:left="0"/>
              <w:rPr>
                <w:rFonts w:ascii="Times New Roman"/>
                <w:sz w:val="18"/>
              </w:rPr>
            </w:pPr>
          </w:p>
        </w:tc>
        <w:tc>
          <w:tcPr>
            <w:tcW w:w="5085" w:type="dxa"/>
            <w:gridSpan w:val="2"/>
            <w:tcBorders>
              <w:bottom w:val="single" w:sz="8" w:space="0" w:color="000000"/>
            </w:tcBorders>
          </w:tcPr>
          <w:p w14:paraId="1238CE43" w14:textId="77777777" w:rsidR="00D60529" w:rsidRDefault="00D60529" w:rsidP="005B2D58">
            <w:pPr>
              <w:pStyle w:val="TableParagraph"/>
              <w:numPr>
                <w:ilvl w:val="2"/>
                <w:numId w:val="120"/>
              </w:numPr>
              <w:spacing w:before="0" w:line="241" w:lineRule="exact"/>
              <w:rPr>
                <w:b/>
                <w:sz w:val="20"/>
              </w:rPr>
            </w:pPr>
            <w:r>
              <w:rPr>
                <w:b/>
                <w:sz w:val="20"/>
              </w:rPr>
              <w:t>Complex</w:t>
            </w:r>
          </w:p>
        </w:tc>
        <w:tc>
          <w:tcPr>
            <w:tcW w:w="6175" w:type="dxa"/>
            <w:tcBorders>
              <w:bottom w:val="single" w:sz="8" w:space="0" w:color="000000"/>
            </w:tcBorders>
          </w:tcPr>
          <w:p w14:paraId="284D99BD" w14:textId="78F3993B" w:rsidR="00D60529" w:rsidRDefault="00D60529" w:rsidP="005B2D58">
            <w:pPr>
              <w:pStyle w:val="TableParagraph"/>
              <w:spacing w:before="0" w:line="241" w:lineRule="exact"/>
              <w:ind w:left="0"/>
              <w:rPr>
                <w:b/>
                <w:spacing w:val="-2"/>
                <w:sz w:val="20"/>
              </w:rPr>
            </w:pPr>
            <w:r>
              <w:rPr>
                <w:b/>
                <w:spacing w:val="-2"/>
                <w:sz w:val="20"/>
              </w:rPr>
              <w:t>Unaware, Appears Dazed, Mumble, Repetitive Movements, lip smacking,</w:t>
            </w:r>
            <w:r w:rsidR="005B2D58">
              <w:rPr>
                <w:b/>
                <w:spacing w:val="-2"/>
                <w:sz w:val="20"/>
              </w:rPr>
              <w:t xml:space="preserve"> </w:t>
            </w:r>
            <w:r>
              <w:rPr>
                <w:b/>
                <w:spacing w:val="-2"/>
                <w:sz w:val="20"/>
              </w:rPr>
              <w:t xml:space="preserve">chewing, convulsing that is uncontrolled </w:t>
            </w:r>
          </w:p>
        </w:tc>
      </w:tr>
    </w:tbl>
    <w:p w14:paraId="3C2218B6" w14:textId="23345416" w:rsidR="00E00A69" w:rsidRPr="0060689A" w:rsidRDefault="00E00A69"/>
    <w:p w14:paraId="298A9A3F" w14:textId="454C3CF3" w:rsidR="0060689A" w:rsidRPr="0060689A" w:rsidRDefault="0060689A"/>
    <w:p w14:paraId="18CB1CDB" w14:textId="77777777" w:rsidR="0060689A" w:rsidRPr="0060689A" w:rsidRDefault="0060689A"/>
    <w:p w14:paraId="130B1E0B" w14:textId="2C8C3BCD" w:rsidR="00755C70" w:rsidRPr="0060689A" w:rsidRDefault="00755C70"/>
    <w:p w14:paraId="1ADEFCF8" w14:textId="77777777" w:rsidR="00755C70" w:rsidRPr="0060689A" w:rsidRDefault="00755C70"/>
    <w:tbl>
      <w:tblPr>
        <w:tblpPr w:leftFromText="180" w:rightFromText="180" w:horzAnchor="margin" w:tblpY="-1440"/>
        <w:tblW w:w="1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30"/>
        <w:gridCol w:w="2713"/>
        <w:gridCol w:w="536"/>
        <w:gridCol w:w="6264"/>
        <w:gridCol w:w="819"/>
      </w:tblGrid>
      <w:tr w:rsidR="006E32D9" w:rsidRPr="0060689A" w14:paraId="42A09BF3" w14:textId="77777777" w:rsidTr="00DA2323">
        <w:trPr>
          <w:gridAfter w:val="1"/>
          <w:wAfter w:w="819" w:type="dxa"/>
          <w:trHeight w:val="241"/>
        </w:trPr>
        <w:tc>
          <w:tcPr>
            <w:tcW w:w="4592" w:type="dxa"/>
            <w:gridSpan w:val="4"/>
          </w:tcPr>
          <w:p w14:paraId="52B7D794" w14:textId="77777777" w:rsidR="006E32D9" w:rsidRPr="0060689A" w:rsidRDefault="006E32D9" w:rsidP="00DA2323">
            <w:pPr>
              <w:pStyle w:val="TableParagraph"/>
              <w:rPr>
                <w:b/>
                <w:sz w:val="20"/>
              </w:rPr>
            </w:pPr>
            <w:r w:rsidRPr="0060689A">
              <w:rPr>
                <w:b/>
                <w:sz w:val="20"/>
              </w:rPr>
              <w:lastRenderedPageBreak/>
              <w:t>Title</w:t>
            </w:r>
            <w:r w:rsidRPr="0060689A">
              <w:rPr>
                <w:b/>
                <w:spacing w:val="-5"/>
                <w:sz w:val="20"/>
              </w:rPr>
              <w:t xml:space="preserve"> </w:t>
            </w:r>
            <w:r w:rsidRPr="0060689A">
              <w:rPr>
                <w:b/>
                <w:sz w:val="20"/>
              </w:rPr>
              <w:t>of</w:t>
            </w:r>
            <w:r w:rsidRPr="0060689A">
              <w:rPr>
                <w:b/>
                <w:spacing w:val="-5"/>
                <w:sz w:val="20"/>
              </w:rPr>
              <w:t xml:space="preserve"> </w:t>
            </w:r>
            <w:r w:rsidRPr="0060689A">
              <w:rPr>
                <w:b/>
                <w:sz w:val="20"/>
              </w:rPr>
              <w:t>Procedure</w:t>
            </w:r>
            <w:r w:rsidRPr="0060689A">
              <w:rPr>
                <w:b/>
                <w:spacing w:val="-4"/>
                <w:sz w:val="20"/>
              </w:rPr>
              <w:t xml:space="preserve"> </w:t>
            </w:r>
            <w:r w:rsidRPr="0060689A">
              <w:rPr>
                <w:b/>
                <w:sz w:val="20"/>
              </w:rPr>
              <w:t>or</w:t>
            </w:r>
            <w:r w:rsidRPr="0060689A">
              <w:rPr>
                <w:b/>
                <w:spacing w:val="-3"/>
                <w:sz w:val="20"/>
              </w:rPr>
              <w:t xml:space="preserve"> </w:t>
            </w:r>
            <w:r w:rsidRPr="0060689A">
              <w:rPr>
                <w:b/>
                <w:spacing w:val="-2"/>
                <w:sz w:val="20"/>
              </w:rPr>
              <w:t>Process:</w:t>
            </w:r>
          </w:p>
        </w:tc>
        <w:tc>
          <w:tcPr>
            <w:tcW w:w="6264" w:type="dxa"/>
          </w:tcPr>
          <w:p w14:paraId="71D63AF4" w14:textId="41DD3F3E" w:rsidR="006E32D9" w:rsidRPr="0060689A" w:rsidRDefault="006E32D9" w:rsidP="00DA2323">
            <w:pPr>
              <w:pStyle w:val="Heading3"/>
              <w:rPr>
                <w:sz w:val="22"/>
                <w:szCs w:val="22"/>
              </w:rPr>
            </w:pPr>
            <w:bookmarkStart w:id="184" w:name="_FIRST_AID_SEIZURE"/>
            <w:bookmarkEnd w:id="184"/>
            <w:r w:rsidRPr="0060689A">
              <w:rPr>
                <w:sz w:val="22"/>
                <w:szCs w:val="22"/>
              </w:rPr>
              <w:t>FIRST</w:t>
            </w:r>
            <w:r w:rsidRPr="0060689A">
              <w:rPr>
                <w:spacing w:val="-7"/>
                <w:sz w:val="22"/>
                <w:szCs w:val="22"/>
              </w:rPr>
              <w:t xml:space="preserve"> </w:t>
            </w:r>
            <w:r w:rsidRPr="0060689A">
              <w:rPr>
                <w:sz w:val="22"/>
                <w:szCs w:val="22"/>
              </w:rPr>
              <w:t>AID</w:t>
            </w:r>
            <w:r w:rsidRPr="0060689A">
              <w:rPr>
                <w:spacing w:val="-7"/>
                <w:sz w:val="22"/>
                <w:szCs w:val="22"/>
              </w:rPr>
              <w:t xml:space="preserve"> </w:t>
            </w:r>
            <w:r w:rsidRPr="0060689A">
              <w:rPr>
                <w:sz w:val="22"/>
                <w:szCs w:val="22"/>
              </w:rPr>
              <w:t>SEIZURE</w:t>
            </w:r>
            <w:r w:rsidRPr="0060689A">
              <w:rPr>
                <w:spacing w:val="-6"/>
                <w:sz w:val="22"/>
                <w:szCs w:val="22"/>
              </w:rPr>
              <w:t xml:space="preserve"> </w:t>
            </w:r>
            <w:r w:rsidRPr="0060689A">
              <w:rPr>
                <w:spacing w:val="-2"/>
                <w:sz w:val="22"/>
                <w:szCs w:val="22"/>
              </w:rPr>
              <w:t>PROTOCOL</w:t>
            </w:r>
          </w:p>
        </w:tc>
      </w:tr>
      <w:tr w:rsidR="006E32D9" w14:paraId="396AC10E" w14:textId="77777777" w:rsidTr="00DA2323">
        <w:trPr>
          <w:gridAfter w:val="1"/>
          <w:wAfter w:w="819" w:type="dxa"/>
          <w:trHeight w:val="241"/>
        </w:trPr>
        <w:tc>
          <w:tcPr>
            <w:tcW w:w="4592" w:type="dxa"/>
            <w:gridSpan w:val="4"/>
          </w:tcPr>
          <w:p w14:paraId="268B961E" w14:textId="77777777" w:rsidR="006E32D9" w:rsidRDefault="006E32D9" w:rsidP="00DA2323">
            <w:pPr>
              <w:pStyle w:val="TableParagraph"/>
              <w:rPr>
                <w:b/>
                <w:sz w:val="20"/>
              </w:rPr>
            </w:pPr>
            <w:r>
              <w:rPr>
                <w:b/>
                <w:sz w:val="20"/>
              </w:rPr>
              <w:t>Program</w:t>
            </w:r>
            <w:r>
              <w:rPr>
                <w:b/>
                <w:spacing w:val="-8"/>
                <w:sz w:val="20"/>
              </w:rPr>
              <w:t xml:space="preserve"> </w:t>
            </w:r>
            <w:r>
              <w:rPr>
                <w:b/>
                <w:spacing w:val="-2"/>
                <w:sz w:val="20"/>
              </w:rPr>
              <w:t>Area(s):</w:t>
            </w:r>
          </w:p>
        </w:tc>
        <w:tc>
          <w:tcPr>
            <w:tcW w:w="6264" w:type="dxa"/>
          </w:tcPr>
          <w:p w14:paraId="540AB265" w14:textId="77777777" w:rsidR="006E32D9" w:rsidRDefault="006E32D9" w:rsidP="00DA2323">
            <w:pPr>
              <w:pStyle w:val="TableParagraph"/>
              <w:ind w:left="105"/>
              <w:rPr>
                <w:sz w:val="20"/>
              </w:rPr>
            </w:pPr>
            <w:r>
              <w:rPr>
                <w:spacing w:val="-2"/>
                <w:sz w:val="20"/>
              </w:rPr>
              <w:t>Health</w:t>
            </w:r>
          </w:p>
        </w:tc>
      </w:tr>
      <w:tr w:rsidR="006E32D9" w14:paraId="3F07573B" w14:textId="77777777" w:rsidTr="00DA2323">
        <w:trPr>
          <w:gridAfter w:val="1"/>
          <w:wAfter w:w="819" w:type="dxa"/>
          <w:trHeight w:val="1284"/>
        </w:trPr>
        <w:tc>
          <w:tcPr>
            <w:tcW w:w="4592" w:type="dxa"/>
            <w:gridSpan w:val="4"/>
          </w:tcPr>
          <w:p w14:paraId="4F7D134C" w14:textId="77777777" w:rsidR="006E32D9" w:rsidRDefault="006E32D9" w:rsidP="00DA2323">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6264" w:type="dxa"/>
          </w:tcPr>
          <w:p w14:paraId="0C5A22F4" w14:textId="77777777" w:rsidR="006E32D9" w:rsidRDefault="006E32D9" w:rsidP="00DA2323">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78FBA408" w14:textId="77777777" w:rsidR="006E32D9" w:rsidRDefault="006E32D9" w:rsidP="00DA2323">
            <w:pPr>
              <w:pStyle w:val="TableParagraph"/>
              <w:numPr>
                <w:ilvl w:val="0"/>
                <w:numId w:val="123"/>
              </w:numPr>
              <w:tabs>
                <w:tab w:val="left" w:pos="1386"/>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8D0CC5A" w14:textId="77777777" w:rsidR="006E32D9" w:rsidRDefault="006E32D9" w:rsidP="00DA2323">
            <w:pPr>
              <w:pStyle w:val="TableParagraph"/>
              <w:numPr>
                <w:ilvl w:val="0"/>
                <w:numId w:val="123"/>
              </w:numPr>
              <w:tabs>
                <w:tab w:val="left" w:pos="1386"/>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2D3C85DE" w14:textId="77777777" w:rsidR="006E32D9" w:rsidRDefault="006E32D9" w:rsidP="00DA2323">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5E86214" w14:textId="77777777" w:rsidR="006E32D9" w:rsidRDefault="006E32D9" w:rsidP="00DA2323">
            <w:pPr>
              <w:pStyle w:val="TableParagraph"/>
              <w:numPr>
                <w:ilvl w:val="0"/>
                <w:numId w:val="123"/>
              </w:numPr>
              <w:tabs>
                <w:tab w:val="left" w:pos="1410"/>
              </w:tabs>
              <w:spacing w:before="3" w:line="237" w:lineRule="exact"/>
              <w:ind w:left="1409"/>
              <w:rPr>
                <w:sz w:val="20"/>
              </w:rPr>
            </w:pPr>
            <w:r>
              <w:rPr>
                <w:spacing w:val="-2"/>
                <w:sz w:val="20"/>
              </w:rPr>
              <w:t>Other</w:t>
            </w:r>
          </w:p>
        </w:tc>
      </w:tr>
      <w:tr w:rsidR="006E32D9" w14:paraId="3B9C07B3" w14:textId="77777777" w:rsidTr="00DA2323">
        <w:trPr>
          <w:gridAfter w:val="1"/>
          <w:wAfter w:w="819" w:type="dxa"/>
          <w:trHeight w:val="241"/>
        </w:trPr>
        <w:tc>
          <w:tcPr>
            <w:tcW w:w="4592" w:type="dxa"/>
            <w:gridSpan w:val="4"/>
          </w:tcPr>
          <w:p w14:paraId="17AA5498" w14:textId="77777777" w:rsidR="006E32D9" w:rsidRDefault="006E32D9" w:rsidP="00DA2323">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6264" w:type="dxa"/>
          </w:tcPr>
          <w:p w14:paraId="7C7BFCBE" w14:textId="77777777" w:rsidR="006E32D9" w:rsidRDefault="006E32D9" w:rsidP="00DA2323">
            <w:pPr>
              <w:pStyle w:val="TableParagraph"/>
              <w:ind w:left="105"/>
              <w:rPr>
                <w:sz w:val="20"/>
              </w:rPr>
            </w:pPr>
            <w:r>
              <w:rPr>
                <w:sz w:val="20"/>
              </w:rPr>
              <w:t>All</w:t>
            </w:r>
            <w:r>
              <w:rPr>
                <w:spacing w:val="-5"/>
                <w:sz w:val="20"/>
              </w:rPr>
              <w:t xml:space="preserve"> </w:t>
            </w:r>
            <w:r>
              <w:rPr>
                <w:sz w:val="20"/>
              </w:rPr>
              <w:t>staff</w:t>
            </w:r>
            <w:r>
              <w:rPr>
                <w:spacing w:val="-5"/>
                <w:sz w:val="20"/>
              </w:rPr>
              <w:t xml:space="preserve"> </w:t>
            </w:r>
            <w:r>
              <w:rPr>
                <w:sz w:val="20"/>
              </w:rPr>
              <w:t>MED</w:t>
            </w:r>
            <w:r>
              <w:rPr>
                <w:spacing w:val="-4"/>
                <w:sz w:val="20"/>
              </w:rPr>
              <w:t xml:space="preserve"> </w:t>
            </w:r>
            <w:r>
              <w:rPr>
                <w:sz w:val="20"/>
              </w:rPr>
              <w:t>101</w:t>
            </w:r>
            <w:r>
              <w:rPr>
                <w:spacing w:val="-5"/>
                <w:sz w:val="20"/>
              </w:rPr>
              <w:t xml:space="preserve"> </w:t>
            </w:r>
            <w:r>
              <w:rPr>
                <w:sz w:val="20"/>
              </w:rPr>
              <w:t>trained,</w:t>
            </w:r>
            <w:r>
              <w:rPr>
                <w:spacing w:val="-3"/>
                <w:sz w:val="20"/>
              </w:rPr>
              <w:t xml:space="preserve"> </w:t>
            </w:r>
            <w:r>
              <w:rPr>
                <w:sz w:val="20"/>
              </w:rPr>
              <w:t>Nurse</w:t>
            </w:r>
            <w:r>
              <w:rPr>
                <w:spacing w:val="-5"/>
                <w:sz w:val="20"/>
              </w:rPr>
              <w:t xml:space="preserve"> </w:t>
            </w:r>
            <w:r>
              <w:rPr>
                <w:spacing w:val="-2"/>
                <w:sz w:val="20"/>
              </w:rPr>
              <w:t>Consultant</w:t>
            </w:r>
          </w:p>
        </w:tc>
      </w:tr>
      <w:tr w:rsidR="006E32D9" w14:paraId="57F2FC93" w14:textId="77777777" w:rsidTr="00DA2323">
        <w:trPr>
          <w:gridAfter w:val="1"/>
          <w:wAfter w:w="819" w:type="dxa"/>
          <w:trHeight w:val="241"/>
        </w:trPr>
        <w:tc>
          <w:tcPr>
            <w:tcW w:w="4592" w:type="dxa"/>
            <w:gridSpan w:val="4"/>
          </w:tcPr>
          <w:p w14:paraId="6BE02F79" w14:textId="77777777" w:rsidR="006E32D9" w:rsidRDefault="006E32D9" w:rsidP="00DA2323">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264" w:type="dxa"/>
          </w:tcPr>
          <w:p w14:paraId="128A1FCF" w14:textId="77777777" w:rsidR="006E32D9" w:rsidRDefault="006E32D9" w:rsidP="00DA2323">
            <w:pPr>
              <w:pStyle w:val="TableParagraph"/>
              <w:ind w:left="105"/>
              <w:rPr>
                <w:sz w:val="20"/>
              </w:rPr>
            </w:pPr>
            <w:r>
              <w:rPr>
                <w:sz w:val="20"/>
              </w:rPr>
              <w:t>Immediately</w:t>
            </w:r>
            <w:r>
              <w:rPr>
                <w:spacing w:val="-5"/>
                <w:sz w:val="20"/>
              </w:rPr>
              <w:t xml:space="preserve"> </w:t>
            </w:r>
            <w:r>
              <w:rPr>
                <w:sz w:val="20"/>
              </w:rPr>
              <w:t>with</w:t>
            </w:r>
            <w:r>
              <w:rPr>
                <w:spacing w:val="-5"/>
                <w:sz w:val="20"/>
              </w:rPr>
              <w:t xml:space="preserve"> </w:t>
            </w:r>
            <w:r>
              <w:rPr>
                <w:sz w:val="20"/>
              </w:rPr>
              <w:t>onset</w:t>
            </w:r>
            <w:r>
              <w:rPr>
                <w:spacing w:val="-6"/>
                <w:sz w:val="20"/>
              </w:rPr>
              <w:t xml:space="preserve"> </w:t>
            </w:r>
            <w:r>
              <w:rPr>
                <w:sz w:val="20"/>
              </w:rPr>
              <w:t>of</w:t>
            </w:r>
            <w:r>
              <w:rPr>
                <w:spacing w:val="-7"/>
                <w:sz w:val="20"/>
              </w:rPr>
              <w:t xml:space="preserve"> </w:t>
            </w:r>
            <w:r>
              <w:rPr>
                <w:spacing w:val="-2"/>
                <w:sz w:val="20"/>
              </w:rPr>
              <w:t>seizure</w:t>
            </w:r>
          </w:p>
        </w:tc>
      </w:tr>
      <w:tr w:rsidR="006E32D9" w14:paraId="15B6106A" w14:textId="77777777" w:rsidTr="00DA2323">
        <w:trPr>
          <w:gridAfter w:val="1"/>
          <w:wAfter w:w="819" w:type="dxa"/>
          <w:trHeight w:val="241"/>
        </w:trPr>
        <w:tc>
          <w:tcPr>
            <w:tcW w:w="4592" w:type="dxa"/>
            <w:gridSpan w:val="4"/>
          </w:tcPr>
          <w:p w14:paraId="1FD06BF8" w14:textId="77777777" w:rsidR="006E32D9" w:rsidRDefault="006E32D9" w:rsidP="00DA2323">
            <w:pPr>
              <w:pStyle w:val="TableParagraph"/>
              <w:rPr>
                <w:b/>
                <w:sz w:val="20"/>
              </w:rPr>
            </w:pPr>
            <w:r>
              <w:rPr>
                <w:b/>
                <w:sz w:val="20"/>
              </w:rPr>
              <w:t>Submitted</w:t>
            </w:r>
            <w:r>
              <w:rPr>
                <w:b/>
                <w:spacing w:val="-7"/>
                <w:sz w:val="20"/>
              </w:rPr>
              <w:t xml:space="preserve"> </w:t>
            </w:r>
            <w:r>
              <w:rPr>
                <w:b/>
                <w:spacing w:val="-5"/>
                <w:sz w:val="20"/>
              </w:rPr>
              <w:t>to:</w:t>
            </w:r>
          </w:p>
        </w:tc>
        <w:tc>
          <w:tcPr>
            <w:tcW w:w="6264" w:type="dxa"/>
          </w:tcPr>
          <w:p w14:paraId="19CAD765" w14:textId="77777777" w:rsidR="006E32D9" w:rsidRDefault="006E32D9" w:rsidP="00DA2323">
            <w:pPr>
              <w:pStyle w:val="TableParagraph"/>
              <w:ind w:left="105"/>
              <w:rPr>
                <w:sz w:val="20"/>
              </w:rPr>
            </w:pPr>
            <w:r>
              <w:rPr>
                <w:sz w:val="20"/>
              </w:rPr>
              <w:t>Health</w:t>
            </w:r>
            <w:r>
              <w:rPr>
                <w:spacing w:val="-7"/>
                <w:sz w:val="20"/>
              </w:rPr>
              <w:t xml:space="preserve"> </w:t>
            </w:r>
            <w:r>
              <w:rPr>
                <w:spacing w:val="-2"/>
                <w:sz w:val="20"/>
              </w:rPr>
              <w:t>Manager</w:t>
            </w:r>
          </w:p>
        </w:tc>
      </w:tr>
      <w:tr w:rsidR="006E32D9" w14:paraId="10E42DFF" w14:textId="77777777" w:rsidTr="00DA2323">
        <w:trPr>
          <w:gridAfter w:val="1"/>
          <w:wAfter w:w="819" w:type="dxa"/>
          <w:trHeight w:val="241"/>
        </w:trPr>
        <w:tc>
          <w:tcPr>
            <w:tcW w:w="4592" w:type="dxa"/>
            <w:gridSpan w:val="4"/>
          </w:tcPr>
          <w:p w14:paraId="04A07A5E" w14:textId="77777777" w:rsidR="006E32D9" w:rsidRDefault="006E32D9" w:rsidP="00DA2323">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264" w:type="dxa"/>
          </w:tcPr>
          <w:p w14:paraId="1B83230B" w14:textId="77777777" w:rsidR="006E32D9" w:rsidRDefault="006E32D9" w:rsidP="00DA2323">
            <w:pPr>
              <w:pStyle w:val="TableParagraph"/>
              <w:ind w:left="105"/>
              <w:rPr>
                <w:sz w:val="20"/>
              </w:rPr>
            </w:pPr>
            <w:r>
              <w:rPr>
                <w:sz w:val="20"/>
              </w:rPr>
              <w:t>Health</w:t>
            </w:r>
            <w:r>
              <w:rPr>
                <w:spacing w:val="-10"/>
                <w:sz w:val="20"/>
              </w:rPr>
              <w:t xml:space="preserve"> </w:t>
            </w:r>
            <w:r>
              <w:rPr>
                <w:sz w:val="20"/>
              </w:rPr>
              <w:t>tab-Add</w:t>
            </w:r>
            <w:r>
              <w:rPr>
                <w:spacing w:val="-10"/>
                <w:sz w:val="20"/>
              </w:rPr>
              <w:t xml:space="preserve"> </w:t>
            </w:r>
            <w:r>
              <w:rPr>
                <w:sz w:val="20"/>
              </w:rPr>
              <w:t>Event-</w:t>
            </w:r>
            <w:r>
              <w:rPr>
                <w:spacing w:val="-2"/>
                <w:sz w:val="20"/>
              </w:rPr>
              <w:t>Seizure</w:t>
            </w:r>
          </w:p>
        </w:tc>
      </w:tr>
      <w:tr w:rsidR="006E32D9" w14:paraId="2AAE85DB" w14:textId="77777777" w:rsidTr="00DA2323">
        <w:trPr>
          <w:gridAfter w:val="1"/>
          <w:wAfter w:w="819" w:type="dxa"/>
          <w:trHeight w:val="241"/>
        </w:trPr>
        <w:tc>
          <w:tcPr>
            <w:tcW w:w="4592" w:type="dxa"/>
            <w:gridSpan w:val="4"/>
          </w:tcPr>
          <w:p w14:paraId="1CC550AD" w14:textId="77777777" w:rsidR="006E32D9" w:rsidRDefault="006E32D9" w:rsidP="00DA232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264" w:type="dxa"/>
          </w:tcPr>
          <w:p w14:paraId="58B4C9CC" w14:textId="77777777" w:rsidR="006E32D9" w:rsidRDefault="006E32D9" w:rsidP="00DA2323">
            <w:pPr>
              <w:pStyle w:val="TableParagraph"/>
              <w:ind w:left="105"/>
              <w:rPr>
                <w:sz w:val="20"/>
              </w:rPr>
            </w:pPr>
            <w:r>
              <w:rPr>
                <w:sz w:val="20"/>
              </w:rPr>
              <w:t>Within</w:t>
            </w:r>
            <w:r>
              <w:rPr>
                <w:spacing w:val="-4"/>
                <w:sz w:val="20"/>
              </w:rPr>
              <w:t xml:space="preserve"> </w:t>
            </w:r>
            <w:r>
              <w:rPr>
                <w:sz w:val="20"/>
              </w:rPr>
              <w:t>24</w:t>
            </w:r>
            <w:r>
              <w:rPr>
                <w:spacing w:val="-4"/>
                <w:sz w:val="20"/>
              </w:rPr>
              <w:t xml:space="preserve"> </w:t>
            </w:r>
            <w:r>
              <w:rPr>
                <w:sz w:val="20"/>
              </w:rPr>
              <w:t>hours</w:t>
            </w:r>
            <w:r>
              <w:rPr>
                <w:spacing w:val="-3"/>
                <w:sz w:val="20"/>
              </w:rPr>
              <w:t xml:space="preserve"> </w:t>
            </w:r>
            <w:r>
              <w:rPr>
                <w:sz w:val="20"/>
              </w:rPr>
              <w:t>of</w:t>
            </w:r>
            <w:r>
              <w:rPr>
                <w:spacing w:val="-5"/>
                <w:sz w:val="20"/>
              </w:rPr>
              <w:t xml:space="preserve"> </w:t>
            </w:r>
            <w:r>
              <w:rPr>
                <w:spacing w:val="-2"/>
                <w:sz w:val="20"/>
              </w:rPr>
              <w:t>seizure</w:t>
            </w:r>
          </w:p>
        </w:tc>
      </w:tr>
      <w:tr w:rsidR="006E32D9" w14:paraId="415B0209" w14:textId="77777777" w:rsidTr="00DA2323">
        <w:trPr>
          <w:gridAfter w:val="1"/>
          <w:wAfter w:w="819" w:type="dxa"/>
          <w:trHeight w:val="498"/>
        </w:trPr>
        <w:tc>
          <w:tcPr>
            <w:tcW w:w="4592" w:type="dxa"/>
            <w:gridSpan w:val="4"/>
          </w:tcPr>
          <w:p w14:paraId="0451E7DF" w14:textId="77777777" w:rsidR="006E32D9" w:rsidRDefault="006E32D9" w:rsidP="00DA2323">
            <w:pPr>
              <w:pStyle w:val="TableParagraph"/>
              <w:rPr>
                <w:b/>
                <w:sz w:val="20"/>
              </w:rPr>
            </w:pPr>
            <w:r>
              <w:rPr>
                <w:b/>
                <w:sz w:val="20"/>
              </w:rPr>
              <w:t>Specific</w:t>
            </w:r>
            <w:r>
              <w:rPr>
                <w:b/>
                <w:spacing w:val="-9"/>
                <w:sz w:val="20"/>
              </w:rPr>
              <w:t xml:space="preserve"> </w:t>
            </w:r>
            <w:r>
              <w:rPr>
                <w:b/>
                <w:spacing w:val="-2"/>
                <w:sz w:val="20"/>
              </w:rPr>
              <w:t>Directions:</w:t>
            </w:r>
          </w:p>
        </w:tc>
        <w:tc>
          <w:tcPr>
            <w:tcW w:w="6264" w:type="dxa"/>
          </w:tcPr>
          <w:p w14:paraId="55390A29" w14:textId="77777777" w:rsidR="006E32D9" w:rsidRDefault="006E32D9" w:rsidP="00DA2323">
            <w:pPr>
              <w:pStyle w:val="TableParagraph"/>
              <w:spacing w:line="243" w:lineRule="exact"/>
              <w:ind w:left="105"/>
              <w:rPr>
                <w:sz w:val="20"/>
              </w:rPr>
            </w:pPr>
            <w:r>
              <w:rPr>
                <w:sz w:val="20"/>
              </w:rPr>
              <w:t>If</w:t>
            </w:r>
            <w:r>
              <w:rPr>
                <w:spacing w:val="-7"/>
                <w:sz w:val="20"/>
              </w:rPr>
              <w:t xml:space="preserve"> </w:t>
            </w:r>
            <w:r>
              <w:rPr>
                <w:sz w:val="20"/>
              </w:rPr>
              <w:t>911</w:t>
            </w:r>
            <w:r>
              <w:rPr>
                <w:spacing w:val="-5"/>
                <w:sz w:val="20"/>
              </w:rPr>
              <w:t xml:space="preserve"> </w:t>
            </w:r>
            <w:r>
              <w:rPr>
                <w:sz w:val="20"/>
              </w:rPr>
              <w:t>was</w:t>
            </w:r>
            <w:r>
              <w:rPr>
                <w:spacing w:val="-5"/>
                <w:sz w:val="20"/>
              </w:rPr>
              <w:t xml:space="preserve"> </w:t>
            </w:r>
            <w:r>
              <w:rPr>
                <w:sz w:val="20"/>
              </w:rPr>
              <w:t>called</w:t>
            </w:r>
            <w:r>
              <w:rPr>
                <w:spacing w:val="-5"/>
                <w:sz w:val="20"/>
              </w:rPr>
              <w:t xml:space="preserve"> </w:t>
            </w:r>
            <w:r>
              <w:rPr>
                <w:sz w:val="20"/>
              </w:rPr>
              <w:t>contact</w:t>
            </w:r>
            <w:r>
              <w:rPr>
                <w:spacing w:val="-5"/>
                <w:sz w:val="20"/>
              </w:rPr>
              <w:t xml:space="preserve"> </w:t>
            </w:r>
            <w:r>
              <w:rPr>
                <w:sz w:val="20"/>
              </w:rPr>
              <w:t>the</w:t>
            </w:r>
            <w:r>
              <w:rPr>
                <w:spacing w:val="-7"/>
                <w:sz w:val="20"/>
              </w:rPr>
              <w:t xml:space="preserve"> </w:t>
            </w:r>
            <w:r>
              <w:rPr>
                <w:sz w:val="20"/>
              </w:rPr>
              <w:t>Parents,</w:t>
            </w:r>
            <w:r>
              <w:rPr>
                <w:spacing w:val="-4"/>
                <w:sz w:val="20"/>
              </w:rPr>
              <w:t xml:space="preserve"> </w:t>
            </w:r>
            <w:r>
              <w:rPr>
                <w:sz w:val="20"/>
              </w:rPr>
              <w:t>Site</w:t>
            </w:r>
            <w:r>
              <w:rPr>
                <w:spacing w:val="-7"/>
                <w:sz w:val="20"/>
              </w:rPr>
              <w:t xml:space="preserve"> </w:t>
            </w:r>
            <w:r>
              <w:rPr>
                <w:sz w:val="20"/>
              </w:rPr>
              <w:t>Supervisor</w:t>
            </w:r>
            <w:r>
              <w:rPr>
                <w:spacing w:val="-5"/>
                <w:sz w:val="20"/>
              </w:rPr>
              <w:t xml:space="preserve"> </w:t>
            </w:r>
            <w:r>
              <w:rPr>
                <w:sz w:val="20"/>
              </w:rPr>
              <w:t>and</w:t>
            </w:r>
            <w:r>
              <w:rPr>
                <w:spacing w:val="-6"/>
                <w:sz w:val="20"/>
              </w:rPr>
              <w:t xml:space="preserve"> </w:t>
            </w:r>
            <w:r>
              <w:rPr>
                <w:sz w:val="20"/>
              </w:rPr>
              <w:t>Health</w:t>
            </w:r>
            <w:r>
              <w:rPr>
                <w:spacing w:val="-4"/>
                <w:sz w:val="20"/>
              </w:rPr>
              <w:t xml:space="preserve"> </w:t>
            </w:r>
            <w:r>
              <w:rPr>
                <w:spacing w:val="-2"/>
                <w:sz w:val="20"/>
              </w:rPr>
              <w:t>Manager</w:t>
            </w:r>
          </w:p>
          <w:p w14:paraId="0847B0EC" w14:textId="77777777" w:rsidR="006E32D9" w:rsidRDefault="006E32D9" w:rsidP="00DA2323">
            <w:pPr>
              <w:pStyle w:val="TableParagraph"/>
              <w:spacing w:before="0" w:line="239" w:lineRule="exact"/>
              <w:ind w:left="105"/>
              <w:rPr>
                <w:sz w:val="20"/>
              </w:rPr>
            </w:pPr>
            <w:r>
              <w:rPr>
                <w:spacing w:val="-2"/>
                <w:sz w:val="20"/>
              </w:rPr>
              <w:t>immediately.</w:t>
            </w:r>
          </w:p>
        </w:tc>
      </w:tr>
      <w:tr w:rsidR="006E32D9" w14:paraId="3786676D" w14:textId="77777777" w:rsidTr="00DA2323">
        <w:trPr>
          <w:gridAfter w:val="1"/>
          <w:wAfter w:w="818" w:type="dxa"/>
          <w:trHeight w:val="8736"/>
        </w:trPr>
        <w:tc>
          <w:tcPr>
            <w:tcW w:w="10857" w:type="dxa"/>
            <w:gridSpan w:val="5"/>
          </w:tcPr>
          <w:p w14:paraId="5B69E4DD" w14:textId="77777777" w:rsidR="006E32D9" w:rsidRDefault="006E32D9" w:rsidP="00DA2323">
            <w:pPr>
              <w:pStyle w:val="TableParagraph"/>
              <w:spacing w:before="0" w:line="243" w:lineRule="exact"/>
              <w:rPr>
                <w:b/>
                <w:sz w:val="20"/>
              </w:rPr>
            </w:pPr>
            <w:r>
              <w:rPr>
                <w:b/>
                <w:spacing w:val="-2"/>
                <w:sz w:val="20"/>
              </w:rPr>
              <w:t>Procedure:</w:t>
            </w:r>
          </w:p>
          <w:p w14:paraId="087DEB13" w14:textId="77777777" w:rsidR="006E32D9" w:rsidRDefault="006E32D9" w:rsidP="00DA2323">
            <w:pPr>
              <w:pStyle w:val="TableParagraph"/>
              <w:spacing w:before="0"/>
              <w:ind w:right="115"/>
              <w:rPr>
                <w:sz w:val="20"/>
              </w:rPr>
            </w:pPr>
            <w:r>
              <w:rPr>
                <w:sz w:val="20"/>
              </w:rPr>
              <w:t>There</w:t>
            </w:r>
            <w:r>
              <w:rPr>
                <w:spacing w:val="-4"/>
                <w:sz w:val="20"/>
              </w:rPr>
              <w:t xml:space="preserve"> </w:t>
            </w:r>
            <w:r>
              <w:rPr>
                <w:sz w:val="20"/>
              </w:rPr>
              <w:t>are</w:t>
            </w:r>
            <w:r>
              <w:rPr>
                <w:spacing w:val="-4"/>
                <w:sz w:val="20"/>
              </w:rPr>
              <w:t xml:space="preserve"> </w:t>
            </w:r>
            <w:r>
              <w:rPr>
                <w:sz w:val="20"/>
              </w:rPr>
              <w:t>many</w:t>
            </w:r>
            <w:r>
              <w:rPr>
                <w:spacing w:val="-2"/>
                <w:sz w:val="20"/>
              </w:rPr>
              <w:t xml:space="preserve"> </w:t>
            </w:r>
            <w:r>
              <w:rPr>
                <w:sz w:val="20"/>
              </w:rPr>
              <w:t>different</w:t>
            </w:r>
            <w:r>
              <w:rPr>
                <w:spacing w:val="-3"/>
                <w:sz w:val="20"/>
              </w:rPr>
              <w:t xml:space="preserve"> </w:t>
            </w:r>
            <w:r>
              <w:rPr>
                <w:sz w:val="20"/>
              </w:rPr>
              <w:t>types</w:t>
            </w:r>
            <w:r>
              <w:rPr>
                <w:spacing w:val="-2"/>
                <w:sz w:val="20"/>
              </w:rPr>
              <w:t xml:space="preserve"> </w:t>
            </w:r>
            <w:r>
              <w:rPr>
                <w:sz w:val="20"/>
              </w:rPr>
              <w:t>of</w:t>
            </w:r>
            <w:r>
              <w:rPr>
                <w:spacing w:val="-4"/>
                <w:sz w:val="20"/>
              </w:rPr>
              <w:t xml:space="preserve"> </w:t>
            </w:r>
            <w:r>
              <w:rPr>
                <w:sz w:val="20"/>
              </w:rPr>
              <w:t>seizures</w:t>
            </w:r>
            <w:r>
              <w:rPr>
                <w:spacing w:val="-2"/>
                <w:sz w:val="20"/>
              </w:rPr>
              <w:t xml:space="preserve"> </w:t>
            </w:r>
            <w:r>
              <w:rPr>
                <w:sz w:val="20"/>
              </w:rPr>
              <w:t>which</w:t>
            </w:r>
            <w:r>
              <w:rPr>
                <w:spacing w:val="-2"/>
                <w:sz w:val="20"/>
              </w:rPr>
              <w:t xml:space="preserve"> </w:t>
            </w:r>
            <w:r>
              <w:rPr>
                <w:sz w:val="20"/>
              </w:rPr>
              <w:t>may</w:t>
            </w:r>
            <w:r>
              <w:rPr>
                <w:spacing w:val="-2"/>
                <w:sz w:val="20"/>
              </w:rPr>
              <w:t xml:space="preserve"> </w:t>
            </w:r>
            <w:r>
              <w:rPr>
                <w:sz w:val="20"/>
              </w:rPr>
              <w:t>temporarily</w:t>
            </w:r>
            <w:r>
              <w:rPr>
                <w:spacing w:val="-2"/>
                <w:sz w:val="20"/>
              </w:rPr>
              <w:t xml:space="preserve"> </w:t>
            </w:r>
            <w:r>
              <w:rPr>
                <w:sz w:val="20"/>
              </w:rPr>
              <w:t>affect</w:t>
            </w:r>
            <w:r>
              <w:rPr>
                <w:spacing w:val="-3"/>
                <w:sz w:val="20"/>
              </w:rPr>
              <w:t xml:space="preserve"> </w:t>
            </w:r>
            <w:r>
              <w:rPr>
                <w:sz w:val="20"/>
              </w:rPr>
              <w:t>awareness,</w:t>
            </w:r>
            <w:r>
              <w:rPr>
                <w:spacing w:val="-2"/>
                <w:sz w:val="20"/>
              </w:rPr>
              <w:t xml:space="preserve"> </w:t>
            </w:r>
            <w:r>
              <w:rPr>
                <w:sz w:val="20"/>
              </w:rPr>
              <w:t>movement</w:t>
            </w:r>
            <w:r>
              <w:rPr>
                <w:spacing w:val="-3"/>
                <w:sz w:val="20"/>
              </w:rPr>
              <w:t xml:space="preserve"> </w:t>
            </w:r>
            <w:r>
              <w:rPr>
                <w:sz w:val="20"/>
              </w:rPr>
              <w:t>or</w:t>
            </w:r>
            <w:r>
              <w:rPr>
                <w:spacing w:val="-3"/>
                <w:sz w:val="20"/>
              </w:rPr>
              <w:t xml:space="preserve"> </w:t>
            </w:r>
            <w:r>
              <w:rPr>
                <w:sz w:val="20"/>
              </w:rPr>
              <w:t>sensation.</w:t>
            </w:r>
            <w:r>
              <w:rPr>
                <w:spacing w:val="40"/>
                <w:sz w:val="20"/>
              </w:rPr>
              <w:t xml:space="preserve"> </w:t>
            </w:r>
            <w:r>
              <w:rPr>
                <w:sz w:val="20"/>
              </w:rPr>
              <w:t>Sometimes, seizures that have subtle symptoms, like unusual movements or staring spells, may not be noticed by others.</w:t>
            </w:r>
          </w:p>
          <w:p w14:paraId="61AFE3E2" w14:textId="77777777" w:rsidR="006E32D9" w:rsidRDefault="006E32D9" w:rsidP="00DA2323">
            <w:pPr>
              <w:pStyle w:val="TableParagraph"/>
              <w:spacing w:before="0"/>
              <w:ind w:left="0"/>
              <w:rPr>
                <w:b/>
                <w:sz w:val="20"/>
              </w:rPr>
            </w:pPr>
          </w:p>
          <w:p w14:paraId="33C646D8" w14:textId="77777777" w:rsidR="006E32D9" w:rsidRDefault="006E32D9" w:rsidP="00DA2323">
            <w:pPr>
              <w:pStyle w:val="TableParagraph"/>
              <w:numPr>
                <w:ilvl w:val="0"/>
                <w:numId w:val="122"/>
              </w:numPr>
              <w:tabs>
                <w:tab w:val="left" w:pos="367"/>
              </w:tabs>
              <w:spacing w:before="0" w:line="244" w:lineRule="exact"/>
              <w:jc w:val="left"/>
              <w:rPr>
                <w:sz w:val="20"/>
              </w:rPr>
            </w:pPr>
            <w:r>
              <w:rPr>
                <w:b/>
                <w:sz w:val="20"/>
              </w:rPr>
              <w:t>Recognize</w:t>
            </w:r>
            <w:r>
              <w:rPr>
                <w:b/>
                <w:spacing w:val="-8"/>
                <w:sz w:val="20"/>
              </w:rPr>
              <w:t xml:space="preserve"> </w:t>
            </w:r>
            <w:r>
              <w:rPr>
                <w:b/>
                <w:sz w:val="20"/>
              </w:rPr>
              <w:t>Common</w:t>
            </w:r>
            <w:r>
              <w:rPr>
                <w:b/>
                <w:spacing w:val="-6"/>
                <w:sz w:val="20"/>
              </w:rPr>
              <w:t xml:space="preserve"> </w:t>
            </w:r>
            <w:r>
              <w:rPr>
                <w:b/>
                <w:spacing w:val="-2"/>
                <w:sz w:val="20"/>
              </w:rPr>
              <w:t>Symptoms</w:t>
            </w:r>
            <w:r>
              <w:rPr>
                <w:spacing w:val="-2"/>
                <w:sz w:val="20"/>
              </w:rPr>
              <w:t>:</w:t>
            </w:r>
          </w:p>
          <w:p w14:paraId="58989BF7" w14:textId="77777777" w:rsidR="006E32D9" w:rsidRDefault="006E32D9" w:rsidP="00DA2323">
            <w:pPr>
              <w:pStyle w:val="TableParagraph"/>
              <w:numPr>
                <w:ilvl w:val="1"/>
                <w:numId w:val="122"/>
              </w:numPr>
              <w:tabs>
                <w:tab w:val="left" w:pos="667"/>
              </w:tabs>
              <w:spacing w:before="0" w:line="254" w:lineRule="exact"/>
              <w:rPr>
                <w:sz w:val="20"/>
              </w:rPr>
            </w:pPr>
            <w:r>
              <w:rPr>
                <w:sz w:val="20"/>
              </w:rPr>
              <w:t>Blank</w:t>
            </w:r>
            <w:r>
              <w:rPr>
                <w:spacing w:val="-7"/>
                <w:sz w:val="20"/>
              </w:rPr>
              <w:t xml:space="preserve"> </w:t>
            </w:r>
            <w:r>
              <w:rPr>
                <w:sz w:val="20"/>
              </w:rPr>
              <w:t>stare,</w:t>
            </w:r>
            <w:r>
              <w:rPr>
                <w:spacing w:val="-5"/>
                <w:sz w:val="20"/>
              </w:rPr>
              <w:t xml:space="preserve"> </w:t>
            </w:r>
            <w:r>
              <w:rPr>
                <w:sz w:val="20"/>
              </w:rPr>
              <w:t>rapid</w:t>
            </w:r>
            <w:r>
              <w:rPr>
                <w:spacing w:val="-6"/>
                <w:sz w:val="20"/>
              </w:rPr>
              <w:t xml:space="preserve"> </w:t>
            </w:r>
            <w:r>
              <w:rPr>
                <w:sz w:val="20"/>
              </w:rPr>
              <w:t>eye</w:t>
            </w:r>
            <w:r>
              <w:rPr>
                <w:spacing w:val="-7"/>
                <w:sz w:val="20"/>
              </w:rPr>
              <w:t xml:space="preserve"> </w:t>
            </w:r>
            <w:r>
              <w:rPr>
                <w:sz w:val="20"/>
              </w:rPr>
              <w:t>blinking,</w:t>
            </w:r>
            <w:r>
              <w:rPr>
                <w:spacing w:val="-6"/>
                <w:sz w:val="20"/>
              </w:rPr>
              <w:t xml:space="preserve"> </w:t>
            </w:r>
            <w:r>
              <w:rPr>
                <w:spacing w:val="-2"/>
                <w:sz w:val="20"/>
              </w:rPr>
              <w:t>chewing</w:t>
            </w:r>
          </w:p>
          <w:p w14:paraId="71A44837" w14:textId="77777777" w:rsidR="006E32D9" w:rsidRDefault="006E32D9" w:rsidP="00DA2323">
            <w:pPr>
              <w:pStyle w:val="TableParagraph"/>
              <w:numPr>
                <w:ilvl w:val="1"/>
                <w:numId w:val="122"/>
              </w:numPr>
              <w:tabs>
                <w:tab w:val="left" w:pos="667"/>
              </w:tabs>
              <w:spacing w:before="0" w:line="255" w:lineRule="exact"/>
              <w:rPr>
                <w:sz w:val="20"/>
              </w:rPr>
            </w:pPr>
            <w:r>
              <w:rPr>
                <w:sz w:val="20"/>
              </w:rPr>
              <w:t>Clumsy,</w:t>
            </w:r>
            <w:r>
              <w:rPr>
                <w:spacing w:val="-9"/>
                <w:sz w:val="20"/>
              </w:rPr>
              <w:t xml:space="preserve"> </w:t>
            </w:r>
            <w:r>
              <w:rPr>
                <w:sz w:val="20"/>
              </w:rPr>
              <w:t>wandering,</w:t>
            </w:r>
            <w:r>
              <w:rPr>
                <w:spacing w:val="-8"/>
                <w:sz w:val="20"/>
              </w:rPr>
              <w:t xml:space="preserve"> </w:t>
            </w:r>
            <w:r>
              <w:rPr>
                <w:sz w:val="20"/>
              </w:rPr>
              <w:t>dazed,</w:t>
            </w:r>
            <w:r>
              <w:rPr>
                <w:spacing w:val="-8"/>
                <w:sz w:val="20"/>
              </w:rPr>
              <w:t xml:space="preserve"> </w:t>
            </w:r>
            <w:r>
              <w:rPr>
                <w:spacing w:val="-2"/>
                <w:sz w:val="20"/>
              </w:rPr>
              <w:t>confused</w:t>
            </w:r>
          </w:p>
          <w:p w14:paraId="46735EFD" w14:textId="77777777" w:rsidR="006E32D9" w:rsidRDefault="006E32D9" w:rsidP="00DA2323">
            <w:pPr>
              <w:pStyle w:val="TableParagraph"/>
              <w:numPr>
                <w:ilvl w:val="1"/>
                <w:numId w:val="122"/>
              </w:numPr>
              <w:tabs>
                <w:tab w:val="left" w:pos="667"/>
              </w:tabs>
              <w:spacing w:before="2" w:line="255" w:lineRule="exact"/>
              <w:rPr>
                <w:sz w:val="20"/>
              </w:rPr>
            </w:pPr>
            <w:r>
              <w:rPr>
                <w:sz w:val="20"/>
              </w:rPr>
              <w:t>Shaking,</w:t>
            </w:r>
            <w:r>
              <w:rPr>
                <w:spacing w:val="-6"/>
                <w:sz w:val="20"/>
              </w:rPr>
              <w:t xml:space="preserve"> </w:t>
            </w:r>
            <w:r>
              <w:rPr>
                <w:sz w:val="20"/>
              </w:rPr>
              <w:t>muscle</w:t>
            </w:r>
            <w:r>
              <w:rPr>
                <w:spacing w:val="-8"/>
                <w:sz w:val="20"/>
              </w:rPr>
              <w:t xml:space="preserve"> </w:t>
            </w:r>
            <w:r>
              <w:rPr>
                <w:sz w:val="20"/>
              </w:rPr>
              <w:t>jerks,</w:t>
            </w:r>
            <w:r>
              <w:rPr>
                <w:spacing w:val="-5"/>
                <w:sz w:val="20"/>
              </w:rPr>
              <w:t xml:space="preserve"> </w:t>
            </w:r>
            <w:r>
              <w:rPr>
                <w:sz w:val="20"/>
              </w:rPr>
              <w:t>rigid</w:t>
            </w:r>
            <w:r>
              <w:rPr>
                <w:spacing w:val="-6"/>
                <w:sz w:val="20"/>
              </w:rPr>
              <w:t xml:space="preserve"> </w:t>
            </w:r>
            <w:r>
              <w:rPr>
                <w:spacing w:val="-2"/>
                <w:sz w:val="20"/>
              </w:rPr>
              <w:t>limbs</w:t>
            </w:r>
          </w:p>
          <w:p w14:paraId="530FF73C" w14:textId="77777777" w:rsidR="006E32D9" w:rsidRDefault="006E32D9" w:rsidP="00DA2323">
            <w:pPr>
              <w:pStyle w:val="TableParagraph"/>
              <w:numPr>
                <w:ilvl w:val="1"/>
                <w:numId w:val="122"/>
              </w:numPr>
              <w:tabs>
                <w:tab w:val="left" w:pos="667"/>
              </w:tabs>
              <w:spacing w:before="0" w:line="254" w:lineRule="exact"/>
              <w:rPr>
                <w:sz w:val="20"/>
              </w:rPr>
            </w:pPr>
            <w:r>
              <w:rPr>
                <w:sz w:val="20"/>
              </w:rPr>
              <w:t>Confused</w:t>
            </w:r>
            <w:r>
              <w:rPr>
                <w:spacing w:val="-9"/>
                <w:sz w:val="20"/>
              </w:rPr>
              <w:t xml:space="preserve"> </w:t>
            </w:r>
            <w:r>
              <w:rPr>
                <w:sz w:val="20"/>
              </w:rPr>
              <w:t>speech,</w:t>
            </w:r>
            <w:r>
              <w:rPr>
                <w:spacing w:val="-8"/>
                <w:sz w:val="20"/>
              </w:rPr>
              <w:t xml:space="preserve"> </w:t>
            </w:r>
            <w:r>
              <w:rPr>
                <w:spacing w:val="-2"/>
                <w:sz w:val="20"/>
              </w:rPr>
              <w:t>mumbling</w:t>
            </w:r>
          </w:p>
          <w:p w14:paraId="268CA525" w14:textId="77777777" w:rsidR="006E32D9" w:rsidRDefault="006E32D9" w:rsidP="00DA2323">
            <w:pPr>
              <w:pStyle w:val="TableParagraph"/>
              <w:numPr>
                <w:ilvl w:val="1"/>
                <w:numId w:val="122"/>
              </w:numPr>
              <w:tabs>
                <w:tab w:val="left" w:pos="667"/>
              </w:tabs>
              <w:spacing w:before="0" w:line="254" w:lineRule="exact"/>
              <w:rPr>
                <w:sz w:val="20"/>
              </w:rPr>
            </w:pPr>
            <w:r>
              <w:rPr>
                <w:sz w:val="20"/>
              </w:rPr>
              <w:t>Sudden</w:t>
            </w:r>
            <w:r>
              <w:rPr>
                <w:spacing w:val="-6"/>
                <w:sz w:val="20"/>
              </w:rPr>
              <w:t xml:space="preserve"> </w:t>
            </w:r>
            <w:r>
              <w:rPr>
                <w:sz w:val="20"/>
              </w:rPr>
              <w:t>outcry,</w:t>
            </w:r>
            <w:r>
              <w:rPr>
                <w:spacing w:val="-6"/>
                <w:sz w:val="20"/>
              </w:rPr>
              <w:t xml:space="preserve"> </w:t>
            </w:r>
            <w:r>
              <w:rPr>
                <w:spacing w:val="-4"/>
                <w:sz w:val="20"/>
              </w:rPr>
              <w:t>fall</w:t>
            </w:r>
          </w:p>
          <w:p w14:paraId="7CA848F1" w14:textId="77777777" w:rsidR="006E32D9" w:rsidRDefault="006E32D9" w:rsidP="00DA2323">
            <w:pPr>
              <w:pStyle w:val="TableParagraph"/>
              <w:numPr>
                <w:ilvl w:val="1"/>
                <w:numId w:val="122"/>
              </w:numPr>
              <w:tabs>
                <w:tab w:val="left" w:pos="667"/>
              </w:tabs>
              <w:spacing w:before="0" w:line="255" w:lineRule="exact"/>
              <w:rPr>
                <w:sz w:val="20"/>
              </w:rPr>
            </w:pPr>
            <w:r>
              <w:rPr>
                <w:sz w:val="20"/>
              </w:rPr>
              <w:t>Full</w:t>
            </w:r>
            <w:r>
              <w:rPr>
                <w:spacing w:val="-6"/>
                <w:sz w:val="20"/>
              </w:rPr>
              <w:t xml:space="preserve"> </w:t>
            </w:r>
            <w:r>
              <w:rPr>
                <w:sz w:val="20"/>
              </w:rPr>
              <w:t>body</w:t>
            </w:r>
            <w:r>
              <w:rPr>
                <w:spacing w:val="-5"/>
                <w:sz w:val="20"/>
              </w:rPr>
              <w:t xml:space="preserve"> </w:t>
            </w:r>
            <w:r>
              <w:rPr>
                <w:sz w:val="20"/>
              </w:rPr>
              <w:t>shaking</w:t>
            </w:r>
            <w:r>
              <w:rPr>
                <w:spacing w:val="-6"/>
                <w:sz w:val="20"/>
              </w:rPr>
              <w:t xml:space="preserve"> </w:t>
            </w:r>
            <w:r>
              <w:rPr>
                <w:spacing w:val="-2"/>
                <w:sz w:val="20"/>
              </w:rPr>
              <w:t>(convulsion)</w:t>
            </w:r>
          </w:p>
          <w:p w14:paraId="5F0330D9" w14:textId="77777777" w:rsidR="006E32D9" w:rsidRDefault="006E32D9" w:rsidP="00DA2323">
            <w:pPr>
              <w:pStyle w:val="TableParagraph"/>
              <w:ind w:left="0"/>
              <w:rPr>
                <w:b/>
                <w:sz w:val="20"/>
              </w:rPr>
            </w:pPr>
          </w:p>
          <w:p w14:paraId="1875D2DF" w14:textId="77777777" w:rsidR="006E32D9" w:rsidRDefault="006E32D9" w:rsidP="00DA2323">
            <w:pPr>
              <w:pStyle w:val="TableParagraph"/>
              <w:numPr>
                <w:ilvl w:val="0"/>
                <w:numId w:val="122"/>
              </w:numPr>
              <w:tabs>
                <w:tab w:val="left" w:pos="396"/>
              </w:tabs>
              <w:spacing w:before="0" w:line="243" w:lineRule="exact"/>
              <w:ind w:left="395" w:hanging="197"/>
              <w:jc w:val="left"/>
              <w:rPr>
                <w:sz w:val="20"/>
              </w:rPr>
            </w:pPr>
            <w:r>
              <w:rPr>
                <w:b/>
                <w:sz w:val="20"/>
              </w:rPr>
              <w:t>Follow</w:t>
            </w:r>
            <w:r>
              <w:rPr>
                <w:b/>
                <w:spacing w:val="-6"/>
                <w:sz w:val="20"/>
              </w:rPr>
              <w:t xml:space="preserve"> </w:t>
            </w:r>
            <w:r>
              <w:rPr>
                <w:b/>
                <w:sz w:val="20"/>
              </w:rPr>
              <w:t>first</w:t>
            </w:r>
            <w:r>
              <w:rPr>
                <w:b/>
                <w:spacing w:val="-5"/>
                <w:sz w:val="20"/>
              </w:rPr>
              <w:t xml:space="preserve"> </w:t>
            </w:r>
            <w:r>
              <w:rPr>
                <w:b/>
                <w:sz w:val="20"/>
              </w:rPr>
              <w:t>aid</w:t>
            </w:r>
            <w:r>
              <w:rPr>
                <w:b/>
                <w:spacing w:val="-4"/>
                <w:sz w:val="20"/>
              </w:rPr>
              <w:t xml:space="preserve"> </w:t>
            </w:r>
            <w:r>
              <w:rPr>
                <w:b/>
                <w:spacing w:val="-2"/>
                <w:sz w:val="20"/>
              </w:rPr>
              <w:t>steps</w:t>
            </w:r>
            <w:r w:rsidRPr="00755C70">
              <w:rPr>
                <w:sz w:val="20"/>
              </w:rPr>
              <w:t>:</w:t>
            </w:r>
          </w:p>
          <w:p w14:paraId="7B2766E9" w14:textId="77777777" w:rsidR="006E32D9" w:rsidRDefault="006E32D9" w:rsidP="00DA2323">
            <w:pPr>
              <w:pStyle w:val="TableParagraph"/>
              <w:spacing w:before="0" w:line="243" w:lineRule="exact"/>
              <w:ind w:left="290"/>
              <w:rPr>
                <w:sz w:val="20"/>
              </w:rPr>
            </w:pPr>
            <w:r>
              <w:rPr>
                <w:sz w:val="20"/>
                <w:u w:val="single"/>
              </w:rPr>
              <w:t>For</w:t>
            </w:r>
            <w:r>
              <w:rPr>
                <w:spacing w:val="-4"/>
                <w:sz w:val="20"/>
                <w:u w:val="single"/>
              </w:rPr>
              <w:t xml:space="preserve"> </w:t>
            </w:r>
            <w:r>
              <w:rPr>
                <w:sz w:val="20"/>
                <w:u w:val="single"/>
              </w:rPr>
              <w:t>all</w:t>
            </w:r>
            <w:r>
              <w:rPr>
                <w:spacing w:val="-3"/>
                <w:sz w:val="20"/>
                <w:u w:val="single"/>
              </w:rPr>
              <w:t xml:space="preserve"> </w:t>
            </w:r>
            <w:r>
              <w:rPr>
                <w:spacing w:val="-2"/>
                <w:sz w:val="20"/>
                <w:u w:val="single"/>
              </w:rPr>
              <w:t>seizures</w:t>
            </w:r>
            <w:r w:rsidRPr="00755C70">
              <w:rPr>
                <w:sz w:val="20"/>
              </w:rPr>
              <w:t>:</w:t>
            </w:r>
          </w:p>
          <w:p w14:paraId="31A3F7CD" w14:textId="77777777" w:rsidR="006E32D9" w:rsidRDefault="006E32D9" w:rsidP="00DA2323">
            <w:pPr>
              <w:pStyle w:val="TableParagraph"/>
              <w:numPr>
                <w:ilvl w:val="1"/>
                <w:numId w:val="122"/>
              </w:numPr>
              <w:tabs>
                <w:tab w:val="left" w:pos="667"/>
              </w:tabs>
              <w:spacing w:before="0" w:line="240" w:lineRule="auto"/>
              <w:ind w:left="667"/>
              <w:rPr>
                <w:sz w:val="20"/>
              </w:rPr>
            </w:pPr>
            <w:r>
              <w:rPr>
                <w:sz w:val="20"/>
              </w:rPr>
              <w:t>Stay</w:t>
            </w:r>
            <w:r>
              <w:rPr>
                <w:spacing w:val="-3"/>
                <w:sz w:val="20"/>
              </w:rPr>
              <w:t xml:space="preserve"> </w:t>
            </w:r>
            <w:r>
              <w:rPr>
                <w:sz w:val="20"/>
              </w:rPr>
              <w:t>calm</w:t>
            </w:r>
            <w:r>
              <w:rPr>
                <w:spacing w:val="-5"/>
                <w:sz w:val="20"/>
              </w:rPr>
              <w:t xml:space="preserve"> </w:t>
            </w:r>
            <w:r>
              <w:rPr>
                <w:sz w:val="20"/>
              </w:rPr>
              <w:t>and</w:t>
            </w:r>
            <w:r>
              <w:rPr>
                <w:spacing w:val="-3"/>
                <w:sz w:val="20"/>
              </w:rPr>
              <w:t xml:space="preserve"> </w:t>
            </w:r>
            <w:r>
              <w:rPr>
                <w:sz w:val="20"/>
              </w:rPr>
              <w:t>track</w:t>
            </w:r>
            <w:r>
              <w:rPr>
                <w:spacing w:val="-3"/>
                <w:sz w:val="20"/>
              </w:rPr>
              <w:t xml:space="preserve"> </w:t>
            </w:r>
            <w:r>
              <w:rPr>
                <w:sz w:val="20"/>
              </w:rPr>
              <w:t>the</w:t>
            </w:r>
            <w:r>
              <w:rPr>
                <w:spacing w:val="-5"/>
                <w:sz w:val="20"/>
              </w:rPr>
              <w:t xml:space="preserve"> </w:t>
            </w:r>
            <w:r>
              <w:rPr>
                <w:sz w:val="20"/>
              </w:rPr>
              <w:t>time</w:t>
            </w:r>
            <w:r>
              <w:rPr>
                <w:spacing w:val="-4"/>
                <w:sz w:val="20"/>
              </w:rPr>
              <w:t xml:space="preserve"> </w:t>
            </w:r>
            <w:r>
              <w:rPr>
                <w:sz w:val="20"/>
              </w:rPr>
              <w:t>(look</w:t>
            </w:r>
            <w:r>
              <w:rPr>
                <w:spacing w:val="-4"/>
                <w:sz w:val="20"/>
              </w:rPr>
              <w:t xml:space="preserve"> </w:t>
            </w:r>
            <w:r>
              <w:rPr>
                <w:sz w:val="20"/>
              </w:rPr>
              <w:t>at</w:t>
            </w:r>
            <w:r>
              <w:rPr>
                <w:spacing w:val="-4"/>
                <w:sz w:val="20"/>
              </w:rPr>
              <w:t xml:space="preserve"> </w:t>
            </w:r>
            <w:r>
              <w:rPr>
                <w:sz w:val="20"/>
              </w:rPr>
              <w:t>the</w:t>
            </w:r>
            <w:r>
              <w:rPr>
                <w:spacing w:val="-5"/>
                <w:sz w:val="20"/>
              </w:rPr>
              <w:t xml:space="preserve"> </w:t>
            </w:r>
            <w:r>
              <w:rPr>
                <w:spacing w:val="-2"/>
                <w:sz w:val="20"/>
              </w:rPr>
              <w:t>clock)</w:t>
            </w:r>
          </w:p>
          <w:p w14:paraId="7A663063" w14:textId="77777777" w:rsidR="006E32D9" w:rsidRDefault="006E32D9" w:rsidP="00DA2323">
            <w:pPr>
              <w:pStyle w:val="TableParagraph"/>
              <w:numPr>
                <w:ilvl w:val="1"/>
                <w:numId w:val="122"/>
              </w:numPr>
              <w:tabs>
                <w:tab w:val="left" w:pos="667"/>
              </w:tabs>
              <w:spacing w:before="2" w:line="255" w:lineRule="exact"/>
              <w:ind w:left="667"/>
              <w:rPr>
                <w:sz w:val="20"/>
              </w:rPr>
            </w:pPr>
            <w:r>
              <w:rPr>
                <w:sz w:val="20"/>
              </w:rPr>
              <w:t>Have</w:t>
            </w:r>
            <w:r>
              <w:rPr>
                <w:spacing w:val="-6"/>
                <w:sz w:val="20"/>
              </w:rPr>
              <w:t xml:space="preserve"> </w:t>
            </w:r>
            <w:r>
              <w:rPr>
                <w:sz w:val="20"/>
              </w:rPr>
              <w:t>other</w:t>
            </w:r>
            <w:r>
              <w:rPr>
                <w:spacing w:val="-5"/>
                <w:sz w:val="20"/>
              </w:rPr>
              <w:t xml:space="preserve"> </w:t>
            </w:r>
            <w:r>
              <w:rPr>
                <w:sz w:val="20"/>
              </w:rPr>
              <w:t>adult</w:t>
            </w:r>
            <w:r>
              <w:rPr>
                <w:spacing w:val="-5"/>
                <w:sz w:val="20"/>
              </w:rPr>
              <w:t xml:space="preserve"> </w:t>
            </w:r>
            <w:r>
              <w:rPr>
                <w:sz w:val="20"/>
              </w:rPr>
              <w:t>call</w:t>
            </w:r>
            <w:r>
              <w:rPr>
                <w:spacing w:val="-5"/>
                <w:sz w:val="20"/>
              </w:rPr>
              <w:t xml:space="preserve"> </w:t>
            </w:r>
            <w:r>
              <w:rPr>
                <w:sz w:val="20"/>
              </w:rPr>
              <w:t>the</w:t>
            </w:r>
            <w:r>
              <w:rPr>
                <w:spacing w:val="-6"/>
                <w:sz w:val="20"/>
              </w:rPr>
              <w:t xml:space="preserve"> </w:t>
            </w:r>
            <w:r>
              <w:rPr>
                <w:sz w:val="20"/>
              </w:rPr>
              <w:t>School</w:t>
            </w:r>
            <w:r>
              <w:rPr>
                <w:spacing w:val="-5"/>
                <w:sz w:val="20"/>
              </w:rPr>
              <w:t xml:space="preserve"> </w:t>
            </w:r>
            <w:r>
              <w:rPr>
                <w:sz w:val="20"/>
              </w:rPr>
              <w:t>Nurse</w:t>
            </w:r>
            <w:r>
              <w:rPr>
                <w:spacing w:val="-6"/>
                <w:sz w:val="20"/>
              </w:rPr>
              <w:t xml:space="preserve"> </w:t>
            </w:r>
            <w:r>
              <w:rPr>
                <w:sz w:val="20"/>
              </w:rPr>
              <w:t>or</w:t>
            </w:r>
            <w:r>
              <w:rPr>
                <w:spacing w:val="-5"/>
                <w:sz w:val="20"/>
              </w:rPr>
              <w:t xml:space="preserve"> </w:t>
            </w:r>
            <w:r>
              <w:rPr>
                <w:sz w:val="20"/>
              </w:rPr>
              <w:t>Health</w:t>
            </w:r>
            <w:r>
              <w:rPr>
                <w:spacing w:val="-4"/>
                <w:sz w:val="20"/>
              </w:rPr>
              <w:t xml:space="preserve"> </w:t>
            </w:r>
            <w:r>
              <w:rPr>
                <w:sz w:val="20"/>
              </w:rPr>
              <w:t>Manager</w:t>
            </w:r>
            <w:r>
              <w:rPr>
                <w:spacing w:val="-5"/>
                <w:sz w:val="20"/>
              </w:rPr>
              <w:t xml:space="preserve"> </w:t>
            </w:r>
            <w:r>
              <w:rPr>
                <w:spacing w:val="-2"/>
                <w:sz w:val="20"/>
              </w:rPr>
              <w:t>immediately</w:t>
            </w:r>
          </w:p>
          <w:p w14:paraId="3D5B39A8" w14:textId="77777777" w:rsidR="006E32D9" w:rsidRDefault="006E32D9" w:rsidP="00DA2323">
            <w:pPr>
              <w:pStyle w:val="TableParagraph"/>
              <w:numPr>
                <w:ilvl w:val="1"/>
                <w:numId w:val="122"/>
              </w:numPr>
              <w:tabs>
                <w:tab w:val="left" w:pos="667"/>
              </w:tabs>
              <w:spacing w:before="0" w:line="254" w:lineRule="exact"/>
              <w:ind w:left="667"/>
              <w:rPr>
                <w:sz w:val="20"/>
              </w:rPr>
            </w:pPr>
            <w:r>
              <w:rPr>
                <w:sz w:val="20"/>
              </w:rPr>
              <w:t>Block</w:t>
            </w:r>
            <w:r>
              <w:rPr>
                <w:spacing w:val="-6"/>
                <w:sz w:val="20"/>
              </w:rPr>
              <w:t xml:space="preserve"> </w:t>
            </w:r>
            <w:r>
              <w:rPr>
                <w:sz w:val="20"/>
              </w:rPr>
              <w:t>hazards</w:t>
            </w:r>
            <w:r>
              <w:rPr>
                <w:spacing w:val="-5"/>
                <w:sz w:val="20"/>
              </w:rPr>
              <w:t xml:space="preserve"> </w:t>
            </w:r>
            <w:r>
              <w:rPr>
                <w:sz w:val="20"/>
              </w:rPr>
              <w:t>(move</w:t>
            </w:r>
            <w:r>
              <w:rPr>
                <w:spacing w:val="-7"/>
                <w:sz w:val="20"/>
              </w:rPr>
              <w:t xml:space="preserve"> </w:t>
            </w:r>
            <w:r>
              <w:rPr>
                <w:sz w:val="20"/>
              </w:rPr>
              <w:t>objects</w:t>
            </w:r>
            <w:r>
              <w:rPr>
                <w:spacing w:val="-6"/>
                <w:sz w:val="20"/>
              </w:rPr>
              <w:t xml:space="preserve"> </w:t>
            </w:r>
            <w:r>
              <w:rPr>
                <w:sz w:val="20"/>
              </w:rPr>
              <w:t>away</w:t>
            </w:r>
            <w:r>
              <w:rPr>
                <w:spacing w:val="-5"/>
                <w:sz w:val="20"/>
              </w:rPr>
              <w:t xml:space="preserve"> </w:t>
            </w:r>
            <w:r>
              <w:rPr>
                <w:sz w:val="20"/>
              </w:rPr>
              <w:t>from</w:t>
            </w:r>
            <w:r>
              <w:rPr>
                <w:spacing w:val="-7"/>
                <w:sz w:val="20"/>
              </w:rPr>
              <w:t xml:space="preserve"> </w:t>
            </w:r>
            <w:r>
              <w:rPr>
                <w:spacing w:val="-2"/>
                <w:sz w:val="20"/>
              </w:rPr>
              <w:t>individual)</w:t>
            </w:r>
          </w:p>
          <w:p w14:paraId="6FBFA6E3" w14:textId="77777777" w:rsidR="006E32D9" w:rsidRDefault="006E32D9" w:rsidP="00DA2323">
            <w:pPr>
              <w:pStyle w:val="TableParagraph"/>
              <w:numPr>
                <w:ilvl w:val="1"/>
                <w:numId w:val="122"/>
              </w:numPr>
              <w:tabs>
                <w:tab w:val="left" w:pos="667"/>
              </w:tabs>
              <w:spacing w:before="0" w:line="254" w:lineRule="exact"/>
              <w:ind w:left="667"/>
              <w:rPr>
                <w:sz w:val="20"/>
              </w:rPr>
            </w:pPr>
            <w:r>
              <w:rPr>
                <w:sz w:val="20"/>
              </w:rPr>
              <w:t>Speak</w:t>
            </w:r>
            <w:r>
              <w:rPr>
                <w:spacing w:val="-6"/>
                <w:sz w:val="20"/>
              </w:rPr>
              <w:t xml:space="preserve"> </w:t>
            </w:r>
            <w:r>
              <w:rPr>
                <w:sz w:val="20"/>
              </w:rPr>
              <w:t>calmly,</w:t>
            </w:r>
            <w:r>
              <w:rPr>
                <w:spacing w:val="-5"/>
                <w:sz w:val="20"/>
              </w:rPr>
              <w:t xml:space="preserve"> </w:t>
            </w:r>
            <w:r>
              <w:rPr>
                <w:sz w:val="20"/>
              </w:rPr>
              <w:t>give</w:t>
            </w:r>
            <w:r>
              <w:rPr>
                <w:spacing w:val="-7"/>
                <w:sz w:val="20"/>
              </w:rPr>
              <w:t xml:space="preserve"> </w:t>
            </w:r>
            <w:r>
              <w:rPr>
                <w:spacing w:val="-2"/>
                <w:sz w:val="20"/>
              </w:rPr>
              <w:t>reassurance</w:t>
            </w:r>
          </w:p>
          <w:p w14:paraId="26724FE6" w14:textId="77777777" w:rsidR="006E32D9" w:rsidRDefault="006E32D9" w:rsidP="00DA2323">
            <w:pPr>
              <w:pStyle w:val="TableParagraph"/>
              <w:numPr>
                <w:ilvl w:val="1"/>
                <w:numId w:val="122"/>
              </w:numPr>
              <w:tabs>
                <w:tab w:val="left" w:pos="667"/>
              </w:tabs>
              <w:spacing w:before="0" w:line="254" w:lineRule="exact"/>
              <w:ind w:left="667"/>
              <w:rPr>
                <w:sz w:val="20"/>
              </w:rPr>
            </w:pPr>
            <w:r>
              <w:rPr>
                <w:sz w:val="20"/>
              </w:rPr>
              <w:t>Don’t</w:t>
            </w:r>
            <w:r>
              <w:rPr>
                <w:spacing w:val="-6"/>
                <w:sz w:val="20"/>
              </w:rPr>
              <w:t xml:space="preserve"> </w:t>
            </w:r>
            <w:r>
              <w:rPr>
                <w:sz w:val="20"/>
              </w:rPr>
              <w:t>restrain</w:t>
            </w:r>
            <w:r>
              <w:rPr>
                <w:spacing w:val="-4"/>
                <w:sz w:val="20"/>
              </w:rPr>
              <w:t xml:space="preserve"> </w:t>
            </w:r>
            <w:r>
              <w:rPr>
                <w:sz w:val="20"/>
              </w:rPr>
              <w:t>(grab</w:t>
            </w:r>
            <w:r>
              <w:rPr>
                <w:spacing w:val="-4"/>
                <w:sz w:val="20"/>
              </w:rPr>
              <w:t xml:space="preserve"> </w:t>
            </w:r>
            <w:r>
              <w:rPr>
                <w:sz w:val="20"/>
              </w:rPr>
              <w:t>or</w:t>
            </w:r>
            <w:r>
              <w:rPr>
                <w:spacing w:val="-5"/>
                <w:sz w:val="20"/>
              </w:rPr>
              <w:t xml:space="preserve"> </w:t>
            </w:r>
            <w:r>
              <w:rPr>
                <w:sz w:val="20"/>
              </w:rPr>
              <w:t>hold)</w:t>
            </w:r>
            <w:r>
              <w:rPr>
                <w:spacing w:val="-6"/>
                <w:sz w:val="20"/>
              </w:rPr>
              <w:t xml:space="preserve"> </w:t>
            </w:r>
            <w:r>
              <w:rPr>
                <w:sz w:val="20"/>
              </w:rPr>
              <w:t>or</w:t>
            </w:r>
            <w:r>
              <w:rPr>
                <w:spacing w:val="-5"/>
                <w:sz w:val="20"/>
              </w:rPr>
              <w:t xml:space="preserve"> </w:t>
            </w:r>
            <w:r>
              <w:rPr>
                <w:sz w:val="20"/>
              </w:rPr>
              <w:t>attempt</w:t>
            </w:r>
            <w:r>
              <w:rPr>
                <w:spacing w:val="-6"/>
                <w:sz w:val="20"/>
              </w:rPr>
              <w:t xml:space="preserve"> </w:t>
            </w:r>
            <w:r>
              <w:rPr>
                <w:sz w:val="20"/>
              </w:rPr>
              <w:t>to</w:t>
            </w:r>
            <w:r>
              <w:rPr>
                <w:spacing w:val="-5"/>
                <w:sz w:val="20"/>
              </w:rPr>
              <w:t xml:space="preserve"> </w:t>
            </w:r>
            <w:r>
              <w:rPr>
                <w:sz w:val="20"/>
              </w:rPr>
              <w:t>put</w:t>
            </w:r>
            <w:r>
              <w:rPr>
                <w:spacing w:val="-5"/>
                <w:sz w:val="20"/>
              </w:rPr>
              <w:t xml:space="preserve"> </w:t>
            </w:r>
            <w:r>
              <w:rPr>
                <w:sz w:val="20"/>
              </w:rPr>
              <w:t>anything</w:t>
            </w:r>
            <w:r>
              <w:rPr>
                <w:spacing w:val="-5"/>
                <w:sz w:val="20"/>
              </w:rPr>
              <w:t xml:space="preserve"> </w:t>
            </w:r>
            <w:r>
              <w:rPr>
                <w:sz w:val="20"/>
              </w:rPr>
              <w:t>in</w:t>
            </w:r>
            <w:r>
              <w:rPr>
                <w:spacing w:val="-7"/>
                <w:sz w:val="20"/>
              </w:rPr>
              <w:t xml:space="preserve"> </w:t>
            </w:r>
            <w:r>
              <w:rPr>
                <w:spacing w:val="-2"/>
                <w:sz w:val="20"/>
              </w:rPr>
              <w:t>mouth</w:t>
            </w:r>
          </w:p>
          <w:p w14:paraId="0A6FE0BB" w14:textId="77777777" w:rsidR="006E32D9" w:rsidRDefault="006E32D9" w:rsidP="00DA2323">
            <w:pPr>
              <w:pStyle w:val="TableParagraph"/>
              <w:numPr>
                <w:ilvl w:val="1"/>
                <w:numId w:val="122"/>
              </w:numPr>
              <w:tabs>
                <w:tab w:val="left" w:pos="667"/>
              </w:tabs>
              <w:spacing w:before="0" w:line="255" w:lineRule="exact"/>
              <w:ind w:left="667"/>
              <w:rPr>
                <w:sz w:val="20"/>
              </w:rPr>
            </w:pPr>
            <w:r>
              <w:rPr>
                <w:sz w:val="20"/>
              </w:rPr>
              <w:t>Allow</w:t>
            </w:r>
            <w:r>
              <w:rPr>
                <w:spacing w:val="-6"/>
                <w:sz w:val="20"/>
              </w:rPr>
              <w:t xml:space="preserve"> </w:t>
            </w:r>
            <w:r>
              <w:rPr>
                <w:sz w:val="20"/>
              </w:rPr>
              <w:t>child</w:t>
            </w:r>
            <w:r>
              <w:rPr>
                <w:spacing w:val="-3"/>
                <w:sz w:val="20"/>
              </w:rPr>
              <w:t xml:space="preserve"> </w:t>
            </w:r>
            <w:r>
              <w:rPr>
                <w:sz w:val="20"/>
              </w:rPr>
              <w:t>to</w:t>
            </w:r>
            <w:r>
              <w:rPr>
                <w:spacing w:val="-5"/>
                <w:sz w:val="20"/>
              </w:rPr>
              <w:t xml:space="preserve"> </w:t>
            </w:r>
            <w:r>
              <w:rPr>
                <w:sz w:val="20"/>
              </w:rPr>
              <w:t>rest</w:t>
            </w:r>
            <w:r>
              <w:rPr>
                <w:spacing w:val="-4"/>
                <w:sz w:val="20"/>
              </w:rPr>
              <w:t xml:space="preserve"> </w:t>
            </w:r>
            <w:r>
              <w:rPr>
                <w:sz w:val="20"/>
              </w:rPr>
              <w:t>after</w:t>
            </w:r>
            <w:r>
              <w:rPr>
                <w:spacing w:val="-4"/>
                <w:sz w:val="20"/>
              </w:rPr>
              <w:t xml:space="preserve"> </w:t>
            </w:r>
            <w:r>
              <w:rPr>
                <w:sz w:val="20"/>
              </w:rPr>
              <w:t>the</w:t>
            </w:r>
            <w:r>
              <w:rPr>
                <w:spacing w:val="-5"/>
                <w:sz w:val="20"/>
              </w:rPr>
              <w:t xml:space="preserve"> </w:t>
            </w:r>
            <w:r>
              <w:rPr>
                <w:spacing w:val="-2"/>
                <w:sz w:val="20"/>
              </w:rPr>
              <w:t>seizure</w:t>
            </w:r>
          </w:p>
          <w:p w14:paraId="010D25ED" w14:textId="77777777" w:rsidR="006E32D9" w:rsidRDefault="006E32D9" w:rsidP="00DA2323">
            <w:pPr>
              <w:pStyle w:val="TableParagraph"/>
              <w:ind w:left="0"/>
              <w:rPr>
                <w:b/>
                <w:sz w:val="20"/>
              </w:rPr>
            </w:pPr>
          </w:p>
          <w:p w14:paraId="7074AD37" w14:textId="77777777" w:rsidR="006E32D9" w:rsidRDefault="006E32D9" w:rsidP="00DA2323">
            <w:pPr>
              <w:pStyle w:val="TableParagraph"/>
              <w:numPr>
                <w:ilvl w:val="0"/>
                <w:numId w:val="121"/>
              </w:numPr>
              <w:tabs>
                <w:tab w:val="left" w:pos="389"/>
              </w:tabs>
              <w:spacing w:line="244" w:lineRule="exact"/>
              <w:rPr>
                <w:sz w:val="20"/>
              </w:rPr>
            </w:pPr>
            <w:r>
              <w:rPr>
                <w:sz w:val="20"/>
                <w:u w:val="single"/>
              </w:rPr>
              <w:t>For</w:t>
            </w:r>
            <w:r>
              <w:rPr>
                <w:spacing w:val="-8"/>
                <w:sz w:val="20"/>
                <w:u w:val="single"/>
              </w:rPr>
              <w:t xml:space="preserve"> </w:t>
            </w:r>
            <w:r>
              <w:rPr>
                <w:sz w:val="20"/>
                <w:u w:val="single"/>
              </w:rPr>
              <w:t>tonic-</w:t>
            </w:r>
            <w:proofErr w:type="spellStart"/>
            <w:r>
              <w:rPr>
                <w:sz w:val="20"/>
                <w:u w:val="single"/>
              </w:rPr>
              <w:t>clonic</w:t>
            </w:r>
            <w:proofErr w:type="spellEnd"/>
            <w:r>
              <w:rPr>
                <w:spacing w:val="-7"/>
                <w:sz w:val="20"/>
                <w:u w:val="single"/>
              </w:rPr>
              <w:t xml:space="preserve"> </w:t>
            </w:r>
            <w:r>
              <w:rPr>
                <w:sz w:val="20"/>
                <w:u w:val="single"/>
              </w:rPr>
              <w:t>(full</w:t>
            </w:r>
            <w:r>
              <w:rPr>
                <w:spacing w:val="-8"/>
                <w:sz w:val="20"/>
                <w:u w:val="single"/>
              </w:rPr>
              <w:t xml:space="preserve"> </w:t>
            </w:r>
            <w:r>
              <w:rPr>
                <w:sz w:val="20"/>
                <w:u w:val="single"/>
              </w:rPr>
              <w:t>body</w:t>
            </w:r>
            <w:r>
              <w:rPr>
                <w:spacing w:val="-7"/>
                <w:sz w:val="20"/>
                <w:u w:val="single"/>
              </w:rPr>
              <w:t xml:space="preserve"> </w:t>
            </w:r>
            <w:r>
              <w:rPr>
                <w:sz w:val="20"/>
                <w:u w:val="single"/>
              </w:rPr>
              <w:t>convulsion)</w:t>
            </w:r>
            <w:r>
              <w:rPr>
                <w:spacing w:val="-7"/>
                <w:sz w:val="20"/>
                <w:u w:val="single"/>
              </w:rPr>
              <w:t xml:space="preserve"> </w:t>
            </w:r>
            <w:r>
              <w:rPr>
                <w:sz w:val="20"/>
                <w:u w:val="single"/>
              </w:rPr>
              <w:t>seizures</w:t>
            </w:r>
            <w:r>
              <w:rPr>
                <w:spacing w:val="-7"/>
                <w:sz w:val="20"/>
                <w:u w:val="single"/>
              </w:rPr>
              <w:t xml:space="preserve"> </w:t>
            </w:r>
            <w:r>
              <w:rPr>
                <w:spacing w:val="-4"/>
                <w:sz w:val="20"/>
                <w:u w:val="single"/>
              </w:rPr>
              <w:t>also:</w:t>
            </w:r>
          </w:p>
          <w:p w14:paraId="4726190F" w14:textId="77777777" w:rsidR="006E32D9" w:rsidRDefault="006E32D9" w:rsidP="00DA2323">
            <w:pPr>
              <w:pStyle w:val="TableParagraph"/>
              <w:numPr>
                <w:ilvl w:val="1"/>
                <w:numId w:val="121"/>
              </w:numPr>
              <w:tabs>
                <w:tab w:val="left" w:pos="667"/>
              </w:tabs>
              <w:spacing w:before="0" w:line="254" w:lineRule="exact"/>
              <w:ind w:left="667"/>
              <w:rPr>
                <w:b/>
                <w:sz w:val="20"/>
              </w:rPr>
            </w:pPr>
            <w:r>
              <w:rPr>
                <w:b/>
                <w:sz w:val="20"/>
              </w:rPr>
              <w:t>Lower</w:t>
            </w:r>
            <w:r>
              <w:rPr>
                <w:b/>
                <w:spacing w:val="-3"/>
                <w:sz w:val="20"/>
              </w:rPr>
              <w:t xml:space="preserve"> </w:t>
            </w:r>
            <w:r>
              <w:rPr>
                <w:b/>
                <w:sz w:val="20"/>
              </w:rPr>
              <w:t>child</w:t>
            </w:r>
            <w:r>
              <w:rPr>
                <w:b/>
                <w:spacing w:val="-2"/>
                <w:sz w:val="20"/>
              </w:rPr>
              <w:t xml:space="preserve"> </w:t>
            </w:r>
            <w:r>
              <w:rPr>
                <w:b/>
                <w:sz w:val="20"/>
              </w:rPr>
              <w:t>to</w:t>
            </w:r>
            <w:r>
              <w:rPr>
                <w:b/>
                <w:spacing w:val="-2"/>
                <w:sz w:val="20"/>
              </w:rPr>
              <w:t xml:space="preserve"> </w:t>
            </w:r>
            <w:r>
              <w:rPr>
                <w:b/>
                <w:sz w:val="20"/>
              </w:rPr>
              <w:t>the</w:t>
            </w:r>
            <w:r>
              <w:rPr>
                <w:b/>
                <w:spacing w:val="-4"/>
                <w:sz w:val="20"/>
              </w:rPr>
              <w:t xml:space="preserve"> </w:t>
            </w:r>
            <w:r>
              <w:rPr>
                <w:b/>
                <w:sz w:val="20"/>
              </w:rPr>
              <w:t>floor</w:t>
            </w:r>
            <w:r>
              <w:rPr>
                <w:b/>
                <w:spacing w:val="-2"/>
                <w:sz w:val="20"/>
              </w:rPr>
              <w:t xml:space="preserve"> </w:t>
            </w:r>
            <w:r>
              <w:rPr>
                <w:b/>
                <w:sz w:val="20"/>
              </w:rPr>
              <w:t>if</w:t>
            </w:r>
            <w:r>
              <w:rPr>
                <w:b/>
                <w:spacing w:val="-4"/>
                <w:sz w:val="20"/>
              </w:rPr>
              <w:t xml:space="preserve"> </w:t>
            </w:r>
            <w:r>
              <w:rPr>
                <w:b/>
                <w:sz w:val="20"/>
              </w:rPr>
              <w:t>they</w:t>
            </w:r>
            <w:r>
              <w:rPr>
                <w:b/>
                <w:spacing w:val="-4"/>
                <w:sz w:val="20"/>
              </w:rPr>
              <w:t xml:space="preserve"> </w:t>
            </w:r>
            <w:r>
              <w:rPr>
                <w:b/>
                <w:sz w:val="20"/>
              </w:rPr>
              <w:t>are</w:t>
            </w:r>
            <w:r>
              <w:rPr>
                <w:b/>
                <w:spacing w:val="-4"/>
                <w:sz w:val="20"/>
              </w:rPr>
              <w:t xml:space="preserve"> </w:t>
            </w:r>
            <w:r>
              <w:rPr>
                <w:b/>
                <w:sz w:val="20"/>
              </w:rPr>
              <w:t>in</w:t>
            </w:r>
            <w:r>
              <w:rPr>
                <w:b/>
                <w:spacing w:val="-2"/>
                <w:sz w:val="20"/>
              </w:rPr>
              <w:t xml:space="preserve"> </w:t>
            </w:r>
            <w:r>
              <w:rPr>
                <w:b/>
                <w:sz w:val="20"/>
              </w:rPr>
              <w:t>a</w:t>
            </w:r>
            <w:r>
              <w:rPr>
                <w:b/>
                <w:spacing w:val="-3"/>
                <w:sz w:val="20"/>
              </w:rPr>
              <w:t xml:space="preserve"> </w:t>
            </w:r>
            <w:r>
              <w:rPr>
                <w:b/>
                <w:spacing w:val="-4"/>
                <w:sz w:val="20"/>
              </w:rPr>
              <w:t>chair</w:t>
            </w:r>
          </w:p>
          <w:p w14:paraId="1B9C200E" w14:textId="77777777" w:rsidR="006E32D9" w:rsidRDefault="006E32D9" w:rsidP="00DA2323">
            <w:pPr>
              <w:pStyle w:val="TableParagraph"/>
              <w:numPr>
                <w:ilvl w:val="1"/>
                <w:numId w:val="121"/>
              </w:numPr>
              <w:tabs>
                <w:tab w:val="left" w:pos="667"/>
              </w:tabs>
              <w:spacing w:before="0" w:line="254" w:lineRule="exact"/>
              <w:ind w:left="667"/>
              <w:rPr>
                <w:b/>
                <w:sz w:val="20"/>
              </w:rPr>
            </w:pPr>
            <w:r>
              <w:rPr>
                <w:b/>
                <w:sz w:val="20"/>
              </w:rPr>
              <w:t>Turn</w:t>
            </w:r>
            <w:r>
              <w:rPr>
                <w:b/>
                <w:spacing w:val="-2"/>
                <w:sz w:val="20"/>
              </w:rPr>
              <w:t xml:space="preserve"> </w:t>
            </w:r>
            <w:r>
              <w:rPr>
                <w:b/>
                <w:sz w:val="20"/>
              </w:rPr>
              <w:t>on</w:t>
            </w:r>
            <w:r>
              <w:rPr>
                <w:b/>
                <w:spacing w:val="-2"/>
                <w:sz w:val="20"/>
              </w:rPr>
              <w:t xml:space="preserve"> </w:t>
            </w:r>
            <w:r>
              <w:rPr>
                <w:b/>
                <w:sz w:val="20"/>
              </w:rPr>
              <w:t>side</w:t>
            </w:r>
            <w:r>
              <w:rPr>
                <w:b/>
                <w:spacing w:val="-3"/>
                <w:sz w:val="20"/>
              </w:rPr>
              <w:t xml:space="preserve"> </w:t>
            </w:r>
            <w:r>
              <w:rPr>
                <w:b/>
                <w:sz w:val="20"/>
              </w:rPr>
              <w:t>if</w:t>
            </w:r>
            <w:r>
              <w:rPr>
                <w:b/>
                <w:spacing w:val="-4"/>
                <w:sz w:val="20"/>
              </w:rPr>
              <w:t xml:space="preserve"> </w:t>
            </w:r>
            <w:r>
              <w:rPr>
                <w:b/>
                <w:spacing w:val="-2"/>
                <w:sz w:val="20"/>
              </w:rPr>
              <w:t>possible</w:t>
            </w:r>
          </w:p>
          <w:p w14:paraId="4F867720" w14:textId="77777777" w:rsidR="006E32D9" w:rsidRDefault="006E32D9" w:rsidP="00DA2323">
            <w:pPr>
              <w:pStyle w:val="TableParagraph"/>
              <w:numPr>
                <w:ilvl w:val="1"/>
                <w:numId w:val="121"/>
              </w:numPr>
              <w:tabs>
                <w:tab w:val="left" w:pos="667"/>
              </w:tabs>
              <w:spacing w:before="0" w:line="254" w:lineRule="exact"/>
              <w:ind w:left="667"/>
              <w:rPr>
                <w:b/>
                <w:sz w:val="20"/>
              </w:rPr>
            </w:pPr>
            <w:r>
              <w:rPr>
                <w:b/>
                <w:sz w:val="20"/>
              </w:rPr>
              <w:t>Cradle</w:t>
            </w:r>
            <w:r>
              <w:rPr>
                <w:b/>
                <w:spacing w:val="-5"/>
                <w:sz w:val="20"/>
              </w:rPr>
              <w:t xml:space="preserve"> </w:t>
            </w:r>
            <w:r>
              <w:rPr>
                <w:b/>
                <w:sz w:val="20"/>
              </w:rPr>
              <w:t>or</w:t>
            </w:r>
            <w:r>
              <w:rPr>
                <w:b/>
                <w:spacing w:val="-3"/>
                <w:sz w:val="20"/>
              </w:rPr>
              <w:t xml:space="preserve"> </w:t>
            </w:r>
            <w:r>
              <w:rPr>
                <w:b/>
                <w:sz w:val="20"/>
              </w:rPr>
              <w:t>support</w:t>
            </w:r>
            <w:r>
              <w:rPr>
                <w:b/>
                <w:spacing w:val="-6"/>
                <w:sz w:val="20"/>
              </w:rPr>
              <w:t xml:space="preserve"> </w:t>
            </w:r>
            <w:r>
              <w:rPr>
                <w:b/>
                <w:sz w:val="20"/>
              </w:rPr>
              <w:t>head,</w:t>
            </w:r>
            <w:r>
              <w:rPr>
                <w:b/>
                <w:spacing w:val="-6"/>
                <w:sz w:val="20"/>
              </w:rPr>
              <w:t xml:space="preserve"> </w:t>
            </w:r>
            <w:r>
              <w:rPr>
                <w:b/>
                <w:sz w:val="20"/>
              </w:rPr>
              <w:t>loosen</w:t>
            </w:r>
            <w:r>
              <w:rPr>
                <w:b/>
                <w:spacing w:val="-3"/>
                <w:sz w:val="20"/>
              </w:rPr>
              <w:t xml:space="preserve"> </w:t>
            </w:r>
            <w:r>
              <w:rPr>
                <w:b/>
                <w:sz w:val="20"/>
              </w:rPr>
              <w:t>tie</w:t>
            </w:r>
            <w:r>
              <w:rPr>
                <w:b/>
                <w:spacing w:val="-4"/>
                <w:sz w:val="20"/>
              </w:rPr>
              <w:t xml:space="preserve"> </w:t>
            </w:r>
            <w:r>
              <w:rPr>
                <w:b/>
                <w:sz w:val="20"/>
              </w:rPr>
              <w:t>or</w:t>
            </w:r>
            <w:r>
              <w:rPr>
                <w:b/>
                <w:spacing w:val="-4"/>
                <w:sz w:val="20"/>
              </w:rPr>
              <w:t xml:space="preserve"> </w:t>
            </w:r>
            <w:r>
              <w:rPr>
                <w:b/>
                <w:sz w:val="20"/>
              </w:rPr>
              <w:t>collar</w:t>
            </w:r>
            <w:r>
              <w:rPr>
                <w:b/>
                <w:spacing w:val="-3"/>
                <w:sz w:val="20"/>
              </w:rPr>
              <w:t xml:space="preserve"> </w:t>
            </w:r>
            <w:r>
              <w:rPr>
                <w:b/>
                <w:sz w:val="20"/>
              </w:rPr>
              <w:t>to</w:t>
            </w:r>
            <w:r>
              <w:rPr>
                <w:b/>
                <w:spacing w:val="-4"/>
                <w:sz w:val="20"/>
              </w:rPr>
              <w:t xml:space="preserve"> </w:t>
            </w:r>
            <w:r>
              <w:rPr>
                <w:b/>
                <w:sz w:val="20"/>
              </w:rPr>
              <w:t>avoid</w:t>
            </w:r>
            <w:r>
              <w:rPr>
                <w:b/>
                <w:spacing w:val="-3"/>
                <w:sz w:val="20"/>
              </w:rPr>
              <w:t xml:space="preserve"> </w:t>
            </w:r>
            <w:r>
              <w:rPr>
                <w:b/>
                <w:spacing w:val="-2"/>
                <w:sz w:val="20"/>
              </w:rPr>
              <w:t>injury</w:t>
            </w:r>
          </w:p>
          <w:p w14:paraId="7494EFBF" w14:textId="77777777" w:rsidR="006E32D9" w:rsidRDefault="006E32D9" w:rsidP="00DA2323">
            <w:pPr>
              <w:pStyle w:val="TableParagraph"/>
              <w:numPr>
                <w:ilvl w:val="1"/>
                <w:numId w:val="121"/>
              </w:numPr>
              <w:tabs>
                <w:tab w:val="left" w:pos="667"/>
                <w:tab w:val="left" w:pos="3561"/>
              </w:tabs>
              <w:spacing w:before="0" w:line="240" w:lineRule="auto"/>
              <w:ind w:right="3653" w:hanging="183"/>
              <w:rPr>
                <w:b/>
                <w:sz w:val="20"/>
              </w:rPr>
            </w:pPr>
            <w:r>
              <w:rPr>
                <w:b/>
                <w:sz w:val="20"/>
              </w:rPr>
              <w:t>Explain to others briefly (say “</w:t>
            </w:r>
            <w:r>
              <w:rPr>
                <w:b/>
                <w:sz w:val="20"/>
                <w:u w:val="single"/>
              </w:rPr>
              <w:tab/>
            </w:r>
            <w:r>
              <w:rPr>
                <w:b/>
                <w:spacing w:val="-4"/>
                <w:sz w:val="20"/>
              </w:rPr>
              <w:t xml:space="preserve"> </w:t>
            </w:r>
            <w:r>
              <w:rPr>
                <w:b/>
                <w:sz w:val="20"/>
              </w:rPr>
              <w:t>is</w:t>
            </w:r>
            <w:r>
              <w:rPr>
                <w:b/>
                <w:spacing w:val="-5"/>
                <w:sz w:val="20"/>
              </w:rPr>
              <w:t xml:space="preserve"> </w:t>
            </w:r>
            <w:r>
              <w:rPr>
                <w:b/>
                <w:sz w:val="20"/>
              </w:rPr>
              <w:t>having</w:t>
            </w:r>
            <w:r>
              <w:rPr>
                <w:b/>
                <w:spacing w:val="-5"/>
                <w:sz w:val="20"/>
              </w:rPr>
              <w:t xml:space="preserve"> </w:t>
            </w:r>
            <w:r>
              <w:rPr>
                <w:b/>
                <w:sz w:val="20"/>
              </w:rPr>
              <w:t>a</w:t>
            </w:r>
            <w:r>
              <w:rPr>
                <w:b/>
                <w:spacing w:val="-5"/>
                <w:sz w:val="20"/>
              </w:rPr>
              <w:t xml:space="preserve"> </w:t>
            </w:r>
            <w:r>
              <w:rPr>
                <w:b/>
                <w:sz w:val="20"/>
              </w:rPr>
              <w:t>seizure”)</w:t>
            </w:r>
            <w:r>
              <w:rPr>
                <w:b/>
                <w:spacing w:val="-5"/>
                <w:sz w:val="20"/>
              </w:rPr>
              <w:t xml:space="preserve"> </w:t>
            </w:r>
            <w:r>
              <w:rPr>
                <w:b/>
                <w:sz w:val="20"/>
              </w:rPr>
              <w:t>and</w:t>
            </w:r>
            <w:r>
              <w:rPr>
                <w:b/>
                <w:spacing w:val="-4"/>
                <w:sz w:val="20"/>
              </w:rPr>
              <w:t xml:space="preserve"> </w:t>
            </w:r>
            <w:r>
              <w:rPr>
                <w:b/>
                <w:sz w:val="20"/>
              </w:rPr>
              <w:t>you</w:t>
            </w:r>
            <w:r>
              <w:rPr>
                <w:b/>
                <w:spacing w:val="-4"/>
                <w:sz w:val="20"/>
              </w:rPr>
              <w:t xml:space="preserve"> </w:t>
            </w:r>
            <w:r>
              <w:rPr>
                <w:b/>
                <w:sz w:val="20"/>
              </w:rPr>
              <w:t>may</w:t>
            </w:r>
            <w:r>
              <w:rPr>
                <w:b/>
                <w:spacing w:val="-5"/>
                <w:sz w:val="20"/>
              </w:rPr>
              <w:t xml:space="preserve"> </w:t>
            </w:r>
            <w:r>
              <w:rPr>
                <w:b/>
                <w:sz w:val="20"/>
              </w:rPr>
              <w:t>remove other children from the classroom or area to provide privacy</w:t>
            </w:r>
          </w:p>
          <w:p w14:paraId="10BE6C86" w14:textId="77777777" w:rsidR="006E32D9" w:rsidRDefault="006E32D9" w:rsidP="00DA2323">
            <w:pPr>
              <w:pStyle w:val="TableParagraph"/>
              <w:numPr>
                <w:ilvl w:val="1"/>
                <w:numId w:val="121"/>
              </w:numPr>
              <w:tabs>
                <w:tab w:val="left" w:pos="667"/>
              </w:tabs>
              <w:spacing w:before="0" w:line="255" w:lineRule="exact"/>
              <w:ind w:left="667"/>
              <w:rPr>
                <w:b/>
                <w:sz w:val="20"/>
              </w:rPr>
            </w:pPr>
            <w:r>
              <w:rPr>
                <w:b/>
                <w:sz w:val="20"/>
              </w:rPr>
              <w:t>Monitor</w:t>
            </w:r>
            <w:r>
              <w:rPr>
                <w:b/>
                <w:spacing w:val="-7"/>
                <w:sz w:val="20"/>
              </w:rPr>
              <w:t xml:space="preserve"> </w:t>
            </w:r>
            <w:r>
              <w:rPr>
                <w:b/>
                <w:sz w:val="20"/>
              </w:rPr>
              <w:t>breathing</w:t>
            </w:r>
            <w:r>
              <w:rPr>
                <w:b/>
                <w:spacing w:val="-7"/>
                <w:sz w:val="20"/>
              </w:rPr>
              <w:t xml:space="preserve"> </w:t>
            </w:r>
            <w:r>
              <w:rPr>
                <w:b/>
                <w:spacing w:val="-2"/>
                <w:sz w:val="20"/>
              </w:rPr>
              <w:t>pattern</w:t>
            </w:r>
          </w:p>
          <w:p w14:paraId="74560726" w14:textId="77777777" w:rsidR="006E32D9" w:rsidRDefault="006E32D9" w:rsidP="00DA2323">
            <w:pPr>
              <w:pStyle w:val="TableParagraph"/>
              <w:numPr>
                <w:ilvl w:val="1"/>
                <w:numId w:val="121"/>
              </w:numPr>
              <w:tabs>
                <w:tab w:val="left" w:pos="667"/>
              </w:tabs>
              <w:spacing w:before="0" w:line="255" w:lineRule="exact"/>
              <w:ind w:left="667"/>
              <w:rPr>
                <w:b/>
                <w:sz w:val="20"/>
              </w:rPr>
            </w:pPr>
            <w:r>
              <w:rPr>
                <w:b/>
                <w:sz w:val="20"/>
              </w:rPr>
              <w:t>Remain</w:t>
            </w:r>
            <w:r>
              <w:rPr>
                <w:b/>
                <w:spacing w:val="-4"/>
                <w:sz w:val="20"/>
              </w:rPr>
              <w:t xml:space="preserve"> </w:t>
            </w:r>
            <w:r>
              <w:rPr>
                <w:b/>
                <w:sz w:val="20"/>
              </w:rPr>
              <w:t>with</w:t>
            </w:r>
            <w:r>
              <w:rPr>
                <w:b/>
                <w:spacing w:val="-4"/>
                <w:sz w:val="20"/>
              </w:rPr>
              <w:t xml:space="preserve"> </w:t>
            </w:r>
            <w:r>
              <w:rPr>
                <w:b/>
                <w:sz w:val="20"/>
              </w:rPr>
              <w:t>child</w:t>
            </w:r>
            <w:r>
              <w:rPr>
                <w:b/>
                <w:spacing w:val="-4"/>
                <w:sz w:val="20"/>
              </w:rPr>
              <w:t xml:space="preserve"> </w:t>
            </w:r>
            <w:r>
              <w:rPr>
                <w:b/>
                <w:sz w:val="20"/>
              </w:rPr>
              <w:t>until</w:t>
            </w:r>
            <w:r>
              <w:rPr>
                <w:b/>
                <w:spacing w:val="-6"/>
                <w:sz w:val="20"/>
              </w:rPr>
              <w:t xml:space="preserve"> </w:t>
            </w:r>
            <w:r>
              <w:rPr>
                <w:b/>
                <w:sz w:val="20"/>
              </w:rPr>
              <w:t>fully</w:t>
            </w:r>
            <w:r>
              <w:rPr>
                <w:b/>
                <w:spacing w:val="-5"/>
                <w:sz w:val="20"/>
              </w:rPr>
              <w:t xml:space="preserve"> </w:t>
            </w:r>
            <w:r>
              <w:rPr>
                <w:b/>
                <w:sz w:val="20"/>
              </w:rPr>
              <w:t>conscious</w:t>
            </w:r>
            <w:r>
              <w:rPr>
                <w:b/>
                <w:spacing w:val="-5"/>
                <w:sz w:val="20"/>
              </w:rPr>
              <w:t xml:space="preserve"> </w:t>
            </w:r>
            <w:r>
              <w:rPr>
                <w:b/>
                <w:sz w:val="20"/>
              </w:rPr>
              <w:t>and</w:t>
            </w:r>
            <w:r>
              <w:rPr>
                <w:b/>
                <w:spacing w:val="-4"/>
                <w:sz w:val="20"/>
              </w:rPr>
              <w:t xml:space="preserve"> alert</w:t>
            </w:r>
          </w:p>
          <w:p w14:paraId="235D3F08" w14:textId="77777777" w:rsidR="006E32D9" w:rsidRDefault="006E32D9" w:rsidP="00DA2323">
            <w:pPr>
              <w:pStyle w:val="TableParagraph"/>
              <w:numPr>
                <w:ilvl w:val="1"/>
                <w:numId w:val="121"/>
              </w:numPr>
              <w:tabs>
                <w:tab w:val="left" w:pos="667"/>
              </w:tabs>
              <w:spacing w:before="2" w:line="240" w:lineRule="auto"/>
              <w:ind w:right="5151" w:hanging="183"/>
              <w:rPr>
                <w:b/>
                <w:sz w:val="20"/>
              </w:rPr>
            </w:pPr>
            <w:r>
              <w:rPr>
                <w:b/>
                <w:sz w:val="20"/>
              </w:rPr>
              <w:t>Notify parent as soon as possible.</w:t>
            </w:r>
            <w:r>
              <w:rPr>
                <w:b/>
                <w:spacing w:val="40"/>
                <w:sz w:val="20"/>
              </w:rPr>
              <w:t xml:space="preserve"> </w:t>
            </w:r>
            <w:r>
              <w:rPr>
                <w:b/>
                <w:sz w:val="20"/>
              </w:rPr>
              <w:t>Parent and staff will determine</w:t>
            </w:r>
            <w:r>
              <w:rPr>
                <w:b/>
                <w:spacing w:val="-7"/>
                <w:sz w:val="20"/>
              </w:rPr>
              <w:t xml:space="preserve"> </w:t>
            </w:r>
            <w:r>
              <w:rPr>
                <w:b/>
                <w:sz w:val="20"/>
              </w:rPr>
              <w:t>whether</w:t>
            </w:r>
            <w:r>
              <w:rPr>
                <w:b/>
                <w:spacing w:val="-6"/>
                <w:sz w:val="20"/>
              </w:rPr>
              <w:t xml:space="preserve"> </w:t>
            </w:r>
            <w:r>
              <w:rPr>
                <w:b/>
                <w:sz w:val="20"/>
              </w:rPr>
              <w:t>emergency</w:t>
            </w:r>
            <w:r>
              <w:rPr>
                <w:b/>
                <w:spacing w:val="-8"/>
                <w:sz w:val="20"/>
              </w:rPr>
              <w:t xml:space="preserve"> </w:t>
            </w:r>
            <w:r>
              <w:rPr>
                <w:b/>
                <w:sz w:val="20"/>
              </w:rPr>
              <w:t>transport</w:t>
            </w:r>
            <w:r>
              <w:rPr>
                <w:b/>
                <w:spacing w:val="-9"/>
                <w:sz w:val="20"/>
              </w:rPr>
              <w:t xml:space="preserve"> </w:t>
            </w:r>
            <w:r>
              <w:rPr>
                <w:b/>
                <w:sz w:val="20"/>
              </w:rPr>
              <w:t>will</w:t>
            </w:r>
            <w:r>
              <w:rPr>
                <w:b/>
                <w:spacing w:val="-8"/>
                <w:sz w:val="20"/>
              </w:rPr>
              <w:t xml:space="preserve"> </w:t>
            </w:r>
            <w:r>
              <w:rPr>
                <w:b/>
                <w:sz w:val="20"/>
              </w:rPr>
              <w:t>be</w:t>
            </w:r>
            <w:r>
              <w:rPr>
                <w:b/>
                <w:spacing w:val="-7"/>
                <w:sz w:val="20"/>
              </w:rPr>
              <w:t xml:space="preserve"> </w:t>
            </w:r>
            <w:r>
              <w:rPr>
                <w:b/>
                <w:sz w:val="20"/>
              </w:rPr>
              <w:t>necessary.</w:t>
            </w:r>
          </w:p>
          <w:p w14:paraId="2004D83C" w14:textId="6CBA5E06" w:rsidR="006E32D9" w:rsidRPr="006E32D9" w:rsidRDefault="006E32D9" w:rsidP="00DA2323">
            <w:pPr>
              <w:pStyle w:val="TableParagraph"/>
              <w:numPr>
                <w:ilvl w:val="1"/>
                <w:numId w:val="121"/>
              </w:numPr>
              <w:tabs>
                <w:tab w:val="left" w:pos="668"/>
              </w:tabs>
              <w:spacing w:before="0" w:line="253" w:lineRule="exact"/>
              <w:ind w:left="667" w:hanging="201"/>
              <w:rPr>
                <w:b/>
                <w:sz w:val="20"/>
              </w:rPr>
            </w:pPr>
            <w:r>
              <w:rPr>
                <w:b/>
                <w:sz w:val="20"/>
              </w:rPr>
              <w:t>Allow</w:t>
            </w:r>
            <w:r>
              <w:rPr>
                <w:b/>
                <w:spacing w:val="-4"/>
                <w:sz w:val="20"/>
              </w:rPr>
              <w:t xml:space="preserve"> </w:t>
            </w:r>
            <w:r>
              <w:rPr>
                <w:b/>
                <w:sz w:val="20"/>
              </w:rPr>
              <w:t>child</w:t>
            </w:r>
            <w:r>
              <w:rPr>
                <w:b/>
                <w:spacing w:val="-3"/>
                <w:sz w:val="20"/>
              </w:rPr>
              <w:t xml:space="preserve"> </w:t>
            </w:r>
            <w:r>
              <w:rPr>
                <w:b/>
                <w:sz w:val="20"/>
              </w:rPr>
              <w:t>to</w:t>
            </w:r>
            <w:r>
              <w:rPr>
                <w:b/>
                <w:spacing w:val="-3"/>
                <w:sz w:val="20"/>
              </w:rPr>
              <w:t xml:space="preserve"> </w:t>
            </w:r>
            <w:r>
              <w:rPr>
                <w:b/>
                <w:sz w:val="20"/>
              </w:rPr>
              <w:t>rest</w:t>
            </w:r>
            <w:r>
              <w:rPr>
                <w:b/>
                <w:spacing w:val="-3"/>
                <w:sz w:val="20"/>
              </w:rPr>
              <w:t xml:space="preserve"> </w:t>
            </w:r>
            <w:r>
              <w:rPr>
                <w:b/>
                <w:sz w:val="20"/>
              </w:rPr>
              <w:t>after</w:t>
            </w:r>
            <w:r>
              <w:rPr>
                <w:b/>
                <w:spacing w:val="-3"/>
                <w:sz w:val="20"/>
              </w:rPr>
              <w:t xml:space="preserve"> </w:t>
            </w:r>
            <w:r>
              <w:rPr>
                <w:b/>
                <w:sz w:val="20"/>
              </w:rPr>
              <w:t>the</w:t>
            </w:r>
            <w:r>
              <w:rPr>
                <w:b/>
                <w:spacing w:val="-4"/>
                <w:sz w:val="20"/>
              </w:rPr>
              <w:t xml:space="preserve"> </w:t>
            </w:r>
            <w:r>
              <w:rPr>
                <w:b/>
                <w:spacing w:val="-2"/>
                <w:sz w:val="20"/>
              </w:rPr>
              <w:t>seizure</w:t>
            </w:r>
          </w:p>
          <w:p w14:paraId="74E845E4" w14:textId="625795D7" w:rsidR="006E32D9" w:rsidRDefault="00755C70" w:rsidP="00DA2323">
            <w:pPr>
              <w:pStyle w:val="TableParagraph"/>
              <w:spacing w:before="0" w:line="288" w:lineRule="exact"/>
              <w:ind w:left="106"/>
              <w:rPr>
                <w:b/>
                <w:sz w:val="20"/>
              </w:rPr>
            </w:pPr>
            <w:r>
              <w:rPr>
                <w:b/>
                <w:sz w:val="20"/>
              </w:rPr>
              <w:t>3.</w:t>
            </w:r>
            <w:r w:rsidR="006E32D9">
              <w:rPr>
                <w:b/>
                <w:sz w:val="20"/>
              </w:rPr>
              <w:t>A</w:t>
            </w:r>
            <w:r w:rsidR="006E32D9">
              <w:rPr>
                <w:b/>
                <w:spacing w:val="-5"/>
                <w:sz w:val="20"/>
              </w:rPr>
              <w:t xml:space="preserve"> </w:t>
            </w:r>
            <w:r w:rsidR="006E32D9">
              <w:rPr>
                <w:b/>
                <w:sz w:val="20"/>
              </w:rPr>
              <w:t>seizure</w:t>
            </w:r>
            <w:r w:rsidR="006E32D9">
              <w:rPr>
                <w:b/>
                <w:spacing w:val="-4"/>
                <w:sz w:val="20"/>
              </w:rPr>
              <w:t xml:space="preserve"> </w:t>
            </w:r>
            <w:r w:rsidR="006E32D9">
              <w:rPr>
                <w:b/>
                <w:sz w:val="20"/>
              </w:rPr>
              <w:t>is</w:t>
            </w:r>
            <w:r w:rsidR="006E32D9">
              <w:rPr>
                <w:b/>
                <w:spacing w:val="-4"/>
                <w:sz w:val="20"/>
              </w:rPr>
              <w:t xml:space="preserve"> </w:t>
            </w:r>
            <w:r w:rsidR="006E32D9">
              <w:rPr>
                <w:b/>
                <w:sz w:val="20"/>
              </w:rPr>
              <w:t>considered</w:t>
            </w:r>
            <w:r w:rsidR="006E32D9">
              <w:rPr>
                <w:b/>
                <w:spacing w:val="-3"/>
                <w:sz w:val="20"/>
              </w:rPr>
              <w:t xml:space="preserve"> </w:t>
            </w:r>
            <w:r w:rsidR="006E32D9">
              <w:rPr>
                <w:b/>
                <w:sz w:val="20"/>
              </w:rPr>
              <w:t>an</w:t>
            </w:r>
            <w:r w:rsidR="006E32D9">
              <w:rPr>
                <w:b/>
                <w:spacing w:val="-3"/>
                <w:sz w:val="20"/>
              </w:rPr>
              <w:t xml:space="preserve"> </w:t>
            </w:r>
            <w:r w:rsidR="006E32D9">
              <w:rPr>
                <w:b/>
                <w:sz w:val="20"/>
              </w:rPr>
              <w:t>emergency</w:t>
            </w:r>
            <w:r w:rsidR="006E32D9">
              <w:rPr>
                <w:b/>
                <w:spacing w:val="-5"/>
                <w:sz w:val="20"/>
              </w:rPr>
              <w:t xml:space="preserve"> </w:t>
            </w:r>
            <w:r w:rsidR="006E32D9">
              <w:rPr>
                <w:b/>
                <w:spacing w:val="-4"/>
                <w:sz w:val="20"/>
              </w:rPr>
              <w:t>when:</w:t>
            </w:r>
          </w:p>
          <w:p w14:paraId="0DCE42B4" w14:textId="77777777" w:rsidR="006E32D9" w:rsidRDefault="006E32D9" w:rsidP="00DA2323">
            <w:pPr>
              <w:pStyle w:val="TableParagraph"/>
              <w:spacing w:before="0"/>
              <w:ind w:left="561" w:right="5292" w:firstLine="9"/>
              <w:jc w:val="both"/>
              <w:rPr>
                <w:i/>
                <w:sz w:val="20"/>
              </w:rPr>
            </w:pPr>
            <w:r>
              <w:rPr>
                <w:i/>
                <w:color w:val="C00000"/>
                <w:sz w:val="20"/>
              </w:rPr>
              <w:t>Convulsive (tonic-</w:t>
            </w:r>
            <w:proofErr w:type="spellStart"/>
            <w:r>
              <w:rPr>
                <w:i/>
                <w:color w:val="C00000"/>
                <w:sz w:val="20"/>
              </w:rPr>
              <w:t>clonic</w:t>
            </w:r>
            <w:proofErr w:type="spellEnd"/>
            <w:r>
              <w:rPr>
                <w:i/>
                <w:color w:val="C00000"/>
                <w:sz w:val="20"/>
              </w:rPr>
              <w:t>) seizure lasts longer than 5 minutes Child</w:t>
            </w:r>
            <w:r>
              <w:rPr>
                <w:i/>
                <w:color w:val="C00000"/>
                <w:spacing w:val="-6"/>
                <w:sz w:val="20"/>
              </w:rPr>
              <w:t xml:space="preserve"> </w:t>
            </w:r>
            <w:r>
              <w:rPr>
                <w:i/>
                <w:color w:val="C00000"/>
                <w:sz w:val="20"/>
              </w:rPr>
              <w:t>has</w:t>
            </w:r>
            <w:r>
              <w:rPr>
                <w:i/>
                <w:color w:val="C00000"/>
                <w:spacing w:val="-8"/>
                <w:sz w:val="20"/>
              </w:rPr>
              <w:t xml:space="preserve"> </w:t>
            </w:r>
            <w:r>
              <w:rPr>
                <w:i/>
                <w:color w:val="C00000"/>
                <w:sz w:val="20"/>
              </w:rPr>
              <w:t>repeated</w:t>
            </w:r>
            <w:r>
              <w:rPr>
                <w:i/>
                <w:color w:val="C00000"/>
                <w:spacing w:val="-6"/>
                <w:sz w:val="20"/>
              </w:rPr>
              <w:t xml:space="preserve"> </w:t>
            </w:r>
            <w:r>
              <w:rPr>
                <w:i/>
                <w:color w:val="C00000"/>
                <w:sz w:val="20"/>
              </w:rPr>
              <w:t>seizures</w:t>
            </w:r>
            <w:r>
              <w:rPr>
                <w:i/>
                <w:color w:val="C00000"/>
                <w:spacing w:val="-8"/>
                <w:sz w:val="20"/>
              </w:rPr>
              <w:t xml:space="preserve"> </w:t>
            </w:r>
            <w:r>
              <w:rPr>
                <w:i/>
                <w:color w:val="C00000"/>
                <w:sz w:val="20"/>
              </w:rPr>
              <w:t>without</w:t>
            </w:r>
            <w:r>
              <w:rPr>
                <w:i/>
                <w:color w:val="C00000"/>
                <w:spacing w:val="-7"/>
                <w:sz w:val="20"/>
              </w:rPr>
              <w:t xml:space="preserve"> </w:t>
            </w:r>
            <w:r>
              <w:rPr>
                <w:i/>
                <w:color w:val="C00000"/>
                <w:sz w:val="20"/>
              </w:rPr>
              <w:t>regaining</w:t>
            </w:r>
            <w:r>
              <w:rPr>
                <w:i/>
                <w:color w:val="C00000"/>
                <w:spacing w:val="-6"/>
                <w:sz w:val="20"/>
              </w:rPr>
              <w:t xml:space="preserve"> </w:t>
            </w:r>
            <w:r>
              <w:rPr>
                <w:i/>
                <w:color w:val="C00000"/>
                <w:sz w:val="20"/>
              </w:rPr>
              <w:t>consciousness Child is injured or diabetic</w:t>
            </w:r>
          </w:p>
          <w:p w14:paraId="3CE1A512" w14:textId="551C3B30" w:rsidR="006E32D9" w:rsidRDefault="006E32D9" w:rsidP="00DA2323">
            <w:pPr>
              <w:pStyle w:val="TableParagraph"/>
              <w:spacing w:before="0"/>
              <w:ind w:left="518" w:right="7881"/>
              <w:jc w:val="both"/>
              <w:rPr>
                <w:i/>
                <w:sz w:val="20"/>
              </w:rPr>
            </w:pPr>
            <w:r>
              <w:rPr>
                <w:i/>
                <w:color w:val="C00000"/>
                <w:sz w:val="20"/>
              </w:rPr>
              <w:t xml:space="preserve">Child has a first time seizure </w:t>
            </w:r>
          </w:p>
        </w:tc>
      </w:tr>
      <w:tr w:rsidR="00DA2323" w14:paraId="6F87568D" w14:textId="77777777" w:rsidTr="00DA2323">
        <w:trPr>
          <w:gridAfter w:val="1"/>
          <w:wAfter w:w="818" w:type="dxa"/>
          <w:trHeight w:val="1150"/>
        </w:trPr>
        <w:tc>
          <w:tcPr>
            <w:tcW w:w="10857" w:type="dxa"/>
            <w:gridSpan w:val="5"/>
          </w:tcPr>
          <w:p w14:paraId="2D27EBA1" w14:textId="77777777" w:rsidR="00DA2323" w:rsidRDefault="00DA2323" w:rsidP="00DA2323">
            <w:pPr>
              <w:pStyle w:val="TableParagraph"/>
              <w:spacing w:before="0" w:line="243" w:lineRule="exact"/>
              <w:rPr>
                <w:b/>
                <w:spacing w:val="-2"/>
                <w:sz w:val="20"/>
              </w:rPr>
            </w:pPr>
          </w:p>
        </w:tc>
      </w:tr>
      <w:tr w:rsidR="0060689A" w14:paraId="2BBC0C53" w14:textId="77777777" w:rsidTr="00DA2323">
        <w:trPr>
          <w:gridBefore w:val="1"/>
          <w:wBefore w:w="1313" w:type="dxa"/>
          <w:trHeight w:val="241"/>
        </w:trPr>
        <w:tc>
          <w:tcPr>
            <w:tcW w:w="2742" w:type="dxa"/>
            <w:gridSpan w:val="2"/>
          </w:tcPr>
          <w:p w14:paraId="24171F24" w14:textId="77777777" w:rsidR="0060689A" w:rsidRDefault="0060689A" w:rsidP="00DA2323">
            <w:pPr>
              <w:pStyle w:val="TableParagraph"/>
              <w:rPr>
                <w:b/>
                <w:sz w:val="20"/>
              </w:rPr>
            </w:pPr>
            <w:bookmarkStart w:id="185" w:name="_Hlk109046864"/>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619" w:type="dxa"/>
            <w:gridSpan w:val="3"/>
          </w:tcPr>
          <w:p w14:paraId="26126BBE" w14:textId="77777777" w:rsidR="0060689A" w:rsidRDefault="0060689A" w:rsidP="00DA2323">
            <w:pPr>
              <w:pStyle w:val="TableParagraph"/>
              <w:rPr>
                <w:b/>
                <w:sz w:val="20"/>
              </w:rPr>
            </w:pPr>
            <w:r>
              <w:rPr>
                <w:b/>
                <w:sz w:val="20"/>
              </w:rPr>
              <w:t>SEIZURE</w:t>
            </w:r>
            <w:r>
              <w:rPr>
                <w:b/>
                <w:spacing w:val="-8"/>
                <w:sz w:val="20"/>
              </w:rPr>
              <w:t xml:space="preserve"> </w:t>
            </w:r>
            <w:r>
              <w:rPr>
                <w:b/>
                <w:spacing w:val="-5"/>
                <w:sz w:val="20"/>
              </w:rPr>
              <w:t>LOG</w:t>
            </w:r>
          </w:p>
        </w:tc>
      </w:tr>
      <w:tr w:rsidR="0060689A" w14:paraId="389CE755" w14:textId="77777777" w:rsidTr="00DA2323">
        <w:trPr>
          <w:gridBefore w:val="2"/>
          <w:wBefore w:w="1343" w:type="dxa"/>
          <w:trHeight w:val="241"/>
        </w:trPr>
        <w:tc>
          <w:tcPr>
            <w:tcW w:w="2713" w:type="dxa"/>
          </w:tcPr>
          <w:p w14:paraId="68319DBF" w14:textId="77777777" w:rsidR="0060689A" w:rsidRDefault="0060689A" w:rsidP="00DA2323">
            <w:pPr>
              <w:pStyle w:val="TableParagraph"/>
              <w:rPr>
                <w:b/>
                <w:sz w:val="20"/>
              </w:rPr>
            </w:pPr>
            <w:r>
              <w:rPr>
                <w:b/>
                <w:sz w:val="20"/>
              </w:rPr>
              <w:t>Related</w:t>
            </w:r>
            <w:r>
              <w:rPr>
                <w:b/>
                <w:spacing w:val="-8"/>
                <w:sz w:val="20"/>
              </w:rPr>
              <w:t xml:space="preserve"> </w:t>
            </w:r>
            <w:r>
              <w:rPr>
                <w:b/>
                <w:spacing w:val="-2"/>
                <w:sz w:val="20"/>
              </w:rPr>
              <w:t>Policy:</w:t>
            </w:r>
          </w:p>
        </w:tc>
        <w:tc>
          <w:tcPr>
            <w:tcW w:w="7619" w:type="dxa"/>
            <w:gridSpan w:val="3"/>
          </w:tcPr>
          <w:p w14:paraId="527DA12C" w14:textId="77777777" w:rsidR="0060689A" w:rsidRDefault="0060689A" w:rsidP="00DA2323">
            <w:pPr>
              <w:pStyle w:val="TableParagraph"/>
              <w:rPr>
                <w:sz w:val="20"/>
              </w:rPr>
            </w:pPr>
            <w:r>
              <w:rPr>
                <w:sz w:val="20"/>
              </w:rPr>
              <w:t>First</w:t>
            </w:r>
            <w:r>
              <w:rPr>
                <w:spacing w:val="-6"/>
                <w:sz w:val="20"/>
              </w:rPr>
              <w:t xml:space="preserve"> </w:t>
            </w:r>
            <w:r>
              <w:rPr>
                <w:sz w:val="20"/>
              </w:rPr>
              <w:t>Aid</w:t>
            </w:r>
            <w:r>
              <w:rPr>
                <w:spacing w:val="-5"/>
                <w:sz w:val="20"/>
              </w:rPr>
              <w:t xml:space="preserve"> </w:t>
            </w:r>
            <w:r>
              <w:rPr>
                <w:sz w:val="20"/>
              </w:rPr>
              <w:t>Seizure</w:t>
            </w:r>
            <w:r>
              <w:rPr>
                <w:spacing w:val="-7"/>
                <w:sz w:val="20"/>
              </w:rPr>
              <w:t xml:space="preserve"> </w:t>
            </w:r>
            <w:r>
              <w:rPr>
                <w:spacing w:val="-2"/>
                <w:sz w:val="20"/>
              </w:rPr>
              <w:t>Protocol</w:t>
            </w:r>
          </w:p>
        </w:tc>
      </w:tr>
      <w:tr w:rsidR="0060689A" w14:paraId="7DEC6984" w14:textId="77777777" w:rsidTr="00DA2323">
        <w:trPr>
          <w:gridBefore w:val="2"/>
          <w:wBefore w:w="1343" w:type="dxa"/>
          <w:trHeight w:val="241"/>
        </w:trPr>
        <w:tc>
          <w:tcPr>
            <w:tcW w:w="2713" w:type="dxa"/>
          </w:tcPr>
          <w:p w14:paraId="76637341" w14:textId="77777777" w:rsidR="0060689A" w:rsidRDefault="0060689A" w:rsidP="00DA2323">
            <w:pPr>
              <w:pStyle w:val="TableParagraph"/>
              <w:rPr>
                <w:b/>
                <w:sz w:val="20"/>
              </w:rPr>
            </w:pPr>
            <w:r>
              <w:rPr>
                <w:b/>
                <w:sz w:val="20"/>
              </w:rPr>
              <w:t>Program</w:t>
            </w:r>
            <w:r>
              <w:rPr>
                <w:b/>
                <w:spacing w:val="-8"/>
                <w:sz w:val="20"/>
              </w:rPr>
              <w:t xml:space="preserve"> </w:t>
            </w:r>
            <w:r>
              <w:rPr>
                <w:b/>
                <w:spacing w:val="-2"/>
                <w:sz w:val="20"/>
              </w:rPr>
              <w:t>Area(s):</w:t>
            </w:r>
          </w:p>
        </w:tc>
        <w:tc>
          <w:tcPr>
            <w:tcW w:w="7619" w:type="dxa"/>
            <w:gridSpan w:val="3"/>
          </w:tcPr>
          <w:p w14:paraId="60497A79" w14:textId="77777777" w:rsidR="0060689A" w:rsidRDefault="0060689A" w:rsidP="00DA2323">
            <w:pPr>
              <w:pStyle w:val="TableParagraph"/>
              <w:rPr>
                <w:sz w:val="20"/>
              </w:rPr>
            </w:pPr>
            <w:r>
              <w:rPr>
                <w:spacing w:val="-2"/>
                <w:sz w:val="20"/>
              </w:rPr>
              <w:t>Health,</w:t>
            </w:r>
          </w:p>
        </w:tc>
      </w:tr>
      <w:tr w:rsidR="0060689A" w14:paraId="2F9D480F" w14:textId="77777777" w:rsidTr="00DA2323">
        <w:trPr>
          <w:gridBefore w:val="2"/>
          <w:wBefore w:w="1343" w:type="dxa"/>
          <w:trHeight w:val="1284"/>
        </w:trPr>
        <w:tc>
          <w:tcPr>
            <w:tcW w:w="2713" w:type="dxa"/>
            <w:tcBorders>
              <w:right w:val="single" w:sz="6" w:space="0" w:color="000000"/>
            </w:tcBorders>
          </w:tcPr>
          <w:p w14:paraId="7198ECEE" w14:textId="77777777" w:rsidR="0060689A" w:rsidRDefault="0060689A" w:rsidP="00DA2323">
            <w:pPr>
              <w:pStyle w:val="TableParagraph"/>
              <w:ind w:left="105"/>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619" w:type="dxa"/>
            <w:gridSpan w:val="3"/>
            <w:tcBorders>
              <w:left w:val="single" w:sz="6" w:space="0" w:color="000000"/>
            </w:tcBorders>
          </w:tcPr>
          <w:p w14:paraId="12C64998" w14:textId="77777777" w:rsidR="0060689A" w:rsidRDefault="0060689A" w:rsidP="00DA2323">
            <w:pPr>
              <w:pStyle w:val="TableParagraph"/>
              <w:numPr>
                <w:ilvl w:val="0"/>
                <w:numId w:val="125"/>
              </w:numPr>
              <w:tabs>
                <w:tab w:val="left" w:pos="1386"/>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5C020BAE" w14:textId="77777777" w:rsidR="0060689A" w:rsidRDefault="0060689A" w:rsidP="00DA2323">
            <w:pPr>
              <w:pStyle w:val="TableParagraph"/>
              <w:numPr>
                <w:ilvl w:val="0"/>
                <w:numId w:val="125"/>
              </w:numPr>
              <w:tabs>
                <w:tab w:val="left" w:pos="1386"/>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55870CA5" w14:textId="77777777" w:rsidR="0060689A" w:rsidRDefault="0060689A" w:rsidP="00DA2323">
            <w:pPr>
              <w:pStyle w:val="TableParagraph"/>
              <w:numPr>
                <w:ilvl w:val="0"/>
                <w:numId w:val="125"/>
              </w:numPr>
              <w:tabs>
                <w:tab w:val="left" w:pos="1386"/>
              </w:tabs>
              <w:spacing w:before="3"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38FCE823" w14:textId="77777777" w:rsidR="0060689A" w:rsidRDefault="0060689A" w:rsidP="00DA2323">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59626A85" w14:textId="77777777" w:rsidR="0060689A" w:rsidRDefault="0060689A" w:rsidP="00DA2323">
            <w:pPr>
              <w:pStyle w:val="TableParagraph"/>
              <w:numPr>
                <w:ilvl w:val="0"/>
                <w:numId w:val="125"/>
              </w:numPr>
              <w:tabs>
                <w:tab w:val="left" w:pos="1386"/>
              </w:tabs>
              <w:spacing w:before="3" w:line="237" w:lineRule="exact"/>
              <w:rPr>
                <w:sz w:val="20"/>
              </w:rPr>
            </w:pPr>
            <w:r>
              <w:rPr>
                <w:spacing w:val="-2"/>
                <w:sz w:val="20"/>
              </w:rPr>
              <w:t>Other</w:t>
            </w:r>
          </w:p>
        </w:tc>
      </w:tr>
      <w:tr w:rsidR="0060689A" w14:paraId="1202B0D8" w14:textId="77777777" w:rsidTr="00DA2323">
        <w:trPr>
          <w:gridBefore w:val="2"/>
          <w:wBefore w:w="1343" w:type="dxa"/>
          <w:trHeight w:val="1210"/>
        </w:trPr>
        <w:tc>
          <w:tcPr>
            <w:tcW w:w="2713" w:type="dxa"/>
            <w:tcBorders>
              <w:right w:val="single" w:sz="2" w:space="0" w:color="000000"/>
            </w:tcBorders>
          </w:tcPr>
          <w:p w14:paraId="3FE235D3" w14:textId="77777777" w:rsidR="0060689A" w:rsidRDefault="0060689A" w:rsidP="00DA2323">
            <w:pPr>
              <w:pStyle w:val="TableParagraph"/>
              <w:rPr>
                <w:b/>
                <w:sz w:val="20"/>
              </w:rPr>
            </w:pPr>
            <w:r>
              <w:rPr>
                <w:b/>
                <w:spacing w:val="-2"/>
                <w:sz w:val="20"/>
              </w:rPr>
              <w:t>Procedures</w:t>
            </w:r>
          </w:p>
        </w:tc>
        <w:tc>
          <w:tcPr>
            <w:tcW w:w="7619" w:type="dxa"/>
            <w:gridSpan w:val="3"/>
            <w:tcBorders>
              <w:left w:val="single" w:sz="2" w:space="0" w:color="000000"/>
            </w:tcBorders>
          </w:tcPr>
          <w:p w14:paraId="6437B957" w14:textId="77777777" w:rsidR="0060689A" w:rsidRDefault="0060689A" w:rsidP="00DA2323">
            <w:pPr>
              <w:pStyle w:val="TableParagraph"/>
              <w:numPr>
                <w:ilvl w:val="0"/>
                <w:numId w:val="124"/>
              </w:numPr>
              <w:tabs>
                <w:tab w:val="left" w:pos="401"/>
              </w:tabs>
              <w:spacing w:line="240" w:lineRule="auto"/>
              <w:rPr>
                <w:sz w:val="20"/>
              </w:rPr>
            </w:pPr>
            <w:r>
              <w:rPr>
                <w:sz w:val="20"/>
              </w:rPr>
              <w:t>Contact</w:t>
            </w:r>
            <w:r>
              <w:rPr>
                <w:spacing w:val="-10"/>
                <w:sz w:val="20"/>
              </w:rPr>
              <w:t xml:space="preserve"> </w:t>
            </w:r>
            <w:r>
              <w:rPr>
                <w:sz w:val="20"/>
              </w:rPr>
              <w:t>Health</w:t>
            </w:r>
            <w:r>
              <w:rPr>
                <w:spacing w:val="-6"/>
                <w:sz w:val="20"/>
              </w:rPr>
              <w:t xml:space="preserve"> </w:t>
            </w:r>
            <w:r>
              <w:rPr>
                <w:sz w:val="20"/>
              </w:rPr>
              <w:t>Manager</w:t>
            </w:r>
            <w:r>
              <w:rPr>
                <w:spacing w:val="-7"/>
                <w:sz w:val="20"/>
              </w:rPr>
              <w:t xml:space="preserve"> </w:t>
            </w:r>
            <w:r>
              <w:rPr>
                <w:sz w:val="20"/>
              </w:rPr>
              <w:t>for</w:t>
            </w:r>
            <w:r>
              <w:rPr>
                <w:spacing w:val="-8"/>
                <w:sz w:val="20"/>
              </w:rPr>
              <w:t xml:space="preserve"> </w:t>
            </w:r>
            <w:r>
              <w:rPr>
                <w:spacing w:val="-2"/>
                <w:sz w:val="20"/>
              </w:rPr>
              <w:t>guidance</w:t>
            </w:r>
          </w:p>
          <w:p w14:paraId="48CE28B4" w14:textId="77777777" w:rsidR="0060689A" w:rsidRDefault="0060689A" w:rsidP="00DA2323">
            <w:pPr>
              <w:pStyle w:val="TableParagraph"/>
              <w:numPr>
                <w:ilvl w:val="0"/>
                <w:numId w:val="124"/>
              </w:numPr>
              <w:tabs>
                <w:tab w:val="left" w:pos="414"/>
              </w:tabs>
              <w:spacing w:line="240" w:lineRule="auto"/>
              <w:ind w:left="413" w:hanging="244"/>
              <w:rPr>
                <w:sz w:val="20"/>
              </w:rPr>
            </w:pPr>
            <w:r>
              <w:rPr>
                <w:sz w:val="20"/>
              </w:rPr>
              <w:t>Print</w:t>
            </w:r>
            <w:r>
              <w:rPr>
                <w:spacing w:val="-5"/>
                <w:sz w:val="20"/>
              </w:rPr>
              <w:t xml:space="preserve"> </w:t>
            </w:r>
            <w:r>
              <w:rPr>
                <w:sz w:val="20"/>
              </w:rPr>
              <w:t>form</w:t>
            </w:r>
            <w:r>
              <w:rPr>
                <w:spacing w:val="-5"/>
                <w:sz w:val="20"/>
              </w:rPr>
              <w:t xml:space="preserve"> </w:t>
            </w:r>
            <w:r>
              <w:rPr>
                <w:sz w:val="20"/>
              </w:rPr>
              <w:t>off</w:t>
            </w:r>
            <w:r>
              <w:rPr>
                <w:spacing w:val="-5"/>
                <w:sz w:val="20"/>
              </w:rPr>
              <w:t xml:space="preserve"> </w:t>
            </w:r>
            <w:r>
              <w:rPr>
                <w:sz w:val="20"/>
              </w:rPr>
              <w:t>of</w:t>
            </w:r>
            <w:r>
              <w:rPr>
                <w:spacing w:val="-5"/>
                <w:sz w:val="20"/>
              </w:rPr>
              <w:t xml:space="preserve"> </w:t>
            </w:r>
            <w:r>
              <w:rPr>
                <w:sz w:val="20"/>
              </w:rPr>
              <w:t>Promise</w:t>
            </w:r>
            <w:r>
              <w:rPr>
                <w:spacing w:val="-5"/>
                <w:sz w:val="20"/>
              </w:rPr>
              <w:t xml:space="preserve"> </w:t>
            </w:r>
            <w:r>
              <w:rPr>
                <w:spacing w:val="-2"/>
                <w:sz w:val="20"/>
              </w:rPr>
              <w:t>website</w:t>
            </w:r>
          </w:p>
          <w:p w14:paraId="27FC6306" w14:textId="77777777" w:rsidR="0060689A" w:rsidRDefault="0060689A" w:rsidP="00DA2323">
            <w:pPr>
              <w:pStyle w:val="TableParagraph"/>
              <w:numPr>
                <w:ilvl w:val="0"/>
                <w:numId w:val="124"/>
              </w:numPr>
              <w:tabs>
                <w:tab w:val="left" w:pos="414"/>
              </w:tabs>
              <w:spacing w:before="0" w:line="243" w:lineRule="exact"/>
              <w:ind w:left="413" w:hanging="244"/>
              <w:rPr>
                <w:sz w:val="20"/>
              </w:rPr>
            </w:pPr>
            <w:r>
              <w:rPr>
                <w:sz w:val="20"/>
              </w:rPr>
              <w:t>Keep</w:t>
            </w:r>
            <w:r>
              <w:rPr>
                <w:spacing w:val="-8"/>
                <w:sz w:val="20"/>
              </w:rPr>
              <w:t xml:space="preserve"> </w:t>
            </w:r>
            <w:r>
              <w:rPr>
                <w:sz w:val="20"/>
              </w:rPr>
              <w:t>in</w:t>
            </w:r>
            <w:r>
              <w:rPr>
                <w:spacing w:val="-5"/>
                <w:sz w:val="20"/>
              </w:rPr>
              <w:t xml:space="preserve"> </w:t>
            </w:r>
            <w:r>
              <w:rPr>
                <w:sz w:val="20"/>
              </w:rPr>
              <w:t>Red</w:t>
            </w:r>
            <w:r>
              <w:rPr>
                <w:spacing w:val="-6"/>
                <w:sz w:val="20"/>
              </w:rPr>
              <w:t xml:space="preserve"> </w:t>
            </w:r>
            <w:r>
              <w:rPr>
                <w:sz w:val="20"/>
              </w:rPr>
              <w:t>Folder</w:t>
            </w:r>
            <w:r>
              <w:rPr>
                <w:spacing w:val="-6"/>
                <w:sz w:val="20"/>
              </w:rPr>
              <w:t xml:space="preserve"> </w:t>
            </w:r>
            <w:r>
              <w:rPr>
                <w:sz w:val="20"/>
              </w:rPr>
              <w:t>on</w:t>
            </w:r>
            <w:r>
              <w:rPr>
                <w:spacing w:val="-5"/>
                <w:sz w:val="20"/>
              </w:rPr>
              <w:t xml:space="preserve"> </w:t>
            </w:r>
            <w:r>
              <w:rPr>
                <w:sz w:val="20"/>
              </w:rPr>
              <w:t>Emergency</w:t>
            </w:r>
            <w:r>
              <w:rPr>
                <w:spacing w:val="-5"/>
                <w:sz w:val="20"/>
              </w:rPr>
              <w:t xml:space="preserve"> </w:t>
            </w:r>
            <w:r>
              <w:rPr>
                <w:spacing w:val="-2"/>
                <w:sz w:val="20"/>
              </w:rPr>
              <w:t>Board</w:t>
            </w:r>
          </w:p>
          <w:p w14:paraId="186FAAA9" w14:textId="77777777" w:rsidR="0060689A" w:rsidRDefault="0060689A" w:rsidP="00DA2323">
            <w:pPr>
              <w:pStyle w:val="TableParagraph"/>
              <w:numPr>
                <w:ilvl w:val="0"/>
                <w:numId w:val="124"/>
              </w:numPr>
              <w:tabs>
                <w:tab w:val="left" w:pos="414"/>
              </w:tabs>
              <w:spacing w:before="0" w:line="243" w:lineRule="exact"/>
              <w:ind w:left="413" w:hanging="244"/>
              <w:rPr>
                <w:sz w:val="20"/>
              </w:rPr>
            </w:pPr>
            <w:r>
              <w:rPr>
                <w:sz w:val="20"/>
              </w:rPr>
              <w:t>Document</w:t>
            </w:r>
            <w:r>
              <w:rPr>
                <w:spacing w:val="-6"/>
                <w:sz w:val="20"/>
              </w:rPr>
              <w:t xml:space="preserve"> </w:t>
            </w:r>
            <w:r>
              <w:rPr>
                <w:sz w:val="20"/>
              </w:rPr>
              <w:t>on</w:t>
            </w:r>
            <w:r>
              <w:rPr>
                <w:spacing w:val="-5"/>
                <w:sz w:val="20"/>
              </w:rPr>
              <w:t xml:space="preserve"> </w:t>
            </w:r>
            <w:r>
              <w:rPr>
                <w:sz w:val="20"/>
              </w:rPr>
              <w:t>form</w:t>
            </w:r>
            <w:r>
              <w:rPr>
                <w:spacing w:val="-7"/>
                <w:sz w:val="20"/>
              </w:rPr>
              <w:t xml:space="preserve"> </w:t>
            </w:r>
            <w:r>
              <w:rPr>
                <w:sz w:val="20"/>
              </w:rPr>
              <w:t>when</w:t>
            </w:r>
            <w:r>
              <w:rPr>
                <w:spacing w:val="-5"/>
                <w:sz w:val="20"/>
              </w:rPr>
              <w:t xml:space="preserve"> </w:t>
            </w:r>
            <w:r>
              <w:rPr>
                <w:sz w:val="20"/>
              </w:rPr>
              <w:t>symptoms</w:t>
            </w:r>
            <w:r>
              <w:rPr>
                <w:spacing w:val="-5"/>
                <w:sz w:val="20"/>
              </w:rPr>
              <w:t xml:space="preserve"> </w:t>
            </w:r>
            <w:r>
              <w:rPr>
                <w:sz w:val="20"/>
              </w:rPr>
              <w:t>of</w:t>
            </w:r>
            <w:r>
              <w:rPr>
                <w:spacing w:val="-6"/>
                <w:sz w:val="20"/>
              </w:rPr>
              <w:t xml:space="preserve"> </w:t>
            </w:r>
            <w:r>
              <w:rPr>
                <w:sz w:val="20"/>
              </w:rPr>
              <w:t>seizure</w:t>
            </w:r>
            <w:r>
              <w:rPr>
                <w:spacing w:val="-6"/>
                <w:sz w:val="20"/>
              </w:rPr>
              <w:t xml:space="preserve"> </w:t>
            </w:r>
            <w:r>
              <w:rPr>
                <w:spacing w:val="-4"/>
                <w:sz w:val="20"/>
              </w:rPr>
              <w:t>occur</w:t>
            </w:r>
          </w:p>
          <w:p w14:paraId="0EF2C1D5" w14:textId="77777777" w:rsidR="0060689A" w:rsidRDefault="0060689A" w:rsidP="00DA2323">
            <w:pPr>
              <w:pStyle w:val="TableParagraph"/>
              <w:numPr>
                <w:ilvl w:val="0"/>
                <w:numId w:val="124"/>
              </w:numPr>
              <w:tabs>
                <w:tab w:val="left" w:pos="413"/>
              </w:tabs>
              <w:ind w:left="412"/>
              <w:rPr>
                <w:sz w:val="20"/>
              </w:rPr>
            </w:pPr>
            <w:r>
              <w:rPr>
                <w:sz w:val="20"/>
              </w:rPr>
              <w:t>Contact</w:t>
            </w:r>
            <w:r>
              <w:rPr>
                <w:spacing w:val="-9"/>
                <w:sz w:val="20"/>
              </w:rPr>
              <w:t xml:space="preserve"> </w:t>
            </w:r>
            <w:r>
              <w:rPr>
                <w:sz w:val="20"/>
              </w:rPr>
              <w:t>Health</w:t>
            </w:r>
            <w:r>
              <w:rPr>
                <w:spacing w:val="-6"/>
                <w:sz w:val="20"/>
              </w:rPr>
              <w:t xml:space="preserve"> </w:t>
            </w:r>
            <w:r>
              <w:rPr>
                <w:sz w:val="20"/>
              </w:rPr>
              <w:t>Manager</w:t>
            </w:r>
            <w:r>
              <w:rPr>
                <w:spacing w:val="-7"/>
                <w:sz w:val="20"/>
              </w:rPr>
              <w:t xml:space="preserve"> </w:t>
            </w:r>
            <w:r>
              <w:rPr>
                <w:sz w:val="20"/>
              </w:rPr>
              <w:t>when</w:t>
            </w:r>
            <w:r>
              <w:rPr>
                <w:spacing w:val="-6"/>
                <w:sz w:val="20"/>
              </w:rPr>
              <w:t xml:space="preserve"> </w:t>
            </w:r>
            <w:r>
              <w:rPr>
                <w:sz w:val="20"/>
              </w:rPr>
              <w:t>a</w:t>
            </w:r>
            <w:r>
              <w:rPr>
                <w:spacing w:val="-7"/>
                <w:sz w:val="20"/>
              </w:rPr>
              <w:t xml:space="preserve"> </w:t>
            </w:r>
            <w:r>
              <w:rPr>
                <w:sz w:val="20"/>
              </w:rPr>
              <w:t>seizure</w:t>
            </w:r>
            <w:r>
              <w:rPr>
                <w:spacing w:val="-8"/>
                <w:sz w:val="20"/>
              </w:rPr>
              <w:t xml:space="preserve"> </w:t>
            </w:r>
            <w:r>
              <w:rPr>
                <w:spacing w:val="-2"/>
                <w:sz w:val="20"/>
              </w:rPr>
              <w:t>occurs</w:t>
            </w:r>
          </w:p>
        </w:tc>
      </w:tr>
      <w:tr w:rsidR="0060689A" w14:paraId="07ACF113" w14:textId="77777777" w:rsidTr="00DA2323">
        <w:trPr>
          <w:gridBefore w:val="2"/>
          <w:wBefore w:w="1343" w:type="dxa"/>
          <w:trHeight w:val="241"/>
        </w:trPr>
        <w:tc>
          <w:tcPr>
            <w:tcW w:w="2713" w:type="dxa"/>
          </w:tcPr>
          <w:p w14:paraId="0C47053F" w14:textId="77777777" w:rsidR="0060689A" w:rsidRDefault="0060689A" w:rsidP="00DA2323">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619" w:type="dxa"/>
            <w:gridSpan w:val="3"/>
          </w:tcPr>
          <w:p w14:paraId="1BA0ECE6" w14:textId="77777777" w:rsidR="0060689A" w:rsidRDefault="0060689A" w:rsidP="00DA2323">
            <w:pPr>
              <w:pStyle w:val="TableParagraph"/>
              <w:rPr>
                <w:sz w:val="20"/>
              </w:rPr>
            </w:pPr>
            <w:r>
              <w:rPr>
                <w:sz w:val="20"/>
              </w:rPr>
              <w:t>Lead</w:t>
            </w:r>
            <w:r>
              <w:rPr>
                <w:spacing w:val="-6"/>
                <w:sz w:val="20"/>
              </w:rPr>
              <w:t xml:space="preserve"> </w:t>
            </w:r>
            <w:r>
              <w:rPr>
                <w:sz w:val="20"/>
              </w:rPr>
              <w:t>Teacher,</w:t>
            </w:r>
            <w:r>
              <w:rPr>
                <w:spacing w:val="-5"/>
                <w:sz w:val="20"/>
              </w:rPr>
              <w:t xml:space="preserve"> </w:t>
            </w:r>
            <w:r>
              <w:rPr>
                <w:sz w:val="20"/>
              </w:rPr>
              <w:t>Site</w:t>
            </w:r>
            <w:r>
              <w:rPr>
                <w:spacing w:val="-7"/>
                <w:sz w:val="20"/>
              </w:rPr>
              <w:t xml:space="preserve"> </w:t>
            </w:r>
            <w:r>
              <w:rPr>
                <w:spacing w:val="-2"/>
                <w:sz w:val="20"/>
              </w:rPr>
              <w:t>Supervisor</w:t>
            </w:r>
          </w:p>
        </w:tc>
      </w:tr>
      <w:tr w:rsidR="0060689A" w14:paraId="1695F9EE" w14:textId="77777777" w:rsidTr="00DA2323">
        <w:trPr>
          <w:gridBefore w:val="2"/>
          <w:wBefore w:w="1343" w:type="dxa"/>
          <w:trHeight w:val="241"/>
        </w:trPr>
        <w:tc>
          <w:tcPr>
            <w:tcW w:w="2713" w:type="dxa"/>
          </w:tcPr>
          <w:p w14:paraId="10A91E40" w14:textId="77777777" w:rsidR="0060689A" w:rsidRDefault="0060689A" w:rsidP="00DA2323">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619" w:type="dxa"/>
            <w:gridSpan w:val="3"/>
          </w:tcPr>
          <w:p w14:paraId="42FA4781" w14:textId="77777777" w:rsidR="0060689A" w:rsidRDefault="0060689A" w:rsidP="00DA2323">
            <w:pPr>
              <w:pStyle w:val="TableParagraph"/>
              <w:rPr>
                <w:sz w:val="20"/>
              </w:rPr>
            </w:pPr>
            <w:r>
              <w:rPr>
                <w:sz w:val="20"/>
              </w:rPr>
              <w:t>Daily,</w:t>
            </w:r>
            <w:r>
              <w:rPr>
                <w:spacing w:val="-6"/>
                <w:sz w:val="20"/>
              </w:rPr>
              <w:t xml:space="preserve"> </w:t>
            </w:r>
            <w:r>
              <w:rPr>
                <w:sz w:val="20"/>
              </w:rPr>
              <w:t>when</w:t>
            </w:r>
            <w:r>
              <w:rPr>
                <w:spacing w:val="-6"/>
                <w:sz w:val="20"/>
              </w:rPr>
              <w:t xml:space="preserve"> </w:t>
            </w:r>
            <w:r>
              <w:rPr>
                <w:sz w:val="20"/>
              </w:rPr>
              <w:t>seizure</w:t>
            </w:r>
            <w:r>
              <w:rPr>
                <w:spacing w:val="-7"/>
                <w:sz w:val="20"/>
              </w:rPr>
              <w:t xml:space="preserve"> </w:t>
            </w:r>
            <w:r>
              <w:rPr>
                <w:spacing w:val="-2"/>
                <w:sz w:val="20"/>
              </w:rPr>
              <w:t>occurs</w:t>
            </w:r>
          </w:p>
        </w:tc>
      </w:tr>
      <w:tr w:rsidR="0060689A" w14:paraId="3B70ACBA" w14:textId="77777777" w:rsidTr="00DA2323">
        <w:trPr>
          <w:gridBefore w:val="2"/>
          <w:wBefore w:w="1343" w:type="dxa"/>
          <w:trHeight w:val="241"/>
        </w:trPr>
        <w:tc>
          <w:tcPr>
            <w:tcW w:w="2713" w:type="dxa"/>
          </w:tcPr>
          <w:p w14:paraId="12A1DFAD" w14:textId="77777777" w:rsidR="0060689A" w:rsidRDefault="0060689A" w:rsidP="00DA2323">
            <w:pPr>
              <w:pStyle w:val="TableParagraph"/>
              <w:rPr>
                <w:b/>
                <w:sz w:val="20"/>
              </w:rPr>
            </w:pPr>
            <w:r>
              <w:rPr>
                <w:b/>
                <w:sz w:val="20"/>
              </w:rPr>
              <w:t>Specific</w:t>
            </w:r>
            <w:r>
              <w:rPr>
                <w:b/>
                <w:spacing w:val="-9"/>
                <w:sz w:val="20"/>
              </w:rPr>
              <w:t xml:space="preserve"> </w:t>
            </w:r>
            <w:r>
              <w:rPr>
                <w:b/>
                <w:spacing w:val="-2"/>
                <w:sz w:val="20"/>
              </w:rPr>
              <w:t>Directions:</w:t>
            </w:r>
          </w:p>
        </w:tc>
        <w:tc>
          <w:tcPr>
            <w:tcW w:w="7619" w:type="dxa"/>
            <w:gridSpan w:val="3"/>
          </w:tcPr>
          <w:p w14:paraId="670EBCDF" w14:textId="77777777" w:rsidR="0060689A" w:rsidRDefault="0060689A" w:rsidP="00DA2323">
            <w:pPr>
              <w:pStyle w:val="TableParagraph"/>
              <w:rPr>
                <w:sz w:val="20"/>
              </w:rPr>
            </w:pPr>
            <w:r>
              <w:rPr>
                <w:sz w:val="20"/>
              </w:rPr>
              <w:t>Constant</w:t>
            </w:r>
            <w:r>
              <w:rPr>
                <w:spacing w:val="-6"/>
                <w:sz w:val="20"/>
              </w:rPr>
              <w:t xml:space="preserve"> </w:t>
            </w:r>
            <w:r>
              <w:rPr>
                <w:sz w:val="20"/>
              </w:rPr>
              <w:t>contact</w:t>
            </w:r>
            <w:r>
              <w:rPr>
                <w:spacing w:val="-6"/>
                <w:sz w:val="20"/>
              </w:rPr>
              <w:t xml:space="preserve"> </w:t>
            </w:r>
            <w:r>
              <w:rPr>
                <w:sz w:val="20"/>
              </w:rPr>
              <w:t>with</w:t>
            </w:r>
            <w:r>
              <w:rPr>
                <w:spacing w:val="-5"/>
                <w:sz w:val="20"/>
              </w:rPr>
              <w:t xml:space="preserve"> </w:t>
            </w:r>
            <w:r>
              <w:rPr>
                <w:sz w:val="20"/>
              </w:rPr>
              <w:t>Health</w:t>
            </w:r>
            <w:r>
              <w:rPr>
                <w:spacing w:val="-8"/>
                <w:sz w:val="20"/>
              </w:rPr>
              <w:t xml:space="preserve"> </w:t>
            </w:r>
            <w:r>
              <w:rPr>
                <w:sz w:val="20"/>
              </w:rPr>
              <w:t>Manager</w:t>
            </w:r>
            <w:r>
              <w:rPr>
                <w:spacing w:val="-6"/>
                <w:sz w:val="20"/>
              </w:rPr>
              <w:t xml:space="preserve"> </w:t>
            </w:r>
            <w:r>
              <w:rPr>
                <w:sz w:val="20"/>
              </w:rPr>
              <w:t>is</w:t>
            </w:r>
            <w:r>
              <w:rPr>
                <w:spacing w:val="-5"/>
                <w:sz w:val="20"/>
              </w:rPr>
              <w:t xml:space="preserve"> </w:t>
            </w:r>
            <w:r>
              <w:rPr>
                <w:sz w:val="20"/>
              </w:rPr>
              <w:t>required</w:t>
            </w:r>
            <w:r>
              <w:rPr>
                <w:spacing w:val="-5"/>
                <w:sz w:val="20"/>
              </w:rPr>
              <w:t xml:space="preserve"> </w:t>
            </w:r>
            <w:r>
              <w:rPr>
                <w:sz w:val="20"/>
              </w:rPr>
              <w:t>when</w:t>
            </w:r>
            <w:r>
              <w:rPr>
                <w:spacing w:val="-5"/>
                <w:sz w:val="20"/>
              </w:rPr>
              <w:t xml:space="preserve"> </w:t>
            </w:r>
            <w:r>
              <w:rPr>
                <w:sz w:val="20"/>
              </w:rPr>
              <w:t>this</w:t>
            </w:r>
            <w:r>
              <w:rPr>
                <w:spacing w:val="-5"/>
                <w:sz w:val="20"/>
              </w:rPr>
              <w:t xml:space="preserve"> </w:t>
            </w:r>
            <w:r>
              <w:rPr>
                <w:sz w:val="20"/>
              </w:rPr>
              <w:t>form</w:t>
            </w:r>
            <w:r>
              <w:rPr>
                <w:spacing w:val="-7"/>
                <w:sz w:val="20"/>
              </w:rPr>
              <w:t xml:space="preserve"> </w:t>
            </w:r>
            <w:r>
              <w:rPr>
                <w:sz w:val="20"/>
              </w:rPr>
              <w:t>is</w:t>
            </w:r>
            <w:r>
              <w:rPr>
                <w:spacing w:val="-5"/>
                <w:sz w:val="20"/>
              </w:rPr>
              <w:t xml:space="preserve"> </w:t>
            </w:r>
            <w:r>
              <w:rPr>
                <w:sz w:val="20"/>
              </w:rPr>
              <w:t>being</w:t>
            </w:r>
            <w:r>
              <w:rPr>
                <w:spacing w:val="-6"/>
                <w:sz w:val="20"/>
              </w:rPr>
              <w:t xml:space="preserve"> </w:t>
            </w:r>
            <w:r>
              <w:rPr>
                <w:spacing w:val="-2"/>
                <w:sz w:val="20"/>
              </w:rPr>
              <w:t>used.</w:t>
            </w:r>
          </w:p>
        </w:tc>
      </w:tr>
      <w:tr w:rsidR="0060689A" w14:paraId="571CEB5C" w14:textId="77777777" w:rsidTr="00DA2323">
        <w:trPr>
          <w:gridBefore w:val="2"/>
          <w:wBefore w:w="1343" w:type="dxa"/>
          <w:trHeight w:val="241"/>
        </w:trPr>
        <w:tc>
          <w:tcPr>
            <w:tcW w:w="2713" w:type="dxa"/>
          </w:tcPr>
          <w:p w14:paraId="6C9F1CC1" w14:textId="77777777" w:rsidR="0060689A" w:rsidRDefault="0060689A" w:rsidP="00DA2323">
            <w:pPr>
              <w:pStyle w:val="TableParagraph"/>
              <w:rPr>
                <w:b/>
                <w:sz w:val="20"/>
              </w:rPr>
            </w:pPr>
            <w:r>
              <w:rPr>
                <w:b/>
                <w:sz w:val="20"/>
              </w:rPr>
              <w:t>Submitted</w:t>
            </w:r>
            <w:r>
              <w:rPr>
                <w:b/>
                <w:spacing w:val="-7"/>
                <w:sz w:val="20"/>
              </w:rPr>
              <w:t xml:space="preserve"> </w:t>
            </w:r>
            <w:r>
              <w:rPr>
                <w:b/>
                <w:spacing w:val="-5"/>
                <w:sz w:val="20"/>
              </w:rPr>
              <w:t>to:</w:t>
            </w:r>
          </w:p>
        </w:tc>
        <w:tc>
          <w:tcPr>
            <w:tcW w:w="7619" w:type="dxa"/>
            <w:gridSpan w:val="3"/>
          </w:tcPr>
          <w:p w14:paraId="2F1F195E" w14:textId="77777777" w:rsidR="0060689A" w:rsidRDefault="0060689A" w:rsidP="00DA2323">
            <w:pPr>
              <w:pStyle w:val="TableParagraph"/>
              <w:rPr>
                <w:sz w:val="20"/>
              </w:rPr>
            </w:pPr>
            <w:r>
              <w:rPr>
                <w:sz w:val="20"/>
              </w:rPr>
              <w:t>Health</w:t>
            </w:r>
            <w:r>
              <w:rPr>
                <w:spacing w:val="-6"/>
                <w:sz w:val="20"/>
              </w:rPr>
              <w:t xml:space="preserve"> </w:t>
            </w:r>
            <w:r>
              <w:rPr>
                <w:sz w:val="20"/>
              </w:rPr>
              <w:t>Manager</w:t>
            </w:r>
            <w:r>
              <w:rPr>
                <w:spacing w:val="-7"/>
                <w:sz w:val="20"/>
              </w:rPr>
              <w:t xml:space="preserve"> </w:t>
            </w:r>
            <w:r>
              <w:rPr>
                <w:sz w:val="20"/>
              </w:rPr>
              <w:t>and</w:t>
            </w:r>
            <w:r>
              <w:rPr>
                <w:spacing w:val="-6"/>
                <w:sz w:val="20"/>
              </w:rPr>
              <w:t xml:space="preserve"> </w:t>
            </w:r>
            <w:r>
              <w:rPr>
                <w:sz w:val="20"/>
              </w:rPr>
              <w:t>Childs</w:t>
            </w:r>
            <w:r>
              <w:rPr>
                <w:spacing w:val="-6"/>
                <w:sz w:val="20"/>
              </w:rPr>
              <w:t xml:space="preserve"> </w:t>
            </w:r>
            <w:r>
              <w:rPr>
                <w:spacing w:val="-2"/>
                <w:sz w:val="20"/>
              </w:rPr>
              <w:t>Neurologist/Specialist</w:t>
            </w:r>
          </w:p>
        </w:tc>
      </w:tr>
      <w:tr w:rsidR="0060689A" w14:paraId="4637D732" w14:textId="77777777" w:rsidTr="00DA2323">
        <w:trPr>
          <w:gridBefore w:val="2"/>
          <w:wBefore w:w="1343" w:type="dxa"/>
          <w:trHeight w:val="238"/>
        </w:trPr>
        <w:tc>
          <w:tcPr>
            <w:tcW w:w="2713" w:type="dxa"/>
          </w:tcPr>
          <w:p w14:paraId="0B7E1BD1" w14:textId="77777777" w:rsidR="0060689A" w:rsidRDefault="0060689A" w:rsidP="00DA2323">
            <w:pPr>
              <w:pStyle w:val="TableParagraph"/>
              <w:spacing w:before="0" w:line="222" w:lineRule="exact"/>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619" w:type="dxa"/>
            <w:gridSpan w:val="3"/>
          </w:tcPr>
          <w:p w14:paraId="7FFDC9E8" w14:textId="77777777" w:rsidR="0060689A" w:rsidRDefault="0060689A" w:rsidP="00DA2323">
            <w:pPr>
              <w:pStyle w:val="TableParagraph"/>
              <w:spacing w:before="0" w:line="222" w:lineRule="exact"/>
              <w:rPr>
                <w:sz w:val="20"/>
              </w:rPr>
            </w:pPr>
            <w:r>
              <w:rPr>
                <w:sz w:val="20"/>
              </w:rPr>
              <w:t>Yes,</w:t>
            </w:r>
            <w:r>
              <w:rPr>
                <w:spacing w:val="-8"/>
                <w:sz w:val="20"/>
              </w:rPr>
              <w:t xml:space="preserve"> </w:t>
            </w:r>
            <w:r>
              <w:rPr>
                <w:sz w:val="20"/>
              </w:rPr>
              <w:t>under</w:t>
            </w:r>
            <w:r>
              <w:rPr>
                <w:spacing w:val="-9"/>
                <w:sz w:val="20"/>
              </w:rPr>
              <w:t xml:space="preserve"> </w:t>
            </w:r>
            <w:r>
              <w:rPr>
                <w:sz w:val="20"/>
              </w:rPr>
              <w:t>Health</w:t>
            </w:r>
            <w:r>
              <w:rPr>
                <w:spacing w:val="-8"/>
                <w:sz w:val="20"/>
              </w:rPr>
              <w:t xml:space="preserve"> </w:t>
            </w:r>
            <w:r>
              <w:rPr>
                <w:sz w:val="20"/>
              </w:rPr>
              <w:t>Tab--Health</w:t>
            </w:r>
            <w:r>
              <w:rPr>
                <w:spacing w:val="-8"/>
                <w:sz w:val="20"/>
              </w:rPr>
              <w:t xml:space="preserve"> </w:t>
            </w:r>
            <w:r>
              <w:rPr>
                <w:sz w:val="20"/>
              </w:rPr>
              <w:t>Event—Seizure</w:t>
            </w:r>
            <w:r>
              <w:rPr>
                <w:spacing w:val="-10"/>
                <w:sz w:val="20"/>
              </w:rPr>
              <w:t xml:space="preserve"> </w:t>
            </w:r>
            <w:r>
              <w:rPr>
                <w:spacing w:val="-4"/>
                <w:sz w:val="20"/>
              </w:rPr>
              <w:t>Event</w:t>
            </w:r>
          </w:p>
        </w:tc>
      </w:tr>
      <w:tr w:rsidR="0060689A" w14:paraId="63FB33E8" w14:textId="77777777" w:rsidTr="00DA2323">
        <w:trPr>
          <w:gridBefore w:val="2"/>
          <w:wBefore w:w="1343" w:type="dxa"/>
          <w:trHeight w:val="349"/>
        </w:trPr>
        <w:tc>
          <w:tcPr>
            <w:tcW w:w="2713" w:type="dxa"/>
          </w:tcPr>
          <w:p w14:paraId="67477433" w14:textId="77777777" w:rsidR="0060689A" w:rsidRDefault="0060689A" w:rsidP="00DA232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619" w:type="dxa"/>
            <w:gridSpan w:val="3"/>
          </w:tcPr>
          <w:p w14:paraId="3B41BCF7" w14:textId="77777777" w:rsidR="0060689A" w:rsidRDefault="0060689A" w:rsidP="00DA2323">
            <w:pPr>
              <w:pStyle w:val="TableParagraph"/>
              <w:rPr>
                <w:sz w:val="20"/>
              </w:rPr>
            </w:pPr>
            <w:r>
              <w:rPr>
                <w:sz w:val="20"/>
              </w:rPr>
              <w:t>Completed</w:t>
            </w:r>
            <w:r>
              <w:rPr>
                <w:spacing w:val="-10"/>
                <w:sz w:val="20"/>
              </w:rPr>
              <w:t xml:space="preserve"> </w:t>
            </w:r>
            <w:r>
              <w:rPr>
                <w:spacing w:val="-4"/>
                <w:sz w:val="20"/>
              </w:rPr>
              <w:t>logs</w:t>
            </w:r>
          </w:p>
        </w:tc>
      </w:tr>
      <w:bookmarkEnd w:id="185"/>
    </w:tbl>
    <w:p w14:paraId="370345DD" w14:textId="77777777" w:rsidR="0060689A" w:rsidRDefault="0060689A" w:rsidP="0060689A">
      <w:pPr>
        <w:pStyle w:val="BodyText"/>
        <w:rPr>
          <w:b/>
        </w:rPr>
      </w:pPr>
    </w:p>
    <w:p w14:paraId="139C0F6C" w14:textId="77777777" w:rsidR="0060689A" w:rsidRDefault="0060689A" w:rsidP="0060689A">
      <w:pPr>
        <w:pStyle w:val="BodyText"/>
        <w:rPr>
          <w:b/>
        </w:rPr>
      </w:pPr>
    </w:p>
    <w:p w14:paraId="6508576E" w14:textId="77777777" w:rsidR="0060689A" w:rsidRDefault="0060689A" w:rsidP="0060689A">
      <w:pPr>
        <w:pStyle w:val="BodyText"/>
        <w:rPr>
          <w:b/>
        </w:rPr>
      </w:pPr>
    </w:p>
    <w:p w14:paraId="0C0F15D1" w14:textId="77777777" w:rsidR="0060689A" w:rsidRDefault="0060689A" w:rsidP="0060689A">
      <w:pPr>
        <w:pStyle w:val="BodyText"/>
        <w:spacing w:before="5"/>
        <w:rPr>
          <w:b/>
          <w:sz w:val="28"/>
        </w:rPr>
      </w:pPr>
      <w:r>
        <w:rPr>
          <w:noProof/>
        </w:rPr>
        <w:drawing>
          <wp:anchor distT="0" distB="0" distL="0" distR="0" simplePos="0" relativeHeight="251862528" behindDoc="0" locked="0" layoutInCell="1" allowOverlap="1" wp14:anchorId="361DA16A" wp14:editId="29C62C29">
            <wp:simplePos x="0" y="0"/>
            <wp:positionH relativeFrom="page">
              <wp:posOffset>914400</wp:posOffset>
            </wp:positionH>
            <wp:positionV relativeFrom="paragraph">
              <wp:posOffset>235456</wp:posOffset>
            </wp:positionV>
            <wp:extent cx="5887450" cy="3756850"/>
            <wp:effectExtent l="0" t="0" r="0" b="0"/>
            <wp:wrapTopAndBottom/>
            <wp:docPr id="83" name="image27.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7.png" descr="Table&#10;&#10;Description automatically generated"/>
                    <pic:cNvPicPr/>
                  </pic:nvPicPr>
                  <pic:blipFill>
                    <a:blip r:embed="rId146" cstate="print"/>
                    <a:stretch>
                      <a:fillRect/>
                    </a:stretch>
                  </pic:blipFill>
                  <pic:spPr>
                    <a:xfrm>
                      <a:off x="0" y="0"/>
                      <a:ext cx="5887450" cy="3756850"/>
                    </a:xfrm>
                    <a:prstGeom prst="rect">
                      <a:avLst/>
                    </a:prstGeom>
                  </pic:spPr>
                </pic:pic>
              </a:graphicData>
            </a:graphic>
          </wp:anchor>
        </w:drawing>
      </w:r>
    </w:p>
    <w:p w14:paraId="39C4BA42" w14:textId="77777777" w:rsidR="0060689A" w:rsidRDefault="0060689A" w:rsidP="0060689A">
      <w:pPr>
        <w:rPr>
          <w:sz w:val="28"/>
        </w:rPr>
        <w:sectPr w:rsidR="0060689A">
          <w:footerReference w:type="default" r:id="rId147"/>
          <w:pgSz w:w="12240" w:h="15840"/>
          <w:pgMar w:top="1440" w:right="180" w:bottom="280" w:left="240" w:header="0" w:footer="0" w:gutter="0"/>
          <w:cols w:space="720"/>
        </w:sectPr>
      </w:pPr>
    </w:p>
    <w:tbl>
      <w:tblPr>
        <w:tblpPr w:leftFromText="180" w:rightFromText="180" w:horzAnchor="margin" w:tblpXSpec="center" w:tblpY="-6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6595"/>
      </w:tblGrid>
      <w:tr w:rsidR="0060689A" w14:paraId="7DE8F957" w14:textId="77777777" w:rsidTr="0060689A">
        <w:trPr>
          <w:trHeight w:val="489"/>
        </w:trPr>
        <w:tc>
          <w:tcPr>
            <w:tcW w:w="2755" w:type="dxa"/>
          </w:tcPr>
          <w:p w14:paraId="4B2A4CD1" w14:textId="77777777" w:rsidR="0060689A" w:rsidRDefault="0060689A" w:rsidP="0060689A">
            <w:pPr>
              <w:pStyle w:val="TableParagraph"/>
              <w:rPr>
                <w:b/>
                <w:sz w:val="20"/>
              </w:rPr>
            </w:pPr>
            <w:bookmarkStart w:id="186" w:name="EPSDT_Screening_Schedule"/>
            <w:bookmarkStart w:id="187" w:name="_Hlk109047009"/>
            <w:bookmarkStart w:id="188" w:name="_Hlk109047177"/>
            <w:bookmarkStart w:id="189" w:name="_Hlk109046975"/>
            <w:bookmarkEnd w:id="186"/>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595" w:type="dxa"/>
          </w:tcPr>
          <w:p w14:paraId="30D1DBC6" w14:textId="77777777" w:rsidR="0060689A" w:rsidRDefault="0060689A" w:rsidP="0060689A">
            <w:pPr>
              <w:pStyle w:val="Heading8"/>
            </w:pPr>
            <w:r>
              <w:t>EARLY</w:t>
            </w:r>
            <w:r>
              <w:rPr>
                <w:spacing w:val="-7"/>
              </w:rPr>
              <w:t xml:space="preserve"> </w:t>
            </w:r>
            <w:r>
              <w:t>PERIODIC</w:t>
            </w:r>
            <w:r>
              <w:rPr>
                <w:spacing w:val="-7"/>
              </w:rPr>
              <w:t xml:space="preserve"> </w:t>
            </w:r>
            <w:r>
              <w:t>SCREENING</w:t>
            </w:r>
            <w:r>
              <w:rPr>
                <w:spacing w:val="-7"/>
              </w:rPr>
              <w:t xml:space="preserve"> </w:t>
            </w:r>
            <w:r>
              <w:t>DIAGNOSIS</w:t>
            </w:r>
            <w:r>
              <w:rPr>
                <w:spacing w:val="-8"/>
              </w:rPr>
              <w:t xml:space="preserve"> </w:t>
            </w:r>
            <w:r>
              <w:t>&amp;</w:t>
            </w:r>
            <w:r>
              <w:rPr>
                <w:spacing w:val="-6"/>
              </w:rPr>
              <w:t xml:space="preserve"> </w:t>
            </w:r>
            <w:r>
              <w:t>TREATMENT</w:t>
            </w:r>
            <w:r>
              <w:rPr>
                <w:spacing w:val="-7"/>
              </w:rPr>
              <w:t xml:space="preserve"> </w:t>
            </w:r>
            <w:r>
              <w:t xml:space="preserve">--SCREENING </w:t>
            </w:r>
            <w:r>
              <w:rPr>
                <w:spacing w:val="-2"/>
              </w:rPr>
              <w:t>SCHEDULE</w:t>
            </w:r>
          </w:p>
        </w:tc>
      </w:tr>
      <w:tr w:rsidR="0060689A" w14:paraId="0738E150" w14:textId="77777777" w:rsidTr="0060689A">
        <w:trPr>
          <w:trHeight w:val="244"/>
        </w:trPr>
        <w:tc>
          <w:tcPr>
            <w:tcW w:w="2755" w:type="dxa"/>
          </w:tcPr>
          <w:p w14:paraId="6DB28A92" w14:textId="77777777" w:rsidR="0060689A" w:rsidRDefault="0060689A" w:rsidP="0060689A">
            <w:pPr>
              <w:pStyle w:val="TableParagraph"/>
              <w:rPr>
                <w:b/>
                <w:sz w:val="20"/>
              </w:rPr>
            </w:pPr>
            <w:r>
              <w:rPr>
                <w:b/>
                <w:sz w:val="20"/>
              </w:rPr>
              <w:t>Program</w:t>
            </w:r>
            <w:r>
              <w:rPr>
                <w:b/>
                <w:spacing w:val="-8"/>
                <w:sz w:val="20"/>
              </w:rPr>
              <w:t xml:space="preserve"> </w:t>
            </w:r>
            <w:r>
              <w:rPr>
                <w:b/>
                <w:spacing w:val="-2"/>
                <w:sz w:val="20"/>
              </w:rPr>
              <w:t>Area(s):</w:t>
            </w:r>
          </w:p>
        </w:tc>
        <w:tc>
          <w:tcPr>
            <w:tcW w:w="6595" w:type="dxa"/>
          </w:tcPr>
          <w:p w14:paraId="757AE890" w14:textId="77777777" w:rsidR="0060689A" w:rsidRDefault="0060689A" w:rsidP="0060689A">
            <w:pPr>
              <w:pStyle w:val="TableParagraph"/>
              <w:ind w:left="108"/>
              <w:rPr>
                <w:sz w:val="20"/>
              </w:rPr>
            </w:pPr>
            <w:r>
              <w:rPr>
                <w:spacing w:val="-2"/>
                <w:sz w:val="20"/>
              </w:rPr>
              <w:t>Health</w:t>
            </w:r>
          </w:p>
        </w:tc>
      </w:tr>
      <w:tr w:rsidR="0060689A" w14:paraId="22A6FB78" w14:textId="77777777" w:rsidTr="0060689A">
        <w:trPr>
          <w:trHeight w:val="1346"/>
        </w:trPr>
        <w:tc>
          <w:tcPr>
            <w:tcW w:w="2755" w:type="dxa"/>
          </w:tcPr>
          <w:p w14:paraId="2C287D6D" w14:textId="77777777" w:rsidR="0060689A" w:rsidRDefault="0060689A" w:rsidP="0060689A">
            <w:pPr>
              <w:pStyle w:val="TableParagraph"/>
              <w:spacing w:before="0"/>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595" w:type="dxa"/>
          </w:tcPr>
          <w:p w14:paraId="28607D64" w14:textId="77777777" w:rsidR="0060689A" w:rsidRDefault="0060689A" w:rsidP="0060689A">
            <w:pPr>
              <w:pStyle w:val="TableParagraph"/>
              <w:spacing w:before="0" w:line="269" w:lineRule="exact"/>
              <w:ind w:left="1187"/>
              <w:rPr>
                <w:sz w:val="20"/>
              </w:rPr>
            </w:pPr>
            <w:r>
              <w:rPr>
                <w:rFonts w:ascii="Segoe UI Symbol" w:hAnsi="Segoe UI Symbol"/>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9"/>
                <w:sz w:val="20"/>
              </w:rPr>
              <w:t xml:space="preserve"> </w:t>
            </w:r>
            <w:r>
              <w:rPr>
                <w:spacing w:val="-2"/>
                <w:sz w:val="20"/>
              </w:rPr>
              <w:t>Standards</w:t>
            </w:r>
          </w:p>
          <w:p w14:paraId="18B7210C" w14:textId="77777777" w:rsidR="0060689A" w:rsidRDefault="0060689A" w:rsidP="0060689A">
            <w:pPr>
              <w:pStyle w:val="TableParagraph"/>
              <w:numPr>
                <w:ilvl w:val="0"/>
                <w:numId w:val="369"/>
              </w:numPr>
              <w:tabs>
                <w:tab w:val="left" w:pos="1361"/>
              </w:tabs>
              <w:spacing w:before="0" w:line="269" w:lineRule="exact"/>
              <w:ind w:hanging="174"/>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447B9A48" w14:textId="77777777" w:rsidR="0060689A" w:rsidRDefault="0060689A" w:rsidP="0060689A">
            <w:pPr>
              <w:pStyle w:val="TableParagraph"/>
              <w:numPr>
                <w:ilvl w:val="0"/>
                <w:numId w:val="369"/>
              </w:numPr>
              <w:tabs>
                <w:tab w:val="left" w:pos="1361"/>
              </w:tabs>
              <w:spacing w:before="0" w:line="269" w:lineRule="exact"/>
              <w:ind w:hanging="174"/>
              <w:rPr>
                <w:sz w:val="20"/>
              </w:rPr>
            </w:pPr>
            <w:r>
              <w:rPr>
                <w:w w:val="95"/>
                <w:sz w:val="20"/>
              </w:rPr>
              <w:t>Developmentally</w:t>
            </w:r>
            <w:r>
              <w:rPr>
                <w:spacing w:val="46"/>
                <w:sz w:val="20"/>
              </w:rPr>
              <w:t xml:space="preserve"> </w:t>
            </w:r>
            <w:r>
              <w:rPr>
                <w:w w:val="95"/>
                <w:sz w:val="20"/>
              </w:rPr>
              <w:t>Appropriate</w:t>
            </w:r>
            <w:r>
              <w:rPr>
                <w:spacing w:val="42"/>
                <w:sz w:val="20"/>
              </w:rPr>
              <w:t xml:space="preserve"> </w:t>
            </w:r>
            <w:r>
              <w:rPr>
                <w:spacing w:val="-2"/>
                <w:w w:val="95"/>
                <w:sz w:val="20"/>
              </w:rPr>
              <w:t>Practice/NAEYC</w:t>
            </w:r>
          </w:p>
          <w:p w14:paraId="54DA9C97" w14:textId="77777777" w:rsidR="0060689A" w:rsidRDefault="0060689A" w:rsidP="0060689A">
            <w:pPr>
              <w:pStyle w:val="TableParagraph"/>
              <w:spacing w:line="269" w:lineRule="exact"/>
              <w:ind w:left="1187"/>
              <w:rPr>
                <w:sz w:val="20"/>
              </w:rPr>
            </w:pPr>
            <w:r>
              <w:rPr>
                <w:rFonts w:ascii="Segoe UI Symbol" w:hAnsi="Segoe UI Symbol"/>
                <w:sz w:val="20"/>
              </w:rPr>
              <w:t>☒</w:t>
            </w:r>
            <w:r>
              <w:rPr>
                <w:sz w:val="20"/>
              </w:rPr>
              <w:t>Caring</w:t>
            </w:r>
            <w:r>
              <w:rPr>
                <w:spacing w:val="-6"/>
                <w:sz w:val="20"/>
              </w:rPr>
              <w:t xml:space="preserve"> </w:t>
            </w:r>
            <w:r>
              <w:rPr>
                <w:sz w:val="20"/>
              </w:rPr>
              <w:t>for</w:t>
            </w:r>
            <w:r>
              <w:rPr>
                <w:spacing w:val="-6"/>
                <w:sz w:val="20"/>
              </w:rPr>
              <w:t xml:space="preserve"> </w:t>
            </w:r>
            <w:r>
              <w:rPr>
                <w:spacing w:val="-2"/>
                <w:sz w:val="20"/>
              </w:rPr>
              <w:t>Children</w:t>
            </w:r>
          </w:p>
          <w:p w14:paraId="61B61DED" w14:textId="77777777" w:rsidR="0060689A" w:rsidRDefault="0060689A" w:rsidP="0060689A">
            <w:pPr>
              <w:pStyle w:val="TableParagraph"/>
              <w:numPr>
                <w:ilvl w:val="0"/>
                <w:numId w:val="369"/>
              </w:numPr>
              <w:tabs>
                <w:tab w:val="left" w:pos="1361"/>
              </w:tabs>
              <w:spacing w:before="0" w:line="248" w:lineRule="exact"/>
              <w:ind w:hanging="174"/>
              <w:rPr>
                <w:sz w:val="20"/>
              </w:rPr>
            </w:pPr>
            <w:r>
              <w:rPr>
                <w:spacing w:val="-2"/>
                <w:sz w:val="20"/>
              </w:rPr>
              <w:t>Other</w:t>
            </w:r>
          </w:p>
        </w:tc>
      </w:tr>
      <w:tr w:rsidR="0060689A" w14:paraId="075915ED" w14:textId="77777777" w:rsidTr="0060689A">
        <w:trPr>
          <w:trHeight w:val="489"/>
        </w:trPr>
        <w:tc>
          <w:tcPr>
            <w:tcW w:w="2755" w:type="dxa"/>
          </w:tcPr>
          <w:p w14:paraId="7B09F36C" w14:textId="77777777" w:rsidR="0060689A" w:rsidRDefault="0060689A" w:rsidP="0060689A">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595" w:type="dxa"/>
          </w:tcPr>
          <w:p w14:paraId="47CC655A" w14:textId="77777777" w:rsidR="0060689A" w:rsidRDefault="0060689A" w:rsidP="0060689A">
            <w:pPr>
              <w:pStyle w:val="TableParagraph"/>
              <w:ind w:left="108"/>
              <w:rPr>
                <w:sz w:val="20"/>
              </w:rPr>
            </w:pPr>
            <w:r>
              <w:rPr>
                <w:sz w:val="20"/>
              </w:rPr>
              <w:t>Health</w:t>
            </w:r>
            <w:r>
              <w:rPr>
                <w:spacing w:val="-5"/>
                <w:sz w:val="20"/>
              </w:rPr>
              <w:t xml:space="preserve"> </w:t>
            </w:r>
            <w:r>
              <w:rPr>
                <w:sz w:val="20"/>
              </w:rPr>
              <w:t>Staff</w:t>
            </w:r>
            <w:r>
              <w:rPr>
                <w:spacing w:val="-6"/>
                <w:sz w:val="20"/>
              </w:rPr>
              <w:t xml:space="preserve"> </w:t>
            </w:r>
            <w:r>
              <w:rPr>
                <w:sz w:val="20"/>
              </w:rPr>
              <w:t>and</w:t>
            </w:r>
            <w:r>
              <w:rPr>
                <w:spacing w:val="-4"/>
                <w:sz w:val="20"/>
              </w:rPr>
              <w:t xml:space="preserve"> </w:t>
            </w:r>
            <w:r>
              <w:rPr>
                <w:sz w:val="20"/>
              </w:rPr>
              <w:t>staff</w:t>
            </w:r>
            <w:r>
              <w:rPr>
                <w:spacing w:val="-6"/>
                <w:sz w:val="20"/>
              </w:rPr>
              <w:t xml:space="preserve"> </w:t>
            </w:r>
            <w:r>
              <w:rPr>
                <w:sz w:val="20"/>
              </w:rPr>
              <w:t>with</w:t>
            </w:r>
            <w:r>
              <w:rPr>
                <w:spacing w:val="-5"/>
                <w:sz w:val="20"/>
              </w:rPr>
              <w:t xml:space="preserve"> </w:t>
            </w:r>
            <w:r>
              <w:rPr>
                <w:sz w:val="20"/>
              </w:rPr>
              <w:t>Family</w:t>
            </w:r>
            <w:r>
              <w:rPr>
                <w:spacing w:val="-4"/>
                <w:sz w:val="20"/>
              </w:rPr>
              <w:t xml:space="preserve"> </w:t>
            </w:r>
            <w:r>
              <w:rPr>
                <w:sz w:val="20"/>
              </w:rPr>
              <w:t>Service</w:t>
            </w:r>
            <w:r>
              <w:rPr>
                <w:spacing w:val="-6"/>
                <w:sz w:val="20"/>
              </w:rPr>
              <w:t xml:space="preserve"> </w:t>
            </w:r>
            <w:r>
              <w:rPr>
                <w:spacing w:val="-2"/>
                <w:sz w:val="20"/>
              </w:rPr>
              <w:t>Responsibility</w:t>
            </w:r>
          </w:p>
        </w:tc>
      </w:tr>
      <w:tr w:rsidR="0060689A" w14:paraId="23F49049" w14:textId="77777777" w:rsidTr="0060689A">
        <w:trPr>
          <w:trHeight w:val="244"/>
        </w:trPr>
        <w:tc>
          <w:tcPr>
            <w:tcW w:w="2755" w:type="dxa"/>
          </w:tcPr>
          <w:p w14:paraId="7FAACB9B" w14:textId="77777777" w:rsidR="0060689A" w:rsidRDefault="0060689A" w:rsidP="0060689A">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595" w:type="dxa"/>
          </w:tcPr>
          <w:p w14:paraId="56520772" w14:textId="77777777" w:rsidR="0060689A" w:rsidRDefault="0060689A" w:rsidP="0060689A">
            <w:pPr>
              <w:pStyle w:val="TableParagraph"/>
              <w:ind w:left="108"/>
              <w:rPr>
                <w:sz w:val="20"/>
              </w:rPr>
            </w:pPr>
            <w:r>
              <w:rPr>
                <w:sz w:val="20"/>
              </w:rPr>
              <w:t>Complete</w:t>
            </w:r>
            <w:r>
              <w:rPr>
                <w:spacing w:val="-8"/>
                <w:sz w:val="20"/>
              </w:rPr>
              <w:t xml:space="preserve"> </w:t>
            </w:r>
            <w:r>
              <w:rPr>
                <w:sz w:val="20"/>
              </w:rPr>
              <w:t>within</w:t>
            </w:r>
            <w:r>
              <w:rPr>
                <w:spacing w:val="-6"/>
                <w:sz w:val="20"/>
              </w:rPr>
              <w:t xml:space="preserve"> </w:t>
            </w:r>
            <w:r>
              <w:rPr>
                <w:sz w:val="20"/>
              </w:rPr>
              <w:t>Head</w:t>
            </w:r>
            <w:r>
              <w:rPr>
                <w:spacing w:val="-6"/>
                <w:sz w:val="20"/>
              </w:rPr>
              <w:t xml:space="preserve"> </w:t>
            </w:r>
            <w:r>
              <w:rPr>
                <w:sz w:val="20"/>
              </w:rPr>
              <w:t>Start</w:t>
            </w:r>
            <w:r>
              <w:rPr>
                <w:spacing w:val="-6"/>
                <w:sz w:val="20"/>
              </w:rPr>
              <w:t xml:space="preserve"> </w:t>
            </w:r>
            <w:r>
              <w:rPr>
                <w:sz w:val="20"/>
              </w:rPr>
              <w:t>Standard</w:t>
            </w:r>
            <w:r>
              <w:rPr>
                <w:spacing w:val="-6"/>
                <w:sz w:val="20"/>
              </w:rPr>
              <w:t xml:space="preserve"> </w:t>
            </w:r>
            <w:r>
              <w:rPr>
                <w:spacing w:val="-2"/>
                <w:sz w:val="20"/>
              </w:rPr>
              <w:t>Guidelines</w:t>
            </w:r>
          </w:p>
        </w:tc>
      </w:tr>
      <w:tr w:rsidR="0060689A" w14:paraId="22AD828F" w14:textId="77777777" w:rsidTr="0060689A">
        <w:trPr>
          <w:trHeight w:val="244"/>
        </w:trPr>
        <w:tc>
          <w:tcPr>
            <w:tcW w:w="2755" w:type="dxa"/>
          </w:tcPr>
          <w:p w14:paraId="784FFB43" w14:textId="77777777" w:rsidR="0060689A" w:rsidRDefault="0060689A" w:rsidP="0060689A">
            <w:pPr>
              <w:pStyle w:val="TableParagraph"/>
              <w:rPr>
                <w:b/>
                <w:sz w:val="20"/>
              </w:rPr>
            </w:pPr>
            <w:r>
              <w:rPr>
                <w:b/>
                <w:sz w:val="20"/>
              </w:rPr>
              <w:t>Submitted</w:t>
            </w:r>
            <w:r>
              <w:rPr>
                <w:b/>
                <w:spacing w:val="-7"/>
                <w:sz w:val="20"/>
              </w:rPr>
              <w:t xml:space="preserve"> </w:t>
            </w:r>
            <w:r>
              <w:rPr>
                <w:b/>
                <w:spacing w:val="-5"/>
                <w:sz w:val="20"/>
              </w:rPr>
              <w:t>to:</w:t>
            </w:r>
          </w:p>
        </w:tc>
        <w:tc>
          <w:tcPr>
            <w:tcW w:w="6595" w:type="dxa"/>
          </w:tcPr>
          <w:p w14:paraId="2F6722C4" w14:textId="77777777" w:rsidR="0060689A" w:rsidRDefault="0060689A" w:rsidP="0060689A">
            <w:pPr>
              <w:pStyle w:val="TableParagraph"/>
              <w:ind w:left="108"/>
              <w:rPr>
                <w:sz w:val="20"/>
              </w:rPr>
            </w:pPr>
            <w:r>
              <w:rPr>
                <w:spacing w:val="-5"/>
                <w:sz w:val="20"/>
              </w:rPr>
              <w:t>N/A</w:t>
            </w:r>
          </w:p>
        </w:tc>
      </w:tr>
      <w:tr w:rsidR="0060689A" w14:paraId="7EEDC647" w14:textId="77777777" w:rsidTr="0060689A">
        <w:trPr>
          <w:trHeight w:val="242"/>
        </w:trPr>
        <w:tc>
          <w:tcPr>
            <w:tcW w:w="2755" w:type="dxa"/>
          </w:tcPr>
          <w:p w14:paraId="75767B1E" w14:textId="77777777" w:rsidR="0060689A" w:rsidRDefault="0060689A" w:rsidP="0060689A">
            <w:pPr>
              <w:pStyle w:val="TableParagraph"/>
              <w:spacing w:before="0" w:line="222" w:lineRule="exact"/>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595" w:type="dxa"/>
          </w:tcPr>
          <w:p w14:paraId="5D5E1F90" w14:textId="77777777" w:rsidR="0060689A" w:rsidRDefault="0060689A" w:rsidP="0060689A">
            <w:pPr>
              <w:pStyle w:val="TableParagraph"/>
              <w:spacing w:before="0" w:line="222" w:lineRule="exact"/>
              <w:ind w:left="108"/>
              <w:rPr>
                <w:sz w:val="20"/>
              </w:rPr>
            </w:pPr>
            <w:r>
              <w:rPr>
                <w:sz w:val="20"/>
              </w:rPr>
              <w:t>Yes,</w:t>
            </w:r>
            <w:r>
              <w:rPr>
                <w:spacing w:val="-5"/>
                <w:sz w:val="20"/>
              </w:rPr>
              <w:t xml:space="preserve"> </w:t>
            </w:r>
            <w:r>
              <w:rPr>
                <w:sz w:val="20"/>
              </w:rPr>
              <w:t>under</w:t>
            </w:r>
            <w:r>
              <w:rPr>
                <w:spacing w:val="-5"/>
                <w:sz w:val="20"/>
              </w:rPr>
              <w:t xml:space="preserve"> </w:t>
            </w:r>
            <w:r>
              <w:rPr>
                <w:sz w:val="20"/>
              </w:rPr>
              <w:t>each</w:t>
            </w:r>
            <w:r>
              <w:rPr>
                <w:spacing w:val="-4"/>
                <w:sz w:val="20"/>
              </w:rPr>
              <w:t xml:space="preserve"> </w:t>
            </w:r>
            <w:r>
              <w:rPr>
                <w:sz w:val="20"/>
              </w:rPr>
              <w:t>PIR</w:t>
            </w:r>
            <w:r>
              <w:rPr>
                <w:spacing w:val="-5"/>
                <w:sz w:val="20"/>
              </w:rPr>
              <w:t xml:space="preserve"> </w:t>
            </w:r>
            <w:r>
              <w:rPr>
                <w:sz w:val="20"/>
              </w:rPr>
              <w:t>Health</w:t>
            </w:r>
            <w:r>
              <w:rPr>
                <w:spacing w:val="-4"/>
                <w:sz w:val="20"/>
              </w:rPr>
              <w:t xml:space="preserve"> </w:t>
            </w:r>
            <w:r>
              <w:rPr>
                <w:sz w:val="20"/>
              </w:rPr>
              <w:t>Event</w:t>
            </w:r>
            <w:r>
              <w:rPr>
                <w:spacing w:val="-5"/>
                <w:sz w:val="20"/>
              </w:rPr>
              <w:t xml:space="preserve"> </w:t>
            </w:r>
            <w:r>
              <w:rPr>
                <w:sz w:val="20"/>
              </w:rPr>
              <w:t>add</w:t>
            </w:r>
            <w:r>
              <w:rPr>
                <w:spacing w:val="-4"/>
                <w:sz w:val="20"/>
              </w:rPr>
              <w:t xml:space="preserve"> </w:t>
            </w:r>
            <w:r>
              <w:rPr>
                <w:sz w:val="20"/>
              </w:rPr>
              <w:t>parent</w:t>
            </w:r>
            <w:r>
              <w:rPr>
                <w:spacing w:val="-5"/>
                <w:sz w:val="20"/>
              </w:rPr>
              <w:t xml:space="preserve"> </w:t>
            </w:r>
            <w:r>
              <w:rPr>
                <w:sz w:val="20"/>
              </w:rPr>
              <w:t>follow</w:t>
            </w:r>
            <w:r>
              <w:rPr>
                <w:spacing w:val="-6"/>
                <w:sz w:val="20"/>
              </w:rPr>
              <w:t xml:space="preserve"> </w:t>
            </w:r>
            <w:r>
              <w:rPr>
                <w:sz w:val="20"/>
              </w:rPr>
              <w:t>up</w:t>
            </w:r>
            <w:r>
              <w:rPr>
                <w:spacing w:val="-4"/>
                <w:sz w:val="20"/>
              </w:rPr>
              <w:t xml:space="preserve"> </w:t>
            </w:r>
            <w:r>
              <w:rPr>
                <w:spacing w:val="-2"/>
                <w:sz w:val="20"/>
              </w:rPr>
              <w:t>conversations</w:t>
            </w:r>
          </w:p>
        </w:tc>
      </w:tr>
      <w:tr w:rsidR="0060689A" w14:paraId="7C6D828A" w14:textId="77777777" w:rsidTr="0060689A">
        <w:trPr>
          <w:trHeight w:val="244"/>
        </w:trPr>
        <w:tc>
          <w:tcPr>
            <w:tcW w:w="2755" w:type="dxa"/>
          </w:tcPr>
          <w:p w14:paraId="02DC9260" w14:textId="77777777" w:rsidR="0060689A" w:rsidRDefault="0060689A" w:rsidP="0060689A">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595" w:type="dxa"/>
          </w:tcPr>
          <w:p w14:paraId="62E814A9" w14:textId="77777777" w:rsidR="0060689A" w:rsidRDefault="0060689A" w:rsidP="0060689A">
            <w:pPr>
              <w:pStyle w:val="TableParagraph"/>
              <w:ind w:left="108"/>
              <w:rPr>
                <w:sz w:val="20"/>
              </w:rPr>
            </w:pPr>
            <w:r>
              <w:rPr>
                <w:sz w:val="20"/>
              </w:rPr>
              <w:t>Medical</w:t>
            </w:r>
            <w:r>
              <w:rPr>
                <w:spacing w:val="-11"/>
                <w:sz w:val="20"/>
              </w:rPr>
              <w:t xml:space="preserve"> </w:t>
            </w:r>
            <w:r>
              <w:rPr>
                <w:sz w:val="20"/>
              </w:rPr>
              <w:t>Records</w:t>
            </w:r>
            <w:r>
              <w:rPr>
                <w:spacing w:val="-7"/>
                <w:sz w:val="20"/>
              </w:rPr>
              <w:t xml:space="preserve"> </w:t>
            </w:r>
            <w:r>
              <w:rPr>
                <w:sz w:val="20"/>
              </w:rPr>
              <w:t>and</w:t>
            </w:r>
            <w:r>
              <w:rPr>
                <w:spacing w:val="-8"/>
                <w:sz w:val="20"/>
              </w:rPr>
              <w:t xml:space="preserve"> </w:t>
            </w:r>
            <w:r>
              <w:rPr>
                <w:sz w:val="20"/>
              </w:rPr>
              <w:t>Screening</w:t>
            </w:r>
            <w:r>
              <w:rPr>
                <w:spacing w:val="-8"/>
                <w:sz w:val="20"/>
              </w:rPr>
              <w:t xml:space="preserve"> </w:t>
            </w:r>
            <w:r>
              <w:rPr>
                <w:spacing w:val="-2"/>
                <w:sz w:val="20"/>
              </w:rPr>
              <w:t>Results</w:t>
            </w:r>
          </w:p>
        </w:tc>
      </w:tr>
      <w:tr w:rsidR="0060689A" w14:paraId="2188AD0C" w14:textId="77777777" w:rsidTr="0060689A">
        <w:trPr>
          <w:trHeight w:val="489"/>
        </w:trPr>
        <w:tc>
          <w:tcPr>
            <w:tcW w:w="2755" w:type="dxa"/>
          </w:tcPr>
          <w:p w14:paraId="1035F59A" w14:textId="77777777" w:rsidR="0060689A" w:rsidRDefault="0060689A" w:rsidP="0060689A">
            <w:pPr>
              <w:pStyle w:val="TableParagraph"/>
              <w:rPr>
                <w:b/>
                <w:sz w:val="20"/>
              </w:rPr>
            </w:pPr>
            <w:r>
              <w:rPr>
                <w:b/>
                <w:sz w:val="20"/>
              </w:rPr>
              <w:t>Specific</w:t>
            </w:r>
            <w:r>
              <w:rPr>
                <w:b/>
                <w:spacing w:val="-9"/>
                <w:sz w:val="20"/>
              </w:rPr>
              <w:t xml:space="preserve"> </w:t>
            </w:r>
            <w:r>
              <w:rPr>
                <w:b/>
                <w:spacing w:val="-2"/>
                <w:sz w:val="20"/>
              </w:rPr>
              <w:t>Directions:</w:t>
            </w:r>
          </w:p>
        </w:tc>
        <w:tc>
          <w:tcPr>
            <w:tcW w:w="6595" w:type="dxa"/>
          </w:tcPr>
          <w:p w14:paraId="011BC607" w14:textId="77777777" w:rsidR="0060689A" w:rsidRDefault="0060689A" w:rsidP="0060689A">
            <w:pPr>
              <w:pStyle w:val="TableParagraph"/>
              <w:spacing w:before="0" w:line="240" w:lineRule="atLeast"/>
              <w:ind w:left="108"/>
              <w:rPr>
                <w:sz w:val="20"/>
              </w:rPr>
            </w:pPr>
            <w:r>
              <w:rPr>
                <w:sz w:val="20"/>
              </w:rPr>
              <w:t>Connect</w:t>
            </w:r>
            <w:r>
              <w:rPr>
                <w:spacing w:val="-5"/>
                <w:sz w:val="20"/>
              </w:rPr>
              <w:t xml:space="preserve"> </w:t>
            </w:r>
            <w:r>
              <w:rPr>
                <w:sz w:val="20"/>
              </w:rPr>
              <w:t>with</w:t>
            </w:r>
            <w:r>
              <w:rPr>
                <w:spacing w:val="-5"/>
                <w:sz w:val="20"/>
              </w:rPr>
              <w:t xml:space="preserve"> </w:t>
            </w:r>
            <w:r>
              <w:rPr>
                <w:sz w:val="20"/>
              </w:rPr>
              <w:t>Health</w:t>
            </w:r>
            <w:r>
              <w:rPr>
                <w:spacing w:val="-5"/>
                <w:sz w:val="20"/>
              </w:rPr>
              <w:t xml:space="preserve"> </w:t>
            </w:r>
            <w:r>
              <w:rPr>
                <w:sz w:val="20"/>
              </w:rPr>
              <w:t>Department</w:t>
            </w:r>
            <w:r>
              <w:rPr>
                <w:spacing w:val="-5"/>
                <w:sz w:val="20"/>
              </w:rPr>
              <w:t xml:space="preserve"> </w:t>
            </w:r>
            <w:r>
              <w:rPr>
                <w:sz w:val="20"/>
              </w:rPr>
              <w:t>with</w:t>
            </w:r>
            <w:r>
              <w:rPr>
                <w:spacing w:val="-5"/>
                <w:sz w:val="20"/>
              </w:rPr>
              <w:t xml:space="preserve"> </w:t>
            </w:r>
            <w:r>
              <w:rPr>
                <w:sz w:val="20"/>
              </w:rPr>
              <w:t>scheduling</w:t>
            </w:r>
            <w:r>
              <w:rPr>
                <w:spacing w:val="-5"/>
                <w:sz w:val="20"/>
              </w:rPr>
              <w:t xml:space="preserve"> </w:t>
            </w:r>
            <w:r>
              <w:rPr>
                <w:sz w:val="20"/>
              </w:rPr>
              <w:t>screenings</w:t>
            </w:r>
            <w:r>
              <w:rPr>
                <w:spacing w:val="-5"/>
                <w:sz w:val="20"/>
              </w:rPr>
              <w:t xml:space="preserve"> </w:t>
            </w:r>
            <w:r>
              <w:rPr>
                <w:sz w:val="20"/>
              </w:rPr>
              <w:t>and</w:t>
            </w:r>
            <w:r>
              <w:rPr>
                <w:spacing w:val="-5"/>
                <w:sz w:val="20"/>
              </w:rPr>
              <w:t xml:space="preserve"> </w:t>
            </w:r>
            <w:r>
              <w:rPr>
                <w:sz w:val="20"/>
              </w:rPr>
              <w:t>medical appointment questions or barriers.</w:t>
            </w:r>
          </w:p>
        </w:tc>
      </w:tr>
      <w:bookmarkEnd w:id="187"/>
    </w:tbl>
    <w:p w14:paraId="515C7F78" w14:textId="77777777" w:rsidR="0060689A" w:rsidRDefault="0060689A" w:rsidP="0060689A">
      <w:pPr>
        <w:spacing w:before="1"/>
        <w:ind w:left="1200"/>
        <w:rPr>
          <w:b/>
          <w:spacing w:val="-2"/>
          <w:sz w:val="20"/>
        </w:rPr>
      </w:pPr>
    </w:p>
    <w:p w14:paraId="78D82362" w14:textId="77777777" w:rsidR="0060689A" w:rsidRDefault="0060689A" w:rsidP="0060689A">
      <w:pPr>
        <w:spacing w:before="1"/>
        <w:ind w:left="1200"/>
        <w:rPr>
          <w:b/>
          <w:spacing w:val="-2"/>
          <w:sz w:val="20"/>
        </w:rPr>
      </w:pPr>
    </w:p>
    <w:p w14:paraId="223A2D84" w14:textId="77777777" w:rsidR="0060689A" w:rsidRDefault="0060689A" w:rsidP="0060689A">
      <w:pPr>
        <w:spacing w:before="1"/>
        <w:ind w:left="1200"/>
        <w:rPr>
          <w:b/>
          <w:spacing w:val="-2"/>
          <w:sz w:val="20"/>
        </w:rPr>
      </w:pPr>
    </w:p>
    <w:p w14:paraId="2E03F248" w14:textId="77777777" w:rsidR="0060689A" w:rsidRDefault="0060689A" w:rsidP="0060689A">
      <w:pPr>
        <w:spacing w:before="1"/>
        <w:ind w:left="1200"/>
        <w:rPr>
          <w:b/>
          <w:spacing w:val="-2"/>
          <w:sz w:val="20"/>
        </w:rPr>
      </w:pPr>
    </w:p>
    <w:p w14:paraId="0B03C0BD" w14:textId="77777777" w:rsidR="0060689A" w:rsidRDefault="0060689A" w:rsidP="0060689A">
      <w:pPr>
        <w:spacing w:before="1"/>
        <w:ind w:left="1200"/>
        <w:rPr>
          <w:b/>
          <w:spacing w:val="-2"/>
          <w:sz w:val="20"/>
        </w:rPr>
      </w:pPr>
    </w:p>
    <w:p w14:paraId="3B16184F" w14:textId="77777777" w:rsidR="0060689A" w:rsidRDefault="0060689A" w:rsidP="0060689A">
      <w:pPr>
        <w:spacing w:before="1"/>
        <w:ind w:left="1200"/>
        <w:rPr>
          <w:b/>
          <w:spacing w:val="-2"/>
          <w:sz w:val="20"/>
        </w:rPr>
      </w:pPr>
    </w:p>
    <w:p w14:paraId="38F12BD1" w14:textId="77777777" w:rsidR="0060689A" w:rsidRDefault="0060689A" w:rsidP="0060689A">
      <w:pPr>
        <w:spacing w:before="1"/>
        <w:ind w:left="1200"/>
        <w:rPr>
          <w:b/>
          <w:spacing w:val="-2"/>
          <w:sz w:val="20"/>
        </w:rPr>
      </w:pPr>
    </w:p>
    <w:p w14:paraId="5BC66002" w14:textId="77777777" w:rsidR="0060689A" w:rsidRDefault="0060689A" w:rsidP="0060689A">
      <w:pPr>
        <w:spacing w:before="1"/>
        <w:ind w:left="1200"/>
        <w:rPr>
          <w:b/>
          <w:spacing w:val="-2"/>
          <w:sz w:val="20"/>
        </w:rPr>
      </w:pPr>
    </w:p>
    <w:p w14:paraId="08EEFAAB" w14:textId="77777777" w:rsidR="0060689A" w:rsidRDefault="0060689A" w:rsidP="0060689A">
      <w:pPr>
        <w:spacing w:before="1"/>
        <w:ind w:left="1200"/>
        <w:rPr>
          <w:b/>
          <w:spacing w:val="-2"/>
          <w:sz w:val="20"/>
        </w:rPr>
      </w:pPr>
    </w:p>
    <w:p w14:paraId="1EB0661D" w14:textId="77777777" w:rsidR="0060689A" w:rsidRDefault="0060689A" w:rsidP="0060689A">
      <w:pPr>
        <w:spacing w:before="1"/>
        <w:ind w:left="1200"/>
        <w:rPr>
          <w:b/>
          <w:spacing w:val="-2"/>
          <w:sz w:val="20"/>
        </w:rPr>
      </w:pPr>
    </w:p>
    <w:p w14:paraId="67C68AB8" w14:textId="704A1F7A" w:rsidR="0060689A" w:rsidRPr="0060689A" w:rsidRDefault="0060689A" w:rsidP="0060689A">
      <w:pPr>
        <w:spacing w:before="1"/>
        <w:ind w:left="1200"/>
        <w:rPr>
          <w:b/>
          <w:sz w:val="20"/>
        </w:rPr>
      </w:pPr>
      <w:r>
        <w:rPr>
          <w:b/>
          <w:spacing w:val="-2"/>
          <w:sz w:val="20"/>
        </w:rPr>
        <w:t>Procedure:</w:t>
      </w:r>
      <w:bookmarkStart w:id="190" w:name="_Hlk109047034"/>
    </w:p>
    <w:p w14:paraId="46C4B336" w14:textId="77777777" w:rsidR="0060689A" w:rsidRDefault="0060689A" w:rsidP="0060689A">
      <w:pPr>
        <w:pStyle w:val="BodyText"/>
        <w:spacing w:line="273" w:lineRule="auto"/>
        <w:ind w:left="1200" w:right="1331"/>
      </w:pPr>
      <w:r>
        <w:t>Any</w:t>
      </w:r>
      <w:r>
        <w:rPr>
          <w:spacing w:val="-1"/>
        </w:rPr>
        <w:t xml:space="preserve"> </w:t>
      </w:r>
      <w:r>
        <w:t>child,</w:t>
      </w:r>
      <w:r>
        <w:rPr>
          <w:spacing w:val="-2"/>
        </w:rPr>
        <w:t xml:space="preserve"> </w:t>
      </w:r>
      <w:r>
        <w:t>who</w:t>
      </w:r>
      <w:r>
        <w:rPr>
          <w:spacing w:val="-2"/>
        </w:rPr>
        <w:t xml:space="preserve"> </w:t>
      </w:r>
      <w:r>
        <w:t>is</w:t>
      </w:r>
      <w:r>
        <w:rPr>
          <w:spacing w:val="-1"/>
        </w:rPr>
        <w:t xml:space="preserve"> </w:t>
      </w:r>
      <w:r>
        <w:rPr>
          <w:u w:val="single"/>
        </w:rPr>
        <w:t>NOT</w:t>
      </w:r>
      <w:r>
        <w:rPr>
          <w:spacing w:val="-3"/>
        </w:rPr>
        <w:t xml:space="preserve"> </w:t>
      </w:r>
      <w:r>
        <w:t>up</w:t>
      </w:r>
      <w:r>
        <w:rPr>
          <w:spacing w:val="-1"/>
        </w:rPr>
        <w:t xml:space="preserve"> </w:t>
      </w:r>
      <w:r>
        <w:t>to</w:t>
      </w:r>
      <w:r>
        <w:rPr>
          <w:spacing w:val="-4"/>
        </w:rPr>
        <w:t xml:space="preserve"> </w:t>
      </w:r>
      <w:r>
        <w:t>date</w:t>
      </w:r>
      <w:r>
        <w:rPr>
          <w:spacing w:val="-3"/>
        </w:rPr>
        <w:t xml:space="preserve"> </w:t>
      </w:r>
      <w:r>
        <w:t>with</w:t>
      </w:r>
      <w:r>
        <w:rPr>
          <w:spacing w:val="-1"/>
        </w:rPr>
        <w:t xml:space="preserve"> </w:t>
      </w:r>
      <w:r>
        <w:t>the</w:t>
      </w:r>
      <w:r>
        <w:rPr>
          <w:spacing w:val="-3"/>
        </w:rPr>
        <w:t xml:space="preserve"> </w:t>
      </w:r>
      <w:r>
        <w:t>EPSDT</w:t>
      </w:r>
      <w:r>
        <w:rPr>
          <w:spacing w:val="-3"/>
        </w:rPr>
        <w:t xml:space="preserve"> </w:t>
      </w:r>
      <w:r>
        <w:t>schedule upon</w:t>
      </w:r>
      <w:r>
        <w:rPr>
          <w:spacing w:val="-1"/>
        </w:rPr>
        <w:t xml:space="preserve"> </w:t>
      </w:r>
      <w:r>
        <w:t>enrollment,</w:t>
      </w:r>
      <w:r>
        <w:rPr>
          <w:spacing w:val="-1"/>
        </w:rPr>
        <w:t xml:space="preserve"> </w:t>
      </w:r>
      <w:r>
        <w:t>should</w:t>
      </w:r>
      <w:r>
        <w:rPr>
          <w:spacing w:val="-1"/>
        </w:rPr>
        <w:t xml:space="preserve"> </w:t>
      </w:r>
      <w:r>
        <w:t>be</w:t>
      </w:r>
      <w:r>
        <w:rPr>
          <w:spacing w:val="-3"/>
        </w:rPr>
        <w:t xml:space="preserve"> </w:t>
      </w:r>
      <w:r>
        <w:t>brought</w:t>
      </w:r>
      <w:r>
        <w:rPr>
          <w:spacing w:val="-2"/>
        </w:rPr>
        <w:t xml:space="preserve"> </w:t>
      </w:r>
      <w:r>
        <w:t>up</w:t>
      </w:r>
      <w:r>
        <w:rPr>
          <w:spacing w:val="-1"/>
        </w:rPr>
        <w:t xml:space="preserve"> </w:t>
      </w:r>
      <w:r>
        <w:t>to</w:t>
      </w:r>
      <w:r>
        <w:rPr>
          <w:spacing w:val="-4"/>
        </w:rPr>
        <w:t xml:space="preserve"> </w:t>
      </w:r>
      <w:r>
        <w:t>date</w:t>
      </w:r>
      <w:r>
        <w:rPr>
          <w:spacing w:val="-1"/>
        </w:rPr>
        <w:t xml:space="preserve"> </w:t>
      </w:r>
      <w:r>
        <w:t>within 90</w:t>
      </w:r>
      <w:r>
        <w:rPr>
          <w:spacing w:val="-6"/>
        </w:rPr>
        <w:t xml:space="preserve"> </w:t>
      </w:r>
      <w:r>
        <w:t>days</w:t>
      </w:r>
      <w:r>
        <w:rPr>
          <w:spacing w:val="-5"/>
        </w:rPr>
        <w:t xml:space="preserve"> </w:t>
      </w:r>
      <w:r>
        <w:t>or</w:t>
      </w:r>
      <w:r>
        <w:rPr>
          <w:spacing w:val="-5"/>
        </w:rPr>
        <w:t xml:space="preserve"> </w:t>
      </w:r>
      <w:r>
        <w:t>documentation</w:t>
      </w:r>
      <w:r>
        <w:rPr>
          <w:spacing w:val="-5"/>
        </w:rPr>
        <w:t xml:space="preserve"> </w:t>
      </w:r>
      <w:r>
        <w:t>of</w:t>
      </w:r>
      <w:r>
        <w:rPr>
          <w:spacing w:val="-8"/>
        </w:rPr>
        <w:t xml:space="preserve"> </w:t>
      </w:r>
      <w:r>
        <w:t>a</w:t>
      </w:r>
      <w:r>
        <w:rPr>
          <w:spacing w:val="-5"/>
        </w:rPr>
        <w:t xml:space="preserve"> </w:t>
      </w:r>
      <w:r>
        <w:t>plan</w:t>
      </w:r>
      <w:r>
        <w:rPr>
          <w:spacing w:val="-5"/>
        </w:rPr>
        <w:t xml:space="preserve"> </w:t>
      </w:r>
      <w:r>
        <w:t>to</w:t>
      </w:r>
      <w:r>
        <w:rPr>
          <w:spacing w:val="-5"/>
        </w:rPr>
        <w:t xml:space="preserve"> </w:t>
      </w:r>
      <w:r>
        <w:t>bring</w:t>
      </w:r>
      <w:r>
        <w:rPr>
          <w:spacing w:val="-6"/>
        </w:rPr>
        <w:t xml:space="preserve"> </w:t>
      </w:r>
      <w:r>
        <w:t>the</w:t>
      </w:r>
      <w:r>
        <w:rPr>
          <w:spacing w:val="-6"/>
        </w:rPr>
        <w:t xml:space="preserve"> </w:t>
      </w:r>
      <w:r>
        <w:t>child</w:t>
      </w:r>
      <w:r>
        <w:rPr>
          <w:spacing w:val="-5"/>
        </w:rPr>
        <w:t xml:space="preserve"> </w:t>
      </w:r>
      <w:r>
        <w:t>up-to-date</w:t>
      </w:r>
      <w:r>
        <w:rPr>
          <w:spacing w:val="-6"/>
        </w:rPr>
        <w:t xml:space="preserve"> </w:t>
      </w:r>
      <w:r>
        <w:t>is</w:t>
      </w:r>
      <w:r>
        <w:rPr>
          <w:spacing w:val="-5"/>
        </w:rPr>
        <w:t xml:space="preserve"> </w:t>
      </w:r>
      <w:r>
        <w:t>documented</w:t>
      </w:r>
      <w:r>
        <w:rPr>
          <w:spacing w:val="-4"/>
        </w:rPr>
        <w:t xml:space="preserve"> </w:t>
      </w:r>
      <w:r>
        <w:t>in</w:t>
      </w:r>
      <w:r>
        <w:rPr>
          <w:spacing w:val="-5"/>
        </w:rPr>
        <w:t xml:space="preserve"> </w:t>
      </w:r>
      <w:r>
        <w:t>Child</w:t>
      </w:r>
      <w:r>
        <w:rPr>
          <w:spacing w:val="-5"/>
        </w:rPr>
        <w:t xml:space="preserve"> </w:t>
      </w:r>
      <w:r>
        <w:t>Plus</w:t>
      </w:r>
      <w:r>
        <w:rPr>
          <w:spacing w:val="-4"/>
        </w:rPr>
        <w:t xml:space="preserve"> </w:t>
      </w:r>
      <w:r>
        <w:t>under</w:t>
      </w:r>
      <w:r>
        <w:rPr>
          <w:spacing w:val="-6"/>
        </w:rPr>
        <w:t xml:space="preserve"> </w:t>
      </w:r>
      <w:r>
        <w:t>health</w:t>
      </w:r>
      <w:r>
        <w:rPr>
          <w:spacing w:val="-4"/>
        </w:rPr>
        <w:t xml:space="preserve"> </w:t>
      </w:r>
      <w:r>
        <w:rPr>
          <w:spacing w:val="-2"/>
        </w:rPr>
        <w:t>event.</w:t>
      </w:r>
    </w:p>
    <w:p w14:paraId="031BF23E" w14:textId="77777777" w:rsidR="0060689A" w:rsidRDefault="0060689A" w:rsidP="0060689A">
      <w:pPr>
        <w:pStyle w:val="BodyText"/>
        <w:spacing w:before="11"/>
        <w:rPr>
          <w:sz w:val="16"/>
        </w:rPr>
      </w:pPr>
    </w:p>
    <w:p w14:paraId="6228DCE8" w14:textId="77777777" w:rsidR="0060689A" w:rsidRDefault="0060689A" w:rsidP="0060689A">
      <w:pPr>
        <w:pStyle w:val="BodyText"/>
        <w:spacing w:line="276" w:lineRule="auto"/>
        <w:ind w:left="1200" w:right="1510"/>
      </w:pPr>
      <w:r>
        <w:rPr>
          <w:b/>
          <w:u w:val="single"/>
        </w:rPr>
        <w:t>Physical Examinations</w:t>
      </w:r>
      <w:r>
        <w:t>:</w:t>
      </w:r>
      <w:r>
        <w:rPr>
          <w:spacing w:val="40"/>
        </w:rPr>
        <w:t xml:space="preserve"> </w:t>
      </w:r>
      <w:r>
        <w:t>One week; then One, Two, Four, Six, Nine, Twelve, Fifteen, Eighteen Months and thirty months;</w:t>
      </w:r>
      <w:r>
        <w:rPr>
          <w:spacing w:val="-4"/>
        </w:rPr>
        <w:t xml:space="preserve"> </w:t>
      </w:r>
      <w:r>
        <w:t>then</w:t>
      </w:r>
      <w:r>
        <w:rPr>
          <w:spacing w:val="-2"/>
        </w:rPr>
        <w:t xml:space="preserve"> </w:t>
      </w:r>
      <w:r>
        <w:t>Two,</w:t>
      </w:r>
      <w:r>
        <w:rPr>
          <w:spacing w:val="-2"/>
        </w:rPr>
        <w:t xml:space="preserve"> </w:t>
      </w:r>
      <w:r>
        <w:t>Three,</w:t>
      </w:r>
      <w:r>
        <w:rPr>
          <w:spacing w:val="-2"/>
        </w:rPr>
        <w:t xml:space="preserve"> </w:t>
      </w:r>
      <w:r>
        <w:t>Four,</w:t>
      </w:r>
      <w:r>
        <w:rPr>
          <w:spacing w:val="-2"/>
        </w:rPr>
        <w:t xml:space="preserve"> </w:t>
      </w:r>
      <w:r>
        <w:t>and</w:t>
      </w:r>
      <w:r>
        <w:rPr>
          <w:spacing w:val="-2"/>
        </w:rPr>
        <w:t xml:space="preserve"> </w:t>
      </w:r>
      <w:r>
        <w:t>Five</w:t>
      </w:r>
      <w:r>
        <w:rPr>
          <w:spacing w:val="-4"/>
        </w:rPr>
        <w:t xml:space="preserve"> </w:t>
      </w:r>
      <w:r>
        <w:t>years</w:t>
      </w:r>
      <w:r>
        <w:rPr>
          <w:spacing w:val="-2"/>
        </w:rPr>
        <w:t xml:space="preserve"> </w:t>
      </w:r>
      <w:r>
        <w:t>of</w:t>
      </w:r>
      <w:r>
        <w:rPr>
          <w:spacing w:val="-4"/>
        </w:rPr>
        <w:t xml:space="preserve"> </w:t>
      </w:r>
      <w:r>
        <w:t>age.</w:t>
      </w:r>
      <w:r>
        <w:rPr>
          <w:spacing w:val="-3"/>
        </w:rPr>
        <w:t xml:space="preserve"> </w:t>
      </w:r>
      <w:r>
        <w:t>Performed</w:t>
      </w:r>
      <w:r>
        <w:rPr>
          <w:spacing w:val="-2"/>
        </w:rPr>
        <w:t xml:space="preserve"> </w:t>
      </w:r>
      <w:r>
        <w:t>by</w:t>
      </w:r>
      <w:r>
        <w:rPr>
          <w:spacing w:val="-2"/>
        </w:rPr>
        <w:t xml:space="preserve"> </w:t>
      </w:r>
      <w:r>
        <w:t>a</w:t>
      </w:r>
      <w:r>
        <w:rPr>
          <w:spacing w:val="-2"/>
        </w:rPr>
        <w:t xml:space="preserve"> </w:t>
      </w:r>
      <w:r>
        <w:t>Health</w:t>
      </w:r>
      <w:r>
        <w:rPr>
          <w:spacing w:val="-2"/>
        </w:rPr>
        <w:t xml:space="preserve"> </w:t>
      </w:r>
      <w:r>
        <w:t>Professional</w:t>
      </w:r>
      <w:r>
        <w:rPr>
          <w:spacing w:val="-3"/>
        </w:rPr>
        <w:t xml:space="preserve"> </w:t>
      </w:r>
      <w:r>
        <w:t>and</w:t>
      </w:r>
      <w:r>
        <w:rPr>
          <w:spacing w:val="-2"/>
        </w:rPr>
        <w:t xml:space="preserve"> </w:t>
      </w:r>
      <w:r>
        <w:t>documentation</w:t>
      </w:r>
      <w:r>
        <w:rPr>
          <w:spacing w:val="-2"/>
        </w:rPr>
        <w:t xml:space="preserve"> </w:t>
      </w:r>
      <w:r>
        <w:t>is provided and recorded in the enrolled child’s health file. Children are required to be up to date with EPSDT guidelines</w:t>
      </w:r>
      <w:r>
        <w:rPr>
          <w:spacing w:val="-2"/>
        </w:rPr>
        <w:t xml:space="preserve"> </w:t>
      </w:r>
      <w:r>
        <w:t>within</w:t>
      </w:r>
      <w:r>
        <w:rPr>
          <w:spacing w:val="-2"/>
        </w:rPr>
        <w:t xml:space="preserve"> </w:t>
      </w:r>
      <w:r>
        <w:t>90</w:t>
      </w:r>
      <w:r>
        <w:rPr>
          <w:spacing w:val="-2"/>
        </w:rPr>
        <w:t xml:space="preserve"> </w:t>
      </w:r>
      <w:r>
        <w:t>days</w:t>
      </w:r>
      <w:r>
        <w:rPr>
          <w:spacing w:val="-2"/>
        </w:rPr>
        <w:t xml:space="preserve"> </w:t>
      </w:r>
      <w:r>
        <w:t>of</w:t>
      </w:r>
      <w:r>
        <w:rPr>
          <w:spacing w:val="-3"/>
        </w:rPr>
        <w:t xml:space="preserve"> </w:t>
      </w:r>
      <w:r>
        <w:t>enrollment</w:t>
      </w:r>
      <w:r>
        <w:rPr>
          <w:spacing w:val="-2"/>
        </w:rPr>
        <w:t xml:space="preserve"> </w:t>
      </w:r>
      <w:r>
        <w:t>or</w:t>
      </w:r>
      <w:r>
        <w:rPr>
          <w:spacing w:val="-2"/>
        </w:rPr>
        <w:t xml:space="preserve"> </w:t>
      </w:r>
      <w:r>
        <w:t>documentation of</w:t>
      </w:r>
      <w:r>
        <w:rPr>
          <w:spacing w:val="-3"/>
        </w:rPr>
        <w:t xml:space="preserve"> </w:t>
      </w:r>
      <w:r>
        <w:t>a</w:t>
      </w:r>
      <w:r>
        <w:rPr>
          <w:spacing w:val="-2"/>
        </w:rPr>
        <w:t xml:space="preserve"> </w:t>
      </w:r>
      <w:r>
        <w:t>plan</w:t>
      </w:r>
      <w:r>
        <w:rPr>
          <w:spacing w:val="-2"/>
        </w:rPr>
        <w:t xml:space="preserve"> </w:t>
      </w:r>
      <w:r>
        <w:t>in</w:t>
      </w:r>
      <w:r>
        <w:rPr>
          <w:spacing w:val="-2"/>
        </w:rPr>
        <w:t xml:space="preserve"> </w:t>
      </w:r>
      <w:r>
        <w:t>place</w:t>
      </w:r>
      <w:r>
        <w:rPr>
          <w:spacing w:val="-3"/>
        </w:rPr>
        <w:t xml:space="preserve"> </w:t>
      </w:r>
      <w:r>
        <w:t>to</w:t>
      </w:r>
      <w:r>
        <w:rPr>
          <w:spacing w:val="-2"/>
        </w:rPr>
        <w:t xml:space="preserve"> </w:t>
      </w:r>
      <w:r>
        <w:t>bring</w:t>
      </w:r>
      <w:r>
        <w:rPr>
          <w:spacing w:val="-2"/>
        </w:rPr>
        <w:t xml:space="preserve"> </w:t>
      </w:r>
      <w:r>
        <w:t>the</w:t>
      </w:r>
      <w:r>
        <w:rPr>
          <w:spacing w:val="-5"/>
        </w:rPr>
        <w:t xml:space="preserve"> </w:t>
      </w:r>
      <w:r>
        <w:t>child</w:t>
      </w:r>
      <w:r>
        <w:rPr>
          <w:spacing w:val="-2"/>
        </w:rPr>
        <w:t xml:space="preserve"> </w:t>
      </w:r>
      <w:r>
        <w:t>up</w:t>
      </w:r>
      <w:r>
        <w:rPr>
          <w:spacing w:val="-2"/>
        </w:rPr>
        <w:t xml:space="preserve"> </w:t>
      </w:r>
      <w:r>
        <w:t>to</w:t>
      </w:r>
      <w:r>
        <w:rPr>
          <w:spacing w:val="-2"/>
        </w:rPr>
        <w:t xml:space="preserve"> </w:t>
      </w:r>
      <w:r>
        <w:t>date</w:t>
      </w:r>
      <w:r>
        <w:rPr>
          <w:spacing w:val="-2"/>
        </w:rPr>
        <w:t xml:space="preserve"> </w:t>
      </w:r>
      <w:r>
        <w:t>in</w:t>
      </w:r>
      <w:r>
        <w:rPr>
          <w:spacing w:val="-2"/>
        </w:rPr>
        <w:t xml:space="preserve"> </w:t>
      </w:r>
      <w:r>
        <w:t>Child Plus under health event.</w:t>
      </w:r>
    </w:p>
    <w:p w14:paraId="54AFACD0" w14:textId="77777777" w:rsidR="0060689A" w:rsidRDefault="0060689A" w:rsidP="0060689A">
      <w:pPr>
        <w:pStyle w:val="BodyText"/>
        <w:spacing w:before="4"/>
        <w:rPr>
          <w:sz w:val="16"/>
        </w:rPr>
      </w:pPr>
    </w:p>
    <w:p w14:paraId="7285940E" w14:textId="77777777" w:rsidR="0060689A" w:rsidRDefault="0060689A" w:rsidP="0060689A">
      <w:pPr>
        <w:pStyle w:val="BodyText"/>
        <w:spacing w:line="273" w:lineRule="auto"/>
        <w:ind w:left="1200" w:right="1183"/>
      </w:pPr>
      <w:r>
        <w:rPr>
          <w:b/>
          <w:u w:val="single"/>
        </w:rPr>
        <w:t>Height/Weight/BMI/Blood</w:t>
      </w:r>
      <w:r>
        <w:rPr>
          <w:b/>
          <w:spacing w:val="-2"/>
          <w:u w:val="single"/>
        </w:rPr>
        <w:t xml:space="preserve"> </w:t>
      </w:r>
      <w:r>
        <w:rPr>
          <w:b/>
          <w:u w:val="single"/>
        </w:rPr>
        <w:t>Pressure</w:t>
      </w:r>
      <w:r>
        <w:t>:</w:t>
      </w:r>
      <w:r>
        <w:rPr>
          <w:spacing w:val="-4"/>
        </w:rPr>
        <w:t xml:space="preserve"> </w:t>
      </w:r>
      <w:r>
        <w:t>Same</w:t>
      </w:r>
      <w:r>
        <w:rPr>
          <w:spacing w:val="-4"/>
        </w:rPr>
        <w:t xml:space="preserve"> </w:t>
      </w:r>
      <w:r>
        <w:t>as</w:t>
      </w:r>
      <w:r>
        <w:rPr>
          <w:spacing w:val="-2"/>
        </w:rPr>
        <w:t xml:space="preserve"> </w:t>
      </w:r>
      <w:r>
        <w:t>physical</w:t>
      </w:r>
      <w:r>
        <w:rPr>
          <w:spacing w:val="-3"/>
        </w:rPr>
        <w:t xml:space="preserve"> </w:t>
      </w:r>
      <w:r>
        <w:t>exams</w:t>
      </w:r>
      <w:r>
        <w:rPr>
          <w:spacing w:val="-2"/>
        </w:rPr>
        <w:t xml:space="preserve"> </w:t>
      </w:r>
      <w:r>
        <w:t>based</w:t>
      </w:r>
      <w:r>
        <w:rPr>
          <w:spacing w:val="-3"/>
        </w:rPr>
        <w:t xml:space="preserve"> </w:t>
      </w:r>
      <w:r>
        <w:t>on</w:t>
      </w:r>
      <w:r>
        <w:rPr>
          <w:spacing w:val="-2"/>
        </w:rPr>
        <w:t xml:space="preserve"> </w:t>
      </w:r>
      <w:r>
        <w:t>the</w:t>
      </w:r>
      <w:r>
        <w:rPr>
          <w:spacing w:val="-4"/>
        </w:rPr>
        <w:t xml:space="preserve"> </w:t>
      </w:r>
      <w:r>
        <w:t>EPSDT</w:t>
      </w:r>
      <w:r>
        <w:rPr>
          <w:spacing w:val="-4"/>
        </w:rPr>
        <w:t xml:space="preserve"> </w:t>
      </w:r>
      <w:r>
        <w:t>schedule.</w:t>
      </w:r>
      <w:r>
        <w:rPr>
          <w:spacing w:val="-3"/>
        </w:rPr>
        <w:t xml:space="preserve"> </w:t>
      </w:r>
      <w:r>
        <w:t>Height,</w:t>
      </w:r>
      <w:r>
        <w:rPr>
          <w:spacing w:val="-2"/>
        </w:rPr>
        <w:t xml:space="preserve"> </w:t>
      </w:r>
      <w:r>
        <w:t>weight</w:t>
      </w:r>
      <w:r>
        <w:rPr>
          <w:spacing w:val="-3"/>
        </w:rPr>
        <w:t xml:space="preserve"> </w:t>
      </w:r>
      <w:r>
        <w:t>and blood pressure is obtained at the initial health screenings for pre-enrollment or with-in 90 days of enrollment.</w:t>
      </w:r>
    </w:p>
    <w:p w14:paraId="098DDDE4" w14:textId="77777777" w:rsidR="0060689A" w:rsidRDefault="0060689A" w:rsidP="0060689A">
      <w:pPr>
        <w:pStyle w:val="BodyText"/>
        <w:spacing w:before="9"/>
        <w:rPr>
          <w:sz w:val="16"/>
        </w:rPr>
      </w:pPr>
    </w:p>
    <w:p w14:paraId="22863099" w14:textId="77777777" w:rsidR="0060689A" w:rsidRDefault="0060689A" w:rsidP="0060689A">
      <w:pPr>
        <w:pStyle w:val="BodyText"/>
        <w:spacing w:line="276" w:lineRule="auto"/>
        <w:ind w:left="1200" w:right="1331"/>
      </w:pPr>
      <w:r>
        <w:rPr>
          <w:b/>
          <w:u w:val="single"/>
        </w:rPr>
        <w:t>Hearing &amp; Vision Screenings</w:t>
      </w:r>
      <w:r>
        <w:t>:</w:t>
      </w:r>
      <w:r>
        <w:rPr>
          <w:spacing w:val="40"/>
        </w:rPr>
        <w:t xml:space="preserve"> </w:t>
      </w:r>
      <w:r>
        <w:t>Children are screened at three, four and five years of age at pre-enrollment or within 45 days of enrollment by Promise staff. Hearing is checked by a health professional at well child exams at age</w:t>
      </w:r>
      <w:r>
        <w:rPr>
          <w:spacing w:val="-4"/>
        </w:rPr>
        <w:t xml:space="preserve"> </w:t>
      </w:r>
      <w:r>
        <w:t>3,</w:t>
      </w:r>
      <w:r>
        <w:rPr>
          <w:spacing w:val="-2"/>
        </w:rPr>
        <w:t xml:space="preserve"> </w:t>
      </w:r>
      <w:r>
        <w:t>4</w:t>
      </w:r>
      <w:r>
        <w:rPr>
          <w:spacing w:val="-3"/>
        </w:rPr>
        <w:t xml:space="preserve"> </w:t>
      </w:r>
      <w:r>
        <w:t>and</w:t>
      </w:r>
      <w:r>
        <w:rPr>
          <w:spacing w:val="-2"/>
        </w:rPr>
        <w:t xml:space="preserve"> </w:t>
      </w:r>
      <w:r>
        <w:t>5</w:t>
      </w:r>
      <w:r>
        <w:rPr>
          <w:spacing w:val="-3"/>
        </w:rPr>
        <w:t xml:space="preserve"> </w:t>
      </w:r>
      <w:r>
        <w:t>years.</w:t>
      </w:r>
      <w:r>
        <w:rPr>
          <w:spacing w:val="-3"/>
        </w:rPr>
        <w:t xml:space="preserve"> </w:t>
      </w:r>
      <w:r>
        <w:t>Otoacoustic</w:t>
      </w:r>
      <w:r>
        <w:rPr>
          <w:spacing w:val="-3"/>
        </w:rPr>
        <w:t xml:space="preserve"> </w:t>
      </w:r>
      <w:r>
        <w:t>Emission</w:t>
      </w:r>
      <w:r>
        <w:rPr>
          <w:spacing w:val="-2"/>
        </w:rPr>
        <w:t xml:space="preserve"> </w:t>
      </w:r>
      <w:r>
        <w:t>(OAE)</w:t>
      </w:r>
      <w:r>
        <w:rPr>
          <w:spacing w:val="-3"/>
        </w:rPr>
        <w:t xml:space="preserve"> </w:t>
      </w:r>
      <w:r>
        <w:t>screenings</w:t>
      </w:r>
      <w:r>
        <w:rPr>
          <w:spacing w:val="-2"/>
        </w:rPr>
        <w:t xml:space="preserve"> </w:t>
      </w:r>
      <w:r>
        <w:t>are</w:t>
      </w:r>
      <w:r>
        <w:rPr>
          <w:spacing w:val="-4"/>
        </w:rPr>
        <w:t xml:space="preserve"> </w:t>
      </w:r>
      <w:r>
        <w:t>recommended</w:t>
      </w:r>
      <w:r>
        <w:rPr>
          <w:spacing w:val="-2"/>
        </w:rPr>
        <w:t xml:space="preserve"> </w:t>
      </w:r>
      <w:r>
        <w:t>at</w:t>
      </w:r>
      <w:r>
        <w:rPr>
          <w:spacing w:val="-3"/>
        </w:rPr>
        <w:t xml:space="preserve"> </w:t>
      </w:r>
      <w:r>
        <w:t>birth</w:t>
      </w:r>
      <w:r>
        <w:rPr>
          <w:spacing w:val="-2"/>
        </w:rPr>
        <w:t xml:space="preserve"> </w:t>
      </w:r>
      <w:r>
        <w:t>and</w:t>
      </w:r>
      <w:r>
        <w:rPr>
          <w:spacing w:val="-2"/>
        </w:rPr>
        <w:t xml:space="preserve"> </w:t>
      </w:r>
      <w:r>
        <w:t>six</w:t>
      </w:r>
      <w:r>
        <w:rPr>
          <w:spacing w:val="-3"/>
        </w:rPr>
        <w:t xml:space="preserve"> </w:t>
      </w:r>
      <w:r>
        <w:t>months</w:t>
      </w:r>
      <w:r>
        <w:rPr>
          <w:spacing w:val="-2"/>
        </w:rPr>
        <w:t xml:space="preserve"> </w:t>
      </w:r>
      <w:r>
        <w:t>of</w:t>
      </w:r>
      <w:r>
        <w:rPr>
          <w:spacing w:val="-4"/>
        </w:rPr>
        <w:t xml:space="preserve"> </w:t>
      </w:r>
      <w:r>
        <w:t>age</w:t>
      </w:r>
      <w:r>
        <w:rPr>
          <w:spacing w:val="-4"/>
        </w:rPr>
        <w:t xml:space="preserve"> </w:t>
      </w:r>
      <w:r>
        <w:t>than annual screening with a pass result. Subjective paper screenings are completed based on parent and staff observations at Birth to 3 months; 3 to 6 months; 10 to 15 months; and 18 to 24 months.</w:t>
      </w:r>
    </w:p>
    <w:p w14:paraId="11031CF9" w14:textId="77777777" w:rsidR="0060689A" w:rsidRDefault="0060689A" w:rsidP="0060689A">
      <w:pPr>
        <w:pStyle w:val="BodyText"/>
        <w:spacing w:before="6"/>
        <w:rPr>
          <w:sz w:val="16"/>
        </w:rPr>
      </w:pPr>
    </w:p>
    <w:p w14:paraId="3F7B498F" w14:textId="77777777" w:rsidR="0060689A" w:rsidRDefault="0060689A" w:rsidP="0060689A">
      <w:pPr>
        <w:pStyle w:val="BodyText"/>
        <w:spacing w:before="1" w:line="276" w:lineRule="auto"/>
        <w:ind w:left="1199" w:right="1510"/>
      </w:pPr>
      <w:r>
        <w:rPr>
          <w:b/>
          <w:u w:val="single"/>
        </w:rPr>
        <w:t>Oral</w:t>
      </w:r>
      <w:r>
        <w:rPr>
          <w:b/>
          <w:spacing w:val="-2"/>
          <w:u w:val="single"/>
        </w:rPr>
        <w:t xml:space="preserve"> </w:t>
      </w:r>
      <w:r>
        <w:rPr>
          <w:b/>
          <w:u w:val="single"/>
        </w:rPr>
        <w:t>Health</w:t>
      </w:r>
      <w:r>
        <w:rPr>
          <w:b/>
          <w:spacing w:val="-1"/>
          <w:u w:val="single"/>
        </w:rPr>
        <w:t xml:space="preserve"> </w:t>
      </w:r>
      <w:r>
        <w:rPr>
          <w:b/>
          <w:u w:val="single"/>
        </w:rPr>
        <w:t>Screenings</w:t>
      </w:r>
      <w:r>
        <w:rPr>
          <w:b/>
          <w:spacing w:val="-2"/>
          <w:u w:val="single"/>
        </w:rPr>
        <w:t xml:space="preserve"> </w:t>
      </w:r>
      <w:r>
        <w:rPr>
          <w:b/>
          <w:u w:val="single"/>
        </w:rPr>
        <w:t>and</w:t>
      </w:r>
      <w:r>
        <w:rPr>
          <w:b/>
          <w:spacing w:val="-1"/>
          <w:u w:val="single"/>
        </w:rPr>
        <w:t xml:space="preserve"> </w:t>
      </w:r>
      <w:r>
        <w:rPr>
          <w:b/>
          <w:u w:val="single"/>
        </w:rPr>
        <w:t>Examinations</w:t>
      </w:r>
      <w:r>
        <w:t>:</w:t>
      </w:r>
      <w:r>
        <w:rPr>
          <w:spacing w:val="-2"/>
        </w:rPr>
        <w:t xml:space="preserve"> </w:t>
      </w:r>
      <w:r>
        <w:t>The</w:t>
      </w:r>
      <w:r>
        <w:rPr>
          <w:spacing w:val="-2"/>
        </w:rPr>
        <w:t xml:space="preserve"> </w:t>
      </w:r>
      <w:r>
        <w:t>first</w:t>
      </w:r>
      <w:r>
        <w:rPr>
          <w:spacing w:val="-2"/>
        </w:rPr>
        <w:t xml:space="preserve"> </w:t>
      </w:r>
      <w:r>
        <w:t>clinical oral</w:t>
      </w:r>
      <w:r>
        <w:rPr>
          <w:spacing w:val="-2"/>
        </w:rPr>
        <w:t xml:space="preserve"> </w:t>
      </w:r>
      <w:r>
        <w:t>examination</w:t>
      </w:r>
      <w:r>
        <w:rPr>
          <w:spacing w:val="-1"/>
        </w:rPr>
        <w:t xml:space="preserve"> </w:t>
      </w:r>
      <w:r>
        <w:t>is</w:t>
      </w:r>
      <w:r>
        <w:rPr>
          <w:spacing w:val="-1"/>
        </w:rPr>
        <w:t xml:space="preserve"> </w:t>
      </w:r>
      <w:r>
        <w:t>recommended</w:t>
      </w:r>
      <w:r>
        <w:rPr>
          <w:spacing w:val="-1"/>
        </w:rPr>
        <w:t xml:space="preserve"> </w:t>
      </w:r>
      <w:r>
        <w:t>at</w:t>
      </w:r>
      <w:r>
        <w:rPr>
          <w:spacing w:val="-2"/>
        </w:rPr>
        <w:t xml:space="preserve"> </w:t>
      </w:r>
      <w:r>
        <w:t>the</w:t>
      </w:r>
      <w:r>
        <w:rPr>
          <w:spacing w:val="-2"/>
        </w:rPr>
        <w:t xml:space="preserve"> </w:t>
      </w:r>
      <w:r>
        <w:t>eruption</w:t>
      </w:r>
      <w:r>
        <w:rPr>
          <w:spacing w:val="-1"/>
        </w:rPr>
        <w:t xml:space="preserve"> </w:t>
      </w:r>
      <w:r>
        <w:t>of the</w:t>
      </w:r>
      <w:r>
        <w:rPr>
          <w:spacing w:val="-3"/>
        </w:rPr>
        <w:t xml:space="preserve"> </w:t>
      </w:r>
      <w:r>
        <w:t>first</w:t>
      </w:r>
      <w:r>
        <w:rPr>
          <w:spacing w:val="-2"/>
        </w:rPr>
        <w:t xml:space="preserve"> </w:t>
      </w:r>
      <w:r>
        <w:t>tooth</w:t>
      </w:r>
      <w:r>
        <w:rPr>
          <w:spacing w:val="-1"/>
        </w:rPr>
        <w:t xml:space="preserve"> </w:t>
      </w:r>
      <w:r>
        <w:t>and</w:t>
      </w:r>
      <w:r>
        <w:rPr>
          <w:spacing w:val="-4"/>
        </w:rPr>
        <w:t xml:space="preserve"> </w:t>
      </w:r>
      <w:r>
        <w:t>no</w:t>
      </w:r>
      <w:r>
        <w:rPr>
          <w:spacing w:val="-2"/>
        </w:rPr>
        <w:t xml:space="preserve"> </w:t>
      </w:r>
      <w:r>
        <w:t>later</w:t>
      </w:r>
      <w:r>
        <w:rPr>
          <w:spacing w:val="-2"/>
        </w:rPr>
        <w:t xml:space="preserve"> </w:t>
      </w:r>
      <w:r>
        <w:t>than</w:t>
      </w:r>
      <w:r>
        <w:rPr>
          <w:spacing w:val="-1"/>
        </w:rPr>
        <w:t xml:space="preserve"> </w:t>
      </w:r>
      <w:r>
        <w:t>12</w:t>
      </w:r>
      <w:r>
        <w:rPr>
          <w:spacing w:val="-2"/>
        </w:rPr>
        <w:t xml:space="preserve"> </w:t>
      </w:r>
      <w:r>
        <w:t>months</w:t>
      </w:r>
      <w:r>
        <w:rPr>
          <w:spacing w:val="-1"/>
        </w:rPr>
        <w:t xml:space="preserve"> </w:t>
      </w:r>
      <w:r>
        <w:t>of</w:t>
      </w:r>
      <w:r>
        <w:rPr>
          <w:spacing w:val="-3"/>
        </w:rPr>
        <w:t xml:space="preserve"> </w:t>
      </w:r>
      <w:r>
        <w:t>age</w:t>
      </w:r>
      <w:r>
        <w:rPr>
          <w:spacing w:val="-3"/>
        </w:rPr>
        <w:t xml:space="preserve"> </w:t>
      </w:r>
      <w:r>
        <w:t>and</w:t>
      </w:r>
      <w:r>
        <w:rPr>
          <w:spacing w:val="-1"/>
        </w:rPr>
        <w:t xml:space="preserve"> </w:t>
      </w:r>
      <w:r>
        <w:t>repeat</w:t>
      </w:r>
      <w:r>
        <w:rPr>
          <w:spacing w:val="-2"/>
        </w:rPr>
        <w:t xml:space="preserve"> </w:t>
      </w:r>
      <w:r>
        <w:t>every</w:t>
      </w:r>
      <w:r>
        <w:rPr>
          <w:spacing w:val="-1"/>
        </w:rPr>
        <w:t xml:space="preserve"> </w:t>
      </w:r>
      <w:r>
        <w:t>six</w:t>
      </w:r>
      <w:r>
        <w:rPr>
          <w:spacing w:val="-2"/>
        </w:rPr>
        <w:t xml:space="preserve"> </w:t>
      </w:r>
      <w:r>
        <w:t>months</w:t>
      </w:r>
      <w:r>
        <w:rPr>
          <w:spacing w:val="-1"/>
        </w:rPr>
        <w:t xml:space="preserve"> </w:t>
      </w:r>
      <w:r>
        <w:t>or</w:t>
      </w:r>
      <w:r>
        <w:rPr>
          <w:spacing w:val="-2"/>
        </w:rPr>
        <w:t xml:space="preserve"> </w:t>
      </w:r>
      <w:r>
        <w:t>as</w:t>
      </w:r>
      <w:r>
        <w:rPr>
          <w:spacing w:val="-1"/>
        </w:rPr>
        <w:t xml:space="preserve"> </w:t>
      </w:r>
      <w:r>
        <w:t>indicated</w:t>
      </w:r>
      <w:r>
        <w:rPr>
          <w:spacing w:val="-1"/>
        </w:rPr>
        <w:t xml:space="preserve"> </w:t>
      </w:r>
      <w:r>
        <w:t>by</w:t>
      </w:r>
      <w:r>
        <w:rPr>
          <w:spacing w:val="-1"/>
        </w:rPr>
        <w:t xml:space="preserve"> </w:t>
      </w:r>
      <w:r>
        <w:t>the</w:t>
      </w:r>
      <w:r>
        <w:rPr>
          <w:spacing w:val="-3"/>
        </w:rPr>
        <w:t xml:space="preserve"> </w:t>
      </w:r>
      <w:r>
        <w:t>child’s</w:t>
      </w:r>
      <w:r>
        <w:rPr>
          <w:spacing w:val="-1"/>
        </w:rPr>
        <w:t xml:space="preserve"> </w:t>
      </w:r>
      <w:r>
        <w:t>oral health risk assessment. Oral health screenings are completed by the primary health care provider at age 1, 15months, 18 months, and two year well child visits.</w:t>
      </w:r>
    </w:p>
    <w:p w14:paraId="77C1C943" w14:textId="77777777" w:rsidR="0060689A" w:rsidRDefault="0060689A" w:rsidP="0060689A">
      <w:pPr>
        <w:pStyle w:val="BodyText"/>
        <w:spacing w:before="3"/>
        <w:rPr>
          <w:sz w:val="16"/>
        </w:rPr>
      </w:pPr>
    </w:p>
    <w:p w14:paraId="60531922" w14:textId="77777777" w:rsidR="0060689A" w:rsidRDefault="0060689A" w:rsidP="0060689A">
      <w:pPr>
        <w:pStyle w:val="BodyText"/>
        <w:spacing w:before="1" w:line="273" w:lineRule="auto"/>
        <w:ind w:left="1200" w:right="1183"/>
      </w:pPr>
      <w:r>
        <w:t>At</w:t>
      </w:r>
      <w:r>
        <w:rPr>
          <w:spacing w:val="-2"/>
        </w:rPr>
        <w:t xml:space="preserve"> </w:t>
      </w:r>
      <w:r>
        <w:t>the</w:t>
      </w:r>
      <w:r>
        <w:rPr>
          <w:spacing w:val="-3"/>
        </w:rPr>
        <w:t xml:space="preserve"> </w:t>
      </w:r>
      <w:r>
        <w:t>age</w:t>
      </w:r>
      <w:r>
        <w:rPr>
          <w:spacing w:val="-3"/>
        </w:rPr>
        <w:t xml:space="preserve"> </w:t>
      </w:r>
      <w:r>
        <w:t>3,</w:t>
      </w:r>
      <w:r>
        <w:rPr>
          <w:spacing w:val="-1"/>
        </w:rPr>
        <w:t xml:space="preserve"> </w:t>
      </w:r>
      <w:r>
        <w:t>Head</w:t>
      </w:r>
      <w:r>
        <w:rPr>
          <w:spacing w:val="-1"/>
        </w:rPr>
        <w:t xml:space="preserve"> </w:t>
      </w:r>
      <w:r>
        <w:t>Start</w:t>
      </w:r>
      <w:r>
        <w:rPr>
          <w:spacing w:val="-2"/>
        </w:rPr>
        <w:t xml:space="preserve"> </w:t>
      </w:r>
      <w:r>
        <w:t>requires</w:t>
      </w:r>
      <w:r>
        <w:rPr>
          <w:spacing w:val="-1"/>
        </w:rPr>
        <w:t xml:space="preserve"> </w:t>
      </w:r>
      <w:r>
        <w:t>a</w:t>
      </w:r>
      <w:r>
        <w:rPr>
          <w:spacing w:val="-2"/>
        </w:rPr>
        <w:t xml:space="preserve"> </w:t>
      </w:r>
      <w:r>
        <w:t>child</w:t>
      </w:r>
      <w:r>
        <w:rPr>
          <w:spacing w:val="-1"/>
        </w:rPr>
        <w:t xml:space="preserve"> </w:t>
      </w:r>
      <w:r>
        <w:t>to</w:t>
      </w:r>
      <w:r>
        <w:rPr>
          <w:spacing w:val="-2"/>
        </w:rPr>
        <w:t xml:space="preserve"> </w:t>
      </w:r>
      <w:r>
        <w:t>have</w:t>
      </w:r>
      <w:r>
        <w:rPr>
          <w:spacing w:val="-3"/>
        </w:rPr>
        <w:t xml:space="preserve"> </w:t>
      </w:r>
      <w:r>
        <w:t>a</w:t>
      </w:r>
      <w:r>
        <w:rPr>
          <w:spacing w:val="-1"/>
        </w:rPr>
        <w:t xml:space="preserve"> </w:t>
      </w:r>
      <w:r>
        <w:t>dental</w:t>
      </w:r>
      <w:r>
        <w:rPr>
          <w:spacing w:val="-2"/>
        </w:rPr>
        <w:t xml:space="preserve"> </w:t>
      </w:r>
      <w:r>
        <w:t>exam</w:t>
      </w:r>
      <w:r>
        <w:rPr>
          <w:spacing w:val="-3"/>
        </w:rPr>
        <w:t xml:space="preserve"> </w:t>
      </w:r>
      <w:r>
        <w:t>by</w:t>
      </w:r>
      <w:r>
        <w:rPr>
          <w:spacing w:val="-1"/>
        </w:rPr>
        <w:t xml:space="preserve"> </w:t>
      </w:r>
      <w:r>
        <w:t>a</w:t>
      </w:r>
      <w:r>
        <w:rPr>
          <w:spacing w:val="-2"/>
        </w:rPr>
        <w:t xml:space="preserve"> </w:t>
      </w:r>
      <w:r>
        <w:t>dentist.</w:t>
      </w:r>
      <w:r>
        <w:rPr>
          <w:spacing w:val="40"/>
        </w:rPr>
        <w:t xml:space="preserve"> </w:t>
      </w:r>
      <w:r>
        <w:t>After</w:t>
      </w:r>
      <w:r>
        <w:rPr>
          <w:spacing w:val="-2"/>
        </w:rPr>
        <w:t xml:space="preserve"> </w:t>
      </w:r>
      <w:r>
        <w:t>the</w:t>
      </w:r>
      <w:r>
        <w:rPr>
          <w:spacing w:val="-3"/>
        </w:rPr>
        <w:t xml:space="preserve"> </w:t>
      </w:r>
      <w:r>
        <w:t>exam</w:t>
      </w:r>
      <w:r>
        <w:rPr>
          <w:spacing w:val="-3"/>
        </w:rPr>
        <w:t xml:space="preserve"> </w:t>
      </w:r>
      <w:r>
        <w:t>a</w:t>
      </w:r>
      <w:r>
        <w:rPr>
          <w:spacing w:val="-2"/>
        </w:rPr>
        <w:t xml:space="preserve"> </w:t>
      </w:r>
      <w:r>
        <w:t>cleaning</w:t>
      </w:r>
      <w:r>
        <w:rPr>
          <w:spacing w:val="-2"/>
        </w:rPr>
        <w:t xml:space="preserve"> </w:t>
      </w:r>
      <w:r>
        <w:t>is recommended every 6 months and an exam yearly.</w:t>
      </w:r>
    </w:p>
    <w:p w14:paraId="6EF808B0" w14:textId="77777777" w:rsidR="0060689A" w:rsidRDefault="0060689A" w:rsidP="0060689A">
      <w:pPr>
        <w:pStyle w:val="BodyText"/>
        <w:spacing w:before="8"/>
        <w:rPr>
          <w:sz w:val="16"/>
        </w:rPr>
      </w:pPr>
    </w:p>
    <w:p w14:paraId="3C7231E3" w14:textId="77777777" w:rsidR="0060689A" w:rsidRDefault="0060689A" w:rsidP="0060689A">
      <w:pPr>
        <w:pStyle w:val="BodyText"/>
        <w:spacing w:before="1" w:line="276" w:lineRule="auto"/>
        <w:ind w:left="1200" w:right="1257"/>
      </w:pPr>
      <w:r>
        <w:rPr>
          <w:b/>
          <w:u w:val="single"/>
        </w:rPr>
        <w:t>Lead Screenings</w:t>
      </w:r>
      <w:r>
        <w:t>: EPSDT requires blood lead level screenings at age one and two. Written documentation is obtained of test results and recorded in the child’s health file. If Promise does not receive documentation that a child received lead screening by two years of age, Head Start Standards require that lead screening be done up to 72</w:t>
      </w:r>
      <w:r>
        <w:rPr>
          <w:spacing w:val="-2"/>
        </w:rPr>
        <w:t xml:space="preserve"> </w:t>
      </w:r>
      <w:r>
        <w:t>months</w:t>
      </w:r>
      <w:r>
        <w:rPr>
          <w:spacing w:val="-2"/>
        </w:rPr>
        <w:t xml:space="preserve"> </w:t>
      </w:r>
      <w:r>
        <w:t>of</w:t>
      </w:r>
      <w:r>
        <w:rPr>
          <w:spacing w:val="-3"/>
        </w:rPr>
        <w:t xml:space="preserve"> </w:t>
      </w:r>
      <w:r>
        <w:t>age.</w:t>
      </w:r>
      <w:r>
        <w:rPr>
          <w:spacing w:val="40"/>
        </w:rPr>
        <w:t xml:space="preserve"> </w:t>
      </w:r>
      <w:r>
        <w:t>Promise</w:t>
      </w:r>
      <w:r>
        <w:rPr>
          <w:spacing w:val="-3"/>
        </w:rPr>
        <w:t xml:space="preserve"> </w:t>
      </w:r>
      <w:r>
        <w:t>encourages</w:t>
      </w:r>
      <w:r>
        <w:rPr>
          <w:spacing w:val="-2"/>
        </w:rPr>
        <w:t xml:space="preserve"> </w:t>
      </w:r>
      <w:r>
        <w:t>the</w:t>
      </w:r>
      <w:r>
        <w:rPr>
          <w:spacing w:val="-3"/>
        </w:rPr>
        <w:t xml:space="preserve"> </w:t>
      </w:r>
      <w:r>
        <w:t>parent</w:t>
      </w:r>
      <w:r>
        <w:rPr>
          <w:spacing w:val="-2"/>
        </w:rPr>
        <w:t xml:space="preserve"> </w:t>
      </w:r>
      <w:r>
        <w:t>request</w:t>
      </w:r>
      <w:r>
        <w:rPr>
          <w:spacing w:val="-2"/>
        </w:rPr>
        <w:t xml:space="preserve"> </w:t>
      </w:r>
      <w:r>
        <w:t>lead</w:t>
      </w:r>
      <w:r>
        <w:rPr>
          <w:spacing w:val="-2"/>
        </w:rPr>
        <w:t xml:space="preserve"> </w:t>
      </w:r>
      <w:r>
        <w:t>screening</w:t>
      </w:r>
      <w:r>
        <w:rPr>
          <w:spacing w:val="-2"/>
        </w:rPr>
        <w:t xml:space="preserve"> </w:t>
      </w:r>
      <w:r>
        <w:t>by</w:t>
      </w:r>
      <w:r>
        <w:rPr>
          <w:spacing w:val="-2"/>
        </w:rPr>
        <w:t xml:space="preserve"> </w:t>
      </w:r>
      <w:r>
        <w:t>the</w:t>
      </w:r>
      <w:r>
        <w:rPr>
          <w:spacing w:val="-3"/>
        </w:rPr>
        <w:t xml:space="preserve"> </w:t>
      </w:r>
      <w:r>
        <w:t>PCP,</w:t>
      </w:r>
      <w:r>
        <w:rPr>
          <w:spacing w:val="-2"/>
        </w:rPr>
        <w:t xml:space="preserve"> </w:t>
      </w:r>
      <w:r>
        <w:t>if</w:t>
      </w:r>
      <w:r>
        <w:rPr>
          <w:spacing w:val="-3"/>
        </w:rPr>
        <w:t xml:space="preserve"> </w:t>
      </w:r>
      <w:r>
        <w:t>this</w:t>
      </w:r>
      <w:r>
        <w:rPr>
          <w:spacing w:val="-2"/>
        </w:rPr>
        <w:t xml:space="preserve"> </w:t>
      </w:r>
      <w:r>
        <w:t>is</w:t>
      </w:r>
      <w:r>
        <w:rPr>
          <w:spacing w:val="-2"/>
        </w:rPr>
        <w:t xml:space="preserve"> </w:t>
      </w:r>
      <w:r>
        <w:t>not</w:t>
      </w:r>
      <w:r>
        <w:rPr>
          <w:spacing w:val="-4"/>
        </w:rPr>
        <w:t xml:space="preserve"> </w:t>
      </w:r>
      <w:r>
        <w:t>possible</w:t>
      </w:r>
      <w:r>
        <w:rPr>
          <w:spacing w:val="-3"/>
        </w:rPr>
        <w:t xml:space="preserve"> </w:t>
      </w:r>
      <w:r>
        <w:t>Promise will schedule on-site Lead Screening Clinics within 90 days of the beginning of the program year to ensure children</w:t>
      </w:r>
    </w:p>
    <w:p w14:paraId="03F0A550" w14:textId="77777777" w:rsidR="0060689A" w:rsidRDefault="0060689A" w:rsidP="0060689A">
      <w:pPr>
        <w:spacing w:line="276" w:lineRule="auto"/>
        <w:sectPr w:rsidR="0060689A">
          <w:footerReference w:type="default" r:id="rId148"/>
          <w:pgSz w:w="12240" w:h="15840"/>
          <w:pgMar w:top="1440" w:right="180" w:bottom="280" w:left="240" w:header="0" w:footer="0" w:gutter="0"/>
          <w:cols w:space="720"/>
        </w:sectPr>
      </w:pPr>
    </w:p>
    <w:p w14:paraId="4202AB5B" w14:textId="77777777" w:rsidR="0060689A" w:rsidRDefault="0060689A" w:rsidP="0060689A">
      <w:pPr>
        <w:pStyle w:val="BodyText"/>
        <w:spacing w:before="41" w:line="273" w:lineRule="auto"/>
        <w:ind w:left="1200" w:right="1510"/>
      </w:pPr>
      <w:r>
        <w:lastRenderedPageBreak/>
        <w:t>are</w:t>
      </w:r>
      <w:r>
        <w:rPr>
          <w:spacing w:val="-3"/>
        </w:rPr>
        <w:t xml:space="preserve"> </w:t>
      </w:r>
      <w:r>
        <w:t>up</w:t>
      </w:r>
      <w:r>
        <w:rPr>
          <w:spacing w:val="-1"/>
        </w:rPr>
        <w:t xml:space="preserve"> </w:t>
      </w:r>
      <w:r>
        <w:t>to</w:t>
      </w:r>
      <w:r>
        <w:rPr>
          <w:spacing w:val="-2"/>
        </w:rPr>
        <w:t xml:space="preserve"> </w:t>
      </w:r>
      <w:r>
        <w:t>date</w:t>
      </w:r>
      <w:r>
        <w:rPr>
          <w:spacing w:val="-3"/>
        </w:rPr>
        <w:t xml:space="preserve"> </w:t>
      </w:r>
      <w:r>
        <w:t>with</w:t>
      </w:r>
      <w:r>
        <w:rPr>
          <w:spacing w:val="-1"/>
        </w:rPr>
        <w:t xml:space="preserve"> </w:t>
      </w:r>
      <w:r>
        <w:t>the</w:t>
      </w:r>
      <w:r>
        <w:rPr>
          <w:spacing w:val="-3"/>
        </w:rPr>
        <w:t xml:space="preserve"> </w:t>
      </w:r>
      <w:r>
        <w:t>EPSDT</w:t>
      </w:r>
      <w:r>
        <w:rPr>
          <w:spacing w:val="-1"/>
        </w:rPr>
        <w:t xml:space="preserve"> </w:t>
      </w:r>
      <w:r>
        <w:t>requirements.</w:t>
      </w:r>
      <w:r>
        <w:rPr>
          <w:spacing w:val="-2"/>
        </w:rPr>
        <w:t xml:space="preserve"> </w:t>
      </w:r>
      <w:r>
        <w:t>A</w:t>
      </w:r>
      <w:r>
        <w:rPr>
          <w:spacing w:val="-2"/>
        </w:rPr>
        <w:t xml:space="preserve"> </w:t>
      </w:r>
      <w:r>
        <w:t>blood</w:t>
      </w:r>
      <w:r>
        <w:rPr>
          <w:spacing w:val="-1"/>
        </w:rPr>
        <w:t xml:space="preserve"> </w:t>
      </w:r>
      <w:r>
        <w:t>lead</w:t>
      </w:r>
      <w:r>
        <w:rPr>
          <w:spacing w:val="-2"/>
        </w:rPr>
        <w:t xml:space="preserve"> </w:t>
      </w:r>
      <w:r>
        <w:t>level</w:t>
      </w:r>
      <w:r>
        <w:rPr>
          <w:spacing w:val="-2"/>
        </w:rPr>
        <w:t xml:space="preserve"> </w:t>
      </w:r>
      <w:r>
        <w:t>of</w:t>
      </w:r>
      <w:r>
        <w:rPr>
          <w:spacing w:val="-3"/>
        </w:rPr>
        <w:t xml:space="preserve"> </w:t>
      </w:r>
      <w:r>
        <w:rPr>
          <w:u w:val="single"/>
        </w:rPr>
        <w:t>5</w:t>
      </w:r>
      <w:r>
        <w:rPr>
          <w:spacing w:val="-2"/>
          <w:u w:val="single"/>
        </w:rPr>
        <w:t xml:space="preserve"> </w:t>
      </w:r>
      <w:r>
        <w:rPr>
          <w:u w:val="single"/>
        </w:rPr>
        <w:t>or</w:t>
      </w:r>
      <w:r>
        <w:rPr>
          <w:spacing w:val="-2"/>
          <w:u w:val="single"/>
        </w:rPr>
        <w:t xml:space="preserve"> </w:t>
      </w:r>
      <w:r>
        <w:rPr>
          <w:u w:val="single"/>
        </w:rPr>
        <w:t>below</w:t>
      </w:r>
      <w:r>
        <w:rPr>
          <w:spacing w:val="-4"/>
        </w:rPr>
        <w:t xml:space="preserve"> </w:t>
      </w:r>
      <w:r>
        <w:t>is</w:t>
      </w:r>
      <w:r>
        <w:rPr>
          <w:spacing w:val="-1"/>
        </w:rPr>
        <w:t xml:space="preserve"> </w:t>
      </w:r>
      <w:r>
        <w:t>considered</w:t>
      </w:r>
      <w:r>
        <w:rPr>
          <w:spacing w:val="-2"/>
        </w:rPr>
        <w:t xml:space="preserve"> </w:t>
      </w:r>
      <w:r>
        <w:t>normal.</w:t>
      </w:r>
      <w:r>
        <w:rPr>
          <w:spacing w:val="-2"/>
        </w:rPr>
        <w:t xml:space="preserve"> </w:t>
      </w:r>
      <w:r>
        <w:t>Maine</w:t>
      </w:r>
      <w:r>
        <w:rPr>
          <w:spacing w:val="-3"/>
        </w:rPr>
        <w:t xml:space="preserve"> </w:t>
      </w:r>
      <w:r>
        <w:t>CDC Lead result recommendations are:</w:t>
      </w:r>
    </w:p>
    <w:p w14:paraId="7B748BDC" w14:textId="77777777" w:rsidR="0060689A" w:rsidRDefault="0060689A" w:rsidP="0060689A">
      <w:pPr>
        <w:pStyle w:val="BodyText"/>
        <w:spacing w:before="8"/>
        <w:rPr>
          <w:sz w:val="16"/>
        </w:rPr>
      </w:pPr>
    </w:p>
    <w:p w14:paraId="412673E7" w14:textId="77777777" w:rsidR="0060689A" w:rsidRDefault="0060689A" w:rsidP="0060689A">
      <w:pPr>
        <w:pStyle w:val="ListParagraph"/>
        <w:widowControl w:val="0"/>
        <w:numPr>
          <w:ilvl w:val="0"/>
          <w:numId w:val="368"/>
        </w:numPr>
        <w:tabs>
          <w:tab w:val="left" w:pos="1919"/>
          <w:tab w:val="left" w:pos="1920"/>
        </w:tabs>
        <w:autoSpaceDE w:val="0"/>
        <w:autoSpaceDN w:val="0"/>
        <w:spacing w:after="0" w:line="276" w:lineRule="auto"/>
        <w:ind w:right="1679"/>
        <w:contextualSpacing w:val="0"/>
        <w:rPr>
          <w:sz w:val="20"/>
        </w:rPr>
      </w:pPr>
      <w:r>
        <w:rPr>
          <w:sz w:val="20"/>
        </w:rPr>
        <w:t>Lead</w:t>
      </w:r>
      <w:r>
        <w:rPr>
          <w:spacing w:val="-2"/>
          <w:sz w:val="20"/>
        </w:rPr>
        <w:t xml:space="preserve"> </w:t>
      </w:r>
      <w:r>
        <w:rPr>
          <w:sz w:val="20"/>
        </w:rPr>
        <w:t>level:</w:t>
      </w:r>
      <w:r>
        <w:rPr>
          <w:spacing w:val="40"/>
          <w:sz w:val="20"/>
        </w:rPr>
        <w:t xml:space="preserve"> </w:t>
      </w:r>
      <w:r>
        <w:rPr>
          <w:sz w:val="20"/>
        </w:rPr>
        <w:t>5</w:t>
      </w:r>
      <w:r>
        <w:rPr>
          <w:spacing w:val="-4"/>
          <w:sz w:val="20"/>
        </w:rPr>
        <w:t xml:space="preserve"> </w:t>
      </w:r>
      <w:r>
        <w:rPr>
          <w:sz w:val="20"/>
        </w:rPr>
        <w:t>–</w:t>
      </w:r>
      <w:r>
        <w:rPr>
          <w:spacing w:val="-2"/>
          <w:sz w:val="20"/>
        </w:rPr>
        <w:t xml:space="preserve"> </w:t>
      </w:r>
      <w:r>
        <w:rPr>
          <w:sz w:val="20"/>
        </w:rPr>
        <w:t>9</w:t>
      </w:r>
      <w:r>
        <w:rPr>
          <w:spacing w:val="-3"/>
          <w:sz w:val="20"/>
        </w:rPr>
        <w:t xml:space="preserve"> </w:t>
      </w:r>
      <w:r>
        <w:rPr>
          <w:sz w:val="20"/>
        </w:rPr>
        <w:t>mcg/dl</w:t>
      </w:r>
      <w:r>
        <w:rPr>
          <w:spacing w:val="-3"/>
          <w:sz w:val="20"/>
        </w:rPr>
        <w:t xml:space="preserve"> </w:t>
      </w:r>
      <w:r>
        <w:rPr>
          <w:sz w:val="20"/>
        </w:rPr>
        <w:t>-</w:t>
      </w:r>
      <w:r>
        <w:rPr>
          <w:spacing w:val="-4"/>
          <w:sz w:val="20"/>
        </w:rPr>
        <w:t xml:space="preserve"> </w:t>
      </w:r>
      <w:r>
        <w:rPr>
          <w:sz w:val="20"/>
        </w:rPr>
        <w:t>State</w:t>
      </w:r>
      <w:r>
        <w:rPr>
          <w:spacing w:val="-4"/>
          <w:sz w:val="20"/>
        </w:rPr>
        <w:t xml:space="preserve"> </w:t>
      </w:r>
      <w:r>
        <w:rPr>
          <w:sz w:val="20"/>
        </w:rPr>
        <w:t>lab</w:t>
      </w:r>
      <w:r>
        <w:rPr>
          <w:spacing w:val="-2"/>
          <w:sz w:val="20"/>
        </w:rPr>
        <w:t xml:space="preserve"> </w:t>
      </w:r>
      <w:r>
        <w:rPr>
          <w:sz w:val="20"/>
        </w:rPr>
        <w:t>recommends</w:t>
      </w:r>
      <w:r>
        <w:rPr>
          <w:spacing w:val="-2"/>
          <w:sz w:val="20"/>
        </w:rPr>
        <w:t xml:space="preserve"> </w:t>
      </w:r>
      <w:r>
        <w:rPr>
          <w:sz w:val="20"/>
        </w:rPr>
        <w:t>venous</w:t>
      </w:r>
      <w:r>
        <w:rPr>
          <w:spacing w:val="-2"/>
          <w:sz w:val="20"/>
        </w:rPr>
        <w:t xml:space="preserve"> </w:t>
      </w:r>
      <w:r>
        <w:rPr>
          <w:sz w:val="20"/>
        </w:rPr>
        <w:t>blood</w:t>
      </w:r>
      <w:r>
        <w:rPr>
          <w:spacing w:val="-2"/>
          <w:sz w:val="20"/>
        </w:rPr>
        <w:t xml:space="preserve"> </w:t>
      </w:r>
      <w:r>
        <w:rPr>
          <w:sz w:val="20"/>
        </w:rPr>
        <w:t>draw</w:t>
      </w:r>
      <w:r>
        <w:rPr>
          <w:spacing w:val="-4"/>
          <w:sz w:val="20"/>
        </w:rPr>
        <w:t xml:space="preserve"> </w:t>
      </w:r>
      <w:r>
        <w:rPr>
          <w:sz w:val="20"/>
        </w:rPr>
        <w:t>and</w:t>
      </w:r>
      <w:r>
        <w:rPr>
          <w:spacing w:val="-2"/>
          <w:sz w:val="20"/>
        </w:rPr>
        <w:t xml:space="preserve"> </w:t>
      </w:r>
      <w:r>
        <w:rPr>
          <w:sz w:val="20"/>
        </w:rPr>
        <w:t>contacting</w:t>
      </w:r>
      <w:r>
        <w:rPr>
          <w:spacing w:val="-3"/>
          <w:sz w:val="20"/>
        </w:rPr>
        <w:t xml:space="preserve"> </w:t>
      </w:r>
      <w:r>
        <w:rPr>
          <w:sz w:val="20"/>
        </w:rPr>
        <w:t>family</w:t>
      </w:r>
      <w:r>
        <w:rPr>
          <w:spacing w:val="-2"/>
          <w:sz w:val="20"/>
        </w:rPr>
        <w:t xml:space="preserve"> </w:t>
      </w:r>
      <w:r>
        <w:rPr>
          <w:sz w:val="20"/>
        </w:rPr>
        <w:t>to</w:t>
      </w:r>
      <w:r>
        <w:rPr>
          <w:spacing w:val="-3"/>
          <w:sz w:val="20"/>
        </w:rPr>
        <w:t xml:space="preserve"> </w:t>
      </w:r>
      <w:r>
        <w:rPr>
          <w:sz w:val="20"/>
        </w:rPr>
        <w:t>provide prevention material and a home lead dust kit.</w:t>
      </w:r>
    </w:p>
    <w:p w14:paraId="7B393DDB" w14:textId="77777777" w:rsidR="0060689A" w:rsidRDefault="0060689A" w:rsidP="0060689A">
      <w:pPr>
        <w:pStyle w:val="ListParagraph"/>
        <w:widowControl w:val="0"/>
        <w:numPr>
          <w:ilvl w:val="0"/>
          <w:numId w:val="368"/>
        </w:numPr>
        <w:tabs>
          <w:tab w:val="left" w:pos="1919"/>
          <w:tab w:val="left" w:pos="1920"/>
        </w:tabs>
        <w:autoSpaceDE w:val="0"/>
        <w:autoSpaceDN w:val="0"/>
        <w:spacing w:before="1" w:after="0" w:line="273" w:lineRule="auto"/>
        <w:ind w:right="1715"/>
        <w:contextualSpacing w:val="0"/>
        <w:rPr>
          <w:sz w:val="20"/>
        </w:rPr>
      </w:pPr>
      <w:r>
        <w:rPr>
          <w:sz w:val="20"/>
        </w:rPr>
        <w:t>Lead level: 10-14mcg/dl – recommend venous blood draw, contact family to provide prevention/education</w:t>
      </w:r>
      <w:r>
        <w:rPr>
          <w:spacing w:val="-2"/>
          <w:sz w:val="20"/>
        </w:rPr>
        <w:t xml:space="preserve"> </w:t>
      </w:r>
      <w:r>
        <w:rPr>
          <w:sz w:val="20"/>
        </w:rPr>
        <w:t>material</w:t>
      </w:r>
      <w:r>
        <w:rPr>
          <w:spacing w:val="-3"/>
          <w:sz w:val="20"/>
        </w:rPr>
        <w:t xml:space="preserve"> </w:t>
      </w:r>
      <w:r>
        <w:rPr>
          <w:sz w:val="20"/>
        </w:rPr>
        <w:t>&amp;</w:t>
      </w:r>
      <w:r>
        <w:rPr>
          <w:spacing w:val="-2"/>
          <w:sz w:val="20"/>
        </w:rPr>
        <w:t xml:space="preserve"> </w:t>
      </w:r>
      <w:r>
        <w:rPr>
          <w:sz w:val="20"/>
        </w:rPr>
        <w:t>lead</w:t>
      </w:r>
      <w:r>
        <w:rPr>
          <w:spacing w:val="-2"/>
          <w:sz w:val="20"/>
        </w:rPr>
        <w:t xml:space="preserve"> </w:t>
      </w:r>
      <w:r>
        <w:rPr>
          <w:sz w:val="20"/>
        </w:rPr>
        <w:t>dust</w:t>
      </w:r>
      <w:r>
        <w:rPr>
          <w:spacing w:val="-3"/>
          <w:sz w:val="20"/>
        </w:rPr>
        <w:t xml:space="preserve"> </w:t>
      </w:r>
      <w:r>
        <w:rPr>
          <w:sz w:val="20"/>
        </w:rPr>
        <w:t>kit.</w:t>
      </w:r>
      <w:r>
        <w:rPr>
          <w:spacing w:val="-5"/>
          <w:sz w:val="20"/>
        </w:rPr>
        <w:t xml:space="preserve"> </w:t>
      </w:r>
      <w:r>
        <w:rPr>
          <w:sz w:val="20"/>
        </w:rPr>
        <w:t>Recommended</w:t>
      </w:r>
      <w:r>
        <w:rPr>
          <w:spacing w:val="-2"/>
          <w:sz w:val="20"/>
        </w:rPr>
        <w:t xml:space="preserve"> </w:t>
      </w:r>
      <w:r>
        <w:rPr>
          <w:sz w:val="20"/>
        </w:rPr>
        <w:t>a</w:t>
      </w:r>
      <w:r>
        <w:rPr>
          <w:spacing w:val="-3"/>
          <w:sz w:val="20"/>
        </w:rPr>
        <w:t xml:space="preserve"> </w:t>
      </w:r>
      <w:r>
        <w:rPr>
          <w:sz w:val="20"/>
        </w:rPr>
        <w:t>home</w:t>
      </w:r>
      <w:r>
        <w:rPr>
          <w:spacing w:val="-4"/>
          <w:sz w:val="20"/>
        </w:rPr>
        <w:t xml:space="preserve"> </w:t>
      </w:r>
      <w:r>
        <w:rPr>
          <w:sz w:val="20"/>
        </w:rPr>
        <w:t>visit</w:t>
      </w:r>
      <w:r>
        <w:rPr>
          <w:spacing w:val="-3"/>
          <w:sz w:val="20"/>
        </w:rPr>
        <w:t xml:space="preserve"> </w:t>
      </w:r>
      <w:r>
        <w:rPr>
          <w:sz w:val="20"/>
        </w:rPr>
        <w:t>from</w:t>
      </w:r>
      <w:r>
        <w:rPr>
          <w:spacing w:val="-4"/>
          <w:sz w:val="20"/>
        </w:rPr>
        <w:t xml:space="preserve"> </w:t>
      </w:r>
      <w:r>
        <w:rPr>
          <w:sz w:val="20"/>
        </w:rPr>
        <w:t>public</w:t>
      </w:r>
      <w:r>
        <w:rPr>
          <w:spacing w:val="-3"/>
          <w:sz w:val="20"/>
        </w:rPr>
        <w:t xml:space="preserve"> </w:t>
      </w:r>
      <w:r>
        <w:rPr>
          <w:sz w:val="20"/>
        </w:rPr>
        <w:t>health</w:t>
      </w:r>
      <w:r>
        <w:rPr>
          <w:spacing w:val="-2"/>
          <w:sz w:val="20"/>
        </w:rPr>
        <w:t xml:space="preserve"> </w:t>
      </w:r>
      <w:r>
        <w:rPr>
          <w:sz w:val="20"/>
        </w:rPr>
        <w:t>nurse.</w:t>
      </w:r>
    </w:p>
    <w:p w14:paraId="5E06EBB3" w14:textId="77777777" w:rsidR="0060689A" w:rsidRDefault="0060689A" w:rsidP="0060689A">
      <w:pPr>
        <w:pStyle w:val="ListParagraph"/>
        <w:widowControl w:val="0"/>
        <w:numPr>
          <w:ilvl w:val="0"/>
          <w:numId w:val="368"/>
        </w:numPr>
        <w:tabs>
          <w:tab w:val="left" w:pos="1919"/>
          <w:tab w:val="left" w:pos="1920"/>
        </w:tabs>
        <w:autoSpaceDE w:val="0"/>
        <w:autoSpaceDN w:val="0"/>
        <w:spacing w:before="4" w:after="0" w:line="276" w:lineRule="auto"/>
        <w:ind w:right="1368"/>
        <w:contextualSpacing w:val="0"/>
        <w:rPr>
          <w:sz w:val="20"/>
        </w:rPr>
      </w:pPr>
      <w:r>
        <w:rPr>
          <w:sz w:val="20"/>
        </w:rPr>
        <w:t>Lead</w:t>
      </w:r>
      <w:r>
        <w:rPr>
          <w:spacing w:val="-2"/>
          <w:sz w:val="20"/>
        </w:rPr>
        <w:t xml:space="preserve"> </w:t>
      </w:r>
      <w:r>
        <w:rPr>
          <w:sz w:val="20"/>
        </w:rPr>
        <w:t>level:</w:t>
      </w:r>
      <w:r>
        <w:rPr>
          <w:spacing w:val="-4"/>
          <w:sz w:val="20"/>
        </w:rPr>
        <w:t xml:space="preserve"> </w:t>
      </w:r>
      <w:r>
        <w:rPr>
          <w:sz w:val="20"/>
        </w:rPr>
        <w:t>15-19mcg/dl</w:t>
      </w:r>
      <w:r>
        <w:rPr>
          <w:spacing w:val="-3"/>
          <w:sz w:val="20"/>
        </w:rPr>
        <w:t xml:space="preserve"> </w:t>
      </w:r>
      <w:r>
        <w:rPr>
          <w:sz w:val="20"/>
        </w:rPr>
        <w:t>and</w:t>
      </w:r>
      <w:r>
        <w:rPr>
          <w:spacing w:val="-2"/>
          <w:sz w:val="20"/>
        </w:rPr>
        <w:t xml:space="preserve"> </w:t>
      </w:r>
      <w:r>
        <w:rPr>
          <w:sz w:val="20"/>
        </w:rPr>
        <w:t>above</w:t>
      </w:r>
      <w:r>
        <w:rPr>
          <w:spacing w:val="-4"/>
          <w:sz w:val="20"/>
        </w:rPr>
        <w:t xml:space="preserve"> </w:t>
      </w:r>
      <w:r>
        <w:rPr>
          <w:sz w:val="20"/>
        </w:rPr>
        <w:t>–</w:t>
      </w:r>
      <w:r>
        <w:rPr>
          <w:spacing w:val="-4"/>
          <w:sz w:val="20"/>
        </w:rPr>
        <w:t xml:space="preserve"> </w:t>
      </w:r>
      <w:r>
        <w:rPr>
          <w:sz w:val="20"/>
        </w:rPr>
        <w:t>venous</w:t>
      </w:r>
      <w:r>
        <w:rPr>
          <w:spacing w:val="-2"/>
          <w:sz w:val="20"/>
        </w:rPr>
        <w:t xml:space="preserve"> </w:t>
      </w:r>
      <w:r>
        <w:rPr>
          <w:sz w:val="20"/>
        </w:rPr>
        <w:t>blood</w:t>
      </w:r>
      <w:r>
        <w:rPr>
          <w:spacing w:val="-5"/>
          <w:sz w:val="20"/>
        </w:rPr>
        <w:t xml:space="preserve"> </w:t>
      </w:r>
      <w:r>
        <w:rPr>
          <w:sz w:val="20"/>
        </w:rPr>
        <w:t>draw,</w:t>
      </w:r>
      <w:r>
        <w:rPr>
          <w:spacing w:val="-2"/>
          <w:sz w:val="20"/>
        </w:rPr>
        <w:t xml:space="preserve"> </w:t>
      </w:r>
      <w:r>
        <w:rPr>
          <w:sz w:val="20"/>
        </w:rPr>
        <w:t>contact</w:t>
      </w:r>
      <w:r>
        <w:rPr>
          <w:spacing w:val="-3"/>
          <w:sz w:val="20"/>
        </w:rPr>
        <w:t xml:space="preserve"> </w:t>
      </w:r>
      <w:r>
        <w:rPr>
          <w:sz w:val="20"/>
        </w:rPr>
        <w:t>family</w:t>
      </w:r>
      <w:r>
        <w:rPr>
          <w:spacing w:val="-2"/>
          <w:sz w:val="20"/>
        </w:rPr>
        <w:t xml:space="preserve"> </w:t>
      </w:r>
      <w:r>
        <w:rPr>
          <w:sz w:val="20"/>
        </w:rPr>
        <w:t>and</w:t>
      </w:r>
      <w:r>
        <w:rPr>
          <w:spacing w:val="-2"/>
          <w:sz w:val="20"/>
        </w:rPr>
        <w:t xml:space="preserve"> </w:t>
      </w:r>
      <w:r>
        <w:rPr>
          <w:sz w:val="20"/>
        </w:rPr>
        <w:t>owner</w:t>
      </w:r>
      <w:r>
        <w:rPr>
          <w:spacing w:val="-3"/>
          <w:sz w:val="20"/>
        </w:rPr>
        <w:t xml:space="preserve"> </w:t>
      </w:r>
      <w:r>
        <w:rPr>
          <w:sz w:val="20"/>
        </w:rPr>
        <w:t>of</w:t>
      </w:r>
      <w:r>
        <w:rPr>
          <w:spacing w:val="-4"/>
          <w:sz w:val="20"/>
        </w:rPr>
        <w:t xml:space="preserve"> </w:t>
      </w:r>
      <w:r>
        <w:rPr>
          <w:sz w:val="20"/>
        </w:rPr>
        <w:t>rental</w:t>
      </w:r>
      <w:r>
        <w:rPr>
          <w:spacing w:val="-3"/>
          <w:sz w:val="20"/>
        </w:rPr>
        <w:t xml:space="preserve"> </w:t>
      </w:r>
      <w:r>
        <w:rPr>
          <w:sz w:val="20"/>
        </w:rPr>
        <w:t>property</w:t>
      </w:r>
      <w:r>
        <w:rPr>
          <w:spacing w:val="-2"/>
          <w:sz w:val="20"/>
        </w:rPr>
        <w:t xml:space="preserve"> </w:t>
      </w:r>
      <w:r>
        <w:rPr>
          <w:sz w:val="20"/>
        </w:rPr>
        <w:t>for a complete screen of the environment.</w:t>
      </w:r>
    </w:p>
    <w:p w14:paraId="4A8D16A8" w14:textId="77777777" w:rsidR="0060689A" w:rsidRDefault="0060689A" w:rsidP="0060689A">
      <w:pPr>
        <w:pStyle w:val="ListParagraph"/>
        <w:widowControl w:val="0"/>
        <w:numPr>
          <w:ilvl w:val="0"/>
          <w:numId w:val="368"/>
        </w:numPr>
        <w:tabs>
          <w:tab w:val="left" w:pos="1919"/>
          <w:tab w:val="left" w:pos="1920"/>
        </w:tabs>
        <w:autoSpaceDE w:val="0"/>
        <w:autoSpaceDN w:val="0"/>
        <w:spacing w:before="2" w:after="0" w:line="271" w:lineRule="auto"/>
        <w:ind w:right="1728"/>
        <w:contextualSpacing w:val="0"/>
        <w:rPr>
          <w:sz w:val="20"/>
        </w:rPr>
      </w:pPr>
      <w:r>
        <w:rPr>
          <w:sz w:val="20"/>
        </w:rPr>
        <w:t>Lead</w:t>
      </w:r>
      <w:r>
        <w:rPr>
          <w:spacing w:val="-2"/>
          <w:sz w:val="20"/>
        </w:rPr>
        <w:t xml:space="preserve"> </w:t>
      </w:r>
      <w:r>
        <w:rPr>
          <w:sz w:val="20"/>
        </w:rPr>
        <w:t>level:</w:t>
      </w:r>
      <w:r>
        <w:rPr>
          <w:spacing w:val="-4"/>
          <w:sz w:val="20"/>
        </w:rPr>
        <w:t xml:space="preserve"> </w:t>
      </w:r>
      <w:r>
        <w:rPr>
          <w:sz w:val="20"/>
        </w:rPr>
        <w:t>20-44mcg/dl</w:t>
      </w:r>
      <w:r>
        <w:rPr>
          <w:spacing w:val="-3"/>
          <w:sz w:val="20"/>
        </w:rPr>
        <w:t xml:space="preserve"> </w:t>
      </w:r>
      <w:r>
        <w:rPr>
          <w:sz w:val="20"/>
        </w:rPr>
        <w:t>or</w:t>
      </w:r>
      <w:r>
        <w:rPr>
          <w:spacing w:val="-3"/>
          <w:sz w:val="20"/>
        </w:rPr>
        <w:t xml:space="preserve"> </w:t>
      </w:r>
      <w:r>
        <w:rPr>
          <w:sz w:val="20"/>
        </w:rPr>
        <w:t>above</w:t>
      </w:r>
      <w:r>
        <w:rPr>
          <w:spacing w:val="-4"/>
          <w:sz w:val="20"/>
        </w:rPr>
        <w:t xml:space="preserve"> </w:t>
      </w:r>
      <w:r>
        <w:rPr>
          <w:sz w:val="20"/>
        </w:rPr>
        <w:t>–</w:t>
      </w:r>
      <w:r>
        <w:rPr>
          <w:spacing w:val="-4"/>
          <w:sz w:val="20"/>
        </w:rPr>
        <w:t xml:space="preserve"> </w:t>
      </w:r>
      <w:r>
        <w:rPr>
          <w:sz w:val="20"/>
        </w:rPr>
        <w:t>immediate</w:t>
      </w:r>
      <w:r>
        <w:rPr>
          <w:spacing w:val="-4"/>
          <w:sz w:val="20"/>
        </w:rPr>
        <w:t xml:space="preserve"> </w:t>
      </w:r>
      <w:r>
        <w:rPr>
          <w:sz w:val="20"/>
        </w:rPr>
        <w:t>contact</w:t>
      </w:r>
      <w:r>
        <w:rPr>
          <w:spacing w:val="-3"/>
          <w:sz w:val="20"/>
        </w:rPr>
        <w:t xml:space="preserve"> </w:t>
      </w:r>
      <w:r>
        <w:rPr>
          <w:sz w:val="20"/>
        </w:rPr>
        <w:t>of</w:t>
      </w:r>
      <w:r>
        <w:rPr>
          <w:spacing w:val="-1"/>
          <w:sz w:val="20"/>
        </w:rPr>
        <w:t xml:space="preserve"> </w:t>
      </w:r>
      <w:r>
        <w:rPr>
          <w:sz w:val="20"/>
        </w:rPr>
        <w:t>family</w:t>
      </w:r>
      <w:r>
        <w:rPr>
          <w:spacing w:val="-2"/>
          <w:sz w:val="20"/>
        </w:rPr>
        <w:t xml:space="preserve"> </w:t>
      </w:r>
      <w:r>
        <w:rPr>
          <w:sz w:val="20"/>
        </w:rPr>
        <w:t>for</w:t>
      </w:r>
      <w:r>
        <w:rPr>
          <w:spacing w:val="-3"/>
          <w:sz w:val="20"/>
        </w:rPr>
        <w:t xml:space="preserve"> </w:t>
      </w:r>
      <w:r>
        <w:rPr>
          <w:sz w:val="20"/>
        </w:rPr>
        <w:t>venous</w:t>
      </w:r>
      <w:r>
        <w:rPr>
          <w:spacing w:val="-2"/>
          <w:sz w:val="20"/>
        </w:rPr>
        <w:t xml:space="preserve"> </w:t>
      </w:r>
      <w:r>
        <w:rPr>
          <w:sz w:val="20"/>
        </w:rPr>
        <w:t>blood</w:t>
      </w:r>
      <w:r>
        <w:rPr>
          <w:spacing w:val="-2"/>
          <w:sz w:val="20"/>
        </w:rPr>
        <w:t xml:space="preserve"> </w:t>
      </w:r>
      <w:r>
        <w:rPr>
          <w:sz w:val="20"/>
        </w:rPr>
        <w:t>draw</w:t>
      </w:r>
      <w:r>
        <w:rPr>
          <w:spacing w:val="40"/>
          <w:sz w:val="20"/>
        </w:rPr>
        <w:t xml:space="preserve"> </w:t>
      </w:r>
      <w:r>
        <w:rPr>
          <w:sz w:val="20"/>
        </w:rPr>
        <w:t>and</w:t>
      </w:r>
      <w:r>
        <w:rPr>
          <w:spacing w:val="-2"/>
          <w:sz w:val="20"/>
        </w:rPr>
        <w:t xml:space="preserve"> </w:t>
      </w:r>
      <w:r>
        <w:rPr>
          <w:sz w:val="20"/>
        </w:rPr>
        <w:t>possible hospitalization for chelation, complete screen of the environment</w:t>
      </w:r>
    </w:p>
    <w:p w14:paraId="21AB02B3" w14:textId="77777777" w:rsidR="0060689A" w:rsidRDefault="0060689A" w:rsidP="0060689A">
      <w:pPr>
        <w:pStyle w:val="BodyText"/>
        <w:spacing w:before="1"/>
        <w:rPr>
          <w:sz w:val="17"/>
        </w:rPr>
      </w:pPr>
    </w:p>
    <w:p w14:paraId="3893546F" w14:textId="77777777" w:rsidR="0060689A" w:rsidRDefault="0060689A" w:rsidP="0060689A">
      <w:pPr>
        <w:pStyle w:val="BodyText"/>
        <w:spacing w:line="276" w:lineRule="auto"/>
        <w:ind w:left="1200" w:right="1510"/>
      </w:pPr>
      <w:r>
        <w:rPr>
          <w:b/>
          <w:u w:val="single"/>
        </w:rPr>
        <w:t xml:space="preserve">Anemia – Hemoglobin or Hematocrit </w:t>
      </w:r>
      <w:r>
        <w:rPr>
          <w:u w:val="single"/>
        </w:rPr>
        <w:t>(Hgb or Hct)</w:t>
      </w:r>
      <w:r>
        <w:t>:</w:t>
      </w:r>
      <w:r>
        <w:rPr>
          <w:spacing w:val="40"/>
        </w:rPr>
        <w:t xml:space="preserve"> </w:t>
      </w:r>
      <w:r>
        <w:t>A blood screening for anemia is required by age one. Test results</w:t>
      </w:r>
      <w:r>
        <w:rPr>
          <w:spacing w:val="-2"/>
        </w:rPr>
        <w:t xml:space="preserve"> </w:t>
      </w:r>
      <w:r>
        <w:t>are</w:t>
      </w:r>
      <w:r>
        <w:rPr>
          <w:spacing w:val="-4"/>
        </w:rPr>
        <w:t xml:space="preserve"> </w:t>
      </w:r>
      <w:r>
        <w:t>obtained</w:t>
      </w:r>
      <w:r>
        <w:rPr>
          <w:spacing w:val="-2"/>
        </w:rPr>
        <w:t xml:space="preserve"> </w:t>
      </w:r>
      <w:r>
        <w:t>from</w:t>
      </w:r>
      <w:r>
        <w:rPr>
          <w:spacing w:val="-4"/>
        </w:rPr>
        <w:t xml:space="preserve"> </w:t>
      </w:r>
      <w:r>
        <w:t>WIC</w:t>
      </w:r>
      <w:r>
        <w:rPr>
          <w:spacing w:val="-1"/>
        </w:rPr>
        <w:t xml:space="preserve"> </w:t>
      </w:r>
      <w:r>
        <w:t>or</w:t>
      </w:r>
      <w:r>
        <w:rPr>
          <w:spacing w:val="-3"/>
        </w:rPr>
        <w:t xml:space="preserve"> </w:t>
      </w:r>
      <w:r>
        <w:t>other</w:t>
      </w:r>
      <w:r>
        <w:rPr>
          <w:spacing w:val="-3"/>
        </w:rPr>
        <w:t xml:space="preserve"> </w:t>
      </w:r>
      <w:r>
        <w:t>health</w:t>
      </w:r>
      <w:r>
        <w:rPr>
          <w:spacing w:val="-2"/>
        </w:rPr>
        <w:t xml:space="preserve"> </w:t>
      </w:r>
      <w:r>
        <w:t>professional</w:t>
      </w:r>
      <w:r>
        <w:rPr>
          <w:spacing w:val="-6"/>
        </w:rPr>
        <w:t xml:space="preserve"> </w:t>
      </w:r>
      <w:r>
        <w:t>and</w:t>
      </w:r>
      <w:r>
        <w:rPr>
          <w:spacing w:val="-2"/>
        </w:rPr>
        <w:t xml:space="preserve"> </w:t>
      </w:r>
      <w:r>
        <w:t>recorded</w:t>
      </w:r>
      <w:r>
        <w:rPr>
          <w:spacing w:val="-2"/>
        </w:rPr>
        <w:t xml:space="preserve"> </w:t>
      </w:r>
      <w:r>
        <w:t>in</w:t>
      </w:r>
      <w:r>
        <w:rPr>
          <w:spacing w:val="-2"/>
        </w:rPr>
        <w:t xml:space="preserve"> </w:t>
      </w:r>
      <w:r>
        <w:t>the</w:t>
      </w:r>
      <w:r>
        <w:rPr>
          <w:spacing w:val="-4"/>
        </w:rPr>
        <w:t xml:space="preserve"> </w:t>
      </w:r>
      <w:r>
        <w:t>child’s</w:t>
      </w:r>
      <w:r>
        <w:rPr>
          <w:spacing w:val="-2"/>
        </w:rPr>
        <w:t xml:space="preserve"> </w:t>
      </w:r>
      <w:r>
        <w:t>health</w:t>
      </w:r>
      <w:r>
        <w:rPr>
          <w:spacing w:val="-2"/>
        </w:rPr>
        <w:t xml:space="preserve"> </w:t>
      </w:r>
      <w:r>
        <w:t>file.</w:t>
      </w:r>
      <w:r>
        <w:rPr>
          <w:spacing w:val="-3"/>
        </w:rPr>
        <w:t xml:space="preserve"> </w:t>
      </w:r>
      <w:r>
        <w:t>A</w:t>
      </w:r>
      <w:r>
        <w:rPr>
          <w:spacing w:val="-3"/>
        </w:rPr>
        <w:t xml:space="preserve"> </w:t>
      </w:r>
      <w:r>
        <w:t>Hgb</w:t>
      </w:r>
      <w:r>
        <w:rPr>
          <w:spacing w:val="-2"/>
        </w:rPr>
        <w:t xml:space="preserve"> </w:t>
      </w:r>
      <w:r>
        <w:t>of</w:t>
      </w:r>
      <w:r>
        <w:rPr>
          <w:spacing w:val="-4"/>
        </w:rPr>
        <w:t xml:space="preserve"> </w:t>
      </w:r>
      <w:r>
        <w:t>11</w:t>
      </w:r>
      <w:r>
        <w:rPr>
          <w:spacing w:val="-3"/>
        </w:rPr>
        <w:t xml:space="preserve"> </w:t>
      </w:r>
      <w:r>
        <w:t>or above and a Hct of 34 or above are considered within normal limits, however, some labs or physicians may consider a slightly lower count to be within normal limits.</w:t>
      </w:r>
    </w:p>
    <w:p w14:paraId="071B0423" w14:textId="77777777" w:rsidR="0060689A" w:rsidRDefault="0060689A" w:rsidP="0060689A">
      <w:pPr>
        <w:pStyle w:val="BodyText"/>
        <w:spacing w:before="6"/>
        <w:rPr>
          <w:sz w:val="16"/>
        </w:rPr>
      </w:pPr>
    </w:p>
    <w:p w14:paraId="327A7614" w14:textId="77777777" w:rsidR="0060689A" w:rsidRDefault="0060689A" w:rsidP="0060689A">
      <w:pPr>
        <w:pStyle w:val="BodyText"/>
        <w:spacing w:line="276" w:lineRule="auto"/>
        <w:ind w:left="1199" w:right="1183"/>
      </w:pPr>
      <w:r>
        <w:rPr>
          <w:b/>
          <w:u w:val="single"/>
        </w:rPr>
        <w:t>Immunizations</w:t>
      </w:r>
      <w:r>
        <w:t>: The State of Maine requires that a child’s immunization record be on file within 30 days of enrollment and updated annually. Children must be up-to-date on all immunizations appropriate for their age according</w:t>
      </w:r>
      <w:r>
        <w:rPr>
          <w:spacing w:val="-3"/>
        </w:rPr>
        <w:t xml:space="preserve"> </w:t>
      </w:r>
      <w:r>
        <w:t>to</w:t>
      </w:r>
      <w:r>
        <w:rPr>
          <w:spacing w:val="-3"/>
        </w:rPr>
        <w:t xml:space="preserve"> </w:t>
      </w:r>
      <w:r>
        <w:t>the</w:t>
      </w:r>
      <w:r>
        <w:rPr>
          <w:spacing w:val="-4"/>
        </w:rPr>
        <w:t xml:space="preserve"> </w:t>
      </w:r>
      <w:r>
        <w:t>Maine</w:t>
      </w:r>
      <w:r>
        <w:rPr>
          <w:spacing w:val="-4"/>
        </w:rPr>
        <w:t xml:space="preserve"> </w:t>
      </w:r>
      <w:r>
        <w:t>immunization</w:t>
      </w:r>
      <w:r>
        <w:rPr>
          <w:spacing w:val="-2"/>
        </w:rPr>
        <w:t xml:space="preserve"> </w:t>
      </w:r>
      <w:r>
        <w:t>requirements</w:t>
      </w:r>
      <w:r>
        <w:rPr>
          <w:spacing w:val="-2"/>
        </w:rPr>
        <w:t xml:space="preserve"> </w:t>
      </w:r>
      <w:r>
        <w:t>developed</w:t>
      </w:r>
      <w:r>
        <w:rPr>
          <w:spacing w:val="-2"/>
        </w:rPr>
        <w:t xml:space="preserve"> </w:t>
      </w:r>
      <w:r>
        <w:t>by</w:t>
      </w:r>
      <w:r>
        <w:rPr>
          <w:spacing w:val="-2"/>
        </w:rPr>
        <w:t xml:space="preserve"> </w:t>
      </w:r>
      <w:r>
        <w:t>the</w:t>
      </w:r>
      <w:r>
        <w:rPr>
          <w:spacing w:val="-4"/>
        </w:rPr>
        <w:t xml:space="preserve"> </w:t>
      </w:r>
      <w:r>
        <w:t>Maine</w:t>
      </w:r>
      <w:r>
        <w:rPr>
          <w:spacing w:val="-4"/>
        </w:rPr>
        <w:t xml:space="preserve"> </w:t>
      </w:r>
      <w:r>
        <w:t>CDC.</w:t>
      </w:r>
      <w:r>
        <w:rPr>
          <w:spacing w:val="-3"/>
        </w:rPr>
        <w:t xml:space="preserve"> </w:t>
      </w:r>
      <w:r>
        <w:rPr>
          <w:u w:val="single"/>
        </w:rPr>
        <w:t>After</w:t>
      </w:r>
      <w:r>
        <w:rPr>
          <w:spacing w:val="-1"/>
          <w:u w:val="single"/>
        </w:rPr>
        <w:t xml:space="preserve"> </w:t>
      </w:r>
      <w:r>
        <w:rPr>
          <w:u w:val="single"/>
        </w:rPr>
        <w:t>30</w:t>
      </w:r>
      <w:r>
        <w:rPr>
          <w:spacing w:val="-3"/>
          <w:u w:val="single"/>
        </w:rPr>
        <w:t xml:space="preserve"> </w:t>
      </w:r>
      <w:r>
        <w:rPr>
          <w:u w:val="single"/>
        </w:rPr>
        <w:t>days</w:t>
      </w:r>
      <w:r>
        <w:rPr>
          <w:spacing w:val="-2"/>
          <w:u w:val="single"/>
        </w:rPr>
        <w:t xml:space="preserve"> </w:t>
      </w:r>
      <w:r>
        <w:rPr>
          <w:u w:val="single"/>
        </w:rPr>
        <w:t>of</w:t>
      </w:r>
      <w:r>
        <w:rPr>
          <w:spacing w:val="-4"/>
          <w:u w:val="single"/>
        </w:rPr>
        <w:t xml:space="preserve"> </w:t>
      </w:r>
      <w:r>
        <w:rPr>
          <w:u w:val="single"/>
        </w:rPr>
        <w:t>enrollment,</w:t>
      </w:r>
      <w:r>
        <w:rPr>
          <w:spacing w:val="-2"/>
          <w:u w:val="single"/>
        </w:rPr>
        <w:t xml:space="preserve"> </w:t>
      </w:r>
      <w:r>
        <w:rPr>
          <w:u w:val="single"/>
        </w:rPr>
        <w:t>the</w:t>
      </w:r>
      <w:r>
        <w:t xml:space="preserve"> </w:t>
      </w:r>
      <w:r>
        <w:rPr>
          <w:u w:val="single"/>
        </w:rPr>
        <w:t>Health Manager may exclude children if documentation of immunization is not obtained</w:t>
      </w:r>
      <w:r>
        <w:t>. Exemptions of proof of immunity for a religious, philosophical, or medical reason must be signed by the parent/guardian and include written documentation for the stated exemption request.</w:t>
      </w:r>
    </w:p>
    <w:p w14:paraId="1F109C0F" w14:textId="77777777" w:rsidR="0060689A" w:rsidRDefault="0060689A" w:rsidP="0060689A">
      <w:pPr>
        <w:pStyle w:val="BodyText"/>
        <w:spacing w:before="4"/>
        <w:rPr>
          <w:sz w:val="16"/>
        </w:rPr>
      </w:pPr>
    </w:p>
    <w:p w14:paraId="5B3FA72A" w14:textId="77777777" w:rsidR="0060689A" w:rsidRDefault="0060689A" w:rsidP="0060689A">
      <w:pPr>
        <w:spacing w:line="276" w:lineRule="auto"/>
        <w:ind w:left="1200" w:right="1331"/>
        <w:rPr>
          <w:b/>
          <w:sz w:val="20"/>
        </w:rPr>
      </w:pPr>
      <w:r>
        <w:rPr>
          <w:b/>
          <w:sz w:val="20"/>
          <w:u w:val="single"/>
        </w:rPr>
        <w:t>Partnership with Parents</w:t>
      </w:r>
      <w:r>
        <w:rPr>
          <w:b/>
          <w:sz w:val="20"/>
        </w:rPr>
        <w:t>: Staff works in collaboration with families and their health care providers to ensure that</w:t>
      </w:r>
      <w:r>
        <w:rPr>
          <w:b/>
          <w:spacing w:val="-3"/>
          <w:sz w:val="20"/>
        </w:rPr>
        <w:t xml:space="preserve"> </w:t>
      </w:r>
      <w:r>
        <w:rPr>
          <w:b/>
          <w:sz w:val="20"/>
        </w:rPr>
        <w:t>all</w:t>
      </w:r>
      <w:r>
        <w:rPr>
          <w:b/>
          <w:spacing w:val="-3"/>
          <w:sz w:val="20"/>
        </w:rPr>
        <w:t xml:space="preserve"> </w:t>
      </w:r>
      <w:r>
        <w:rPr>
          <w:b/>
          <w:sz w:val="20"/>
        </w:rPr>
        <w:t>enrolled</w:t>
      </w:r>
      <w:r>
        <w:rPr>
          <w:b/>
          <w:spacing w:val="-2"/>
          <w:sz w:val="20"/>
        </w:rPr>
        <w:t xml:space="preserve"> </w:t>
      </w:r>
      <w:r>
        <w:rPr>
          <w:b/>
          <w:sz w:val="20"/>
        </w:rPr>
        <w:t>children</w:t>
      </w:r>
      <w:r>
        <w:rPr>
          <w:b/>
          <w:spacing w:val="-2"/>
          <w:sz w:val="20"/>
        </w:rPr>
        <w:t xml:space="preserve"> </w:t>
      </w:r>
      <w:r>
        <w:rPr>
          <w:b/>
          <w:sz w:val="20"/>
        </w:rPr>
        <w:t>are</w:t>
      </w:r>
      <w:r>
        <w:rPr>
          <w:b/>
          <w:spacing w:val="-4"/>
          <w:sz w:val="20"/>
        </w:rPr>
        <w:t xml:space="preserve"> </w:t>
      </w:r>
      <w:r>
        <w:rPr>
          <w:b/>
          <w:sz w:val="20"/>
        </w:rPr>
        <w:t>up-to-date</w:t>
      </w:r>
      <w:r>
        <w:rPr>
          <w:b/>
          <w:spacing w:val="-3"/>
          <w:sz w:val="20"/>
        </w:rPr>
        <w:t xml:space="preserve"> </w:t>
      </w:r>
      <w:r>
        <w:rPr>
          <w:b/>
          <w:sz w:val="20"/>
        </w:rPr>
        <w:t>on</w:t>
      </w:r>
      <w:r>
        <w:rPr>
          <w:b/>
          <w:spacing w:val="-2"/>
          <w:sz w:val="20"/>
        </w:rPr>
        <w:t xml:space="preserve"> </w:t>
      </w:r>
      <w:r>
        <w:rPr>
          <w:b/>
          <w:sz w:val="20"/>
        </w:rPr>
        <w:t>their</w:t>
      </w:r>
      <w:r>
        <w:rPr>
          <w:b/>
          <w:spacing w:val="-3"/>
          <w:sz w:val="20"/>
        </w:rPr>
        <w:t xml:space="preserve"> </w:t>
      </w:r>
      <w:r>
        <w:rPr>
          <w:b/>
          <w:sz w:val="20"/>
        </w:rPr>
        <w:t>EPSDT</w:t>
      </w:r>
      <w:r>
        <w:rPr>
          <w:b/>
          <w:spacing w:val="-3"/>
          <w:sz w:val="20"/>
        </w:rPr>
        <w:t xml:space="preserve"> </w:t>
      </w:r>
      <w:r>
        <w:rPr>
          <w:b/>
          <w:sz w:val="20"/>
        </w:rPr>
        <w:t>schedule.</w:t>
      </w:r>
      <w:r>
        <w:rPr>
          <w:b/>
          <w:spacing w:val="-3"/>
          <w:sz w:val="20"/>
        </w:rPr>
        <w:t xml:space="preserve"> </w:t>
      </w:r>
      <w:r>
        <w:rPr>
          <w:b/>
          <w:sz w:val="20"/>
        </w:rPr>
        <w:t>When</w:t>
      </w:r>
      <w:r>
        <w:rPr>
          <w:b/>
          <w:spacing w:val="-2"/>
          <w:sz w:val="20"/>
        </w:rPr>
        <w:t xml:space="preserve"> </w:t>
      </w:r>
      <w:r>
        <w:rPr>
          <w:b/>
          <w:sz w:val="20"/>
        </w:rPr>
        <w:t>a</w:t>
      </w:r>
      <w:r>
        <w:rPr>
          <w:b/>
          <w:spacing w:val="-3"/>
          <w:sz w:val="20"/>
        </w:rPr>
        <w:t xml:space="preserve"> </w:t>
      </w:r>
      <w:r>
        <w:rPr>
          <w:b/>
          <w:sz w:val="20"/>
        </w:rPr>
        <w:t>child</w:t>
      </w:r>
      <w:r>
        <w:rPr>
          <w:b/>
          <w:spacing w:val="-2"/>
          <w:sz w:val="20"/>
        </w:rPr>
        <w:t xml:space="preserve"> </w:t>
      </w:r>
      <w:r>
        <w:rPr>
          <w:b/>
          <w:sz w:val="20"/>
        </w:rPr>
        <w:t>is</w:t>
      </w:r>
      <w:r>
        <w:rPr>
          <w:b/>
          <w:spacing w:val="-3"/>
          <w:sz w:val="20"/>
        </w:rPr>
        <w:t xml:space="preserve"> </w:t>
      </w:r>
      <w:r>
        <w:rPr>
          <w:b/>
          <w:sz w:val="20"/>
        </w:rPr>
        <w:t>not</w:t>
      </w:r>
      <w:r>
        <w:rPr>
          <w:b/>
          <w:spacing w:val="-3"/>
          <w:sz w:val="20"/>
        </w:rPr>
        <w:t xml:space="preserve"> </w:t>
      </w:r>
      <w:r>
        <w:rPr>
          <w:b/>
          <w:sz w:val="20"/>
        </w:rPr>
        <w:t>up-to-date,</w:t>
      </w:r>
      <w:r>
        <w:rPr>
          <w:b/>
          <w:spacing w:val="-3"/>
          <w:sz w:val="20"/>
        </w:rPr>
        <w:t xml:space="preserve"> </w:t>
      </w:r>
      <w:r>
        <w:rPr>
          <w:b/>
          <w:sz w:val="20"/>
        </w:rPr>
        <w:t>staff</w:t>
      </w:r>
      <w:r>
        <w:rPr>
          <w:b/>
          <w:spacing w:val="-3"/>
          <w:sz w:val="20"/>
        </w:rPr>
        <w:t xml:space="preserve"> </w:t>
      </w:r>
      <w:r>
        <w:rPr>
          <w:b/>
          <w:sz w:val="20"/>
        </w:rPr>
        <w:t>will</w:t>
      </w:r>
      <w:r>
        <w:rPr>
          <w:b/>
          <w:spacing w:val="-3"/>
          <w:sz w:val="20"/>
        </w:rPr>
        <w:t xml:space="preserve"> </w:t>
      </w:r>
      <w:r>
        <w:rPr>
          <w:b/>
          <w:sz w:val="20"/>
        </w:rPr>
        <w:t>assist families in overcoming any barriers and making the necessary arrangements to bring the child up-to-date.</w:t>
      </w:r>
    </w:p>
    <w:p w14:paraId="33FCED8B" w14:textId="77777777" w:rsidR="0060689A" w:rsidRDefault="0060689A" w:rsidP="0060689A">
      <w:pPr>
        <w:pStyle w:val="BodyText"/>
        <w:spacing w:before="4"/>
        <w:rPr>
          <w:b/>
          <w:sz w:val="16"/>
        </w:rPr>
      </w:pPr>
    </w:p>
    <w:p w14:paraId="0931CDEF" w14:textId="77777777" w:rsidR="0060689A" w:rsidRDefault="0060689A" w:rsidP="0060689A">
      <w:pPr>
        <w:pStyle w:val="BodyText"/>
        <w:tabs>
          <w:tab w:val="left" w:pos="6959"/>
        </w:tabs>
        <w:spacing w:line="276" w:lineRule="auto"/>
        <w:ind w:left="1199" w:right="1257"/>
      </w:pPr>
      <w:r>
        <w:rPr>
          <w:u w:val="single"/>
        </w:rPr>
        <w:t>Parent/Guardian Refusal</w:t>
      </w:r>
      <w:r>
        <w:t>: At enrollment staff will discuss with families the different types of health and developmental</w:t>
      </w:r>
      <w:r>
        <w:rPr>
          <w:spacing w:val="-3"/>
        </w:rPr>
        <w:t xml:space="preserve"> </w:t>
      </w:r>
      <w:r>
        <w:t>screenings</w:t>
      </w:r>
      <w:r>
        <w:rPr>
          <w:spacing w:val="-2"/>
        </w:rPr>
        <w:t xml:space="preserve"> </w:t>
      </w:r>
      <w:r>
        <w:t>and</w:t>
      </w:r>
      <w:r>
        <w:rPr>
          <w:spacing w:val="-2"/>
        </w:rPr>
        <w:t xml:space="preserve"> </w:t>
      </w:r>
      <w:r>
        <w:t>examinations</w:t>
      </w:r>
      <w:r>
        <w:rPr>
          <w:spacing w:val="-2"/>
        </w:rPr>
        <w:t xml:space="preserve"> </w:t>
      </w:r>
      <w:r>
        <w:t>that</w:t>
      </w:r>
      <w:r>
        <w:rPr>
          <w:spacing w:val="-3"/>
        </w:rPr>
        <w:t xml:space="preserve"> </w:t>
      </w:r>
      <w:r>
        <w:t>Head</w:t>
      </w:r>
      <w:r>
        <w:rPr>
          <w:spacing w:val="-2"/>
        </w:rPr>
        <w:t xml:space="preserve"> </w:t>
      </w:r>
      <w:r>
        <w:t>Start</w:t>
      </w:r>
      <w:r>
        <w:rPr>
          <w:spacing w:val="-3"/>
        </w:rPr>
        <w:t xml:space="preserve"> </w:t>
      </w:r>
      <w:r>
        <w:t>programs</w:t>
      </w:r>
      <w:r>
        <w:rPr>
          <w:spacing w:val="-2"/>
        </w:rPr>
        <w:t xml:space="preserve"> </w:t>
      </w:r>
      <w:r>
        <w:t>require</w:t>
      </w:r>
      <w:r>
        <w:rPr>
          <w:spacing w:val="-4"/>
        </w:rPr>
        <w:t xml:space="preserve"> </w:t>
      </w:r>
      <w:r>
        <w:t>and</w:t>
      </w:r>
      <w:r>
        <w:rPr>
          <w:spacing w:val="-2"/>
        </w:rPr>
        <w:t xml:space="preserve"> </w:t>
      </w:r>
      <w:r>
        <w:t>obtain</w:t>
      </w:r>
      <w:r>
        <w:rPr>
          <w:spacing w:val="-2"/>
        </w:rPr>
        <w:t xml:space="preserve"> </w:t>
      </w:r>
      <w:r>
        <w:t>consent</w:t>
      </w:r>
      <w:r>
        <w:rPr>
          <w:spacing w:val="-3"/>
        </w:rPr>
        <w:t xml:space="preserve"> </w:t>
      </w:r>
      <w:r>
        <w:t>during</w:t>
      </w:r>
      <w:r>
        <w:rPr>
          <w:spacing w:val="-3"/>
        </w:rPr>
        <w:t xml:space="preserve"> </w:t>
      </w:r>
      <w:r>
        <w:t>the</w:t>
      </w:r>
      <w:r>
        <w:rPr>
          <w:spacing w:val="-4"/>
        </w:rPr>
        <w:t xml:space="preserve"> </w:t>
      </w:r>
      <w:r>
        <w:t xml:space="preserve">initial Health Interview and/or home visit. All efforts by staff to arrange screening, evaluation, or treatment with families </w:t>
      </w:r>
      <w:r>
        <w:rPr>
          <w:u w:val="single"/>
        </w:rPr>
        <w:t>must be</w:t>
      </w:r>
      <w:r>
        <w:t xml:space="preserve"> documented in Child Plus. A family may choose not to consent to their child receiving a specific health screening, evaluation, or treatment after being given information about the specific service and understand the purpose of the screening in early detection, treatment, and prevention of sensory, developmental, and behavioral concerns. Classroom staff must consult with their Site Supervisor and the Health Manager if a parent/guardian refuses a health screening, evaluation, or follow-up treatment to decide if the refusal warrants a report to the Department of Health and Human Services as a child ‘at risk’.</w:t>
      </w:r>
      <w:r>
        <w:rPr>
          <w:spacing w:val="40"/>
        </w:rPr>
        <w:t xml:space="preserve"> </w:t>
      </w:r>
      <w:r>
        <w:t>A Health Services Refusal Form may be completed and signed by the parent/guardian for a sincere religious, philosophical, or medical objection to a specific</w:t>
      </w:r>
      <w:r>
        <w:rPr>
          <w:spacing w:val="40"/>
        </w:rPr>
        <w:t xml:space="preserve"> </w:t>
      </w:r>
      <w:r>
        <w:t>screening, evaluation or treatment.</w:t>
      </w:r>
      <w:bookmarkEnd w:id="188"/>
      <w:bookmarkEnd w:id="190"/>
      <w:r>
        <w:tab/>
      </w:r>
    </w:p>
    <w:p w14:paraId="3A168F08" w14:textId="77777777" w:rsidR="0060689A" w:rsidRDefault="0060689A" w:rsidP="0060689A">
      <w:pPr>
        <w:spacing w:line="276" w:lineRule="auto"/>
      </w:pPr>
    </w:p>
    <w:p w14:paraId="787A9DE2" w14:textId="77777777" w:rsidR="00DA2323" w:rsidRDefault="00DA2323" w:rsidP="0060689A">
      <w:pPr>
        <w:spacing w:line="276" w:lineRule="auto"/>
      </w:pPr>
    </w:p>
    <w:p w14:paraId="3221A2FF" w14:textId="77777777" w:rsidR="00DA2323" w:rsidRDefault="00DA2323" w:rsidP="0060689A">
      <w:pPr>
        <w:spacing w:line="276" w:lineRule="auto"/>
      </w:pPr>
    </w:p>
    <w:p w14:paraId="1EDA89D5" w14:textId="77777777" w:rsidR="00DA2323" w:rsidRDefault="00DA2323" w:rsidP="0060689A">
      <w:pPr>
        <w:spacing w:line="276" w:lineRule="auto"/>
      </w:pPr>
    </w:p>
    <w:p w14:paraId="64579A49" w14:textId="77777777" w:rsidR="00DA2323" w:rsidRDefault="00DA2323" w:rsidP="0060689A">
      <w:pPr>
        <w:spacing w:line="276" w:lineRule="auto"/>
      </w:pPr>
    </w:p>
    <w:p w14:paraId="3F2F42C8" w14:textId="10F806CE" w:rsidR="00DA2323" w:rsidRDefault="00DA2323" w:rsidP="0060689A">
      <w:pPr>
        <w:spacing w:line="276" w:lineRule="auto"/>
      </w:pPr>
    </w:p>
    <w:p w14:paraId="1629B706" w14:textId="77777777" w:rsidR="0024614C" w:rsidRDefault="0024614C" w:rsidP="0060689A">
      <w:pPr>
        <w:spacing w:line="276" w:lineRule="auto"/>
      </w:pPr>
    </w:p>
    <w:tbl>
      <w:tblPr>
        <w:tblStyle w:val="TableGrid"/>
        <w:tblW w:w="0" w:type="auto"/>
        <w:tblLook w:val="04A0" w:firstRow="1" w:lastRow="0" w:firstColumn="1" w:lastColumn="0" w:noHBand="0" w:noVBand="1"/>
      </w:tblPr>
      <w:tblGrid>
        <w:gridCol w:w="2325"/>
        <w:gridCol w:w="9280"/>
      </w:tblGrid>
      <w:tr w:rsidR="0024614C" w14:paraId="3A7ED950" w14:textId="77777777" w:rsidTr="0024614C">
        <w:tc>
          <w:tcPr>
            <w:tcW w:w="2325" w:type="dxa"/>
          </w:tcPr>
          <w:p w14:paraId="0D29DD92" w14:textId="77777777" w:rsidR="0024614C" w:rsidRPr="00A941D8" w:rsidRDefault="0024614C" w:rsidP="00F76BE2">
            <w:pPr>
              <w:rPr>
                <w:sz w:val="20"/>
              </w:rPr>
            </w:pPr>
            <w:r w:rsidRPr="00A941D8">
              <w:rPr>
                <w:b/>
                <w:sz w:val="20"/>
              </w:rPr>
              <w:lastRenderedPageBreak/>
              <w:t>Title of Form:</w:t>
            </w:r>
          </w:p>
        </w:tc>
        <w:tc>
          <w:tcPr>
            <w:tcW w:w="9280" w:type="dxa"/>
          </w:tcPr>
          <w:p w14:paraId="1A25E2EA" w14:textId="77777777" w:rsidR="0024614C" w:rsidRPr="00A941D8" w:rsidRDefault="0024614C" w:rsidP="0024614C">
            <w:pPr>
              <w:pStyle w:val="Heading8"/>
              <w:outlineLvl w:val="7"/>
            </w:pPr>
            <w:bookmarkStart w:id="191" w:name="_Immunization_Requirements"/>
            <w:bookmarkEnd w:id="191"/>
            <w:r>
              <w:t xml:space="preserve">Immunization Requirements </w:t>
            </w:r>
          </w:p>
        </w:tc>
      </w:tr>
      <w:tr w:rsidR="0024614C" w14:paraId="651AD607" w14:textId="77777777" w:rsidTr="0024614C">
        <w:tc>
          <w:tcPr>
            <w:tcW w:w="2325" w:type="dxa"/>
          </w:tcPr>
          <w:p w14:paraId="2F63B5A5" w14:textId="77777777" w:rsidR="0024614C" w:rsidRPr="00A941D8" w:rsidRDefault="0024614C" w:rsidP="00F76BE2">
            <w:pPr>
              <w:rPr>
                <w:sz w:val="20"/>
              </w:rPr>
            </w:pPr>
            <w:r w:rsidRPr="00A941D8">
              <w:rPr>
                <w:b/>
                <w:sz w:val="20"/>
              </w:rPr>
              <w:t>Related Policy:</w:t>
            </w:r>
            <w:r w:rsidRPr="00A941D8">
              <w:rPr>
                <w:sz w:val="20"/>
              </w:rPr>
              <w:t xml:space="preserve"> </w:t>
            </w:r>
          </w:p>
        </w:tc>
        <w:tc>
          <w:tcPr>
            <w:tcW w:w="9280" w:type="dxa"/>
          </w:tcPr>
          <w:p w14:paraId="1F3C3DC8" w14:textId="77777777" w:rsidR="0024614C" w:rsidRPr="00F33124" w:rsidRDefault="0024614C" w:rsidP="00F76BE2">
            <w:pPr>
              <w:rPr>
                <w:sz w:val="20"/>
              </w:rPr>
            </w:pPr>
          </w:p>
        </w:tc>
      </w:tr>
      <w:tr w:rsidR="0024614C" w14:paraId="30CFB7B3" w14:textId="77777777" w:rsidTr="0024614C">
        <w:tc>
          <w:tcPr>
            <w:tcW w:w="2325" w:type="dxa"/>
          </w:tcPr>
          <w:p w14:paraId="5191C979" w14:textId="77777777" w:rsidR="0024614C" w:rsidRPr="00A941D8" w:rsidRDefault="0024614C" w:rsidP="00F76BE2">
            <w:pPr>
              <w:rPr>
                <w:b/>
                <w:sz w:val="20"/>
              </w:rPr>
            </w:pPr>
            <w:r w:rsidRPr="00A941D8">
              <w:rPr>
                <w:b/>
                <w:sz w:val="20"/>
              </w:rPr>
              <w:t>Program Area(s):</w:t>
            </w:r>
          </w:p>
        </w:tc>
        <w:tc>
          <w:tcPr>
            <w:tcW w:w="9280" w:type="dxa"/>
          </w:tcPr>
          <w:p w14:paraId="60EAF541" w14:textId="77777777" w:rsidR="0024614C" w:rsidRPr="00335BC9" w:rsidRDefault="0024614C" w:rsidP="00F76BE2">
            <w:pPr>
              <w:rPr>
                <w:sz w:val="20"/>
              </w:rPr>
            </w:pPr>
            <w:r w:rsidRPr="00335BC9">
              <w:rPr>
                <w:sz w:val="20"/>
              </w:rPr>
              <w:t>Health, Nutrition, Education, Special Services, Family Services, ERSEA, etc.</w:t>
            </w:r>
          </w:p>
        </w:tc>
      </w:tr>
      <w:tr w:rsidR="0024614C" w14:paraId="7D8F07BA" w14:textId="77777777" w:rsidTr="0024614C">
        <w:tc>
          <w:tcPr>
            <w:tcW w:w="2325" w:type="dxa"/>
          </w:tcPr>
          <w:p w14:paraId="2BC715E3" w14:textId="77777777" w:rsidR="0024614C" w:rsidRPr="00A941D8" w:rsidRDefault="0024614C" w:rsidP="00F76BE2">
            <w:pPr>
              <w:rPr>
                <w:b/>
                <w:sz w:val="20"/>
              </w:rPr>
            </w:pPr>
            <w:r>
              <w:rPr>
                <w:b/>
                <w:sz w:val="20"/>
              </w:rPr>
              <w:t>Related Standards or Regulations:</w:t>
            </w:r>
          </w:p>
        </w:tc>
        <w:tc>
          <w:tcPr>
            <w:tcW w:w="9280" w:type="dxa"/>
          </w:tcPr>
          <w:p w14:paraId="0F9F605D" w14:textId="77777777" w:rsidR="0024614C" w:rsidRPr="00C61B3D" w:rsidRDefault="00125D8E" w:rsidP="00F76BE2">
            <w:pPr>
              <w:ind w:left="1080"/>
              <w:rPr>
                <w:sz w:val="20"/>
              </w:rPr>
            </w:pPr>
            <w:sdt>
              <w:sdtPr>
                <w:rPr>
                  <w:sz w:val="20"/>
                </w:rPr>
                <w:id w:val="641934858"/>
                <w14:checkbox>
                  <w14:checked w14:val="1"/>
                  <w14:checkedState w14:val="2612" w14:font="MS Gothic"/>
                  <w14:uncheckedState w14:val="2610" w14:font="MS Gothic"/>
                </w14:checkbox>
              </w:sdtPr>
              <w:sdtEndPr/>
              <w:sdtContent>
                <w:r w:rsidR="0024614C">
                  <w:rPr>
                    <w:rFonts w:ascii="MS Gothic" w:eastAsia="MS Gothic" w:hAnsi="MS Gothic" w:hint="eastAsia"/>
                    <w:sz w:val="20"/>
                  </w:rPr>
                  <w:t>☒</w:t>
                </w:r>
              </w:sdtContent>
            </w:sdt>
            <w:r w:rsidR="0024614C" w:rsidRPr="00C61B3D">
              <w:rPr>
                <w:sz w:val="20"/>
              </w:rPr>
              <w:t>Head Start Program Performance Standards</w:t>
            </w:r>
          </w:p>
          <w:p w14:paraId="70407A6B" w14:textId="77777777" w:rsidR="0024614C" w:rsidRPr="00C61B3D" w:rsidRDefault="00125D8E" w:rsidP="00F76BE2">
            <w:pPr>
              <w:ind w:left="1080"/>
              <w:rPr>
                <w:sz w:val="20"/>
              </w:rPr>
            </w:pPr>
            <w:sdt>
              <w:sdtPr>
                <w:rPr>
                  <w:sz w:val="20"/>
                </w:rPr>
                <w:id w:val="-1833893265"/>
                <w14:checkbox>
                  <w14:checked w14:val="1"/>
                  <w14:checkedState w14:val="2612" w14:font="MS Gothic"/>
                  <w14:uncheckedState w14:val="2610" w14:font="MS Gothic"/>
                </w14:checkbox>
              </w:sdtPr>
              <w:sdtEndPr/>
              <w:sdtContent>
                <w:r w:rsidR="0024614C">
                  <w:rPr>
                    <w:rFonts w:ascii="MS Gothic" w:eastAsia="MS Gothic" w:hAnsi="MS Gothic" w:hint="eastAsia"/>
                    <w:sz w:val="20"/>
                  </w:rPr>
                  <w:t>☒</w:t>
                </w:r>
              </w:sdtContent>
            </w:sdt>
            <w:r w:rsidR="0024614C" w:rsidRPr="00C61B3D">
              <w:rPr>
                <w:sz w:val="20"/>
              </w:rPr>
              <w:t>Maine State Licensing</w:t>
            </w:r>
          </w:p>
          <w:p w14:paraId="74A54245" w14:textId="77777777" w:rsidR="0024614C" w:rsidRPr="00C61B3D" w:rsidRDefault="00125D8E" w:rsidP="00F76BE2">
            <w:pPr>
              <w:ind w:left="1080"/>
              <w:rPr>
                <w:sz w:val="20"/>
              </w:rPr>
            </w:pPr>
            <w:sdt>
              <w:sdtPr>
                <w:rPr>
                  <w:sz w:val="20"/>
                </w:rPr>
                <w:id w:val="-1395114430"/>
                <w14:checkbox>
                  <w14:checked w14:val="1"/>
                  <w14:checkedState w14:val="2612" w14:font="MS Gothic"/>
                  <w14:uncheckedState w14:val="2610" w14:font="MS Gothic"/>
                </w14:checkbox>
              </w:sdtPr>
              <w:sdtEndPr/>
              <w:sdtContent>
                <w:r w:rsidR="0024614C">
                  <w:rPr>
                    <w:rFonts w:ascii="MS Gothic" w:eastAsia="MS Gothic" w:hAnsi="MS Gothic" w:hint="eastAsia"/>
                    <w:sz w:val="20"/>
                  </w:rPr>
                  <w:t>☒</w:t>
                </w:r>
              </w:sdtContent>
            </w:sdt>
            <w:r w:rsidR="0024614C" w:rsidRPr="00C61B3D">
              <w:rPr>
                <w:sz w:val="20"/>
              </w:rPr>
              <w:t>Developmentally Appropriate Practice/NAEYC</w:t>
            </w:r>
          </w:p>
          <w:p w14:paraId="02EC4463" w14:textId="77777777" w:rsidR="0024614C" w:rsidRPr="00C61B3D" w:rsidRDefault="00125D8E" w:rsidP="00F76BE2">
            <w:pPr>
              <w:ind w:left="1080"/>
              <w:rPr>
                <w:sz w:val="20"/>
              </w:rPr>
            </w:pPr>
            <w:sdt>
              <w:sdtPr>
                <w:rPr>
                  <w:sz w:val="20"/>
                </w:rPr>
                <w:id w:val="-1117750339"/>
                <w14:checkbox>
                  <w14:checked w14:val="0"/>
                  <w14:checkedState w14:val="2612" w14:font="MS Gothic"/>
                  <w14:uncheckedState w14:val="2610" w14:font="MS Gothic"/>
                </w14:checkbox>
              </w:sdtPr>
              <w:sdtEndPr/>
              <w:sdtContent>
                <w:r w:rsidR="0024614C">
                  <w:rPr>
                    <w:rFonts w:ascii="MS Gothic" w:eastAsia="MS Gothic" w:hAnsi="MS Gothic" w:hint="eastAsia"/>
                    <w:sz w:val="20"/>
                  </w:rPr>
                  <w:t>☐</w:t>
                </w:r>
              </w:sdtContent>
            </w:sdt>
            <w:r w:rsidR="0024614C" w:rsidRPr="00C61B3D">
              <w:rPr>
                <w:sz w:val="20"/>
              </w:rPr>
              <w:t>Caring for Children</w:t>
            </w:r>
          </w:p>
          <w:p w14:paraId="3D082C0F" w14:textId="77777777" w:rsidR="0024614C" w:rsidRPr="00335BC9" w:rsidRDefault="00125D8E" w:rsidP="00F76BE2">
            <w:pPr>
              <w:ind w:left="1080"/>
              <w:rPr>
                <w:sz w:val="20"/>
              </w:rPr>
            </w:pPr>
            <w:sdt>
              <w:sdtPr>
                <w:rPr>
                  <w:rFonts w:ascii="MS Gothic" w:eastAsia="MS Gothic" w:hAnsi="MS Gothic"/>
                  <w:sz w:val="20"/>
                </w:rPr>
                <w:id w:val="1844274746"/>
                <w14:checkbox>
                  <w14:checked w14:val="0"/>
                  <w14:checkedState w14:val="2612" w14:font="MS Gothic"/>
                  <w14:uncheckedState w14:val="2610" w14:font="MS Gothic"/>
                </w14:checkbox>
              </w:sdtPr>
              <w:sdtEndPr/>
              <w:sdtContent>
                <w:r w:rsidR="0024614C" w:rsidRPr="00335BC9">
                  <w:rPr>
                    <w:rFonts w:ascii="MS Gothic" w:eastAsia="MS Gothic" w:hAnsi="MS Gothic" w:hint="eastAsia"/>
                    <w:sz w:val="20"/>
                  </w:rPr>
                  <w:t>☐</w:t>
                </w:r>
              </w:sdtContent>
            </w:sdt>
            <w:r w:rsidR="0024614C" w:rsidRPr="00335BC9">
              <w:rPr>
                <w:sz w:val="20"/>
              </w:rPr>
              <w:t>Other</w:t>
            </w:r>
          </w:p>
        </w:tc>
      </w:tr>
      <w:tr w:rsidR="0024614C" w14:paraId="6DC3800F" w14:textId="77777777" w:rsidTr="0024614C">
        <w:tc>
          <w:tcPr>
            <w:tcW w:w="11605" w:type="dxa"/>
            <w:gridSpan w:val="2"/>
          </w:tcPr>
          <w:p w14:paraId="732857F6" w14:textId="77777777" w:rsidR="0024614C" w:rsidRPr="00335BC9" w:rsidRDefault="0024614C" w:rsidP="00F76BE2">
            <w:pPr>
              <w:jc w:val="center"/>
              <w:rPr>
                <w:b/>
                <w:sz w:val="20"/>
              </w:rPr>
            </w:pPr>
            <w:r w:rsidRPr="00335BC9">
              <w:rPr>
                <w:b/>
                <w:sz w:val="20"/>
              </w:rPr>
              <w:t>Procedures</w:t>
            </w:r>
          </w:p>
        </w:tc>
      </w:tr>
    </w:tbl>
    <w:p w14:paraId="0014BDDC" w14:textId="77777777" w:rsidR="0024614C" w:rsidRDefault="0024614C" w:rsidP="0024614C"/>
    <w:p w14:paraId="36C43E85" w14:textId="77777777" w:rsidR="0024614C" w:rsidRDefault="0024614C" w:rsidP="0024614C">
      <w:r>
        <w:t xml:space="preserve">Children are required the following Immunizations unless deemed medically unnecessary. </w:t>
      </w:r>
    </w:p>
    <w:p w14:paraId="219F447E" w14:textId="77777777" w:rsidR="0024614C" w:rsidRDefault="0024614C" w:rsidP="0024614C">
      <w:r>
        <w:rPr>
          <w:noProof/>
        </w:rPr>
        <w:drawing>
          <wp:inline distT="0" distB="0" distL="0" distR="0" wp14:anchorId="7AEBE079" wp14:editId="74008EDC">
            <wp:extent cx="7259541" cy="3784600"/>
            <wp:effectExtent l="0" t="0" r="0" b="6350"/>
            <wp:docPr id="121" name="Picture 12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a:blip r:embed="rId149"/>
                    <a:stretch>
                      <a:fillRect/>
                    </a:stretch>
                  </pic:blipFill>
                  <pic:spPr>
                    <a:xfrm>
                      <a:off x="0" y="0"/>
                      <a:ext cx="7262209" cy="3785991"/>
                    </a:xfrm>
                    <a:prstGeom prst="rect">
                      <a:avLst/>
                    </a:prstGeom>
                  </pic:spPr>
                </pic:pic>
              </a:graphicData>
            </a:graphic>
          </wp:inline>
        </w:drawing>
      </w:r>
    </w:p>
    <w:p w14:paraId="76136485" w14:textId="6FFE0E3D" w:rsidR="0024614C" w:rsidRPr="00D2002E" w:rsidRDefault="0024614C" w:rsidP="0024614C">
      <w:pPr>
        <w:rPr>
          <w:sz w:val="20"/>
          <w:szCs w:val="20"/>
        </w:rPr>
      </w:pPr>
      <w:r w:rsidRPr="00D2002E">
        <w:rPr>
          <w:sz w:val="20"/>
          <w:szCs w:val="20"/>
        </w:rPr>
        <w:t xml:space="preserve">Families out of compliance, will receive their first outreach from Family Services to check in on the status of an appointment. If Families have not established appointments, Family Services will support the outreach to set up appointment. </w:t>
      </w:r>
    </w:p>
    <w:p w14:paraId="61043ED8" w14:textId="2C7231C7" w:rsidR="0024614C" w:rsidRPr="00D2002E" w:rsidRDefault="0024614C" w:rsidP="0024614C">
      <w:pPr>
        <w:rPr>
          <w:sz w:val="20"/>
          <w:szCs w:val="20"/>
        </w:rPr>
      </w:pPr>
      <w:r w:rsidRPr="00D2002E">
        <w:rPr>
          <w:sz w:val="20"/>
          <w:szCs w:val="20"/>
        </w:rPr>
        <w:t xml:space="preserve">If a family is refusing immunization or has missed their appointments without reasonable cause, outreach to Health Department will occur for next steps. </w:t>
      </w:r>
    </w:p>
    <w:p w14:paraId="56B5F488" w14:textId="401D4D67" w:rsidR="0024614C" w:rsidRDefault="0024614C" w:rsidP="0060689A">
      <w:pPr>
        <w:spacing w:line="276" w:lineRule="auto"/>
        <w:sectPr w:rsidR="0024614C">
          <w:footerReference w:type="default" r:id="rId150"/>
          <w:pgSz w:w="12240" w:h="15840"/>
          <w:pgMar w:top="1400" w:right="180" w:bottom="280" w:left="240" w:header="0" w:footer="0" w:gutter="0"/>
          <w:cols w:space="720"/>
        </w:sectPr>
      </w:pPr>
    </w:p>
    <w:tbl>
      <w:tblPr>
        <w:tblpPr w:leftFromText="180" w:rightFromText="180" w:horzAnchor="margin" w:tblpXSpec="center" w:tblpY="-7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7842"/>
      </w:tblGrid>
      <w:tr w:rsidR="0060689A" w14:paraId="1635AE62" w14:textId="77777777" w:rsidTr="00A17E45">
        <w:trPr>
          <w:trHeight w:val="350"/>
        </w:trPr>
        <w:tc>
          <w:tcPr>
            <w:tcW w:w="2905" w:type="dxa"/>
          </w:tcPr>
          <w:p w14:paraId="1D72F3C7" w14:textId="77777777" w:rsidR="0060689A" w:rsidRDefault="0060689A" w:rsidP="00A17E45">
            <w:pPr>
              <w:pStyle w:val="TableParagraph"/>
              <w:rPr>
                <w:b/>
                <w:sz w:val="20"/>
              </w:rPr>
            </w:pPr>
            <w:bookmarkStart w:id="192" w:name="Immunization_exemption_form_1"/>
            <w:bookmarkEnd w:id="192"/>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842" w:type="dxa"/>
          </w:tcPr>
          <w:p w14:paraId="5DFEE21F" w14:textId="77777777" w:rsidR="0060689A" w:rsidRDefault="0060689A" w:rsidP="00A17E45">
            <w:pPr>
              <w:pStyle w:val="Heading8"/>
            </w:pPr>
            <w:r>
              <w:t>IMMUNIZATION</w:t>
            </w:r>
            <w:r>
              <w:rPr>
                <w:spacing w:val="-9"/>
              </w:rPr>
              <w:t xml:space="preserve"> </w:t>
            </w:r>
            <w:r>
              <w:t>EXEMPTION</w:t>
            </w:r>
            <w:r>
              <w:rPr>
                <w:spacing w:val="-8"/>
              </w:rPr>
              <w:t xml:space="preserve"> </w:t>
            </w:r>
            <w:r>
              <w:t>FORM</w:t>
            </w:r>
            <w:r>
              <w:rPr>
                <w:spacing w:val="-9"/>
              </w:rPr>
              <w:t xml:space="preserve"> </w:t>
            </w:r>
            <w:r>
              <w:t>(Medical</w:t>
            </w:r>
            <w:r>
              <w:rPr>
                <w:spacing w:val="-10"/>
              </w:rPr>
              <w:t xml:space="preserve"> </w:t>
            </w:r>
            <w:r>
              <w:t>reason</w:t>
            </w:r>
            <w:r>
              <w:rPr>
                <w:spacing w:val="-8"/>
              </w:rPr>
              <w:t xml:space="preserve"> </w:t>
            </w:r>
            <w:r>
              <w:rPr>
                <w:spacing w:val="-4"/>
              </w:rPr>
              <w:t>ONLY)</w:t>
            </w:r>
          </w:p>
        </w:tc>
      </w:tr>
      <w:tr w:rsidR="0060689A" w14:paraId="35EC82B2" w14:textId="77777777" w:rsidTr="00A17E45">
        <w:trPr>
          <w:trHeight w:val="253"/>
        </w:trPr>
        <w:tc>
          <w:tcPr>
            <w:tcW w:w="2905" w:type="dxa"/>
          </w:tcPr>
          <w:p w14:paraId="246FA764" w14:textId="77777777" w:rsidR="0060689A" w:rsidRDefault="0060689A" w:rsidP="00A17E45">
            <w:pPr>
              <w:pStyle w:val="TableParagraph"/>
              <w:spacing w:line="233" w:lineRule="exact"/>
              <w:rPr>
                <w:b/>
                <w:sz w:val="20"/>
              </w:rPr>
            </w:pPr>
            <w:r>
              <w:rPr>
                <w:b/>
                <w:sz w:val="20"/>
              </w:rPr>
              <w:t>Related</w:t>
            </w:r>
            <w:r>
              <w:rPr>
                <w:b/>
                <w:spacing w:val="-8"/>
                <w:sz w:val="20"/>
              </w:rPr>
              <w:t xml:space="preserve"> </w:t>
            </w:r>
            <w:r>
              <w:rPr>
                <w:b/>
                <w:spacing w:val="-2"/>
                <w:sz w:val="20"/>
              </w:rPr>
              <w:t>Policy:</w:t>
            </w:r>
          </w:p>
        </w:tc>
        <w:tc>
          <w:tcPr>
            <w:tcW w:w="7842" w:type="dxa"/>
          </w:tcPr>
          <w:p w14:paraId="6A756D3C" w14:textId="77777777" w:rsidR="0060689A" w:rsidRDefault="0060689A" w:rsidP="00A17E45">
            <w:pPr>
              <w:pStyle w:val="TableParagraph"/>
              <w:spacing w:line="233" w:lineRule="exact"/>
              <w:ind w:left="106"/>
              <w:rPr>
                <w:sz w:val="20"/>
              </w:rPr>
            </w:pPr>
            <w:r>
              <w:rPr>
                <w:sz w:val="20"/>
              </w:rPr>
              <w:t>Health</w:t>
            </w:r>
            <w:r>
              <w:rPr>
                <w:spacing w:val="-9"/>
                <w:sz w:val="20"/>
              </w:rPr>
              <w:t xml:space="preserve"> </w:t>
            </w:r>
            <w:r>
              <w:rPr>
                <w:sz w:val="20"/>
              </w:rPr>
              <w:t>Screening</w:t>
            </w:r>
            <w:r>
              <w:rPr>
                <w:spacing w:val="-9"/>
                <w:sz w:val="20"/>
              </w:rPr>
              <w:t xml:space="preserve"> </w:t>
            </w:r>
            <w:r>
              <w:rPr>
                <w:sz w:val="20"/>
              </w:rPr>
              <w:t>&amp;</w:t>
            </w:r>
            <w:r>
              <w:rPr>
                <w:spacing w:val="-9"/>
                <w:sz w:val="20"/>
              </w:rPr>
              <w:t xml:space="preserve"> </w:t>
            </w:r>
            <w:r>
              <w:rPr>
                <w:sz w:val="20"/>
              </w:rPr>
              <w:t>Exam</w:t>
            </w:r>
            <w:r>
              <w:rPr>
                <w:spacing w:val="-10"/>
                <w:sz w:val="20"/>
              </w:rPr>
              <w:t xml:space="preserve"> </w:t>
            </w:r>
            <w:r>
              <w:rPr>
                <w:sz w:val="20"/>
              </w:rPr>
              <w:t>Requirements-</w:t>
            </w:r>
            <w:r>
              <w:rPr>
                <w:spacing w:val="-4"/>
                <w:sz w:val="20"/>
              </w:rPr>
              <w:t>EPSDT</w:t>
            </w:r>
          </w:p>
        </w:tc>
      </w:tr>
      <w:tr w:rsidR="0060689A" w14:paraId="30FB47A7" w14:textId="77777777" w:rsidTr="00A17E45">
        <w:trPr>
          <w:trHeight w:val="242"/>
        </w:trPr>
        <w:tc>
          <w:tcPr>
            <w:tcW w:w="2905" w:type="dxa"/>
          </w:tcPr>
          <w:p w14:paraId="4D5EAFB8" w14:textId="77777777" w:rsidR="0060689A" w:rsidRDefault="0060689A" w:rsidP="00A17E45">
            <w:pPr>
              <w:pStyle w:val="TableParagraph"/>
              <w:spacing w:before="0" w:line="222" w:lineRule="exact"/>
              <w:rPr>
                <w:b/>
                <w:sz w:val="20"/>
              </w:rPr>
            </w:pPr>
            <w:r>
              <w:rPr>
                <w:b/>
                <w:sz w:val="20"/>
              </w:rPr>
              <w:t>Program</w:t>
            </w:r>
            <w:r>
              <w:rPr>
                <w:b/>
                <w:spacing w:val="-8"/>
                <w:sz w:val="20"/>
              </w:rPr>
              <w:t xml:space="preserve"> </w:t>
            </w:r>
            <w:r>
              <w:rPr>
                <w:b/>
                <w:spacing w:val="-2"/>
                <w:sz w:val="20"/>
              </w:rPr>
              <w:t>Area(s):</w:t>
            </w:r>
          </w:p>
        </w:tc>
        <w:tc>
          <w:tcPr>
            <w:tcW w:w="7842" w:type="dxa"/>
          </w:tcPr>
          <w:p w14:paraId="44880381" w14:textId="77777777" w:rsidR="0060689A" w:rsidRDefault="0060689A" w:rsidP="00A17E45">
            <w:pPr>
              <w:pStyle w:val="TableParagraph"/>
              <w:spacing w:before="0" w:line="222" w:lineRule="exact"/>
              <w:ind w:left="106"/>
              <w:rPr>
                <w:sz w:val="20"/>
              </w:rPr>
            </w:pPr>
            <w:r>
              <w:rPr>
                <w:spacing w:val="-2"/>
                <w:sz w:val="20"/>
              </w:rPr>
              <w:t>Health</w:t>
            </w:r>
          </w:p>
        </w:tc>
      </w:tr>
      <w:tr w:rsidR="0060689A" w14:paraId="36A7012C" w14:textId="77777777" w:rsidTr="00A17E45">
        <w:trPr>
          <w:trHeight w:val="1377"/>
        </w:trPr>
        <w:tc>
          <w:tcPr>
            <w:tcW w:w="2905" w:type="dxa"/>
            <w:tcBorders>
              <w:right w:val="single" w:sz="8" w:space="0" w:color="000000"/>
            </w:tcBorders>
          </w:tcPr>
          <w:p w14:paraId="32F898B3" w14:textId="77777777" w:rsidR="0060689A" w:rsidRDefault="0060689A" w:rsidP="00A17E45">
            <w:pPr>
              <w:pStyle w:val="TableParagraph"/>
              <w:ind w:left="102" w:right="81"/>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842" w:type="dxa"/>
            <w:tcBorders>
              <w:left w:val="single" w:sz="8" w:space="0" w:color="000000"/>
            </w:tcBorders>
          </w:tcPr>
          <w:p w14:paraId="0606EC5D" w14:textId="77777777" w:rsidR="0060689A" w:rsidRDefault="0060689A" w:rsidP="00A17E45">
            <w:pPr>
              <w:pStyle w:val="TableParagraph"/>
              <w:spacing w:before="3"/>
              <w:ind w:left="1181"/>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2A65D63" w14:textId="77777777" w:rsidR="0060689A" w:rsidRDefault="0060689A" w:rsidP="00A17E45">
            <w:pPr>
              <w:pStyle w:val="TableParagraph"/>
              <w:spacing w:before="3"/>
              <w:ind w:left="1181"/>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5359823E" w14:textId="77777777" w:rsidR="0060689A" w:rsidRDefault="0060689A" w:rsidP="00A17E45">
            <w:pPr>
              <w:pStyle w:val="TableParagraph"/>
              <w:numPr>
                <w:ilvl w:val="0"/>
                <w:numId w:val="367"/>
              </w:numPr>
              <w:tabs>
                <w:tab w:val="left" w:pos="1383"/>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2BE67837" w14:textId="77777777" w:rsidR="0060689A" w:rsidRDefault="0060689A" w:rsidP="00A17E45">
            <w:pPr>
              <w:pStyle w:val="TableParagraph"/>
              <w:spacing w:before="3"/>
              <w:ind w:left="1181"/>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439E9AD7" w14:textId="77777777" w:rsidR="0060689A" w:rsidRDefault="0060689A" w:rsidP="00A17E45">
            <w:pPr>
              <w:pStyle w:val="TableParagraph"/>
              <w:spacing w:before="3"/>
              <w:ind w:left="1181"/>
              <w:rPr>
                <w:sz w:val="20"/>
              </w:rPr>
            </w:pPr>
            <w:r>
              <w:rPr>
                <w:rFonts w:ascii="MS Gothic" w:hAnsi="MS Gothic"/>
                <w:sz w:val="20"/>
              </w:rPr>
              <w:t>☒</w:t>
            </w:r>
            <w:r>
              <w:rPr>
                <w:sz w:val="20"/>
              </w:rPr>
              <w:t>Other,</w:t>
            </w:r>
            <w:r>
              <w:rPr>
                <w:spacing w:val="-4"/>
                <w:sz w:val="20"/>
              </w:rPr>
              <w:t xml:space="preserve"> </w:t>
            </w:r>
            <w:r>
              <w:rPr>
                <w:sz w:val="20"/>
              </w:rPr>
              <w:t>LD</w:t>
            </w:r>
            <w:r>
              <w:rPr>
                <w:spacing w:val="-5"/>
                <w:sz w:val="20"/>
              </w:rPr>
              <w:t xml:space="preserve"> </w:t>
            </w:r>
            <w:r>
              <w:rPr>
                <w:sz w:val="20"/>
              </w:rPr>
              <w:t>798</w:t>
            </w:r>
            <w:r>
              <w:rPr>
                <w:spacing w:val="-4"/>
                <w:sz w:val="20"/>
              </w:rPr>
              <w:t xml:space="preserve"> </w:t>
            </w:r>
            <w:r>
              <w:rPr>
                <w:sz w:val="20"/>
              </w:rPr>
              <w:t>Maine</w:t>
            </w:r>
            <w:r>
              <w:rPr>
                <w:spacing w:val="-6"/>
                <w:sz w:val="20"/>
              </w:rPr>
              <w:t xml:space="preserve"> </w:t>
            </w:r>
            <w:r>
              <w:rPr>
                <w:spacing w:val="-5"/>
                <w:sz w:val="20"/>
              </w:rPr>
              <w:t>Law</w:t>
            </w:r>
          </w:p>
        </w:tc>
      </w:tr>
      <w:tr w:rsidR="0060689A" w14:paraId="43506C37" w14:textId="77777777" w:rsidTr="00A17E45">
        <w:trPr>
          <w:trHeight w:val="1463"/>
        </w:trPr>
        <w:tc>
          <w:tcPr>
            <w:tcW w:w="2905" w:type="dxa"/>
            <w:tcBorders>
              <w:right w:val="single" w:sz="8" w:space="0" w:color="000000"/>
            </w:tcBorders>
          </w:tcPr>
          <w:p w14:paraId="3FE4D15F" w14:textId="77777777" w:rsidR="0060689A" w:rsidRDefault="0060689A" w:rsidP="00A17E45">
            <w:pPr>
              <w:pStyle w:val="TableParagraph"/>
              <w:ind w:left="102"/>
              <w:rPr>
                <w:b/>
                <w:sz w:val="20"/>
              </w:rPr>
            </w:pPr>
            <w:r>
              <w:rPr>
                <w:b/>
                <w:spacing w:val="-2"/>
                <w:sz w:val="20"/>
              </w:rPr>
              <w:t>Procedures</w:t>
            </w:r>
          </w:p>
        </w:tc>
        <w:tc>
          <w:tcPr>
            <w:tcW w:w="7842" w:type="dxa"/>
            <w:tcBorders>
              <w:left w:val="single" w:sz="8" w:space="0" w:color="000000"/>
            </w:tcBorders>
          </w:tcPr>
          <w:p w14:paraId="484101ED" w14:textId="77777777" w:rsidR="0060689A" w:rsidRDefault="0060689A" w:rsidP="00A17E45">
            <w:pPr>
              <w:pStyle w:val="TableParagraph"/>
              <w:numPr>
                <w:ilvl w:val="0"/>
                <w:numId w:val="366"/>
              </w:numPr>
              <w:tabs>
                <w:tab w:val="left" w:pos="369"/>
              </w:tabs>
              <w:spacing w:line="240" w:lineRule="auto"/>
              <w:ind w:hanging="244"/>
              <w:rPr>
                <w:sz w:val="20"/>
              </w:rPr>
            </w:pPr>
            <w:r>
              <w:rPr>
                <w:sz w:val="20"/>
              </w:rPr>
              <w:t>Retrieve</w:t>
            </w:r>
            <w:r>
              <w:rPr>
                <w:spacing w:val="-6"/>
                <w:sz w:val="20"/>
              </w:rPr>
              <w:t xml:space="preserve"> </w:t>
            </w:r>
            <w:r>
              <w:rPr>
                <w:sz w:val="20"/>
              </w:rPr>
              <w:t>off</w:t>
            </w:r>
            <w:r>
              <w:rPr>
                <w:spacing w:val="-5"/>
                <w:sz w:val="20"/>
              </w:rPr>
              <w:t xml:space="preserve"> </w:t>
            </w:r>
            <w:r>
              <w:rPr>
                <w:sz w:val="20"/>
              </w:rPr>
              <w:t>of</w:t>
            </w:r>
            <w:r>
              <w:rPr>
                <w:spacing w:val="-6"/>
                <w:sz w:val="20"/>
              </w:rPr>
              <w:t xml:space="preserve"> </w:t>
            </w:r>
            <w:r>
              <w:rPr>
                <w:sz w:val="20"/>
              </w:rPr>
              <w:t>Promise</w:t>
            </w:r>
            <w:r>
              <w:rPr>
                <w:spacing w:val="-5"/>
                <w:sz w:val="20"/>
              </w:rPr>
              <w:t xml:space="preserve"> </w:t>
            </w:r>
            <w:r>
              <w:rPr>
                <w:spacing w:val="-2"/>
                <w:sz w:val="20"/>
              </w:rPr>
              <w:t>Website</w:t>
            </w:r>
          </w:p>
          <w:p w14:paraId="00F3C7D4" w14:textId="77777777" w:rsidR="0060689A" w:rsidRDefault="0060689A" w:rsidP="00A17E45">
            <w:pPr>
              <w:pStyle w:val="TableParagraph"/>
              <w:numPr>
                <w:ilvl w:val="0"/>
                <w:numId w:val="366"/>
              </w:numPr>
              <w:tabs>
                <w:tab w:val="left" w:pos="382"/>
              </w:tabs>
              <w:spacing w:line="243" w:lineRule="exact"/>
              <w:ind w:left="381" w:hanging="244"/>
              <w:rPr>
                <w:sz w:val="20"/>
              </w:rPr>
            </w:pPr>
            <w:r>
              <w:rPr>
                <w:sz w:val="20"/>
              </w:rPr>
              <w:t>To</w:t>
            </w:r>
            <w:r>
              <w:rPr>
                <w:spacing w:val="-5"/>
                <w:sz w:val="20"/>
              </w:rPr>
              <w:t xml:space="preserve"> </w:t>
            </w:r>
            <w:r>
              <w:rPr>
                <w:sz w:val="20"/>
              </w:rPr>
              <w:t>be</w:t>
            </w:r>
            <w:r>
              <w:rPr>
                <w:spacing w:val="-6"/>
                <w:sz w:val="20"/>
              </w:rPr>
              <w:t xml:space="preserve"> </w:t>
            </w:r>
            <w:r>
              <w:rPr>
                <w:sz w:val="20"/>
              </w:rPr>
              <w:t>completed</w:t>
            </w:r>
            <w:r>
              <w:rPr>
                <w:spacing w:val="-4"/>
                <w:sz w:val="20"/>
              </w:rPr>
              <w:t xml:space="preserve"> </w:t>
            </w:r>
            <w:r>
              <w:rPr>
                <w:sz w:val="20"/>
              </w:rPr>
              <w:t>if</w:t>
            </w:r>
            <w:r>
              <w:rPr>
                <w:spacing w:val="-6"/>
                <w:sz w:val="20"/>
              </w:rPr>
              <w:t xml:space="preserve"> </w:t>
            </w:r>
            <w:r>
              <w:rPr>
                <w:sz w:val="20"/>
              </w:rPr>
              <w:t>parent</w:t>
            </w:r>
            <w:r>
              <w:rPr>
                <w:spacing w:val="-4"/>
                <w:sz w:val="20"/>
              </w:rPr>
              <w:t xml:space="preserve"> </w:t>
            </w:r>
            <w:r>
              <w:rPr>
                <w:sz w:val="20"/>
              </w:rPr>
              <w:t>has</w:t>
            </w:r>
            <w:r>
              <w:rPr>
                <w:spacing w:val="-4"/>
                <w:sz w:val="20"/>
              </w:rPr>
              <w:t xml:space="preserve"> </w:t>
            </w:r>
            <w:r>
              <w:rPr>
                <w:sz w:val="20"/>
              </w:rPr>
              <w:t>a</w:t>
            </w:r>
            <w:r>
              <w:rPr>
                <w:spacing w:val="-4"/>
                <w:sz w:val="20"/>
              </w:rPr>
              <w:t xml:space="preserve"> </w:t>
            </w:r>
            <w:r>
              <w:rPr>
                <w:b/>
                <w:sz w:val="20"/>
              </w:rPr>
              <w:t>medical</w:t>
            </w:r>
            <w:r>
              <w:rPr>
                <w:b/>
                <w:spacing w:val="-6"/>
                <w:sz w:val="20"/>
              </w:rPr>
              <w:t xml:space="preserve"> </w:t>
            </w:r>
            <w:r>
              <w:rPr>
                <w:b/>
                <w:sz w:val="20"/>
              </w:rPr>
              <w:t>waiver</w:t>
            </w:r>
            <w:r>
              <w:rPr>
                <w:b/>
                <w:spacing w:val="-5"/>
                <w:sz w:val="20"/>
              </w:rPr>
              <w:t xml:space="preserve"> </w:t>
            </w:r>
            <w:r>
              <w:rPr>
                <w:sz w:val="20"/>
              </w:rPr>
              <w:t>exempting</w:t>
            </w:r>
            <w:r>
              <w:rPr>
                <w:spacing w:val="-5"/>
                <w:sz w:val="20"/>
              </w:rPr>
              <w:t xml:space="preserve"> </w:t>
            </w:r>
            <w:r>
              <w:rPr>
                <w:sz w:val="20"/>
              </w:rPr>
              <w:t>child</w:t>
            </w:r>
            <w:r>
              <w:rPr>
                <w:spacing w:val="-4"/>
                <w:sz w:val="20"/>
              </w:rPr>
              <w:t xml:space="preserve"> </w:t>
            </w:r>
            <w:r>
              <w:rPr>
                <w:sz w:val="20"/>
              </w:rPr>
              <w:t>out</w:t>
            </w:r>
            <w:r>
              <w:rPr>
                <w:spacing w:val="-5"/>
                <w:sz w:val="20"/>
              </w:rPr>
              <w:t xml:space="preserve"> </w:t>
            </w:r>
            <w:r>
              <w:rPr>
                <w:sz w:val="20"/>
              </w:rPr>
              <w:t>of</w:t>
            </w:r>
            <w:r>
              <w:rPr>
                <w:spacing w:val="-6"/>
                <w:sz w:val="20"/>
              </w:rPr>
              <w:t xml:space="preserve"> </w:t>
            </w:r>
            <w:r>
              <w:rPr>
                <w:spacing w:val="-2"/>
                <w:sz w:val="20"/>
              </w:rPr>
              <w:t>immunizations.</w:t>
            </w:r>
          </w:p>
          <w:p w14:paraId="2345C49E" w14:textId="77777777" w:rsidR="0060689A" w:rsidRDefault="0060689A" w:rsidP="00A17E45">
            <w:pPr>
              <w:pStyle w:val="TableParagraph"/>
              <w:numPr>
                <w:ilvl w:val="0"/>
                <w:numId w:val="366"/>
              </w:numPr>
              <w:tabs>
                <w:tab w:val="left" w:pos="381"/>
              </w:tabs>
              <w:spacing w:before="0" w:line="243" w:lineRule="exact"/>
              <w:ind w:left="380"/>
              <w:rPr>
                <w:sz w:val="20"/>
              </w:rPr>
            </w:pPr>
            <w:r>
              <w:rPr>
                <w:sz w:val="20"/>
              </w:rPr>
              <w:t>To</w:t>
            </w:r>
            <w:r>
              <w:rPr>
                <w:spacing w:val="-5"/>
                <w:sz w:val="20"/>
              </w:rPr>
              <w:t xml:space="preserve"> </w:t>
            </w:r>
            <w:r>
              <w:rPr>
                <w:sz w:val="20"/>
              </w:rPr>
              <w:t>be</w:t>
            </w:r>
            <w:r>
              <w:rPr>
                <w:spacing w:val="-5"/>
                <w:sz w:val="20"/>
              </w:rPr>
              <w:t xml:space="preserve"> </w:t>
            </w:r>
            <w:r>
              <w:rPr>
                <w:sz w:val="20"/>
              </w:rPr>
              <w:t>completed</w:t>
            </w:r>
            <w:r>
              <w:rPr>
                <w:spacing w:val="-3"/>
                <w:sz w:val="20"/>
              </w:rPr>
              <w:t xml:space="preserve"> </w:t>
            </w:r>
            <w:r>
              <w:rPr>
                <w:sz w:val="20"/>
              </w:rPr>
              <w:t>if</w:t>
            </w:r>
            <w:r>
              <w:rPr>
                <w:spacing w:val="-5"/>
                <w:sz w:val="20"/>
              </w:rPr>
              <w:t xml:space="preserve"> </w:t>
            </w:r>
            <w:r>
              <w:rPr>
                <w:sz w:val="20"/>
              </w:rPr>
              <w:t>child</w:t>
            </w:r>
            <w:r>
              <w:rPr>
                <w:spacing w:val="-4"/>
                <w:sz w:val="20"/>
              </w:rPr>
              <w:t xml:space="preserve"> </w:t>
            </w:r>
            <w:r>
              <w:rPr>
                <w:sz w:val="20"/>
              </w:rPr>
              <w:t>has</w:t>
            </w:r>
            <w:r>
              <w:rPr>
                <w:spacing w:val="-3"/>
                <w:sz w:val="20"/>
              </w:rPr>
              <w:t xml:space="preserve"> </w:t>
            </w:r>
            <w:r>
              <w:rPr>
                <w:sz w:val="20"/>
              </w:rPr>
              <w:t>aged</w:t>
            </w:r>
            <w:r>
              <w:rPr>
                <w:spacing w:val="-4"/>
                <w:sz w:val="20"/>
              </w:rPr>
              <w:t xml:space="preserve"> </w:t>
            </w:r>
            <w:r>
              <w:rPr>
                <w:sz w:val="20"/>
              </w:rPr>
              <w:t>out</w:t>
            </w:r>
            <w:r>
              <w:rPr>
                <w:spacing w:val="-6"/>
                <w:sz w:val="20"/>
              </w:rPr>
              <w:t xml:space="preserve"> </w:t>
            </w:r>
            <w:r>
              <w:rPr>
                <w:sz w:val="20"/>
              </w:rPr>
              <w:t>of</w:t>
            </w:r>
            <w:r>
              <w:rPr>
                <w:spacing w:val="-5"/>
                <w:sz w:val="20"/>
              </w:rPr>
              <w:t xml:space="preserve"> </w:t>
            </w:r>
            <w:r>
              <w:rPr>
                <w:spacing w:val="-2"/>
                <w:sz w:val="20"/>
              </w:rPr>
              <w:t>immunization.</w:t>
            </w:r>
          </w:p>
          <w:p w14:paraId="4694A882" w14:textId="77777777" w:rsidR="0060689A" w:rsidRDefault="0060689A" w:rsidP="00A17E45">
            <w:pPr>
              <w:pStyle w:val="TableParagraph"/>
              <w:numPr>
                <w:ilvl w:val="0"/>
                <w:numId w:val="366"/>
              </w:numPr>
              <w:tabs>
                <w:tab w:val="left" w:pos="381"/>
              </w:tabs>
              <w:spacing w:before="0" w:line="240" w:lineRule="auto"/>
              <w:ind w:left="364" w:right="462" w:hanging="226"/>
              <w:rPr>
                <w:sz w:val="20"/>
              </w:rPr>
            </w:pPr>
            <w:r>
              <w:rPr>
                <w:sz w:val="20"/>
              </w:rPr>
              <w:t>Remind</w:t>
            </w:r>
            <w:r>
              <w:rPr>
                <w:spacing w:val="-1"/>
                <w:sz w:val="20"/>
              </w:rPr>
              <w:t xml:space="preserve"> </w:t>
            </w:r>
            <w:r>
              <w:rPr>
                <w:sz w:val="20"/>
              </w:rPr>
              <w:t>parent</w:t>
            </w:r>
            <w:r>
              <w:rPr>
                <w:spacing w:val="-2"/>
                <w:sz w:val="20"/>
              </w:rPr>
              <w:t xml:space="preserve"> </w:t>
            </w:r>
            <w:r>
              <w:rPr>
                <w:sz w:val="20"/>
              </w:rPr>
              <w:t>that</w:t>
            </w:r>
            <w:r>
              <w:rPr>
                <w:spacing w:val="-4"/>
                <w:sz w:val="20"/>
              </w:rPr>
              <w:t xml:space="preserve"> </w:t>
            </w:r>
            <w:r>
              <w:rPr>
                <w:sz w:val="20"/>
              </w:rPr>
              <w:t>Maine</w:t>
            </w:r>
            <w:r>
              <w:rPr>
                <w:spacing w:val="-3"/>
                <w:sz w:val="20"/>
              </w:rPr>
              <w:t xml:space="preserve"> </w:t>
            </w:r>
            <w:r>
              <w:rPr>
                <w:sz w:val="20"/>
              </w:rPr>
              <w:t>Law</w:t>
            </w:r>
            <w:r>
              <w:rPr>
                <w:spacing w:val="-2"/>
                <w:sz w:val="20"/>
                <w:u w:val="single"/>
              </w:rPr>
              <w:t xml:space="preserve"> </w:t>
            </w:r>
            <w:r>
              <w:rPr>
                <w:sz w:val="20"/>
                <w:u w:val="single"/>
              </w:rPr>
              <w:t>LD</w:t>
            </w:r>
            <w:r>
              <w:rPr>
                <w:spacing w:val="-2"/>
                <w:sz w:val="20"/>
                <w:u w:val="single"/>
              </w:rPr>
              <w:t xml:space="preserve"> </w:t>
            </w:r>
            <w:r>
              <w:rPr>
                <w:sz w:val="20"/>
                <w:u w:val="single"/>
              </w:rPr>
              <w:t>798</w:t>
            </w:r>
            <w:r>
              <w:rPr>
                <w:spacing w:val="-2"/>
                <w:sz w:val="20"/>
                <w:u w:val="single"/>
              </w:rPr>
              <w:t xml:space="preserve"> </w:t>
            </w:r>
            <w:r>
              <w:rPr>
                <w:sz w:val="20"/>
                <w:u w:val="single"/>
              </w:rPr>
              <w:t>an</w:t>
            </w:r>
            <w:r>
              <w:rPr>
                <w:spacing w:val="-1"/>
                <w:sz w:val="20"/>
                <w:u w:val="single"/>
              </w:rPr>
              <w:t xml:space="preserve"> </w:t>
            </w:r>
            <w:r>
              <w:rPr>
                <w:sz w:val="20"/>
                <w:u w:val="single"/>
              </w:rPr>
              <w:t>Act</w:t>
            </w:r>
            <w:r>
              <w:rPr>
                <w:spacing w:val="-2"/>
                <w:sz w:val="20"/>
                <w:u w:val="single"/>
              </w:rPr>
              <w:t xml:space="preserve"> </w:t>
            </w:r>
            <w:r>
              <w:rPr>
                <w:sz w:val="20"/>
                <w:u w:val="single"/>
              </w:rPr>
              <w:t>To</w:t>
            </w:r>
            <w:r>
              <w:rPr>
                <w:spacing w:val="-2"/>
                <w:sz w:val="20"/>
                <w:u w:val="single"/>
              </w:rPr>
              <w:t xml:space="preserve"> </w:t>
            </w:r>
            <w:r>
              <w:rPr>
                <w:sz w:val="20"/>
                <w:u w:val="single"/>
              </w:rPr>
              <w:t>Protect</w:t>
            </w:r>
            <w:r>
              <w:rPr>
                <w:spacing w:val="-2"/>
                <w:sz w:val="20"/>
                <w:u w:val="single"/>
              </w:rPr>
              <w:t xml:space="preserve"> </w:t>
            </w:r>
            <w:r>
              <w:rPr>
                <w:sz w:val="20"/>
                <w:u w:val="single"/>
              </w:rPr>
              <w:t>Maine</w:t>
            </w:r>
            <w:r>
              <w:rPr>
                <w:spacing w:val="-3"/>
                <w:sz w:val="20"/>
                <w:u w:val="single"/>
              </w:rPr>
              <w:t xml:space="preserve"> </w:t>
            </w:r>
            <w:r>
              <w:rPr>
                <w:sz w:val="20"/>
                <w:u w:val="single"/>
              </w:rPr>
              <w:t>Children</w:t>
            </w:r>
            <w:r>
              <w:rPr>
                <w:spacing w:val="-1"/>
                <w:sz w:val="20"/>
                <w:u w:val="single"/>
              </w:rPr>
              <w:t xml:space="preserve"> </w:t>
            </w:r>
            <w:r>
              <w:rPr>
                <w:sz w:val="20"/>
                <w:u w:val="single"/>
              </w:rPr>
              <w:t>and</w:t>
            </w:r>
            <w:r>
              <w:rPr>
                <w:spacing w:val="-1"/>
                <w:sz w:val="20"/>
                <w:u w:val="single"/>
              </w:rPr>
              <w:t xml:space="preserve"> </w:t>
            </w:r>
            <w:r>
              <w:rPr>
                <w:sz w:val="20"/>
                <w:u w:val="single"/>
              </w:rPr>
              <w:t>Students</w:t>
            </w:r>
            <w:r>
              <w:rPr>
                <w:sz w:val="20"/>
              </w:rPr>
              <w:t xml:space="preserve"> </w:t>
            </w:r>
            <w:r>
              <w:rPr>
                <w:sz w:val="20"/>
                <w:u w:val="single"/>
              </w:rPr>
              <w:t>from</w:t>
            </w:r>
            <w:r>
              <w:rPr>
                <w:spacing w:val="-3"/>
                <w:sz w:val="20"/>
                <w:u w:val="single"/>
              </w:rPr>
              <w:t xml:space="preserve"> </w:t>
            </w:r>
            <w:r>
              <w:rPr>
                <w:sz w:val="20"/>
                <w:u w:val="single"/>
              </w:rPr>
              <w:t>Preventable</w:t>
            </w:r>
            <w:r>
              <w:rPr>
                <w:spacing w:val="-3"/>
                <w:sz w:val="20"/>
                <w:u w:val="single"/>
              </w:rPr>
              <w:t xml:space="preserve"> </w:t>
            </w:r>
            <w:r>
              <w:rPr>
                <w:sz w:val="20"/>
                <w:u w:val="single"/>
              </w:rPr>
              <w:t>Diseases</w:t>
            </w:r>
            <w:r>
              <w:rPr>
                <w:spacing w:val="-1"/>
                <w:sz w:val="20"/>
                <w:u w:val="single"/>
              </w:rPr>
              <w:t xml:space="preserve"> </w:t>
            </w:r>
            <w:r>
              <w:rPr>
                <w:sz w:val="20"/>
                <w:u w:val="single"/>
              </w:rPr>
              <w:t>by</w:t>
            </w:r>
            <w:r>
              <w:rPr>
                <w:spacing w:val="-1"/>
                <w:sz w:val="20"/>
                <w:u w:val="single"/>
              </w:rPr>
              <w:t xml:space="preserve"> </w:t>
            </w:r>
            <w:r>
              <w:rPr>
                <w:sz w:val="20"/>
                <w:u w:val="single"/>
              </w:rPr>
              <w:t>Repealing</w:t>
            </w:r>
            <w:r>
              <w:rPr>
                <w:spacing w:val="-2"/>
                <w:sz w:val="20"/>
                <w:u w:val="single"/>
              </w:rPr>
              <w:t xml:space="preserve"> </w:t>
            </w:r>
            <w:r>
              <w:rPr>
                <w:sz w:val="20"/>
                <w:u w:val="single"/>
              </w:rPr>
              <w:t>Certain</w:t>
            </w:r>
            <w:r>
              <w:rPr>
                <w:spacing w:val="-1"/>
                <w:sz w:val="20"/>
                <w:u w:val="single"/>
              </w:rPr>
              <w:t xml:space="preserve"> </w:t>
            </w:r>
            <w:r>
              <w:rPr>
                <w:sz w:val="20"/>
                <w:u w:val="single"/>
              </w:rPr>
              <w:t>Exemptions</w:t>
            </w:r>
            <w:r>
              <w:rPr>
                <w:spacing w:val="-1"/>
                <w:sz w:val="20"/>
                <w:u w:val="single"/>
              </w:rPr>
              <w:t xml:space="preserve"> </w:t>
            </w:r>
            <w:r>
              <w:rPr>
                <w:sz w:val="20"/>
                <w:u w:val="single"/>
              </w:rPr>
              <w:t>from</w:t>
            </w:r>
            <w:r>
              <w:rPr>
                <w:spacing w:val="-3"/>
                <w:sz w:val="20"/>
                <w:u w:val="single"/>
              </w:rPr>
              <w:t xml:space="preserve"> </w:t>
            </w:r>
            <w:r>
              <w:rPr>
                <w:sz w:val="20"/>
                <w:u w:val="single"/>
              </w:rPr>
              <w:t>the</w:t>
            </w:r>
            <w:r>
              <w:rPr>
                <w:spacing w:val="-3"/>
                <w:sz w:val="20"/>
                <w:u w:val="single"/>
              </w:rPr>
              <w:t xml:space="preserve"> </w:t>
            </w:r>
            <w:r>
              <w:rPr>
                <w:sz w:val="20"/>
                <w:u w:val="single"/>
              </w:rPr>
              <w:t>Laws</w:t>
            </w:r>
            <w:r>
              <w:rPr>
                <w:spacing w:val="-1"/>
                <w:sz w:val="20"/>
                <w:u w:val="single"/>
              </w:rPr>
              <w:t xml:space="preserve"> </w:t>
            </w:r>
            <w:r>
              <w:rPr>
                <w:sz w:val="20"/>
                <w:u w:val="single"/>
              </w:rPr>
              <w:t>Governing</w:t>
            </w:r>
          </w:p>
          <w:p w14:paraId="501150AA" w14:textId="77777777" w:rsidR="0060689A" w:rsidRDefault="0060689A" w:rsidP="00A17E45">
            <w:pPr>
              <w:pStyle w:val="TableParagraph"/>
              <w:spacing w:before="0" w:line="222" w:lineRule="exact"/>
              <w:ind w:left="363"/>
              <w:rPr>
                <w:sz w:val="20"/>
              </w:rPr>
            </w:pPr>
            <w:r>
              <w:rPr>
                <w:sz w:val="20"/>
                <w:u w:val="single"/>
              </w:rPr>
              <w:t>Immunization</w:t>
            </w:r>
            <w:r>
              <w:rPr>
                <w:spacing w:val="-6"/>
                <w:sz w:val="20"/>
                <w:u w:val="single"/>
              </w:rPr>
              <w:t xml:space="preserve"> </w:t>
            </w:r>
            <w:r>
              <w:rPr>
                <w:sz w:val="20"/>
                <w:u w:val="single"/>
              </w:rPr>
              <w:t>Requirements,</w:t>
            </w:r>
            <w:r>
              <w:rPr>
                <w:spacing w:val="-6"/>
                <w:sz w:val="20"/>
              </w:rPr>
              <w:t xml:space="preserve"> </w:t>
            </w:r>
            <w:r>
              <w:rPr>
                <w:sz w:val="20"/>
              </w:rPr>
              <w:t>will</w:t>
            </w:r>
            <w:r>
              <w:rPr>
                <w:spacing w:val="-7"/>
                <w:sz w:val="20"/>
              </w:rPr>
              <w:t xml:space="preserve"> </w:t>
            </w:r>
            <w:r>
              <w:rPr>
                <w:sz w:val="20"/>
              </w:rPr>
              <w:t>take</w:t>
            </w:r>
            <w:r>
              <w:rPr>
                <w:spacing w:val="-8"/>
                <w:sz w:val="20"/>
              </w:rPr>
              <w:t xml:space="preserve"> </w:t>
            </w:r>
            <w:r>
              <w:rPr>
                <w:sz w:val="20"/>
              </w:rPr>
              <w:t>effect</w:t>
            </w:r>
            <w:r>
              <w:rPr>
                <w:spacing w:val="-6"/>
                <w:sz w:val="20"/>
              </w:rPr>
              <w:t xml:space="preserve"> </w:t>
            </w:r>
            <w:r>
              <w:rPr>
                <w:sz w:val="20"/>
              </w:rPr>
              <w:t>in</w:t>
            </w:r>
            <w:r>
              <w:rPr>
                <w:spacing w:val="-6"/>
                <w:sz w:val="20"/>
              </w:rPr>
              <w:t xml:space="preserve"> </w:t>
            </w:r>
            <w:r>
              <w:rPr>
                <w:sz w:val="20"/>
              </w:rPr>
              <w:t>Sept.</w:t>
            </w:r>
            <w:r>
              <w:rPr>
                <w:spacing w:val="-7"/>
                <w:sz w:val="20"/>
              </w:rPr>
              <w:t xml:space="preserve"> </w:t>
            </w:r>
            <w:r>
              <w:rPr>
                <w:sz w:val="20"/>
              </w:rPr>
              <w:t>1,</w:t>
            </w:r>
            <w:r>
              <w:rPr>
                <w:spacing w:val="-7"/>
                <w:sz w:val="20"/>
              </w:rPr>
              <w:t xml:space="preserve"> </w:t>
            </w:r>
            <w:r>
              <w:rPr>
                <w:spacing w:val="-2"/>
                <w:sz w:val="20"/>
              </w:rPr>
              <w:t>2021.</w:t>
            </w:r>
          </w:p>
        </w:tc>
      </w:tr>
      <w:tr w:rsidR="0060689A" w14:paraId="32F1BCE8" w14:textId="77777777" w:rsidTr="00A17E45">
        <w:trPr>
          <w:trHeight w:val="244"/>
        </w:trPr>
        <w:tc>
          <w:tcPr>
            <w:tcW w:w="2905" w:type="dxa"/>
            <w:tcBorders>
              <w:right w:val="single" w:sz="8" w:space="0" w:color="000000"/>
            </w:tcBorders>
          </w:tcPr>
          <w:p w14:paraId="7F544761" w14:textId="77777777" w:rsidR="0060689A" w:rsidRDefault="0060689A" w:rsidP="00A17E45">
            <w:pPr>
              <w:pStyle w:val="TableParagraph"/>
              <w:ind w:left="102"/>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842" w:type="dxa"/>
            <w:tcBorders>
              <w:left w:val="single" w:sz="8" w:space="0" w:color="000000"/>
            </w:tcBorders>
          </w:tcPr>
          <w:p w14:paraId="5F43466D" w14:textId="77777777" w:rsidR="0060689A" w:rsidRDefault="0060689A" w:rsidP="00A17E45">
            <w:pPr>
              <w:pStyle w:val="TableParagraph"/>
              <w:ind w:left="101"/>
              <w:rPr>
                <w:sz w:val="20"/>
              </w:rPr>
            </w:pPr>
            <w:r>
              <w:rPr>
                <w:sz w:val="20"/>
              </w:rPr>
              <w:t>Staff</w:t>
            </w:r>
            <w:r>
              <w:rPr>
                <w:spacing w:val="-7"/>
                <w:sz w:val="20"/>
              </w:rPr>
              <w:t xml:space="preserve"> </w:t>
            </w:r>
            <w:r>
              <w:rPr>
                <w:sz w:val="20"/>
              </w:rPr>
              <w:t>with</w:t>
            </w:r>
            <w:r>
              <w:rPr>
                <w:spacing w:val="-6"/>
                <w:sz w:val="20"/>
              </w:rPr>
              <w:t xml:space="preserve"> </w:t>
            </w:r>
            <w:r>
              <w:rPr>
                <w:sz w:val="20"/>
              </w:rPr>
              <w:t>Family</w:t>
            </w:r>
            <w:r>
              <w:rPr>
                <w:spacing w:val="-5"/>
                <w:sz w:val="20"/>
              </w:rPr>
              <w:t xml:space="preserve"> </w:t>
            </w:r>
            <w:r>
              <w:rPr>
                <w:sz w:val="20"/>
              </w:rPr>
              <w:t>Service</w:t>
            </w:r>
            <w:r>
              <w:rPr>
                <w:spacing w:val="-7"/>
                <w:sz w:val="20"/>
              </w:rPr>
              <w:t xml:space="preserve"> </w:t>
            </w:r>
            <w:r>
              <w:rPr>
                <w:spacing w:val="-2"/>
                <w:sz w:val="20"/>
              </w:rPr>
              <w:t>Responsibility</w:t>
            </w:r>
          </w:p>
        </w:tc>
      </w:tr>
      <w:tr w:rsidR="0060689A" w14:paraId="04686407" w14:textId="77777777" w:rsidTr="00A17E45">
        <w:trPr>
          <w:trHeight w:val="254"/>
        </w:trPr>
        <w:tc>
          <w:tcPr>
            <w:tcW w:w="2905" w:type="dxa"/>
          </w:tcPr>
          <w:p w14:paraId="7EE8ED0A" w14:textId="77777777" w:rsidR="0060689A" w:rsidRDefault="0060689A" w:rsidP="00A17E45">
            <w:pPr>
              <w:pStyle w:val="TableParagraph"/>
              <w:spacing w:line="233" w:lineRule="exact"/>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842" w:type="dxa"/>
          </w:tcPr>
          <w:p w14:paraId="48DA93E4" w14:textId="77777777" w:rsidR="0060689A" w:rsidRDefault="0060689A" w:rsidP="00A17E45">
            <w:pPr>
              <w:pStyle w:val="TableParagraph"/>
              <w:spacing w:line="233" w:lineRule="exact"/>
              <w:ind w:left="106"/>
              <w:rPr>
                <w:sz w:val="20"/>
              </w:rPr>
            </w:pPr>
            <w:r>
              <w:rPr>
                <w:sz w:val="20"/>
              </w:rPr>
              <w:t>At</w:t>
            </w:r>
            <w:r>
              <w:rPr>
                <w:spacing w:val="-5"/>
                <w:sz w:val="20"/>
              </w:rPr>
              <w:t xml:space="preserve"> </w:t>
            </w:r>
            <w:r>
              <w:rPr>
                <w:sz w:val="20"/>
              </w:rPr>
              <w:t>enrollment</w:t>
            </w:r>
            <w:r>
              <w:rPr>
                <w:spacing w:val="-5"/>
                <w:sz w:val="20"/>
              </w:rPr>
              <w:t xml:space="preserve"> </w:t>
            </w:r>
            <w:r>
              <w:rPr>
                <w:sz w:val="20"/>
              </w:rPr>
              <w:t>or</w:t>
            </w:r>
            <w:r>
              <w:rPr>
                <w:spacing w:val="-5"/>
                <w:sz w:val="20"/>
              </w:rPr>
              <w:t xml:space="preserve"> </w:t>
            </w:r>
            <w:r>
              <w:rPr>
                <w:sz w:val="20"/>
              </w:rPr>
              <w:t>within</w:t>
            </w:r>
            <w:r>
              <w:rPr>
                <w:spacing w:val="-4"/>
                <w:sz w:val="20"/>
              </w:rPr>
              <w:t xml:space="preserve"> </w:t>
            </w:r>
            <w:r>
              <w:rPr>
                <w:sz w:val="20"/>
              </w:rPr>
              <w:t>30</w:t>
            </w:r>
            <w:r>
              <w:rPr>
                <w:spacing w:val="-5"/>
                <w:sz w:val="20"/>
              </w:rPr>
              <w:t xml:space="preserve"> </w:t>
            </w:r>
            <w:r>
              <w:rPr>
                <w:sz w:val="20"/>
              </w:rPr>
              <w:t>days</w:t>
            </w:r>
            <w:r>
              <w:rPr>
                <w:spacing w:val="-4"/>
                <w:sz w:val="20"/>
              </w:rPr>
              <w:t xml:space="preserve"> </w:t>
            </w:r>
            <w:r>
              <w:rPr>
                <w:sz w:val="20"/>
              </w:rPr>
              <w:t>of</w:t>
            </w:r>
            <w:r>
              <w:rPr>
                <w:spacing w:val="-6"/>
                <w:sz w:val="20"/>
              </w:rPr>
              <w:t xml:space="preserve"> </w:t>
            </w:r>
            <w:r>
              <w:rPr>
                <w:sz w:val="20"/>
              </w:rPr>
              <w:t>child</w:t>
            </w:r>
            <w:r>
              <w:rPr>
                <w:spacing w:val="-4"/>
                <w:sz w:val="20"/>
              </w:rPr>
              <w:t xml:space="preserve"> </w:t>
            </w:r>
            <w:r>
              <w:rPr>
                <w:sz w:val="20"/>
              </w:rPr>
              <w:t>enrolled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pacing w:val="-2"/>
                <w:sz w:val="20"/>
              </w:rPr>
              <w:t>program</w:t>
            </w:r>
          </w:p>
        </w:tc>
      </w:tr>
      <w:tr w:rsidR="0060689A" w14:paraId="71DDF941" w14:textId="77777777" w:rsidTr="00A17E45">
        <w:trPr>
          <w:trHeight w:val="489"/>
        </w:trPr>
        <w:tc>
          <w:tcPr>
            <w:tcW w:w="2905" w:type="dxa"/>
          </w:tcPr>
          <w:p w14:paraId="33D21DFC" w14:textId="77777777" w:rsidR="0060689A" w:rsidRDefault="0060689A" w:rsidP="00A17E45">
            <w:pPr>
              <w:pStyle w:val="TableParagraph"/>
              <w:rPr>
                <w:b/>
                <w:sz w:val="20"/>
              </w:rPr>
            </w:pPr>
            <w:r>
              <w:rPr>
                <w:b/>
                <w:sz w:val="20"/>
              </w:rPr>
              <w:t>Specific</w:t>
            </w:r>
            <w:r>
              <w:rPr>
                <w:b/>
                <w:spacing w:val="-9"/>
                <w:sz w:val="20"/>
              </w:rPr>
              <w:t xml:space="preserve"> </w:t>
            </w:r>
            <w:r>
              <w:rPr>
                <w:b/>
                <w:spacing w:val="-2"/>
                <w:sz w:val="20"/>
              </w:rPr>
              <w:t>Directions:</w:t>
            </w:r>
          </w:p>
        </w:tc>
        <w:tc>
          <w:tcPr>
            <w:tcW w:w="7842" w:type="dxa"/>
          </w:tcPr>
          <w:p w14:paraId="1ED5244A" w14:textId="77777777" w:rsidR="0060689A" w:rsidRDefault="0060689A" w:rsidP="00A17E45">
            <w:pPr>
              <w:pStyle w:val="TableParagraph"/>
              <w:spacing w:before="0" w:line="240" w:lineRule="atLeast"/>
              <w:ind w:left="243" w:hanging="137"/>
              <w:rPr>
                <w:sz w:val="20"/>
              </w:rPr>
            </w:pPr>
            <w:r>
              <w:rPr>
                <w:sz w:val="20"/>
              </w:rPr>
              <w:t>*Child</w:t>
            </w:r>
            <w:r>
              <w:rPr>
                <w:spacing w:val="-2"/>
                <w:sz w:val="20"/>
              </w:rPr>
              <w:t xml:space="preserve"> </w:t>
            </w:r>
            <w:r>
              <w:rPr>
                <w:sz w:val="20"/>
              </w:rPr>
              <w:t>Care</w:t>
            </w:r>
            <w:r>
              <w:rPr>
                <w:spacing w:val="-4"/>
                <w:sz w:val="20"/>
              </w:rPr>
              <w:t xml:space="preserve"> </w:t>
            </w:r>
            <w:r>
              <w:rPr>
                <w:sz w:val="20"/>
              </w:rPr>
              <w:t>Licensing</w:t>
            </w:r>
            <w:r>
              <w:rPr>
                <w:spacing w:val="-3"/>
                <w:sz w:val="20"/>
              </w:rPr>
              <w:t xml:space="preserve"> </w:t>
            </w:r>
            <w:r>
              <w:rPr>
                <w:sz w:val="20"/>
              </w:rPr>
              <w:t>requires records</w:t>
            </w:r>
            <w:r>
              <w:rPr>
                <w:spacing w:val="-2"/>
                <w:sz w:val="20"/>
              </w:rPr>
              <w:t xml:space="preserve"> </w:t>
            </w:r>
            <w:r>
              <w:rPr>
                <w:sz w:val="20"/>
              </w:rPr>
              <w:t>or</w:t>
            </w:r>
            <w:r>
              <w:rPr>
                <w:spacing w:val="-3"/>
                <w:sz w:val="20"/>
              </w:rPr>
              <w:t xml:space="preserve"> </w:t>
            </w:r>
            <w:r>
              <w:rPr>
                <w:sz w:val="20"/>
              </w:rPr>
              <w:t>exemption</w:t>
            </w:r>
            <w:r>
              <w:rPr>
                <w:spacing w:val="-2"/>
                <w:sz w:val="20"/>
              </w:rPr>
              <w:t xml:space="preserve"> </w:t>
            </w:r>
            <w:r>
              <w:rPr>
                <w:sz w:val="20"/>
              </w:rPr>
              <w:t>form</w:t>
            </w:r>
            <w:r>
              <w:rPr>
                <w:spacing w:val="-4"/>
                <w:sz w:val="20"/>
              </w:rPr>
              <w:t xml:space="preserve"> </w:t>
            </w:r>
            <w:r>
              <w:rPr>
                <w:sz w:val="20"/>
              </w:rPr>
              <w:t>is</w:t>
            </w:r>
            <w:r>
              <w:rPr>
                <w:spacing w:val="-2"/>
                <w:sz w:val="20"/>
              </w:rPr>
              <w:t xml:space="preserve"> </w:t>
            </w:r>
            <w:r>
              <w:rPr>
                <w:sz w:val="20"/>
              </w:rPr>
              <w:t>on</w:t>
            </w:r>
            <w:r>
              <w:rPr>
                <w:spacing w:val="-2"/>
                <w:sz w:val="20"/>
              </w:rPr>
              <w:t xml:space="preserve"> </w:t>
            </w:r>
            <w:r>
              <w:rPr>
                <w:sz w:val="20"/>
              </w:rPr>
              <w:t>file</w:t>
            </w:r>
            <w:r>
              <w:rPr>
                <w:spacing w:val="-4"/>
                <w:sz w:val="20"/>
              </w:rPr>
              <w:t xml:space="preserve"> </w:t>
            </w:r>
            <w:r>
              <w:rPr>
                <w:sz w:val="20"/>
              </w:rPr>
              <w:t>within</w:t>
            </w:r>
            <w:r>
              <w:rPr>
                <w:spacing w:val="-2"/>
                <w:sz w:val="20"/>
              </w:rPr>
              <w:t xml:space="preserve"> </w:t>
            </w:r>
            <w:r>
              <w:rPr>
                <w:sz w:val="20"/>
              </w:rPr>
              <w:t>30</w:t>
            </w:r>
            <w:r>
              <w:rPr>
                <w:spacing w:val="-3"/>
                <w:sz w:val="20"/>
              </w:rPr>
              <w:t xml:space="preserve"> </w:t>
            </w:r>
            <w:r>
              <w:rPr>
                <w:sz w:val="20"/>
              </w:rPr>
              <w:t>days</w:t>
            </w:r>
            <w:r>
              <w:rPr>
                <w:spacing w:val="-2"/>
                <w:sz w:val="20"/>
              </w:rPr>
              <w:t xml:space="preserve"> </w:t>
            </w:r>
            <w:r>
              <w:rPr>
                <w:sz w:val="20"/>
              </w:rPr>
              <w:t>of</w:t>
            </w:r>
            <w:r>
              <w:rPr>
                <w:spacing w:val="-4"/>
                <w:sz w:val="20"/>
              </w:rPr>
              <w:t xml:space="preserve"> </w:t>
            </w:r>
            <w:r>
              <w:rPr>
                <w:sz w:val="20"/>
              </w:rPr>
              <w:t xml:space="preserve">child </w:t>
            </w:r>
            <w:r>
              <w:rPr>
                <w:spacing w:val="-2"/>
                <w:sz w:val="20"/>
              </w:rPr>
              <w:t>enrolled.</w:t>
            </w:r>
          </w:p>
        </w:tc>
      </w:tr>
      <w:tr w:rsidR="0060689A" w14:paraId="1B15CC23" w14:textId="77777777" w:rsidTr="00A17E45">
        <w:trPr>
          <w:trHeight w:val="251"/>
        </w:trPr>
        <w:tc>
          <w:tcPr>
            <w:tcW w:w="2905" w:type="dxa"/>
          </w:tcPr>
          <w:p w14:paraId="6BB032AA" w14:textId="77777777" w:rsidR="0060689A" w:rsidRDefault="0060689A" w:rsidP="00A17E45">
            <w:pPr>
              <w:pStyle w:val="TableParagraph"/>
              <w:spacing w:before="0" w:line="232" w:lineRule="exact"/>
              <w:rPr>
                <w:b/>
                <w:sz w:val="20"/>
              </w:rPr>
            </w:pPr>
            <w:r>
              <w:rPr>
                <w:b/>
                <w:sz w:val="20"/>
              </w:rPr>
              <w:t>Submitted</w:t>
            </w:r>
            <w:r>
              <w:rPr>
                <w:b/>
                <w:spacing w:val="-7"/>
                <w:sz w:val="20"/>
              </w:rPr>
              <w:t xml:space="preserve"> </w:t>
            </w:r>
            <w:r>
              <w:rPr>
                <w:b/>
                <w:spacing w:val="-5"/>
                <w:sz w:val="20"/>
              </w:rPr>
              <w:t>to:</w:t>
            </w:r>
          </w:p>
        </w:tc>
        <w:tc>
          <w:tcPr>
            <w:tcW w:w="7842" w:type="dxa"/>
          </w:tcPr>
          <w:p w14:paraId="61948DEE" w14:textId="77777777" w:rsidR="0060689A" w:rsidRDefault="0060689A" w:rsidP="00A17E45">
            <w:pPr>
              <w:pStyle w:val="TableParagraph"/>
              <w:spacing w:before="0" w:line="232" w:lineRule="exact"/>
              <w:ind w:left="106"/>
              <w:rPr>
                <w:sz w:val="20"/>
              </w:rPr>
            </w:pPr>
            <w:r>
              <w:rPr>
                <w:sz w:val="20"/>
              </w:rPr>
              <w:t>Health</w:t>
            </w:r>
            <w:r>
              <w:rPr>
                <w:spacing w:val="-8"/>
                <w:sz w:val="20"/>
              </w:rPr>
              <w:t xml:space="preserve"> </w:t>
            </w:r>
            <w:r>
              <w:rPr>
                <w:sz w:val="20"/>
              </w:rPr>
              <w:t>Department</w:t>
            </w:r>
            <w:r>
              <w:rPr>
                <w:spacing w:val="-7"/>
                <w:sz w:val="20"/>
              </w:rPr>
              <w:t xml:space="preserve"> </w:t>
            </w:r>
            <w:r>
              <w:rPr>
                <w:sz w:val="20"/>
              </w:rPr>
              <w:t>(health</w:t>
            </w:r>
            <w:r>
              <w:rPr>
                <w:spacing w:val="-7"/>
                <w:sz w:val="20"/>
              </w:rPr>
              <w:t xml:space="preserve"> </w:t>
            </w:r>
            <w:r>
              <w:rPr>
                <w:sz w:val="20"/>
              </w:rPr>
              <w:t>coordinator</w:t>
            </w:r>
            <w:r>
              <w:rPr>
                <w:spacing w:val="-8"/>
                <w:sz w:val="20"/>
              </w:rPr>
              <w:t xml:space="preserve"> </w:t>
            </w:r>
            <w:r>
              <w:rPr>
                <w:sz w:val="20"/>
              </w:rPr>
              <w:t>or</w:t>
            </w:r>
            <w:r>
              <w:rPr>
                <w:spacing w:val="-8"/>
                <w:sz w:val="20"/>
              </w:rPr>
              <w:t xml:space="preserve"> </w:t>
            </w:r>
            <w:r>
              <w:rPr>
                <w:sz w:val="20"/>
              </w:rPr>
              <w:t>health</w:t>
            </w:r>
            <w:r>
              <w:rPr>
                <w:spacing w:val="-7"/>
                <w:sz w:val="20"/>
              </w:rPr>
              <w:t xml:space="preserve"> </w:t>
            </w:r>
            <w:r>
              <w:rPr>
                <w:spacing w:val="-2"/>
                <w:sz w:val="20"/>
              </w:rPr>
              <w:t>assistant)</w:t>
            </w:r>
          </w:p>
        </w:tc>
      </w:tr>
      <w:tr w:rsidR="0060689A" w14:paraId="08FB1E41" w14:textId="77777777" w:rsidTr="00A17E45">
        <w:trPr>
          <w:trHeight w:val="566"/>
        </w:trPr>
        <w:tc>
          <w:tcPr>
            <w:tcW w:w="2905" w:type="dxa"/>
          </w:tcPr>
          <w:p w14:paraId="2E452B0A" w14:textId="77777777" w:rsidR="0060689A" w:rsidRDefault="0060689A" w:rsidP="00A17E45">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842" w:type="dxa"/>
          </w:tcPr>
          <w:p w14:paraId="2E90EDAF" w14:textId="77777777" w:rsidR="0060689A" w:rsidRDefault="0060689A" w:rsidP="00A17E45">
            <w:pPr>
              <w:pStyle w:val="TableParagraph"/>
              <w:ind w:left="106"/>
              <w:rPr>
                <w:sz w:val="20"/>
              </w:rPr>
            </w:pPr>
            <w:r>
              <w:rPr>
                <w:sz w:val="20"/>
              </w:rPr>
              <w:t>Under</w:t>
            </w:r>
            <w:r>
              <w:rPr>
                <w:spacing w:val="-5"/>
                <w:sz w:val="20"/>
              </w:rPr>
              <w:t xml:space="preserve"> </w:t>
            </w:r>
            <w:r>
              <w:rPr>
                <w:sz w:val="20"/>
              </w:rPr>
              <w:t>Immunization</w:t>
            </w:r>
            <w:r>
              <w:rPr>
                <w:spacing w:val="-5"/>
                <w:sz w:val="20"/>
              </w:rPr>
              <w:t xml:space="preserve"> </w:t>
            </w:r>
            <w:r>
              <w:rPr>
                <w:sz w:val="20"/>
              </w:rPr>
              <w:t>Tab—Immunization</w:t>
            </w:r>
            <w:r>
              <w:rPr>
                <w:spacing w:val="-5"/>
                <w:sz w:val="20"/>
              </w:rPr>
              <w:t xml:space="preserve"> </w:t>
            </w:r>
            <w:r>
              <w:rPr>
                <w:sz w:val="20"/>
              </w:rPr>
              <w:t>notes</w:t>
            </w:r>
            <w:r>
              <w:rPr>
                <w:spacing w:val="-5"/>
                <w:sz w:val="20"/>
              </w:rPr>
              <w:t xml:space="preserve"> </w:t>
            </w:r>
            <w:r>
              <w:rPr>
                <w:sz w:val="20"/>
              </w:rPr>
              <w:t>(time</w:t>
            </w:r>
            <w:r>
              <w:rPr>
                <w:spacing w:val="-6"/>
                <w:sz w:val="20"/>
              </w:rPr>
              <w:t xml:space="preserve"> </w:t>
            </w:r>
            <w:r>
              <w:rPr>
                <w:sz w:val="20"/>
              </w:rPr>
              <w:t>stamp</w:t>
            </w:r>
            <w:r>
              <w:rPr>
                <w:spacing w:val="-5"/>
                <w:sz w:val="20"/>
              </w:rPr>
              <w:t xml:space="preserve"> </w:t>
            </w:r>
            <w:r>
              <w:rPr>
                <w:sz w:val="20"/>
              </w:rPr>
              <w:t>and</w:t>
            </w:r>
            <w:r>
              <w:rPr>
                <w:spacing w:val="-5"/>
                <w:sz w:val="20"/>
              </w:rPr>
              <w:t xml:space="preserve"> </w:t>
            </w:r>
            <w:r>
              <w:rPr>
                <w:sz w:val="20"/>
              </w:rPr>
              <w:t>document</w:t>
            </w:r>
            <w:r>
              <w:rPr>
                <w:spacing w:val="-5"/>
                <w:sz w:val="20"/>
              </w:rPr>
              <w:t xml:space="preserve"> </w:t>
            </w:r>
            <w:r>
              <w:rPr>
                <w:sz w:val="20"/>
              </w:rPr>
              <w:t xml:space="preserve">parent </w:t>
            </w:r>
            <w:r>
              <w:rPr>
                <w:spacing w:val="-2"/>
                <w:sz w:val="20"/>
              </w:rPr>
              <w:t>conversation/action).</w:t>
            </w:r>
          </w:p>
        </w:tc>
      </w:tr>
      <w:tr w:rsidR="0060689A" w14:paraId="61CEB359" w14:textId="77777777" w:rsidTr="00A17E45">
        <w:trPr>
          <w:trHeight w:val="253"/>
        </w:trPr>
        <w:tc>
          <w:tcPr>
            <w:tcW w:w="2905" w:type="dxa"/>
          </w:tcPr>
          <w:p w14:paraId="24C468A0" w14:textId="77777777" w:rsidR="0060689A" w:rsidRDefault="0060689A" w:rsidP="00A17E45">
            <w:pPr>
              <w:pStyle w:val="TableParagraph"/>
              <w:spacing w:line="233" w:lineRule="exact"/>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842" w:type="dxa"/>
          </w:tcPr>
          <w:p w14:paraId="1DEE80C4" w14:textId="77777777" w:rsidR="0060689A" w:rsidRDefault="0060689A" w:rsidP="00A17E45">
            <w:pPr>
              <w:pStyle w:val="TableParagraph"/>
              <w:spacing w:line="233" w:lineRule="exact"/>
              <w:ind w:left="106"/>
              <w:rPr>
                <w:sz w:val="20"/>
              </w:rPr>
            </w:pPr>
            <w:r>
              <w:rPr>
                <w:sz w:val="20"/>
              </w:rPr>
              <w:t>Completed</w:t>
            </w:r>
            <w:r>
              <w:rPr>
                <w:spacing w:val="-10"/>
                <w:sz w:val="20"/>
              </w:rPr>
              <w:t xml:space="preserve"> </w:t>
            </w:r>
            <w:r>
              <w:rPr>
                <w:sz w:val="20"/>
              </w:rPr>
              <w:t>exemption</w:t>
            </w:r>
            <w:r>
              <w:rPr>
                <w:spacing w:val="-9"/>
                <w:sz w:val="20"/>
              </w:rPr>
              <w:t xml:space="preserve"> </w:t>
            </w:r>
            <w:r>
              <w:rPr>
                <w:spacing w:val="-4"/>
                <w:sz w:val="20"/>
              </w:rPr>
              <w:t>form</w:t>
            </w:r>
          </w:p>
        </w:tc>
      </w:tr>
    </w:tbl>
    <w:p w14:paraId="51C3367F" w14:textId="77777777" w:rsidR="0060689A" w:rsidRDefault="0060689A" w:rsidP="0060689A">
      <w:pPr>
        <w:pStyle w:val="BodyText"/>
      </w:pPr>
    </w:p>
    <w:p w14:paraId="490E85D2" w14:textId="77777777" w:rsidR="0060689A" w:rsidRDefault="0060689A" w:rsidP="0060689A">
      <w:pPr>
        <w:pStyle w:val="BodyText"/>
      </w:pPr>
      <w:r>
        <w:rPr>
          <w:noProof/>
        </w:rPr>
        <w:drawing>
          <wp:anchor distT="0" distB="0" distL="0" distR="0" simplePos="0" relativeHeight="251863552" behindDoc="0" locked="0" layoutInCell="1" allowOverlap="1" wp14:anchorId="3298F3C4" wp14:editId="30CC7BFF">
            <wp:simplePos x="0" y="0"/>
            <wp:positionH relativeFrom="page">
              <wp:posOffset>914400</wp:posOffset>
            </wp:positionH>
            <wp:positionV relativeFrom="paragraph">
              <wp:posOffset>170332</wp:posOffset>
            </wp:positionV>
            <wp:extent cx="5999836" cy="4126229"/>
            <wp:effectExtent l="0" t="0" r="0" b="0"/>
            <wp:wrapTopAndBottom/>
            <wp:docPr id="84" name="image28.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8.png" descr="Graphical user interface, text, application&#10;&#10;Description automatically generated"/>
                    <pic:cNvPicPr/>
                  </pic:nvPicPr>
                  <pic:blipFill>
                    <a:blip r:embed="rId151" cstate="print"/>
                    <a:stretch>
                      <a:fillRect/>
                    </a:stretch>
                  </pic:blipFill>
                  <pic:spPr>
                    <a:xfrm>
                      <a:off x="0" y="0"/>
                      <a:ext cx="5999836" cy="4126229"/>
                    </a:xfrm>
                    <a:prstGeom prst="rect">
                      <a:avLst/>
                    </a:prstGeom>
                  </pic:spPr>
                </pic:pic>
              </a:graphicData>
            </a:graphic>
          </wp:anchor>
        </w:drawing>
      </w:r>
    </w:p>
    <w:p w14:paraId="4D30A167" w14:textId="77777777" w:rsidR="0060689A" w:rsidRDefault="0060689A" w:rsidP="0060689A">
      <w:pPr>
        <w:sectPr w:rsidR="0060689A">
          <w:footerReference w:type="default" r:id="rId152"/>
          <w:pgSz w:w="12240" w:h="15840"/>
          <w:pgMar w:top="1440" w:right="180" w:bottom="280" w:left="240" w:header="0" w:footer="0" w:gutter="0"/>
          <w:cols w:space="720"/>
        </w:sect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87"/>
        <w:gridCol w:w="6580"/>
      </w:tblGrid>
      <w:tr w:rsidR="0060689A" w14:paraId="0BE9FE96" w14:textId="77777777" w:rsidTr="00F76BE2">
        <w:trPr>
          <w:trHeight w:val="244"/>
        </w:trPr>
        <w:tc>
          <w:tcPr>
            <w:tcW w:w="4123" w:type="dxa"/>
          </w:tcPr>
          <w:p w14:paraId="5DACDDA2" w14:textId="77777777" w:rsidR="0060689A" w:rsidRDefault="0060689A" w:rsidP="00F76BE2">
            <w:pPr>
              <w:pStyle w:val="TableParagraph"/>
              <w:ind w:left="110"/>
              <w:rPr>
                <w:b/>
                <w:sz w:val="20"/>
              </w:rPr>
            </w:pPr>
            <w:bookmarkStart w:id="193" w:name="Health_Screening_&amp;_Exam_Requirements"/>
            <w:bookmarkEnd w:id="193"/>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667" w:type="dxa"/>
            <w:gridSpan w:val="2"/>
          </w:tcPr>
          <w:p w14:paraId="4BBF7B4C" w14:textId="77777777" w:rsidR="0060689A" w:rsidRDefault="0060689A" w:rsidP="0060689A">
            <w:pPr>
              <w:pStyle w:val="Heading8"/>
            </w:pPr>
            <w:r>
              <w:t>HEALTH</w:t>
            </w:r>
            <w:r>
              <w:rPr>
                <w:spacing w:val="-11"/>
              </w:rPr>
              <w:t xml:space="preserve"> </w:t>
            </w:r>
            <w:r>
              <w:t>SCREENING</w:t>
            </w:r>
            <w:r>
              <w:rPr>
                <w:spacing w:val="-9"/>
              </w:rPr>
              <w:t xml:space="preserve"> </w:t>
            </w:r>
            <w:r>
              <w:t>&amp;</w:t>
            </w:r>
            <w:r>
              <w:rPr>
                <w:spacing w:val="-8"/>
              </w:rPr>
              <w:t xml:space="preserve"> </w:t>
            </w:r>
            <w:r>
              <w:t>EXAM</w:t>
            </w:r>
            <w:r>
              <w:rPr>
                <w:spacing w:val="-9"/>
              </w:rPr>
              <w:t xml:space="preserve"> </w:t>
            </w:r>
            <w:r>
              <w:t>REQUIREMENTS-</w:t>
            </w:r>
            <w:r>
              <w:rPr>
                <w:spacing w:val="-4"/>
              </w:rPr>
              <w:t>EPSDT</w:t>
            </w:r>
          </w:p>
        </w:tc>
      </w:tr>
      <w:tr w:rsidR="0060689A" w14:paraId="376582EB" w14:textId="77777777" w:rsidTr="00F76BE2">
        <w:trPr>
          <w:trHeight w:val="244"/>
        </w:trPr>
        <w:tc>
          <w:tcPr>
            <w:tcW w:w="4123" w:type="dxa"/>
          </w:tcPr>
          <w:p w14:paraId="2AD86A27" w14:textId="77777777" w:rsidR="0060689A" w:rsidRDefault="0060689A" w:rsidP="00F76BE2">
            <w:pPr>
              <w:pStyle w:val="TableParagraph"/>
              <w:ind w:left="110"/>
              <w:rPr>
                <w:b/>
                <w:sz w:val="20"/>
              </w:rPr>
            </w:pPr>
            <w:r>
              <w:rPr>
                <w:b/>
                <w:sz w:val="20"/>
              </w:rPr>
              <w:t>Program</w:t>
            </w:r>
            <w:r>
              <w:rPr>
                <w:b/>
                <w:spacing w:val="-8"/>
                <w:sz w:val="20"/>
              </w:rPr>
              <w:t xml:space="preserve"> </w:t>
            </w:r>
            <w:r>
              <w:rPr>
                <w:b/>
                <w:spacing w:val="-2"/>
                <w:sz w:val="20"/>
              </w:rPr>
              <w:t>Area(s):</w:t>
            </w:r>
          </w:p>
        </w:tc>
        <w:tc>
          <w:tcPr>
            <w:tcW w:w="6667" w:type="dxa"/>
            <w:gridSpan w:val="2"/>
          </w:tcPr>
          <w:p w14:paraId="4B6D33B5" w14:textId="77777777" w:rsidR="0060689A" w:rsidRDefault="0060689A" w:rsidP="00F76BE2">
            <w:pPr>
              <w:pStyle w:val="TableParagraph"/>
              <w:ind w:left="110"/>
              <w:rPr>
                <w:sz w:val="20"/>
              </w:rPr>
            </w:pPr>
            <w:r>
              <w:rPr>
                <w:spacing w:val="-2"/>
                <w:sz w:val="20"/>
              </w:rPr>
              <w:t>Health</w:t>
            </w:r>
          </w:p>
        </w:tc>
      </w:tr>
      <w:tr w:rsidR="0060689A" w14:paraId="72D8927D" w14:textId="77777777" w:rsidTr="00F76BE2">
        <w:trPr>
          <w:trHeight w:val="1297"/>
        </w:trPr>
        <w:tc>
          <w:tcPr>
            <w:tcW w:w="4123" w:type="dxa"/>
          </w:tcPr>
          <w:p w14:paraId="4C5C34E2" w14:textId="77777777" w:rsidR="0060689A" w:rsidRDefault="0060689A" w:rsidP="00F76BE2">
            <w:pPr>
              <w:pStyle w:val="TableParagraph"/>
              <w:ind w:left="110"/>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6667" w:type="dxa"/>
            <w:gridSpan w:val="2"/>
          </w:tcPr>
          <w:p w14:paraId="08658ED5" w14:textId="77777777" w:rsidR="0060689A" w:rsidRDefault="0060689A" w:rsidP="00F76BE2">
            <w:pPr>
              <w:pStyle w:val="TableParagraph"/>
              <w:ind w:left="1190"/>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3B2534DB" w14:textId="77777777" w:rsidR="0060689A" w:rsidRDefault="0060689A" w:rsidP="00F76BE2">
            <w:pPr>
              <w:pStyle w:val="TableParagraph"/>
              <w:spacing w:before="3"/>
              <w:ind w:left="1190"/>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D69873C" w14:textId="77777777" w:rsidR="0060689A" w:rsidRDefault="0060689A" w:rsidP="0060689A">
            <w:pPr>
              <w:pStyle w:val="TableParagraph"/>
              <w:numPr>
                <w:ilvl w:val="0"/>
                <w:numId w:val="365"/>
              </w:numPr>
              <w:tabs>
                <w:tab w:val="left" w:pos="1391"/>
              </w:tabs>
              <w:spacing w:before="5"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7475BBD2" w14:textId="77777777" w:rsidR="0060689A" w:rsidRDefault="0060689A" w:rsidP="0060689A">
            <w:pPr>
              <w:pStyle w:val="TableParagraph"/>
              <w:numPr>
                <w:ilvl w:val="0"/>
                <w:numId w:val="365"/>
              </w:numPr>
              <w:tabs>
                <w:tab w:val="left" w:pos="1391"/>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63B35BE0" w14:textId="77777777" w:rsidR="0060689A" w:rsidRDefault="0060689A" w:rsidP="00F76BE2">
            <w:pPr>
              <w:pStyle w:val="TableParagraph"/>
              <w:spacing w:before="3" w:line="237" w:lineRule="exact"/>
              <w:ind w:left="1214"/>
              <w:rPr>
                <w:sz w:val="20"/>
              </w:rPr>
            </w:pPr>
            <w:r>
              <w:rPr>
                <w:rFonts w:ascii="MS Gothic" w:hAnsi="MS Gothic"/>
                <w:sz w:val="20"/>
              </w:rPr>
              <w:t>☒</w:t>
            </w:r>
            <w:r>
              <w:rPr>
                <w:sz w:val="20"/>
              </w:rPr>
              <w:t>Other-</w:t>
            </w:r>
            <w:r>
              <w:rPr>
                <w:spacing w:val="-9"/>
                <w:sz w:val="20"/>
              </w:rPr>
              <w:t xml:space="preserve"> </w:t>
            </w:r>
            <w:r>
              <w:rPr>
                <w:sz w:val="20"/>
                <w:u w:val="single"/>
              </w:rPr>
              <w:t>Maine</w:t>
            </w:r>
            <w:r>
              <w:rPr>
                <w:spacing w:val="-5"/>
                <w:sz w:val="20"/>
                <w:u w:val="single"/>
              </w:rPr>
              <w:t xml:space="preserve"> CDC</w:t>
            </w:r>
          </w:p>
        </w:tc>
      </w:tr>
      <w:tr w:rsidR="0060689A" w14:paraId="2FD2D830" w14:textId="77777777" w:rsidTr="00F76BE2">
        <w:trPr>
          <w:trHeight w:val="244"/>
        </w:trPr>
        <w:tc>
          <w:tcPr>
            <w:tcW w:w="4123" w:type="dxa"/>
          </w:tcPr>
          <w:p w14:paraId="7978B7BF" w14:textId="77777777" w:rsidR="0060689A" w:rsidRDefault="0060689A" w:rsidP="00F76BE2">
            <w:pPr>
              <w:pStyle w:val="TableParagraph"/>
              <w:ind w:left="110"/>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6667" w:type="dxa"/>
            <w:gridSpan w:val="2"/>
          </w:tcPr>
          <w:p w14:paraId="272E21C9" w14:textId="77777777" w:rsidR="0060689A" w:rsidRDefault="0060689A" w:rsidP="00F76BE2">
            <w:pPr>
              <w:pStyle w:val="TableParagraph"/>
              <w:ind w:left="110"/>
              <w:rPr>
                <w:sz w:val="20"/>
              </w:rPr>
            </w:pPr>
            <w:r>
              <w:rPr>
                <w:sz w:val="20"/>
              </w:rPr>
              <w:t>All</w:t>
            </w:r>
            <w:r>
              <w:rPr>
                <w:spacing w:val="-7"/>
                <w:sz w:val="20"/>
              </w:rPr>
              <w:t xml:space="preserve"> </w:t>
            </w:r>
            <w:r>
              <w:rPr>
                <w:sz w:val="20"/>
              </w:rPr>
              <w:t>staff</w:t>
            </w:r>
            <w:r>
              <w:rPr>
                <w:spacing w:val="-7"/>
                <w:sz w:val="20"/>
              </w:rPr>
              <w:t xml:space="preserve"> </w:t>
            </w:r>
            <w:r>
              <w:rPr>
                <w:sz w:val="20"/>
              </w:rPr>
              <w:t>with</w:t>
            </w:r>
            <w:r>
              <w:rPr>
                <w:spacing w:val="-5"/>
                <w:sz w:val="20"/>
              </w:rPr>
              <w:t xml:space="preserve"> </w:t>
            </w:r>
            <w:r>
              <w:rPr>
                <w:sz w:val="20"/>
              </w:rPr>
              <w:t>Family</w:t>
            </w:r>
            <w:r>
              <w:rPr>
                <w:spacing w:val="-5"/>
                <w:sz w:val="20"/>
              </w:rPr>
              <w:t xml:space="preserve"> </w:t>
            </w:r>
            <w:r>
              <w:rPr>
                <w:sz w:val="20"/>
              </w:rPr>
              <w:t>Service</w:t>
            </w:r>
            <w:r>
              <w:rPr>
                <w:spacing w:val="-8"/>
                <w:sz w:val="20"/>
              </w:rPr>
              <w:t xml:space="preserve"> </w:t>
            </w:r>
            <w:r>
              <w:rPr>
                <w:sz w:val="20"/>
              </w:rPr>
              <w:t>Responsibility</w:t>
            </w:r>
            <w:r>
              <w:rPr>
                <w:spacing w:val="-5"/>
                <w:sz w:val="20"/>
              </w:rPr>
              <w:t xml:space="preserve"> </w:t>
            </w:r>
            <w:r>
              <w:rPr>
                <w:sz w:val="20"/>
              </w:rPr>
              <w:t>and</w:t>
            </w:r>
            <w:r>
              <w:rPr>
                <w:spacing w:val="-5"/>
                <w:sz w:val="20"/>
              </w:rPr>
              <w:t xml:space="preserve"> </w:t>
            </w:r>
            <w:r>
              <w:rPr>
                <w:sz w:val="20"/>
              </w:rPr>
              <w:t>Health</w:t>
            </w:r>
            <w:r>
              <w:rPr>
                <w:spacing w:val="-6"/>
                <w:sz w:val="20"/>
              </w:rPr>
              <w:t xml:space="preserve"> </w:t>
            </w:r>
            <w:r>
              <w:rPr>
                <w:spacing w:val="-4"/>
                <w:sz w:val="20"/>
              </w:rPr>
              <w:t>Staff</w:t>
            </w:r>
          </w:p>
        </w:tc>
      </w:tr>
      <w:tr w:rsidR="0060689A" w14:paraId="6FA7D899" w14:textId="77777777" w:rsidTr="00F76BE2">
        <w:trPr>
          <w:trHeight w:val="244"/>
        </w:trPr>
        <w:tc>
          <w:tcPr>
            <w:tcW w:w="4123" w:type="dxa"/>
          </w:tcPr>
          <w:p w14:paraId="46BC7DCF" w14:textId="77777777" w:rsidR="0060689A" w:rsidRDefault="0060689A" w:rsidP="00F76BE2">
            <w:pPr>
              <w:pStyle w:val="TableParagraph"/>
              <w:ind w:left="110"/>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667" w:type="dxa"/>
            <w:gridSpan w:val="2"/>
          </w:tcPr>
          <w:p w14:paraId="483335E8" w14:textId="77777777" w:rsidR="0060689A" w:rsidRDefault="0060689A" w:rsidP="00F76BE2">
            <w:pPr>
              <w:pStyle w:val="TableParagraph"/>
              <w:ind w:left="110"/>
              <w:rPr>
                <w:sz w:val="20"/>
              </w:rPr>
            </w:pPr>
            <w:r>
              <w:rPr>
                <w:sz w:val="20"/>
              </w:rPr>
              <w:t>Follow</w:t>
            </w:r>
            <w:r>
              <w:rPr>
                <w:spacing w:val="-6"/>
                <w:sz w:val="20"/>
              </w:rPr>
              <w:t xml:space="preserve"> </w:t>
            </w:r>
            <w:r>
              <w:rPr>
                <w:sz w:val="20"/>
              </w:rPr>
              <w:t>HS</w:t>
            </w:r>
            <w:r>
              <w:rPr>
                <w:spacing w:val="-6"/>
                <w:sz w:val="20"/>
              </w:rPr>
              <w:t xml:space="preserve"> </w:t>
            </w:r>
            <w:r>
              <w:rPr>
                <w:sz w:val="20"/>
              </w:rPr>
              <w:t>standards</w:t>
            </w:r>
            <w:r>
              <w:rPr>
                <w:spacing w:val="-4"/>
                <w:sz w:val="20"/>
              </w:rPr>
              <w:t xml:space="preserve"> </w:t>
            </w:r>
            <w:r>
              <w:rPr>
                <w:sz w:val="20"/>
              </w:rPr>
              <w:t>and</w:t>
            </w:r>
            <w:r>
              <w:rPr>
                <w:spacing w:val="-7"/>
                <w:sz w:val="20"/>
              </w:rPr>
              <w:t xml:space="preserve"> </w:t>
            </w:r>
            <w:r>
              <w:rPr>
                <w:sz w:val="20"/>
              </w:rPr>
              <w:t>Maine</w:t>
            </w:r>
            <w:r>
              <w:rPr>
                <w:spacing w:val="-6"/>
                <w:sz w:val="20"/>
              </w:rPr>
              <w:t xml:space="preserve"> </w:t>
            </w:r>
            <w:r>
              <w:rPr>
                <w:sz w:val="20"/>
              </w:rPr>
              <w:t>CDC</w:t>
            </w:r>
            <w:r>
              <w:rPr>
                <w:spacing w:val="-6"/>
                <w:sz w:val="20"/>
              </w:rPr>
              <w:t xml:space="preserve"> </w:t>
            </w:r>
            <w:r>
              <w:rPr>
                <w:spacing w:val="-2"/>
                <w:sz w:val="20"/>
              </w:rPr>
              <w:t>recommendations</w:t>
            </w:r>
          </w:p>
        </w:tc>
      </w:tr>
      <w:tr w:rsidR="0060689A" w14:paraId="66656D6F" w14:textId="77777777" w:rsidTr="00F76BE2">
        <w:trPr>
          <w:trHeight w:val="242"/>
        </w:trPr>
        <w:tc>
          <w:tcPr>
            <w:tcW w:w="4123" w:type="dxa"/>
          </w:tcPr>
          <w:p w14:paraId="152D6530" w14:textId="77777777" w:rsidR="0060689A" w:rsidRDefault="0060689A" w:rsidP="00F76BE2">
            <w:pPr>
              <w:pStyle w:val="TableParagraph"/>
              <w:spacing w:before="0" w:line="222" w:lineRule="exact"/>
              <w:ind w:left="110"/>
              <w:rPr>
                <w:b/>
                <w:sz w:val="20"/>
              </w:rPr>
            </w:pPr>
            <w:r>
              <w:rPr>
                <w:b/>
                <w:sz w:val="20"/>
              </w:rPr>
              <w:t>Submitted</w:t>
            </w:r>
            <w:r>
              <w:rPr>
                <w:b/>
                <w:spacing w:val="-7"/>
                <w:sz w:val="20"/>
              </w:rPr>
              <w:t xml:space="preserve"> </w:t>
            </w:r>
            <w:r>
              <w:rPr>
                <w:b/>
                <w:spacing w:val="-5"/>
                <w:sz w:val="20"/>
              </w:rPr>
              <w:t>to:</w:t>
            </w:r>
          </w:p>
        </w:tc>
        <w:tc>
          <w:tcPr>
            <w:tcW w:w="6667" w:type="dxa"/>
            <w:gridSpan w:val="2"/>
          </w:tcPr>
          <w:p w14:paraId="098FA2CE" w14:textId="77777777" w:rsidR="0060689A" w:rsidRDefault="0060689A" w:rsidP="00F76BE2">
            <w:pPr>
              <w:pStyle w:val="TableParagraph"/>
              <w:spacing w:before="0" w:line="222" w:lineRule="exact"/>
              <w:ind w:left="110"/>
              <w:rPr>
                <w:sz w:val="20"/>
              </w:rPr>
            </w:pPr>
            <w:r>
              <w:rPr>
                <w:sz w:val="20"/>
              </w:rPr>
              <w:t>Health</w:t>
            </w:r>
            <w:r>
              <w:rPr>
                <w:spacing w:val="-7"/>
                <w:sz w:val="20"/>
              </w:rPr>
              <w:t xml:space="preserve"> </w:t>
            </w:r>
            <w:r>
              <w:rPr>
                <w:spacing w:val="-2"/>
                <w:sz w:val="20"/>
              </w:rPr>
              <w:t>Department</w:t>
            </w:r>
          </w:p>
        </w:tc>
      </w:tr>
      <w:tr w:rsidR="0060689A" w14:paraId="4A2F8C34" w14:textId="77777777" w:rsidTr="00F76BE2">
        <w:trPr>
          <w:trHeight w:val="244"/>
        </w:trPr>
        <w:tc>
          <w:tcPr>
            <w:tcW w:w="4123" w:type="dxa"/>
          </w:tcPr>
          <w:p w14:paraId="5C2428CB" w14:textId="77777777" w:rsidR="0060689A" w:rsidRDefault="0060689A" w:rsidP="00F76BE2">
            <w:pPr>
              <w:pStyle w:val="TableParagraph"/>
              <w:ind w:left="110"/>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667" w:type="dxa"/>
            <w:gridSpan w:val="2"/>
          </w:tcPr>
          <w:p w14:paraId="723DDC0B" w14:textId="77777777" w:rsidR="0060689A" w:rsidRDefault="0060689A" w:rsidP="00F76BE2">
            <w:pPr>
              <w:pStyle w:val="TableParagraph"/>
              <w:ind w:left="110"/>
              <w:rPr>
                <w:sz w:val="20"/>
              </w:rPr>
            </w:pPr>
            <w:r>
              <w:rPr>
                <w:sz w:val="20"/>
              </w:rPr>
              <w:t>Health</w:t>
            </w:r>
            <w:r>
              <w:rPr>
                <w:spacing w:val="-5"/>
                <w:sz w:val="20"/>
              </w:rPr>
              <w:t xml:space="preserve"> </w:t>
            </w:r>
            <w:r>
              <w:rPr>
                <w:sz w:val="20"/>
              </w:rPr>
              <w:t>Event</w:t>
            </w:r>
            <w:r>
              <w:rPr>
                <w:spacing w:val="-5"/>
                <w:sz w:val="20"/>
              </w:rPr>
              <w:t xml:space="preserve"> </w:t>
            </w:r>
            <w:r>
              <w:rPr>
                <w:spacing w:val="-4"/>
                <w:sz w:val="20"/>
              </w:rPr>
              <w:t>Tabs</w:t>
            </w:r>
          </w:p>
        </w:tc>
      </w:tr>
      <w:tr w:rsidR="0060689A" w14:paraId="3DC94844" w14:textId="77777777" w:rsidTr="00F76BE2">
        <w:trPr>
          <w:trHeight w:val="479"/>
        </w:trPr>
        <w:tc>
          <w:tcPr>
            <w:tcW w:w="4123" w:type="dxa"/>
          </w:tcPr>
          <w:p w14:paraId="1D228A9F" w14:textId="77777777" w:rsidR="0060689A" w:rsidRDefault="0060689A" w:rsidP="00F76BE2">
            <w:pPr>
              <w:pStyle w:val="TableParagraph"/>
              <w:ind w:left="110"/>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667" w:type="dxa"/>
            <w:gridSpan w:val="2"/>
            <w:tcBorders>
              <w:bottom w:val="single" w:sz="8" w:space="0" w:color="000000"/>
            </w:tcBorders>
          </w:tcPr>
          <w:p w14:paraId="512CC689" w14:textId="77777777" w:rsidR="0060689A" w:rsidRDefault="0060689A" w:rsidP="00F76BE2">
            <w:pPr>
              <w:pStyle w:val="TableParagraph"/>
              <w:spacing w:before="0" w:line="240" w:lineRule="atLeast"/>
              <w:ind w:left="110"/>
              <w:rPr>
                <w:sz w:val="20"/>
              </w:rPr>
            </w:pPr>
            <w:r>
              <w:rPr>
                <w:sz w:val="20"/>
              </w:rPr>
              <w:t>All</w:t>
            </w:r>
            <w:r>
              <w:rPr>
                <w:spacing w:val="-7"/>
                <w:sz w:val="20"/>
              </w:rPr>
              <w:t xml:space="preserve"> </w:t>
            </w:r>
            <w:r>
              <w:rPr>
                <w:sz w:val="20"/>
              </w:rPr>
              <w:t>medical</w:t>
            </w:r>
            <w:r>
              <w:rPr>
                <w:spacing w:val="-7"/>
                <w:sz w:val="20"/>
              </w:rPr>
              <w:t xml:space="preserve"> </w:t>
            </w:r>
            <w:r>
              <w:rPr>
                <w:sz w:val="20"/>
              </w:rPr>
              <w:t>reports/labs/documentation</w:t>
            </w:r>
            <w:r>
              <w:rPr>
                <w:spacing w:val="-7"/>
                <w:sz w:val="20"/>
              </w:rPr>
              <w:t xml:space="preserve"> </w:t>
            </w:r>
            <w:r>
              <w:rPr>
                <w:sz w:val="20"/>
              </w:rPr>
              <w:t>and</w:t>
            </w:r>
            <w:r>
              <w:rPr>
                <w:spacing w:val="-6"/>
                <w:sz w:val="20"/>
              </w:rPr>
              <w:t xml:space="preserve"> </w:t>
            </w:r>
            <w:r>
              <w:rPr>
                <w:sz w:val="20"/>
              </w:rPr>
              <w:t>scheduled</w:t>
            </w:r>
            <w:r>
              <w:rPr>
                <w:spacing w:val="-6"/>
                <w:sz w:val="20"/>
              </w:rPr>
              <w:t xml:space="preserve"> </w:t>
            </w:r>
            <w:r>
              <w:rPr>
                <w:sz w:val="20"/>
              </w:rPr>
              <w:t>appointments;</w:t>
            </w:r>
            <w:r>
              <w:rPr>
                <w:spacing w:val="-8"/>
                <w:sz w:val="20"/>
              </w:rPr>
              <w:t xml:space="preserve"> </w:t>
            </w:r>
            <w:r>
              <w:rPr>
                <w:sz w:val="20"/>
              </w:rPr>
              <w:t>family barriers if can’t complete.</w:t>
            </w:r>
          </w:p>
        </w:tc>
      </w:tr>
      <w:tr w:rsidR="0060689A" w14:paraId="68A67EC4" w14:textId="77777777" w:rsidTr="00F76BE2">
        <w:trPr>
          <w:trHeight w:val="690"/>
        </w:trPr>
        <w:tc>
          <w:tcPr>
            <w:tcW w:w="4123" w:type="dxa"/>
          </w:tcPr>
          <w:p w14:paraId="6DE63204" w14:textId="77777777" w:rsidR="0060689A" w:rsidRDefault="0060689A" w:rsidP="00F76BE2">
            <w:pPr>
              <w:pStyle w:val="TableParagraph"/>
              <w:spacing w:before="0" w:line="236" w:lineRule="exact"/>
              <w:ind w:left="110"/>
              <w:rPr>
                <w:b/>
                <w:sz w:val="20"/>
              </w:rPr>
            </w:pPr>
            <w:r>
              <w:rPr>
                <w:b/>
                <w:sz w:val="20"/>
              </w:rPr>
              <w:t>Specific</w:t>
            </w:r>
            <w:r>
              <w:rPr>
                <w:b/>
                <w:spacing w:val="-9"/>
                <w:sz w:val="20"/>
              </w:rPr>
              <w:t xml:space="preserve"> </w:t>
            </w:r>
            <w:r>
              <w:rPr>
                <w:b/>
                <w:spacing w:val="-2"/>
                <w:sz w:val="20"/>
              </w:rPr>
              <w:t>Directions:</w:t>
            </w:r>
          </w:p>
        </w:tc>
        <w:tc>
          <w:tcPr>
            <w:tcW w:w="87" w:type="dxa"/>
            <w:tcBorders>
              <w:right w:val="single" w:sz="6" w:space="0" w:color="000000"/>
            </w:tcBorders>
          </w:tcPr>
          <w:p w14:paraId="3319B113" w14:textId="77777777" w:rsidR="0060689A" w:rsidRDefault="0060689A" w:rsidP="00F76BE2">
            <w:pPr>
              <w:pStyle w:val="TableParagraph"/>
              <w:spacing w:before="0"/>
              <w:ind w:left="0"/>
              <w:rPr>
                <w:rFonts w:ascii="Times New Roman"/>
                <w:sz w:val="18"/>
              </w:rPr>
            </w:pPr>
          </w:p>
        </w:tc>
        <w:tc>
          <w:tcPr>
            <w:tcW w:w="6580" w:type="dxa"/>
            <w:tcBorders>
              <w:top w:val="single" w:sz="8" w:space="0" w:color="000000"/>
              <w:left w:val="single" w:sz="6" w:space="0" w:color="000000"/>
              <w:bottom w:val="thinThickMediumGap" w:sz="3" w:space="0" w:color="000000"/>
              <w:right w:val="single" w:sz="6" w:space="0" w:color="000000"/>
            </w:tcBorders>
          </w:tcPr>
          <w:p w14:paraId="7BAAF5D9" w14:textId="77777777" w:rsidR="0060689A" w:rsidRDefault="0060689A" w:rsidP="00F76BE2">
            <w:pPr>
              <w:pStyle w:val="TableParagraph"/>
              <w:spacing w:before="59" w:line="273" w:lineRule="auto"/>
              <w:ind w:left="150"/>
              <w:rPr>
                <w:sz w:val="20"/>
              </w:rPr>
            </w:pPr>
            <w:r>
              <w:rPr>
                <w:sz w:val="20"/>
              </w:rPr>
              <w:t>Family</w:t>
            </w:r>
            <w:r>
              <w:rPr>
                <w:spacing w:val="-4"/>
                <w:sz w:val="20"/>
              </w:rPr>
              <w:t xml:space="preserve"> </w:t>
            </w:r>
            <w:r>
              <w:rPr>
                <w:sz w:val="20"/>
              </w:rPr>
              <w:t>Service</w:t>
            </w:r>
            <w:r>
              <w:rPr>
                <w:spacing w:val="-5"/>
                <w:sz w:val="20"/>
              </w:rPr>
              <w:t xml:space="preserve"> </w:t>
            </w:r>
            <w:r>
              <w:rPr>
                <w:sz w:val="20"/>
              </w:rPr>
              <w:t>staff</w:t>
            </w:r>
            <w:r>
              <w:rPr>
                <w:spacing w:val="-5"/>
                <w:sz w:val="20"/>
              </w:rPr>
              <w:t xml:space="preserve"> </w:t>
            </w:r>
            <w:r>
              <w:rPr>
                <w:sz w:val="20"/>
              </w:rPr>
              <w:t>must</w:t>
            </w:r>
            <w:r>
              <w:rPr>
                <w:spacing w:val="-5"/>
                <w:sz w:val="20"/>
              </w:rPr>
              <w:t xml:space="preserve"> </w:t>
            </w:r>
            <w:r>
              <w:rPr>
                <w:sz w:val="20"/>
              </w:rPr>
              <w:t>communicate</w:t>
            </w:r>
            <w:r>
              <w:rPr>
                <w:spacing w:val="-5"/>
                <w:sz w:val="20"/>
              </w:rPr>
              <w:t xml:space="preserve"> </w:t>
            </w:r>
            <w:r>
              <w:rPr>
                <w:sz w:val="20"/>
              </w:rPr>
              <w:t>with</w:t>
            </w:r>
            <w:r>
              <w:rPr>
                <w:spacing w:val="-4"/>
                <w:sz w:val="20"/>
              </w:rPr>
              <w:t xml:space="preserve"> </w:t>
            </w:r>
            <w:r>
              <w:rPr>
                <w:sz w:val="20"/>
              </w:rPr>
              <w:t>Health</w:t>
            </w:r>
            <w:r>
              <w:rPr>
                <w:spacing w:val="-4"/>
                <w:sz w:val="20"/>
              </w:rPr>
              <w:t xml:space="preserve"> </w:t>
            </w:r>
            <w:r>
              <w:rPr>
                <w:sz w:val="20"/>
              </w:rPr>
              <w:t>why</w:t>
            </w:r>
            <w:r>
              <w:rPr>
                <w:spacing w:val="-4"/>
                <w:sz w:val="20"/>
              </w:rPr>
              <w:t xml:space="preserve"> </w:t>
            </w:r>
            <w:r>
              <w:rPr>
                <w:sz w:val="20"/>
              </w:rPr>
              <w:t>a</w:t>
            </w:r>
            <w:r>
              <w:rPr>
                <w:spacing w:val="-5"/>
                <w:sz w:val="20"/>
              </w:rPr>
              <w:t xml:space="preserve"> </w:t>
            </w:r>
            <w:r>
              <w:rPr>
                <w:sz w:val="20"/>
              </w:rPr>
              <w:t>parent/guardian</w:t>
            </w:r>
            <w:r>
              <w:rPr>
                <w:spacing w:val="-4"/>
                <w:sz w:val="20"/>
              </w:rPr>
              <w:t xml:space="preserve"> </w:t>
            </w:r>
            <w:r>
              <w:rPr>
                <w:sz w:val="20"/>
              </w:rPr>
              <w:t>is struggling/refusing to meet EPSDT Health requirements</w:t>
            </w:r>
          </w:p>
        </w:tc>
      </w:tr>
      <w:tr w:rsidR="0060689A" w14:paraId="2327C2AE" w14:textId="77777777" w:rsidTr="00F76BE2">
        <w:trPr>
          <w:trHeight w:val="10175"/>
        </w:trPr>
        <w:tc>
          <w:tcPr>
            <w:tcW w:w="10790" w:type="dxa"/>
            <w:gridSpan w:val="3"/>
            <w:tcBorders>
              <w:top w:val="thickThinMediumGap" w:sz="3" w:space="0" w:color="000000"/>
            </w:tcBorders>
          </w:tcPr>
          <w:p w14:paraId="565A05A3" w14:textId="77777777" w:rsidR="0060689A" w:rsidRDefault="0060689A" w:rsidP="00F76BE2">
            <w:pPr>
              <w:pStyle w:val="TableParagraph"/>
              <w:spacing w:before="0" w:line="243" w:lineRule="exact"/>
              <w:ind w:left="110"/>
              <w:rPr>
                <w:b/>
                <w:sz w:val="20"/>
              </w:rPr>
            </w:pPr>
            <w:r>
              <w:rPr>
                <w:b/>
                <w:spacing w:val="-2"/>
                <w:sz w:val="20"/>
              </w:rPr>
              <w:t>Procedure:</w:t>
            </w:r>
          </w:p>
          <w:p w14:paraId="56970F49" w14:textId="77777777" w:rsidR="0060689A" w:rsidRDefault="0060689A" w:rsidP="00F76BE2">
            <w:pPr>
              <w:pStyle w:val="TableParagraph"/>
              <w:spacing w:before="0"/>
              <w:ind w:left="470" w:right="161"/>
              <w:rPr>
                <w:sz w:val="20"/>
              </w:rPr>
            </w:pPr>
            <w:r>
              <w:rPr>
                <w:sz w:val="20"/>
              </w:rPr>
              <w:t xml:space="preserve">Family Service personnel </w:t>
            </w:r>
            <w:r>
              <w:rPr>
                <w:sz w:val="20"/>
                <w:u w:val="single"/>
              </w:rPr>
              <w:t>are required</w:t>
            </w:r>
            <w:r>
              <w:rPr>
                <w:sz w:val="20"/>
              </w:rPr>
              <w:t xml:space="preserve"> to read their child’s file for health information upon receiving.</w:t>
            </w:r>
            <w:r>
              <w:rPr>
                <w:spacing w:val="40"/>
                <w:sz w:val="20"/>
              </w:rPr>
              <w:t xml:space="preserve"> </w:t>
            </w:r>
            <w:r>
              <w:rPr>
                <w:sz w:val="20"/>
              </w:rPr>
              <w:t>Health Department staff will communicate with Family Service personnel when child has missing health data or treatment needed. Staff with Family</w:t>
            </w:r>
            <w:r>
              <w:rPr>
                <w:spacing w:val="-3"/>
                <w:sz w:val="20"/>
              </w:rPr>
              <w:t xml:space="preserve"> </w:t>
            </w:r>
            <w:r>
              <w:rPr>
                <w:sz w:val="20"/>
              </w:rPr>
              <w:t>Service</w:t>
            </w:r>
            <w:r>
              <w:rPr>
                <w:spacing w:val="-4"/>
                <w:sz w:val="20"/>
              </w:rPr>
              <w:t xml:space="preserve"> </w:t>
            </w:r>
            <w:r>
              <w:rPr>
                <w:sz w:val="20"/>
              </w:rPr>
              <w:t>responsibilities</w:t>
            </w:r>
            <w:r>
              <w:rPr>
                <w:spacing w:val="-3"/>
                <w:sz w:val="20"/>
              </w:rPr>
              <w:t xml:space="preserve"> </w:t>
            </w:r>
            <w:r>
              <w:rPr>
                <w:sz w:val="20"/>
              </w:rPr>
              <w:t>is</w:t>
            </w:r>
            <w:r>
              <w:rPr>
                <w:spacing w:val="-3"/>
                <w:sz w:val="20"/>
              </w:rPr>
              <w:t xml:space="preserve"> </w:t>
            </w:r>
            <w:r>
              <w:rPr>
                <w:sz w:val="20"/>
              </w:rPr>
              <w:t>responsible</w:t>
            </w:r>
            <w:r>
              <w:rPr>
                <w:spacing w:val="-4"/>
                <w:sz w:val="20"/>
              </w:rPr>
              <w:t xml:space="preserve"> </w:t>
            </w:r>
            <w:r>
              <w:rPr>
                <w:sz w:val="20"/>
              </w:rPr>
              <w:t>for</w:t>
            </w:r>
            <w:r>
              <w:rPr>
                <w:spacing w:val="-4"/>
                <w:sz w:val="20"/>
              </w:rPr>
              <w:t xml:space="preserve"> </w:t>
            </w:r>
            <w:r>
              <w:rPr>
                <w:sz w:val="20"/>
              </w:rPr>
              <w:t>tracking</w:t>
            </w:r>
            <w:r>
              <w:rPr>
                <w:spacing w:val="-4"/>
                <w:sz w:val="20"/>
              </w:rPr>
              <w:t xml:space="preserve"> </w:t>
            </w:r>
            <w:r>
              <w:rPr>
                <w:sz w:val="20"/>
              </w:rPr>
              <w:t>their</w:t>
            </w:r>
            <w:r>
              <w:rPr>
                <w:spacing w:val="-4"/>
                <w:sz w:val="20"/>
              </w:rPr>
              <w:t xml:space="preserve"> </w:t>
            </w:r>
            <w:r>
              <w:rPr>
                <w:sz w:val="20"/>
              </w:rPr>
              <w:t>own</w:t>
            </w:r>
            <w:r>
              <w:rPr>
                <w:spacing w:val="-3"/>
                <w:sz w:val="20"/>
              </w:rPr>
              <w:t xml:space="preserve"> </w:t>
            </w:r>
            <w:r>
              <w:rPr>
                <w:sz w:val="20"/>
              </w:rPr>
              <w:t>children</w:t>
            </w:r>
            <w:r>
              <w:rPr>
                <w:spacing w:val="-3"/>
                <w:sz w:val="20"/>
              </w:rPr>
              <w:t xml:space="preserve"> </w:t>
            </w:r>
            <w:r>
              <w:rPr>
                <w:sz w:val="20"/>
              </w:rPr>
              <w:t>and</w:t>
            </w:r>
            <w:r>
              <w:rPr>
                <w:spacing w:val="-3"/>
                <w:sz w:val="20"/>
              </w:rPr>
              <w:t xml:space="preserve"> </w:t>
            </w:r>
            <w:r>
              <w:rPr>
                <w:sz w:val="20"/>
              </w:rPr>
              <w:t>collaboration</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Health</w:t>
            </w:r>
            <w:r>
              <w:rPr>
                <w:spacing w:val="-3"/>
                <w:sz w:val="20"/>
              </w:rPr>
              <w:t xml:space="preserve"> </w:t>
            </w:r>
            <w:r>
              <w:rPr>
                <w:sz w:val="20"/>
              </w:rPr>
              <w:t>Department, when barriers prevent a parent/guardian in meeting EPSDT requirements. At first home visit conversations need to begin regarding the creation of plans to complete health mandates and continue through the child’s enrollment in parent conferences, home visits, REMIND and parent conversation at drop-off and pick-up.</w:t>
            </w:r>
          </w:p>
          <w:p w14:paraId="7C3251E3" w14:textId="77777777" w:rsidR="0060689A" w:rsidRDefault="0060689A" w:rsidP="00F76BE2">
            <w:pPr>
              <w:pStyle w:val="TableParagraph"/>
              <w:spacing w:before="0"/>
              <w:ind w:left="0"/>
              <w:rPr>
                <w:sz w:val="20"/>
              </w:rPr>
            </w:pPr>
          </w:p>
          <w:p w14:paraId="317C60A9" w14:textId="77777777" w:rsidR="0060689A" w:rsidRDefault="0060689A" w:rsidP="00F76BE2">
            <w:pPr>
              <w:pStyle w:val="TableParagraph"/>
              <w:spacing w:before="0" w:line="244" w:lineRule="exact"/>
              <w:ind w:left="470"/>
              <w:rPr>
                <w:b/>
                <w:sz w:val="20"/>
              </w:rPr>
            </w:pPr>
            <w:r>
              <w:rPr>
                <w:b/>
                <w:sz w:val="20"/>
              </w:rPr>
              <w:t>Dental</w:t>
            </w:r>
            <w:r>
              <w:rPr>
                <w:b/>
                <w:spacing w:val="-6"/>
                <w:sz w:val="20"/>
              </w:rPr>
              <w:t xml:space="preserve"> </w:t>
            </w:r>
            <w:r>
              <w:rPr>
                <w:b/>
                <w:sz w:val="20"/>
              </w:rPr>
              <w:t>–</w:t>
            </w:r>
            <w:r>
              <w:rPr>
                <w:b/>
                <w:spacing w:val="-5"/>
                <w:sz w:val="20"/>
              </w:rPr>
              <w:t xml:space="preserve"> </w:t>
            </w:r>
            <w:r>
              <w:rPr>
                <w:b/>
                <w:sz w:val="20"/>
              </w:rPr>
              <w:t>it</w:t>
            </w:r>
            <w:r>
              <w:rPr>
                <w:b/>
                <w:spacing w:val="-1"/>
                <w:sz w:val="20"/>
              </w:rPr>
              <w:t xml:space="preserve"> </w:t>
            </w:r>
            <w:r>
              <w:rPr>
                <w:b/>
                <w:sz w:val="20"/>
              </w:rPr>
              <w:t>is</w:t>
            </w:r>
            <w:r>
              <w:rPr>
                <w:b/>
                <w:spacing w:val="-5"/>
                <w:sz w:val="20"/>
              </w:rPr>
              <w:t xml:space="preserve"> </w:t>
            </w:r>
            <w:r>
              <w:rPr>
                <w:b/>
                <w:sz w:val="20"/>
              </w:rPr>
              <w:t>mandated</w:t>
            </w:r>
            <w:r>
              <w:rPr>
                <w:b/>
                <w:spacing w:val="-3"/>
                <w:sz w:val="20"/>
              </w:rPr>
              <w:t xml:space="preserve"> </w:t>
            </w:r>
            <w:r>
              <w:rPr>
                <w:b/>
                <w:sz w:val="20"/>
              </w:rPr>
              <w:t>that</w:t>
            </w:r>
            <w:r>
              <w:rPr>
                <w:b/>
                <w:spacing w:val="-6"/>
                <w:sz w:val="20"/>
              </w:rPr>
              <w:t xml:space="preserve"> </w:t>
            </w:r>
            <w:r>
              <w:rPr>
                <w:b/>
                <w:sz w:val="20"/>
              </w:rPr>
              <w:t>we</w:t>
            </w:r>
            <w:r>
              <w:rPr>
                <w:b/>
                <w:spacing w:val="-4"/>
                <w:sz w:val="20"/>
              </w:rPr>
              <w:t xml:space="preserve"> </w:t>
            </w:r>
            <w:r>
              <w:rPr>
                <w:b/>
                <w:sz w:val="20"/>
              </w:rPr>
              <w:t>assist</w:t>
            </w:r>
            <w:r>
              <w:rPr>
                <w:b/>
                <w:spacing w:val="-5"/>
                <w:sz w:val="20"/>
              </w:rPr>
              <w:t xml:space="preserve"> </w:t>
            </w:r>
            <w:r>
              <w:rPr>
                <w:b/>
                <w:sz w:val="20"/>
              </w:rPr>
              <w:t>families</w:t>
            </w:r>
            <w:r>
              <w:rPr>
                <w:b/>
                <w:spacing w:val="-4"/>
                <w:sz w:val="20"/>
              </w:rPr>
              <w:t xml:space="preserve"> </w:t>
            </w:r>
            <w:r>
              <w:rPr>
                <w:b/>
                <w:sz w:val="20"/>
              </w:rPr>
              <w:t>in</w:t>
            </w:r>
            <w:r>
              <w:rPr>
                <w:b/>
                <w:spacing w:val="-3"/>
                <w:sz w:val="20"/>
              </w:rPr>
              <w:t xml:space="preserve"> </w:t>
            </w:r>
            <w:r>
              <w:rPr>
                <w:b/>
                <w:sz w:val="20"/>
              </w:rPr>
              <w:t>establishing</w:t>
            </w:r>
            <w:r>
              <w:rPr>
                <w:b/>
                <w:spacing w:val="-6"/>
                <w:sz w:val="20"/>
              </w:rPr>
              <w:t xml:space="preserve"> </w:t>
            </w:r>
            <w:r>
              <w:rPr>
                <w:b/>
                <w:sz w:val="20"/>
              </w:rPr>
              <w:t>a</w:t>
            </w:r>
            <w:r>
              <w:rPr>
                <w:b/>
                <w:spacing w:val="-4"/>
                <w:sz w:val="20"/>
              </w:rPr>
              <w:t xml:space="preserve"> </w:t>
            </w:r>
            <w:r>
              <w:rPr>
                <w:b/>
                <w:sz w:val="20"/>
              </w:rPr>
              <w:t>DENTAL</w:t>
            </w:r>
            <w:r>
              <w:rPr>
                <w:b/>
                <w:spacing w:val="-4"/>
                <w:sz w:val="20"/>
              </w:rPr>
              <w:t xml:space="preserve"> </w:t>
            </w:r>
            <w:r>
              <w:rPr>
                <w:b/>
                <w:spacing w:val="-2"/>
                <w:sz w:val="20"/>
              </w:rPr>
              <w:t>HOME.</w:t>
            </w:r>
          </w:p>
          <w:p w14:paraId="0B94FC27" w14:textId="77777777" w:rsidR="0060689A" w:rsidRDefault="0060689A" w:rsidP="0060689A">
            <w:pPr>
              <w:pStyle w:val="TableParagraph"/>
              <w:numPr>
                <w:ilvl w:val="0"/>
                <w:numId w:val="364"/>
              </w:numPr>
              <w:tabs>
                <w:tab w:val="left" w:pos="830"/>
                <w:tab w:val="left" w:pos="831"/>
              </w:tabs>
              <w:spacing w:before="0" w:line="240" w:lineRule="auto"/>
              <w:ind w:right="541"/>
              <w:rPr>
                <w:b/>
                <w:sz w:val="20"/>
              </w:rPr>
            </w:pPr>
            <w:r>
              <w:rPr>
                <w:b/>
                <w:sz w:val="20"/>
              </w:rPr>
              <w:t>Completed</w:t>
            </w:r>
            <w:r>
              <w:rPr>
                <w:b/>
                <w:spacing w:val="-3"/>
                <w:sz w:val="20"/>
              </w:rPr>
              <w:t xml:space="preserve"> </w:t>
            </w:r>
            <w:r>
              <w:rPr>
                <w:b/>
                <w:sz w:val="20"/>
              </w:rPr>
              <w:t>Dental</w:t>
            </w:r>
            <w:r>
              <w:rPr>
                <w:b/>
                <w:spacing w:val="-4"/>
                <w:sz w:val="20"/>
              </w:rPr>
              <w:t xml:space="preserve"> </w:t>
            </w:r>
            <w:r>
              <w:rPr>
                <w:b/>
                <w:sz w:val="20"/>
              </w:rPr>
              <w:t>Applications;</w:t>
            </w:r>
            <w:r>
              <w:rPr>
                <w:b/>
                <w:spacing w:val="-3"/>
                <w:sz w:val="20"/>
              </w:rPr>
              <w:t xml:space="preserve"> </w:t>
            </w:r>
            <w:r>
              <w:rPr>
                <w:b/>
                <w:sz w:val="20"/>
              </w:rPr>
              <w:t>send</w:t>
            </w:r>
            <w:r>
              <w:rPr>
                <w:b/>
                <w:spacing w:val="-3"/>
                <w:sz w:val="20"/>
              </w:rPr>
              <w:t xml:space="preserve"> </w:t>
            </w:r>
            <w:r>
              <w:rPr>
                <w:b/>
                <w:sz w:val="20"/>
              </w:rPr>
              <w:t>to</w:t>
            </w:r>
            <w:r>
              <w:rPr>
                <w:b/>
                <w:spacing w:val="-3"/>
                <w:sz w:val="20"/>
              </w:rPr>
              <w:t xml:space="preserve"> </w:t>
            </w:r>
            <w:r>
              <w:rPr>
                <w:b/>
                <w:sz w:val="20"/>
              </w:rPr>
              <w:t>Health</w:t>
            </w:r>
            <w:r>
              <w:rPr>
                <w:b/>
                <w:spacing w:val="-3"/>
                <w:sz w:val="20"/>
              </w:rPr>
              <w:t xml:space="preserve"> </w:t>
            </w:r>
            <w:r>
              <w:rPr>
                <w:b/>
                <w:sz w:val="20"/>
              </w:rPr>
              <w:t>Coordinator</w:t>
            </w:r>
            <w:r>
              <w:rPr>
                <w:b/>
                <w:spacing w:val="-3"/>
                <w:sz w:val="20"/>
              </w:rPr>
              <w:t xml:space="preserve"> </w:t>
            </w:r>
            <w:r>
              <w:rPr>
                <w:b/>
                <w:sz w:val="20"/>
              </w:rPr>
              <w:t>with</w:t>
            </w:r>
            <w:r>
              <w:rPr>
                <w:b/>
                <w:spacing w:val="-3"/>
                <w:sz w:val="20"/>
              </w:rPr>
              <w:t xml:space="preserve"> </w:t>
            </w:r>
            <w:r>
              <w:rPr>
                <w:b/>
                <w:sz w:val="20"/>
              </w:rPr>
              <w:t>signed</w:t>
            </w:r>
            <w:r>
              <w:rPr>
                <w:b/>
                <w:spacing w:val="-3"/>
                <w:sz w:val="20"/>
              </w:rPr>
              <w:t xml:space="preserve"> </w:t>
            </w:r>
            <w:r>
              <w:rPr>
                <w:b/>
                <w:sz w:val="20"/>
              </w:rPr>
              <w:t>Release</w:t>
            </w:r>
            <w:r>
              <w:rPr>
                <w:b/>
                <w:spacing w:val="-3"/>
                <w:sz w:val="20"/>
              </w:rPr>
              <w:t xml:space="preserve"> </w:t>
            </w:r>
            <w:r>
              <w:rPr>
                <w:b/>
                <w:sz w:val="20"/>
              </w:rPr>
              <w:t>of</w:t>
            </w:r>
            <w:r>
              <w:rPr>
                <w:b/>
                <w:spacing w:val="-4"/>
                <w:sz w:val="20"/>
              </w:rPr>
              <w:t xml:space="preserve"> </w:t>
            </w:r>
            <w:r>
              <w:rPr>
                <w:b/>
                <w:sz w:val="20"/>
              </w:rPr>
              <w:t>Information</w:t>
            </w:r>
            <w:r>
              <w:rPr>
                <w:b/>
                <w:spacing w:val="-3"/>
                <w:sz w:val="20"/>
              </w:rPr>
              <w:t xml:space="preserve"> </w:t>
            </w:r>
            <w:r>
              <w:rPr>
                <w:b/>
                <w:sz w:val="20"/>
              </w:rPr>
              <w:t>for</w:t>
            </w:r>
            <w:r>
              <w:rPr>
                <w:b/>
                <w:spacing w:val="-3"/>
                <w:sz w:val="20"/>
              </w:rPr>
              <w:t xml:space="preserve"> </w:t>
            </w:r>
            <w:r>
              <w:rPr>
                <w:b/>
                <w:sz w:val="20"/>
              </w:rPr>
              <w:t>submission</w:t>
            </w:r>
            <w:r>
              <w:rPr>
                <w:b/>
                <w:spacing w:val="-3"/>
                <w:sz w:val="20"/>
              </w:rPr>
              <w:t xml:space="preserve"> </w:t>
            </w:r>
            <w:r>
              <w:rPr>
                <w:b/>
                <w:sz w:val="20"/>
              </w:rPr>
              <w:t>by Coordinator to dental provider.</w:t>
            </w:r>
          </w:p>
          <w:p w14:paraId="6D9A25F4" w14:textId="77777777" w:rsidR="0060689A" w:rsidRDefault="0060689A" w:rsidP="0060689A">
            <w:pPr>
              <w:pStyle w:val="TableParagraph"/>
              <w:numPr>
                <w:ilvl w:val="1"/>
                <w:numId w:val="364"/>
              </w:numPr>
              <w:tabs>
                <w:tab w:val="left" w:pos="1597"/>
              </w:tabs>
              <w:spacing w:line="246" w:lineRule="exact"/>
              <w:ind w:hanging="361"/>
              <w:rPr>
                <w:sz w:val="20"/>
              </w:rPr>
            </w:pPr>
            <w:r>
              <w:rPr>
                <w:sz w:val="20"/>
              </w:rPr>
              <w:t>Application</w:t>
            </w:r>
            <w:r>
              <w:rPr>
                <w:spacing w:val="-8"/>
                <w:sz w:val="20"/>
              </w:rPr>
              <w:t xml:space="preserve"> </w:t>
            </w:r>
            <w:r>
              <w:rPr>
                <w:sz w:val="20"/>
                <w:u w:val="double"/>
              </w:rPr>
              <w:t>must</w:t>
            </w:r>
            <w:r>
              <w:rPr>
                <w:spacing w:val="-8"/>
                <w:sz w:val="20"/>
              </w:rPr>
              <w:t xml:space="preserve"> </w:t>
            </w:r>
            <w:r>
              <w:rPr>
                <w:sz w:val="20"/>
              </w:rPr>
              <w:t>include</w:t>
            </w:r>
            <w:r>
              <w:rPr>
                <w:spacing w:val="-9"/>
                <w:sz w:val="20"/>
              </w:rPr>
              <w:t xml:space="preserve"> </w:t>
            </w:r>
            <w:r>
              <w:rPr>
                <w:sz w:val="20"/>
              </w:rPr>
              <w:t>the</w:t>
            </w:r>
            <w:r>
              <w:rPr>
                <w:spacing w:val="-8"/>
                <w:sz w:val="20"/>
              </w:rPr>
              <w:t xml:space="preserve"> </w:t>
            </w:r>
            <w:r>
              <w:rPr>
                <w:sz w:val="20"/>
              </w:rPr>
              <w:t>child’s</w:t>
            </w:r>
            <w:r>
              <w:rPr>
                <w:spacing w:val="-8"/>
                <w:sz w:val="20"/>
              </w:rPr>
              <w:t xml:space="preserve"> </w:t>
            </w:r>
            <w:proofErr w:type="spellStart"/>
            <w:r>
              <w:rPr>
                <w:sz w:val="20"/>
              </w:rPr>
              <w:t>MaineCare</w:t>
            </w:r>
            <w:proofErr w:type="spellEnd"/>
            <w:r>
              <w:rPr>
                <w:spacing w:val="-8"/>
                <w:sz w:val="20"/>
              </w:rPr>
              <w:t xml:space="preserve"> </w:t>
            </w:r>
            <w:r>
              <w:rPr>
                <w:spacing w:val="-2"/>
                <w:sz w:val="20"/>
              </w:rPr>
              <w:t>number.</w:t>
            </w:r>
          </w:p>
          <w:p w14:paraId="4DAEEDE9" w14:textId="77777777" w:rsidR="0060689A" w:rsidRDefault="0060689A" w:rsidP="0060689A">
            <w:pPr>
              <w:pStyle w:val="TableParagraph"/>
              <w:numPr>
                <w:ilvl w:val="1"/>
                <w:numId w:val="364"/>
              </w:numPr>
              <w:tabs>
                <w:tab w:val="left" w:pos="1597"/>
              </w:tabs>
              <w:spacing w:before="0" w:line="235" w:lineRule="auto"/>
              <w:ind w:right="341"/>
              <w:rPr>
                <w:sz w:val="20"/>
              </w:rPr>
            </w:pPr>
            <w:r>
              <w:rPr>
                <w:sz w:val="20"/>
              </w:rPr>
              <w:t>Dental</w:t>
            </w:r>
            <w:r>
              <w:rPr>
                <w:spacing w:val="-3"/>
                <w:sz w:val="20"/>
              </w:rPr>
              <w:t xml:space="preserve"> </w:t>
            </w:r>
            <w:r>
              <w:rPr>
                <w:sz w:val="20"/>
              </w:rPr>
              <w:t>provider</w:t>
            </w:r>
            <w:r>
              <w:rPr>
                <w:spacing w:val="-3"/>
                <w:sz w:val="20"/>
              </w:rPr>
              <w:t xml:space="preserve"> </w:t>
            </w:r>
            <w:r>
              <w:rPr>
                <w:sz w:val="20"/>
              </w:rPr>
              <w:t>will</w:t>
            </w:r>
            <w:r>
              <w:rPr>
                <w:spacing w:val="-3"/>
                <w:sz w:val="20"/>
              </w:rPr>
              <w:t xml:space="preserve"> </w:t>
            </w:r>
            <w:r>
              <w:rPr>
                <w:sz w:val="20"/>
              </w:rPr>
              <w:t>contact</w:t>
            </w:r>
            <w:r>
              <w:rPr>
                <w:spacing w:val="-3"/>
                <w:sz w:val="20"/>
              </w:rPr>
              <w:t xml:space="preserve"> </w:t>
            </w:r>
            <w:r>
              <w:rPr>
                <w:sz w:val="20"/>
              </w:rPr>
              <w:t>the</w:t>
            </w:r>
            <w:r>
              <w:rPr>
                <w:spacing w:val="-4"/>
                <w:sz w:val="20"/>
              </w:rPr>
              <w:t xml:space="preserve"> </w:t>
            </w:r>
            <w:r>
              <w:rPr>
                <w:sz w:val="20"/>
              </w:rPr>
              <w:t>parent/family</w:t>
            </w:r>
            <w:r>
              <w:rPr>
                <w:spacing w:val="-3"/>
                <w:sz w:val="20"/>
              </w:rPr>
              <w:t xml:space="preserve"> </w:t>
            </w:r>
            <w:r>
              <w:rPr>
                <w:sz w:val="20"/>
              </w:rPr>
              <w:t>to</w:t>
            </w:r>
            <w:r>
              <w:rPr>
                <w:spacing w:val="-3"/>
                <w:sz w:val="20"/>
              </w:rPr>
              <w:t xml:space="preserve"> </w:t>
            </w:r>
            <w:r>
              <w:rPr>
                <w:sz w:val="20"/>
              </w:rPr>
              <w:t>schedule</w:t>
            </w:r>
            <w:r>
              <w:rPr>
                <w:spacing w:val="-2"/>
                <w:sz w:val="20"/>
              </w:rPr>
              <w:t xml:space="preserve"> </w:t>
            </w:r>
            <w:r>
              <w:rPr>
                <w:sz w:val="20"/>
              </w:rPr>
              <w:t>an</w:t>
            </w:r>
            <w:r>
              <w:rPr>
                <w:spacing w:val="-3"/>
                <w:sz w:val="20"/>
              </w:rPr>
              <w:t xml:space="preserve"> </w:t>
            </w:r>
            <w:r>
              <w:rPr>
                <w:sz w:val="20"/>
              </w:rPr>
              <w:t>appointment…staff</w:t>
            </w:r>
            <w:r>
              <w:rPr>
                <w:spacing w:val="-4"/>
                <w:sz w:val="20"/>
              </w:rPr>
              <w:t xml:space="preserve"> </w:t>
            </w:r>
            <w:r>
              <w:rPr>
                <w:sz w:val="20"/>
              </w:rPr>
              <w:t>follow-up</w:t>
            </w:r>
            <w:r>
              <w:rPr>
                <w:spacing w:val="-3"/>
                <w:sz w:val="20"/>
              </w:rPr>
              <w:t xml:space="preserve"> </w:t>
            </w:r>
            <w:r>
              <w:rPr>
                <w:sz w:val="20"/>
              </w:rPr>
              <w:t>to</w:t>
            </w:r>
            <w:r>
              <w:rPr>
                <w:spacing w:val="-3"/>
                <w:sz w:val="20"/>
              </w:rPr>
              <w:t xml:space="preserve"> </w:t>
            </w:r>
            <w:r>
              <w:rPr>
                <w:sz w:val="20"/>
              </w:rPr>
              <w:t>support</w:t>
            </w:r>
            <w:r>
              <w:rPr>
                <w:spacing w:val="-3"/>
                <w:sz w:val="20"/>
              </w:rPr>
              <w:t xml:space="preserve"> </w:t>
            </w:r>
            <w:r>
              <w:rPr>
                <w:sz w:val="20"/>
              </w:rPr>
              <w:t xml:space="preserve">family </w:t>
            </w:r>
            <w:r>
              <w:rPr>
                <w:spacing w:val="-2"/>
                <w:sz w:val="20"/>
              </w:rPr>
              <w:t>access.</w:t>
            </w:r>
          </w:p>
          <w:p w14:paraId="4AE9EF9E" w14:textId="77777777" w:rsidR="0060689A" w:rsidRDefault="0060689A" w:rsidP="0060689A">
            <w:pPr>
              <w:pStyle w:val="TableParagraph"/>
              <w:numPr>
                <w:ilvl w:val="1"/>
                <w:numId w:val="364"/>
              </w:numPr>
              <w:tabs>
                <w:tab w:val="left" w:pos="1597"/>
              </w:tabs>
              <w:spacing w:line="240" w:lineRule="auto"/>
              <w:ind w:hanging="361"/>
              <w:rPr>
                <w:sz w:val="20"/>
              </w:rPr>
            </w:pPr>
            <w:r>
              <w:rPr>
                <w:b/>
                <w:sz w:val="20"/>
              </w:rPr>
              <w:t>Dental</w:t>
            </w:r>
            <w:r>
              <w:rPr>
                <w:b/>
                <w:spacing w:val="-7"/>
                <w:sz w:val="20"/>
              </w:rPr>
              <w:t xml:space="preserve"> </w:t>
            </w:r>
            <w:r>
              <w:rPr>
                <w:b/>
                <w:sz w:val="20"/>
              </w:rPr>
              <w:t>Homes</w:t>
            </w:r>
            <w:r>
              <w:rPr>
                <w:b/>
                <w:spacing w:val="-5"/>
                <w:sz w:val="20"/>
              </w:rPr>
              <w:t xml:space="preserve"> </w:t>
            </w:r>
            <w:r>
              <w:rPr>
                <w:b/>
                <w:sz w:val="20"/>
              </w:rPr>
              <w:t>should</w:t>
            </w:r>
            <w:r>
              <w:rPr>
                <w:b/>
                <w:spacing w:val="-4"/>
                <w:sz w:val="20"/>
              </w:rPr>
              <w:t xml:space="preserve"> </w:t>
            </w:r>
            <w:r>
              <w:rPr>
                <w:b/>
                <w:sz w:val="20"/>
              </w:rPr>
              <w:t>be</w:t>
            </w:r>
            <w:r>
              <w:rPr>
                <w:b/>
                <w:spacing w:val="-5"/>
                <w:sz w:val="20"/>
              </w:rPr>
              <w:t xml:space="preserve"> </w:t>
            </w:r>
            <w:r>
              <w:rPr>
                <w:b/>
                <w:sz w:val="20"/>
              </w:rPr>
              <w:t>established</w:t>
            </w:r>
            <w:r>
              <w:rPr>
                <w:b/>
                <w:spacing w:val="-5"/>
                <w:sz w:val="20"/>
              </w:rPr>
              <w:t xml:space="preserve"> </w:t>
            </w:r>
            <w:r>
              <w:rPr>
                <w:b/>
                <w:sz w:val="20"/>
              </w:rPr>
              <w:t>within</w:t>
            </w:r>
            <w:r>
              <w:rPr>
                <w:b/>
                <w:spacing w:val="-4"/>
                <w:sz w:val="20"/>
              </w:rPr>
              <w:t xml:space="preserve"> </w:t>
            </w:r>
            <w:r>
              <w:rPr>
                <w:b/>
                <w:sz w:val="20"/>
              </w:rPr>
              <w:t>30</w:t>
            </w:r>
            <w:r>
              <w:rPr>
                <w:b/>
                <w:spacing w:val="-5"/>
                <w:sz w:val="20"/>
              </w:rPr>
              <w:t xml:space="preserve"> </w:t>
            </w:r>
            <w:r>
              <w:rPr>
                <w:b/>
                <w:sz w:val="20"/>
              </w:rPr>
              <w:t>calendar</w:t>
            </w:r>
            <w:r>
              <w:rPr>
                <w:b/>
                <w:spacing w:val="-5"/>
                <w:sz w:val="20"/>
              </w:rPr>
              <w:t xml:space="preserve"> </w:t>
            </w:r>
            <w:r>
              <w:rPr>
                <w:b/>
                <w:sz w:val="20"/>
              </w:rPr>
              <w:t>days</w:t>
            </w:r>
            <w:r>
              <w:rPr>
                <w:b/>
                <w:spacing w:val="-5"/>
                <w:sz w:val="20"/>
              </w:rPr>
              <w:t xml:space="preserve"> </w:t>
            </w:r>
            <w:r>
              <w:rPr>
                <w:b/>
                <w:sz w:val="20"/>
              </w:rPr>
              <w:t>from</w:t>
            </w:r>
            <w:r>
              <w:rPr>
                <w:b/>
                <w:spacing w:val="-4"/>
                <w:sz w:val="20"/>
              </w:rPr>
              <w:t xml:space="preserve"> </w:t>
            </w:r>
            <w:r>
              <w:rPr>
                <w:b/>
                <w:spacing w:val="-2"/>
                <w:sz w:val="20"/>
              </w:rPr>
              <w:t>enrollment</w:t>
            </w:r>
            <w:r>
              <w:rPr>
                <w:spacing w:val="-2"/>
                <w:sz w:val="20"/>
              </w:rPr>
              <w:t>.</w:t>
            </w:r>
          </w:p>
          <w:p w14:paraId="0B9A506D" w14:textId="77777777" w:rsidR="0060689A" w:rsidRDefault="0060689A" w:rsidP="00F76BE2">
            <w:pPr>
              <w:pStyle w:val="TableParagraph"/>
              <w:spacing w:before="2"/>
              <w:ind w:left="0"/>
              <w:rPr>
                <w:sz w:val="19"/>
              </w:rPr>
            </w:pPr>
          </w:p>
          <w:p w14:paraId="3A0C18C6" w14:textId="77777777" w:rsidR="0060689A" w:rsidRDefault="0060689A" w:rsidP="0060689A">
            <w:pPr>
              <w:pStyle w:val="TableParagraph"/>
              <w:numPr>
                <w:ilvl w:val="0"/>
                <w:numId w:val="364"/>
              </w:numPr>
              <w:tabs>
                <w:tab w:val="left" w:pos="830"/>
                <w:tab w:val="left" w:pos="831"/>
              </w:tabs>
              <w:spacing w:line="240" w:lineRule="auto"/>
              <w:ind w:hanging="361"/>
              <w:rPr>
                <w:i/>
                <w:sz w:val="20"/>
              </w:rPr>
            </w:pPr>
            <w:r>
              <w:rPr>
                <w:b/>
                <w:sz w:val="20"/>
              </w:rPr>
              <w:t>Dental</w:t>
            </w:r>
            <w:r>
              <w:rPr>
                <w:b/>
                <w:spacing w:val="-6"/>
                <w:sz w:val="20"/>
              </w:rPr>
              <w:t xml:space="preserve"> </w:t>
            </w:r>
            <w:r>
              <w:rPr>
                <w:b/>
                <w:sz w:val="20"/>
              </w:rPr>
              <w:t>Exams</w:t>
            </w:r>
            <w:r>
              <w:rPr>
                <w:b/>
                <w:spacing w:val="-4"/>
                <w:sz w:val="20"/>
              </w:rPr>
              <w:t xml:space="preserve"> </w:t>
            </w:r>
            <w:r>
              <w:rPr>
                <w:b/>
                <w:sz w:val="20"/>
              </w:rPr>
              <w:t>by</w:t>
            </w:r>
            <w:r>
              <w:rPr>
                <w:b/>
                <w:spacing w:val="-6"/>
                <w:sz w:val="20"/>
              </w:rPr>
              <w:t xml:space="preserve"> </w:t>
            </w:r>
            <w:r>
              <w:rPr>
                <w:b/>
                <w:sz w:val="20"/>
              </w:rPr>
              <w:t>a</w:t>
            </w:r>
            <w:r>
              <w:rPr>
                <w:b/>
                <w:spacing w:val="-4"/>
                <w:sz w:val="20"/>
              </w:rPr>
              <w:t xml:space="preserve"> </w:t>
            </w:r>
            <w:r>
              <w:rPr>
                <w:b/>
                <w:sz w:val="20"/>
              </w:rPr>
              <w:t>Dentist</w:t>
            </w:r>
            <w:r>
              <w:rPr>
                <w:b/>
                <w:spacing w:val="-5"/>
                <w:sz w:val="20"/>
              </w:rPr>
              <w:t xml:space="preserve"> </w:t>
            </w:r>
            <w:r>
              <w:rPr>
                <w:b/>
                <w:sz w:val="20"/>
              </w:rPr>
              <w:t>mandated-</w:t>
            </w:r>
            <w:r>
              <w:rPr>
                <w:b/>
                <w:spacing w:val="35"/>
                <w:sz w:val="20"/>
              </w:rPr>
              <w:t xml:space="preserve"> </w:t>
            </w:r>
            <w:r>
              <w:rPr>
                <w:b/>
              </w:rPr>
              <w:t>*</w:t>
            </w:r>
            <w:r>
              <w:rPr>
                <w:i/>
                <w:sz w:val="20"/>
              </w:rPr>
              <w:t>Tooth</w:t>
            </w:r>
            <w:r>
              <w:rPr>
                <w:i/>
                <w:spacing w:val="-3"/>
                <w:sz w:val="20"/>
              </w:rPr>
              <w:t xml:space="preserve"> </w:t>
            </w:r>
            <w:r>
              <w:rPr>
                <w:i/>
                <w:sz w:val="20"/>
              </w:rPr>
              <w:t>fairies</w:t>
            </w:r>
            <w:r>
              <w:rPr>
                <w:i/>
                <w:spacing w:val="-6"/>
                <w:sz w:val="20"/>
              </w:rPr>
              <w:t xml:space="preserve"> </w:t>
            </w:r>
            <w:r>
              <w:rPr>
                <w:i/>
                <w:sz w:val="20"/>
              </w:rPr>
              <w:t>does</w:t>
            </w:r>
            <w:r>
              <w:rPr>
                <w:i/>
                <w:spacing w:val="-5"/>
                <w:sz w:val="20"/>
              </w:rPr>
              <w:t xml:space="preserve"> </w:t>
            </w:r>
            <w:r>
              <w:rPr>
                <w:i/>
                <w:sz w:val="20"/>
              </w:rPr>
              <w:t>not</w:t>
            </w:r>
            <w:r>
              <w:rPr>
                <w:i/>
                <w:spacing w:val="-5"/>
                <w:sz w:val="20"/>
              </w:rPr>
              <w:t xml:space="preserve"> </w:t>
            </w:r>
            <w:r>
              <w:rPr>
                <w:i/>
                <w:sz w:val="20"/>
              </w:rPr>
              <w:t>meet</w:t>
            </w:r>
            <w:r>
              <w:rPr>
                <w:i/>
                <w:spacing w:val="-4"/>
                <w:sz w:val="20"/>
              </w:rPr>
              <w:t xml:space="preserve"> </w:t>
            </w:r>
            <w:r>
              <w:rPr>
                <w:i/>
                <w:sz w:val="20"/>
              </w:rPr>
              <w:t>this</w:t>
            </w:r>
            <w:r>
              <w:rPr>
                <w:i/>
                <w:spacing w:val="-6"/>
                <w:sz w:val="20"/>
              </w:rPr>
              <w:t xml:space="preserve"> </w:t>
            </w:r>
            <w:r>
              <w:rPr>
                <w:i/>
                <w:spacing w:val="-2"/>
                <w:sz w:val="20"/>
              </w:rPr>
              <w:t>requirement</w:t>
            </w:r>
          </w:p>
          <w:p w14:paraId="7D1F4017" w14:textId="77777777" w:rsidR="0060689A" w:rsidRDefault="0060689A" w:rsidP="0060689A">
            <w:pPr>
              <w:pStyle w:val="TableParagraph"/>
              <w:numPr>
                <w:ilvl w:val="1"/>
                <w:numId w:val="364"/>
              </w:numPr>
              <w:tabs>
                <w:tab w:val="left" w:pos="1551"/>
              </w:tabs>
              <w:spacing w:before="6" w:line="235" w:lineRule="auto"/>
              <w:ind w:left="1550" w:right="239"/>
              <w:rPr>
                <w:sz w:val="20"/>
              </w:rPr>
            </w:pPr>
            <w:r>
              <w:rPr>
                <w:sz w:val="20"/>
              </w:rPr>
              <w:t>Cleaning/fluoride</w:t>
            </w:r>
            <w:r>
              <w:rPr>
                <w:spacing w:val="-4"/>
                <w:sz w:val="20"/>
              </w:rPr>
              <w:t xml:space="preserve"> </w:t>
            </w:r>
            <w:r>
              <w:rPr>
                <w:sz w:val="20"/>
              </w:rPr>
              <w:t>by</w:t>
            </w:r>
            <w:r>
              <w:rPr>
                <w:spacing w:val="-2"/>
                <w:sz w:val="20"/>
              </w:rPr>
              <w:t xml:space="preserve"> </w:t>
            </w:r>
            <w:r>
              <w:rPr>
                <w:sz w:val="20"/>
              </w:rPr>
              <w:t>hygienist</w:t>
            </w:r>
            <w:r>
              <w:rPr>
                <w:spacing w:val="-3"/>
                <w:sz w:val="20"/>
              </w:rPr>
              <w:t xml:space="preserve"> </w:t>
            </w:r>
            <w:r>
              <w:rPr>
                <w:sz w:val="20"/>
              </w:rPr>
              <w:t>is</w:t>
            </w:r>
            <w:r>
              <w:rPr>
                <w:spacing w:val="-2"/>
                <w:sz w:val="20"/>
              </w:rPr>
              <w:t xml:space="preserve"> </w:t>
            </w:r>
            <w:r>
              <w:rPr>
                <w:sz w:val="20"/>
              </w:rPr>
              <w:t>not</w:t>
            </w:r>
            <w:r>
              <w:rPr>
                <w:spacing w:val="-3"/>
                <w:sz w:val="20"/>
              </w:rPr>
              <w:t xml:space="preserve"> </w:t>
            </w:r>
            <w:r>
              <w:rPr>
                <w:sz w:val="20"/>
              </w:rPr>
              <w:t>a</w:t>
            </w:r>
            <w:r>
              <w:rPr>
                <w:spacing w:val="-5"/>
                <w:sz w:val="20"/>
              </w:rPr>
              <w:t xml:space="preserve"> </w:t>
            </w:r>
            <w:r>
              <w:rPr>
                <w:sz w:val="20"/>
              </w:rPr>
              <w:t>dental</w:t>
            </w:r>
            <w:r>
              <w:rPr>
                <w:spacing w:val="-3"/>
                <w:sz w:val="20"/>
              </w:rPr>
              <w:t xml:space="preserve"> </w:t>
            </w:r>
            <w:r>
              <w:rPr>
                <w:sz w:val="20"/>
              </w:rPr>
              <w:t>exam…if</w:t>
            </w:r>
            <w:r>
              <w:rPr>
                <w:spacing w:val="-4"/>
                <w:sz w:val="20"/>
              </w:rPr>
              <w:t xml:space="preserve"> </w:t>
            </w:r>
            <w:r>
              <w:rPr>
                <w:sz w:val="20"/>
              </w:rPr>
              <w:t>child</w:t>
            </w:r>
            <w:r>
              <w:rPr>
                <w:spacing w:val="-2"/>
                <w:sz w:val="20"/>
              </w:rPr>
              <w:t xml:space="preserve"> </w:t>
            </w:r>
            <w:r>
              <w:rPr>
                <w:sz w:val="20"/>
              </w:rPr>
              <w:t>has</w:t>
            </w:r>
            <w:r>
              <w:rPr>
                <w:spacing w:val="-2"/>
                <w:sz w:val="20"/>
              </w:rPr>
              <w:t xml:space="preserve"> </w:t>
            </w:r>
            <w:r>
              <w:rPr>
                <w:sz w:val="20"/>
              </w:rPr>
              <w:t>not</w:t>
            </w:r>
            <w:r>
              <w:rPr>
                <w:spacing w:val="-5"/>
                <w:sz w:val="20"/>
              </w:rPr>
              <w:t xml:space="preserve"> </w:t>
            </w:r>
            <w:r>
              <w:rPr>
                <w:sz w:val="20"/>
              </w:rPr>
              <w:t>previously</w:t>
            </w:r>
            <w:r>
              <w:rPr>
                <w:spacing w:val="-2"/>
                <w:sz w:val="20"/>
              </w:rPr>
              <w:t xml:space="preserve"> </w:t>
            </w:r>
            <w:r>
              <w:rPr>
                <w:sz w:val="20"/>
              </w:rPr>
              <w:t>been</w:t>
            </w:r>
            <w:r>
              <w:rPr>
                <w:spacing w:val="-2"/>
                <w:sz w:val="20"/>
              </w:rPr>
              <w:t xml:space="preserve"> </w:t>
            </w:r>
            <w:r>
              <w:rPr>
                <w:sz w:val="20"/>
              </w:rPr>
              <w:t>seen</w:t>
            </w:r>
            <w:r>
              <w:rPr>
                <w:spacing w:val="-5"/>
                <w:sz w:val="20"/>
              </w:rPr>
              <w:t xml:space="preserve"> </w:t>
            </w:r>
            <w:r>
              <w:rPr>
                <w:sz w:val="20"/>
              </w:rPr>
              <w:t>by</w:t>
            </w:r>
            <w:r>
              <w:rPr>
                <w:spacing w:val="-2"/>
                <w:sz w:val="20"/>
              </w:rPr>
              <w:t xml:space="preserve"> </w:t>
            </w:r>
            <w:r>
              <w:rPr>
                <w:sz w:val="20"/>
              </w:rPr>
              <w:t>a</w:t>
            </w:r>
            <w:r>
              <w:rPr>
                <w:spacing w:val="-3"/>
                <w:sz w:val="20"/>
              </w:rPr>
              <w:t xml:space="preserve"> </w:t>
            </w:r>
            <w:r>
              <w:rPr>
                <w:sz w:val="20"/>
              </w:rPr>
              <w:t>dentist,</w:t>
            </w:r>
            <w:r>
              <w:rPr>
                <w:spacing w:val="-2"/>
                <w:sz w:val="20"/>
              </w:rPr>
              <w:t xml:space="preserve"> </w:t>
            </w:r>
            <w:r>
              <w:rPr>
                <w:sz w:val="20"/>
              </w:rPr>
              <w:t>an</w:t>
            </w:r>
            <w:r>
              <w:rPr>
                <w:spacing w:val="-2"/>
                <w:sz w:val="20"/>
              </w:rPr>
              <w:t xml:space="preserve"> </w:t>
            </w:r>
            <w:r>
              <w:rPr>
                <w:sz w:val="20"/>
              </w:rPr>
              <w:t xml:space="preserve">initial exam </w:t>
            </w:r>
            <w:r>
              <w:rPr>
                <w:sz w:val="20"/>
                <w:u w:val="single"/>
              </w:rPr>
              <w:t>is required</w:t>
            </w:r>
            <w:r>
              <w:rPr>
                <w:sz w:val="20"/>
              </w:rPr>
              <w:t xml:space="preserve"> to be </w:t>
            </w:r>
            <w:r>
              <w:rPr>
                <w:b/>
                <w:sz w:val="20"/>
              </w:rPr>
              <w:t>scheduled within 90 calendar days of enrollment</w:t>
            </w:r>
            <w:r>
              <w:rPr>
                <w:sz w:val="20"/>
              </w:rPr>
              <w:t>.</w:t>
            </w:r>
          </w:p>
          <w:p w14:paraId="32EA9C3B" w14:textId="77777777" w:rsidR="0060689A" w:rsidRDefault="0060689A" w:rsidP="0060689A">
            <w:pPr>
              <w:pStyle w:val="TableParagraph"/>
              <w:numPr>
                <w:ilvl w:val="1"/>
                <w:numId w:val="364"/>
              </w:numPr>
              <w:tabs>
                <w:tab w:val="left" w:pos="1551"/>
              </w:tabs>
              <w:spacing w:line="246" w:lineRule="exact"/>
              <w:ind w:left="1550" w:hanging="361"/>
              <w:rPr>
                <w:sz w:val="20"/>
              </w:rPr>
            </w:pPr>
            <w:r>
              <w:rPr>
                <w:sz w:val="20"/>
              </w:rPr>
              <w:t>If</w:t>
            </w:r>
            <w:r>
              <w:rPr>
                <w:spacing w:val="-6"/>
                <w:sz w:val="20"/>
              </w:rPr>
              <w:t xml:space="preserve"> </w:t>
            </w:r>
            <w:r>
              <w:rPr>
                <w:sz w:val="20"/>
              </w:rPr>
              <w:t>a</w:t>
            </w:r>
            <w:r>
              <w:rPr>
                <w:spacing w:val="-5"/>
                <w:sz w:val="20"/>
              </w:rPr>
              <w:t xml:space="preserve"> </w:t>
            </w:r>
            <w:r>
              <w:rPr>
                <w:sz w:val="20"/>
              </w:rPr>
              <w:t>child</w:t>
            </w:r>
            <w:r>
              <w:rPr>
                <w:spacing w:val="-4"/>
                <w:sz w:val="20"/>
              </w:rPr>
              <w:t xml:space="preserve"> </w:t>
            </w:r>
            <w:r>
              <w:rPr>
                <w:sz w:val="20"/>
              </w:rPr>
              <w:t>had</w:t>
            </w:r>
            <w:r>
              <w:rPr>
                <w:spacing w:val="-4"/>
                <w:sz w:val="20"/>
              </w:rPr>
              <w:t xml:space="preserve"> </w:t>
            </w:r>
            <w:r>
              <w:rPr>
                <w:sz w:val="20"/>
              </w:rPr>
              <w:t>a</w:t>
            </w:r>
            <w:r>
              <w:rPr>
                <w:spacing w:val="-5"/>
                <w:sz w:val="20"/>
              </w:rPr>
              <w:t xml:space="preserve"> </w:t>
            </w:r>
            <w:r>
              <w:rPr>
                <w:sz w:val="20"/>
              </w:rPr>
              <w:t>dental</w:t>
            </w:r>
            <w:r>
              <w:rPr>
                <w:spacing w:val="-5"/>
                <w:sz w:val="20"/>
              </w:rPr>
              <w:t xml:space="preserve"> </w:t>
            </w:r>
            <w:r>
              <w:rPr>
                <w:sz w:val="20"/>
              </w:rPr>
              <w:t>exam</w:t>
            </w:r>
            <w:r>
              <w:rPr>
                <w:spacing w:val="-6"/>
                <w:sz w:val="20"/>
              </w:rPr>
              <w:t xml:space="preserve"> </w:t>
            </w:r>
            <w:r>
              <w:rPr>
                <w:sz w:val="20"/>
              </w:rPr>
              <w:t>within</w:t>
            </w:r>
            <w:r>
              <w:rPr>
                <w:spacing w:val="-4"/>
                <w:sz w:val="20"/>
              </w:rPr>
              <w:t xml:space="preserve"> </w:t>
            </w:r>
            <w:r>
              <w:rPr>
                <w:sz w:val="20"/>
              </w:rPr>
              <w:t>the</w:t>
            </w:r>
            <w:r>
              <w:rPr>
                <w:spacing w:val="-6"/>
                <w:sz w:val="20"/>
              </w:rPr>
              <w:t xml:space="preserve"> </w:t>
            </w:r>
            <w:r>
              <w:rPr>
                <w:sz w:val="20"/>
              </w:rPr>
              <w:t>last</w:t>
            </w:r>
            <w:r>
              <w:rPr>
                <w:spacing w:val="-5"/>
                <w:sz w:val="20"/>
              </w:rPr>
              <w:t xml:space="preserve"> </w:t>
            </w:r>
            <w:r>
              <w:rPr>
                <w:sz w:val="20"/>
              </w:rPr>
              <w:t>year…follow</w:t>
            </w:r>
            <w:r>
              <w:rPr>
                <w:spacing w:val="-6"/>
                <w:sz w:val="20"/>
              </w:rPr>
              <w:t xml:space="preserve"> </w:t>
            </w:r>
            <w:r>
              <w:rPr>
                <w:sz w:val="20"/>
              </w:rPr>
              <w:t>EPSDT</w:t>
            </w:r>
            <w:r>
              <w:rPr>
                <w:spacing w:val="-6"/>
                <w:sz w:val="20"/>
              </w:rPr>
              <w:t xml:space="preserve"> </w:t>
            </w:r>
            <w:r>
              <w:rPr>
                <w:sz w:val="20"/>
              </w:rPr>
              <w:t>schedule</w:t>
            </w:r>
            <w:r>
              <w:rPr>
                <w:spacing w:val="-6"/>
                <w:sz w:val="20"/>
              </w:rPr>
              <w:t xml:space="preserve"> </w:t>
            </w:r>
            <w:r>
              <w:rPr>
                <w:sz w:val="20"/>
              </w:rPr>
              <w:t>for</w:t>
            </w:r>
            <w:r>
              <w:rPr>
                <w:spacing w:val="-5"/>
                <w:sz w:val="20"/>
              </w:rPr>
              <w:t xml:space="preserve"> </w:t>
            </w:r>
            <w:r>
              <w:rPr>
                <w:sz w:val="20"/>
              </w:rPr>
              <w:t>oral</w:t>
            </w:r>
            <w:r>
              <w:rPr>
                <w:spacing w:val="-5"/>
                <w:sz w:val="20"/>
              </w:rPr>
              <w:t xml:space="preserve"> </w:t>
            </w:r>
            <w:r>
              <w:rPr>
                <w:sz w:val="20"/>
              </w:rPr>
              <w:t>exams</w:t>
            </w:r>
            <w:r>
              <w:rPr>
                <w:spacing w:val="-4"/>
                <w:sz w:val="20"/>
              </w:rPr>
              <w:t xml:space="preserve"> </w:t>
            </w:r>
            <w:r>
              <w:rPr>
                <w:sz w:val="20"/>
              </w:rPr>
              <w:t>to</w:t>
            </w:r>
            <w:r>
              <w:rPr>
                <w:spacing w:val="-5"/>
                <w:sz w:val="20"/>
              </w:rPr>
              <w:t xml:space="preserve"> </w:t>
            </w:r>
            <w:r>
              <w:rPr>
                <w:sz w:val="20"/>
              </w:rPr>
              <w:t>keep</w:t>
            </w:r>
            <w:r>
              <w:rPr>
                <w:spacing w:val="-5"/>
                <w:sz w:val="20"/>
              </w:rPr>
              <w:t xml:space="preserve"> </w:t>
            </w:r>
            <w:r>
              <w:rPr>
                <w:sz w:val="20"/>
              </w:rPr>
              <w:t>up-to-</w:t>
            </w:r>
            <w:r>
              <w:rPr>
                <w:spacing w:val="-2"/>
                <w:sz w:val="20"/>
              </w:rPr>
              <w:t>date.</w:t>
            </w:r>
          </w:p>
          <w:p w14:paraId="6D78503C" w14:textId="77777777" w:rsidR="0060689A" w:rsidRDefault="0060689A" w:rsidP="0060689A">
            <w:pPr>
              <w:pStyle w:val="TableParagraph"/>
              <w:numPr>
                <w:ilvl w:val="1"/>
                <w:numId w:val="364"/>
              </w:numPr>
              <w:tabs>
                <w:tab w:val="left" w:pos="1551"/>
              </w:tabs>
              <w:spacing w:before="0" w:line="237" w:lineRule="auto"/>
              <w:ind w:left="1550" w:right="98"/>
              <w:rPr>
                <w:sz w:val="20"/>
              </w:rPr>
            </w:pPr>
            <w:r>
              <w:rPr>
                <w:sz w:val="20"/>
              </w:rPr>
              <w:t xml:space="preserve">If family is not able to complete a dental exam within the recommended time-frame, there </w:t>
            </w:r>
            <w:r>
              <w:rPr>
                <w:b/>
                <w:sz w:val="20"/>
              </w:rPr>
              <w:t xml:space="preserve">must be a documented plan in Child Plus Health event </w:t>
            </w:r>
            <w:r>
              <w:rPr>
                <w:sz w:val="20"/>
              </w:rPr>
              <w:t>of steps taken to meet the dental exam mandate i.e.</w:t>
            </w:r>
            <w:r>
              <w:rPr>
                <w:spacing w:val="40"/>
                <w:sz w:val="20"/>
              </w:rPr>
              <w:t xml:space="preserve"> </w:t>
            </w:r>
            <w:r>
              <w:rPr>
                <w:sz w:val="20"/>
              </w:rPr>
              <w:t>conversations,</w:t>
            </w:r>
            <w:r>
              <w:rPr>
                <w:spacing w:val="-3"/>
                <w:sz w:val="20"/>
              </w:rPr>
              <w:t xml:space="preserve"> </w:t>
            </w:r>
            <w:r>
              <w:rPr>
                <w:sz w:val="20"/>
              </w:rPr>
              <w:t>meetings,</w:t>
            </w:r>
            <w:r>
              <w:rPr>
                <w:spacing w:val="-3"/>
                <w:sz w:val="20"/>
              </w:rPr>
              <w:t xml:space="preserve"> </w:t>
            </w:r>
            <w:r>
              <w:rPr>
                <w:sz w:val="20"/>
              </w:rPr>
              <w:t>phone</w:t>
            </w:r>
            <w:r>
              <w:rPr>
                <w:spacing w:val="-5"/>
                <w:sz w:val="20"/>
              </w:rPr>
              <w:t xml:space="preserve"> </w:t>
            </w:r>
            <w:r>
              <w:rPr>
                <w:sz w:val="20"/>
              </w:rPr>
              <w:t>calls,</w:t>
            </w:r>
            <w:r>
              <w:rPr>
                <w:spacing w:val="-3"/>
                <w:sz w:val="20"/>
              </w:rPr>
              <w:t xml:space="preserve"> </w:t>
            </w:r>
            <w:r>
              <w:rPr>
                <w:sz w:val="20"/>
              </w:rPr>
              <w:t>appointment</w:t>
            </w:r>
            <w:r>
              <w:rPr>
                <w:spacing w:val="-4"/>
                <w:sz w:val="20"/>
              </w:rPr>
              <w:t xml:space="preserve"> </w:t>
            </w:r>
            <w:r>
              <w:rPr>
                <w:sz w:val="20"/>
              </w:rPr>
              <w:t>date</w:t>
            </w:r>
            <w:r>
              <w:rPr>
                <w:spacing w:val="-5"/>
                <w:sz w:val="20"/>
              </w:rPr>
              <w:t xml:space="preserve"> </w:t>
            </w:r>
            <w:r>
              <w:rPr>
                <w:sz w:val="20"/>
              </w:rPr>
              <w:t>scheduled,</w:t>
            </w:r>
            <w:r>
              <w:rPr>
                <w:spacing w:val="-4"/>
                <w:sz w:val="20"/>
              </w:rPr>
              <w:t xml:space="preserve"> </w:t>
            </w:r>
            <w:r>
              <w:rPr>
                <w:sz w:val="20"/>
              </w:rPr>
              <w:t>missed</w:t>
            </w:r>
            <w:r>
              <w:rPr>
                <w:spacing w:val="-3"/>
                <w:sz w:val="20"/>
              </w:rPr>
              <w:t xml:space="preserve"> </w:t>
            </w:r>
            <w:r>
              <w:rPr>
                <w:sz w:val="20"/>
              </w:rPr>
              <w:t>appointments</w:t>
            </w:r>
            <w:r>
              <w:rPr>
                <w:spacing w:val="-3"/>
                <w:sz w:val="20"/>
              </w:rPr>
              <w:t xml:space="preserve"> </w:t>
            </w:r>
            <w:r>
              <w:rPr>
                <w:sz w:val="20"/>
              </w:rPr>
              <w:t>and</w:t>
            </w:r>
            <w:r>
              <w:rPr>
                <w:spacing w:val="-3"/>
                <w:sz w:val="20"/>
              </w:rPr>
              <w:t xml:space="preserve"> </w:t>
            </w:r>
            <w:r>
              <w:rPr>
                <w:sz w:val="20"/>
              </w:rPr>
              <w:t>rescheduled</w:t>
            </w:r>
            <w:r>
              <w:rPr>
                <w:spacing w:val="-3"/>
                <w:sz w:val="20"/>
              </w:rPr>
              <w:t xml:space="preserve"> </w:t>
            </w:r>
            <w:r>
              <w:rPr>
                <w:sz w:val="20"/>
              </w:rPr>
              <w:t>date.</w:t>
            </w:r>
          </w:p>
          <w:p w14:paraId="3BAAEE9B" w14:textId="77777777" w:rsidR="0060689A" w:rsidRDefault="0060689A" w:rsidP="0060689A">
            <w:pPr>
              <w:pStyle w:val="TableParagraph"/>
              <w:numPr>
                <w:ilvl w:val="1"/>
                <w:numId w:val="364"/>
              </w:numPr>
              <w:tabs>
                <w:tab w:val="left" w:pos="1551"/>
              </w:tabs>
              <w:spacing w:before="0" w:line="249" w:lineRule="exact"/>
              <w:ind w:left="1550" w:hanging="361"/>
              <w:rPr>
                <w:sz w:val="20"/>
              </w:rPr>
            </w:pPr>
            <w:r>
              <w:rPr>
                <w:sz w:val="20"/>
              </w:rPr>
              <w:t>Children</w:t>
            </w:r>
            <w:r>
              <w:rPr>
                <w:spacing w:val="-6"/>
                <w:sz w:val="20"/>
              </w:rPr>
              <w:t xml:space="preserve"> </w:t>
            </w:r>
            <w:r>
              <w:rPr>
                <w:sz w:val="20"/>
                <w:u w:val="double"/>
              </w:rPr>
              <w:t>must</w:t>
            </w:r>
            <w:r>
              <w:rPr>
                <w:spacing w:val="-6"/>
                <w:sz w:val="20"/>
              </w:rPr>
              <w:t xml:space="preserve"> </w:t>
            </w:r>
            <w:r>
              <w:rPr>
                <w:sz w:val="20"/>
              </w:rPr>
              <w:t>be</w:t>
            </w:r>
            <w:r>
              <w:rPr>
                <w:spacing w:val="-7"/>
                <w:sz w:val="20"/>
              </w:rPr>
              <w:t xml:space="preserve"> </w:t>
            </w:r>
            <w:r>
              <w:rPr>
                <w:sz w:val="20"/>
              </w:rPr>
              <w:t>up-to-date</w:t>
            </w:r>
            <w:r>
              <w:rPr>
                <w:spacing w:val="-4"/>
                <w:sz w:val="20"/>
              </w:rPr>
              <w:t xml:space="preserve"> </w:t>
            </w:r>
            <w:r>
              <w:rPr>
                <w:sz w:val="20"/>
              </w:rPr>
              <w:t>on</w:t>
            </w:r>
            <w:r>
              <w:rPr>
                <w:spacing w:val="-6"/>
                <w:sz w:val="20"/>
              </w:rPr>
              <w:t xml:space="preserve"> </w:t>
            </w:r>
            <w:r>
              <w:rPr>
                <w:sz w:val="20"/>
              </w:rPr>
              <w:t>preventative</w:t>
            </w:r>
            <w:r>
              <w:rPr>
                <w:spacing w:val="-7"/>
                <w:sz w:val="20"/>
              </w:rPr>
              <w:t xml:space="preserve"> </w:t>
            </w:r>
            <w:r>
              <w:rPr>
                <w:sz w:val="20"/>
              </w:rPr>
              <w:t>oral</w:t>
            </w:r>
            <w:r>
              <w:rPr>
                <w:spacing w:val="-6"/>
                <w:sz w:val="20"/>
              </w:rPr>
              <w:t xml:space="preserve"> </w:t>
            </w:r>
            <w:r>
              <w:rPr>
                <w:sz w:val="20"/>
              </w:rPr>
              <w:t>care</w:t>
            </w:r>
            <w:r>
              <w:rPr>
                <w:spacing w:val="-7"/>
                <w:sz w:val="20"/>
              </w:rPr>
              <w:t xml:space="preserve"> </w:t>
            </w:r>
            <w:r>
              <w:rPr>
                <w:sz w:val="20"/>
              </w:rPr>
              <w:t>according</w:t>
            </w:r>
            <w:r>
              <w:rPr>
                <w:spacing w:val="-6"/>
                <w:sz w:val="20"/>
              </w:rPr>
              <w:t xml:space="preserve"> </w:t>
            </w:r>
            <w:r>
              <w:rPr>
                <w:sz w:val="20"/>
              </w:rPr>
              <w:t>to</w:t>
            </w:r>
            <w:r>
              <w:rPr>
                <w:spacing w:val="-6"/>
                <w:sz w:val="20"/>
              </w:rPr>
              <w:t xml:space="preserve"> </w:t>
            </w:r>
            <w:r>
              <w:rPr>
                <w:sz w:val="20"/>
              </w:rPr>
              <w:t>EPSDT</w:t>
            </w:r>
            <w:r>
              <w:rPr>
                <w:spacing w:val="-7"/>
                <w:sz w:val="20"/>
              </w:rPr>
              <w:t xml:space="preserve"> </w:t>
            </w:r>
            <w:r>
              <w:rPr>
                <w:spacing w:val="-2"/>
                <w:sz w:val="20"/>
              </w:rPr>
              <w:t>schedule.</w:t>
            </w:r>
          </w:p>
          <w:p w14:paraId="27907DDC" w14:textId="77777777" w:rsidR="0060689A" w:rsidRDefault="0060689A" w:rsidP="00F76BE2">
            <w:pPr>
              <w:pStyle w:val="TableParagraph"/>
              <w:spacing w:before="4"/>
              <w:ind w:left="0"/>
              <w:rPr>
                <w:sz w:val="19"/>
              </w:rPr>
            </w:pPr>
          </w:p>
          <w:p w14:paraId="6D393AAF" w14:textId="77777777" w:rsidR="0060689A" w:rsidRDefault="0060689A" w:rsidP="0060689A">
            <w:pPr>
              <w:pStyle w:val="TableParagraph"/>
              <w:numPr>
                <w:ilvl w:val="0"/>
                <w:numId w:val="364"/>
              </w:numPr>
              <w:tabs>
                <w:tab w:val="left" w:pos="830"/>
                <w:tab w:val="left" w:pos="831"/>
              </w:tabs>
              <w:spacing w:before="0" w:after="19" w:line="240" w:lineRule="auto"/>
              <w:ind w:right="618"/>
              <w:rPr>
                <w:sz w:val="20"/>
              </w:rPr>
            </w:pPr>
            <w:r>
              <w:rPr>
                <w:b/>
                <w:sz w:val="20"/>
              </w:rPr>
              <w:t>Dental</w:t>
            </w:r>
            <w:r>
              <w:rPr>
                <w:b/>
                <w:spacing w:val="-5"/>
                <w:sz w:val="20"/>
              </w:rPr>
              <w:t xml:space="preserve"> </w:t>
            </w:r>
            <w:r>
              <w:rPr>
                <w:b/>
                <w:sz w:val="20"/>
              </w:rPr>
              <w:t>Documentation</w:t>
            </w:r>
            <w:r>
              <w:rPr>
                <w:b/>
                <w:spacing w:val="-3"/>
                <w:sz w:val="20"/>
              </w:rPr>
              <w:t xml:space="preserve"> </w:t>
            </w:r>
            <w:r>
              <w:rPr>
                <w:sz w:val="20"/>
              </w:rPr>
              <w:t>–</w:t>
            </w:r>
            <w:r>
              <w:rPr>
                <w:spacing w:val="-5"/>
                <w:sz w:val="20"/>
              </w:rPr>
              <w:t xml:space="preserve"> </w:t>
            </w:r>
            <w:r>
              <w:rPr>
                <w:sz w:val="20"/>
              </w:rPr>
              <w:t>Scheduled</w:t>
            </w:r>
            <w:r>
              <w:rPr>
                <w:spacing w:val="-3"/>
                <w:sz w:val="20"/>
              </w:rPr>
              <w:t xml:space="preserve"> </w:t>
            </w:r>
            <w:r>
              <w:rPr>
                <w:sz w:val="20"/>
              </w:rPr>
              <w:t>appointments,</w:t>
            </w:r>
            <w:r>
              <w:rPr>
                <w:spacing w:val="-3"/>
                <w:sz w:val="20"/>
              </w:rPr>
              <w:t xml:space="preserve"> </w:t>
            </w:r>
            <w:r>
              <w:rPr>
                <w:sz w:val="20"/>
              </w:rPr>
              <w:t>completed</w:t>
            </w:r>
            <w:r>
              <w:rPr>
                <w:spacing w:val="-3"/>
                <w:sz w:val="20"/>
              </w:rPr>
              <w:t xml:space="preserve"> </w:t>
            </w:r>
            <w:r>
              <w:rPr>
                <w:sz w:val="20"/>
              </w:rPr>
              <w:t>visits</w:t>
            </w:r>
            <w:r>
              <w:rPr>
                <w:spacing w:val="-3"/>
                <w:sz w:val="20"/>
              </w:rPr>
              <w:t xml:space="preserve"> </w:t>
            </w:r>
            <w:r>
              <w:rPr>
                <w:sz w:val="20"/>
              </w:rPr>
              <w:t>and</w:t>
            </w:r>
            <w:r>
              <w:rPr>
                <w:spacing w:val="-3"/>
                <w:sz w:val="20"/>
              </w:rPr>
              <w:t xml:space="preserve"> </w:t>
            </w:r>
            <w:r>
              <w:rPr>
                <w:sz w:val="20"/>
              </w:rPr>
              <w:t>treatment</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documented</w:t>
            </w:r>
            <w:r>
              <w:rPr>
                <w:spacing w:val="-3"/>
                <w:sz w:val="20"/>
              </w:rPr>
              <w:t xml:space="preserve"> </w:t>
            </w:r>
            <w:r>
              <w:rPr>
                <w:sz w:val="20"/>
              </w:rPr>
              <w:t>in</w:t>
            </w:r>
            <w:r>
              <w:rPr>
                <w:spacing w:val="-3"/>
                <w:sz w:val="20"/>
              </w:rPr>
              <w:t xml:space="preserve"> </w:t>
            </w:r>
            <w:r>
              <w:rPr>
                <w:sz w:val="20"/>
              </w:rPr>
              <w:t>Child</w:t>
            </w:r>
            <w:r>
              <w:rPr>
                <w:spacing w:val="-3"/>
                <w:sz w:val="20"/>
              </w:rPr>
              <w:t xml:space="preserve"> </w:t>
            </w:r>
            <w:r>
              <w:rPr>
                <w:sz w:val="20"/>
              </w:rPr>
              <w:t>Plus health event follow-up notes.</w:t>
            </w:r>
          </w:p>
          <w:p w14:paraId="478D3CA4" w14:textId="54361FC0" w:rsidR="0060689A" w:rsidRDefault="0060689A" w:rsidP="00F76BE2">
            <w:pPr>
              <w:pStyle w:val="TableParagraph"/>
              <w:spacing w:before="0" w:line="28" w:lineRule="exact"/>
              <w:ind w:left="441"/>
              <w:rPr>
                <w:sz w:val="2"/>
              </w:rPr>
            </w:pPr>
            <w:r>
              <w:rPr>
                <w:noProof/>
                <w:sz w:val="2"/>
              </w:rPr>
              <mc:AlternateContent>
                <mc:Choice Requires="wpg">
                  <w:drawing>
                    <wp:inline distT="0" distB="0" distL="0" distR="0" wp14:anchorId="6C49EA44" wp14:editId="10778501">
                      <wp:extent cx="6522720" cy="18415"/>
                      <wp:effectExtent l="0" t="2540" r="3175"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18415"/>
                                <a:chOff x="0" y="0"/>
                                <a:chExt cx="10272" cy="29"/>
                              </a:xfrm>
                            </wpg:grpSpPr>
                            <wps:wsp>
                              <wps:cNvPr id="120" name="docshape69"/>
                              <wps:cNvSpPr>
                                <a:spLocks noChangeArrowheads="1"/>
                              </wps:cNvSpPr>
                              <wps:spPr bwMode="auto">
                                <a:xfrm>
                                  <a:off x="0" y="0"/>
                                  <a:ext cx="1027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C838A8" id="Group 119" o:spid="_x0000_s1026" style="width:513.6pt;height:1.45pt;mso-position-horizontal-relative:char;mso-position-vertical-relative:line" coordsize="102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">
                      <v:rect id="docshape69" o:spid="_x0000_s1027" style="position:absolute;width:1027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w10:anchorlock/>
                    </v:group>
                  </w:pict>
                </mc:Fallback>
              </mc:AlternateContent>
            </w:r>
          </w:p>
          <w:p w14:paraId="105C3D2B" w14:textId="77777777" w:rsidR="0060689A" w:rsidRDefault="0060689A" w:rsidP="00F76BE2">
            <w:pPr>
              <w:pStyle w:val="TableParagraph"/>
              <w:spacing w:before="3"/>
              <w:ind w:left="0"/>
              <w:rPr>
                <w:sz w:val="20"/>
              </w:rPr>
            </w:pPr>
          </w:p>
          <w:p w14:paraId="3DA34914" w14:textId="77777777" w:rsidR="0060689A" w:rsidRDefault="0060689A" w:rsidP="00F76BE2">
            <w:pPr>
              <w:pStyle w:val="TableParagraph"/>
              <w:spacing w:before="0" w:after="19"/>
              <w:ind w:left="830" w:hanging="360"/>
              <w:rPr>
                <w:sz w:val="20"/>
              </w:rPr>
            </w:pPr>
            <w:r>
              <w:rPr>
                <w:b/>
                <w:sz w:val="20"/>
              </w:rPr>
              <w:t>Well-Child</w:t>
            </w:r>
            <w:r>
              <w:rPr>
                <w:b/>
                <w:spacing w:val="-2"/>
                <w:sz w:val="20"/>
              </w:rPr>
              <w:t xml:space="preserve"> </w:t>
            </w:r>
            <w:r>
              <w:rPr>
                <w:b/>
                <w:sz w:val="20"/>
              </w:rPr>
              <w:t>Exams</w:t>
            </w:r>
            <w:r>
              <w:rPr>
                <w:b/>
                <w:spacing w:val="-3"/>
                <w:sz w:val="20"/>
              </w:rPr>
              <w:t xml:space="preserve"> </w:t>
            </w:r>
            <w:r>
              <w:rPr>
                <w:b/>
                <w:sz w:val="20"/>
              </w:rPr>
              <w:t>(MEDICAL</w:t>
            </w:r>
            <w:r>
              <w:rPr>
                <w:b/>
                <w:spacing w:val="-1"/>
                <w:sz w:val="20"/>
              </w:rPr>
              <w:t xml:space="preserve"> </w:t>
            </w:r>
            <w:r>
              <w:rPr>
                <w:b/>
                <w:sz w:val="20"/>
              </w:rPr>
              <w:t>HOME)</w:t>
            </w:r>
            <w:r>
              <w:rPr>
                <w:b/>
                <w:spacing w:val="-3"/>
                <w:sz w:val="20"/>
              </w:rPr>
              <w:t xml:space="preserve"> </w:t>
            </w:r>
            <w:r>
              <w:rPr>
                <w:b/>
                <w:sz w:val="20"/>
              </w:rPr>
              <w:t>–</w:t>
            </w:r>
            <w:r>
              <w:rPr>
                <w:b/>
                <w:spacing w:val="-4"/>
                <w:sz w:val="20"/>
              </w:rPr>
              <w:t xml:space="preserve"> </w:t>
            </w:r>
            <w:r>
              <w:rPr>
                <w:sz w:val="20"/>
              </w:rPr>
              <w:t>Family</w:t>
            </w:r>
            <w:r>
              <w:rPr>
                <w:spacing w:val="-2"/>
                <w:sz w:val="20"/>
              </w:rPr>
              <w:t xml:space="preserve"> </w:t>
            </w:r>
            <w:r>
              <w:rPr>
                <w:sz w:val="20"/>
              </w:rPr>
              <w:t>Service</w:t>
            </w:r>
            <w:r>
              <w:rPr>
                <w:spacing w:val="-4"/>
                <w:sz w:val="20"/>
              </w:rPr>
              <w:t xml:space="preserve"> </w:t>
            </w:r>
            <w:r>
              <w:rPr>
                <w:sz w:val="20"/>
              </w:rPr>
              <w:t>personnel</w:t>
            </w:r>
            <w:r>
              <w:rPr>
                <w:spacing w:val="-3"/>
                <w:sz w:val="20"/>
              </w:rPr>
              <w:t xml:space="preserve"> </w:t>
            </w:r>
            <w:r>
              <w:rPr>
                <w:sz w:val="20"/>
                <w:u w:val="double"/>
              </w:rPr>
              <w:t>must</w:t>
            </w:r>
            <w:r>
              <w:rPr>
                <w:spacing w:val="-3"/>
                <w:sz w:val="20"/>
              </w:rPr>
              <w:t xml:space="preserve"> </w:t>
            </w:r>
            <w:r>
              <w:rPr>
                <w:sz w:val="20"/>
              </w:rPr>
              <w:t>ensure</w:t>
            </w:r>
            <w:r>
              <w:rPr>
                <w:spacing w:val="-4"/>
                <w:sz w:val="20"/>
              </w:rPr>
              <w:t xml:space="preserve"> </w:t>
            </w:r>
            <w:r>
              <w:rPr>
                <w:sz w:val="20"/>
              </w:rPr>
              <w:t>children</w:t>
            </w:r>
            <w:r>
              <w:rPr>
                <w:spacing w:val="-2"/>
                <w:sz w:val="20"/>
              </w:rPr>
              <w:t xml:space="preserve"> </w:t>
            </w:r>
            <w:r>
              <w:rPr>
                <w:sz w:val="20"/>
              </w:rPr>
              <w:t>are</w:t>
            </w:r>
            <w:r>
              <w:rPr>
                <w:spacing w:val="-4"/>
                <w:sz w:val="20"/>
              </w:rPr>
              <w:t xml:space="preserve"> </w:t>
            </w:r>
            <w:r>
              <w:rPr>
                <w:sz w:val="20"/>
              </w:rPr>
              <w:t>up-to-date</w:t>
            </w:r>
            <w:r>
              <w:rPr>
                <w:spacing w:val="-4"/>
                <w:sz w:val="20"/>
              </w:rPr>
              <w:t xml:space="preserve"> </w:t>
            </w:r>
            <w:r>
              <w:rPr>
                <w:sz w:val="20"/>
              </w:rPr>
              <w:t>according</w:t>
            </w:r>
            <w:r>
              <w:rPr>
                <w:spacing w:val="-3"/>
                <w:sz w:val="20"/>
              </w:rPr>
              <w:t xml:space="preserve"> </w:t>
            </w:r>
            <w:r>
              <w:rPr>
                <w:sz w:val="20"/>
              </w:rPr>
              <w:t>to</w:t>
            </w:r>
            <w:r>
              <w:rPr>
                <w:spacing w:val="-2"/>
                <w:sz w:val="20"/>
              </w:rPr>
              <w:t xml:space="preserve"> </w:t>
            </w:r>
            <w:r>
              <w:rPr>
                <w:sz w:val="20"/>
              </w:rPr>
              <w:t>the</w:t>
            </w:r>
            <w:r>
              <w:rPr>
                <w:spacing w:val="-4"/>
                <w:sz w:val="20"/>
              </w:rPr>
              <w:t xml:space="preserve"> </w:t>
            </w:r>
            <w:r>
              <w:rPr>
                <w:sz w:val="20"/>
              </w:rPr>
              <w:t xml:space="preserve">state EPSDT schedule or have a scheduled appointment </w:t>
            </w:r>
            <w:r>
              <w:rPr>
                <w:b/>
                <w:sz w:val="20"/>
              </w:rPr>
              <w:t>within 90 calendar days of enrollment</w:t>
            </w:r>
            <w:r>
              <w:rPr>
                <w:sz w:val="20"/>
              </w:rPr>
              <w:t>.</w:t>
            </w:r>
          </w:p>
          <w:p w14:paraId="3C374F6B" w14:textId="39657F1B" w:rsidR="0060689A" w:rsidRDefault="0060689A" w:rsidP="00F76BE2">
            <w:pPr>
              <w:pStyle w:val="TableParagraph"/>
              <w:spacing w:before="0" w:line="28" w:lineRule="exact"/>
              <w:ind w:left="441"/>
              <w:rPr>
                <w:sz w:val="2"/>
              </w:rPr>
            </w:pPr>
            <w:r>
              <w:rPr>
                <w:noProof/>
                <w:sz w:val="2"/>
              </w:rPr>
              <mc:AlternateContent>
                <mc:Choice Requires="wpg">
                  <w:drawing>
                    <wp:inline distT="0" distB="0" distL="0" distR="0" wp14:anchorId="6AAD35D3" wp14:editId="7A62BFD0">
                      <wp:extent cx="6522720" cy="18415"/>
                      <wp:effectExtent l="0" t="4445" r="3175"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18415"/>
                                <a:chOff x="0" y="0"/>
                                <a:chExt cx="10272" cy="29"/>
                              </a:xfrm>
                            </wpg:grpSpPr>
                            <wps:wsp>
                              <wps:cNvPr id="118" name="docshape71"/>
                              <wps:cNvSpPr>
                                <a:spLocks noChangeArrowheads="1"/>
                              </wps:cNvSpPr>
                              <wps:spPr bwMode="auto">
                                <a:xfrm>
                                  <a:off x="0" y="0"/>
                                  <a:ext cx="1027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6C5C99" id="Group 117" o:spid="_x0000_s1026" style="width:513.6pt;height:1.45pt;mso-position-horizontal-relative:char;mso-position-vertical-relative:line" coordsize="102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">
                      <v:rect id="docshape71" o:spid="_x0000_s1027" style="position:absolute;width:1027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anchorlock/>
                    </v:group>
                  </w:pict>
                </mc:Fallback>
              </mc:AlternateContent>
            </w:r>
          </w:p>
          <w:p w14:paraId="30EE9CD4" w14:textId="77777777" w:rsidR="0060689A" w:rsidRDefault="0060689A" w:rsidP="00F76BE2">
            <w:pPr>
              <w:pStyle w:val="TableParagraph"/>
              <w:spacing w:before="3"/>
              <w:ind w:left="0"/>
              <w:rPr>
                <w:sz w:val="20"/>
              </w:rPr>
            </w:pPr>
          </w:p>
          <w:p w14:paraId="4D034C81" w14:textId="77777777" w:rsidR="0060689A" w:rsidRDefault="0060689A" w:rsidP="00F76BE2">
            <w:pPr>
              <w:pStyle w:val="TableParagraph"/>
              <w:spacing w:before="0" w:line="244" w:lineRule="exact"/>
              <w:ind w:left="470"/>
              <w:rPr>
                <w:b/>
                <w:sz w:val="20"/>
              </w:rPr>
            </w:pPr>
            <w:r>
              <w:rPr>
                <w:b/>
                <w:sz w:val="20"/>
              </w:rPr>
              <w:t>Health</w:t>
            </w:r>
            <w:r>
              <w:rPr>
                <w:b/>
                <w:spacing w:val="-8"/>
                <w:sz w:val="20"/>
              </w:rPr>
              <w:t xml:space="preserve"> </w:t>
            </w:r>
            <w:r>
              <w:rPr>
                <w:b/>
                <w:spacing w:val="-2"/>
                <w:sz w:val="20"/>
              </w:rPr>
              <w:t>Screenings</w:t>
            </w:r>
          </w:p>
          <w:p w14:paraId="129AC263" w14:textId="77777777" w:rsidR="0060689A" w:rsidRDefault="0060689A" w:rsidP="0060689A">
            <w:pPr>
              <w:pStyle w:val="TableParagraph"/>
              <w:numPr>
                <w:ilvl w:val="0"/>
                <w:numId w:val="364"/>
              </w:numPr>
              <w:tabs>
                <w:tab w:val="left" w:pos="830"/>
                <w:tab w:val="left" w:pos="831"/>
              </w:tabs>
              <w:spacing w:before="0" w:line="255" w:lineRule="exact"/>
              <w:ind w:hanging="361"/>
              <w:rPr>
                <w:sz w:val="20"/>
              </w:rPr>
            </w:pPr>
            <w:r>
              <w:rPr>
                <w:b/>
                <w:sz w:val="20"/>
              </w:rPr>
              <w:t>Vision</w:t>
            </w:r>
            <w:r>
              <w:rPr>
                <w:b/>
                <w:spacing w:val="-6"/>
                <w:sz w:val="20"/>
              </w:rPr>
              <w:t xml:space="preserve"> </w:t>
            </w:r>
            <w:r>
              <w:rPr>
                <w:b/>
                <w:sz w:val="20"/>
              </w:rPr>
              <w:t>and</w:t>
            </w:r>
            <w:r>
              <w:rPr>
                <w:b/>
                <w:spacing w:val="-5"/>
                <w:sz w:val="20"/>
              </w:rPr>
              <w:t xml:space="preserve"> </w:t>
            </w:r>
            <w:r>
              <w:rPr>
                <w:b/>
                <w:sz w:val="20"/>
              </w:rPr>
              <w:t>Hearing</w:t>
            </w:r>
            <w:r>
              <w:rPr>
                <w:b/>
                <w:spacing w:val="-7"/>
                <w:sz w:val="20"/>
              </w:rPr>
              <w:t xml:space="preserve"> </w:t>
            </w:r>
            <w:r>
              <w:rPr>
                <w:sz w:val="20"/>
              </w:rPr>
              <w:t>screenings</w:t>
            </w:r>
            <w:r>
              <w:rPr>
                <w:spacing w:val="-5"/>
                <w:sz w:val="20"/>
              </w:rPr>
              <w:t xml:space="preserve"> </w:t>
            </w:r>
            <w:r>
              <w:rPr>
                <w:sz w:val="20"/>
                <w:u w:val="double"/>
              </w:rPr>
              <w:t>must</w:t>
            </w:r>
            <w:r>
              <w:rPr>
                <w:spacing w:val="-6"/>
                <w:sz w:val="20"/>
                <w:u w:val="double"/>
              </w:rPr>
              <w:t xml:space="preserve"> </w:t>
            </w:r>
            <w:r>
              <w:rPr>
                <w:sz w:val="20"/>
                <w:u w:val="double"/>
              </w:rPr>
              <w:t>be</w:t>
            </w:r>
            <w:r>
              <w:rPr>
                <w:spacing w:val="-8"/>
                <w:sz w:val="20"/>
              </w:rPr>
              <w:t xml:space="preserve"> </w:t>
            </w:r>
            <w:r>
              <w:rPr>
                <w:sz w:val="20"/>
              </w:rPr>
              <w:t>conducted</w:t>
            </w:r>
            <w:r>
              <w:rPr>
                <w:spacing w:val="-5"/>
                <w:sz w:val="20"/>
              </w:rPr>
              <w:t xml:space="preserve"> </w:t>
            </w:r>
            <w:r>
              <w:rPr>
                <w:sz w:val="20"/>
              </w:rPr>
              <w:t>within</w:t>
            </w:r>
            <w:r>
              <w:rPr>
                <w:spacing w:val="-5"/>
                <w:sz w:val="20"/>
              </w:rPr>
              <w:t xml:space="preserve"> </w:t>
            </w:r>
            <w:r>
              <w:rPr>
                <w:sz w:val="20"/>
              </w:rPr>
              <w:t>45</w:t>
            </w:r>
            <w:r>
              <w:rPr>
                <w:spacing w:val="-6"/>
                <w:sz w:val="20"/>
              </w:rPr>
              <w:t xml:space="preserve"> </w:t>
            </w:r>
            <w:r>
              <w:rPr>
                <w:sz w:val="20"/>
              </w:rPr>
              <w:t>days</w:t>
            </w:r>
            <w:r>
              <w:rPr>
                <w:spacing w:val="-5"/>
                <w:sz w:val="20"/>
              </w:rPr>
              <w:t xml:space="preserve"> </w:t>
            </w:r>
            <w:r>
              <w:rPr>
                <w:sz w:val="20"/>
              </w:rPr>
              <w:t>of</w:t>
            </w:r>
            <w:r>
              <w:rPr>
                <w:spacing w:val="-7"/>
                <w:sz w:val="20"/>
              </w:rPr>
              <w:t xml:space="preserve"> </w:t>
            </w:r>
            <w:r>
              <w:rPr>
                <w:sz w:val="20"/>
              </w:rPr>
              <w:t>enrollment</w:t>
            </w:r>
            <w:r>
              <w:rPr>
                <w:spacing w:val="-6"/>
                <w:sz w:val="20"/>
              </w:rPr>
              <w:t xml:space="preserve"> </w:t>
            </w:r>
            <w:r>
              <w:rPr>
                <w:sz w:val="20"/>
              </w:rPr>
              <w:t>by</w:t>
            </w:r>
            <w:r>
              <w:rPr>
                <w:spacing w:val="-5"/>
                <w:sz w:val="20"/>
              </w:rPr>
              <w:t xml:space="preserve"> </w:t>
            </w:r>
            <w:r>
              <w:rPr>
                <w:sz w:val="20"/>
              </w:rPr>
              <w:t>Health</w:t>
            </w:r>
            <w:r>
              <w:rPr>
                <w:spacing w:val="-5"/>
                <w:sz w:val="20"/>
              </w:rPr>
              <w:t xml:space="preserve"> </w:t>
            </w:r>
            <w:r>
              <w:rPr>
                <w:spacing w:val="-2"/>
                <w:sz w:val="20"/>
              </w:rPr>
              <w:t>Department.</w:t>
            </w:r>
          </w:p>
          <w:p w14:paraId="56201B6B" w14:textId="77777777" w:rsidR="0060689A" w:rsidRDefault="0060689A" w:rsidP="0060689A">
            <w:pPr>
              <w:pStyle w:val="TableParagraph"/>
              <w:numPr>
                <w:ilvl w:val="1"/>
                <w:numId w:val="364"/>
              </w:numPr>
              <w:tabs>
                <w:tab w:val="left" w:pos="1551"/>
              </w:tabs>
              <w:spacing w:before="4" w:line="235" w:lineRule="auto"/>
              <w:ind w:left="1550" w:right="294"/>
              <w:rPr>
                <w:sz w:val="20"/>
              </w:rPr>
            </w:pPr>
            <w:r>
              <w:rPr>
                <w:sz w:val="20"/>
              </w:rPr>
              <w:t>Children</w:t>
            </w:r>
            <w:r>
              <w:rPr>
                <w:spacing w:val="-2"/>
                <w:sz w:val="20"/>
              </w:rPr>
              <w:t xml:space="preserve"> </w:t>
            </w:r>
            <w:r>
              <w:rPr>
                <w:sz w:val="20"/>
              </w:rPr>
              <w:t>absent</w:t>
            </w:r>
            <w:r>
              <w:rPr>
                <w:spacing w:val="-3"/>
                <w:sz w:val="20"/>
              </w:rPr>
              <w:t xml:space="preserve"> </w:t>
            </w:r>
            <w:r>
              <w:rPr>
                <w:sz w:val="20"/>
              </w:rPr>
              <w:t>from</w:t>
            </w:r>
            <w:r>
              <w:rPr>
                <w:spacing w:val="-4"/>
                <w:sz w:val="20"/>
              </w:rPr>
              <w:t xml:space="preserve"> </w:t>
            </w:r>
            <w:r>
              <w:rPr>
                <w:sz w:val="20"/>
              </w:rPr>
              <w:t>screening</w:t>
            </w:r>
            <w:r>
              <w:rPr>
                <w:spacing w:val="-3"/>
                <w:sz w:val="20"/>
              </w:rPr>
              <w:t xml:space="preserve"> </w:t>
            </w:r>
            <w:r>
              <w:rPr>
                <w:sz w:val="20"/>
              </w:rPr>
              <w:t>require</w:t>
            </w:r>
            <w:r>
              <w:rPr>
                <w:spacing w:val="-4"/>
                <w:sz w:val="20"/>
              </w:rPr>
              <w:t xml:space="preserve"> </w:t>
            </w:r>
            <w:r>
              <w:rPr>
                <w:sz w:val="20"/>
              </w:rPr>
              <w:t>follow-up</w:t>
            </w:r>
            <w:r>
              <w:rPr>
                <w:spacing w:val="-2"/>
                <w:sz w:val="20"/>
              </w:rPr>
              <w:t xml:space="preserve"> </w:t>
            </w:r>
            <w:r>
              <w:rPr>
                <w:sz w:val="20"/>
              </w:rPr>
              <w:t>plan</w:t>
            </w:r>
            <w:r>
              <w:rPr>
                <w:spacing w:val="-2"/>
                <w:sz w:val="20"/>
              </w:rPr>
              <w:t xml:space="preserve"> </w:t>
            </w:r>
            <w:r>
              <w:rPr>
                <w:sz w:val="20"/>
              </w:rPr>
              <w:t>by</w:t>
            </w:r>
            <w:r>
              <w:rPr>
                <w:spacing w:val="-2"/>
                <w:sz w:val="20"/>
              </w:rPr>
              <w:t xml:space="preserve"> </w:t>
            </w:r>
            <w:r>
              <w:rPr>
                <w:sz w:val="20"/>
              </w:rPr>
              <w:t>Family</w:t>
            </w:r>
            <w:r>
              <w:rPr>
                <w:spacing w:val="-2"/>
                <w:sz w:val="20"/>
              </w:rPr>
              <w:t xml:space="preserve"> </w:t>
            </w:r>
            <w:r>
              <w:rPr>
                <w:sz w:val="20"/>
              </w:rPr>
              <w:t>Service</w:t>
            </w:r>
            <w:r>
              <w:rPr>
                <w:spacing w:val="-4"/>
                <w:sz w:val="20"/>
              </w:rPr>
              <w:t xml:space="preserve"> </w:t>
            </w:r>
            <w:r>
              <w:rPr>
                <w:sz w:val="20"/>
              </w:rPr>
              <w:t>staff</w:t>
            </w:r>
            <w:r>
              <w:rPr>
                <w:spacing w:val="-4"/>
                <w:sz w:val="20"/>
              </w:rPr>
              <w:t xml:space="preserve"> </w:t>
            </w:r>
            <w:r>
              <w:rPr>
                <w:sz w:val="20"/>
              </w:rPr>
              <w:t>documented</w:t>
            </w:r>
            <w:r>
              <w:rPr>
                <w:spacing w:val="-2"/>
                <w:sz w:val="20"/>
              </w:rPr>
              <w:t xml:space="preserve"> </w:t>
            </w:r>
            <w:r>
              <w:rPr>
                <w:sz w:val="20"/>
              </w:rPr>
              <w:t>in</w:t>
            </w:r>
            <w:r>
              <w:rPr>
                <w:spacing w:val="-2"/>
                <w:sz w:val="20"/>
              </w:rPr>
              <w:t xml:space="preserve"> </w:t>
            </w:r>
            <w:r>
              <w:rPr>
                <w:sz w:val="20"/>
              </w:rPr>
              <w:t>Child</w:t>
            </w:r>
            <w:r>
              <w:rPr>
                <w:spacing w:val="-2"/>
                <w:sz w:val="20"/>
              </w:rPr>
              <w:t xml:space="preserve"> </w:t>
            </w:r>
            <w:r>
              <w:rPr>
                <w:sz w:val="20"/>
              </w:rPr>
              <w:t>Plus</w:t>
            </w:r>
            <w:r>
              <w:rPr>
                <w:spacing w:val="-2"/>
                <w:sz w:val="20"/>
              </w:rPr>
              <w:t xml:space="preserve"> </w:t>
            </w:r>
            <w:r>
              <w:rPr>
                <w:sz w:val="20"/>
              </w:rPr>
              <w:t>health event follow-up notes to bring the child up-to-date and schedule a re-screen date.</w:t>
            </w:r>
          </w:p>
          <w:p w14:paraId="28C8AE57" w14:textId="77777777" w:rsidR="0060689A" w:rsidRDefault="0060689A" w:rsidP="00F76BE2">
            <w:pPr>
              <w:pStyle w:val="TableParagraph"/>
              <w:ind w:left="0"/>
              <w:rPr>
                <w:sz w:val="20"/>
              </w:rPr>
            </w:pPr>
          </w:p>
          <w:p w14:paraId="35D50A9C" w14:textId="77777777" w:rsidR="0060689A" w:rsidRDefault="0060689A" w:rsidP="0060689A">
            <w:pPr>
              <w:pStyle w:val="TableParagraph"/>
              <w:numPr>
                <w:ilvl w:val="0"/>
                <w:numId w:val="364"/>
              </w:numPr>
              <w:tabs>
                <w:tab w:val="left" w:pos="830"/>
                <w:tab w:val="left" w:pos="831"/>
              </w:tabs>
              <w:spacing w:before="0" w:line="240" w:lineRule="auto"/>
              <w:ind w:right="257"/>
              <w:rPr>
                <w:sz w:val="20"/>
              </w:rPr>
            </w:pPr>
            <w:r>
              <w:rPr>
                <w:b/>
                <w:sz w:val="20"/>
              </w:rPr>
              <w:t>Lead</w:t>
            </w:r>
            <w:r>
              <w:rPr>
                <w:b/>
                <w:spacing w:val="-1"/>
                <w:sz w:val="20"/>
              </w:rPr>
              <w:t xml:space="preserve"> </w:t>
            </w:r>
            <w:r>
              <w:rPr>
                <w:b/>
                <w:sz w:val="20"/>
              </w:rPr>
              <w:t>Screenings</w:t>
            </w:r>
            <w:r>
              <w:rPr>
                <w:b/>
                <w:spacing w:val="-2"/>
                <w:sz w:val="20"/>
              </w:rPr>
              <w:t xml:space="preserve"> </w:t>
            </w:r>
            <w:r>
              <w:rPr>
                <w:b/>
                <w:sz w:val="20"/>
              </w:rPr>
              <w:t>–</w:t>
            </w:r>
            <w:r>
              <w:rPr>
                <w:b/>
                <w:spacing w:val="-3"/>
                <w:sz w:val="20"/>
              </w:rPr>
              <w:t xml:space="preserve"> </w:t>
            </w:r>
            <w:r>
              <w:rPr>
                <w:sz w:val="20"/>
              </w:rPr>
              <w:t>children</w:t>
            </w:r>
            <w:r>
              <w:rPr>
                <w:spacing w:val="-1"/>
                <w:sz w:val="20"/>
              </w:rPr>
              <w:t xml:space="preserve"> </w:t>
            </w:r>
            <w:r>
              <w:rPr>
                <w:sz w:val="20"/>
                <w:u w:val="double"/>
              </w:rPr>
              <w:t>must</w:t>
            </w:r>
            <w:r>
              <w:rPr>
                <w:spacing w:val="-2"/>
                <w:sz w:val="20"/>
              </w:rPr>
              <w:t xml:space="preserve"> </w:t>
            </w:r>
            <w:r>
              <w:rPr>
                <w:sz w:val="20"/>
              </w:rPr>
              <w:t>be</w:t>
            </w:r>
            <w:r>
              <w:rPr>
                <w:spacing w:val="-3"/>
                <w:sz w:val="20"/>
              </w:rPr>
              <w:t xml:space="preserve"> </w:t>
            </w:r>
            <w:r>
              <w:rPr>
                <w:sz w:val="20"/>
              </w:rPr>
              <w:t>up-to-date</w:t>
            </w:r>
            <w:r>
              <w:rPr>
                <w:spacing w:val="-3"/>
                <w:sz w:val="20"/>
              </w:rPr>
              <w:t xml:space="preserve"> </w:t>
            </w:r>
            <w:r>
              <w:rPr>
                <w:sz w:val="20"/>
              </w:rPr>
              <w:t>according</w:t>
            </w:r>
            <w:r>
              <w:rPr>
                <w:spacing w:val="-2"/>
                <w:sz w:val="20"/>
              </w:rPr>
              <w:t xml:space="preserve"> </w:t>
            </w:r>
            <w:r>
              <w:rPr>
                <w:sz w:val="20"/>
              </w:rPr>
              <w:t>to</w:t>
            </w:r>
            <w:r>
              <w:rPr>
                <w:spacing w:val="-2"/>
                <w:sz w:val="20"/>
              </w:rPr>
              <w:t xml:space="preserve"> </w:t>
            </w:r>
            <w:r>
              <w:rPr>
                <w:sz w:val="20"/>
              </w:rPr>
              <w:t>EPSDT</w:t>
            </w:r>
            <w:r>
              <w:rPr>
                <w:spacing w:val="-3"/>
                <w:sz w:val="20"/>
              </w:rPr>
              <w:t xml:space="preserve"> </w:t>
            </w:r>
            <w:r>
              <w:rPr>
                <w:sz w:val="20"/>
              </w:rPr>
              <w:t>schedule</w:t>
            </w:r>
            <w:r>
              <w:rPr>
                <w:spacing w:val="-3"/>
                <w:sz w:val="20"/>
              </w:rPr>
              <w:t xml:space="preserve"> </w:t>
            </w:r>
            <w:r>
              <w:rPr>
                <w:sz w:val="20"/>
              </w:rPr>
              <w:t>for</w:t>
            </w:r>
            <w:r>
              <w:rPr>
                <w:spacing w:val="-2"/>
                <w:sz w:val="20"/>
              </w:rPr>
              <w:t xml:space="preserve"> </w:t>
            </w:r>
            <w:r>
              <w:rPr>
                <w:sz w:val="20"/>
              </w:rPr>
              <w:t>lead</w:t>
            </w:r>
            <w:r>
              <w:rPr>
                <w:spacing w:val="-1"/>
                <w:sz w:val="20"/>
              </w:rPr>
              <w:t xml:space="preserve"> </w:t>
            </w:r>
            <w:r>
              <w:rPr>
                <w:sz w:val="20"/>
              </w:rPr>
              <w:t>screenings</w:t>
            </w:r>
            <w:r>
              <w:rPr>
                <w:spacing w:val="-1"/>
                <w:sz w:val="20"/>
              </w:rPr>
              <w:t xml:space="preserve"> </w:t>
            </w:r>
            <w:r>
              <w:rPr>
                <w:sz w:val="20"/>
              </w:rPr>
              <w:t>at</w:t>
            </w:r>
            <w:r>
              <w:rPr>
                <w:spacing w:val="-2"/>
                <w:sz w:val="20"/>
              </w:rPr>
              <w:t xml:space="preserve"> </w:t>
            </w:r>
            <w:r>
              <w:rPr>
                <w:sz w:val="20"/>
              </w:rPr>
              <w:t>12</w:t>
            </w:r>
            <w:r>
              <w:rPr>
                <w:spacing w:val="-2"/>
                <w:sz w:val="20"/>
              </w:rPr>
              <w:t xml:space="preserve"> </w:t>
            </w:r>
            <w:r>
              <w:rPr>
                <w:sz w:val="20"/>
              </w:rPr>
              <w:t>and</w:t>
            </w:r>
            <w:r>
              <w:rPr>
                <w:spacing w:val="-1"/>
                <w:sz w:val="20"/>
              </w:rPr>
              <w:t xml:space="preserve"> </w:t>
            </w:r>
            <w:r>
              <w:rPr>
                <w:sz w:val="20"/>
              </w:rPr>
              <w:t>24</w:t>
            </w:r>
            <w:r>
              <w:rPr>
                <w:spacing w:val="-2"/>
                <w:sz w:val="20"/>
              </w:rPr>
              <w:t xml:space="preserve"> </w:t>
            </w:r>
            <w:r>
              <w:rPr>
                <w:sz w:val="20"/>
              </w:rPr>
              <w:t>months</w:t>
            </w:r>
            <w:r>
              <w:rPr>
                <w:spacing w:val="-3"/>
                <w:sz w:val="20"/>
              </w:rPr>
              <w:t xml:space="preserve"> </w:t>
            </w:r>
            <w:r>
              <w:rPr>
                <w:sz w:val="20"/>
              </w:rPr>
              <w:t xml:space="preserve">of </w:t>
            </w:r>
            <w:r>
              <w:rPr>
                <w:spacing w:val="-4"/>
                <w:sz w:val="20"/>
              </w:rPr>
              <w:t>age.</w:t>
            </w:r>
          </w:p>
          <w:p w14:paraId="4904D5B1" w14:textId="77777777" w:rsidR="0060689A" w:rsidRDefault="0060689A" w:rsidP="0060689A">
            <w:pPr>
              <w:pStyle w:val="TableParagraph"/>
              <w:numPr>
                <w:ilvl w:val="1"/>
                <w:numId w:val="364"/>
              </w:numPr>
              <w:tabs>
                <w:tab w:val="left" w:pos="1551"/>
              </w:tabs>
              <w:spacing w:before="2" w:line="235" w:lineRule="auto"/>
              <w:ind w:left="1550" w:right="130"/>
              <w:rPr>
                <w:sz w:val="20"/>
              </w:rPr>
            </w:pPr>
            <w:r>
              <w:rPr>
                <w:sz w:val="20"/>
              </w:rPr>
              <w:t>Head</w:t>
            </w:r>
            <w:r>
              <w:rPr>
                <w:spacing w:val="-2"/>
                <w:sz w:val="20"/>
              </w:rPr>
              <w:t xml:space="preserve"> </w:t>
            </w:r>
            <w:r>
              <w:rPr>
                <w:sz w:val="20"/>
              </w:rPr>
              <w:t>Start</w:t>
            </w:r>
            <w:r>
              <w:rPr>
                <w:spacing w:val="-3"/>
                <w:sz w:val="20"/>
              </w:rPr>
              <w:t xml:space="preserve"> </w:t>
            </w:r>
            <w:r>
              <w:rPr>
                <w:sz w:val="20"/>
              </w:rPr>
              <w:t>requires</w:t>
            </w:r>
            <w:r>
              <w:rPr>
                <w:spacing w:val="-2"/>
                <w:sz w:val="20"/>
              </w:rPr>
              <w:t xml:space="preserve"> </w:t>
            </w:r>
            <w:r>
              <w:rPr>
                <w:sz w:val="20"/>
              </w:rPr>
              <w:t>children,</w:t>
            </w:r>
            <w:r>
              <w:rPr>
                <w:spacing w:val="-2"/>
                <w:sz w:val="20"/>
              </w:rPr>
              <w:t xml:space="preserve"> </w:t>
            </w:r>
            <w:r>
              <w:rPr>
                <w:sz w:val="20"/>
              </w:rPr>
              <w:t>who</w:t>
            </w:r>
            <w:r>
              <w:rPr>
                <w:spacing w:val="-3"/>
                <w:sz w:val="20"/>
              </w:rPr>
              <w:t xml:space="preserve"> </w:t>
            </w:r>
            <w:r>
              <w:rPr>
                <w:sz w:val="20"/>
              </w:rPr>
              <w:t>did</w:t>
            </w:r>
            <w:r>
              <w:rPr>
                <w:spacing w:val="-2"/>
                <w:sz w:val="20"/>
              </w:rPr>
              <w:t xml:space="preserve"> </w:t>
            </w:r>
            <w:r>
              <w:rPr>
                <w:sz w:val="20"/>
              </w:rPr>
              <w:t>not</w:t>
            </w:r>
            <w:r>
              <w:rPr>
                <w:spacing w:val="-3"/>
                <w:sz w:val="20"/>
              </w:rPr>
              <w:t xml:space="preserve"> </w:t>
            </w:r>
            <w:r>
              <w:rPr>
                <w:sz w:val="20"/>
              </w:rPr>
              <w:t>receive</w:t>
            </w:r>
            <w:r>
              <w:rPr>
                <w:spacing w:val="-3"/>
                <w:sz w:val="20"/>
              </w:rPr>
              <w:t xml:space="preserve"> </w:t>
            </w:r>
            <w:r>
              <w:rPr>
                <w:sz w:val="20"/>
              </w:rPr>
              <w:t>a</w:t>
            </w:r>
            <w:r>
              <w:rPr>
                <w:spacing w:val="-3"/>
                <w:sz w:val="20"/>
              </w:rPr>
              <w:t xml:space="preserve"> </w:t>
            </w:r>
            <w:r>
              <w:rPr>
                <w:sz w:val="20"/>
              </w:rPr>
              <w:t>lead</w:t>
            </w:r>
            <w:r>
              <w:rPr>
                <w:spacing w:val="-2"/>
                <w:sz w:val="20"/>
              </w:rPr>
              <w:t xml:space="preserve"> </w:t>
            </w:r>
            <w:r>
              <w:rPr>
                <w:sz w:val="20"/>
              </w:rPr>
              <w:t>screening</w:t>
            </w:r>
            <w:r>
              <w:rPr>
                <w:spacing w:val="-3"/>
                <w:sz w:val="20"/>
              </w:rPr>
              <w:t xml:space="preserve"> </w:t>
            </w:r>
            <w:r>
              <w:rPr>
                <w:sz w:val="20"/>
              </w:rPr>
              <w:t>at</w:t>
            </w:r>
            <w:r>
              <w:rPr>
                <w:spacing w:val="-3"/>
                <w:sz w:val="20"/>
              </w:rPr>
              <w:t xml:space="preserve"> </w:t>
            </w:r>
            <w:r>
              <w:rPr>
                <w:sz w:val="20"/>
              </w:rPr>
              <w:t>24</w:t>
            </w:r>
            <w:r>
              <w:rPr>
                <w:spacing w:val="-3"/>
                <w:sz w:val="20"/>
              </w:rPr>
              <w:t xml:space="preserve"> </w:t>
            </w:r>
            <w:r>
              <w:rPr>
                <w:sz w:val="20"/>
              </w:rPr>
              <w:t>months</w:t>
            </w:r>
            <w:r>
              <w:rPr>
                <w:spacing w:val="-2"/>
                <w:sz w:val="20"/>
              </w:rPr>
              <w:t xml:space="preserve"> </w:t>
            </w:r>
            <w:r>
              <w:rPr>
                <w:sz w:val="20"/>
              </w:rPr>
              <w:t>of</w:t>
            </w:r>
            <w:r>
              <w:rPr>
                <w:spacing w:val="-3"/>
                <w:sz w:val="20"/>
              </w:rPr>
              <w:t xml:space="preserve"> </w:t>
            </w:r>
            <w:r>
              <w:rPr>
                <w:sz w:val="20"/>
              </w:rPr>
              <w:t>age</w:t>
            </w:r>
            <w:r>
              <w:rPr>
                <w:spacing w:val="-4"/>
                <w:sz w:val="20"/>
              </w:rPr>
              <w:t xml:space="preserve"> </w:t>
            </w:r>
            <w:r>
              <w:rPr>
                <w:sz w:val="20"/>
              </w:rPr>
              <w:t>or</w:t>
            </w:r>
            <w:r>
              <w:rPr>
                <w:spacing w:val="-1"/>
                <w:sz w:val="20"/>
              </w:rPr>
              <w:t xml:space="preserve"> </w:t>
            </w:r>
            <w:r>
              <w:rPr>
                <w:sz w:val="20"/>
              </w:rPr>
              <w:t>later,</w:t>
            </w:r>
            <w:r>
              <w:rPr>
                <w:spacing w:val="-2"/>
                <w:sz w:val="20"/>
              </w:rPr>
              <w:t xml:space="preserve"> </w:t>
            </w:r>
            <w:r>
              <w:rPr>
                <w:sz w:val="20"/>
              </w:rPr>
              <w:t>to</w:t>
            </w:r>
            <w:r>
              <w:rPr>
                <w:spacing w:val="-3"/>
                <w:sz w:val="20"/>
              </w:rPr>
              <w:t xml:space="preserve"> </w:t>
            </w:r>
            <w:r>
              <w:rPr>
                <w:sz w:val="20"/>
              </w:rPr>
              <w:t>receive</w:t>
            </w:r>
            <w:r>
              <w:rPr>
                <w:spacing w:val="-3"/>
                <w:sz w:val="20"/>
              </w:rPr>
              <w:t xml:space="preserve"> </w:t>
            </w:r>
            <w:r>
              <w:rPr>
                <w:sz w:val="20"/>
              </w:rPr>
              <w:t>a</w:t>
            </w:r>
            <w:r>
              <w:rPr>
                <w:spacing w:val="-3"/>
                <w:sz w:val="20"/>
              </w:rPr>
              <w:t xml:space="preserve"> </w:t>
            </w:r>
            <w:r>
              <w:rPr>
                <w:sz w:val="20"/>
              </w:rPr>
              <w:t>lead screening up to 72 months of age.</w:t>
            </w:r>
          </w:p>
          <w:p w14:paraId="5986CB07" w14:textId="77777777" w:rsidR="0060689A" w:rsidRDefault="0060689A" w:rsidP="0060689A">
            <w:pPr>
              <w:pStyle w:val="TableParagraph"/>
              <w:numPr>
                <w:ilvl w:val="1"/>
                <w:numId w:val="364"/>
              </w:numPr>
              <w:tabs>
                <w:tab w:val="left" w:pos="1551"/>
              </w:tabs>
              <w:ind w:left="1550" w:hanging="361"/>
              <w:rPr>
                <w:sz w:val="20"/>
              </w:rPr>
            </w:pPr>
            <w:r>
              <w:rPr>
                <w:sz w:val="20"/>
                <w:u w:val="double"/>
              </w:rPr>
              <w:t>Must</w:t>
            </w:r>
            <w:r>
              <w:rPr>
                <w:spacing w:val="-5"/>
                <w:sz w:val="20"/>
              </w:rPr>
              <w:t xml:space="preserve"> </w:t>
            </w:r>
            <w:r>
              <w:rPr>
                <w:sz w:val="20"/>
              </w:rPr>
              <w:t>have</w:t>
            </w:r>
            <w:r>
              <w:rPr>
                <w:spacing w:val="-5"/>
                <w:sz w:val="20"/>
              </w:rPr>
              <w:t xml:space="preserve"> </w:t>
            </w:r>
            <w:r>
              <w:rPr>
                <w:sz w:val="20"/>
              </w:rPr>
              <w:t>a</w:t>
            </w:r>
            <w:r>
              <w:rPr>
                <w:spacing w:val="-4"/>
                <w:sz w:val="20"/>
              </w:rPr>
              <w:t xml:space="preserve"> </w:t>
            </w:r>
            <w:r>
              <w:rPr>
                <w:sz w:val="20"/>
              </w:rPr>
              <w:t>plan</w:t>
            </w:r>
            <w:r>
              <w:rPr>
                <w:spacing w:val="-4"/>
                <w:sz w:val="20"/>
              </w:rPr>
              <w:t xml:space="preserve"> </w:t>
            </w:r>
            <w:r>
              <w:rPr>
                <w:sz w:val="20"/>
              </w:rPr>
              <w:t>in</w:t>
            </w:r>
            <w:r>
              <w:rPr>
                <w:spacing w:val="-3"/>
                <w:sz w:val="20"/>
              </w:rPr>
              <w:t xml:space="preserve"> </w:t>
            </w:r>
            <w:r>
              <w:rPr>
                <w:sz w:val="20"/>
              </w:rPr>
              <w:t>place</w:t>
            </w:r>
            <w:r>
              <w:rPr>
                <w:spacing w:val="-6"/>
                <w:sz w:val="20"/>
              </w:rPr>
              <w:t xml:space="preserve"> </w:t>
            </w:r>
            <w:r>
              <w:rPr>
                <w:sz w:val="20"/>
              </w:rPr>
              <w:t>to</w:t>
            </w:r>
            <w:r>
              <w:rPr>
                <w:spacing w:val="-4"/>
                <w:sz w:val="20"/>
              </w:rPr>
              <w:t xml:space="preserve"> </w:t>
            </w:r>
            <w:r>
              <w:rPr>
                <w:sz w:val="20"/>
              </w:rPr>
              <w:t>bring</w:t>
            </w:r>
            <w:r>
              <w:rPr>
                <w:spacing w:val="-5"/>
                <w:sz w:val="20"/>
              </w:rPr>
              <w:t xml:space="preserve"> </w:t>
            </w:r>
            <w:r>
              <w:rPr>
                <w:sz w:val="20"/>
              </w:rPr>
              <w:t>up-to-date</w:t>
            </w:r>
            <w:r>
              <w:rPr>
                <w:spacing w:val="-5"/>
                <w:sz w:val="20"/>
              </w:rPr>
              <w:t xml:space="preserve"> </w:t>
            </w:r>
            <w:r>
              <w:rPr>
                <w:sz w:val="20"/>
              </w:rPr>
              <w:t>within</w:t>
            </w:r>
            <w:r>
              <w:rPr>
                <w:spacing w:val="-4"/>
                <w:sz w:val="20"/>
              </w:rPr>
              <w:t xml:space="preserve"> </w:t>
            </w:r>
            <w:r>
              <w:rPr>
                <w:sz w:val="20"/>
              </w:rPr>
              <w:t>90</w:t>
            </w:r>
            <w:r>
              <w:rPr>
                <w:spacing w:val="-4"/>
                <w:sz w:val="20"/>
              </w:rPr>
              <w:t xml:space="preserve"> </w:t>
            </w:r>
            <w:r>
              <w:rPr>
                <w:sz w:val="20"/>
              </w:rPr>
              <w:t>calendar</w:t>
            </w:r>
            <w:r>
              <w:rPr>
                <w:spacing w:val="-5"/>
                <w:sz w:val="20"/>
              </w:rPr>
              <w:t xml:space="preserve"> </w:t>
            </w:r>
            <w:r>
              <w:rPr>
                <w:sz w:val="20"/>
              </w:rPr>
              <w:t>days</w:t>
            </w:r>
            <w:r>
              <w:rPr>
                <w:spacing w:val="-4"/>
                <w:sz w:val="20"/>
              </w:rPr>
              <w:t xml:space="preserve"> </w:t>
            </w:r>
            <w:r>
              <w:rPr>
                <w:sz w:val="20"/>
              </w:rPr>
              <w:t>of</w:t>
            </w:r>
            <w:r>
              <w:rPr>
                <w:spacing w:val="-5"/>
                <w:sz w:val="20"/>
              </w:rPr>
              <w:t xml:space="preserve"> </w:t>
            </w:r>
            <w:r>
              <w:rPr>
                <w:spacing w:val="-2"/>
                <w:sz w:val="20"/>
              </w:rPr>
              <w:t>enrollment.</w:t>
            </w:r>
          </w:p>
        </w:tc>
      </w:tr>
    </w:tbl>
    <w:p w14:paraId="47645FB5" w14:textId="77777777" w:rsidR="0060689A" w:rsidRDefault="0060689A" w:rsidP="0060689A">
      <w:pPr>
        <w:spacing w:line="223" w:lineRule="exact"/>
        <w:rPr>
          <w:sz w:val="20"/>
        </w:rPr>
        <w:sectPr w:rsidR="0060689A">
          <w:footerReference w:type="default" r:id="rId153"/>
          <w:pgSz w:w="12240" w:h="15840"/>
          <w:pgMar w:top="720" w:right="180" w:bottom="280" w:left="240" w:header="0" w:footer="0"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996"/>
        <w:gridCol w:w="415"/>
        <w:gridCol w:w="470"/>
        <w:gridCol w:w="1698"/>
        <w:gridCol w:w="1980"/>
        <w:gridCol w:w="5118"/>
      </w:tblGrid>
      <w:tr w:rsidR="0060689A" w14:paraId="706AFDF7" w14:textId="77777777" w:rsidTr="00F76BE2">
        <w:trPr>
          <w:trHeight w:val="1772"/>
        </w:trPr>
        <w:tc>
          <w:tcPr>
            <w:tcW w:w="10790" w:type="dxa"/>
            <w:gridSpan w:val="7"/>
            <w:tcBorders>
              <w:bottom w:val="nil"/>
            </w:tcBorders>
          </w:tcPr>
          <w:p w14:paraId="70B87C11" w14:textId="77777777" w:rsidR="0060689A" w:rsidRDefault="0060689A" w:rsidP="00F76BE2">
            <w:pPr>
              <w:pStyle w:val="TableParagraph"/>
              <w:spacing w:before="0"/>
              <w:ind w:left="0"/>
              <w:rPr>
                <w:sz w:val="20"/>
              </w:rPr>
            </w:pPr>
          </w:p>
          <w:p w14:paraId="707C85CB" w14:textId="77777777" w:rsidR="0060689A" w:rsidRDefault="0060689A" w:rsidP="0060689A">
            <w:pPr>
              <w:pStyle w:val="TableParagraph"/>
              <w:numPr>
                <w:ilvl w:val="0"/>
                <w:numId w:val="363"/>
              </w:numPr>
              <w:tabs>
                <w:tab w:val="left" w:pos="827"/>
                <w:tab w:val="left" w:pos="828"/>
              </w:tabs>
              <w:spacing w:after="18" w:line="240" w:lineRule="auto"/>
              <w:ind w:hanging="361"/>
              <w:rPr>
                <w:sz w:val="20"/>
              </w:rPr>
            </w:pPr>
            <w:r>
              <w:rPr>
                <w:b/>
                <w:sz w:val="20"/>
              </w:rPr>
              <w:t>Hemoglobin</w:t>
            </w:r>
            <w:r>
              <w:rPr>
                <w:b/>
                <w:spacing w:val="-5"/>
                <w:sz w:val="20"/>
              </w:rPr>
              <w:t xml:space="preserve"> </w:t>
            </w:r>
            <w:r>
              <w:rPr>
                <w:b/>
                <w:sz w:val="20"/>
              </w:rPr>
              <w:t>Testing</w:t>
            </w:r>
            <w:r>
              <w:rPr>
                <w:b/>
                <w:spacing w:val="-6"/>
                <w:sz w:val="20"/>
              </w:rPr>
              <w:t xml:space="preserve"> </w:t>
            </w:r>
            <w:r>
              <w:rPr>
                <w:b/>
                <w:sz w:val="20"/>
              </w:rPr>
              <w:t>for</w:t>
            </w:r>
            <w:r>
              <w:rPr>
                <w:b/>
                <w:spacing w:val="-5"/>
                <w:sz w:val="20"/>
              </w:rPr>
              <w:t xml:space="preserve"> </w:t>
            </w:r>
            <w:r>
              <w:rPr>
                <w:b/>
                <w:sz w:val="20"/>
              </w:rPr>
              <w:t>Anemia</w:t>
            </w:r>
            <w:r>
              <w:rPr>
                <w:b/>
                <w:spacing w:val="-6"/>
                <w:sz w:val="20"/>
              </w:rPr>
              <w:t xml:space="preserve"> </w:t>
            </w:r>
            <w:r>
              <w:rPr>
                <w:b/>
                <w:sz w:val="20"/>
              </w:rPr>
              <w:t>-</w:t>
            </w:r>
            <w:r>
              <w:rPr>
                <w:b/>
                <w:spacing w:val="-6"/>
                <w:sz w:val="20"/>
              </w:rPr>
              <w:t xml:space="preserve"> </w:t>
            </w:r>
            <w:r>
              <w:rPr>
                <w:sz w:val="20"/>
              </w:rPr>
              <w:t>required</w:t>
            </w:r>
            <w:r>
              <w:rPr>
                <w:spacing w:val="-5"/>
                <w:sz w:val="20"/>
              </w:rPr>
              <w:t xml:space="preserve"> </w:t>
            </w:r>
            <w:r>
              <w:rPr>
                <w:sz w:val="20"/>
              </w:rPr>
              <w:t>by</w:t>
            </w:r>
            <w:r>
              <w:rPr>
                <w:spacing w:val="-4"/>
                <w:sz w:val="20"/>
              </w:rPr>
              <w:t xml:space="preserve"> </w:t>
            </w:r>
            <w:r>
              <w:rPr>
                <w:sz w:val="20"/>
              </w:rPr>
              <w:t>EPSDT</w:t>
            </w:r>
            <w:r>
              <w:rPr>
                <w:spacing w:val="-7"/>
                <w:sz w:val="20"/>
              </w:rPr>
              <w:t xml:space="preserve"> </w:t>
            </w:r>
            <w:r>
              <w:rPr>
                <w:sz w:val="20"/>
              </w:rPr>
              <w:t>schedule</w:t>
            </w:r>
            <w:r>
              <w:rPr>
                <w:spacing w:val="-6"/>
                <w:sz w:val="20"/>
              </w:rPr>
              <w:t xml:space="preserve"> </w:t>
            </w:r>
            <w:r>
              <w:rPr>
                <w:sz w:val="20"/>
              </w:rPr>
              <w:t>at</w:t>
            </w:r>
            <w:r>
              <w:rPr>
                <w:spacing w:val="-6"/>
                <w:sz w:val="20"/>
              </w:rPr>
              <w:t xml:space="preserve"> </w:t>
            </w:r>
            <w:r>
              <w:rPr>
                <w:sz w:val="20"/>
              </w:rPr>
              <w:t>age</w:t>
            </w:r>
            <w:r>
              <w:rPr>
                <w:spacing w:val="-6"/>
                <w:sz w:val="20"/>
              </w:rPr>
              <w:t xml:space="preserve"> </w:t>
            </w:r>
            <w:r>
              <w:rPr>
                <w:spacing w:val="-4"/>
                <w:sz w:val="20"/>
              </w:rPr>
              <w:t>one.</w:t>
            </w:r>
          </w:p>
          <w:p w14:paraId="7425B30E" w14:textId="17FFBB2B" w:rsidR="0060689A" w:rsidRDefault="0060689A" w:rsidP="00F76BE2">
            <w:pPr>
              <w:pStyle w:val="TableParagraph"/>
              <w:spacing w:before="0" w:line="28" w:lineRule="exact"/>
              <w:ind w:left="439"/>
              <w:rPr>
                <w:sz w:val="2"/>
              </w:rPr>
            </w:pPr>
            <w:r>
              <w:rPr>
                <w:noProof/>
                <w:sz w:val="2"/>
              </w:rPr>
              <mc:AlternateContent>
                <mc:Choice Requires="wpg">
                  <w:drawing>
                    <wp:inline distT="0" distB="0" distL="0" distR="0" wp14:anchorId="11F6DB10" wp14:editId="299A1AB8">
                      <wp:extent cx="6522720" cy="18415"/>
                      <wp:effectExtent l="0" t="0" r="2540" b="381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18415"/>
                                <a:chOff x="0" y="0"/>
                                <a:chExt cx="10272" cy="29"/>
                              </a:xfrm>
                            </wpg:grpSpPr>
                            <wps:wsp>
                              <wps:cNvPr id="116" name="docshape73"/>
                              <wps:cNvSpPr>
                                <a:spLocks noChangeArrowheads="1"/>
                              </wps:cNvSpPr>
                              <wps:spPr bwMode="auto">
                                <a:xfrm>
                                  <a:off x="0" y="0"/>
                                  <a:ext cx="1027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2EF5DB" id="Group 115" o:spid="_x0000_s1026" style="width:513.6pt;height:1.45pt;mso-position-horizontal-relative:char;mso-position-vertical-relative:line" coordsize="102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">
                      <v:rect id="docshape73" o:spid="_x0000_s1027" style="position:absolute;width:1027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w10:anchorlock/>
                    </v:group>
                  </w:pict>
                </mc:Fallback>
              </mc:AlternateContent>
            </w:r>
          </w:p>
          <w:p w14:paraId="65531918" w14:textId="77777777" w:rsidR="0060689A" w:rsidRDefault="0060689A" w:rsidP="00F76BE2">
            <w:pPr>
              <w:pStyle w:val="TableParagraph"/>
              <w:spacing w:before="3"/>
              <w:ind w:left="0"/>
              <w:rPr>
                <w:sz w:val="20"/>
              </w:rPr>
            </w:pPr>
          </w:p>
          <w:p w14:paraId="3FF6950C" w14:textId="77777777" w:rsidR="0060689A" w:rsidRDefault="0060689A" w:rsidP="00F76BE2">
            <w:pPr>
              <w:pStyle w:val="TableParagraph"/>
              <w:spacing w:before="0"/>
              <w:ind w:left="467"/>
              <w:rPr>
                <w:b/>
                <w:sz w:val="20"/>
              </w:rPr>
            </w:pPr>
            <w:r>
              <w:rPr>
                <w:b/>
                <w:sz w:val="20"/>
              </w:rPr>
              <w:t>If</w:t>
            </w:r>
            <w:r>
              <w:rPr>
                <w:b/>
                <w:spacing w:val="-4"/>
                <w:sz w:val="20"/>
              </w:rPr>
              <w:t xml:space="preserve"> </w:t>
            </w:r>
            <w:r>
              <w:rPr>
                <w:b/>
                <w:sz w:val="20"/>
              </w:rPr>
              <w:t>you</w:t>
            </w:r>
            <w:r>
              <w:rPr>
                <w:b/>
                <w:spacing w:val="-2"/>
                <w:sz w:val="20"/>
              </w:rPr>
              <w:t xml:space="preserve"> </w:t>
            </w:r>
            <w:r>
              <w:rPr>
                <w:b/>
                <w:sz w:val="20"/>
              </w:rPr>
              <w:t>have</w:t>
            </w:r>
            <w:r>
              <w:rPr>
                <w:b/>
                <w:spacing w:val="-3"/>
                <w:sz w:val="20"/>
              </w:rPr>
              <w:t xml:space="preserve"> </w:t>
            </w:r>
            <w:r>
              <w:rPr>
                <w:b/>
                <w:sz w:val="20"/>
              </w:rPr>
              <w:t>any</w:t>
            </w:r>
            <w:r>
              <w:rPr>
                <w:b/>
                <w:spacing w:val="-4"/>
                <w:sz w:val="20"/>
              </w:rPr>
              <w:t xml:space="preserve"> </w:t>
            </w:r>
            <w:r>
              <w:rPr>
                <w:b/>
                <w:sz w:val="20"/>
              </w:rPr>
              <w:t>questions</w:t>
            </w:r>
            <w:r>
              <w:rPr>
                <w:b/>
                <w:spacing w:val="-3"/>
                <w:sz w:val="20"/>
              </w:rPr>
              <w:t xml:space="preserve"> </w:t>
            </w:r>
            <w:r>
              <w:rPr>
                <w:b/>
                <w:sz w:val="20"/>
              </w:rPr>
              <w:t>regarding</w:t>
            </w:r>
            <w:r>
              <w:rPr>
                <w:b/>
                <w:spacing w:val="-4"/>
                <w:sz w:val="20"/>
              </w:rPr>
              <w:t xml:space="preserve"> </w:t>
            </w:r>
            <w:r>
              <w:rPr>
                <w:b/>
                <w:sz w:val="20"/>
              </w:rPr>
              <w:t>working</w:t>
            </w:r>
            <w:r>
              <w:rPr>
                <w:b/>
                <w:spacing w:val="-4"/>
                <w:sz w:val="20"/>
              </w:rPr>
              <w:t xml:space="preserve"> </w:t>
            </w:r>
            <w:r>
              <w:rPr>
                <w:b/>
                <w:sz w:val="20"/>
              </w:rPr>
              <w:t>with</w:t>
            </w:r>
            <w:r>
              <w:rPr>
                <w:b/>
                <w:spacing w:val="-2"/>
                <w:sz w:val="20"/>
              </w:rPr>
              <w:t xml:space="preserve"> </w:t>
            </w:r>
            <w:r>
              <w:rPr>
                <w:b/>
                <w:sz w:val="20"/>
              </w:rPr>
              <w:t>families</w:t>
            </w:r>
            <w:r>
              <w:rPr>
                <w:b/>
                <w:spacing w:val="-1"/>
                <w:sz w:val="20"/>
              </w:rPr>
              <w:t xml:space="preserve"> </w:t>
            </w:r>
            <w:r>
              <w:rPr>
                <w:b/>
                <w:sz w:val="20"/>
              </w:rPr>
              <w:t>in</w:t>
            </w:r>
            <w:r>
              <w:rPr>
                <w:b/>
                <w:spacing w:val="-2"/>
                <w:sz w:val="20"/>
              </w:rPr>
              <w:t xml:space="preserve"> </w:t>
            </w:r>
            <w:r>
              <w:rPr>
                <w:b/>
                <w:sz w:val="20"/>
              </w:rPr>
              <w:t>the</w:t>
            </w:r>
            <w:r>
              <w:rPr>
                <w:b/>
                <w:spacing w:val="-3"/>
                <w:sz w:val="20"/>
              </w:rPr>
              <w:t xml:space="preserve"> </w:t>
            </w:r>
            <w:r>
              <w:rPr>
                <w:b/>
                <w:sz w:val="20"/>
              </w:rPr>
              <w:t>area</w:t>
            </w:r>
            <w:r>
              <w:rPr>
                <w:b/>
                <w:spacing w:val="-3"/>
                <w:sz w:val="20"/>
              </w:rPr>
              <w:t xml:space="preserve"> </w:t>
            </w:r>
            <w:r>
              <w:rPr>
                <w:b/>
                <w:sz w:val="20"/>
              </w:rPr>
              <w:t>of</w:t>
            </w:r>
            <w:r>
              <w:rPr>
                <w:b/>
                <w:spacing w:val="-4"/>
                <w:sz w:val="20"/>
              </w:rPr>
              <w:t xml:space="preserve"> </w:t>
            </w:r>
            <w:r>
              <w:rPr>
                <w:b/>
                <w:sz w:val="20"/>
              </w:rPr>
              <w:t>health</w:t>
            </w:r>
            <w:r>
              <w:rPr>
                <w:b/>
                <w:spacing w:val="-2"/>
                <w:sz w:val="20"/>
              </w:rPr>
              <w:t xml:space="preserve"> </w:t>
            </w:r>
            <w:r>
              <w:rPr>
                <w:b/>
                <w:sz w:val="20"/>
              </w:rPr>
              <w:t>please</w:t>
            </w:r>
            <w:r>
              <w:rPr>
                <w:b/>
                <w:spacing w:val="-3"/>
                <w:sz w:val="20"/>
              </w:rPr>
              <w:t xml:space="preserve"> </w:t>
            </w:r>
            <w:r>
              <w:rPr>
                <w:b/>
                <w:sz w:val="20"/>
              </w:rPr>
              <w:t>contact</w:t>
            </w:r>
            <w:r>
              <w:rPr>
                <w:b/>
                <w:spacing w:val="-3"/>
                <w:sz w:val="20"/>
              </w:rPr>
              <w:t xml:space="preserve"> </w:t>
            </w:r>
            <w:r>
              <w:rPr>
                <w:b/>
                <w:sz w:val="20"/>
              </w:rPr>
              <w:t>the</w:t>
            </w:r>
            <w:r>
              <w:rPr>
                <w:b/>
                <w:spacing w:val="-3"/>
                <w:sz w:val="20"/>
              </w:rPr>
              <w:t xml:space="preserve"> </w:t>
            </w:r>
            <w:r>
              <w:rPr>
                <w:b/>
                <w:sz w:val="20"/>
              </w:rPr>
              <w:t>Health</w:t>
            </w:r>
            <w:r>
              <w:rPr>
                <w:b/>
                <w:spacing w:val="-2"/>
                <w:sz w:val="20"/>
              </w:rPr>
              <w:t xml:space="preserve"> </w:t>
            </w:r>
            <w:r>
              <w:rPr>
                <w:b/>
                <w:sz w:val="20"/>
              </w:rPr>
              <w:t>Coordinator</w:t>
            </w:r>
            <w:r>
              <w:rPr>
                <w:b/>
                <w:spacing w:val="-2"/>
                <w:sz w:val="20"/>
              </w:rPr>
              <w:t xml:space="preserve"> </w:t>
            </w:r>
            <w:r>
              <w:rPr>
                <w:b/>
                <w:sz w:val="20"/>
              </w:rPr>
              <w:t>(ext. 312), Health Assistant (ext. 354) or Health Manager (ext. 319).</w:t>
            </w:r>
          </w:p>
          <w:p w14:paraId="71C0B357" w14:textId="77777777" w:rsidR="0060689A" w:rsidRDefault="0060689A" w:rsidP="00F76BE2">
            <w:pPr>
              <w:pStyle w:val="TableParagraph"/>
              <w:spacing w:before="2"/>
              <w:ind w:left="0"/>
              <w:rPr>
                <w:sz w:val="20"/>
              </w:rPr>
            </w:pPr>
          </w:p>
          <w:p w14:paraId="08AD0379" w14:textId="77777777" w:rsidR="0060689A" w:rsidRDefault="0060689A" w:rsidP="00F76BE2">
            <w:pPr>
              <w:pStyle w:val="TableParagraph"/>
              <w:spacing w:before="0" w:line="224" w:lineRule="exact"/>
              <w:rPr>
                <w:b/>
                <w:sz w:val="20"/>
              </w:rPr>
            </w:pPr>
            <w:r>
              <w:rPr>
                <w:sz w:val="20"/>
              </w:rPr>
              <w:t>Child’s</w:t>
            </w:r>
            <w:r>
              <w:rPr>
                <w:spacing w:val="-8"/>
                <w:sz w:val="20"/>
              </w:rPr>
              <w:t xml:space="preserve"> </w:t>
            </w:r>
            <w:r>
              <w:rPr>
                <w:sz w:val="20"/>
              </w:rPr>
              <w:t>Educational</w:t>
            </w:r>
            <w:r>
              <w:rPr>
                <w:spacing w:val="-9"/>
                <w:sz w:val="20"/>
              </w:rPr>
              <w:t xml:space="preserve"> </w:t>
            </w:r>
            <w:r>
              <w:rPr>
                <w:sz w:val="20"/>
              </w:rPr>
              <w:t>Health</w:t>
            </w:r>
            <w:r>
              <w:rPr>
                <w:spacing w:val="-7"/>
                <w:sz w:val="20"/>
              </w:rPr>
              <w:t xml:space="preserve"> </w:t>
            </w:r>
            <w:r>
              <w:rPr>
                <w:sz w:val="20"/>
              </w:rPr>
              <w:t>Plan:</w:t>
            </w:r>
            <w:r>
              <w:rPr>
                <w:spacing w:val="-10"/>
                <w:sz w:val="20"/>
              </w:rPr>
              <w:t xml:space="preserve"> </w:t>
            </w:r>
            <w:r>
              <w:rPr>
                <w:b/>
                <w:sz w:val="20"/>
              </w:rPr>
              <w:t>Parent</w:t>
            </w:r>
            <w:r>
              <w:rPr>
                <w:b/>
                <w:spacing w:val="-8"/>
                <w:sz w:val="20"/>
              </w:rPr>
              <w:t xml:space="preserve"> </w:t>
            </w:r>
            <w:r>
              <w:rPr>
                <w:b/>
                <w:sz w:val="20"/>
              </w:rPr>
              <w:t>Discussion</w:t>
            </w:r>
            <w:r>
              <w:rPr>
                <w:b/>
                <w:spacing w:val="-8"/>
                <w:sz w:val="20"/>
              </w:rPr>
              <w:t xml:space="preserve"> </w:t>
            </w:r>
            <w:r>
              <w:rPr>
                <w:b/>
                <w:spacing w:val="-4"/>
                <w:sz w:val="20"/>
              </w:rPr>
              <w:t>Guide</w:t>
            </w:r>
          </w:p>
        </w:tc>
      </w:tr>
      <w:tr w:rsidR="0060689A" w14:paraId="2924DAAA" w14:textId="77777777" w:rsidTr="00F76BE2">
        <w:trPr>
          <w:trHeight w:val="182"/>
        </w:trPr>
        <w:tc>
          <w:tcPr>
            <w:tcW w:w="113" w:type="dxa"/>
            <w:tcBorders>
              <w:top w:val="nil"/>
              <w:bottom w:val="nil"/>
              <w:right w:val="single" w:sz="18" w:space="0" w:color="000000"/>
            </w:tcBorders>
          </w:tcPr>
          <w:p w14:paraId="539DD1BC" w14:textId="77777777" w:rsidR="0060689A" w:rsidRDefault="0060689A" w:rsidP="00F76BE2">
            <w:pPr>
              <w:pStyle w:val="TableParagraph"/>
              <w:spacing w:before="0"/>
              <w:ind w:left="0"/>
              <w:rPr>
                <w:rFonts w:ascii="Times New Roman"/>
                <w:sz w:val="12"/>
              </w:rPr>
            </w:pPr>
          </w:p>
        </w:tc>
        <w:tc>
          <w:tcPr>
            <w:tcW w:w="1411" w:type="dxa"/>
            <w:gridSpan w:val="2"/>
            <w:tcBorders>
              <w:top w:val="single" w:sz="18" w:space="0" w:color="000000"/>
              <w:left w:val="single" w:sz="18" w:space="0" w:color="000000"/>
              <w:bottom w:val="single" w:sz="18" w:space="0" w:color="000000"/>
              <w:right w:val="single" w:sz="18" w:space="0" w:color="000000"/>
            </w:tcBorders>
          </w:tcPr>
          <w:p w14:paraId="6883ED70" w14:textId="77777777" w:rsidR="0060689A" w:rsidRDefault="0060689A" w:rsidP="00F76BE2">
            <w:pPr>
              <w:pStyle w:val="TableParagraph"/>
              <w:spacing w:before="0" w:line="163" w:lineRule="exact"/>
              <w:ind w:left="-23"/>
              <w:rPr>
                <w:b/>
                <w:sz w:val="20"/>
              </w:rPr>
            </w:pPr>
            <w:r>
              <w:rPr>
                <w:b/>
                <w:sz w:val="20"/>
              </w:rPr>
              <w:t>EPSDT</w:t>
            </w:r>
            <w:r>
              <w:rPr>
                <w:b/>
                <w:spacing w:val="-8"/>
                <w:sz w:val="20"/>
              </w:rPr>
              <w:t xml:space="preserve"> </w:t>
            </w:r>
            <w:r>
              <w:rPr>
                <w:b/>
                <w:spacing w:val="-4"/>
                <w:sz w:val="20"/>
              </w:rPr>
              <w:t>Plan</w:t>
            </w:r>
          </w:p>
        </w:tc>
        <w:tc>
          <w:tcPr>
            <w:tcW w:w="9266" w:type="dxa"/>
            <w:gridSpan w:val="4"/>
            <w:tcBorders>
              <w:top w:val="nil"/>
              <w:left w:val="single" w:sz="18" w:space="0" w:color="000000"/>
            </w:tcBorders>
          </w:tcPr>
          <w:p w14:paraId="2838E138" w14:textId="77777777" w:rsidR="0060689A" w:rsidRDefault="0060689A" w:rsidP="00F76BE2">
            <w:pPr>
              <w:pStyle w:val="TableParagraph"/>
              <w:spacing w:before="0"/>
              <w:ind w:left="0"/>
              <w:rPr>
                <w:rFonts w:ascii="Times New Roman"/>
                <w:sz w:val="12"/>
              </w:rPr>
            </w:pPr>
          </w:p>
        </w:tc>
      </w:tr>
      <w:tr w:rsidR="0060689A" w14:paraId="14F53C4D" w14:textId="77777777" w:rsidTr="00F76BE2">
        <w:trPr>
          <w:trHeight w:val="954"/>
        </w:trPr>
        <w:tc>
          <w:tcPr>
            <w:tcW w:w="113" w:type="dxa"/>
            <w:tcBorders>
              <w:top w:val="nil"/>
              <w:bottom w:val="nil"/>
            </w:tcBorders>
          </w:tcPr>
          <w:p w14:paraId="05E583E1" w14:textId="77777777" w:rsidR="0060689A" w:rsidRDefault="0060689A" w:rsidP="00F76BE2">
            <w:pPr>
              <w:pStyle w:val="TableParagraph"/>
              <w:spacing w:before="0"/>
              <w:ind w:left="0"/>
              <w:rPr>
                <w:rFonts w:ascii="Times New Roman"/>
                <w:sz w:val="18"/>
              </w:rPr>
            </w:pPr>
          </w:p>
        </w:tc>
        <w:tc>
          <w:tcPr>
            <w:tcW w:w="1881" w:type="dxa"/>
            <w:gridSpan w:val="3"/>
            <w:tcBorders>
              <w:top w:val="single" w:sz="18" w:space="0" w:color="000000"/>
            </w:tcBorders>
          </w:tcPr>
          <w:p w14:paraId="5100F33A" w14:textId="77777777" w:rsidR="0060689A" w:rsidRDefault="0060689A" w:rsidP="00F76BE2">
            <w:pPr>
              <w:pStyle w:val="TableParagraph"/>
              <w:spacing w:before="0"/>
              <w:rPr>
                <w:b/>
                <w:sz w:val="20"/>
              </w:rPr>
            </w:pPr>
            <w:r>
              <w:rPr>
                <w:b/>
                <w:sz w:val="20"/>
              </w:rPr>
              <w:t>Health</w:t>
            </w:r>
            <w:r>
              <w:rPr>
                <w:b/>
                <w:spacing w:val="-7"/>
                <w:sz w:val="20"/>
              </w:rPr>
              <w:t xml:space="preserve"> </w:t>
            </w:r>
            <w:r>
              <w:rPr>
                <w:b/>
                <w:spacing w:val="-2"/>
                <w:sz w:val="20"/>
              </w:rPr>
              <w:t>Topic</w:t>
            </w:r>
          </w:p>
        </w:tc>
        <w:tc>
          <w:tcPr>
            <w:tcW w:w="1698" w:type="dxa"/>
          </w:tcPr>
          <w:p w14:paraId="2C7FE385" w14:textId="77777777" w:rsidR="0060689A" w:rsidRDefault="0060689A" w:rsidP="00F76BE2">
            <w:pPr>
              <w:pStyle w:val="TableParagraph"/>
              <w:spacing w:before="0"/>
              <w:ind w:left="124" w:right="125"/>
              <w:jc w:val="center"/>
              <w:rPr>
                <w:b/>
                <w:sz w:val="20"/>
              </w:rPr>
            </w:pPr>
            <w:r>
              <w:rPr>
                <w:b/>
                <w:sz w:val="20"/>
              </w:rPr>
              <w:t>To</w:t>
            </w:r>
            <w:r>
              <w:rPr>
                <w:b/>
                <w:spacing w:val="-2"/>
                <w:sz w:val="20"/>
              </w:rPr>
              <w:t xml:space="preserve"> </w:t>
            </w:r>
            <w:r>
              <w:rPr>
                <w:b/>
                <w:sz w:val="20"/>
              </w:rPr>
              <w:t>Be</w:t>
            </w:r>
            <w:r>
              <w:rPr>
                <w:b/>
                <w:spacing w:val="-2"/>
                <w:sz w:val="20"/>
              </w:rPr>
              <w:t xml:space="preserve"> Completed</w:t>
            </w:r>
          </w:p>
          <w:p w14:paraId="41482AED" w14:textId="77777777" w:rsidR="0060689A" w:rsidRDefault="0060689A" w:rsidP="00F76BE2">
            <w:pPr>
              <w:pStyle w:val="TableParagraph"/>
              <w:spacing w:before="0"/>
              <w:ind w:left="124" w:right="124"/>
              <w:jc w:val="center"/>
              <w:rPr>
                <w:b/>
                <w:sz w:val="20"/>
              </w:rPr>
            </w:pPr>
            <w:r>
              <w:rPr>
                <w:b/>
                <w:spacing w:val="-5"/>
                <w:sz w:val="20"/>
              </w:rPr>
              <w:t>in</w:t>
            </w:r>
          </w:p>
        </w:tc>
        <w:tc>
          <w:tcPr>
            <w:tcW w:w="1980" w:type="dxa"/>
          </w:tcPr>
          <w:p w14:paraId="08A39620" w14:textId="77777777" w:rsidR="0060689A" w:rsidRDefault="0060689A" w:rsidP="00F76BE2">
            <w:pPr>
              <w:pStyle w:val="TableParagraph"/>
              <w:spacing w:before="0"/>
              <w:ind w:left="558"/>
              <w:rPr>
                <w:b/>
                <w:sz w:val="20"/>
              </w:rPr>
            </w:pPr>
            <w:r>
              <w:rPr>
                <w:b/>
                <w:spacing w:val="-2"/>
                <w:sz w:val="20"/>
              </w:rPr>
              <w:t>Discussion</w:t>
            </w:r>
          </w:p>
        </w:tc>
        <w:tc>
          <w:tcPr>
            <w:tcW w:w="5118" w:type="dxa"/>
          </w:tcPr>
          <w:p w14:paraId="06C2FCCE" w14:textId="77777777" w:rsidR="0060689A" w:rsidRDefault="0060689A" w:rsidP="00F76BE2">
            <w:pPr>
              <w:pStyle w:val="TableParagraph"/>
              <w:spacing w:before="0"/>
              <w:ind w:left="111"/>
              <w:rPr>
                <w:b/>
                <w:sz w:val="20"/>
              </w:rPr>
            </w:pPr>
            <w:r>
              <w:rPr>
                <w:b/>
                <w:sz w:val="20"/>
              </w:rPr>
              <w:t>If</w:t>
            </w:r>
            <w:r>
              <w:rPr>
                <w:b/>
                <w:spacing w:val="-4"/>
                <w:sz w:val="20"/>
              </w:rPr>
              <w:t xml:space="preserve"> </w:t>
            </w:r>
            <w:r>
              <w:rPr>
                <w:b/>
                <w:sz w:val="20"/>
              </w:rPr>
              <w:t>Child</w:t>
            </w:r>
            <w:r>
              <w:rPr>
                <w:b/>
                <w:spacing w:val="-2"/>
                <w:sz w:val="20"/>
              </w:rPr>
              <w:t xml:space="preserve"> </w:t>
            </w:r>
            <w:r>
              <w:rPr>
                <w:b/>
                <w:sz w:val="20"/>
              </w:rPr>
              <w:t>is</w:t>
            </w:r>
            <w:r>
              <w:rPr>
                <w:b/>
                <w:spacing w:val="-3"/>
                <w:sz w:val="20"/>
              </w:rPr>
              <w:t xml:space="preserve"> </w:t>
            </w:r>
            <w:r>
              <w:rPr>
                <w:b/>
                <w:sz w:val="20"/>
              </w:rPr>
              <w:t>not</w:t>
            </w:r>
            <w:r>
              <w:rPr>
                <w:b/>
                <w:spacing w:val="-3"/>
                <w:sz w:val="20"/>
              </w:rPr>
              <w:t xml:space="preserve"> </w:t>
            </w:r>
            <w:r>
              <w:rPr>
                <w:b/>
                <w:sz w:val="20"/>
              </w:rPr>
              <w:t>up</w:t>
            </w:r>
            <w:r>
              <w:rPr>
                <w:b/>
                <w:spacing w:val="-2"/>
                <w:sz w:val="20"/>
              </w:rPr>
              <w:t xml:space="preserve"> </w:t>
            </w:r>
            <w:r>
              <w:rPr>
                <w:b/>
                <w:sz w:val="20"/>
              </w:rPr>
              <w:t>to</w:t>
            </w:r>
            <w:r>
              <w:rPr>
                <w:b/>
                <w:spacing w:val="-2"/>
                <w:sz w:val="20"/>
              </w:rPr>
              <w:t xml:space="preserve"> </w:t>
            </w:r>
            <w:r>
              <w:rPr>
                <w:b/>
                <w:sz w:val="20"/>
              </w:rPr>
              <w:t>date</w:t>
            </w:r>
            <w:r>
              <w:rPr>
                <w:b/>
                <w:spacing w:val="-3"/>
                <w:sz w:val="20"/>
              </w:rPr>
              <w:t xml:space="preserve"> </w:t>
            </w:r>
            <w:r>
              <w:rPr>
                <w:b/>
                <w:sz w:val="20"/>
              </w:rPr>
              <w:t>in</w:t>
            </w:r>
            <w:r>
              <w:rPr>
                <w:b/>
                <w:spacing w:val="-2"/>
                <w:sz w:val="20"/>
              </w:rPr>
              <w:t xml:space="preserve"> </w:t>
            </w:r>
            <w:r>
              <w:rPr>
                <w:b/>
                <w:sz w:val="20"/>
              </w:rPr>
              <w:t>this</w:t>
            </w:r>
            <w:r>
              <w:rPr>
                <w:b/>
                <w:spacing w:val="-3"/>
                <w:sz w:val="20"/>
              </w:rPr>
              <w:t xml:space="preserve"> </w:t>
            </w:r>
            <w:r>
              <w:rPr>
                <w:b/>
                <w:sz w:val="20"/>
              </w:rPr>
              <w:t>area,</w:t>
            </w:r>
            <w:r>
              <w:rPr>
                <w:b/>
                <w:spacing w:val="-3"/>
                <w:sz w:val="20"/>
              </w:rPr>
              <w:t xml:space="preserve"> </w:t>
            </w:r>
            <w:r>
              <w:rPr>
                <w:b/>
                <w:spacing w:val="-5"/>
                <w:sz w:val="20"/>
              </w:rPr>
              <w:t>add</w:t>
            </w:r>
          </w:p>
          <w:p w14:paraId="016920A3" w14:textId="77777777" w:rsidR="0060689A" w:rsidRDefault="0060689A" w:rsidP="00F76BE2">
            <w:pPr>
              <w:pStyle w:val="TableParagraph"/>
              <w:spacing w:before="0"/>
              <w:ind w:left="111" w:right="1301"/>
              <w:rPr>
                <w:b/>
                <w:sz w:val="20"/>
              </w:rPr>
            </w:pPr>
            <w:r>
              <w:rPr>
                <w:b/>
                <w:sz w:val="20"/>
              </w:rPr>
              <w:t>written plan to the Case Note Health Section.</w:t>
            </w:r>
            <w:r>
              <w:rPr>
                <w:b/>
                <w:spacing w:val="33"/>
                <w:sz w:val="20"/>
              </w:rPr>
              <w:t xml:space="preserve"> </w:t>
            </w:r>
            <w:r>
              <w:rPr>
                <w:b/>
                <w:sz w:val="20"/>
              </w:rPr>
              <w:t>Here</w:t>
            </w:r>
            <w:r>
              <w:rPr>
                <w:b/>
                <w:spacing w:val="-7"/>
                <w:sz w:val="20"/>
              </w:rPr>
              <w:t xml:space="preserve"> </w:t>
            </w:r>
            <w:r>
              <w:rPr>
                <w:b/>
                <w:sz w:val="20"/>
              </w:rPr>
              <w:t>are</w:t>
            </w:r>
            <w:r>
              <w:rPr>
                <w:b/>
                <w:spacing w:val="-7"/>
                <w:sz w:val="20"/>
              </w:rPr>
              <w:t xml:space="preserve"> </w:t>
            </w:r>
            <w:r>
              <w:rPr>
                <w:b/>
                <w:sz w:val="20"/>
              </w:rPr>
              <w:t>sample</w:t>
            </w:r>
            <w:r>
              <w:rPr>
                <w:b/>
                <w:spacing w:val="-7"/>
                <w:sz w:val="20"/>
              </w:rPr>
              <w:t xml:space="preserve"> </w:t>
            </w:r>
            <w:r>
              <w:rPr>
                <w:b/>
                <w:sz w:val="20"/>
              </w:rPr>
              <w:t>sentences</w:t>
            </w:r>
            <w:r>
              <w:rPr>
                <w:b/>
                <w:spacing w:val="-7"/>
                <w:sz w:val="20"/>
              </w:rPr>
              <w:t xml:space="preserve"> </w:t>
            </w:r>
            <w:r>
              <w:rPr>
                <w:b/>
                <w:sz w:val="20"/>
              </w:rPr>
              <w:t>you</w:t>
            </w:r>
          </w:p>
          <w:p w14:paraId="3915D0BA" w14:textId="77777777" w:rsidR="0060689A" w:rsidRDefault="0060689A" w:rsidP="00F76BE2">
            <w:pPr>
              <w:pStyle w:val="TableParagraph"/>
              <w:spacing w:before="0" w:line="222" w:lineRule="exact"/>
              <w:ind w:left="111"/>
              <w:rPr>
                <w:b/>
                <w:sz w:val="20"/>
              </w:rPr>
            </w:pPr>
            <w:r>
              <w:rPr>
                <w:b/>
                <w:sz w:val="20"/>
              </w:rPr>
              <w:t>can</w:t>
            </w:r>
            <w:r>
              <w:rPr>
                <w:b/>
                <w:spacing w:val="-2"/>
                <w:sz w:val="20"/>
              </w:rPr>
              <w:t xml:space="preserve"> </w:t>
            </w:r>
            <w:r>
              <w:rPr>
                <w:b/>
                <w:spacing w:val="-4"/>
                <w:sz w:val="20"/>
              </w:rPr>
              <w:t>use.</w:t>
            </w:r>
          </w:p>
        </w:tc>
      </w:tr>
      <w:tr w:rsidR="0060689A" w14:paraId="772CA5FF" w14:textId="77777777" w:rsidTr="00F76BE2">
        <w:trPr>
          <w:trHeight w:val="976"/>
        </w:trPr>
        <w:tc>
          <w:tcPr>
            <w:tcW w:w="113" w:type="dxa"/>
            <w:tcBorders>
              <w:top w:val="nil"/>
              <w:bottom w:val="nil"/>
            </w:tcBorders>
          </w:tcPr>
          <w:p w14:paraId="1F1714EA" w14:textId="77777777" w:rsidR="0060689A" w:rsidRDefault="0060689A" w:rsidP="00F76BE2">
            <w:pPr>
              <w:pStyle w:val="TableParagraph"/>
              <w:spacing w:before="0"/>
              <w:ind w:left="0"/>
              <w:rPr>
                <w:rFonts w:ascii="Times New Roman"/>
                <w:sz w:val="18"/>
              </w:rPr>
            </w:pPr>
          </w:p>
        </w:tc>
        <w:tc>
          <w:tcPr>
            <w:tcW w:w="1881" w:type="dxa"/>
            <w:gridSpan w:val="3"/>
          </w:tcPr>
          <w:p w14:paraId="538A1EA9" w14:textId="77777777" w:rsidR="0060689A" w:rsidRDefault="0060689A" w:rsidP="00F76BE2">
            <w:pPr>
              <w:pStyle w:val="TableParagraph"/>
              <w:ind w:right="297"/>
              <w:rPr>
                <w:sz w:val="20"/>
              </w:rPr>
            </w:pPr>
            <w:r>
              <w:rPr>
                <w:sz w:val="20"/>
              </w:rPr>
              <w:t>Immunizations</w:t>
            </w:r>
            <w:r>
              <w:rPr>
                <w:spacing w:val="-12"/>
                <w:sz w:val="20"/>
              </w:rPr>
              <w:t xml:space="preserve"> </w:t>
            </w:r>
            <w:r>
              <w:rPr>
                <w:sz w:val="20"/>
              </w:rPr>
              <w:t xml:space="preserve">on </w:t>
            </w:r>
            <w:r>
              <w:rPr>
                <w:spacing w:val="-4"/>
                <w:sz w:val="20"/>
              </w:rPr>
              <w:t>file</w:t>
            </w:r>
          </w:p>
        </w:tc>
        <w:tc>
          <w:tcPr>
            <w:tcW w:w="1698" w:type="dxa"/>
          </w:tcPr>
          <w:p w14:paraId="74C7286F" w14:textId="77777777" w:rsidR="0060689A" w:rsidRDefault="0060689A" w:rsidP="00F76BE2">
            <w:pPr>
              <w:pStyle w:val="TableParagraph"/>
              <w:ind w:left="98" w:right="244"/>
              <w:rPr>
                <w:sz w:val="20"/>
              </w:rPr>
            </w:pPr>
            <w:r>
              <w:rPr>
                <w:sz w:val="20"/>
              </w:rPr>
              <w:t>30 days/re- quired</w:t>
            </w:r>
            <w:r>
              <w:rPr>
                <w:spacing w:val="-12"/>
                <w:sz w:val="20"/>
              </w:rPr>
              <w:t xml:space="preserve"> </w:t>
            </w:r>
            <w:r>
              <w:rPr>
                <w:sz w:val="20"/>
              </w:rPr>
              <w:t>by</w:t>
            </w:r>
            <w:r>
              <w:rPr>
                <w:spacing w:val="-11"/>
                <w:sz w:val="20"/>
              </w:rPr>
              <w:t xml:space="preserve"> </w:t>
            </w:r>
            <w:r>
              <w:rPr>
                <w:sz w:val="20"/>
              </w:rPr>
              <w:t xml:space="preserve">state </w:t>
            </w:r>
            <w:r>
              <w:rPr>
                <w:spacing w:val="-4"/>
                <w:sz w:val="20"/>
              </w:rPr>
              <w:t>law</w:t>
            </w:r>
          </w:p>
        </w:tc>
        <w:tc>
          <w:tcPr>
            <w:tcW w:w="1980" w:type="dxa"/>
          </w:tcPr>
          <w:p w14:paraId="176731DF" w14:textId="77777777" w:rsidR="0060689A" w:rsidRDefault="0060689A" w:rsidP="00F76BE2">
            <w:pPr>
              <w:pStyle w:val="TableParagraph"/>
              <w:ind w:left="111"/>
              <w:rPr>
                <w:sz w:val="20"/>
              </w:rPr>
            </w:pPr>
            <w:r>
              <w:rPr>
                <w:sz w:val="20"/>
              </w:rPr>
              <w:t>We</w:t>
            </w:r>
            <w:r>
              <w:rPr>
                <w:spacing w:val="-10"/>
                <w:sz w:val="20"/>
              </w:rPr>
              <w:t xml:space="preserve"> </w:t>
            </w:r>
            <w:r>
              <w:rPr>
                <w:sz w:val="20"/>
              </w:rPr>
              <w:t>don’t</w:t>
            </w:r>
            <w:r>
              <w:rPr>
                <w:spacing w:val="-9"/>
                <w:sz w:val="20"/>
              </w:rPr>
              <w:t xml:space="preserve"> </w:t>
            </w:r>
            <w:r>
              <w:rPr>
                <w:sz w:val="20"/>
              </w:rPr>
              <w:t>have</w:t>
            </w:r>
            <w:r>
              <w:rPr>
                <w:spacing w:val="-10"/>
                <w:sz w:val="20"/>
              </w:rPr>
              <w:t xml:space="preserve"> </w:t>
            </w:r>
            <w:r>
              <w:rPr>
                <w:sz w:val="20"/>
              </w:rPr>
              <w:t>a</w:t>
            </w:r>
            <w:r>
              <w:rPr>
                <w:spacing w:val="-8"/>
                <w:sz w:val="20"/>
              </w:rPr>
              <w:t xml:space="preserve"> </w:t>
            </w:r>
            <w:r>
              <w:rPr>
                <w:sz w:val="20"/>
              </w:rPr>
              <w:t>copy of your child’s shot record.</w:t>
            </w:r>
            <w:r>
              <w:rPr>
                <w:spacing w:val="40"/>
                <w:sz w:val="20"/>
              </w:rPr>
              <w:t xml:space="preserve"> </w:t>
            </w:r>
            <w:r>
              <w:rPr>
                <w:sz w:val="20"/>
              </w:rPr>
              <w:t>Let’s make a</w:t>
            </w:r>
          </w:p>
          <w:p w14:paraId="6CF1021D" w14:textId="77777777" w:rsidR="0060689A" w:rsidRDefault="0060689A" w:rsidP="00F76BE2">
            <w:pPr>
              <w:pStyle w:val="TableParagraph"/>
              <w:spacing w:before="0"/>
              <w:ind w:left="111"/>
              <w:rPr>
                <w:sz w:val="20"/>
              </w:rPr>
            </w:pPr>
            <w:r>
              <w:rPr>
                <w:spacing w:val="-2"/>
                <w:sz w:val="20"/>
              </w:rPr>
              <w:t>plan.</w:t>
            </w:r>
          </w:p>
        </w:tc>
        <w:tc>
          <w:tcPr>
            <w:tcW w:w="5118" w:type="dxa"/>
          </w:tcPr>
          <w:p w14:paraId="74EB0506" w14:textId="77777777" w:rsidR="0060689A" w:rsidRDefault="0060689A" w:rsidP="00F76BE2">
            <w:pPr>
              <w:pStyle w:val="TableParagraph"/>
              <w:ind w:left="157" w:right="1483" w:hanging="46"/>
              <w:jc w:val="both"/>
              <w:rPr>
                <w:sz w:val="20"/>
              </w:rPr>
            </w:pPr>
            <w:r>
              <w:rPr>
                <w:sz w:val="20"/>
              </w:rPr>
              <w:t>(Parent’s</w:t>
            </w:r>
            <w:r>
              <w:rPr>
                <w:spacing w:val="-3"/>
                <w:sz w:val="20"/>
              </w:rPr>
              <w:t xml:space="preserve"> </w:t>
            </w:r>
            <w:r>
              <w:rPr>
                <w:sz w:val="20"/>
              </w:rPr>
              <w:t>name)</w:t>
            </w:r>
            <w:r>
              <w:rPr>
                <w:spacing w:val="-4"/>
                <w:sz w:val="20"/>
              </w:rPr>
              <w:t xml:space="preserve"> </w:t>
            </w:r>
            <w:r>
              <w:rPr>
                <w:sz w:val="20"/>
              </w:rPr>
              <w:t>signs</w:t>
            </w:r>
            <w:r>
              <w:rPr>
                <w:spacing w:val="-3"/>
                <w:sz w:val="20"/>
              </w:rPr>
              <w:t xml:space="preserve"> </w:t>
            </w:r>
            <w:r>
              <w:rPr>
                <w:sz w:val="20"/>
              </w:rPr>
              <w:t>a</w:t>
            </w:r>
            <w:r>
              <w:rPr>
                <w:spacing w:val="-3"/>
                <w:sz w:val="20"/>
              </w:rPr>
              <w:t xml:space="preserve"> </w:t>
            </w:r>
            <w:r>
              <w:rPr>
                <w:sz w:val="20"/>
              </w:rPr>
              <w:t>permission</w:t>
            </w:r>
            <w:r>
              <w:rPr>
                <w:spacing w:val="-3"/>
                <w:sz w:val="20"/>
              </w:rPr>
              <w:t xml:space="preserve"> </w:t>
            </w:r>
            <w:r>
              <w:rPr>
                <w:sz w:val="20"/>
              </w:rPr>
              <w:t>form</w:t>
            </w:r>
            <w:r>
              <w:rPr>
                <w:spacing w:val="-5"/>
                <w:sz w:val="20"/>
              </w:rPr>
              <w:t xml:space="preserve"> </w:t>
            </w:r>
            <w:r>
              <w:rPr>
                <w:sz w:val="20"/>
              </w:rPr>
              <w:t>so Promise</w:t>
            </w:r>
            <w:r>
              <w:rPr>
                <w:spacing w:val="-8"/>
                <w:sz w:val="20"/>
              </w:rPr>
              <w:t xml:space="preserve"> </w:t>
            </w:r>
            <w:r>
              <w:rPr>
                <w:sz w:val="20"/>
              </w:rPr>
              <w:t>can</w:t>
            </w:r>
            <w:r>
              <w:rPr>
                <w:spacing w:val="-6"/>
                <w:sz w:val="20"/>
              </w:rPr>
              <w:t xml:space="preserve"> </w:t>
            </w:r>
            <w:r>
              <w:rPr>
                <w:sz w:val="20"/>
              </w:rPr>
              <w:t>get</w:t>
            </w:r>
            <w:r>
              <w:rPr>
                <w:spacing w:val="-7"/>
                <w:sz w:val="20"/>
              </w:rPr>
              <w:t xml:space="preserve"> </w:t>
            </w:r>
            <w:r>
              <w:rPr>
                <w:sz w:val="20"/>
              </w:rPr>
              <w:t>(child’s</w:t>
            </w:r>
            <w:r>
              <w:rPr>
                <w:spacing w:val="-6"/>
                <w:sz w:val="20"/>
              </w:rPr>
              <w:t xml:space="preserve"> </w:t>
            </w:r>
            <w:r>
              <w:rPr>
                <w:sz w:val="20"/>
              </w:rPr>
              <w:t>name)</w:t>
            </w:r>
            <w:r>
              <w:rPr>
                <w:spacing w:val="-7"/>
                <w:sz w:val="20"/>
              </w:rPr>
              <w:t xml:space="preserve"> </w:t>
            </w:r>
            <w:r>
              <w:rPr>
                <w:sz w:val="20"/>
              </w:rPr>
              <w:t>shot</w:t>
            </w:r>
            <w:r>
              <w:rPr>
                <w:spacing w:val="-7"/>
                <w:sz w:val="20"/>
              </w:rPr>
              <w:t xml:space="preserve"> </w:t>
            </w:r>
            <w:r>
              <w:rPr>
                <w:sz w:val="20"/>
              </w:rPr>
              <w:t>record from the doctor’s office.</w:t>
            </w:r>
          </w:p>
        </w:tc>
      </w:tr>
      <w:tr w:rsidR="0060689A" w14:paraId="5938E128" w14:textId="77777777" w:rsidTr="00F76BE2">
        <w:trPr>
          <w:trHeight w:val="976"/>
        </w:trPr>
        <w:tc>
          <w:tcPr>
            <w:tcW w:w="113" w:type="dxa"/>
            <w:tcBorders>
              <w:top w:val="nil"/>
              <w:bottom w:val="nil"/>
            </w:tcBorders>
          </w:tcPr>
          <w:p w14:paraId="06E91A5B" w14:textId="77777777" w:rsidR="0060689A" w:rsidRDefault="0060689A" w:rsidP="00F76BE2">
            <w:pPr>
              <w:pStyle w:val="TableParagraph"/>
              <w:spacing w:before="0"/>
              <w:ind w:left="0"/>
              <w:rPr>
                <w:rFonts w:ascii="Times New Roman"/>
                <w:sz w:val="18"/>
              </w:rPr>
            </w:pPr>
          </w:p>
        </w:tc>
        <w:tc>
          <w:tcPr>
            <w:tcW w:w="1881" w:type="dxa"/>
            <w:gridSpan w:val="3"/>
          </w:tcPr>
          <w:p w14:paraId="37A4CC22" w14:textId="77777777" w:rsidR="0060689A" w:rsidRDefault="0060689A" w:rsidP="00F76BE2">
            <w:pPr>
              <w:pStyle w:val="TableParagraph"/>
              <w:ind w:right="108"/>
              <w:rPr>
                <w:sz w:val="20"/>
              </w:rPr>
            </w:pPr>
            <w:r>
              <w:rPr>
                <w:sz w:val="20"/>
              </w:rPr>
              <w:t>Immunizations</w:t>
            </w:r>
            <w:r>
              <w:rPr>
                <w:spacing w:val="40"/>
                <w:sz w:val="20"/>
              </w:rPr>
              <w:t xml:space="preserve"> </w:t>
            </w:r>
            <w:r>
              <w:rPr>
                <w:sz w:val="20"/>
              </w:rPr>
              <w:t>up- to-date</w:t>
            </w:r>
            <w:r>
              <w:rPr>
                <w:spacing w:val="-12"/>
                <w:sz w:val="20"/>
              </w:rPr>
              <w:t xml:space="preserve"> </w:t>
            </w:r>
            <w:r>
              <w:rPr>
                <w:sz w:val="20"/>
              </w:rPr>
              <w:t>according</w:t>
            </w:r>
            <w:r>
              <w:rPr>
                <w:spacing w:val="-11"/>
                <w:sz w:val="20"/>
              </w:rPr>
              <w:t xml:space="preserve"> </w:t>
            </w:r>
            <w:r>
              <w:rPr>
                <w:sz w:val="20"/>
              </w:rPr>
              <w:t>to State EPSDT</w:t>
            </w:r>
          </w:p>
          <w:p w14:paraId="4837FB3C" w14:textId="77777777" w:rsidR="0060689A" w:rsidRDefault="0060689A" w:rsidP="00F76BE2">
            <w:pPr>
              <w:pStyle w:val="TableParagraph"/>
              <w:spacing w:before="0"/>
              <w:rPr>
                <w:sz w:val="20"/>
              </w:rPr>
            </w:pPr>
            <w:r>
              <w:rPr>
                <w:spacing w:val="-2"/>
                <w:sz w:val="20"/>
              </w:rPr>
              <w:t>schedule</w:t>
            </w:r>
          </w:p>
        </w:tc>
        <w:tc>
          <w:tcPr>
            <w:tcW w:w="1698" w:type="dxa"/>
          </w:tcPr>
          <w:p w14:paraId="26AE0032" w14:textId="77777777" w:rsidR="0060689A" w:rsidRDefault="0060689A" w:rsidP="00F76BE2">
            <w:pPr>
              <w:pStyle w:val="TableParagraph"/>
              <w:ind w:left="98" w:right="244"/>
              <w:rPr>
                <w:sz w:val="20"/>
              </w:rPr>
            </w:pPr>
            <w:r>
              <w:rPr>
                <w:sz w:val="20"/>
              </w:rPr>
              <w:t>Plan in place to bring</w:t>
            </w:r>
            <w:r>
              <w:rPr>
                <w:spacing w:val="-12"/>
                <w:sz w:val="20"/>
              </w:rPr>
              <w:t xml:space="preserve"> </w:t>
            </w:r>
            <w:r>
              <w:rPr>
                <w:sz w:val="20"/>
              </w:rPr>
              <w:t>up-to-date or exclude after</w:t>
            </w:r>
          </w:p>
          <w:p w14:paraId="7C4A3801" w14:textId="77777777" w:rsidR="0060689A" w:rsidRDefault="0060689A" w:rsidP="00F76BE2">
            <w:pPr>
              <w:pStyle w:val="TableParagraph"/>
              <w:spacing w:before="0"/>
              <w:ind w:left="98"/>
              <w:rPr>
                <w:sz w:val="20"/>
              </w:rPr>
            </w:pPr>
            <w:r>
              <w:rPr>
                <w:sz w:val="20"/>
              </w:rPr>
              <w:t>90</w:t>
            </w:r>
            <w:r>
              <w:rPr>
                <w:spacing w:val="-4"/>
                <w:sz w:val="20"/>
              </w:rPr>
              <w:t xml:space="preserve"> </w:t>
            </w:r>
            <w:r>
              <w:rPr>
                <w:spacing w:val="-2"/>
                <w:sz w:val="20"/>
              </w:rPr>
              <w:t>days.</w:t>
            </w:r>
          </w:p>
        </w:tc>
        <w:tc>
          <w:tcPr>
            <w:tcW w:w="1980" w:type="dxa"/>
          </w:tcPr>
          <w:p w14:paraId="46538742" w14:textId="77777777" w:rsidR="0060689A" w:rsidRDefault="0060689A" w:rsidP="00F76BE2">
            <w:pPr>
              <w:pStyle w:val="TableParagraph"/>
              <w:spacing w:before="2"/>
              <w:ind w:left="0"/>
              <w:rPr>
                <w:sz w:val="20"/>
              </w:rPr>
            </w:pPr>
          </w:p>
          <w:p w14:paraId="0D78C36D" w14:textId="77777777" w:rsidR="0060689A" w:rsidRDefault="0060689A" w:rsidP="00F76BE2">
            <w:pPr>
              <w:pStyle w:val="TableParagraph"/>
              <w:spacing w:before="0"/>
              <w:ind w:left="111" w:right="131"/>
              <w:rPr>
                <w:sz w:val="20"/>
              </w:rPr>
            </w:pPr>
            <w:r>
              <w:rPr>
                <w:sz w:val="20"/>
              </w:rPr>
              <w:t>Is your child up to date</w:t>
            </w:r>
            <w:r>
              <w:rPr>
                <w:spacing w:val="-12"/>
                <w:sz w:val="20"/>
              </w:rPr>
              <w:t xml:space="preserve"> </w:t>
            </w:r>
            <w:r>
              <w:rPr>
                <w:sz w:val="20"/>
              </w:rPr>
              <w:t>on</w:t>
            </w:r>
            <w:r>
              <w:rPr>
                <w:spacing w:val="-11"/>
                <w:sz w:val="20"/>
              </w:rPr>
              <w:t xml:space="preserve"> </w:t>
            </w:r>
            <w:r>
              <w:rPr>
                <w:sz w:val="20"/>
              </w:rPr>
              <w:t>their</w:t>
            </w:r>
            <w:r>
              <w:rPr>
                <w:spacing w:val="-11"/>
                <w:sz w:val="20"/>
              </w:rPr>
              <w:t xml:space="preserve"> </w:t>
            </w:r>
            <w:r>
              <w:rPr>
                <w:sz w:val="20"/>
              </w:rPr>
              <w:t>shots?</w:t>
            </w:r>
          </w:p>
        </w:tc>
        <w:tc>
          <w:tcPr>
            <w:tcW w:w="5118" w:type="dxa"/>
          </w:tcPr>
          <w:p w14:paraId="6CEDD4E8" w14:textId="77777777" w:rsidR="0060689A" w:rsidRDefault="0060689A" w:rsidP="00F76BE2">
            <w:pPr>
              <w:pStyle w:val="TableParagraph"/>
              <w:ind w:left="157" w:right="1474" w:hanging="46"/>
              <w:rPr>
                <w:sz w:val="20"/>
              </w:rPr>
            </w:pPr>
            <w:r>
              <w:rPr>
                <w:sz w:val="20"/>
              </w:rPr>
              <w:t>Call</w:t>
            </w:r>
            <w:r>
              <w:rPr>
                <w:spacing w:val="-6"/>
                <w:sz w:val="20"/>
              </w:rPr>
              <w:t xml:space="preserve"> </w:t>
            </w:r>
            <w:r>
              <w:rPr>
                <w:sz w:val="20"/>
              </w:rPr>
              <w:t>doctor</w:t>
            </w:r>
            <w:r>
              <w:rPr>
                <w:spacing w:val="-6"/>
                <w:sz w:val="20"/>
              </w:rPr>
              <w:t xml:space="preserve"> </w:t>
            </w:r>
            <w:r>
              <w:rPr>
                <w:sz w:val="20"/>
              </w:rPr>
              <w:t>at</w:t>
            </w:r>
            <w:r>
              <w:rPr>
                <w:spacing w:val="-6"/>
                <w:sz w:val="20"/>
              </w:rPr>
              <w:t xml:space="preserve"> </w:t>
            </w:r>
            <w:r>
              <w:rPr>
                <w:sz w:val="20"/>
              </w:rPr>
              <w:t>(number)</w:t>
            </w:r>
            <w:r>
              <w:rPr>
                <w:spacing w:val="-6"/>
                <w:sz w:val="20"/>
              </w:rPr>
              <w:t xml:space="preserve"> </w:t>
            </w:r>
            <w:r>
              <w:rPr>
                <w:sz w:val="20"/>
              </w:rPr>
              <w:t>on</w:t>
            </w:r>
            <w:r>
              <w:rPr>
                <w:spacing w:val="-5"/>
                <w:sz w:val="20"/>
              </w:rPr>
              <w:t xml:space="preserve"> </w:t>
            </w:r>
            <w:r>
              <w:rPr>
                <w:sz w:val="20"/>
              </w:rPr>
              <w:t>(date)</w:t>
            </w:r>
            <w:r>
              <w:rPr>
                <w:spacing w:val="-6"/>
                <w:sz w:val="20"/>
              </w:rPr>
              <w:t xml:space="preserve"> </w:t>
            </w:r>
            <w:r>
              <w:rPr>
                <w:sz w:val="20"/>
              </w:rPr>
              <w:t>and</w:t>
            </w:r>
            <w:r>
              <w:rPr>
                <w:spacing w:val="-5"/>
                <w:sz w:val="20"/>
              </w:rPr>
              <w:t xml:space="preserve"> </w:t>
            </w:r>
            <w:r>
              <w:rPr>
                <w:sz w:val="20"/>
              </w:rPr>
              <w:t>ask for an appointment to get shots.</w:t>
            </w:r>
          </w:p>
          <w:p w14:paraId="7B0DBDD7" w14:textId="77777777" w:rsidR="0060689A" w:rsidRDefault="0060689A" w:rsidP="00F76BE2">
            <w:pPr>
              <w:pStyle w:val="TableParagraph"/>
              <w:ind w:left="111"/>
              <w:rPr>
                <w:sz w:val="20"/>
              </w:rPr>
            </w:pPr>
            <w:r>
              <w:rPr>
                <w:sz w:val="20"/>
              </w:rPr>
              <w:t>Tell</w:t>
            </w:r>
            <w:r>
              <w:rPr>
                <w:spacing w:val="-4"/>
                <w:sz w:val="20"/>
              </w:rPr>
              <w:t xml:space="preserve"> </w:t>
            </w:r>
            <w:r>
              <w:rPr>
                <w:sz w:val="20"/>
              </w:rPr>
              <w:t>(staff</w:t>
            </w:r>
            <w:r>
              <w:rPr>
                <w:spacing w:val="-4"/>
                <w:sz w:val="20"/>
              </w:rPr>
              <w:t xml:space="preserve"> </w:t>
            </w:r>
            <w:r>
              <w:rPr>
                <w:sz w:val="20"/>
              </w:rPr>
              <w:t>name)</w:t>
            </w:r>
            <w:r>
              <w:rPr>
                <w:spacing w:val="-3"/>
                <w:sz w:val="20"/>
              </w:rPr>
              <w:t xml:space="preserve"> </w:t>
            </w:r>
            <w:r>
              <w:rPr>
                <w:sz w:val="20"/>
              </w:rPr>
              <w:t>the</w:t>
            </w:r>
            <w:r>
              <w:rPr>
                <w:spacing w:val="-5"/>
                <w:sz w:val="20"/>
              </w:rPr>
              <w:t xml:space="preserve"> </w:t>
            </w:r>
            <w:r>
              <w:rPr>
                <w:sz w:val="20"/>
              </w:rPr>
              <w:t>date</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appointment.</w:t>
            </w:r>
          </w:p>
        </w:tc>
      </w:tr>
      <w:tr w:rsidR="0060689A" w14:paraId="6DB8FB8E" w14:textId="77777777" w:rsidTr="00F76BE2">
        <w:trPr>
          <w:trHeight w:val="978"/>
        </w:trPr>
        <w:tc>
          <w:tcPr>
            <w:tcW w:w="113" w:type="dxa"/>
            <w:tcBorders>
              <w:top w:val="nil"/>
              <w:bottom w:val="nil"/>
            </w:tcBorders>
          </w:tcPr>
          <w:p w14:paraId="7622A5B4" w14:textId="77777777" w:rsidR="0060689A" w:rsidRDefault="0060689A" w:rsidP="00F76BE2">
            <w:pPr>
              <w:pStyle w:val="TableParagraph"/>
              <w:spacing w:before="0"/>
              <w:ind w:left="0"/>
              <w:rPr>
                <w:rFonts w:ascii="Times New Roman"/>
                <w:sz w:val="18"/>
              </w:rPr>
            </w:pPr>
          </w:p>
        </w:tc>
        <w:tc>
          <w:tcPr>
            <w:tcW w:w="1881" w:type="dxa"/>
            <w:gridSpan w:val="3"/>
          </w:tcPr>
          <w:p w14:paraId="2A3BD2FE" w14:textId="77777777" w:rsidR="0060689A" w:rsidRDefault="0060689A" w:rsidP="00F76BE2">
            <w:pPr>
              <w:pStyle w:val="TableParagraph"/>
              <w:rPr>
                <w:sz w:val="20"/>
              </w:rPr>
            </w:pPr>
            <w:r>
              <w:rPr>
                <w:sz w:val="20"/>
              </w:rPr>
              <w:t>Medical</w:t>
            </w:r>
            <w:r>
              <w:rPr>
                <w:spacing w:val="-10"/>
                <w:sz w:val="20"/>
              </w:rPr>
              <w:t xml:space="preserve"> </w:t>
            </w:r>
            <w:r>
              <w:rPr>
                <w:spacing w:val="-4"/>
                <w:sz w:val="20"/>
              </w:rPr>
              <w:t>Home</w:t>
            </w:r>
          </w:p>
        </w:tc>
        <w:tc>
          <w:tcPr>
            <w:tcW w:w="1698" w:type="dxa"/>
          </w:tcPr>
          <w:p w14:paraId="541A23A1" w14:textId="77777777" w:rsidR="0060689A" w:rsidRDefault="0060689A" w:rsidP="00F76BE2">
            <w:pPr>
              <w:pStyle w:val="TableParagraph"/>
              <w:ind w:left="98" w:right="99"/>
              <w:rPr>
                <w:sz w:val="20"/>
              </w:rPr>
            </w:pPr>
            <w:r>
              <w:rPr>
                <w:sz w:val="20"/>
              </w:rPr>
              <w:t>Must be established</w:t>
            </w:r>
            <w:r>
              <w:rPr>
                <w:spacing w:val="-12"/>
                <w:sz w:val="20"/>
              </w:rPr>
              <w:t xml:space="preserve"> </w:t>
            </w:r>
            <w:r>
              <w:rPr>
                <w:sz w:val="20"/>
              </w:rPr>
              <w:t>within 30 days</w:t>
            </w:r>
          </w:p>
        </w:tc>
        <w:tc>
          <w:tcPr>
            <w:tcW w:w="1980" w:type="dxa"/>
          </w:tcPr>
          <w:p w14:paraId="09D5AAAA" w14:textId="77777777" w:rsidR="0060689A" w:rsidRDefault="0060689A" w:rsidP="00F76BE2">
            <w:pPr>
              <w:pStyle w:val="TableParagraph"/>
              <w:ind w:left="111" w:right="163"/>
              <w:jc w:val="both"/>
              <w:rPr>
                <w:sz w:val="20"/>
              </w:rPr>
            </w:pPr>
            <w:r>
              <w:rPr>
                <w:sz w:val="20"/>
              </w:rPr>
              <w:t>Does</w:t>
            </w:r>
            <w:r>
              <w:rPr>
                <w:spacing w:val="-12"/>
                <w:sz w:val="20"/>
              </w:rPr>
              <w:t xml:space="preserve"> </w:t>
            </w:r>
            <w:r>
              <w:rPr>
                <w:sz w:val="20"/>
              </w:rPr>
              <w:t>your</w:t>
            </w:r>
            <w:r>
              <w:rPr>
                <w:spacing w:val="-11"/>
                <w:sz w:val="20"/>
              </w:rPr>
              <w:t xml:space="preserve"> </w:t>
            </w:r>
            <w:r>
              <w:rPr>
                <w:sz w:val="20"/>
              </w:rPr>
              <w:t>child</w:t>
            </w:r>
            <w:r>
              <w:rPr>
                <w:spacing w:val="-11"/>
                <w:sz w:val="20"/>
              </w:rPr>
              <w:t xml:space="preserve"> </w:t>
            </w:r>
            <w:r>
              <w:rPr>
                <w:sz w:val="20"/>
              </w:rPr>
              <w:t>have a</w:t>
            </w:r>
            <w:r>
              <w:rPr>
                <w:spacing w:val="-7"/>
                <w:sz w:val="20"/>
              </w:rPr>
              <w:t xml:space="preserve"> </w:t>
            </w:r>
            <w:r>
              <w:rPr>
                <w:sz w:val="20"/>
              </w:rPr>
              <w:t>doctor?</w:t>
            </w:r>
            <w:r>
              <w:rPr>
                <w:spacing w:val="-9"/>
                <w:sz w:val="20"/>
              </w:rPr>
              <w:t xml:space="preserve"> </w:t>
            </w:r>
            <w:r>
              <w:rPr>
                <w:sz w:val="20"/>
              </w:rPr>
              <w:t>If</w:t>
            </w:r>
            <w:r>
              <w:rPr>
                <w:spacing w:val="-9"/>
                <w:sz w:val="20"/>
              </w:rPr>
              <w:t xml:space="preserve"> </w:t>
            </w:r>
            <w:r>
              <w:rPr>
                <w:sz w:val="20"/>
              </w:rPr>
              <w:t>not,</w:t>
            </w:r>
            <w:r>
              <w:rPr>
                <w:spacing w:val="-7"/>
                <w:sz w:val="20"/>
              </w:rPr>
              <w:t xml:space="preserve"> </w:t>
            </w:r>
            <w:r>
              <w:rPr>
                <w:sz w:val="20"/>
              </w:rPr>
              <w:t>let’s make a plan.</w:t>
            </w:r>
          </w:p>
        </w:tc>
        <w:tc>
          <w:tcPr>
            <w:tcW w:w="5118" w:type="dxa"/>
          </w:tcPr>
          <w:p w14:paraId="6500E0B2" w14:textId="77777777" w:rsidR="0060689A" w:rsidRDefault="0060689A" w:rsidP="00F76BE2">
            <w:pPr>
              <w:pStyle w:val="TableParagraph"/>
              <w:spacing w:before="0" w:line="240" w:lineRule="atLeast"/>
              <w:ind w:left="157" w:right="1297" w:hanging="46"/>
              <w:rPr>
                <w:sz w:val="20"/>
              </w:rPr>
            </w:pPr>
            <w:r>
              <w:rPr>
                <w:sz w:val="20"/>
              </w:rPr>
              <w:t>Provide</w:t>
            </w:r>
            <w:r>
              <w:rPr>
                <w:spacing w:val="-7"/>
                <w:sz w:val="20"/>
              </w:rPr>
              <w:t xml:space="preserve"> </w:t>
            </w:r>
            <w:r>
              <w:rPr>
                <w:sz w:val="20"/>
              </w:rPr>
              <w:t>the</w:t>
            </w:r>
            <w:r>
              <w:rPr>
                <w:spacing w:val="-7"/>
                <w:sz w:val="20"/>
              </w:rPr>
              <w:t xml:space="preserve"> </w:t>
            </w:r>
            <w:r>
              <w:rPr>
                <w:sz w:val="20"/>
              </w:rPr>
              <w:t>family</w:t>
            </w:r>
            <w:r>
              <w:rPr>
                <w:spacing w:val="-5"/>
                <w:sz w:val="20"/>
              </w:rPr>
              <w:t xml:space="preserve"> </w:t>
            </w:r>
            <w:r>
              <w:rPr>
                <w:sz w:val="20"/>
              </w:rPr>
              <w:t>with</w:t>
            </w:r>
            <w:r>
              <w:rPr>
                <w:spacing w:val="-5"/>
                <w:sz w:val="20"/>
              </w:rPr>
              <w:t xml:space="preserve"> </w:t>
            </w:r>
            <w:r>
              <w:rPr>
                <w:sz w:val="20"/>
              </w:rPr>
              <w:t>a</w:t>
            </w:r>
            <w:r>
              <w:rPr>
                <w:spacing w:val="-5"/>
                <w:sz w:val="20"/>
              </w:rPr>
              <w:t xml:space="preserve"> </w:t>
            </w:r>
            <w:r>
              <w:rPr>
                <w:sz w:val="20"/>
              </w:rPr>
              <w:t>list</w:t>
            </w:r>
            <w:r>
              <w:rPr>
                <w:spacing w:val="-6"/>
                <w:sz w:val="20"/>
              </w:rPr>
              <w:t xml:space="preserve"> </w:t>
            </w:r>
            <w:r>
              <w:rPr>
                <w:sz w:val="20"/>
              </w:rPr>
              <w:t>of</w:t>
            </w:r>
            <w:r>
              <w:rPr>
                <w:spacing w:val="-7"/>
                <w:sz w:val="20"/>
              </w:rPr>
              <w:t xml:space="preserve"> </w:t>
            </w:r>
            <w:r>
              <w:rPr>
                <w:sz w:val="20"/>
              </w:rPr>
              <w:t>pediatricians in their area. Assist family with paperwork and scheduling an appointment. Also assist with transportation, if needed.</w:t>
            </w:r>
          </w:p>
        </w:tc>
      </w:tr>
      <w:tr w:rsidR="0060689A" w14:paraId="3142A889" w14:textId="77777777" w:rsidTr="00F76BE2">
        <w:trPr>
          <w:trHeight w:val="1463"/>
        </w:trPr>
        <w:tc>
          <w:tcPr>
            <w:tcW w:w="113" w:type="dxa"/>
            <w:tcBorders>
              <w:top w:val="nil"/>
              <w:bottom w:val="nil"/>
            </w:tcBorders>
          </w:tcPr>
          <w:p w14:paraId="6C977031" w14:textId="77777777" w:rsidR="0060689A" w:rsidRDefault="0060689A" w:rsidP="00F76BE2">
            <w:pPr>
              <w:pStyle w:val="TableParagraph"/>
              <w:spacing w:before="0"/>
              <w:ind w:left="0"/>
              <w:rPr>
                <w:rFonts w:ascii="Times New Roman"/>
                <w:sz w:val="18"/>
              </w:rPr>
            </w:pPr>
          </w:p>
        </w:tc>
        <w:tc>
          <w:tcPr>
            <w:tcW w:w="1881" w:type="dxa"/>
            <w:gridSpan w:val="3"/>
          </w:tcPr>
          <w:p w14:paraId="08B80084" w14:textId="77777777" w:rsidR="0060689A" w:rsidRDefault="0060689A" w:rsidP="00F76BE2">
            <w:pPr>
              <w:pStyle w:val="TableParagraph"/>
              <w:spacing w:before="0"/>
              <w:ind w:right="138"/>
              <w:jc w:val="both"/>
              <w:rPr>
                <w:sz w:val="20"/>
              </w:rPr>
            </w:pPr>
            <w:r>
              <w:rPr>
                <w:sz w:val="20"/>
              </w:rPr>
              <w:t>Well</w:t>
            </w:r>
            <w:r>
              <w:rPr>
                <w:spacing w:val="-12"/>
                <w:sz w:val="20"/>
              </w:rPr>
              <w:t xml:space="preserve"> </w:t>
            </w:r>
            <w:r>
              <w:rPr>
                <w:sz w:val="20"/>
              </w:rPr>
              <w:t>Child</w:t>
            </w:r>
            <w:r>
              <w:rPr>
                <w:spacing w:val="-11"/>
                <w:sz w:val="20"/>
              </w:rPr>
              <w:t xml:space="preserve"> </w:t>
            </w:r>
            <w:r>
              <w:rPr>
                <w:sz w:val="20"/>
              </w:rPr>
              <w:t>Exam</w:t>
            </w:r>
            <w:r>
              <w:rPr>
                <w:spacing w:val="-11"/>
                <w:sz w:val="20"/>
              </w:rPr>
              <w:t xml:space="preserve"> </w:t>
            </w:r>
            <w:r>
              <w:rPr>
                <w:sz w:val="20"/>
              </w:rPr>
              <w:t xml:space="preserve">up- to-date with EPSDT </w:t>
            </w:r>
            <w:r>
              <w:rPr>
                <w:spacing w:val="-2"/>
                <w:sz w:val="20"/>
              </w:rPr>
              <w:t>schedule</w:t>
            </w:r>
          </w:p>
        </w:tc>
        <w:tc>
          <w:tcPr>
            <w:tcW w:w="1698" w:type="dxa"/>
          </w:tcPr>
          <w:p w14:paraId="15F86D0C" w14:textId="77777777" w:rsidR="0060689A" w:rsidRDefault="0060689A" w:rsidP="00F76BE2">
            <w:pPr>
              <w:pStyle w:val="TableParagraph"/>
              <w:spacing w:before="0"/>
              <w:ind w:left="98" w:right="155"/>
              <w:jc w:val="both"/>
              <w:rPr>
                <w:sz w:val="20"/>
              </w:rPr>
            </w:pPr>
            <w:r>
              <w:rPr>
                <w:sz w:val="20"/>
              </w:rPr>
              <w:t>90</w:t>
            </w:r>
            <w:r>
              <w:rPr>
                <w:spacing w:val="-9"/>
                <w:sz w:val="20"/>
              </w:rPr>
              <w:t xml:space="preserve"> </w:t>
            </w:r>
            <w:r>
              <w:rPr>
                <w:sz w:val="20"/>
              </w:rPr>
              <w:t>days</w:t>
            </w:r>
            <w:r>
              <w:rPr>
                <w:spacing w:val="-9"/>
                <w:sz w:val="20"/>
              </w:rPr>
              <w:t xml:space="preserve"> </w:t>
            </w:r>
            <w:r>
              <w:rPr>
                <w:sz w:val="20"/>
              </w:rPr>
              <w:t>or</w:t>
            </w:r>
            <w:r>
              <w:rPr>
                <w:spacing w:val="-9"/>
                <w:sz w:val="20"/>
              </w:rPr>
              <w:t xml:space="preserve"> </w:t>
            </w:r>
            <w:r>
              <w:rPr>
                <w:sz w:val="20"/>
              </w:rPr>
              <w:t>plan</w:t>
            </w:r>
            <w:r>
              <w:rPr>
                <w:spacing w:val="-11"/>
                <w:sz w:val="20"/>
              </w:rPr>
              <w:t xml:space="preserve"> </w:t>
            </w:r>
            <w:r>
              <w:rPr>
                <w:sz w:val="20"/>
              </w:rPr>
              <w:t>in place</w:t>
            </w:r>
            <w:r>
              <w:rPr>
                <w:spacing w:val="-12"/>
                <w:sz w:val="20"/>
              </w:rPr>
              <w:t xml:space="preserve"> </w:t>
            </w:r>
            <w:r>
              <w:rPr>
                <w:sz w:val="20"/>
              </w:rPr>
              <w:t>to</w:t>
            </w:r>
            <w:r>
              <w:rPr>
                <w:spacing w:val="-11"/>
                <w:sz w:val="20"/>
              </w:rPr>
              <w:t xml:space="preserve"> </w:t>
            </w:r>
            <w:r>
              <w:rPr>
                <w:sz w:val="20"/>
              </w:rPr>
              <w:t>bring</w:t>
            </w:r>
            <w:r>
              <w:rPr>
                <w:spacing w:val="-11"/>
                <w:sz w:val="20"/>
              </w:rPr>
              <w:t xml:space="preserve"> </w:t>
            </w:r>
            <w:r>
              <w:rPr>
                <w:sz w:val="20"/>
              </w:rPr>
              <w:t xml:space="preserve">up- </w:t>
            </w:r>
            <w:r>
              <w:rPr>
                <w:spacing w:val="-2"/>
                <w:sz w:val="20"/>
              </w:rPr>
              <w:t>to-date</w:t>
            </w:r>
          </w:p>
        </w:tc>
        <w:tc>
          <w:tcPr>
            <w:tcW w:w="1980" w:type="dxa"/>
          </w:tcPr>
          <w:p w14:paraId="767C1576" w14:textId="77777777" w:rsidR="0060689A" w:rsidRDefault="0060689A" w:rsidP="00F76BE2">
            <w:pPr>
              <w:pStyle w:val="TableParagraph"/>
              <w:spacing w:before="11"/>
              <w:ind w:left="0"/>
              <w:rPr>
                <w:sz w:val="19"/>
              </w:rPr>
            </w:pPr>
          </w:p>
          <w:p w14:paraId="1150413D" w14:textId="77777777" w:rsidR="0060689A" w:rsidRDefault="0060689A" w:rsidP="00F76BE2">
            <w:pPr>
              <w:pStyle w:val="TableParagraph"/>
              <w:ind w:left="111" w:right="131"/>
              <w:rPr>
                <w:sz w:val="20"/>
              </w:rPr>
            </w:pPr>
            <w:r>
              <w:rPr>
                <w:sz w:val="20"/>
              </w:rPr>
              <w:t>When was your child’s</w:t>
            </w:r>
            <w:r>
              <w:rPr>
                <w:spacing w:val="-12"/>
                <w:sz w:val="20"/>
              </w:rPr>
              <w:t xml:space="preserve"> </w:t>
            </w:r>
            <w:r>
              <w:rPr>
                <w:sz w:val="20"/>
              </w:rPr>
              <w:t>last</w:t>
            </w:r>
            <w:r>
              <w:rPr>
                <w:spacing w:val="-11"/>
                <w:sz w:val="20"/>
              </w:rPr>
              <w:t xml:space="preserve"> </w:t>
            </w:r>
            <w:r>
              <w:rPr>
                <w:sz w:val="20"/>
              </w:rPr>
              <w:t>physical?</w:t>
            </w:r>
          </w:p>
        </w:tc>
        <w:tc>
          <w:tcPr>
            <w:tcW w:w="5118" w:type="dxa"/>
          </w:tcPr>
          <w:p w14:paraId="4EE36DE4" w14:textId="77777777" w:rsidR="0060689A" w:rsidRDefault="0060689A" w:rsidP="00F76BE2">
            <w:pPr>
              <w:pStyle w:val="TableParagraph"/>
              <w:spacing w:before="0"/>
              <w:ind w:left="111" w:right="1394"/>
              <w:jc w:val="both"/>
              <w:rPr>
                <w:sz w:val="20"/>
              </w:rPr>
            </w:pPr>
            <w:r>
              <w:rPr>
                <w:sz w:val="20"/>
              </w:rPr>
              <w:t>Call</w:t>
            </w:r>
            <w:r>
              <w:rPr>
                <w:spacing w:val="-1"/>
                <w:sz w:val="20"/>
              </w:rPr>
              <w:t xml:space="preserve"> </w:t>
            </w:r>
            <w:r>
              <w:rPr>
                <w:sz w:val="20"/>
              </w:rPr>
              <w:t>doctor</w:t>
            </w:r>
            <w:r>
              <w:rPr>
                <w:spacing w:val="-1"/>
                <w:sz w:val="20"/>
              </w:rPr>
              <w:t xml:space="preserve"> </w:t>
            </w:r>
            <w:r>
              <w:rPr>
                <w:sz w:val="20"/>
              </w:rPr>
              <w:t>at</w:t>
            </w:r>
            <w:r>
              <w:rPr>
                <w:spacing w:val="-1"/>
                <w:sz w:val="20"/>
              </w:rPr>
              <w:t xml:space="preserve"> </w:t>
            </w:r>
            <w:r>
              <w:rPr>
                <w:sz w:val="20"/>
              </w:rPr>
              <w:t>(number)</w:t>
            </w:r>
            <w:r>
              <w:rPr>
                <w:spacing w:val="-1"/>
                <w:sz w:val="20"/>
              </w:rPr>
              <w:t xml:space="preserve"> </w:t>
            </w:r>
            <w:r>
              <w:rPr>
                <w:sz w:val="20"/>
              </w:rPr>
              <w:t>and ask for</w:t>
            </w:r>
            <w:r>
              <w:rPr>
                <w:spacing w:val="-1"/>
                <w:sz w:val="20"/>
              </w:rPr>
              <w:t xml:space="preserve"> </w:t>
            </w:r>
            <w:r>
              <w:rPr>
                <w:sz w:val="20"/>
              </w:rPr>
              <w:t>the</w:t>
            </w:r>
            <w:r>
              <w:rPr>
                <w:spacing w:val="-2"/>
                <w:sz w:val="20"/>
              </w:rPr>
              <w:t xml:space="preserve"> </w:t>
            </w:r>
            <w:r>
              <w:rPr>
                <w:sz w:val="20"/>
              </w:rPr>
              <w:t>date of</w:t>
            </w:r>
            <w:r>
              <w:rPr>
                <w:spacing w:val="-5"/>
                <w:sz w:val="20"/>
              </w:rPr>
              <w:t xml:space="preserve"> </w:t>
            </w:r>
            <w:r>
              <w:rPr>
                <w:sz w:val="20"/>
              </w:rPr>
              <w:t>your</w:t>
            </w:r>
            <w:r>
              <w:rPr>
                <w:spacing w:val="-4"/>
                <w:sz w:val="20"/>
              </w:rPr>
              <w:t xml:space="preserve"> </w:t>
            </w:r>
            <w:r>
              <w:rPr>
                <w:sz w:val="20"/>
              </w:rPr>
              <w:t>child’s</w:t>
            </w:r>
            <w:r>
              <w:rPr>
                <w:spacing w:val="-3"/>
                <w:sz w:val="20"/>
              </w:rPr>
              <w:t xml:space="preserve"> </w:t>
            </w:r>
            <w:r>
              <w:rPr>
                <w:sz w:val="20"/>
              </w:rPr>
              <w:t>last</w:t>
            </w:r>
            <w:r>
              <w:rPr>
                <w:spacing w:val="-4"/>
                <w:sz w:val="20"/>
              </w:rPr>
              <w:t xml:space="preserve"> </w:t>
            </w:r>
            <w:r>
              <w:rPr>
                <w:sz w:val="20"/>
              </w:rPr>
              <w:t>physical.</w:t>
            </w:r>
            <w:r>
              <w:rPr>
                <w:spacing w:val="37"/>
                <w:sz w:val="20"/>
              </w:rPr>
              <w:t xml:space="preserve"> </w:t>
            </w:r>
            <w:r>
              <w:rPr>
                <w:sz w:val="20"/>
              </w:rPr>
              <w:t>Ask</w:t>
            </w:r>
            <w:r>
              <w:rPr>
                <w:spacing w:val="-3"/>
                <w:sz w:val="20"/>
              </w:rPr>
              <w:t xml:space="preserve"> </w:t>
            </w:r>
            <w:r>
              <w:rPr>
                <w:sz w:val="20"/>
              </w:rPr>
              <w:t>if</w:t>
            </w:r>
            <w:r>
              <w:rPr>
                <w:spacing w:val="-5"/>
                <w:sz w:val="20"/>
              </w:rPr>
              <w:t xml:space="preserve"> </w:t>
            </w:r>
            <w:r>
              <w:rPr>
                <w:sz w:val="20"/>
              </w:rPr>
              <w:t>your</w:t>
            </w:r>
            <w:r>
              <w:rPr>
                <w:spacing w:val="-4"/>
                <w:sz w:val="20"/>
              </w:rPr>
              <w:t xml:space="preserve"> </w:t>
            </w:r>
            <w:r>
              <w:rPr>
                <w:sz w:val="20"/>
              </w:rPr>
              <w:t>child is</w:t>
            </w:r>
            <w:r>
              <w:rPr>
                <w:spacing w:val="-3"/>
                <w:sz w:val="20"/>
              </w:rPr>
              <w:t xml:space="preserve"> </w:t>
            </w:r>
            <w:r>
              <w:rPr>
                <w:sz w:val="20"/>
              </w:rPr>
              <w:t>due</w:t>
            </w:r>
            <w:r>
              <w:rPr>
                <w:spacing w:val="-5"/>
                <w:sz w:val="20"/>
              </w:rPr>
              <w:t xml:space="preserve"> </w:t>
            </w:r>
            <w:r>
              <w:rPr>
                <w:sz w:val="20"/>
              </w:rPr>
              <w:t>for</w:t>
            </w:r>
            <w:r>
              <w:rPr>
                <w:spacing w:val="-4"/>
                <w:sz w:val="20"/>
              </w:rPr>
              <w:t xml:space="preserve"> </w:t>
            </w:r>
            <w:r>
              <w:rPr>
                <w:sz w:val="20"/>
              </w:rPr>
              <w:t>a</w:t>
            </w:r>
            <w:r>
              <w:rPr>
                <w:spacing w:val="-4"/>
                <w:sz w:val="20"/>
              </w:rPr>
              <w:t xml:space="preserve"> </w:t>
            </w:r>
            <w:r>
              <w:rPr>
                <w:sz w:val="20"/>
              </w:rPr>
              <w:t>physical.</w:t>
            </w:r>
            <w:r>
              <w:rPr>
                <w:spacing w:val="-4"/>
                <w:sz w:val="20"/>
              </w:rPr>
              <w:t xml:space="preserve"> </w:t>
            </w:r>
            <w:r>
              <w:rPr>
                <w:sz w:val="20"/>
              </w:rPr>
              <w:t>If</w:t>
            </w:r>
            <w:r>
              <w:rPr>
                <w:spacing w:val="-5"/>
                <w:sz w:val="20"/>
              </w:rPr>
              <w:t xml:space="preserve"> </w:t>
            </w:r>
            <w:r>
              <w:rPr>
                <w:sz w:val="20"/>
              </w:rPr>
              <w:t>your</w:t>
            </w:r>
            <w:r>
              <w:rPr>
                <w:spacing w:val="-4"/>
                <w:sz w:val="20"/>
              </w:rPr>
              <w:t xml:space="preserve"> </w:t>
            </w:r>
            <w:r>
              <w:rPr>
                <w:sz w:val="20"/>
              </w:rPr>
              <w:t>child</w:t>
            </w:r>
            <w:r>
              <w:rPr>
                <w:spacing w:val="-3"/>
                <w:sz w:val="20"/>
              </w:rPr>
              <w:t xml:space="preserve"> </w:t>
            </w:r>
            <w:r>
              <w:rPr>
                <w:sz w:val="20"/>
              </w:rPr>
              <w:t>is</w:t>
            </w:r>
            <w:r>
              <w:rPr>
                <w:spacing w:val="-3"/>
                <w:sz w:val="20"/>
              </w:rPr>
              <w:t xml:space="preserve"> </w:t>
            </w:r>
            <w:r>
              <w:rPr>
                <w:sz w:val="20"/>
              </w:rPr>
              <w:t>due</w:t>
            </w:r>
            <w:r>
              <w:rPr>
                <w:spacing w:val="-5"/>
                <w:sz w:val="20"/>
              </w:rPr>
              <w:t xml:space="preserve"> </w:t>
            </w:r>
            <w:r>
              <w:rPr>
                <w:sz w:val="20"/>
              </w:rPr>
              <w:t>for</w:t>
            </w:r>
            <w:r>
              <w:rPr>
                <w:spacing w:val="-4"/>
                <w:sz w:val="20"/>
              </w:rPr>
              <w:t xml:space="preserve"> </w:t>
            </w:r>
            <w:r>
              <w:rPr>
                <w:sz w:val="20"/>
              </w:rPr>
              <w:t>a physical, ask for an appointment and</w:t>
            </w:r>
          </w:p>
          <w:p w14:paraId="05FBAE88" w14:textId="77777777" w:rsidR="0060689A" w:rsidRDefault="0060689A" w:rsidP="00F76BE2">
            <w:pPr>
              <w:pStyle w:val="TableParagraph"/>
              <w:spacing w:before="0"/>
              <w:ind w:left="111"/>
              <w:jc w:val="both"/>
              <w:rPr>
                <w:sz w:val="20"/>
              </w:rPr>
            </w:pPr>
            <w:r>
              <w:rPr>
                <w:sz w:val="20"/>
              </w:rPr>
              <w:t>tell</w:t>
            </w:r>
            <w:r>
              <w:rPr>
                <w:spacing w:val="-4"/>
                <w:sz w:val="20"/>
              </w:rPr>
              <w:t xml:space="preserve"> </w:t>
            </w:r>
            <w:r>
              <w:rPr>
                <w:sz w:val="20"/>
              </w:rPr>
              <w:t>(staff</w:t>
            </w:r>
            <w:r>
              <w:rPr>
                <w:spacing w:val="-4"/>
                <w:sz w:val="20"/>
              </w:rPr>
              <w:t xml:space="preserve"> </w:t>
            </w:r>
            <w:r>
              <w:rPr>
                <w:sz w:val="20"/>
              </w:rPr>
              <w:t>name)</w:t>
            </w:r>
            <w:r>
              <w:rPr>
                <w:spacing w:val="-3"/>
                <w:sz w:val="20"/>
              </w:rPr>
              <w:t xml:space="preserve"> </w:t>
            </w:r>
            <w:r>
              <w:rPr>
                <w:sz w:val="20"/>
              </w:rPr>
              <w:t>the</w:t>
            </w:r>
            <w:r>
              <w:rPr>
                <w:spacing w:val="-4"/>
                <w:sz w:val="20"/>
              </w:rPr>
              <w:t xml:space="preserve"> </w:t>
            </w:r>
            <w:r>
              <w:rPr>
                <w:sz w:val="20"/>
              </w:rPr>
              <w:t>date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appointment.</w:t>
            </w:r>
          </w:p>
          <w:p w14:paraId="23633DB2" w14:textId="77777777" w:rsidR="0060689A" w:rsidRDefault="0060689A" w:rsidP="00F76BE2">
            <w:pPr>
              <w:pStyle w:val="TableParagraph"/>
              <w:spacing w:before="0"/>
              <w:ind w:left="111"/>
              <w:jc w:val="both"/>
              <w:rPr>
                <w:sz w:val="20"/>
              </w:rPr>
            </w:pPr>
            <w:r>
              <w:rPr>
                <w:sz w:val="20"/>
              </w:rPr>
              <w:t>Discuss</w:t>
            </w:r>
            <w:r>
              <w:rPr>
                <w:spacing w:val="-5"/>
                <w:sz w:val="20"/>
              </w:rPr>
              <w:t xml:space="preserve"> </w:t>
            </w:r>
            <w:r>
              <w:rPr>
                <w:sz w:val="20"/>
              </w:rPr>
              <w:t>barriers</w:t>
            </w:r>
            <w:r>
              <w:rPr>
                <w:spacing w:val="-4"/>
                <w:sz w:val="20"/>
              </w:rPr>
              <w:t xml:space="preserve"> </w:t>
            </w:r>
            <w:r>
              <w:rPr>
                <w:sz w:val="20"/>
              </w:rPr>
              <w:t>to</w:t>
            </w:r>
            <w:r>
              <w:rPr>
                <w:spacing w:val="-6"/>
                <w:sz w:val="20"/>
              </w:rPr>
              <w:t xml:space="preserve"> </w:t>
            </w:r>
            <w:r>
              <w:rPr>
                <w:sz w:val="20"/>
              </w:rPr>
              <w:t>getting</w:t>
            </w:r>
            <w:r>
              <w:rPr>
                <w:spacing w:val="-5"/>
                <w:sz w:val="20"/>
              </w:rPr>
              <w:t xml:space="preserve"> </w:t>
            </w:r>
            <w:r>
              <w:rPr>
                <w:sz w:val="20"/>
              </w:rPr>
              <w:t>to</w:t>
            </w:r>
            <w:r>
              <w:rPr>
                <w:spacing w:val="-5"/>
                <w:sz w:val="20"/>
              </w:rPr>
              <w:t xml:space="preserve"> </w:t>
            </w:r>
            <w:r>
              <w:rPr>
                <w:sz w:val="20"/>
              </w:rPr>
              <w:t>this</w:t>
            </w:r>
            <w:r>
              <w:rPr>
                <w:spacing w:val="-5"/>
                <w:sz w:val="20"/>
              </w:rPr>
              <w:t xml:space="preserve"> </w:t>
            </w:r>
            <w:r>
              <w:rPr>
                <w:spacing w:val="-4"/>
                <w:sz w:val="20"/>
              </w:rPr>
              <w:t>apt.</w:t>
            </w:r>
          </w:p>
        </w:tc>
      </w:tr>
      <w:tr w:rsidR="0060689A" w14:paraId="26DCA1F2" w14:textId="77777777" w:rsidTr="00F76BE2">
        <w:trPr>
          <w:trHeight w:val="4858"/>
        </w:trPr>
        <w:tc>
          <w:tcPr>
            <w:tcW w:w="113" w:type="dxa"/>
            <w:tcBorders>
              <w:top w:val="nil"/>
              <w:bottom w:val="nil"/>
            </w:tcBorders>
          </w:tcPr>
          <w:p w14:paraId="6548658F" w14:textId="77777777" w:rsidR="0060689A" w:rsidRDefault="0060689A" w:rsidP="00F76BE2">
            <w:pPr>
              <w:pStyle w:val="TableParagraph"/>
              <w:spacing w:before="0"/>
              <w:ind w:left="0"/>
              <w:rPr>
                <w:rFonts w:ascii="Times New Roman"/>
                <w:sz w:val="18"/>
              </w:rPr>
            </w:pPr>
          </w:p>
        </w:tc>
        <w:tc>
          <w:tcPr>
            <w:tcW w:w="1881" w:type="dxa"/>
            <w:gridSpan w:val="3"/>
            <w:tcBorders>
              <w:bottom w:val="thickThinMediumGap" w:sz="6" w:space="0" w:color="000000"/>
            </w:tcBorders>
          </w:tcPr>
          <w:p w14:paraId="256D1E54" w14:textId="77777777" w:rsidR="0060689A" w:rsidRDefault="0060689A" w:rsidP="00F76BE2">
            <w:pPr>
              <w:pStyle w:val="TableParagraph"/>
              <w:ind w:right="536"/>
              <w:rPr>
                <w:sz w:val="20"/>
              </w:rPr>
            </w:pPr>
            <w:r>
              <w:rPr>
                <w:sz w:val="20"/>
              </w:rPr>
              <w:t>Lead</w:t>
            </w:r>
            <w:r>
              <w:rPr>
                <w:spacing w:val="-12"/>
                <w:sz w:val="20"/>
              </w:rPr>
              <w:t xml:space="preserve"> </w:t>
            </w:r>
            <w:r>
              <w:rPr>
                <w:sz w:val="20"/>
              </w:rPr>
              <w:t xml:space="preserve">Screening </w:t>
            </w:r>
            <w:r>
              <w:rPr>
                <w:spacing w:val="-2"/>
                <w:sz w:val="20"/>
              </w:rPr>
              <w:t>up-to-date</w:t>
            </w:r>
          </w:p>
          <w:p w14:paraId="66314E43" w14:textId="77777777" w:rsidR="0060689A" w:rsidRDefault="0060689A" w:rsidP="00F76BE2">
            <w:pPr>
              <w:pStyle w:val="TableParagraph"/>
              <w:spacing w:before="0"/>
              <w:rPr>
                <w:sz w:val="20"/>
              </w:rPr>
            </w:pPr>
            <w:r>
              <w:rPr>
                <w:sz w:val="20"/>
              </w:rPr>
              <w:t>according</w:t>
            </w:r>
            <w:r>
              <w:rPr>
                <w:spacing w:val="-12"/>
                <w:sz w:val="20"/>
              </w:rPr>
              <w:t xml:space="preserve"> </w:t>
            </w:r>
            <w:r>
              <w:rPr>
                <w:sz w:val="20"/>
              </w:rPr>
              <w:t>to</w:t>
            </w:r>
            <w:r>
              <w:rPr>
                <w:spacing w:val="-11"/>
                <w:sz w:val="20"/>
              </w:rPr>
              <w:t xml:space="preserve"> </w:t>
            </w:r>
            <w:r>
              <w:rPr>
                <w:sz w:val="20"/>
              </w:rPr>
              <w:t xml:space="preserve">EPSDT </w:t>
            </w:r>
            <w:r>
              <w:rPr>
                <w:spacing w:val="-2"/>
                <w:sz w:val="20"/>
              </w:rPr>
              <w:t>schedule</w:t>
            </w:r>
          </w:p>
          <w:p w14:paraId="0C9440B3" w14:textId="77777777" w:rsidR="0060689A" w:rsidRDefault="0060689A" w:rsidP="00F76BE2">
            <w:pPr>
              <w:pStyle w:val="TableParagraph"/>
              <w:spacing w:before="0"/>
              <w:ind w:left="0"/>
              <w:rPr>
                <w:sz w:val="20"/>
              </w:rPr>
            </w:pPr>
          </w:p>
          <w:p w14:paraId="2E82DD22" w14:textId="77777777" w:rsidR="0060689A" w:rsidRDefault="0060689A" w:rsidP="00F76BE2">
            <w:pPr>
              <w:pStyle w:val="TableParagraph"/>
              <w:spacing w:before="0"/>
              <w:ind w:left="0"/>
              <w:rPr>
                <w:sz w:val="20"/>
              </w:rPr>
            </w:pPr>
          </w:p>
          <w:p w14:paraId="6D6A2D7A" w14:textId="77777777" w:rsidR="0060689A" w:rsidRDefault="0060689A" w:rsidP="00F76BE2">
            <w:pPr>
              <w:pStyle w:val="TableParagraph"/>
              <w:spacing w:before="0"/>
              <w:ind w:left="0"/>
              <w:rPr>
                <w:sz w:val="20"/>
              </w:rPr>
            </w:pPr>
          </w:p>
          <w:p w14:paraId="1D5F9024" w14:textId="77777777" w:rsidR="0060689A" w:rsidRDefault="0060689A" w:rsidP="00F76BE2">
            <w:pPr>
              <w:pStyle w:val="TableParagraph"/>
              <w:spacing w:before="0"/>
              <w:ind w:left="0"/>
              <w:rPr>
                <w:sz w:val="20"/>
              </w:rPr>
            </w:pPr>
          </w:p>
          <w:p w14:paraId="7629816D" w14:textId="77777777" w:rsidR="0060689A" w:rsidRDefault="0060689A" w:rsidP="00F76BE2">
            <w:pPr>
              <w:pStyle w:val="TableParagraph"/>
              <w:spacing w:before="0"/>
              <w:ind w:left="0"/>
              <w:rPr>
                <w:sz w:val="20"/>
              </w:rPr>
            </w:pPr>
          </w:p>
          <w:p w14:paraId="31573653" w14:textId="77777777" w:rsidR="0060689A" w:rsidRDefault="0060689A" w:rsidP="00F76BE2">
            <w:pPr>
              <w:pStyle w:val="TableParagraph"/>
              <w:spacing w:before="0"/>
              <w:ind w:left="0"/>
              <w:rPr>
                <w:sz w:val="20"/>
              </w:rPr>
            </w:pPr>
          </w:p>
          <w:p w14:paraId="79CBCE36" w14:textId="77777777" w:rsidR="0060689A" w:rsidRDefault="0060689A" w:rsidP="00F76BE2">
            <w:pPr>
              <w:pStyle w:val="TableParagraph"/>
              <w:spacing w:before="0"/>
              <w:ind w:left="0"/>
              <w:rPr>
                <w:sz w:val="20"/>
              </w:rPr>
            </w:pPr>
          </w:p>
          <w:p w14:paraId="1AB2F970" w14:textId="77777777" w:rsidR="0060689A" w:rsidRDefault="0060689A" w:rsidP="00F76BE2">
            <w:pPr>
              <w:pStyle w:val="TableParagraph"/>
              <w:spacing w:before="0"/>
              <w:rPr>
                <w:sz w:val="20"/>
              </w:rPr>
            </w:pPr>
            <w:r>
              <w:rPr>
                <w:spacing w:val="-2"/>
                <w:sz w:val="20"/>
              </w:rPr>
              <w:t>Follow-Up</w:t>
            </w:r>
            <w:r>
              <w:rPr>
                <w:spacing w:val="5"/>
                <w:sz w:val="20"/>
              </w:rPr>
              <w:t xml:space="preserve"> </w:t>
            </w:r>
            <w:r>
              <w:rPr>
                <w:spacing w:val="-4"/>
                <w:sz w:val="20"/>
              </w:rPr>
              <w:t>care</w:t>
            </w:r>
          </w:p>
        </w:tc>
        <w:tc>
          <w:tcPr>
            <w:tcW w:w="1698" w:type="dxa"/>
          </w:tcPr>
          <w:p w14:paraId="5F17EF10" w14:textId="77777777" w:rsidR="0060689A" w:rsidRDefault="0060689A" w:rsidP="00F76BE2">
            <w:pPr>
              <w:pStyle w:val="TableParagraph"/>
              <w:ind w:left="98" w:right="155"/>
              <w:jc w:val="both"/>
              <w:rPr>
                <w:sz w:val="20"/>
              </w:rPr>
            </w:pPr>
            <w:r>
              <w:rPr>
                <w:sz w:val="20"/>
              </w:rPr>
              <w:t>90</w:t>
            </w:r>
            <w:r>
              <w:rPr>
                <w:spacing w:val="-9"/>
                <w:sz w:val="20"/>
              </w:rPr>
              <w:t xml:space="preserve"> </w:t>
            </w:r>
            <w:r>
              <w:rPr>
                <w:sz w:val="20"/>
              </w:rPr>
              <w:t>days</w:t>
            </w:r>
            <w:r>
              <w:rPr>
                <w:spacing w:val="-9"/>
                <w:sz w:val="20"/>
              </w:rPr>
              <w:t xml:space="preserve"> </w:t>
            </w:r>
            <w:r>
              <w:rPr>
                <w:sz w:val="20"/>
              </w:rPr>
              <w:t>or</w:t>
            </w:r>
            <w:r>
              <w:rPr>
                <w:spacing w:val="-9"/>
                <w:sz w:val="20"/>
              </w:rPr>
              <w:t xml:space="preserve"> </w:t>
            </w:r>
            <w:r>
              <w:rPr>
                <w:sz w:val="20"/>
              </w:rPr>
              <w:t>plan</w:t>
            </w:r>
            <w:r>
              <w:rPr>
                <w:spacing w:val="-11"/>
                <w:sz w:val="20"/>
              </w:rPr>
              <w:t xml:space="preserve"> </w:t>
            </w:r>
            <w:r>
              <w:rPr>
                <w:sz w:val="20"/>
              </w:rPr>
              <w:t>in place</w:t>
            </w:r>
            <w:r>
              <w:rPr>
                <w:spacing w:val="-12"/>
                <w:sz w:val="20"/>
              </w:rPr>
              <w:t xml:space="preserve"> </w:t>
            </w:r>
            <w:r>
              <w:rPr>
                <w:sz w:val="20"/>
              </w:rPr>
              <w:t>to</w:t>
            </w:r>
            <w:r>
              <w:rPr>
                <w:spacing w:val="-11"/>
                <w:sz w:val="20"/>
              </w:rPr>
              <w:t xml:space="preserve"> </w:t>
            </w:r>
            <w:r>
              <w:rPr>
                <w:sz w:val="20"/>
              </w:rPr>
              <w:t>bring</w:t>
            </w:r>
            <w:r>
              <w:rPr>
                <w:spacing w:val="-11"/>
                <w:sz w:val="20"/>
              </w:rPr>
              <w:t xml:space="preserve"> </w:t>
            </w:r>
            <w:r>
              <w:rPr>
                <w:sz w:val="20"/>
              </w:rPr>
              <w:t xml:space="preserve">up- </w:t>
            </w:r>
            <w:r>
              <w:rPr>
                <w:spacing w:val="-2"/>
                <w:sz w:val="20"/>
              </w:rPr>
              <w:t>to-date</w:t>
            </w:r>
          </w:p>
          <w:p w14:paraId="343B2D8D" w14:textId="77777777" w:rsidR="0060689A" w:rsidRDefault="0060689A" w:rsidP="00F76BE2">
            <w:pPr>
              <w:pStyle w:val="TableParagraph"/>
              <w:spacing w:before="0"/>
              <w:ind w:left="0"/>
              <w:rPr>
                <w:sz w:val="20"/>
              </w:rPr>
            </w:pPr>
          </w:p>
          <w:p w14:paraId="5D4F53E9" w14:textId="77777777" w:rsidR="0060689A" w:rsidRDefault="0060689A" w:rsidP="00F76BE2">
            <w:pPr>
              <w:pStyle w:val="TableParagraph"/>
              <w:spacing w:before="0"/>
              <w:ind w:left="0"/>
              <w:rPr>
                <w:sz w:val="20"/>
              </w:rPr>
            </w:pPr>
          </w:p>
          <w:p w14:paraId="4752FBBE" w14:textId="77777777" w:rsidR="0060689A" w:rsidRDefault="0060689A" w:rsidP="00F76BE2">
            <w:pPr>
              <w:pStyle w:val="TableParagraph"/>
              <w:spacing w:before="0"/>
              <w:ind w:left="0"/>
              <w:rPr>
                <w:sz w:val="20"/>
              </w:rPr>
            </w:pPr>
          </w:p>
          <w:p w14:paraId="559089A7" w14:textId="77777777" w:rsidR="0060689A" w:rsidRDefault="0060689A" w:rsidP="00F76BE2">
            <w:pPr>
              <w:pStyle w:val="TableParagraph"/>
              <w:spacing w:before="0"/>
              <w:ind w:left="0"/>
              <w:rPr>
                <w:sz w:val="20"/>
              </w:rPr>
            </w:pPr>
          </w:p>
          <w:p w14:paraId="24FDBF82" w14:textId="77777777" w:rsidR="0060689A" w:rsidRDefault="0060689A" w:rsidP="00F76BE2">
            <w:pPr>
              <w:pStyle w:val="TableParagraph"/>
              <w:spacing w:before="0"/>
              <w:ind w:left="0"/>
              <w:rPr>
                <w:sz w:val="20"/>
              </w:rPr>
            </w:pPr>
          </w:p>
          <w:p w14:paraId="35A8B106" w14:textId="77777777" w:rsidR="0060689A" w:rsidRDefault="0060689A" w:rsidP="00F76BE2">
            <w:pPr>
              <w:pStyle w:val="TableParagraph"/>
              <w:spacing w:before="0"/>
              <w:ind w:left="0"/>
              <w:rPr>
                <w:sz w:val="20"/>
              </w:rPr>
            </w:pPr>
          </w:p>
          <w:p w14:paraId="239C0202" w14:textId="77777777" w:rsidR="0060689A" w:rsidRDefault="0060689A" w:rsidP="00F76BE2">
            <w:pPr>
              <w:pStyle w:val="TableParagraph"/>
              <w:spacing w:before="12"/>
              <w:ind w:left="0"/>
              <w:rPr>
                <w:sz w:val="19"/>
              </w:rPr>
            </w:pPr>
          </w:p>
          <w:p w14:paraId="3305BD80" w14:textId="77777777" w:rsidR="0060689A" w:rsidRDefault="0060689A" w:rsidP="00F76BE2">
            <w:pPr>
              <w:pStyle w:val="TableParagraph"/>
              <w:spacing w:before="0"/>
              <w:ind w:left="98" w:right="106"/>
              <w:rPr>
                <w:sz w:val="20"/>
              </w:rPr>
            </w:pPr>
            <w:r>
              <w:rPr>
                <w:sz w:val="20"/>
              </w:rPr>
              <w:t xml:space="preserve">Must facilitate </w:t>
            </w:r>
            <w:r>
              <w:rPr>
                <w:spacing w:val="-2"/>
                <w:sz w:val="20"/>
              </w:rPr>
              <w:t xml:space="preserve">follow-up </w:t>
            </w:r>
            <w:r>
              <w:rPr>
                <w:sz w:val="20"/>
              </w:rPr>
              <w:t>treatment,</w:t>
            </w:r>
            <w:r>
              <w:rPr>
                <w:spacing w:val="-12"/>
                <w:sz w:val="20"/>
              </w:rPr>
              <w:t xml:space="preserve"> </w:t>
            </w:r>
            <w:r>
              <w:rPr>
                <w:sz w:val="20"/>
              </w:rPr>
              <w:t xml:space="preserve">testing and plans for abnormal test </w:t>
            </w:r>
            <w:r>
              <w:rPr>
                <w:spacing w:val="-2"/>
                <w:sz w:val="20"/>
              </w:rPr>
              <w:t>results</w:t>
            </w:r>
          </w:p>
        </w:tc>
        <w:tc>
          <w:tcPr>
            <w:tcW w:w="1980" w:type="dxa"/>
          </w:tcPr>
          <w:p w14:paraId="7E43A8DE" w14:textId="77777777" w:rsidR="0060689A" w:rsidRDefault="0060689A" w:rsidP="00F76BE2">
            <w:pPr>
              <w:pStyle w:val="TableParagraph"/>
              <w:ind w:left="111" w:right="131"/>
              <w:rPr>
                <w:sz w:val="20"/>
              </w:rPr>
            </w:pPr>
            <w:r>
              <w:rPr>
                <w:sz w:val="20"/>
              </w:rPr>
              <w:t>Did your child get a test</w:t>
            </w:r>
            <w:r>
              <w:rPr>
                <w:spacing w:val="-7"/>
                <w:sz w:val="20"/>
              </w:rPr>
              <w:t xml:space="preserve"> </w:t>
            </w:r>
            <w:r>
              <w:rPr>
                <w:sz w:val="20"/>
              </w:rPr>
              <w:t>for</w:t>
            </w:r>
            <w:r>
              <w:rPr>
                <w:spacing w:val="-7"/>
                <w:sz w:val="20"/>
              </w:rPr>
              <w:t xml:space="preserve"> </w:t>
            </w:r>
            <w:r>
              <w:rPr>
                <w:sz w:val="20"/>
              </w:rPr>
              <w:t>lead</w:t>
            </w:r>
            <w:r>
              <w:rPr>
                <w:spacing w:val="-6"/>
                <w:sz w:val="20"/>
              </w:rPr>
              <w:t xml:space="preserve"> </w:t>
            </w:r>
            <w:r>
              <w:rPr>
                <w:sz w:val="20"/>
              </w:rPr>
              <w:t>at</w:t>
            </w:r>
            <w:r>
              <w:rPr>
                <w:spacing w:val="-7"/>
                <w:sz w:val="20"/>
              </w:rPr>
              <w:t xml:space="preserve"> </w:t>
            </w:r>
            <w:r>
              <w:rPr>
                <w:sz w:val="20"/>
              </w:rPr>
              <w:t>age</w:t>
            </w:r>
            <w:r>
              <w:rPr>
                <w:spacing w:val="-8"/>
                <w:sz w:val="20"/>
              </w:rPr>
              <w:t xml:space="preserve"> </w:t>
            </w:r>
            <w:r>
              <w:rPr>
                <w:sz w:val="20"/>
              </w:rPr>
              <w:t>1 (for</w:t>
            </w:r>
            <w:r>
              <w:rPr>
                <w:spacing w:val="-12"/>
                <w:sz w:val="20"/>
              </w:rPr>
              <w:t xml:space="preserve"> </w:t>
            </w:r>
            <w:r>
              <w:rPr>
                <w:sz w:val="20"/>
              </w:rPr>
              <w:t>EHS/EHB)</w:t>
            </w:r>
            <w:r>
              <w:rPr>
                <w:spacing w:val="-11"/>
                <w:sz w:val="20"/>
              </w:rPr>
              <w:t xml:space="preserve"> </w:t>
            </w:r>
            <w:r>
              <w:rPr>
                <w:sz w:val="20"/>
              </w:rPr>
              <w:t>or</w:t>
            </w:r>
            <w:r>
              <w:rPr>
                <w:spacing w:val="-11"/>
                <w:sz w:val="20"/>
              </w:rPr>
              <w:t xml:space="preserve"> </w:t>
            </w:r>
            <w:r>
              <w:rPr>
                <w:sz w:val="20"/>
              </w:rPr>
              <w:t>age 2 (for HS/HB)?</w:t>
            </w:r>
          </w:p>
          <w:p w14:paraId="04B256E5" w14:textId="77777777" w:rsidR="0060689A" w:rsidRDefault="0060689A" w:rsidP="00F76BE2">
            <w:pPr>
              <w:pStyle w:val="TableParagraph"/>
              <w:spacing w:before="0"/>
              <w:ind w:left="0"/>
              <w:rPr>
                <w:sz w:val="20"/>
              </w:rPr>
            </w:pPr>
          </w:p>
          <w:p w14:paraId="48BC479D" w14:textId="77777777" w:rsidR="0060689A" w:rsidRDefault="0060689A" w:rsidP="00F76BE2">
            <w:pPr>
              <w:pStyle w:val="TableParagraph"/>
              <w:spacing w:before="11"/>
              <w:ind w:left="0"/>
              <w:rPr>
                <w:sz w:val="19"/>
              </w:rPr>
            </w:pPr>
          </w:p>
          <w:p w14:paraId="7A142341" w14:textId="77777777" w:rsidR="0060689A" w:rsidRDefault="0060689A" w:rsidP="00F76BE2">
            <w:pPr>
              <w:pStyle w:val="TableParagraph"/>
              <w:spacing w:before="0"/>
              <w:ind w:left="111"/>
              <w:rPr>
                <w:sz w:val="20"/>
              </w:rPr>
            </w:pPr>
            <w:r>
              <w:rPr>
                <w:sz w:val="20"/>
              </w:rPr>
              <w:t>Lead screens are performed</w:t>
            </w:r>
            <w:r>
              <w:rPr>
                <w:spacing w:val="-12"/>
                <w:sz w:val="20"/>
              </w:rPr>
              <w:t xml:space="preserve"> </w:t>
            </w:r>
            <w:r>
              <w:rPr>
                <w:sz w:val="20"/>
              </w:rPr>
              <w:t>at</w:t>
            </w:r>
            <w:r>
              <w:rPr>
                <w:spacing w:val="-11"/>
                <w:sz w:val="20"/>
              </w:rPr>
              <w:t xml:space="preserve"> </w:t>
            </w:r>
            <w:r>
              <w:rPr>
                <w:sz w:val="20"/>
              </w:rPr>
              <w:t xml:space="preserve">school </w:t>
            </w:r>
            <w:r>
              <w:rPr>
                <w:spacing w:val="-4"/>
                <w:sz w:val="20"/>
              </w:rPr>
              <w:t>too.</w:t>
            </w:r>
          </w:p>
          <w:p w14:paraId="719970EB" w14:textId="77777777" w:rsidR="0060689A" w:rsidRDefault="0060689A" w:rsidP="00F76BE2">
            <w:pPr>
              <w:pStyle w:val="TableParagraph"/>
              <w:ind w:left="0"/>
              <w:rPr>
                <w:sz w:val="20"/>
              </w:rPr>
            </w:pPr>
          </w:p>
          <w:p w14:paraId="268DCE66" w14:textId="77777777" w:rsidR="0060689A" w:rsidRDefault="0060689A" w:rsidP="00F76BE2">
            <w:pPr>
              <w:pStyle w:val="TableParagraph"/>
              <w:spacing w:before="0"/>
              <w:ind w:left="111"/>
              <w:rPr>
                <w:sz w:val="20"/>
              </w:rPr>
            </w:pPr>
            <w:r>
              <w:rPr>
                <w:sz w:val="20"/>
              </w:rPr>
              <w:t>If your child did not have</w:t>
            </w:r>
            <w:r>
              <w:rPr>
                <w:spacing w:val="-12"/>
                <w:sz w:val="20"/>
              </w:rPr>
              <w:t xml:space="preserve"> </w:t>
            </w:r>
            <w:r>
              <w:rPr>
                <w:sz w:val="20"/>
              </w:rPr>
              <w:t>a</w:t>
            </w:r>
            <w:r>
              <w:rPr>
                <w:spacing w:val="-11"/>
                <w:sz w:val="20"/>
              </w:rPr>
              <w:t xml:space="preserve"> </w:t>
            </w:r>
            <w:r>
              <w:rPr>
                <w:sz w:val="20"/>
              </w:rPr>
              <w:t>lead</w:t>
            </w:r>
            <w:r>
              <w:rPr>
                <w:spacing w:val="-11"/>
                <w:sz w:val="20"/>
              </w:rPr>
              <w:t xml:space="preserve"> </w:t>
            </w:r>
            <w:r>
              <w:rPr>
                <w:sz w:val="20"/>
              </w:rPr>
              <w:t>screening at age</w:t>
            </w:r>
            <w:r>
              <w:rPr>
                <w:spacing w:val="-1"/>
                <w:sz w:val="20"/>
              </w:rPr>
              <w:t xml:space="preserve"> </w:t>
            </w:r>
            <w:r>
              <w:rPr>
                <w:sz w:val="20"/>
              </w:rPr>
              <w:t>2 or later, or if there are known environmental or dietary risks, Head Start requires a lead screening up to 72 months of age.</w:t>
            </w:r>
          </w:p>
        </w:tc>
        <w:tc>
          <w:tcPr>
            <w:tcW w:w="5118" w:type="dxa"/>
          </w:tcPr>
          <w:p w14:paraId="2933EF9B" w14:textId="77777777" w:rsidR="0060689A" w:rsidRDefault="0060689A" w:rsidP="00F76BE2">
            <w:pPr>
              <w:pStyle w:val="TableParagraph"/>
              <w:ind w:left="111" w:right="1301"/>
              <w:rPr>
                <w:sz w:val="20"/>
              </w:rPr>
            </w:pPr>
            <w:r>
              <w:rPr>
                <w:sz w:val="20"/>
              </w:rPr>
              <w:t>Call doctor at (number) on (date) and ask if your</w:t>
            </w:r>
            <w:r>
              <w:rPr>
                <w:spacing w:val="-5"/>
                <w:sz w:val="20"/>
              </w:rPr>
              <w:t xml:space="preserve"> </w:t>
            </w:r>
            <w:r>
              <w:rPr>
                <w:sz w:val="20"/>
              </w:rPr>
              <w:t>child</w:t>
            </w:r>
            <w:r>
              <w:rPr>
                <w:spacing w:val="-4"/>
                <w:sz w:val="20"/>
              </w:rPr>
              <w:t xml:space="preserve"> </w:t>
            </w:r>
            <w:r>
              <w:rPr>
                <w:sz w:val="20"/>
              </w:rPr>
              <w:t>had</w:t>
            </w:r>
            <w:r>
              <w:rPr>
                <w:spacing w:val="-4"/>
                <w:sz w:val="20"/>
              </w:rPr>
              <w:t xml:space="preserve"> </w:t>
            </w:r>
            <w:r>
              <w:rPr>
                <w:sz w:val="20"/>
              </w:rPr>
              <w:t>a</w:t>
            </w:r>
            <w:r>
              <w:rPr>
                <w:spacing w:val="-6"/>
                <w:sz w:val="20"/>
              </w:rPr>
              <w:t xml:space="preserve"> </w:t>
            </w:r>
            <w:r>
              <w:rPr>
                <w:sz w:val="20"/>
              </w:rPr>
              <w:t>lead</w:t>
            </w:r>
            <w:r>
              <w:rPr>
                <w:spacing w:val="-4"/>
                <w:sz w:val="20"/>
              </w:rPr>
              <w:t xml:space="preserve"> </w:t>
            </w:r>
            <w:r>
              <w:rPr>
                <w:sz w:val="20"/>
              </w:rPr>
              <w:t>screening.</w:t>
            </w:r>
            <w:r>
              <w:rPr>
                <w:spacing w:val="36"/>
                <w:sz w:val="20"/>
              </w:rPr>
              <w:t xml:space="preserve"> </w:t>
            </w:r>
            <w:r>
              <w:rPr>
                <w:sz w:val="20"/>
              </w:rPr>
              <w:t>If</w:t>
            </w:r>
            <w:r>
              <w:rPr>
                <w:spacing w:val="-6"/>
                <w:sz w:val="20"/>
              </w:rPr>
              <w:t xml:space="preserve"> </w:t>
            </w:r>
            <w:r>
              <w:rPr>
                <w:sz w:val="20"/>
              </w:rPr>
              <w:t>your</w:t>
            </w:r>
            <w:r>
              <w:rPr>
                <w:spacing w:val="-5"/>
                <w:sz w:val="20"/>
              </w:rPr>
              <w:t xml:space="preserve"> </w:t>
            </w:r>
            <w:r>
              <w:rPr>
                <w:sz w:val="20"/>
              </w:rPr>
              <w:t>child</w:t>
            </w:r>
          </w:p>
          <w:p w14:paraId="487BCAE6" w14:textId="77777777" w:rsidR="0060689A" w:rsidRDefault="0060689A" w:rsidP="00F76BE2">
            <w:pPr>
              <w:pStyle w:val="TableParagraph"/>
              <w:spacing w:before="0"/>
              <w:ind w:left="111"/>
              <w:rPr>
                <w:sz w:val="20"/>
              </w:rPr>
            </w:pPr>
            <w:r>
              <w:rPr>
                <w:sz w:val="20"/>
              </w:rPr>
              <w:t>had</w:t>
            </w:r>
            <w:r>
              <w:rPr>
                <w:spacing w:val="-3"/>
                <w:sz w:val="20"/>
              </w:rPr>
              <w:t xml:space="preserve"> </w:t>
            </w:r>
            <w:r>
              <w:rPr>
                <w:sz w:val="20"/>
              </w:rPr>
              <w:t>a</w:t>
            </w:r>
            <w:r>
              <w:rPr>
                <w:spacing w:val="-3"/>
                <w:sz w:val="20"/>
              </w:rPr>
              <w:t xml:space="preserve"> </w:t>
            </w:r>
            <w:r>
              <w:rPr>
                <w:sz w:val="20"/>
              </w:rPr>
              <w:t>lead</w:t>
            </w:r>
            <w:r>
              <w:rPr>
                <w:spacing w:val="-3"/>
                <w:sz w:val="20"/>
              </w:rPr>
              <w:t xml:space="preserve"> </w:t>
            </w:r>
            <w:r>
              <w:rPr>
                <w:sz w:val="20"/>
              </w:rPr>
              <w:t>screening,</w:t>
            </w:r>
            <w:r>
              <w:rPr>
                <w:spacing w:val="-3"/>
                <w:sz w:val="20"/>
              </w:rPr>
              <w:t xml:space="preserve"> </w:t>
            </w:r>
            <w:r>
              <w:rPr>
                <w:sz w:val="20"/>
              </w:rPr>
              <w:t>tell</w:t>
            </w:r>
            <w:r>
              <w:rPr>
                <w:spacing w:val="-4"/>
                <w:sz w:val="20"/>
              </w:rPr>
              <w:t xml:space="preserve"> </w:t>
            </w:r>
            <w:r>
              <w:rPr>
                <w:sz w:val="20"/>
              </w:rPr>
              <w:t>(staff</w:t>
            </w:r>
            <w:r>
              <w:rPr>
                <w:spacing w:val="-5"/>
                <w:sz w:val="20"/>
              </w:rPr>
              <w:t xml:space="preserve"> </w:t>
            </w:r>
            <w:r>
              <w:rPr>
                <w:sz w:val="20"/>
              </w:rPr>
              <w:t>name)</w:t>
            </w:r>
            <w:r>
              <w:rPr>
                <w:spacing w:val="-4"/>
                <w:sz w:val="20"/>
              </w:rPr>
              <w:t xml:space="preserve"> </w:t>
            </w:r>
            <w:r>
              <w:rPr>
                <w:sz w:val="20"/>
              </w:rPr>
              <w:t>by</w:t>
            </w:r>
            <w:r>
              <w:rPr>
                <w:spacing w:val="-3"/>
                <w:sz w:val="20"/>
              </w:rPr>
              <w:t xml:space="preserve"> </w:t>
            </w:r>
            <w:r>
              <w:rPr>
                <w:sz w:val="20"/>
              </w:rPr>
              <w:t>(date).</w:t>
            </w:r>
            <w:r>
              <w:rPr>
                <w:spacing w:val="38"/>
                <w:sz w:val="20"/>
              </w:rPr>
              <w:t xml:space="preserve"> </w:t>
            </w:r>
            <w:r>
              <w:rPr>
                <w:sz w:val="20"/>
              </w:rPr>
              <w:t>If</w:t>
            </w:r>
            <w:r>
              <w:rPr>
                <w:spacing w:val="-5"/>
                <w:sz w:val="20"/>
              </w:rPr>
              <w:t xml:space="preserve"> </w:t>
            </w:r>
            <w:r>
              <w:rPr>
                <w:sz w:val="20"/>
              </w:rPr>
              <w:t>your</w:t>
            </w:r>
            <w:r>
              <w:rPr>
                <w:spacing w:val="-4"/>
                <w:sz w:val="20"/>
              </w:rPr>
              <w:t xml:space="preserve"> </w:t>
            </w:r>
            <w:r>
              <w:rPr>
                <w:sz w:val="20"/>
              </w:rPr>
              <w:t>child didn’t have a lead screening, ask the doctor to make arrangements for a lead screening.</w:t>
            </w:r>
          </w:p>
          <w:p w14:paraId="5023BF3B" w14:textId="77777777" w:rsidR="0060689A" w:rsidRDefault="0060689A" w:rsidP="00F76BE2">
            <w:pPr>
              <w:pStyle w:val="TableParagraph"/>
              <w:ind w:left="111" w:right="1301"/>
              <w:rPr>
                <w:sz w:val="20"/>
              </w:rPr>
            </w:pPr>
            <w:r>
              <w:rPr>
                <w:sz w:val="20"/>
              </w:rPr>
              <w:t>Tell</w:t>
            </w:r>
            <w:r>
              <w:rPr>
                <w:spacing w:val="-5"/>
                <w:sz w:val="20"/>
              </w:rPr>
              <w:t xml:space="preserve"> </w:t>
            </w:r>
            <w:r>
              <w:rPr>
                <w:sz w:val="20"/>
              </w:rPr>
              <w:t>(staff</w:t>
            </w:r>
            <w:r>
              <w:rPr>
                <w:spacing w:val="-5"/>
                <w:sz w:val="20"/>
              </w:rPr>
              <w:t xml:space="preserve"> </w:t>
            </w:r>
            <w:r>
              <w:rPr>
                <w:sz w:val="20"/>
              </w:rPr>
              <w:t>name)</w:t>
            </w:r>
            <w:r>
              <w:rPr>
                <w:spacing w:val="-5"/>
                <w:sz w:val="20"/>
              </w:rPr>
              <w:t xml:space="preserve"> </w:t>
            </w:r>
            <w:r>
              <w:rPr>
                <w:sz w:val="20"/>
              </w:rPr>
              <w:t>the</w:t>
            </w:r>
            <w:r>
              <w:rPr>
                <w:spacing w:val="-5"/>
                <w:sz w:val="20"/>
              </w:rPr>
              <w:t xml:space="preserve"> </w:t>
            </w:r>
            <w:r>
              <w:rPr>
                <w:sz w:val="20"/>
              </w:rPr>
              <w:t>date</w:t>
            </w:r>
            <w:r>
              <w:rPr>
                <w:spacing w:val="-5"/>
                <w:sz w:val="20"/>
              </w:rPr>
              <w:t xml:space="preserve"> </w:t>
            </w:r>
            <w:r>
              <w:rPr>
                <w:sz w:val="20"/>
              </w:rPr>
              <w:t>you</w:t>
            </w:r>
            <w:r>
              <w:rPr>
                <w:spacing w:val="-4"/>
                <w:sz w:val="20"/>
              </w:rPr>
              <w:t xml:space="preserve"> </w:t>
            </w:r>
            <w:r>
              <w:rPr>
                <w:sz w:val="20"/>
              </w:rPr>
              <w:t>took</w:t>
            </w:r>
            <w:r>
              <w:rPr>
                <w:spacing w:val="-5"/>
                <w:sz w:val="20"/>
              </w:rPr>
              <w:t xml:space="preserve"> </w:t>
            </w:r>
            <w:r>
              <w:rPr>
                <w:sz w:val="20"/>
              </w:rPr>
              <w:t>your</w:t>
            </w:r>
            <w:r>
              <w:rPr>
                <w:spacing w:val="-5"/>
                <w:sz w:val="20"/>
              </w:rPr>
              <w:t xml:space="preserve"> </w:t>
            </w:r>
            <w:r>
              <w:rPr>
                <w:sz w:val="20"/>
              </w:rPr>
              <w:t>child for a lead screening.</w:t>
            </w:r>
          </w:p>
          <w:p w14:paraId="066C26EF" w14:textId="77777777" w:rsidR="0060689A" w:rsidRDefault="0060689A" w:rsidP="00F76BE2">
            <w:pPr>
              <w:pStyle w:val="TableParagraph"/>
              <w:spacing w:before="12"/>
              <w:ind w:left="0"/>
              <w:rPr>
                <w:sz w:val="19"/>
              </w:rPr>
            </w:pPr>
          </w:p>
          <w:p w14:paraId="7E1E52E5" w14:textId="77777777" w:rsidR="0060689A" w:rsidRDefault="0060689A" w:rsidP="00F76BE2">
            <w:pPr>
              <w:pStyle w:val="TableParagraph"/>
              <w:spacing w:before="0" w:line="243" w:lineRule="exact"/>
              <w:ind w:left="111"/>
              <w:rPr>
                <w:sz w:val="20"/>
              </w:rPr>
            </w:pPr>
            <w:r>
              <w:rPr>
                <w:sz w:val="20"/>
              </w:rPr>
              <w:t>Please</w:t>
            </w:r>
            <w:r>
              <w:rPr>
                <w:spacing w:val="-7"/>
                <w:sz w:val="20"/>
              </w:rPr>
              <w:t xml:space="preserve"> </w:t>
            </w:r>
            <w:r>
              <w:rPr>
                <w:sz w:val="20"/>
              </w:rPr>
              <w:t>sign</w:t>
            </w:r>
            <w:r>
              <w:rPr>
                <w:spacing w:val="-5"/>
                <w:sz w:val="20"/>
              </w:rPr>
              <w:t xml:space="preserve"> </w:t>
            </w:r>
            <w:r>
              <w:rPr>
                <w:sz w:val="20"/>
              </w:rPr>
              <w:t>the</w:t>
            </w:r>
            <w:r>
              <w:rPr>
                <w:spacing w:val="-6"/>
                <w:sz w:val="20"/>
              </w:rPr>
              <w:t xml:space="preserve"> </w:t>
            </w:r>
            <w:r>
              <w:rPr>
                <w:sz w:val="20"/>
              </w:rPr>
              <w:t>permission</w:t>
            </w:r>
            <w:r>
              <w:rPr>
                <w:spacing w:val="-5"/>
                <w:sz w:val="20"/>
              </w:rPr>
              <w:t xml:space="preserve"> </w:t>
            </w:r>
            <w:r>
              <w:rPr>
                <w:sz w:val="20"/>
              </w:rPr>
              <w:t>form</w:t>
            </w:r>
            <w:r>
              <w:rPr>
                <w:spacing w:val="-7"/>
                <w:sz w:val="20"/>
              </w:rPr>
              <w:t xml:space="preserve"> </w:t>
            </w:r>
            <w:r>
              <w:rPr>
                <w:spacing w:val="-5"/>
                <w:sz w:val="20"/>
              </w:rPr>
              <w:t>and</w:t>
            </w:r>
          </w:p>
          <w:p w14:paraId="6C5F249C" w14:textId="77777777" w:rsidR="0060689A" w:rsidRDefault="0060689A" w:rsidP="00F76BE2">
            <w:pPr>
              <w:pStyle w:val="TableParagraph"/>
              <w:spacing w:before="0"/>
              <w:ind w:left="111" w:right="1301"/>
              <w:rPr>
                <w:sz w:val="20"/>
              </w:rPr>
            </w:pPr>
            <w:r>
              <w:rPr>
                <w:sz w:val="20"/>
              </w:rPr>
              <w:t>I</w:t>
            </w:r>
            <w:r>
              <w:rPr>
                <w:spacing w:val="-5"/>
                <w:sz w:val="20"/>
              </w:rPr>
              <w:t xml:space="preserve"> </w:t>
            </w:r>
            <w:r>
              <w:rPr>
                <w:sz w:val="20"/>
              </w:rPr>
              <w:t>will</w:t>
            </w:r>
            <w:r>
              <w:rPr>
                <w:spacing w:val="-5"/>
                <w:sz w:val="20"/>
              </w:rPr>
              <w:t xml:space="preserve"> </w:t>
            </w:r>
            <w:r>
              <w:rPr>
                <w:sz w:val="20"/>
              </w:rPr>
              <w:t>notify</w:t>
            </w:r>
            <w:r>
              <w:rPr>
                <w:spacing w:val="-5"/>
                <w:sz w:val="20"/>
              </w:rPr>
              <w:t xml:space="preserve"> </w:t>
            </w:r>
            <w:r>
              <w:rPr>
                <w:sz w:val="20"/>
              </w:rPr>
              <w:t>you</w:t>
            </w:r>
            <w:r>
              <w:rPr>
                <w:spacing w:val="-5"/>
                <w:sz w:val="20"/>
              </w:rPr>
              <w:t xml:space="preserve"> </w:t>
            </w:r>
            <w:r>
              <w:rPr>
                <w:sz w:val="20"/>
              </w:rPr>
              <w:t>when</w:t>
            </w:r>
            <w:r>
              <w:rPr>
                <w:spacing w:val="-5"/>
                <w:sz w:val="20"/>
              </w:rPr>
              <w:t xml:space="preserve"> </w:t>
            </w:r>
            <w:r>
              <w:rPr>
                <w:sz w:val="20"/>
              </w:rPr>
              <w:t>the</w:t>
            </w:r>
            <w:r>
              <w:rPr>
                <w:spacing w:val="-6"/>
                <w:sz w:val="20"/>
              </w:rPr>
              <w:t xml:space="preserve"> </w:t>
            </w:r>
            <w:r>
              <w:rPr>
                <w:sz w:val="20"/>
              </w:rPr>
              <w:t>screening</w:t>
            </w:r>
            <w:r>
              <w:rPr>
                <w:spacing w:val="-5"/>
                <w:sz w:val="20"/>
              </w:rPr>
              <w:t xml:space="preserve"> </w:t>
            </w:r>
            <w:r>
              <w:rPr>
                <w:sz w:val="20"/>
              </w:rPr>
              <w:t>will</w:t>
            </w:r>
            <w:r>
              <w:rPr>
                <w:spacing w:val="-5"/>
                <w:sz w:val="20"/>
              </w:rPr>
              <w:t xml:space="preserve"> </w:t>
            </w:r>
            <w:r>
              <w:rPr>
                <w:sz w:val="20"/>
              </w:rPr>
              <w:t>take place in your child’s classroom and provide you with your child’s results.</w:t>
            </w:r>
          </w:p>
          <w:p w14:paraId="190C539C" w14:textId="77777777" w:rsidR="0060689A" w:rsidRDefault="0060689A" w:rsidP="00F76BE2">
            <w:pPr>
              <w:pStyle w:val="TableParagraph"/>
              <w:spacing w:before="11"/>
              <w:ind w:left="0"/>
              <w:rPr>
                <w:sz w:val="19"/>
              </w:rPr>
            </w:pPr>
          </w:p>
          <w:p w14:paraId="08F0408C" w14:textId="77777777" w:rsidR="0060689A" w:rsidRDefault="0060689A" w:rsidP="00F76BE2">
            <w:pPr>
              <w:pStyle w:val="TableParagraph"/>
              <w:spacing w:before="0"/>
              <w:ind w:left="111" w:right="-25"/>
              <w:rPr>
                <w:sz w:val="20"/>
              </w:rPr>
            </w:pPr>
            <w:r>
              <w:rPr>
                <w:sz w:val="20"/>
              </w:rPr>
              <w:t>Long-term</w:t>
            </w:r>
            <w:r>
              <w:rPr>
                <w:spacing w:val="-5"/>
                <w:sz w:val="20"/>
              </w:rPr>
              <w:t xml:space="preserve"> </w:t>
            </w:r>
            <w:r>
              <w:rPr>
                <w:sz w:val="20"/>
              </w:rPr>
              <w:t>exposure</w:t>
            </w:r>
            <w:r>
              <w:rPr>
                <w:spacing w:val="-5"/>
                <w:sz w:val="20"/>
              </w:rPr>
              <w:t xml:space="preserve"> </w:t>
            </w:r>
            <w:r>
              <w:rPr>
                <w:sz w:val="20"/>
              </w:rPr>
              <w:t>to</w:t>
            </w:r>
            <w:r>
              <w:rPr>
                <w:spacing w:val="-4"/>
                <w:sz w:val="20"/>
              </w:rPr>
              <w:t xml:space="preserve"> </w:t>
            </w:r>
            <w:r>
              <w:rPr>
                <w:sz w:val="20"/>
              </w:rPr>
              <w:t>lead</w:t>
            </w:r>
            <w:r>
              <w:rPr>
                <w:spacing w:val="-3"/>
                <w:sz w:val="20"/>
              </w:rPr>
              <w:t xml:space="preserve"> </w:t>
            </w:r>
            <w:r>
              <w:rPr>
                <w:sz w:val="20"/>
              </w:rPr>
              <w:t>can</w:t>
            </w:r>
            <w:r>
              <w:rPr>
                <w:spacing w:val="-3"/>
                <w:sz w:val="20"/>
              </w:rPr>
              <w:t xml:space="preserve"> </w:t>
            </w:r>
            <w:r>
              <w:rPr>
                <w:sz w:val="20"/>
              </w:rPr>
              <w:t>cause</w:t>
            </w:r>
            <w:r>
              <w:rPr>
                <w:spacing w:val="-5"/>
                <w:sz w:val="20"/>
              </w:rPr>
              <w:t xml:space="preserve"> </w:t>
            </w:r>
            <w:r>
              <w:rPr>
                <w:sz w:val="20"/>
              </w:rPr>
              <w:t>serious</w:t>
            </w:r>
            <w:r>
              <w:rPr>
                <w:spacing w:val="-3"/>
                <w:sz w:val="20"/>
              </w:rPr>
              <w:t xml:space="preserve"> </w:t>
            </w:r>
            <w:r>
              <w:rPr>
                <w:sz w:val="20"/>
              </w:rPr>
              <w:t>health</w:t>
            </w:r>
            <w:r>
              <w:rPr>
                <w:spacing w:val="-6"/>
                <w:sz w:val="20"/>
              </w:rPr>
              <w:t xml:space="preserve"> </w:t>
            </w:r>
            <w:r>
              <w:rPr>
                <w:sz w:val="20"/>
              </w:rPr>
              <w:t>problem which can lead to a wide range of symptoms,</w:t>
            </w:r>
          </w:p>
          <w:p w14:paraId="03E8E92B" w14:textId="77777777" w:rsidR="0060689A" w:rsidRDefault="0060689A" w:rsidP="00F76BE2">
            <w:pPr>
              <w:pStyle w:val="TableParagraph"/>
              <w:spacing w:before="2"/>
              <w:ind w:left="111"/>
              <w:rPr>
                <w:sz w:val="20"/>
              </w:rPr>
            </w:pPr>
            <w:r>
              <w:rPr>
                <w:sz w:val="20"/>
              </w:rPr>
              <w:t>from</w:t>
            </w:r>
            <w:r>
              <w:rPr>
                <w:spacing w:val="-6"/>
                <w:sz w:val="20"/>
              </w:rPr>
              <w:t xml:space="preserve"> </w:t>
            </w:r>
            <w:r>
              <w:rPr>
                <w:sz w:val="20"/>
              </w:rPr>
              <w:t>headaches</w:t>
            </w:r>
            <w:r>
              <w:rPr>
                <w:spacing w:val="-5"/>
                <w:sz w:val="20"/>
              </w:rPr>
              <w:t xml:space="preserve"> </w:t>
            </w:r>
            <w:r>
              <w:rPr>
                <w:sz w:val="20"/>
              </w:rPr>
              <w:t>and</w:t>
            </w:r>
            <w:r>
              <w:rPr>
                <w:spacing w:val="-5"/>
                <w:sz w:val="20"/>
              </w:rPr>
              <w:t xml:space="preserve"> </w:t>
            </w:r>
            <w:r>
              <w:rPr>
                <w:sz w:val="20"/>
              </w:rPr>
              <w:t>stomach</w:t>
            </w:r>
            <w:r>
              <w:rPr>
                <w:spacing w:val="-5"/>
                <w:sz w:val="20"/>
              </w:rPr>
              <w:t xml:space="preserve"> </w:t>
            </w:r>
            <w:r>
              <w:rPr>
                <w:sz w:val="20"/>
              </w:rPr>
              <w:t>pain</w:t>
            </w:r>
            <w:r>
              <w:rPr>
                <w:spacing w:val="-5"/>
                <w:sz w:val="20"/>
              </w:rPr>
              <w:t xml:space="preserve"> </w:t>
            </w:r>
            <w:r>
              <w:rPr>
                <w:sz w:val="20"/>
              </w:rPr>
              <w:t>to</w:t>
            </w:r>
            <w:r>
              <w:rPr>
                <w:spacing w:val="-5"/>
                <w:sz w:val="20"/>
              </w:rPr>
              <w:t xml:space="preserve"> </w:t>
            </w:r>
            <w:r>
              <w:rPr>
                <w:sz w:val="20"/>
              </w:rPr>
              <w:t>behavioral</w:t>
            </w:r>
            <w:r>
              <w:rPr>
                <w:spacing w:val="-5"/>
                <w:sz w:val="20"/>
              </w:rPr>
              <w:t xml:space="preserve"> </w:t>
            </w:r>
            <w:r>
              <w:rPr>
                <w:sz w:val="20"/>
              </w:rPr>
              <w:t>problems</w:t>
            </w:r>
            <w:r>
              <w:rPr>
                <w:spacing w:val="-5"/>
                <w:sz w:val="20"/>
              </w:rPr>
              <w:t xml:space="preserve"> </w:t>
            </w:r>
            <w:r>
              <w:rPr>
                <w:sz w:val="20"/>
              </w:rPr>
              <w:t xml:space="preserve">an </w:t>
            </w:r>
            <w:hyperlink r:id="rId154">
              <w:r>
                <w:rPr>
                  <w:sz w:val="20"/>
                </w:rPr>
                <w:t xml:space="preserve">anemia </w:t>
              </w:r>
            </w:hyperlink>
            <w:r>
              <w:rPr>
                <w:sz w:val="20"/>
              </w:rPr>
              <w:t>(not enough healthy red blood cells).</w:t>
            </w:r>
          </w:p>
          <w:p w14:paraId="1945D3D7" w14:textId="77777777" w:rsidR="0060689A" w:rsidRDefault="0060689A" w:rsidP="00F76BE2">
            <w:pPr>
              <w:pStyle w:val="TableParagraph"/>
              <w:spacing w:before="0" w:line="243" w:lineRule="exact"/>
              <w:ind w:left="111"/>
              <w:rPr>
                <w:sz w:val="20"/>
              </w:rPr>
            </w:pPr>
            <w:r>
              <w:rPr>
                <w:sz w:val="20"/>
              </w:rPr>
              <w:t>Lead</w:t>
            </w:r>
            <w:r>
              <w:rPr>
                <w:spacing w:val="-6"/>
                <w:sz w:val="20"/>
              </w:rPr>
              <w:t xml:space="preserve"> </w:t>
            </w:r>
            <w:r>
              <w:rPr>
                <w:sz w:val="20"/>
              </w:rPr>
              <w:t>also</w:t>
            </w:r>
            <w:r>
              <w:rPr>
                <w:spacing w:val="-5"/>
                <w:sz w:val="20"/>
              </w:rPr>
              <w:t xml:space="preserve"> </w:t>
            </w:r>
            <w:r>
              <w:rPr>
                <w:sz w:val="20"/>
              </w:rPr>
              <w:t>can</w:t>
            </w:r>
            <w:r>
              <w:rPr>
                <w:spacing w:val="-5"/>
                <w:sz w:val="20"/>
              </w:rPr>
              <w:t xml:space="preserve"> </w:t>
            </w:r>
            <w:r>
              <w:rPr>
                <w:sz w:val="20"/>
              </w:rPr>
              <w:t>affect</w:t>
            </w:r>
            <w:r>
              <w:rPr>
                <w:spacing w:val="-6"/>
                <w:sz w:val="20"/>
              </w:rPr>
              <w:t xml:space="preserve"> </w:t>
            </w:r>
            <w:r>
              <w:rPr>
                <w:sz w:val="20"/>
              </w:rPr>
              <w:t>a</w:t>
            </w:r>
            <w:r>
              <w:rPr>
                <w:spacing w:val="-6"/>
                <w:sz w:val="20"/>
              </w:rPr>
              <w:t xml:space="preserve"> </w:t>
            </w:r>
            <w:r>
              <w:rPr>
                <w:sz w:val="20"/>
              </w:rPr>
              <w:t>child's</w:t>
            </w:r>
            <w:r>
              <w:rPr>
                <w:spacing w:val="-5"/>
                <w:sz w:val="20"/>
              </w:rPr>
              <w:t xml:space="preserve"> </w:t>
            </w:r>
            <w:r>
              <w:rPr>
                <w:sz w:val="20"/>
              </w:rPr>
              <w:t>developing</w:t>
            </w:r>
            <w:r>
              <w:rPr>
                <w:spacing w:val="-6"/>
                <w:sz w:val="20"/>
              </w:rPr>
              <w:t xml:space="preserve"> </w:t>
            </w:r>
            <w:r>
              <w:rPr>
                <w:spacing w:val="-2"/>
                <w:sz w:val="20"/>
              </w:rPr>
              <w:t>brain.</w:t>
            </w:r>
          </w:p>
        </w:tc>
      </w:tr>
      <w:tr w:rsidR="0060689A" w14:paraId="7D5423B9" w14:textId="77777777" w:rsidTr="00F76BE2">
        <w:trPr>
          <w:trHeight w:val="254"/>
        </w:trPr>
        <w:tc>
          <w:tcPr>
            <w:tcW w:w="113" w:type="dxa"/>
            <w:tcBorders>
              <w:top w:val="nil"/>
              <w:bottom w:val="nil"/>
              <w:right w:val="single" w:sz="12" w:space="0" w:color="000000"/>
            </w:tcBorders>
          </w:tcPr>
          <w:p w14:paraId="793D7549" w14:textId="77777777" w:rsidR="0060689A" w:rsidRDefault="0060689A" w:rsidP="00F76BE2">
            <w:pPr>
              <w:pStyle w:val="TableParagraph"/>
              <w:spacing w:before="0"/>
              <w:ind w:left="0"/>
              <w:rPr>
                <w:rFonts w:ascii="Times New Roman"/>
                <w:sz w:val="18"/>
              </w:rPr>
            </w:pPr>
          </w:p>
        </w:tc>
        <w:tc>
          <w:tcPr>
            <w:tcW w:w="996" w:type="dxa"/>
            <w:tcBorders>
              <w:top w:val="thinThickMediumGap" w:sz="6" w:space="0" w:color="000000"/>
              <w:left w:val="single" w:sz="12" w:space="0" w:color="000000"/>
              <w:bottom w:val="thinThickMediumGap" w:sz="6" w:space="0" w:color="000000"/>
              <w:right w:val="single" w:sz="12" w:space="0" w:color="000000"/>
            </w:tcBorders>
          </w:tcPr>
          <w:p w14:paraId="45C97073" w14:textId="77777777" w:rsidR="0060689A" w:rsidRDefault="0060689A" w:rsidP="00F76BE2">
            <w:pPr>
              <w:pStyle w:val="TableParagraph"/>
              <w:spacing w:before="5" w:line="229" w:lineRule="exact"/>
              <w:ind w:left="13" w:right="-15"/>
              <w:rPr>
                <w:b/>
                <w:sz w:val="20"/>
              </w:rPr>
            </w:pPr>
            <w:r>
              <w:rPr>
                <w:b/>
                <w:sz w:val="20"/>
              </w:rPr>
              <w:t>Dental</w:t>
            </w:r>
            <w:r>
              <w:rPr>
                <w:b/>
                <w:spacing w:val="-8"/>
                <w:sz w:val="20"/>
              </w:rPr>
              <w:t xml:space="preserve"> </w:t>
            </w:r>
            <w:r>
              <w:rPr>
                <w:b/>
                <w:spacing w:val="-4"/>
                <w:sz w:val="20"/>
              </w:rPr>
              <w:t>Plan</w:t>
            </w:r>
          </w:p>
        </w:tc>
        <w:tc>
          <w:tcPr>
            <w:tcW w:w="9681" w:type="dxa"/>
            <w:gridSpan w:val="5"/>
            <w:tcBorders>
              <w:left w:val="single" w:sz="12" w:space="0" w:color="000000"/>
            </w:tcBorders>
          </w:tcPr>
          <w:p w14:paraId="5BEBBA3A" w14:textId="77777777" w:rsidR="0060689A" w:rsidRDefault="0060689A" w:rsidP="00F76BE2">
            <w:pPr>
              <w:pStyle w:val="TableParagraph"/>
              <w:spacing w:before="0"/>
              <w:ind w:left="0"/>
              <w:rPr>
                <w:rFonts w:ascii="Times New Roman"/>
                <w:sz w:val="18"/>
              </w:rPr>
            </w:pPr>
          </w:p>
        </w:tc>
      </w:tr>
      <w:tr w:rsidR="0060689A" w14:paraId="333C4E34" w14:textId="77777777" w:rsidTr="00F76BE2">
        <w:trPr>
          <w:trHeight w:val="706"/>
        </w:trPr>
        <w:tc>
          <w:tcPr>
            <w:tcW w:w="113" w:type="dxa"/>
            <w:tcBorders>
              <w:top w:val="nil"/>
              <w:bottom w:val="nil"/>
            </w:tcBorders>
          </w:tcPr>
          <w:p w14:paraId="1FEB7C8D" w14:textId="77777777" w:rsidR="0060689A" w:rsidRDefault="0060689A" w:rsidP="00F76BE2">
            <w:pPr>
              <w:pStyle w:val="TableParagraph"/>
              <w:spacing w:before="0"/>
              <w:ind w:left="0"/>
              <w:rPr>
                <w:rFonts w:ascii="Times New Roman"/>
                <w:sz w:val="18"/>
              </w:rPr>
            </w:pPr>
          </w:p>
        </w:tc>
        <w:tc>
          <w:tcPr>
            <w:tcW w:w="1881" w:type="dxa"/>
            <w:gridSpan w:val="3"/>
            <w:tcBorders>
              <w:top w:val="nil"/>
            </w:tcBorders>
          </w:tcPr>
          <w:p w14:paraId="2815E8F1" w14:textId="77777777" w:rsidR="0060689A" w:rsidRDefault="0060689A" w:rsidP="00F76BE2">
            <w:pPr>
              <w:pStyle w:val="TableParagraph"/>
              <w:spacing w:before="0" w:line="218" w:lineRule="exact"/>
              <w:ind w:left="114"/>
              <w:rPr>
                <w:b/>
                <w:sz w:val="20"/>
              </w:rPr>
            </w:pPr>
            <w:r>
              <w:rPr>
                <w:b/>
                <w:spacing w:val="-2"/>
                <w:sz w:val="20"/>
              </w:rPr>
              <w:t>Topic</w:t>
            </w:r>
          </w:p>
        </w:tc>
        <w:tc>
          <w:tcPr>
            <w:tcW w:w="1698" w:type="dxa"/>
          </w:tcPr>
          <w:p w14:paraId="6B963679" w14:textId="77777777" w:rsidR="0060689A" w:rsidRDefault="0060689A" w:rsidP="00F76BE2">
            <w:pPr>
              <w:pStyle w:val="TableParagraph"/>
              <w:spacing w:before="0" w:line="218" w:lineRule="exact"/>
              <w:ind w:left="125"/>
              <w:rPr>
                <w:b/>
                <w:sz w:val="20"/>
              </w:rPr>
            </w:pPr>
            <w:r>
              <w:rPr>
                <w:b/>
                <w:sz w:val="20"/>
              </w:rPr>
              <w:t>To</w:t>
            </w:r>
            <w:r>
              <w:rPr>
                <w:b/>
                <w:spacing w:val="-2"/>
                <w:sz w:val="20"/>
              </w:rPr>
              <w:t xml:space="preserve"> </w:t>
            </w:r>
            <w:r>
              <w:rPr>
                <w:b/>
                <w:sz w:val="20"/>
              </w:rPr>
              <w:t>Be</w:t>
            </w:r>
            <w:r>
              <w:rPr>
                <w:b/>
                <w:spacing w:val="-2"/>
                <w:sz w:val="20"/>
              </w:rPr>
              <w:t xml:space="preserve"> Completed</w:t>
            </w:r>
          </w:p>
          <w:p w14:paraId="7CB4A063" w14:textId="77777777" w:rsidR="0060689A" w:rsidRDefault="0060689A" w:rsidP="00F76BE2">
            <w:pPr>
              <w:pStyle w:val="TableParagraph"/>
              <w:spacing w:before="0"/>
              <w:ind w:left="125"/>
              <w:rPr>
                <w:b/>
                <w:sz w:val="20"/>
              </w:rPr>
            </w:pPr>
            <w:r>
              <w:rPr>
                <w:b/>
                <w:spacing w:val="-5"/>
                <w:sz w:val="20"/>
              </w:rPr>
              <w:t>In</w:t>
            </w:r>
          </w:p>
        </w:tc>
        <w:tc>
          <w:tcPr>
            <w:tcW w:w="1980" w:type="dxa"/>
          </w:tcPr>
          <w:p w14:paraId="3879ED7A" w14:textId="77777777" w:rsidR="0060689A" w:rsidRDefault="0060689A" w:rsidP="00F76BE2">
            <w:pPr>
              <w:pStyle w:val="TableParagraph"/>
              <w:spacing w:before="0" w:line="218" w:lineRule="exact"/>
              <w:ind w:left="111"/>
              <w:rPr>
                <w:b/>
                <w:sz w:val="20"/>
              </w:rPr>
            </w:pPr>
            <w:r>
              <w:rPr>
                <w:b/>
                <w:spacing w:val="-2"/>
                <w:sz w:val="20"/>
              </w:rPr>
              <w:t>Discussion</w:t>
            </w:r>
          </w:p>
        </w:tc>
        <w:tc>
          <w:tcPr>
            <w:tcW w:w="5118" w:type="dxa"/>
          </w:tcPr>
          <w:p w14:paraId="3898305F" w14:textId="77777777" w:rsidR="0060689A" w:rsidRDefault="0060689A" w:rsidP="00F76BE2">
            <w:pPr>
              <w:pStyle w:val="TableParagraph"/>
              <w:spacing w:before="0" w:line="218" w:lineRule="exact"/>
              <w:ind w:left="111"/>
              <w:rPr>
                <w:b/>
                <w:sz w:val="20"/>
              </w:rPr>
            </w:pPr>
            <w:r>
              <w:rPr>
                <w:b/>
                <w:sz w:val="20"/>
              </w:rPr>
              <w:t>If</w:t>
            </w:r>
            <w:r>
              <w:rPr>
                <w:b/>
                <w:spacing w:val="-4"/>
                <w:sz w:val="20"/>
              </w:rPr>
              <w:t xml:space="preserve"> </w:t>
            </w:r>
            <w:r>
              <w:rPr>
                <w:b/>
                <w:sz w:val="20"/>
              </w:rPr>
              <w:t>Child</w:t>
            </w:r>
            <w:r>
              <w:rPr>
                <w:b/>
                <w:spacing w:val="-3"/>
                <w:sz w:val="20"/>
              </w:rPr>
              <w:t xml:space="preserve"> </w:t>
            </w:r>
            <w:r>
              <w:rPr>
                <w:b/>
                <w:sz w:val="20"/>
              </w:rPr>
              <w:t>is</w:t>
            </w:r>
            <w:r>
              <w:rPr>
                <w:b/>
                <w:spacing w:val="-3"/>
                <w:sz w:val="20"/>
              </w:rPr>
              <w:t xml:space="preserve"> </w:t>
            </w:r>
            <w:r>
              <w:rPr>
                <w:b/>
                <w:sz w:val="20"/>
              </w:rPr>
              <w:t>not</w:t>
            </w:r>
            <w:r>
              <w:rPr>
                <w:b/>
                <w:spacing w:val="-3"/>
                <w:sz w:val="20"/>
              </w:rPr>
              <w:t xml:space="preserve"> </w:t>
            </w:r>
            <w:r>
              <w:rPr>
                <w:b/>
                <w:sz w:val="20"/>
              </w:rPr>
              <w:t>up</w:t>
            </w:r>
            <w:r>
              <w:rPr>
                <w:b/>
                <w:spacing w:val="-2"/>
                <w:sz w:val="20"/>
              </w:rPr>
              <w:t xml:space="preserve"> </w:t>
            </w:r>
            <w:r>
              <w:rPr>
                <w:b/>
                <w:sz w:val="20"/>
              </w:rPr>
              <w:t>to</w:t>
            </w:r>
            <w:r>
              <w:rPr>
                <w:b/>
                <w:spacing w:val="-2"/>
                <w:sz w:val="20"/>
              </w:rPr>
              <w:t xml:space="preserve"> </w:t>
            </w:r>
            <w:r>
              <w:rPr>
                <w:b/>
                <w:sz w:val="20"/>
              </w:rPr>
              <w:t>date</w:t>
            </w:r>
            <w:r>
              <w:rPr>
                <w:b/>
                <w:spacing w:val="-3"/>
                <w:sz w:val="20"/>
              </w:rPr>
              <w:t xml:space="preserve"> </w:t>
            </w:r>
            <w:r>
              <w:rPr>
                <w:b/>
                <w:sz w:val="20"/>
              </w:rPr>
              <w:t>in</w:t>
            </w:r>
            <w:r>
              <w:rPr>
                <w:b/>
                <w:spacing w:val="-2"/>
                <w:sz w:val="20"/>
              </w:rPr>
              <w:t xml:space="preserve"> </w:t>
            </w:r>
            <w:r>
              <w:rPr>
                <w:b/>
                <w:sz w:val="20"/>
              </w:rPr>
              <w:t>this</w:t>
            </w:r>
            <w:r>
              <w:rPr>
                <w:b/>
                <w:spacing w:val="-3"/>
                <w:sz w:val="20"/>
              </w:rPr>
              <w:t xml:space="preserve"> </w:t>
            </w:r>
            <w:r>
              <w:rPr>
                <w:b/>
                <w:sz w:val="20"/>
              </w:rPr>
              <w:t>area,</w:t>
            </w:r>
            <w:r>
              <w:rPr>
                <w:b/>
                <w:spacing w:val="-4"/>
                <w:sz w:val="20"/>
              </w:rPr>
              <w:t xml:space="preserve"> </w:t>
            </w:r>
            <w:r>
              <w:rPr>
                <w:b/>
                <w:sz w:val="20"/>
              </w:rPr>
              <w:t>make</w:t>
            </w:r>
            <w:r>
              <w:rPr>
                <w:b/>
                <w:spacing w:val="-3"/>
                <w:sz w:val="20"/>
              </w:rPr>
              <w:t xml:space="preserve"> </w:t>
            </w:r>
            <w:r>
              <w:rPr>
                <w:b/>
                <w:spacing w:val="-10"/>
                <w:sz w:val="20"/>
              </w:rPr>
              <w:t>a</w:t>
            </w:r>
          </w:p>
          <w:p w14:paraId="41847831" w14:textId="77777777" w:rsidR="0060689A" w:rsidRDefault="0060689A" w:rsidP="00F76BE2">
            <w:pPr>
              <w:pStyle w:val="TableParagraph"/>
              <w:spacing w:before="0"/>
              <w:ind w:left="111"/>
              <w:rPr>
                <w:b/>
                <w:sz w:val="20"/>
              </w:rPr>
            </w:pPr>
            <w:r>
              <w:rPr>
                <w:b/>
                <w:sz w:val="20"/>
              </w:rPr>
              <w:t>written</w:t>
            </w:r>
            <w:r>
              <w:rPr>
                <w:b/>
                <w:spacing w:val="-4"/>
                <w:sz w:val="20"/>
              </w:rPr>
              <w:t xml:space="preserve"> </w:t>
            </w:r>
            <w:r>
              <w:rPr>
                <w:b/>
                <w:sz w:val="20"/>
              </w:rPr>
              <w:t>plan</w:t>
            </w:r>
            <w:r>
              <w:rPr>
                <w:b/>
                <w:spacing w:val="-3"/>
                <w:sz w:val="20"/>
              </w:rPr>
              <w:t xml:space="preserve"> </w:t>
            </w:r>
            <w:r>
              <w:rPr>
                <w:b/>
                <w:sz w:val="20"/>
              </w:rPr>
              <w:t>in</w:t>
            </w:r>
            <w:r>
              <w:rPr>
                <w:b/>
                <w:spacing w:val="-3"/>
                <w:sz w:val="20"/>
              </w:rPr>
              <w:t xml:space="preserve"> </w:t>
            </w:r>
            <w:r>
              <w:rPr>
                <w:b/>
                <w:sz w:val="20"/>
              </w:rPr>
              <w:t>the</w:t>
            </w:r>
            <w:r>
              <w:rPr>
                <w:b/>
                <w:spacing w:val="-4"/>
                <w:sz w:val="20"/>
              </w:rPr>
              <w:t xml:space="preserve"> </w:t>
            </w:r>
            <w:r>
              <w:rPr>
                <w:b/>
                <w:sz w:val="20"/>
              </w:rPr>
              <w:t>Dental</w:t>
            </w:r>
            <w:r>
              <w:rPr>
                <w:b/>
                <w:spacing w:val="-5"/>
                <w:sz w:val="20"/>
              </w:rPr>
              <w:t xml:space="preserve"> </w:t>
            </w:r>
            <w:r>
              <w:rPr>
                <w:b/>
                <w:spacing w:val="-2"/>
                <w:sz w:val="20"/>
              </w:rPr>
              <w:t>Section.</w:t>
            </w:r>
          </w:p>
          <w:p w14:paraId="1203B4D0" w14:textId="77777777" w:rsidR="0060689A" w:rsidRDefault="0060689A" w:rsidP="00F76BE2">
            <w:pPr>
              <w:pStyle w:val="TableParagraph"/>
              <w:ind w:left="157"/>
              <w:rPr>
                <w:b/>
                <w:sz w:val="20"/>
              </w:rPr>
            </w:pPr>
            <w:r>
              <w:rPr>
                <w:b/>
                <w:sz w:val="20"/>
              </w:rPr>
              <w:t>Here</w:t>
            </w:r>
            <w:r>
              <w:rPr>
                <w:b/>
                <w:spacing w:val="-6"/>
                <w:sz w:val="20"/>
              </w:rPr>
              <w:t xml:space="preserve"> </w:t>
            </w:r>
            <w:r>
              <w:rPr>
                <w:b/>
                <w:sz w:val="20"/>
              </w:rPr>
              <w:t>are</w:t>
            </w:r>
            <w:r>
              <w:rPr>
                <w:b/>
                <w:spacing w:val="-5"/>
                <w:sz w:val="20"/>
              </w:rPr>
              <w:t xml:space="preserve"> </w:t>
            </w:r>
            <w:r>
              <w:rPr>
                <w:b/>
                <w:sz w:val="20"/>
              </w:rPr>
              <w:t>sample</w:t>
            </w:r>
            <w:r>
              <w:rPr>
                <w:b/>
                <w:spacing w:val="-5"/>
                <w:sz w:val="20"/>
              </w:rPr>
              <w:t xml:space="preserve"> </w:t>
            </w:r>
            <w:r>
              <w:rPr>
                <w:b/>
                <w:sz w:val="20"/>
              </w:rPr>
              <w:t>sentences</w:t>
            </w:r>
            <w:r>
              <w:rPr>
                <w:b/>
                <w:spacing w:val="-5"/>
                <w:sz w:val="20"/>
              </w:rPr>
              <w:t xml:space="preserve"> </w:t>
            </w:r>
            <w:r>
              <w:rPr>
                <w:b/>
                <w:sz w:val="20"/>
              </w:rPr>
              <w:t>you</w:t>
            </w:r>
            <w:r>
              <w:rPr>
                <w:b/>
                <w:spacing w:val="-4"/>
                <w:sz w:val="20"/>
              </w:rPr>
              <w:t xml:space="preserve"> </w:t>
            </w:r>
            <w:r>
              <w:rPr>
                <w:b/>
                <w:sz w:val="20"/>
              </w:rPr>
              <w:t>can</w:t>
            </w:r>
            <w:r>
              <w:rPr>
                <w:b/>
                <w:spacing w:val="-4"/>
                <w:sz w:val="20"/>
              </w:rPr>
              <w:t xml:space="preserve"> use:</w:t>
            </w:r>
          </w:p>
        </w:tc>
      </w:tr>
      <w:tr w:rsidR="0060689A" w14:paraId="049B51EB" w14:textId="77777777" w:rsidTr="00F76BE2">
        <w:trPr>
          <w:trHeight w:val="727"/>
        </w:trPr>
        <w:tc>
          <w:tcPr>
            <w:tcW w:w="113" w:type="dxa"/>
            <w:tcBorders>
              <w:top w:val="nil"/>
            </w:tcBorders>
          </w:tcPr>
          <w:p w14:paraId="2B90F509" w14:textId="77777777" w:rsidR="0060689A" w:rsidRDefault="0060689A" w:rsidP="00F76BE2">
            <w:pPr>
              <w:pStyle w:val="TableParagraph"/>
              <w:spacing w:before="0"/>
              <w:ind w:left="0"/>
              <w:rPr>
                <w:rFonts w:ascii="Times New Roman"/>
                <w:sz w:val="18"/>
              </w:rPr>
            </w:pPr>
          </w:p>
        </w:tc>
        <w:tc>
          <w:tcPr>
            <w:tcW w:w="1881" w:type="dxa"/>
            <w:gridSpan w:val="3"/>
            <w:tcBorders>
              <w:bottom w:val="double" w:sz="4" w:space="0" w:color="000000"/>
            </w:tcBorders>
          </w:tcPr>
          <w:p w14:paraId="7315336E" w14:textId="77777777" w:rsidR="0060689A" w:rsidRDefault="0060689A" w:rsidP="00F76BE2">
            <w:pPr>
              <w:pStyle w:val="TableParagraph"/>
              <w:ind w:left="114"/>
              <w:rPr>
                <w:sz w:val="20"/>
              </w:rPr>
            </w:pPr>
            <w:r>
              <w:rPr>
                <w:sz w:val="20"/>
              </w:rPr>
              <w:t>Dental</w:t>
            </w:r>
            <w:r>
              <w:rPr>
                <w:spacing w:val="-7"/>
                <w:sz w:val="20"/>
              </w:rPr>
              <w:t xml:space="preserve"> </w:t>
            </w:r>
            <w:r>
              <w:rPr>
                <w:spacing w:val="-4"/>
                <w:sz w:val="20"/>
              </w:rPr>
              <w:t>Home</w:t>
            </w:r>
          </w:p>
        </w:tc>
        <w:tc>
          <w:tcPr>
            <w:tcW w:w="1698" w:type="dxa"/>
            <w:tcBorders>
              <w:bottom w:val="double" w:sz="4" w:space="0" w:color="000000"/>
            </w:tcBorders>
          </w:tcPr>
          <w:p w14:paraId="0F630903" w14:textId="77777777" w:rsidR="0060689A" w:rsidRDefault="0060689A" w:rsidP="00F76BE2">
            <w:pPr>
              <w:pStyle w:val="TableParagraph"/>
              <w:ind w:left="125" w:right="244"/>
              <w:rPr>
                <w:sz w:val="20"/>
              </w:rPr>
            </w:pPr>
            <w:r>
              <w:rPr>
                <w:sz w:val="20"/>
              </w:rPr>
              <w:t xml:space="preserve">Should be </w:t>
            </w:r>
            <w:r>
              <w:rPr>
                <w:spacing w:val="-2"/>
                <w:sz w:val="20"/>
              </w:rPr>
              <w:t>established</w:t>
            </w:r>
          </w:p>
          <w:p w14:paraId="655D69EA" w14:textId="77777777" w:rsidR="0060689A" w:rsidRDefault="0060689A" w:rsidP="00F76BE2">
            <w:pPr>
              <w:pStyle w:val="TableParagraph"/>
              <w:spacing w:before="0" w:line="218" w:lineRule="exact"/>
              <w:ind w:left="125"/>
              <w:rPr>
                <w:sz w:val="20"/>
              </w:rPr>
            </w:pPr>
            <w:r>
              <w:rPr>
                <w:sz w:val="20"/>
              </w:rPr>
              <w:t>within</w:t>
            </w:r>
            <w:r>
              <w:rPr>
                <w:spacing w:val="-5"/>
                <w:sz w:val="20"/>
              </w:rPr>
              <w:t xml:space="preserve"> </w:t>
            </w:r>
            <w:r>
              <w:rPr>
                <w:sz w:val="20"/>
              </w:rPr>
              <w:t>30</w:t>
            </w:r>
            <w:r>
              <w:rPr>
                <w:spacing w:val="-6"/>
                <w:sz w:val="20"/>
              </w:rPr>
              <w:t xml:space="preserve"> </w:t>
            </w:r>
            <w:r>
              <w:rPr>
                <w:spacing w:val="-4"/>
                <w:sz w:val="20"/>
              </w:rPr>
              <w:t>days</w:t>
            </w:r>
          </w:p>
        </w:tc>
        <w:tc>
          <w:tcPr>
            <w:tcW w:w="1980" w:type="dxa"/>
            <w:tcBorders>
              <w:bottom w:val="double" w:sz="4" w:space="0" w:color="000000"/>
            </w:tcBorders>
          </w:tcPr>
          <w:p w14:paraId="4BB52E31" w14:textId="77777777" w:rsidR="0060689A" w:rsidRDefault="0060689A" w:rsidP="00F76BE2">
            <w:pPr>
              <w:pStyle w:val="TableParagraph"/>
              <w:ind w:left="111" w:right="131"/>
              <w:rPr>
                <w:sz w:val="20"/>
              </w:rPr>
            </w:pPr>
            <w:r>
              <w:rPr>
                <w:sz w:val="20"/>
              </w:rPr>
              <w:t>Does</w:t>
            </w:r>
            <w:r>
              <w:rPr>
                <w:spacing w:val="-4"/>
                <w:sz w:val="20"/>
              </w:rPr>
              <w:t xml:space="preserve"> </w:t>
            </w:r>
            <w:r>
              <w:rPr>
                <w:sz w:val="20"/>
              </w:rPr>
              <w:t>your</w:t>
            </w:r>
            <w:r>
              <w:rPr>
                <w:spacing w:val="-4"/>
                <w:sz w:val="20"/>
              </w:rPr>
              <w:t xml:space="preserve"> </w:t>
            </w:r>
            <w:r>
              <w:rPr>
                <w:sz w:val="20"/>
              </w:rPr>
              <w:t>child</w:t>
            </w:r>
            <w:r>
              <w:rPr>
                <w:spacing w:val="-4"/>
                <w:sz w:val="20"/>
              </w:rPr>
              <w:t xml:space="preserve"> </w:t>
            </w:r>
            <w:r>
              <w:rPr>
                <w:sz w:val="20"/>
              </w:rPr>
              <w:t>have a</w:t>
            </w:r>
            <w:r>
              <w:rPr>
                <w:spacing w:val="-4"/>
                <w:sz w:val="20"/>
              </w:rPr>
              <w:t xml:space="preserve"> </w:t>
            </w:r>
            <w:r>
              <w:rPr>
                <w:sz w:val="20"/>
              </w:rPr>
              <w:t>dentist?</w:t>
            </w:r>
            <w:r>
              <w:rPr>
                <w:spacing w:val="-4"/>
                <w:sz w:val="20"/>
              </w:rPr>
              <w:t xml:space="preserve"> </w:t>
            </w:r>
            <w:r>
              <w:rPr>
                <w:sz w:val="20"/>
              </w:rPr>
              <w:t>If</w:t>
            </w:r>
            <w:r>
              <w:rPr>
                <w:spacing w:val="-4"/>
                <w:sz w:val="20"/>
              </w:rPr>
              <w:t xml:space="preserve"> </w:t>
            </w:r>
            <w:r>
              <w:rPr>
                <w:sz w:val="20"/>
              </w:rPr>
              <w:t>not,</w:t>
            </w:r>
            <w:r>
              <w:rPr>
                <w:spacing w:val="-2"/>
                <w:sz w:val="20"/>
              </w:rPr>
              <w:t xml:space="preserve"> let’s</w:t>
            </w:r>
          </w:p>
          <w:p w14:paraId="00B9F522" w14:textId="77777777" w:rsidR="0060689A" w:rsidRDefault="0060689A" w:rsidP="00F76BE2">
            <w:pPr>
              <w:pStyle w:val="TableParagraph"/>
              <w:spacing w:before="0" w:line="218" w:lineRule="exact"/>
              <w:ind w:left="111"/>
              <w:rPr>
                <w:sz w:val="20"/>
              </w:rPr>
            </w:pPr>
            <w:r>
              <w:rPr>
                <w:sz w:val="20"/>
              </w:rPr>
              <w:t>make</w:t>
            </w:r>
            <w:r>
              <w:rPr>
                <w:spacing w:val="-5"/>
                <w:sz w:val="20"/>
              </w:rPr>
              <w:t xml:space="preserve"> </w:t>
            </w:r>
            <w:r>
              <w:rPr>
                <w:sz w:val="20"/>
              </w:rPr>
              <w:t>a</w:t>
            </w:r>
            <w:r>
              <w:rPr>
                <w:spacing w:val="-2"/>
                <w:sz w:val="20"/>
              </w:rPr>
              <w:t xml:space="preserve"> plan.</w:t>
            </w:r>
          </w:p>
        </w:tc>
        <w:tc>
          <w:tcPr>
            <w:tcW w:w="5118" w:type="dxa"/>
            <w:tcBorders>
              <w:bottom w:val="double" w:sz="4" w:space="0" w:color="000000"/>
            </w:tcBorders>
          </w:tcPr>
          <w:p w14:paraId="78FDB8F8" w14:textId="77777777" w:rsidR="0060689A" w:rsidRDefault="0060689A" w:rsidP="00F76BE2">
            <w:pPr>
              <w:pStyle w:val="TableParagraph"/>
              <w:ind w:left="111" w:right="1301"/>
              <w:rPr>
                <w:sz w:val="20"/>
              </w:rPr>
            </w:pPr>
            <w:r>
              <w:rPr>
                <w:sz w:val="20"/>
              </w:rPr>
              <w:t>Fill</w:t>
            </w:r>
            <w:r>
              <w:rPr>
                <w:spacing w:val="-6"/>
                <w:sz w:val="20"/>
              </w:rPr>
              <w:t xml:space="preserve"> </w:t>
            </w:r>
            <w:r>
              <w:rPr>
                <w:sz w:val="20"/>
              </w:rPr>
              <w:t>out</w:t>
            </w:r>
            <w:r>
              <w:rPr>
                <w:spacing w:val="-6"/>
                <w:sz w:val="20"/>
              </w:rPr>
              <w:t xml:space="preserve"> </w:t>
            </w:r>
            <w:r>
              <w:rPr>
                <w:sz w:val="20"/>
              </w:rPr>
              <w:t>Dental</w:t>
            </w:r>
            <w:r>
              <w:rPr>
                <w:spacing w:val="-6"/>
                <w:sz w:val="20"/>
              </w:rPr>
              <w:t xml:space="preserve"> </w:t>
            </w:r>
            <w:r>
              <w:rPr>
                <w:sz w:val="20"/>
              </w:rPr>
              <w:t>Application.</w:t>
            </w:r>
            <w:r>
              <w:rPr>
                <w:spacing w:val="33"/>
                <w:sz w:val="20"/>
              </w:rPr>
              <w:t xml:space="preserve"> </w:t>
            </w:r>
            <w:r>
              <w:rPr>
                <w:sz w:val="20"/>
              </w:rPr>
              <w:t>Dentist</w:t>
            </w:r>
            <w:r>
              <w:rPr>
                <w:spacing w:val="-6"/>
                <w:sz w:val="20"/>
              </w:rPr>
              <w:t xml:space="preserve"> </w:t>
            </w:r>
            <w:r>
              <w:rPr>
                <w:sz w:val="20"/>
              </w:rPr>
              <w:t>office</w:t>
            </w:r>
            <w:r>
              <w:rPr>
                <w:spacing w:val="-5"/>
                <w:sz w:val="20"/>
              </w:rPr>
              <w:t xml:space="preserve"> </w:t>
            </w:r>
            <w:r>
              <w:rPr>
                <w:sz w:val="20"/>
              </w:rPr>
              <w:t>will call you to make an appointment.</w:t>
            </w:r>
            <w:r>
              <w:rPr>
                <w:spacing w:val="40"/>
                <w:sz w:val="20"/>
              </w:rPr>
              <w:t xml:space="preserve"> </w:t>
            </w:r>
            <w:r>
              <w:rPr>
                <w:sz w:val="20"/>
              </w:rPr>
              <w:t>Tell</w:t>
            </w:r>
          </w:p>
          <w:p w14:paraId="38ADF4F6" w14:textId="77777777" w:rsidR="0060689A" w:rsidRDefault="0060689A" w:rsidP="00F76BE2">
            <w:pPr>
              <w:pStyle w:val="TableParagraph"/>
              <w:spacing w:before="0" w:line="218" w:lineRule="exact"/>
              <w:ind w:left="111"/>
              <w:rPr>
                <w:sz w:val="20"/>
              </w:rPr>
            </w:pPr>
            <w:r>
              <w:rPr>
                <w:sz w:val="20"/>
              </w:rPr>
              <w:t>(staff</w:t>
            </w:r>
            <w:r>
              <w:rPr>
                <w:spacing w:val="-5"/>
                <w:sz w:val="20"/>
              </w:rPr>
              <w:t xml:space="preserve"> </w:t>
            </w:r>
            <w:r>
              <w:rPr>
                <w:sz w:val="20"/>
              </w:rPr>
              <w:t>name)</w:t>
            </w:r>
            <w:r>
              <w:rPr>
                <w:spacing w:val="-4"/>
                <w:sz w:val="20"/>
              </w:rPr>
              <w:t xml:space="preserve"> </w:t>
            </w:r>
            <w:r>
              <w:rPr>
                <w:sz w:val="20"/>
              </w:rPr>
              <w:t>the</w:t>
            </w:r>
            <w:r>
              <w:rPr>
                <w:spacing w:val="-4"/>
                <w:sz w:val="20"/>
              </w:rPr>
              <w:t xml:space="preserve"> </w:t>
            </w:r>
            <w:r>
              <w:rPr>
                <w:sz w:val="20"/>
              </w:rPr>
              <w:t>date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appointment</w:t>
            </w:r>
          </w:p>
        </w:tc>
      </w:tr>
    </w:tbl>
    <w:p w14:paraId="55A261F6" w14:textId="77777777" w:rsidR="0060689A" w:rsidRDefault="0060689A" w:rsidP="0060689A">
      <w:pPr>
        <w:spacing w:line="218" w:lineRule="exact"/>
        <w:rPr>
          <w:sz w:val="20"/>
        </w:rPr>
        <w:sectPr w:rsidR="0060689A">
          <w:footerReference w:type="default" r:id="rId155"/>
          <w:pgSz w:w="12240" w:h="15840"/>
          <w:pgMar w:top="720" w:right="180" w:bottom="280" w:left="240" w:header="0" w:footer="0"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800"/>
        <w:gridCol w:w="91"/>
        <w:gridCol w:w="117"/>
        <w:gridCol w:w="1579"/>
        <w:gridCol w:w="1971"/>
        <w:gridCol w:w="5117"/>
        <w:gridCol w:w="184"/>
      </w:tblGrid>
      <w:tr w:rsidR="0060689A" w14:paraId="3C2189D3" w14:textId="77777777" w:rsidTr="00F76BE2">
        <w:trPr>
          <w:trHeight w:val="248"/>
        </w:trPr>
        <w:tc>
          <w:tcPr>
            <w:tcW w:w="113" w:type="dxa"/>
            <w:tcBorders>
              <w:bottom w:val="nil"/>
            </w:tcBorders>
          </w:tcPr>
          <w:p w14:paraId="5195000B" w14:textId="77777777" w:rsidR="0060689A" w:rsidRDefault="0060689A" w:rsidP="00F76BE2">
            <w:pPr>
              <w:pStyle w:val="TableParagraph"/>
              <w:spacing w:before="0"/>
              <w:ind w:left="0"/>
              <w:rPr>
                <w:rFonts w:ascii="Times New Roman"/>
                <w:sz w:val="18"/>
              </w:rPr>
            </w:pPr>
          </w:p>
        </w:tc>
        <w:tc>
          <w:tcPr>
            <w:tcW w:w="1891" w:type="dxa"/>
            <w:gridSpan w:val="2"/>
            <w:tcBorders>
              <w:top w:val="single" w:sz="8" w:space="0" w:color="000000"/>
            </w:tcBorders>
          </w:tcPr>
          <w:p w14:paraId="5C2F927E" w14:textId="77777777" w:rsidR="0060689A" w:rsidRDefault="0060689A" w:rsidP="00F76BE2">
            <w:pPr>
              <w:pStyle w:val="TableParagraph"/>
              <w:spacing w:before="0"/>
              <w:ind w:left="0"/>
              <w:rPr>
                <w:rFonts w:ascii="Times New Roman"/>
                <w:sz w:val="18"/>
              </w:rPr>
            </w:pPr>
          </w:p>
        </w:tc>
        <w:tc>
          <w:tcPr>
            <w:tcW w:w="1696" w:type="dxa"/>
            <w:gridSpan w:val="2"/>
            <w:tcBorders>
              <w:top w:val="single" w:sz="8" w:space="0" w:color="000000"/>
            </w:tcBorders>
          </w:tcPr>
          <w:p w14:paraId="2813C637" w14:textId="77777777" w:rsidR="0060689A" w:rsidRDefault="0060689A" w:rsidP="00F76BE2">
            <w:pPr>
              <w:pStyle w:val="TableParagraph"/>
              <w:spacing w:before="0"/>
              <w:ind w:left="0"/>
              <w:rPr>
                <w:rFonts w:ascii="Times New Roman"/>
                <w:sz w:val="18"/>
              </w:rPr>
            </w:pPr>
          </w:p>
        </w:tc>
        <w:tc>
          <w:tcPr>
            <w:tcW w:w="1971" w:type="dxa"/>
            <w:tcBorders>
              <w:top w:val="single" w:sz="8" w:space="0" w:color="000000"/>
            </w:tcBorders>
          </w:tcPr>
          <w:p w14:paraId="19A7E8AD" w14:textId="77777777" w:rsidR="0060689A" w:rsidRDefault="0060689A" w:rsidP="00F76BE2">
            <w:pPr>
              <w:pStyle w:val="TableParagraph"/>
              <w:spacing w:before="0"/>
              <w:ind w:left="0"/>
              <w:rPr>
                <w:rFonts w:ascii="Times New Roman"/>
                <w:sz w:val="18"/>
              </w:rPr>
            </w:pPr>
          </w:p>
        </w:tc>
        <w:tc>
          <w:tcPr>
            <w:tcW w:w="5117" w:type="dxa"/>
            <w:tcBorders>
              <w:top w:val="single" w:sz="8" w:space="0" w:color="000000"/>
            </w:tcBorders>
          </w:tcPr>
          <w:p w14:paraId="5995ED44" w14:textId="77777777" w:rsidR="0060689A" w:rsidRDefault="0060689A" w:rsidP="00F76BE2">
            <w:pPr>
              <w:pStyle w:val="TableParagraph"/>
              <w:spacing w:line="228" w:lineRule="exact"/>
              <w:ind w:left="112"/>
              <w:rPr>
                <w:sz w:val="20"/>
              </w:rPr>
            </w:pPr>
            <w:r>
              <w:rPr>
                <w:sz w:val="20"/>
              </w:rPr>
              <w:t>by</w:t>
            </w:r>
            <w:r>
              <w:rPr>
                <w:spacing w:val="-1"/>
                <w:sz w:val="20"/>
              </w:rPr>
              <w:t xml:space="preserve"> </w:t>
            </w:r>
            <w:r>
              <w:rPr>
                <w:spacing w:val="-2"/>
                <w:sz w:val="20"/>
              </w:rPr>
              <w:t>(date).</w:t>
            </w:r>
          </w:p>
        </w:tc>
        <w:tc>
          <w:tcPr>
            <w:tcW w:w="184" w:type="dxa"/>
            <w:tcBorders>
              <w:right w:val="nil"/>
            </w:tcBorders>
          </w:tcPr>
          <w:p w14:paraId="67BC4149" w14:textId="77777777" w:rsidR="0060689A" w:rsidRDefault="0060689A" w:rsidP="00F76BE2">
            <w:pPr>
              <w:pStyle w:val="TableParagraph"/>
              <w:spacing w:before="0"/>
              <w:ind w:left="0"/>
              <w:rPr>
                <w:rFonts w:ascii="Times New Roman"/>
                <w:sz w:val="18"/>
              </w:rPr>
            </w:pPr>
          </w:p>
        </w:tc>
      </w:tr>
      <w:tr w:rsidR="0060689A" w14:paraId="10919332" w14:textId="77777777" w:rsidTr="00F76BE2">
        <w:trPr>
          <w:trHeight w:val="1333"/>
        </w:trPr>
        <w:tc>
          <w:tcPr>
            <w:tcW w:w="113" w:type="dxa"/>
            <w:tcBorders>
              <w:top w:val="nil"/>
              <w:bottom w:val="nil"/>
            </w:tcBorders>
          </w:tcPr>
          <w:p w14:paraId="6DB14A9A" w14:textId="77777777" w:rsidR="0060689A" w:rsidRDefault="0060689A" w:rsidP="00F76BE2">
            <w:pPr>
              <w:pStyle w:val="TableParagraph"/>
              <w:spacing w:before="0"/>
              <w:ind w:left="0"/>
              <w:rPr>
                <w:rFonts w:ascii="Times New Roman"/>
                <w:sz w:val="18"/>
              </w:rPr>
            </w:pPr>
          </w:p>
        </w:tc>
        <w:tc>
          <w:tcPr>
            <w:tcW w:w="1891" w:type="dxa"/>
            <w:gridSpan w:val="2"/>
            <w:tcBorders>
              <w:bottom w:val="thickThinMediumGap" w:sz="6" w:space="0" w:color="000000"/>
            </w:tcBorders>
          </w:tcPr>
          <w:p w14:paraId="4587E5D0" w14:textId="77777777" w:rsidR="0060689A" w:rsidRDefault="0060689A" w:rsidP="00F76BE2">
            <w:pPr>
              <w:pStyle w:val="TableParagraph"/>
              <w:spacing w:before="0"/>
              <w:ind w:left="114" w:right="286"/>
              <w:jc w:val="both"/>
              <w:rPr>
                <w:sz w:val="20"/>
              </w:rPr>
            </w:pPr>
            <w:r>
              <w:rPr>
                <w:sz w:val="20"/>
              </w:rPr>
              <w:t>Dental Exam by a Dentist (hygienist visit</w:t>
            </w:r>
            <w:r>
              <w:rPr>
                <w:spacing w:val="-12"/>
                <w:sz w:val="20"/>
              </w:rPr>
              <w:t xml:space="preserve"> </w:t>
            </w:r>
            <w:r>
              <w:rPr>
                <w:sz w:val="20"/>
              </w:rPr>
              <w:t>only</w:t>
            </w:r>
            <w:r>
              <w:rPr>
                <w:spacing w:val="-11"/>
                <w:sz w:val="20"/>
              </w:rPr>
              <w:t xml:space="preserve"> </w:t>
            </w:r>
            <w:r>
              <w:rPr>
                <w:sz w:val="20"/>
              </w:rPr>
              <w:t>does</w:t>
            </w:r>
            <w:r>
              <w:rPr>
                <w:spacing w:val="-11"/>
                <w:sz w:val="20"/>
              </w:rPr>
              <w:t xml:space="preserve"> </w:t>
            </w:r>
            <w:r>
              <w:rPr>
                <w:sz w:val="20"/>
              </w:rPr>
              <w:t xml:space="preserve">not </w:t>
            </w:r>
            <w:r>
              <w:rPr>
                <w:spacing w:val="-2"/>
                <w:sz w:val="20"/>
              </w:rPr>
              <w:t>qualify)</w:t>
            </w:r>
          </w:p>
        </w:tc>
        <w:tc>
          <w:tcPr>
            <w:tcW w:w="1696" w:type="dxa"/>
            <w:gridSpan w:val="2"/>
            <w:tcBorders>
              <w:bottom w:val="single" w:sz="12" w:space="0" w:color="000000"/>
            </w:tcBorders>
          </w:tcPr>
          <w:p w14:paraId="09883DC0" w14:textId="77777777" w:rsidR="0060689A" w:rsidRDefault="0060689A" w:rsidP="00F76BE2">
            <w:pPr>
              <w:pStyle w:val="TableParagraph"/>
              <w:spacing w:before="0"/>
              <w:ind w:left="114" w:right="258"/>
              <w:jc w:val="both"/>
              <w:rPr>
                <w:sz w:val="20"/>
              </w:rPr>
            </w:pPr>
            <w:r>
              <w:rPr>
                <w:sz w:val="20"/>
              </w:rPr>
              <w:t>90</w:t>
            </w:r>
            <w:r>
              <w:rPr>
                <w:spacing w:val="-3"/>
                <w:sz w:val="20"/>
              </w:rPr>
              <w:t xml:space="preserve"> </w:t>
            </w:r>
            <w:r>
              <w:rPr>
                <w:sz w:val="20"/>
              </w:rPr>
              <w:t>days</w:t>
            </w:r>
            <w:r>
              <w:rPr>
                <w:spacing w:val="40"/>
                <w:sz w:val="20"/>
              </w:rPr>
              <w:t xml:space="preserve"> </w:t>
            </w:r>
            <w:r>
              <w:rPr>
                <w:sz w:val="20"/>
              </w:rPr>
              <w:t>or</w:t>
            </w:r>
            <w:r>
              <w:rPr>
                <w:spacing w:val="-3"/>
                <w:sz w:val="20"/>
              </w:rPr>
              <w:t xml:space="preserve"> </w:t>
            </w:r>
            <w:r>
              <w:rPr>
                <w:sz w:val="20"/>
              </w:rPr>
              <w:t>plan in</w:t>
            </w:r>
            <w:r>
              <w:rPr>
                <w:spacing w:val="-12"/>
                <w:sz w:val="20"/>
              </w:rPr>
              <w:t xml:space="preserve"> </w:t>
            </w:r>
            <w:r>
              <w:rPr>
                <w:sz w:val="20"/>
              </w:rPr>
              <w:t>place</w:t>
            </w:r>
            <w:r>
              <w:rPr>
                <w:spacing w:val="-11"/>
                <w:sz w:val="20"/>
              </w:rPr>
              <w:t xml:space="preserve"> </w:t>
            </w:r>
            <w:r>
              <w:rPr>
                <w:sz w:val="20"/>
              </w:rPr>
              <w:t>to</w:t>
            </w:r>
            <w:r>
              <w:rPr>
                <w:spacing w:val="-11"/>
                <w:sz w:val="20"/>
              </w:rPr>
              <w:t xml:space="preserve"> </w:t>
            </w:r>
            <w:r>
              <w:rPr>
                <w:sz w:val="20"/>
              </w:rPr>
              <w:t>bring up-to-date</w:t>
            </w:r>
            <w:r>
              <w:rPr>
                <w:spacing w:val="-5"/>
                <w:sz w:val="20"/>
              </w:rPr>
              <w:t xml:space="preserve"> </w:t>
            </w:r>
            <w:r>
              <w:rPr>
                <w:sz w:val="20"/>
              </w:rPr>
              <w:t>with EPSDT</w:t>
            </w:r>
            <w:r>
              <w:rPr>
                <w:spacing w:val="-8"/>
                <w:sz w:val="20"/>
              </w:rPr>
              <w:t xml:space="preserve"> </w:t>
            </w:r>
            <w:r>
              <w:rPr>
                <w:sz w:val="20"/>
              </w:rPr>
              <w:t>schedule</w:t>
            </w:r>
          </w:p>
        </w:tc>
        <w:tc>
          <w:tcPr>
            <w:tcW w:w="1971" w:type="dxa"/>
          </w:tcPr>
          <w:p w14:paraId="4AB5926A" w14:textId="77777777" w:rsidR="0060689A" w:rsidRDefault="0060689A" w:rsidP="00F76BE2">
            <w:pPr>
              <w:pStyle w:val="TableParagraph"/>
              <w:spacing w:before="0"/>
              <w:ind w:left="103" w:right="7"/>
              <w:rPr>
                <w:sz w:val="20"/>
              </w:rPr>
            </w:pPr>
            <w:r>
              <w:rPr>
                <w:sz w:val="20"/>
              </w:rPr>
              <w:t>When was the last time your child was seen</w:t>
            </w:r>
            <w:r>
              <w:rPr>
                <w:spacing w:val="-12"/>
                <w:sz w:val="20"/>
              </w:rPr>
              <w:t xml:space="preserve"> </w:t>
            </w:r>
            <w:r>
              <w:rPr>
                <w:sz w:val="20"/>
              </w:rPr>
              <w:t>by</w:t>
            </w:r>
            <w:r>
              <w:rPr>
                <w:spacing w:val="-11"/>
                <w:sz w:val="20"/>
              </w:rPr>
              <w:t xml:space="preserve"> </w:t>
            </w:r>
            <w:r>
              <w:rPr>
                <w:sz w:val="20"/>
              </w:rPr>
              <w:t>the</w:t>
            </w:r>
            <w:r>
              <w:rPr>
                <w:spacing w:val="-11"/>
                <w:sz w:val="20"/>
              </w:rPr>
              <w:t xml:space="preserve"> </w:t>
            </w:r>
            <w:r>
              <w:rPr>
                <w:sz w:val="20"/>
              </w:rPr>
              <w:t>dentist?</w:t>
            </w:r>
          </w:p>
        </w:tc>
        <w:tc>
          <w:tcPr>
            <w:tcW w:w="5117" w:type="dxa"/>
          </w:tcPr>
          <w:p w14:paraId="32BED808" w14:textId="77777777" w:rsidR="0060689A" w:rsidRDefault="0060689A" w:rsidP="00F76BE2">
            <w:pPr>
              <w:pStyle w:val="TableParagraph"/>
              <w:spacing w:before="0" w:line="241" w:lineRule="exact"/>
              <w:ind w:left="112"/>
              <w:rPr>
                <w:sz w:val="20"/>
              </w:rPr>
            </w:pPr>
            <w:r>
              <w:rPr>
                <w:sz w:val="20"/>
              </w:rPr>
              <w:t>Call</w:t>
            </w:r>
            <w:r>
              <w:rPr>
                <w:spacing w:val="-6"/>
                <w:sz w:val="20"/>
              </w:rPr>
              <w:t xml:space="preserve"> </w:t>
            </w:r>
            <w:r>
              <w:rPr>
                <w:sz w:val="20"/>
              </w:rPr>
              <w:t>dentist</w:t>
            </w:r>
            <w:r>
              <w:rPr>
                <w:spacing w:val="-5"/>
                <w:sz w:val="20"/>
              </w:rPr>
              <w:t xml:space="preserve"> </w:t>
            </w:r>
            <w:r>
              <w:rPr>
                <w:sz w:val="20"/>
              </w:rPr>
              <w:t>at</w:t>
            </w:r>
            <w:r>
              <w:rPr>
                <w:spacing w:val="-6"/>
                <w:sz w:val="20"/>
              </w:rPr>
              <w:t xml:space="preserve"> </w:t>
            </w:r>
            <w:r>
              <w:rPr>
                <w:sz w:val="20"/>
              </w:rPr>
              <w:t>(number)</w:t>
            </w:r>
            <w:r>
              <w:rPr>
                <w:spacing w:val="-5"/>
                <w:sz w:val="20"/>
              </w:rPr>
              <w:t xml:space="preserve"> </w:t>
            </w:r>
            <w:r>
              <w:rPr>
                <w:sz w:val="20"/>
              </w:rPr>
              <w:t>by</w:t>
            </w:r>
            <w:r>
              <w:rPr>
                <w:spacing w:val="-5"/>
                <w:sz w:val="20"/>
              </w:rPr>
              <w:t xml:space="preserve"> </w:t>
            </w:r>
            <w:r>
              <w:rPr>
                <w:sz w:val="20"/>
              </w:rPr>
              <w:t>(date)</w:t>
            </w:r>
            <w:r>
              <w:rPr>
                <w:spacing w:val="-5"/>
                <w:sz w:val="20"/>
              </w:rPr>
              <w:t xml:space="preserve"> and</w:t>
            </w:r>
          </w:p>
          <w:p w14:paraId="5E72777B" w14:textId="77777777" w:rsidR="0060689A" w:rsidRDefault="0060689A" w:rsidP="00F76BE2">
            <w:pPr>
              <w:pStyle w:val="TableParagraph"/>
              <w:spacing w:before="0"/>
              <w:ind w:left="112" w:right="1264"/>
              <w:rPr>
                <w:sz w:val="20"/>
              </w:rPr>
            </w:pPr>
            <w:r>
              <w:rPr>
                <w:sz w:val="20"/>
              </w:rPr>
              <w:t>ask for an appointment for a dental exam.</w:t>
            </w:r>
            <w:r>
              <w:rPr>
                <w:spacing w:val="40"/>
                <w:sz w:val="20"/>
              </w:rPr>
              <w:t xml:space="preserve"> </w:t>
            </w:r>
            <w:r>
              <w:rPr>
                <w:sz w:val="20"/>
              </w:rPr>
              <w:t>Tell</w:t>
            </w:r>
            <w:r>
              <w:rPr>
                <w:spacing w:val="-5"/>
                <w:sz w:val="20"/>
              </w:rPr>
              <w:t xml:space="preserve"> </w:t>
            </w:r>
            <w:r>
              <w:rPr>
                <w:sz w:val="20"/>
              </w:rPr>
              <w:t>(staff</w:t>
            </w:r>
            <w:r>
              <w:rPr>
                <w:spacing w:val="-6"/>
                <w:sz w:val="20"/>
              </w:rPr>
              <w:t xml:space="preserve"> </w:t>
            </w:r>
            <w:r>
              <w:rPr>
                <w:sz w:val="20"/>
              </w:rPr>
              <w:t>name)</w:t>
            </w:r>
            <w:r>
              <w:rPr>
                <w:spacing w:val="-5"/>
                <w:sz w:val="20"/>
              </w:rPr>
              <w:t xml:space="preserve"> </w:t>
            </w:r>
            <w:r>
              <w:rPr>
                <w:sz w:val="20"/>
              </w:rPr>
              <w:t>the</w:t>
            </w:r>
            <w:r>
              <w:rPr>
                <w:spacing w:val="-6"/>
                <w:sz w:val="20"/>
              </w:rPr>
              <w:t xml:space="preserve"> </w:t>
            </w:r>
            <w:r>
              <w:rPr>
                <w:sz w:val="20"/>
              </w:rPr>
              <w:t>date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appointment.</w:t>
            </w:r>
          </w:p>
        </w:tc>
        <w:tc>
          <w:tcPr>
            <w:tcW w:w="184" w:type="dxa"/>
            <w:tcBorders>
              <w:right w:val="nil"/>
            </w:tcBorders>
          </w:tcPr>
          <w:p w14:paraId="685E9BF2" w14:textId="77777777" w:rsidR="0060689A" w:rsidRDefault="0060689A" w:rsidP="00F76BE2">
            <w:pPr>
              <w:pStyle w:val="TableParagraph"/>
              <w:spacing w:before="0"/>
              <w:ind w:left="0"/>
              <w:rPr>
                <w:rFonts w:ascii="Times New Roman"/>
                <w:sz w:val="18"/>
              </w:rPr>
            </w:pPr>
          </w:p>
        </w:tc>
      </w:tr>
      <w:tr w:rsidR="0060689A" w14:paraId="00F572B0" w14:textId="77777777" w:rsidTr="00F76BE2">
        <w:trPr>
          <w:trHeight w:val="238"/>
        </w:trPr>
        <w:tc>
          <w:tcPr>
            <w:tcW w:w="113" w:type="dxa"/>
            <w:tcBorders>
              <w:top w:val="nil"/>
              <w:bottom w:val="nil"/>
              <w:right w:val="single" w:sz="12" w:space="0" w:color="000000"/>
            </w:tcBorders>
          </w:tcPr>
          <w:p w14:paraId="3BC89771" w14:textId="77777777" w:rsidR="0060689A" w:rsidRDefault="0060689A" w:rsidP="00F76BE2">
            <w:pPr>
              <w:pStyle w:val="TableParagraph"/>
              <w:spacing w:before="0"/>
              <w:ind w:left="0"/>
              <w:rPr>
                <w:rFonts w:ascii="Times New Roman"/>
                <w:sz w:val="16"/>
              </w:rPr>
            </w:pPr>
          </w:p>
        </w:tc>
        <w:tc>
          <w:tcPr>
            <w:tcW w:w="2008" w:type="dxa"/>
            <w:gridSpan w:val="3"/>
            <w:tcBorders>
              <w:top w:val="thinThickMediumGap" w:sz="6" w:space="0" w:color="000000"/>
              <w:left w:val="single" w:sz="12" w:space="0" w:color="000000"/>
              <w:bottom w:val="thinThickMediumGap" w:sz="6" w:space="0" w:color="000000"/>
              <w:right w:val="single" w:sz="12" w:space="0" w:color="000000"/>
            </w:tcBorders>
          </w:tcPr>
          <w:p w14:paraId="19669F52" w14:textId="77777777" w:rsidR="0060689A" w:rsidRDefault="0060689A" w:rsidP="00F76BE2">
            <w:pPr>
              <w:pStyle w:val="TableParagraph"/>
              <w:spacing w:before="0" w:line="218" w:lineRule="exact"/>
              <w:ind w:left="13" w:right="-15"/>
              <w:rPr>
                <w:b/>
                <w:sz w:val="20"/>
              </w:rPr>
            </w:pPr>
            <w:r>
              <w:rPr>
                <w:b/>
                <w:sz w:val="20"/>
              </w:rPr>
              <w:t>Hearing</w:t>
            </w:r>
            <w:r>
              <w:rPr>
                <w:b/>
                <w:spacing w:val="-7"/>
                <w:sz w:val="20"/>
              </w:rPr>
              <w:t xml:space="preserve"> </w:t>
            </w:r>
            <w:r>
              <w:rPr>
                <w:b/>
                <w:sz w:val="20"/>
              </w:rPr>
              <w:t>and</w:t>
            </w:r>
            <w:r>
              <w:rPr>
                <w:b/>
                <w:spacing w:val="-4"/>
                <w:sz w:val="20"/>
              </w:rPr>
              <w:t xml:space="preserve"> </w:t>
            </w:r>
            <w:r>
              <w:rPr>
                <w:b/>
                <w:sz w:val="20"/>
              </w:rPr>
              <w:t>Vision</w:t>
            </w:r>
            <w:r>
              <w:rPr>
                <w:b/>
                <w:spacing w:val="-4"/>
                <w:sz w:val="20"/>
              </w:rPr>
              <w:t xml:space="preserve"> Plan</w:t>
            </w:r>
          </w:p>
        </w:tc>
        <w:tc>
          <w:tcPr>
            <w:tcW w:w="8667" w:type="dxa"/>
            <w:gridSpan w:val="3"/>
            <w:tcBorders>
              <w:left w:val="single" w:sz="12" w:space="0" w:color="000000"/>
            </w:tcBorders>
          </w:tcPr>
          <w:p w14:paraId="10FADB64" w14:textId="77777777" w:rsidR="0060689A" w:rsidRDefault="0060689A" w:rsidP="00F76BE2">
            <w:pPr>
              <w:pStyle w:val="TableParagraph"/>
              <w:spacing w:before="0"/>
              <w:ind w:left="0"/>
              <w:rPr>
                <w:rFonts w:ascii="Times New Roman"/>
                <w:sz w:val="16"/>
              </w:rPr>
            </w:pPr>
          </w:p>
        </w:tc>
        <w:tc>
          <w:tcPr>
            <w:tcW w:w="184" w:type="dxa"/>
            <w:vMerge w:val="restart"/>
            <w:tcBorders>
              <w:bottom w:val="nil"/>
              <w:right w:val="nil"/>
            </w:tcBorders>
          </w:tcPr>
          <w:p w14:paraId="02BF5390" w14:textId="77777777" w:rsidR="0060689A" w:rsidRDefault="0060689A" w:rsidP="00F76BE2">
            <w:pPr>
              <w:pStyle w:val="TableParagraph"/>
              <w:spacing w:before="0"/>
              <w:ind w:left="0"/>
              <w:rPr>
                <w:rFonts w:ascii="Times New Roman"/>
                <w:sz w:val="18"/>
              </w:rPr>
            </w:pPr>
          </w:p>
        </w:tc>
      </w:tr>
      <w:tr w:rsidR="0060689A" w14:paraId="202EB23D" w14:textId="77777777" w:rsidTr="00F76BE2">
        <w:trPr>
          <w:trHeight w:val="235"/>
        </w:trPr>
        <w:tc>
          <w:tcPr>
            <w:tcW w:w="113" w:type="dxa"/>
            <w:tcBorders>
              <w:top w:val="nil"/>
              <w:bottom w:val="nil"/>
            </w:tcBorders>
          </w:tcPr>
          <w:p w14:paraId="633D8655" w14:textId="77777777" w:rsidR="0060689A" w:rsidRDefault="0060689A" w:rsidP="00F76BE2">
            <w:pPr>
              <w:pStyle w:val="TableParagraph"/>
              <w:spacing w:before="0"/>
              <w:ind w:left="0"/>
              <w:rPr>
                <w:rFonts w:ascii="Times New Roman"/>
                <w:sz w:val="16"/>
              </w:rPr>
            </w:pPr>
          </w:p>
        </w:tc>
        <w:tc>
          <w:tcPr>
            <w:tcW w:w="1800" w:type="dxa"/>
            <w:tcBorders>
              <w:top w:val="thickThinMediumGap" w:sz="6" w:space="0" w:color="000000"/>
            </w:tcBorders>
          </w:tcPr>
          <w:p w14:paraId="4A5744C9" w14:textId="77777777" w:rsidR="0060689A" w:rsidRDefault="0060689A" w:rsidP="00F76BE2">
            <w:pPr>
              <w:pStyle w:val="TableParagraph"/>
              <w:spacing w:before="0" w:line="215" w:lineRule="exact"/>
              <w:rPr>
                <w:b/>
                <w:sz w:val="20"/>
              </w:rPr>
            </w:pPr>
            <w:r>
              <w:rPr>
                <w:b/>
                <w:spacing w:val="-2"/>
                <w:sz w:val="20"/>
              </w:rPr>
              <w:t>Topic</w:t>
            </w:r>
          </w:p>
        </w:tc>
        <w:tc>
          <w:tcPr>
            <w:tcW w:w="1787" w:type="dxa"/>
            <w:gridSpan w:val="3"/>
            <w:tcBorders>
              <w:top w:val="nil"/>
            </w:tcBorders>
          </w:tcPr>
          <w:p w14:paraId="10F6BEEB" w14:textId="77777777" w:rsidR="0060689A" w:rsidRDefault="0060689A" w:rsidP="00F76BE2">
            <w:pPr>
              <w:pStyle w:val="TableParagraph"/>
              <w:spacing w:before="0" w:line="215" w:lineRule="exact"/>
              <w:rPr>
                <w:b/>
                <w:sz w:val="20"/>
              </w:rPr>
            </w:pPr>
            <w:r>
              <w:rPr>
                <w:b/>
                <w:sz w:val="20"/>
              </w:rPr>
              <w:t>Completed</w:t>
            </w:r>
            <w:r>
              <w:rPr>
                <w:b/>
                <w:spacing w:val="-8"/>
                <w:sz w:val="20"/>
              </w:rPr>
              <w:t xml:space="preserve"> </w:t>
            </w:r>
            <w:r>
              <w:rPr>
                <w:b/>
                <w:spacing w:val="-5"/>
                <w:sz w:val="20"/>
              </w:rPr>
              <w:t>In</w:t>
            </w:r>
          </w:p>
        </w:tc>
        <w:tc>
          <w:tcPr>
            <w:tcW w:w="1971" w:type="dxa"/>
          </w:tcPr>
          <w:p w14:paraId="6507066D" w14:textId="77777777" w:rsidR="0060689A" w:rsidRDefault="0060689A" w:rsidP="00F76BE2">
            <w:pPr>
              <w:pStyle w:val="TableParagraph"/>
              <w:spacing w:before="0" w:line="215" w:lineRule="exact"/>
              <w:ind w:left="120"/>
              <w:rPr>
                <w:b/>
                <w:sz w:val="20"/>
              </w:rPr>
            </w:pPr>
            <w:r>
              <w:rPr>
                <w:b/>
                <w:spacing w:val="-2"/>
                <w:sz w:val="20"/>
              </w:rPr>
              <w:t>Discussion</w:t>
            </w:r>
          </w:p>
        </w:tc>
        <w:tc>
          <w:tcPr>
            <w:tcW w:w="5117" w:type="dxa"/>
          </w:tcPr>
          <w:p w14:paraId="598E6142" w14:textId="77777777" w:rsidR="0060689A" w:rsidRDefault="0060689A" w:rsidP="00F76BE2">
            <w:pPr>
              <w:pStyle w:val="TableParagraph"/>
              <w:spacing w:before="0" w:line="215" w:lineRule="exact"/>
              <w:ind w:left="112"/>
              <w:rPr>
                <w:b/>
                <w:sz w:val="20"/>
              </w:rPr>
            </w:pPr>
            <w:r>
              <w:rPr>
                <w:b/>
                <w:sz w:val="20"/>
              </w:rPr>
              <w:t>Sample</w:t>
            </w:r>
            <w:r>
              <w:rPr>
                <w:b/>
                <w:spacing w:val="-7"/>
                <w:sz w:val="20"/>
              </w:rPr>
              <w:t xml:space="preserve"> </w:t>
            </w:r>
            <w:r>
              <w:rPr>
                <w:b/>
                <w:sz w:val="20"/>
              </w:rPr>
              <w:t>Sentence</w:t>
            </w:r>
            <w:r>
              <w:rPr>
                <w:b/>
                <w:spacing w:val="-6"/>
                <w:sz w:val="20"/>
              </w:rPr>
              <w:t xml:space="preserve"> </w:t>
            </w:r>
            <w:r>
              <w:rPr>
                <w:b/>
                <w:sz w:val="20"/>
              </w:rPr>
              <w:t>for</w:t>
            </w:r>
            <w:r>
              <w:rPr>
                <w:b/>
                <w:spacing w:val="-5"/>
                <w:sz w:val="20"/>
              </w:rPr>
              <w:t xml:space="preserve"> </w:t>
            </w:r>
            <w:r>
              <w:rPr>
                <w:b/>
                <w:spacing w:val="-4"/>
                <w:sz w:val="20"/>
              </w:rPr>
              <w:t>Form</w:t>
            </w:r>
          </w:p>
        </w:tc>
        <w:tc>
          <w:tcPr>
            <w:tcW w:w="184" w:type="dxa"/>
            <w:vMerge/>
            <w:tcBorders>
              <w:top w:val="nil"/>
              <w:bottom w:val="nil"/>
              <w:right w:val="nil"/>
            </w:tcBorders>
          </w:tcPr>
          <w:p w14:paraId="4635FCC3" w14:textId="77777777" w:rsidR="0060689A" w:rsidRDefault="0060689A" w:rsidP="00F76BE2">
            <w:pPr>
              <w:rPr>
                <w:sz w:val="2"/>
                <w:szCs w:val="2"/>
              </w:rPr>
            </w:pPr>
          </w:p>
        </w:tc>
      </w:tr>
      <w:tr w:rsidR="0060689A" w14:paraId="1473A917" w14:textId="77777777" w:rsidTr="00F76BE2">
        <w:trPr>
          <w:trHeight w:val="976"/>
        </w:trPr>
        <w:tc>
          <w:tcPr>
            <w:tcW w:w="113" w:type="dxa"/>
            <w:tcBorders>
              <w:top w:val="nil"/>
              <w:bottom w:val="nil"/>
            </w:tcBorders>
          </w:tcPr>
          <w:p w14:paraId="3A788921" w14:textId="77777777" w:rsidR="0060689A" w:rsidRDefault="0060689A" w:rsidP="00F76BE2">
            <w:pPr>
              <w:pStyle w:val="TableParagraph"/>
              <w:spacing w:before="0"/>
              <w:ind w:left="0"/>
              <w:rPr>
                <w:rFonts w:ascii="Times New Roman"/>
                <w:sz w:val="18"/>
              </w:rPr>
            </w:pPr>
          </w:p>
        </w:tc>
        <w:tc>
          <w:tcPr>
            <w:tcW w:w="1800" w:type="dxa"/>
          </w:tcPr>
          <w:p w14:paraId="3D318EF4" w14:textId="77777777" w:rsidR="0060689A" w:rsidRDefault="0060689A" w:rsidP="00F76BE2">
            <w:pPr>
              <w:pStyle w:val="TableParagraph"/>
              <w:spacing w:before="0" w:line="237" w:lineRule="auto"/>
              <w:rPr>
                <w:sz w:val="20"/>
              </w:rPr>
            </w:pPr>
            <w:r>
              <w:rPr>
                <w:sz w:val="20"/>
              </w:rPr>
              <w:t>Hearing</w:t>
            </w:r>
            <w:r>
              <w:rPr>
                <w:spacing w:val="-12"/>
                <w:sz w:val="20"/>
              </w:rPr>
              <w:t xml:space="preserve"> </w:t>
            </w:r>
            <w:r>
              <w:rPr>
                <w:sz w:val="20"/>
              </w:rPr>
              <w:t>and</w:t>
            </w:r>
            <w:r>
              <w:rPr>
                <w:spacing w:val="-11"/>
                <w:sz w:val="20"/>
              </w:rPr>
              <w:t xml:space="preserve"> </w:t>
            </w:r>
            <w:r>
              <w:rPr>
                <w:sz w:val="20"/>
              </w:rPr>
              <w:t xml:space="preserve">Vision </w:t>
            </w:r>
            <w:r>
              <w:rPr>
                <w:spacing w:val="-2"/>
                <w:sz w:val="20"/>
              </w:rPr>
              <w:t>Screening</w:t>
            </w:r>
          </w:p>
        </w:tc>
        <w:tc>
          <w:tcPr>
            <w:tcW w:w="1787" w:type="dxa"/>
            <w:gridSpan w:val="3"/>
          </w:tcPr>
          <w:p w14:paraId="314609EC" w14:textId="77777777" w:rsidR="0060689A" w:rsidRDefault="0060689A" w:rsidP="00F76BE2">
            <w:pPr>
              <w:pStyle w:val="TableParagraph"/>
              <w:spacing w:before="0" w:line="237" w:lineRule="auto"/>
              <w:rPr>
                <w:sz w:val="20"/>
              </w:rPr>
            </w:pPr>
            <w:r>
              <w:rPr>
                <w:sz w:val="20"/>
              </w:rPr>
              <w:t>Must</w:t>
            </w:r>
            <w:r>
              <w:rPr>
                <w:spacing w:val="-12"/>
                <w:sz w:val="20"/>
              </w:rPr>
              <w:t xml:space="preserve"> </w:t>
            </w:r>
            <w:r>
              <w:rPr>
                <w:sz w:val="20"/>
              </w:rPr>
              <w:t>be</w:t>
            </w:r>
            <w:r>
              <w:rPr>
                <w:spacing w:val="-11"/>
                <w:sz w:val="20"/>
              </w:rPr>
              <w:t xml:space="preserve"> </w:t>
            </w:r>
            <w:r>
              <w:rPr>
                <w:sz w:val="20"/>
              </w:rPr>
              <w:t>conducted within 45 Days</w:t>
            </w:r>
          </w:p>
        </w:tc>
        <w:tc>
          <w:tcPr>
            <w:tcW w:w="1971" w:type="dxa"/>
          </w:tcPr>
          <w:p w14:paraId="66F7700F" w14:textId="77777777" w:rsidR="0060689A" w:rsidRDefault="0060689A" w:rsidP="00F76BE2">
            <w:pPr>
              <w:pStyle w:val="TableParagraph"/>
              <w:spacing w:before="0"/>
              <w:ind w:left="120" w:right="454"/>
              <w:jc w:val="both"/>
              <w:rPr>
                <w:sz w:val="20"/>
              </w:rPr>
            </w:pPr>
            <w:r>
              <w:rPr>
                <w:sz w:val="20"/>
              </w:rPr>
              <w:t>We</w:t>
            </w:r>
            <w:r>
              <w:rPr>
                <w:spacing w:val="-11"/>
                <w:sz w:val="20"/>
              </w:rPr>
              <w:t xml:space="preserve"> </w:t>
            </w:r>
            <w:r>
              <w:rPr>
                <w:sz w:val="20"/>
              </w:rPr>
              <w:t>will</w:t>
            </w:r>
            <w:r>
              <w:rPr>
                <w:spacing w:val="-10"/>
                <w:sz w:val="20"/>
              </w:rPr>
              <w:t xml:space="preserve"> </w:t>
            </w:r>
            <w:r>
              <w:rPr>
                <w:sz w:val="20"/>
              </w:rPr>
              <w:t>test</w:t>
            </w:r>
            <w:r>
              <w:rPr>
                <w:spacing w:val="-10"/>
                <w:sz w:val="20"/>
              </w:rPr>
              <w:t xml:space="preserve"> </w:t>
            </w:r>
            <w:r>
              <w:rPr>
                <w:sz w:val="20"/>
              </w:rPr>
              <w:t>your child’s</w:t>
            </w:r>
            <w:r>
              <w:rPr>
                <w:spacing w:val="-12"/>
                <w:sz w:val="20"/>
              </w:rPr>
              <w:t xml:space="preserve"> </w:t>
            </w:r>
            <w:r>
              <w:rPr>
                <w:sz w:val="20"/>
              </w:rPr>
              <w:t>vision</w:t>
            </w:r>
            <w:r>
              <w:rPr>
                <w:spacing w:val="-11"/>
                <w:sz w:val="20"/>
              </w:rPr>
              <w:t xml:space="preserve"> </w:t>
            </w:r>
            <w:r>
              <w:rPr>
                <w:sz w:val="20"/>
              </w:rPr>
              <w:t xml:space="preserve">and </w:t>
            </w:r>
            <w:r>
              <w:rPr>
                <w:spacing w:val="-2"/>
                <w:sz w:val="20"/>
              </w:rPr>
              <w:t>hearing.</w:t>
            </w:r>
          </w:p>
        </w:tc>
        <w:tc>
          <w:tcPr>
            <w:tcW w:w="5117" w:type="dxa"/>
          </w:tcPr>
          <w:p w14:paraId="3D92DAAC" w14:textId="77777777" w:rsidR="0060689A" w:rsidRDefault="0060689A" w:rsidP="00F76BE2">
            <w:pPr>
              <w:pStyle w:val="TableParagraph"/>
              <w:spacing w:before="0" w:line="237" w:lineRule="auto"/>
              <w:ind w:left="158" w:right="1306" w:hanging="46"/>
              <w:rPr>
                <w:sz w:val="20"/>
              </w:rPr>
            </w:pPr>
            <w:r>
              <w:rPr>
                <w:sz w:val="20"/>
              </w:rPr>
              <w:t>(Staff</w:t>
            </w:r>
            <w:r>
              <w:rPr>
                <w:spacing w:val="-6"/>
                <w:sz w:val="20"/>
              </w:rPr>
              <w:t xml:space="preserve"> </w:t>
            </w:r>
            <w:r>
              <w:rPr>
                <w:sz w:val="20"/>
              </w:rPr>
              <w:t>name)</w:t>
            </w:r>
            <w:r>
              <w:rPr>
                <w:spacing w:val="-3"/>
                <w:sz w:val="20"/>
              </w:rPr>
              <w:t xml:space="preserve"> </w:t>
            </w:r>
            <w:r>
              <w:rPr>
                <w:sz w:val="20"/>
              </w:rPr>
              <w:t>will</w:t>
            </w:r>
            <w:r>
              <w:rPr>
                <w:spacing w:val="-5"/>
                <w:sz w:val="20"/>
              </w:rPr>
              <w:t xml:space="preserve"> </w:t>
            </w:r>
            <w:r>
              <w:rPr>
                <w:sz w:val="20"/>
              </w:rPr>
              <w:t>tell</w:t>
            </w:r>
            <w:r>
              <w:rPr>
                <w:spacing w:val="-5"/>
                <w:sz w:val="20"/>
              </w:rPr>
              <w:t xml:space="preserve"> </w:t>
            </w:r>
            <w:r>
              <w:rPr>
                <w:sz w:val="20"/>
              </w:rPr>
              <w:t>you</w:t>
            </w:r>
            <w:r>
              <w:rPr>
                <w:spacing w:val="-4"/>
                <w:sz w:val="20"/>
              </w:rPr>
              <w:t xml:space="preserve"> </w:t>
            </w:r>
            <w:r>
              <w:rPr>
                <w:sz w:val="20"/>
              </w:rPr>
              <w:t>the</w:t>
            </w:r>
            <w:r>
              <w:rPr>
                <w:spacing w:val="-6"/>
                <w:sz w:val="20"/>
              </w:rPr>
              <w:t xml:space="preserve"> </w:t>
            </w:r>
            <w:r>
              <w:rPr>
                <w:sz w:val="20"/>
              </w:rPr>
              <w:t>results</w:t>
            </w:r>
            <w:r>
              <w:rPr>
                <w:spacing w:val="-4"/>
                <w:sz w:val="20"/>
              </w:rPr>
              <w:t xml:space="preserve"> </w:t>
            </w:r>
            <w:r>
              <w:rPr>
                <w:sz w:val="20"/>
              </w:rPr>
              <w:t>of</w:t>
            </w:r>
            <w:r>
              <w:rPr>
                <w:spacing w:val="-6"/>
                <w:sz w:val="20"/>
              </w:rPr>
              <w:t xml:space="preserve"> </w:t>
            </w:r>
            <w:r>
              <w:rPr>
                <w:sz w:val="20"/>
              </w:rPr>
              <w:t>the hearing and vision screenings by (date).</w:t>
            </w:r>
          </w:p>
          <w:p w14:paraId="45DBCF8D" w14:textId="77777777" w:rsidR="0060689A" w:rsidRDefault="0060689A" w:rsidP="00F76BE2">
            <w:pPr>
              <w:pStyle w:val="TableParagraph"/>
              <w:spacing w:before="0" w:line="240" w:lineRule="atLeast"/>
              <w:ind w:left="158" w:right="1306"/>
              <w:rPr>
                <w:sz w:val="20"/>
              </w:rPr>
            </w:pPr>
            <w:r>
              <w:rPr>
                <w:sz w:val="20"/>
              </w:rPr>
              <w:t>If</w:t>
            </w:r>
            <w:r>
              <w:rPr>
                <w:spacing w:val="-6"/>
                <w:sz w:val="20"/>
              </w:rPr>
              <w:t xml:space="preserve"> </w:t>
            </w:r>
            <w:r>
              <w:rPr>
                <w:sz w:val="20"/>
              </w:rPr>
              <w:t>your</w:t>
            </w:r>
            <w:r>
              <w:rPr>
                <w:spacing w:val="-5"/>
                <w:sz w:val="20"/>
              </w:rPr>
              <w:t xml:space="preserve"> </w:t>
            </w:r>
            <w:r>
              <w:rPr>
                <w:sz w:val="20"/>
              </w:rPr>
              <w:t>child</w:t>
            </w:r>
            <w:r>
              <w:rPr>
                <w:spacing w:val="-4"/>
                <w:sz w:val="20"/>
              </w:rPr>
              <w:t xml:space="preserve"> </w:t>
            </w:r>
            <w:r>
              <w:rPr>
                <w:sz w:val="20"/>
              </w:rPr>
              <w:t>needs</w:t>
            </w:r>
            <w:r>
              <w:rPr>
                <w:spacing w:val="-4"/>
                <w:sz w:val="20"/>
              </w:rPr>
              <w:t xml:space="preserve"> </w:t>
            </w:r>
            <w:r>
              <w:rPr>
                <w:sz w:val="20"/>
              </w:rPr>
              <w:t>a</w:t>
            </w:r>
            <w:r>
              <w:rPr>
                <w:spacing w:val="-5"/>
                <w:sz w:val="20"/>
              </w:rPr>
              <w:t xml:space="preserve"> </w:t>
            </w:r>
            <w:r>
              <w:rPr>
                <w:sz w:val="20"/>
              </w:rPr>
              <w:t>follow</w:t>
            </w:r>
            <w:r>
              <w:rPr>
                <w:spacing w:val="-6"/>
                <w:sz w:val="20"/>
              </w:rPr>
              <w:t xml:space="preserve"> </w:t>
            </w:r>
            <w:r>
              <w:rPr>
                <w:sz w:val="20"/>
              </w:rPr>
              <w:t>up</w:t>
            </w:r>
            <w:r>
              <w:rPr>
                <w:spacing w:val="-4"/>
                <w:sz w:val="20"/>
              </w:rPr>
              <w:t xml:space="preserve"> </w:t>
            </w:r>
            <w:r>
              <w:rPr>
                <w:sz w:val="20"/>
              </w:rPr>
              <w:t>visit,</w:t>
            </w:r>
            <w:r>
              <w:rPr>
                <w:spacing w:val="-7"/>
                <w:sz w:val="20"/>
              </w:rPr>
              <w:t xml:space="preserve"> </w:t>
            </w:r>
            <w:r>
              <w:rPr>
                <w:sz w:val="20"/>
              </w:rPr>
              <w:t>please call a physician to schedule this.</w:t>
            </w:r>
          </w:p>
        </w:tc>
        <w:tc>
          <w:tcPr>
            <w:tcW w:w="184" w:type="dxa"/>
            <w:vMerge/>
            <w:tcBorders>
              <w:top w:val="nil"/>
              <w:bottom w:val="nil"/>
              <w:right w:val="nil"/>
            </w:tcBorders>
          </w:tcPr>
          <w:p w14:paraId="1CB6309D" w14:textId="77777777" w:rsidR="0060689A" w:rsidRDefault="0060689A" w:rsidP="00F76BE2">
            <w:pPr>
              <w:rPr>
                <w:sz w:val="2"/>
                <w:szCs w:val="2"/>
              </w:rPr>
            </w:pPr>
          </w:p>
        </w:tc>
      </w:tr>
      <w:tr w:rsidR="0060689A" w14:paraId="6361C19C" w14:textId="77777777" w:rsidTr="00F76BE2">
        <w:trPr>
          <w:trHeight w:val="244"/>
        </w:trPr>
        <w:tc>
          <w:tcPr>
            <w:tcW w:w="113" w:type="dxa"/>
            <w:tcBorders>
              <w:top w:val="nil"/>
              <w:bottom w:val="nil"/>
            </w:tcBorders>
          </w:tcPr>
          <w:p w14:paraId="342A97B8" w14:textId="77777777" w:rsidR="0060689A" w:rsidRDefault="0060689A" w:rsidP="00F76BE2">
            <w:pPr>
              <w:pStyle w:val="TableParagraph"/>
              <w:spacing w:before="0"/>
              <w:ind w:left="0"/>
              <w:rPr>
                <w:rFonts w:ascii="Times New Roman"/>
                <w:sz w:val="16"/>
              </w:rPr>
            </w:pPr>
          </w:p>
        </w:tc>
        <w:tc>
          <w:tcPr>
            <w:tcW w:w="1800" w:type="dxa"/>
          </w:tcPr>
          <w:p w14:paraId="610B48CE" w14:textId="77777777" w:rsidR="0060689A" w:rsidRDefault="0060689A" w:rsidP="00F76BE2">
            <w:pPr>
              <w:pStyle w:val="TableParagraph"/>
              <w:spacing w:before="0"/>
              <w:ind w:left="0"/>
              <w:rPr>
                <w:rFonts w:ascii="Times New Roman"/>
                <w:sz w:val="16"/>
              </w:rPr>
            </w:pPr>
          </w:p>
        </w:tc>
        <w:tc>
          <w:tcPr>
            <w:tcW w:w="1787" w:type="dxa"/>
            <w:gridSpan w:val="3"/>
          </w:tcPr>
          <w:p w14:paraId="08F4F44F" w14:textId="77777777" w:rsidR="0060689A" w:rsidRDefault="0060689A" w:rsidP="00F76BE2">
            <w:pPr>
              <w:pStyle w:val="TableParagraph"/>
              <w:spacing w:before="0"/>
              <w:ind w:left="0"/>
              <w:rPr>
                <w:rFonts w:ascii="Times New Roman"/>
                <w:sz w:val="16"/>
              </w:rPr>
            </w:pPr>
          </w:p>
        </w:tc>
        <w:tc>
          <w:tcPr>
            <w:tcW w:w="1971" w:type="dxa"/>
          </w:tcPr>
          <w:p w14:paraId="384D3CA3" w14:textId="77777777" w:rsidR="0060689A" w:rsidRDefault="0060689A" w:rsidP="00F76BE2">
            <w:pPr>
              <w:pStyle w:val="TableParagraph"/>
              <w:spacing w:before="0"/>
              <w:ind w:left="0"/>
              <w:rPr>
                <w:rFonts w:ascii="Times New Roman"/>
                <w:sz w:val="16"/>
              </w:rPr>
            </w:pPr>
          </w:p>
        </w:tc>
        <w:tc>
          <w:tcPr>
            <w:tcW w:w="5117" w:type="dxa"/>
          </w:tcPr>
          <w:p w14:paraId="061C0D10" w14:textId="77777777" w:rsidR="0060689A" w:rsidRDefault="0060689A" w:rsidP="00F76BE2">
            <w:pPr>
              <w:pStyle w:val="TableParagraph"/>
              <w:spacing w:before="0"/>
              <w:ind w:left="0"/>
              <w:rPr>
                <w:rFonts w:ascii="Times New Roman"/>
                <w:sz w:val="16"/>
              </w:rPr>
            </w:pPr>
          </w:p>
        </w:tc>
        <w:tc>
          <w:tcPr>
            <w:tcW w:w="184" w:type="dxa"/>
            <w:vMerge/>
            <w:tcBorders>
              <w:top w:val="nil"/>
              <w:bottom w:val="nil"/>
              <w:right w:val="nil"/>
            </w:tcBorders>
          </w:tcPr>
          <w:p w14:paraId="7D2DDC1A" w14:textId="77777777" w:rsidR="0060689A" w:rsidRDefault="0060689A" w:rsidP="00F76BE2">
            <w:pPr>
              <w:rPr>
                <w:sz w:val="2"/>
                <w:szCs w:val="2"/>
              </w:rPr>
            </w:pPr>
          </w:p>
        </w:tc>
      </w:tr>
      <w:tr w:rsidR="0060689A" w14:paraId="732D6257" w14:textId="77777777" w:rsidTr="00F76BE2">
        <w:trPr>
          <w:trHeight w:val="489"/>
        </w:trPr>
        <w:tc>
          <w:tcPr>
            <w:tcW w:w="10788" w:type="dxa"/>
            <w:gridSpan w:val="7"/>
          </w:tcPr>
          <w:p w14:paraId="384D7ABA" w14:textId="77777777" w:rsidR="0060689A" w:rsidRDefault="0060689A" w:rsidP="00F76BE2">
            <w:pPr>
              <w:pStyle w:val="TableParagraph"/>
              <w:spacing w:before="0"/>
              <w:ind w:left="0"/>
              <w:rPr>
                <w:rFonts w:ascii="Times New Roman"/>
                <w:sz w:val="18"/>
              </w:rPr>
            </w:pPr>
          </w:p>
        </w:tc>
        <w:tc>
          <w:tcPr>
            <w:tcW w:w="184" w:type="dxa"/>
            <w:vMerge/>
            <w:tcBorders>
              <w:top w:val="nil"/>
              <w:bottom w:val="nil"/>
              <w:right w:val="nil"/>
            </w:tcBorders>
          </w:tcPr>
          <w:p w14:paraId="0F6A117B" w14:textId="77777777" w:rsidR="0060689A" w:rsidRDefault="0060689A" w:rsidP="00F76BE2">
            <w:pPr>
              <w:rPr>
                <w:sz w:val="2"/>
                <w:szCs w:val="2"/>
              </w:rPr>
            </w:pPr>
          </w:p>
        </w:tc>
      </w:tr>
      <w:bookmarkEnd w:id="189"/>
    </w:tbl>
    <w:p w14:paraId="2F228876" w14:textId="77777777" w:rsidR="0060689A" w:rsidRDefault="0060689A" w:rsidP="0060689A">
      <w:pPr>
        <w:rPr>
          <w:sz w:val="2"/>
          <w:szCs w:val="2"/>
        </w:rPr>
        <w:sectPr w:rsidR="0060689A">
          <w:footerReference w:type="default" r:id="rId156"/>
          <w:pgSz w:w="12240" w:h="15840"/>
          <w:pgMar w:top="720" w:right="180" w:bottom="280" w:left="240" w:header="0" w:footer="0" w:gutter="0"/>
          <w:cols w:space="720"/>
        </w:sect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7"/>
        <w:gridCol w:w="7653"/>
      </w:tblGrid>
      <w:tr w:rsidR="0060689A" w14:paraId="322FA06A" w14:textId="77777777" w:rsidTr="00F76BE2">
        <w:trPr>
          <w:trHeight w:val="244"/>
        </w:trPr>
        <w:tc>
          <w:tcPr>
            <w:tcW w:w="2697" w:type="dxa"/>
          </w:tcPr>
          <w:p w14:paraId="5AD9DD39" w14:textId="77777777" w:rsidR="0060689A" w:rsidRDefault="0060689A" w:rsidP="00F76BE2">
            <w:pPr>
              <w:pStyle w:val="TableParagraph"/>
              <w:rPr>
                <w:b/>
                <w:sz w:val="20"/>
              </w:rPr>
            </w:pPr>
            <w:bookmarkStart w:id="194" w:name="Auth_to_Dispense_Prescription_Medication"/>
            <w:bookmarkEnd w:id="194"/>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653" w:type="dxa"/>
          </w:tcPr>
          <w:p w14:paraId="7308C30C" w14:textId="77777777" w:rsidR="0060689A" w:rsidRDefault="0060689A" w:rsidP="0060689A">
            <w:pPr>
              <w:pStyle w:val="Heading8"/>
            </w:pPr>
            <w:r>
              <w:t>AUTHORIZATION</w:t>
            </w:r>
            <w:r>
              <w:rPr>
                <w:spacing w:val="-10"/>
              </w:rPr>
              <w:t xml:space="preserve"> </w:t>
            </w:r>
            <w:r>
              <w:t>TO</w:t>
            </w:r>
            <w:r>
              <w:rPr>
                <w:spacing w:val="-11"/>
              </w:rPr>
              <w:t xml:space="preserve"> </w:t>
            </w:r>
            <w:r>
              <w:t>DISPENSE</w:t>
            </w:r>
            <w:r>
              <w:rPr>
                <w:spacing w:val="-10"/>
              </w:rPr>
              <w:t xml:space="preserve"> </w:t>
            </w:r>
            <w:r>
              <w:t>PRESCRIPTION</w:t>
            </w:r>
            <w:r>
              <w:rPr>
                <w:spacing w:val="-10"/>
              </w:rPr>
              <w:t xml:space="preserve"> </w:t>
            </w:r>
            <w:r>
              <w:rPr>
                <w:spacing w:val="-2"/>
              </w:rPr>
              <w:t>MEDICATION</w:t>
            </w:r>
          </w:p>
        </w:tc>
      </w:tr>
      <w:tr w:rsidR="0060689A" w14:paraId="7C552EC9" w14:textId="77777777" w:rsidTr="00F76BE2">
        <w:trPr>
          <w:trHeight w:val="244"/>
        </w:trPr>
        <w:tc>
          <w:tcPr>
            <w:tcW w:w="2697" w:type="dxa"/>
          </w:tcPr>
          <w:p w14:paraId="6829E27D" w14:textId="77777777" w:rsidR="0060689A" w:rsidRDefault="0060689A" w:rsidP="00F76BE2">
            <w:pPr>
              <w:pStyle w:val="TableParagraph"/>
              <w:rPr>
                <w:b/>
                <w:sz w:val="20"/>
              </w:rPr>
            </w:pPr>
            <w:r>
              <w:rPr>
                <w:b/>
                <w:sz w:val="20"/>
              </w:rPr>
              <w:t>Related</w:t>
            </w:r>
            <w:r>
              <w:rPr>
                <w:b/>
                <w:spacing w:val="-8"/>
                <w:sz w:val="20"/>
              </w:rPr>
              <w:t xml:space="preserve"> </w:t>
            </w:r>
            <w:r>
              <w:rPr>
                <w:b/>
                <w:spacing w:val="-2"/>
                <w:sz w:val="20"/>
              </w:rPr>
              <w:t>Policy:</w:t>
            </w:r>
          </w:p>
        </w:tc>
        <w:tc>
          <w:tcPr>
            <w:tcW w:w="7653" w:type="dxa"/>
          </w:tcPr>
          <w:p w14:paraId="29E2C967" w14:textId="77777777" w:rsidR="0060689A" w:rsidRDefault="0060689A" w:rsidP="00F76BE2">
            <w:pPr>
              <w:pStyle w:val="TableParagraph"/>
              <w:ind w:left="110"/>
              <w:rPr>
                <w:sz w:val="20"/>
              </w:rPr>
            </w:pPr>
            <w:r>
              <w:rPr>
                <w:spacing w:val="-2"/>
                <w:sz w:val="20"/>
              </w:rPr>
              <w:t>Medication</w:t>
            </w:r>
            <w:r>
              <w:rPr>
                <w:spacing w:val="7"/>
                <w:sz w:val="20"/>
              </w:rPr>
              <w:t xml:space="preserve"> </w:t>
            </w:r>
            <w:r>
              <w:rPr>
                <w:spacing w:val="-2"/>
                <w:sz w:val="20"/>
              </w:rPr>
              <w:t>Administration</w:t>
            </w:r>
          </w:p>
        </w:tc>
      </w:tr>
      <w:tr w:rsidR="0060689A" w14:paraId="18337D8C" w14:textId="77777777" w:rsidTr="00F76BE2">
        <w:trPr>
          <w:trHeight w:val="244"/>
        </w:trPr>
        <w:tc>
          <w:tcPr>
            <w:tcW w:w="2697" w:type="dxa"/>
          </w:tcPr>
          <w:p w14:paraId="6AF0C1F7"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7653" w:type="dxa"/>
          </w:tcPr>
          <w:p w14:paraId="314DFEC4" w14:textId="77777777" w:rsidR="0060689A" w:rsidRDefault="0060689A" w:rsidP="00F76BE2">
            <w:pPr>
              <w:pStyle w:val="TableParagraph"/>
              <w:ind w:left="110"/>
              <w:rPr>
                <w:sz w:val="20"/>
              </w:rPr>
            </w:pPr>
            <w:r>
              <w:rPr>
                <w:spacing w:val="-2"/>
                <w:sz w:val="20"/>
              </w:rPr>
              <w:t>Health</w:t>
            </w:r>
          </w:p>
        </w:tc>
      </w:tr>
      <w:tr w:rsidR="0060689A" w14:paraId="2916982C" w14:textId="77777777" w:rsidTr="00F76BE2">
        <w:trPr>
          <w:trHeight w:val="1295"/>
        </w:trPr>
        <w:tc>
          <w:tcPr>
            <w:tcW w:w="2697" w:type="dxa"/>
            <w:tcBorders>
              <w:right w:val="single" w:sz="8" w:space="0" w:color="000000"/>
            </w:tcBorders>
          </w:tcPr>
          <w:p w14:paraId="0A641D42" w14:textId="77777777" w:rsidR="0060689A" w:rsidRDefault="0060689A" w:rsidP="00F76BE2">
            <w:pPr>
              <w:pStyle w:val="TableParagraph"/>
              <w:ind w:left="102"/>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653" w:type="dxa"/>
            <w:tcBorders>
              <w:left w:val="single" w:sz="8" w:space="0" w:color="000000"/>
            </w:tcBorders>
          </w:tcPr>
          <w:p w14:paraId="3DC325B3" w14:textId="77777777" w:rsidR="0060689A" w:rsidRDefault="0060689A" w:rsidP="00F76BE2">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28A0AC4" w14:textId="77777777" w:rsidR="0060689A" w:rsidRDefault="0060689A" w:rsidP="00F76BE2">
            <w:pPr>
              <w:pStyle w:val="TableParagraph"/>
              <w:spacing w:before="3"/>
              <w:ind w:left="1185"/>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04CBA04D" w14:textId="77777777" w:rsidR="0060689A" w:rsidRDefault="0060689A" w:rsidP="0060689A">
            <w:pPr>
              <w:pStyle w:val="TableParagraph"/>
              <w:numPr>
                <w:ilvl w:val="0"/>
                <w:numId w:val="362"/>
              </w:numPr>
              <w:tabs>
                <w:tab w:val="left" w:pos="1387"/>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12D16C11" w14:textId="77777777" w:rsidR="0060689A" w:rsidRDefault="0060689A" w:rsidP="00F76BE2">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72B743A" w14:textId="77777777" w:rsidR="0060689A" w:rsidRDefault="0060689A" w:rsidP="0060689A">
            <w:pPr>
              <w:pStyle w:val="TableParagraph"/>
              <w:numPr>
                <w:ilvl w:val="0"/>
                <w:numId w:val="362"/>
              </w:numPr>
              <w:tabs>
                <w:tab w:val="left" w:pos="1387"/>
              </w:tabs>
              <w:spacing w:before="3" w:line="237" w:lineRule="exact"/>
              <w:ind w:hanging="202"/>
              <w:rPr>
                <w:sz w:val="20"/>
              </w:rPr>
            </w:pPr>
            <w:r>
              <w:rPr>
                <w:spacing w:val="-2"/>
                <w:sz w:val="20"/>
              </w:rPr>
              <w:t>Other</w:t>
            </w:r>
          </w:p>
        </w:tc>
      </w:tr>
      <w:tr w:rsidR="0060689A" w14:paraId="3DE07FAC" w14:textId="77777777" w:rsidTr="00F76BE2">
        <w:trPr>
          <w:trHeight w:val="1466"/>
        </w:trPr>
        <w:tc>
          <w:tcPr>
            <w:tcW w:w="2697" w:type="dxa"/>
            <w:tcBorders>
              <w:right w:val="single" w:sz="6" w:space="0" w:color="000000"/>
            </w:tcBorders>
          </w:tcPr>
          <w:p w14:paraId="62D88991" w14:textId="77777777" w:rsidR="0060689A" w:rsidRDefault="0060689A" w:rsidP="00F76BE2">
            <w:pPr>
              <w:pStyle w:val="TableParagraph"/>
              <w:ind w:left="105"/>
              <w:rPr>
                <w:b/>
                <w:sz w:val="20"/>
              </w:rPr>
            </w:pPr>
            <w:r>
              <w:rPr>
                <w:b/>
                <w:spacing w:val="-2"/>
                <w:sz w:val="20"/>
              </w:rPr>
              <w:t>Procedures</w:t>
            </w:r>
          </w:p>
        </w:tc>
        <w:tc>
          <w:tcPr>
            <w:tcW w:w="7653" w:type="dxa"/>
            <w:tcBorders>
              <w:left w:val="single" w:sz="6" w:space="0" w:color="000000"/>
            </w:tcBorders>
          </w:tcPr>
          <w:p w14:paraId="28225D00" w14:textId="77777777" w:rsidR="0060689A" w:rsidRDefault="0060689A" w:rsidP="0060689A">
            <w:pPr>
              <w:pStyle w:val="TableParagraph"/>
              <w:numPr>
                <w:ilvl w:val="0"/>
                <w:numId w:val="361"/>
              </w:numPr>
              <w:tabs>
                <w:tab w:val="left" w:pos="265"/>
              </w:tabs>
              <w:spacing w:line="240" w:lineRule="auto"/>
              <w:rPr>
                <w:sz w:val="20"/>
              </w:rPr>
            </w:pPr>
            <w:r>
              <w:rPr>
                <w:sz w:val="20"/>
              </w:rPr>
              <w:t>Print</w:t>
            </w:r>
            <w:r>
              <w:rPr>
                <w:spacing w:val="-4"/>
                <w:sz w:val="20"/>
              </w:rPr>
              <w:t xml:space="preserve"> </w:t>
            </w:r>
            <w:r>
              <w:rPr>
                <w:sz w:val="20"/>
              </w:rPr>
              <w:t>the</w:t>
            </w:r>
            <w:r>
              <w:rPr>
                <w:spacing w:val="-5"/>
                <w:sz w:val="20"/>
              </w:rPr>
              <w:t xml:space="preserve"> </w:t>
            </w:r>
            <w:r>
              <w:rPr>
                <w:sz w:val="20"/>
              </w:rPr>
              <w:t>form</w:t>
            </w:r>
            <w:r>
              <w:rPr>
                <w:spacing w:val="-5"/>
                <w:sz w:val="20"/>
              </w:rPr>
              <w:t xml:space="preserve"> </w:t>
            </w:r>
            <w:r>
              <w:rPr>
                <w:sz w:val="20"/>
              </w:rPr>
              <w:t>off</w:t>
            </w:r>
            <w:r>
              <w:rPr>
                <w:spacing w:val="-5"/>
                <w:sz w:val="20"/>
              </w:rPr>
              <w:t xml:space="preserve"> </w:t>
            </w:r>
            <w:r>
              <w:rPr>
                <w:sz w:val="20"/>
              </w:rPr>
              <w:t>of</w:t>
            </w:r>
            <w:r>
              <w:rPr>
                <w:spacing w:val="-5"/>
                <w:sz w:val="20"/>
              </w:rPr>
              <w:t xml:space="preserve"> </w:t>
            </w:r>
            <w:r>
              <w:rPr>
                <w:sz w:val="20"/>
              </w:rPr>
              <w:t>the</w:t>
            </w:r>
            <w:r>
              <w:rPr>
                <w:spacing w:val="-2"/>
                <w:sz w:val="20"/>
              </w:rPr>
              <w:t xml:space="preserve"> </w:t>
            </w:r>
            <w:r>
              <w:rPr>
                <w:sz w:val="20"/>
              </w:rPr>
              <w:t>Promise</w:t>
            </w:r>
            <w:r>
              <w:rPr>
                <w:spacing w:val="-4"/>
                <w:sz w:val="20"/>
              </w:rPr>
              <w:t xml:space="preserve"> </w:t>
            </w:r>
            <w:r>
              <w:rPr>
                <w:spacing w:val="-2"/>
                <w:sz w:val="20"/>
              </w:rPr>
              <w:t>Website,</w:t>
            </w:r>
          </w:p>
          <w:p w14:paraId="49569893" w14:textId="77777777" w:rsidR="0060689A" w:rsidRDefault="0060689A" w:rsidP="0060689A">
            <w:pPr>
              <w:pStyle w:val="TableParagraph"/>
              <w:numPr>
                <w:ilvl w:val="0"/>
                <w:numId w:val="361"/>
              </w:numPr>
              <w:tabs>
                <w:tab w:val="left" w:pos="275"/>
              </w:tabs>
              <w:spacing w:line="240" w:lineRule="auto"/>
              <w:ind w:left="274" w:hanging="198"/>
              <w:rPr>
                <w:sz w:val="20"/>
              </w:rPr>
            </w:pPr>
            <w:r>
              <w:rPr>
                <w:sz w:val="20"/>
              </w:rPr>
              <w:t>Complete</w:t>
            </w:r>
            <w:r>
              <w:rPr>
                <w:spacing w:val="-7"/>
                <w:sz w:val="20"/>
              </w:rPr>
              <w:t xml:space="preserve"> </w:t>
            </w:r>
            <w:r>
              <w:rPr>
                <w:sz w:val="20"/>
              </w:rPr>
              <w:t>the</w:t>
            </w:r>
            <w:r>
              <w:rPr>
                <w:spacing w:val="-7"/>
                <w:sz w:val="20"/>
              </w:rPr>
              <w:t xml:space="preserve"> </w:t>
            </w:r>
            <w:r>
              <w:rPr>
                <w:sz w:val="20"/>
              </w:rPr>
              <w:t>form</w:t>
            </w:r>
            <w:r>
              <w:rPr>
                <w:spacing w:val="-6"/>
                <w:sz w:val="20"/>
              </w:rPr>
              <w:t xml:space="preserve"> </w:t>
            </w:r>
            <w:r>
              <w:rPr>
                <w:sz w:val="20"/>
              </w:rPr>
              <w:t>when</w:t>
            </w:r>
            <w:r>
              <w:rPr>
                <w:spacing w:val="-6"/>
                <w:sz w:val="20"/>
              </w:rPr>
              <w:t xml:space="preserve"> </w:t>
            </w:r>
            <w:r>
              <w:rPr>
                <w:sz w:val="20"/>
              </w:rPr>
              <w:t>the</w:t>
            </w:r>
            <w:r>
              <w:rPr>
                <w:spacing w:val="-6"/>
                <w:sz w:val="20"/>
              </w:rPr>
              <w:t xml:space="preserve"> </w:t>
            </w:r>
            <w:r>
              <w:rPr>
                <w:sz w:val="20"/>
              </w:rPr>
              <w:t>medication</w:t>
            </w:r>
            <w:r>
              <w:rPr>
                <w:spacing w:val="-5"/>
                <w:sz w:val="20"/>
              </w:rPr>
              <w:t xml:space="preserve"> </w:t>
            </w:r>
            <w:r>
              <w:rPr>
                <w:sz w:val="20"/>
              </w:rPr>
              <w:t>in</w:t>
            </w:r>
            <w:r>
              <w:rPr>
                <w:spacing w:val="-5"/>
                <w:sz w:val="20"/>
              </w:rPr>
              <w:t xml:space="preserve"> </w:t>
            </w:r>
            <w:r>
              <w:rPr>
                <w:sz w:val="20"/>
              </w:rPr>
              <w:t>its</w:t>
            </w:r>
            <w:r>
              <w:rPr>
                <w:spacing w:val="-5"/>
                <w:sz w:val="20"/>
              </w:rPr>
              <w:t xml:space="preserve"> </w:t>
            </w:r>
            <w:r>
              <w:rPr>
                <w:sz w:val="20"/>
              </w:rPr>
              <w:t>original</w:t>
            </w:r>
            <w:r>
              <w:rPr>
                <w:spacing w:val="-6"/>
                <w:sz w:val="20"/>
              </w:rPr>
              <w:t xml:space="preserve"> </w:t>
            </w:r>
            <w:r>
              <w:rPr>
                <w:sz w:val="20"/>
              </w:rPr>
              <w:t>packaging</w:t>
            </w:r>
            <w:r>
              <w:rPr>
                <w:spacing w:val="-5"/>
                <w:sz w:val="20"/>
              </w:rPr>
              <w:t xml:space="preserve"> </w:t>
            </w:r>
            <w:r>
              <w:rPr>
                <w:sz w:val="20"/>
              </w:rPr>
              <w:t>has</w:t>
            </w:r>
            <w:r>
              <w:rPr>
                <w:spacing w:val="-5"/>
                <w:sz w:val="20"/>
              </w:rPr>
              <w:t xml:space="preserve"> </w:t>
            </w:r>
            <w:r>
              <w:rPr>
                <w:sz w:val="20"/>
              </w:rPr>
              <w:t>been</w:t>
            </w:r>
            <w:r>
              <w:rPr>
                <w:spacing w:val="-5"/>
                <w:sz w:val="20"/>
              </w:rPr>
              <w:t xml:space="preserve"> </w:t>
            </w:r>
            <w:r>
              <w:rPr>
                <w:spacing w:val="-2"/>
                <w:sz w:val="20"/>
              </w:rPr>
              <w:t>received;</w:t>
            </w:r>
          </w:p>
          <w:p w14:paraId="1A28157F" w14:textId="77777777" w:rsidR="0060689A" w:rsidRDefault="0060689A" w:rsidP="0060689A">
            <w:pPr>
              <w:pStyle w:val="TableParagraph"/>
              <w:numPr>
                <w:ilvl w:val="0"/>
                <w:numId w:val="361"/>
              </w:numPr>
              <w:tabs>
                <w:tab w:val="left" w:pos="275"/>
              </w:tabs>
              <w:spacing w:before="0" w:line="243" w:lineRule="exact"/>
              <w:ind w:left="274" w:hanging="198"/>
              <w:rPr>
                <w:sz w:val="20"/>
              </w:rPr>
            </w:pPr>
            <w:r>
              <w:rPr>
                <w:sz w:val="20"/>
              </w:rPr>
              <w:t>Three</w:t>
            </w:r>
            <w:r>
              <w:rPr>
                <w:spacing w:val="-8"/>
                <w:sz w:val="20"/>
              </w:rPr>
              <w:t xml:space="preserve"> </w:t>
            </w:r>
            <w:r>
              <w:rPr>
                <w:sz w:val="20"/>
              </w:rPr>
              <w:t>signatures</w:t>
            </w:r>
            <w:r>
              <w:rPr>
                <w:spacing w:val="-5"/>
                <w:sz w:val="20"/>
              </w:rPr>
              <w:t xml:space="preserve"> </w:t>
            </w:r>
            <w:r>
              <w:rPr>
                <w:sz w:val="20"/>
              </w:rPr>
              <w:t>are</w:t>
            </w:r>
            <w:r>
              <w:rPr>
                <w:spacing w:val="-7"/>
                <w:sz w:val="20"/>
              </w:rPr>
              <w:t xml:space="preserve"> </w:t>
            </w:r>
            <w:r>
              <w:rPr>
                <w:sz w:val="20"/>
              </w:rPr>
              <w:t>needed,</w:t>
            </w:r>
            <w:r>
              <w:rPr>
                <w:spacing w:val="-5"/>
                <w:sz w:val="20"/>
              </w:rPr>
              <w:t xml:space="preserve"> </w:t>
            </w:r>
            <w:r>
              <w:rPr>
                <w:sz w:val="20"/>
              </w:rPr>
              <w:t>Parent,</w:t>
            </w:r>
            <w:r>
              <w:rPr>
                <w:spacing w:val="-5"/>
                <w:sz w:val="20"/>
              </w:rPr>
              <w:t xml:space="preserve"> </w:t>
            </w:r>
            <w:r>
              <w:rPr>
                <w:sz w:val="20"/>
              </w:rPr>
              <w:t>Staff</w:t>
            </w:r>
            <w:r>
              <w:rPr>
                <w:spacing w:val="-7"/>
                <w:sz w:val="20"/>
              </w:rPr>
              <w:t xml:space="preserve"> </w:t>
            </w:r>
            <w:r>
              <w:rPr>
                <w:sz w:val="20"/>
              </w:rPr>
              <w:t>and</w:t>
            </w:r>
            <w:r>
              <w:rPr>
                <w:spacing w:val="-6"/>
                <w:sz w:val="20"/>
              </w:rPr>
              <w:t xml:space="preserve"> </w:t>
            </w:r>
            <w:r>
              <w:rPr>
                <w:sz w:val="20"/>
              </w:rPr>
              <w:t>Health</w:t>
            </w:r>
            <w:r>
              <w:rPr>
                <w:spacing w:val="-5"/>
                <w:sz w:val="20"/>
              </w:rPr>
              <w:t xml:space="preserve"> </w:t>
            </w:r>
            <w:r>
              <w:rPr>
                <w:spacing w:val="-2"/>
                <w:sz w:val="20"/>
              </w:rPr>
              <w:t>Manager;</w:t>
            </w:r>
          </w:p>
          <w:p w14:paraId="0ECD77AA" w14:textId="77777777" w:rsidR="0060689A" w:rsidRDefault="0060689A" w:rsidP="0060689A">
            <w:pPr>
              <w:pStyle w:val="TableParagraph"/>
              <w:numPr>
                <w:ilvl w:val="0"/>
                <w:numId w:val="361"/>
              </w:numPr>
              <w:tabs>
                <w:tab w:val="left" w:pos="275"/>
              </w:tabs>
              <w:spacing w:before="0" w:line="243" w:lineRule="exact"/>
              <w:ind w:left="274" w:hanging="198"/>
              <w:rPr>
                <w:sz w:val="20"/>
              </w:rPr>
            </w:pPr>
            <w:r>
              <w:rPr>
                <w:sz w:val="20"/>
              </w:rPr>
              <w:t>Form</w:t>
            </w:r>
            <w:r>
              <w:rPr>
                <w:spacing w:val="-6"/>
                <w:sz w:val="20"/>
              </w:rPr>
              <w:t xml:space="preserve"> </w:t>
            </w:r>
            <w:r>
              <w:rPr>
                <w:sz w:val="20"/>
              </w:rPr>
              <w:t>goes</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medication</w:t>
            </w:r>
            <w:r>
              <w:rPr>
                <w:spacing w:val="-4"/>
                <w:sz w:val="20"/>
              </w:rPr>
              <w:t xml:space="preserve"> </w:t>
            </w:r>
            <w:r>
              <w:rPr>
                <w:sz w:val="20"/>
              </w:rPr>
              <w:t>bag</w:t>
            </w:r>
            <w:r>
              <w:rPr>
                <w:spacing w:val="-5"/>
                <w:sz w:val="20"/>
              </w:rPr>
              <w:t xml:space="preserve"> </w:t>
            </w:r>
            <w:r>
              <w:rPr>
                <w:sz w:val="20"/>
              </w:rPr>
              <w:t>and</w:t>
            </w:r>
            <w:r>
              <w:rPr>
                <w:spacing w:val="-7"/>
                <w:sz w:val="20"/>
              </w:rPr>
              <w:t xml:space="preserve"> </w:t>
            </w:r>
            <w:r>
              <w:rPr>
                <w:sz w:val="20"/>
              </w:rPr>
              <w:t>stays</w:t>
            </w:r>
            <w:r>
              <w:rPr>
                <w:spacing w:val="-4"/>
                <w:sz w:val="20"/>
              </w:rPr>
              <w:t xml:space="preserve"> </w:t>
            </w:r>
            <w:r>
              <w:rPr>
                <w:sz w:val="20"/>
              </w:rPr>
              <w:t>with</w:t>
            </w:r>
            <w:r>
              <w:rPr>
                <w:spacing w:val="-4"/>
                <w:sz w:val="20"/>
              </w:rPr>
              <w:t xml:space="preserve"> </w:t>
            </w:r>
            <w:r>
              <w:rPr>
                <w:sz w:val="20"/>
              </w:rPr>
              <w:t>the</w:t>
            </w:r>
            <w:r>
              <w:rPr>
                <w:spacing w:val="-5"/>
                <w:sz w:val="20"/>
              </w:rPr>
              <w:t xml:space="preserve"> </w:t>
            </w:r>
            <w:r>
              <w:rPr>
                <w:sz w:val="20"/>
              </w:rPr>
              <w:t>child’s</w:t>
            </w:r>
            <w:r>
              <w:rPr>
                <w:spacing w:val="-4"/>
                <w:sz w:val="20"/>
              </w:rPr>
              <w:t xml:space="preserve"> </w:t>
            </w:r>
            <w:r>
              <w:rPr>
                <w:spacing w:val="-2"/>
                <w:sz w:val="20"/>
              </w:rPr>
              <w:t>medication.</w:t>
            </w:r>
          </w:p>
          <w:p w14:paraId="7B747604" w14:textId="77777777" w:rsidR="0060689A" w:rsidRDefault="0060689A" w:rsidP="0060689A">
            <w:pPr>
              <w:pStyle w:val="TableParagraph"/>
              <w:numPr>
                <w:ilvl w:val="0"/>
                <w:numId w:val="361"/>
              </w:numPr>
              <w:tabs>
                <w:tab w:val="left" w:pos="275"/>
              </w:tabs>
              <w:spacing w:before="0" w:line="240" w:lineRule="atLeast"/>
              <w:ind w:left="302" w:right="374" w:hanging="225"/>
              <w:rPr>
                <w:sz w:val="20"/>
              </w:rPr>
            </w:pPr>
            <w:r>
              <w:rPr>
                <w:sz w:val="20"/>
              </w:rPr>
              <w:t>Record</w:t>
            </w:r>
            <w:r>
              <w:rPr>
                <w:spacing w:val="-3"/>
                <w:sz w:val="20"/>
              </w:rPr>
              <w:t xml:space="preserve"> </w:t>
            </w:r>
            <w:r>
              <w:rPr>
                <w:sz w:val="20"/>
              </w:rPr>
              <w:t>of</w:t>
            </w:r>
            <w:r>
              <w:rPr>
                <w:spacing w:val="-5"/>
                <w:sz w:val="20"/>
              </w:rPr>
              <w:t xml:space="preserve"> </w:t>
            </w:r>
            <w:r>
              <w:rPr>
                <w:sz w:val="20"/>
              </w:rPr>
              <w:t>Medication</w:t>
            </w:r>
            <w:r>
              <w:rPr>
                <w:spacing w:val="-3"/>
                <w:sz w:val="20"/>
              </w:rPr>
              <w:t xml:space="preserve"> </w:t>
            </w:r>
            <w:r>
              <w:rPr>
                <w:sz w:val="20"/>
              </w:rPr>
              <w:t>Form</w:t>
            </w:r>
            <w:r>
              <w:rPr>
                <w:spacing w:val="-5"/>
                <w:sz w:val="20"/>
              </w:rPr>
              <w:t xml:space="preserve"> </w:t>
            </w:r>
            <w:r>
              <w:rPr>
                <w:i/>
                <w:sz w:val="20"/>
              </w:rPr>
              <w:t>(backside)</w:t>
            </w:r>
            <w:r>
              <w:rPr>
                <w:i/>
                <w:spacing w:val="-4"/>
                <w:sz w:val="20"/>
              </w:rPr>
              <w:t xml:space="preserve"> </w:t>
            </w:r>
            <w:r>
              <w:rPr>
                <w:sz w:val="20"/>
              </w:rPr>
              <w:t>must</w:t>
            </w:r>
            <w:r>
              <w:rPr>
                <w:spacing w:val="-4"/>
                <w:sz w:val="20"/>
              </w:rPr>
              <w:t xml:space="preserve"> </w:t>
            </w:r>
            <w:r>
              <w:rPr>
                <w:sz w:val="20"/>
              </w:rPr>
              <w:t>be</w:t>
            </w:r>
            <w:r>
              <w:rPr>
                <w:spacing w:val="-5"/>
                <w:sz w:val="20"/>
              </w:rPr>
              <w:t xml:space="preserve"> </w:t>
            </w:r>
            <w:r>
              <w:rPr>
                <w:sz w:val="20"/>
              </w:rPr>
              <w:t>completed</w:t>
            </w:r>
            <w:r>
              <w:rPr>
                <w:spacing w:val="-3"/>
                <w:sz w:val="20"/>
              </w:rPr>
              <w:t xml:space="preserve"> </w:t>
            </w:r>
            <w:r>
              <w:rPr>
                <w:sz w:val="20"/>
              </w:rPr>
              <w:t>each</w:t>
            </w:r>
            <w:r>
              <w:rPr>
                <w:spacing w:val="-3"/>
                <w:sz w:val="20"/>
              </w:rPr>
              <w:t xml:space="preserve"> </w:t>
            </w:r>
            <w:r>
              <w:rPr>
                <w:sz w:val="20"/>
              </w:rPr>
              <w:t>time</w:t>
            </w:r>
            <w:r>
              <w:rPr>
                <w:spacing w:val="-5"/>
                <w:sz w:val="20"/>
              </w:rPr>
              <w:t xml:space="preserve"> </w:t>
            </w:r>
            <w:r>
              <w:rPr>
                <w:sz w:val="20"/>
              </w:rPr>
              <w:t>a</w:t>
            </w:r>
            <w:r>
              <w:rPr>
                <w:spacing w:val="-1"/>
                <w:sz w:val="20"/>
              </w:rPr>
              <w:t xml:space="preserve"> </w:t>
            </w:r>
            <w:r>
              <w:rPr>
                <w:sz w:val="20"/>
              </w:rPr>
              <w:t>medication</w:t>
            </w:r>
            <w:r>
              <w:rPr>
                <w:spacing w:val="-3"/>
                <w:sz w:val="20"/>
              </w:rPr>
              <w:t xml:space="preserve"> </w:t>
            </w:r>
            <w:r>
              <w:rPr>
                <w:sz w:val="20"/>
              </w:rPr>
              <w:t>has been administered-ONLY staff Med 101 trained can administer.</w:t>
            </w:r>
          </w:p>
        </w:tc>
      </w:tr>
      <w:tr w:rsidR="0060689A" w14:paraId="25F52B5C" w14:textId="77777777" w:rsidTr="00F76BE2">
        <w:trPr>
          <w:trHeight w:val="244"/>
        </w:trPr>
        <w:tc>
          <w:tcPr>
            <w:tcW w:w="2697" w:type="dxa"/>
            <w:tcBorders>
              <w:right w:val="single" w:sz="8" w:space="0" w:color="000000"/>
            </w:tcBorders>
          </w:tcPr>
          <w:p w14:paraId="688ECC03" w14:textId="77777777" w:rsidR="0060689A" w:rsidRDefault="0060689A" w:rsidP="00F76BE2">
            <w:pPr>
              <w:pStyle w:val="TableParagraph"/>
              <w:ind w:left="102"/>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653" w:type="dxa"/>
            <w:tcBorders>
              <w:left w:val="single" w:sz="8" w:space="0" w:color="000000"/>
            </w:tcBorders>
          </w:tcPr>
          <w:p w14:paraId="493589D2" w14:textId="77777777" w:rsidR="0060689A" w:rsidRDefault="0060689A" w:rsidP="00F76BE2">
            <w:pPr>
              <w:pStyle w:val="TableParagraph"/>
              <w:ind w:left="105"/>
              <w:rPr>
                <w:sz w:val="20"/>
              </w:rPr>
            </w:pPr>
            <w:r>
              <w:rPr>
                <w:spacing w:val="-2"/>
                <w:sz w:val="20"/>
              </w:rPr>
              <w:t>Responsible</w:t>
            </w:r>
            <w:r>
              <w:rPr>
                <w:spacing w:val="9"/>
                <w:sz w:val="20"/>
              </w:rPr>
              <w:t xml:space="preserve"> </w:t>
            </w:r>
            <w:r>
              <w:rPr>
                <w:spacing w:val="-2"/>
                <w:sz w:val="20"/>
              </w:rPr>
              <w:t>staff</w:t>
            </w:r>
          </w:p>
        </w:tc>
      </w:tr>
      <w:tr w:rsidR="0060689A" w14:paraId="24B80DFE" w14:textId="77777777" w:rsidTr="00F76BE2">
        <w:trPr>
          <w:trHeight w:val="244"/>
        </w:trPr>
        <w:tc>
          <w:tcPr>
            <w:tcW w:w="2697" w:type="dxa"/>
            <w:tcBorders>
              <w:right w:val="single" w:sz="8" w:space="0" w:color="000000"/>
            </w:tcBorders>
          </w:tcPr>
          <w:p w14:paraId="498D3BBE" w14:textId="77777777" w:rsidR="0060689A" w:rsidRDefault="0060689A" w:rsidP="00F76BE2">
            <w:pPr>
              <w:pStyle w:val="TableParagraph"/>
              <w:ind w:left="102"/>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653" w:type="dxa"/>
            <w:tcBorders>
              <w:left w:val="single" w:sz="8" w:space="0" w:color="000000"/>
            </w:tcBorders>
          </w:tcPr>
          <w:p w14:paraId="4A39C143" w14:textId="77777777" w:rsidR="0060689A" w:rsidRDefault="0060689A" w:rsidP="00F76BE2">
            <w:pPr>
              <w:pStyle w:val="TableParagraph"/>
              <w:ind w:left="105"/>
              <w:rPr>
                <w:sz w:val="20"/>
              </w:rPr>
            </w:pPr>
            <w:r>
              <w:rPr>
                <w:sz w:val="20"/>
              </w:rPr>
              <w:t>Before</w:t>
            </w:r>
            <w:r>
              <w:rPr>
                <w:spacing w:val="-6"/>
                <w:sz w:val="20"/>
              </w:rPr>
              <w:t xml:space="preserve"> </w:t>
            </w:r>
            <w:r>
              <w:rPr>
                <w:sz w:val="20"/>
              </w:rPr>
              <w:t>or</w:t>
            </w:r>
            <w:r>
              <w:rPr>
                <w:spacing w:val="-5"/>
                <w:sz w:val="20"/>
              </w:rPr>
              <w:t xml:space="preserve"> </w:t>
            </w:r>
            <w:r>
              <w:rPr>
                <w:sz w:val="20"/>
              </w:rPr>
              <w:t>when</w:t>
            </w:r>
            <w:r>
              <w:rPr>
                <w:spacing w:val="-3"/>
                <w:sz w:val="20"/>
              </w:rPr>
              <w:t xml:space="preserve"> </w:t>
            </w:r>
            <w:r>
              <w:rPr>
                <w:sz w:val="20"/>
              </w:rPr>
              <w:t>medication</w:t>
            </w:r>
            <w:r>
              <w:rPr>
                <w:spacing w:val="-4"/>
                <w:sz w:val="20"/>
              </w:rPr>
              <w:t xml:space="preserve"> </w:t>
            </w:r>
            <w:r>
              <w:rPr>
                <w:sz w:val="20"/>
              </w:rPr>
              <w:t>is</w:t>
            </w:r>
            <w:r>
              <w:rPr>
                <w:spacing w:val="-4"/>
                <w:sz w:val="20"/>
              </w:rPr>
              <w:t xml:space="preserve"> </w:t>
            </w:r>
            <w:r>
              <w:rPr>
                <w:sz w:val="20"/>
              </w:rPr>
              <w:t>brought</w:t>
            </w:r>
            <w:r>
              <w:rPr>
                <w:spacing w:val="-5"/>
                <w:sz w:val="20"/>
              </w:rPr>
              <w:t xml:space="preserve"> </w:t>
            </w:r>
            <w:r>
              <w:rPr>
                <w:sz w:val="20"/>
              </w:rPr>
              <w:t>to</w:t>
            </w:r>
            <w:r>
              <w:rPr>
                <w:spacing w:val="-4"/>
                <w:sz w:val="20"/>
              </w:rPr>
              <w:t xml:space="preserve"> </w:t>
            </w:r>
            <w:r>
              <w:rPr>
                <w:sz w:val="20"/>
              </w:rPr>
              <w:t>a</w:t>
            </w:r>
            <w:r>
              <w:rPr>
                <w:spacing w:val="-5"/>
                <w:sz w:val="20"/>
              </w:rPr>
              <w:t xml:space="preserve"> </w:t>
            </w:r>
            <w:r>
              <w:rPr>
                <w:spacing w:val="-2"/>
                <w:sz w:val="20"/>
              </w:rPr>
              <w:t>Center</w:t>
            </w:r>
          </w:p>
        </w:tc>
      </w:tr>
      <w:tr w:rsidR="0060689A" w14:paraId="2394C42C" w14:textId="77777777" w:rsidTr="00F76BE2">
        <w:trPr>
          <w:trHeight w:val="242"/>
        </w:trPr>
        <w:tc>
          <w:tcPr>
            <w:tcW w:w="2697" w:type="dxa"/>
          </w:tcPr>
          <w:p w14:paraId="43FD9D45" w14:textId="77777777" w:rsidR="0060689A" w:rsidRDefault="0060689A" w:rsidP="00F76BE2">
            <w:pPr>
              <w:pStyle w:val="TableParagraph"/>
              <w:spacing w:before="0" w:line="222" w:lineRule="exact"/>
              <w:rPr>
                <w:b/>
                <w:sz w:val="20"/>
              </w:rPr>
            </w:pPr>
            <w:r>
              <w:rPr>
                <w:b/>
                <w:sz w:val="20"/>
              </w:rPr>
              <w:t>Specific</w:t>
            </w:r>
            <w:r>
              <w:rPr>
                <w:b/>
                <w:spacing w:val="-9"/>
                <w:sz w:val="20"/>
              </w:rPr>
              <w:t xml:space="preserve"> </w:t>
            </w:r>
            <w:r>
              <w:rPr>
                <w:b/>
                <w:spacing w:val="-2"/>
                <w:sz w:val="20"/>
              </w:rPr>
              <w:t>Directions:</w:t>
            </w:r>
          </w:p>
        </w:tc>
        <w:tc>
          <w:tcPr>
            <w:tcW w:w="7653" w:type="dxa"/>
          </w:tcPr>
          <w:p w14:paraId="73872B4B" w14:textId="77777777" w:rsidR="0060689A" w:rsidRDefault="0060689A" w:rsidP="00F76BE2">
            <w:pPr>
              <w:pStyle w:val="TableParagraph"/>
              <w:spacing w:before="0" w:line="222" w:lineRule="exact"/>
              <w:ind w:left="110"/>
              <w:rPr>
                <w:sz w:val="20"/>
              </w:rPr>
            </w:pPr>
            <w:r>
              <w:rPr>
                <w:sz w:val="20"/>
              </w:rPr>
              <w:t>No</w:t>
            </w:r>
            <w:r>
              <w:rPr>
                <w:spacing w:val="-5"/>
                <w:sz w:val="20"/>
              </w:rPr>
              <w:t xml:space="preserve"> </w:t>
            </w:r>
            <w:r>
              <w:rPr>
                <w:sz w:val="20"/>
              </w:rPr>
              <w:t>medication</w:t>
            </w:r>
            <w:r>
              <w:rPr>
                <w:spacing w:val="-4"/>
                <w:sz w:val="20"/>
              </w:rPr>
              <w:t xml:space="preserve"> </w:t>
            </w:r>
            <w:r>
              <w:rPr>
                <w:sz w:val="20"/>
              </w:rPr>
              <w:t>can</w:t>
            </w:r>
            <w:r>
              <w:rPr>
                <w:spacing w:val="-5"/>
                <w:sz w:val="20"/>
              </w:rPr>
              <w:t xml:space="preserve"> </w:t>
            </w:r>
            <w:r>
              <w:rPr>
                <w:sz w:val="20"/>
              </w:rPr>
              <w:t>stay</w:t>
            </w:r>
            <w:r>
              <w:rPr>
                <w:spacing w:val="-4"/>
                <w:sz w:val="20"/>
              </w:rPr>
              <w:t xml:space="preserve"> </w:t>
            </w:r>
            <w:r>
              <w:rPr>
                <w:sz w:val="20"/>
              </w:rPr>
              <w:t>on</w:t>
            </w:r>
            <w:r>
              <w:rPr>
                <w:spacing w:val="-8"/>
                <w:sz w:val="20"/>
              </w:rPr>
              <w:t xml:space="preserve"> </w:t>
            </w:r>
            <w:r>
              <w:rPr>
                <w:sz w:val="20"/>
              </w:rPr>
              <w:t>site</w:t>
            </w:r>
            <w:r>
              <w:rPr>
                <w:spacing w:val="-6"/>
                <w:sz w:val="20"/>
              </w:rPr>
              <w:t xml:space="preserve"> </w:t>
            </w:r>
            <w:r>
              <w:rPr>
                <w:sz w:val="20"/>
              </w:rPr>
              <w:t>without</w:t>
            </w:r>
            <w:r>
              <w:rPr>
                <w:spacing w:val="-5"/>
                <w:sz w:val="20"/>
              </w:rPr>
              <w:t xml:space="preserve"> </w:t>
            </w:r>
            <w:r>
              <w:rPr>
                <w:sz w:val="20"/>
              </w:rPr>
              <w:t>a</w:t>
            </w:r>
            <w:r>
              <w:rPr>
                <w:spacing w:val="-6"/>
                <w:sz w:val="20"/>
              </w:rPr>
              <w:t xml:space="preserve"> </w:t>
            </w:r>
            <w:r>
              <w:rPr>
                <w:sz w:val="20"/>
              </w:rPr>
              <w:t>physicians</w:t>
            </w:r>
            <w:r>
              <w:rPr>
                <w:spacing w:val="-6"/>
                <w:sz w:val="20"/>
              </w:rPr>
              <w:t xml:space="preserve"> </w:t>
            </w:r>
            <w:r>
              <w:rPr>
                <w:spacing w:val="-2"/>
                <w:sz w:val="20"/>
              </w:rPr>
              <w:t>note.</w:t>
            </w:r>
          </w:p>
        </w:tc>
      </w:tr>
      <w:tr w:rsidR="0060689A" w14:paraId="2CC94A0B" w14:textId="77777777" w:rsidTr="00F76BE2">
        <w:trPr>
          <w:trHeight w:val="244"/>
        </w:trPr>
        <w:tc>
          <w:tcPr>
            <w:tcW w:w="2697" w:type="dxa"/>
          </w:tcPr>
          <w:p w14:paraId="1D36A36E"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7653" w:type="dxa"/>
          </w:tcPr>
          <w:p w14:paraId="54286576" w14:textId="77777777" w:rsidR="0060689A" w:rsidRDefault="0060689A" w:rsidP="00F76BE2">
            <w:pPr>
              <w:pStyle w:val="TableParagraph"/>
              <w:ind w:left="110"/>
              <w:rPr>
                <w:sz w:val="20"/>
              </w:rPr>
            </w:pPr>
            <w:r>
              <w:rPr>
                <w:sz w:val="20"/>
              </w:rPr>
              <w:t>Health</w:t>
            </w:r>
            <w:r>
              <w:rPr>
                <w:spacing w:val="-7"/>
                <w:sz w:val="20"/>
              </w:rPr>
              <w:t xml:space="preserve"> </w:t>
            </w:r>
            <w:r>
              <w:rPr>
                <w:spacing w:val="-2"/>
                <w:sz w:val="20"/>
              </w:rPr>
              <w:t>Manager</w:t>
            </w:r>
          </w:p>
        </w:tc>
      </w:tr>
      <w:tr w:rsidR="0060689A" w14:paraId="465C1057" w14:textId="77777777" w:rsidTr="00F76BE2">
        <w:trPr>
          <w:trHeight w:val="244"/>
        </w:trPr>
        <w:tc>
          <w:tcPr>
            <w:tcW w:w="2697" w:type="dxa"/>
          </w:tcPr>
          <w:p w14:paraId="412A4A3C" w14:textId="77777777" w:rsidR="0060689A" w:rsidRDefault="0060689A" w:rsidP="00F76BE2">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653" w:type="dxa"/>
          </w:tcPr>
          <w:p w14:paraId="0E6EA928" w14:textId="77777777" w:rsidR="0060689A" w:rsidRDefault="0060689A" w:rsidP="00F76BE2">
            <w:pPr>
              <w:pStyle w:val="TableParagraph"/>
              <w:ind w:left="110"/>
              <w:rPr>
                <w:sz w:val="20"/>
              </w:rPr>
            </w:pPr>
            <w:r>
              <w:rPr>
                <w:sz w:val="20"/>
              </w:rPr>
              <w:t>Add</w:t>
            </w:r>
            <w:r>
              <w:rPr>
                <w:spacing w:val="-6"/>
                <w:sz w:val="20"/>
              </w:rPr>
              <w:t xml:space="preserve"> </w:t>
            </w:r>
            <w:r>
              <w:rPr>
                <w:sz w:val="20"/>
              </w:rPr>
              <w:t>under</w:t>
            </w:r>
            <w:r>
              <w:rPr>
                <w:spacing w:val="-6"/>
                <w:sz w:val="20"/>
              </w:rPr>
              <w:t xml:space="preserve"> </w:t>
            </w:r>
            <w:r>
              <w:rPr>
                <w:sz w:val="20"/>
              </w:rPr>
              <w:t>Chronic</w:t>
            </w:r>
            <w:r>
              <w:rPr>
                <w:spacing w:val="-6"/>
                <w:sz w:val="20"/>
              </w:rPr>
              <w:t xml:space="preserve"> </w:t>
            </w:r>
            <w:r>
              <w:rPr>
                <w:sz w:val="20"/>
              </w:rPr>
              <w:t>Condition</w:t>
            </w:r>
            <w:r>
              <w:rPr>
                <w:spacing w:val="-8"/>
                <w:sz w:val="20"/>
              </w:rPr>
              <w:t xml:space="preserve"> </w:t>
            </w:r>
            <w:r>
              <w:rPr>
                <w:sz w:val="20"/>
              </w:rPr>
              <w:t>and</w:t>
            </w:r>
            <w:r>
              <w:rPr>
                <w:spacing w:val="-5"/>
                <w:sz w:val="20"/>
              </w:rPr>
              <w:t xml:space="preserve"> </w:t>
            </w:r>
            <w:r>
              <w:rPr>
                <w:sz w:val="20"/>
              </w:rPr>
              <w:t>Food</w:t>
            </w:r>
            <w:r>
              <w:rPr>
                <w:spacing w:val="-6"/>
                <w:sz w:val="20"/>
              </w:rPr>
              <w:t xml:space="preserve"> </w:t>
            </w:r>
            <w:r>
              <w:rPr>
                <w:sz w:val="20"/>
              </w:rPr>
              <w:t>Allergy</w:t>
            </w:r>
            <w:r>
              <w:rPr>
                <w:spacing w:val="-4"/>
                <w:sz w:val="20"/>
              </w:rPr>
              <w:t xml:space="preserve"> </w:t>
            </w:r>
            <w:r>
              <w:rPr>
                <w:sz w:val="20"/>
              </w:rPr>
              <w:t>Health</w:t>
            </w:r>
            <w:r>
              <w:rPr>
                <w:spacing w:val="-5"/>
                <w:sz w:val="20"/>
              </w:rPr>
              <w:t xml:space="preserve"> </w:t>
            </w:r>
            <w:r>
              <w:rPr>
                <w:sz w:val="20"/>
              </w:rPr>
              <w:t>Event</w:t>
            </w:r>
            <w:r>
              <w:rPr>
                <w:spacing w:val="-8"/>
                <w:sz w:val="20"/>
              </w:rPr>
              <w:t xml:space="preserve"> </w:t>
            </w:r>
            <w:r>
              <w:rPr>
                <w:sz w:val="20"/>
              </w:rPr>
              <w:t>or</w:t>
            </w:r>
            <w:r>
              <w:rPr>
                <w:spacing w:val="-7"/>
                <w:sz w:val="20"/>
              </w:rPr>
              <w:t xml:space="preserve"> </w:t>
            </w:r>
            <w:r>
              <w:rPr>
                <w:sz w:val="20"/>
              </w:rPr>
              <w:t>Health</w:t>
            </w:r>
            <w:r>
              <w:rPr>
                <w:spacing w:val="-5"/>
                <w:sz w:val="20"/>
              </w:rPr>
              <w:t xml:space="preserve"> </w:t>
            </w:r>
            <w:r>
              <w:rPr>
                <w:sz w:val="20"/>
              </w:rPr>
              <w:t>Comm</w:t>
            </w:r>
            <w:r>
              <w:rPr>
                <w:spacing w:val="-7"/>
                <w:sz w:val="20"/>
              </w:rPr>
              <w:t xml:space="preserve"> </w:t>
            </w:r>
            <w:r>
              <w:rPr>
                <w:spacing w:val="-5"/>
                <w:sz w:val="20"/>
              </w:rPr>
              <w:t>Log</w:t>
            </w:r>
          </w:p>
        </w:tc>
      </w:tr>
      <w:tr w:rsidR="0060689A" w14:paraId="11115C99" w14:textId="77777777" w:rsidTr="00F76BE2">
        <w:trPr>
          <w:trHeight w:val="513"/>
        </w:trPr>
        <w:tc>
          <w:tcPr>
            <w:tcW w:w="2697" w:type="dxa"/>
          </w:tcPr>
          <w:p w14:paraId="54EBA4E8"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653" w:type="dxa"/>
          </w:tcPr>
          <w:p w14:paraId="6F22472C" w14:textId="77777777" w:rsidR="0060689A" w:rsidRDefault="0060689A" w:rsidP="00F76BE2">
            <w:pPr>
              <w:pStyle w:val="TableParagraph"/>
              <w:ind w:left="110"/>
              <w:rPr>
                <w:sz w:val="20"/>
              </w:rPr>
            </w:pPr>
            <w:r>
              <w:rPr>
                <w:sz w:val="20"/>
              </w:rPr>
              <w:t>Doctors</w:t>
            </w:r>
            <w:r>
              <w:rPr>
                <w:spacing w:val="-3"/>
                <w:sz w:val="20"/>
              </w:rPr>
              <w:t xml:space="preserve"> </w:t>
            </w:r>
            <w:r>
              <w:rPr>
                <w:sz w:val="20"/>
              </w:rPr>
              <w:t>note,</w:t>
            </w:r>
            <w:r>
              <w:rPr>
                <w:spacing w:val="-3"/>
                <w:sz w:val="20"/>
              </w:rPr>
              <w:t xml:space="preserve"> </w:t>
            </w:r>
            <w:r>
              <w:rPr>
                <w:sz w:val="20"/>
              </w:rPr>
              <w:t>with</w:t>
            </w:r>
            <w:r>
              <w:rPr>
                <w:spacing w:val="-3"/>
                <w:sz w:val="20"/>
              </w:rPr>
              <w:t xml:space="preserve"> </w:t>
            </w:r>
            <w:r>
              <w:rPr>
                <w:sz w:val="20"/>
              </w:rPr>
              <w:t>permission</w:t>
            </w:r>
            <w:r>
              <w:rPr>
                <w:spacing w:val="-3"/>
                <w:sz w:val="20"/>
              </w:rPr>
              <w:t xml:space="preserve"> </w:t>
            </w:r>
            <w:r>
              <w:rPr>
                <w:sz w:val="20"/>
              </w:rPr>
              <w:t>to</w:t>
            </w:r>
            <w:r>
              <w:rPr>
                <w:spacing w:val="-4"/>
                <w:sz w:val="20"/>
              </w:rPr>
              <w:t xml:space="preserve"> </w:t>
            </w:r>
            <w:r>
              <w:rPr>
                <w:sz w:val="20"/>
              </w:rPr>
              <w:t>administer</w:t>
            </w:r>
            <w:r>
              <w:rPr>
                <w:spacing w:val="-4"/>
                <w:sz w:val="20"/>
              </w:rPr>
              <w:t xml:space="preserve"> </w:t>
            </w:r>
            <w:r>
              <w:rPr>
                <w:sz w:val="20"/>
              </w:rPr>
              <w:t>the</w:t>
            </w:r>
            <w:r>
              <w:rPr>
                <w:spacing w:val="-5"/>
                <w:sz w:val="20"/>
              </w:rPr>
              <w:t xml:space="preserve"> </w:t>
            </w:r>
            <w:r>
              <w:rPr>
                <w:sz w:val="20"/>
              </w:rPr>
              <w:t>medication,</w:t>
            </w:r>
            <w:r>
              <w:rPr>
                <w:spacing w:val="-3"/>
                <w:sz w:val="20"/>
              </w:rPr>
              <w:t xml:space="preserve"> </w:t>
            </w:r>
            <w:r>
              <w:rPr>
                <w:sz w:val="20"/>
              </w:rPr>
              <w:t>Asthma</w:t>
            </w:r>
            <w:r>
              <w:rPr>
                <w:spacing w:val="-4"/>
                <w:sz w:val="20"/>
              </w:rPr>
              <w:t xml:space="preserve"> </w:t>
            </w:r>
            <w:r>
              <w:rPr>
                <w:sz w:val="20"/>
              </w:rPr>
              <w:t>Action</w:t>
            </w:r>
            <w:r>
              <w:rPr>
                <w:spacing w:val="-3"/>
                <w:sz w:val="20"/>
              </w:rPr>
              <w:t xml:space="preserve"> </w:t>
            </w:r>
            <w:r>
              <w:rPr>
                <w:sz w:val="20"/>
              </w:rPr>
              <w:t>Plan,</w:t>
            </w:r>
            <w:r>
              <w:rPr>
                <w:spacing w:val="-3"/>
                <w:sz w:val="20"/>
              </w:rPr>
              <w:t xml:space="preserve"> </w:t>
            </w:r>
            <w:r>
              <w:rPr>
                <w:sz w:val="20"/>
              </w:rPr>
              <w:t>Seizure Plan. The Mediation Authorization Form</w:t>
            </w:r>
          </w:p>
        </w:tc>
      </w:tr>
    </w:tbl>
    <w:p w14:paraId="621A0590" w14:textId="77777777" w:rsidR="0060689A" w:rsidRDefault="0060689A" w:rsidP="0060689A">
      <w:pPr>
        <w:pStyle w:val="BodyText"/>
        <w:spacing w:before="6"/>
        <w:rPr>
          <w:sz w:val="3"/>
        </w:rPr>
      </w:pPr>
    </w:p>
    <w:p w14:paraId="1B54570E" w14:textId="77777777" w:rsidR="0060689A" w:rsidRDefault="0060689A" w:rsidP="0060689A">
      <w:pPr>
        <w:pStyle w:val="BodyText"/>
        <w:ind w:left="1200"/>
      </w:pPr>
      <w:r>
        <w:rPr>
          <w:noProof/>
        </w:rPr>
        <w:drawing>
          <wp:inline distT="0" distB="0" distL="0" distR="0" wp14:anchorId="2FBDBEA7" wp14:editId="1D47DE6B">
            <wp:extent cx="6160065" cy="4710684"/>
            <wp:effectExtent l="0" t="0" r="0" b="0"/>
            <wp:docPr id="85" name="image11.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1.png" descr="Table&#10;&#10;Description automatically generated"/>
                    <pic:cNvPicPr/>
                  </pic:nvPicPr>
                  <pic:blipFill>
                    <a:blip r:embed="rId134" cstate="print"/>
                    <a:stretch>
                      <a:fillRect/>
                    </a:stretch>
                  </pic:blipFill>
                  <pic:spPr>
                    <a:xfrm>
                      <a:off x="0" y="0"/>
                      <a:ext cx="6160065" cy="4710684"/>
                    </a:xfrm>
                    <a:prstGeom prst="rect">
                      <a:avLst/>
                    </a:prstGeom>
                  </pic:spPr>
                </pic:pic>
              </a:graphicData>
            </a:graphic>
          </wp:inline>
        </w:drawing>
      </w:r>
    </w:p>
    <w:p w14:paraId="0D9C8397" w14:textId="77777777" w:rsidR="0060689A" w:rsidRDefault="0060689A" w:rsidP="0060689A">
      <w:pPr>
        <w:sectPr w:rsidR="0060689A">
          <w:footerReference w:type="default" r:id="rId157"/>
          <w:pgSz w:w="12240" w:h="15840"/>
          <w:pgMar w:top="1440" w:right="180" w:bottom="280" w:left="240" w:header="0" w:footer="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6389"/>
      </w:tblGrid>
      <w:tr w:rsidR="0060689A" w14:paraId="3850ED40" w14:textId="77777777" w:rsidTr="00F76BE2">
        <w:trPr>
          <w:trHeight w:val="244"/>
        </w:trPr>
        <w:tc>
          <w:tcPr>
            <w:tcW w:w="4051" w:type="dxa"/>
          </w:tcPr>
          <w:p w14:paraId="4870E09E" w14:textId="77777777" w:rsidR="0060689A" w:rsidRDefault="0060689A" w:rsidP="00F76BE2">
            <w:pPr>
              <w:pStyle w:val="TableParagraph"/>
              <w:rPr>
                <w:b/>
                <w:sz w:val="20"/>
              </w:rPr>
            </w:pPr>
            <w:bookmarkStart w:id="195" w:name="Health_Passport_Protocol"/>
            <w:bookmarkEnd w:id="195"/>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389" w:type="dxa"/>
          </w:tcPr>
          <w:p w14:paraId="2D65E00C" w14:textId="77777777" w:rsidR="0060689A" w:rsidRDefault="0060689A" w:rsidP="0060689A">
            <w:pPr>
              <w:pStyle w:val="Heading8"/>
            </w:pPr>
            <w:r>
              <w:t>‘Promise</w:t>
            </w:r>
            <w:r>
              <w:rPr>
                <w:spacing w:val="-8"/>
              </w:rPr>
              <w:t xml:space="preserve"> </w:t>
            </w:r>
            <w:r>
              <w:t>Health</w:t>
            </w:r>
            <w:r>
              <w:rPr>
                <w:spacing w:val="-7"/>
              </w:rPr>
              <w:t xml:space="preserve"> </w:t>
            </w:r>
            <w:r>
              <w:t>Passport’</w:t>
            </w:r>
            <w:r>
              <w:rPr>
                <w:spacing w:val="-9"/>
              </w:rPr>
              <w:t xml:space="preserve"> </w:t>
            </w:r>
            <w:r>
              <w:rPr>
                <w:spacing w:val="-2"/>
              </w:rPr>
              <w:t>Procedure</w:t>
            </w:r>
          </w:p>
        </w:tc>
      </w:tr>
      <w:tr w:rsidR="0060689A" w14:paraId="725EDF13" w14:textId="77777777" w:rsidTr="00F76BE2">
        <w:trPr>
          <w:trHeight w:val="244"/>
        </w:trPr>
        <w:tc>
          <w:tcPr>
            <w:tcW w:w="4051" w:type="dxa"/>
          </w:tcPr>
          <w:p w14:paraId="13AA6F45"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6389" w:type="dxa"/>
          </w:tcPr>
          <w:p w14:paraId="0C7B5454" w14:textId="77777777" w:rsidR="0060689A" w:rsidRDefault="0060689A" w:rsidP="00F76BE2">
            <w:pPr>
              <w:pStyle w:val="TableParagraph"/>
              <w:rPr>
                <w:sz w:val="20"/>
              </w:rPr>
            </w:pPr>
            <w:r>
              <w:rPr>
                <w:spacing w:val="-2"/>
                <w:sz w:val="20"/>
              </w:rPr>
              <w:t>Health</w:t>
            </w:r>
          </w:p>
        </w:tc>
      </w:tr>
      <w:tr w:rsidR="0060689A" w14:paraId="1BA95DAC" w14:textId="77777777" w:rsidTr="00F76BE2">
        <w:trPr>
          <w:trHeight w:val="1295"/>
        </w:trPr>
        <w:tc>
          <w:tcPr>
            <w:tcW w:w="4051" w:type="dxa"/>
          </w:tcPr>
          <w:p w14:paraId="3CA0BD76" w14:textId="77777777" w:rsidR="0060689A" w:rsidRDefault="0060689A" w:rsidP="00F76BE2">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6389" w:type="dxa"/>
          </w:tcPr>
          <w:p w14:paraId="7D911E85" w14:textId="77777777" w:rsidR="0060689A" w:rsidRDefault="0060689A" w:rsidP="00F76BE2">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434CDF89" w14:textId="77777777" w:rsidR="0060689A" w:rsidRDefault="0060689A" w:rsidP="0060689A">
            <w:pPr>
              <w:pStyle w:val="TableParagraph"/>
              <w:numPr>
                <w:ilvl w:val="0"/>
                <w:numId w:val="360"/>
              </w:numPr>
              <w:tabs>
                <w:tab w:val="left" w:pos="1389"/>
              </w:tabs>
              <w:spacing w:before="3" w:line="240" w:lineRule="auto"/>
              <w:ind w:hanging="202"/>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7285120" w14:textId="77777777" w:rsidR="0060689A" w:rsidRDefault="0060689A" w:rsidP="0060689A">
            <w:pPr>
              <w:pStyle w:val="TableParagraph"/>
              <w:numPr>
                <w:ilvl w:val="0"/>
                <w:numId w:val="360"/>
              </w:numPr>
              <w:tabs>
                <w:tab w:val="left" w:pos="1389"/>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0BD27F7" w14:textId="77777777" w:rsidR="0060689A" w:rsidRDefault="0060689A" w:rsidP="0060689A">
            <w:pPr>
              <w:pStyle w:val="TableParagraph"/>
              <w:numPr>
                <w:ilvl w:val="0"/>
                <w:numId w:val="360"/>
              </w:numPr>
              <w:tabs>
                <w:tab w:val="left" w:pos="1389"/>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53B32BEF" w14:textId="77777777" w:rsidR="0060689A" w:rsidRDefault="0060689A" w:rsidP="00F76BE2">
            <w:pPr>
              <w:pStyle w:val="TableParagraph"/>
              <w:spacing w:before="3" w:line="237" w:lineRule="exact"/>
              <w:ind w:left="1187"/>
              <w:rPr>
                <w:sz w:val="20"/>
              </w:rPr>
            </w:pPr>
            <w:r>
              <w:rPr>
                <w:rFonts w:ascii="MS Gothic" w:hAnsi="MS Gothic"/>
                <w:sz w:val="20"/>
              </w:rPr>
              <w:t>☒</w:t>
            </w:r>
            <w:r>
              <w:rPr>
                <w:sz w:val="20"/>
              </w:rPr>
              <w:t>Other;</w:t>
            </w:r>
            <w:r>
              <w:rPr>
                <w:spacing w:val="-9"/>
                <w:sz w:val="20"/>
              </w:rPr>
              <w:t xml:space="preserve"> </w:t>
            </w:r>
            <w:r>
              <w:rPr>
                <w:sz w:val="20"/>
              </w:rPr>
              <w:t>Maine</w:t>
            </w:r>
            <w:r>
              <w:rPr>
                <w:spacing w:val="-8"/>
                <w:sz w:val="20"/>
              </w:rPr>
              <w:t xml:space="preserve"> </w:t>
            </w:r>
            <w:r>
              <w:rPr>
                <w:spacing w:val="-4"/>
                <w:sz w:val="20"/>
              </w:rPr>
              <w:t>EPSDT</w:t>
            </w:r>
          </w:p>
        </w:tc>
      </w:tr>
      <w:tr w:rsidR="0060689A" w14:paraId="41BE220F" w14:textId="77777777" w:rsidTr="00F76BE2">
        <w:trPr>
          <w:trHeight w:val="244"/>
        </w:trPr>
        <w:tc>
          <w:tcPr>
            <w:tcW w:w="4051" w:type="dxa"/>
          </w:tcPr>
          <w:p w14:paraId="4B7B4DE6" w14:textId="77777777" w:rsidR="0060689A" w:rsidRDefault="0060689A" w:rsidP="00F76BE2">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6389" w:type="dxa"/>
          </w:tcPr>
          <w:p w14:paraId="54685628" w14:textId="77777777" w:rsidR="0060689A" w:rsidRDefault="0060689A" w:rsidP="00F76BE2">
            <w:pPr>
              <w:pStyle w:val="TableParagraph"/>
              <w:rPr>
                <w:sz w:val="20"/>
              </w:rPr>
            </w:pPr>
            <w:r>
              <w:rPr>
                <w:sz w:val="20"/>
              </w:rPr>
              <w:t>Lead</w:t>
            </w:r>
            <w:r>
              <w:rPr>
                <w:spacing w:val="-6"/>
                <w:sz w:val="20"/>
              </w:rPr>
              <w:t xml:space="preserve"> </w:t>
            </w:r>
            <w:r>
              <w:rPr>
                <w:sz w:val="20"/>
              </w:rPr>
              <w:t>Teacher,</w:t>
            </w:r>
            <w:r>
              <w:rPr>
                <w:spacing w:val="-5"/>
                <w:sz w:val="20"/>
              </w:rPr>
              <w:t xml:space="preserve"> </w:t>
            </w:r>
            <w:r>
              <w:rPr>
                <w:sz w:val="20"/>
              </w:rPr>
              <w:t>FA,</w:t>
            </w:r>
            <w:r>
              <w:rPr>
                <w:spacing w:val="-5"/>
                <w:sz w:val="20"/>
              </w:rPr>
              <w:t xml:space="preserve"> FE</w:t>
            </w:r>
          </w:p>
        </w:tc>
      </w:tr>
      <w:tr w:rsidR="0060689A" w14:paraId="072BC317" w14:textId="77777777" w:rsidTr="00F76BE2">
        <w:trPr>
          <w:trHeight w:val="489"/>
        </w:trPr>
        <w:tc>
          <w:tcPr>
            <w:tcW w:w="4051" w:type="dxa"/>
          </w:tcPr>
          <w:p w14:paraId="362D7802" w14:textId="77777777" w:rsidR="0060689A" w:rsidRDefault="0060689A"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389" w:type="dxa"/>
          </w:tcPr>
          <w:p w14:paraId="0961C769" w14:textId="77777777" w:rsidR="0060689A" w:rsidRDefault="0060689A" w:rsidP="00F76BE2">
            <w:pPr>
              <w:pStyle w:val="TableParagraph"/>
              <w:spacing w:before="0" w:line="240" w:lineRule="atLeast"/>
              <w:rPr>
                <w:sz w:val="20"/>
              </w:rPr>
            </w:pPr>
            <w:r>
              <w:rPr>
                <w:b/>
                <w:sz w:val="20"/>
              </w:rPr>
              <w:t>Before</w:t>
            </w:r>
            <w:r>
              <w:rPr>
                <w:b/>
                <w:spacing w:val="-4"/>
                <w:sz w:val="20"/>
              </w:rPr>
              <w:t xml:space="preserve"> </w:t>
            </w:r>
            <w:r>
              <w:rPr>
                <w:b/>
                <w:sz w:val="20"/>
              </w:rPr>
              <w:t>every</w:t>
            </w:r>
            <w:r>
              <w:rPr>
                <w:b/>
                <w:spacing w:val="-4"/>
                <w:sz w:val="20"/>
              </w:rPr>
              <w:t xml:space="preserve"> </w:t>
            </w:r>
            <w:r>
              <w:rPr>
                <w:b/>
                <w:sz w:val="20"/>
              </w:rPr>
              <w:t>Parent</w:t>
            </w:r>
            <w:r>
              <w:rPr>
                <w:b/>
                <w:spacing w:val="-4"/>
                <w:sz w:val="20"/>
              </w:rPr>
              <w:t xml:space="preserve"> </w:t>
            </w:r>
            <w:r>
              <w:rPr>
                <w:b/>
                <w:sz w:val="20"/>
              </w:rPr>
              <w:t>Conference</w:t>
            </w:r>
            <w:r>
              <w:rPr>
                <w:b/>
                <w:spacing w:val="-3"/>
                <w:sz w:val="20"/>
              </w:rPr>
              <w:t xml:space="preserve"> </w:t>
            </w:r>
            <w:r>
              <w:rPr>
                <w:sz w:val="20"/>
                <w:u w:val="single"/>
              </w:rPr>
              <w:t>or</w:t>
            </w:r>
            <w:r>
              <w:rPr>
                <w:spacing w:val="-4"/>
                <w:sz w:val="20"/>
              </w:rPr>
              <w:t xml:space="preserve"> </w:t>
            </w:r>
            <w:r>
              <w:rPr>
                <w:sz w:val="20"/>
              </w:rPr>
              <w:t>sooner</w:t>
            </w:r>
            <w:r>
              <w:rPr>
                <w:spacing w:val="-4"/>
                <w:sz w:val="20"/>
              </w:rPr>
              <w:t xml:space="preserve"> </w:t>
            </w:r>
            <w:r>
              <w:rPr>
                <w:sz w:val="20"/>
              </w:rPr>
              <w:t>if</w:t>
            </w:r>
            <w:r>
              <w:rPr>
                <w:spacing w:val="-4"/>
                <w:sz w:val="20"/>
              </w:rPr>
              <w:t xml:space="preserve"> </w:t>
            </w:r>
            <w:r>
              <w:rPr>
                <w:sz w:val="20"/>
              </w:rPr>
              <w:t>child</w:t>
            </w:r>
            <w:r>
              <w:rPr>
                <w:spacing w:val="-3"/>
                <w:sz w:val="20"/>
              </w:rPr>
              <w:t xml:space="preserve"> </w:t>
            </w:r>
            <w:r>
              <w:rPr>
                <w:sz w:val="20"/>
              </w:rPr>
              <w:t>has</w:t>
            </w:r>
            <w:r>
              <w:rPr>
                <w:spacing w:val="-3"/>
                <w:sz w:val="20"/>
              </w:rPr>
              <w:t xml:space="preserve"> </w:t>
            </w:r>
            <w:r>
              <w:rPr>
                <w:sz w:val="20"/>
              </w:rPr>
              <w:t>health</w:t>
            </w:r>
            <w:r>
              <w:rPr>
                <w:spacing w:val="-3"/>
                <w:sz w:val="20"/>
              </w:rPr>
              <w:t xml:space="preserve"> </w:t>
            </w:r>
            <w:r>
              <w:rPr>
                <w:sz w:val="20"/>
              </w:rPr>
              <w:t>needs</w:t>
            </w:r>
            <w:r>
              <w:rPr>
                <w:spacing w:val="-3"/>
                <w:sz w:val="20"/>
              </w:rPr>
              <w:t xml:space="preserve"> </w:t>
            </w:r>
            <w:r>
              <w:rPr>
                <w:sz w:val="20"/>
              </w:rPr>
              <w:t>that</w:t>
            </w:r>
            <w:r>
              <w:rPr>
                <w:spacing w:val="-4"/>
                <w:sz w:val="20"/>
              </w:rPr>
              <w:t xml:space="preserve"> </w:t>
            </w:r>
            <w:r>
              <w:rPr>
                <w:sz w:val="20"/>
              </w:rPr>
              <w:t>is preventing them from receiving their education or nutrition</w:t>
            </w:r>
          </w:p>
        </w:tc>
      </w:tr>
      <w:tr w:rsidR="0060689A" w14:paraId="5D907F9E" w14:textId="77777777" w:rsidTr="00F76BE2">
        <w:trPr>
          <w:trHeight w:val="244"/>
        </w:trPr>
        <w:tc>
          <w:tcPr>
            <w:tcW w:w="4051" w:type="dxa"/>
          </w:tcPr>
          <w:p w14:paraId="34E808D2"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6389" w:type="dxa"/>
          </w:tcPr>
          <w:p w14:paraId="44A7345C" w14:textId="77777777" w:rsidR="0060689A" w:rsidRDefault="0060689A" w:rsidP="00F76BE2">
            <w:pPr>
              <w:pStyle w:val="TableParagraph"/>
              <w:rPr>
                <w:sz w:val="20"/>
              </w:rPr>
            </w:pPr>
            <w:r>
              <w:rPr>
                <w:spacing w:val="-2"/>
                <w:sz w:val="20"/>
              </w:rPr>
              <w:t>Parent/Guardian</w:t>
            </w:r>
          </w:p>
        </w:tc>
      </w:tr>
      <w:tr w:rsidR="0060689A" w14:paraId="5788E1C2" w14:textId="77777777" w:rsidTr="00F76BE2">
        <w:trPr>
          <w:trHeight w:val="486"/>
        </w:trPr>
        <w:tc>
          <w:tcPr>
            <w:tcW w:w="4051" w:type="dxa"/>
          </w:tcPr>
          <w:p w14:paraId="0B7CB435" w14:textId="77777777" w:rsidR="0060689A" w:rsidRDefault="0060689A" w:rsidP="00F76BE2">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389" w:type="dxa"/>
          </w:tcPr>
          <w:p w14:paraId="4A1A06A2" w14:textId="77777777" w:rsidR="0060689A" w:rsidRDefault="0060689A" w:rsidP="00F76BE2">
            <w:pPr>
              <w:pStyle w:val="TableParagraph"/>
              <w:spacing w:line="243" w:lineRule="exact"/>
              <w:rPr>
                <w:sz w:val="20"/>
              </w:rPr>
            </w:pPr>
            <w:r>
              <w:rPr>
                <w:sz w:val="20"/>
              </w:rPr>
              <w:t>Any</w:t>
            </w:r>
            <w:r>
              <w:rPr>
                <w:spacing w:val="-5"/>
                <w:sz w:val="20"/>
              </w:rPr>
              <w:t xml:space="preserve"> </w:t>
            </w:r>
            <w:r>
              <w:rPr>
                <w:sz w:val="20"/>
              </w:rPr>
              <w:t>details</w:t>
            </w:r>
            <w:r>
              <w:rPr>
                <w:spacing w:val="-4"/>
                <w:sz w:val="20"/>
              </w:rPr>
              <w:t xml:space="preserve"> </w:t>
            </w:r>
            <w:r>
              <w:rPr>
                <w:sz w:val="20"/>
              </w:rPr>
              <w:t>related</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health</w:t>
            </w:r>
            <w:r>
              <w:rPr>
                <w:spacing w:val="-7"/>
                <w:sz w:val="20"/>
              </w:rPr>
              <w:t xml:space="preserve"> </w:t>
            </w:r>
            <w:r>
              <w:rPr>
                <w:sz w:val="20"/>
              </w:rPr>
              <w:t>event</w:t>
            </w:r>
            <w:r>
              <w:rPr>
                <w:spacing w:val="-6"/>
                <w:sz w:val="20"/>
              </w:rPr>
              <w:t xml:space="preserve"> </w:t>
            </w:r>
            <w:r>
              <w:rPr>
                <w:sz w:val="20"/>
              </w:rPr>
              <w:t>that</w:t>
            </w:r>
            <w:r>
              <w:rPr>
                <w:spacing w:val="-5"/>
                <w:sz w:val="20"/>
              </w:rPr>
              <w:t xml:space="preserve"> </w:t>
            </w:r>
            <w:r>
              <w:rPr>
                <w:sz w:val="20"/>
              </w:rPr>
              <w:t>was</w:t>
            </w:r>
            <w:r>
              <w:rPr>
                <w:spacing w:val="-4"/>
                <w:sz w:val="20"/>
              </w:rPr>
              <w:t xml:space="preserve"> </w:t>
            </w:r>
            <w:r>
              <w:rPr>
                <w:sz w:val="20"/>
              </w:rPr>
              <w:t>discussed</w:t>
            </w:r>
            <w:r>
              <w:rPr>
                <w:spacing w:val="-5"/>
                <w:sz w:val="20"/>
              </w:rPr>
              <w:t xml:space="preserve"> </w:t>
            </w:r>
            <w:r>
              <w:rPr>
                <w:sz w:val="20"/>
              </w:rPr>
              <w:t>over</w:t>
            </w:r>
            <w:r>
              <w:rPr>
                <w:spacing w:val="-5"/>
                <w:sz w:val="20"/>
              </w:rPr>
              <w:t xml:space="preserve"> </w:t>
            </w:r>
            <w:r>
              <w:rPr>
                <w:sz w:val="20"/>
              </w:rPr>
              <w:t>the</w:t>
            </w:r>
            <w:r>
              <w:rPr>
                <w:spacing w:val="-6"/>
                <w:sz w:val="20"/>
              </w:rPr>
              <w:t xml:space="preserve"> </w:t>
            </w:r>
            <w:r>
              <w:rPr>
                <w:sz w:val="20"/>
              </w:rPr>
              <w:t>review</w:t>
            </w:r>
            <w:r>
              <w:rPr>
                <w:spacing w:val="-6"/>
                <w:sz w:val="20"/>
              </w:rPr>
              <w:t xml:space="preserve"> </w:t>
            </w:r>
            <w:r>
              <w:rPr>
                <w:spacing w:val="-5"/>
                <w:sz w:val="20"/>
              </w:rPr>
              <w:t>of</w:t>
            </w:r>
          </w:p>
          <w:p w14:paraId="637D433A" w14:textId="77777777" w:rsidR="0060689A" w:rsidRDefault="0060689A" w:rsidP="00F76BE2">
            <w:pPr>
              <w:pStyle w:val="TableParagraph"/>
              <w:spacing w:before="0" w:line="222" w:lineRule="exact"/>
              <w:rPr>
                <w:sz w:val="20"/>
              </w:rPr>
            </w:pPr>
            <w:r>
              <w:rPr>
                <w:sz w:val="20"/>
              </w:rPr>
              <w:t>the</w:t>
            </w:r>
            <w:r>
              <w:rPr>
                <w:spacing w:val="-6"/>
                <w:sz w:val="20"/>
              </w:rPr>
              <w:t xml:space="preserve"> </w:t>
            </w:r>
            <w:r>
              <w:rPr>
                <w:sz w:val="20"/>
              </w:rPr>
              <w:t>health</w:t>
            </w:r>
            <w:r>
              <w:rPr>
                <w:spacing w:val="-4"/>
                <w:sz w:val="20"/>
              </w:rPr>
              <w:t xml:space="preserve"> </w:t>
            </w:r>
            <w:r>
              <w:rPr>
                <w:spacing w:val="-2"/>
                <w:sz w:val="20"/>
              </w:rPr>
              <w:t>pamphlet.</w:t>
            </w:r>
          </w:p>
        </w:tc>
      </w:tr>
      <w:tr w:rsidR="0060689A" w14:paraId="14CA0CC0" w14:textId="77777777" w:rsidTr="00F76BE2">
        <w:trPr>
          <w:trHeight w:val="244"/>
        </w:trPr>
        <w:tc>
          <w:tcPr>
            <w:tcW w:w="4051" w:type="dxa"/>
          </w:tcPr>
          <w:p w14:paraId="3949B993"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389" w:type="dxa"/>
          </w:tcPr>
          <w:p w14:paraId="5C611E08" w14:textId="77777777" w:rsidR="0060689A" w:rsidRDefault="0060689A" w:rsidP="00F76BE2">
            <w:pPr>
              <w:pStyle w:val="TableParagraph"/>
              <w:rPr>
                <w:sz w:val="20"/>
              </w:rPr>
            </w:pPr>
            <w:r>
              <w:rPr>
                <w:spacing w:val="-5"/>
                <w:sz w:val="20"/>
              </w:rPr>
              <w:t>N/A</w:t>
            </w:r>
          </w:p>
        </w:tc>
      </w:tr>
      <w:tr w:rsidR="0060689A" w14:paraId="03A1E7B2" w14:textId="77777777" w:rsidTr="00F76BE2">
        <w:trPr>
          <w:trHeight w:val="489"/>
        </w:trPr>
        <w:tc>
          <w:tcPr>
            <w:tcW w:w="4051" w:type="dxa"/>
          </w:tcPr>
          <w:p w14:paraId="2657CE2F" w14:textId="77777777" w:rsidR="0060689A" w:rsidRDefault="0060689A" w:rsidP="00F76BE2">
            <w:pPr>
              <w:pStyle w:val="TableParagraph"/>
              <w:rPr>
                <w:b/>
                <w:sz w:val="20"/>
              </w:rPr>
            </w:pPr>
            <w:r>
              <w:rPr>
                <w:b/>
                <w:sz w:val="20"/>
              </w:rPr>
              <w:t>Specific</w:t>
            </w:r>
            <w:r>
              <w:rPr>
                <w:b/>
                <w:spacing w:val="-9"/>
                <w:sz w:val="20"/>
              </w:rPr>
              <w:t xml:space="preserve"> </w:t>
            </w:r>
            <w:r>
              <w:rPr>
                <w:b/>
                <w:spacing w:val="-2"/>
                <w:sz w:val="20"/>
              </w:rPr>
              <w:t>Directions:</w:t>
            </w:r>
          </w:p>
        </w:tc>
        <w:tc>
          <w:tcPr>
            <w:tcW w:w="6389" w:type="dxa"/>
          </w:tcPr>
          <w:p w14:paraId="118DAFE7" w14:textId="77777777" w:rsidR="0060689A" w:rsidRDefault="0060689A" w:rsidP="00F76BE2">
            <w:pPr>
              <w:pStyle w:val="TableParagraph"/>
              <w:spacing w:before="0" w:line="240" w:lineRule="atLeast"/>
              <w:rPr>
                <w:sz w:val="20"/>
              </w:rPr>
            </w:pPr>
            <w:r>
              <w:rPr>
                <w:sz w:val="20"/>
              </w:rPr>
              <w:t>To</w:t>
            </w:r>
            <w:r>
              <w:rPr>
                <w:spacing w:val="-3"/>
                <w:sz w:val="20"/>
              </w:rPr>
              <w:t xml:space="preserve"> </w:t>
            </w:r>
            <w:r>
              <w:rPr>
                <w:sz w:val="20"/>
              </w:rPr>
              <w:t>present</w:t>
            </w:r>
            <w:r>
              <w:rPr>
                <w:spacing w:val="-3"/>
                <w:sz w:val="20"/>
              </w:rPr>
              <w:t xml:space="preserve"> </w:t>
            </w:r>
            <w:r>
              <w:rPr>
                <w:sz w:val="20"/>
              </w:rPr>
              <w:t>to</w:t>
            </w:r>
            <w:r>
              <w:rPr>
                <w:spacing w:val="-2"/>
                <w:sz w:val="20"/>
              </w:rPr>
              <w:t xml:space="preserve"> </w:t>
            </w:r>
            <w:r>
              <w:rPr>
                <w:sz w:val="20"/>
              </w:rPr>
              <w:t>parents</w:t>
            </w:r>
            <w:r>
              <w:rPr>
                <w:spacing w:val="-2"/>
                <w:sz w:val="20"/>
              </w:rPr>
              <w:t xml:space="preserve"> </w:t>
            </w:r>
            <w:r>
              <w:rPr>
                <w:sz w:val="20"/>
              </w:rPr>
              <w:t>that</w:t>
            </w:r>
            <w:r>
              <w:rPr>
                <w:spacing w:val="-3"/>
                <w:sz w:val="20"/>
              </w:rPr>
              <w:t xml:space="preserve"> </w:t>
            </w:r>
            <w:r>
              <w:rPr>
                <w:sz w:val="20"/>
              </w:rPr>
              <w:t>All</w:t>
            </w:r>
            <w:r>
              <w:rPr>
                <w:spacing w:val="-6"/>
                <w:sz w:val="20"/>
              </w:rPr>
              <w:t xml:space="preserve"> </w:t>
            </w:r>
            <w:r>
              <w:rPr>
                <w:sz w:val="20"/>
              </w:rPr>
              <w:t>aspects</w:t>
            </w:r>
            <w:r>
              <w:rPr>
                <w:spacing w:val="-2"/>
                <w:sz w:val="20"/>
              </w:rPr>
              <w:t xml:space="preserve"> </w:t>
            </w:r>
            <w:r>
              <w:rPr>
                <w:sz w:val="20"/>
              </w:rPr>
              <w:t>of</w:t>
            </w:r>
            <w:r>
              <w:rPr>
                <w:spacing w:val="-4"/>
                <w:sz w:val="20"/>
              </w:rPr>
              <w:t xml:space="preserve"> </w:t>
            </w:r>
            <w:r>
              <w:rPr>
                <w:sz w:val="20"/>
              </w:rPr>
              <w:t>their</w:t>
            </w:r>
            <w:r>
              <w:rPr>
                <w:spacing w:val="-3"/>
                <w:sz w:val="20"/>
              </w:rPr>
              <w:t xml:space="preserve"> </w:t>
            </w:r>
            <w:r>
              <w:rPr>
                <w:sz w:val="20"/>
              </w:rPr>
              <w:t>child’s</w:t>
            </w:r>
            <w:r>
              <w:rPr>
                <w:spacing w:val="-2"/>
                <w:sz w:val="20"/>
              </w:rPr>
              <w:t xml:space="preserve"> </w:t>
            </w:r>
            <w:r>
              <w:rPr>
                <w:sz w:val="20"/>
              </w:rPr>
              <w:t>health</w:t>
            </w:r>
            <w:r>
              <w:rPr>
                <w:spacing w:val="-5"/>
                <w:sz w:val="20"/>
              </w:rPr>
              <w:t xml:space="preserve"> </w:t>
            </w:r>
            <w:r>
              <w:rPr>
                <w:sz w:val="20"/>
              </w:rPr>
              <w:t>affects</w:t>
            </w:r>
            <w:r>
              <w:rPr>
                <w:spacing w:val="-2"/>
                <w:sz w:val="20"/>
              </w:rPr>
              <w:t xml:space="preserve"> </w:t>
            </w:r>
            <w:r>
              <w:rPr>
                <w:sz w:val="20"/>
              </w:rPr>
              <w:t>a</w:t>
            </w:r>
            <w:r>
              <w:rPr>
                <w:spacing w:val="-3"/>
                <w:sz w:val="20"/>
              </w:rPr>
              <w:t xml:space="preserve"> </w:t>
            </w:r>
            <w:r>
              <w:rPr>
                <w:sz w:val="20"/>
              </w:rPr>
              <w:t>child’s learning and school readiness.</w:t>
            </w:r>
          </w:p>
        </w:tc>
      </w:tr>
    </w:tbl>
    <w:p w14:paraId="754242AC" w14:textId="77777777" w:rsidR="0060689A" w:rsidRDefault="0060689A" w:rsidP="0060689A">
      <w:pPr>
        <w:spacing w:before="2"/>
        <w:ind w:left="753"/>
        <w:rPr>
          <w:b/>
          <w:sz w:val="20"/>
        </w:rPr>
      </w:pPr>
      <w:r>
        <w:rPr>
          <w:b/>
          <w:spacing w:val="-2"/>
          <w:sz w:val="20"/>
        </w:rPr>
        <w:t>Procedure:</w:t>
      </w:r>
    </w:p>
    <w:p w14:paraId="0A04A45E" w14:textId="77777777" w:rsidR="0060689A" w:rsidRDefault="0060689A" w:rsidP="0060689A">
      <w:pPr>
        <w:pStyle w:val="BodyText"/>
        <w:spacing w:before="5"/>
        <w:rPr>
          <w:b/>
          <w:sz w:val="19"/>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6389"/>
      </w:tblGrid>
      <w:tr w:rsidR="0060689A" w14:paraId="51B9B710" w14:textId="77777777" w:rsidTr="00F76BE2">
        <w:trPr>
          <w:trHeight w:val="1509"/>
        </w:trPr>
        <w:tc>
          <w:tcPr>
            <w:tcW w:w="4051" w:type="dxa"/>
          </w:tcPr>
          <w:p w14:paraId="6F226291" w14:textId="77777777" w:rsidR="0060689A" w:rsidRDefault="0060689A" w:rsidP="00F76BE2">
            <w:pPr>
              <w:pStyle w:val="TableParagraph"/>
              <w:rPr>
                <w:sz w:val="20"/>
              </w:rPr>
            </w:pPr>
            <w:r>
              <w:rPr>
                <w:sz w:val="20"/>
              </w:rPr>
              <w:t>Part</w:t>
            </w:r>
            <w:r>
              <w:rPr>
                <w:spacing w:val="-5"/>
                <w:sz w:val="20"/>
              </w:rPr>
              <w:t xml:space="preserve"> </w:t>
            </w:r>
            <w:r>
              <w:rPr>
                <w:sz w:val="20"/>
              </w:rPr>
              <w:t>Year</w:t>
            </w:r>
            <w:r>
              <w:rPr>
                <w:spacing w:val="-5"/>
                <w:sz w:val="20"/>
              </w:rPr>
              <w:t xml:space="preserve"> </w:t>
            </w:r>
            <w:r>
              <w:rPr>
                <w:sz w:val="20"/>
              </w:rPr>
              <w:t>and</w:t>
            </w:r>
            <w:r>
              <w:rPr>
                <w:spacing w:val="-4"/>
                <w:sz w:val="20"/>
              </w:rPr>
              <w:t xml:space="preserve"> </w:t>
            </w:r>
            <w:r>
              <w:rPr>
                <w:sz w:val="20"/>
              </w:rPr>
              <w:t>Full</w:t>
            </w:r>
            <w:r>
              <w:rPr>
                <w:spacing w:val="-5"/>
                <w:sz w:val="20"/>
              </w:rPr>
              <w:t xml:space="preserve"> </w:t>
            </w:r>
            <w:r>
              <w:rPr>
                <w:sz w:val="20"/>
              </w:rPr>
              <w:t>Year</w:t>
            </w:r>
            <w:r>
              <w:rPr>
                <w:spacing w:val="-2"/>
                <w:sz w:val="20"/>
              </w:rPr>
              <w:t xml:space="preserve"> </w:t>
            </w:r>
            <w:r>
              <w:rPr>
                <w:spacing w:val="-4"/>
                <w:sz w:val="20"/>
              </w:rPr>
              <w:t>Child</w:t>
            </w:r>
          </w:p>
        </w:tc>
        <w:tc>
          <w:tcPr>
            <w:tcW w:w="6389" w:type="dxa"/>
          </w:tcPr>
          <w:p w14:paraId="152C4C44" w14:textId="77777777" w:rsidR="0060689A" w:rsidRDefault="0060689A" w:rsidP="00F76BE2">
            <w:pPr>
              <w:pStyle w:val="TableParagraph"/>
              <w:spacing w:line="244" w:lineRule="exact"/>
              <w:rPr>
                <w:b/>
                <w:sz w:val="20"/>
              </w:rPr>
            </w:pPr>
            <w:r>
              <w:rPr>
                <w:b/>
                <w:sz w:val="20"/>
                <w:u w:val="single"/>
              </w:rPr>
              <w:t>Will</w:t>
            </w:r>
            <w:r>
              <w:rPr>
                <w:b/>
                <w:spacing w:val="-6"/>
                <w:sz w:val="20"/>
                <w:u w:val="single"/>
              </w:rPr>
              <w:t xml:space="preserve"> </w:t>
            </w:r>
            <w:r>
              <w:rPr>
                <w:b/>
                <w:sz w:val="20"/>
                <w:u w:val="single"/>
              </w:rPr>
              <w:t>present</w:t>
            </w:r>
            <w:r>
              <w:rPr>
                <w:b/>
                <w:spacing w:val="-5"/>
                <w:sz w:val="20"/>
                <w:u w:val="single"/>
              </w:rPr>
              <w:t xml:space="preserve"> at</w:t>
            </w:r>
            <w:r>
              <w:rPr>
                <w:b/>
                <w:spacing w:val="-5"/>
                <w:sz w:val="20"/>
              </w:rPr>
              <w:t>:</w:t>
            </w:r>
          </w:p>
          <w:p w14:paraId="5F767C48" w14:textId="77777777" w:rsidR="0060689A" w:rsidRDefault="0060689A" w:rsidP="0060689A">
            <w:pPr>
              <w:pStyle w:val="TableParagraph"/>
              <w:numPr>
                <w:ilvl w:val="0"/>
                <w:numId w:val="359"/>
              </w:numPr>
              <w:tabs>
                <w:tab w:val="left" w:pos="647"/>
                <w:tab w:val="left" w:pos="648"/>
              </w:tabs>
              <w:spacing w:before="0" w:line="254" w:lineRule="exact"/>
              <w:ind w:hanging="361"/>
              <w:rPr>
                <w:b/>
                <w:sz w:val="20"/>
              </w:rPr>
            </w:pPr>
            <w:r>
              <w:rPr>
                <w:b/>
                <w:sz w:val="20"/>
              </w:rPr>
              <w:t>Health</w:t>
            </w:r>
            <w:r>
              <w:rPr>
                <w:b/>
                <w:spacing w:val="-8"/>
                <w:sz w:val="20"/>
              </w:rPr>
              <w:t xml:space="preserve"> </w:t>
            </w:r>
            <w:r>
              <w:rPr>
                <w:b/>
                <w:sz w:val="20"/>
              </w:rPr>
              <w:t>Screening</w:t>
            </w:r>
            <w:r>
              <w:rPr>
                <w:b/>
                <w:spacing w:val="-9"/>
                <w:sz w:val="20"/>
              </w:rPr>
              <w:t xml:space="preserve"> </w:t>
            </w:r>
            <w:r>
              <w:rPr>
                <w:b/>
                <w:spacing w:val="-5"/>
                <w:sz w:val="20"/>
              </w:rPr>
              <w:t>Day</w:t>
            </w:r>
          </w:p>
          <w:p w14:paraId="5F8ABD1B" w14:textId="77777777" w:rsidR="0060689A" w:rsidRDefault="0060689A" w:rsidP="0060689A">
            <w:pPr>
              <w:pStyle w:val="TableParagraph"/>
              <w:numPr>
                <w:ilvl w:val="0"/>
                <w:numId w:val="359"/>
              </w:numPr>
              <w:tabs>
                <w:tab w:val="left" w:pos="647"/>
                <w:tab w:val="left" w:pos="648"/>
              </w:tabs>
              <w:spacing w:before="0" w:line="255" w:lineRule="exact"/>
              <w:ind w:hanging="361"/>
              <w:rPr>
                <w:b/>
                <w:sz w:val="20"/>
              </w:rPr>
            </w:pPr>
            <w:r>
              <w:rPr>
                <w:b/>
                <w:sz w:val="20"/>
              </w:rPr>
              <w:t>Home</w:t>
            </w:r>
            <w:r>
              <w:rPr>
                <w:b/>
                <w:spacing w:val="-5"/>
                <w:sz w:val="20"/>
              </w:rPr>
              <w:t xml:space="preserve"> </w:t>
            </w:r>
            <w:r>
              <w:rPr>
                <w:b/>
                <w:spacing w:val="-2"/>
                <w:sz w:val="20"/>
              </w:rPr>
              <w:t>Visits</w:t>
            </w:r>
          </w:p>
          <w:p w14:paraId="6885A4AD" w14:textId="77777777" w:rsidR="0060689A" w:rsidRDefault="0060689A" w:rsidP="0060689A">
            <w:pPr>
              <w:pStyle w:val="TableParagraph"/>
              <w:numPr>
                <w:ilvl w:val="0"/>
                <w:numId w:val="359"/>
              </w:numPr>
              <w:tabs>
                <w:tab w:val="left" w:pos="647"/>
                <w:tab w:val="left" w:pos="648"/>
              </w:tabs>
              <w:spacing w:before="2" w:line="255" w:lineRule="exact"/>
              <w:ind w:hanging="361"/>
              <w:rPr>
                <w:b/>
                <w:sz w:val="20"/>
              </w:rPr>
            </w:pPr>
            <w:r>
              <w:rPr>
                <w:b/>
                <w:sz w:val="20"/>
              </w:rPr>
              <w:t>Every</w:t>
            </w:r>
            <w:r>
              <w:rPr>
                <w:b/>
                <w:spacing w:val="-6"/>
                <w:sz w:val="20"/>
              </w:rPr>
              <w:t xml:space="preserve"> </w:t>
            </w:r>
            <w:r>
              <w:rPr>
                <w:b/>
                <w:sz w:val="20"/>
              </w:rPr>
              <w:t>Parent</w:t>
            </w:r>
            <w:r>
              <w:rPr>
                <w:b/>
                <w:spacing w:val="-5"/>
                <w:sz w:val="20"/>
              </w:rPr>
              <w:t xml:space="preserve"> </w:t>
            </w:r>
            <w:r>
              <w:rPr>
                <w:b/>
                <w:spacing w:val="-2"/>
                <w:sz w:val="20"/>
              </w:rPr>
              <w:t>Conference</w:t>
            </w:r>
          </w:p>
          <w:p w14:paraId="6A0B61F4" w14:textId="77777777" w:rsidR="0060689A" w:rsidRDefault="0060689A" w:rsidP="0060689A">
            <w:pPr>
              <w:pStyle w:val="TableParagraph"/>
              <w:numPr>
                <w:ilvl w:val="0"/>
                <w:numId w:val="359"/>
              </w:numPr>
              <w:tabs>
                <w:tab w:val="left" w:pos="647"/>
                <w:tab w:val="left" w:pos="648"/>
              </w:tabs>
              <w:spacing w:before="0" w:line="255" w:lineRule="exact"/>
              <w:ind w:hanging="361"/>
              <w:rPr>
                <w:b/>
                <w:sz w:val="20"/>
              </w:rPr>
            </w:pPr>
            <w:r>
              <w:rPr>
                <w:b/>
                <w:sz w:val="20"/>
              </w:rPr>
              <w:t>Parent</w:t>
            </w:r>
            <w:r>
              <w:rPr>
                <w:b/>
                <w:spacing w:val="-4"/>
                <w:sz w:val="20"/>
              </w:rPr>
              <w:t xml:space="preserve"> </w:t>
            </w:r>
            <w:r>
              <w:rPr>
                <w:b/>
                <w:sz w:val="20"/>
              </w:rPr>
              <w:t>Group</w:t>
            </w:r>
            <w:r>
              <w:rPr>
                <w:b/>
                <w:spacing w:val="-5"/>
                <w:sz w:val="20"/>
              </w:rPr>
              <w:t xml:space="preserve"> </w:t>
            </w:r>
            <w:r>
              <w:rPr>
                <w:b/>
                <w:spacing w:val="-2"/>
                <w:sz w:val="20"/>
              </w:rPr>
              <w:t>Topic</w:t>
            </w:r>
          </w:p>
        </w:tc>
      </w:tr>
      <w:tr w:rsidR="0060689A" w14:paraId="66A6E6EE" w14:textId="77777777" w:rsidTr="00F76BE2">
        <w:trPr>
          <w:trHeight w:val="3417"/>
        </w:trPr>
        <w:tc>
          <w:tcPr>
            <w:tcW w:w="4051" w:type="dxa"/>
          </w:tcPr>
          <w:p w14:paraId="5CB0D074" w14:textId="77777777" w:rsidR="0060689A" w:rsidRDefault="0060689A" w:rsidP="00F76BE2">
            <w:pPr>
              <w:pStyle w:val="TableParagraph"/>
              <w:spacing w:before="0"/>
              <w:rPr>
                <w:b/>
                <w:sz w:val="20"/>
              </w:rPr>
            </w:pPr>
            <w:r>
              <w:rPr>
                <w:b/>
                <w:sz w:val="20"/>
              </w:rPr>
              <w:t>How</w:t>
            </w:r>
            <w:r>
              <w:rPr>
                <w:b/>
                <w:spacing w:val="-8"/>
                <w:sz w:val="20"/>
              </w:rPr>
              <w:t xml:space="preserve"> </w:t>
            </w:r>
            <w:r>
              <w:rPr>
                <w:b/>
                <w:sz w:val="20"/>
              </w:rPr>
              <w:t>to</w:t>
            </w:r>
            <w:r>
              <w:rPr>
                <w:b/>
                <w:spacing w:val="-7"/>
                <w:sz w:val="20"/>
              </w:rPr>
              <w:t xml:space="preserve"> </w:t>
            </w:r>
            <w:r>
              <w:rPr>
                <w:b/>
                <w:sz w:val="20"/>
              </w:rPr>
              <w:t>maintain</w:t>
            </w:r>
            <w:r>
              <w:rPr>
                <w:b/>
                <w:spacing w:val="-7"/>
                <w:sz w:val="20"/>
              </w:rPr>
              <w:t xml:space="preserve"> </w:t>
            </w:r>
            <w:r>
              <w:rPr>
                <w:b/>
                <w:sz w:val="20"/>
              </w:rPr>
              <w:t>current</w:t>
            </w:r>
            <w:r>
              <w:rPr>
                <w:b/>
                <w:spacing w:val="-8"/>
                <w:sz w:val="20"/>
              </w:rPr>
              <w:t xml:space="preserve"> </w:t>
            </w:r>
            <w:r>
              <w:rPr>
                <w:b/>
                <w:sz w:val="20"/>
              </w:rPr>
              <w:t>Health</w:t>
            </w:r>
            <w:r>
              <w:rPr>
                <w:b/>
                <w:spacing w:val="-7"/>
                <w:sz w:val="20"/>
              </w:rPr>
              <w:t xml:space="preserve"> </w:t>
            </w:r>
            <w:r>
              <w:rPr>
                <w:b/>
                <w:sz w:val="20"/>
              </w:rPr>
              <w:t xml:space="preserve">Record </w:t>
            </w:r>
            <w:r>
              <w:rPr>
                <w:b/>
                <w:spacing w:val="-2"/>
                <w:sz w:val="20"/>
              </w:rPr>
              <w:t>Information</w:t>
            </w:r>
          </w:p>
        </w:tc>
        <w:tc>
          <w:tcPr>
            <w:tcW w:w="6389" w:type="dxa"/>
          </w:tcPr>
          <w:p w14:paraId="0639E4B6" w14:textId="77777777" w:rsidR="0060689A" w:rsidRDefault="0060689A" w:rsidP="0060689A">
            <w:pPr>
              <w:pStyle w:val="TableParagraph"/>
              <w:numPr>
                <w:ilvl w:val="0"/>
                <w:numId w:val="358"/>
              </w:numPr>
              <w:tabs>
                <w:tab w:val="left" w:pos="647"/>
                <w:tab w:val="left" w:pos="648"/>
              </w:tabs>
              <w:spacing w:before="0" w:line="240" w:lineRule="auto"/>
              <w:ind w:left="647" w:right="304"/>
              <w:rPr>
                <w:sz w:val="20"/>
              </w:rPr>
            </w:pPr>
            <w:r>
              <w:rPr>
                <w:sz w:val="20"/>
              </w:rPr>
              <w:t>Review</w:t>
            </w:r>
            <w:r>
              <w:rPr>
                <w:spacing w:val="-5"/>
                <w:sz w:val="20"/>
              </w:rPr>
              <w:t xml:space="preserve"> </w:t>
            </w:r>
            <w:r>
              <w:rPr>
                <w:sz w:val="20"/>
              </w:rPr>
              <w:t>each</w:t>
            </w:r>
            <w:r>
              <w:rPr>
                <w:spacing w:val="-4"/>
                <w:sz w:val="20"/>
              </w:rPr>
              <w:t xml:space="preserve"> </w:t>
            </w:r>
            <w:r>
              <w:rPr>
                <w:sz w:val="20"/>
              </w:rPr>
              <w:t>Health</w:t>
            </w:r>
            <w:r>
              <w:rPr>
                <w:spacing w:val="-4"/>
                <w:sz w:val="20"/>
              </w:rPr>
              <w:t xml:space="preserve"> </w:t>
            </w:r>
            <w:r>
              <w:rPr>
                <w:sz w:val="20"/>
              </w:rPr>
              <w:t>Event</w:t>
            </w:r>
            <w:r>
              <w:rPr>
                <w:spacing w:val="-5"/>
                <w:sz w:val="20"/>
              </w:rPr>
              <w:t xml:space="preserve"> </w:t>
            </w:r>
            <w:r>
              <w:rPr>
                <w:sz w:val="20"/>
              </w:rPr>
              <w:t>in</w:t>
            </w:r>
            <w:r>
              <w:rPr>
                <w:spacing w:val="-4"/>
                <w:sz w:val="20"/>
              </w:rPr>
              <w:t xml:space="preserve"> </w:t>
            </w:r>
            <w:r>
              <w:rPr>
                <w:sz w:val="20"/>
              </w:rPr>
              <w:t>Child</w:t>
            </w:r>
            <w:r>
              <w:rPr>
                <w:spacing w:val="-4"/>
                <w:sz w:val="20"/>
              </w:rPr>
              <w:t xml:space="preserve"> </w:t>
            </w:r>
            <w:r>
              <w:rPr>
                <w:sz w:val="20"/>
              </w:rPr>
              <w:t>Plus</w:t>
            </w:r>
            <w:r>
              <w:rPr>
                <w:spacing w:val="-4"/>
                <w:sz w:val="20"/>
              </w:rPr>
              <w:t xml:space="preserve"> </w:t>
            </w:r>
            <w:r>
              <w:rPr>
                <w:sz w:val="20"/>
              </w:rPr>
              <w:t>to</w:t>
            </w:r>
            <w:r>
              <w:rPr>
                <w:spacing w:val="-5"/>
                <w:sz w:val="20"/>
              </w:rPr>
              <w:t xml:space="preserve"> </w:t>
            </w:r>
            <w:r>
              <w:rPr>
                <w:sz w:val="20"/>
              </w:rPr>
              <w:t>maintain</w:t>
            </w:r>
            <w:r>
              <w:rPr>
                <w:spacing w:val="-4"/>
                <w:sz w:val="20"/>
              </w:rPr>
              <w:t xml:space="preserve"> </w:t>
            </w:r>
            <w:r>
              <w:rPr>
                <w:sz w:val="20"/>
              </w:rPr>
              <w:t>accurate</w:t>
            </w:r>
            <w:r>
              <w:rPr>
                <w:spacing w:val="-7"/>
                <w:sz w:val="20"/>
              </w:rPr>
              <w:t xml:space="preserve"> </w:t>
            </w:r>
            <w:r>
              <w:rPr>
                <w:sz w:val="20"/>
              </w:rPr>
              <w:t xml:space="preserve">health </w:t>
            </w:r>
            <w:r>
              <w:rPr>
                <w:spacing w:val="-2"/>
                <w:sz w:val="20"/>
              </w:rPr>
              <w:t>information.</w:t>
            </w:r>
          </w:p>
          <w:p w14:paraId="7607C32D" w14:textId="77777777" w:rsidR="0060689A" w:rsidRDefault="0060689A" w:rsidP="0060689A">
            <w:pPr>
              <w:pStyle w:val="TableParagraph"/>
              <w:numPr>
                <w:ilvl w:val="0"/>
                <w:numId w:val="358"/>
              </w:numPr>
              <w:tabs>
                <w:tab w:val="left" w:pos="647"/>
                <w:tab w:val="left" w:pos="648"/>
              </w:tabs>
              <w:spacing w:before="0" w:line="240" w:lineRule="auto"/>
              <w:ind w:left="647" w:right="846"/>
              <w:rPr>
                <w:sz w:val="20"/>
              </w:rPr>
            </w:pPr>
            <w:r>
              <w:rPr>
                <w:sz w:val="20"/>
              </w:rPr>
              <w:t>Outreach</w:t>
            </w:r>
            <w:r>
              <w:rPr>
                <w:spacing w:val="-4"/>
                <w:sz w:val="20"/>
              </w:rPr>
              <w:t xml:space="preserve"> </w:t>
            </w:r>
            <w:r>
              <w:rPr>
                <w:sz w:val="20"/>
              </w:rPr>
              <w:t>to</w:t>
            </w:r>
            <w:r>
              <w:rPr>
                <w:spacing w:val="-4"/>
                <w:sz w:val="20"/>
              </w:rPr>
              <w:t xml:space="preserve"> </w:t>
            </w:r>
            <w:r>
              <w:rPr>
                <w:sz w:val="20"/>
              </w:rPr>
              <w:t>Health</w:t>
            </w:r>
            <w:r>
              <w:rPr>
                <w:spacing w:val="-4"/>
                <w:sz w:val="20"/>
              </w:rPr>
              <w:t xml:space="preserve"> </w:t>
            </w:r>
            <w:r>
              <w:rPr>
                <w:sz w:val="20"/>
              </w:rPr>
              <w:t>Department</w:t>
            </w:r>
            <w:r>
              <w:rPr>
                <w:spacing w:val="-4"/>
                <w:sz w:val="20"/>
              </w:rPr>
              <w:t xml:space="preserve"> </w:t>
            </w:r>
            <w:r>
              <w:rPr>
                <w:sz w:val="20"/>
              </w:rPr>
              <w:t>for</w:t>
            </w:r>
            <w:r>
              <w:rPr>
                <w:spacing w:val="-4"/>
                <w:sz w:val="20"/>
              </w:rPr>
              <w:t xml:space="preserve"> </w:t>
            </w:r>
            <w:r>
              <w:rPr>
                <w:sz w:val="20"/>
              </w:rPr>
              <w:t>assistance,</w:t>
            </w:r>
            <w:r>
              <w:rPr>
                <w:spacing w:val="-4"/>
                <w:sz w:val="20"/>
              </w:rPr>
              <w:t xml:space="preserve"> </w:t>
            </w:r>
            <w:r>
              <w:rPr>
                <w:sz w:val="20"/>
              </w:rPr>
              <w:t>if</w:t>
            </w:r>
            <w:r>
              <w:rPr>
                <w:spacing w:val="-5"/>
                <w:sz w:val="20"/>
              </w:rPr>
              <w:t xml:space="preserve"> </w:t>
            </w:r>
            <w:r>
              <w:rPr>
                <w:sz w:val="20"/>
              </w:rPr>
              <w:t>you</w:t>
            </w:r>
            <w:r>
              <w:rPr>
                <w:spacing w:val="-4"/>
                <w:sz w:val="20"/>
              </w:rPr>
              <w:t xml:space="preserve"> </w:t>
            </w:r>
            <w:r>
              <w:rPr>
                <w:sz w:val="20"/>
              </w:rPr>
              <w:t>do</w:t>
            </w:r>
            <w:r>
              <w:rPr>
                <w:spacing w:val="-4"/>
                <w:sz w:val="20"/>
              </w:rPr>
              <w:t xml:space="preserve"> </w:t>
            </w:r>
            <w:r>
              <w:rPr>
                <w:sz w:val="20"/>
              </w:rPr>
              <w:t>not understand the documentation in Child Plus.</w:t>
            </w:r>
          </w:p>
          <w:p w14:paraId="22D783DE" w14:textId="77777777" w:rsidR="0060689A" w:rsidRDefault="0060689A" w:rsidP="00F76BE2">
            <w:pPr>
              <w:pStyle w:val="TableParagraph"/>
              <w:spacing w:before="0"/>
              <w:ind w:left="652" w:right="153" w:hanging="1"/>
              <w:rPr>
                <w:sz w:val="20"/>
              </w:rPr>
            </w:pPr>
            <w:r>
              <w:rPr>
                <w:sz w:val="20"/>
              </w:rPr>
              <w:t>Keep</w:t>
            </w:r>
            <w:r>
              <w:rPr>
                <w:spacing w:val="-3"/>
                <w:sz w:val="20"/>
              </w:rPr>
              <w:t xml:space="preserve"> </w:t>
            </w:r>
            <w:r>
              <w:rPr>
                <w:sz w:val="20"/>
              </w:rPr>
              <w:t>the</w:t>
            </w:r>
            <w:r>
              <w:rPr>
                <w:spacing w:val="-5"/>
                <w:sz w:val="20"/>
              </w:rPr>
              <w:t xml:space="preserve"> </w:t>
            </w:r>
            <w:r>
              <w:rPr>
                <w:sz w:val="20"/>
              </w:rPr>
              <w:t>pamphlets</w:t>
            </w:r>
            <w:r>
              <w:rPr>
                <w:spacing w:val="-3"/>
                <w:sz w:val="20"/>
              </w:rPr>
              <w:t xml:space="preserve"> </w:t>
            </w:r>
            <w:r>
              <w:rPr>
                <w:sz w:val="20"/>
              </w:rPr>
              <w:t>in</w:t>
            </w:r>
            <w:r>
              <w:rPr>
                <w:spacing w:val="-3"/>
                <w:sz w:val="20"/>
              </w:rPr>
              <w:t xml:space="preserve"> </w:t>
            </w:r>
            <w:r>
              <w:rPr>
                <w:sz w:val="20"/>
              </w:rPr>
              <w:t>a</w:t>
            </w:r>
            <w:r>
              <w:rPr>
                <w:spacing w:val="-6"/>
                <w:sz w:val="20"/>
              </w:rPr>
              <w:t xml:space="preserve"> </w:t>
            </w:r>
            <w:r>
              <w:rPr>
                <w:sz w:val="20"/>
              </w:rPr>
              <w:t>classroom</w:t>
            </w:r>
            <w:r>
              <w:rPr>
                <w:spacing w:val="-5"/>
                <w:sz w:val="20"/>
              </w:rPr>
              <w:t xml:space="preserve"> </w:t>
            </w:r>
            <w:r>
              <w:rPr>
                <w:sz w:val="20"/>
              </w:rPr>
              <w:t>binder,</w:t>
            </w:r>
            <w:r>
              <w:rPr>
                <w:spacing w:val="-3"/>
                <w:sz w:val="20"/>
              </w:rPr>
              <w:t xml:space="preserve"> </w:t>
            </w:r>
            <w:r>
              <w:rPr>
                <w:sz w:val="20"/>
              </w:rPr>
              <w:t>you</w:t>
            </w:r>
            <w:r>
              <w:rPr>
                <w:spacing w:val="-3"/>
                <w:sz w:val="20"/>
              </w:rPr>
              <w:t xml:space="preserve"> </w:t>
            </w:r>
            <w:r>
              <w:rPr>
                <w:sz w:val="20"/>
              </w:rPr>
              <w:t>can</w:t>
            </w:r>
            <w:r>
              <w:rPr>
                <w:spacing w:val="-6"/>
                <w:sz w:val="20"/>
              </w:rPr>
              <w:t xml:space="preserve"> </w:t>
            </w:r>
            <w:r>
              <w:rPr>
                <w:sz w:val="20"/>
              </w:rPr>
              <w:t>three</w:t>
            </w:r>
            <w:r>
              <w:rPr>
                <w:spacing w:val="-5"/>
                <w:sz w:val="20"/>
              </w:rPr>
              <w:t xml:space="preserve"> </w:t>
            </w:r>
            <w:r>
              <w:rPr>
                <w:sz w:val="20"/>
              </w:rPr>
              <w:t>hole</w:t>
            </w:r>
            <w:r>
              <w:rPr>
                <w:spacing w:val="-5"/>
                <w:sz w:val="20"/>
              </w:rPr>
              <w:t xml:space="preserve"> </w:t>
            </w:r>
            <w:r>
              <w:rPr>
                <w:sz w:val="20"/>
              </w:rPr>
              <w:t>punch the pamphlets, if needed. Lead Teacher and Family Advocate will coordinate the area that both can retrieve them and can be reviewed by the Health Department, when needed.</w:t>
            </w:r>
          </w:p>
          <w:p w14:paraId="40EAB27E" w14:textId="77777777" w:rsidR="0060689A" w:rsidRDefault="0060689A" w:rsidP="0060689A">
            <w:pPr>
              <w:pStyle w:val="TableParagraph"/>
              <w:numPr>
                <w:ilvl w:val="0"/>
                <w:numId w:val="358"/>
              </w:numPr>
              <w:tabs>
                <w:tab w:val="left" w:pos="648"/>
              </w:tabs>
              <w:spacing w:before="0" w:line="240" w:lineRule="auto"/>
              <w:ind w:left="647" w:right="502"/>
              <w:jc w:val="both"/>
              <w:rPr>
                <w:sz w:val="20"/>
              </w:rPr>
            </w:pPr>
            <w:r>
              <w:rPr>
                <w:sz w:val="20"/>
              </w:rPr>
              <w:t>Staff</w:t>
            </w:r>
            <w:r>
              <w:rPr>
                <w:spacing w:val="-2"/>
                <w:sz w:val="20"/>
              </w:rPr>
              <w:t xml:space="preserve"> </w:t>
            </w:r>
            <w:r>
              <w:rPr>
                <w:sz w:val="20"/>
              </w:rPr>
              <w:t>with Family Service</w:t>
            </w:r>
            <w:r>
              <w:rPr>
                <w:spacing w:val="-2"/>
                <w:sz w:val="20"/>
              </w:rPr>
              <w:t xml:space="preserve"> </w:t>
            </w:r>
            <w:r>
              <w:rPr>
                <w:sz w:val="20"/>
              </w:rPr>
              <w:t>Responsibility will</w:t>
            </w:r>
            <w:r>
              <w:rPr>
                <w:spacing w:val="-1"/>
                <w:sz w:val="20"/>
              </w:rPr>
              <w:t xml:space="preserve"> </w:t>
            </w:r>
            <w:r>
              <w:rPr>
                <w:sz w:val="20"/>
              </w:rPr>
              <w:t>complete</w:t>
            </w:r>
            <w:r>
              <w:rPr>
                <w:spacing w:val="-2"/>
                <w:sz w:val="20"/>
              </w:rPr>
              <w:t xml:space="preserve"> </w:t>
            </w:r>
            <w:r>
              <w:rPr>
                <w:sz w:val="20"/>
              </w:rPr>
              <w:t>the</w:t>
            </w:r>
            <w:r>
              <w:rPr>
                <w:spacing w:val="-2"/>
                <w:sz w:val="20"/>
              </w:rPr>
              <w:t xml:space="preserve"> </w:t>
            </w:r>
            <w:r>
              <w:rPr>
                <w:sz w:val="20"/>
              </w:rPr>
              <w:t>Health Pamphlet</w:t>
            </w:r>
            <w:r>
              <w:rPr>
                <w:spacing w:val="-6"/>
                <w:sz w:val="20"/>
              </w:rPr>
              <w:t xml:space="preserve"> </w:t>
            </w:r>
            <w:r>
              <w:rPr>
                <w:sz w:val="20"/>
              </w:rPr>
              <w:t>and</w:t>
            </w:r>
            <w:r>
              <w:rPr>
                <w:spacing w:val="-5"/>
                <w:sz w:val="20"/>
              </w:rPr>
              <w:t xml:space="preserve"> </w:t>
            </w:r>
            <w:r>
              <w:rPr>
                <w:sz w:val="20"/>
              </w:rPr>
              <w:t>have</w:t>
            </w:r>
            <w:r>
              <w:rPr>
                <w:spacing w:val="-7"/>
                <w:sz w:val="20"/>
              </w:rPr>
              <w:t xml:space="preserve"> </w:t>
            </w:r>
            <w:r>
              <w:rPr>
                <w:sz w:val="20"/>
              </w:rPr>
              <w:t>updated</w:t>
            </w:r>
            <w:r>
              <w:rPr>
                <w:spacing w:val="-5"/>
                <w:sz w:val="20"/>
              </w:rPr>
              <w:t xml:space="preserve"> </w:t>
            </w:r>
            <w:r>
              <w:rPr>
                <w:sz w:val="20"/>
              </w:rPr>
              <w:t>information</w:t>
            </w:r>
            <w:r>
              <w:rPr>
                <w:spacing w:val="-5"/>
                <w:sz w:val="20"/>
              </w:rPr>
              <w:t xml:space="preserve"> </w:t>
            </w:r>
            <w:r>
              <w:rPr>
                <w:sz w:val="20"/>
              </w:rPr>
              <w:t>inputted</w:t>
            </w:r>
            <w:r>
              <w:rPr>
                <w:spacing w:val="-5"/>
                <w:sz w:val="20"/>
              </w:rPr>
              <w:t xml:space="preserve"> </w:t>
            </w:r>
            <w:r>
              <w:rPr>
                <w:sz w:val="20"/>
              </w:rPr>
              <w:t>before</w:t>
            </w:r>
            <w:r>
              <w:rPr>
                <w:spacing w:val="-7"/>
                <w:sz w:val="20"/>
              </w:rPr>
              <w:t xml:space="preserve"> </w:t>
            </w:r>
            <w:r>
              <w:rPr>
                <w:sz w:val="20"/>
              </w:rPr>
              <w:t xml:space="preserve">parent </w:t>
            </w:r>
            <w:r>
              <w:rPr>
                <w:spacing w:val="-2"/>
                <w:sz w:val="20"/>
              </w:rPr>
              <w:t>conferences.</w:t>
            </w:r>
          </w:p>
          <w:p w14:paraId="06CE5342" w14:textId="77777777" w:rsidR="0060689A" w:rsidRDefault="0060689A" w:rsidP="00F76BE2">
            <w:pPr>
              <w:pStyle w:val="TableParagraph"/>
              <w:spacing w:before="2" w:line="235" w:lineRule="auto"/>
              <w:ind w:left="1367" w:right="393" w:hanging="360"/>
              <w:jc w:val="both"/>
              <w:rPr>
                <w:sz w:val="20"/>
              </w:rPr>
            </w:pPr>
            <w:r>
              <w:rPr>
                <w:rFonts w:ascii="Courier New"/>
                <w:sz w:val="20"/>
              </w:rPr>
              <w:t>o</w:t>
            </w:r>
            <w:r>
              <w:rPr>
                <w:rFonts w:ascii="Courier New"/>
                <w:spacing w:val="40"/>
                <w:sz w:val="20"/>
              </w:rPr>
              <w:t xml:space="preserve"> </w:t>
            </w:r>
            <w:r>
              <w:rPr>
                <w:sz w:val="20"/>
              </w:rPr>
              <w:t>Health</w:t>
            </w:r>
            <w:r>
              <w:rPr>
                <w:spacing w:val="-2"/>
                <w:sz w:val="20"/>
              </w:rPr>
              <w:t xml:space="preserve"> </w:t>
            </w:r>
            <w:r>
              <w:rPr>
                <w:sz w:val="20"/>
              </w:rPr>
              <w:t>Staff</w:t>
            </w:r>
            <w:r>
              <w:rPr>
                <w:spacing w:val="-4"/>
                <w:sz w:val="20"/>
              </w:rPr>
              <w:t xml:space="preserve"> </w:t>
            </w:r>
            <w:r>
              <w:rPr>
                <w:sz w:val="20"/>
              </w:rPr>
              <w:t>are</w:t>
            </w:r>
            <w:r>
              <w:rPr>
                <w:spacing w:val="-4"/>
                <w:sz w:val="20"/>
              </w:rPr>
              <w:t xml:space="preserve"> </w:t>
            </w:r>
            <w:r>
              <w:rPr>
                <w:sz w:val="20"/>
              </w:rPr>
              <w:t>available</w:t>
            </w:r>
            <w:r>
              <w:rPr>
                <w:spacing w:val="-4"/>
                <w:sz w:val="20"/>
              </w:rPr>
              <w:t xml:space="preserve"> </w:t>
            </w:r>
            <w:r>
              <w:rPr>
                <w:sz w:val="20"/>
              </w:rPr>
              <w:t>to</w:t>
            </w:r>
            <w:r>
              <w:rPr>
                <w:spacing w:val="-3"/>
                <w:sz w:val="20"/>
              </w:rPr>
              <w:t xml:space="preserve"> </w:t>
            </w:r>
            <w:r>
              <w:rPr>
                <w:sz w:val="20"/>
              </w:rPr>
              <w:t>assist</w:t>
            </w:r>
            <w:r>
              <w:rPr>
                <w:spacing w:val="-3"/>
                <w:sz w:val="20"/>
              </w:rPr>
              <w:t xml:space="preserve"> </w:t>
            </w:r>
            <w:r>
              <w:rPr>
                <w:sz w:val="20"/>
              </w:rPr>
              <w:t>i.e.</w:t>
            </w:r>
            <w:r>
              <w:rPr>
                <w:spacing w:val="-3"/>
                <w:sz w:val="20"/>
              </w:rPr>
              <w:t xml:space="preserve"> </w:t>
            </w:r>
            <w:r>
              <w:rPr>
                <w:sz w:val="20"/>
              </w:rPr>
              <w:t>staff</w:t>
            </w:r>
            <w:r>
              <w:rPr>
                <w:spacing w:val="-4"/>
                <w:sz w:val="20"/>
              </w:rPr>
              <w:t xml:space="preserve"> </w:t>
            </w:r>
            <w:r>
              <w:rPr>
                <w:sz w:val="20"/>
              </w:rPr>
              <w:t>illness</w:t>
            </w:r>
            <w:r>
              <w:rPr>
                <w:spacing w:val="-2"/>
                <w:sz w:val="20"/>
              </w:rPr>
              <w:t xml:space="preserve"> </w:t>
            </w:r>
            <w:r>
              <w:rPr>
                <w:sz w:val="20"/>
              </w:rPr>
              <w:t>or</w:t>
            </w:r>
            <w:r>
              <w:rPr>
                <w:spacing w:val="-4"/>
                <w:sz w:val="20"/>
              </w:rPr>
              <w:t xml:space="preserve"> </w:t>
            </w:r>
            <w:r>
              <w:rPr>
                <w:sz w:val="20"/>
              </w:rPr>
              <w:t>staff shortage prevents the pamphlets for being updated in a</w:t>
            </w:r>
          </w:p>
          <w:p w14:paraId="345CC965" w14:textId="77777777" w:rsidR="0060689A" w:rsidRDefault="0060689A" w:rsidP="00F76BE2">
            <w:pPr>
              <w:pStyle w:val="TableParagraph"/>
              <w:ind w:left="1367"/>
              <w:jc w:val="both"/>
              <w:rPr>
                <w:sz w:val="20"/>
              </w:rPr>
            </w:pPr>
            <w:r>
              <w:rPr>
                <w:sz w:val="20"/>
              </w:rPr>
              <w:t>timely</w:t>
            </w:r>
            <w:r>
              <w:rPr>
                <w:spacing w:val="-8"/>
                <w:sz w:val="20"/>
              </w:rPr>
              <w:t xml:space="preserve"> </w:t>
            </w:r>
            <w:r>
              <w:rPr>
                <w:spacing w:val="-2"/>
                <w:sz w:val="20"/>
              </w:rPr>
              <w:t>manner.</w:t>
            </w:r>
          </w:p>
        </w:tc>
      </w:tr>
      <w:tr w:rsidR="0060689A" w14:paraId="66626FFD" w14:textId="77777777" w:rsidTr="00F76BE2">
        <w:trPr>
          <w:trHeight w:val="3417"/>
        </w:trPr>
        <w:tc>
          <w:tcPr>
            <w:tcW w:w="4051" w:type="dxa"/>
          </w:tcPr>
          <w:p w14:paraId="2BF61DFE" w14:textId="77777777" w:rsidR="0060689A" w:rsidRDefault="0060689A" w:rsidP="00F76BE2">
            <w:pPr>
              <w:pStyle w:val="TableParagraph"/>
              <w:ind w:right="85"/>
              <w:rPr>
                <w:b/>
                <w:sz w:val="20"/>
              </w:rPr>
            </w:pPr>
            <w:r>
              <w:rPr>
                <w:b/>
                <w:sz w:val="20"/>
              </w:rPr>
              <w:t>How</w:t>
            </w:r>
            <w:r>
              <w:rPr>
                <w:b/>
                <w:spacing w:val="-7"/>
                <w:sz w:val="20"/>
              </w:rPr>
              <w:t xml:space="preserve"> </w:t>
            </w:r>
            <w:r>
              <w:rPr>
                <w:b/>
                <w:sz w:val="20"/>
              </w:rPr>
              <w:t>*staff</w:t>
            </w:r>
            <w:r>
              <w:rPr>
                <w:b/>
                <w:spacing w:val="-7"/>
                <w:sz w:val="20"/>
              </w:rPr>
              <w:t xml:space="preserve"> </w:t>
            </w:r>
            <w:r>
              <w:rPr>
                <w:b/>
                <w:sz w:val="20"/>
              </w:rPr>
              <w:t>keep</w:t>
            </w:r>
            <w:r>
              <w:rPr>
                <w:b/>
                <w:spacing w:val="-6"/>
                <w:sz w:val="20"/>
              </w:rPr>
              <w:t xml:space="preserve"> </w:t>
            </w:r>
            <w:r>
              <w:rPr>
                <w:b/>
                <w:sz w:val="20"/>
              </w:rPr>
              <w:t>parent</w:t>
            </w:r>
            <w:r>
              <w:rPr>
                <w:b/>
                <w:spacing w:val="-6"/>
                <w:sz w:val="20"/>
              </w:rPr>
              <w:t xml:space="preserve"> </w:t>
            </w:r>
            <w:r>
              <w:rPr>
                <w:b/>
                <w:sz w:val="20"/>
              </w:rPr>
              <w:t>informed</w:t>
            </w:r>
            <w:r>
              <w:rPr>
                <w:b/>
                <w:spacing w:val="-6"/>
                <w:sz w:val="20"/>
              </w:rPr>
              <w:t xml:space="preserve"> </w:t>
            </w:r>
            <w:r>
              <w:rPr>
                <w:b/>
                <w:sz w:val="20"/>
              </w:rPr>
              <w:t>of</w:t>
            </w:r>
            <w:r>
              <w:rPr>
                <w:b/>
                <w:spacing w:val="-7"/>
                <w:sz w:val="20"/>
              </w:rPr>
              <w:t xml:space="preserve"> </w:t>
            </w:r>
            <w:r>
              <w:rPr>
                <w:b/>
                <w:sz w:val="20"/>
              </w:rPr>
              <w:t>their child’s Health Event statuses (outside of parent conferences).</w:t>
            </w:r>
          </w:p>
          <w:p w14:paraId="1BE95179" w14:textId="77777777" w:rsidR="0060689A" w:rsidRDefault="0060689A" w:rsidP="00F76BE2">
            <w:pPr>
              <w:pStyle w:val="TableParagraph"/>
              <w:spacing w:before="0"/>
              <w:ind w:left="0"/>
              <w:rPr>
                <w:b/>
                <w:sz w:val="20"/>
              </w:rPr>
            </w:pPr>
          </w:p>
          <w:p w14:paraId="60E74B46" w14:textId="77777777" w:rsidR="0060689A" w:rsidRDefault="0060689A" w:rsidP="00F76BE2">
            <w:pPr>
              <w:pStyle w:val="TableParagraph"/>
              <w:spacing w:before="0"/>
              <w:ind w:right="3200"/>
              <w:rPr>
                <w:sz w:val="20"/>
              </w:rPr>
            </w:pPr>
            <w:r>
              <w:rPr>
                <w:b/>
                <w:spacing w:val="-2"/>
                <w:sz w:val="20"/>
              </w:rPr>
              <w:t>*</w:t>
            </w:r>
            <w:r>
              <w:rPr>
                <w:spacing w:val="-2"/>
                <w:sz w:val="20"/>
                <w:u w:val="single"/>
              </w:rPr>
              <w:t>staff</w:t>
            </w:r>
            <w:r>
              <w:rPr>
                <w:spacing w:val="-2"/>
                <w:sz w:val="20"/>
              </w:rPr>
              <w:t>: Teachers</w:t>
            </w:r>
          </w:p>
          <w:p w14:paraId="243F9EBD" w14:textId="77777777" w:rsidR="0060689A" w:rsidRDefault="0060689A" w:rsidP="00F76BE2">
            <w:pPr>
              <w:pStyle w:val="TableParagraph"/>
              <w:spacing w:before="0"/>
              <w:ind w:right="2715"/>
              <w:rPr>
                <w:sz w:val="20"/>
              </w:rPr>
            </w:pPr>
            <w:r>
              <w:rPr>
                <w:sz w:val="20"/>
              </w:rPr>
              <w:t>Site</w:t>
            </w:r>
            <w:r>
              <w:rPr>
                <w:spacing w:val="-12"/>
                <w:sz w:val="20"/>
              </w:rPr>
              <w:t xml:space="preserve"> </w:t>
            </w:r>
            <w:r>
              <w:rPr>
                <w:sz w:val="20"/>
              </w:rPr>
              <w:t xml:space="preserve">Supervisor </w:t>
            </w:r>
            <w:r>
              <w:rPr>
                <w:spacing w:val="-2"/>
                <w:sz w:val="20"/>
              </w:rPr>
              <w:t>Health</w:t>
            </w:r>
          </w:p>
          <w:p w14:paraId="37B97820" w14:textId="77777777" w:rsidR="0060689A" w:rsidRDefault="0060689A" w:rsidP="00F76BE2">
            <w:pPr>
              <w:pStyle w:val="TableParagraph"/>
              <w:ind w:right="2737"/>
              <w:jc w:val="both"/>
              <w:rPr>
                <w:sz w:val="20"/>
              </w:rPr>
            </w:pPr>
            <w:r>
              <w:rPr>
                <w:sz w:val="20"/>
              </w:rPr>
              <w:t>Family Service Special</w:t>
            </w:r>
            <w:r>
              <w:rPr>
                <w:spacing w:val="-12"/>
                <w:sz w:val="20"/>
              </w:rPr>
              <w:t xml:space="preserve"> </w:t>
            </w:r>
            <w:r>
              <w:rPr>
                <w:sz w:val="20"/>
              </w:rPr>
              <w:t xml:space="preserve">Service </w:t>
            </w:r>
            <w:r>
              <w:rPr>
                <w:spacing w:val="-2"/>
                <w:sz w:val="20"/>
              </w:rPr>
              <w:t>Education</w:t>
            </w:r>
          </w:p>
        </w:tc>
        <w:tc>
          <w:tcPr>
            <w:tcW w:w="6389" w:type="dxa"/>
          </w:tcPr>
          <w:p w14:paraId="614237B1" w14:textId="77777777" w:rsidR="0060689A" w:rsidRDefault="0060689A" w:rsidP="00F76BE2">
            <w:pPr>
              <w:pStyle w:val="TableParagraph"/>
              <w:rPr>
                <w:sz w:val="20"/>
              </w:rPr>
            </w:pPr>
            <w:r>
              <w:rPr>
                <w:sz w:val="20"/>
                <w:u w:val="single"/>
              </w:rPr>
              <w:t>Teachers</w:t>
            </w:r>
            <w:r>
              <w:rPr>
                <w:spacing w:val="-7"/>
                <w:sz w:val="20"/>
                <w:u w:val="single"/>
              </w:rPr>
              <w:t xml:space="preserve"> </w:t>
            </w:r>
            <w:r>
              <w:rPr>
                <w:sz w:val="20"/>
                <w:u w:val="single"/>
              </w:rPr>
              <w:t>and</w:t>
            </w:r>
            <w:r>
              <w:rPr>
                <w:spacing w:val="-7"/>
                <w:sz w:val="20"/>
                <w:u w:val="single"/>
              </w:rPr>
              <w:t xml:space="preserve"> </w:t>
            </w:r>
            <w:r>
              <w:rPr>
                <w:sz w:val="20"/>
                <w:u w:val="single"/>
              </w:rPr>
              <w:t>Family</w:t>
            </w:r>
            <w:r>
              <w:rPr>
                <w:spacing w:val="-7"/>
                <w:sz w:val="20"/>
                <w:u w:val="single"/>
              </w:rPr>
              <w:t xml:space="preserve"> </w:t>
            </w:r>
            <w:r>
              <w:rPr>
                <w:sz w:val="20"/>
                <w:u w:val="single"/>
              </w:rPr>
              <w:t>Service</w:t>
            </w:r>
            <w:r>
              <w:rPr>
                <w:spacing w:val="-9"/>
                <w:sz w:val="20"/>
                <w:u w:val="single"/>
              </w:rPr>
              <w:t xml:space="preserve"> </w:t>
            </w:r>
            <w:r>
              <w:rPr>
                <w:spacing w:val="-2"/>
                <w:sz w:val="20"/>
                <w:u w:val="single"/>
              </w:rPr>
              <w:t>Staff</w:t>
            </w:r>
            <w:r>
              <w:rPr>
                <w:spacing w:val="-2"/>
                <w:sz w:val="20"/>
              </w:rPr>
              <w:t>:</w:t>
            </w:r>
          </w:p>
          <w:p w14:paraId="445F79DC" w14:textId="77777777" w:rsidR="0060689A" w:rsidRDefault="0060689A" w:rsidP="0060689A">
            <w:pPr>
              <w:pStyle w:val="TableParagraph"/>
              <w:numPr>
                <w:ilvl w:val="0"/>
                <w:numId w:val="357"/>
              </w:numPr>
              <w:tabs>
                <w:tab w:val="left" w:pos="647"/>
                <w:tab w:val="left" w:pos="648"/>
              </w:tabs>
              <w:spacing w:line="243" w:lineRule="exact"/>
              <w:ind w:hanging="361"/>
              <w:rPr>
                <w:sz w:val="20"/>
              </w:rPr>
            </w:pPr>
            <w:r>
              <w:rPr>
                <w:sz w:val="20"/>
              </w:rPr>
              <w:t>Brief</w:t>
            </w:r>
            <w:r>
              <w:rPr>
                <w:spacing w:val="-10"/>
                <w:sz w:val="20"/>
              </w:rPr>
              <w:t xml:space="preserve"> </w:t>
            </w:r>
            <w:r>
              <w:rPr>
                <w:sz w:val="20"/>
              </w:rPr>
              <w:t>reminders/conversation</w:t>
            </w:r>
            <w:r>
              <w:rPr>
                <w:spacing w:val="-7"/>
                <w:sz w:val="20"/>
              </w:rPr>
              <w:t xml:space="preserve"> </w:t>
            </w:r>
            <w:r>
              <w:rPr>
                <w:sz w:val="20"/>
              </w:rPr>
              <w:t>at</w:t>
            </w:r>
            <w:r>
              <w:rPr>
                <w:spacing w:val="-9"/>
                <w:sz w:val="20"/>
              </w:rPr>
              <w:t xml:space="preserve"> </w:t>
            </w:r>
            <w:r>
              <w:rPr>
                <w:sz w:val="20"/>
              </w:rPr>
              <w:t>pickup</w:t>
            </w:r>
            <w:r>
              <w:rPr>
                <w:spacing w:val="-7"/>
                <w:sz w:val="20"/>
              </w:rPr>
              <w:t xml:space="preserve"> </w:t>
            </w:r>
            <w:r>
              <w:rPr>
                <w:sz w:val="20"/>
              </w:rPr>
              <w:t>and</w:t>
            </w:r>
            <w:r>
              <w:rPr>
                <w:spacing w:val="-10"/>
                <w:sz w:val="20"/>
              </w:rPr>
              <w:t xml:space="preserve"> </w:t>
            </w:r>
            <w:r>
              <w:rPr>
                <w:sz w:val="20"/>
              </w:rPr>
              <w:t>drop-</w:t>
            </w:r>
            <w:r>
              <w:rPr>
                <w:spacing w:val="-4"/>
                <w:sz w:val="20"/>
              </w:rPr>
              <w:t>off.</w:t>
            </w:r>
          </w:p>
          <w:p w14:paraId="1DD2D0BB" w14:textId="77777777" w:rsidR="0060689A" w:rsidRDefault="0060689A" w:rsidP="0060689A">
            <w:pPr>
              <w:pStyle w:val="TableParagraph"/>
              <w:numPr>
                <w:ilvl w:val="0"/>
                <w:numId w:val="357"/>
              </w:numPr>
              <w:tabs>
                <w:tab w:val="left" w:pos="648"/>
                <w:tab w:val="left" w:pos="649"/>
              </w:tabs>
              <w:spacing w:before="0" w:line="240" w:lineRule="auto"/>
              <w:ind w:right="531"/>
              <w:rPr>
                <w:sz w:val="20"/>
              </w:rPr>
            </w:pPr>
            <w:r>
              <w:rPr>
                <w:sz w:val="20"/>
              </w:rPr>
              <w:t>REMIND</w:t>
            </w:r>
            <w:r>
              <w:rPr>
                <w:spacing w:val="-6"/>
                <w:sz w:val="20"/>
              </w:rPr>
              <w:t xml:space="preserve"> </w:t>
            </w:r>
            <w:r>
              <w:rPr>
                <w:sz w:val="20"/>
              </w:rPr>
              <w:t>messages</w:t>
            </w:r>
            <w:r>
              <w:rPr>
                <w:spacing w:val="-5"/>
                <w:sz w:val="20"/>
              </w:rPr>
              <w:t xml:space="preserve"> </w:t>
            </w:r>
            <w:r>
              <w:rPr>
                <w:sz w:val="20"/>
              </w:rPr>
              <w:t>on</w:t>
            </w:r>
            <w:r>
              <w:rPr>
                <w:spacing w:val="-5"/>
                <w:sz w:val="20"/>
              </w:rPr>
              <w:t xml:space="preserve"> </w:t>
            </w:r>
            <w:r>
              <w:rPr>
                <w:sz w:val="20"/>
              </w:rPr>
              <w:t>upcoming</w:t>
            </w:r>
            <w:r>
              <w:rPr>
                <w:spacing w:val="-6"/>
                <w:sz w:val="20"/>
              </w:rPr>
              <w:t xml:space="preserve"> </w:t>
            </w:r>
            <w:r>
              <w:rPr>
                <w:sz w:val="20"/>
              </w:rPr>
              <w:t>apt.,</w:t>
            </w:r>
            <w:r>
              <w:rPr>
                <w:spacing w:val="-5"/>
                <w:sz w:val="20"/>
              </w:rPr>
              <w:t xml:space="preserve"> </w:t>
            </w:r>
            <w:r>
              <w:rPr>
                <w:sz w:val="20"/>
              </w:rPr>
              <w:t>missed</w:t>
            </w:r>
            <w:r>
              <w:rPr>
                <w:spacing w:val="-5"/>
                <w:sz w:val="20"/>
              </w:rPr>
              <w:t xml:space="preserve"> </w:t>
            </w:r>
            <w:r>
              <w:rPr>
                <w:sz w:val="20"/>
              </w:rPr>
              <w:t>apt.</w:t>
            </w:r>
            <w:r>
              <w:rPr>
                <w:spacing w:val="-6"/>
                <w:sz w:val="20"/>
              </w:rPr>
              <w:t xml:space="preserve"> </w:t>
            </w:r>
            <w:r>
              <w:rPr>
                <w:sz w:val="20"/>
              </w:rPr>
              <w:t>importance</w:t>
            </w:r>
            <w:r>
              <w:rPr>
                <w:spacing w:val="-6"/>
                <w:sz w:val="20"/>
              </w:rPr>
              <w:t xml:space="preserve"> </w:t>
            </w:r>
            <w:r>
              <w:rPr>
                <w:sz w:val="20"/>
              </w:rPr>
              <w:t>of scheduling an apt.</w:t>
            </w:r>
          </w:p>
          <w:p w14:paraId="3B9E4750" w14:textId="77777777" w:rsidR="0060689A" w:rsidRDefault="0060689A" w:rsidP="0060689A">
            <w:pPr>
              <w:pStyle w:val="TableParagraph"/>
              <w:numPr>
                <w:ilvl w:val="0"/>
                <w:numId w:val="357"/>
              </w:numPr>
              <w:tabs>
                <w:tab w:val="left" w:pos="647"/>
                <w:tab w:val="left" w:pos="648"/>
              </w:tabs>
              <w:spacing w:before="0" w:line="243" w:lineRule="exact"/>
              <w:rPr>
                <w:sz w:val="20"/>
              </w:rPr>
            </w:pPr>
            <w:r>
              <w:rPr>
                <w:sz w:val="20"/>
              </w:rPr>
              <w:t>Home</w:t>
            </w:r>
            <w:r>
              <w:rPr>
                <w:spacing w:val="-6"/>
                <w:sz w:val="20"/>
              </w:rPr>
              <w:t xml:space="preserve"> </w:t>
            </w:r>
            <w:r>
              <w:rPr>
                <w:sz w:val="20"/>
              </w:rPr>
              <w:t>visit</w:t>
            </w:r>
            <w:r>
              <w:rPr>
                <w:spacing w:val="-5"/>
                <w:sz w:val="20"/>
              </w:rPr>
              <w:t xml:space="preserve"> </w:t>
            </w:r>
            <w:r>
              <w:rPr>
                <w:spacing w:val="-2"/>
                <w:sz w:val="20"/>
              </w:rPr>
              <w:t>discussion</w:t>
            </w:r>
          </w:p>
          <w:p w14:paraId="42229670" w14:textId="77777777" w:rsidR="0060689A" w:rsidRDefault="0060689A" w:rsidP="0060689A">
            <w:pPr>
              <w:pStyle w:val="TableParagraph"/>
              <w:numPr>
                <w:ilvl w:val="0"/>
                <w:numId w:val="357"/>
              </w:numPr>
              <w:tabs>
                <w:tab w:val="left" w:pos="647"/>
                <w:tab w:val="left" w:pos="648"/>
              </w:tabs>
              <w:spacing w:before="0" w:line="240" w:lineRule="auto"/>
              <w:ind w:left="107" w:right="4013" w:firstLine="180"/>
              <w:rPr>
                <w:sz w:val="20"/>
              </w:rPr>
            </w:pPr>
            <w:r>
              <w:rPr>
                <w:sz w:val="20"/>
              </w:rPr>
              <w:t>Phone</w:t>
            </w:r>
            <w:r>
              <w:rPr>
                <w:spacing w:val="-12"/>
                <w:sz w:val="20"/>
              </w:rPr>
              <w:t xml:space="preserve"> </w:t>
            </w:r>
            <w:r>
              <w:rPr>
                <w:sz w:val="20"/>
              </w:rPr>
              <w:t>call</w:t>
            </w:r>
            <w:r>
              <w:rPr>
                <w:spacing w:val="-11"/>
                <w:sz w:val="20"/>
              </w:rPr>
              <w:t xml:space="preserve"> </w:t>
            </w:r>
            <w:r>
              <w:rPr>
                <w:sz w:val="20"/>
              </w:rPr>
              <w:t xml:space="preserve">discussion </w:t>
            </w:r>
            <w:r>
              <w:rPr>
                <w:sz w:val="20"/>
                <w:u w:val="single"/>
              </w:rPr>
              <w:t>Health Staff</w:t>
            </w:r>
            <w:r>
              <w:rPr>
                <w:sz w:val="20"/>
              </w:rPr>
              <w:t>:</w:t>
            </w:r>
          </w:p>
          <w:p w14:paraId="43F22060" w14:textId="77777777" w:rsidR="0060689A" w:rsidRDefault="0060689A" w:rsidP="00F76BE2">
            <w:pPr>
              <w:pStyle w:val="TableParagraph"/>
              <w:tabs>
                <w:tab w:val="left" w:pos="647"/>
              </w:tabs>
              <w:ind w:left="287"/>
              <w:rPr>
                <w:sz w:val="20"/>
              </w:rPr>
            </w:pPr>
            <w:r>
              <w:rPr>
                <w:spacing w:val="-5"/>
                <w:sz w:val="20"/>
              </w:rPr>
              <w:t>1.</w:t>
            </w:r>
            <w:r>
              <w:rPr>
                <w:sz w:val="20"/>
              </w:rPr>
              <w:tab/>
              <w:t>Health</w:t>
            </w:r>
            <w:r>
              <w:rPr>
                <w:spacing w:val="-6"/>
                <w:sz w:val="20"/>
              </w:rPr>
              <w:t xml:space="preserve"> </w:t>
            </w:r>
            <w:r>
              <w:rPr>
                <w:sz w:val="20"/>
              </w:rPr>
              <w:t>Department</w:t>
            </w:r>
            <w:r>
              <w:rPr>
                <w:spacing w:val="-5"/>
                <w:sz w:val="20"/>
              </w:rPr>
              <w:t xml:space="preserve"> </w:t>
            </w:r>
            <w:r>
              <w:rPr>
                <w:sz w:val="20"/>
              </w:rPr>
              <w:t>will</w:t>
            </w:r>
            <w:r>
              <w:rPr>
                <w:spacing w:val="-6"/>
                <w:sz w:val="20"/>
              </w:rPr>
              <w:t xml:space="preserve"> </w:t>
            </w:r>
            <w:r>
              <w:rPr>
                <w:sz w:val="20"/>
              </w:rPr>
              <w:t>send</w:t>
            </w:r>
            <w:r>
              <w:rPr>
                <w:spacing w:val="-6"/>
                <w:sz w:val="20"/>
              </w:rPr>
              <w:t xml:space="preserve"> </w:t>
            </w:r>
            <w:r>
              <w:rPr>
                <w:sz w:val="20"/>
              </w:rPr>
              <w:t>parent</w:t>
            </w:r>
            <w:r>
              <w:rPr>
                <w:spacing w:val="-7"/>
                <w:sz w:val="20"/>
              </w:rPr>
              <w:t xml:space="preserve"> </w:t>
            </w:r>
            <w:r>
              <w:rPr>
                <w:sz w:val="20"/>
              </w:rPr>
              <w:t>letters</w:t>
            </w:r>
            <w:r>
              <w:rPr>
                <w:spacing w:val="-6"/>
                <w:sz w:val="20"/>
              </w:rPr>
              <w:t xml:space="preserve"> </w:t>
            </w:r>
            <w:r>
              <w:rPr>
                <w:sz w:val="20"/>
              </w:rPr>
              <w:t>of</w:t>
            </w:r>
            <w:r>
              <w:rPr>
                <w:spacing w:val="-8"/>
                <w:sz w:val="20"/>
              </w:rPr>
              <w:t xml:space="preserve"> </w:t>
            </w:r>
            <w:r>
              <w:rPr>
                <w:sz w:val="20"/>
              </w:rPr>
              <w:t>screening</w:t>
            </w:r>
            <w:r>
              <w:rPr>
                <w:spacing w:val="-7"/>
                <w:sz w:val="20"/>
              </w:rPr>
              <w:t xml:space="preserve"> </w:t>
            </w:r>
            <w:r>
              <w:rPr>
                <w:spacing w:val="-2"/>
                <w:sz w:val="20"/>
              </w:rPr>
              <w:t>results</w:t>
            </w:r>
          </w:p>
          <w:p w14:paraId="3AD0ECF9" w14:textId="77777777" w:rsidR="0060689A" w:rsidRDefault="0060689A" w:rsidP="00F76BE2">
            <w:pPr>
              <w:pStyle w:val="TableParagraph"/>
              <w:spacing w:before="0" w:line="243" w:lineRule="exact"/>
              <w:ind w:left="652"/>
              <w:rPr>
                <w:sz w:val="20"/>
              </w:rPr>
            </w:pPr>
            <w:r>
              <w:rPr>
                <w:sz w:val="20"/>
              </w:rPr>
              <w:t>e.g.</w:t>
            </w:r>
            <w:r>
              <w:rPr>
                <w:spacing w:val="-7"/>
                <w:sz w:val="20"/>
              </w:rPr>
              <w:t xml:space="preserve"> </w:t>
            </w:r>
            <w:r>
              <w:rPr>
                <w:sz w:val="20"/>
              </w:rPr>
              <w:t>dental</w:t>
            </w:r>
            <w:r>
              <w:rPr>
                <w:spacing w:val="-6"/>
                <w:sz w:val="20"/>
              </w:rPr>
              <w:t xml:space="preserve"> </w:t>
            </w:r>
            <w:r>
              <w:rPr>
                <w:sz w:val="20"/>
              </w:rPr>
              <w:t>clinic,</w:t>
            </w:r>
            <w:r>
              <w:rPr>
                <w:spacing w:val="-5"/>
                <w:sz w:val="20"/>
              </w:rPr>
              <w:t xml:space="preserve"> </w:t>
            </w:r>
            <w:r>
              <w:rPr>
                <w:sz w:val="20"/>
              </w:rPr>
              <w:t>lead</w:t>
            </w:r>
            <w:r>
              <w:rPr>
                <w:spacing w:val="-6"/>
                <w:sz w:val="20"/>
              </w:rPr>
              <w:t xml:space="preserve"> </w:t>
            </w:r>
            <w:r>
              <w:rPr>
                <w:sz w:val="20"/>
              </w:rPr>
              <w:t>clinic,</w:t>
            </w:r>
            <w:r>
              <w:rPr>
                <w:spacing w:val="-5"/>
                <w:sz w:val="20"/>
              </w:rPr>
              <w:t xml:space="preserve"> </w:t>
            </w:r>
            <w:r>
              <w:rPr>
                <w:sz w:val="20"/>
              </w:rPr>
              <w:t>hearing</w:t>
            </w:r>
            <w:r>
              <w:rPr>
                <w:spacing w:val="-6"/>
                <w:sz w:val="20"/>
              </w:rPr>
              <w:t xml:space="preserve"> </w:t>
            </w:r>
            <w:r>
              <w:rPr>
                <w:sz w:val="20"/>
              </w:rPr>
              <w:t>and</w:t>
            </w:r>
            <w:r>
              <w:rPr>
                <w:spacing w:val="-5"/>
                <w:sz w:val="20"/>
              </w:rPr>
              <w:t xml:space="preserve"> </w:t>
            </w:r>
            <w:r>
              <w:rPr>
                <w:sz w:val="20"/>
              </w:rPr>
              <w:t>vision</w:t>
            </w:r>
            <w:r>
              <w:rPr>
                <w:spacing w:val="-8"/>
                <w:sz w:val="20"/>
              </w:rPr>
              <w:t xml:space="preserve"> </w:t>
            </w:r>
            <w:r>
              <w:rPr>
                <w:spacing w:val="-2"/>
                <w:sz w:val="20"/>
              </w:rPr>
              <w:t>screen</w:t>
            </w:r>
          </w:p>
          <w:p w14:paraId="7C1FEE16" w14:textId="77777777" w:rsidR="0060689A" w:rsidRDefault="0060689A" w:rsidP="0060689A">
            <w:pPr>
              <w:pStyle w:val="TableParagraph"/>
              <w:numPr>
                <w:ilvl w:val="0"/>
                <w:numId w:val="356"/>
              </w:numPr>
              <w:tabs>
                <w:tab w:val="left" w:pos="647"/>
                <w:tab w:val="left" w:pos="648"/>
              </w:tabs>
              <w:spacing w:before="0" w:line="240" w:lineRule="auto"/>
              <w:ind w:right="469" w:hanging="365"/>
              <w:rPr>
                <w:sz w:val="20"/>
              </w:rPr>
            </w:pPr>
            <w:r>
              <w:rPr>
                <w:sz w:val="20"/>
              </w:rPr>
              <w:t>Health</w:t>
            </w:r>
            <w:r>
              <w:rPr>
                <w:spacing w:val="-5"/>
                <w:sz w:val="20"/>
              </w:rPr>
              <w:t xml:space="preserve"> </w:t>
            </w:r>
            <w:r>
              <w:rPr>
                <w:sz w:val="20"/>
              </w:rPr>
              <w:t>Department</w:t>
            </w:r>
            <w:r>
              <w:rPr>
                <w:spacing w:val="-6"/>
                <w:sz w:val="20"/>
              </w:rPr>
              <w:t xml:space="preserve"> </w:t>
            </w:r>
            <w:r>
              <w:rPr>
                <w:sz w:val="20"/>
              </w:rPr>
              <w:t>runs</w:t>
            </w:r>
            <w:r>
              <w:rPr>
                <w:spacing w:val="-5"/>
                <w:sz w:val="20"/>
              </w:rPr>
              <w:t xml:space="preserve"> </w:t>
            </w:r>
            <w:r>
              <w:rPr>
                <w:sz w:val="20"/>
              </w:rPr>
              <w:t>monthly</w:t>
            </w:r>
            <w:r>
              <w:rPr>
                <w:spacing w:val="-5"/>
                <w:sz w:val="20"/>
              </w:rPr>
              <w:t xml:space="preserve"> </w:t>
            </w:r>
            <w:r>
              <w:rPr>
                <w:sz w:val="20"/>
              </w:rPr>
              <w:t>reports</w:t>
            </w:r>
            <w:r>
              <w:rPr>
                <w:spacing w:val="-5"/>
                <w:sz w:val="20"/>
              </w:rPr>
              <w:t xml:space="preserve"> </w:t>
            </w:r>
            <w:r>
              <w:rPr>
                <w:sz w:val="20"/>
              </w:rPr>
              <w:t>and</w:t>
            </w:r>
            <w:r>
              <w:rPr>
                <w:spacing w:val="-7"/>
                <w:sz w:val="20"/>
              </w:rPr>
              <w:t xml:space="preserve"> </w:t>
            </w:r>
            <w:r>
              <w:rPr>
                <w:sz w:val="20"/>
              </w:rPr>
              <w:t>shares</w:t>
            </w:r>
            <w:r>
              <w:rPr>
                <w:spacing w:val="-5"/>
                <w:sz w:val="20"/>
              </w:rPr>
              <w:t xml:space="preserve"> </w:t>
            </w:r>
            <w:r>
              <w:rPr>
                <w:sz w:val="20"/>
              </w:rPr>
              <w:t>results</w:t>
            </w:r>
            <w:r>
              <w:rPr>
                <w:spacing w:val="-5"/>
                <w:sz w:val="20"/>
              </w:rPr>
              <w:t xml:space="preserve"> </w:t>
            </w:r>
            <w:r>
              <w:rPr>
                <w:sz w:val="20"/>
              </w:rPr>
              <w:t>with Site Supervisors (SS) and content Managers.</w:t>
            </w:r>
          </w:p>
          <w:p w14:paraId="6FFDB5D4" w14:textId="77777777" w:rsidR="0060689A" w:rsidRDefault="0060689A" w:rsidP="00F76BE2">
            <w:pPr>
              <w:pStyle w:val="TableParagraph"/>
              <w:spacing w:before="4" w:line="235" w:lineRule="auto"/>
              <w:ind w:left="1367" w:hanging="360"/>
              <w:rPr>
                <w:sz w:val="20"/>
              </w:rPr>
            </w:pPr>
            <w:r>
              <w:rPr>
                <w:rFonts w:ascii="Courier New"/>
                <w:sz w:val="20"/>
              </w:rPr>
              <w:t>o</w:t>
            </w:r>
            <w:r>
              <w:rPr>
                <w:rFonts w:ascii="Courier New"/>
                <w:spacing w:val="80"/>
                <w:sz w:val="20"/>
              </w:rPr>
              <w:t xml:space="preserve"> </w:t>
            </w:r>
            <w:r>
              <w:rPr>
                <w:sz w:val="20"/>
              </w:rPr>
              <w:t>SS</w:t>
            </w:r>
            <w:r>
              <w:rPr>
                <w:spacing w:val="-3"/>
                <w:sz w:val="20"/>
              </w:rPr>
              <w:t xml:space="preserve"> </w:t>
            </w:r>
            <w:r>
              <w:rPr>
                <w:sz w:val="20"/>
              </w:rPr>
              <w:t>will</w:t>
            </w:r>
            <w:r>
              <w:rPr>
                <w:spacing w:val="-3"/>
                <w:sz w:val="20"/>
              </w:rPr>
              <w:t xml:space="preserve"> </w:t>
            </w:r>
            <w:r>
              <w:rPr>
                <w:sz w:val="20"/>
              </w:rPr>
              <w:t>discuss</w:t>
            </w:r>
            <w:r>
              <w:rPr>
                <w:spacing w:val="-2"/>
                <w:sz w:val="20"/>
              </w:rPr>
              <w:t xml:space="preserve"> </w:t>
            </w:r>
            <w:r>
              <w:rPr>
                <w:sz w:val="20"/>
              </w:rPr>
              <w:t>with</w:t>
            </w:r>
            <w:r>
              <w:rPr>
                <w:spacing w:val="-2"/>
                <w:sz w:val="20"/>
              </w:rPr>
              <w:t xml:space="preserve"> </w:t>
            </w:r>
            <w:r>
              <w:rPr>
                <w:sz w:val="20"/>
              </w:rPr>
              <w:t>front</w:t>
            </w:r>
            <w:r>
              <w:rPr>
                <w:spacing w:val="-3"/>
                <w:sz w:val="20"/>
              </w:rPr>
              <w:t xml:space="preserve"> </w:t>
            </w:r>
            <w:r>
              <w:rPr>
                <w:sz w:val="20"/>
              </w:rPr>
              <w:t>line</w:t>
            </w:r>
            <w:r>
              <w:rPr>
                <w:spacing w:val="-4"/>
                <w:sz w:val="20"/>
              </w:rPr>
              <w:t xml:space="preserve"> </w:t>
            </w:r>
            <w:r>
              <w:rPr>
                <w:sz w:val="20"/>
              </w:rPr>
              <w:t>staff</w:t>
            </w:r>
            <w:r>
              <w:rPr>
                <w:spacing w:val="-4"/>
                <w:sz w:val="20"/>
              </w:rPr>
              <w:t xml:space="preserve"> </w:t>
            </w:r>
            <w:r>
              <w:rPr>
                <w:sz w:val="20"/>
              </w:rPr>
              <w:t>at</w:t>
            </w:r>
            <w:r>
              <w:rPr>
                <w:spacing w:val="-3"/>
                <w:sz w:val="20"/>
              </w:rPr>
              <w:t xml:space="preserve"> </w:t>
            </w:r>
            <w:r>
              <w:rPr>
                <w:sz w:val="20"/>
              </w:rPr>
              <w:t>supervisions</w:t>
            </w:r>
            <w:r>
              <w:rPr>
                <w:spacing w:val="-4"/>
                <w:sz w:val="20"/>
              </w:rPr>
              <w:t xml:space="preserve"> </w:t>
            </w:r>
            <w:r>
              <w:rPr>
                <w:sz w:val="20"/>
              </w:rPr>
              <w:t>health events statuses.</w:t>
            </w:r>
          </w:p>
          <w:p w14:paraId="73357F52" w14:textId="77777777" w:rsidR="0060689A" w:rsidRDefault="0060689A" w:rsidP="0060689A">
            <w:pPr>
              <w:pStyle w:val="TableParagraph"/>
              <w:numPr>
                <w:ilvl w:val="0"/>
                <w:numId w:val="356"/>
              </w:numPr>
              <w:tabs>
                <w:tab w:val="left" w:pos="647"/>
                <w:tab w:val="left" w:pos="648"/>
              </w:tabs>
              <w:spacing w:before="0" w:line="222" w:lineRule="exact"/>
              <w:ind w:left="648" w:hanging="361"/>
              <w:rPr>
                <w:sz w:val="20"/>
              </w:rPr>
            </w:pPr>
            <w:r>
              <w:rPr>
                <w:sz w:val="20"/>
              </w:rPr>
              <w:t>Health</w:t>
            </w:r>
            <w:r>
              <w:rPr>
                <w:spacing w:val="-5"/>
                <w:sz w:val="20"/>
              </w:rPr>
              <w:t xml:space="preserve"> </w:t>
            </w:r>
            <w:r>
              <w:rPr>
                <w:sz w:val="20"/>
              </w:rPr>
              <w:t>staff</w:t>
            </w:r>
            <w:r>
              <w:rPr>
                <w:spacing w:val="-6"/>
                <w:sz w:val="20"/>
              </w:rPr>
              <w:t xml:space="preserve"> </w:t>
            </w:r>
            <w:r>
              <w:rPr>
                <w:sz w:val="20"/>
              </w:rPr>
              <w:t>are</w:t>
            </w:r>
            <w:r>
              <w:rPr>
                <w:spacing w:val="-5"/>
                <w:sz w:val="20"/>
              </w:rPr>
              <w:t xml:space="preserve"> </w:t>
            </w:r>
            <w:r>
              <w:rPr>
                <w:sz w:val="20"/>
              </w:rPr>
              <w:t>available</w:t>
            </w:r>
            <w:r>
              <w:rPr>
                <w:spacing w:val="-6"/>
                <w:sz w:val="20"/>
              </w:rPr>
              <w:t xml:space="preserve"> </w:t>
            </w:r>
            <w:r>
              <w:rPr>
                <w:sz w:val="20"/>
              </w:rPr>
              <w:t>to</w:t>
            </w:r>
            <w:r>
              <w:rPr>
                <w:spacing w:val="-5"/>
                <w:sz w:val="20"/>
              </w:rPr>
              <w:t xml:space="preserve"> </w:t>
            </w:r>
            <w:r>
              <w:rPr>
                <w:sz w:val="20"/>
              </w:rPr>
              <w:t>provide</w:t>
            </w:r>
            <w:r>
              <w:rPr>
                <w:spacing w:val="-6"/>
                <w:sz w:val="20"/>
              </w:rPr>
              <w:t xml:space="preserve"> </w:t>
            </w:r>
            <w:r>
              <w:rPr>
                <w:sz w:val="20"/>
              </w:rPr>
              <w:t>parent</w:t>
            </w:r>
            <w:r>
              <w:rPr>
                <w:spacing w:val="-5"/>
                <w:sz w:val="20"/>
              </w:rPr>
              <w:t xml:space="preserve"> </w:t>
            </w:r>
            <w:r>
              <w:rPr>
                <w:sz w:val="20"/>
              </w:rPr>
              <w:t>and</w:t>
            </w:r>
            <w:r>
              <w:rPr>
                <w:spacing w:val="-4"/>
                <w:sz w:val="20"/>
              </w:rPr>
              <w:t xml:space="preserve"> </w:t>
            </w:r>
            <w:r>
              <w:rPr>
                <w:sz w:val="20"/>
              </w:rPr>
              <w:t>staff</w:t>
            </w:r>
            <w:r>
              <w:rPr>
                <w:spacing w:val="-6"/>
                <w:sz w:val="20"/>
              </w:rPr>
              <w:t xml:space="preserve"> </w:t>
            </w:r>
            <w:r>
              <w:rPr>
                <w:spacing w:val="-2"/>
                <w:sz w:val="20"/>
              </w:rPr>
              <w:t>support;</w:t>
            </w:r>
          </w:p>
        </w:tc>
      </w:tr>
    </w:tbl>
    <w:p w14:paraId="696F18D8" w14:textId="77777777" w:rsidR="0060689A" w:rsidRDefault="0060689A" w:rsidP="0060689A">
      <w:pPr>
        <w:spacing w:line="222" w:lineRule="exact"/>
        <w:rPr>
          <w:sz w:val="20"/>
        </w:rPr>
        <w:sectPr w:rsidR="0060689A">
          <w:footerReference w:type="default" r:id="rId158"/>
          <w:pgSz w:w="12240" w:h="15840"/>
          <w:pgMar w:top="1440" w:right="180" w:bottom="280" w:left="240" w:header="0" w:footer="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6389"/>
      </w:tblGrid>
      <w:tr w:rsidR="0060689A" w14:paraId="4B033584" w14:textId="77777777" w:rsidTr="00F76BE2">
        <w:trPr>
          <w:trHeight w:val="3174"/>
        </w:trPr>
        <w:tc>
          <w:tcPr>
            <w:tcW w:w="4051" w:type="dxa"/>
          </w:tcPr>
          <w:p w14:paraId="661911CC" w14:textId="77777777" w:rsidR="0060689A" w:rsidRDefault="0060689A" w:rsidP="00F76BE2">
            <w:pPr>
              <w:pStyle w:val="TableParagraph"/>
              <w:spacing w:before="0"/>
              <w:ind w:left="0"/>
              <w:rPr>
                <w:rFonts w:ascii="Times New Roman"/>
                <w:sz w:val="18"/>
              </w:rPr>
            </w:pPr>
          </w:p>
        </w:tc>
        <w:tc>
          <w:tcPr>
            <w:tcW w:w="6389" w:type="dxa"/>
          </w:tcPr>
          <w:p w14:paraId="6ACCBE8F" w14:textId="77777777" w:rsidR="0060689A" w:rsidRDefault="0060689A" w:rsidP="0060689A">
            <w:pPr>
              <w:pStyle w:val="TableParagraph"/>
              <w:numPr>
                <w:ilvl w:val="0"/>
                <w:numId w:val="355"/>
              </w:numPr>
              <w:tabs>
                <w:tab w:val="left" w:pos="1368"/>
              </w:tabs>
              <w:spacing w:before="3" w:line="237" w:lineRule="auto"/>
              <w:ind w:left="1367" w:right="386"/>
              <w:jc w:val="both"/>
              <w:rPr>
                <w:sz w:val="20"/>
              </w:rPr>
            </w:pPr>
            <w:r>
              <w:rPr>
                <w:sz w:val="20"/>
              </w:rPr>
              <w:t>Staff</w:t>
            </w:r>
            <w:r>
              <w:rPr>
                <w:spacing w:val="-6"/>
                <w:sz w:val="20"/>
              </w:rPr>
              <w:t xml:space="preserve"> </w:t>
            </w:r>
            <w:r>
              <w:rPr>
                <w:sz w:val="20"/>
              </w:rPr>
              <w:t>are</w:t>
            </w:r>
            <w:r>
              <w:rPr>
                <w:spacing w:val="-3"/>
                <w:sz w:val="20"/>
              </w:rPr>
              <w:t xml:space="preserve"> </w:t>
            </w:r>
            <w:r>
              <w:rPr>
                <w:sz w:val="20"/>
              </w:rPr>
              <w:t>expected</w:t>
            </w:r>
            <w:r>
              <w:rPr>
                <w:spacing w:val="-4"/>
                <w:sz w:val="20"/>
              </w:rPr>
              <w:t xml:space="preserve"> </w:t>
            </w:r>
            <w:r>
              <w:rPr>
                <w:sz w:val="20"/>
              </w:rPr>
              <w:t>to</w:t>
            </w:r>
            <w:r>
              <w:rPr>
                <w:spacing w:val="-5"/>
                <w:sz w:val="20"/>
              </w:rPr>
              <w:t xml:space="preserve"> </w:t>
            </w:r>
            <w:r>
              <w:rPr>
                <w:sz w:val="20"/>
              </w:rPr>
              <w:t>outreach</w:t>
            </w:r>
            <w:r>
              <w:rPr>
                <w:spacing w:val="-4"/>
                <w:sz w:val="20"/>
              </w:rPr>
              <w:t xml:space="preserve"> </w:t>
            </w:r>
            <w:r>
              <w:rPr>
                <w:sz w:val="20"/>
              </w:rPr>
              <w:t>to</w:t>
            </w:r>
            <w:r>
              <w:rPr>
                <w:spacing w:val="-5"/>
                <w:sz w:val="20"/>
              </w:rPr>
              <w:t xml:space="preserve"> </w:t>
            </w:r>
            <w:r>
              <w:rPr>
                <w:sz w:val="20"/>
              </w:rPr>
              <w:t>Health</w:t>
            </w:r>
            <w:r>
              <w:rPr>
                <w:spacing w:val="-4"/>
                <w:sz w:val="20"/>
              </w:rPr>
              <w:t xml:space="preserve"> </w:t>
            </w:r>
            <w:r>
              <w:rPr>
                <w:sz w:val="20"/>
              </w:rPr>
              <w:t>when</w:t>
            </w:r>
            <w:r>
              <w:rPr>
                <w:spacing w:val="-4"/>
                <w:sz w:val="20"/>
              </w:rPr>
              <w:t xml:space="preserve"> </w:t>
            </w:r>
            <w:r>
              <w:rPr>
                <w:sz w:val="20"/>
              </w:rPr>
              <w:t>support</w:t>
            </w:r>
            <w:r>
              <w:rPr>
                <w:spacing w:val="-7"/>
                <w:sz w:val="20"/>
              </w:rPr>
              <w:t xml:space="preserve"> </w:t>
            </w:r>
            <w:r>
              <w:rPr>
                <w:sz w:val="20"/>
              </w:rPr>
              <w:t>is needed</w:t>
            </w:r>
            <w:r>
              <w:rPr>
                <w:spacing w:val="-5"/>
                <w:sz w:val="20"/>
              </w:rPr>
              <w:t xml:space="preserve"> </w:t>
            </w:r>
            <w:r>
              <w:rPr>
                <w:sz w:val="20"/>
              </w:rPr>
              <w:t>i.e.</w:t>
            </w:r>
            <w:r>
              <w:rPr>
                <w:spacing w:val="-3"/>
                <w:sz w:val="20"/>
              </w:rPr>
              <w:t xml:space="preserve"> </w:t>
            </w:r>
            <w:r>
              <w:rPr>
                <w:sz w:val="20"/>
              </w:rPr>
              <w:t>family</w:t>
            </w:r>
            <w:r>
              <w:rPr>
                <w:spacing w:val="-5"/>
                <w:sz w:val="20"/>
              </w:rPr>
              <w:t xml:space="preserve"> </w:t>
            </w:r>
            <w:r>
              <w:rPr>
                <w:sz w:val="20"/>
              </w:rPr>
              <w:t>barriers,</w:t>
            </w:r>
            <w:r>
              <w:rPr>
                <w:spacing w:val="-5"/>
                <w:sz w:val="20"/>
              </w:rPr>
              <w:t xml:space="preserve"> </w:t>
            </w:r>
            <w:r>
              <w:rPr>
                <w:sz w:val="20"/>
              </w:rPr>
              <w:t>community</w:t>
            </w:r>
            <w:r>
              <w:rPr>
                <w:spacing w:val="-5"/>
                <w:sz w:val="20"/>
              </w:rPr>
              <w:t xml:space="preserve"> </w:t>
            </w:r>
            <w:r>
              <w:rPr>
                <w:sz w:val="20"/>
              </w:rPr>
              <w:t>barriers,</w:t>
            </w:r>
            <w:r>
              <w:rPr>
                <w:spacing w:val="-5"/>
                <w:sz w:val="20"/>
              </w:rPr>
              <w:t xml:space="preserve"> </w:t>
            </w:r>
            <w:r>
              <w:rPr>
                <w:sz w:val="20"/>
              </w:rPr>
              <w:t>provider barriers, etc.</w:t>
            </w:r>
          </w:p>
          <w:p w14:paraId="4BB77307" w14:textId="77777777" w:rsidR="0060689A" w:rsidRDefault="0060689A" w:rsidP="0060689A">
            <w:pPr>
              <w:pStyle w:val="TableParagraph"/>
              <w:numPr>
                <w:ilvl w:val="0"/>
                <w:numId w:val="355"/>
              </w:numPr>
              <w:tabs>
                <w:tab w:val="left" w:pos="1368"/>
              </w:tabs>
              <w:spacing w:before="2" w:line="235" w:lineRule="auto"/>
              <w:ind w:left="1367" w:right="449"/>
              <w:jc w:val="both"/>
              <w:rPr>
                <w:sz w:val="20"/>
              </w:rPr>
            </w:pPr>
            <w:r>
              <w:rPr>
                <w:sz w:val="20"/>
              </w:rPr>
              <w:t>Health</w:t>
            </w:r>
            <w:r>
              <w:rPr>
                <w:spacing w:val="-3"/>
                <w:sz w:val="20"/>
              </w:rPr>
              <w:t xml:space="preserve"> </w:t>
            </w:r>
            <w:r>
              <w:rPr>
                <w:sz w:val="20"/>
              </w:rPr>
              <w:t>staff</w:t>
            </w:r>
            <w:r>
              <w:rPr>
                <w:spacing w:val="-5"/>
                <w:sz w:val="20"/>
              </w:rPr>
              <w:t xml:space="preserve"> </w:t>
            </w:r>
            <w:r>
              <w:rPr>
                <w:sz w:val="20"/>
              </w:rPr>
              <w:t>will</w:t>
            </w:r>
            <w:r>
              <w:rPr>
                <w:spacing w:val="-4"/>
                <w:sz w:val="20"/>
              </w:rPr>
              <w:t xml:space="preserve"> </w:t>
            </w:r>
            <w:r>
              <w:rPr>
                <w:sz w:val="20"/>
              </w:rPr>
              <w:t>go</w:t>
            </w:r>
            <w:r>
              <w:rPr>
                <w:spacing w:val="-3"/>
                <w:sz w:val="20"/>
              </w:rPr>
              <w:t xml:space="preserve"> </w:t>
            </w:r>
            <w:r>
              <w:rPr>
                <w:sz w:val="20"/>
              </w:rPr>
              <w:t>on</w:t>
            </w:r>
            <w:r>
              <w:rPr>
                <w:spacing w:val="-3"/>
                <w:sz w:val="20"/>
              </w:rPr>
              <w:t xml:space="preserve"> </w:t>
            </w:r>
            <w:r>
              <w:rPr>
                <w:sz w:val="20"/>
              </w:rPr>
              <w:t>home</w:t>
            </w:r>
            <w:r>
              <w:rPr>
                <w:spacing w:val="-5"/>
                <w:sz w:val="20"/>
              </w:rPr>
              <w:t xml:space="preserve"> </w:t>
            </w:r>
            <w:r>
              <w:rPr>
                <w:sz w:val="20"/>
              </w:rPr>
              <w:t>visits</w:t>
            </w:r>
            <w:r>
              <w:rPr>
                <w:spacing w:val="-3"/>
                <w:sz w:val="20"/>
              </w:rPr>
              <w:t xml:space="preserve"> </w:t>
            </w:r>
            <w:r>
              <w:rPr>
                <w:sz w:val="20"/>
              </w:rPr>
              <w:t>to</w:t>
            </w:r>
            <w:r>
              <w:rPr>
                <w:spacing w:val="-4"/>
                <w:sz w:val="20"/>
              </w:rPr>
              <w:t xml:space="preserve"> </w:t>
            </w:r>
            <w:r>
              <w:rPr>
                <w:sz w:val="20"/>
              </w:rPr>
              <w:t>provide</w:t>
            </w:r>
            <w:r>
              <w:rPr>
                <w:spacing w:val="-5"/>
                <w:sz w:val="20"/>
              </w:rPr>
              <w:t xml:space="preserve"> </w:t>
            </w:r>
            <w:r>
              <w:rPr>
                <w:sz w:val="20"/>
              </w:rPr>
              <w:t>Health</w:t>
            </w:r>
            <w:r>
              <w:rPr>
                <w:spacing w:val="-3"/>
                <w:sz w:val="20"/>
              </w:rPr>
              <w:t xml:space="preserve"> </w:t>
            </w:r>
            <w:r>
              <w:rPr>
                <w:sz w:val="20"/>
              </w:rPr>
              <w:t>and Nutrition support with Family Service staff.</w:t>
            </w:r>
          </w:p>
          <w:p w14:paraId="57C4AFC7" w14:textId="77777777" w:rsidR="0060689A" w:rsidRDefault="0060689A" w:rsidP="0060689A">
            <w:pPr>
              <w:pStyle w:val="TableParagraph"/>
              <w:numPr>
                <w:ilvl w:val="0"/>
                <w:numId w:val="355"/>
              </w:numPr>
              <w:tabs>
                <w:tab w:val="left" w:pos="1368"/>
              </w:tabs>
              <w:spacing w:before="7" w:line="232" w:lineRule="auto"/>
              <w:ind w:left="1367" w:right="186"/>
              <w:jc w:val="both"/>
              <w:rPr>
                <w:sz w:val="20"/>
              </w:rPr>
            </w:pPr>
            <w:r>
              <w:rPr>
                <w:sz w:val="20"/>
              </w:rPr>
              <w:t>Health</w:t>
            </w:r>
            <w:r>
              <w:rPr>
                <w:spacing w:val="-5"/>
                <w:sz w:val="20"/>
              </w:rPr>
              <w:t xml:space="preserve"> </w:t>
            </w:r>
            <w:r>
              <w:rPr>
                <w:sz w:val="20"/>
              </w:rPr>
              <w:t>will</w:t>
            </w:r>
            <w:r>
              <w:rPr>
                <w:spacing w:val="-5"/>
                <w:sz w:val="20"/>
              </w:rPr>
              <w:t xml:space="preserve"> </w:t>
            </w:r>
            <w:r>
              <w:rPr>
                <w:sz w:val="20"/>
              </w:rPr>
              <w:t>discuss</w:t>
            </w:r>
            <w:r>
              <w:rPr>
                <w:spacing w:val="-5"/>
                <w:sz w:val="20"/>
              </w:rPr>
              <w:t xml:space="preserve"> </w:t>
            </w:r>
            <w:r>
              <w:rPr>
                <w:sz w:val="20"/>
              </w:rPr>
              <w:t>community</w:t>
            </w:r>
            <w:r>
              <w:rPr>
                <w:spacing w:val="-5"/>
                <w:sz w:val="20"/>
              </w:rPr>
              <w:t xml:space="preserve"> </w:t>
            </w:r>
            <w:r>
              <w:rPr>
                <w:sz w:val="20"/>
              </w:rPr>
              <w:t>Health</w:t>
            </w:r>
            <w:r>
              <w:rPr>
                <w:spacing w:val="-5"/>
                <w:sz w:val="20"/>
              </w:rPr>
              <w:t xml:space="preserve"> </w:t>
            </w:r>
            <w:r>
              <w:rPr>
                <w:sz w:val="20"/>
              </w:rPr>
              <w:t>barriers</w:t>
            </w:r>
            <w:r>
              <w:rPr>
                <w:spacing w:val="-5"/>
                <w:sz w:val="20"/>
              </w:rPr>
              <w:t xml:space="preserve"> </w:t>
            </w:r>
            <w:r>
              <w:rPr>
                <w:sz w:val="20"/>
              </w:rPr>
              <w:t>at</w:t>
            </w:r>
            <w:r>
              <w:rPr>
                <w:spacing w:val="-5"/>
                <w:sz w:val="20"/>
              </w:rPr>
              <w:t xml:space="preserve"> </w:t>
            </w:r>
            <w:r>
              <w:rPr>
                <w:sz w:val="20"/>
              </w:rPr>
              <w:t>the</w:t>
            </w:r>
            <w:r>
              <w:rPr>
                <w:spacing w:val="-6"/>
                <w:sz w:val="20"/>
              </w:rPr>
              <w:t xml:space="preserve"> </w:t>
            </w:r>
            <w:r>
              <w:rPr>
                <w:sz w:val="20"/>
              </w:rPr>
              <w:t>Health Advisory Committee meeting.</w:t>
            </w:r>
          </w:p>
          <w:p w14:paraId="2F985623" w14:textId="77777777" w:rsidR="0060689A" w:rsidRDefault="0060689A" w:rsidP="00F76BE2">
            <w:pPr>
              <w:pStyle w:val="TableParagraph"/>
              <w:spacing w:before="2"/>
              <w:jc w:val="both"/>
              <w:rPr>
                <w:sz w:val="20"/>
              </w:rPr>
            </w:pPr>
            <w:r>
              <w:rPr>
                <w:sz w:val="20"/>
                <w:u w:val="single"/>
              </w:rPr>
              <w:t>Family</w:t>
            </w:r>
            <w:r>
              <w:rPr>
                <w:spacing w:val="-7"/>
                <w:sz w:val="20"/>
                <w:u w:val="single"/>
              </w:rPr>
              <w:t xml:space="preserve"> </w:t>
            </w:r>
            <w:r>
              <w:rPr>
                <w:sz w:val="20"/>
                <w:u w:val="single"/>
              </w:rPr>
              <w:t>Service</w:t>
            </w:r>
            <w:r>
              <w:rPr>
                <w:spacing w:val="-9"/>
                <w:sz w:val="20"/>
                <w:u w:val="single"/>
              </w:rPr>
              <w:t xml:space="preserve"> </w:t>
            </w:r>
            <w:r>
              <w:rPr>
                <w:spacing w:val="-2"/>
                <w:sz w:val="20"/>
                <w:u w:val="single"/>
              </w:rPr>
              <w:t>staff</w:t>
            </w:r>
            <w:r>
              <w:rPr>
                <w:spacing w:val="-2"/>
                <w:sz w:val="20"/>
              </w:rPr>
              <w:t>:</w:t>
            </w:r>
          </w:p>
          <w:p w14:paraId="022D4553" w14:textId="77777777" w:rsidR="0060689A" w:rsidRDefault="0060689A" w:rsidP="0060689A">
            <w:pPr>
              <w:pStyle w:val="TableParagraph"/>
              <w:numPr>
                <w:ilvl w:val="0"/>
                <w:numId w:val="354"/>
              </w:numPr>
              <w:tabs>
                <w:tab w:val="left" w:pos="611"/>
                <w:tab w:val="left" w:pos="612"/>
              </w:tabs>
              <w:spacing w:before="0" w:line="240" w:lineRule="auto"/>
              <w:ind w:right="735"/>
              <w:rPr>
                <w:sz w:val="20"/>
              </w:rPr>
            </w:pPr>
            <w:r>
              <w:rPr>
                <w:sz w:val="20"/>
              </w:rPr>
              <w:t>Family</w:t>
            </w:r>
            <w:r>
              <w:rPr>
                <w:spacing w:val="-5"/>
                <w:sz w:val="20"/>
              </w:rPr>
              <w:t xml:space="preserve"> </w:t>
            </w:r>
            <w:r>
              <w:rPr>
                <w:sz w:val="20"/>
              </w:rPr>
              <w:t>Service</w:t>
            </w:r>
            <w:r>
              <w:rPr>
                <w:spacing w:val="-6"/>
                <w:sz w:val="20"/>
              </w:rPr>
              <w:t xml:space="preserve"> </w:t>
            </w:r>
            <w:r>
              <w:rPr>
                <w:sz w:val="20"/>
              </w:rPr>
              <w:t>Manager</w:t>
            </w:r>
            <w:r>
              <w:rPr>
                <w:spacing w:val="-4"/>
                <w:sz w:val="20"/>
              </w:rPr>
              <w:t xml:space="preserve"> </w:t>
            </w:r>
            <w:r>
              <w:rPr>
                <w:sz w:val="20"/>
              </w:rPr>
              <w:t>will</w:t>
            </w:r>
            <w:r>
              <w:rPr>
                <w:spacing w:val="-5"/>
                <w:sz w:val="20"/>
              </w:rPr>
              <w:t xml:space="preserve"> </w:t>
            </w:r>
            <w:r>
              <w:rPr>
                <w:sz w:val="20"/>
              </w:rPr>
              <w:t>discuss</w:t>
            </w:r>
            <w:r>
              <w:rPr>
                <w:spacing w:val="-5"/>
                <w:sz w:val="20"/>
              </w:rPr>
              <w:t xml:space="preserve"> </w:t>
            </w:r>
            <w:r>
              <w:rPr>
                <w:sz w:val="20"/>
              </w:rPr>
              <w:t>in</w:t>
            </w:r>
            <w:r>
              <w:rPr>
                <w:spacing w:val="-7"/>
                <w:sz w:val="20"/>
              </w:rPr>
              <w:t xml:space="preserve"> </w:t>
            </w:r>
            <w:r>
              <w:rPr>
                <w:sz w:val="20"/>
              </w:rPr>
              <w:t>supervision</w:t>
            </w:r>
            <w:r>
              <w:rPr>
                <w:spacing w:val="-5"/>
                <w:sz w:val="20"/>
              </w:rPr>
              <w:t xml:space="preserve"> </w:t>
            </w:r>
            <w:r>
              <w:rPr>
                <w:sz w:val="20"/>
              </w:rPr>
              <w:t>with</w:t>
            </w:r>
            <w:r>
              <w:rPr>
                <w:spacing w:val="-5"/>
                <w:sz w:val="20"/>
              </w:rPr>
              <w:t xml:space="preserve"> </w:t>
            </w:r>
            <w:r>
              <w:rPr>
                <w:sz w:val="20"/>
              </w:rPr>
              <w:t>Family Advocates and Family Educators children’s Health statuses.</w:t>
            </w:r>
          </w:p>
          <w:p w14:paraId="1DC93501" w14:textId="77777777" w:rsidR="0060689A" w:rsidRDefault="0060689A" w:rsidP="0060689A">
            <w:pPr>
              <w:pStyle w:val="TableParagraph"/>
              <w:numPr>
                <w:ilvl w:val="0"/>
                <w:numId w:val="354"/>
              </w:numPr>
              <w:tabs>
                <w:tab w:val="left" w:pos="611"/>
                <w:tab w:val="left" w:pos="612"/>
              </w:tabs>
              <w:spacing w:before="0" w:line="240" w:lineRule="auto"/>
              <w:ind w:right="121"/>
              <w:rPr>
                <w:sz w:val="20"/>
              </w:rPr>
            </w:pPr>
            <w:r>
              <w:rPr>
                <w:sz w:val="20"/>
              </w:rPr>
              <w:t>Family</w:t>
            </w:r>
            <w:r>
              <w:rPr>
                <w:spacing w:val="-4"/>
                <w:sz w:val="20"/>
              </w:rPr>
              <w:t xml:space="preserve"> </w:t>
            </w:r>
            <w:r>
              <w:rPr>
                <w:sz w:val="20"/>
              </w:rPr>
              <w:t>Service</w:t>
            </w:r>
            <w:r>
              <w:rPr>
                <w:spacing w:val="-6"/>
                <w:sz w:val="20"/>
              </w:rPr>
              <w:t xml:space="preserve"> </w:t>
            </w:r>
            <w:r>
              <w:rPr>
                <w:sz w:val="20"/>
              </w:rPr>
              <w:t>Staff</w:t>
            </w:r>
            <w:r>
              <w:rPr>
                <w:spacing w:val="-6"/>
                <w:sz w:val="20"/>
              </w:rPr>
              <w:t xml:space="preserve"> </w:t>
            </w:r>
            <w:r>
              <w:rPr>
                <w:sz w:val="20"/>
              </w:rPr>
              <w:t>will</w:t>
            </w:r>
            <w:r>
              <w:rPr>
                <w:spacing w:val="-5"/>
                <w:sz w:val="20"/>
              </w:rPr>
              <w:t xml:space="preserve"> </w:t>
            </w:r>
            <w:r>
              <w:rPr>
                <w:sz w:val="20"/>
              </w:rPr>
              <w:t>outreach</w:t>
            </w:r>
            <w:r>
              <w:rPr>
                <w:spacing w:val="-4"/>
                <w:sz w:val="20"/>
              </w:rPr>
              <w:t xml:space="preserve"> </w:t>
            </w:r>
            <w:r>
              <w:rPr>
                <w:sz w:val="20"/>
              </w:rPr>
              <w:t>to</w:t>
            </w:r>
            <w:r>
              <w:rPr>
                <w:spacing w:val="-5"/>
                <w:sz w:val="20"/>
              </w:rPr>
              <w:t xml:space="preserve"> </w:t>
            </w:r>
            <w:r>
              <w:rPr>
                <w:sz w:val="20"/>
              </w:rPr>
              <w:t>Health</w:t>
            </w:r>
            <w:r>
              <w:rPr>
                <w:spacing w:val="-4"/>
                <w:sz w:val="20"/>
              </w:rPr>
              <w:t xml:space="preserve"> </w:t>
            </w:r>
            <w:r>
              <w:rPr>
                <w:sz w:val="20"/>
              </w:rPr>
              <w:t>when</w:t>
            </w:r>
            <w:r>
              <w:rPr>
                <w:spacing w:val="-4"/>
                <w:sz w:val="20"/>
              </w:rPr>
              <w:t xml:space="preserve"> </w:t>
            </w:r>
            <w:r>
              <w:rPr>
                <w:sz w:val="20"/>
              </w:rPr>
              <w:t>guidance/support</w:t>
            </w:r>
            <w:r>
              <w:rPr>
                <w:spacing w:val="-5"/>
                <w:sz w:val="20"/>
              </w:rPr>
              <w:t xml:space="preserve"> </w:t>
            </w:r>
            <w:r>
              <w:rPr>
                <w:sz w:val="20"/>
              </w:rPr>
              <w:t>is needed to help complete a child’s Health Event.</w:t>
            </w:r>
          </w:p>
        </w:tc>
      </w:tr>
      <w:tr w:rsidR="0060689A" w14:paraId="461FCA81" w14:textId="77777777" w:rsidTr="00F76BE2">
        <w:trPr>
          <w:trHeight w:val="2483"/>
        </w:trPr>
        <w:tc>
          <w:tcPr>
            <w:tcW w:w="4051" w:type="dxa"/>
          </w:tcPr>
          <w:p w14:paraId="5528E4BD" w14:textId="77777777" w:rsidR="0060689A" w:rsidRDefault="0060689A" w:rsidP="00F76BE2">
            <w:pPr>
              <w:pStyle w:val="TableParagraph"/>
              <w:spacing w:before="0"/>
              <w:rPr>
                <w:b/>
                <w:sz w:val="20"/>
              </w:rPr>
            </w:pPr>
            <w:r>
              <w:rPr>
                <w:b/>
                <w:sz w:val="20"/>
              </w:rPr>
              <w:t>How</w:t>
            </w:r>
            <w:r>
              <w:rPr>
                <w:b/>
                <w:spacing w:val="-7"/>
                <w:sz w:val="20"/>
              </w:rPr>
              <w:t xml:space="preserve"> </w:t>
            </w:r>
            <w:r>
              <w:rPr>
                <w:b/>
                <w:sz w:val="20"/>
              </w:rPr>
              <w:t>Parent</w:t>
            </w:r>
            <w:r>
              <w:rPr>
                <w:b/>
                <w:spacing w:val="-7"/>
                <w:sz w:val="20"/>
              </w:rPr>
              <w:t xml:space="preserve"> </w:t>
            </w:r>
            <w:r>
              <w:rPr>
                <w:b/>
                <w:sz w:val="20"/>
              </w:rPr>
              <w:t>receives</w:t>
            </w:r>
            <w:r>
              <w:rPr>
                <w:b/>
                <w:spacing w:val="-7"/>
                <w:sz w:val="20"/>
              </w:rPr>
              <w:t xml:space="preserve"> </w:t>
            </w:r>
            <w:r>
              <w:rPr>
                <w:b/>
                <w:sz w:val="20"/>
              </w:rPr>
              <w:t>Health</w:t>
            </w:r>
            <w:r>
              <w:rPr>
                <w:b/>
                <w:spacing w:val="-6"/>
                <w:sz w:val="20"/>
              </w:rPr>
              <w:t xml:space="preserve"> </w:t>
            </w:r>
            <w:r>
              <w:rPr>
                <w:b/>
                <w:sz w:val="20"/>
              </w:rPr>
              <w:t>Passport</w:t>
            </w:r>
            <w:r>
              <w:rPr>
                <w:b/>
                <w:spacing w:val="-7"/>
                <w:sz w:val="20"/>
              </w:rPr>
              <w:t xml:space="preserve"> </w:t>
            </w:r>
            <w:r>
              <w:rPr>
                <w:b/>
                <w:sz w:val="20"/>
              </w:rPr>
              <w:t>at</w:t>
            </w:r>
            <w:r>
              <w:rPr>
                <w:b/>
                <w:spacing w:val="-7"/>
                <w:sz w:val="20"/>
              </w:rPr>
              <w:t xml:space="preserve"> </w:t>
            </w:r>
            <w:r>
              <w:rPr>
                <w:b/>
                <w:sz w:val="20"/>
              </w:rPr>
              <w:t xml:space="preserve">years </w:t>
            </w:r>
            <w:r>
              <w:rPr>
                <w:b/>
                <w:spacing w:val="-4"/>
                <w:sz w:val="20"/>
              </w:rPr>
              <w:t>end.</w:t>
            </w:r>
          </w:p>
        </w:tc>
        <w:tc>
          <w:tcPr>
            <w:tcW w:w="6389" w:type="dxa"/>
          </w:tcPr>
          <w:p w14:paraId="1CDC140F" w14:textId="77777777" w:rsidR="0060689A" w:rsidRDefault="0060689A" w:rsidP="0060689A">
            <w:pPr>
              <w:pStyle w:val="TableParagraph"/>
              <w:numPr>
                <w:ilvl w:val="0"/>
                <w:numId w:val="353"/>
              </w:numPr>
              <w:tabs>
                <w:tab w:val="left" w:pos="647"/>
                <w:tab w:val="left" w:pos="648"/>
              </w:tabs>
              <w:spacing w:before="0" w:line="240" w:lineRule="auto"/>
              <w:ind w:left="647" w:right="222"/>
              <w:rPr>
                <w:sz w:val="20"/>
              </w:rPr>
            </w:pPr>
            <w:r>
              <w:rPr>
                <w:sz w:val="20"/>
              </w:rPr>
              <w:t>Last</w:t>
            </w:r>
            <w:r>
              <w:rPr>
                <w:spacing w:val="-4"/>
                <w:sz w:val="20"/>
              </w:rPr>
              <w:t xml:space="preserve"> </w:t>
            </w:r>
            <w:r>
              <w:rPr>
                <w:sz w:val="20"/>
              </w:rPr>
              <w:t>week</w:t>
            </w:r>
            <w:r>
              <w:rPr>
                <w:spacing w:val="-3"/>
                <w:sz w:val="20"/>
              </w:rPr>
              <w:t xml:space="preserve"> </w:t>
            </w:r>
            <w:r>
              <w:rPr>
                <w:sz w:val="20"/>
              </w:rPr>
              <w:t>in</w:t>
            </w:r>
            <w:r>
              <w:rPr>
                <w:spacing w:val="-3"/>
                <w:sz w:val="20"/>
              </w:rPr>
              <w:t xml:space="preserve"> </w:t>
            </w:r>
            <w:r>
              <w:rPr>
                <w:sz w:val="20"/>
              </w:rPr>
              <w:t>May,</w:t>
            </w:r>
            <w:r>
              <w:rPr>
                <w:spacing w:val="-3"/>
                <w:sz w:val="20"/>
              </w:rPr>
              <w:t xml:space="preserve"> </w:t>
            </w:r>
            <w:r>
              <w:rPr>
                <w:sz w:val="20"/>
              </w:rPr>
              <w:t>staff</w:t>
            </w:r>
            <w:r>
              <w:rPr>
                <w:spacing w:val="-5"/>
                <w:sz w:val="20"/>
              </w:rPr>
              <w:t xml:space="preserve"> </w:t>
            </w:r>
            <w:r>
              <w:rPr>
                <w:sz w:val="20"/>
              </w:rPr>
              <w:t>with</w:t>
            </w:r>
            <w:r>
              <w:rPr>
                <w:spacing w:val="-3"/>
                <w:sz w:val="20"/>
              </w:rPr>
              <w:t xml:space="preserve"> </w:t>
            </w:r>
            <w:r>
              <w:rPr>
                <w:sz w:val="20"/>
              </w:rPr>
              <w:t>family</w:t>
            </w:r>
            <w:r>
              <w:rPr>
                <w:spacing w:val="-3"/>
                <w:sz w:val="20"/>
              </w:rPr>
              <w:t xml:space="preserve"> </w:t>
            </w:r>
            <w:r>
              <w:rPr>
                <w:sz w:val="20"/>
              </w:rPr>
              <w:t>service</w:t>
            </w:r>
            <w:r>
              <w:rPr>
                <w:spacing w:val="-5"/>
                <w:sz w:val="20"/>
              </w:rPr>
              <w:t xml:space="preserve"> </w:t>
            </w:r>
            <w:r>
              <w:rPr>
                <w:sz w:val="20"/>
              </w:rPr>
              <w:t>responsibility</w:t>
            </w:r>
            <w:r>
              <w:rPr>
                <w:spacing w:val="-3"/>
                <w:sz w:val="20"/>
              </w:rPr>
              <w:t xml:space="preserve"> </w:t>
            </w:r>
            <w:r>
              <w:rPr>
                <w:sz w:val="20"/>
              </w:rPr>
              <w:t>will</w:t>
            </w:r>
            <w:r>
              <w:rPr>
                <w:spacing w:val="-4"/>
                <w:sz w:val="20"/>
              </w:rPr>
              <w:t xml:space="preserve"> </w:t>
            </w:r>
            <w:r>
              <w:rPr>
                <w:sz w:val="20"/>
              </w:rPr>
              <w:t xml:space="preserve">update the passport with the most current health information from Child </w:t>
            </w:r>
            <w:r>
              <w:rPr>
                <w:spacing w:val="-2"/>
                <w:sz w:val="20"/>
              </w:rPr>
              <w:t>Plus.</w:t>
            </w:r>
          </w:p>
          <w:p w14:paraId="41FA3E6B" w14:textId="77777777" w:rsidR="0060689A" w:rsidRDefault="0060689A" w:rsidP="0060689A">
            <w:pPr>
              <w:pStyle w:val="TableParagraph"/>
              <w:numPr>
                <w:ilvl w:val="0"/>
                <w:numId w:val="353"/>
              </w:numPr>
              <w:tabs>
                <w:tab w:val="left" w:pos="647"/>
                <w:tab w:val="left" w:pos="648"/>
              </w:tabs>
              <w:spacing w:before="0" w:line="240" w:lineRule="auto"/>
              <w:ind w:left="647" w:right="325"/>
              <w:rPr>
                <w:sz w:val="20"/>
              </w:rPr>
            </w:pPr>
            <w:r>
              <w:rPr>
                <w:sz w:val="20"/>
              </w:rPr>
              <w:t>Staff will review the pamphlet and discuss with parent the importance</w:t>
            </w:r>
            <w:r>
              <w:rPr>
                <w:spacing w:val="-6"/>
                <w:sz w:val="20"/>
              </w:rPr>
              <w:t xml:space="preserve"> </w:t>
            </w:r>
            <w:r>
              <w:rPr>
                <w:sz w:val="20"/>
              </w:rPr>
              <w:t>of</w:t>
            </w:r>
            <w:r>
              <w:rPr>
                <w:spacing w:val="-6"/>
                <w:sz w:val="20"/>
              </w:rPr>
              <w:t xml:space="preserve"> </w:t>
            </w:r>
            <w:r>
              <w:rPr>
                <w:sz w:val="20"/>
              </w:rPr>
              <w:t>preventive</w:t>
            </w:r>
            <w:r>
              <w:rPr>
                <w:spacing w:val="-6"/>
                <w:sz w:val="20"/>
              </w:rPr>
              <w:t xml:space="preserve"> </w:t>
            </w:r>
            <w:r>
              <w:rPr>
                <w:sz w:val="20"/>
              </w:rPr>
              <w:t>health</w:t>
            </w:r>
            <w:r>
              <w:rPr>
                <w:spacing w:val="-4"/>
                <w:sz w:val="20"/>
              </w:rPr>
              <w:t xml:space="preserve"> </w:t>
            </w:r>
            <w:r>
              <w:rPr>
                <w:sz w:val="20"/>
              </w:rPr>
              <w:t>appointments</w:t>
            </w:r>
            <w:r>
              <w:rPr>
                <w:spacing w:val="-4"/>
                <w:sz w:val="20"/>
              </w:rPr>
              <w:t xml:space="preserve"> </w:t>
            </w:r>
            <w:r>
              <w:rPr>
                <w:sz w:val="20"/>
              </w:rPr>
              <w:t>and</w:t>
            </w:r>
            <w:r>
              <w:rPr>
                <w:spacing w:val="-7"/>
                <w:sz w:val="20"/>
              </w:rPr>
              <w:t xml:space="preserve"> </w:t>
            </w:r>
            <w:r>
              <w:rPr>
                <w:sz w:val="20"/>
              </w:rPr>
              <w:t>how</w:t>
            </w:r>
            <w:r>
              <w:rPr>
                <w:spacing w:val="-6"/>
                <w:sz w:val="20"/>
              </w:rPr>
              <w:t xml:space="preserve"> </w:t>
            </w:r>
            <w:r>
              <w:rPr>
                <w:sz w:val="20"/>
              </w:rPr>
              <w:t>it</w:t>
            </w:r>
            <w:r>
              <w:rPr>
                <w:spacing w:val="-4"/>
                <w:sz w:val="20"/>
              </w:rPr>
              <w:t xml:space="preserve"> </w:t>
            </w:r>
            <w:r>
              <w:rPr>
                <w:sz w:val="20"/>
              </w:rPr>
              <w:t>impacts their child’s school readiness.</w:t>
            </w:r>
          </w:p>
          <w:p w14:paraId="383966D6" w14:textId="77777777" w:rsidR="0060689A" w:rsidRDefault="0060689A" w:rsidP="0060689A">
            <w:pPr>
              <w:pStyle w:val="TableParagraph"/>
              <w:numPr>
                <w:ilvl w:val="0"/>
                <w:numId w:val="353"/>
              </w:numPr>
              <w:tabs>
                <w:tab w:val="left" w:pos="647"/>
                <w:tab w:val="left" w:pos="648"/>
              </w:tabs>
              <w:spacing w:before="0" w:line="240" w:lineRule="auto"/>
              <w:ind w:left="647" w:right="131"/>
              <w:rPr>
                <w:sz w:val="20"/>
              </w:rPr>
            </w:pPr>
            <w:r>
              <w:rPr>
                <w:sz w:val="20"/>
              </w:rPr>
              <w:t>Staff</w:t>
            </w:r>
            <w:r>
              <w:rPr>
                <w:spacing w:val="-4"/>
                <w:sz w:val="20"/>
              </w:rPr>
              <w:t xml:space="preserve"> </w:t>
            </w:r>
            <w:r>
              <w:rPr>
                <w:sz w:val="20"/>
              </w:rPr>
              <w:t>must</w:t>
            </w:r>
            <w:r>
              <w:rPr>
                <w:spacing w:val="-3"/>
                <w:sz w:val="20"/>
              </w:rPr>
              <w:t xml:space="preserve"> </w:t>
            </w:r>
            <w:r>
              <w:rPr>
                <w:sz w:val="20"/>
              </w:rPr>
              <w:t>give</w:t>
            </w:r>
            <w:r>
              <w:rPr>
                <w:spacing w:val="-4"/>
                <w:sz w:val="20"/>
              </w:rPr>
              <w:t xml:space="preserve"> </w:t>
            </w:r>
            <w:r>
              <w:rPr>
                <w:sz w:val="20"/>
              </w:rPr>
              <w:t>the</w:t>
            </w:r>
            <w:r>
              <w:rPr>
                <w:spacing w:val="-4"/>
                <w:sz w:val="20"/>
              </w:rPr>
              <w:t xml:space="preserve"> </w:t>
            </w:r>
            <w:r>
              <w:rPr>
                <w:sz w:val="20"/>
              </w:rPr>
              <w:t>passport</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parent/guardian</w:t>
            </w:r>
            <w:r>
              <w:rPr>
                <w:spacing w:val="-2"/>
                <w:sz w:val="20"/>
              </w:rPr>
              <w:t xml:space="preserve"> </w:t>
            </w:r>
            <w:r>
              <w:rPr>
                <w:sz w:val="20"/>
              </w:rPr>
              <w:t>at</w:t>
            </w:r>
            <w:r>
              <w:rPr>
                <w:spacing w:val="-3"/>
                <w:sz w:val="20"/>
              </w:rPr>
              <w:t xml:space="preserve"> </w:t>
            </w:r>
            <w:r>
              <w:rPr>
                <w:sz w:val="20"/>
              </w:rPr>
              <w:t>the</w:t>
            </w:r>
            <w:r>
              <w:rPr>
                <w:spacing w:val="-6"/>
                <w:sz w:val="20"/>
              </w:rPr>
              <w:t xml:space="preserve"> </w:t>
            </w:r>
            <w:r>
              <w:rPr>
                <w:sz w:val="20"/>
              </w:rPr>
              <w:t>end</w:t>
            </w:r>
            <w:r>
              <w:rPr>
                <w:spacing w:val="-2"/>
                <w:sz w:val="20"/>
              </w:rPr>
              <w:t xml:space="preserve"> </w:t>
            </w:r>
            <w:r>
              <w:rPr>
                <w:sz w:val="20"/>
              </w:rPr>
              <w:t>of</w:t>
            </w:r>
            <w:r>
              <w:rPr>
                <w:spacing w:val="-4"/>
                <w:sz w:val="20"/>
              </w:rPr>
              <w:t xml:space="preserve"> </w:t>
            </w:r>
            <w:r>
              <w:rPr>
                <w:sz w:val="20"/>
              </w:rPr>
              <w:t>the school year i.e. home visit, year-end party, etc.</w:t>
            </w:r>
          </w:p>
          <w:p w14:paraId="0D2B0307" w14:textId="77777777" w:rsidR="0060689A" w:rsidRDefault="0060689A" w:rsidP="0060689A">
            <w:pPr>
              <w:pStyle w:val="TableParagraph"/>
              <w:numPr>
                <w:ilvl w:val="0"/>
                <w:numId w:val="353"/>
              </w:numPr>
              <w:tabs>
                <w:tab w:val="left" w:pos="647"/>
                <w:tab w:val="left" w:pos="648"/>
              </w:tabs>
              <w:spacing w:before="0" w:line="240" w:lineRule="atLeast"/>
              <w:ind w:left="647" w:right="214"/>
              <w:rPr>
                <w:sz w:val="20"/>
              </w:rPr>
            </w:pPr>
            <w:r>
              <w:rPr>
                <w:sz w:val="20"/>
              </w:rPr>
              <w:t>Staff will enter into Child Plus any conversation involving health events</w:t>
            </w:r>
            <w:r>
              <w:rPr>
                <w:spacing w:val="-5"/>
                <w:sz w:val="20"/>
              </w:rPr>
              <w:t xml:space="preserve"> </w:t>
            </w:r>
            <w:r>
              <w:rPr>
                <w:sz w:val="20"/>
              </w:rPr>
              <w:t>e.g.</w:t>
            </w:r>
            <w:r>
              <w:rPr>
                <w:spacing w:val="-5"/>
                <w:sz w:val="20"/>
              </w:rPr>
              <w:t xml:space="preserve"> </w:t>
            </w:r>
            <w:r>
              <w:rPr>
                <w:sz w:val="20"/>
              </w:rPr>
              <w:t>barriers,</w:t>
            </w:r>
            <w:r>
              <w:rPr>
                <w:spacing w:val="-5"/>
                <w:sz w:val="20"/>
              </w:rPr>
              <w:t xml:space="preserve"> </w:t>
            </w:r>
            <w:r>
              <w:rPr>
                <w:sz w:val="20"/>
              </w:rPr>
              <w:t>parent</w:t>
            </w:r>
            <w:r>
              <w:rPr>
                <w:spacing w:val="-5"/>
                <w:sz w:val="20"/>
              </w:rPr>
              <w:t xml:space="preserve"> </w:t>
            </w:r>
            <w:r>
              <w:rPr>
                <w:sz w:val="20"/>
              </w:rPr>
              <w:t>attempts,</w:t>
            </w:r>
            <w:r>
              <w:rPr>
                <w:spacing w:val="-5"/>
                <w:sz w:val="20"/>
              </w:rPr>
              <w:t xml:space="preserve"> </w:t>
            </w:r>
            <w:r>
              <w:rPr>
                <w:sz w:val="20"/>
              </w:rPr>
              <w:t>upcoming</w:t>
            </w:r>
            <w:r>
              <w:rPr>
                <w:spacing w:val="-5"/>
                <w:sz w:val="20"/>
              </w:rPr>
              <w:t xml:space="preserve"> </w:t>
            </w:r>
            <w:r>
              <w:rPr>
                <w:sz w:val="20"/>
              </w:rPr>
              <w:t>scheduled</w:t>
            </w:r>
            <w:r>
              <w:rPr>
                <w:spacing w:val="-5"/>
                <w:sz w:val="20"/>
              </w:rPr>
              <w:t xml:space="preserve"> </w:t>
            </w:r>
            <w:r>
              <w:rPr>
                <w:sz w:val="20"/>
              </w:rPr>
              <w:t>apt.,</w:t>
            </w:r>
            <w:r>
              <w:rPr>
                <w:spacing w:val="-5"/>
                <w:sz w:val="20"/>
              </w:rPr>
              <w:t xml:space="preserve"> </w:t>
            </w:r>
            <w:r>
              <w:rPr>
                <w:sz w:val="20"/>
              </w:rPr>
              <w:t>etc.</w:t>
            </w:r>
          </w:p>
        </w:tc>
      </w:tr>
    </w:tbl>
    <w:p w14:paraId="4CA8A216" w14:textId="77777777" w:rsidR="0060689A" w:rsidRDefault="0060689A" w:rsidP="0060689A">
      <w:pPr>
        <w:spacing w:line="240" w:lineRule="atLeast"/>
        <w:rPr>
          <w:sz w:val="20"/>
        </w:rPr>
        <w:sectPr w:rsidR="0060689A">
          <w:footerReference w:type="default" r:id="rId159"/>
          <w:pgSz w:w="12240" w:h="15840"/>
          <w:pgMar w:top="1440" w:right="180" w:bottom="280" w:left="240" w:header="0" w:footer="0"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4"/>
        <w:gridCol w:w="7452"/>
      </w:tblGrid>
      <w:tr w:rsidR="0060689A" w14:paraId="38095E3C" w14:textId="77777777" w:rsidTr="00F76BE2">
        <w:trPr>
          <w:trHeight w:val="244"/>
        </w:trPr>
        <w:tc>
          <w:tcPr>
            <w:tcW w:w="2354" w:type="dxa"/>
          </w:tcPr>
          <w:p w14:paraId="7C5EFD0E" w14:textId="77777777" w:rsidR="0060689A" w:rsidRDefault="0060689A" w:rsidP="00F76BE2">
            <w:pPr>
              <w:pStyle w:val="TableParagraph"/>
              <w:rPr>
                <w:b/>
                <w:sz w:val="20"/>
              </w:rPr>
            </w:pPr>
            <w:bookmarkStart w:id="196" w:name="Health_Pamphlet_Form"/>
            <w:bookmarkEnd w:id="196"/>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452" w:type="dxa"/>
          </w:tcPr>
          <w:p w14:paraId="631F04D6" w14:textId="77777777" w:rsidR="0060689A" w:rsidRDefault="0060689A" w:rsidP="0060689A">
            <w:pPr>
              <w:pStyle w:val="Heading8"/>
            </w:pPr>
            <w:bookmarkStart w:id="197" w:name="_HEALTH_PASSPORT_FORM"/>
            <w:bookmarkEnd w:id="197"/>
            <w:r>
              <w:t>HEALTH</w:t>
            </w:r>
            <w:r>
              <w:rPr>
                <w:spacing w:val="-10"/>
              </w:rPr>
              <w:t xml:space="preserve"> </w:t>
            </w:r>
            <w:r>
              <w:t>PASSPORT</w:t>
            </w:r>
            <w:r>
              <w:rPr>
                <w:spacing w:val="-8"/>
              </w:rPr>
              <w:t xml:space="preserve"> </w:t>
            </w:r>
            <w:r>
              <w:rPr>
                <w:spacing w:val="-4"/>
              </w:rPr>
              <w:t>FORM</w:t>
            </w:r>
          </w:p>
        </w:tc>
      </w:tr>
      <w:tr w:rsidR="0060689A" w14:paraId="4979DDDC" w14:textId="77777777" w:rsidTr="00F76BE2">
        <w:trPr>
          <w:trHeight w:val="244"/>
        </w:trPr>
        <w:tc>
          <w:tcPr>
            <w:tcW w:w="2354" w:type="dxa"/>
          </w:tcPr>
          <w:p w14:paraId="5A70EB21" w14:textId="77777777" w:rsidR="0060689A" w:rsidRDefault="0060689A" w:rsidP="00F76BE2">
            <w:pPr>
              <w:pStyle w:val="TableParagraph"/>
              <w:rPr>
                <w:b/>
                <w:sz w:val="20"/>
              </w:rPr>
            </w:pPr>
            <w:r>
              <w:rPr>
                <w:b/>
                <w:sz w:val="20"/>
              </w:rPr>
              <w:t>Related</w:t>
            </w:r>
            <w:r>
              <w:rPr>
                <w:b/>
                <w:spacing w:val="-8"/>
                <w:sz w:val="20"/>
              </w:rPr>
              <w:t xml:space="preserve"> </w:t>
            </w:r>
            <w:r>
              <w:rPr>
                <w:b/>
                <w:spacing w:val="-2"/>
                <w:sz w:val="20"/>
              </w:rPr>
              <w:t>Policy:</w:t>
            </w:r>
          </w:p>
        </w:tc>
        <w:tc>
          <w:tcPr>
            <w:tcW w:w="7452" w:type="dxa"/>
          </w:tcPr>
          <w:p w14:paraId="38F927D5" w14:textId="77777777" w:rsidR="0060689A" w:rsidRDefault="0060689A" w:rsidP="00F76BE2">
            <w:pPr>
              <w:pStyle w:val="TableParagraph"/>
              <w:ind w:left="113"/>
              <w:rPr>
                <w:sz w:val="20"/>
              </w:rPr>
            </w:pPr>
            <w:r>
              <w:rPr>
                <w:sz w:val="20"/>
              </w:rPr>
              <w:t>Health</w:t>
            </w:r>
            <w:r>
              <w:rPr>
                <w:spacing w:val="-8"/>
                <w:sz w:val="20"/>
              </w:rPr>
              <w:t xml:space="preserve"> </w:t>
            </w:r>
            <w:r>
              <w:rPr>
                <w:sz w:val="20"/>
              </w:rPr>
              <w:t>Pamphlet</w:t>
            </w:r>
            <w:r>
              <w:rPr>
                <w:spacing w:val="-8"/>
                <w:sz w:val="20"/>
              </w:rPr>
              <w:t xml:space="preserve"> </w:t>
            </w:r>
            <w:r>
              <w:rPr>
                <w:sz w:val="20"/>
              </w:rPr>
              <w:t>Procedure</w:t>
            </w:r>
            <w:r>
              <w:rPr>
                <w:spacing w:val="-9"/>
                <w:sz w:val="20"/>
              </w:rPr>
              <w:t xml:space="preserve"> </w:t>
            </w:r>
            <w:r>
              <w:rPr>
                <w:sz w:val="20"/>
              </w:rPr>
              <w:t>and</w:t>
            </w:r>
            <w:r>
              <w:rPr>
                <w:spacing w:val="-8"/>
                <w:sz w:val="20"/>
              </w:rPr>
              <w:t xml:space="preserve"> </w:t>
            </w:r>
            <w:r>
              <w:rPr>
                <w:sz w:val="20"/>
              </w:rPr>
              <w:t>Health</w:t>
            </w:r>
            <w:r>
              <w:rPr>
                <w:spacing w:val="-7"/>
                <w:sz w:val="20"/>
              </w:rPr>
              <w:t xml:space="preserve"> </w:t>
            </w:r>
            <w:r>
              <w:rPr>
                <w:sz w:val="20"/>
              </w:rPr>
              <w:t>Screening</w:t>
            </w:r>
            <w:r>
              <w:rPr>
                <w:spacing w:val="-9"/>
                <w:sz w:val="20"/>
              </w:rPr>
              <w:t xml:space="preserve"> </w:t>
            </w:r>
            <w:r>
              <w:rPr>
                <w:sz w:val="20"/>
              </w:rPr>
              <w:t>&amp;</w:t>
            </w:r>
            <w:r>
              <w:rPr>
                <w:spacing w:val="-7"/>
                <w:sz w:val="20"/>
              </w:rPr>
              <w:t xml:space="preserve"> </w:t>
            </w:r>
            <w:r>
              <w:rPr>
                <w:sz w:val="20"/>
              </w:rPr>
              <w:t>Exam</w:t>
            </w:r>
            <w:r>
              <w:rPr>
                <w:spacing w:val="-9"/>
                <w:sz w:val="20"/>
              </w:rPr>
              <w:t xml:space="preserve"> </w:t>
            </w:r>
            <w:r>
              <w:rPr>
                <w:sz w:val="20"/>
              </w:rPr>
              <w:t>Requirements-</w:t>
            </w:r>
            <w:r>
              <w:rPr>
                <w:spacing w:val="-2"/>
                <w:sz w:val="20"/>
              </w:rPr>
              <w:t>EPSDT</w:t>
            </w:r>
          </w:p>
        </w:tc>
      </w:tr>
      <w:tr w:rsidR="0060689A" w14:paraId="7F59EB03" w14:textId="77777777" w:rsidTr="00F76BE2">
        <w:trPr>
          <w:trHeight w:val="244"/>
        </w:trPr>
        <w:tc>
          <w:tcPr>
            <w:tcW w:w="2354" w:type="dxa"/>
          </w:tcPr>
          <w:p w14:paraId="634125B3"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7452" w:type="dxa"/>
          </w:tcPr>
          <w:p w14:paraId="555029A1" w14:textId="77777777" w:rsidR="0060689A" w:rsidRDefault="0060689A" w:rsidP="00F76BE2">
            <w:pPr>
              <w:pStyle w:val="TableParagraph"/>
              <w:ind w:left="113"/>
              <w:rPr>
                <w:sz w:val="20"/>
              </w:rPr>
            </w:pPr>
            <w:r>
              <w:rPr>
                <w:spacing w:val="-2"/>
                <w:sz w:val="20"/>
              </w:rPr>
              <w:t>Health,</w:t>
            </w:r>
          </w:p>
        </w:tc>
      </w:tr>
      <w:tr w:rsidR="0060689A" w14:paraId="7494511C" w14:textId="77777777" w:rsidTr="00F76BE2">
        <w:trPr>
          <w:trHeight w:val="1295"/>
        </w:trPr>
        <w:tc>
          <w:tcPr>
            <w:tcW w:w="2354" w:type="dxa"/>
          </w:tcPr>
          <w:p w14:paraId="3799D703" w14:textId="77777777" w:rsidR="0060689A" w:rsidRDefault="0060689A" w:rsidP="00F76BE2">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452" w:type="dxa"/>
          </w:tcPr>
          <w:p w14:paraId="23DA70EC" w14:textId="77777777" w:rsidR="0060689A" w:rsidRDefault="0060689A" w:rsidP="00F76BE2">
            <w:pPr>
              <w:pStyle w:val="TableParagraph"/>
              <w:ind w:left="1193"/>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E2AD79E" w14:textId="77777777" w:rsidR="0060689A" w:rsidRDefault="0060689A" w:rsidP="0060689A">
            <w:pPr>
              <w:pStyle w:val="TableParagraph"/>
              <w:numPr>
                <w:ilvl w:val="0"/>
                <w:numId w:val="352"/>
              </w:numPr>
              <w:tabs>
                <w:tab w:val="left" w:pos="1394"/>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1C9E7FA0" w14:textId="77777777" w:rsidR="0060689A" w:rsidRDefault="0060689A" w:rsidP="00F76BE2">
            <w:pPr>
              <w:pStyle w:val="TableParagraph"/>
              <w:spacing w:before="3"/>
              <w:ind w:left="1193"/>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792CB96" w14:textId="77777777" w:rsidR="0060689A" w:rsidRDefault="0060689A" w:rsidP="0060689A">
            <w:pPr>
              <w:pStyle w:val="TableParagraph"/>
              <w:numPr>
                <w:ilvl w:val="0"/>
                <w:numId w:val="352"/>
              </w:numPr>
              <w:tabs>
                <w:tab w:val="left" w:pos="1394"/>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2598DE49" w14:textId="77777777" w:rsidR="0060689A" w:rsidRDefault="0060689A" w:rsidP="00F76BE2">
            <w:pPr>
              <w:pStyle w:val="TableParagraph"/>
              <w:spacing w:before="3" w:line="237" w:lineRule="exact"/>
              <w:ind w:left="1193"/>
              <w:rPr>
                <w:sz w:val="20"/>
              </w:rPr>
            </w:pPr>
            <w:r>
              <w:rPr>
                <w:rFonts w:ascii="MS Gothic" w:hAnsi="MS Gothic"/>
                <w:spacing w:val="-2"/>
                <w:sz w:val="20"/>
              </w:rPr>
              <w:t>☒</w:t>
            </w:r>
            <w:r>
              <w:rPr>
                <w:spacing w:val="-2"/>
                <w:sz w:val="20"/>
              </w:rPr>
              <w:t>Other</w:t>
            </w:r>
          </w:p>
        </w:tc>
      </w:tr>
      <w:tr w:rsidR="0060689A" w14:paraId="286D8A95" w14:textId="77777777" w:rsidTr="00F76BE2">
        <w:trPr>
          <w:trHeight w:val="3174"/>
        </w:trPr>
        <w:tc>
          <w:tcPr>
            <w:tcW w:w="2354" w:type="dxa"/>
            <w:tcBorders>
              <w:right w:val="single" w:sz="2" w:space="0" w:color="000000"/>
            </w:tcBorders>
          </w:tcPr>
          <w:p w14:paraId="78F8A105" w14:textId="77777777" w:rsidR="0060689A" w:rsidRDefault="0060689A" w:rsidP="00F76BE2">
            <w:pPr>
              <w:pStyle w:val="TableParagraph"/>
              <w:rPr>
                <w:sz w:val="20"/>
              </w:rPr>
            </w:pPr>
            <w:r>
              <w:rPr>
                <w:b/>
                <w:spacing w:val="-2"/>
                <w:sz w:val="20"/>
              </w:rPr>
              <w:t>Procedures</w:t>
            </w:r>
            <w:r>
              <w:rPr>
                <w:spacing w:val="-2"/>
                <w:sz w:val="20"/>
              </w:rPr>
              <w:t>:</w:t>
            </w:r>
          </w:p>
        </w:tc>
        <w:tc>
          <w:tcPr>
            <w:tcW w:w="7452" w:type="dxa"/>
            <w:tcBorders>
              <w:left w:val="single" w:sz="2" w:space="0" w:color="000000"/>
            </w:tcBorders>
          </w:tcPr>
          <w:p w14:paraId="754634C6" w14:textId="77777777" w:rsidR="0060689A" w:rsidRDefault="0060689A" w:rsidP="0060689A">
            <w:pPr>
              <w:pStyle w:val="TableParagraph"/>
              <w:numPr>
                <w:ilvl w:val="0"/>
                <w:numId w:val="351"/>
              </w:numPr>
              <w:tabs>
                <w:tab w:val="left" w:pos="253"/>
              </w:tabs>
              <w:spacing w:line="240" w:lineRule="auto"/>
              <w:ind w:hanging="196"/>
              <w:rPr>
                <w:sz w:val="20"/>
              </w:rPr>
            </w:pPr>
            <w:r>
              <w:rPr>
                <w:sz w:val="20"/>
              </w:rPr>
              <w:t>Request</w:t>
            </w:r>
            <w:r>
              <w:rPr>
                <w:spacing w:val="-7"/>
                <w:sz w:val="20"/>
              </w:rPr>
              <w:t xml:space="preserve"> </w:t>
            </w:r>
            <w:r>
              <w:rPr>
                <w:sz w:val="20"/>
              </w:rPr>
              <w:t>Pamphlet</w:t>
            </w:r>
            <w:r>
              <w:rPr>
                <w:spacing w:val="-6"/>
                <w:sz w:val="20"/>
              </w:rPr>
              <w:t xml:space="preserve"> </w:t>
            </w:r>
            <w:r>
              <w:rPr>
                <w:sz w:val="20"/>
              </w:rPr>
              <w:t>from</w:t>
            </w:r>
            <w:r>
              <w:rPr>
                <w:spacing w:val="-8"/>
                <w:sz w:val="20"/>
              </w:rPr>
              <w:t xml:space="preserve"> </w:t>
            </w:r>
            <w:r>
              <w:rPr>
                <w:sz w:val="20"/>
              </w:rPr>
              <w:t>the</w:t>
            </w:r>
            <w:r>
              <w:rPr>
                <w:spacing w:val="-4"/>
                <w:sz w:val="20"/>
              </w:rPr>
              <w:t xml:space="preserve"> </w:t>
            </w:r>
            <w:r>
              <w:rPr>
                <w:sz w:val="20"/>
              </w:rPr>
              <w:t>Health</w:t>
            </w:r>
            <w:r>
              <w:rPr>
                <w:spacing w:val="-6"/>
                <w:sz w:val="20"/>
              </w:rPr>
              <w:t xml:space="preserve"> </w:t>
            </w:r>
            <w:r>
              <w:rPr>
                <w:spacing w:val="-2"/>
                <w:sz w:val="20"/>
              </w:rPr>
              <w:t>Department</w:t>
            </w:r>
          </w:p>
          <w:p w14:paraId="216388CB" w14:textId="77777777" w:rsidR="0060689A" w:rsidRDefault="0060689A" w:rsidP="0060689A">
            <w:pPr>
              <w:pStyle w:val="TableParagraph"/>
              <w:numPr>
                <w:ilvl w:val="0"/>
                <w:numId w:val="351"/>
              </w:numPr>
              <w:tabs>
                <w:tab w:val="left" w:pos="258"/>
              </w:tabs>
              <w:spacing w:line="240" w:lineRule="auto"/>
              <w:ind w:left="286" w:right="585" w:hanging="224"/>
              <w:rPr>
                <w:sz w:val="20"/>
              </w:rPr>
            </w:pPr>
            <w:r>
              <w:rPr>
                <w:sz w:val="20"/>
              </w:rPr>
              <w:t>Staff</w:t>
            </w:r>
            <w:r>
              <w:rPr>
                <w:spacing w:val="-5"/>
                <w:sz w:val="20"/>
              </w:rPr>
              <w:t xml:space="preserve"> </w:t>
            </w:r>
            <w:r>
              <w:rPr>
                <w:sz w:val="20"/>
              </w:rPr>
              <w:t>with</w:t>
            </w:r>
            <w:r>
              <w:rPr>
                <w:spacing w:val="-3"/>
                <w:sz w:val="20"/>
              </w:rPr>
              <w:t xml:space="preserve"> </w:t>
            </w:r>
            <w:r>
              <w:rPr>
                <w:sz w:val="20"/>
              </w:rPr>
              <w:t>Family</w:t>
            </w:r>
            <w:r>
              <w:rPr>
                <w:spacing w:val="-3"/>
                <w:sz w:val="20"/>
              </w:rPr>
              <w:t xml:space="preserve"> </w:t>
            </w:r>
            <w:r>
              <w:rPr>
                <w:sz w:val="20"/>
              </w:rPr>
              <w:t>Service</w:t>
            </w:r>
            <w:r>
              <w:rPr>
                <w:spacing w:val="-5"/>
                <w:sz w:val="20"/>
              </w:rPr>
              <w:t xml:space="preserve"> </w:t>
            </w:r>
            <w:r>
              <w:rPr>
                <w:sz w:val="20"/>
              </w:rPr>
              <w:t>Responsibility</w:t>
            </w:r>
            <w:r>
              <w:rPr>
                <w:spacing w:val="-3"/>
                <w:sz w:val="20"/>
              </w:rPr>
              <w:t xml:space="preserve"> </w:t>
            </w:r>
            <w:r>
              <w:rPr>
                <w:sz w:val="20"/>
              </w:rPr>
              <w:t>i.e.</w:t>
            </w:r>
            <w:r>
              <w:rPr>
                <w:spacing w:val="-4"/>
                <w:sz w:val="20"/>
              </w:rPr>
              <w:t xml:space="preserve"> </w:t>
            </w:r>
            <w:r>
              <w:rPr>
                <w:sz w:val="20"/>
              </w:rPr>
              <w:t>FA,</w:t>
            </w:r>
            <w:r>
              <w:rPr>
                <w:spacing w:val="-4"/>
                <w:sz w:val="20"/>
              </w:rPr>
              <w:t xml:space="preserve"> </w:t>
            </w:r>
            <w:r>
              <w:rPr>
                <w:sz w:val="20"/>
              </w:rPr>
              <w:t>FE</w:t>
            </w:r>
            <w:r>
              <w:rPr>
                <w:spacing w:val="-3"/>
                <w:sz w:val="20"/>
              </w:rPr>
              <w:t xml:space="preserve"> </w:t>
            </w:r>
            <w:r>
              <w:rPr>
                <w:sz w:val="20"/>
              </w:rPr>
              <w:t>or</w:t>
            </w:r>
            <w:r>
              <w:rPr>
                <w:spacing w:val="-4"/>
                <w:sz w:val="20"/>
              </w:rPr>
              <w:t xml:space="preserve"> </w:t>
            </w:r>
            <w:r>
              <w:rPr>
                <w:sz w:val="20"/>
              </w:rPr>
              <w:t>TFA</w:t>
            </w:r>
            <w:r>
              <w:rPr>
                <w:spacing w:val="-4"/>
                <w:sz w:val="20"/>
              </w:rPr>
              <w:t xml:space="preserve"> </w:t>
            </w:r>
            <w:r>
              <w:rPr>
                <w:sz w:val="20"/>
              </w:rPr>
              <w:t>complete</w:t>
            </w:r>
            <w:r>
              <w:rPr>
                <w:spacing w:val="-5"/>
                <w:sz w:val="20"/>
              </w:rPr>
              <w:t xml:space="preserve"> </w:t>
            </w:r>
            <w:r>
              <w:rPr>
                <w:sz w:val="20"/>
              </w:rPr>
              <w:t>the</w:t>
            </w:r>
            <w:r>
              <w:rPr>
                <w:spacing w:val="-2"/>
                <w:sz w:val="20"/>
              </w:rPr>
              <w:t xml:space="preserve"> </w:t>
            </w:r>
            <w:r>
              <w:rPr>
                <w:sz w:val="20"/>
              </w:rPr>
              <w:t>form</w:t>
            </w:r>
            <w:r>
              <w:rPr>
                <w:spacing w:val="-5"/>
                <w:sz w:val="20"/>
              </w:rPr>
              <w:t xml:space="preserve"> </w:t>
            </w:r>
            <w:r>
              <w:rPr>
                <w:sz w:val="20"/>
              </w:rPr>
              <w:t xml:space="preserve">using Child Plus health event information and input </w:t>
            </w:r>
            <w:r>
              <w:rPr>
                <w:sz w:val="20"/>
                <w:u w:val="single"/>
              </w:rPr>
              <w:t>current</w:t>
            </w:r>
            <w:r>
              <w:rPr>
                <w:sz w:val="20"/>
              </w:rPr>
              <w:t xml:space="preserve"> completed Health </w:t>
            </w:r>
            <w:r>
              <w:rPr>
                <w:spacing w:val="-2"/>
                <w:sz w:val="20"/>
              </w:rPr>
              <w:t>appointments.</w:t>
            </w:r>
          </w:p>
          <w:p w14:paraId="028386C7" w14:textId="77777777" w:rsidR="0060689A" w:rsidRDefault="0060689A" w:rsidP="00F76BE2">
            <w:pPr>
              <w:pStyle w:val="TableParagraph"/>
              <w:spacing w:line="237" w:lineRule="auto"/>
              <w:ind w:left="904" w:right="21" w:hanging="360"/>
              <w:rPr>
                <w:sz w:val="20"/>
              </w:rPr>
            </w:pPr>
            <w:r>
              <w:rPr>
                <w:rFonts w:ascii="Courier New" w:hAnsi="Courier New"/>
                <w:sz w:val="20"/>
              </w:rPr>
              <w:t>o</w:t>
            </w:r>
            <w:r>
              <w:rPr>
                <w:rFonts w:ascii="Courier New" w:hAnsi="Courier New"/>
                <w:spacing w:val="80"/>
                <w:sz w:val="20"/>
              </w:rPr>
              <w:t xml:space="preserve"> </w:t>
            </w:r>
            <w:r>
              <w:rPr>
                <w:sz w:val="20"/>
              </w:rPr>
              <w:t>If</w:t>
            </w:r>
            <w:r>
              <w:rPr>
                <w:spacing w:val="-3"/>
                <w:sz w:val="20"/>
              </w:rPr>
              <w:t xml:space="preserve"> </w:t>
            </w:r>
            <w:r>
              <w:rPr>
                <w:sz w:val="20"/>
              </w:rPr>
              <w:t>child</w:t>
            </w:r>
            <w:r>
              <w:rPr>
                <w:spacing w:val="-1"/>
                <w:sz w:val="20"/>
              </w:rPr>
              <w:t xml:space="preserve"> </w:t>
            </w:r>
            <w:r>
              <w:rPr>
                <w:sz w:val="20"/>
              </w:rPr>
              <w:t>is</w:t>
            </w:r>
            <w:r>
              <w:rPr>
                <w:spacing w:val="-1"/>
                <w:sz w:val="20"/>
              </w:rPr>
              <w:t xml:space="preserve"> </w:t>
            </w:r>
            <w:r>
              <w:rPr>
                <w:sz w:val="20"/>
              </w:rPr>
              <w:t>due</w:t>
            </w:r>
            <w:r>
              <w:rPr>
                <w:spacing w:val="-3"/>
                <w:sz w:val="20"/>
              </w:rPr>
              <w:t xml:space="preserve"> </w:t>
            </w:r>
            <w:r>
              <w:rPr>
                <w:sz w:val="20"/>
              </w:rPr>
              <w:t>for</w:t>
            </w:r>
            <w:r>
              <w:rPr>
                <w:spacing w:val="-2"/>
                <w:sz w:val="20"/>
              </w:rPr>
              <w:t xml:space="preserve"> </w:t>
            </w:r>
            <w:r>
              <w:rPr>
                <w:sz w:val="20"/>
              </w:rPr>
              <w:t>an</w:t>
            </w:r>
            <w:r>
              <w:rPr>
                <w:spacing w:val="-1"/>
                <w:sz w:val="20"/>
              </w:rPr>
              <w:t xml:space="preserve"> </w:t>
            </w:r>
            <w:r>
              <w:rPr>
                <w:sz w:val="20"/>
              </w:rPr>
              <w:t>EPSDT</w:t>
            </w:r>
            <w:r>
              <w:rPr>
                <w:spacing w:val="-3"/>
                <w:sz w:val="20"/>
              </w:rPr>
              <w:t xml:space="preserve"> </w:t>
            </w:r>
            <w:r>
              <w:rPr>
                <w:sz w:val="20"/>
              </w:rPr>
              <w:t>appt.,</w:t>
            </w:r>
            <w:r>
              <w:rPr>
                <w:spacing w:val="-1"/>
                <w:sz w:val="20"/>
              </w:rPr>
              <w:t xml:space="preserve"> </w:t>
            </w:r>
            <w:r>
              <w:rPr>
                <w:sz w:val="20"/>
              </w:rPr>
              <w:t>leave</w:t>
            </w:r>
            <w:r>
              <w:rPr>
                <w:spacing w:val="-3"/>
                <w:sz w:val="20"/>
              </w:rPr>
              <w:t xml:space="preserve"> </w:t>
            </w:r>
            <w:r>
              <w:rPr>
                <w:sz w:val="20"/>
              </w:rPr>
              <w:t>that</w:t>
            </w:r>
            <w:r>
              <w:rPr>
                <w:spacing w:val="-2"/>
                <w:sz w:val="20"/>
              </w:rPr>
              <w:t xml:space="preserve"> </w:t>
            </w:r>
            <w:r>
              <w:rPr>
                <w:sz w:val="20"/>
              </w:rPr>
              <w:t>health</w:t>
            </w:r>
            <w:r>
              <w:rPr>
                <w:spacing w:val="-1"/>
                <w:sz w:val="20"/>
              </w:rPr>
              <w:t xml:space="preserve"> </w:t>
            </w:r>
            <w:r>
              <w:rPr>
                <w:sz w:val="20"/>
              </w:rPr>
              <w:t>area</w:t>
            </w:r>
            <w:r>
              <w:rPr>
                <w:spacing w:val="-2"/>
                <w:sz w:val="20"/>
              </w:rPr>
              <w:t xml:space="preserve"> </w:t>
            </w:r>
            <w:r>
              <w:rPr>
                <w:sz w:val="20"/>
              </w:rPr>
              <w:t>blank</w:t>
            </w:r>
            <w:r>
              <w:rPr>
                <w:spacing w:val="-2"/>
                <w:sz w:val="20"/>
              </w:rPr>
              <w:t xml:space="preserve"> </w:t>
            </w:r>
            <w:r>
              <w:rPr>
                <w:sz w:val="20"/>
              </w:rPr>
              <w:t>and</w:t>
            </w:r>
            <w:r>
              <w:rPr>
                <w:spacing w:val="-1"/>
                <w:sz w:val="20"/>
              </w:rPr>
              <w:t xml:space="preserve"> </w:t>
            </w:r>
            <w:r>
              <w:rPr>
                <w:sz w:val="20"/>
              </w:rPr>
              <w:t>discuss</w:t>
            </w:r>
            <w:r>
              <w:rPr>
                <w:spacing w:val="-3"/>
                <w:sz w:val="20"/>
              </w:rPr>
              <w:t xml:space="preserve"> </w:t>
            </w:r>
            <w:r>
              <w:rPr>
                <w:sz w:val="20"/>
              </w:rPr>
              <w:t>with parent that they are behind on an EPSDT scheduled appt. Do not input last year’s health appointments.</w:t>
            </w:r>
          </w:p>
          <w:p w14:paraId="0AD62829" w14:textId="77777777" w:rsidR="0060689A" w:rsidRDefault="0060689A" w:rsidP="0060689A">
            <w:pPr>
              <w:pStyle w:val="TableParagraph"/>
              <w:numPr>
                <w:ilvl w:val="0"/>
                <w:numId w:val="351"/>
              </w:numPr>
              <w:tabs>
                <w:tab w:val="left" w:pos="257"/>
              </w:tabs>
              <w:spacing w:before="0" w:line="240" w:lineRule="auto"/>
              <w:ind w:left="286" w:right="642" w:hanging="224"/>
              <w:rPr>
                <w:sz w:val="20"/>
              </w:rPr>
            </w:pPr>
            <w:r>
              <w:rPr>
                <w:sz w:val="20"/>
              </w:rPr>
              <w:t>Three-hole punch pamphlets and place in binder and store in the classroom where</w:t>
            </w:r>
            <w:r>
              <w:rPr>
                <w:spacing w:val="-5"/>
                <w:sz w:val="20"/>
              </w:rPr>
              <w:t xml:space="preserve"> </w:t>
            </w:r>
            <w:r>
              <w:rPr>
                <w:sz w:val="20"/>
              </w:rPr>
              <w:t>they</w:t>
            </w:r>
            <w:r>
              <w:rPr>
                <w:spacing w:val="-2"/>
                <w:sz w:val="20"/>
              </w:rPr>
              <w:t xml:space="preserve"> </w:t>
            </w:r>
            <w:r>
              <w:rPr>
                <w:sz w:val="20"/>
              </w:rPr>
              <w:t>can</w:t>
            </w:r>
            <w:r>
              <w:rPr>
                <w:spacing w:val="-2"/>
                <w:sz w:val="20"/>
              </w:rPr>
              <w:t xml:space="preserve"> </w:t>
            </w:r>
            <w:r>
              <w:rPr>
                <w:sz w:val="20"/>
              </w:rPr>
              <w:t>review</w:t>
            </w:r>
            <w:r>
              <w:rPr>
                <w:spacing w:val="-4"/>
                <w:sz w:val="20"/>
              </w:rPr>
              <w:t xml:space="preserve"> </w:t>
            </w:r>
            <w:r>
              <w:rPr>
                <w:sz w:val="20"/>
              </w:rPr>
              <w:t>and</w:t>
            </w:r>
            <w:r>
              <w:rPr>
                <w:spacing w:val="-2"/>
                <w:sz w:val="20"/>
              </w:rPr>
              <w:t xml:space="preserve"> </w:t>
            </w:r>
            <w:r>
              <w:rPr>
                <w:sz w:val="20"/>
              </w:rPr>
              <w:t>be</w:t>
            </w:r>
            <w:r>
              <w:rPr>
                <w:spacing w:val="-4"/>
                <w:sz w:val="20"/>
              </w:rPr>
              <w:t xml:space="preserve"> </w:t>
            </w:r>
            <w:r>
              <w:rPr>
                <w:sz w:val="20"/>
              </w:rPr>
              <w:t>used</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Lead</w:t>
            </w:r>
            <w:r>
              <w:rPr>
                <w:spacing w:val="-2"/>
                <w:sz w:val="20"/>
              </w:rPr>
              <w:t xml:space="preserve"> </w:t>
            </w:r>
            <w:r>
              <w:rPr>
                <w:sz w:val="20"/>
              </w:rPr>
              <w:t>Teacher</w:t>
            </w:r>
            <w:r>
              <w:rPr>
                <w:spacing w:val="-3"/>
                <w:sz w:val="20"/>
              </w:rPr>
              <w:t xml:space="preserve"> </w:t>
            </w:r>
            <w:r>
              <w:rPr>
                <w:sz w:val="20"/>
              </w:rPr>
              <w:t>or</w:t>
            </w:r>
            <w:r>
              <w:rPr>
                <w:spacing w:val="-1"/>
                <w:sz w:val="20"/>
              </w:rPr>
              <w:t xml:space="preserve"> </w:t>
            </w:r>
            <w:r>
              <w:rPr>
                <w:sz w:val="20"/>
              </w:rPr>
              <w:t>the</w:t>
            </w:r>
            <w:r>
              <w:rPr>
                <w:spacing w:val="-4"/>
                <w:sz w:val="20"/>
              </w:rPr>
              <w:t xml:space="preserve"> </w:t>
            </w:r>
            <w:r>
              <w:rPr>
                <w:sz w:val="20"/>
              </w:rPr>
              <w:t>Health</w:t>
            </w:r>
            <w:r>
              <w:rPr>
                <w:spacing w:val="-2"/>
                <w:sz w:val="20"/>
              </w:rPr>
              <w:t xml:space="preserve"> </w:t>
            </w:r>
            <w:r>
              <w:rPr>
                <w:sz w:val="20"/>
              </w:rPr>
              <w:t>Manager.</w:t>
            </w:r>
          </w:p>
          <w:p w14:paraId="54CF5249" w14:textId="77777777" w:rsidR="0060689A" w:rsidRDefault="0060689A" w:rsidP="0060689A">
            <w:pPr>
              <w:pStyle w:val="TableParagraph"/>
              <w:numPr>
                <w:ilvl w:val="0"/>
                <w:numId w:val="351"/>
              </w:numPr>
              <w:tabs>
                <w:tab w:val="left" w:pos="258"/>
              </w:tabs>
              <w:spacing w:before="0" w:line="240" w:lineRule="auto"/>
              <w:ind w:left="286" w:right="1040" w:hanging="224"/>
              <w:rPr>
                <w:sz w:val="20"/>
              </w:rPr>
            </w:pPr>
            <w:r>
              <w:rPr>
                <w:sz w:val="20"/>
              </w:rPr>
              <w:t>Staff</w:t>
            </w:r>
            <w:r>
              <w:rPr>
                <w:spacing w:val="-4"/>
                <w:sz w:val="20"/>
              </w:rPr>
              <w:t xml:space="preserve"> </w:t>
            </w:r>
            <w:r>
              <w:rPr>
                <w:sz w:val="20"/>
              </w:rPr>
              <w:t>will</w:t>
            </w:r>
            <w:r>
              <w:rPr>
                <w:spacing w:val="-3"/>
                <w:sz w:val="20"/>
              </w:rPr>
              <w:t xml:space="preserve"> </w:t>
            </w:r>
            <w:r>
              <w:rPr>
                <w:sz w:val="20"/>
              </w:rPr>
              <w:t>present</w:t>
            </w:r>
            <w:r>
              <w:rPr>
                <w:spacing w:val="-3"/>
                <w:sz w:val="20"/>
              </w:rPr>
              <w:t xml:space="preserve"> </w:t>
            </w:r>
            <w:r>
              <w:rPr>
                <w:sz w:val="20"/>
              </w:rPr>
              <w:t>and</w:t>
            </w:r>
            <w:r>
              <w:rPr>
                <w:spacing w:val="-3"/>
                <w:sz w:val="20"/>
              </w:rPr>
              <w:t xml:space="preserve"> </w:t>
            </w:r>
            <w:r>
              <w:rPr>
                <w:sz w:val="20"/>
              </w:rPr>
              <w:t>provide</w:t>
            </w:r>
            <w:r>
              <w:rPr>
                <w:spacing w:val="-4"/>
                <w:sz w:val="20"/>
              </w:rPr>
              <w:t xml:space="preserve"> </w:t>
            </w:r>
            <w:r>
              <w:rPr>
                <w:sz w:val="20"/>
              </w:rPr>
              <w:t>guidance</w:t>
            </w:r>
            <w:r>
              <w:rPr>
                <w:spacing w:val="-4"/>
                <w:sz w:val="20"/>
              </w:rPr>
              <w:t xml:space="preserve"> </w:t>
            </w:r>
            <w:r>
              <w:rPr>
                <w:sz w:val="20"/>
              </w:rPr>
              <w:t>on</w:t>
            </w:r>
            <w:r>
              <w:rPr>
                <w:spacing w:val="-3"/>
                <w:sz w:val="20"/>
              </w:rPr>
              <w:t xml:space="preserve"> </w:t>
            </w:r>
            <w:r>
              <w:rPr>
                <w:sz w:val="20"/>
              </w:rPr>
              <w:t>the</w:t>
            </w:r>
            <w:r>
              <w:rPr>
                <w:spacing w:val="-4"/>
                <w:sz w:val="20"/>
              </w:rPr>
              <w:t xml:space="preserve"> </w:t>
            </w:r>
            <w:r>
              <w:rPr>
                <w:sz w:val="20"/>
              </w:rPr>
              <w:t>pamphlet</w:t>
            </w:r>
            <w:r>
              <w:rPr>
                <w:spacing w:val="-3"/>
                <w:sz w:val="20"/>
              </w:rPr>
              <w:t xml:space="preserve"> </w:t>
            </w:r>
            <w:r>
              <w:rPr>
                <w:sz w:val="20"/>
              </w:rPr>
              <w:t>as</w:t>
            </w:r>
            <w:r>
              <w:rPr>
                <w:spacing w:val="-3"/>
                <w:sz w:val="20"/>
              </w:rPr>
              <w:t xml:space="preserve"> </w:t>
            </w:r>
            <w:r>
              <w:rPr>
                <w:sz w:val="20"/>
              </w:rPr>
              <w:t>described</w:t>
            </w:r>
            <w:r>
              <w:rPr>
                <w:spacing w:val="-3"/>
                <w:sz w:val="20"/>
              </w:rPr>
              <w:t xml:space="preserve"> </w:t>
            </w:r>
            <w:r>
              <w:rPr>
                <w:sz w:val="20"/>
              </w:rPr>
              <w:t>in</w:t>
            </w:r>
            <w:r>
              <w:rPr>
                <w:spacing w:val="-3"/>
                <w:sz w:val="20"/>
              </w:rPr>
              <w:t xml:space="preserve"> </w:t>
            </w:r>
            <w:r>
              <w:rPr>
                <w:sz w:val="20"/>
              </w:rPr>
              <w:t>the written Health Pamphlet Procedure.</w:t>
            </w:r>
          </w:p>
          <w:p w14:paraId="30949D7E" w14:textId="77777777" w:rsidR="0060689A" w:rsidRDefault="0060689A" w:rsidP="0060689A">
            <w:pPr>
              <w:pStyle w:val="TableParagraph"/>
              <w:numPr>
                <w:ilvl w:val="0"/>
                <w:numId w:val="351"/>
              </w:numPr>
              <w:tabs>
                <w:tab w:val="left" w:pos="258"/>
              </w:tabs>
              <w:spacing w:before="0" w:line="243" w:lineRule="exact"/>
              <w:ind w:left="257"/>
              <w:rPr>
                <w:sz w:val="20"/>
              </w:rPr>
            </w:pPr>
            <w:r>
              <w:rPr>
                <w:sz w:val="20"/>
              </w:rPr>
              <w:t>All</w:t>
            </w:r>
            <w:r>
              <w:rPr>
                <w:spacing w:val="-6"/>
                <w:sz w:val="20"/>
              </w:rPr>
              <w:t xml:space="preserve"> </w:t>
            </w:r>
            <w:r>
              <w:rPr>
                <w:sz w:val="20"/>
              </w:rPr>
              <w:t>staff</w:t>
            </w:r>
            <w:r>
              <w:rPr>
                <w:spacing w:val="-7"/>
                <w:sz w:val="20"/>
              </w:rPr>
              <w:t xml:space="preserve"> </w:t>
            </w:r>
            <w:r>
              <w:rPr>
                <w:sz w:val="20"/>
              </w:rPr>
              <w:t>will</w:t>
            </w:r>
            <w:r>
              <w:rPr>
                <w:spacing w:val="-5"/>
                <w:sz w:val="20"/>
              </w:rPr>
              <w:t xml:space="preserve"> </w:t>
            </w:r>
            <w:r>
              <w:rPr>
                <w:sz w:val="20"/>
              </w:rPr>
              <w:t>outreach</w:t>
            </w:r>
            <w:r>
              <w:rPr>
                <w:spacing w:val="-5"/>
                <w:sz w:val="20"/>
              </w:rPr>
              <w:t xml:space="preserve"> </w:t>
            </w:r>
            <w:r>
              <w:rPr>
                <w:sz w:val="20"/>
              </w:rPr>
              <w:t>to</w:t>
            </w:r>
            <w:r>
              <w:rPr>
                <w:spacing w:val="-6"/>
                <w:sz w:val="20"/>
              </w:rPr>
              <w:t xml:space="preserve"> </w:t>
            </w:r>
            <w:r>
              <w:rPr>
                <w:sz w:val="20"/>
              </w:rPr>
              <w:t>the</w:t>
            </w:r>
            <w:r>
              <w:rPr>
                <w:spacing w:val="-4"/>
                <w:sz w:val="20"/>
              </w:rPr>
              <w:t xml:space="preserve"> </w:t>
            </w:r>
            <w:r>
              <w:rPr>
                <w:sz w:val="20"/>
              </w:rPr>
              <w:t>Health</w:t>
            </w:r>
            <w:r>
              <w:rPr>
                <w:spacing w:val="-5"/>
                <w:sz w:val="20"/>
              </w:rPr>
              <w:t xml:space="preserve"> </w:t>
            </w:r>
            <w:r>
              <w:rPr>
                <w:sz w:val="20"/>
              </w:rPr>
              <w:t>Department</w:t>
            </w:r>
            <w:r>
              <w:rPr>
                <w:spacing w:val="-6"/>
                <w:sz w:val="20"/>
              </w:rPr>
              <w:t xml:space="preserve"> </w:t>
            </w:r>
            <w:r>
              <w:rPr>
                <w:sz w:val="20"/>
              </w:rPr>
              <w:t>for</w:t>
            </w:r>
            <w:r>
              <w:rPr>
                <w:spacing w:val="-5"/>
                <w:sz w:val="20"/>
              </w:rPr>
              <w:t xml:space="preserve"> </w:t>
            </w:r>
            <w:r>
              <w:rPr>
                <w:sz w:val="20"/>
              </w:rPr>
              <w:t>guidance</w:t>
            </w:r>
            <w:r>
              <w:rPr>
                <w:spacing w:val="-7"/>
                <w:sz w:val="20"/>
              </w:rPr>
              <w:t xml:space="preserve"> </w:t>
            </w:r>
            <w:r>
              <w:rPr>
                <w:sz w:val="20"/>
              </w:rPr>
              <w:t>and</w:t>
            </w:r>
            <w:r>
              <w:rPr>
                <w:spacing w:val="-5"/>
                <w:sz w:val="20"/>
              </w:rPr>
              <w:t xml:space="preserve"> </w:t>
            </w:r>
            <w:r>
              <w:rPr>
                <w:sz w:val="20"/>
              </w:rPr>
              <w:t>support</w:t>
            </w:r>
            <w:r>
              <w:rPr>
                <w:spacing w:val="-5"/>
                <w:sz w:val="20"/>
              </w:rPr>
              <w:t xml:space="preserve"> </w:t>
            </w:r>
            <w:r>
              <w:rPr>
                <w:spacing w:val="-4"/>
                <w:sz w:val="20"/>
              </w:rPr>
              <w:t>when</w:t>
            </w:r>
          </w:p>
          <w:p w14:paraId="506AB34E" w14:textId="77777777" w:rsidR="0060689A" w:rsidRDefault="0060689A" w:rsidP="00F76BE2">
            <w:pPr>
              <w:pStyle w:val="TableParagraph"/>
              <w:ind w:left="285"/>
              <w:rPr>
                <w:sz w:val="20"/>
              </w:rPr>
            </w:pPr>
            <w:r>
              <w:rPr>
                <w:sz w:val="20"/>
              </w:rPr>
              <w:t>questions</w:t>
            </w:r>
            <w:r>
              <w:rPr>
                <w:spacing w:val="-6"/>
                <w:sz w:val="20"/>
              </w:rPr>
              <w:t xml:space="preserve"> </w:t>
            </w:r>
            <w:r>
              <w:rPr>
                <w:sz w:val="20"/>
              </w:rPr>
              <w:t>or</w:t>
            </w:r>
            <w:r>
              <w:rPr>
                <w:spacing w:val="-6"/>
                <w:sz w:val="20"/>
              </w:rPr>
              <w:t xml:space="preserve"> </w:t>
            </w:r>
            <w:r>
              <w:rPr>
                <w:sz w:val="20"/>
              </w:rPr>
              <w:t>support</w:t>
            </w:r>
            <w:r>
              <w:rPr>
                <w:spacing w:val="-5"/>
                <w:sz w:val="20"/>
              </w:rPr>
              <w:t xml:space="preserve"> </w:t>
            </w:r>
            <w:r>
              <w:rPr>
                <w:sz w:val="20"/>
              </w:rPr>
              <w:t>is</w:t>
            </w:r>
            <w:r>
              <w:rPr>
                <w:spacing w:val="-6"/>
                <w:sz w:val="20"/>
              </w:rPr>
              <w:t xml:space="preserve"> </w:t>
            </w:r>
            <w:r>
              <w:rPr>
                <w:spacing w:val="-2"/>
                <w:sz w:val="20"/>
              </w:rPr>
              <w:t>needed.</w:t>
            </w:r>
          </w:p>
        </w:tc>
      </w:tr>
      <w:tr w:rsidR="0060689A" w14:paraId="5B97A7A2" w14:textId="77777777" w:rsidTr="00F76BE2">
        <w:trPr>
          <w:trHeight w:val="244"/>
        </w:trPr>
        <w:tc>
          <w:tcPr>
            <w:tcW w:w="2354" w:type="dxa"/>
          </w:tcPr>
          <w:p w14:paraId="0D6A4867" w14:textId="77777777" w:rsidR="0060689A" w:rsidRDefault="0060689A" w:rsidP="00F76BE2">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452" w:type="dxa"/>
          </w:tcPr>
          <w:p w14:paraId="41685BD4" w14:textId="77777777" w:rsidR="0060689A" w:rsidRDefault="0060689A" w:rsidP="00F76BE2">
            <w:pPr>
              <w:pStyle w:val="TableParagraph"/>
              <w:ind w:left="113"/>
              <w:rPr>
                <w:sz w:val="20"/>
              </w:rPr>
            </w:pPr>
            <w:r>
              <w:rPr>
                <w:sz w:val="20"/>
              </w:rPr>
              <w:t>Staff</w:t>
            </w:r>
            <w:r>
              <w:rPr>
                <w:spacing w:val="-7"/>
                <w:sz w:val="20"/>
              </w:rPr>
              <w:t xml:space="preserve"> </w:t>
            </w:r>
            <w:r>
              <w:rPr>
                <w:sz w:val="20"/>
              </w:rPr>
              <w:t>with</w:t>
            </w:r>
            <w:r>
              <w:rPr>
                <w:spacing w:val="-6"/>
                <w:sz w:val="20"/>
              </w:rPr>
              <w:t xml:space="preserve"> </w:t>
            </w:r>
            <w:r>
              <w:rPr>
                <w:sz w:val="20"/>
              </w:rPr>
              <w:t>Family</w:t>
            </w:r>
            <w:r>
              <w:rPr>
                <w:spacing w:val="-5"/>
                <w:sz w:val="20"/>
              </w:rPr>
              <w:t xml:space="preserve"> </w:t>
            </w:r>
            <w:r>
              <w:rPr>
                <w:sz w:val="20"/>
              </w:rPr>
              <w:t>Service</w:t>
            </w:r>
            <w:r>
              <w:rPr>
                <w:spacing w:val="-7"/>
                <w:sz w:val="20"/>
              </w:rPr>
              <w:t xml:space="preserve"> </w:t>
            </w:r>
            <w:r>
              <w:rPr>
                <w:spacing w:val="-2"/>
                <w:sz w:val="20"/>
              </w:rPr>
              <w:t>Responsibility</w:t>
            </w:r>
          </w:p>
        </w:tc>
      </w:tr>
      <w:tr w:rsidR="0060689A" w14:paraId="1DB9B80D" w14:textId="77777777" w:rsidTr="00F76BE2">
        <w:trPr>
          <w:trHeight w:val="244"/>
        </w:trPr>
        <w:tc>
          <w:tcPr>
            <w:tcW w:w="2354" w:type="dxa"/>
          </w:tcPr>
          <w:p w14:paraId="6406E6F6" w14:textId="77777777" w:rsidR="0060689A" w:rsidRDefault="0060689A"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452" w:type="dxa"/>
          </w:tcPr>
          <w:p w14:paraId="77D767E5" w14:textId="77777777" w:rsidR="0060689A" w:rsidRDefault="0060689A" w:rsidP="00F76BE2">
            <w:pPr>
              <w:pStyle w:val="TableParagraph"/>
              <w:ind w:left="113"/>
              <w:rPr>
                <w:sz w:val="20"/>
              </w:rPr>
            </w:pPr>
            <w:r>
              <w:rPr>
                <w:sz w:val="20"/>
              </w:rPr>
              <w:t>Before</w:t>
            </w:r>
            <w:r>
              <w:rPr>
                <w:spacing w:val="-8"/>
                <w:sz w:val="20"/>
              </w:rPr>
              <w:t xml:space="preserve"> </w:t>
            </w:r>
            <w:r>
              <w:rPr>
                <w:sz w:val="20"/>
              </w:rPr>
              <w:t>Parent</w:t>
            </w:r>
            <w:r>
              <w:rPr>
                <w:spacing w:val="-6"/>
                <w:sz w:val="20"/>
              </w:rPr>
              <w:t xml:space="preserve"> </w:t>
            </w:r>
            <w:r>
              <w:rPr>
                <w:sz w:val="20"/>
              </w:rPr>
              <w:t>Conferences</w:t>
            </w:r>
            <w:r>
              <w:rPr>
                <w:spacing w:val="-6"/>
                <w:sz w:val="20"/>
              </w:rPr>
              <w:t xml:space="preserve"> </w:t>
            </w:r>
            <w:r>
              <w:rPr>
                <w:sz w:val="20"/>
              </w:rPr>
              <w:t>and</w:t>
            </w:r>
            <w:r>
              <w:rPr>
                <w:spacing w:val="-6"/>
                <w:sz w:val="20"/>
              </w:rPr>
              <w:t xml:space="preserve"> </w:t>
            </w:r>
            <w:r>
              <w:rPr>
                <w:sz w:val="20"/>
              </w:rPr>
              <w:t>Year’s</w:t>
            </w:r>
            <w:r>
              <w:rPr>
                <w:spacing w:val="-5"/>
                <w:sz w:val="20"/>
              </w:rPr>
              <w:t xml:space="preserve"> End</w:t>
            </w:r>
          </w:p>
        </w:tc>
      </w:tr>
      <w:tr w:rsidR="0060689A" w14:paraId="59BF44F4" w14:textId="77777777" w:rsidTr="00F76BE2">
        <w:trPr>
          <w:trHeight w:val="731"/>
        </w:trPr>
        <w:tc>
          <w:tcPr>
            <w:tcW w:w="2354" w:type="dxa"/>
          </w:tcPr>
          <w:p w14:paraId="78D687F0" w14:textId="77777777" w:rsidR="0060689A" w:rsidRDefault="0060689A" w:rsidP="00F76BE2">
            <w:pPr>
              <w:pStyle w:val="TableParagraph"/>
              <w:spacing w:before="0" w:line="243" w:lineRule="exact"/>
              <w:rPr>
                <w:b/>
                <w:sz w:val="20"/>
              </w:rPr>
            </w:pPr>
            <w:r>
              <w:rPr>
                <w:b/>
                <w:sz w:val="20"/>
              </w:rPr>
              <w:t>Specific</w:t>
            </w:r>
            <w:r>
              <w:rPr>
                <w:b/>
                <w:spacing w:val="-9"/>
                <w:sz w:val="20"/>
              </w:rPr>
              <w:t xml:space="preserve"> </w:t>
            </w:r>
            <w:r>
              <w:rPr>
                <w:b/>
                <w:spacing w:val="-2"/>
                <w:sz w:val="20"/>
              </w:rPr>
              <w:t>Directions:</w:t>
            </w:r>
          </w:p>
        </w:tc>
        <w:tc>
          <w:tcPr>
            <w:tcW w:w="7452" w:type="dxa"/>
          </w:tcPr>
          <w:p w14:paraId="5929EB63" w14:textId="77777777" w:rsidR="0060689A" w:rsidRDefault="0060689A" w:rsidP="00F76BE2">
            <w:pPr>
              <w:pStyle w:val="TableParagraph"/>
              <w:spacing w:before="0" w:line="243" w:lineRule="exact"/>
              <w:ind w:left="113"/>
              <w:rPr>
                <w:sz w:val="20"/>
              </w:rPr>
            </w:pPr>
            <w:r>
              <w:rPr>
                <w:sz w:val="20"/>
              </w:rPr>
              <w:t>This</w:t>
            </w:r>
            <w:r>
              <w:rPr>
                <w:spacing w:val="-5"/>
                <w:sz w:val="20"/>
              </w:rPr>
              <w:t xml:space="preserve"> </w:t>
            </w:r>
            <w:r>
              <w:rPr>
                <w:sz w:val="20"/>
              </w:rPr>
              <w:t>tool</w:t>
            </w:r>
            <w:r>
              <w:rPr>
                <w:spacing w:val="-6"/>
                <w:sz w:val="20"/>
              </w:rPr>
              <w:t xml:space="preserve"> </w:t>
            </w:r>
            <w:r>
              <w:rPr>
                <w:sz w:val="20"/>
              </w:rPr>
              <w:t>(pamphlet)</w:t>
            </w:r>
            <w:r>
              <w:rPr>
                <w:spacing w:val="-6"/>
                <w:sz w:val="20"/>
              </w:rPr>
              <w:t xml:space="preserve"> </w:t>
            </w:r>
            <w:r>
              <w:rPr>
                <w:sz w:val="20"/>
              </w:rPr>
              <w:t>is</w:t>
            </w:r>
            <w:r>
              <w:rPr>
                <w:spacing w:val="-5"/>
                <w:sz w:val="20"/>
              </w:rPr>
              <w:t xml:space="preserve"> </w:t>
            </w:r>
            <w:r>
              <w:rPr>
                <w:sz w:val="20"/>
              </w:rPr>
              <w:t>the</w:t>
            </w:r>
            <w:r>
              <w:rPr>
                <w:spacing w:val="-6"/>
                <w:sz w:val="20"/>
              </w:rPr>
              <w:t xml:space="preserve"> </w:t>
            </w:r>
            <w:r>
              <w:rPr>
                <w:sz w:val="20"/>
              </w:rPr>
              <w:t>link</w:t>
            </w:r>
            <w:r>
              <w:rPr>
                <w:spacing w:val="-6"/>
                <w:sz w:val="20"/>
              </w:rPr>
              <w:t xml:space="preserve"> </w:t>
            </w:r>
            <w:r>
              <w:rPr>
                <w:sz w:val="20"/>
              </w:rPr>
              <w:t>to</w:t>
            </w:r>
            <w:r>
              <w:rPr>
                <w:spacing w:val="-5"/>
                <w:sz w:val="20"/>
              </w:rPr>
              <w:t xml:space="preserve"> </w:t>
            </w:r>
            <w:r>
              <w:rPr>
                <w:sz w:val="20"/>
              </w:rPr>
              <w:t>teaching</w:t>
            </w:r>
            <w:r>
              <w:rPr>
                <w:spacing w:val="-6"/>
                <w:sz w:val="20"/>
              </w:rPr>
              <w:t xml:space="preserve"> </w:t>
            </w:r>
            <w:r>
              <w:rPr>
                <w:sz w:val="20"/>
              </w:rPr>
              <w:t>parents</w:t>
            </w:r>
            <w:r>
              <w:rPr>
                <w:spacing w:val="-5"/>
                <w:sz w:val="20"/>
              </w:rPr>
              <w:t xml:space="preserve"> </w:t>
            </w:r>
            <w:r>
              <w:rPr>
                <w:sz w:val="20"/>
              </w:rPr>
              <w:t>that</w:t>
            </w:r>
            <w:r>
              <w:rPr>
                <w:spacing w:val="-7"/>
                <w:sz w:val="20"/>
              </w:rPr>
              <w:t xml:space="preserve"> </w:t>
            </w:r>
            <w:r>
              <w:rPr>
                <w:sz w:val="20"/>
              </w:rPr>
              <w:t>a</w:t>
            </w:r>
            <w:r>
              <w:rPr>
                <w:spacing w:val="-6"/>
                <w:sz w:val="20"/>
              </w:rPr>
              <w:t xml:space="preserve"> </w:t>
            </w:r>
            <w:r>
              <w:rPr>
                <w:sz w:val="20"/>
              </w:rPr>
              <w:t>child’s</w:t>
            </w:r>
            <w:r>
              <w:rPr>
                <w:spacing w:val="-5"/>
                <w:sz w:val="20"/>
              </w:rPr>
              <w:t xml:space="preserve"> </w:t>
            </w:r>
            <w:r>
              <w:rPr>
                <w:sz w:val="20"/>
              </w:rPr>
              <w:t>health</w:t>
            </w:r>
            <w:r>
              <w:rPr>
                <w:spacing w:val="-5"/>
                <w:sz w:val="20"/>
              </w:rPr>
              <w:t xml:space="preserve"> </w:t>
            </w:r>
            <w:r>
              <w:rPr>
                <w:sz w:val="20"/>
              </w:rPr>
              <w:t>does</w:t>
            </w:r>
            <w:r>
              <w:rPr>
                <w:spacing w:val="-6"/>
                <w:sz w:val="20"/>
              </w:rPr>
              <w:t xml:space="preserve"> </w:t>
            </w:r>
            <w:r>
              <w:rPr>
                <w:sz w:val="20"/>
              </w:rPr>
              <w:t>affect</w:t>
            </w:r>
            <w:r>
              <w:rPr>
                <w:spacing w:val="-6"/>
                <w:sz w:val="20"/>
              </w:rPr>
              <w:t xml:space="preserve"> </w:t>
            </w:r>
            <w:r>
              <w:rPr>
                <w:spacing w:val="-2"/>
                <w:sz w:val="20"/>
              </w:rPr>
              <w:t>their</w:t>
            </w:r>
          </w:p>
          <w:p w14:paraId="38380FB4" w14:textId="77777777" w:rsidR="0060689A" w:rsidRDefault="0060689A" w:rsidP="00F76BE2">
            <w:pPr>
              <w:pStyle w:val="TableParagraph"/>
              <w:spacing w:before="0" w:line="240" w:lineRule="atLeast"/>
              <w:ind w:left="113"/>
              <w:rPr>
                <w:sz w:val="20"/>
              </w:rPr>
            </w:pPr>
            <w:r>
              <w:rPr>
                <w:sz w:val="20"/>
              </w:rPr>
              <w:t>learning</w:t>
            </w:r>
            <w:r>
              <w:rPr>
                <w:spacing w:val="-4"/>
                <w:sz w:val="20"/>
              </w:rPr>
              <w:t xml:space="preserve"> </w:t>
            </w:r>
            <w:r>
              <w:rPr>
                <w:sz w:val="20"/>
              </w:rPr>
              <w:t>and</w:t>
            </w:r>
            <w:r>
              <w:rPr>
                <w:spacing w:val="-3"/>
                <w:sz w:val="20"/>
              </w:rPr>
              <w:t xml:space="preserve"> </w:t>
            </w:r>
            <w:r>
              <w:rPr>
                <w:sz w:val="20"/>
              </w:rPr>
              <w:t>school</w:t>
            </w:r>
            <w:r>
              <w:rPr>
                <w:spacing w:val="-4"/>
                <w:sz w:val="20"/>
              </w:rPr>
              <w:t xml:space="preserve"> </w:t>
            </w:r>
            <w:r>
              <w:rPr>
                <w:sz w:val="20"/>
              </w:rPr>
              <w:t>readiness.</w:t>
            </w:r>
            <w:r>
              <w:rPr>
                <w:spacing w:val="37"/>
                <w:sz w:val="20"/>
              </w:rPr>
              <w:t xml:space="preserve"> </w:t>
            </w:r>
            <w:r>
              <w:rPr>
                <w:sz w:val="20"/>
              </w:rPr>
              <w:t>This</w:t>
            </w:r>
            <w:r>
              <w:rPr>
                <w:spacing w:val="-3"/>
                <w:sz w:val="20"/>
              </w:rPr>
              <w:t xml:space="preserve"> </w:t>
            </w:r>
            <w:r>
              <w:rPr>
                <w:sz w:val="20"/>
              </w:rPr>
              <w:t>pamphlet</w:t>
            </w:r>
            <w:r>
              <w:rPr>
                <w:spacing w:val="-4"/>
                <w:sz w:val="20"/>
              </w:rPr>
              <w:t xml:space="preserve"> </w:t>
            </w:r>
            <w:r>
              <w:rPr>
                <w:sz w:val="20"/>
              </w:rPr>
              <w:t>presents</w:t>
            </w:r>
            <w:r>
              <w:rPr>
                <w:spacing w:val="-3"/>
                <w:sz w:val="20"/>
              </w:rPr>
              <w:t xml:space="preserve"> </w:t>
            </w:r>
            <w:r>
              <w:rPr>
                <w:sz w:val="20"/>
              </w:rPr>
              <w:t>the</w:t>
            </w:r>
            <w:r>
              <w:rPr>
                <w:spacing w:val="-6"/>
                <w:sz w:val="20"/>
              </w:rPr>
              <w:t xml:space="preserve"> </w:t>
            </w:r>
            <w:r>
              <w:rPr>
                <w:sz w:val="20"/>
              </w:rPr>
              <w:t>opportunity</w:t>
            </w:r>
            <w:r>
              <w:rPr>
                <w:spacing w:val="-3"/>
                <w:sz w:val="20"/>
              </w:rPr>
              <w:t xml:space="preserve"> </w:t>
            </w:r>
            <w:r>
              <w:rPr>
                <w:sz w:val="20"/>
              </w:rPr>
              <w:t>to</w:t>
            </w:r>
            <w:r>
              <w:rPr>
                <w:spacing w:val="-4"/>
                <w:sz w:val="20"/>
              </w:rPr>
              <w:t xml:space="preserve"> </w:t>
            </w:r>
            <w:r>
              <w:rPr>
                <w:sz w:val="20"/>
              </w:rPr>
              <w:t>have</w:t>
            </w:r>
            <w:r>
              <w:rPr>
                <w:spacing w:val="-4"/>
                <w:sz w:val="20"/>
              </w:rPr>
              <w:t xml:space="preserve"> </w:t>
            </w:r>
            <w:r>
              <w:rPr>
                <w:sz w:val="20"/>
              </w:rPr>
              <w:t xml:space="preserve">this </w:t>
            </w:r>
            <w:r>
              <w:rPr>
                <w:spacing w:val="-2"/>
                <w:sz w:val="20"/>
              </w:rPr>
              <w:t>discussion.</w:t>
            </w:r>
          </w:p>
        </w:tc>
      </w:tr>
      <w:tr w:rsidR="0060689A" w14:paraId="74575F4D" w14:textId="77777777" w:rsidTr="00F76BE2">
        <w:trPr>
          <w:trHeight w:val="244"/>
        </w:trPr>
        <w:tc>
          <w:tcPr>
            <w:tcW w:w="2354" w:type="dxa"/>
          </w:tcPr>
          <w:p w14:paraId="19C5394E"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7452" w:type="dxa"/>
          </w:tcPr>
          <w:p w14:paraId="3E34380F" w14:textId="77777777" w:rsidR="0060689A" w:rsidRDefault="0060689A" w:rsidP="00F76BE2">
            <w:pPr>
              <w:pStyle w:val="TableParagraph"/>
              <w:ind w:left="113"/>
              <w:rPr>
                <w:sz w:val="20"/>
              </w:rPr>
            </w:pPr>
            <w:r>
              <w:rPr>
                <w:spacing w:val="-2"/>
                <w:sz w:val="20"/>
              </w:rPr>
              <w:t>Parent/Guardian</w:t>
            </w:r>
          </w:p>
        </w:tc>
      </w:tr>
      <w:tr w:rsidR="0060689A" w14:paraId="3A88155F" w14:textId="77777777" w:rsidTr="00F76BE2">
        <w:trPr>
          <w:trHeight w:val="486"/>
        </w:trPr>
        <w:tc>
          <w:tcPr>
            <w:tcW w:w="2354" w:type="dxa"/>
          </w:tcPr>
          <w:p w14:paraId="56F01498" w14:textId="77777777" w:rsidR="0060689A" w:rsidRDefault="0060689A" w:rsidP="00F76BE2">
            <w:pPr>
              <w:pStyle w:val="TableParagraph"/>
              <w:spacing w:line="243" w:lineRule="exact"/>
              <w:rPr>
                <w:b/>
                <w:sz w:val="20"/>
              </w:rPr>
            </w:pPr>
            <w:proofErr w:type="spellStart"/>
            <w:r>
              <w:rPr>
                <w:b/>
                <w:spacing w:val="-2"/>
                <w:sz w:val="20"/>
              </w:rPr>
              <w:t>ChildPlus</w:t>
            </w:r>
            <w:proofErr w:type="spellEnd"/>
          </w:p>
          <w:p w14:paraId="5352DC5E" w14:textId="77777777" w:rsidR="0060689A" w:rsidRDefault="0060689A" w:rsidP="00F76BE2">
            <w:pPr>
              <w:pStyle w:val="TableParagraph"/>
              <w:spacing w:before="0" w:line="222" w:lineRule="exact"/>
              <w:rPr>
                <w:b/>
                <w:sz w:val="20"/>
              </w:rPr>
            </w:pPr>
            <w:r>
              <w:rPr>
                <w:b/>
                <w:spacing w:val="-2"/>
                <w:sz w:val="20"/>
              </w:rPr>
              <w:t>Documentation:</w:t>
            </w:r>
          </w:p>
        </w:tc>
        <w:tc>
          <w:tcPr>
            <w:tcW w:w="7452" w:type="dxa"/>
          </w:tcPr>
          <w:p w14:paraId="2CDCD120" w14:textId="77777777" w:rsidR="0060689A" w:rsidRDefault="0060689A" w:rsidP="00F76BE2">
            <w:pPr>
              <w:pStyle w:val="TableParagraph"/>
              <w:spacing w:line="243" w:lineRule="exact"/>
              <w:ind w:left="113"/>
              <w:rPr>
                <w:sz w:val="20"/>
              </w:rPr>
            </w:pPr>
            <w:r>
              <w:rPr>
                <w:sz w:val="20"/>
              </w:rPr>
              <w:t>Conversation</w:t>
            </w:r>
            <w:r>
              <w:rPr>
                <w:spacing w:val="-8"/>
                <w:sz w:val="20"/>
              </w:rPr>
              <w:t xml:space="preserve"> </w:t>
            </w:r>
            <w:r>
              <w:rPr>
                <w:sz w:val="20"/>
              </w:rPr>
              <w:t>with</w:t>
            </w:r>
            <w:r>
              <w:rPr>
                <w:spacing w:val="-7"/>
                <w:sz w:val="20"/>
              </w:rPr>
              <w:t xml:space="preserve"> </w:t>
            </w:r>
            <w:r>
              <w:rPr>
                <w:sz w:val="20"/>
              </w:rPr>
              <w:t>parent</w:t>
            </w:r>
            <w:r>
              <w:rPr>
                <w:spacing w:val="-7"/>
                <w:sz w:val="20"/>
              </w:rPr>
              <w:t xml:space="preserve"> </w:t>
            </w:r>
            <w:r>
              <w:rPr>
                <w:sz w:val="20"/>
              </w:rPr>
              <w:t>on</w:t>
            </w:r>
            <w:r>
              <w:rPr>
                <w:spacing w:val="-8"/>
                <w:sz w:val="20"/>
              </w:rPr>
              <w:t xml:space="preserve"> </w:t>
            </w:r>
            <w:r>
              <w:rPr>
                <w:sz w:val="20"/>
              </w:rPr>
              <w:t>completing</w:t>
            </w:r>
            <w:r>
              <w:rPr>
                <w:spacing w:val="-7"/>
                <w:sz w:val="20"/>
              </w:rPr>
              <w:t xml:space="preserve"> </w:t>
            </w:r>
            <w:r>
              <w:rPr>
                <w:sz w:val="20"/>
              </w:rPr>
              <w:t>Health</w:t>
            </w:r>
            <w:r>
              <w:rPr>
                <w:spacing w:val="-7"/>
                <w:sz w:val="20"/>
              </w:rPr>
              <w:t xml:space="preserve"> </w:t>
            </w:r>
            <w:r>
              <w:rPr>
                <w:sz w:val="20"/>
              </w:rPr>
              <w:t>and</w:t>
            </w:r>
            <w:r>
              <w:rPr>
                <w:spacing w:val="-8"/>
                <w:sz w:val="20"/>
              </w:rPr>
              <w:t xml:space="preserve"> </w:t>
            </w:r>
            <w:r>
              <w:rPr>
                <w:sz w:val="20"/>
              </w:rPr>
              <w:t>Dental</w:t>
            </w:r>
            <w:r>
              <w:rPr>
                <w:spacing w:val="-7"/>
                <w:sz w:val="20"/>
              </w:rPr>
              <w:t xml:space="preserve"> </w:t>
            </w:r>
            <w:r>
              <w:rPr>
                <w:sz w:val="20"/>
              </w:rPr>
              <w:t>appointments</w:t>
            </w:r>
            <w:r>
              <w:rPr>
                <w:spacing w:val="-7"/>
                <w:sz w:val="20"/>
              </w:rPr>
              <w:t xml:space="preserve"> </w:t>
            </w:r>
            <w:r>
              <w:rPr>
                <w:sz w:val="20"/>
              </w:rPr>
              <w:t>under</w:t>
            </w:r>
            <w:r>
              <w:rPr>
                <w:spacing w:val="-8"/>
                <w:sz w:val="20"/>
              </w:rPr>
              <w:t xml:space="preserve"> </w:t>
            </w:r>
            <w:r>
              <w:rPr>
                <w:spacing w:val="-5"/>
                <w:sz w:val="20"/>
              </w:rPr>
              <w:t>the</w:t>
            </w:r>
          </w:p>
          <w:p w14:paraId="2E4F7D56" w14:textId="77777777" w:rsidR="0060689A" w:rsidRDefault="0060689A" w:rsidP="00F76BE2">
            <w:pPr>
              <w:pStyle w:val="TableParagraph"/>
              <w:spacing w:before="0" w:line="222" w:lineRule="exact"/>
              <w:ind w:left="113"/>
              <w:rPr>
                <w:sz w:val="20"/>
              </w:rPr>
            </w:pPr>
            <w:r>
              <w:rPr>
                <w:sz w:val="20"/>
              </w:rPr>
              <w:t>Health</w:t>
            </w:r>
            <w:r>
              <w:rPr>
                <w:spacing w:val="-7"/>
                <w:sz w:val="20"/>
              </w:rPr>
              <w:t xml:space="preserve"> </w:t>
            </w:r>
            <w:r>
              <w:rPr>
                <w:sz w:val="20"/>
              </w:rPr>
              <w:t>Event</w:t>
            </w:r>
            <w:r>
              <w:rPr>
                <w:spacing w:val="-8"/>
                <w:sz w:val="20"/>
              </w:rPr>
              <w:t xml:space="preserve"> </w:t>
            </w:r>
            <w:r>
              <w:rPr>
                <w:sz w:val="20"/>
              </w:rPr>
              <w:t>that</w:t>
            </w:r>
            <w:r>
              <w:rPr>
                <w:spacing w:val="-9"/>
                <w:sz w:val="20"/>
              </w:rPr>
              <w:t xml:space="preserve"> </w:t>
            </w:r>
            <w:r>
              <w:rPr>
                <w:sz w:val="20"/>
              </w:rPr>
              <w:t>needs</w:t>
            </w:r>
            <w:r>
              <w:rPr>
                <w:spacing w:val="-7"/>
                <w:sz w:val="20"/>
              </w:rPr>
              <w:t xml:space="preserve"> </w:t>
            </w:r>
            <w:r>
              <w:rPr>
                <w:sz w:val="20"/>
              </w:rPr>
              <w:t>follow-</w:t>
            </w:r>
            <w:r>
              <w:rPr>
                <w:spacing w:val="-5"/>
                <w:sz w:val="20"/>
              </w:rPr>
              <w:t>up.</w:t>
            </w:r>
          </w:p>
        </w:tc>
      </w:tr>
      <w:tr w:rsidR="0060689A" w14:paraId="586B84CB" w14:textId="77777777" w:rsidTr="00F76BE2">
        <w:trPr>
          <w:trHeight w:val="244"/>
        </w:trPr>
        <w:tc>
          <w:tcPr>
            <w:tcW w:w="2354" w:type="dxa"/>
          </w:tcPr>
          <w:p w14:paraId="11A8C225"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452" w:type="dxa"/>
          </w:tcPr>
          <w:p w14:paraId="122CB6BF" w14:textId="77777777" w:rsidR="0060689A" w:rsidRDefault="0060689A" w:rsidP="00F76BE2">
            <w:pPr>
              <w:pStyle w:val="TableParagraph"/>
              <w:ind w:left="113"/>
              <w:rPr>
                <w:sz w:val="20"/>
              </w:rPr>
            </w:pPr>
            <w:r>
              <w:rPr>
                <w:spacing w:val="-5"/>
                <w:sz w:val="20"/>
              </w:rPr>
              <w:t>N/A</w:t>
            </w:r>
          </w:p>
        </w:tc>
      </w:tr>
    </w:tbl>
    <w:p w14:paraId="2FD23D8F" w14:textId="77777777" w:rsidR="0060689A" w:rsidRDefault="0060689A" w:rsidP="0060689A">
      <w:pPr>
        <w:pStyle w:val="BodyText"/>
        <w:spacing w:before="3"/>
        <w:rPr>
          <w:b/>
          <w:sz w:val="6"/>
        </w:rPr>
      </w:pPr>
      <w:r>
        <w:rPr>
          <w:noProof/>
        </w:rPr>
        <w:drawing>
          <wp:anchor distT="0" distB="0" distL="0" distR="0" simplePos="0" relativeHeight="251864576" behindDoc="0" locked="0" layoutInCell="1" allowOverlap="1" wp14:anchorId="692C68DD" wp14:editId="67BFD6C0">
            <wp:simplePos x="0" y="0"/>
            <wp:positionH relativeFrom="page">
              <wp:posOffset>1793782</wp:posOffset>
            </wp:positionH>
            <wp:positionV relativeFrom="paragraph">
              <wp:posOffset>63653</wp:posOffset>
            </wp:positionV>
            <wp:extent cx="4213450" cy="3306413"/>
            <wp:effectExtent l="0" t="0" r="0" b="0"/>
            <wp:wrapTopAndBottom/>
            <wp:docPr id="86" name="image29.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jpeg" descr="Graphical user interface&#10;&#10;Description automatically generated"/>
                    <pic:cNvPicPr/>
                  </pic:nvPicPr>
                  <pic:blipFill>
                    <a:blip r:embed="rId160" cstate="print"/>
                    <a:stretch>
                      <a:fillRect/>
                    </a:stretch>
                  </pic:blipFill>
                  <pic:spPr>
                    <a:xfrm>
                      <a:off x="0" y="0"/>
                      <a:ext cx="4213450" cy="3306413"/>
                    </a:xfrm>
                    <a:prstGeom prst="rect">
                      <a:avLst/>
                    </a:prstGeom>
                  </pic:spPr>
                </pic:pic>
              </a:graphicData>
            </a:graphic>
          </wp:anchor>
        </w:drawing>
      </w:r>
    </w:p>
    <w:p w14:paraId="2F905A50" w14:textId="77777777" w:rsidR="0060689A" w:rsidRDefault="0060689A" w:rsidP="0060689A">
      <w:pPr>
        <w:rPr>
          <w:sz w:val="6"/>
        </w:rPr>
        <w:sectPr w:rsidR="0060689A">
          <w:footerReference w:type="default" r:id="rId161"/>
          <w:pgSz w:w="12240" w:h="15840"/>
          <w:pgMar w:top="1440" w:right="180" w:bottom="280" w:left="240" w:header="0" w:footer="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732"/>
      </w:tblGrid>
      <w:tr w:rsidR="0060689A" w14:paraId="2D2D42B8" w14:textId="77777777" w:rsidTr="00F76BE2">
        <w:trPr>
          <w:trHeight w:val="484"/>
        </w:trPr>
        <w:tc>
          <w:tcPr>
            <w:tcW w:w="2794" w:type="dxa"/>
          </w:tcPr>
          <w:p w14:paraId="4FE56DDA" w14:textId="77777777" w:rsidR="0060689A" w:rsidRDefault="0060689A" w:rsidP="00F76BE2">
            <w:pPr>
              <w:pStyle w:val="TableParagraph"/>
              <w:rPr>
                <w:b/>
                <w:sz w:val="20"/>
              </w:rPr>
            </w:pPr>
            <w:bookmarkStart w:id="198" w:name="Health_Insurance_Protocol"/>
            <w:bookmarkEnd w:id="198"/>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32" w:type="dxa"/>
          </w:tcPr>
          <w:p w14:paraId="2FB42647" w14:textId="77777777" w:rsidR="0060689A" w:rsidRDefault="0060689A" w:rsidP="0060689A">
            <w:pPr>
              <w:pStyle w:val="Heading8"/>
            </w:pPr>
            <w:r>
              <w:t>ACCESS</w:t>
            </w:r>
            <w:r>
              <w:rPr>
                <w:spacing w:val="-7"/>
              </w:rPr>
              <w:t xml:space="preserve"> </w:t>
            </w:r>
            <w:r>
              <w:t>TO</w:t>
            </w:r>
            <w:r>
              <w:rPr>
                <w:spacing w:val="-5"/>
              </w:rPr>
              <w:t xml:space="preserve"> </w:t>
            </w:r>
            <w:r>
              <w:t>HEALTH</w:t>
            </w:r>
            <w:r>
              <w:rPr>
                <w:spacing w:val="-7"/>
              </w:rPr>
              <w:t xml:space="preserve"> </w:t>
            </w:r>
            <w:r>
              <w:t>INSURANCE</w:t>
            </w:r>
            <w:r>
              <w:rPr>
                <w:spacing w:val="-4"/>
              </w:rPr>
              <w:t xml:space="preserve"> </w:t>
            </w:r>
            <w:r>
              <w:rPr>
                <w:spacing w:val="-2"/>
              </w:rPr>
              <w:t>PROTOCOL</w:t>
            </w:r>
          </w:p>
        </w:tc>
      </w:tr>
      <w:tr w:rsidR="0060689A" w14:paraId="0132FDA4" w14:textId="77777777" w:rsidTr="00F76BE2">
        <w:trPr>
          <w:trHeight w:val="244"/>
        </w:trPr>
        <w:tc>
          <w:tcPr>
            <w:tcW w:w="2794" w:type="dxa"/>
          </w:tcPr>
          <w:p w14:paraId="3C6546EA"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6732" w:type="dxa"/>
          </w:tcPr>
          <w:p w14:paraId="145E5015" w14:textId="77777777" w:rsidR="0060689A" w:rsidRDefault="0060689A" w:rsidP="00F76BE2">
            <w:pPr>
              <w:pStyle w:val="TableParagraph"/>
              <w:rPr>
                <w:sz w:val="20"/>
              </w:rPr>
            </w:pPr>
            <w:r>
              <w:rPr>
                <w:sz w:val="20"/>
              </w:rPr>
              <w:t>Health,</w:t>
            </w:r>
            <w:r>
              <w:rPr>
                <w:spacing w:val="-8"/>
                <w:sz w:val="20"/>
              </w:rPr>
              <w:t xml:space="preserve"> </w:t>
            </w:r>
            <w:r>
              <w:rPr>
                <w:sz w:val="20"/>
              </w:rPr>
              <w:t>Family</w:t>
            </w:r>
            <w:r>
              <w:rPr>
                <w:spacing w:val="-7"/>
                <w:sz w:val="20"/>
              </w:rPr>
              <w:t xml:space="preserve"> </w:t>
            </w:r>
            <w:r>
              <w:rPr>
                <w:sz w:val="20"/>
              </w:rPr>
              <w:t>Services,</w:t>
            </w:r>
            <w:r>
              <w:rPr>
                <w:spacing w:val="-7"/>
                <w:sz w:val="20"/>
              </w:rPr>
              <w:t xml:space="preserve"> </w:t>
            </w:r>
            <w:r>
              <w:rPr>
                <w:spacing w:val="-2"/>
                <w:sz w:val="20"/>
              </w:rPr>
              <w:t>ERSEA</w:t>
            </w:r>
          </w:p>
        </w:tc>
      </w:tr>
      <w:tr w:rsidR="0060689A" w14:paraId="696E39F4" w14:textId="77777777" w:rsidTr="00F76BE2">
        <w:trPr>
          <w:trHeight w:val="486"/>
        </w:trPr>
        <w:tc>
          <w:tcPr>
            <w:tcW w:w="2794" w:type="dxa"/>
          </w:tcPr>
          <w:p w14:paraId="1C391F0C" w14:textId="77777777" w:rsidR="0060689A" w:rsidRDefault="0060689A" w:rsidP="00F76BE2">
            <w:pPr>
              <w:pStyle w:val="TableParagraph"/>
              <w:spacing w:line="243" w:lineRule="exact"/>
              <w:rPr>
                <w:b/>
                <w:sz w:val="20"/>
              </w:rPr>
            </w:pPr>
            <w:r>
              <w:rPr>
                <w:b/>
                <w:sz w:val="20"/>
              </w:rPr>
              <w:t>Related</w:t>
            </w:r>
            <w:r>
              <w:rPr>
                <w:b/>
                <w:spacing w:val="-6"/>
                <w:sz w:val="20"/>
              </w:rPr>
              <w:t xml:space="preserve"> </w:t>
            </w:r>
            <w:r>
              <w:rPr>
                <w:b/>
                <w:sz w:val="20"/>
              </w:rPr>
              <w:t>Standards</w:t>
            </w:r>
            <w:r>
              <w:rPr>
                <w:b/>
                <w:spacing w:val="-7"/>
                <w:sz w:val="20"/>
              </w:rPr>
              <w:t xml:space="preserve"> </w:t>
            </w:r>
            <w:r>
              <w:rPr>
                <w:b/>
                <w:spacing w:val="-5"/>
                <w:sz w:val="20"/>
              </w:rPr>
              <w:t>or</w:t>
            </w:r>
          </w:p>
          <w:p w14:paraId="5668D81D" w14:textId="77777777" w:rsidR="0060689A" w:rsidRDefault="0060689A" w:rsidP="00F76BE2">
            <w:pPr>
              <w:pStyle w:val="TableParagraph"/>
              <w:spacing w:before="0" w:line="222" w:lineRule="exact"/>
              <w:rPr>
                <w:b/>
                <w:sz w:val="20"/>
              </w:rPr>
            </w:pPr>
            <w:r>
              <w:rPr>
                <w:b/>
                <w:spacing w:val="-2"/>
                <w:sz w:val="20"/>
              </w:rPr>
              <w:t>Regulations:</w:t>
            </w:r>
          </w:p>
        </w:tc>
        <w:tc>
          <w:tcPr>
            <w:tcW w:w="6732" w:type="dxa"/>
          </w:tcPr>
          <w:p w14:paraId="0F37C431" w14:textId="77777777" w:rsidR="0060689A" w:rsidRDefault="0060689A" w:rsidP="00F76BE2">
            <w:pPr>
              <w:pStyle w:val="TableParagraph"/>
              <w:ind w:left="124"/>
              <w:rPr>
                <w:sz w:val="20"/>
              </w:rPr>
            </w:pPr>
            <w:r>
              <w:rPr>
                <w:sz w:val="20"/>
              </w:rPr>
              <w:t>Head</w:t>
            </w:r>
            <w:r>
              <w:rPr>
                <w:spacing w:val="-7"/>
                <w:sz w:val="20"/>
              </w:rPr>
              <w:t xml:space="preserve"> </w:t>
            </w:r>
            <w:r>
              <w:rPr>
                <w:sz w:val="20"/>
              </w:rPr>
              <w:t>Start</w:t>
            </w:r>
            <w:r>
              <w:rPr>
                <w:spacing w:val="-8"/>
                <w:sz w:val="20"/>
              </w:rPr>
              <w:t xml:space="preserve"> </w:t>
            </w:r>
            <w:r>
              <w:rPr>
                <w:sz w:val="20"/>
              </w:rPr>
              <w:t>Performance</w:t>
            </w:r>
            <w:r>
              <w:rPr>
                <w:spacing w:val="-9"/>
                <w:sz w:val="20"/>
              </w:rPr>
              <w:t xml:space="preserve"> </w:t>
            </w:r>
            <w:r>
              <w:rPr>
                <w:sz w:val="20"/>
              </w:rPr>
              <w:t>Standard</w:t>
            </w:r>
            <w:r>
              <w:rPr>
                <w:spacing w:val="-6"/>
                <w:sz w:val="20"/>
              </w:rPr>
              <w:t xml:space="preserve"> </w:t>
            </w:r>
            <w:r>
              <w:rPr>
                <w:sz w:val="20"/>
              </w:rPr>
              <w:t>45CFR</w:t>
            </w:r>
            <w:r>
              <w:rPr>
                <w:spacing w:val="-8"/>
                <w:sz w:val="20"/>
              </w:rPr>
              <w:t xml:space="preserve"> </w:t>
            </w:r>
            <w:r>
              <w:rPr>
                <w:sz w:val="20"/>
              </w:rPr>
              <w:t>Section</w:t>
            </w:r>
            <w:r>
              <w:rPr>
                <w:spacing w:val="-7"/>
                <w:sz w:val="20"/>
              </w:rPr>
              <w:t xml:space="preserve"> </w:t>
            </w:r>
            <w:r>
              <w:rPr>
                <w:sz w:val="20"/>
              </w:rPr>
              <w:t>1302.42,</w:t>
            </w:r>
            <w:r>
              <w:rPr>
                <w:spacing w:val="-7"/>
                <w:sz w:val="20"/>
              </w:rPr>
              <w:t xml:space="preserve"> </w:t>
            </w:r>
            <w:r>
              <w:rPr>
                <w:spacing w:val="-2"/>
                <w:sz w:val="20"/>
              </w:rPr>
              <w:t>1302.46</w:t>
            </w:r>
          </w:p>
        </w:tc>
      </w:tr>
      <w:tr w:rsidR="0060689A" w14:paraId="181EB198" w14:textId="77777777" w:rsidTr="00F76BE2">
        <w:trPr>
          <w:trHeight w:val="489"/>
        </w:trPr>
        <w:tc>
          <w:tcPr>
            <w:tcW w:w="2794" w:type="dxa"/>
          </w:tcPr>
          <w:p w14:paraId="44B241A6" w14:textId="77777777" w:rsidR="0060689A" w:rsidRDefault="0060689A" w:rsidP="00F76BE2">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32" w:type="dxa"/>
          </w:tcPr>
          <w:p w14:paraId="058D4863" w14:textId="77777777" w:rsidR="0060689A" w:rsidRDefault="0060689A" w:rsidP="00F76BE2">
            <w:pPr>
              <w:pStyle w:val="TableParagraph"/>
              <w:rPr>
                <w:sz w:val="20"/>
              </w:rPr>
            </w:pPr>
            <w:r>
              <w:rPr>
                <w:sz w:val="20"/>
              </w:rPr>
              <w:t>Staff</w:t>
            </w:r>
            <w:r>
              <w:rPr>
                <w:spacing w:val="-8"/>
                <w:sz w:val="20"/>
              </w:rPr>
              <w:t xml:space="preserve"> </w:t>
            </w:r>
            <w:r>
              <w:rPr>
                <w:sz w:val="20"/>
              </w:rPr>
              <w:t>with</w:t>
            </w:r>
            <w:r>
              <w:rPr>
                <w:spacing w:val="-6"/>
                <w:sz w:val="20"/>
              </w:rPr>
              <w:t xml:space="preserve"> </w:t>
            </w:r>
            <w:r>
              <w:rPr>
                <w:sz w:val="20"/>
              </w:rPr>
              <w:t>Family</w:t>
            </w:r>
            <w:r>
              <w:rPr>
                <w:spacing w:val="-6"/>
                <w:sz w:val="20"/>
              </w:rPr>
              <w:t xml:space="preserve"> </w:t>
            </w:r>
            <w:r>
              <w:rPr>
                <w:sz w:val="20"/>
              </w:rPr>
              <w:t>Service</w:t>
            </w:r>
            <w:r>
              <w:rPr>
                <w:spacing w:val="-7"/>
                <w:sz w:val="20"/>
              </w:rPr>
              <w:t xml:space="preserve"> </w:t>
            </w:r>
            <w:r>
              <w:rPr>
                <w:sz w:val="20"/>
              </w:rPr>
              <w:t>Responsibility</w:t>
            </w:r>
            <w:r>
              <w:rPr>
                <w:spacing w:val="-6"/>
                <w:sz w:val="20"/>
              </w:rPr>
              <w:t xml:space="preserve"> </w:t>
            </w:r>
            <w:r>
              <w:rPr>
                <w:sz w:val="20"/>
              </w:rPr>
              <w:t>and</w:t>
            </w:r>
            <w:r>
              <w:rPr>
                <w:spacing w:val="-9"/>
                <w:sz w:val="20"/>
              </w:rPr>
              <w:t xml:space="preserve"> </w:t>
            </w:r>
            <w:r>
              <w:rPr>
                <w:sz w:val="20"/>
              </w:rPr>
              <w:t>Health</w:t>
            </w:r>
            <w:r>
              <w:rPr>
                <w:spacing w:val="-6"/>
                <w:sz w:val="20"/>
              </w:rPr>
              <w:t xml:space="preserve"> </w:t>
            </w:r>
            <w:r>
              <w:rPr>
                <w:spacing w:val="-4"/>
                <w:sz w:val="20"/>
              </w:rPr>
              <w:t>Staff</w:t>
            </w:r>
          </w:p>
        </w:tc>
      </w:tr>
      <w:tr w:rsidR="0060689A" w14:paraId="5C229B49" w14:textId="77777777" w:rsidTr="00F76BE2">
        <w:trPr>
          <w:trHeight w:val="489"/>
        </w:trPr>
        <w:tc>
          <w:tcPr>
            <w:tcW w:w="2794" w:type="dxa"/>
          </w:tcPr>
          <w:p w14:paraId="6C8FCD76" w14:textId="77777777" w:rsidR="0060689A" w:rsidRDefault="0060689A"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32" w:type="dxa"/>
          </w:tcPr>
          <w:p w14:paraId="63CA1F60" w14:textId="77777777" w:rsidR="0060689A" w:rsidRDefault="0060689A" w:rsidP="00F76BE2">
            <w:pPr>
              <w:pStyle w:val="TableParagraph"/>
              <w:spacing w:before="0" w:line="240" w:lineRule="atLeast"/>
              <w:rPr>
                <w:sz w:val="20"/>
              </w:rPr>
            </w:pPr>
            <w:r>
              <w:rPr>
                <w:sz w:val="20"/>
              </w:rPr>
              <w:t>Periodically</w:t>
            </w:r>
            <w:r>
              <w:rPr>
                <w:spacing w:val="-4"/>
                <w:sz w:val="20"/>
              </w:rPr>
              <w:t xml:space="preserve"> </w:t>
            </w:r>
            <w:r>
              <w:rPr>
                <w:sz w:val="20"/>
              </w:rPr>
              <w:t>throughout</w:t>
            </w:r>
            <w:r>
              <w:rPr>
                <w:spacing w:val="-5"/>
                <w:sz w:val="20"/>
              </w:rPr>
              <w:t xml:space="preserve"> </w:t>
            </w:r>
            <w:r>
              <w:rPr>
                <w:sz w:val="20"/>
              </w:rPr>
              <w:t>the</w:t>
            </w:r>
            <w:r>
              <w:rPr>
                <w:spacing w:val="-6"/>
                <w:sz w:val="20"/>
              </w:rPr>
              <w:t xml:space="preserve"> </w:t>
            </w:r>
            <w:r>
              <w:rPr>
                <w:sz w:val="20"/>
              </w:rPr>
              <w:t>year</w:t>
            </w:r>
            <w:r>
              <w:rPr>
                <w:spacing w:val="-5"/>
                <w:sz w:val="20"/>
              </w:rPr>
              <w:t xml:space="preserve"> </w:t>
            </w:r>
            <w:r>
              <w:rPr>
                <w:sz w:val="20"/>
              </w:rPr>
              <w:t>i.e.</w:t>
            </w:r>
            <w:r>
              <w:rPr>
                <w:spacing w:val="-5"/>
                <w:sz w:val="20"/>
              </w:rPr>
              <w:t xml:space="preserve"> </w:t>
            </w:r>
            <w:r>
              <w:rPr>
                <w:color w:val="212121"/>
                <w:sz w:val="20"/>
              </w:rPr>
              <w:t>initial</w:t>
            </w:r>
            <w:r>
              <w:rPr>
                <w:color w:val="212121"/>
                <w:spacing w:val="-5"/>
                <w:sz w:val="20"/>
              </w:rPr>
              <w:t xml:space="preserve"> </w:t>
            </w:r>
            <w:r>
              <w:rPr>
                <w:color w:val="212121"/>
                <w:sz w:val="20"/>
              </w:rPr>
              <w:t>home</w:t>
            </w:r>
            <w:r>
              <w:rPr>
                <w:color w:val="212121"/>
                <w:spacing w:val="-6"/>
                <w:sz w:val="20"/>
              </w:rPr>
              <w:t xml:space="preserve"> </w:t>
            </w:r>
            <w:r>
              <w:rPr>
                <w:color w:val="212121"/>
                <w:sz w:val="20"/>
              </w:rPr>
              <w:t>visit,</w:t>
            </w:r>
            <w:r>
              <w:rPr>
                <w:color w:val="212121"/>
                <w:spacing w:val="-4"/>
                <w:sz w:val="20"/>
              </w:rPr>
              <w:t xml:space="preserve"> </w:t>
            </w:r>
            <w:r>
              <w:rPr>
                <w:color w:val="212121"/>
                <w:sz w:val="20"/>
              </w:rPr>
              <w:t>first</w:t>
            </w:r>
            <w:r>
              <w:rPr>
                <w:color w:val="212121"/>
                <w:spacing w:val="-7"/>
                <w:sz w:val="20"/>
              </w:rPr>
              <w:t xml:space="preserve"> </w:t>
            </w:r>
            <w:r>
              <w:rPr>
                <w:color w:val="212121"/>
                <w:sz w:val="20"/>
              </w:rPr>
              <w:t>parent/teacher conference, parent meeting, second teacher/parent conference</w:t>
            </w:r>
          </w:p>
        </w:tc>
      </w:tr>
      <w:tr w:rsidR="0060689A" w14:paraId="2C28FCCB" w14:textId="77777777" w:rsidTr="00F76BE2">
        <w:trPr>
          <w:trHeight w:val="244"/>
        </w:trPr>
        <w:tc>
          <w:tcPr>
            <w:tcW w:w="2794" w:type="dxa"/>
          </w:tcPr>
          <w:p w14:paraId="36AC3190"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6732" w:type="dxa"/>
          </w:tcPr>
          <w:p w14:paraId="06F62653" w14:textId="77777777" w:rsidR="0060689A" w:rsidRDefault="0060689A" w:rsidP="00F76BE2">
            <w:pPr>
              <w:pStyle w:val="TableParagraph"/>
              <w:spacing w:before="0"/>
              <w:ind w:left="0"/>
              <w:rPr>
                <w:rFonts w:ascii="Times New Roman"/>
                <w:sz w:val="16"/>
              </w:rPr>
            </w:pPr>
          </w:p>
        </w:tc>
      </w:tr>
      <w:tr w:rsidR="0060689A" w14:paraId="4EDD69F5" w14:textId="77777777" w:rsidTr="00F76BE2">
        <w:trPr>
          <w:trHeight w:val="242"/>
        </w:trPr>
        <w:tc>
          <w:tcPr>
            <w:tcW w:w="2794" w:type="dxa"/>
          </w:tcPr>
          <w:p w14:paraId="3B76CBE4" w14:textId="77777777" w:rsidR="0060689A" w:rsidRDefault="0060689A" w:rsidP="00F76BE2">
            <w:pPr>
              <w:pStyle w:val="TableParagraph"/>
              <w:spacing w:before="0" w:line="222" w:lineRule="exact"/>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32" w:type="dxa"/>
          </w:tcPr>
          <w:p w14:paraId="5778C2FE" w14:textId="77777777" w:rsidR="0060689A" w:rsidRDefault="0060689A" w:rsidP="00F76BE2">
            <w:pPr>
              <w:pStyle w:val="TableParagraph"/>
              <w:spacing w:before="0" w:line="222" w:lineRule="exact"/>
              <w:rPr>
                <w:sz w:val="20"/>
              </w:rPr>
            </w:pPr>
            <w:r>
              <w:rPr>
                <w:sz w:val="20"/>
              </w:rPr>
              <w:t>Health/Dental</w:t>
            </w:r>
            <w:r>
              <w:rPr>
                <w:spacing w:val="-7"/>
                <w:sz w:val="20"/>
              </w:rPr>
              <w:t xml:space="preserve"> </w:t>
            </w:r>
            <w:r>
              <w:rPr>
                <w:sz w:val="20"/>
              </w:rPr>
              <w:t>Coverage</w:t>
            </w:r>
            <w:r>
              <w:rPr>
                <w:spacing w:val="-7"/>
                <w:sz w:val="20"/>
              </w:rPr>
              <w:t xml:space="preserve"> </w:t>
            </w:r>
            <w:r>
              <w:rPr>
                <w:sz w:val="20"/>
              </w:rPr>
              <w:t>Notes</w:t>
            </w:r>
            <w:r>
              <w:rPr>
                <w:spacing w:val="-5"/>
                <w:sz w:val="20"/>
              </w:rPr>
              <w:t xml:space="preserve"> </w:t>
            </w:r>
            <w:r>
              <w:rPr>
                <w:sz w:val="20"/>
              </w:rPr>
              <w:t>Area</w:t>
            </w:r>
            <w:r>
              <w:rPr>
                <w:spacing w:val="-6"/>
                <w:sz w:val="20"/>
              </w:rPr>
              <w:t xml:space="preserve"> </w:t>
            </w:r>
            <w:r>
              <w:rPr>
                <w:sz w:val="20"/>
              </w:rPr>
              <w:t>on</w:t>
            </w:r>
            <w:r>
              <w:rPr>
                <w:spacing w:val="-5"/>
                <w:sz w:val="20"/>
              </w:rPr>
              <w:t xml:space="preserve"> </w:t>
            </w:r>
            <w:r>
              <w:rPr>
                <w:sz w:val="20"/>
              </w:rPr>
              <w:t>Health</w:t>
            </w:r>
            <w:r>
              <w:rPr>
                <w:spacing w:val="-6"/>
                <w:sz w:val="20"/>
              </w:rPr>
              <w:t xml:space="preserve"> </w:t>
            </w:r>
            <w:r>
              <w:rPr>
                <w:sz w:val="20"/>
              </w:rPr>
              <w:t>Info</w:t>
            </w:r>
            <w:r>
              <w:rPr>
                <w:spacing w:val="-6"/>
                <w:sz w:val="20"/>
              </w:rPr>
              <w:t xml:space="preserve"> </w:t>
            </w:r>
            <w:r>
              <w:rPr>
                <w:spacing w:val="-5"/>
                <w:sz w:val="20"/>
              </w:rPr>
              <w:t>Tab</w:t>
            </w:r>
          </w:p>
        </w:tc>
      </w:tr>
      <w:tr w:rsidR="0060689A" w14:paraId="37DE47FC" w14:textId="77777777" w:rsidTr="00F76BE2">
        <w:trPr>
          <w:trHeight w:val="244"/>
        </w:trPr>
        <w:tc>
          <w:tcPr>
            <w:tcW w:w="2794" w:type="dxa"/>
          </w:tcPr>
          <w:p w14:paraId="1F36B41F"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32" w:type="dxa"/>
          </w:tcPr>
          <w:p w14:paraId="10A8D41E" w14:textId="77777777" w:rsidR="0060689A" w:rsidRDefault="0060689A" w:rsidP="00F76BE2">
            <w:pPr>
              <w:pStyle w:val="TableParagraph"/>
              <w:rPr>
                <w:sz w:val="20"/>
              </w:rPr>
            </w:pPr>
            <w:proofErr w:type="spellStart"/>
            <w:r>
              <w:rPr>
                <w:sz w:val="20"/>
              </w:rPr>
              <w:t>MaineCare</w:t>
            </w:r>
            <w:proofErr w:type="spellEnd"/>
            <w:r>
              <w:rPr>
                <w:spacing w:val="-9"/>
                <w:sz w:val="20"/>
              </w:rPr>
              <w:t xml:space="preserve"> </w:t>
            </w:r>
            <w:r>
              <w:rPr>
                <w:spacing w:val="-4"/>
                <w:sz w:val="20"/>
              </w:rPr>
              <w:t>Card</w:t>
            </w:r>
          </w:p>
        </w:tc>
      </w:tr>
      <w:tr w:rsidR="0060689A" w14:paraId="602CEB20" w14:textId="77777777" w:rsidTr="00F76BE2">
        <w:trPr>
          <w:trHeight w:val="244"/>
        </w:trPr>
        <w:tc>
          <w:tcPr>
            <w:tcW w:w="2794" w:type="dxa"/>
          </w:tcPr>
          <w:p w14:paraId="657C5427" w14:textId="77777777" w:rsidR="0060689A" w:rsidRDefault="0060689A" w:rsidP="00F76BE2">
            <w:pPr>
              <w:pStyle w:val="TableParagraph"/>
              <w:rPr>
                <w:b/>
                <w:sz w:val="20"/>
              </w:rPr>
            </w:pPr>
            <w:r>
              <w:rPr>
                <w:b/>
                <w:sz w:val="20"/>
              </w:rPr>
              <w:t>Specific</w:t>
            </w:r>
            <w:r>
              <w:rPr>
                <w:b/>
                <w:spacing w:val="-9"/>
                <w:sz w:val="20"/>
              </w:rPr>
              <w:t xml:space="preserve"> </w:t>
            </w:r>
            <w:r>
              <w:rPr>
                <w:b/>
                <w:spacing w:val="-2"/>
                <w:sz w:val="20"/>
              </w:rPr>
              <w:t>Directions:</w:t>
            </w:r>
          </w:p>
        </w:tc>
        <w:tc>
          <w:tcPr>
            <w:tcW w:w="6732" w:type="dxa"/>
          </w:tcPr>
          <w:p w14:paraId="6DB5528D" w14:textId="77777777" w:rsidR="0060689A" w:rsidRDefault="0060689A" w:rsidP="00F76BE2">
            <w:pPr>
              <w:pStyle w:val="TableParagraph"/>
              <w:rPr>
                <w:sz w:val="20"/>
              </w:rPr>
            </w:pPr>
            <w:r>
              <w:rPr>
                <w:sz w:val="20"/>
              </w:rPr>
              <w:t>Document</w:t>
            </w:r>
            <w:r>
              <w:rPr>
                <w:spacing w:val="-7"/>
                <w:sz w:val="20"/>
              </w:rPr>
              <w:t xml:space="preserve"> </w:t>
            </w:r>
            <w:r>
              <w:rPr>
                <w:sz w:val="20"/>
              </w:rPr>
              <w:t>all</w:t>
            </w:r>
            <w:r>
              <w:rPr>
                <w:spacing w:val="-7"/>
                <w:sz w:val="20"/>
              </w:rPr>
              <w:t xml:space="preserve"> </w:t>
            </w:r>
            <w:r>
              <w:rPr>
                <w:sz w:val="20"/>
              </w:rPr>
              <w:t>conversations</w:t>
            </w:r>
            <w:r>
              <w:rPr>
                <w:spacing w:val="-6"/>
                <w:sz w:val="20"/>
              </w:rPr>
              <w:t xml:space="preserve"> </w:t>
            </w:r>
            <w:r>
              <w:rPr>
                <w:sz w:val="20"/>
              </w:rPr>
              <w:t>of</w:t>
            </w:r>
            <w:r>
              <w:rPr>
                <w:spacing w:val="-7"/>
                <w:sz w:val="20"/>
              </w:rPr>
              <w:t xml:space="preserve"> </w:t>
            </w:r>
            <w:r>
              <w:rPr>
                <w:sz w:val="20"/>
              </w:rPr>
              <w:t>status</w:t>
            </w:r>
            <w:r>
              <w:rPr>
                <w:spacing w:val="-6"/>
                <w:sz w:val="20"/>
              </w:rPr>
              <w:t xml:space="preserve"> </w:t>
            </w:r>
            <w:r>
              <w:rPr>
                <w:sz w:val="20"/>
              </w:rPr>
              <w:t>changes</w:t>
            </w:r>
            <w:r>
              <w:rPr>
                <w:spacing w:val="-6"/>
                <w:sz w:val="20"/>
              </w:rPr>
              <w:t xml:space="preserve"> </w:t>
            </w:r>
            <w:r>
              <w:rPr>
                <w:sz w:val="20"/>
              </w:rPr>
              <w:t>into</w:t>
            </w:r>
            <w:r>
              <w:rPr>
                <w:spacing w:val="-7"/>
                <w:sz w:val="20"/>
              </w:rPr>
              <w:t xml:space="preserve"> </w:t>
            </w:r>
            <w:r>
              <w:rPr>
                <w:spacing w:val="-5"/>
                <w:sz w:val="20"/>
              </w:rPr>
              <w:t>CP+</w:t>
            </w:r>
          </w:p>
        </w:tc>
      </w:tr>
      <w:tr w:rsidR="0060689A" w14:paraId="56E725CF" w14:textId="77777777" w:rsidTr="00F76BE2">
        <w:trPr>
          <w:trHeight w:val="489"/>
        </w:trPr>
        <w:tc>
          <w:tcPr>
            <w:tcW w:w="2794" w:type="dxa"/>
          </w:tcPr>
          <w:p w14:paraId="364506DD" w14:textId="77777777" w:rsidR="0060689A" w:rsidRDefault="0060689A" w:rsidP="00F76BE2">
            <w:pPr>
              <w:pStyle w:val="TableParagraph"/>
              <w:rPr>
                <w:b/>
                <w:sz w:val="20"/>
              </w:rPr>
            </w:pPr>
            <w:r>
              <w:rPr>
                <w:b/>
                <w:spacing w:val="-2"/>
                <w:sz w:val="20"/>
              </w:rPr>
              <w:t>Procedure</w:t>
            </w:r>
          </w:p>
        </w:tc>
        <w:tc>
          <w:tcPr>
            <w:tcW w:w="6732" w:type="dxa"/>
          </w:tcPr>
          <w:p w14:paraId="112516C4" w14:textId="77777777" w:rsidR="0060689A" w:rsidRDefault="0060689A" w:rsidP="00F76BE2">
            <w:pPr>
              <w:pStyle w:val="TableParagraph"/>
              <w:spacing w:before="0" w:line="240" w:lineRule="atLeast"/>
              <w:rPr>
                <w:sz w:val="20"/>
              </w:rPr>
            </w:pPr>
            <w:r>
              <w:rPr>
                <w:sz w:val="20"/>
              </w:rPr>
              <w:t>Promise</w:t>
            </w:r>
            <w:r>
              <w:rPr>
                <w:spacing w:val="-4"/>
                <w:sz w:val="20"/>
              </w:rPr>
              <w:t xml:space="preserve"> </w:t>
            </w:r>
            <w:r>
              <w:rPr>
                <w:sz w:val="20"/>
              </w:rPr>
              <w:t>staff</w:t>
            </w:r>
            <w:r>
              <w:rPr>
                <w:spacing w:val="-4"/>
                <w:sz w:val="20"/>
              </w:rPr>
              <w:t xml:space="preserve"> </w:t>
            </w:r>
            <w:r>
              <w:rPr>
                <w:sz w:val="20"/>
              </w:rPr>
              <w:t>is</w:t>
            </w:r>
            <w:r>
              <w:rPr>
                <w:spacing w:val="-2"/>
                <w:sz w:val="20"/>
              </w:rPr>
              <w:t xml:space="preserve"> </w:t>
            </w:r>
            <w:r>
              <w:rPr>
                <w:sz w:val="20"/>
              </w:rPr>
              <w:t>responsible</w:t>
            </w:r>
            <w:r>
              <w:rPr>
                <w:spacing w:val="-4"/>
                <w:sz w:val="20"/>
              </w:rPr>
              <w:t xml:space="preserve"> </w:t>
            </w:r>
            <w:r>
              <w:rPr>
                <w:sz w:val="20"/>
              </w:rPr>
              <w:t>for</w:t>
            </w:r>
            <w:r>
              <w:rPr>
                <w:spacing w:val="-3"/>
                <w:sz w:val="20"/>
              </w:rPr>
              <w:t xml:space="preserve"> </w:t>
            </w:r>
            <w:r>
              <w:rPr>
                <w:sz w:val="20"/>
              </w:rPr>
              <w:t>assuring</w:t>
            </w:r>
            <w:r>
              <w:rPr>
                <w:spacing w:val="-3"/>
                <w:sz w:val="20"/>
              </w:rPr>
              <w:t xml:space="preserve"> </w:t>
            </w:r>
            <w:r>
              <w:rPr>
                <w:sz w:val="20"/>
              </w:rPr>
              <w:t>we</w:t>
            </w:r>
            <w:r>
              <w:rPr>
                <w:spacing w:val="-4"/>
                <w:sz w:val="20"/>
              </w:rPr>
              <w:t xml:space="preserve"> </w:t>
            </w:r>
            <w:r>
              <w:rPr>
                <w:sz w:val="20"/>
              </w:rPr>
              <w:t>meet</w:t>
            </w:r>
            <w:r>
              <w:rPr>
                <w:spacing w:val="-3"/>
                <w:sz w:val="20"/>
              </w:rPr>
              <w:t xml:space="preserve"> </w:t>
            </w:r>
            <w:r>
              <w:rPr>
                <w:sz w:val="20"/>
              </w:rPr>
              <w:t>the</w:t>
            </w:r>
            <w:r>
              <w:rPr>
                <w:spacing w:val="-4"/>
                <w:sz w:val="20"/>
              </w:rPr>
              <w:t xml:space="preserve"> </w:t>
            </w:r>
            <w:r>
              <w:rPr>
                <w:sz w:val="20"/>
              </w:rPr>
              <w:t>Head</w:t>
            </w:r>
            <w:r>
              <w:rPr>
                <w:spacing w:val="-1"/>
                <w:sz w:val="20"/>
              </w:rPr>
              <w:t xml:space="preserve"> </w:t>
            </w:r>
            <w:r>
              <w:rPr>
                <w:sz w:val="20"/>
              </w:rPr>
              <w:t>Start</w:t>
            </w:r>
            <w:r>
              <w:rPr>
                <w:spacing w:val="-3"/>
                <w:sz w:val="20"/>
              </w:rPr>
              <w:t xml:space="preserve"> </w:t>
            </w:r>
            <w:r>
              <w:rPr>
                <w:sz w:val="20"/>
              </w:rPr>
              <w:t>standard</w:t>
            </w:r>
            <w:r>
              <w:rPr>
                <w:spacing w:val="-2"/>
                <w:sz w:val="20"/>
              </w:rPr>
              <w:t xml:space="preserve"> </w:t>
            </w:r>
            <w:r>
              <w:rPr>
                <w:sz w:val="20"/>
              </w:rPr>
              <w:t>for Family support services for health, nutrition, and mental health.</w:t>
            </w:r>
          </w:p>
        </w:tc>
      </w:tr>
    </w:tbl>
    <w:p w14:paraId="7CA25069" w14:textId="77777777" w:rsidR="0060689A" w:rsidRDefault="0060689A" w:rsidP="0060689A">
      <w:pPr>
        <w:pStyle w:val="BodyText"/>
        <w:rPr>
          <w:b/>
        </w:rPr>
      </w:pPr>
    </w:p>
    <w:p w14:paraId="79F3C0A8" w14:textId="77777777" w:rsidR="0060689A" w:rsidRDefault="0060689A" w:rsidP="0060689A">
      <w:pPr>
        <w:pStyle w:val="BodyText"/>
        <w:rPr>
          <w:b/>
          <w:sz w:val="17"/>
        </w:rPr>
      </w:pPr>
    </w:p>
    <w:p w14:paraId="1732D842" w14:textId="77777777" w:rsidR="0060689A" w:rsidRDefault="0060689A" w:rsidP="0060689A">
      <w:pPr>
        <w:pStyle w:val="BodyText"/>
        <w:spacing w:before="1"/>
        <w:ind w:left="840" w:right="736"/>
      </w:pPr>
      <w:r>
        <w:rPr>
          <w:b/>
          <w:color w:val="212121"/>
        </w:rPr>
        <w:t>Purpose:</w:t>
      </w:r>
      <w:r>
        <w:rPr>
          <w:b/>
          <w:color w:val="212121"/>
          <w:spacing w:val="-3"/>
        </w:rPr>
        <w:t xml:space="preserve"> </w:t>
      </w:r>
      <w:r>
        <w:rPr>
          <w:color w:val="212121"/>
        </w:rPr>
        <w:t>Health</w:t>
      </w:r>
      <w:r>
        <w:rPr>
          <w:color w:val="212121"/>
          <w:spacing w:val="-2"/>
        </w:rPr>
        <w:t xml:space="preserve"> </w:t>
      </w:r>
      <w:r>
        <w:rPr>
          <w:color w:val="212121"/>
        </w:rPr>
        <w:t>is</w:t>
      </w:r>
      <w:r>
        <w:rPr>
          <w:color w:val="212121"/>
          <w:spacing w:val="-2"/>
        </w:rPr>
        <w:t xml:space="preserve"> </w:t>
      </w:r>
      <w:r>
        <w:rPr>
          <w:color w:val="212121"/>
        </w:rPr>
        <w:t>the</w:t>
      </w:r>
      <w:r>
        <w:rPr>
          <w:color w:val="212121"/>
          <w:spacing w:val="-4"/>
        </w:rPr>
        <w:t xml:space="preserve"> </w:t>
      </w:r>
      <w:r>
        <w:rPr>
          <w:color w:val="212121"/>
        </w:rPr>
        <w:t>foundation</w:t>
      </w:r>
      <w:r>
        <w:rPr>
          <w:color w:val="212121"/>
          <w:spacing w:val="-2"/>
        </w:rPr>
        <w:t xml:space="preserve"> </w:t>
      </w:r>
      <w:r>
        <w:rPr>
          <w:color w:val="212121"/>
        </w:rPr>
        <w:t>for</w:t>
      </w:r>
      <w:r>
        <w:rPr>
          <w:color w:val="212121"/>
          <w:spacing w:val="-3"/>
        </w:rPr>
        <w:t xml:space="preserve"> </w:t>
      </w:r>
      <w:r>
        <w:rPr>
          <w:color w:val="212121"/>
        </w:rPr>
        <w:t>school</w:t>
      </w:r>
      <w:r>
        <w:rPr>
          <w:color w:val="212121"/>
          <w:spacing w:val="-3"/>
        </w:rPr>
        <w:t xml:space="preserve"> </w:t>
      </w:r>
      <w:r>
        <w:rPr>
          <w:color w:val="212121"/>
        </w:rPr>
        <w:t>readiness.</w:t>
      </w:r>
      <w:r>
        <w:rPr>
          <w:color w:val="212121"/>
          <w:spacing w:val="-3"/>
        </w:rPr>
        <w:t xml:space="preserve"> </w:t>
      </w:r>
      <w:r>
        <w:rPr>
          <w:color w:val="212121"/>
        </w:rPr>
        <w:t>This</w:t>
      </w:r>
      <w:r>
        <w:rPr>
          <w:color w:val="212121"/>
          <w:spacing w:val="-4"/>
        </w:rPr>
        <w:t xml:space="preserve"> </w:t>
      </w:r>
      <w:r>
        <w:rPr>
          <w:color w:val="212121"/>
        </w:rPr>
        <w:t>is</w:t>
      </w:r>
      <w:r>
        <w:rPr>
          <w:color w:val="212121"/>
          <w:spacing w:val="-2"/>
        </w:rPr>
        <w:t xml:space="preserve"> </w:t>
      </w:r>
      <w:r>
        <w:rPr>
          <w:color w:val="212121"/>
        </w:rPr>
        <w:t>why</w:t>
      </w:r>
      <w:r>
        <w:rPr>
          <w:color w:val="212121"/>
          <w:spacing w:val="-2"/>
        </w:rPr>
        <w:t xml:space="preserve"> </w:t>
      </w:r>
      <w:r>
        <w:rPr>
          <w:color w:val="212121"/>
        </w:rPr>
        <w:t>Head</w:t>
      </w:r>
      <w:r>
        <w:rPr>
          <w:color w:val="212121"/>
          <w:spacing w:val="-2"/>
        </w:rPr>
        <w:t xml:space="preserve"> </w:t>
      </w:r>
      <w:r>
        <w:rPr>
          <w:color w:val="212121"/>
        </w:rPr>
        <w:t>Start</w:t>
      </w:r>
      <w:r>
        <w:rPr>
          <w:color w:val="212121"/>
          <w:spacing w:val="-3"/>
        </w:rPr>
        <w:t xml:space="preserve"> </w:t>
      </w:r>
      <w:r>
        <w:rPr>
          <w:color w:val="212121"/>
        </w:rPr>
        <w:t>programs</w:t>
      </w:r>
      <w:r>
        <w:rPr>
          <w:color w:val="212121"/>
          <w:spacing w:val="-2"/>
        </w:rPr>
        <w:t xml:space="preserve"> </w:t>
      </w:r>
      <w:r>
        <w:rPr>
          <w:color w:val="212121"/>
        </w:rPr>
        <w:t>help</w:t>
      </w:r>
      <w:r>
        <w:rPr>
          <w:color w:val="212121"/>
          <w:spacing w:val="-2"/>
        </w:rPr>
        <w:t xml:space="preserve"> </w:t>
      </w:r>
      <w:r>
        <w:rPr>
          <w:color w:val="212121"/>
        </w:rPr>
        <w:t>enrolled</w:t>
      </w:r>
      <w:r>
        <w:rPr>
          <w:color w:val="212121"/>
          <w:spacing w:val="-2"/>
        </w:rPr>
        <w:t xml:space="preserve"> </w:t>
      </w:r>
      <w:r>
        <w:rPr>
          <w:color w:val="212121"/>
        </w:rPr>
        <w:t>children</w:t>
      </w:r>
      <w:r>
        <w:rPr>
          <w:color w:val="212121"/>
          <w:spacing w:val="-2"/>
        </w:rPr>
        <w:t xml:space="preserve"> </w:t>
      </w:r>
      <w:r>
        <w:rPr>
          <w:color w:val="212121"/>
        </w:rPr>
        <w:t>access preventive screenings, health care, and health insurance coverage.</w:t>
      </w:r>
    </w:p>
    <w:p w14:paraId="149F0CC2" w14:textId="77777777" w:rsidR="0060689A" w:rsidRDefault="0060689A" w:rsidP="0060689A">
      <w:pPr>
        <w:pStyle w:val="BodyText"/>
        <w:spacing w:before="5"/>
        <w:rPr>
          <w:sz w:val="16"/>
        </w:rPr>
      </w:pPr>
    </w:p>
    <w:p w14:paraId="34B92B78" w14:textId="77777777" w:rsidR="0060689A" w:rsidRDefault="0060689A" w:rsidP="0060689A">
      <w:pPr>
        <w:pStyle w:val="BodyText"/>
        <w:ind w:left="840" w:right="940"/>
      </w:pPr>
      <w:r>
        <w:rPr>
          <w:color w:val="212121"/>
        </w:rPr>
        <w:t>Research</w:t>
      </w:r>
      <w:r>
        <w:rPr>
          <w:color w:val="212121"/>
          <w:spacing w:val="-2"/>
        </w:rPr>
        <w:t xml:space="preserve"> </w:t>
      </w:r>
      <w:r>
        <w:rPr>
          <w:color w:val="212121"/>
        </w:rPr>
        <w:t>shows</w:t>
      </w:r>
      <w:r>
        <w:rPr>
          <w:color w:val="212121"/>
          <w:spacing w:val="-2"/>
        </w:rPr>
        <w:t xml:space="preserve"> </w:t>
      </w:r>
      <w:r>
        <w:rPr>
          <w:color w:val="212121"/>
        </w:rPr>
        <w:t>that</w:t>
      </w:r>
      <w:r>
        <w:rPr>
          <w:color w:val="212121"/>
          <w:spacing w:val="-3"/>
        </w:rPr>
        <w:t xml:space="preserve"> </w:t>
      </w:r>
      <w:r>
        <w:rPr>
          <w:color w:val="212121"/>
        </w:rPr>
        <w:t>children</w:t>
      </w:r>
      <w:r>
        <w:rPr>
          <w:color w:val="212121"/>
          <w:spacing w:val="-2"/>
        </w:rPr>
        <w:t xml:space="preserve"> </w:t>
      </w:r>
      <w:r>
        <w:rPr>
          <w:color w:val="212121"/>
        </w:rPr>
        <w:t>are</w:t>
      </w:r>
      <w:r>
        <w:rPr>
          <w:color w:val="212121"/>
          <w:spacing w:val="-4"/>
        </w:rPr>
        <w:t xml:space="preserve"> </w:t>
      </w:r>
      <w:r>
        <w:rPr>
          <w:color w:val="212121"/>
        </w:rPr>
        <w:t>more</w:t>
      </w:r>
      <w:r>
        <w:rPr>
          <w:color w:val="212121"/>
          <w:spacing w:val="-4"/>
        </w:rPr>
        <w:t xml:space="preserve"> </w:t>
      </w:r>
      <w:r>
        <w:rPr>
          <w:color w:val="212121"/>
        </w:rPr>
        <w:t>likely</w:t>
      </w:r>
      <w:r>
        <w:rPr>
          <w:color w:val="212121"/>
          <w:spacing w:val="-2"/>
        </w:rPr>
        <w:t xml:space="preserve"> </w:t>
      </w:r>
      <w:r>
        <w:rPr>
          <w:color w:val="212121"/>
        </w:rPr>
        <w:t>to</w:t>
      </w:r>
      <w:r>
        <w:rPr>
          <w:color w:val="212121"/>
          <w:spacing w:val="-3"/>
        </w:rPr>
        <w:t xml:space="preserve"> </w:t>
      </w:r>
      <w:r>
        <w:rPr>
          <w:color w:val="212121"/>
        </w:rPr>
        <w:t>be</w:t>
      </w:r>
      <w:r>
        <w:rPr>
          <w:color w:val="212121"/>
          <w:spacing w:val="-4"/>
        </w:rPr>
        <w:t xml:space="preserve"> </w:t>
      </w:r>
      <w:r>
        <w:rPr>
          <w:color w:val="212121"/>
        </w:rPr>
        <w:t>healthy</w:t>
      </w:r>
      <w:r>
        <w:rPr>
          <w:color w:val="212121"/>
          <w:spacing w:val="-2"/>
        </w:rPr>
        <w:t xml:space="preserve"> </w:t>
      </w:r>
      <w:r>
        <w:rPr>
          <w:color w:val="212121"/>
        </w:rPr>
        <w:t>when</w:t>
      </w:r>
      <w:r>
        <w:rPr>
          <w:color w:val="212121"/>
          <w:spacing w:val="-2"/>
        </w:rPr>
        <w:t xml:space="preserve"> </w:t>
      </w:r>
      <w:r>
        <w:rPr>
          <w:color w:val="212121"/>
        </w:rPr>
        <w:t>their</w:t>
      </w:r>
      <w:r>
        <w:rPr>
          <w:color w:val="212121"/>
          <w:spacing w:val="-3"/>
        </w:rPr>
        <w:t xml:space="preserve"> </w:t>
      </w:r>
      <w:r>
        <w:rPr>
          <w:color w:val="212121"/>
        </w:rPr>
        <w:t>parents</w:t>
      </w:r>
      <w:r>
        <w:rPr>
          <w:color w:val="212121"/>
          <w:spacing w:val="-2"/>
        </w:rPr>
        <w:t xml:space="preserve"> </w:t>
      </w:r>
      <w:r>
        <w:rPr>
          <w:color w:val="212121"/>
        </w:rPr>
        <w:t>and</w:t>
      </w:r>
      <w:r>
        <w:rPr>
          <w:color w:val="212121"/>
          <w:spacing w:val="-2"/>
        </w:rPr>
        <w:t xml:space="preserve"> </w:t>
      </w:r>
      <w:r>
        <w:rPr>
          <w:color w:val="212121"/>
        </w:rPr>
        <w:t>siblings</w:t>
      </w:r>
      <w:r>
        <w:rPr>
          <w:color w:val="212121"/>
          <w:spacing w:val="-2"/>
        </w:rPr>
        <w:t xml:space="preserve"> </w:t>
      </w:r>
      <w:r>
        <w:rPr>
          <w:color w:val="212121"/>
        </w:rPr>
        <w:t>have</w:t>
      </w:r>
      <w:r>
        <w:rPr>
          <w:color w:val="212121"/>
          <w:spacing w:val="-4"/>
        </w:rPr>
        <w:t xml:space="preserve"> </w:t>
      </w:r>
      <w:r>
        <w:rPr>
          <w:color w:val="212121"/>
        </w:rPr>
        <w:t>access</w:t>
      </w:r>
      <w:r>
        <w:rPr>
          <w:color w:val="212121"/>
          <w:spacing w:val="-2"/>
        </w:rPr>
        <w:t xml:space="preserve"> </w:t>
      </w:r>
      <w:r>
        <w:rPr>
          <w:color w:val="212121"/>
        </w:rPr>
        <w:t>to</w:t>
      </w:r>
      <w:r>
        <w:rPr>
          <w:color w:val="212121"/>
          <w:spacing w:val="-3"/>
        </w:rPr>
        <w:t xml:space="preserve"> </w:t>
      </w:r>
      <w:r>
        <w:rPr>
          <w:color w:val="212121"/>
        </w:rPr>
        <w:t>health</w:t>
      </w:r>
      <w:r>
        <w:rPr>
          <w:color w:val="212121"/>
          <w:spacing w:val="-2"/>
        </w:rPr>
        <w:t xml:space="preserve"> </w:t>
      </w:r>
      <w:r>
        <w:rPr>
          <w:color w:val="212121"/>
        </w:rPr>
        <w:t>care.</w:t>
      </w:r>
      <w:r>
        <w:rPr>
          <w:color w:val="212121"/>
          <w:spacing w:val="-5"/>
        </w:rPr>
        <w:t xml:space="preserve"> </w:t>
      </w:r>
      <w:r>
        <w:rPr>
          <w:color w:val="212121"/>
        </w:rPr>
        <w:t>For this reason, Promise plays a vital role in making sure that parents know how to navigate health systems and secure their own health insurance.</w:t>
      </w:r>
    </w:p>
    <w:p w14:paraId="3EC56EE3" w14:textId="77777777" w:rsidR="0060689A" w:rsidRDefault="0060689A" w:rsidP="0060689A">
      <w:pPr>
        <w:pStyle w:val="BodyText"/>
        <w:spacing w:before="3"/>
        <w:rPr>
          <w:sz w:val="16"/>
        </w:rPr>
      </w:pPr>
    </w:p>
    <w:p w14:paraId="373BE191" w14:textId="77777777" w:rsidR="0060689A" w:rsidRDefault="0060689A" w:rsidP="0060689A">
      <w:pPr>
        <w:spacing w:line="244" w:lineRule="exact"/>
        <w:ind w:left="840"/>
        <w:rPr>
          <w:b/>
          <w:sz w:val="20"/>
        </w:rPr>
      </w:pPr>
      <w:bookmarkStart w:id="199" w:name="Procedure:"/>
      <w:bookmarkEnd w:id="199"/>
      <w:r>
        <w:rPr>
          <w:b/>
          <w:spacing w:val="-2"/>
          <w:sz w:val="20"/>
        </w:rPr>
        <w:t>Procedure:</w:t>
      </w:r>
    </w:p>
    <w:p w14:paraId="0F494F1F" w14:textId="77777777" w:rsidR="0060689A" w:rsidRDefault="0060689A" w:rsidP="0060689A">
      <w:pPr>
        <w:pStyle w:val="ListParagraph"/>
        <w:widowControl w:val="0"/>
        <w:numPr>
          <w:ilvl w:val="2"/>
          <w:numId w:val="112"/>
        </w:numPr>
        <w:tabs>
          <w:tab w:val="left" w:pos="1199"/>
          <w:tab w:val="left" w:pos="1200"/>
        </w:tabs>
        <w:autoSpaceDE w:val="0"/>
        <w:autoSpaceDN w:val="0"/>
        <w:spacing w:after="0" w:line="240" w:lineRule="auto"/>
        <w:ind w:right="1185"/>
        <w:contextualSpacing w:val="0"/>
        <w:rPr>
          <w:rFonts w:ascii="Symbol" w:hAnsi="Symbol"/>
          <w:sz w:val="20"/>
        </w:rPr>
      </w:pPr>
      <w:r>
        <w:rPr>
          <w:color w:val="212121"/>
          <w:sz w:val="20"/>
        </w:rPr>
        <w:t>A</w:t>
      </w:r>
      <w:r>
        <w:rPr>
          <w:color w:val="212121"/>
          <w:spacing w:val="-3"/>
          <w:sz w:val="20"/>
        </w:rPr>
        <w:t xml:space="preserve"> </w:t>
      </w:r>
      <w:r>
        <w:rPr>
          <w:color w:val="212121"/>
          <w:sz w:val="20"/>
        </w:rPr>
        <w:t>program,</w:t>
      </w:r>
      <w:r>
        <w:rPr>
          <w:color w:val="212121"/>
          <w:spacing w:val="-2"/>
          <w:sz w:val="20"/>
        </w:rPr>
        <w:t xml:space="preserve"> </w:t>
      </w:r>
      <w:r>
        <w:rPr>
          <w:color w:val="212121"/>
          <w:sz w:val="20"/>
          <w:u w:val="single" w:color="212121"/>
        </w:rPr>
        <w:t>within</w:t>
      </w:r>
      <w:r>
        <w:rPr>
          <w:color w:val="212121"/>
          <w:spacing w:val="-2"/>
          <w:sz w:val="20"/>
          <w:u w:val="single" w:color="212121"/>
        </w:rPr>
        <w:t xml:space="preserve"> </w:t>
      </w:r>
      <w:r>
        <w:rPr>
          <w:color w:val="212121"/>
          <w:sz w:val="20"/>
          <w:u w:val="single" w:color="212121"/>
        </w:rPr>
        <w:t>30</w:t>
      </w:r>
      <w:r>
        <w:rPr>
          <w:color w:val="212121"/>
          <w:spacing w:val="-3"/>
          <w:sz w:val="20"/>
          <w:u w:val="single" w:color="212121"/>
        </w:rPr>
        <w:t xml:space="preserve"> </w:t>
      </w:r>
      <w:r>
        <w:rPr>
          <w:color w:val="212121"/>
          <w:sz w:val="20"/>
          <w:u w:val="single" w:color="212121"/>
        </w:rPr>
        <w:t>calendar</w:t>
      </w:r>
      <w:r>
        <w:rPr>
          <w:color w:val="212121"/>
          <w:spacing w:val="-3"/>
          <w:sz w:val="20"/>
          <w:u w:val="single" w:color="212121"/>
        </w:rPr>
        <w:t xml:space="preserve"> </w:t>
      </w:r>
      <w:r>
        <w:rPr>
          <w:color w:val="212121"/>
          <w:sz w:val="20"/>
          <w:u w:val="single" w:color="212121"/>
        </w:rPr>
        <w:t>days</w:t>
      </w:r>
      <w:r>
        <w:rPr>
          <w:color w:val="212121"/>
          <w:spacing w:val="-2"/>
          <w:sz w:val="20"/>
        </w:rPr>
        <w:t xml:space="preserve"> </w:t>
      </w:r>
      <w:r>
        <w:rPr>
          <w:color w:val="212121"/>
          <w:sz w:val="20"/>
        </w:rPr>
        <w:t>after</w:t>
      </w:r>
      <w:r>
        <w:rPr>
          <w:color w:val="212121"/>
          <w:spacing w:val="-3"/>
          <w:sz w:val="20"/>
        </w:rPr>
        <w:t xml:space="preserve"> </w:t>
      </w:r>
      <w:r>
        <w:rPr>
          <w:color w:val="212121"/>
          <w:sz w:val="20"/>
        </w:rPr>
        <w:t>the</w:t>
      </w:r>
      <w:r>
        <w:rPr>
          <w:color w:val="212121"/>
          <w:spacing w:val="-4"/>
          <w:sz w:val="20"/>
        </w:rPr>
        <w:t xml:space="preserve"> </w:t>
      </w:r>
      <w:r>
        <w:rPr>
          <w:color w:val="212121"/>
          <w:sz w:val="20"/>
        </w:rPr>
        <w:t>child</w:t>
      </w:r>
      <w:r>
        <w:rPr>
          <w:color w:val="212121"/>
          <w:spacing w:val="-2"/>
          <w:sz w:val="20"/>
        </w:rPr>
        <w:t xml:space="preserve"> </w:t>
      </w:r>
      <w:r>
        <w:rPr>
          <w:color w:val="212121"/>
          <w:sz w:val="20"/>
        </w:rPr>
        <w:t>first</w:t>
      </w:r>
      <w:r>
        <w:rPr>
          <w:color w:val="212121"/>
          <w:spacing w:val="-3"/>
          <w:sz w:val="20"/>
        </w:rPr>
        <w:t xml:space="preserve"> </w:t>
      </w:r>
      <w:r>
        <w:rPr>
          <w:color w:val="212121"/>
          <w:sz w:val="20"/>
        </w:rPr>
        <w:t>attends</w:t>
      </w:r>
      <w:r>
        <w:rPr>
          <w:color w:val="212121"/>
          <w:spacing w:val="-2"/>
          <w:sz w:val="20"/>
        </w:rPr>
        <w:t xml:space="preserve"> </w:t>
      </w:r>
      <w:r>
        <w:rPr>
          <w:color w:val="212121"/>
          <w:sz w:val="20"/>
        </w:rPr>
        <w:t>the</w:t>
      </w:r>
      <w:r>
        <w:rPr>
          <w:color w:val="212121"/>
          <w:spacing w:val="-4"/>
          <w:sz w:val="20"/>
        </w:rPr>
        <w:t xml:space="preserve"> </w:t>
      </w:r>
      <w:r>
        <w:rPr>
          <w:color w:val="212121"/>
          <w:sz w:val="20"/>
        </w:rPr>
        <w:t>program</w:t>
      </w:r>
      <w:r>
        <w:rPr>
          <w:color w:val="212121"/>
          <w:spacing w:val="-4"/>
          <w:sz w:val="20"/>
        </w:rPr>
        <w:t xml:space="preserve"> </w:t>
      </w:r>
      <w:r>
        <w:rPr>
          <w:color w:val="212121"/>
          <w:sz w:val="20"/>
        </w:rPr>
        <w:t>must</w:t>
      </w:r>
      <w:r>
        <w:rPr>
          <w:color w:val="212121"/>
          <w:spacing w:val="-3"/>
          <w:sz w:val="20"/>
        </w:rPr>
        <w:t xml:space="preserve"> </w:t>
      </w:r>
      <w:r>
        <w:rPr>
          <w:color w:val="212121"/>
          <w:sz w:val="20"/>
        </w:rPr>
        <w:t>consult</w:t>
      </w:r>
      <w:r>
        <w:rPr>
          <w:color w:val="212121"/>
          <w:spacing w:val="-3"/>
          <w:sz w:val="20"/>
        </w:rPr>
        <w:t xml:space="preserve"> </w:t>
      </w:r>
      <w:r>
        <w:rPr>
          <w:color w:val="212121"/>
          <w:sz w:val="20"/>
        </w:rPr>
        <w:t>with</w:t>
      </w:r>
      <w:r>
        <w:rPr>
          <w:color w:val="212121"/>
          <w:spacing w:val="-2"/>
          <w:sz w:val="20"/>
        </w:rPr>
        <w:t xml:space="preserve"> </w:t>
      </w:r>
      <w:r>
        <w:rPr>
          <w:color w:val="212121"/>
          <w:sz w:val="20"/>
        </w:rPr>
        <w:t>parents</w:t>
      </w:r>
      <w:r>
        <w:rPr>
          <w:color w:val="212121"/>
          <w:spacing w:val="-2"/>
          <w:sz w:val="20"/>
        </w:rPr>
        <w:t xml:space="preserve"> </w:t>
      </w:r>
      <w:r>
        <w:rPr>
          <w:color w:val="212121"/>
          <w:sz w:val="20"/>
        </w:rPr>
        <w:t>to</w:t>
      </w:r>
      <w:r>
        <w:rPr>
          <w:color w:val="212121"/>
          <w:spacing w:val="-3"/>
          <w:sz w:val="20"/>
        </w:rPr>
        <w:t xml:space="preserve"> </w:t>
      </w:r>
      <w:r>
        <w:rPr>
          <w:color w:val="212121"/>
          <w:sz w:val="20"/>
        </w:rPr>
        <w:t>determine whether each child has health insurance coverage.</w:t>
      </w:r>
    </w:p>
    <w:p w14:paraId="0A6D0AC4" w14:textId="77777777" w:rsidR="0060689A" w:rsidRDefault="0060689A" w:rsidP="0060689A">
      <w:pPr>
        <w:ind w:left="840"/>
        <w:rPr>
          <w:rFonts w:ascii="Symbol" w:hAnsi="Symbol"/>
          <w:sz w:val="20"/>
        </w:rPr>
      </w:pPr>
      <w:r>
        <w:rPr>
          <w:noProof/>
        </w:rPr>
        <w:drawing>
          <wp:anchor distT="0" distB="0" distL="0" distR="0" simplePos="0" relativeHeight="251868672" behindDoc="1" locked="0" layoutInCell="1" allowOverlap="1" wp14:anchorId="459E763E" wp14:editId="6B2AF0FA">
            <wp:simplePos x="0" y="0"/>
            <wp:positionH relativeFrom="page">
              <wp:posOffset>628650</wp:posOffset>
            </wp:positionH>
            <wp:positionV relativeFrom="paragraph">
              <wp:posOffset>22448</wp:posOffset>
            </wp:positionV>
            <wp:extent cx="134620" cy="102870"/>
            <wp:effectExtent l="0" t="0" r="0" b="0"/>
            <wp:wrapNone/>
            <wp:docPr id="8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162" cstate="print"/>
                    <a:stretch>
                      <a:fillRect/>
                    </a:stretch>
                  </pic:blipFill>
                  <pic:spPr>
                    <a:xfrm>
                      <a:off x="0" y="0"/>
                      <a:ext cx="134620" cy="102870"/>
                    </a:xfrm>
                    <a:prstGeom prst="rect">
                      <a:avLst/>
                    </a:prstGeom>
                  </pic:spPr>
                </pic:pic>
              </a:graphicData>
            </a:graphic>
          </wp:anchor>
        </w:drawing>
      </w:r>
      <w:r>
        <w:rPr>
          <w:rFonts w:ascii="Symbol" w:hAnsi="Symbol"/>
          <w:w w:val="99"/>
          <w:sz w:val="20"/>
        </w:rPr>
        <w:t></w:t>
      </w:r>
    </w:p>
    <w:p w14:paraId="1442C504" w14:textId="77777777" w:rsidR="0060689A" w:rsidRDefault="0060689A" w:rsidP="0060689A">
      <w:pPr>
        <w:pStyle w:val="ListParagraph"/>
        <w:widowControl w:val="0"/>
        <w:numPr>
          <w:ilvl w:val="2"/>
          <w:numId w:val="112"/>
        </w:numPr>
        <w:tabs>
          <w:tab w:val="left" w:pos="1199"/>
          <w:tab w:val="left" w:pos="1200"/>
        </w:tabs>
        <w:autoSpaceDE w:val="0"/>
        <w:autoSpaceDN w:val="0"/>
        <w:spacing w:before="10" w:after="0" w:line="240" w:lineRule="auto"/>
        <w:ind w:right="2509"/>
        <w:contextualSpacing w:val="0"/>
        <w:rPr>
          <w:rFonts w:ascii="Symbol" w:hAnsi="Symbol"/>
          <w:sz w:val="20"/>
        </w:rPr>
      </w:pPr>
      <w:r>
        <w:rPr>
          <w:sz w:val="20"/>
        </w:rPr>
        <w:t>Use</w:t>
      </w:r>
      <w:r>
        <w:rPr>
          <w:spacing w:val="-6"/>
          <w:sz w:val="20"/>
        </w:rPr>
        <w:t xml:space="preserve"> </w:t>
      </w:r>
      <w:r>
        <w:rPr>
          <w:sz w:val="20"/>
        </w:rPr>
        <w:t>this</w:t>
      </w:r>
      <w:r>
        <w:rPr>
          <w:spacing w:val="-4"/>
          <w:sz w:val="20"/>
        </w:rPr>
        <w:t xml:space="preserve"> </w:t>
      </w:r>
      <w:r>
        <w:rPr>
          <w:sz w:val="20"/>
        </w:rPr>
        <w:t>resource</w:t>
      </w:r>
      <w:r>
        <w:rPr>
          <w:spacing w:val="-6"/>
          <w:sz w:val="20"/>
        </w:rPr>
        <w:t xml:space="preserve"> </w:t>
      </w:r>
      <w:r>
        <w:rPr>
          <w:sz w:val="20"/>
        </w:rPr>
        <w:t>on</w:t>
      </w:r>
      <w:r>
        <w:rPr>
          <w:spacing w:val="-4"/>
          <w:sz w:val="20"/>
        </w:rPr>
        <w:t xml:space="preserve"> </w:t>
      </w:r>
      <w:r>
        <w:rPr>
          <w:sz w:val="20"/>
        </w:rPr>
        <w:t>ECLKC</w:t>
      </w:r>
      <w:r>
        <w:rPr>
          <w:spacing w:val="-6"/>
          <w:sz w:val="20"/>
        </w:rPr>
        <w:t xml:space="preserve"> </w:t>
      </w:r>
      <w:r>
        <w:rPr>
          <w:sz w:val="20"/>
        </w:rPr>
        <w:t>to</w:t>
      </w:r>
      <w:r>
        <w:rPr>
          <w:spacing w:val="-5"/>
          <w:sz w:val="20"/>
        </w:rPr>
        <w:t xml:space="preserve"> </w:t>
      </w:r>
      <w:r>
        <w:rPr>
          <w:sz w:val="20"/>
        </w:rPr>
        <w:t>support</w:t>
      </w:r>
      <w:r>
        <w:rPr>
          <w:spacing w:val="-5"/>
          <w:sz w:val="20"/>
        </w:rPr>
        <w:t xml:space="preserve"> </w:t>
      </w:r>
      <w:r>
        <w:rPr>
          <w:sz w:val="20"/>
        </w:rPr>
        <w:t>families</w:t>
      </w:r>
      <w:r>
        <w:rPr>
          <w:spacing w:val="-4"/>
          <w:sz w:val="20"/>
        </w:rPr>
        <w:t xml:space="preserve"> </w:t>
      </w:r>
      <w:r>
        <w:rPr>
          <w:sz w:val="20"/>
        </w:rPr>
        <w:t>at</w:t>
      </w:r>
      <w:r>
        <w:rPr>
          <w:spacing w:val="-5"/>
          <w:sz w:val="20"/>
        </w:rPr>
        <w:t xml:space="preserve"> </w:t>
      </w:r>
      <w:hyperlink r:id="rId163">
        <w:r>
          <w:rPr>
            <w:color w:val="0000FF"/>
            <w:sz w:val="20"/>
            <w:u w:val="single" w:color="0000FF"/>
          </w:rPr>
          <w:t>https://eclkc.ohs.acf.hhs.gov/family-support-well-</w:t>
        </w:r>
      </w:hyperlink>
      <w:r>
        <w:rPr>
          <w:color w:val="0000FF"/>
          <w:sz w:val="20"/>
        </w:rPr>
        <w:t xml:space="preserve"> </w:t>
      </w:r>
      <w:hyperlink r:id="rId164">
        <w:r>
          <w:rPr>
            <w:color w:val="0000FF"/>
            <w:spacing w:val="-2"/>
            <w:sz w:val="20"/>
            <w:u w:val="single" w:color="0000FF"/>
          </w:rPr>
          <w:t>being/article/resources-programs-about-childrens-health-insurance-coverage</w:t>
        </w:r>
      </w:hyperlink>
    </w:p>
    <w:p w14:paraId="608CECB0" w14:textId="77777777" w:rsidR="0060689A" w:rsidRDefault="0060689A" w:rsidP="0060689A">
      <w:pPr>
        <w:pStyle w:val="BodyText"/>
        <w:spacing w:before="8"/>
        <w:rPr>
          <w:sz w:val="19"/>
        </w:rPr>
      </w:pPr>
    </w:p>
    <w:p w14:paraId="19610BA9" w14:textId="77777777" w:rsidR="0060689A" w:rsidRDefault="0060689A" w:rsidP="0060689A">
      <w:pPr>
        <w:pStyle w:val="ListParagraph"/>
        <w:widowControl w:val="0"/>
        <w:numPr>
          <w:ilvl w:val="2"/>
          <w:numId w:val="112"/>
        </w:numPr>
        <w:tabs>
          <w:tab w:val="left" w:pos="1199"/>
          <w:tab w:val="left" w:pos="1200"/>
        </w:tabs>
        <w:autoSpaceDE w:val="0"/>
        <w:autoSpaceDN w:val="0"/>
        <w:spacing w:after="0" w:line="240" w:lineRule="auto"/>
        <w:ind w:right="1381"/>
        <w:contextualSpacing w:val="0"/>
        <w:rPr>
          <w:rFonts w:ascii="Symbol" w:hAnsi="Symbol"/>
          <w:color w:val="212121"/>
          <w:sz w:val="20"/>
        </w:rPr>
      </w:pPr>
      <w:bookmarkStart w:id="200" w:name="_Ask_families_if_they_have_health_insur"/>
      <w:bookmarkEnd w:id="200"/>
      <w:r>
        <w:rPr>
          <w:color w:val="212121"/>
          <w:sz w:val="20"/>
        </w:rPr>
        <w:t>Ask</w:t>
      </w:r>
      <w:r>
        <w:rPr>
          <w:color w:val="212121"/>
          <w:spacing w:val="-2"/>
          <w:sz w:val="20"/>
        </w:rPr>
        <w:t xml:space="preserve"> </w:t>
      </w:r>
      <w:r>
        <w:rPr>
          <w:color w:val="212121"/>
          <w:sz w:val="20"/>
        </w:rPr>
        <w:t>families</w:t>
      </w:r>
      <w:r>
        <w:rPr>
          <w:color w:val="212121"/>
          <w:spacing w:val="-2"/>
          <w:sz w:val="20"/>
        </w:rPr>
        <w:t xml:space="preserve"> </w:t>
      </w:r>
      <w:r>
        <w:rPr>
          <w:color w:val="212121"/>
          <w:sz w:val="20"/>
        </w:rPr>
        <w:t>if</w:t>
      </w:r>
      <w:r>
        <w:rPr>
          <w:color w:val="212121"/>
          <w:spacing w:val="-4"/>
          <w:sz w:val="20"/>
        </w:rPr>
        <w:t xml:space="preserve"> </w:t>
      </w:r>
      <w:r>
        <w:rPr>
          <w:color w:val="212121"/>
          <w:sz w:val="20"/>
        </w:rPr>
        <w:t>they</w:t>
      </w:r>
      <w:r>
        <w:rPr>
          <w:color w:val="212121"/>
          <w:spacing w:val="-2"/>
          <w:sz w:val="20"/>
        </w:rPr>
        <w:t xml:space="preserve"> </w:t>
      </w:r>
      <w:r>
        <w:rPr>
          <w:color w:val="212121"/>
          <w:sz w:val="20"/>
        </w:rPr>
        <w:t>have</w:t>
      </w:r>
      <w:r>
        <w:rPr>
          <w:color w:val="212121"/>
          <w:spacing w:val="-4"/>
          <w:sz w:val="20"/>
        </w:rPr>
        <w:t xml:space="preserve"> </w:t>
      </w:r>
      <w:r>
        <w:rPr>
          <w:color w:val="212121"/>
          <w:sz w:val="20"/>
        </w:rPr>
        <w:t>health</w:t>
      </w:r>
      <w:r>
        <w:rPr>
          <w:color w:val="212121"/>
          <w:spacing w:val="-2"/>
          <w:sz w:val="20"/>
        </w:rPr>
        <w:t xml:space="preserve"> </w:t>
      </w:r>
      <w:r>
        <w:rPr>
          <w:color w:val="212121"/>
          <w:sz w:val="20"/>
        </w:rPr>
        <w:t>insurance</w:t>
      </w:r>
      <w:r>
        <w:rPr>
          <w:color w:val="212121"/>
          <w:spacing w:val="-4"/>
          <w:sz w:val="20"/>
        </w:rPr>
        <w:t xml:space="preserve"> </w:t>
      </w:r>
      <w:r>
        <w:rPr>
          <w:color w:val="212121"/>
          <w:sz w:val="20"/>
        </w:rPr>
        <w:t>for</w:t>
      </w:r>
      <w:r>
        <w:rPr>
          <w:color w:val="212121"/>
          <w:spacing w:val="-3"/>
          <w:sz w:val="20"/>
        </w:rPr>
        <w:t xml:space="preserve"> </w:t>
      </w:r>
      <w:r>
        <w:rPr>
          <w:color w:val="212121"/>
          <w:sz w:val="20"/>
        </w:rPr>
        <w:t>their</w:t>
      </w:r>
      <w:r>
        <w:rPr>
          <w:color w:val="212121"/>
          <w:spacing w:val="-3"/>
          <w:sz w:val="20"/>
        </w:rPr>
        <w:t xml:space="preserve"> </w:t>
      </w:r>
      <w:r>
        <w:rPr>
          <w:color w:val="212121"/>
          <w:sz w:val="20"/>
        </w:rPr>
        <w:t>child</w:t>
      </w:r>
      <w:r>
        <w:rPr>
          <w:color w:val="212121"/>
          <w:spacing w:val="-2"/>
          <w:sz w:val="20"/>
        </w:rPr>
        <w:t xml:space="preserve"> </w:t>
      </w:r>
      <w:r>
        <w:rPr>
          <w:color w:val="212121"/>
          <w:sz w:val="20"/>
        </w:rPr>
        <w:t>multiple</w:t>
      </w:r>
      <w:r>
        <w:rPr>
          <w:color w:val="212121"/>
          <w:spacing w:val="-4"/>
          <w:sz w:val="20"/>
        </w:rPr>
        <w:t xml:space="preserve"> </w:t>
      </w:r>
      <w:r>
        <w:rPr>
          <w:color w:val="212121"/>
          <w:sz w:val="20"/>
        </w:rPr>
        <w:t>times</w:t>
      </w:r>
      <w:r>
        <w:rPr>
          <w:color w:val="212121"/>
          <w:spacing w:val="-2"/>
          <w:sz w:val="20"/>
        </w:rPr>
        <w:t xml:space="preserve"> </w:t>
      </w:r>
      <w:r>
        <w:rPr>
          <w:color w:val="212121"/>
          <w:sz w:val="20"/>
        </w:rPr>
        <w:t>throughout</w:t>
      </w:r>
      <w:r>
        <w:rPr>
          <w:color w:val="212121"/>
          <w:spacing w:val="-3"/>
          <w:sz w:val="20"/>
        </w:rPr>
        <w:t xml:space="preserve"> </w:t>
      </w:r>
      <w:r>
        <w:rPr>
          <w:color w:val="212121"/>
          <w:sz w:val="20"/>
        </w:rPr>
        <w:t>the</w:t>
      </w:r>
      <w:r>
        <w:rPr>
          <w:color w:val="212121"/>
          <w:spacing w:val="-4"/>
          <w:sz w:val="20"/>
        </w:rPr>
        <w:t xml:space="preserve"> </w:t>
      </w:r>
      <w:r>
        <w:rPr>
          <w:color w:val="212121"/>
          <w:sz w:val="20"/>
        </w:rPr>
        <w:t>school</w:t>
      </w:r>
      <w:r>
        <w:rPr>
          <w:color w:val="212121"/>
          <w:spacing w:val="-3"/>
          <w:sz w:val="20"/>
        </w:rPr>
        <w:t xml:space="preserve"> </w:t>
      </w:r>
      <w:r>
        <w:rPr>
          <w:color w:val="212121"/>
          <w:sz w:val="20"/>
        </w:rPr>
        <w:t>year;</w:t>
      </w:r>
      <w:r>
        <w:rPr>
          <w:color w:val="212121"/>
          <w:spacing w:val="-4"/>
          <w:sz w:val="20"/>
        </w:rPr>
        <w:t xml:space="preserve"> </w:t>
      </w:r>
      <w:r>
        <w:rPr>
          <w:color w:val="212121"/>
          <w:sz w:val="20"/>
        </w:rPr>
        <w:t>at</w:t>
      </w:r>
      <w:r>
        <w:rPr>
          <w:color w:val="212121"/>
          <w:spacing w:val="-3"/>
          <w:sz w:val="20"/>
        </w:rPr>
        <w:t xml:space="preserve"> </w:t>
      </w:r>
      <w:r>
        <w:rPr>
          <w:color w:val="212121"/>
          <w:sz w:val="20"/>
        </w:rPr>
        <w:t>enrollment, health screening day, open house, initial home visit, first parent/teacher conference, parent meeting, second teacher/parent conference, through Remind, by phone, and unscheduled home visits.</w:t>
      </w:r>
    </w:p>
    <w:p w14:paraId="3B08FF34" w14:textId="77777777" w:rsidR="0060689A" w:rsidRDefault="0060689A" w:rsidP="0060689A">
      <w:pPr>
        <w:pStyle w:val="ListParagraph"/>
        <w:widowControl w:val="0"/>
        <w:numPr>
          <w:ilvl w:val="2"/>
          <w:numId w:val="112"/>
        </w:numPr>
        <w:tabs>
          <w:tab w:val="left" w:pos="1199"/>
          <w:tab w:val="left" w:pos="1200"/>
        </w:tabs>
        <w:autoSpaceDE w:val="0"/>
        <w:autoSpaceDN w:val="0"/>
        <w:spacing w:before="121" w:after="0" w:line="240" w:lineRule="auto"/>
        <w:ind w:left="1199" w:right="1047"/>
        <w:contextualSpacing w:val="0"/>
        <w:rPr>
          <w:rFonts w:ascii="Symbol" w:hAnsi="Symbol"/>
          <w:sz w:val="20"/>
        </w:rPr>
      </w:pPr>
      <w:r>
        <w:rPr>
          <w:sz w:val="20"/>
        </w:rPr>
        <w:t>Once a child has lost health insurance, the expectation is that staff with family service responsibility asks the family weekly if they have retained health insurance or needs support.</w:t>
      </w:r>
      <w:r>
        <w:rPr>
          <w:spacing w:val="40"/>
          <w:sz w:val="20"/>
        </w:rPr>
        <w:t xml:space="preserve"> </w:t>
      </w:r>
      <w:r>
        <w:rPr>
          <w:sz w:val="20"/>
        </w:rPr>
        <w:t>Family service staff need to create a plan or goal to attain</w:t>
      </w:r>
      <w:r>
        <w:rPr>
          <w:spacing w:val="-2"/>
          <w:sz w:val="20"/>
        </w:rPr>
        <w:t xml:space="preserve"> </w:t>
      </w:r>
      <w:r>
        <w:rPr>
          <w:sz w:val="20"/>
        </w:rPr>
        <w:t>health</w:t>
      </w:r>
      <w:r>
        <w:rPr>
          <w:spacing w:val="-2"/>
          <w:sz w:val="20"/>
        </w:rPr>
        <w:t xml:space="preserve"> </w:t>
      </w:r>
      <w:r>
        <w:rPr>
          <w:sz w:val="20"/>
        </w:rPr>
        <w:t>insurance</w:t>
      </w:r>
      <w:r>
        <w:rPr>
          <w:spacing w:val="-4"/>
          <w:sz w:val="20"/>
        </w:rPr>
        <w:t xml:space="preserve"> </w:t>
      </w:r>
      <w:r>
        <w:rPr>
          <w:sz w:val="20"/>
        </w:rPr>
        <w:t>for</w:t>
      </w:r>
      <w:r>
        <w:rPr>
          <w:spacing w:val="-3"/>
          <w:sz w:val="20"/>
        </w:rPr>
        <w:t xml:space="preserve"> </w:t>
      </w:r>
      <w:r>
        <w:rPr>
          <w:sz w:val="20"/>
        </w:rPr>
        <w:t>their</w:t>
      </w:r>
      <w:r>
        <w:rPr>
          <w:spacing w:val="-3"/>
          <w:sz w:val="20"/>
        </w:rPr>
        <w:t xml:space="preserve"> </w:t>
      </w:r>
      <w:r>
        <w:rPr>
          <w:sz w:val="20"/>
        </w:rPr>
        <w:t>child</w:t>
      </w:r>
      <w:r>
        <w:rPr>
          <w:spacing w:val="-2"/>
          <w:sz w:val="20"/>
        </w:rPr>
        <w:t xml:space="preserve"> </w:t>
      </w:r>
      <w:r>
        <w:rPr>
          <w:sz w:val="20"/>
        </w:rPr>
        <w:t>and</w:t>
      </w:r>
      <w:r>
        <w:rPr>
          <w:spacing w:val="-2"/>
          <w:sz w:val="20"/>
        </w:rPr>
        <w:t xml:space="preserve"> </w:t>
      </w:r>
      <w:r>
        <w:rPr>
          <w:sz w:val="20"/>
        </w:rPr>
        <w:t>maintain</w:t>
      </w:r>
      <w:r>
        <w:rPr>
          <w:spacing w:val="-2"/>
          <w:sz w:val="20"/>
        </w:rPr>
        <w:t xml:space="preserve"> </w:t>
      </w:r>
      <w:r>
        <w:rPr>
          <w:sz w:val="20"/>
        </w:rPr>
        <w:t>the</w:t>
      </w:r>
      <w:r>
        <w:rPr>
          <w:spacing w:val="-4"/>
          <w:sz w:val="20"/>
        </w:rPr>
        <w:t xml:space="preserve"> </w:t>
      </w:r>
      <w:r>
        <w:rPr>
          <w:sz w:val="20"/>
        </w:rPr>
        <w:t>ongoing</w:t>
      </w:r>
      <w:r>
        <w:rPr>
          <w:spacing w:val="-3"/>
          <w:sz w:val="20"/>
        </w:rPr>
        <w:t xml:space="preserve"> </w:t>
      </w:r>
      <w:r>
        <w:rPr>
          <w:sz w:val="20"/>
        </w:rPr>
        <w:t>medical</w:t>
      </w:r>
      <w:r>
        <w:rPr>
          <w:spacing w:val="-3"/>
          <w:sz w:val="20"/>
        </w:rPr>
        <w:t xml:space="preserve"> </w:t>
      </w:r>
      <w:r>
        <w:rPr>
          <w:sz w:val="20"/>
        </w:rPr>
        <w:t>appointments</w:t>
      </w:r>
      <w:r>
        <w:rPr>
          <w:spacing w:val="-2"/>
          <w:sz w:val="20"/>
        </w:rPr>
        <w:t xml:space="preserve"> </w:t>
      </w:r>
      <w:r>
        <w:rPr>
          <w:sz w:val="20"/>
        </w:rPr>
        <w:t>required</w:t>
      </w:r>
      <w:r>
        <w:rPr>
          <w:spacing w:val="-2"/>
          <w:sz w:val="20"/>
        </w:rPr>
        <w:t xml:space="preserve"> </w:t>
      </w:r>
      <w:r>
        <w:rPr>
          <w:sz w:val="20"/>
        </w:rPr>
        <w:t>by</w:t>
      </w:r>
      <w:r>
        <w:rPr>
          <w:spacing w:val="-2"/>
          <w:sz w:val="20"/>
        </w:rPr>
        <w:t xml:space="preserve"> </w:t>
      </w:r>
      <w:r>
        <w:rPr>
          <w:sz w:val="20"/>
        </w:rPr>
        <w:t>Head</w:t>
      </w:r>
      <w:r>
        <w:rPr>
          <w:spacing w:val="-2"/>
          <w:sz w:val="20"/>
        </w:rPr>
        <w:t xml:space="preserve"> </w:t>
      </w:r>
      <w:r>
        <w:rPr>
          <w:sz w:val="20"/>
        </w:rPr>
        <w:t>Start</w:t>
      </w:r>
      <w:r>
        <w:rPr>
          <w:spacing w:val="-3"/>
          <w:sz w:val="20"/>
        </w:rPr>
        <w:t xml:space="preserve"> </w:t>
      </w:r>
      <w:r>
        <w:rPr>
          <w:sz w:val="20"/>
        </w:rPr>
        <w:t>to</w:t>
      </w:r>
      <w:r>
        <w:rPr>
          <w:spacing w:val="-3"/>
          <w:sz w:val="20"/>
        </w:rPr>
        <w:t xml:space="preserve"> </w:t>
      </w:r>
      <w:r>
        <w:rPr>
          <w:sz w:val="20"/>
        </w:rPr>
        <w:t>keep their child school ready.</w:t>
      </w:r>
    </w:p>
    <w:p w14:paraId="63333931" w14:textId="77777777" w:rsidR="0060689A" w:rsidRDefault="0060689A" w:rsidP="0060689A">
      <w:pPr>
        <w:pStyle w:val="BodyText"/>
        <w:spacing w:before="11"/>
        <w:rPr>
          <w:sz w:val="22"/>
        </w:rPr>
      </w:pPr>
    </w:p>
    <w:p w14:paraId="3F25FBB2" w14:textId="77777777" w:rsidR="0060689A" w:rsidRDefault="0060689A" w:rsidP="0060689A">
      <w:pPr>
        <w:pStyle w:val="ListParagraph"/>
        <w:widowControl w:val="0"/>
        <w:numPr>
          <w:ilvl w:val="2"/>
          <w:numId w:val="112"/>
        </w:numPr>
        <w:tabs>
          <w:tab w:val="left" w:pos="1199"/>
          <w:tab w:val="left" w:pos="1200"/>
        </w:tabs>
        <w:autoSpaceDE w:val="0"/>
        <w:autoSpaceDN w:val="0"/>
        <w:spacing w:before="1" w:after="0" w:line="240" w:lineRule="auto"/>
        <w:ind w:right="1218" w:hanging="361"/>
        <w:contextualSpacing w:val="0"/>
        <w:rPr>
          <w:rFonts w:ascii="Symbol" w:hAnsi="Symbol"/>
          <w:sz w:val="20"/>
        </w:rPr>
      </w:pPr>
      <w:r>
        <w:rPr>
          <w:sz w:val="20"/>
        </w:rPr>
        <w:t>Include</w:t>
      </w:r>
      <w:r>
        <w:rPr>
          <w:spacing w:val="-4"/>
          <w:sz w:val="20"/>
        </w:rPr>
        <w:t xml:space="preserve"> </w:t>
      </w:r>
      <w:r>
        <w:rPr>
          <w:sz w:val="20"/>
        </w:rPr>
        <w:t>health</w:t>
      </w:r>
      <w:r>
        <w:rPr>
          <w:spacing w:val="-2"/>
          <w:sz w:val="20"/>
        </w:rPr>
        <w:t xml:space="preserve"> </w:t>
      </w:r>
      <w:r>
        <w:rPr>
          <w:sz w:val="20"/>
        </w:rPr>
        <w:t>coverage</w:t>
      </w:r>
      <w:r>
        <w:rPr>
          <w:spacing w:val="-4"/>
          <w:sz w:val="20"/>
        </w:rPr>
        <w:t xml:space="preserve"> </w:t>
      </w:r>
      <w:r>
        <w:rPr>
          <w:sz w:val="20"/>
        </w:rPr>
        <w:t>messaging</w:t>
      </w:r>
      <w:r>
        <w:rPr>
          <w:spacing w:val="-3"/>
          <w:sz w:val="20"/>
        </w:rPr>
        <w:t xml:space="preserve"> </w:t>
      </w:r>
      <w:r>
        <w:rPr>
          <w:sz w:val="20"/>
        </w:rPr>
        <w:t>when</w:t>
      </w:r>
      <w:r>
        <w:rPr>
          <w:spacing w:val="-2"/>
          <w:sz w:val="20"/>
        </w:rPr>
        <w:t xml:space="preserve"> </w:t>
      </w:r>
      <w:r>
        <w:rPr>
          <w:sz w:val="20"/>
        </w:rPr>
        <w:t>talking</w:t>
      </w:r>
      <w:r>
        <w:rPr>
          <w:spacing w:val="-3"/>
          <w:sz w:val="20"/>
        </w:rPr>
        <w:t xml:space="preserve"> </w:t>
      </w:r>
      <w:r>
        <w:rPr>
          <w:sz w:val="20"/>
        </w:rPr>
        <w:t>with</w:t>
      </w:r>
      <w:r>
        <w:rPr>
          <w:spacing w:val="-2"/>
          <w:sz w:val="20"/>
        </w:rPr>
        <w:t xml:space="preserve"> </w:t>
      </w:r>
      <w:r>
        <w:rPr>
          <w:sz w:val="20"/>
        </w:rPr>
        <w:t>Head Start</w:t>
      </w:r>
      <w:r>
        <w:rPr>
          <w:spacing w:val="-3"/>
          <w:sz w:val="20"/>
        </w:rPr>
        <w:t xml:space="preserve"> </w:t>
      </w:r>
      <w:r>
        <w:rPr>
          <w:sz w:val="20"/>
        </w:rPr>
        <w:t>families</w:t>
      </w:r>
      <w:r>
        <w:rPr>
          <w:spacing w:val="-2"/>
          <w:sz w:val="20"/>
        </w:rPr>
        <w:t xml:space="preserve"> </w:t>
      </w:r>
      <w:r>
        <w:rPr>
          <w:sz w:val="20"/>
        </w:rPr>
        <w:t>about</w:t>
      </w:r>
      <w:r>
        <w:rPr>
          <w:spacing w:val="-3"/>
          <w:sz w:val="20"/>
        </w:rPr>
        <w:t xml:space="preserve"> </w:t>
      </w:r>
      <w:r>
        <w:rPr>
          <w:sz w:val="20"/>
        </w:rPr>
        <w:t>children’s</w:t>
      </w:r>
      <w:r>
        <w:rPr>
          <w:spacing w:val="-4"/>
          <w:sz w:val="20"/>
        </w:rPr>
        <w:t xml:space="preserve"> </w:t>
      </w:r>
      <w:r>
        <w:rPr>
          <w:sz w:val="20"/>
        </w:rPr>
        <w:t>health.</w:t>
      </w:r>
      <w:r>
        <w:rPr>
          <w:spacing w:val="40"/>
          <w:sz w:val="20"/>
        </w:rPr>
        <w:t xml:space="preserve"> </w:t>
      </w:r>
      <w:r>
        <w:rPr>
          <w:sz w:val="20"/>
        </w:rPr>
        <w:t>Let</w:t>
      </w:r>
      <w:r>
        <w:rPr>
          <w:spacing w:val="-3"/>
          <w:sz w:val="20"/>
        </w:rPr>
        <w:t xml:space="preserve"> </w:t>
      </w:r>
      <w:r>
        <w:rPr>
          <w:sz w:val="20"/>
        </w:rPr>
        <w:t>families</w:t>
      </w:r>
      <w:r>
        <w:rPr>
          <w:spacing w:val="-2"/>
          <w:sz w:val="20"/>
        </w:rPr>
        <w:t xml:space="preserve"> </w:t>
      </w:r>
      <w:r>
        <w:rPr>
          <w:sz w:val="20"/>
        </w:rPr>
        <w:t>know how to get help applying for health coverage and plan to offer help through our Head Start program.</w:t>
      </w:r>
    </w:p>
    <w:p w14:paraId="2F35AEE9" w14:textId="77777777" w:rsidR="0060689A" w:rsidRDefault="0060689A" w:rsidP="0060689A">
      <w:pPr>
        <w:pStyle w:val="BodyText"/>
      </w:pPr>
    </w:p>
    <w:p w14:paraId="3983F2EB" w14:textId="77777777" w:rsidR="0060689A" w:rsidRDefault="0060689A" w:rsidP="0060689A">
      <w:pPr>
        <w:pStyle w:val="ListParagraph"/>
        <w:widowControl w:val="0"/>
        <w:numPr>
          <w:ilvl w:val="2"/>
          <w:numId w:val="112"/>
        </w:numPr>
        <w:tabs>
          <w:tab w:val="left" w:pos="1200"/>
          <w:tab w:val="left" w:pos="1201"/>
        </w:tabs>
        <w:autoSpaceDE w:val="0"/>
        <w:autoSpaceDN w:val="0"/>
        <w:spacing w:before="1" w:after="0" w:line="240" w:lineRule="auto"/>
        <w:ind w:right="941"/>
        <w:contextualSpacing w:val="0"/>
        <w:rPr>
          <w:rFonts w:ascii="Symbol" w:hAnsi="Symbol"/>
          <w:sz w:val="20"/>
        </w:rPr>
      </w:pPr>
      <w:r>
        <w:rPr>
          <w:sz w:val="20"/>
        </w:rPr>
        <w:t>Use</w:t>
      </w:r>
      <w:r>
        <w:rPr>
          <w:spacing w:val="-4"/>
          <w:sz w:val="20"/>
        </w:rPr>
        <w:t xml:space="preserve"> </w:t>
      </w:r>
      <w:r>
        <w:rPr>
          <w:sz w:val="20"/>
        </w:rPr>
        <w:t>health</w:t>
      </w:r>
      <w:r>
        <w:rPr>
          <w:spacing w:val="-2"/>
          <w:sz w:val="20"/>
        </w:rPr>
        <w:t xml:space="preserve"> </w:t>
      </w:r>
      <w:r>
        <w:rPr>
          <w:sz w:val="20"/>
        </w:rPr>
        <w:t>coverage</w:t>
      </w:r>
      <w:r>
        <w:rPr>
          <w:spacing w:val="-4"/>
          <w:sz w:val="20"/>
        </w:rPr>
        <w:t xml:space="preserve"> </w:t>
      </w:r>
      <w:r>
        <w:rPr>
          <w:sz w:val="20"/>
        </w:rPr>
        <w:t>opportunities</w:t>
      </w:r>
      <w:r>
        <w:rPr>
          <w:spacing w:val="-2"/>
          <w:sz w:val="20"/>
        </w:rPr>
        <w:t xml:space="preserve"> </w:t>
      </w:r>
      <w:r>
        <w:rPr>
          <w:sz w:val="20"/>
        </w:rPr>
        <w:t>at</w:t>
      </w:r>
      <w:r>
        <w:rPr>
          <w:spacing w:val="-3"/>
          <w:sz w:val="20"/>
        </w:rPr>
        <w:t xml:space="preserve"> </w:t>
      </w:r>
      <w:r>
        <w:rPr>
          <w:sz w:val="20"/>
        </w:rPr>
        <w:t>parent</w:t>
      </w:r>
      <w:r>
        <w:rPr>
          <w:spacing w:val="-3"/>
          <w:sz w:val="20"/>
        </w:rPr>
        <w:t xml:space="preserve"> </w:t>
      </w:r>
      <w:r>
        <w:rPr>
          <w:sz w:val="20"/>
        </w:rPr>
        <w:t>meetings.</w:t>
      </w:r>
      <w:r>
        <w:rPr>
          <w:spacing w:val="-3"/>
          <w:sz w:val="20"/>
        </w:rPr>
        <w:t xml:space="preserve"> </w:t>
      </w:r>
      <w:r>
        <w:rPr>
          <w:sz w:val="20"/>
        </w:rPr>
        <w:t>Invite</w:t>
      </w:r>
      <w:r>
        <w:rPr>
          <w:spacing w:val="-4"/>
          <w:sz w:val="20"/>
        </w:rPr>
        <w:t xml:space="preserve"> </w:t>
      </w:r>
      <w:r>
        <w:rPr>
          <w:sz w:val="20"/>
        </w:rPr>
        <w:t>local</w:t>
      </w:r>
      <w:r>
        <w:rPr>
          <w:spacing w:val="-3"/>
          <w:sz w:val="20"/>
        </w:rPr>
        <w:t xml:space="preserve"> </w:t>
      </w:r>
      <w:r>
        <w:rPr>
          <w:sz w:val="20"/>
        </w:rPr>
        <w:t>Navigators</w:t>
      </w:r>
      <w:r>
        <w:rPr>
          <w:spacing w:val="-2"/>
          <w:sz w:val="20"/>
        </w:rPr>
        <w:t xml:space="preserve"> </w:t>
      </w:r>
      <w:r>
        <w:rPr>
          <w:sz w:val="20"/>
        </w:rPr>
        <w:t>or</w:t>
      </w:r>
      <w:r>
        <w:rPr>
          <w:spacing w:val="-3"/>
          <w:sz w:val="20"/>
        </w:rPr>
        <w:t xml:space="preserve"> </w:t>
      </w:r>
      <w:r>
        <w:rPr>
          <w:sz w:val="20"/>
        </w:rPr>
        <w:t>certified</w:t>
      </w:r>
      <w:r>
        <w:rPr>
          <w:spacing w:val="-1"/>
          <w:sz w:val="20"/>
        </w:rPr>
        <w:t xml:space="preserve"> </w:t>
      </w:r>
      <w:r>
        <w:rPr>
          <w:sz w:val="20"/>
        </w:rPr>
        <w:t>application</w:t>
      </w:r>
      <w:r>
        <w:rPr>
          <w:spacing w:val="-2"/>
          <w:sz w:val="20"/>
        </w:rPr>
        <w:t xml:space="preserve"> </w:t>
      </w:r>
      <w:r>
        <w:rPr>
          <w:sz w:val="20"/>
        </w:rPr>
        <w:t>counselors</w:t>
      </w:r>
      <w:r>
        <w:rPr>
          <w:spacing w:val="-2"/>
          <w:sz w:val="20"/>
        </w:rPr>
        <w:t xml:space="preserve"> </w:t>
      </w:r>
      <w:r>
        <w:rPr>
          <w:sz w:val="20"/>
        </w:rPr>
        <w:t>(CACs) to parent meetings to share news about health coverage opportunities and how to enroll. Ask for a speaker who can answer questions about eligibility, benefits, access to providers and other pressing concerns.</w:t>
      </w:r>
    </w:p>
    <w:p w14:paraId="160AE5C9" w14:textId="77777777" w:rsidR="0060689A" w:rsidRDefault="0060689A" w:rsidP="0060689A">
      <w:pPr>
        <w:pStyle w:val="BodyText"/>
        <w:spacing w:before="11"/>
        <w:rPr>
          <w:sz w:val="19"/>
        </w:rPr>
      </w:pPr>
    </w:p>
    <w:p w14:paraId="3B1DFD47" w14:textId="77777777" w:rsidR="0060689A" w:rsidRDefault="0060689A" w:rsidP="0060689A">
      <w:pPr>
        <w:pStyle w:val="ListParagraph"/>
        <w:widowControl w:val="0"/>
        <w:numPr>
          <w:ilvl w:val="2"/>
          <w:numId w:val="112"/>
        </w:numPr>
        <w:tabs>
          <w:tab w:val="left" w:pos="1200"/>
          <w:tab w:val="left" w:pos="1201"/>
        </w:tabs>
        <w:autoSpaceDE w:val="0"/>
        <w:autoSpaceDN w:val="0"/>
        <w:spacing w:after="0" w:line="240" w:lineRule="auto"/>
        <w:ind w:right="1125"/>
        <w:contextualSpacing w:val="0"/>
        <w:rPr>
          <w:rFonts w:ascii="Symbol" w:hAnsi="Symbol"/>
          <w:sz w:val="20"/>
        </w:rPr>
      </w:pPr>
      <w:r>
        <w:rPr>
          <w:sz w:val="20"/>
        </w:rPr>
        <w:t>Child Plus-Document all work in this area in the Health Tab under Health/Dental Coverage Notes.</w:t>
      </w:r>
      <w:r>
        <w:rPr>
          <w:spacing w:val="40"/>
          <w:sz w:val="20"/>
        </w:rPr>
        <w:t xml:space="preserve"> </w:t>
      </w:r>
      <w:r>
        <w:rPr>
          <w:sz w:val="20"/>
        </w:rPr>
        <w:t>If this becomes a family</w:t>
      </w:r>
      <w:r>
        <w:rPr>
          <w:spacing w:val="-2"/>
          <w:sz w:val="20"/>
        </w:rPr>
        <w:t xml:space="preserve"> </w:t>
      </w:r>
      <w:r>
        <w:rPr>
          <w:sz w:val="20"/>
        </w:rPr>
        <w:t>goal</w:t>
      </w:r>
      <w:r>
        <w:rPr>
          <w:spacing w:val="-3"/>
          <w:sz w:val="20"/>
        </w:rPr>
        <w:t xml:space="preserve"> </w:t>
      </w:r>
      <w:r>
        <w:rPr>
          <w:sz w:val="20"/>
        </w:rPr>
        <w:t>please</w:t>
      </w:r>
      <w:r>
        <w:rPr>
          <w:spacing w:val="-4"/>
          <w:sz w:val="20"/>
        </w:rPr>
        <w:t xml:space="preserve"> </w:t>
      </w:r>
      <w:r>
        <w:rPr>
          <w:sz w:val="20"/>
        </w:rPr>
        <w:t>document</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Family</w:t>
      </w:r>
      <w:r>
        <w:rPr>
          <w:spacing w:val="-2"/>
          <w:sz w:val="20"/>
        </w:rPr>
        <w:t xml:space="preserve"> </w:t>
      </w:r>
      <w:r>
        <w:rPr>
          <w:sz w:val="20"/>
        </w:rPr>
        <w:t>Services</w:t>
      </w:r>
      <w:r>
        <w:rPr>
          <w:spacing w:val="-2"/>
          <w:sz w:val="20"/>
        </w:rPr>
        <w:t xml:space="preserve"> </w:t>
      </w:r>
      <w:r>
        <w:rPr>
          <w:sz w:val="20"/>
        </w:rPr>
        <w:t>Tab</w:t>
      </w:r>
      <w:r>
        <w:rPr>
          <w:spacing w:val="-2"/>
          <w:sz w:val="20"/>
        </w:rPr>
        <w:t xml:space="preserve"> </w:t>
      </w:r>
      <w:r>
        <w:rPr>
          <w:sz w:val="20"/>
        </w:rPr>
        <w:t>under</w:t>
      </w:r>
      <w:r>
        <w:rPr>
          <w:spacing w:val="-3"/>
          <w:sz w:val="20"/>
        </w:rPr>
        <w:t xml:space="preserve"> </w:t>
      </w:r>
      <w:r>
        <w:rPr>
          <w:sz w:val="20"/>
        </w:rPr>
        <w:t>Event</w:t>
      </w:r>
      <w:r>
        <w:rPr>
          <w:spacing w:val="-2"/>
          <w:sz w:val="20"/>
        </w:rPr>
        <w:t xml:space="preserve"> </w:t>
      </w:r>
      <w:r>
        <w:rPr>
          <w:sz w:val="20"/>
        </w:rPr>
        <w:t>and</w:t>
      </w:r>
      <w:r>
        <w:rPr>
          <w:spacing w:val="-2"/>
          <w:sz w:val="20"/>
        </w:rPr>
        <w:t xml:space="preserve"> </w:t>
      </w:r>
      <w:r>
        <w:rPr>
          <w:sz w:val="20"/>
        </w:rPr>
        <w:t>copy</w:t>
      </w:r>
      <w:r>
        <w:rPr>
          <w:spacing w:val="-5"/>
          <w:sz w:val="20"/>
        </w:rPr>
        <w:t xml:space="preserve"> </w:t>
      </w:r>
      <w:r>
        <w:rPr>
          <w:sz w:val="20"/>
        </w:rPr>
        <w:t>and</w:t>
      </w:r>
      <w:r>
        <w:rPr>
          <w:spacing w:val="-2"/>
          <w:sz w:val="20"/>
        </w:rPr>
        <w:t xml:space="preserve"> </w:t>
      </w:r>
      <w:r>
        <w:rPr>
          <w:sz w:val="20"/>
        </w:rPr>
        <w:t>paste</w:t>
      </w:r>
      <w:r>
        <w:rPr>
          <w:spacing w:val="-4"/>
          <w:sz w:val="20"/>
        </w:rPr>
        <w:t xml:space="preserve"> </w:t>
      </w:r>
      <w:r>
        <w:rPr>
          <w:sz w:val="20"/>
        </w:rPr>
        <w:t>your</w:t>
      </w:r>
      <w:r>
        <w:rPr>
          <w:spacing w:val="-3"/>
          <w:sz w:val="20"/>
        </w:rPr>
        <w:t xml:space="preserve"> </w:t>
      </w:r>
      <w:r>
        <w:rPr>
          <w:sz w:val="20"/>
        </w:rPr>
        <w:t>work/conversation</w:t>
      </w:r>
      <w:r>
        <w:rPr>
          <w:spacing w:val="-2"/>
          <w:sz w:val="20"/>
        </w:rPr>
        <w:t xml:space="preserve"> </w:t>
      </w:r>
      <w:r>
        <w:rPr>
          <w:sz w:val="20"/>
        </w:rPr>
        <w:t>into the Health Tab also.</w:t>
      </w:r>
    </w:p>
    <w:p w14:paraId="088A5B8C" w14:textId="77777777" w:rsidR="0060689A" w:rsidRDefault="0060689A" w:rsidP="0060689A">
      <w:pPr>
        <w:pStyle w:val="BodyText"/>
        <w:spacing w:before="11"/>
        <w:rPr>
          <w:sz w:val="22"/>
        </w:rPr>
      </w:pPr>
    </w:p>
    <w:p w14:paraId="3EE6B9AA" w14:textId="77777777" w:rsidR="0060689A" w:rsidRDefault="0060689A" w:rsidP="0060689A">
      <w:pPr>
        <w:pStyle w:val="ListParagraph"/>
        <w:widowControl w:val="0"/>
        <w:numPr>
          <w:ilvl w:val="2"/>
          <w:numId w:val="112"/>
        </w:numPr>
        <w:tabs>
          <w:tab w:val="left" w:pos="1200"/>
          <w:tab w:val="left" w:pos="1201"/>
        </w:tabs>
        <w:autoSpaceDE w:val="0"/>
        <w:autoSpaceDN w:val="0"/>
        <w:spacing w:after="0" w:line="240" w:lineRule="auto"/>
        <w:ind w:right="1358"/>
        <w:contextualSpacing w:val="0"/>
        <w:rPr>
          <w:rFonts w:ascii="Symbol" w:hAnsi="Symbol"/>
          <w:sz w:val="20"/>
        </w:rPr>
      </w:pPr>
      <w:r>
        <w:rPr>
          <w:sz w:val="20"/>
        </w:rPr>
        <w:t>Health</w:t>
      </w:r>
      <w:r>
        <w:rPr>
          <w:spacing w:val="-2"/>
          <w:sz w:val="20"/>
        </w:rPr>
        <w:t xml:space="preserve"> </w:t>
      </w:r>
      <w:r>
        <w:rPr>
          <w:sz w:val="20"/>
        </w:rPr>
        <w:t>will</w:t>
      </w:r>
      <w:r>
        <w:rPr>
          <w:spacing w:val="-3"/>
          <w:sz w:val="20"/>
        </w:rPr>
        <w:t xml:space="preserve"> </w:t>
      </w:r>
      <w:r>
        <w:rPr>
          <w:sz w:val="20"/>
        </w:rPr>
        <w:t>run</w:t>
      </w:r>
      <w:r>
        <w:rPr>
          <w:spacing w:val="-2"/>
          <w:sz w:val="20"/>
        </w:rPr>
        <w:t xml:space="preserve"> </w:t>
      </w:r>
      <w:r>
        <w:rPr>
          <w:sz w:val="20"/>
        </w:rPr>
        <w:t>a</w:t>
      </w:r>
      <w:r>
        <w:rPr>
          <w:spacing w:val="-3"/>
          <w:sz w:val="20"/>
        </w:rPr>
        <w:t xml:space="preserve"> </w:t>
      </w:r>
      <w:r>
        <w:rPr>
          <w:sz w:val="20"/>
        </w:rPr>
        <w:t>Health</w:t>
      </w:r>
      <w:r>
        <w:rPr>
          <w:spacing w:val="-2"/>
          <w:sz w:val="20"/>
        </w:rPr>
        <w:t xml:space="preserve"> </w:t>
      </w:r>
      <w:r>
        <w:rPr>
          <w:sz w:val="20"/>
        </w:rPr>
        <w:t>Insurance</w:t>
      </w:r>
      <w:r>
        <w:rPr>
          <w:spacing w:val="-4"/>
          <w:sz w:val="20"/>
        </w:rPr>
        <w:t xml:space="preserve"> </w:t>
      </w:r>
      <w:r>
        <w:rPr>
          <w:sz w:val="20"/>
        </w:rPr>
        <w:t>report</w:t>
      </w:r>
      <w:r>
        <w:rPr>
          <w:spacing w:val="-3"/>
          <w:sz w:val="20"/>
        </w:rPr>
        <w:t xml:space="preserve"> </w:t>
      </w:r>
      <w:r>
        <w:rPr>
          <w:sz w:val="20"/>
        </w:rPr>
        <w:t>monthly</w:t>
      </w:r>
      <w:r>
        <w:rPr>
          <w:spacing w:val="-2"/>
          <w:sz w:val="20"/>
        </w:rPr>
        <w:t xml:space="preserve"> </w:t>
      </w:r>
      <w:r>
        <w:rPr>
          <w:sz w:val="20"/>
        </w:rPr>
        <w:t>and</w:t>
      </w:r>
      <w:r>
        <w:rPr>
          <w:spacing w:val="-2"/>
          <w:sz w:val="20"/>
        </w:rPr>
        <w:t xml:space="preserve"> </w:t>
      </w:r>
      <w:r>
        <w:rPr>
          <w:sz w:val="20"/>
        </w:rPr>
        <w:t>collaborate</w:t>
      </w:r>
      <w:r>
        <w:rPr>
          <w:spacing w:val="-4"/>
          <w:sz w:val="20"/>
        </w:rPr>
        <w:t xml:space="preserve"> </w:t>
      </w:r>
      <w:r>
        <w:rPr>
          <w:sz w:val="20"/>
        </w:rPr>
        <w:t>with</w:t>
      </w:r>
      <w:r>
        <w:rPr>
          <w:spacing w:val="-2"/>
          <w:sz w:val="20"/>
        </w:rPr>
        <w:t xml:space="preserve"> </w:t>
      </w:r>
      <w:r>
        <w:rPr>
          <w:sz w:val="20"/>
        </w:rPr>
        <w:t>Family</w:t>
      </w:r>
      <w:r>
        <w:rPr>
          <w:spacing w:val="-2"/>
          <w:sz w:val="20"/>
        </w:rPr>
        <w:t xml:space="preserve"> </w:t>
      </w:r>
      <w:r>
        <w:rPr>
          <w:sz w:val="20"/>
        </w:rPr>
        <w:t>Service</w:t>
      </w:r>
      <w:r>
        <w:rPr>
          <w:spacing w:val="-4"/>
          <w:sz w:val="20"/>
        </w:rPr>
        <w:t xml:space="preserve"> </w:t>
      </w:r>
      <w:r>
        <w:rPr>
          <w:sz w:val="20"/>
        </w:rPr>
        <w:t>Staff</w:t>
      </w:r>
      <w:r>
        <w:rPr>
          <w:spacing w:val="-4"/>
          <w:sz w:val="20"/>
        </w:rPr>
        <w:t xml:space="preserve"> </w:t>
      </w:r>
      <w:r>
        <w:rPr>
          <w:sz w:val="20"/>
        </w:rPr>
        <w:t>in</w:t>
      </w:r>
      <w:r>
        <w:rPr>
          <w:spacing w:val="-2"/>
          <w:sz w:val="20"/>
        </w:rPr>
        <w:t xml:space="preserve"> </w:t>
      </w:r>
      <w:r>
        <w:rPr>
          <w:sz w:val="20"/>
        </w:rPr>
        <w:t>assisting</w:t>
      </w:r>
      <w:r>
        <w:rPr>
          <w:spacing w:val="-3"/>
          <w:sz w:val="20"/>
        </w:rPr>
        <w:t xml:space="preserve"> </w:t>
      </w:r>
      <w:r>
        <w:rPr>
          <w:sz w:val="20"/>
        </w:rPr>
        <w:t>families’</w:t>
      </w:r>
      <w:r>
        <w:rPr>
          <w:spacing w:val="-3"/>
          <w:sz w:val="20"/>
        </w:rPr>
        <w:t xml:space="preserve"> </w:t>
      </w:r>
      <w:r>
        <w:rPr>
          <w:sz w:val="20"/>
        </w:rPr>
        <w:t>to access Health coverage.</w:t>
      </w:r>
    </w:p>
    <w:p w14:paraId="346D8441" w14:textId="77777777" w:rsidR="0060689A" w:rsidRDefault="0060689A" w:rsidP="0060689A">
      <w:pPr>
        <w:rPr>
          <w:rFonts w:ascii="Symbol" w:hAnsi="Symbol"/>
          <w:sz w:val="20"/>
        </w:rPr>
        <w:sectPr w:rsidR="0060689A">
          <w:footerReference w:type="default" r:id="rId165"/>
          <w:pgSz w:w="12240" w:h="15840"/>
          <w:pgMar w:top="860" w:right="180" w:bottom="280" w:left="240" w:header="0" w:footer="0" w:gutter="0"/>
          <w:cols w:space="720"/>
        </w:sectPr>
      </w:pPr>
    </w:p>
    <w:p w14:paraId="68776EC1" w14:textId="77777777" w:rsidR="0060689A" w:rsidRDefault="0060689A" w:rsidP="0060689A">
      <w:pPr>
        <w:pStyle w:val="BodyText"/>
        <w:spacing w:before="45"/>
        <w:ind w:left="840"/>
      </w:pPr>
      <w:bookmarkStart w:id="201" w:name="Resources:__How_to_Apply_for_MaineCare_o"/>
      <w:bookmarkEnd w:id="201"/>
      <w:r>
        <w:rPr>
          <w:b/>
        </w:rPr>
        <w:lastRenderedPageBreak/>
        <w:t>Resources:</w:t>
      </w:r>
      <w:r>
        <w:rPr>
          <w:b/>
          <w:spacing w:val="36"/>
        </w:rPr>
        <w:t xml:space="preserve"> </w:t>
      </w:r>
      <w:r>
        <w:t>How</w:t>
      </w:r>
      <w:r>
        <w:rPr>
          <w:spacing w:val="-6"/>
        </w:rPr>
        <w:t xml:space="preserve"> </w:t>
      </w:r>
      <w:r>
        <w:t>to</w:t>
      </w:r>
      <w:r>
        <w:rPr>
          <w:spacing w:val="-5"/>
        </w:rPr>
        <w:t xml:space="preserve"> </w:t>
      </w:r>
      <w:r>
        <w:t>Apply</w:t>
      </w:r>
      <w:r>
        <w:rPr>
          <w:spacing w:val="-6"/>
        </w:rPr>
        <w:t xml:space="preserve"> </w:t>
      </w:r>
      <w:r>
        <w:t>for</w:t>
      </w:r>
      <w:r>
        <w:rPr>
          <w:spacing w:val="-5"/>
        </w:rPr>
        <w:t xml:space="preserve"> </w:t>
      </w:r>
      <w:proofErr w:type="spellStart"/>
      <w:r>
        <w:t>MaineCare</w:t>
      </w:r>
      <w:proofErr w:type="spellEnd"/>
      <w:r>
        <w:rPr>
          <w:spacing w:val="-6"/>
        </w:rPr>
        <w:t xml:space="preserve"> </w:t>
      </w:r>
      <w:r>
        <w:t>or</w:t>
      </w:r>
      <w:r>
        <w:rPr>
          <w:spacing w:val="-5"/>
        </w:rPr>
        <w:t xml:space="preserve"> </w:t>
      </w:r>
      <w:r>
        <w:t>Affordable</w:t>
      </w:r>
      <w:r>
        <w:rPr>
          <w:spacing w:val="-6"/>
        </w:rPr>
        <w:t xml:space="preserve"> </w:t>
      </w:r>
      <w:r>
        <w:t>Health</w:t>
      </w:r>
      <w:r>
        <w:rPr>
          <w:spacing w:val="-4"/>
        </w:rPr>
        <w:t xml:space="preserve"> </w:t>
      </w:r>
      <w:r>
        <w:rPr>
          <w:spacing w:val="-2"/>
        </w:rPr>
        <w:t>Coverage.</w:t>
      </w:r>
    </w:p>
    <w:p w14:paraId="48E0C458" w14:textId="77777777" w:rsidR="0060689A" w:rsidRDefault="0060689A" w:rsidP="0060689A">
      <w:pPr>
        <w:pStyle w:val="BodyText"/>
        <w:tabs>
          <w:tab w:val="left" w:pos="4238"/>
        </w:tabs>
        <w:spacing w:before="119"/>
        <w:ind w:left="840" w:right="940"/>
      </w:pPr>
      <w:r>
        <w:rPr>
          <w:noProof/>
        </w:rPr>
        <w:drawing>
          <wp:anchor distT="0" distB="0" distL="0" distR="0" simplePos="0" relativeHeight="251869696" behindDoc="1" locked="0" layoutInCell="1" allowOverlap="1" wp14:anchorId="696B9975" wp14:editId="5FEB1A68">
            <wp:simplePos x="0" y="0"/>
            <wp:positionH relativeFrom="page">
              <wp:posOffset>2075726</wp:posOffset>
            </wp:positionH>
            <wp:positionV relativeFrom="paragraph">
              <wp:posOffset>110458</wp:posOffset>
            </wp:positionV>
            <wp:extent cx="765124" cy="108572"/>
            <wp:effectExtent l="0" t="0" r="0" b="0"/>
            <wp:wrapNone/>
            <wp:docPr id="88" name="image31.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167" cstate="print"/>
                    <a:stretch>
                      <a:fillRect/>
                    </a:stretch>
                  </pic:blipFill>
                  <pic:spPr>
                    <a:xfrm>
                      <a:off x="0" y="0"/>
                      <a:ext cx="765124" cy="108572"/>
                    </a:xfrm>
                    <a:prstGeom prst="rect">
                      <a:avLst/>
                    </a:prstGeom>
                  </pic:spPr>
                </pic:pic>
              </a:graphicData>
            </a:graphic>
          </wp:anchor>
        </w:drawing>
      </w:r>
      <w:bookmarkStart w:id="202" w:name="Encourage_families_to_visit_Healthcare.g"/>
      <w:bookmarkEnd w:id="202"/>
      <w:r>
        <w:t>Encourage families to visi</w:t>
      </w:r>
      <w:r>
        <w:rPr>
          <w:color w:val="212121"/>
        </w:rPr>
        <w:t xml:space="preserve">t </w:t>
      </w:r>
      <w:hyperlink r:id="rId168">
        <w:r>
          <w:rPr>
            <w:color w:val="212121"/>
            <w:u w:val="single" w:color="000000"/>
          </w:rPr>
          <w:tab/>
        </w:r>
        <w:r>
          <w:rPr>
            <w:color w:val="212121"/>
          </w:rPr>
          <w:t xml:space="preserve">. </w:t>
        </w:r>
      </w:hyperlink>
      <w:r>
        <w:rPr>
          <w:color w:val="212121"/>
        </w:rPr>
        <w:t>Help is also available by phone (toll-free) at 800-318-2596 or (TTY) 855-889- 4325.</w:t>
      </w:r>
      <w:r>
        <w:rPr>
          <w:color w:val="212121"/>
          <w:spacing w:val="40"/>
        </w:rPr>
        <w:t xml:space="preserve"> </w:t>
      </w:r>
      <w:r>
        <w:rPr>
          <w:color w:val="212121"/>
          <w:u w:val="single" w:color="212121"/>
        </w:rPr>
        <w:t>Interpreters</w:t>
      </w:r>
      <w:r>
        <w:rPr>
          <w:color w:val="212121"/>
          <w:spacing w:val="-2"/>
          <w:u w:val="single" w:color="212121"/>
        </w:rPr>
        <w:t xml:space="preserve"> </w:t>
      </w:r>
      <w:r>
        <w:rPr>
          <w:color w:val="212121"/>
          <w:u w:val="single" w:color="212121"/>
        </w:rPr>
        <w:t>in</w:t>
      </w:r>
      <w:r>
        <w:rPr>
          <w:color w:val="212121"/>
          <w:spacing w:val="-2"/>
          <w:u w:val="single" w:color="212121"/>
        </w:rPr>
        <w:t xml:space="preserve"> </w:t>
      </w:r>
      <w:r>
        <w:rPr>
          <w:color w:val="212121"/>
          <w:u w:val="single" w:color="212121"/>
        </w:rPr>
        <w:t>150</w:t>
      </w:r>
      <w:r>
        <w:rPr>
          <w:color w:val="212121"/>
          <w:spacing w:val="-3"/>
          <w:u w:val="single" w:color="212121"/>
        </w:rPr>
        <w:t xml:space="preserve"> </w:t>
      </w:r>
      <w:r>
        <w:rPr>
          <w:color w:val="212121"/>
          <w:u w:val="single" w:color="212121"/>
        </w:rPr>
        <w:t>languages</w:t>
      </w:r>
      <w:r>
        <w:rPr>
          <w:color w:val="212121"/>
          <w:spacing w:val="-2"/>
          <w:u w:val="single" w:color="212121"/>
        </w:rPr>
        <w:t xml:space="preserve"> </w:t>
      </w:r>
      <w:r>
        <w:rPr>
          <w:color w:val="212121"/>
          <w:u w:val="single" w:color="212121"/>
        </w:rPr>
        <w:t>are</w:t>
      </w:r>
      <w:r>
        <w:rPr>
          <w:color w:val="212121"/>
          <w:spacing w:val="-4"/>
          <w:u w:val="single" w:color="212121"/>
        </w:rPr>
        <w:t xml:space="preserve"> </w:t>
      </w:r>
      <w:r>
        <w:rPr>
          <w:color w:val="212121"/>
          <w:u w:val="single" w:color="212121"/>
        </w:rPr>
        <w:t>available</w:t>
      </w:r>
      <w:r>
        <w:rPr>
          <w:color w:val="212121"/>
          <w:spacing w:val="-4"/>
          <w:u w:val="single" w:color="212121"/>
        </w:rPr>
        <w:t xml:space="preserve"> </w:t>
      </w:r>
      <w:r>
        <w:rPr>
          <w:color w:val="212121"/>
          <w:u w:val="single" w:color="212121"/>
        </w:rPr>
        <w:t>by</w:t>
      </w:r>
      <w:r>
        <w:rPr>
          <w:color w:val="212121"/>
          <w:spacing w:val="-2"/>
          <w:u w:val="single" w:color="212121"/>
        </w:rPr>
        <w:t xml:space="preserve"> </w:t>
      </w:r>
      <w:r>
        <w:rPr>
          <w:color w:val="212121"/>
          <w:u w:val="single" w:color="212121"/>
        </w:rPr>
        <w:t>phone</w:t>
      </w:r>
      <w:r>
        <w:rPr>
          <w:color w:val="212121"/>
        </w:rPr>
        <w:t>.</w:t>
      </w:r>
      <w:r>
        <w:rPr>
          <w:color w:val="212121"/>
          <w:spacing w:val="-3"/>
        </w:rPr>
        <w:t xml:space="preserve"> </w:t>
      </w:r>
      <w:r>
        <w:rPr>
          <w:color w:val="212121"/>
        </w:rPr>
        <w:t>To</w:t>
      </w:r>
      <w:r>
        <w:rPr>
          <w:color w:val="212121"/>
          <w:spacing w:val="-3"/>
        </w:rPr>
        <w:t xml:space="preserve"> </w:t>
      </w:r>
      <w:r>
        <w:rPr>
          <w:color w:val="212121"/>
        </w:rPr>
        <w:t>speak</w:t>
      </w:r>
      <w:r>
        <w:rPr>
          <w:color w:val="212121"/>
          <w:spacing w:val="-2"/>
        </w:rPr>
        <w:t xml:space="preserve"> </w:t>
      </w:r>
      <w:r>
        <w:rPr>
          <w:color w:val="212121"/>
        </w:rPr>
        <w:t>with</w:t>
      </w:r>
      <w:r>
        <w:rPr>
          <w:color w:val="212121"/>
          <w:spacing w:val="-2"/>
        </w:rPr>
        <w:t xml:space="preserve"> </w:t>
      </w:r>
      <w:r>
        <w:rPr>
          <w:color w:val="212121"/>
        </w:rPr>
        <w:t>an</w:t>
      </w:r>
      <w:r>
        <w:rPr>
          <w:color w:val="212121"/>
          <w:spacing w:val="-2"/>
        </w:rPr>
        <w:t xml:space="preserve"> </w:t>
      </w:r>
      <w:r>
        <w:rPr>
          <w:color w:val="212121"/>
        </w:rPr>
        <w:t>interpreter,</w:t>
      </w:r>
      <w:r>
        <w:rPr>
          <w:color w:val="212121"/>
          <w:spacing w:val="-2"/>
        </w:rPr>
        <w:t xml:space="preserve"> </w:t>
      </w:r>
      <w:r>
        <w:rPr>
          <w:color w:val="212121"/>
        </w:rPr>
        <w:t>say</w:t>
      </w:r>
      <w:r>
        <w:rPr>
          <w:color w:val="212121"/>
          <w:spacing w:val="-2"/>
        </w:rPr>
        <w:t xml:space="preserve"> </w:t>
      </w:r>
      <w:r>
        <w:rPr>
          <w:color w:val="212121"/>
        </w:rPr>
        <w:t>“Agent”</w:t>
      </w:r>
      <w:r>
        <w:rPr>
          <w:color w:val="212121"/>
          <w:spacing w:val="-2"/>
        </w:rPr>
        <w:t xml:space="preserve"> </w:t>
      </w:r>
      <w:r>
        <w:rPr>
          <w:color w:val="212121"/>
        </w:rPr>
        <w:t>or</w:t>
      </w:r>
      <w:r>
        <w:rPr>
          <w:color w:val="212121"/>
          <w:spacing w:val="-3"/>
        </w:rPr>
        <w:t xml:space="preserve"> </w:t>
      </w:r>
      <w:r>
        <w:rPr>
          <w:color w:val="212121"/>
        </w:rPr>
        <w:t>press</w:t>
      </w:r>
      <w:r>
        <w:rPr>
          <w:color w:val="212121"/>
          <w:spacing w:val="-2"/>
        </w:rPr>
        <w:t xml:space="preserve"> </w:t>
      </w:r>
      <w:r>
        <w:rPr>
          <w:color w:val="212121"/>
        </w:rPr>
        <w:t>“0.”</w:t>
      </w:r>
      <w:r>
        <w:rPr>
          <w:color w:val="212121"/>
          <w:spacing w:val="-2"/>
        </w:rPr>
        <w:t xml:space="preserve"> </w:t>
      </w:r>
      <w:r>
        <w:rPr>
          <w:color w:val="212121"/>
        </w:rPr>
        <w:t>Once</w:t>
      </w:r>
      <w:r>
        <w:rPr>
          <w:color w:val="212121"/>
          <w:spacing w:val="-4"/>
        </w:rPr>
        <w:t xml:space="preserve"> </w:t>
      </w:r>
      <w:r>
        <w:rPr>
          <w:color w:val="212121"/>
        </w:rPr>
        <w:t>an agent is on the line, say the name of the language you need.</w:t>
      </w:r>
    </w:p>
    <w:p w14:paraId="71D942D3" w14:textId="47E642A1" w:rsidR="0060689A" w:rsidRDefault="0060689A" w:rsidP="0060689A">
      <w:pPr>
        <w:pStyle w:val="BodyText"/>
        <w:spacing w:before="122"/>
        <w:ind w:left="840"/>
      </w:pPr>
      <w:r>
        <w:rPr>
          <w:noProof/>
        </w:rPr>
        <mc:AlternateContent>
          <mc:Choice Requires="wpg">
            <w:drawing>
              <wp:anchor distT="0" distB="0" distL="114300" distR="114300" simplePos="0" relativeHeight="251866624" behindDoc="0" locked="0" layoutInCell="1" allowOverlap="1" wp14:anchorId="463EAE82" wp14:editId="6FA27EC5">
                <wp:simplePos x="0" y="0"/>
                <wp:positionH relativeFrom="page">
                  <wp:posOffset>2555875</wp:posOffset>
                </wp:positionH>
                <wp:positionV relativeFrom="paragraph">
                  <wp:posOffset>103505</wp:posOffset>
                </wp:positionV>
                <wp:extent cx="2902585" cy="127000"/>
                <wp:effectExtent l="3175" t="0" r="0" b="63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2585" cy="127000"/>
                          <a:chOff x="4025" y="163"/>
                          <a:chExt cx="4571" cy="200"/>
                        </a:xfrm>
                      </wpg:grpSpPr>
                      <pic:pic xmlns:pic="http://schemas.openxmlformats.org/drawingml/2006/picture">
                        <pic:nvPicPr>
                          <pic:cNvPr id="113" name="docshape75">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025" y="169"/>
                            <a:ext cx="4571" cy="179"/>
                          </a:xfrm>
                          <a:prstGeom prst="rect">
                            <a:avLst/>
                          </a:prstGeom>
                          <a:noFill/>
                          <a:extLst>
                            <a:ext uri="{909E8E84-426E-40DD-AFC4-6F175D3DCCD1}">
                              <a14:hiddenFill xmlns:a14="http://schemas.microsoft.com/office/drawing/2010/main">
                                <a:solidFill>
                                  <a:srgbClr val="FFFFFF"/>
                                </a:solidFill>
                              </a14:hiddenFill>
                            </a:ext>
                          </a:extLst>
                        </pic:spPr>
                      </pic:pic>
                      <wps:wsp>
                        <wps:cNvPr id="114" name="docshape76"/>
                        <wps:cNvSpPr txBox="1">
                          <a:spLocks noChangeArrowheads="1"/>
                        </wps:cNvSpPr>
                        <wps:spPr bwMode="auto">
                          <a:xfrm>
                            <a:off x="4025" y="163"/>
                            <a:ext cx="45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CD20" w14:textId="77777777" w:rsidR="0060689A" w:rsidRDefault="00125D8E" w:rsidP="0060689A">
                              <w:pPr>
                                <w:tabs>
                                  <w:tab w:val="left" w:pos="4585"/>
                                </w:tabs>
                                <w:spacing w:line="199" w:lineRule="exact"/>
                                <w:ind w:left="-15" w:right="-29"/>
                                <w:rPr>
                                  <w:sz w:val="20"/>
                                </w:rPr>
                              </w:pPr>
                              <w:hyperlink r:id="rId171">
                                <w:r w:rsidR="0060689A">
                                  <w:rPr>
                                    <w:color w:val="333333"/>
                                    <w:w w:val="99"/>
                                    <w:sz w:val="20"/>
                                    <w:u w:val="single" w:color="000000"/>
                                  </w:rPr>
                                  <w:t xml:space="preserve"> </w:t>
                                </w:r>
                                <w:r w:rsidR="0060689A">
                                  <w:rPr>
                                    <w:color w:val="333333"/>
                                    <w:sz w:val="20"/>
                                    <w:u w:val="single" w:color="000000"/>
                                  </w:rPr>
                                  <w:tab/>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EAE82" id="Group 112" o:spid="_x0000_s1081" style="position:absolute;left:0;text-align:left;margin-left:201.25pt;margin-top:8.15pt;width:228.55pt;height:10pt;z-index:251866624;mso-position-horizontal-relative:page;mso-position-vertical-relative:text" coordorigin="4025,163" coordsize="457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">
                <v:shape id="docshape75" o:spid="_x0000_s1082" type="#_x0000_t75" href="https://www.maine.gov/dhhs/ofi/citizenship/index.html" style="position:absolute;left:4025;top:169;width:457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" o:button="t">
                  <v:fill o:detectmouseclick="t"/>
                  <v:imagedata r:id="rId172" o:title=""/>
                </v:shape>
                <v:shape id="docshape76" o:spid="_x0000_s1083" type="#_x0000_t202" style="position:absolute;left:4025;top:163;width:45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4B1CD20" w14:textId="77777777" w:rsidR="0060689A" w:rsidRDefault="00125D8E" w:rsidP="0060689A">
                        <w:pPr>
                          <w:tabs>
                            <w:tab w:val="left" w:pos="4585"/>
                          </w:tabs>
                          <w:spacing w:line="199" w:lineRule="exact"/>
                          <w:ind w:left="-15" w:right="-29"/>
                          <w:rPr>
                            <w:sz w:val="20"/>
                          </w:rPr>
                        </w:pPr>
                        <w:hyperlink r:id="rId173">
                          <w:r w:rsidR="0060689A">
                            <w:rPr>
                              <w:color w:val="333333"/>
                              <w:w w:val="99"/>
                              <w:sz w:val="20"/>
                              <w:u w:val="single" w:color="000000"/>
                            </w:rPr>
                            <w:t xml:space="preserve"> </w:t>
                          </w:r>
                          <w:r w:rsidR="0060689A">
                            <w:rPr>
                              <w:color w:val="333333"/>
                              <w:sz w:val="20"/>
                              <w:u w:val="single" w:color="000000"/>
                            </w:rPr>
                            <w:tab/>
                          </w:r>
                        </w:hyperlink>
                      </w:p>
                    </w:txbxContent>
                  </v:textbox>
                </v:shape>
                <w10:wrap anchorx="page"/>
              </v:group>
            </w:pict>
          </mc:Fallback>
        </mc:AlternateContent>
      </w:r>
      <w:bookmarkStart w:id="203" w:name="MaineCare_Citizenship_&amp;_Identity_at_http"/>
      <w:bookmarkEnd w:id="203"/>
      <w:proofErr w:type="spellStart"/>
      <w:r>
        <w:rPr>
          <w:color w:val="333333"/>
        </w:rPr>
        <w:t>MaineCare</w:t>
      </w:r>
      <w:proofErr w:type="spellEnd"/>
      <w:r>
        <w:rPr>
          <w:color w:val="333333"/>
          <w:spacing w:val="-7"/>
        </w:rPr>
        <w:t xml:space="preserve"> </w:t>
      </w:r>
      <w:r>
        <w:rPr>
          <w:color w:val="333333"/>
        </w:rPr>
        <w:t>Citizenship</w:t>
      </w:r>
      <w:r>
        <w:rPr>
          <w:color w:val="333333"/>
          <w:spacing w:val="-8"/>
        </w:rPr>
        <w:t xml:space="preserve"> </w:t>
      </w:r>
      <w:r>
        <w:rPr>
          <w:color w:val="333333"/>
        </w:rPr>
        <w:t>&amp;</w:t>
      </w:r>
      <w:r>
        <w:rPr>
          <w:color w:val="333333"/>
          <w:spacing w:val="-7"/>
        </w:rPr>
        <w:t xml:space="preserve"> </w:t>
      </w:r>
      <w:r>
        <w:rPr>
          <w:color w:val="333333"/>
        </w:rPr>
        <w:t>Identity</w:t>
      </w:r>
      <w:r>
        <w:rPr>
          <w:color w:val="333333"/>
          <w:spacing w:val="-8"/>
        </w:rPr>
        <w:t xml:space="preserve"> </w:t>
      </w:r>
      <w:r>
        <w:rPr>
          <w:color w:val="333333"/>
          <w:spacing w:val="-5"/>
        </w:rPr>
        <w:t>at</w:t>
      </w:r>
    </w:p>
    <w:p w14:paraId="36E59735" w14:textId="77777777" w:rsidR="0060689A" w:rsidRDefault="0060689A" w:rsidP="0060689A">
      <w:pPr>
        <w:pStyle w:val="BodyText"/>
        <w:rPr>
          <w:sz w:val="15"/>
        </w:rPr>
      </w:pPr>
    </w:p>
    <w:p w14:paraId="20E69E27" w14:textId="77777777" w:rsidR="0060689A" w:rsidRDefault="0060689A" w:rsidP="0060689A">
      <w:pPr>
        <w:pStyle w:val="BodyText"/>
        <w:spacing w:before="59"/>
        <w:ind w:left="840"/>
      </w:pPr>
      <w:r>
        <w:t>Maine’s</w:t>
      </w:r>
      <w:r>
        <w:rPr>
          <w:spacing w:val="-8"/>
        </w:rPr>
        <w:t xml:space="preserve"> </w:t>
      </w:r>
      <w:r>
        <w:t>Individual</w:t>
      </w:r>
      <w:r>
        <w:rPr>
          <w:spacing w:val="-9"/>
        </w:rPr>
        <w:t xml:space="preserve"> </w:t>
      </w:r>
      <w:r>
        <w:t>Affordable</w:t>
      </w:r>
      <w:r>
        <w:rPr>
          <w:spacing w:val="-10"/>
        </w:rPr>
        <w:t xml:space="preserve"> </w:t>
      </w:r>
      <w:r>
        <w:t>Health</w:t>
      </w:r>
      <w:r>
        <w:rPr>
          <w:spacing w:val="-7"/>
        </w:rPr>
        <w:t xml:space="preserve"> </w:t>
      </w:r>
      <w:r>
        <w:t>Insurance</w:t>
      </w:r>
      <w:r>
        <w:rPr>
          <w:spacing w:val="-10"/>
        </w:rPr>
        <w:t xml:space="preserve"> </w:t>
      </w:r>
      <w:r>
        <w:t>Market-</w:t>
      </w:r>
      <w:r>
        <w:rPr>
          <w:spacing w:val="-9"/>
        </w:rPr>
        <w:t xml:space="preserve"> </w:t>
      </w:r>
      <w:hyperlink r:id="rId174">
        <w:r>
          <w:rPr>
            <w:color w:val="006FC0"/>
            <w:spacing w:val="-2"/>
            <w:u w:val="single" w:color="006FC0"/>
          </w:rPr>
          <w:t>https://www.healthinsurance.org/maine/</w:t>
        </w:r>
      </w:hyperlink>
    </w:p>
    <w:p w14:paraId="4A4E0619" w14:textId="77777777" w:rsidR="0060689A" w:rsidRDefault="0060689A" w:rsidP="0060689A">
      <w:pPr>
        <w:pStyle w:val="BodyText"/>
        <w:spacing w:before="7"/>
        <w:rPr>
          <w:sz w:val="11"/>
        </w:rPr>
      </w:pPr>
    </w:p>
    <w:p w14:paraId="2E4CD54F" w14:textId="77777777" w:rsidR="0060689A" w:rsidRDefault="0060689A" w:rsidP="0060689A">
      <w:pPr>
        <w:pStyle w:val="BodyText"/>
        <w:spacing w:before="59"/>
        <w:ind w:left="840" w:right="1046"/>
        <w:jc w:val="both"/>
      </w:pPr>
      <w:r>
        <w:t>You</w:t>
      </w:r>
      <w:r>
        <w:rPr>
          <w:spacing w:val="-1"/>
        </w:rPr>
        <w:t xml:space="preserve"> </w:t>
      </w:r>
      <w:r>
        <w:t>can</w:t>
      </w:r>
      <w:r>
        <w:rPr>
          <w:spacing w:val="-1"/>
        </w:rPr>
        <w:t xml:space="preserve"> </w:t>
      </w:r>
      <w:r>
        <w:t>assist</w:t>
      </w:r>
      <w:r>
        <w:rPr>
          <w:spacing w:val="-4"/>
        </w:rPr>
        <w:t xml:space="preserve"> </w:t>
      </w:r>
      <w:r>
        <w:t>a</w:t>
      </w:r>
      <w:r>
        <w:rPr>
          <w:spacing w:val="-1"/>
        </w:rPr>
        <w:t xml:space="preserve"> </w:t>
      </w:r>
      <w:r>
        <w:t>family</w:t>
      </w:r>
      <w:r>
        <w:rPr>
          <w:spacing w:val="-1"/>
        </w:rPr>
        <w:t xml:space="preserve"> </w:t>
      </w:r>
      <w:r>
        <w:t>to</w:t>
      </w:r>
      <w:r>
        <w:rPr>
          <w:spacing w:val="-2"/>
        </w:rPr>
        <w:t xml:space="preserve"> </w:t>
      </w:r>
      <w:r>
        <w:t>access:</w:t>
      </w:r>
      <w:r>
        <w:rPr>
          <w:spacing w:val="40"/>
        </w:rPr>
        <w:t xml:space="preserve"> </w:t>
      </w:r>
      <w:r>
        <w:t>Our</w:t>
      </w:r>
      <w:r>
        <w:rPr>
          <w:spacing w:val="-2"/>
        </w:rPr>
        <w:t xml:space="preserve"> </w:t>
      </w:r>
      <w:r>
        <w:t>state</w:t>
      </w:r>
      <w:r>
        <w:rPr>
          <w:spacing w:val="-3"/>
        </w:rPr>
        <w:t xml:space="preserve"> </w:t>
      </w:r>
      <w:r>
        <w:t>Medicaid</w:t>
      </w:r>
      <w:r>
        <w:rPr>
          <w:spacing w:val="-1"/>
        </w:rPr>
        <w:t xml:space="preserve"> </w:t>
      </w:r>
      <w:r>
        <w:t>office.</w:t>
      </w:r>
      <w:r>
        <w:rPr>
          <w:spacing w:val="-1"/>
        </w:rPr>
        <w:t xml:space="preserve"> </w:t>
      </w:r>
      <w:r>
        <w:t>If</w:t>
      </w:r>
      <w:r>
        <w:rPr>
          <w:spacing w:val="-3"/>
        </w:rPr>
        <w:t xml:space="preserve"> </w:t>
      </w:r>
      <w:r>
        <w:t>you</w:t>
      </w:r>
      <w:r>
        <w:rPr>
          <w:spacing w:val="-1"/>
        </w:rPr>
        <w:t xml:space="preserve"> </w:t>
      </w:r>
      <w:r>
        <w:t>don’t</w:t>
      </w:r>
      <w:r>
        <w:rPr>
          <w:spacing w:val="-4"/>
        </w:rPr>
        <w:t xml:space="preserve"> </w:t>
      </w:r>
      <w:r>
        <w:t>know</w:t>
      </w:r>
      <w:r>
        <w:rPr>
          <w:spacing w:val="-3"/>
        </w:rPr>
        <w:t xml:space="preserve"> </w:t>
      </w:r>
      <w:r>
        <w:t>how</w:t>
      </w:r>
      <w:r>
        <w:rPr>
          <w:spacing w:val="-3"/>
        </w:rPr>
        <w:t xml:space="preserve"> </w:t>
      </w:r>
      <w:r>
        <w:t>to</w:t>
      </w:r>
      <w:r>
        <w:rPr>
          <w:spacing w:val="-2"/>
        </w:rPr>
        <w:t xml:space="preserve"> </w:t>
      </w:r>
      <w:r>
        <w:t>reach</w:t>
      </w:r>
      <w:r>
        <w:rPr>
          <w:spacing w:val="-1"/>
        </w:rPr>
        <w:t xml:space="preserve"> </w:t>
      </w:r>
      <w:r>
        <w:t>them,</w:t>
      </w:r>
      <w:r>
        <w:rPr>
          <w:spacing w:val="-1"/>
        </w:rPr>
        <w:t xml:space="preserve"> </w:t>
      </w:r>
      <w:r>
        <w:t>call</w:t>
      </w:r>
      <w:r>
        <w:rPr>
          <w:spacing w:val="-2"/>
        </w:rPr>
        <w:t xml:space="preserve"> </w:t>
      </w:r>
      <w:r>
        <w:t xml:space="preserve">1-877-KIDSNOW (1- 877-543-7669). The toll-free number belongs to a federal service called </w:t>
      </w:r>
      <w:hyperlink r:id="rId175">
        <w:r>
          <w:t xml:space="preserve">InsureKidsNow.gov </w:t>
        </w:r>
      </w:hyperlink>
      <w:r>
        <w:t xml:space="preserve">or </w:t>
      </w:r>
      <w:hyperlink r:id="rId176">
        <w:r>
          <w:t xml:space="preserve">Healthcare.gov </w:t>
        </w:r>
      </w:hyperlink>
      <w:r>
        <w:t xml:space="preserve">(1-800-318- </w:t>
      </w:r>
      <w:r>
        <w:rPr>
          <w:spacing w:val="-2"/>
        </w:rPr>
        <w:t>2596).</w:t>
      </w:r>
    </w:p>
    <w:p w14:paraId="54A00493" w14:textId="77777777" w:rsidR="0060689A" w:rsidRDefault="0060689A" w:rsidP="0060689A">
      <w:pPr>
        <w:pStyle w:val="BodyText"/>
        <w:spacing w:before="120"/>
        <w:ind w:left="840" w:right="908"/>
        <w:jc w:val="both"/>
      </w:pPr>
      <w:r>
        <w:rPr>
          <w:color w:val="383733"/>
        </w:rPr>
        <w:t>Connect</w:t>
      </w:r>
      <w:r>
        <w:rPr>
          <w:color w:val="383733"/>
          <w:spacing w:val="-3"/>
        </w:rPr>
        <w:t xml:space="preserve"> </w:t>
      </w:r>
      <w:r>
        <w:rPr>
          <w:color w:val="383733"/>
        </w:rPr>
        <w:t>with</w:t>
      </w:r>
      <w:r>
        <w:rPr>
          <w:color w:val="383733"/>
          <w:spacing w:val="-2"/>
        </w:rPr>
        <w:t xml:space="preserve"> </w:t>
      </w:r>
      <w:r>
        <w:rPr>
          <w:color w:val="383733"/>
        </w:rPr>
        <w:t>Maine</w:t>
      </w:r>
      <w:r>
        <w:rPr>
          <w:color w:val="383733"/>
          <w:spacing w:val="-4"/>
        </w:rPr>
        <w:t xml:space="preserve"> </w:t>
      </w:r>
      <w:r>
        <w:rPr>
          <w:color w:val="383733"/>
        </w:rPr>
        <w:t>specialists</w:t>
      </w:r>
      <w:r>
        <w:rPr>
          <w:color w:val="383733"/>
          <w:spacing w:val="-2"/>
        </w:rPr>
        <w:t xml:space="preserve"> </w:t>
      </w:r>
      <w:r>
        <w:rPr>
          <w:color w:val="383733"/>
        </w:rPr>
        <w:t>at</w:t>
      </w:r>
      <w:r>
        <w:rPr>
          <w:color w:val="383733"/>
          <w:spacing w:val="-3"/>
        </w:rPr>
        <w:t xml:space="preserve"> </w:t>
      </w:r>
      <w:r>
        <w:rPr>
          <w:b/>
          <w:color w:val="383733"/>
        </w:rPr>
        <w:t>211</w:t>
      </w:r>
      <w:r>
        <w:rPr>
          <w:b/>
          <w:color w:val="383733"/>
          <w:spacing w:val="-4"/>
        </w:rPr>
        <w:t xml:space="preserve"> </w:t>
      </w:r>
      <w:r>
        <w:rPr>
          <w:b/>
          <w:color w:val="383733"/>
        </w:rPr>
        <w:t>Maine</w:t>
      </w:r>
      <w:r>
        <w:rPr>
          <w:b/>
          <w:color w:val="383733"/>
          <w:spacing w:val="-2"/>
        </w:rPr>
        <w:t xml:space="preserve"> </w:t>
      </w:r>
      <w:r>
        <w:rPr>
          <w:color w:val="383733"/>
        </w:rPr>
        <w:t>via</w:t>
      </w:r>
      <w:r>
        <w:rPr>
          <w:color w:val="383733"/>
          <w:spacing w:val="-2"/>
        </w:rPr>
        <w:t xml:space="preserve"> </w:t>
      </w:r>
      <w:r>
        <w:rPr>
          <w:color w:val="383733"/>
        </w:rPr>
        <w:t>phone-dial</w:t>
      </w:r>
      <w:r>
        <w:rPr>
          <w:color w:val="383733"/>
          <w:spacing w:val="-3"/>
        </w:rPr>
        <w:t xml:space="preserve"> </w:t>
      </w:r>
      <w:r>
        <w:rPr>
          <w:color w:val="383733"/>
        </w:rPr>
        <w:t>211,</w:t>
      </w:r>
      <w:r>
        <w:rPr>
          <w:color w:val="383733"/>
          <w:spacing w:val="-2"/>
        </w:rPr>
        <w:t xml:space="preserve"> </w:t>
      </w:r>
      <w:r>
        <w:rPr>
          <w:color w:val="383733"/>
        </w:rPr>
        <w:t>text-your</w:t>
      </w:r>
      <w:r>
        <w:rPr>
          <w:color w:val="383733"/>
          <w:spacing w:val="-3"/>
        </w:rPr>
        <w:t xml:space="preserve"> </w:t>
      </w:r>
      <w:r>
        <w:rPr>
          <w:color w:val="383733"/>
        </w:rPr>
        <w:t>zip</w:t>
      </w:r>
      <w:r>
        <w:rPr>
          <w:color w:val="383733"/>
          <w:spacing w:val="-2"/>
        </w:rPr>
        <w:t xml:space="preserve"> </w:t>
      </w:r>
      <w:r>
        <w:rPr>
          <w:color w:val="383733"/>
        </w:rPr>
        <w:t>code</w:t>
      </w:r>
      <w:r>
        <w:rPr>
          <w:color w:val="383733"/>
          <w:spacing w:val="-4"/>
        </w:rPr>
        <w:t xml:space="preserve"> </w:t>
      </w:r>
      <w:r>
        <w:rPr>
          <w:color w:val="383733"/>
        </w:rPr>
        <w:t>to</w:t>
      </w:r>
      <w:r>
        <w:rPr>
          <w:color w:val="383733"/>
          <w:spacing w:val="-3"/>
        </w:rPr>
        <w:t xml:space="preserve"> </w:t>
      </w:r>
      <w:r>
        <w:rPr>
          <w:color w:val="383733"/>
        </w:rPr>
        <w:t>898-211,</w:t>
      </w:r>
      <w:r>
        <w:rPr>
          <w:color w:val="383733"/>
          <w:spacing w:val="-2"/>
        </w:rPr>
        <w:t xml:space="preserve"> </w:t>
      </w:r>
      <w:r>
        <w:rPr>
          <w:color w:val="383733"/>
        </w:rPr>
        <w:t>or</w:t>
      </w:r>
      <w:r>
        <w:rPr>
          <w:color w:val="383733"/>
          <w:spacing w:val="-3"/>
        </w:rPr>
        <w:t xml:space="preserve"> </w:t>
      </w:r>
      <w:r>
        <w:rPr>
          <w:color w:val="383733"/>
        </w:rPr>
        <w:t>email</w:t>
      </w:r>
      <w:r>
        <w:rPr>
          <w:color w:val="383733"/>
          <w:spacing w:val="-3"/>
        </w:rPr>
        <w:t xml:space="preserve"> </w:t>
      </w:r>
      <w:r>
        <w:rPr>
          <w:color w:val="383733"/>
        </w:rPr>
        <w:t>-211maine.org–</w:t>
      </w:r>
      <w:r>
        <w:rPr>
          <w:color w:val="383733"/>
          <w:spacing w:val="-4"/>
        </w:rPr>
        <w:t xml:space="preserve"> </w:t>
      </w:r>
      <w:r>
        <w:rPr>
          <w:color w:val="383733"/>
        </w:rPr>
        <w:t>it’s free and confidential.</w:t>
      </w:r>
    </w:p>
    <w:p w14:paraId="19DC632E" w14:textId="77777777" w:rsidR="0060689A" w:rsidRDefault="0060689A" w:rsidP="0060689A">
      <w:pPr>
        <w:pStyle w:val="BodyText"/>
        <w:spacing w:before="1"/>
      </w:pPr>
    </w:p>
    <w:p w14:paraId="36D5A524" w14:textId="77777777" w:rsidR="0060689A" w:rsidRDefault="0060689A" w:rsidP="0060689A">
      <w:pPr>
        <w:spacing w:before="1"/>
        <w:ind w:left="840"/>
        <w:jc w:val="both"/>
        <w:rPr>
          <w:sz w:val="20"/>
        </w:rPr>
      </w:pPr>
      <w:proofErr w:type="spellStart"/>
      <w:r>
        <w:rPr>
          <w:b/>
          <w:sz w:val="20"/>
        </w:rPr>
        <w:t>MaineCare</w:t>
      </w:r>
      <w:proofErr w:type="spellEnd"/>
      <w:r>
        <w:rPr>
          <w:b/>
          <w:spacing w:val="-5"/>
          <w:sz w:val="20"/>
        </w:rPr>
        <w:t xml:space="preserve"> </w:t>
      </w:r>
      <w:r>
        <w:rPr>
          <w:b/>
          <w:sz w:val="20"/>
        </w:rPr>
        <w:t>Rules</w:t>
      </w:r>
      <w:r>
        <w:rPr>
          <w:b/>
          <w:spacing w:val="-4"/>
          <w:sz w:val="20"/>
        </w:rPr>
        <w:t xml:space="preserve"> </w:t>
      </w:r>
      <w:r>
        <w:rPr>
          <w:sz w:val="20"/>
        </w:rPr>
        <w:t>–</w:t>
      </w:r>
      <w:r>
        <w:rPr>
          <w:spacing w:val="-5"/>
          <w:sz w:val="20"/>
        </w:rPr>
        <w:t xml:space="preserve"> </w:t>
      </w:r>
      <w:hyperlink r:id="rId177">
        <w:r>
          <w:rPr>
            <w:color w:val="006FC0"/>
            <w:spacing w:val="-2"/>
            <w:sz w:val="20"/>
            <w:u w:val="single" w:color="006FC0"/>
          </w:rPr>
          <w:t>https://www1.maine.gov/benefits/account/login.html</w:t>
        </w:r>
      </w:hyperlink>
    </w:p>
    <w:p w14:paraId="3D2D3038" w14:textId="77777777" w:rsidR="0060689A" w:rsidRDefault="0060689A" w:rsidP="0060689A">
      <w:pPr>
        <w:pStyle w:val="ListParagraph"/>
        <w:widowControl w:val="0"/>
        <w:numPr>
          <w:ilvl w:val="2"/>
          <w:numId w:val="112"/>
        </w:numPr>
        <w:tabs>
          <w:tab w:val="left" w:pos="1200"/>
        </w:tabs>
        <w:autoSpaceDE w:val="0"/>
        <w:autoSpaceDN w:val="0"/>
        <w:spacing w:before="117" w:after="0" w:line="240" w:lineRule="auto"/>
        <w:ind w:right="1237"/>
        <w:contextualSpacing w:val="0"/>
        <w:jc w:val="both"/>
        <w:rPr>
          <w:rFonts w:ascii="Symbol" w:hAnsi="Symbol"/>
          <w:sz w:val="20"/>
        </w:rPr>
      </w:pPr>
      <w:bookmarkStart w:id="204" w:name="_Although_Medicaid_eligibility_policy_v"/>
      <w:bookmarkEnd w:id="204"/>
      <w:r>
        <w:rPr>
          <w:sz w:val="20"/>
        </w:rPr>
        <w:t>Although Medicaid eligibility policy varies greatly by state, all states must cover children</w:t>
      </w:r>
      <w:r>
        <w:rPr>
          <w:spacing w:val="-2"/>
          <w:sz w:val="20"/>
        </w:rPr>
        <w:t xml:space="preserve"> </w:t>
      </w:r>
      <w:r>
        <w:rPr>
          <w:sz w:val="20"/>
        </w:rPr>
        <w:t>through age</w:t>
      </w:r>
      <w:r>
        <w:rPr>
          <w:spacing w:val="-1"/>
          <w:sz w:val="20"/>
        </w:rPr>
        <w:t xml:space="preserve"> </w:t>
      </w:r>
      <w:r>
        <w:rPr>
          <w:sz w:val="20"/>
        </w:rPr>
        <w:t>five</w:t>
      </w:r>
      <w:r>
        <w:rPr>
          <w:spacing w:val="-1"/>
          <w:sz w:val="20"/>
        </w:rPr>
        <w:t xml:space="preserve"> </w:t>
      </w:r>
      <w:r>
        <w:rPr>
          <w:sz w:val="20"/>
        </w:rPr>
        <w:t>up to 133 percent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federal</w:t>
      </w:r>
      <w:r>
        <w:rPr>
          <w:spacing w:val="-3"/>
          <w:sz w:val="20"/>
        </w:rPr>
        <w:t xml:space="preserve"> </w:t>
      </w:r>
      <w:r>
        <w:rPr>
          <w:sz w:val="20"/>
        </w:rPr>
        <w:t>poverty</w:t>
      </w:r>
      <w:r>
        <w:rPr>
          <w:spacing w:val="-2"/>
          <w:sz w:val="20"/>
        </w:rPr>
        <w:t xml:space="preserve"> </w:t>
      </w:r>
      <w:r>
        <w:rPr>
          <w:sz w:val="20"/>
        </w:rPr>
        <w:t>level.</w:t>
      </w:r>
      <w:r>
        <w:rPr>
          <w:spacing w:val="40"/>
          <w:sz w:val="20"/>
        </w:rPr>
        <w:t xml:space="preserve"> </w:t>
      </w:r>
      <w:r>
        <w:rPr>
          <w:sz w:val="20"/>
        </w:rPr>
        <w:t>Head</w:t>
      </w:r>
      <w:r>
        <w:rPr>
          <w:spacing w:val="-2"/>
          <w:sz w:val="20"/>
        </w:rPr>
        <w:t xml:space="preserve"> </w:t>
      </w:r>
      <w:r>
        <w:rPr>
          <w:sz w:val="20"/>
        </w:rPr>
        <w:t>Start</w:t>
      </w:r>
      <w:r>
        <w:rPr>
          <w:spacing w:val="-3"/>
          <w:sz w:val="20"/>
        </w:rPr>
        <w:t xml:space="preserve"> </w:t>
      </w:r>
      <w:r>
        <w:rPr>
          <w:sz w:val="20"/>
        </w:rPr>
        <w:t>and</w:t>
      </w:r>
      <w:r>
        <w:rPr>
          <w:spacing w:val="-2"/>
          <w:sz w:val="20"/>
        </w:rPr>
        <w:t xml:space="preserve"> </w:t>
      </w:r>
      <w:r>
        <w:rPr>
          <w:sz w:val="20"/>
        </w:rPr>
        <w:t>Medicaid</w:t>
      </w:r>
      <w:r>
        <w:rPr>
          <w:spacing w:val="-2"/>
          <w:sz w:val="20"/>
        </w:rPr>
        <w:t xml:space="preserve"> </w:t>
      </w:r>
      <w:r>
        <w:rPr>
          <w:sz w:val="20"/>
        </w:rPr>
        <w:t>both</w:t>
      </w:r>
      <w:r>
        <w:rPr>
          <w:spacing w:val="-2"/>
          <w:sz w:val="20"/>
        </w:rPr>
        <w:t xml:space="preserve"> </w:t>
      </w:r>
      <w:r>
        <w:rPr>
          <w:sz w:val="20"/>
        </w:rPr>
        <w:t>serve</w:t>
      </w:r>
      <w:r>
        <w:rPr>
          <w:spacing w:val="-4"/>
          <w:sz w:val="20"/>
        </w:rPr>
        <w:t xml:space="preserve"> </w:t>
      </w:r>
      <w:r>
        <w:rPr>
          <w:sz w:val="20"/>
        </w:rPr>
        <w:t>additional</w:t>
      </w:r>
      <w:r>
        <w:rPr>
          <w:spacing w:val="-3"/>
          <w:sz w:val="20"/>
        </w:rPr>
        <w:t xml:space="preserve"> </w:t>
      </w:r>
      <w:r>
        <w:rPr>
          <w:sz w:val="20"/>
        </w:rPr>
        <w:t>special</w:t>
      </w:r>
      <w:r>
        <w:rPr>
          <w:spacing w:val="-3"/>
          <w:sz w:val="20"/>
        </w:rPr>
        <w:t xml:space="preserve"> </w:t>
      </w:r>
      <w:r>
        <w:rPr>
          <w:sz w:val="20"/>
        </w:rPr>
        <w:t>populations</w:t>
      </w:r>
      <w:r>
        <w:rPr>
          <w:spacing w:val="-4"/>
          <w:sz w:val="20"/>
        </w:rPr>
        <w:t xml:space="preserve"> </w:t>
      </w:r>
      <w:r>
        <w:rPr>
          <w:sz w:val="20"/>
        </w:rPr>
        <w:t>of</w:t>
      </w:r>
      <w:r>
        <w:rPr>
          <w:spacing w:val="-4"/>
          <w:sz w:val="20"/>
        </w:rPr>
        <w:t xml:space="preserve"> </w:t>
      </w:r>
      <w:r>
        <w:rPr>
          <w:sz w:val="20"/>
        </w:rPr>
        <w:t>children, such as those receiving Supplemental Security Income (SSI) and those in foster care.</w:t>
      </w:r>
    </w:p>
    <w:p w14:paraId="099F9B87" w14:textId="77777777" w:rsidR="0060689A" w:rsidRDefault="0060689A" w:rsidP="0060689A">
      <w:pPr>
        <w:pStyle w:val="ListParagraph"/>
        <w:widowControl w:val="0"/>
        <w:numPr>
          <w:ilvl w:val="2"/>
          <w:numId w:val="112"/>
        </w:numPr>
        <w:tabs>
          <w:tab w:val="left" w:pos="1200"/>
        </w:tabs>
        <w:autoSpaceDE w:val="0"/>
        <w:autoSpaceDN w:val="0"/>
        <w:spacing w:before="1" w:after="0" w:line="255" w:lineRule="exact"/>
        <w:ind w:left="1199"/>
        <w:contextualSpacing w:val="0"/>
        <w:jc w:val="both"/>
        <w:rPr>
          <w:rFonts w:ascii="Symbol" w:hAnsi="Symbol"/>
          <w:sz w:val="20"/>
        </w:rPr>
      </w:pPr>
      <w:r>
        <w:rPr>
          <w:sz w:val="20"/>
        </w:rPr>
        <w:t>An</w:t>
      </w:r>
      <w:r>
        <w:rPr>
          <w:spacing w:val="-4"/>
          <w:sz w:val="20"/>
        </w:rPr>
        <w:t xml:space="preserve"> </w:t>
      </w:r>
      <w:r>
        <w:rPr>
          <w:sz w:val="20"/>
        </w:rPr>
        <w:t>adult</w:t>
      </w:r>
      <w:r>
        <w:rPr>
          <w:spacing w:val="-4"/>
          <w:sz w:val="20"/>
        </w:rPr>
        <w:t xml:space="preserve"> </w:t>
      </w:r>
      <w:r>
        <w:rPr>
          <w:sz w:val="20"/>
        </w:rPr>
        <w:t>may</w:t>
      </w:r>
      <w:r>
        <w:rPr>
          <w:spacing w:val="-4"/>
          <w:sz w:val="20"/>
        </w:rPr>
        <w:t xml:space="preserve"> </w:t>
      </w:r>
      <w:r>
        <w:rPr>
          <w:sz w:val="20"/>
        </w:rPr>
        <w:t>qualify,</w:t>
      </w:r>
      <w:r>
        <w:rPr>
          <w:spacing w:val="-4"/>
          <w:sz w:val="20"/>
        </w:rPr>
        <w:t xml:space="preserve"> </w:t>
      </w:r>
      <w:r>
        <w:rPr>
          <w:sz w:val="20"/>
        </w:rPr>
        <w:t>but</w:t>
      </w:r>
      <w:r>
        <w:rPr>
          <w:spacing w:val="-4"/>
          <w:sz w:val="20"/>
        </w:rPr>
        <w:t xml:space="preserve"> </w:t>
      </w:r>
      <w:r>
        <w:rPr>
          <w:sz w:val="20"/>
        </w:rPr>
        <w:t>must</w:t>
      </w:r>
      <w:r>
        <w:rPr>
          <w:spacing w:val="-4"/>
          <w:sz w:val="20"/>
        </w:rPr>
        <w:t xml:space="preserve"> </w:t>
      </w:r>
      <w:r>
        <w:rPr>
          <w:sz w:val="20"/>
        </w:rPr>
        <w:t>be</w:t>
      </w:r>
      <w:r>
        <w:rPr>
          <w:spacing w:val="-6"/>
          <w:sz w:val="20"/>
        </w:rPr>
        <w:t xml:space="preserve"> </w:t>
      </w:r>
      <w:r>
        <w:rPr>
          <w:sz w:val="20"/>
        </w:rPr>
        <w:t>between</w:t>
      </w:r>
      <w:r>
        <w:rPr>
          <w:spacing w:val="-3"/>
          <w:sz w:val="20"/>
        </w:rPr>
        <w:t xml:space="preserve"> </w:t>
      </w:r>
      <w:r>
        <w:rPr>
          <w:sz w:val="20"/>
        </w:rPr>
        <w:t>the</w:t>
      </w:r>
      <w:r>
        <w:rPr>
          <w:spacing w:val="-6"/>
          <w:sz w:val="20"/>
        </w:rPr>
        <w:t xml:space="preserve"> </w:t>
      </w:r>
      <w:r>
        <w:rPr>
          <w:sz w:val="20"/>
        </w:rPr>
        <w:t>ages</w:t>
      </w:r>
      <w:r>
        <w:rPr>
          <w:spacing w:val="-3"/>
          <w:sz w:val="20"/>
        </w:rPr>
        <w:t xml:space="preserve"> </w:t>
      </w:r>
      <w:r>
        <w:rPr>
          <w:sz w:val="20"/>
        </w:rPr>
        <w:t>of</w:t>
      </w:r>
      <w:r>
        <w:rPr>
          <w:spacing w:val="-6"/>
          <w:sz w:val="20"/>
        </w:rPr>
        <w:t xml:space="preserve"> </w:t>
      </w:r>
      <w:r>
        <w:rPr>
          <w:sz w:val="20"/>
        </w:rPr>
        <w:t>19</w:t>
      </w:r>
      <w:r>
        <w:rPr>
          <w:spacing w:val="-4"/>
          <w:sz w:val="20"/>
        </w:rPr>
        <w:t xml:space="preserve"> </w:t>
      </w:r>
      <w:r>
        <w:rPr>
          <w:sz w:val="20"/>
        </w:rPr>
        <w:t>and</w:t>
      </w:r>
      <w:r>
        <w:rPr>
          <w:spacing w:val="-4"/>
          <w:sz w:val="20"/>
        </w:rPr>
        <w:t xml:space="preserve"> </w:t>
      </w:r>
      <w:r>
        <w:rPr>
          <w:spacing w:val="-5"/>
          <w:sz w:val="20"/>
        </w:rPr>
        <w:t>64.</w:t>
      </w:r>
    </w:p>
    <w:p w14:paraId="4B1E52F3" w14:textId="77777777" w:rsidR="0060689A" w:rsidRDefault="0060689A" w:rsidP="0060689A">
      <w:pPr>
        <w:pStyle w:val="ListParagraph"/>
        <w:widowControl w:val="0"/>
        <w:numPr>
          <w:ilvl w:val="2"/>
          <w:numId w:val="112"/>
        </w:numPr>
        <w:tabs>
          <w:tab w:val="left" w:pos="1200"/>
        </w:tabs>
        <w:autoSpaceDE w:val="0"/>
        <w:autoSpaceDN w:val="0"/>
        <w:spacing w:after="0" w:line="240" w:lineRule="auto"/>
        <w:ind w:right="987"/>
        <w:contextualSpacing w:val="0"/>
        <w:jc w:val="both"/>
        <w:rPr>
          <w:rFonts w:ascii="Symbol" w:hAnsi="Symbol"/>
          <w:sz w:val="20"/>
        </w:rPr>
      </w:pPr>
      <w:r>
        <w:rPr>
          <w:color w:val="212121"/>
          <w:sz w:val="20"/>
        </w:rPr>
        <w:t>You</w:t>
      </w:r>
      <w:r>
        <w:rPr>
          <w:color w:val="212121"/>
          <w:spacing w:val="-1"/>
          <w:sz w:val="20"/>
        </w:rPr>
        <w:t xml:space="preserve"> </w:t>
      </w:r>
      <w:r>
        <w:rPr>
          <w:color w:val="212121"/>
          <w:sz w:val="20"/>
        </w:rPr>
        <w:t>must</w:t>
      </w:r>
      <w:r>
        <w:rPr>
          <w:color w:val="212121"/>
          <w:spacing w:val="-2"/>
          <w:sz w:val="20"/>
        </w:rPr>
        <w:t xml:space="preserve"> </w:t>
      </w:r>
      <w:r>
        <w:rPr>
          <w:color w:val="212121"/>
          <w:sz w:val="20"/>
        </w:rPr>
        <w:t>be</w:t>
      </w:r>
      <w:r>
        <w:rPr>
          <w:color w:val="212121"/>
          <w:spacing w:val="-3"/>
          <w:sz w:val="20"/>
        </w:rPr>
        <w:t xml:space="preserve"> </w:t>
      </w:r>
      <w:r>
        <w:rPr>
          <w:color w:val="212121"/>
          <w:sz w:val="20"/>
        </w:rPr>
        <w:t>a</w:t>
      </w:r>
      <w:r>
        <w:rPr>
          <w:color w:val="212121"/>
          <w:spacing w:val="-2"/>
          <w:sz w:val="20"/>
        </w:rPr>
        <w:t xml:space="preserve"> </w:t>
      </w:r>
      <w:r>
        <w:rPr>
          <w:color w:val="212121"/>
          <w:sz w:val="20"/>
        </w:rPr>
        <w:t>resident</w:t>
      </w:r>
      <w:r>
        <w:rPr>
          <w:color w:val="212121"/>
          <w:spacing w:val="-2"/>
          <w:sz w:val="20"/>
        </w:rPr>
        <w:t xml:space="preserve"> </w:t>
      </w:r>
      <w:r>
        <w:rPr>
          <w:color w:val="212121"/>
          <w:sz w:val="20"/>
        </w:rPr>
        <w:t>of</w:t>
      </w:r>
      <w:r>
        <w:rPr>
          <w:color w:val="212121"/>
          <w:spacing w:val="-3"/>
          <w:sz w:val="20"/>
        </w:rPr>
        <w:t xml:space="preserve"> </w:t>
      </w:r>
      <w:r>
        <w:rPr>
          <w:color w:val="212121"/>
          <w:sz w:val="20"/>
        </w:rPr>
        <w:t>Maine,</w:t>
      </w:r>
      <w:r>
        <w:rPr>
          <w:color w:val="212121"/>
          <w:spacing w:val="-1"/>
          <w:sz w:val="20"/>
        </w:rPr>
        <w:t xml:space="preserve"> </w:t>
      </w:r>
      <w:r>
        <w:rPr>
          <w:color w:val="212121"/>
          <w:sz w:val="20"/>
        </w:rPr>
        <w:t>under</w:t>
      </w:r>
      <w:r>
        <w:rPr>
          <w:color w:val="212121"/>
          <w:spacing w:val="-2"/>
          <w:sz w:val="20"/>
        </w:rPr>
        <w:t xml:space="preserve"> </w:t>
      </w:r>
      <w:r>
        <w:rPr>
          <w:color w:val="212121"/>
          <w:sz w:val="20"/>
        </w:rPr>
        <w:t>19</w:t>
      </w:r>
      <w:r>
        <w:rPr>
          <w:color w:val="212121"/>
          <w:spacing w:val="-2"/>
          <w:sz w:val="20"/>
        </w:rPr>
        <w:t xml:space="preserve"> </w:t>
      </w:r>
      <w:r>
        <w:rPr>
          <w:color w:val="212121"/>
          <w:sz w:val="20"/>
        </w:rPr>
        <w:t>years</w:t>
      </w:r>
      <w:r>
        <w:rPr>
          <w:color w:val="212121"/>
          <w:spacing w:val="-1"/>
          <w:sz w:val="20"/>
        </w:rPr>
        <w:t xml:space="preserve"> </w:t>
      </w:r>
      <w:r>
        <w:rPr>
          <w:color w:val="212121"/>
          <w:sz w:val="20"/>
        </w:rPr>
        <w:t>of</w:t>
      </w:r>
      <w:r>
        <w:rPr>
          <w:color w:val="212121"/>
          <w:spacing w:val="-3"/>
          <w:sz w:val="20"/>
        </w:rPr>
        <w:t xml:space="preserve"> </w:t>
      </w:r>
      <w:r>
        <w:rPr>
          <w:b/>
          <w:color w:val="212121"/>
          <w:sz w:val="20"/>
        </w:rPr>
        <w:t>age</w:t>
      </w:r>
      <w:r>
        <w:rPr>
          <w:b/>
          <w:color w:val="212121"/>
          <w:spacing w:val="-2"/>
          <w:sz w:val="20"/>
        </w:rPr>
        <w:t xml:space="preserve"> </w:t>
      </w:r>
      <w:r>
        <w:rPr>
          <w:color w:val="212121"/>
          <w:sz w:val="20"/>
        </w:rPr>
        <w:t>or</w:t>
      </w:r>
      <w:r>
        <w:rPr>
          <w:color w:val="212121"/>
          <w:spacing w:val="-2"/>
          <w:sz w:val="20"/>
        </w:rPr>
        <w:t xml:space="preserve"> </w:t>
      </w:r>
      <w:r>
        <w:rPr>
          <w:color w:val="212121"/>
          <w:sz w:val="20"/>
        </w:rPr>
        <w:t>be</w:t>
      </w:r>
      <w:r>
        <w:rPr>
          <w:color w:val="212121"/>
          <w:spacing w:val="-3"/>
          <w:sz w:val="20"/>
        </w:rPr>
        <w:t xml:space="preserve"> </w:t>
      </w:r>
      <w:r>
        <w:rPr>
          <w:color w:val="212121"/>
          <w:sz w:val="20"/>
        </w:rPr>
        <w:t>a</w:t>
      </w:r>
      <w:r>
        <w:rPr>
          <w:color w:val="212121"/>
          <w:spacing w:val="-2"/>
          <w:sz w:val="20"/>
        </w:rPr>
        <w:t xml:space="preserve"> </w:t>
      </w:r>
      <w:r>
        <w:rPr>
          <w:color w:val="212121"/>
          <w:sz w:val="20"/>
        </w:rPr>
        <w:t>primary</w:t>
      </w:r>
      <w:r>
        <w:rPr>
          <w:color w:val="212121"/>
          <w:spacing w:val="-1"/>
          <w:sz w:val="20"/>
        </w:rPr>
        <w:t xml:space="preserve"> </w:t>
      </w:r>
      <w:r>
        <w:rPr>
          <w:color w:val="212121"/>
          <w:sz w:val="20"/>
        </w:rPr>
        <w:t>care</w:t>
      </w:r>
      <w:r>
        <w:rPr>
          <w:color w:val="212121"/>
          <w:spacing w:val="-3"/>
          <w:sz w:val="20"/>
        </w:rPr>
        <w:t xml:space="preserve"> </w:t>
      </w:r>
      <w:r>
        <w:rPr>
          <w:color w:val="212121"/>
          <w:sz w:val="20"/>
        </w:rPr>
        <w:t>giver with</w:t>
      </w:r>
      <w:r>
        <w:rPr>
          <w:color w:val="212121"/>
          <w:spacing w:val="-1"/>
          <w:sz w:val="20"/>
        </w:rPr>
        <w:t xml:space="preserve"> </w:t>
      </w:r>
      <w:r>
        <w:rPr>
          <w:color w:val="212121"/>
          <w:sz w:val="20"/>
        </w:rPr>
        <w:t>a</w:t>
      </w:r>
      <w:r>
        <w:rPr>
          <w:color w:val="212121"/>
          <w:spacing w:val="-2"/>
          <w:sz w:val="20"/>
        </w:rPr>
        <w:t xml:space="preserve"> </w:t>
      </w:r>
      <w:r>
        <w:rPr>
          <w:color w:val="212121"/>
          <w:sz w:val="20"/>
        </w:rPr>
        <w:t>child</w:t>
      </w:r>
      <w:r>
        <w:rPr>
          <w:color w:val="212121"/>
          <w:spacing w:val="-1"/>
          <w:sz w:val="20"/>
        </w:rPr>
        <w:t xml:space="preserve"> </w:t>
      </w:r>
      <w:r>
        <w:rPr>
          <w:color w:val="212121"/>
          <w:sz w:val="20"/>
        </w:rPr>
        <w:t>under</w:t>
      </w:r>
      <w:r>
        <w:rPr>
          <w:color w:val="212121"/>
          <w:spacing w:val="-2"/>
          <w:sz w:val="20"/>
        </w:rPr>
        <w:t xml:space="preserve"> </w:t>
      </w:r>
      <w:r>
        <w:rPr>
          <w:color w:val="212121"/>
          <w:sz w:val="20"/>
        </w:rPr>
        <w:t>the</w:t>
      </w:r>
      <w:r>
        <w:rPr>
          <w:color w:val="212121"/>
          <w:spacing w:val="-2"/>
          <w:sz w:val="20"/>
        </w:rPr>
        <w:t xml:space="preserve"> </w:t>
      </w:r>
      <w:r>
        <w:rPr>
          <w:b/>
          <w:color w:val="212121"/>
          <w:sz w:val="20"/>
        </w:rPr>
        <w:t>age</w:t>
      </w:r>
      <w:r>
        <w:rPr>
          <w:b/>
          <w:color w:val="212121"/>
          <w:spacing w:val="-2"/>
          <w:sz w:val="20"/>
        </w:rPr>
        <w:t xml:space="preserve"> </w:t>
      </w:r>
      <w:r>
        <w:rPr>
          <w:color w:val="212121"/>
          <w:sz w:val="20"/>
        </w:rPr>
        <w:t>of</w:t>
      </w:r>
      <w:r>
        <w:rPr>
          <w:color w:val="212121"/>
          <w:spacing w:val="-3"/>
          <w:sz w:val="20"/>
        </w:rPr>
        <w:t xml:space="preserve"> </w:t>
      </w:r>
      <w:r>
        <w:rPr>
          <w:color w:val="212121"/>
          <w:sz w:val="20"/>
        </w:rPr>
        <w:t>19,</w:t>
      </w:r>
      <w:r>
        <w:rPr>
          <w:color w:val="212121"/>
          <w:spacing w:val="-1"/>
          <w:sz w:val="20"/>
        </w:rPr>
        <w:t xml:space="preserve"> </w:t>
      </w:r>
      <w:r>
        <w:rPr>
          <w:color w:val="212121"/>
          <w:sz w:val="20"/>
        </w:rPr>
        <w:t xml:space="preserve">not covered by health </w:t>
      </w:r>
      <w:r>
        <w:rPr>
          <w:b/>
          <w:color w:val="212121"/>
          <w:sz w:val="20"/>
        </w:rPr>
        <w:t xml:space="preserve">insurance </w:t>
      </w:r>
      <w:r>
        <w:rPr>
          <w:color w:val="212121"/>
          <w:sz w:val="20"/>
        </w:rPr>
        <w:t xml:space="preserve">(including </w:t>
      </w:r>
      <w:r>
        <w:rPr>
          <w:b/>
          <w:color w:val="212121"/>
          <w:sz w:val="20"/>
        </w:rPr>
        <w:t>Medicaid</w:t>
      </w:r>
      <w:r>
        <w:rPr>
          <w:color w:val="212121"/>
          <w:sz w:val="20"/>
        </w:rPr>
        <w:t>), and</w:t>
      </w:r>
    </w:p>
    <w:p w14:paraId="65610400" w14:textId="77777777" w:rsidR="0060689A" w:rsidRDefault="0060689A" w:rsidP="0060689A">
      <w:pPr>
        <w:pStyle w:val="ListParagraph"/>
        <w:widowControl w:val="0"/>
        <w:numPr>
          <w:ilvl w:val="2"/>
          <w:numId w:val="112"/>
        </w:numPr>
        <w:tabs>
          <w:tab w:val="left" w:pos="1200"/>
        </w:tabs>
        <w:autoSpaceDE w:val="0"/>
        <w:autoSpaceDN w:val="0"/>
        <w:spacing w:after="0" w:line="240" w:lineRule="auto"/>
        <w:ind w:left="1199"/>
        <w:contextualSpacing w:val="0"/>
        <w:jc w:val="both"/>
        <w:rPr>
          <w:rFonts w:ascii="Symbol" w:hAnsi="Symbol"/>
          <w:sz w:val="20"/>
        </w:rPr>
      </w:pPr>
      <w:r>
        <w:rPr>
          <w:color w:val="212121"/>
          <w:sz w:val="20"/>
        </w:rPr>
        <w:t>Must</w:t>
      </w:r>
      <w:r>
        <w:rPr>
          <w:color w:val="212121"/>
          <w:spacing w:val="-6"/>
          <w:sz w:val="20"/>
        </w:rPr>
        <w:t xml:space="preserve"> </w:t>
      </w:r>
      <w:r>
        <w:rPr>
          <w:color w:val="212121"/>
          <w:sz w:val="20"/>
        </w:rPr>
        <w:t>be</w:t>
      </w:r>
      <w:r>
        <w:rPr>
          <w:color w:val="212121"/>
          <w:spacing w:val="-7"/>
          <w:sz w:val="20"/>
        </w:rPr>
        <w:t xml:space="preserve"> </w:t>
      </w:r>
      <w:r>
        <w:rPr>
          <w:color w:val="212121"/>
          <w:sz w:val="20"/>
        </w:rPr>
        <w:t>U.S.</w:t>
      </w:r>
      <w:r>
        <w:rPr>
          <w:color w:val="212121"/>
          <w:spacing w:val="-6"/>
          <w:sz w:val="20"/>
        </w:rPr>
        <w:t xml:space="preserve"> </w:t>
      </w:r>
      <w:r>
        <w:rPr>
          <w:color w:val="212121"/>
          <w:sz w:val="20"/>
        </w:rPr>
        <w:t>national,</w:t>
      </w:r>
      <w:r>
        <w:rPr>
          <w:color w:val="212121"/>
          <w:spacing w:val="-5"/>
          <w:sz w:val="20"/>
        </w:rPr>
        <w:t xml:space="preserve"> </w:t>
      </w:r>
      <w:r>
        <w:rPr>
          <w:color w:val="212121"/>
          <w:sz w:val="20"/>
        </w:rPr>
        <w:t>citizen,</w:t>
      </w:r>
      <w:r>
        <w:rPr>
          <w:color w:val="212121"/>
          <w:spacing w:val="-5"/>
          <w:sz w:val="20"/>
        </w:rPr>
        <w:t xml:space="preserve"> </w:t>
      </w:r>
      <w:r>
        <w:rPr>
          <w:color w:val="212121"/>
          <w:sz w:val="20"/>
        </w:rPr>
        <w:t>legal</w:t>
      </w:r>
      <w:r>
        <w:rPr>
          <w:color w:val="212121"/>
          <w:spacing w:val="-6"/>
          <w:sz w:val="20"/>
        </w:rPr>
        <w:t xml:space="preserve"> </w:t>
      </w:r>
      <w:r>
        <w:rPr>
          <w:color w:val="212121"/>
          <w:sz w:val="20"/>
        </w:rPr>
        <w:t>alien</w:t>
      </w:r>
      <w:r>
        <w:rPr>
          <w:color w:val="212121"/>
          <w:spacing w:val="-6"/>
          <w:sz w:val="20"/>
        </w:rPr>
        <w:t xml:space="preserve"> </w:t>
      </w:r>
      <w:r>
        <w:rPr>
          <w:color w:val="212121"/>
          <w:sz w:val="20"/>
        </w:rPr>
        <w:t>or</w:t>
      </w:r>
      <w:r>
        <w:rPr>
          <w:color w:val="212121"/>
          <w:spacing w:val="-5"/>
          <w:sz w:val="20"/>
        </w:rPr>
        <w:t xml:space="preserve"> </w:t>
      </w:r>
      <w:r>
        <w:rPr>
          <w:color w:val="212121"/>
          <w:sz w:val="20"/>
        </w:rPr>
        <w:t>permanent</w:t>
      </w:r>
      <w:r>
        <w:rPr>
          <w:color w:val="212121"/>
          <w:spacing w:val="-6"/>
          <w:sz w:val="20"/>
        </w:rPr>
        <w:t xml:space="preserve"> </w:t>
      </w:r>
      <w:r>
        <w:rPr>
          <w:color w:val="212121"/>
          <w:spacing w:val="-2"/>
          <w:sz w:val="20"/>
        </w:rPr>
        <w:t>resident.</w:t>
      </w:r>
    </w:p>
    <w:p w14:paraId="55E35807" w14:textId="77777777" w:rsidR="0060689A" w:rsidRDefault="0060689A" w:rsidP="0060689A">
      <w:pPr>
        <w:pStyle w:val="BodyText"/>
        <w:rPr>
          <w:sz w:val="24"/>
        </w:rPr>
      </w:pPr>
    </w:p>
    <w:p w14:paraId="0DB4F131" w14:textId="77777777" w:rsidR="0060689A" w:rsidRDefault="0060689A" w:rsidP="0060689A">
      <w:pPr>
        <w:pStyle w:val="BodyText"/>
        <w:spacing w:before="152"/>
        <w:ind w:left="840"/>
      </w:pPr>
      <w:r>
        <w:t>Office</w:t>
      </w:r>
      <w:r>
        <w:rPr>
          <w:spacing w:val="-6"/>
        </w:rPr>
        <w:t xml:space="preserve"> </w:t>
      </w:r>
      <w:r>
        <w:t>of</w:t>
      </w:r>
      <w:r>
        <w:rPr>
          <w:spacing w:val="-5"/>
        </w:rPr>
        <w:t xml:space="preserve"> </w:t>
      </w:r>
      <w:r>
        <w:t>Head</w:t>
      </w:r>
      <w:r>
        <w:rPr>
          <w:spacing w:val="-3"/>
        </w:rPr>
        <w:t xml:space="preserve"> </w:t>
      </w:r>
      <w:r>
        <w:rPr>
          <w:spacing w:val="-2"/>
        </w:rPr>
        <w:t>Start:</w:t>
      </w:r>
    </w:p>
    <w:p w14:paraId="7195A6CF" w14:textId="77777777" w:rsidR="0060689A" w:rsidRDefault="0060689A" w:rsidP="0060689A">
      <w:pPr>
        <w:spacing w:before="36"/>
        <w:ind w:left="840"/>
        <w:rPr>
          <w:b/>
          <w:sz w:val="20"/>
        </w:rPr>
      </w:pPr>
      <w:bookmarkStart w:id="205" w:name="*1302.42_-Child_health_status_and_care."/>
      <w:bookmarkEnd w:id="205"/>
      <w:r>
        <w:rPr>
          <w:b/>
          <w:sz w:val="20"/>
        </w:rPr>
        <w:t>*1302.42</w:t>
      </w:r>
      <w:r>
        <w:rPr>
          <w:b/>
          <w:spacing w:val="-5"/>
          <w:sz w:val="20"/>
        </w:rPr>
        <w:t xml:space="preserve"> </w:t>
      </w:r>
      <w:r>
        <w:rPr>
          <w:b/>
          <w:sz w:val="20"/>
        </w:rPr>
        <w:t>-Child</w:t>
      </w:r>
      <w:r>
        <w:rPr>
          <w:b/>
          <w:spacing w:val="-5"/>
          <w:sz w:val="20"/>
        </w:rPr>
        <w:t xml:space="preserve"> </w:t>
      </w:r>
      <w:r>
        <w:rPr>
          <w:b/>
          <w:sz w:val="20"/>
        </w:rPr>
        <w:t>health</w:t>
      </w:r>
      <w:r>
        <w:rPr>
          <w:b/>
          <w:spacing w:val="-6"/>
          <w:sz w:val="20"/>
        </w:rPr>
        <w:t xml:space="preserve"> </w:t>
      </w:r>
      <w:r>
        <w:rPr>
          <w:b/>
          <w:sz w:val="20"/>
        </w:rPr>
        <w:t>status</w:t>
      </w:r>
      <w:r>
        <w:rPr>
          <w:b/>
          <w:spacing w:val="-4"/>
          <w:sz w:val="20"/>
        </w:rPr>
        <w:t xml:space="preserve"> </w:t>
      </w:r>
      <w:r>
        <w:rPr>
          <w:b/>
          <w:sz w:val="20"/>
        </w:rPr>
        <w:t>and</w:t>
      </w:r>
      <w:r>
        <w:rPr>
          <w:b/>
          <w:spacing w:val="-5"/>
          <w:sz w:val="20"/>
        </w:rPr>
        <w:t xml:space="preserve"> </w:t>
      </w:r>
      <w:r>
        <w:rPr>
          <w:b/>
          <w:spacing w:val="-4"/>
          <w:sz w:val="20"/>
        </w:rPr>
        <w:t>care.</w:t>
      </w:r>
    </w:p>
    <w:p w14:paraId="152D5461" w14:textId="77777777" w:rsidR="0060689A" w:rsidRDefault="0060689A" w:rsidP="0060689A">
      <w:pPr>
        <w:spacing w:before="121"/>
        <w:ind w:left="840" w:right="940"/>
        <w:rPr>
          <w:i/>
          <w:sz w:val="20"/>
        </w:rPr>
      </w:pPr>
      <w:r>
        <w:rPr>
          <w:i/>
          <w:color w:val="212121"/>
          <w:sz w:val="20"/>
        </w:rPr>
        <w:t>a)</w:t>
      </w:r>
      <w:r>
        <w:rPr>
          <w:i/>
          <w:color w:val="212121"/>
          <w:spacing w:val="-3"/>
          <w:sz w:val="20"/>
        </w:rPr>
        <w:t xml:space="preserve"> </w:t>
      </w:r>
      <w:r>
        <w:rPr>
          <w:color w:val="212121"/>
          <w:sz w:val="20"/>
        </w:rPr>
        <w:t>Source</w:t>
      </w:r>
      <w:r>
        <w:rPr>
          <w:color w:val="212121"/>
          <w:spacing w:val="-3"/>
          <w:sz w:val="20"/>
        </w:rPr>
        <w:t xml:space="preserve"> </w:t>
      </w:r>
      <w:r>
        <w:rPr>
          <w:color w:val="212121"/>
          <w:sz w:val="20"/>
        </w:rPr>
        <w:t>of</w:t>
      </w:r>
      <w:r>
        <w:rPr>
          <w:color w:val="212121"/>
          <w:spacing w:val="-3"/>
          <w:sz w:val="20"/>
        </w:rPr>
        <w:t xml:space="preserve"> </w:t>
      </w:r>
      <w:r>
        <w:rPr>
          <w:color w:val="212121"/>
          <w:sz w:val="20"/>
        </w:rPr>
        <w:t>health</w:t>
      </w:r>
      <w:r>
        <w:rPr>
          <w:color w:val="212121"/>
          <w:spacing w:val="-1"/>
          <w:sz w:val="20"/>
        </w:rPr>
        <w:t xml:space="preserve"> </w:t>
      </w:r>
      <w:r>
        <w:rPr>
          <w:color w:val="212121"/>
          <w:sz w:val="20"/>
        </w:rPr>
        <w:t>care</w:t>
      </w:r>
      <w:r>
        <w:rPr>
          <w:i/>
          <w:color w:val="212121"/>
          <w:sz w:val="20"/>
        </w:rPr>
        <w:t>.</w:t>
      </w:r>
      <w:r>
        <w:rPr>
          <w:i/>
          <w:color w:val="212121"/>
          <w:spacing w:val="-2"/>
          <w:sz w:val="20"/>
        </w:rPr>
        <w:t xml:space="preserve"> </w:t>
      </w:r>
      <w:r>
        <w:rPr>
          <w:i/>
          <w:color w:val="212121"/>
          <w:sz w:val="20"/>
        </w:rPr>
        <w:t>(1)</w:t>
      </w:r>
      <w:r>
        <w:rPr>
          <w:i/>
          <w:color w:val="212121"/>
          <w:spacing w:val="-2"/>
          <w:sz w:val="20"/>
        </w:rPr>
        <w:t xml:space="preserve"> </w:t>
      </w:r>
      <w:r>
        <w:rPr>
          <w:i/>
          <w:color w:val="212121"/>
          <w:sz w:val="20"/>
        </w:rPr>
        <w:t>A program,</w:t>
      </w:r>
      <w:r>
        <w:rPr>
          <w:i/>
          <w:color w:val="212121"/>
          <w:spacing w:val="-2"/>
          <w:sz w:val="20"/>
        </w:rPr>
        <w:t xml:space="preserve"> </w:t>
      </w:r>
      <w:r>
        <w:rPr>
          <w:i/>
          <w:color w:val="212121"/>
          <w:sz w:val="20"/>
          <w:u w:val="single" w:color="212121"/>
        </w:rPr>
        <w:t>within</w:t>
      </w:r>
      <w:r>
        <w:rPr>
          <w:i/>
          <w:color w:val="212121"/>
          <w:spacing w:val="-1"/>
          <w:sz w:val="20"/>
          <w:u w:val="single" w:color="212121"/>
        </w:rPr>
        <w:t xml:space="preserve"> </w:t>
      </w:r>
      <w:r>
        <w:rPr>
          <w:i/>
          <w:color w:val="212121"/>
          <w:sz w:val="20"/>
          <w:u w:val="single" w:color="212121"/>
        </w:rPr>
        <w:t>30</w:t>
      </w:r>
      <w:r>
        <w:rPr>
          <w:i/>
          <w:color w:val="212121"/>
          <w:spacing w:val="-2"/>
          <w:sz w:val="20"/>
          <w:u w:val="single" w:color="212121"/>
        </w:rPr>
        <w:t xml:space="preserve"> </w:t>
      </w:r>
      <w:r>
        <w:rPr>
          <w:i/>
          <w:color w:val="212121"/>
          <w:sz w:val="20"/>
          <w:u w:val="single" w:color="212121"/>
        </w:rPr>
        <w:t>calendar</w:t>
      </w:r>
      <w:r>
        <w:rPr>
          <w:i/>
          <w:color w:val="212121"/>
          <w:spacing w:val="-3"/>
          <w:sz w:val="20"/>
          <w:u w:val="single" w:color="212121"/>
        </w:rPr>
        <w:t xml:space="preserve"> </w:t>
      </w:r>
      <w:r>
        <w:rPr>
          <w:i/>
          <w:color w:val="212121"/>
          <w:sz w:val="20"/>
          <w:u w:val="single" w:color="212121"/>
        </w:rPr>
        <w:t>days</w:t>
      </w:r>
      <w:r>
        <w:rPr>
          <w:i/>
          <w:color w:val="212121"/>
          <w:spacing w:val="-3"/>
          <w:sz w:val="20"/>
        </w:rPr>
        <w:t xml:space="preserve"> </w:t>
      </w:r>
      <w:r>
        <w:rPr>
          <w:i/>
          <w:color w:val="212121"/>
          <w:sz w:val="20"/>
        </w:rPr>
        <w:t>after</w:t>
      </w:r>
      <w:r>
        <w:rPr>
          <w:i/>
          <w:color w:val="212121"/>
          <w:spacing w:val="-3"/>
          <w:sz w:val="20"/>
        </w:rPr>
        <w:t xml:space="preserve"> </w:t>
      </w:r>
      <w:r>
        <w:rPr>
          <w:i/>
          <w:color w:val="212121"/>
          <w:sz w:val="20"/>
        </w:rPr>
        <w:t>the</w:t>
      </w:r>
      <w:r>
        <w:rPr>
          <w:i/>
          <w:color w:val="212121"/>
          <w:spacing w:val="-1"/>
          <w:sz w:val="20"/>
        </w:rPr>
        <w:t xml:space="preserve"> </w:t>
      </w:r>
      <w:r>
        <w:rPr>
          <w:i/>
          <w:color w:val="212121"/>
          <w:sz w:val="20"/>
        </w:rPr>
        <w:t>child</w:t>
      </w:r>
      <w:r>
        <w:rPr>
          <w:i/>
          <w:color w:val="212121"/>
          <w:spacing w:val="-1"/>
          <w:sz w:val="20"/>
        </w:rPr>
        <w:t xml:space="preserve"> </w:t>
      </w:r>
      <w:r>
        <w:rPr>
          <w:i/>
          <w:color w:val="212121"/>
          <w:sz w:val="20"/>
        </w:rPr>
        <w:t>first</w:t>
      </w:r>
      <w:r>
        <w:rPr>
          <w:i/>
          <w:color w:val="212121"/>
          <w:spacing w:val="-2"/>
          <w:sz w:val="20"/>
        </w:rPr>
        <w:t xml:space="preserve"> </w:t>
      </w:r>
      <w:r>
        <w:rPr>
          <w:i/>
          <w:color w:val="212121"/>
          <w:sz w:val="20"/>
        </w:rPr>
        <w:t>attends</w:t>
      </w:r>
      <w:r>
        <w:rPr>
          <w:i/>
          <w:color w:val="212121"/>
          <w:spacing w:val="-3"/>
          <w:sz w:val="20"/>
        </w:rPr>
        <w:t xml:space="preserve"> </w:t>
      </w:r>
      <w:r>
        <w:rPr>
          <w:i/>
          <w:color w:val="212121"/>
          <w:sz w:val="20"/>
        </w:rPr>
        <w:t>the</w:t>
      </w:r>
      <w:r>
        <w:rPr>
          <w:i/>
          <w:color w:val="212121"/>
          <w:spacing w:val="-1"/>
          <w:sz w:val="20"/>
        </w:rPr>
        <w:t xml:space="preserve"> </w:t>
      </w:r>
      <w:r>
        <w:rPr>
          <w:i/>
          <w:color w:val="212121"/>
          <w:sz w:val="20"/>
        </w:rPr>
        <w:t>program</w:t>
      </w:r>
      <w:r>
        <w:rPr>
          <w:i/>
          <w:color w:val="212121"/>
          <w:spacing w:val="-1"/>
          <w:sz w:val="20"/>
        </w:rPr>
        <w:t xml:space="preserve"> </w:t>
      </w:r>
      <w:r>
        <w:rPr>
          <w:i/>
          <w:color w:val="212121"/>
          <w:sz w:val="20"/>
        </w:rPr>
        <w:t>or,</w:t>
      </w:r>
      <w:r>
        <w:rPr>
          <w:i/>
          <w:color w:val="212121"/>
          <w:spacing w:val="-1"/>
          <w:sz w:val="20"/>
        </w:rPr>
        <w:t xml:space="preserve"> </w:t>
      </w:r>
      <w:r>
        <w:rPr>
          <w:i/>
          <w:color w:val="212121"/>
          <w:sz w:val="20"/>
        </w:rPr>
        <w:t>for</w:t>
      </w:r>
      <w:r>
        <w:rPr>
          <w:i/>
          <w:color w:val="212121"/>
          <w:spacing w:val="-3"/>
          <w:sz w:val="20"/>
        </w:rPr>
        <w:t xml:space="preserve"> </w:t>
      </w:r>
      <w:r>
        <w:rPr>
          <w:i/>
          <w:color w:val="212121"/>
          <w:sz w:val="20"/>
        </w:rPr>
        <w:t>the</w:t>
      </w:r>
      <w:r>
        <w:rPr>
          <w:i/>
          <w:color w:val="212121"/>
          <w:spacing w:val="-1"/>
          <w:sz w:val="20"/>
        </w:rPr>
        <w:t xml:space="preserve"> </w:t>
      </w:r>
      <w:r>
        <w:rPr>
          <w:i/>
          <w:color w:val="212121"/>
          <w:sz w:val="20"/>
        </w:rPr>
        <w:t xml:space="preserve">home- based program option, receives a home visit, must consult with parents to determine whether each child has ongoing sources of continuous, accessible health care – provided by a health care professional that maintains the child’s ongoing health record and is not primarily a source of emergency or urgent care – </w:t>
      </w:r>
      <w:r>
        <w:rPr>
          <w:i/>
          <w:color w:val="212121"/>
          <w:sz w:val="20"/>
          <w:u w:val="single" w:color="212121"/>
        </w:rPr>
        <w:t>and health insurance coverage</w:t>
      </w:r>
      <w:r>
        <w:rPr>
          <w:i/>
          <w:color w:val="212121"/>
          <w:sz w:val="20"/>
        </w:rPr>
        <w:t>.</w:t>
      </w:r>
    </w:p>
    <w:p w14:paraId="070AC66A" w14:textId="77777777" w:rsidR="0060689A" w:rsidRDefault="0060689A" w:rsidP="0060689A">
      <w:pPr>
        <w:spacing w:before="120"/>
        <w:ind w:left="840" w:right="1272"/>
        <w:jc w:val="both"/>
        <w:rPr>
          <w:i/>
          <w:sz w:val="20"/>
        </w:rPr>
      </w:pPr>
      <w:r>
        <w:rPr>
          <w:i/>
          <w:color w:val="212121"/>
          <w:sz w:val="20"/>
        </w:rPr>
        <w:t>(2)</w:t>
      </w:r>
      <w:r>
        <w:rPr>
          <w:i/>
          <w:color w:val="212121"/>
          <w:spacing w:val="-1"/>
          <w:sz w:val="20"/>
        </w:rPr>
        <w:t xml:space="preserve"> </w:t>
      </w:r>
      <w:r>
        <w:rPr>
          <w:i/>
          <w:color w:val="212121"/>
          <w:sz w:val="20"/>
        </w:rPr>
        <w:t>If</w:t>
      </w:r>
      <w:r>
        <w:rPr>
          <w:i/>
          <w:color w:val="212121"/>
          <w:spacing w:val="-2"/>
          <w:sz w:val="20"/>
        </w:rPr>
        <w:t xml:space="preserve"> </w:t>
      </w:r>
      <w:r>
        <w:rPr>
          <w:i/>
          <w:color w:val="212121"/>
          <w:sz w:val="20"/>
        </w:rPr>
        <w:t>the child does</w:t>
      </w:r>
      <w:r>
        <w:rPr>
          <w:i/>
          <w:color w:val="212121"/>
          <w:spacing w:val="-2"/>
          <w:sz w:val="20"/>
        </w:rPr>
        <w:t xml:space="preserve"> </w:t>
      </w:r>
      <w:r>
        <w:rPr>
          <w:i/>
          <w:color w:val="212121"/>
          <w:sz w:val="20"/>
        </w:rPr>
        <w:t>not</w:t>
      </w:r>
      <w:r>
        <w:rPr>
          <w:i/>
          <w:color w:val="212121"/>
          <w:spacing w:val="-1"/>
          <w:sz w:val="20"/>
        </w:rPr>
        <w:t xml:space="preserve"> </w:t>
      </w:r>
      <w:r>
        <w:rPr>
          <w:i/>
          <w:color w:val="212121"/>
          <w:sz w:val="20"/>
        </w:rPr>
        <w:t>have such a source of</w:t>
      </w:r>
      <w:r>
        <w:rPr>
          <w:i/>
          <w:color w:val="212121"/>
          <w:spacing w:val="-2"/>
          <w:sz w:val="20"/>
        </w:rPr>
        <w:t xml:space="preserve"> </w:t>
      </w:r>
      <w:r>
        <w:rPr>
          <w:i/>
          <w:color w:val="212121"/>
          <w:sz w:val="20"/>
        </w:rPr>
        <w:t>ongoing</w:t>
      </w:r>
      <w:r>
        <w:rPr>
          <w:i/>
          <w:color w:val="212121"/>
          <w:spacing w:val="-3"/>
          <w:sz w:val="20"/>
        </w:rPr>
        <w:t xml:space="preserve"> </w:t>
      </w:r>
      <w:r>
        <w:rPr>
          <w:i/>
          <w:color w:val="212121"/>
          <w:sz w:val="20"/>
        </w:rPr>
        <w:t xml:space="preserve">care </w:t>
      </w:r>
      <w:r>
        <w:rPr>
          <w:i/>
          <w:color w:val="212121"/>
          <w:sz w:val="20"/>
          <w:u w:val="single" w:color="212121"/>
        </w:rPr>
        <w:t>and health insurance</w:t>
      </w:r>
      <w:r>
        <w:rPr>
          <w:i/>
          <w:color w:val="212121"/>
          <w:spacing w:val="-3"/>
          <w:sz w:val="20"/>
          <w:u w:val="single" w:color="212121"/>
        </w:rPr>
        <w:t xml:space="preserve"> </w:t>
      </w:r>
      <w:r>
        <w:rPr>
          <w:i/>
          <w:color w:val="212121"/>
          <w:sz w:val="20"/>
          <w:u w:val="single" w:color="212121"/>
        </w:rPr>
        <w:t>coverage</w:t>
      </w:r>
      <w:r>
        <w:rPr>
          <w:i/>
          <w:color w:val="212121"/>
          <w:sz w:val="20"/>
        </w:rPr>
        <w:t xml:space="preserve"> or</w:t>
      </w:r>
      <w:r>
        <w:rPr>
          <w:i/>
          <w:color w:val="212121"/>
          <w:spacing w:val="-2"/>
          <w:sz w:val="20"/>
        </w:rPr>
        <w:t xml:space="preserve"> </w:t>
      </w:r>
      <w:r>
        <w:rPr>
          <w:i/>
          <w:color w:val="212121"/>
          <w:sz w:val="20"/>
        </w:rPr>
        <w:t>access</w:t>
      </w:r>
      <w:r>
        <w:rPr>
          <w:i/>
          <w:color w:val="212121"/>
          <w:spacing w:val="-2"/>
          <w:sz w:val="20"/>
        </w:rPr>
        <w:t xml:space="preserve"> </w:t>
      </w:r>
      <w:r>
        <w:rPr>
          <w:i/>
          <w:color w:val="212121"/>
          <w:sz w:val="20"/>
        </w:rPr>
        <w:t>to care through the Indian</w:t>
      </w:r>
      <w:r>
        <w:rPr>
          <w:i/>
          <w:color w:val="212121"/>
          <w:spacing w:val="-1"/>
          <w:sz w:val="20"/>
        </w:rPr>
        <w:t xml:space="preserve"> </w:t>
      </w:r>
      <w:r>
        <w:rPr>
          <w:i/>
          <w:color w:val="212121"/>
          <w:sz w:val="20"/>
        </w:rPr>
        <w:t>Health</w:t>
      </w:r>
      <w:r>
        <w:rPr>
          <w:i/>
          <w:color w:val="212121"/>
          <w:spacing w:val="-4"/>
          <w:sz w:val="20"/>
        </w:rPr>
        <w:t xml:space="preserve"> </w:t>
      </w:r>
      <w:r>
        <w:rPr>
          <w:i/>
          <w:color w:val="212121"/>
          <w:sz w:val="20"/>
        </w:rPr>
        <w:t>Service,</w:t>
      </w:r>
      <w:r>
        <w:rPr>
          <w:i/>
          <w:color w:val="212121"/>
          <w:spacing w:val="-1"/>
          <w:sz w:val="20"/>
        </w:rPr>
        <w:t xml:space="preserve"> </w:t>
      </w:r>
      <w:r>
        <w:rPr>
          <w:i/>
          <w:color w:val="212121"/>
          <w:sz w:val="20"/>
        </w:rPr>
        <w:t>the</w:t>
      </w:r>
      <w:r>
        <w:rPr>
          <w:i/>
          <w:color w:val="212121"/>
          <w:spacing w:val="-4"/>
          <w:sz w:val="20"/>
        </w:rPr>
        <w:t xml:space="preserve"> </w:t>
      </w:r>
      <w:r>
        <w:rPr>
          <w:i/>
          <w:color w:val="212121"/>
          <w:sz w:val="20"/>
        </w:rPr>
        <w:t>program</w:t>
      </w:r>
      <w:r>
        <w:rPr>
          <w:i/>
          <w:color w:val="212121"/>
          <w:spacing w:val="-1"/>
          <w:sz w:val="20"/>
        </w:rPr>
        <w:t xml:space="preserve"> </w:t>
      </w:r>
      <w:r>
        <w:rPr>
          <w:b/>
          <w:i/>
          <w:color w:val="212121"/>
          <w:sz w:val="20"/>
          <w:u w:val="single" w:color="212121"/>
        </w:rPr>
        <w:t>must</w:t>
      </w:r>
      <w:r>
        <w:rPr>
          <w:b/>
          <w:i/>
          <w:color w:val="212121"/>
          <w:spacing w:val="-2"/>
          <w:sz w:val="20"/>
          <w:u w:val="single" w:color="212121"/>
        </w:rPr>
        <w:t xml:space="preserve"> </w:t>
      </w:r>
      <w:r>
        <w:rPr>
          <w:i/>
          <w:color w:val="212121"/>
          <w:sz w:val="20"/>
          <w:u w:val="single" w:color="212121"/>
        </w:rPr>
        <w:t>assist</w:t>
      </w:r>
      <w:r>
        <w:rPr>
          <w:i/>
          <w:color w:val="212121"/>
          <w:spacing w:val="-2"/>
          <w:sz w:val="20"/>
          <w:u w:val="single" w:color="212121"/>
        </w:rPr>
        <w:t xml:space="preserve"> </w:t>
      </w:r>
      <w:r>
        <w:rPr>
          <w:i/>
          <w:color w:val="212121"/>
          <w:sz w:val="20"/>
          <w:u w:val="single" w:color="212121"/>
        </w:rPr>
        <w:t>families</w:t>
      </w:r>
      <w:r>
        <w:rPr>
          <w:i/>
          <w:color w:val="212121"/>
          <w:spacing w:val="-3"/>
          <w:sz w:val="20"/>
        </w:rPr>
        <w:t xml:space="preserve"> </w:t>
      </w:r>
      <w:r>
        <w:rPr>
          <w:i/>
          <w:color w:val="212121"/>
          <w:sz w:val="20"/>
        </w:rPr>
        <w:t>in</w:t>
      </w:r>
      <w:r>
        <w:rPr>
          <w:i/>
          <w:color w:val="212121"/>
          <w:spacing w:val="-1"/>
          <w:sz w:val="20"/>
        </w:rPr>
        <w:t xml:space="preserve"> </w:t>
      </w:r>
      <w:r>
        <w:rPr>
          <w:i/>
          <w:color w:val="212121"/>
          <w:sz w:val="20"/>
        </w:rPr>
        <w:t>accessing</w:t>
      </w:r>
      <w:r>
        <w:rPr>
          <w:i/>
          <w:color w:val="212121"/>
          <w:spacing w:val="-1"/>
          <w:sz w:val="20"/>
        </w:rPr>
        <w:t xml:space="preserve"> </w:t>
      </w:r>
      <w:r>
        <w:rPr>
          <w:i/>
          <w:color w:val="212121"/>
          <w:sz w:val="20"/>
        </w:rPr>
        <w:t>a</w:t>
      </w:r>
      <w:r>
        <w:rPr>
          <w:i/>
          <w:color w:val="212121"/>
          <w:spacing w:val="-1"/>
          <w:sz w:val="20"/>
        </w:rPr>
        <w:t xml:space="preserve"> </w:t>
      </w:r>
      <w:r>
        <w:rPr>
          <w:i/>
          <w:color w:val="212121"/>
          <w:sz w:val="20"/>
        </w:rPr>
        <w:t>source</w:t>
      </w:r>
      <w:r>
        <w:rPr>
          <w:i/>
          <w:color w:val="212121"/>
          <w:spacing w:val="-1"/>
          <w:sz w:val="20"/>
        </w:rPr>
        <w:t xml:space="preserve"> </w:t>
      </w:r>
      <w:r>
        <w:rPr>
          <w:i/>
          <w:color w:val="212121"/>
          <w:sz w:val="20"/>
        </w:rPr>
        <w:t>of</w:t>
      </w:r>
      <w:r>
        <w:rPr>
          <w:i/>
          <w:color w:val="212121"/>
          <w:spacing w:val="-3"/>
          <w:sz w:val="20"/>
        </w:rPr>
        <w:t xml:space="preserve"> </w:t>
      </w:r>
      <w:r>
        <w:rPr>
          <w:i/>
          <w:color w:val="212121"/>
          <w:sz w:val="20"/>
        </w:rPr>
        <w:t>care</w:t>
      </w:r>
      <w:r>
        <w:rPr>
          <w:i/>
          <w:color w:val="212121"/>
          <w:spacing w:val="-1"/>
          <w:sz w:val="20"/>
        </w:rPr>
        <w:t xml:space="preserve"> </w:t>
      </w:r>
      <w:r>
        <w:rPr>
          <w:i/>
          <w:color w:val="212121"/>
          <w:sz w:val="20"/>
        </w:rPr>
        <w:t>and</w:t>
      </w:r>
      <w:r>
        <w:rPr>
          <w:i/>
          <w:color w:val="212121"/>
          <w:spacing w:val="-6"/>
          <w:sz w:val="20"/>
        </w:rPr>
        <w:t xml:space="preserve"> </w:t>
      </w:r>
      <w:r>
        <w:rPr>
          <w:i/>
          <w:color w:val="212121"/>
          <w:sz w:val="20"/>
        </w:rPr>
        <w:t>health</w:t>
      </w:r>
      <w:r>
        <w:rPr>
          <w:i/>
          <w:color w:val="212121"/>
          <w:spacing w:val="-1"/>
          <w:sz w:val="20"/>
        </w:rPr>
        <w:t xml:space="preserve"> </w:t>
      </w:r>
      <w:r>
        <w:rPr>
          <w:i/>
          <w:color w:val="212121"/>
          <w:sz w:val="20"/>
        </w:rPr>
        <w:t>insurance</w:t>
      </w:r>
      <w:r>
        <w:rPr>
          <w:i/>
          <w:color w:val="212121"/>
          <w:spacing w:val="-1"/>
          <w:sz w:val="20"/>
        </w:rPr>
        <w:t xml:space="preserve"> </w:t>
      </w:r>
      <w:r>
        <w:rPr>
          <w:i/>
          <w:color w:val="212121"/>
          <w:sz w:val="20"/>
        </w:rPr>
        <w:t>that</w:t>
      </w:r>
      <w:r>
        <w:rPr>
          <w:i/>
          <w:color w:val="212121"/>
          <w:spacing w:val="-4"/>
          <w:sz w:val="20"/>
        </w:rPr>
        <w:t xml:space="preserve"> </w:t>
      </w:r>
      <w:r>
        <w:rPr>
          <w:i/>
          <w:color w:val="212121"/>
          <w:sz w:val="20"/>
        </w:rPr>
        <w:t>will</w:t>
      </w:r>
      <w:r>
        <w:rPr>
          <w:i/>
          <w:color w:val="212121"/>
          <w:spacing w:val="-2"/>
          <w:sz w:val="20"/>
        </w:rPr>
        <w:t xml:space="preserve"> </w:t>
      </w:r>
      <w:r>
        <w:rPr>
          <w:i/>
          <w:color w:val="212121"/>
          <w:sz w:val="20"/>
        </w:rPr>
        <w:t>meet these criteria, as quickly as possible.</w:t>
      </w:r>
    </w:p>
    <w:p w14:paraId="436A7453" w14:textId="77777777" w:rsidR="0060689A" w:rsidRDefault="0060689A" w:rsidP="0060689A">
      <w:pPr>
        <w:spacing w:before="120"/>
        <w:ind w:left="840"/>
        <w:jc w:val="both"/>
        <w:rPr>
          <w:b/>
          <w:sz w:val="20"/>
        </w:rPr>
      </w:pPr>
      <w:bookmarkStart w:id="206" w:name="*1302.46_-Family_support_services_for_he"/>
      <w:bookmarkEnd w:id="206"/>
      <w:r>
        <w:rPr>
          <w:b/>
          <w:sz w:val="20"/>
        </w:rPr>
        <w:t>*1302.46</w:t>
      </w:r>
      <w:r>
        <w:rPr>
          <w:b/>
          <w:spacing w:val="-5"/>
          <w:sz w:val="20"/>
        </w:rPr>
        <w:t xml:space="preserve"> </w:t>
      </w:r>
      <w:r>
        <w:rPr>
          <w:sz w:val="20"/>
        </w:rPr>
        <w:t>-</w:t>
      </w:r>
      <w:r>
        <w:rPr>
          <w:b/>
          <w:sz w:val="20"/>
        </w:rPr>
        <w:t>Family</w:t>
      </w:r>
      <w:r>
        <w:rPr>
          <w:b/>
          <w:spacing w:val="-7"/>
          <w:sz w:val="20"/>
        </w:rPr>
        <w:t xml:space="preserve"> </w:t>
      </w:r>
      <w:r>
        <w:rPr>
          <w:b/>
          <w:sz w:val="20"/>
        </w:rPr>
        <w:t>support</w:t>
      </w:r>
      <w:r>
        <w:rPr>
          <w:b/>
          <w:spacing w:val="-6"/>
          <w:sz w:val="20"/>
        </w:rPr>
        <w:t xml:space="preserve"> </w:t>
      </w:r>
      <w:r>
        <w:rPr>
          <w:b/>
          <w:sz w:val="20"/>
        </w:rPr>
        <w:t>services</w:t>
      </w:r>
      <w:r>
        <w:rPr>
          <w:b/>
          <w:spacing w:val="-6"/>
          <w:sz w:val="20"/>
        </w:rPr>
        <w:t xml:space="preserve"> </w:t>
      </w:r>
      <w:r>
        <w:rPr>
          <w:b/>
          <w:sz w:val="20"/>
        </w:rPr>
        <w:t>for</w:t>
      </w:r>
      <w:r>
        <w:rPr>
          <w:b/>
          <w:spacing w:val="-6"/>
          <w:sz w:val="20"/>
        </w:rPr>
        <w:t xml:space="preserve"> </w:t>
      </w:r>
      <w:r>
        <w:rPr>
          <w:b/>
          <w:sz w:val="20"/>
        </w:rPr>
        <w:t>health,</w:t>
      </w:r>
      <w:r>
        <w:rPr>
          <w:b/>
          <w:spacing w:val="-7"/>
          <w:sz w:val="20"/>
        </w:rPr>
        <w:t xml:space="preserve"> </w:t>
      </w:r>
      <w:r>
        <w:rPr>
          <w:b/>
          <w:sz w:val="20"/>
        </w:rPr>
        <w:t>nutrition,</w:t>
      </w:r>
      <w:r>
        <w:rPr>
          <w:b/>
          <w:spacing w:val="-7"/>
          <w:sz w:val="20"/>
        </w:rPr>
        <w:t xml:space="preserve"> </w:t>
      </w:r>
      <w:r>
        <w:rPr>
          <w:b/>
          <w:sz w:val="20"/>
        </w:rPr>
        <w:t>and</w:t>
      </w:r>
      <w:r>
        <w:rPr>
          <w:b/>
          <w:spacing w:val="-5"/>
          <w:sz w:val="20"/>
        </w:rPr>
        <w:t xml:space="preserve"> </w:t>
      </w:r>
      <w:r>
        <w:rPr>
          <w:b/>
          <w:sz w:val="20"/>
        </w:rPr>
        <w:t>mental</w:t>
      </w:r>
      <w:r>
        <w:rPr>
          <w:b/>
          <w:spacing w:val="-7"/>
          <w:sz w:val="20"/>
        </w:rPr>
        <w:t xml:space="preserve"> </w:t>
      </w:r>
      <w:r>
        <w:rPr>
          <w:b/>
          <w:spacing w:val="-2"/>
          <w:sz w:val="20"/>
        </w:rPr>
        <w:t>health.</w:t>
      </w:r>
    </w:p>
    <w:p w14:paraId="65FD673F" w14:textId="77777777" w:rsidR="0060689A" w:rsidRDefault="0060689A" w:rsidP="0060689A">
      <w:pPr>
        <w:spacing w:before="120"/>
        <w:ind w:left="840" w:right="736"/>
        <w:rPr>
          <w:i/>
          <w:sz w:val="20"/>
        </w:rPr>
      </w:pPr>
      <w:r>
        <w:rPr>
          <w:i/>
          <w:color w:val="212121"/>
          <w:sz w:val="20"/>
        </w:rPr>
        <w:t>2)</w:t>
      </w:r>
      <w:r>
        <w:rPr>
          <w:i/>
          <w:color w:val="212121"/>
          <w:spacing w:val="-3"/>
          <w:sz w:val="20"/>
        </w:rPr>
        <w:t xml:space="preserve"> </w:t>
      </w:r>
      <w:r>
        <w:rPr>
          <w:i/>
          <w:color w:val="212121"/>
          <w:sz w:val="20"/>
        </w:rPr>
        <w:t>A</w:t>
      </w:r>
      <w:r>
        <w:rPr>
          <w:i/>
          <w:color w:val="212121"/>
          <w:spacing w:val="-3"/>
          <w:sz w:val="20"/>
        </w:rPr>
        <w:t xml:space="preserve"> </w:t>
      </w:r>
      <w:r>
        <w:rPr>
          <w:i/>
          <w:color w:val="212121"/>
          <w:sz w:val="20"/>
        </w:rPr>
        <w:t>program</w:t>
      </w:r>
      <w:r>
        <w:rPr>
          <w:i/>
          <w:color w:val="212121"/>
          <w:spacing w:val="-2"/>
          <w:sz w:val="20"/>
        </w:rPr>
        <w:t xml:space="preserve"> </w:t>
      </w:r>
      <w:r>
        <w:rPr>
          <w:b/>
          <w:i/>
          <w:color w:val="212121"/>
          <w:sz w:val="20"/>
        </w:rPr>
        <w:t>must</w:t>
      </w:r>
      <w:r>
        <w:rPr>
          <w:b/>
          <w:i/>
          <w:color w:val="212121"/>
          <w:spacing w:val="-2"/>
          <w:sz w:val="20"/>
        </w:rPr>
        <w:t xml:space="preserve"> </w:t>
      </w:r>
      <w:r>
        <w:rPr>
          <w:i/>
          <w:color w:val="212121"/>
          <w:sz w:val="20"/>
        </w:rPr>
        <w:t>provide</w:t>
      </w:r>
      <w:r>
        <w:rPr>
          <w:i/>
          <w:color w:val="212121"/>
          <w:spacing w:val="-2"/>
          <w:sz w:val="20"/>
        </w:rPr>
        <w:t xml:space="preserve"> </w:t>
      </w:r>
      <w:r>
        <w:rPr>
          <w:i/>
          <w:color w:val="212121"/>
          <w:sz w:val="20"/>
        </w:rPr>
        <w:t>ongoing</w:t>
      </w:r>
      <w:r>
        <w:rPr>
          <w:i/>
          <w:color w:val="212121"/>
          <w:spacing w:val="-2"/>
          <w:sz w:val="20"/>
        </w:rPr>
        <w:t xml:space="preserve"> </w:t>
      </w:r>
      <w:r>
        <w:rPr>
          <w:i/>
          <w:color w:val="212121"/>
          <w:sz w:val="20"/>
        </w:rPr>
        <w:t>support</w:t>
      </w:r>
      <w:r>
        <w:rPr>
          <w:i/>
          <w:color w:val="212121"/>
          <w:spacing w:val="-3"/>
          <w:sz w:val="20"/>
        </w:rPr>
        <w:t xml:space="preserve"> </w:t>
      </w:r>
      <w:r>
        <w:rPr>
          <w:i/>
          <w:color w:val="212121"/>
          <w:sz w:val="20"/>
        </w:rPr>
        <w:t>to</w:t>
      </w:r>
      <w:r>
        <w:rPr>
          <w:i/>
          <w:color w:val="212121"/>
          <w:spacing w:val="-2"/>
          <w:sz w:val="20"/>
        </w:rPr>
        <w:t xml:space="preserve"> </w:t>
      </w:r>
      <w:r>
        <w:rPr>
          <w:i/>
          <w:color w:val="212121"/>
          <w:sz w:val="20"/>
          <w:u w:val="single" w:color="212121"/>
        </w:rPr>
        <w:t>assist</w:t>
      </w:r>
      <w:r>
        <w:rPr>
          <w:i/>
          <w:color w:val="212121"/>
          <w:spacing w:val="-3"/>
          <w:sz w:val="20"/>
          <w:u w:val="single" w:color="212121"/>
        </w:rPr>
        <w:t xml:space="preserve"> </w:t>
      </w:r>
      <w:r>
        <w:rPr>
          <w:i/>
          <w:color w:val="212121"/>
          <w:sz w:val="20"/>
          <w:u w:val="single" w:color="212121"/>
        </w:rPr>
        <w:t>parents’</w:t>
      </w:r>
      <w:r>
        <w:rPr>
          <w:i/>
          <w:color w:val="212121"/>
          <w:spacing w:val="-2"/>
          <w:sz w:val="20"/>
        </w:rPr>
        <w:t xml:space="preserve"> </w:t>
      </w:r>
      <w:r>
        <w:rPr>
          <w:i/>
          <w:color w:val="212121"/>
          <w:sz w:val="20"/>
        </w:rPr>
        <w:t>navigation</w:t>
      </w:r>
      <w:r>
        <w:rPr>
          <w:i/>
          <w:color w:val="212121"/>
          <w:spacing w:val="-2"/>
          <w:sz w:val="20"/>
        </w:rPr>
        <w:t xml:space="preserve"> </w:t>
      </w:r>
      <w:r>
        <w:rPr>
          <w:i/>
          <w:color w:val="212121"/>
          <w:sz w:val="20"/>
        </w:rPr>
        <w:t>through</w:t>
      </w:r>
      <w:r>
        <w:rPr>
          <w:i/>
          <w:color w:val="212121"/>
          <w:spacing w:val="-2"/>
          <w:sz w:val="20"/>
        </w:rPr>
        <w:t xml:space="preserve"> </w:t>
      </w:r>
      <w:r>
        <w:rPr>
          <w:i/>
          <w:color w:val="212121"/>
          <w:sz w:val="20"/>
        </w:rPr>
        <w:t>health</w:t>
      </w:r>
      <w:r>
        <w:rPr>
          <w:i/>
          <w:color w:val="212121"/>
          <w:spacing w:val="-2"/>
          <w:sz w:val="20"/>
        </w:rPr>
        <w:t xml:space="preserve"> </w:t>
      </w:r>
      <w:r>
        <w:rPr>
          <w:i/>
          <w:color w:val="212121"/>
          <w:sz w:val="20"/>
        </w:rPr>
        <w:t>systems</w:t>
      </w:r>
      <w:r>
        <w:rPr>
          <w:i/>
          <w:color w:val="212121"/>
          <w:spacing w:val="-4"/>
          <w:sz w:val="20"/>
        </w:rPr>
        <w:t xml:space="preserve"> </w:t>
      </w:r>
      <w:r>
        <w:rPr>
          <w:i/>
          <w:color w:val="212121"/>
          <w:sz w:val="20"/>
        </w:rPr>
        <w:t>to</w:t>
      </w:r>
      <w:r>
        <w:rPr>
          <w:i/>
          <w:color w:val="212121"/>
          <w:spacing w:val="-2"/>
          <w:sz w:val="20"/>
        </w:rPr>
        <w:t xml:space="preserve"> </w:t>
      </w:r>
      <w:r>
        <w:rPr>
          <w:i/>
          <w:color w:val="212121"/>
          <w:sz w:val="20"/>
        </w:rPr>
        <w:t>meet</w:t>
      </w:r>
      <w:r>
        <w:rPr>
          <w:i/>
          <w:color w:val="212121"/>
          <w:spacing w:val="-3"/>
          <w:sz w:val="20"/>
        </w:rPr>
        <w:t xml:space="preserve"> </w:t>
      </w:r>
      <w:r>
        <w:rPr>
          <w:i/>
          <w:color w:val="212121"/>
          <w:sz w:val="20"/>
        </w:rPr>
        <w:t>the</w:t>
      </w:r>
      <w:r>
        <w:rPr>
          <w:i/>
          <w:color w:val="212121"/>
          <w:spacing w:val="-2"/>
          <w:sz w:val="20"/>
        </w:rPr>
        <w:t xml:space="preserve"> </w:t>
      </w:r>
      <w:r>
        <w:rPr>
          <w:i/>
          <w:color w:val="212121"/>
          <w:sz w:val="20"/>
        </w:rPr>
        <w:t>general</w:t>
      </w:r>
      <w:r>
        <w:rPr>
          <w:i/>
          <w:color w:val="212121"/>
          <w:spacing w:val="-3"/>
          <w:sz w:val="20"/>
        </w:rPr>
        <w:t xml:space="preserve"> </w:t>
      </w:r>
      <w:r>
        <w:rPr>
          <w:i/>
          <w:color w:val="212121"/>
          <w:sz w:val="20"/>
        </w:rPr>
        <w:t>health and specifically identified needs of their children and must assist parents:</w:t>
      </w:r>
    </w:p>
    <w:p w14:paraId="456EC696" w14:textId="77777777" w:rsidR="0060689A" w:rsidRDefault="0060689A" w:rsidP="0060689A">
      <w:pPr>
        <w:spacing w:before="119"/>
        <w:ind w:left="840" w:right="940"/>
        <w:rPr>
          <w:i/>
          <w:sz w:val="20"/>
        </w:rPr>
      </w:pPr>
      <w:r>
        <w:rPr>
          <w:i/>
          <w:color w:val="212121"/>
          <w:sz w:val="20"/>
        </w:rPr>
        <w:t>(</w:t>
      </w:r>
      <w:proofErr w:type="spellStart"/>
      <w:r>
        <w:rPr>
          <w:i/>
          <w:color w:val="212121"/>
          <w:sz w:val="20"/>
        </w:rPr>
        <w:t>i</w:t>
      </w:r>
      <w:proofErr w:type="spellEnd"/>
      <w:r>
        <w:rPr>
          <w:i/>
          <w:color w:val="212121"/>
          <w:sz w:val="20"/>
        </w:rPr>
        <w:t>)</w:t>
      </w:r>
      <w:r>
        <w:rPr>
          <w:i/>
          <w:color w:val="212121"/>
          <w:spacing w:val="-4"/>
          <w:sz w:val="20"/>
        </w:rPr>
        <w:t xml:space="preserve"> </w:t>
      </w:r>
      <w:r>
        <w:rPr>
          <w:i/>
          <w:color w:val="212121"/>
          <w:sz w:val="20"/>
        </w:rPr>
        <w:t>In</w:t>
      </w:r>
      <w:r>
        <w:rPr>
          <w:i/>
          <w:color w:val="212121"/>
          <w:spacing w:val="-2"/>
          <w:sz w:val="20"/>
        </w:rPr>
        <w:t xml:space="preserve"> </w:t>
      </w:r>
      <w:r>
        <w:rPr>
          <w:i/>
          <w:color w:val="212121"/>
          <w:sz w:val="20"/>
          <w:u w:val="single" w:color="212121"/>
        </w:rPr>
        <w:t>understanding</w:t>
      </w:r>
      <w:r>
        <w:rPr>
          <w:i/>
          <w:color w:val="212121"/>
          <w:spacing w:val="-2"/>
          <w:sz w:val="20"/>
          <w:u w:val="single" w:color="212121"/>
        </w:rPr>
        <w:t xml:space="preserve"> </w:t>
      </w:r>
      <w:r>
        <w:rPr>
          <w:i/>
          <w:color w:val="212121"/>
          <w:sz w:val="20"/>
          <w:u w:val="single" w:color="212121"/>
        </w:rPr>
        <w:t>how</w:t>
      </w:r>
      <w:r>
        <w:rPr>
          <w:i/>
          <w:color w:val="212121"/>
          <w:spacing w:val="-4"/>
          <w:sz w:val="20"/>
          <w:u w:val="single" w:color="212121"/>
        </w:rPr>
        <w:t xml:space="preserve"> </w:t>
      </w:r>
      <w:r>
        <w:rPr>
          <w:i/>
          <w:color w:val="212121"/>
          <w:sz w:val="20"/>
          <w:u w:val="single" w:color="212121"/>
        </w:rPr>
        <w:t>to</w:t>
      </w:r>
      <w:r>
        <w:rPr>
          <w:i/>
          <w:color w:val="212121"/>
          <w:spacing w:val="-2"/>
          <w:sz w:val="20"/>
          <w:u w:val="single" w:color="212121"/>
        </w:rPr>
        <w:t xml:space="preserve"> </w:t>
      </w:r>
      <w:r>
        <w:rPr>
          <w:i/>
          <w:color w:val="212121"/>
          <w:sz w:val="20"/>
          <w:u w:val="single" w:color="212121"/>
        </w:rPr>
        <w:t>access</w:t>
      </w:r>
      <w:r>
        <w:rPr>
          <w:i/>
          <w:color w:val="212121"/>
          <w:spacing w:val="-4"/>
          <w:sz w:val="20"/>
          <w:u w:val="single" w:color="212121"/>
        </w:rPr>
        <w:t xml:space="preserve"> </w:t>
      </w:r>
      <w:r>
        <w:rPr>
          <w:i/>
          <w:color w:val="212121"/>
          <w:sz w:val="20"/>
          <w:u w:val="single" w:color="212121"/>
        </w:rPr>
        <w:t>health</w:t>
      </w:r>
      <w:r>
        <w:rPr>
          <w:i/>
          <w:color w:val="212121"/>
          <w:spacing w:val="-2"/>
          <w:sz w:val="20"/>
          <w:u w:val="single" w:color="212121"/>
        </w:rPr>
        <w:t xml:space="preserve"> </w:t>
      </w:r>
      <w:r>
        <w:rPr>
          <w:i/>
          <w:color w:val="212121"/>
          <w:sz w:val="20"/>
          <w:u w:val="single" w:color="212121"/>
        </w:rPr>
        <w:t>insurance</w:t>
      </w:r>
      <w:r>
        <w:rPr>
          <w:i/>
          <w:color w:val="212121"/>
          <w:spacing w:val="-2"/>
          <w:sz w:val="20"/>
        </w:rPr>
        <w:t xml:space="preserve"> </w:t>
      </w:r>
      <w:r>
        <w:rPr>
          <w:i/>
          <w:color w:val="212121"/>
          <w:sz w:val="20"/>
        </w:rPr>
        <w:t>for</w:t>
      </w:r>
      <w:r>
        <w:rPr>
          <w:i/>
          <w:color w:val="212121"/>
          <w:spacing w:val="-4"/>
          <w:sz w:val="20"/>
        </w:rPr>
        <w:t xml:space="preserve"> </w:t>
      </w:r>
      <w:r>
        <w:rPr>
          <w:i/>
          <w:color w:val="212121"/>
          <w:sz w:val="20"/>
        </w:rPr>
        <w:t>themselves</w:t>
      </w:r>
      <w:r>
        <w:rPr>
          <w:i/>
          <w:color w:val="212121"/>
          <w:spacing w:val="-4"/>
          <w:sz w:val="20"/>
        </w:rPr>
        <w:t xml:space="preserve"> </w:t>
      </w:r>
      <w:r>
        <w:rPr>
          <w:i/>
          <w:color w:val="212121"/>
          <w:sz w:val="20"/>
        </w:rPr>
        <w:t>and</w:t>
      </w:r>
      <w:r>
        <w:rPr>
          <w:i/>
          <w:color w:val="212121"/>
          <w:spacing w:val="-2"/>
          <w:sz w:val="20"/>
        </w:rPr>
        <w:t xml:space="preserve"> </w:t>
      </w:r>
      <w:r>
        <w:rPr>
          <w:i/>
          <w:color w:val="212121"/>
          <w:sz w:val="20"/>
        </w:rPr>
        <w:t>their</w:t>
      </w:r>
      <w:r>
        <w:rPr>
          <w:i/>
          <w:color w:val="212121"/>
          <w:spacing w:val="-4"/>
          <w:sz w:val="20"/>
        </w:rPr>
        <w:t xml:space="preserve"> </w:t>
      </w:r>
      <w:r>
        <w:rPr>
          <w:i/>
          <w:color w:val="212121"/>
          <w:sz w:val="20"/>
        </w:rPr>
        <w:t>families,</w:t>
      </w:r>
      <w:r>
        <w:rPr>
          <w:i/>
          <w:color w:val="212121"/>
          <w:spacing w:val="-2"/>
          <w:sz w:val="20"/>
        </w:rPr>
        <w:t xml:space="preserve"> </w:t>
      </w:r>
      <w:r>
        <w:rPr>
          <w:i/>
          <w:color w:val="212121"/>
          <w:sz w:val="20"/>
        </w:rPr>
        <w:t>including</w:t>
      </w:r>
      <w:r>
        <w:rPr>
          <w:i/>
          <w:color w:val="212121"/>
          <w:spacing w:val="-2"/>
          <w:sz w:val="20"/>
        </w:rPr>
        <w:t xml:space="preserve"> </w:t>
      </w:r>
      <w:r>
        <w:rPr>
          <w:i/>
          <w:color w:val="212121"/>
          <w:sz w:val="20"/>
        </w:rPr>
        <w:t>information</w:t>
      </w:r>
      <w:r>
        <w:rPr>
          <w:i/>
          <w:color w:val="212121"/>
          <w:spacing w:val="-2"/>
          <w:sz w:val="20"/>
        </w:rPr>
        <w:t xml:space="preserve"> </w:t>
      </w:r>
      <w:r>
        <w:rPr>
          <w:i/>
          <w:color w:val="212121"/>
          <w:sz w:val="20"/>
        </w:rPr>
        <w:t>about</w:t>
      </w:r>
      <w:r>
        <w:rPr>
          <w:i/>
          <w:color w:val="212121"/>
          <w:spacing w:val="-5"/>
          <w:sz w:val="20"/>
        </w:rPr>
        <w:t xml:space="preserve"> </w:t>
      </w:r>
      <w:r>
        <w:rPr>
          <w:i/>
          <w:color w:val="212121"/>
          <w:sz w:val="20"/>
        </w:rPr>
        <w:t>private and public health insurance and designated enrollment periods</w:t>
      </w:r>
    </w:p>
    <w:p w14:paraId="45C53525" w14:textId="77777777" w:rsidR="0060689A" w:rsidRDefault="0060689A" w:rsidP="0060689A">
      <w:pPr>
        <w:spacing w:before="122"/>
        <w:ind w:right="1416"/>
        <w:jc w:val="right"/>
        <w:rPr>
          <w:i/>
          <w:sz w:val="20"/>
        </w:rPr>
      </w:pPr>
      <w:r>
        <w:rPr>
          <w:i/>
          <w:color w:val="212121"/>
          <w:sz w:val="20"/>
        </w:rPr>
        <w:t>AW</w:t>
      </w:r>
      <w:r>
        <w:rPr>
          <w:i/>
          <w:color w:val="212121"/>
          <w:spacing w:val="-4"/>
          <w:sz w:val="20"/>
        </w:rPr>
        <w:t xml:space="preserve"> </w:t>
      </w:r>
      <w:r>
        <w:rPr>
          <w:i/>
          <w:color w:val="212121"/>
          <w:spacing w:val="-2"/>
          <w:sz w:val="20"/>
        </w:rPr>
        <w:t>5/2019</w:t>
      </w:r>
    </w:p>
    <w:p w14:paraId="39949F50" w14:textId="77777777" w:rsidR="0060689A" w:rsidRDefault="0060689A" w:rsidP="0060689A">
      <w:pPr>
        <w:jc w:val="right"/>
        <w:rPr>
          <w:sz w:val="20"/>
        </w:rPr>
        <w:sectPr w:rsidR="0060689A">
          <w:footerReference w:type="default" r:id="rId178"/>
          <w:pgSz w:w="12240" w:h="15840"/>
          <w:pgMar w:top="820" w:right="180" w:bottom="280" w:left="240" w:header="0" w:footer="0" w:gutter="0"/>
          <w:cols w:space="720"/>
        </w:sect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8"/>
        <w:gridCol w:w="7234"/>
      </w:tblGrid>
      <w:tr w:rsidR="0060689A" w14:paraId="529B9826" w14:textId="77777777" w:rsidTr="00F76BE2">
        <w:trPr>
          <w:trHeight w:val="244"/>
        </w:trPr>
        <w:tc>
          <w:tcPr>
            <w:tcW w:w="3658" w:type="dxa"/>
          </w:tcPr>
          <w:p w14:paraId="15B095DC" w14:textId="77777777" w:rsidR="0060689A" w:rsidRDefault="0060689A" w:rsidP="00F76BE2">
            <w:pPr>
              <w:pStyle w:val="TableParagraph"/>
              <w:rPr>
                <w:b/>
                <w:sz w:val="20"/>
              </w:rPr>
            </w:pPr>
            <w:bookmarkStart w:id="207" w:name="Lead_Screen_Protocol"/>
            <w:bookmarkEnd w:id="207"/>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234" w:type="dxa"/>
          </w:tcPr>
          <w:p w14:paraId="3271CB93" w14:textId="77777777" w:rsidR="0060689A" w:rsidRDefault="0060689A" w:rsidP="0060689A">
            <w:pPr>
              <w:pStyle w:val="Heading8"/>
            </w:pPr>
            <w:r>
              <w:t>LEAD</w:t>
            </w:r>
            <w:r>
              <w:rPr>
                <w:spacing w:val="-9"/>
              </w:rPr>
              <w:t xml:space="preserve"> </w:t>
            </w:r>
            <w:r>
              <w:t>SCREENING</w:t>
            </w:r>
            <w:r>
              <w:rPr>
                <w:spacing w:val="-7"/>
              </w:rPr>
              <w:t xml:space="preserve"> </w:t>
            </w:r>
            <w:r>
              <w:rPr>
                <w:spacing w:val="-2"/>
              </w:rPr>
              <w:t>PROTOCOL</w:t>
            </w:r>
          </w:p>
        </w:tc>
      </w:tr>
      <w:tr w:rsidR="0060689A" w14:paraId="1F4FF6EA" w14:textId="77777777" w:rsidTr="00F76BE2">
        <w:trPr>
          <w:trHeight w:val="244"/>
        </w:trPr>
        <w:tc>
          <w:tcPr>
            <w:tcW w:w="3658" w:type="dxa"/>
          </w:tcPr>
          <w:p w14:paraId="3628CA2A"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7234" w:type="dxa"/>
          </w:tcPr>
          <w:p w14:paraId="55E0775C" w14:textId="77777777" w:rsidR="0060689A" w:rsidRDefault="0060689A" w:rsidP="00F76BE2">
            <w:pPr>
              <w:pStyle w:val="TableParagraph"/>
              <w:ind w:left="105"/>
              <w:rPr>
                <w:sz w:val="20"/>
              </w:rPr>
            </w:pPr>
            <w:r>
              <w:rPr>
                <w:sz w:val="20"/>
              </w:rPr>
              <w:t>Health,</w:t>
            </w:r>
            <w:r>
              <w:rPr>
                <w:spacing w:val="-7"/>
                <w:sz w:val="20"/>
              </w:rPr>
              <w:t xml:space="preserve"> </w:t>
            </w:r>
            <w:r>
              <w:rPr>
                <w:spacing w:val="-2"/>
                <w:sz w:val="20"/>
              </w:rPr>
              <w:t>Nutrition</w:t>
            </w:r>
          </w:p>
        </w:tc>
      </w:tr>
      <w:tr w:rsidR="0060689A" w14:paraId="64B9519A" w14:textId="77777777" w:rsidTr="00F76BE2">
        <w:trPr>
          <w:trHeight w:val="1295"/>
        </w:trPr>
        <w:tc>
          <w:tcPr>
            <w:tcW w:w="3658" w:type="dxa"/>
          </w:tcPr>
          <w:p w14:paraId="59C03776" w14:textId="77777777" w:rsidR="0060689A" w:rsidRDefault="0060689A" w:rsidP="00F76BE2">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234" w:type="dxa"/>
          </w:tcPr>
          <w:p w14:paraId="3E1C9C82" w14:textId="77777777" w:rsidR="0060689A" w:rsidRDefault="0060689A" w:rsidP="00F76BE2">
            <w:pPr>
              <w:pStyle w:val="TableParagraph"/>
              <w:ind w:left="1184"/>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AACFD9E" w14:textId="77777777" w:rsidR="0060689A" w:rsidRDefault="0060689A" w:rsidP="0060689A">
            <w:pPr>
              <w:pStyle w:val="TableParagraph"/>
              <w:numPr>
                <w:ilvl w:val="0"/>
                <w:numId w:val="350"/>
              </w:numPr>
              <w:tabs>
                <w:tab w:val="left" w:pos="1386"/>
              </w:tabs>
              <w:spacing w:before="3" w:line="240" w:lineRule="auto"/>
              <w:ind w:hanging="202"/>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98A80CD" w14:textId="77777777" w:rsidR="0060689A" w:rsidRDefault="0060689A" w:rsidP="0060689A">
            <w:pPr>
              <w:pStyle w:val="TableParagraph"/>
              <w:numPr>
                <w:ilvl w:val="0"/>
                <w:numId w:val="350"/>
              </w:numPr>
              <w:tabs>
                <w:tab w:val="left" w:pos="1386"/>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217BE941" w14:textId="77777777" w:rsidR="0060689A" w:rsidRDefault="0060689A" w:rsidP="00F76BE2">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29B01F9B" w14:textId="77777777" w:rsidR="0060689A" w:rsidRDefault="0060689A" w:rsidP="0060689A">
            <w:pPr>
              <w:pStyle w:val="TableParagraph"/>
              <w:numPr>
                <w:ilvl w:val="0"/>
                <w:numId w:val="350"/>
              </w:numPr>
              <w:tabs>
                <w:tab w:val="left" w:pos="1393"/>
              </w:tabs>
              <w:spacing w:before="3" w:line="237" w:lineRule="exact"/>
              <w:ind w:left="1392"/>
              <w:rPr>
                <w:sz w:val="20"/>
              </w:rPr>
            </w:pPr>
            <w:r>
              <w:rPr>
                <w:spacing w:val="-2"/>
                <w:sz w:val="20"/>
              </w:rPr>
              <w:t>Other</w:t>
            </w:r>
          </w:p>
        </w:tc>
      </w:tr>
      <w:tr w:rsidR="0060689A" w14:paraId="42247056" w14:textId="77777777" w:rsidTr="00F76BE2">
        <w:trPr>
          <w:trHeight w:val="244"/>
        </w:trPr>
        <w:tc>
          <w:tcPr>
            <w:tcW w:w="3658" w:type="dxa"/>
          </w:tcPr>
          <w:p w14:paraId="347C680C" w14:textId="77777777" w:rsidR="0060689A" w:rsidRDefault="0060689A" w:rsidP="00F76BE2">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234" w:type="dxa"/>
          </w:tcPr>
          <w:p w14:paraId="23B06BCE" w14:textId="77777777" w:rsidR="0060689A" w:rsidRDefault="0060689A" w:rsidP="00F76BE2">
            <w:pPr>
              <w:pStyle w:val="TableParagraph"/>
              <w:ind w:left="105"/>
              <w:rPr>
                <w:sz w:val="20"/>
              </w:rPr>
            </w:pPr>
            <w:r>
              <w:rPr>
                <w:sz w:val="20"/>
              </w:rPr>
              <w:t>Parent</w:t>
            </w:r>
            <w:r>
              <w:rPr>
                <w:spacing w:val="-6"/>
                <w:sz w:val="20"/>
              </w:rPr>
              <w:t xml:space="preserve"> </w:t>
            </w:r>
            <w:r>
              <w:rPr>
                <w:sz w:val="20"/>
              </w:rPr>
              <w:t>at</w:t>
            </w:r>
            <w:r>
              <w:rPr>
                <w:spacing w:val="-6"/>
                <w:sz w:val="20"/>
              </w:rPr>
              <w:t xml:space="preserve"> </w:t>
            </w:r>
            <w:r>
              <w:rPr>
                <w:sz w:val="20"/>
              </w:rPr>
              <w:t>WCC</w:t>
            </w:r>
            <w:r>
              <w:rPr>
                <w:spacing w:val="-6"/>
                <w:sz w:val="20"/>
              </w:rPr>
              <w:t xml:space="preserve"> </w:t>
            </w:r>
            <w:r>
              <w:rPr>
                <w:sz w:val="20"/>
              </w:rPr>
              <w:t>and</w:t>
            </w:r>
            <w:r>
              <w:rPr>
                <w:spacing w:val="-5"/>
                <w:sz w:val="20"/>
              </w:rPr>
              <w:t xml:space="preserve"> </w:t>
            </w:r>
            <w:r>
              <w:rPr>
                <w:sz w:val="20"/>
              </w:rPr>
              <w:t>Health</w:t>
            </w:r>
            <w:r>
              <w:rPr>
                <w:spacing w:val="-5"/>
                <w:sz w:val="20"/>
              </w:rPr>
              <w:t xml:space="preserve"> </w:t>
            </w:r>
            <w:r>
              <w:rPr>
                <w:sz w:val="20"/>
              </w:rPr>
              <w:t>Department</w:t>
            </w:r>
            <w:r>
              <w:rPr>
                <w:spacing w:val="-6"/>
                <w:sz w:val="20"/>
              </w:rPr>
              <w:t xml:space="preserve"> </w:t>
            </w:r>
            <w:r>
              <w:rPr>
                <w:sz w:val="20"/>
              </w:rPr>
              <w:t>Lead</w:t>
            </w:r>
            <w:r>
              <w:rPr>
                <w:spacing w:val="-5"/>
                <w:sz w:val="20"/>
              </w:rPr>
              <w:t xml:space="preserve"> </w:t>
            </w:r>
            <w:r>
              <w:rPr>
                <w:spacing w:val="-2"/>
                <w:sz w:val="20"/>
              </w:rPr>
              <w:t>Screens</w:t>
            </w:r>
          </w:p>
        </w:tc>
      </w:tr>
      <w:tr w:rsidR="0060689A" w14:paraId="1379DF88" w14:textId="77777777" w:rsidTr="00F76BE2">
        <w:trPr>
          <w:trHeight w:val="244"/>
        </w:trPr>
        <w:tc>
          <w:tcPr>
            <w:tcW w:w="3658" w:type="dxa"/>
          </w:tcPr>
          <w:p w14:paraId="0AF67D6B" w14:textId="77777777" w:rsidR="0060689A" w:rsidRDefault="0060689A"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34" w:type="dxa"/>
          </w:tcPr>
          <w:p w14:paraId="2D36341C" w14:textId="77777777" w:rsidR="0060689A" w:rsidRDefault="0060689A" w:rsidP="00F76BE2">
            <w:pPr>
              <w:pStyle w:val="TableParagraph"/>
              <w:ind w:left="105"/>
              <w:rPr>
                <w:sz w:val="20"/>
              </w:rPr>
            </w:pPr>
            <w:r>
              <w:rPr>
                <w:sz w:val="20"/>
              </w:rPr>
              <w:t>12</w:t>
            </w:r>
            <w:r>
              <w:rPr>
                <w:spacing w:val="-4"/>
                <w:sz w:val="20"/>
              </w:rPr>
              <w:t xml:space="preserve"> </w:t>
            </w:r>
            <w:r>
              <w:rPr>
                <w:sz w:val="20"/>
              </w:rPr>
              <w:t>month</w:t>
            </w:r>
            <w:r>
              <w:rPr>
                <w:spacing w:val="-2"/>
                <w:sz w:val="20"/>
              </w:rPr>
              <w:t xml:space="preserve"> </w:t>
            </w:r>
            <w:r>
              <w:rPr>
                <w:sz w:val="20"/>
              </w:rPr>
              <w:t>&amp;</w:t>
            </w:r>
            <w:r>
              <w:rPr>
                <w:spacing w:val="-3"/>
                <w:sz w:val="20"/>
              </w:rPr>
              <w:t xml:space="preserve"> </w:t>
            </w:r>
            <w:r>
              <w:rPr>
                <w:sz w:val="20"/>
              </w:rPr>
              <w:t>24</w:t>
            </w:r>
            <w:r>
              <w:rPr>
                <w:spacing w:val="-3"/>
                <w:sz w:val="20"/>
              </w:rPr>
              <w:t xml:space="preserve"> </w:t>
            </w:r>
            <w:r>
              <w:rPr>
                <w:spacing w:val="-2"/>
                <w:sz w:val="20"/>
              </w:rPr>
              <w:t>month</w:t>
            </w:r>
          </w:p>
        </w:tc>
      </w:tr>
      <w:tr w:rsidR="0060689A" w14:paraId="1BF5570D" w14:textId="77777777" w:rsidTr="00F76BE2">
        <w:trPr>
          <w:trHeight w:val="244"/>
        </w:trPr>
        <w:tc>
          <w:tcPr>
            <w:tcW w:w="3658" w:type="dxa"/>
          </w:tcPr>
          <w:p w14:paraId="45811137"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7234" w:type="dxa"/>
          </w:tcPr>
          <w:p w14:paraId="037E364A" w14:textId="77777777" w:rsidR="0060689A" w:rsidRDefault="0060689A" w:rsidP="00F76BE2">
            <w:pPr>
              <w:pStyle w:val="TableParagraph"/>
              <w:ind w:left="105"/>
              <w:rPr>
                <w:sz w:val="20"/>
              </w:rPr>
            </w:pPr>
            <w:r>
              <w:rPr>
                <w:sz w:val="20"/>
              </w:rPr>
              <w:t>Screen</w:t>
            </w:r>
            <w:r>
              <w:rPr>
                <w:spacing w:val="-5"/>
                <w:sz w:val="20"/>
              </w:rPr>
              <w:t xml:space="preserve"> </w:t>
            </w:r>
            <w:r>
              <w:rPr>
                <w:sz w:val="20"/>
              </w:rPr>
              <w:t>Result</w:t>
            </w:r>
            <w:r>
              <w:rPr>
                <w:spacing w:val="-5"/>
                <w:sz w:val="20"/>
              </w:rPr>
              <w:t xml:space="preserve"> </w:t>
            </w:r>
            <w:r>
              <w:rPr>
                <w:sz w:val="20"/>
              </w:rPr>
              <w:t>to</w:t>
            </w:r>
            <w:r>
              <w:rPr>
                <w:spacing w:val="-5"/>
                <w:sz w:val="20"/>
              </w:rPr>
              <w:t xml:space="preserve"> </w:t>
            </w:r>
            <w:r>
              <w:rPr>
                <w:sz w:val="20"/>
              </w:rPr>
              <w:t>Parents</w:t>
            </w:r>
            <w:r>
              <w:rPr>
                <w:spacing w:val="-4"/>
                <w:sz w:val="20"/>
              </w:rPr>
              <w:t xml:space="preserve"> </w:t>
            </w:r>
            <w:r>
              <w:rPr>
                <w:sz w:val="20"/>
              </w:rPr>
              <w:t>and</w:t>
            </w:r>
            <w:r>
              <w:rPr>
                <w:spacing w:val="-7"/>
                <w:sz w:val="20"/>
              </w:rPr>
              <w:t xml:space="preserve"> </w:t>
            </w:r>
            <w:r>
              <w:rPr>
                <w:sz w:val="20"/>
              </w:rPr>
              <w:t>Lab</w:t>
            </w:r>
            <w:r>
              <w:rPr>
                <w:spacing w:val="-4"/>
                <w:sz w:val="20"/>
              </w:rPr>
              <w:t xml:space="preserve"> </w:t>
            </w:r>
            <w:r>
              <w:rPr>
                <w:sz w:val="20"/>
              </w:rPr>
              <w:t>Results</w:t>
            </w:r>
            <w:r>
              <w:rPr>
                <w:spacing w:val="-4"/>
                <w:sz w:val="20"/>
              </w:rPr>
              <w:t xml:space="preserve"> </w:t>
            </w:r>
            <w:r>
              <w:rPr>
                <w:sz w:val="20"/>
              </w:rPr>
              <w:t>to</w:t>
            </w:r>
            <w:r>
              <w:rPr>
                <w:spacing w:val="-5"/>
                <w:sz w:val="20"/>
              </w:rPr>
              <w:t xml:space="preserve"> </w:t>
            </w:r>
            <w:r>
              <w:rPr>
                <w:sz w:val="20"/>
              </w:rPr>
              <w:t>Health</w:t>
            </w:r>
            <w:r>
              <w:rPr>
                <w:spacing w:val="-4"/>
                <w:sz w:val="20"/>
              </w:rPr>
              <w:t xml:space="preserve"> </w:t>
            </w:r>
            <w:r>
              <w:rPr>
                <w:spacing w:val="-2"/>
                <w:sz w:val="20"/>
              </w:rPr>
              <w:t>Depart.</w:t>
            </w:r>
          </w:p>
        </w:tc>
      </w:tr>
      <w:tr w:rsidR="0060689A" w14:paraId="7577C68E" w14:textId="77777777" w:rsidTr="00F76BE2">
        <w:trPr>
          <w:trHeight w:val="244"/>
        </w:trPr>
        <w:tc>
          <w:tcPr>
            <w:tcW w:w="3658" w:type="dxa"/>
          </w:tcPr>
          <w:p w14:paraId="2E1960F8" w14:textId="77777777" w:rsidR="0060689A" w:rsidRDefault="0060689A" w:rsidP="00F76BE2">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234" w:type="dxa"/>
          </w:tcPr>
          <w:p w14:paraId="1EA9DC5E" w14:textId="77777777" w:rsidR="0060689A" w:rsidRDefault="0060689A" w:rsidP="00F76BE2">
            <w:pPr>
              <w:pStyle w:val="TableParagraph"/>
              <w:ind w:left="105"/>
              <w:rPr>
                <w:sz w:val="20"/>
              </w:rPr>
            </w:pPr>
            <w:r>
              <w:rPr>
                <w:sz w:val="20"/>
              </w:rPr>
              <w:t>Lab</w:t>
            </w:r>
            <w:r>
              <w:rPr>
                <w:spacing w:val="-4"/>
                <w:sz w:val="20"/>
              </w:rPr>
              <w:t xml:space="preserve"> </w:t>
            </w:r>
            <w:r>
              <w:rPr>
                <w:sz w:val="20"/>
              </w:rPr>
              <w:t>Results,</w:t>
            </w:r>
            <w:r>
              <w:rPr>
                <w:spacing w:val="-4"/>
                <w:sz w:val="20"/>
              </w:rPr>
              <w:t xml:space="preserve"> </w:t>
            </w:r>
            <w:r>
              <w:rPr>
                <w:sz w:val="20"/>
              </w:rPr>
              <w:t>WCC</w:t>
            </w:r>
            <w:r>
              <w:rPr>
                <w:spacing w:val="36"/>
                <w:sz w:val="20"/>
              </w:rPr>
              <w:t xml:space="preserve"> </w:t>
            </w:r>
            <w:r>
              <w:rPr>
                <w:sz w:val="20"/>
              </w:rPr>
              <w:t>under</w:t>
            </w:r>
            <w:r>
              <w:rPr>
                <w:spacing w:val="-5"/>
                <w:sz w:val="20"/>
              </w:rPr>
              <w:t xml:space="preserve"> </w:t>
            </w:r>
            <w:r>
              <w:rPr>
                <w:sz w:val="20"/>
              </w:rPr>
              <w:t>Health</w:t>
            </w:r>
            <w:r>
              <w:rPr>
                <w:spacing w:val="-4"/>
                <w:sz w:val="20"/>
              </w:rPr>
              <w:t xml:space="preserve"> </w:t>
            </w:r>
            <w:r>
              <w:rPr>
                <w:spacing w:val="-2"/>
                <w:sz w:val="20"/>
              </w:rPr>
              <w:t>Attachment</w:t>
            </w:r>
          </w:p>
        </w:tc>
      </w:tr>
      <w:tr w:rsidR="0060689A" w14:paraId="43A7958D" w14:textId="77777777" w:rsidTr="00F76BE2">
        <w:trPr>
          <w:trHeight w:val="244"/>
        </w:trPr>
        <w:tc>
          <w:tcPr>
            <w:tcW w:w="3658" w:type="dxa"/>
          </w:tcPr>
          <w:p w14:paraId="0F092F93"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34" w:type="dxa"/>
          </w:tcPr>
          <w:p w14:paraId="6E72C2C9" w14:textId="77777777" w:rsidR="0060689A" w:rsidRDefault="0060689A" w:rsidP="00F76BE2">
            <w:pPr>
              <w:pStyle w:val="TableParagraph"/>
              <w:ind w:left="105"/>
              <w:rPr>
                <w:sz w:val="20"/>
              </w:rPr>
            </w:pPr>
            <w:r>
              <w:rPr>
                <w:sz w:val="20"/>
              </w:rPr>
              <w:t>Medical</w:t>
            </w:r>
            <w:r>
              <w:rPr>
                <w:spacing w:val="-7"/>
                <w:sz w:val="20"/>
              </w:rPr>
              <w:t xml:space="preserve"> </w:t>
            </w:r>
            <w:r>
              <w:rPr>
                <w:sz w:val="20"/>
              </w:rPr>
              <w:t>Records,</w:t>
            </w:r>
            <w:r>
              <w:rPr>
                <w:spacing w:val="-5"/>
                <w:sz w:val="20"/>
              </w:rPr>
              <w:t xml:space="preserve"> </w:t>
            </w:r>
            <w:r>
              <w:rPr>
                <w:sz w:val="20"/>
              </w:rPr>
              <w:t>Permission</w:t>
            </w:r>
            <w:r>
              <w:rPr>
                <w:spacing w:val="-6"/>
                <w:sz w:val="20"/>
              </w:rPr>
              <w:t xml:space="preserve"> </w:t>
            </w:r>
            <w:r>
              <w:rPr>
                <w:sz w:val="20"/>
              </w:rPr>
              <w:t>Form</w:t>
            </w:r>
            <w:r>
              <w:rPr>
                <w:spacing w:val="-7"/>
                <w:sz w:val="20"/>
              </w:rPr>
              <w:t xml:space="preserve"> </w:t>
            </w:r>
            <w:r>
              <w:rPr>
                <w:sz w:val="20"/>
              </w:rPr>
              <w:t>or</w:t>
            </w:r>
            <w:r>
              <w:rPr>
                <w:spacing w:val="-7"/>
                <w:sz w:val="20"/>
              </w:rPr>
              <w:t xml:space="preserve"> </w:t>
            </w:r>
            <w:r>
              <w:rPr>
                <w:sz w:val="20"/>
              </w:rPr>
              <w:t>Lead</w:t>
            </w:r>
            <w:r>
              <w:rPr>
                <w:spacing w:val="-5"/>
                <w:sz w:val="20"/>
              </w:rPr>
              <w:t xml:space="preserve"> </w:t>
            </w:r>
            <w:r>
              <w:rPr>
                <w:sz w:val="20"/>
              </w:rPr>
              <w:t>Refusal</w:t>
            </w:r>
            <w:r>
              <w:rPr>
                <w:spacing w:val="-7"/>
                <w:sz w:val="20"/>
              </w:rPr>
              <w:t xml:space="preserve"> </w:t>
            </w:r>
            <w:r>
              <w:rPr>
                <w:spacing w:val="-4"/>
                <w:sz w:val="20"/>
              </w:rPr>
              <w:t>Form</w:t>
            </w:r>
          </w:p>
        </w:tc>
      </w:tr>
      <w:tr w:rsidR="0060689A" w14:paraId="49143B8F" w14:textId="77777777" w:rsidTr="00F76BE2">
        <w:trPr>
          <w:trHeight w:val="244"/>
        </w:trPr>
        <w:tc>
          <w:tcPr>
            <w:tcW w:w="3658" w:type="dxa"/>
          </w:tcPr>
          <w:p w14:paraId="0F2117DE" w14:textId="77777777" w:rsidR="0060689A" w:rsidRDefault="0060689A" w:rsidP="00F76BE2">
            <w:pPr>
              <w:pStyle w:val="TableParagraph"/>
              <w:rPr>
                <w:b/>
                <w:sz w:val="20"/>
              </w:rPr>
            </w:pPr>
            <w:r>
              <w:rPr>
                <w:b/>
                <w:sz w:val="20"/>
              </w:rPr>
              <w:t>Specific</w:t>
            </w:r>
            <w:r>
              <w:rPr>
                <w:b/>
                <w:spacing w:val="-9"/>
                <w:sz w:val="20"/>
              </w:rPr>
              <w:t xml:space="preserve"> </w:t>
            </w:r>
            <w:r>
              <w:rPr>
                <w:b/>
                <w:spacing w:val="-2"/>
                <w:sz w:val="20"/>
              </w:rPr>
              <w:t>Directions:</w:t>
            </w:r>
          </w:p>
        </w:tc>
        <w:tc>
          <w:tcPr>
            <w:tcW w:w="7234" w:type="dxa"/>
          </w:tcPr>
          <w:p w14:paraId="039D6ABB" w14:textId="77777777" w:rsidR="0060689A" w:rsidRDefault="0060689A" w:rsidP="00F76BE2">
            <w:pPr>
              <w:pStyle w:val="TableParagraph"/>
              <w:ind w:left="105"/>
              <w:rPr>
                <w:sz w:val="20"/>
              </w:rPr>
            </w:pPr>
            <w:r>
              <w:rPr>
                <w:sz w:val="20"/>
              </w:rPr>
              <w:t>We</w:t>
            </w:r>
            <w:r>
              <w:rPr>
                <w:spacing w:val="-7"/>
                <w:sz w:val="20"/>
              </w:rPr>
              <w:t xml:space="preserve"> </w:t>
            </w:r>
            <w:r>
              <w:rPr>
                <w:sz w:val="20"/>
              </w:rPr>
              <w:t>are</w:t>
            </w:r>
            <w:r>
              <w:rPr>
                <w:spacing w:val="-7"/>
                <w:sz w:val="20"/>
              </w:rPr>
              <w:t xml:space="preserve"> </w:t>
            </w:r>
            <w:r>
              <w:rPr>
                <w:sz w:val="20"/>
              </w:rPr>
              <w:t>required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follow-up</w:t>
            </w:r>
            <w:r>
              <w:rPr>
                <w:spacing w:val="-5"/>
                <w:sz w:val="20"/>
              </w:rPr>
              <w:t xml:space="preserve"> </w:t>
            </w:r>
            <w:r>
              <w:rPr>
                <w:sz w:val="20"/>
              </w:rPr>
              <w:t>guidance</w:t>
            </w:r>
            <w:r>
              <w:rPr>
                <w:spacing w:val="-6"/>
                <w:sz w:val="20"/>
              </w:rPr>
              <w:t xml:space="preserve"> </w:t>
            </w:r>
            <w:r>
              <w:rPr>
                <w:sz w:val="20"/>
              </w:rPr>
              <w:t>and</w:t>
            </w:r>
            <w:r>
              <w:rPr>
                <w:spacing w:val="-5"/>
                <w:sz w:val="20"/>
              </w:rPr>
              <w:t xml:space="preserve"> </w:t>
            </w:r>
            <w:r>
              <w:rPr>
                <w:sz w:val="20"/>
              </w:rPr>
              <w:t>resources;</w:t>
            </w:r>
            <w:r>
              <w:rPr>
                <w:spacing w:val="-7"/>
                <w:sz w:val="20"/>
              </w:rPr>
              <w:t xml:space="preserve"> </w:t>
            </w:r>
            <w:r>
              <w:rPr>
                <w:sz w:val="20"/>
              </w:rPr>
              <w:t>along</w:t>
            </w:r>
            <w:r>
              <w:rPr>
                <w:spacing w:val="-6"/>
                <w:sz w:val="20"/>
              </w:rPr>
              <w:t xml:space="preserve"> </w:t>
            </w:r>
            <w:r>
              <w:rPr>
                <w:sz w:val="20"/>
              </w:rPr>
              <w:t>with</w:t>
            </w:r>
            <w:r>
              <w:rPr>
                <w:spacing w:val="-5"/>
                <w:sz w:val="20"/>
              </w:rPr>
              <w:t xml:space="preserve"> </w:t>
            </w:r>
            <w:r>
              <w:rPr>
                <w:sz w:val="20"/>
              </w:rPr>
              <w:t>PCP</w:t>
            </w:r>
            <w:r>
              <w:rPr>
                <w:spacing w:val="-6"/>
                <w:sz w:val="20"/>
              </w:rPr>
              <w:t xml:space="preserve"> </w:t>
            </w:r>
            <w:r>
              <w:rPr>
                <w:spacing w:val="-4"/>
                <w:sz w:val="20"/>
              </w:rPr>
              <w:t>care</w:t>
            </w:r>
          </w:p>
        </w:tc>
      </w:tr>
      <w:tr w:rsidR="0060689A" w14:paraId="4B7C9469" w14:textId="77777777" w:rsidTr="00F76BE2">
        <w:trPr>
          <w:trHeight w:val="8543"/>
        </w:trPr>
        <w:tc>
          <w:tcPr>
            <w:tcW w:w="10892" w:type="dxa"/>
            <w:gridSpan w:val="2"/>
          </w:tcPr>
          <w:p w14:paraId="283DBC8F" w14:textId="77777777" w:rsidR="0060689A" w:rsidRDefault="0060689A" w:rsidP="00F76BE2">
            <w:pPr>
              <w:pStyle w:val="TableParagraph"/>
              <w:spacing w:before="11"/>
              <w:ind w:left="0"/>
              <w:rPr>
                <w:i/>
                <w:sz w:val="19"/>
              </w:rPr>
            </w:pPr>
          </w:p>
          <w:p w14:paraId="63778B18" w14:textId="77777777" w:rsidR="0060689A" w:rsidRDefault="0060689A" w:rsidP="00F76BE2">
            <w:pPr>
              <w:pStyle w:val="TableParagraph"/>
              <w:rPr>
                <w:b/>
                <w:sz w:val="20"/>
              </w:rPr>
            </w:pPr>
            <w:r>
              <w:rPr>
                <w:b/>
                <w:sz w:val="20"/>
              </w:rPr>
              <w:t>Why</w:t>
            </w:r>
            <w:r>
              <w:rPr>
                <w:b/>
                <w:spacing w:val="-5"/>
                <w:sz w:val="20"/>
              </w:rPr>
              <w:t xml:space="preserve"> </w:t>
            </w:r>
            <w:r>
              <w:rPr>
                <w:b/>
                <w:sz w:val="20"/>
              </w:rPr>
              <w:t>we</w:t>
            </w:r>
            <w:r>
              <w:rPr>
                <w:b/>
                <w:spacing w:val="-4"/>
                <w:sz w:val="20"/>
              </w:rPr>
              <w:t xml:space="preserve"> </w:t>
            </w:r>
            <w:r>
              <w:rPr>
                <w:b/>
                <w:sz w:val="20"/>
              </w:rPr>
              <w:t>screen</w:t>
            </w:r>
            <w:r>
              <w:rPr>
                <w:b/>
                <w:spacing w:val="-3"/>
                <w:sz w:val="20"/>
              </w:rPr>
              <w:t xml:space="preserve"> </w:t>
            </w:r>
            <w:r>
              <w:rPr>
                <w:b/>
                <w:spacing w:val="-2"/>
                <w:sz w:val="20"/>
              </w:rPr>
              <w:t>children</w:t>
            </w:r>
          </w:p>
          <w:p w14:paraId="7C200D0E" w14:textId="77777777" w:rsidR="0060689A" w:rsidRDefault="0060689A" w:rsidP="00F76BE2">
            <w:pPr>
              <w:pStyle w:val="TableParagraph"/>
              <w:spacing w:before="0"/>
              <w:rPr>
                <w:sz w:val="20"/>
              </w:rPr>
            </w:pPr>
            <w:r>
              <w:rPr>
                <w:sz w:val="20"/>
              </w:rPr>
              <w:t xml:space="preserve">Screening results for lead poisoning are required at ages 12 and 24 months and anemia (hemoglobin level) at 1 year of age, in accordance with Bright Futures guidelines, EPSDT </w:t>
            </w:r>
            <w:proofErr w:type="spellStart"/>
            <w:r>
              <w:rPr>
                <w:sz w:val="20"/>
              </w:rPr>
              <w:t>MaineCare</w:t>
            </w:r>
            <w:proofErr w:type="spellEnd"/>
            <w:r>
              <w:rPr>
                <w:sz w:val="20"/>
              </w:rPr>
              <w:t xml:space="preserve"> program, and Federal Head Start Child Health and Development performance</w:t>
            </w:r>
            <w:r>
              <w:rPr>
                <w:spacing w:val="-3"/>
                <w:sz w:val="20"/>
              </w:rPr>
              <w:t xml:space="preserve"> </w:t>
            </w:r>
            <w:r>
              <w:rPr>
                <w:sz w:val="20"/>
              </w:rPr>
              <w:t>standards</w:t>
            </w:r>
            <w:r>
              <w:rPr>
                <w:spacing w:val="-1"/>
                <w:sz w:val="20"/>
              </w:rPr>
              <w:t xml:space="preserve"> </w:t>
            </w:r>
            <w:r>
              <w:rPr>
                <w:sz w:val="20"/>
              </w:rPr>
              <w:t>as</w:t>
            </w:r>
            <w:r>
              <w:rPr>
                <w:spacing w:val="-1"/>
                <w:sz w:val="20"/>
              </w:rPr>
              <w:t xml:space="preserve"> </w:t>
            </w:r>
            <w:r>
              <w:rPr>
                <w:sz w:val="20"/>
              </w:rPr>
              <w:t>part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Early</w:t>
            </w:r>
            <w:r>
              <w:rPr>
                <w:spacing w:val="-1"/>
                <w:sz w:val="20"/>
              </w:rPr>
              <w:t xml:space="preserve"> </w:t>
            </w:r>
            <w:r>
              <w:rPr>
                <w:sz w:val="20"/>
              </w:rPr>
              <w:t>Head</w:t>
            </w:r>
            <w:r>
              <w:rPr>
                <w:spacing w:val="-1"/>
                <w:sz w:val="20"/>
              </w:rPr>
              <w:t xml:space="preserve"> </w:t>
            </w:r>
            <w:r>
              <w:rPr>
                <w:sz w:val="20"/>
              </w:rPr>
              <w:t>Start</w:t>
            </w:r>
            <w:r>
              <w:rPr>
                <w:spacing w:val="-2"/>
                <w:sz w:val="20"/>
              </w:rPr>
              <w:t xml:space="preserve"> </w:t>
            </w:r>
            <w:r>
              <w:rPr>
                <w:sz w:val="20"/>
              </w:rPr>
              <w:t>health</w:t>
            </w:r>
            <w:r>
              <w:rPr>
                <w:spacing w:val="-1"/>
                <w:sz w:val="20"/>
              </w:rPr>
              <w:t xml:space="preserve"> </w:t>
            </w:r>
            <w:r>
              <w:rPr>
                <w:sz w:val="20"/>
              </w:rPr>
              <w:t>screenings.</w:t>
            </w:r>
            <w:r>
              <w:rPr>
                <w:spacing w:val="40"/>
                <w:sz w:val="20"/>
              </w:rPr>
              <w:t xml:space="preserve"> </w:t>
            </w:r>
            <w:r>
              <w:rPr>
                <w:sz w:val="20"/>
              </w:rPr>
              <w:t>Head</w:t>
            </w:r>
            <w:r>
              <w:rPr>
                <w:spacing w:val="-1"/>
                <w:sz w:val="20"/>
              </w:rPr>
              <w:t xml:space="preserve"> </w:t>
            </w:r>
            <w:r>
              <w:rPr>
                <w:sz w:val="20"/>
              </w:rPr>
              <w:t>Start</w:t>
            </w:r>
            <w:r>
              <w:rPr>
                <w:spacing w:val="-2"/>
                <w:sz w:val="20"/>
              </w:rPr>
              <w:t xml:space="preserve"> </w:t>
            </w:r>
            <w:r>
              <w:rPr>
                <w:sz w:val="20"/>
              </w:rPr>
              <w:t>children</w:t>
            </w:r>
            <w:r>
              <w:rPr>
                <w:spacing w:val="-1"/>
                <w:sz w:val="20"/>
              </w:rPr>
              <w:t xml:space="preserve"> </w:t>
            </w:r>
            <w:r>
              <w:rPr>
                <w:sz w:val="20"/>
              </w:rPr>
              <w:t>from</w:t>
            </w:r>
            <w:r>
              <w:rPr>
                <w:spacing w:val="-3"/>
                <w:sz w:val="20"/>
              </w:rPr>
              <w:t xml:space="preserve"> </w:t>
            </w:r>
            <w:r>
              <w:rPr>
                <w:sz w:val="20"/>
              </w:rPr>
              <w:t>ages</w:t>
            </w:r>
            <w:r>
              <w:rPr>
                <w:spacing w:val="-1"/>
                <w:sz w:val="20"/>
              </w:rPr>
              <w:t xml:space="preserve"> </w:t>
            </w:r>
            <w:r>
              <w:rPr>
                <w:sz w:val="20"/>
              </w:rPr>
              <w:t>3</w:t>
            </w:r>
            <w:r>
              <w:rPr>
                <w:spacing w:val="-2"/>
                <w:sz w:val="20"/>
              </w:rPr>
              <w:t xml:space="preserve"> </w:t>
            </w:r>
            <w:r>
              <w:rPr>
                <w:sz w:val="20"/>
              </w:rPr>
              <w:t>to</w:t>
            </w:r>
            <w:r>
              <w:rPr>
                <w:spacing w:val="-2"/>
                <w:sz w:val="20"/>
              </w:rPr>
              <w:t xml:space="preserve"> </w:t>
            </w:r>
            <w:r>
              <w:rPr>
                <w:sz w:val="20"/>
              </w:rPr>
              <w:t>5</w:t>
            </w:r>
            <w:r>
              <w:rPr>
                <w:spacing w:val="-2"/>
                <w:sz w:val="20"/>
              </w:rPr>
              <w:t xml:space="preserve"> </w:t>
            </w:r>
            <w:r>
              <w:rPr>
                <w:sz w:val="20"/>
              </w:rPr>
              <w:t>are</w:t>
            </w:r>
            <w:r>
              <w:rPr>
                <w:spacing w:val="-3"/>
                <w:sz w:val="20"/>
              </w:rPr>
              <w:t xml:space="preserve"> </w:t>
            </w:r>
            <w:r>
              <w:rPr>
                <w:sz w:val="20"/>
              </w:rPr>
              <w:t>required</w:t>
            </w:r>
            <w:r>
              <w:rPr>
                <w:spacing w:val="-1"/>
                <w:sz w:val="20"/>
              </w:rPr>
              <w:t xml:space="preserve"> </w:t>
            </w:r>
            <w:r>
              <w:rPr>
                <w:sz w:val="20"/>
              </w:rPr>
              <w:t>to</w:t>
            </w:r>
            <w:r>
              <w:rPr>
                <w:spacing w:val="-2"/>
                <w:sz w:val="20"/>
              </w:rPr>
              <w:t xml:space="preserve"> </w:t>
            </w:r>
            <w:r>
              <w:rPr>
                <w:sz w:val="20"/>
              </w:rPr>
              <w:t>have one lead and anemia screening. If the child did not have a lead screening at age 2 or later, or if there are known environmental or dietary risks, Head Start requires a lead screening up to 72 months of age.</w:t>
            </w:r>
          </w:p>
          <w:p w14:paraId="74A1BD28" w14:textId="77777777" w:rsidR="0060689A" w:rsidRDefault="0060689A" w:rsidP="00F76BE2">
            <w:pPr>
              <w:pStyle w:val="TableParagraph"/>
              <w:spacing w:before="12"/>
              <w:ind w:left="0"/>
              <w:rPr>
                <w:i/>
                <w:sz w:val="19"/>
              </w:rPr>
            </w:pPr>
          </w:p>
          <w:p w14:paraId="7BE29719" w14:textId="77777777" w:rsidR="0060689A" w:rsidRDefault="0060689A" w:rsidP="00F76BE2">
            <w:pPr>
              <w:pStyle w:val="TableParagraph"/>
              <w:spacing w:before="0"/>
              <w:rPr>
                <w:b/>
                <w:sz w:val="20"/>
              </w:rPr>
            </w:pPr>
            <w:r>
              <w:rPr>
                <w:b/>
                <w:sz w:val="20"/>
              </w:rPr>
              <w:t>Written</w:t>
            </w:r>
            <w:r>
              <w:rPr>
                <w:b/>
                <w:spacing w:val="-8"/>
                <w:sz w:val="20"/>
              </w:rPr>
              <w:t xml:space="preserve"> </w:t>
            </w:r>
            <w:r>
              <w:rPr>
                <w:b/>
                <w:sz w:val="20"/>
              </w:rPr>
              <w:t>permission</w:t>
            </w:r>
            <w:r>
              <w:rPr>
                <w:b/>
                <w:spacing w:val="-7"/>
                <w:sz w:val="20"/>
              </w:rPr>
              <w:t xml:space="preserve"> </w:t>
            </w:r>
            <w:r>
              <w:rPr>
                <w:b/>
                <w:sz w:val="20"/>
              </w:rPr>
              <w:t>for</w:t>
            </w:r>
            <w:r>
              <w:rPr>
                <w:b/>
                <w:spacing w:val="-7"/>
                <w:sz w:val="20"/>
              </w:rPr>
              <w:t xml:space="preserve"> </w:t>
            </w:r>
            <w:r>
              <w:rPr>
                <w:b/>
                <w:sz w:val="20"/>
              </w:rPr>
              <w:t>screening</w:t>
            </w:r>
            <w:r>
              <w:rPr>
                <w:b/>
                <w:spacing w:val="-8"/>
                <w:sz w:val="20"/>
              </w:rPr>
              <w:t xml:space="preserve"> </w:t>
            </w:r>
            <w:r>
              <w:rPr>
                <w:b/>
                <w:spacing w:val="-4"/>
                <w:sz w:val="20"/>
              </w:rPr>
              <w:t>tests</w:t>
            </w:r>
          </w:p>
          <w:p w14:paraId="3ECB85C1" w14:textId="77777777" w:rsidR="0060689A" w:rsidRDefault="0060689A" w:rsidP="00F76BE2">
            <w:pPr>
              <w:pStyle w:val="TableParagraph"/>
              <w:spacing w:before="0"/>
              <w:ind w:right="142"/>
              <w:rPr>
                <w:sz w:val="20"/>
              </w:rPr>
            </w:pPr>
            <w:r>
              <w:rPr>
                <w:sz w:val="20"/>
              </w:rPr>
              <w:t>Every</w:t>
            </w:r>
            <w:r>
              <w:rPr>
                <w:spacing w:val="-1"/>
                <w:sz w:val="20"/>
              </w:rPr>
              <w:t xml:space="preserve"> </w:t>
            </w:r>
            <w:r>
              <w:rPr>
                <w:sz w:val="20"/>
              </w:rPr>
              <w:t>effort</w:t>
            </w:r>
            <w:r>
              <w:rPr>
                <w:spacing w:val="-2"/>
                <w:sz w:val="20"/>
              </w:rPr>
              <w:t xml:space="preserve"> </w:t>
            </w:r>
            <w:r>
              <w:rPr>
                <w:sz w:val="20"/>
              </w:rPr>
              <w:t>will</w:t>
            </w:r>
            <w:r>
              <w:rPr>
                <w:spacing w:val="-2"/>
                <w:sz w:val="20"/>
              </w:rPr>
              <w:t xml:space="preserve"> </w:t>
            </w:r>
            <w:r>
              <w:rPr>
                <w:sz w:val="20"/>
              </w:rPr>
              <w:t>be</w:t>
            </w:r>
            <w:r>
              <w:rPr>
                <w:spacing w:val="-3"/>
                <w:sz w:val="20"/>
              </w:rPr>
              <w:t xml:space="preserve"> </w:t>
            </w:r>
            <w:r>
              <w:rPr>
                <w:sz w:val="20"/>
              </w:rPr>
              <w:t>made</w:t>
            </w:r>
            <w:r>
              <w:rPr>
                <w:spacing w:val="-3"/>
                <w:sz w:val="20"/>
              </w:rPr>
              <w:t xml:space="preserve"> </w:t>
            </w:r>
            <w:r>
              <w:rPr>
                <w:sz w:val="20"/>
              </w:rPr>
              <w:t>by</w:t>
            </w:r>
            <w:r>
              <w:rPr>
                <w:spacing w:val="-1"/>
                <w:sz w:val="20"/>
              </w:rPr>
              <w:t xml:space="preserve"> </w:t>
            </w:r>
            <w:r>
              <w:rPr>
                <w:sz w:val="20"/>
              </w:rPr>
              <w:t>Promise</w:t>
            </w:r>
            <w:r>
              <w:rPr>
                <w:spacing w:val="-3"/>
                <w:sz w:val="20"/>
              </w:rPr>
              <w:t xml:space="preserve"> </w:t>
            </w:r>
            <w:r>
              <w:rPr>
                <w:sz w:val="20"/>
              </w:rPr>
              <w:t>staff</w:t>
            </w:r>
            <w:r>
              <w:rPr>
                <w:spacing w:val="-3"/>
                <w:sz w:val="20"/>
              </w:rPr>
              <w:t xml:space="preserve"> </w:t>
            </w:r>
            <w:r>
              <w:rPr>
                <w:sz w:val="20"/>
              </w:rPr>
              <w:t>to</w:t>
            </w:r>
            <w:r>
              <w:rPr>
                <w:spacing w:val="-2"/>
                <w:sz w:val="20"/>
              </w:rPr>
              <w:t xml:space="preserve"> </w:t>
            </w:r>
            <w:r>
              <w:rPr>
                <w:sz w:val="20"/>
              </w:rPr>
              <w:t>work</w:t>
            </w:r>
            <w:r>
              <w:rPr>
                <w:spacing w:val="-1"/>
                <w:sz w:val="20"/>
              </w:rPr>
              <w:t xml:space="preserve"> </w:t>
            </w:r>
            <w:r>
              <w:rPr>
                <w:sz w:val="20"/>
              </w:rPr>
              <w:t>collaboratively</w:t>
            </w:r>
            <w:r>
              <w:rPr>
                <w:spacing w:val="-1"/>
                <w:sz w:val="20"/>
              </w:rPr>
              <w:t xml:space="preserve"> </w:t>
            </w:r>
            <w:r>
              <w:rPr>
                <w:sz w:val="20"/>
              </w:rPr>
              <w:t>with</w:t>
            </w:r>
            <w:r>
              <w:rPr>
                <w:spacing w:val="-1"/>
                <w:sz w:val="20"/>
              </w:rPr>
              <w:t xml:space="preserve"> </w:t>
            </w:r>
            <w:r>
              <w:rPr>
                <w:sz w:val="20"/>
              </w:rPr>
              <w:t>the</w:t>
            </w:r>
            <w:r>
              <w:rPr>
                <w:spacing w:val="-3"/>
                <w:sz w:val="20"/>
              </w:rPr>
              <w:t xml:space="preserve"> </w:t>
            </w:r>
            <w:r>
              <w:rPr>
                <w:sz w:val="20"/>
              </w:rPr>
              <w:t>child’s</w:t>
            </w:r>
            <w:r>
              <w:rPr>
                <w:spacing w:val="-1"/>
                <w:sz w:val="20"/>
              </w:rPr>
              <w:t xml:space="preserve"> </w:t>
            </w:r>
            <w:r>
              <w:rPr>
                <w:sz w:val="20"/>
              </w:rPr>
              <w:t>primary</w:t>
            </w:r>
            <w:r>
              <w:rPr>
                <w:spacing w:val="-3"/>
                <w:sz w:val="20"/>
              </w:rPr>
              <w:t xml:space="preserve"> </w:t>
            </w:r>
            <w:r>
              <w:rPr>
                <w:sz w:val="20"/>
              </w:rPr>
              <w:t>health</w:t>
            </w:r>
            <w:r>
              <w:rPr>
                <w:spacing w:val="-1"/>
                <w:sz w:val="20"/>
              </w:rPr>
              <w:t xml:space="preserve"> </w:t>
            </w:r>
            <w:r>
              <w:rPr>
                <w:sz w:val="20"/>
              </w:rPr>
              <w:t>care</w:t>
            </w:r>
            <w:r>
              <w:rPr>
                <w:spacing w:val="-3"/>
                <w:sz w:val="20"/>
              </w:rPr>
              <w:t xml:space="preserve"> </w:t>
            </w:r>
            <w:r>
              <w:rPr>
                <w:sz w:val="20"/>
              </w:rPr>
              <w:t>provider</w:t>
            </w:r>
            <w:r>
              <w:rPr>
                <w:spacing w:val="-2"/>
                <w:sz w:val="20"/>
              </w:rPr>
              <w:t xml:space="preserve"> </w:t>
            </w:r>
            <w:r>
              <w:rPr>
                <w:sz w:val="20"/>
              </w:rPr>
              <w:t>and/or</w:t>
            </w:r>
            <w:r>
              <w:rPr>
                <w:spacing w:val="-2"/>
                <w:sz w:val="20"/>
              </w:rPr>
              <w:t xml:space="preserve"> </w:t>
            </w:r>
            <w:r>
              <w:rPr>
                <w:sz w:val="20"/>
              </w:rPr>
              <w:t>the</w:t>
            </w:r>
            <w:r>
              <w:rPr>
                <w:spacing w:val="-3"/>
                <w:sz w:val="20"/>
              </w:rPr>
              <w:t xml:space="preserve"> </w:t>
            </w:r>
            <w:r>
              <w:rPr>
                <w:sz w:val="20"/>
              </w:rPr>
              <w:t>State Lead Office to obtain blood lead test results.</w:t>
            </w:r>
          </w:p>
          <w:p w14:paraId="20D717B4" w14:textId="77777777" w:rsidR="0060689A" w:rsidRDefault="0060689A" w:rsidP="00F76BE2">
            <w:pPr>
              <w:pStyle w:val="TableParagraph"/>
              <w:spacing w:before="0"/>
              <w:ind w:left="0"/>
              <w:rPr>
                <w:i/>
                <w:sz w:val="20"/>
              </w:rPr>
            </w:pPr>
          </w:p>
          <w:p w14:paraId="76B51F04" w14:textId="77777777" w:rsidR="0060689A" w:rsidRDefault="0060689A" w:rsidP="00F76BE2">
            <w:pPr>
              <w:pStyle w:val="TableParagraph"/>
              <w:spacing w:before="0"/>
              <w:ind w:right="581"/>
              <w:jc w:val="both"/>
              <w:rPr>
                <w:sz w:val="20"/>
              </w:rPr>
            </w:pPr>
            <w:r>
              <w:rPr>
                <w:sz w:val="20"/>
              </w:rPr>
              <w:t>Capillary blood screenings for</w:t>
            </w:r>
            <w:r>
              <w:rPr>
                <w:spacing w:val="-1"/>
                <w:sz w:val="20"/>
              </w:rPr>
              <w:t xml:space="preserve"> </w:t>
            </w:r>
            <w:r>
              <w:rPr>
                <w:sz w:val="20"/>
              </w:rPr>
              <w:t>lead will</w:t>
            </w:r>
            <w:r>
              <w:rPr>
                <w:spacing w:val="-1"/>
                <w:sz w:val="20"/>
              </w:rPr>
              <w:t xml:space="preserve"> </w:t>
            </w:r>
            <w:r>
              <w:rPr>
                <w:sz w:val="20"/>
              </w:rPr>
              <w:t>be</w:t>
            </w:r>
            <w:r>
              <w:rPr>
                <w:spacing w:val="-2"/>
                <w:sz w:val="20"/>
              </w:rPr>
              <w:t xml:space="preserve"> </w:t>
            </w:r>
            <w:r>
              <w:rPr>
                <w:sz w:val="20"/>
              </w:rPr>
              <w:t>offered to</w:t>
            </w:r>
            <w:r>
              <w:rPr>
                <w:spacing w:val="-1"/>
                <w:sz w:val="20"/>
              </w:rPr>
              <w:t xml:space="preserve"> </w:t>
            </w:r>
            <w:r>
              <w:rPr>
                <w:sz w:val="20"/>
              </w:rPr>
              <w:t>Early and Preschool</w:t>
            </w:r>
            <w:r>
              <w:rPr>
                <w:spacing w:val="-1"/>
                <w:sz w:val="20"/>
              </w:rPr>
              <w:t xml:space="preserve"> </w:t>
            </w:r>
            <w:r>
              <w:rPr>
                <w:sz w:val="20"/>
              </w:rPr>
              <w:t>Head Start</w:t>
            </w:r>
            <w:r>
              <w:rPr>
                <w:spacing w:val="-1"/>
                <w:sz w:val="20"/>
              </w:rPr>
              <w:t xml:space="preserve"> </w:t>
            </w:r>
            <w:r>
              <w:rPr>
                <w:sz w:val="20"/>
              </w:rPr>
              <w:t>children who</w:t>
            </w:r>
            <w:r>
              <w:rPr>
                <w:spacing w:val="-1"/>
                <w:sz w:val="20"/>
              </w:rPr>
              <w:t xml:space="preserve"> </w:t>
            </w:r>
            <w:r>
              <w:rPr>
                <w:sz w:val="20"/>
              </w:rPr>
              <w:t>have</w:t>
            </w:r>
            <w:r>
              <w:rPr>
                <w:spacing w:val="-2"/>
                <w:sz w:val="20"/>
              </w:rPr>
              <w:t xml:space="preserve"> </w:t>
            </w:r>
            <w:r>
              <w:rPr>
                <w:sz w:val="20"/>
              </w:rPr>
              <w:t>missed the</w:t>
            </w:r>
            <w:r>
              <w:rPr>
                <w:spacing w:val="-2"/>
                <w:sz w:val="20"/>
              </w:rPr>
              <w:t xml:space="preserve"> </w:t>
            </w:r>
            <w:r>
              <w:rPr>
                <w:sz w:val="20"/>
              </w:rPr>
              <w:t>preventive health</w:t>
            </w:r>
            <w:r>
              <w:rPr>
                <w:spacing w:val="-2"/>
                <w:sz w:val="20"/>
              </w:rPr>
              <w:t xml:space="preserve"> </w:t>
            </w:r>
            <w:r>
              <w:rPr>
                <w:sz w:val="20"/>
              </w:rPr>
              <w:t>screenings</w:t>
            </w:r>
            <w:r>
              <w:rPr>
                <w:spacing w:val="-2"/>
                <w:sz w:val="20"/>
              </w:rPr>
              <w:t xml:space="preserve"> </w:t>
            </w:r>
            <w:r>
              <w:rPr>
                <w:sz w:val="20"/>
              </w:rPr>
              <w:t>through</w:t>
            </w:r>
            <w:r>
              <w:rPr>
                <w:spacing w:val="-2"/>
                <w:sz w:val="20"/>
              </w:rPr>
              <w:t xml:space="preserve"> </w:t>
            </w:r>
            <w:r>
              <w:rPr>
                <w:sz w:val="20"/>
              </w:rPr>
              <w:t>their</w:t>
            </w:r>
            <w:r>
              <w:rPr>
                <w:spacing w:val="-3"/>
                <w:sz w:val="20"/>
              </w:rPr>
              <w:t xml:space="preserve"> </w:t>
            </w:r>
            <w:r>
              <w:rPr>
                <w:sz w:val="20"/>
              </w:rPr>
              <w:t>primary</w:t>
            </w:r>
            <w:r>
              <w:rPr>
                <w:spacing w:val="-2"/>
                <w:sz w:val="20"/>
              </w:rPr>
              <w:t xml:space="preserve"> </w:t>
            </w:r>
            <w:r>
              <w:rPr>
                <w:sz w:val="20"/>
              </w:rPr>
              <w:t>care</w:t>
            </w:r>
            <w:r>
              <w:rPr>
                <w:spacing w:val="-4"/>
                <w:sz w:val="20"/>
              </w:rPr>
              <w:t xml:space="preserve"> </w:t>
            </w:r>
            <w:r>
              <w:rPr>
                <w:sz w:val="20"/>
              </w:rPr>
              <w:t>providers.</w:t>
            </w:r>
            <w:r>
              <w:rPr>
                <w:spacing w:val="40"/>
                <w:sz w:val="20"/>
              </w:rPr>
              <w:t xml:space="preserve"> </w:t>
            </w:r>
            <w:r>
              <w:rPr>
                <w:sz w:val="20"/>
              </w:rPr>
              <w:t>Blood</w:t>
            </w:r>
            <w:r>
              <w:rPr>
                <w:spacing w:val="-2"/>
                <w:sz w:val="20"/>
              </w:rPr>
              <w:t xml:space="preserve"> </w:t>
            </w:r>
            <w:r>
              <w:rPr>
                <w:sz w:val="20"/>
              </w:rPr>
              <w:t>sample</w:t>
            </w:r>
            <w:r>
              <w:rPr>
                <w:spacing w:val="-4"/>
                <w:sz w:val="20"/>
              </w:rPr>
              <w:t xml:space="preserve"> </w:t>
            </w:r>
            <w:r>
              <w:rPr>
                <w:sz w:val="20"/>
              </w:rPr>
              <w:t>collection</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done</w:t>
            </w:r>
            <w:r>
              <w:rPr>
                <w:spacing w:val="-4"/>
                <w:sz w:val="20"/>
              </w:rPr>
              <w:t xml:space="preserve"> </w:t>
            </w:r>
            <w:r>
              <w:rPr>
                <w:sz w:val="20"/>
              </w:rPr>
              <w:t>by</w:t>
            </w:r>
            <w:r>
              <w:rPr>
                <w:spacing w:val="-2"/>
                <w:sz w:val="20"/>
              </w:rPr>
              <w:t xml:space="preserve"> </w:t>
            </w:r>
            <w:r>
              <w:rPr>
                <w:sz w:val="20"/>
              </w:rPr>
              <w:t>registered</w:t>
            </w:r>
            <w:r>
              <w:rPr>
                <w:spacing w:val="-2"/>
                <w:sz w:val="20"/>
              </w:rPr>
              <w:t xml:space="preserve"> </w:t>
            </w:r>
            <w:r>
              <w:rPr>
                <w:sz w:val="20"/>
              </w:rPr>
              <w:t>nurses</w:t>
            </w:r>
            <w:r>
              <w:rPr>
                <w:spacing w:val="-2"/>
                <w:sz w:val="20"/>
              </w:rPr>
              <w:t xml:space="preserve"> </w:t>
            </w:r>
            <w:r>
              <w:rPr>
                <w:sz w:val="20"/>
              </w:rPr>
              <w:t>or</w:t>
            </w:r>
            <w:r>
              <w:rPr>
                <w:spacing w:val="-3"/>
                <w:sz w:val="20"/>
              </w:rPr>
              <w:t xml:space="preserve"> </w:t>
            </w:r>
            <w:r>
              <w:rPr>
                <w:sz w:val="20"/>
              </w:rPr>
              <w:t>certified phlebotomists in accordance with the attached procedures.</w:t>
            </w:r>
          </w:p>
          <w:p w14:paraId="1D73D95C" w14:textId="77777777" w:rsidR="0060689A" w:rsidRDefault="0060689A" w:rsidP="00F76BE2">
            <w:pPr>
              <w:pStyle w:val="TableParagraph"/>
              <w:spacing w:before="0"/>
              <w:ind w:left="0"/>
              <w:rPr>
                <w:i/>
                <w:sz w:val="20"/>
              </w:rPr>
            </w:pPr>
          </w:p>
          <w:p w14:paraId="00667079" w14:textId="77777777" w:rsidR="0060689A" w:rsidRDefault="0060689A" w:rsidP="00F76BE2">
            <w:pPr>
              <w:pStyle w:val="TableParagraph"/>
              <w:spacing w:before="0"/>
              <w:ind w:right="142"/>
              <w:rPr>
                <w:sz w:val="20"/>
              </w:rPr>
            </w:pPr>
            <w:r>
              <w:rPr>
                <w:sz w:val="20"/>
              </w:rPr>
              <w:t>Written</w:t>
            </w:r>
            <w:r>
              <w:rPr>
                <w:spacing w:val="-2"/>
                <w:sz w:val="20"/>
              </w:rPr>
              <w:t xml:space="preserve"> </w:t>
            </w:r>
            <w:r>
              <w:rPr>
                <w:sz w:val="20"/>
              </w:rPr>
              <w:t>parental/guardian</w:t>
            </w:r>
            <w:r>
              <w:rPr>
                <w:spacing w:val="-2"/>
                <w:sz w:val="20"/>
              </w:rPr>
              <w:t xml:space="preserve"> </w:t>
            </w:r>
            <w:r>
              <w:rPr>
                <w:sz w:val="20"/>
              </w:rPr>
              <w:t>permission,</w:t>
            </w:r>
            <w:r>
              <w:rPr>
                <w:spacing w:val="-2"/>
                <w:sz w:val="20"/>
              </w:rPr>
              <w:t xml:space="preserve"> </w:t>
            </w:r>
            <w:r>
              <w:rPr>
                <w:sz w:val="20"/>
              </w:rPr>
              <w:t>and</w:t>
            </w:r>
            <w:r>
              <w:rPr>
                <w:spacing w:val="-2"/>
                <w:sz w:val="20"/>
              </w:rPr>
              <w:t xml:space="preserve"> </w:t>
            </w:r>
            <w:r>
              <w:rPr>
                <w:sz w:val="20"/>
              </w:rPr>
              <w:t>notification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screening</w:t>
            </w:r>
            <w:r>
              <w:rPr>
                <w:spacing w:val="-3"/>
                <w:sz w:val="20"/>
              </w:rPr>
              <w:t xml:space="preserve"> </w:t>
            </w:r>
            <w:r>
              <w:rPr>
                <w:sz w:val="20"/>
              </w:rPr>
              <w:t>date(s),</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provided</w:t>
            </w:r>
            <w:r>
              <w:rPr>
                <w:spacing w:val="-2"/>
                <w:sz w:val="20"/>
              </w:rPr>
              <w:t xml:space="preserve"> </w:t>
            </w:r>
            <w:r>
              <w:rPr>
                <w:sz w:val="20"/>
              </w:rPr>
              <w:t>in</w:t>
            </w:r>
            <w:r>
              <w:rPr>
                <w:spacing w:val="-2"/>
                <w:sz w:val="20"/>
              </w:rPr>
              <w:t xml:space="preserve"> </w:t>
            </w:r>
            <w:r>
              <w:rPr>
                <w:sz w:val="20"/>
              </w:rPr>
              <w:t>advance</w:t>
            </w:r>
            <w:r>
              <w:rPr>
                <w:spacing w:val="-4"/>
                <w:sz w:val="20"/>
              </w:rPr>
              <w:t xml:space="preserve"> </w:t>
            </w:r>
            <w:r>
              <w:rPr>
                <w:sz w:val="20"/>
              </w:rPr>
              <w:t>of</w:t>
            </w:r>
            <w:r>
              <w:rPr>
                <w:spacing w:val="-4"/>
                <w:sz w:val="20"/>
              </w:rPr>
              <w:t xml:space="preserve"> </w:t>
            </w:r>
            <w:r>
              <w:rPr>
                <w:sz w:val="20"/>
              </w:rPr>
              <w:t>all</w:t>
            </w:r>
            <w:r>
              <w:rPr>
                <w:spacing w:val="-3"/>
                <w:sz w:val="20"/>
              </w:rPr>
              <w:t xml:space="preserve"> </w:t>
            </w:r>
            <w:r>
              <w:rPr>
                <w:sz w:val="20"/>
              </w:rPr>
              <w:t>center-based blood screening activities. Parents will be encouraged to attend the screenings.</w:t>
            </w:r>
          </w:p>
          <w:p w14:paraId="74F58175" w14:textId="77777777" w:rsidR="0060689A" w:rsidRDefault="0060689A" w:rsidP="00F76BE2">
            <w:pPr>
              <w:pStyle w:val="TableParagraph"/>
              <w:spacing w:before="12"/>
              <w:ind w:left="0"/>
              <w:rPr>
                <w:i/>
                <w:sz w:val="19"/>
              </w:rPr>
            </w:pPr>
          </w:p>
          <w:p w14:paraId="09746BDB" w14:textId="77777777" w:rsidR="0060689A" w:rsidRDefault="0060689A" w:rsidP="00F76BE2">
            <w:pPr>
              <w:pStyle w:val="TableParagraph"/>
              <w:spacing w:before="0"/>
              <w:ind w:left="863"/>
              <w:rPr>
                <w:b/>
                <w:sz w:val="20"/>
              </w:rPr>
            </w:pPr>
            <w:r>
              <w:rPr>
                <w:b/>
                <w:sz w:val="20"/>
                <w:u w:val="single"/>
              </w:rPr>
              <w:t>Teacher/FA/FE</w:t>
            </w:r>
            <w:r>
              <w:rPr>
                <w:b/>
                <w:spacing w:val="-5"/>
                <w:sz w:val="20"/>
                <w:u w:val="single"/>
              </w:rPr>
              <w:t xml:space="preserve"> </w:t>
            </w:r>
            <w:r>
              <w:rPr>
                <w:b/>
                <w:sz w:val="20"/>
                <w:u w:val="single"/>
              </w:rPr>
              <w:t>will</w:t>
            </w:r>
            <w:r>
              <w:rPr>
                <w:b/>
                <w:spacing w:val="-6"/>
                <w:sz w:val="20"/>
                <w:u w:val="single"/>
              </w:rPr>
              <w:t xml:space="preserve"> </w:t>
            </w:r>
            <w:r>
              <w:rPr>
                <w:b/>
                <w:sz w:val="20"/>
                <w:u w:val="single"/>
              </w:rPr>
              <w:t>return</w:t>
            </w:r>
            <w:r>
              <w:rPr>
                <w:b/>
                <w:spacing w:val="-5"/>
                <w:sz w:val="20"/>
                <w:u w:val="single"/>
              </w:rPr>
              <w:t xml:space="preserve"> </w:t>
            </w:r>
            <w:r>
              <w:rPr>
                <w:b/>
                <w:sz w:val="20"/>
                <w:u w:val="single"/>
              </w:rPr>
              <w:t>lead</w:t>
            </w:r>
            <w:r>
              <w:rPr>
                <w:b/>
                <w:spacing w:val="-4"/>
                <w:sz w:val="20"/>
                <w:u w:val="single"/>
              </w:rPr>
              <w:t xml:space="preserve"> </w:t>
            </w:r>
            <w:r>
              <w:rPr>
                <w:b/>
                <w:sz w:val="20"/>
                <w:u w:val="single"/>
              </w:rPr>
              <w:t>permission</w:t>
            </w:r>
            <w:r>
              <w:rPr>
                <w:b/>
                <w:spacing w:val="-5"/>
                <w:sz w:val="20"/>
                <w:u w:val="single"/>
              </w:rPr>
              <w:t xml:space="preserve"> </w:t>
            </w:r>
            <w:r>
              <w:rPr>
                <w:b/>
                <w:sz w:val="20"/>
                <w:u w:val="single"/>
              </w:rPr>
              <w:t>slips</w:t>
            </w:r>
            <w:r>
              <w:rPr>
                <w:b/>
                <w:spacing w:val="-5"/>
                <w:sz w:val="20"/>
                <w:u w:val="single"/>
              </w:rPr>
              <w:t xml:space="preserve"> </w:t>
            </w:r>
            <w:r>
              <w:rPr>
                <w:b/>
                <w:sz w:val="20"/>
                <w:u w:val="single"/>
              </w:rPr>
              <w:t>to</w:t>
            </w:r>
            <w:r>
              <w:rPr>
                <w:b/>
                <w:spacing w:val="-4"/>
                <w:sz w:val="20"/>
                <w:u w:val="single"/>
              </w:rPr>
              <w:t xml:space="preserve"> </w:t>
            </w:r>
            <w:r>
              <w:rPr>
                <w:b/>
                <w:sz w:val="20"/>
                <w:u w:val="single"/>
              </w:rPr>
              <w:t>the</w:t>
            </w:r>
            <w:r>
              <w:rPr>
                <w:b/>
                <w:spacing w:val="-6"/>
                <w:sz w:val="20"/>
                <w:u w:val="single"/>
              </w:rPr>
              <w:t xml:space="preserve"> </w:t>
            </w:r>
            <w:r>
              <w:rPr>
                <w:b/>
                <w:sz w:val="20"/>
                <w:u w:val="single"/>
              </w:rPr>
              <w:t>Health</w:t>
            </w:r>
            <w:r>
              <w:rPr>
                <w:b/>
                <w:spacing w:val="-4"/>
                <w:sz w:val="20"/>
                <w:u w:val="single"/>
              </w:rPr>
              <w:t xml:space="preserve"> </w:t>
            </w:r>
            <w:r>
              <w:rPr>
                <w:b/>
                <w:sz w:val="20"/>
                <w:u w:val="single"/>
              </w:rPr>
              <w:t>Dept.</w:t>
            </w:r>
            <w:r>
              <w:rPr>
                <w:b/>
                <w:spacing w:val="-6"/>
                <w:sz w:val="20"/>
                <w:u w:val="single"/>
              </w:rPr>
              <w:t xml:space="preserve"> </w:t>
            </w:r>
            <w:r>
              <w:rPr>
                <w:b/>
                <w:sz w:val="20"/>
                <w:u w:val="single"/>
              </w:rPr>
              <w:t>for</w:t>
            </w:r>
            <w:r>
              <w:rPr>
                <w:b/>
                <w:spacing w:val="-5"/>
                <w:sz w:val="20"/>
                <w:u w:val="single"/>
              </w:rPr>
              <w:t xml:space="preserve"> </w:t>
            </w:r>
            <w:r>
              <w:rPr>
                <w:b/>
                <w:sz w:val="20"/>
                <w:u w:val="single"/>
              </w:rPr>
              <w:t>review</w:t>
            </w:r>
            <w:r>
              <w:rPr>
                <w:b/>
                <w:spacing w:val="-5"/>
                <w:sz w:val="20"/>
                <w:u w:val="single"/>
              </w:rPr>
              <w:t xml:space="preserve"> </w:t>
            </w:r>
            <w:r>
              <w:rPr>
                <w:b/>
                <w:sz w:val="20"/>
                <w:u w:val="single"/>
              </w:rPr>
              <w:t>and</w:t>
            </w:r>
            <w:r>
              <w:rPr>
                <w:b/>
                <w:spacing w:val="-5"/>
                <w:sz w:val="20"/>
                <w:u w:val="single"/>
              </w:rPr>
              <w:t xml:space="preserve"> </w:t>
            </w:r>
            <w:r>
              <w:rPr>
                <w:b/>
                <w:sz w:val="20"/>
                <w:u w:val="single"/>
              </w:rPr>
              <w:t>to</w:t>
            </w:r>
            <w:r>
              <w:rPr>
                <w:b/>
                <w:spacing w:val="-4"/>
                <w:sz w:val="20"/>
                <w:u w:val="single"/>
              </w:rPr>
              <w:t xml:space="preserve"> </w:t>
            </w:r>
            <w:r>
              <w:rPr>
                <w:b/>
                <w:sz w:val="20"/>
                <w:u w:val="single"/>
              </w:rPr>
              <w:t>complete</w:t>
            </w:r>
            <w:r>
              <w:rPr>
                <w:b/>
                <w:spacing w:val="-5"/>
                <w:sz w:val="20"/>
                <w:u w:val="single"/>
              </w:rPr>
              <w:t xml:space="preserve"> </w:t>
            </w:r>
            <w:r>
              <w:rPr>
                <w:b/>
                <w:sz w:val="20"/>
                <w:u w:val="single"/>
              </w:rPr>
              <w:t>State</w:t>
            </w:r>
            <w:r>
              <w:rPr>
                <w:b/>
                <w:spacing w:val="-6"/>
                <w:sz w:val="20"/>
                <w:u w:val="single"/>
              </w:rPr>
              <w:t xml:space="preserve"> </w:t>
            </w:r>
            <w:r>
              <w:rPr>
                <w:b/>
                <w:sz w:val="20"/>
                <w:u w:val="single"/>
              </w:rPr>
              <w:t>Lab</w:t>
            </w:r>
            <w:r>
              <w:rPr>
                <w:b/>
                <w:spacing w:val="-4"/>
                <w:sz w:val="20"/>
                <w:u w:val="single"/>
              </w:rPr>
              <w:t xml:space="preserve"> </w:t>
            </w:r>
            <w:r>
              <w:rPr>
                <w:b/>
                <w:spacing w:val="-2"/>
                <w:sz w:val="20"/>
                <w:u w:val="single"/>
              </w:rPr>
              <w:t>Slips.</w:t>
            </w:r>
          </w:p>
          <w:p w14:paraId="525A6648" w14:textId="77777777" w:rsidR="0060689A" w:rsidRDefault="0060689A" w:rsidP="00F76BE2">
            <w:pPr>
              <w:pStyle w:val="TableParagraph"/>
              <w:ind w:left="0"/>
              <w:rPr>
                <w:i/>
                <w:sz w:val="20"/>
              </w:rPr>
            </w:pPr>
          </w:p>
          <w:p w14:paraId="7112BB0F" w14:textId="77777777" w:rsidR="0060689A" w:rsidRDefault="0060689A" w:rsidP="00F76BE2">
            <w:pPr>
              <w:pStyle w:val="TableParagraph"/>
              <w:spacing w:before="0"/>
              <w:jc w:val="both"/>
              <w:rPr>
                <w:b/>
                <w:sz w:val="20"/>
              </w:rPr>
            </w:pPr>
            <w:r>
              <w:rPr>
                <w:b/>
                <w:sz w:val="20"/>
              </w:rPr>
              <w:t>Test</w:t>
            </w:r>
            <w:r>
              <w:rPr>
                <w:b/>
                <w:spacing w:val="-6"/>
                <w:sz w:val="20"/>
              </w:rPr>
              <w:t xml:space="preserve"> </w:t>
            </w:r>
            <w:r>
              <w:rPr>
                <w:b/>
                <w:spacing w:val="-2"/>
                <w:sz w:val="20"/>
              </w:rPr>
              <w:t>Results</w:t>
            </w:r>
          </w:p>
          <w:p w14:paraId="769F25A8" w14:textId="77777777" w:rsidR="0060689A" w:rsidRDefault="0060689A" w:rsidP="00F76BE2">
            <w:pPr>
              <w:pStyle w:val="TableParagraph"/>
              <w:jc w:val="both"/>
              <w:rPr>
                <w:sz w:val="20"/>
              </w:rPr>
            </w:pPr>
            <w:r>
              <w:rPr>
                <w:sz w:val="20"/>
              </w:rPr>
              <w:t>Results</w:t>
            </w:r>
            <w:r>
              <w:rPr>
                <w:spacing w:val="-4"/>
                <w:sz w:val="20"/>
              </w:rPr>
              <w:t xml:space="preserve"> </w:t>
            </w:r>
            <w:r>
              <w:rPr>
                <w:sz w:val="20"/>
              </w:rPr>
              <w:t>of</w:t>
            </w:r>
            <w:r>
              <w:rPr>
                <w:spacing w:val="-6"/>
                <w:sz w:val="20"/>
              </w:rPr>
              <w:t xml:space="preserve"> </w:t>
            </w:r>
            <w:r>
              <w:rPr>
                <w:sz w:val="20"/>
              </w:rPr>
              <w:t>all</w:t>
            </w:r>
            <w:r>
              <w:rPr>
                <w:spacing w:val="-5"/>
                <w:sz w:val="20"/>
              </w:rPr>
              <w:t xml:space="preserve"> </w:t>
            </w:r>
            <w:r>
              <w:rPr>
                <w:sz w:val="20"/>
              </w:rPr>
              <w:t>blood</w:t>
            </w:r>
            <w:r>
              <w:rPr>
                <w:spacing w:val="-4"/>
                <w:sz w:val="20"/>
              </w:rPr>
              <w:t xml:space="preserve"> </w:t>
            </w:r>
            <w:r>
              <w:rPr>
                <w:sz w:val="20"/>
              </w:rPr>
              <w:t>testing</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given</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z w:val="20"/>
              </w:rPr>
              <w:t>parents</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child,</w:t>
            </w:r>
            <w:r>
              <w:rPr>
                <w:spacing w:val="-4"/>
                <w:sz w:val="20"/>
              </w:rPr>
              <w:t xml:space="preserve"> </w:t>
            </w:r>
            <w:r>
              <w:rPr>
                <w:sz w:val="20"/>
              </w:rPr>
              <w:t>with</w:t>
            </w:r>
            <w:r>
              <w:rPr>
                <w:spacing w:val="-4"/>
                <w:sz w:val="20"/>
              </w:rPr>
              <w:t xml:space="preserve"> </w:t>
            </w:r>
            <w:r>
              <w:rPr>
                <w:sz w:val="20"/>
              </w:rPr>
              <w:t>copies</w:t>
            </w:r>
            <w:r>
              <w:rPr>
                <w:spacing w:val="-4"/>
                <w:sz w:val="20"/>
              </w:rPr>
              <w:t xml:space="preserve"> </w:t>
            </w:r>
            <w:r>
              <w:rPr>
                <w:sz w:val="20"/>
              </w:rPr>
              <w:t>also</w:t>
            </w:r>
            <w:r>
              <w:rPr>
                <w:spacing w:val="-5"/>
                <w:sz w:val="20"/>
              </w:rPr>
              <w:t xml:space="preserve"> </w:t>
            </w:r>
            <w:r>
              <w:rPr>
                <w:sz w:val="20"/>
              </w:rPr>
              <w:t>sent</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primary</w:t>
            </w:r>
            <w:r>
              <w:rPr>
                <w:spacing w:val="-4"/>
                <w:sz w:val="20"/>
              </w:rPr>
              <w:t xml:space="preserve"> </w:t>
            </w:r>
            <w:r>
              <w:rPr>
                <w:sz w:val="20"/>
              </w:rPr>
              <w:t>care</w:t>
            </w:r>
            <w:r>
              <w:rPr>
                <w:spacing w:val="-6"/>
                <w:sz w:val="20"/>
              </w:rPr>
              <w:t xml:space="preserve"> </w:t>
            </w:r>
            <w:r>
              <w:rPr>
                <w:sz w:val="20"/>
              </w:rPr>
              <w:t>provider’s</w:t>
            </w:r>
            <w:r>
              <w:rPr>
                <w:spacing w:val="-7"/>
                <w:sz w:val="20"/>
              </w:rPr>
              <w:t xml:space="preserve"> </w:t>
            </w:r>
            <w:r>
              <w:rPr>
                <w:spacing w:val="-2"/>
                <w:sz w:val="20"/>
              </w:rPr>
              <w:t>office.</w:t>
            </w:r>
          </w:p>
          <w:p w14:paraId="52749DEF" w14:textId="77777777" w:rsidR="0060689A" w:rsidRDefault="0060689A" w:rsidP="00F76BE2">
            <w:pPr>
              <w:pStyle w:val="TableParagraph"/>
              <w:spacing w:before="11"/>
              <w:ind w:left="0"/>
              <w:rPr>
                <w:i/>
                <w:sz w:val="19"/>
              </w:rPr>
            </w:pPr>
          </w:p>
          <w:p w14:paraId="5EDBB60F" w14:textId="77777777" w:rsidR="0060689A" w:rsidRDefault="0060689A" w:rsidP="00F76BE2">
            <w:pPr>
              <w:pStyle w:val="TableParagraph"/>
              <w:spacing w:before="0"/>
              <w:ind w:right="142"/>
              <w:rPr>
                <w:sz w:val="20"/>
              </w:rPr>
            </w:pPr>
            <w:r>
              <w:rPr>
                <w:sz w:val="20"/>
              </w:rPr>
              <w:t>Children</w:t>
            </w:r>
            <w:r>
              <w:rPr>
                <w:spacing w:val="-2"/>
                <w:sz w:val="20"/>
              </w:rPr>
              <w:t xml:space="preserve"> </w:t>
            </w:r>
            <w:r>
              <w:rPr>
                <w:sz w:val="20"/>
              </w:rPr>
              <w:t>with</w:t>
            </w:r>
            <w:r>
              <w:rPr>
                <w:spacing w:val="-2"/>
                <w:sz w:val="20"/>
              </w:rPr>
              <w:t xml:space="preserve"> </w:t>
            </w:r>
            <w:r>
              <w:rPr>
                <w:sz w:val="20"/>
              </w:rPr>
              <w:t>elevated</w:t>
            </w:r>
            <w:r>
              <w:rPr>
                <w:spacing w:val="-2"/>
                <w:sz w:val="20"/>
              </w:rPr>
              <w:t xml:space="preserve"> </w:t>
            </w:r>
            <w:r>
              <w:rPr>
                <w:sz w:val="20"/>
              </w:rPr>
              <w:t>lead</w:t>
            </w:r>
            <w:r>
              <w:rPr>
                <w:spacing w:val="-2"/>
                <w:sz w:val="20"/>
              </w:rPr>
              <w:t xml:space="preserve"> </w:t>
            </w:r>
            <w:r>
              <w:rPr>
                <w:sz w:val="20"/>
              </w:rPr>
              <w:t>or</w:t>
            </w:r>
            <w:r>
              <w:rPr>
                <w:spacing w:val="-3"/>
                <w:sz w:val="20"/>
              </w:rPr>
              <w:t xml:space="preserve"> </w:t>
            </w:r>
            <w:r>
              <w:rPr>
                <w:sz w:val="20"/>
              </w:rPr>
              <w:t>low</w:t>
            </w:r>
            <w:r>
              <w:rPr>
                <w:spacing w:val="-4"/>
                <w:sz w:val="20"/>
              </w:rPr>
              <w:t xml:space="preserve"> </w:t>
            </w:r>
            <w:r>
              <w:rPr>
                <w:sz w:val="20"/>
              </w:rPr>
              <w:t>hemoglobin</w:t>
            </w:r>
            <w:r>
              <w:rPr>
                <w:spacing w:val="-2"/>
                <w:sz w:val="20"/>
              </w:rPr>
              <w:t xml:space="preserve"> </w:t>
            </w:r>
            <w:r>
              <w:rPr>
                <w:sz w:val="20"/>
              </w:rPr>
              <w:t>findings</w:t>
            </w:r>
            <w:r>
              <w:rPr>
                <w:spacing w:val="-2"/>
                <w:sz w:val="20"/>
              </w:rPr>
              <w:t xml:space="preserve"> </w:t>
            </w:r>
            <w:r>
              <w:rPr>
                <w:sz w:val="20"/>
              </w:rPr>
              <w:t>are</w:t>
            </w:r>
            <w:r>
              <w:rPr>
                <w:spacing w:val="-4"/>
                <w:sz w:val="20"/>
              </w:rPr>
              <w:t xml:space="preserve"> </w:t>
            </w:r>
            <w:r>
              <w:rPr>
                <w:sz w:val="20"/>
              </w:rPr>
              <w:t>referred</w:t>
            </w:r>
            <w:r>
              <w:rPr>
                <w:spacing w:val="-2"/>
                <w:sz w:val="20"/>
              </w:rPr>
              <w:t xml:space="preserve"> </w:t>
            </w:r>
            <w:r>
              <w:rPr>
                <w:sz w:val="20"/>
              </w:rPr>
              <w:t>promptly</w:t>
            </w:r>
            <w:r>
              <w:rPr>
                <w:spacing w:val="-2"/>
                <w:sz w:val="20"/>
              </w:rPr>
              <w:t xml:space="preserve"> </w:t>
            </w:r>
            <w:r>
              <w:rPr>
                <w:sz w:val="20"/>
              </w:rPr>
              <w:t>to</w:t>
            </w:r>
            <w:r>
              <w:rPr>
                <w:spacing w:val="-3"/>
                <w:sz w:val="20"/>
              </w:rPr>
              <w:t xml:space="preserve"> </w:t>
            </w:r>
            <w:r>
              <w:rPr>
                <w:sz w:val="20"/>
              </w:rPr>
              <w:t>their</w:t>
            </w:r>
            <w:r>
              <w:rPr>
                <w:spacing w:val="-3"/>
                <w:sz w:val="20"/>
              </w:rPr>
              <w:t xml:space="preserve"> </w:t>
            </w:r>
            <w:r>
              <w:rPr>
                <w:sz w:val="20"/>
              </w:rPr>
              <w:t>primary</w:t>
            </w:r>
            <w:r>
              <w:rPr>
                <w:spacing w:val="-2"/>
                <w:sz w:val="20"/>
              </w:rPr>
              <w:t xml:space="preserve"> </w:t>
            </w:r>
            <w:r>
              <w:rPr>
                <w:sz w:val="20"/>
              </w:rPr>
              <w:t>health</w:t>
            </w:r>
            <w:r>
              <w:rPr>
                <w:spacing w:val="-2"/>
                <w:sz w:val="20"/>
              </w:rPr>
              <w:t xml:space="preserve"> </w:t>
            </w:r>
            <w:r>
              <w:rPr>
                <w:sz w:val="20"/>
              </w:rPr>
              <w:t>care</w:t>
            </w:r>
            <w:r>
              <w:rPr>
                <w:spacing w:val="-4"/>
                <w:sz w:val="20"/>
              </w:rPr>
              <w:t xml:space="preserve"> </w:t>
            </w:r>
            <w:r>
              <w:rPr>
                <w:sz w:val="20"/>
              </w:rPr>
              <w:t>provider</w:t>
            </w:r>
            <w:r>
              <w:rPr>
                <w:spacing w:val="-3"/>
                <w:sz w:val="20"/>
              </w:rPr>
              <w:t xml:space="preserve"> </w:t>
            </w:r>
            <w:r>
              <w:rPr>
                <w:sz w:val="20"/>
              </w:rPr>
              <w:t>for</w:t>
            </w:r>
            <w:r>
              <w:rPr>
                <w:spacing w:val="-3"/>
                <w:sz w:val="20"/>
              </w:rPr>
              <w:t xml:space="preserve"> </w:t>
            </w:r>
            <w:r>
              <w:rPr>
                <w:sz w:val="20"/>
              </w:rPr>
              <w:t>appropriate follow-up.</w:t>
            </w:r>
            <w:r>
              <w:rPr>
                <w:spacing w:val="40"/>
                <w:sz w:val="20"/>
              </w:rPr>
              <w:t xml:space="preserve"> </w:t>
            </w:r>
            <w:r>
              <w:rPr>
                <w:sz w:val="20"/>
              </w:rPr>
              <w:t>Sources of care will be found for any at-risk children without primary providers.</w:t>
            </w:r>
            <w:r>
              <w:rPr>
                <w:spacing w:val="40"/>
                <w:sz w:val="20"/>
              </w:rPr>
              <w:t xml:space="preserve"> </w:t>
            </w:r>
            <w:r>
              <w:rPr>
                <w:sz w:val="20"/>
              </w:rPr>
              <w:t>Nutritional information will be forwarded to the family as support until medical provider appointments can be made.</w:t>
            </w:r>
          </w:p>
          <w:p w14:paraId="2DE44E4B" w14:textId="77777777" w:rsidR="0060689A" w:rsidRDefault="0060689A" w:rsidP="00F76BE2">
            <w:pPr>
              <w:pStyle w:val="TableParagraph"/>
              <w:spacing w:before="0"/>
              <w:ind w:left="0"/>
              <w:rPr>
                <w:i/>
                <w:sz w:val="20"/>
              </w:rPr>
            </w:pPr>
          </w:p>
          <w:p w14:paraId="2A9C5BDA" w14:textId="77777777" w:rsidR="0060689A" w:rsidRDefault="0060689A" w:rsidP="00F76BE2">
            <w:pPr>
              <w:pStyle w:val="TableParagraph"/>
              <w:spacing w:before="0"/>
              <w:ind w:right="142"/>
              <w:rPr>
                <w:sz w:val="20"/>
              </w:rPr>
            </w:pPr>
            <w:r>
              <w:rPr>
                <w:sz w:val="20"/>
              </w:rPr>
              <w:t>Screening</w:t>
            </w:r>
            <w:r>
              <w:rPr>
                <w:spacing w:val="-2"/>
                <w:sz w:val="20"/>
              </w:rPr>
              <w:t xml:space="preserve"> </w:t>
            </w:r>
            <w:r>
              <w:rPr>
                <w:sz w:val="20"/>
              </w:rPr>
              <w:t>costs</w:t>
            </w:r>
            <w:r>
              <w:rPr>
                <w:spacing w:val="-1"/>
                <w:sz w:val="20"/>
              </w:rPr>
              <w:t xml:space="preserve"> </w:t>
            </w:r>
            <w:r>
              <w:rPr>
                <w:sz w:val="20"/>
              </w:rPr>
              <w:t>will</w:t>
            </w:r>
            <w:r>
              <w:rPr>
                <w:spacing w:val="-2"/>
                <w:sz w:val="20"/>
              </w:rPr>
              <w:t xml:space="preserve"> </w:t>
            </w:r>
            <w:r>
              <w:rPr>
                <w:sz w:val="20"/>
              </w:rPr>
              <w:t>be</w:t>
            </w:r>
            <w:r>
              <w:rPr>
                <w:spacing w:val="-3"/>
                <w:sz w:val="20"/>
              </w:rPr>
              <w:t xml:space="preserve"> </w:t>
            </w:r>
            <w:r>
              <w:rPr>
                <w:sz w:val="20"/>
              </w:rPr>
              <w:t>billed</w:t>
            </w:r>
            <w:r>
              <w:rPr>
                <w:spacing w:val="-1"/>
                <w:sz w:val="20"/>
              </w:rPr>
              <w:t xml:space="preserve"> </w:t>
            </w:r>
            <w:r>
              <w:rPr>
                <w:sz w:val="20"/>
              </w:rPr>
              <w:t>to</w:t>
            </w:r>
            <w:r>
              <w:rPr>
                <w:spacing w:val="-2"/>
                <w:sz w:val="20"/>
              </w:rPr>
              <w:t xml:space="preserve"> </w:t>
            </w:r>
            <w:r>
              <w:rPr>
                <w:sz w:val="20"/>
              </w:rPr>
              <w:t>third</w:t>
            </w:r>
            <w:r>
              <w:rPr>
                <w:spacing w:val="-1"/>
                <w:sz w:val="20"/>
              </w:rPr>
              <w:t xml:space="preserve"> </w:t>
            </w:r>
            <w:r>
              <w:rPr>
                <w:sz w:val="20"/>
              </w:rPr>
              <w:t>party</w:t>
            </w:r>
            <w:r>
              <w:rPr>
                <w:spacing w:val="-3"/>
                <w:sz w:val="20"/>
              </w:rPr>
              <w:t xml:space="preserve"> </w:t>
            </w:r>
            <w:r>
              <w:rPr>
                <w:sz w:val="20"/>
              </w:rPr>
              <w:t>payers,</w:t>
            </w:r>
            <w:r>
              <w:rPr>
                <w:spacing w:val="-1"/>
                <w:sz w:val="20"/>
              </w:rPr>
              <w:t xml:space="preserve"> </w:t>
            </w:r>
            <w:r>
              <w:rPr>
                <w:sz w:val="20"/>
              </w:rPr>
              <w:t>as</w:t>
            </w:r>
            <w:r>
              <w:rPr>
                <w:spacing w:val="-1"/>
                <w:sz w:val="20"/>
              </w:rPr>
              <w:t xml:space="preserve"> </w:t>
            </w:r>
            <w:r>
              <w:rPr>
                <w:sz w:val="20"/>
              </w:rPr>
              <w:t>available,</w:t>
            </w:r>
            <w:r>
              <w:rPr>
                <w:spacing w:val="-1"/>
                <w:sz w:val="20"/>
              </w:rPr>
              <w:t xml:space="preserve"> </w:t>
            </w:r>
            <w:r>
              <w:rPr>
                <w:sz w:val="20"/>
              </w:rPr>
              <w:t>or</w:t>
            </w:r>
            <w:r>
              <w:rPr>
                <w:spacing w:val="-2"/>
                <w:sz w:val="20"/>
              </w:rPr>
              <w:t xml:space="preserve"> </w:t>
            </w:r>
            <w:r>
              <w:rPr>
                <w:sz w:val="20"/>
              </w:rPr>
              <w:t>covered</w:t>
            </w:r>
            <w:r>
              <w:rPr>
                <w:spacing w:val="-1"/>
                <w:sz w:val="20"/>
              </w:rPr>
              <w:t xml:space="preserve"> </w:t>
            </w:r>
            <w:r>
              <w:rPr>
                <w:sz w:val="20"/>
              </w:rPr>
              <w:t>by</w:t>
            </w:r>
            <w:r>
              <w:rPr>
                <w:spacing w:val="-1"/>
                <w:sz w:val="20"/>
              </w:rPr>
              <w:t xml:space="preserve"> </w:t>
            </w:r>
            <w:r>
              <w:rPr>
                <w:sz w:val="20"/>
              </w:rPr>
              <w:t>Head</w:t>
            </w:r>
            <w:r>
              <w:rPr>
                <w:spacing w:val="-1"/>
                <w:sz w:val="20"/>
              </w:rPr>
              <w:t xml:space="preserve"> </w:t>
            </w:r>
            <w:r>
              <w:rPr>
                <w:sz w:val="20"/>
              </w:rPr>
              <w:t>Start</w:t>
            </w:r>
            <w:r>
              <w:rPr>
                <w:spacing w:val="-2"/>
                <w:sz w:val="20"/>
              </w:rPr>
              <w:t xml:space="preserve"> </w:t>
            </w:r>
            <w:r>
              <w:rPr>
                <w:sz w:val="20"/>
              </w:rPr>
              <w:t>funds</w:t>
            </w:r>
            <w:r>
              <w:rPr>
                <w:spacing w:val="-1"/>
                <w:sz w:val="20"/>
              </w:rPr>
              <w:t xml:space="preserve"> </w:t>
            </w:r>
            <w:r>
              <w:rPr>
                <w:sz w:val="20"/>
              </w:rPr>
              <w:t>as</w:t>
            </w:r>
            <w:r>
              <w:rPr>
                <w:spacing w:val="-1"/>
                <w:sz w:val="20"/>
              </w:rPr>
              <w:t xml:space="preserve"> </w:t>
            </w:r>
            <w:r>
              <w:rPr>
                <w:sz w:val="20"/>
              </w:rPr>
              <w:t>a</w:t>
            </w:r>
            <w:r>
              <w:rPr>
                <w:spacing w:val="-4"/>
                <w:sz w:val="20"/>
              </w:rPr>
              <w:t xml:space="preserve"> </w:t>
            </w:r>
            <w:r>
              <w:rPr>
                <w:sz w:val="20"/>
              </w:rPr>
              <w:t>“last</w:t>
            </w:r>
            <w:r>
              <w:rPr>
                <w:spacing w:val="-4"/>
                <w:sz w:val="20"/>
              </w:rPr>
              <w:t xml:space="preserve"> </w:t>
            </w:r>
            <w:r>
              <w:rPr>
                <w:sz w:val="20"/>
              </w:rPr>
              <w:t>dollar”</w:t>
            </w:r>
            <w:r>
              <w:rPr>
                <w:spacing w:val="-1"/>
                <w:sz w:val="20"/>
              </w:rPr>
              <w:t xml:space="preserve"> </w:t>
            </w:r>
            <w:r>
              <w:rPr>
                <w:sz w:val="20"/>
              </w:rPr>
              <w:t>resource.</w:t>
            </w:r>
            <w:r>
              <w:rPr>
                <w:spacing w:val="40"/>
                <w:sz w:val="20"/>
              </w:rPr>
              <w:t xml:space="preserve"> </w:t>
            </w:r>
            <w:r>
              <w:rPr>
                <w:sz w:val="20"/>
              </w:rPr>
              <w:t>There will be no charge to Head Start/Early Head Start parents for the blood screening.</w:t>
            </w:r>
            <w:r>
              <w:rPr>
                <w:spacing w:val="40"/>
                <w:sz w:val="20"/>
              </w:rPr>
              <w:t xml:space="preserve"> </w:t>
            </w:r>
            <w:r>
              <w:rPr>
                <w:sz w:val="20"/>
              </w:rPr>
              <w:t>Every effort will be made to link families with insurance sources to cover any further follow up and treatments recommended.</w:t>
            </w:r>
          </w:p>
        </w:tc>
      </w:tr>
    </w:tbl>
    <w:p w14:paraId="05564E4C" w14:textId="77777777" w:rsidR="0060689A" w:rsidRDefault="0060689A" w:rsidP="0060689A">
      <w:pPr>
        <w:rPr>
          <w:sz w:val="20"/>
        </w:rPr>
        <w:sectPr w:rsidR="0060689A">
          <w:footerReference w:type="default" r:id="rId179"/>
          <w:pgSz w:w="12240" w:h="15840"/>
          <w:pgMar w:top="1440" w:right="180" w:bottom="280" w:left="240" w:header="0" w:footer="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8"/>
        <w:gridCol w:w="7741"/>
      </w:tblGrid>
      <w:tr w:rsidR="0060689A" w14:paraId="5F5CFDE4" w14:textId="77777777" w:rsidTr="00F76BE2">
        <w:trPr>
          <w:trHeight w:val="244"/>
        </w:trPr>
        <w:tc>
          <w:tcPr>
            <w:tcW w:w="2358" w:type="dxa"/>
          </w:tcPr>
          <w:p w14:paraId="5B067E64" w14:textId="77777777" w:rsidR="0060689A" w:rsidRDefault="0060689A" w:rsidP="00F76BE2">
            <w:pPr>
              <w:pStyle w:val="TableParagraph"/>
              <w:rPr>
                <w:b/>
                <w:sz w:val="20"/>
              </w:rPr>
            </w:pPr>
            <w:bookmarkStart w:id="208" w:name="Lead_Screen_Auth_Form"/>
            <w:bookmarkEnd w:id="208"/>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741" w:type="dxa"/>
          </w:tcPr>
          <w:p w14:paraId="232BB8CB" w14:textId="77777777" w:rsidR="0060689A" w:rsidRDefault="0060689A" w:rsidP="0060689A">
            <w:pPr>
              <w:pStyle w:val="Heading8"/>
            </w:pPr>
            <w:bookmarkStart w:id="209" w:name="_LEAD_SCREEN_AUTHORIZATION"/>
            <w:bookmarkEnd w:id="209"/>
            <w:r>
              <w:t>LEAD</w:t>
            </w:r>
            <w:r>
              <w:rPr>
                <w:spacing w:val="-9"/>
              </w:rPr>
              <w:t xml:space="preserve"> </w:t>
            </w:r>
            <w:r>
              <w:t>SCREEN</w:t>
            </w:r>
            <w:r>
              <w:rPr>
                <w:spacing w:val="-7"/>
              </w:rPr>
              <w:t xml:space="preserve"> </w:t>
            </w:r>
            <w:r>
              <w:t>AUTHORIZATION</w:t>
            </w:r>
            <w:r>
              <w:rPr>
                <w:spacing w:val="-6"/>
              </w:rPr>
              <w:t xml:space="preserve"> </w:t>
            </w:r>
            <w:r>
              <w:rPr>
                <w:spacing w:val="-4"/>
              </w:rPr>
              <w:t>FORM</w:t>
            </w:r>
          </w:p>
        </w:tc>
      </w:tr>
      <w:tr w:rsidR="0060689A" w14:paraId="69A579C2" w14:textId="77777777" w:rsidTr="00F76BE2">
        <w:trPr>
          <w:trHeight w:val="244"/>
        </w:trPr>
        <w:tc>
          <w:tcPr>
            <w:tcW w:w="2358" w:type="dxa"/>
          </w:tcPr>
          <w:p w14:paraId="0D84EBDF" w14:textId="77777777" w:rsidR="0060689A" w:rsidRDefault="0060689A" w:rsidP="00F76BE2">
            <w:pPr>
              <w:pStyle w:val="TableParagraph"/>
              <w:rPr>
                <w:b/>
                <w:sz w:val="20"/>
              </w:rPr>
            </w:pPr>
            <w:r>
              <w:rPr>
                <w:b/>
                <w:sz w:val="20"/>
              </w:rPr>
              <w:t>Related</w:t>
            </w:r>
            <w:r>
              <w:rPr>
                <w:b/>
                <w:spacing w:val="-8"/>
                <w:sz w:val="20"/>
              </w:rPr>
              <w:t xml:space="preserve"> </w:t>
            </w:r>
            <w:r>
              <w:rPr>
                <w:b/>
                <w:spacing w:val="-2"/>
                <w:sz w:val="20"/>
              </w:rPr>
              <w:t>Policy:</w:t>
            </w:r>
          </w:p>
        </w:tc>
        <w:tc>
          <w:tcPr>
            <w:tcW w:w="7741" w:type="dxa"/>
          </w:tcPr>
          <w:p w14:paraId="3F598DE6" w14:textId="77777777" w:rsidR="0060689A" w:rsidRDefault="0060689A" w:rsidP="00F76BE2">
            <w:pPr>
              <w:pStyle w:val="TableParagraph"/>
              <w:ind w:left="106"/>
              <w:rPr>
                <w:sz w:val="20"/>
              </w:rPr>
            </w:pPr>
            <w:r>
              <w:rPr>
                <w:sz w:val="20"/>
              </w:rPr>
              <w:t>Lead</w:t>
            </w:r>
            <w:r>
              <w:rPr>
                <w:spacing w:val="-8"/>
                <w:sz w:val="20"/>
              </w:rPr>
              <w:t xml:space="preserve"> </w:t>
            </w:r>
            <w:r>
              <w:rPr>
                <w:sz w:val="20"/>
              </w:rPr>
              <w:t>Screening</w:t>
            </w:r>
            <w:r>
              <w:rPr>
                <w:spacing w:val="-8"/>
                <w:sz w:val="20"/>
              </w:rPr>
              <w:t xml:space="preserve"> </w:t>
            </w:r>
            <w:r>
              <w:rPr>
                <w:spacing w:val="-2"/>
                <w:sz w:val="20"/>
              </w:rPr>
              <w:t>Protocol</w:t>
            </w:r>
          </w:p>
        </w:tc>
      </w:tr>
      <w:tr w:rsidR="0060689A" w14:paraId="2B994A8F" w14:textId="77777777" w:rsidTr="00F76BE2">
        <w:trPr>
          <w:trHeight w:val="244"/>
        </w:trPr>
        <w:tc>
          <w:tcPr>
            <w:tcW w:w="2358" w:type="dxa"/>
          </w:tcPr>
          <w:p w14:paraId="0C3CF314"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7741" w:type="dxa"/>
          </w:tcPr>
          <w:p w14:paraId="1945F373" w14:textId="77777777" w:rsidR="0060689A" w:rsidRDefault="0060689A" w:rsidP="00F76BE2">
            <w:pPr>
              <w:pStyle w:val="TableParagraph"/>
              <w:ind w:left="106"/>
              <w:rPr>
                <w:sz w:val="20"/>
              </w:rPr>
            </w:pPr>
            <w:r>
              <w:rPr>
                <w:spacing w:val="-2"/>
                <w:sz w:val="20"/>
              </w:rPr>
              <w:t>Health</w:t>
            </w:r>
          </w:p>
        </w:tc>
      </w:tr>
      <w:tr w:rsidR="0060689A" w14:paraId="3457BDE6" w14:textId="77777777" w:rsidTr="00F76BE2">
        <w:trPr>
          <w:trHeight w:val="1295"/>
        </w:trPr>
        <w:tc>
          <w:tcPr>
            <w:tcW w:w="2358" w:type="dxa"/>
            <w:tcBorders>
              <w:right w:val="single" w:sz="8" w:space="0" w:color="000000"/>
            </w:tcBorders>
          </w:tcPr>
          <w:p w14:paraId="32CE2A3D" w14:textId="77777777" w:rsidR="0060689A" w:rsidRDefault="0060689A" w:rsidP="00F76BE2">
            <w:pPr>
              <w:pStyle w:val="TableParagraph"/>
              <w:ind w:left="102"/>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741" w:type="dxa"/>
            <w:tcBorders>
              <w:left w:val="single" w:sz="8" w:space="0" w:color="000000"/>
            </w:tcBorders>
          </w:tcPr>
          <w:p w14:paraId="2A373B48" w14:textId="77777777" w:rsidR="0060689A" w:rsidRDefault="0060689A" w:rsidP="00F76BE2">
            <w:pPr>
              <w:pStyle w:val="TableParagraph"/>
              <w:ind w:left="1181"/>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3E9F9D2" w14:textId="77777777" w:rsidR="0060689A" w:rsidRDefault="0060689A" w:rsidP="0060689A">
            <w:pPr>
              <w:pStyle w:val="TableParagraph"/>
              <w:numPr>
                <w:ilvl w:val="0"/>
                <w:numId w:val="349"/>
              </w:numPr>
              <w:tabs>
                <w:tab w:val="left" w:pos="1382"/>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221BDC3" w14:textId="77777777" w:rsidR="0060689A" w:rsidRDefault="0060689A" w:rsidP="0060689A">
            <w:pPr>
              <w:pStyle w:val="TableParagraph"/>
              <w:numPr>
                <w:ilvl w:val="0"/>
                <w:numId w:val="349"/>
              </w:numPr>
              <w:tabs>
                <w:tab w:val="left" w:pos="1382"/>
              </w:tabs>
              <w:spacing w:before="3" w:line="240" w:lineRule="auto"/>
              <w:rPr>
                <w:sz w:val="20"/>
              </w:rPr>
            </w:pPr>
            <w:r>
              <w:rPr>
                <w:w w:val="95"/>
                <w:sz w:val="20"/>
              </w:rPr>
              <w:t>Developmentally</w:t>
            </w:r>
            <w:r>
              <w:rPr>
                <w:spacing w:val="47"/>
                <w:sz w:val="20"/>
              </w:rPr>
              <w:t xml:space="preserve"> </w:t>
            </w:r>
            <w:r>
              <w:rPr>
                <w:w w:val="95"/>
                <w:sz w:val="20"/>
              </w:rPr>
              <w:t>Appropriate</w:t>
            </w:r>
            <w:r>
              <w:rPr>
                <w:spacing w:val="44"/>
                <w:sz w:val="20"/>
              </w:rPr>
              <w:t xml:space="preserve"> </w:t>
            </w:r>
            <w:r>
              <w:rPr>
                <w:spacing w:val="-2"/>
                <w:w w:val="95"/>
                <w:sz w:val="20"/>
              </w:rPr>
              <w:t>Practice/NAEYC</w:t>
            </w:r>
          </w:p>
          <w:p w14:paraId="4379BED3" w14:textId="77777777" w:rsidR="0060689A" w:rsidRDefault="0060689A" w:rsidP="00F76BE2">
            <w:pPr>
              <w:pStyle w:val="TableParagraph"/>
              <w:spacing w:before="3"/>
              <w:ind w:left="1181"/>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309A8E74" w14:textId="77777777" w:rsidR="0060689A" w:rsidRDefault="0060689A" w:rsidP="0060689A">
            <w:pPr>
              <w:pStyle w:val="TableParagraph"/>
              <w:numPr>
                <w:ilvl w:val="0"/>
                <w:numId w:val="349"/>
              </w:numPr>
              <w:tabs>
                <w:tab w:val="left" w:pos="1382"/>
              </w:tabs>
              <w:spacing w:before="3" w:line="237" w:lineRule="exact"/>
              <w:rPr>
                <w:sz w:val="20"/>
              </w:rPr>
            </w:pPr>
            <w:r>
              <w:rPr>
                <w:spacing w:val="-2"/>
                <w:sz w:val="20"/>
              </w:rPr>
              <w:t>Other</w:t>
            </w:r>
          </w:p>
        </w:tc>
      </w:tr>
      <w:tr w:rsidR="0060689A" w14:paraId="64B0505C" w14:textId="77777777" w:rsidTr="00F76BE2">
        <w:trPr>
          <w:trHeight w:val="1708"/>
        </w:trPr>
        <w:tc>
          <w:tcPr>
            <w:tcW w:w="2358" w:type="dxa"/>
            <w:tcBorders>
              <w:right w:val="single" w:sz="8" w:space="0" w:color="000000"/>
            </w:tcBorders>
          </w:tcPr>
          <w:p w14:paraId="251CFE84" w14:textId="77777777" w:rsidR="0060689A" w:rsidRDefault="0060689A" w:rsidP="00F76BE2">
            <w:pPr>
              <w:pStyle w:val="TableParagraph"/>
              <w:ind w:left="102"/>
              <w:rPr>
                <w:b/>
                <w:sz w:val="20"/>
              </w:rPr>
            </w:pPr>
            <w:r>
              <w:rPr>
                <w:b/>
                <w:spacing w:val="-2"/>
                <w:sz w:val="20"/>
              </w:rPr>
              <w:t>Procedures</w:t>
            </w:r>
          </w:p>
        </w:tc>
        <w:tc>
          <w:tcPr>
            <w:tcW w:w="7741" w:type="dxa"/>
            <w:tcBorders>
              <w:left w:val="single" w:sz="8" w:space="0" w:color="000000"/>
            </w:tcBorders>
          </w:tcPr>
          <w:p w14:paraId="645CDF40" w14:textId="77777777" w:rsidR="0060689A" w:rsidRDefault="0060689A" w:rsidP="0060689A">
            <w:pPr>
              <w:pStyle w:val="TableParagraph"/>
              <w:numPr>
                <w:ilvl w:val="0"/>
                <w:numId w:val="348"/>
              </w:numPr>
              <w:tabs>
                <w:tab w:val="left" w:pos="371"/>
              </w:tabs>
              <w:spacing w:line="240" w:lineRule="auto"/>
              <w:ind w:hanging="198"/>
              <w:rPr>
                <w:sz w:val="20"/>
              </w:rPr>
            </w:pPr>
            <w:r>
              <w:rPr>
                <w:sz w:val="20"/>
              </w:rPr>
              <w:t>Health</w:t>
            </w:r>
            <w:r>
              <w:rPr>
                <w:spacing w:val="-5"/>
                <w:sz w:val="20"/>
              </w:rPr>
              <w:t xml:space="preserve"> </w:t>
            </w:r>
            <w:r>
              <w:rPr>
                <w:sz w:val="20"/>
              </w:rPr>
              <w:t>Staff</w:t>
            </w:r>
            <w:r>
              <w:rPr>
                <w:spacing w:val="-5"/>
                <w:sz w:val="20"/>
              </w:rPr>
              <w:t xml:space="preserve"> </w:t>
            </w:r>
            <w:r>
              <w:rPr>
                <w:sz w:val="20"/>
              </w:rPr>
              <w:t>will</w:t>
            </w:r>
            <w:r>
              <w:rPr>
                <w:spacing w:val="-6"/>
                <w:sz w:val="20"/>
              </w:rPr>
              <w:t xml:space="preserve"> </w:t>
            </w:r>
            <w:r>
              <w:rPr>
                <w:sz w:val="20"/>
              </w:rPr>
              <w:t>identify</w:t>
            </w:r>
            <w:r>
              <w:rPr>
                <w:spacing w:val="-5"/>
                <w:sz w:val="20"/>
              </w:rPr>
              <w:t xml:space="preserve"> </w:t>
            </w:r>
            <w:r>
              <w:rPr>
                <w:sz w:val="20"/>
              </w:rPr>
              <w:t>through</w:t>
            </w:r>
            <w:r>
              <w:rPr>
                <w:spacing w:val="-4"/>
                <w:sz w:val="20"/>
              </w:rPr>
              <w:t xml:space="preserve"> </w:t>
            </w:r>
            <w:r>
              <w:rPr>
                <w:sz w:val="20"/>
              </w:rPr>
              <w:t>WCC</w:t>
            </w:r>
            <w:r>
              <w:rPr>
                <w:spacing w:val="-7"/>
                <w:sz w:val="20"/>
              </w:rPr>
              <w:t xml:space="preserve"> </w:t>
            </w:r>
            <w:r>
              <w:rPr>
                <w:sz w:val="20"/>
              </w:rPr>
              <w:t>who</w:t>
            </w:r>
            <w:r>
              <w:rPr>
                <w:spacing w:val="-6"/>
                <w:sz w:val="20"/>
              </w:rPr>
              <w:t xml:space="preserve"> </w:t>
            </w:r>
            <w:r>
              <w:rPr>
                <w:sz w:val="20"/>
              </w:rPr>
              <w:t>needs</w:t>
            </w:r>
            <w:r>
              <w:rPr>
                <w:spacing w:val="-4"/>
                <w:sz w:val="20"/>
              </w:rPr>
              <w:t xml:space="preserve"> </w:t>
            </w:r>
            <w:r>
              <w:rPr>
                <w:sz w:val="20"/>
              </w:rPr>
              <w:t>a</w:t>
            </w:r>
            <w:r>
              <w:rPr>
                <w:spacing w:val="-6"/>
                <w:sz w:val="20"/>
              </w:rPr>
              <w:t xml:space="preserve"> </w:t>
            </w:r>
            <w:r>
              <w:rPr>
                <w:sz w:val="20"/>
              </w:rPr>
              <w:t>lead</w:t>
            </w:r>
            <w:r>
              <w:rPr>
                <w:spacing w:val="-5"/>
                <w:sz w:val="20"/>
              </w:rPr>
              <w:t xml:space="preserve"> </w:t>
            </w:r>
            <w:r>
              <w:rPr>
                <w:spacing w:val="-2"/>
                <w:sz w:val="20"/>
              </w:rPr>
              <w:t>screening.</w:t>
            </w:r>
          </w:p>
          <w:p w14:paraId="59ED7729" w14:textId="77777777" w:rsidR="0060689A" w:rsidRDefault="0060689A" w:rsidP="0060689A">
            <w:pPr>
              <w:pStyle w:val="TableParagraph"/>
              <w:numPr>
                <w:ilvl w:val="0"/>
                <w:numId w:val="348"/>
              </w:numPr>
              <w:tabs>
                <w:tab w:val="left" w:pos="383"/>
              </w:tabs>
              <w:spacing w:line="240" w:lineRule="auto"/>
              <w:ind w:left="460" w:right="876" w:hanging="275"/>
              <w:rPr>
                <w:sz w:val="20"/>
              </w:rPr>
            </w:pPr>
            <w:r>
              <w:rPr>
                <w:sz w:val="20"/>
              </w:rPr>
              <w:t>Health</w:t>
            </w:r>
            <w:r>
              <w:rPr>
                <w:spacing w:val="-2"/>
                <w:sz w:val="20"/>
              </w:rPr>
              <w:t xml:space="preserve"> </w:t>
            </w:r>
            <w:r>
              <w:rPr>
                <w:sz w:val="20"/>
              </w:rPr>
              <w:t>staff</w:t>
            </w:r>
            <w:r>
              <w:rPr>
                <w:spacing w:val="-4"/>
                <w:sz w:val="20"/>
              </w:rPr>
              <w:t xml:space="preserve"> </w:t>
            </w:r>
            <w:r>
              <w:rPr>
                <w:sz w:val="20"/>
              </w:rPr>
              <w:t>will</w:t>
            </w:r>
            <w:r>
              <w:rPr>
                <w:spacing w:val="-3"/>
                <w:sz w:val="20"/>
              </w:rPr>
              <w:t xml:space="preserve"> </w:t>
            </w:r>
            <w:r>
              <w:rPr>
                <w:sz w:val="20"/>
              </w:rPr>
              <w:t>outreach</w:t>
            </w:r>
            <w:r>
              <w:rPr>
                <w:spacing w:val="-2"/>
                <w:sz w:val="20"/>
              </w:rPr>
              <w:t xml:space="preserve"> </w:t>
            </w:r>
            <w:r>
              <w:rPr>
                <w:sz w:val="20"/>
              </w:rPr>
              <w:t>to</w:t>
            </w:r>
            <w:r>
              <w:rPr>
                <w:spacing w:val="-3"/>
                <w:sz w:val="20"/>
              </w:rPr>
              <w:t xml:space="preserve"> </w:t>
            </w:r>
            <w:r>
              <w:rPr>
                <w:sz w:val="20"/>
              </w:rPr>
              <w:t>staff</w:t>
            </w:r>
            <w:r>
              <w:rPr>
                <w:spacing w:val="-4"/>
                <w:sz w:val="20"/>
              </w:rPr>
              <w:t xml:space="preserve"> </w:t>
            </w:r>
            <w:r>
              <w:rPr>
                <w:sz w:val="20"/>
              </w:rPr>
              <w:t>with</w:t>
            </w:r>
            <w:r>
              <w:rPr>
                <w:spacing w:val="-2"/>
                <w:sz w:val="20"/>
              </w:rPr>
              <w:t xml:space="preserve"> </w:t>
            </w:r>
            <w:r>
              <w:rPr>
                <w:sz w:val="20"/>
              </w:rPr>
              <w:t>Family</w:t>
            </w:r>
            <w:r>
              <w:rPr>
                <w:spacing w:val="-2"/>
                <w:sz w:val="20"/>
              </w:rPr>
              <w:t xml:space="preserve"> </w:t>
            </w:r>
            <w:r>
              <w:rPr>
                <w:sz w:val="20"/>
              </w:rPr>
              <w:t>Service</w:t>
            </w:r>
            <w:r>
              <w:rPr>
                <w:spacing w:val="-4"/>
                <w:sz w:val="20"/>
              </w:rPr>
              <w:t xml:space="preserve"> </w:t>
            </w:r>
            <w:r>
              <w:rPr>
                <w:sz w:val="20"/>
              </w:rPr>
              <w:t>responsibility</w:t>
            </w:r>
            <w:r>
              <w:rPr>
                <w:spacing w:val="-2"/>
                <w:sz w:val="20"/>
              </w:rPr>
              <w:t xml:space="preserve"> </w:t>
            </w:r>
            <w:r>
              <w:rPr>
                <w:sz w:val="20"/>
              </w:rPr>
              <w:t>with</w:t>
            </w:r>
            <w:r>
              <w:rPr>
                <w:spacing w:val="-2"/>
                <w:sz w:val="20"/>
              </w:rPr>
              <w:t xml:space="preserve"> </w:t>
            </w:r>
            <w:r>
              <w:rPr>
                <w:sz w:val="20"/>
              </w:rPr>
              <w:t>a</w:t>
            </w:r>
            <w:r>
              <w:rPr>
                <w:spacing w:val="-3"/>
                <w:sz w:val="20"/>
              </w:rPr>
              <w:t xml:space="preserve"> </w:t>
            </w:r>
            <w:r>
              <w:rPr>
                <w:sz w:val="20"/>
              </w:rPr>
              <w:t>list</w:t>
            </w:r>
            <w:r>
              <w:rPr>
                <w:spacing w:val="-5"/>
                <w:sz w:val="20"/>
              </w:rPr>
              <w:t xml:space="preserve"> </w:t>
            </w:r>
            <w:r>
              <w:rPr>
                <w:sz w:val="20"/>
              </w:rPr>
              <w:t>of who will need to be screened.</w:t>
            </w:r>
          </w:p>
          <w:p w14:paraId="060142BB" w14:textId="77777777" w:rsidR="0060689A" w:rsidRDefault="0060689A" w:rsidP="0060689A">
            <w:pPr>
              <w:pStyle w:val="TableParagraph"/>
              <w:numPr>
                <w:ilvl w:val="0"/>
                <w:numId w:val="348"/>
              </w:numPr>
              <w:tabs>
                <w:tab w:val="left" w:pos="429"/>
              </w:tabs>
              <w:spacing w:before="0" w:line="240" w:lineRule="auto"/>
              <w:ind w:left="414" w:right="1226" w:hanging="229"/>
              <w:rPr>
                <w:sz w:val="20"/>
              </w:rPr>
            </w:pPr>
            <w:r>
              <w:rPr>
                <w:sz w:val="20"/>
              </w:rPr>
              <w:t>Staff with Family Service responsibility will present form and discuss the Importance</w:t>
            </w:r>
            <w:r>
              <w:rPr>
                <w:spacing w:val="-4"/>
                <w:sz w:val="20"/>
              </w:rPr>
              <w:t xml:space="preserve"> </w:t>
            </w:r>
            <w:r>
              <w:rPr>
                <w:sz w:val="20"/>
              </w:rPr>
              <w:t>of</w:t>
            </w:r>
            <w:r>
              <w:rPr>
                <w:spacing w:val="-4"/>
                <w:sz w:val="20"/>
              </w:rPr>
              <w:t xml:space="preserve"> </w:t>
            </w:r>
            <w:r>
              <w:rPr>
                <w:sz w:val="20"/>
              </w:rPr>
              <w:t>lead</w:t>
            </w:r>
            <w:r>
              <w:rPr>
                <w:spacing w:val="-2"/>
                <w:sz w:val="20"/>
              </w:rPr>
              <w:t xml:space="preserve"> </w:t>
            </w:r>
            <w:r>
              <w:rPr>
                <w:sz w:val="20"/>
              </w:rPr>
              <w:t>screening.</w:t>
            </w:r>
            <w:r>
              <w:rPr>
                <w:spacing w:val="39"/>
                <w:sz w:val="20"/>
              </w:rPr>
              <w:t xml:space="preserve"> </w:t>
            </w:r>
            <w:r>
              <w:rPr>
                <w:sz w:val="20"/>
              </w:rPr>
              <w:t>Parent</w:t>
            </w:r>
            <w:r>
              <w:rPr>
                <w:spacing w:val="-3"/>
                <w:sz w:val="20"/>
              </w:rPr>
              <w:t xml:space="preserve"> </w:t>
            </w:r>
            <w:r>
              <w:rPr>
                <w:sz w:val="20"/>
              </w:rPr>
              <w:t>must</w:t>
            </w:r>
            <w:r>
              <w:rPr>
                <w:spacing w:val="-3"/>
                <w:sz w:val="20"/>
              </w:rPr>
              <w:t xml:space="preserve"> </w:t>
            </w:r>
            <w:r>
              <w:rPr>
                <w:sz w:val="20"/>
              </w:rPr>
              <w:t>agree</w:t>
            </w:r>
            <w:r>
              <w:rPr>
                <w:spacing w:val="-4"/>
                <w:sz w:val="20"/>
              </w:rPr>
              <w:t xml:space="preserve"> </w:t>
            </w:r>
            <w:r>
              <w:rPr>
                <w:sz w:val="20"/>
              </w:rPr>
              <w:t>or</w:t>
            </w:r>
            <w:r>
              <w:rPr>
                <w:spacing w:val="-3"/>
                <w:sz w:val="20"/>
              </w:rPr>
              <w:t xml:space="preserve"> </w:t>
            </w:r>
            <w:r>
              <w:rPr>
                <w:sz w:val="20"/>
              </w:rPr>
              <w:t>decline</w:t>
            </w:r>
            <w:r>
              <w:rPr>
                <w:spacing w:val="-4"/>
                <w:sz w:val="20"/>
              </w:rPr>
              <w:t xml:space="preserve"> </w:t>
            </w:r>
            <w:r>
              <w:rPr>
                <w:sz w:val="20"/>
              </w:rPr>
              <w:t>in</w:t>
            </w:r>
            <w:r>
              <w:rPr>
                <w:spacing w:val="-2"/>
                <w:sz w:val="20"/>
              </w:rPr>
              <w:t xml:space="preserve"> </w:t>
            </w:r>
            <w:r>
              <w:rPr>
                <w:sz w:val="20"/>
              </w:rPr>
              <w:t>writing</w:t>
            </w:r>
            <w:r>
              <w:rPr>
                <w:spacing w:val="-3"/>
                <w:sz w:val="20"/>
              </w:rPr>
              <w:t xml:space="preserve"> </w:t>
            </w:r>
            <w:r>
              <w:rPr>
                <w:sz w:val="20"/>
              </w:rPr>
              <w:t xml:space="preserve">with </w:t>
            </w:r>
            <w:r>
              <w:rPr>
                <w:spacing w:val="-2"/>
                <w:sz w:val="20"/>
              </w:rPr>
              <w:t>signature.</w:t>
            </w:r>
          </w:p>
          <w:p w14:paraId="7969A372" w14:textId="77777777" w:rsidR="0060689A" w:rsidRDefault="0060689A" w:rsidP="0060689A">
            <w:pPr>
              <w:pStyle w:val="TableParagraph"/>
              <w:numPr>
                <w:ilvl w:val="0"/>
                <w:numId w:val="348"/>
              </w:numPr>
              <w:tabs>
                <w:tab w:val="left" w:pos="429"/>
              </w:tabs>
              <w:spacing w:before="0"/>
              <w:ind w:left="428" w:hanging="244"/>
              <w:rPr>
                <w:sz w:val="20"/>
              </w:rPr>
            </w:pPr>
            <w:r>
              <w:rPr>
                <w:sz w:val="20"/>
              </w:rPr>
              <w:t>Staff</w:t>
            </w:r>
            <w:r>
              <w:rPr>
                <w:spacing w:val="-7"/>
                <w:sz w:val="20"/>
              </w:rPr>
              <w:t xml:space="preserve"> </w:t>
            </w:r>
            <w:r>
              <w:rPr>
                <w:sz w:val="20"/>
              </w:rPr>
              <w:t>must</w:t>
            </w:r>
            <w:r>
              <w:rPr>
                <w:spacing w:val="-5"/>
                <w:sz w:val="20"/>
              </w:rPr>
              <w:t xml:space="preserve"> </w:t>
            </w:r>
            <w:r>
              <w:rPr>
                <w:sz w:val="20"/>
              </w:rPr>
              <w:t>return</w:t>
            </w:r>
            <w:r>
              <w:rPr>
                <w:spacing w:val="-4"/>
                <w:sz w:val="20"/>
              </w:rPr>
              <w:t xml:space="preserve"> </w:t>
            </w:r>
            <w:r>
              <w:rPr>
                <w:sz w:val="20"/>
              </w:rPr>
              <w:t>completed</w:t>
            </w:r>
            <w:r>
              <w:rPr>
                <w:spacing w:val="-5"/>
                <w:sz w:val="20"/>
              </w:rPr>
              <w:t xml:space="preserve"> </w:t>
            </w:r>
            <w:r>
              <w:rPr>
                <w:sz w:val="20"/>
              </w:rPr>
              <w:t>form</w:t>
            </w:r>
            <w:r>
              <w:rPr>
                <w:spacing w:val="-6"/>
                <w:sz w:val="20"/>
              </w:rPr>
              <w:t xml:space="preserve"> </w:t>
            </w:r>
            <w:r>
              <w:rPr>
                <w:sz w:val="20"/>
              </w:rPr>
              <w:t>to</w:t>
            </w:r>
            <w:r>
              <w:rPr>
                <w:spacing w:val="-5"/>
                <w:sz w:val="20"/>
              </w:rPr>
              <w:t xml:space="preserve"> </w:t>
            </w:r>
            <w:r>
              <w:rPr>
                <w:sz w:val="20"/>
              </w:rPr>
              <w:t>Health</w:t>
            </w:r>
            <w:r>
              <w:rPr>
                <w:spacing w:val="-4"/>
                <w:sz w:val="20"/>
              </w:rPr>
              <w:t xml:space="preserve"> </w:t>
            </w:r>
            <w:r>
              <w:rPr>
                <w:spacing w:val="-2"/>
                <w:sz w:val="20"/>
              </w:rPr>
              <w:t>Department</w:t>
            </w:r>
          </w:p>
        </w:tc>
      </w:tr>
      <w:tr w:rsidR="0060689A" w14:paraId="2AE23EB7" w14:textId="77777777" w:rsidTr="00F76BE2">
        <w:trPr>
          <w:trHeight w:val="244"/>
        </w:trPr>
        <w:tc>
          <w:tcPr>
            <w:tcW w:w="2358" w:type="dxa"/>
          </w:tcPr>
          <w:p w14:paraId="5B07D4AD" w14:textId="77777777" w:rsidR="0060689A" w:rsidRDefault="0060689A" w:rsidP="00F76BE2">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741" w:type="dxa"/>
          </w:tcPr>
          <w:p w14:paraId="5676E955" w14:textId="77777777" w:rsidR="0060689A" w:rsidRDefault="0060689A" w:rsidP="00F76BE2">
            <w:pPr>
              <w:pStyle w:val="TableParagraph"/>
              <w:ind w:left="106"/>
              <w:rPr>
                <w:sz w:val="20"/>
              </w:rPr>
            </w:pPr>
            <w:r>
              <w:rPr>
                <w:spacing w:val="-2"/>
                <w:sz w:val="20"/>
              </w:rPr>
              <w:t>Responsible</w:t>
            </w:r>
            <w:r>
              <w:rPr>
                <w:spacing w:val="9"/>
                <w:sz w:val="20"/>
              </w:rPr>
              <w:t xml:space="preserve"> </w:t>
            </w:r>
            <w:r>
              <w:rPr>
                <w:spacing w:val="-2"/>
                <w:sz w:val="20"/>
              </w:rPr>
              <w:t>staff</w:t>
            </w:r>
          </w:p>
        </w:tc>
      </w:tr>
      <w:tr w:rsidR="0060689A" w14:paraId="47D4AE4E" w14:textId="77777777" w:rsidTr="00F76BE2">
        <w:trPr>
          <w:trHeight w:val="244"/>
        </w:trPr>
        <w:tc>
          <w:tcPr>
            <w:tcW w:w="2358" w:type="dxa"/>
          </w:tcPr>
          <w:p w14:paraId="448CCE58" w14:textId="77777777" w:rsidR="0060689A" w:rsidRDefault="0060689A"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741" w:type="dxa"/>
          </w:tcPr>
          <w:p w14:paraId="68D4D3F8" w14:textId="77777777" w:rsidR="0060689A" w:rsidRDefault="0060689A" w:rsidP="00F76BE2">
            <w:pPr>
              <w:pStyle w:val="TableParagraph"/>
              <w:ind w:left="106"/>
              <w:rPr>
                <w:sz w:val="20"/>
              </w:rPr>
            </w:pPr>
            <w:r>
              <w:rPr>
                <w:sz w:val="20"/>
              </w:rPr>
              <w:t>Within</w:t>
            </w:r>
            <w:r>
              <w:rPr>
                <w:spacing w:val="-5"/>
                <w:sz w:val="20"/>
              </w:rPr>
              <w:t xml:space="preserve"> </w:t>
            </w:r>
            <w:r>
              <w:rPr>
                <w:sz w:val="20"/>
              </w:rPr>
              <w:t>45-90</w:t>
            </w:r>
            <w:r>
              <w:rPr>
                <w:spacing w:val="-5"/>
                <w:sz w:val="20"/>
              </w:rPr>
              <w:t xml:space="preserve"> </w:t>
            </w:r>
            <w:r>
              <w:rPr>
                <w:sz w:val="20"/>
              </w:rPr>
              <w:t>days</w:t>
            </w:r>
            <w:r>
              <w:rPr>
                <w:spacing w:val="-4"/>
                <w:sz w:val="20"/>
              </w:rPr>
              <w:t xml:space="preserve"> </w:t>
            </w:r>
            <w:r>
              <w:rPr>
                <w:sz w:val="20"/>
              </w:rPr>
              <w:t>of</w:t>
            </w:r>
            <w:r>
              <w:rPr>
                <w:spacing w:val="-6"/>
                <w:sz w:val="20"/>
              </w:rPr>
              <w:t xml:space="preserve"> </w:t>
            </w:r>
            <w:r>
              <w:rPr>
                <w:spacing w:val="-2"/>
                <w:sz w:val="20"/>
              </w:rPr>
              <w:t>Enrollment</w:t>
            </w:r>
          </w:p>
        </w:tc>
      </w:tr>
      <w:tr w:rsidR="0060689A" w14:paraId="0E466365" w14:textId="77777777" w:rsidTr="00F76BE2">
        <w:trPr>
          <w:trHeight w:val="244"/>
        </w:trPr>
        <w:tc>
          <w:tcPr>
            <w:tcW w:w="2358" w:type="dxa"/>
          </w:tcPr>
          <w:p w14:paraId="452FBEAD" w14:textId="77777777" w:rsidR="0060689A" w:rsidRDefault="0060689A" w:rsidP="00F76BE2">
            <w:pPr>
              <w:pStyle w:val="TableParagraph"/>
              <w:rPr>
                <w:b/>
                <w:sz w:val="20"/>
              </w:rPr>
            </w:pPr>
            <w:r>
              <w:rPr>
                <w:b/>
                <w:sz w:val="20"/>
              </w:rPr>
              <w:t>Specific</w:t>
            </w:r>
            <w:r>
              <w:rPr>
                <w:b/>
                <w:spacing w:val="-9"/>
                <w:sz w:val="20"/>
              </w:rPr>
              <w:t xml:space="preserve"> </w:t>
            </w:r>
            <w:r>
              <w:rPr>
                <w:b/>
                <w:spacing w:val="-2"/>
                <w:sz w:val="20"/>
              </w:rPr>
              <w:t>Directions:</w:t>
            </w:r>
          </w:p>
        </w:tc>
        <w:tc>
          <w:tcPr>
            <w:tcW w:w="7741" w:type="dxa"/>
          </w:tcPr>
          <w:p w14:paraId="53B2D29B" w14:textId="77777777" w:rsidR="0060689A" w:rsidRDefault="0060689A" w:rsidP="00F76BE2">
            <w:pPr>
              <w:pStyle w:val="TableParagraph"/>
              <w:ind w:left="106"/>
              <w:rPr>
                <w:sz w:val="20"/>
              </w:rPr>
            </w:pPr>
            <w:r>
              <w:rPr>
                <w:sz w:val="20"/>
              </w:rPr>
              <w:t>Inform</w:t>
            </w:r>
            <w:r>
              <w:rPr>
                <w:spacing w:val="-7"/>
                <w:sz w:val="20"/>
              </w:rPr>
              <w:t xml:space="preserve"> </w:t>
            </w:r>
            <w:r>
              <w:rPr>
                <w:sz w:val="20"/>
              </w:rPr>
              <w:t>parent</w:t>
            </w:r>
            <w:r>
              <w:rPr>
                <w:spacing w:val="-5"/>
                <w:sz w:val="20"/>
              </w:rPr>
              <w:t xml:space="preserve"> </w:t>
            </w:r>
            <w:r>
              <w:rPr>
                <w:sz w:val="20"/>
              </w:rPr>
              <w:t>its</w:t>
            </w:r>
            <w:r>
              <w:rPr>
                <w:spacing w:val="-4"/>
                <w:sz w:val="20"/>
              </w:rPr>
              <w:t xml:space="preserve"> </w:t>
            </w:r>
            <w:r>
              <w:rPr>
                <w:spacing w:val="-2"/>
                <w:sz w:val="20"/>
              </w:rPr>
              <w:t>happenings</w:t>
            </w:r>
          </w:p>
        </w:tc>
      </w:tr>
      <w:tr w:rsidR="0060689A" w14:paraId="5F4AB089" w14:textId="77777777" w:rsidTr="00F76BE2">
        <w:trPr>
          <w:trHeight w:val="244"/>
        </w:trPr>
        <w:tc>
          <w:tcPr>
            <w:tcW w:w="2358" w:type="dxa"/>
          </w:tcPr>
          <w:p w14:paraId="3D5FE06D"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7741" w:type="dxa"/>
          </w:tcPr>
          <w:p w14:paraId="22317B0F" w14:textId="77777777" w:rsidR="0060689A" w:rsidRDefault="0060689A" w:rsidP="00F76BE2">
            <w:pPr>
              <w:pStyle w:val="TableParagraph"/>
              <w:ind w:left="106"/>
              <w:rPr>
                <w:sz w:val="20"/>
              </w:rPr>
            </w:pPr>
            <w:r>
              <w:rPr>
                <w:sz w:val="20"/>
              </w:rPr>
              <w:t>Health</w:t>
            </w:r>
            <w:r>
              <w:rPr>
                <w:spacing w:val="-7"/>
                <w:sz w:val="20"/>
              </w:rPr>
              <w:t xml:space="preserve"> </w:t>
            </w:r>
            <w:r>
              <w:rPr>
                <w:spacing w:val="-2"/>
                <w:sz w:val="20"/>
              </w:rPr>
              <w:t>Coordinator</w:t>
            </w:r>
          </w:p>
        </w:tc>
      </w:tr>
      <w:tr w:rsidR="0060689A" w14:paraId="4658E02C" w14:textId="77777777" w:rsidTr="00F76BE2">
        <w:trPr>
          <w:trHeight w:val="976"/>
        </w:trPr>
        <w:tc>
          <w:tcPr>
            <w:tcW w:w="2358" w:type="dxa"/>
          </w:tcPr>
          <w:p w14:paraId="4F63598D" w14:textId="77777777" w:rsidR="0060689A" w:rsidRDefault="0060689A" w:rsidP="00F76BE2">
            <w:pPr>
              <w:pStyle w:val="TableParagraph"/>
              <w:ind w:right="193"/>
              <w:rPr>
                <w:b/>
                <w:sz w:val="20"/>
              </w:rPr>
            </w:pPr>
            <w:proofErr w:type="spellStart"/>
            <w:r>
              <w:rPr>
                <w:b/>
                <w:spacing w:val="-2"/>
                <w:sz w:val="20"/>
              </w:rPr>
              <w:t>ChildPlus</w:t>
            </w:r>
            <w:proofErr w:type="spellEnd"/>
            <w:r>
              <w:rPr>
                <w:b/>
                <w:spacing w:val="-2"/>
                <w:sz w:val="20"/>
              </w:rPr>
              <w:t xml:space="preserve"> Documentation:</w:t>
            </w:r>
          </w:p>
        </w:tc>
        <w:tc>
          <w:tcPr>
            <w:tcW w:w="7741" w:type="dxa"/>
          </w:tcPr>
          <w:p w14:paraId="316F51A3" w14:textId="77777777" w:rsidR="0060689A" w:rsidRDefault="0060689A" w:rsidP="00F76BE2">
            <w:pPr>
              <w:pStyle w:val="TableParagraph"/>
              <w:ind w:left="106"/>
              <w:rPr>
                <w:sz w:val="20"/>
              </w:rPr>
            </w:pPr>
            <w:r>
              <w:rPr>
                <w:sz w:val="20"/>
              </w:rPr>
              <w:t>Yes,</w:t>
            </w:r>
            <w:r>
              <w:rPr>
                <w:spacing w:val="-6"/>
                <w:sz w:val="20"/>
              </w:rPr>
              <w:t xml:space="preserve"> </w:t>
            </w:r>
            <w:r>
              <w:rPr>
                <w:sz w:val="20"/>
              </w:rPr>
              <w:t>under</w:t>
            </w:r>
            <w:r>
              <w:rPr>
                <w:spacing w:val="-6"/>
                <w:sz w:val="20"/>
              </w:rPr>
              <w:t xml:space="preserve"> </w:t>
            </w:r>
            <w:r>
              <w:rPr>
                <w:sz w:val="20"/>
              </w:rPr>
              <w:t>Health</w:t>
            </w:r>
            <w:r>
              <w:rPr>
                <w:spacing w:val="-6"/>
                <w:sz w:val="20"/>
              </w:rPr>
              <w:t xml:space="preserve"> </w:t>
            </w:r>
            <w:r>
              <w:rPr>
                <w:sz w:val="20"/>
              </w:rPr>
              <w:t>Tab--</w:t>
            </w:r>
            <w:r>
              <w:rPr>
                <w:spacing w:val="-7"/>
                <w:sz w:val="20"/>
              </w:rPr>
              <w:t xml:space="preserve"> </w:t>
            </w:r>
            <w:r>
              <w:rPr>
                <w:sz w:val="20"/>
              </w:rPr>
              <w:t>Health</w:t>
            </w:r>
            <w:r>
              <w:rPr>
                <w:spacing w:val="-5"/>
                <w:sz w:val="20"/>
              </w:rPr>
              <w:t xml:space="preserve"> </w:t>
            </w:r>
            <w:r>
              <w:rPr>
                <w:sz w:val="20"/>
              </w:rPr>
              <w:t>Event—Lead</w:t>
            </w:r>
            <w:r>
              <w:rPr>
                <w:spacing w:val="-6"/>
                <w:sz w:val="20"/>
              </w:rPr>
              <w:t xml:space="preserve"> </w:t>
            </w:r>
            <w:r>
              <w:rPr>
                <w:spacing w:val="-2"/>
                <w:sz w:val="20"/>
              </w:rPr>
              <w:t>Event.</w:t>
            </w:r>
          </w:p>
          <w:p w14:paraId="169BA4C5" w14:textId="77777777" w:rsidR="0060689A" w:rsidRDefault="0060689A" w:rsidP="0060689A">
            <w:pPr>
              <w:pStyle w:val="TableParagraph"/>
              <w:numPr>
                <w:ilvl w:val="0"/>
                <w:numId w:val="347"/>
              </w:numPr>
              <w:tabs>
                <w:tab w:val="left" w:pos="1594"/>
                <w:tab w:val="left" w:pos="1595"/>
              </w:tabs>
              <w:spacing w:line="240" w:lineRule="auto"/>
              <w:ind w:right="665"/>
              <w:rPr>
                <w:sz w:val="20"/>
              </w:rPr>
            </w:pPr>
            <w:r>
              <w:rPr>
                <w:sz w:val="20"/>
              </w:rPr>
              <w:t>Documenting</w:t>
            </w:r>
            <w:r>
              <w:rPr>
                <w:spacing w:val="-5"/>
                <w:sz w:val="20"/>
              </w:rPr>
              <w:t xml:space="preserve"> </w:t>
            </w:r>
            <w:r>
              <w:rPr>
                <w:sz w:val="20"/>
              </w:rPr>
              <w:t>parent</w:t>
            </w:r>
            <w:r>
              <w:rPr>
                <w:spacing w:val="-5"/>
                <w:sz w:val="20"/>
              </w:rPr>
              <w:t xml:space="preserve"> </w:t>
            </w:r>
            <w:r>
              <w:rPr>
                <w:sz w:val="20"/>
              </w:rPr>
              <w:t>consent</w:t>
            </w:r>
            <w:r>
              <w:rPr>
                <w:spacing w:val="-5"/>
                <w:sz w:val="20"/>
              </w:rPr>
              <w:t xml:space="preserve"> </w:t>
            </w:r>
            <w:r>
              <w:rPr>
                <w:sz w:val="20"/>
              </w:rPr>
              <w:t>or</w:t>
            </w:r>
            <w:r>
              <w:rPr>
                <w:spacing w:val="-5"/>
                <w:sz w:val="20"/>
              </w:rPr>
              <w:t xml:space="preserve"> </w:t>
            </w:r>
            <w:r>
              <w:rPr>
                <w:sz w:val="20"/>
              </w:rPr>
              <w:t>decline</w:t>
            </w:r>
            <w:r>
              <w:rPr>
                <w:spacing w:val="-6"/>
                <w:sz w:val="20"/>
              </w:rPr>
              <w:t xml:space="preserve"> </w:t>
            </w:r>
            <w:r>
              <w:rPr>
                <w:sz w:val="20"/>
              </w:rPr>
              <w:t>decision</w:t>
            </w:r>
            <w:r>
              <w:rPr>
                <w:spacing w:val="-4"/>
                <w:sz w:val="20"/>
              </w:rPr>
              <w:t xml:space="preserve"> </w:t>
            </w:r>
            <w:r>
              <w:rPr>
                <w:sz w:val="20"/>
              </w:rPr>
              <w:t>and</w:t>
            </w:r>
            <w:r>
              <w:rPr>
                <w:spacing w:val="-4"/>
                <w:sz w:val="20"/>
              </w:rPr>
              <w:t xml:space="preserve"> </w:t>
            </w:r>
            <w:r>
              <w:rPr>
                <w:sz w:val="20"/>
              </w:rPr>
              <w:t>that</w:t>
            </w:r>
            <w:r>
              <w:rPr>
                <w:spacing w:val="-5"/>
                <w:sz w:val="20"/>
              </w:rPr>
              <w:t xml:space="preserve"> </w:t>
            </w:r>
            <w:r>
              <w:rPr>
                <w:sz w:val="20"/>
              </w:rPr>
              <w:t>form</w:t>
            </w:r>
            <w:r>
              <w:rPr>
                <w:spacing w:val="-6"/>
                <w:sz w:val="20"/>
              </w:rPr>
              <w:t xml:space="preserve"> </w:t>
            </w:r>
            <w:r>
              <w:rPr>
                <w:sz w:val="20"/>
              </w:rPr>
              <w:t xml:space="preserve">was </w:t>
            </w:r>
            <w:r>
              <w:rPr>
                <w:spacing w:val="-2"/>
                <w:sz w:val="20"/>
              </w:rPr>
              <w:t>completed.</w:t>
            </w:r>
          </w:p>
          <w:p w14:paraId="6C0CE923" w14:textId="77777777" w:rsidR="0060689A" w:rsidRDefault="0060689A" w:rsidP="0060689A">
            <w:pPr>
              <w:pStyle w:val="TableParagraph"/>
              <w:numPr>
                <w:ilvl w:val="0"/>
                <w:numId w:val="347"/>
              </w:numPr>
              <w:tabs>
                <w:tab w:val="left" w:pos="1595"/>
              </w:tabs>
              <w:spacing w:before="0" w:line="222" w:lineRule="exact"/>
              <w:ind w:hanging="361"/>
              <w:rPr>
                <w:sz w:val="20"/>
              </w:rPr>
            </w:pPr>
            <w:r>
              <w:rPr>
                <w:sz w:val="20"/>
              </w:rPr>
              <w:t>Lead</w:t>
            </w:r>
            <w:r>
              <w:rPr>
                <w:spacing w:val="-6"/>
                <w:sz w:val="20"/>
              </w:rPr>
              <w:t xml:space="preserve"> </w:t>
            </w:r>
            <w:r>
              <w:rPr>
                <w:sz w:val="20"/>
              </w:rPr>
              <w:t>Results</w:t>
            </w:r>
            <w:r>
              <w:rPr>
                <w:spacing w:val="-5"/>
                <w:sz w:val="20"/>
              </w:rPr>
              <w:t xml:space="preserve"> </w:t>
            </w:r>
            <w:r>
              <w:rPr>
                <w:sz w:val="20"/>
              </w:rPr>
              <w:t>will</w:t>
            </w:r>
            <w:r>
              <w:rPr>
                <w:spacing w:val="-6"/>
                <w:sz w:val="20"/>
              </w:rPr>
              <w:t xml:space="preserve"> </w:t>
            </w:r>
            <w:r>
              <w:rPr>
                <w:sz w:val="20"/>
              </w:rPr>
              <w:t>be</w:t>
            </w:r>
            <w:r>
              <w:rPr>
                <w:spacing w:val="-7"/>
                <w:sz w:val="20"/>
              </w:rPr>
              <w:t xml:space="preserve"> </w:t>
            </w:r>
            <w:r>
              <w:rPr>
                <w:sz w:val="20"/>
              </w:rPr>
              <w:t>documented</w:t>
            </w:r>
            <w:r>
              <w:rPr>
                <w:spacing w:val="-6"/>
                <w:sz w:val="20"/>
              </w:rPr>
              <w:t xml:space="preserve"> </w:t>
            </w:r>
            <w:r>
              <w:rPr>
                <w:sz w:val="20"/>
              </w:rPr>
              <w:t>under</w:t>
            </w:r>
            <w:r>
              <w:rPr>
                <w:spacing w:val="-6"/>
                <w:sz w:val="20"/>
              </w:rPr>
              <w:t xml:space="preserve"> </w:t>
            </w:r>
            <w:r>
              <w:rPr>
                <w:sz w:val="20"/>
              </w:rPr>
              <w:t>lead</w:t>
            </w:r>
            <w:r>
              <w:rPr>
                <w:spacing w:val="-5"/>
                <w:sz w:val="20"/>
              </w:rPr>
              <w:t xml:space="preserve"> </w:t>
            </w:r>
            <w:r>
              <w:rPr>
                <w:spacing w:val="-4"/>
                <w:sz w:val="20"/>
              </w:rPr>
              <w:t>event</w:t>
            </w:r>
          </w:p>
        </w:tc>
      </w:tr>
      <w:tr w:rsidR="0060689A" w14:paraId="500906F1" w14:textId="77777777" w:rsidTr="00F76BE2">
        <w:trPr>
          <w:trHeight w:val="244"/>
        </w:trPr>
        <w:tc>
          <w:tcPr>
            <w:tcW w:w="2358" w:type="dxa"/>
          </w:tcPr>
          <w:p w14:paraId="5A9CC695"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741" w:type="dxa"/>
          </w:tcPr>
          <w:p w14:paraId="4B7B30B9" w14:textId="77777777" w:rsidR="0060689A" w:rsidRDefault="0060689A" w:rsidP="00F76BE2">
            <w:pPr>
              <w:pStyle w:val="TableParagraph"/>
              <w:ind w:left="106"/>
              <w:rPr>
                <w:sz w:val="20"/>
              </w:rPr>
            </w:pPr>
            <w:r>
              <w:rPr>
                <w:sz w:val="20"/>
              </w:rPr>
              <w:t>Yes,</w:t>
            </w:r>
            <w:r>
              <w:rPr>
                <w:spacing w:val="-10"/>
                <w:sz w:val="20"/>
              </w:rPr>
              <w:t xml:space="preserve"> </w:t>
            </w:r>
            <w:r>
              <w:rPr>
                <w:sz w:val="20"/>
              </w:rPr>
              <w:t>Health</w:t>
            </w:r>
            <w:r>
              <w:rPr>
                <w:spacing w:val="-10"/>
                <w:sz w:val="20"/>
              </w:rPr>
              <w:t xml:space="preserve"> </w:t>
            </w:r>
            <w:r>
              <w:rPr>
                <w:sz w:val="20"/>
              </w:rPr>
              <w:t>Tab—Attachments</w:t>
            </w:r>
            <w:r>
              <w:rPr>
                <w:spacing w:val="-9"/>
                <w:sz w:val="20"/>
              </w:rPr>
              <w:t xml:space="preserve"> </w:t>
            </w:r>
            <w:r>
              <w:rPr>
                <w:sz w:val="20"/>
              </w:rPr>
              <w:t>(completed</w:t>
            </w:r>
            <w:r>
              <w:rPr>
                <w:spacing w:val="-10"/>
                <w:sz w:val="20"/>
              </w:rPr>
              <w:t xml:space="preserve"> </w:t>
            </w:r>
            <w:r>
              <w:rPr>
                <w:spacing w:val="-4"/>
                <w:sz w:val="20"/>
              </w:rPr>
              <w:t>form)</w:t>
            </w:r>
          </w:p>
        </w:tc>
      </w:tr>
    </w:tbl>
    <w:p w14:paraId="055C2E4F" w14:textId="77777777" w:rsidR="0060689A" w:rsidRDefault="0060689A" w:rsidP="0060689A">
      <w:pPr>
        <w:pStyle w:val="BodyText"/>
        <w:spacing w:before="3"/>
        <w:rPr>
          <w:i/>
          <w:sz w:val="29"/>
        </w:rPr>
      </w:pPr>
      <w:r>
        <w:rPr>
          <w:noProof/>
        </w:rPr>
        <w:drawing>
          <wp:anchor distT="0" distB="0" distL="0" distR="0" simplePos="0" relativeHeight="251865600" behindDoc="0" locked="0" layoutInCell="1" allowOverlap="1" wp14:anchorId="5961001D" wp14:editId="794E4DCB">
            <wp:simplePos x="0" y="0"/>
            <wp:positionH relativeFrom="page">
              <wp:posOffset>1269905</wp:posOffset>
            </wp:positionH>
            <wp:positionV relativeFrom="paragraph">
              <wp:posOffset>241937</wp:posOffset>
            </wp:positionV>
            <wp:extent cx="5135356" cy="4112228"/>
            <wp:effectExtent l="0" t="0" r="0" b="0"/>
            <wp:wrapTopAndBottom/>
            <wp:docPr id="89" name="image33.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3.png" descr="Graphical user interface, text, application, email&#10;&#10;Description automatically generated"/>
                    <pic:cNvPicPr/>
                  </pic:nvPicPr>
                  <pic:blipFill>
                    <a:blip r:embed="rId180" cstate="print"/>
                    <a:stretch>
                      <a:fillRect/>
                    </a:stretch>
                  </pic:blipFill>
                  <pic:spPr>
                    <a:xfrm>
                      <a:off x="0" y="0"/>
                      <a:ext cx="5135356" cy="4112228"/>
                    </a:xfrm>
                    <a:prstGeom prst="rect">
                      <a:avLst/>
                    </a:prstGeom>
                  </pic:spPr>
                </pic:pic>
              </a:graphicData>
            </a:graphic>
          </wp:anchor>
        </w:drawing>
      </w:r>
    </w:p>
    <w:p w14:paraId="3C694F9C" w14:textId="77777777" w:rsidR="0060689A" w:rsidRDefault="0060689A" w:rsidP="0060689A">
      <w:pPr>
        <w:rPr>
          <w:sz w:val="29"/>
        </w:rPr>
        <w:sectPr w:rsidR="0060689A">
          <w:footerReference w:type="default" r:id="rId181"/>
          <w:pgSz w:w="12240" w:h="15840"/>
          <w:pgMar w:top="1440" w:right="180" w:bottom="280" w:left="240" w:header="0" w:footer="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9"/>
        <w:gridCol w:w="5957"/>
      </w:tblGrid>
      <w:tr w:rsidR="0060689A" w14:paraId="66DE2E3F" w14:textId="77777777" w:rsidTr="00F76BE2">
        <w:trPr>
          <w:trHeight w:val="244"/>
        </w:trPr>
        <w:tc>
          <w:tcPr>
            <w:tcW w:w="3619" w:type="dxa"/>
          </w:tcPr>
          <w:p w14:paraId="2F1FF561" w14:textId="77777777" w:rsidR="0060689A" w:rsidRDefault="0060689A" w:rsidP="00F76BE2">
            <w:pPr>
              <w:pStyle w:val="TableParagraph"/>
              <w:rPr>
                <w:b/>
                <w:sz w:val="20"/>
              </w:rPr>
            </w:pPr>
            <w:bookmarkStart w:id="210" w:name="Oral_Health_For_Pre-School_Children"/>
            <w:bookmarkEnd w:id="210"/>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5957" w:type="dxa"/>
          </w:tcPr>
          <w:p w14:paraId="78155EAE" w14:textId="77777777" w:rsidR="0060689A" w:rsidRDefault="0060689A" w:rsidP="0060689A">
            <w:pPr>
              <w:pStyle w:val="Heading8"/>
            </w:pPr>
            <w:r>
              <w:t>ORAL</w:t>
            </w:r>
            <w:r>
              <w:rPr>
                <w:spacing w:val="-10"/>
              </w:rPr>
              <w:t xml:space="preserve"> </w:t>
            </w:r>
            <w:r>
              <w:t>HEALTH/HYGIENE</w:t>
            </w:r>
            <w:r>
              <w:rPr>
                <w:spacing w:val="-10"/>
              </w:rPr>
              <w:t xml:space="preserve"> </w:t>
            </w:r>
            <w:r>
              <w:t>FOR</w:t>
            </w:r>
            <w:r>
              <w:rPr>
                <w:spacing w:val="-9"/>
              </w:rPr>
              <w:t xml:space="preserve"> </w:t>
            </w:r>
            <w:r>
              <w:t>PRE-SCHOOL</w:t>
            </w:r>
            <w:r>
              <w:rPr>
                <w:spacing w:val="-10"/>
              </w:rPr>
              <w:t xml:space="preserve"> </w:t>
            </w:r>
            <w:r>
              <w:rPr>
                <w:spacing w:val="-2"/>
              </w:rPr>
              <w:t>CHILDREN</w:t>
            </w:r>
          </w:p>
        </w:tc>
      </w:tr>
      <w:tr w:rsidR="0060689A" w14:paraId="30DF5064" w14:textId="77777777" w:rsidTr="00F76BE2">
        <w:trPr>
          <w:trHeight w:val="244"/>
        </w:trPr>
        <w:tc>
          <w:tcPr>
            <w:tcW w:w="3619" w:type="dxa"/>
          </w:tcPr>
          <w:p w14:paraId="74A11C99"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5957" w:type="dxa"/>
          </w:tcPr>
          <w:p w14:paraId="63D30122" w14:textId="77777777" w:rsidR="0060689A" w:rsidRDefault="0060689A" w:rsidP="00F76BE2">
            <w:pPr>
              <w:pStyle w:val="TableParagraph"/>
              <w:ind w:left="105"/>
              <w:rPr>
                <w:sz w:val="20"/>
              </w:rPr>
            </w:pPr>
            <w:r>
              <w:rPr>
                <w:sz w:val="20"/>
              </w:rPr>
              <w:t>Health,</w:t>
            </w:r>
            <w:r>
              <w:rPr>
                <w:spacing w:val="-9"/>
                <w:sz w:val="20"/>
              </w:rPr>
              <w:t xml:space="preserve"> </w:t>
            </w:r>
            <w:r>
              <w:rPr>
                <w:sz w:val="20"/>
              </w:rPr>
              <w:t>Nutrition,</w:t>
            </w:r>
            <w:r>
              <w:rPr>
                <w:spacing w:val="-9"/>
                <w:sz w:val="20"/>
              </w:rPr>
              <w:t xml:space="preserve"> </w:t>
            </w:r>
            <w:r>
              <w:rPr>
                <w:sz w:val="20"/>
              </w:rPr>
              <w:t>Education,</w:t>
            </w:r>
            <w:r>
              <w:rPr>
                <w:spacing w:val="-11"/>
                <w:sz w:val="20"/>
              </w:rPr>
              <w:t xml:space="preserve"> </w:t>
            </w:r>
            <w:r>
              <w:rPr>
                <w:sz w:val="20"/>
              </w:rPr>
              <w:t>Special</w:t>
            </w:r>
            <w:r>
              <w:rPr>
                <w:spacing w:val="-10"/>
                <w:sz w:val="20"/>
              </w:rPr>
              <w:t xml:space="preserve"> </w:t>
            </w:r>
            <w:r>
              <w:rPr>
                <w:spacing w:val="-2"/>
                <w:sz w:val="20"/>
              </w:rPr>
              <w:t>Services</w:t>
            </w:r>
          </w:p>
        </w:tc>
      </w:tr>
      <w:tr w:rsidR="0060689A" w14:paraId="5C28A3CD" w14:textId="77777777" w:rsidTr="00F76BE2">
        <w:trPr>
          <w:trHeight w:val="1295"/>
        </w:trPr>
        <w:tc>
          <w:tcPr>
            <w:tcW w:w="3619" w:type="dxa"/>
          </w:tcPr>
          <w:p w14:paraId="021BDA68" w14:textId="77777777" w:rsidR="0060689A" w:rsidRDefault="0060689A" w:rsidP="00F76BE2">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5957" w:type="dxa"/>
          </w:tcPr>
          <w:p w14:paraId="0196859A" w14:textId="77777777" w:rsidR="0060689A" w:rsidRDefault="0060689A" w:rsidP="00F76BE2">
            <w:pPr>
              <w:pStyle w:val="TableParagraph"/>
              <w:ind w:left="1185"/>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69012CF" w14:textId="77777777" w:rsidR="0060689A" w:rsidRDefault="0060689A" w:rsidP="0060689A">
            <w:pPr>
              <w:pStyle w:val="TableParagraph"/>
              <w:numPr>
                <w:ilvl w:val="0"/>
                <w:numId w:val="346"/>
              </w:numPr>
              <w:tabs>
                <w:tab w:val="left" w:pos="1386"/>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02E399A" w14:textId="77777777" w:rsidR="0060689A" w:rsidRDefault="0060689A" w:rsidP="0060689A">
            <w:pPr>
              <w:pStyle w:val="TableParagraph"/>
              <w:numPr>
                <w:ilvl w:val="0"/>
                <w:numId w:val="346"/>
              </w:numPr>
              <w:tabs>
                <w:tab w:val="left" w:pos="1386"/>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864AEAD" w14:textId="77777777" w:rsidR="0060689A" w:rsidRDefault="0060689A" w:rsidP="00F76BE2">
            <w:pPr>
              <w:pStyle w:val="TableParagraph"/>
              <w:spacing w:before="3"/>
              <w:ind w:left="1185"/>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798E1E2D" w14:textId="77777777" w:rsidR="0060689A" w:rsidRDefault="0060689A" w:rsidP="0060689A">
            <w:pPr>
              <w:pStyle w:val="TableParagraph"/>
              <w:numPr>
                <w:ilvl w:val="0"/>
                <w:numId w:val="346"/>
              </w:numPr>
              <w:tabs>
                <w:tab w:val="left" w:pos="1393"/>
              </w:tabs>
              <w:spacing w:before="3" w:line="237" w:lineRule="exact"/>
              <w:ind w:left="1393"/>
              <w:rPr>
                <w:sz w:val="20"/>
              </w:rPr>
            </w:pPr>
            <w:r>
              <w:rPr>
                <w:spacing w:val="-2"/>
                <w:sz w:val="20"/>
              </w:rPr>
              <w:t>Other</w:t>
            </w:r>
          </w:p>
        </w:tc>
      </w:tr>
      <w:tr w:rsidR="0060689A" w14:paraId="6D08E237" w14:textId="77777777" w:rsidTr="00F76BE2">
        <w:trPr>
          <w:trHeight w:val="244"/>
        </w:trPr>
        <w:tc>
          <w:tcPr>
            <w:tcW w:w="3619" w:type="dxa"/>
          </w:tcPr>
          <w:p w14:paraId="1E20C844" w14:textId="77777777" w:rsidR="0060689A" w:rsidRDefault="0060689A" w:rsidP="00F76BE2">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5957" w:type="dxa"/>
          </w:tcPr>
          <w:p w14:paraId="6AAF958B" w14:textId="77777777" w:rsidR="0060689A" w:rsidRDefault="0060689A" w:rsidP="00F76BE2">
            <w:pPr>
              <w:pStyle w:val="TableParagraph"/>
              <w:ind w:left="105"/>
              <w:rPr>
                <w:sz w:val="20"/>
              </w:rPr>
            </w:pPr>
            <w:r>
              <w:rPr>
                <w:sz w:val="20"/>
              </w:rPr>
              <w:t>Teachers</w:t>
            </w:r>
            <w:r>
              <w:rPr>
                <w:spacing w:val="-6"/>
                <w:sz w:val="20"/>
              </w:rPr>
              <w:t xml:space="preserve"> </w:t>
            </w:r>
            <w:r>
              <w:rPr>
                <w:sz w:val="20"/>
              </w:rPr>
              <w:t>and</w:t>
            </w:r>
            <w:r>
              <w:rPr>
                <w:spacing w:val="-6"/>
                <w:sz w:val="20"/>
              </w:rPr>
              <w:t xml:space="preserve"> </w:t>
            </w:r>
            <w:r>
              <w:rPr>
                <w:spacing w:val="-5"/>
                <w:sz w:val="20"/>
              </w:rPr>
              <w:t>FE</w:t>
            </w:r>
          </w:p>
        </w:tc>
      </w:tr>
      <w:tr w:rsidR="0060689A" w14:paraId="045B2B1F" w14:textId="77777777" w:rsidTr="00F76BE2">
        <w:trPr>
          <w:trHeight w:val="244"/>
        </w:trPr>
        <w:tc>
          <w:tcPr>
            <w:tcW w:w="3619" w:type="dxa"/>
          </w:tcPr>
          <w:p w14:paraId="08DB4754" w14:textId="77777777" w:rsidR="0060689A" w:rsidRDefault="0060689A"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5957" w:type="dxa"/>
          </w:tcPr>
          <w:p w14:paraId="5F4C11FE" w14:textId="77777777" w:rsidR="0060689A" w:rsidRDefault="0060689A" w:rsidP="00F76BE2">
            <w:pPr>
              <w:pStyle w:val="TableParagraph"/>
              <w:ind w:left="105"/>
              <w:rPr>
                <w:sz w:val="20"/>
              </w:rPr>
            </w:pPr>
            <w:r>
              <w:rPr>
                <w:sz w:val="20"/>
              </w:rPr>
              <w:t>Once</w:t>
            </w:r>
            <w:r>
              <w:rPr>
                <w:spacing w:val="-7"/>
                <w:sz w:val="20"/>
              </w:rPr>
              <w:t xml:space="preserve"> </w:t>
            </w:r>
            <w:r>
              <w:rPr>
                <w:spacing w:val="-2"/>
                <w:sz w:val="20"/>
              </w:rPr>
              <w:t>daily</w:t>
            </w:r>
          </w:p>
        </w:tc>
      </w:tr>
      <w:tr w:rsidR="0060689A" w14:paraId="6F81FD4D" w14:textId="77777777" w:rsidTr="00F76BE2">
        <w:trPr>
          <w:trHeight w:val="244"/>
        </w:trPr>
        <w:tc>
          <w:tcPr>
            <w:tcW w:w="3619" w:type="dxa"/>
          </w:tcPr>
          <w:p w14:paraId="389202AE"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5957" w:type="dxa"/>
          </w:tcPr>
          <w:p w14:paraId="547D8C73" w14:textId="77777777" w:rsidR="0060689A" w:rsidRDefault="0060689A" w:rsidP="00F76BE2">
            <w:pPr>
              <w:pStyle w:val="TableParagraph"/>
              <w:ind w:left="105"/>
              <w:rPr>
                <w:sz w:val="20"/>
              </w:rPr>
            </w:pPr>
            <w:r>
              <w:rPr>
                <w:spacing w:val="-5"/>
                <w:sz w:val="20"/>
              </w:rPr>
              <w:t>N/A</w:t>
            </w:r>
          </w:p>
        </w:tc>
      </w:tr>
      <w:tr w:rsidR="0060689A" w14:paraId="183B0310" w14:textId="77777777" w:rsidTr="00F76BE2">
        <w:trPr>
          <w:trHeight w:val="244"/>
        </w:trPr>
        <w:tc>
          <w:tcPr>
            <w:tcW w:w="3619" w:type="dxa"/>
          </w:tcPr>
          <w:p w14:paraId="68DF77E5" w14:textId="77777777" w:rsidR="0060689A" w:rsidRDefault="0060689A" w:rsidP="00F76BE2">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5957" w:type="dxa"/>
          </w:tcPr>
          <w:p w14:paraId="60076F05" w14:textId="77777777" w:rsidR="0060689A" w:rsidRDefault="0060689A" w:rsidP="00F76BE2">
            <w:pPr>
              <w:pStyle w:val="TableParagraph"/>
              <w:ind w:left="105"/>
              <w:rPr>
                <w:sz w:val="20"/>
              </w:rPr>
            </w:pPr>
            <w:r>
              <w:rPr>
                <w:spacing w:val="-5"/>
                <w:sz w:val="20"/>
              </w:rPr>
              <w:t>N/A</w:t>
            </w:r>
          </w:p>
        </w:tc>
      </w:tr>
      <w:tr w:rsidR="0060689A" w14:paraId="20D0C783" w14:textId="77777777" w:rsidTr="00F76BE2">
        <w:trPr>
          <w:trHeight w:val="244"/>
        </w:trPr>
        <w:tc>
          <w:tcPr>
            <w:tcW w:w="3619" w:type="dxa"/>
          </w:tcPr>
          <w:p w14:paraId="2AF13409"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5957" w:type="dxa"/>
          </w:tcPr>
          <w:p w14:paraId="02661218" w14:textId="77777777" w:rsidR="0060689A" w:rsidRDefault="0060689A" w:rsidP="00F76BE2">
            <w:pPr>
              <w:pStyle w:val="TableParagraph"/>
              <w:ind w:left="105"/>
              <w:rPr>
                <w:sz w:val="20"/>
              </w:rPr>
            </w:pPr>
            <w:r>
              <w:rPr>
                <w:spacing w:val="-5"/>
                <w:sz w:val="20"/>
              </w:rPr>
              <w:t>N/A</w:t>
            </w:r>
          </w:p>
        </w:tc>
      </w:tr>
      <w:tr w:rsidR="0060689A" w14:paraId="2B8D63A1" w14:textId="77777777" w:rsidTr="00F76BE2">
        <w:trPr>
          <w:trHeight w:val="976"/>
        </w:trPr>
        <w:tc>
          <w:tcPr>
            <w:tcW w:w="3619" w:type="dxa"/>
          </w:tcPr>
          <w:p w14:paraId="0482A731" w14:textId="77777777" w:rsidR="0060689A" w:rsidRDefault="0060689A" w:rsidP="00F76BE2">
            <w:pPr>
              <w:pStyle w:val="TableParagraph"/>
              <w:rPr>
                <w:b/>
                <w:sz w:val="20"/>
              </w:rPr>
            </w:pPr>
            <w:r>
              <w:rPr>
                <w:b/>
                <w:sz w:val="20"/>
              </w:rPr>
              <w:t>Specific</w:t>
            </w:r>
            <w:r>
              <w:rPr>
                <w:b/>
                <w:spacing w:val="-9"/>
                <w:sz w:val="20"/>
              </w:rPr>
              <w:t xml:space="preserve"> </w:t>
            </w:r>
            <w:r>
              <w:rPr>
                <w:b/>
                <w:spacing w:val="-2"/>
                <w:sz w:val="20"/>
              </w:rPr>
              <w:t>Directions:</w:t>
            </w:r>
          </w:p>
        </w:tc>
        <w:tc>
          <w:tcPr>
            <w:tcW w:w="5957" w:type="dxa"/>
          </w:tcPr>
          <w:p w14:paraId="2354A891" w14:textId="77777777" w:rsidR="0060689A" w:rsidRDefault="0060689A" w:rsidP="00F76BE2">
            <w:pPr>
              <w:pStyle w:val="TableParagraph"/>
              <w:ind w:left="105"/>
              <w:rPr>
                <w:sz w:val="20"/>
              </w:rPr>
            </w:pPr>
            <w:r>
              <w:rPr>
                <w:sz w:val="20"/>
              </w:rPr>
              <w:t>Each</w:t>
            </w:r>
            <w:r>
              <w:rPr>
                <w:spacing w:val="-4"/>
                <w:sz w:val="20"/>
              </w:rPr>
              <w:t xml:space="preserve"> </w:t>
            </w:r>
            <w:r>
              <w:rPr>
                <w:sz w:val="20"/>
              </w:rPr>
              <w:t>classroom</w:t>
            </w:r>
            <w:r>
              <w:rPr>
                <w:spacing w:val="-5"/>
                <w:sz w:val="20"/>
              </w:rPr>
              <w:t xml:space="preserve"> </w:t>
            </w:r>
            <w:r>
              <w:rPr>
                <w:sz w:val="20"/>
              </w:rPr>
              <w:t>will</w:t>
            </w:r>
            <w:r>
              <w:rPr>
                <w:spacing w:val="-4"/>
                <w:sz w:val="20"/>
              </w:rPr>
              <w:t xml:space="preserve"> </w:t>
            </w:r>
            <w:r>
              <w:rPr>
                <w:sz w:val="20"/>
              </w:rPr>
              <w:t>have</w:t>
            </w:r>
            <w:r>
              <w:rPr>
                <w:spacing w:val="-5"/>
                <w:sz w:val="20"/>
              </w:rPr>
              <w:t xml:space="preserve"> </w:t>
            </w:r>
            <w:r>
              <w:rPr>
                <w:sz w:val="20"/>
              </w:rPr>
              <w:t>daily</w:t>
            </w:r>
            <w:r>
              <w:rPr>
                <w:spacing w:val="-5"/>
                <w:sz w:val="20"/>
              </w:rPr>
              <w:t xml:space="preserve"> </w:t>
            </w:r>
            <w:r>
              <w:rPr>
                <w:sz w:val="20"/>
              </w:rPr>
              <w:t>supervised</w:t>
            </w:r>
            <w:r>
              <w:rPr>
                <w:spacing w:val="-4"/>
                <w:sz w:val="20"/>
              </w:rPr>
              <w:t xml:space="preserve"> </w:t>
            </w:r>
            <w:r>
              <w:rPr>
                <w:sz w:val="20"/>
              </w:rPr>
              <w:t>tooth</w:t>
            </w:r>
            <w:r>
              <w:rPr>
                <w:spacing w:val="-6"/>
                <w:sz w:val="20"/>
              </w:rPr>
              <w:t xml:space="preserve"> </w:t>
            </w:r>
            <w:r>
              <w:rPr>
                <w:sz w:val="20"/>
              </w:rPr>
              <w:t>brushing</w:t>
            </w:r>
            <w:r>
              <w:rPr>
                <w:spacing w:val="-4"/>
                <w:sz w:val="20"/>
              </w:rPr>
              <w:t xml:space="preserve"> </w:t>
            </w:r>
            <w:r>
              <w:rPr>
                <w:sz w:val="20"/>
              </w:rPr>
              <w:t>that</w:t>
            </w:r>
            <w:r>
              <w:rPr>
                <w:spacing w:val="-4"/>
                <w:sz w:val="20"/>
              </w:rPr>
              <w:t xml:space="preserve"> </w:t>
            </w:r>
            <w:r>
              <w:rPr>
                <w:sz w:val="20"/>
              </w:rPr>
              <w:t>models and teaches good dental hygiene and prevents cross-contamination between children, toothbrushes, and toothpaste. Children with</w:t>
            </w:r>
          </w:p>
          <w:p w14:paraId="01D38B23" w14:textId="77777777" w:rsidR="0060689A" w:rsidRDefault="0060689A" w:rsidP="00F76BE2">
            <w:pPr>
              <w:pStyle w:val="TableParagraph"/>
              <w:spacing w:before="0"/>
              <w:ind w:left="105"/>
              <w:rPr>
                <w:sz w:val="20"/>
              </w:rPr>
            </w:pPr>
            <w:r>
              <w:rPr>
                <w:sz w:val="20"/>
              </w:rPr>
              <w:t>disabilities</w:t>
            </w:r>
            <w:r>
              <w:rPr>
                <w:spacing w:val="-6"/>
                <w:sz w:val="20"/>
              </w:rPr>
              <w:t xml:space="preserve"> </w:t>
            </w:r>
            <w:r>
              <w:rPr>
                <w:sz w:val="20"/>
              </w:rPr>
              <w:t>will</w:t>
            </w:r>
            <w:r>
              <w:rPr>
                <w:spacing w:val="-7"/>
                <w:sz w:val="20"/>
              </w:rPr>
              <w:t xml:space="preserve"> </w:t>
            </w:r>
            <w:r>
              <w:rPr>
                <w:sz w:val="20"/>
              </w:rPr>
              <w:t>be</w:t>
            </w:r>
            <w:r>
              <w:rPr>
                <w:spacing w:val="-8"/>
                <w:sz w:val="20"/>
              </w:rPr>
              <w:t xml:space="preserve"> </w:t>
            </w:r>
            <w:r>
              <w:rPr>
                <w:sz w:val="20"/>
              </w:rPr>
              <w:t>supported</w:t>
            </w:r>
            <w:r>
              <w:rPr>
                <w:spacing w:val="-8"/>
                <w:sz w:val="20"/>
              </w:rPr>
              <w:t xml:space="preserve"> </w:t>
            </w:r>
            <w:r>
              <w:rPr>
                <w:sz w:val="20"/>
              </w:rPr>
              <w:t>with</w:t>
            </w:r>
            <w:r>
              <w:rPr>
                <w:spacing w:val="-6"/>
                <w:sz w:val="20"/>
              </w:rPr>
              <w:t xml:space="preserve"> </w:t>
            </w:r>
            <w:r>
              <w:rPr>
                <w:sz w:val="20"/>
              </w:rPr>
              <w:t>any</w:t>
            </w:r>
            <w:r>
              <w:rPr>
                <w:spacing w:val="-6"/>
                <w:sz w:val="20"/>
              </w:rPr>
              <w:t xml:space="preserve"> </w:t>
            </w:r>
            <w:r>
              <w:rPr>
                <w:sz w:val="20"/>
              </w:rPr>
              <w:t>needed</w:t>
            </w:r>
            <w:r>
              <w:rPr>
                <w:spacing w:val="-6"/>
                <w:sz w:val="20"/>
              </w:rPr>
              <w:t xml:space="preserve"> </w:t>
            </w:r>
            <w:r>
              <w:rPr>
                <w:spacing w:val="-2"/>
                <w:sz w:val="20"/>
              </w:rPr>
              <w:t>adaptation.</w:t>
            </w:r>
          </w:p>
        </w:tc>
      </w:tr>
      <w:tr w:rsidR="0060689A" w14:paraId="30A1DC93" w14:textId="77777777" w:rsidTr="00F76BE2">
        <w:trPr>
          <w:trHeight w:val="9554"/>
        </w:trPr>
        <w:tc>
          <w:tcPr>
            <w:tcW w:w="9576" w:type="dxa"/>
            <w:gridSpan w:val="2"/>
          </w:tcPr>
          <w:p w14:paraId="6A33EDE1" w14:textId="77777777" w:rsidR="0060689A" w:rsidRDefault="0060689A" w:rsidP="00F76BE2">
            <w:pPr>
              <w:pStyle w:val="TableParagraph"/>
              <w:spacing w:line="243" w:lineRule="exact"/>
              <w:rPr>
                <w:b/>
                <w:sz w:val="20"/>
              </w:rPr>
            </w:pPr>
            <w:r>
              <w:rPr>
                <w:b/>
                <w:spacing w:val="-2"/>
                <w:sz w:val="20"/>
              </w:rPr>
              <w:t>Procedure:</w:t>
            </w:r>
          </w:p>
          <w:p w14:paraId="6539D223" w14:textId="77777777" w:rsidR="0060689A" w:rsidRDefault="0060689A" w:rsidP="00F76BE2">
            <w:pPr>
              <w:pStyle w:val="TableParagraph"/>
              <w:spacing w:before="0"/>
              <w:ind w:right="149"/>
              <w:rPr>
                <w:sz w:val="20"/>
              </w:rPr>
            </w:pPr>
            <w:r>
              <w:rPr>
                <w:sz w:val="20"/>
              </w:rPr>
              <w:t>To prevent cross-contamination group tooth brushing must be supervised by staff and/or volunteers who have been</w:t>
            </w:r>
            <w:r>
              <w:rPr>
                <w:spacing w:val="-2"/>
                <w:sz w:val="20"/>
              </w:rPr>
              <w:t xml:space="preserve"> </w:t>
            </w:r>
            <w:r>
              <w:rPr>
                <w:sz w:val="20"/>
              </w:rPr>
              <w:t>trained</w:t>
            </w:r>
            <w:r>
              <w:rPr>
                <w:spacing w:val="-2"/>
                <w:sz w:val="20"/>
              </w:rPr>
              <w:t xml:space="preserve"> </w:t>
            </w:r>
            <w:r>
              <w:rPr>
                <w:sz w:val="20"/>
              </w:rPr>
              <w:t>to</w:t>
            </w:r>
            <w:r>
              <w:rPr>
                <w:spacing w:val="-3"/>
                <w:sz w:val="20"/>
              </w:rPr>
              <w:t xml:space="preserve"> </w:t>
            </w:r>
            <w:r>
              <w:rPr>
                <w:sz w:val="20"/>
              </w:rPr>
              <w:t>monitor</w:t>
            </w:r>
            <w:r>
              <w:rPr>
                <w:spacing w:val="-3"/>
                <w:sz w:val="20"/>
              </w:rPr>
              <w:t xml:space="preserve"> </w:t>
            </w:r>
            <w:r>
              <w:rPr>
                <w:sz w:val="20"/>
              </w:rPr>
              <w:t>for</w:t>
            </w:r>
            <w:r>
              <w:rPr>
                <w:spacing w:val="-3"/>
                <w:sz w:val="20"/>
              </w:rPr>
              <w:t xml:space="preserve"> </w:t>
            </w:r>
            <w:r>
              <w:rPr>
                <w:sz w:val="20"/>
              </w:rPr>
              <w:t>activities</w:t>
            </w:r>
            <w:r>
              <w:rPr>
                <w:spacing w:val="-2"/>
                <w:sz w:val="20"/>
              </w:rPr>
              <w:t xml:space="preserve"> </w:t>
            </w:r>
            <w:r>
              <w:rPr>
                <w:sz w:val="20"/>
              </w:rPr>
              <w:t>that</w:t>
            </w:r>
            <w:r>
              <w:rPr>
                <w:spacing w:val="-3"/>
                <w:sz w:val="20"/>
              </w:rPr>
              <w:t xml:space="preserve"> </w:t>
            </w:r>
            <w:r>
              <w:rPr>
                <w:sz w:val="20"/>
              </w:rPr>
              <w:t>could</w:t>
            </w:r>
            <w:r>
              <w:rPr>
                <w:spacing w:val="-2"/>
                <w:sz w:val="20"/>
              </w:rPr>
              <w:t xml:space="preserve"> </w:t>
            </w:r>
            <w:r>
              <w:rPr>
                <w:sz w:val="20"/>
              </w:rPr>
              <w:t>result</w:t>
            </w:r>
            <w:r>
              <w:rPr>
                <w:spacing w:val="-3"/>
                <w:sz w:val="20"/>
              </w:rPr>
              <w:t xml:space="preserve"> </w:t>
            </w:r>
            <w:r>
              <w:rPr>
                <w:sz w:val="20"/>
              </w:rPr>
              <w:t>in</w:t>
            </w:r>
            <w:r>
              <w:rPr>
                <w:spacing w:val="-2"/>
                <w:sz w:val="20"/>
              </w:rPr>
              <w:t xml:space="preserve"> </w:t>
            </w:r>
            <w:r>
              <w:rPr>
                <w:sz w:val="20"/>
              </w:rPr>
              <w:t>cross</w:t>
            </w:r>
            <w:r>
              <w:rPr>
                <w:spacing w:val="-2"/>
                <w:sz w:val="20"/>
              </w:rPr>
              <w:t xml:space="preserve"> </w:t>
            </w:r>
            <w:r>
              <w:rPr>
                <w:sz w:val="20"/>
              </w:rPr>
              <w:t>contamination</w:t>
            </w:r>
            <w:r>
              <w:rPr>
                <w:spacing w:val="-2"/>
                <w:sz w:val="20"/>
              </w:rPr>
              <w:t xml:space="preserve"> </w:t>
            </w:r>
            <w:r>
              <w:rPr>
                <w:sz w:val="20"/>
              </w:rPr>
              <w:t>(spitting,</w:t>
            </w:r>
            <w:r>
              <w:rPr>
                <w:spacing w:val="-2"/>
                <w:sz w:val="20"/>
              </w:rPr>
              <w:t xml:space="preserve"> </w:t>
            </w:r>
            <w:r>
              <w:rPr>
                <w:sz w:val="20"/>
              </w:rPr>
              <w:t>playing</w:t>
            </w:r>
            <w:r>
              <w:rPr>
                <w:spacing w:val="-3"/>
                <w:sz w:val="20"/>
              </w:rPr>
              <w:t xml:space="preserve"> </w:t>
            </w:r>
            <w:r>
              <w:rPr>
                <w:sz w:val="20"/>
              </w:rPr>
              <w:t>with</w:t>
            </w:r>
            <w:r>
              <w:rPr>
                <w:spacing w:val="-2"/>
                <w:sz w:val="20"/>
              </w:rPr>
              <w:t xml:space="preserve"> </w:t>
            </w:r>
            <w:r>
              <w:rPr>
                <w:sz w:val="20"/>
              </w:rPr>
              <w:t>toothbrushes, etc.) Children should never perform tooth brushing or rinsing of toothbrushes without adequate supervision.</w:t>
            </w:r>
          </w:p>
          <w:p w14:paraId="763F7D27" w14:textId="77777777" w:rsidR="0060689A" w:rsidRDefault="0060689A" w:rsidP="0060689A">
            <w:pPr>
              <w:pStyle w:val="TableParagraph"/>
              <w:numPr>
                <w:ilvl w:val="0"/>
                <w:numId w:val="345"/>
              </w:numPr>
              <w:tabs>
                <w:tab w:val="left" w:pos="1278"/>
                <w:tab w:val="left" w:pos="1279"/>
              </w:tabs>
              <w:spacing w:before="0" w:line="255" w:lineRule="exact"/>
              <w:rPr>
                <w:sz w:val="20"/>
              </w:rPr>
            </w:pPr>
            <w:r>
              <w:rPr>
                <w:sz w:val="20"/>
              </w:rPr>
              <w:t>Disposable</w:t>
            </w:r>
            <w:r>
              <w:rPr>
                <w:spacing w:val="-6"/>
                <w:sz w:val="20"/>
              </w:rPr>
              <w:t xml:space="preserve"> </w:t>
            </w:r>
            <w:r>
              <w:rPr>
                <w:sz w:val="20"/>
              </w:rPr>
              <w:t>gloves</w:t>
            </w:r>
            <w:r>
              <w:rPr>
                <w:spacing w:val="-5"/>
                <w:sz w:val="20"/>
              </w:rPr>
              <w:t xml:space="preserve"> </w:t>
            </w:r>
            <w:r>
              <w:rPr>
                <w:sz w:val="20"/>
              </w:rPr>
              <w:t>should</w:t>
            </w:r>
            <w:r>
              <w:rPr>
                <w:spacing w:val="-4"/>
                <w:sz w:val="20"/>
              </w:rPr>
              <w:t xml:space="preserve"> </w:t>
            </w:r>
            <w:r>
              <w:rPr>
                <w:sz w:val="20"/>
              </w:rPr>
              <w:t>be</w:t>
            </w:r>
            <w:r>
              <w:rPr>
                <w:spacing w:val="-7"/>
                <w:sz w:val="20"/>
              </w:rPr>
              <w:t xml:space="preserve"> </w:t>
            </w:r>
            <w:r>
              <w:rPr>
                <w:sz w:val="20"/>
              </w:rPr>
              <w:t>worn</w:t>
            </w:r>
            <w:r>
              <w:rPr>
                <w:spacing w:val="-5"/>
                <w:sz w:val="20"/>
              </w:rPr>
              <w:t xml:space="preserve"> </w:t>
            </w:r>
            <w:r>
              <w:rPr>
                <w:sz w:val="20"/>
              </w:rPr>
              <w:t>by</w:t>
            </w:r>
            <w:r>
              <w:rPr>
                <w:spacing w:val="-4"/>
                <w:sz w:val="20"/>
              </w:rPr>
              <w:t xml:space="preserve"> </w:t>
            </w:r>
            <w:r>
              <w:rPr>
                <w:sz w:val="20"/>
              </w:rPr>
              <w:t>staff</w:t>
            </w:r>
            <w:r>
              <w:rPr>
                <w:spacing w:val="-6"/>
                <w:sz w:val="20"/>
              </w:rPr>
              <w:t xml:space="preserve"> </w:t>
            </w:r>
            <w:r>
              <w:rPr>
                <w:sz w:val="20"/>
                <w:u w:val="thick"/>
              </w:rPr>
              <w:t>if</w:t>
            </w:r>
            <w:r>
              <w:rPr>
                <w:spacing w:val="-5"/>
                <w:sz w:val="20"/>
              </w:rPr>
              <w:t xml:space="preserve"> </w:t>
            </w:r>
            <w:r>
              <w:rPr>
                <w:sz w:val="20"/>
              </w:rPr>
              <w:t>contact</w:t>
            </w:r>
            <w:r>
              <w:rPr>
                <w:spacing w:val="-5"/>
                <w:sz w:val="20"/>
              </w:rPr>
              <w:t xml:space="preserve"> </w:t>
            </w:r>
            <w:r>
              <w:rPr>
                <w:sz w:val="20"/>
              </w:rPr>
              <w:t>with</w:t>
            </w:r>
            <w:r>
              <w:rPr>
                <w:spacing w:val="-4"/>
                <w:sz w:val="20"/>
              </w:rPr>
              <w:t xml:space="preserve"> </w:t>
            </w:r>
            <w:r>
              <w:rPr>
                <w:sz w:val="20"/>
              </w:rPr>
              <w:t>a</w:t>
            </w:r>
            <w:r>
              <w:rPr>
                <w:spacing w:val="-5"/>
                <w:sz w:val="20"/>
              </w:rPr>
              <w:t xml:space="preserve"> </w:t>
            </w:r>
            <w:r>
              <w:rPr>
                <w:sz w:val="20"/>
              </w:rPr>
              <w:t>child’s</w:t>
            </w:r>
            <w:r>
              <w:rPr>
                <w:spacing w:val="-4"/>
                <w:sz w:val="20"/>
              </w:rPr>
              <w:t xml:space="preserve"> </w:t>
            </w:r>
            <w:r>
              <w:rPr>
                <w:sz w:val="20"/>
              </w:rPr>
              <w:t>oral</w:t>
            </w:r>
            <w:r>
              <w:rPr>
                <w:spacing w:val="-5"/>
                <w:sz w:val="20"/>
              </w:rPr>
              <w:t xml:space="preserve"> </w:t>
            </w:r>
            <w:r>
              <w:rPr>
                <w:sz w:val="20"/>
              </w:rPr>
              <w:t>fluids</w:t>
            </w:r>
            <w:r>
              <w:rPr>
                <w:spacing w:val="-4"/>
                <w:sz w:val="20"/>
              </w:rPr>
              <w:t xml:space="preserve"> </w:t>
            </w:r>
            <w:r>
              <w:rPr>
                <w:sz w:val="20"/>
              </w:rPr>
              <w:t>is</w:t>
            </w:r>
            <w:r>
              <w:rPr>
                <w:spacing w:val="-4"/>
                <w:sz w:val="20"/>
              </w:rPr>
              <w:t xml:space="preserve"> </w:t>
            </w:r>
            <w:r>
              <w:rPr>
                <w:spacing w:val="-2"/>
                <w:sz w:val="20"/>
              </w:rPr>
              <w:t>anticipated.</w:t>
            </w:r>
          </w:p>
          <w:p w14:paraId="7CB12558" w14:textId="77777777" w:rsidR="0060689A" w:rsidRDefault="0060689A" w:rsidP="0060689A">
            <w:pPr>
              <w:pStyle w:val="TableParagraph"/>
              <w:numPr>
                <w:ilvl w:val="0"/>
                <w:numId w:val="345"/>
              </w:numPr>
              <w:tabs>
                <w:tab w:val="left" w:pos="1278"/>
                <w:tab w:val="left" w:pos="1279"/>
              </w:tabs>
              <w:spacing w:before="0" w:line="254" w:lineRule="exact"/>
              <w:rPr>
                <w:sz w:val="20"/>
              </w:rPr>
            </w:pPr>
            <w:r>
              <w:rPr>
                <w:sz w:val="20"/>
              </w:rPr>
              <w:t>Classroom</w:t>
            </w:r>
            <w:r>
              <w:rPr>
                <w:spacing w:val="-7"/>
                <w:sz w:val="20"/>
              </w:rPr>
              <w:t xml:space="preserve"> </w:t>
            </w:r>
            <w:r>
              <w:rPr>
                <w:sz w:val="20"/>
              </w:rPr>
              <w:t>procedure</w:t>
            </w:r>
            <w:r>
              <w:rPr>
                <w:spacing w:val="-6"/>
                <w:sz w:val="20"/>
              </w:rPr>
              <w:t xml:space="preserve"> </w:t>
            </w:r>
            <w:r>
              <w:rPr>
                <w:sz w:val="20"/>
              </w:rPr>
              <w:t>must</w:t>
            </w:r>
            <w:r>
              <w:rPr>
                <w:spacing w:val="-5"/>
                <w:sz w:val="20"/>
              </w:rPr>
              <w:t xml:space="preserve"> </w:t>
            </w:r>
            <w:r>
              <w:rPr>
                <w:sz w:val="20"/>
              </w:rPr>
              <w:t>ensure</w:t>
            </w:r>
            <w:r>
              <w:rPr>
                <w:spacing w:val="-6"/>
                <w:sz w:val="20"/>
              </w:rPr>
              <w:t xml:space="preserve"> </w:t>
            </w:r>
            <w:r>
              <w:rPr>
                <w:sz w:val="20"/>
              </w:rPr>
              <w:t>that</w:t>
            </w:r>
            <w:r>
              <w:rPr>
                <w:spacing w:val="-5"/>
                <w:sz w:val="20"/>
              </w:rPr>
              <w:t xml:space="preserve"> </w:t>
            </w:r>
            <w:r>
              <w:rPr>
                <w:sz w:val="20"/>
              </w:rPr>
              <w:t>each</w:t>
            </w:r>
            <w:r>
              <w:rPr>
                <w:spacing w:val="-5"/>
                <w:sz w:val="20"/>
              </w:rPr>
              <w:t xml:space="preserve"> </w:t>
            </w:r>
            <w:r>
              <w:rPr>
                <w:sz w:val="20"/>
              </w:rPr>
              <w:t>child</w:t>
            </w:r>
            <w:r>
              <w:rPr>
                <w:spacing w:val="-4"/>
                <w:sz w:val="20"/>
              </w:rPr>
              <w:t xml:space="preserve"> </w:t>
            </w:r>
            <w:r>
              <w:rPr>
                <w:sz w:val="20"/>
              </w:rPr>
              <w:t>picks</w:t>
            </w:r>
            <w:r>
              <w:rPr>
                <w:spacing w:val="-4"/>
                <w:sz w:val="20"/>
              </w:rPr>
              <w:t xml:space="preserve"> </w:t>
            </w:r>
            <w:r>
              <w:rPr>
                <w:sz w:val="20"/>
              </w:rPr>
              <w:t>up</w:t>
            </w:r>
            <w:r>
              <w:rPr>
                <w:spacing w:val="-5"/>
                <w:sz w:val="20"/>
              </w:rPr>
              <w:t xml:space="preserve"> </w:t>
            </w:r>
            <w:r>
              <w:rPr>
                <w:sz w:val="20"/>
              </w:rPr>
              <w:t>only</w:t>
            </w:r>
            <w:r>
              <w:rPr>
                <w:spacing w:val="-4"/>
                <w:sz w:val="20"/>
              </w:rPr>
              <w:t xml:space="preserve"> </w:t>
            </w:r>
            <w:r>
              <w:rPr>
                <w:sz w:val="20"/>
              </w:rPr>
              <w:t>his</w:t>
            </w:r>
            <w:r>
              <w:rPr>
                <w:spacing w:val="-4"/>
                <w:sz w:val="20"/>
              </w:rPr>
              <w:t xml:space="preserve"> </w:t>
            </w:r>
            <w:r>
              <w:rPr>
                <w:sz w:val="20"/>
              </w:rPr>
              <w:t>or</w:t>
            </w:r>
            <w:r>
              <w:rPr>
                <w:spacing w:val="-7"/>
                <w:sz w:val="20"/>
              </w:rPr>
              <w:t xml:space="preserve"> </w:t>
            </w:r>
            <w:r>
              <w:rPr>
                <w:sz w:val="20"/>
              </w:rPr>
              <w:t>her</w:t>
            </w:r>
            <w:r>
              <w:rPr>
                <w:spacing w:val="-6"/>
                <w:sz w:val="20"/>
              </w:rPr>
              <w:t xml:space="preserve"> </w:t>
            </w:r>
            <w:r>
              <w:rPr>
                <w:sz w:val="20"/>
              </w:rPr>
              <w:t>own</w:t>
            </w:r>
            <w:r>
              <w:rPr>
                <w:spacing w:val="-4"/>
                <w:sz w:val="20"/>
              </w:rPr>
              <w:t xml:space="preserve"> </w:t>
            </w:r>
            <w:r>
              <w:rPr>
                <w:spacing w:val="-2"/>
                <w:sz w:val="20"/>
              </w:rPr>
              <w:t>toothbrush.</w:t>
            </w:r>
          </w:p>
          <w:p w14:paraId="32F29BA1" w14:textId="77777777" w:rsidR="0060689A" w:rsidRDefault="0060689A" w:rsidP="0060689A">
            <w:pPr>
              <w:pStyle w:val="TableParagraph"/>
              <w:numPr>
                <w:ilvl w:val="0"/>
                <w:numId w:val="345"/>
              </w:numPr>
              <w:tabs>
                <w:tab w:val="left" w:pos="1278"/>
                <w:tab w:val="left" w:pos="1279"/>
              </w:tabs>
              <w:spacing w:before="0" w:line="240" w:lineRule="auto"/>
              <w:ind w:right="105"/>
              <w:rPr>
                <w:sz w:val="20"/>
              </w:rPr>
            </w:pPr>
            <w:r>
              <w:rPr>
                <w:sz w:val="20"/>
              </w:rPr>
              <w:t>Classroom</w:t>
            </w:r>
            <w:r>
              <w:rPr>
                <w:spacing w:val="-4"/>
                <w:sz w:val="20"/>
              </w:rPr>
              <w:t xml:space="preserve"> </w:t>
            </w:r>
            <w:r>
              <w:rPr>
                <w:sz w:val="20"/>
              </w:rPr>
              <w:t>staff</w:t>
            </w:r>
            <w:r>
              <w:rPr>
                <w:spacing w:val="-4"/>
                <w:sz w:val="20"/>
              </w:rPr>
              <w:t xml:space="preserve"> </w:t>
            </w:r>
            <w:r>
              <w:rPr>
                <w:sz w:val="20"/>
              </w:rPr>
              <w:t>will</w:t>
            </w:r>
            <w:r>
              <w:rPr>
                <w:spacing w:val="-3"/>
                <w:sz w:val="20"/>
              </w:rPr>
              <w:t xml:space="preserve"> </w:t>
            </w:r>
            <w:r>
              <w:rPr>
                <w:sz w:val="20"/>
              </w:rPr>
              <w:t>insure</w:t>
            </w:r>
            <w:r>
              <w:rPr>
                <w:spacing w:val="-4"/>
                <w:sz w:val="20"/>
              </w:rPr>
              <w:t xml:space="preserve"> </w:t>
            </w:r>
            <w:r>
              <w:rPr>
                <w:sz w:val="20"/>
              </w:rPr>
              <w:t>that</w:t>
            </w:r>
            <w:r>
              <w:rPr>
                <w:spacing w:val="-3"/>
                <w:sz w:val="20"/>
              </w:rPr>
              <w:t xml:space="preserve"> </w:t>
            </w:r>
            <w:r>
              <w:rPr>
                <w:sz w:val="20"/>
              </w:rPr>
              <w:t>toothbrushes</w:t>
            </w:r>
            <w:r>
              <w:rPr>
                <w:spacing w:val="-2"/>
                <w:sz w:val="20"/>
              </w:rPr>
              <w:t xml:space="preserve"> </w:t>
            </w:r>
            <w:r>
              <w:rPr>
                <w:sz w:val="20"/>
              </w:rPr>
              <w:t>are</w:t>
            </w:r>
            <w:r>
              <w:rPr>
                <w:spacing w:val="-4"/>
                <w:sz w:val="20"/>
              </w:rPr>
              <w:t xml:space="preserve"> </w:t>
            </w:r>
            <w:r>
              <w:rPr>
                <w:sz w:val="20"/>
              </w:rPr>
              <w:t>rinsed</w:t>
            </w:r>
            <w:r>
              <w:rPr>
                <w:spacing w:val="-2"/>
                <w:sz w:val="20"/>
              </w:rPr>
              <w:t xml:space="preserve"> </w:t>
            </w:r>
            <w:r>
              <w:rPr>
                <w:sz w:val="20"/>
              </w:rPr>
              <w:t>and</w:t>
            </w:r>
            <w:r>
              <w:rPr>
                <w:spacing w:val="-5"/>
                <w:sz w:val="20"/>
              </w:rPr>
              <w:t xml:space="preserve"> </w:t>
            </w:r>
            <w:r>
              <w:rPr>
                <w:sz w:val="20"/>
              </w:rPr>
              <w:t>stored</w:t>
            </w:r>
            <w:r>
              <w:rPr>
                <w:spacing w:val="-2"/>
                <w:sz w:val="20"/>
              </w:rPr>
              <w:t xml:space="preserve"> </w:t>
            </w:r>
            <w:r>
              <w:rPr>
                <w:sz w:val="20"/>
              </w:rPr>
              <w:t>properly</w:t>
            </w:r>
            <w:r>
              <w:rPr>
                <w:spacing w:val="-2"/>
                <w:sz w:val="20"/>
              </w:rPr>
              <w:t xml:space="preserve"> </w:t>
            </w:r>
            <w:r>
              <w:rPr>
                <w:sz w:val="20"/>
              </w:rPr>
              <w:t>after</w:t>
            </w:r>
            <w:r>
              <w:rPr>
                <w:spacing w:val="-3"/>
                <w:sz w:val="20"/>
              </w:rPr>
              <w:t xml:space="preserve"> </w:t>
            </w:r>
            <w:r>
              <w:rPr>
                <w:sz w:val="20"/>
              </w:rPr>
              <w:t>use</w:t>
            </w:r>
            <w:r>
              <w:rPr>
                <w:spacing w:val="-4"/>
                <w:sz w:val="20"/>
              </w:rPr>
              <w:t xml:space="preserve"> </w:t>
            </w:r>
            <w:r>
              <w:rPr>
                <w:sz w:val="20"/>
              </w:rPr>
              <w:t>(only</w:t>
            </w:r>
            <w:r>
              <w:rPr>
                <w:spacing w:val="-2"/>
                <w:sz w:val="20"/>
              </w:rPr>
              <w:t xml:space="preserve"> </w:t>
            </w:r>
            <w:r>
              <w:rPr>
                <w:sz w:val="20"/>
              </w:rPr>
              <w:t>staff</w:t>
            </w:r>
            <w:r>
              <w:rPr>
                <w:spacing w:val="-4"/>
                <w:sz w:val="20"/>
              </w:rPr>
              <w:t xml:space="preserve"> </w:t>
            </w:r>
            <w:r>
              <w:rPr>
                <w:sz w:val="20"/>
              </w:rPr>
              <w:t>may place toothbrushes into the holder).</w:t>
            </w:r>
          </w:p>
          <w:p w14:paraId="2049304E" w14:textId="77777777" w:rsidR="0060689A" w:rsidRDefault="0060689A" w:rsidP="0060689A">
            <w:pPr>
              <w:pStyle w:val="TableParagraph"/>
              <w:numPr>
                <w:ilvl w:val="0"/>
                <w:numId w:val="344"/>
              </w:numPr>
              <w:tabs>
                <w:tab w:val="left" w:pos="827"/>
                <w:tab w:val="left" w:pos="828"/>
              </w:tabs>
              <w:spacing w:line="240" w:lineRule="auto"/>
              <w:ind w:hanging="361"/>
              <w:rPr>
                <w:b/>
                <w:sz w:val="20"/>
              </w:rPr>
            </w:pPr>
            <w:r>
              <w:rPr>
                <w:b/>
                <w:sz w:val="20"/>
              </w:rPr>
              <w:t>Sitting</w:t>
            </w:r>
            <w:r>
              <w:rPr>
                <w:b/>
                <w:spacing w:val="-7"/>
                <w:sz w:val="20"/>
              </w:rPr>
              <w:t xml:space="preserve"> </w:t>
            </w:r>
            <w:r>
              <w:rPr>
                <w:b/>
                <w:sz w:val="20"/>
              </w:rPr>
              <w:t>at</w:t>
            </w:r>
            <w:r>
              <w:rPr>
                <w:b/>
                <w:spacing w:val="-4"/>
                <w:sz w:val="20"/>
              </w:rPr>
              <w:t xml:space="preserve"> </w:t>
            </w:r>
            <w:r>
              <w:rPr>
                <w:b/>
                <w:sz w:val="20"/>
              </w:rPr>
              <w:t>a</w:t>
            </w:r>
            <w:r>
              <w:rPr>
                <w:b/>
                <w:spacing w:val="-4"/>
                <w:sz w:val="20"/>
              </w:rPr>
              <w:t xml:space="preserve"> </w:t>
            </w:r>
            <w:r>
              <w:rPr>
                <w:b/>
                <w:sz w:val="20"/>
              </w:rPr>
              <w:t>table</w:t>
            </w:r>
            <w:r>
              <w:rPr>
                <w:b/>
                <w:spacing w:val="-1"/>
                <w:sz w:val="20"/>
              </w:rPr>
              <w:t xml:space="preserve"> </w:t>
            </w:r>
            <w:r>
              <w:rPr>
                <w:b/>
                <w:sz w:val="20"/>
              </w:rPr>
              <w:t>in</w:t>
            </w:r>
            <w:r>
              <w:rPr>
                <w:b/>
                <w:spacing w:val="-2"/>
                <w:sz w:val="20"/>
              </w:rPr>
              <w:t xml:space="preserve"> </w:t>
            </w:r>
            <w:r>
              <w:rPr>
                <w:b/>
                <w:sz w:val="20"/>
              </w:rPr>
              <w:t>a</w:t>
            </w:r>
            <w:r>
              <w:rPr>
                <w:b/>
                <w:spacing w:val="-4"/>
                <w:sz w:val="20"/>
              </w:rPr>
              <w:t xml:space="preserve"> </w:t>
            </w:r>
            <w:r>
              <w:rPr>
                <w:b/>
                <w:sz w:val="20"/>
              </w:rPr>
              <w:t>circle,</w:t>
            </w:r>
            <w:r>
              <w:rPr>
                <w:b/>
                <w:spacing w:val="-5"/>
                <w:sz w:val="20"/>
              </w:rPr>
              <w:t xml:space="preserve"> </w:t>
            </w:r>
            <w:r>
              <w:rPr>
                <w:b/>
                <w:sz w:val="20"/>
              </w:rPr>
              <w:t>children</w:t>
            </w:r>
            <w:r>
              <w:rPr>
                <w:b/>
                <w:spacing w:val="-3"/>
                <w:sz w:val="20"/>
              </w:rPr>
              <w:t xml:space="preserve"> </w:t>
            </w:r>
            <w:r>
              <w:rPr>
                <w:b/>
                <w:sz w:val="20"/>
              </w:rPr>
              <w:t>brush</w:t>
            </w:r>
            <w:r>
              <w:rPr>
                <w:b/>
                <w:spacing w:val="-4"/>
                <w:sz w:val="20"/>
              </w:rPr>
              <w:t xml:space="preserve"> </w:t>
            </w:r>
            <w:r>
              <w:rPr>
                <w:b/>
                <w:sz w:val="20"/>
              </w:rPr>
              <w:t>teeth</w:t>
            </w:r>
            <w:r>
              <w:rPr>
                <w:b/>
                <w:spacing w:val="-3"/>
                <w:sz w:val="20"/>
              </w:rPr>
              <w:t xml:space="preserve"> </w:t>
            </w:r>
            <w:r>
              <w:rPr>
                <w:b/>
                <w:sz w:val="20"/>
              </w:rPr>
              <w:t>as</w:t>
            </w:r>
            <w:r>
              <w:rPr>
                <w:b/>
                <w:spacing w:val="-4"/>
                <w:sz w:val="20"/>
              </w:rPr>
              <w:t xml:space="preserve"> </w:t>
            </w:r>
            <w:r>
              <w:rPr>
                <w:b/>
                <w:sz w:val="20"/>
              </w:rPr>
              <w:t>a</w:t>
            </w:r>
            <w:r>
              <w:rPr>
                <w:b/>
                <w:spacing w:val="-4"/>
                <w:sz w:val="20"/>
              </w:rPr>
              <w:t xml:space="preserve"> </w:t>
            </w:r>
            <w:r>
              <w:rPr>
                <w:b/>
                <w:sz w:val="20"/>
              </w:rPr>
              <w:t>group</w:t>
            </w:r>
            <w:r>
              <w:rPr>
                <w:b/>
                <w:spacing w:val="-2"/>
                <w:sz w:val="20"/>
              </w:rPr>
              <w:t xml:space="preserve"> </w:t>
            </w:r>
            <w:r>
              <w:rPr>
                <w:b/>
                <w:sz w:val="20"/>
              </w:rPr>
              <w:t>activity</w:t>
            </w:r>
            <w:r>
              <w:rPr>
                <w:b/>
                <w:spacing w:val="-5"/>
                <w:sz w:val="20"/>
              </w:rPr>
              <w:t xml:space="preserve"> </w:t>
            </w:r>
            <w:r>
              <w:rPr>
                <w:b/>
                <w:sz w:val="20"/>
              </w:rPr>
              <w:t>once</w:t>
            </w:r>
            <w:r>
              <w:rPr>
                <w:b/>
                <w:spacing w:val="-4"/>
                <w:sz w:val="20"/>
              </w:rPr>
              <w:t xml:space="preserve"> </w:t>
            </w:r>
            <w:r>
              <w:rPr>
                <w:b/>
                <w:sz w:val="20"/>
              </w:rPr>
              <w:t>every</w:t>
            </w:r>
            <w:r>
              <w:rPr>
                <w:b/>
                <w:spacing w:val="-4"/>
                <w:sz w:val="20"/>
              </w:rPr>
              <w:t xml:space="preserve"> day.</w:t>
            </w:r>
          </w:p>
          <w:p w14:paraId="32CED862" w14:textId="77777777" w:rsidR="0060689A" w:rsidRDefault="0060689A" w:rsidP="0060689A">
            <w:pPr>
              <w:pStyle w:val="TableParagraph"/>
              <w:numPr>
                <w:ilvl w:val="0"/>
                <w:numId w:val="344"/>
              </w:numPr>
              <w:tabs>
                <w:tab w:val="left" w:pos="827"/>
                <w:tab w:val="left" w:pos="828"/>
              </w:tabs>
              <w:spacing w:line="243" w:lineRule="exact"/>
              <w:ind w:hanging="361"/>
              <w:rPr>
                <w:b/>
                <w:sz w:val="20"/>
              </w:rPr>
            </w:pPr>
            <w:r>
              <w:rPr>
                <w:b/>
                <w:sz w:val="20"/>
              </w:rPr>
              <w:t>Give</w:t>
            </w:r>
            <w:r>
              <w:rPr>
                <w:b/>
                <w:spacing w:val="-4"/>
                <w:sz w:val="20"/>
              </w:rPr>
              <w:t xml:space="preserve"> </w:t>
            </w:r>
            <w:r>
              <w:rPr>
                <w:b/>
                <w:sz w:val="20"/>
              </w:rPr>
              <w:t>each</w:t>
            </w:r>
            <w:r>
              <w:rPr>
                <w:b/>
                <w:spacing w:val="-3"/>
                <w:sz w:val="20"/>
              </w:rPr>
              <w:t xml:space="preserve"> </w:t>
            </w:r>
            <w:r>
              <w:rPr>
                <w:b/>
                <w:sz w:val="20"/>
              </w:rPr>
              <w:t>child</w:t>
            </w:r>
            <w:r>
              <w:rPr>
                <w:b/>
                <w:spacing w:val="-3"/>
                <w:sz w:val="20"/>
              </w:rPr>
              <w:t xml:space="preserve"> </w:t>
            </w:r>
            <w:r>
              <w:rPr>
                <w:b/>
                <w:sz w:val="20"/>
              </w:rPr>
              <w:t>a</w:t>
            </w:r>
            <w:r>
              <w:rPr>
                <w:b/>
                <w:spacing w:val="-3"/>
                <w:sz w:val="20"/>
              </w:rPr>
              <w:t xml:space="preserve"> </w:t>
            </w:r>
            <w:r>
              <w:rPr>
                <w:b/>
                <w:sz w:val="20"/>
              </w:rPr>
              <w:t>small</w:t>
            </w:r>
            <w:r>
              <w:rPr>
                <w:b/>
                <w:spacing w:val="-5"/>
                <w:sz w:val="20"/>
              </w:rPr>
              <w:t xml:space="preserve"> </w:t>
            </w:r>
            <w:r>
              <w:rPr>
                <w:b/>
                <w:sz w:val="20"/>
              </w:rPr>
              <w:t>paper</w:t>
            </w:r>
            <w:r>
              <w:rPr>
                <w:b/>
                <w:spacing w:val="-4"/>
                <w:sz w:val="20"/>
              </w:rPr>
              <w:t xml:space="preserve"> </w:t>
            </w:r>
            <w:r>
              <w:rPr>
                <w:b/>
                <w:sz w:val="20"/>
              </w:rPr>
              <w:t>cup,</w:t>
            </w:r>
            <w:r>
              <w:rPr>
                <w:b/>
                <w:spacing w:val="-5"/>
                <w:sz w:val="20"/>
              </w:rPr>
              <w:t xml:space="preserve"> </w:t>
            </w:r>
            <w:r>
              <w:rPr>
                <w:b/>
                <w:sz w:val="20"/>
              </w:rPr>
              <w:t>a</w:t>
            </w:r>
            <w:r>
              <w:rPr>
                <w:b/>
                <w:spacing w:val="-4"/>
                <w:sz w:val="20"/>
              </w:rPr>
              <w:t xml:space="preserve"> </w:t>
            </w:r>
            <w:r>
              <w:rPr>
                <w:b/>
                <w:sz w:val="20"/>
              </w:rPr>
              <w:t>paper</w:t>
            </w:r>
            <w:r>
              <w:rPr>
                <w:b/>
                <w:spacing w:val="-2"/>
                <w:sz w:val="20"/>
              </w:rPr>
              <w:t xml:space="preserve"> </w:t>
            </w:r>
            <w:r>
              <w:rPr>
                <w:b/>
                <w:sz w:val="20"/>
              </w:rPr>
              <w:t>towel</w:t>
            </w:r>
            <w:r>
              <w:rPr>
                <w:b/>
                <w:spacing w:val="-5"/>
                <w:sz w:val="20"/>
              </w:rPr>
              <w:t xml:space="preserve"> </w:t>
            </w:r>
            <w:r>
              <w:rPr>
                <w:b/>
                <w:sz w:val="20"/>
              </w:rPr>
              <w:t>and</w:t>
            </w:r>
            <w:r>
              <w:rPr>
                <w:b/>
                <w:spacing w:val="-3"/>
                <w:sz w:val="20"/>
              </w:rPr>
              <w:t xml:space="preserve"> </w:t>
            </w:r>
            <w:r>
              <w:rPr>
                <w:b/>
                <w:sz w:val="20"/>
              </w:rPr>
              <w:t>tooth</w:t>
            </w:r>
            <w:r>
              <w:rPr>
                <w:b/>
                <w:spacing w:val="-4"/>
                <w:sz w:val="20"/>
              </w:rPr>
              <w:t xml:space="preserve"> </w:t>
            </w:r>
            <w:r>
              <w:rPr>
                <w:b/>
                <w:spacing w:val="-2"/>
                <w:sz w:val="20"/>
              </w:rPr>
              <w:t>brush.</w:t>
            </w:r>
          </w:p>
          <w:p w14:paraId="444FFC58" w14:textId="77777777" w:rsidR="0060689A" w:rsidRDefault="0060689A" w:rsidP="0060689A">
            <w:pPr>
              <w:pStyle w:val="TableParagraph"/>
              <w:numPr>
                <w:ilvl w:val="0"/>
                <w:numId w:val="344"/>
              </w:numPr>
              <w:tabs>
                <w:tab w:val="left" w:pos="827"/>
                <w:tab w:val="left" w:pos="828"/>
              </w:tabs>
              <w:spacing w:before="0" w:line="240" w:lineRule="auto"/>
              <w:ind w:right="776"/>
              <w:rPr>
                <w:b/>
                <w:sz w:val="20"/>
              </w:rPr>
            </w:pPr>
            <w:r>
              <w:rPr>
                <w:b/>
                <w:sz w:val="20"/>
              </w:rPr>
              <w:t>Put</w:t>
            </w:r>
            <w:r>
              <w:rPr>
                <w:b/>
                <w:spacing w:val="-2"/>
                <w:sz w:val="20"/>
              </w:rPr>
              <w:t xml:space="preserve"> </w:t>
            </w:r>
            <w:r>
              <w:rPr>
                <w:b/>
                <w:sz w:val="20"/>
              </w:rPr>
              <w:t>a</w:t>
            </w:r>
            <w:r>
              <w:rPr>
                <w:b/>
                <w:spacing w:val="-2"/>
                <w:sz w:val="20"/>
              </w:rPr>
              <w:t xml:space="preserve"> </w:t>
            </w:r>
            <w:r>
              <w:rPr>
                <w:b/>
                <w:sz w:val="20"/>
              </w:rPr>
              <w:t>small</w:t>
            </w:r>
            <w:r>
              <w:rPr>
                <w:b/>
                <w:spacing w:val="-3"/>
                <w:sz w:val="20"/>
              </w:rPr>
              <w:t xml:space="preserve"> </w:t>
            </w:r>
            <w:r>
              <w:rPr>
                <w:b/>
                <w:sz w:val="20"/>
              </w:rPr>
              <w:t>(peas-sized)</w:t>
            </w:r>
            <w:r>
              <w:rPr>
                <w:b/>
                <w:spacing w:val="-2"/>
                <w:sz w:val="20"/>
              </w:rPr>
              <w:t xml:space="preserve"> </w:t>
            </w:r>
            <w:r>
              <w:rPr>
                <w:b/>
                <w:sz w:val="20"/>
              </w:rPr>
              <w:t>dab</w:t>
            </w:r>
            <w:r>
              <w:rPr>
                <w:b/>
                <w:spacing w:val="-1"/>
                <w:sz w:val="20"/>
              </w:rPr>
              <w:t xml:space="preserve"> </w:t>
            </w:r>
            <w:r>
              <w:rPr>
                <w:b/>
                <w:sz w:val="20"/>
              </w:rPr>
              <w:t>of</w:t>
            </w:r>
            <w:r>
              <w:rPr>
                <w:b/>
                <w:spacing w:val="-3"/>
                <w:sz w:val="20"/>
              </w:rPr>
              <w:t xml:space="preserve"> </w:t>
            </w:r>
            <w:r>
              <w:rPr>
                <w:b/>
                <w:sz w:val="20"/>
              </w:rPr>
              <w:t>fluoride</w:t>
            </w:r>
            <w:r>
              <w:rPr>
                <w:b/>
                <w:spacing w:val="-2"/>
                <w:sz w:val="20"/>
              </w:rPr>
              <w:t xml:space="preserve"> </w:t>
            </w:r>
            <w:r>
              <w:rPr>
                <w:b/>
                <w:sz w:val="20"/>
              </w:rPr>
              <w:t>toothpaste</w:t>
            </w:r>
            <w:r>
              <w:rPr>
                <w:b/>
                <w:spacing w:val="-2"/>
                <w:sz w:val="20"/>
              </w:rPr>
              <w:t xml:space="preserve"> </w:t>
            </w:r>
            <w:r>
              <w:rPr>
                <w:b/>
                <w:sz w:val="20"/>
              </w:rPr>
              <w:t>on</w:t>
            </w:r>
            <w:r>
              <w:rPr>
                <w:b/>
                <w:spacing w:val="-1"/>
                <w:sz w:val="20"/>
              </w:rPr>
              <w:t xml:space="preserve"> </w:t>
            </w:r>
            <w:r>
              <w:rPr>
                <w:b/>
                <w:sz w:val="20"/>
              </w:rPr>
              <w:t>the</w:t>
            </w:r>
            <w:r>
              <w:rPr>
                <w:b/>
                <w:spacing w:val="-4"/>
                <w:sz w:val="20"/>
              </w:rPr>
              <w:t xml:space="preserve"> </w:t>
            </w:r>
            <w:r>
              <w:rPr>
                <w:b/>
                <w:sz w:val="20"/>
              </w:rPr>
              <w:t>bottom</w:t>
            </w:r>
            <w:r>
              <w:rPr>
                <w:b/>
                <w:spacing w:val="-4"/>
                <w:sz w:val="20"/>
              </w:rPr>
              <w:t xml:space="preserve"> </w:t>
            </w:r>
            <w:r>
              <w:rPr>
                <w:b/>
                <w:sz w:val="20"/>
              </w:rPr>
              <w:t>of</w:t>
            </w:r>
            <w:r>
              <w:rPr>
                <w:b/>
                <w:spacing w:val="-3"/>
                <w:sz w:val="20"/>
              </w:rPr>
              <w:t xml:space="preserve"> </w:t>
            </w:r>
            <w:r>
              <w:rPr>
                <w:b/>
                <w:sz w:val="20"/>
              </w:rPr>
              <w:t>a</w:t>
            </w:r>
            <w:r>
              <w:rPr>
                <w:b/>
                <w:spacing w:val="-2"/>
                <w:sz w:val="20"/>
              </w:rPr>
              <w:t xml:space="preserve"> </w:t>
            </w:r>
            <w:r>
              <w:rPr>
                <w:b/>
                <w:sz w:val="20"/>
              </w:rPr>
              <w:t>small</w:t>
            </w:r>
            <w:r>
              <w:rPr>
                <w:b/>
                <w:spacing w:val="-3"/>
                <w:sz w:val="20"/>
              </w:rPr>
              <w:t xml:space="preserve"> </w:t>
            </w:r>
            <w:r>
              <w:rPr>
                <w:b/>
                <w:sz w:val="20"/>
              </w:rPr>
              <w:t>paper</w:t>
            </w:r>
            <w:r>
              <w:rPr>
                <w:b/>
                <w:spacing w:val="-1"/>
                <w:sz w:val="20"/>
              </w:rPr>
              <w:t xml:space="preserve"> </w:t>
            </w:r>
            <w:r>
              <w:rPr>
                <w:b/>
                <w:sz w:val="20"/>
              </w:rPr>
              <w:t>cup</w:t>
            </w:r>
            <w:r>
              <w:rPr>
                <w:b/>
                <w:spacing w:val="-3"/>
                <w:sz w:val="20"/>
              </w:rPr>
              <w:t xml:space="preserve"> </w:t>
            </w:r>
            <w:r>
              <w:rPr>
                <w:b/>
                <w:sz w:val="20"/>
              </w:rPr>
              <w:t>and</w:t>
            </w:r>
            <w:r>
              <w:rPr>
                <w:b/>
                <w:spacing w:val="-1"/>
                <w:sz w:val="20"/>
              </w:rPr>
              <w:t xml:space="preserve"> </w:t>
            </w:r>
            <w:r>
              <w:rPr>
                <w:b/>
                <w:sz w:val="20"/>
              </w:rPr>
              <w:t>have children us their toothbrushes to pick up the dabs of toothpaste.</w:t>
            </w:r>
          </w:p>
          <w:p w14:paraId="4B90A684" w14:textId="77777777" w:rsidR="0060689A" w:rsidRDefault="0060689A" w:rsidP="0060689A">
            <w:pPr>
              <w:pStyle w:val="TableParagraph"/>
              <w:numPr>
                <w:ilvl w:val="0"/>
                <w:numId w:val="344"/>
              </w:numPr>
              <w:tabs>
                <w:tab w:val="left" w:pos="827"/>
                <w:tab w:val="left" w:pos="828"/>
              </w:tabs>
              <w:spacing w:before="0" w:line="243" w:lineRule="exact"/>
              <w:ind w:hanging="361"/>
              <w:rPr>
                <w:b/>
                <w:sz w:val="20"/>
              </w:rPr>
            </w:pPr>
            <w:r>
              <w:rPr>
                <w:b/>
                <w:sz w:val="20"/>
              </w:rPr>
              <w:t>Brush</w:t>
            </w:r>
            <w:r>
              <w:rPr>
                <w:b/>
                <w:spacing w:val="-4"/>
                <w:sz w:val="20"/>
              </w:rPr>
              <w:t xml:space="preserve"> </w:t>
            </w:r>
            <w:r>
              <w:rPr>
                <w:b/>
                <w:sz w:val="20"/>
              </w:rPr>
              <w:t>together</w:t>
            </w:r>
            <w:r>
              <w:rPr>
                <w:b/>
                <w:spacing w:val="-3"/>
                <w:sz w:val="20"/>
              </w:rPr>
              <w:t xml:space="preserve"> </w:t>
            </w:r>
            <w:r>
              <w:rPr>
                <w:b/>
                <w:sz w:val="20"/>
              </w:rPr>
              <w:t>for</w:t>
            </w:r>
            <w:r>
              <w:rPr>
                <w:b/>
                <w:spacing w:val="-3"/>
                <w:sz w:val="20"/>
              </w:rPr>
              <w:t xml:space="preserve"> </w:t>
            </w:r>
            <w:r>
              <w:rPr>
                <w:b/>
                <w:sz w:val="20"/>
              </w:rPr>
              <w:t>two</w:t>
            </w:r>
            <w:r>
              <w:rPr>
                <w:b/>
                <w:spacing w:val="-6"/>
                <w:sz w:val="20"/>
              </w:rPr>
              <w:t xml:space="preserve"> </w:t>
            </w:r>
            <w:r>
              <w:rPr>
                <w:b/>
                <w:sz w:val="20"/>
              </w:rPr>
              <w:t>minutes,</w:t>
            </w:r>
            <w:r>
              <w:rPr>
                <w:b/>
                <w:spacing w:val="-5"/>
                <w:sz w:val="20"/>
              </w:rPr>
              <w:t xml:space="preserve"> </w:t>
            </w:r>
            <w:r>
              <w:rPr>
                <w:b/>
                <w:sz w:val="20"/>
              </w:rPr>
              <w:t>using</w:t>
            </w:r>
            <w:r>
              <w:rPr>
                <w:b/>
                <w:spacing w:val="-4"/>
                <w:sz w:val="20"/>
              </w:rPr>
              <w:t xml:space="preserve"> </w:t>
            </w:r>
            <w:r>
              <w:rPr>
                <w:b/>
                <w:sz w:val="20"/>
              </w:rPr>
              <w:t>an</w:t>
            </w:r>
            <w:r>
              <w:rPr>
                <w:b/>
                <w:spacing w:val="-4"/>
                <w:sz w:val="20"/>
              </w:rPr>
              <w:t xml:space="preserve"> </w:t>
            </w:r>
            <w:r>
              <w:rPr>
                <w:b/>
                <w:sz w:val="20"/>
              </w:rPr>
              <w:t>egg</w:t>
            </w:r>
            <w:r>
              <w:rPr>
                <w:b/>
                <w:spacing w:val="-4"/>
                <w:sz w:val="20"/>
              </w:rPr>
              <w:t xml:space="preserve"> </w:t>
            </w:r>
            <w:r>
              <w:rPr>
                <w:b/>
                <w:sz w:val="20"/>
              </w:rPr>
              <w:t>timer</w:t>
            </w:r>
            <w:r>
              <w:rPr>
                <w:b/>
                <w:spacing w:val="-4"/>
                <w:sz w:val="20"/>
              </w:rPr>
              <w:t xml:space="preserve"> </w:t>
            </w:r>
            <w:r>
              <w:rPr>
                <w:b/>
                <w:sz w:val="20"/>
              </w:rPr>
              <w:t>or</w:t>
            </w:r>
            <w:r>
              <w:rPr>
                <w:b/>
                <w:spacing w:val="-3"/>
                <w:sz w:val="20"/>
              </w:rPr>
              <w:t xml:space="preserve"> </w:t>
            </w:r>
            <w:r>
              <w:rPr>
                <w:b/>
                <w:sz w:val="20"/>
              </w:rPr>
              <w:t>a</w:t>
            </w:r>
            <w:r>
              <w:rPr>
                <w:b/>
                <w:spacing w:val="-4"/>
                <w:sz w:val="20"/>
              </w:rPr>
              <w:t xml:space="preserve"> </w:t>
            </w:r>
            <w:r>
              <w:rPr>
                <w:b/>
                <w:sz w:val="20"/>
              </w:rPr>
              <w:t>song</w:t>
            </w:r>
            <w:r>
              <w:rPr>
                <w:b/>
                <w:spacing w:val="-5"/>
                <w:sz w:val="20"/>
              </w:rPr>
              <w:t xml:space="preserve"> </w:t>
            </w:r>
            <w:r>
              <w:rPr>
                <w:b/>
                <w:sz w:val="20"/>
              </w:rPr>
              <w:t>that</w:t>
            </w:r>
            <w:r>
              <w:rPr>
                <w:b/>
                <w:spacing w:val="-4"/>
                <w:sz w:val="20"/>
              </w:rPr>
              <w:t xml:space="preserve"> </w:t>
            </w:r>
            <w:r>
              <w:rPr>
                <w:b/>
                <w:sz w:val="20"/>
              </w:rPr>
              <w:t>lasts</w:t>
            </w:r>
            <w:r>
              <w:rPr>
                <w:b/>
                <w:spacing w:val="-4"/>
                <w:sz w:val="20"/>
              </w:rPr>
              <w:t xml:space="preserve"> </w:t>
            </w:r>
            <w:r>
              <w:rPr>
                <w:b/>
                <w:sz w:val="20"/>
              </w:rPr>
              <w:t>for</w:t>
            </w:r>
            <w:r>
              <w:rPr>
                <w:b/>
                <w:spacing w:val="-3"/>
                <w:sz w:val="20"/>
              </w:rPr>
              <w:t xml:space="preserve"> </w:t>
            </w:r>
            <w:r>
              <w:rPr>
                <w:b/>
                <w:sz w:val="20"/>
              </w:rPr>
              <w:t>about</w:t>
            </w:r>
            <w:r>
              <w:rPr>
                <w:b/>
                <w:spacing w:val="-4"/>
                <w:sz w:val="20"/>
              </w:rPr>
              <w:t xml:space="preserve"> </w:t>
            </w:r>
            <w:r>
              <w:rPr>
                <w:b/>
                <w:sz w:val="20"/>
              </w:rPr>
              <w:t>two</w:t>
            </w:r>
            <w:r>
              <w:rPr>
                <w:b/>
                <w:spacing w:val="-3"/>
                <w:sz w:val="20"/>
              </w:rPr>
              <w:t xml:space="preserve"> </w:t>
            </w:r>
            <w:r>
              <w:rPr>
                <w:b/>
                <w:spacing w:val="-2"/>
                <w:sz w:val="20"/>
              </w:rPr>
              <w:t>minutes.</w:t>
            </w:r>
          </w:p>
          <w:p w14:paraId="0750FB09" w14:textId="77777777" w:rsidR="0060689A" w:rsidRDefault="0060689A" w:rsidP="0060689A">
            <w:pPr>
              <w:pStyle w:val="TableParagraph"/>
              <w:numPr>
                <w:ilvl w:val="0"/>
                <w:numId w:val="344"/>
              </w:numPr>
              <w:tabs>
                <w:tab w:val="left" w:pos="827"/>
                <w:tab w:val="left" w:pos="828"/>
              </w:tabs>
              <w:spacing w:before="0" w:line="240" w:lineRule="auto"/>
              <w:ind w:right="339"/>
              <w:rPr>
                <w:b/>
                <w:sz w:val="20"/>
              </w:rPr>
            </w:pPr>
            <w:r>
              <w:rPr>
                <w:b/>
                <w:sz w:val="20"/>
              </w:rPr>
              <w:t>Brush</w:t>
            </w:r>
            <w:r>
              <w:rPr>
                <w:b/>
                <w:spacing w:val="-2"/>
                <w:sz w:val="20"/>
              </w:rPr>
              <w:t xml:space="preserve"> </w:t>
            </w:r>
            <w:r>
              <w:rPr>
                <w:b/>
                <w:sz w:val="20"/>
              </w:rPr>
              <w:t>your</w:t>
            </w:r>
            <w:r>
              <w:rPr>
                <w:b/>
                <w:spacing w:val="-2"/>
                <w:sz w:val="20"/>
              </w:rPr>
              <w:t xml:space="preserve"> </w:t>
            </w:r>
            <w:r>
              <w:rPr>
                <w:b/>
                <w:sz w:val="20"/>
              </w:rPr>
              <w:t>teeth</w:t>
            </w:r>
            <w:r>
              <w:rPr>
                <w:b/>
                <w:spacing w:val="-2"/>
                <w:sz w:val="20"/>
              </w:rPr>
              <w:t xml:space="preserve"> </w:t>
            </w:r>
            <w:r>
              <w:rPr>
                <w:b/>
                <w:sz w:val="20"/>
              </w:rPr>
              <w:t>with</w:t>
            </w:r>
            <w:r>
              <w:rPr>
                <w:b/>
                <w:spacing w:val="-2"/>
                <w:sz w:val="20"/>
              </w:rPr>
              <w:t xml:space="preserve"> </w:t>
            </w:r>
            <w:r>
              <w:rPr>
                <w:b/>
                <w:sz w:val="20"/>
              </w:rPr>
              <w:t>the</w:t>
            </w:r>
            <w:r>
              <w:rPr>
                <w:b/>
                <w:spacing w:val="-3"/>
                <w:sz w:val="20"/>
              </w:rPr>
              <w:t xml:space="preserve"> </w:t>
            </w:r>
            <w:r>
              <w:rPr>
                <w:b/>
                <w:sz w:val="20"/>
              </w:rPr>
              <w:t>children</w:t>
            </w:r>
            <w:r>
              <w:rPr>
                <w:b/>
                <w:spacing w:val="-2"/>
                <w:sz w:val="20"/>
              </w:rPr>
              <w:t xml:space="preserve"> </w:t>
            </w:r>
            <w:r>
              <w:rPr>
                <w:b/>
                <w:sz w:val="20"/>
              </w:rPr>
              <w:t>to</w:t>
            </w:r>
            <w:r>
              <w:rPr>
                <w:b/>
                <w:spacing w:val="-2"/>
                <w:sz w:val="20"/>
              </w:rPr>
              <w:t xml:space="preserve"> </w:t>
            </w:r>
            <w:r>
              <w:rPr>
                <w:b/>
                <w:sz w:val="20"/>
              </w:rPr>
              <w:t>set</w:t>
            </w:r>
            <w:r>
              <w:rPr>
                <w:b/>
                <w:spacing w:val="-3"/>
                <w:sz w:val="20"/>
              </w:rPr>
              <w:t xml:space="preserve"> </w:t>
            </w:r>
            <w:r>
              <w:rPr>
                <w:b/>
                <w:sz w:val="20"/>
              </w:rPr>
              <w:t>an</w:t>
            </w:r>
            <w:r>
              <w:rPr>
                <w:b/>
                <w:spacing w:val="-4"/>
                <w:sz w:val="20"/>
              </w:rPr>
              <w:t xml:space="preserve"> </w:t>
            </w:r>
            <w:r>
              <w:rPr>
                <w:b/>
                <w:sz w:val="20"/>
              </w:rPr>
              <w:t>example,</w:t>
            </w:r>
            <w:r>
              <w:rPr>
                <w:b/>
                <w:spacing w:val="-4"/>
                <w:sz w:val="20"/>
              </w:rPr>
              <w:t xml:space="preserve"> </w:t>
            </w:r>
            <w:r>
              <w:rPr>
                <w:b/>
                <w:sz w:val="20"/>
              </w:rPr>
              <w:t>and</w:t>
            </w:r>
            <w:r>
              <w:rPr>
                <w:b/>
                <w:spacing w:val="-2"/>
                <w:sz w:val="20"/>
              </w:rPr>
              <w:t xml:space="preserve"> </w:t>
            </w:r>
            <w:r>
              <w:rPr>
                <w:b/>
                <w:sz w:val="20"/>
              </w:rPr>
              <w:t>remind</w:t>
            </w:r>
            <w:r>
              <w:rPr>
                <w:b/>
                <w:spacing w:val="-2"/>
                <w:sz w:val="20"/>
              </w:rPr>
              <w:t xml:space="preserve"> </w:t>
            </w:r>
            <w:r>
              <w:rPr>
                <w:b/>
                <w:sz w:val="20"/>
              </w:rPr>
              <w:t>them</w:t>
            </w:r>
            <w:r>
              <w:rPr>
                <w:b/>
                <w:spacing w:val="-2"/>
                <w:sz w:val="20"/>
              </w:rPr>
              <w:t xml:space="preserve"> </w:t>
            </w:r>
            <w:r>
              <w:rPr>
                <w:b/>
                <w:sz w:val="20"/>
              </w:rPr>
              <w:t>to</w:t>
            </w:r>
            <w:r>
              <w:rPr>
                <w:b/>
                <w:spacing w:val="-2"/>
                <w:sz w:val="20"/>
              </w:rPr>
              <w:t xml:space="preserve"> </w:t>
            </w:r>
            <w:r>
              <w:rPr>
                <w:b/>
                <w:sz w:val="20"/>
              </w:rPr>
              <w:t>brush</w:t>
            </w:r>
            <w:r>
              <w:rPr>
                <w:b/>
                <w:spacing w:val="-2"/>
                <w:sz w:val="20"/>
              </w:rPr>
              <w:t xml:space="preserve"> </w:t>
            </w:r>
            <w:r>
              <w:rPr>
                <w:b/>
                <w:sz w:val="20"/>
              </w:rPr>
              <w:t>all</w:t>
            </w:r>
            <w:r>
              <w:rPr>
                <w:b/>
                <w:spacing w:val="-4"/>
                <w:sz w:val="20"/>
              </w:rPr>
              <w:t xml:space="preserve"> </w:t>
            </w:r>
            <w:r>
              <w:rPr>
                <w:b/>
                <w:sz w:val="20"/>
              </w:rPr>
              <w:t>their</w:t>
            </w:r>
            <w:r>
              <w:rPr>
                <w:b/>
                <w:spacing w:val="-2"/>
                <w:sz w:val="20"/>
              </w:rPr>
              <w:t xml:space="preserve"> </w:t>
            </w:r>
            <w:r>
              <w:rPr>
                <w:b/>
                <w:sz w:val="20"/>
              </w:rPr>
              <w:t>teeth,</w:t>
            </w:r>
            <w:r>
              <w:rPr>
                <w:b/>
                <w:spacing w:val="-4"/>
                <w:sz w:val="20"/>
              </w:rPr>
              <w:t xml:space="preserve"> </w:t>
            </w:r>
            <w:r>
              <w:rPr>
                <w:b/>
                <w:sz w:val="20"/>
              </w:rPr>
              <w:t>on</w:t>
            </w:r>
            <w:r>
              <w:rPr>
                <w:b/>
                <w:spacing w:val="-2"/>
                <w:sz w:val="20"/>
              </w:rPr>
              <w:t xml:space="preserve"> </w:t>
            </w:r>
            <w:r>
              <w:rPr>
                <w:b/>
                <w:sz w:val="20"/>
              </w:rPr>
              <w:t xml:space="preserve">all </w:t>
            </w:r>
            <w:r>
              <w:rPr>
                <w:b/>
                <w:spacing w:val="-2"/>
                <w:sz w:val="20"/>
              </w:rPr>
              <w:t>sides.</w:t>
            </w:r>
          </w:p>
          <w:p w14:paraId="48BB3D05" w14:textId="77777777" w:rsidR="0060689A" w:rsidRDefault="0060689A" w:rsidP="0060689A">
            <w:pPr>
              <w:pStyle w:val="TableParagraph"/>
              <w:numPr>
                <w:ilvl w:val="0"/>
                <w:numId w:val="344"/>
              </w:numPr>
              <w:tabs>
                <w:tab w:val="left" w:pos="827"/>
                <w:tab w:val="left" w:pos="828"/>
              </w:tabs>
              <w:spacing w:line="240" w:lineRule="auto"/>
              <w:ind w:right="705"/>
              <w:rPr>
                <w:b/>
                <w:sz w:val="20"/>
              </w:rPr>
            </w:pPr>
            <w:r>
              <w:rPr>
                <w:b/>
                <w:sz w:val="20"/>
              </w:rPr>
              <w:t>When</w:t>
            </w:r>
            <w:r>
              <w:rPr>
                <w:b/>
                <w:spacing w:val="-2"/>
                <w:sz w:val="20"/>
              </w:rPr>
              <w:t xml:space="preserve"> </w:t>
            </w:r>
            <w:r>
              <w:rPr>
                <w:b/>
                <w:sz w:val="20"/>
              </w:rPr>
              <w:t>two</w:t>
            </w:r>
            <w:r>
              <w:rPr>
                <w:b/>
                <w:spacing w:val="-2"/>
                <w:sz w:val="20"/>
              </w:rPr>
              <w:t xml:space="preserve"> </w:t>
            </w:r>
            <w:r>
              <w:rPr>
                <w:b/>
                <w:sz w:val="20"/>
              </w:rPr>
              <w:t>minutes</w:t>
            </w:r>
            <w:r>
              <w:rPr>
                <w:b/>
                <w:spacing w:val="-3"/>
                <w:sz w:val="20"/>
              </w:rPr>
              <w:t xml:space="preserve"> </w:t>
            </w:r>
            <w:r>
              <w:rPr>
                <w:b/>
                <w:sz w:val="20"/>
              </w:rPr>
              <w:t>are</w:t>
            </w:r>
            <w:r>
              <w:rPr>
                <w:b/>
                <w:spacing w:val="-5"/>
                <w:sz w:val="20"/>
              </w:rPr>
              <w:t xml:space="preserve"> </w:t>
            </w:r>
            <w:r>
              <w:rPr>
                <w:b/>
                <w:sz w:val="20"/>
              </w:rPr>
              <w:t>up,</w:t>
            </w:r>
            <w:r>
              <w:rPr>
                <w:b/>
                <w:spacing w:val="-4"/>
                <w:sz w:val="20"/>
              </w:rPr>
              <w:t xml:space="preserve"> </w:t>
            </w:r>
            <w:r>
              <w:rPr>
                <w:b/>
                <w:sz w:val="20"/>
              </w:rPr>
              <w:t>have</w:t>
            </w:r>
            <w:r>
              <w:rPr>
                <w:b/>
                <w:spacing w:val="-2"/>
                <w:sz w:val="20"/>
              </w:rPr>
              <w:t xml:space="preserve"> </w:t>
            </w:r>
            <w:r>
              <w:rPr>
                <w:b/>
                <w:sz w:val="20"/>
              </w:rPr>
              <w:t>the</w:t>
            </w:r>
            <w:r>
              <w:rPr>
                <w:b/>
                <w:spacing w:val="-3"/>
                <w:sz w:val="20"/>
              </w:rPr>
              <w:t xml:space="preserve"> </w:t>
            </w:r>
            <w:r>
              <w:rPr>
                <w:b/>
                <w:sz w:val="20"/>
              </w:rPr>
              <w:t>children</w:t>
            </w:r>
            <w:r>
              <w:rPr>
                <w:b/>
                <w:spacing w:val="-2"/>
                <w:sz w:val="20"/>
              </w:rPr>
              <w:t xml:space="preserve"> </w:t>
            </w:r>
            <w:r>
              <w:rPr>
                <w:b/>
                <w:sz w:val="20"/>
              </w:rPr>
              <w:t>spit</w:t>
            </w:r>
            <w:r>
              <w:rPr>
                <w:b/>
                <w:spacing w:val="-3"/>
                <w:sz w:val="20"/>
              </w:rPr>
              <w:t xml:space="preserve"> </w:t>
            </w:r>
            <w:r>
              <w:rPr>
                <w:b/>
                <w:sz w:val="20"/>
              </w:rPr>
              <w:t>any</w:t>
            </w:r>
            <w:r>
              <w:rPr>
                <w:b/>
                <w:spacing w:val="-4"/>
                <w:sz w:val="20"/>
              </w:rPr>
              <w:t xml:space="preserve"> </w:t>
            </w:r>
            <w:r>
              <w:rPr>
                <w:b/>
                <w:sz w:val="20"/>
              </w:rPr>
              <w:t>extra</w:t>
            </w:r>
            <w:r>
              <w:rPr>
                <w:b/>
                <w:spacing w:val="-3"/>
                <w:sz w:val="20"/>
              </w:rPr>
              <w:t xml:space="preserve"> </w:t>
            </w:r>
            <w:r>
              <w:rPr>
                <w:b/>
                <w:sz w:val="20"/>
              </w:rPr>
              <w:t>toothpaste</w:t>
            </w:r>
            <w:r>
              <w:rPr>
                <w:b/>
                <w:spacing w:val="-3"/>
                <w:sz w:val="20"/>
              </w:rPr>
              <w:t xml:space="preserve"> </w:t>
            </w:r>
            <w:r>
              <w:rPr>
                <w:b/>
                <w:sz w:val="20"/>
              </w:rPr>
              <w:t>into</w:t>
            </w:r>
            <w:r>
              <w:rPr>
                <w:b/>
                <w:spacing w:val="-2"/>
                <w:sz w:val="20"/>
              </w:rPr>
              <w:t xml:space="preserve"> </w:t>
            </w:r>
            <w:r>
              <w:rPr>
                <w:b/>
                <w:sz w:val="20"/>
              </w:rPr>
              <w:t>their</w:t>
            </w:r>
            <w:r>
              <w:rPr>
                <w:b/>
                <w:spacing w:val="-2"/>
                <w:sz w:val="20"/>
              </w:rPr>
              <w:t xml:space="preserve"> </w:t>
            </w:r>
            <w:r>
              <w:rPr>
                <w:b/>
                <w:sz w:val="20"/>
              </w:rPr>
              <w:t>cups,</w:t>
            </w:r>
            <w:r>
              <w:rPr>
                <w:b/>
                <w:spacing w:val="-4"/>
                <w:sz w:val="20"/>
              </w:rPr>
              <w:t xml:space="preserve"> </w:t>
            </w:r>
            <w:r>
              <w:rPr>
                <w:b/>
                <w:sz w:val="20"/>
              </w:rPr>
              <w:t>wipe</w:t>
            </w:r>
            <w:r>
              <w:rPr>
                <w:b/>
                <w:spacing w:val="-3"/>
                <w:sz w:val="20"/>
              </w:rPr>
              <w:t xml:space="preserve"> </w:t>
            </w:r>
            <w:r>
              <w:rPr>
                <w:b/>
                <w:sz w:val="20"/>
              </w:rPr>
              <w:t>their mouths and put the paper towel inside of the cup and throw it away.</w:t>
            </w:r>
          </w:p>
          <w:p w14:paraId="5220BDDC" w14:textId="77777777" w:rsidR="0060689A" w:rsidRDefault="0060689A" w:rsidP="0060689A">
            <w:pPr>
              <w:pStyle w:val="TableParagraph"/>
              <w:numPr>
                <w:ilvl w:val="0"/>
                <w:numId w:val="344"/>
              </w:numPr>
              <w:tabs>
                <w:tab w:val="left" w:pos="827"/>
                <w:tab w:val="left" w:pos="828"/>
              </w:tabs>
              <w:spacing w:before="0" w:line="240" w:lineRule="auto"/>
              <w:ind w:right="194"/>
              <w:rPr>
                <w:b/>
                <w:sz w:val="20"/>
              </w:rPr>
            </w:pPr>
            <w:r>
              <w:rPr>
                <w:b/>
                <w:sz w:val="20"/>
              </w:rPr>
              <w:t>Children</w:t>
            </w:r>
            <w:r>
              <w:rPr>
                <w:b/>
                <w:spacing w:val="-2"/>
                <w:sz w:val="20"/>
              </w:rPr>
              <w:t xml:space="preserve"> </w:t>
            </w:r>
            <w:r>
              <w:rPr>
                <w:b/>
                <w:sz w:val="20"/>
              </w:rPr>
              <w:t>may</w:t>
            </w:r>
            <w:r>
              <w:rPr>
                <w:b/>
                <w:spacing w:val="-4"/>
                <w:sz w:val="20"/>
              </w:rPr>
              <w:t xml:space="preserve"> </w:t>
            </w:r>
            <w:r>
              <w:rPr>
                <w:b/>
                <w:sz w:val="20"/>
              </w:rPr>
              <w:t>rinse</w:t>
            </w:r>
            <w:r>
              <w:rPr>
                <w:b/>
                <w:spacing w:val="-3"/>
                <w:sz w:val="20"/>
              </w:rPr>
              <w:t xml:space="preserve"> </w:t>
            </w:r>
            <w:r>
              <w:rPr>
                <w:b/>
                <w:sz w:val="20"/>
              </w:rPr>
              <w:t>their</w:t>
            </w:r>
            <w:r>
              <w:rPr>
                <w:b/>
                <w:spacing w:val="-2"/>
                <w:sz w:val="20"/>
              </w:rPr>
              <w:t xml:space="preserve"> </w:t>
            </w:r>
            <w:r>
              <w:rPr>
                <w:b/>
                <w:sz w:val="20"/>
              </w:rPr>
              <w:t>toothbrush</w:t>
            </w:r>
            <w:r>
              <w:rPr>
                <w:b/>
                <w:spacing w:val="-2"/>
                <w:sz w:val="20"/>
              </w:rPr>
              <w:t xml:space="preserve"> </w:t>
            </w:r>
            <w:r>
              <w:rPr>
                <w:b/>
                <w:sz w:val="20"/>
              </w:rPr>
              <w:t>individually</w:t>
            </w:r>
            <w:r>
              <w:rPr>
                <w:b/>
                <w:spacing w:val="-4"/>
                <w:sz w:val="20"/>
              </w:rPr>
              <w:t xml:space="preserve"> </w:t>
            </w:r>
            <w:r>
              <w:rPr>
                <w:b/>
                <w:sz w:val="20"/>
              </w:rPr>
              <w:t>but</w:t>
            </w:r>
            <w:r>
              <w:rPr>
                <w:b/>
                <w:spacing w:val="-3"/>
                <w:sz w:val="20"/>
              </w:rPr>
              <w:t xml:space="preserve"> </w:t>
            </w:r>
            <w:r>
              <w:rPr>
                <w:b/>
                <w:sz w:val="20"/>
              </w:rPr>
              <w:t>rinsing</w:t>
            </w:r>
            <w:r>
              <w:rPr>
                <w:b/>
                <w:spacing w:val="-4"/>
                <w:sz w:val="20"/>
              </w:rPr>
              <w:t xml:space="preserve"> </w:t>
            </w:r>
            <w:r>
              <w:rPr>
                <w:b/>
                <w:sz w:val="20"/>
              </w:rPr>
              <w:t>their</w:t>
            </w:r>
            <w:r>
              <w:rPr>
                <w:b/>
                <w:spacing w:val="-2"/>
                <w:sz w:val="20"/>
              </w:rPr>
              <w:t xml:space="preserve"> </w:t>
            </w:r>
            <w:r>
              <w:rPr>
                <w:b/>
                <w:sz w:val="20"/>
              </w:rPr>
              <w:t>mouths</w:t>
            </w:r>
            <w:r>
              <w:rPr>
                <w:b/>
                <w:spacing w:val="-3"/>
                <w:sz w:val="20"/>
              </w:rPr>
              <w:t xml:space="preserve"> </w:t>
            </w:r>
            <w:r>
              <w:rPr>
                <w:b/>
                <w:sz w:val="20"/>
              </w:rPr>
              <w:t>should</w:t>
            </w:r>
            <w:r>
              <w:rPr>
                <w:b/>
                <w:spacing w:val="-2"/>
                <w:sz w:val="20"/>
              </w:rPr>
              <w:t xml:space="preserve"> </w:t>
            </w:r>
            <w:r>
              <w:rPr>
                <w:b/>
                <w:sz w:val="20"/>
              </w:rPr>
              <w:t>be</w:t>
            </w:r>
            <w:r>
              <w:rPr>
                <w:b/>
                <w:spacing w:val="-3"/>
                <w:sz w:val="20"/>
              </w:rPr>
              <w:t xml:space="preserve"> </w:t>
            </w:r>
            <w:r>
              <w:rPr>
                <w:b/>
                <w:sz w:val="20"/>
              </w:rPr>
              <w:t>limited,</w:t>
            </w:r>
            <w:r>
              <w:rPr>
                <w:b/>
                <w:spacing w:val="-4"/>
                <w:sz w:val="20"/>
              </w:rPr>
              <w:t xml:space="preserve"> </w:t>
            </w:r>
            <w:r>
              <w:rPr>
                <w:b/>
                <w:sz w:val="20"/>
              </w:rPr>
              <w:t>or</w:t>
            </w:r>
            <w:r>
              <w:rPr>
                <w:b/>
                <w:spacing w:val="-2"/>
                <w:sz w:val="20"/>
              </w:rPr>
              <w:t xml:space="preserve"> </w:t>
            </w:r>
            <w:r>
              <w:rPr>
                <w:b/>
                <w:sz w:val="20"/>
              </w:rPr>
              <w:t>not</w:t>
            </w:r>
            <w:r>
              <w:rPr>
                <w:b/>
                <w:spacing w:val="-5"/>
                <w:sz w:val="20"/>
              </w:rPr>
              <w:t xml:space="preserve"> </w:t>
            </w:r>
            <w:r>
              <w:rPr>
                <w:b/>
                <w:sz w:val="20"/>
              </w:rPr>
              <w:t>take place. Rinsing washes away some of the benefits of the fluoride.</w:t>
            </w:r>
          </w:p>
          <w:p w14:paraId="4D2080FB" w14:textId="77777777" w:rsidR="0060689A" w:rsidRDefault="0060689A" w:rsidP="0060689A">
            <w:pPr>
              <w:pStyle w:val="TableParagraph"/>
              <w:numPr>
                <w:ilvl w:val="0"/>
                <w:numId w:val="344"/>
              </w:numPr>
              <w:tabs>
                <w:tab w:val="left" w:pos="827"/>
                <w:tab w:val="left" w:pos="828"/>
              </w:tabs>
              <w:spacing w:before="0" w:line="240" w:lineRule="auto"/>
              <w:ind w:hanging="361"/>
              <w:rPr>
                <w:b/>
                <w:sz w:val="20"/>
              </w:rPr>
            </w:pPr>
            <w:r>
              <w:rPr>
                <w:b/>
                <w:sz w:val="20"/>
              </w:rPr>
              <w:t>Only</w:t>
            </w:r>
            <w:r>
              <w:rPr>
                <w:b/>
                <w:spacing w:val="-6"/>
                <w:sz w:val="20"/>
              </w:rPr>
              <w:t xml:space="preserve"> </w:t>
            </w:r>
            <w:r>
              <w:rPr>
                <w:b/>
                <w:sz w:val="20"/>
              </w:rPr>
              <w:t>staff</w:t>
            </w:r>
            <w:r>
              <w:rPr>
                <w:b/>
                <w:spacing w:val="-6"/>
                <w:sz w:val="20"/>
              </w:rPr>
              <w:t xml:space="preserve"> </w:t>
            </w:r>
            <w:r>
              <w:rPr>
                <w:b/>
                <w:sz w:val="20"/>
              </w:rPr>
              <w:t>can</w:t>
            </w:r>
            <w:r>
              <w:rPr>
                <w:b/>
                <w:spacing w:val="-3"/>
                <w:sz w:val="20"/>
              </w:rPr>
              <w:t xml:space="preserve"> </w:t>
            </w:r>
            <w:r>
              <w:rPr>
                <w:b/>
                <w:sz w:val="20"/>
              </w:rPr>
              <w:t>place</w:t>
            </w:r>
            <w:r>
              <w:rPr>
                <w:b/>
                <w:spacing w:val="-5"/>
                <w:sz w:val="20"/>
              </w:rPr>
              <w:t xml:space="preserve"> </w:t>
            </w:r>
            <w:r>
              <w:rPr>
                <w:b/>
                <w:sz w:val="20"/>
              </w:rPr>
              <w:t>toothbrushes</w:t>
            </w:r>
            <w:r>
              <w:rPr>
                <w:b/>
                <w:spacing w:val="-5"/>
                <w:sz w:val="20"/>
              </w:rPr>
              <w:t xml:space="preserve"> </w:t>
            </w:r>
            <w:r>
              <w:rPr>
                <w:b/>
                <w:sz w:val="20"/>
              </w:rPr>
              <w:t>in</w:t>
            </w:r>
            <w:r>
              <w:rPr>
                <w:b/>
                <w:spacing w:val="-4"/>
                <w:sz w:val="20"/>
              </w:rPr>
              <w:t xml:space="preserve"> </w:t>
            </w:r>
            <w:r>
              <w:rPr>
                <w:b/>
                <w:sz w:val="20"/>
              </w:rPr>
              <w:t>holders</w:t>
            </w:r>
            <w:r>
              <w:rPr>
                <w:b/>
                <w:spacing w:val="-4"/>
                <w:sz w:val="20"/>
              </w:rPr>
              <w:t xml:space="preserve"> </w:t>
            </w:r>
            <w:r>
              <w:rPr>
                <w:b/>
                <w:sz w:val="20"/>
              </w:rPr>
              <w:t>to</w:t>
            </w:r>
            <w:r>
              <w:rPr>
                <w:b/>
                <w:spacing w:val="-4"/>
                <w:sz w:val="20"/>
              </w:rPr>
              <w:t xml:space="preserve"> dry.</w:t>
            </w:r>
          </w:p>
          <w:p w14:paraId="7300F1C6" w14:textId="77777777" w:rsidR="0060689A" w:rsidRDefault="0060689A" w:rsidP="00F76BE2">
            <w:pPr>
              <w:pStyle w:val="TableParagraph"/>
              <w:spacing w:before="11"/>
              <w:ind w:left="0"/>
              <w:rPr>
                <w:i/>
                <w:sz w:val="19"/>
              </w:rPr>
            </w:pPr>
          </w:p>
          <w:p w14:paraId="06483BE8" w14:textId="77777777" w:rsidR="0060689A" w:rsidRDefault="0060689A" w:rsidP="00F76BE2">
            <w:pPr>
              <w:pStyle w:val="TableParagraph"/>
              <w:spacing w:before="0"/>
              <w:rPr>
                <w:b/>
                <w:sz w:val="20"/>
              </w:rPr>
            </w:pPr>
            <w:r>
              <w:rPr>
                <w:b/>
                <w:spacing w:val="-2"/>
                <w:sz w:val="20"/>
              </w:rPr>
              <w:t>Sanitization/Storage:</w:t>
            </w:r>
          </w:p>
          <w:p w14:paraId="1C2EFA3E" w14:textId="77777777" w:rsidR="0060689A" w:rsidRDefault="0060689A" w:rsidP="0060689A">
            <w:pPr>
              <w:pStyle w:val="TableParagraph"/>
              <w:numPr>
                <w:ilvl w:val="0"/>
                <w:numId w:val="343"/>
              </w:numPr>
              <w:tabs>
                <w:tab w:val="left" w:pos="827"/>
                <w:tab w:val="left" w:pos="828"/>
              </w:tabs>
              <w:spacing w:line="240" w:lineRule="auto"/>
              <w:ind w:hanging="361"/>
              <w:rPr>
                <w:sz w:val="20"/>
              </w:rPr>
            </w:pPr>
            <w:r>
              <w:rPr>
                <w:sz w:val="20"/>
              </w:rPr>
              <w:t>Each</w:t>
            </w:r>
            <w:r>
              <w:rPr>
                <w:spacing w:val="-5"/>
                <w:sz w:val="20"/>
              </w:rPr>
              <w:t xml:space="preserve"> </w:t>
            </w:r>
            <w:r>
              <w:rPr>
                <w:sz w:val="20"/>
              </w:rPr>
              <w:t>child</w:t>
            </w:r>
            <w:r>
              <w:rPr>
                <w:spacing w:val="-5"/>
                <w:sz w:val="20"/>
              </w:rPr>
              <w:t xml:space="preserve"> </w:t>
            </w:r>
            <w:r>
              <w:rPr>
                <w:sz w:val="20"/>
              </w:rPr>
              <w:t>will</w:t>
            </w:r>
            <w:r>
              <w:rPr>
                <w:spacing w:val="-5"/>
                <w:sz w:val="20"/>
              </w:rPr>
              <w:t xml:space="preserve"> </w:t>
            </w:r>
            <w:r>
              <w:rPr>
                <w:sz w:val="20"/>
              </w:rPr>
              <w:t>have</w:t>
            </w:r>
            <w:r>
              <w:rPr>
                <w:spacing w:val="-7"/>
                <w:sz w:val="20"/>
              </w:rPr>
              <w:t xml:space="preserve"> </w:t>
            </w:r>
            <w:r>
              <w:rPr>
                <w:sz w:val="20"/>
              </w:rPr>
              <w:t>her/his</w:t>
            </w:r>
            <w:r>
              <w:rPr>
                <w:spacing w:val="-4"/>
                <w:sz w:val="20"/>
              </w:rPr>
              <w:t xml:space="preserve"> </w:t>
            </w:r>
            <w:r>
              <w:rPr>
                <w:sz w:val="20"/>
              </w:rPr>
              <w:t>own</w:t>
            </w:r>
            <w:r>
              <w:rPr>
                <w:spacing w:val="-5"/>
                <w:sz w:val="20"/>
              </w:rPr>
              <w:t xml:space="preserve"> </w:t>
            </w:r>
            <w:r>
              <w:rPr>
                <w:sz w:val="20"/>
              </w:rPr>
              <w:t>labeled</w:t>
            </w:r>
            <w:r>
              <w:rPr>
                <w:spacing w:val="-4"/>
                <w:sz w:val="20"/>
              </w:rPr>
              <w:t xml:space="preserve"> </w:t>
            </w:r>
            <w:r>
              <w:rPr>
                <w:sz w:val="20"/>
              </w:rPr>
              <w:t>toothbrush</w:t>
            </w:r>
            <w:r>
              <w:rPr>
                <w:spacing w:val="-5"/>
                <w:sz w:val="20"/>
              </w:rPr>
              <w:t xml:space="preserve"> </w:t>
            </w:r>
            <w:r>
              <w:rPr>
                <w:sz w:val="20"/>
              </w:rPr>
              <w:t>and</w:t>
            </w:r>
            <w:r>
              <w:rPr>
                <w:spacing w:val="-7"/>
                <w:sz w:val="20"/>
              </w:rPr>
              <w:t xml:space="preserve"> </w:t>
            </w:r>
            <w:r>
              <w:rPr>
                <w:sz w:val="20"/>
              </w:rPr>
              <w:t>never</w:t>
            </w:r>
            <w:r>
              <w:rPr>
                <w:spacing w:val="-6"/>
                <w:sz w:val="20"/>
              </w:rPr>
              <w:t xml:space="preserve"> </w:t>
            </w:r>
            <w:r>
              <w:rPr>
                <w:sz w:val="20"/>
              </w:rPr>
              <w:t>be</w:t>
            </w:r>
            <w:r>
              <w:rPr>
                <w:spacing w:val="-6"/>
                <w:sz w:val="20"/>
              </w:rPr>
              <w:t xml:space="preserve"> </w:t>
            </w:r>
            <w:r>
              <w:rPr>
                <w:spacing w:val="-2"/>
                <w:sz w:val="20"/>
              </w:rPr>
              <w:t>shared.</w:t>
            </w:r>
          </w:p>
          <w:p w14:paraId="5142D086" w14:textId="77777777" w:rsidR="0060689A" w:rsidRDefault="0060689A" w:rsidP="0060689A">
            <w:pPr>
              <w:pStyle w:val="TableParagraph"/>
              <w:numPr>
                <w:ilvl w:val="0"/>
                <w:numId w:val="343"/>
              </w:numPr>
              <w:tabs>
                <w:tab w:val="left" w:pos="827"/>
                <w:tab w:val="left" w:pos="828"/>
              </w:tabs>
              <w:spacing w:line="240" w:lineRule="auto"/>
              <w:ind w:right="1893"/>
              <w:rPr>
                <w:sz w:val="20"/>
              </w:rPr>
            </w:pPr>
            <w:r>
              <w:rPr>
                <w:sz w:val="20"/>
              </w:rPr>
              <w:t>Following</w:t>
            </w:r>
            <w:r>
              <w:rPr>
                <w:spacing w:val="-4"/>
                <w:sz w:val="20"/>
              </w:rPr>
              <w:t xml:space="preserve"> </w:t>
            </w:r>
            <w:r>
              <w:rPr>
                <w:sz w:val="20"/>
              </w:rPr>
              <w:t>each</w:t>
            </w:r>
            <w:r>
              <w:rPr>
                <w:spacing w:val="-3"/>
                <w:sz w:val="20"/>
              </w:rPr>
              <w:t xml:space="preserve"> </w:t>
            </w:r>
            <w:r>
              <w:rPr>
                <w:sz w:val="20"/>
              </w:rPr>
              <w:t>use,</w:t>
            </w:r>
            <w:r>
              <w:rPr>
                <w:spacing w:val="-3"/>
                <w:sz w:val="20"/>
              </w:rPr>
              <w:t xml:space="preserve"> </w:t>
            </w:r>
            <w:r>
              <w:rPr>
                <w:sz w:val="20"/>
              </w:rPr>
              <w:t>toothbrushes</w:t>
            </w:r>
            <w:r>
              <w:rPr>
                <w:spacing w:val="-3"/>
                <w:sz w:val="20"/>
              </w:rPr>
              <w:t xml:space="preserve"> </w:t>
            </w:r>
            <w:r>
              <w:rPr>
                <w:sz w:val="20"/>
              </w:rPr>
              <w:t>should</w:t>
            </w:r>
            <w:r>
              <w:rPr>
                <w:spacing w:val="-6"/>
                <w:sz w:val="20"/>
              </w:rPr>
              <w:t xml:space="preserve"> </w:t>
            </w:r>
            <w:r>
              <w:rPr>
                <w:sz w:val="20"/>
              </w:rPr>
              <w:t>be</w:t>
            </w:r>
            <w:r>
              <w:rPr>
                <w:spacing w:val="-5"/>
                <w:sz w:val="20"/>
              </w:rPr>
              <w:t xml:space="preserve"> </w:t>
            </w:r>
            <w:r>
              <w:rPr>
                <w:sz w:val="20"/>
              </w:rPr>
              <w:t>rinsed</w:t>
            </w:r>
            <w:r>
              <w:rPr>
                <w:spacing w:val="-3"/>
                <w:sz w:val="20"/>
              </w:rPr>
              <w:t xml:space="preserve"> </w:t>
            </w:r>
            <w:r>
              <w:rPr>
                <w:sz w:val="20"/>
              </w:rPr>
              <w:t>in</w:t>
            </w:r>
            <w:r>
              <w:rPr>
                <w:spacing w:val="-3"/>
                <w:sz w:val="20"/>
              </w:rPr>
              <w:t xml:space="preserve"> </w:t>
            </w:r>
            <w:r>
              <w:rPr>
                <w:sz w:val="20"/>
              </w:rPr>
              <w:t>tap</w:t>
            </w:r>
            <w:r>
              <w:rPr>
                <w:spacing w:val="-3"/>
                <w:sz w:val="20"/>
              </w:rPr>
              <w:t xml:space="preserve"> </w:t>
            </w:r>
            <w:r>
              <w:rPr>
                <w:sz w:val="20"/>
              </w:rPr>
              <w:t>water,</w:t>
            </w:r>
            <w:r>
              <w:rPr>
                <w:spacing w:val="-3"/>
                <w:sz w:val="20"/>
              </w:rPr>
              <w:t xml:space="preserve"> </w:t>
            </w:r>
            <w:r>
              <w:rPr>
                <w:sz w:val="20"/>
              </w:rPr>
              <w:t>stored</w:t>
            </w:r>
            <w:r>
              <w:rPr>
                <w:spacing w:val="-3"/>
                <w:sz w:val="20"/>
              </w:rPr>
              <w:t xml:space="preserve"> </w:t>
            </w:r>
            <w:r>
              <w:rPr>
                <w:sz w:val="20"/>
              </w:rPr>
              <w:t>in</w:t>
            </w:r>
            <w:r>
              <w:rPr>
                <w:spacing w:val="-3"/>
                <w:sz w:val="20"/>
              </w:rPr>
              <w:t xml:space="preserve"> </w:t>
            </w:r>
            <w:r>
              <w:rPr>
                <w:sz w:val="20"/>
              </w:rPr>
              <w:t>an</w:t>
            </w:r>
            <w:r>
              <w:rPr>
                <w:spacing w:val="-3"/>
                <w:sz w:val="20"/>
              </w:rPr>
              <w:t xml:space="preserve"> </w:t>
            </w:r>
            <w:r>
              <w:rPr>
                <w:sz w:val="20"/>
              </w:rPr>
              <w:t>upright position and allowed to air dry in the tooth brush holder.</w:t>
            </w:r>
            <w:r>
              <w:rPr>
                <w:spacing w:val="40"/>
                <w:sz w:val="20"/>
              </w:rPr>
              <w:t xml:space="preserve"> </w:t>
            </w:r>
            <w:r>
              <w:rPr>
                <w:sz w:val="20"/>
              </w:rPr>
              <w:t xml:space="preserve">Toothbrushes should be spaced so they </w:t>
            </w:r>
            <w:r>
              <w:rPr>
                <w:sz w:val="20"/>
                <w:u w:val="double"/>
              </w:rPr>
              <w:t>do not</w:t>
            </w:r>
            <w:r>
              <w:rPr>
                <w:sz w:val="20"/>
              </w:rPr>
              <w:t xml:space="preserve"> touch one another.</w:t>
            </w:r>
          </w:p>
          <w:p w14:paraId="0B4680C5" w14:textId="77777777" w:rsidR="0060689A" w:rsidRDefault="0060689A" w:rsidP="0060689A">
            <w:pPr>
              <w:pStyle w:val="TableParagraph"/>
              <w:numPr>
                <w:ilvl w:val="0"/>
                <w:numId w:val="343"/>
              </w:numPr>
              <w:tabs>
                <w:tab w:val="left" w:pos="827"/>
                <w:tab w:val="left" w:pos="828"/>
              </w:tabs>
              <w:spacing w:before="0" w:line="243" w:lineRule="exact"/>
              <w:ind w:hanging="361"/>
              <w:rPr>
                <w:b/>
                <w:sz w:val="20"/>
              </w:rPr>
            </w:pPr>
            <w:r>
              <w:rPr>
                <w:b/>
                <w:sz w:val="20"/>
              </w:rPr>
              <w:t>Only</w:t>
            </w:r>
            <w:r>
              <w:rPr>
                <w:b/>
                <w:spacing w:val="-6"/>
                <w:sz w:val="20"/>
              </w:rPr>
              <w:t xml:space="preserve"> </w:t>
            </w:r>
            <w:r>
              <w:rPr>
                <w:b/>
                <w:sz w:val="20"/>
              </w:rPr>
              <w:t>staff</w:t>
            </w:r>
            <w:r>
              <w:rPr>
                <w:b/>
                <w:spacing w:val="-5"/>
                <w:sz w:val="20"/>
              </w:rPr>
              <w:t xml:space="preserve"> </w:t>
            </w:r>
            <w:r>
              <w:rPr>
                <w:b/>
                <w:sz w:val="20"/>
              </w:rPr>
              <w:t>may</w:t>
            </w:r>
            <w:r>
              <w:rPr>
                <w:b/>
                <w:spacing w:val="-6"/>
                <w:sz w:val="20"/>
              </w:rPr>
              <w:t xml:space="preserve"> </w:t>
            </w:r>
            <w:r>
              <w:rPr>
                <w:b/>
                <w:sz w:val="20"/>
              </w:rPr>
              <w:t>place</w:t>
            </w:r>
            <w:r>
              <w:rPr>
                <w:b/>
                <w:spacing w:val="-4"/>
                <w:sz w:val="20"/>
              </w:rPr>
              <w:t xml:space="preserve"> </w:t>
            </w:r>
            <w:r>
              <w:rPr>
                <w:b/>
                <w:sz w:val="20"/>
              </w:rPr>
              <w:t>toothbrushes</w:t>
            </w:r>
            <w:r>
              <w:rPr>
                <w:b/>
                <w:spacing w:val="-5"/>
                <w:sz w:val="20"/>
              </w:rPr>
              <w:t xml:space="preserve"> </w:t>
            </w:r>
            <w:r>
              <w:rPr>
                <w:b/>
                <w:sz w:val="20"/>
              </w:rPr>
              <w:t>into</w:t>
            </w:r>
            <w:r>
              <w:rPr>
                <w:b/>
                <w:spacing w:val="-4"/>
                <w:sz w:val="20"/>
              </w:rPr>
              <w:t xml:space="preserve"> </w:t>
            </w:r>
            <w:r>
              <w:rPr>
                <w:b/>
                <w:sz w:val="20"/>
              </w:rPr>
              <w:t>the</w:t>
            </w:r>
            <w:r>
              <w:rPr>
                <w:b/>
                <w:spacing w:val="-4"/>
                <w:sz w:val="20"/>
              </w:rPr>
              <w:t xml:space="preserve"> </w:t>
            </w:r>
            <w:r>
              <w:rPr>
                <w:b/>
                <w:spacing w:val="-2"/>
                <w:sz w:val="20"/>
              </w:rPr>
              <w:t>holder.</w:t>
            </w:r>
          </w:p>
          <w:p w14:paraId="2AC6C21C" w14:textId="77777777" w:rsidR="0060689A" w:rsidRDefault="0060689A" w:rsidP="0060689A">
            <w:pPr>
              <w:pStyle w:val="TableParagraph"/>
              <w:numPr>
                <w:ilvl w:val="0"/>
                <w:numId w:val="343"/>
              </w:numPr>
              <w:tabs>
                <w:tab w:val="left" w:pos="827"/>
                <w:tab w:val="left" w:pos="828"/>
              </w:tabs>
              <w:spacing w:before="0" w:line="243" w:lineRule="exact"/>
              <w:ind w:hanging="361"/>
              <w:rPr>
                <w:sz w:val="20"/>
              </w:rPr>
            </w:pPr>
            <w:r>
              <w:rPr>
                <w:sz w:val="20"/>
              </w:rPr>
              <w:t>Toothbrushes</w:t>
            </w:r>
            <w:r>
              <w:rPr>
                <w:spacing w:val="-6"/>
                <w:sz w:val="20"/>
              </w:rPr>
              <w:t xml:space="preserve"> </w:t>
            </w:r>
            <w:r>
              <w:rPr>
                <w:sz w:val="20"/>
              </w:rPr>
              <w:t>should</w:t>
            </w:r>
            <w:r>
              <w:rPr>
                <w:spacing w:val="-5"/>
                <w:sz w:val="20"/>
              </w:rPr>
              <w:t xml:space="preserve"> </w:t>
            </w:r>
            <w:r>
              <w:rPr>
                <w:sz w:val="20"/>
              </w:rPr>
              <w:t>be</w:t>
            </w:r>
            <w:r>
              <w:rPr>
                <w:spacing w:val="-8"/>
                <w:sz w:val="20"/>
              </w:rPr>
              <w:t xml:space="preserve"> </w:t>
            </w:r>
            <w:r>
              <w:rPr>
                <w:sz w:val="20"/>
              </w:rPr>
              <w:t>replaced</w:t>
            </w:r>
            <w:r>
              <w:rPr>
                <w:spacing w:val="-5"/>
                <w:sz w:val="20"/>
              </w:rPr>
              <w:t xml:space="preserve"> </w:t>
            </w:r>
            <w:r>
              <w:rPr>
                <w:sz w:val="20"/>
              </w:rPr>
              <w:t>every</w:t>
            </w:r>
            <w:r>
              <w:rPr>
                <w:spacing w:val="-5"/>
                <w:sz w:val="20"/>
              </w:rPr>
              <w:t xml:space="preserve"> </w:t>
            </w:r>
            <w:r>
              <w:rPr>
                <w:sz w:val="20"/>
              </w:rPr>
              <w:t>three</w:t>
            </w:r>
            <w:r>
              <w:rPr>
                <w:spacing w:val="-5"/>
                <w:sz w:val="20"/>
              </w:rPr>
              <w:t xml:space="preserve"> </w:t>
            </w:r>
            <w:r>
              <w:rPr>
                <w:sz w:val="20"/>
              </w:rPr>
              <w:t>months</w:t>
            </w:r>
            <w:r>
              <w:rPr>
                <w:spacing w:val="-5"/>
                <w:sz w:val="20"/>
              </w:rPr>
              <w:t xml:space="preserve"> </w:t>
            </w:r>
            <w:r>
              <w:rPr>
                <w:sz w:val="20"/>
              </w:rPr>
              <w:t>and</w:t>
            </w:r>
            <w:r>
              <w:rPr>
                <w:spacing w:val="-6"/>
                <w:sz w:val="20"/>
              </w:rPr>
              <w:t xml:space="preserve"> </w:t>
            </w:r>
            <w:r>
              <w:rPr>
                <w:sz w:val="20"/>
              </w:rPr>
              <w:t>as</w:t>
            </w:r>
            <w:r>
              <w:rPr>
                <w:spacing w:val="-5"/>
                <w:sz w:val="20"/>
              </w:rPr>
              <w:t xml:space="preserve"> </w:t>
            </w:r>
            <w:r>
              <w:rPr>
                <w:sz w:val="20"/>
              </w:rPr>
              <w:t>needed</w:t>
            </w:r>
            <w:r>
              <w:rPr>
                <w:spacing w:val="-6"/>
                <w:sz w:val="20"/>
              </w:rPr>
              <w:t xml:space="preserve"> </w:t>
            </w:r>
            <w:r>
              <w:rPr>
                <w:sz w:val="20"/>
              </w:rPr>
              <w:t>when</w:t>
            </w:r>
            <w:r>
              <w:rPr>
                <w:spacing w:val="-5"/>
                <w:sz w:val="20"/>
              </w:rPr>
              <w:t xml:space="preserve"> </w:t>
            </w:r>
            <w:r>
              <w:rPr>
                <w:sz w:val="20"/>
              </w:rPr>
              <w:t>the</w:t>
            </w:r>
            <w:r>
              <w:rPr>
                <w:spacing w:val="-7"/>
                <w:sz w:val="20"/>
              </w:rPr>
              <w:t xml:space="preserve"> </w:t>
            </w:r>
            <w:r>
              <w:rPr>
                <w:sz w:val="20"/>
              </w:rPr>
              <w:t>bristles</w:t>
            </w:r>
            <w:r>
              <w:rPr>
                <w:spacing w:val="-6"/>
                <w:sz w:val="20"/>
              </w:rPr>
              <w:t xml:space="preserve"> </w:t>
            </w:r>
            <w:r>
              <w:rPr>
                <w:sz w:val="20"/>
              </w:rPr>
              <w:t>are</w:t>
            </w:r>
            <w:r>
              <w:rPr>
                <w:spacing w:val="-7"/>
                <w:sz w:val="20"/>
              </w:rPr>
              <w:t xml:space="preserve"> </w:t>
            </w:r>
            <w:r>
              <w:rPr>
                <w:spacing w:val="-2"/>
                <w:sz w:val="20"/>
              </w:rPr>
              <w:t>worn/bent.</w:t>
            </w:r>
          </w:p>
          <w:p w14:paraId="26117D05" w14:textId="77777777" w:rsidR="0060689A" w:rsidRDefault="0060689A" w:rsidP="0060689A">
            <w:pPr>
              <w:pStyle w:val="TableParagraph"/>
              <w:numPr>
                <w:ilvl w:val="0"/>
                <w:numId w:val="343"/>
              </w:numPr>
              <w:tabs>
                <w:tab w:val="left" w:pos="827"/>
                <w:tab w:val="left" w:pos="828"/>
              </w:tabs>
              <w:spacing w:before="0" w:line="240" w:lineRule="auto"/>
              <w:ind w:right="133"/>
              <w:rPr>
                <w:sz w:val="20"/>
              </w:rPr>
            </w:pPr>
            <w:r>
              <w:rPr>
                <w:sz w:val="20"/>
              </w:rPr>
              <w:t>If</w:t>
            </w:r>
            <w:r>
              <w:rPr>
                <w:spacing w:val="-3"/>
                <w:sz w:val="20"/>
              </w:rPr>
              <w:t xml:space="preserve"> </w:t>
            </w:r>
            <w:r>
              <w:rPr>
                <w:sz w:val="20"/>
              </w:rPr>
              <w:t>a</w:t>
            </w:r>
            <w:r>
              <w:rPr>
                <w:spacing w:val="-2"/>
                <w:sz w:val="20"/>
              </w:rPr>
              <w:t xml:space="preserve"> </w:t>
            </w:r>
            <w:r>
              <w:rPr>
                <w:sz w:val="20"/>
              </w:rPr>
              <w:t>child</w:t>
            </w:r>
            <w:r>
              <w:rPr>
                <w:spacing w:val="-1"/>
                <w:sz w:val="20"/>
              </w:rPr>
              <w:t xml:space="preserve"> </w:t>
            </w:r>
            <w:r>
              <w:rPr>
                <w:sz w:val="20"/>
              </w:rPr>
              <w:t>is</w:t>
            </w:r>
            <w:r>
              <w:rPr>
                <w:spacing w:val="-1"/>
                <w:sz w:val="20"/>
              </w:rPr>
              <w:t xml:space="preserve"> </w:t>
            </w:r>
            <w:r>
              <w:rPr>
                <w:sz w:val="20"/>
              </w:rPr>
              <w:t>absent</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classroom</w:t>
            </w:r>
            <w:r>
              <w:rPr>
                <w:spacing w:val="-3"/>
                <w:sz w:val="20"/>
              </w:rPr>
              <w:t xml:space="preserve"> </w:t>
            </w:r>
            <w:r>
              <w:rPr>
                <w:sz w:val="20"/>
              </w:rPr>
              <w:t>due</w:t>
            </w:r>
            <w:r>
              <w:rPr>
                <w:spacing w:val="-3"/>
                <w:sz w:val="20"/>
              </w:rPr>
              <w:t xml:space="preserve"> </w:t>
            </w:r>
            <w:r>
              <w:rPr>
                <w:sz w:val="20"/>
              </w:rPr>
              <w:t>to</w:t>
            </w:r>
            <w:r>
              <w:rPr>
                <w:spacing w:val="-2"/>
                <w:sz w:val="20"/>
              </w:rPr>
              <w:t xml:space="preserve"> </w:t>
            </w:r>
            <w:r>
              <w:rPr>
                <w:sz w:val="20"/>
              </w:rPr>
              <w:t>illness,</w:t>
            </w:r>
            <w:r>
              <w:rPr>
                <w:spacing w:val="-4"/>
                <w:sz w:val="20"/>
              </w:rPr>
              <w:t xml:space="preserve"> </w:t>
            </w:r>
            <w:r>
              <w:rPr>
                <w:sz w:val="20"/>
              </w:rPr>
              <w:t>the</w:t>
            </w:r>
            <w:r>
              <w:rPr>
                <w:spacing w:val="-3"/>
                <w:sz w:val="20"/>
              </w:rPr>
              <w:t xml:space="preserve"> </w:t>
            </w:r>
            <w:r>
              <w:rPr>
                <w:sz w:val="20"/>
              </w:rPr>
              <w:t>contaminated</w:t>
            </w:r>
            <w:r>
              <w:rPr>
                <w:spacing w:val="-1"/>
                <w:sz w:val="20"/>
              </w:rPr>
              <w:t xml:space="preserve"> </w:t>
            </w:r>
            <w:r>
              <w:rPr>
                <w:sz w:val="20"/>
              </w:rPr>
              <w:t>toothbrush</w:t>
            </w:r>
            <w:r>
              <w:rPr>
                <w:spacing w:val="-4"/>
                <w:sz w:val="20"/>
              </w:rPr>
              <w:t xml:space="preserve"> </w:t>
            </w:r>
            <w:r>
              <w:rPr>
                <w:sz w:val="20"/>
              </w:rPr>
              <w:t>will</w:t>
            </w:r>
            <w:r>
              <w:rPr>
                <w:spacing w:val="-2"/>
                <w:sz w:val="20"/>
              </w:rPr>
              <w:t xml:space="preserve"> </w:t>
            </w:r>
            <w:r>
              <w:rPr>
                <w:sz w:val="20"/>
              </w:rPr>
              <w:t>be</w:t>
            </w:r>
            <w:r>
              <w:rPr>
                <w:spacing w:val="-3"/>
                <w:sz w:val="20"/>
              </w:rPr>
              <w:t xml:space="preserve"> </w:t>
            </w:r>
            <w:r>
              <w:rPr>
                <w:sz w:val="20"/>
              </w:rPr>
              <w:t>discarded</w:t>
            </w:r>
            <w:r>
              <w:rPr>
                <w:spacing w:val="-1"/>
                <w:sz w:val="20"/>
              </w:rPr>
              <w:t xml:space="preserve"> </w:t>
            </w:r>
            <w:r>
              <w:rPr>
                <w:sz w:val="20"/>
              </w:rPr>
              <w:t>and</w:t>
            </w:r>
            <w:r>
              <w:rPr>
                <w:spacing w:val="-1"/>
                <w:sz w:val="20"/>
              </w:rPr>
              <w:t xml:space="preserve"> </w:t>
            </w:r>
            <w:r>
              <w:rPr>
                <w:sz w:val="20"/>
              </w:rPr>
              <w:t>a new one issued upon return to the classroom.</w:t>
            </w:r>
          </w:p>
          <w:p w14:paraId="07F60249" w14:textId="77777777" w:rsidR="0060689A" w:rsidRDefault="0060689A" w:rsidP="0060689A">
            <w:pPr>
              <w:pStyle w:val="TableParagraph"/>
              <w:numPr>
                <w:ilvl w:val="0"/>
                <w:numId w:val="343"/>
              </w:numPr>
              <w:tabs>
                <w:tab w:val="left" w:pos="827"/>
                <w:tab w:val="left" w:pos="828"/>
              </w:tabs>
              <w:spacing w:line="240" w:lineRule="auto"/>
              <w:ind w:hanging="361"/>
              <w:rPr>
                <w:sz w:val="20"/>
              </w:rPr>
            </w:pPr>
            <w:r>
              <w:rPr>
                <w:sz w:val="20"/>
              </w:rPr>
              <w:t>Each</w:t>
            </w:r>
            <w:r>
              <w:rPr>
                <w:spacing w:val="-5"/>
                <w:sz w:val="20"/>
              </w:rPr>
              <w:t xml:space="preserve"> </w:t>
            </w:r>
            <w:r>
              <w:rPr>
                <w:sz w:val="20"/>
              </w:rPr>
              <w:t>toothbrush</w:t>
            </w:r>
            <w:r>
              <w:rPr>
                <w:spacing w:val="-4"/>
                <w:sz w:val="20"/>
              </w:rPr>
              <w:t xml:space="preserve"> </w:t>
            </w:r>
            <w:r>
              <w:rPr>
                <w:sz w:val="20"/>
              </w:rPr>
              <w:t>holder</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sanitized</w:t>
            </w:r>
            <w:r>
              <w:rPr>
                <w:spacing w:val="-4"/>
                <w:sz w:val="20"/>
              </w:rPr>
              <w:t xml:space="preserve"> </w:t>
            </w:r>
            <w:r>
              <w:rPr>
                <w:sz w:val="20"/>
              </w:rPr>
              <w:t>2X</w:t>
            </w:r>
            <w:r>
              <w:rPr>
                <w:spacing w:val="-5"/>
                <w:sz w:val="20"/>
              </w:rPr>
              <w:t xml:space="preserve"> </w:t>
            </w:r>
            <w:r>
              <w:rPr>
                <w:sz w:val="20"/>
              </w:rPr>
              <w:t>month</w:t>
            </w:r>
            <w:r>
              <w:rPr>
                <w:spacing w:val="-4"/>
                <w:sz w:val="20"/>
              </w:rPr>
              <w:t xml:space="preserve"> </w:t>
            </w:r>
            <w:r>
              <w:rPr>
                <w:sz w:val="20"/>
              </w:rPr>
              <w:t>or</w:t>
            </w:r>
            <w:r>
              <w:rPr>
                <w:spacing w:val="-5"/>
                <w:sz w:val="20"/>
              </w:rPr>
              <w:t xml:space="preserve"> </w:t>
            </w:r>
            <w:r>
              <w:rPr>
                <w:sz w:val="20"/>
              </w:rPr>
              <w:t>when</w:t>
            </w:r>
            <w:r>
              <w:rPr>
                <w:spacing w:val="-4"/>
                <w:sz w:val="20"/>
              </w:rPr>
              <w:t xml:space="preserve"> </w:t>
            </w:r>
            <w:r>
              <w:rPr>
                <w:sz w:val="20"/>
              </w:rPr>
              <w:t>a</w:t>
            </w:r>
            <w:r>
              <w:rPr>
                <w:spacing w:val="-5"/>
                <w:sz w:val="20"/>
              </w:rPr>
              <w:t xml:space="preserve"> </w:t>
            </w:r>
            <w:r>
              <w:rPr>
                <w:sz w:val="20"/>
              </w:rPr>
              <w:t>child</w:t>
            </w:r>
            <w:r>
              <w:rPr>
                <w:spacing w:val="-4"/>
                <w:sz w:val="20"/>
              </w:rPr>
              <w:t xml:space="preserve"> </w:t>
            </w:r>
            <w:r>
              <w:rPr>
                <w:sz w:val="20"/>
              </w:rPr>
              <w:t>is</w:t>
            </w:r>
            <w:r>
              <w:rPr>
                <w:spacing w:val="-4"/>
                <w:sz w:val="20"/>
              </w:rPr>
              <w:t xml:space="preserve"> </w:t>
            </w:r>
            <w:r>
              <w:rPr>
                <w:sz w:val="20"/>
              </w:rPr>
              <w:t>absent</w:t>
            </w:r>
            <w:r>
              <w:rPr>
                <w:spacing w:val="-5"/>
                <w:sz w:val="20"/>
              </w:rPr>
              <w:t xml:space="preserve"> </w:t>
            </w:r>
            <w:r>
              <w:rPr>
                <w:sz w:val="20"/>
              </w:rPr>
              <w:t>due</w:t>
            </w:r>
            <w:r>
              <w:rPr>
                <w:spacing w:val="-6"/>
                <w:sz w:val="20"/>
              </w:rPr>
              <w:t xml:space="preserve"> </w:t>
            </w:r>
            <w:r>
              <w:rPr>
                <w:sz w:val="20"/>
              </w:rPr>
              <w:t>to</w:t>
            </w:r>
            <w:r>
              <w:rPr>
                <w:spacing w:val="-5"/>
                <w:sz w:val="20"/>
              </w:rPr>
              <w:t xml:space="preserve"> </w:t>
            </w:r>
            <w:r>
              <w:rPr>
                <w:spacing w:val="-2"/>
                <w:sz w:val="20"/>
              </w:rPr>
              <w:t>illness.</w:t>
            </w:r>
          </w:p>
          <w:p w14:paraId="03C2595B" w14:textId="77777777" w:rsidR="0060689A" w:rsidRDefault="0060689A" w:rsidP="0060689A">
            <w:pPr>
              <w:pStyle w:val="TableParagraph"/>
              <w:numPr>
                <w:ilvl w:val="1"/>
                <w:numId w:val="343"/>
              </w:numPr>
              <w:tabs>
                <w:tab w:val="left" w:pos="1547"/>
                <w:tab w:val="left" w:pos="1548"/>
              </w:tabs>
              <w:spacing w:line="243" w:lineRule="exact"/>
              <w:ind w:hanging="361"/>
              <w:rPr>
                <w:sz w:val="20"/>
              </w:rPr>
            </w:pPr>
            <w:r>
              <w:rPr>
                <w:sz w:val="20"/>
              </w:rPr>
              <w:t>Wash</w:t>
            </w:r>
            <w:r>
              <w:rPr>
                <w:spacing w:val="-5"/>
                <w:sz w:val="20"/>
              </w:rPr>
              <w:t xml:space="preserve"> </w:t>
            </w:r>
            <w:r>
              <w:rPr>
                <w:sz w:val="20"/>
              </w:rPr>
              <w:t>with</w:t>
            </w:r>
            <w:r>
              <w:rPr>
                <w:spacing w:val="-4"/>
                <w:sz w:val="20"/>
              </w:rPr>
              <w:t xml:space="preserve"> </w:t>
            </w:r>
            <w:r>
              <w:rPr>
                <w:b/>
                <w:sz w:val="20"/>
              </w:rPr>
              <w:t>hot</w:t>
            </w:r>
            <w:r>
              <w:rPr>
                <w:b/>
                <w:spacing w:val="-5"/>
                <w:sz w:val="20"/>
              </w:rPr>
              <w:t xml:space="preserve"> </w:t>
            </w:r>
            <w:r>
              <w:rPr>
                <w:sz w:val="20"/>
              </w:rPr>
              <w:t>water</w:t>
            </w:r>
            <w:r>
              <w:rPr>
                <w:spacing w:val="-5"/>
                <w:sz w:val="20"/>
              </w:rPr>
              <w:t xml:space="preserve"> </w:t>
            </w:r>
            <w:r>
              <w:rPr>
                <w:sz w:val="20"/>
              </w:rPr>
              <w:t>and</w:t>
            </w:r>
            <w:r>
              <w:rPr>
                <w:spacing w:val="-4"/>
                <w:sz w:val="20"/>
              </w:rPr>
              <w:t xml:space="preserve"> </w:t>
            </w:r>
            <w:r>
              <w:rPr>
                <w:sz w:val="20"/>
              </w:rPr>
              <w:t>detergent</w:t>
            </w:r>
            <w:r>
              <w:rPr>
                <w:spacing w:val="-5"/>
                <w:sz w:val="20"/>
              </w:rPr>
              <w:t xml:space="preserve"> </w:t>
            </w:r>
            <w:r>
              <w:rPr>
                <w:sz w:val="20"/>
              </w:rPr>
              <w:t>and</w:t>
            </w:r>
            <w:r>
              <w:rPr>
                <w:spacing w:val="-4"/>
                <w:sz w:val="20"/>
              </w:rPr>
              <w:t xml:space="preserve"> </w:t>
            </w:r>
            <w:r>
              <w:rPr>
                <w:sz w:val="20"/>
              </w:rPr>
              <w:t>wiped</w:t>
            </w:r>
            <w:r>
              <w:rPr>
                <w:spacing w:val="-4"/>
                <w:sz w:val="20"/>
              </w:rPr>
              <w:t xml:space="preserve"> </w:t>
            </w:r>
            <w:r>
              <w:rPr>
                <w:sz w:val="20"/>
              </w:rPr>
              <w:t>dry</w:t>
            </w:r>
            <w:r>
              <w:rPr>
                <w:spacing w:val="-4"/>
                <w:sz w:val="20"/>
              </w:rPr>
              <w:t xml:space="preserve"> </w:t>
            </w:r>
            <w:r>
              <w:rPr>
                <w:sz w:val="20"/>
              </w:rPr>
              <w:t>with</w:t>
            </w:r>
            <w:r>
              <w:rPr>
                <w:spacing w:val="-4"/>
                <w:sz w:val="20"/>
              </w:rPr>
              <w:t xml:space="preserve"> </w:t>
            </w:r>
            <w:r>
              <w:rPr>
                <w:sz w:val="20"/>
              </w:rPr>
              <w:t>a</w:t>
            </w:r>
            <w:r>
              <w:rPr>
                <w:spacing w:val="-5"/>
                <w:sz w:val="20"/>
              </w:rPr>
              <w:t xml:space="preserve"> </w:t>
            </w:r>
            <w:r>
              <w:rPr>
                <w:sz w:val="20"/>
              </w:rPr>
              <w:t>paper</w:t>
            </w:r>
            <w:r>
              <w:rPr>
                <w:spacing w:val="-5"/>
                <w:sz w:val="20"/>
              </w:rPr>
              <w:t xml:space="preserve"> </w:t>
            </w:r>
            <w:r>
              <w:rPr>
                <w:spacing w:val="-2"/>
                <w:sz w:val="20"/>
              </w:rPr>
              <w:t>towel.</w:t>
            </w:r>
          </w:p>
          <w:p w14:paraId="51EA9953" w14:textId="77777777" w:rsidR="0060689A" w:rsidRDefault="0060689A" w:rsidP="0060689A">
            <w:pPr>
              <w:pStyle w:val="TableParagraph"/>
              <w:numPr>
                <w:ilvl w:val="0"/>
                <w:numId w:val="343"/>
              </w:numPr>
              <w:tabs>
                <w:tab w:val="left" w:pos="827"/>
                <w:tab w:val="left" w:pos="828"/>
              </w:tabs>
              <w:spacing w:before="0" w:line="243" w:lineRule="exact"/>
              <w:ind w:hanging="361"/>
              <w:rPr>
                <w:sz w:val="20"/>
              </w:rPr>
            </w:pPr>
            <w:r>
              <w:rPr>
                <w:sz w:val="20"/>
              </w:rPr>
              <w:t>The</w:t>
            </w:r>
            <w:r>
              <w:rPr>
                <w:spacing w:val="-7"/>
                <w:sz w:val="20"/>
              </w:rPr>
              <w:t xml:space="preserve"> </w:t>
            </w:r>
            <w:r>
              <w:rPr>
                <w:sz w:val="20"/>
              </w:rPr>
              <w:t>tables</w:t>
            </w:r>
            <w:r>
              <w:rPr>
                <w:spacing w:val="-5"/>
                <w:sz w:val="20"/>
              </w:rPr>
              <w:t xml:space="preserve"> </w:t>
            </w:r>
            <w:r>
              <w:rPr>
                <w:sz w:val="20"/>
              </w:rPr>
              <w:t>must</w:t>
            </w:r>
            <w:r>
              <w:rPr>
                <w:spacing w:val="-6"/>
                <w:sz w:val="20"/>
              </w:rPr>
              <w:t xml:space="preserve"> </w:t>
            </w:r>
            <w:r>
              <w:rPr>
                <w:sz w:val="20"/>
              </w:rPr>
              <w:t>be</w:t>
            </w:r>
            <w:r>
              <w:rPr>
                <w:spacing w:val="-6"/>
                <w:sz w:val="20"/>
              </w:rPr>
              <w:t xml:space="preserve"> </w:t>
            </w:r>
            <w:r>
              <w:rPr>
                <w:sz w:val="20"/>
              </w:rPr>
              <w:t>sanitized</w:t>
            </w:r>
            <w:r>
              <w:rPr>
                <w:spacing w:val="-5"/>
                <w:sz w:val="20"/>
              </w:rPr>
              <w:t xml:space="preserve"> </w:t>
            </w:r>
            <w:r>
              <w:rPr>
                <w:sz w:val="20"/>
              </w:rPr>
              <w:t>before</w:t>
            </w:r>
            <w:r>
              <w:rPr>
                <w:spacing w:val="-7"/>
                <w:sz w:val="20"/>
              </w:rPr>
              <w:t xml:space="preserve"> </w:t>
            </w:r>
            <w:r>
              <w:rPr>
                <w:sz w:val="20"/>
              </w:rPr>
              <w:t>and</w:t>
            </w:r>
            <w:r>
              <w:rPr>
                <w:spacing w:val="-4"/>
                <w:sz w:val="20"/>
              </w:rPr>
              <w:t xml:space="preserve"> </w:t>
            </w:r>
            <w:r>
              <w:rPr>
                <w:sz w:val="20"/>
              </w:rPr>
              <w:t>after</w:t>
            </w:r>
            <w:r>
              <w:rPr>
                <w:spacing w:val="-6"/>
                <w:sz w:val="20"/>
              </w:rPr>
              <w:t xml:space="preserve"> </w:t>
            </w:r>
            <w:r>
              <w:rPr>
                <w:sz w:val="20"/>
              </w:rPr>
              <w:t>tooth</w:t>
            </w:r>
            <w:r>
              <w:rPr>
                <w:spacing w:val="-5"/>
                <w:sz w:val="20"/>
              </w:rPr>
              <w:t xml:space="preserve"> </w:t>
            </w:r>
            <w:r>
              <w:rPr>
                <w:sz w:val="20"/>
              </w:rPr>
              <w:t>brushing</w:t>
            </w:r>
            <w:r>
              <w:rPr>
                <w:spacing w:val="-6"/>
                <w:sz w:val="20"/>
              </w:rPr>
              <w:t xml:space="preserve"> </w:t>
            </w:r>
            <w:r>
              <w:rPr>
                <w:spacing w:val="-2"/>
                <w:sz w:val="20"/>
              </w:rPr>
              <w:t>activities.</w:t>
            </w:r>
          </w:p>
          <w:p w14:paraId="3008F7DE" w14:textId="77777777" w:rsidR="0060689A" w:rsidRDefault="0060689A" w:rsidP="0060689A">
            <w:pPr>
              <w:pStyle w:val="TableParagraph"/>
              <w:numPr>
                <w:ilvl w:val="0"/>
                <w:numId w:val="343"/>
              </w:numPr>
              <w:tabs>
                <w:tab w:val="left" w:pos="827"/>
                <w:tab w:val="left" w:pos="828"/>
              </w:tabs>
              <w:spacing w:before="0" w:line="240" w:lineRule="auto"/>
              <w:ind w:hanging="361"/>
              <w:rPr>
                <w:sz w:val="20"/>
              </w:rPr>
            </w:pPr>
            <w:r>
              <w:rPr>
                <w:sz w:val="20"/>
              </w:rPr>
              <w:t>The</w:t>
            </w:r>
            <w:r>
              <w:rPr>
                <w:spacing w:val="-7"/>
                <w:sz w:val="20"/>
              </w:rPr>
              <w:t xml:space="preserve"> </w:t>
            </w:r>
            <w:r>
              <w:rPr>
                <w:sz w:val="20"/>
              </w:rPr>
              <w:t>sink</w:t>
            </w:r>
            <w:r>
              <w:rPr>
                <w:spacing w:val="-5"/>
                <w:sz w:val="20"/>
              </w:rPr>
              <w:t xml:space="preserve"> </w:t>
            </w:r>
            <w:r>
              <w:rPr>
                <w:sz w:val="20"/>
              </w:rPr>
              <w:t>area</w:t>
            </w:r>
            <w:r>
              <w:rPr>
                <w:spacing w:val="-5"/>
                <w:sz w:val="20"/>
              </w:rPr>
              <w:t xml:space="preserve"> </w:t>
            </w:r>
            <w:r>
              <w:rPr>
                <w:sz w:val="20"/>
              </w:rPr>
              <w:t>must</w:t>
            </w:r>
            <w:r>
              <w:rPr>
                <w:spacing w:val="-5"/>
                <w:sz w:val="20"/>
              </w:rPr>
              <w:t xml:space="preserve"> </w:t>
            </w:r>
            <w:r>
              <w:rPr>
                <w:sz w:val="20"/>
              </w:rPr>
              <w:t>be</w:t>
            </w:r>
            <w:r>
              <w:rPr>
                <w:spacing w:val="-6"/>
                <w:sz w:val="20"/>
              </w:rPr>
              <w:t xml:space="preserve"> </w:t>
            </w:r>
            <w:r>
              <w:rPr>
                <w:sz w:val="20"/>
              </w:rPr>
              <w:t>sanitized</w:t>
            </w:r>
            <w:r>
              <w:rPr>
                <w:spacing w:val="-5"/>
                <w:sz w:val="20"/>
              </w:rPr>
              <w:t xml:space="preserve"> </w:t>
            </w:r>
            <w:r>
              <w:rPr>
                <w:sz w:val="20"/>
              </w:rPr>
              <w:t>before</w:t>
            </w:r>
            <w:r>
              <w:rPr>
                <w:spacing w:val="-6"/>
                <w:sz w:val="20"/>
              </w:rPr>
              <w:t xml:space="preserve"> </w:t>
            </w:r>
            <w:r>
              <w:rPr>
                <w:sz w:val="20"/>
              </w:rPr>
              <w:t>and</w:t>
            </w:r>
            <w:r>
              <w:rPr>
                <w:spacing w:val="-4"/>
                <w:sz w:val="20"/>
              </w:rPr>
              <w:t xml:space="preserve"> </w:t>
            </w:r>
            <w:r>
              <w:rPr>
                <w:sz w:val="20"/>
              </w:rPr>
              <w:t>after</w:t>
            </w:r>
            <w:r>
              <w:rPr>
                <w:spacing w:val="-6"/>
                <w:sz w:val="20"/>
              </w:rPr>
              <w:t xml:space="preserve"> </w:t>
            </w:r>
            <w:r>
              <w:rPr>
                <w:sz w:val="20"/>
              </w:rPr>
              <w:t>tooth</w:t>
            </w:r>
            <w:r>
              <w:rPr>
                <w:spacing w:val="-4"/>
                <w:sz w:val="20"/>
              </w:rPr>
              <w:t xml:space="preserve"> </w:t>
            </w:r>
            <w:r>
              <w:rPr>
                <w:sz w:val="20"/>
              </w:rPr>
              <w:t>brushing</w:t>
            </w:r>
            <w:r>
              <w:rPr>
                <w:spacing w:val="-6"/>
                <w:sz w:val="20"/>
              </w:rPr>
              <w:t xml:space="preserve"> </w:t>
            </w:r>
            <w:r>
              <w:rPr>
                <w:spacing w:val="-2"/>
                <w:sz w:val="20"/>
              </w:rPr>
              <w:t>activities.</w:t>
            </w:r>
          </w:p>
          <w:p w14:paraId="6319DD02" w14:textId="77777777" w:rsidR="0060689A" w:rsidRDefault="0060689A" w:rsidP="00F76BE2">
            <w:pPr>
              <w:pStyle w:val="TableParagraph"/>
              <w:spacing w:before="11"/>
              <w:ind w:left="0"/>
              <w:rPr>
                <w:i/>
                <w:sz w:val="19"/>
              </w:rPr>
            </w:pPr>
          </w:p>
          <w:p w14:paraId="72407C00" w14:textId="77777777" w:rsidR="0060689A" w:rsidRDefault="0060689A" w:rsidP="00F76BE2">
            <w:pPr>
              <w:pStyle w:val="TableParagraph"/>
              <w:spacing w:before="0"/>
              <w:rPr>
                <w:sz w:val="20"/>
              </w:rPr>
            </w:pPr>
            <w:r>
              <w:rPr>
                <w:b/>
                <w:sz w:val="20"/>
              </w:rPr>
              <w:t>Dental</w:t>
            </w:r>
            <w:r>
              <w:rPr>
                <w:b/>
                <w:spacing w:val="-6"/>
                <w:sz w:val="20"/>
              </w:rPr>
              <w:t xml:space="preserve"> </w:t>
            </w:r>
            <w:r>
              <w:rPr>
                <w:b/>
                <w:sz w:val="20"/>
              </w:rPr>
              <w:t>Examinations:</w:t>
            </w:r>
            <w:r>
              <w:rPr>
                <w:b/>
                <w:spacing w:val="37"/>
                <w:sz w:val="20"/>
              </w:rPr>
              <w:t xml:space="preserve"> </w:t>
            </w:r>
            <w:r>
              <w:rPr>
                <w:sz w:val="20"/>
              </w:rPr>
              <w:t>Every</w:t>
            </w:r>
            <w:r>
              <w:rPr>
                <w:spacing w:val="-3"/>
                <w:sz w:val="20"/>
              </w:rPr>
              <w:t xml:space="preserve"> </w:t>
            </w:r>
            <w:r>
              <w:rPr>
                <w:sz w:val="20"/>
              </w:rPr>
              <w:t>HS</w:t>
            </w:r>
            <w:r>
              <w:rPr>
                <w:spacing w:val="-5"/>
                <w:sz w:val="20"/>
              </w:rPr>
              <w:t xml:space="preserve"> </w:t>
            </w:r>
            <w:r>
              <w:rPr>
                <w:sz w:val="20"/>
              </w:rPr>
              <w:t>child</w:t>
            </w:r>
            <w:r>
              <w:rPr>
                <w:spacing w:val="-4"/>
                <w:sz w:val="20"/>
              </w:rPr>
              <w:t xml:space="preserve"> </w:t>
            </w:r>
            <w:r>
              <w:rPr>
                <w:sz w:val="20"/>
              </w:rPr>
              <w:t>is</w:t>
            </w:r>
            <w:r>
              <w:rPr>
                <w:spacing w:val="-3"/>
                <w:sz w:val="20"/>
              </w:rPr>
              <w:t xml:space="preserve"> </w:t>
            </w:r>
            <w:r>
              <w:rPr>
                <w:sz w:val="20"/>
              </w:rPr>
              <w:t>required</w:t>
            </w:r>
            <w:r>
              <w:rPr>
                <w:spacing w:val="-4"/>
                <w:sz w:val="20"/>
              </w:rPr>
              <w:t xml:space="preserve"> </w:t>
            </w:r>
            <w:r>
              <w:rPr>
                <w:sz w:val="20"/>
              </w:rPr>
              <w:t>to</w:t>
            </w:r>
            <w:r>
              <w:rPr>
                <w:spacing w:val="-4"/>
                <w:sz w:val="20"/>
              </w:rPr>
              <w:t xml:space="preserve"> </w:t>
            </w:r>
            <w:r>
              <w:rPr>
                <w:sz w:val="20"/>
              </w:rPr>
              <w:t>have</w:t>
            </w:r>
            <w:r>
              <w:rPr>
                <w:spacing w:val="-6"/>
                <w:sz w:val="20"/>
              </w:rPr>
              <w:t xml:space="preserve"> </w:t>
            </w:r>
            <w:r>
              <w:rPr>
                <w:sz w:val="20"/>
              </w:rPr>
              <w:t>a</w:t>
            </w:r>
            <w:r>
              <w:rPr>
                <w:spacing w:val="-6"/>
                <w:sz w:val="20"/>
              </w:rPr>
              <w:t xml:space="preserve"> </w:t>
            </w:r>
            <w:r>
              <w:rPr>
                <w:sz w:val="20"/>
              </w:rPr>
              <w:t>dental</w:t>
            </w:r>
            <w:r>
              <w:rPr>
                <w:spacing w:val="-4"/>
                <w:sz w:val="20"/>
              </w:rPr>
              <w:t xml:space="preserve"> </w:t>
            </w:r>
            <w:r>
              <w:rPr>
                <w:spacing w:val="-2"/>
                <w:sz w:val="20"/>
              </w:rPr>
              <w:t>home.</w:t>
            </w:r>
          </w:p>
          <w:p w14:paraId="2EE209E2" w14:textId="77777777" w:rsidR="0060689A" w:rsidRDefault="0060689A" w:rsidP="00F76BE2">
            <w:pPr>
              <w:pStyle w:val="TableParagraph"/>
              <w:spacing w:before="0" w:line="240" w:lineRule="atLeast"/>
              <w:ind w:right="149"/>
              <w:rPr>
                <w:sz w:val="20"/>
              </w:rPr>
            </w:pPr>
            <w:r>
              <w:rPr>
                <w:sz w:val="20"/>
              </w:rPr>
              <w:t>Staff will encourage and support parents in scheduling oral health care appointments as part of the schedule of well</w:t>
            </w:r>
            <w:r>
              <w:rPr>
                <w:spacing w:val="-3"/>
                <w:sz w:val="20"/>
              </w:rPr>
              <w:t xml:space="preserve"> </w:t>
            </w:r>
            <w:r>
              <w:rPr>
                <w:sz w:val="20"/>
              </w:rPr>
              <w:t>child</w:t>
            </w:r>
            <w:r>
              <w:rPr>
                <w:spacing w:val="-2"/>
                <w:sz w:val="20"/>
              </w:rPr>
              <w:t xml:space="preserve"> </w:t>
            </w:r>
            <w:r>
              <w:rPr>
                <w:sz w:val="20"/>
              </w:rPr>
              <w:t>care</w:t>
            </w:r>
            <w:r>
              <w:rPr>
                <w:spacing w:val="-4"/>
                <w:sz w:val="20"/>
              </w:rPr>
              <w:t xml:space="preserve"> </w:t>
            </w:r>
            <w:r>
              <w:rPr>
                <w:sz w:val="20"/>
              </w:rPr>
              <w:t>(EPSDT).</w:t>
            </w:r>
            <w:r>
              <w:rPr>
                <w:spacing w:val="-3"/>
                <w:sz w:val="20"/>
              </w:rPr>
              <w:t xml:space="preserve"> </w:t>
            </w:r>
            <w:r>
              <w:rPr>
                <w:sz w:val="20"/>
              </w:rPr>
              <w:t>Staff</w:t>
            </w:r>
            <w:r>
              <w:rPr>
                <w:spacing w:val="-1"/>
                <w:sz w:val="20"/>
              </w:rPr>
              <w:t xml:space="preserve"> </w:t>
            </w:r>
            <w:r>
              <w:rPr>
                <w:sz w:val="20"/>
              </w:rPr>
              <w:t>will</w:t>
            </w:r>
            <w:r>
              <w:rPr>
                <w:spacing w:val="-3"/>
                <w:sz w:val="20"/>
              </w:rPr>
              <w:t xml:space="preserve"> </w:t>
            </w:r>
            <w:r>
              <w:rPr>
                <w:sz w:val="20"/>
              </w:rPr>
              <w:t>provide</w:t>
            </w:r>
            <w:r>
              <w:rPr>
                <w:spacing w:val="-4"/>
                <w:sz w:val="20"/>
              </w:rPr>
              <w:t xml:space="preserve"> </w:t>
            </w:r>
            <w:r>
              <w:rPr>
                <w:sz w:val="20"/>
              </w:rPr>
              <w:t>parents</w:t>
            </w:r>
            <w:r>
              <w:rPr>
                <w:spacing w:val="-2"/>
                <w:sz w:val="20"/>
              </w:rPr>
              <w:t xml:space="preserve"> </w:t>
            </w:r>
            <w:r>
              <w:rPr>
                <w:sz w:val="20"/>
              </w:rPr>
              <w:t>with</w:t>
            </w:r>
            <w:r>
              <w:rPr>
                <w:spacing w:val="-2"/>
                <w:sz w:val="20"/>
              </w:rPr>
              <w:t xml:space="preserve"> </w:t>
            </w:r>
            <w:r>
              <w:rPr>
                <w:sz w:val="20"/>
              </w:rPr>
              <w:t>applications</w:t>
            </w:r>
            <w:r>
              <w:rPr>
                <w:spacing w:val="-2"/>
                <w:sz w:val="20"/>
              </w:rPr>
              <w:t xml:space="preserve"> </w:t>
            </w:r>
            <w:r>
              <w:rPr>
                <w:sz w:val="20"/>
              </w:rPr>
              <w:t>and</w:t>
            </w:r>
            <w:r>
              <w:rPr>
                <w:spacing w:val="-2"/>
                <w:sz w:val="20"/>
              </w:rPr>
              <w:t xml:space="preserve"> </w:t>
            </w:r>
            <w:r>
              <w:rPr>
                <w:sz w:val="20"/>
              </w:rPr>
              <w:t>information</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B-Street</w:t>
            </w:r>
            <w:r>
              <w:rPr>
                <w:spacing w:val="-3"/>
                <w:sz w:val="20"/>
              </w:rPr>
              <w:t xml:space="preserve"> </w:t>
            </w:r>
            <w:r>
              <w:rPr>
                <w:sz w:val="20"/>
              </w:rPr>
              <w:t>Dental</w:t>
            </w:r>
            <w:r>
              <w:rPr>
                <w:spacing w:val="-3"/>
                <w:sz w:val="20"/>
              </w:rPr>
              <w:t xml:space="preserve"> </w:t>
            </w:r>
            <w:r>
              <w:rPr>
                <w:sz w:val="20"/>
              </w:rPr>
              <w:t>Clinic, Community Dental and other local community dental clinics.</w:t>
            </w:r>
          </w:p>
        </w:tc>
      </w:tr>
    </w:tbl>
    <w:p w14:paraId="4C97B317" w14:textId="77777777" w:rsidR="0060689A" w:rsidRDefault="0060689A" w:rsidP="0060689A">
      <w:pPr>
        <w:spacing w:line="240" w:lineRule="atLeast"/>
        <w:rPr>
          <w:sz w:val="20"/>
        </w:rPr>
        <w:sectPr w:rsidR="0060689A">
          <w:footerReference w:type="default" r:id="rId182"/>
          <w:pgSz w:w="12240" w:h="15840"/>
          <w:pgMar w:top="1080" w:right="180" w:bottom="280" w:left="240" w:header="0" w:footer="0"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7217"/>
      </w:tblGrid>
      <w:tr w:rsidR="0060689A" w14:paraId="008D570D" w14:textId="77777777" w:rsidTr="00F76BE2">
        <w:trPr>
          <w:trHeight w:val="244"/>
        </w:trPr>
        <w:tc>
          <w:tcPr>
            <w:tcW w:w="3691" w:type="dxa"/>
          </w:tcPr>
          <w:p w14:paraId="72BE6254" w14:textId="77777777" w:rsidR="0060689A" w:rsidRDefault="0060689A" w:rsidP="00F76BE2">
            <w:pPr>
              <w:pStyle w:val="TableParagraph"/>
              <w:rPr>
                <w:b/>
                <w:sz w:val="20"/>
              </w:rPr>
            </w:pPr>
            <w:bookmarkStart w:id="211" w:name="Availabile_Drinking_Water"/>
            <w:bookmarkEnd w:id="211"/>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217" w:type="dxa"/>
          </w:tcPr>
          <w:p w14:paraId="0CCF1CB7" w14:textId="77777777" w:rsidR="0060689A" w:rsidRDefault="0060689A" w:rsidP="0060689A">
            <w:pPr>
              <w:pStyle w:val="Heading8"/>
            </w:pPr>
            <w:bookmarkStart w:id="212" w:name="_AVAILABILITY_OF_DRINKING"/>
            <w:bookmarkEnd w:id="212"/>
            <w:r>
              <w:t>AVAILABILITY</w:t>
            </w:r>
            <w:r>
              <w:rPr>
                <w:spacing w:val="-9"/>
              </w:rPr>
              <w:t xml:space="preserve"> </w:t>
            </w:r>
            <w:r>
              <w:t>OF</w:t>
            </w:r>
            <w:r>
              <w:rPr>
                <w:spacing w:val="-8"/>
              </w:rPr>
              <w:t xml:space="preserve"> </w:t>
            </w:r>
            <w:r>
              <w:t>DRINKING</w:t>
            </w:r>
            <w:r>
              <w:rPr>
                <w:spacing w:val="-5"/>
              </w:rPr>
              <w:t xml:space="preserve"> </w:t>
            </w:r>
            <w:r>
              <w:rPr>
                <w:spacing w:val="-4"/>
              </w:rPr>
              <w:t>WATER</w:t>
            </w:r>
          </w:p>
        </w:tc>
      </w:tr>
      <w:tr w:rsidR="0060689A" w14:paraId="3B5488DC" w14:textId="77777777" w:rsidTr="00F76BE2">
        <w:trPr>
          <w:trHeight w:val="244"/>
        </w:trPr>
        <w:tc>
          <w:tcPr>
            <w:tcW w:w="3691" w:type="dxa"/>
          </w:tcPr>
          <w:p w14:paraId="49513489"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7217" w:type="dxa"/>
          </w:tcPr>
          <w:p w14:paraId="4B59490E" w14:textId="77777777" w:rsidR="0060689A" w:rsidRDefault="0060689A" w:rsidP="00F76BE2">
            <w:pPr>
              <w:pStyle w:val="TableParagraph"/>
              <w:rPr>
                <w:sz w:val="20"/>
              </w:rPr>
            </w:pPr>
            <w:r>
              <w:rPr>
                <w:sz w:val="20"/>
              </w:rPr>
              <w:t>Health,</w:t>
            </w:r>
            <w:r>
              <w:rPr>
                <w:spacing w:val="-7"/>
                <w:sz w:val="20"/>
              </w:rPr>
              <w:t xml:space="preserve"> </w:t>
            </w:r>
            <w:r>
              <w:rPr>
                <w:spacing w:val="-2"/>
                <w:sz w:val="20"/>
              </w:rPr>
              <w:t>Nutrition</w:t>
            </w:r>
          </w:p>
        </w:tc>
      </w:tr>
      <w:tr w:rsidR="0060689A" w14:paraId="7836CF8A" w14:textId="77777777" w:rsidTr="00F76BE2">
        <w:trPr>
          <w:trHeight w:val="1295"/>
        </w:trPr>
        <w:tc>
          <w:tcPr>
            <w:tcW w:w="3691" w:type="dxa"/>
          </w:tcPr>
          <w:p w14:paraId="3513338B" w14:textId="77777777" w:rsidR="0060689A" w:rsidRDefault="0060689A" w:rsidP="00F76BE2">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7217" w:type="dxa"/>
          </w:tcPr>
          <w:p w14:paraId="3CAD2A3F" w14:textId="77777777" w:rsidR="0060689A" w:rsidRDefault="0060689A" w:rsidP="00F76BE2">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A3A890E" w14:textId="77777777" w:rsidR="0060689A" w:rsidRDefault="0060689A" w:rsidP="00F76BE2">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2A8B395" w14:textId="77777777" w:rsidR="0060689A" w:rsidRDefault="0060689A" w:rsidP="0060689A">
            <w:pPr>
              <w:pStyle w:val="TableParagraph"/>
              <w:numPr>
                <w:ilvl w:val="0"/>
                <w:numId w:val="342"/>
              </w:numPr>
              <w:tabs>
                <w:tab w:val="left" w:pos="1389"/>
              </w:tabs>
              <w:spacing w:before="3" w:line="240" w:lineRule="auto"/>
              <w:ind w:hanging="202"/>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CFE1845" w14:textId="77777777" w:rsidR="0060689A" w:rsidRDefault="0060689A" w:rsidP="00F76BE2">
            <w:pPr>
              <w:pStyle w:val="TableParagraph"/>
              <w:spacing w:before="3"/>
              <w:ind w:left="118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6AF5F14C" w14:textId="77777777" w:rsidR="0060689A" w:rsidRDefault="0060689A" w:rsidP="0060689A">
            <w:pPr>
              <w:pStyle w:val="TableParagraph"/>
              <w:numPr>
                <w:ilvl w:val="0"/>
                <w:numId w:val="342"/>
              </w:numPr>
              <w:tabs>
                <w:tab w:val="left" w:pos="1389"/>
              </w:tabs>
              <w:spacing w:before="3" w:line="237" w:lineRule="exact"/>
              <w:ind w:hanging="202"/>
              <w:rPr>
                <w:sz w:val="20"/>
              </w:rPr>
            </w:pPr>
            <w:r>
              <w:rPr>
                <w:spacing w:val="-2"/>
                <w:sz w:val="20"/>
              </w:rPr>
              <w:t>Other</w:t>
            </w:r>
          </w:p>
        </w:tc>
      </w:tr>
      <w:tr w:rsidR="0060689A" w14:paraId="0CC09F66" w14:textId="77777777" w:rsidTr="00F76BE2">
        <w:trPr>
          <w:trHeight w:val="244"/>
        </w:trPr>
        <w:tc>
          <w:tcPr>
            <w:tcW w:w="3691" w:type="dxa"/>
          </w:tcPr>
          <w:p w14:paraId="69C4E6BA" w14:textId="77777777" w:rsidR="0060689A" w:rsidRDefault="0060689A" w:rsidP="00F76BE2">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217" w:type="dxa"/>
          </w:tcPr>
          <w:p w14:paraId="41D468AD" w14:textId="77777777" w:rsidR="0060689A" w:rsidRDefault="0060689A" w:rsidP="00F76BE2">
            <w:pPr>
              <w:pStyle w:val="TableParagraph"/>
              <w:rPr>
                <w:sz w:val="20"/>
              </w:rPr>
            </w:pPr>
            <w:r>
              <w:rPr>
                <w:sz w:val="20"/>
              </w:rPr>
              <w:t>Classroom</w:t>
            </w:r>
            <w:r>
              <w:rPr>
                <w:spacing w:val="-7"/>
                <w:sz w:val="20"/>
              </w:rPr>
              <w:t xml:space="preserve"> </w:t>
            </w:r>
            <w:r>
              <w:rPr>
                <w:sz w:val="20"/>
              </w:rPr>
              <w:t>Staff</w:t>
            </w:r>
            <w:r>
              <w:rPr>
                <w:spacing w:val="-6"/>
                <w:sz w:val="20"/>
              </w:rPr>
              <w:t xml:space="preserve"> </w:t>
            </w:r>
            <w:r>
              <w:rPr>
                <w:sz w:val="20"/>
              </w:rPr>
              <w:t>and</w:t>
            </w:r>
            <w:r>
              <w:rPr>
                <w:spacing w:val="-5"/>
                <w:sz w:val="20"/>
              </w:rPr>
              <w:t xml:space="preserve"> </w:t>
            </w:r>
            <w:r>
              <w:rPr>
                <w:sz w:val="20"/>
              </w:rPr>
              <w:t>Site</w:t>
            </w:r>
            <w:r>
              <w:rPr>
                <w:spacing w:val="-6"/>
                <w:sz w:val="20"/>
              </w:rPr>
              <w:t xml:space="preserve"> </w:t>
            </w:r>
            <w:r>
              <w:rPr>
                <w:spacing w:val="-2"/>
                <w:sz w:val="20"/>
              </w:rPr>
              <w:t>Supervisor</w:t>
            </w:r>
          </w:p>
        </w:tc>
      </w:tr>
      <w:tr w:rsidR="0060689A" w14:paraId="3FF36241" w14:textId="77777777" w:rsidTr="00F76BE2">
        <w:trPr>
          <w:trHeight w:val="275"/>
        </w:trPr>
        <w:tc>
          <w:tcPr>
            <w:tcW w:w="3691" w:type="dxa"/>
          </w:tcPr>
          <w:p w14:paraId="54AFCAC5" w14:textId="77777777" w:rsidR="0060689A" w:rsidRDefault="0060689A" w:rsidP="00F76BE2">
            <w:pPr>
              <w:pStyle w:val="TableParagraph"/>
              <w:spacing w:before="18" w:line="237" w:lineRule="exact"/>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17" w:type="dxa"/>
          </w:tcPr>
          <w:p w14:paraId="7702C2AD" w14:textId="77777777" w:rsidR="0060689A" w:rsidRDefault="0060689A" w:rsidP="00F76BE2">
            <w:pPr>
              <w:pStyle w:val="TableParagraph"/>
              <w:spacing w:before="18" w:line="237" w:lineRule="exact"/>
              <w:ind w:left="213"/>
              <w:rPr>
                <w:sz w:val="20"/>
              </w:rPr>
            </w:pPr>
            <w:r>
              <w:rPr>
                <w:sz w:val="20"/>
              </w:rPr>
              <w:t>Readily</w:t>
            </w:r>
            <w:r>
              <w:rPr>
                <w:spacing w:val="-6"/>
                <w:sz w:val="20"/>
              </w:rPr>
              <w:t xml:space="preserve"> </w:t>
            </w:r>
            <w:r>
              <w:rPr>
                <w:sz w:val="20"/>
              </w:rPr>
              <w:t>available</w:t>
            </w:r>
            <w:r>
              <w:rPr>
                <w:spacing w:val="-7"/>
                <w:sz w:val="20"/>
              </w:rPr>
              <w:t xml:space="preserve"> </w:t>
            </w:r>
            <w:r>
              <w:rPr>
                <w:sz w:val="20"/>
              </w:rPr>
              <w:t>every</w:t>
            </w:r>
            <w:r>
              <w:rPr>
                <w:spacing w:val="-6"/>
                <w:sz w:val="20"/>
              </w:rPr>
              <w:t xml:space="preserve"> </w:t>
            </w:r>
            <w:r>
              <w:rPr>
                <w:sz w:val="20"/>
              </w:rPr>
              <w:t>day,</w:t>
            </w:r>
            <w:r>
              <w:rPr>
                <w:spacing w:val="-5"/>
                <w:sz w:val="20"/>
              </w:rPr>
              <w:t xml:space="preserve"> </w:t>
            </w:r>
            <w:r>
              <w:rPr>
                <w:sz w:val="20"/>
              </w:rPr>
              <w:t>all</w:t>
            </w:r>
            <w:r>
              <w:rPr>
                <w:spacing w:val="-6"/>
                <w:sz w:val="20"/>
              </w:rPr>
              <w:t xml:space="preserve"> </w:t>
            </w:r>
            <w:r>
              <w:rPr>
                <w:spacing w:val="-4"/>
                <w:sz w:val="20"/>
              </w:rPr>
              <w:t>day.</w:t>
            </w:r>
          </w:p>
        </w:tc>
      </w:tr>
      <w:tr w:rsidR="0060689A" w14:paraId="6559C3EA" w14:textId="77777777" w:rsidTr="00F76BE2">
        <w:trPr>
          <w:trHeight w:val="244"/>
        </w:trPr>
        <w:tc>
          <w:tcPr>
            <w:tcW w:w="3691" w:type="dxa"/>
          </w:tcPr>
          <w:p w14:paraId="770D37BE"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7217" w:type="dxa"/>
          </w:tcPr>
          <w:p w14:paraId="512075F3" w14:textId="77777777" w:rsidR="0060689A" w:rsidRDefault="0060689A" w:rsidP="00F76BE2">
            <w:pPr>
              <w:pStyle w:val="TableParagraph"/>
              <w:rPr>
                <w:sz w:val="20"/>
              </w:rPr>
            </w:pPr>
            <w:r>
              <w:rPr>
                <w:spacing w:val="-5"/>
                <w:sz w:val="20"/>
              </w:rPr>
              <w:t>N/A</w:t>
            </w:r>
          </w:p>
        </w:tc>
      </w:tr>
      <w:tr w:rsidR="0060689A" w14:paraId="1DE281F2" w14:textId="77777777" w:rsidTr="00F76BE2">
        <w:trPr>
          <w:trHeight w:val="244"/>
        </w:trPr>
        <w:tc>
          <w:tcPr>
            <w:tcW w:w="3691" w:type="dxa"/>
          </w:tcPr>
          <w:p w14:paraId="3FBDE3A4" w14:textId="77777777" w:rsidR="0060689A" w:rsidRDefault="0060689A" w:rsidP="00F76BE2">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217" w:type="dxa"/>
          </w:tcPr>
          <w:p w14:paraId="72D2D92D" w14:textId="77777777" w:rsidR="0060689A" w:rsidRDefault="0060689A" w:rsidP="00F76BE2">
            <w:pPr>
              <w:pStyle w:val="TableParagraph"/>
              <w:rPr>
                <w:sz w:val="20"/>
              </w:rPr>
            </w:pPr>
            <w:r>
              <w:rPr>
                <w:spacing w:val="-5"/>
                <w:sz w:val="20"/>
              </w:rPr>
              <w:t>N/A</w:t>
            </w:r>
          </w:p>
        </w:tc>
      </w:tr>
      <w:tr w:rsidR="0060689A" w14:paraId="2109A5B5" w14:textId="77777777" w:rsidTr="00F76BE2">
        <w:trPr>
          <w:trHeight w:val="244"/>
        </w:trPr>
        <w:tc>
          <w:tcPr>
            <w:tcW w:w="3691" w:type="dxa"/>
          </w:tcPr>
          <w:p w14:paraId="159FD84A"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17" w:type="dxa"/>
          </w:tcPr>
          <w:p w14:paraId="30394B47" w14:textId="77777777" w:rsidR="0060689A" w:rsidRDefault="0060689A" w:rsidP="00F76BE2">
            <w:pPr>
              <w:pStyle w:val="TableParagraph"/>
              <w:rPr>
                <w:sz w:val="20"/>
              </w:rPr>
            </w:pPr>
            <w:r>
              <w:rPr>
                <w:spacing w:val="-5"/>
                <w:sz w:val="20"/>
              </w:rPr>
              <w:t>N/A</w:t>
            </w:r>
          </w:p>
        </w:tc>
      </w:tr>
      <w:tr w:rsidR="0060689A" w14:paraId="2D2B0E0B" w14:textId="77777777" w:rsidTr="00F76BE2">
        <w:trPr>
          <w:trHeight w:val="733"/>
        </w:trPr>
        <w:tc>
          <w:tcPr>
            <w:tcW w:w="3691" w:type="dxa"/>
          </w:tcPr>
          <w:p w14:paraId="0A26CC1A" w14:textId="77777777" w:rsidR="0060689A" w:rsidRDefault="0060689A" w:rsidP="00F76BE2">
            <w:pPr>
              <w:pStyle w:val="TableParagraph"/>
              <w:rPr>
                <w:b/>
                <w:sz w:val="20"/>
              </w:rPr>
            </w:pPr>
            <w:r>
              <w:rPr>
                <w:b/>
                <w:sz w:val="20"/>
              </w:rPr>
              <w:t>Specific</w:t>
            </w:r>
            <w:r>
              <w:rPr>
                <w:b/>
                <w:spacing w:val="-9"/>
                <w:sz w:val="20"/>
              </w:rPr>
              <w:t xml:space="preserve"> </w:t>
            </w:r>
            <w:r>
              <w:rPr>
                <w:b/>
                <w:spacing w:val="-2"/>
                <w:sz w:val="20"/>
              </w:rPr>
              <w:t>Directions:</w:t>
            </w:r>
          </w:p>
        </w:tc>
        <w:tc>
          <w:tcPr>
            <w:tcW w:w="7217" w:type="dxa"/>
          </w:tcPr>
          <w:p w14:paraId="0D70AF88" w14:textId="77777777" w:rsidR="0060689A" w:rsidRDefault="0060689A" w:rsidP="00F76BE2">
            <w:pPr>
              <w:pStyle w:val="TableParagraph"/>
              <w:ind w:right="123"/>
              <w:rPr>
                <w:sz w:val="20"/>
              </w:rPr>
            </w:pPr>
            <w:r>
              <w:rPr>
                <w:sz w:val="20"/>
              </w:rPr>
              <w:t>Potable clean drinking water needs to be “offered” to children throughout the day and</w:t>
            </w:r>
            <w:r>
              <w:rPr>
                <w:spacing w:val="-3"/>
                <w:sz w:val="20"/>
              </w:rPr>
              <w:t xml:space="preserve"> </w:t>
            </w:r>
            <w:r>
              <w:rPr>
                <w:sz w:val="20"/>
              </w:rPr>
              <w:t>available</w:t>
            </w:r>
            <w:r>
              <w:rPr>
                <w:spacing w:val="-5"/>
                <w:sz w:val="20"/>
              </w:rPr>
              <w:t xml:space="preserve"> </w:t>
            </w:r>
            <w:r>
              <w:rPr>
                <w:sz w:val="20"/>
              </w:rPr>
              <w:t>to</w:t>
            </w:r>
            <w:r>
              <w:rPr>
                <w:spacing w:val="-4"/>
                <w:sz w:val="20"/>
              </w:rPr>
              <w:t xml:space="preserve"> </w:t>
            </w:r>
            <w:r>
              <w:rPr>
                <w:sz w:val="20"/>
              </w:rPr>
              <w:t>children</w:t>
            </w:r>
            <w:r>
              <w:rPr>
                <w:spacing w:val="-3"/>
                <w:sz w:val="20"/>
              </w:rPr>
              <w:t xml:space="preserve"> </w:t>
            </w:r>
            <w:r>
              <w:rPr>
                <w:sz w:val="20"/>
              </w:rPr>
              <w:t>upon</w:t>
            </w:r>
            <w:r>
              <w:rPr>
                <w:spacing w:val="-3"/>
                <w:sz w:val="20"/>
              </w:rPr>
              <w:t xml:space="preserve"> </w:t>
            </w:r>
            <w:r>
              <w:rPr>
                <w:sz w:val="20"/>
                <w:u w:val="single"/>
              </w:rPr>
              <w:t>their</w:t>
            </w:r>
            <w:r>
              <w:rPr>
                <w:spacing w:val="-4"/>
                <w:sz w:val="20"/>
              </w:rPr>
              <w:t xml:space="preserve"> </w:t>
            </w:r>
            <w:r>
              <w:rPr>
                <w:sz w:val="20"/>
              </w:rPr>
              <w:t>request</w:t>
            </w:r>
            <w:r>
              <w:rPr>
                <w:spacing w:val="-4"/>
                <w:sz w:val="20"/>
              </w:rPr>
              <w:t xml:space="preserve"> </w:t>
            </w:r>
            <w:r>
              <w:rPr>
                <w:sz w:val="20"/>
              </w:rPr>
              <w:t>and</w:t>
            </w:r>
            <w:r>
              <w:rPr>
                <w:spacing w:val="-3"/>
                <w:sz w:val="20"/>
              </w:rPr>
              <w:t xml:space="preserve"> </w:t>
            </w:r>
            <w:r>
              <w:rPr>
                <w:sz w:val="20"/>
              </w:rPr>
              <w:t>allow</w:t>
            </w:r>
            <w:r>
              <w:rPr>
                <w:spacing w:val="-5"/>
                <w:sz w:val="20"/>
              </w:rPr>
              <w:t xml:space="preserve"> </w:t>
            </w:r>
            <w:r>
              <w:rPr>
                <w:sz w:val="20"/>
              </w:rPr>
              <w:t>children</w:t>
            </w:r>
            <w:r>
              <w:rPr>
                <w:spacing w:val="-3"/>
                <w:sz w:val="20"/>
              </w:rPr>
              <w:t xml:space="preserve"> </w:t>
            </w:r>
            <w:r>
              <w:rPr>
                <w:sz w:val="20"/>
              </w:rPr>
              <w:t>to</w:t>
            </w:r>
            <w:r>
              <w:rPr>
                <w:spacing w:val="-4"/>
                <w:sz w:val="20"/>
              </w:rPr>
              <w:t xml:space="preserve"> </w:t>
            </w:r>
            <w:r>
              <w:rPr>
                <w:sz w:val="20"/>
              </w:rPr>
              <w:t>serve</w:t>
            </w:r>
            <w:r>
              <w:rPr>
                <w:spacing w:val="-5"/>
                <w:sz w:val="20"/>
              </w:rPr>
              <w:t xml:space="preserve"> </w:t>
            </w:r>
            <w:r>
              <w:rPr>
                <w:sz w:val="20"/>
              </w:rPr>
              <w:t>themselves.</w:t>
            </w:r>
          </w:p>
          <w:p w14:paraId="370A9CB8" w14:textId="77777777" w:rsidR="0060689A" w:rsidRDefault="0060689A" w:rsidP="00F76BE2">
            <w:pPr>
              <w:pStyle w:val="TableParagraph"/>
              <w:spacing w:before="0" w:line="224" w:lineRule="exact"/>
              <w:rPr>
                <w:sz w:val="20"/>
              </w:rPr>
            </w:pPr>
            <w:r>
              <w:rPr>
                <w:sz w:val="20"/>
              </w:rPr>
              <w:t>When</w:t>
            </w:r>
            <w:r>
              <w:rPr>
                <w:spacing w:val="-5"/>
                <w:sz w:val="20"/>
              </w:rPr>
              <w:t xml:space="preserve"> </w:t>
            </w:r>
            <w:r>
              <w:rPr>
                <w:sz w:val="20"/>
              </w:rPr>
              <w:t>children</w:t>
            </w:r>
            <w:r>
              <w:rPr>
                <w:spacing w:val="-4"/>
                <w:sz w:val="20"/>
              </w:rPr>
              <w:t xml:space="preserve"> </w:t>
            </w:r>
            <w:r>
              <w:rPr>
                <w:sz w:val="20"/>
              </w:rPr>
              <w:t>are</w:t>
            </w:r>
            <w:r>
              <w:rPr>
                <w:spacing w:val="-7"/>
                <w:sz w:val="20"/>
              </w:rPr>
              <w:t xml:space="preserve"> </w:t>
            </w:r>
            <w:r>
              <w:rPr>
                <w:sz w:val="20"/>
              </w:rPr>
              <w:t>thirsty</w:t>
            </w:r>
            <w:r>
              <w:rPr>
                <w:spacing w:val="-4"/>
                <w:sz w:val="20"/>
              </w:rPr>
              <w:t xml:space="preserve"> </w:t>
            </w:r>
            <w:r>
              <w:rPr>
                <w:sz w:val="20"/>
              </w:rPr>
              <w:t>between</w:t>
            </w:r>
            <w:r>
              <w:rPr>
                <w:spacing w:val="-4"/>
                <w:sz w:val="20"/>
              </w:rPr>
              <w:t xml:space="preserve"> </w:t>
            </w:r>
            <w:r>
              <w:rPr>
                <w:sz w:val="20"/>
              </w:rPr>
              <w:t>meals</w:t>
            </w:r>
            <w:r>
              <w:rPr>
                <w:spacing w:val="-5"/>
                <w:sz w:val="20"/>
              </w:rPr>
              <w:t xml:space="preserve"> </w:t>
            </w:r>
            <w:r>
              <w:rPr>
                <w:sz w:val="20"/>
              </w:rPr>
              <w:t>and</w:t>
            </w:r>
            <w:r>
              <w:rPr>
                <w:spacing w:val="-4"/>
                <w:sz w:val="20"/>
              </w:rPr>
              <w:t xml:space="preserve"> </w:t>
            </w:r>
            <w:r>
              <w:rPr>
                <w:sz w:val="20"/>
              </w:rPr>
              <w:t>snacks,</w:t>
            </w:r>
            <w:r>
              <w:rPr>
                <w:spacing w:val="-5"/>
                <w:sz w:val="20"/>
              </w:rPr>
              <w:t xml:space="preserve"> </w:t>
            </w:r>
            <w:r>
              <w:rPr>
                <w:sz w:val="20"/>
              </w:rPr>
              <w:t>water</w:t>
            </w:r>
            <w:r>
              <w:rPr>
                <w:spacing w:val="-5"/>
                <w:sz w:val="20"/>
              </w:rPr>
              <w:t xml:space="preserve"> </w:t>
            </w:r>
            <w:r>
              <w:rPr>
                <w:sz w:val="20"/>
              </w:rPr>
              <w:t>is</w:t>
            </w:r>
            <w:r>
              <w:rPr>
                <w:spacing w:val="-4"/>
                <w:sz w:val="20"/>
              </w:rPr>
              <w:t xml:space="preserve"> </w:t>
            </w:r>
            <w:r>
              <w:rPr>
                <w:sz w:val="20"/>
              </w:rPr>
              <w:t>the</w:t>
            </w:r>
            <w:r>
              <w:rPr>
                <w:spacing w:val="-6"/>
                <w:sz w:val="20"/>
              </w:rPr>
              <w:t xml:space="preserve"> </w:t>
            </w:r>
            <w:r>
              <w:rPr>
                <w:sz w:val="20"/>
              </w:rPr>
              <w:t>best</w:t>
            </w:r>
            <w:r>
              <w:rPr>
                <w:spacing w:val="-5"/>
                <w:sz w:val="20"/>
              </w:rPr>
              <w:t xml:space="preserve"> </w:t>
            </w:r>
            <w:r>
              <w:rPr>
                <w:spacing w:val="-2"/>
                <w:sz w:val="20"/>
              </w:rPr>
              <w:t>choice.</w:t>
            </w:r>
          </w:p>
        </w:tc>
      </w:tr>
    </w:tbl>
    <w:p w14:paraId="67C6959C" w14:textId="77777777" w:rsidR="0060689A" w:rsidRDefault="0060689A" w:rsidP="0060689A">
      <w:pPr>
        <w:pStyle w:val="Heading3"/>
        <w:spacing w:before="3"/>
      </w:pPr>
      <w:r>
        <w:rPr>
          <w:spacing w:val="-2"/>
        </w:rPr>
        <w:t>PROCEDURE:</w:t>
      </w:r>
    </w:p>
    <w:p w14:paraId="486664CD" w14:textId="77777777" w:rsidR="0060689A" w:rsidRDefault="0060689A" w:rsidP="0060689A">
      <w:pPr>
        <w:spacing w:before="1"/>
        <w:ind w:left="662"/>
        <w:rPr>
          <w:b/>
          <w:sz w:val="20"/>
        </w:rPr>
      </w:pPr>
      <w:r>
        <w:rPr>
          <w:b/>
          <w:sz w:val="20"/>
        </w:rPr>
        <w:t>HS</w:t>
      </w:r>
      <w:r>
        <w:rPr>
          <w:b/>
          <w:spacing w:val="-5"/>
          <w:sz w:val="20"/>
        </w:rPr>
        <w:t xml:space="preserve"> </w:t>
      </w:r>
      <w:r>
        <w:rPr>
          <w:b/>
          <w:spacing w:val="-2"/>
          <w:sz w:val="20"/>
        </w:rPr>
        <w:t>Classrooms:</w:t>
      </w:r>
    </w:p>
    <w:p w14:paraId="1B35F23A" w14:textId="77777777" w:rsidR="0060689A" w:rsidRDefault="0060689A" w:rsidP="0060689A">
      <w:pPr>
        <w:pStyle w:val="ListParagraph"/>
        <w:widowControl w:val="0"/>
        <w:numPr>
          <w:ilvl w:val="0"/>
          <w:numId w:val="341"/>
        </w:numPr>
        <w:tabs>
          <w:tab w:val="left" w:pos="1110"/>
          <w:tab w:val="left" w:pos="1111"/>
        </w:tabs>
        <w:autoSpaceDE w:val="0"/>
        <w:autoSpaceDN w:val="0"/>
        <w:spacing w:after="0" w:line="240" w:lineRule="auto"/>
        <w:ind w:right="750"/>
        <w:contextualSpacing w:val="0"/>
        <w:rPr>
          <w:sz w:val="20"/>
        </w:rPr>
      </w:pPr>
      <w:r>
        <w:rPr>
          <w:sz w:val="20"/>
        </w:rPr>
        <w:t>Clean,</w:t>
      </w:r>
      <w:r>
        <w:rPr>
          <w:spacing w:val="-2"/>
          <w:sz w:val="20"/>
        </w:rPr>
        <w:t xml:space="preserve"> </w:t>
      </w:r>
      <w:r>
        <w:rPr>
          <w:sz w:val="20"/>
        </w:rPr>
        <w:t>sanitary</w:t>
      </w:r>
      <w:r>
        <w:rPr>
          <w:spacing w:val="-1"/>
          <w:sz w:val="20"/>
        </w:rPr>
        <w:t xml:space="preserve"> </w:t>
      </w:r>
      <w:r>
        <w:rPr>
          <w:sz w:val="20"/>
        </w:rPr>
        <w:t>drinking</w:t>
      </w:r>
      <w:r>
        <w:rPr>
          <w:spacing w:val="-2"/>
          <w:sz w:val="20"/>
        </w:rPr>
        <w:t xml:space="preserve"> </w:t>
      </w:r>
      <w:r>
        <w:rPr>
          <w:sz w:val="20"/>
        </w:rPr>
        <w:t>water</w:t>
      </w:r>
      <w:r>
        <w:rPr>
          <w:spacing w:val="-2"/>
          <w:sz w:val="20"/>
        </w:rPr>
        <w:t xml:space="preserve"> </w:t>
      </w:r>
      <w:r>
        <w:rPr>
          <w:sz w:val="20"/>
        </w:rPr>
        <w:t>needs</w:t>
      </w:r>
      <w:r>
        <w:rPr>
          <w:spacing w:val="-1"/>
          <w:sz w:val="20"/>
        </w:rPr>
        <w:t xml:space="preserve"> </w:t>
      </w:r>
      <w:r>
        <w:rPr>
          <w:sz w:val="20"/>
        </w:rPr>
        <w:t>to</w:t>
      </w:r>
      <w:r>
        <w:rPr>
          <w:spacing w:val="-2"/>
          <w:sz w:val="20"/>
        </w:rPr>
        <w:t xml:space="preserve"> </w:t>
      </w:r>
      <w:r>
        <w:rPr>
          <w:sz w:val="20"/>
        </w:rPr>
        <w:t>be</w:t>
      </w:r>
      <w:r>
        <w:rPr>
          <w:spacing w:val="-3"/>
          <w:sz w:val="20"/>
        </w:rPr>
        <w:t xml:space="preserve"> </w:t>
      </w:r>
      <w:r>
        <w:rPr>
          <w:sz w:val="20"/>
        </w:rPr>
        <w:t>readily</w:t>
      </w:r>
      <w:r>
        <w:rPr>
          <w:spacing w:val="-1"/>
          <w:sz w:val="20"/>
        </w:rPr>
        <w:t xml:space="preserve"> </w:t>
      </w:r>
      <w:r>
        <w:rPr>
          <w:sz w:val="20"/>
        </w:rPr>
        <w:t>available,</w:t>
      </w:r>
      <w:r>
        <w:rPr>
          <w:spacing w:val="-4"/>
          <w:sz w:val="20"/>
        </w:rPr>
        <w:t xml:space="preserve"> </w:t>
      </w:r>
      <w:r>
        <w:rPr>
          <w:sz w:val="20"/>
        </w:rPr>
        <w:t>in</w:t>
      </w:r>
      <w:r>
        <w:rPr>
          <w:spacing w:val="-1"/>
          <w:sz w:val="20"/>
        </w:rPr>
        <w:t xml:space="preserve"> </w:t>
      </w:r>
      <w:r>
        <w:rPr>
          <w:sz w:val="20"/>
        </w:rPr>
        <w:t>indoor</w:t>
      </w:r>
      <w:r>
        <w:rPr>
          <w:spacing w:val="-2"/>
          <w:sz w:val="20"/>
        </w:rPr>
        <w:t xml:space="preserve"> </w:t>
      </w:r>
      <w:r>
        <w:rPr>
          <w:sz w:val="20"/>
        </w:rPr>
        <w:t>and</w:t>
      </w:r>
      <w:r>
        <w:rPr>
          <w:spacing w:val="-4"/>
          <w:sz w:val="20"/>
        </w:rPr>
        <w:t xml:space="preserve"> </w:t>
      </w:r>
      <w:r>
        <w:rPr>
          <w:sz w:val="20"/>
        </w:rPr>
        <w:t>outdoor</w:t>
      </w:r>
      <w:r>
        <w:rPr>
          <w:spacing w:val="-2"/>
          <w:sz w:val="20"/>
        </w:rPr>
        <w:t xml:space="preserve"> </w:t>
      </w:r>
      <w:r>
        <w:rPr>
          <w:sz w:val="20"/>
        </w:rPr>
        <w:t>areas,</w:t>
      </w:r>
      <w:r>
        <w:rPr>
          <w:spacing w:val="-3"/>
          <w:sz w:val="20"/>
        </w:rPr>
        <w:t xml:space="preserve"> </w:t>
      </w:r>
      <w:r>
        <w:rPr>
          <w:sz w:val="20"/>
        </w:rPr>
        <w:t>at</w:t>
      </w:r>
      <w:r>
        <w:rPr>
          <w:spacing w:val="-2"/>
          <w:sz w:val="20"/>
        </w:rPr>
        <w:t xml:space="preserve"> </w:t>
      </w:r>
      <w:r>
        <w:rPr>
          <w:sz w:val="20"/>
        </w:rPr>
        <w:t>mealtimes</w:t>
      </w:r>
      <w:r>
        <w:rPr>
          <w:spacing w:val="-1"/>
          <w:sz w:val="20"/>
        </w:rPr>
        <w:t xml:space="preserve"> </w:t>
      </w:r>
      <w:r>
        <w:rPr>
          <w:sz w:val="20"/>
        </w:rPr>
        <w:t>and</w:t>
      </w:r>
      <w:r>
        <w:rPr>
          <w:spacing w:val="-1"/>
          <w:sz w:val="20"/>
        </w:rPr>
        <w:t xml:space="preserve"> </w:t>
      </w:r>
      <w:r>
        <w:rPr>
          <w:sz w:val="20"/>
        </w:rPr>
        <w:t>throughout</w:t>
      </w:r>
      <w:r>
        <w:rPr>
          <w:spacing w:val="-4"/>
          <w:sz w:val="20"/>
        </w:rPr>
        <w:t xml:space="preserve"> </w:t>
      </w:r>
      <w:r>
        <w:rPr>
          <w:sz w:val="20"/>
        </w:rPr>
        <w:t xml:space="preserve">the day </w:t>
      </w:r>
      <w:r>
        <w:rPr>
          <w:rFonts w:ascii="Arial" w:hAnsi="Arial"/>
          <w:sz w:val="16"/>
        </w:rPr>
        <w:t>(1)</w:t>
      </w:r>
      <w:r>
        <w:rPr>
          <w:sz w:val="20"/>
        </w:rPr>
        <w:t>.</w:t>
      </w:r>
      <w:r>
        <w:rPr>
          <w:spacing w:val="40"/>
          <w:sz w:val="20"/>
        </w:rPr>
        <w:t xml:space="preserve"> </w:t>
      </w:r>
      <w:r>
        <w:rPr>
          <w:sz w:val="20"/>
        </w:rPr>
        <w:t>Drinking water helps maintain a child’s hydration and overall health.</w:t>
      </w:r>
    </w:p>
    <w:p w14:paraId="7F9A682B" w14:textId="77777777" w:rsidR="0060689A" w:rsidRDefault="0060689A" w:rsidP="0060689A">
      <w:pPr>
        <w:pStyle w:val="ListParagraph"/>
        <w:widowControl w:val="0"/>
        <w:numPr>
          <w:ilvl w:val="1"/>
          <w:numId w:val="341"/>
        </w:numPr>
        <w:tabs>
          <w:tab w:val="left" w:pos="1397"/>
        </w:tabs>
        <w:autoSpaceDE w:val="0"/>
        <w:autoSpaceDN w:val="0"/>
        <w:spacing w:after="0" w:line="240" w:lineRule="auto"/>
        <w:ind w:right="1208" w:firstLine="0"/>
        <w:contextualSpacing w:val="0"/>
        <w:rPr>
          <w:sz w:val="16"/>
        </w:rPr>
      </w:pPr>
      <w:r>
        <w:rPr>
          <w:rFonts w:ascii="Arial"/>
          <w:sz w:val="16"/>
        </w:rPr>
        <w:t>Center</w:t>
      </w:r>
      <w:r>
        <w:rPr>
          <w:rFonts w:ascii="Arial"/>
          <w:spacing w:val="-2"/>
          <w:sz w:val="16"/>
        </w:rPr>
        <w:t xml:space="preserve"> </w:t>
      </w:r>
      <w:r>
        <w:rPr>
          <w:rFonts w:ascii="Arial"/>
          <w:sz w:val="16"/>
        </w:rPr>
        <w:t>for</w:t>
      </w:r>
      <w:r>
        <w:rPr>
          <w:rFonts w:ascii="Arial"/>
          <w:spacing w:val="-2"/>
          <w:sz w:val="16"/>
        </w:rPr>
        <w:t xml:space="preserve"> </w:t>
      </w:r>
      <w:r>
        <w:rPr>
          <w:rFonts w:ascii="Arial"/>
          <w:sz w:val="16"/>
        </w:rPr>
        <w:t>Disease</w:t>
      </w:r>
      <w:r>
        <w:rPr>
          <w:rFonts w:ascii="Arial"/>
          <w:spacing w:val="-2"/>
          <w:sz w:val="16"/>
        </w:rPr>
        <w:t xml:space="preserve"> </w:t>
      </w:r>
      <w:r>
        <w:rPr>
          <w:rFonts w:ascii="Arial"/>
          <w:sz w:val="16"/>
        </w:rPr>
        <w:t>Control</w:t>
      </w:r>
      <w:r>
        <w:rPr>
          <w:rFonts w:ascii="Arial"/>
          <w:spacing w:val="-3"/>
          <w:sz w:val="16"/>
        </w:rPr>
        <w:t xml:space="preserve"> </w:t>
      </w:r>
      <w:r>
        <w:rPr>
          <w:rFonts w:ascii="Arial"/>
          <w:sz w:val="16"/>
        </w:rPr>
        <w:t>and</w:t>
      </w:r>
      <w:r>
        <w:rPr>
          <w:rFonts w:ascii="Arial"/>
          <w:spacing w:val="-4"/>
          <w:sz w:val="16"/>
        </w:rPr>
        <w:t xml:space="preserve"> </w:t>
      </w:r>
      <w:r>
        <w:rPr>
          <w:rFonts w:ascii="Arial"/>
          <w:sz w:val="16"/>
        </w:rPr>
        <w:t>Prevention,</w:t>
      </w:r>
      <w:r>
        <w:rPr>
          <w:rFonts w:ascii="Arial"/>
          <w:spacing w:val="-3"/>
          <w:sz w:val="16"/>
        </w:rPr>
        <w:t xml:space="preserve"> </w:t>
      </w:r>
      <w:r>
        <w:rPr>
          <w:rFonts w:ascii="Arial"/>
          <w:sz w:val="16"/>
        </w:rPr>
        <w:t>Increasing</w:t>
      </w:r>
      <w:r>
        <w:rPr>
          <w:rFonts w:ascii="Arial"/>
          <w:spacing w:val="-4"/>
          <w:sz w:val="16"/>
        </w:rPr>
        <w:t xml:space="preserve"> </w:t>
      </w:r>
      <w:r>
        <w:rPr>
          <w:rFonts w:ascii="Arial"/>
          <w:sz w:val="16"/>
        </w:rPr>
        <w:t>Access</w:t>
      </w:r>
      <w:r>
        <w:rPr>
          <w:rFonts w:ascii="Arial"/>
          <w:spacing w:val="-2"/>
          <w:sz w:val="16"/>
        </w:rPr>
        <w:t xml:space="preserve"> </w:t>
      </w:r>
      <w:r>
        <w:rPr>
          <w:rFonts w:ascii="Arial"/>
          <w:sz w:val="16"/>
        </w:rPr>
        <w:t>to</w:t>
      </w:r>
      <w:r>
        <w:rPr>
          <w:rFonts w:ascii="Arial"/>
          <w:spacing w:val="-7"/>
          <w:sz w:val="16"/>
        </w:rPr>
        <w:t xml:space="preserve"> </w:t>
      </w:r>
      <w:r>
        <w:rPr>
          <w:rFonts w:ascii="Arial"/>
          <w:sz w:val="16"/>
        </w:rPr>
        <w:t>Drinking</w:t>
      </w:r>
      <w:r>
        <w:rPr>
          <w:rFonts w:ascii="Arial"/>
          <w:spacing w:val="-2"/>
          <w:sz w:val="16"/>
        </w:rPr>
        <w:t xml:space="preserve"> </w:t>
      </w:r>
      <w:r>
        <w:rPr>
          <w:rFonts w:ascii="Arial"/>
          <w:sz w:val="16"/>
        </w:rPr>
        <w:t>Water</w:t>
      </w:r>
      <w:r>
        <w:rPr>
          <w:rFonts w:ascii="Arial"/>
          <w:spacing w:val="-4"/>
          <w:sz w:val="16"/>
        </w:rPr>
        <w:t xml:space="preserve"> </w:t>
      </w:r>
      <w:r>
        <w:rPr>
          <w:rFonts w:ascii="Arial"/>
          <w:sz w:val="16"/>
        </w:rPr>
        <w:t>and</w:t>
      </w:r>
      <w:r>
        <w:rPr>
          <w:rFonts w:ascii="Arial"/>
          <w:spacing w:val="-2"/>
          <w:sz w:val="16"/>
        </w:rPr>
        <w:t xml:space="preserve"> </w:t>
      </w:r>
      <w:r>
        <w:rPr>
          <w:rFonts w:ascii="Arial"/>
          <w:sz w:val="16"/>
        </w:rPr>
        <w:t>Other</w:t>
      </w:r>
      <w:r>
        <w:rPr>
          <w:rFonts w:ascii="Arial"/>
          <w:spacing w:val="-4"/>
          <w:sz w:val="16"/>
        </w:rPr>
        <w:t xml:space="preserve"> </w:t>
      </w:r>
      <w:r>
        <w:rPr>
          <w:rFonts w:ascii="Arial"/>
          <w:sz w:val="16"/>
        </w:rPr>
        <w:t>Healthier</w:t>
      </w:r>
      <w:r>
        <w:rPr>
          <w:rFonts w:ascii="Arial"/>
          <w:spacing w:val="-2"/>
          <w:sz w:val="16"/>
        </w:rPr>
        <w:t xml:space="preserve"> </w:t>
      </w:r>
      <w:r>
        <w:rPr>
          <w:rFonts w:ascii="Arial"/>
          <w:sz w:val="16"/>
        </w:rPr>
        <w:t>Beverages in</w:t>
      </w:r>
      <w:r>
        <w:rPr>
          <w:rFonts w:ascii="Arial"/>
          <w:spacing w:val="-4"/>
          <w:sz w:val="16"/>
        </w:rPr>
        <w:t xml:space="preserve"> </w:t>
      </w:r>
      <w:r>
        <w:rPr>
          <w:rFonts w:ascii="Arial"/>
          <w:sz w:val="16"/>
        </w:rPr>
        <w:t>Early Care</w:t>
      </w:r>
      <w:r>
        <w:rPr>
          <w:rFonts w:ascii="Arial"/>
          <w:spacing w:val="-2"/>
          <w:sz w:val="16"/>
        </w:rPr>
        <w:t xml:space="preserve"> </w:t>
      </w:r>
      <w:r>
        <w:rPr>
          <w:rFonts w:ascii="Arial"/>
          <w:sz w:val="16"/>
        </w:rPr>
        <w:t xml:space="preserve">and Education Settings, </w:t>
      </w:r>
      <w:hyperlink r:id="rId183">
        <w:r>
          <w:rPr>
            <w:color w:val="0000FF"/>
            <w:sz w:val="16"/>
            <w:u w:val="single" w:color="0000FF"/>
          </w:rPr>
          <w:t>https://www.cdc.gov/obesity/downloads/early-childhood-drinking-water-toolkit-final-508reduced.pdf</w:t>
        </w:r>
      </w:hyperlink>
    </w:p>
    <w:p w14:paraId="619B364D" w14:textId="77777777" w:rsidR="0060689A" w:rsidRDefault="0060689A" w:rsidP="0060689A">
      <w:pPr>
        <w:pStyle w:val="ListParagraph"/>
        <w:widowControl w:val="0"/>
        <w:numPr>
          <w:ilvl w:val="0"/>
          <w:numId w:val="341"/>
        </w:numPr>
        <w:tabs>
          <w:tab w:val="left" w:pos="1111"/>
          <w:tab w:val="left" w:pos="1112"/>
        </w:tabs>
        <w:autoSpaceDE w:val="0"/>
        <w:autoSpaceDN w:val="0"/>
        <w:spacing w:before="119" w:after="0" w:line="240" w:lineRule="auto"/>
        <w:ind w:left="1111" w:right="629"/>
        <w:contextualSpacing w:val="0"/>
        <w:rPr>
          <w:sz w:val="20"/>
        </w:rPr>
      </w:pPr>
      <w:r>
        <w:rPr>
          <w:sz w:val="20"/>
        </w:rPr>
        <w:t>Water</w:t>
      </w:r>
      <w:r>
        <w:rPr>
          <w:spacing w:val="-3"/>
          <w:sz w:val="20"/>
        </w:rPr>
        <w:t xml:space="preserve"> </w:t>
      </w:r>
      <w:r>
        <w:rPr>
          <w:sz w:val="20"/>
        </w:rPr>
        <w:t>should</w:t>
      </w:r>
      <w:r>
        <w:rPr>
          <w:spacing w:val="-2"/>
          <w:sz w:val="20"/>
        </w:rPr>
        <w:t xml:space="preserve"> </w:t>
      </w:r>
      <w:r>
        <w:rPr>
          <w:sz w:val="20"/>
        </w:rPr>
        <w:t>not</w:t>
      </w:r>
      <w:r>
        <w:rPr>
          <w:spacing w:val="-5"/>
          <w:sz w:val="20"/>
        </w:rPr>
        <w:t xml:space="preserve"> </w:t>
      </w:r>
      <w:r>
        <w:rPr>
          <w:sz w:val="20"/>
        </w:rPr>
        <w:t>be</w:t>
      </w:r>
      <w:r>
        <w:rPr>
          <w:spacing w:val="-4"/>
          <w:sz w:val="20"/>
        </w:rPr>
        <w:t xml:space="preserve"> </w:t>
      </w:r>
      <w:r>
        <w:rPr>
          <w:sz w:val="20"/>
        </w:rPr>
        <w:t>a</w:t>
      </w:r>
      <w:r>
        <w:rPr>
          <w:spacing w:val="-3"/>
          <w:sz w:val="20"/>
        </w:rPr>
        <w:t xml:space="preserve"> </w:t>
      </w:r>
      <w:r>
        <w:rPr>
          <w:sz w:val="20"/>
        </w:rPr>
        <w:t>substitute</w:t>
      </w:r>
      <w:r>
        <w:rPr>
          <w:spacing w:val="-4"/>
          <w:sz w:val="20"/>
        </w:rPr>
        <w:t xml:space="preserve"> </w:t>
      </w:r>
      <w:r>
        <w:rPr>
          <w:sz w:val="20"/>
        </w:rPr>
        <w:t>for</w:t>
      </w:r>
      <w:r>
        <w:rPr>
          <w:spacing w:val="-3"/>
          <w:sz w:val="20"/>
        </w:rPr>
        <w:t xml:space="preserve"> </w:t>
      </w:r>
      <w:r>
        <w:rPr>
          <w:sz w:val="20"/>
        </w:rPr>
        <w:t>milk</w:t>
      </w:r>
      <w:r>
        <w:rPr>
          <w:spacing w:val="-2"/>
          <w:sz w:val="20"/>
        </w:rPr>
        <w:t xml:space="preserve"> </w:t>
      </w:r>
      <w:r>
        <w:rPr>
          <w:sz w:val="20"/>
        </w:rPr>
        <w:t>at</w:t>
      </w:r>
      <w:r>
        <w:rPr>
          <w:spacing w:val="-3"/>
          <w:sz w:val="20"/>
        </w:rPr>
        <w:t xml:space="preserve"> </w:t>
      </w:r>
      <w:r>
        <w:rPr>
          <w:sz w:val="20"/>
        </w:rPr>
        <w:t>meals</w:t>
      </w:r>
      <w:r>
        <w:rPr>
          <w:spacing w:val="-2"/>
          <w:sz w:val="20"/>
        </w:rPr>
        <w:t xml:space="preserve"> </w:t>
      </w:r>
      <w:r>
        <w:rPr>
          <w:sz w:val="20"/>
        </w:rPr>
        <w:t>or</w:t>
      </w:r>
      <w:r>
        <w:rPr>
          <w:spacing w:val="-3"/>
          <w:sz w:val="20"/>
        </w:rPr>
        <w:t xml:space="preserve"> </w:t>
      </w:r>
      <w:r>
        <w:rPr>
          <w:sz w:val="20"/>
        </w:rPr>
        <w:t>snacks</w:t>
      </w:r>
      <w:r>
        <w:rPr>
          <w:spacing w:val="-2"/>
          <w:sz w:val="20"/>
        </w:rPr>
        <w:t xml:space="preserve"> </w:t>
      </w:r>
      <w:r>
        <w:rPr>
          <w:sz w:val="20"/>
        </w:rPr>
        <w:t>where</w:t>
      </w:r>
      <w:r>
        <w:rPr>
          <w:spacing w:val="-4"/>
          <w:sz w:val="20"/>
        </w:rPr>
        <w:t xml:space="preserve"> </w:t>
      </w:r>
      <w:r>
        <w:rPr>
          <w:sz w:val="20"/>
        </w:rPr>
        <w:t>milk</w:t>
      </w:r>
      <w:r>
        <w:rPr>
          <w:spacing w:val="-2"/>
          <w:sz w:val="20"/>
        </w:rPr>
        <w:t xml:space="preserve"> </w:t>
      </w:r>
      <w:r>
        <w:rPr>
          <w:sz w:val="20"/>
        </w:rPr>
        <w:t>is</w:t>
      </w:r>
      <w:r>
        <w:rPr>
          <w:spacing w:val="-2"/>
          <w:sz w:val="20"/>
        </w:rPr>
        <w:t xml:space="preserve"> </w:t>
      </w:r>
      <w:r>
        <w:rPr>
          <w:sz w:val="20"/>
        </w:rPr>
        <w:t>a</w:t>
      </w:r>
      <w:r>
        <w:rPr>
          <w:spacing w:val="-3"/>
          <w:sz w:val="20"/>
        </w:rPr>
        <w:t xml:space="preserve"> </w:t>
      </w:r>
      <w:r>
        <w:rPr>
          <w:sz w:val="20"/>
        </w:rPr>
        <w:t>required</w:t>
      </w:r>
      <w:r>
        <w:rPr>
          <w:spacing w:val="-2"/>
          <w:sz w:val="20"/>
        </w:rPr>
        <w:t xml:space="preserve"> </w:t>
      </w:r>
      <w:r>
        <w:rPr>
          <w:sz w:val="20"/>
        </w:rPr>
        <w:t>food</w:t>
      </w:r>
      <w:r>
        <w:rPr>
          <w:spacing w:val="-2"/>
          <w:sz w:val="20"/>
        </w:rPr>
        <w:t xml:space="preserve"> </w:t>
      </w:r>
      <w:r>
        <w:rPr>
          <w:sz w:val="20"/>
        </w:rPr>
        <w:t>component</w:t>
      </w:r>
      <w:r>
        <w:rPr>
          <w:spacing w:val="-3"/>
          <w:sz w:val="20"/>
        </w:rPr>
        <w:t xml:space="preserve"> </w:t>
      </w:r>
      <w:r>
        <w:rPr>
          <w:sz w:val="20"/>
        </w:rPr>
        <w:t>unless</w:t>
      </w:r>
      <w:r>
        <w:rPr>
          <w:spacing w:val="-2"/>
          <w:sz w:val="20"/>
        </w:rPr>
        <w:t xml:space="preserve"> </w:t>
      </w:r>
      <w:r>
        <w:rPr>
          <w:sz w:val="20"/>
        </w:rPr>
        <w:t>recommended by a child’s primary health care provider.</w:t>
      </w:r>
    </w:p>
    <w:p w14:paraId="1A7F0B68" w14:textId="77777777" w:rsidR="0060689A" w:rsidRDefault="0060689A" w:rsidP="0060689A">
      <w:pPr>
        <w:pStyle w:val="ListParagraph"/>
        <w:widowControl w:val="0"/>
        <w:numPr>
          <w:ilvl w:val="0"/>
          <w:numId w:val="341"/>
        </w:numPr>
        <w:tabs>
          <w:tab w:val="left" w:pos="1113"/>
          <w:tab w:val="left" w:pos="1114"/>
        </w:tabs>
        <w:autoSpaceDE w:val="0"/>
        <w:autoSpaceDN w:val="0"/>
        <w:spacing w:before="121" w:after="0" w:line="240" w:lineRule="auto"/>
        <w:ind w:left="1113" w:right="597"/>
        <w:contextualSpacing w:val="0"/>
        <w:rPr>
          <w:sz w:val="20"/>
        </w:rPr>
      </w:pPr>
      <w:r>
        <w:rPr>
          <w:sz w:val="20"/>
        </w:rPr>
        <w:t>Children</w:t>
      </w:r>
      <w:r>
        <w:rPr>
          <w:spacing w:val="-2"/>
          <w:sz w:val="20"/>
        </w:rPr>
        <w:t xml:space="preserve"> </w:t>
      </w:r>
      <w:r>
        <w:rPr>
          <w:sz w:val="20"/>
        </w:rPr>
        <w:t>need</w:t>
      </w:r>
      <w:r>
        <w:rPr>
          <w:spacing w:val="-2"/>
          <w:sz w:val="20"/>
        </w:rPr>
        <w:t xml:space="preserve"> </w:t>
      </w:r>
      <w:r>
        <w:rPr>
          <w:sz w:val="20"/>
        </w:rPr>
        <w:t>extra water</w:t>
      </w:r>
      <w:r>
        <w:rPr>
          <w:spacing w:val="-3"/>
          <w:sz w:val="20"/>
        </w:rPr>
        <w:t xml:space="preserve"> </w:t>
      </w:r>
      <w:r>
        <w:rPr>
          <w:sz w:val="20"/>
        </w:rPr>
        <w:t>to drink</w:t>
      </w:r>
      <w:r>
        <w:rPr>
          <w:spacing w:val="-3"/>
          <w:sz w:val="20"/>
        </w:rPr>
        <w:t xml:space="preserve"> </w:t>
      </w:r>
      <w:r>
        <w:rPr>
          <w:sz w:val="20"/>
        </w:rPr>
        <w:t>when</w:t>
      </w:r>
      <w:r>
        <w:rPr>
          <w:spacing w:val="-2"/>
          <w:sz w:val="20"/>
        </w:rPr>
        <w:t xml:space="preserve"> </w:t>
      </w:r>
      <w:r>
        <w:rPr>
          <w:sz w:val="20"/>
        </w:rPr>
        <w:t>they</w:t>
      </w:r>
      <w:r>
        <w:rPr>
          <w:spacing w:val="-2"/>
          <w:sz w:val="20"/>
        </w:rPr>
        <w:t xml:space="preserve"> </w:t>
      </w:r>
      <w:r>
        <w:rPr>
          <w:sz w:val="20"/>
        </w:rPr>
        <w:t>are</w:t>
      </w:r>
      <w:r>
        <w:rPr>
          <w:spacing w:val="-4"/>
          <w:sz w:val="20"/>
        </w:rPr>
        <w:t xml:space="preserve"> </w:t>
      </w:r>
      <w:r>
        <w:rPr>
          <w:sz w:val="20"/>
        </w:rPr>
        <w:t>physically</w:t>
      </w:r>
      <w:r>
        <w:rPr>
          <w:spacing w:val="-2"/>
          <w:sz w:val="20"/>
        </w:rPr>
        <w:t xml:space="preserve"> </w:t>
      </w:r>
      <w:r>
        <w:rPr>
          <w:sz w:val="20"/>
        </w:rPr>
        <w:t>active</w:t>
      </w:r>
      <w:r>
        <w:rPr>
          <w:spacing w:val="-4"/>
          <w:sz w:val="20"/>
        </w:rPr>
        <w:t xml:space="preserve"> </w:t>
      </w:r>
      <w:r>
        <w:rPr>
          <w:sz w:val="20"/>
        </w:rPr>
        <w:t>or</w:t>
      </w:r>
      <w:r>
        <w:rPr>
          <w:spacing w:val="-3"/>
          <w:sz w:val="20"/>
        </w:rPr>
        <w:t xml:space="preserve"> </w:t>
      </w:r>
      <w:r>
        <w:rPr>
          <w:sz w:val="20"/>
        </w:rPr>
        <w:t>when</w:t>
      </w:r>
      <w:r>
        <w:rPr>
          <w:spacing w:val="-2"/>
          <w:sz w:val="20"/>
        </w:rPr>
        <w:t xml:space="preserve"> </w:t>
      </w:r>
      <w:r>
        <w:rPr>
          <w:sz w:val="20"/>
        </w:rPr>
        <w:t>it</w:t>
      </w:r>
      <w:r>
        <w:rPr>
          <w:spacing w:val="-3"/>
          <w:sz w:val="20"/>
        </w:rPr>
        <w:t xml:space="preserve"> </w:t>
      </w:r>
      <w:r>
        <w:rPr>
          <w:sz w:val="20"/>
        </w:rPr>
        <w:t>is</w:t>
      </w:r>
      <w:r>
        <w:rPr>
          <w:spacing w:val="-2"/>
          <w:sz w:val="20"/>
        </w:rPr>
        <w:t xml:space="preserve"> </w:t>
      </w:r>
      <w:r>
        <w:rPr>
          <w:sz w:val="20"/>
        </w:rPr>
        <w:t>hot</w:t>
      </w:r>
      <w:r>
        <w:rPr>
          <w:spacing w:val="-3"/>
          <w:sz w:val="20"/>
        </w:rPr>
        <w:t xml:space="preserve"> </w:t>
      </w:r>
      <w:r>
        <w:rPr>
          <w:sz w:val="20"/>
        </w:rPr>
        <w:t>outside.</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children</w:t>
      </w:r>
      <w:r>
        <w:rPr>
          <w:spacing w:val="-2"/>
          <w:sz w:val="20"/>
        </w:rPr>
        <w:t xml:space="preserve"> </w:t>
      </w:r>
      <w:r>
        <w:rPr>
          <w:sz w:val="20"/>
        </w:rPr>
        <w:t>know</w:t>
      </w:r>
      <w:r>
        <w:rPr>
          <w:spacing w:val="-6"/>
          <w:sz w:val="20"/>
        </w:rPr>
        <w:t xml:space="preserve"> </w:t>
      </w:r>
      <w:r>
        <w:rPr>
          <w:sz w:val="20"/>
        </w:rPr>
        <w:t>there is water available before and during periods of physical activity.</w:t>
      </w:r>
    </w:p>
    <w:p w14:paraId="16E549AF" w14:textId="77777777" w:rsidR="0060689A" w:rsidRDefault="0060689A" w:rsidP="0060689A">
      <w:pPr>
        <w:pStyle w:val="BodyText"/>
      </w:pPr>
    </w:p>
    <w:p w14:paraId="75487B30" w14:textId="77777777" w:rsidR="0060689A" w:rsidRDefault="0060689A" w:rsidP="0060689A">
      <w:pPr>
        <w:pStyle w:val="ListParagraph"/>
        <w:widowControl w:val="0"/>
        <w:numPr>
          <w:ilvl w:val="0"/>
          <w:numId w:val="341"/>
        </w:numPr>
        <w:tabs>
          <w:tab w:val="left" w:pos="1113"/>
          <w:tab w:val="left" w:pos="1114"/>
        </w:tabs>
        <w:autoSpaceDE w:val="0"/>
        <w:autoSpaceDN w:val="0"/>
        <w:spacing w:after="0" w:line="240" w:lineRule="auto"/>
        <w:ind w:left="1113" w:hanging="361"/>
        <w:contextualSpacing w:val="0"/>
        <w:rPr>
          <w:sz w:val="20"/>
        </w:rPr>
      </w:pPr>
      <w:r>
        <w:rPr>
          <w:sz w:val="20"/>
        </w:rPr>
        <w:t>Make</w:t>
      </w:r>
      <w:r>
        <w:rPr>
          <w:spacing w:val="-6"/>
          <w:sz w:val="20"/>
        </w:rPr>
        <w:t xml:space="preserve"> </w:t>
      </w:r>
      <w:r>
        <w:rPr>
          <w:sz w:val="20"/>
        </w:rPr>
        <w:t>a</w:t>
      </w:r>
      <w:r>
        <w:rPr>
          <w:spacing w:val="-4"/>
          <w:sz w:val="20"/>
        </w:rPr>
        <w:t xml:space="preserve"> </w:t>
      </w:r>
      <w:r>
        <w:rPr>
          <w:sz w:val="20"/>
        </w:rPr>
        <w:t>water</w:t>
      </w:r>
      <w:r>
        <w:rPr>
          <w:spacing w:val="-5"/>
          <w:sz w:val="20"/>
        </w:rPr>
        <w:t xml:space="preserve"> </w:t>
      </w:r>
      <w:r>
        <w:rPr>
          <w:sz w:val="20"/>
        </w:rPr>
        <w:t>break</w:t>
      </w:r>
      <w:r>
        <w:rPr>
          <w:spacing w:val="-3"/>
          <w:sz w:val="20"/>
        </w:rPr>
        <w:t xml:space="preserve"> </w:t>
      </w:r>
      <w:r>
        <w:rPr>
          <w:sz w:val="20"/>
        </w:rPr>
        <w:t>part</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routine</w:t>
      </w:r>
      <w:r>
        <w:rPr>
          <w:spacing w:val="-5"/>
          <w:sz w:val="20"/>
        </w:rPr>
        <w:t xml:space="preserve"> </w:t>
      </w:r>
      <w:r>
        <w:rPr>
          <w:sz w:val="20"/>
        </w:rPr>
        <w:t>before</w:t>
      </w:r>
      <w:r>
        <w:rPr>
          <w:spacing w:val="-6"/>
          <w:sz w:val="20"/>
        </w:rPr>
        <w:t xml:space="preserve"> </w:t>
      </w:r>
      <w:r>
        <w:rPr>
          <w:sz w:val="20"/>
        </w:rPr>
        <w:t>and</w:t>
      </w:r>
      <w:r>
        <w:rPr>
          <w:spacing w:val="-3"/>
          <w:sz w:val="20"/>
        </w:rPr>
        <w:t xml:space="preserve"> </w:t>
      </w:r>
      <w:r>
        <w:rPr>
          <w:sz w:val="20"/>
        </w:rPr>
        <w:t>during</w:t>
      </w:r>
      <w:r>
        <w:rPr>
          <w:spacing w:val="-5"/>
          <w:sz w:val="20"/>
        </w:rPr>
        <w:t xml:space="preserve"> </w:t>
      </w:r>
      <w:r>
        <w:rPr>
          <w:sz w:val="20"/>
        </w:rPr>
        <w:t>play</w:t>
      </w:r>
      <w:r>
        <w:rPr>
          <w:spacing w:val="-3"/>
          <w:sz w:val="20"/>
        </w:rPr>
        <w:t xml:space="preserve"> </w:t>
      </w:r>
      <w:r>
        <w:rPr>
          <w:spacing w:val="-2"/>
          <w:sz w:val="20"/>
        </w:rPr>
        <w:t>time.</w:t>
      </w:r>
    </w:p>
    <w:p w14:paraId="78AADE9D" w14:textId="77777777" w:rsidR="0060689A" w:rsidRDefault="0060689A" w:rsidP="0060689A">
      <w:pPr>
        <w:pStyle w:val="ListParagraph"/>
        <w:widowControl w:val="0"/>
        <w:numPr>
          <w:ilvl w:val="0"/>
          <w:numId w:val="341"/>
        </w:numPr>
        <w:tabs>
          <w:tab w:val="left" w:pos="1127"/>
          <w:tab w:val="left" w:pos="1128"/>
        </w:tabs>
        <w:autoSpaceDE w:val="0"/>
        <w:autoSpaceDN w:val="0"/>
        <w:spacing w:before="121" w:after="0" w:line="240" w:lineRule="auto"/>
        <w:ind w:left="1127" w:right="961"/>
        <w:contextualSpacing w:val="0"/>
        <w:rPr>
          <w:sz w:val="20"/>
        </w:rPr>
      </w:pPr>
      <w:r>
        <w:rPr>
          <w:sz w:val="20"/>
        </w:rPr>
        <w:t>Children</w:t>
      </w:r>
      <w:r>
        <w:rPr>
          <w:spacing w:val="-1"/>
          <w:sz w:val="20"/>
        </w:rPr>
        <w:t xml:space="preserve"> </w:t>
      </w:r>
      <w:r>
        <w:rPr>
          <w:sz w:val="20"/>
        </w:rPr>
        <w:t>should</w:t>
      </w:r>
      <w:r>
        <w:rPr>
          <w:spacing w:val="-1"/>
          <w:sz w:val="20"/>
        </w:rPr>
        <w:t xml:space="preserve"> </w:t>
      </w:r>
      <w:r>
        <w:rPr>
          <w:sz w:val="20"/>
        </w:rPr>
        <w:t>be</w:t>
      </w:r>
      <w:r>
        <w:rPr>
          <w:spacing w:val="-3"/>
          <w:sz w:val="20"/>
        </w:rPr>
        <w:t xml:space="preserve"> </w:t>
      </w:r>
      <w:r>
        <w:rPr>
          <w:sz w:val="20"/>
        </w:rPr>
        <w:t>allowed</w:t>
      </w:r>
      <w:r>
        <w:rPr>
          <w:spacing w:val="-1"/>
          <w:sz w:val="20"/>
        </w:rPr>
        <w:t xml:space="preserve"> </w:t>
      </w:r>
      <w:r>
        <w:rPr>
          <w:sz w:val="20"/>
        </w:rPr>
        <w:t>to</w:t>
      </w:r>
      <w:r>
        <w:rPr>
          <w:spacing w:val="-2"/>
          <w:sz w:val="20"/>
        </w:rPr>
        <w:t xml:space="preserve"> </w:t>
      </w:r>
      <w:r>
        <w:rPr>
          <w:sz w:val="20"/>
        </w:rPr>
        <w:t>use</w:t>
      </w:r>
      <w:r>
        <w:rPr>
          <w:spacing w:val="-3"/>
          <w:sz w:val="20"/>
        </w:rPr>
        <w:t xml:space="preserve"> </w:t>
      </w:r>
      <w:r>
        <w:rPr>
          <w:sz w:val="20"/>
        </w:rPr>
        <w:t>the</w:t>
      </w:r>
      <w:r>
        <w:rPr>
          <w:spacing w:val="-3"/>
          <w:sz w:val="20"/>
        </w:rPr>
        <w:t xml:space="preserve"> </w:t>
      </w:r>
      <w:r>
        <w:rPr>
          <w:sz w:val="20"/>
        </w:rPr>
        <w:t>disposable</w:t>
      </w:r>
      <w:r>
        <w:rPr>
          <w:spacing w:val="-3"/>
          <w:sz w:val="20"/>
        </w:rPr>
        <w:t xml:space="preserve"> </w:t>
      </w:r>
      <w:r>
        <w:rPr>
          <w:sz w:val="20"/>
        </w:rPr>
        <w:t>cups,</w:t>
      </w:r>
      <w:r>
        <w:rPr>
          <w:spacing w:val="-4"/>
          <w:sz w:val="20"/>
        </w:rPr>
        <w:t xml:space="preserve"> </w:t>
      </w:r>
      <w:r>
        <w:rPr>
          <w:sz w:val="20"/>
        </w:rPr>
        <w:t>placed</w:t>
      </w:r>
      <w:r>
        <w:rPr>
          <w:spacing w:val="-1"/>
          <w:sz w:val="20"/>
        </w:rPr>
        <w:t xml:space="preserve"> </w:t>
      </w:r>
      <w:r>
        <w:rPr>
          <w:sz w:val="20"/>
        </w:rPr>
        <w:t>in</w:t>
      </w:r>
      <w:r>
        <w:rPr>
          <w:spacing w:val="-1"/>
          <w:sz w:val="20"/>
        </w:rPr>
        <w:t xml:space="preserve"> </w:t>
      </w:r>
      <w:r>
        <w:rPr>
          <w:sz w:val="20"/>
        </w:rPr>
        <w:t>cup</w:t>
      </w:r>
      <w:r>
        <w:rPr>
          <w:spacing w:val="-1"/>
          <w:sz w:val="20"/>
        </w:rPr>
        <w:t xml:space="preserve"> </w:t>
      </w:r>
      <w:r>
        <w:rPr>
          <w:sz w:val="20"/>
        </w:rPr>
        <w:t>holders</w:t>
      </w:r>
      <w:r>
        <w:rPr>
          <w:spacing w:val="-1"/>
          <w:sz w:val="20"/>
        </w:rPr>
        <w:t xml:space="preserve"> </w:t>
      </w:r>
      <w:r>
        <w:rPr>
          <w:sz w:val="20"/>
        </w:rPr>
        <w:t>near</w:t>
      </w:r>
      <w:r>
        <w:rPr>
          <w:spacing w:val="-2"/>
          <w:sz w:val="20"/>
        </w:rPr>
        <w:t xml:space="preserve"> </w:t>
      </w:r>
      <w:r>
        <w:rPr>
          <w:sz w:val="20"/>
        </w:rPr>
        <w:t>sinks</w:t>
      </w:r>
      <w:r>
        <w:rPr>
          <w:spacing w:val="-1"/>
          <w:sz w:val="20"/>
        </w:rPr>
        <w:t xml:space="preserve"> </w:t>
      </w:r>
      <w:r>
        <w:rPr>
          <w:sz w:val="20"/>
        </w:rPr>
        <w:t>in</w:t>
      </w:r>
      <w:r>
        <w:rPr>
          <w:spacing w:val="-4"/>
          <w:sz w:val="20"/>
        </w:rPr>
        <w:t xml:space="preserve"> </w:t>
      </w:r>
      <w:r>
        <w:rPr>
          <w:sz w:val="20"/>
        </w:rPr>
        <w:t>the</w:t>
      </w:r>
      <w:r>
        <w:rPr>
          <w:spacing w:val="-3"/>
          <w:sz w:val="20"/>
        </w:rPr>
        <w:t xml:space="preserve"> </w:t>
      </w:r>
      <w:r>
        <w:rPr>
          <w:sz w:val="20"/>
        </w:rPr>
        <w:t>classroom,</w:t>
      </w:r>
      <w:r>
        <w:rPr>
          <w:spacing w:val="-1"/>
          <w:sz w:val="20"/>
        </w:rPr>
        <w:t xml:space="preserve"> </w:t>
      </w:r>
      <w:r>
        <w:rPr>
          <w:sz w:val="20"/>
        </w:rPr>
        <w:t>when</w:t>
      </w:r>
      <w:r>
        <w:rPr>
          <w:spacing w:val="-1"/>
          <w:sz w:val="20"/>
        </w:rPr>
        <w:t xml:space="preserve"> </w:t>
      </w:r>
      <w:r>
        <w:rPr>
          <w:sz w:val="20"/>
        </w:rPr>
        <w:t>they</w:t>
      </w:r>
      <w:r>
        <w:rPr>
          <w:spacing w:val="-1"/>
          <w:sz w:val="20"/>
        </w:rPr>
        <w:t xml:space="preserve"> </w:t>
      </w:r>
      <w:r>
        <w:rPr>
          <w:sz w:val="20"/>
        </w:rPr>
        <w:t>are requesting water and feeling thirsty.</w:t>
      </w:r>
    </w:p>
    <w:p w14:paraId="4E2B28BE" w14:textId="77777777" w:rsidR="0060689A" w:rsidRDefault="0060689A" w:rsidP="0060689A">
      <w:pPr>
        <w:pStyle w:val="ListParagraph"/>
        <w:widowControl w:val="0"/>
        <w:numPr>
          <w:ilvl w:val="0"/>
          <w:numId w:val="341"/>
        </w:numPr>
        <w:tabs>
          <w:tab w:val="left" w:pos="1111"/>
          <w:tab w:val="left" w:pos="1112"/>
        </w:tabs>
        <w:autoSpaceDE w:val="0"/>
        <w:autoSpaceDN w:val="0"/>
        <w:spacing w:before="119" w:after="0" w:line="240" w:lineRule="auto"/>
        <w:ind w:left="1111" w:hanging="361"/>
        <w:contextualSpacing w:val="0"/>
        <w:rPr>
          <w:sz w:val="20"/>
        </w:rPr>
      </w:pPr>
      <w:r>
        <w:rPr>
          <w:sz w:val="20"/>
        </w:rPr>
        <w:t>Clean</w:t>
      </w:r>
      <w:r>
        <w:rPr>
          <w:spacing w:val="-6"/>
          <w:sz w:val="20"/>
        </w:rPr>
        <w:t xml:space="preserve"> </w:t>
      </w:r>
      <w:r>
        <w:rPr>
          <w:sz w:val="20"/>
        </w:rPr>
        <w:t>and</w:t>
      </w:r>
      <w:r>
        <w:rPr>
          <w:spacing w:val="-6"/>
          <w:sz w:val="20"/>
        </w:rPr>
        <w:t xml:space="preserve"> </w:t>
      </w:r>
      <w:r>
        <w:rPr>
          <w:sz w:val="20"/>
        </w:rPr>
        <w:t>Sanitized</w:t>
      </w:r>
      <w:r>
        <w:rPr>
          <w:spacing w:val="-6"/>
          <w:sz w:val="20"/>
        </w:rPr>
        <w:t xml:space="preserve"> </w:t>
      </w:r>
      <w:r>
        <w:rPr>
          <w:sz w:val="20"/>
        </w:rPr>
        <w:t>water</w:t>
      </w:r>
      <w:r>
        <w:rPr>
          <w:spacing w:val="-7"/>
          <w:sz w:val="20"/>
        </w:rPr>
        <w:t xml:space="preserve"> </w:t>
      </w:r>
      <w:r>
        <w:rPr>
          <w:sz w:val="20"/>
        </w:rPr>
        <w:t>coolers</w:t>
      </w:r>
      <w:r>
        <w:rPr>
          <w:spacing w:val="-6"/>
          <w:sz w:val="20"/>
        </w:rPr>
        <w:t xml:space="preserve"> </w:t>
      </w:r>
      <w:r>
        <w:rPr>
          <w:sz w:val="20"/>
        </w:rPr>
        <w:t>should</w:t>
      </w:r>
      <w:r>
        <w:rPr>
          <w:spacing w:val="-6"/>
          <w:sz w:val="20"/>
        </w:rPr>
        <w:t xml:space="preserve"> </w:t>
      </w:r>
      <w:r>
        <w:rPr>
          <w:sz w:val="20"/>
        </w:rPr>
        <w:t>be</w:t>
      </w:r>
      <w:r>
        <w:rPr>
          <w:spacing w:val="-7"/>
          <w:sz w:val="20"/>
        </w:rPr>
        <w:t xml:space="preserve"> </w:t>
      </w:r>
      <w:r>
        <w:rPr>
          <w:sz w:val="20"/>
        </w:rPr>
        <w:t>accessible</w:t>
      </w:r>
      <w:r>
        <w:rPr>
          <w:spacing w:val="-8"/>
          <w:sz w:val="20"/>
        </w:rPr>
        <w:t xml:space="preserve"> </w:t>
      </w:r>
      <w:r>
        <w:rPr>
          <w:sz w:val="20"/>
        </w:rPr>
        <w:t>at</w:t>
      </w:r>
      <w:r>
        <w:rPr>
          <w:spacing w:val="-6"/>
          <w:sz w:val="20"/>
        </w:rPr>
        <w:t xml:space="preserve"> </w:t>
      </w:r>
      <w:r>
        <w:rPr>
          <w:sz w:val="20"/>
        </w:rPr>
        <w:t>every</w:t>
      </w:r>
      <w:r>
        <w:rPr>
          <w:spacing w:val="-6"/>
          <w:sz w:val="20"/>
        </w:rPr>
        <w:t xml:space="preserve"> </w:t>
      </w:r>
      <w:r>
        <w:rPr>
          <w:sz w:val="20"/>
        </w:rPr>
        <w:t>outside</w:t>
      </w:r>
      <w:r>
        <w:rPr>
          <w:spacing w:val="-8"/>
          <w:sz w:val="20"/>
        </w:rPr>
        <w:t xml:space="preserve"> </w:t>
      </w:r>
      <w:r>
        <w:rPr>
          <w:sz w:val="20"/>
        </w:rPr>
        <w:t>time</w:t>
      </w:r>
      <w:r>
        <w:rPr>
          <w:spacing w:val="-7"/>
          <w:sz w:val="20"/>
        </w:rPr>
        <w:t xml:space="preserve"> </w:t>
      </w:r>
      <w:r>
        <w:rPr>
          <w:sz w:val="20"/>
        </w:rPr>
        <w:t>with</w:t>
      </w:r>
      <w:r>
        <w:rPr>
          <w:spacing w:val="-6"/>
          <w:sz w:val="20"/>
        </w:rPr>
        <w:t xml:space="preserve"> </w:t>
      </w:r>
      <w:r>
        <w:rPr>
          <w:sz w:val="20"/>
        </w:rPr>
        <w:t>disposable</w:t>
      </w:r>
      <w:r>
        <w:rPr>
          <w:spacing w:val="-8"/>
          <w:sz w:val="20"/>
        </w:rPr>
        <w:t xml:space="preserve"> </w:t>
      </w:r>
      <w:r>
        <w:rPr>
          <w:sz w:val="20"/>
        </w:rPr>
        <w:t>drinking</w:t>
      </w:r>
      <w:r>
        <w:rPr>
          <w:spacing w:val="-7"/>
          <w:sz w:val="20"/>
        </w:rPr>
        <w:t xml:space="preserve"> </w:t>
      </w:r>
      <w:r>
        <w:rPr>
          <w:spacing w:val="-2"/>
          <w:sz w:val="20"/>
        </w:rPr>
        <w:t>cups.</w:t>
      </w:r>
    </w:p>
    <w:p w14:paraId="68C6D6AA" w14:textId="77777777" w:rsidR="0060689A" w:rsidRDefault="0060689A" w:rsidP="0060689A">
      <w:pPr>
        <w:pStyle w:val="BodyText"/>
        <w:spacing w:before="8"/>
        <w:rPr>
          <w:sz w:val="19"/>
        </w:rPr>
      </w:pPr>
    </w:p>
    <w:p w14:paraId="2F262933" w14:textId="77777777" w:rsidR="0060689A" w:rsidRDefault="0060689A" w:rsidP="0060689A">
      <w:pPr>
        <w:ind w:left="662"/>
        <w:rPr>
          <w:b/>
          <w:sz w:val="20"/>
        </w:rPr>
      </w:pPr>
      <w:r>
        <w:rPr>
          <w:b/>
          <w:sz w:val="20"/>
        </w:rPr>
        <w:t>EHS</w:t>
      </w:r>
      <w:r>
        <w:rPr>
          <w:b/>
          <w:spacing w:val="-5"/>
          <w:sz w:val="20"/>
        </w:rPr>
        <w:t xml:space="preserve"> </w:t>
      </w:r>
      <w:r>
        <w:rPr>
          <w:b/>
          <w:spacing w:val="-2"/>
          <w:sz w:val="20"/>
        </w:rPr>
        <w:t>Classrooms:</w:t>
      </w:r>
    </w:p>
    <w:p w14:paraId="66076384" w14:textId="77777777" w:rsidR="0060689A" w:rsidRDefault="0060689A" w:rsidP="0060689A">
      <w:pPr>
        <w:pStyle w:val="ListParagraph"/>
        <w:widowControl w:val="0"/>
        <w:numPr>
          <w:ilvl w:val="0"/>
          <w:numId w:val="340"/>
        </w:numPr>
        <w:tabs>
          <w:tab w:val="left" w:pos="1111"/>
          <w:tab w:val="left" w:pos="1112"/>
        </w:tabs>
        <w:autoSpaceDE w:val="0"/>
        <w:autoSpaceDN w:val="0"/>
        <w:spacing w:before="1" w:after="0" w:line="240" w:lineRule="auto"/>
        <w:ind w:hanging="361"/>
        <w:contextualSpacing w:val="0"/>
        <w:rPr>
          <w:sz w:val="20"/>
        </w:rPr>
      </w:pPr>
      <w:r>
        <w:rPr>
          <w:sz w:val="20"/>
        </w:rPr>
        <w:t>Infants</w:t>
      </w:r>
      <w:r>
        <w:rPr>
          <w:spacing w:val="-5"/>
          <w:sz w:val="20"/>
        </w:rPr>
        <w:t xml:space="preserve"> </w:t>
      </w:r>
      <w:r>
        <w:rPr>
          <w:sz w:val="20"/>
        </w:rPr>
        <w:t>should</w:t>
      </w:r>
      <w:r>
        <w:rPr>
          <w:spacing w:val="-4"/>
          <w:sz w:val="20"/>
        </w:rPr>
        <w:t xml:space="preserve"> </w:t>
      </w:r>
      <w:r>
        <w:rPr>
          <w:sz w:val="20"/>
        </w:rPr>
        <w:t>not</w:t>
      </w:r>
      <w:r>
        <w:rPr>
          <w:spacing w:val="-7"/>
          <w:sz w:val="20"/>
        </w:rPr>
        <w:t xml:space="preserve"> </w:t>
      </w:r>
      <w:r>
        <w:rPr>
          <w:sz w:val="20"/>
        </w:rPr>
        <w:t>be</w:t>
      </w:r>
      <w:r>
        <w:rPr>
          <w:spacing w:val="-6"/>
          <w:sz w:val="20"/>
        </w:rPr>
        <w:t xml:space="preserve"> </w:t>
      </w:r>
      <w:r>
        <w:rPr>
          <w:sz w:val="20"/>
        </w:rPr>
        <w:t>given</w:t>
      </w:r>
      <w:r>
        <w:rPr>
          <w:spacing w:val="-4"/>
          <w:sz w:val="20"/>
        </w:rPr>
        <w:t xml:space="preserve"> </w:t>
      </w:r>
      <w:r>
        <w:rPr>
          <w:sz w:val="20"/>
        </w:rPr>
        <w:t>water,</w:t>
      </w:r>
      <w:r>
        <w:rPr>
          <w:spacing w:val="-4"/>
          <w:sz w:val="20"/>
        </w:rPr>
        <w:t xml:space="preserve"> </w:t>
      </w:r>
      <w:r>
        <w:rPr>
          <w:sz w:val="20"/>
        </w:rPr>
        <w:t>especially</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first</w:t>
      </w:r>
      <w:r>
        <w:rPr>
          <w:spacing w:val="-5"/>
          <w:sz w:val="20"/>
        </w:rPr>
        <w:t xml:space="preserve"> </w:t>
      </w:r>
      <w:r>
        <w:rPr>
          <w:sz w:val="20"/>
        </w:rPr>
        <w:t>six</w:t>
      </w:r>
      <w:r>
        <w:rPr>
          <w:spacing w:val="-5"/>
          <w:sz w:val="20"/>
        </w:rPr>
        <w:t xml:space="preserve"> </w:t>
      </w:r>
      <w:r>
        <w:rPr>
          <w:sz w:val="20"/>
        </w:rPr>
        <w:t>months</w:t>
      </w:r>
      <w:r>
        <w:rPr>
          <w:spacing w:val="-4"/>
          <w:sz w:val="20"/>
        </w:rPr>
        <w:t xml:space="preserve"> </w:t>
      </w:r>
      <w:r>
        <w:rPr>
          <w:sz w:val="20"/>
        </w:rPr>
        <w:t>of</w:t>
      </w:r>
      <w:r>
        <w:rPr>
          <w:spacing w:val="-6"/>
          <w:sz w:val="20"/>
        </w:rPr>
        <w:t xml:space="preserve"> </w:t>
      </w:r>
      <w:r>
        <w:rPr>
          <w:spacing w:val="-2"/>
          <w:sz w:val="20"/>
        </w:rPr>
        <w:t>life.</w:t>
      </w:r>
    </w:p>
    <w:p w14:paraId="44819E90" w14:textId="77777777" w:rsidR="0060689A" w:rsidRDefault="0060689A" w:rsidP="0060689A">
      <w:pPr>
        <w:pStyle w:val="ListParagraph"/>
        <w:widowControl w:val="0"/>
        <w:numPr>
          <w:ilvl w:val="0"/>
          <w:numId w:val="340"/>
        </w:numPr>
        <w:tabs>
          <w:tab w:val="left" w:pos="1111"/>
          <w:tab w:val="left" w:pos="1112"/>
        </w:tabs>
        <w:autoSpaceDE w:val="0"/>
        <w:autoSpaceDN w:val="0"/>
        <w:spacing w:before="37" w:after="0" w:line="240" w:lineRule="auto"/>
        <w:ind w:hanging="361"/>
        <w:contextualSpacing w:val="0"/>
        <w:rPr>
          <w:sz w:val="20"/>
        </w:rPr>
      </w:pPr>
      <w:r>
        <w:rPr>
          <w:sz w:val="20"/>
        </w:rPr>
        <w:t>Infants</w:t>
      </w:r>
      <w:r>
        <w:rPr>
          <w:spacing w:val="-5"/>
          <w:sz w:val="20"/>
        </w:rPr>
        <w:t xml:space="preserve"> </w:t>
      </w:r>
      <w:r>
        <w:rPr>
          <w:sz w:val="20"/>
        </w:rPr>
        <w:t>receiving</w:t>
      </w:r>
      <w:r>
        <w:rPr>
          <w:spacing w:val="-6"/>
          <w:sz w:val="20"/>
        </w:rPr>
        <w:t xml:space="preserve"> </w:t>
      </w:r>
      <w:r>
        <w:rPr>
          <w:sz w:val="20"/>
        </w:rPr>
        <w:t>breast</w:t>
      </w:r>
      <w:r>
        <w:rPr>
          <w:spacing w:val="-6"/>
          <w:sz w:val="20"/>
        </w:rPr>
        <w:t xml:space="preserve"> </w:t>
      </w:r>
      <w:r>
        <w:rPr>
          <w:sz w:val="20"/>
        </w:rPr>
        <w:t>milk</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bottle</w:t>
      </w:r>
      <w:r>
        <w:rPr>
          <w:spacing w:val="-6"/>
          <w:sz w:val="20"/>
        </w:rPr>
        <w:t xml:space="preserve"> </w:t>
      </w:r>
      <w:r>
        <w:rPr>
          <w:sz w:val="20"/>
        </w:rPr>
        <w:t>may</w:t>
      </w:r>
      <w:r>
        <w:rPr>
          <w:spacing w:val="-5"/>
          <w:sz w:val="20"/>
        </w:rPr>
        <w:t xml:space="preserve"> </w:t>
      </w:r>
      <w:r>
        <w:rPr>
          <w:sz w:val="20"/>
        </w:rPr>
        <w:t>need</w:t>
      </w:r>
      <w:r>
        <w:rPr>
          <w:spacing w:val="-5"/>
          <w:sz w:val="20"/>
        </w:rPr>
        <w:t xml:space="preserve"> </w:t>
      </w:r>
      <w:r>
        <w:rPr>
          <w:sz w:val="20"/>
        </w:rPr>
        <w:t>additional</w:t>
      </w:r>
      <w:r>
        <w:rPr>
          <w:spacing w:val="-6"/>
          <w:sz w:val="20"/>
        </w:rPr>
        <w:t xml:space="preserve"> </w:t>
      </w:r>
      <w:r>
        <w:rPr>
          <w:sz w:val="20"/>
        </w:rPr>
        <w:t>breast</w:t>
      </w:r>
      <w:r>
        <w:rPr>
          <w:spacing w:val="-6"/>
          <w:sz w:val="20"/>
        </w:rPr>
        <w:t xml:space="preserve"> </w:t>
      </w:r>
      <w:r>
        <w:rPr>
          <w:sz w:val="20"/>
        </w:rPr>
        <w:t>milk</w:t>
      </w:r>
      <w:r>
        <w:rPr>
          <w:spacing w:val="-5"/>
          <w:sz w:val="20"/>
        </w:rPr>
        <w:t xml:space="preserve"> </w:t>
      </w:r>
      <w:r>
        <w:rPr>
          <w:sz w:val="20"/>
        </w:rPr>
        <w:t>on</w:t>
      </w:r>
      <w:r>
        <w:rPr>
          <w:spacing w:val="-5"/>
          <w:sz w:val="20"/>
        </w:rPr>
        <w:t xml:space="preserve"> </w:t>
      </w:r>
      <w:r>
        <w:rPr>
          <w:sz w:val="20"/>
        </w:rPr>
        <w:t>hot</w:t>
      </w:r>
      <w:r>
        <w:rPr>
          <w:spacing w:val="-5"/>
          <w:sz w:val="20"/>
        </w:rPr>
        <w:t xml:space="preserve"> </w:t>
      </w:r>
      <w:r>
        <w:rPr>
          <w:sz w:val="20"/>
        </w:rPr>
        <w:t>days-feed</w:t>
      </w:r>
      <w:r>
        <w:rPr>
          <w:spacing w:val="-4"/>
          <w:sz w:val="20"/>
        </w:rPr>
        <w:t xml:space="preserve"> </w:t>
      </w:r>
      <w:r>
        <w:rPr>
          <w:sz w:val="20"/>
        </w:rPr>
        <w:t>on</w:t>
      </w:r>
      <w:r>
        <w:rPr>
          <w:spacing w:val="-4"/>
          <w:sz w:val="20"/>
        </w:rPr>
        <w:t xml:space="preserve"> </w:t>
      </w:r>
      <w:r>
        <w:rPr>
          <w:sz w:val="20"/>
        </w:rPr>
        <w:t>demand</w:t>
      </w:r>
      <w:r>
        <w:rPr>
          <w:spacing w:val="-5"/>
          <w:sz w:val="20"/>
        </w:rPr>
        <w:t xml:space="preserve"> </w:t>
      </w:r>
      <w:r>
        <w:rPr>
          <w:spacing w:val="-2"/>
          <w:sz w:val="20"/>
        </w:rPr>
        <w:t>always.</w:t>
      </w:r>
    </w:p>
    <w:p w14:paraId="3BACCB76" w14:textId="77777777" w:rsidR="0060689A" w:rsidRDefault="0060689A" w:rsidP="0060689A">
      <w:pPr>
        <w:pStyle w:val="ListParagraph"/>
        <w:widowControl w:val="0"/>
        <w:numPr>
          <w:ilvl w:val="0"/>
          <w:numId w:val="340"/>
        </w:numPr>
        <w:tabs>
          <w:tab w:val="left" w:pos="1111"/>
          <w:tab w:val="left" w:pos="1112"/>
        </w:tabs>
        <w:autoSpaceDE w:val="0"/>
        <w:autoSpaceDN w:val="0"/>
        <w:spacing w:before="36" w:after="0" w:line="240" w:lineRule="auto"/>
        <w:ind w:hanging="361"/>
        <w:contextualSpacing w:val="0"/>
        <w:rPr>
          <w:sz w:val="20"/>
        </w:rPr>
      </w:pPr>
      <w:r>
        <w:rPr>
          <w:sz w:val="20"/>
        </w:rPr>
        <w:t>Infants</w:t>
      </w:r>
      <w:r>
        <w:rPr>
          <w:spacing w:val="-6"/>
          <w:sz w:val="20"/>
        </w:rPr>
        <w:t xml:space="preserve"> </w:t>
      </w:r>
      <w:r>
        <w:rPr>
          <w:sz w:val="20"/>
        </w:rPr>
        <w:t>receiving</w:t>
      </w:r>
      <w:r>
        <w:rPr>
          <w:spacing w:val="-7"/>
          <w:sz w:val="20"/>
        </w:rPr>
        <w:t xml:space="preserve"> </w:t>
      </w:r>
      <w:r>
        <w:rPr>
          <w:sz w:val="20"/>
        </w:rPr>
        <w:t>formula</w:t>
      </w:r>
      <w:r>
        <w:rPr>
          <w:spacing w:val="-4"/>
          <w:sz w:val="20"/>
        </w:rPr>
        <w:t xml:space="preserve"> </w:t>
      </w:r>
      <w:r>
        <w:rPr>
          <w:sz w:val="20"/>
        </w:rPr>
        <w:t>mixed</w:t>
      </w:r>
      <w:r>
        <w:rPr>
          <w:spacing w:val="-6"/>
          <w:sz w:val="20"/>
        </w:rPr>
        <w:t xml:space="preserve"> </w:t>
      </w:r>
      <w:r>
        <w:rPr>
          <w:sz w:val="20"/>
        </w:rPr>
        <w:t>with</w:t>
      </w:r>
      <w:r>
        <w:rPr>
          <w:spacing w:val="-6"/>
          <w:sz w:val="20"/>
        </w:rPr>
        <w:t xml:space="preserve"> </w:t>
      </w:r>
      <w:r>
        <w:rPr>
          <w:sz w:val="20"/>
        </w:rPr>
        <w:t>water</w:t>
      </w:r>
      <w:r>
        <w:rPr>
          <w:spacing w:val="-5"/>
          <w:sz w:val="20"/>
        </w:rPr>
        <w:t xml:space="preserve"> </w:t>
      </w:r>
      <w:r>
        <w:rPr>
          <w:sz w:val="20"/>
        </w:rPr>
        <w:t>may</w:t>
      </w:r>
      <w:r>
        <w:rPr>
          <w:spacing w:val="-5"/>
          <w:sz w:val="20"/>
        </w:rPr>
        <w:t xml:space="preserve"> </w:t>
      </w:r>
      <w:r>
        <w:rPr>
          <w:sz w:val="20"/>
        </w:rPr>
        <w:t>be</w:t>
      </w:r>
      <w:r>
        <w:rPr>
          <w:spacing w:val="-8"/>
          <w:sz w:val="20"/>
        </w:rPr>
        <w:t xml:space="preserve"> </w:t>
      </w:r>
      <w:r>
        <w:rPr>
          <w:sz w:val="20"/>
        </w:rPr>
        <w:t>given</w:t>
      </w:r>
      <w:r>
        <w:rPr>
          <w:spacing w:val="-6"/>
          <w:sz w:val="20"/>
        </w:rPr>
        <w:t xml:space="preserve"> </w:t>
      </w:r>
      <w:r>
        <w:rPr>
          <w:sz w:val="20"/>
        </w:rPr>
        <w:t>additional</w:t>
      </w:r>
      <w:r>
        <w:rPr>
          <w:spacing w:val="-6"/>
          <w:sz w:val="20"/>
        </w:rPr>
        <w:t xml:space="preserve"> </w:t>
      </w:r>
      <w:r>
        <w:rPr>
          <w:sz w:val="20"/>
        </w:rPr>
        <w:t>formula</w:t>
      </w:r>
      <w:r>
        <w:rPr>
          <w:spacing w:val="-7"/>
          <w:sz w:val="20"/>
        </w:rPr>
        <w:t xml:space="preserve"> </w:t>
      </w:r>
      <w:r>
        <w:rPr>
          <w:sz w:val="20"/>
        </w:rPr>
        <w:t>mixed</w:t>
      </w:r>
      <w:r>
        <w:rPr>
          <w:spacing w:val="-4"/>
          <w:sz w:val="20"/>
        </w:rPr>
        <w:t xml:space="preserve"> </w:t>
      </w:r>
      <w:r>
        <w:rPr>
          <w:sz w:val="20"/>
        </w:rPr>
        <w:t>with</w:t>
      </w:r>
      <w:r>
        <w:rPr>
          <w:spacing w:val="-6"/>
          <w:sz w:val="20"/>
        </w:rPr>
        <w:t xml:space="preserve"> </w:t>
      </w:r>
      <w:r>
        <w:rPr>
          <w:sz w:val="20"/>
        </w:rPr>
        <w:t>water-feed</w:t>
      </w:r>
      <w:r>
        <w:rPr>
          <w:spacing w:val="-6"/>
          <w:sz w:val="20"/>
        </w:rPr>
        <w:t xml:space="preserve"> </w:t>
      </w:r>
      <w:r>
        <w:rPr>
          <w:sz w:val="20"/>
        </w:rPr>
        <w:t>on</w:t>
      </w:r>
      <w:r>
        <w:rPr>
          <w:spacing w:val="-5"/>
          <w:sz w:val="20"/>
        </w:rPr>
        <w:t xml:space="preserve"> </w:t>
      </w:r>
      <w:r>
        <w:rPr>
          <w:sz w:val="20"/>
        </w:rPr>
        <w:t>demand</w:t>
      </w:r>
      <w:r>
        <w:rPr>
          <w:spacing w:val="-6"/>
          <w:sz w:val="20"/>
        </w:rPr>
        <w:t xml:space="preserve"> </w:t>
      </w:r>
      <w:r>
        <w:rPr>
          <w:spacing w:val="-2"/>
          <w:sz w:val="20"/>
        </w:rPr>
        <w:t>always.</w:t>
      </w:r>
    </w:p>
    <w:p w14:paraId="6F063CD7" w14:textId="77777777" w:rsidR="0060689A" w:rsidRDefault="0060689A" w:rsidP="0060689A">
      <w:pPr>
        <w:pStyle w:val="ListParagraph"/>
        <w:widowControl w:val="0"/>
        <w:numPr>
          <w:ilvl w:val="0"/>
          <w:numId w:val="340"/>
        </w:numPr>
        <w:tabs>
          <w:tab w:val="left" w:pos="1111"/>
          <w:tab w:val="left" w:pos="1112"/>
        </w:tabs>
        <w:autoSpaceDE w:val="0"/>
        <w:autoSpaceDN w:val="0"/>
        <w:spacing w:before="37" w:after="0" w:line="276" w:lineRule="auto"/>
        <w:ind w:right="892"/>
        <w:contextualSpacing w:val="0"/>
        <w:rPr>
          <w:sz w:val="20"/>
        </w:rPr>
      </w:pPr>
      <w:r>
        <w:rPr>
          <w:sz w:val="20"/>
        </w:rPr>
        <w:t>Children should be taught to drink water from a cup rather than a sippy cup or bottle. Permitting toddlers to suck continuously</w:t>
      </w:r>
      <w:r>
        <w:rPr>
          <w:spacing w:val="-2"/>
          <w:sz w:val="20"/>
        </w:rPr>
        <w:t xml:space="preserve"> </w:t>
      </w:r>
      <w:r>
        <w:rPr>
          <w:sz w:val="20"/>
        </w:rPr>
        <w:t>on</w:t>
      </w:r>
      <w:r>
        <w:rPr>
          <w:spacing w:val="-2"/>
          <w:sz w:val="20"/>
        </w:rPr>
        <w:t xml:space="preserve"> </w:t>
      </w:r>
      <w:r>
        <w:rPr>
          <w:sz w:val="20"/>
        </w:rPr>
        <w:t>a</w:t>
      </w:r>
      <w:r>
        <w:rPr>
          <w:spacing w:val="-3"/>
          <w:sz w:val="20"/>
        </w:rPr>
        <w:t xml:space="preserve"> </w:t>
      </w:r>
      <w:r>
        <w:rPr>
          <w:sz w:val="20"/>
        </w:rPr>
        <w:t>bottle</w:t>
      </w:r>
      <w:r>
        <w:rPr>
          <w:spacing w:val="-4"/>
          <w:sz w:val="20"/>
        </w:rPr>
        <w:t xml:space="preserve"> </w:t>
      </w:r>
      <w:r>
        <w:rPr>
          <w:sz w:val="20"/>
        </w:rPr>
        <w:t>or</w:t>
      </w:r>
      <w:r>
        <w:rPr>
          <w:spacing w:val="-5"/>
          <w:sz w:val="20"/>
        </w:rPr>
        <w:t xml:space="preserve"> </w:t>
      </w:r>
      <w:r>
        <w:rPr>
          <w:sz w:val="20"/>
        </w:rPr>
        <w:t>sippy</w:t>
      </w:r>
      <w:r>
        <w:rPr>
          <w:spacing w:val="-2"/>
          <w:sz w:val="20"/>
        </w:rPr>
        <w:t xml:space="preserve"> </w:t>
      </w:r>
      <w:r>
        <w:rPr>
          <w:sz w:val="20"/>
        </w:rPr>
        <w:t>cup</w:t>
      </w:r>
      <w:r>
        <w:rPr>
          <w:spacing w:val="-2"/>
          <w:sz w:val="20"/>
        </w:rPr>
        <w:t xml:space="preserve"> </w:t>
      </w:r>
      <w:r>
        <w:rPr>
          <w:sz w:val="20"/>
        </w:rPr>
        <w:t>filled</w:t>
      </w:r>
      <w:r>
        <w:rPr>
          <w:spacing w:val="-2"/>
          <w:sz w:val="20"/>
        </w:rPr>
        <w:t xml:space="preserve"> </w:t>
      </w:r>
      <w:r>
        <w:rPr>
          <w:sz w:val="20"/>
        </w:rPr>
        <w:t>with</w:t>
      </w:r>
      <w:r>
        <w:rPr>
          <w:spacing w:val="-2"/>
          <w:sz w:val="20"/>
        </w:rPr>
        <w:t xml:space="preserve"> </w:t>
      </w:r>
      <w:r>
        <w:rPr>
          <w:sz w:val="20"/>
        </w:rPr>
        <w:t>water,</w:t>
      </w:r>
      <w:r>
        <w:rPr>
          <w:spacing w:val="-2"/>
          <w:sz w:val="20"/>
        </w:rPr>
        <w:t xml:space="preserve"> </w:t>
      </w:r>
      <w:r>
        <w:rPr>
          <w:sz w:val="20"/>
        </w:rPr>
        <w:t>may</w:t>
      </w:r>
      <w:r>
        <w:rPr>
          <w:spacing w:val="-2"/>
          <w:sz w:val="20"/>
        </w:rPr>
        <w:t xml:space="preserve"> </w:t>
      </w:r>
      <w:r>
        <w:rPr>
          <w:sz w:val="20"/>
        </w:rPr>
        <w:t>cause</w:t>
      </w:r>
      <w:r>
        <w:rPr>
          <w:spacing w:val="-4"/>
          <w:sz w:val="20"/>
        </w:rPr>
        <w:t xml:space="preserve"> </w:t>
      </w:r>
      <w:r>
        <w:rPr>
          <w:sz w:val="20"/>
        </w:rPr>
        <w:t>nutritional</w:t>
      </w:r>
      <w:r>
        <w:rPr>
          <w:spacing w:val="-3"/>
          <w:sz w:val="20"/>
        </w:rPr>
        <w:t xml:space="preserve"> </w:t>
      </w:r>
      <w:r>
        <w:rPr>
          <w:sz w:val="20"/>
        </w:rPr>
        <w:t>or</w:t>
      </w:r>
      <w:r>
        <w:rPr>
          <w:spacing w:val="-3"/>
          <w:sz w:val="20"/>
        </w:rPr>
        <w:t xml:space="preserve"> </w:t>
      </w:r>
      <w:r>
        <w:rPr>
          <w:sz w:val="20"/>
        </w:rPr>
        <w:t>in</w:t>
      </w:r>
      <w:r>
        <w:rPr>
          <w:spacing w:val="-5"/>
          <w:sz w:val="20"/>
        </w:rPr>
        <w:t xml:space="preserve"> </w:t>
      </w:r>
      <w:r>
        <w:rPr>
          <w:sz w:val="20"/>
        </w:rPr>
        <w:t>rare</w:t>
      </w:r>
      <w:r>
        <w:rPr>
          <w:spacing w:val="-4"/>
          <w:sz w:val="20"/>
        </w:rPr>
        <w:t xml:space="preserve"> </w:t>
      </w:r>
      <w:r>
        <w:rPr>
          <w:sz w:val="20"/>
        </w:rPr>
        <w:t>instances,</w:t>
      </w:r>
      <w:r>
        <w:rPr>
          <w:spacing w:val="-2"/>
          <w:sz w:val="20"/>
        </w:rPr>
        <w:t xml:space="preserve"> </w:t>
      </w:r>
      <w:r>
        <w:rPr>
          <w:sz w:val="20"/>
        </w:rPr>
        <w:t>electrolyte</w:t>
      </w:r>
      <w:r>
        <w:rPr>
          <w:spacing w:val="-4"/>
          <w:sz w:val="20"/>
        </w:rPr>
        <w:t xml:space="preserve"> </w:t>
      </w:r>
      <w:r>
        <w:rPr>
          <w:sz w:val="20"/>
        </w:rPr>
        <w:t>imbalances.</w:t>
      </w:r>
    </w:p>
    <w:p w14:paraId="5D58EF2D" w14:textId="77777777" w:rsidR="0060689A" w:rsidRDefault="0060689A" w:rsidP="0060689A">
      <w:pPr>
        <w:ind w:left="480" w:right="736"/>
        <w:rPr>
          <w:i/>
          <w:sz w:val="20"/>
        </w:rPr>
      </w:pPr>
      <w:r>
        <w:rPr>
          <w:b/>
          <w:i/>
          <w:sz w:val="20"/>
        </w:rPr>
        <w:t>Signs</w:t>
      </w:r>
      <w:r>
        <w:rPr>
          <w:b/>
          <w:i/>
          <w:spacing w:val="-2"/>
          <w:sz w:val="20"/>
        </w:rPr>
        <w:t xml:space="preserve"> </w:t>
      </w:r>
      <w:r>
        <w:rPr>
          <w:b/>
          <w:i/>
          <w:sz w:val="20"/>
        </w:rPr>
        <w:t>of</w:t>
      </w:r>
      <w:r>
        <w:rPr>
          <w:b/>
          <w:i/>
          <w:spacing w:val="-3"/>
          <w:sz w:val="20"/>
        </w:rPr>
        <w:t xml:space="preserve"> </w:t>
      </w:r>
      <w:r>
        <w:rPr>
          <w:b/>
          <w:i/>
          <w:sz w:val="20"/>
        </w:rPr>
        <w:t>Dehydration in</w:t>
      </w:r>
      <w:r>
        <w:rPr>
          <w:b/>
          <w:i/>
          <w:spacing w:val="-2"/>
          <w:sz w:val="20"/>
        </w:rPr>
        <w:t xml:space="preserve"> </w:t>
      </w:r>
      <w:r>
        <w:rPr>
          <w:b/>
          <w:i/>
          <w:sz w:val="20"/>
        </w:rPr>
        <w:t>Infants,</w:t>
      </w:r>
      <w:r>
        <w:rPr>
          <w:b/>
          <w:i/>
          <w:spacing w:val="-3"/>
          <w:sz w:val="20"/>
        </w:rPr>
        <w:t xml:space="preserve"> </w:t>
      </w:r>
      <w:r>
        <w:rPr>
          <w:i/>
          <w:sz w:val="20"/>
        </w:rPr>
        <w:t>may</w:t>
      </w:r>
      <w:r>
        <w:rPr>
          <w:i/>
          <w:spacing w:val="-2"/>
          <w:sz w:val="20"/>
        </w:rPr>
        <w:t xml:space="preserve"> </w:t>
      </w:r>
      <w:r>
        <w:rPr>
          <w:i/>
          <w:sz w:val="20"/>
        </w:rPr>
        <w:t>be</w:t>
      </w:r>
      <w:r>
        <w:rPr>
          <w:i/>
          <w:spacing w:val="-1"/>
          <w:sz w:val="20"/>
        </w:rPr>
        <w:t xml:space="preserve"> </w:t>
      </w:r>
      <w:r>
        <w:rPr>
          <w:i/>
          <w:sz w:val="20"/>
        </w:rPr>
        <w:t>d</w:t>
      </w:r>
      <w:r>
        <w:rPr>
          <w:i/>
          <w:color w:val="212121"/>
          <w:sz w:val="20"/>
        </w:rPr>
        <w:t>ry</w:t>
      </w:r>
      <w:r>
        <w:rPr>
          <w:i/>
          <w:color w:val="212121"/>
          <w:spacing w:val="-2"/>
          <w:sz w:val="20"/>
        </w:rPr>
        <w:t xml:space="preserve"> </w:t>
      </w:r>
      <w:r>
        <w:rPr>
          <w:i/>
          <w:color w:val="212121"/>
          <w:sz w:val="20"/>
        </w:rPr>
        <w:t>lips</w:t>
      </w:r>
      <w:r>
        <w:rPr>
          <w:i/>
          <w:color w:val="212121"/>
          <w:spacing w:val="-3"/>
          <w:sz w:val="20"/>
        </w:rPr>
        <w:t xml:space="preserve"> </w:t>
      </w:r>
      <w:r>
        <w:rPr>
          <w:i/>
          <w:color w:val="212121"/>
          <w:sz w:val="20"/>
        </w:rPr>
        <w:t>or</w:t>
      </w:r>
      <w:r>
        <w:rPr>
          <w:i/>
          <w:color w:val="212121"/>
          <w:spacing w:val="-3"/>
          <w:sz w:val="20"/>
        </w:rPr>
        <w:t xml:space="preserve"> </w:t>
      </w:r>
      <w:r>
        <w:rPr>
          <w:i/>
          <w:color w:val="212121"/>
          <w:sz w:val="20"/>
        </w:rPr>
        <w:t>mouth,</w:t>
      </w:r>
      <w:r>
        <w:rPr>
          <w:i/>
          <w:color w:val="212121"/>
          <w:spacing w:val="-2"/>
          <w:sz w:val="20"/>
        </w:rPr>
        <w:t xml:space="preserve"> </w:t>
      </w:r>
      <w:r>
        <w:rPr>
          <w:i/>
          <w:color w:val="212121"/>
          <w:sz w:val="20"/>
        </w:rPr>
        <w:t>dark</w:t>
      </w:r>
      <w:r>
        <w:rPr>
          <w:i/>
          <w:color w:val="212121"/>
          <w:spacing w:val="-1"/>
          <w:sz w:val="20"/>
        </w:rPr>
        <w:t xml:space="preserve"> </w:t>
      </w:r>
      <w:r>
        <w:rPr>
          <w:i/>
          <w:color w:val="212121"/>
          <w:sz w:val="20"/>
        </w:rPr>
        <w:t>yellow</w:t>
      </w:r>
      <w:r>
        <w:rPr>
          <w:i/>
          <w:color w:val="212121"/>
          <w:spacing w:val="-3"/>
          <w:sz w:val="20"/>
        </w:rPr>
        <w:t xml:space="preserve"> </w:t>
      </w:r>
      <w:r>
        <w:rPr>
          <w:i/>
          <w:color w:val="212121"/>
          <w:sz w:val="20"/>
        </w:rPr>
        <w:t>or</w:t>
      </w:r>
      <w:r>
        <w:rPr>
          <w:i/>
          <w:color w:val="212121"/>
          <w:spacing w:val="-3"/>
          <w:sz w:val="20"/>
        </w:rPr>
        <w:t xml:space="preserve"> </w:t>
      </w:r>
      <w:r>
        <w:rPr>
          <w:i/>
          <w:color w:val="212121"/>
          <w:sz w:val="20"/>
        </w:rPr>
        <w:t>orange</w:t>
      </w:r>
      <w:r>
        <w:rPr>
          <w:i/>
          <w:color w:val="212121"/>
          <w:spacing w:val="-1"/>
          <w:sz w:val="20"/>
        </w:rPr>
        <w:t xml:space="preserve"> </w:t>
      </w:r>
      <w:r>
        <w:rPr>
          <w:i/>
          <w:color w:val="212121"/>
          <w:sz w:val="20"/>
        </w:rPr>
        <w:t>urine,</w:t>
      </w:r>
      <w:r>
        <w:rPr>
          <w:i/>
          <w:color w:val="212121"/>
          <w:spacing w:val="-2"/>
          <w:sz w:val="20"/>
        </w:rPr>
        <w:t xml:space="preserve"> </w:t>
      </w:r>
      <w:r>
        <w:rPr>
          <w:i/>
          <w:color w:val="212121"/>
          <w:sz w:val="20"/>
        </w:rPr>
        <w:t>no</w:t>
      </w:r>
      <w:r>
        <w:rPr>
          <w:i/>
          <w:color w:val="212121"/>
          <w:spacing w:val="-1"/>
          <w:sz w:val="20"/>
        </w:rPr>
        <w:t xml:space="preserve"> </w:t>
      </w:r>
      <w:r>
        <w:rPr>
          <w:i/>
          <w:color w:val="212121"/>
          <w:sz w:val="20"/>
        </w:rPr>
        <w:t>interest</w:t>
      </w:r>
      <w:r>
        <w:rPr>
          <w:i/>
          <w:color w:val="212121"/>
          <w:spacing w:val="-2"/>
          <w:sz w:val="20"/>
        </w:rPr>
        <w:t xml:space="preserve"> </w:t>
      </w:r>
      <w:r>
        <w:rPr>
          <w:i/>
          <w:color w:val="212121"/>
          <w:sz w:val="20"/>
        </w:rPr>
        <w:t>in</w:t>
      </w:r>
      <w:r>
        <w:rPr>
          <w:i/>
          <w:color w:val="212121"/>
          <w:spacing w:val="-1"/>
          <w:sz w:val="20"/>
        </w:rPr>
        <w:t xml:space="preserve"> </w:t>
      </w:r>
      <w:r>
        <w:rPr>
          <w:i/>
          <w:color w:val="212121"/>
          <w:sz w:val="20"/>
        </w:rPr>
        <w:t>taking</w:t>
      </w:r>
      <w:r>
        <w:rPr>
          <w:i/>
          <w:color w:val="212121"/>
          <w:spacing w:val="-1"/>
          <w:sz w:val="20"/>
        </w:rPr>
        <w:t xml:space="preserve"> </w:t>
      </w:r>
      <w:r>
        <w:rPr>
          <w:i/>
          <w:color w:val="212121"/>
          <w:sz w:val="20"/>
        </w:rPr>
        <w:t>the</w:t>
      </w:r>
      <w:r>
        <w:rPr>
          <w:i/>
          <w:color w:val="212121"/>
          <w:spacing w:val="-4"/>
          <w:sz w:val="20"/>
        </w:rPr>
        <w:t xml:space="preserve"> </w:t>
      </w:r>
      <w:r>
        <w:rPr>
          <w:i/>
          <w:color w:val="212121"/>
          <w:sz w:val="20"/>
        </w:rPr>
        <w:t>bottle, breastfeeding or no tears when crying.</w:t>
      </w:r>
    </w:p>
    <w:p w14:paraId="37DC80EB" w14:textId="77777777" w:rsidR="0060689A" w:rsidRDefault="0060689A" w:rsidP="0060689A">
      <w:pPr>
        <w:pStyle w:val="BodyText"/>
        <w:spacing w:before="11"/>
        <w:rPr>
          <w:i/>
          <w:sz w:val="24"/>
        </w:rPr>
      </w:pPr>
    </w:p>
    <w:p w14:paraId="214A7C9B" w14:textId="77777777" w:rsidR="0060689A" w:rsidRDefault="0060689A" w:rsidP="0060689A">
      <w:pPr>
        <w:ind w:left="662"/>
        <w:rPr>
          <w:b/>
          <w:sz w:val="20"/>
        </w:rPr>
      </w:pPr>
      <w:r>
        <w:rPr>
          <w:b/>
          <w:sz w:val="20"/>
        </w:rPr>
        <w:t>Sanitizing</w:t>
      </w:r>
      <w:r>
        <w:rPr>
          <w:b/>
          <w:spacing w:val="-9"/>
          <w:sz w:val="20"/>
        </w:rPr>
        <w:t xml:space="preserve"> </w:t>
      </w:r>
      <w:r>
        <w:rPr>
          <w:b/>
          <w:sz w:val="20"/>
        </w:rPr>
        <w:t>water</w:t>
      </w:r>
      <w:r>
        <w:rPr>
          <w:b/>
          <w:spacing w:val="-6"/>
          <w:sz w:val="20"/>
        </w:rPr>
        <w:t xml:space="preserve"> </w:t>
      </w:r>
      <w:r>
        <w:rPr>
          <w:b/>
          <w:spacing w:val="-2"/>
          <w:sz w:val="20"/>
        </w:rPr>
        <w:t>coolers/jugs:</w:t>
      </w:r>
    </w:p>
    <w:p w14:paraId="419B19DB" w14:textId="77777777" w:rsidR="0060689A" w:rsidRDefault="0060689A" w:rsidP="0060689A">
      <w:pPr>
        <w:pStyle w:val="ListParagraph"/>
        <w:widowControl w:val="0"/>
        <w:numPr>
          <w:ilvl w:val="0"/>
          <w:numId w:val="339"/>
        </w:numPr>
        <w:tabs>
          <w:tab w:val="left" w:pos="1111"/>
          <w:tab w:val="left" w:pos="1112"/>
        </w:tabs>
        <w:autoSpaceDE w:val="0"/>
        <w:autoSpaceDN w:val="0"/>
        <w:spacing w:before="1" w:after="0" w:line="240" w:lineRule="auto"/>
        <w:ind w:hanging="361"/>
        <w:contextualSpacing w:val="0"/>
        <w:rPr>
          <w:sz w:val="20"/>
        </w:rPr>
      </w:pPr>
      <w:r>
        <w:rPr>
          <w:sz w:val="20"/>
        </w:rPr>
        <w:t>Clean</w:t>
      </w:r>
      <w:r>
        <w:rPr>
          <w:spacing w:val="-7"/>
          <w:sz w:val="20"/>
        </w:rPr>
        <w:t xml:space="preserve"> </w:t>
      </w:r>
      <w:r>
        <w:rPr>
          <w:sz w:val="20"/>
        </w:rPr>
        <w:t>and</w:t>
      </w:r>
      <w:r>
        <w:rPr>
          <w:spacing w:val="-6"/>
          <w:sz w:val="20"/>
        </w:rPr>
        <w:t xml:space="preserve"> </w:t>
      </w:r>
      <w:r>
        <w:rPr>
          <w:sz w:val="20"/>
        </w:rPr>
        <w:t>sanitize</w:t>
      </w:r>
      <w:r>
        <w:rPr>
          <w:spacing w:val="-7"/>
          <w:sz w:val="20"/>
        </w:rPr>
        <w:t xml:space="preserve"> </w:t>
      </w:r>
      <w:r>
        <w:rPr>
          <w:sz w:val="20"/>
        </w:rPr>
        <w:t>water</w:t>
      </w:r>
      <w:r>
        <w:rPr>
          <w:spacing w:val="-7"/>
          <w:sz w:val="20"/>
        </w:rPr>
        <w:t xml:space="preserve"> </w:t>
      </w:r>
      <w:r>
        <w:rPr>
          <w:sz w:val="20"/>
        </w:rPr>
        <w:t>pitchers,</w:t>
      </w:r>
      <w:r>
        <w:rPr>
          <w:spacing w:val="-6"/>
          <w:sz w:val="20"/>
        </w:rPr>
        <w:t xml:space="preserve"> </w:t>
      </w:r>
      <w:r>
        <w:rPr>
          <w:sz w:val="20"/>
        </w:rPr>
        <w:t>dispensers,</w:t>
      </w:r>
      <w:r>
        <w:rPr>
          <w:spacing w:val="-6"/>
          <w:sz w:val="20"/>
        </w:rPr>
        <w:t xml:space="preserve"> </w:t>
      </w:r>
      <w:r>
        <w:rPr>
          <w:sz w:val="20"/>
        </w:rPr>
        <w:t>and</w:t>
      </w:r>
      <w:r>
        <w:rPr>
          <w:spacing w:val="-6"/>
          <w:sz w:val="20"/>
        </w:rPr>
        <w:t xml:space="preserve"> </w:t>
      </w:r>
      <w:r>
        <w:rPr>
          <w:sz w:val="20"/>
        </w:rPr>
        <w:t>reusable</w:t>
      </w:r>
      <w:r>
        <w:rPr>
          <w:spacing w:val="-10"/>
          <w:sz w:val="20"/>
        </w:rPr>
        <w:t xml:space="preserve"> </w:t>
      </w:r>
      <w:r>
        <w:rPr>
          <w:sz w:val="20"/>
        </w:rPr>
        <w:t>drinking</w:t>
      </w:r>
      <w:r>
        <w:rPr>
          <w:spacing w:val="-7"/>
          <w:sz w:val="20"/>
        </w:rPr>
        <w:t xml:space="preserve"> </w:t>
      </w:r>
      <w:r>
        <w:rPr>
          <w:sz w:val="20"/>
        </w:rPr>
        <w:t>cups</w:t>
      </w:r>
      <w:r>
        <w:rPr>
          <w:spacing w:val="-6"/>
          <w:sz w:val="20"/>
        </w:rPr>
        <w:t xml:space="preserve"> </w:t>
      </w:r>
      <w:r>
        <w:rPr>
          <w:b/>
          <w:spacing w:val="-2"/>
          <w:sz w:val="20"/>
        </w:rPr>
        <w:t>daily</w:t>
      </w:r>
      <w:r>
        <w:rPr>
          <w:spacing w:val="-2"/>
          <w:sz w:val="20"/>
        </w:rPr>
        <w:t>.</w:t>
      </w:r>
    </w:p>
    <w:p w14:paraId="763BAE56" w14:textId="77777777" w:rsidR="0060689A" w:rsidRDefault="0060689A" w:rsidP="0060689A">
      <w:pPr>
        <w:pStyle w:val="ListParagraph"/>
        <w:widowControl w:val="0"/>
        <w:numPr>
          <w:ilvl w:val="0"/>
          <w:numId w:val="339"/>
        </w:numPr>
        <w:tabs>
          <w:tab w:val="left" w:pos="1111"/>
          <w:tab w:val="left" w:pos="1112"/>
        </w:tabs>
        <w:autoSpaceDE w:val="0"/>
        <w:autoSpaceDN w:val="0"/>
        <w:spacing w:before="36" w:after="0" w:line="276" w:lineRule="auto"/>
        <w:ind w:right="560"/>
        <w:contextualSpacing w:val="0"/>
        <w:rPr>
          <w:sz w:val="20"/>
        </w:rPr>
      </w:pPr>
      <w:r>
        <w:rPr>
          <w:sz w:val="20"/>
        </w:rPr>
        <w:t>Cleaning</w:t>
      </w:r>
      <w:r>
        <w:rPr>
          <w:spacing w:val="-2"/>
          <w:sz w:val="20"/>
        </w:rPr>
        <w:t xml:space="preserve"> </w:t>
      </w:r>
      <w:r>
        <w:rPr>
          <w:sz w:val="20"/>
        </w:rPr>
        <w:t>and</w:t>
      </w:r>
      <w:r>
        <w:rPr>
          <w:spacing w:val="-1"/>
          <w:sz w:val="20"/>
        </w:rPr>
        <w:t xml:space="preserve"> </w:t>
      </w:r>
      <w:r>
        <w:rPr>
          <w:sz w:val="20"/>
        </w:rPr>
        <w:t>sanitizing</w:t>
      </w:r>
      <w:r>
        <w:rPr>
          <w:spacing w:val="-2"/>
          <w:sz w:val="20"/>
        </w:rPr>
        <w:t xml:space="preserve"> </w:t>
      </w:r>
      <w:r>
        <w:rPr>
          <w:sz w:val="20"/>
        </w:rPr>
        <w:t>the</w:t>
      </w:r>
      <w:r>
        <w:rPr>
          <w:spacing w:val="-3"/>
          <w:sz w:val="20"/>
        </w:rPr>
        <w:t xml:space="preserve"> </w:t>
      </w:r>
      <w:r>
        <w:rPr>
          <w:sz w:val="20"/>
        </w:rPr>
        <w:t>jug</w:t>
      </w:r>
      <w:r>
        <w:rPr>
          <w:spacing w:val="-2"/>
          <w:sz w:val="20"/>
        </w:rPr>
        <w:t xml:space="preserve"> </w:t>
      </w:r>
      <w:r>
        <w:rPr>
          <w:sz w:val="20"/>
        </w:rPr>
        <w:t>and</w:t>
      </w:r>
      <w:r>
        <w:rPr>
          <w:spacing w:val="-1"/>
          <w:sz w:val="20"/>
        </w:rPr>
        <w:t xml:space="preserve"> </w:t>
      </w:r>
      <w:r>
        <w:rPr>
          <w:sz w:val="20"/>
        </w:rPr>
        <w:t>spigot</w:t>
      </w:r>
      <w:r>
        <w:rPr>
          <w:spacing w:val="-2"/>
          <w:sz w:val="20"/>
        </w:rPr>
        <w:t xml:space="preserve"> </w:t>
      </w:r>
      <w:r>
        <w:rPr>
          <w:sz w:val="20"/>
        </w:rPr>
        <w:t>is</w:t>
      </w:r>
      <w:r>
        <w:rPr>
          <w:spacing w:val="-3"/>
          <w:sz w:val="20"/>
        </w:rPr>
        <w:t xml:space="preserve"> </w:t>
      </w:r>
      <w:r>
        <w:rPr>
          <w:sz w:val="20"/>
        </w:rPr>
        <w:t>the</w:t>
      </w:r>
      <w:r>
        <w:rPr>
          <w:spacing w:val="-3"/>
          <w:sz w:val="20"/>
        </w:rPr>
        <w:t xml:space="preserve"> </w:t>
      </w:r>
      <w:r>
        <w:rPr>
          <w:sz w:val="20"/>
        </w:rPr>
        <w:t>only</w:t>
      </w:r>
      <w:r>
        <w:rPr>
          <w:spacing w:val="-1"/>
          <w:sz w:val="20"/>
        </w:rPr>
        <w:t xml:space="preserve"> </w:t>
      </w:r>
      <w:r>
        <w:rPr>
          <w:sz w:val="20"/>
        </w:rPr>
        <w:t>way</w:t>
      </w:r>
      <w:r>
        <w:rPr>
          <w:spacing w:val="-1"/>
          <w:sz w:val="20"/>
        </w:rPr>
        <w:t xml:space="preserve"> </w:t>
      </w:r>
      <w:r>
        <w:rPr>
          <w:sz w:val="20"/>
        </w:rPr>
        <w:t>to</w:t>
      </w:r>
      <w:r>
        <w:rPr>
          <w:spacing w:val="-2"/>
          <w:sz w:val="20"/>
        </w:rPr>
        <w:t xml:space="preserve"> </w:t>
      </w:r>
      <w:r>
        <w:rPr>
          <w:sz w:val="20"/>
        </w:rPr>
        <w:t>prevent</w:t>
      </w:r>
      <w:r>
        <w:rPr>
          <w:spacing w:val="-2"/>
          <w:sz w:val="20"/>
        </w:rPr>
        <w:t xml:space="preserve"> </w:t>
      </w:r>
      <w:r>
        <w:rPr>
          <w:sz w:val="20"/>
        </w:rPr>
        <w:t>the</w:t>
      </w:r>
      <w:r>
        <w:rPr>
          <w:spacing w:val="-3"/>
          <w:sz w:val="20"/>
        </w:rPr>
        <w:t xml:space="preserve"> </w:t>
      </w:r>
      <w:r>
        <w:rPr>
          <w:sz w:val="20"/>
        </w:rPr>
        <w:t>growth</w:t>
      </w:r>
      <w:r>
        <w:rPr>
          <w:spacing w:val="-1"/>
          <w:sz w:val="20"/>
        </w:rPr>
        <w:t xml:space="preserve"> </w:t>
      </w:r>
      <w:r>
        <w:rPr>
          <w:sz w:val="20"/>
        </w:rPr>
        <w:t>and</w:t>
      </w:r>
      <w:r>
        <w:rPr>
          <w:spacing w:val="-1"/>
          <w:sz w:val="20"/>
        </w:rPr>
        <w:t xml:space="preserve"> </w:t>
      </w:r>
      <w:r>
        <w:rPr>
          <w:b/>
          <w:sz w:val="20"/>
        </w:rPr>
        <w:t>spread</w:t>
      </w:r>
      <w:r>
        <w:rPr>
          <w:b/>
          <w:spacing w:val="-1"/>
          <w:sz w:val="20"/>
        </w:rPr>
        <w:t xml:space="preserve"> </w:t>
      </w:r>
      <w:r>
        <w:rPr>
          <w:b/>
          <w:sz w:val="20"/>
        </w:rPr>
        <w:t>of</w:t>
      </w:r>
      <w:r>
        <w:rPr>
          <w:b/>
          <w:spacing w:val="-3"/>
          <w:sz w:val="20"/>
        </w:rPr>
        <w:t xml:space="preserve"> </w:t>
      </w:r>
      <w:r>
        <w:rPr>
          <w:b/>
          <w:sz w:val="20"/>
        </w:rPr>
        <w:t xml:space="preserve">bacteria </w:t>
      </w:r>
      <w:r>
        <w:rPr>
          <w:sz w:val="20"/>
        </w:rPr>
        <w:t>that</w:t>
      </w:r>
      <w:r>
        <w:rPr>
          <w:spacing w:val="-2"/>
          <w:sz w:val="20"/>
        </w:rPr>
        <w:t xml:space="preserve"> </w:t>
      </w:r>
      <w:r>
        <w:rPr>
          <w:sz w:val="20"/>
        </w:rPr>
        <w:t>could</w:t>
      </w:r>
      <w:r>
        <w:rPr>
          <w:spacing w:val="-4"/>
          <w:sz w:val="20"/>
        </w:rPr>
        <w:t xml:space="preserve"> </w:t>
      </w:r>
      <w:r>
        <w:rPr>
          <w:sz w:val="20"/>
        </w:rPr>
        <w:t>potentially make children sick.</w:t>
      </w:r>
    </w:p>
    <w:p w14:paraId="6A9C19E4" w14:textId="77777777" w:rsidR="0060689A" w:rsidRDefault="0060689A" w:rsidP="0060689A">
      <w:pPr>
        <w:pStyle w:val="ListParagraph"/>
        <w:widowControl w:val="0"/>
        <w:numPr>
          <w:ilvl w:val="0"/>
          <w:numId w:val="339"/>
        </w:numPr>
        <w:tabs>
          <w:tab w:val="left" w:pos="1111"/>
          <w:tab w:val="left" w:pos="1112"/>
        </w:tabs>
        <w:autoSpaceDE w:val="0"/>
        <w:autoSpaceDN w:val="0"/>
        <w:spacing w:after="0" w:line="240" w:lineRule="auto"/>
        <w:ind w:hanging="361"/>
        <w:contextualSpacing w:val="0"/>
        <w:rPr>
          <w:sz w:val="20"/>
        </w:rPr>
      </w:pPr>
      <w:r>
        <w:rPr>
          <w:sz w:val="20"/>
        </w:rPr>
        <w:t>Discard</w:t>
      </w:r>
      <w:r>
        <w:rPr>
          <w:spacing w:val="-5"/>
          <w:sz w:val="20"/>
        </w:rPr>
        <w:t xml:space="preserve"> </w:t>
      </w:r>
      <w:r>
        <w:rPr>
          <w:sz w:val="20"/>
        </w:rPr>
        <w:t>any</w:t>
      </w:r>
      <w:r>
        <w:rPr>
          <w:spacing w:val="-5"/>
          <w:sz w:val="20"/>
        </w:rPr>
        <w:t xml:space="preserve"> </w:t>
      </w:r>
      <w:r>
        <w:rPr>
          <w:sz w:val="20"/>
        </w:rPr>
        <w:t>leftover</w:t>
      </w:r>
      <w:r>
        <w:rPr>
          <w:spacing w:val="-5"/>
          <w:sz w:val="20"/>
        </w:rPr>
        <w:t xml:space="preserve"> </w:t>
      </w:r>
      <w:r>
        <w:rPr>
          <w:sz w:val="20"/>
        </w:rPr>
        <w:t>beverage,</w:t>
      </w:r>
      <w:r>
        <w:rPr>
          <w:spacing w:val="-5"/>
          <w:sz w:val="20"/>
        </w:rPr>
        <w:t xml:space="preserve"> </w:t>
      </w:r>
      <w:r>
        <w:rPr>
          <w:sz w:val="20"/>
        </w:rPr>
        <w:t>and</w:t>
      </w:r>
      <w:r>
        <w:rPr>
          <w:spacing w:val="-5"/>
          <w:sz w:val="20"/>
        </w:rPr>
        <w:t xml:space="preserve"> </w:t>
      </w:r>
      <w:r>
        <w:rPr>
          <w:sz w:val="20"/>
        </w:rPr>
        <w:t>rinse</w:t>
      </w:r>
      <w:r>
        <w:rPr>
          <w:spacing w:val="-6"/>
          <w:sz w:val="20"/>
        </w:rPr>
        <w:t xml:space="preserve"> </w:t>
      </w:r>
      <w:r>
        <w:rPr>
          <w:sz w:val="20"/>
        </w:rPr>
        <w:t>out</w:t>
      </w:r>
      <w:r>
        <w:rPr>
          <w:spacing w:val="-5"/>
          <w:sz w:val="20"/>
        </w:rPr>
        <w:t xml:space="preserve"> </w:t>
      </w:r>
      <w:r>
        <w:rPr>
          <w:sz w:val="20"/>
        </w:rPr>
        <w:t>the</w:t>
      </w:r>
      <w:r>
        <w:rPr>
          <w:spacing w:val="-7"/>
          <w:sz w:val="20"/>
        </w:rPr>
        <w:t xml:space="preserve"> </w:t>
      </w:r>
      <w:r>
        <w:rPr>
          <w:sz w:val="20"/>
        </w:rPr>
        <w:t>drink</w:t>
      </w:r>
      <w:r>
        <w:rPr>
          <w:spacing w:val="-5"/>
          <w:sz w:val="20"/>
        </w:rPr>
        <w:t xml:space="preserve"> </w:t>
      </w:r>
      <w:r>
        <w:rPr>
          <w:sz w:val="20"/>
        </w:rPr>
        <w:t>dispenser</w:t>
      </w:r>
      <w:r>
        <w:rPr>
          <w:spacing w:val="-6"/>
          <w:sz w:val="20"/>
        </w:rPr>
        <w:t xml:space="preserve"> </w:t>
      </w:r>
      <w:r>
        <w:rPr>
          <w:b/>
          <w:sz w:val="20"/>
        </w:rPr>
        <w:t>with</w:t>
      </w:r>
      <w:r>
        <w:rPr>
          <w:b/>
          <w:spacing w:val="-4"/>
          <w:sz w:val="20"/>
        </w:rPr>
        <w:t xml:space="preserve"> </w:t>
      </w:r>
      <w:r>
        <w:rPr>
          <w:b/>
          <w:sz w:val="20"/>
        </w:rPr>
        <w:t>hot</w:t>
      </w:r>
      <w:r>
        <w:rPr>
          <w:b/>
          <w:spacing w:val="-6"/>
          <w:sz w:val="20"/>
        </w:rPr>
        <w:t xml:space="preserve"> </w:t>
      </w:r>
      <w:r>
        <w:rPr>
          <w:b/>
          <w:spacing w:val="-2"/>
          <w:sz w:val="20"/>
        </w:rPr>
        <w:t>water</w:t>
      </w:r>
      <w:r>
        <w:rPr>
          <w:spacing w:val="-2"/>
          <w:sz w:val="20"/>
        </w:rPr>
        <w:t>.</w:t>
      </w:r>
    </w:p>
    <w:p w14:paraId="019A3B64" w14:textId="77777777" w:rsidR="0060689A" w:rsidRDefault="0060689A" w:rsidP="0060689A">
      <w:pPr>
        <w:pStyle w:val="ListParagraph"/>
        <w:widowControl w:val="0"/>
        <w:numPr>
          <w:ilvl w:val="0"/>
          <w:numId w:val="339"/>
        </w:numPr>
        <w:tabs>
          <w:tab w:val="left" w:pos="1111"/>
          <w:tab w:val="left" w:pos="1112"/>
        </w:tabs>
        <w:autoSpaceDE w:val="0"/>
        <w:autoSpaceDN w:val="0"/>
        <w:spacing w:before="37" w:after="0" w:line="240" w:lineRule="auto"/>
        <w:ind w:hanging="361"/>
        <w:contextualSpacing w:val="0"/>
        <w:rPr>
          <w:sz w:val="20"/>
        </w:rPr>
      </w:pPr>
      <w:r>
        <w:rPr>
          <w:b/>
          <w:sz w:val="20"/>
        </w:rPr>
        <w:t>Fill</w:t>
      </w:r>
      <w:r>
        <w:rPr>
          <w:b/>
          <w:spacing w:val="-5"/>
          <w:sz w:val="20"/>
        </w:rPr>
        <w:t xml:space="preserve"> </w:t>
      </w:r>
      <w:r>
        <w:rPr>
          <w:b/>
          <w:sz w:val="20"/>
        </w:rPr>
        <w:t>the</w:t>
      </w:r>
      <w:r>
        <w:rPr>
          <w:b/>
          <w:spacing w:val="-4"/>
          <w:sz w:val="20"/>
        </w:rPr>
        <w:t xml:space="preserve"> </w:t>
      </w:r>
      <w:r>
        <w:rPr>
          <w:b/>
          <w:sz w:val="20"/>
        </w:rPr>
        <w:t>container</w:t>
      </w:r>
      <w:r>
        <w:rPr>
          <w:b/>
          <w:spacing w:val="-3"/>
          <w:sz w:val="20"/>
        </w:rPr>
        <w:t xml:space="preserve"> </w:t>
      </w:r>
      <w:r>
        <w:rPr>
          <w:sz w:val="20"/>
        </w:rPr>
        <w:t>with</w:t>
      </w:r>
      <w:r>
        <w:rPr>
          <w:spacing w:val="-3"/>
          <w:sz w:val="20"/>
        </w:rPr>
        <w:t xml:space="preserve"> </w:t>
      </w:r>
      <w:r>
        <w:rPr>
          <w:sz w:val="20"/>
        </w:rPr>
        <w:t>1</w:t>
      </w:r>
      <w:r>
        <w:rPr>
          <w:spacing w:val="-4"/>
          <w:sz w:val="20"/>
        </w:rPr>
        <w:t xml:space="preserve"> </w:t>
      </w:r>
      <w:r>
        <w:rPr>
          <w:sz w:val="20"/>
        </w:rPr>
        <w:t>quart</w:t>
      </w:r>
      <w:r>
        <w:rPr>
          <w:spacing w:val="-6"/>
          <w:sz w:val="20"/>
        </w:rPr>
        <w:t xml:space="preserve"> </w:t>
      </w:r>
      <w:r>
        <w:rPr>
          <w:sz w:val="20"/>
        </w:rPr>
        <w:t>hot</w:t>
      </w:r>
      <w:r>
        <w:rPr>
          <w:spacing w:val="-4"/>
          <w:sz w:val="20"/>
        </w:rPr>
        <w:t xml:space="preserve"> </w:t>
      </w:r>
      <w:r>
        <w:rPr>
          <w:sz w:val="20"/>
        </w:rPr>
        <w:t>water,</w:t>
      </w:r>
      <w:r>
        <w:rPr>
          <w:spacing w:val="-3"/>
          <w:sz w:val="20"/>
        </w:rPr>
        <w:t xml:space="preserve"> </w:t>
      </w:r>
      <w:r>
        <w:rPr>
          <w:sz w:val="20"/>
        </w:rPr>
        <w:t>1</w:t>
      </w:r>
      <w:r>
        <w:rPr>
          <w:spacing w:val="-3"/>
          <w:sz w:val="20"/>
        </w:rPr>
        <w:t xml:space="preserve"> </w:t>
      </w:r>
      <w:r>
        <w:rPr>
          <w:sz w:val="20"/>
        </w:rPr>
        <w:t>tsp.</w:t>
      </w:r>
      <w:r>
        <w:rPr>
          <w:spacing w:val="-4"/>
          <w:sz w:val="20"/>
        </w:rPr>
        <w:t xml:space="preserve"> </w:t>
      </w:r>
      <w:r>
        <w:rPr>
          <w:sz w:val="20"/>
        </w:rPr>
        <w:t>dish</w:t>
      </w:r>
      <w:r>
        <w:rPr>
          <w:spacing w:val="-3"/>
          <w:sz w:val="20"/>
        </w:rPr>
        <w:t xml:space="preserve"> </w:t>
      </w:r>
      <w:r>
        <w:rPr>
          <w:sz w:val="20"/>
        </w:rPr>
        <w:t>soap</w:t>
      </w:r>
      <w:r>
        <w:rPr>
          <w:spacing w:val="-6"/>
          <w:sz w:val="20"/>
        </w:rPr>
        <w:t xml:space="preserve"> </w:t>
      </w:r>
      <w:r>
        <w:rPr>
          <w:sz w:val="20"/>
        </w:rPr>
        <w:t>and</w:t>
      </w:r>
      <w:r>
        <w:rPr>
          <w:spacing w:val="-3"/>
          <w:sz w:val="20"/>
        </w:rPr>
        <w:t xml:space="preserve"> </w:t>
      </w:r>
      <w:r>
        <w:rPr>
          <w:sz w:val="20"/>
        </w:rPr>
        <w:t>2</w:t>
      </w:r>
      <w:r>
        <w:rPr>
          <w:spacing w:val="-4"/>
          <w:sz w:val="20"/>
        </w:rPr>
        <w:t xml:space="preserve"> </w:t>
      </w:r>
      <w:r>
        <w:rPr>
          <w:sz w:val="20"/>
        </w:rPr>
        <w:t>tsp.</w:t>
      </w:r>
      <w:r>
        <w:rPr>
          <w:spacing w:val="-4"/>
          <w:sz w:val="20"/>
        </w:rPr>
        <w:t xml:space="preserve"> </w:t>
      </w:r>
      <w:r>
        <w:rPr>
          <w:sz w:val="20"/>
        </w:rPr>
        <w:t>white</w:t>
      </w:r>
      <w:r>
        <w:rPr>
          <w:spacing w:val="-5"/>
          <w:sz w:val="20"/>
        </w:rPr>
        <w:t xml:space="preserve"> </w:t>
      </w:r>
      <w:r>
        <w:rPr>
          <w:sz w:val="20"/>
        </w:rPr>
        <w:t>vinegar</w:t>
      </w:r>
      <w:r>
        <w:rPr>
          <w:spacing w:val="-3"/>
          <w:sz w:val="20"/>
        </w:rPr>
        <w:t xml:space="preserve"> </w:t>
      </w:r>
      <w:r>
        <w:rPr>
          <w:sz w:val="20"/>
        </w:rPr>
        <w:t>to</w:t>
      </w:r>
      <w:r>
        <w:rPr>
          <w:spacing w:val="-4"/>
          <w:sz w:val="20"/>
        </w:rPr>
        <w:t xml:space="preserve"> </w:t>
      </w:r>
      <w:r>
        <w:rPr>
          <w:spacing w:val="-2"/>
          <w:sz w:val="20"/>
        </w:rPr>
        <w:t>disinfect.</w:t>
      </w:r>
    </w:p>
    <w:p w14:paraId="14E50C99" w14:textId="77777777" w:rsidR="0060689A" w:rsidRDefault="0060689A" w:rsidP="0060689A">
      <w:pPr>
        <w:pStyle w:val="ListParagraph"/>
        <w:widowControl w:val="0"/>
        <w:numPr>
          <w:ilvl w:val="0"/>
          <w:numId w:val="339"/>
        </w:numPr>
        <w:tabs>
          <w:tab w:val="left" w:pos="1111"/>
          <w:tab w:val="left" w:pos="1112"/>
        </w:tabs>
        <w:autoSpaceDE w:val="0"/>
        <w:autoSpaceDN w:val="0"/>
        <w:spacing w:before="34" w:after="0" w:line="240" w:lineRule="auto"/>
        <w:ind w:hanging="361"/>
        <w:contextualSpacing w:val="0"/>
        <w:rPr>
          <w:sz w:val="20"/>
        </w:rPr>
      </w:pPr>
      <w:r>
        <w:rPr>
          <w:sz w:val="20"/>
        </w:rPr>
        <w:t>Hold</w:t>
      </w:r>
      <w:r>
        <w:rPr>
          <w:spacing w:val="-4"/>
          <w:sz w:val="20"/>
        </w:rPr>
        <w:t xml:space="preserve"> </w:t>
      </w:r>
      <w:r>
        <w:rPr>
          <w:sz w:val="20"/>
        </w:rPr>
        <w:t>your</w:t>
      </w:r>
      <w:r>
        <w:rPr>
          <w:spacing w:val="-5"/>
          <w:sz w:val="20"/>
        </w:rPr>
        <w:t xml:space="preserve"> </w:t>
      </w:r>
      <w:r>
        <w:rPr>
          <w:sz w:val="20"/>
        </w:rPr>
        <w:t>hand</w:t>
      </w:r>
      <w:r>
        <w:rPr>
          <w:spacing w:val="-3"/>
          <w:sz w:val="20"/>
        </w:rPr>
        <w:t xml:space="preserve"> </w:t>
      </w:r>
      <w:r>
        <w:rPr>
          <w:sz w:val="20"/>
        </w:rPr>
        <w:t>over</w:t>
      </w:r>
      <w:r>
        <w:rPr>
          <w:spacing w:val="-5"/>
          <w:sz w:val="20"/>
        </w:rPr>
        <w:t xml:space="preserve"> </w:t>
      </w:r>
      <w:r>
        <w:rPr>
          <w:sz w:val="20"/>
        </w:rPr>
        <w:t>the</w:t>
      </w:r>
      <w:r>
        <w:rPr>
          <w:spacing w:val="-5"/>
          <w:sz w:val="20"/>
        </w:rPr>
        <w:t xml:space="preserve"> </w:t>
      </w:r>
      <w:r>
        <w:rPr>
          <w:sz w:val="20"/>
        </w:rPr>
        <w:t>spigot</w:t>
      </w:r>
      <w:r>
        <w:rPr>
          <w:spacing w:val="-5"/>
          <w:sz w:val="20"/>
        </w:rPr>
        <w:t xml:space="preserve"> </w:t>
      </w:r>
      <w:r>
        <w:rPr>
          <w:sz w:val="20"/>
        </w:rPr>
        <w:t>and</w:t>
      </w:r>
      <w:r>
        <w:rPr>
          <w:spacing w:val="-4"/>
          <w:sz w:val="20"/>
        </w:rPr>
        <w:t xml:space="preserve"> </w:t>
      </w:r>
      <w:r>
        <w:rPr>
          <w:sz w:val="20"/>
        </w:rPr>
        <w:t>gently</w:t>
      </w:r>
      <w:r>
        <w:rPr>
          <w:spacing w:val="-3"/>
          <w:sz w:val="20"/>
        </w:rPr>
        <w:t xml:space="preserve"> </w:t>
      </w:r>
      <w:r>
        <w:rPr>
          <w:b/>
          <w:sz w:val="20"/>
        </w:rPr>
        <w:t>shake</w:t>
      </w:r>
      <w:r>
        <w:rPr>
          <w:b/>
          <w:spacing w:val="-5"/>
          <w:sz w:val="20"/>
        </w:rPr>
        <w:t xml:space="preserve"> </w:t>
      </w:r>
      <w:r>
        <w:rPr>
          <w:b/>
          <w:sz w:val="20"/>
        </w:rPr>
        <w:t>the</w:t>
      </w:r>
      <w:r>
        <w:rPr>
          <w:b/>
          <w:spacing w:val="-6"/>
          <w:sz w:val="20"/>
        </w:rPr>
        <w:t xml:space="preserve"> </w:t>
      </w:r>
      <w:r>
        <w:rPr>
          <w:b/>
          <w:sz w:val="20"/>
        </w:rPr>
        <w:t>container</w:t>
      </w:r>
      <w:r>
        <w:rPr>
          <w:b/>
          <w:spacing w:val="-3"/>
          <w:sz w:val="20"/>
        </w:rPr>
        <w:t xml:space="preserve"> </w:t>
      </w:r>
      <w:r>
        <w:rPr>
          <w:sz w:val="20"/>
        </w:rPr>
        <w:t>so</w:t>
      </w:r>
      <w:r>
        <w:rPr>
          <w:spacing w:val="-7"/>
          <w:sz w:val="20"/>
        </w:rPr>
        <w:t xml:space="preserve"> </w:t>
      </w:r>
      <w:r>
        <w:rPr>
          <w:sz w:val="20"/>
        </w:rPr>
        <w:t>the</w:t>
      </w:r>
      <w:r>
        <w:rPr>
          <w:spacing w:val="-5"/>
          <w:sz w:val="20"/>
        </w:rPr>
        <w:t xml:space="preserve"> </w:t>
      </w:r>
      <w:r>
        <w:rPr>
          <w:sz w:val="20"/>
        </w:rPr>
        <w:t>cleaner</w:t>
      </w:r>
      <w:r>
        <w:rPr>
          <w:spacing w:val="-5"/>
          <w:sz w:val="20"/>
        </w:rPr>
        <w:t xml:space="preserve"> </w:t>
      </w:r>
      <w:r>
        <w:rPr>
          <w:sz w:val="20"/>
        </w:rPr>
        <w:t>hits</w:t>
      </w:r>
      <w:r>
        <w:rPr>
          <w:spacing w:val="-3"/>
          <w:sz w:val="20"/>
        </w:rPr>
        <w:t xml:space="preserve"> </w:t>
      </w:r>
      <w:r>
        <w:rPr>
          <w:sz w:val="20"/>
        </w:rPr>
        <w:t>all</w:t>
      </w:r>
      <w:r>
        <w:rPr>
          <w:spacing w:val="-5"/>
          <w:sz w:val="20"/>
        </w:rPr>
        <w:t xml:space="preserve"> </w:t>
      </w:r>
      <w:r>
        <w:rPr>
          <w:sz w:val="20"/>
        </w:rPr>
        <w:t>sides</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drink</w:t>
      </w:r>
      <w:r>
        <w:rPr>
          <w:spacing w:val="-4"/>
          <w:sz w:val="20"/>
        </w:rPr>
        <w:t xml:space="preserve"> </w:t>
      </w:r>
      <w:r>
        <w:rPr>
          <w:spacing w:val="-2"/>
          <w:sz w:val="20"/>
        </w:rPr>
        <w:t>dispenser.</w:t>
      </w:r>
    </w:p>
    <w:p w14:paraId="322115F0" w14:textId="77777777" w:rsidR="0060689A" w:rsidRDefault="0060689A" w:rsidP="0060689A">
      <w:pPr>
        <w:pStyle w:val="ListParagraph"/>
        <w:widowControl w:val="0"/>
        <w:numPr>
          <w:ilvl w:val="0"/>
          <w:numId w:val="339"/>
        </w:numPr>
        <w:tabs>
          <w:tab w:val="left" w:pos="1111"/>
          <w:tab w:val="left" w:pos="1112"/>
        </w:tabs>
        <w:autoSpaceDE w:val="0"/>
        <w:autoSpaceDN w:val="0"/>
        <w:spacing w:before="37" w:after="0" w:line="240" w:lineRule="auto"/>
        <w:ind w:hanging="361"/>
        <w:contextualSpacing w:val="0"/>
        <w:rPr>
          <w:sz w:val="20"/>
        </w:rPr>
      </w:pPr>
      <w:r>
        <w:rPr>
          <w:sz w:val="20"/>
        </w:rPr>
        <w:t>Use</w:t>
      </w:r>
      <w:r>
        <w:rPr>
          <w:spacing w:val="-6"/>
          <w:sz w:val="20"/>
        </w:rPr>
        <w:t xml:space="preserve"> </w:t>
      </w:r>
      <w:r>
        <w:rPr>
          <w:sz w:val="20"/>
        </w:rPr>
        <w:t>a</w:t>
      </w:r>
      <w:r>
        <w:rPr>
          <w:spacing w:val="-3"/>
          <w:sz w:val="20"/>
        </w:rPr>
        <w:t xml:space="preserve"> </w:t>
      </w:r>
      <w:r>
        <w:rPr>
          <w:sz w:val="20"/>
        </w:rPr>
        <w:t>toothbrush</w:t>
      </w:r>
      <w:r>
        <w:rPr>
          <w:spacing w:val="-6"/>
          <w:sz w:val="20"/>
        </w:rPr>
        <w:t xml:space="preserve"> </w:t>
      </w:r>
      <w:r>
        <w:rPr>
          <w:sz w:val="20"/>
        </w:rPr>
        <w:t>to</w:t>
      </w:r>
      <w:r>
        <w:rPr>
          <w:spacing w:val="-5"/>
          <w:sz w:val="20"/>
        </w:rPr>
        <w:t xml:space="preserve"> </w:t>
      </w:r>
      <w:r>
        <w:rPr>
          <w:b/>
          <w:sz w:val="20"/>
        </w:rPr>
        <w:t>scrub</w:t>
      </w:r>
      <w:r>
        <w:rPr>
          <w:b/>
          <w:spacing w:val="-3"/>
          <w:sz w:val="20"/>
        </w:rPr>
        <w:t xml:space="preserve"> </w:t>
      </w:r>
      <w:r>
        <w:rPr>
          <w:sz w:val="20"/>
        </w:rPr>
        <w:t>inside</w:t>
      </w:r>
      <w:r>
        <w:rPr>
          <w:spacing w:val="-6"/>
          <w:sz w:val="20"/>
        </w:rPr>
        <w:t xml:space="preserve"> </w:t>
      </w:r>
      <w:r>
        <w:rPr>
          <w:sz w:val="20"/>
        </w:rPr>
        <w:t>and</w:t>
      </w:r>
      <w:r>
        <w:rPr>
          <w:spacing w:val="-3"/>
          <w:sz w:val="20"/>
        </w:rPr>
        <w:t xml:space="preserve"> </w:t>
      </w:r>
      <w:r>
        <w:rPr>
          <w:sz w:val="20"/>
        </w:rPr>
        <w:t>outside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spigot</w:t>
      </w:r>
      <w:r>
        <w:rPr>
          <w:spacing w:val="-5"/>
          <w:sz w:val="20"/>
        </w:rPr>
        <w:t xml:space="preserve"> </w:t>
      </w:r>
      <w:r>
        <w:rPr>
          <w:b/>
          <w:spacing w:val="-2"/>
          <w:sz w:val="20"/>
        </w:rPr>
        <w:t>weekly</w:t>
      </w:r>
      <w:r>
        <w:rPr>
          <w:spacing w:val="-2"/>
          <w:sz w:val="20"/>
        </w:rPr>
        <w:t>,</w:t>
      </w:r>
    </w:p>
    <w:p w14:paraId="3A535AB0" w14:textId="77777777" w:rsidR="0060689A" w:rsidRDefault="0060689A" w:rsidP="0060689A">
      <w:pPr>
        <w:pStyle w:val="ListParagraph"/>
        <w:widowControl w:val="0"/>
        <w:numPr>
          <w:ilvl w:val="0"/>
          <w:numId w:val="339"/>
        </w:numPr>
        <w:tabs>
          <w:tab w:val="left" w:pos="1111"/>
          <w:tab w:val="left" w:pos="1112"/>
        </w:tabs>
        <w:autoSpaceDE w:val="0"/>
        <w:autoSpaceDN w:val="0"/>
        <w:spacing w:before="37" w:after="0" w:line="240" w:lineRule="auto"/>
        <w:ind w:hanging="361"/>
        <w:contextualSpacing w:val="0"/>
        <w:rPr>
          <w:sz w:val="20"/>
        </w:rPr>
      </w:pPr>
      <w:r>
        <w:rPr>
          <w:sz w:val="20"/>
          <w:u w:val="single"/>
        </w:rPr>
        <w:t>Drain</w:t>
      </w:r>
      <w:r>
        <w:rPr>
          <w:spacing w:val="-4"/>
          <w:sz w:val="20"/>
          <w:u w:val="single"/>
        </w:rPr>
        <w:t xml:space="preserve"> </w:t>
      </w:r>
      <w:r>
        <w:rPr>
          <w:sz w:val="20"/>
          <w:u w:val="single"/>
        </w:rPr>
        <w:t>the</w:t>
      </w:r>
      <w:r>
        <w:rPr>
          <w:spacing w:val="-6"/>
          <w:sz w:val="20"/>
          <w:u w:val="single"/>
        </w:rPr>
        <w:t xml:space="preserve"> </w:t>
      </w:r>
      <w:r>
        <w:rPr>
          <w:sz w:val="20"/>
          <w:u w:val="single"/>
        </w:rPr>
        <w:t>cleaner</w:t>
      </w:r>
      <w:r>
        <w:rPr>
          <w:spacing w:val="-5"/>
          <w:sz w:val="20"/>
          <w:u w:val="single"/>
        </w:rPr>
        <w:t xml:space="preserve"> </w:t>
      </w:r>
      <w:r>
        <w:rPr>
          <w:sz w:val="20"/>
          <w:u w:val="single"/>
        </w:rPr>
        <w:t>through</w:t>
      </w:r>
      <w:r>
        <w:rPr>
          <w:spacing w:val="-4"/>
          <w:sz w:val="20"/>
          <w:u w:val="single"/>
        </w:rPr>
        <w:t xml:space="preserve"> </w:t>
      </w:r>
      <w:r>
        <w:rPr>
          <w:sz w:val="20"/>
          <w:u w:val="single"/>
        </w:rPr>
        <w:t>the</w:t>
      </w:r>
      <w:r>
        <w:rPr>
          <w:spacing w:val="-6"/>
          <w:sz w:val="20"/>
          <w:u w:val="single"/>
        </w:rPr>
        <w:t xml:space="preserve"> </w:t>
      </w:r>
      <w:r>
        <w:rPr>
          <w:sz w:val="20"/>
          <w:u w:val="single"/>
        </w:rPr>
        <w:t>spigot</w:t>
      </w:r>
      <w:r>
        <w:rPr>
          <w:sz w:val="20"/>
        </w:rPr>
        <w:t>,</w:t>
      </w:r>
      <w:r>
        <w:rPr>
          <w:spacing w:val="-4"/>
          <w:sz w:val="20"/>
        </w:rPr>
        <w:t xml:space="preserve"> </w:t>
      </w:r>
      <w:r>
        <w:rPr>
          <w:sz w:val="20"/>
        </w:rPr>
        <w:t>and</w:t>
      </w:r>
      <w:r>
        <w:rPr>
          <w:spacing w:val="-6"/>
          <w:sz w:val="20"/>
        </w:rPr>
        <w:t xml:space="preserve"> </w:t>
      </w:r>
      <w:r>
        <w:rPr>
          <w:b/>
          <w:sz w:val="20"/>
        </w:rPr>
        <w:t>wipe</w:t>
      </w:r>
      <w:r>
        <w:rPr>
          <w:b/>
          <w:spacing w:val="-5"/>
          <w:sz w:val="20"/>
        </w:rPr>
        <w:t xml:space="preserve"> </w:t>
      </w:r>
      <w:r>
        <w:rPr>
          <w:sz w:val="20"/>
        </w:rPr>
        <w:t>the</w:t>
      </w:r>
      <w:r>
        <w:rPr>
          <w:spacing w:val="-6"/>
          <w:sz w:val="20"/>
        </w:rPr>
        <w:t xml:space="preserve"> </w:t>
      </w:r>
      <w:r>
        <w:rPr>
          <w:sz w:val="20"/>
        </w:rPr>
        <w:t>inside</w:t>
      </w:r>
      <w:r>
        <w:rPr>
          <w:spacing w:val="-6"/>
          <w:sz w:val="20"/>
        </w:rPr>
        <w:t xml:space="preserve"> </w:t>
      </w:r>
      <w:r>
        <w:rPr>
          <w:sz w:val="20"/>
        </w:rPr>
        <w:t>and</w:t>
      </w:r>
      <w:r>
        <w:rPr>
          <w:spacing w:val="-4"/>
          <w:sz w:val="20"/>
        </w:rPr>
        <w:t xml:space="preserve"> </w:t>
      </w:r>
      <w:r>
        <w:rPr>
          <w:sz w:val="20"/>
        </w:rPr>
        <w:t>outside</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container</w:t>
      </w:r>
      <w:r>
        <w:rPr>
          <w:spacing w:val="-5"/>
          <w:sz w:val="20"/>
        </w:rPr>
        <w:t xml:space="preserve"> </w:t>
      </w:r>
      <w:r>
        <w:rPr>
          <w:sz w:val="20"/>
        </w:rPr>
        <w:t>with</w:t>
      </w:r>
      <w:r>
        <w:rPr>
          <w:spacing w:val="-4"/>
          <w:sz w:val="20"/>
        </w:rPr>
        <w:t xml:space="preserve"> </w:t>
      </w:r>
      <w:r>
        <w:rPr>
          <w:sz w:val="20"/>
        </w:rPr>
        <w:t>a</w:t>
      </w:r>
      <w:r>
        <w:rPr>
          <w:spacing w:val="-4"/>
          <w:sz w:val="20"/>
        </w:rPr>
        <w:t xml:space="preserve"> </w:t>
      </w:r>
      <w:r>
        <w:rPr>
          <w:sz w:val="20"/>
        </w:rPr>
        <w:t>wet</w:t>
      </w:r>
      <w:r>
        <w:rPr>
          <w:spacing w:val="-5"/>
          <w:sz w:val="20"/>
        </w:rPr>
        <w:t xml:space="preserve"> </w:t>
      </w:r>
      <w:r>
        <w:rPr>
          <w:sz w:val="20"/>
        </w:rPr>
        <w:t>dish</w:t>
      </w:r>
      <w:r>
        <w:rPr>
          <w:spacing w:val="-4"/>
          <w:sz w:val="20"/>
        </w:rPr>
        <w:t xml:space="preserve"> </w:t>
      </w:r>
      <w:r>
        <w:rPr>
          <w:spacing w:val="-2"/>
          <w:sz w:val="20"/>
        </w:rPr>
        <w:t>cloth.</w:t>
      </w:r>
    </w:p>
    <w:p w14:paraId="2ACAE080" w14:textId="77777777" w:rsidR="0060689A" w:rsidRDefault="0060689A" w:rsidP="0060689A">
      <w:pPr>
        <w:pStyle w:val="ListParagraph"/>
        <w:widowControl w:val="0"/>
        <w:numPr>
          <w:ilvl w:val="0"/>
          <w:numId w:val="339"/>
        </w:numPr>
        <w:tabs>
          <w:tab w:val="left" w:pos="1127"/>
          <w:tab w:val="left" w:pos="1128"/>
        </w:tabs>
        <w:autoSpaceDE w:val="0"/>
        <w:autoSpaceDN w:val="0"/>
        <w:spacing w:before="36" w:after="0" w:line="240" w:lineRule="auto"/>
        <w:ind w:left="1127"/>
        <w:contextualSpacing w:val="0"/>
        <w:rPr>
          <w:sz w:val="20"/>
        </w:rPr>
      </w:pPr>
      <w:r>
        <w:rPr>
          <w:b/>
          <w:sz w:val="20"/>
        </w:rPr>
        <w:t>Rinse</w:t>
      </w:r>
      <w:r>
        <w:rPr>
          <w:b/>
          <w:spacing w:val="-5"/>
          <w:sz w:val="20"/>
        </w:rPr>
        <w:t xml:space="preserve"> </w:t>
      </w:r>
      <w:r>
        <w:rPr>
          <w:sz w:val="20"/>
        </w:rPr>
        <w:t>the</w:t>
      </w:r>
      <w:r>
        <w:rPr>
          <w:spacing w:val="-6"/>
          <w:sz w:val="20"/>
        </w:rPr>
        <w:t xml:space="preserve"> </w:t>
      </w:r>
      <w:r>
        <w:rPr>
          <w:sz w:val="20"/>
        </w:rPr>
        <w:t>dispenser</w:t>
      </w:r>
      <w:r>
        <w:rPr>
          <w:spacing w:val="-4"/>
          <w:sz w:val="20"/>
        </w:rPr>
        <w:t xml:space="preserve"> </w:t>
      </w:r>
      <w:r>
        <w:rPr>
          <w:sz w:val="20"/>
        </w:rPr>
        <w:t>with</w:t>
      </w:r>
      <w:r>
        <w:rPr>
          <w:spacing w:val="-4"/>
          <w:sz w:val="20"/>
        </w:rPr>
        <w:t xml:space="preserve"> </w:t>
      </w:r>
      <w:r>
        <w:rPr>
          <w:sz w:val="20"/>
        </w:rPr>
        <w:t>hot</w:t>
      </w:r>
      <w:r>
        <w:rPr>
          <w:spacing w:val="-7"/>
          <w:sz w:val="20"/>
        </w:rPr>
        <w:t xml:space="preserve"> </w:t>
      </w:r>
      <w:r>
        <w:rPr>
          <w:sz w:val="20"/>
        </w:rPr>
        <w:t>water</w:t>
      </w:r>
      <w:r>
        <w:rPr>
          <w:spacing w:val="-4"/>
          <w:sz w:val="20"/>
        </w:rPr>
        <w:t xml:space="preserve"> </w:t>
      </w:r>
      <w:r>
        <w:rPr>
          <w:sz w:val="20"/>
        </w:rPr>
        <w:t>and</w:t>
      </w:r>
      <w:r>
        <w:rPr>
          <w:spacing w:val="-4"/>
          <w:sz w:val="20"/>
        </w:rPr>
        <w:t xml:space="preserve"> </w:t>
      </w:r>
      <w:r>
        <w:rPr>
          <w:sz w:val="20"/>
        </w:rPr>
        <w:t>run</w:t>
      </w:r>
      <w:r>
        <w:rPr>
          <w:spacing w:val="-4"/>
          <w:sz w:val="20"/>
        </w:rPr>
        <w:t xml:space="preserve"> </w:t>
      </w:r>
      <w:r>
        <w:rPr>
          <w:sz w:val="20"/>
        </w:rPr>
        <w:t>hot</w:t>
      </w:r>
      <w:r>
        <w:rPr>
          <w:spacing w:val="-4"/>
          <w:sz w:val="20"/>
        </w:rPr>
        <w:t xml:space="preserve"> </w:t>
      </w:r>
      <w:r>
        <w:rPr>
          <w:sz w:val="20"/>
        </w:rPr>
        <w:t>water</w:t>
      </w:r>
      <w:r>
        <w:rPr>
          <w:spacing w:val="-5"/>
          <w:sz w:val="20"/>
        </w:rPr>
        <w:t xml:space="preserve"> </w:t>
      </w:r>
      <w:r>
        <w:rPr>
          <w:sz w:val="20"/>
        </w:rPr>
        <w:t>through</w:t>
      </w:r>
      <w:r>
        <w:rPr>
          <w:spacing w:val="-4"/>
          <w:sz w:val="20"/>
        </w:rPr>
        <w:t xml:space="preserve"> </w:t>
      </w:r>
      <w:r>
        <w:rPr>
          <w:sz w:val="20"/>
        </w:rPr>
        <w:t>the</w:t>
      </w:r>
      <w:r>
        <w:rPr>
          <w:spacing w:val="-6"/>
          <w:sz w:val="20"/>
        </w:rPr>
        <w:t xml:space="preserve"> </w:t>
      </w:r>
      <w:r>
        <w:rPr>
          <w:sz w:val="20"/>
        </w:rPr>
        <w:t>spigot</w:t>
      </w:r>
      <w:r>
        <w:rPr>
          <w:spacing w:val="-4"/>
          <w:sz w:val="20"/>
        </w:rPr>
        <w:t xml:space="preserve"> </w:t>
      </w:r>
      <w:r>
        <w:rPr>
          <w:sz w:val="20"/>
        </w:rPr>
        <w:t>and</w:t>
      </w:r>
      <w:r>
        <w:rPr>
          <w:spacing w:val="-7"/>
          <w:sz w:val="20"/>
        </w:rPr>
        <w:t xml:space="preserve"> </w:t>
      </w:r>
      <w:r>
        <w:rPr>
          <w:sz w:val="20"/>
        </w:rPr>
        <w:t>allow</w:t>
      </w:r>
      <w:r>
        <w:rPr>
          <w:spacing w:val="-5"/>
          <w:sz w:val="20"/>
        </w:rPr>
        <w:t xml:space="preserve"> </w:t>
      </w:r>
      <w:r>
        <w:rPr>
          <w:sz w:val="20"/>
        </w:rPr>
        <w:t>to</w:t>
      </w:r>
      <w:r>
        <w:rPr>
          <w:spacing w:val="-5"/>
          <w:sz w:val="20"/>
        </w:rPr>
        <w:t xml:space="preserve"> </w:t>
      </w:r>
      <w:r>
        <w:rPr>
          <w:sz w:val="20"/>
        </w:rPr>
        <w:t>air</w:t>
      </w:r>
      <w:r>
        <w:rPr>
          <w:spacing w:val="-5"/>
          <w:sz w:val="20"/>
        </w:rPr>
        <w:t xml:space="preserve"> </w:t>
      </w:r>
      <w:r>
        <w:rPr>
          <w:spacing w:val="-4"/>
          <w:sz w:val="20"/>
        </w:rPr>
        <w:t>dry.</w:t>
      </w:r>
    </w:p>
    <w:p w14:paraId="44136677" w14:textId="77777777" w:rsidR="0060689A" w:rsidRDefault="0060689A" w:rsidP="0060689A">
      <w:pPr>
        <w:rPr>
          <w:sz w:val="20"/>
        </w:rPr>
        <w:sectPr w:rsidR="0060689A">
          <w:footerReference w:type="default" r:id="rId184"/>
          <w:pgSz w:w="12240" w:h="15840"/>
          <w:pgMar w:top="720" w:right="180" w:bottom="280" w:left="240" w:header="0" w:footer="0" w:gutter="0"/>
          <w:cols w:space="720"/>
        </w:sectPr>
      </w:pPr>
    </w:p>
    <w:p w14:paraId="374EC683" w14:textId="77777777" w:rsidR="0060689A" w:rsidRDefault="0060689A" w:rsidP="0060689A">
      <w:pPr>
        <w:pStyle w:val="BodyText"/>
      </w:pPr>
    </w:p>
    <w:p w14:paraId="64225CEA" w14:textId="77777777" w:rsidR="0060689A" w:rsidRDefault="0060689A" w:rsidP="0060689A">
      <w:pPr>
        <w:pStyle w:val="BodyText"/>
      </w:pPr>
    </w:p>
    <w:p w14:paraId="1553683C" w14:textId="77777777" w:rsidR="0060689A" w:rsidRDefault="0060689A" w:rsidP="0060689A">
      <w:pPr>
        <w:pStyle w:val="BodyText"/>
      </w:pPr>
    </w:p>
    <w:p w14:paraId="3BD27680" w14:textId="77777777" w:rsidR="0060689A" w:rsidRDefault="0060689A" w:rsidP="0060689A">
      <w:pPr>
        <w:pStyle w:val="BodyText"/>
      </w:pPr>
    </w:p>
    <w:p w14:paraId="1418E8E4" w14:textId="77777777" w:rsidR="0060689A" w:rsidRDefault="0060689A" w:rsidP="0060689A">
      <w:pPr>
        <w:pStyle w:val="BodyText"/>
      </w:pPr>
    </w:p>
    <w:p w14:paraId="1AAB24E2" w14:textId="77777777" w:rsidR="0060689A" w:rsidRDefault="0060689A" w:rsidP="0060689A">
      <w:pPr>
        <w:pStyle w:val="BodyText"/>
      </w:pPr>
    </w:p>
    <w:p w14:paraId="32B2B277" w14:textId="77777777" w:rsidR="0060689A" w:rsidRDefault="0060689A" w:rsidP="0060689A">
      <w:pPr>
        <w:pStyle w:val="BodyText"/>
      </w:pPr>
    </w:p>
    <w:p w14:paraId="0C755A32" w14:textId="77777777" w:rsidR="0060689A" w:rsidRDefault="0060689A" w:rsidP="0060689A">
      <w:pPr>
        <w:pStyle w:val="BodyText"/>
      </w:pPr>
    </w:p>
    <w:p w14:paraId="0D11F746" w14:textId="77777777" w:rsidR="0060689A" w:rsidRDefault="0060689A" w:rsidP="0060689A">
      <w:pPr>
        <w:pStyle w:val="BodyText"/>
      </w:pPr>
    </w:p>
    <w:p w14:paraId="0547FA5F" w14:textId="77777777" w:rsidR="0060689A" w:rsidRDefault="0060689A" w:rsidP="0060689A">
      <w:pPr>
        <w:pStyle w:val="BodyText"/>
      </w:pPr>
    </w:p>
    <w:p w14:paraId="355CBBFF" w14:textId="77777777" w:rsidR="0060689A" w:rsidRDefault="0060689A" w:rsidP="0060689A">
      <w:pPr>
        <w:pStyle w:val="BodyText"/>
      </w:pPr>
    </w:p>
    <w:p w14:paraId="41A4E2EE" w14:textId="77777777" w:rsidR="0060689A" w:rsidRDefault="0060689A" w:rsidP="0060689A">
      <w:pPr>
        <w:pStyle w:val="BodyText"/>
      </w:pPr>
    </w:p>
    <w:p w14:paraId="6DA28E43" w14:textId="77777777" w:rsidR="0060689A" w:rsidRDefault="0060689A" w:rsidP="0060689A">
      <w:pPr>
        <w:pStyle w:val="BodyText"/>
      </w:pPr>
    </w:p>
    <w:p w14:paraId="10389D53" w14:textId="77777777" w:rsidR="0060689A" w:rsidRDefault="0060689A" w:rsidP="0060689A">
      <w:pPr>
        <w:pStyle w:val="BodyText"/>
      </w:pPr>
    </w:p>
    <w:p w14:paraId="66F82BBA" w14:textId="77777777" w:rsidR="0060689A" w:rsidRDefault="0060689A" w:rsidP="0060689A">
      <w:pPr>
        <w:pStyle w:val="BodyText"/>
      </w:pPr>
    </w:p>
    <w:p w14:paraId="59B26FB6" w14:textId="77777777" w:rsidR="0060689A" w:rsidRDefault="0060689A" w:rsidP="0060689A">
      <w:pPr>
        <w:pStyle w:val="BodyText"/>
      </w:pPr>
    </w:p>
    <w:p w14:paraId="2D747D99" w14:textId="77777777" w:rsidR="0060689A" w:rsidRDefault="0060689A" w:rsidP="0060689A">
      <w:pPr>
        <w:pStyle w:val="BodyText"/>
      </w:pPr>
    </w:p>
    <w:p w14:paraId="6903204F" w14:textId="77777777" w:rsidR="0060689A" w:rsidRDefault="0060689A" w:rsidP="0060689A">
      <w:pPr>
        <w:pStyle w:val="BodyText"/>
      </w:pPr>
    </w:p>
    <w:p w14:paraId="37FB6CB6" w14:textId="77777777" w:rsidR="0060689A" w:rsidRDefault="0060689A" w:rsidP="0060689A">
      <w:pPr>
        <w:pStyle w:val="BodyText"/>
      </w:pPr>
    </w:p>
    <w:p w14:paraId="43865F2E" w14:textId="77777777" w:rsidR="0060689A" w:rsidRDefault="0060689A" w:rsidP="0060689A">
      <w:pPr>
        <w:pStyle w:val="BodyText"/>
      </w:pPr>
    </w:p>
    <w:p w14:paraId="14FE321E" w14:textId="77777777" w:rsidR="0060689A" w:rsidRDefault="0060689A" w:rsidP="0060689A">
      <w:pPr>
        <w:pStyle w:val="BodyText"/>
        <w:spacing w:before="5"/>
        <w:rPr>
          <w:sz w:val="17"/>
        </w:rPr>
      </w:pPr>
    </w:p>
    <w:p w14:paraId="76D56A88" w14:textId="77777777" w:rsidR="0060689A" w:rsidRDefault="0060689A" w:rsidP="0060689A">
      <w:pPr>
        <w:pStyle w:val="BodyText"/>
        <w:spacing w:before="59"/>
        <w:ind w:left="768"/>
      </w:pPr>
      <w:r>
        <w:rPr>
          <w:noProof/>
        </w:rPr>
        <w:drawing>
          <wp:anchor distT="0" distB="0" distL="0" distR="0" simplePos="0" relativeHeight="251867648" behindDoc="0" locked="0" layoutInCell="1" allowOverlap="1" wp14:anchorId="4C0B6F37" wp14:editId="6DB65E3B">
            <wp:simplePos x="0" y="0"/>
            <wp:positionH relativeFrom="page">
              <wp:posOffset>900801</wp:posOffset>
            </wp:positionH>
            <wp:positionV relativeFrom="paragraph">
              <wp:posOffset>-3235560</wp:posOffset>
            </wp:positionV>
            <wp:extent cx="5797865" cy="3393948"/>
            <wp:effectExtent l="0" t="0" r="0" b="0"/>
            <wp:wrapNone/>
            <wp:docPr id="90" name="image34.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descr="Text&#10;&#10;Description automatically generated"/>
                    <pic:cNvPicPr/>
                  </pic:nvPicPr>
                  <pic:blipFill>
                    <a:blip r:embed="rId185" cstate="print"/>
                    <a:stretch>
                      <a:fillRect/>
                    </a:stretch>
                  </pic:blipFill>
                  <pic:spPr>
                    <a:xfrm>
                      <a:off x="0" y="0"/>
                      <a:ext cx="5797865" cy="3393948"/>
                    </a:xfrm>
                    <a:prstGeom prst="rect">
                      <a:avLst/>
                    </a:prstGeom>
                  </pic:spPr>
                </pic:pic>
              </a:graphicData>
            </a:graphic>
          </wp:anchor>
        </w:drawing>
      </w:r>
      <w:r>
        <w:rPr>
          <w:spacing w:val="-5"/>
        </w:rPr>
        <w:t>9.</w:t>
      </w:r>
    </w:p>
    <w:p w14:paraId="7464E81A" w14:textId="77777777" w:rsidR="0060689A" w:rsidRDefault="0060689A" w:rsidP="0060689A">
      <w:pPr>
        <w:sectPr w:rsidR="0060689A">
          <w:footerReference w:type="default" r:id="rId186"/>
          <w:pgSz w:w="12240" w:h="15840"/>
          <w:pgMar w:top="720" w:right="180" w:bottom="280" w:left="240" w:header="0" w:footer="0" w:gutter="0"/>
          <w:cols w:space="720"/>
        </w:sect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5"/>
        <w:gridCol w:w="7056"/>
      </w:tblGrid>
      <w:tr w:rsidR="0060689A" w14:paraId="0BB7A394" w14:textId="77777777" w:rsidTr="00F76BE2">
        <w:trPr>
          <w:trHeight w:val="244"/>
        </w:trPr>
        <w:tc>
          <w:tcPr>
            <w:tcW w:w="3835" w:type="dxa"/>
          </w:tcPr>
          <w:p w14:paraId="5E2921A8" w14:textId="77777777" w:rsidR="0060689A" w:rsidRDefault="0060689A" w:rsidP="00F76BE2">
            <w:pPr>
              <w:pStyle w:val="TableParagraph"/>
              <w:rPr>
                <w:b/>
                <w:sz w:val="20"/>
              </w:rPr>
            </w:pPr>
            <w:bookmarkStart w:id="213" w:name="Sun_Safety_Protocol"/>
            <w:bookmarkEnd w:id="213"/>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056" w:type="dxa"/>
          </w:tcPr>
          <w:p w14:paraId="6AFD1FBE" w14:textId="77777777" w:rsidR="0060689A" w:rsidRDefault="0060689A" w:rsidP="0060689A">
            <w:pPr>
              <w:pStyle w:val="Heading8"/>
            </w:pPr>
            <w:bookmarkStart w:id="214" w:name="_SUN_SAFETY_PROTOCOL"/>
            <w:bookmarkEnd w:id="214"/>
            <w:r>
              <w:t>SUN</w:t>
            </w:r>
            <w:r>
              <w:rPr>
                <w:spacing w:val="-6"/>
              </w:rPr>
              <w:t xml:space="preserve"> </w:t>
            </w:r>
            <w:r>
              <w:t>SAFETY</w:t>
            </w:r>
            <w:r>
              <w:rPr>
                <w:spacing w:val="-6"/>
              </w:rPr>
              <w:t xml:space="preserve"> </w:t>
            </w:r>
            <w:r>
              <w:rPr>
                <w:spacing w:val="-2"/>
              </w:rPr>
              <w:t>PROTOCOL</w:t>
            </w:r>
          </w:p>
        </w:tc>
      </w:tr>
      <w:tr w:rsidR="0060689A" w14:paraId="1718F9CF" w14:textId="77777777" w:rsidTr="00F76BE2">
        <w:trPr>
          <w:trHeight w:val="244"/>
        </w:trPr>
        <w:tc>
          <w:tcPr>
            <w:tcW w:w="3835" w:type="dxa"/>
          </w:tcPr>
          <w:p w14:paraId="1F0B1971" w14:textId="77777777" w:rsidR="0060689A" w:rsidRDefault="0060689A" w:rsidP="00F76BE2">
            <w:pPr>
              <w:pStyle w:val="TableParagraph"/>
              <w:rPr>
                <w:b/>
                <w:sz w:val="20"/>
              </w:rPr>
            </w:pPr>
            <w:r>
              <w:rPr>
                <w:b/>
                <w:sz w:val="20"/>
              </w:rPr>
              <w:t>Program</w:t>
            </w:r>
            <w:r>
              <w:rPr>
                <w:b/>
                <w:spacing w:val="-8"/>
                <w:sz w:val="20"/>
              </w:rPr>
              <w:t xml:space="preserve"> </w:t>
            </w:r>
            <w:r>
              <w:rPr>
                <w:b/>
                <w:spacing w:val="-2"/>
                <w:sz w:val="20"/>
              </w:rPr>
              <w:t>Area(s):</w:t>
            </w:r>
          </w:p>
        </w:tc>
        <w:tc>
          <w:tcPr>
            <w:tcW w:w="7056" w:type="dxa"/>
          </w:tcPr>
          <w:p w14:paraId="07DBD221" w14:textId="77777777" w:rsidR="0060689A" w:rsidRDefault="0060689A" w:rsidP="00F76BE2">
            <w:pPr>
              <w:pStyle w:val="TableParagraph"/>
              <w:ind w:left="110"/>
              <w:rPr>
                <w:sz w:val="20"/>
              </w:rPr>
            </w:pPr>
            <w:r>
              <w:rPr>
                <w:sz w:val="20"/>
              </w:rPr>
              <w:t>Health,</w:t>
            </w:r>
            <w:r>
              <w:rPr>
                <w:spacing w:val="-8"/>
                <w:sz w:val="20"/>
              </w:rPr>
              <w:t xml:space="preserve"> </w:t>
            </w:r>
            <w:r>
              <w:rPr>
                <w:sz w:val="20"/>
              </w:rPr>
              <w:t>Education,</w:t>
            </w:r>
            <w:r>
              <w:rPr>
                <w:spacing w:val="-8"/>
                <w:sz w:val="20"/>
              </w:rPr>
              <w:t xml:space="preserve"> </w:t>
            </w:r>
            <w:r>
              <w:rPr>
                <w:sz w:val="20"/>
              </w:rPr>
              <w:t>Family</w:t>
            </w:r>
            <w:r>
              <w:rPr>
                <w:spacing w:val="-8"/>
                <w:sz w:val="20"/>
              </w:rPr>
              <w:t xml:space="preserve"> </w:t>
            </w:r>
            <w:r>
              <w:rPr>
                <w:spacing w:val="-2"/>
                <w:sz w:val="20"/>
              </w:rPr>
              <w:t>Services.</w:t>
            </w:r>
          </w:p>
        </w:tc>
      </w:tr>
      <w:tr w:rsidR="0060689A" w14:paraId="201B2C73" w14:textId="77777777" w:rsidTr="00F76BE2">
        <w:trPr>
          <w:trHeight w:val="1295"/>
        </w:trPr>
        <w:tc>
          <w:tcPr>
            <w:tcW w:w="3835" w:type="dxa"/>
          </w:tcPr>
          <w:p w14:paraId="3434280E" w14:textId="77777777" w:rsidR="0060689A" w:rsidRDefault="0060689A" w:rsidP="00F76BE2">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056" w:type="dxa"/>
          </w:tcPr>
          <w:p w14:paraId="4FF18138" w14:textId="77777777" w:rsidR="0060689A" w:rsidRDefault="0060689A" w:rsidP="0060689A">
            <w:pPr>
              <w:pStyle w:val="TableParagraph"/>
              <w:numPr>
                <w:ilvl w:val="0"/>
                <w:numId w:val="338"/>
              </w:numPr>
              <w:tabs>
                <w:tab w:val="left" w:pos="1391"/>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7EF71CE7" w14:textId="77777777" w:rsidR="0060689A" w:rsidRDefault="0060689A" w:rsidP="0060689A">
            <w:pPr>
              <w:pStyle w:val="TableParagraph"/>
              <w:numPr>
                <w:ilvl w:val="0"/>
                <w:numId w:val="338"/>
              </w:numPr>
              <w:tabs>
                <w:tab w:val="left" w:pos="1391"/>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91CC8C5" w14:textId="77777777" w:rsidR="0060689A" w:rsidRDefault="0060689A" w:rsidP="0060689A">
            <w:pPr>
              <w:pStyle w:val="TableParagraph"/>
              <w:numPr>
                <w:ilvl w:val="0"/>
                <w:numId w:val="338"/>
              </w:numPr>
              <w:tabs>
                <w:tab w:val="left" w:pos="1391"/>
              </w:tabs>
              <w:spacing w:before="3"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104F1B57" w14:textId="77777777" w:rsidR="0060689A" w:rsidRDefault="0060689A" w:rsidP="00F76BE2">
            <w:pPr>
              <w:pStyle w:val="TableParagraph"/>
              <w:spacing w:before="3"/>
              <w:ind w:left="1190"/>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45D8900D" w14:textId="77777777" w:rsidR="0060689A" w:rsidRDefault="0060689A" w:rsidP="00F76BE2">
            <w:pPr>
              <w:pStyle w:val="TableParagraph"/>
              <w:spacing w:before="3" w:line="237" w:lineRule="exact"/>
              <w:ind w:left="1190"/>
              <w:rPr>
                <w:sz w:val="20"/>
              </w:rPr>
            </w:pPr>
            <w:r>
              <w:rPr>
                <w:rFonts w:ascii="MS Gothic" w:hAnsi="MS Gothic"/>
                <w:sz w:val="20"/>
              </w:rPr>
              <w:t>☒</w:t>
            </w:r>
            <w:r>
              <w:rPr>
                <w:rFonts w:ascii="MS Gothic" w:hAnsi="MS Gothic"/>
                <w:spacing w:val="-55"/>
                <w:sz w:val="20"/>
              </w:rPr>
              <w:t xml:space="preserve"> </w:t>
            </w:r>
            <w:r>
              <w:rPr>
                <w:sz w:val="20"/>
                <w:u w:val="single"/>
              </w:rPr>
              <w:t>Other;</w:t>
            </w:r>
            <w:r>
              <w:rPr>
                <w:spacing w:val="-12"/>
                <w:sz w:val="20"/>
                <w:u w:val="single"/>
              </w:rPr>
              <w:t xml:space="preserve"> </w:t>
            </w:r>
            <w:r>
              <w:rPr>
                <w:sz w:val="20"/>
                <w:u w:val="single"/>
              </w:rPr>
              <w:t>American</w:t>
            </w:r>
            <w:r>
              <w:rPr>
                <w:spacing w:val="-5"/>
                <w:sz w:val="20"/>
                <w:u w:val="single"/>
              </w:rPr>
              <w:t xml:space="preserve"> </w:t>
            </w:r>
            <w:r>
              <w:rPr>
                <w:sz w:val="20"/>
                <w:u w:val="single"/>
              </w:rPr>
              <w:t>Academy</w:t>
            </w:r>
            <w:r>
              <w:rPr>
                <w:spacing w:val="-3"/>
                <w:sz w:val="20"/>
                <w:u w:val="single"/>
              </w:rPr>
              <w:t xml:space="preserve"> </w:t>
            </w:r>
            <w:r>
              <w:rPr>
                <w:sz w:val="20"/>
                <w:u w:val="single"/>
              </w:rPr>
              <w:t>of</w:t>
            </w:r>
            <w:r>
              <w:rPr>
                <w:spacing w:val="-7"/>
                <w:sz w:val="20"/>
                <w:u w:val="single"/>
              </w:rPr>
              <w:t xml:space="preserve"> </w:t>
            </w:r>
            <w:r>
              <w:rPr>
                <w:spacing w:val="-2"/>
                <w:sz w:val="20"/>
                <w:u w:val="single"/>
              </w:rPr>
              <w:t>Pediatrics</w:t>
            </w:r>
          </w:p>
        </w:tc>
      </w:tr>
      <w:tr w:rsidR="0060689A" w14:paraId="2AE7B567" w14:textId="77777777" w:rsidTr="00F76BE2">
        <w:trPr>
          <w:trHeight w:val="244"/>
        </w:trPr>
        <w:tc>
          <w:tcPr>
            <w:tcW w:w="3835" w:type="dxa"/>
          </w:tcPr>
          <w:p w14:paraId="4D84F691" w14:textId="77777777" w:rsidR="0060689A" w:rsidRDefault="0060689A" w:rsidP="00F76BE2">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056" w:type="dxa"/>
          </w:tcPr>
          <w:p w14:paraId="00F3FAC3" w14:textId="77777777" w:rsidR="0060689A" w:rsidRDefault="0060689A" w:rsidP="00F76BE2">
            <w:pPr>
              <w:pStyle w:val="TableParagraph"/>
              <w:ind w:left="110"/>
              <w:rPr>
                <w:sz w:val="20"/>
              </w:rPr>
            </w:pPr>
            <w:r>
              <w:rPr>
                <w:sz w:val="20"/>
              </w:rPr>
              <w:t>All</w:t>
            </w:r>
            <w:r>
              <w:rPr>
                <w:spacing w:val="-6"/>
                <w:sz w:val="20"/>
              </w:rPr>
              <w:t xml:space="preserve"> </w:t>
            </w:r>
            <w:r>
              <w:rPr>
                <w:sz w:val="20"/>
              </w:rPr>
              <w:t>Classroom</w:t>
            </w:r>
            <w:r>
              <w:rPr>
                <w:spacing w:val="-6"/>
                <w:sz w:val="20"/>
              </w:rPr>
              <w:t xml:space="preserve"> </w:t>
            </w:r>
            <w:r>
              <w:rPr>
                <w:sz w:val="20"/>
              </w:rPr>
              <w:t>Staff</w:t>
            </w:r>
            <w:r>
              <w:rPr>
                <w:spacing w:val="-6"/>
                <w:sz w:val="20"/>
              </w:rPr>
              <w:t xml:space="preserve"> </w:t>
            </w:r>
            <w:r>
              <w:rPr>
                <w:sz w:val="20"/>
              </w:rPr>
              <w:t>and</w:t>
            </w:r>
            <w:r>
              <w:rPr>
                <w:spacing w:val="-4"/>
                <w:sz w:val="20"/>
              </w:rPr>
              <w:t xml:space="preserve"> </w:t>
            </w:r>
            <w:r>
              <w:rPr>
                <w:sz w:val="20"/>
              </w:rPr>
              <w:t>Site</w:t>
            </w:r>
            <w:r>
              <w:rPr>
                <w:spacing w:val="-6"/>
                <w:sz w:val="20"/>
              </w:rPr>
              <w:t xml:space="preserve"> </w:t>
            </w:r>
            <w:r>
              <w:rPr>
                <w:spacing w:val="-2"/>
                <w:sz w:val="20"/>
              </w:rPr>
              <w:t>Supervisors</w:t>
            </w:r>
          </w:p>
        </w:tc>
      </w:tr>
      <w:tr w:rsidR="0060689A" w14:paraId="5B662F33" w14:textId="77777777" w:rsidTr="00F76BE2">
        <w:trPr>
          <w:trHeight w:val="244"/>
        </w:trPr>
        <w:tc>
          <w:tcPr>
            <w:tcW w:w="3835" w:type="dxa"/>
          </w:tcPr>
          <w:p w14:paraId="1626EA7E" w14:textId="77777777" w:rsidR="0060689A" w:rsidRDefault="0060689A"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056" w:type="dxa"/>
          </w:tcPr>
          <w:p w14:paraId="6DFE99FB" w14:textId="77777777" w:rsidR="0060689A" w:rsidRDefault="0060689A" w:rsidP="00F76BE2">
            <w:pPr>
              <w:pStyle w:val="TableParagraph"/>
              <w:ind w:left="110"/>
              <w:rPr>
                <w:sz w:val="20"/>
              </w:rPr>
            </w:pPr>
            <w:r>
              <w:rPr>
                <w:sz w:val="20"/>
              </w:rPr>
              <w:t>Spring,</w:t>
            </w:r>
            <w:r>
              <w:rPr>
                <w:spacing w:val="-8"/>
                <w:sz w:val="20"/>
              </w:rPr>
              <w:t xml:space="preserve"> </w:t>
            </w:r>
            <w:r>
              <w:rPr>
                <w:sz w:val="20"/>
              </w:rPr>
              <w:t>Summer,</w:t>
            </w:r>
            <w:r>
              <w:rPr>
                <w:spacing w:val="-7"/>
                <w:sz w:val="20"/>
              </w:rPr>
              <w:t xml:space="preserve"> </w:t>
            </w:r>
            <w:r>
              <w:rPr>
                <w:sz w:val="20"/>
              </w:rPr>
              <w:t>Fall</w:t>
            </w:r>
            <w:r>
              <w:rPr>
                <w:spacing w:val="-8"/>
                <w:sz w:val="20"/>
              </w:rPr>
              <w:t xml:space="preserve"> </w:t>
            </w:r>
            <w:r>
              <w:rPr>
                <w:sz w:val="20"/>
              </w:rPr>
              <w:t>Playground</w:t>
            </w:r>
            <w:r>
              <w:rPr>
                <w:spacing w:val="-7"/>
                <w:sz w:val="20"/>
              </w:rPr>
              <w:t xml:space="preserve"> </w:t>
            </w:r>
            <w:r>
              <w:rPr>
                <w:spacing w:val="-4"/>
                <w:sz w:val="20"/>
              </w:rPr>
              <w:t>Time</w:t>
            </w:r>
          </w:p>
        </w:tc>
      </w:tr>
      <w:tr w:rsidR="0060689A" w14:paraId="7B60DDE6" w14:textId="77777777" w:rsidTr="00F76BE2">
        <w:trPr>
          <w:trHeight w:val="244"/>
        </w:trPr>
        <w:tc>
          <w:tcPr>
            <w:tcW w:w="3835" w:type="dxa"/>
          </w:tcPr>
          <w:p w14:paraId="7A2DA73E" w14:textId="77777777" w:rsidR="0060689A" w:rsidRDefault="0060689A" w:rsidP="00F76BE2">
            <w:pPr>
              <w:pStyle w:val="TableParagraph"/>
              <w:rPr>
                <w:b/>
                <w:sz w:val="20"/>
              </w:rPr>
            </w:pPr>
            <w:r>
              <w:rPr>
                <w:b/>
                <w:sz w:val="20"/>
              </w:rPr>
              <w:t>Submitted</w:t>
            </w:r>
            <w:r>
              <w:rPr>
                <w:b/>
                <w:spacing w:val="-7"/>
                <w:sz w:val="20"/>
              </w:rPr>
              <w:t xml:space="preserve"> </w:t>
            </w:r>
            <w:r>
              <w:rPr>
                <w:b/>
                <w:spacing w:val="-5"/>
                <w:sz w:val="20"/>
              </w:rPr>
              <w:t>to:</w:t>
            </w:r>
          </w:p>
        </w:tc>
        <w:tc>
          <w:tcPr>
            <w:tcW w:w="7056" w:type="dxa"/>
          </w:tcPr>
          <w:p w14:paraId="4475EF0F" w14:textId="77777777" w:rsidR="0060689A" w:rsidRDefault="0060689A" w:rsidP="00F76BE2">
            <w:pPr>
              <w:pStyle w:val="TableParagraph"/>
              <w:spacing w:before="0"/>
              <w:ind w:left="0"/>
              <w:rPr>
                <w:rFonts w:ascii="Times New Roman"/>
                <w:sz w:val="16"/>
              </w:rPr>
            </w:pPr>
          </w:p>
        </w:tc>
      </w:tr>
      <w:tr w:rsidR="0060689A" w14:paraId="377341DB" w14:textId="77777777" w:rsidTr="00F76BE2">
        <w:trPr>
          <w:trHeight w:val="244"/>
        </w:trPr>
        <w:tc>
          <w:tcPr>
            <w:tcW w:w="3835" w:type="dxa"/>
          </w:tcPr>
          <w:p w14:paraId="4E2DBD62" w14:textId="77777777" w:rsidR="0060689A" w:rsidRDefault="0060689A" w:rsidP="00F76BE2">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056" w:type="dxa"/>
          </w:tcPr>
          <w:p w14:paraId="4BC74A1E" w14:textId="77777777" w:rsidR="0060689A" w:rsidRDefault="0060689A" w:rsidP="00F76BE2">
            <w:pPr>
              <w:pStyle w:val="TableParagraph"/>
              <w:ind w:left="110"/>
              <w:rPr>
                <w:sz w:val="20"/>
              </w:rPr>
            </w:pPr>
            <w:r>
              <w:rPr>
                <w:sz w:val="20"/>
              </w:rPr>
              <w:t>Only</w:t>
            </w:r>
            <w:r>
              <w:rPr>
                <w:spacing w:val="-5"/>
                <w:sz w:val="20"/>
              </w:rPr>
              <w:t xml:space="preserve"> </w:t>
            </w:r>
            <w:r>
              <w:rPr>
                <w:sz w:val="20"/>
              </w:rPr>
              <w:t>if</w:t>
            </w:r>
            <w:r>
              <w:rPr>
                <w:spacing w:val="-7"/>
                <w:sz w:val="20"/>
              </w:rPr>
              <w:t xml:space="preserve"> </w:t>
            </w:r>
            <w:r>
              <w:rPr>
                <w:sz w:val="20"/>
              </w:rPr>
              <w:t>Parent</w:t>
            </w:r>
            <w:r>
              <w:rPr>
                <w:spacing w:val="-6"/>
                <w:sz w:val="20"/>
              </w:rPr>
              <w:t xml:space="preserve"> </w:t>
            </w:r>
            <w:r>
              <w:rPr>
                <w:sz w:val="20"/>
              </w:rPr>
              <w:t>refused</w:t>
            </w:r>
            <w:r>
              <w:rPr>
                <w:spacing w:val="-5"/>
                <w:sz w:val="20"/>
              </w:rPr>
              <w:t xml:space="preserve"> </w:t>
            </w:r>
            <w:r>
              <w:rPr>
                <w:sz w:val="20"/>
              </w:rPr>
              <w:t>Sunscreen</w:t>
            </w:r>
            <w:r>
              <w:rPr>
                <w:spacing w:val="-5"/>
                <w:sz w:val="20"/>
              </w:rPr>
              <w:t xml:space="preserve"> </w:t>
            </w:r>
            <w:r>
              <w:rPr>
                <w:spacing w:val="-2"/>
                <w:sz w:val="20"/>
              </w:rPr>
              <w:t>application</w:t>
            </w:r>
          </w:p>
        </w:tc>
      </w:tr>
      <w:tr w:rsidR="0060689A" w14:paraId="7069CC8D" w14:textId="77777777" w:rsidTr="00F76BE2">
        <w:trPr>
          <w:trHeight w:val="244"/>
        </w:trPr>
        <w:tc>
          <w:tcPr>
            <w:tcW w:w="3835" w:type="dxa"/>
          </w:tcPr>
          <w:p w14:paraId="5BB24A0B" w14:textId="77777777" w:rsidR="0060689A" w:rsidRDefault="0060689A"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056" w:type="dxa"/>
          </w:tcPr>
          <w:p w14:paraId="61CF7FE1" w14:textId="77777777" w:rsidR="0060689A" w:rsidRDefault="0060689A" w:rsidP="00F76BE2">
            <w:pPr>
              <w:pStyle w:val="TableParagraph"/>
              <w:ind w:left="110"/>
              <w:rPr>
                <w:sz w:val="20"/>
              </w:rPr>
            </w:pPr>
            <w:r>
              <w:rPr>
                <w:sz w:val="20"/>
              </w:rPr>
              <w:t>Universal</w:t>
            </w:r>
            <w:r>
              <w:rPr>
                <w:spacing w:val="-10"/>
                <w:sz w:val="20"/>
              </w:rPr>
              <w:t xml:space="preserve"> </w:t>
            </w:r>
            <w:r>
              <w:rPr>
                <w:sz w:val="20"/>
              </w:rPr>
              <w:t>Permission</w:t>
            </w:r>
            <w:r>
              <w:rPr>
                <w:spacing w:val="-9"/>
                <w:sz w:val="20"/>
              </w:rPr>
              <w:t xml:space="preserve"> </w:t>
            </w:r>
            <w:r>
              <w:rPr>
                <w:spacing w:val="-4"/>
                <w:sz w:val="20"/>
              </w:rPr>
              <w:t>Form</w:t>
            </w:r>
          </w:p>
        </w:tc>
      </w:tr>
      <w:tr w:rsidR="0060689A" w14:paraId="50625163" w14:textId="77777777" w:rsidTr="00F76BE2">
        <w:trPr>
          <w:trHeight w:val="486"/>
        </w:trPr>
        <w:tc>
          <w:tcPr>
            <w:tcW w:w="3835" w:type="dxa"/>
          </w:tcPr>
          <w:p w14:paraId="25D93A0E" w14:textId="77777777" w:rsidR="0060689A" w:rsidRDefault="0060689A" w:rsidP="00F76BE2">
            <w:pPr>
              <w:pStyle w:val="TableParagraph"/>
              <w:rPr>
                <w:b/>
                <w:sz w:val="20"/>
              </w:rPr>
            </w:pPr>
            <w:r>
              <w:rPr>
                <w:b/>
                <w:sz w:val="20"/>
              </w:rPr>
              <w:t>Specific</w:t>
            </w:r>
            <w:r>
              <w:rPr>
                <w:b/>
                <w:spacing w:val="-9"/>
                <w:sz w:val="20"/>
              </w:rPr>
              <w:t xml:space="preserve"> </w:t>
            </w:r>
            <w:r>
              <w:rPr>
                <w:b/>
                <w:spacing w:val="-2"/>
                <w:sz w:val="20"/>
              </w:rPr>
              <w:t>Directions:</w:t>
            </w:r>
          </w:p>
        </w:tc>
        <w:tc>
          <w:tcPr>
            <w:tcW w:w="7056" w:type="dxa"/>
          </w:tcPr>
          <w:p w14:paraId="1994F63E" w14:textId="77777777" w:rsidR="0060689A" w:rsidRDefault="0060689A" w:rsidP="00F76BE2">
            <w:pPr>
              <w:pStyle w:val="TableParagraph"/>
              <w:spacing w:line="243" w:lineRule="exact"/>
              <w:ind w:left="110"/>
              <w:rPr>
                <w:sz w:val="20"/>
              </w:rPr>
            </w:pPr>
            <w:r>
              <w:rPr>
                <w:sz w:val="20"/>
              </w:rPr>
              <w:t>Use</w:t>
            </w:r>
            <w:r>
              <w:rPr>
                <w:spacing w:val="-5"/>
                <w:sz w:val="20"/>
              </w:rPr>
              <w:t xml:space="preserve"> </w:t>
            </w:r>
            <w:r>
              <w:rPr>
                <w:sz w:val="20"/>
              </w:rPr>
              <w:t>Child</w:t>
            </w:r>
            <w:r>
              <w:rPr>
                <w:spacing w:val="-3"/>
                <w:sz w:val="20"/>
              </w:rPr>
              <w:t xml:space="preserve"> </w:t>
            </w:r>
            <w:r>
              <w:rPr>
                <w:sz w:val="20"/>
              </w:rPr>
              <w:t>Care</w:t>
            </w:r>
            <w:r>
              <w:rPr>
                <w:spacing w:val="-5"/>
                <w:sz w:val="20"/>
              </w:rPr>
              <w:t xml:space="preserve"> </w:t>
            </w:r>
            <w:r>
              <w:rPr>
                <w:sz w:val="20"/>
              </w:rPr>
              <w:t>Weather</w:t>
            </w:r>
            <w:r>
              <w:rPr>
                <w:spacing w:val="-4"/>
                <w:sz w:val="20"/>
              </w:rPr>
              <w:t xml:space="preserve"> </w:t>
            </w:r>
            <w:r>
              <w:rPr>
                <w:sz w:val="20"/>
              </w:rPr>
              <w:t>Watch</w:t>
            </w:r>
            <w:r>
              <w:rPr>
                <w:spacing w:val="-3"/>
                <w:sz w:val="20"/>
              </w:rPr>
              <w:t xml:space="preserve"> </w:t>
            </w:r>
            <w:r>
              <w:rPr>
                <w:sz w:val="20"/>
              </w:rPr>
              <w:t>and</w:t>
            </w:r>
            <w:r>
              <w:rPr>
                <w:spacing w:val="-3"/>
                <w:sz w:val="20"/>
              </w:rPr>
              <w:t xml:space="preserve"> </w:t>
            </w:r>
            <w:r>
              <w:rPr>
                <w:sz w:val="20"/>
              </w:rPr>
              <w:t>use</w:t>
            </w:r>
            <w:r>
              <w:rPr>
                <w:spacing w:val="-5"/>
                <w:sz w:val="20"/>
              </w:rPr>
              <w:t xml:space="preserve"> </w:t>
            </w:r>
            <w:r>
              <w:rPr>
                <w:sz w:val="20"/>
              </w:rPr>
              <w:t>gloves</w:t>
            </w:r>
            <w:r>
              <w:rPr>
                <w:spacing w:val="-3"/>
                <w:sz w:val="20"/>
              </w:rPr>
              <w:t xml:space="preserve"> </w:t>
            </w:r>
            <w:r>
              <w:rPr>
                <w:sz w:val="20"/>
              </w:rPr>
              <w:t>if</w:t>
            </w:r>
            <w:r>
              <w:rPr>
                <w:spacing w:val="-5"/>
                <w:sz w:val="20"/>
              </w:rPr>
              <w:t xml:space="preserve"> </w:t>
            </w:r>
            <w:r>
              <w:rPr>
                <w:sz w:val="20"/>
              </w:rPr>
              <w:t>you</w:t>
            </w:r>
            <w:r>
              <w:rPr>
                <w:spacing w:val="-3"/>
                <w:sz w:val="20"/>
              </w:rPr>
              <w:t xml:space="preserve"> </w:t>
            </w:r>
            <w:r>
              <w:rPr>
                <w:sz w:val="20"/>
              </w:rPr>
              <w:t>or</w:t>
            </w:r>
            <w:r>
              <w:rPr>
                <w:spacing w:val="-4"/>
                <w:sz w:val="20"/>
              </w:rPr>
              <w:t xml:space="preserve"> </w:t>
            </w:r>
            <w:r>
              <w:rPr>
                <w:sz w:val="20"/>
              </w:rPr>
              <w:t>a</w:t>
            </w:r>
            <w:r>
              <w:rPr>
                <w:spacing w:val="-4"/>
                <w:sz w:val="20"/>
              </w:rPr>
              <w:t xml:space="preserve"> </w:t>
            </w:r>
            <w:r>
              <w:rPr>
                <w:sz w:val="20"/>
              </w:rPr>
              <w:t>child</w:t>
            </w:r>
            <w:r>
              <w:rPr>
                <w:spacing w:val="-3"/>
                <w:sz w:val="20"/>
              </w:rPr>
              <w:t xml:space="preserve"> </w:t>
            </w:r>
            <w:r>
              <w:rPr>
                <w:sz w:val="20"/>
              </w:rPr>
              <w:t>has</w:t>
            </w:r>
            <w:r>
              <w:rPr>
                <w:spacing w:val="-3"/>
                <w:sz w:val="20"/>
              </w:rPr>
              <w:t xml:space="preserve"> </w:t>
            </w:r>
            <w:r>
              <w:rPr>
                <w:sz w:val="20"/>
              </w:rPr>
              <w:t>an</w:t>
            </w:r>
            <w:r>
              <w:rPr>
                <w:spacing w:val="-3"/>
                <w:sz w:val="20"/>
              </w:rPr>
              <w:t xml:space="preserve"> </w:t>
            </w:r>
            <w:r>
              <w:rPr>
                <w:spacing w:val="-4"/>
                <w:sz w:val="20"/>
              </w:rPr>
              <w:t>open</w:t>
            </w:r>
          </w:p>
          <w:p w14:paraId="02B7631F" w14:textId="77777777" w:rsidR="0060689A" w:rsidRDefault="0060689A" w:rsidP="00F76BE2">
            <w:pPr>
              <w:pStyle w:val="TableParagraph"/>
              <w:spacing w:before="0" w:line="222" w:lineRule="exact"/>
              <w:ind w:left="110"/>
              <w:rPr>
                <w:sz w:val="20"/>
              </w:rPr>
            </w:pPr>
            <w:r>
              <w:rPr>
                <w:sz w:val="20"/>
              </w:rPr>
              <w:t>wound/rash</w:t>
            </w:r>
            <w:r>
              <w:rPr>
                <w:spacing w:val="-7"/>
                <w:sz w:val="20"/>
              </w:rPr>
              <w:t xml:space="preserve"> </w:t>
            </w:r>
            <w:r>
              <w:rPr>
                <w:sz w:val="20"/>
              </w:rPr>
              <w:t>while</w:t>
            </w:r>
            <w:r>
              <w:rPr>
                <w:spacing w:val="-8"/>
                <w:sz w:val="20"/>
              </w:rPr>
              <w:t xml:space="preserve"> </w:t>
            </w:r>
            <w:r>
              <w:rPr>
                <w:sz w:val="20"/>
              </w:rPr>
              <w:t>applying</w:t>
            </w:r>
            <w:r>
              <w:rPr>
                <w:spacing w:val="-8"/>
                <w:sz w:val="20"/>
              </w:rPr>
              <w:t xml:space="preserve"> </w:t>
            </w:r>
            <w:r>
              <w:rPr>
                <w:sz w:val="20"/>
              </w:rPr>
              <w:t>sun</w:t>
            </w:r>
            <w:r>
              <w:rPr>
                <w:spacing w:val="-7"/>
                <w:sz w:val="20"/>
              </w:rPr>
              <w:t xml:space="preserve"> </w:t>
            </w:r>
            <w:r>
              <w:rPr>
                <w:spacing w:val="-2"/>
                <w:sz w:val="20"/>
              </w:rPr>
              <w:t>screen.</w:t>
            </w:r>
          </w:p>
        </w:tc>
      </w:tr>
      <w:tr w:rsidR="0060689A" w14:paraId="3A58395F" w14:textId="77777777" w:rsidTr="00F76BE2">
        <w:trPr>
          <w:trHeight w:val="8680"/>
        </w:trPr>
        <w:tc>
          <w:tcPr>
            <w:tcW w:w="10891" w:type="dxa"/>
            <w:gridSpan w:val="2"/>
          </w:tcPr>
          <w:p w14:paraId="66D9147D" w14:textId="77777777" w:rsidR="0060689A" w:rsidRDefault="0060689A" w:rsidP="00F76BE2">
            <w:pPr>
              <w:pStyle w:val="TableParagraph"/>
              <w:rPr>
                <w:b/>
                <w:sz w:val="20"/>
              </w:rPr>
            </w:pPr>
            <w:r>
              <w:rPr>
                <w:b/>
                <w:spacing w:val="-2"/>
                <w:sz w:val="20"/>
              </w:rPr>
              <w:t>Procedure:</w:t>
            </w:r>
          </w:p>
          <w:p w14:paraId="30F3E1DE" w14:textId="77777777" w:rsidR="0060689A" w:rsidRDefault="0060689A" w:rsidP="00F76BE2">
            <w:pPr>
              <w:pStyle w:val="TableParagraph"/>
              <w:ind w:right="91"/>
              <w:rPr>
                <w:sz w:val="20"/>
              </w:rPr>
            </w:pPr>
            <w:r>
              <w:rPr>
                <w:sz w:val="20"/>
              </w:rPr>
              <w:t>At</w:t>
            </w:r>
            <w:r>
              <w:rPr>
                <w:spacing w:val="-2"/>
                <w:sz w:val="20"/>
              </w:rPr>
              <w:t xml:space="preserve"> </w:t>
            </w:r>
            <w:r>
              <w:rPr>
                <w:sz w:val="20"/>
              </w:rPr>
              <w:t>Promise</w:t>
            </w:r>
            <w:r>
              <w:rPr>
                <w:spacing w:val="-3"/>
                <w:sz w:val="20"/>
              </w:rPr>
              <w:t xml:space="preserve"> </w:t>
            </w:r>
            <w:r>
              <w:rPr>
                <w:sz w:val="20"/>
              </w:rPr>
              <w:t>Early</w:t>
            </w:r>
            <w:r>
              <w:rPr>
                <w:spacing w:val="-1"/>
                <w:sz w:val="20"/>
              </w:rPr>
              <w:t xml:space="preserve"> </w:t>
            </w:r>
            <w:r>
              <w:rPr>
                <w:sz w:val="20"/>
              </w:rPr>
              <w:t>Education</w:t>
            </w:r>
            <w:r>
              <w:rPr>
                <w:spacing w:val="-1"/>
                <w:sz w:val="20"/>
              </w:rPr>
              <w:t xml:space="preserve"> </w:t>
            </w:r>
            <w:r>
              <w:rPr>
                <w:sz w:val="20"/>
              </w:rPr>
              <w:t>Center</w:t>
            </w:r>
            <w:r>
              <w:rPr>
                <w:color w:val="808080"/>
                <w:sz w:val="20"/>
              </w:rPr>
              <w:t>,</w:t>
            </w:r>
            <w:r>
              <w:rPr>
                <w:color w:val="808080"/>
                <w:spacing w:val="-1"/>
                <w:sz w:val="20"/>
              </w:rPr>
              <w:t xml:space="preserve"> </w:t>
            </w:r>
            <w:r>
              <w:rPr>
                <w:sz w:val="20"/>
              </w:rPr>
              <w:t>we</w:t>
            </w:r>
            <w:r>
              <w:rPr>
                <w:spacing w:val="-3"/>
                <w:sz w:val="20"/>
              </w:rPr>
              <w:t xml:space="preserve"> </w:t>
            </w:r>
            <w:r>
              <w:rPr>
                <w:sz w:val="20"/>
              </w:rPr>
              <w:t>recognize</w:t>
            </w:r>
            <w:r>
              <w:rPr>
                <w:spacing w:val="-3"/>
                <w:sz w:val="20"/>
              </w:rPr>
              <w:t xml:space="preserve"> </w:t>
            </w:r>
            <w:r>
              <w:rPr>
                <w:sz w:val="20"/>
              </w:rPr>
              <w:t>that</w:t>
            </w:r>
            <w:r>
              <w:rPr>
                <w:spacing w:val="-2"/>
                <w:sz w:val="20"/>
              </w:rPr>
              <w:t xml:space="preserve"> </w:t>
            </w:r>
            <w:r>
              <w:rPr>
                <w:sz w:val="20"/>
              </w:rPr>
              <w:t>playing</w:t>
            </w:r>
            <w:r>
              <w:rPr>
                <w:spacing w:val="-2"/>
                <w:sz w:val="20"/>
              </w:rPr>
              <w:t xml:space="preserve"> </w:t>
            </w:r>
            <w:r>
              <w:rPr>
                <w:sz w:val="20"/>
              </w:rPr>
              <w:t>outdoors</w:t>
            </w:r>
            <w:r>
              <w:rPr>
                <w:spacing w:val="-1"/>
                <w:sz w:val="20"/>
              </w:rPr>
              <w:t xml:space="preserve"> </w:t>
            </w:r>
            <w:r>
              <w:rPr>
                <w:sz w:val="20"/>
              </w:rPr>
              <w:t>is</w:t>
            </w:r>
            <w:r>
              <w:rPr>
                <w:spacing w:val="-3"/>
                <w:sz w:val="20"/>
              </w:rPr>
              <w:t xml:space="preserve"> </w:t>
            </w:r>
            <w:r>
              <w:rPr>
                <w:sz w:val="20"/>
              </w:rPr>
              <w:t>an</w:t>
            </w:r>
            <w:r>
              <w:rPr>
                <w:spacing w:val="-1"/>
                <w:sz w:val="20"/>
              </w:rPr>
              <w:t xml:space="preserve"> </w:t>
            </w:r>
            <w:r>
              <w:rPr>
                <w:sz w:val="20"/>
              </w:rPr>
              <w:t>important</w:t>
            </w:r>
            <w:r>
              <w:rPr>
                <w:spacing w:val="-2"/>
                <w:sz w:val="20"/>
              </w:rPr>
              <w:t xml:space="preserve"> </w:t>
            </w:r>
            <w:r>
              <w:rPr>
                <w:sz w:val="20"/>
              </w:rPr>
              <w:t>part</w:t>
            </w:r>
            <w:r>
              <w:rPr>
                <w:spacing w:val="-2"/>
                <w:sz w:val="20"/>
              </w:rPr>
              <w:t xml:space="preserve"> </w:t>
            </w:r>
            <w:r>
              <w:rPr>
                <w:sz w:val="20"/>
              </w:rPr>
              <w:t>of</w:t>
            </w:r>
            <w:r>
              <w:rPr>
                <w:spacing w:val="-3"/>
                <w:sz w:val="20"/>
              </w:rPr>
              <w:t xml:space="preserve"> </w:t>
            </w:r>
            <w:r>
              <w:rPr>
                <w:sz w:val="20"/>
              </w:rPr>
              <w:t>a</w:t>
            </w:r>
            <w:r>
              <w:rPr>
                <w:spacing w:val="-2"/>
                <w:sz w:val="20"/>
              </w:rPr>
              <w:t xml:space="preserve"> </w:t>
            </w:r>
            <w:r>
              <w:rPr>
                <w:sz w:val="20"/>
              </w:rPr>
              <w:t>growing</w:t>
            </w:r>
            <w:r>
              <w:rPr>
                <w:spacing w:val="-2"/>
                <w:sz w:val="20"/>
              </w:rPr>
              <w:t xml:space="preserve"> </w:t>
            </w:r>
            <w:r>
              <w:rPr>
                <w:sz w:val="20"/>
              </w:rPr>
              <w:t>child’s</w:t>
            </w:r>
            <w:r>
              <w:rPr>
                <w:spacing w:val="-1"/>
                <w:sz w:val="20"/>
              </w:rPr>
              <w:t xml:space="preserve"> </w:t>
            </w:r>
            <w:r>
              <w:rPr>
                <w:sz w:val="20"/>
              </w:rPr>
              <w:t>physical,</w:t>
            </w:r>
            <w:r>
              <w:rPr>
                <w:spacing w:val="-1"/>
                <w:sz w:val="20"/>
              </w:rPr>
              <w:t xml:space="preserve"> </w:t>
            </w:r>
            <w:r>
              <w:rPr>
                <w:sz w:val="20"/>
              </w:rPr>
              <w:t>social</w:t>
            </w:r>
            <w:r>
              <w:rPr>
                <w:spacing w:val="-2"/>
                <w:sz w:val="20"/>
              </w:rPr>
              <w:t xml:space="preserve"> </w:t>
            </w:r>
            <w:r>
              <w:rPr>
                <w:sz w:val="20"/>
              </w:rPr>
              <w:t>and mental health. However, too much exposure to the sun’s harmful UV rays during early childhood can greatly increase a child’s risk of developing skin cancer later in life. While individuals of all ages benefit from protecting their skin from the sun, young children can learn early in life to develop healthy, life-long sun protection habits. The sun safety guidelines outlined below will be communicated and reinforced to center staff and parents through letters, notices, and above all, site practice. Working together, parents and staff members can ensure that children enjoy their time outdoors in the safest way possible.</w:t>
            </w:r>
          </w:p>
          <w:p w14:paraId="172CCF0D" w14:textId="77777777" w:rsidR="0060689A" w:rsidRDefault="0060689A" w:rsidP="00F76BE2">
            <w:pPr>
              <w:pStyle w:val="TableParagraph"/>
              <w:spacing w:before="12"/>
              <w:ind w:left="0"/>
              <w:rPr>
                <w:sz w:val="19"/>
              </w:rPr>
            </w:pPr>
          </w:p>
          <w:p w14:paraId="2D0FF18D" w14:textId="77777777" w:rsidR="0060689A" w:rsidRDefault="0060689A" w:rsidP="00F76BE2">
            <w:pPr>
              <w:pStyle w:val="TableParagraph"/>
              <w:spacing w:before="0" w:line="244" w:lineRule="exact"/>
              <w:rPr>
                <w:b/>
                <w:sz w:val="20"/>
              </w:rPr>
            </w:pPr>
            <w:r>
              <w:rPr>
                <w:b/>
                <w:sz w:val="20"/>
              </w:rPr>
              <w:t>Staff</w:t>
            </w:r>
            <w:r>
              <w:rPr>
                <w:b/>
                <w:spacing w:val="-7"/>
                <w:sz w:val="20"/>
              </w:rPr>
              <w:t xml:space="preserve"> </w:t>
            </w:r>
            <w:r>
              <w:rPr>
                <w:b/>
                <w:sz w:val="20"/>
              </w:rPr>
              <w:t>members</w:t>
            </w:r>
            <w:r>
              <w:rPr>
                <w:b/>
                <w:spacing w:val="-5"/>
                <w:sz w:val="20"/>
              </w:rPr>
              <w:t xml:space="preserve"> </w:t>
            </w:r>
            <w:r>
              <w:rPr>
                <w:b/>
                <w:spacing w:val="-4"/>
                <w:sz w:val="20"/>
              </w:rPr>
              <w:t>will:</w:t>
            </w:r>
          </w:p>
          <w:p w14:paraId="57B2812B" w14:textId="77777777" w:rsidR="0060689A" w:rsidRDefault="0060689A" w:rsidP="0060689A">
            <w:pPr>
              <w:pStyle w:val="TableParagraph"/>
              <w:numPr>
                <w:ilvl w:val="0"/>
                <w:numId w:val="337"/>
              </w:numPr>
              <w:tabs>
                <w:tab w:val="left" w:pos="558"/>
                <w:tab w:val="left" w:pos="559"/>
              </w:tabs>
              <w:spacing w:before="0" w:line="254" w:lineRule="exact"/>
              <w:ind w:hanging="361"/>
              <w:rPr>
                <w:sz w:val="20"/>
              </w:rPr>
            </w:pPr>
            <w:r>
              <w:rPr>
                <w:sz w:val="20"/>
              </w:rPr>
              <w:t>Encourage</w:t>
            </w:r>
            <w:r>
              <w:rPr>
                <w:spacing w:val="-8"/>
                <w:sz w:val="20"/>
              </w:rPr>
              <w:t xml:space="preserve"> </w:t>
            </w:r>
            <w:r>
              <w:rPr>
                <w:sz w:val="20"/>
              </w:rPr>
              <w:t>children</w:t>
            </w:r>
            <w:r>
              <w:rPr>
                <w:spacing w:val="-5"/>
                <w:sz w:val="20"/>
              </w:rPr>
              <w:t xml:space="preserve"> </w:t>
            </w:r>
            <w:r>
              <w:rPr>
                <w:sz w:val="20"/>
              </w:rPr>
              <w:t>to</w:t>
            </w:r>
            <w:r>
              <w:rPr>
                <w:spacing w:val="-7"/>
                <w:sz w:val="20"/>
              </w:rPr>
              <w:t xml:space="preserve"> </w:t>
            </w:r>
            <w:r>
              <w:rPr>
                <w:b/>
                <w:sz w:val="20"/>
              </w:rPr>
              <w:t>wear</w:t>
            </w:r>
            <w:r>
              <w:rPr>
                <w:b/>
                <w:spacing w:val="-5"/>
                <w:sz w:val="20"/>
              </w:rPr>
              <w:t xml:space="preserve"> </w:t>
            </w:r>
            <w:r>
              <w:rPr>
                <w:b/>
                <w:sz w:val="20"/>
              </w:rPr>
              <w:t>wide-brimmed</w:t>
            </w:r>
            <w:r>
              <w:rPr>
                <w:b/>
                <w:spacing w:val="-6"/>
                <w:sz w:val="20"/>
              </w:rPr>
              <w:t xml:space="preserve"> </w:t>
            </w:r>
            <w:r>
              <w:rPr>
                <w:b/>
                <w:sz w:val="20"/>
              </w:rPr>
              <w:t>hats</w:t>
            </w:r>
            <w:r>
              <w:rPr>
                <w:b/>
                <w:spacing w:val="-6"/>
                <w:sz w:val="20"/>
              </w:rPr>
              <w:t xml:space="preserve"> </w:t>
            </w:r>
            <w:r>
              <w:rPr>
                <w:sz w:val="20"/>
              </w:rPr>
              <w:t>when</w:t>
            </w:r>
            <w:r>
              <w:rPr>
                <w:spacing w:val="-6"/>
                <w:sz w:val="20"/>
              </w:rPr>
              <w:t xml:space="preserve"> </w:t>
            </w:r>
            <w:r>
              <w:rPr>
                <w:sz w:val="20"/>
              </w:rPr>
              <w:t>playing</w:t>
            </w:r>
            <w:r>
              <w:rPr>
                <w:spacing w:val="-6"/>
                <w:sz w:val="20"/>
              </w:rPr>
              <w:t xml:space="preserve"> </w:t>
            </w:r>
            <w:r>
              <w:rPr>
                <w:sz w:val="20"/>
              </w:rPr>
              <w:t>outdoors,</w:t>
            </w:r>
            <w:r>
              <w:rPr>
                <w:spacing w:val="-8"/>
                <w:sz w:val="20"/>
              </w:rPr>
              <w:t xml:space="preserve"> </w:t>
            </w:r>
            <w:r>
              <w:rPr>
                <w:sz w:val="20"/>
              </w:rPr>
              <w:t>especially</w:t>
            </w:r>
            <w:r>
              <w:rPr>
                <w:spacing w:val="-6"/>
                <w:sz w:val="20"/>
              </w:rPr>
              <w:t xml:space="preserve"> </w:t>
            </w:r>
            <w:r>
              <w:rPr>
                <w:sz w:val="20"/>
              </w:rPr>
              <w:t>between</w:t>
            </w:r>
            <w:r>
              <w:rPr>
                <w:spacing w:val="-5"/>
                <w:sz w:val="20"/>
              </w:rPr>
              <w:t xml:space="preserve"> </w:t>
            </w:r>
            <w:r>
              <w:rPr>
                <w:sz w:val="20"/>
              </w:rPr>
              <w:t>the</w:t>
            </w:r>
            <w:r>
              <w:rPr>
                <w:spacing w:val="-8"/>
                <w:sz w:val="20"/>
              </w:rPr>
              <w:t xml:space="preserve"> </w:t>
            </w:r>
            <w:r>
              <w:rPr>
                <w:sz w:val="20"/>
              </w:rPr>
              <w:t>hours</w:t>
            </w:r>
            <w:r>
              <w:rPr>
                <w:spacing w:val="-5"/>
                <w:sz w:val="20"/>
              </w:rPr>
              <w:t xml:space="preserve"> </w:t>
            </w:r>
            <w:r>
              <w:rPr>
                <w:sz w:val="20"/>
              </w:rPr>
              <w:t>of</w:t>
            </w:r>
            <w:r>
              <w:rPr>
                <w:spacing w:val="-7"/>
                <w:sz w:val="20"/>
              </w:rPr>
              <w:t xml:space="preserve"> </w:t>
            </w:r>
            <w:r>
              <w:rPr>
                <w:sz w:val="20"/>
              </w:rPr>
              <w:t>10a.m.</w:t>
            </w:r>
            <w:r>
              <w:rPr>
                <w:spacing w:val="-7"/>
                <w:sz w:val="20"/>
              </w:rPr>
              <w:t xml:space="preserve"> </w:t>
            </w:r>
            <w:r>
              <w:rPr>
                <w:sz w:val="20"/>
              </w:rPr>
              <w:t>and</w:t>
            </w:r>
            <w:r>
              <w:rPr>
                <w:spacing w:val="-5"/>
                <w:sz w:val="20"/>
              </w:rPr>
              <w:t xml:space="preserve"> </w:t>
            </w:r>
            <w:r>
              <w:rPr>
                <w:spacing w:val="-2"/>
                <w:sz w:val="20"/>
              </w:rPr>
              <w:t>4p.m.</w:t>
            </w:r>
          </w:p>
          <w:p w14:paraId="76122B61" w14:textId="77777777" w:rsidR="0060689A" w:rsidRDefault="0060689A" w:rsidP="0060689A">
            <w:pPr>
              <w:pStyle w:val="TableParagraph"/>
              <w:numPr>
                <w:ilvl w:val="0"/>
                <w:numId w:val="337"/>
              </w:numPr>
              <w:tabs>
                <w:tab w:val="left" w:pos="558"/>
                <w:tab w:val="left" w:pos="559"/>
              </w:tabs>
              <w:spacing w:before="0" w:line="240" w:lineRule="auto"/>
              <w:ind w:right="649"/>
              <w:rPr>
                <w:sz w:val="20"/>
              </w:rPr>
            </w:pPr>
            <w:r>
              <w:rPr>
                <w:sz w:val="20"/>
              </w:rPr>
              <w:t>Encourage</w:t>
            </w:r>
            <w:r>
              <w:rPr>
                <w:spacing w:val="-4"/>
                <w:sz w:val="20"/>
              </w:rPr>
              <w:t xml:space="preserve"> </w:t>
            </w:r>
            <w:r>
              <w:rPr>
                <w:sz w:val="20"/>
              </w:rPr>
              <w:t>children</w:t>
            </w:r>
            <w:r>
              <w:rPr>
                <w:spacing w:val="-2"/>
                <w:sz w:val="20"/>
              </w:rPr>
              <w:t xml:space="preserve"> </w:t>
            </w:r>
            <w:r>
              <w:rPr>
                <w:sz w:val="20"/>
              </w:rPr>
              <w:t>to</w:t>
            </w:r>
            <w:r>
              <w:rPr>
                <w:spacing w:val="-3"/>
                <w:sz w:val="20"/>
              </w:rPr>
              <w:t xml:space="preserve"> </w:t>
            </w:r>
            <w:r>
              <w:rPr>
                <w:b/>
                <w:sz w:val="20"/>
              </w:rPr>
              <w:t>wear</w:t>
            </w:r>
            <w:r>
              <w:rPr>
                <w:b/>
                <w:spacing w:val="-2"/>
                <w:sz w:val="20"/>
              </w:rPr>
              <w:t xml:space="preserve"> </w:t>
            </w:r>
            <w:r>
              <w:rPr>
                <w:b/>
                <w:sz w:val="20"/>
              </w:rPr>
              <w:t>broad-spectrum</w:t>
            </w:r>
            <w:r>
              <w:rPr>
                <w:b/>
                <w:spacing w:val="-4"/>
                <w:sz w:val="20"/>
              </w:rPr>
              <w:t xml:space="preserve"> </w:t>
            </w:r>
            <w:r>
              <w:rPr>
                <w:b/>
                <w:sz w:val="20"/>
              </w:rPr>
              <w:t>sunglasses</w:t>
            </w:r>
            <w:r>
              <w:rPr>
                <w:b/>
                <w:spacing w:val="-3"/>
                <w:sz w:val="20"/>
              </w:rPr>
              <w:t xml:space="preserve"> </w:t>
            </w:r>
            <w:r>
              <w:rPr>
                <w:sz w:val="20"/>
              </w:rPr>
              <w:t>that</w:t>
            </w:r>
            <w:r>
              <w:rPr>
                <w:spacing w:val="-3"/>
                <w:sz w:val="20"/>
              </w:rPr>
              <w:t xml:space="preserve"> </w:t>
            </w:r>
            <w:r>
              <w:rPr>
                <w:sz w:val="20"/>
              </w:rPr>
              <w:t>reflect</w:t>
            </w:r>
            <w:r>
              <w:rPr>
                <w:spacing w:val="-3"/>
                <w:sz w:val="20"/>
              </w:rPr>
              <w:t xml:space="preserve"> </w:t>
            </w:r>
            <w:r>
              <w:rPr>
                <w:sz w:val="20"/>
              </w:rPr>
              <w:t>100%</w:t>
            </w:r>
            <w:r>
              <w:rPr>
                <w:spacing w:val="-4"/>
                <w:sz w:val="20"/>
              </w:rPr>
              <w:t xml:space="preserve"> </w:t>
            </w:r>
            <w:r>
              <w:rPr>
                <w:sz w:val="20"/>
              </w:rPr>
              <w:t>of</w:t>
            </w:r>
            <w:r>
              <w:rPr>
                <w:spacing w:val="-4"/>
                <w:sz w:val="20"/>
              </w:rPr>
              <w:t xml:space="preserve"> </w:t>
            </w:r>
            <w:r>
              <w:rPr>
                <w:sz w:val="20"/>
              </w:rPr>
              <w:t>UV</w:t>
            </w:r>
            <w:r>
              <w:rPr>
                <w:spacing w:val="-3"/>
                <w:sz w:val="20"/>
              </w:rPr>
              <w:t xml:space="preserve"> </w:t>
            </w:r>
            <w:r>
              <w:rPr>
                <w:sz w:val="20"/>
              </w:rPr>
              <w:t>rays</w:t>
            </w:r>
            <w:r>
              <w:rPr>
                <w:spacing w:val="-2"/>
                <w:sz w:val="20"/>
              </w:rPr>
              <w:t xml:space="preserve"> </w:t>
            </w:r>
            <w:r>
              <w:rPr>
                <w:sz w:val="20"/>
              </w:rPr>
              <w:t>when</w:t>
            </w:r>
            <w:r>
              <w:rPr>
                <w:spacing w:val="-2"/>
                <w:sz w:val="20"/>
              </w:rPr>
              <w:t xml:space="preserve"> </w:t>
            </w:r>
            <w:r>
              <w:rPr>
                <w:sz w:val="20"/>
              </w:rPr>
              <w:t>playing</w:t>
            </w:r>
            <w:r>
              <w:rPr>
                <w:spacing w:val="-3"/>
                <w:sz w:val="20"/>
              </w:rPr>
              <w:t xml:space="preserve"> </w:t>
            </w:r>
            <w:r>
              <w:rPr>
                <w:sz w:val="20"/>
              </w:rPr>
              <w:t>outdoors,</w:t>
            </w:r>
            <w:r>
              <w:rPr>
                <w:spacing w:val="-2"/>
                <w:sz w:val="20"/>
              </w:rPr>
              <w:t xml:space="preserve"> </w:t>
            </w:r>
            <w:r>
              <w:rPr>
                <w:sz w:val="20"/>
              </w:rPr>
              <w:t>especially between the hours of 10 a.m. and 4 p.m.</w:t>
            </w:r>
          </w:p>
          <w:p w14:paraId="3217237F" w14:textId="77777777" w:rsidR="0060689A" w:rsidRDefault="0060689A" w:rsidP="0060689A">
            <w:pPr>
              <w:pStyle w:val="TableParagraph"/>
              <w:numPr>
                <w:ilvl w:val="0"/>
                <w:numId w:val="337"/>
              </w:numPr>
              <w:tabs>
                <w:tab w:val="left" w:pos="558"/>
                <w:tab w:val="left" w:pos="559"/>
              </w:tabs>
              <w:spacing w:before="0" w:line="240" w:lineRule="auto"/>
              <w:ind w:right="412"/>
              <w:rPr>
                <w:sz w:val="20"/>
              </w:rPr>
            </w:pPr>
            <w:r>
              <w:rPr>
                <w:sz w:val="20"/>
              </w:rPr>
              <w:t>Encourage</w:t>
            </w:r>
            <w:r>
              <w:rPr>
                <w:spacing w:val="-4"/>
                <w:sz w:val="20"/>
              </w:rPr>
              <w:t xml:space="preserve"> </w:t>
            </w:r>
            <w:r>
              <w:rPr>
                <w:sz w:val="20"/>
              </w:rPr>
              <w:t>children</w:t>
            </w:r>
            <w:r>
              <w:rPr>
                <w:spacing w:val="-2"/>
                <w:sz w:val="20"/>
              </w:rPr>
              <w:t xml:space="preserve"> </w:t>
            </w:r>
            <w:r>
              <w:rPr>
                <w:sz w:val="20"/>
              </w:rPr>
              <w:t>to</w:t>
            </w:r>
            <w:r>
              <w:rPr>
                <w:spacing w:val="-3"/>
                <w:sz w:val="20"/>
              </w:rPr>
              <w:t xml:space="preserve"> </w:t>
            </w:r>
            <w:r>
              <w:rPr>
                <w:b/>
                <w:sz w:val="20"/>
              </w:rPr>
              <w:t>wear</w:t>
            </w:r>
            <w:r>
              <w:rPr>
                <w:b/>
                <w:spacing w:val="-2"/>
                <w:sz w:val="20"/>
              </w:rPr>
              <w:t xml:space="preserve"> </w:t>
            </w:r>
            <w:r>
              <w:rPr>
                <w:b/>
                <w:sz w:val="20"/>
              </w:rPr>
              <w:t>sun-protective</w:t>
            </w:r>
            <w:r>
              <w:rPr>
                <w:b/>
                <w:spacing w:val="-3"/>
                <w:sz w:val="20"/>
              </w:rPr>
              <w:t xml:space="preserve"> </w:t>
            </w:r>
            <w:r>
              <w:rPr>
                <w:b/>
                <w:sz w:val="20"/>
              </w:rPr>
              <w:t>clothing</w:t>
            </w:r>
            <w:r>
              <w:rPr>
                <w:b/>
                <w:spacing w:val="-4"/>
                <w:sz w:val="20"/>
              </w:rPr>
              <w:t xml:space="preserve"> </w:t>
            </w:r>
            <w:r>
              <w:rPr>
                <w:sz w:val="20"/>
              </w:rPr>
              <w:t>including</w:t>
            </w:r>
            <w:r>
              <w:rPr>
                <w:spacing w:val="-3"/>
                <w:sz w:val="20"/>
              </w:rPr>
              <w:t xml:space="preserve"> </w:t>
            </w:r>
            <w:r>
              <w:rPr>
                <w:sz w:val="20"/>
              </w:rPr>
              <w:t>long</w:t>
            </w:r>
            <w:r>
              <w:rPr>
                <w:spacing w:val="-3"/>
                <w:sz w:val="20"/>
              </w:rPr>
              <w:t xml:space="preserve"> </w:t>
            </w:r>
            <w:r>
              <w:rPr>
                <w:sz w:val="20"/>
              </w:rPr>
              <w:t>pants/long</w:t>
            </w:r>
            <w:r>
              <w:rPr>
                <w:spacing w:val="-3"/>
                <w:sz w:val="20"/>
              </w:rPr>
              <w:t xml:space="preserve"> </w:t>
            </w:r>
            <w:r>
              <w:rPr>
                <w:sz w:val="20"/>
              </w:rPr>
              <w:t>shorts</w:t>
            </w:r>
            <w:r>
              <w:rPr>
                <w:spacing w:val="-2"/>
                <w:sz w:val="20"/>
              </w:rPr>
              <w:t xml:space="preserve"> </w:t>
            </w:r>
            <w:r>
              <w:rPr>
                <w:sz w:val="20"/>
              </w:rPr>
              <w:t>and</w:t>
            </w:r>
            <w:r>
              <w:rPr>
                <w:spacing w:val="-5"/>
                <w:sz w:val="20"/>
              </w:rPr>
              <w:t xml:space="preserve"> </w:t>
            </w:r>
            <w:r>
              <w:rPr>
                <w:sz w:val="20"/>
              </w:rPr>
              <w:t>long-sleeved</w:t>
            </w:r>
            <w:r>
              <w:rPr>
                <w:spacing w:val="-2"/>
                <w:sz w:val="20"/>
              </w:rPr>
              <w:t xml:space="preserve"> </w:t>
            </w:r>
            <w:r>
              <w:rPr>
                <w:sz w:val="20"/>
              </w:rPr>
              <w:t>shirts</w:t>
            </w:r>
            <w:r>
              <w:rPr>
                <w:spacing w:val="-2"/>
                <w:sz w:val="20"/>
              </w:rPr>
              <w:t xml:space="preserve"> </w:t>
            </w:r>
            <w:r>
              <w:rPr>
                <w:sz w:val="20"/>
              </w:rPr>
              <w:t>when</w:t>
            </w:r>
            <w:r>
              <w:rPr>
                <w:spacing w:val="-2"/>
                <w:sz w:val="20"/>
              </w:rPr>
              <w:t xml:space="preserve"> </w:t>
            </w:r>
            <w:r>
              <w:rPr>
                <w:sz w:val="20"/>
              </w:rPr>
              <w:t>playing outdoors, especially between the hours of 10a.m. and 4p.m. (weather permitting).</w:t>
            </w:r>
          </w:p>
          <w:p w14:paraId="3CB99155" w14:textId="77777777" w:rsidR="0060689A" w:rsidRDefault="0060689A" w:rsidP="0060689A">
            <w:pPr>
              <w:pStyle w:val="TableParagraph"/>
              <w:numPr>
                <w:ilvl w:val="0"/>
                <w:numId w:val="337"/>
              </w:numPr>
              <w:tabs>
                <w:tab w:val="left" w:pos="558"/>
                <w:tab w:val="left" w:pos="559"/>
              </w:tabs>
              <w:spacing w:before="0" w:line="240" w:lineRule="auto"/>
              <w:ind w:right="266"/>
              <w:rPr>
                <w:sz w:val="20"/>
              </w:rPr>
            </w:pPr>
            <w:r>
              <w:rPr>
                <w:sz w:val="20"/>
              </w:rPr>
              <w:t>Identify</w:t>
            </w:r>
            <w:r>
              <w:rPr>
                <w:spacing w:val="-2"/>
                <w:sz w:val="20"/>
              </w:rPr>
              <w:t xml:space="preserve"> </w:t>
            </w:r>
            <w:r>
              <w:rPr>
                <w:sz w:val="20"/>
              </w:rPr>
              <w:t>shade</w:t>
            </w:r>
            <w:r>
              <w:rPr>
                <w:spacing w:val="-3"/>
                <w:sz w:val="20"/>
              </w:rPr>
              <w:t xml:space="preserve"> </w:t>
            </w:r>
            <w:r>
              <w:rPr>
                <w:sz w:val="20"/>
              </w:rPr>
              <w:t>in</w:t>
            </w:r>
            <w:r>
              <w:rPr>
                <w:spacing w:val="-2"/>
                <w:sz w:val="20"/>
              </w:rPr>
              <w:t xml:space="preserve"> </w:t>
            </w:r>
            <w:r>
              <w:rPr>
                <w:sz w:val="20"/>
              </w:rPr>
              <w:t>outdoor</w:t>
            </w:r>
            <w:r>
              <w:rPr>
                <w:spacing w:val="-4"/>
                <w:sz w:val="20"/>
              </w:rPr>
              <w:t xml:space="preserve"> </w:t>
            </w:r>
            <w:r>
              <w:rPr>
                <w:sz w:val="20"/>
              </w:rPr>
              <w:t>play</w:t>
            </w:r>
            <w:r>
              <w:rPr>
                <w:spacing w:val="-3"/>
                <w:sz w:val="20"/>
              </w:rPr>
              <w:t xml:space="preserve"> </w:t>
            </w:r>
            <w:r>
              <w:rPr>
                <w:sz w:val="20"/>
              </w:rPr>
              <w:t>areas</w:t>
            </w:r>
            <w:r>
              <w:rPr>
                <w:spacing w:val="-2"/>
                <w:sz w:val="20"/>
              </w:rPr>
              <w:t xml:space="preserve"> </w:t>
            </w:r>
            <w:r>
              <w:rPr>
                <w:sz w:val="20"/>
              </w:rPr>
              <w:t>and</w:t>
            </w:r>
            <w:r>
              <w:rPr>
                <w:spacing w:val="-1"/>
                <w:sz w:val="20"/>
              </w:rPr>
              <w:t xml:space="preserve"> </w:t>
            </w:r>
            <w:r>
              <w:rPr>
                <w:b/>
                <w:sz w:val="20"/>
              </w:rPr>
              <w:t>encourage</w:t>
            </w:r>
            <w:r>
              <w:rPr>
                <w:b/>
                <w:spacing w:val="-2"/>
                <w:sz w:val="20"/>
              </w:rPr>
              <w:t xml:space="preserve"> </w:t>
            </w:r>
            <w:r>
              <w:rPr>
                <w:b/>
                <w:sz w:val="20"/>
              </w:rPr>
              <w:t>children</w:t>
            </w:r>
            <w:r>
              <w:rPr>
                <w:b/>
                <w:spacing w:val="-2"/>
                <w:sz w:val="20"/>
              </w:rPr>
              <w:t xml:space="preserve"> </w:t>
            </w:r>
            <w:r>
              <w:rPr>
                <w:b/>
                <w:sz w:val="20"/>
              </w:rPr>
              <w:t>to</w:t>
            </w:r>
            <w:r>
              <w:rPr>
                <w:b/>
                <w:spacing w:val="-2"/>
                <w:sz w:val="20"/>
              </w:rPr>
              <w:t xml:space="preserve"> </w:t>
            </w:r>
            <w:r>
              <w:rPr>
                <w:b/>
                <w:sz w:val="20"/>
              </w:rPr>
              <w:t>play</w:t>
            </w:r>
            <w:r>
              <w:rPr>
                <w:b/>
                <w:spacing w:val="-3"/>
                <w:sz w:val="20"/>
              </w:rPr>
              <w:t xml:space="preserve"> </w:t>
            </w:r>
            <w:r>
              <w:rPr>
                <w:b/>
                <w:sz w:val="20"/>
              </w:rPr>
              <w:t>in</w:t>
            </w:r>
            <w:r>
              <w:rPr>
                <w:b/>
                <w:spacing w:val="-2"/>
                <w:sz w:val="20"/>
              </w:rPr>
              <w:t xml:space="preserve"> </w:t>
            </w:r>
            <w:r>
              <w:rPr>
                <w:b/>
                <w:sz w:val="20"/>
              </w:rPr>
              <w:t>shady</w:t>
            </w:r>
            <w:r>
              <w:rPr>
                <w:b/>
                <w:spacing w:val="-3"/>
                <w:sz w:val="20"/>
              </w:rPr>
              <w:t xml:space="preserve"> </w:t>
            </w:r>
            <w:r>
              <w:rPr>
                <w:b/>
                <w:sz w:val="20"/>
              </w:rPr>
              <w:t>areas</w:t>
            </w:r>
            <w:r>
              <w:rPr>
                <w:sz w:val="20"/>
              </w:rPr>
              <w:t>,</w:t>
            </w:r>
            <w:r>
              <w:rPr>
                <w:spacing w:val="-2"/>
                <w:sz w:val="20"/>
              </w:rPr>
              <w:t xml:space="preserve"> </w:t>
            </w:r>
            <w:r>
              <w:rPr>
                <w:sz w:val="20"/>
              </w:rPr>
              <w:t>especially</w:t>
            </w:r>
            <w:r>
              <w:rPr>
                <w:spacing w:val="-2"/>
                <w:sz w:val="20"/>
              </w:rPr>
              <w:t xml:space="preserve"> </w:t>
            </w:r>
            <w:r>
              <w:rPr>
                <w:sz w:val="20"/>
              </w:rPr>
              <w:t>if</w:t>
            </w:r>
            <w:r>
              <w:rPr>
                <w:spacing w:val="-3"/>
                <w:sz w:val="20"/>
              </w:rPr>
              <w:t xml:space="preserve"> </w:t>
            </w:r>
            <w:r>
              <w:rPr>
                <w:sz w:val="20"/>
              </w:rPr>
              <w:t>a</w:t>
            </w:r>
            <w:r>
              <w:rPr>
                <w:spacing w:val="-3"/>
                <w:sz w:val="20"/>
              </w:rPr>
              <w:t xml:space="preserve"> </w:t>
            </w:r>
            <w:r>
              <w:rPr>
                <w:sz w:val="20"/>
              </w:rPr>
              <w:t>child</w:t>
            </w:r>
            <w:r>
              <w:rPr>
                <w:spacing w:val="-2"/>
                <w:sz w:val="20"/>
              </w:rPr>
              <w:t xml:space="preserve"> </w:t>
            </w:r>
            <w:r>
              <w:rPr>
                <w:sz w:val="20"/>
              </w:rPr>
              <w:t>is</w:t>
            </w:r>
            <w:r>
              <w:rPr>
                <w:spacing w:val="-2"/>
                <w:sz w:val="20"/>
              </w:rPr>
              <w:t xml:space="preserve"> </w:t>
            </w:r>
            <w:r>
              <w:rPr>
                <w:sz w:val="20"/>
              </w:rPr>
              <w:t>not</w:t>
            </w:r>
            <w:r>
              <w:rPr>
                <w:spacing w:val="-3"/>
                <w:sz w:val="20"/>
              </w:rPr>
              <w:t xml:space="preserve"> </w:t>
            </w:r>
            <w:r>
              <w:rPr>
                <w:sz w:val="20"/>
              </w:rPr>
              <w:t>wearing</w:t>
            </w:r>
            <w:r>
              <w:rPr>
                <w:spacing w:val="-3"/>
                <w:sz w:val="20"/>
              </w:rPr>
              <w:t xml:space="preserve"> </w:t>
            </w:r>
            <w:r>
              <w:rPr>
                <w:sz w:val="20"/>
              </w:rPr>
              <w:t>other forms of sun protection.</w:t>
            </w:r>
          </w:p>
          <w:p w14:paraId="36094DAF" w14:textId="77777777" w:rsidR="0060689A" w:rsidRDefault="0060689A" w:rsidP="0060689A">
            <w:pPr>
              <w:pStyle w:val="TableParagraph"/>
              <w:numPr>
                <w:ilvl w:val="0"/>
                <w:numId w:val="337"/>
              </w:numPr>
              <w:tabs>
                <w:tab w:val="left" w:pos="558"/>
                <w:tab w:val="left" w:pos="559"/>
              </w:tabs>
              <w:spacing w:before="0" w:line="240" w:lineRule="auto"/>
              <w:ind w:right="334"/>
              <w:rPr>
                <w:sz w:val="20"/>
              </w:rPr>
            </w:pPr>
            <w:r>
              <w:rPr>
                <w:b/>
                <w:sz w:val="20"/>
              </w:rPr>
              <w:t>Apply</w:t>
            </w:r>
            <w:r>
              <w:rPr>
                <w:b/>
                <w:spacing w:val="-3"/>
                <w:sz w:val="20"/>
              </w:rPr>
              <w:t xml:space="preserve"> </w:t>
            </w:r>
            <w:r>
              <w:rPr>
                <w:b/>
                <w:sz w:val="20"/>
              </w:rPr>
              <w:t>sunscreen</w:t>
            </w:r>
            <w:r>
              <w:rPr>
                <w:sz w:val="20"/>
              </w:rPr>
              <w:t>,</w:t>
            </w:r>
            <w:r>
              <w:rPr>
                <w:spacing w:val="-1"/>
                <w:sz w:val="20"/>
              </w:rPr>
              <w:t xml:space="preserve"> </w:t>
            </w:r>
            <w:r>
              <w:rPr>
                <w:sz w:val="20"/>
              </w:rPr>
              <w:t>SPF</w:t>
            </w:r>
            <w:r>
              <w:rPr>
                <w:spacing w:val="-2"/>
                <w:sz w:val="20"/>
              </w:rPr>
              <w:t xml:space="preserve"> </w:t>
            </w:r>
            <w:r>
              <w:rPr>
                <w:sz w:val="20"/>
              </w:rPr>
              <w:t>15</w:t>
            </w:r>
            <w:r>
              <w:rPr>
                <w:spacing w:val="-2"/>
                <w:sz w:val="20"/>
              </w:rPr>
              <w:t xml:space="preserve"> </w:t>
            </w:r>
            <w:r>
              <w:rPr>
                <w:sz w:val="20"/>
              </w:rPr>
              <w:t>or</w:t>
            </w:r>
            <w:r>
              <w:rPr>
                <w:spacing w:val="-2"/>
                <w:sz w:val="20"/>
              </w:rPr>
              <w:t xml:space="preserve"> </w:t>
            </w:r>
            <w:r>
              <w:rPr>
                <w:sz w:val="20"/>
              </w:rPr>
              <w:t>greater,</w:t>
            </w:r>
            <w:r>
              <w:rPr>
                <w:spacing w:val="-1"/>
                <w:sz w:val="20"/>
              </w:rPr>
              <w:t xml:space="preserve"> </w:t>
            </w:r>
            <w:r>
              <w:rPr>
                <w:sz w:val="20"/>
              </w:rPr>
              <w:t>to</w:t>
            </w:r>
            <w:r>
              <w:rPr>
                <w:spacing w:val="-2"/>
                <w:sz w:val="20"/>
              </w:rPr>
              <w:t xml:space="preserve"> </w:t>
            </w:r>
            <w:r>
              <w:rPr>
                <w:sz w:val="20"/>
              </w:rPr>
              <w:t>all</w:t>
            </w:r>
            <w:r>
              <w:rPr>
                <w:spacing w:val="-2"/>
                <w:sz w:val="20"/>
              </w:rPr>
              <w:t xml:space="preserve"> </w:t>
            </w:r>
            <w:r>
              <w:rPr>
                <w:sz w:val="20"/>
              </w:rPr>
              <w:t>exposed</w:t>
            </w:r>
            <w:r>
              <w:rPr>
                <w:spacing w:val="-1"/>
                <w:sz w:val="20"/>
              </w:rPr>
              <w:t xml:space="preserve"> </w:t>
            </w:r>
            <w:r>
              <w:rPr>
                <w:sz w:val="20"/>
              </w:rPr>
              <w:t>skin</w:t>
            </w:r>
            <w:r>
              <w:rPr>
                <w:spacing w:val="-1"/>
                <w:sz w:val="20"/>
              </w:rPr>
              <w:t xml:space="preserve"> </w:t>
            </w:r>
            <w:r>
              <w:rPr>
                <w:sz w:val="20"/>
              </w:rPr>
              <w:t>of</w:t>
            </w:r>
            <w:r>
              <w:rPr>
                <w:spacing w:val="-3"/>
                <w:sz w:val="20"/>
              </w:rPr>
              <w:t xml:space="preserve"> </w:t>
            </w:r>
            <w:r>
              <w:rPr>
                <w:sz w:val="20"/>
              </w:rPr>
              <w:t>children,</w:t>
            </w:r>
            <w:r>
              <w:rPr>
                <w:spacing w:val="-2"/>
                <w:sz w:val="20"/>
              </w:rPr>
              <w:t xml:space="preserve"> </w:t>
            </w:r>
            <w:r>
              <w:rPr>
                <w:sz w:val="20"/>
              </w:rPr>
              <w:t>6</w:t>
            </w:r>
            <w:r>
              <w:rPr>
                <w:spacing w:val="-2"/>
                <w:sz w:val="20"/>
              </w:rPr>
              <w:t xml:space="preserve"> </w:t>
            </w:r>
            <w:r>
              <w:rPr>
                <w:sz w:val="20"/>
              </w:rPr>
              <w:t>months</w:t>
            </w:r>
            <w:r>
              <w:rPr>
                <w:spacing w:val="-1"/>
                <w:sz w:val="20"/>
              </w:rPr>
              <w:t xml:space="preserve"> </w:t>
            </w:r>
            <w:r>
              <w:rPr>
                <w:sz w:val="20"/>
              </w:rPr>
              <w:t>of</w:t>
            </w:r>
            <w:r>
              <w:rPr>
                <w:spacing w:val="-3"/>
                <w:sz w:val="20"/>
              </w:rPr>
              <w:t xml:space="preserve"> </w:t>
            </w:r>
            <w:r>
              <w:rPr>
                <w:sz w:val="20"/>
              </w:rPr>
              <w:t>age</w:t>
            </w:r>
            <w:r>
              <w:rPr>
                <w:spacing w:val="-3"/>
                <w:sz w:val="20"/>
              </w:rPr>
              <w:t xml:space="preserve"> </w:t>
            </w:r>
            <w:r>
              <w:rPr>
                <w:sz w:val="20"/>
              </w:rPr>
              <w:t>and</w:t>
            </w:r>
            <w:r>
              <w:rPr>
                <w:spacing w:val="-4"/>
                <w:sz w:val="20"/>
              </w:rPr>
              <w:t xml:space="preserve"> </w:t>
            </w:r>
            <w:r>
              <w:rPr>
                <w:sz w:val="20"/>
              </w:rPr>
              <w:t>older,</w:t>
            </w:r>
            <w:r>
              <w:rPr>
                <w:spacing w:val="-1"/>
                <w:sz w:val="20"/>
              </w:rPr>
              <w:t xml:space="preserve"> </w:t>
            </w:r>
            <w:r>
              <w:rPr>
                <w:sz w:val="20"/>
              </w:rPr>
              <w:t>thirty</w:t>
            </w:r>
            <w:r>
              <w:rPr>
                <w:spacing w:val="-1"/>
                <w:sz w:val="20"/>
              </w:rPr>
              <w:t xml:space="preserve"> </w:t>
            </w:r>
            <w:r>
              <w:rPr>
                <w:sz w:val="20"/>
              </w:rPr>
              <w:t>minutes</w:t>
            </w:r>
            <w:r>
              <w:rPr>
                <w:spacing w:val="-1"/>
                <w:sz w:val="20"/>
              </w:rPr>
              <w:t xml:space="preserve"> </w:t>
            </w:r>
            <w:r>
              <w:rPr>
                <w:sz w:val="20"/>
              </w:rPr>
              <w:t>prior</w:t>
            </w:r>
            <w:r>
              <w:rPr>
                <w:spacing w:val="-2"/>
                <w:sz w:val="20"/>
              </w:rPr>
              <w:t xml:space="preserve"> </w:t>
            </w:r>
            <w:r>
              <w:rPr>
                <w:sz w:val="20"/>
              </w:rPr>
              <w:t>to</w:t>
            </w:r>
            <w:r>
              <w:rPr>
                <w:spacing w:val="-4"/>
                <w:sz w:val="20"/>
              </w:rPr>
              <w:t xml:space="preserve"> </w:t>
            </w:r>
            <w:r>
              <w:rPr>
                <w:sz w:val="20"/>
              </w:rPr>
              <w:t>going outdoors. Staff must use gloves when they have an open wound on their hands or applying to a child’s open wound area.</w:t>
            </w:r>
          </w:p>
          <w:p w14:paraId="1DF60A51" w14:textId="77777777" w:rsidR="0060689A" w:rsidRDefault="0060689A" w:rsidP="0060689A">
            <w:pPr>
              <w:pStyle w:val="TableParagraph"/>
              <w:numPr>
                <w:ilvl w:val="0"/>
                <w:numId w:val="337"/>
              </w:numPr>
              <w:tabs>
                <w:tab w:val="left" w:pos="557"/>
                <w:tab w:val="left" w:pos="558"/>
              </w:tabs>
              <w:spacing w:line="255" w:lineRule="exact"/>
              <w:rPr>
                <w:sz w:val="20"/>
              </w:rPr>
            </w:pPr>
            <w:r>
              <w:rPr>
                <w:sz w:val="20"/>
              </w:rPr>
              <w:t>Parents</w:t>
            </w:r>
            <w:r>
              <w:rPr>
                <w:spacing w:val="-6"/>
                <w:sz w:val="20"/>
              </w:rPr>
              <w:t xml:space="preserve"> </w:t>
            </w:r>
            <w:r>
              <w:rPr>
                <w:sz w:val="20"/>
              </w:rPr>
              <w:t>must</w:t>
            </w:r>
            <w:r>
              <w:rPr>
                <w:spacing w:val="-6"/>
                <w:sz w:val="20"/>
              </w:rPr>
              <w:t xml:space="preserve"> </w:t>
            </w:r>
            <w:r>
              <w:rPr>
                <w:sz w:val="20"/>
              </w:rPr>
              <w:t>provide</w:t>
            </w:r>
            <w:r>
              <w:rPr>
                <w:spacing w:val="-7"/>
                <w:sz w:val="20"/>
              </w:rPr>
              <w:t xml:space="preserve"> </w:t>
            </w:r>
            <w:r>
              <w:rPr>
                <w:sz w:val="20"/>
              </w:rPr>
              <w:t>initial</w:t>
            </w:r>
            <w:r>
              <w:rPr>
                <w:spacing w:val="-6"/>
                <w:sz w:val="20"/>
              </w:rPr>
              <w:t xml:space="preserve"> </w:t>
            </w:r>
            <w:r>
              <w:rPr>
                <w:sz w:val="20"/>
              </w:rPr>
              <w:t>and</w:t>
            </w:r>
            <w:r>
              <w:rPr>
                <w:spacing w:val="-6"/>
                <w:sz w:val="20"/>
              </w:rPr>
              <w:t xml:space="preserve"> </w:t>
            </w:r>
            <w:r>
              <w:rPr>
                <w:sz w:val="20"/>
              </w:rPr>
              <w:t>signature</w:t>
            </w:r>
            <w:r>
              <w:rPr>
                <w:spacing w:val="-7"/>
                <w:sz w:val="20"/>
              </w:rPr>
              <w:t xml:space="preserve"> </w:t>
            </w:r>
            <w:r>
              <w:rPr>
                <w:sz w:val="20"/>
              </w:rPr>
              <w:t>on</w:t>
            </w:r>
            <w:r>
              <w:rPr>
                <w:spacing w:val="-5"/>
                <w:sz w:val="20"/>
              </w:rPr>
              <w:t xml:space="preserve"> </w:t>
            </w:r>
            <w:r>
              <w:rPr>
                <w:sz w:val="20"/>
              </w:rPr>
              <w:t>our</w:t>
            </w:r>
            <w:r>
              <w:rPr>
                <w:spacing w:val="-6"/>
                <w:sz w:val="20"/>
              </w:rPr>
              <w:t xml:space="preserve"> </w:t>
            </w:r>
            <w:r>
              <w:rPr>
                <w:b/>
                <w:sz w:val="20"/>
              </w:rPr>
              <w:t>Permission</w:t>
            </w:r>
            <w:r>
              <w:rPr>
                <w:b/>
                <w:spacing w:val="-6"/>
                <w:sz w:val="20"/>
              </w:rPr>
              <w:t xml:space="preserve"> </w:t>
            </w:r>
            <w:r>
              <w:rPr>
                <w:b/>
                <w:sz w:val="20"/>
              </w:rPr>
              <w:t>for</w:t>
            </w:r>
            <w:r>
              <w:rPr>
                <w:b/>
                <w:spacing w:val="-5"/>
                <w:sz w:val="20"/>
              </w:rPr>
              <w:t xml:space="preserve"> </w:t>
            </w:r>
            <w:r>
              <w:rPr>
                <w:b/>
                <w:sz w:val="20"/>
              </w:rPr>
              <w:t>Services</w:t>
            </w:r>
            <w:r>
              <w:rPr>
                <w:b/>
                <w:spacing w:val="-6"/>
                <w:sz w:val="20"/>
              </w:rPr>
              <w:t xml:space="preserve"> </w:t>
            </w:r>
            <w:r>
              <w:rPr>
                <w:spacing w:val="-4"/>
                <w:sz w:val="20"/>
              </w:rPr>
              <w:t>Form</w:t>
            </w:r>
          </w:p>
          <w:p w14:paraId="02F693CE" w14:textId="77777777" w:rsidR="0060689A" w:rsidRDefault="0060689A" w:rsidP="0060689A">
            <w:pPr>
              <w:pStyle w:val="TableParagraph"/>
              <w:numPr>
                <w:ilvl w:val="0"/>
                <w:numId w:val="337"/>
              </w:numPr>
              <w:tabs>
                <w:tab w:val="left" w:pos="558"/>
                <w:tab w:val="left" w:pos="559"/>
              </w:tabs>
              <w:spacing w:before="0" w:line="254" w:lineRule="exact"/>
              <w:ind w:hanging="361"/>
              <w:rPr>
                <w:sz w:val="20"/>
              </w:rPr>
            </w:pPr>
            <w:r>
              <w:rPr>
                <w:b/>
                <w:sz w:val="20"/>
              </w:rPr>
              <w:t>Include</w:t>
            </w:r>
            <w:r>
              <w:rPr>
                <w:b/>
                <w:spacing w:val="-6"/>
                <w:sz w:val="20"/>
              </w:rPr>
              <w:t xml:space="preserve"> </w:t>
            </w:r>
            <w:r>
              <w:rPr>
                <w:b/>
                <w:sz w:val="20"/>
              </w:rPr>
              <w:t>lessons</w:t>
            </w:r>
            <w:r>
              <w:rPr>
                <w:b/>
                <w:spacing w:val="-6"/>
                <w:sz w:val="20"/>
              </w:rPr>
              <w:t xml:space="preserve"> </w:t>
            </w:r>
            <w:r>
              <w:rPr>
                <w:b/>
                <w:sz w:val="20"/>
              </w:rPr>
              <w:t>and/or</w:t>
            </w:r>
            <w:r>
              <w:rPr>
                <w:b/>
                <w:spacing w:val="-5"/>
                <w:sz w:val="20"/>
              </w:rPr>
              <w:t xml:space="preserve"> </w:t>
            </w:r>
            <w:r>
              <w:rPr>
                <w:b/>
                <w:sz w:val="20"/>
              </w:rPr>
              <w:t>activities</w:t>
            </w:r>
            <w:r>
              <w:rPr>
                <w:b/>
                <w:spacing w:val="-6"/>
                <w:sz w:val="20"/>
              </w:rPr>
              <w:t xml:space="preserve"> </w:t>
            </w:r>
            <w:r>
              <w:rPr>
                <w:sz w:val="20"/>
              </w:rPr>
              <w:t>on</w:t>
            </w:r>
            <w:r>
              <w:rPr>
                <w:spacing w:val="-5"/>
                <w:sz w:val="20"/>
              </w:rPr>
              <w:t xml:space="preserve"> </w:t>
            </w:r>
            <w:r>
              <w:rPr>
                <w:sz w:val="20"/>
              </w:rPr>
              <w:t>sun</w:t>
            </w:r>
            <w:r>
              <w:rPr>
                <w:spacing w:val="-5"/>
                <w:sz w:val="20"/>
              </w:rPr>
              <w:t xml:space="preserve"> </w:t>
            </w:r>
            <w:r>
              <w:rPr>
                <w:sz w:val="20"/>
              </w:rPr>
              <w:t>safety</w:t>
            </w:r>
            <w:r>
              <w:rPr>
                <w:spacing w:val="-5"/>
                <w:sz w:val="20"/>
              </w:rPr>
              <w:t xml:space="preserve"> </w:t>
            </w:r>
            <w:r>
              <w:rPr>
                <w:sz w:val="20"/>
              </w:rPr>
              <w:t>practices</w:t>
            </w:r>
            <w:r>
              <w:rPr>
                <w:spacing w:val="-5"/>
                <w:sz w:val="20"/>
              </w:rPr>
              <w:t xml:space="preserve"> </w:t>
            </w:r>
            <w:r>
              <w:rPr>
                <w:sz w:val="20"/>
              </w:rPr>
              <w:t>into</w:t>
            </w:r>
            <w:r>
              <w:rPr>
                <w:spacing w:val="-6"/>
                <w:sz w:val="20"/>
              </w:rPr>
              <w:t xml:space="preserve"> </w:t>
            </w:r>
            <w:r>
              <w:rPr>
                <w:sz w:val="20"/>
              </w:rPr>
              <w:t>the</w:t>
            </w:r>
            <w:r>
              <w:rPr>
                <w:spacing w:val="-7"/>
                <w:sz w:val="20"/>
              </w:rPr>
              <w:t xml:space="preserve"> </w:t>
            </w:r>
            <w:r>
              <w:rPr>
                <w:spacing w:val="-2"/>
                <w:sz w:val="20"/>
              </w:rPr>
              <w:t>curriculum.</w:t>
            </w:r>
          </w:p>
          <w:p w14:paraId="4890F929" w14:textId="77777777" w:rsidR="0060689A" w:rsidRDefault="0060689A" w:rsidP="0060689A">
            <w:pPr>
              <w:pStyle w:val="TableParagraph"/>
              <w:numPr>
                <w:ilvl w:val="0"/>
                <w:numId w:val="337"/>
              </w:numPr>
              <w:tabs>
                <w:tab w:val="left" w:pos="557"/>
                <w:tab w:val="left" w:pos="558"/>
              </w:tabs>
              <w:spacing w:before="0" w:line="254" w:lineRule="exact"/>
              <w:rPr>
                <w:sz w:val="20"/>
              </w:rPr>
            </w:pPr>
            <w:r>
              <w:rPr>
                <w:b/>
                <w:sz w:val="20"/>
              </w:rPr>
              <w:t>Provide</w:t>
            </w:r>
            <w:r>
              <w:rPr>
                <w:b/>
                <w:spacing w:val="-8"/>
                <w:sz w:val="20"/>
              </w:rPr>
              <w:t xml:space="preserve"> </w:t>
            </w:r>
            <w:r>
              <w:rPr>
                <w:b/>
                <w:sz w:val="20"/>
              </w:rPr>
              <w:t>parents/guardians</w:t>
            </w:r>
            <w:r>
              <w:rPr>
                <w:b/>
                <w:spacing w:val="-7"/>
                <w:sz w:val="20"/>
              </w:rPr>
              <w:t xml:space="preserve"> </w:t>
            </w:r>
            <w:r>
              <w:rPr>
                <w:sz w:val="20"/>
              </w:rPr>
              <w:t>with</w:t>
            </w:r>
            <w:r>
              <w:rPr>
                <w:spacing w:val="-6"/>
                <w:sz w:val="20"/>
              </w:rPr>
              <w:t xml:space="preserve"> </w:t>
            </w:r>
            <w:r>
              <w:rPr>
                <w:sz w:val="20"/>
              </w:rPr>
              <w:t>sun</w:t>
            </w:r>
            <w:r>
              <w:rPr>
                <w:spacing w:val="-9"/>
                <w:sz w:val="20"/>
              </w:rPr>
              <w:t xml:space="preserve"> </w:t>
            </w:r>
            <w:r>
              <w:rPr>
                <w:sz w:val="20"/>
              </w:rPr>
              <w:t>safety</w:t>
            </w:r>
            <w:r>
              <w:rPr>
                <w:spacing w:val="-6"/>
                <w:sz w:val="20"/>
              </w:rPr>
              <w:t xml:space="preserve"> </w:t>
            </w:r>
            <w:r>
              <w:rPr>
                <w:sz w:val="20"/>
              </w:rPr>
              <w:t>information</w:t>
            </w:r>
            <w:r>
              <w:rPr>
                <w:spacing w:val="-7"/>
                <w:sz w:val="20"/>
              </w:rPr>
              <w:t xml:space="preserve"> </w:t>
            </w:r>
            <w:r>
              <w:rPr>
                <w:sz w:val="20"/>
              </w:rPr>
              <w:t>and</w:t>
            </w:r>
            <w:r>
              <w:rPr>
                <w:spacing w:val="-8"/>
                <w:sz w:val="20"/>
              </w:rPr>
              <w:t xml:space="preserve"> </w:t>
            </w:r>
            <w:r>
              <w:rPr>
                <w:spacing w:val="-2"/>
                <w:sz w:val="20"/>
              </w:rPr>
              <w:t>materials.</w:t>
            </w:r>
          </w:p>
          <w:p w14:paraId="7CB383FE" w14:textId="77777777" w:rsidR="0060689A" w:rsidRDefault="0060689A" w:rsidP="0060689A">
            <w:pPr>
              <w:pStyle w:val="TableParagraph"/>
              <w:numPr>
                <w:ilvl w:val="0"/>
                <w:numId w:val="337"/>
              </w:numPr>
              <w:tabs>
                <w:tab w:val="left" w:pos="557"/>
                <w:tab w:val="left" w:pos="558"/>
              </w:tabs>
              <w:spacing w:before="0" w:line="255" w:lineRule="exact"/>
              <w:rPr>
                <w:sz w:val="20"/>
              </w:rPr>
            </w:pPr>
            <w:r>
              <w:rPr>
                <w:sz w:val="20"/>
              </w:rPr>
              <w:t>Staff</w:t>
            </w:r>
            <w:r>
              <w:rPr>
                <w:spacing w:val="-7"/>
                <w:sz w:val="20"/>
              </w:rPr>
              <w:t xml:space="preserve"> </w:t>
            </w:r>
            <w:r>
              <w:rPr>
                <w:b/>
                <w:sz w:val="20"/>
              </w:rPr>
              <w:t>serve</w:t>
            </w:r>
            <w:r>
              <w:rPr>
                <w:b/>
                <w:spacing w:val="-6"/>
                <w:sz w:val="20"/>
              </w:rPr>
              <w:t xml:space="preserve"> </w:t>
            </w:r>
            <w:r>
              <w:rPr>
                <w:b/>
                <w:sz w:val="20"/>
              </w:rPr>
              <w:t>as</w:t>
            </w:r>
            <w:r>
              <w:rPr>
                <w:b/>
                <w:spacing w:val="-6"/>
                <w:sz w:val="20"/>
              </w:rPr>
              <w:t xml:space="preserve"> </w:t>
            </w:r>
            <w:r>
              <w:rPr>
                <w:b/>
                <w:sz w:val="20"/>
              </w:rPr>
              <w:t>role</w:t>
            </w:r>
            <w:r>
              <w:rPr>
                <w:b/>
                <w:spacing w:val="-6"/>
                <w:sz w:val="20"/>
              </w:rPr>
              <w:t xml:space="preserve"> </w:t>
            </w:r>
            <w:r>
              <w:rPr>
                <w:b/>
                <w:sz w:val="20"/>
              </w:rPr>
              <w:t>models</w:t>
            </w:r>
            <w:r>
              <w:rPr>
                <w:b/>
                <w:spacing w:val="-6"/>
                <w:sz w:val="20"/>
              </w:rPr>
              <w:t xml:space="preserve"> </w:t>
            </w:r>
            <w:r>
              <w:rPr>
                <w:b/>
                <w:sz w:val="20"/>
              </w:rPr>
              <w:t>for</w:t>
            </w:r>
            <w:r>
              <w:rPr>
                <w:b/>
                <w:spacing w:val="-5"/>
                <w:sz w:val="20"/>
              </w:rPr>
              <w:t xml:space="preserve"> </w:t>
            </w:r>
            <w:r>
              <w:rPr>
                <w:b/>
                <w:sz w:val="20"/>
              </w:rPr>
              <w:t>children</w:t>
            </w:r>
            <w:r>
              <w:rPr>
                <w:b/>
                <w:spacing w:val="-4"/>
                <w:sz w:val="20"/>
              </w:rPr>
              <w:t xml:space="preserve"> </w:t>
            </w:r>
            <w:r>
              <w:rPr>
                <w:sz w:val="20"/>
              </w:rPr>
              <w:t>under</w:t>
            </w:r>
            <w:r>
              <w:rPr>
                <w:spacing w:val="-6"/>
                <w:sz w:val="20"/>
              </w:rPr>
              <w:t xml:space="preserve"> </w:t>
            </w:r>
            <w:r>
              <w:rPr>
                <w:sz w:val="20"/>
              </w:rPr>
              <w:t>their</w:t>
            </w:r>
            <w:r>
              <w:rPr>
                <w:spacing w:val="-6"/>
                <w:sz w:val="20"/>
              </w:rPr>
              <w:t xml:space="preserve"> </w:t>
            </w:r>
            <w:r>
              <w:rPr>
                <w:sz w:val="20"/>
              </w:rPr>
              <w:t>care</w:t>
            </w:r>
            <w:r>
              <w:rPr>
                <w:spacing w:val="-7"/>
                <w:sz w:val="20"/>
              </w:rPr>
              <w:t xml:space="preserve"> </w:t>
            </w:r>
            <w:r>
              <w:rPr>
                <w:sz w:val="20"/>
              </w:rPr>
              <w:t>by</w:t>
            </w:r>
            <w:r>
              <w:rPr>
                <w:spacing w:val="-5"/>
                <w:sz w:val="20"/>
              </w:rPr>
              <w:t xml:space="preserve"> </w:t>
            </w:r>
            <w:r>
              <w:rPr>
                <w:sz w:val="20"/>
              </w:rPr>
              <w:t>personally</w:t>
            </w:r>
            <w:r>
              <w:rPr>
                <w:spacing w:val="-5"/>
                <w:sz w:val="20"/>
              </w:rPr>
              <w:t xml:space="preserve"> </w:t>
            </w:r>
            <w:r>
              <w:rPr>
                <w:sz w:val="20"/>
              </w:rPr>
              <w:t>practicing</w:t>
            </w:r>
            <w:r>
              <w:rPr>
                <w:spacing w:val="-6"/>
                <w:sz w:val="20"/>
              </w:rPr>
              <w:t xml:space="preserve"> </w:t>
            </w:r>
            <w:r>
              <w:rPr>
                <w:sz w:val="20"/>
              </w:rPr>
              <w:t>sun</w:t>
            </w:r>
            <w:r>
              <w:rPr>
                <w:spacing w:val="-5"/>
                <w:sz w:val="20"/>
              </w:rPr>
              <w:t xml:space="preserve"> </w:t>
            </w:r>
            <w:r>
              <w:rPr>
                <w:sz w:val="20"/>
              </w:rPr>
              <w:t>protection</w:t>
            </w:r>
            <w:r>
              <w:rPr>
                <w:spacing w:val="-5"/>
                <w:sz w:val="20"/>
              </w:rPr>
              <w:t xml:space="preserve"> </w:t>
            </w:r>
            <w:r>
              <w:rPr>
                <w:spacing w:val="-2"/>
                <w:sz w:val="20"/>
              </w:rPr>
              <w:t>recommendations.</w:t>
            </w:r>
          </w:p>
          <w:p w14:paraId="0DDB9FE9" w14:textId="77777777" w:rsidR="0060689A" w:rsidRDefault="0060689A" w:rsidP="00F76BE2">
            <w:pPr>
              <w:pStyle w:val="TableParagraph"/>
              <w:ind w:left="0"/>
              <w:rPr>
                <w:sz w:val="20"/>
              </w:rPr>
            </w:pPr>
          </w:p>
          <w:p w14:paraId="3D927234" w14:textId="77777777" w:rsidR="0060689A" w:rsidRDefault="0060689A" w:rsidP="00F76BE2">
            <w:pPr>
              <w:pStyle w:val="TableParagraph"/>
              <w:spacing w:before="0" w:line="244" w:lineRule="exact"/>
              <w:ind w:left="106"/>
              <w:rPr>
                <w:b/>
                <w:sz w:val="20"/>
              </w:rPr>
            </w:pPr>
            <w:r>
              <w:rPr>
                <w:b/>
                <w:sz w:val="20"/>
              </w:rPr>
              <w:t>Parents/guardians</w:t>
            </w:r>
            <w:r>
              <w:rPr>
                <w:b/>
                <w:spacing w:val="-8"/>
                <w:sz w:val="20"/>
              </w:rPr>
              <w:t xml:space="preserve"> </w:t>
            </w:r>
            <w:r>
              <w:rPr>
                <w:b/>
                <w:sz w:val="20"/>
              </w:rPr>
              <w:t>of</w:t>
            </w:r>
            <w:r>
              <w:rPr>
                <w:b/>
                <w:spacing w:val="-8"/>
                <w:sz w:val="20"/>
              </w:rPr>
              <w:t xml:space="preserve"> </w:t>
            </w:r>
            <w:r>
              <w:rPr>
                <w:b/>
                <w:sz w:val="20"/>
              </w:rPr>
              <w:t>children</w:t>
            </w:r>
            <w:r>
              <w:rPr>
                <w:b/>
                <w:spacing w:val="-6"/>
                <w:sz w:val="20"/>
              </w:rPr>
              <w:t xml:space="preserve"> </w:t>
            </w:r>
            <w:r>
              <w:rPr>
                <w:b/>
                <w:spacing w:val="-2"/>
                <w:sz w:val="20"/>
              </w:rPr>
              <w:t>will:</w:t>
            </w:r>
          </w:p>
          <w:p w14:paraId="36341673" w14:textId="77777777" w:rsidR="0060689A" w:rsidRDefault="0060689A" w:rsidP="0060689A">
            <w:pPr>
              <w:pStyle w:val="TableParagraph"/>
              <w:numPr>
                <w:ilvl w:val="0"/>
                <w:numId w:val="337"/>
              </w:numPr>
              <w:tabs>
                <w:tab w:val="left" w:pos="557"/>
                <w:tab w:val="left" w:pos="558"/>
              </w:tabs>
              <w:spacing w:before="0" w:line="240" w:lineRule="auto"/>
              <w:ind w:left="557" w:right="218"/>
              <w:rPr>
                <w:sz w:val="20"/>
              </w:rPr>
            </w:pPr>
            <w:r>
              <w:rPr>
                <w:sz w:val="20"/>
              </w:rPr>
              <w:t xml:space="preserve">Be asked to </w:t>
            </w:r>
            <w:r>
              <w:rPr>
                <w:b/>
                <w:sz w:val="20"/>
              </w:rPr>
              <w:t xml:space="preserve">provide a wide-brimmed hat </w:t>
            </w:r>
            <w:r>
              <w:rPr>
                <w:sz w:val="20"/>
              </w:rPr>
              <w:t>for his or her child to keep at school and wear when participating in outdoor activities.</w:t>
            </w:r>
            <w:r>
              <w:rPr>
                <w:spacing w:val="-3"/>
                <w:sz w:val="20"/>
              </w:rPr>
              <w:t xml:space="preserve"> </w:t>
            </w:r>
            <w:r>
              <w:rPr>
                <w:sz w:val="20"/>
              </w:rPr>
              <w:t>Hats</w:t>
            </w:r>
            <w:r>
              <w:rPr>
                <w:spacing w:val="-2"/>
                <w:sz w:val="20"/>
              </w:rPr>
              <w:t xml:space="preserve"> </w:t>
            </w:r>
            <w:r>
              <w:rPr>
                <w:sz w:val="20"/>
              </w:rPr>
              <w:t>should</w:t>
            </w:r>
            <w:r>
              <w:rPr>
                <w:spacing w:val="-2"/>
                <w:sz w:val="20"/>
              </w:rPr>
              <w:t xml:space="preserve"> </w:t>
            </w:r>
            <w:r>
              <w:rPr>
                <w:sz w:val="20"/>
              </w:rPr>
              <w:t>protect</w:t>
            </w:r>
            <w:r>
              <w:rPr>
                <w:spacing w:val="-5"/>
                <w:sz w:val="20"/>
              </w:rPr>
              <w:t xml:space="preserve"> </w:t>
            </w:r>
            <w:r>
              <w:rPr>
                <w:sz w:val="20"/>
              </w:rPr>
              <w:t>the</w:t>
            </w:r>
            <w:r>
              <w:rPr>
                <w:spacing w:val="-4"/>
                <w:sz w:val="20"/>
              </w:rPr>
              <w:t xml:space="preserve"> </w:t>
            </w:r>
            <w:r>
              <w:rPr>
                <w:sz w:val="20"/>
              </w:rPr>
              <w:t>child’s</w:t>
            </w:r>
            <w:r>
              <w:rPr>
                <w:spacing w:val="-2"/>
                <w:sz w:val="20"/>
              </w:rPr>
              <w:t xml:space="preserve"> </w:t>
            </w:r>
            <w:r>
              <w:rPr>
                <w:sz w:val="20"/>
              </w:rPr>
              <w:t>ears,</w:t>
            </w:r>
            <w:r>
              <w:rPr>
                <w:spacing w:val="-2"/>
                <w:sz w:val="20"/>
              </w:rPr>
              <w:t xml:space="preserve"> </w:t>
            </w:r>
            <w:r>
              <w:rPr>
                <w:sz w:val="20"/>
              </w:rPr>
              <w:t>face,</w:t>
            </w:r>
            <w:r>
              <w:rPr>
                <w:spacing w:val="-3"/>
                <w:sz w:val="20"/>
              </w:rPr>
              <w:t xml:space="preserve"> </w:t>
            </w:r>
            <w:r>
              <w:rPr>
                <w:sz w:val="20"/>
              </w:rPr>
              <w:t>and</w:t>
            </w:r>
            <w:r>
              <w:rPr>
                <w:spacing w:val="-2"/>
                <w:sz w:val="20"/>
              </w:rPr>
              <w:t xml:space="preserve"> </w:t>
            </w:r>
            <w:r>
              <w:rPr>
                <w:sz w:val="20"/>
              </w:rPr>
              <w:t>neck.</w:t>
            </w:r>
            <w:r>
              <w:rPr>
                <w:spacing w:val="-3"/>
                <w:sz w:val="20"/>
              </w:rPr>
              <w:t xml:space="preserve"> </w:t>
            </w:r>
            <w:r>
              <w:rPr>
                <w:sz w:val="20"/>
              </w:rPr>
              <w:t>Hats</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clearly</w:t>
            </w:r>
            <w:r>
              <w:rPr>
                <w:spacing w:val="-2"/>
                <w:sz w:val="20"/>
              </w:rPr>
              <w:t xml:space="preserve"> </w:t>
            </w:r>
            <w:r>
              <w:rPr>
                <w:sz w:val="20"/>
              </w:rPr>
              <w:t>labeled</w:t>
            </w:r>
            <w:r>
              <w:rPr>
                <w:spacing w:val="-2"/>
                <w:sz w:val="20"/>
              </w:rPr>
              <w:t xml:space="preserve"> </w:t>
            </w:r>
            <w:r>
              <w:rPr>
                <w:sz w:val="20"/>
              </w:rPr>
              <w:t>with</w:t>
            </w:r>
            <w:r>
              <w:rPr>
                <w:spacing w:val="-2"/>
                <w:sz w:val="20"/>
              </w:rPr>
              <w:t xml:space="preserve"> </w:t>
            </w:r>
            <w:r>
              <w:rPr>
                <w:sz w:val="20"/>
              </w:rPr>
              <w:t>the</w:t>
            </w:r>
            <w:r>
              <w:rPr>
                <w:spacing w:val="-4"/>
                <w:sz w:val="20"/>
              </w:rPr>
              <w:t xml:space="preserve"> </w:t>
            </w:r>
            <w:r>
              <w:rPr>
                <w:sz w:val="20"/>
              </w:rPr>
              <w:t>child’s</w:t>
            </w:r>
            <w:r>
              <w:rPr>
                <w:spacing w:val="-2"/>
                <w:sz w:val="20"/>
              </w:rPr>
              <w:t xml:space="preserve"> </w:t>
            </w:r>
            <w:r>
              <w:rPr>
                <w:sz w:val="20"/>
              </w:rPr>
              <w:t>name</w:t>
            </w:r>
            <w:r>
              <w:rPr>
                <w:spacing w:val="-4"/>
                <w:sz w:val="20"/>
              </w:rPr>
              <w:t xml:space="preserve"> </w:t>
            </w:r>
            <w:r>
              <w:rPr>
                <w:sz w:val="20"/>
              </w:rPr>
              <w:t>and</w:t>
            </w:r>
            <w:r>
              <w:rPr>
                <w:spacing w:val="-1"/>
                <w:sz w:val="20"/>
              </w:rPr>
              <w:t xml:space="preserve"> </w:t>
            </w:r>
            <w:r>
              <w:rPr>
                <w:sz w:val="20"/>
              </w:rPr>
              <w:t>taken home once a week for cleaning.</w:t>
            </w:r>
          </w:p>
          <w:p w14:paraId="074E004A" w14:textId="77777777" w:rsidR="0060689A" w:rsidRDefault="0060689A" w:rsidP="0060689A">
            <w:pPr>
              <w:pStyle w:val="TableParagraph"/>
              <w:numPr>
                <w:ilvl w:val="0"/>
                <w:numId w:val="337"/>
              </w:numPr>
              <w:tabs>
                <w:tab w:val="left" w:pos="557"/>
                <w:tab w:val="left" w:pos="558"/>
              </w:tabs>
              <w:spacing w:line="240" w:lineRule="auto"/>
              <w:ind w:left="557" w:right="151" w:hanging="361"/>
              <w:rPr>
                <w:sz w:val="20"/>
              </w:rPr>
            </w:pPr>
            <w:r>
              <w:rPr>
                <w:sz w:val="20"/>
              </w:rPr>
              <w:t>Be</w:t>
            </w:r>
            <w:r>
              <w:rPr>
                <w:spacing w:val="-3"/>
                <w:sz w:val="20"/>
              </w:rPr>
              <w:t xml:space="preserve"> </w:t>
            </w:r>
            <w:r>
              <w:rPr>
                <w:sz w:val="20"/>
              </w:rPr>
              <w:t>asked</w:t>
            </w:r>
            <w:r>
              <w:rPr>
                <w:spacing w:val="-2"/>
                <w:sz w:val="20"/>
              </w:rPr>
              <w:t xml:space="preserve"> </w:t>
            </w:r>
            <w:r>
              <w:rPr>
                <w:sz w:val="20"/>
              </w:rPr>
              <w:t>to</w:t>
            </w:r>
            <w:r>
              <w:rPr>
                <w:spacing w:val="-2"/>
                <w:sz w:val="20"/>
              </w:rPr>
              <w:t xml:space="preserve"> </w:t>
            </w:r>
            <w:r>
              <w:rPr>
                <w:b/>
                <w:sz w:val="20"/>
              </w:rPr>
              <w:t>provide</w:t>
            </w:r>
            <w:r>
              <w:rPr>
                <w:b/>
                <w:spacing w:val="-2"/>
                <w:sz w:val="20"/>
              </w:rPr>
              <w:t xml:space="preserve"> </w:t>
            </w:r>
            <w:r>
              <w:rPr>
                <w:b/>
                <w:sz w:val="20"/>
              </w:rPr>
              <w:t>broad-spectrum</w:t>
            </w:r>
            <w:r>
              <w:rPr>
                <w:b/>
                <w:spacing w:val="-2"/>
                <w:sz w:val="20"/>
              </w:rPr>
              <w:t xml:space="preserve"> </w:t>
            </w:r>
            <w:r>
              <w:rPr>
                <w:b/>
                <w:sz w:val="20"/>
              </w:rPr>
              <w:t>sunglasses</w:t>
            </w:r>
            <w:r>
              <w:rPr>
                <w:b/>
                <w:spacing w:val="-2"/>
                <w:sz w:val="20"/>
              </w:rPr>
              <w:t xml:space="preserve"> </w:t>
            </w:r>
            <w:r>
              <w:rPr>
                <w:sz w:val="20"/>
              </w:rPr>
              <w:t>for</w:t>
            </w:r>
            <w:r>
              <w:rPr>
                <w:spacing w:val="-2"/>
                <w:sz w:val="20"/>
              </w:rPr>
              <w:t xml:space="preserve"> </w:t>
            </w:r>
            <w:r>
              <w:rPr>
                <w:sz w:val="20"/>
              </w:rPr>
              <w:t>his</w:t>
            </w:r>
            <w:r>
              <w:rPr>
                <w:spacing w:val="-2"/>
                <w:sz w:val="20"/>
              </w:rPr>
              <w:t xml:space="preserve"> </w:t>
            </w:r>
            <w:r>
              <w:rPr>
                <w:sz w:val="20"/>
              </w:rPr>
              <w:t>or</w:t>
            </w:r>
            <w:r>
              <w:rPr>
                <w:spacing w:val="-2"/>
                <w:sz w:val="20"/>
              </w:rPr>
              <w:t xml:space="preserve"> </w:t>
            </w:r>
            <w:r>
              <w:rPr>
                <w:sz w:val="20"/>
              </w:rPr>
              <w:t>her</w:t>
            </w:r>
            <w:r>
              <w:rPr>
                <w:spacing w:val="-2"/>
                <w:sz w:val="20"/>
              </w:rPr>
              <w:t xml:space="preserve"> </w:t>
            </w:r>
            <w:r>
              <w:rPr>
                <w:sz w:val="20"/>
              </w:rPr>
              <w:t>child</w:t>
            </w:r>
            <w:r>
              <w:rPr>
                <w:spacing w:val="-2"/>
                <w:sz w:val="20"/>
              </w:rPr>
              <w:t xml:space="preserve"> </w:t>
            </w:r>
            <w:r>
              <w:rPr>
                <w:sz w:val="20"/>
              </w:rPr>
              <w:t>to</w:t>
            </w:r>
            <w:r>
              <w:rPr>
                <w:spacing w:val="-2"/>
                <w:sz w:val="20"/>
              </w:rPr>
              <w:t xml:space="preserve"> </w:t>
            </w:r>
            <w:r>
              <w:rPr>
                <w:sz w:val="20"/>
              </w:rPr>
              <w:t>keep</w:t>
            </w:r>
            <w:r>
              <w:rPr>
                <w:spacing w:val="-2"/>
                <w:sz w:val="20"/>
              </w:rPr>
              <w:t xml:space="preserve"> </w:t>
            </w:r>
            <w:r>
              <w:rPr>
                <w:sz w:val="20"/>
              </w:rPr>
              <w:t>at</w:t>
            </w:r>
            <w:r>
              <w:rPr>
                <w:spacing w:val="-2"/>
                <w:sz w:val="20"/>
              </w:rPr>
              <w:t xml:space="preserve"> </w:t>
            </w:r>
            <w:r>
              <w:rPr>
                <w:sz w:val="20"/>
              </w:rPr>
              <w:t>school</w:t>
            </w:r>
            <w:r>
              <w:rPr>
                <w:spacing w:val="-2"/>
                <w:sz w:val="20"/>
              </w:rPr>
              <w:t xml:space="preserve"> </w:t>
            </w:r>
            <w:r>
              <w:rPr>
                <w:sz w:val="20"/>
              </w:rPr>
              <w:t>and</w:t>
            </w:r>
            <w:r>
              <w:rPr>
                <w:spacing w:val="-4"/>
                <w:sz w:val="20"/>
              </w:rPr>
              <w:t xml:space="preserve"> </w:t>
            </w:r>
            <w:r>
              <w:rPr>
                <w:sz w:val="20"/>
              </w:rPr>
              <w:t>wear</w:t>
            </w:r>
            <w:r>
              <w:rPr>
                <w:spacing w:val="-2"/>
                <w:sz w:val="20"/>
              </w:rPr>
              <w:t xml:space="preserve"> </w:t>
            </w:r>
            <w:r>
              <w:rPr>
                <w:sz w:val="20"/>
              </w:rPr>
              <w:t>when</w:t>
            </w:r>
            <w:r>
              <w:rPr>
                <w:spacing w:val="-2"/>
                <w:sz w:val="20"/>
              </w:rPr>
              <w:t xml:space="preserve"> </w:t>
            </w:r>
            <w:r>
              <w:rPr>
                <w:sz w:val="20"/>
              </w:rPr>
              <w:t>participating</w:t>
            </w:r>
            <w:r>
              <w:rPr>
                <w:spacing w:val="-2"/>
                <w:sz w:val="20"/>
              </w:rPr>
              <w:t xml:space="preserve"> </w:t>
            </w:r>
            <w:r>
              <w:rPr>
                <w:sz w:val="20"/>
              </w:rPr>
              <w:t>in</w:t>
            </w:r>
            <w:r>
              <w:rPr>
                <w:spacing w:val="-2"/>
                <w:sz w:val="20"/>
              </w:rPr>
              <w:t xml:space="preserve"> </w:t>
            </w:r>
            <w:r>
              <w:rPr>
                <w:sz w:val="20"/>
              </w:rPr>
              <w:t>outdoor activities. UV-protective coating may also be applied to prescription glasses.</w:t>
            </w:r>
          </w:p>
          <w:p w14:paraId="566DC76F" w14:textId="77777777" w:rsidR="0060689A" w:rsidRDefault="0060689A" w:rsidP="0060689A">
            <w:pPr>
              <w:pStyle w:val="TableParagraph"/>
              <w:numPr>
                <w:ilvl w:val="0"/>
                <w:numId w:val="337"/>
              </w:numPr>
              <w:tabs>
                <w:tab w:val="left" w:pos="557"/>
                <w:tab w:val="left" w:pos="558"/>
              </w:tabs>
              <w:spacing w:before="0" w:line="240" w:lineRule="auto"/>
              <w:ind w:left="557" w:right="251"/>
              <w:rPr>
                <w:sz w:val="20"/>
              </w:rPr>
            </w:pPr>
            <w:r>
              <w:rPr>
                <w:sz w:val="20"/>
              </w:rPr>
              <w:t>Be</w:t>
            </w:r>
            <w:r>
              <w:rPr>
                <w:spacing w:val="-4"/>
                <w:sz w:val="20"/>
              </w:rPr>
              <w:t xml:space="preserve"> </w:t>
            </w:r>
            <w:r>
              <w:rPr>
                <w:sz w:val="20"/>
              </w:rPr>
              <w:t>asked</w:t>
            </w:r>
            <w:r>
              <w:rPr>
                <w:spacing w:val="-2"/>
                <w:sz w:val="20"/>
              </w:rPr>
              <w:t xml:space="preserve"> </w:t>
            </w:r>
            <w:r>
              <w:rPr>
                <w:sz w:val="20"/>
              </w:rPr>
              <w:t>to</w:t>
            </w:r>
            <w:r>
              <w:rPr>
                <w:spacing w:val="-3"/>
                <w:sz w:val="20"/>
              </w:rPr>
              <w:t xml:space="preserve"> </w:t>
            </w:r>
            <w:r>
              <w:rPr>
                <w:b/>
                <w:color w:val="333333"/>
                <w:sz w:val="20"/>
              </w:rPr>
              <w:t>p</w:t>
            </w:r>
            <w:r>
              <w:rPr>
                <w:b/>
                <w:sz w:val="20"/>
              </w:rPr>
              <w:t>rovide</w:t>
            </w:r>
            <w:r>
              <w:rPr>
                <w:b/>
                <w:spacing w:val="-3"/>
                <w:sz w:val="20"/>
              </w:rPr>
              <w:t xml:space="preserve"> </w:t>
            </w:r>
            <w:r>
              <w:rPr>
                <w:b/>
                <w:sz w:val="20"/>
              </w:rPr>
              <w:t>protective</w:t>
            </w:r>
            <w:r>
              <w:rPr>
                <w:b/>
                <w:spacing w:val="-3"/>
                <w:sz w:val="20"/>
              </w:rPr>
              <w:t xml:space="preserve"> </w:t>
            </w:r>
            <w:r>
              <w:rPr>
                <w:b/>
                <w:sz w:val="20"/>
              </w:rPr>
              <w:t>clothing</w:t>
            </w:r>
            <w:r>
              <w:rPr>
                <w:b/>
                <w:spacing w:val="-4"/>
                <w:sz w:val="20"/>
              </w:rPr>
              <w:t xml:space="preserve"> </w:t>
            </w:r>
            <w:r>
              <w:rPr>
                <w:sz w:val="20"/>
              </w:rPr>
              <w:t>for</w:t>
            </w:r>
            <w:r>
              <w:rPr>
                <w:spacing w:val="-3"/>
                <w:sz w:val="20"/>
              </w:rPr>
              <w:t xml:space="preserve"> </w:t>
            </w:r>
            <w:r>
              <w:rPr>
                <w:sz w:val="20"/>
              </w:rPr>
              <w:t>his</w:t>
            </w:r>
            <w:r>
              <w:rPr>
                <w:spacing w:val="-2"/>
                <w:sz w:val="20"/>
              </w:rPr>
              <w:t xml:space="preserve"> </w:t>
            </w:r>
            <w:r>
              <w:rPr>
                <w:sz w:val="20"/>
              </w:rPr>
              <w:t>or</w:t>
            </w:r>
            <w:r>
              <w:rPr>
                <w:spacing w:val="-3"/>
                <w:sz w:val="20"/>
              </w:rPr>
              <w:t xml:space="preserve"> </w:t>
            </w:r>
            <w:r>
              <w:rPr>
                <w:sz w:val="20"/>
              </w:rPr>
              <w:t>her</w:t>
            </w:r>
            <w:r>
              <w:rPr>
                <w:spacing w:val="-3"/>
                <w:sz w:val="20"/>
              </w:rPr>
              <w:t xml:space="preserve"> </w:t>
            </w:r>
            <w:r>
              <w:rPr>
                <w:sz w:val="20"/>
              </w:rPr>
              <w:t>child.</w:t>
            </w:r>
            <w:r>
              <w:rPr>
                <w:spacing w:val="-3"/>
                <w:sz w:val="20"/>
              </w:rPr>
              <w:t xml:space="preserve"> </w:t>
            </w:r>
            <w:r>
              <w:rPr>
                <w:sz w:val="20"/>
              </w:rPr>
              <w:t>Light-colored,</w:t>
            </w:r>
            <w:r>
              <w:rPr>
                <w:spacing w:val="-2"/>
                <w:sz w:val="20"/>
              </w:rPr>
              <w:t xml:space="preserve"> </w:t>
            </w:r>
            <w:r>
              <w:rPr>
                <w:sz w:val="20"/>
              </w:rPr>
              <w:t>tightly</w:t>
            </w:r>
            <w:r>
              <w:rPr>
                <w:spacing w:val="-2"/>
                <w:sz w:val="20"/>
              </w:rPr>
              <w:t xml:space="preserve"> </w:t>
            </w:r>
            <w:r>
              <w:rPr>
                <w:sz w:val="20"/>
              </w:rPr>
              <w:t>woven,</w:t>
            </w:r>
            <w:r>
              <w:rPr>
                <w:spacing w:val="-2"/>
                <w:sz w:val="20"/>
              </w:rPr>
              <w:t xml:space="preserve"> </w:t>
            </w:r>
            <w:r>
              <w:rPr>
                <w:sz w:val="20"/>
              </w:rPr>
              <w:t>loose</w:t>
            </w:r>
            <w:r>
              <w:rPr>
                <w:spacing w:val="-4"/>
                <w:sz w:val="20"/>
              </w:rPr>
              <w:t xml:space="preserve"> </w:t>
            </w:r>
            <w:r>
              <w:rPr>
                <w:sz w:val="20"/>
              </w:rPr>
              <w:t>fitting,</w:t>
            </w:r>
            <w:r>
              <w:rPr>
                <w:spacing w:val="-2"/>
                <w:sz w:val="20"/>
              </w:rPr>
              <w:t xml:space="preserve"> </w:t>
            </w:r>
            <w:r>
              <w:rPr>
                <w:sz w:val="20"/>
              </w:rPr>
              <w:t>lightweight</w:t>
            </w:r>
            <w:r>
              <w:rPr>
                <w:spacing w:val="-3"/>
                <w:sz w:val="20"/>
              </w:rPr>
              <w:t xml:space="preserve"> </w:t>
            </w:r>
            <w:r>
              <w:rPr>
                <w:sz w:val="20"/>
              </w:rPr>
              <w:t>clothing</w:t>
            </w:r>
            <w:r>
              <w:rPr>
                <w:spacing w:val="-3"/>
                <w:sz w:val="20"/>
              </w:rPr>
              <w:t xml:space="preserve"> </w:t>
            </w:r>
            <w:r>
              <w:rPr>
                <w:sz w:val="20"/>
              </w:rPr>
              <w:t>is best for sun protection.</w:t>
            </w:r>
          </w:p>
          <w:p w14:paraId="4C88E223" w14:textId="77777777" w:rsidR="0060689A" w:rsidRDefault="0060689A" w:rsidP="0060689A">
            <w:pPr>
              <w:pStyle w:val="TableParagraph"/>
              <w:numPr>
                <w:ilvl w:val="0"/>
                <w:numId w:val="337"/>
              </w:numPr>
              <w:tabs>
                <w:tab w:val="left" w:pos="557"/>
                <w:tab w:val="left" w:pos="558"/>
              </w:tabs>
              <w:spacing w:before="0" w:line="242" w:lineRule="auto"/>
              <w:ind w:left="557" w:right="330"/>
              <w:rPr>
                <w:sz w:val="20"/>
              </w:rPr>
            </w:pPr>
            <w:r>
              <w:rPr>
                <w:sz w:val="20"/>
              </w:rPr>
              <w:t>Be</w:t>
            </w:r>
            <w:r>
              <w:rPr>
                <w:spacing w:val="-3"/>
                <w:sz w:val="20"/>
              </w:rPr>
              <w:t xml:space="preserve"> </w:t>
            </w:r>
            <w:r>
              <w:rPr>
                <w:sz w:val="20"/>
              </w:rPr>
              <w:t>asked</w:t>
            </w:r>
            <w:r>
              <w:rPr>
                <w:spacing w:val="-1"/>
                <w:sz w:val="20"/>
              </w:rPr>
              <w:t xml:space="preserve"> </w:t>
            </w:r>
            <w:r>
              <w:rPr>
                <w:sz w:val="20"/>
              </w:rPr>
              <w:t>to</w:t>
            </w:r>
            <w:r>
              <w:rPr>
                <w:spacing w:val="-2"/>
                <w:sz w:val="20"/>
              </w:rPr>
              <w:t xml:space="preserve"> </w:t>
            </w:r>
            <w:r>
              <w:rPr>
                <w:b/>
                <w:sz w:val="20"/>
              </w:rPr>
              <w:t>sign</w:t>
            </w:r>
            <w:r>
              <w:rPr>
                <w:b/>
                <w:spacing w:val="-1"/>
                <w:sz w:val="20"/>
              </w:rPr>
              <w:t xml:space="preserve"> </w:t>
            </w:r>
            <w:r>
              <w:rPr>
                <w:b/>
                <w:sz w:val="20"/>
              </w:rPr>
              <w:t>Promise’s</w:t>
            </w:r>
            <w:r>
              <w:rPr>
                <w:b/>
                <w:spacing w:val="-2"/>
                <w:sz w:val="20"/>
              </w:rPr>
              <w:t xml:space="preserve"> </w:t>
            </w:r>
            <w:r>
              <w:rPr>
                <w:b/>
                <w:sz w:val="20"/>
              </w:rPr>
              <w:t>Sun</w:t>
            </w:r>
            <w:r>
              <w:rPr>
                <w:b/>
                <w:spacing w:val="-1"/>
                <w:sz w:val="20"/>
              </w:rPr>
              <w:t xml:space="preserve"> </w:t>
            </w:r>
            <w:r>
              <w:rPr>
                <w:b/>
                <w:sz w:val="20"/>
              </w:rPr>
              <w:t>Safety</w:t>
            </w:r>
            <w:r>
              <w:rPr>
                <w:b/>
                <w:spacing w:val="-3"/>
                <w:sz w:val="20"/>
              </w:rPr>
              <w:t xml:space="preserve"> </w:t>
            </w:r>
            <w:r>
              <w:rPr>
                <w:b/>
                <w:sz w:val="20"/>
              </w:rPr>
              <w:t>Policy</w:t>
            </w:r>
            <w:r>
              <w:rPr>
                <w:b/>
                <w:spacing w:val="-3"/>
                <w:sz w:val="20"/>
              </w:rPr>
              <w:t xml:space="preserve"> </w:t>
            </w:r>
            <w:r>
              <w:rPr>
                <w:b/>
                <w:sz w:val="20"/>
              </w:rPr>
              <w:t>and</w:t>
            </w:r>
            <w:r>
              <w:rPr>
                <w:b/>
                <w:spacing w:val="-1"/>
                <w:sz w:val="20"/>
              </w:rPr>
              <w:t xml:space="preserve"> </w:t>
            </w:r>
            <w:r>
              <w:rPr>
                <w:b/>
                <w:sz w:val="20"/>
              </w:rPr>
              <w:t>Consent</w:t>
            </w:r>
            <w:r>
              <w:rPr>
                <w:b/>
                <w:spacing w:val="-2"/>
                <w:sz w:val="20"/>
              </w:rPr>
              <w:t xml:space="preserve"> </w:t>
            </w:r>
            <w:r>
              <w:rPr>
                <w:b/>
                <w:sz w:val="20"/>
              </w:rPr>
              <w:t>Form</w:t>
            </w:r>
            <w:r>
              <w:rPr>
                <w:b/>
                <w:spacing w:val="-1"/>
                <w:sz w:val="20"/>
              </w:rPr>
              <w:t xml:space="preserve"> </w:t>
            </w:r>
            <w:r>
              <w:rPr>
                <w:sz w:val="20"/>
              </w:rPr>
              <w:t>allowing</w:t>
            </w:r>
            <w:r>
              <w:rPr>
                <w:spacing w:val="-2"/>
                <w:sz w:val="20"/>
              </w:rPr>
              <w:t xml:space="preserve"> </w:t>
            </w:r>
            <w:r>
              <w:rPr>
                <w:sz w:val="20"/>
              </w:rPr>
              <w:t>staff</w:t>
            </w:r>
            <w:r>
              <w:rPr>
                <w:spacing w:val="-3"/>
                <w:sz w:val="20"/>
              </w:rPr>
              <w:t xml:space="preserve"> </w:t>
            </w:r>
            <w:r>
              <w:rPr>
                <w:sz w:val="20"/>
              </w:rPr>
              <w:t>to</w:t>
            </w:r>
            <w:r>
              <w:rPr>
                <w:spacing w:val="-2"/>
                <w:sz w:val="20"/>
              </w:rPr>
              <w:t xml:space="preserve"> </w:t>
            </w:r>
            <w:r>
              <w:rPr>
                <w:sz w:val="20"/>
              </w:rPr>
              <w:t>apply</w:t>
            </w:r>
            <w:r>
              <w:rPr>
                <w:spacing w:val="-3"/>
                <w:sz w:val="20"/>
              </w:rPr>
              <w:t xml:space="preserve"> </w:t>
            </w:r>
            <w:r>
              <w:rPr>
                <w:sz w:val="20"/>
              </w:rPr>
              <w:t>sunscreen</w:t>
            </w:r>
            <w:r>
              <w:rPr>
                <w:spacing w:val="-1"/>
                <w:sz w:val="20"/>
              </w:rPr>
              <w:t xml:space="preserve"> </w:t>
            </w:r>
            <w:r>
              <w:rPr>
                <w:sz w:val="20"/>
              </w:rPr>
              <w:t>to</w:t>
            </w:r>
            <w:r>
              <w:rPr>
                <w:spacing w:val="-2"/>
                <w:sz w:val="20"/>
              </w:rPr>
              <w:t xml:space="preserve"> </w:t>
            </w:r>
            <w:r>
              <w:rPr>
                <w:sz w:val="20"/>
              </w:rPr>
              <w:t>his/</w:t>
            </w:r>
            <w:r>
              <w:rPr>
                <w:spacing w:val="-2"/>
                <w:sz w:val="20"/>
              </w:rPr>
              <w:t xml:space="preserve"> </w:t>
            </w:r>
            <w:r>
              <w:rPr>
                <w:sz w:val="20"/>
              </w:rPr>
              <w:t>her</w:t>
            </w:r>
            <w:r>
              <w:rPr>
                <w:spacing w:val="-2"/>
                <w:sz w:val="20"/>
              </w:rPr>
              <w:t xml:space="preserve"> </w:t>
            </w:r>
            <w:r>
              <w:rPr>
                <w:sz w:val="20"/>
              </w:rPr>
              <w:t>child</w:t>
            </w:r>
            <w:r>
              <w:rPr>
                <w:spacing w:val="-1"/>
                <w:sz w:val="20"/>
              </w:rPr>
              <w:t xml:space="preserve"> </w:t>
            </w:r>
            <w:r>
              <w:rPr>
                <w:sz w:val="20"/>
              </w:rPr>
              <w:t>about</w:t>
            </w:r>
            <w:r>
              <w:rPr>
                <w:spacing w:val="-2"/>
                <w:sz w:val="20"/>
              </w:rPr>
              <w:t xml:space="preserve"> </w:t>
            </w:r>
            <w:r>
              <w:rPr>
                <w:sz w:val="20"/>
              </w:rPr>
              <w:t xml:space="preserve">30 minutes before going outdoors. </w:t>
            </w:r>
            <w:r>
              <w:rPr>
                <w:b/>
                <w:sz w:val="20"/>
              </w:rPr>
              <w:t>[</w:t>
            </w:r>
            <w:r>
              <w:rPr>
                <w:sz w:val="20"/>
              </w:rPr>
              <w:t>Parents may supply their own sunscreen with signed permission</w:t>
            </w:r>
            <w:r>
              <w:rPr>
                <w:b/>
                <w:sz w:val="20"/>
              </w:rPr>
              <w:t>]</w:t>
            </w:r>
            <w:r>
              <w:rPr>
                <w:sz w:val="20"/>
              </w:rPr>
              <w:t>.</w:t>
            </w:r>
          </w:p>
        </w:tc>
      </w:tr>
    </w:tbl>
    <w:p w14:paraId="659DD77D" w14:textId="77777777" w:rsidR="0060689A" w:rsidRDefault="0060689A" w:rsidP="0060689A">
      <w:pPr>
        <w:spacing w:line="242" w:lineRule="auto"/>
        <w:rPr>
          <w:sz w:val="20"/>
        </w:rPr>
        <w:sectPr w:rsidR="0060689A">
          <w:footerReference w:type="default" r:id="rId187"/>
          <w:pgSz w:w="12240" w:h="15840"/>
          <w:pgMar w:top="980" w:right="180" w:bottom="280" w:left="240" w:header="0" w:footer="0" w:gutter="0"/>
          <w:cols w:space="720"/>
        </w:sect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7"/>
        <w:gridCol w:w="7123"/>
      </w:tblGrid>
      <w:tr w:rsidR="0060689A" w14:paraId="02994549" w14:textId="77777777" w:rsidTr="00F76BE2">
        <w:trPr>
          <w:trHeight w:val="244"/>
        </w:trPr>
        <w:tc>
          <w:tcPr>
            <w:tcW w:w="3727" w:type="dxa"/>
          </w:tcPr>
          <w:p w14:paraId="7360B86A" w14:textId="77777777" w:rsidR="0060689A" w:rsidRDefault="0060689A" w:rsidP="00F76BE2">
            <w:pPr>
              <w:pStyle w:val="TableParagraph"/>
              <w:ind w:left="110"/>
              <w:rPr>
                <w:b/>
                <w:sz w:val="20"/>
              </w:rPr>
            </w:pPr>
            <w:bookmarkStart w:id="215" w:name="Heat_Stress_Protocol"/>
            <w:bookmarkEnd w:id="215"/>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123" w:type="dxa"/>
          </w:tcPr>
          <w:p w14:paraId="608FAAD3" w14:textId="77777777" w:rsidR="0060689A" w:rsidRDefault="0060689A" w:rsidP="0060689A">
            <w:pPr>
              <w:pStyle w:val="Heading8"/>
            </w:pPr>
            <w:bookmarkStart w:id="216" w:name="_HEAT_STRESS_PROTOCOL"/>
            <w:bookmarkEnd w:id="216"/>
            <w:r>
              <w:t>HEAT</w:t>
            </w:r>
            <w:r>
              <w:rPr>
                <w:spacing w:val="-6"/>
              </w:rPr>
              <w:t xml:space="preserve"> </w:t>
            </w:r>
            <w:r>
              <w:t>STRESS</w:t>
            </w:r>
            <w:r>
              <w:rPr>
                <w:spacing w:val="-7"/>
              </w:rPr>
              <w:t xml:space="preserve"> </w:t>
            </w:r>
            <w:r>
              <w:rPr>
                <w:spacing w:val="-2"/>
              </w:rPr>
              <w:t>PROTOCOL</w:t>
            </w:r>
          </w:p>
        </w:tc>
      </w:tr>
      <w:tr w:rsidR="0060689A" w14:paraId="11A50444" w14:textId="77777777" w:rsidTr="00F76BE2">
        <w:trPr>
          <w:trHeight w:val="244"/>
        </w:trPr>
        <w:tc>
          <w:tcPr>
            <w:tcW w:w="3727" w:type="dxa"/>
          </w:tcPr>
          <w:p w14:paraId="4D03B2D2" w14:textId="77777777" w:rsidR="0060689A" w:rsidRDefault="0060689A" w:rsidP="00F76BE2">
            <w:pPr>
              <w:pStyle w:val="TableParagraph"/>
              <w:ind w:left="110"/>
              <w:rPr>
                <w:b/>
                <w:sz w:val="20"/>
              </w:rPr>
            </w:pPr>
            <w:r>
              <w:rPr>
                <w:b/>
                <w:sz w:val="20"/>
              </w:rPr>
              <w:t>Program</w:t>
            </w:r>
            <w:r>
              <w:rPr>
                <w:b/>
                <w:spacing w:val="-8"/>
                <w:sz w:val="20"/>
              </w:rPr>
              <w:t xml:space="preserve"> </w:t>
            </w:r>
            <w:r>
              <w:rPr>
                <w:b/>
                <w:spacing w:val="-2"/>
                <w:sz w:val="20"/>
              </w:rPr>
              <w:t>Area(s):</w:t>
            </w:r>
          </w:p>
        </w:tc>
        <w:tc>
          <w:tcPr>
            <w:tcW w:w="7123" w:type="dxa"/>
          </w:tcPr>
          <w:p w14:paraId="21F01010" w14:textId="77777777" w:rsidR="0060689A" w:rsidRDefault="0060689A" w:rsidP="00F76BE2">
            <w:pPr>
              <w:pStyle w:val="TableParagraph"/>
              <w:ind w:left="110"/>
              <w:rPr>
                <w:sz w:val="20"/>
              </w:rPr>
            </w:pPr>
            <w:r>
              <w:rPr>
                <w:spacing w:val="-2"/>
                <w:sz w:val="20"/>
              </w:rPr>
              <w:t>Health</w:t>
            </w:r>
          </w:p>
        </w:tc>
      </w:tr>
      <w:tr w:rsidR="0060689A" w14:paraId="38436F41" w14:textId="77777777" w:rsidTr="00F76BE2">
        <w:trPr>
          <w:trHeight w:val="1540"/>
        </w:trPr>
        <w:tc>
          <w:tcPr>
            <w:tcW w:w="3727" w:type="dxa"/>
          </w:tcPr>
          <w:p w14:paraId="02A15F00" w14:textId="77777777" w:rsidR="0060689A" w:rsidRDefault="0060689A" w:rsidP="00F76BE2">
            <w:pPr>
              <w:pStyle w:val="TableParagraph"/>
              <w:ind w:left="110"/>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123" w:type="dxa"/>
          </w:tcPr>
          <w:p w14:paraId="03C6429E" w14:textId="77777777" w:rsidR="0060689A" w:rsidRDefault="0060689A" w:rsidP="0060689A">
            <w:pPr>
              <w:pStyle w:val="TableParagraph"/>
              <w:numPr>
                <w:ilvl w:val="0"/>
                <w:numId w:val="336"/>
              </w:numPr>
              <w:tabs>
                <w:tab w:val="left" w:pos="1391"/>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67F6630B" w14:textId="77777777" w:rsidR="0060689A" w:rsidRDefault="0060689A" w:rsidP="00F76BE2">
            <w:pPr>
              <w:pStyle w:val="TableParagraph"/>
              <w:spacing w:before="3"/>
              <w:ind w:left="1190"/>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72427DF1" w14:textId="77777777" w:rsidR="0060689A" w:rsidRDefault="0060689A" w:rsidP="0060689A">
            <w:pPr>
              <w:pStyle w:val="TableParagraph"/>
              <w:numPr>
                <w:ilvl w:val="0"/>
                <w:numId w:val="336"/>
              </w:numPr>
              <w:tabs>
                <w:tab w:val="left" w:pos="1391"/>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7BE6791D" w14:textId="77777777" w:rsidR="0060689A" w:rsidRDefault="0060689A" w:rsidP="00F76BE2">
            <w:pPr>
              <w:pStyle w:val="TableParagraph"/>
              <w:spacing w:before="3"/>
              <w:ind w:left="1190"/>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53C14365" w14:textId="77777777" w:rsidR="0060689A" w:rsidRDefault="0060689A" w:rsidP="0060689A">
            <w:pPr>
              <w:pStyle w:val="TableParagraph"/>
              <w:numPr>
                <w:ilvl w:val="0"/>
                <w:numId w:val="336"/>
              </w:numPr>
              <w:tabs>
                <w:tab w:val="left" w:pos="1416"/>
              </w:tabs>
              <w:spacing w:before="3" w:line="240" w:lineRule="auto"/>
              <w:ind w:left="1415"/>
              <w:rPr>
                <w:sz w:val="20"/>
              </w:rPr>
            </w:pPr>
            <w:r>
              <w:rPr>
                <w:spacing w:val="-2"/>
                <w:sz w:val="20"/>
              </w:rPr>
              <w:t>Other</w:t>
            </w:r>
          </w:p>
        </w:tc>
      </w:tr>
      <w:tr w:rsidR="0060689A" w14:paraId="06240849" w14:textId="77777777" w:rsidTr="00F76BE2">
        <w:trPr>
          <w:trHeight w:val="244"/>
        </w:trPr>
        <w:tc>
          <w:tcPr>
            <w:tcW w:w="3727" w:type="dxa"/>
          </w:tcPr>
          <w:p w14:paraId="0E0FEA3B" w14:textId="77777777" w:rsidR="0060689A" w:rsidRDefault="0060689A" w:rsidP="00F76BE2">
            <w:pPr>
              <w:pStyle w:val="TableParagraph"/>
              <w:ind w:left="110"/>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123" w:type="dxa"/>
          </w:tcPr>
          <w:p w14:paraId="13999634" w14:textId="77777777" w:rsidR="0060689A" w:rsidRDefault="0060689A" w:rsidP="00F76BE2">
            <w:pPr>
              <w:pStyle w:val="TableParagraph"/>
              <w:ind w:left="110"/>
              <w:rPr>
                <w:sz w:val="20"/>
              </w:rPr>
            </w:pPr>
            <w:r>
              <w:rPr>
                <w:sz w:val="20"/>
              </w:rPr>
              <w:t>Lead</w:t>
            </w:r>
            <w:r>
              <w:rPr>
                <w:spacing w:val="-7"/>
                <w:sz w:val="20"/>
              </w:rPr>
              <w:t xml:space="preserve"> </w:t>
            </w:r>
            <w:r>
              <w:rPr>
                <w:sz w:val="20"/>
              </w:rPr>
              <w:t>Teacher,</w:t>
            </w:r>
            <w:r>
              <w:rPr>
                <w:spacing w:val="-7"/>
                <w:sz w:val="20"/>
              </w:rPr>
              <w:t xml:space="preserve"> </w:t>
            </w:r>
            <w:r>
              <w:rPr>
                <w:sz w:val="20"/>
              </w:rPr>
              <w:t>Site</w:t>
            </w:r>
            <w:r>
              <w:rPr>
                <w:spacing w:val="-8"/>
                <w:sz w:val="20"/>
              </w:rPr>
              <w:t xml:space="preserve"> </w:t>
            </w:r>
            <w:r>
              <w:rPr>
                <w:sz w:val="20"/>
              </w:rPr>
              <w:t>Supervisor,</w:t>
            </w:r>
            <w:r>
              <w:rPr>
                <w:spacing w:val="-6"/>
                <w:sz w:val="20"/>
              </w:rPr>
              <w:t xml:space="preserve"> </w:t>
            </w:r>
            <w:r>
              <w:rPr>
                <w:sz w:val="20"/>
              </w:rPr>
              <w:t>Health</w:t>
            </w:r>
            <w:r>
              <w:rPr>
                <w:spacing w:val="-7"/>
                <w:sz w:val="20"/>
              </w:rPr>
              <w:t xml:space="preserve"> </w:t>
            </w:r>
            <w:r>
              <w:rPr>
                <w:spacing w:val="-4"/>
                <w:sz w:val="20"/>
              </w:rPr>
              <w:t>staff</w:t>
            </w:r>
          </w:p>
        </w:tc>
      </w:tr>
      <w:tr w:rsidR="0060689A" w14:paraId="07EA69AE" w14:textId="77777777" w:rsidTr="00F76BE2">
        <w:trPr>
          <w:trHeight w:val="244"/>
        </w:trPr>
        <w:tc>
          <w:tcPr>
            <w:tcW w:w="3727" w:type="dxa"/>
          </w:tcPr>
          <w:p w14:paraId="2F5E7F42" w14:textId="77777777" w:rsidR="0060689A" w:rsidRDefault="0060689A" w:rsidP="00F76BE2">
            <w:pPr>
              <w:pStyle w:val="TableParagraph"/>
              <w:ind w:left="110"/>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123" w:type="dxa"/>
          </w:tcPr>
          <w:p w14:paraId="5744DD4B" w14:textId="77777777" w:rsidR="0060689A" w:rsidRDefault="0060689A" w:rsidP="00F76BE2">
            <w:pPr>
              <w:pStyle w:val="TableParagraph"/>
              <w:ind w:left="110"/>
              <w:rPr>
                <w:sz w:val="20"/>
              </w:rPr>
            </w:pPr>
            <w:r>
              <w:rPr>
                <w:sz w:val="20"/>
              </w:rPr>
              <w:t>Before</w:t>
            </w:r>
            <w:r>
              <w:rPr>
                <w:spacing w:val="-9"/>
                <w:sz w:val="20"/>
              </w:rPr>
              <w:t xml:space="preserve"> </w:t>
            </w:r>
            <w:r>
              <w:rPr>
                <w:sz w:val="20"/>
              </w:rPr>
              <w:t>letting</w:t>
            </w:r>
            <w:r>
              <w:rPr>
                <w:spacing w:val="-7"/>
                <w:sz w:val="20"/>
              </w:rPr>
              <w:t xml:space="preserve"> </w:t>
            </w:r>
            <w:r>
              <w:rPr>
                <w:sz w:val="20"/>
              </w:rPr>
              <w:t>children</w:t>
            </w:r>
            <w:r>
              <w:rPr>
                <w:spacing w:val="-7"/>
                <w:sz w:val="20"/>
              </w:rPr>
              <w:t xml:space="preserve"> </w:t>
            </w:r>
            <w:r>
              <w:rPr>
                <w:spacing w:val="-2"/>
                <w:sz w:val="20"/>
              </w:rPr>
              <w:t>outside</w:t>
            </w:r>
          </w:p>
        </w:tc>
      </w:tr>
      <w:tr w:rsidR="0060689A" w14:paraId="791C65FB" w14:textId="77777777" w:rsidTr="00F76BE2">
        <w:trPr>
          <w:trHeight w:val="244"/>
        </w:trPr>
        <w:tc>
          <w:tcPr>
            <w:tcW w:w="3727" w:type="dxa"/>
          </w:tcPr>
          <w:p w14:paraId="46E4ED1C" w14:textId="77777777" w:rsidR="0060689A" w:rsidRDefault="0060689A" w:rsidP="00F76BE2">
            <w:pPr>
              <w:pStyle w:val="TableParagraph"/>
              <w:ind w:left="110"/>
              <w:rPr>
                <w:b/>
                <w:sz w:val="20"/>
              </w:rPr>
            </w:pPr>
            <w:r>
              <w:rPr>
                <w:b/>
                <w:sz w:val="20"/>
              </w:rPr>
              <w:t>Submitted</w:t>
            </w:r>
            <w:r>
              <w:rPr>
                <w:b/>
                <w:spacing w:val="-7"/>
                <w:sz w:val="20"/>
              </w:rPr>
              <w:t xml:space="preserve"> </w:t>
            </w:r>
            <w:r>
              <w:rPr>
                <w:b/>
                <w:spacing w:val="-5"/>
                <w:sz w:val="20"/>
              </w:rPr>
              <w:t>to:</w:t>
            </w:r>
          </w:p>
        </w:tc>
        <w:tc>
          <w:tcPr>
            <w:tcW w:w="7123" w:type="dxa"/>
          </w:tcPr>
          <w:p w14:paraId="57692E27" w14:textId="77777777" w:rsidR="0060689A" w:rsidRDefault="0060689A" w:rsidP="00F76BE2">
            <w:pPr>
              <w:pStyle w:val="TableParagraph"/>
              <w:ind w:left="110"/>
              <w:rPr>
                <w:sz w:val="20"/>
              </w:rPr>
            </w:pPr>
            <w:r>
              <w:rPr>
                <w:spacing w:val="-5"/>
                <w:sz w:val="20"/>
              </w:rPr>
              <w:t>N/A</w:t>
            </w:r>
          </w:p>
        </w:tc>
      </w:tr>
      <w:tr w:rsidR="0060689A" w14:paraId="5D993E09" w14:textId="77777777" w:rsidTr="00F76BE2">
        <w:trPr>
          <w:trHeight w:val="244"/>
        </w:trPr>
        <w:tc>
          <w:tcPr>
            <w:tcW w:w="3727" w:type="dxa"/>
          </w:tcPr>
          <w:p w14:paraId="518149E4" w14:textId="77777777" w:rsidR="0060689A" w:rsidRDefault="0060689A" w:rsidP="00F76BE2">
            <w:pPr>
              <w:pStyle w:val="TableParagraph"/>
              <w:ind w:left="110"/>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123" w:type="dxa"/>
          </w:tcPr>
          <w:p w14:paraId="67FC8578" w14:textId="77777777" w:rsidR="0060689A" w:rsidRDefault="0060689A" w:rsidP="00F76BE2">
            <w:pPr>
              <w:pStyle w:val="TableParagraph"/>
              <w:ind w:left="110"/>
              <w:rPr>
                <w:sz w:val="20"/>
              </w:rPr>
            </w:pPr>
            <w:r>
              <w:rPr>
                <w:spacing w:val="-5"/>
                <w:sz w:val="20"/>
              </w:rPr>
              <w:t>N/A</w:t>
            </w:r>
          </w:p>
        </w:tc>
      </w:tr>
      <w:tr w:rsidR="0060689A" w14:paraId="409563A4" w14:textId="77777777" w:rsidTr="00F76BE2">
        <w:trPr>
          <w:trHeight w:val="428"/>
        </w:trPr>
        <w:tc>
          <w:tcPr>
            <w:tcW w:w="3727" w:type="dxa"/>
          </w:tcPr>
          <w:p w14:paraId="5AEDB942" w14:textId="77777777" w:rsidR="0060689A" w:rsidRDefault="0060689A" w:rsidP="00F76BE2">
            <w:pPr>
              <w:pStyle w:val="TableParagraph"/>
              <w:ind w:left="110"/>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123" w:type="dxa"/>
            <w:tcBorders>
              <w:bottom w:val="thickThinMediumGap" w:sz="3" w:space="0" w:color="000000"/>
            </w:tcBorders>
          </w:tcPr>
          <w:p w14:paraId="6CE8F895" w14:textId="77777777" w:rsidR="0060689A" w:rsidRDefault="0060689A" w:rsidP="00F76BE2">
            <w:pPr>
              <w:pStyle w:val="TableParagraph"/>
              <w:ind w:left="110"/>
              <w:rPr>
                <w:sz w:val="20"/>
              </w:rPr>
            </w:pPr>
            <w:r>
              <w:rPr>
                <w:spacing w:val="-5"/>
                <w:sz w:val="20"/>
              </w:rPr>
              <w:t>N/A</w:t>
            </w:r>
          </w:p>
        </w:tc>
      </w:tr>
      <w:tr w:rsidR="0060689A" w14:paraId="0B7BD3A2" w14:textId="77777777" w:rsidTr="00F76BE2">
        <w:trPr>
          <w:trHeight w:val="454"/>
        </w:trPr>
        <w:tc>
          <w:tcPr>
            <w:tcW w:w="3727" w:type="dxa"/>
            <w:tcBorders>
              <w:right w:val="single" w:sz="8" w:space="0" w:color="000000"/>
            </w:tcBorders>
          </w:tcPr>
          <w:p w14:paraId="3E1C59A1" w14:textId="77777777" w:rsidR="0060689A" w:rsidRDefault="0060689A" w:rsidP="00F76BE2">
            <w:pPr>
              <w:pStyle w:val="TableParagraph"/>
              <w:spacing w:before="0" w:line="216" w:lineRule="exact"/>
              <w:ind w:left="105"/>
              <w:rPr>
                <w:b/>
                <w:sz w:val="20"/>
              </w:rPr>
            </w:pPr>
            <w:r>
              <w:rPr>
                <w:b/>
                <w:sz w:val="20"/>
              </w:rPr>
              <w:t>Specific</w:t>
            </w:r>
            <w:r>
              <w:rPr>
                <w:b/>
                <w:spacing w:val="-9"/>
                <w:sz w:val="20"/>
              </w:rPr>
              <w:t xml:space="preserve"> </w:t>
            </w:r>
            <w:r>
              <w:rPr>
                <w:b/>
                <w:spacing w:val="-2"/>
                <w:sz w:val="20"/>
              </w:rPr>
              <w:t>Directions:</w:t>
            </w:r>
          </w:p>
        </w:tc>
        <w:tc>
          <w:tcPr>
            <w:tcW w:w="7123" w:type="dxa"/>
            <w:vMerge w:val="restart"/>
            <w:tcBorders>
              <w:top w:val="thinThickMediumGap" w:sz="3" w:space="0" w:color="000000"/>
              <w:left w:val="single" w:sz="8" w:space="0" w:color="000000"/>
              <w:bottom w:val="single" w:sz="8" w:space="0" w:color="000000"/>
              <w:right w:val="single" w:sz="6" w:space="0" w:color="000000"/>
            </w:tcBorders>
          </w:tcPr>
          <w:p w14:paraId="60A7412A" w14:textId="77777777" w:rsidR="0060689A" w:rsidRDefault="0060689A" w:rsidP="00F76BE2">
            <w:pPr>
              <w:pStyle w:val="TableParagraph"/>
              <w:spacing w:before="67" w:line="276" w:lineRule="auto"/>
              <w:ind w:left="153" w:right="220"/>
              <w:rPr>
                <w:sz w:val="20"/>
              </w:rPr>
            </w:pPr>
            <w:r>
              <w:rPr>
                <w:sz w:val="20"/>
              </w:rPr>
              <w:t>CFOC</w:t>
            </w:r>
            <w:r>
              <w:rPr>
                <w:spacing w:val="-4"/>
                <w:sz w:val="20"/>
              </w:rPr>
              <w:t xml:space="preserve"> </w:t>
            </w:r>
            <w:r>
              <w:rPr>
                <w:sz w:val="20"/>
              </w:rPr>
              <w:t>Standard</w:t>
            </w:r>
            <w:r>
              <w:rPr>
                <w:spacing w:val="-3"/>
                <w:sz w:val="20"/>
              </w:rPr>
              <w:t xml:space="preserve"> </w:t>
            </w:r>
            <w:r>
              <w:rPr>
                <w:sz w:val="20"/>
              </w:rPr>
              <w:t>3.1.3.3,</w:t>
            </w:r>
            <w:r>
              <w:rPr>
                <w:spacing w:val="-3"/>
                <w:sz w:val="20"/>
              </w:rPr>
              <w:t xml:space="preserve"> </w:t>
            </w:r>
            <w:r>
              <w:rPr>
                <w:sz w:val="20"/>
              </w:rPr>
              <w:t>Supervising</w:t>
            </w:r>
            <w:r>
              <w:rPr>
                <w:spacing w:val="-4"/>
                <w:sz w:val="20"/>
              </w:rPr>
              <w:t xml:space="preserve"> </w:t>
            </w:r>
            <w:r>
              <w:rPr>
                <w:sz w:val="20"/>
              </w:rPr>
              <w:t>adult</w:t>
            </w:r>
            <w:r>
              <w:rPr>
                <w:spacing w:val="-5"/>
                <w:sz w:val="20"/>
              </w:rPr>
              <w:t xml:space="preserve"> </w:t>
            </w:r>
            <w:r>
              <w:rPr>
                <w:sz w:val="20"/>
              </w:rPr>
              <w:t>should</w:t>
            </w:r>
            <w:r>
              <w:rPr>
                <w:spacing w:val="-3"/>
                <w:sz w:val="20"/>
              </w:rPr>
              <w:t xml:space="preserve"> </w:t>
            </w:r>
            <w:r>
              <w:rPr>
                <w:sz w:val="20"/>
              </w:rPr>
              <w:t>check</w:t>
            </w:r>
            <w:r>
              <w:rPr>
                <w:spacing w:val="-3"/>
                <w:sz w:val="20"/>
              </w:rPr>
              <w:t xml:space="preserve"> </w:t>
            </w:r>
            <w:r>
              <w:rPr>
                <w:sz w:val="20"/>
              </w:rPr>
              <w:t>the</w:t>
            </w:r>
            <w:r>
              <w:rPr>
                <w:spacing w:val="-6"/>
                <w:sz w:val="20"/>
              </w:rPr>
              <w:t xml:space="preserve"> </w:t>
            </w:r>
            <w:r>
              <w:rPr>
                <w:sz w:val="20"/>
              </w:rPr>
              <w:t>air</w:t>
            </w:r>
            <w:r>
              <w:rPr>
                <w:spacing w:val="-4"/>
                <w:sz w:val="20"/>
              </w:rPr>
              <w:t xml:space="preserve"> </w:t>
            </w:r>
            <w:r>
              <w:rPr>
                <w:sz w:val="20"/>
              </w:rPr>
              <w:t>quality</w:t>
            </w:r>
            <w:r>
              <w:rPr>
                <w:spacing w:val="-3"/>
                <w:sz w:val="20"/>
              </w:rPr>
              <w:t xml:space="preserve"> </w:t>
            </w:r>
            <w:r>
              <w:rPr>
                <w:sz w:val="20"/>
              </w:rPr>
              <w:t>index</w:t>
            </w:r>
            <w:r>
              <w:rPr>
                <w:spacing w:val="-3"/>
                <w:sz w:val="20"/>
              </w:rPr>
              <w:t xml:space="preserve"> </w:t>
            </w:r>
            <w:r>
              <w:rPr>
                <w:sz w:val="20"/>
                <w:u w:val="single"/>
              </w:rPr>
              <w:t>each</w:t>
            </w:r>
            <w:r>
              <w:rPr>
                <w:sz w:val="20"/>
              </w:rPr>
              <w:t xml:space="preserve"> </w:t>
            </w:r>
            <w:r>
              <w:rPr>
                <w:sz w:val="20"/>
                <w:u w:val="single"/>
              </w:rPr>
              <w:t>day</w:t>
            </w:r>
            <w:r>
              <w:rPr>
                <w:sz w:val="20"/>
              </w:rPr>
              <w:t xml:space="preserve"> and use information to determine whether it is safe for children to play</w:t>
            </w:r>
          </w:p>
        </w:tc>
      </w:tr>
      <w:tr w:rsidR="0060689A" w14:paraId="6997DD89" w14:textId="77777777" w:rsidTr="00F76BE2">
        <w:trPr>
          <w:trHeight w:val="237"/>
        </w:trPr>
        <w:tc>
          <w:tcPr>
            <w:tcW w:w="3727" w:type="dxa"/>
            <w:tcBorders>
              <w:right w:val="single" w:sz="8" w:space="0" w:color="000000"/>
            </w:tcBorders>
          </w:tcPr>
          <w:p w14:paraId="2872AC7E" w14:textId="77777777" w:rsidR="0060689A" w:rsidRDefault="0060689A" w:rsidP="00F76BE2">
            <w:pPr>
              <w:pStyle w:val="TableParagraph"/>
              <w:spacing w:before="0"/>
              <w:ind w:left="0"/>
              <w:rPr>
                <w:rFonts w:ascii="Times New Roman"/>
                <w:sz w:val="16"/>
              </w:rPr>
            </w:pPr>
          </w:p>
        </w:tc>
        <w:tc>
          <w:tcPr>
            <w:tcW w:w="7123" w:type="dxa"/>
            <w:vMerge/>
            <w:tcBorders>
              <w:top w:val="nil"/>
              <w:left w:val="single" w:sz="8" w:space="0" w:color="000000"/>
              <w:bottom w:val="single" w:sz="8" w:space="0" w:color="000000"/>
              <w:right w:val="single" w:sz="6" w:space="0" w:color="000000"/>
            </w:tcBorders>
          </w:tcPr>
          <w:p w14:paraId="525031EB" w14:textId="77777777" w:rsidR="0060689A" w:rsidRDefault="0060689A" w:rsidP="00F76BE2">
            <w:pPr>
              <w:rPr>
                <w:sz w:val="2"/>
                <w:szCs w:val="2"/>
              </w:rPr>
            </w:pPr>
          </w:p>
        </w:tc>
      </w:tr>
      <w:tr w:rsidR="0060689A" w14:paraId="52FD722A" w14:textId="77777777" w:rsidTr="00F76BE2">
        <w:trPr>
          <w:trHeight w:val="9929"/>
        </w:trPr>
        <w:tc>
          <w:tcPr>
            <w:tcW w:w="10850" w:type="dxa"/>
            <w:gridSpan w:val="2"/>
            <w:tcBorders>
              <w:top w:val="single" w:sz="8" w:space="0" w:color="000000"/>
            </w:tcBorders>
          </w:tcPr>
          <w:p w14:paraId="021AB075" w14:textId="77777777" w:rsidR="0060689A" w:rsidRDefault="0060689A" w:rsidP="00F76BE2">
            <w:pPr>
              <w:pStyle w:val="TableParagraph"/>
              <w:spacing w:before="0" w:line="237" w:lineRule="exact"/>
              <w:ind w:left="110"/>
              <w:jc w:val="both"/>
              <w:rPr>
                <w:sz w:val="20"/>
              </w:rPr>
            </w:pPr>
            <w:r>
              <w:rPr>
                <w:b/>
                <w:sz w:val="20"/>
              </w:rPr>
              <w:t>Children</w:t>
            </w:r>
            <w:r>
              <w:rPr>
                <w:b/>
                <w:spacing w:val="-5"/>
                <w:sz w:val="20"/>
              </w:rPr>
              <w:t xml:space="preserve"> </w:t>
            </w:r>
            <w:r>
              <w:rPr>
                <w:b/>
                <w:sz w:val="20"/>
              </w:rPr>
              <w:t>get</w:t>
            </w:r>
            <w:r>
              <w:rPr>
                <w:b/>
                <w:spacing w:val="-5"/>
                <w:sz w:val="20"/>
              </w:rPr>
              <w:t xml:space="preserve"> </w:t>
            </w:r>
            <w:r>
              <w:rPr>
                <w:b/>
                <w:sz w:val="20"/>
              </w:rPr>
              <w:t>heat-related</w:t>
            </w:r>
            <w:r>
              <w:rPr>
                <w:b/>
                <w:spacing w:val="-5"/>
                <w:sz w:val="20"/>
              </w:rPr>
              <w:t xml:space="preserve"> </w:t>
            </w:r>
            <w:r>
              <w:rPr>
                <w:b/>
                <w:sz w:val="20"/>
              </w:rPr>
              <w:t>illnesses</w:t>
            </w:r>
            <w:r>
              <w:rPr>
                <w:b/>
                <w:spacing w:val="-5"/>
                <w:sz w:val="20"/>
              </w:rPr>
              <w:t xml:space="preserve"> </w:t>
            </w:r>
            <w:r>
              <w:rPr>
                <w:b/>
                <w:sz w:val="20"/>
              </w:rPr>
              <w:t>more</w:t>
            </w:r>
            <w:r>
              <w:rPr>
                <w:b/>
                <w:spacing w:val="-5"/>
                <w:sz w:val="20"/>
              </w:rPr>
              <w:t xml:space="preserve"> </w:t>
            </w:r>
            <w:r>
              <w:rPr>
                <w:b/>
                <w:sz w:val="20"/>
              </w:rPr>
              <w:t>quickly</w:t>
            </w:r>
            <w:r>
              <w:rPr>
                <w:b/>
                <w:spacing w:val="-6"/>
                <w:sz w:val="20"/>
              </w:rPr>
              <w:t xml:space="preserve"> </w:t>
            </w:r>
            <w:r>
              <w:rPr>
                <w:b/>
                <w:sz w:val="20"/>
              </w:rPr>
              <w:t>than</w:t>
            </w:r>
            <w:r>
              <w:rPr>
                <w:b/>
                <w:spacing w:val="-5"/>
                <w:sz w:val="20"/>
              </w:rPr>
              <w:t xml:space="preserve"> </w:t>
            </w:r>
            <w:r>
              <w:rPr>
                <w:b/>
                <w:sz w:val="20"/>
              </w:rPr>
              <w:t>most</w:t>
            </w:r>
            <w:r>
              <w:rPr>
                <w:b/>
                <w:spacing w:val="-7"/>
                <w:sz w:val="20"/>
              </w:rPr>
              <w:t xml:space="preserve"> </w:t>
            </w:r>
            <w:r>
              <w:rPr>
                <w:b/>
                <w:sz w:val="20"/>
              </w:rPr>
              <w:t>adults.</w:t>
            </w:r>
            <w:r>
              <w:rPr>
                <w:b/>
                <w:spacing w:val="-5"/>
                <w:sz w:val="20"/>
              </w:rPr>
              <w:t xml:space="preserve"> </w:t>
            </w:r>
            <w:r>
              <w:rPr>
                <w:sz w:val="20"/>
              </w:rPr>
              <w:t>This</w:t>
            </w:r>
            <w:r>
              <w:rPr>
                <w:spacing w:val="-4"/>
                <w:sz w:val="20"/>
              </w:rPr>
              <w:t xml:space="preserve"> </w:t>
            </w:r>
            <w:r>
              <w:rPr>
                <w:sz w:val="20"/>
              </w:rPr>
              <w:t>is</w:t>
            </w:r>
            <w:r>
              <w:rPr>
                <w:spacing w:val="-5"/>
                <w:sz w:val="20"/>
              </w:rPr>
              <w:t xml:space="preserve"> </w:t>
            </w:r>
            <w:r>
              <w:rPr>
                <w:spacing w:val="-2"/>
                <w:sz w:val="20"/>
              </w:rPr>
              <w:t>because:</w:t>
            </w:r>
          </w:p>
          <w:p w14:paraId="54F02A41" w14:textId="77777777" w:rsidR="0060689A" w:rsidRDefault="0060689A" w:rsidP="0060689A">
            <w:pPr>
              <w:pStyle w:val="TableParagraph"/>
              <w:numPr>
                <w:ilvl w:val="0"/>
                <w:numId w:val="335"/>
              </w:numPr>
              <w:tabs>
                <w:tab w:val="left" w:pos="830"/>
                <w:tab w:val="left" w:pos="831"/>
              </w:tabs>
              <w:spacing w:before="0" w:line="254" w:lineRule="exact"/>
              <w:ind w:hanging="361"/>
              <w:rPr>
                <w:sz w:val="20"/>
              </w:rPr>
            </w:pPr>
            <w:r>
              <w:rPr>
                <w:sz w:val="20"/>
              </w:rPr>
              <w:t>Children</w:t>
            </w:r>
            <w:r>
              <w:rPr>
                <w:spacing w:val="-6"/>
                <w:sz w:val="20"/>
              </w:rPr>
              <w:t xml:space="preserve"> </w:t>
            </w:r>
            <w:r>
              <w:rPr>
                <w:sz w:val="20"/>
              </w:rPr>
              <w:t>produce</w:t>
            </w:r>
            <w:r>
              <w:rPr>
                <w:spacing w:val="-7"/>
                <w:sz w:val="20"/>
              </w:rPr>
              <w:t xml:space="preserve"> </w:t>
            </w:r>
            <w:r>
              <w:rPr>
                <w:sz w:val="20"/>
              </w:rPr>
              <w:t>more</w:t>
            </w:r>
            <w:r>
              <w:rPr>
                <w:spacing w:val="-7"/>
                <w:sz w:val="20"/>
              </w:rPr>
              <w:t xml:space="preserve"> </w:t>
            </w:r>
            <w:r>
              <w:rPr>
                <w:sz w:val="20"/>
              </w:rPr>
              <w:t>body</w:t>
            </w:r>
            <w:r>
              <w:rPr>
                <w:spacing w:val="-5"/>
                <w:sz w:val="20"/>
              </w:rPr>
              <w:t xml:space="preserve"> </w:t>
            </w:r>
            <w:r>
              <w:rPr>
                <w:sz w:val="20"/>
              </w:rPr>
              <w:t>heat</w:t>
            </w:r>
            <w:r>
              <w:rPr>
                <w:spacing w:val="-7"/>
                <w:sz w:val="20"/>
              </w:rPr>
              <w:t xml:space="preserve"> </w:t>
            </w:r>
            <w:r>
              <w:rPr>
                <w:sz w:val="20"/>
              </w:rPr>
              <w:t>and</w:t>
            </w:r>
            <w:r>
              <w:rPr>
                <w:spacing w:val="-5"/>
                <w:sz w:val="20"/>
              </w:rPr>
              <w:t xml:space="preserve"> </w:t>
            </w:r>
            <w:r>
              <w:rPr>
                <w:sz w:val="20"/>
              </w:rPr>
              <w:t>are</w:t>
            </w:r>
            <w:r>
              <w:rPr>
                <w:spacing w:val="-7"/>
                <w:sz w:val="20"/>
              </w:rPr>
              <w:t xml:space="preserve"> </w:t>
            </w:r>
            <w:r>
              <w:rPr>
                <w:sz w:val="20"/>
              </w:rPr>
              <w:t>generally</w:t>
            </w:r>
            <w:r>
              <w:rPr>
                <w:spacing w:val="-6"/>
                <w:sz w:val="20"/>
              </w:rPr>
              <w:t xml:space="preserve"> </w:t>
            </w:r>
            <w:r>
              <w:rPr>
                <w:sz w:val="20"/>
              </w:rPr>
              <w:t>more</w:t>
            </w:r>
            <w:r>
              <w:rPr>
                <w:spacing w:val="-7"/>
                <w:sz w:val="20"/>
              </w:rPr>
              <w:t xml:space="preserve"> </w:t>
            </w:r>
            <w:r>
              <w:rPr>
                <w:spacing w:val="-2"/>
                <w:sz w:val="20"/>
              </w:rPr>
              <w:t>active</w:t>
            </w:r>
          </w:p>
          <w:p w14:paraId="1C91F0D6" w14:textId="77777777" w:rsidR="0060689A" w:rsidRDefault="0060689A" w:rsidP="0060689A">
            <w:pPr>
              <w:pStyle w:val="TableParagraph"/>
              <w:numPr>
                <w:ilvl w:val="0"/>
                <w:numId w:val="335"/>
              </w:numPr>
              <w:tabs>
                <w:tab w:val="left" w:pos="830"/>
                <w:tab w:val="left" w:pos="831"/>
              </w:tabs>
              <w:spacing w:before="0" w:line="254" w:lineRule="exact"/>
              <w:ind w:hanging="361"/>
              <w:rPr>
                <w:sz w:val="20"/>
              </w:rPr>
            </w:pPr>
            <w:r>
              <w:rPr>
                <w:sz w:val="20"/>
              </w:rPr>
              <w:t>Children</w:t>
            </w:r>
            <w:r>
              <w:rPr>
                <w:spacing w:val="-5"/>
                <w:sz w:val="20"/>
              </w:rPr>
              <w:t xml:space="preserve"> </w:t>
            </w:r>
            <w:r>
              <w:rPr>
                <w:sz w:val="20"/>
              </w:rPr>
              <w:t>sweat</w:t>
            </w:r>
            <w:r>
              <w:rPr>
                <w:spacing w:val="-5"/>
                <w:sz w:val="20"/>
              </w:rPr>
              <w:t xml:space="preserve"> </w:t>
            </w:r>
            <w:r>
              <w:rPr>
                <w:sz w:val="20"/>
              </w:rPr>
              <w:t>less</w:t>
            </w:r>
            <w:r>
              <w:rPr>
                <w:spacing w:val="-5"/>
                <w:sz w:val="20"/>
              </w:rPr>
              <w:t xml:space="preserve"> </w:t>
            </w:r>
            <w:r>
              <w:rPr>
                <w:sz w:val="20"/>
              </w:rPr>
              <w:t>and</w:t>
            </w:r>
            <w:r>
              <w:rPr>
                <w:spacing w:val="-4"/>
                <w:sz w:val="20"/>
              </w:rPr>
              <w:t xml:space="preserve"> </w:t>
            </w:r>
            <w:r>
              <w:rPr>
                <w:sz w:val="20"/>
              </w:rPr>
              <w:t>this</w:t>
            </w:r>
            <w:r>
              <w:rPr>
                <w:spacing w:val="-5"/>
                <w:sz w:val="20"/>
              </w:rPr>
              <w:t xml:space="preserve"> </w:t>
            </w:r>
            <w:r>
              <w:rPr>
                <w:sz w:val="20"/>
              </w:rPr>
              <w:t>reduces</w:t>
            </w:r>
            <w:r>
              <w:rPr>
                <w:spacing w:val="-4"/>
                <w:sz w:val="20"/>
              </w:rPr>
              <w:t xml:space="preserve"> </w:t>
            </w:r>
            <w:r>
              <w:rPr>
                <w:sz w:val="20"/>
              </w:rPr>
              <w:t>the</w:t>
            </w:r>
            <w:r>
              <w:rPr>
                <w:spacing w:val="-7"/>
                <w:sz w:val="20"/>
              </w:rPr>
              <w:t xml:space="preserve"> </w:t>
            </w:r>
            <w:r>
              <w:rPr>
                <w:sz w:val="20"/>
              </w:rPr>
              <w:t>ability</w:t>
            </w:r>
            <w:r>
              <w:rPr>
                <w:spacing w:val="-4"/>
                <w:sz w:val="20"/>
              </w:rPr>
              <w:t xml:space="preserve"> </w:t>
            </w:r>
            <w:r>
              <w:rPr>
                <w:sz w:val="20"/>
              </w:rPr>
              <w:t>to</w:t>
            </w:r>
            <w:r>
              <w:rPr>
                <w:spacing w:val="-6"/>
                <w:sz w:val="20"/>
              </w:rPr>
              <w:t xml:space="preserve"> </w:t>
            </w:r>
            <w:r>
              <w:rPr>
                <w:sz w:val="20"/>
              </w:rPr>
              <w:t>cool</w:t>
            </w:r>
            <w:r>
              <w:rPr>
                <w:spacing w:val="-5"/>
                <w:sz w:val="20"/>
              </w:rPr>
              <w:t xml:space="preserve"> </w:t>
            </w:r>
            <w:r>
              <w:rPr>
                <w:sz w:val="20"/>
              </w:rPr>
              <w:t>the</w:t>
            </w:r>
            <w:r>
              <w:rPr>
                <w:spacing w:val="-6"/>
                <w:sz w:val="20"/>
              </w:rPr>
              <w:t xml:space="preserve"> </w:t>
            </w:r>
            <w:r>
              <w:rPr>
                <w:spacing w:val="-4"/>
                <w:sz w:val="20"/>
              </w:rPr>
              <w:t>body</w:t>
            </w:r>
          </w:p>
          <w:p w14:paraId="25D0F778" w14:textId="77777777" w:rsidR="0060689A" w:rsidRDefault="0060689A" w:rsidP="0060689A">
            <w:pPr>
              <w:pStyle w:val="TableParagraph"/>
              <w:numPr>
                <w:ilvl w:val="0"/>
                <w:numId w:val="335"/>
              </w:numPr>
              <w:tabs>
                <w:tab w:val="left" w:pos="830"/>
                <w:tab w:val="left" w:pos="831"/>
              </w:tabs>
              <w:spacing w:before="0" w:line="255" w:lineRule="exact"/>
              <w:ind w:hanging="361"/>
              <w:rPr>
                <w:sz w:val="20"/>
              </w:rPr>
            </w:pPr>
            <w:r>
              <w:rPr>
                <w:sz w:val="20"/>
              </w:rPr>
              <w:t>Children</w:t>
            </w:r>
            <w:r>
              <w:rPr>
                <w:spacing w:val="-5"/>
                <w:sz w:val="20"/>
              </w:rPr>
              <w:t xml:space="preserve"> </w:t>
            </w:r>
            <w:r>
              <w:rPr>
                <w:sz w:val="20"/>
              </w:rPr>
              <w:t>are</w:t>
            </w:r>
            <w:r>
              <w:rPr>
                <w:spacing w:val="-6"/>
                <w:sz w:val="20"/>
              </w:rPr>
              <w:t xml:space="preserve"> </w:t>
            </w:r>
            <w:r>
              <w:rPr>
                <w:sz w:val="20"/>
              </w:rPr>
              <w:t>less</w:t>
            </w:r>
            <w:r>
              <w:rPr>
                <w:spacing w:val="-5"/>
                <w:sz w:val="20"/>
              </w:rPr>
              <w:t xml:space="preserve"> </w:t>
            </w:r>
            <w:r>
              <w:rPr>
                <w:sz w:val="20"/>
              </w:rPr>
              <w:t>likely</w:t>
            </w:r>
            <w:r>
              <w:rPr>
                <w:spacing w:val="-5"/>
                <w:sz w:val="20"/>
              </w:rPr>
              <w:t xml:space="preserve"> </w:t>
            </w:r>
            <w:r>
              <w:rPr>
                <w:sz w:val="20"/>
              </w:rPr>
              <w:t>to</w:t>
            </w:r>
            <w:r>
              <w:rPr>
                <w:spacing w:val="-5"/>
                <w:sz w:val="20"/>
              </w:rPr>
              <w:t xml:space="preserve"> </w:t>
            </w:r>
            <w:r>
              <w:rPr>
                <w:sz w:val="20"/>
              </w:rPr>
              <w:t>drink</w:t>
            </w:r>
            <w:r>
              <w:rPr>
                <w:spacing w:val="-5"/>
                <w:sz w:val="20"/>
              </w:rPr>
              <w:t xml:space="preserve"> </w:t>
            </w:r>
            <w:r>
              <w:rPr>
                <w:sz w:val="20"/>
              </w:rPr>
              <w:t>enough</w:t>
            </w:r>
            <w:r>
              <w:rPr>
                <w:spacing w:val="-5"/>
                <w:sz w:val="20"/>
              </w:rPr>
              <w:t xml:space="preserve"> </w:t>
            </w:r>
            <w:r>
              <w:rPr>
                <w:sz w:val="20"/>
              </w:rPr>
              <w:t>fluids</w:t>
            </w:r>
            <w:r>
              <w:rPr>
                <w:spacing w:val="-5"/>
                <w:sz w:val="20"/>
              </w:rPr>
              <w:t xml:space="preserve"> </w:t>
            </w:r>
            <w:r>
              <w:rPr>
                <w:sz w:val="20"/>
              </w:rPr>
              <w:t>to</w:t>
            </w:r>
            <w:r>
              <w:rPr>
                <w:spacing w:val="-5"/>
                <w:sz w:val="20"/>
              </w:rPr>
              <w:t xml:space="preserve"> </w:t>
            </w:r>
            <w:r>
              <w:rPr>
                <w:sz w:val="20"/>
              </w:rPr>
              <w:t>stay</w:t>
            </w:r>
            <w:r>
              <w:rPr>
                <w:spacing w:val="-5"/>
                <w:sz w:val="20"/>
              </w:rPr>
              <w:t xml:space="preserve"> </w:t>
            </w:r>
            <w:r>
              <w:rPr>
                <w:spacing w:val="-2"/>
                <w:sz w:val="20"/>
              </w:rPr>
              <w:t>hydrated</w:t>
            </w:r>
          </w:p>
          <w:p w14:paraId="5CB27322" w14:textId="77777777" w:rsidR="0060689A" w:rsidRDefault="0060689A" w:rsidP="00F76BE2">
            <w:pPr>
              <w:pStyle w:val="TableParagraph"/>
              <w:ind w:left="0"/>
              <w:rPr>
                <w:sz w:val="20"/>
              </w:rPr>
            </w:pPr>
          </w:p>
          <w:p w14:paraId="44F7D690" w14:textId="77777777" w:rsidR="0060689A" w:rsidRDefault="0060689A" w:rsidP="00F76BE2">
            <w:pPr>
              <w:pStyle w:val="TableParagraph"/>
              <w:spacing w:before="0"/>
              <w:ind w:left="110" w:right="278"/>
              <w:jc w:val="both"/>
              <w:rPr>
                <w:sz w:val="20"/>
              </w:rPr>
            </w:pPr>
            <w:r>
              <w:rPr>
                <w:sz w:val="20"/>
              </w:rPr>
              <w:t>The</w:t>
            </w:r>
            <w:r>
              <w:rPr>
                <w:spacing w:val="-4"/>
                <w:sz w:val="20"/>
              </w:rPr>
              <w:t xml:space="preserve"> </w:t>
            </w:r>
            <w:r>
              <w:rPr>
                <w:sz w:val="20"/>
              </w:rPr>
              <w:t>impact</w:t>
            </w:r>
            <w:r>
              <w:rPr>
                <w:spacing w:val="-3"/>
                <w:sz w:val="20"/>
              </w:rPr>
              <w:t xml:space="preserve"> </w:t>
            </w:r>
            <w:r>
              <w:rPr>
                <w:sz w:val="20"/>
              </w:rPr>
              <w:t>of</w:t>
            </w:r>
            <w:r>
              <w:rPr>
                <w:spacing w:val="-4"/>
                <w:sz w:val="20"/>
              </w:rPr>
              <w:t xml:space="preserve"> </w:t>
            </w:r>
            <w:r>
              <w:rPr>
                <w:sz w:val="20"/>
              </w:rPr>
              <w:t>heat</w:t>
            </w:r>
            <w:r>
              <w:rPr>
                <w:spacing w:val="-3"/>
                <w:sz w:val="20"/>
              </w:rPr>
              <w:t xml:space="preserve"> </w:t>
            </w:r>
            <w:r>
              <w:rPr>
                <w:sz w:val="20"/>
              </w:rPr>
              <w:t>and</w:t>
            </w:r>
            <w:r>
              <w:rPr>
                <w:spacing w:val="-2"/>
                <w:sz w:val="20"/>
              </w:rPr>
              <w:t xml:space="preserve"> </w:t>
            </w:r>
            <w:r>
              <w:rPr>
                <w:sz w:val="20"/>
              </w:rPr>
              <w:t>humidity</w:t>
            </w:r>
            <w:r>
              <w:rPr>
                <w:spacing w:val="-2"/>
                <w:sz w:val="20"/>
              </w:rPr>
              <w:t xml:space="preserve"> </w:t>
            </w:r>
            <w:r>
              <w:rPr>
                <w:sz w:val="20"/>
              </w:rPr>
              <w:t>is</w:t>
            </w:r>
            <w:r>
              <w:rPr>
                <w:spacing w:val="-2"/>
                <w:sz w:val="20"/>
              </w:rPr>
              <w:t xml:space="preserve"> </w:t>
            </w:r>
            <w:r>
              <w:rPr>
                <w:sz w:val="20"/>
              </w:rPr>
              <w:t>measured</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Heat</w:t>
            </w:r>
            <w:r>
              <w:rPr>
                <w:spacing w:val="-3"/>
                <w:sz w:val="20"/>
              </w:rPr>
              <w:t xml:space="preserve"> </w:t>
            </w:r>
            <w:r>
              <w:rPr>
                <w:sz w:val="20"/>
              </w:rPr>
              <w:t>Index</w:t>
            </w:r>
            <w:r>
              <w:rPr>
                <w:spacing w:val="-3"/>
                <w:sz w:val="20"/>
              </w:rPr>
              <w:t xml:space="preserve"> </w:t>
            </w:r>
            <w:r>
              <w:rPr>
                <w:sz w:val="20"/>
              </w:rPr>
              <w:t>(colored</w:t>
            </w:r>
            <w:r>
              <w:rPr>
                <w:spacing w:val="-2"/>
                <w:sz w:val="20"/>
              </w:rPr>
              <w:t xml:space="preserve"> </w:t>
            </w:r>
            <w:r>
              <w:rPr>
                <w:sz w:val="20"/>
              </w:rPr>
              <w:t>chart),</w:t>
            </w:r>
            <w:r>
              <w:rPr>
                <w:spacing w:val="-2"/>
                <w:sz w:val="20"/>
              </w:rPr>
              <w:t xml:space="preserve"> </w:t>
            </w:r>
            <w:r>
              <w:rPr>
                <w:sz w:val="20"/>
              </w:rPr>
              <w:t>which</w:t>
            </w:r>
            <w:r>
              <w:rPr>
                <w:spacing w:val="-2"/>
                <w:sz w:val="20"/>
              </w:rPr>
              <w:t xml:space="preserve"> </w:t>
            </w:r>
            <w:r>
              <w:rPr>
                <w:sz w:val="20"/>
              </w:rPr>
              <w:t>provides</w:t>
            </w:r>
            <w:r>
              <w:rPr>
                <w:spacing w:val="-2"/>
                <w:sz w:val="20"/>
              </w:rPr>
              <w:t xml:space="preserve"> </w:t>
            </w:r>
            <w:r>
              <w:rPr>
                <w:sz w:val="20"/>
              </w:rPr>
              <w:t>a</w:t>
            </w:r>
            <w:r>
              <w:rPr>
                <w:spacing w:val="-3"/>
                <w:sz w:val="20"/>
              </w:rPr>
              <w:t xml:space="preserve"> </w:t>
            </w:r>
            <w:r>
              <w:rPr>
                <w:sz w:val="20"/>
              </w:rPr>
              <w:t>measurement</w:t>
            </w:r>
            <w:r>
              <w:rPr>
                <w:spacing w:val="-3"/>
                <w:sz w:val="20"/>
              </w:rPr>
              <w:t xml:space="preserve"> </w:t>
            </w:r>
            <w:r>
              <w:rPr>
                <w:sz w:val="20"/>
              </w:rPr>
              <w:t>of</w:t>
            </w:r>
            <w:r>
              <w:rPr>
                <w:spacing w:val="-4"/>
                <w:sz w:val="20"/>
              </w:rPr>
              <w:t xml:space="preserve"> </w:t>
            </w:r>
            <w:r>
              <w:rPr>
                <w:sz w:val="20"/>
              </w:rPr>
              <w:t>what weather conditions feel like</w:t>
            </w:r>
            <w:r>
              <w:rPr>
                <w:spacing w:val="-1"/>
                <w:sz w:val="20"/>
              </w:rPr>
              <w:t xml:space="preserve"> </w:t>
            </w:r>
            <w:r>
              <w:rPr>
                <w:sz w:val="20"/>
              </w:rPr>
              <w:t>in the</w:t>
            </w:r>
            <w:r>
              <w:rPr>
                <w:spacing w:val="-1"/>
                <w:sz w:val="20"/>
              </w:rPr>
              <w:t xml:space="preserve"> </w:t>
            </w:r>
            <w:r>
              <w:rPr>
                <w:sz w:val="20"/>
              </w:rPr>
              <w:t>shade. Exposure</w:t>
            </w:r>
            <w:r>
              <w:rPr>
                <w:spacing w:val="-1"/>
                <w:sz w:val="20"/>
              </w:rPr>
              <w:t xml:space="preserve"> </w:t>
            </w:r>
            <w:r>
              <w:rPr>
                <w:sz w:val="20"/>
              </w:rPr>
              <w:t>to the</w:t>
            </w:r>
            <w:r>
              <w:rPr>
                <w:spacing w:val="-1"/>
                <w:sz w:val="20"/>
              </w:rPr>
              <w:t xml:space="preserve"> </w:t>
            </w:r>
            <w:r>
              <w:rPr>
                <w:sz w:val="20"/>
              </w:rPr>
              <w:t>full sun</w:t>
            </w:r>
            <w:r>
              <w:rPr>
                <w:spacing w:val="-2"/>
                <w:sz w:val="20"/>
              </w:rPr>
              <w:t xml:space="preserve"> </w:t>
            </w:r>
            <w:r>
              <w:rPr>
                <w:sz w:val="20"/>
              </w:rPr>
              <w:t>can increase</w:t>
            </w:r>
            <w:r>
              <w:rPr>
                <w:spacing w:val="-1"/>
                <w:sz w:val="20"/>
              </w:rPr>
              <w:t xml:space="preserve"> </w:t>
            </w:r>
            <w:r>
              <w:rPr>
                <w:sz w:val="20"/>
              </w:rPr>
              <w:t>the</w:t>
            </w:r>
            <w:r>
              <w:rPr>
                <w:spacing w:val="-1"/>
                <w:sz w:val="20"/>
              </w:rPr>
              <w:t xml:space="preserve"> </w:t>
            </w:r>
            <w:r>
              <w:rPr>
                <w:sz w:val="20"/>
              </w:rPr>
              <w:t>heat index by up to 15 degrees F. Check the</w:t>
            </w:r>
            <w:r>
              <w:rPr>
                <w:spacing w:val="-1"/>
                <w:sz w:val="20"/>
              </w:rPr>
              <w:t xml:space="preserve"> </w:t>
            </w:r>
            <w:r>
              <w:rPr>
                <w:sz w:val="20"/>
              </w:rPr>
              <w:t xml:space="preserve">daily Heat Index for your area at </w:t>
            </w:r>
            <w:hyperlink r:id="rId188">
              <w:r>
                <w:rPr>
                  <w:sz w:val="20"/>
                </w:rPr>
                <w:t>www.weather.gov.</w:t>
              </w:r>
            </w:hyperlink>
          </w:p>
          <w:p w14:paraId="72EF2BC6" w14:textId="77777777" w:rsidR="0060689A" w:rsidRDefault="0060689A" w:rsidP="00F76BE2">
            <w:pPr>
              <w:pStyle w:val="TableParagraph"/>
              <w:spacing w:before="0"/>
              <w:ind w:left="110" w:right="674"/>
              <w:jc w:val="both"/>
              <w:rPr>
                <w:b/>
                <w:sz w:val="20"/>
              </w:rPr>
            </w:pPr>
            <w:r>
              <w:rPr>
                <w:b/>
                <w:sz w:val="20"/>
              </w:rPr>
              <w:t>Licensing</w:t>
            </w:r>
            <w:r>
              <w:rPr>
                <w:b/>
                <w:spacing w:val="-3"/>
                <w:sz w:val="20"/>
              </w:rPr>
              <w:t xml:space="preserve"> </w:t>
            </w:r>
            <w:r>
              <w:rPr>
                <w:b/>
                <w:sz w:val="20"/>
              </w:rPr>
              <w:t>regulations</w:t>
            </w:r>
            <w:r>
              <w:rPr>
                <w:b/>
                <w:spacing w:val="-3"/>
                <w:sz w:val="20"/>
              </w:rPr>
              <w:t xml:space="preserve"> </w:t>
            </w:r>
            <w:r>
              <w:rPr>
                <w:b/>
                <w:sz w:val="20"/>
              </w:rPr>
              <w:t>for</w:t>
            </w:r>
            <w:r>
              <w:rPr>
                <w:b/>
                <w:spacing w:val="-2"/>
                <w:sz w:val="20"/>
              </w:rPr>
              <w:t xml:space="preserve"> </w:t>
            </w:r>
            <w:r>
              <w:rPr>
                <w:b/>
                <w:sz w:val="20"/>
              </w:rPr>
              <w:t>child</w:t>
            </w:r>
            <w:r>
              <w:rPr>
                <w:b/>
                <w:spacing w:val="-2"/>
                <w:sz w:val="20"/>
              </w:rPr>
              <w:t xml:space="preserve"> </w:t>
            </w:r>
            <w:r>
              <w:rPr>
                <w:b/>
                <w:sz w:val="20"/>
              </w:rPr>
              <w:t>care</w:t>
            </w:r>
            <w:r>
              <w:rPr>
                <w:b/>
                <w:spacing w:val="-3"/>
                <w:sz w:val="20"/>
              </w:rPr>
              <w:t xml:space="preserve"> </w:t>
            </w:r>
            <w:r>
              <w:rPr>
                <w:b/>
                <w:sz w:val="20"/>
              </w:rPr>
              <w:t>centers</w:t>
            </w:r>
            <w:r>
              <w:rPr>
                <w:b/>
                <w:spacing w:val="-3"/>
                <w:sz w:val="20"/>
              </w:rPr>
              <w:t xml:space="preserve"> </w:t>
            </w:r>
            <w:r>
              <w:rPr>
                <w:b/>
                <w:sz w:val="20"/>
              </w:rPr>
              <w:t>require</w:t>
            </w:r>
            <w:r>
              <w:rPr>
                <w:b/>
                <w:spacing w:val="-3"/>
                <w:sz w:val="20"/>
              </w:rPr>
              <w:t xml:space="preserve"> </w:t>
            </w:r>
            <w:r>
              <w:rPr>
                <w:b/>
                <w:sz w:val="20"/>
              </w:rPr>
              <w:t>that</w:t>
            </w:r>
            <w:r>
              <w:rPr>
                <w:b/>
                <w:spacing w:val="-4"/>
                <w:sz w:val="20"/>
              </w:rPr>
              <w:t xml:space="preserve"> </w:t>
            </w:r>
            <w:r>
              <w:rPr>
                <w:b/>
                <w:sz w:val="20"/>
              </w:rPr>
              <w:t>measures</w:t>
            </w:r>
            <w:r>
              <w:rPr>
                <w:b/>
                <w:spacing w:val="-3"/>
                <w:sz w:val="20"/>
              </w:rPr>
              <w:t xml:space="preserve"> </w:t>
            </w:r>
            <w:r>
              <w:rPr>
                <w:b/>
                <w:sz w:val="20"/>
              </w:rPr>
              <w:t>be</w:t>
            </w:r>
            <w:r>
              <w:rPr>
                <w:b/>
                <w:spacing w:val="-3"/>
                <w:sz w:val="20"/>
              </w:rPr>
              <w:t xml:space="preserve"> </w:t>
            </w:r>
            <w:r>
              <w:rPr>
                <w:b/>
                <w:sz w:val="20"/>
              </w:rPr>
              <w:t>taken</w:t>
            </w:r>
            <w:r>
              <w:rPr>
                <w:b/>
                <w:spacing w:val="-2"/>
                <w:sz w:val="20"/>
              </w:rPr>
              <w:t xml:space="preserve"> </w:t>
            </w:r>
            <w:r>
              <w:rPr>
                <w:b/>
                <w:sz w:val="20"/>
              </w:rPr>
              <w:t>to</w:t>
            </w:r>
            <w:r>
              <w:rPr>
                <w:b/>
                <w:spacing w:val="-2"/>
                <w:sz w:val="20"/>
              </w:rPr>
              <w:t xml:space="preserve"> </w:t>
            </w:r>
            <w:r>
              <w:rPr>
                <w:b/>
                <w:sz w:val="20"/>
              </w:rPr>
              <w:t>cool</w:t>
            </w:r>
            <w:r>
              <w:rPr>
                <w:b/>
                <w:spacing w:val="-3"/>
                <w:sz w:val="20"/>
              </w:rPr>
              <w:t xml:space="preserve"> </w:t>
            </w:r>
            <w:r>
              <w:rPr>
                <w:b/>
                <w:sz w:val="20"/>
              </w:rPr>
              <w:t>children</w:t>
            </w:r>
            <w:r>
              <w:rPr>
                <w:b/>
                <w:spacing w:val="-2"/>
                <w:sz w:val="20"/>
              </w:rPr>
              <w:t xml:space="preserve"> </w:t>
            </w:r>
            <w:r>
              <w:rPr>
                <w:b/>
                <w:sz w:val="20"/>
              </w:rPr>
              <w:t>when</w:t>
            </w:r>
            <w:r>
              <w:rPr>
                <w:b/>
                <w:spacing w:val="-2"/>
                <w:sz w:val="20"/>
              </w:rPr>
              <w:t xml:space="preserve"> </w:t>
            </w:r>
            <w:r>
              <w:rPr>
                <w:b/>
                <w:sz w:val="20"/>
              </w:rPr>
              <w:t>the</w:t>
            </w:r>
            <w:r>
              <w:rPr>
                <w:b/>
                <w:spacing w:val="-3"/>
                <w:sz w:val="20"/>
              </w:rPr>
              <w:t xml:space="preserve"> </w:t>
            </w:r>
            <w:r>
              <w:rPr>
                <w:b/>
                <w:sz w:val="20"/>
              </w:rPr>
              <w:t>indoor</w:t>
            </w:r>
            <w:r>
              <w:rPr>
                <w:b/>
                <w:spacing w:val="-3"/>
                <w:sz w:val="20"/>
              </w:rPr>
              <w:t xml:space="preserve"> </w:t>
            </w:r>
            <w:r>
              <w:rPr>
                <w:b/>
                <w:sz w:val="20"/>
              </w:rPr>
              <w:t>temperature exceeds 82°F.</w:t>
            </w:r>
          </w:p>
          <w:p w14:paraId="5C6F467C" w14:textId="77777777" w:rsidR="0060689A" w:rsidRDefault="0060689A" w:rsidP="00F76BE2">
            <w:pPr>
              <w:pStyle w:val="TableParagraph"/>
              <w:spacing w:before="0" w:line="243" w:lineRule="exact"/>
              <w:ind w:left="110"/>
              <w:jc w:val="both"/>
              <w:rPr>
                <w:b/>
                <w:sz w:val="20"/>
              </w:rPr>
            </w:pPr>
            <w:r>
              <w:rPr>
                <w:b/>
                <w:sz w:val="20"/>
              </w:rPr>
              <w:t>Tips</w:t>
            </w:r>
            <w:r>
              <w:rPr>
                <w:b/>
                <w:spacing w:val="-5"/>
                <w:sz w:val="20"/>
              </w:rPr>
              <w:t xml:space="preserve"> </w:t>
            </w:r>
            <w:r>
              <w:rPr>
                <w:b/>
                <w:sz w:val="20"/>
              </w:rPr>
              <w:t>for</w:t>
            </w:r>
            <w:r>
              <w:rPr>
                <w:b/>
                <w:spacing w:val="-3"/>
                <w:sz w:val="20"/>
              </w:rPr>
              <w:t xml:space="preserve"> </w:t>
            </w:r>
            <w:r>
              <w:rPr>
                <w:b/>
                <w:sz w:val="20"/>
              </w:rPr>
              <w:t>keeping</w:t>
            </w:r>
            <w:r>
              <w:rPr>
                <w:b/>
                <w:spacing w:val="-5"/>
                <w:sz w:val="20"/>
              </w:rPr>
              <w:t xml:space="preserve"> </w:t>
            </w:r>
            <w:r>
              <w:rPr>
                <w:b/>
                <w:sz w:val="20"/>
              </w:rPr>
              <w:t>children</w:t>
            </w:r>
            <w:r>
              <w:rPr>
                <w:b/>
                <w:spacing w:val="-3"/>
                <w:sz w:val="20"/>
              </w:rPr>
              <w:t xml:space="preserve"> </w:t>
            </w:r>
            <w:r>
              <w:rPr>
                <w:b/>
                <w:sz w:val="20"/>
              </w:rPr>
              <w:t>safe</w:t>
            </w:r>
            <w:r>
              <w:rPr>
                <w:b/>
                <w:spacing w:val="-4"/>
                <w:sz w:val="20"/>
              </w:rPr>
              <w:t xml:space="preserve"> </w:t>
            </w:r>
            <w:r>
              <w:rPr>
                <w:b/>
                <w:sz w:val="20"/>
              </w:rPr>
              <w:t>in</w:t>
            </w:r>
            <w:r>
              <w:rPr>
                <w:b/>
                <w:spacing w:val="-3"/>
                <w:sz w:val="20"/>
              </w:rPr>
              <w:t xml:space="preserve"> </w:t>
            </w:r>
            <w:r>
              <w:rPr>
                <w:b/>
                <w:sz w:val="20"/>
              </w:rPr>
              <w:t>hot</w:t>
            </w:r>
            <w:r>
              <w:rPr>
                <w:b/>
                <w:spacing w:val="-4"/>
                <w:sz w:val="20"/>
              </w:rPr>
              <w:t xml:space="preserve"> </w:t>
            </w:r>
            <w:r>
              <w:rPr>
                <w:b/>
                <w:spacing w:val="-2"/>
                <w:sz w:val="20"/>
              </w:rPr>
              <w:t>weather:</w:t>
            </w:r>
          </w:p>
          <w:p w14:paraId="33EFF11E" w14:textId="77777777" w:rsidR="0060689A" w:rsidRDefault="0060689A" w:rsidP="0060689A">
            <w:pPr>
              <w:pStyle w:val="TableParagraph"/>
              <w:numPr>
                <w:ilvl w:val="1"/>
                <w:numId w:val="335"/>
              </w:numPr>
              <w:tabs>
                <w:tab w:val="left" w:pos="1551"/>
              </w:tabs>
              <w:spacing w:before="0" w:line="240" w:lineRule="auto"/>
              <w:ind w:right="323"/>
              <w:rPr>
                <w:sz w:val="20"/>
              </w:rPr>
            </w:pPr>
            <w:r>
              <w:rPr>
                <w:sz w:val="20"/>
              </w:rPr>
              <w:t>Check</w:t>
            </w:r>
            <w:r>
              <w:rPr>
                <w:spacing w:val="-1"/>
                <w:sz w:val="20"/>
              </w:rPr>
              <w:t xml:space="preserve"> </w:t>
            </w:r>
            <w:r>
              <w:rPr>
                <w:sz w:val="20"/>
              </w:rPr>
              <w:t>the</w:t>
            </w:r>
            <w:r>
              <w:rPr>
                <w:spacing w:val="-3"/>
                <w:sz w:val="20"/>
              </w:rPr>
              <w:t xml:space="preserve"> </w:t>
            </w:r>
            <w:r>
              <w:rPr>
                <w:sz w:val="20"/>
              </w:rPr>
              <w:t>Heat</w:t>
            </w:r>
            <w:r>
              <w:rPr>
                <w:spacing w:val="-2"/>
                <w:sz w:val="20"/>
              </w:rPr>
              <w:t xml:space="preserve"> </w:t>
            </w:r>
            <w:r>
              <w:rPr>
                <w:sz w:val="20"/>
              </w:rPr>
              <w:t>Index</w:t>
            </w:r>
            <w:r>
              <w:rPr>
                <w:spacing w:val="-2"/>
                <w:sz w:val="20"/>
              </w:rPr>
              <w:t xml:space="preserve"> </w:t>
            </w:r>
            <w:r>
              <w:rPr>
                <w:sz w:val="20"/>
              </w:rPr>
              <w:t>Chart</w:t>
            </w:r>
            <w:r>
              <w:rPr>
                <w:spacing w:val="-2"/>
                <w:sz w:val="20"/>
              </w:rPr>
              <w:t xml:space="preserve"> </w:t>
            </w:r>
            <w:r>
              <w:rPr>
                <w:sz w:val="20"/>
              </w:rPr>
              <w:t>before</w:t>
            </w:r>
            <w:r>
              <w:rPr>
                <w:spacing w:val="-3"/>
                <w:sz w:val="20"/>
              </w:rPr>
              <w:t xml:space="preserve"> </w:t>
            </w:r>
            <w:r>
              <w:rPr>
                <w:sz w:val="20"/>
              </w:rPr>
              <w:t>children</w:t>
            </w:r>
            <w:r>
              <w:rPr>
                <w:spacing w:val="-1"/>
                <w:sz w:val="20"/>
              </w:rPr>
              <w:t xml:space="preserve"> </w:t>
            </w:r>
            <w:r>
              <w:rPr>
                <w:sz w:val="20"/>
              </w:rPr>
              <w:t>go</w:t>
            </w:r>
            <w:r>
              <w:rPr>
                <w:spacing w:val="-2"/>
                <w:sz w:val="20"/>
              </w:rPr>
              <w:t xml:space="preserve"> </w:t>
            </w:r>
            <w:r>
              <w:rPr>
                <w:sz w:val="20"/>
              </w:rPr>
              <w:t>out</w:t>
            </w:r>
            <w:r>
              <w:rPr>
                <w:spacing w:val="-2"/>
                <w:sz w:val="20"/>
              </w:rPr>
              <w:t xml:space="preserve"> </w:t>
            </w:r>
            <w:r>
              <w:rPr>
                <w:sz w:val="20"/>
              </w:rPr>
              <w:t>to</w:t>
            </w:r>
            <w:r>
              <w:rPr>
                <w:spacing w:val="-2"/>
                <w:sz w:val="20"/>
              </w:rPr>
              <w:t xml:space="preserve"> </w:t>
            </w:r>
            <w:r>
              <w:rPr>
                <w:sz w:val="20"/>
              </w:rPr>
              <w:t>play.</w:t>
            </w:r>
            <w:r>
              <w:rPr>
                <w:spacing w:val="-2"/>
                <w:sz w:val="20"/>
              </w:rPr>
              <w:t xml:space="preserve"> </w:t>
            </w:r>
            <w:r>
              <w:rPr>
                <w:sz w:val="20"/>
              </w:rPr>
              <w:t>If</w:t>
            </w:r>
            <w:r>
              <w:rPr>
                <w:spacing w:val="-3"/>
                <w:sz w:val="20"/>
              </w:rPr>
              <w:t xml:space="preserve"> </w:t>
            </w:r>
            <w:r>
              <w:rPr>
                <w:sz w:val="20"/>
              </w:rPr>
              <w:t>the</w:t>
            </w:r>
            <w:r>
              <w:rPr>
                <w:spacing w:val="-3"/>
                <w:sz w:val="20"/>
              </w:rPr>
              <w:t xml:space="preserve"> </w:t>
            </w:r>
            <w:r>
              <w:rPr>
                <w:sz w:val="20"/>
              </w:rPr>
              <w:t>Heat</w:t>
            </w:r>
            <w:r>
              <w:rPr>
                <w:spacing w:val="-2"/>
                <w:sz w:val="20"/>
              </w:rPr>
              <w:t xml:space="preserve"> </w:t>
            </w:r>
            <w:r>
              <w:rPr>
                <w:sz w:val="20"/>
              </w:rPr>
              <w:t>Index</w:t>
            </w:r>
            <w:r>
              <w:rPr>
                <w:spacing w:val="-2"/>
                <w:sz w:val="20"/>
              </w:rPr>
              <w:t xml:space="preserve"> </w:t>
            </w:r>
            <w:r>
              <w:rPr>
                <w:sz w:val="20"/>
              </w:rPr>
              <w:t>is</w:t>
            </w:r>
            <w:r>
              <w:rPr>
                <w:spacing w:val="-1"/>
                <w:sz w:val="20"/>
              </w:rPr>
              <w:t xml:space="preserve"> </w:t>
            </w:r>
            <w:r>
              <w:rPr>
                <w:sz w:val="20"/>
              </w:rPr>
              <w:t>90</w:t>
            </w:r>
            <w:r>
              <w:rPr>
                <w:spacing w:val="-2"/>
                <w:sz w:val="20"/>
              </w:rPr>
              <w:t xml:space="preserve"> </w:t>
            </w:r>
            <w:r>
              <w:rPr>
                <w:sz w:val="20"/>
              </w:rPr>
              <w:t>or</w:t>
            </w:r>
            <w:r>
              <w:rPr>
                <w:spacing w:val="-2"/>
                <w:sz w:val="20"/>
              </w:rPr>
              <w:t xml:space="preserve"> </w:t>
            </w:r>
            <w:r>
              <w:rPr>
                <w:sz w:val="20"/>
              </w:rPr>
              <w:t>above</w:t>
            </w:r>
            <w:r>
              <w:rPr>
                <w:spacing w:val="-3"/>
                <w:sz w:val="20"/>
              </w:rPr>
              <w:t xml:space="preserve"> </w:t>
            </w:r>
            <w:r>
              <w:rPr>
                <w:sz w:val="20"/>
              </w:rPr>
              <w:t>(</w:t>
            </w:r>
            <w:r>
              <w:rPr>
                <w:b/>
                <w:sz w:val="20"/>
              </w:rPr>
              <w:t>the</w:t>
            </w:r>
            <w:r>
              <w:rPr>
                <w:b/>
                <w:spacing w:val="-1"/>
                <w:sz w:val="20"/>
              </w:rPr>
              <w:t xml:space="preserve"> </w:t>
            </w:r>
            <w:r>
              <w:rPr>
                <w:b/>
                <w:color w:val="FFC000"/>
                <w:sz w:val="20"/>
              </w:rPr>
              <w:t>yellow</w:t>
            </w:r>
            <w:r>
              <w:rPr>
                <w:b/>
                <w:color w:val="FFC000"/>
                <w:spacing w:val="-2"/>
                <w:sz w:val="20"/>
              </w:rPr>
              <w:t xml:space="preserve"> </w:t>
            </w:r>
            <w:r>
              <w:rPr>
                <w:b/>
                <w:sz w:val="20"/>
              </w:rPr>
              <w:t>and</w:t>
            </w:r>
            <w:r>
              <w:rPr>
                <w:b/>
                <w:spacing w:val="-1"/>
                <w:sz w:val="20"/>
              </w:rPr>
              <w:t xml:space="preserve"> </w:t>
            </w:r>
            <w:r>
              <w:rPr>
                <w:b/>
                <w:color w:val="FF0000"/>
                <w:sz w:val="20"/>
              </w:rPr>
              <w:t xml:space="preserve">red </w:t>
            </w:r>
            <w:r>
              <w:rPr>
                <w:b/>
                <w:sz w:val="20"/>
              </w:rPr>
              <w:t>zones on the Heat Index Chart</w:t>
            </w:r>
            <w:r>
              <w:rPr>
                <w:sz w:val="20"/>
              </w:rPr>
              <w:t>), select indoor activities.</w:t>
            </w:r>
          </w:p>
          <w:p w14:paraId="1701DF39" w14:textId="77777777" w:rsidR="0060689A" w:rsidRDefault="0060689A" w:rsidP="0060689A">
            <w:pPr>
              <w:pStyle w:val="TableParagraph"/>
              <w:numPr>
                <w:ilvl w:val="1"/>
                <w:numId w:val="335"/>
              </w:numPr>
              <w:tabs>
                <w:tab w:val="left" w:pos="1552"/>
              </w:tabs>
              <w:spacing w:before="2" w:line="243" w:lineRule="exact"/>
              <w:ind w:left="1551" w:hanging="362"/>
              <w:rPr>
                <w:sz w:val="20"/>
              </w:rPr>
            </w:pPr>
            <w:r>
              <w:rPr>
                <w:sz w:val="20"/>
              </w:rPr>
              <w:t>Stay</w:t>
            </w:r>
            <w:r>
              <w:rPr>
                <w:spacing w:val="-5"/>
                <w:sz w:val="20"/>
              </w:rPr>
              <w:t xml:space="preserve"> </w:t>
            </w:r>
            <w:r>
              <w:rPr>
                <w:sz w:val="20"/>
              </w:rPr>
              <w:t>indoors</w:t>
            </w:r>
            <w:r>
              <w:rPr>
                <w:spacing w:val="-4"/>
                <w:sz w:val="20"/>
              </w:rPr>
              <w:t xml:space="preserve"> </w:t>
            </w:r>
            <w:r>
              <w:rPr>
                <w:sz w:val="20"/>
              </w:rPr>
              <w:t>during</w:t>
            </w:r>
            <w:r>
              <w:rPr>
                <w:spacing w:val="-6"/>
                <w:sz w:val="20"/>
              </w:rPr>
              <w:t xml:space="preserve"> </w:t>
            </w:r>
            <w:r>
              <w:rPr>
                <w:sz w:val="20"/>
              </w:rPr>
              <w:t>the</w:t>
            </w:r>
            <w:r>
              <w:rPr>
                <w:spacing w:val="-6"/>
                <w:sz w:val="20"/>
              </w:rPr>
              <w:t xml:space="preserve"> </w:t>
            </w:r>
            <w:r>
              <w:rPr>
                <w:sz w:val="20"/>
              </w:rPr>
              <w:t>hottest</w:t>
            </w:r>
            <w:r>
              <w:rPr>
                <w:spacing w:val="-5"/>
                <w:sz w:val="20"/>
              </w:rPr>
              <w:t xml:space="preserve"> </w:t>
            </w:r>
            <w:r>
              <w:rPr>
                <w:sz w:val="20"/>
              </w:rPr>
              <w:t>time</w:t>
            </w:r>
            <w:r>
              <w:rPr>
                <w:spacing w:val="-7"/>
                <w:sz w:val="20"/>
              </w:rPr>
              <w:t xml:space="preserve"> </w:t>
            </w:r>
            <w:r>
              <w:rPr>
                <w:sz w:val="20"/>
              </w:rPr>
              <w:t>of</w:t>
            </w:r>
            <w:r>
              <w:rPr>
                <w:spacing w:val="-6"/>
                <w:sz w:val="20"/>
              </w:rPr>
              <w:t xml:space="preserve"> </w:t>
            </w:r>
            <w:r>
              <w:rPr>
                <w:sz w:val="20"/>
              </w:rPr>
              <w:t>day</w:t>
            </w:r>
            <w:r>
              <w:rPr>
                <w:spacing w:val="-4"/>
                <w:sz w:val="20"/>
              </w:rPr>
              <w:t xml:space="preserve"> </w:t>
            </w:r>
            <w:r>
              <w:rPr>
                <w:sz w:val="20"/>
              </w:rPr>
              <w:t>between</w:t>
            </w:r>
            <w:r>
              <w:rPr>
                <w:spacing w:val="-5"/>
                <w:sz w:val="20"/>
              </w:rPr>
              <w:t xml:space="preserve"> </w:t>
            </w:r>
            <w:r>
              <w:rPr>
                <w:sz w:val="20"/>
              </w:rPr>
              <w:t>10am</w:t>
            </w:r>
            <w:r>
              <w:rPr>
                <w:spacing w:val="-4"/>
                <w:sz w:val="20"/>
              </w:rPr>
              <w:t xml:space="preserve"> </w:t>
            </w:r>
            <w:r>
              <w:rPr>
                <w:sz w:val="20"/>
              </w:rPr>
              <w:t>and</w:t>
            </w:r>
            <w:r>
              <w:rPr>
                <w:spacing w:val="-4"/>
                <w:sz w:val="20"/>
              </w:rPr>
              <w:t xml:space="preserve"> 4pm.</w:t>
            </w:r>
          </w:p>
          <w:p w14:paraId="3DDD4095" w14:textId="77777777" w:rsidR="0060689A" w:rsidRDefault="0060689A" w:rsidP="0060689A">
            <w:pPr>
              <w:pStyle w:val="TableParagraph"/>
              <w:numPr>
                <w:ilvl w:val="1"/>
                <w:numId w:val="335"/>
              </w:numPr>
              <w:tabs>
                <w:tab w:val="left" w:pos="1552"/>
              </w:tabs>
              <w:spacing w:before="0" w:line="243" w:lineRule="exact"/>
              <w:ind w:left="1551"/>
              <w:rPr>
                <w:sz w:val="20"/>
              </w:rPr>
            </w:pPr>
            <w:r>
              <w:rPr>
                <w:sz w:val="20"/>
              </w:rPr>
              <w:t>Encourage</w:t>
            </w:r>
            <w:r>
              <w:rPr>
                <w:spacing w:val="-9"/>
                <w:sz w:val="20"/>
              </w:rPr>
              <w:t xml:space="preserve"> </w:t>
            </w:r>
            <w:r>
              <w:rPr>
                <w:sz w:val="20"/>
              </w:rPr>
              <w:t>children</w:t>
            </w:r>
            <w:r>
              <w:rPr>
                <w:spacing w:val="-6"/>
                <w:sz w:val="20"/>
              </w:rPr>
              <w:t xml:space="preserve"> </w:t>
            </w:r>
            <w:r>
              <w:rPr>
                <w:sz w:val="20"/>
              </w:rPr>
              <w:t>to</w:t>
            </w:r>
            <w:r>
              <w:rPr>
                <w:spacing w:val="-8"/>
                <w:sz w:val="20"/>
              </w:rPr>
              <w:t xml:space="preserve"> </w:t>
            </w:r>
            <w:r>
              <w:rPr>
                <w:sz w:val="20"/>
              </w:rPr>
              <w:t>drink</w:t>
            </w:r>
            <w:r>
              <w:rPr>
                <w:spacing w:val="-7"/>
                <w:sz w:val="20"/>
              </w:rPr>
              <w:t xml:space="preserve"> </w:t>
            </w:r>
            <w:r>
              <w:rPr>
                <w:sz w:val="20"/>
              </w:rPr>
              <w:t>plenty</w:t>
            </w:r>
            <w:r>
              <w:rPr>
                <w:spacing w:val="-7"/>
                <w:sz w:val="20"/>
              </w:rPr>
              <w:t xml:space="preserve"> </w:t>
            </w:r>
            <w:r>
              <w:rPr>
                <w:sz w:val="20"/>
              </w:rPr>
              <w:t>of</w:t>
            </w:r>
            <w:r>
              <w:rPr>
                <w:spacing w:val="-8"/>
                <w:sz w:val="20"/>
              </w:rPr>
              <w:t xml:space="preserve"> </w:t>
            </w:r>
            <w:r>
              <w:rPr>
                <w:sz w:val="20"/>
              </w:rPr>
              <w:t>fluids</w:t>
            </w:r>
            <w:r>
              <w:rPr>
                <w:spacing w:val="-6"/>
                <w:sz w:val="20"/>
              </w:rPr>
              <w:t xml:space="preserve"> </w:t>
            </w:r>
            <w:r>
              <w:rPr>
                <w:sz w:val="20"/>
              </w:rPr>
              <w:t>without</w:t>
            </w:r>
            <w:r>
              <w:rPr>
                <w:spacing w:val="-8"/>
                <w:sz w:val="20"/>
              </w:rPr>
              <w:t xml:space="preserve"> </w:t>
            </w:r>
            <w:r>
              <w:rPr>
                <w:sz w:val="20"/>
              </w:rPr>
              <w:t>sugar,</w:t>
            </w:r>
            <w:r>
              <w:rPr>
                <w:spacing w:val="-6"/>
                <w:sz w:val="20"/>
              </w:rPr>
              <w:t xml:space="preserve"> </w:t>
            </w:r>
            <w:r>
              <w:rPr>
                <w:sz w:val="20"/>
              </w:rPr>
              <w:t>especially</w:t>
            </w:r>
            <w:r>
              <w:rPr>
                <w:spacing w:val="-7"/>
                <w:sz w:val="20"/>
              </w:rPr>
              <w:t xml:space="preserve"> </w:t>
            </w:r>
            <w:r>
              <w:rPr>
                <w:spacing w:val="-2"/>
                <w:sz w:val="20"/>
              </w:rPr>
              <w:t>water.</w:t>
            </w:r>
          </w:p>
          <w:p w14:paraId="6C037AC7" w14:textId="77777777" w:rsidR="0060689A" w:rsidRDefault="0060689A" w:rsidP="0060689A">
            <w:pPr>
              <w:pStyle w:val="TableParagraph"/>
              <w:numPr>
                <w:ilvl w:val="1"/>
                <w:numId w:val="335"/>
              </w:numPr>
              <w:tabs>
                <w:tab w:val="left" w:pos="1552"/>
              </w:tabs>
              <w:spacing w:before="0" w:line="240" w:lineRule="auto"/>
              <w:ind w:left="1551"/>
              <w:rPr>
                <w:sz w:val="20"/>
              </w:rPr>
            </w:pPr>
            <w:r>
              <w:rPr>
                <w:sz w:val="20"/>
              </w:rPr>
              <w:t>Watch</w:t>
            </w:r>
            <w:r>
              <w:rPr>
                <w:spacing w:val="-5"/>
                <w:sz w:val="20"/>
              </w:rPr>
              <w:t xml:space="preserve"> </w:t>
            </w:r>
            <w:r>
              <w:rPr>
                <w:sz w:val="20"/>
              </w:rPr>
              <w:t>for</w:t>
            </w:r>
            <w:r>
              <w:rPr>
                <w:spacing w:val="-6"/>
                <w:sz w:val="20"/>
              </w:rPr>
              <w:t xml:space="preserve"> </w:t>
            </w:r>
            <w:r>
              <w:rPr>
                <w:sz w:val="20"/>
              </w:rPr>
              <w:t>signs</w:t>
            </w:r>
            <w:r>
              <w:rPr>
                <w:spacing w:val="-4"/>
                <w:sz w:val="20"/>
              </w:rPr>
              <w:t xml:space="preserve"> </w:t>
            </w:r>
            <w:r>
              <w:rPr>
                <w:sz w:val="20"/>
              </w:rPr>
              <w:t>of</w:t>
            </w:r>
            <w:r>
              <w:rPr>
                <w:spacing w:val="-7"/>
                <w:sz w:val="20"/>
              </w:rPr>
              <w:t xml:space="preserve"> </w:t>
            </w:r>
            <w:r>
              <w:rPr>
                <w:sz w:val="20"/>
              </w:rPr>
              <w:t>dehydration</w:t>
            </w:r>
            <w:r>
              <w:rPr>
                <w:spacing w:val="-4"/>
                <w:sz w:val="20"/>
              </w:rPr>
              <w:t xml:space="preserve"> </w:t>
            </w:r>
            <w:r>
              <w:rPr>
                <w:sz w:val="20"/>
              </w:rPr>
              <w:t>(see</w:t>
            </w:r>
            <w:r>
              <w:rPr>
                <w:spacing w:val="-7"/>
                <w:sz w:val="20"/>
              </w:rPr>
              <w:t xml:space="preserve"> </w:t>
            </w:r>
            <w:r>
              <w:rPr>
                <w:sz w:val="20"/>
              </w:rPr>
              <w:t>chart</w:t>
            </w:r>
            <w:r>
              <w:rPr>
                <w:spacing w:val="-5"/>
                <w:sz w:val="20"/>
              </w:rPr>
              <w:t xml:space="preserve"> </w:t>
            </w:r>
            <w:r>
              <w:rPr>
                <w:spacing w:val="-2"/>
                <w:sz w:val="20"/>
              </w:rPr>
              <w:t>below).</w:t>
            </w:r>
          </w:p>
          <w:p w14:paraId="5C8A1EA6" w14:textId="77777777" w:rsidR="0060689A" w:rsidRDefault="0060689A" w:rsidP="0060689A">
            <w:pPr>
              <w:pStyle w:val="TableParagraph"/>
              <w:numPr>
                <w:ilvl w:val="1"/>
                <w:numId w:val="335"/>
              </w:numPr>
              <w:tabs>
                <w:tab w:val="left" w:pos="1552"/>
              </w:tabs>
              <w:spacing w:line="240" w:lineRule="auto"/>
              <w:ind w:left="1551" w:right="941"/>
              <w:rPr>
                <w:sz w:val="20"/>
              </w:rPr>
            </w:pPr>
            <w:r>
              <w:rPr>
                <w:sz w:val="20"/>
              </w:rPr>
              <w:t>NEVER</w:t>
            </w:r>
            <w:r>
              <w:rPr>
                <w:spacing w:val="-3"/>
                <w:sz w:val="20"/>
              </w:rPr>
              <w:t xml:space="preserve"> </w:t>
            </w:r>
            <w:r>
              <w:rPr>
                <w:sz w:val="20"/>
              </w:rPr>
              <w:t>leave</w:t>
            </w:r>
            <w:r>
              <w:rPr>
                <w:spacing w:val="-4"/>
                <w:sz w:val="20"/>
              </w:rPr>
              <w:t xml:space="preserve"> </w:t>
            </w:r>
            <w:r>
              <w:rPr>
                <w:sz w:val="20"/>
              </w:rPr>
              <w:t>children,</w:t>
            </w:r>
            <w:r>
              <w:rPr>
                <w:spacing w:val="-3"/>
                <w:sz w:val="20"/>
              </w:rPr>
              <w:t xml:space="preserve"> </w:t>
            </w:r>
            <w:r>
              <w:rPr>
                <w:sz w:val="20"/>
              </w:rPr>
              <w:t>pets</w:t>
            </w:r>
            <w:r>
              <w:rPr>
                <w:spacing w:val="-2"/>
                <w:sz w:val="20"/>
              </w:rPr>
              <w:t xml:space="preserve"> </w:t>
            </w:r>
            <w:r>
              <w:rPr>
                <w:sz w:val="20"/>
              </w:rPr>
              <w:t>or</w:t>
            </w:r>
            <w:r>
              <w:rPr>
                <w:spacing w:val="-5"/>
                <w:sz w:val="20"/>
              </w:rPr>
              <w:t xml:space="preserve"> </w:t>
            </w:r>
            <w:r>
              <w:rPr>
                <w:sz w:val="20"/>
              </w:rPr>
              <w:t>anyone</w:t>
            </w:r>
            <w:r>
              <w:rPr>
                <w:spacing w:val="-4"/>
                <w:sz w:val="20"/>
              </w:rPr>
              <w:t xml:space="preserve"> </w:t>
            </w:r>
            <w:r>
              <w:rPr>
                <w:sz w:val="20"/>
              </w:rPr>
              <w:t>with</w:t>
            </w:r>
            <w:r>
              <w:rPr>
                <w:spacing w:val="-2"/>
                <w:sz w:val="20"/>
              </w:rPr>
              <w:t xml:space="preserve"> </w:t>
            </w:r>
            <w:r>
              <w:rPr>
                <w:sz w:val="20"/>
              </w:rPr>
              <w:t>special</w:t>
            </w:r>
            <w:r>
              <w:rPr>
                <w:spacing w:val="-3"/>
                <w:sz w:val="20"/>
              </w:rPr>
              <w:t xml:space="preserve"> </w:t>
            </w:r>
            <w:r>
              <w:rPr>
                <w:sz w:val="20"/>
              </w:rPr>
              <w:t>needs</w:t>
            </w:r>
            <w:r>
              <w:rPr>
                <w:spacing w:val="-2"/>
                <w:sz w:val="20"/>
              </w:rPr>
              <w:t xml:space="preserve"> </w:t>
            </w:r>
            <w:r>
              <w:rPr>
                <w:sz w:val="20"/>
              </w:rPr>
              <w:t>in</w:t>
            </w:r>
            <w:r>
              <w:rPr>
                <w:spacing w:val="-2"/>
                <w:sz w:val="20"/>
              </w:rPr>
              <w:t xml:space="preserve"> </w:t>
            </w:r>
            <w:r>
              <w:rPr>
                <w:sz w:val="20"/>
              </w:rPr>
              <w:t>a</w:t>
            </w:r>
            <w:r>
              <w:rPr>
                <w:spacing w:val="-3"/>
                <w:sz w:val="20"/>
              </w:rPr>
              <w:t xml:space="preserve"> </w:t>
            </w:r>
            <w:r>
              <w:rPr>
                <w:sz w:val="20"/>
              </w:rPr>
              <w:t>parked</w:t>
            </w:r>
            <w:r>
              <w:rPr>
                <w:spacing w:val="-2"/>
                <w:sz w:val="20"/>
              </w:rPr>
              <w:t xml:space="preserve"> </w:t>
            </w:r>
            <w:r>
              <w:rPr>
                <w:sz w:val="20"/>
              </w:rPr>
              <w:t>car,</w:t>
            </w:r>
            <w:r>
              <w:rPr>
                <w:spacing w:val="-2"/>
                <w:sz w:val="20"/>
              </w:rPr>
              <w:t xml:space="preserve"> </w:t>
            </w:r>
            <w:r>
              <w:rPr>
                <w:sz w:val="20"/>
              </w:rPr>
              <w:t>even</w:t>
            </w:r>
            <w:r>
              <w:rPr>
                <w:spacing w:val="-2"/>
                <w:sz w:val="20"/>
              </w:rPr>
              <w:t xml:space="preserve"> </w:t>
            </w:r>
            <w:r>
              <w:rPr>
                <w:sz w:val="20"/>
              </w:rPr>
              <w:t>briefly</w:t>
            </w:r>
            <w:r>
              <w:rPr>
                <w:spacing w:val="-2"/>
                <w:sz w:val="20"/>
              </w:rPr>
              <w:t xml:space="preserve"> </w:t>
            </w:r>
            <w:r>
              <w:rPr>
                <w:sz w:val="20"/>
              </w:rPr>
              <w:t>when</w:t>
            </w:r>
            <w:r>
              <w:rPr>
                <w:spacing w:val="-2"/>
                <w:sz w:val="20"/>
              </w:rPr>
              <w:t xml:space="preserve"> </w:t>
            </w:r>
            <w:r>
              <w:rPr>
                <w:sz w:val="20"/>
              </w:rPr>
              <w:t>the</w:t>
            </w:r>
            <w:r>
              <w:rPr>
                <w:spacing w:val="-4"/>
                <w:sz w:val="20"/>
              </w:rPr>
              <w:t xml:space="preserve"> </w:t>
            </w:r>
            <w:r>
              <w:rPr>
                <w:sz w:val="20"/>
              </w:rPr>
              <w:t>outside temperature is 80 degrees F or above.</w:t>
            </w:r>
          </w:p>
          <w:p w14:paraId="39C6B7F9" w14:textId="77777777" w:rsidR="0060689A" w:rsidRDefault="0060689A" w:rsidP="0060689A">
            <w:pPr>
              <w:pStyle w:val="TableParagraph"/>
              <w:numPr>
                <w:ilvl w:val="1"/>
                <w:numId w:val="335"/>
              </w:numPr>
              <w:tabs>
                <w:tab w:val="left" w:pos="1552"/>
              </w:tabs>
              <w:spacing w:before="0" w:line="243" w:lineRule="exact"/>
              <w:ind w:left="1551"/>
              <w:rPr>
                <w:sz w:val="20"/>
              </w:rPr>
            </w:pPr>
            <w:r>
              <w:rPr>
                <w:sz w:val="20"/>
              </w:rPr>
              <w:t>Consider</w:t>
            </w:r>
            <w:r>
              <w:rPr>
                <w:spacing w:val="-6"/>
                <w:sz w:val="20"/>
              </w:rPr>
              <w:t xml:space="preserve"> </w:t>
            </w:r>
            <w:r>
              <w:rPr>
                <w:sz w:val="20"/>
              </w:rPr>
              <w:t>cancellation</w:t>
            </w:r>
            <w:r>
              <w:rPr>
                <w:spacing w:val="-5"/>
                <w:sz w:val="20"/>
              </w:rPr>
              <w:t xml:space="preserve"> </w:t>
            </w:r>
            <w:r>
              <w:rPr>
                <w:sz w:val="20"/>
              </w:rPr>
              <w:t>of</w:t>
            </w:r>
            <w:r>
              <w:rPr>
                <w:spacing w:val="-7"/>
                <w:sz w:val="20"/>
              </w:rPr>
              <w:t xml:space="preserve"> </w:t>
            </w:r>
            <w:r>
              <w:rPr>
                <w:sz w:val="20"/>
              </w:rPr>
              <w:t>outdoor</w:t>
            </w:r>
            <w:r>
              <w:rPr>
                <w:spacing w:val="-5"/>
                <w:sz w:val="20"/>
              </w:rPr>
              <w:t xml:space="preserve"> </w:t>
            </w:r>
            <w:r>
              <w:rPr>
                <w:sz w:val="20"/>
              </w:rPr>
              <w:t>events,</w:t>
            </w:r>
            <w:r>
              <w:rPr>
                <w:spacing w:val="-5"/>
                <w:sz w:val="20"/>
              </w:rPr>
              <w:t xml:space="preserve"> </w:t>
            </w:r>
            <w:r>
              <w:rPr>
                <w:sz w:val="20"/>
              </w:rPr>
              <w:t>field</w:t>
            </w:r>
            <w:r>
              <w:rPr>
                <w:spacing w:val="-5"/>
                <w:sz w:val="20"/>
              </w:rPr>
              <w:t xml:space="preserve"> </w:t>
            </w:r>
            <w:r>
              <w:rPr>
                <w:sz w:val="20"/>
              </w:rPr>
              <w:t>trips,</w:t>
            </w:r>
            <w:r>
              <w:rPr>
                <w:spacing w:val="-5"/>
                <w:sz w:val="20"/>
              </w:rPr>
              <w:t xml:space="preserve"> </w:t>
            </w:r>
            <w:r>
              <w:rPr>
                <w:sz w:val="20"/>
              </w:rPr>
              <w:t>recess,</w:t>
            </w:r>
            <w:r>
              <w:rPr>
                <w:spacing w:val="-7"/>
                <w:sz w:val="20"/>
              </w:rPr>
              <w:t xml:space="preserve"> </w:t>
            </w:r>
            <w:r>
              <w:rPr>
                <w:sz w:val="20"/>
              </w:rPr>
              <w:t>etc.</w:t>
            </w:r>
            <w:r>
              <w:rPr>
                <w:spacing w:val="-6"/>
                <w:sz w:val="20"/>
              </w:rPr>
              <w:t xml:space="preserve"> </w:t>
            </w:r>
            <w:r>
              <w:rPr>
                <w:sz w:val="20"/>
              </w:rPr>
              <w:t>based</w:t>
            </w:r>
            <w:r>
              <w:rPr>
                <w:spacing w:val="-4"/>
                <w:sz w:val="20"/>
              </w:rPr>
              <w:t xml:space="preserve"> </w:t>
            </w:r>
            <w:r>
              <w:rPr>
                <w:sz w:val="20"/>
              </w:rPr>
              <w:t>on</w:t>
            </w:r>
            <w:r>
              <w:rPr>
                <w:spacing w:val="-5"/>
                <w:sz w:val="20"/>
              </w:rPr>
              <w:t xml:space="preserve"> </w:t>
            </w:r>
            <w:r>
              <w:rPr>
                <w:sz w:val="20"/>
              </w:rPr>
              <w:t>the</w:t>
            </w:r>
            <w:r>
              <w:rPr>
                <w:spacing w:val="-7"/>
                <w:sz w:val="20"/>
              </w:rPr>
              <w:t xml:space="preserve"> </w:t>
            </w:r>
            <w:r>
              <w:rPr>
                <w:sz w:val="20"/>
              </w:rPr>
              <w:t>Heat</w:t>
            </w:r>
            <w:r>
              <w:rPr>
                <w:spacing w:val="-6"/>
                <w:sz w:val="20"/>
              </w:rPr>
              <w:t xml:space="preserve"> </w:t>
            </w:r>
            <w:r>
              <w:rPr>
                <w:spacing w:val="-2"/>
                <w:sz w:val="20"/>
              </w:rPr>
              <w:t>Index.</w:t>
            </w:r>
          </w:p>
          <w:p w14:paraId="178C93FE" w14:textId="77777777" w:rsidR="0060689A" w:rsidRDefault="0060689A" w:rsidP="0060689A">
            <w:pPr>
              <w:pStyle w:val="TableParagraph"/>
              <w:numPr>
                <w:ilvl w:val="1"/>
                <w:numId w:val="335"/>
              </w:numPr>
              <w:tabs>
                <w:tab w:val="left" w:pos="1553"/>
              </w:tabs>
              <w:spacing w:line="240" w:lineRule="auto"/>
              <w:ind w:left="1552" w:right="176"/>
              <w:rPr>
                <w:sz w:val="20"/>
              </w:rPr>
            </w:pPr>
            <w:r>
              <w:rPr>
                <w:sz w:val="20"/>
              </w:rPr>
              <w:t>When existing air conditioning systems are not sufficient to reduce the indoor temperature below 82 degrees F within</w:t>
            </w:r>
            <w:r>
              <w:rPr>
                <w:spacing w:val="-2"/>
                <w:sz w:val="20"/>
              </w:rPr>
              <w:t xml:space="preserve"> </w:t>
            </w:r>
            <w:r>
              <w:rPr>
                <w:sz w:val="20"/>
              </w:rPr>
              <w:t>the</w:t>
            </w:r>
            <w:r>
              <w:rPr>
                <w:spacing w:val="-3"/>
                <w:sz w:val="20"/>
              </w:rPr>
              <w:t xml:space="preserve"> </w:t>
            </w:r>
            <w:r>
              <w:rPr>
                <w:sz w:val="20"/>
              </w:rPr>
              <w:t>classroom</w:t>
            </w:r>
            <w:r>
              <w:rPr>
                <w:spacing w:val="-3"/>
                <w:sz w:val="20"/>
              </w:rPr>
              <w:t xml:space="preserve"> </w:t>
            </w:r>
            <w:r>
              <w:rPr>
                <w:sz w:val="20"/>
              </w:rPr>
              <w:t>locate</w:t>
            </w:r>
            <w:r>
              <w:rPr>
                <w:spacing w:val="-3"/>
                <w:sz w:val="20"/>
              </w:rPr>
              <w:t xml:space="preserve"> </w:t>
            </w:r>
            <w:r>
              <w:rPr>
                <w:sz w:val="20"/>
              </w:rPr>
              <w:t>an</w:t>
            </w:r>
            <w:r>
              <w:rPr>
                <w:spacing w:val="-2"/>
                <w:sz w:val="20"/>
              </w:rPr>
              <w:t xml:space="preserve"> </w:t>
            </w:r>
            <w:r>
              <w:rPr>
                <w:sz w:val="20"/>
              </w:rPr>
              <w:t>area</w:t>
            </w:r>
            <w:r>
              <w:rPr>
                <w:spacing w:val="-2"/>
                <w:sz w:val="20"/>
              </w:rPr>
              <w:t xml:space="preserve"> </w:t>
            </w:r>
            <w:r>
              <w:rPr>
                <w:sz w:val="20"/>
              </w:rPr>
              <w:t>within</w:t>
            </w:r>
            <w:r>
              <w:rPr>
                <w:spacing w:val="-2"/>
                <w:sz w:val="20"/>
              </w:rPr>
              <w:t xml:space="preserve"> </w:t>
            </w:r>
            <w:r>
              <w:rPr>
                <w:sz w:val="20"/>
              </w:rPr>
              <w:t>the</w:t>
            </w:r>
            <w:r>
              <w:rPr>
                <w:spacing w:val="-3"/>
                <w:sz w:val="20"/>
              </w:rPr>
              <w:t xml:space="preserve"> </w:t>
            </w:r>
            <w:r>
              <w:rPr>
                <w:sz w:val="20"/>
              </w:rPr>
              <w:t>building</w:t>
            </w:r>
            <w:r>
              <w:rPr>
                <w:spacing w:val="-2"/>
                <w:sz w:val="20"/>
              </w:rPr>
              <w:t xml:space="preserve"> </w:t>
            </w:r>
            <w:r>
              <w:rPr>
                <w:sz w:val="20"/>
              </w:rPr>
              <w:t>that</w:t>
            </w:r>
            <w:r>
              <w:rPr>
                <w:spacing w:val="-2"/>
                <w:sz w:val="20"/>
              </w:rPr>
              <w:t xml:space="preserve"> </w:t>
            </w:r>
            <w:r>
              <w:rPr>
                <w:sz w:val="20"/>
              </w:rPr>
              <w:t>is</w:t>
            </w:r>
            <w:r>
              <w:rPr>
                <w:spacing w:val="-2"/>
                <w:sz w:val="20"/>
              </w:rPr>
              <w:t xml:space="preserve"> </w:t>
            </w:r>
            <w:r>
              <w:rPr>
                <w:sz w:val="20"/>
              </w:rPr>
              <w:t>cooler</w:t>
            </w:r>
            <w:r>
              <w:rPr>
                <w:spacing w:val="-2"/>
                <w:sz w:val="20"/>
              </w:rPr>
              <w:t xml:space="preserve"> </w:t>
            </w:r>
            <w:r>
              <w:rPr>
                <w:sz w:val="20"/>
              </w:rPr>
              <w:t>or</w:t>
            </w:r>
            <w:r>
              <w:rPr>
                <w:spacing w:val="-2"/>
                <w:sz w:val="20"/>
              </w:rPr>
              <w:t xml:space="preserve"> </w:t>
            </w:r>
            <w:r>
              <w:rPr>
                <w:sz w:val="20"/>
              </w:rPr>
              <w:t>consider</w:t>
            </w:r>
            <w:r>
              <w:rPr>
                <w:spacing w:val="-2"/>
                <w:sz w:val="20"/>
              </w:rPr>
              <w:t xml:space="preserve"> </w:t>
            </w:r>
            <w:r>
              <w:rPr>
                <w:sz w:val="20"/>
              </w:rPr>
              <w:t>moving</w:t>
            </w:r>
            <w:r>
              <w:rPr>
                <w:spacing w:val="-2"/>
                <w:sz w:val="20"/>
              </w:rPr>
              <w:t xml:space="preserve"> </w:t>
            </w:r>
            <w:r>
              <w:rPr>
                <w:sz w:val="20"/>
              </w:rPr>
              <w:t>the</w:t>
            </w:r>
            <w:r>
              <w:rPr>
                <w:spacing w:val="-3"/>
                <w:sz w:val="20"/>
              </w:rPr>
              <w:t xml:space="preserve"> </w:t>
            </w:r>
            <w:r>
              <w:rPr>
                <w:sz w:val="20"/>
              </w:rPr>
              <w:t>children</w:t>
            </w:r>
            <w:r>
              <w:rPr>
                <w:spacing w:val="-2"/>
                <w:sz w:val="20"/>
              </w:rPr>
              <w:t xml:space="preserve"> </w:t>
            </w:r>
            <w:r>
              <w:rPr>
                <w:sz w:val="20"/>
              </w:rPr>
              <w:t>to</w:t>
            </w:r>
            <w:r>
              <w:rPr>
                <w:spacing w:val="-2"/>
                <w:sz w:val="20"/>
              </w:rPr>
              <w:t xml:space="preserve"> </w:t>
            </w:r>
            <w:r>
              <w:rPr>
                <w:sz w:val="20"/>
              </w:rPr>
              <w:t xml:space="preserve">another </w:t>
            </w:r>
            <w:r>
              <w:rPr>
                <w:spacing w:val="-2"/>
                <w:sz w:val="20"/>
              </w:rPr>
              <w:t>location.</w:t>
            </w:r>
          </w:p>
          <w:p w14:paraId="07162429" w14:textId="77777777" w:rsidR="0060689A" w:rsidRDefault="0060689A" w:rsidP="00F76BE2">
            <w:pPr>
              <w:pStyle w:val="TableParagraph"/>
              <w:tabs>
                <w:tab w:val="left" w:pos="2550"/>
                <w:tab w:val="left" w:pos="6688"/>
              </w:tabs>
              <w:spacing w:before="0" w:line="244" w:lineRule="exact"/>
              <w:ind w:left="248"/>
              <w:rPr>
                <w:b/>
                <w:sz w:val="20"/>
              </w:rPr>
            </w:pPr>
            <w:r>
              <w:rPr>
                <w:b/>
                <w:spacing w:val="-2"/>
                <w:sz w:val="20"/>
              </w:rPr>
              <w:t>Condition</w:t>
            </w:r>
            <w:r>
              <w:rPr>
                <w:b/>
                <w:sz w:val="20"/>
              </w:rPr>
              <w:tab/>
            </w:r>
            <w:r>
              <w:rPr>
                <w:b/>
                <w:spacing w:val="-2"/>
                <w:sz w:val="20"/>
              </w:rPr>
              <w:t>Symptoms</w:t>
            </w:r>
            <w:r>
              <w:rPr>
                <w:b/>
                <w:sz w:val="20"/>
              </w:rPr>
              <w:tab/>
              <w:t>First</w:t>
            </w:r>
            <w:r>
              <w:rPr>
                <w:b/>
                <w:spacing w:val="-6"/>
                <w:sz w:val="20"/>
              </w:rPr>
              <w:t xml:space="preserve"> </w:t>
            </w:r>
            <w:r>
              <w:rPr>
                <w:b/>
                <w:spacing w:val="-5"/>
                <w:sz w:val="20"/>
              </w:rPr>
              <w:t>Aid</w:t>
            </w:r>
          </w:p>
          <w:p w14:paraId="7775E4CD" w14:textId="77777777" w:rsidR="0060689A" w:rsidRDefault="0060689A" w:rsidP="00F76BE2">
            <w:pPr>
              <w:pStyle w:val="TableParagraph"/>
              <w:tabs>
                <w:tab w:val="left" w:pos="2164"/>
                <w:tab w:val="left" w:pos="6451"/>
              </w:tabs>
              <w:spacing w:before="0" w:line="249" w:lineRule="auto"/>
              <w:ind w:left="2157" w:right="1363" w:hanging="1940"/>
              <w:rPr>
                <w:sz w:val="20"/>
              </w:rPr>
            </w:pPr>
            <w:r>
              <w:rPr>
                <w:b/>
                <w:color w:val="00AF50"/>
                <w:spacing w:val="-2"/>
                <w:sz w:val="20"/>
                <w:u w:val="single" w:color="00AF50"/>
              </w:rPr>
              <w:t>Dehydration</w:t>
            </w:r>
            <w:r>
              <w:rPr>
                <w:b/>
                <w:color w:val="00AF50"/>
                <w:sz w:val="20"/>
              </w:rPr>
              <w:tab/>
            </w:r>
            <w:r>
              <w:rPr>
                <w:b/>
                <w:color w:val="00AF50"/>
                <w:sz w:val="20"/>
              </w:rPr>
              <w:tab/>
            </w:r>
            <w:r>
              <w:rPr>
                <w:sz w:val="20"/>
              </w:rPr>
              <w:t>Headache; heavy sweating; red,</w:t>
            </w:r>
            <w:r>
              <w:rPr>
                <w:sz w:val="20"/>
              </w:rPr>
              <w:tab/>
            </w:r>
            <w:r>
              <w:rPr>
                <w:spacing w:val="-16"/>
                <w:sz w:val="20"/>
              </w:rPr>
              <w:t xml:space="preserve"> </w:t>
            </w:r>
            <w:r>
              <w:rPr>
                <w:sz w:val="20"/>
              </w:rPr>
              <w:t>Move to a cooler location; remove flushed, warm skin; muscle cramps;</w:t>
            </w:r>
            <w:r>
              <w:rPr>
                <w:sz w:val="20"/>
              </w:rPr>
              <w:tab/>
              <w:t xml:space="preserve">excess clothing; </w:t>
            </w:r>
            <w:r>
              <w:rPr>
                <w:b/>
                <w:sz w:val="20"/>
              </w:rPr>
              <w:t xml:space="preserve">give 4 ounces of </w:t>
            </w:r>
            <w:r>
              <w:rPr>
                <w:sz w:val="20"/>
              </w:rPr>
              <w:t>stomach cramps or nausea; normal</w:t>
            </w:r>
            <w:r>
              <w:rPr>
                <w:sz w:val="20"/>
              </w:rPr>
              <w:tab/>
            </w:r>
            <w:r>
              <w:rPr>
                <w:spacing w:val="-37"/>
                <w:sz w:val="20"/>
              </w:rPr>
              <w:t xml:space="preserve"> </w:t>
            </w:r>
            <w:r>
              <w:rPr>
                <w:b/>
                <w:sz w:val="20"/>
              </w:rPr>
              <w:t>water</w:t>
            </w:r>
            <w:r>
              <w:rPr>
                <w:b/>
                <w:spacing w:val="-9"/>
                <w:sz w:val="20"/>
              </w:rPr>
              <w:t xml:space="preserve"> </w:t>
            </w:r>
            <w:r>
              <w:rPr>
                <w:b/>
                <w:sz w:val="20"/>
              </w:rPr>
              <w:t>every</w:t>
            </w:r>
            <w:r>
              <w:rPr>
                <w:b/>
                <w:spacing w:val="-9"/>
                <w:sz w:val="20"/>
              </w:rPr>
              <w:t xml:space="preserve"> </w:t>
            </w:r>
            <w:r>
              <w:rPr>
                <w:b/>
                <w:sz w:val="20"/>
              </w:rPr>
              <w:t>15</w:t>
            </w:r>
            <w:r>
              <w:rPr>
                <w:b/>
                <w:spacing w:val="-8"/>
                <w:sz w:val="20"/>
              </w:rPr>
              <w:t xml:space="preserve"> </w:t>
            </w:r>
            <w:r>
              <w:rPr>
                <w:b/>
                <w:sz w:val="20"/>
              </w:rPr>
              <w:t>minutes</w:t>
            </w:r>
            <w:r>
              <w:rPr>
                <w:sz w:val="20"/>
              </w:rPr>
              <w:t>;</w:t>
            </w:r>
            <w:r>
              <w:rPr>
                <w:spacing w:val="-9"/>
                <w:sz w:val="20"/>
              </w:rPr>
              <w:t xml:space="preserve"> </w:t>
            </w:r>
            <w:r>
              <w:rPr>
                <w:sz w:val="20"/>
              </w:rPr>
              <w:t>discontinue body temperature.</w:t>
            </w:r>
            <w:r>
              <w:rPr>
                <w:sz w:val="20"/>
              </w:rPr>
              <w:tab/>
            </w:r>
            <w:r>
              <w:rPr>
                <w:spacing w:val="-34"/>
                <w:sz w:val="20"/>
              </w:rPr>
              <w:t xml:space="preserve"> </w:t>
            </w:r>
            <w:r>
              <w:rPr>
                <w:sz w:val="20"/>
              </w:rPr>
              <w:t>fluids if vomiting occurs.</w:t>
            </w:r>
          </w:p>
          <w:p w14:paraId="00D77740" w14:textId="02A37A57" w:rsidR="0060689A" w:rsidRDefault="0060689A" w:rsidP="00F76BE2">
            <w:pPr>
              <w:pStyle w:val="TableParagraph"/>
              <w:spacing w:before="0" w:line="20" w:lineRule="exact"/>
              <w:ind w:left="110"/>
              <w:rPr>
                <w:sz w:val="2"/>
              </w:rPr>
            </w:pPr>
            <w:r>
              <w:rPr>
                <w:noProof/>
                <w:sz w:val="2"/>
              </w:rPr>
              <mc:AlternateContent>
                <mc:Choice Requires="wpg">
                  <w:drawing>
                    <wp:inline distT="0" distB="0" distL="0" distR="0" wp14:anchorId="6DB985D1" wp14:editId="425CF157">
                      <wp:extent cx="6696710" cy="6350"/>
                      <wp:effectExtent l="2540" t="3175"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6350"/>
                                <a:chOff x="0" y="0"/>
                                <a:chExt cx="10546" cy="10"/>
                              </a:xfrm>
                            </wpg:grpSpPr>
                            <wps:wsp>
                              <wps:cNvPr id="111" name="docshape78"/>
                              <wps:cNvSpPr>
                                <a:spLocks noChangeArrowheads="1"/>
                              </wps:cNvSpPr>
                              <wps:spPr bwMode="auto">
                                <a:xfrm>
                                  <a:off x="0" y="0"/>
                                  <a:ext cx="105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8A6088" id="Group 110" o:spid="_x0000_s1026" style="width:527.3pt;height:.5pt;mso-position-horizontal-relative:char;mso-position-vertical-relative:line" coordsize="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">
                      <v:rect id="docshape78" o:spid="_x0000_s1027" style="position:absolute;width:105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w10:anchorlock/>
                    </v:group>
                  </w:pict>
                </mc:Fallback>
              </mc:AlternateContent>
            </w:r>
          </w:p>
          <w:p w14:paraId="65067F94" w14:textId="77777777" w:rsidR="0060689A" w:rsidRDefault="0060689A" w:rsidP="00F76BE2">
            <w:pPr>
              <w:pStyle w:val="TableParagraph"/>
              <w:spacing w:before="3"/>
              <w:ind w:left="0"/>
              <w:rPr>
                <w:sz w:val="18"/>
              </w:rPr>
            </w:pPr>
          </w:p>
          <w:p w14:paraId="45594CD9" w14:textId="26299329" w:rsidR="0060689A" w:rsidRDefault="0060689A" w:rsidP="00F76BE2">
            <w:pPr>
              <w:pStyle w:val="TableParagraph"/>
              <w:spacing w:before="0" w:line="20" w:lineRule="exact"/>
              <w:ind w:left="110"/>
              <w:rPr>
                <w:sz w:val="2"/>
              </w:rPr>
            </w:pPr>
            <w:r>
              <w:rPr>
                <w:noProof/>
                <w:sz w:val="2"/>
              </w:rPr>
              <mc:AlternateContent>
                <mc:Choice Requires="wpg">
                  <w:drawing>
                    <wp:inline distT="0" distB="0" distL="0" distR="0" wp14:anchorId="014FA5E8" wp14:editId="7EF207FE">
                      <wp:extent cx="6696710" cy="6350"/>
                      <wp:effectExtent l="2540" t="0" r="0" b="762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6350"/>
                                <a:chOff x="0" y="0"/>
                                <a:chExt cx="10546" cy="10"/>
                              </a:xfrm>
                            </wpg:grpSpPr>
                            <wps:wsp>
                              <wps:cNvPr id="109" name="docshape80"/>
                              <wps:cNvSpPr>
                                <a:spLocks noChangeArrowheads="1"/>
                              </wps:cNvSpPr>
                              <wps:spPr bwMode="auto">
                                <a:xfrm>
                                  <a:off x="0" y="0"/>
                                  <a:ext cx="105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369D0C" id="Group 108" o:spid="_x0000_s1026" style="width:527.3pt;height:.5pt;mso-position-horizontal-relative:char;mso-position-vertical-relative:line" coordsize="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">
                      <v:rect id="docshape80" o:spid="_x0000_s1027" style="position:absolute;width:105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w10:anchorlock/>
                    </v:group>
                  </w:pict>
                </mc:Fallback>
              </mc:AlternateContent>
            </w:r>
          </w:p>
          <w:p w14:paraId="0DE5FE59" w14:textId="77777777" w:rsidR="0060689A" w:rsidRDefault="0060689A" w:rsidP="00F76BE2">
            <w:pPr>
              <w:pStyle w:val="TableParagraph"/>
              <w:tabs>
                <w:tab w:val="left" w:pos="2210"/>
                <w:tab w:val="left" w:pos="6458"/>
              </w:tabs>
              <w:spacing w:before="0"/>
              <w:ind w:left="218"/>
              <w:rPr>
                <w:sz w:val="20"/>
              </w:rPr>
            </w:pPr>
            <w:r>
              <w:rPr>
                <w:b/>
                <w:color w:val="FFC000"/>
                <w:sz w:val="20"/>
                <w:u w:val="single" w:color="FFC000"/>
              </w:rPr>
              <w:t>Heat</w:t>
            </w:r>
            <w:r>
              <w:rPr>
                <w:b/>
                <w:color w:val="FFC000"/>
                <w:spacing w:val="-6"/>
                <w:sz w:val="20"/>
                <w:u w:val="single" w:color="FFC000"/>
              </w:rPr>
              <w:t xml:space="preserve"> </w:t>
            </w:r>
            <w:r>
              <w:rPr>
                <w:b/>
                <w:color w:val="FFC000"/>
                <w:spacing w:val="-2"/>
                <w:sz w:val="20"/>
                <w:u w:val="single" w:color="FFC000"/>
              </w:rPr>
              <w:t>Exhaustion</w:t>
            </w:r>
            <w:r>
              <w:rPr>
                <w:b/>
                <w:color w:val="FFC000"/>
                <w:sz w:val="20"/>
              </w:rPr>
              <w:tab/>
            </w:r>
            <w:r>
              <w:rPr>
                <w:sz w:val="20"/>
              </w:rPr>
              <w:t>Heavy</w:t>
            </w:r>
            <w:r>
              <w:rPr>
                <w:spacing w:val="-6"/>
                <w:sz w:val="20"/>
              </w:rPr>
              <w:t xml:space="preserve"> </w:t>
            </w:r>
            <w:r>
              <w:rPr>
                <w:sz w:val="20"/>
              </w:rPr>
              <w:t>sweating;</w:t>
            </w:r>
            <w:r>
              <w:rPr>
                <w:spacing w:val="-7"/>
                <w:sz w:val="20"/>
              </w:rPr>
              <w:t xml:space="preserve"> </w:t>
            </w:r>
            <w:r>
              <w:rPr>
                <w:sz w:val="20"/>
              </w:rPr>
              <w:t>cool,</w:t>
            </w:r>
            <w:r>
              <w:rPr>
                <w:spacing w:val="-6"/>
                <w:sz w:val="20"/>
              </w:rPr>
              <w:t xml:space="preserve"> </w:t>
            </w:r>
            <w:r>
              <w:rPr>
                <w:sz w:val="20"/>
              </w:rPr>
              <w:t>pale,</w:t>
            </w:r>
            <w:r>
              <w:rPr>
                <w:spacing w:val="-6"/>
                <w:sz w:val="20"/>
              </w:rPr>
              <w:t xml:space="preserve"> </w:t>
            </w:r>
            <w:r>
              <w:rPr>
                <w:sz w:val="20"/>
              </w:rPr>
              <w:t>or</w:t>
            </w:r>
            <w:r>
              <w:rPr>
                <w:spacing w:val="-6"/>
                <w:sz w:val="20"/>
              </w:rPr>
              <w:t xml:space="preserve"> </w:t>
            </w:r>
            <w:r>
              <w:rPr>
                <w:spacing w:val="-2"/>
                <w:sz w:val="20"/>
              </w:rPr>
              <w:t>flushed</w:t>
            </w:r>
            <w:r>
              <w:rPr>
                <w:sz w:val="20"/>
              </w:rPr>
              <w:tab/>
              <w:t>Lie</w:t>
            </w:r>
            <w:r>
              <w:rPr>
                <w:spacing w:val="-5"/>
                <w:sz w:val="20"/>
              </w:rPr>
              <w:t xml:space="preserve"> </w:t>
            </w:r>
            <w:r>
              <w:rPr>
                <w:sz w:val="20"/>
              </w:rPr>
              <w:t>down</w:t>
            </w:r>
            <w:r>
              <w:rPr>
                <w:spacing w:val="-3"/>
                <w:sz w:val="20"/>
              </w:rPr>
              <w:t xml:space="preserve"> </w:t>
            </w:r>
            <w:r>
              <w:rPr>
                <w:sz w:val="20"/>
              </w:rPr>
              <w:t>in</w:t>
            </w:r>
            <w:r>
              <w:rPr>
                <w:spacing w:val="-5"/>
                <w:sz w:val="20"/>
              </w:rPr>
              <w:t xml:space="preserve"> </w:t>
            </w:r>
            <w:r>
              <w:rPr>
                <w:sz w:val="20"/>
              </w:rPr>
              <w:t>a</w:t>
            </w:r>
            <w:r>
              <w:rPr>
                <w:spacing w:val="-3"/>
                <w:sz w:val="20"/>
              </w:rPr>
              <w:t xml:space="preserve"> </w:t>
            </w:r>
            <w:r>
              <w:rPr>
                <w:sz w:val="20"/>
              </w:rPr>
              <w:t>cool</w:t>
            </w:r>
            <w:r>
              <w:rPr>
                <w:spacing w:val="-4"/>
                <w:sz w:val="20"/>
              </w:rPr>
              <w:t xml:space="preserve"> </w:t>
            </w:r>
            <w:r>
              <w:rPr>
                <w:sz w:val="20"/>
              </w:rPr>
              <w:t>or</w:t>
            </w:r>
            <w:r>
              <w:rPr>
                <w:spacing w:val="-4"/>
                <w:sz w:val="20"/>
              </w:rPr>
              <w:t xml:space="preserve"> </w:t>
            </w:r>
            <w:r>
              <w:rPr>
                <w:sz w:val="20"/>
              </w:rPr>
              <w:t>air-</w:t>
            </w:r>
            <w:r>
              <w:rPr>
                <w:spacing w:val="-2"/>
                <w:sz w:val="20"/>
              </w:rPr>
              <w:t>conditioned</w:t>
            </w:r>
          </w:p>
          <w:p w14:paraId="4B5B43D2" w14:textId="58DAFE48" w:rsidR="0060689A" w:rsidRDefault="0060689A" w:rsidP="00F76BE2">
            <w:pPr>
              <w:pStyle w:val="TableParagraph"/>
              <w:spacing w:before="0" w:line="20" w:lineRule="exact"/>
              <w:ind w:left="110"/>
              <w:rPr>
                <w:sz w:val="2"/>
              </w:rPr>
            </w:pPr>
            <w:r>
              <w:rPr>
                <w:noProof/>
                <w:sz w:val="2"/>
              </w:rPr>
              <mc:AlternateContent>
                <mc:Choice Requires="wpg">
                  <w:drawing>
                    <wp:inline distT="0" distB="0" distL="0" distR="0" wp14:anchorId="679C55DF" wp14:editId="0AF0F45B">
                      <wp:extent cx="6696710" cy="6350"/>
                      <wp:effectExtent l="2540" t="1270" r="0" b="190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6350"/>
                                <a:chOff x="0" y="0"/>
                                <a:chExt cx="10546" cy="10"/>
                              </a:xfrm>
                            </wpg:grpSpPr>
                            <wps:wsp>
                              <wps:cNvPr id="107" name="docshape82"/>
                              <wps:cNvSpPr>
                                <a:spLocks noChangeArrowheads="1"/>
                              </wps:cNvSpPr>
                              <wps:spPr bwMode="auto">
                                <a:xfrm>
                                  <a:off x="0" y="0"/>
                                  <a:ext cx="105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725E7E" id="Group 106" o:spid="_x0000_s1026" style="width:527.3pt;height:.5pt;mso-position-horizontal-relative:char;mso-position-vertical-relative:line" coordsize="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">
                      <v:rect id="docshape82" o:spid="_x0000_s1027" style="position:absolute;width:105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w10:anchorlock/>
                    </v:group>
                  </w:pict>
                </mc:Fallback>
              </mc:AlternateContent>
            </w:r>
          </w:p>
          <w:p w14:paraId="07459E91" w14:textId="77777777" w:rsidR="0060689A" w:rsidRDefault="0060689A" w:rsidP="00F76BE2">
            <w:pPr>
              <w:pStyle w:val="TableParagraph"/>
              <w:tabs>
                <w:tab w:val="left" w:pos="2212"/>
                <w:tab w:val="left" w:pos="6436"/>
                <w:tab w:val="left" w:pos="6470"/>
              </w:tabs>
              <w:spacing w:before="0" w:line="249" w:lineRule="auto"/>
              <w:ind w:left="2210" w:right="1425" w:hanging="1947"/>
              <w:rPr>
                <w:sz w:val="20"/>
              </w:rPr>
            </w:pPr>
            <w:r>
              <w:rPr>
                <w:b/>
                <w:sz w:val="20"/>
              </w:rPr>
              <w:t>90 - 100 degrees F</w:t>
            </w:r>
            <w:r>
              <w:rPr>
                <w:b/>
                <w:sz w:val="20"/>
              </w:rPr>
              <w:tab/>
            </w:r>
            <w:r>
              <w:rPr>
                <w:b/>
                <w:sz w:val="20"/>
              </w:rPr>
              <w:tab/>
            </w:r>
            <w:r>
              <w:rPr>
                <w:sz w:val="20"/>
              </w:rPr>
              <w:t>skin; weak pulse; dizziness or fainting;</w:t>
            </w:r>
            <w:r>
              <w:rPr>
                <w:sz w:val="20"/>
              </w:rPr>
              <w:tab/>
            </w:r>
            <w:r>
              <w:rPr>
                <w:sz w:val="20"/>
              </w:rPr>
              <w:tab/>
              <w:t>place; loosen or remove clothing; headache; nausea and/or vomiting;</w:t>
            </w:r>
            <w:r>
              <w:rPr>
                <w:sz w:val="20"/>
              </w:rPr>
              <w:tab/>
            </w:r>
            <w:r>
              <w:rPr>
                <w:spacing w:val="-31"/>
                <w:sz w:val="20"/>
              </w:rPr>
              <w:t xml:space="preserve"> </w:t>
            </w:r>
            <w:r>
              <w:rPr>
                <w:sz w:val="20"/>
              </w:rPr>
              <w:t>apply</w:t>
            </w:r>
            <w:r>
              <w:rPr>
                <w:spacing w:val="-7"/>
                <w:sz w:val="20"/>
              </w:rPr>
              <w:t xml:space="preserve"> </w:t>
            </w:r>
            <w:r>
              <w:rPr>
                <w:sz w:val="20"/>
              </w:rPr>
              <w:t>cool,</w:t>
            </w:r>
            <w:r>
              <w:rPr>
                <w:spacing w:val="-8"/>
                <w:sz w:val="20"/>
              </w:rPr>
              <w:t xml:space="preserve"> </w:t>
            </w:r>
            <w:r>
              <w:rPr>
                <w:sz w:val="20"/>
              </w:rPr>
              <w:t>wet</w:t>
            </w:r>
            <w:r>
              <w:rPr>
                <w:spacing w:val="-6"/>
                <w:sz w:val="20"/>
              </w:rPr>
              <w:t xml:space="preserve"> </w:t>
            </w:r>
            <w:r>
              <w:rPr>
                <w:sz w:val="20"/>
              </w:rPr>
              <w:t>cloths;</w:t>
            </w:r>
            <w:r>
              <w:rPr>
                <w:spacing w:val="-7"/>
                <w:sz w:val="20"/>
              </w:rPr>
              <w:t xml:space="preserve"> </w:t>
            </w:r>
            <w:r>
              <w:rPr>
                <w:sz w:val="20"/>
              </w:rPr>
              <w:t>give</w:t>
            </w:r>
            <w:r>
              <w:rPr>
                <w:spacing w:val="-7"/>
                <w:sz w:val="20"/>
              </w:rPr>
              <w:t xml:space="preserve"> </w:t>
            </w:r>
            <w:r>
              <w:rPr>
                <w:sz w:val="20"/>
              </w:rPr>
              <w:t>4</w:t>
            </w:r>
            <w:r>
              <w:rPr>
                <w:spacing w:val="-6"/>
                <w:sz w:val="20"/>
              </w:rPr>
              <w:t xml:space="preserve"> </w:t>
            </w:r>
            <w:r>
              <w:rPr>
                <w:sz w:val="20"/>
              </w:rPr>
              <w:t>ounces normal or rising body temperature.</w:t>
            </w:r>
            <w:r>
              <w:rPr>
                <w:sz w:val="20"/>
              </w:rPr>
              <w:tab/>
              <w:t>of cool water every 15 minutes.</w:t>
            </w:r>
          </w:p>
          <w:p w14:paraId="14E0DAE6" w14:textId="77777777" w:rsidR="0060689A" w:rsidRDefault="0060689A" w:rsidP="00F76BE2">
            <w:pPr>
              <w:pStyle w:val="TableParagraph"/>
              <w:spacing w:before="9"/>
              <w:ind w:left="0"/>
              <w:rPr>
                <w:sz w:val="17"/>
              </w:rPr>
            </w:pPr>
          </w:p>
          <w:p w14:paraId="113A6234" w14:textId="3DD11012" w:rsidR="0060689A" w:rsidRDefault="0060689A" w:rsidP="00F76BE2">
            <w:pPr>
              <w:pStyle w:val="TableParagraph"/>
              <w:spacing w:before="0" w:line="20" w:lineRule="exact"/>
              <w:ind w:left="110"/>
              <w:rPr>
                <w:sz w:val="2"/>
              </w:rPr>
            </w:pPr>
            <w:r>
              <w:rPr>
                <w:noProof/>
                <w:sz w:val="2"/>
              </w:rPr>
              <mc:AlternateContent>
                <mc:Choice Requires="wpg">
                  <w:drawing>
                    <wp:inline distT="0" distB="0" distL="0" distR="0" wp14:anchorId="73974CBD" wp14:editId="328BF209">
                      <wp:extent cx="6696710" cy="6350"/>
                      <wp:effectExtent l="2540" t="0" r="0" b="762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6350"/>
                                <a:chOff x="0" y="0"/>
                                <a:chExt cx="10546" cy="10"/>
                              </a:xfrm>
                            </wpg:grpSpPr>
                            <wps:wsp>
                              <wps:cNvPr id="105" name="docshape84"/>
                              <wps:cNvSpPr>
                                <a:spLocks noChangeArrowheads="1"/>
                              </wps:cNvSpPr>
                              <wps:spPr bwMode="auto">
                                <a:xfrm>
                                  <a:off x="0" y="0"/>
                                  <a:ext cx="105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05BAA4" id="Group 104" o:spid="_x0000_s1026" style="width:527.3pt;height:.5pt;mso-position-horizontal-relative:char;mso-position-vertical-relative:line" coordsize="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">
                      <v:rect id="docshape84" o:spid="_x0000_s1027" style="position:absolute;width:105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w10:anchorlock/>
                    </v:group>
                  </w:pict>
                </mc:Fallback>
              </mc:AlternateContent>
            </w:r>
          </w:p>
          <w:p w14:paraId="07D624A9" w14:textId="77777777" w:rsidR="0060689A" w:rsidRDefault="0060689A" w:rsidP="00F76BE2">
            <w:pPr>
              <w:pStyle w:val="TableParagraph"/>
              <w:spacing w:before="0"/>
              <w:ind w:left="3646" w:right="3715"/>
              <w:jc w:val="center"/>
              <w:rPr>
                <w:sz w:val="20"/>
              </w:rPr>
            </w:pPr>
            <w:r>
              <w:rPr>
                <w:b/>
                <w:sz w:val="20"/>
              </w:rPr>
              <w:t>SEEK</w:t>
            </w:r>
            <w:r>
              <w:rPr>
                <w:b/>
                <w:spacing w:val="-8"/>
                <w:sz w:val="20"/>
              </w:rPr>
              <w:t xml:space="preserve"> </w:t>
            </w:r>
            <w:r>
              <w:rPr>
                <w:b/>
                <w:sz w:val="20"/>
              </w:rPr>
              <w:t>medical</w:t>
            </w:r>
            <w:r>
              <w:rPr>
                <w:b/>
                <w:spacing w:val="-7"/>
                <w:sz w:val="20"/>
              </w:rPr>
              <w:t xml:space="preserve"> </w:t>
            </w:r>
            <w:r>
              <w:rPr>
                <w:b/>
                <w:sz w:val="20"/>
              </w:rPr>
              <w:t>attention</w:t>
            </w:r>
            <w:r>
              <w:rPr>
                <w:b/>
                <w:spacing w:val="-5"/>
                <w:sz w:val="20"/>
              </w:rPr>
              <w:t xml:space="preserve"> </w:t>
            </w:r>
            <w:r>
              <w:rPr>
                <w:b/>
                <w:sz w:val="20"/>
              </w:rPr>
              <w:t>if</w:t>
            </w:r>
            <w:r>
              <w:rPr>
                <w:b/>
                <w:spacing w:val="-7"/>
                <w:sz w:val="20"/>
              </w:rPr>
              <w:t xml:space="preserve"> </w:t>
            </w:r>
            <w:r>
              <w:rPr>
                <w:b/>
                <w:sz w:val="20"/>
              </w:rPr>
              <w:t>vomiting</w:t>
            </w:r>
            <w:r>
              <w:rPr>
                <w:b/>
                <w:spacing w:val="-7"/>
                <w:sz w:val="20"/>
              </w:rPr>
              <w:t xml:space="preserve"> </w:t>
            </w:r>
            <w:r>
              <w:rPr>
                <w:b/>
                <w:spacing w:val="-2"/>
                <w:sz w:val="20"/>
              </w:rPr>
              <w:t>occurs</w:t>
            </w:r>
            <w:r>
              <w:rPr>
                <w:spacing w:val="-2"/>
                <w:sz w:val="20"/>
              </w:rPr>
              <w:t>.</w:t>
            </w:r>
          </w:p>
          <w:p w14:paraId="3D490A9C" w14:textId="77368286" w:rsidR="0060689A" w:rsidRDefault="0060689A" w:rsidP="00F76BE2">
            <w:pPr>
              <w:pStyle w:val="TableParagraph"/>
              <w:spacing w:before="0" w:line="20" w:lineRule="exact"/>
              <w:ind w:left="110"/>
              <w:rPr>
                <w:sz w:val="2"/>
              </w:rPr>
            </w:pPr>
            <w:r>
              <w:rPr>
                <w:noProof/>
                <w:sz w:val="2"/>
              </w:rPr>
              <mc:AlternateContent>
                <mc:Choice Requires="wpg">
                  <w:drawing>
                    <wp:inline distT="0" distB="0" distL="0" distR="0" wp14:anchorId="0E67D637" wp14:editId="1D5C4101">
                      <wp:extent cx="6696710" cy="6350"/>
                      <wp:effectExtent l="2540" t="1905" r="0" b="127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6350"/>
                                <a:chOff x="0" y="0"/>
                                <a:chExt cx="10546" cy="10"/>
                              </a:xfrm>
                            </wpg:grpSpPr>
                            <wps:wsp>
                              <wps:cNvPr id="103" name="docshape86"/>
                              <wps:cNvSpPr>
                                <a:spLocks noChangeArrowheads="1"/>
                              </wps:cNvSpPr>
                              <wps:spPr bwMode="auto">
                                <a:xfrm>
                                  <a:off x="0" y="0"/>
                                  <a:ext cx="105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270AFD" id="Group 102" o:spid="_x0000_s1026" style="width:527.3pt;height:.5pt;mso-position-horizontal-relative:char;mso-position-vertical-relative:line" coordsize="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">
                      <v:rect id="docshape86" o:spid="_x0000_s1027" style="position:absolute;width:105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w10:anchorlock/>
                    </v:group>
                  </w:pict>
                </mc:Fallback>
              </mc:AlternateContent>
            </w:r>
          </w:p>
          <w:p w14:paraId="3628EAC0" w14:textId="77777777" w:rsidR="0060689A" w:rsidRDefault="0060689A" w:rsidP="00F76BE2">
            <w:pPr>
              <w:pStyle w:val="TableParagraph"/>
              <w:spacing w:before="2"/>
              <w:ind w:left="0"/>
              <w:rPr>
                <w:sz w:val="18"/>
              </w:rPr>
            </w:pPr>
          </w:p>
          <w:p w14:paraId="5AC286B0" w14:textId="32D4D0C5" w:rsidR="0060689A" w:rsidRDefault="0060689A" w:rsidP="00F76BE2">
            <w:pPr>
              <w:pStyle w:val="TableParagraph"/>
              <w:spacing w:before="0" w:line="20" w:lineRule="exact"/>
              <w:ind w:left="110"/>
              <w:rPr>
                <w:sz w:val="2"/>
              </w:rPr>
            </w:pPr>
            <w:r>
              <w:rPr>
                <w:noProof/>
                <w:sz w:val="2"/>
              </w:rPr>
              <mc:AlternateContent>
                <mc:Choice Requires="wpg">
                  <w:drawing>
                    <wp:inline distT="0" distB="0" distL="0" distR="0" wp14:anchorId="4091B0A8" wp14:editId="545A9A0D">
                      <wp:extent cx="6696710" cy="6350"/>
                      <wp:effectExtent l="2540" t="2540" r="0" b="635"/>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6350"/>
                                <a:chOff x="0" y="0"/>
                                <a:chExt cx="10546" cy="10"/>
                              </a:xfrm>
                            </wpg:grpSpPr>
                            <wps:wsp>
                              <wps:cNvPr id="101" name="docshape88"/>
                              <wps:cNvSpPr>
                                <a:spLocks noChangeArrowheads="1"/>
                              </wps:cNvSpPr>
                              <wps:spPr bwMode="auto">
                                <a:xfrm>
                                  <a:off x="0" y="0"/>
                                  <a:ext cx="105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3C90C9" id="Group 100" o:spid="_x0000_s1026" style="width:527.3pt;height:.5pt;mso-position-horizontal-relative:char;mso-position-vertical-relative:line" coordsize="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">
                      <v:rect id="docshape88" o:spid="_x0000_s1027" style="position:absolute;width:105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w10:anchorlock/>
                    </v:group>
                  </w:pict>
                </mc:Fallback>
              </mc:AlternateContent>
            </w:r>
          </w:p>
          <w:p w14:paraId="73B5FDF4" w14:textId="77777777" w:rsidR="0060689A" w:rsidRDefault="0060689A" w:rsidP="00F76BE2">
            <w:pPr>
              <w:pStyle w:val="TableParagraph"/>
              <w:tabs>
                <w:tab w:val="left" w:pos="2150"/>
                <w:tab w:val="left" w:pos="6441"/>
              </w:tabs>
              <w:spacing w:before="0"/>
              <w:ind w:left="218"/>
              <w:rPr>
                <w:sz w:val="20"/>
              </w:rPr>
            </w:pPr>
            <w:r>
              <w:rPr>
                <w:b/>
                <w:color w:val="FF0000"/>
                <w:sz w:val="20"/>
                <w:u w:val="single" w:color="FF0000"/>
              </w:rPr>
              <w:t>Heat</w:t>
            </w:r>
            <w:r>
              <w:rPr>
                <w:b/>
                <w:color w:val="FF0000"/>
                <w:spacing w:val="-6"/>
                <w:sz w:val="20"/>
                <w:u w:val="single" w:color="FF0000"/>
              </w:rPr>
              <w:t xml:space="preserve"> </w:t>
            </w:r>
            <w:r>
              <w:rPr>
                <w:b/>
                <w:color w:val="FF0000"/>
                <w:spacing w:val="-2"/>
                <w:sz w:val="20"/>
                <w:u w:val="single" w:color="FF0000"/>
              </w:rPr>
              <w:t>Stroke</w:t>
            </w:r>
            <w:r>
              <w:rPr>
                <w:b/>
                <w:color w:val="FF0000"/>
                <w:sz w:val="20"/>
              </w:rPr>
              <w:tab/>
            </w:r>
            <w:r>
              <w:rPr>
                <w:sz w:val="20"/>
              </w:rPr>
              <w:t>Body</w:t>
            </w:r>
            <w:r>
              <w:rPr>
                <w:spacing w:val="-8"/>
                <w:sz w:val="20"/>
              </w:rPr>
              <w:t xml:space="preserve"> </w:t>
            </w:r>
            <w:r>
              <w:rPr>
                <w:sz w:val="20"/>
              </w:rPr>
              <w:t>temperature</w:t>
            </w:r>
            <w:r>
              <w:rPr>
                <w:spacing w:val="-5"/>
                <w:sz w:val="20"/>
              </w:rPr>
              <w:t xml:space="preserve"> </w:t>
            </w:r>
            <w:r>
              <w:rPr>
                <w:sz w:val="20"/>
              </w:rPr>
              <w:t>105</w:t>
            </w:r>
            <w:r>
              <w:rPr>
                <w:spacing w:val="-7"/>
                <w:sz w:val="20"/>
              </w:rPr>
              <w:t xml:space="preserve"> </w:t>
            </w:r>
            <w:r>
              <w:rPr>
                <w:sz w:val="20"/>
              </w:rPr>
              <w:t>degrees</w:t>
            </w:r>
            <w:r>
              <w:rPr>
                <w:spacing w:val="-6"/>
                <w:sz w:val="20"/>
              </w:rPr>
              <w:t xml:space="preserve"> </w:t>
            </w:r>
            <w:r>
              <w:rPr>
                <w:sz w:val="20"/>
              </w:rPr>
              <w:t>F</w:t>
            </w:r>
            <w:r>
              <w:rPr>
                <w:spacing w:val="-6"/>
                <w:sz w:val="20"/>
              </w:rPr>
              <w:t xml:space="preserve"> </w:t>
            </w:r>
            <w:r>
              <w:rPr>
                <w:spacing w:val="-5"/>
                <w:sz w:val="20"/>
              </w:rPr>
              <w:t>or</w:t>
            </w:r>
            <w:r>
              <w:rPr>
                <w:sz w:val="20"/>
              </w:rPr>
              <w:tab/>
              <w:t>Move</w:t>
            </w:r>
            <w:r>
              <w:rPr>
                <w:spacing w:val="-7"/>
                <w:sz w:val="20"/>
              </w:rPr>
              <w:t xml:space="preserve"> </w:t>
            </w:r>
            <w:r>
              <w:rPr>
                <w:sz w:val="20"/>
              </w:rPr>
              <w:t>to</w:t>
            </w:r>
            <w:r>
              <w:rPr>
                <w:spacing w:val="-6"/>
                <w:sz w:val="20"/>
              </w:rPr>
              <w:t xml:space="preserve"> </w:t>
            </w:r>
            <w:r>
              <w:rPr>
                <w:sz w:val="20"/>
              </w:rPr>
              <w:t>a</w:t>
            </w:r>
            <w:r>
              <w:rPr>
                <w:spacing w:val="-5"/>
                <w:sz w:val="20"/>
              </w:rPr>
              <w:t xml:space="preserve"> </w:t>
            </w:r>
            <w:r>
              <w:rPr>
                <w:sz w:val="20"/>
              </w:rPr>
              <w:t>cooler</w:t>
            </w:r>
            <w:r>
              <w:rPr>
                <w:spacing w:val="-6"/>
                <w:sz w:val="20"/>
              </w:rPr>
              <w:t xml:space="preserve"> </w:t>
            </w:r>
            <w:r>
              <w:rPr>
                <w:sz w:val="20"/>
              </w:rPr>
              <w:t>environment</w:t>
            </w:r>
            <w:r>
              <w:rPr>
                <w:spacing w:val="-6"/>
                <w:sz w:val="20"/>
              </w:rPr>
              <w:t xml:space="preserve"> </w:t>
            </w:r>
            <w:r>
              <w:rPr>
                <w:spacing w:val="-5"/>
                <w:sz w:val="20"/>
              </w:rPr>
              <w:t>and</w:t>
            </w:r>
          </w:p>
          <w:p w14:paraId="27DC68B0" w14:textId="72C8BB29" w:rsidR="0060689A" w:rsidRDefault="0060689A" w:rsidP="00F76BE2">
            <w:pPr>
              <w:pStyle w:val="TableParagraph"/>
              <w:spacing w:before="0" w:line="20" w:lineRule="exact"/>
              <w:ind w:left="110"/>
              <w:rPr>
                <w:sz w:val="2"/>
              </w:rPr>
            </w:pPr>
            <w:r>
              <w:rPr>
                <w:noProof/>
                <w:sz w:val="2"/>
              </w:rPr>
              <mc:AlternateContent>
                <mc:Choice Requires="wpg">
                  <w:drawing>
                    <wp:inline distT="0" distB="0" distL="0" distR="0" wp14:anchorId="3032EB1C" wp14:editId="5ECCD308">
                      <wp:extent cx="6696710" cy="6350"/>
                      <wp:effectExtent l="2540" t="0" r="0" b="444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6350"/>
                                <a:chOff x="0" y="0"/>
                                <a:chExt cx="10546" cy="10"/>
                              </a:xfrm>
                            </wpg:grpSpPr>
                            <wps:wsp>
                              <wps:cNvPr id="99" name="docshape90"/>
                              <wps:cNvSpPr>
                                <a:spLocks noChangeArrowheads="1"/>
                              </wps:cNvSpPr>
                              <wps:spPr bwMode="auto">
                                <a:xfrm>
                                  <a:off x="0" y="0"/>
                                  <a:ext cx="105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5E48B0" id="Group 98" o:spid="_x0000_s1026" style="width:527.3pt;height:.5pt;mso-position-horizontal-relative:char;mso-position-vertical-relative:line" coordsize="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">
                      <v:rect id="docshape90" o:spid="_x0000_s1027" style="position:absolute;width:105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w10:anchorlock/>
                    </v:group>
                  </w:pict>
                </mc:Fallback>
              </mc:AlternateContent>
            </w:r>
          </w:p>
          <w:p w14:paraId="4DA8E2E8" w14:textId="77777777" w:rsidR="0060689A" w:rsidRDefault="0060689A" w:rsidP="00F76BE2">
            <w:pPr>
              <w:pStyle w:val="TableParagraph"/>
              <w:tabs>
                <w:tab w:val="left" w:pos="2172"/>
                <w:tab w:val="left" w:pos="6434"/>
              </w:tabs>
              <w:spacing w:before="0" w:line="249" w:lineRule="auto"/>
              <w:ind w:left="2164" w:right="1272" w:hanging="1947"/>
              <w:rPr>
                <w:sz w:val="20"/>
              </w:rPr>
            </w:pPr>
            <w:r>
              <w:rPr>
                <w:b/>
                <w:sz w:val="20"/>
              </w:rPr>
              <w:t>105 – 129 degrees F</w:t>
            </w:r>
            <w:r>
              <w:rPr>
                <w:b/>
                <w:sz w:val="20"/>
              </w:rPr>
              <w:tab/>
            </w:r>
            <w:r>
              <w:rPr>
                <w:b/>
                <w:sz w:val="20"/>
              </w:rPr>
              <w:tab/>
            </w:r>
            <w:r>
              <w:rPr>
                <w:sz w:val="20"/>
              </w:rPr>
              <w:t>greater; hot, red, dry skin; rapid weak</w:t>
            </w:r>
            <w:r>
              <w:rPr>
                <w:sz w:val="20"/>
              </w:rPr>
              <w:tab/>
            </w:r>
            <w:r>
              <w:rPr>
                <w:spacing w:val="-23"/>
                <w:sz w:val="20"/>
              </w:rPr>
              <w:t xml:space="preserve"> </w:t>
            </w:r>
            <w:r>
              <w:rPr>
                <w:sz w:val="20"/>
              </w:rPr>
              <w:t>remove clothing; place in a cool bath, pulse; rapid shallow breathing, not</w:t>
            </w:r>
            <w:r>
              <w:rPr>
                <w:sz w:val="20"/>
              </w:rPr>
              <w:tab/>
              <w:t>sponge,</w:t>
            </w:r>
            <w:r>
              <w:rPr>
                <w:spacing w:val="-6"/>
                <w:sz w:val="20"/>
              </w:rPr>
              <w:t xml:space="preserve"> </w:t>
            </w:r>
            <w:r>
              <w:rPr>
                <w:sz w:val="20"/>
              </w:rPr>
              <w:t>or</w:t>
            </w:r>
            <w:r>
              <w:rPr>
                <w:spacing w:val="-7"/>
                <w:sz w:val="20"/>
              </w:rPr>
              <w:t xml:space="preserve"> </w:t>
            </w:r>
            <w:r>
              <w:rPr>
                <w:sz w:val="20"/>
              </w:rPr>
              <w:t>cover</w:t>
            </w:r>
            <w:r>
              <w:rPr>
                <w:spacing w:val="-7"/>
                <w:sz w:val="20"/>
              </w:rPr>
              <w:t xml:space="preserve"> </w:t>
            </w:r>
            <w:r>
              <w:rPr>
                <w:sz w:val="20"/>
              </w:rPr>
              <w:t>with</w:t>
            </w:r>
            <w:r>
              <w:rPr>
                <w:spacing w:val="-6"/>
                <w:sz w:val="20"/>
              </w:rPr>
              <w:t xml:space="preserve"> </w:t>
            </w:r>
            <w:r>
              <w:rPr>
                <w:sz w:val="20"/>
              </w:rPr>
              <w:t>a</w:t>
            </w:r>
            <w:r>
              <w:rPr>
                <w:spacing w:val="-7"/>
                <w:sz w:val="20"/>
              </w:rPr>
              <w:t xml:space="preserve"> </w:t>
            </w:r>
            <w:r>
              <w:rPr>
                <w:sz w:val="20"/>
              </w:rPr>
              <w:t>cool</w:t>
            </w:r>
            <w:r>
              <w:rPr>
                <w:spacing w:val="-7"/>
                <w:sz w:val="20"/>
              </w:rPr>
              <w:t xml:space="preserve"> </w:t>
            </w:r>
            <w:r>
              <w:rPr>
                <w:sz w:val="20"/>
              </w:rPr>
              <w:t>wet</w:t>
            </w:r>
            <w:r>
              <w:rPr>
                <w:spacing w:val="-7"/>
                <w:sz w:val="20"/>
              </w:rPr>
              <w:t xml:space="preserve"> </w:t>
            </w:r>
            <w:r>
              <w:rPr>
                <w:sz w:val="20"/>
              </w:rPr>
              <w:t>sheet</w:t>
            </w:r>
          </w:p>
          <w:p w14:paraId="6315B63F" w14:textId="77777777" w:rsidR="0060689A" w:rsidRDefault="0060689A" w:rsidP="00F76BE2">
            <w:pPr>
              <w:pStyle w:val="TableParagraph"/>
              <w:tabs>
                <w:tab w:val="left" w:pos="6434"/>
              </w:tabs>
              <w:spacing w:before="0" w:line="240" w:lineRule="atLeast"/>
              <w:ind w:left="6458" w:right="320" w:hanging="4294"/>
              <w:rPr>
                <w:sz w:val="20"/>
              </w:rPr>
            </w:pPr>
            <w:r>
              <w:rPr>
                <w:sz w:val="20"/>
              </w:rPr>
              <w:t>sweating; loss of consciousness.</w:t>
            </w:r>
            <w:r>
              <w:rPr>
                <w:sz w:val="20"/>
              </w:rPr>
              <w:tab/>
              <w:t>Do</w:t>
            </w:r>
            <w:r>
              <w:rPr>
                <w:spacing w:val="-4"/>
                <w:sz w:val="20"/>
              </w:rPr>
              <w:t xml:space="preserve"> </w:t>
            </w:r>
            <w:r>
              <w:rPr>
                <w:sz w:val="20"/>
              </w:rPr>
              <w:t>not</w:t>
            </w:r>
            <w:r>
              <w:rPr>
                <w:spacing w:val="-4"/>
                <w:sz w:val="20"/>
              </w:rPr>
              <w:t xml:space="preserve"> </w:t>
            </w:r>
            <w:r>
              <w:rPr>
                <w:sz w:val="20"/>
              </w:rPr>
              <w:t>give</w:t>
            </w:r>
            <w:r>
              <w:rPr>
                <w:spacing w:val="-5"/>
                <w:sz w:val="20"/>
              </w:rPr>
              <w:t xml:space="preserve"> </w:t>
            </w:r>
            <w:r>
              <w:rPr>
                <w:sz w:val="20"/>
              </w:rPr>
              <w:t>fluids;</w:t>
            </w:r>
            <w:r>
              <w:rPr>
                <w:spacing w:val="-5"/>
                <w:sz w:val="20"/>
              </w:rPr>
              <w:t xml:space="preserve"> </w:t>
            </w:r>
            <w:r>
              <w:rPr>
                <w:b/>
                <w:sz w:val="20"/>
              </w:rPr>
              <w:t>call</w:t>
            </w:r>
            <w:r>
              <w:rPr>
                <w:b/>
                <w:spacing w:val="-5"/>
                <w:sz w:val="20"/>
              </w:rPr>
              <w:t xml:space="preserve"> </w:t>
            </w:r>
            <w:r>
              <w:rPr>
                <w:b/>
                <w:sz w:val="20"/>
              </w:rPr>
              <w:t>911</w:t>
            </w:r>
            <w:r>
              <w:rPr>
                <w:b/>
                <w:spacing w:val="-4"/>
                <w:sz w:val="20"/>
              </w:rPr>
              <w:t xml:space="preserve"> </w:t>
            </w:r>
            <w:r>
              <w:rPr>
                <w:sz w:val="20"/>
              </w:rPr>
              <w:t>or</w:t>
            </w:r>
            <w:r>
              <w:rPr>
                <w:spacing w:val="-4"/>
                <w:sz w:val="20"/>
              </w:rPr>
              <w:t xml:space="preserve"> </w:t>
            </w:r>
            <w:r>
              <w:rPr>
                <w:sz w:val="20"/>
              </w:rPr>
              <w:t>transport</w:t>
            </w:r>
            <w:r>
              <w:rPr>
                <w:spacing w:val="-4"/>
                <w:sz w:val="20"/>
              </w:rPr>
              <w:t xml:space="preserve"> </w:t>
            </w:r>
            <w:r>
              <w:rPr>
                <w:sz w:val="20"/>
              </w:rPr>
              <w:t>to</w:t>
            </w:r>
            <w:r>
              <w:rPr>
                <w:spacing w:val="-6"/>
                <w:sz w:val="20"/>
              </w:rPr>
              <w:t xml:space="preserve"> </w:t>
            </w:r>
            <w:r>
              <w:rPr>
                <w:sz w:val="20"/>
              </w:rPr>
              <w:t xml:space="preserve">hospital </w:t>
            </w:r>
            <w:r>
              <w:rPr>
                <w:spacing w:val="-2"/>
                <w:sz w:val="20"/>
              </w:rPr>
              <w:t>immediately.</w:t>
            </w:r>
          </w:p>
        </w:tc>
      </w:tr>
    </w:tbl>
    <w:p w14:paraId="6011A8F2" w14:textId="577F104E" w:rsidR="0060689A" w:rsidRDefault="0060689A" w:rsidP="0060689A">
      <w:pPr>
        <w:rPr>
          <w:sz w:val="2"/>
          <w:szCs w:val="2"/>
        </w:rPr>
      </w:pPr>
      <w:r>
        <w:rPr>
          <w:noProof/>
          <w:sz w:val="22"/>
          <w:szCs w:val="22"/>
        </w:rPr>
        <mc:AlternateContent>
          <mc:Choice Requires="wps">
            <w:drawing>
              <wp:anchor distT="0" distB="0" distL="114300" distR="114300" simplePos="0" relativeHeight="251870720" behindDoc="1" locked="0" layoutInCell="1" allowOverlap="1" wp14:anchorId="2C724EFD" wp14:editId="08FC70C6">
                <wp:simplePos x="0" y="0"/>
                <wp:positionH relativeFrom="page">
                  <wp:posOffset>457200</wp:posOffset>
                </wp:positionH>
                <wp:positionV relativeFrom="page">
                  <wp:posOffset>6918960</wp:posOffset>
                </wp:positionV>
                <wp:extent cx="6696710" cy="6350"/>
                <wp:effectExtent l="0" t="3810" r="0"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DCCD4" id="Rectangle 97" o:spid="_x0000_s1026" style="position:absolute;margin-left:36pt;margin-top:544.8pt;width:527.3pt;height:.5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j5QEAALMDAAAOAAAAZHJzL2Uyb0RvYy54bWysU8Fu2zAMvQ/YPwi6L46zNF2NOEWRosOA&#10;bh3Q7QMYWbaFyaJGKXGyrx+lpGmw3Yb5IIii+PQe+by83Q9W7DQFg66W5WQqhXYKG+O6Wn7/9vDu&#10;gx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" fillcolor="black" stroked="f">
                <w10:wrap anchorx="page" anchory="page"/>
              </v:rect>
            </w:pict>
          </mc:Fallback>
        </mc:AlternateContent>
      </w:r>
      <w:r>
        <w:rPr>
          <w:noProof/>
          <w:sz w:val="22"/>
          <w:szCs w:val="22"/>
        </w:rPr>
        <mc:AlternateContent>
          <mc:Choice Requires="wps">
            <w:drawing>
              <wp:anchor distT="0" distB="0" distL="114300" distR="114300" simplePos="0" relativeHeight="251871744" behindDoc="1" locked="0" layoutInCell="1" allowOverlap="1" wp14:anchorId="384D1421" wp14:editId="6F37283F">
                <wp:simplePos x="0" y="0"/>
                <wp:positionH relativeFrom="page">
                  <wp:posOffset>457200</wp:posOffset>
                </wp:positionH>
                <wp:positionV relativeFrom="page">
                  <wp:posOffset>7080250</wp:posOffset>
                </wp:positionV>
                <wp:extent cx="6696710" cy="6350"/>
                <wp:effectExtent l="0" t="3175"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42732" id="Rectangle 96" o:spid="_x0000_s1026" style="position:absolute;margin-left:36pt;margin-top:557.5pt;width:527.3pt;height:.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j5QEAALMDAAAOAAAAZHJzL2Uyb0RvYy54bWysU8Fu2zAMvQ/YPwi6L46zNF2NOEWRosOA&#10;bh3Q7QMYWbaFyaJGKXGyrx+lpGmw3Yb5IIii+PQe+by83Q9W7DQFg66W5WQqhXYKG+O6Wn7/9vDu&#10;gx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" fillcolor="black" stroked="f">
                <w10:wrap anchorx="page" anchory="page"/>
              </v:rect>
            </w:pict>
          </mc:Fallback>
        </mc:AlternateContent>
      </w:r>
      <w:r>
        <w:rPr>
          <w:noProof/>
          <w:sz w:val="22"/>
          <w:szCs w:val="22"/>
        </w:rPr>
        <mc:AlternateContent>
          <mc:Choice Requires="wps">
            <w:drawing>
              <wp:anchor distT="0" distB="0" distL="114300" distR="114300" simplePos="0" relativeHeight="251872768" behindDoc="1" locked="0" layoutInCell="1" allowOverlap="1" wp14:anchorId="000A1620" wp14:editId="6AF7864F">
                <wp:simplePos x="0" y="0"/>
                <wp:positionH relativeFrom="page">
                  <wp:posOffset>457200</wp:posOffset>
                </wp:positionH>
                <wp:positionV relativeFrom="page">
                  <wp:posOffset>7242175</wp:posOffset>
                </wp:positionV>
                <wp:extent cx="6696710" cy="6350"/>
                <wp:effectExtent l="0" t="3175"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A014C" id="Rectangle 95" o:spid="_x0000_s1026" style="position:absolute;margin-left:36pt;margin-top:570.25pt;width:527.3pt;height:.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j5QEAALMDAAAOAAAAZHJzL2Uyb0RvYy54bWysU8Fu2zAMvQ/YPwi6L46zNF2NOEWRosOA&#10;bh3Q7QMYWbaFyaJGKXGyrx+lpGmw3Yb5IIii+PQe+by83Q9W7DQFg66W5WQqhXYKG+O6Wn7/9vDu&#10;gx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" fillcolor="black" stroked="f">
                <w10:wrap anchorx="page" anchory="page"/>
              </v:rect>
            </w:pict>
          </mc:Fallback>
        </mc:AlternateContent>
      </w:r>
      <w:r>
        <w:rPr>
          <w:noProof/>
          <w:sz w:val="22"/>
          <w:szCs w:val="22"/>
        </w:rPr>
        <mc:AlternateContent>
          <mc:Choice Requires="wps">
            <w:drawing>
              <wp:anchor distT="0" distB="0" distL="114300" distR="114300" simplePos="0" relativeHeight="251873792" behindDoc="1" locked="0" layoutInCell="1" allowOverlap="1" wp14:anchorId="1DFF7ED4" wp14:editId="440AD240">
                <wp:simplePos x="0" y="0"/>
                <wp:positionH relativeFrom="page">
                  <wp:posOffset>457200</wp:posOffset>
                </wp:positionH>
                <wp:positionV relativeFrom="page">
                  <wp:posOffset>7886700</wp:posOffset>
                </wp:positionV>
                <wp:extent cx="6696710" cy="6350"/>
                <wp:effectExtent l="0" t="0" r="0" b="31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4CAC0" id="Rectangle 94" o:spid="_x0000_s1026" style="position:absolute;margin-left:36pt;margin-top:621pt;width:527.3pt;height:.5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j5QEAALMDAAAOAAAAZHJzL2Uyb0RvYy54bWysU8Fu2zAMvQ/YPwi6L46zNF2NOEWRosOA&#10;bh3Q7QMYWbaFyaJGKXGyrx+lpGmw3Yb5IIii+PQe+by83Q9W7DQFg66W5WQqhXYKG+O6Wn7/9vDu&#10;gx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" fillcolor="black" stroked="f">
                <w10:wrap anchorx="page" anchory="page"/>
              </v:rect>
            </w:pict>
          </mc:Fallback>
        </mc:AlternateContent>
      </w:r>
      <w:r>
        <w:rPr>
          <w:noProof/>
          <w:sz w:val="22"/>
          <w:szCs w:val="22"/>
        </w:rPr>
        <mc:AlternateContent>
          <mc:Choice Requires="wps">
            <w:drawing>
              <wp:anchor distT="0" distB="0" distL="114300" distR="114300" simplePos="0" relativeHeight="251874816" behindDoc="1" locked="0" layoutInCell="1" allowOverlap="1" wp14:anchorId="6DB13D24" wp14:editId="4BBB4CD2">
                <wp:simplePos x="0" y="0"/>
                <wp:positionH relativeFrom="page">
                  <wp:posOffset>457200</wp:posOffset>
                </wp:positionH>
                <wp:positionV relativeFrom="page">
                  <wp:posOffset>8047990</wp:posOffset>
                </wp:positionV>
                <wp:extent cx="6696710" cy="6350"/>
                <wp:effectExtent l="0" t="0" r="0" b="381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0A16F" id="Rectangle 93" o:spid="_x0000_s1026" style="position:absolute;margin-left:36pt;margin-top:633.7pt;width:527.3pt;height:.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j5QEAALMDAAAOAAAAZHJzL2Uyb0RvYy54bWysU8Fu2zAMvQ/YPwi6L46zNF2NOEWRosOA&#10;bh3Q7QMYWbaFyaJGKXGyrx+lpGmw3Yb5IIii+PQe+by83Q9W7DQFg66W5WQqhXYKG+O6Wn7/9vDu&#10;gx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" fillcolor="black" stroked="f">
                <w10:wrap anchorx="page" anchory="page"/>
              </v:rect>
            </w:pict>
          </mc:Fallback>
        </mc:AlternateContent>
      </w:r>
      <w:r>
        <w:rPr>
          <w:noProof/>
          <w:sz w:val="22"/>
          <w:szCs w:val="22"/>
        </w:rPr>
        <mc:AlternateContent>
          <mc:Choice Requires="wps">
            <w:drawing>
              <wp:anchor distT="0" distB="0" distL="114300" distR="114300" simplePos="0" relativeHeight="251875840" behindDoc="1" locked="0" layoutInCell="1" allowOverlap="1" wp14:anchorId="43838969" wp14:editId="224FD528">
                <wp:simplePos x="0" y="0"/>
                <wp:positionH relativeFrom="page">
                  <wp:posOffset>457200</wp:posOffset>
                </wp:positionH>
                <wp:positionV relativeFrom="page">
                  <wp:posOffset>9010015</wp:posOffset>
                </wp:positionV>
                <wp:extent cx="6696710" cy="6350"/>
                <wp:effectExtent l="0" t="0" r="0" b="381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2C4F1" id="Rectangle 92" o:spid="_x0000_s1026" style="position:absolute;margin-left:36pt;margin-top:709.45pt;width:527.3pt;height:.5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j5QEAALMDAAAOAAAAZHJzL2Uyb0RvYy54bWysU8Fu2zAMvQ/YPwi6L46zNF2NOEWRosOA&#10;bh3Q7QMYWbaFyaJGKXGyrx+lpGmw3Yb5IIii+PQe+by83Q9W7DQFg66W5WQqhXYKG+O6Wn7/9vDu&#10;gx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" fillcolor="black" stroked="f">
                <w10:wrap anchorx="page" anchory="page"/>
              </v:rect>
            </w:pict>
          </mc:Fallback>
        </mc:AlternateContent>
      </w:r>
      <w:r>
        <w:rPr>
          <w:noProof/>
          <w:sz w:val="22"/>
          <w:szCs w:val="22"/>
        </w:rPr>
        <mc:AlternateContent>
          <mc:Choice Requires="wps">
            <w:drawing>
              <wp:anchor distT="0" distB="0" distL="114300" distR="114300" simplePos="0" relativeHeight="251876864" behindDoc="1" locked="0" layoutInCell="1" allowOverlap="1" wp14:anchorId="283B5A63" wp14:editId="3160C432">
                <wp:simplePos x="0" y="0"/>
                <wp:positionH relativeFrom="page">
                  <wp:posOffset>457200</wp:posOffset>
                </wp:positionH>
                <wp:positionV relativeFrom="page">
                  <wp:posOffset>9171305</wp:posOffset>
                </wp:positionV>
                <wp:extent cx="6696710" cy="6350"/>
                <wp:effectExtent l="0" t="0" r="0" b="444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9F69B" id="Rectangle 91" o:spid="_x0000_s1026" style="position:absolute;margin-left:36pt;margin-top:722.15pt;width:527.3pt;height:.5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j5QEAALMDAAAOAAAAZHJzL2Uyb0RvYy54bWysU8Fu2zAMvQ/YPwi6L46zNF2NOEWRosOA&#10;bh3Q7QMYWbaFyaJGKXGyrx+lpGmw3Yb5IIii+PQe+by83Q9W7DQFg66W5WQqhXYKG+O6Wn7/9vDu&#10;gx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" fillcolor="black" stroked="f">
                <w10:wrap anchorx="page" anchory="page"/>
              </v:rect>
            </w:pict>
          </mc:Fallback>
        </mc:AlternateContent>
      </w:r>
    </w:p>
    <w:p w14:paraId="208B3724" w14:textId="77777777" w:rsidR="0060689A" w:rsidRDefault="0060689A" w:rsidP="0060689A">
      <w:pPr>
        <w:rPr>
          <w:sz w:val="2"/>
          <w:szCs w:val="2"/>
        </w:rPr>
        <w:sectPr w:rsidR="0060689A">
          <w:footerReference w:type="default" r:id="rId189"/>
          <w:pgSz w:w="12240" w:h="15840"/>
          <w:pgMar w:top="720" w:right="180" w:bottom="280" w:left="240" w:header="0" w:footer="0" w:gutter="0"/>
          <w:cols w:space="720"/>
        </w:sectPr>
      </w:pPr>
    </w:p>
    <w:tbl>
      <w:tblPr>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9"/>
        <w:gridCol w:w="7224"/>
      </w:tblGrid>
      <w:tr w:rsidR="0060689A" w14:paraId="559F6F69" w14:textId="77777777" w:rsidTr="00F76BE2">
        <w:trPr>
          <w:trHeight w:val="263"/>
        </w:trPr>
        <w:tc>
          <w:tcPr>
            <w:tcW w:w="3269" w:type="dxa"/>
          </w:tcPr>
          <w:p w14:paraId="17CF10C9" w14:textId="77777777" w:rsidR="0060689A" w:rsidRDefault="0060689A" w:rsidP="00F76BE2">
            <w:pPr>
              <w:pStyle w:val="TableParagraph"/>
              <w:spacing w:line="242" w:lineRule="exact"/>
              <w:rPr>
                <w:b/>
                <w:sz w:val="20"/>
              </w:rPr>
            </w:pPr>
            <w:bookmarkStart w:id="217" w:name="Insect_Repellent_Protocol"/>
            <w:bookmarkEnd w:id="217"/>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224" w:type="dxa"/>
          </w:tcPr>
          <w:p w14:paraId="7DC3A50A" w14:textId="77777777" w:rsidR="0060689A" w:rsidRDefault="0060689A" w:rsidP="0060689A">
            <w:pPr>
              <w:pStyle w:val="Heading8"/>
            </w:pPr>
            <w:bookmarkStart w:id="218" w:name="_INSECT_REPELLENT_PROCEDURE"/>
            <w:bookmarkEnd w:id="218"/>
            <w:r>
              <w:t>INSECT</w:t>
            </w:r>
            <w:r>
              <w:rPr>
                <w:spacing w:val="-8"/>
              </w:rPr>
              <w:t xml:space="preserve"> </w:t>
            </w:r>
            <w:r>
              <w:t>REPELLENT</w:t>
            </w:r>
            <w:r>
              <w:rPr>
                <w:spacing w:val="-8"/>
              </w:rPr>
              <w:t xml:space="preserve"> </w:t>
            </w:r>
            <w:r>
              <w:rPr>
                <w:spacing w:val="-2"/>
              </w:rPr>
              <w:t>PROCEDURE</w:t>
            </w:r>
          </w:p>
        </w:tc>
      </w:tr>
      <w:tr w:rsidR="0060689A" w14:paraId="5C29ABED" w14:textId="77777777" w:rsidTr="00F76BE2">
        <w:trPr>
          <w:trHeight w:val="261"/>
        </w:trPr>
        <w:tc>
          <w:tcPr>
            <w:tcW w:w="3269" w:type="dxa"/>
          </w:tcPr>
          <w:p w14:paraId="6081F5DF" w14:textId="77777777" w:rsidR="0060689A" w:rsidRDefault="0060689A" w:rsidP="00F76BE2">
            <w:pPr>
              <w:pStyle w:val="TableParagraph"/>
              <w:spacing w:before="0" w:line="241" w:lineRule="exact"/>
              <w:rPr>
                <w:b/>
                <w:sz w:val="20"/>
              </w:rPr>
            </w:pPr>
            <w:r>
              <w:rPr>
                <w:b/>
                <w:sz w:val="20"/>
              </w:rPr>
              <w:t>Program</w:t>
            </w:r>
            <w:r>
              <w:rPr>
                <w:b/>
                <w:spacing w:val="-8"/>
                <w:sz w:val="20"/>
              </w:rPr>
              <w:t xml:space="preserve"> </w:t>
            </w:r>
            <w:r>
              <w:rPr>
                <w:b/>
                <w:spacing w:val="-2"/>
                <w:sz w:val="20"/>
              </w:rPr>
              <w:t>Area(s):</w:t>
            </w:r>
          </w:p>
        </w:tc>
        <w:tc>
          <w:tcPr>
            <w:tcW w:w="7224" w:type="dxa"/>
          </w:tcPr>
          <w:p w14:paraId="74C246F9" w14:textId="77777777" w:rsidR="0060689A" w:rsidRDefault="0060689A" w:rsidP="00F76BE2">
            <w:pPr>
              <w:pStyle w:val="TableParagraph"/>
              <w:spacing w:before="0" w:line="241" w:lineRule="exact"/>
              <w:rPr>
                <w:sz w:val="20"/>
              </w:rPr>
            </w:pPr>
            <w:r>
              <w:rPr>
                <w:spacing w:val="-2"/>
                <w:sz w:val="20"/>
              </w:rPr>
              <w:t>Health,</w:t>
            </w:r>
          </w:p>
        </w:tc>
      </w:tr>
      <w:tr w:rsidR="0060689A" w14:paraId="5E78D9A5" w14:textId="77777777" w:rsidTr="00F76BE2">
        <w:trPr>
          <w:trHeight w:val="1398"/>
        </w:trPr>
        <w:tc>
          <w:tcPr>
            <w:tcW w:w="3269" w:type="dxa"/>
          </w:tcPr>
          <w:p w14:paraId="45B58B79" w14:textId="77777777" w:rsidR="0060689A" w:rsidRDefault="0060689A" w:rsidP="00F76BE2">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5"/>
                <w:sz w:val="20"/>
              </w:rPr>
              <w:t xml:space="preserve"> </w:t>
            </w:r>
            <w:r>
              <w:rPr>
                <w:b/>
                <w:spacing w:val="-2"/>
                <w:sz w:val="20"/>
              </w:rPr>
              <w:t>Regulations:</w:t>
            </w:r>
          </w:p>
        </w:tc>
        <w:tc>
          <w:tcPr>
            <w:tcW w:w="7224" w:type="dxa"/>
          </w:tcPr>
          <w:p w14:paraId="60B47BC5" w14:textId="77777777" w:rsidR="0060689A" w:rsidRDefault="0060689A" w:rsidP="00F76BE2">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6FD141B" w14:textId="77777777" w:rsidR="0060689A" w:rsidRDefault="0060689A" w:rsidP="0060689A">
            <w:pPr>
              <w:pStyle w:val="TableParagraph"/>
              <w:numPr>
                <w:ilvl w:val="0"/>
                <w:numId w:val="334"/>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35F8F3A0" w14:textId="77777777" w:rsidR="0060689A" w:rsidRDefault="0060689A" w:rsidP="0060689A">
            <w:pPr>
              <w:pStyle w:val="TableParagraph"/>
              <w:numPr>
                <w:ilvl w:val="0"/>
                <w:numId w:val="334"/>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2AA71439" w14:textId="77777777" w:rsidR="0060689A" w:rsidRDefault="0060689A" w:rsidP="00F76BE2">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66BF930A" w14:textId="77777777" w:rsidR="0060689A" w:rsidRDefault="0060689A" w:rsidP="0060689A">
            <w:pPr>
              <w:pStyle w:val="TableParagraph"/>
              <w:numPr>
                <w:ilvl w:val="0"/>
                <w:numId w:val="334"/>
              </w:numPr>
              <w:tabs>
                <w:tab w:val="left" w:pos="1388"/>
              </w:tabs>
              <w:spacing w:before="3" w:line="240" w:lineRule="auto"/>
              <w:rPr>
                <w:sz w:val="20"/>
              </w:rPr>
            </w:pPr>
            <w:r>
              <w:rPr>
                <w:spacing w:val="-2"/>
                <w:sz w:val="20"/>
              </w:rPr>
              <w:t>Other</w:t>
            </w:r>
          </w:p>
        </w:tc>
      </w:tr>
      <w:tr w:rsidR="0060689A" w14:paraId="2D14CC78" w14:textId="77777777" w:rsidTr="00F76BE2">
        <w:trPr>
          <w:trHeight w:val="486"/>
        </w:trPr>
        <w:tc>
          <w:tcPr>
            <w:tcW w:w="3269" w:type="dxa"/>
          </w:tcPr>
          <w:p w14:paraId="5D42882D" w14:textId="77777777" w:rsidR="0060689A" w:rsidRDefault="0060689A" w:rsidP="00F76BE2">
            <w:pPr>
              <w:pStyle w:val="TableParagraph"/>
              <w:spacing w:before="0" w:line="243" w:lineRule="exact"/>
              <w:rPr>
                <w:b/>
                <w:sz w:val="20"/>
              </w:rPr>
            </w:pPr>
            <w:r>
              <w:rPr>
                <w:b/>
                <w:sz w:val="20"/>
              </w:rPr>
              <w:t>Person</w:t>
            </w:r>
            <w:r>
              <w:rPr>
                <w:b/>
                <w:spacing w:val="-8"/>
                <w:sz w:val="20"/>
              </w:rPr>
              <w:t xml:space="preserve"> </w:t>
            </w:r>
            <w:r>
              <w:rPr>
                <w:b/>
                <w:sz w:val="20"/>
              </w:rPr>
              <w:t>Responsible</w:t>
            </w:r>
            <w:r>
              <w:rPr>
                <w:b/>
                <w:spacing w:val="-9"/>
                <w:sz w:val="20"/>
              </w:rPr>
              <w:t xml:space="preserve"> </w:t>
            </w:r>
            <w:r>
              <w:rPr>
                <w:b/>
                <w:spacing w:val="-5"/>
                <w:sz w:val="20"/>
              </w:rPr>
              <w:t>for</w:t>
            </w:r>
          </w:p>
          <w:p w14:paraId="5C6EFC24" w14:textId="77777777" w:rsidR="0060689A" w:rsidRDefault="0060689A" w:rsidP="00F76BE2">
            <w:pPr>
              <w:pStyle w:val="TableParagraph"/>
              <w:spacing w:before="0"/>
              <w:rPr>
                <w:b/>
                <w:sz w:val="20"/>
              </w:rPr>
            </w:pPr>
            <w:r>
              <w:rPr>
                <w:b/>
                <w:spacing w:val="-2"/>
                <w:sz w:val="20"/>
              </w:rPr>
              <w:t>implementation:</w:t>
            </w:r>
          </w:p>
        </w:tc>
        <w:tc>
          <w:tcPr>
            <w:tcW w:w="7224" w:type="dxa"/>
          </w:tcPr>
          <w:p w14:paraId="28CBCA18" w14:textId="77777777" w:rsidR="0060689A" w:rsidRDefault="0060689A" w:rsidP="00F76BE2">
            <w:pPr>
              <w:pStyle w:val="TableParagraph"/>
              <w:spacing w:before="0" w:line="243" w:lineRule="exact"/>
              <w:rPr>
                <w:sz w:val="20"/>
              </w:rPr>
            </w:pPr>
            <w:r>
              <w:rPr>
                <w:sz w:val="20"/>
              </w:rPr>
              <w:t>Classroom</w:t>
            </w:r>
            <w:r>
              <w:rPr>
                <w:spacing w:val="-7"/>
                <w:sz w:val="20"/>
              </w:rPr>
              <w:t xml:space="preserve"> </w:t>
            </w:r>
            <w:r>
              <w:rPr>
                <w:sz w:val="20"/>
              </w:rPr>
              <w:t>Staff</w:t>
            </w:r>
            <w:r>
              <w:rPr>
                <w:spacing w:val="74"/>
                <w:sz w:val="20"/>
              </w:rPr>
              <w:t xml:space="preserve"> </w:t>
            </w:r>
            <w:r>
              <w:rPr>
                <w:sz w:val="20"/>
              </w:rPr>
              <w:t>i.e.</w:t>
            </w:r>
            <w:r>
              <w:rPr>
                <w:spacing w:val="-5"/>
                <w:sz w:val="20"/>
              </w:rPr>
              <w:t xml:space="preserve"> </w:t>
            </w:r>
            <w:r>
              <w:rPr>
                <w:sz w:val="20"/>
              </w:rPr>
              <w:t>Lead</w:t>
            </w:r>
            <w:r>
              <w:rPr>
                <w:spacing w:val="-5"/>
                <w:sz w:val="20"/>
              </w:rPr>
              <w:t xml:space="preserve"> </w:t>
            </w:r>
            <w:r>
              <w:rPr>
                <w:sz w:val="20"/>
              </w:rPr>
              <w:t>teacher,</w:t>
            </w:r>
            <w:r>
              <w:rPr>
                <w:spacing w:val="-4"/>
                <w:sz w:val="20"/>
              </w:rPr>
              <w:t xml:space="preserve"> </w:t>
            </w:r>
            <w:r>
              <w:rPr>
                <w:sz w:val="20"/>
              </w:rPr>
              <w:t>TA,</w:t>
            </w:r>
            <w:r>
              <w:rPr>
                <w:spacing w:val="-5"/>
                <w:sz w:val="20"/>
              </w:rPr>
              <w:t xml:space="preserve"> </w:t>
            </w:r>
            <w:r>
              <w:rPr>
                <w:sz w:val="20"/>
              </w:rPr>
              <w:t>Substitute,</w:t>
            </w:r>
            <w:r>
              <w:rPr>
                <w:spacing w:val="-5"/>
                <w:sz w:val="20"/>
              </w:rPr>
              <w:t xml:space="preserve"> </w:t>
            </w:r>
            <w:r>
              <w:rPr>
                <w:sz w:val="20"/>
              </w:rPr>
              <w:t>Health</w:t>
            </w:r>
            <w:r>
              <w:rPr>
                <w:spacing w:val="-4"/>
                <w:sz w:val="20"/>
              </w:rPr>
              <w:t xml:space="preserve"> staff</w:t>
            </w:r>
          </w:p>
        </w:tc>
      </w:tr>
      <w:tr w:rsidR="0060689A" w14:paraId="7F50447E" w14:textId="77777777" w:rsidTr="00F76BE2">
        <w:trPr>
          <w:trHeight w:val="261"/>
        </w:trPr>
        <w:tc>
          <w:tcPr>
            <w:tcW w:w="3269" w:type="dxa"/>
          </w:tcPr>
          <w:p w14:paraId="11F4D197" w14:textId="77777777" w:rsidR="0060689A" w:rsidRDefault="0060689A" w:rsidP="00F76BE2">
            <w:pPr>
              <w:pStyle w:val="TableParagraph"/>
              <w:spacing w:line="240" w:lineRule="exact"/>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224" w:type="dxa"/>
          </w:tcPr>
          <w:p w14:paraId="781957F5" w14:textId="77777777" w:rsidR="0060689A" w:rsidRDefault="0060689A" w:rsidP="00F76BE2">
            <w:pPr>
              <w:pStyle w:val="TableParagraph"/>
              <w:spacing w:line="240" w:lineRule="exact"/>
              <w:rPr>
                <w:sz w:val="20"/>
              </w:rPr>
            </w:pPr>
            <w:r>
              <w:rPr>
                <w:sz w:val="20"/>
              </w:rPr>
              <w:t>Upon</w:t>
            </w:r>
            <w:r>
              <w:rPr>
                <w:spacing w:val="-5"/>
                <w:sz w:val="20"/>
              </w:rPr>
              <w:t xml:space="preserve"> </w:t>
            </w:r>
            <w:r>
              <w:rPr>
                <w:sz w:val="20"/>
              </w:rPr>
              <w:t>parent</w:t>
            </w:r>
            <w:r>
              <w:rPr>
                <w:spacing w:val="-6"/>
                <w:sz w:val="20"/>
              </w:rPr>
              <w:t xml:space="preserve"> </w:t>
            </w:r>
            <w:r>
              <w:rPr>
                <w:spacing w:val="-2"/>
                <w:sz w:val="20"/>
              </w:rPr>
              <w:t>request</w:t>
            </w:r>
          </w:p>
        </w:tc>
      </w:tr>
      <w:tr w:rsidR="0060689A" w14:paraId="751CC966" w14:textId="77777777" w:rsidTr="00F76BE2">
        <w:trPr>
          <w:trHeight w:val="263"/>
        </w:trPr>
        <w:tc>
          <w:tcPr>
            <w:tcW w:w="3269" w:type="dxa"/>
          </w:tcPr>
          <w:p w14:paraId="45608498" w14:textId="77777777" w:rsidR="0060689A" w:rsidRDefault="0060689A" w:rsidP="00F76BE2">
            <w:pPr>
              <w:pStyle w:val="TableParagraph"/>
              <w:spacing w:line="242" w:lineRule="exact"/>
              <w:rPr>
                <w:b/>
                <w:sz w:val="20"/>
              </w:rPr>
            </w:pPr>
            <w:r>
              <w:rPr>
                <w:b/>
                <w:sz w:val="20"/>
              </w:rPr>
              <w:t>Submitted</w:t>
            </w:r>
            <w:r>
              <w:rPr>
                <w:b/>
                <w:spacing w:val="-7"/>
                <w:sz w:val="20"/>
              </w:rPr>
              <w:t xml:space="preserve"> </w:t>
            </w:r>
            <w:r>
              <w:rPr>
                <w:b/>
                <w:spacing w:val="-5"/>
                <w:sz w:val="20"/>
              </w:rPr>
              <w:t>to:</w:t>
            </w:r>
          </w:p>
        </w:tc>
        <w:tc>
          <w:tcPr>
            <w:tcW w:w="7224" w:type="dxa"/>
          </w:tcPr>
          <w:p w14:paraId="22CB8793" w14:textId="77777777" w:rsidR="0060689A" w:rsidRDefault="0060689A" w:rsidP="00F76BE2">
            <w:pPr>
              <w:pStyle w:val="TableParagraph"/>
              <w:spacing w:line="242" w:lineRule="exact"/>
              <w:rPr>
                <w:sz w:val="20"/>
              </w:rPr>
            </w:pPr>
            <w:r>
              <w:rPr>
                <w:sz w:val="20"/>
              </w:rPr>
              <w:t>Lead</w:t>
            </w:r>
            <w:r>
              <w:rPr>
                <w:spacing w:val="-4"/>
                <w:sz w:val="20"/>
              </w:rPr>
              <w:t xml:space="preserve"> </w:t>
            </w:r>
            <w:r>
              <w:rPr>
                <w:spacing w:val="-2"/>
                <w:sz w:val="20"/>
              </w:rPr>
              <w:t>Teacher</w:t>
            </w:r>
          </w:p>
        </w:tc>
      </w:tr>
      <w:tr w:rsidR="0060689A" w14:paraId="59CD7A78" w14:textId="77777777" w:rsidTr="00F76BE2">
        <w:trPr>
          <w:trHeight w:val="261"/>
        </w:trPr>
        <w:tc>
          <w:tcPr>
            <w:tcW w:w="3269" w:type="dxa"/>
          </w:tcPr>
          <w:p w14:paraId="6C673454" w14:textId="77777777" w:rsidR="0060689A" w:rsidRDefault="0060689A" w:rsidP="00F76BE2">
            <w:pPr>
              <w:pStyle w:val="TableParagraph"/>
              <w:spacing w:line="240" w:lineRule="exact"/>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224" w:type="dxa"/>
          </w:tcPr>
          <w:p w14:paraId="4E4F7878" w14:textId="77777777" w:rsidR="0060689A" w:rsidRDefault="0060689A" w:rsidP="00F76BE2">
            <w:pPr>
              <w:pStyle w:val="TableParagraph"/>
              <w:spacing w:line="240" w:lineRule="exact"/>
              <w:rPr>
                <w:sz w:val="20"/>
              </w:rPr>
            </w:pPr>
            <w:r>
              <w:rPr>
                <w:sz w:val="20"/>
              </w:rPr>
              <w:t>Permission</w:t>
            </w:r>
            <w:r>
              <w:rPr>
                <w:spacing w:val="-5"/>
                <w:sz w:val="20"/>
              </w:rPr>
              <w:t xml:space="preserve"> </w:t>
            </w:r>
            <w:r>
              <w:rPr>
                <w:sz w:val="20"/>
              </w:rPr>
              <w:t>OTC</w:t>
            </w:r>
            <w:r>
              <w:rPr>
                <w:spacing w:val="-6"/>
                <w:sz w:val="20"/>
              </w:rPr>
              <w:t xml:space="preserve"> </w:t>
            </w:r>
            <w:r>
              <w:rPr>
                <w:sz w:val="20"/>
              </w:rPr>
              <w:t>Product</w:t>
            </w:r>
            <w:r>
              <w:rPr>
                <w:spacing w:val="-5"/>
                <w:sz w:val="20"/>
              </w:rPr>
              <w:t xml:space="preserve"> </w:t>
            </w:r>
            <w:r>
              <w:rPr>
                <w:sz w:val="20"/>
              </w:rPr>
              <w:t>Form</w:t>
            </w:r>
            <w:r>
              <w:rPr>
                <w:spacing w:val="-4"/>
                <w:sz w:val="20"/>
              </w:rPr>
              <w:t xml:space="preserve"> </w:t>
            </w:r>
            <w:r>
              <w:rPr>
                <w:sz w:val="20"/>
              </w:rPr>
              <w:t>and</w:t>
            </w:r>
            <w:r>
              <w:rPr>
                <w:spacing w:val="-4"/>
                <w:sz w:val="20"/>
              </w:rPr>
              <w:t xml:space="preserve"> </w:t>
            </w:r>
            <w:r>
              <w:rPr>
                <w:sz w:val="20"/>
              </w:rPr>
              <w:t>create</w:t>
            </w:r>
            <w:r>
              <w:rPr>
                <w:spacing w:val="-6"/>
                <w:sz w:val="20"/>
              </w:rPr>
              <w:t xml:space="preserve"> </w:t>
            </w:r>
            <w:r>
              <w:rPr>
                <w:sz w:val="20"/>
              </w:rPr>
              <w:t>a</w:t>
            </w:r>
            <w:r>
              <w:rPr>
                <w:spacing w:val="-6"/>
                <w:sz w:val="20"/>
              </w:rPr>
              <w:t xml:space="preserve"> </w:t>
            </w:r>
            <w:r>
              <w:rPr>
                <w:sz w:val="20"/>
              </w:rPr>
              <w:t>CP+</w:t>
            </w:r>
            <w:r>
              <w:rPr>
                <w:spacing w:val="-6"/>
                <w:sz w:val="20"/>
              </w:rPr>
              <w:t xml:space="preserve"> </w:t>
            </w:r>
            <w:r>
              <w:rPr>
                <w:spacing w:val="-4"/>
                <w:sz w:val="20"/>
              </w:rPr>
              <w:t>flag</w:t>
            </w:r>
          </w:p>
        </w:tc>
      </w:tr>
      <w:tr w:rsidR="0060689A" w14:paraId="390A9A0D" w14:textId="77777777" w:rsidTr="00F76BE2">
        <w:trPr>
          <w:trHeight w:val="261"/>
        </w:trPr>
        <w:tc>
          <w:tcPr>
            <w:tcW w:w="3269" w:type="dxa"/>
          </w:tcPr>
          <w:p w14:paraId="3AE0367E" w14:textId="77777777" w:rsidR="0060689A" w:rsidRDefault="0060689A" w:rsidP="00F76BE2">
            <w:pPr>
              <w:pStyle w:val="TableParagraph"/>
              <w:spacing w:line="240" w:lineRule="exact"/>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224" w:type="dxa"/>
          </w:tcPr>
          <w:p w14:paraId="46976500" w14:textId="77777777" w:rsidR="0060689A" w:rsidRDefault="0060689A" w:rsidP="00F76BE2">
            <w:pPr>
              <w:pStyle w:val="TableParagraph"/>
              <w:spacing w:line="240" w:lineRule="exact"/>
              <w:rPr>
                <w:sz w:val="20"/>
              </w:rPr>
            </w:pPr>
            <w:r>
              <w:rPr>
                <w:sz w:val="20"/>
              </w:rPr>
              <w:t>Under</w:t>
            </w:r>
            <w:r>
              <w:rPr>
                <w:spacing w:val="-8"/>
                <w:sz w:val="20"/>
              </w:rPr>
              <w:t xml:space="preserve"> </w:t>
            </w:r>
            <w:r>
              <w:rPr>
                <w:sz w:val="20"/>
              </w:rPr>
              <w:t>Health</w:t>
            </w:r>
            <w:r>
              <w:rPr>
                <w:spacing w:val="-6"/>
                <w:sz w:val="20"/>
              </w:rPr>
              <w:t xml:space="preserve"> </w:t>
            </w:r>
            <w:r>
              <w:rPr>
                <w:spacing w:val="-2"/>
                <w:sz w:val="20"/>
              </w:rPr>
              <w:t>Attachment</w:t>
            </w:r>
          </w:p>
        </w:tc>
      </w:tr>
      <w:tr w:rsidR="0060689A" w14:paraId="509282F6" w14:textId="77777777" w:rsidTr="00F76BE2">
        <w:trPr>
          <w:trHeight w:val="978"/>
        </w:trPr>
        <w:tc>
          <w:tcPr>
            <w:tcW w:w="3269" w:type="dxa"/>
          </w:tcPr>
          <w:p w14:paraId="66C4B186" w14:textId="77777777" w:rsidR="0060689A" w:rsidRDefault="0060689A" w:rsidP="00F76BE2">
            <w:pPr>
              <w:pStyle w:val="TableParagraph"/>
              <w:rPr>
                <w:b/>
                <w:sz w:val="20"/>
              </w:rPr>
            </w:pPr>
            <w:r>
              <w:rPr>
                <w:b/>
                <w:sz w:val="20"/>
              </w:rPr>
              <w:t>Specific</w:t>
            </w:r>
            <w:r>
              <w:rPr>
                <w:b/>
                <w:spacing w:val="-9"/>
                <w:sz w:val="20"/>
              </w:rPr>
              <w:t xml:space="preserve"> </w:t>
            </w:r>
            <w:r>
              <w:rPr>
                <w:b/>
                <w:spacing w:val="-2"/>
                <w:sz w:val="20"/>
              </w:rPr>
              <w:t>Directions:</w:t>
            </w:r>
          </w:p>
        </w:tc>
        <w:tc>
          <w:tcPr>
            <w:tcW w:w="7224" w:type="dxa"/>
          </w:tcPr>
          <w:p w14:paraId="22DB427D" w14:textId="77777777" w:rsidR="0060689A" w:rsidRDefault="0060689A" w:rsidP="00F76BE2">
            <w:pPr>
              <w:pStyle w:val="TableParagraph"/>
              <w:rPr>
                <w:sz w:val="20"/>
              </w:rPr>
            </w:pPr>
            <w:r>
              <w:rPr>
                <w:sz w:val="20"/>
              </w:rPr>
              <w:t>Parent must provide the repellent; label the product with child’s name and teachers must</w:t>
            </w:r>
            <w:r>
              <w:rPr>
                <w:spacing w:val="-3"/>
                <w:sz w:val="20"/>
              </w:rPr>
              <w:t xml:space="preserve"> </w:t>
            </w:r>
            <w:r>
              <w:rPr>
                <w:sz w:val="20"/>
              </w:rPr>
              <w:t>keep</w:t>
            </w:r>
            <w:r>
              <w:rPr>
                <w:spacing w:val="-2"/>
                <w:sz w:val="20"/>
              </w:rPr>
              <w:t xml:space="preserve"> </w:t>
            </w:r>
            <w:r>
              <w:rPr>
                <w:sz w:val="20"/>
              </w:rPr>
              <w:t>up</w:t>
            </w:r>
            <w:r>
              <w:rPr>
                <w:spacing w:val="-2"/>
                <w:sz w:val="20"/>
              </w:rPr>
              <w:t xml:space="preserve"> </w:t>
            </w:r>
            <w:r>
              <w:rPr>
                <w:sz w:val="20"/>
              </w:rPr>
              <w:t>and</w:t>
            </w:r>
            <w:r>
              <w:rPr>
                <w:spacing w:val="-2"/>
                <w:sz w:val="20"/>
              </w:rPr>
              <w:t xml:space="preserve"> </w:t>
            </w:r>
            <w:r>
              <w:rPr>
                <w:sz w:val="20"/>
              </w:rPr>
              <w:t>out</w:t>
            </w:r>
            <w:r>
              <w:rPr>
                <w:spacing w:val="-5"/>
                <w:sz w:val="20"/>
              </w:rPr>
              <w:t xml:space="preserve"> </w:t>
            </w:r>
            <w:r>
              <w:rPr>
                <w:sz w:val="20"/>
              </w:rPr>
              <w:t>of</w:t>
            </w:r>
            <w:r>
              <w:rPr>
                <w:spacing w:val="-4"/>
                <w:sz w:val="20"/>
              </w:rPr>
              <w:t xml:space="preserve"> </w:t>
            </w:r>
            <w:r>
              <w:rPr>
                <w:sz w:val="20"/>
              </w:rPr>
              <w:t>reach</w:t>
            </w:r>
            <w:r>
              <w:rPr>
                <w:spacing w:val="-2"/>
                <w:sz w:val="20"/>
              </w:rPr>
              <w:t xml:space="preserve"> </w:t>
            </w:r>
            <w:r>
              <w:rPr>
                <w:sz w:val="20"/>
              </w:rPr>
              <w:t>of</w:t>
            </w:r>
            <w:r>
              <w:rPr>
                <w:spacing w:val="-4"/>
                <w:sz w:val="20"/>
              </w:rPr>
              <w:t xml:space="preserve"> </w:t>
            </w:r>
            <w:r>
              <w:rPr>
                <w:sz w:val="20"/>
              </w:rPr>
              <w:t>children.</w:t>
            </w:r>
            <w:r>
              <w:rPr>
                <w:spacing w:val="40"/>
                <w:sz w:val="20"/>
              </w:rPr>
              <w:t xml:space="preserve"> </w:t>
            </w:r>
            <w:r>
              <w:rPr>
                <w:sz w:val="20"/>
              </w:rPr>
              <w:t>Can</w:t>
            </w:r>
            <w:r>
              <w:rPr>
                <w:spacing w:val="-1"/>
                <w:sz w:val="20"/>
              </w:rPr>
              <w:t xml:space="preserve"> </w:t>
            </w:r>
            <w:r>
              <w:rPr>
                <w:sz w:val="20"/>
              </w:rPr>
              <w:t>only</w:t>
            </w:r>
            <w:r>
              <w:rPr>
                <w:spacing w:val="-2"/>
                <w:sz w:val="20"/>
              </w:rPr>
              <w:t xml:space="preserve"> </w:t>
            </w:r>
            <w:r>
              <w:rPr>
                <w:sz w:val="20"/>
              </w:rPr>
              <w:t>be</w:t>
            </w:r>
            <w:r>
              <w:rPr>
                <w:spacing w:val="-4"/>
                <w:sz w:val="20"/>
              </w:rPr>
              <w:t xml:space="preserve"> </w:t>
            </w:r>
            <w:r>
              <w:rPr>
                <w:sz w:val="20"/>
              </w:rPr>
              <w:t>applied</w:t>
            </w:r>
            <w:r>
              <w:rPr>
                <w:spacing w:val="-2"/>
                <w:sz w:val="20"/>
              </w:rPr>
              <w:t xml:space="preserve"> </w:t>
            </w:r>
            <w:r>
              <w:rPr>
                <w:sz w:val="20"/>
              </w:rPr>
              <w:t>to</w:t>
            </w:r>
            <w:r>
              <w:rPr>
                <w:spacing w:val="-3"/>
                <w:sz w:val="20"/>
              </w:rPr>
              <w:t xml:space="preserve"> </w:t>
            </w:r>
            <w:r>
              <w:rPr>
                <w:sz w:val="20"/>
              </w:rPr>
              <w:t>children</w:t>
            </w:r>
            <w:r>
              <w:rPr>
                <w:spacing w:val="-2"/>
                <w:sz w:val="20"/>
              </w:rPr>
              <w:t xml:space="preserve"> </w:t>
            </w:r>
            <w:r>
              <w:rPr>
                <w:sz w:val="20"/>
              </w:rPr>
              <w:t>older</w:t>
            </w:r>
            <w:r>
              <w:rPr>
                <w:spacing w:val="-3"/>
                <w:sz w:val="20"/>
              </w:rPr>
              <w:t xml:space="preserve"> </w:t>
            </w:r>
            <w:r>
              <w:rPr>
                <w:sz w:val="20"/>
              </w:rPr>
              <w:t>than two months.</w:t>
            </w:r>
          </w:p>
        </w:tc>
      </w:tr>
      <w:tr w:rsidR="0060689A" w14:paraId="6D66D761" w14:textId="77777777" w:rsidTr="00F76BE2">
        <w:trPr>
          <w:trHeight w:val="8728"/>
        </w:trPr>
        <w:tc>
          <w:tcPr>
            <w:tcW w:w="10493" w:type="dxa"/>
            <w:gridSpan w:val="2"/>
          </w:tcPr>
          <w:p w14:paraId="1FB6F122" w14:textId="77777777" w:rsidR="0060689A" w:rsidRDefault="0060689A" w:rsidP="00F76BE2">
            <w:pPr>
              <w:pStyle w:val="TableParagraph"/>
              <w:spacing w:before="11"/>
              <w:ind w:left="0"/>
              <w:rPr>
                <w:sz w:val="19"/>
              </w:rPr>
            </w:pPr>
          </w:p>
          <w:p w14:paraId="484D700E" w14:textId="77777777" w:rsidR="0060689A" w:rsidRDefault="0060689A" w:rsidP="00F76BE2">
            <w:pPr>
              <w:pStyle w:val="TableParagraph"/>
              <w:rPr>
                <w:sz w:val="20"/>
              </w:rPr>
            </w:pPr>
            <w:r>
              <w:rPr>
                <w:b/>
                <w:sz w:val="20"/>
              </w:rPr>
              <w:t>Procedure:</w:t>
            </w:r>
            <w:r>
              <w:rPr>
                <w:b/>
                <w:spacing w:val="75"/>
                <w:sz w:val="20"/>
              </w:rPr>
              <w:t xml:space="preserve"> </w:t>
            </w:r>
            <w:r>
              <w:rPr>
                <w:sz w:val="20"/>
                <w:u w:val="single"/>
              </w:rPr>
              <w:t>Insect</w:t>
            </w:r>
            <w:r>
              <w:rPr>
                <w:spacing w:val="-5"/>
                <w:sz w:val="20"/>
                <w:u w:val="single"/>
              </w:rPr>
              <w:t xml:space="preserve"> </w:t>
            </w:r>
            <w:r>
              <w:rPr>
                <w:sz w:val="20"/>
                <w:u w:val="single"/>
              </w:rPr>
              <w:t>repellent</w:t>
            </w:r>
            <w:r>
              <w:rPr>
                <w:spacing w:val="-4"/>
                <w:sz w:val="20"/>
                <w:u w:val="single"/>
              </w:rPr>
              <w:t xml:space="preserve"> </w:t>
            </w:r>
            <w:r>
              <w:rPr>
                <w:sz w:val="20"/>
                <w:u w:val="single"/>
              </w:rPr>
              <w:t>will</w:t>
            </w:r>
            <w:r>
              <w:rPr>
                <w:spacing w:val="-5"/>
                <w:sz w:val="20"/>
                <w:u w:val="single"/>
              </w:rPr>
              <w:t xml:space="preserve"> </w:t>
            </w:r>
            <w:r>
              <w:rPr>
                <w:b/>
                <w:sz w:val="20"/>
                <w:u w:val="single"/>
              </w:rPr>
              <w:t>NOT</w:t>
            </w:r>
            <w:r>
              <w:rPr>
                <w:b/>
                <w:spacing w:val="-5"/>
                <w:sz w:val="20"/>
                <w:u w:val="single"/>
              </w:rPr>
              <w:t xml:space="preserve"> </w:t>
            </w:r>
            <w:r>
              <w:rPr>
                <w:sz w:val="20"/>
                <w:u w:val="single"/>
              </w:rPr>
              <w:t>be</w:t>
            </w:r>
            <w:r>
              <w:rPr>
                <w:spacing w:val="-6"/>
                <w:sz w:val="20"/>
                <w:u w:val="single"/>
              </w:rPr>
              <w:t xml:space="preserve"> </w:t>
            </w:r>
            <w:r>
              <w:rPr>
                <w:sz w:val="20"/>
                <w:u w:val="single"/>
              </w:rPr>
              <w:t>used</w:t>
            </w:r>
            <w:r>
              <w:rPr>
                <w:spacing w:val="-3"/>
                <w:sz w:val="20"/>
                <w:u w:val="single"/>
              </w:rPr>
              <w:t xml:space="preserve"> </w:t>
            </w:r>
            <w:r>
              <w:rPr>
                <w:sz w:val="20"/>
                <w:u w:val="single"/>
              </w:rPr>
              <w:t>on</w:t>
            </w:r>
            <w:r>
              <w:rPr>
                <w:spacing w:val="-4"/>
                <w:sz w:val="20"/>
                <w:u w:val="single"/>
              </w:rPr>
              <w:t xml:space="preserve"> </w:t>
            </w:r>
            <w:r>
              <w:rPr>
                <w:sz w:val="20"/>
                <w:u w:val="single"/>
              </w:rPr>
              <w:t>babies</w:t>
            </w:r>
            <w:r>
              <w:rPr>
                <w:spacing w:val="-4"/>
                <w:sz w:val="20"/>
                <w:u w:val="single"/>
              </w:rPr>
              <w:t xml:space="preserve"> </w:t>
            </w:r>
            <w:r>
              <w:rPr>
                <w:sz w:val="20"/>
                <w:u w:val="single"/>
              </w:rPr>
              <w:t>under</w:t>
            </w:r>
            <w:r>
              <w:rPr>
                <w:spacing w:val="-4"/>
                <w:sz w:val="20"/>
                <w:u w:val="single"/>
              </w:rPr>
              <w:t xml:space="preserve"> </w:t>
            </w:r>
            <w:r>
              <w:rPr>
                <w:sz w:val="20"/>
                <w:u w:val="single"/>
              </w:rPr>
              <w:t>two</w:t>
            </w:r>
            <w:r>
              <w:rPr>
                <w:spacing w:val="-5"/>
                <w:sz w:val="20"/>
                <w:u w:val="single"/>
              </w:rPr>
              <w:t xml:space="preserve"> </w:t>
            </w:r>
            <w:r>
              <w:rPr>
                <w:sz w:val="20"/>
                <w:u w:val="single"/>
              </w:rPr>
              <w:t>(2)</w:t>
            </w:r>
            <w:r>
              <w:rPr>
                <w:spacing w:val="-5"/>
                <w:sz w:val="20"/>
                <w:u w:val="single"/>
              </w:rPr>
              <w:t xml:space="preserve"> </w:t>
            </w:r>
            <w:r>
              <w:rPr>
                <w:sz w:val="20"/>
                <w:u w:val="single"/>
              </w:rPr>
              <w:t>months</w:t>
            </w:r>
            <w:r>
              <w:rPr>
                <w:spacing w:val="-3"/>
                <w:sz w:val="20"/>
                <w:u w:val="single"/>
              </w:rPr>
              <w:t xml:space="preserve"> </w:t>
            </w:r>
            <w:r>
              <w:rPr>
                <w:sz w:val="20"/>
                <w:u w:val="single"/>
              </w:rPr>
              <w:t>of</w:t>
            </w:r>
            <w:r>
              <w:rPr>
                <w:spacing w:val="-6"/>
                <w:sz w:val="20"/>
                <w:u w:val="single"/>
              </w:rPr>
              <w:t xml:space="preserve"> </w:t>
            </w:r>
            <w:r>
              <w:rPr>
                <w:spacing w:val="-4"/>
                <w:sz w:val="20"/>
                <w:u w:val="single"/>
              </w:rPr>
              <w:t>age.</w:t>
            </w:r>
          </w:p>
          <w:p w14:paraId="5DD0A698" w14:textId="77777777" w:rsidR="0060689A" w:rsidRDefault="0060689A" w:rsidP="00F76BE2">
            <w:pPr>
              <w:pStyle w:val="TableParagraph"/>
              <w:ind w:left="0"/>
              <w:rPr>
                <w:sz w:val="20"/>
              </w:rPr>
            </w:pPr>
          </w:p>
          <w:p w14:paraId="2894096F" w14:textId="77777777" w:rsidR="0060689A" w:rsidRDefault="0060689A" w:rsidP="00F76BE2">
            <w:pPr>
              <w:pStyle w:val="TableParagraph"/>
              <w:spacing w:before="0" w:line="244" w:lineRule="exact"/>
              <w:rPr>
                <w:b/>
                <w:i/>
                <w:sz w:val="20"/>
              </w:rPr>
            </w:pPr>
            <w:r>
              <w:rPr>
                <w:b/>
                <w:i/>
                <w:sz w:val="20"/>
              </w:rPr>
              <w:t>Babies</w:t>
            </w:r>
            <w:r>
              <w:rPr>
                <w:b/>
                <w:i/>
                <w:spacing w:val="-4"/>
                <w:sz w:val="20"/>
              </w:rPr>
              <w:t xml:space="preserve"> </w:t>
            </w:r>
            <w:r>
              <w:rPr>
                <w:b/>
                <w:i/>
                <w:sz w:val="20"/>
              </w:rPr>
              <w:t>two</w:t>
            </w:r>
            <w:r>
              <w:rPr>
                <w:b/>
                <w:i/>
                <w:spacing w:val="-4"/>
                <w:sz w:val="20"/>
              </w:rPr>
              <w:t xml:space="preserve"> </w:t>
            </w:r>
            <w:r>
              <w:rPr>
                <w:b/>
                <w:i/>
                <w:sz w:val="20"/>
              </w:rPr>
              <w:t>months</w:t>
            </w:r>
            <w:r>
              <w:rPr>
                <w:b/>
                <w:i/>
                <w:spacing w:val="-4"/>
                <w:sz w:val="20"/>
              </w:rPr>
              <w:t xml:space="preserve"> </w:t>
            </w:r>
            <w:r>
              <w:rPr>
                <w:b/>
                <w:i/>
                <w:sz w:val="20"/>
              </w:rPr>
              <w:t>of</w:t>
            </w:r>
            <w:r>
              <w:rPr>
                <w:b/>
                <w:i/>
                <w:spacing w:val="-5"/>
                <w:sz w:val="20"/>
              </w:rPr>
              <w:t xml:space="preserve"> </w:t>
            </w:r>
            <w:r>
              <w:rPr>
                <w:b/>
                <w:i/>
                <w:sz w:val="20"/>
              </w:rPr>
              <w:t>age</w:t>
            </w:r>
            <w:r>
              <w:rPr>
                <w:b/>
                <w:i/>
                <w:spacing w:val="-3"/>
                <w:sz w:val="20"/>
              </w:rPr>
              <w:t xml:space="preserve"> </w:t>
            </w:r>
            <w:r>
              <w:rPr>
                <w:b/>
                <w:i/>
                <w:sz w:val="20"/>
              </w:rPr>
              <w:t>to</w:t>
            </w:r>
            <w:r>
              <w:rPr>
                <w:b/>
                <w:i/>
                <w:spacing w:val="-6"/>
                <w:sz w:val="20"/>
              </w:rPr>
              <w:t xml:space="preserve"> </w:t>
            </w:r>
            <w:r>
              <w:rPr>
                <w:b/>
                <w:i/>
                <w:sz w:val="20"/>
              </w:rPr>
              <w:t>five</w:t>
            </w:r>
            <w:r>
              <w:rPr>
                <w:b/>
                <w:i/>
                <w:spacing w:val="-4"/>
                <w:sz w:val="20"/>
              </w:rPr>
              <w:t xml:space="preserve"> </w:t>
            </w:r>
            <w:r>
              <w:rPr>
                <w:b/>
                <w:i/>
                <w:sz w:val="20"/>
              </w:rPr>
              <w:t>years</w:t>
            </w:r>
            <w:r>
              <w:rPr>
                <w:b/>
                <w:i/>
                <w:spacing w:val="-4"/>
                <w:sz w:val="20"/>
              </w:rPr>
              <w:t xml:space="preserve"> old:</w:t>
            </w:r>
          </w:p>
          <w:p w14:paraId="523AB699" w14:textId="77777777" w:rsidR="0060689A" w:rsidRDefault="0060689A" w:rsidP="0060689A">
            <w:pPr>
              <w:pStyle w:val="TableParagraph"/>
              <w:numPr>
                <w:ilvl w:val="0"/>
                <w:numId w:val="333"/>
              </w:numPr>
              <w:tabs>
                <w:tab w:val="left" w:pos="827"/>
                <w:tab w:val="left" w:pos="828"/>
              </w:tabs>
              <w:spacing w:before="0" w:line="255" w:lineRule="exact"/>
              <w:ind w:hanging="361"/>
              <w:rPr>
                <w:sz w:val="20"/>
              </w:rPr>
            </w:pPr>
            <w:r>
              <w:rPr>
                <w:sz w:val="20"/>
              </w:rPr>
              <w:t>A</w:t>
            </w:r>
            <w:r>
              <w:rPr>
                <w:spacing w:val="-5"/>
                <w:sz w:val="20"/>
              </w:rPr>
              <w:t xml:space="preserve"> </w:t>
            </w:r>
            <w:r>
              <w:rPr>
                <w:sz w:val="20"/>
              </w:rPr>
              <w:t>repellent</w:t>
            </w:r>
            <w:r>
              <w:rPr>
                <w:spacing w:val="-4"/>
                <w:sz w:val="20"/>
              </w:rPr>
              <w:t xml:space="preserve"> </w:t>
            </w:r>
            <w:r>
              <w:rPr>
                <w:sz w:val="20"/>
              </w:rPr>
              <w:t>with</w:t>
            </w:r>
            <w:r>
              <w:rPr>
                <w:spacing w:val="-4"/>
                <w:sz w:val="20"/>
              </w:rPr>
              <w:t xml:space="preserve"> </w:t>
            </w:r>
            <w:r>
              <w:rPr>
                <w:sz w:val="20"/>
              </w:rPr>
              <w:t>10%</w:t>
            </w:r>
            <w:r>
              <w:rPr>
                <w:spacing w:val="-5"/>
                <w:sz w:val="20"/>
              </w:rPr>
              <w:t xml:space="preserve"> </w:t>
            </w:r>
            <w:r>
              <w:rPr>
                <w:sz w:val="20"/>
              </w:rPr>
              <w:t>to</w:t>
            </w:r>
            <w:r>
              <w:rPr>
                <w:spacing w:val="-4"/>
                <w:sz w:val="20"/>
              </w:rPr>
              <w:t xml:space="preserve"> </w:t>
            </w:r>
            <w:r>
              <w:rPr>
                <w:sz w:val="20"/>
              </w:rPr>
              <w:t>30%</w:t>
            </w:r>
            <w:r>
              <w:rPr>
                <w:spacing w:val="-3"/>
                <w:sz w:val="20"/>
              </w:rPr>
              <w:t xml:space="preserve"> </w:t>
            </w:r>
            <w:r>
              <w:rPr>
                <w:sz w:val="20"/>
              </w:rPr>
              <w:t>DEET</w:t>
            </w:r>
            <w:r>
              <w:rPr>
                <w:spacing w:val="-5"/>
                <w:sz w:val="20"/>
              </w:rPr>
              <w:t xml:space="preserve"> </w:t>
            </w:r>
            <w:r>
              <w:rPr>
                <w:sz w:val="20"/>
              </w:rPr>
              <w:t>may</w:t>
            </w:r>
            <w:r>
              <w:rPr>
                <w:spacing w:val="-3"/>
                <w:sz w:val="20"/>
              </w:rPr>
              <w:t xml:space="preserve"> </w:t>
            </w:r>
            <w:r>
              <w:rPr>
                <w:sz w:val="20"/>
              </w:rPr>
              <w:t>be</w:t>
            </w:r>
            <w:r>
              <w:rPr>
                <w:spacing w:val="-5"/>
                <w:sz w:val="20"/>
              </w:rPr>
              <w:t xml:space="preserve"> </w:t>
            </w:r>
            <w:r>
              <w:rPr>
                <w:sz w:val="20"/>
              </w:rPr>
              <w:t>used.</w:t>
            </w:r>
            <w:r>
              <w:rPr>
                <w:spacing w:val="78"/>
                <w:sz w:val="20"/>
              </w:rPr>
              <w:t xml:space="preserve"> </w:t>
            </w:r>
            <w:r>
              <w:rPr>
                <w:sz w:val="20"/>
              </w:rPr>
              <w:t>DEET</w:t>
            </w:r>
            <w:r>
              <w:rPr>
                <w:spacing w:val="-6"/>
                <w:sz w:val="20"/>
              </w:rPr>
              <w:t xml:space="preserve"> </w:t>
            </w:r>
            <w:r>
              <w:rPr>
                <w:sz w:val="20"/>
              </w:rPr>
              <w:t>concentration</w:t>
            </w:r>
            <w:r>
              <w:rPr>
                <w:spacing w:val="-3"/>
                <w:sz w:val="20"/>
              </w:rPr>
              <w:t xml:space="preserve"> </w:t>
            </w:r>
            <w:r>
              <w:rPr>
                <w:sz w:val="20"/>
              </w:rPr>
              <w:t>should</w:t>
            </w:r>
            <w:r>
              <w:rPr>
                <w:spacing w:val="-3"/>
                <w:sz w:val="20"/>
              </w:rPr>
              <w:t xml:space="preserve"> </w:t>
            </w:r>
            <w:r>
              <w:rPr>
                <w:sz w:val="20"/>
              </w:rPr>
              <w:t>not</w:t>
            </w:r>
            <w:r>
              <w:rPr>
                <w:spacing w:val="-6"/>
                <w:sz w:val="20"/>
              </w:rPr>
              <w:t xml:space="preserve"> </w:t>
            </w:r>
            <w:r>
              <w:rPr>
                <w:sz w:val="20"/>
              </w:rPr>
              <w:t>exceed</w:t>
            </w:r>
            <w:r>
              <w:rPr>
                <w:spacing w:val="-2"/>
                <w:sz w:val="20"/>
              </w:rPr>
              <w:t xml:space="preserve"> </w:t>
            </w:r>
            <w:r>
              <w:rPr>
                <w:sz w:val="20"/>
              </w:rPr>
              <w:t>30%</w:t>
            </w:r>
            <w:r>
              <w:rPr>
                <w:spacing w:val="-5"/>
                <w:sz w:val="20"/>
              </w:rPr>
              <w:t xml:space="preserve"> </w:t>
            </w:r>
            <w:r>
              <w:rPr>
                <w:spacing w:val="-2"/>
                <w:sz w:val="20"/>
              </w:rPr>
              <w:t>(AAP).</w:t>
            </w:r>
          </w:p>
          <w:p w14:paraId="317BEC2A" w14:textId="77777777" w:rsidR="0060689A" w:rsidRDefault="0060689A" w:rsidP="0060689A">
            <w:pPr>
              <w:pStyle w:val="TableParagraph"/>
              <w:numPr>
                <w:ilvl w:val="0"/>
                <w:numId w:val="333"/>
              </w:numPr>
              <w:tabs>
                <w:tab w:val="left" w:pos="827"/>
                <w:tab w:val="left" w:pos="828"/>
              </w:tabs>
              <w:spacing w:before="19" w:line="259" w:lineRule="auto"/>
              <w:ind w:right="650"/>
              <w:rPr>
                <w:sz w:val="20"/>
              </w:rPr>
            </w:pPr>
            <w:r>
              <w:rPr>
                <w:sz w:val="20"/>
              </w:rPr>
              <w:t>A</w:t>
            </w:r>
            <w:r>
              <w:rPr>
                <w:spacing w:val="-2"/>
                <w:sz w:val="20"/>
              </w:rPr>
              <w:t xml:space="preserve"> </w:t>
            </w:r>
            <w:r>
              <w:rPr>
                <w:sz w:val="20"/>
              </w:rPr>
              <w:t>parent</w:t>
            </w:r>
            <w:r>
              <w:rPr>
                <w:spacing w:val="-2"/>
                <w:sz w:val="20"/>
              </w:rPr>
              <w:t xml:space="preserve"> </w:t>
            </w:r>
            <w:r>
              <w:rPr>
                <w:sz w:val="20"/>
              </w:rPr>
              <w:t>must</w:t>
            </w:r>
            <w:r>
              <w:rPr>
                <w:spacing w:val="-2"/>
                <w:sz w:val="20"/>
              </w:rPr>
              <w:t xml:space="preserve"> </w:t>
            </w:r>
            <w:r>
              <w:rPr>
                <w:sz w:val="20"/>
              </w:rPr>
              <w:t>call</w:t>
            </w:r>
            <w:r>
              <w:rPr>
                <w:spacing w:val="-2"/>
                <w:sz w:val="20"/>
              </w:rPr>
              <w:t xml:space="preserve"> </w:t>
            </w:r>
            <w:r>
              <w:rPr>
                <w:sz w:val="20"/>
              </w:rPr>
              <w:t>their</w:t>
            </w:r>
            <w:r>
              <w:rPr>
                <w:spacing w:val="-2"/>
                <w:sz w:val="20"/>
              </w:rPr>
              <w:t xml:space="preserve"> </w:t>
            </w:r>
            <w:r>
              <w:rPr>
                <w:sz w:val="20"/>
              </w:rPr>
              <w:t>child’s</w:t>
            </w:r>
            <w:r>
              <w:rPr>
                <w:spacing w:val="-1"/>
                <w:sz w:val="20"/>
              </w:rPr>
              <w:t xml:space="preserve"> </w:t>
            </w:r>
            <w:r>
              <w:rPr>
                <w:sz w:val="20"/>
              </w:rPr>
              <w:t>physician</w:t>
            </w:r>
            <w:r>
              <w:rPr>
                <w:spacing w:val="-1"/>
                <w:sz w:val="20"/>
              </w:rPr>
              <w:t xml:space="preserve"> </w:t>
            </w:r>
            <w:r>
              <w:rPr>
                <w:sz w:val="20"/>
              </w:rPr>
              <w:t>for</w:t>
            </w:r>
            <w:r>
              <w:rPr>
                <w:spacing w:val="-2"/>
                <w:sz w:val="20"/>
              </w:rPr>
              <w:t xml:space="preserve"> </w:t>
            </w:r>
            <w:r>
              <w:rPr>
                <w:sz w:val="20"/>
              </w:rPr>
              <w:t>approval,</w:t>
            </w:r>
            <w:r>
              <w:rPr>
                <w:spacing w:val="-4"/>
                <w:sz w:val="20"/>
              </w:rPr>
              <w:t xml:space="preserve"> </w:t>
            </w:r>
            <w:r>
              <w:rPr>
                <w:sz w:val="20"/>
              </w:rPr>
              <w:t>if</w:t>
            </w:r>
            <w:r>
              <w:rPr>
                <w:spacing w:val="-3"/>
                <w:sz w:val="20"/>
              </w:rPr>
              <w:t xml:space="preserve"> </w:t>
            </w:r>
            <w:r>
              <w:rPr>
                <w:sz w:val="20"/>
              </w:rPr>
              <w:t>less</w:t>
            </w:r>
            <w:r>
              <w:rPr>
                <w:spacing w:val="-1"/>
                <w:sz w:val="20"/>
              </w:rPr>
              <w:t xml:space="preserve"> </w:t>
            </w:r>
            <w:r>
              <w:rPr>
                <w:sz w:val="20"/>
              </w:rPr>
              <w:t>than</w:t>
            </w:r>
            <w:r>
              <w:rPr>
                <w:spacing w:val="-1"/>
                <w:sz w:val="20"/>
              </w:rPr>
              <w:t xml:space="preserve"> </w:t>
            </w:r>
            <w:r>
              <w:rPr>
                <w:sz w:val="20"/>
              </w:rPr>
              <w:t>6</w:t>
            </w:r>
            <w:r>
              <w:rPr>
                <w:spacing w:val="-2"/>
                <w:sz w:val="20"/>
              </w:rPr>
              <w:t xml:space="preserve"> </w:t>
            </w:r>
            <w:r>
              <w:rPr>
                <w:sz w:val="20"/>
              </w:rPr>
              <w:t>months</w:t>
            </w:r>
            <w:r>
              <w:rPr>
                <w:spacing w:val="-1"/>
                <w:sz w:val="20"/>
              </w:rPr>
              <w:t xml:space="preserve"> </w:t>
            </w:r>
            <w:r>
              <w:rPr>
                <w:sz w:val="20"/>
              </w:rPr>
              <w:t>old</w:t>
            </w:r>
            <w:r>
              <w:rPr>
                <w:spacing w:val="-1"/>
                <w:sz w:val="20"/>
              </w:rPr>
              <w:t xml:space="preserve"> </w:t>
            </w:r>
            <w:r>
              <w:rPr>
                <w:sz w:val="20"/>
              </w:rPr>
              <w:t>before</w:t>
            </w:r>
            <w:r>
              <w:rPr>
                <w:spacing w:val="-3"/>
                <w:sz w:val="20"/>
              </w:rPr>
              <w:t xml:space="preserve"> </w:t>
            </w:r>
            <w:r>
              <w:rPr>
                <w:sz w:val="20"/>
              </w:rPr>
              <w:t>staff</w:t>
            </w:r>
            <w:r>
              <w:rPr>
                <w:spacing w:val="-3"/>
                <w:sz w:val="20"/>
              </w:rPr>
              <w:t xml:space="preserve"> </w:t>
            </w:r>
            <w:r>
              <w:rPr>
                <w:sz w:val="20"/>
              </w:rPr>
              <w:t>can</w:t>
            </w:r>
            <w:r>
              <w:rPr>
                <w:spacing w:val="-1"/>
                <w:sz w:val="20"/>
              </w:rPr>
              <w:t xml:space="preserve"> </w:t>
            </w:r>
            <w:r>
              <w:rPr>
                <w:sz w:val="20"/>
              </w:rPr>
              <w:t>apply</w:t>
            </w:r>
            <w:r>
              <w:rPr>
                <w:spacing w:val="-1"/>
                <w:sz w:val="20"/>
              </w:rPr>
              <w:t xml:space="preserve"> </w:t>
            </w:r>
            <w:r>
              <w:rPr>
                <w:sz w:val="20"/>
              </w:rPr>
              <w:t>any</w:t>
            </w:r>
            <w:r>
              <w:rPr>
                <w:spacing w:val="-1"/>
                <w:sz w:val="20"/>
              </w:rPr>
              <w:t xml:space="preserve"> </w:t>
            </w:r>
            <w:r>
              <w:rPr>
                <w:sz w:val="20"/>
              </w:rPr>
              <w:t xml:space="preserve">DEET </w:t>
            </w:r>
            <w:r>
              <w:rPr>
                <w:spacing w:val="-2"/>
                <w:sz w:val="20"/>
              </w:rPr>
              <w:t>product.</w:t>
            </w:r>
          </w:p>
          <w:p w14:paraId="7A1FE643" w14:textId="77777777" w:rsidR="0060689A" w:rsidRDefault="0060689A" w:rsidP="0060689A">
            <w:pPr>
              <w:pStyle w:val="TableParagraph"/>
              <w:numPr>
                <w:ilvl w:val="0"/>
                <w:numId w:val="333"/>
              </w:numPr>
              <w:tabs>
                <w:tab w:val="left" w:pos="827"/>
                <w:tab w:val="left" w:pos="828"/>
              </w:tabs>
              <w:spacing w:before="0" w:line="259" w:lineRule="auto"/>
              <w:ind w:right="337"/>
              <w:rPr>
                <w:sz w:val="20"/>
              </w:rPr>
            </w:pPr>
            <w:r>
              <w:rPr>
                <w:sz w:val="20"/>
              </w:rPr>
              <w:t>Staff</w:t>
            </w:r>
            <w:r>
              <w:rPr>
                <w:spacing w:val="-3"/>
                <w:sz w:val="20"/>
              </w:rPr>
              <w:t xml:space="preserve"> </w:t>
            </w:r>
            <w:r>
              <w:rPr>
                <w:sz w:val="20"/>
              </w:rPr>
              <w:t>must</w:t>
            </w:r>
            <w:r>
              <w:rPr>
                <w:spacing w:val="-2"/>
                <w:sz w:val="20"/>
              </w:rPr>
              <w:t xml:space="preserve"> </w:t>
            </w:r>
            <w:r>
              <w:rPr>
                <w:sz w:val="20"/>
              </w:rPr>
              <w:t>read</w:t>
            </w:r>
            <w:r>
              <w:rPr>
                <w:spacing w:val="-2"/>
                <w:sz w:val="20"/>
              </w:rPr>
              <w:t xml:space="preserve"> </w:t>
            </w:r>
            <w:r>
              <w:rPr>
                <w:sz w:val="20"/>
              </w:rPr>
              <w:t>product</w:t>
            </w:r>
            <w:r>
              <w:rPr>
                <w:spacing w:val="-2"/>
                <w:sz w:val="20"/>
              </w:rPr>
              <w:t xml:space="preserve"> </w:t>
            </w:r>
            <w:r>
              <w:rPr>
                <w:sz w:val="20"/>
              </w:rPr>
              <w:t>label</w:t>
            </w:r>
            <w:r>
              <w:rPr>
                <w:spacing w:val="-2"/>
                <w:sz w:val="20"/>
              </w:rPr>
              <w:t xml:space="preserve"> </w:t>
            </w:r>
            <w:r>
              <w:rPr>
                <w:sz w:val="20"/>
              </w:rPr>
              <w:t>to</w:t>
            </w:r>
            <w:r>
              <w:rPr>
                <w:spacing w:val="-2"/>
                <w:sz w:val="20"/>
              </w:rPr>
              <w:t xml:space="preserve"> </w:t>
            </w:r>
            <w:r>
              <w:rPr>
                <w:sz w:val="20"/>
              </w:rPr>
              <w:t>ensure</w:t>
            </w:r>
            <w:r>
              <w:rPr>
                <w:spacing w:val="-3"/>
                <w:sz w:val="20"/>
              </w:rPr>
              <w:t xml:space="preserve"> </w:t>
            </w:r>
            <w:r>
              <w:rPr>
                <w:sz w:val="20"/>
              </w:rPr>
              <w:t>the</w:t>
            </w:r>
            <w:r>
              <w:rPr>
                <w:spacing w:val="-3"/>
                <w:sz w:val="20"/>
              </w:rPr>
              <w:t xml:space="preserve"> </w:t>
            </w:r>
            <w:r>
              <w:rPr>
                <w:sz w:val="20"/>
              </w:rPr>
              <w:t>product</w:t>
            </w:r>
            <w:r>
              <w:rPr>
                <w:spacing w:val="-2"/>
                <w:sz w:val="20"/>
              </w:rPr>
              <w:t xml:space="preserve"> </w:t>
            </w:r>
            <w:r>
              <w:rPr>
                <w:sz w:val="20"/>
              </w:rPr>
              <w:t>is</w:t>
            </w:r>
            <w:r>
              <w:rPr>
                <w:spacing w:val="-2"/>
                <w:sz w:val="20"/>
              </w:rPr>
              <w:t xml:space="preserve"> </w:t>
            </w:r>
            <w:r>
              <w:rPr>
                <w:sz w:val="20"/>
              </w:rPr>
              <w:t>EPA</w:t>
            </w:r>
            <w:r>
              <w:rPr>
                <w:spacing w:val="-2"/>
                <w:sz w:val="20"/>
              </w:rPr>
              <w:t xml:space="preserve"> </w:t>
            </w:r>
            <w:r>
              <w:rPr>
                <w:sz w:val="20"/>
              </w:rPr>
              <w:t>registered</w:t>
            </w:r>
            <w:r>
              <w:rPr>
                <w:spacing w:val="-2"/>
                <w:sz w:val="20"/>
              </w:rPr>
              <w:t xml:space="preserve"> </w:t>
            </w:r>
            <w:r>
              <w:rPr>
                <w:sz w:val="20"/>
              </w:rPr>
              <w:t>and</w:t>
            </w:r>
            <w:r>
              <w:rPr>
                <w:spacing w:val="-2"/>
                <w:sz w:val="20"/>
              </w:rPr>
              <w:t xml:space="preserve"> </w:t>
            </w:r>
            <w:r>
              <w:rPr>
                <w:sz w:val="20"/>
              </w:rPr>
              <w:t>labeled</w:t>
            </w:r>
            <w:r>
              <w:rPr>
                <w:spacing w:val="-2"/>
                <w:sz w:val="20"/>
              </w:rPr>
              <w:t xml:space="preserve"> </w:t>
            </w:r>
            <w:r>
              <w:rPr>
                <w:sz w:val="20"/>
              </w:rPr>
              <w:t>as</w:t>
            </w:r>
            <w:r>
              <w:rPr>
                <w:spacing w:val="-2"/>
                <w:sz w:val="20"/>
              </w:rPr>
              <w:t xml:space="preserve"> </w:t>
            </w:r>
            <w:r>
              <w:rPr>
                <w:sz w:val="20"/>
              </w:rPr>
              <w:t>approved</w:t>
            </w:r>
            <w:r>
              <w:rPr>
                <w:spacing w:val="-2"/>
                <w:sz w:val="20"/>
              </w:rPr>
              <w:t xml:space="preserve"> </w:t>
            </w:r>
            <w:r>
              <w:rPr>
                <w:sz w:val="20"/>
              </w:rPr>
              <w:t>for</w:t>
            </w:r>
            <w:r>
              <w:rPr>
                <w:spacing w:val="-2"/>
                <w:sz w:val="20"/>
              </w:rPr>
              <w:t xml:space="preserve"> </w:t>
            </w:r>
            <w:r>
              <w:rPr>
                <w:sz w:val="20"/>
              </w:rPr>
              <w:t>use</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child’s age range.</w:t>
            </w:r>
          </w:p>
          <w:p w14:paraId="34D1A4D5" w14:textId="77777777" w:rsidR="0060689A" w:rsidRDefault="0060689A" w:rsidP="0060689A">
            <w:pPr>
              <w:pStyle w:val="TableParagraph"/>
              <w:numPr>
                <w:ilvl w:val="0"/>
                <w:numId w:val="333"/>
              </w:numPr>
              <w:tabs>
                <w:tab w:val="left" w:pos="827"/>
                <w:tab w:val="left" w:pos="828"/>
              </w:tabs>
              <w:spacing w:before="0" w:line="259" w:lineRule="auto"/>
              <w:ind w:right="184"/>
              <w:rPr>
                <w:sz w:val="20"/>
              </w:rPr>
            </w:pPr>
            <w:r>
              <w:rPr>
                <w:sz w:val="20"/>
              </w:rPr>
              <w:t>Products</w:t>
            </w:r>
            <w:r>
              <w:rPr>
                <w:spacing w:val="-2"/>
                <w:sz w:val="20"/>
              </w:rPr>
              <w:t xml:space="preserve"> </w:t>
            </w:r>
            <w:r>
              <w:rPr>
                <w:sz w:val="20"/>
              </w:rPr>
              <w:t>with</w:t>
            </w:r>
            <w:r>
              <w:rPr>
                <w:spacing w:val="-2"/>
                <w:sz w:val="20"/>
              </w:rPr>
              <w:t xml:space="preserve"> </w:t>
            </w:r>
            <w:r>
              <w:rPr>
                <w:sz w:val="20"/>
              </w:rPr>
              <w:t>10%</w:t>
            </w:r>
            <w:r>
              <w:rPr>
                <w:spacing w:val="-4"/>
                <w:sz w:val="20"/>
              </w:rPr>
              <w:t xml:space="preserve"> </w:t>
            </w:r>
            <w:r>
              <w:rPr>
                <w:sz w:val="20"/>
              </w:rPr>
              <w:t>DEET</w:t>
            </w:r>
            <w:r>
              <w:rPr>
                <w:spacing w:val="-4"/>
                <w:sz w:val="20"/>
              </w:rPr>
              <w:t xml:space="preserve"> </w:t>
            </w:r>
            <w:r>
              <w:rPr>
                <w:sz w:val="20"/>
              </w:rPr>
              <w:t>are</w:t>
            </w:r>
            <w:r>
              <w:rPr>
                <w:spacing w:val="-4"/>
                <w:sz w:val="20"/>
              </w:rPr>
              <w:t xml:space="preserve"> </w:t>
            </w:r>
            <w:r>
              <w:rPr>
                <w:sz w:val="20"/>
              </w:rPr>
              <w:t>effective</w:t>
            </w:r>
            <w:r>
              <w:rPr>
                <w:spacing w:val="-4"/>
                <w:sz w:val="20"/>
              </w:rPr>
              <w:t xml:space="preserve"> </w:t>
            </w:r>
            <w:r>
              <w:rPr>
                <w:sz w:val="20"/>
              </w:rPr>
              <w:t>for</w:t>
            </w:r>
            <w:r>
              <w:rPr>
                <w:spacing w:val="-3"/>
                <w:sz w:val="20"/>
              </w:rPr>
              <w:t xml:space="preserve"> </w:t>
            </w:r>
            <w:r>
              <w:rPr>
                <w:sz w:val="20"/>
              </w:rPr>
              <w:t>approximately</w:t>
            </w:r>
            <w:r>
              <w:rPr>
                <w:spacing w:val="-2"/>
                <w:sz w:val="20"/>
              </w:rPr>
              <w:t xml:space="preserve"> </w:t>
            </w:r>
            <w:r>
              <w:rPr>
                <w:sz w:val="20"/>
              </w:rPr>
              <w:t>two</w:t>
            </w:r>
            <w:r>
              <w:rPr>
                <w:spacing w:val="-3"/>
                <w:sz w:val="20"/>
              </w:rPr>
              <w:t xml:space="preserve"> </w:t>
            </w:r>
            <w:r>
              <w:rPr>
                <w:sz w:val="20"/>
              </w:rPr>
              <w:t>(2)</w:t>
            </w:r>
            <w:r>
              <w:rPr>
                <w:spacing w:val="-3"/>
                <w:sz w:val="20"/>
              </w:rPr>
              <w:t xml:space="preserve"> </w:t>
            </w:r>
            <w:r>
              <w:rPr>
                <w:sz w:val="20"/>
              </w:rPr>
              <w:t>hours</w:t>
            </w:r>
            <w:r>
              <w:rPr>
                <w:spacing w:val="-2"/>
                <w:sz w:val="20"/>
              </w:rPr>
              <w:t xml:space="preserve"> </w:t>
            </w:r>
            <w:r>
              <w:rPr>
                <w:sz w:val="20"/>
              </w:rPr>
              <w:t>and</w:t>
            </w:r>
            <w:r>
              <w:rPr>
                <w:spacing w:val="-2"/>
                <w:sz w:val="20"/>
              </w:rPr>
              <w:t xml:space="preserve"> </w:t>
            </w:r>
            <w:r>
              <w:rPr>
                <w:sz w:val="20"/>
              </w:rPr>
              <w:t>products</w:t>
            </w:r>
            <w:r>
              <w:rPr>
                <w:spacing w:val="-2"/>
                <w:sz w:val="20"/>
              </w:rPr>
              <w:t xml:space="preserve"> </w:t>
            </w:r>
            <w:r>
              <w:rPr>
                <w:sz w:val="20"/>
              </w:rPr>
              <w:t>with</w:t>
            </w:r>
            <w:r>
              <w:rPr>
                <w:spacing w:val="-5"/>
                <w:sz w:val="20"/>
              </w:rPr>
              <w:t xml:space="preserve"> </w:t>
            </w:r>
            <w:r>
              <w:rPr>
                <w:sz w:val="20"/>
              </w:rPr>
              <w:t>24%</w:t>
            </w:r>
            <w:r>
              <w:rPr>
                <w:spacing w:val="-4"/>
                <w:sz w:val="20"/>
              </w:rPr>
              <w:t xml:space="preserve"> </w:t>
            </w:r>
            <w:r>
              <w:rPr>
                <w:sz w:val="20"/>
              </w:rPr>
              <w:t>DEET</w:t>
            </w:r>
            <w:r>
              <w:rPr>
                <w:spacing w:val="-4"/>
                <w:sz w:val="20"/>
              </w:rPr>
              <w:t xml:space="preserve"> </w:t>
            </w:r>
            <w:r>
              <w:rPr>
                <w:sz w:val="20"/>
              </w:rPr>
              <w:t>offers</w:t>
            </w:r>
            <w:r>
              <w:rPr>
                <w:spacing w:val="-2"/>
                <w:sz w:val="20"/>
              </w:rPr>
              <w:t xml:space="preserve"> </w:t>
            </w:r>
            <w:r>
              <w:rPr>
                <w:sz w:val="20"/>
              </w:rPr>
              <w:t>protection for about five (5) hours.</w:t>
            </w:r>
          </w:p>
          <w:p w14:paraId="69AD4908" w14:textId="77777777" w:rsidR="0060689A" w:rsidRDefault="0060689A" w:rsidP="0060689A">
            <w:pPr>
              <w:pStyle w:val="TableParagraph"/>
              <w:numPr>
                <w:ilvl w:val="0"/>
                <w:numId w:val="333"/>
              </w:numPr>
              <w:tabs>
                <w:tab w:val="left" w:pos="827"/>
                <w:tab w:val="left" w:pos="828"/>
              </w:tabs>
              <w:spacing w:before="0" w:line="259" w:lineRule="auto"/>
              <w:ind w:right="292"/>
              <w:rPr>
                <w:sz w:val="20"/>
              </w:rPr>
            </w:pPr>
            <w:r>
              <w:rPr>
                <w:sz w:val="20"/>
              </w:rPr>
              <w:t>If</w:t>
            </w:r>
            <w:r>
              <w:rPr>
                <w:spacing w:val="-4"/>
                <w:sz w:val="20"/>
              </w:rPr>
              <w:t xml:space="preserve"> </w:t>
            </w:r>
            <w:r>
              <w:rPr>
                <w:sz w:val="20"/>
              </w:rPr>
              <w:t>the</w:t>
            </w:r>
            <w:r>
              <w:rPr>
                <w:spacing w:val="-4"/>
                <w:sz w:val="20"/>
              </w:rPr>
              <w:t xml:space="preserve"> </w:t>
            </w:r>
            <w:r>
              <w:rPr>
                <w:sz w:val="20"/>
              </w:rPr>
              <w:t>child</w:t>
            </w:r>
            <w:r>
              <w:rPr>
                <w:spacing w:val="-2"/>
                <w:sz w:val="20"/>
              </w:rPr>
              <w:t xml:space="preserve"> </w:t>
            </w:r>
            <w:r>
              <w:rPr>
                <w:sz w:val="20"/>
              </w:rPr>
              <w:t>develops</w:t>
            </w:r>
            <w:r>
              <w:rPr>
                <w:spacing w:val="-2"/>
                <w:sz w:val="20"/>
              </w:rPr>
              <w:t xml:space="preserve"> </w:t>
            </w:r>
            <w:r>
              <w:rPr>
                <w:sz w:val="20"/>
              </w:rPr>
              <w:t>a</w:t>
            </w:r>
            <w:r>
              <w:rPr>
                <w:spacing w:val="-3"/>
                <w:sz w:val="20"/>
              </w:rPr>
              <w:t xml:space="preserve"> </w:t>
            </w:r>
            <w:r>
              <w:rPr>
                <w:sz w:val="20"/>
              </w:rPr>
              <w:t>skin</w:t>
            </w:r>
            <w:r>
              <w:rPr>
                <w:spacing w:val="-2"/>
                <w:sz w:val="20"/>
              </w:rPr>
              <w:t xml:space="preserve"> </w:t>
            </w:r>
            <w:r>
              <w:rPr>
                <w:sz w:val="20"/>
              </w:rPr>
              <w:t>rash</w:t>
            </w:r>
            <w:r>
              <w:rPr>
                <w:spacing w:val="-2"/>
                <w:sz w:val="20"/>
              </w:rPr>
              <w:t xml:space="preserve"> </w:t>
            </w:r>
            <w:r>
              <w:rPr>
                <w:sz w:val="20"/>
              </w:rPr>
              <w:t>or</w:t>
            </w:r>
            <w:r>
              <w:rPr>
                <w:spacing w:val="-3"/>
                <w:sz w:val="20"/>
              </w:rPr>
              <w:t xml:space="preserve"> </w:t>
            </w:r>
            <w:r>
              <w:rPr>
                <w:sz w:val="20"/>
              </w:rPr>
              <w:t>other</w:t>
            </w:r>
            <w:r>
              <w:rPr>
                <w:spacing w:val="-3"/>
                <w:sz w:val="20"/>
              </w:rPr>
              <w:t xml:space="preserve"> </w:t>
            </w:r>
            <w:r>
              <w:rPr>
                <w:sz w:val="20"/>
              </w:rPr>
              <w:t>localized</w:t>
            </w:r>
            <w:r>
              <w:rPr>
                <w:spacing w:val="-2"/>
                <w:sz w:val="20"/>
              </w:rPr>
              <w:t xml:space="preserve"> </w:t>
            </w:r>
            <w:r>
              <w:rPr>
                <w:sz w:val="20"/>
              </w:rPr>
              <w:t>adverse</w:t>
            </w:r>
            <w:r>
              <w:rPr>
                <w:spacing w:val="-4"/>
                <w:sz w:val="20"/>
              </w:rPr>
              <w:t xml:space="preserve"> </w:t>
            </w:r>
            <w:r>
              <w:rPr>
                <w:sz w:val="20"/>
              </w:rPr>
              <w:t>reaction,</w:t>
            </w:r>
            <w:r>
              <w:rPr>
                <w:spacing w:val="-3"/>
                <w:sz w:val="20"/>
              </w:rPr>
              <w:t xml:space="preserve"> </w:t>
            </w:r>
            <w:r>
              <w:rPr>
                <w:sz w:val="20"/>
              </w:rPr>
              <w:t>discontinue</w:t>
            </w:r>
            <w:r>
              <w:rPr>
                <w:spacing w:val="-4"/>
                <w:sz w:val="20"/>
              </w:rPr>
              <w:t xml:space="preserve"> </w:t>
            </w:r>
            <w:r>
              <w:rPr>
                <w:sz w:val="20"/>
              </w:rPr>
              <w:t>use</w:t>
            </w:r>
            <w:r>
              <w:rPr>
                <w:spacing w:val="-4"/>
                <w:sz w:val="20"/>
              </w:rPr>
              <w:t xml:space="preserve"> </w:t>
            </w:r>
            <w:r>
              <w:rPr>
                <w:sz w:val="20"/>
              </w:rPr>
              <w:t>and</w:t>
            </w:r>
            <w:r>
              <w:rPr>
                <w:spacing w:val="-6"/>
                <w:sz w:val="20"/>
              </w:rPr>
              <w:t xml:space="preserve"> </w:t>
            </w:r>
            <w:r>
              <w:rPr>
                <w:sz w:val="20"/>
              </w:rPr>
              <w:t>wash</w:t>
            </w:r>
            <w:r>
              <w:rPr>
                <w:spacing w:val="-2"/>
                <w:sz w:val="20"/>
              </w:rPr>
              <w:t xml:space="preserve"> </w:t>
            </w:r>
            <w:r>
              <w:rPr>
                <w:sz w:val="20"/>
              </w:rPr>
              <w:t>off</w:t>
            </w:r>
            <w:r>
              <w:rPr>
                <w:spacing w:val="-4"/>
                <w:sz w:val="20"/>
              </w:rPr>
              <w:t xml:space="preserve"> </w:t>
            </w:r>
            <w:r>
              <w:rPr>
                <w:sz w:val="20"/>
              </w:rPr>
              <w:t>the</w:t>
            </w:r>
            <w:r>
              <w:rPr>
                <w:spacing w:val="-4"/>
                <w:sz w:val="20"/>
              </w:rPr>
              <w:t xml:space="preserve"> </w:t>
            </w:r>
            <w:r>
              <w:rPr>
                <w:sz w:val="20"/>
              </w:rPr>
              <w:t>repellent</w:t>
            </w:r>
            <w:r>
              <w:rPr>
                <w:spacing w:val="-3"/>
                <w:sz w:val="20"/>
              </w:rPr>
              <w:t xml:space="preserve"> </w:t>
            </w:r>
            <w:r>
              <w:rPr>
                <w:sz w:val="20"/>
              </w:rPr>
              <w:t>with soap and water. Notify parent/guardian of the adverse reaction.</w:t>
            </w:r>
          </w:p>
          <w:p w14:paraId="37D7A6F3" w14:textId="77777777" w:rsidR="0060689A" w:rsidRDefault="0060689A" w:rsidP="0060689A">
            <w:pPr>
              <w:pStyle w:val="TableParagraph"/>
              <w:numPr>
                <w:ilvl w:val="0"/>
                <w:numId w:val="333"/>
              </w:numPr>
              <w:tabs>
                <w:tab w:val="left" w:pos="827"/>
                <w:tab w:val="left" w:pos="828"/>
              </w:tabs>
              <w:spacing w:before="0" w:line="255" w:lineRule="exact"/>
              <w:ind w:hanging="361"/>
              <w:rPr>
                <w:sz w:val="20"/>
              </w:rPr>
            </w:pPr>
            <w:r>
              <w:rPr>
                <w:sz w:val="20"/>
                <w:u w:val="single"/>
              </w:rPr>
              <w:t>Products</w:t>
            </w:r>
            <w:r>
              <w:rPr>
                <w:spacing w:val="-5"/>
                <w:sz w:val="20"/>
                <w:u w:val="single"/>
              </w:rPr>
              <w:t xml:space="preserve"> </w:t>
            </w:r>
            <w:r>
              <w:rPr>
                <w:sz w:val="20"/>
                <w:u w:val="single"/>
              </w:rPr>
              <w:t>containing</w:t>
            </w:r>
            <w:r>
              <w:rPr>
                <w:spacing w:val="-6"/>
                <w:sz w:val="20"/>
                <w:u w:val="single"/>
              </w:rPr>
              <w:t xml:space="preserve"> </w:t>
            </w:r>
            <w:r>
              <w:rPr>
                <w:sz w:val="20"/>
                <w:u w:val="single"/>
              </w:rPr>
              <w:t>oil</w:t>
            </w:r>
            <w:r>
              <w:rPr>
                <w:spacing w:val="-6"/>
                <w:sz w:val="20"/>
                <w:u w:val="single"/>
              </w:rPr>
              <w:t xml:space="preserve"> </w:t>
            </w:r>
            <w:r>
              <w:rPr>
                <w:sz w:val="20"/>
                <w:u w:val="single"/>
              </w:rPr>
              <w:t>of</w:t>
            </w:r>
            <w:r>
              <w:rPr>
                <w:spacing w:val="-7"/>
                <w:sz w:val="20"/>
                <w:u w:val="single"/>
              </w:rPr>
              <w:t xml:space="preserve"> </w:t>
            </w:r>
            <w:r>
              <w:rPr>
                <w:sz w:val="20"/>
                <w:u w:val="single"/>
              </w:rPr>
              <w:t>lemon</w:t>
            </w:r>
            <w:r>
              <w:rPr>
                <w:spacing w:val="-5"/>
                <w:sz w:val="20"/>
                <w:u w:val="single"/>
              </w:rPr>
              <w:t xml:space="preserve"> </w:t>
            </w:r>
            <w:r>
              <w:rPr>
                <w:sz w:val="20"/>
                <w:u w:val="single"/>
              </w:rPr>
              <w:t>and</w:t>
            </w:r>
            <w:r>
              <w:rPr>
                <w:spacing w:val="-4"/>
                <w:sz w:val="20"/>
                <w:u w:val="single"/>
              </w:rPr>
              <w:t xml:space="preserve"> </w:t>
            </w:r>
            <w:r>
              <w:rPr>
                <w:sz w:val="20"/>
                <w:u w:val="single"/>
              </w:rPr>
              <w:t>eucalyptus</w:t>
            </w:r>
            <w:r>
              <w:rPr>
                <w:spacing w:val="-5"/>
                <w:sz w:val="20"/>
                <w:u w:val="single"/>
              </w:rPr>
              <w:t xml:space="preserve"> </w:t>
            </w:r>
            <w:r>
              <w:rPr>
                <w:sz w:val="20"/>
                <w:u w:val="single"/>
              </w:rPr>
              <w:t>should</w:t>
            </w:r>
            <w:r>
              <w:rPr>
                <w:spacing w:val="-5"/>
                <w:sz w:val="20"/>
                <w:u w:val="single"/>
              </w:rPr>
              <w:t xml:space="preserve"> </w:t>
            </w:r>
            <w:r>
              <w:rPr>
                <w:b/>
                <w:sz w:val="20"/>
                <w:u w:val="single"/>
              </w:rPr>
              <w:t>NOT</w:t>
            </w:r>
            <w:r>
              <w:rPr>
                <w:b/>
                <w:spacing w:val="-6"/>
                <w:sz w:val="20"/>
                <w:u w:val="single"/>
              </w:rPr>
              <w:t xml:space="preserve"> </w:t>
            </w:r>
            <w:r>
              <w:rPr>
                <w:sz w:val="20"/>
                <w:u w:val="single"/>
              </w:rPr>
              <w:t>be</w:t>
            </w:r>
            <w:r>
              <w:rPr>
                <w:spacing w:val="-7"/>
                <w:sz w:val="20"/>
                <w:u w:val="single"/>
              </w:rPr>
              <w:t xml:space="preserve"> </w:t>
            </w:r>
            <w:r>
              <w:rPr>
                <w:sz w:val="20"/>
                <w:u w:val="single"/>
              </w:rPr>
              <w:t>used</w:t>
            </w:r>
            <w:r>
              <w:rPr>
                <w:spacing w:val="-5"/>
                <w:sz w:val="20"/>
                <w:u w:val="single"/>
              </w:rPr>
              <w:t xml:space="preserve"> </w:t>
            </w:r>
            <w:r>
              <w:rPr>
                <w:sz w:val="20"/>
                <w:u w:val="single"/>
              </w:rPr>
              <w:t>on</w:t>
            </w:r>
            <w:r>
              <w:rPr>
                <w:spacing w:val="-5"/>
                <w:sz w:val="20"/>
                <w:u w:val="single"/>
              </w:rPr>
              <w:t xml:space="preserve"> </w:t>
            </w:r>
            <w:r>
              <w:rPr>
                <w:sz w:val="20"/>
                <w:u w:val="single"/>
              </w:rPr>
              <w:t>children</w:t>
            </w:r>
            <w:r>
              <w:rPr>
                <w:spacing w:val="-4"/>
                <w:sz w:val="20"/>
                <w:u w:val="single"/>
              </w:rPr>
              <w:t xml:space="preserve"> </w:t>
            </w:r>
            <w:r>
              <w:rPr>
                <w:sz w:val="20"/>
                <w:u w:val="single"/>
              </w:rPr>
              <w:t>under</w:t>
            </w:r>
            <w:r>
              <w:rPr>
                <w:spacing w:val="-6"/>
                <w:sz w:val="20"/>
                <w:u w:val="single"/>
              </w:rPr>
              <w:t xml:space="preserve"> </w:t>
            </w:r>
            <w:r>
              <w:rPr>
                <w:sz w:val="20"/>
                <w:u w:val="single"/>
              </w:rPr>
              <w:t>three</w:t>
            </w:r>
            <w:r>
              <w:rPr>
                <w:spacing w:val="-7"/>
                <w:sz w:val="20"/>
                <w:u w:val="single"/>
              </w:rPr>
              <w:t xml:space="preserve"> </w:t>
            </w:r>
            <w:r>
              <w:rPr>
                <w:sz w:val="20"/>
                <w:u w:val="single"/>
              </w:rPr>
              <w:t>(3)</w:t>
            </w:r>
            <w:r>
              <w:rPr>
                <w:spacing w:val="-7"/>
                <w:sz w:val="20"/>
                <w:u w:val="single"/>
              </w:rPr>
              <w:t xml:space="preserve"> </w:t>
            </w:r>
            <w:r>
              <w:rPr>
                <w:sz w:val="20"/>
                <w:u w:val="single"/>
              </w:rPr>
              <w:t>years</w:t>
            </w:r>
            <w:r>
              <w:rPr>
                <w:spacing w:val="-4"/>
                <w:sz w:val="20"/>
                <w:u w:val="single"/>
              </w:rPr>
              <w:t xml:space="preserve"> </w:t>
            </w:r>
            <w:r>
              <w:rPr>
                <w:sz w:val="20"/>
                <w:u w:val="single"/>
              </w:rPr>
              <w:t>of</w:t>
            </w:r>
            <w:r>
              <w:rPr>
                <w:spacing w:val="-7"/>
                <w:sz w:val="20"/>
                <w:u w:val="single"/>
              </w:rPr>
              <w:t xml:space="preserve"> </w:t>
            </w:r>
            <w:r>
              <w:rPr>
                <w:spacing w:val="-4"/>
                <w:sz w:val="20"/>
                <w:u w:val="single"/>
              </w:rPr>
              <w:t>age.</w:t>
            </w:r>
          </w:p>
          <w:p w14:paraId="672C9975" w14:textId="77777777" w:rsidR="0060689A" w:rsidRDefault="0060689A" w:rsidP="0060689A">
            <w:pPr>
              <w:pStyle w:val="TableParagraph"/>
              <w:numPr>
                <w:ilvl w:val="0"/>
                <w:numId w:val="333"/>
              </w:numPr>
              <w:tabs>
                <w:tab w:val="left" w:pos="827"/>
                <w:tab w:val="left" w:pos="828"/>
              </w:tabs>
              <w:spacing w:before="0" w:line="240" w:lineRule="auto"/>
              <w:ind w:hanging="361"/>
              <w:rPr>
                <w:sz w:val="20"/>
              </w:rPr>
            </w:pPr>
            <w:r>
              <w:rPr>
                <w:sz w:val="20"/>
              </w:rPr>
              <w:t>Apply</w:t>
            </w:r>
            <w:r>
              <w:rPr>
                <w:spacing w:val="-5"/>
                <w:sz w:val="20"/>
              </w:rPr>
              <w:t xml:space="preserve"> </w:t>
            </w:r>
            <w:r>
              <w:rPr>
                <w:sz w:val="20"/>
              </w:rPr>
              <w:t>repellent</w:t>
            </w:r>
            <w:r>
              <w:rPr>
                <w:spacing w:val="-5"/>
                <w:sz w:val="20"/>
              </w:rPr>
              <w:t xml:space="preserve"> </w:t>
            </w:r>
            <w:r>
              <w:rPr>
                <w:sz w:val="20"/>
              </w:rPr>
              <w:t>(spray</w:t>
            </w:r>
            <w:r>
              <w:rPr>
                <w:spacing w:val="-4"/>
                <w:sz w:val="20"/>
              </w:rPr>
              <w:t xml:space="preserve"> </w:t>
            </w:r>
            <w:r>
              <w:rPr>
                <w:sz w:val="20"/>
              </w:rPr>
              <w:t>or</w:t>
            </w:r>
            <w:r>
              <w:rPr>
                <w:spacing w:val="-6"/>
                <w:sz w:val="20"/>
              </w:rPr>
              <w:t xml:space="preserve"> </w:t>
            </w:r>
            <w:r>
              <w:rPr>
                <w:sz w:val="20"/>
              </w:rPr>
              <w:t>lotion)</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hands</w:t>
            </w:r>
            <w:r>
              <w:rPr>
                <w:spacing w:val="-5"/>
                <w:sz w:val="20"/>
              </w:rPr>
              <w:t xml:space="preserve"> </w:t>
            </w:r>
            <w:r>
              <w:rPr>
                <w:sz w:val="20"/>
              </w:rPr>
              <w:t>of</w:t>
            </w:r>
            <w:r>
              <w:rPr>
                <w:spacing w:val="-6"/>
                <w:sz w:val="20"/>
              </w:rPr>
              <w:t xml:space="preserve"> </w:t>
            </w:r>
            <w:r>
              <w:rPr>
                <w:sz w:val="20"/>
              </w:rPr>
              <w:t>caregiver/teacher</w:t>
            </w:r>
            <w:r>
              <w:rPr>
                <w:spacing w:val="-5"/>
                <w:sz w:val="20"/>
              </w:rPr>
              <w:t xml:space="preserve"> </w:t>
            </w:r>
            <w:r>
              <w:rPr>
                <w:sz w:val="20"/>
              </w:rPr>
              <w:t>first</w:t>
            </w:r>
            <w:r>
              <w:rPr>
                <w:spacing w:val="-5"/>
                <w:sz w:val="20"/>
              </w:rPr>
              <w:t xml:space="preserve"> </w:t>
            </w:r>
            <w:r>
              <w:rPr>
                <w:sz w:val="20"/>
              </w:rPr>
              <w:t>than</w:t>
            </w:r>
            <w:r>
              <w:rPr>
                <w:spacing w:val="-5"/>
                <w:sz w:val="20"/>
              </w:rPr>
              <w:t xml:space="preserve"> </w:t>
            </w:r>
            <w:r>
              <w:rPr>
                <w:sz w:val="20"/>
              </w:rPr>
              <w:t>apply</w:t>
            </w:r>
            <w:r>
              <w:rPr>
                <w:spacing w:val="-4"/>
                <w:sz w:val="20"/>
              </w:rPr>
              <w:t xml:space="preserve"> </w:t>
            </w:r>
            <w:r>
              <w:rPr>
                <w:sz w:val="20"/>
              </w:rPr>
              <w:t>to</w:t>
            </w:r>
            <w:r>
              <w:rPr>
                <w:spacing w:val="-5"/>
                <w:sz w:val="20"/>
              </w:rPr>
              <w:t xml:space="preserve"> </w:t>
            </w:r>
            <w:r>
              <w:rPr>
                <w:sz w:val="20"/>
              </w:rPr>
              <w:t>the</w:t>
            </w:r>
            <w:r>
              <w:rPr>
                <w:spacing w:val="-8"/>
                <w:sz w:val="20"/>
              </w:rPr>
              <w:t xml:space="preserve"> </w:t>
            </w:r>
            <w:r>
              <w:rPr>
                <w:sz w:val="20"/>
              </w:rPr>
              <w:t>exposed</w:t>
            </w:r>
            <w:r>
              <w:rPr>
                <w:spacing w:val="-5"/>
                <w:sz w:val="20"/>
              </w:rPr>
              <w:t xml:space="preserve"> </w:t>
            </w:r>
            <w:r>
              <w:rPr>
                <w:sz w:val="20"/>
              </w:rPr>
              <w:t>skin</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child.</w:t>
            </w:r>
          </w:p>
          <w:p w14:paraId="35080DE6" w14:textId="77777777" w:rsidR="0060689A" w:rsidRDefault="0060689A" w:rsidP="0060689A">
            <w:pPr>
              <w:pStyle w:val="TableParagraph"/>
              <w:numPr>
                <w:ilvl w:val="0"/>
                <w:numId w:val="333"/>
              </w:numPr>
              <w:tabs>
                <w:tab w:val="left" w:pos="827"/>
                <w:tab w:val="left" w:pos="828"/>
              </w:tabs>
              <w:spacing w:before="16" w:line="240" w:lineRule="auto"/>
              <w:ind w:hanging="361"/>
              <w:rPr>
                <w:sz w:val="20"/>
              </w:rPr>
            </w:pPr>
            <w:r>
              <w:rPr>
                <w:sz w:val="20"/>
              </w:rPr>
              <w:t>Do</w:t>
            </w:r>
            <w:r>
              <w:rPr>
                <w:spacing w:val="-5"/>
                <w:sz w:val="20"/>
              </w:rPr>
              <w:t xml:space="preserve"> </w:t>
            </w:r>
            <w:r>
              <w:rPr>
                <w:sz w:val="20"/>
              </w:rPr>
              <w:t>not</w:t>
            </w:r>
            <w:r>
              <w:rPr>
                <w:spacing w:val="-5"/>
                <w:sz w:val="20"/>
              </w:rPr>
              <w:t xml:space="preserve"> </w:t>
            </w:r>
            <w:r>
              <w:rPr>
                <w:sz w:val="20"/>
              </w:rPr>
              <w:t>apply</w:t>
            </w:r>
            <w:r>
              <w:rPr>
                <w:spacing w:val="-4"/>
                <w:sz w:val="20"/>
              </w:rPr>
              <w:t xml:space="preserve"> </w:t>
            </w:r>
            <w:r>
              <w:rPr>
                <w:sz w:val="20"/>
              </w:rPr>
              <w:t>under</w:t>
            </w:r>
            <w:r>
              <w:rPr>
                <w:spacing w:val="-5"/>
                <w:sz w:val="20"/>
              </w:rPr>
              <w:t xml:space="preserve"> </w:t>
            </w:r>
            <w:r>
              <w:rPr>
                <w:spacing w:val="-2"/>
                <w:sz w:val="20"/>
              </w:rPr>
              <w:t>clothing.</w:t>
            </w:r>
          </w:p>
          <w:p w14:paraId="1109F5B7" w14:textId="77777777" w:rsidR="0060689A" w:rsidRDefault="0060689A" w:rsidP="0060689A">
            <w:pPr>
              <w:pStyle w:val="TableParagraph"/>
              <w:numPr>
                <w:ilvl w:val="0"/>
                <w:numId w:val="333"/>
              </w:numPr>
              <w:tabs>
                <w:tab w:val="left" w:pos="827"/>
                <w:tab w:val="left" w:pos="828"/>
              </w:tabs>
              <w:spacing w:before="19" w:line="240" w:lineRule="auto"/>
              <w:ind w:hanging="361"/>
              <w:rPr>
                <w:sz w:val="20"/>
              </w:rPr>
            </w:pPr>
            <w:r>
              <w:rPr>
                <w:sz w:val="20"/>
              </w:rPr>
              <w:t>Do</w:t>
            </w:r>
            <w:r>
              <w:rPr>
                <w:spacing w:val="-6"/>
                <w:sz w:val="20"/>
              </w:rPr>
              <w:t xml:space="preserve"> </w:t>
            </w:r>
            <w:r>
              <w:rPr>
                <w:b/>
                <w:sz w:val="20"/>
              </w:rPr>
              <w:t>NOT</w:t>
            </w:r>
            <w:r>
              <w:rPr>
                <w:b/>
                <w:spacing w:val="-5"/>
                <w:sz w:val="20"/>
              </w:rPr>
              <w:t xml:space="preserve"> </w:t>
            </w:r>
            <w:r>
              <w:rPr>
                <w:sz w:val="20"/>
              </w:rPr>
              <w:t>apply</w:t>
            </w:r>
            <w:r>
              <w:rPr>
                <w:spacing w:val="-4"/>
                <w:sz w:val="20"/>
              </w:rPr>
              <w:t xml:space="preserve"> </w:t>
            </w:r>
            <w:r>
              <w:rPr>
                <w:sz w:val="20"/>
              </w:rPr>
              <w:t>to</w:t>
            </w:r>
            <w:r>
              <w:rPr>
                <w:spacing w:val="-5"/>
                <w:sz w:val="20"/>
              </w:rPr>
              <w:t xml:space="preserve"> </w:t>
            </w:r>
            <w:r>
              <w:rPr>
                <w:sz w:val="20"/>
              </w:rPr>
              <w:t>children’s</w:t>
            </w:r>
            <w:r>
              <w:rPr>
                <w:spacing w:val="-4"/>
                <w:sz w:val="20"/>
              </w:rPr>
              <w:t xml:space="preserve"> </w:t>
            </w:r>
            <w:r>
              <w:rPr>
                <w:sz w:val="20"/>
              </w:rPr>
              <w:t>hands</w:t>
            </w:r>
            <w:r>
              <w:rPr>
                <w:spacing w:val="-4"/>
                <w:sz w:val="20"/>
              </w:rPr>
              <w:t xml:space="preserve"> </w:t>
            </w:r>
            <w:r>
              <w:rPr>
                <w:sz w:val="20"/>
              </w:rPr>
              <w:t>or</w:t>
            </w:r>
            <w:r>
              <w:rPr>
                <w:spacing w:val="-6"/>
                <w:sz w:val="20"/>
              </w:rPr>
              <w:t xml:space="preserve"> </w:t>
            </w:r>
            <w:r>
              <w:rPr>
                <w:sz w:val="20"/>
              </w:rPr>
              <w:t>areas</w:t>
            </w:r>
            <w:r>
              <w:rPr>
                <w:spacing w:val="-4"/>
                <w:sz w:val="20"/>
              </w:rPr>
              <w:t xml:space="preserve"> </w:t>
            </w:r>
            <w:r>
              <w:rPr>
                <w:sz w:val="20"/>
              </w:rPr>
              <w:t>around</w:t>
            </w:r>
            <w:r>
              <w:rPr>
                <w:spacing w:val="-4"/>
                <w:sz w:val="20"/>
              </w:rPr>
              <w:t xml:space="preserve"> </w:t>
            </w:r>
            <w:r>
              <w:rPr>
                <w:sz w:val="20"/>
              </w:rPr>
              <w:t>the</w:t>
            </w:r>
            <w:r>
              <w:rPr>
                <w:spacing w:val="-6"/>
                <w:sz w:val="20"/>
              </w:rPr>
              <w:t xml:space="preserve"> </w:t>
            </w:r>
            <w:r>
              <w:rPr>
                <w:sz w:val="20"/>
              </w:rPr>
              <w:t>mouth</w:t>
            </w:r>
            <w:r>
              <w:rPr>
                <w:spacing w:val="-4"/>
                <w:sz w:val="20"/>
              </w:rPr>
              <w:t xml:space="preserve"> </w:t>
            </w:r>
            <w:r>
              <w:rPr>
                <w:sz w:val="20"/>
              </w:rPr>
              <w:t>or</w:t>
            </w:r>
            <w:r>
              <w:rPr>
                <w:spacing w:val="-5"/>
                <w:sz w:val="20"/>
              </w:rPr>
              <w:t xml:space="preserve"> </w:t>
            </w:r>
            <w:r>
              <w:rPr>
                <w:spacing w:val="-2"/>
                <w:sz w:val="20"/>
              </w:rPr>
              <w:t>eyes.</w:t>
            </w:r>
          </w:p>
          <w:p w14:paraId="46243A0F" w14:textId="77777777" w:rsidR="0060689A" w:rsidRDefault="0060689A" w:rsidP="0060689A">
            <w:pPr>
              <w:pStyle w:val="TableParagraph"/>
              <w:numPr>
                <w:ilvl w:val="0"/>
                <w:numId w:val="333"/>
              </w:numPr>
              <w:tabs>
                <w:tab w:val="left" w:pos="827"/>
                <w:tab w:val="left" w:pos="828"/>
              </w:tabs>
              <w:spacing w:before="21" w:line="240" w:lineRule="auto"/>
              <w:ind w:hanging="361"/>
              <w:rPr>
                <w:sz w:val="20"/>
              </w:rPr>
            </w:pPr>
            <w:r>
              <w:rPr>
                <w:sz w:val="20"/>
              </w:rPr>
              <w:t>Preschool</w:t>
            </w:r>
            <w:r>
              <w:rPr>
                <w:spacing w:val="-7"/>
                <w:sz w:val="20"/>
              </w:rPr>
              <w:t xml:space="preserve"> </w:t>
            </w:r>
            <w:r>
              <w:rPr>
                <w:sz w:val="20"/>
              </w:rPr>
              <w:t>children</w:t>
            </w:r>
            <w:r>
              <w:rPr>
                <w:spacing w:val="-6"/>
                <w:sz w:val="20"/>
              </w:rPr>
              <w:t xml:space="preserve"> </w:t>
            </w:r>
            <w:r>
              <w:rPr>
                <w:sz w:val="20"/>
              </w:rPr>
              <w:t>and</w:t>
            </w:r>
            <w:r>
              <w:rPr>
                <w:spacing w:val="-6"/>
                <w:sz w:val="20"/>
              </w:rPr>
              <w:t xml:space="preserve"> </w:t>
            </w:r>
            <w:r>
              <w:rPr>
                <w:sz w:val="20"/>
              </w:rPr>
              <w:t>toddlers</w:t>
            </w:r>
            <w:r>
              <w:rPr>
                <w:spacing w:val="-6"/>
                <w:sz w:val="20"/>
              </w:rPr>
              <w:t xml:space="preserve"> </w:t>
            </w:r>
            <w:r>
              <w:rPr>
                <w:sz w:val="20"/>
              </w:rPr>
              <w:t>should</w:t>
            </w:r>
            <w:r>
              <w:rPr>
                <w:spacing w:val="-8"/>
                <w:sz w:val="20"/>
              </w:rPr>
              <w:t xml:space="preserve"> </w:t>
            </w:r>
            <w:r>
              <w:rPr>
                <w:sz w:val="20"/>
              </w:rPr>
              <w:t>not</w:t>
            </w:r>
            <w:r>
              <w:rPr>
                <w:spacing w:val="-7"/>
                <w:sz w:val="20"/>
              </w:rPr>
              <w:t xml:space="preserve"> </w:t>
            </w:r>
            <w:r>
              <w:rPr>
                <w:sz w:val="20"/>
              </w:rPr>
              <w:t>apply</w:t>
            </w:r>
            <w:r>
              <w:rPr>
                <w:spacing w:val="-6"/>
                <w:sz w:val="20"/>
              </w:rPr>
              <w:t xml:space="preserve"> </w:t>
            </w:r>
            <w:r>
              <w:rPr>
                <w:sz w:val="20"/>
              </w:rPr>
              <w:t>repellent</w:t>
            </w:r>
            <w:r>
              <w:rPr>
                <w:spacing w:val="-7"/>
                <w:sz w:val="20"/>
              </w:rPr>
              <w:t xml:space="preserve"> </w:t>
            </w:r>
            <w:r>
              <w:rPr>
                <w:sz w:val="20"/>
              </w:rPr>
              <w:t>to</w:t>
            </w:r>
            <w:r>
              <w:rPr>
                <w:spacing w:val="-7"/>
                <w:sz w:val="20"/>
              </w:rPr>
              <w:t xml:space="preserve"> </w:t>
            </w:r>
            <w:r>
              <w:rPr>
                <w:spacing w:val="-2"/>
                <w:sz w:val="20"/>
              </w:rPr>
              <w:t>themselves.</w:t>
            </w:r>
          </w:p>
          <w:p w14:paraId="76D41D59" w14:textId="77777777" w:rsidR="0060689A" w:rsidRDefault="0060689A" w:rsidP="0060689A">
            <w:pPr>
              <w:pStyle w:val="TableParagraph"/>
              <w:numPr>
                <w:ilvl w:val="0"/>
                <w:numId w:val="333"/>
              </w:numPr>
              <w:tabs>
                <w:tab w:val="left" w:pos="827"/>
                <w:tab w:val="left" w:pos="828"/>
              </w:tabs>
              <w:spacing w:before="19" w:line="240" w:lineRule="auto"/>
              <w:ind w:hanging="361"/>
              <w:rPr>
                <w:sz w:val="20"/>
              </w:rPr>
            </w:pPr>
            <w:r>
              <w:rPr>
                <w:sz w:val="20"/>
              </w:rPr>
              <w:t>If</w:t>
            </w:r>
            <w:r>
              <w:rPr>
                <w:spacing w:val="-7"/>
                <w:sz w:val="20"/>
              </w:rPr>
              <w:t xml:space="preserve"> </w:t>
            </w:r>
            <w:r>
              <w:rPr>
                <w:sz w:val="20"/>
              </w:rPr>
              <w:t>sunscreen</w:t>
            </w:r>
            <w:r>
              <w:rPr>
                <w:spacing w:val="-4"/>
                <w:sz w:val="20"/>
              </w:rPr>
              <w:t xml:space="preserve"> </w:t>
            </w:r>
            <w:r>
              <w:rPr>
                <w:sz w:val="20"/>
              </w:rPr>
              <w:t>is</w:t>
            </w:r>
            <w:r>
              <w:rPr>
                <w:spacing w:val="-4"/>
                <w:sz w:val="20"/>
              </w:rPr>
              <w:t xml:space="preserve"> </w:t>
            </w:r>
            <w:r>
              <w:rPr>
                <w:sz w:val="20"/>
              </w:rPr>
              <w:t>used,</w:t>
            </w:r>
            <w:r>
              <w:rPr>
                <w:spacing w:val="-5"/>
                <w:sz w:val="20"/>
              </w:rPr>
              <w:t xml:space="preserve"> </w:t>
            </w:r>
            <w:r>
              <w:rPr>
                <w:sz w:val="20"/>
              </w:rPr>
              <w:t>apply</w:t>
            </w:r>
            <w:r>
              <w:rPr>
                <w:spacing w:val="-6"/>
                <w:sz w:val="20"/>
              </w:rPr>
              <w:t xml:space="preserve"> </w:t>
            </w:r>
            <w:r>
              <w:rPr>
                <w:sz w:val="20"/>
              </w:rPr>
              <w:t>sunscreen</w:t>
            </w:r>
            <w:r>
              <w:rPr>
                <w:spacing w:val="-4"/>
                <w:sz w:val="20"/>
              </w:rPr>
              <w:t xml:space="preserve"> </w:t>
            </w:r>
            <w:r>
              <w:rPr>
                <w:sz w:val="20"/>
              </w:rPr>
              <w:t>first</w:t>
            </w:r>
            <w:r>
              <w:rPr>
                <w:spacing w:val="-6"/>
                <w:sz w:val="20"/>
              </w:rPr>
              <w:t xml:space="preserve"> </w:t>
            </w:r>
            <w:r>
              <w:rPr>
                <w:sz w:val="20"/>
              </w:rPr>
              <w:t>than</w:t>
            </w:r>
            <w:r>
              <w:rPr>
                <w:spacing w:val="-4"/>
                <w:sz w:val="20"/>
              </w:rPr>
              <w:t xml:space="preserve"> </w:t>
            </w:r>
            <w:r>
              <w:rPr>
                <w:sz w:val="20"/>
              </w:rPr>
              <w:t>the</w:t>
            </w:r>
            <w:r>
              <w:rPr>
                <w:spacing w:val="-6"/>
                <w:sz w:val="20"/>
              </w:rPr>
              <w:t xml:space="preserve"> </w:t>
            </w:r>
            <w:r>
              <w:rPr>
                <w:spacing w:val="-2"/>
                <w:sz w:val="20"/>
              </w:rPr>
              <w:t>repellent.</w:t>
            </w:r>
          </w:p>
          <w:p w14:paraId="4276DF9C" w14:textId="77777777" w:rsidR="0060689A" w:rsidRDefault="0060689A" w:rsidP="0060689A">
            <w:pPr>
              <w:pStyle w:val="TableParagraph"/>
              <w:numPr>
                <w:ilvl w:val="0"/>
                <w:numId w:val="333"/>
              </w:numPr>
              <w:tabs>
                <w:tab w:val="left" w:pos="827"/>
                <w:tab w:val="left" w:pos="828"/>
              </w:tabs>
              <w:spacing w:before="19" w:line="259" w:lineRule="auto"/>
              <w:ind w:right="314"/>
              <w:rPr>
                <w:sz w:val="20"/>
              </w:rPr>
            </w:pPr>
            <w:r>
              <w:rPr>
                <w:sz w:val="20"/>
              </w:rPr>
              <w:t>Caregivers/teachers should wash their hands before and after applying insect repellent to children or staff may choose</w:t>
            </w:r>
            <w:r>
              <w:rPr>
                <w:spacing w:val="-3"/>
                <w:sz w:val="20"/>
              </w:rPr>
              <w:t xml:space="preserve"> </w:t>
            </w:r>
            <w:r>
              <w:rPr>
                <w:sz w:val="20"/>
              </w:rPr>
              <w:t>to</w:t>
            </w:r>
            <w:r>
              <w:rPr>
                <w:spacing w:val="-2"/>
                <w:sz w:val="20"/>
              </w:rPr>
              <w:t xml:space="preserve"> </w:t>
            </w:r>
            <w:r>
              <w:rPr>
                <w:sz w:val="20"/>
              </w:rPr>
              <w:t>wear</w:t>
            </w:r>
            <w:r>
              <w:rPr>
                <w:spacing w:val="-2"/>
                <w:sz w:val="20"/>
              </w:rPr>
              <w:t xml:space="preserve"> </w:t>
            </w:r>
            <w:r>
              <w:rPr>
                <w:sz w:val="20"/>
              </w:rPr>
              <w:t>non-latex</w:t>
            </w:r>
            <w:r>
              <w:rPr>
                <w:spacing w:val="-2"/>
                <w:sz w:val="20"/>
              </w:rPr>
              <w:t xml:space="preserve"> </w:t>
            </w:r>
            <w:r>
              <w:rPr>
                <w:sz w:val="20"/>
              </w:rPr>
              <w:t>disposable</w:t>
            </w:r>
            <w:r>
              <w:rPr>
                <w:spacing w:val="-3"/>
                <w:sz w:val="20"/>
              </w:rPr>
              <w:t xml:space="preserve"> </w:t>
            </w:r>
            <w:r>
              <w:rPr>
                <w:sz w:val="20"/>
              </w:rPr>
              <w:t>gloves.</w:t>
            </w:r>
            <w:r>
              <w:rPr>
                <w:spacing w:val="40"/>
                <w:sz w:val="20"/>
              </w:rPr>
              <w:t xml:space="preserve"> </w:t>
            </w:r>
            <w:r>
              <w:rPr>
                <w:sz w:val="20"/>
              </w:rPr>
              <w:t>If</w:t>
            </w:r>
            <w:r>
              <w:rPr>
                <w:spacing w:val="-3"/>
                <w:sz w:val="20"/>
              </w:rPr>
              <w:t xml:space="preserve"> </w:t>
            </w:r>
            <w:r>
              <w:rPr>
                <w:sz w:val="20"/>
              </w:rPr>
              <w:t>staff</w:t>
            </w:r>
            <w:r>
              <w:rPr>
                <w:spacing w:val="-3"/>
                <w:sz w:val="20"/>
              </w:rPr>
              <w:t xml:space="preserve"> </w:t>
            </w:r>
            <w:r>
              <w:rPr>
                <w:sz w:val="20"/>
              </w:rPr>
              <w:t>or</w:t>
            </w:r>
            <w:r>
              <w:rPr>
                <w:spacing w:val="-2"/>
                <w:sz w:val="20"/>
              </w:rPr>
              <w:t xml:space="preserve"> </w:t>
            </w:r>
            <w:r>
              <w:rPr>
                <w:sz w:val="20"/>
              </w:rPr>
              <w:t>child</w:t>
            </w:r>
            <w:r>
              <w:rPr>
                <w:spacing w:val="-1"/>
                <w:sz w:val="20"/>
              </w:rPr>
              <w:t xml:space="preserve"> </w:t>
            </w:r>
            <w:r>
              <w:rPr>
                <w:sz w:val="20"/>
              </w:rPr>
              <w:t>has</w:t>
            </w:r>
            <w:r>
              <w:rPr>
                <w:spacing w:val="-1"/>
                <w:sz w:val="20"/>
              </w:rPr>
              <w:t xml:space="preserve"> </w:t>
            </w:r>
            <w:r>
              <w:rPr>
                <w:b/>
                <w:i/>
                <w:sz w:val="20"/>
              </w:rPr>
              <w:t>open</w:t>
            </w:r>
            <w:r>
              <w:rPr>
                <w:b/>
                <w:i/>
                <w:spacing w:val="-2"/>
                <w:sz w:val="20"/>
              </w:rPr>
              <w:t xml:space="preserve"> </w:t>
            </w:r>
            <w:r>
              <w:rPr>
                <w:b/>
                <w:i/>
                <w:sz w:val="20"/>
              </w:rPr>
              <w:t>wound</w:t>
            </w:r>
            <w:r>
              <w:rPr>
                <w:b/>
                <w:i/>
                <w:spacing w:val="-2"/>
                <w:sz w:val="20"/>
              </w:rPr>
              <w:t xml:space="preserve"> </w:t>
            </w:r>
            <w:r>
              <w:rPr>
                <w:b/>
                <w:i/>
                <w:sz w:val="20"/>
              </w:rPr>
              <w:t>or</w:t>
            </w:r>
            <w:r>
              <w:rPr>
                <w:b/>
                <w:i/>
                <w:spacing w:val="-3"/>
                <w:sz w:val="20"/>
              </w:rPr>
              <w:t xml:space="preserve"> </w:t>
            </w:r>
            <w:r>
              <w:rPr>
                <w:b/>
                <w:i/>
                <w:sz w:val="20"/>
              </w:rPr>
              <w:t>rash</w:t>
            </w:r>
            <w:r>
              <w:rPr>
                <w:sz w:val="20"/>
              </w:rPr>
              <w:t>,</w:t>
            </w:r>
            <w:r>
              <w:rPr>
                <w:spacing w:val="-4"/>
                <w:sz w:val="20"/>
              </w:rPr>
              <w:t xml:space="preserve"> </w:t>
            </w:r>
            <w:r>
              <w:rPr>
                <w:sz w:val="20"/>
              </w:rPr>
              <w:t>gloves</w:t>
            </w:r>
            <w:r>
              <w:rPr>
                <w:spacing w:val="-1"/>
                <w:sz w:val="20"/>
              </w:rPr>
              <w:t xml:space="preserve"> </w:t>
            </w:r>
            <w:r>
              <w:rPr>
                <w:sz w:val="20"/>
                <w:u w:val="single"/>
              </w:rPr>
              <w:t>must</w:t>
            </w:r>
            <w:r>
              <w:rPr>
                <w:spacing w:val="-2"/>
                <w:sz w:val="20"/>
              </w:rPr>
              <w:t xml:space="preserve"> </w:t>
            </w:r>
            <w:r>
              <w:rPr>
                <w:sz w:val="20"/>
              </w:rPr>
              <w:t>be</w:t>
            </w:r>
            <w:r>
              <w:rPr>
                <w:spacing w:val="-3"/>
                <w:sz w:val="20"/>
              </w:rPr>
              <w:t xml:space="preserve"> </w:t>
            </w:r>
            <w:r>
              <w:rPr>
                <w:sz w:val="20"/>
              </w:rPr>
              <w:t>worn;</w:t>
            </w:r>
            <w:r>
              <w:rPr>
                <w:spacing w:val="-3"/>
                <w:sz w:val="20"/>
              </w:rPr>
              <w:t xml:space="preserve"> </w:t>
            </w:r>
            <w:r>
              <w:rPr>
                <w:sz w:val="20"/>
              </w:rPr>
              <w:t>change gloves if it’s multiple children.</w:t>
            </w:r>
          </w:p>
          <w:p w14:paraId="656D3C4F" w14:textId="77777777" w:rsidR="0060689A" w:rsidRDefault="0060689A" w:rsidP="0060689A">
            <w:pPr>
              <w:pStyle w:val="TableParagraph"/>
              <w:numPr>
                <w:ilvl w:val="0"/>
                <w:numId w:val="333"/>
              </w:numPr>
              <w:tabs>
                <w:tab w:val="left" w:pos="827"/>
                <w:tab w:val="left" w:pos="828"/>
              </w:tabs>
              <w:spacing w:before="0" w:line="240" w:lineRule="auto"/>
              <w:ind w:hanging="361"/>
              <w:rPr>
                <w:sz w:val="20"/>
              </w:rPr>
            </w:pPr>
            <w:r>
              <w:rPr>
                <w:sz w:val="20"/>
              </w:rPr>
              <w:t>After</w:t>
            </w:r>
            <w:r>
              <w:rPr>
                <w:spacing w:val="-6"/>
                <w:sz w:val="20"/>
              </w:rPr>
              <w:t xml:space="preserve"> </w:t>
            </w:r>
            <w:r>
              <w:rPr>
                <w:sz w:val="20"/>
              </w:rPr>
              <w:t>returning</w:t>
            </w:r>
            <w:r>
              <w:rPr>
                <w:spacing w:val="-6"/>
                <w:sz w:val="20"/>
              </w:rPr>
              <w:t xml:space="preserve"> </w:t>
            </w:r>
            <w:r>
              <w:rPr>
                <w:sz w:val="20"/>
              </w:rPr>
              <w:t>indoors,</w:t>
            </w:r>
            <w:r>
              <w:rPr>
                <w:spacing w:val="-5"/>
                <w:sz w:val="20"/>
              </w:rPr>
              <w:t xml:space="preserve"> </w:t>
            </w:r>
            <w:r>
              <w:rPr>
                <w:sz w:val="20"/>
              </w:rPr>
              <w:t>insect</w:t>
            </w:r>
            <w:r>
              <w:rPr>
                <w:spacing w:val="-5"/>
                <w:sz w:val="20"/>
              </w:rPr>
              <w:t xml:space="preserve"> </w:t>
            </w:r>
            <w:r>
              <w:rPr>
                <w:sz w:val="20"/>
              </w:rPr>
              <w:t>repellent</w:t>
            </w:r>
            <w:r>
              <w:rPr>
                <w:spacing w:val="-6"/>
                <w:sz w:val="20"/>
              </w:rPr>
              <w:t xml:space="preserve"> </w:t>
            </w:r>
            <w:r>
              <w:rPr>
                <w:sz w:val="20"/>
              </w:rPr>
              <w:t>should</w:t>
            </w:r>
            <w:r>
              <w:rPr>
                <w:spacing w:val="-5"/>
                <w:sz w:val="20"/>
              </w:rPr>
              <w:t xml:space="preserve"> </w:t>
            </w:r>
            <w:r>
              <w:rPr>
                <w:sz w:val="20"/>
              </w:rPr>
              <w:t>be</w:t>
            </w:r>
            <w:r>
              <w:rPr>
                <w:spacing w:val="-6"/>
                <w:sz w:val="20"/>
              </w:rPr>
              <w:t xml:space="preserve"> </w:t>
            </w:r>
            <w:r>
              <w:rPr>
                <w:sz w:val="20"/>
              </w:rPr>
              <w:t>washed</w:t>
            </w:r>
            <w:r>
              <w:rPr>
                <w:spacing w:val="-5"/>
                <w:sz w:val="20"/>
              </w:rPr>
              <w:t xml:space="preserve"> </w:t>
            </w:r>
            <w:r>
              <w:rPr>
                <w:sz w:val="20"/>
              </w:rPr>
              <w:t>off</w:t>
            </w:r>
            <w:r>
              <w:rPr>
                <w:spacing w:val="-6"/>
                <w:sz w:val="20"/>
              </w:rPr>
              <w:t xml:space="preserve"> </w:t>
            </w:r>
            <w:r>
              <w:rPr>
                <w:sz w:val="20"/>
              </w:rPr>
              <w:t>with</w:t>
            </w:r>
            <w:r>
              <w:rPr>
                <w:spacing w:val="-5"/>
                <w:sz w:val="20"/>
              </w:rPr>
              <w:t xml:space="preserve"> </w:t>
            </w:r>
            <w:r>
              <w:rPr>
                <w:sz w:val="20"/>
              </w:rPr>
              <w:t>soap</w:t>
            </w:r>
            <w:r>
              <w:rPr>
                <w:spacing w:val="-5"/>
                <w:sz w:val="20"/>
              </w:rPr>
              <w:t xml:space="preserve"> </w:t>
            </w:r>
            <w:r>
              <w:rPr>
                <w:sz w:val="20"/>
              </w:rPr>
              <w:t>and</w:t>
            </w:r>
            <w:r>
              <w:rPr>
                <w:spacing w:val="-5"/>
                <w:sz w:val="20"/>
              </w:rPr>
              <w:t xml:space="preserve"> </w:t>
            </w:r>
            <w:r>
              <w:rPr>
                <w:spacing w:val="-2"/>
                <w:sz w:val="20"/>
              </w:rPr>
              <w:t>water.</w:t>
            </w:r>
          </w:p>
          <w:p w14:paraId="2AAF9E55" w14:textId="77777777" w:rsidR="0060689A" w:rsidRDefault="0060689A" w:rsidP="00F76BE2">
            <w:pPr>
              <w:pStyle w:val="TableParagraph"/>
              <w:spacing w:before="178" w:line="244" w:lineRule="exact"/>
              <w:rPr>
                <w:sz w:val="20"/>
              </w:rPr>
            </w:pPr>
            <w:r>
              <w:rPr>
                <w:b/>
                <w:i/>
                <w:sz w:val="20"/>
              </w:rPr>
              <w:t>OTC</w:t>
            </w:r>
            <w:r>
              <w:rPr>
                <w:b/>
                <w:i/>
                <w:spacing w:val="-7"/>
                <w:sz w:val="20"/>
              </w:rPr>
              <w:t xml:space="preserve"> </w:t>
            </w:r>
            <w:r>
              <w:rPr>
                <w:b/>
                <w:i/>
                <w:sz w:val="20"/>
              </w:rPr>
              <w:t>Form</w:t>
            </w:r>
            <w:r>
              <w:rPr>
                <w:i/>
                <w:sz w:val="20"/>
              </w:rPr>
              <w:t>:</w:t>
            </w:r>
            <w:r>
              <w:rPr>
                <w:i/>
                <w:spacing w:val="33"/>
                <w:sz w:val="20"/>
              </w:rPr>
              <w:t xml:space="preserve"> </w:t>
            </w:r>
            <w:r>
              <w:rPr>
                <w:sz w:val="20"/>
                <w:u w:val="single"/>
              </w:rPr>
              <w:t>Parent/guardian</w:t>
            </w:r>
            <w:r>
              <w:rPr>
                <w:spacing w:val="-6"/>
                <w:sz w:val="20"/>
                <w:u w:val="single"/>
              </w:rPr>
              <w:t xml:space="preserve"> </w:t>
            </w:r>
            <w:r>
              <w:rPr>
                <w:sz w:val="20"/>
                <w:u w:val="single"/>
              </w:rPr>
              <w:t>must</w:t>
            </w:r>
            <w:r>
              <w:rPr>
                <w:spacing w:val="-6"/>
                <w:sz w:val="20"/>
                <w:u w:val="single"/>
              </w:rPr>
              <w:t xml:space="preserve"> </w:t>
            </w:r>
            <w:r>
              <w:rPr>
                <w:sz w:val="20"/>
                <w:u w:val="single"/>
              </w:rPr>
              <w:t>sign</w:t>
            </w:r>
            <w:r>
              <w:rPr>
                <w:spacing w:val="-6"/>
                <w:sz w:val="20"/>
                <w:u w:val="single"/>
              </w:rPr>
              <w:t xml:space="preserve"> </w:t>
            </w:r>
            <w:r>
              <w:rPr>
                <w:sz w:val="20"/>
                <w:u w:val="single"/>
              </w:rPr>
              <w:t>Permission</w:t>
            </w:r>
            <w:r>
              <w:rPr>
                <w:spacing w:val="-5"/>
                <w:sz w:val="20"/>
                <w:u w:val="single"/>
              </w:rPr>
              <w:t xml:space="preserve"> </w:t>
            </w:r>
            <w:r>
              <w:rPr>
                <w:b/>
                <w:i/>
                <w:sz w:val="20"/>
                <w:u w:val="single"/>
              </w:rPr>
              <w:t>to</w:t>
            </w:r>
            <w:r>
              <w:rPr>
                <w:b/>
                <w:i/>
                <w:spacing w:val="-7"/>
                <w:sz w:val="20"/>
                <w:u w:val="single"/>
              </w:rPr>
              <w:t xml:space="preserve"> </w:t>
            </w:r>
            <w:r>
              <w:rPr>
                <w:b/>
                <w:i/>
                <w:sz w:val="20"/>
                <w:u w:val="single"/>
              </w:rPr>
              <w:t>administer</w:t>
            </w:r>
            <w:r>
              <w:rPr>
                <w:b/>
                <w:i/>
                <w:spacing w:val="-7"/>
                <w:sz w:val="20"/>
                <w:u w:val="single"/>
              </w:rPr>
              <w:t xml:space="preserve"> </w:t>
            </w:r>
            <w:r>
              <w:rPr>
                <w:b/>
                <w:i/>
                <w:sz w:val="20"/>
                <w:u w:val="single"/>
              </w:rPr>
              <w:t>OTC</w:t>
            </w:r>
            <w:r>
              <w:rPr>
                <w:b/>
                <w:i/>
                <w:spacing w:val="-6"/>
                <w:sz w:val="20"/>
                <w:u w:val="single"/>
              </w:rPr>
              <w:t xml:space="preserve"> </w:t>
            </w:r>
            <w:r>
              <w:rPr>
                <w:b/>
                <w:i/>
                <w:spacing w:val="-2"/>
                <w:sz w:val="20"/>
                <w:u w:val="single"/>
              </w:rPr>
              <w:t>medication</w:t>
            </w:r>
            <w:r>
              <w:rPr>
                <w:spacing w:val="-2"/>
                <w:sz w:val="20"/>
                <w:u w:val="single"/>
              </w:rPr>
              <w:t>.</w:t>
            </w:r>
          </w:p>
          <w:p w14:paraId="2E59F17B" w14:textId="77777777" w:rsidR="0060689A" w:rsidRDefault="0060689A" w:rsidP="0060689A">
            <w:pPr>
              <w:pStyle w:val="TableParagraph"/>
              <w:numPr>
                <w:ilvl w:val="0"/>
                <w:numId w:val="333"/>
              </w:numPr>
              <w:tabs>
                <w:tab w:val="left" w:pos="827"/>
                <w:tab w:val="left" w:pos="828"/>
              </w:tabs>
              <w:spacing w:before="0" w:line="240" w:lineRule="auto"/>
              <w:ind w:right="824"/>
              <w:rPr>
                <w:sz w:val="20"/>
              </w:rPr>
            </w:pPr>
            <w:r>
              <w:rPr>
                <w:sz w:val="20"/>
              </w:rPr>
              <w:t>Insect</w:t>
            </w:r>
            <w:r>
              <w:rPr>
                <w:spacing w:val="-3"/>
                <w:sz w:val="20"/>
              </w:rPr>
              <w:t xml:space="preserve"> </w:t>
            </w:r>
            <w:r>
              <w:rPr>
                <w:sz w:val="20"/>
              </w:rPr>
              <w:t>repellent</w:t>
            </w:r>
            <w:r>
              <w:rPr>
                <w:spacing w:val="-3"/>
                <w:sz w:val="20"/>
              </w:rPr>
              <w:t xml:space="preserve"> </w:t>
            </w:r>
            <w:r>
              <w:rPr>
                <w:sz w:val="20"/>
              </w:rPr>
              <w:t>used</w:t>
            </w:r>
            <w:r>
              <w:rPr>
                <w:spacing w:val="-2"/>
                <w:sz w:val="20"/>
              </w:rPr>
              <w:t xml:space="preserve"> </w:t>
            </w:r>
            <w:r>
              <w:rPr>
                <w:sz w:val="20"/>
              </w:rPr>
              <w:t>for</w:t>
            </w:r>
            <w:r>
              <w:rPr>
                <w:spacing w:val="-3"/>
                <w:sz w:val="20"/>
              </w:rPr>
              <w:t xml:space="preserve"> </w:t>
            </w:r>
            <w:r>
              <w:rPr>
                <w:sz w:val="20"/>
              </w:rPr>
              <w:t>preventative</w:t>
            </w:r>
            <w:r>
              <w:rPr>
                <w:spacing w:val="-4"/>
                <w:sz w:val="20"/>
              </w:rPr>
              <w:t xml:space="preserve"> </w:t>
            </w:r>
            <w:r>
              <w:rPr>
                <w:sz w:val="20"/>
              </w:rPr>
              <w:t>purposes</w:t>
            </w:r>
            <w:r>
              <w:rPr>
                <w:spacing w:val="-2"/>
                <w:sz w:val="20"/>
              </w:rPr>
              <w:t xml:space="preserve"> </w:t>
            </w:r>
            <w:r>
              <w:rPr>
                <w:sz w:val="20"/>
              </w:rPr>
              <w:t>does</w:t>
            </w:r>
            <w:r>
              <w:rPr>
                <w:spacing w:val="-4"/>
                <w:sz w:val="20"/>
              </w:rPr>
              <w:t xml:space="preserve"> </w:t>
            </w:r>
            <w:r>
              <w:rPr>
                <w:sz w:val="20"/>
              </w:rPr>
              <w:t>not</w:t>
            </w:r>
            <w:r>
              <w:rPr>
                <w:spacing w:val="-3"/>
                <w:sz w:val="20"/>
              </w:rPr>
              <w:t xml:space="preserve"> </w:t>
            </w:r>
            <w:r>
              <w:rPr>
                <w:sz w:val="20"/>
              </w:rPr>
              <w:t>require</w:t>
            </w:r>
            <w:r>
              <w:rPr>
                <w:spacing w:val="-4"/>
                <w:sz w:val="20"/>
              </w:rPr>
              <w:t xml:space="preserve"> </w:t>
            </w:r>
            <w:r>
              <w:rPr>
                <w:sz w:val="20"/>
              </w:rPr>
              <w:t>a</w:t>
            </w:r>
            <w:r>
              <w:rPr>
                <w:spacing w:val="-2"/>
                <w:sz w:val="20"/>
              </w:rPr>
              <w:t xml:space="preserve"> </w:t>
            </w:r>
            <w:r>
              <w:rPr>
                <w:sz w:val="20"/>
              </w:rPr>
              <w:t>written</w:t>
            </w:r>
            <w:r>
              <w:rPr>
                <w:spacing w:val="-2"/>
                <w:sz w:val="20"/>
              </w:rPr>
              <w:t xml:space="preserve"> </w:t>
            </w:r>
            <w:r>
              <w:rPr>
                <w:sz w:val="20"/>
              </w:rPr>
              <w:t>authorization</w:t>
            </w:r>
            <w:r>
              <w:rPr>
                <w:spacing w:val="-2"/>
                <w:sz w:val="20"/>
              </w:rPr>
              <w:t xml:space="preserve"> </w:t>
            </w:r>
            <w:r>
              <w:rPr>
                <w:sz w:val="20"/>
              </w:rPr>
              <w:t>from</w:t>
            </w:r>
            <w:r>
              <w:rPr>
                <w:spacing w:val="-4"/>
                <w:sz w:val="20"/>
              </w:rPr>
              <w:t xml:space="preserve"> </w:t>
            </w:r>
            <w:r>
              <w:rPr>
                <w:sz w:val="20"/>
              </w:rPr>
              <w:t>a</w:t>
            </w:r>
            <w:r>
              <w:rPr>
                <w:spacing w:val="-3"/>
                <w:sz w:val="20"/>
              </w:rPr>
              <w:t xml:space="preserve"> </w:t>
            </w:r>
            <w:r>
              <w:rPr>
                <w:sz w:val="20"/>
              </w:rPr>
              <w:t>primary</w:t>
            </w:r>
            <w:r>
              <w:rPr>
                <w:spacing w:val="-2"/>
                <w:sz w:val="20"/>
              </w:rPr>
              <w:t xml:space="preserve"> </w:t>
            </w:r>
            <w:r>
              <w:rPr>
                <w:sz w:val="20"/>
              </w:rPr>
              <w:t xml:space="preserve">care </w:t>
            </w:r>
            <w:r>
              <w:rPr>
                <w:spacing w:val="-2"/>
                <w:sz w:val="20"/>
              </w:rPr>
              <w:t>provider.</w:t>
            </w:r>
          </w:p>
          <w:p w14:paraId="4B91C3EA" w14:textId="77777777" w:rsidR="0060689A" w:rsidRDefault="0060689A" w:rsidP="0060689A">
            <w:pPr>
              <w:pStyle w:val="TableParagraph"/>
              <w:numPr>
                <w:ilvl w:val="0"/>
                <w:numId w:val="333"/>
              </w:numPr>
              <w:tabs>
                <w:tab w:val="left" w:pos="827"/>
                <w:tab w:val="left" w:pos="828"/>
              </w:tabs>
              <w:spacing w:before="0" w:line="240" w:lineRule="auto"/>
              <w:ind w:left="832" w:right="836" w:hanging="365"/>
              <w:rPr>
                <w:sz w:val="20"/>
              </w:rPr>
            </w:pPr>
            <w:r>
              <w:rPr>
                <w:sz w:val="20"/>
              </w:rPr>
              <w:t>Insect</w:t>
            </w:r>
            <w:r>
              <w:rPr>
                <w:spacing w:val="-3"/>
                <w:sz w:val="20"/>
              </w:rPr>
              <w:t xml:space="preserve"> </w:t>
            </w:r>
            <w:r>
              <w:rPr>
                <w:sz w:val="20"/>
              </w:rPr>
              <w:t>repellent</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original</w:t>
            </w:r>
            <w:r>
              <w:rPr>
                <w:spacing w:val="-3"/>
                <w:sz w:val="20"/>
              </w:rPr>
              <w:t xml:space="preserve"> </w:t>
            </w:r>
            <w:r>
              <w:rPr>
                <w:sz w:val="20"/>
              </w:rPr>
              <w:t>container</w:t>
            </w:r>
            <w:r>
              <w:rPr>
                <w:spacing w:val="-3"/>
                <w:sz w:val="20"/>
              </w:rPr>
              <w:t xml:space="preserve"> </w:t>
            </w:r>
            <w:r>
              <w:rPr>
                <w:sz w:val="20"/>
              </w:rPr>
              <w:t>and</w:t>
            </w:r>
            <w:r>
              <w:rPr>
                <w:spacing w:val="-2"/>
                <w:sz w:val="20"/>
              </w:rPr>
              <w:t xml:space="preserve"> </w:t>
            </w:r>
            <w:r>
              <w:rPr>
                <w:sz w:val="20"/>
              </w:rPr>
              <w:t>labeled</w:t>
            </w:r>
            <w:r>
              <w:rPr>
                <w:spacing w:val="-2"/>
                <w:sz w:val="20"/>
              </w:rPr>
              <w:t xml:space="preserve"> </w:t>
            </w:r>
            <w:r>
              <w:rPr>
                <w:sz w:val="20"/>
              </w:rPr>
              <w:t>with</w:t>
            </w:r>
            <w:r>
              <w:rPr>
                <w:spacing w:val="-2"/>
                <w:sz w:val="20"/>
              </w:rPr>
              <w:t xml:space="preserve"> </w:t>
            </w:r>
            <w:r>
              <w:rPr>
                <w:sz w:val="20"/>
              </w:rPr>
              <w:t>the</w:t>
            </w:r>
            <w:r>
              <w:rPr>
                <w:spacing w:val="-3"/>
                <w:sz w:val="20"/>
              </w:rPr>
              <w:t xml:space="preserve"> </w:t>
            </w:r>
            <w:r>
              <w:rPr>
                <w:sz w:val="20"/>
              </w:rPr>
              <w:t>child’s</w:t>
            </w:r>
            <w:r>
              <w:rPr>
                <w:spacing w:val="-2"/>
                <w:sz w:val="20"/>
              </w:rPr>
              <w:t xml:space="preserve"> </w:t>
            </w:r>
            <w:r>
              <w:rPr>
                <w:sz w:val="20"/>
              </w:rPr>
              <w:t>full</w:t>
            </w:r>
            <w:r>
              <w:rPr>
                <w:spacing w:val="-3"/>
                <w:sz w:val="20"/>
              </w:rPr>
              <w:t xml:space="preserve"> </w:t>
            </w:r>
            <w:r>
              <w:rPr>
                <w:sz w:val="20"/>
              </w:rPr>
              <w:t>name</w:t>
            </w:r>
            <w:r>
              <w:rPr>
                <w:spacing w:val="-3"/>
                <w:sz w:val="20"/>
              </w:rPr>
              <w:t xml:space="preserve"> </w:t>
            </w:r>
            <w:r>
              <w:rPr>
                <w:sz w:val="20"/>
              </w:rPr>
              <w:t>and</w:t>
            </w:r>
            <w:r>
              <w:rPr>
                <w:spacing w:val="-2"/>
                <w:sz w:val="20"/>
              </w:rPr>
              <w:t xml:space="preserve"> </w:t>
            </w:r>
            <w:r>
              <w:rPr>
                <w:sz w:val="20"/>
              </w:rPr>
              <w:t>stored</w:t>
            </w:r>
            <w:r>
              <w:rPr>
                <w:spacing w:val="-2"/>
                <w:sz w:val="20"/>
              </w:rPr>
              <w:t xml:space="preserve"> </w:t>
            </w:r>
            <w:r>
              <w:rPr>
                <w:sz w:val="20"/>
              </w:rPr>
              <w:t>out</w:t>
            </w:r>
            <w:r>
              <w:rPr>
                <w:spacing w:val="-4"/>
                <w:sz w:val="20"/>
              </w:rPr>
              <w:t xml:space="preserve"> </w:t>
            </w:r>
            <w:r>
              <w:rPr>
                <w:sz w:val="20"/>
              </w:rPr>
              <w:t>of</w:t>
            </w:r>
            <w:r>
              <w:rPr>
                <w:spacing w:val="-3"/>
                <w:sz w:val="20"/>
              </w:rPr>
              <w:t xml:space="preserve"> </w:t>
            </w:r>
            <w:r>
              <w:rPr>
                <w:sz w:val="20"/>
              </w:rPr>
              <w:t>the reach of children.</w:t>
            </w:r>
          </w:p>
          <w:p w14:paraId="3215C5BF" w14:textId="77777777" w:rsidR="0060689A" w:rsidRDefault="0060689A" w:rsidP="0060689A">
            <w:pPr>
              <w:pStyle w:val="TableParagraph"/>
              <w:numPr>
                <w:ilvl w:val="0"/>
                <w:numId w:val="333"/>
              </w:numPr>
              <w:tabs>
                <w:tab w:val="left" w:pos="827"/>
                <w:tab w:val="left" w:pos="828"/>
              </w:tabs>
              <w:spacing w:line="255" w:lineRule="exact"/>
              <w:ind w:hanging="361"/>
              <w:rPr>
                <w:sz w:val="20"/>
              </w:rPr>
            </w:pPr>
            <w:r>
              <w:rPr>
                <w:sz w:val="20"/>
              </w:rPr>
              <w:t>Insect</w:t>
            </w:r>
            <w:r>
              <w:rPr>
                <w:spacing w:val="-7"/>
                <w:sz w:val="20"/>
              </w:rPr>
              <w:t xml:space="preserve"> </w:t>
            </w:r>
            <w:r>
              <w:rPr>
                <w:sz w:val="20"/>
              </w:rPr>
              <w:t>repellent</w:t>
            </w:r>
            <w:r>
              <w:rPr>
                <w:spacing w:val="-7"/>
                <w:sz w:val="20"/>
              </w:rPr>
              <w:t xml:space="preserve"> </w:t>
            </w:r>
            <w:r>
              <w:rPr>
                <w:sz w:val="20"/>
              </w:rPr>
              <w:t>will</w:t>
            </w:r>
            <w:r>
              <w:rPr>
                <w:spacing w:val="-7"/>
                <w:sz w:val="20"/>
              </w:rPr>
              <w:t xml:space="preserve"> </w:t>
            </w:r>
            <w:r>
              <w:rPr>
                <w:sz w:val="20"/>
              </w:rPr>
              <w:t>be</w:t>
            </w:r>
            <w:r>
              <w:rPr>
                <w:spacing w:val="-8"/>
                <w:sz w:val="20"/>
              </w:rPr>
              <w:t xml:space="preserve"> </w:t>
            </w:r>
            <w:r>
              <w:rPr>
                <w:sz w:val="20"/>
              </w:rPr>
              <w:t>applied</w:t>
            </w:r>
            <w:r>
              <w:rPr>
                <w:spacing w:val="-6"/>
                <w:sz w:val="20"/>
              </w:rPr>
              <w:t xml:space="preserve"> </w:t>
            </w:r>
            <w:r>
              <w:rPr>
                <w:sz w:val="20"/>
              </w:rPr>
              <w:t>in</w:t>
            </w:r>
            <w:r>
              <w:rPr>
                <w:spacing w:val="-6"/>
                <w:sz w:val="20"/>
              </w:rPr>
              <w:t xml:space="preserve"> </w:t>
            </w:r>
            <w:r>
              <w:rPr>
                <w:sz w:val="20"/>
              </w:rPr>
              <w:t>accordance</w:t>
            </w:r>
            <w:r>
              <w:rPr>
                <w:spacing w:val="-8"/>
                <w:sz w:val="20"/>
              </w:rPr>
              <w:t xml:space="preserve"> </w:t>
            </w:r>
            <w:r>
              <w:rPr>
                <w:sz w:val="20"/>
              </w:rPr>
              <w:t>with</w:t>
            </w:r>
            <w:r>
              <w:rPr>
                <w:spacing w:val="-6"/>
                <w:sz w:val="20"/>
              </w:rPr>
              <w:t xml:space="preserve"> </w:t>
            </w:r>
            <w:r>
              <w:rPr>
                <w:sz w:val="20"/>
              </w:rPr>
              <w:t>the</w:t>
            </w:r>
            <w:r>
              <w:rPr>
                <w:spacing w:val="-8"/>
                <w:sz w:val="20"/>
              </w:rPr>
              <w:t xml:space="preserve"> </w:t>
            </w:r>
            <w:r>
              <w:rPr>
                <w:sz w:val="20"/>
              </w:rPr>
              <w:t>label</w:t>
            </w:r>
            <w:r>
              <w:rPr>
                <w:spacing w:val="-5"/>
                <w:sz w:val="20"/>
              </w:rPr>
              <w:t xml:space="preserve"> </w:t>
            </w:r>
            <w:r>
              <w:rPr>
                <w:sz w:val="20"/>
              </w:rPr>
              <w:t>instructions</w:t>
            </w:r>
            <w:r>
              <w:rPr>
                <w:spacing w:val="-8"/>
                <w:sz w:val="20"/>
              </w:rPr>
              <w:t xml:space="preserve"> </w:t>
            </w:r>
            <w:r>
              <w:rPr>
                <w:sz w:val="20"/>
              </w:rPr>
              <w:t>and</w:t>
            </w:r>
            <w:r>
              <w:rPr>
                <w:spacing w:val="-6"/>
                <w:sz w:val="20"/>
              </w:rPr>
              <w:t xml:space="preserve"> </w:t>
            </w:r>
            <w:r>
              <w:rPr>
                <w:sz w:val="20"/>
              </w:rPr>
              <w:t>PROMISE</w:t>
            </w:r>
            <w:r>
              <w:rPr>
                <w:spacing w:val="-6"/>
                <w:sz w:val="20"/>
              </w:rPr>
              <w:t xml:space="preserve"> </w:t>
            </w:r>
            <w:r>
              <w:rPr>
                <w:sz w:val="20"/>
              </w:rPr>
              <w:t>procedure</w:t>
            </w:r>
            <w:r>
              <w:rPr>
                <w:spacing w:val="-8"/>
                <w:sz w:val="20"/>
              </w:rPr>
              <w:t xml:space="preserve"> </w:t>
            </w:r>
            <w:r>
              <w:rPr>
                <w:spacing w:val="-2"/>
                <w:sz w:val="20"/>
              </w:rPr>
              <w:t>guidelines.</w:t>
            </w:r>
          </w:p>
          <w:p w14:paraId="084FECC8" w14:textId="77777777" w:rsidR="0060689A" w:rsidRDefault="0060689A" w:rsidP="0060689A">
            <w:pPr>
              <w:pStyle w:val="TableParagraph"/>
              <w:numPr>
                <w:ilvl w:val="0"/>
                <w:numId w:val="333"/>
              </w:numPr>
              <w:tabs>
                <w:tab w:val="left" w:pos="827"/>
                <w:tab w:val="left" w:pos="828"/>
              </w:tabs>
              <w:spacing w:before="0" w:line="255" w:lineRule="exact"/>
              <w:ind w:hanging="361"/>
              <w:rPr>
                <w:sz w:val="20"/>
              </w:rPr>
            </w:pPr>
            <w:r>
              <w:rPr>
                <w:sz w:val="20"/>
              </w:rPr>
              <w:t>Aerosol</w:t>
            </w:r>
            <w:r>
              <w:rPr>
                <w:spacing w:val="-6"/>
                <w:sz w:val="20"/>
              </w:rPr>
              <w:t xml:space="preserve"> </w:t>
            </w:r>
            <w:r>
              <w:rPr>
                <w:sz w:val="20"/>
              </w:rPr>
              <w:t>sprays</w:t>
            </w:r>
            <w:r>
              <w:rPr>
                <w:spacing w:val="-4"/>
                <w:sz w:val="20"/>
              </w:rPr>
              <w:t xml:space="preserve"> </w:t>
            </w:r>
            <w:r>
              <w:rPr>
                <w:sz w:val="20"/>
              </w:rPr>
              <w:t>are</w:t>
            </w:r>
            <w:r>
              <w:rPr>
                <w:spacing w:val="-6"/>
                <w:sz w:val="20"/>
              </w:rPr>
              <w:t xml:space="preserve"> </w:t>
            </w:r>
            <w:r>
              <w:rPr>
                <w:sz w:val="20"/>
              </w:rPr>
              <w:t>NOT</w:t>
            </w:r>
            <w:r>
              <w:rPr>
                <w:spacing w:val="-6"/>
                <w:sz w:val="20"/>
              </w:rPr>
              <w:t xml:space="preserve"> </w:t>
            </w:r>
            <w:r>
              <w:rPr>
                <w:sz w:val="20"/>
              </w:rPr>
              <w:t>recommended.</w:t>
            </w:r>
            <w:r>
              <w:rPr>
                <w:spacing w:val="-5"/>
                <w:sz w:val="20"/>
              </w:rPr>
              <w:t xml:space="preserve"> </w:t>
            </w:r>
            <w:r>
              <w:rPr>
                <w:sz w:val="20"/>
              </w:rPr>
              <w:t>Pump</w:t>
            </w:r>
            <w:r>
              <w:rPr>
                <w:spacing w:val="-5"/>
                <w:sz w:val="20"/>
              </w:rPr>
              <w:t xml:space="preserve"> </w:t>
            </w:r>
            <w:r>
              <w:rPr>
                <w:sz w:val="20"/>
              </w:rPr>
              <w:t>sprays</w:t>
            </w:r>
            <w:r>
              <w:rPr>
                <w:spacing w:val="-4"/>
                <w:sz w:val="20"/>
              </w:rPr>
              <w:t xml:space="preserve"> </w:t>
            </w:r>
            <w:r>
              <w:rPr>
                <w:sz w:val="20"/>
              </w:rPr>
              <w:t>are</w:t>
            </w:r>
            <w:r>
              <w:rPr>
                <w:spacing w:val="-6"/>
                <w:sz w:val="20"/>
              </w:rPr>
              <w:t xml:space="preserve"> </w:t>
            </w:r>
            <w:r>
              <w:rPr>
                <w:spacing w:val="-2"/>
                <w:sz w:val="20"/>
              </w:rPr>
              <w:t>preferred.</w:t>
            </w:r>
          </w:p>
          <w:p w14:paraId="7D3B7790" w14:textId="77777777" w:rsidR="0060689A" w:rsidRDefault="0060689A" w:rsidP="0060689A">
            <w:pPr>
              <w:pStyle w:val="TableParagraph"/>
              <w:numPr>
                <w:ilvl w:val="0"/>
                <w:numId w:val="333"/>
              </w:numPr>
              <w:tabs>
                <w:tab w:val="left" w:pos="827"/>
                <w:tab w:val="left" w:pos="828"/>
              </w:tabs>
              <w:spacing w:before="21" w:line="256" w:lineRule="auto"/>
              <w:ind w:right="373"/>
              <w:rPr>
                <w:sz w:val="20"/>
              </w:rPr>
            </w:pPr>
            <w:r>
              <w:rPr>
                <w:sz w:val="20"/>
              </w:rPr>
              <w:t>Notify</w:t>
            </w:r>
            <w:r>
              <w:rPr>
                <w:spacing w:val="-2"/>
                <w:sz w:val="20"/>
              </w:rPr>
              <w:t xml:space="preserve"> </w:t>
            </w:r>
            <w:r>
              <w:rPr>
                <w:sz w:val="20"/>
              </w:rPr>
              <w:t>parent/guardian</w:t>
            </w:r>
            <w:r>
              <w:rPr>
                <w:spacing w:val="-2"/>
                <w:sz w:val="20"/>
              </w:rPr>
              <w:t xml:space="preserve"> </w:t>
            </w:r>
            <w:r>
              <w:rPr>
                <w:sz w:val="20"/>
              </w:rPr>
              <w:t>at</w:t>
            </w:r>
            <w:r>
              <w:rPr>
                <w:spacing w:val="-3"/>
                <w:sz w:val="20"/>
              </w:rPr>
              <w:t xml:space="preserve"> </w:t>
            </w:r>
            <w:r>
              <w:rPr>
                <w:sz w:val="20"/>
              </w:rPr>
              <w:t>eh</w:t>
            </w:r>
            <w:r>
              <w:rPr>
                <w:spacing w:val="-5"/>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day</w:t>
            </w:r>
            <w:r>
              <w:rPr>
                <w:spacing w:val="-2"/>
                <w:sz w:val="20"/>
              </w:rPr>
              <w:t xml:space="preserve"> </w:t>
            </w:r>
            <w:r>
              <w:rPr>
                <w:sz w:val="20"/>
              </w:rPr>
              <w:t>when</w:t>
            </w:r>
            <w:r>
              <w:rPr>
                <w:spacing w:val="-2"/>
                <w:sz w:val="20"/>
              </w:rPr>
              <w:t xml:space="preserve"> </w:t>
            </w:r>
            <w:r>
              <w:rPr>
                <w:sz w:val="20"/>
              </w:rPr>
              <w:t>insect</w:t>
            </w:r>
            <w:r>
              <w:rPr>
                <w:spacing w:val="-3"/>
                <w:sz w:val="20"/>
              </w:rPr>
              <w:t xml:space="preserve"> </w:t>
            </w:r>
            <w:r>
              <w:rPr>
                <w:sz w:val="20"/>
              </w:rPr>
              <w:t>repellent</w:t>
            </w:r>
            <w:r>
              <w:rPr>
                <w:spacing w:val="-3"/>
                <w:sz w:val="20"/>
              </w:rPr>
              <w:t xml:space="preserve"> </w:t>
            </w:r>
            <w:r>
              <w:rPr>
                <w:sz w:val="20"/>
              </w:rPr>
              <w:t>is</w:t>
            </w:r>
            <w:r>
              <w:rPr>
                <w:spacing w:val="-2"/>
                <w:sz w:val="20"/>
              </w:rPr>
              <w:t xml:space="preserve"> </w:t>
            </w:r>
            <w:r>
              <w:rPr>
                <w:sz w:val="20"/>
              </w:rPr>
              <w:t>applied</w:t>
            </w:r>
            <w:r>
              <w:rPr>
                <w:spacing w:val="-2"/>
                <w:sz w:val="20"/>
              </w:rPr>
              <w:t xml:space="preserve"> </w:t>
            </w:r>
            <w:r>
              <w:rPr>
                <w:sz w:val="20"/>
              </w:rPr>
              <w:t>to</w:t>
            </w:r>
            <w:r>
              <w:rPr>
                <w:spacing w:val="-3"/>
                <w:sz w:val="20"/>
              </w:rPr>
              <w:t xml:space="preserve"> </w:t>
            </w:r>
            <w:r>
              <w:rPr>
                <w:sz w:val="20"/>
              </w:rPr>
              <w:t>their</w:t>
            </w:r>
            <w:r>
              <w:rPr>
                <w:spacing w:val="-3"/>
                <w:sz w:val="20"/>
              </w:rPr>
              <w:t xml:space="preserve"> </w:t>
            </w:r>
            <w:r>
              <w:rPr>
                <w:sz w:val="20"/>
              </w:rPr>
              <w:t>child</w:t>
            </w:r>
            <w:r>
              <w:rPr>
                <w:spacing w:val="-2"/>
                <w:sz w:val="20"/>
              </w:rPr>
              <w:t xml:space="preserve"> </w:t>
            </w:r>
            <w:r>
              <w:rPr>
                <w:sz w:val="20"/>
              </w:rPr>
              <w:t>since</w:t>
            </w:r>
            <w:r>
              <w:rPr>
                <w:spacing w:val="-4"/>
                <w:sz w:val="20"/>
              </w:rPr>
              <w:t xml:space="preserve"> </w:t>
            </w:r>
            <w:r>
              <w:rPr>
                <w:sz w:val="20"/>
              </w:rPr>
              <w:t>it</w:t>
            </w:r>
            <w:r>
              <w:rPr>
                <w:spacing w:val="-3"/>
                <w:sz w:val="20"/>
              </w:rPr>
              <w:t xml:space="preserve"> </w:t>
            </w:r>
            <w:r>
              <w:rPr>
                <w:sz w:val="20"/>
              </w:rPr>
              <w:t>is</w:t>
            </w:r>
            <w:r>
              <w:rPr>
                <w:spacing w:val="-2"/>
                <w:sz w:val="20"/>
              </w:rPr>
              <w:t xml:space="preserve"> </w:t>
            </w:r>
            <w:r>
              <w:rPr>
                <w:sz w:val="20"/>
              </w:rPr>
              <w:t>recommended that treated skin be washed with soap and water.</w:t>
            </w:r>
          </w:p>
        </w:tc>
      </w:tr>
    </w:tbl>
    <w:p w14:paraId="1D619F0C" w14:textId="77777777" w:rsidR="0060689A" w:rsidRDefault="0060689A" w:rsidP="0060689A">
      <w:pPr>
        <w:spacing w:line="256" w:lineRule="auto"/>
        <w:rPr>
          <w:sz w:val="20"/>
        </w:rPr>
        <w:sectPr w:rsidR="0060689A">
          <w:footerReference w:type="default" r:id="rId190"/>
          <w:pgSz w:w="12240" w:h="15840"/>
          <w:pgMar w:top="580" w:right="180" w:bottom="280" w:left="240" w:header="0" w:footer="0" w:gutter="0"/>
          <w:cols w:space="720"/>
        </w:sectPr>
      </w:pPr>
    </w:p>
    <w:tbl>
      <w:tblPr>
        <w:tblpPr w:leftFromText="180" w:rightFromText="180" w:horzAnchor="margin" w:tblpXSpec="center" w:tblpY="-9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
        <w:gridCol w:w="3205"/>
        <w:gridCol w:w="6924"/>
        <w:gridCol w:w="174"/>
      </w:tblGrid>
      <w:tr w:rsidR="0060689A" w14:paraId="6AE4C396" w14:textId="77777777" w:rsidTr="003D6990">
        <w:trPr>
          <w:trHeight w:val="212"/>
        </w:trPr>
        <w:tc>
          <w:tcPr>
            <w:tcW w:w="3312" w:type="dxa"/>
            <w:gridSpan w:val="2"/>
          </w:tcPr>
          <w:p w14:paraId="451F5E1C" w14:textId="77777777" w:rsidR="0060689A" w:rsidRDefault="0060689A" w:rsidP="003D6990">
            <w:pPr>
              <w:pStyle w:val="TableParagraph"/>
              <w:rPr>
                <w:b/>
                <w:sz w:val="20"/>
              </w:rPr>
            </w:pPr>
            <w:bookmarkStart w:id="219" w:name="Head_Lice_Protocol"/>
            <w:bookmarkEnd w:id="219"/>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924" w:type="dxa"/>
          </w:tcPr>
          <w:p w14:paraId="5F6A2E56" w14:textId="77777777" w:rsidR="0060689A" w:rsidRDefault="0060689A" w:rsidP="003D6990">
            <w:pPr>
              <w:pStyle w:val="Heading8"/>
            </w:pPr>
            <w:bookmarkStart w:id="220" w:name="_HEAD_LICE_PROTOCOL"/>
            <w:bookmarkEnd w:id="220"/>
            <w:r>
              <w:t>HEAD</w:t>
            </w:r>
            <w:r>
              <w:rPr>
                <w:spacing w:val="-5"/>
              </w:rPr>
              <w:t xml:space="preserve"> </w:t>
            </w:r>
            <w:r>
              <w:t>LICE</w:t>
            </w:r>
            <w:r>
              <w:rPr>
                <w:spacing w:val="-4"/>
              </w:rPr>
              <w:t xml:space="preserve"> </w:t>
            </w:r>
            <w:r>
              <w:rPr>
                <w:spacing w:val="-2"/>
              </w:rPr>
              <w:t>PROTOCOL</w:t>
            </w:r>
          </w:p>
        </w:tc>
        <w:tc>
          <w:tcPr>
            <w:tcW w:w="174" w:type="dxa"/>
            <w:vMerge w:val="restart"/>
            <w:tcBorders>
              <w:top w:val="nil"/>
              <w:right w:val="nil"/>
            </w:tcBorders>
          </w:tcPr>
          <w:p w14:paraId="0780951A" w14:textId="77777777" w:rsidR="0060689A" w:rsidRDefault="0060689A" w:rsidP="003D6990">
            <w:pPr>
              <w:pStyle w:val="TableParagraph"/>
              <w:spacing w:before="0"/>
              <w:ind w:left="0"/>
              <w:rPr>
                <w:rFonts w:ascii="Times New Roman"/>
                <w:sz w:val="18"/>
              </w:rPr>
            </w:pPr>
          </w:p>
        </w:tc>
      </w:tr>
      <w:tr w:rsidR="0060689A" w14:paraId="04B0FCDD" w14:textId="77777777" w:rsidTr="003D6990">
        <w:trPr>
          <w:trHeight w:val="212"/>
        </w:trPr>
        <w:tc>
          <w:tcPr>
            <w:tcW w:w="3312" w:type="dxa"/>
            <w:gridSpan w:val="2"/>
          </w:tcPr>
          <w:p w14:paraId="653033B9" w14:textId="77777777" w:rsidR="0060689A" w:rsidRDefault="0060689A" w:rsidP="003D6990">
            <w:pPr>
              <w:pStyle w:val="TableParagraph"/>
              <w:rPr>
                <w:b/>
                <w:sz w:val="20"/>
              </w:rPr>
            </w:pPr>
            <w:r>
              <w:rPr>
                <w:b/>
                <w:sz w:val="20"/>
              </w:rPr>
              <w:t>Program</w:t>
            </w:r>
            <w:r>
              <w:rPr>
                <w:b/>
                <w:spacing w:val="-8"/>
                <w:sz w:val="20"/>
              </w:rPr>
              <w:t xml:space="preserve"> </w:t>
            </w:r>
            <w:r>
              <w:rPr>
                <w:b/>
                <w:spacing w:val="-2"/>
                <w:sz w:val="20"/>
              </w:rPr>
              <w:t>Area(s):</w:t>
            </w:r>
          </w:p>
        </w:tc>
        <w:tc>
          <w:tcPr>
            <w:tcW w:w="6924" w:type="dxa"/>
          </w:tcPr>
          <w:p w14:paraId="053D1F25" w14:textId="77777777" w:rsidR="0060689A" w:rsidRDefault="0060689A" w:rsidP="003D6990">
            <w:pPr>
              <w:pStyle w:val="TableParagraph"/>
              <w:rPr>
                <w:sz w:val="20"/>
              </w:rPr>
            </w:pPr>
            <w:r>
              <w:rPr>
                <w:spacing w:val="-2"/>
                <w:sz w:val="20"/>
              </w:rPr>
              <w:t>Health</w:t>
            </w:r>
          </w:p>
        </w:tc>
        <w:tc>
          <w:tcPr>
            <w:tcW w:w="174" w:type="dxa"/>
            <w:vMerge/>
            <w:tcBorders>
              <w:top w:val="nil"/>
              <w:right w:val="nil"/>
            </w:tcBorders>
          </w:tcPr>
          <w:p w14:paraId="14E0873D" w14:textId="77777777" w:rsidR="0060689A" w:rsidRDefault="0060689A" w:rsidP="003D6990">
            <w:pPr>
              <w:rPr>
                <w:sz w:val="2"/>
                <w:szCs w:val="2"/>
              </w:rPr>
            </w:pPr>
          </w:p>
        </w:tc>
      </w:tr>
      <w:tr w:rsidR="0060689A" w14:paraId="7730022C" w14:textId="77777777" w:rsidTr="003D6990">
        <w:trPr>
          <w:trHeight w:val="1340"/>
        </w:trPr>
        <w:tc>
          <w:tcPr>
            <w:tcW w:w="3312" w:type="dxa"/>
            <w:gridSpan w:val="2"/>
          </w:tcPr>
          <w:p w14:paraId="14E16BA0" w14:textId="77777777" w:rsidR="0060689A" w:rsidRDefault="0060689A" w:rsidP="003D6990">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6924" w:type="dxa"/>
          </w:tcPr>
          <w:p w14:paraId="26EA9B97" w14:textId="77777777" w:rsidR="0060689A" w:rsidRDefault="0060689A" w:rsidP="003D6990">
            <w:pPr>
              <w:pStyle w:val="TableParagraph"/>
              <w:numPr>
                <w:ilvl w:val="0"/>
                <w:numId w:val="332"/>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115FA7C1" w14:textId="77777777" w:rsidR="0060689A" w:rsidRDefault="0060689A" w:rsidP="003D6990">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DB35DEC" w14:textId="77777777" w:rsidR="0060689A" w:rsidRDefault="0060689A" w:rsidP="003D6990">
            <w:pPr>
              <w:pStyle w:val="TableParagraph"/>
              <w:spacing w:before="5"/>
              <w:ind w:left="1187"/>
              <w:rPr>
                <w:sz w:val="20"/>
              </w:rPr>
            </w:pPr>
            <w:r>
              <w:rPr>
                <w:rFonts w:ascii="MS Gothic" w:hAnsi="MS Gothic"/>
                <w:w w:val="95"/>
                <w:sz w:val="20"/>
              </w:rPr>
              <w:t>☒</w:t>
            </w:r>
            <w:r>
              <w:rPr>
                <w:w w:val="95"/>
                <w:sz w:val="20"/>
              </w:rPr>
              <w:t>Developmentally</w:t>
            </w:r>
            <w:r>
              <w:rPr>
                <w:spacing w:val="50"/>
                <w:sz w:val="20"/>
              </w:rPr>
              <w:t xml:space="preserve"> </w:t>
            </w:r>
            <w:r>
              <w:rPr>
                <w:w w:val="95"/>
                <w:sz w:val="20"/>
              </w:rPr>
              <w:t>Appropriate</w:t>
            </w:r>
            <w:r>
              <w:rPr>
                <w:spacing w:val="47"/>
                <w:sz w:val="20"/>
              </w:rPr>
              <w:t xml:space="preserve"> </w:t>
            </w:r>
            <w:r>
              <w:rPr>
                <w:spacing w:val="-2"/>
                <w:w w:val="95"/>
                <w:sz w:val="20"/>
              </w:rPr>
              <w:t>Practice/NAEYC</w:t>
            </w:r>
          </w:p>
          <w:p w14:paraId="0526F32A" w14:textId="77777777" w:rsidR="0060689A" w:rsidRDefault="0060689A" w:rsidP="003D6990">
            <w:pPr>
              <w:pStyle w:val="TableParagraph"/>
              <w:spacing w:before="3"/>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424B5039" w14:textId="77777777" w:rsidR="0060689A" w:rsidRDefault="0060689A" w:rsidP="003D6990">
            <w:pPr>
              <w:pStyle w:val="TableParagraph"/>
              <w:spacing w:before="3"/>
              <w:ind w:left="1212"/>
              <w:rPr>
                <w:sz w:val="20"/>
              </w:rPr>
            </w:pPr>
            <w:r>
              <w:rPr>
                <w:rFonts w:ascii="MS Gothic" w:hAnsi="MS Gothic"/>
                <w:sz w:val="20"/>
              </w:rPr>
              <w:t>☒</w:t>
            </w:r>
            <w:r>
              <w:rPr>
                <w:sz w:val="20"/>
              </w:rPr>
              <w:t>Other-American</w:t>
            </w:r>
            <w:r>
              <w:rPr>
                <w:spacing w:val="-9"/>
                <w:sz w:val="20"/>
              </w:rPr>
              <w:t xml:space="preserve"> </w:t>
            </w:r>
            <w:r>
              <w:rPr>
                <w:sz w:val="20"/>
              </w:rPr>
              <w:t>Academy</w:t>
            </w:r>
            <w:r>
              <w:rPr>
                <w:spacing w:val="-8"/>
                <w:sz w:val="20"/>
              </w:rPr>
              <w:t xml:space="preserve"> </w:t>
            </w:r>
            <w:r>
              <w:rPr>
                <w:sz w:val="20"/>
              </w:rPr>
              <w:t>of</w:t>
            </w:r>
            <w:r>
              <w:rPr>
                <w:spacing w:val="-10"/>
                <w:sz w:val="20"/>
              </w:rPr>
              <w:t xml:space="preserve"> </w:t>
            </w:r>
            <w:r>
              <w:rPr>
                <w:sz w:val="20"/>
              </w:rPr>
              <w:t>Pediatrics,</w:t>
            </w:r>
            <w:r>
              <w:rPr>
                <w:spacing w:val="-8"/>
                <w:sz w:val="20"/>
              </w:rPr>
              <w:t xml:space="preserve"> </w:t>
            </w:r>
            <w:r>
              <w:rPr>
                <w:sz w:val="20"/>
              </w:rPr>
              <w:t>Health</w:t>
            </w:r>
            <w:r>
              <w:rPr>
                <w:spacing w:val="-8"/>
                <w:sz w:val="20"/>
              </w:rPr>
              <w:t xml:space="preserve"> </w:t>
            </w:r>
            <w:r>
              <w:rPr>
                <w:sz w:val="20"/>
              </w:rPr>
              <w:t>Advisory</w:t>
            </w:r>
            <w:r>
              <w:rPr>
                <w:spacing w:val="-9"/>
                <w:sz w:val="20"/>
              </w:rPr>
              <w:t xml:space="preserve"> </w:t>
            </w:r>
            <w:r>
              <w:rPr>
                <w:spacing w:val="-2"/>
                <w:sz w:val="20"/>
              </w:rPr>
              <w:t>Committee</w:t>
            </w:r>
          </w:p>
        </w:tc>
        <w:tc>
          <w:tcPr>
            <w:tcW w:w="174" w:type="dxa"/>
            <w:vMerge/>
            <w:tcBorders>
              <w:top w:val="nil"/>
              <w:right w:val="nil"/>
            </w:tcBorders>
          </w:tcPr>
          <w:p w14:paraId="5E517CDD" w14:textId="77777777" w:rsidR="0060689A" w:rsidRDefault="0060689A" w:rsidP="003D6990">
            <w:pPr>
              <w:rPr>
                <w:sz w:val="2"/>
                <w:szCs w:val="2"/>
              </w:rPr>
            </w:pPr>
          </w:p>
        </w:tc>
      </w:tr>
      <w:tr w:rsidR="0060689A" w14:paraId="27DAAD3B" w14:textId="77777777" w:rsidTr="003D6990">
        <w:trPr>
          <w:trHeight w:val="425"/>
        </w:trPr>
        <w:tc>
          <w:tcPr>
            <w:tcW w:w="3312" w:type="dxa"/>
            <w:gridSpan w:val="2"/>
          </w:tcPr>
          <w:p w14:paraId="07D054AA" w14:textId="77777777" w:rsidR="0060689A" w:rsidRDefault="0060689A" w:rsidP="003D6990">
            <w:pPr>
              <w:pStyle w:val="TableParagraph"/>
              <w:spacing w:before="0" w:line="240" w:lineRule="atLeast"/>
              <w:ind w:right="145"/>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924" w:type="dxa"/>
          </w:tcPr>
          <w:p w14:paraId="5E4CA8D7" w14:textId="77777777" w:rsidR="0060689A" w:rsidRDefault="0060689A" w:rsidP="003D6990">
            <w:pPr>
              <w:pStyle w:val="TableParagraph"/>
              <w:rPr>
                <w:sz w:val="20"/>
              </w:rPr>
            </w:pPr>
            <w:r>
              <w:rPr>
                <w:sz w:val="20"/>
              </w:rPr>
              <w:t>Lead</w:t>
            </w:r>
            <w:r>
              <w:rPr>
                <w:spacing w:val="-6"/>
                <w:sz w:val="20"/>
              </w:rPr>
              <w:t xml:space="preserve"> </w:t>
            </w:r>
            <w:r>
              <w:rPr>
                <w:sz w:val="20"/>
              </w:rPr>
              <w:t>Teacher,</w:t>
            </w:r>
            <w:r>
              <w:rPr>
                <w:spacing w:val="-6"/>
                <w:sz w:val="20"/>
              </w:rPr>
              <w:t xml:space="preserve"> </w:t>
            </w:r>
            <w:r>
              <w:rPr>
                <w:sz w:val="20"/>
              </w:rPr>
              <w:t>Site</w:t>
            </w:r>
            <w:r>
              <w:rPr>
                <w:spacing w:val="-7"/>
                <w:sz w:val="20"/>
              </w:rPr>
              <w:t xml:space="preserve"> </w:t>
            </w:r>
            <w:r>
              <w:rPr>
                <w:sz w:val="20"/>
              </w:rPr>
              <w:t>Supervisor</w:t>
            </w:r>
            <w:r>
              <w:rPr>
                <w:spacing w:val="-6"/>
                <w:sz w:val="20"/>
              </w:rPr>
              <w:t xml:space="preserve"> </w:t>
            </w:r>
            <w:r>
              <w:rPr>
                <w:sz w:val="20"/>
              </w:rPr>
              <w:t>and</w:t>
            </w:r>
            <w:r>
              <w:rPr>
                <w:spacing w:val="-6"/>
                <w:sz w:val="20"/>
              </w:rPr>
              <w:t xml:space="preserve"> </w:t>
            </w:r>
            <w:r>
              <w:rPr>
                <w:sz w:val="20"/>
              </w:rPr>
              <w:t>Health</w:t>
            </w:r>
            <w:r>
              <w:rPr>
                <w:spacing w:val="-5"/>
                <w:sz w:val="20"/>
              </w:rPr>
              <w:t xml:space="preserve"> </w:t>
            </w:r>
            <w:r>
              <w:rPr>
                <w:spacing w:val="-4"/>
                <w:sz w:val="20"/>
              </w:rPr>
              <w:t>Staff</w:t>
            </w:r>
          </w:p>
        </w:tc>
        <w:tc>
          <w:tcPr>
            <w:tcW w:w="174" w:type="dxa"/>
            <w:vMerge/>
            <w:tcBorders>
              <w:top w:val="nil"/>
              <w:right w:val="nil"/>
            </w:tcBorders>
          </w:tcPr>
          <w:p w14:paraId="3DF62AF4" w14:textId="77777777" w:rsidR="0060689A" w:rsidRDefault="0060689A" w:rsidP="003D6990">
            <w:pPr>
              <w:rPr>
                <w:sz w:val="2"/>
                <w:szCs w:val="2"/>
              </w:rPr>
            </w:pPr>
          </w:p>
        </w:tc>
      </w:tr>
      <w:tr w:rsidR="0060689A" w14:paraId="3C6905F5" w14:textId="77777777" w:rsidTr="003D6990">
        <w:trPr>
          <w:trHeight w:val="212"/>
        </w:trPr>
        <w:tc>
          <w:tcPr>
            <w:tcW w:w="3312" w:type="dxa"/>
            <w:gridSpan w:val="2"/>
          </w:tcPr>
          <w:p w14:paraId="0B347B11" w14:textId="77777777" w:rsidR="0060689A" w:rsidRDefault="0060689A" w:rsidP="003D6990">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924" w:type="dxa"/>
          </w:tcPr>
          <w:p w14:paraId="7761EB5A" w14:textId="77777777" w:rsidR="0060689A" w:rsidRDefault="0060689A" w:rsidP="003D6990">
            <w:pPr>
              <w:pStyle w:val="TableParagraph"/>
              <w:rPr>
                <w:sz w:val="20"/>
              </w:rPr>
            </w:pPr>
            <w:r>
              <w:rPr>
                <w:sz w:val="20"/>
              </w:rPr>
              <w:t>Daily</w:t>
            </w:r>
            <w:r>
              <w:rPr>
                <w:spacing w:val="-6"/>
                <w:sz w:val="20"/>
              </w:rPr>
              <w:t xml:space="preserve"> </w:t>
            </w:r>
            <w:r>
              <w:rPr>
                <w:sz w:val="20"/>
              </w:rPr>
              <w:t>Health</w:t>
            </w:r>
            <w:r>
              <w:rPr>
                <w:spacing w:val="-5"/>
                <w:sz w:val="20"/>
              </w:rPr>
              <w:t xml:space="preserve"> </w:t>
            </w:r>
            <w:r>
              <w:rPr>
                <w:sz w:val="20"/>
              </w:rPr>
              <w:t>Check</w:t>
            </w:r>
            <w:r>
              <w:rPr>
                <w:spacing w:val="-5"/>
                <w:sz w:val="20"/>
              </w:rPr>
              <w:t xml:space="preserve"> </w:t>
            </w:r>
            <w:r>
              <w:rPr>
                <w:sz w:val="20"/>
              </w:rPr>
              <w:t>and</w:t>
            </w:r>
            <w:r>
              <w:rPr>
                <w:spacing w:val="-5"/>
                <w:sz w:val="20"/>
              </w:rPr>
              <w:t xml:space="preserve"> </w:t>
            </w:r>
            <w:r>
              <w:rPr>
                <w:sz w:val="20"/>
              </w:rPr>
              <w:t>Monday</w:t>
            </w:r>
            <w:r>
              <w:rPr>
                <w:spacing w:val="-6"/>
                <w:sz w:val="20"/>
              </w:rPr>
              <w:t xml:space="preserve"> </w:t>
            </w:r>
            <w:r>
              <w:rPr>
                <w:sz w:val="20"/>
              </w:rPr>
              <w:t>Lice</w:t>
            </w:r>
            <w:r>
              <w:rPr>
                <w:spacing w:val="-7"/>
                <w:sz w:val="20"/>
              </w:rPr>
              <w:t xml:space="preserve"> </w:t>
            </w:r>
            <w:r>
              <w:rPr>
                <w:spacing w:val="-4"/>
                <w:sz w:val="20"/>
              </w:rPr>
              <w:t>Check</w:t>
            </w:r>
          </w:p>
        </w:tc>
        <w:tc>
          <w:tcPr>
            <w:tcW w:w="174" w:type="dxa"/>
            <w:vMerge/>
            <w:tcBorders>
              <w:top w:val="nil"/>
              <w:right w:val="nil"/>
            </w:tcBorders>
          </w:tcPr>
          <w:p w14:paraId="028ED409" w14:textId="77777777" w:rsidR="0060689A" w:rsidRDefault="0060689A" w:rsidP="003D6990">
            <w:pPr>
              <w:rPr>
                <w:sz w:val="2"/>
                <w:szCs w:val="2"/>
              </w:rPr>
            </w:pPr>
          </w:p>
        </w:tc>
      </w:tr>
      <w:tr w:rsidR="0060689A" w14:paraId="1B2FAAEF" w14:textId="77777777" w:rsidTr="003D6990">
        <w:trPr>
          <w:trHeight w:val="212"/>
        </w:trPr>
        <w:tc>
          <w:tcPr>
            <w:tcW w:w="3312" w:type="dxa"/>
            <w:gridSpan w:val="2"/>
          </w:tcPr>
          <w:p w14:paraId="241653B0" w14:textId="77777777" w:rsidR="0060689A" w:rsidRDefault="0060689A" w:rsidP="003D6990">
            <w:pPr>
              <w:pStyle w:val="TableParagraph"/>
              <w:rPr>
                <w:b/>
                <w:sz w:val="20"/>
              </w:rPr>
            </w:pPr>
            <w:r>
              <w:rPr>
                <w:b/>
                <w:sz w:val="20"/>
              </w:rPr>
              <w:t>Submitted</w:t>
            </w:r>
            <w:r>
              <w:rPr>
                <w:b/>
                <w:spacing w:val="-7"/>
                <w:sz w:val="20"/>
              </w:rPr>
              <w:t xml:space="preserve"> </w:t>
            </w:r>
            <w:r>
              <w:rPr>
                <w:b/>
                <w:spacing w:val="-5"/>
                <w:sz w:val="20"/>
              </w:rPr>
              <w:t>to:</w:t>
            </w:r>
          </w:p>
        </w:tc>
        <w:tc>
          <w:tcPr>
            <w:tcW w:w="6924" w:type="dxa"/>
          </w:tcPr>
          <w:p w14:paraId="07953C97" w14:textId="77777777" w:rsidR="0060689A" w:rsidRDefault="0060689A" w:rsidP="003D6990">
            <w:pPr>
              <w:pStyle w:val="TableParagraph"/>
              <w:rPr>
                <w:sz w:val="20"/>
              </w:rPr>
            </w:pPr>
            <w:r>
              <w:rPr>
                <w:sz w:val="20"/>
              </w:rPr>
              <w:t>Health</w:t>
            </w:r>
            <w:r>
              <w:rPr>
                <w:spacing w:val="-7"/>
                <w:sz w:val="20"/>
              </w:rPr>
              <w:t xml:space="preserve"> </w:t>
            </w:r>
            <w:r>
              <w:rPr>
                <w:spacing w:val="-2"/>
                <w:sz w:val="20"/>
              </w:rPr>
              <w:t>Manager</w:t>
            </w:r>
          </w:p>
        </w:tc>
        <w:tc>
          <w:tcPr>
            <w:tcW w:w="174" w:type="dxa"/>
            <w:vMerge/>
            <w:tcBorders>
              <w:top w:val="nil"/>
              <w:right w:val="nil"/>
            </w:tcBorders>
          </w:tcPr>
          <w:p w14:paraId="0342226F" w14:textId="77777777" w:rsidR="0060689A" w:rsidRDefault="0060689A" w:rsidP="003D6990">
            <w:pPr>
              <w:rPr>
                <w:sz w:val="2"/>
                <w:szCs w:val="2"/>
              </w:rPr>
            </w:pPr>
          </w:p>
        </w:tc>
      </w:tr>
      <w:tr w:rsidR="0060689A" w14:paraId="29B89D83" w14:textId="77777777" w:rsidTr="003D6990">
        <w:trPr>
          <w:trHeight w:val="212"/>
        </w:trPr>
        <w:tc>
          <w:tcPr>
            <w:tcW w:w="3312" w:type="dxa"/>
            <w:gridSpan w:val="2"/>
          </w:tcPr>
          <w:p w14:paraId="0EBD458E" w14:textId="77777777" w:rsidR="0060689A" w:rsidRDefault="0060689A" w:rsidP="003D6990">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924" w:type="dxa"/>
          </w:tcPr>
          <w:p w14:paraId="0E2221F2" w14:textId="77777777" w:rsidR="0060689A" w:rsidRDefault="0060689A" w:rsidP="003D6990">
            <w:pPr>
              <w:pStyle w:val="TableParagraph"/>
              <w:rPr>
                <w:sz w:val="20"/>
              </w:rPr>
            </w:pPr>
            <w:r>
              <w:rPr>
                <w:sz w:val="20"/>
              </w:rPr>
              <w:t>Health</w:t>
            </w:r>
            <w:r>
              <w:rPr>
                <w:spacing w:val="-12"/>
                <w:sz w:val="20"/>
              </w:rPr>
              <w:t xml:space="preserve"> </w:t>
            </w:r>
            <w:r>
              <w:rPr>
                <w:sz w:val="20"/>
              </w:rPr>
              <w:t>Communication</w:t>
            </w:r>
            <w:r>
              <w:rPr>
                <w:spacing w:val="-11"/>
                <w:sz w:val="20"/>
              </w:rPr>
              <w:t xml:space="preserve"> </w:t>
            </w:r>
            <w:r>
              <w:rPr>
                <w:spacing w:val="-5"/>
                <w:sz w:val="20"/>
              </w:rPr>
              <w:t>Log</w:t>
            </w:r>
          </w:p>
        </w:tc>
        <w:tc>
          <w:tcPr>
            <w:tcW w:w="174" w:type="dxa"/>
            <w:vMerge/>
            <w:tcBorders>
              <w:top w:val="nil"/>
              <w:right w:val="nil"/>
            </w:tcBorders>
          </w:tcPr>
          <w:p w14:paraId="4E7CEDB8" w14:textId="77777777" w:rsidR="0060689A" w:rsidRDefault="0060689A" w:rsidP="003D6990">
            <w:pPr>
              <w:rPr>
                <w:sz w:val="2"/>
                <w:szCs w:val="2"/>
              </w:rPr>
            </w:pPr>
          </w:p>
        </w:tc>
      </w:tr>
      <w:tr w:rsidR="0060689A" w14:paraId="1EEE6310" w14:textId="77777777" w:rsidTr="003D6990">
        <w:trPr>
          <w:trHeight w:val="212"/>
        </w:trPr>
        <w:tc>
          <w:tcPr>
            <w:tcW w:w="3312" w:type="dxa"/>
            <w:gridSpan w:val="2"/>
            <w:tcBorders>
              <w:bottom w:val="single" w:sz="8" w:space="0" w:color="000000"/>
            </w:tcBorders>
          </w:tcPr>
          <w:p w14:paraId="2A7F731F" w14:textId="77777777" w:rsidR="0060689A" w:rsidRDefault="0060689A" w:rsidP="003D6990">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924" w:type="dxa"/>
            <w:tcBorders>
              <w:bottom w:val="single" w:sz="8" w:space="0" w:color="000000"/>
            </w:tcBorders>
          </w:tcPr>
          <w:p w14:paraId="76703F81" w14:textId="77777777" w:rsidR="0060689A" w:rsidRDefault="0060689A" w:rsidP="003D6990">
            <w:pPr>
              <w:pStyle w:val="TableParagraph"/>
              <w:rPr>
                <w:sz w:val="20"/>
              </w:rPr>
            </w:pPr>
            <w:r>
              <w:rPr>
                <w:sz w:val="20"/>
              </w:rPr>
              <w:t>Under</w:t>
            </w:r>
            <w:r>
              <w:rPr>
                <w:spacing w:val="-9"/>
                <w:sz w:val="20"/>
              </w:rPr>
              <w:t xml:space="preserve"> </w:t>
            </w:r>
            <w:r>
              <w:rPr>
                <w:sz w:val="20"/>
              </w:rPr>
              <w:t>Health</w:t>
            </w:r>
            <w:r>
              <w:rPr>
                <w:spacing w:val="-8"/>
                <w:sz w:val="20"/>
              </w:rPr>
              <w:t xml:space="preserve"> </w:t>
            </w:r>
            <w:r>
              <w:rPr>
                <w:sz w:val="20"/>
              </w:rPr>
              <w:t>Tab-Health</w:t>
            </w:r>
            <w:r>
              <w:rPr>
                <w:spacing w:val="-7"/>
                <w:sz w:val="20"/>
              </w:rPr>
              <w:t xml:space="preserve"> </w:t>
            </w:r>
            <w:r>
              <w:rPr>
                <w:sz w:val="20"/>
              </w:rPr>
              <w:t>Event-Health</w:t>
            </w:r>
            <w:r>
              <w:rPr>
                <w:spacing w:val="-8"/>
                <w:sz w:val="20"/>
              </w:rPr>
              <w:t xml:space="preserve"> </w:t>
            </w:r>
            <w:r>
              <w:rPr>
                <w:sz w:val="20"/>
              </w:rPr>
              <w:t>Comm.</w:t>
            </w:r>
            <w:r>
              <w:rPr>
                <w:spacing w:val="-8"/>
                <w:sz w:val="20"/>
              </w:rPr>
              <w:t xml:space="preserve"> </w:t>
            </w:r>
            <w:r>
              <w:rPr>
                <w:spacing w:val="-5"/>
                <w:sz w:val="20"/>
              </w:rPr>
              <w:t>Log</w:t>
            </w:r>
          </w:p>
        </w:tc>
        <w:tc>
          <w:tcPr>
            <w:tcW w:w="174" w:type="dxa"/>
            <w:vMerge/>
            <w:tcBorders>
              <w:top w:val="nil"/>
              <w:right w:val="nil"/>
            </w:tcBorders>
          </w:tcPr>
          <w:p w14:paraId="4B41307F" w14:textId="77777777" w:rsidR="0060689A" w:rsidRDefault="0060689A" w:rsidP="003D6990">
            <w:pPr>
              <w:rPr>
                <w:sz w:val="2"/>
                <w:szCs w:val="2"/>
              </w:rPr>
            </w:pPr>
          </w:p>
        </w:tc>
      </w:tr>
      <w:tr w:rsidR="0060689A" w14:paraId="4FBF0F61" w14:textId="77777777" w:rsidTr="003D6990">
        <w:trPr>
          <w:trHeight w:val="1273"/>
        </w:trPr>
        <w:tc>
          <w:tcPr>
            <w:tcW w:w="107" w:type="dxa"/>
            <w:tcBorders>
              <w:bottom w:val="nil"/>
            </w:tcBorders>
          </w:tcPr>
          <w:p w14:paraId="3A5B1802" w14:textId="77777777" w:rsidR="0060689A" w:rsidRDefault="0060689A" w:rsidP="003D6990">
            <w:pPr>
              <w:pStyle w:val="TableParagraph"/>
              <w:spacing w:before="0"/>
              <w:ind w:left="0"/>
              <w:rPr>
                <w:rFonts w:ascii="Times New Roman"/>
                <w:sz w:val="18"/>
              </w:rPr>
            </w:pPr>
          </w:p>
        </w:tc>
        <w:tc>
          <w:tcPr>
            <w:tcW w:w="3205" w:type="dxa"/>
            <w:tcBorders>
              <w:top w:val="single" w:sz="8" w:space="0" w:color="000000"/>
            </w:tcBorders>
          </w:tcPr>
          <w:p w14:paraId="53B4CB3C" w14:textId="77777777" w:rsidR="0060689A" w:rsidRDefault="0060689A" w:rsidP="003D6990">
            <w:pPr>
              <w:pStyle w:val="TableParagraph"/>
              <w:rPr>
                <w:b/>
                <w:sz w:val="20"/>
              </w:rPr>
            </w:pPr>
            <w:r>
              <w:rPr>
                <w:b/>
                <w:sz w:val="20"/>
              </w:rPr>
              <w:t>Specific</w:t>
            </w:r>
            <w:r>
              <w:rPr>
                <w:b/>
                <w:spacing w:val="-9"/>
                <w:sz w:val="20"/>
              </w:rPr>
              <w:t xml:space="preserve"> </w:t>
            </w:r>
            <w:r>
              <w:rPr>
                <w:b/>
                <w:spacing w:val="-2"/>
                <w:sz w:val="20"/>
              </w:rPr>
              <w:t>Directions:</w:t>
            </w:r>
          </w:p>
        </w:tc>
        <w:tc>
          <w:tcPr>
            <w:tcW w:w="6924" w:type="dxa"/>
            <w:tcBorders>
              <w:top w:val="single" w:sz="8" w:space="0" w:color="000000"/>
            </w:tcBorders>
          </w:tcPr>
          <w:p w14:paraId="59E593B6" w14:textId="77777777" w:rsidR="0060689A" w:rsidRDefault="0060689A" w:rsidP="003D6990">
            <w:pPr>
              <w:pStyle w:val="TableParagraph"/>
              <w:ind w:left="143" w:right="108"/>
              <w:rPr>
                <w:sz w:val="20"/>
              </w:rPr>
            </w:pPr>
            <w:r>
              <w:rPr>
                <w:sz w:val="20"/>
              </w:rPr>
              <w:t>Head Lice infestation in children attending the child education setting is common. Head</w:t>
            </w:r>
            <w:r>
              <w:rPr>
                <w:spacing w:val="-3"/>
                <w:sz w:val="20"/>
              </w:rPr>
              <w:t xml:space="preserve"> </w:t>
            </w:r>
            <w:r>
              <w:rPr>
                <w:sz w:val="20"/>
              </w:rPr>
              <w:t>lice</w:t>
            </w:r>
            <w:r>
              <w:rPr>
                <w:spacing w:val="-5"/>
                <w:sz w:val="20"/>
              </w:rPr>
              <w:t xml:space="preserve"> </w:t>
            </w:r>
            <w:r>
              <w:rPr>
                <w:sz w:val="20"/>
              </w:rPr>
              <w:t>infestations</w:t>
            </w:r>
            <w:r>
              <w:rPr>
                <w:spacing w:val="-3"/>
                <w:sz w:val="20"/>
              </w:rPr>
              <w:t xml:space="preserve"> </w:t>
            </w:r>
            <w:r>
              <w:rPr>
                <w:sz w:val="20"/>
              </w:rPr>
              <w:t>occur</w:t>
            </w:r>
            <w:r>
              <w:rPr>
                <w:spacing w:val="-4"/>
                <w:sz w:val="20"/>
              </w:rPr>
              <w:t xml:space="preserve"> </w:t>
            </w:r>
            <w:r>
              <w:rPr>
                <w:sz w:val="20"/>
              </w:rPr>
              <w:t>in</w:t>
            </w:r>
            <w:r>
              <w:rPr>
                <w:spacing w:val="-6"/>
                <w:sz w:val="20"/>
              </w:rPr>
              <w:t xml:space="preserve"> </w:t>
            </w:r>
            <w:r>
              <w:rPr>
                <w:sz w:val="20"/>
              </w:rPr>
              <w:t>all</w:t>
            </w:r>
            <w:r>
              <w:rPr>
                <w:spacing w:val="-4"/>
                <w:sz w:val="20"/>
              </w:rPr>
              <w:t xml:space="preserve"> </w:t>
            </w:r>
            <w:r>
              <w:rPr>
                <w:sz w:val="20"/>
              </w:rPr>
              <w:t>social-economic</w:t>
            </w:r>
            <w:r>
              <w:rPr>
                <w:spacing w:val="-4"/>
                <w:sz w:val="20"/>
              </w:rPr>
              <w:t xml:space="preserve"> </w:t>
            </w:r>
            <w:r>
              <w:rPr>
                <w:sz w:val="20"/>
              </w:rPr>
              <w:t>groups</w:t>
            </w:r>
            <w:r>
              <w:rPr>
                <w:spacing w:val="-3"/>
                <w:sz w:val="20"/>
              </w:rPr>
              <w:t xml:space="preserve"> </w:t>
            </w:r>
            <w:r>
              <w:rPr>
                <w:sz w:val="20"/>
              </w:rPr>
              <w:t>and</w:t>
            </w:r>
            <w:r>
              <w:rPr>
                <w:spacing w:val="-3"/>
                <w:sz w:val="20"/>
              </w:rPr>
              <w:t xml:space="preserve"> </w:t>
            </w:r>
            <w:r>
              <w:rPr>
                <w:sz w:val="20"/>
              </w:rPr>
              <w:t>are</w:t>
            </w:r>
            <w:r>
              <w:rPr>
                <w:spacing w:val="-5"/>
                <w:sz w:val="20"/>
              </w:rPr>
              <w:t xml:space="preserve"> </w:t>
            </w:r>
            <w:r>
              <w:rPr>
                <w:sz w:val="20"/>
              </w:rPr>
              <w:t>not</w:t>
            </w:r>
            <w:r>
              <w:rPr>
                <w:spacing w:val="-4"/>
                <w:sz w:val="20"/>
              </w:rPr>
              <w:t xml:space="preserve"> </w:t>
            </w:r>
            <w:r>
              <w:rPr>
                <w:sz w:val="20"/>
              </w:rPr>
              <w:t>a</w:t>
            </w:r>
            <w:r>
              <w:rPr>
                <w:spacing w:val="-3"/>
                <w:sz w:val="20"/>
              </w:rPr>
              <w:t xml:space="preserve"> </w:t>
            </w:r>
            <w:r>
              <w:rPr>
                <w:sz w:val="20"/>
              </w:rPr>
              <w:t>representation of poor hygiene. Head lice are not responsible for spreading any diseases, and is NOT</w:t>
            </w:r>
          </w:p>
          <w:p w14:paraId="5760A1EE" w14:textId="77777777" w:rsidR="0060689A" w:rsidRDefault="0060689A" w:rsidP="003D6990">
            <w:pPr>
              <w:pStyle w:val="TableParagraph"/>
              <w:spacing w:before="0"/>
              <w:ind w:left="143" w:right="-38"/>
              <w:rPr>
                <w:sz w:val="20"/>
              </w:rPr>
            </w:pPr>
            <w:r>
              <w:rPr>
                <w:sz w:val="20"/>
              </w:rPr>
              <w:t>considered a health hazard. This protocol provides</w:t>
            </w:r>
            <w:r>
              <w:rPr>
                <w:spacing w:val="-1"/>
                <w:sz w:val="20"/>
              </w:rPr>
              <w:t xml:space="preserve"> </w:t>
            </w:r>
            <w:r>
              <w:rPr>
                <w:sz w:val="20"/>
              </w:rPr>
              <w:t>guidelines for education and support of</w:t>
            </w:r>
            <w:r>
              <w:rPr>
                <w:spacing w:val="-4"/>
                <w:sz w:val="20"/>
              </w:rPr>
              <w:t xml:space="preserve"> </w:t>
            </w:r>
            <w:r>
              <w:rPr>
                <w:sz w:val="20"/>
              </w:rPr>
              <w:t>staff</w:t>
            </w:r>
            <w:r>
              <w:rPr>
                <w:spacing w:val="-4"/>
                <w:sz w:val="20"/>
              </w:rPr>
              <w:t xml:space="preserve"> </w:t>
            </w:r>
            <w:r>
              <w:rPr>
                <w:sz w:val="20"/>
              </w:rPr>
              <w:t>and</w:t>
            </w:r>
            <w:r>
              <w:rPr>
                <w:spacing w:val="-3"/>
                <w:sz w:val="20"/>
              </w:rPr>
              <w:t xml:space="preserve"> </w:t>
            </w:r>
            <w:r>
              <w:rPr>
                <w:sz w:val="20"/>
              </w:rPr>
              <w:t>families</w:t>
            </w:r>
            <w:r>
              <w:rPr>
                <w:spacing w:val="-3"/>
                <w:sz w:val="20"/>
              </w:rPr>
              <w:t xml:space="preserve"> </w:t>
            </w:r>
            <w:r>
              <w:rPr>
                <w:sz w:val="20"/>
              </w:rPr>
              <w:t>with</w:t>
            </w:r>
            <w:r>
              <w:rPr>
                <w:spacing w:val="-3"/>
                <w:sz w:val="20"/>
              </w:rPr>
              <w:t xml:space="preserve"> </w:t>
            </w:r>
            <w:r>
              <w:rPr>
                <w:sz w:val="20"/>
              </w:rPr>
              <w:t>evidence</w:t>
            </w:r>
            <w:r>
              <w:rPr>
                <w:spacing w:val="-4"/>
                <w:sz w:val="20"/>
              </w:rPr>
              <w:t xml:space="preserve"> </w:t>
            </w:r>
            <w:r>
              <w:rPr>
                <w:sz w:val="20"/>
              </w:rPr>
              <w:t>based</w:t>
            </w:r>
            <w:r>
              <w:rPr>
                <w:spacing w:val="-3"/>
                <w:sz w:val="20"/>
              </w:rPr>
              <w:t xml:space="preserve"> </w:t>
            </w:r>
            <w:r>
              <w:rPr>
                <w:sz w:val="20"/>
              </w:rPr>
              <w:t>approach</w:t>
            </w:r>
            <w:r>
              <w:rPr>
                <w:spacing w:val="-3"/>
                <w:sz w:val="20"/>
              </w:rPr>
              <w:t xml:space="preserve"> </w:t>
            </w:r>
            <w:r>
              <w:rPr>
                <w:sz w:val="20"/>
              </w:rPr>
              <w:t>for</w:t>
            </w:r>
            <w:r>
              <w:rPr>
                <w:spacing w:val="-3"/>
                <w:sz w:val="20"/>
              </w:rPr>
              <w:t xml:space="preserve"> </w:t>
            </w:r>
            <w:r>
              <w:rPr>
                <w:sz w:val="20"/>
              </w:rPr>
              <w:t>treatment</w:t>
            </w:r>
            <w:r>
              <w:rPr>
                <w:spacing w:val="-3"/>
                <w:sz w:val="20"/>
              </w:rPr>
              <w:t xml:space="preserve"> </w:t>
            </w:r>
            <w:r>
              <w:rPr>
                <w:sz w:val="20"/>
              </w:rPr>
              <w:t>of</w:t>
            </w:r>
            <w:r>
              <w:rPr>
                <w:spacing w:val="-4"/>
                <w:sz w:val="20"/>
              </w:rPr>
              <w:t xml:space="preserve"> </w:t>
            </w:r>
            <w:r>
              <w:rPr>
                <w:sz w:val="20"/>
              </w:rPr>
              <w:t>head</w:t>
            </w:r>
            <w:r>
              <w:rPr>
                <w:spacing w:val="-3"/>
                <w:sz w:val="20"/>
              </w:rPr>
              <w:t xml:space="preserve"> </w:t>
            </w:r>
            <w:r>
              <w:rPr>
                <w:sz w:val="20"/>
              </w:rPr>
              <w:t>lice</w:t>
            </w:r>
            <w:r>
              <w:rPr>
                <w:spacing w:val="-4"/>
                <w:sz w:val="20"/>
              </w:rPr>
              <w:t xml:space="preserve"> </w:t>
            </w:r>
            <w:r>
              <w:rPr>
                <w:sz w:val="20"/>
              </w:rPr>
              <w:t>infestation</w:t>
            </w:r>
          </w:p>
          <w:p w14:paraId="3131081F" w14:textId="77777777" w:rsidR="0060689A" w:rsidRDefault="0060689A" w:rsidP="003D6990">
            <w:pPr>
              <w:pStyle w:val="TableParagraph"/>
              <w:spacing w:before="0" w:line="222" w:lineRule="exact"/>
              <w:ind w:left="143"/>
              <w:rPr>
                <w:sz w:val="20"/>
              </w:rPr>
            </w:pPr>
            <w:r>
              <w:rPr>
                <w:sz w:val="20"/>
              </w:rPr>
              <w:t>that</w:t>
            </w:r>
            <w:r>
              <w:rPr>
                <w:spacing w:val="-7"/>
                <w:sz w:val="20"/>
              </w:rPr>
              <w:t xml:space="preserve"> </w:t>
            </w:r>
            <w:r>
              <w:rPr>
                <w:sz w:val="20"/>
              </w:rPr>
              <w:t>will</w:t>
            </w:r>
            <w:r>
              <w:rPr>
                <w:spacing w:val="-7"/>
                <w:sz w:val="20"/>
              </w:rPr>
              <w:t xml:space="preserve"> </w:t>
            </w:r>
            <w:r>
              <w:rPr>
                <w:sz w:val="20"/>
              </w:rPr>
              <w:t>reduce</w:t>
            </w:r>
            <w:r>
              <w:rPr>
                <w:spacing w:val="-8"/>
                <w:sz w:val="20"/>
              </w:rPr>
              <w:t xml:space="preserve"> </w:t>
            </w:r>
            <w:r>
              <w:rPr>
                <w:sz w:val="20"/>
              </w:rPr>
              <w:t>unnecessary</w:t>
            </w:r>
            <w:r>
              <w:rPr>
                <w:spacing w:val="-6"/>
                <w:sz w:val="20"/>
              </w:rPr>
              <w:t xml:space="preserve"> </w:t>
            </w:r>
            <w:r>
              <w:rPr>
                <w:spacing w:val="-2"/>
                <w:sz w:val="20"/>
              </w:rPr>
              <w:t>absences.</w:t>
            </w:r>
          </w:p>
        </w:tc>
        <w:tc>
          <w:tcPr>
            <w:tcW w:w="174" w:type="dxa"/>
            <w:tcBorders>
              <w:right w:val="nil"/>
            </w:tcBorders>
          </w:tcPr>
          <w:p w14:paraId="41114CE0" w14:textId="77777777" w:rsidR="0060689A" w:rsidRDefault="0060689A" w:rsidP="003D6990">
            <w:pPr>
              <w:pStyle w:val="TableParagraph"/>
              <w:spacing w:before="0"/>
              <w:ind w:left="0"/>
              <w:rPr>
                <w:rFonts w:ascii="Times New Roman"/>
                <w:sz w:val="18"/>
              </w:rPr>
            </w:pPr>
          </w:p>
        </w:tc>
      </w:tr>
      <w:tr w:rsidR="0060689A" w14:paraId="476DF91A" w14:textId="77777777" w:rsidTr="003D6990">
        <w:trPr>
          <w:trHeight w:val="710"/>
        </w:trPr>
        <w:tc>
          <w:tcPr>
            <w:tcW w:w="10236" w:type="dxa"/>
            <w:gridSpan w:val="3"/>
          </w:tcPr>
          <w:p w14:paraId="6FBDEC8E" w14:textId="77777777" w:rsidR="0060689A" w:rsidRDefault="0060689A" w:rsidP="003D6990">
            <w:pPr>
              <w:pStyle w:val="TableParagraph"/>
              <w:spacing w:line="244" w:lineRule="exact"/>
              <w:ind w:left="244"/>
              <w:rPr>
                <w:b/>
                <w:sz w:val="20"/>
              </w:rPr>
            </w:pPr>
            <w:r>
              <w:rPr>
                <w:b/>
                <w:spacing w:val="-2"/>
                <w:sz w:val="20"/>
              </w:rPr>
              <w:t>Procedure:</w:t>
            </w:r>
          </w:p>
          <w:p w14:paraId="6428E823" w14:textId="77777777" w:rsidR="0060689A" w:rsidRDefault="0060689A" w:rsidP="003D6990">
            <w:pPr>
              <w:pStyle w:val="TableParagraph"/>
              <w:numPr>
                <w:ilvl w:val="0"/>
                <w:numId w:val="331"/>
              </w:numPr>
              <w:tabs>
                <w:tab w:val="left" w:pos="827"/>
                <w:tab w:val="left" w:pos="828"/>
              </w:tabs>
              <w:spacing w:before="0" w:line="240" w:lineRule="auto"/>
              <w:ind w:right="240"/>
              <w:rPr>
                <w:sz w:val="20"/>
              </w:rPr>
            </w:pPr>
            <w:r>
              <w:rPr>
                <w:sz w:val="20"/>
              </w:rPr>
              <w:t>Observing</w:t>
            </w:r>
            <w:r>
              <w:rPr>
                <w:spacing w:val="-2"/>
                <w:sz w:val="20"/>
              </w:rPr>
              <w:t xml:space="preserve"> </w:t>
            </w:r>
            <w:r>
              <w:rPr>
                <w:sz w:val="20"/>
              </w:rPr>
              <w:t>scalps</w:t>
            </w:r>
            <w:r>
              <w:rPr>
                <w:spacing w:val="-1"/>
                <w:sz w:val="20"/>
              </w:rPr>
              <w:t xml:space="preserve"> </w:t>
            </w:r>
            <w:r>
              <w:rPr>
                <w:sz w:val="20"/>
              </w:rPr>
              <w:t>for</w:t>
            </w:r>
            <w:r>
              <w:rPr>
                <w:spacing w:val="-2"/>
                <w:sz w:val="20"/>
              </w:rPr>
              <w:t xml:space="preserve"> </w:t>
            </w:r>
            <w:r>
              <w:rPr>
                <w:sz w:val="20"/>
              </w:rPr>
              <w:t>live</w:t>
            </w:r>
            <w:r>
              <w:rPr>
                <w:spacing w:val="-3"/>
                <w:sz w:val="20"/>
              </w:rPr>
              <w:t xml:space="preserve"> </w:t>
            </w:r>
            <w:r>
              <w:rPr>
                <w:sz w:val="20"/>
              </w:rPr>
              <w:t>head</w:t>
            </w:r>
            <w:r>
              <w:rPr>
                <w:spacing w:val="-4"/>
                <w:sz w:val="20"/>
              </w:rPr>
              <w:t xml:space="preserve"> </w:t>
            </w:r>
            <w:r>
              <w:rPr>
                <w:sz w:val="20"/>
              </w:rPr>
              <w:t>lice</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conducted</w:t>
            </w:r>
            <w:r>
              <w:rPr>
                <w:spacing w:val="-1"/>
                <w:sz w:val="20"/>
              </w:rPr>
              <w:t xml:space="preserve"> </w:t>
            </w:r>
            <w:r>
              <w:rPr>
                <w:sz w:val="20"/>
              </w:rPr>
              <w:t>weekly by</w:t>
            </w:r>
            <w:r>
              <w:rPr>
                <w:spacing w:val="-1"/>
                <w:sz w:val="20"/>
              </w:rPr>
              <w:t xml:space="preserve"> </w:t>
            </w:r>
            <w:r>
              <w:rPr>
                <w:sz w:val="20"/>
              </w:rPr>
              <w:t>staff</w:t>
            </w:r>
            <w:r>
              <w:rPr>
                <w:spacing w:val="-3"/>
                <w:sz w:val="20"/>
              </w:rPr>
              <w:t xml:space="preserve"> </w:t>
            </w:r>
            <w:r>
              <w:rPr>
                <w:sz w:val="20"/>
              </w:rPr>
              <w:t>on</w:t>
            </w:r>
            <w:r>
              <w:rPr>
                <w:spacing w:val="-1"/>
                <w:sz w:val="20"/>
              </w:rPr>
              <w:t xml:space="preserve"> </w:t>
            </w:r>
            <w:r>
              <w:rPr>
                <w:sz w:val="20"/>
              </w:rPr>
              <w:t>Monday</w:t>
            </w:r>
            <w:r>
              <w:rPr>
                <w:spacing w:val="-1"/>
                <w:sz w:val="20"/>
              </w:rPr>
              <w:t xml:space="preserve"> </w:t>
            </w:r>
            <w:r>
              <w:rPr>
                <w:sz w:val="20"/>
              </w:rPr>
              <w:t>morning.</w:t>
            </w:r>
            <w:r>
              <w:rPr>
                <w:spacing w:val="40"/>
                <w:sz w:val="20"/>
              </w:rPr>
              <w:t xml:space="preserve"> </w:t>
            </w:r>
            <w:r>
              <w:rPr>
                <w:sz w:val="20"/>
              </w:rPr>
              <w:t>Children</w:t>
            </w:r>
            <w:r>
              <w:rPr>
                <w:spacing w:val="-1"/>
                <w:sz w:val="20"/>
              </w:rPr>
              <w:t xml:space="preserve"> </w:t>
            </w:r>
            <w:r>
              <w:rPr>
                <w:sz w:val="20"/>
              </w:rPr>
              <w:t>who</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present that day will be checked on the morning the child returns to the program.</w:t>
            </w:r>
          </w:p>
          <w:p w14:paraId="105E7DEE" w14:textId="77777777" w:rsidR="0060689A" w:rsidRDefault="0060689A" w:rsidP="003D6990">
            <w:pPr>
              <w:pStyle w:val="TableParagraph"/>
              <w:spacing w:before="121"/>
              <w:ind w:left="859"/>
              <w:rPr>
                <w:sz w:val="20"/>
              </w:rPr>
            </w:pPr>
            <w:r>
              <w:rPr>
                <w:sz w:val="20"/>
              </w:rPr>
              <w:t>To</w:t>
            </w:r>
            <w:r>
              <w:rPr>
                <w:spacing w:val="-5"/>
                <w:sz w:val="20"/>
              </w:rPr>
              <w:t xml:space="preserve"> </w:t>
            </w:r>
            <w:r>
              <w:rPr>
                <w:sz w:val="20"/>
              </w:rPr>
              <w:t>look</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signs</w:t>
            </w:r>
            <w:r>
              <w:rPr>
                <w:spacing w:val="-4"/>
                <w:sz w:val="20"/>
              </w:rPr>
              <w:t xml:space="preserve"> </w:t>
            </w:r>
            <w:r>
              <w:rPr>
                <w:sz w:val="20"/>
              </w:rPr>
              <w:t>and</w:t>
            </w:r>
            <w:r>
              <w:rPr>
                <w:spacing w:val="-3"/>
                <w:sz w:val="20"/>
              </w:rPr>
              <w:t xml:space="preserve"> </w:t>
            </w:r>
            <w:r>
              <w:rPr>
                <w:sz w:val="20"/>
              </w:rPr>
              <w:t>symptoms</w:t>
            </w:r>
            <w:r>
              <w:rPr>
                <w:spacing w:val="-3"/>
                <w:sz w:val="20"/>
              </w:rPr>
              <w:t xml:space="preserve"> </w:t>
            </w:r>
            <w:r>
              <w:rPr>
                <w:sz w:val="20"/>
              </w:rPr>
              <w:t>of</w:t>
            </w:r>
            <w:r>
              <w:rPr>
                <w:spacing w:val="-5"/>
                <w:sz w:val="20"/>
              </w:rPr>
              <w:t xml:space="preserve"> </w:t>
            </w:r>
            <w:r>
              <w:rPr>
                <w:sz w:val="20"/>
              </w:rPr>
              <w:t>head</w:t>
            </w:r>
            <w:r>
              <w:rPr>
                <w:spacing w:val="-4"/>
                <w:sz w:val="20"/>
              </w:rPr>
              <w:t xml:space="preserve"> </w:t>
            </w:r>
            <w:r>
              <w:rPr>
                <w:sz w:val="20"/>
              </w:rPr>
              <w:t>lice,</w:t>
            </w:r>
            <w:r>
              <w:rPr>
                <w:spacing w:val="-3"/>
                <w:sz w:val="20"/>
              </w:rPr>
              <w:t xml:space="preserve"> </w:t>
            </w:r>
            <w:r>
              <w:rPr>
                <w:sz w:val="20"/>
              </w:rPr>
              <w:t>the</w:t>
            </w:r>
            <w:r>
              <w:rPr>
                <w:spacing w:val="-5"/>
                <w:sz w:val="20"/>
              </w:rPr>
              <w:t xml:space="preserve"> </w:t>
            </w:r>
            <w:r>
              <w:rPr>
                <w:sz w:val="20"/>
              </w:rPr>
              <w:t>child</w:t>
            </w:r>
            <w:r>
              <w:rPr>
                <w:spacing w:val="-4"/>
                <w:sz w:val="20"/>
              </w:rPr>
              <w:t xml:space="preserve"> </w:t>
            </w:r>
            <w:r>
              <w:rPr>
                <w:sz w:val="20"/>
              </w:rPr>
              <w:t>may</w:t>
            </w:r>
            <w:r>
              <w:rPr>
                <w:spacing w:val="-3"/>
                <w:sz w:val="20"/>
              </w:rPr>
              <w:t xml:space="preserve"> </w:t>
            </w:r>
            <w:r>
              <w:rPr>
                <w:sz w:val="20"/>
              </w:rPr>
              <w:t>have</w:t>
            </w:r>
            <w:r>
              <w:rPr>
                <w:spacing w:val="-5"/>
                <w:sz w:val="20"/>
              </w:rPr>
              <w:t xml:space="preserve"> </w:t>
            </w:r>
            <w:r>
              <w:rPr>
                <w:sz w:val="20"/>
              </w:rPr>
              <w:t>one</w:t>
            </w:r>
            <w:r>
              <w:rPr>
                <w:spacing w:val="-5"/>
                <w:sz w:val="20"/>
              </w:rPr>
              <w:t xml:space="preserve"> </w:t>
            </w:r>
            <w:r>
              <w:rPr>
                <w:sz w:val="20"/>
              </w:rPr>
              <w:t>or</w:t>
            </w:r>
            <w:r>
              <w:rPr>
                <w:spacing w:val="-4"/>
                <w:sz w:val="20"/>
              </w:rPr>
              <w:t xml:space="preserve"> </w:t>
            </w:r>
            <w:r>
              <w:rPr>
                <w:sz w:val="20"/>
              </w:rPr>
              <w:t>more</w:t>
            </w:r>
            <w:r>
              <w:rPr>
                <w:spacing w:val="-6"/>
                <w:sz w:val="20"/>
              </w:rPr>
              <w:t xml:space="preserve"> </w:t>
            </w:r>
            <w:r>
              <w:rPr>
                <w:sz w:val="20"/>
              </w:rPr>
              <w:t>of</w:t>
            </w:r>
            <w:r>
              <w:rPr>
                <w:spacing w:val="-5"/>
                <w:sz w:val="20"/>
              </w:rPr>
              <w:t xml:space="preserve"> </w:t>
            </w:r>
            <w:r>
              <w:rPr>
                <w:sz w:val="20"/>
              </w:rPr>
              <w:t>these</w:t>
            </w:r>
            <w:r>
              <w:rPr>
                <w:spacing w:val="-5"/>
                <w:sz w:val="20"/>
              </w:rPr>
              <w:t xml:space="preserve"> </w:t>
            </w:r>
            <w:r>
              <w:rPr>
                <w:spacing w:val="-2"/>
                <w:sz w:val="20"/>
              </w:rPr>
              <w:t>symptoms:</w:t>
            </w:r>
          </w:p>
          <w:p w14:paraId="1411C691" w14:textId="77777777" w:rsidR="0060689A" w:rsidRDefault="0060689A" w:rsidP="003D6990">
            <w:pPr>
              <w:pStyle w:val="TableParagraph"/>
              <w:numPr>
                <w:ilvl w:val="1"/>
                <w:numId w:val="331"/>
              </w:numPr>
              <w:tabs>
                <w:tab w:val="left" w:pos="1458"/>
                <w:tab w:val="left" w:pos="1459"/>
              </w:tabs>
              <w:spacing w:line="243" w:lineRule="exact"/>
              <w:rPr>
                <w:sz w:val="20"/>
              </w:rPr>
            </w:pPr>
            <w:r>
              <w:rPr>
                <w:sz w:val="20"/>
              </w:rPr>
              <w:t>A</w:t>
            </w:r>
            <w:r>
              <w:rPr>
                <w:spacing w:val="-5"/>
                <w:sz w:val="20"/>
              </w:rPr>
              <w:t xml:space="preserve"> </w:t>
            </w:r>
            <w:r>
              <w:rPr>
                <w:sz w:val="20"/>
              </w:rPr>
              <w:t>tickling</w:t>
            </w:r>
            <w:r>
              <w:rPr>
                <w:spacing w:val="-5"/>
                <w:sz w:val="20"/>
              </w:rPr>
              <w:t xml:space="preserve"> </w:t>
            </w:r>
            <w:r>
              <w:rPr>
                <w:sz w:val="20"/>
              </w:rPr>
              <w:t>feeling</w:t>
            </w:r>
            <w:r>
              <w:rPr>
                <w:spacing w:val="-5"/>
                <w:sz w:val="20"/>
              </w:rPr>
              <w:t xml:space="preserve"> </w:t>
            </w:r>
            <w:r>
              <w:rPr>
                <w:sz w:val="20"/>
              </w:rPr>
              <w:t>on</w:t>
            </w:r>
            <w:r>
              <w:rPr>
                <w:spacing w:val="-3"/>
                <w:sz w:val="20"/>
              </w:rPr>
              <w:t xml:space="preserve"> </w:t>
            </w:r>
            <w:r>
              <w:rPr>
                <w:sz w:val="20"/>
              </w:rPr>
              <w:t>the</w:t>
            </w:r>
            <w:r>
              <w:rPr>
                <w:spacing w:val="-6"/>
                <w:sz w:val="20"/>
              </w:rPr>
              <w:t xml:space="preserve"> </w:t>
            </w:r>
            <w:r>
              <w:rPr>
                <w:sz w:val="20"/>
              </w:rPr>
              <w:t>scalp</w:t>
            </w:r>
            <w:r>
              <w:rPr>
                <w:spacing w:val="-4"/>
                <w:sz w:val="20"/>
              </w:rPr>
              <w:t xml:space="preserve"> </w:t>
            </w:r>
            <w:r>
              <w:rPr>
                <w:sz w:val="20"/>
              </w:rPr>
              <w:t>or</w:t>
            </w:r>
            <w:r>
              <w:rPr>
                <w:spacing w:val="-4"/>
                <w:sz w:val="20"/>
              </w:rPr>
              <w:t xml:space="preserve"> </w:t>
            </w:r>
            <w:r>
              <w:rPr>
                <w:sz w:val="20"/>
              </w:rPr>
              <w:t>a</w:t>
            </w:r>
            <w:r>
              <w:rPr>
                <w:spacing w:val="-5"/>
                <w:sz w:val="20"/>
              </w:rPr>
              <w:t xml:space="preserve"> </w:t>
            </w:r>
            <w:r>
              <w:rPr>
                <w:sz w:val="20"/>
              </w:rPr>
              <w:t>sensation</w:t>
            </w:r>
            <w:r>
              <w:rPr>
                <w:spacing w:val="-4"/>
                <w:sz w:val="20"/>
              </w:rPr>
              <w:t xml:space="preserve"> </w:t>
            </w:r>
            <w:r>
              <w:rPr>
                <w:sz w:val="20"/>
              </w:rPr>
              <w:t>that</w:t>
            </w:r>
            <w:r>
              <w:rPr>
                <w:spacing w:val="-5"/>
                <w:sz w:val="20"/>
              </w:rPr>
              <w:t xml:space="preserve"> </w:t>
            </w:r>
            <w:r>
              <w:rPr>
                <w:sz w:val="20"/>
              </w:rPr>
              <w:t>something</w:t>
            </w:r>
            <w:r>
              <w:rPr>
                <w:spacing w:val="-7"/>
                <w:sz w:val="20"/>
              </w:rPr>
              <w:t xml:space="preserve"> </w:t>
            </w:r>
            <w:r>
              <w:rPr>
                <w:sz w:val="20"/>
              </w:rPr>
              <w:t>is</w:t>
            </w:r>
            <w:r>
              <w:rPr>
                <w:spacing w:val="-4"/>
                <w:sz w:val="20"/>
              </w:rPr>
              <w:t xml:space="preserve"> </w:t>
            </w:r>
            <w:r>
              <w:rPr>
                <w:sz w:val="20"/>
              </w:rPr>
              <w:t>moving</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pacing w:val="-2"/>
                <w:sz w:val="20"/>
              </w:rPr>
              <w:t>hair.</w:t>
            </w:r>
          </w:p>
          <w:p w14:paraId="08FB5782" w14:textId="77777777" w:rsidR="0060689A" w:rsidRDefault="0060689A" w:rsidP="003D6990">
            <w:pPr>
              <w:pStyle w:val="TableParagraph"/>
              <w:numPr>
                <w:ilvl w:val="1"/>
                <w:numId w:val="331"/>
              </w:numPr>
              <w:tabs>
                <w:tab w:val="left" w:pos="1458"/>
                <w:tab w:val="left" w:pos="1459"/>
              </w:tabs>
              <w:spacing w:before="0" w:line="240" w:lineRule="auto"/>
              <w:ind w:left="1464" w:right="2406" w:hanging="365"/>
              <w:rPr>
                <w:sz w:val="20"/>
              </w:rPr>
            </w:pPr>
            <w:r>
              <w:rPr>
                <w:sz w:val="20"/>
              </w:rPr>
              <w:t>Itching</w:t>
            </w:r>
            <w:r>
              <w:rPr>
                <w:spacing w:val="-3"/>
                <w:sz w:val="20"/>
              </w:rPr>
              <w:t xml:space="preserve"> </w:t>
            </w:r>
            <w:r>
              <w:rPr>
                <w:sz w:val="20"/>
              </w:rPr>
              <w:t>caused</w:t>
            </w:r>
            <w:r>
              <w:rPr>
                <w:spacing w:val="-2"/>
                <w:sz w:val="20"/>
              </w:rPr>
              <w:t xml:space="preserve"> </w:t>
            </w:r>
            <w:r>
              <w:rPr>
                <w:sz w:val="20"/>
              </w:rPr>
              <w:t>by</w:t>
            </w:r>
            <w:r>
              <w:rPr>
                <w:spacing w:val="-2"/>
                <w:sz w:val="20"/>
              </w:rPr>
              <w:t xml:space="preserve"> </w:t>
            </w:r>
            <w:r>
              <w:rPr>
                <w:sz w:val="20"/>
              </w:rPr>
              <w:t>an</w:t>
            </w:r>
            <w:r>
              <w:rPr>
                <w:spacing w:val="-5"/>
                <w:sz w:val="20"/>
              </w:rPr>
              <w:t xml:space="preserve"> </w:t>
            </w:r>
            <w:r>
              <w:rPr>
                <w:sz w:val="20"/>
              </w:rPr>
              <w:t>allergic</w:t>
            </w:r>
            <w:r>
              <w:rPr>
                <w:spacing w:val="-3"/>
                <w:sz w:val="20"/>
              </w:rPr>
              <w:t xml:space="preserve"> </w:t>
            </w:r>
            <w:r>
              <w:rPr>
                <w:sz w:val="20"/>
              </w:rPr>
              <w:t>reaction</w:t>
            </w:r>
            <w:r>
              <w:rPr>
                <w:spacing w:val="-2"/>
                <w:sz w:val="20"/>
              </w:rPr>
              <w:t xml:space="preserve"> </w:t>
            </w:r>
            <w:r>
              <w:rPr>
                <w:sz w:val="20"/>
              </w:rPr>
              <w:t>to</w:t>
            </w:r>
            <w:r>
              <w:rPr>
                <w:spacing w:val="-3"/>
                <w:sz w:val="20"/>
              </w:rPr>
              <w:t xml:space="preserve"> </w:t>
            </w:r>
            <w:r>
              <w:rPr>
                <w:sz w:val="20"/>
              </w:rPr>
              <w:t>lice</w:t>
            </w:r>
            <w:r>
              <w:rPr>
                <w:spacing w:val="-4"/>
                <w:sz w:val="20"/>
              </w:rPr>
              <w:t xml:space="preserve"> </w:t>
            </w:r>
            <w:r>
              <w:rPr>
                <w:sz w:val="20"/>
              </w:rPr>
              <w:t>bites</w:t>
            </w:r>
            <w:r>
              <w:rPr>
                <w:spacing w:val="-2"/>
                <w:sz w:val="20"/>
              </w:rPr>
              <w:t xml:space="preserve"> </w:t>
            </w:r>
            <w:r>
              <w:rPr>
                <w:sz w:val="20"/>
              </w:rPr>
              <w:t>(kids</w:t>
            </w:r>
            <w:r>
              <w:rPr>
                <w:spacing w:val="-2"/>
                <w:sz w:val="20"/>
              </w:rPr>
              <w:t xml:space="preserve"> </w:t>
            </w:r>
            <w:r>
              <w:rPr>
                <w:sz w:val="20"/>
              </w:rPr>
              <w:t>may</w:t>
            </w:r>
            <w:r>
              <w:rPr>
                <w:spacing w:val="-2"/>
                <w:sz w:val="20"/>
              </w:rPr>
              <w:t xml:space="preserve"> </w:t>
            </w:r>
            <w:r>
              <w:rPr>
                <w:sz w:val="20"/>
              </w:rPr>
              <w:t>scratch</w:t>
            </w:r>
            <w:r>
              <w:rPr>
                <w:spacing w:val="-2"/>
                <w:sz w:val="20"/>
              </w:rPr>
              <w:t xml:space="preserve"> </w:t>
            </w:r>
            <w:r>
              <w:rPr>
                <w:sz w:val="20"/>
              </w:rPr>
              <w:t>or</w:t>
            </w:r>
            <w:r>
              <w:rPr>
                <w:spacing w:val="-3"/>
                <w:sz w:val="20"/>
              </w:rPr>
              <w:t xml:space="preserve"> </w:t>
            </w:r>
            <w:r>
              <w:rPr>
                <w:sz w:val="20"/>
              </w:rPr>
              <w:t>rub</w:t>
            </w:r>
            <w:r>
              <w:rPr>
                <w:spacing w:val="-2"/>
                <w:sz w:val="20"/>
              </w:rPr>
              <w:t xml:space="preserve"> </w:t>
            </w:r>
            <w:r>
              <w:rPr>
                <w:sz w:val="20"/>
              </w:rPr>
              <w:t>their</w:t>
            </w:r>
            <w:r>
              <w:rPr>
                <w:spacing w:val="-3"/>
                <w:sz w:val="20"/>
              </w:rPr>
              <w:t xml:space="preserve"> </w:t>
            </w:r>
            <w:r>
              <w:rPr>
                <w:sz w:val="20"/>
              </w:rPr>
              <w:t>scalp, especially around the back of the head or ears).</w:t>
            </w:r>
          </w:p>
          <w:p w14:paraId="2D58DDDC" w14:textId="77777777" w:rsidR="0060689A" w:rsidRDefault="0060689A" w:rsidP="003D6990">
            <w:pPr>
              <w:pStyle w:val="TableParagraph"/>
              <w:numPr>
                <w:ilvl w:val="1"/>
                <w:numId w:val="331"/>
              </w:numPr>
              <w:tabs>
                <w:tab w:val="left" w:pos="1458"/>
                <w:tab w:val="left" w:pos="1459"/>
              </w:tabs>
              <w:spacing w:before="0" w:line="240" w:lineRule="auto"/>
              <w:rPr>
                <w:sz w:val="20"/>
              </w:rPr>
            </w:pPr>
            <w:r>
              <w:rPr>
                <w:sz w:val="20"/>
              </w:rPr>
              <w:t>Sores</w:t>
            </w:r>
            <w:r>
              <w:rPr>
                <w:spacing w:val="-4"/>
                <w:sz w:val="20"/>
              </w:rPr>
              <w:t xml:space="preserve"> </w:t>
            </w:r>
            <w:r>
              <w:rPr>
                <w:sz w:val="20"/>
              </w:rPr>
              <w:t>on</w:t>
            </w:r>
            <w:r>
              <w:rPr>
                <w:spacing w:val="-3"/>
                <w:sz w:val="20"/>
              </w:rPr>
              <w:t xml:space="preserve"> </w:t>
            </w:r>
            <w:r>
              <w:rPr>
                <w:sz w:val="20"/>
              </w:rPr>
              <w:t>the</w:t>
            </w:r>
            <w:r>
              <w:rPr>
                <w:spacing w:val="-5"/>
                <w:sz w:val="20"/>
              </w:rPr>
              <w:t xml:space="preserve"> </w:t>
            </w:r>
            <w:r>
              <w:rPr>
                <w:sz w:val="20"/>
              </w:rPr>
              <w:t>head</w:t>
            </w:r>
            <w:r>
              <w:rPr>
                <w:spacing w:val="-3"/>
                <w:sz w:val="20"/>
              </w:rPr>
              <w:t xml:space="preserve"> </w:t>
            </w:r>
            <w:r>
              <w:rPr>
                <w:sz w:val="20"/>
              </w:rPr>
              <w:t>caused</w:t>
            </w:r>
            <w:r>
              <w:rPr>
                <w:spacing w:val="-3"/>
                <w:sz w:val="20"/>
              </w:rPr>
              <w:t xml:space="preserve"> </w:t>
            </w:r>
            <w:r>
              <w:rPr>
                <w:sz w:val="20"/>
              </w:rPr>
              <w:t>by</w:t>
            </w:r>
            <w:r>
              <w:rPr>
                <w:spacing w:val="-6"/>
                <w:sz w:val="20"/>
              </w:rPr>
              <w:t xml:space="preserve"> </w:t>
            </w:r>
            <w:r>
              <w:rPr>
                <w:spacing w:val="-2"/>
                <w:sz w:val="20"/>
              </w:rPr>
              <w:t>scratching.</w:t>
            </w:r>
          </w:p>
          <w:p w14:paraId="45440D46" w14:textId="77777777" w:rsidR="0060689A" w:rsidRDefault="0060689A" w:rsidP="003D6990">
            <w:pPr>
              <w:pStyle w:val="TableParagraph"/>
              <w:numPr>
                <w:ilvl w:val="0"/>
                <w:numId w:val="331"/>
              </w:numPr>
              <w:tabs>
                <w:tab w:val="left" w:pos="827"/>
                <w:tab w:val="left" w:pos="828"/>
              </w:tabs>
              <w:spacing w:before="120" w:line="240" w:lineRule="auto"/>
              <w:ind w:hanging="361"/>
              <w:rPr>
                <w:sz w:val="20"/>
              </w:rPr>
            </w:pPr>
            <w:r>
              <w:rPr>
                <w:sz w:val="20"/>
              </w:rPr>
              <w:t>Children</w:t>
            </w:r>
            <w:r>
              <w:rPr>
                <w:spacing w:val="-4"/>
                <w:sz w:val="20"/>
              </w:rPr>
              <w:t xml:space="preserve"> </w:t>
            </w:r>
            <w:r>
              <w:rPr>
                <w:sz w:val="20"/>
              </w:rPr>
              <w:t>will</w:t>
            </w:r>
            <w:r>
              <w:rPr>
                <w:spacing w:val="-5"/>
                <w:sz w:val="20"/>
              </w:rPr>
              <w:t xml:space="preserve"> </w:t>
            </w:r>
            <w:r>
              <w:rPr>
                <w:sz w:val="20"/>
              </w:rPr>
              <w:t>not</w:t>
            </w:r>
            <w:r>
              <w:rPr>
                <w:spacing w:val="-4"/>
                <w:sz w:val="20"/>
              </w:rPr>
              <w:t xml:space="preserve"> </w:t>
            </w:r>
            <w:r>
              <w:rPr>
                <w:sz w:val="20"/>
              </w:rPr>
              <w:t>be</w:t>
            </w:r>
            <w:r>
              <w:rPr>
                <w:spacing w:val="-6"/>
                <w:sz w:val="20"/>
              </w:rPr>
              <w:t xml:space="preserve"> </w:t>
            </w:r>
            <w:r>
              <w:rPr>
                <w:sz w:val="20"/>
              </w:rPr>
              <w:t>sent</w:t>
            </w:r>
            <w:r>
              <w:rPr>
                <w:spacing w:val="-4"/>
                <w:sz w:val="20"/>
              </w:rPr>
              <w:t xml:space="preserve"> </w:t>
            </w:r>
            <w:r>
              <w:rPr>
                <w:sz w:val="20"/>
              </w:rPr>
              <w:t>home</w:t>
            </w:r>
            <w:r>
              <w:rPr>
                <w:spacing w:val="-6"/>
                <w:sz w:val="20"/>
              </w:rPr>
              <w:t xml:space="preserve"> </w:t>
            </w:r>
            <w:r>
              <w:rPr>
                <w:sz w:val="20"/>
              </w:rPr>
              <w:t>early</w:t>
            </w:r>
            <w:r>
              <w:rPr>
                <w:spacing w:val="-3"/>
                <w:sz w:val="20"/>
              </w:rPr>
              <w:t xml:space="preserve"> </w:t>
            </w:r>
            <w:r>
              <w:rPr>
                <w:sz w:val="20"/>
              </w:rPr>
              <w:t>from</w:t>
            </w:r>
            <w:r>
              <w:rPr>
                <w:spacing w:val="-6"/>
                <w:sz w:val="20"/>
              </w:rPr>
              <w:t xml:space="preserve"> </w:t>
            </w:r>
            <w:r>
              <w:rPr>
                <w:sz w:val="20"/>
              </w:rPr>
              <w:t>our</w:t>
            </w:r>
            <w:r>
              <w:rPr>
                <w:spacing w:val="-4"/>
                <w:sz w:val="20"/>
              </w:rPr>
              <w:t xml:space="preserve"> </w:t>
            </w:r>
            <w:r>
              <w:rPr>
                <w:sz w:val="20"/>
              </w:rPr>
              <w:t>classrooms</w:t>
            </w:r>
            <w:r>
              <w:rPr>
                <w:spacing w:val="-4"/>
                <w:sz w:val="20"/>
              </w:rPr>
              <w:t xml:space="preserve"> </w:t>
            </w:r>
            <w:r>
              <w:rPr>
                <w:sz w:val="20"/>
              </w:rPr>
              <w:t>due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presence</w:t>
            </w:r>
            <w:r>
              <w:rPr>
                <w:spacing w:val="-6"/>
                <w:sz w:val="20"/>
              </w:rPr>
              <w:t xml:space="preserve"> </w:t>
            </w:r>
            <w:r>
              <w:rPr>
                <w:sz w:val="20"/>
              </w:rPr>
              <w:t>of</w:t>
            </w:r>
            <w:r>
              <w:rPr>
                <w:spacing w:val="-5"/>
                <w:sz w:val="20"/>
              </w:rPr>
              <w:t xml:space="preserve"> </w:t>
            </w:r>
            <w:r>
              <w:rPr>
                <w:sz w:val="20"/>
              </w:rPr>
              <w:t>live</w:t>
            </w:r>
            <w:r>
              <w:rPr>
                <w:spacing w:val="-6"/>
                <w:sz w:val="20"/>
              </w:rPr>
              <w:t xml:space="preserve"> </w:t>
            </w:r>
            <w:r>
              <w:rPr>
                <w:sz w:val="20"/>
              </w:rPr>
              <w:t>head</w:t>
            </w:r>
            <w:r>
              <w:rPr>
                <w:spacing w:val="-3"/>
                <w:sz w:val="20"/>
              </w:rPr>
              <w:t xml:space="preserve"> </w:t>
            </w:r>
            <w:r>
              <w:rPr>
                <w:sz w:val="20"/>
              </w:rPr>
              <w:t>lice;</w:t>
            </w:r>
            <w:r>
              <w:rPr>
                <w:spacing w:val="-6"/>
                <w:sz w:val="20"/>
              </w:rPr>
              <w:t xml:space="preserve"> </w:t>
            </w:r>
            <w:r>
              <w:rPr>
                <w:b/>
                <w:spacing w:val="-2"/>
                <w:sz w:val="20"/>
              </w:rPr>
              <w:t>unless</w:t>
            </w:r>
            <w:r>
              <w:rPr>
                <w:spacing w:val="-2"/>
                <w:sz w:val="20"/>
              </w:rPr>
              <w:t>:</w:t>
            </w:r>
          </w:p>
          <w:p w14:paraId="5EBE13CA" w14:textId="77777777" w:rsidR="0060689A" w:rsidRDefault="0060689A" w:rsidP="003D6990">
            <w:pPr>
              <w:pStyle w:val="TableParagraph"/>
              <w:numPr>
                <w:ilvl w:val="0"/>
                <w:numId w:val="330"/>
              </w:numPr>
              <w:tabs>
                <w:tab w:val="left" w:pos="1547"/>
                <w:tab w:val="left" w:pos="1548"/>
              </w:tabs>
              <w:spacing w:before="121" w:line="240" w:lineRule="auto"/>
              <w:ind w:hanging="361"/>
              <w:rPr>
                <w:sz w:val="20"/>
              </w:rPr>
            </w:pPr>
            <w:r>
              <w:rPr>
                <w:sz w:val="20"/>
              </w:rPr>
              <w:t>Live</w:t>
            </w:r>
            <w:r>
              <w:rPr>
                <w:spacing w:val="-6"/>
                <w:sz w:val="20"/>
              </w:rPr>
              <w:t xml:space="preserve"> </w:t>
            </w:r>
            <w:r>
              <w:rPr>
                <w:sz w:val="20"/>
              </w:rPr>
              <w:t>lice</w:t>
            </w:r>
            <w:r>
              <w:rPr>
                <w:spacing w:val="-6"/>
                <w:sz w:val="20"/>
              </w:rPr>
              <w:t xml:space="preserve"> </w:t>
            </w:r>
            <w:r>
              <w:rPr>
                <w:sz w:val="20"/>
              </w:rPr>
              <w:t>cannot</w:t>
            </w:r>
            <w:r>
              <w:rPr>
                <w:spacing w:val="-5"/>
                <w:sz w:val="20"/>
              </w:rPr>
              <w:t xml:space="preserve"> </w:t>
            </w:r>
            <w:r>
              <w:rPr>
                <w:sz w:val="20"/>
              </w:rPr>
              <w:t>be</w:t>
            </w:r>
            <w:r>
              <w:rPr>
                <w:spacing w:val="-6"/>
                <w:sz w:val="20"/>
              </w:rPr>
              <w:t xml:space="preserve"> </w:t>
            </w:r>
            <w:r>
              <w:rPr>
                <w:sz w:val="20"/>
              </w:rPr>
              <w:t>contained</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z w:val="20"/>
              </w:rPr>
              <w:t>scalp</w:t>
            </w:r>
            <w:r>
              <w:rPr>
                <w:spacing w:val="-4"/>
                <w:sz w:val="20"/>
              </w:rPr>
              <w:t xml:space="preserve"> </w:t>
            </w:r>
            <w:r>
              <w:rPr>
                <w:sz w:val="20"/>
              </w:rPr>
              <w:t>i.e.</w:t>
            </w:r>
            <w:r>
              <w:rPr>
                <w:spacing w:val="-4"/>
                <w:sz w:val="20"/>
              </w:rPr>
              <w:t xml:space="preserve"> </w:t>
            </w:r>
            <w:r>
              <w:rPr>
                <w:sz w:val="20"/>
              </w:rPr>
              <w:t>eyebrows,</w:t>
            </w:r>
            <w:r>
              <w:rPr>
                <w:spacing w:val="-5"/>
                <w:sz w:val="20"/>
              </w:rPr>
              <w:t xml:space="preserve"> </w:t>
            </w:r>
            <w:r>
              <w:rPr>
                <w:sz w:val="20"/>
              </w:rPr>
              <w:t>crawling</w:t>
            </w:r>
            <w:r>
              <w:rPr>
                <w:spacing w:val="-4"/>
                <w:sz w:val="20"/>
              </w:rPr>
              <w:t xml:space="preserve"> </w:t>
            </w:r>
            <w:r>
              <w:rPr>
                <w:sz w:val="20"/>
              </w:rPr>
              <w:t>down</w:t>
            </w:r>
            <w:r>
              <w:rPr>
                <w:spacing w:val="-4"/>
                <w:sz w:val="20"/>
              </w:rPr>
              <w:t xml:space="preserve"> </w:t>
            </w:r>
            <w:r>
              <w:rPr>
                <w:sz w:val="20"/>
              </w:rPr>
              <w:t>the</w:t>
            </w:r>
            <w:r>
              <w:rPr>
                <w:spacing w:val="-6"/>
                <w:sz w:val="20"/>
              </w:rPr>
              <w:t xml:space="preserve"> </w:t>
            </w:r>
            <w:r>
              <w:rPr>
                <w:sz w:val="20"/>
              </w:rPr>
              <w:t>face</w:t>
            </w:r>
            <w:r>
              <w:rPr>
                <w:spacing w:val="-6"/>
                <w:sz w:val="20"/>
              </w:rPr>
              <w:t xml:space="preserve"> </w:t>
            </w:r>
            <w:r>
              <w:rPr>
                <w:sz w:val="20"/>
              </w:rPr>
              <w:t>or</w:t>
            </w:r>
            <w:r>
              <w:rPr>
                <w:spacing w:val="-5"/>
                <w:sz w:val="20"/>
              </w:rPr>
              <w:t xml:space="preserve"> </w:t>
            </w:r>
            <w:r>
              <w:rPr>
                <w:spacing w:val="-2"/>
                <w:sz w:val="20"/>
              </w:rPr>
              <w:t>neck.</w:t>
            </w:r>
          </w:p>
          <w:p w14:paraId="3D0A12A9" w14:textId="77777777" w:rsidR="0060689A" w:rsidRDefault="0060689A" w:rsidP="003D6990">
            <w:pPr>
              <w:pStyle w:val="TableParagraph"/>
              <w:numPr>
                <w:ilvl w:val="0"/>
                <w:numId w:val="330"/>
              </w:numPr>
              <w:tabs>
                <w:tab w:val="left" w:pos="1548"/>
              </w:tabs>
              <w:spacing w:before="118" w:line="240" w:lineRule="auto"/>
              <w:ind w:right="209"/>
              <w:rPr>
                <w:sz w:val="20"/>
              </w:rPr>
            </w:pPr>
            <w:r>
              <w:rPr>
                <w:sz w:val="20"/>
              </w:rPr>
              <w:t>If</w:t>
            </w:r>
            <w:r>
              <w:rPr>
                <w:spacing w:val="-4"/>
                <w:sz w:val="20"/>
              </w:rPr>
              <w:t xml:space="preserve"> </w:t>
            </w:r>
            <w:r>
              <w:rPr>
                <w:sz w:val="20"/>
              </w:rPr>
              <w:t>providing</w:t>
            </w:r>
            <w:r>
              <w:rPr>
                <w:spacing w:val="-3"/>
                <w:sz w:val="20"/>
              </w:rPr>
              <w:t xml:space="preserve"> </w:t>
            </w:r>
            <w:r>
              <w:rPr>
                <w:sz w:val="20"/>
              </w:rPr>
              <w:t>lice</w:t>
            </w:r>
            <w:r>
              <w:rPr>
                <w:spacing w:val="-4"/>
                <w:sz w:val="20"/>
              </w:rPr>
              <w:t xml:space="preserve"> </w:t>
            </w:r>
            <w:r>
              <w:rPr>
                <w:sz w:val="20"/>
              </w:rPr>
              <w:t>prevention</w:t>
            </w:r>
            <w:r>
              <w:rPr>
                <w:spacing w:val="-2"/>
                <w:sz w:val="20"/>
              </w:rPr>
              <w:t xml:space="preserve"> </w:t>
            </w:r>
            <w:r>
              <w:rPr>
                <w:sz w:val="20"/>
              </w:rPr>
              <w:t>support</w:t>
            </w:r>
            <w:r>
              <w:rPr>
                <w:spacing w:val="-3"/>
                <w:sz w:val="20"/>
              </w:rPr>
              <w:t xml:space="preserve"> </w:t>
            </w:r>
            <w:r>
              <w:rPr>
                <w:sz w:val="20"/>
              </w:rPr>
              <w:t>(combing,</w:t>
            </w:r>
            <w:r>
              <w:rPr>
                <w:spacing w:val="-2"/>
                <w:sz w:val="20"/>
              </w:rPr>
              <w:t xml:space="preserve"> </w:t>
            </w:r>
            <w:r>
              <w:rPr>
                <w:sz w:val="20"/>
              </w:rPr>
              <w:t>vacuuming,</w:t>
            </w:r>
            <w:r>
              <w:rPr>
                <w:spacing w:val="-2"/>
                <w:sz w:val="20"/>
              </w:rPr>
              <w:t xml:space="preserve"> </w:t>
            </w:r>
            <w:r>
              <w:rPr>
                <w:sz w:val="20"/>
              </w:rPr>
              <w:t>washing</w:t>
            </w:r>
            <w:r>
              <w:rPr>
                <w:spacing w:val="-3"/>
                <w:sz w:val="20"/>
              </w:rPr>
              <w:t xml:space="preserve"> </w:t>
            </w:r>
            <w:r>
              <w:rPr>
                <w:sz w:val="20"/>
              </w:rPr>
              <w:t>soft</w:t>
            </w:r>
            <w:r>
              <w:rPr>
                <w:spacing w:val="-3"/>
                <w:sz w:val="20"/>
              </w:rPr>
              <w:t xml:space="preserve"> </w:t>
            </w:r>
            <w:r>
              <w:rPr>
                <w:sz w:val="20"/>
              </w:rPr>
              <w:t>classroom</w:t>
            </w:r>
            <w:r>
              <w:rPr>
                <w:spacing w:val="-4"/>
                <w:sz w:val="20"/>
              </w:rPr>
              <w:t xml:space="preserve"> </w:t>
            </w:r>
            <w:r>
              <w:rPr>
                <w:sz w:val="20"/>
              </w:rPr>
              <w:t>items)</w:t>
            </w:r>
            <w:r>
              <w:rPr>
                <w:spacing w:val="-3"/>
                <w:sz w:val="20"/>
              </w:rPr>
              <w:t xml:space="preserve"> </w:t>
            </w:r>
            <w:r>
              <w:rPr>
                <w:sz w:val="20"/>
              </w:rPr>
              <w:t>to</w:t>
            </w:r>
            <w:r>
              <w:rPr>
                <w:spacing w:val="-3"/>
                <w:sz w:val="20"/>
              </w:rPr>
              <w:t xml:space="preserve"> </w:t>
            </w:r>
            <w:r>
              <w:rPr>
                <w:sz w:val="20"/>
              </w:rPr>
              <w:t>children/classroom from teachers result in a need for care that is greater than the staff can provide without compromising the safety of other children.</w:t>
            </w:r>
          </w:p>
          <w:p w14:paraId="467AB4E9" w14:textId="77777777" w:rsidR="0060689A" w:rsidRDefault="0060689A" w:rsidP="003D6990">
            <w:pPr>
              <w:pStyle w:val="TableParagraph"/>
              <w:numPr>
                <w:ilvl w:val="0"/>
                <w:numId w:val="330"/>
              </w:numPr>
              <w:tabs>
                <w:tab w:val="left" w:pos="1547"/>
                <w:tab w:val="left" w:pos="1548"/>
              </w:tabs>
              <w:spacing w:before="122" w:line="240" w:lineRule="auto"/>
              <w:ind w:right="470"/>
              <w:rPr>
                <w:sz w:val="20"/>
              </w:rPr>
            </w:pPr>
            <w:r>
              <w:rPr>
                <w:sz w:val="20"/>
              </w:rPr>
              <w:t>If</w:t>
            </w:r>
            <w:r>
              <w:rPr>
                <w:spacing w:val="-4"/>
                <w:sz w:val="20"/>
              </w:rPr>
              <w:t xml:space="preserve"> </w:t>
            </w:r>
            <w:r>
              <w:rPr>
                <w:sz w:val="20"/>
              </w:rPr>
              <w:t>symptoms</w:t>
            </w:r>
            <w:r>
              <w:rPr>
                <w:spacing w:val="-2"/>
                <w:sz w:val="20"/>
              </w:rPr>
              <w:t xml:space="preserve"> </w:t>
            </w:r>
            <w:r>
              <w:rPr>
                <w:sz w:val="20"/>
              </w:rPr>
              <w:t>i.e.</w:t>
            </w:r>
            <w:r>
              <w:rPr>
                <w:spacing w:val="-3"/>
                <w:sz w:val="20"/>
              </w:rPr>
              <w:t xml:space="preserve"> </w:t>
            </w:r>
            <w:r>
              <w:rPr>
                <w:sz w:val="20"/>
              </w:rPr>
              <w:t>excessive</w:t>
            </w:r>
            <w:r>
              <w:rPr>
                <w:spacing w:val="-4"/>
                <w:sz w:val="20"/>
              </w:rPr>
              <w:t xml:space="preserve"> </w:t>
            </w:r>
            <w:r>
              <w:rPr>
                <w:sz w:val="20"/>
              </w:rPr>
              <w:t>itching,</w:t>
            </w:r>
            <w:r>
              <w:rPr>
                <w:spacing w:val="-2"/>
                <w:sz w:val="20"/>
              </w:rPr>
              <w:t xml:space="preserve"> </w:t>
            </w:r>
            <w:r>
              <w:rPr>
                <w:sz w:val="20"/>
              </w:rPr>
              <w:t>pain</w:t>
            </w:r>
            <w:r>
              <w:rPr>
                <w:spacing w:val="-2"/>
                <w:sz w:val="20"/>
              </w:rPr>
              <w:t xml:space="preserve"> </w:t>
            </w:r>
            <w:r>
              <w:rPr>
                <w:sz w:val="20"/>
              </w:rPr>
              <w:t>from</w:t>
            </w:r>
            <w:r>
              <w:rPr>
                <w:spacing w:val="-4"/>
                <w:sz w:val="20"/>
              </w:rPr>
              <w:t xml:space="preserve"> </w:t>
            </w:r>
            <w:r>
              <w:rPr>
                <w:sz w:val="20"/>
              </w:rPr>
              <w:t>head</w:t>
            </w:r>
            <w:r>
              <w:rPr>
                <w:spacing w:val="-2"/>
                <w:sz w:val="20"/>
              </w:rPr>
              <w:t xml:space="preserve"> </w:t>
            </w:r>
            <w:r>
              <w:rPr>
                <w:sz w:val="20"/>
              </w:rPr>
              <w:t>sores</w:t>
            </w:r>
            <w:r>
              <w:rPr>
                <w:spacing w:val="-2"/>
                <w:sz w:val="20"/>
              </w:rPr>
              <w:t xml:space="preserve"> </w:t>
            </w:r>
            <w:r>
              <w:rPr>
                <w:sz w:val="20"/>
              </w:rPr>
              <w:t>prevents</w:t>
            </w:r>
            <w:r>
              <w:rPr>
                <w:spacing w:val="-2"/>
                <w:sz w:val="20"/>
              </w:rPr>
              <w:t xml:space="preserve"> </w:t>
            </w:r>
            <w:r>
              <w:rPr>
                <w:sz w:val="20"/>
              </w:rPr>
              <w:t>the</w:t>
            </w:r>
            <w:r>
              <w:rPr>
                <w:spacing w:val="-4"/>
                <w:sz w:val="20"/>
              </w:rPr>
              <w:t xml:space="preserve"> </w:t>
            </w:r>
            <w:r>
              <w:rPr>
                <w:sz w:val="20"/>
              </w:rPr>
              <w:t>child</w:t>
            </w:r>
            <w:r>
              <w:rPr>
                <w:spacing w:val="-2"/>
                <w:sz w:val="20"/>
              </w:rPr>
              <w:t xml:space="preserve"> </w:t>
            </w:r>
            <w:r>
              <w:rPr>
                <w:sz w:val="20"/>
              </w:rPr>
              <w:t>from</w:t>
            </w:r>
            <w:r>
              <w:rPr>
                <w:spacing w:val="-4"/>
                <w:sz w:val="20"/>
              </w:rPr>
              <w:t xml:space="preserve"> </w:t>
            </w:r>
            <w:r>
              <w:rPr>
                <w:sz w:val="20"/>
              </w:rPr>
              <w:t>participating</w:t>
            </w:r>
            <w:r>
              <w:rPr>
                <w:spacing w:val="-3"/>
                <w:sz w:val="20"/>
              </w:rPr>
              <w:t xml:space="preserve"> </w:t>
            </w:r>
            <w:r>
              <w:rPr>
                <w:sz w:val="20"/>
              </w:rPr>
              <w:t>comfortably</w:t>
            </w:r>
            <w:r>
              <w:rPr>
                <w:spacing w:val="-2"/>
                <w:sz w:val="20"/>
              </w:rPr>
              <w:t xml:space="preserve"> </w:t>
            </w:r>
            <w:r>
              <w:rPr>
                <w:sz w:val="20"/>
              </w:rPr>
              <w:t>in school activities.</w:t>
            </w:r>
          </w:p>
          <w:p w14:paraId="6C7B2E7A" w14:textId="77777777" w:rsidR="0060689A" w:rsidRDefault="0060689A" w:rsidP="003D6990">
            <w:pPr>
              <w:pStyle w:val="TableParagraph"/>
              <w:numPr>
                <w:ilvl w:val="0"/>
                <w:numId w:val="329"/>
              </w:numPr>
              <w:tabs>
                <w:tab w:val="left" w:pos="827"/>
                <w:tab w:val="left" w:pos="828"/>
              </w:tabs>
              <w:spacing w:before="118" w:line="240" w:lineRule="auto"/>
              <w:ind w:right="572"/>
              <w:rPr>
                <w:rFonts w:ascii="Symbol" w:hAnsi="Symbol"/>
                <w:color w:val="FF0000"/>
                <w:sz w:val="20"/>
              </w:rPr>
            </w:pPr>
            <w:r>
              <w:rPr>
                <w:sz w:val="20"/>
              </w:rPr>
              <w:t>Classroom</w:t>
            </w:r>
            <w:r>
              <w:rPr>
                <w:spacing w:val="-3"/>
                <w:sz w:val="20"/>
              </w:rPr>
              <w:t xml:space="preserve"> </w:t>
            </w:r>
            <w:r>
              <w:rPr>
                <w:sz w:val="20"/>
              </w:rPr>
              <w:t>staff</w:t>
            </w:r>
            <w:r>
              <w:rPr>
                <w:spacing w:val="-3"/>
                <w:sz w:val="20"/>
              </w:rPr>
              <w:t xml:space="preserve"> </w:t>
            </w:r>
            <w:r>
              <w:rPr>
                <w:sz w:val="20"/>
              </w:rPr>
              <w:t>will</w:t>
            </w:r>
            <w:r>
              <w:rPr>
                <w:spacing w:val="-3"/>
                <w:sz w:val="20"/>
              </w:rPr>
              <w:t xml:space="preserve"> </w:t>
            </w:r>
            <w:r>
              <w:rPr>
                <w:sz w:val="20"/>
              </w:rPr>
              <w:t>not</w:t>
            </w:r>
            <w:r>
              <w:rPr>
                <w:spacing w:val="-3"/>
                <w:sz w:val="20"/>
              </w:rPr>
              <w:t xml:space="preserve"> </w:t>
            </w:r>
            <w:r>
              <w:rPr>
                <w:sz w:val="20"/>
              </w:rPr>
              <w:t>perform</w:t>
            </w:r>
            <w:r>
              <w:rPr>
                <w:spacing w:val="-3"/>
                <w:sz w:val="20"/>
              </w:rPr>
              <w:t xml:space="preserve"> </w:t>
            </w:r>
            <w:r>
              <w:rPr>
                <w:sz w:val="20"/>
              </w:rPr>
              <w:t>lice</w:t>
            </w:r>
            <w:r>
              <w:rPr>
                <w:spacing w:val="-3"/>
                <w:sz w:val="20"/>
              </w:rPr>
              <w:t xml:space="preserve"> </w:t>
            </w:r>
            <w:r>
              <w:rPr>
                <w:sz w:val="20"/>
              </w:rPr>
              <w:t>vacuum</w:t>
            </w:r>
            <w:r>
              <w:rPr>
                <w:spacing w:val="-3"/>
                <w:sz w:val="20"/>
              </w:rPr>
              <w:t xml:space="preserve"> </w:t>
            </w:r>
            <w:r>
              <w:rPr>
                <w:sz w:val="20"/>
              </w:rPr>
              <w:t>comb</w:t>
            </w:r>
            <w:r>
              <w:rPr>
                <w:spacing w:val="-2"/>
                <w:sz w:val="20"/>
              </w:rPr>
              <w:t xml:space="preserve"> </w:t>
            </w:r>
            <w:r>
              <w:rPr>
                <w:sz w:val="20"/>
              </w:rPr>
              <w:t>treatment</w:t>
            </w:r>
            <w:r>
              <w:rPr>
                <w:spacing w:val="-3"/>
                <w:sz w:val="20"/>
              </w:rPr>
              <w:t xml:space="preserve"> </w:t>
            </w:r>
            <w:r>
              <w:rPr>
                <w:sz w:val="20"/>
                <w:u w:val="single"/>
              </w:rPr>
              <w:t>if</w:t>
            </w:r>
            <w:r>
              <w:rPr>
                <w:spacing w:val="-3"/>
                <w:sz w:val="20"/>
              </w:rPr>
              <w:t xml:space="preserve"> </w:t>
            </w:r>
            <w:r>
              <w:rPr>
                <w:sz w:val="20"/>
              </w:rPr>
              <w:t>it</w:t>
            </w:r>
            <w:r>
              <w:rPr>
                <w:spacing w:val="-3"/>
                <w:sz w:val="20"/>
              </w:rPr>
              <w:t xml:space="preserve"> </w:t>
            </w:r>
            <w:r>
              <w:rPr>
                <w:sz w:val="20"/>
              </w:rPr>
              <w:t>interrupts</w:t>
            </w:r>
            <w:r>
              <w:rPr>
                <w:spacing w:val="-2"/>
                <w:sz w:val="20"/>
              </w:rPr>
              <w:t xml:space="preserve"> </w:t>
            </w:r>
            <w:r>
              <w:rPr>
                <w:sz w:val="20"/>
              </w:rPr>
              <w:t>children’s</w:t>
            </w:r>
            <w:r>
              <w:rPr>
                <w:spacing w:val="-2"/>
                <w:sz w:val="20"/>
              </w:rPr>
              <w:t xml:space="preserve"> </w:t>
            </w:r>
            <w:r>
              <w:rPr>
                <w:sz w:val="20"/>
              </w:rPr>
              <w:t>education</w:t>
            </w:r>
            <w:r>
              <w:rPr>
                <w:spacing w:val="-2"/>
                <w:sz w:val="20"/>
              </w:rPr>
              <w:t xml:space="preserve"> </w:t>
            </w:r>
            <w:r>
              <w:rPr>
                <w:sz w:val="20"/>
              </w:rPr>
              <w:t>or</w:t>
            </w:r>
            <w:r>
              <w:rPr>
                <w:spacing w:val="-3"/>
                <w:sz w:val="20"/>
              </w:rPr>
              <w:t xml:space="preserve"> </w:t>
            </w:r>
            <w:r>
              <w:rPr>
                <w:sz w:val="20"/>
              </w:rPr>
              <w:t>jeopardizes</w:t>
            </w:r>
            <w:r>
              <w:rPr>
                <w:spacing w:val="-2"/>
                <w:sz w:val="20"/>
              </w:rPr>
              <w:t xml:space="preserve"> </w:t>
            </w:r>
            <w:r>
              <w:rPr>
                <w:sz w:val="20"/>
              </w:rPr>
              <w:t>the safety of children.</w:t>
            </w:r>
            <w:r>
              <w:rPr>
                <w:spacing w:val="40"/>
                <w:sz w:val="20"/>
              </w:rPr>
              <w:t xml:space="preserve"> </w:t>
            </w:r>
            <w:r>
              <w:rPr>
                <w:sz w:val="20"/>
              </w:rPr>
              <w:t>If needed, support staff i.e. Site Supervisor or Health Department</w:t>
            </w:r>
          </w:p>
          <w:p w14:paraId="4CB2E45F" w14:textId="77777777" w:rsidR="0060689A" w:rsidRDefault="0060689A" w:rsidP="003D6990">
            <w:pPr>
              <w:pStyle w:val="TableParagraph"/>
              <w:numPr>
                <w:ilvl w:val="0"/>
                <w:numId w:val="329"/>
              </w:numPr>
              <w:tabs>
                <w:tab w:val="left" w:pos="827"/>
                <w:tab w:val="left" w:pos="828"/>
              </w:tabs>
              <w:spacing w:before="120" w:line="240" w:lineRule="auto"/>
              <w:ind w:right="297"/>
              <w:rPr>
                <w:rFonts w:ascii="Symbol" w:hAnsi="Symbol"/>
                <w:sz w:val="20"/>
              </w:rPr>
            </w:pPr>
            <w:r>
              <w:rPr>
                <w:sz w:val="20"/>
                <w:u w:val="single"/>
              </w:rPr>
              <w:t>Verbal</w:t>
            </w:r>
            <w:r>
              <w:rPr>
                <w:spacing w:val="-3"/>
                <w:sz w:val="20"/>
              </w:rPr>
              <w:t xml:space="preserve"> </w:t>
            </w:r>
            <w:r>
              <w:rPr>
                <w:sz w:val="20"/>
              </w:rPr>
              <w:t>and</w:t>
            </w:r>
            <w:r>
              <w:rPr>
                <w:spacing w:val="-2"/>
                <w:sz w:val="20"/>
              </w:rPr>
              <w:t xml:space="preserve"> </w:t>
            </w:r>
            <w:r>
              <w:rPr>
                <w:sz w:val="20"/>
                <w:u w:val="single"/>
              </w:rPr>
              <w:t>written</w:t>
            </w:r>
            <w:r>
              <w:rPr>
                <w:spacing w:val="-2"/>
                <w:sz w:val="20"/>
                <w:u w:val="single"/>
              </w:rPr>
              <w:t xml:space="preserve"> </w:t>
            </w:r>
            <w:r>
              <w:rPr>
                <w:sz w:val="20"/>
                <w:u w:val="single"/>
              </w:rPr>
              <w:t>information</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given</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parent/guardian</w:t>
            </w:r>
            <w:r>
              <w:rPr>
                <w:spacing w:val="-2"/>
                <w:sz w:val="20"/>
              </w:rPr>
              <w:t xml:space="preserve"> </w:t>
            </w:r>
            <w:r>
              <w:rPr>
                <w:sz w:val="20"/>
              </w:rPr>
              <w:t>regarding</w:t>
            </w:r>
            <w:r>
              <w:rPr>
                <w:spacing w:val="-3"/>
                <w:sz w:val="20"/>
              </w:rPr>
              <w:t xml:space="preserve"> </w:t>
            </w:r>
            <w:r>
              <w:rPr>
                <w:sz w:val="20"/>
              </w:rPr>
              <w:t>the</w:t>
            </w:r>
            <w:r>
              <w:rPr>
                <w:spacing w:val="-4"/>
                <w:sz w:val="20"/>
              </w:rPr>
              <w:t xml:space="preserve"> </w:t>
            </w:r>
            <w:r>
              <w:rPr>
                <w:sz w:val="20"/>
              </w:rPr>
              <w:t>recommended</w:t>
            </w:r>
            <w:r>
              <w:rPr>
                <w:spacing w:val="-2"/>
                <w:sz w:val="20"/>
              </w:rPr>
              <w:t xml:space="preserve"> </w:t>
            </w:r>
            <w:r>
              <w:rPr>
                <w:sz w:val="20"/>
              </w:rPr>
              <w:t>procedures</w:t>
            </w:r>
            <w:r>
              <w:rPr>
                <w:spacing w:val="-2"/>
                <w:sz w:val="20"/>
              </w:rPr>
              <w:t xml:space="preserve"> </w:t>
            </w:r>
            <w:r>
              <w:rPr>
                <w:sz w:val="20"/>
              </w:rPr>
              <w:t>to</w:t>
            </w:r>
            <w:r>
              <w:rPr>
                <w:spacing w:val="-3"/>
                <w:sz w:val="20"/>
              </w:rPr>
              <w:t xml:space="preserve"> </w:t>
            </w:r>
            <w:r>
              <w:rPr>
                <w:sz w:val="20"/>
              </w:rPr>
              <w:t>treat</w:t>
            </w:r>
            <w:r>
              <w:rPr>
                <w:spacing w:val="-3"/>
                <w:sz w:val="20"/>
              </w:rPr>
              <w:t xml:space="preserve"> </w:t>
            </w:r>
            <w:r>
              <w:rPr>
                <w:sz w:val="20"/>
              </w:rPr>
              <w:t>a head lice infestation in a language the parent/guardian can understand.</w:t>
            </w:r>
          </w:p>
          <w:p w14:paraId="05EFF9A4" w14:textId="77777777" w:rsidR="0060689A" w:rsidRDefault="0060689A" w:rsidP="003D6990">
            <w:pPr>
              <w:pStyle w:val="TableParagraph"/>
              <w:numPr>
                <w:ilvl w:val="0"/>
                <w:numId w:val="329"/>
              </w:numPr>
              <w:tabs>
                <w:tab w:val="left" w:pos="827"/>
                <w:tab w:val="left" w:pos="828"/>
              </w:tabs>
              <w:spacing w:before="120" w:line="240" w:lineRule="auto"/>
              <w:ind w:right="118"/>
              <w:rPr>
                <w:rFonts w:ascii="Symbol" w:hAnsi="Symbol"/>
                <w:sz w:val="20"/>
              </w:rPr>
            </w:pPr>
            <w:r>
              <w:rPr>
                <w:sz w:val="20"/>
              </w:rPr>
              <w:t>Communication to the parent/guardian at the end of the day should state “The child can return the next day after a lice preventative</w:t>
            </w:r>
            <w:r>
              <w:rPr>
                <w:spacing w:val="-3"/>
                <w:sz w:val="20"/>
              </w:rPr>
              <w:t xml:space="preserve"> </w:t>
            </w:r>
            <w:r>
              <w:rPr>
                <w:sz w:val="20"/>
              </w:rPr>
              <w:t>treatment</w:t>
            </w:r>
            <w:r>
              <w:rPr>
                <w:spacing w:val="-3"/>
                <w:sz w:val="20"/>
              </w:rPr>
              <w:t xml:space="preserve"> </w:t>
            </w:r>
            <w:r>
              <w:rPr>
                <w:sz w:val="20"/>
              </w:rPr>
              <w:t>has</w:t>
            </w:r>
            <w:r>
              <w:rPr>
                <w:spacing w:val="-2"/>
                <w:sz w:val="20"/>
              </w:rPr>
              <w:t xml:space="preserve"> </w:t>
            </w:r>
            <w:r>
              <w:rPr>
                <w:sz w:val="20"/>
              </w:rPr>
              <w:t>been</w:t>
            </w:r>
            <w:r>
              <w:rPr>
                <w:spacing w:val="-2"/>
                <w:sz w:val="20"/>
              </w:rPr>
              <w:t xml:space="preserve"> </w:t>
            </w:r>
            <w:r>
              <w:rPr>
                <w:sz w:val="20"/>
              </w:rPr>
              <w:t>applied</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child’s</w:t>
            </w:r>
            <w:r>
              <w:rPr>
                <w:spacing w:val="-2"/>
                <w:sz w:val="20"/>
              </w:rPr>
              <w:t xml:space="preserve"> </w:t>
            </w:r>
            <w:r>
              <w:rPr>
                <w:sz w:val="20"/>
              </w:rPr>
              <w:t>scalp</w:t>
            </w:r>
            <w:r>
              <w:rPr>
                <w:spacing w:val="-2"/>
                <w:sz w:val="20"/>
              </w:rPr>
              <w:t xml:space="preserve"> </w:t>
            </w:r>
            <w:r>
              <w:rPr>
                <w:sz w:val="20"/>
              </w:rPr>
              <w:t>and</w:t>
            </w:r>
            <w:r>
              <w:rPr>
                <w:spacing w:val="-2"/>
                <w:sz w:val="20"/>
              </w:rPr>
              <w:t xml:space="preserve"> </w:t>
            </w:r>
            <w:r>
              <w:rPr>
                <w:sz w:val="20"/>
              </w:rPr>
              <w:t>without</w:t>
            </w:r>
            <w:r>
              <w:rPr>
                <w:spacing w:val="-3"/>
                <w:sz w:val="20"/>
              </w:rPr>
              <w:t xml:space="preserve"> </w:t>
            </w:r>
            <w:r>
              <w:rPr>
                <w:sz w:val="20"/>
              </w:rPr>
              <w:t>the</w:t>
            </w:r>
            <w:r>
              <w:rPr>
                <w:spacing w:val="-3"/>
                <w:sz w:val="20"/>
              </w:rPr>
              <w:t xml:space="preserve"> </w:t>
            </w:r>
            <w:r>
              <w:rPr>
                <w:sz w:val="20"/>
              </w:rPr>
              <w:t>presence</w:t>
            </w:r>
            <w:r>
              <w:rPr>
                <w:spacing w:val="-3"/>
                <w:sz w:val="20"/>
              </w:rPr>
              <w:t xml:space="preserve"> </w:t>
            </w:r>
            <w:r>
              <w:rPr>
                <w:sz w:val="20"/>
              </w:rPr>
              <w:t>of</w:t>
            </w:r>
            <w:r>
              <w:rPr>
                <w:spacing w:val="-3"/>
                <w:sz w:val="20"/>
              </w:rPr>
              <w:t xml:space="preserve"> </w:t>
            </w:r>
            <w:r>
              <w:rPr>
                <w:sz w:val="20"/>
              </w:rPr>
              <w:t>live</w:t>
            </w:r>
            <w:r>
              <w:rPr>
                <w:spacing w:val="-3"/>
                <w:sz w:val="20"/>
              </w:rPr>
              <w:t xml:space="preserve"> </w:t>
            </w:r>
            <w:r>
              <w:rPr>
                <w:sz w:val="20"/>
              </w:rPr>
              <w:t>lice</w:t>
            </w:r>
            <w:r>
              <w:rPr>
                <w:spacing w:val="-3"/>
                <w:sz w:val="20"/>
              </w:rPr>
              <w:t xml:space="preserve"> </w:t>
            </w:r>
            <w:r>
              <w:rPr>
                <w:sz w:val="20"/>
              </w:rPr>
              <w:t>upon</w:t>
            </w:r>
            <w:r>
              <w:rPr>
                <w:spacing w:val="-2"/>
                <w:sz w:val="20"/>
              </w:rPr>
              <w:t xml:space="preserve"> </w:t>
            </w:r>
            <w:r>
              <w:rPr>
                <w:sz w:val="20"/>
              </w:rPr>
              <w:t>return</w:t>
            </w:r>
            <w:r>
              <w:rPr>
                <w:spacing w:val="-2"/>
                <w:sz w:val="20"/>
              </w:rPr>
              <w:t xml:space="preserve"> </w:t>
            </w:r>
            <w:r>
              <w:rPr>
                <w:sz w:val="20"/>
              </w:rPr>
              <w:t>to</w:t>
            </w:r>
            <w:r>
              <w:rPr>
                <w:spacing w:val="-3"/>
                <w:sz w:val="20"/>
              </w:rPr>
              <w:t xml:space="preserve"> </w:t>
            </w:r>
            <w:r>
              <w:rPr>
                <w:sz w:val="20"/>
              </w:rPr>
              <w:t>school.”</w:t>
            </w:r>
          </w:p>
          <w:p w14:paraId="6248B5FC" w14:textId="77777777" w:rsidR="0060689A" w:rsidRDefault="0060689A" w:rsidP="003D6990">
            <w:pPr>
              <w:pStyle w:val="TableParagraph"/>
              <w:spacing w:before="7" w:line="232" w:lineRule="auto"/>
              <w:ind w:left="2051" w:right="161" w:hanging="360"/>
              <w:rPr>
                <w:sz w:val="20"/>
              </w:rPr>
            </w:pPr>
            <w:r>
              <w:rPr>
                <w:rFonts w:ascii="Courier New"/>
                <w:sz w:val="20"/>
              </w:rPr>
              <w:t>o</w:t>
            </w:r>
            <w:r>
              <w:rPr>
                <w:rFonts w:ascii="Courier New"/>
                <w:spacing w:val="80"/>
                <w:sz w:val="20"/>
              </w:rPr>
              <w:t xml:space="preserve"> </w:t>
            </w:r>
            <w:r>
              <w:rPr>
                <w:color w:val="FF0000"/>
                <w:sz w:val="20"/>
              </w:rPr>
              <w:t>*New</w:t>
            </w:r>
            <w:r>
              <w:rPr>
                <w:color w:val="FF0000"/>
                <w:spacing w:val="-3"/>
                <w:sz w:val="20"/>
              </w:rPr>
              <w:t xml:space="preserve"> </w:t>
            </w:r>
            <w:r>
              <w:rPr>
                <w:sz w:val="20"/>
              </w:rPr>
              <w:t>Staff will</w:t>
            </w:r>
            <w:r>
              <w:rPr>
                <w:spacing w:val="-2"/>
                <w:sz w:val="20"/>
              </w:rPr>
              <w:t xml:space="preserve"> </w:t>
            </w:r>
            <w:r>
              <w:rPr>
                <w:sz w:val="20"/>
              </w:rPr>
              <w:t>inform</w:t>
            </w:r>
            <w:r>
              <w:rPr>
                <w:spacing w:val="-3"/>
                <w:sz w:val="20"/>
              </w:rPr>
              <w:t xml:space="preserve"> </w:t>
            </w:r>
            <w:r>
              <w:rPr>
                <w:sz w:val="20"/>
              </w:rPr>
              <w:t>parent</w:t>
            </w:r>
            <w:r>
              <w:rPr>
                <w:spacing w:val="-2"/>
                <w:sz w:val="20"/>
              </w:rPr>
              <w:t xml:space="preserve"> </w:t>
            </w:r>
            <w:r>
              <w:rPr>
                <w:sz w:val="20"/>
              </w:rPr>
              <w:t>for</w:t>
            </w:r>
            <w:r>
              <w:rPr>
                <w:spacing w:val="-2"/>
                <w:sz w:val="20"/>
              </w:rPr>
              <w:t xml:space="preserve"> </w:t>
            </w:r>
            <w:r>
              <w:rPr>
                <w:sz w:val="20"/>
              </w:rPr>
              <w:t>the</w:t>
            </w:r>
            <w:r>
              <w:rPr>
                <w:spacing w:val="-3"/>
                <w:sz w:val="20"/>
              </w:rPr>
              <w:t xml:space="preserve"> </w:t>
            </w:r>
            <w:r>
              <w:rPr>
                <w:sz w:val="20"/>
              </w:rPr>
              <w:t>next</w:t>
            </w:r>
            <w:r>
              <w:rPr>
                <w:spacing w:val="-2"/>
                <w:sz w:val="20"/>
              </w:rPr>
              <w:t xml:space="preserve"> </w:t>
            </w:r>
            <w:r>
              <w:rPr>
                <w:sz w:val="20"/>
              </w:rPr>
              <w:t>8</w:t>
            </w:r>
            <w:r>
              <w:rPr>
                <w:spacing w:val="-2"/>
                <w:sz w:val="20"/>
              </w:rPr>
              <w:t xml:space="preserve"> </w:t>
            </w:r>
            <w:r>
              <w:rPr>
                <w:sz w:val="20"/>
              </w:rPr>
              <w:t>days</w:t>
            </w:r>
            <w:r>
              <w:rPr>
                <w:spacing w:val="-1"/>
                <w:sz w:val="20"/>
              </w:rPr>
              <w:t xml:space="preserve"> </w:t>
            </w:r>
            <w:r>
              <w:rPr>
                <w:sz w:val="20"/>
              </w:rPr>
              <w:t>(egg</w:t>
            </w:r>
            <w:r>
              <w:rPr>
                <w:spacing w:val="-2"/>
                <w:sz w:val="20"/>
              </w:rPr>
              <w:t xml:space="preserve"> </w:t>
            </w:r>
            <w:r>
              <w:rPr>
                <w:sz w:val="20"/>
              </w:rPr>
              <w:t>cycle) that</w:t>
            </w:r>
            <w:r>
              <w:rPr>
                <w:spacing w:val="-2"/>
                <w:sz w:val="20"/>
              </w:rPr>
              <w:t xml:space="preserve"> </w:t>
            </w:r>
            <w:r>
              <w:rPr>
                <w:sz w:val="20"/>
              </w:rPr>
              <w:t>during</w:t>
            </w:r>
            <w:r>
              <w:rPr>
                <w:spacing w:val="-2"/>
                <w:sz w:val="20"/>
              </w:rPr>
              <w:t xml:space="preserve"> </w:t>
            </w:r>
            <w:r>
              <w:rPr>
                <w:sz w:val="20"/>
              </w:rPr>
              <w:t>the</w:t>
            </w:r>
            <w:r>
              <w:rPr>
                <w:spacing w:val="-3"/>
                <w:sz w:val="20"/>
              </w:rPr>
              <w:t xml:space="preserve"> </w:t>
            </w:r>
            <w:r>
              <w:rPr>
                <w:sz w:val="20"/>
              </w:rPr>
              <w:t>morning</w:t>
            </w:r>
            <w:r>
              <w:rPr>
                <w:spacing w:val="-2"/>
                <w:sz w:val="20"/>
              </w:rPr>
              <w:t xml:space="preserve"> </w:t>
            </w:r>
            <w:r>
              <w:rPr>
                <w:sz w:val="20"/>
              </w:rPr>
              <w:t>health</w:t>
            </w:r>
            <w:r>
              <w:rPr>
                <w:spacing w:val="-1"/>
                <w:sz w:val="20"/>
              </w:rPr>
              <w:t xml:space="preserve"> </w:t>
            </w:r>
            <w:r>
              <w:rPr>
                <w:sz w:val="20"/>
              </w:rPr>
              <w:t>screen</w:t>
            </w:r>
            <w:r>
              <w:rPr>
                <w:spacing w:val="-1"/>
                <w:sz w:val="20"/>
              </w:rPr>
              <w:t xml:space="preserve"> </w:t>
            </w:r>
            <w:r>
              <w:rPr>
                <w:sz w:val="20"/>
              </w:rPr>
              <w:t>a</w:t>
            </w:r>
            <w:r>
              <w:rPr>
                <w:spacing w:val="-2"/>
                <w:sz w:val="20"/>
              </w:rPr>
              <w:t xml:space="preserve"> </w:t>
            </w:r>
            <w:r>
              <w:rPr>
                <w:sz w:val="20"/>
              </w:rPr>
              <w:t>live lice check will be performed, and child cannot stay if live lice is still present.</w:t>
            </w:r>
          </w:p>
          <w:p w14:paraId="1A7A613C" w14:textId="77777777" w:rsidR="0060689A" w:rsidRDefault="0060689A" w:rsidP="003D6990">
            <w:pPr>
              <w:pStyle w:val="TableParagraph"/>
              <w:spacing w:before="2"/>
              <w:ind w:left="832"/>
              <w:rPr>
                <w:sz w:val="20"/>
              </w:rPr>
            </w:pPr>
            <w:r>
              <w:rPr>
                <w:sz w:val="20"/>
              </w:rPr>
              <w:t>If</w:t>
            </w:r>
            <w:r>
              <w:rPr>
                <w:spacing w:val="-6"/>
                <w:sz w:val="20"/>
              </w:rPr>
              <w:t xml:space="preserve"> </w:t>
            </w:r>
            <w:r>
              <w:rPr>
                <w:sz w:val="20"/>
              </w:rPr>
              <w:t>child</w:t>
            </w:r>
            <w:r>
              <w:rPr>
                <w:spacing w:val="-4"/>
                <w:sz w:val="20"/>
              </w:rPr>
              <w:t xml:space="preserve"> </w:t>
            </w:r>
            <w:r>
              <w:rPr>
                <w:sz w:val="20"/>
              </w:rPr>
              <w:t>arrives</w:t>
            </w:r>
            <w:r>
              <w:rPr>
                <w:spacing w:val="-4"/>
                <w:sz w:val="20"/>
              </w:rPr>
              <w:t xml:space="preserve"> </w:t>
            </w:r>
            <w:r>
              <w:rPr>
                <w:sz w:val="20"/>
              </w:rPr>
              <w:t>with</w:t>
            </w:r>
            <w:r>
              <w:rPr>
                <w:spacing w:val="-4"/>
                <w:sz w:val="20"/>
              </w:rPr>
              <w:t xml:space="preserve"> </w:t>
            </w:r>
            <w:r>
              <w:rPr>
                <w:sz w:val="20"/>
              </w:rPr>
              <w:t>live</w:t>
            </w:r>
            <w:r>
              <w:rPr>
                <w:spacing w:val="-6"/>
                <w:sz w:val="20"/>
              </w:rPr>
              <w:t xml:space="preserve"> </w:t>
            </w:r>
            <w:r>
              <w:rPr>
                <w:sz w:val="20"/>
              </w:rPr>
              <w:t>lice</w:t>
            </w:r>
            <w:r>
              <w:rPr>
                <w:spacing w:val="-6"/>
                <w:sz w:val="20"/>
              </w:rPr>
              <w:t xml:space="preserve"> </w:t>
            </w:r>
            <w:r>
              <w:rPr>
                <w:sz w:val="20"/>
              </w:rPr>
              <w:t>on</w:t>
            </w:r>
            <w:r>
              <w:rPr>
                <w:spacing w:val="-4"/>
                <w:sz w:val="20"/>
              </w:rPr>
              <w:t xml:space="preserve"> </w:t>
            </w:r>
            <w:r>
              <w:rPr>
                <w:sz w:val="20"/>
              </w:rPr>
              <w:t>their</w:t>
            </w:r>
            <w:r>
              <w:rPr>
                <w:spacing w:val="-5"/>
                <w:sz w:val="20"/>
              </w:rPr>
              <w:t xml:space="preserve"> </w:t>
            </w:r>
            <w:r>
              <w:rPr>
                <w:sz w:val="20"/>
              </w:rPr>
              <w:t>scalp</w:t>
            </w:r>
            <w:r>
              <w:rPr>
                <w:spacing w:val="-4"/>
                <w:sz w:val="20"/>
              </w:rPr>
              <w:t xml:space="preserve"> </w:t>
            </w:r>
            <w:r>
              <w:rPr>
                <w:sz w:val="20"/>
              </w:rPr>
              <w:t>the</w:t>
            </w:r>
            <w:r>
              <w:rPr>
                <w:spacing w:val="-6"/>
                <w:sz w:val="20"/>
              </w:rPr>
              <w:t xml:space="preserve"> </w:t>
            </w:r>
            <w:r>
              <w:rPr>
                <w:sz w:val="20"/>
              </w:rPr>
              <w:t>next</w:t>
            </w:r>
            <w:r>
              <w:rPr>
                <w:spacing w:val="-5"/>
                <w:sz w:val="20"/>
              </w:rPr>
              <w:t xml:space="preserve"> </w:t>
            </w:r>
            <w:r>
              <w:rPr>
                <w:sz w:val="20"/>
              </w:rPr>
              <w:t>morning,</w:t>
            </w:r>
            <w:r>
              <w:rPr>
                <w:spacing w:val="-4"/>
                <w:sz w:val="20"/>
              </w:rPr>
              <w:t xml:space="preserve"> </w:t>
            </w:r>
            <w:r>
              <w:rPr>
                <w:sz w:val="20"/>
              </w:rPr>
              <w:t>the</w:t>
            </w:r>
            <w:r>
              <w:rPr>
                <w:spacing w:val="-6"/>
                <w:sz w:val="20"/>
              </w:rPr>
              <w:t xml:space="preserve"> </w:t>
            </w:r>
            <w:r>
              <w:rPr>
                <w:sz w:val="20"/>
              </w:rPr>
              <w:t>person</w:t>
            </w:r>
            <w:r>
              <w:rPr>
                <w:spacing w:val="-4"/>
                <w:sz w:val="20"/>
              </w:rPr>
              <w:t xml:space="preserve"> </w:t>
            </w:r>
            <w:r>
              <w:rPr>
                <w:sz w:val="20"/>
              </w:rPr>
              <w:t>dropping</w:t>
            </w:r>
            <w:r>
              <w:rPr>
                <w:spacing w:val="-5"/>
                <w:sz w:val="20"/>
              </w:rPr>
              <w:t xml:space="preserve"> </w:t>
            </w:r>
            <w:r>
              <w:rPr>
                <w:sz w:val="20"/>
              </w:rPr>
              <w:t>off</w:t>
            </w:r>
            <w:r>
              <w:rPr>
                <w:spacing w:val="-6"/>
                <w:sz w:val="20"/>
              </w:rPr>
              <w:t xml:space="preserve"> </w:t>
            </w:r>
            <w:r>
              <w:rPr>
                <w:sz w:val="20"/>
              </w:rPr>
              <w:t>the</w:t>
            </w:r>
            <w:r>
              <w:rPr>
                <w:spacing w:val="-5"/>
                <w:sz w:val="20"/>
              </w:rPr>
              <w:t xml:space="preserve"> </w:t>
            </w:r>
            <w:r>
              <w:rPr>
                <w:sz w:val="20"/>
              </w:rPr>
              <w:t>child</w:t>
            </w:r>
            <w:r>
              <w:rPr>
                <w:spacing w:val="-4"/>
                <w:sz w:val="20"/>
              </w:rPr>
              <w:t xml:space="preserve"> </w:t>
            </w:r>
            <w:r>
              <w:rPr>
                <w:sz w:val="20"/>
              </w:rPr>
              <w:t>will</w:t>
            </w:r>
            <w:r>
              <w:rPr>
                <w:spacing w:val="-5"/>
                <w:sz w:val="20"/>
              </w:rPr>
              <w:t xml:space="preserve"> </w:t>
            </w:r>
            <w:r>
              <w:rPr>
                <w:sz w:val="20"/>
              </w:rPr>
              <w:t>have</w:t>
            </w:r>
            <w:r>
              <w:rPr>
                <w:spacing w:val="-6"/>
                <w:sz w:val="20"/>
              </w:rPr>
              <w:t xml:space="preserve"> </w:t>
            </w:r>
            <w:r>
              <w:rPr>
                <w:strike/>
                <w:sz w:val="20"/>
              </w:rPr>
              <w:t>two</w:t>
            </w:r>
            <w:r>
              <w:rPr>
                <w:spacing w:val="-3"/>
                <w:sz w:val="20"/>
              </w:rPr>
              <w:t xml:space="preserve"> </w:t>
            </w:r>
            <w:r>
              <w:rPr>
                <w:spacing w:val="-2"/>
                <w:sz w:val="20"/>
              </w:rPr>
              <w:t>options</w:t>
            </w:r>
          </w:p>
          <w:p w14:paraId="63F108B8" w14:textId="77777777" w:rsidR="0060689A" w:rsidRDefault="0060689A" w:rsidP="003D6990">
            <w:pPr>
              <w:pStyle w:val="TableParagraph"/>
              <w:numPr>
                <w:ilvl w:val="1"/>
                <w:numId w:val="329"/>
              </w:numPr>
              <w:tabs>
                <w:tab w:val="left" w:pos="1367"/>
                <w:tab w:val="left" w:pos="1368"/>
              </w:tabs>
              <w:spacing w:before="0" w:line="240" w:lineRule="auto"/>
              <w:ind w:right="454"/>
              <w:rPr>
                <w:sz w:val="20"/>
              </w:rPr>
            </w:pPr>
            <w:r>
              <w:rPr>
                <w:b/>
                <w:color w:val="FF0000"/>
                <w:sz w:val="18"/>
              </w:rPr>
              <w:t>Cannot</w:t>
            </w:r>
            <w:r>
              <w:rPr>
                <w:b/>
                <w:color w:val="FF0000"/>
                <w:spacing w:val="-2"/>
                <w:sz w:val="18"/>
              </w:rPr>
              <w:t xml:space="preserve"> </w:t>
            </w:r>
            <w:r>
              <w:rPr>
                <w:b/>
                <w:color w:val="FF0000"/>
                <w:sz w:val="18"/>
              </w:rPr>
              <w:t>do</w:t>
            </w:r>
            <w:r>
              <w:rPr>
                <w:b/>
                <w:color w:val="FF0000"/>
                <w:spacing w:val="-3"/>
                <w:sz w:val="18"/>
              </w:rPr>
              <w:t xml:space="preserve"> </w:t>
            </w:r>
            <w:r>
              <w:rPr>
                <w:b/>
                <w:color w:val="FF0000"/>
                <w:sz w:val="18"/>
              </w:rPr>
              <w:t>during</w:t>
            </w:r>
            <w:r>
              <w:rPr>
                <w:b/>
                <w:color w:val="FF0000"/>
                <w:spacing w:val="-1"/>
                <w:sz w:val="18"/>
              </w:rPr>
              <w:t xml:space="preserve"> </w:t>
            </w:r>
            <w:r>
              <w:rPr>
                <w:b/>
                <w:color w:val="FF0000"/>
                <w:sz w:val="18"/>
              </w:rPr>
              <w:t>COVID-19</w:t>
            </w:r>
            <w:r>
              <w:rPr>
                <w:b/>
                <w:color w:val="FF0000"/>
                <w:spacing w:val="-2"/>
                <w:sz w:val="18"/>
              </w:rPr>
              <w:t xml:space="preserve"> </w:t>
            </w:r>
            <w:r>
              <w:rPr>
                <w:b/>
                <w:color w:val="FF0000"/>
                <w:sz w:val="18"/>
              </w:rPr>
              <w:t>Pandemic</w:t>
            </w:r>
            <w:r>
              <w:rPr>
                <w:b/>
                <w:color w:val="FF0000"/>
                <w:spacing w:val="-3"/>
                <w:sz w:val="18"/>
              </w:rPr>
              <w:t xml:space="preserve"> </w:t>
            </w:r>
            <w:r>
              <w:rPr>
                <w:sz w:val="20"/>
              </w:rPr>
              <w:t>Stay</w:t>
            </w:r>
            <w:r>
              <w:rPr>
                <w:spacing w:val="-1"/>
                <w:sz w:val="20"/>
              </w:rPr>
              <w:t xml:space="preserve"> </w:t>
            </w:r>
            <w:r>
              <w:rPr>
                <w:sz w:val="20"/>
              </w:rPr>
              <w:t>at</w:t>
            </w:r>
            <w:r>
              <w:rPr>
                <w:spacing w:val="-2"/>
                <w:sz w:val="20"/>
              </w:rPr>
              <w:t xml:space="preserve"> </w:t>
            </w:r>
            <w:r>
              <w:rPr>
                <w:sz w:val="20"/>
              </w:rPr>
              <w:t>school</w:t>
            </w:r>
            <w:r>
              <w:rPr>
                <w:spacing w:val="-2"/>
                <w:sz w:val="20"/>
              </w:rPr>
              <w:t xml:space="preserve"> </w:t>
            </w:r>
            <w:r>
              <w:rPr>
                <w:sz w:val="20"/>
              </w:rPr>
              <w:t>and</w:t>
            </w:r>
            <w:r>
              <w:rPr>
                <w:spacing w:val="-1"/>
                <w:sz w:val="20"/>
              </w:rPr>
              <w:t xml:space="preserve"> </w:t>
            </w:r>
            <w:r>
              <w:rPr>
                <w:sz w:val="20"/>
              </w:rPr>
              <w:t>help</w:t>
            </w:r>
            <w:r>
              <w:rPr>
                <w:spacing w:val="-4"/>
                <w:sz w:val="20"/>
              </w:rPr>
              <w:t xml:space="preserve"> </w:t>
            </w:r>
            <w:r>
              <w:rPr>
                <w:sz w:val="20"/>
              </w:rPr>
              <w:t>support</w:t>
            </w:r>
            <w:r>
              <w:rPr>
                <w:spacing w:val="-2"/>
                <w:sz w:val="20"/>
              </w:rPr>
              <w:t xml:space="preserve"> </w:t>
            </w:r>
            <w:r>
              <w:rPr>
                <w:sz w:val="20"/>
              </w:rPr>
              <w:t>the</w:t>
            </w:r>
            <w:r>
              <w:rPr>
                <w:spacing w:val="-3"/>
                <w:sz w:val="20"/>
              </w:rPr>
              <w:t xml:space="preserve"> </w:t>
            </w:r>
            <w:r>
              <w:rPr>
                <w:sz w:val="20"/>
              </w:rPr>
              <w:t>staff</w:t>
            </w:r>
            <w:r>
              <w:rPr>
                <w:spacing w:val="-3"/>
                <w:sz w:val="20"/>
              </w:rPr>
              <w:t xml:space="preserve"> </w:t>
            </w:r>
            <w:r>
              <w:rPr>
                <w:sz w:val="20"/>
              </w:rPr>
              <w:t>in</w:t>
            </w:r>
            <w:r>
              <w:rPr>
                <w:spacing w:val="-1"/>
                <w:sz w:val="20"/>
              </w:rPr>
              <w:t xml:space="preserve"> </w:t>
            </w:r>
            <w:r>
              <w:rPr>
                <w:i/>
                <w:sz w:val="20"/>
              </w:rPr>
              <w:t>using</w:t>
            </w:r>
            <w:r>
              <w:rPr>
                <w:i/>
                <w:spacing w:val="-1"/>
                <w:sz w:val="20"/>
              </w:rPr>
              <w:t xml:space="preserve"> </w:t>
            </w:r>
            <w:r>
              <w:rPr>
                <w:i/>
                <w:sz w:val="20"/>
              </w:rPr>
              <w:t>the</w:t>
            </w:r>
            <w:r>
              <w:rPr>
                <w:i/>
                <w:spacing w:val="-1"/>
                <w:sz w:val="20"/>
              </w:rPr>
              <w:t xml:space="preserve"> </w:t>
            </w:r>
            <w:r>
              <w:rPr>
                <w:i/>
                <w:sz w:val="20"/>
              </w:rPr>
              <w:t>live</w:t>
            </w:r>
            <w:r>
              <w:rPr>
                <w:i/>
                <w:spacing w:val="-1"/>
                <w:sz w:val="20"/>
              </w:rPr>
              <w:t xml:space="preserve"> </w:t>
            </w:r>
            <w:r>
              <w:rPr>
                <w:i/>
                <w:sz w:val="20"/>
              </w:rPr>
              <w:t>lice</w:t>
            </w:r>
            <w:r>
              <w:rPr>
                <w:i/>
                <w:spacing w:val="-1"/>
                <w:sz w:val="20"/>
              </w:rPr>
              <w:t xml:space="preserve"> </w:t>
            </w:r>
            <w:r>
              <w:rPr>
                <w:i/>
                <w:sz w:val="20"/>
              </w:rPr>
              <w:t>vacuum</w:t>
            </w:r>
            <w:r>
              <w:rPr>
                <w:i/>
                <w:spacing w:val="-4"/>
                <w:sz w:val="20"/>
              </w:rPr>
              <w:t xml:space="preserve"> </w:t>
            </w:r>
            <w:r>
              <w:rPr>
                <w:i/>
                <w:sz w:val="20"/>
              </w:rPr>
              <w:t xml:space="preserve">comb that can remove live lice within 10-20 minutes </w:t>
            </w:r>
            <w:r>
              <w:rPr>
                <w:sz w:val="20"/>
              </w:rPr>
              <w:t xml:space="preserve">please have parent arrive 15 minutes early) </w:t>
            </w:r>
            <w:r>
              <w:rPr>
                <w:sz w:val="20"/>
                <w:u w:val="single"/>
              </w:rPr>
              <w:t>or</w:t>
            </w:r>
          </w:p>
          <w:p w14:paraId="613B533D" w14:textId="4ABD4AE5" w:rsidR="0060689A" w:rsidRPr="003D6990" w:rsidRDefault="0060689A" w:rsidP="003D6990">
            <w:pPr>
              <w:pStyle w:val="TableParagraph"/>
              <w:numPr>
                <w:ilvl w:val="1"/>
                <w:numId w:val="329"/>
              </w:numPr>
              <w:tabs>
                <w:tab w:val="left" w:pos="1210"/>
              </w:tabs>
              <w:spacing w:before="122" w:line="240" w:lineRule="auto"/>
              <w:ind w:left="1209" w:hanging="198"/>
              <w:rPr>
                <w:sz w:val="20"/>
              </w:rPr>
            </w:pPr>
            <w:r>
              <w:rPr>
                <w:sz w:val="20"/>
              </w:rPr>
              <w:t>Return</w:t>
            </w:r>
            <w:r>
              <w:rPr>
                <w:spacing w:val="-5"/>
                <w:sz w:val="20"/>
              </w:rPr>
              <w:t xml:space="preserve"> </w:t>
            </w:r>
            <w:r>
              <w:rPr>
                <w:sz w:val="20"/>
              </w:rPr>
              <w:t>the</w:t>
            </w:r>
            <w:r>
              <w:rPr>
                <w:spacing w:val="-7"/>
                <w:sz w:val="20"/>
              </w:rPr>
              <w:t xml:space="preserve"> </w:t>
            </w:r>
            <w:r>
              <w:rPr>
                <w:sz w:val="20"/>
              </w:rPr>
              <w:t>child</w:t>
            </w:r>
            <w:r>
              <w:rPr>
                <w:spacing w:val="-5"/>
                <w:sz w:val="20"/>
              </w:rPr>
              <w:t xml:space="preserve"> </w:t>
            </w:r>
            <w:r>
              <w:rPr>
                <w:sz w:val="20"/>
              </w:rPr>
              <w:t>home</w:t>
            </w:r>
            <w:r>
              <w:rPr>
                <w:spacing w:val="-6"/>
                <w:sz w:val="20"/>
              </w:rPr>
              <w:t xml:space="preserve"> </w:t>
            </w:r>
            <w:r>
              <w:rPr>
                <w:sz w:val="20"/>
              </w:rPr>
              <w:t>to</w:t>
            </w:r>
            <w:r>
              <w:rPr>
                <w:spacing w:val="-6"/>
                <w:sz w:val="20"/>
              </w:rPr>
              <w:t xml:space="preserve"> </w:t>
            </w:r>
            <w:r>
              <w:rPr>
                <w:sz w:val="20"/>
              </w:rPr>
              <w:t>receive</w:t>
            </w:r>
            <w:r>
              <w:rPr>
                <w:spacing w:val="-7"/>
                <w:sz w:val="20"/>
              </w:rPr>
              <w:t xml:space="preserve"> </w:t>
            </w:r>
            <w:r>
              <w:rPr>
                <w:sz w:val="20"/>
              </w:rPr>
              <w:t>guidance</w:t>
            </w:r>
            <w:r>
              <w:rPr>
                <w:spacing w:val="-4"/>
                <w:sz w:val="20"/>
              </w:rPr>
              <w:t xml:space="preserve"> </w:t>
            </w:r>
            <w:r>
              <w:rPr>
                <w:sz w:val="20"/>
              </w:rPr>
              <w:t>from</w:t>
            </w:r>
            <w:r>
              <w:rPr>
                <w:spacing w:val="-6"/>
                <w:sz w:val="20"/>
              </w:rPr>
              <w:t xml:space="preserve"> </w:t>
            </w:r>
            <w:r>
              <w:rPr>
                <w:sz w:val="20"/>
              </w:rPr>
              <w:t>their</w:t>
            </w:r>
            <w:r>
              <w:rPr>
                <w:spacing w:val="-6"/>
                <w:sz w:val="20"/>
              </w:rPr>
              <w:t xml:space="preserve"> </w:t>
            </w:r>
            <w:r>
              <w:rPr>
                <w:sz w:val="20"/>
              </w:rPr>
              <w:t>physician</w:t>
            </w:r>
            <w:r>
              <w:rPr>
                <w:spacing w:val="-5"/>
                <w:sz w:val="20"/>
              </w:rPr>
              <w:t xml:space="preserve"> </w:t>
            </w:r>
            <w:r>
              <w:rPr>
                <w:sz w:val="20"/>
              </w:rPr>
              <w:t>on</w:t>
            </w:r>
            <w:r>
              <w:rPr>
                <w:spacing w:val="-5"/>
                <w:sz w:val="20"/>
              </w:rPr>
              <w:t xml:space="preserve"> </w:t>
            </w:r>
            <w:r>
              <w:rPr>
                <w:sz w:val="20"/>
              </w:rPr>
              <w:t>eliminating</w:t>
            </w:r>
            <w:r>
              <w:rPr>
                <w:spacing w:val="-5"/>
                <w:sz w:val="20"/>
              </w:rPr>
              <w:t xml:space="preserve"> </w:t>
            </w:r>
            <w:r>
              <w:rPr>
                <w:sz w:val="20"/>
              </w:rPr>
              <w:t>live</w:t>
            </w:r>
            <w:r>
              <w:rPr>
                <w:spacing w:val="-7"/>
                <w:sz w:val="20"/>
              </w:rPr>
              <w:t xml:space="preserve"> </w:t>
            </w:r>
            <w:r>
              <w:rPr>
                <w:sz w:val="20"/>
              </w:rPr>
              <w:t>lice</w:t>
            </w:r>
            <w:r>
              <w:rPr>
                <w:spacing w:val="-6"/>
                <w:sz w:val="20"/>
              </w:rPr>
              <w:t xml:space="preserve"> </w:t>
            </w:r>
            <w:r>
              <w:rPr>
                <w:sz w:val="20"/>
              </w:rPr>
              <w:t>and</w:t>
            </w:r>
            <w:r>
              <w:rPr>
                <w:spacing w:val="-5"/>
                <w:sz w:val="20"/>
              </w:rPr>
              <w:t xml:space="preserve"> </w:t>
            </w:r>
            <w:r>
              <w:rPr>
                <w:sz w:val="20"/>
              </w:rPr>
              <w:t>nits</w:t>
            </w:r>
            <w:r>
              <w:rPr>
                <w:spacing w:val="-5"/>
                <w:sz w:val="20"/>
              </w:rPr>
              <w:t xml:space="preserve"> </w:t>
            </w:r>
            <w:r>
              <w:rPr>
                <w:sz w:val="20"/>
              </w:rPr>
              <w:t>from</w:t>
            </w:r>
            <w:r>
              <w:rPr>
                <w:spacing w:val="-7"/>
                <w:sz w:val="20"/>
              </w:rPr>
              <w:t xml:space="preserve"> </w:t>
            </w:r>
            <w:r>
              <w:rPr>
                <w:sz w:val="20"/>
              </w:rPr>
              <w:t>child’s</w:t>
            </w:r>
            <w:r>
              <w:rPr>
                <w:spacing w:val="-5"/>
                <w:sz w:val="20"/>
              </w:rPr>
              <w:t xml:space="preserve"> </w:t>
            </w:r>
            <w:r>
              <w:rPr>
                <w:spacing w:val="-2"/>
                <w:sz w:val="20"/>
              </w:rPr>
              <w:t>hair.</w:t>
            </w:r>
          </w:p>
        </w:tc>
        <w:tc>
          <w:tcPr>
            <w:tcW w:w="174" w:type="dxa"/>
            <w:tcBorders>
              <w:bottom w:val="nil"/>
              <w:right w:val="nil"/>
            </w:tcBorders>
          </w:tcPr>
          <w:p w14:paraId="3BF52A8B" w14:textId="77777777" w:rsidR="0060689A" w:rsidRDefault="0060689A" w:rsidP="003D6990">
            <w:pPr>
              <w:pStyle w:val="TableParagraph"/>
              <w:spacing w:before="0"/>
              <w:ind w:left="0"/>
              <w:rPr>
                <w:rFonts w:ascii="Times New Roman"/>
                <w:sz w:val="18"/>
              </w:rPr>
            </w:pPr>
          </w:p>
        </w:tc>
      </w:tr>
    </w:tbl>
    <w:p w14:paraId="60FA35C8" w14:textId="77777777" w:rsidR="0060689A" w:rsidRDefault="0060689A" w:rsidP="0060689A">
      <w:pPr>
        <w:rPr>
          <w:rFonts w:ascii="Times New Roman"/>
          <w:sz w:val="18"/>
        </w:rPr>
      </w:pPr>
      <w:r>
        <w:br w:type="page"/>
      </w:r>
    </w:p>
    <w:tbl>
      <w:tblPr>
        <w:tblpPr w:leftFromText="180" w:rightFromText="180" w:horzAnchor="margin" w:tblpXSpec="center" w:tblpY="-93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5"/>
      </w:tblGrid>
      <w:tr w:rsidR="0060689A" w14:paraId="4091D824" w14:textId="77777777" w:rsidTr="0060689A">
        <w:trPr>
          <w:trHeight w:val="8692"/>
        </w:trPr>
        <w:tc>
          <w:tcPr>
            <w:tcW w:w="11065" w:type="dxa"/>
          </w:tcPr>
          <w:p w14:paraId="79EE239A" w14:textId="77777777" w:rsidR="0060689A" w:rsidRPr="0060689A" w:rsidRDefault="0060689A" w:rsidP="0060689A">
            <w:pPr>
              <w:pStyle w:val="TableParagraph"/>
              <w:numPr>
                <w:ilvl w:val="0"/>
                <w:numId w:val="328"/>
              </w:numPr>
              <w:tabs>
                <w:tab w:val="left" w:pos="827"/>
                <w:tab w:val="left" w:pos="828"/>
              </w:tabs>
              <w:spacing w:before="0" w:line="240" w:lineRule="auto"/>
              <w:ind w:right="732"/>
              <w:rPr>
                <w:sz w:val="24"/>
                <w:szCs w:val="24"/>
              </w:rPr>
            </w:pPr>
            <w:r w:rsidRPr="0060689A">
              <w:rPr>
                <w:sz w:val="24"/>
                <w:szCs w:val="24"/>
              </w:rPr>
              <w:lastRenderedPageBreak/>
              <w:t>All</w:t>
            </w:r>
            <w:r w:rsidRPr="0060689A">
              <w:rPr>
                <w:spacing w:val="-3"/>
                <w:sz w:val="24"/>
                <w:szCs w:val="24"/>
              </w:rPr>
              <w:t xml:space="preserve"> </w:t>
            </w:r>
            <w:r w:rsidRPr="0060689A">
              <w:rPr>
                <w:sz w:val="24"/>
                <w:szCs w:val="24"/>
              </w:rPr>
              <w:t>household</w:t>
            </w:r>
            <w:r w:rsidRPr="0060689A">
              <w:rPr>
                <w:spacing w:val="-2"/>
                <w:sz w:val="24"/>
                <w:szCs w:val="24"/>
              </w:rPr>
              <w:t xml:space="preserve"> </w:t>
            </w:r>
            <w:r w:rsidRPr="0060689A">
              <w:rPr>
                <w:sz w:val="24"/>
                <w:szCs w:val="24"/>
              </w:rPr>
              <w:t>members</w:t>
            </w:r>
            <w:r w:rsidRPr="0060689A">
              <w:rPr>
                <w:spacing w:val="-2"/>
                <w:sz w:val="24"/>
                <w:szCs w:val="24"/>
              </w:rPr>
              <w:t xml:space="preserve"> </w:t>
            </w:r>
            <w:r w:rsidRPr="0060689A">
              <w:rPr>
                <w:sz w:val="24"/>
                <w:szCs w:val="24"/>
              </w:rPr>
              <w:t>and</w:t>
            </w:r>
            <w:r w:rsidRPr="0060689A">
              <w:rPr>
                <w:spacing w:val="-2"/>
                <w:sz w:val="24"/>
                <w:szCs w:val="24"/>
              </w:rPr>
              <w:t xml:space="preserve"> </w:t>
            </w:r>
            <w:r w:rsidRPr="0060689A">
              <w:rPr>
                <w:sz w:val="24"/>
                <w:szCs w:val="24"/>
              </w:rPr>
              <w:t>other</w:t>
            </w:r>
            <w:r w:rsidRPr="0060689A">
              <w:rPr>
                <w:spacing w:val="-3"/>
                <w:sz w:val="24"/>
                <w:szCs w:val="24"/>
              </w:rPr>
              <w:t xml:space="preserve"> </w:t>
            </w:r>
            <w:r w:rsidRPr="0060689A">
              <w:rPr>
                <w:sz w:val="24"/>
                <w:szCs w:val="24"/>
              </w:rPr>
              <w:t>close</w:t>
            </w:r>
            <w:r w:rsidRPr="0060689A">
              <w:rPr>
                <w:spacing w:val="-4"/>
                <w:sz w:val="24"/>
                <w:szCs w:val="24"/>
              </w:rPr>
              <w:t xml:space="preserve"> </w:t>
            </w:r>
            <w:r w:rsidRPr="0060689A">
              <w:rPr>
                <w:sz w:val="24"/>
                <w:szCs w:val="24"/>
              </w:rPr>
              <w:t>family</w:t>
            </w:r>
            <w:r w:rsidRPr="0060689A">
              <w:rPr>
                <w:spacing w:val="-2"/>
                <w:sz w:val="24"/>
                <w:szCs w:val="24"/>
              </w:rPr>
              <w:t xml:space="preserve"> </w:t>
            </w:r>
            <w:r w:rsidRPr="0060689A">
              <w:rPr>
                <w:sz w:val="24"/>
                <w:szCs w:val="24"/>
              </w:rPr>
              <w:t>contacts</w:t>
            </w:r>
            <w:r w:rsidRPr="0060689A">
              <w:rPr>
                <w:spacing w:val="-2"/>
                <w:sz w:val="24"/>
                <w:szCs w:val="24"/>
              </w:rPr>
              <w:t xml:space="preserve"> </w:t>
            </w:r>
            <w:r w:rsidRPr="0060689A">
              <w:rPr>
                <w:sz w:val="24"/>
                <w:szCs w:val="24"/>
              </w:rPr>
              <w:t>of</w:t>
            </w:r>
            <w:r w:rsidRPr="0060689A">
              <w:rPr>
                <w:spacing w:val="-4"/>
                <w:sz w:val="24"/>
                <w:szCs w:val="24"/>
              </w:rPr>
              <w:t xml:space="preserve"> </w:t>
            </w:r>
            <w:r w:rsidRPr="0060689A">
              <w:rPr>
                <w:sz w:val="24"/>
                <w:szCs w:val="24"/>
              </w:rPr>
              <w:t>an</w:t>
            </w:r>
            <w:r w:rsidRPr="0060689A">
              <w:rPr>
                <w:spacing w:val="-2"/>
                <w:sz w:val="24"/>
                <w:szCs w:val="24"/>
              </w:rPr>
              <w:t xml:space="preserve"> </w:t>
            </w:r>
            <w:r w:rsidRPr="0060689A">
              <w:rPr>
                <w:sz w:val="24"/>
                <w:szCs w:val="24"/>
              </w:rPr>
              <w:t>infested</w:t>
            </w:r>
            <w:r w:rsidRPr="0060689A">
              <w:rPr>
                <w:spacing w:val="-2"/>
                <w:sz w:val="24"/>
                <w:szCs w:val="24"/>
              </w:rPr>
              <w:t xml:space="preserve"> </w:t>
            </w:r>
            <w:r w:rsidRPr="0060689A">
              <w:rPr>
                <w:sz w:val="24"/>
                <w:szCs w:val="24"/>
              </w:rPr>
              <w:t>child</w:t>
            </w:r>
            <w:r w:rsidRPr="0060689A">
              <w:rPr>
                <w:spacing w:val="-2"/>
                <w:sz w:val="24"/>
                <w:szCs w:val="24"/>
              </w:rPr>
              <w:t xml:space="preserve"> </w:t>
            </w:r>
            <w:r w:rsidRPr="0060689A">
              <w:rPr>
                <w:sz w:val="24"/>
                <w:szCs w:val="24"/>
              </w:rPr>
              <w:t>should</w:t>
            </w:r>
            <w:r w:rsidRPr="0060689A">
              <w:rPr>
                <w:spacing w:val="-2"/>
                <w:sz w:val="24"/>
                <w:szCs w:val="24"/>
              </w:rPr>
              <w:t xml:space="preserve"> </w:t>
            </w:r>
            <w:r w:rsidRPr="0060689A">
              <w:rPr>
                <w:sz w:val="24"/>
                <w:szCs w:val="24"/>
              </w:rPr>
              <w:t>be</w:t>
            </w:r>
            <w:r w:rsidRPr="0060689A">
              <w:rPr>
                <w:spacing w:val="-4"/>
                <w:sz w:val="24"/>
                <w:szCs w:val="24"/>
              </w:rPr>
              <w:t xml:space="preserve"> </w:t>
            </w:r>
            <w:r w:rsidRPr="0060689A">
              <w:rPr>
                <w:sz w:val="24"/>
                <w:szCs w:val="24"/>
              </w:rPr>
              <w:t>checked</w:t>
            </w:r>
            <w:r w:rsidRPr="0060689A">
              <w:rPr>
                <w:spacing w:val="-2"/>
                <w:sz w:val="24"/>
                <w:szCs w:val="24"/>
              </w:rPr>
              <w:t xml:space="preserve"> </w:t>
            </w:r>
            <w:r w:rsidRPr="0060689A">
              <w:rPr>
                <w:sz w:val="24"/>
                <w:szCs w:val="24"/>
              </w:rPr>
              <w:t>for</w:t>
            </w:r>
            <w:r w:rsidRPr="0060689A">
              <w:rPr>
                <w:spacing w:val="-3"/>
                <w:sz w:val="24"/>
                <w:szCs w:val="24"/>
              </w:rPr>
              <w:t xml:space="preserve"> </w:t>
            </w:r>
            <w:r w:rsidRPr="0060689A">
              <w:rPr>
                <w:sz w:val="24"/>
                <w:szCs w:val="24"/>
              </w:rPr>
              <w:t>head</w:t>
            </w:r>
            <w:r w:rsidRPr="0060689A">
              <w:rPr>
                <w:spacing w:val="-2"/>
                <w:sz w:val="24"/>
                <w:szCs w:val="24"/>
              </w:rPr>
              <w:t xml:space="preserve"> </w:t>
            </w:r>
            <w:r w:rsidRPr="0060689A">
              <w:rPr>
                <w:sz w:val="24"/>
                <w:szCs w:val="24"/>
              </w:rPr>
              <w:t>lice.</w:t>
            </w:r>
            <w:r w:rsidRPr="0060689A">
              <w:rPr>
                <w:spacing w:val="40"/>
                <w:sz w:val="24"/>
                <w:szCs w:val="24"/>
              </w:rPr>
              <w:t xml:space="preserve"> </w:t>
            </w:r>
            <w:r w:rsidRPr="0060689A">
              <w:rPr>
                <w:sz w:val="24"/>
                <w:szCs w:val="24"/>
              </w:rPr>
              <w:t>Only infected (presence of live lice) persons should be treated and at the same time.</w:t>
            </w:r>
          </w:p>
          <w:p w14:paraId="3FD8C501" w14:textId="77777777" w:rsidR="0060689A" w:rsidRPr="0060689A" w:rsidRDefault="0060689A" w:rsidP="0060689A">
            <w:pPr>
              <w:pStyle w:val="TableParagraph"/>
              <w:spacing w:before="8"/>
              <w:ind w:left="0"/>
              <w:rPr>
                <w:sz w:val="24"/>
                <w:szCs w:val="24"/>
              </w:rPr>
            </w:pPr>
          </w:p>
          <w:p w14:paraId="7A0A8D27" w14:textId="77777777" w:rsidR="0060689A" w:rsidRPr="0060689A" w:rsidRDefault="0060689A" w:rsidP="0060689A">
            <w:pPr>
              <w:pStyle w:val="TableParagraph"/>
              <w:numPr>
                <w:ilvl w:val="0"/>
                <w:numId w:val="328"/>
              </w:numPr>
              <w:tabs>
                <w:tab w:val="left" w:pos="827"/>
                <w:tab w:val="left" w:pos="828"/>
              </w:tabs>
              <w:spacing w:before="0" w:line="240" w:lineRule="auto"/>
              <w:ind w:right="390"/>
              <w:rPr>
                <w:sz w:val="24"/>
                <w:szCs w:val="24"/>
              </w:rPr>
            </w:pPr>
            <w:r w:rsidRPr="0060689A">
              <w:rPr>
                <w:sz w:val="24"/>
                <w:szCs w:val="24"/>
              </w:rPr>
              <w:t>Staff</w:t>
            </w:r>
            <w:r w:rsidRPr="0060689A">
              <w:rPr>
                <w:spacing w:val="-3"/>
                <w:sz w:val="24"/>
                <w:szCs w:val="24"/>
              </w:rPr>
              <w:t xml:space="preserve"> </w:t>
            </w:r>
            <w:r w:rsidRPr="0060689A">
              <w:rPr>
                <w:sz w:val="24"/>
                <w:szCs w:val="24"/>
              </w:rPr>
              <w:t>will</w:t>
            </w:r>
            <w:r w:rsidRPr="0060689A">
              <w:rPr>
                <w:spacing w:val="-2"/>
                <w:sz w:val="24"/>
                <w:szCs w:val="24"/>
              </w:rPr>
              <w:t xml:space="preserve"> </w:t>
            </w:r>
            <w:r w:rsidRPr="0060689A">
              <w:rPr>
                <w:sz w:val="24"/>
                <w:szCs w:val="24"/>
              </w:rPr>
              <w:t>notify</w:t>
            </w:r>
            <w:r w:rsidRPr="0060689A">
              <w:rPr>
                <w:spacing w:val="-1"/>
                <w:sz w:val="24"/>
                <w:szCs w:val="24"/>
              </w:rPr>
              <w:t xml:space="preserve"> </w:t>
            </w:r>
            <w:r w:rsidRPr="0060689A">
              <w:rPr>
                <w:sz w:val="24"/>
                <w:szCs w:val="24"/>
              </w:rPr>
              <w:t>via</w:t>
            </w:r>
            <w:r w:rsidRPr="0060689A">
              <w:rPr>
                <w:spacing w:val="-2"/>
                <w:sz w:val="24"/>
                <w:szCs w:val="24"/>
              </w:rPr>
              <w:t xml:space="preserve"> </w:t>
            </w:r>
            <w:r w:rsidRPr="0060689A">
              <w:rPr>
                <w:sz w:val="24"/>
                <w:szCs w:val="24"/>
              </w:rPr>
              <w:t>email/phone</w:t>
            </w:r>
            <w:r w:rsidRPr="0060689A">
              <w:rPr>
                <w:spacing w:val="-3"/>
                <w:sz w:val="24"/>
                <w:szCs w:val="24"/>
              </w:rPr>
              <w:t xml:space="preserve"> </w:t>
            </w:r>
            <w:r w:rsidRPr="0060689A">
              <w:rPr>
                <w:sz w:val="24"/>
                <w:szCs w:val="24"/>
              </w:rPr>
              <w:t>the</w:t>
            </w:r>
            <w:r w:rsidRPr="0060689A">
              <w:rPr>
                <w:spacing w:val="-3"/>
                <w:sz w:val="24"/>
                <w:szCs w:val="24"/>
              </w:rPr>
              <w:t xml:space="preserve"> </w:t>
            </w:r>
            <w:r w:rsidRPr="0060689A">
              <w:rPr>
                <w:sz w:val="24"/>
                <w:szCs w:val="24"/>
              </w:rPr>
              <w:t>Health</w:t>
            </w:r>
            <w:r w:rsidRPr="0060689A">
              <w:rPr>
                <w:spacing w:val="-1"/>
                <w:sz w:val="24"/>
                <w:szCs w:val="24"/>
              </w:rPr>
              <w:t xml:space="preserve"> </w:t>
            </w:r>
            <w:r w:rsidRPr="0060689A">
              <w:rPr>
                <w:sz w:val="24"/>
                <w:szCs w:val="24"/>
              </w:rPr>
              <w:t>Manager</w:t>
            </w:r>
            <w:r w:rsidRPr="0060689A">
              <w:rPr>
                <w:spacing w:val="-2"/>
                <w:sz w:val="24"/>
                <w:szCs w:val="24"/>
              </w:rPr>
              <w:t xml:space="preserve"> </w:t>
            </w:r>
            <w:r w:rsidRPr="0060689A">
              <w:rPr>
                <w:sz w:val="24"/>
                <w:szCs w:val="24"/>
              </w:rPr>
              <w:t>when an</w:t>
            </w:r>
            <w:r w:rsidRPr="0060689A">
              <w:rPr>
                <w:spacing w:val="-1"/>
                <w:sz w:val="24"/>
                <w:szCs w:val="24"/>
              </w:rPr>
              <w:t xml:space="preserve"> </w:t>
            </w:r>
            <w:r w:rsidRPr="0060689A">
              <w:rPr>
                <w:sz w:val="24"/>
                <w:szCs w:val="24"/>
              </w:rPr>
              <w:t>IC</w:t>
            </w:r>
            <w:r w:rsidRPr="0060689A">
              <w:rPr>
                <w:spacing w:val="-3"/>
                <w:sz w:val="24"/>
                <w:szCs w:val="24"/>
              </w:rPr>
              <w:t xml:space="preserve"> </w:t>
            </w:r>
            <w:r w:rsidRPr="0060689A">
              <w:rPr>
                <w:sz w:val="24"/>
                <w:szCs w:val="24"/>
              </w:rPr>
              <w:t>has</w:t>
            </w:r>
            <w:r w:rsidRPr="0060689A">
              <w:rPr>
                <w:spacing w:val="-1"/>
                <w:sz w:val="24"/>
                <w:szCs w:val="24"/>
              </w:rPr>
              <w:t xml:space="preserve"> </w:t>
            </w:r>
            <w:r w:rsidRPr="0060689A">
              <w:rPr>
                <w:sz w:val="24"/>
                <w:szCs w:val="24"/>
              </w:rPr>
              <w:t>brought</w:t>
            </w:r>
            <w:r w:rsidRPr="0060689A">
              <w:rPr>
                <w:spacing w:val="-2"/>
                <w:sz w:val="24"/>
                <w:szCs w:val="24"/>
              </w:rPr>
              <w:t xml:space="preserve"> </w:t>
            </w:r>
            <w:r w:rsidRPr="0060689A">
              <w:rPr>
                <w:sz w:val="24"/>
                <w:szCs w:val="24"/>
              </w:rPr>
              <w:t>live</w:t>
            </w:r>
            <w:r w:rsidRPr="0060689A">
              <w:rPr>
                <w:spacing w:val="-3"/>
                <w:sz w:val="24"/>
                <w:szCs w:val="24"/>
              </w:rPr>
              <w:t xml:space="preserve"> </w:t>
            </w:r>
            <w:r w:rsidRPr="0060689A">
              <w:rPr>
                <w:sz w:val="24"/>
                <w:szCs w:val="24"/>
              </w:rPr>
              <w:t>lice</w:t>
            </w:r>
            <w:r w:rsidRPr="0060689A">
              <w:rPr>
                <w:spacing w:val="-3"/>
                <w:sz w:val="24"/>
                <w:szCs w:val="24"/>
              </w:rPr>
              <w:t xml:space="preserve"> </w:t>
            </w:r>
            <w:r w:rsidRPr="0060689A">
              <w:rPr>
                <w:sz w:val="24"/>
                <w:szCs w:val="24"/>
              </w:rPr>
              <w:t>into</w:t>
            </w:r>
            <w:r w:rsidRPr="0060689A">
              <w:rPr>
                <w:spacing w:val="-2"/>
                <w:sz w:val="24"/>
                <w:szCs w:val="24"/>
              </w:rPr>
              <w:t xml:space="preserve"> </w:t>
            </w:r>
            <w:r w:rsidRPr="0060689A">
              <w:rPr>
                <w:sz w:val="24"/>
                <w:szCs w:val="24"/>
              </w:rPr>
              <w:t>the</w:t>
            </w:r>
            <w:r w:rsidRPr="0060689A">
              <w:rPr>
                <w:spacing w:val="-3"/>
                <w:sz w:val="24"/>
                <w:szCs w:val="24"/>
              </w:rPr>
              <w:t xml:space="preserve"> </w:t>
            </w:r>
            <w:r w:rsidRPr="0060689A">
              <w:rPr>
                <w:sz w:val="24"/>
                <w:szCs w:val="24"/>
              </w:rPr>
              <w:t>classroom</w:t>
            </w:r>
            <w:r w:rsidRPr="0060689A">
              <w:rPr>
                <w:spacing w:val="-3"/>
                <w:sz w:val="24"/>
                <w:szCs w:val="24"/>
              </w:rPr>
              <w:t xml:space="preserve"> </w:t>
            </w:r>
            <w:r w:rsidRPr="0060689A">
              <w:rPr>
                <w:sz w:val="24"/>
                <w:szCs w:val="24"/>
              </w:rPr>
              <w:t>by</w:t>
            </w:r>
            <w:r w:rsidRPr="0060689A">
              <w:rPr>
                <w:spacing w:val="-1"/>
                <w:sz w:val="24"/>
                <w:szCs w:val="24"/>
              </w:rPr>
              <w:t xml:space="preserve"> </w:t>
            </w:r>
            <w:r w:rsidRPr="0060689A">
              <w:rPr>
                <w:sz w:val="24"/>
                <w:szCs w:val="24"/>
              </w:rPr>
              <w:t>the</w:t>
            </w:r>
            <w:r w:rsidRPr="0060689A">
              <w:rPr>
                <w:spacing w:val="-3"/>
                <w:sz w:val="24"/>
                <w:szCs w:val="24"/>
              </w:rPr>
              <w:t xml:space="preserve"> </w:t>
            </w:r>
            <w:r w:rsidRPr="0060689A">
              <w:rPr>
                <w:sz w:val="24"/>
                <w:szCs w:val="24"/>
              </w:rPr>
              <w:t>end</w:t>
            </w:r>
            <w:r w:rsidRPr="0060689A">
              <w:rPr>
                <w:spacing w:val="-1"/>
                <w:sz w:val="24"/>
                <w:szCs w:val="24"/>
              </w:rPr>
              <w:t xml:space="preserve"> </w:t>
            </w:r>
            <w:r w:rsidRPr="0060689A">
              <w:rPr>
                <w:sz w:val="24"/>
                <w:szCs w:val="24"/>
              </w:rPr>
              <w:t>of the day.</w:t>
            </w:r>
            <w:r w:rsidRPr="0060689A">
              <w:rPr>
                <w:spacing w:val="40"/>
                <w:sz w:val="24"/>
                <w:szCs w:val="24"/>
              </w:rPr>
              <w:t xml:space="preserve"> </w:t>
            </w:r>
            <w:r w:rsidRPr="0060689A">
              <w:rPr>
                <w:sz w:val="24"/>
                <w:szCs w:val="24"/>
              </w:rPr>
              <w:t>Teachers are expected to communicate to both there Site Supervisor and Health Manager if a family needs assistance with head lice treatment or eradicating a chronic head lice infestation.</w:t>
            </w:r>
          </w:p>
          <w:p w14:paraId="01D6108D" w14:textId="77777777" w:rsidR="0060689A" w:rsidRPr="0060689A" w:rsidRDefault="0060689A" w:rsidP="0060689A">
            <w:pPr>
              <w:pStyle w:val="TableParagraph"/>
              <w:numPr>
                <w:ilvl w:val="0"/>
                <w:numId w:val="328"/>
              </w:numPr>
              <w:tabs>
                <w:tab w:val="left" w:pos="827"/>
                <w:tab w:val="left" w:pos="828"/>
              </w:tabs>
              <w:spacing w:before="121" w:line="240" w:lineRule="auto"/>
              <w:ind w:right="129"/>
              <w:rPr>
                <w:sz w:val="24"/>
                <w:szCs w:val="24"/>
              </w:rPr>
            </w:pPr>
            <w:r w:rsidRPr="0060689A">
              <w:rPr>
                <w:sz w:val="24"/>
                <w:szCs w:val="24"/>
              </w:rPr>
              <w:t>Treatment</w:t>
            </w:r>
            <w:r w:rsidRPr="0060689A">
              <w:rPr>
                <w:spacing w:val="-2"/>
                <w:sz w:val="24"/>
                <w:szCs w:val="24"/>
              </w:rPr>
              <w:t xml:space="preserve"> </w:t>
            </w:r>
            <w:r w:rsidRPr="0060689A">
              <w:rPr>
                <w:sz w:val="24"/>
                <w:szCs w:val="24"/>
              </w:rPr>
              <w:t>will</w:t>
            </w:r>
            <w:r w:rsidRPr="0060689A">
              <w:rPr>
                <w:spacing w:val="-2"/>
                <w:sz w:val="24"/>
                <w:szCs w:val="24"/>
              </w:rPr>
              <w:t xml:space="preserve"> </w:t>
            </w:r>
            <w:r w:rsidRPr="0060689A">
              <w:rPr>
                <w:sz w:val="24"/>
                <w:szCs w:val="24"/>
              </w:rPr>
              <w:t>need</w:t>
            </w:r>
            <w:r w:rsidRPr="0060689A">
              <w:rPr>
                <w:spacing w:val="-1"/>
                <w:sz w:val="24"/>
                <w:szCs w:val="24"/>
              </w:rPr>
              <w:t xml:space="preserve"> </w:t>
            </w:r>
            <w:r w:rsidRPr="0060689A">
              <w:rPr>
                <w:sz w:val="24"/>
                <w:szCs w:val="24"/>
              </w:rPr>
              <w:t>to</w:t>
            </w:r>
            <w:r w:rsidRPr="0060689A">
              <w:rPr>
                <w:spacing w:val="-2"/>
                <w:sz w:val="24"/>
                <w:szCs w:val="24"/>
              </w:rPr>
              <w:t xml:space="preserve"> </w:t>
            </w:r>
            <w:r w:rsidRPr="0060689A">
              <w:rPr>
                <w:sz w:val="24"/>
                <w:szCs w:val="24"/>
              </w:rPr>
              <w:t>be</w:t>
            </w:r>
            <w:r w:rsidRPr="0060689A">
              <w:rPr>
                <w:spacing w:val="-3"/>
                <w:sz w:val="24"/>
                <w:szCs w:val="24"/>
              </w:rPr>
              <w:t xml:space="preserve"> </w:t>
            </w:r>
            <w:r w:rsidRPr="0060689A">
              <w:rPr>
                <w:sz w:val="24"/>
                <w:szCs w:val="24"/>
              </w:rPr>
              <w:t>repeated</w:t>
            </w:r>
            <w:r w:rsidRPr="0060689A">
              <w:rPr>
                <w:spacing w:val="-1"/>
                <w:sz w:val="24"/>
                <w:szCs w:val="24"/>
              </w:rPr>
              <w:t xml:space="preserve"> </w:t>
            </w:r>
            <w:r w:rsidRPr="0060689A">
              <w:rPr>
                <w:sz w:val="24"/>
                <w:szCs w:val="24"/>
              </w:rPr>
              <w:t>within</w:t>
            </w:r>
            <w:r w:rsidRPr="0060689A">
              <w:rPr>
                <w:spacing w:val="-1"/>
                <w:sz w:val="24"/>
                <w:szCs w:val="24"/>
              </w:rPr>
              <w:t xml:space="preserve"> </w:t>
            </w:r>
            <w:r w:rsidRPr="0060689A">
              <w:rPr>
                <w:sz w:val="24"/>
                <w:szCs w:val="24"/>
              </w:rPr>
              <w:t>8</w:t>
            </w:r>
            <w:r w:rsidRPr="0060689A">
              <w:rPr>
                <w:spacing w:val="-2"/>
                <w:sz w:val="24"/>
                <w:szCs w:val="24"/>
              </w:rPr>
              <w:t xml:space="preserve"> </w:t>
            </w:r>
            <w:r w:rsidRPr="0060689A">
              <w:rPr>
                <w:sz w:val="24"/>
                <w:szCs w:val="24"/>
              </w:rPr>
              <w:t>to</w:t>
            </w:r>
            <w:r w:rsidRPr="0060689A">
              <w:rPr>
                <w:spacing w:val="-2"/>
                <w:sz w:val="24"/>
                <w:szCs w:val="24"/>
              </w:rPr>
              <w:t xml:space="preserve"> </w:t>
            </w:r>
            <w:r w:rsidRPr="0060689A">
              <w:rPr>
                <w:sz w:val="24"/>
                <w:szCs w:val="24"/>
              </w:rPr>
              <w:t>10</w:t>
            </w:r>
            <w:r w:rsidRPr="0060689A">
              <w:rPr>
                <w:spacing w:val="-2"/>
                <w:sz w:val="24"/>
                <w:szCs w:val="24"/>
              </w:rPr>
              <w:t xml:space="preserve"> </w:t>
            </w:r>
            <w:r w:rsidRPr="0060689A">
              <w:rPr>
                <w:sz w:val="24"/>
                <w:szCs w:val="24"/>
              </w:rPr>
              <w:t>days</w:t>
            </w:r>
            <w:r w:rsidRPr="0060689A">
              <w:rPr>
                <w:spacing w:val="-1"/>
                <w:sz w:val="24"/>
                <w:szCs w:val="24"/>
              </w:rPr>
              <w:t xml:space="preserve"> </w:t>
            </w:r>
            <w:r w:rsidRPr="0060689A">
              <w:rPr>
                <w:sz w:val="24"/>
                <w:szCs w:val="24"/>
              </w:rPr>
              <w:t>after</w:t>
            </w:r>
            <w:r w:rsidRPr="0060689A">
              <w:rPr>
                <w:spacing w:val="-2"/>
                <w:sz w:val="24"/>
                <w:szCs w:val="24"/>
              </w:rPr>
              <w:t xml:space="preserve"> </w:t>
            </w:r>
            <w:r w:rsidRPr="0060689A">
              <w:rPr>
                <w:sz w:val="24"/>
                <w:szCs w:val="24"/>
              </w:rPr>
              <w:t>the</w:t>
            </w:r>
            <w:r w:rsidRPr="0060689A">
              <w:rPr>
                <w:spacing w:val="-3"/>
                <w:sz w:val="24"/>
                <w:szCs w:val="24"/>
              </w:rPr>
              <w:t xml:space="preserve"> </w:t>
            </w:r>
            <w:r w:rsidRPr="0060689A">
              <w:rPr>
                <w:sz w:val="24"/>
                <w:szCs w:val="24"/>
              </w:rPr>
              <w:t>first</w:t>
            </w:r>
            <w:r w:rsidRPr="0060689A">
              <w:rPr>
                <w:spacing w:val="-2"/>
                <w:sz w:val="24"/>
                <w:szCs w:val="24"/>
              </w:rPr>
              <w:t xml:space="preserve"> </w:t>
            </w:r>
            <w:r w:rsidRPr="0060689A">
              <w:rPr>
                <w:sz w:val="24"/>
                <w:szCs w:val="24"/>
              </w:rPr>
              <w:t>treatment</w:t>
            </w:r>
            <w:r w:rsidRPr="0060689A">
              <w:rPr>
                <w:spacing w:val="-2"/>
                <w:sz w:val="24"/>
                <w:szCs w:val="24"/>
              </w:rPr>
              <w:t xml:space="preserve"> </w:t>
            </w:r>
            <w:r w:rsidRPr="0060689A">
              <w:rPr>
                <w:sz w:val="24"/>
                <w:szCs w:val="24"/>
              </w:rPr>
              <w:t>as</w:t>
            </w:r>
            <w:r w:rsidRPr="0060689A">
              <w:rPr>
                <w:spacing w:val="-1"/>
                <w:sz w:val="24"/>
                <w:szCs w:val="24"/>
              </w:rPr>
              <w:t xml:space="preserve"> </w:t>
            </w:r>
            <w:r w:rsidRPr="0060689A">
              <w:rPr>
                <w:sz w:val="24"/>
                <w:szCs w:val="24"/>
              </w:rPr>
              <w:t>new</w:t>
            </w:r>
            <w:r w:rsidRPr="0060689A">
              <w:rPr>
                <w:spacing w:val="-3"/>
                <w:sz w:val="24"/>
                <w:szCs w:val="24"/>
              </w:rPr>
              <w:t xml:space="preserve"> </w:t>
            </w:r>
            <w:r w:rsidRPr="0060689A">
              <w:rPr>
                <w:sz w:val="24"/>
                <w:szCs w:val="24"/>
              </w:rPr>
              <w:t>lice</w:t>
            </w:r>
            <w:r w:rsidRPr="0060689A">
              <w:rPr>
                <w:spacing w:val="-3"/>
                <w:sz w:val="24"/>
                <w:szCs w:val="24"/>
              </w:rPr>
              <w:t xml:space="preserve"> </w:t>
            </w:r>
            <w:r w:rsidRPr="0060689A">
              <w:rPr>
                <w:sz w:val="24"/>
                <w:szCs w:val="24"/>
              </w:rPr>
              <w:t>(nymphs)</w:t>
            </w:r>
            <w:r w:rsidRPr="0060689A">
              <w:rPr>
                <w:spacing w:val="-2"/>
                <w:sz w:val="24"/>
                <w:szCs w:val="24"/>
              </w:rPr>
              <w:t xml:space="preserve"> </w:t>
            </w:r>
            <w:r w:rsidRPr="0060689A">
              <w:rPr>
                <w:sz w:val="24"/>
                <w:szCs w:val="24"/>
              </w:rPr>
              <w:t>will</w:t>
            </w:r>
            <w:r w:rsidRPr="0060689A">
              <w:rPr>
                <w:spacing w:val="-2"/>
                <w:sz w:val="24"/>
                <w:szCs w:val="24"/>
              </w:rPr>
              <w:t xml:space="preserve"> </w:t>
            </w:r>
            <w:r w:rsidRPr="0060689A">
              <w:rPr>
                <w:sz w:val="24"/>
                <w:szCs w:val="24"/>
              </w:rPr>
              <w:t>hatch</w:t>
            </w:r>
            <w:r w:rsidRPr="0060689A">
              <w:rPr>
                <w:spacing w:val="-1"/>
                <w:sz w:val="24"/>
                <w:szCs w:val="24"/>
              </w:rPr>
              <w:t xml:space="preserve"> </w:t>
            </w:r>
            <w:r w:rsidRPr="0060689A">
              <w:rPr>
                <w:sz w:val="24"/>
                <w:szCs w:val="24"/>
              </w:rPr>
              <w:t>from</w:t>
            </w:r>
            <w:r w:rsidRPr="0060689A">
              <w:rPr>
                <w:spacing w:val="-3"/>
                <w:sz w:val="24"/>
                <w:szCs w:val="24"/>
              </w:rPr>
              <w:t xml:space="preserve"> </w:t>
            </w:r>
            <w:r w:rsidRPr="0060689A">
              <w:rPr>
                <w:sz w:val="24"/>
                <w:szCs w:val="24"/>
              </w:rPr>
              <w:t>live lice eggs (nits) that are still attached to the hair shaft.</w:t>
            </w:r>
          </w:p>
          <w:p w14:paraId="0C459C9C" w14:textId="77777777" w:rsidR="0060689A" w:rsidRPr="0060689A" w:rsidRDefault="0060689A" w:rsidP="0060689A">
            <w:pPr>
              <w:pStyle w:val="TableParagraph"/>
              <w:numPr>
                <w:ilvl w:val="0"/>
                <w:numId w:val="328"/>
              </w:numPr>
              <w:tabs>
                <w:tab w:val="left" w:pos="827"/>
                <w:tab w:val="left" w:pos="828"/>
              </w:tabs>
              <w:spacing w:before="121" w:line="240" w:lineRule="auto"/>
              <w:ind w:right="668"/>
              <w:rPr>
                <w:b/>
                <w:sz w:val="24"/>
                <w:szCs w:val="24"/>
              </w:rPr>
            </w:pPr>
            <w:r w:rsidRPr="0060689A">
              <w:rPr>
                <w:b/>
                <w:sz w:val="24"/>
                <w:szCs w:val="24"/>
              </w:rPr>
              <w:t>After</w:t>
            </w:r>
            <w:r w:rsidRPr="0060689A">
              <w:rPr>
                <w:b/>
                <w:spacing w:val="-2"/>
                <w:sz w:val="24"/>
                <w:szCs w:val="24"/>
              </w:rPr>
              <w:t xml:space="preserve"> </w:t>
            </w:r>
            <w:r w:rsidRPr="0060689A">
              <w:rPr>
                <w:b/>
                <w:sz w:val="24"/>
                <w:szCs w:val="24"/>
              </w:rPr>
              <w:t>2</w:t>
            </w:r>
            <w:r w:rsidRPr="0060689A">
              <w:rPr>
                <w:b/>
                <w:spacing w:val="-3"/>
                <w:sz w:val="24"/>
                <w:szCs w:val="24"/>
              </w:rPr>
              <w:t xml:space="preserve"> </w:t>
            </w:r>
            <w:r w:rsidRPr="0060689A">
              <w:rPr>
                <w:b/>
                <w:sz w:val="24"/>
                <w:szCs w:val="24"/>
              </w:rPr>
              <w:t>months</w:t>
            </w:r>
            <w:r w:rsidRPr="0060689A">
              <w:rPr>
                <w:b/>
                <w:spacing w:val="-3"/>
                <w:sz w:val="24"/>
                <w:szCs w:val="24"/>
              </w:rPr>
              <w:t xml:space="preserve"> </w:t>
            </w:r>
            <w:r w:rsidRPr="0060689A">
              <w:rPr>
                <w:b/>
                <w:sz w:val="24"/>
                <w:szCs w:val="24"/>
              </w:rPr>
              <w:t>(2</w:t>
            </w:r>
            <w:r w:rsidRPr="0060689A">
              <w:rPr>
                <w:b/>
                <w:spacing w:val="-3"/>
                <w:sz w:val="24"/>
                <w:szCs w:val="24"/>
              </w:rPr>
              <w:t xml:space="preserve"> </w:t>
            </w:r>
            <w:r w:rsidRPr="0060689A">
              <w:rPr>
                <w:b/>
                <w:sz w:val="24"/>
                <w:szCs w:val="24"/>
              </w:rPr>
              <w:t>cycles</w:t>
            </w:r>
            <w:r w:rsidRPr="0060689A">
              <w:rPr>
                <w:b/>
                <w:spacing w:val="-3"/>
                <w:sz w:val="24"/>
                <w:szCs w:val="24"/>
              </w:rPr>
              <w:t xml:space="preserve"> </w:t>
            </w:r>
            <w:r w:rsidRPr="0060689A">
              <w:rPr>
                <w:b/>
                <w:sz w:val="24"/>
                <w:szCs w:val="24"/>
              </w:rPr>
              <w:t>of</w:t>
            </w:r>
            <w:r w:rsidRPr="0060689A">
              <w:rPr>
                <w:b/>
                <w:spacing w:val="-3"/>
                <w:sz w:val="24"/>
                <w:szCs w:val="24"/>
              </w:rPr>
              <w:t xml:space="preserve"> </w:t>
            </w:r>
            <w:r w:rsidRPr="0060689A">
              <w:rPr>
                <w:b/>
                <w:sz w:val="24"/>
                <w:szCs w:val="24"/>
              </w:rPr>
              <w:t>nit</w:t>
            </w:r>
            <w:r w:rsidRPr="0060689A">
              <w:rPr>
                <w:b/>
                <w:spacing w:val="-3"/>
                <w:sz w:val="24"/>
                <w:szCs w:val="24"/>
              </w:rPr>
              <w:t xml:space="preserve"> </w:t>
            </w:r>
            <w:r w:rsidRPr="0060689A">
              <w:rPr>
                <w:b/>
                <w:sz w:val="24"/>
                <w:szCs w:val="24"/>
              </w:rPr>
              <w:t>hatching)</w:t>
            </w:r>
            <w:r w:rsidRPr="0060689A">
              <w:rPr>
                <w:b/>
                <w:spacing w:val="-3"/>
                <w:sz w:val="24"/>
                <w:szCs w:val="24"/>
              </w:rPr>
              <w:t xml:space="preserve"> </w:t>
            </w:r>
            <w:r w:rsidRPr="0060689A">
              <w:rPr>
                <w:b/>
                <w:sz w:val="24"/>
                <w:szCs w:val="24"/>
              </w:rPr>
              <w:t>or</w:t>
            </w:r>
            <w:r w:rsidRPr="0060689A">
              <w:rPr>
                <w:b/>
                <w:spacing w:val="-2"/>
                <w:sz w:val="24"/>
                <w:szCs w:val="24"/>
              </w:rPr>
              <w:t xml:space="preserve"> </w:t>
            </w:r>
            <w:r w:rsidRPr="0060689A">
              <w:rPr>
                <w:b/>
                <w:sz w:val="24"/>
                <w:szCs w:val="24"/>
              </w:rPr>
              <w:t>sooner</w:t>
            </w:r>
            <w:r w:rsidRPr="0060689A">
              <w:rPr>
                <w:b/>
                <w:spacing w:val="-2"/>
                <w:sz w:val="24"/>
                <w:szCs w:val="24"/>
              </w:rPr>
              <w:t xml:space="preserve"> </w:t>
            </w:r>
            <w:r w:rsidRPr="0060689A">
              <w:rPr>
                <w:b/>
                <w:sz w:val="24"/>
                <w:szCs w:val="24"/>
              </w:rPr>
              <w:t>of</w:t>
            </w:r>
            <w:r w:rsidRPr="0060689A">
              <w:rPr>
                <w:b/>
                <w:spacing w:val="-3"/>
                <w:sz w:val="24"/>
                <w:szCs w:val="24"/>
              </w:rPr>
              <w:t xml:space="preserve"> </w:t>
            </w:r>
            <w:r w:rsidRPr="0060689A">
              <w:rPr>
                <w:b/>
                <w:sz w:val="24"/>
                <w:szCs w:val="24"/>
              </w:rPr>
              <w:t>chronic</w:t>
            </w:r>
            <w:r w:rsidRPr="0060689A">
              <w:rPr>
                <w:b/>
                <w:spacing w:val="-2"/>
                <w:sz w:val="24"/>
                <w:szCs w:val="24"/>
              </w:rPr>
              <w:t xml:space="preserve"> </w:t>
            </w:r>
            <w:r w:rsidRPr="0060689A">
              <w:rPr>
                <w:b/>
                <w:sz w:val="24"/>
                <w:szCs w:val="24"/>
              </w:rPr>
              <w:t>lice</w:t>
            </w:r>
            <w:r w:rsidRPr="0060689A">
              <w:rPr>
                <w:b/>
                <w:spacing w:val="-3"/>
                <w:sz w:val="24"/>
                <w:szCs w:val="24"/>
              </w:rPr>
              <w:t xml:space="preserve"> </w:t>
            </w:r>
            <w:r w:rsidRPr="0060689A">
              <w:rPr>
                <w:b/>
                <w:sz w:val="24"/>
                <w:szCs w:val="24"/>
              </w:rPr>
              <w:t>in</w:t>
            </w:r>
            <w:r w:rsidRPr="0060689A">
              <w:rPr>
                <w:b/>
                <w:spacing w:val="-2"/>
                <w:sz w:val="24"/>
                <w:szCs w:val="24"/>
              </w:rPr>
              <w:t xml:space="preserve"> </w:t>
            </w:r>
            <w:r w:rsidRPr="0060689A">
              <w:rPr>
                <w:b/>
                <w:sz w:val="24"/>
                <w:szCs w:val="24"/>
              </w:rPr>
              <w:t>the</w:t>
            </w:r>
            <w:r w:rsidRPr="0060689A">
              <w:rPr>
                <w:b/>
                <w:spacing w:val="-3"/>
                <w:sz w:val="24"/>
                <w:szCs w:val="24"/>
              </w:rPr>
              <w:t xml:space="preserve"> </w:t>
            </w:r>
            <w:r w:rsidRPr="0060689A">
              <w:rPr>
                <w:b/>
                <w:sz w:val="24"/>
                <w:szCs w:val="24"/>
              </w:rPr>
              <w:t>classroom</w:t>
            </w:r>
            <w:r w:rsidRPr="0060689A">
              <w:rPr>
                <w:b/>
                <w:spacing w:val="-2"/>
                <w:sz w:val="24"/>
                <w:szCs w:val="24"/>
              </w:rPr>
              <w:t xml:space="preserve"> </w:t>
            </w:r>
            <w:r w:rsidRPr="0060689A">
              <w:rPr>
                <w:b/>
                <w:sz w:val="24"/>
                <w:szCs w:val="24"/>
              </w:rPr>
              <w:t>a</w:t>
            </w:r>
            <w:r w:rsidRPr="0060689A">
              <w:rPr>
                <w:b/>
                <w:spacing w:val="-3"/>
                <w:sz w:val="24"/>
                <w:szCs w:val="24"/>
              </w:rPr>
              <w:t xml:space="preserve"> </w:t>
            </w:r>
            <w:r w:rsidRPr="0060689A">
              <w:rPr>
                <w:b/>
                <w:sz w:val="24"/>
                <w:szCs w:val="24"/>
                <w:u w:val="single"/>
              </w:rPr>
              <w:t>team</w:t>
            </w:r>
            <w:r w:rsidRPr="0060689A">
              <w:rPr>
                <w:b/>
                <w:spacing w:val="-2"/>
                <w:sz w:val="24"/>
                <w:szCs w:val="24"/>
                <w:u w:val="single"/>
              </w:rPr>
              <w:t xml:space="preserve"> </w:t>
            </w:r>
            <w:r w:rsidRPr="0060689A">
              <w:rPr>
                <w:b/>
                <w:sz w:val="24"/>
                <w:szCs w:val="24"/>
                <w:u w:val="single"/>
              </w:rPr>
              <w:t>meeting</w:t>
            </w:r>
            <w:r w:rsidRPr="0060689A">
              <w:rPr>
                <w:b/>
                <w:spacing w:val="-3"/>
                <w:sz w:val="24"/>
                <w:szCs w:val="24"/>
              </w:rPr>
              <w:t xml:space="preserve"> </w:t>
            </w:r>
            <w:r w:rsidRPr="0060689A">
              <w:rPr>
                <w:b/>
                <w:sz w:val="24"/>
                <w:szCs w:val="24"/>
              </w:rPr>
              <w:t>(involving</w:t>
            </w:r>
            <w:r w:rsidRPr="0060689A">
              <w:rPr>
                <w:b/>
                <w:spacing w:val="-3"/>
                <w:sz w:val="24"/>
                <w:szCs w:val="24"/>
              </w:rPr>
              <w:t xml:space="preserve"> </w:t>
            </w:r>
            <w:r w:rsidRPr="0060689A">
              <w:rPr>
                <w:b/>
                <w:sz w:val="24"/>
                <w:szCs w:val="24"/>
              </w:rPr>
              <w:t>FA, teacher, health staff and case manager) will be scheduled to provide support and resources to the family.</w:t>
            </w:r>
          </w:p>
          <w:p w14:paraId="6595C6AB" w14:textId="77777777" w:rsidR="0060689A" w:rsidRPr="0060689A" w:rsidRDefault="0060689A" w:rsidP="0060689A">
            <w:pPr>
              <w:pStyle w:val="TableParagraph"/>
              <w:numPr>
                <w:ilvl w:val="1"/>
                <w:numId w:val="328"/>
              </w:numPr>
              <w:tabs>
                <w:tab w:val="left" w:pos="1547"/>
                <w:tab w:val="left" w:pos="1548"/>
              </w:tabs>
              <w:spacing w:before="118" w:line="240" w:lineRule="auto"/>
              <w:ind w:right="517"/>
              <w:rPr>
                <w:sz w:val="24"/>
                <w:szCs w:val="24"/>
              </w:rPr>
            </w:pPr>
            <w:r w:rsidRPr="0060689A">
              <w:rPr>
                <w:sz w:val="24"/>
                <w:szCs w:val="24"/>
              </w:rPr>
              <w:t>If</w:t>
            </w:r>
            <w:r w:rsidRPr="0060689A">
              <w:rPr>
                <w:spacing w:val="-4"/>
                <w:sz w:val="24"/>
                <w:szCs w:val="24"/>
              </w:rPr>
              <w:t xml:space="preserve"> </w:t>
            </w:r>
            <w:r w:rsidRPr="0060689A">
              <w:rPr>
                <w:sz w:val="24"/>
                <w:szCs w:val="24"/>
              </w:rPr>
              <w:t>a</w:t>
            </w:r>
            <w:r w:rsidRPr="0060689A">
              <w:rPr>
                <w:spacing w:val="-2"/>
                <w:sz w:val="24"/>
                <w:szCs w:val="24"/>
              </w:rPr>
              <w:t xml:space="preserve"> </w:t>
            </w:r>
            <w:r w:rsidRPr="0060689A">
              <w:rPr>
                <w:sz w:val="24"/>
                <w:szCs w:val="24"/>
              </w:rPr>
              <w:t>parent</w:t>
            </w:r>
            <w:r w:rsidRPr="0060689A">
              <w:rPr>
                <w:spacing w:val="-3"/>
                <w:sz w:val="24"/>
                <w:szCs w:val="24"/>
              </w:rPr>
              <w:t xml:space="preserve"> </w:t>
            </w:r>
            <w:r w:rsidRPr="0060689A">
              <w:rPr>
                <w:sz w:val="24"/>
                <w:szCs w:val="24"/>
              </w:rPr>
              <w:t>refuses</w:t>
            </w:r>
            <w:r w:rsidRPr="0060689A">
              <w:rPr>
                <w:spacing w:val="-2"/>
                <w:sz w:val="24"/>
                <w:szCs w:val="24"/>
              </w:rPr>
              <w:t xml:space="preserve"> </w:t>
            </w:r>
            <w:r w:rsidRPr="0060689A">
              <w:rPr>
                <w:sz w:val="24"/>
                <w:szCs w:val="24"/>
              </w:rPr>
              <w:t>team</w:t>
            </w:r>
            <w:r w:rsidRPr="0060689A">
              <w:rPr>
                <w:spacing w:val="-4"/>
                <w:sz w:val="24"/>
                <w:szCs w:val="24"/>
              </w:rPr>
              <w:t xml:space="preserve"> </w:t>
            </w:r>
            <w:r w:rsidRPr="0060689A">
              <w:rPr>
                <w:sz w:val="24"/>
                <w:szCs w:val="24"/>
              </w:rPr>
              <w:t>meeting,</w:t>
            </w:r>
            <w:r w:rsidRPr="0060689A">
              <w:rPr>
                <w:spacing w:val="-2"/>
                <w:sz w:val="24"/>
                <w:szCs w:val="24"/>
              </w:rPr>
              <w:t xml:space="preserve"> </w:t>
            </w:r>
            <w:r w:rsidRPr="0060689A">
              <w:rPr>
                <w:sz w:val="24"/>
                <w:szCs w:val="24"/>
              </w:rPr>
              <w:t>we</w:t>
            </w:r>
            <w:r w:rsidRPr="0060689A">
              <w:rPr>
                <w:spacing w:val="-4"/>
                <w:sz w:val="24"/>
                <w:szCs w:val="24"/>
              </w:rPr>
              <w:t xml:space="preserve"> </w:t>
            </w:r>
            <w:r w:rsidRPr="0060689A">
              <w:rPr>
                <w:sz w:val="24"/>
                <w:szCs w:val="24"/>
              </w:rPr>
              <w:t>will</w:t>
            </w:r>
            <w:r w:rsidRPr="0060689A">
              <w:rPr>
                <w:spacing w:val="-3"/>
                <w:sz w:val="24"/>
                <w:szCs w:val="24"/>
              </w:rPr>
              <w:t xml:space="preserve"> </w:t>
            </w:r>
            <w:r w:rsidRPr="0060689A">
              <w:rPr>
                <w:sz w:val="24"/>
                <w:szCs w:val="24"/>
              </w:rPr>
              <w:t>require</w:t>
            </w:r>
            <w:r w:rsidRPr="0060689A">
              <w:rPr>
                <w:spacing w:val="-5"/>
                <w:sz w:val="24"/>
                <w:szCs w:val="24"/>
              </w:rPr>
              <w:t xml:space="preserve"> </w:t>
            </w:r>
            <w:r w:rsidRPr="0060689A">
              <w:rPr>
                <w:sz w:val="24"/>
                <w:szCs w:val="24"/>
              </w:rPr>
              <w:t>the</w:t>
            </w:r>
            <w:r w:rsidRPr="0060689A">
              <w:rPr>
                <w:spacing w:val="-4"/>
                <w:sz w:val="24"/>
                <w:szCs w:val="24"/>
              </w:rPr>
              <w:t xml:space="preserve"> </w:t>
            </w:r>
            <w:r w:rsidRPr="0060689A">
              <w:rPr>
                <w:sz w:val="24"/>
                <w:szCs w:val="24"/>
              </w:rPr>
              <w:t>child</w:t>
            </w:r>
            <w:r w:rsidRPr="0060689A">
              <w:rPr>
                <w:spacing w:val="-2"/>
                <w:sz w:val="24"/>
                <w:szCs w:val="24"/>
              </w:rPr>
              <w:t xml:space="preserve"> </w:t>
            </w:r>
            <w:r w:rsidRPr="0060689A">
              <w:rPr>
                <w:sz w:val="24"/>
                <w:szCs w:val="24"/>
              </w:rPr>
              <w:t>to</w:t>
            </w:r>
            <w:r w:rsidRPr="0060689A">
              <w:rPr>
                <w:spacing w:val="-3"/>
                <w:sz w:val="24"/>
                <w:szCs w:val="24"/>
              </w:rPr>
              <w:t xml:space="preserve"> </w:t>
            </w:r>
            <w:r w:rsidRPr="0060689A">
              <w:rPr>
                <w:sz w:val="24"/>
                <w:szCs w:val="24"/>
              </w:rPr>
              <w:t>access</w:t>
            </w:r>
            <w:r w:rsidRPr="0060689A">
              <w:rPr>
                <w:spacing w:val="-2"/>
                <w:sz w:val="24"/>
                <w:szCs w:val="24"/>
              </w:rPr>
              <w:t xml:space="preserve"> </w:t>
            </w:r>
            <w:r w:rsidRPr="0060689A">
              <w:rPr>
                <w:sz w:val="24"/>
                <w:szCs w:val="24"/>
              </w:rPr>
              <w:t>preventative</w:t>
            </w:r>
            <w:r w:rsidRPr="0060689A">
              <w:rPr>
                <w:spacing w:val="-4"/>
                <w:sz w:val="24"/>
                <w:szCs w:val="24"/>
              </w:rPr>
              <w:t xml:space="preserve"> </w:t>
            </w:r>
            <w:r w:rsidRPr="0060689A">
              <w:rPr>
                <w:sz w:val="24"/>
                <w:szCs w:val="24"/>
              </w:rPr>
              <w:t>treatment</w:t>
            </w:r>
            <w:r w:rsidRPr="0060689A">
              <w:rPr>
                <w:spacing w:val="-3"/>
                <w:sz w:val="24"/>
                <w:szCs w:val="24"/>
              </w:rPr>
              <w:t xml:space="preserve"> </w:t>
            </w:r>
            <w:r w:rsidRPr="0060689A">
              <w:rPr>
                <w:sz w:val="24"/>
                <w:szCs w:val="24"/>
              </w:rPr>
              <w:t>from</w:t>
            </w:r>
            <w:r w:rsidRPr="0060689A">
              <w:rPr>
                <w:spacing w:val="-4"/>
                <w:sz w:val="24"/>
                <w:szCs w:val="24"/>
              </w:rPr>
              <w:t xml:space="preserve"> </w:t>
            </w:r>
            <w:r w:rsidRPr="0060689A">
              <w:rPr>
                <w:sz w:val="24"/>
                <w:szCs w:val="24"/>
              </w:rPr>
              <w:t>a</w:t>
            </w:r>
            <w:r w:rsidRPr="0060689A">
              <w:rPr>
                <w:spacing w:val="-3"/>
                <w:sz w:val="24"/>
                <w:szCs w:val="24"/>
              </w:rPr>
              <w:t xml:space="preserve"> </w:t>
            </w:r>
            <w:r w:rsidRPr="0060689A">
              <w:rPr>
                <w:sz w:val="24"/>
                <w:szCs w:val="24"/>
              </w:rPr>
              <w:t>medical provider and will need a doctor’s note that states “the parent received/was prescribed lice treatment and guidance was provided from a medical provider” that will allow the child to return to school.</w:t>
            </w:r>
          </w:p>
          <w:p w14:paraId="3DF36F38" w14:textId="77777777" w:rsidR="0060689A" w:rsidRPr="0060689A" w:rsidRDefault="0060689A" w:rsidP="0060689A">
            <w:pPr>
              <w:pStyle w:val="TableParagraph"/>
              <w:numPr>
                <w:ilvl w:val="0"/>
                <w:numId w:val="328"/>
              </w:numPr>
              <w:tabs>
                <w:tab w:val="left" w:pos="813"/>
                <w:tab w:val="left" w:pos="814"/>
              </w:tabs>
              <w:spacing w:before="122" w:line="240" w:lineRule="auto"/>
              <w:ind w:left="813" w:right="454"/>
              <w:rPr>
                <w:sz w:val="24"/>
                <w:szCs w:val="24"/>
              </w:rPr>
            </w:pPr>
            <w:r w:rsidRPr="0060689A">
              <w:rPr>
                <w:sz w:val="24"/>
                <w:szCs w:val="24"/>
              </w:rPr>
              <w:t>Classroom items such as headgear, pillows, blankets, dramatic play clothes, which have come into contact with the affected</w:t>
            </w:r>
            <w:r w:rsidRPr="0060689A">
              <w:rPr>
                <w:spacing w:val="-2"/>
                <w:sz w:val="24"/>
                <w:szCs w:val="24"/>
              </w:rPr>
              <w:t xml:space="preserve"> </w:t>
            </w:r>
            <w:r w:rsidRPr="0060689A">
              <w:rPr>
                <w:sz w:val="24"/>
                <w:szCs w:val="24"/>
              </w:rPr>
              <w:t>child</w:t>
            </w:r>
            <w:r w:rsidRPr="0060689A">
              <w:rPr>
                <w:spacing w:val="-2"/>
                <w:sz w:val="24"/>
                <w:szCs w:val="24"/>
              </w:rPr>
              <w:t xml:space="preserve"> </w:t>
            </w:r>
            <w:r w:rsidRPr="0060689A">
              <w:rPr>
                <w:sz w:val="24"/>
                <w:szCs w:val="24"/>
              </w:rPr>
              <w:t>within</w:t>
            </w:r>
            <w:r w:rsidRPr="0060689A">
              <w:rPr>
                <w:spacing w:val="-2"/>
                <w:sz w:val="24"/>
                <w:szCs w:val="24"/>
              </w:rPr>
              <w:t xml:space="preserve"> </w:t>
            </w:r>
            <w:r w:rsidRPr="0060689A">
              <w:rPr>
                <w:sz w:val="24"/>
                <w:szCs w:val="24"/>
              </w:rPr>
              <w:t>forty-eight</w:t>
            </w:r>
            <w:r w:rsidRPr="0060689A">
              <w:rPr>
                <w:spacing w:val="-3"/>
                <w:sz w:val="24"/>
                <w:szCs w:val="24"/>
              </w:rPr>
              <w:t xml:space="preserve"> </w:t>
            </w:r>
            <w:r w:rsidRPr="0060689A">
              <w:rPr>
                <w:sz w:val="24"/>
                <w:szCs w:val="24"/>
              </w:rPr>
              <w:t>hours</w:t>
            </w:r>
            <w:r w:rsidRPr="0060689A">
              <w:rPr>
                <w:spacing w:val="-2"/>
                <w:sz w:val="24"/>
                <w:szCs w:val="24"/>
              </w:rPr>
              <w:t xml:space="preserve"> </w:t>
            </w:r>
            <w:r w:rsidRPr="0060689A">
              <w:rPr>
                <w:sz w:val="24"/>
                <w:szCs w:val="24"/>
              </w:rPr>
              <w:t>can</w:t>
            </w:r>
            <w:r w:rsidRPr="0060689A">
              <w:rPr>
                <w:spacing w:val="-5"/>
                <w:sz w:val="24"/>
                <w:szCs w:val="24"/>
              </w:rPr>
              <w:t xml:space="preserve"> </w:t>
            </w:r>
            <w:r w:rsidRPr="0060689A">
              <w:rPr>
                <w:sz w:val="24"/>
                <w:szCs w:val="24"/>
              </w:rPr>
              <w:t>be</w:t>
            </w:r>
            <w:r w:rsidRPr="0060689A">
              <w:rPr>
                <w:spacing w:val="-4"/>
                <w:sz w:val="24"/>
                <w:szCs w:val="24"/>
              </w:rPr>
              <w:t xml:space="preserve"> </w:t>
            </w:r>
            <w:r w:rsidRPr="0060689A">
              <w:rPr>
                <w:sz w:val="24"/>
                <w:szCs w:val="24"/>
              </w:rPr>
              <w:t>laundered</w:t>
            </w:r>
            <w:r w:rsidRPr="0060689A">
              <w:rPr>
                <w:spacing w:val="-2"/>
                <w:sz w:val="24"/>
                <w:szCs w:val="24"/>
              </w:rPr>
              <w:t xml:space="preserve"> </w:t>
            </w:r>
            <w:r w:rsidRPr="0060689A">
              <w:rPr>
                <w:sz w:val="24"/>
                <w:szCs w:val="24"/>
              </w:rPr>
              <w:t>in</w:t>
            </w:r>
            <w:r w:rsidRPr="0060689A">
              <w:rPr>
                <w:spacing w:val="-5"/>
                <w:sz w:val="24"/>
                <w:szCs w:val="24"/>
              </w:rPr>
              <w:t xml:space="preserve"> </w:t>
            </w:r>
            <w:r w:rsidRPr="0060689A">
              <w:rPr>
                <w:sz w:val="24"/>
                <w:szCs w:val="24"/>
              </w:rPr>
              <w:t>hot</w:t>
            </w:r>
            <w:r w:rsidRPr="0060689A">
              <w:rPr>
                <w:spacing w:val="-3"/>
                <w:sz w:val="24"/>
                <w:szCs w:val="24"/>
              </w:rPr>
              <w:t xml:space="preserve"> </w:t>
            </w:r>
            <w:r w:rsidRPr="0060689A">
              <w:rPr>
                <w:sz w:val="24"/>
                <w:szCs w:val="24"/>
              </w:rPr>
              <w:t>water</w:t>
            </w:r>
            <w:r w:rsidRPr="0060689A">
              <w:rPr>
                <w:spacing w:val="-3"/>
                <w:sz w:val="24"/>
                <w:szCs w:val="24"/>
              </w:rPr>
              <w:t xml:space="preserve"> </w:t>
            </w:r>
            <w:r w:rsidRPr="0060689A">
              <w:rPr>
                <w:sz w:val="24"/>
                <w:szCs w:val="24"/>
              </w:rPr>
              <w:t>(130°F)</w:t>
            </w:r>
            <w:r w:rsidRPr="0060689A">
              <w:rPr>
                <w:spacing w:val="-3"/>
                <w:sz w:val="24"/>
                <w:szCs w:val="24"/>
              </w:rPr>
              <w:t xml:space="preserve"> </w:t>
            </w:r>
            <w:r w:rsidRPr="0060689A">
              <w:rPr>
                <w:sz w:val="24"/>
                <w:szCs w:val="24"/>
              </w:rPr>
              <w:t>or</w:t>
            </w:r>
            <w:r w:rsidRPr="0060689A">
              <w:rPr>
                <w:spacing w:val="-3"/>
                <w:sz w:val="24"/>
                <w:szCs w:val="24"/>
              </w:rPr>
              <w:t xml:space="preserve"> </w:t>
            </w:r>
            <w:r w:rsidRPr="0060689A">
              <w:rPr>
                <w:sz w:val="24"/>
                <w:szCs w:val="24"/>
              </w:rPr>
              <w:t>dried</w:t>
            </w:r>
            <w:r w:rsidRPr="0060689A">
              <w:rPr>
                <w:spacing w:val="-2"/>
                <w:sz w:val="24"/>
                <w:szCs w:val="24"/>
              </w:rPr>
              <w:t xml:space="preserve"> </w:t>
            </w:r>
            <w:r w:rsidRPr="0060689A">
              <w:rPr>
                <w:sz w:val="24"/>
                <w:szCs w:val="24"/>
              </w:rPr>
              <w:t>for</w:t>
            </w:r>
            <w:r w:rsidRPr="0060689A">
              <w:rPr>
                <w:spacing w:val="-1"/>
                <w:sz w:val="24"/>
                <w:szCs w:val="24"/>
              </w:rPr>
              <w:t xml:space="preserve"> </w:t>
            </w:r>
            <w:r w:rsidRPr="0060689A">
              <w:rPr>
                <w:sz w:val="24"/>
                <w:szCs w:val="24"/>
              </w:rPr>
              <w:t>30</w:t>
            </w:r>
            <w:r w:rsidRPr="0060689A">
              <w:rPr>
                <w:spacing w:val="-3"/>
                <w:sz w:val="24"/>
                <w:szCs w:val="24"/>
              </w:rPr>
              <w:t xml:space="preserve"> </w:t>
            </w:r>
            <w:r w:rsidRPr="0060689A">
              <w:rPr>
                <w:sz w:val="24"/>
                <w:szCs w:val="24"/>
              </w:rPr>
              <w:t>minutes</w:t>
            </w:r>
            <w:r w:rsidRPr="0060689A">
              <w:rPr>
                <w:spacing w:val="-2"/>
                <w:sz w:val="24"/>
                <w:szCs w:val="24"/>
              </w:rPr>
              <w:t xml:space="preserve"> </w:t>
            </w:r>
            <w:r w:rsidRPr="0060689A">
              <w:rPr>
                <w:sz w:val="24"/>
                <w:szCs w:val="24"/>
              </w:rPr>
              <w:t>to</w:t>
            </w:r>
            <w:r w:rsidRPr="0060689A">
              <w:rPr>
                <w:spacing w:val="-3"/>
                <w:sz w:val="24"/>
                <w:szCs w:val="24"/>
              </w:rPr>
              <w:t xml:space="preserve"> </w:t>
            </w:r>
            <w:r w:rsidRPr="0060689A">
              <w:rPr>
                <w:sz w:val="24"/>
                <w:szCs w:val="24"/>
              </w:rPr>
              <w:t>temperatures greater than 130°F, or placed in a plastic bag for no less than</w:t>
            </w:r>
            <w:r w:rsidRPr="0060689A">
              <w:rPr>
                <w:spacing w:val="40"/>
                <w:sz w:val="24"/>
                <w:szCs w:val="24"/>
              </w:rPr>
              <w:t xml:space="preserve"> </w:t>
            </w:r>
            <w:r w:rsidRPr="0060689A">
              <w:rPr>
                <w:sz w:val="24"/>
                <w:szCs w:val="24"/>
              </w:rPr>
              <w:t>two days. Recognize you can put infested child’s outer wear and head wear into the dryer before the parent arrives, if needed.</w:t>
            </w:r>
          </w:p>
          <w:p w14:paraId="3EFE917C" w14:textId="77777777" w:rsidR="0060689A" w:rsidRPr="0060689A" w:rsidRDefault="0060689A" w:rsidP="0060689A">
            <w:pPr>
              <w:pStyle w:val="TableParagraph"/>
              <w:spacing w:before="125" w:line="232" w:lineRule="auto"/>
              <w:ind w:left="1607" w:right="161" w:hanging="360"/>
              <w:rPr>
                <w:sz w:val="24"/>
                <w:szCs w:val="24"/>
              </w:rPr>
            </w:pPr>
            <w:r w:rsidRPr="0060689A">
              <w:rPr>
                <w:rFonts w:ascii="Courier New" w:hAnsi="Courier New"/>
                <w:sz w:val="24"/>
                <w:szCs w:val="24"/>
              </w:rPr>
              <w:t>o</w:t>
            </w:r>
            <w:r w:rsidRPr="0060689A">
              <w:rPr>
                <w:rFonts w:ascii="Courier New" w:hAnsi="Courier New"/>
                <w:spacing w:val="80"/>
                <w:sz w:val="24"/>
                <w:szCs w:val="24"/>
              </w:rPr>
              <w:t xml:space="preserve"> </w:t>
            </w:r>
            <w:r w:rsidRPr="0060689A">
              <w:rPr>
                <w:sz w:val="24"/>
                <w:szCs w:val="24"/>
              </w:rPr>
              <w:t>During</w:t>
            </w:r>
            <w:r w:rsidRPr="0060689A">
              <w:rPr>
                <w:spacing w:val="-2"/>
                <w:sz w:val="24"/>
                <w:szCs w:val="24"/>
              </w:rPr>
              <w:t xml:space="preserve"> </w:t>
            </w:r>
            <w:r w:rsidRPr="0060689A">
              <w:rPr>
                <w:sz w:val="24"/>
                <w:szCs w:val="24"/>
              </w:rPr>
              <w:t>outbreaks</w:t>
            </w:r>
            <w:r w:rsidRPr="0060689A">
              <w:rPr>
                <w:spacing w:val="-1"/>
                <w:sz w:val="24"/>
                <w:szCs w:val="24"/>
              </w:rPr>
              <w:t xml:space="preserve"> </w:t>
            </w:r>
            <w:r w:rsidRPr="0060689A">
              <w:rPr>
                <w:sz w:val="24"/>
                <w:szCs w:val="24"/>
              </w:rPr>
              <w:t>in</w:t>
            </w:r>
            <w:r w:rsidRPr="0060689A">
              <w:rPr>
                <w:spacing w:val="-1"/>
                <w:sz w:val="24"/>
                <w:szCs w:val="24"/>
              </w:rPr>
              <w:t xml:space="preserve"> </w:t>
            </w:r>
            <w:r w:rsidRPr="0060689A">
              <w:rPr>
                <w:sz w:val="24"/>
                <w:szCs w:val="24"/>
              </w:rPr>
              <w:t>winter</w:t>
            </w:r>
            <w:r w:rsidRPr="0060689A">
              <w:rPr>
                <w:spacing w:val="-2"/>
                <w:sz w:val="24"/>
                <w:szCs w:val="24"/>
              </w:rPr>
              <w:t xml:space="preserve"> </w:t>
            </w:r>
            <w:r w:rsidRPr="0060689A">
              <w:rPr>
                <w:sz w:val="24"/>
                <w:szCs w:val="24"/>
              </w:rPr>
              <w:t>months</w:t>
            </w:r>
            <w:r w:rsidRPr="0060689A">
              <w:rPr>
                <w:spacing w:val="-1"/>
                <w:sz w:val="24"/>
                <w:szCs w:val="24"/>
              </w:rPr>
              <w:t xml:space="preserve"> </w:t>
            </w:r>
            <w:r w:rsidRPr="0060689A">
              <w:rPr>
                <w:sz w:val="24"/>
                <w:szCs w:val="24"/>
              </w:rPr>
              <w:t>ensure</w:t>
            </w:r>
            <w:r w:rsidRPr="0060689A">
              <w:rPr>
                <w:spacing w:val="-3"/>
                <w:sz w:val="24"/>
                <w:szCs w:val="24"/>
              </w:rPr>
              <w:t xml:space="preserve"> </w:t>
            </w:r>
            <w:r w:rsidRPr="0060689A">
              <w:rPr>
                <w:sz w:val="24"/>
                <w:szCs w:val="24"/>
              </w:rPr>
              <w:t>all</w:t>
            </w:r>
            <w:r w:rsidRPr="0060689A">
              <w:rPr>
                <w:spacing w:val="-2"/>
                <w:sz w:val="24"/>
                <w:szCs w:val="24"/>
              </w:rPr>
              <w:t xml:space="preserve"> </w:t>
            </w:r>
            <w:r w:rsidRPr="0060689A">
              <w:rPr>
                <w:sz w:val="24"/>
                <w:szCs w:val="24"/>
              </w:rPr>
              <w:t>children</w:t>
            </w:r>
            <w:r w:rsidRPr="0060689A">
              <w:rPr>
                <w:spacing w:val="-1"/>
                <w:sz w:val="24"/>
                <w:szCs w:val="24"/>
              </w:rPr>
              <w:t xml:space="preserve"> </w:t>
            </w:r>
            <w:r w:rsidRPr="0060689A">
              <w:rPr>
                <w:sz w:val="24"/>
                <w:szCs w:val="24"/>
              </w:rPr>
              <w:t>store</w:t>
            </w:r>
            <w:r w:rsidRPr="0060689A">
              <w:rPr>
                <w:spacing w:val="-3"/>
                <w:sz w:val="24"/>
                <w:szCs w:val="24"/>
              </w:rPr>
              <w:t xml:space="preserve"> </w:t>
            </w:r>
            <w:r w:rsidRPr="0060689A">
              <w:rPr>
                <w:sz w:val="24"/>
                <w:szCs w:val="24"/>
              </w:rPr>
              <w:t>winter</w:t>
            </w:r>
            <w:r w:rsidRPr="0060689A">
              <w:rPr>
                <w:spacing w:val="-2"/>
                <w:sz w:val="24"/>
                <w:szCs w:val="24"/>
              </w:rPr>
              <w:t xml:space="preserve"> </w:t>
            </w:r>
            <w:r w:rsidRPr="0060689A">
              <w:rPr>
                <w:sz w:val="24"/>
                <w:szCs w:val="24"/>
              </w:rPr>
              <w:t>hats</w:t>
            </w:r>
            <w:r w:rsidRPr="0060689A">
              <w:rPr>
                <w:spacing w:val="-1"/>
                <w:sz w:val="24"/>
                <w:szCs w:val="24"/>
              </w:rPr>
              <w:t xml:space="preserve"> </w:t>
            </w:r>
            <w:r w:rsidRPr="0060689A">
              <w:rPr>
                <w:sz w:val="24"/>
                <w:szCs w:val="24"/>
              </w:rPr>
              <w:t>inside</w:t>
            </w:r>
            <w:r w:rsidRPr="0060689A">
              <w:rPr>
                <w:spacing w:val="-3"/>
                <w:sz w:val="24"/>
                <w:szCs w:val="24"/>
              </w:rPr>
              <w:t xml:space="preserve"> </w:t>
            </w:r>
            <w:r w:rsidRPr="0060689A">
              <w:rPr>
                <w:sz w:val="24"/>
                <w:szCs w:val="24"/>
              </w:rPr>
              <w:t>a</w:t>
            </w:r>
            <w:r w:rsidRPr="0060689A">
              <w:rPr>
                <w:spacing w:val="-1"/>
                <w:sz w:val="24"/>
                <w:szCs w:val="24"/>
              </w:rPr>
              <w:t xml:space="preserve"> </w:t>
            </w:r>
            <w:r w:rsidRPr="0060689A">
              <w:rPr>
                <w:sz w:val="24"/>
                <w:szCs w:val="24"/>
              </w:rPr>
              <w:t>coat sleeve</w:t>
            </w:r>
            <w:r w:rsidRPr="0060689A">
              <w:rPr>
                <w:spacing w:val="-3"/>
                <w:sz w:val="24"/>
                <w:szCs w:val="24"/>
              </w:rPr>
              <w:t xml:space="preserve"> </w:t>
            </w:r>
            <w:r w:rsidRPr="0060689A">
              <w:rPr>
                <w:sz w:val="24"/>
                <w:szCs w:val="24"/>
              </w:rPr>
              <w:t>and</w:t>
            </w:r>
            <w:r w:rsidRPr="0060689A">
              <w:rPr>
                <w:spacing w:val="-1"/>
                <w:sz w:val="24"/>
                <w:szCs w:val="24"/>
              </w:rPr>
              <w:t xml:space="preserve"> </w:t>
            </w:r>
            <w:r w:rsidRPr="0060689A">
              <w:rPr>
                <w:sz w:val="24"/>
                <w:szCs w:val="24"/>
              </w:rPr>
              <w:t>that</w:t>
            </w:r>
            <w:r w:rsidRPr="0060689A">
              <w:rPr>
                <w:spacing w:val="-2"/>
                <w:sz w:val="24"/>
                <w:szCs w:val="24"/>
              </w:rPr>
              <w:t xml:space="preserve"> </w:t>
            </w:r>
            <w:r w:rsidRPr="0060689A">
              <w:rPr>
                <w:sz w:val="24"/>
                <w:szCs w:val="24"/>
              </w:rPr>
              <w:t>no classroom should have a basket or bag to store “extra classroom hats” (store all items separately).</w:t>
            </w:r>
          </w:p>
          <w:p w14:paraId="4720093B" w14:textId="77777777" w:rsidR="0060689A" w:rsidRPr="0060689A" w:rsidRDefault="0060689A" w:rsidP="0060689A">
            <w:pPr>
              <w:pStyle w:val="TableParagraph"/>
              <w:ind w:left="0"/>
              <w:rPr>
                <w:sz w:val="24"/>
                <w:szCs w:val="24"/>
              </w:rPr>
            </w:pPr>
          </w:p>
          <w:p w14:paraId="330EE557" w14:textId="77777777" w:rsidR="0060689A" w:rsidRPr="0060689A" w:rsidRDefault="0060689A" w:rsidP="0060689A">
            <w:pPr>
              <w:pStyle w:val="TableParagraph"/>
              <w:numPr>
                <w:ilvl w:val="0"/>
                <w:numId w:val="327"/>
              </w:numPr>
              <w:tabs>
                <w:tab w:val="left" w:pos="827"/>
                <w:tab w:val="left" w:pos="828"/>
              </w:tabs>
              <w:spacing w:line="240" w:lineRule="auto"/>
              <w:ind w:right="140"/>
              <w:rPr>
                <w:sz w:val="24"/>
                <w:szCs w:val="24"/>
              </w:rPr>
            </w:pPr>
            <w:r w:rsidRPr="0060689A">
              <w:rPr>
                <w:sz w:val="24"/>
                <w:szCs w:val="24"/>
              </w:rPr>
              <w:t>Classroom staff and volunteers are expected to engage in the same protocols that we educate our parents about to prevent lice</w:t>
            </w:r>
            <w:r w:rsidRPr="0060689A">
              <w:rPr>
                <w:spacing w:val="-1"/>
                <w:sz w:val="24"/>
                <w:szCs w:val="24"/>
              </w:rPr>
              <w:t xml:space="preserve"> </w:t>
            </w:r>
            <w:r w:rsidRPr="0060689A">
              <w:rPr>
                <w:sz w:val="24"/>
                <w:szCs w:val="24"/>
              </w:rPr>
              <w:t>from</w:t>
            </w:r>
            <w:r w:rsidRPr="0060689A">
              <w:rPr>
                <w:spacing w:val="-1"/>
                <w:sz w:val="24"/>
                <w:szCs w:val="24"/>
              </w:rPr>
              <w:t xml:space="preserve"> </w:t>
            </w:r>
            <w:r w:rsidRPr="0060689A">
              <w:rPr>
                <w:sz w:val="24"/>
                <w:szCs w:val="24"/>
              </w:rPr>
              <w:t>spreading outside</w:t>
            </w:r>
            <w:r w:rsidRPr="0060689A">
              <w:rPr>
                <w:spacing w:val="-1"/>
                <w:sz w:val="24"/>
                <w:szCs w:val="24"/>
              </w:rPr>
              <w:t xml:space="preserve"> </w:t>
            </w:r>
            <w:r w:rsidRPr="0060689A">
              <w:rPr>
                <w:sz w:val="24"/>
                <w:szCs w:val="24"/>
              </w:rPr>
              <w:t>of</w:t>
            </w:r>
            <w:r w:rsidRPr="0060689A">
              <w:rPr>
                <w:spacing w:val="-1"/>
                <w:sz w:val="24"/>
                <w:szCs w:val="24"/>
              </w:rPr>
              <w:t xml:space="preserve"> </w:t>
            </w:r>
            <w:r w:rsidRPr="0060689A">
              <w:rPr>
                <w:sz w:val="24"/>
                <w:szCs w:val="24"/>
              </w:rPr>
              <w:t>the</w:t>
            </w:r>
            <w:r w:rsidRPr="0060689A">
              <w:rPr>
                <w:spacing w:val="-1"/>
                <w:sz w:val="24"/>
                <w:szCs w:val="24"/>
              </w:rPr>
              <w:t xml:space="preserve"> </w:t>
            </w:r>
            <w:r w:rsidRPr="0060689A">
              <w:rPr>
                <w:sz w:val="24"/>
                <w:szCs w:val="24"/>
              </w:rPr>
              <w:t>classrooms into</w:t>
            </w:r>
            <w:r w:rsidRPr="0060689A">
              <w:rPr>
                <w:spacing w:val="-2"/>
                <w:sz w:val="24"/>
                <w:szCs w:val="24"/>
              </w:rPr>
              <w:t xml:space="preserve"> </w:t>
            </w:r>
            <w:r w:rsidRPr="0060689A">
              <w:rPr>
                <w:sz w:val="24"/>
                <w:szCs w:val="24"/>
              </w:rPr>
              <w:t>homes and to family members.</w:t>
            </w:r>
            <w:r w:rsidRPr="0060689A">
              <w:rPr>
                <w:spacing w:val="80"/>
                <w:sz w:val="24"/>
                <w:szCs w:val="24"/>
              </w:rPr>
              <w:t xml:space="preserve"> </w:t>
            </w:r>
            <w:r w:rsidRPr="0060689A">
              <w:rPr>
                <w:sz w:val="24"/>
                <w:szCs w:val="24"/>
              </w:rPr>
              <w:t>Please</w:t>
            </w:r>
            <w:r w:rsidRPr="0060689A">
              <w:rPr>
                <w:spacing w:val="-1"/>
                <w:sz w:val="24"/>
                <w:szCs w:val="24"/>
              </w:rPr>
              <w:t xml:space="preserve"> </w:t>
            </w:r>
            <w:r w:rsidRPr="0060689A">
              <w:rPr>
                <w:sz w:val="24"/>
                <w:szCs w:val="24"/>
              </w:rPr>
              <w:t>reach out to your</w:t>
            </w:r>
            <w:r w:rsidRPr="0060689A">
              <w:rPr>
                <w:spacing w:val="-2"/>
                <w:sz w:val="24"/>
                <w:szCs w:val="24"/>
              </w:rPr>
              <w:t xml:space="preserve"> </w:t>
            </w:r>
            <w:r w:rsidRPr="0060689A">
              <w:rPr>
                <w:sz w:val="24"/>
                <w:szCs w:val="24"/>
              </w:rPr>
              <w:t>Site Supervisor or the Health Coordinator if you need to have a lice kit for yourself and if you need support in checking your own head. Please remember to put your hair up when in a classroom when live lice are present.</w:t>
            </w:r>
            <w:r w:rsidRPr="0060689A">
              <w:rPr>
                <w:spacing w:val="40"/>
                <w:sz w:val="24"/>
                <w:szCs w:val="24"/>
              </w:rPr>
              <w:t xml:space="preserve"> </w:t>
            </w:r>
            <w:r w:rsidRPr="0060689A">
              <w:rPr>
                <w:sz w:val="24"/>
                <w:szCs w:val="24"/>
              </w:rPr>
              <w:t>Put away any dramatic play</w:t>
            </w:r>
            <w:r w:rsidRPr="0060689A">
              <w:rPr>
                <w:spacing w:val="-2"/>
                <w:sz w:val="24"/>
                <w:szCs w:val="24"/>
              </w:rPr>
              <w:t xml:space="preserve"> </w:t>
            </w:r>
            <w:r w:rsidRPr="0060689A">
              <w:rPr>
                <w:sz w:val="24"/>
                <w:szCs w:val="24"/>
              </w:rPr>
              <w:t>clothes,</w:t>
            </w:r>
            <w:r w:rsidRPr="0060689A">
              <w:rPr>
                <w:spacing w:val="-2"/>
                <w:sz w:val="24"/>
                <w:szCs w:val="24"/>
              </w:rPr>
              <w:t xml:space="preserve"> </w:t>
            </w:r>
            <w:r w:rsidRPr="0060689A">
              <w:rPr>
                <w:sz w:val="24"/>
                <w:szCs w:val="24"/>
              </w:rPr>
              <w:t>stuffed</w:t>
            </w:r>
            <w:r w:rsidRPr="0060689A">
              <w:rPr>
                <w:spacing w:val="-2"/>
                <w:sz w:val="24"/>
                <w:szCs w:val="24"/>
              </w:rPr>
              <w:t xml:space="preserve"> </w:t>
            </w:r>
            <w:r w:rsidRPr="0060689A">
              <w:rPr>
                <w:sz w:val="24"/>
                <w:szCs w:val="24"/>
              </w:rPr>
              <w:t>animals,</w:t>
            </w:r>
            <w:r w:rsidRPr="0060689A">
              <w:rPr>
                <w:spacing w:val="-2"/>
                <w:sz w:val="24"/>
                <w:szCs w:val="24"/>
              </w:rPr>
              <w:t xml:space="preserve"> </w:t>
            </w:r>
            <w:r w:rsidRPr="0060689A">
              <w:rPr>
                <w:sz w:val="24"/>
                <w:szCs w:val="24"/>
              </w:rPr>
              <w:t>blankets,</w:t>
            </w:r>
            <w:r w:rsidRPr="0060689A">
              <w:rPr>
                <w:spacing w:val="-2"/>
                <w:sz w:val="24"/>
                <w:szCs w:val="24"/>
              </w:rPr>
              <w:t xml:space="preserve"> </w:t>
            </w:r>
            <w:r w:rsidRPr="0060689A">
              <w:rPr>
                <w:sz w:val="24"/>
                <w:szCs w:val="24"/>
              </w:rPr>
              <w:t>and</w:t>
            </w:r>
            <w:r w:rsidRPr="0060689A">
              <w:rPr>
                <w:spacing w:val="-4"/>
                <w:sz w:val="24"/>
                <w:szCs w:val="24"/>
              </w:rPr>
              <w:t xml:space="preserve"> </w:t>
            </w:r>
            <w:r w:rsidRPr="0060689A">
              <w:rPr>
                <w:sz w:val="24"/>
                <w:szCs w:val="24"/>
              </w:rPr>
              <w:t>pillows</w:t>
            </w:r>
            <w:r w:rsidRPr="0060689A">
              <w:rPr>
                <w:spacing w:val="-2"/>
                <w:sz w:val="24"/>
                <w:szCs w:val="24"/>
              </w:rPr>
              <w:t xml:space="preserve"> </w:t>
            </w:r>
            <w:r w:rsidRPr="0060689A">
              <w:rPr>
                <w:sz w:val="24"/>
                <w:szCs w:val="24"/>
              </w:rPr>
              <w:t>until</w:t>
            </w:r>
            <w:r w:rsidRPr="0060689A">
              <w:rPr>
                <w:spacing w:val="-2"/>
                <w:sz w:val="24"/>
                <w:szCs w:val="24"/>
              </w:rPr>
              <w:t xml:space="preserve"> </w:t>
            </w:r>
            <w:r w:rsidRPr="0060689A">
              <w:rPr>
                <w:sz w:val="24"/>
                <w:szCs w:val="24"/>
              </w:rPr>
              <w:t>the</w:t>
            </w:r>
            <w:r w:rsidRPr="0060689A">
              <w:rPr>
                <w:spacing w:val="-5"/>
                <w:sz w:val="24"/>
                <w:szCs w:val="24"/>
              </w:rPr>
              <w:t xml:space="preserve"> </w:t>
            </w:r>
            <w:r w:rsidRPr="0060689A">
              <w:rPr>
                <w:sz w:val="24"/>
                <w:szCs w:val="24"/>
              </w:rPr>
              <w:t>child(ren)</w:t>
            </w:r>
            <w:r w:rsidRPr="0060689A">
              <w:rPr>
                <w:spacing w:val="-3"/>
                <w:sz w:val="24"/>
                <w:szCs w:val="24"/>
              </w:rPr>
              <w:t xml:space="preserve"> </w:t>
            </w:r>
            <w:r w:rsidRPr="0060689A">
              <w:rPr>
                <w:sz w:val="24"/>
                <w:szCs w:val="24"/>
              </w:rPr>
              <w:t>has</w:t>
            </w:r>
            <w:r w:rsidRPr="0060689A">
              <w:rPr>
                <w:spacing w:val="-2"/>
                <w:sz w:val="24"/>
                <w:szCs w:val="24"/>
              </w:rPr>
              <w:t xml:space="preserve"> </w:t>
            </w:r>
            <w:r w:rsidRPr="0060689A">
              <w:rPr>
                <w:sz w:val="24"/>
                <w:szCs w:val="24"/>
              </w:rPr>
              <w:t>received</w:t>
            </w:r>
            <w:r w:rsidRPr="0060689A">
              <w:rPr>
                <w:spacing w:val="-2"/>
                <w:sz w:val="24"/>
                <w:szCs w:val="24"/>
              </w:rPr>
              <w:t xml:space="preserve"> </w:t>
            </w:r>
            <w:r w:rsidRPr="0060689A">
              <w:rPr>
                <w:sz w:val="24"/>
                <w:szCs w:val="24"/>
              </w:rPr>
              <w:t>a</w:t>
            </w:r>
            <w:r w:rsidRPr="0060689A">
              <w:rPr>
                <w:spacing w:val="-2"/>
                <w:sz w:val="24"/>
                <w:szCs w:val="24"/>
              </w:rPr>
              <w:t xml:space="preserve"> </w:t>
            </w:r>
            <w:r w:rsidRPr="0060689A">
              <w:rPr>
                <w:sz w:val="24"/>
                <w:szCs w:val="24"/>
              </w:rPr>
              <w:t>treatment</w:t>
            </w:r>
            <w:r w:rsidRPr="0060689A">
              <w:rPr>
                <w:spacing w:val="-2"/>
                <w:sz w:val="24"/>
                <w:szCs w:val="24"/>
              </w:rPr>
              <w:t xml:space="preserve"> </w:t>
            </w:r>
            <w:r w:rsidRPr="0060689A">
              <w:rPr>
                <w:sz w:val="24"/>
                <w:szCs w:val="24"/>
              </w:rPr>
              <w:t>and</w:t>
            </w:r>
            <w:r w:rsidRPr="0060689A">
              <w:rPr>
                <w:spacing w:val="-2"/>
                <w:sz w:val="24"/>
                <w:szCs w:val="24"/>
              </w:rPr>
              <w:t xml:space="preserve"> </w:t>
            </w:r>
            <w:r w:rsidRPr="0060689A">
              <w:rPr>
                <w:sz w:val="24"/>
                <w:szCs w:val="24"/>
              </w:rPr>
              <w:t>there</w:t>
            </w:r>
            <w:r w:rsidRPr="0060689A">
              <w:rPr>
                <w:spacing w:val="-3"/>
                <w:sz w:val="24"/>
                <w:szCs w:val="24"/>
              </w:rPr>
              <w:t xml:space="preserve"> </w:t>
            </w:r>
            <w:r w:rsidRPr="0060689A">
              <w:rPr>
                <w:sz w:val="24"/>
                <w:szCs w:val="24"/>
              </w:rPr>
              <w:t>are</w:t>
            </w:r>
            <w:r w:rsidRPr="0060689A">
              <w:rPr>
                <w:spacing w:val="-3"/>
                <w:sz w:val="24"/>
                <w:szCs w:val="24"/>
              </w:rPr>
              <w:t xml:space="preserve"> </w:t>
            </w:r>
            <w:r w:rsidRPr="0060689A">
              <w:rPr>
                <w:sz w:val="24"/>
                <w:szCs w:val="24"/>
              </w:rPr>
              <w:t>no</w:t>
            </w:r>
            <w:r w:rsidRPr="0060689A">
              <w:rPr>
                <w:spacing w:val="-2"/>
                <w:sz w:val="24"/>
                <w:szCs w:val="24"/>
              </w:rPr>
              <w:t xml:space="preserve"> </w:t>
            </w:r>
            <w:r w:rsidRPr="0060689A">
              <w:rPr>
                <w:sz w:val="24"/>
                <w:szCs w:val="24"/>
              </w:rPr>
              <w:t>signs</w:t>
            </w:r>
            <w:r w:rsidRPr="0060689A">
              <w:rPr>
                <w:spacing w:val="-3"/>
                <w:sz w:val="24"/>
                <w:szCs w:val="24"/>
              </w:rPr>
              <w:t xml:space="preserve"> </w:t>
            </w:r>
            <w:r w:rsidRPr="0060689A">
              <w:rPr>
                <w:sz w:val="24"/>
                <w:szCs w:val="24"/>
              </w:rPr>
              <w:t>of live lice.</w:t>
            </w:r>
          </w:p>
          <w:p w14:paraId="5D810A54" w14:textId="77777777" w:rsidR="0060689A" w:rsidRPr="0060689A" w:rsidRDefault="0060689A" w:rsidP="0060689A">
            <w:pPr>
              <w:pStyle w:val="TableParagraph"/>
              <w:spacing w:before="0"/>
              <w:ind w:left="0"/>
              <w:rPr>
                <w:sz w:val="24"/>
                <w:szCs w:val="24"/>
              </w:rPr>
            </w:pPr>
          </w:p>
          <w:p w14:paraId="3A761C8C" w14:textId="77777777" w:rsidR="0060689A" w:rsidRPr="0060689A" w:rsidRDefault="0060689A" w:rsidP="0060689A">
            <w:pPr>
              <w:pStyle w:val="TableParagraph"/>
              <w:spacing w:before="0"/>
              <w:ind w:left="0"/>
              <w:rPr>
                <w:sz w:val="24"/>
                <w:szCs w:val="24"/>
              </w:rPr>
            </w:pPr>
          </w:p>
          <w:p w14:paraId="6031ED24" w14:textId="77777777" w:rsidR="0060689A" w:rsidRPr="0060689A" w:rsidRDefault="0060689A" w:rsidP="0060689A">
            <w:pPr>
              <w:pStyle w:val="TableParagraph"/>
              <w:spacing w:before="0"/>
              <w:ind w:left="0"/>
              <w:rPr>
                <w:sz w:val="24"/>
                <w:szCs w:val="24"/>
              </w:rPr>
            </w:pPr>
          </w:p>
          <w:p w14:paraId="76636673" w14:textId="77777777" w:rsidR="0060689A" w:rsidRDefault="0060689A" w:rsidP="0060689A">
            <w:pPr>
              <w:pStyle w:val="TableParagraph"/>
              <w:spacing w:before="0"/>
              <w:ind w:left="0"/>
              <w:rPr>
                <w:sz w:val="20"/>
              </w:rPr>
            </w:pPr>
          </w:p>
          <w:p w14:paraId="5E5E4AF4" w14:textId="77777777" w:rsidR="0060689A" w:rsidRDefault="0060689A" w:rsidP="0060689A">
            <w:pPr>
              <w:pStyle w:val="TableParagraph"/>
              <w:spacing w:before="0"/>
              <w:ind w:left="0"/>
              <w:rPr>
                <w:sz w:val="20"/>
              </w:rPr>
            </w:pPr>
          </w:p>
          <w:p w14:paraId="626E522C" w14:textId="77777777" w:rsidR="0060689A" w:rsidRDefault="0060689A" w:rsidP="0060689A">
            <w:pPr>
              <w:pStyle w:val="TableParagraph"/>
              <w:spacing w:before="0"/>
              <w:ind w:left="0"/>
              <w:rPr>
                <w:sz w:val="20"/>
              </w:rPr>
            </w:pPr>
          </w:p>
          <w:p w14:paraId="3D535287" w14:textId="77777777" w:rsidR="0060689A" w:rsidRDefault="0060689A" w:rsidP="0060689A">
            <w:pPr>
              <w:pStyle w:val="TableParagraph"/>
              <w:spacing w:before="0" w:line="199" w:lineRule="exact"/>
              <w:ind w:left="0" w:right="165"/>
              <w:jc w:val="right"/>
              <w:rPr>
                <w:sz w:val="18"/>
              </w:rPr>
            </w:pPr>
            <w:r>
              <w:rPr>
                <w:color w:val="FF0000"/>
                <w:sz w:val="18"/>
              </w:rPr>
              <w:t>AW</w:t>
            </w:r>
            <w:r>
              <w:rPr>
                <w:color w:val="FF0000"/>
                <w:spacing w:val="-4"/>
                <w:sz w:val="18"/>
              </w:rPr>
              <w:t xml:space="preserve"> </w:t>
            </w:r>
            <w:r>
              <w:rPr>
                <w:color w:val="FF0000"/>
                <w:spacing w:val="-2"/>
                <w:sz w:val="18"/>
              </w:rPr>
              <w:t>6/2021</w:t>
            </w:r>
          </w:p>
        </w:tc>
      </w:tr>
    </w:tbl>
    <w:p w14:paraId="220C4714" w14:textId="31184CE0" w:rsidR="00E00A69" w:rsidRDefault="00E00A69" w:rsidP="003073F5">
      <w:pPr>
        <w:pStyle w:val="Heading2"/>
      </w:pPr>
    </w:p>
    <w:p w14:paraId="0C4A08A4" w14:textId="0F3A3833" w:rsidR="00755C70" w:rsidRDefault="00755C70" w:rsidP="00755C70"/>
    <w:p w14:paraId="478AADFB" w14:textId="2E414B87" w:rsidR="00755C70" w:rsidRDefault="00755C70" w:rsidP="00755C70"/>
    <w:p w14:paraId="19FB4F9D" w14:textId="5929FE25" w:rsidR="00755C70" w:rsidRDefault="00755C70" w:rsidP="00755C70"/>
    <w:p w14:paraId="3B07AF8D" w14:textId="6F9A4A8B" w:rsidR="00755C70" w:rsidRDefault="00755C70" w:rsidP="00755C70"/>
    <w:p w14:paraId="0D2A9B5A" w14:textId="3696920E" w:rsidR="001E4D54" w:rsidRDefault="001E4D54" w:rsidP="00755C70"/>
    <w:p w14:paraId="496DEC11" w14:textId="77777777" w:rsidR="001E4D54" w:rsidRDefault="001E4D54" w:rsidP="00755C70"/>
    <w:p w14:paraId="18B3C42D" w14:textId="4379AF90" w:rsidR="00755C70" w:rsidRDefault="00755C70" w:rsidP="00755C70"/>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7380"/>
      </w:tblGrid>
      <w:tr w:rsidR="001E4D54" w14:paraId="785FFCBE" w14:textId="77777777" w:rsidTr="00F76BE2">
        <w:trPr>
          <w:trHeight w:val="244"/>
        </w:trPr>
        <w:tc>
          <w:tcPr>
            <w:tcW w:w="3691" w:type="dxa"/>
          </w:tcPr>
          <w:p w14:paraId="1020A801" w14:textId="77777777" w:rsidR="001E4D54" w:rsidRDefault="001E4D54" w:rsidP="00F76BE2">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380" w:type="dxa"/>
          </w:tcPr>
          <w:p w14:paraId="4FD9FA31" w14:textId="77777777" w:rsidR="001E4D54" w:rsidRDefault="001E4D54" w:rsidP="001E4D54">
            <w:pPr>
              <w:pStyle w:val="Heading8"/>
            </w:pPr>
            <w:bookmarkStart w:id="221" w:name="_TICK_REMOVAL_PROCEDURE"/>
            <w:bookmarkEnd w:id="221"/>
            <w:r>
              <w:t>TICK</w:t>
            </w:r>
            <w:r>
              <w:rPr>
                <w:spacing w:val="-9"/>
              </w:rPr>
              <w:t xml:space="preserve"> </w:t>
            </w:r>
            <w:r>
              <w:t>REMOVAL</w:t>
            </w:r>
            <w:r>
              <w:rPr>
                <w:spacing w:val="-8"/>
              </w:rPr>
              <w:t xml:space="preserve"> </w:t>
            </w:r>
            <w:r>
              <w:rPr>
                <w:spacing w:val="-2"/>
              </w:rPr>
              <w:t>PROCEDURE</w:t>
            </w:r>
          </w:p>
        </w:tc>
      </w:tr>
      <w:tr w:rsidR="001E4D54" w14:paraId="33AA5AE4" w14:textId="77777777" w:rsidTr="00F76BE2">
        <w:trPr>
          <w:trHeight w:val="244"/>
        </w:trPr>
        <w:tc>
          <w:tcPr>
            <w:tcW w:w="3691" w:type="dxa"/>
          </w:tcPr>
          <w:p w14:paraId="15700827" w14:textId="77777777" w:rsidR="001E4D54" w:rsidRDefault="001E4D54" w:rsidP="00F76BE2">
            <w:pPr>
              <w:pStyle w:val="TableParagraph"/>
              <w:rPr>
                <w:b/>
                <w:sz w:val="20"/>
              </w:rPr>
            </w:pPr>
            <w:r>
              <w:rPr>
                <w:b/>
                <w:sz w:val="20"/>
              </w:rPr>
              <w:t>Program</w:t>
            </w:r>
            <w:r>
              <w:rPr>
                <w:b/>
                <w:spacing w:val="-8"/>
                <w:sz w:val="20"/>
              </w:rPr>
              <w:t xml:space="preserve"> </w:t>
            </w:r>
            <w:r>
              <w:rPr>
                <w:b/>
                <w:spacing w:val="-2"/>
                <w:sz w:val="20"/>
              </w:rPr>
              <w:t>Area(s):</w:t>
            </w:r>
          </w:p>
        </w:tc>
        <w:tc>
          <w:tcPr>
            <w:tcW w:w="7380" w:type="dxa"/>
          </w:tcPr>
          <w:p w14:paraId="05F56EDA" w14:textId="77777777" w:rsidR="001E4D54" w:rsidRDefault="001E4D54" w:rsidP="00F76BE2">
            <w:pPr>
              <w:pStyle w:val="TableParagraph"/>
              <w:ind w:left="108"/>
              <w:rPr>
                <w:sz w:val="20"/>
              </w:rPr>
            </w:pPr>
            <w:r>
              <w:rPr>
                <w:spacing w:val="-2"/>
                <w:sz w:val="20"/>
              </w:rPr>
              <w:t>Health</w:t>
            </w:r>
          </w:p>
        </w:tc>
      </w:tr>
      <w:tr w:rsidR="001E4D54" w14:paraId="626B9469" w14:textId="77777777" w:rsidTr="00F76BE2">
        <w:trPr>
          <w:trHeight w:val="1295"/>
        </w:trPr>
        <w:tc>
          <w:tcPr>
            <w:tcW w:w="3691" w:type="dxa"/>
          </w:tcPr>
          <w:p w14:paraId="296DB16D" w14:textId="77777777" w:rsidR="001E4D54" w:rsidRDefault="001E4D54" w:rsidP="00F76BE2">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380" w:type="dxa"/>
          </w:tcPr>
          <w:p w14:paraId="703C58D8" w14:textId="77777777" w:rsidR="001E4D54" w:rsidRDefault="001E4D54" w:rsidP="001E4D54">
            <w:pPr>
              <w:pStyle w:val="TableParagraph"/>
              <w:numPr>
                <w:ilvl w:val="0"/>
                <w:numId w:val="326"/>
              </w:numPr>
              <w:tabs>
                <w:tab w:val="left" w:pos="1389"/>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562943CA" w14:textId="77777777" w:rsidR="001E4D54" w:rsidRDefault="001E4D54" w:rsidP="001E4D54">
            <w:pPr>
              <w:pStyle w:val="TableParagraph"/>
              <w:numPr>
                <w:ilvl w:val="0"/>
                <w:numId w:val="326"/>
              </w:numPr>
              <w:tabs>
                <w:tab w:val="left" w:pos="1389"/>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81A76D3" w14:textId="77777777" w:rsidR="001E4D54" w:rsidRDefault="001E4D54" w:rsidP="001E4D54">
            <w:pPr>
              <w:pStyle w:val="TableParagraph"/>
              <w:numPr>
                <w:ilvl w:val="0"/>
                <w:numId w:val="326"/>
              </w:numPr>
              <w:tabs>
                <w:tab w:val="left" w:pos="1389"/>
              </w:tabs>
              <w:spacing w:before="3"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7A4D3957" w14:textId="77777777" w:rsidR="001E4D54" w:rsidRDefault="001E4D54" w:rsidP="00F76BE2">
            <w:pPr>
              <w:pStyle w:val="TableParagraph"/>
              <w:spacing w:before="3"/>
              <w:ind w:left="1188"/>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7F9DC3C0" w14:textId="77777777" w:rsidR="001E4D54" w:rsidRDefault="001E4D54" w:rsidP="00F76BE2">
            <w:pPr>
              <w:pStyle w:val="TableParagraph"/>
              <w:spacing w:before="3" w:line="237" w:lineRule="exact"/>
              <w:ind w:left="1209"/>
              <w:rPr>
                <w:sz w:val="20"/>
              </w:rPr>
            </w:pPr>
            <w:r>
              <w:rPr>
                <w:rFonts w:ascii="MS Gothic" w:hAnsi="MS Gothic"/>
                <w:w w:val="95"/>
                <w:sz w:val="20"/>
              </w:rPr>
              <w:t>☒</w:t>
            </w:r>
            <w:r>
              <w:rPr>
                <w:rFonts w:ascii="MS Gothic" w:hAnsi="MS Gothic"/>
                <w:spacing w:val="-42"/>
                <w:w w:val="95"/>
                <w:sz w:val="20"/>
              </w:rPr>
              <w:t xml:space="preserve"> </w:t>
            </w:r>
            <w:r>
              <w:rPr>
                <w:spacing w:val="-2"/>
                <w:sz w:val="20"/>
              </w:rPr>
              <w:t>Other</w:t>
            </w:r>
          </w:p>
        </w:tc>
      </w:tr>
      <w:tr w:rsidR="001E4D54" w14:paraId="184C9F25" w14:textId="77777777" w:rsidTr="00F76BE2">
        <w:trPr>
          <w:trHeight w:val="244"/>
        </w:trPr>
        <w:tc>
          <w:tcPr>
            <w:tcW w:w="3691" w:type="dxa"/>
          </w:tcPr>
          <w:p w14:paraId="54295D21" w14:textId="77777777" w:rsidR="001E4D54" w:rsidRDefault="001E4D54" w:rsidP="00F76BE2">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380" w:type="dxa"/>
          </w:tcPr>
          <w:p w14:paraId="51E6A4C9" w14:textId="77777777" w:rsidR="001E4D54" w:rsidRDefault="001E4D54" w:rsidP="00F76BE2">
            <w:pPr>
              <w:pStyle w:val="TableParagraph"/>
              <w:ind w:left="108"/>
              <w:rPr>
                <w:sz w:val="20"/>
              </w:rPr>
            </w:pPr>
            <w:r>
              <w:rPr>
                <w:sz w:val="20"/>
              </w:rPr>
              <w:t>Classroom</w:t>
            </w:r>
            <w:r>
              <w:rPr>
                <w:spacing w:val="-7"/>
                <w:sz w:val="20"/>
              </w:rPr>
              <w:t xml:space="preserve"> </w:t>
            </w:r>
            <w:r>
              <w:rPr>
                <w:sz w:val="20"/>
              </w:rPr>
              <w:t>staff</w:t>
            </w:r>
            <w:r>
              <w:rPr>
                <w:spacing w:val="-7"/>
                <w:sz w:val="20"/>
              </w:rPr>
              <w:t xml:space="preserve"> </w:t>
            </w:r>
            <w:r>
              <w:rPr>
                <w:sz w:val="20"/>
              </w:rPr>
              <w:t>who</w:t>
            </w:r>
            <w:r>
              <w:rPr>
                <w:spacing w:val="-5"/>
                <w:sz w:val="20"/>
              </w:rPr>
              <w:t xml:space="preserve"> </w:t>
            </w:r>
            <w:r>
              <w:rPr>
                <w:sz w:val="20"/>
              </w:rPr>
              <w:t>feel</w:t>
            </w:r>
            <w:r>
              <w:rPr>
                <w:spacing w:val="-6"/>
                <w:sz w:val="20"/>
              </w:rPr>
              <w:t xml:space="preserve"> </w:t>
            </w:r>
            <w:r>
              <w:rPr>
                <w:sz w:val="20"/>
              </w:rPr>
              <w:t>comfortable</w:t>
            </w:r>
            <w:r>
              <w:rPr>
                <w:spacing w:val="-7"/>
                <w:sz w:val="20"/>
              </w:rPr>
              <w:t xml:space="preserve"> </w:t>
            </w:r>
            <w:r>
              <w:rPr>
                <w:sz w:val="20"/>
              </w:rPr>
              <w:t>in</w:t>
            </w:r>
            <w:r>
              <w:rPr>
                <w:spacing w:val="-4"/>
                <w:sz w:val="20"/>
              </w:rPr>
              <w:t xml:space="preserve"> </w:t>
            </w:r>
            <w:r>
              <w:rPr>
                <w:sz w:val="20"/>
              </w:rPr>
              <w:t>performing</w:t>
            </w:r>
            <w:r>
              <w:rPr>
                <w:spacing w:val="-6"/>
                <w:sz w:val="20"/>
              </w:rPr>
              <w:t xml:space="preserve"> </w:t>
            </w:r>
            <w:r>
              <w:rPr>
                <w:sz w:val="20"/>
              </w:rPr>
              <w:t>this</w:t>
            </w:r>
            <w:r>
              <w:rPr>
                <w:spacing w:val="-5"/>
                <w:sz w:val="20"/>
              </w:rPr>
              <w:t xml:space="preserve"> </w:t>
            </w:r>
            <w:r>
              <w:rPr>
                <w:sz w:val="20"/>
              </w:rPr>
              <w:t>task</w:t>
            </w:r>
            <w:r>
              <w:rPr>
                <w:spacing w:val="-5"/>
                <w:sz w:val="20"/>
              </w:rPr>
              <w:t xml:space="preserve"> </w:t>
            </w:r>
            <w:r>
              <w:rPr>
                <w:sz w:val="20"/>
              </w:rPr>
              <w:t>and</w:t>
            </w:r>
            <w:r>
              <w:rPr>
                <w:spacing w:val="-5"/>
                <w:sz w:val="20"/>
              </w:rPr>
              <w:t xml:space="preserve"> </w:t>
            </w:r>
            <w:r>
              <w:rPr>
                <w:sz w:val="20"/>
              </w:rPr>
              <w:t>Health</w:t>
            </w:r>
            <w:r>
              <w:rPr>
                <w:spacing w:val="-5"/>
                <w:sz w:val="20"/>
              </w:rPr>
              <w:t xml:space="preserve"> </w:t>
            </w:r>
            <w:r>
              <w:rPr>
                <w:spacing w:val="-2"/>
                <w:sz w:val="20"/>
              </w:rPr>
              <w:t>Staff</w:t>
            </w:r>
          </w:p>
        </w:tc>
      </w:tr>
      <w:tr w:rsidR="001E4D54" w14:paraId="2BC84D60" w14:textId="77777777" w:rsidTr="00F76BE2">
        <w:trPr>
          <w:trHeight w:val="489"/>
        </w:trPr>
        <w:tc>
          <w:tcPr>
            <w:tcW w:w="3691" w:type="dxa"/>
          </w:tcPr>
          <w:p w14:paraId="4E82060A" w14:textId="77777777" w:rsidR="001E4D54" w:rsidRDefault="001E4D54"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380" w:type="dxa"/>
          </w:tcPr>
          <w:p w14:paraId="6D2E7EED" w14:textId="77777777" w:rsidR="001E4D54" w:rsidRDefault="001E4D54" w:rsidP="00F76BE2">
            <w:pPr>
              <w:pStyle w:val="TableParagraph"/>
              <w:spacing w:before="0" w:line="240" w:lineRule="atLeast"/>
              <w:ind w:left="108" w:right="185"/>
              <w:rPr>
                <w:sz w:val="20"/>
              </w:rPr>
            </w:pPr>
            <w:r>
              <w:rPr>
                <w:sz w:val="20"/>
              </w:rPr>
              <w:t>Remove</w:t>
            </w:r>
            <w:r>
              <w:rPr>
                <w:spacing w:val="-4"/>
                <w:sz w:val="20"/>
              </w:rPr>
              <w:t xml:space="preserve"> </w:t>
            </w:r>
            <w:r>
              <w:rPr>
                <w:sz w:val="20"/>
              </w:rPr>
              <w:t>immediately</w:t>
            </w:r>
            <w:r>
              <w:rPr>
                <w:spacing w:val="-2"/>
                <w:sz w:val="20"/>
              </w:rPr>
              <w:t xml:space="preserve"> </w:t>
            </w:r>
            <w:r>
              <w:rPr>
                <w:sz w:val="20"/>
              </w:rPr>
              <w:t>or</w:t>
            </w:r>
            <w:r>
              <w:rPr>
                <w:spacing w:val="-3"/>
                <w:sz w:val="20"/>
              </w:rPr>
              <w:t xml:space="preserve"> </w:t>
            </w:r>
            <w:r>
              <w:rPr>
                <w:sz w:val="20"/>
              </w:rPr>
              <w:t>call</w:t>
            </w:r>
            <w:r>
              <w:rPr>
                <w:spacing w:val="-3"/>
                <w:sz w:val="20"/>
              </w:rPr>
              <w:t xml:space="preserve"> </w:t>
            </w:r>
            <w:r>
              <w:rPr>
                <w:sz w:val="20"/>
              </w:rPr>
              <w:t>parent</w:t>
            </w:r>
            <w:r>
              <w:rPr>
                <w:spacing w:val="-3"/>
                <w:sz w:val="20"/>
              </w:rPr>
              <w:t xml:space="preserve"> </w:t>
            </w:r>
            <w:r>
              <w:rPr>
                <w:sz w:val="20"/>
              </w:rPr>
              <w:t>to</w:t>
            </w:r>
            <w:r>
              <w:rPr>
                <w:spacing w:val="-3"/>
                <w:sz w:val="20"/>
              </w:rPr>
              <w:t xml:space="preserve"> </w:t>
            </w:r>
            <w:r>
              <w:rPr>
                <w:sz w:val="20"/>
              </w:rPr>
              <w:t>remove</w:t>
            </w:r>
            <w:r>
              <w:rPr>
                <w:spacing w:val="-4"/>
                <w:sz w:val="20"/>
              </w:rPr>
              <w:t xml:space="preserve"> </w:t>
            </w:r>
            <w:r>
              <w:rPr>
                <w:sz w:val="20"/>
              </w:rPr>
              <w:t>(parent</w:t>
            </w:r>
            <w:r>
              <w:rPr>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advised</w:t>
            </w:r>
            <w:r>
              <w:rPr>
                <w:spacing w:val="-2"/>
                <w:sz w:val="20"/>
              </w:rPr>
              <w:t xml:space="preserve"> </w:t>
            </w:r>
            <w:r>
              <w:rPr>
                <w:sz w:val="20"/>
              </w:rPr>
              <w:t>to</w:t>
            </w:r>
            <w:r>
              <w:rPr>
                <w:spacing w:val="-5"/>
                <w:sz w:val="20"/>
              </w:rPr>
              <w:t xml:space="preserve"> </w:t>
            </w:r>
            <w:r>
              <w:rPr>
                <w:sz w:val="20"/>
              </w:rPr>
              <w:t>save</w:t>
            </w:r>
            <w:r>
              <w:rPr>
                <w:spacing w:val="-4"/>
                <w:sz w:val="20"/>
              </w:rPr>
              <w:t xml:space="preserve"> </w:t>
            </w:r>
            <w:r>
              <w:rPr>
                <w:sz w:val="20"/>
              </w:rPr>
              <w:t>tick and call child’s PCP for follow-up).</w:t>
            </w:r>
          </w:p>
        </w:tc>
      </w:tr>
      <w:tr w:rsidR="001E4D54" w14:paraId="0BD2AF6C" w14:textId="77777777" w:rsidTr="00F76BE2">
        <w:trPr>
          <w:trHeight w:val="244"/>
        </w:trPr>
        <w:tc>
          <w:tcPr>
            <w:tcW w:w="3691" w:type="dxa"/>
          </w:tcPr>
          <w:p w14:paraId="3E4D1858" w14:textId="77777777" w:rsidR="001E4D54" w:rsidRDefault="001E4D54" w:rsidP="00F76BE2">
            <w:pPr>
              <w:pStyle w:val="TableParagraph"/>
              <w:rPr>
                <w:b/>
                <w:sz w:val="20"/>
              </w:rPr>
            </w:pPr>
            <w:r>
              <w:rPr>
                <w:b/>
                <w:sz w:val="20"/>
              </w:rPr>
              <w:t>Submitted</w:t>
            </w:r>
            <w:r>
              <w:rPr>
                <w:b/>
                <w:spacing w:val="-7"/>
                <w:sz w:val="20"/>
              </w:rPr>
              <w:t xml:space="preserve"> </w:t>
            </w:r>
            <w:r>
              <w:rPr>
                <w:b/>
                <w:spacing w:val="-5"/>
                <w:sz w:val="20"/>
              </w:rPr>
              <w:t>to:</w:t>
            </w:r>
          </w:p>
        </w:tc>
        <w:tc>
          <w:tcPr>
            <w:tcW w:w="7380" w:type="dxa"/>
          </w:tcPr>
          <w:p w14:paraId="2EABB1D9" w14:textId="77777777" w:rsidR="001E4D54" w:rsidRDefault="001E4D54" w:rsidP="00F76BE2">
            <w:pPr>
              <w:pStyle w:val="TableParagraph"/>
              <w:ind w:left="108"/>
              <w:rPr>
                <w:sz w:val="20"/>
              </w:rPr>
            </w:pPr>
            <w:r>
              <w:rPr>
                <w:sz w:val="20"/>
              </w:rPr>
              <w:t>Notify</w:t>
            </w:r>
            <w:r>
              <w:rPr>
                <w:spacing w:val="-5"/>
                <w:sz w:val="20"/>
              </w:rPr>
              <w:t xml:space="preserve"> </w:t>
            </w:r>
            <w:r>
              <w:rPr>
                <w:sz w:val="20"/>
              </w:rPr>
              <w:t>Health</w:t>
            </w:r>
            <w:r>
              <w:rPr>
                <w:spacing w:val="-4"/>
                <w:sz w:val="20"/>
              </w:rPr>
              <w:t xml:space="preserve"> </w:t>
            </w:r>
            <w:r>
              <w:rPr>
                <w:sz w:val="20"/>
              </w:rPr>
              <w:t>Manager</w:t>
            </w:r>
            <w:r>
              <w:rPr>
                <w:spacing w:val="-5"/>
                <w:sz w:val="20"/>
              </w:rPr>
              <w:t xml:space="preserve"> </w:t>
            </w:r>
            <w:r>
              <w:rPr>
                <w:sz w:val="20"/>
              </w:rPr>
              <w:t>that</w:t>
            </w:r>
            <w:r>
              <w:rPr>
                <w:spacing w:val="-6"/>
                <w:sz w:val="20"/>
              </w:rPr>
              <w:t xml:space="preserve"> </w:t>
            </w:r>
            <w:r>
              <w:rPr>
                <w:sz w:val="20"/>
              </w:rPr>
              <w:t>IR</w:t>
            </w:r>
            <w:r>
              <w:rPr>
                <w:spacing w:val="-5"/>
                <w:sz w:val="20"/>
              </w:rPr>
              <w:t xml:space="preserve"> </w:t>
            </w:r>
            <w:r>
              <w:rPr>
                <w:sz w:val="20"/>
              </w:rPr>
              <w:t>was</w:t>
            </w:r>
            <w:r>
              <w:rPr>
                <w:spacing w:val="-4"/>
                <w:sz w:val="20"/>
              </w:rPr>
              <w:t xml:space="preserve"> </w:t>
            </w:r>
            <w:r>
              <w:rPr>
                <w:spacing w:val="-2"/>
                <w:sz w:val="20"/>
              </w:rPr>
              <w:t>completed.</w:t>
            </w:r>
          </w:p>
        </w:tc>
      </w:tr>
      <w:tr w:rsidR="001E4D54" w14:paraId="5B14A019" w14:textId="77777777" w:rsidTr="00F76BE2">
        <w:trPr>
          <w:trHeight w:val="244"/>
        </w:trPr>
        <w:tc>
          <w:tcPr>
            <w:tcW w:w="3691" w:type="dxa"/>
          </w:tcPr>
          <w:p w14:paraId="2CA070B1" w14:textId="77777777" w:rsidR="001E4D54" w:rsidRDefault="001E4D54" w:rsidP="00F76BE2">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380" w:type="dxa"/>
          </w:tcPr>
          <w:p w14:paraId="22100175" w14:textId="77777777" w:rsidR="001E4D54" w:rsidRDefault="001E4D54" w:rsidP="00F76BE2">
            <w:pPr>
              <w:pStyle w:val="TableParagraph"/>
              <w:ind w:left="108"/>
              <w:rPr>
                <w:sz w:val="20"/>
              </w:rPr>
            </w:pPr>
            <w:r>
              <w:rPr>
                <w:sz w:val="20"/>
              </w:rPr>
              <w:t>Yes,</w:t>
            </w:r>
            <w:r>
              <w:rPr>
                <w:spacing w:val="-7"/>
                <w:sz w:val="20"/>
              </w:rPr>
              <w:t xml:space="preserve"> </w:t>
            </w:r>
            <w:r>
              <w:rPr>
                <w:sz w:val="20"/>
              </w:rPr>
              <w:t>under</w:t>
            </w:r>
            <w:r>
              <w:rPr>
                <w:spacing w:val="-6"/>
                <w:sz w:val="20"/>
              </w:rPr>
              <w:t xml:space="preserve"> </w:t>
            </w:r>
            <w:r>
              <w:rPr>
                <w:sz w:val="20"/>
              </w:rPr>
              <w:t>Health</w:t>
            </w:r>
            <w:r>
              <w:rPr>
                <w:spacing w:val="-6"/>
                <w:sz w:val="20"/>
              </w:rPr>
              <w:t xml:space="preserve"> </w:t>
            </w:r>
            <w:r>
              <w:rPr>
                <w:sz w:val="20"/>
              </w:rPr>
              <w:t>Event</w:t>
            </w:r>
            <w:r>
              <w:rPr>
                <w:spacing w:val="-7"/>
                <w:sz w:val="20"/>
              </w:rPr>
              <w:t xml:space="preserve"> </w:t>
            </w:r>
            <w:r>
              <w:rPr>
                <w:sz w:val="20"/>
              </w:rPr>
              <w:t>and</w:t>
            </w:r>
            <w:r>
              <w:rPr>
                <w:spacing w:val="-6"/>
                <w:sz w:val="20"/>
              </w:rPr>
              <w:t xml:space="preserve"> </w:t>
            </w:r>
            <w:r>
              <w:rPr>
                <w:sz w:val="20"/>
              </w:rPr>
              <w:t>in</w:t>
            </w:r>
            <w:r>
              <w:rPr>
                <w:spacing w:val="-6"/>
                <w:sz w:val="20"/>
              </w:rPr>
              <w:t xml:space="preserve"> </w:t>
            </w:r>
            <w:r>
              <w:rPr>
                <w:sz w:val="20"/>
              </w:rPr>
              <w:t>Health</w:t>
            </w:r>
            <w:r>
              <w:rPr>
                <w:spacing w:val="-6"/>
                <w:sz w:val="20"/>
              </w:rPr>
              <w:t xml:space="preserve"> </w:t>
            </w:r>
            <w:r>
              <w:rPr>
                <w:sz w:val="20"/>
              </w:rPr>
              <w:t>Communication</w:t>
            </w:r>
            <w:r>
              <w:rPr>
                <w:spacing w:val="-6"/>
                <w:sz w:val="20"/>
              </w:rPr>
              <w:t xml:space="preserve"> </w:t>
            </w:r>
            <w:r>
              <w:rPr>
                <w:spacing w:val="-5"/>
                <w:sz w:val="20"/>
              </w:rPr>
              <w:t>Log</w:t>
            </w:r>
          </w:p>
        </w:tc>
      </w:tr>
      <w:tr w:rsidR="001E4D54" w14:paraId="494B13C4" w14:textId="77777777" w:rsidTr="00F76BE2">
        <w:trPr>
          <w:trHeight w:val="244"/>
        </w:trPr>
        <w:tc>
          <w:tcPr>
            <w:tcW w:w="3691" w:type="dxa"/>
          </w:tcPr>
          <w:p w14:paraId="414EBA92" w14:textId="77777777" w:rsidR="001E4D54" w:rsidRDefault="001E4D54"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380" w:type="dxa"/>
          </w:tcPr>
          <w:p w14:paraId="04584491" w14:textId="77777777" w:rsidR="001E4D54" w:rsidRDefault="001E4D54" w:rsidP="00F76BE2">
            <w:pPr>
              <w:pStyle w:val="TableParagraph"/>
              <w:ind w:left="108"/>
              <w:rPr>
                <w:sz w:val="20"/>
              </w:rPr>
            </w:pPr>
            <w:r>
              <w:rPr>
                <w:sz w:val="20"/>
              </w:rPr>
              <w:t>If</w:t>
            </w:r>
            <w:r>
              <w:rPr>
                <w:spacing w:val="-5"/>
                <w:sz w:val="20"/>
              </w:rPr>
              <w:t xml:space="preserve"> </w:t>
            </w:r>
            <w:r>
              <w:rPr>
                <w:sz w:val="20"/>
              </w:rPr>
              <w:t>received</w:t>
            </w:r>
            <w:r>
              <w:rPr>
                <w:spacing w:val="-2"/>
                <w:sz w:val="20"/>
              </w:rPr>
              <w:t xml:space="preserve"> </w:t>
            </w:r>
            <w:r>
              <w:rPr>
                <w:sz w:val="20"/>
              </w:rPr>
              <w:t>a</w:t>
            </w:r>
            <w:r>
              <w:rPr>
                <w:spacing w:val="-3"/>
                <w:sz w:val="20"/>
              </w:rPr>
              <w:t xml:space="preserve"> </w:t>
            </w:r>
            <w:r>
              <w:rPr>
                <w:sz w:val="20"/>
              </w:rPr>
              <w:t>PCP</w:t>
            </w:r>
            <w:r>
              <w:rPr>
                <w:spacing w:val="-4"/>
                <w:sz w:val="20"/>
              </w:rPr>
              <w:t xml:space="preserve"> note</w:t>
            </w:r>
          </w:p>
        </w:tc>
      </w:tr>
      <w:tr w:rsidR="001E4D54" w14:paraId="39275AB1" w14:textId="77777777" w:rsidTr="00F76BE2">
        <w:trPr>
          <w:trHeight w:val="486"/>
        </w:trPr>
        <w:tc>
          <w:tcPr>
            <w:tcW w:w="3691" w:type="dxa"/>
          </w:tcPr>
          <w:p w14:paraId="60421CAB" w14:textId="77777777" w:rsidR="001E4D54" w:rsidRDefault="001E4D54" w:rsidP="00F76BE2">
            <w:pPr>
              <w:pStyle w:val="TableParagraph"/>
              <w:spacing w:before="0" w:line="243" w:lineRule="exact"/>
              <w:rPr>
                <w:b/>
                <w:sz w:val="20"/>
              </w:rPr>
            </w:pPr>
            <w:r>
              <w:rPr>
                <w:b/>
                <w:sz w:val="20"/>
              </w:rPr>
              <w:t>Specific</w:t>
            </w:r>
            <w:r>
              <w:rPr>
                <w:b/>
                <w:spacing w:val="-9"/>
                <w:sz w:val="20"/>
              </w:rPr>
              <w:t xml:space="preserve"> </w:t>
            </w:r>
            <w:r>
              <w:rPr>
                <w:b/>
                <w:spacing w:val="-2"/>
                <w:sz w:val="20"/>
              </w:rPr>
              <w:t>Directions:</w:t>
            </w:r>
          </w:p>
        </w:tc>
        <w:tc>
          <w:tcPr>
            <w:tcW w:w="7380" w:type="dxa"/>
          </w:tcPr>
          <w:p w14:paraId="6352BD7C" w14:textId="77777777" w:rsidR="001E4D54" w:rsidRDefault="001E4D54" w:rsidP="00F76BE2">
            <w:pPr>
              <w:pStyle w:val="TableParagraph"/>
              <w:spacing w:before="0" w:line="243" w:lineRule="exact"/>
              <w:ind w:left="79"/>
              <w:rPr>
                <w:sz w:val="20"/>
              </w:rPr>
            </w:pPr>
            <w:r>
              <w:rPr>
                <w:sz w:val="20"/>
              </w:rPr>
              <w:t>call</w:t>
            </w:r>
            <w:r>
              <w:rPr>
                <w:spacing w:val="-6"/>
                <w:sz w:val="20"/>
              </w:rPr>
              <w:t xml:space="preserve"> </w:t>
            </w:r>
            <w:r>
              <w:rPr>
                <w:sz w:val="20"/>
              </w:rPr>
              <w:t>the</w:t>
            </w:r>
            <w:r>
              <w:rPr>
                <w:spacing w:val="-6"/>
                <w:sz w:val="20"/>
              </w:rPr>
              <w:t xml:space="preserve"> </w:t>
            </w:r>
            <w:r>
              <w:rPr>
                <w:sz w:val="20"/>
              </w:rPr>
              <w:t>Health</w:t>
            </w:r>
            <w:r>
              <w:rPr>
                <w:spacing w:val="-4"/>
                <w:sz w:val="20"/>
              </w:rPr>
              <w:t xml:space="preserve"> </w:t>
            </w:r>
            <w:r>
              <w:rPr>
                <w:sz w:val="20"/>
              </w:rPr>
              <w:t>Department</w:t>
            </w:r>
            <w:r>
              <w:rPr>
                <w:spacing w:val="-6"/>
                <w:sz w:val="20"/>
              </w:rPr>
              <w:t xml:space="preserve"> </w:t>
            </w:r>
            <w:r>
              <w:rPr>
                <w:sz w:val="20"/>
              </w:rPr>
              <w:t>if</w:t>
            </w:r>
            <w:r>
              <w:rPr>
                <w:spacing w:val="-6"/>
                <w:sz w:val="20"/>
              </w:rPr>
              <w:t xml:space="preserve"> </w:t>
            </w:r>
            <w:r>
              <w:rPr>
                <w:sz w:val="20"/>
              </w:rPr>
              <w:t>you</w:t>
            </w:r>
            <w:r>
              <w:rPr>
                <w:spacing w:val="-4"/>
                <w:sz w:val="20"/>
              </w:rPr>
              <w:t xml:space="preserve"> </w:t>
            </w:r>
            <w:r>
              <w:rPr>
                <w:sz w:val="20"/>
              </w:rPr>
              <w:t>need</w:t>
            </w:r>
            <w:r>
              <w:rPr>
                <w:spacing w:val="-5"/>
                <w:sz w:val="20"/>
              </w:rPr>
              <w:t xml:space="preserve"> </w:t>
            </w:r>
            <w:r>
              <w:rPr>
                <w:sz w:val="20"/>
              </w:rPr>
              <w:t>support</w:t>
            </w:r>
            <w:r>
              <w:rPr>
                <w:spacing w:val="-5"/>
                <w:sz w:val="20"/>
              </w:rPr>
              <w:t xml:space="preserve"> </w:t>
            </w:r>
            <w:r>
              <w:rPr>
                <w:sz w:val="20"/>
              </w:rPr>
              <w:t>in</w:t>
            </w:r>
            <w:r>
              <w:rPr>
                <w:spacing w:val="-5"/>
                <w:sz w:val="20"/>
              </w:rPr>
              <w:t xml:space="preserve"> </w:t>
            </w:r>
            <w:r>
              <w:rPr>
                <w:sz w:val="20"/>
              </w:rPr>
              <w:t>removing</w:t>
            </w:r>
            <w:r>
              <w:rPr>
                <w:spacing w:val="-5"/>
                <w:sz w:val="20"/>
              </w:rPr>
              <w:t xml:space="preserve"> </w:t>
            </w:r>
            <w:r>
              <w:rPr>
                <w:sz w:val="20"/>
              </w:rPr>
              <w:t>the</w:t>
            </w:r>
            <w:r>
              <w:rPr>
                <w:spacing w:val="-6"/>
                <w:sz w:val="20"/>
              </w:rPr>
              <w:t xml:space="preserve"> </w:t>
            </w:r>
            <w:r>
              <w:rPr>
                <w:sz w:val="20"/>
              </w:rPr>
              <w:t>tick</w:t>
            </w:r>
            <w:r>
              <w:rPr>
                <w:spacing w:val="-5"/>
                <w:sz w:val="20"/>
              </w:rPr>
              <w:t xml:space="preserve"> </w:t>
            </w:r>
            <w:r>
              <w:rPr>
                <w:sz w:val="20"/>
              </w:rPr>
              <w:t>and</w:t>
            </w:r>
            <w:r>
              <w:rPr>
                <w:spacing w:val="-4"/>
                <w:sz w:val="20"/>
              </w:rPr>
              <w:t xml:space="preserve"> </w:t>
            </w:r>
            <w:r>
              <w:rPr>
                <w:sz w:val="20"/>
              </w:rPr>
              <w:t>washing</w:t>
            </w:r>
            <w:r>
              <w:rPr>
                <w:spacing w:val="-5"/>
                <w:sz w:val="20"/>
              </w:rPr>
              <w:t xml:space="preserve"> the</w:t>
            </w:r>
          </w:p>
          <w:p w14:paraId="783C376D" w14:textId="77777777" w:rsidR="001E4D54" w:rsidRDefault="001E4D54" w:rsidP="00F76BE2">
            <w:pPr>
              <w:pStyle w:val="TableParagraph"/>
              <w:spacing w:before="0"/>
              <w:ind w:left="67"/>
              <w:rPr>
                <w:sz w:val="20"/>
              </w:rPr>
            </w:pPr>
            <w:r>
              <w:rPr>
                <w:sz w:val="20"/>
              </w:rPr>
              <w:t>bite</w:t>
            </w:r>
            <w:r>
              <w:rPr>
                <w:spacing w:val="-6"/>
                <w:sz w:val="20"/>
              </w:rPr>
              <w:t xml:space="preserve"> </w:t>
            </w:r>
            <w:r>
              <w:rPr>
                <w:spacing w:val="-2"/>
                <w:sz w:val="20"/>
              </w:rPr>
              <w:t>area.</w:t>
            </w:r>
          </w:p>
        </w:tc>
      </w:tr>
      <w:tr w:rsidR="001E4D54" w14:paraId="4BEC8A09" w14:textId="77777777" w:rsidTr="00F76BE2">
        <w:trPr>
          <w:trHeight w:val="9119"/>
        </w:trPr>
        <w:tc>
          <w:tcPr>
            <w:tcW w:w="11071" w:type="dxa"/>
            <w:gridSpan w:val="2"/>
          </w:tcPr>
          <w:p w14:paraId="35CF0926" w14:textId="77777777" w:rsidR="001E4D54" w:rsidRDefault="001E4D54" w:rsidP="00F76BE2">
            <w:pPr>
              <w:pStyle w:val="TableParagraph"/>
              <w:rPr>
                <w:b/>
                <w:sz w:val="20"/>
              </w:rPr>
            </w:pPr>
            <w:r>
              <w:rPr>
                <w:b/>
                <w:spacing w:val="-2"/>
                <w:sz w:val="20"/>
              </w:rPr>
              <w:t>Procedure:</w:t>
            </w:r>
          </w:p>
          <w:p w14:paraId="629ED044" w14:textId="77777777" w:rsidR="001E4D54" w:rsidRDefault="001E4D54" w:rsidP="00F76BE2">
            <w:pPr>
              <w:pStyle w:val="TableParagraph"/>
              <w:ind w:right="300"/>
              <w:rPr>
                <w:sz w:val="20"/>
              </w:rPr>
            </w:pPr>
            <w:r>
              <w:rPr>
                <w:sz w:val="20"/>
              </w:rPr>
              <w:t>After</w:t>
            </w:r>
            <w:r>
              <w:rPr>
                <w:spacing w:val="-2"/>
                <w:sz w:val="20"/>
              </w:rPr>
              <w:t xml:space="preserve"> </w:t>
            </w:r>
            <w:r>
              <w:rPr>
                <w:sz w:val="20"/>
              </w:rPr>
              <w:t>children</w:t>
            </w:r>
            <w:r>
              <w:rPr>
                <w:spacing w:val="-1"/>
                <w:sz w:val="20"/>
              </w:rPr>
              <w:t xml:space="preserve"> </w:t>
            </w:r>
            <w:r>
              <w:rPr>
                <w:sz w:val="20"/>
              </w:rPr>
              <w:t>play</w:t>
            </w:r>
            <w:r>
              <w:rPr>
                <w:spacing w:val="-1"/>
                <w:sz w:val="20"/>
              </w:rPr>
              <w:t xml:space="preserve"> </w:t>
            </w:r>
            <w:r>
              <w:rPr>
                <w:sz w:val="20"/>
              </w:rPr>
              <w:t>outside,</w:t>
            </w:r>
            <w:r>
              <w:rPr>
                <w:spacing w:val="-1"/>
                <w:sz w:val="20"/>
              </w:rPr>
              <w:t xml:space="preserve"> </w:t>
            </w:r>
            <w:r>
              <w:rPr>
                <w:sz w:val="20"/>
              </w:rPr>
              <w:t>classroom</w:t>
            </w:r>
            <w:r>
              <w:rPr>
                <w:spacing w:val="-3"/>
                <w:sz w:val="20"/>
              </w:rPr>
              <w:t xml:space="preserve"> </w:t>
            </w:r>
            <w:r>
              <w:rPr>
                <w:sz w:val="20"/>
              </w:rPr>
              <w:t>staff</w:t>
            </w:r>
            <w:r>
              <w:rPr>
                <w:spacing w:val="-3"/>
                <w:sz w:val="20"/>
              </w:rPr>
              <w:t xml:space="preserve"> </w:t>
            </w:r>
            <w:r>
              <w:rPr>
                <w:sz w:val="20"/>
              </w:rPr>
              <w:t>will</w:t>
            </w:r>
            <w:r>
              <w:rPr>
                <w:spacing w:val="-2"/>
                <w:sz w:val="20"/>
              </w:rPr>
              <w:t xml:space="preserve"> </w:t>
            </w:r>
            <w:r>
              <w:rPr>
                <w:sz w:val="20"/>
              </w:rPr>
              <w:t>do</w:t>
            </w:r>
            <w:r>
              <w:rPr>
                <w:spacing w:val="-2"/>
                <w:sz w:val="20"/>
              </w:rPr>
              <w:t xml:space="preserve"> </w:t>
            </w:r>
            <w:r>
              <w:rPr>
                <w:sz w:val="20"/>
              </w:rPr>
              <w:t>a</w:t>
            </w:r>
            <w:r>
              <w:rPr>
                <w:spacing w:val="-2"/>
                <w:sz w:val="20"/>
              </w:rPr>
              <w:t xml:space="preserve"> </w:t>
            </w:r>
            <w:r>
              <w:rPr>
                <w:sz w:val="20"/>
              </w:rPr>
              <w:t>visual</w:t>
            </w:r>
            <w:r>
              <w:rPr>
                <w:spacing w:val="-5"/>
                <w:sz w:val="20"/>
              </w:rPr>
              <w:t xml:space="preserve"> </w:t>
            </w:r>
            <w:r>
              <w:rPr>
                <w:sz w:val="20"/>
              </w:rPr>
              <w:t>check</w:t>
            </w:r>
            <w:r>
              <w:rPr>
                <w:spacing w:val="-1"/>
                <w:sz w:val="20"/>
              </w:rPr>
              <w:t xml:space="preserve"> </w:t>
            </w:r>
            <w:r>
              <w:rPr>
                <w:sz w:val="20"/>
              </w:rPr>
              <w:t>for</w:t>
            </w:r>
            <w:r>
              <w:rPr>
                <w:spacing w:val="-2"/>
                <w:sz w:val="20"/>
              </w:rPr>
              <w:t xml:space="preserve"> </w:t>
            </w:r>
            <w:r>
              <w:rPr>
                <w:sz w:val="20"/>
              </w:rPr>
              <w:t>ticks.</w:t>
            </w:r>
            <w:r>
              <w:rPr>
                <w:spacing w:val="-2"/>
                <w:sz w:val="20"/>
              </w:rPr>
              <w:t xml:space="preserve"> </w:t>
            </w:r>
            <w:r>
              <w:rPr>
                <w:sz w:val="20"/>
              </w:rPr>
              <w:t>If</w:t>
            </w:r>
            <w:r>
              <w:rPr>
                <w:spacing w:val="-3"/>
                <w:sz w:val="20"/>
              </w:rPr>
              <w:t xml:space="preserve"> </w:t>
            </w:r>
            <w:r>
              <w:rPr>
                <w:sz w:val="20"/>
              </w:rPr>
              <w:t>a</w:t>
            </w:r>
            <w:r>
              <w:rPr>
                <w:spacing w:val="-2"/>
                <w:sz w:val="20"/>
              </w:rPr>
              <w:t xml:space="preserve"> </w:t>
            </w:r>
            <w:r>
              <w:rPr>
                <w:sz w:val="20"/>
              </w:rPr>
              <w:t>tick</w:t>
            </w:r>
            <w:r>
              <w:rPr>
                <w:spacing w:val="-2"/>
                <w:sz w:val="20"/>
              </w:rPr>
              <w:t xml:space="preserve"> </w:t>
            </w:r>
            <w:r>
              <w:rPr>
                <w:sz w:val="20"/>
              </w:rPr>
              <w:t>is</w:t>
            </w:r>
            <w:r>
              <w:rPr>
                <w:spacing w:val="-1"/>
                <w:sz w:val="20"/>
              </w:rPr>
              <w:t xml:space="preserve"> </w:t>
            </w:r>
            <w:r>
              <w:rPr>
                <w:sz w:val="20"/>
              </w:rPr>
              <w:t>found</w:t>
            </w:r>
            <w:r>
              <w:rPr>
                <w:spacing w:val="-1"/>
                <w:sz w:val="20"/>
              </w:rPr>
              <w:t xml:space="preserve"> </w:t>
            </w:r>
            <w:r>
              <w:rPr>
                <w:sz w:val="20"/>
              </w:rPr>
              <w:t>on</w:t>
            </w:r>
            <w:r>
              <w:rPr>
                <w:spacing w:val="-1"/>
                <w:sz w:val="20"/>
              </w:rPr>
              <w:t xml:space="preserve"> </w:t>
            </w:r>
            <w:r>
              <w:rPr>
                <w:sz w:val="20"/>
              </w:rPr>
              <w:t>a</w:t>
            </w:r>
            <w:r>
              <w:rPr>
                <w:spacing w:val="-2"/>
                <w:sz w:val="20"/>
              </w:rPr>
              <w:t xml:space="preserve"> </w:t>
            </w:r>
            <w:r>
              <w:rPr>
                <w:sz w:val="20"/>
              </w:rPr>
              <w:t>child,</w:t>
            </w:r>
            <w:r>
              <w:rPr>
                <w:spacing w:val="-4"/>
                <w:sz w:val="20"/>
              </w:rPr>
              <w:t xml:space="preserve"> </w:t>
            </w:r>
            <w:r>
              <w:rPr>
                <w:sz w:val="20"/>
              </w:rPr>
              <w:t>but</w:t>
            </w:r>
            <w:r>
              <w:rPr>
                <w:spacing w:val="-2"/>
                <w:sz w:val="20"/>
              </w:rPr>
              <w:t xml:space="preserve"> </w:t>
            </w:r>
            <w:r>
              <w:rPr>
                <w:sz w:val="20"/>
              </w:rPr>
              <w:t>is</w:t>
            </w:r>
            <w:r>
              <w:rPr>
                <w:spacing w:val="-3"/>
                <w:sz w:val="20"/>
              </w:rPr>
              <w:t xml:space="preserve"> </w:t>
            </w:r>
            <w:r>
              <w:rPr>
                <w:sz w:val="20"/>
              </w:rPr>
              <w:t>not</w:t>
            </w:r>
            <w:r>
              <w:rPr>
                <w:spacing w:val="-2"/>
                <w:sz w:val="20"/>
              </w:rPr>
              <w:t xml:space="preserve"> </w:t>
            </w:r>
            <w:r>
              <w:rPr>
                <w:sz w:val="20"/>
              </w:rPr>
              <w:t>attached,</w:t>
            </w:r>
            <w:r>
              <w:rPr>
                <w:spacing w:val="-2"/>
                <w:sz w:val="20"/>
              </w:rPr>
              <w:t xml:space="preserve"> </w:t>
            </w:r>
            <w:r>
              <w:rPr>
                <w:sz w:val="20"/>
              </w:rPr>
              <w:t>the</w:t>
            </w:r>
            <w:r>
              <w:rPr>
                <w:spacing w:val="-3"/>
                <w:sz w:val="20"/>
              </w:rPr>
              <w:t xml:space="preserve"> </w:t>
            </w:r>
            <w:r>
              <w:rPr>
                <w:sz w:val="20"/>
              </w:rPr>
              <w:t>tick will be removed and flushed down the toilet. If a tick has attached to a child’s/staff’s skin, the tick should be removed as soon</w:t>
            </w:r>
          </w:p>
          <w:p w14:paraId="01A8BC44" w14:textId="77777777" w:rsidR="001E4D54" w:rsidRDefault="001E4D54" w:rsidP="00F76BE2">
            <w:pPr>
              <w:pStyle w:val="TableParagraph"/>
              <w:spacing w:before="0"/>
              <w:ind w:right="300"/>
              <w:rPr>
                <w:sz w:val="20"/>
              </w:rPr>
            </w:pPr>
            <w:r>
              <w:rPr>
                <w:sz w:val="20"/>
              </w:rPr>
              <w:t>as</w:t>
            </w:r>
            <w:r>
              <w:rPr>
                <w:spacing w:val="-2"/>
                <w:sz w:val="20"/>
              </w:rPr>
              <w:t xml:space="preserve"> </w:t>
            </w:r>
            <w:r>
              <w:rPr>
                <w:sz w:val="20"/>
              </w:rPr>
              <w:t>possible</w:t>
            </w:r>
            <w:r>
              <w:rPr>
                <w:spacing w:val="-4"/>
                <w:sz w:val="20"/>
              </w:rPr>
              <w:t xml:space="preserve"> </w:t>
            </w:r>
            <w:r>
              <w:rPr>
                <w:sz w:val="20"/>
              </w:rPr>
              <w:t>according</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guidelines</w:t>
            </w:r>
            <w:r>
              <w:rPr>
                <w:spacing w:val="-2"/>
                <w:sz w:val="20"/>
              </w:rPr>
              <w:t xml:space="preserve"> </w:t>
            </w:r>
            <w:r>
              <w:rPr>
                <w:sz w:val="20"/>
              </w:rPr>
              <w:t>and</w:t>
            </w:r>
            <w:r>
              <w:rPr>
                <w:spacing w:val="-2"/>
                <w:sz w:val="20"/>
              </w:rPr>
              <w:t xml:space="preserve"> </w:t>
            </w:r>
            <w:r>
              <w:rPr>
                <w:sz w:val="20"/>
              </w:rPr>
              <w:t>instructions</w:t>
            </w:r>
            <w:r>
              <w:rPr>
                <w:spacing w:val="-2"/>
                <w:sz w:val="20"/>
              </w:rPr>
              <w:t xml:space="preserve"> </w:t>
            </w:r>
            <w:r>
              <w:rPr>
                <w:sz w:val="20"/>
              </w:rPr>
              <w:t>outlined</w:t>
            </w:r>
            <w:r>
              <w:rPr>
                <w:spacing w:val="-2"/>
                <w:sz w:val="20"/>
              </w:rPr>
              <w:t xml:space="preserve"> </w:t>
            </w:r>
            <w:r>
              <w:rPr>
                <w:sz w:val="20"/>
              </w:rPr>
              <w:t>below</w:t>
            </w:r>
            <w:r>
              <w:rPr>
                <w:spacing w:val="-4"/>
                <w:sz w:val="20"/>
              </w:rPr>
              <w:t xml:space="preserve"> </w:t>
            </w:r>
            <w:r>
              <w:rPr>
                <w:sz w:val="20"/>
              </w:rPr>
              <w:t>and</w:t>
            </w:r>
            <w:r>
              <w:rPr>
                <w:spacing w:val="-2"/>
                <w:sz w:val="20"/>
              </w:rPr>
              <w:t xml:space="preserve"> </w:t>
            </w:r>
            <w:r>
              <w:rPr>
                <w:sz w:val="20"/>
              </w:rPr>
              <w:t>recommended</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Maine</w:t>
            </w:r>
            <w:r>
              <w:rPr>
                <w:spacing w:val="-4"/>
                <w:sz w:val="20"/>
              </w:rPr>
              <w:t xml:space="preserve"> </w:t>
            </w:r>
            <w:r>
              <w:rPr>
                <w:sz w:val="20"/>
              </w:rPr>
              <w:t>Center</w:t>
            </w:r>
            <w:r>
              <w:rPr>
                <w:spacing w:val="-3"/>
                <w:sz w:val="20"/>
              </w:rPr>
              <w:t xml:space="preserve"> </w:t>
            </w:r>
            <w:r>
              <w:rPr>
                <w:sz w:val="20"/>
              </w:rPr>
              <w:t>for</w:t>
            </w:r>
            <w:r>
              <w:rPr>
                <w:spacing w:val="-3"/>
                <w:sz w:val="20"/>
              </w:rPr>
              <w:t xml:space="preserve"> </w:t>
            </w:r>
            <w:r>
              <w:rPr>
                <w:sz w:val="20"/>
              </w:rPr>
              <w:t>Disease</w:t>
            </w:r>
            <w:r>
              <w:rPr>
                <w:spacing w:val="-4"/>
                <w:sz w:val="20"/>
              </w:rPr>
              <w:t xml:space="preserve"> </w:t>
            </w:r>
            <w:r>
              <w:rPr>
                <w:sz w:val="20"/>
              </w:rPr>
              <w:t>Control and Prevention.</w:t>
            </w:r>
          </w:p>
          <w:p w14:paraId="414B1DF9" w14:textId="77777777" w:rsidR="001E4D54" w:rsidRDefault="001E4D54" w:rsidP="00F76BE2">
            <w:pPr>
              <w:pStyle w:val="TableParagraph"/>
              <w:ind w:left="0"/>
              <w:rPr>
                <w:rFonts w:ascii="Times New Roman"/>
              </w:rPr>
            </w:pPr>
          </w:p>
          <w:p w14:paraId="79C9A5CF" w14:textId="77777777" w:rsidR="001E4D54" w:rsidRDefault="001E4D54" w:rsidP="00F76BE2">
            <w:pPr>
              <w:pStyle w:val="TableParagraph"/>
              <w:spacing w:before="0"/>
              <w:ind w:right="300" w:hanging="1"/>
              <w:rPr>
                <w:sz w:val="20"/>
              </w:rPr>
            </w:pPr>
            <w:r>
              <w:rPr>
                <w:sz w:val="20"/>
              </w:rPr>
              <w:t>Ticks</w:t>
            </w:r>
            <w:r>
              <w:rPr>
                <w:spacing w:val="-1"/>
                <w:sz w:val="20"/>
              </w:rPr>
              <w:t xml:space="preserve"> </w:t>
            </w:r>
            <w:r>
              <w:rPr>
                <w:sz w:val="20"/>
              </w:rPr>
              <w:t>usually</w:t>
            </w:r>
            <w:r>
              <w:rPr>
                <w:spacing w:val="-1"/>
                <w:sz w:val="20"/>
              </w:rPr>
              <w:t xml:space="preserve"> </w:t>
            </w:r>
            <w:r>
              <w:rPr>
                <w:sz w:val="20"/>
              </w:rPr>
              <w:t>crawl</w:t>
            </w:r>
            <w:r>
              <w:rPr>
                <w:spacing w:val="-2"/>
                <w:sz w:val="20"/>
              </w:rPr>
              <w:t xml:space="preserve"> </w:t>
            </w:r>
            <w:r>
              <w:rPr>
                <w:sz w:val="20"/>
              </w:rPr>
              <w:t>upward</w:t>
            </w:r>
            <w:r>
              <w:rPr>
                <w:spacing w:val="-1"/>
                <w:sz w:val="20"/>
              </w:rPr>
              <w:t xml:space="preserve"> </w:t>
            </w:r>
            <w:r>
              <w:rPr>
                <w:sz w:val="20"/>
              </w:rPr>
              <w:t>from</w:t>
            </w:r>
            <w:r>
              <w:rPr>
                <w:spacing w:val="-3"/>
                <w:sz w:val="20"/>
              </w:rPr>
              <w:t xml:space="preserve"> </w:t>
            </w:r>
            <w:r>
              <w:rPr>
                <w:sz w:val="20"/>
              </w:rPr>
              <w:t>the</w:t>
            </w:r>
            <w:r>
              <w:rPr>
                <w:spacing w:val="-3"/>
                <w:sz w:val="20"/>
              </w:rPr>
              <w:t xml:space="preserve"> </w:t>
            </w:r>
            <w:r>
              <w:rPr>
                <w:sz w:val="20"/>
              </w:rPr>
              <w:t>ankles</w:t>
            </w:r>
            <w:r>
              <w:rPr>
                <w:spacing w:val="-1"/>
                <w:sz w:val="20"/>
              </w:rPr>
              <w:t xml:space="preserve"> </w:t>
            </w:r>
            <w:r>
              <w:rPr>
                <w:sz w:val="20"/>
              </w:rPr>
              <w:t>or</w:t>
            </w:r>
            <w:r>
              <w:rPr>
                <w:spacing w:val="-2"/>
                <w:sz w:val="20"/>
              </w:rPr>
              <w:t xml:space="preserve"> </w:t>
            </w:r>
            <w:r>
              <w:rPr>
                <w:sz w:val="20"/>
              </w:rPr>
              <w:t>drop</w:t>
            </w:r>
            <w:r>
              <w:rPr>
                <w:spacing w:val="-1"/>
                <w:sz w:val="20"/>
              </w:rPr>
              <w:t xml:space="preserve"> </w:t>
            </w:r>
            <w:r>
              <w:rPr>
                <w:sz w:val="20"/>
              </w:rPr>
              <w:t>from</w:t>
            </w:r>
            <w:r>
              <w:rPr>
                <w:spacing w:val="-3"/>
                <w:sz w:val="20"/>
              </w:rPr>
              <w:t xml:space="preserve"> </w:t>
            </w:r>
            <w:r>
              <w:rPr>
                <w:sz w:val="20"/>
              </w:rPr>
              <w:t>overhanging</w:t>
            </w:r>
            <w:r>
              <w:rPr>
                <w:spacing w:val="-2"/>
                <w:sz w:val="20"/>
              </w:rPr>
              <w:t xml:space="preserve"> </w:t>
            </w:r>
            <w:r>
              <w:rPr>
                <w:sz w:val="20"/>
              </w:rPr>
              <w:t>leaves</w:t>
            </w:r>
            <w:r>
              <w:rPr>
                <w:spacing w:val="-1"/>
                <w:sz w:val="20"/>
              </w:rPr>
              <w:t xml:space="preserve"> </w:t>
            </w:r>
            <w:r>
              <w:rPr>
                <w:sz w:val="20"/>
              </w:rPr>
              <w:t>and</w:t>
            </w:r>
            <w:r>
              <w:rPr>
                <w:spacing w:val="-1"/>
                <w:sz w:val="20"/>
              </w:rPr>
              <w:t xml:space="preserve"> </w:t>
            </w:r>
            <w:r>
              <w:rPr>
                <w:sz w:val="20"/>
              </w:rPr>
              <w:t>brush.</w:t>
            </w:r>
            <w:r>
              <w:rPr>
                <w:spacing w:val="-2"/>
                <w:sz w:val="20"/>
              </w:rPr>
              <w:t xml:space="preserve"> </w:t>
            </w:r>
            <w:r>
              <w:rPr>
                <w:sz w:val="20"/>
              </w:rPr>
              <w:t>Ticks</w:t>
            </w:r>
            <w:r>
              <w:rPr>
                <w:spacing w:val="-1"/>
                <w:sz w:val="20"/>
              </w:rPr>
              <w:t xml:space="preserve"> </w:t>
            </w:r>
            <w:r>
              <w:rPr>
                <w:sz w:val="20"/>
              </w:rPr>
              <w:t>need</w:t>
            </w:r>
            <w:r>
              <w:rPr>
                <w:spacing w:val="-1"/>
                <w:sz w:val="20"/>
              </w:rPr>
              <w:t xml:space="preserve"> </w:t>
            </w:r>
            <w:r>
              <w:rPr>
                <w:sz w:val="20"/>
              </w:rPr>
              <w:t>to</w:t>
            </w:r>
            <w:r>
              <w:rPr>
                <w:spacing w:val="-2"/>
                <w:sz w:val="20"/>
              </w:rPr>
              <w:t xml:space="preserve"> </w:t>
            </w:r>
            <w:r>
              <w:rPr>
                <w:sz w:val="20"/>
              </w:rPr>
              <w:t>attach</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skin</w:t>
            </w:r>
            <w:r>
              <w:rPr>
                <w:spacing w:val="-4"/>
                <w:sz w:val="20"/>
              </w:rPr>
              <w:t xml:space="preserve"> </w:t>
            </w:r>
            <w:r>
              <w:rPr>
                <w:sz w:val="20"/>
              </w:rPr>
              <w:t>and</w:t>
            </w:r>
            <w:r>
              <w:rPr>
                <w:spacing w:val="-1"/>
                <w:sz w:val="20"/>
              </w:rPr>
              <w:t xml:space="preserve"> </w:t>
            </w:r>
            <w:r>
              <w:rPr>
                <w:sz w:val="20"/>
              </w:rPr>
              <w:t>cannot bite through clothing. Preventing contact with ticks is encouraged by wearing long sleeved shirts and long pants tucked into socks or boots whenever children/staff are playing/walking in woodsy areas and/or tall grasses.</w:t>
            </w:r>
          </w:p>
          <w:p w14:paraId="47EADF06" w14:textId="77777777" w:rsidR="001E4D54" w:rsidRDefault="001E4D54" w:rsidP="00F76BE2">
            <w:pPr>
              <w:pStyle w:val="TableParagraph"/>
              <w:spacing w:before="3"/>
              <w:ind w:left="0"/>
              <w:rPr>
                <w:rFonts w:ascii="Times New Roman"/>
              </w:rPr>
            </w:pPr>
          </w:p>
          <w:p w14:paraId="187AC784" w14:textId="77777777" w:rsidR="001E4D54" w:rsidRDefault="001E4D54" w:rsidP="00F76BE2">
            <w:pPr>
              <w:pStyle w:val="TableParagraph"/>
              <w:spacing w:before="0"/>
              <w:ind w:right="128"/>
              <w:rPr>
                <w:sz w:val="20"/>
              </w:rPr>
            </w:pPr>
            <w:r>
              <w:rPr>
                <w:sz w:val="20"/>
              </w:rPr>
              <w:t>Parents will be encouraged by staff to check for ticks at home, paying close attention to the scalp, behind the ears, neck, back, and under</w:t>
            </w:r>
            <w:r>
              <w:rPr>
                <w:spacing w:val="-2"/>
                <w:sz w:val="20"/>
              </w:rPr>
              <w:t xml:space="preserve"> </w:t>
            </w:r>
            <w:r>
              <w:rPr>
                <w:sz w:val="20"/>
              </w:rPr>
              <w:t>the</w:t>
            </w:r>
            <w:r>
              <w:rPr>
                <w:spacing w:val="-3"/>
                <w:sz w:val="20"/>
              </w:rPr>
              <w:t xml:space="preserve"> </w:t>
            </w:r>
            <w:r>
              <w:rPr>
                <w:sz w:val="20"/>
              </w:rPr>
              <w:t>arms.</w:t>
            </w:r>
            <w:r>
              <w:rPr>
                <w:spacing w:val="-2"/>
                <w:sz w:val="20"/>
              </w:rPr>
              <w:t xml:space="preserve"> </w:t>
            </w:r>
            <w:r>
              <w:rPr>
                <w:sz w:val="20"/>
              </w:rPr>
              <w:t>Parent/guardian</w:t>
            </w:r>
            <w:r>
              <w:rPr>
                <w:spacing w:val="-1"/>
                <w:sz w:val="20"/>
              </w:rPr>
              <w:t xml:space="preserve"> </w:t>
            </w:r>
            <w:r>
              <w:rPr>
                <w:sz w:val="20"/>
              </w:rPr>
              <w:t>should</w:t>
            </w:r>
            <w:r>
              <w:rPr>
                <w:spacing w:val="-4"/>
                <w:sz w:val="20"/>
              </w:rPr>
              <w:t xml:space="preserve"> </w:t>
            </w:r>
            <w:r>
              <w:rPr>
                <w:sz w:val="20"/>
              </w:rPr>
              <w:t>notify</w:t>
            </w:r>
            <w:r>
              <w:rPr>
                <w:spacing w:val="-1"/>
                <w:sz w:val="20"/>
              </w:rPr>
              <w:t xml:space="preserve"> </w:t>
            </w:r>
            <w:r>
              <w:rPr>
                <w:sz w:val="20"/>
              </w:rPr>
              <w:t>their</w:t>
            </w:r>
            <w:r>
              <w:rPr>
                <w:spacing w:val="-2"/>
                <w:sz w:val="20"/>
              </w:rPr>
              <w:t xml:space="preserve"> </w:t>
            </w:r>
            <w:r>
              <w:rPr>
                <w:sz w:val="20"/>
              </w:rPr>
              <w:t>doctor</w:t>
            </w:r>
            <w:r>
              <w:rPr>
                <w:spacing w:val="-4"/>
                <w:sz w:val="20"/>
              </w:rPr>
              <w:t xml:space="preserve"> </w:t>
            </w:r>
            <w:r>
              <w:rPr>
                <w:sz w:val="20"/>
              </w:rPr>
              <w:t>if</w:t>
            </w:r>
            <w:r>
              <w:rPr>
                <w:spacing w:val="-3"/>
                <w:sz w:val="20"/>
              </w:rPr>
              <w:t xml:space="preserve"> </w:t>
            </w:r>
            <w:r>
              <w:rPr>
                <w:sz w:val="20"/>
              </w:rPr>
              <w:t>the</w:t>
            </w:r>
            <w:r>
              <w:rPr>
                <w:spacing w:val="-3"/>
                <w:sz w:val="20"/>
              </w:rPr>
              <w:t xml:space="preserve"> </w:t>
            </w:r>
            <w:r>
              <w:rPr>
                <w:sz w:val="20"/>
              </w:rPr>
              <w:t>child</w:t>
            </w:r>
            <w:r>
              <w:rPr>
                <w:spacing w:val="-1"/>
                <w:sz w:val="20"/>
              </w:rPr>
              <w:t xml:space="preserve"> </w:t>
            </w:r>
            <w:r>
              <w:rPr>
                <w:sz w:val="20"/>
              </w:rPr>
              <w:t>develops</w:t>
            </w:r>
            <w:r>
              <w:rPr>
                <w:spacing w:val="-1"/>
                <w:sz w:val="20"/>
              </w:rPr>
              <w:t xml:space="preserve"> </w:t>
            </w:r>
            <w:r>
              <w:rPr>
                <w:sz w:val="20"/>
              </w:rPr>
              <w:t>a</w:t>
            </w:r>
            <w:r>
              <w:rPr>
                <w:spacing w:val="-1"/>
                <w:sz w:val="20"/>
              </w:rPr>
              <w:t xml:space="preserve"> </w:t>
            </w:r>
            <w:r>
              <w:rPr>
                <w:sz w:val="20"/>
              </w:rPr>
              <w:t>rash</w:t>
            </w:r>
            <w:r>
              <w:rPr>
                <w:spacing w:val="-1"/>
                <w:sz w:val="20"/>
              </w:rPr>
              <w:t xml:space="preserve"> </w:t>
            </w:r>
            <w:r>
              <w:rPr>
                <w:sz w:val="20"/>
              </w:rPr>
              <w:t>of</w:t>
            </w:r>
            <w:r>
              <w:rPr>
                <w:spacing w:val="-5"/>
                <w:sz w:val="20"/>
              </w:rPr>
              <w:t xml:space="preserve"> </w:t>
            </w:r>
            <w:r>
              <w:rPr>
                <w:sz w:val="20"/>
              </w:rPr>
              <w:t>any</w:t>
            </w:r>
            <w:r>
              <w:rPr>
                <w:spacing w:val="-1"/>
                <w:sz w:val="20"/>
              </w:rPr>
              <w:t xml:space="preserve"> </w:t>
            </w:r>
            <w:r>
              <w:rPr>
                <w:sz w:val="20"/>
              </w:rPr>
              <w:t>kind,</w:t>
            </w:r>
            <w:r>
              <w:rPr>
                <w:spacing w:val="-4"/>
                <w:sz w:val="20"/>
              </w:rPr>
              <w:t xml:space="preserve"> </w:t>
            </w:r>
            <w:r>
              <w:rPr>
                <w:sz w:val="20"/>
              </w:rPr>
              <w:t>especially a</w:t>
            </w:r>
            <w:r>
              <w:rPr>
                <w:spacing w:val="-2"/>
                <w:sz w:val="20"/>
              </w:rPr>
              <w:t xml:space="preserve"> </w:t>
            </w:r>
            <w:r>
              <w:rPr>
                <w:sz w:val="20"/>
              </w:rPr>
              <w:t>red-ringed</w:t>
            </w:r>
            <w:r>
              <w:rPr>
                <w:spacing w:val="-1"/>
                <w:sz w:val="20"/>
              </w:rPr>
              <w:t xml:space="preserve"> </w:t>
            </w:r>
            <w:r>
              <w:rPr>
                <w:sz w:val="20"/>
              </w:rPr>
              <w:t>bull’s-eye type rash or if the child experiences flu-like symptoms such as fever, headache, chills, muscle or joint pain, and/or fatigue within a few days of having removed an attached tick.</w:t>
            </w:r>
          </w:p>
          <w:p w14:paraId="3944E0BB" w14:textId="77777777" w:rsidR="001E4D54" w:rsidRDefault="001E4D54" w:rsidP="00F76BE2">
            <w:pPr>
              <w:pStyle w:val="TableParagraph"/>
              <w:spacing w:before="3"/>
              <w:ind w:left="0"/>
              <w:rPr>
                <w:rFonts w:ascii="Times New Roman"/>
              </w:rPr>
            </w:pPr>
          </w:p>
          <w:p w14:paraId="226E2E3E" w14:textId="77777777" w:rsidR="001E4D54" w:rsidRDefault="001E4D54" w:rsidP="00F76BE2">
            <w:pPr>
              <w:pStyle w:val="TableParagraph"/>
              <w:rPr>
                <w:sz w:val="20"/>
              </w:rPr>
            </w:pPr>
            <w:r>
              <w:rPr>
                <w:sz w:val="20"/>
              </w:rPr>
              <w:t>Recent</w:t>
            </w:r>
            <w:r>
              <w:rPr>
                <w:spacing w:val="-2"/>
                <w:sz w:val="20"/>
              </w:rPr>
              <w:t xml:space="preserve"> </w:t>
            </w:r>
            <w:r>
              <w:rPr>
                <w:sz w:val="20"/>
              </w:rPr>
              <w:t>research</w:t>
            </w:r>
            <w:r>
              <w:rPr>
                <w:spacing w:val="-1"/>
                <w:sz w:val="20"/>
              </w:rPr>
              <w:t xml:space="preserve"> </w:t>
            </w:r>
            <w:r>
              <w:rPr>
                <w:sz w:val="20"/>
              </w:rPr>
              <w:t>indicates</w:t>
            </w:r>
            <w:r>
              <w:rPr>
                <w:spacing w:val="-1"/>
                <w:sz w:val="20"/>
              </w:rPr>
              <w:t xml:space="preserve"> </w:t>
            </w:r>
            <w:r>
              <w:rPr>
                <w:sz w:val="20"/>
              </w:rPr>
              <w:t>that</w:t>
            </w:r>
            <w:r>
              <w:rPr>
                <w:spacing w:val="-2"/>
                <w:sz w:val="20"/>
              </w:rPr>
              <w:t xml:space="preserve"> </w:t>
            </w:r>
            <w:r>
              <w:rPr>
                <w:sz w:val="20"/>
              </w:rPr>
              <w:t>deer</w:t>
            </w:r>
            <w:r>
              <w:rPr>
                <w:spacing w:val="-2"/>
                <w:sz w:val="20"/>
              </w:rPr>
              <w:t xml:space="preserve"> </w:t>
            </w:r>
            <w:r>
              <w:rPr>
                <w:sz w:val="20"/>
              </w:rPr>
              <w:t>ticks</w:t>
            </w:r>
            <w:r>
              <w:rPr>
                <w:spacing w:val="-1"/>
                <w:sz w:val="20"/>
              </w:rPr>
              <w:t xml:space="preserve"> </w:t>
            </w:r>
            <w:r>
              <w:rPr>
                <w:sz w:val="20"/>
              </w:rPr>
              <w:t>need</w:t>
            </w:r>
            <w:r>
              <w:rPr>
                <w:spacing w:val="-1"/>
                <w:sz w:val="20"/>
              </w:rPr>
              <w:t xml:space="preserve"> </w:t>
            </w:r>
            <w:r>
              <w:rPr>
                <w:sz w:val="20"/>
              </w:rPr>
              <w:t>to</w:t>
            </w:r>
            <w:r>
              <w:rPr>
                <w:spacing w:val="-2"/>
                <w:sz w:val="20"/>
              </w:rPr>
              <w:t xml:space="preserve"> </w:t>
            </w:r>
            <w:r>
              <w:rPr>
                <w:sz w:val="20"/>
              </w:rPr>
              <w:t>be</w:t>
            </w:r>
            <w:r>
              <w:rPr>
                <w:spacing w:val="-3"/>
                <w:sz w:val="20"/>
              </w:rPr>
              <w:t xml:space="preserve"> </w:t>
            </w:r>
            <w:r>
              <w:rPr>
                <w:sz w:val="20"/>
              </w:rPr>
              <w:t>attached</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skin</w:t>
            </w:r>
            <w:r>
              <w:rPr>
                <w:spacing w:val="-1"/>
                <w:sz w:val="20"/>
              </w:rPr>
              <w:t xml:space="preserve"> </w:t>
            </w:r>
            <w:r>
              <w:rPr>
                <w:sz w:val="20"/>
              </w:rPr>
              <w:t>for</w:t>
            </w:r>
            <w:r>
              <w:rPr>
                <w:spacing w:val="-2"/>
                <w:sz w:val="20"/>
              </w:rPr>
              <w:t xml:space="preserve"> </w:t>
            </w:r>
            <w:r>
              <w:rPr>
                <w:sz w:val="20"/>
              </w:rPr>
              <w:t>over</w:t>
            </w:r>
            <w:r>
              <w:rPr>
                <w:spacing w:val="-2"/>
                <w:sz w:val="20"/>
              </w:rPr>
              <w:t xml:space="preserve"> </w:t>
            </w:r>
            <w:r>
              <w:rPr>
                <w:sz w:val="20"/>
              </w:rPr>
              <w:t>24</w:t>
            </w:r>
            <w:r>
              <w:rPr>
                <w:spacing w:val="-2"/>
                <w:sz w:val="20"/>
              </w:rPr>
              <w:t xml:space="preserve"> </w:t>
            </w:r>
            <w:r>
              <w:rPr>
                <w:sz w:val="20"/>
              </w:rPr>
              <w:t>hours</w:t>
            </w:r>
            <w:r>
              <w:rPr>
                <w:spacing w:val="-1"/>
                <w:sz w:val="20"/>
              </w:rPr>
              <w:t xml:space="preserve"> </w:t>
            </w:r>
            <w:r>
              <w:rPr>
                <w:sz w:val="20"/>
              </w:rPr>
              <w:t>in</w:t>
            </w:r>
            <w:r>
              <w:rPr>
                <w:spacing w:val="-1"/>
                <w:sz w:val="20"/>
              </w:rPr>
              <w:t xml:space="preserve"> </w:t>
            </w:r>
            <w:r>
              <w:rPr>
                <w:sz w:val="20"/>
              </w:rPr>
              <w:t>order</w:t>
            </w:r>
            <w:r>
              <w:rPr>
                <w:spacing w:val="-2"/>
                <w:sz w:val="20"/>
              </w:rPr>
              <w:t xml:space="preserve"> </w:t>
            </w:r>
            <w:r>
              <w:rPr>
                <w:sz w:val="20"/>
              </w:rPr>
              <w:t>to</w:t>
            </w:r>
            <w:r>
              <w:rPr>
                <w:spacing w:val="-2"/>
                <w:sz w:val="20"/>
              </w:rPr>
              <w:t xml:space="preserve"> </w:t>
            </w:r>
            <w:r>
              <w:rPr>
                <w:sz w:val="20"/>
              </w:rPr>
              <w:t>transmit</w:t>
            </w:r>
            <w:r>
              <w:rPr>
                <w:spacing w:val="-2"/>
                <w:sz w:val="20"/>
              </w:rPr>
              <w:t xml:space="preserve"> </w:t>
            </w:r>
            <w:r>
              <w:rPr>
                <w:sz w:val="20"/>
              </w:rPr>
              <w:t>disease,</w:t>
            </w:r>
            <w:r>
              <w:rPr>
                <w:spacing w:val="-1"/>
                <w:sz w:val="20"/>
              </w:rPr>
              <w:t xml:space="preserve"> </w:t>
            </w:r>
            <w:r>
              <w:rPr>
                <w:sz w:val="20"/>
              </w:rPr>
              <w:t>so</w:t>
            </w:r>
            <w:r>
              <w:rPr>
                <w:spacing w:val="-2"/>
                <w:sz w:val="20"/>
              </w:rPr>
              <w:t xml:space="preserve"> </w:t>
            </w:r>
            <w:r>
              <w:rPr>
                <w:sz w:val="20"/>
              </w:rPr>
              <w:t>early detection and removal is important in preventing infection.</w:t>
            </w:r>
          </w:p>
          <w:p w14:paraId="77F0BEDC" w14:textId="77777777" w:rsidR="001E4D54" w:rsidRDefault="001E4D54" w:rsidP="00F76BE2">
            <w:pPr>
              <w:pStyle w:val="TableParagraph"/>
              <w:spacing w:before="2"/>
              <w:ind w:left="0"/>
              <w:rPr>
                <w:rFonts w:ascii="Times New Roman"/>
              </w:rPr>
            </w:pPr>
          </w:p>
          <w:p w14:paraId="69D702EB" w14:textId="77777777" w:rsidR="001E4D54" w:rsidRDefault="001E4D54" w:rsidP="00F76BE2">
            <w:pPr>
              <w:pStyle w:val="TableParagraph"/>
              <w:spacing w:before="0" w:line="244" w:lineRule="exact"/>
              <w:rPr>
                <w:b/>
                <w:sz w:val="20"/>
              </w:rPr>
            </w:pPr>
            <w:r>
              <w:rPr>
                <w:b/>
                <w:sz w:val="20"/>
              </w:rPr>
              <w:t>Tick</w:t>
            </w:r>
            <w:r>
              <w:rPr>
                <w:b/>
                <w:spacing w:val="-5"/>
                <w:sz w:val="20"/>
              </w:rPr>
              <w:t xml:space="preserve"> </w:t>
            </w:r>
            <w:r>
              <w:rPr>
                <w:b/>
                <w:sz w:val="20"/>
              </w:rPr>
              <w:t>Removal</w:t>
            </w:r>
            <w:r>
              <w:rPr>
                <w:b/>
                <w:spacing w:val="-6"/>
                <w:sz w:val="20"/>
              </w:rPr>
              <w:t xml:space="preserve"> </w:t>
            </w:r>
            <w:r>
              <w:rPr>
                <w:b/>
                <w:sz w:val="20"/>
              </w:rPr>
              <w:t>using</w:t>
            </w:r>
            <w:r>
              <w:rPr>
                <w:b/>
                <w:spacing w:val="-5"/>
                <w:sz w:val="20"/>
              </w:rPr>
              <w:t xml:space="preserve"> </w:t>
            </w:r>
            <w:r>
              <w:rPr>
                <w:b/>
                <w:sz w:val="20"/>
              </w:rPr>
              <w:t>a</w:t>
            </w:r>
            <w:r>
              <w:rPr>
                <w:b/>
                <w:spacing w:val="-3"/>
                <w:sz w:val="20"/>
              </w:rPr>
              <w:t xml:space="preserve"> </w:t>
            </w:r>
            <w:r>
              <w:rPr>
                <w:b/>
                <w:sz w:val="20"/>
              </w:rPr>
              <w:t>Tick</w:t>
            </w:r>
            <w:r>
              <w:rPr>
                <w:b/>
                <w:spacing w:val="-5"/>
                <w:sz w:val="20"/>
              </w:rPr>
              <w:t xml:space="preserve"> </w:t>
            </w:r>
            <w:r>
              <w:rPr>
                <w:b/>
                <w:spacing w:val="-2"/>
                <w:sz w:val="20"/>
              </w:rPr>
              <w:t>Spoon:</w:t>
            </w:r>
          </w:p>
          <w:p w14:paraId="7897DB17" w14:textId="77777777" w:rsidR="001E4D54" w:rsidRDefault="001E4D54" w:rsidP="001E4D54">
            <w:pPr>
              <w:pStyle w:val="TableParagraph"/>
              <w:numPr>
                <w:ilvl w:val="0"/>
                <w:numId w:val="325"/>
              </w:numPr>
              <w:tabs>
                <w:tab w:val="left" w:pos="827"/>
                <w:tab w:val="left" w:pos="828"/>
              </w:tabs>
              <w:spacing w:before="0" w:line="254" w:lineRule="exact"/>
              <w:ind w:left="827" w:hanging="361"/>
              <w:rPr>
                <w:sz w:val="20"/>
              </w:rPr>
            </w:pPr>
            <w:r>
              <w:rPr>
                <w:sz w:val="20"/>
              </w:rPr>
              <w:t>Place</w:t>
            </w:r>
            <w:r>
              <w:rPr>
                <w:spacing w:val="-5"/>
                <w:sz w:val="20"/>
              </w:rPr>
              <w:t xml:space="preserve"> </w:t>
            </w:r>
            <w:r>
              <w:rPr>
                <w:sz w:val="20"/>
              </w:rPr>
              <w:t>the</w:t>
            </w:r>
            <w:r>
              <w:rPr>
                <w:spacing w:val="-5"/>
                <w:sz w:val="20"/>
              </w:rPr>
              <w:t xml:space="preserve"> </w:t>
            </w:r>
            <w:r>
              <w:rPr>
                <w:sz w:val="20"/>
              </w:rPr>
              <w:t>wide</w:t>
            </w:r>
            <w:r>
              <w:rPr>
                <w:spacing w:val="-5"/>
                <w:sz w:val="20"/>
              </w:rPr>
              <w:t xml:space="preserve"> </w:t>
            </w:r>
            <w:r>
              <w:rPr>
                <w:sz w:val="20"/>
              </w:rPr>
              <w:t>part</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notch</w:t>
            </w:r>
            <w:r>
              <w:rPr>
                <w:spacing w:val="-2"/>
                <w:sz w:val="20"/>
              </w:rPr>
              <w:t xml:space="preserve"> </w:t>
            </w:r>
            <w:r>
              <w:rPr>
                <w:sz w:val="20"/>
              </w:rPr>
              <w:t>in</w:t>
            </w:r>
            <w:r>
              <w:rPr>
                <w:spacing w:val="-3"/>
                <w:sz w:val="20"/>
              </w:rPr>
              <w:t xml:space="preserve"> </w:t>
            </w:r>
            <w:r>
              <w:rPr>
                <w:sz w:val="20"/>
              </w:rPr>
              <w:t>the</w:t>
            </w:r>
            <w:r>
              <w:rPr>
                <w:spacing w:val="-5"/>
                <w:sz w:val="20"/>
              </w:rPr>
              <w:t xml:space="preserve"> </w:t>
            </w:r>
            <w:r>
              <w:rPr>
                <w:sz w:val="20"/>
              </w:rPr>
              <w:t>spoon</w:t>
            </w:r>
            <w:r>
              <w:rPr>
                <w:spacing w:val="-6"/>
                <w:sz w:val="20"/>
              </w:rPr>
              <w:t xml:space="preserve"> </w:t>
            </w:r>
            <w:r>
              <w:rPr>
                <w:sz w:val="20"/>
              </w:rPr>
              <w:t>on</w:t>
            </w:r>
            <w:r>
              <w:rPr>
                <w:spacing w:val="-2"/>
                <w:sz w:val="20"/>
              </w:rPr>
              <w:t xml:space="preserve"> </w:t>
            </w:r>
            <w:r>
              <w:rPr>
                <w:sz w:val="20"/>
              </w:rPr>
              <w:t>the</w:t>
            </w:r>
            <w:r>
              <w:rPr>
                <w:spacing w:val="-5"/>
                <w:sz w:val="20"/>
              </w:rPr>
              <w:t xml:space="preserve"> </w:t>
            </w:r>
            <w:r>
              <w:rPr>
                <w:sz w:val="20"/>
              </w:rPr>
              <w:t>skin</w:t>
            </w:r>
            <w:r>
              <w:rPr>
                <w:spacing w:val="-6"/>
                <w:sz w:val="20"/>
              </w:rPr>
              <w:t xml:space="preserve"> </w:t>
            </w:r>
            <w:r>
              <w:rPr>
                <w:sz w:val="20"/>
              </w:rPr>
              <w:t>as</w:t>
            </w:r>
            <w:r>
              <w:rPr>
                <w:spacing w:val="-4"/>
                <w:sz w:val="20"/>
              </w:rPr>
              <w:t xml:space="preserve"> </w:t>
            </w:r>
            <w:r>
              <w:rPr>
                <w:sz w:val="20"/>
              </w:rPr>
              <w:t>near</w:t>
            </w:r>
            <w:r>
              <w:rPr>
                <w:spacing w:val="-4"/>
                <w:sz w:val="20"/>
              </w:rPr>
              <w:t xml:space="preserve"> </w:t>
            </w:r>
            <w:r>
              <w:rPr>
                <w:sz w:val="20"/>
              </w:rPr>
              <w:t>as</w:t>
            </w:r>
            <w:r>
              <w:rPr>
                <w:spacing w:val="-3"/>
                <w:sz w:val="20"/>
              </w:rPr>
              <w:t xml:space="preserve"> </w:t>
            </w:r>
            <w:r>
              <w:rPr>
                <w:sz w:val="20"/>
              </w:rPr>
              <w:t>possible</w:t>
            </w:r>
            <w:r>
              <w:rPr>
                <w:spacing w:val="-5"/>
                <w:sz w:val="20"/>
              </w:rPr>
              <w:t xml:space="preserve"> </w:t>
            </w:r>
            <w:r>
              <w:rPr>
                <w:sz w:val="20"/>
              </w:rPr>
              <w:t>to</w:t>
            </w:r>
            <w:r>
              <w:rPr>
                <w:spacing w:val="-3"/>
                <w:sz w:val="20"/>
              </w:rPr>
              <w:t xml:space="preserve"> </w:t>
            </w:r>
            <w:r>
              <w:rPr>
                <w:sz w:val="20"/>
              </w:rPr>
              <w:t>the</w:t>
            </w:r>
            <w:r>
              <w:rPr>
                <w:spacing w:val="-5"/>
                <w:sz w:val="20"/>
              </w:rPr>
              <w:t xml:space="preserve"> </w:t>
            </w:r>
            <w:r>
              <w:rPr>
                <w:sz w:val="20"/>
              </w:rPr>
              <w:t>attached</w:t>
            </w:r>
            <w:r>
              <w:rPr>
                <w:spacing w:val="-3"/>
                <w:sz w:val="20"/>
              </w:rPr>
              <w:t xml:space="preserve"> </w:t>
            </w:r>
            <w:r>
              <w:rPr>
                <w:sz w:val="20"/>
              </w:rPr>
              <w:t>head</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tick.</w:t>
            </w:r>
          </w:p>
          <w:p w14:paraId="74BD0CDE" w14:textId="77777777" w:rsidR="001E4D54" w:rsidRDefault="001E4D54" w:rsidP="001E4D54">
            <w:pPr>
              <w:pStyle w:val="TableParagraph"/>
              <w:numPr>
                <w:ilvl w:val="0"/>
                <w:numId w:val="325"/>
              </w:numPr>
              <w:tabs>
                <w:tab w:val="left" w:pos="827"/>
                <w:tab w:val="left" w:pos="828"/>
              </w:tabs>
              <w:spacing w:before="0" w:line="240" w:lineRule="auto"/>
              <w:ind w:right="540" w:hanging="363"/>
              <w:rPr>
                <w:sz w:val="20"/>
              </w:rPr>
            </w:pPr>
            <w:r>
              <w:rPr>
                <w:sz w:val="20"/>
              </w:rPr>
              <w:t>Applying</w:t>
            </w:r>
            <w:r>
              <w:rPr>
                <w:spacing w:val="-2"/>
                <w:sz w:val="20"/>
              </w:rPr>
              <w:t xml:space="preserve"> </w:t>
            </w:r>
            <w:r>
              <w:rPr>
                <w:sz w:val="20"/>
              </w:rPr>
              <w:t>slight</w:t>
            </w:r>
            <w:r>
              <w:rPr>
                <w:spacing w:val="-2"/>
                <w:sz w:val="20"/>
              </w:rPr>
              <w:t xml:space="preserve"> </w:t>
            </w:r>
            <w:r>
              <w:rPr>
                <w:sz w:val="20"/>
              </w:rPr>
              <w:t>pressure</w:t>
            </w:r>
            <w:r>
              <w:rPr>
                <w:spacing w:val="-3"/>
                <w:sz w:val="20"/>
              </w:rPr>
              <w:t xml:space="preserve"> </w:t>
            </w:r>
            <w:r>
              <w:rPr>
                <w:sz w:val="20"/>
              </w:rPr>
              <w:t>downward</w:t>
            </w:r>
            <w:r>
              <w:rPr>
                <w:spacing w:val="-1"/>
                <w:sz w:val="20"/>
              </w:rPr>
              <w:t xml:space="preserve"> </w:t>
            </w:r>
            <w:r>
              <w:rPr>
                <w:sz w:val="20"/>
              </w:rPr>
              <w:t>on</w:t>
            </w:r>
            <w:r>
              <w:rPr>
                <w:spacing w:val="-1"/>
                <w:sz w:val="20"/>
              </w:rPr>
              <w:t xml:space="preserve"> </w:t>
            </w:r>
            <w:r>
              <w:rPr>
                <w:sz w:val="20"/>
              </w:rPr>
              <w:t>the</w:t>
            </w:r>
            <w:r>
              <w:rPr>
                <w:spacing w:val="-3"/>
                <w:sz w:val="20"/>
              </w:rPr>
              <w:t xml:space="preserve"> </w:t>
            </w:r>
            <w:r>
              <w:rPr>
                <w:sz w:val="20"/>
              </w:rPr>
              <w:t>skin,</w:t>
            </w:r>
            <w:r>
              <w:rPr>
                <w:spacing w:val="-4"/>
                <w:sz w:val="20"/>
              </w:rPr>
              <w:t xml:space="preserve"> </w:t>
            </w:r>
            <w:r>
              <w:rPr>
                <w:sz w:val="20"/>
              </w:rPr>
              <w:t>slide</w:t>
            </w:r>
            <w:r>
              <w:rPr>
                <w:spacing w:val="-3"/>
                <w:sz w:val="20"/>
              </w:rPr>
              <w:t xml:space="preserve"> </w:t>
            </w:r>
            <w:r>
              <w:rPr>
                <w:sz w:val="20"/>
              </w:rPr>
              <w:t>the</w:t>
            </w:r>
            <w:r>
              <w:rPr>
                <w:spacing w:val="-3"/>
                <w:sz w:val="20"/>
              </w:rPr>
              <w:t xml:space="preserve"> </w:t>
            </w:r>
            <w:r>
              <w:rPr>
                <w:sz w:val="20"/>
              </w:rPr>
              <w:t>spoon</w:t>
            </w:r>
            <w:r>
              <w:rPr>
                <w:spacing w:val="-1"/>
                <w:sz w:val="20"/>
              </w:rPr>
              <w:t xml:space="preserve"> </w:t>
            </w:r>
            <w:r>
              <w:rPr>
                <w:sz w:val="20"/>
              </w:rPr>
              <w:t>forward</w:t>
            </w:r>
            <w:r>
              <w:rPr>
                <w:spacing w:val="-1"/>
                <w:sz w:val="20"/>
              </w:rPr>
              <w:t xml:space="preserve"> </w:t>
            </w:r>
            <w:r>
              <w:rPr>
                <w:sz w:val="20"/>
              </w:rPr>
              <w:t>(do</w:t>
            </w:r>
            <w:r>
              <w:rPr>
                <w:spacing w:val="-2"/>
                <w:sz w:val="20"/>
              </w:rPr>
              <w:t xml:space="preserve"> </w:t>
            </w:r>
            <w:r>
              <w:rPr>
                <w:sz w:val="20"/>
              </w:rPr>
              <w:t>not</w:t>
            </w:r>
            <w:r>
              <w:rPr>
                <w:spacing w:val="-2"/>
                <w:sz w:val="20"/>
              </w:rPr>
              <w:t xml:space="preserve"> </w:t>
            </w:r>
            <w:r>
              <w:rPr>
                <w:sz w:val="20"/>
              </w:rPr>
              <w:t>pry,</w:t>
            </w:r>
            <w:r>
              <w:rPr>
                <w:spacing w:val="-1"/>
                <w:sz w:val="20"/>
              </w:rPr>
              <w:t xml:space="preserve"> </w:t>
            </w:r>
            <w:r>
              <w:rPr>
                <w:sz w:val="20"/>
              </w:rPr>
              <w:t>lever,</w:t>
            </w:r>
            <w:r>
              <w:rPr>
                <w:spacing w:val="-1"/>
                <w:sz w:val="20"/>
              </w:rPr>
              <w:t xml:space="preserve"> </w:t>
            </w:r>
            <w:r>
              <w:rPr>
                <w:sz w:val="20"/>
              </w:rPr>
              <w:t>or</w:t>
            </w:r>
            <w:r>
              <w:rPr>
                <w:spacing w:val="-2"/>
                <w:sz w:val="20"/>
              </w:rPr>
              <w:t xml:space="preserve"> </w:t>
            </w:r>
            <w:r>
              <w:rPr>
                <w:sz w:val="20"/>
              </w:rPr>
              <w:t>lift</w:t>
            </w:r>
            <w:r>
              <w:rPr>
                <w:spacing w:val="-2"/>
                <w:sz w:val="20"/>
              </w:rPr>
              <w:t xml:space="preserve"> </w:t>
            </w:r>
            <w:r>
              <w:rPr>
                <w:sz w:val="20"/>
              </w:rPr>
              <w:t>up)</w:t>
            </w:r>
            <w:r>
              <w:rPr>
                <w:spacing w:val="-3"/>
                <w:sz w:val="20"/>
              </w:rPr>
              <w:t xml:space="preserve"> </w:t>
            </w:r>
            <w:r>
              <w:rPr>
                <w:sz w:val="20"/>
              </w:rPr>
              <w:t>so</w:t>
            </w:r>
            <w:r>
              <w:rPr>
                <w:spacing w:val="-2"/>
                <w:sz w:val="20"/>
              </w:rPr>
              <w:t xml:space="preserve"> </w:t>
            </w:r>
            <w:r>
              <w:rPr>
                <w:sz w:val="20"/>
              </w:rPr>
              <w:t>the</w:t>
            </w:r>
            <w:r>
              <w:rPr>
                <w:spacing w:val="-3"/>
                <w:sz w:val="20"/>
              </w:rPr>
              <w:t xml:space="preserve"> </w:t>
            </w:r>
            <w:r>
              <w:rPr>
                <w:sz w:val="20"/>
              </w:rPr>
              <w:t>notch in</w:t>
            </w:r>
            <w:r>
              <w:rPr>
                <w:spacing w:val="-1"/>
                <w:sz w:val="20"/>
              </w:rPr>
              <w:t xml:space="preserve"> </w:t>
            </w:r>
            <w:r>
              <w:rPr>
                <w:sz w:val="20"/>
              </w:rPr>
              <w:t>the spoon is framing the tick and the body of the tick lies in the spoon.</w:t>
            </w:r>
          </w:p>
          <w:p w14:paraId="13A3A93F" w14:textId="77777777" w:rsidR="001E4D54" w:rsidRDefault="001E4D54" w:rsidP="001E4D54">
            <w:pPr>
              <w:pStyle w:val="TableParagraph"/>
              <w:numPr>
                <w:ilvl w:val="0"/>
                <w:numId w:val="325"/>
              </w:numPr>
              <w:tabs>
                <w:tab w:val="left" w:pos="826"/>
                <w:tab w:val="left" w:pos="827"/>
              </w:tabs>
              <w:spacing w:before="0" w:line="255" w:lineRule="exact"/>
              <w:ind w:left="826" w:hanging="361"/>
              <w:rPr>
                <w:b/>
                <w:sz w:val="20"/>
              </w:rPr>
            </w:pPr>
            <w:r>
              <w:rPr>
                <w:sz w:val="20"/>
              </w:rPr>
              <w:t>Continue</w:t>
            </w:r>
            <w:r>
              <w:rPr>
                <w:spacing w:val="-9"/>
                <w:sz w:val="20"/>
              </w:rPr>
              <w:t xml:space="preserve"> </w:t>
            </w:r>
            <w:r>
              <w:rPr>
                <w:sz w:val="20"/>
              </w:rPr>
              <w:t>to</w:t>
            </w:r>
            <w:r>
              <w:rPr>
                <w:spacing w:val="-5"/>
                <w:sz w:val="20"/>
              </w:rPr>
              <w:t xml:space="preserve"> </w:t>
            </w:r>
            <w:r>
              <w:rPr>
                <w:sz w:val="20"/>
              </w:rPr>
              <w:t>apply</w:t>
            </w:r>
            <w:r>
              <w:rPr>
                <w:spacing w:val="-4"/>
                <w:sz w:val="20"/>
              </w:rPr>
              <w:t xml:space="preserve"> </w:t>
            </w:r>
            <w:r>
              <w:rPr>
                <w:sz w:val="20"/>
              </w:rPr>
              <w:t>a</w:t>
            </w:r>
            <w:r>
              <w:rPr>
                <w:spacing w:val="-8"/>
                <w:sz w:val="20"/>
              </w:rPr>
              <w:t xml:space="preserve"> </w:t>
            </w:r>
            <w:r>
              <w:rPr>
                <w:sz w:val="20"/>
              </w:rPr>
              <w:t>steady</w:t>
            </w:r>
            <w:r>
              <w:rPr>
                <w:spacing w:val="-4"/>
                <w:sz w:val="20"/>
              </w:rPr>
              <w:t xml:space="preserve"> </w:t>
            </w:r>
            <w:r>
              <w:rPr>
                <w:sz w:val="20"/>
              </w:rPr>
              <w:t>pressure</w:t>
            </w:r>
            <w:r>
              <w:rPr>
                <w:spacing w:val="-6"/>
                <w:sz w:val="20"/>
              </w:rPr>
              <w:t xml:space="preserve"> </w:t>
            </w:r>
            <w:r>
              <w:rPr>
                <w:sz w:val="20"/>
              </w:rPr>
              <w:t>while</w:t>
            </w:r>
            <w:r>
              <w:rPr>
                <w:spacing w:val="-6"/>
                <w:sz w:val="20"/>
              </w:rPr>
              <w:t xml:space="preserve"> </w:t>
            </w:r>
            <w:r>
              <w:rPr>
                <w:sz w:val="20"/>
              </w:rPr>
              <w:t>sliding</w:t>
            </w:r>
            <w:r>
              <w:rPr>
                <w:spacing w:val="-6"/>
                <w:sz w:val="20"/>
              </w:rPr>
              <w:t xml:space="preserve"> </w:t>
            </w:r>
            <w:r>
              <w:rPr>
                <w:sz w:val="20"/>
              </w:rPr>
              <w:t>the</w:t>
            </w:r>
            <w:r>
              <w:rPr>
                <w:spacing w:val="-6"/>
                <w:sz w:val="20"/>
              </w:rPr>
              <w:t xml:space="preserve"> </w:t>
            </w:r>
            <w:r>
              <w:rPr>
                <w:sz w:val="20"/>
              </w:rPr>
              <w:t>spoon</w:t>
            </w:r>
            <w:r>
              <w:rPr>
                <w:spacing w:val="-7"/>
                <w:sz w:val="20"/>
              </w:rPr>
              <w:t xml:space="preserve"> </w:t>
            </w:r>
            <w:r>
              <w:rPr>
                <w:sz w:val="20"/>
              </w:rPr>
              <w:t>forward</w:t>
            </w:r>
            <w:r>
              <w:rPr>
                <w:spacing w:val="-5"/>
                <w:sz w:val="20"/>
              </w:rPr>
              <w:t xml:space="preserve"> </w:t>
            </w:r>
            <w:r>
              <w:rPr>
                <w:sz w:val="20"/>
              </w:rPr>
              <w:t>until</w:t>
            </w:r>
            <w:r>
              <w:rPr>
                <w:spacing w:val="-5"/>
                <w:sz w:val="20"/>
              </w:rPr>
              <w:t xml:space="preserve"> </w:t>
            </w:r>
            <w:r>
              <w:rPr>
                <w:sz w:val="20"/>
              </w:rPr>
              <w:t>the</w:t>
            </w:r>
            <w:r>
              <w:rPr>
                <w:spacing w:val="-6"/>
                <w:sz w:val="20"/>
              </w:rPr>
              <w:t xml:space="preserve"> </w:t>
            </w:r>
            <w:r>
              <w:rPr>
                <w:sz w:val="20"/>
              </w:rPr>
              <w:t>tick</w:t>
            </w:r>
            <w:r>
              <w:rPr>
                <w:spacing w:val="-4"/>
                <w:sz w:val="20"/>
              </w:rPr>
              <w:t xml:space="preserve"> </w:t>
            </w:r>
            <w:r>
              <w:rPr>
                <w:spacing w:val="-2"/>
                <w:sz w:val="20"/>
              </w:rPr>
              <w:t>detaches</w:t>
            </w:r>
            <w:r>
              <w:rPr>
                <w:b/>
                <w:spacing w:val="-2"/>
                <w:sz w:val="20"/>
              </w:rPr>
              <w:t>.</w:t>
            </w:r>
          </w:p>
          <w:p w14:paraId="08A08E76" w14:textId="77777777" w:rsidR="001E4D54" w:rsidRDefault="001E4D54" w:rsidP="001E4D54">
            <w:pPr>
              <w:pStyle w:val="TableParagraph"/>
              <w:numPr>
                <w:ilvl w:val="0"/>
                <w:numId w:val="325"/>
              </w:numPr>
              <w:tabs>
                <w:tab w:val="left" w:pos="826"/>
                <w:tab w:val="left" w:pos="827"/>
              </w:tabs>
              <w:spacing w:before="0" w:line="255" w:lineRule="exact"/>
              <w:ind w:left="826" w:hanging="361"/>
              <w:rPr>
                <w:sz w:val="20"/>
              </w:rPr>
            </w:pPr>
            <w:r>
              <w:rPr>
                <w:sz w:val="20"/>
              </w:rPr>
              <w:t>After</w:t>
            </w:r>
            <w:r>
              <w:rPr>
                <w:spacing w:val="-6"/>
                <w:sz w:val="20"/>
              </w:rPr>
              <w:t xml:space="preserve"> </w:t>
            </w:r>
            <w:r>
              <w:rPr>
                <w:sz w:val="20"/>
              </w:rPr>
              <w:t>removing</w:t>
            </w:r>
            <w:r>
              <w:rPr>
                <w:spacing w:val="-5"/>
                <w:sz w:val="20"/>
              </w:rPr>
              <w:t xml:space="preserve"> </w:t>
            </w:r>
            <w:r>
              <w:rPr>
                <w:sz w:val="20"/>
              </w:rPr>
              <w:t>the</w:t>
            </w:r>
            <w:r>
              <w:rPr>
                <w:spacing w:val="-6"/>
                <w:sz w:val="20"/>
              </w:rPr>
              <w:t xml:space="preserve"> </w:t>
            </w:r>
            <w:r>
              <w:rPr>
                <w:sz w:val="20"/>
              </w:rPr>
              <w:t>tick,</w:t>
            </w:r>
            <w:r>
              <w:rPr>
                <w:spacing w:val="-4"/>
                <w:sz w:val="20"/>
              </w:rPr>
              <w:t xml:space="preserve"> </w:t>
            </w:r>
            <w:r>
              <w:rPr>
                <w:sz w:val="20"/>
              </w:rPr>
              <w:t>thoroughly</w:t>
            </w:r>
            <w:r>
              <w:rPr>
                <w:spacing w:val="-4"/>
                <w:sz w:val="20"/>
              </w:rPr>
              <w:t xml:space="preserve"> </w:t>
            </w:r>
            <w:r>
              <w:rPr>
                <w:sz w:val="20"/>
              </w:rPr>
              <w:t>clean</w:t>
            </w:r>
            <w:r>
              <w:rPr>
                <w:spacing w:val="-5"/>
                <w:sz w:val="20"/>
              </w:rPr>
              <w:t xml:space="preserve"> </w:t>
            </w:r>
            <w:r>
              <w:rPr>
                <w:sz w:val="20"/>
              </w:rPr>
              <w:t>the</w:t>
            </w:r>
            <w:r>
              <w:rPr>
                <w:spacing w:val="-6"/>
                <w:sz w:val="20"/>
              </w:rPr>
              <w:t xml:space="preserve"> </w:t>
            </w:r>
            <w:r>
              <w:rPr>
                <w:sz w:val="20"/>
              </w:rPr>
              <w:t>bite</w:t>
            </w:r>
            <w:r>
              <w:rPr>
                <w:spacing w:val="-6"/>
                <w:sz w:val="20"/>
              </w:rPr>
              <w:t xml:space="preserve"> </w:t>
            </w:r>
            <w:r>
              <w:rPr>
                <w:sz w:val="20"/>
              </w:rPr>
              <w:t>area,</w:t>
            </w:r>
            <w:r>
              <w:rPr>
                <w:spacing w:val="-4"/>
                <w:sz w:val="20"/>
              </w:rPr>
              <w:t xml:space="preserve"> </w:t>
            </w:r>
            <w:r>
              <w:rPr>
                <w:sz w:val="20"/>
              </w:rPr>
              <w:t>your</w:t>
            </w:r>
            <w:r>
              <w:rPr>
                <w:spacing w:val="-5"/>
                <w:sz w:val="20"/>
              </w:rPr>
              <w:t xml:space="preserve"> </w:t>
            </w:r>
            <w:r>
              <w:rPr>
                <w:sz w:val="20"/>
              </w:rPr>
              <w:t>hands,</w:t>
            </w:r>
            <w:r>
              <w:rPr>
                <w:spacing w:val="-7"/>
                <w:sz w:val="20"/>
              </w:rPr>
              <w:t xml:space="preserve"> </w:t>
            </w:r>
            <w:r>
              <w:rPr>
                <w:sz w:val="20"/>
              </w:rPr>
              <w:t>and</w:t>
            </w:r>
            <w:r>
              <w:rPr>
                <w:spacing w:val="-4"/>
                <w:sz w:val="20"/>
              </w:rPr>
              <w:t xml:space="preserve"> </w:t>
            </w:r>
            <w:r>
              <w:rPr>
                <w:sz w:val="20"/>
              </w:rPr>
              <w:t>the</w:t>
            </w:r>
            <w:r>
              <w:rPr>
                <w:spacing w:val="-6"/>
                <w:sz w:val="20"/>
              </w:rPr>
              <w:t xml:space="preserve"> </w:t>
            </w:r>
            <w:r>
              <w:rPr>
                <w:sz w:val="20"/>
              </w:rPr>
              <w:t>tick</w:t>
            </w:r>
            <w:r>
              <w:rPr>
                <w:spacing w:val="-4"/>
                <w:sz w:val="20"/>
              </w:rPr>
              <w:t xml:space="preserve"> </w:t>
            </w:r>
            <w:r>
              <w:rPr>
                <w:sz w:val="20"/>
              </w:rPr>
              <w:t>removal</w:t>
            </w:r>
            <w:r>
              <w:rPr>
                <w:spacing w:val="-6"/>
                <w:sz w:val="20"/>
              </w:rPr>
              <w:t xml:space="preserve"> </w:t>
            </w:r>
            <w:r>
              <w:rPr>
                <w:sz w:val="20"/>
              </w:rPr>
              <w:t>spoon</w:t>
            </w:r>
            <w:r>
              <w:rPr>
                <w:spacing w:val="-4"/>
                <w:sz w:val="20"/>
              </w:rPr>
              <w:t xml:space="preserve"> </w:t>
            </w:r>
            <w:r>
              <w:rPr>
                <w:sz w:val="20"/>
              </w:rPr>
              <w:t>with</w:t>
            </w:r>
            <w:r>
              <w:rPr>
                <w:spacing w:val="-4"/>
                <w:sz w:val="20"/>
              </w:rPr>
              <w:t xml:space="preserve"> </w:t>
            </w:r>
            <w:r>
              <w:rPr>
                <w:sz w:val="20"/>
              </w:rPr>
              <w:t>soap</w:t>
            </w:r>
            <w:r>
              <w:rPr>
                <w:spacing w:val="-4"/>
                <w:sz w:val="20"/>
              </w:rPr>
              <w:t xml:space="preserve"> </w:t>
            </w:r>
            <w:r>
              <w:rPr>
                <w:sz w:val="20"/>
              </w:rPr>
              <w:t>and</w:t>
            </w:r>
            <w:r>
              <w:rPr>
                <w:spacing w:val="-5"/>
                <w:sz w:val="20"/>
              </w:rPr>
              <w:t xml:space="preserve"> </w:t>
            </w:r>
            <w:r>
              <w:rPr>
                <w:spacing w:val="-2"/>
                <w:sz w:val="20"/>
              </w:rPr>
              <w:t>water.</w:t>
            </w:r>
          </w:p>
          <w:p w14:paraId="1285FDAA" w14:textId="77777777" w:rsidR="001E4D54" w:rsidRDefault="001E4D54" w:rsidP="00F76BE2">
            <w:pPr>
              <w:pStyle w:val="TableParagraph"/>
              <w:spacing w:line="244" w:lineRule="exact"/>
              <w:ind w:left="106"/>
              <w:rPr>
                <w:b/>
                <w:sz w:val="20"/>
              </w:rPr>
            </w:pPr>
            <w:r>
              <w:rPr>
                <w:b/>
                <w:sz w:val="20"/>
              </w:rPr>
              <w:t>Tick</w:t>
            </w:r>
            <w:r>
              <w:rPr>
                <w:b/>
                <w:spacing w:val="-6"/>
                <w:sz w:val="20"/>
              </w:rPr>
              <w:t xml:space="preserve"> </w:t>
            </w:r>
            <w:r>
              <w:rPr>
                <w:b/>
                <w:sz w:val="20"/>
              </w:rPr>
              <w:t>Removal</w:t>
            </w:r>
            <w:r>
              <w:rPr>
                <w:b/>
                <w:spacing w:val="-7"/>
                <w:sz w:val="20"/>
              </w:rPr>
              <w:t xml:space="preserve"> </w:t>
            </w:r>
            <w:r>
              <w:rPr>
                <w:b/>
                <w:sz w:val="20"/>
              </w:rPr>
              <w:t>using</w:t>
            </w:r>
            <w:r>
              <w:rPr>
                <w:b/>
                <w:spacing w:val="-4"/>
                <w:sz w:val="20"/>
              </w:rPr>
              <w:t xml:space="preserve"> </w:t>
            </w:r>
            <w:r>
              <w:rPr>
                <w:b/>
                <w:spacing w:val="-2"/>
                <w:sz w:val="20"/>
              </w:rPr>
              <w:t>Tweezers:</w:t>
            </w:r>
          </w:p>
          <w:p w14:paraId="39613076" w14:textId="77777777" w:rsidR="001E4D54" w:rsidRDefault="001E4D54" w:rsidP="001E4D54">
            <w:pPr>
              <w:pStyle w:val="TableParagraph"/>
              <w:numPr>
                <w:ilvl w:val="0"/>
                <w:numId w:val="325"/>
              </w:numPr>
              <w:tabs>
                <w:tab w:val="left" w:pos="826"/>
                <w:tab w:val="left" w:pos="827"/>
              </w:tabs>
              <w:spacing w:before="0" w:line="254" w:lineRule="exact"/>
              <w:ind w:left="826" w:hanging="361"/>
              <w:rPr>
                <w:sz w:val="20"/>
              </w:rPr>
            </w:pPr>
            <w:r>
              <w:rPr>
                <w:sz w:val="20"/>
              </w:rPr>
              <w:t>Grasp</w:t>
            </w:r>
            <w:r>
              <w:rPr>
                <w:spacing w:val="-4"/>
                <w:sz w:val="20"/>
              </w:rPr>
              <w:t xml:space="preserve"> </w:t>
            </w:r>
            <w:r>
              <w:rPr>
                <w:sz w:val="20"/>
              </w:rPr>
              <w:t>the</w:t>
            </w:r>
            <w:r>
              <w:rPr>
                <w:spacing w:val="-4"/>
                <w:sz w:val="20"/>
              </w:rPr>
              <w:t xml:space="preserve"> </w:t>
            </w:r>
            <w:r>
              <w:rPr>
                <w:sz w:val="20"/>
              </w:rPr>
              <w:t>head</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tick</w:t>
            </w:r>
            <w:r>
              <w:rPr>
                <w:spacing w:val="-3"/>
                <w:sz w:val="20"/>
              </w:rPr>
              <w:t xml:space="preserve"> </w:t>
            </w:r>
            <w:r>
              <w:rPr>
                <w:sz w:val="20"/>
              </w:rPr>
              <w:t>as</w:t>
            </w:r>
            <w:r>
              <w:rPr>
                <w:spacing w:val="-3"/>
                <w:sz w:val="20"/>
              </w:rPr>
              <w:t xml:space="preserve"> </w:t>
            </w:r>
            <w:r>
              <w:rPr>
                <w:sz w:val="20"/>
              </w:rPr>
              <w:t>close</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z w:val="20"/>
              </w:rPr>
              <w:t>skin</w:t>
            </w:r>
            <w:r>
              <w:rPr>
                <w:spacing w:val="-3"/>
                <w:sz w:val="20"/>
              </w:rPr>
              <w:t xml:space="preserve"> </w:t>
            </w:r>
            <w:r>
              <w:rPr>
                <w:sz w:val="20"/>
              </w:rPr>
              <w:t>where</w:t>
            </w:r>
            <w:r>
              <w:rPr>
                <w:spacing w:val="-5"/>
                <w:sz w:val="20"/>
              </w:rPr>
              <w:t xml:space="preserve"> </w:t>
            </w:r>
            <w:r>
              <w:rPr>
                <w:sz w:val="20"/>
              </w:rPr>
              <w:t>it</w:t>
            </w:r>
            <w:r>
              <w:rPr>
                <w:spacing w:val="-4"/>
                <w:sz w:val="20"/>
              </w:rPr>
              <w:t xml:space="preserve"> </w:t>
            </w:r>
            <w:r>
              <w:rPr>
                <w:sz w:val="20"/>
              </w:rPr>
              <w:t>is</w:t>
            </w:r>
            <w:r>
              <w:rPr>
                <w:spacing w:val="-3"/>
                <w:sz w:val="20"/>
              </w:rPr>
              <w:t xml:space="preserve"> </w:t>
            </w:r>
            <w:r>
              <w:rPr>
                <w:sz w:val="20"/>
              </w:rPr>
              <w:t>attached</w:t>
            </w:r>
            <w:r>
              <w:rPr>
                <w:spacing w:val="-3"/>
                <w:sz w:val="20"/>
              </w:rPr>
              <w:t xml:space="preserve"> </w:t>
            </w:r>
            <w:r>
              <w:rPr>
                <w:sz w:val="20"/>
              </w:rPr>
              <w:t>with</w:t>
            </w:r>
            <w:r>
              <w:rPr>
                <w:spacing w:val="-3"/>
                <w:sz w:val="20"/>
              </w:rPr>
              <w:t xml:space="preserve"> </w:t>
            </w:r>
            <w:r>
              <w:rPr>
                <w:sz w:val="20"/>
              </w:rPr>
              <w:t>the</w:t>
            </w:r>
            <w:r>
              <w:rPr>
                <w:spacing w:val="-5"/>
                <w:sz w:val="20"/>
              </w:rPr>
              <w:t xml:space="preserve"> </w:t>
            </w:r>
            <w:r>
              <w:rPr>
                <w:spacing w:val="-2"/>
                <w:sz w:val="20"/>
              </w:rPr>
              <w:t>tweezers.</w:t>
            </w:r>
          </w:p>
          <w:p w14:paraId="608CE034" w14:textId="77777777" w:rsidR="001E4D54" w:rsidRDefault="001E4D54" w:rsidP="001E4D54">
            <w:pPr>
              <w:pStyle w:val="TableParagraph"/>
              <w:numPr>
                <w:ilvl w:val="0"/>
                <w:numId w:val="325"/>
              </w:numPr>
              <w:tabs>
                <w:tab w:val="left" w:pos="826"/>
                <w:tab w:val="left" w:pos="827"/>
              </w:tabs>
              <w:spacing w:before="0" w:line="254" w:lineRule="exact"/>
              <w:ind w:left="826" w:hanging="361"/>
              <w:rPr>
                <w:sz w:val="20"/>
              </w:rPr>
            </w:pPr>
            <w:r>
              <w:rPr>
                <w:sz w:val="20"/>
              </w:rPr>
              <w:t>Pull</w:t>
            </w:r>
            <w:r>
              <w:rPr>
                <w:spacing w:val="-6"/>
                <w:sz w:val="20"/>
              </w:rPr>
              <w:t xml:space="preserve"> </w:t>
            </w:r>
            <w:r>
              <w:rPr>
                <w:sz w:val="20"/>
              </w:rPr>
              <w:t>firmly</w:t>
            </w:r>
            <w:r>
              <w:rPr>
                <w:spacing w:val="-4"/>
                <w:sz w:val="20"/>
              </w:rPr>
              <w:t xml:space="preserve"> </w:t>
            </w:r>
            <w:r>
              <w:rPr>
                <w:sz w:val="20"/>
              </w:rPr>
              <w:t>and</w:t>
            </w:r>
            <w:r>
              <w:rPr>
                <w:spacing w:val="-5"/>
                <w:sz w:val="20"/>
              </w:rPr>
              <w:t xml:space="preserve"> </w:t>
            </w:r>
            <w:r>
              <w:rPr>
                <w:sz w:val="20"/>
              </w:rPr>
              <w:t>steady</w:t>
            </w:r>
            <w:r>
              <w:rPr>
                <w:spacing w:val="-4"/>
                <w:sz w:val="20"/>
              </w:rPr>
              <w:t xml:space="preserve"> </w:t>
            </w:r>
            <w:r>
              <w:rPr>
                <w:sz w:val="20"/>
              </w:rPr>
              <w:t>with</w:t>
            </w:r>
            <w:r>
              <w:rPr>
                <w:spacing w:val="-4"/>
                <w:sz w:val="20"/>
              </w:rPr>
              <w:t xml:space="preserve"> </w:t>
            </w:r>
            <w:r>
              <w:rPr>
                <w:sz w:val="20"/>
              </w:rPr>
              <w:t>the</w:t>
            </w:r>
            <w:r>
              <w:rPr>
                <w:spacing w:val="-6"/>
                <w:sz w:val="20"/>
              </w:rPr>
              <w:t xml:space="preserve"> </w:t>
            </w:r>
            <w:r>
              <w:rPr>
                <w:sz w:val="20"/>
              </w:rPr>
              <w:t>tweezers</w:t>
            </w:r>
            <w:r>
              <w:rPr>
                <w:spacing w:val="-5"/>
                <w:sz w:val="20"/>
              </w:rPr>
              <w:t xml:space="preserve"> </w:t>
            </w:r>
            <w:r>
              <w:rPr>
                <w:sz w:val="20"/>
              </w:rPr>
              <w:t>until</w:t>
            </w:r>
            <w:r>
              <w:rPr>
                <w:spacing w:val="-5"/>
                <w:sz w:val="20"/>
              </w:rPr>
              <w:t xml:space="preserve"> </w:t>
            </w:r>
            <w:r>
              <w:rPr>
                <w:sz w:val="20"/>
              </w:rPr>
              <w:t>the</w:t>
            </w:r>
            <w:r>
              <w:rPr>
                <w:spacing w:val="-6"/>
                <w:sz w:val="20"/>
              </w:rPr>
              <w:t xml:space="preserve"> </w:t>
            </w:r>
            <w:r>
              <w:rPr>
                <w:sz w:val="20"/>
              </w:rPr>
              <w:t>tick</w:t>
            </w:r>
            <w:r>
              <w:rPr>
                <w:spacing w:val="-5"/>
                <w:sz w:val="20"/>
              </w:rPr>
              <w:t xml:space="preserve"> </w:t>
            </w:r>
            <w:r>
              <w:rPr>
                <w:spacing w:val="-2"/>
                <w:sz w:val="20"/>
              </w:rPr>
              <w:t>detaches.</w:t>
            </w:r>
          </w:p>
          <w:p w14:paraId="178213B8" w14:textId="77777777" w:rsidR="001E4D54" w:rsidRDefault="001E4D54" w:rsidP="001E4D54">
            <w:pPr>
              <w:pStyle w:val="TableParagraph"/>
              <w:numPr>
                <w:ilvl w:val="0"/>
                <w:numId w:val="325"/>
              </w:numPr>
              <w:tabs>
                <w:tab w:val="left" w:pos="826"/>
                <w:tab w:val="left" w:pos="827"/>
              </w:tabs>
              <w:spacing w:before="0" w:line="240" w:lineRule="auto"/>
              <w:ind w:left="831" w:right="623" w:hanging="365"/>
              <w:rPr>
                <w:sz w:val="20"/>
              </w:rPr>
            </w:pPr>
            <w:r>
              <w:rPr>
                <w:sz w:val="20"/>
              </w:rPr>
              <w:t>If</w:t>
            </w:r>
            <w:r>
              <w:rPr>
                <w:spacing w:val="-3"/>
                <w:sz w:val="20"/>
              </w:rPr>
              <w:t xml:space="preserve"> </w:t>
            </w:r>
            <w:r>
              <w:rPr>
                <w:sz w:val="20"/>
              </w:rPr>
              <w:t>the</w:t>
            </w:r>
            <w:r>
              <w:rPr>
                <w:spacing w:val="-3"/>
                <w:sz w:val="20"/>
              </w:rPr>
              <w:t xml:space="preserve"> </w:t>
            </w:r>
            <w:r>
              <w:rPr>
                <w:sz w:val="20"/>
              </w:rPr>
              <w:t>head</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tick</w:t>
            </w:r>
            <w:r>
              <w:rPr>
                <w:spacing w:val="-1"/>
                <w:sz w:val="20"/>
              </w:rPr>
              <w:t xml:space="preserve"> </w:t>
            </w:r>
            <w:r>
              <w:rPr>
                <w:sz w:val="20"/>
              </w:rPr>
              <w:t>remains attached</w:t>
            </w:r>
            <w:r>
              <w:rPr>
                <w:spacing w:val="-1"/>
                <w:sz w:val="20"/>
              </w:rPr>
              <w:t xml:space="preserve"> </w:t>
            </w:r>
            <w:r>
              <w:rPr>
                <w:sz w:val="20"/>
              </w:rPr>
              <w:t>and</w:t>
            </w:r>
            <w:r>
              <w:rPr>
                <w:spacing w:val="-1"/>
                <w:sz w:val="20"/>
              </w:rPr>
              <w:t xml:space="preserve"> </w:t>
            </w:r>
            <w:r>
              <w:rPr>
                <w:sz w:val="20"/>
              </w:rPr>
              <w:t>separates</w:t>
            </w:r>
            <w:r>
              <w:rPr>
                <w:spacing w:val="-1"/>
                <w:sz w:val="20"/>
              </w:rPr>
              <w:t xml:space="preserve"> </w:t>
            </w:r>
            <w:r>
              <w:rPr>
                <w:sz w:val="20"/>
              </w:rPr>
              <w:t>from</w:t>
            </w:r>
            <w:r>
              <w:rPr>
                <w:spacing w:val="-5"/>
                <w:sz w:val="20"/>
              </w:rPr>
              <w:t xml:space="preserve"> </w:t>
            </w:r>
            <w:r>
              <w:rPr>
                <w:sz w:val="20"/>
              </w:rPr>
              <w:t>the</w:t>
            </w:r>
            <w:r>
              <w:rPr>
                <w:spacing w:val="-3"/>
                <w:sz w:val="20"/>
              </w:rPr>
              <w:t xml:space="preserve"> </w:t>
            </w:r>
            <w:r>
              <w:rPr>
                <w:sz w:val="20"/>
              </w:rPr>
              <w:t>body</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tick,</w:t>
            </w:r>
            <w:r>
              <w:rPr>
                <w:spacing w:val="-1"/>
                <w:sz w:val="20"/>
              </w:rPr>
              <w:t xml:space="preserve"> </w:t>
            </w:r>
            <w:r>
              <w:rPr>
                <w:sz w:val="20"/>
              </w:rPr>
              <w:t>try</w:t>
            </w:r>
            <w:r>
              <w:rPr>
                <w:spacing w:val="-1"/>
                <w:sz w:val="20"/>
              </w:rPr>
              <w:t xml:space="preserve"> </w:t>
            </w:r>
            <w:r>
              <w:rPr>
                <w:sz w:val="20"/>
              </w:rPr>
              <w:t>grasping</w:t>
            </w:r>
            <w:r>
              <w:rPr>
                <w:spacing w:val="-2"/>
                <w:sz w:val="20"/>
              </w:rPr>
              <w:t xml:space="preserve"> </w:t>
            </w:r>
            <w:r>
              <w:rPr>
                <w:sz w:val="20"/>
              </w:rPr>
              <w:t>the</w:t>
            </w:r>
            <w:r>
              <w:rPr>
                <w:spacing w:val="-3"/>
                <w:sz w:val="20"/>
              </w:rPr>
              <w:t xml:space="preserve"> </w:t>
            </w:r>
            <w:r>
              <w:rPr>
                <w:sz w:val="20"/>
              </w:rPr>
              <w:t>remaining</w:t>
            </w:r>
            <w:r>
              <w:rPr>
                <w:spacing w:val="-2"/>
                <w:sz w:val="20"/>
              </w:rPr>
              <w:t xml:space="preserve"> </w:t>
            </w:r>
            <w:r>
              <w:rPr>
                <w:sz w:val="20"/>
              </w:rPr>
              <w:t>part</w:t>
            </w:r>
            <w:r>
              <w:rPr>
                <w:spacing w:val="-2"/>
                <w:sz w:val="20"/>
              </w:rPr>
              <w:t xml:space="preserve"> </w:t>
            </w:r>
            <w:r>
              <w:rPr>
                <w:sz w:val="20"/>
              </w:rPr>
              <w:t>of</w:t>
            </w:r>
            <w:r>
              <w:rPr>
                <w:spacing w:val="-3"/>
                <w:sz w:val="20"/>
              </w:rPr>
              <w:t xml:space="preserve"> </w:t>
            </w:r>
            <w:r>
              <w:rPr>
                <w:sz w:val="20"/>
              </w:rPr>
              <w:t>the tick with the tweezers and repeating the procedure.</w:t>
            </w:r>
          </w:p>
          <w:p w14:paraId="743B31BD" w14:textId="77777777" w:rsidR="001E4D54" w:rsidRDefault="001E4D54" w:rsidP="001E4D54">
            <w:pPr>
              <w:pStyle w:val="TableParagraph"/>
              <w:numPr>
                <w:ilvl w:val="0"/>
                <w:numId w:val="325"/>
              </w:numPr>
              <w:tabs>
                <w:tab w:val="left" w:pos="826"/>
                <w:tab w:val="left" w:pos="827"/>
              </w:tabs>
              <w:spacing w:before="0" w:line="240" w:lineRule="auto"/>
              <w:ind w:left="788" w:right="494" w:hanging="322"/>
              <w:rPr>
                <w:sz w:val="20"/>
              </w:rPr>
            </w:pPr>
            <w:r>
              <w:rPr>
                <w:sz w:val="20"/>
              </w:rPr>
              <w:t>If</w:t>
            </w:r>
            <w:r>
              <w:rPr>
                <w:spacing w:val="-1"/>
                <w:sz w:val="20"/>
              </w:rPr>
              <w:t xml:space="preserve"> </w:t>
            </w:r>
            <w:r>
              <w:rPr>
                <w:sz w:val="20"/>
              </w:rPr>
              <w:t>the</w:t>
            </w:r>
            <w:r>
              <w:rPr>
                <w:spacing w:val="-1"/>
                <w:sz w:val="20"/>
              </w:rPr>
              <w:t xml:space="preserve"> </w:t>
            </w:r>
            <w:r>
              <w:rPr>
                <w:sz w:val="20"/>
              </w:rPr>
              <w:t>head is embedded in the</w:t>
            </w:r>
            <w:r>
              <w:rPr>
                <w:spacing w:val="-1"/>
                <w:sz w:val="20"/>
              </w:rPr>
              <w:t xml:space="preserve"> </w:t>
            </w:r>
            <w:r>
              <w:rPr>
                <w:sz w:val="20"/>
              </w:rPr>
              <w:t>skin and cannot be</w:t>
            </w:r>
            <w:r>
              <w:rPr>
                <w:spacing w:val="-1"/>
                <w:sz w:val="20"/>
              </w:rPr>
              <w:t xml:space="preserve"> </w:t>
            </w:r>
            <w:r>
              <w:rPr>
                <w:sz w:val="20"/>
              </w:rPr>
              <w:t>grasped</w:t>
            </w:r>
            <w:r>
              <w:rPr>
                <w:spacing w:val="-1"/>
                <w:sz w:val="20"/>
              </w:rPr>
              <w:t xml:space="preserve"> </w:t>
            </w:r>
            <w:r>
              <w:rPr>
                <w:sz w:val="20"/>
              </w:rPr>
              <w:t>with the</w:t>
            </w:r>
            <w:r>
              <w:rPr>
                <w:spacing w:val="-1"/>
                <w:sz w:val="20"/>
              </w:rPr>
              <w:t xml:space="preserve"> </w:t>
            </w:r>
            <w:r>
              <w:rPr>
                <w:sz w:val="20"/>
              </w:rPr>
              <w:t>tweezers or tick spoon, do not</w:t>
            </w:r>
            <w:r>
              <w:rPr>
                <w:spacing w:val="-2"/>
                <w:sz w:val="20"/>
              </w:rPr>
              <w:t xml:space="preserve"> </w:t>
            </w:r>
            <w:r>
              <w:rPr>
                <w:sz w:val="20"/>
              </w:rPr>
              <w:t>attempt to remove</w:t>
            </w:r>
            <w:r>
              <w:rPr>
                <w:spacing w:val="-1"/>
                <w:sz w:val="20"/>
              </w:rPr>
              <w:t xml:space="preserve"> </w:t>
            </w:r>
            <w:r>
              <w:rPr>
                <w:sz w:val="20"/>
              </w:rPr>
              <w:t>it and refer the family to their doctor for guidance.</w:t>
            </w:r>
          </w:p>
          <w:p w14:paraId="1DF00CD5" w14:textId="77777777" w:rsidR="001E4D54" w:rsidRDefault="001E4D54" w:rsidP="00F76BE2">
            <w:pPr>
              <w:pStyle w:val="TableParagraph"/>
              <w:spacing w:before="4"/>
              <w:ind w:left="0"/>
              <w:rPr>
                <w:rFonts w:ascii="Times New Roman"/>
              </w:rPr>
            </w:pPr>
          </w:p>
          <w:p w14:paraId="1D2913E2" w14:textId="77777777" w:rsidR="001E4D54" w:rsidRDefault="001E4D54" w:rsidP="00F76BE2">
            <w:pPr>
              <w:pStyle w:val="TableParagraph"/>
              <w:spacing w:before="0"/>
              <w:ind w:right="351"/>
              <w:rPr>
                <w:sz w:val="20"/>
              </w:rPr>
            </w:pPr>
            <w:r>
              <w:rPr>
                <w:sz w:val="20"/>
                <w:u w:val="single"/>
              </w:rPr>
              <w:t>The body of the tick contains the infectious agent(s) that transmits disease</w:t>
            </w:r>
            <w:r>
              <w:rPr>
                <w:sz w:val="20"/>
              </w:rPr>
              <w:t>.</w:t>
            </w:r>
            <w:r>
              <w:rPr>
                <w:spacing w:val="40"/>
                <w:sz w:val="20"/>
              </w:rPr>
              <w:t xml:space="preserve"> </w:t>
            </w:r>
            <w:r>
              <w:rPr>
                <w:sz w:val="20"/>
              </w:rPr>
              <w:t>Place the tick or part of the tick that has been removed</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sealed</w:t>
            </w:r>
            <w:r>
              <w:rPr>
                <w:spacing w:val="-1"/>
                <w:sz w:val="20"/>
              </w:rPr>
              <w:t xml:space="preserve"> </w:t>
            </w:r>
            <w:r>
              <w:rPr>
                <w:sz w:val="20"/>
              </w:rPr>
              <w:t>plastic</w:t>
            </w:r>
            <w:r>
              <w:rPr>
                <w:spacing w:val="-2"/>
                <w:sz w:val="20"/>
              </w:rPr>
              <w:t xml:space="preserve"> </w:t>
            </w:r>
            <w:r>
              <w:rPr>
                <w:sz w:val="20"/>
              </w:rPr>
              <w:t>bag.</w:t>
            </w:r>
            <w:r>
              <w:rPr>
                <w:spacing w:val="-2"/>
                <w:sz w:val="20"/>
              </w:rPr>
              <w:t xml:space="preserve"> </w:t>
            </w:r>
            <w:r>
              <w:rPr>
                <w:sz w:val="20"/>
              </w:rPr>
              <w:t>Write</w:t>
            </w:r>
            <w:r>
              <w:rPr>
                <w:spacing w:val="-3"/>
                <w:sz w:val="20"/>
              </w:rPr>
              <w:t xml:space="preserve"> </w:t>
            </w:r>
            <w:r>
              <w:rPr>
                <w:sz w:val="20"/>
              </w:rPr>
              <w:t>the</w:t>
            </w:r>
            <w:r>
              <w:rPr>
                <w:spacing w:val="-3"/>
                <w:sz w:val="20"/>
              </w:rPr>
              <w:t xml:space="preserve"> </w:t>
            </w:r>
            <w:r>
              <w:rPr>
                <w:sz w:val="20"/>
              </w:rPr>
              <w:t>child’s</w:t>
            </w:r>
            <w:r>
              <w:rPr>
                <w:spacing w:val="-1"/>
                <w:sz w:val="20"/>
              </w:rPr>
              <w:t xml:space="preserve"> </w:t>
            </w:r>
            <w:r>
              <w:rPr>
                <w:sz w:val="20"/>
              </w:rPr>
              <w:t>name</w:t>
            </w:r>
            <w:r>
              <w:rPr>
                <w:spacing w:val="-4"/>
                <w:sz w:val="20"/>
              </w:rPr>
              <w:t xml:space="preserve"> </w:t>
            </w:r>
            <w:r>
              <w:rPr>
                <w:sz w:val="20"/>
              </w:rPr>
              <w:t>and</w:t>
            </w:r>
            <w:r>
              <w:rPr>
                <w:spacing w:val="-1"/>
                <w:sz w:val="20"/>
              </w:rPr>
              <w:t xml:space="preserve"> </w:t>
            </w:r>
            <w:r>
              <w:rPr>
                <w:sz w:val="20"/>
              </w:rPr>
              <w:t>the</w:t>
            </w:r>
            <w:r>
              <w:rPr>
                <w:spacing w:val="-3"/>
                <w:sz w:val="20"/>
              </w:rPr>
              <w:t xml:space="preserve"> </w:t>
            </w:r>
            <w:r>
              <w:rPr>
                <w:sz w:val="20"/>
              </w:rPr>
              <w:t>date</w:t>
            </w:r>
            <w:r>
              <w:rPr>
                <w:spacing w:val="-3"/>
                <w:sz w:val="20"/>
              </w:rPr>
              <w:t xml:space="preserve"> </w:t>
            </w:r>
            <w:r>
              <w:rPr>
                <w:sz w:val="20"/>
              </w:rPr>
              <w:t>it</w:t>
            </w:r>
            <w:r>
              <w:rPr>
                <w:spacing w:val="-2"/>
                <w:sz w:val="20"/>
              </w:rPr>
              <w:t xml:space="preserve"> </w:t>
            </w:r>
            <w:r>
              <w:rPr>
                <w:sz w:val="20"/>
              </w:rPr>
              <w:t>was</w:t>
            </w:r>
            <w:r>
              <w:rPr>
                <w:spacing w:val="-1"/>
                <w:sz w:val="20"/>
              </w:rPr>
              <w:t xml:space="preserve"> </w:t>
            </w:r>
            <w:r>
              <w:rPr>
                <w:sz w:val="20"/>
              </w:rPr>
              <w:t>removed</w:t>
            </w:r>
            <w:r>
              <w:rPr>
                <w:spacing w:val="-1"/>
                <w:sz w:val="20"/>
              </w:rPr>
              <w:t xml:space="preserve"> </w:t>
            </w:r>
            <w:r>
              <w:rPr>
                <w:sz w:val="20"/>
              </w:rPr>
              <w:t>on</w:t>
            </w:r>
            <w:r>
              <w:rPr>
                <w:spacing w:val="-2"/>
                <w:sz w:val="20"/>
              </w:rPr>
              <w:t xml:space="preserve"> </w:t>
            </w:r>
            <w:r>
              <w:rPr>
                <w:sz w:val="20"/>
              </w:rPr>
              <w:t>the</w:t>
            </w:r>
            <w:r>
              <w:rPr>
                <w:spacing w:val="-3"/>
                <w:sz w:val="20"/>
              </w:rPr>
              <w:t xml:space="preserve"> </w:t>
            </w:r>
            <w:r>
              <w:rPr>
                <w:sz w:val="20"/>
              </w:rPr>
              <w:t>bag,</w:t>
            </w:r>
            <w:r>
              <w:rPr>
                <w:spacing w:val="-1"/>
                <w:sz w:val="20"/>
              </w:rPr>
              <w:t xml:space="preserve"> </w:t>
            </w:r>
            <w:r>
              <w:rPr>
                <w:sz w:val="20"/>
              </w:rPr>
              <w:t>give</w:t>
            </w:r>
            <w:r>
              <w:rPr>
                <w:spacing w:val="-3"/>
                <w:sz w:val="20"/>
              </w:rPr>
              <w:t xml:space="preserve"> </w:t>
            </w:r>
            <w:r>
              <w:rPr>
                <w:sz w:val="20"/>
              </w:rPr>
              <w:t>it</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parent</w:t>
            </w:r>
            <w:r>
              <w:rPr>
                <w:spacing w:val="-2"/>
                <w:sz w:val="20"/>
              </w:rPr>
              <w:t xml:space="preserve"> </w:t>
            </w:r>
            <w:r>
              <w:rPr>
                <w:sz w:val="20"/>
              </w:rPr>
              <w:t>and</w:t>
            </w:r>
            <w:r>
              <w:rPr>
                <w:spacing w:val="-1"/>
                <w:sz w:val="20"/>
              </w:rPr>
              <w:t xml:space="preserve"> </w:t>
            </w:r>
            <w:r>
              <w:rPr>
                <w:sz w:val="20"/>
              </w:rPr>
              <w:t>refer them to their doctor for guidance and recommendations for follow-up diagnosis and/or treatment.</w:t>
            </w:r>
          </w:p>
        </w:tc>
      </w:tr>
    </w:tbl>
    <w:p w14:paraId="4C78594E" w14:textId="77777777" w:rsidR="001E4D54" w:rsidRDefault="001E4D54" w:rsidP="001E4D54">
      <w:pPr>
        <w:rPr>
          <w:sz w:val="20"/>
        </w:rPr>
        <w:sectPr w:rsidR="001E4D54">
          <w:footerReference w:type="default" r:id="rId191"/>
          <w:pgSz w:w="12240" w:h="15840"/>
          <w:pgMar w:top="1440" w:right="180" w:bottom="280" w:left="240" w:header="0" w:footer="0" w:gutter="0"/>
          <w:cols w:space="720"/>
        </w:sect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6"/>
        <w:gridCol w:w="7144"/>
      </w:tblGrid>
      <w:tr w:rsidR="001E4D54" w14:paraId="05CA5081" w14:textId="77777777" w:rsidTr="00F76BE2">
        <w:trPr>
          <w:trHeight w:val="244"/>
        </w:trPr>
        <w:tc>
          <w:tcPr>
            <w:tcW w:w="3746" w:type="dxa"/>
          </w:tcPr>
          <w:p w14:paraId="4006DD9A" w14:textId="77777777" w:rsidR="001E4D54" w:rsidRDefault="001E4D54" w:rsidP="00F76BE2">
            <w:pPr>
              <w:pStyle w:val="TableParagraph"/>
              <w:rPr>
                <w:b/>
                <w:sz w:val="20"/>
              </w:rPr>
            </w:pPr>
            <w:bookmarkStart w:id="222" w:name="Pest_Protocol"/>
            <w:bookmarkEnd w:id="222"/>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7144" w:type="dxa"/>
          </w:tcPr>
          <w:p w14:paraId="627035BC" w14:textId="77777777" w:rsidR="001E4D54" w:rsidRDefault="001E4D54" w:rsidP="001E4D54">
            <w:pPr>
              <w:pStyle w:val="Heading8"/>
            </w:pPr>
            <w:bookmarkStart w:id="223" w:name="_PEST_PROTOCOL"/>
            <w:bookmarkEnd w:id="223"/>
            <w:r>
              <w:t>PEST</w:t>
            </w:r>
            <w:r>
              <w:rPr>
                <w:spacing w:val="-5"/>
              </w:rPr>
              <w:t xml:space="preserve"> </w:t>
            </w:r>
            <w:r>
              <w:t>PROTOCOL</w:t>
            </w:r>
          </w:p>
        </w:tc>
      </w:tr>
      <w:tr w:rsidR="001E4D54" w14:paraId="5CD020A1" w14:textId="77777777" w:rsidTr="00F76BE2">
        <w:trPr>
          <w:trHeight w:val="244"/>
        </w:trPr>
        <w:tc>
          <w:tcPr>
            <w:tcW w:w="3746" w:type="dxa"/>
          </w:tcPr>
          <w:p w14:paraId="3D7F2B39" w14:textId="77777777" w:rsidR="001E4D54" w:rsidRDefault="001E4D54" w:rsidP="00F76BE2">
            <w:pPr>
              <w:pStyle w:val="TableParagraph"/>
              <w:rPr>
                <w:b/>
                <w:sz w:val="20"/>
              </w:rPr>
            </w:pPr>
            <w:r>
              <w:rPr>
                <w:b/>
                <w:sz w:val="20"/>
              </w:rPr>
              <w:t>Program</w:t>
            </w:r>
            <w:r>
              <w:rPr>
                <w:b/>
                <w:spacing w:val="-8"/>
                <w:sz w:val="20"/>
              </w:rPr>
              <w:t xml:space="preserve"> </w:t>
            </w:r>
            <w:r>
              <w:rPr>
                <w:b/>
                <w:spacing w:val="-2"/>
                <w:sz w:val="20"/>
              </w:rPr>
              <w:t>Area(s):</w:t>
            </w:r>
          </w:p>
        </w:tc>
        <w:tc>
          <w:tcPr>
            <w:tcW w:w="7144" w:type="dxa"/>
          </w:tcPr>
          <w:p w14:paraId="52A9F2B0" w14:textId="77777777" w:rsidR="001E4D54" w:rsidRDefault="001E4D54" w:rsidP="00F76BE2">
            <w:pPr>
              <w:pStyle w:val="TableParagraph"/>
              <w:ind w:left="108"/>
              <w:rPr>
                <w:sz w:val="20"/>
              </w:rPr>
            </w:pPr>
            <w:r>
              <w:rPr>
                <w:sz w:val="20"/>
              </w:rPr>
              <w:t>Health,</w:t>
            </w:r>
            <w:r>
              <w:rPr>
                <w:spacing w:val="-8"/>
                <w:sz w:val="20"/>
              </w:rPr>
              <w:t xml:space="preserve"> </w:t>
            </w:r>
            <w:r>
              <w:rPr>
                <w:sz w:val="20"/>
              </w:rPr>
              <w:t>Family</w:t>
            </w:r>
            <w:r>
              <w:rPr>
                <w:spacing w:val="-7"/>
                <w:sz w:val="20"/>
              </w:rPr>
              <w:t xml:space="preserve"> </w:t>
            </w:r>
            <w:r>
              <w:rPr>
                <w:spacing w:val="-2"/>
                <w:sz w:val="20"/>
              </w:rPr>
              <w:t>Services</w:t>
            </w:r>
          </w:p>
        </w:tc>
      </w:tr>
      <w:tr w:rsidR="001E4D54" w14:paraId="23FB26F6" w14:textId="77777777" w:rsidTr="00F76BE2">
        <w:trPr>
          <w:trHeight w:val="1295"/>
        </w:trPr>
        <w:tc>
          <w:tcPr>
            <w:tcW w:w="3746" w:type="dxa"/>
          </w:tcPr>
          <w:p w14:paraId="3780A066" w14:textId="77777777" w:rsidR="001E4D54" w:rsidRDefault="001E4D54" w:rsidP="00F76BE2">
            <w:pPr>
              <w:pStyle w:val="TableParagraph"/>
              <w:rPr>
                <w:b/>
                <w:sz w:val="20"/>
              </w:rPr>
            </w:pPr>
            <w:r>
              <w:rPr>
                <w:b/>
                <w:sz w:val="20"/>
              </w:rPr>
              <w:t>Related</w:t>
            </w:r>
            <w:r>
              <w:rPr>
                <w:b/>
                <w:spacing w:val="-5"/>
                <w:sz w:val="20"/>
              </w:rPr>
              <w:t xml:space="preserve"> </w:t>
            </w:r>
            <w:r>
              <w:rPr>
                <w:b/>
                <w:sz w:val="20"/>
              </w:rPr>
              <w:t>Standards</w:t>
            </w:r>
            <w:r>
              <w:rPr>
                <w:b/>
                <w:spacing w:val="-5"/>
                <w:sz w:val="20"/>
              </w:rPr>
              <w:t xml:space="preserve"> </w:t>
            </w:r>
            <w:r>
              <w:rPr>
                <w:b/>
                <w:sz w:val="20"/>
              </w:rPr>
              <w:t>or</w:t>
            </w:r>
            <w:r>
              <w:rPr>
                <w:b/>
                <w:spacing w:val="-4"/>
                <w:sz w:val="20"/>
              </w:rPr>
              <w:t xml:space="preserve"> </w:t>
            </w:r>
            <w:r>
              <w:rPr>
                <w:b/>
                <w:spacing w:val="-2"/>
                <w:sz w:val="20"/>
              </w:rPr>
              <w:t>Regulations:</w:t>
            </w:r>
          </w:p>
        </w:tc>
        <w:tc>
          <w:tcPr>
            <w:tcW w:w="7144" w:type="dxa"/>
          </w:tcPr>
          <w:p w14:paraId="5C962FB6" w14:textId="77777777" w:rsidR="001E4D54" w:rsidRDefault="001E4D54" w:rsidP="001E4D54">
            <w:pPr>
              <w:pStyle w:val="TableParagraph"/>
              <w:numPr>
                <w:ilvl w:val="0"/>
                <w:numId w:val="324"/>
              </w:numPr>
              <w:tabs>
                <w:tab w:val="left" w:pos="1389"/>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08B13DF9" w14:textId="77777777" w:rsidR="001E4D54" w:rsidRDefault="001E4D54" w:rsidP="00F76BE2">
            <w:pPr>
              <w:pStyle w:val="TableParagraph"/>
              <w:spacing w:before="3"/>
              <w:ind w:left="1188"/>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12A33FAB" w14:textId="77777777" w:rsidR="001E4D54" w:rsidRDefault="001E4D54" w:rsidP="001E4D54">
            <w:pPr>
              <w:pStyle w:val="TableParagraph"/>
              <w:numPr>
                <w:ilvl w:val="0"/>
                <w:numId w:val="324"/>
              </w:numPr>
              <w:tabs>
                <w:tab w:val="left" w:pos="1389"/>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1BCE3E2B" w14:textId="77777777" w:rsidR="001E4D54" w:rsidRDefault="001E4D54" w:rsidP="001E4D54">
            <w:pPr>
              <w:pStyle w:val="TableParagraph"/>
              <w:numPr>
                <w:ilvl w:val="0"/>
                <w:numId w:val="324"/>
              </w:numPr>
              <w:tabs>
                <w:tab w:val="left" w:pos="1389"/>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5233B031" w14:textId="77777777" w:rsidR="001E4D54" w:rsidRDefault="001E4D54" w:rsidP="001E4D54">
            <w:pPr>
              <w:pStyle w:val="TableParagraph"/>
              <w:numPr>
                <w:ilvl w:val="0"/>
                <w:numId w:val="324"/>
              </w:numPr>
              <w:tabs>
                <w:tab w:val="left" w:pos="1592"/>
              </w:tabs>
              <w:spacing w:before="3" w:line="237" w:lineRule="exact"/>
              <w:ind w:left="1591" w:hanging="383"/>
              <w:rPr>
                <w:sz w:val="20"/>
              </w:rPr>
            </w:pPr>
            <w:r>
              <w:rPr>
                <w:spacing w:val="-2"/>
                <w:sz w:val="20"/>
              </w:rPr>
              <w:t>Other</w:t>
            </w:r>
          </w:p>
        </w:tc>
      </w:tr>
      <w:tr w:rsidR="001E4D54" w14:paraId="10B34234" w14:textId="77777777" w:rsidTr="00F76BE2">
        <w:trPr>
          <w:trHeight w:val="244"/>
        </w:trPr>
        <w:tc>
          <w:tcPr>
            <w:tcW w:w="3746" w:type="dxa"/>
          </w:tcPr>
          <w:p w14:paraId="75127911" w14:textId="77777777" w:rsidR="001E4D54" w:rsidRDefault="001E4D54" w:rsidP="00F76BE2">
            <w:pPr>
              <w:pStyle w:val="TableParagraph"/>
              <w:rPr>
                <w:b/>
                <w:sz w:val="20"/>
              </w:rPr>
            </w:pPr>
            <w:r>
              <w:rPr>
                <w:b/>
                <w:sz w:val="20"/>
              </w:rPr>
              <w:t>Person</w:t>
            </w:r>
            <w:r>
              <w:rPr>
                <w:b/>
                <w:spacing w:val="-7"/>
                <w:sz w:val="20"/>
              </w:rPr>
              <w:t xml:space="preserve"> </w:t>
            </w:r>
            <w:r>
              <w:rPr>
                <w:b/>
                <w:sz w:val="20"/>
              </w:rPr>
              <w:t>Responsible</w:t>
            </w:r>
            <w:r>
              <w:rPr>
                <w:b/>
                <w:spacing w:val="-7"/>
                <w:sz w:val="20"/>
              </w:rPr>
              <w:t xml:space="preserve"> </w:t>
            </w:r>
            <w:r>
              <w:rPr>
                <w:b/>
                <w:sz w:val="20"/>
              </w:rPr>
              <w:t>for</w:t>
            </w:r>
            <w:r>
              <w:rPr>
                <w:b/>
                <w:spacing w:val="-6"/>
                <w:sz w:val="20"/>
              </w:rPr>
              <w:t xml:space="preserve"> </w:t>
            </w:r>
            <w:r>
              <w:rPr>
                <w:b/>
                <w:spacing w:val="-2"/>
                <w:sz w:val="20"/>
              </w:rPr>
              <w:t>implementation:</w:t>
            </w:r>
          </w:p>
        </w:tc>
        <w:tc>
          <w:tcPr>
            <w:tcW w:w="7144" w:type="dxa"/>
          </w:tcPr>
          <w:p w14:paraId="60BB68E0" w14:textId="77777777" w:rsidR="001E4D54" w:rsidRDefault="001E4D54" w:rsidP="00F76BE2">
            <w:pPr>
              <w:pStyle w:val="TableParagraph"/>
              <w:ind w:left="108"/>
              <w:rPr>
                <w:sz w:val="20"/>
              </w:rPr>
            </w:pPr>
            <w:r>
              <w:rPr>
                <w:sz w:val="20"/>
              </w:rPr>
              <w:t>Classroom</w:t>
            </w:r>
            <w:r>
              <w:rPr>
                <w:spacing w:val="-8"/>
                <w:sz w:val="20"/>
              </w:rPr>
              <w:t xml:space="preserve"> </w:t>
            </w:r>
            <w:r>
              <w:rPr>
                <w:sz w:val="20"/>
              </w:rPr>
              <w:t>Staff,</w:t>
            </w:r>
            <w:r>
              <w:rPr>
                <w:spacing w:val="-6"/>
                <w:sz w:val="20"/>
              </w:rPr>
              <w:t xml:space="preserve"> </w:t>
            </w:r>
            <w:r>
              <w:rPr>
                <w:sz w:val="20"/>
              </w:rPr>
              <w:t>Site</w:t>
            </w:r>
            <w:r>
              <w:rPr>
                <w:spacing w:val="-4"/>
                <w:sz w:val="20"/>
              </w:rPr>
              <w:t xml:space="preserve"> </w:t>
            </w:r>
            <w:r>
              <w:rPr>
                <w:sz w:val="20"/>
              </w:rPr>
              <w:t>Supervisor</w:t>
            </w:r>
            <w:r>
              <w:rPr>
                <w:spacing w:val="-7"/>
                <w:sz w:val="20"/>
              </w:rPr>
              <w:t xml:space="preserve"> </w:t>
            </w:r>
            <w:r>
              <w:rPr>
                <w:sz w:val="20"/>
              </w:rPr>
              <w:t>and</w:t>
            </w:r>
            <w:r>
              <w:rPr>
                <w:spacing w:val="-6"/>
                <w:sz w:val="20"/>
              </w:rPr>
              <w:t xml:space="preserve"> </w:t>
            </w:r>
            <w:r>
              <w:rPr>
                <w:sz w:val="20"/>
              </w:rPr>
              <w:t>Health</w:t>
            </w:r>
            <w:r>
              <w:rPr>
                <w:spacing w:val="-5"/>
                <w:sz w:val="20"/>
              </w:rPr>
              <w:t xml:space="preserve"> </w:t>
            </w:r>
            <w:r>
              <w:rPr>
                <w:spacing w:val="-4"/>
                <w:sz w:val="20"/>
              </w:rPr>
              <w:t>staff</w:t>
            </w:r>
          </w:p>
        </w:tc>
      </w:tr>
      <w:tr w:rsidR="001E4D54" w14:paraId="07A3DC3B" w14:textId="77777777" w:rsidTr="00F76BE2">
        <w:trPr>
          <w:trHeight w:val="244"/>
        </w:trPr>
        <w:tc>
          <w:tcPr>
            <w:tcW w:w="3746" w:type="dxa"/>
          </w:tcPr>
          <w:p w14:paraId="47FF7CC9" w14:textId="77777777" w:rsidR="001E4D54" w:rsidRDefault="001E4D54" w:rsidP="00F76BE2">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144" w:type="dxa"/>
          </w:tcPr>
          <w:p w14:paraId="2F631831" w14:textId="77777777" w:rsidR="001E4D54" w:rsidRDefault="001E4D54" w:rsidP="00F76BE2">
            <w:pPr>
              <w:pStyle w:val="TableParagraph"/>
              <w:ind w:left="108"/>
              <w:rPr>
                <w:sz w:val="20"/>
              </w:rPr>
            </w:pPr>
            <w:r>
              <w:rPr>
                <w:spacing w:val="-2"/>
                <w:sz w:val="20"/>
              </w:rPr>
              <w:t>Immediately</w:t>
            </w:r>
          </w:p>
        </w:tc>
      </w:tr>
      <w:tr w:rsidR="001E4D54" w14:paraId="7EB8D781" w14:textId="77777777" w:rsidTr="00F76BE2">
        <w:trPr>
          <w:trHeight w:val="244"/>
        </w:trPr>
        <w:tc>
          <w:tcPr>
            <w:tcW w:w="3746" w:type="dxa"/>
          </w:tcPr>
          <w:p w14:paraId="34448166" w14:textId="77777777" w:rsidR="001E4D54" w:rsidRDefault="001E4D54" w:rsidP="00F76BE2">
            <w:pPr>
              <w:pStyle w:val="TableParagraph"/>
              <w:rPr>
                <w:b/>
                <w:sz w:val="20"/>
              </w:rPr>
            </w:pPr>
            <w:r>
              <w:rPr>
                <w:b/>
                <w:sz w:val="20"/>
              </w:rPr>
              <w:t>Submitted</w:t>
            </w:r>
            <w:r>
              <w:rPr>
                <w:b/>
                <w:spacing w:val="-7"/>
                <w:sz w:val="20"/>
              </w:rPr>
              <w:t xml:space="preserve"> </w:t>
            </w:r>
            <w:r>
              <w:rPr>
                <w:b/>
                <w:spacing w:val="-5"/>
                <w:sz w:val="20"/>
              </w:rPr>
              <w:t>to:</w:t>
            </w:r>
          </w:p>
        </w:tc>
        <w:tc>
          <w:tcPr>
            <w:tcW w:w="7144" w:type="dxa"/>
          </w:tcPr>
          <w:p w14:paraId="43250836" w14:textId="77777777" w:rsidR="001E4D54" w:rsidRDefault="001E4D54" w:rsidP="00F76BE2">
            <w:pPr>
              <w:pStyle w:val="TableParagraph"/>
              <w:ind w:left="108"/>
              <w:rPr>
                <w:sz w:val="20"/>
              </w:rPr>
            </w:pPr>
            <w:r>
              <w:rPr>
                <w:sz w:val="20"/>
              </w:rPr>
              <w:t>Health</w:t>
            </w:r>
            <w:r>
              <w:rPr>
                <w:spacing w:val="-7"/>
                <w:sz w:val="20"/>
              </w:rPr>
              <w:t xml:space="preserve"> </w:t>
            </w:r>
            <w:r>
              <w:rPr>
                <w:spacing w:val="-2"/>
                <w:sz w:val="20"/>
              </w:rPr>
              <w:t>Manager</w:t>
            </w:r>
          </w:p>
        </w:tc>
      </w:tr>
      <w:tr w:rsidR="001E4D54" w14:paraId="1B5BBD9E" w14:textId="77777777" w:rsidTr="00F76BE2">
        <w:trPr>
          <w:trHeight w:val="489"/>
        </w:trPr>
        <w:tc>
          <w:tcPr>
            <w:tcW w:w="3746" w:type="dxa"/>
          </w:tcPr>
          <w:p w14:paraId="1430728B" w14:textId="77777777" w:rsidR="001E4D54" w:rsidRDefault="001E4D54" w:rsidP="00F76BE2">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144" w:type="dxa"/>
          </w:tcPr>
          <w:p w14:paraId="21A6E995" w14:textId="77777777" w:rsidR="001E4D54" w:rsidRDefault="001E4D54" w:rsidP="00F76BE2">
            <w:pPr>
              <w:pStyle w:val="TableParagraph"/>
              <w:spacing w:before="0" w:line="240" w:lineRule="atLeast"/>
              <w:ind w:left="108"/>
              <w:rPr>
                <w:sz w:val="20"/>
              </w:rPr>
            </w:pPr>
            <w:r>
              <w:rPr>
                <w:sz w:val="20"/>
              </w:rPr>
              <w:t>Yes,</w:t>
            </w:r>
            <w:r>
              <w:rPr>
                <w:spacing w:val="-4"/>
                <w:sz w:val="20"/>
              </w:rPr>
              <w:t xml:space="preserve"> </w:t>
            </w:r>
            <w:r>
              <w:rPr>
                <w:sz w:val="20"/>
              </w:rPr>
              <w:t>Health</w:t>
            </w:r>
            <w:r>
              <w:rPr>
                <w:spacing w:val="-4"/>
                <w:sz w:val="20"/>
              </w:rPr>
              <w:t xml:space="preserve"> </w:t>
            </w:r>
            <w:r>
              <w:rPr>
                <w:sz w:val="20"/>
              </w:rPr>
              <w:t>Communication</w:t>
            </w:r>
            <w:r>
              <w:rPr>
                <w:spacing w:val="-4"/>
                <w:sz w:val="20"/>
              </w:rPr>
              <w:t xml:space="preserve"> </w:t>
            </w:r>
            <w:r>
              <w:rPr>
                <w:sz w:val="20"/>
              </w:rPr>
              <w:t>Log</w:t>
            </w:r>
            <w:r>
              <w:rPr>
                <w:spacing w:val="-5"/>
                <w:sz w:val="20"/>
              </w:rPr>
              <w:t xml:space="preserve"> </w:t>
            </w:r>
            <w:r>
              <w:rPr>
                <w:sz w:val="20"/>
              </w:rPr>
              <w:t>under</w:t>
            </w:r>
            <w:r>
              <w:rPr>
                <w:spacing w:val="-5"/>
                <w:sz w:val="20"/>
              </w:rPr>
              <w:t xml:space="preserve"> </w:t>
            </w:r>
            <w:r>
              <w:rPr>
                <w:sz w:val="20"/>
              </w:rPr>
              <w:t>Unhealthy</w:t>
            </w:r>
            <w:r>
              <w:rPr>
                <w:spacing w:val="-4"/>
                <w:sz w:val="20"/>
              </w:rPr>
              <w:t xml:space="preserve"> </w:t>
            </w:r>
            <w:r>
              <w:rPr>
                <w:sz w:val="20"/>
              </w:rPr>
              <w:t>Living</w:t>
            </w:r>
            <w:r>
              <w:rPr>
                <w:spacing w:val="-5"/>
                <w:sz w:val="20"/>
              </w:rPr>
              <w:t xml:space="preserve"> </w:t>
            </w:r>
            <w:r>
              <w:rPr>
                <w:sz w:val="20"/>
              </w:rPr>
              <w:t>Conditions</w:t>
            </w:r>
            <w:r>
              <w:rPr>
                <w:spacing w:val="-3"/>
                <w:sz w:val="20"/>
              </w:rPr>
              <w:t xml:space="preserve"> </w:t>
            </w:r>
            <w:r>
              <w:rPr>
                <w:sz w:val="20"/>
              </w:rPr>
              <w:t>&amp;</w:t>
            </w:r>
            <w:r>
              <w:rPr>
                <w:spacing w:val="-4"/>
                <w:sz w:val="20"/>
              </w:rPr>
              <w:t xml:space="preserve"> </w:t>
            </w:r>
            <w:r>
              <w:rPr>
                <w:sz w:val="20"/>
              </w:rPr>
              <w:t>Family</w:t>
            </w:r>
            <w:r>
              <w:rPr>
                <w:spacing w:val="-4"/>
                <w:sz w:val="20"/>
              </w:rPr>
              <w:t xml:space="preserve"> </w:t>
            </w:r>
            <w:r>
              <w:rPr>
                <w:sz w:val="20"/>
              </w:rPr>
              <w:t>Services Event, Need Identified (include a description if the issue i.e. pest).</w:t>
            </w:r>
          </w:p>
        </w:tc>
      </w:tr>
      <w:tr w:rsidR="001E4D54" w14:paraId="723CD0A7" w14:textId="77777777" w:rsidTr="00F76BE2">
        <w:trPr>
          <w:trHeight w:val="244"/>
        </w:trPr>
        <w:tc>
          <w:tcPr>
            <w:tcW w:w="3746" w:type="dxa"/>
          </w:tcPr>
          <w:p w14:paraId="29860AA0" w14:textId="77777777" w:rsidR="001E4D54" w:rsidRDefault="001E4D54" w:rsidP="00F76BE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144" w:type="dxa"/>
          </w:tcPr>
          <w:p w14:paraId="165266C2" w14:textId="77777777" w:rsidR="001E4D54" w:rsidRDefault="001E4D54" w:rsidP="00F76BE2">
            <w:pPr>
              <w:pStyle w:val="TableParagraph"/>
              <w:ind w:left="108"/>
              <w:rPr>
                <w:sz w:val="20"/>
              </w:rPr>
            </w:pPr>
            <w:r>
              <w:rPr>
                <w:sz w:val="20"/>
              </w:rPr>
              <w:t>Pine</w:t>
            </w:r>
            <w:r>
              <w:rPr>
                <w:spacing w:val="-7"/>
                <w:sz w:val="20"/>
              </w:rPr>
              <w:t xml:space="preserve"> </w:t>
            </w:r>
            <w:r>
              <w:rPr>
                <w:sz w:val="20"/>
              </w:rPr>
              <w:t>Tree</w:t>
            </w:r>
            <w:r>
              <w:rPr>
                <w:spacing w:val="-7"/>
                <w:sz w:val="20"/>
              </w:rPr>
              <w:t xml:space="preserve"> </w:t>
            </w:r>
            <w:r>
              <w:rPr>
                <w:sz w:val="20"/>
              </w:rPr>
              <w:t>Legal</w:t>
            </w:r>
            <w:r>
              <w:rPr>
                <w:spacing w:val="-4"/>
                <w:sz w:val="20"/>
              </w:rPr>
              <w:t xml:space="preserve"> </w:t>
            </w:r>
            <w:r>
              <w:rPr>
                <w:sz w:val="20"/>
              </w:rPr>
              <w:t>Forms</w:t>
            </w:r>
            <w:r>
              <w:rPr>
                <w:spacing w:val="-5"/>
                <w:sz w:val="20"/>
              </w:rPr>
              <w:t xml:space="preserve"> </w:t>
            </w:r>
            <w:r>
              <w:rPr>
                <w:sz w:val="20"/>
              </w:rPr>
              <w:t>under</w:t>
            </w:r>
            <w:r>
              <w:rPr>
                <w:spacing w:val="-6"/>
                <w:sz w:val="20"/>
              </w:rPr>
              <w:t xml:space="preserve"> </w:t>
            </w:r>
            <w:r>
              <w:rPr>
                <w:sz w:val="20"/>
              </w:rPr>
              <w:t>Health</w:t>
            </w:r>
            <w:r>
              <w:rPr>
                <w:spacing w:val="-5"/>
                <w:sz w:val="20"/>
              </w:rPr>
              <w:t xml:space="preserve"> </w:t>
            </w:r>
            <w:r>
              <w:rPr>
                <w:spacing w:val="-2"/>
                <w:sz w:val="20"/>
              </w:rPr>
              <w:t>Attachment.</w:t>
            </w:r>
          </w:p>
        </w:tc>
      </w:tr>
      <w:tr w:rsidR="001E4D54" w14:paraId="27F7F630" w14:textId="77777777" w:rsidTr="00F76BE2">
        <w:trPr>
          <w:trHeight w:val="731"/>
        </w:trPr>
        <w:tc>
          <w:tcPr>
            <w:tcW w:w="3746" w:type="dxa"/>
          </w:tcPr>
          <w:p w14:paraId="221D8F01" w14:textId="77777777" w:rsidR="001E4D54" w:rsidRDefault="001E4D54" w:rsidP="00F76BE2">
            <w:pPr>
              <w:pStyle w:val="TableParagraph"/>
              <w:spacing w:before="0" w:line="243" w:lineRule="exact"/>
              <w:rPr>
                <w:b/>
                <w:sz w:val="20"/>
              </w:rPr>
            </w:pPr>
            <w:r>
              <w:rPr>
                <w:b/>
                <w:sz w:val="20"/>
              </w:rPr>
              <w:t>Specific</w:t>
            </w:r>
            <w:r>
              <w:rPr>
                <w:b/>
                <w:spacing w:val="-9"/>
                <w:sz w:val="20"/>
              </w:rPr>
              <w:t xml:space="preserve"> </w:t>
            </w:r>
            <w:r>
              <w:rPr>
                <w:b/>
                <w:spacing w:val="-2"/>
                <w:sz w:val="20"/>
              </w:rPr>
              <w:t>Directions:</w:t>
            </w:r>
          </w:p>
        </w:tc>
        <w:tc>
          <w:tcPr>
            <w:tcW w:w="7144" w:type="dxa"/>
          </w:tcPr>
          <w:p w14:paraId="6303E869" w14:textId="77777777" w:rsidR="001E4D54" w:rsidRDefault="001E4D54" w:rsidP="00F76BE2">
            <w:pPr>
              <w:pStyle w:val="TableParagraph"/>
              <w:spacing w:before="0"/>
              <w:ind w:left="113" w:right="905" w:firstLine="11"/>
              <w:rPr>
                <w:sz w:val="20"/>
              </w:rPr>
            </w:pPr>
            <w:r>
              <w:rPr>
                <w:sz w:val="20"/>
              </w:rPr>
              <w:t>Notify</w:t>
            </w:r>
            <w:r>
              <w:rPr>
                <w:spacing w:val="-3"/>
                <w:sz w:val="20"/>
              </w:rPr>
              <w:t xml:space="preserve"> </w:t>
            </w:r>
            <w:r>
              <w:rPr>
                <w:sz w:val="20"/>
              </w:rPr>
              <w:t>Health</w:t>
            </w:r>
            <w:r>
              <w:rPr>
                <w:spacing w:val="-3"/>
                <w:sz w:val="20"/>
              </w:rPr>
              <w:t xml:space="preserve"> </w:t>
            </w:r>
            <w:r>
              <w:rPr>
                <w:sz w:val="20"/>
              </w:rPr>
              <w:t>the</w:t>
            </w:r>
            <w:r>
              <w:rPr>
                <w:spacing w:val="-5"/>
                <w:sz w:val="20"/>
              </w:rPr>
              <w:t xml:space="preserve"> </w:t>
            </w:r>
            <w:r>
              <w:rPr>
                <w:sz w:val="20"/>
              </w:rPr>
              <w:t>day</w:t>
            </w:r>
            <w:r>
              <w:rPr>
                <w:spacing w:val="-3"/>
                <w:sz w:val="20"/>
              </w:rPr>
              <w:t xml:space="preserve"> </w:t>
            </w:r>
            <w:r>
              <w:rPr>
                <w:sz w:val="20"/>
              </w:rPr>
              <w:t>a</w:t>
            </w:r>
            <w:r>
              <w:rPr>
                <w:spacing w:val="-4"/>
                <w:sz w:val="20"/>
              </w:rPr>
              <w:t xml:space="preserve"> </w:t>
            </w:r>
            <w:r>
              <w:rPr>
                <w:sz w:val="20"/>
              </w:rPr>
              <w:t>pest</w:t>
            </w:r>
            <w:r>
              <w:rPr>
                <w:spacing w:val="-4"/>
                <w:sz w:val="20"/>
              </w:rPr>
              <w:t xml:space="preserve"> </w:t>
            </w:r>
            <w:r>
              <w:rPr>
                <w:sz w:val="20"/>
              </w:rPr>
              <w:t>is</w:t>
            </w:r>
            <w:r>
              <w:rPr>
                <w:spacing w:val="-3"/>
                <w:sz w:val="20"/>
              </w:rPr>
              <w:t xml:space="preserve"> </w:t>
            </w:r>
            <w:r>
              <w:rPr>
                <w:sz w:val="20"/>
              </w:rPr>
              <w:t>found</w:t>
            </w:r>
            <w:r>
              <w:rPr>
                <w:spacing w:val="-3"/>
                <w:sz w:val="20"/>
              </w:rPr>
              <w:t xml:space="preserve"> </w:t>
            </w:r>
            <w:r>
              <w:rPr>
                <w:sz w:val="20"/>
              </w:rPr>
              <w:t>in</w:t>
            </w:r>
            <w:r>
              <w:rPr>
                <w:spacing w:val="-3"/>
                <w:sz w:val="20"/>
              </w:rPr>
              <w:t xml:space="preserve"> </w:t>
            </w:r>
            <w:r>
              <w:rPr>
                <w:sz w:val="20"/>
              </w:rPr>
              <w:t>our</w:t>
            </w:r>
            <w:r>
              <w:rPr>
                <w:spacing w:val="-4"/>
                <w:sz w:val="20"/>
              </w:rPr>
              <w:t xml:space="preserve"> </w:t>
            </w:r>
            <w:r>
              <w:rPr>
                <w:sz w:val="20"/>
              </w:rPr>
              <w:t>facility</w:t>
            </w:r>
            <w:r>
              <w:rPr>
                <w:spacing w:val="-3"/>
                <w:sz w:val="20"/>
              </w:rPr>
              <w:t xml:space="preserve"> </w:t>
            </w:r>
            <w:r>
              <w:rPr>
                <w:sz w:val="20"/>
              </w:rPr>
              <w:t>and</w:t>
            </w:r>
            <w:r>
              <w:rPr>
                <w:spacing w:val="-6"/>
                <w:sz w:val="20"/>
              </w:rPr>
              <w:t xml:space="preserve"> </w:t>
            </w:r>
            <w:r>
              <w:rPr>
                <w:sz w:val="20"/>
              </w:rPr>
              <w:t>when</w:t>
            </w:r>
            <w:r>
              <w:rPr>
                <w:spacing w:val="-3"/>
                <w:sz w:val="20"/>
              </w:rPr>
              <w:t xml:space="preserve"> </w:t>
            </w:r>
            <w:r>
              <w:rPr>
                <w:sz w:val="20"/>
              </w:rPr>
              <w:t>parent divulges pest infestation in the home.</w:t>
            </w:r>
          </w:p>
        </w:tc>
      </w:tr>
      <w:tr w:rsidR="001E4D54" w14:paraId="4223217F" w14:textId="77777777" w:rsidTr="00F76BE2">
        <w:trPr>
          <w:trHeight w:val="8666"/>
        </w:trPr>
        <w:tc>
          <w:tcPr>
            <w:tcW w:w="10890" w:type="dxa"/>
            <w:gridSpan w:val="2"/>
          </w:tcPr>
          <w:p w14:paraId="6EAC5472" w14:textId="77777777" w:rsidR="001E4D54" w:rsidRDefault="001E4D54" w:rsidP="00F76BE2">
            <w:pPr>
              <w:pStyle w:val="TableParagraph"/>
              <w:ind w:right="154"/>
              <w:rPr>
                <w:sz w:val="20"/>
              </w:rPr>
            </w:pPr>
            <w:r>
              <w:rPr>
                <w:b/>
                <w:sz w:val="20"/>
              </w:rPr>
              <w:t>Purpose:</w:t>
            </w:r>
            <w:r>
              <w:rPr>
                <w:b/>
                <w:spacing w:val="40"/>
                <w:sz w:val="20"/>
              </w:rPr>
              <w:t xml:space="preserve"> </w:t>
            </w:r>
            <w:r>
              <w:rPr>
                <w:sz w:val="20"/>
              </w:rPr>
              <w:t>To</w:t>
            </w:r>
            <w:r>
              <w:rPr>
                <w:spacing w:val="-2"/>
                <w:sz w:val="20"/>
              </w:rPr>
              <w:t xml:space="preserve"> </w:t>
            </w:r>
            <w:r>
              <w:rPr>
                <w:sz w:val="20"/>
              </w:rPr>
              <w:t>detect</w:t>
            </w:r>
            <w:r>
              <w:rPr>
                <w:spacing w:val="-2"/>
                <w:sz w:val="20"/>
              </w:rPr>
              <w:t xml:space="preserve"> </w:t>
            </w:r>
            <w:r>
              <w:rPr>
                <w:sz w:val="20"/>
              </w:rPr>
              <w:t>and</w:t>
            </w:r>
            <w:r>
              <w:rPr>
                <w:spacing w:val="-1"/>
                <w:sz w:val="20"/>
              </w:rPr>
              <w:t xml:space="preserve"> </w:t>
            </w:r>
            <w:r>
              <w:rPr>
                <w:sz w:val="20"/>
              </w:rPr>
              <w:t>treat</w:t>
            </w:r>
            <w:r>
              <w:rPr>
                <w:spacing w:val="-2"/>
                <w:sz w:val="20"/>
              </w:rPr>
              <w:t xml:space="preserve"> </w:t>
            </w:r>
            <w:r>
              <w:rPr>
                <w:sz w:val="20"/>
              </w:rPr>
              <w:t>for</w:t>
            </w:r>
            <w:r>
              <w:rPr>
                <w:spacing w:val="-2"/>
                <w:sz w:val="20"/>
              </w:rPr>
              <w:t xml:space="preserve"> </w:t>
            </w:r>
            <w:r>
              <w:rPr>
                <w:sz w:val="20"/>
              </w:rPr>
              <w:t>Pests</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proactive</w:t>
            </w:r>
            <w:r>
              <w:rPr>
                <w:spacing w:val="-3"/>
                <w:sz w:val="20"/>
              </w:rPr>
              <w:t xml:space="preserve"> </w:t>
            </w:r>
            <w:r>
              <w:rPr>
                <w:sz w:val="20"/>
              </w:rPr>
              <w:t>approach</w:t>
            </w:r>
            <w:r>
              <w:rPr>
                <w:spacing w:val="-1"/>
                <w:sz w:val="20"/>
              </w:rPr>
              <w:t xml:space="preserve"> </w:t>
            </w:r>
            <w:r>
              <w:rPr>
                <w:sz w:val="20"/>
              </w:rPr>
              <w:t>that</w:t>
            </w:r>
            <w:r>
              <w:rPr>
                <w:spacing w:val="-2"/>
                <w:sz w:val="20"/>
              </w:rPr>
              <w:t xml:space="preserve"> </w:t>
            </w:r>
            <w:r>
              <w:rPr>
                <w:sz w:val="20"/>
              </w:rPr>
              <w:t>focuses</w:t>
            </w:r>
            <w:r>
              <w:rPr>
                <w:spacing w:val="-1"/>
                <w:sz w:val="20"/>
              </w:rPr>
              <w:t xml:space="preserve"> </w:t>
            </w:r>
            <w:r>
              <w:rPr>
                <w:sz w:val="20"/>
              </w:rPr>
              <w:t>on</w:t>
            </w:r>
            <w:r>
              <w:rPr>
                <w:spacing w:val="-4"/>
                <w:sz w:val="20"/>
              </w:rPr>
              <w:t xml:space="preserve"> </w:t>
            </w:r>
            <w:r>
              <w:rPr>
                <w:sz w:val="20"/>
              </w:rPr>
              <w:t>preventing</w:t>
            </w:r>
            <w:r>
              <w:rPr>
                <w:spacing w:val="-2"/>
                <w:sz w:val="20"/>
              </w:rPr>
              <w:t xml:space="preserve"> </w:t>
            </w:r>
            <w:r>
              <w:rPr>
                <w:sz w:val="20"/>
              </w:rPr>
              <w:t>infestations</w:t>
            </w:r>
            <w:r>
              <w:rPr>
                <w:spacing w:val="-1"/>
                <w:sz w:val="20"/>
              </w:rPr>
              <w:t xml:space="preserve"> </w:t>
            </w:r>
            <w:r>
              <w:rPr>
                <w:sz w:val="20"/>
              </w:rPr>
              <w:t>and</w:t>
            </w:r>
            <w:r>
              <w:rPr>
                <w:spacing w:val="-1"/>
                <w:sz w:val="20"/>
              </w:rPr>
              <w:t xml:space="preserve"> </w:t>
            </w:r>
            <w:r>
              <w:rPr>
                <w:sz w:val="20"/>
              </w:rPr>
              <w:t>monitoring</w:t>
            </w:r>
            <w:r>
              <w:rPr>
                <w:spacing w:val="-5"/>
                <w:sz w:val="20"/>
              </w:rPr>
              <w:t xml:space="preserve"> </w:t>
            </w:r>
            <w:r>
              <w:rPr>
                <w:sz w:val="20"/>
              </w:rPr>
              <w:t>for</w:t>
            </w:r>
            <w:r>
              <w:rPr>
                <w:spacing w:val="-2"/>
                <w:sz w:val="20"/>
              </w:rPr>
              <w:t xml:space="preserve"> </w:t>
            </w:r>
            <w:r>
              <w:rPr>
                <w:sz w:val="20"/>
              </w:rPr>
              <w:t>pests when discovered in a center.</w:t>
            </w:r>
          </w:p>
          <w:p w14:paraId="64307E6A" w14:textId="77777777" w:rsidR="001E4D54" w:rsidRDefault="001E4D54" w:rsidP="00F76BE2">
            <w:pPr>
              <w:pStyle w:val="TableParagraph"/>
              <w:spacing w:before="119"/>
              <w:rPr>
                <w:sz w:val="20"/>
              </w:rPr>
            </w:pPr>
            <w:r>
              <w:rPr>
                <w:b/>
                <w:sz w:val="20"/>
              </w:rPr>
              <w:t>Philosophy:</w:t>
            </w:r>
            <w:r>
              <w:rPr>
                <w:b/>
                <w:spacing w:val="40"/>
                <w:sz w:val="20"/>
              </w:rPr>
              <w:t xml:space="preserve"> </w:t>
            </w:r>
            <w:r>
              <w:rPr>
                <w:sz w:val="20"/>
              </w:rPr>
              <w:t>Because</w:t>
            </w:r>
            <w:r>
              <w:rPr>
                <w:spacing w:val="-3"/>
                <w:sz w:val="20"/>
              </w:rPr>
              <w:t xml:space="preserve"> </w:t>
            </w:r>
            <w:r>
              <w:rPr>
                <w:sz w:val="20"/>
              </w:rPr>
              <w:t>the</w:t>
            </w:r>
            <w:r>
              <w:rPr>
                <w:spacing w:val="-3"/>
                <w:sz w:val="20"/>
              </w:rPr>
              <w:t xml:space="preserve"> </w:t>
            </w:r>
            <w:r>
              <w:rPr>
                <w:sz w:val="20"/>
              </w:rPr>
              <w:t>health</w:t>
            </w:r>
            <w:r>
              <w:rPr>
                <w:spacing w:val="-1"/>
                <w:sz w:val="20"/>
              </w:rPr>
              <w:t xml:space="preserve"> </w:t>
            </w:r>
            <w:r>
              <w:rPr>
                <w:sz w:val="20"/>
              </w:rPr>
              <w:t>and</w:t>
            </w:r>
            <w:r>
              <w:rPr>
                <w:spacing w:val="-4"/>
                <w:sz w:val="20"/>
              </w:rPr>
              <w:t xml:space="preserve"> </w:t>
            </w:r>
            <w:r>
              <w:rPr>
                <w:sz w:val="20"/>
              </w:rPr>
              <w:t>safety</w:t>
            </w:r>
            <w:r>
              <w:rPr>
                <w:spacing w:val="-1"/>
                <w:sz w:val="20"/>
              </w:rPr>
              <w:t xml:space="preserve"> </w:t>
            </w:r>
            <w:r>
              <w:rPr>
                <w:sz w:val="20"/>
              </w:rPr>
              <w:t>of</w:t>
            </w:r>
            <w:r>
              <w:rPr>
                <w:spacing w:val="-3"/>
                <w:sz w:val="20"/>
              </w:rPr>
              <w:t xml:space="preserve"> </w:t>
            </w:r>
            <w:r>
              <w:rPr>
                <w:sz w:val="20"/>
              </w:rPr>
              <w:t>students</w:t>
            </w:r>
            <w:r>
              <w:rPr>
                <w:spacing w:val="-1"/>
                <w:sz w:val="20"/>
              </w:rPr>
              <w:t xml:space="preserve"> </w:t>
            </w:r>
            <w:r>
              <w:rPr>
                <w:sz w:val="20"/>
              </w:rPr>
              <w:t>and</w:t>
            </w:r>
            <w:r>
              <w:rPr>
                <w:spacing w:val="-4"/>
                <w:sz w:val="20"/>
              </w:rPr>
              <w:t xml:space="preserve"> </w:t>
            </w:r>
            <w:r>
              <w:rPr>
                <w:sz w:val="20"/>
              </w:rPr>
              <w:t>staff</w:t>
            </w:r>
            <w:r>
              <w:rPr>
                <w:spacing w:val="-3"/>
                <w:sz w:val="20"/>
              </w:rPr>
              <w:t xml:space="preserve"> </w:t>
            </w:r>
            <w:r>
              <w:rPr>
                <w:sz w:val="20"/>
              </w:rPr>
              <w:t>is</w:t>
            </w:r>
            <w:r>
              <w:rPr>
                <w:spacing w:val="-1"/>
                <w:sz w:val="20"/>
              </w:rPr>
              <w:t xml:space="preserve"> </w:t>
            </w:r>
            <w:r>
              <w:rPr>
                <w:sz w:val="20"/>
              </w:rPr>
              <w:t>our</w:t>
            </w:r>
            <w:r>
              <w:rPr>
                <w:spacing w:val="-2"/>
                <w:sz w:val="20"/>
              </w:rPr>
              <w:t xml:space="preserve"> </w:t>
            </w:r>
            <w:r>
              <w:rPr>
                <w:sz w:val="20"/>
              </w:rPr>
              <w:t>first</w:t>
            </w:r>
            <w:r>
              <w:rPr>
                <w:spacing w:val="-2"/>
                <w:sz w:val="20"/>
              </w:rPr>
              <w:t xml:space="preserve"> </w:t>
            </w:r>
            <w:r>
              <w:rPr>
                <w:sz w:val="20"/>
              </w:rPr>
              <w:t>Promise</w:t>
            </w:r>
            <w:r>
              <w:rPr>
                <w:spacing w:val="-3"/>
                <w:sz w:val="20"/>
              </w:rPr>
              <w:t xml:space="preserve"> </w:t>
            </w:r>
            <w:r>
              <w:rPr>
                <w:sz w:val="20"/>
              </w:rPr>
              <w:t>Early</w:t>
            </w:r>
            <w:r>
              <w:rPr>
                <w:spacing w:val="-3"/>
                <w:sz w:val="20"/>
              </w:rPr>
              <w:t xml:space="preserve"> </w:t>
            </w:r>
            <w:r>
              <w:rPr>
                <w:sz w:val="20"/>
              </w:rPr>
              <w:t>Education</w:t>
            </w:r>
            <w:r>
              <w:rPr>
                <w:spacing w:val="-1"/>
                <w:sz w:val="20"/>
              </w:rPr>
              <w:t xml:space="preserve"> </w:t>
            </w:r>
            <w:r>
              <w:rPr>
                <w:sz w:val="20"/>
              </w:rPr>
              <w:t>Center</w:t>
            </w:r>
            <w:r>
              <w:rPr>
                <w:spacing w:val="-2"/>
                <w:sz w:val="20"/>
              </w:rPr>
              <w:t xml:space="preserve"> </w:t>
            </w:r>
            <w:r>
              <w:rPr>
                <w:sz w:val="20"/>
              </w:rPr>
              <w:t>will</w:t>
            </w:r>
            <w:r>
              <w:rPr>
                <w:spacing w:val="-2"/>
                <w:sz w:val="20"/>
              </w:rPr>
              <w:t xml:space="preserve"> </w:t>
            </w:r>
            <w:r>
              <w:rPr>
                <w:sz w:val="20"/>
              </w:rPr>
              <w:t>approach</w:t>
            </w:r>
            <w:r>
              <w:rPr>
                <w:spacing w:val="-1"/>
                <w:sz w:val="20"/>
              </w:rPr>
              <w:t xml:space="preserve"> </w:t>
            </w:r>
            <w:r>
              <w:rPr>
                <w:sz w:val="20"/>
              </w:rPr>
              <w:t>pest management that:</w:t>
            </w:r>
          </w:p>
          <w:p w14:paraId="336EA304" w14:textId="77777777" w:rsidR="001E4D54" w:rsidRDefault="001E4D54" w:rsidP="001E4D54">
            <w:pPr>
              <w:pStyle w:val="TableParagraph"/>
              <w:numPr>
                <w:ilvl w:val="0"/>
                <w:numId w:val="323"/>
              </w:numPr>
              <w:tabs>
                <w:tab w:val="left" w:pos="1030"/>
              </w:tabs>
              <w:spacing w:line="243" w:lineRule="exact"/>
              <w:ind w:hanging="203"/>
              <w:rPr>
                <w:sz w:val="20"/>
              </w:rPr>
            </w:pPr>
            <w:r>
              <w:rPr>
                <w:sz w:val="20"/>
              </w:rPr>
              <w:t>Protect</w:t>
            </w:r>
            <w:r>
              <w:rPr>
                <w:spacing w:val="-5"/>
                <w:sz w:val="20"/>
              </w:rPr>
              <w:t xml:space="preserve"> </w:t>
            </w:r>
            <w:r>
              <w:rPr>
                <w:sz w:val="20"/>
              </w:rPr>
              <w:t>the</w:t>
            </w:r>
            <w:r>
              <w:rPr>
                <w:spacing w:val="-6"/>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of</w:t>
            </w:r>
            <w:r>
              <w:rPr>
                <w:spacing w:val="-5"/>
                <w:sz w:val="20"/>
              </w:rPr>
              <w:t xml:space="preserve"> </w:t>
            </w:r>
            <w:r>
              <w:rPr>
                <w:sz w:val="20"/>
              </w:rPr>
              <w:t>students</w:t>
            </w:r>
            <w:r>
              <w:rPr>
                <w:spacing w:val="-6"/>
                <w:sz w:val="20"/>
              </w:rPr>
              <w:t xml:space="preserve"> </w:t>
            </w:r>
            <w:r>
              <w:rPr>
                <w:sz w:val="20"/>
              </w:rPr>
              <w:t>and</w:t>
            </w:r>
            <w:r>
              <w:rPr>
                <w:spacing w:val="-4"/>
                <w:sz w:val="20"/>
              </w:rPr>
              <w:t xml:space="preserve"> </w:t>
            </w:r>
            <w:r>
              <w:rPr>
                <w:spacing w:val="-2"/>
                <w:sz w:val="20"/>
              </w:rPr>
              <w:t>employees;</w:t>
            </w:r>
          </w:p>
          <w:p w14:paraId="3670A99E" w14:textId="77777777" w:rsidR="001E4D54" w:rsidRDefault="001E4D54" w:rsidP="001E4D54">
            <w:pPr>
              <w:pStyle w:val="TableParagraph"/>
              <w:numPr>
                <w:ilvl w:val="0"/>
                <w:numId w:val="323"/>
              </w:numPr>
              <w:tabs>
                <w:tab w:val="left" w:pos="1039"/>
              </w:tabs>
              <w:spacing w:before="0" w:line="243" w:lineRule="exact"/>
              <w:ind w:left="1038" w:hanging="212"/>
              <w:rPr>
                <w:sz w:val="20"/>
              </w:rPr>
            </w:pPr>
            <w:r>
              <w:rPr>
                <w:sz w:val="20"/>
              </w:rPr>
              <w:t>Protect</w:t>
            </w:r>
            <w:r>
              <w:rPr>
                <w:spacing w:val="-6"/>
                <w:sz w:val="20"/>
              </w:rPr>
              <w:t xml:space="preserve"> </w:t>
            </w:r>
            <w:r>
              <w:rPr>
                <w:sz w:val="20"/>
              </w:rPr>
              <w:t>the</w:t>
            </w:r>
            <w:r>
              <w:rPr>
                <w:spacing w:val="-7"/>
                <w:sz w:val="20"/>
              </w:rPr>
              <w:t xml:space="preserve"> </w:t>
            </w:r>
            <w:r>
              <w:rPr>
                <w:sz w:val="20"/>
              </w:rPr>
              <w:t>integrity</w:t>
            </w:r>
            <w:r>
              <w:rPr>
                <w:spacing w:val="-5"/>
                <w:sz w:val="20"/>
              </w:rPr>
              <w:t xml:space="preserve"> </w:t>
            </w:r>
            <w:r>
              <w:rPr>
                <w:sz w:val="20"/>
              </w:rPr>
              <w:t>of</w:t>
            </w:r>
            <w:r>
              <w:rPr>
                <w:spacing w:val="-6"/>
                <w:sz w:val="20"/>
              </w:rPr>
              <w:t xml:space="preserve"> </w:t>
            </w:r>
            <w:r>
              <w:rPr>
                <w:sz w:val="20"/>
              </w:rPr>
              <w:t>buildings</w:t>
            </w:r>
            <w:r>
              <w:rPr>
                <w:spacing w:val="-5"/>
                <w:sz w:val="20"/>
              </w:rPr>
              <w:t xml:space="preserve"> </w:t>
            </w:r>
            <w:r>
              <w:rPr>
                <w:sz w:val="20"/>
              </w:rPr>
              <w:t>and</w:t>
            </w:r>
            <w:r>
              <w:rPr>
                <w:spacing w:val="-5"/>
                <w:sz w:val="20"/>
              </w:rPr>
              <w:t xml:space="preserve"> </w:t>
            </w:r>
            <w:r>
              <w:rPr>
                <w:spacing w:val="-2"/>
                <w:sz w:val="20"/>
              </w:rPr>
              <w:t>grounds;</w:t>
            </w:r>
          </w:p>
          <w:p w14:paraId="1B27F216" w14:textId="77777777" w:rsidR="001E4D54" w:rsidRDefault="001E4D54" w:rsidP="001E4D54">
            <w:pPr>
              <w:pStyle w:val="TableParagraph"/>
              <w:numPr>
                <w:ilvl w:val="0"/>
                <w:numId w:val="323"/>
              </w:numPr>
              <w:tabs>
                <w:tab w:val="left" w:pos="1018"/>
              </w:tabs>
              <w:spacing w:line="240" w:lineRule="auto"/>
              <w:ind w:left="1017" w:hanging="191"/>
              <w:rPr>
                <w:sz w:val="20"/>
              </w:rPr>
            </w:pPr>
            <w:r>
              <w:rPr>
                <w:sz w:val="20"/>
              </w:rPr>
              <w:t>Maintain</w:t>
            </w:r>
            <w:r>
              <w:rPr>
                <w:spacing w:val="-7"/>
                <w:sz w:val="20"/>
              </w:rPr>
              <w:t xml:space="preserve"> </w:t>
            </w:r>
            <w:r>
              <w:rPr>
                <w:sz w:val="20"/>
              </w:rPr>
              <w:t>a</w:t>
            </w:r>
            <w:r>
              <w:rPr>
                <w:spacing w:val="-7"/>
                <w:sz w:val="20"/>
              </w:rPr>
              <w:t xml:space="preserve"> </w:t>
            </w:r>
            <w:r>
              <w:rPr>
                <w:sz w:val="20"/>
              </w:rPr>
              <w:t>productive</w:t>
            </w:r>
            <w:r>
              <w:rPr>
                <w:spacing w:val="-9"/>
                <w:sz w:val="20"/>
              </w:rPr>
              <w:t xml:space="preserve"> </w:t>
            </w:r>
            <w:r>
              <w:rPr>
                <w:sz w:val="20"/>
              </w:rPr>
              <w:t>learning</w:t>
            </w:r>
            <w:r>
              <w:rPr>
                <w:spacing w:val="-7"/>
                <w:sz w:val="20"/>
              </w:rPr>
              <w:t xml:space="preserve"> </w:t>
            </w:r>
            <w:r>
              <w:rPr>
                <w:spacing w:val="-2"/>
                <w:sz w:val="20"/>
              </w:rPr>
              <w:t>environment.</w:t>
            </w:r>
          </w:p>
          <w:p w14:paraId="667EE7BE" w14:textId="77777777" w:rsidR="001E4D54" w:rsidRDefault="001E4D54" w:rsidP="00F76BE2">
            <w:pPr>
              <w:pStyle w:val="TableParagraph"/>
              <w:spacing w:before="4"/>
              <w:ind w:left="0"/>
              <w:rPr>
                <w:rFonts w:ascii="Times New Roman"/>
              </w:rPr>
            </w:pPr>
          </w:p>
          <w:p w14:paraId="2D8D553E" w14:textId="77777777" w:rsidR="001E4D54" w:rsidRDefault="001E4D54" w:rsidP="00F76BE2">
            <w:pPr>
              <w:pStyle w:val="TableParagraph"/>
              <w:spacing w:before="0" w:line="243" w:lineRule="exact"/>
              <w:rPr>
                <w:b/>
                <w:sz w:val="20"/>
              </w:rPr>
            </w:pPr>
            <w:r>
              <w:rPr>
                <w:b/>
                <w:spacing w:val="-2"/>
                <w:sz w:val="20"/>
              </w:rPr>
              <w:t>Procedure:</w:t>
            </w:r>
          </w:p>
          <w:p w14:paraId="220BF09C" w14:textId="77777777" w:rsidR="001E4D54" w:rsidRDefault="001E4D54" w:rsidP="00F76BE2">
            <w:pPr>
              <w:pStyle w:val="TableParagraph"/>
              <w:spacing w:before="0" w:line="243" w:lineRule="exact"/>
              <w:rPr>
                <w:b/>
                <w:sz w:val="20"/>
              </w:rPr>
            </w:pPr>
            <w:r>
              <w:rPr>
                <w:b/>
                <w:sz w:val="20"/>
                <w:u w:val="single"/>
              </w:rPr>
              <w:t>Insect</w:t>
            </w:r>
            <w:r>
              <w:rPr>
                <w:b/>
                <w:spacing w:val="-3"/>
                <w:sz w:val="20"/>
                <w:u w:val="single"/>
              </w:rPr>
              <w:t xml:space="preserve"> </w:t>
            </w:r>
            <w:r>
              <w:rPr>
                <w:b/>
                <w:sz w:val="20"/>
                <w:u w:val="single"/>
              </w:rPr>
              <w:t>on</w:t>
            </w:r>
            <w:r>
              <w:rPr>
                <w:b/>
                <w:spacing w:val="-3"/>
                <w:sz w:val="20"/>
                <w:u w:val="single"/>
              </w:rPr>
              <w:t xml:space="preserve"> </w:t>
            </w:r>
            <w:r>
              <w:rPr>
                <w:b/>
                <w:sz w:val="20"/>
                <w:u w:val="single"/>
              </w:rPr>
              <w:t>a</w:t>
            </w:r>
            <w:r>
              <w:rPr>
                <w:b/>
                <w:spacing w:val="-3"/>
                <w:sz w:val="20"/>
                <w:u w:val="single"/>
              </w:rPr>
              <w:t xml:space="preserve"> </w:t>
            </w:r>
            <w:r>
              <w:rPr>
                <w:b/>
                <w:spacing w:val="-2"/>
                <w:sz w:val="20"/>
                <w:u w:val="single"/>
              </w:rPr>
              <w:t>student:</w:t>
            </w:r>
          </w:p>
          <w:p w14:paraId="3F1A5648" w14:textId="77777777" w:rsidR="001E4D54" w:rsidRDefault="001E4D54" w:rsidP="00F76BE2">
            <w:pPr>
              <w:pStyle w:val="TableParagraph"/>
              <w:ind w:right="154"/>
              <w:rPr>
                <w:sz w:val="20"/>
              </w:rPr>
            </w:pPr>
            <w:r>
              <w:rPr>
                <w:sz w:val="20"/>
              </w:rPr>
              <w:t>If an insect is found on a student, it may indicate that the student has infestation at home.</w:t>
            </w:r>
            <w:r>
              <w:rPr>
                <w:spacing w:val="40"/>
                <w:sz w:val="20"/>
              </w:rPr>
              <w:t xml:space="preserve"> </w:t>
            </w:r>
            <w:r>
              <w:rPr>
                <w:sz w:val="20"/>
              </w:rPr>
              <w:t>However, insects can crawl or jump onto</w:t>
            </w:r>
            <w:r>
              <w:rPr>
                <w:spacing w:val="-2"/>
                <w:sz w:val="20"/>
              </w:rPr>
              <w:t xml:space="preserve"> </w:t>
            </w:r>
            <w:r>
              <w:rPr>
                <w:sz w:val="20"/>
              </w:rPr>
              <w:t>or</w:t>
            </w:r>
            <w:r>
              <w:rPr>
                <w:spacing w:val="-2"/>
                <w:sz w:val="20"/>
              </w:rPr>
              <w:t xml:space="preserve"> </w:t>
            </w:r>
            <w:r>
              <w:rPr>
                <w:sz w:val="20"/>
              </w:rPr>
              <w:t>off</w:t>
            </w:r>
            <w:r>
              <w:rPr>
                <w:spacing w:val="-3"/>
                <w:sz w:val="20"/>
              </w:rPr>
              <w:t xml:space="preserve"> </w:t>
            </w:r>
            <w:r>
              <w:rPr>
                <w:sz w:val="20"/>
              </w:rPr>
              <w:t>of</w:t>
            </w:r>
            <w:r>
              <w:rPr>
                <w:spacing w:val="-3"/>
                <w:sz w:val="20"/>
              </w:rPr>
              <w:t xml:space="preserve"> </w:t>
            </w:r>
            <w:r>
              <w:rPr>
                <w:sz w:val="20"/>
              </w:rPr>
              <w:t>a</w:t>
            </w:r>
            <w:r>
              <w:rPr>
                <w:spacing w:val="-1"/>
                <w:sz w:val="20"/>
              </w:rPr>
              <w:t xml:space="preserve"> </w:t>
            </w:r>
            <w:r>
              <w:rPr>
                <w:sz w:val="20"/>
              </w:rPr>
              <w:t>person</w:t>
            </w:r>
            <w:r>
              <w:rPr>
                <w:spacing w:val="-1"/>
                <w:sz w:val="20"/>
              </w:rPr>
              <w:t xml:space="preserve"> </w:t>
            </w:r>
            <w:r>
              <w:rPr>
                <w:sz w:val="20"/>
              </w:rPr>
              <w:t>(or</w:t>
            </w:r>
            <w:r>
              <w:rPr>
                <w:spacing w:val="-2"/>
                <w:sz w:val="20"/>
              </w:rPr>
              <w:t xml:space="preserve"> </w:t>
            </w:r>
            <w:r>
              <w:rPr>
                <w:sz w:val="20"/>
              </w:rPr>
              <w:t>their</w:t>
            </w:r>
            <w:r>
              <w:rPr>
                <w:spacing w:val="-2"/>
                <w:sz w:val="20"/>
              </w:rPr>
              <w:t xml:space="preserve"> </w:t>
            </w:r>
            <w:r>
              <w:rPr>
                <w:sz w:val="20"/>
              </w:rPr>
              <w:t>belongings)</w:t>
            </w:r>
            <w:r>
              <w:rPr>
                <w:spacing w:val="-2"/>
                <w:sz w:val="20"/>
              </w:rPr>
              <w:t xml:space="preserve"> </w:t>
            </w:r>
            <w:r>
              <w:rPr>
                <w:sz w:val="20"/>
              </w:rPr>
              <w:t>at</w:t>
            </w:r>
            <w:r>
              <w:rPr>
                <w:spacing w:val="-2"/>
                <w:sz w:val="20"/>
              </w:rPr>
              <w:t xml:space="preserve"> </w:t>
            </w:r>
            <w:r>
              <w:rPr>
                <w:sz w:val="20"/>
              </w:rPr>
              <w:t>any</w:t>
            </w:r>
            <w:r>
              <w:rPr>
                <w:spacing w:val="-1"/>
                <w:sz w:val="20"/>
              </w:rPr>
              <w:t xml:space="preserve"> </w:t>
            </w:r>
            <w:r>
              <w:rPr>
                <w:sz w:val="20"/>
              </w:rPr>
              <w:t>time,</w:t>
            </w:r>
            <w:r>
              <w:rPr>
                <w:spacing w:val="-1"/>
                <w:sz w:val="20"/>
              </w:rPr>
              <w:t xml:space="preserve"> </w:t>
            </w:r>
            <w:r>
              <w:rPr>
                <w:sz w:val="20"/>
              </w:rPr>
              <w:t>so</w:t>
            </w:r>
            <w:r>
              <w:rPr>
                <w:spacing w:val="-2"/>
                <w:sz w:val="20"/>
              </w:rPr>
              <w:t xml:space="preserve"> </w:t>
            </w:r>
            <w:r>
              <w:rPr>
                <w:sz w:val="20"/>
              </w:rPr>
              <w:t>it</w:t>
            </w:r>
            <w:r>
              <w:rPr>
                <w:spacing w:val="-2"/>
                <w:sz w:val="20"/>
              </w:rPr>
              <w:t xml:space="preserve"> </w:t>
            </w:r>
            <w:r>
              <w:rPr>
                <w:sz w:val="20"/>
              </w:rPr>
              <w:t>is</w:t>
            </w:r>
            <w:r>
              <w:rPr>
                <w:spacing w:val="-1"/>
                <w:sz w:val="20"/>
              </w:rPr>
              <w:t xml:space="preserve"> </w:t>
            </w:r>
            <w:r>
              <w:rPr>
                <w:sz w:val="20"/>
              </w:rPr>
              <w:t>also</w:t>
            </w:r>
            <w:r>
              <w:rPr>
                <w:spacing w:val="-2"/>
                <w:sz w:val="20"/>
              </w:rPr>
              <w:t xml:space="preserve"> </w:t>
            </w:r>
            <w:r>
              <w:rPr>
                <w:sz w:val="20"/>
              </w:rPr>
              <w:t>possible</w:t>
            </w:r>
            <w:r>
              <w:rPr>
                <w:spacing w:val="-3"/>
                <w:sz w:val="20"/>
              </w:rPr>
              <w:t xml:space="preserve"> </w:t>
            </w:r>
            <w:r>
              <w:rPr>
                <w:sz w:val="20"/>
              </w:rPr>
              <w:t>that</w:t>
            </w:r>
            <w:r>
              <w:rPr>
                <w:spacing w:val="-4"/>
                <w:sz w:val="20"/>
              </w:rPr>
              <w:t xml:space="preserve"> </w:t>
            </w:r>
            <w:r>
              <w:rPr>
                <w:sz w:val="20"/>
              </w:rPr>
              <w:t>the</w:t>
            </w:r>
            <w:r>
              <w:rPr>
                <w:spacing w:val="-3"/>
                <w:sz w:val="20"/>
              </w:rPr>
              <w:t xml:space="preserve"> </w:t>
            </w:r>
            <w:r>
              <w:rPr>
                <w:sz w:val="20"/>
              </w:rPr>
              <w:t>insect(s)</w:t>
            </w:r>
            <w:r>
              <w:rPr>
                <w:spacing w:val="-2"/>
                <w:sz w:val="20"/>
              </w:rPr>
              <w:t xml:space="preserve"> </w:t>
            </w:r>
            <w:r>
              <w:rPr>
                <w:sz w:val="20"/>
              </w:rPr>
              <w:t>was</w:t>
            </w:r>
            <w:r>
              <w:rPr>
                <w:spacing w:val="-1"/>
                <w:sz w:val="20"/>
              </w:rPr>
              <w:t xml:space="preserve"> </w:t>
            </w:r>
            <w:r>
              <w:rPr>
                <w:sz w:val="20"/>
              </w:rPr>
              <w:t>brought</w:t>
            </w:r>
            <w:r>
              <w:rPr>
                <w:spacing w:val="-2"/>
                <w:sz w:val="20"/>
              </w:rPr>
              <w:t xml:space="preserve"> </w:t>
            </w:r>
            <w:r>
              <w:rPr>
                <w:sz w:val="20"/>
              </w:rPr>
              <w:t>to</w:t>
            </w:r>
            <w:r>
              <w:rPr>
                <w:spacing w:val="-2"/>
                <w:sz w:val="20"/>
              </w:rPr>
              <w:t xml:space="preserve"> </w:t>
            </w:r>
            <w:r>
              <w:rPr>
                <w:sz w:val="20"/>
              </w:rPr>
              <w:t>school</w:t>
            </w:r>
            <w:r>
              <w:rPr>
                <w:spacing w:val="-5"/>
                <w:sz w:val="20"/>
              </w:rPr>
              <w:t xml:space="preserve"> </w:t>
            </w:r>
            <w:r>
              <w:rPr>
                <w:sz w:val="20"/>
              </w:rPr>
              <w:t>by</w:t>
            </w:r>
            <w:r>
              <w:rPr>
                <w:spacing w:val="-3"/>
                <w:sz w:val="20"/>
              </w:rPr>
              <w:t xml:space="preserve"> </w:t>
            </w:r>
            <w:r>
              <w:rPr>
                <w:sz w:val="20"/>
              </w:rPr>
              <w:t xml:space="preserve">someone </w:t>
            </w:r>
            <w:r>
              <w:rPr>
                <w:spacing w:val="-2"/>
                <w:sz w:val="20"/>
              </w:rPr>
              <w:t>else.</w:t>
            </w:r>
          </w:p>
          <w:p w14:paraId="706CD82D" w14:textId="77777777" w:rsidR="001E4D54" w:rsidRDefault="001E4D54" w:rsidP="00F76BE2">
            <w:pPr>
              <w:pStyle w:val="TableParagraph"/>
              <w:spacing w:before="2"/>
              <w:ind w:left="0"/>
              <w:rPr>
                <w:rFonts w:ascii="Times New Roman"/>
              </w:rPr>
            </w:pPr>
          </w:p>
          <w:p w14:paraId="1AAE3641" w14:textId="77777777" w:rsidR="001E4D54" w:rsidRDefault="001E4D54" w:rsidP="001E4D54">
            <w:pPr>
              <w:pStyle w:val="TableParagraph"/>
              <w:numPr>
                <w:ilvl w:val="0"/>
                <w:numId w:val="322"/>
              </w:numPr>
              <w:tabs>
                <w:tab w:val="left" w:pos="827"/>
                <w:tab w:val="left" w:pos="828"/>
              </w:tabs>
              <w:spacing w:line="240" w:lineRule="auto"/>
              <w:ind w:hanging="361"/>
              <w:rPr>
                <w:sz w:val="20"/>
              </w:rPr>
            </w:pPr>
            <w:r>
              <w:rPr>
                <w:sz w:val="20"/>
              </w:rPr>
              <w:t>Capture</w:t>
            </w:r>
            <w:r>
              <w:rPr>
                <w:spacing w:val="-6"/>
                <w:sz w:val="20"/>
              </w:rPr>
              <w:t xml:space="preserve"> </w:t>
            </w:r>
            <w:r>
              <w:rPr>
                <w:sz w:val="20"/>
              </w:rPr>
              <w:t>it</w:t>
            </w:r>
            <w:r>
              <w:rPr>
                <w:spacing w:val="-5"/>
                <w:sz w:val="20"/>
              </w:rPr>
              <w:t xml:space="preserve"> </w:t>
            </w:r>
            <w:r>
              <w:rPr>
                <w:sz w:val="20"/>
              </w:rPr>
              <w:t>for</w:t>
            </w:r>
            <w:r>
              <w:rPr>
                <w:spacing w:val="-5"/>
                <w:sz w:val="20"/>
              </w:rPr>
              <w:t xml:space="preserve"> </w:t>
            </w:r>
            <w:r>
              <w:rPr>
                <w:sz w:val="20"/>
              </w:rPr>
              <w:t>proper</w:t>
            </w:r>
            <w:r>
              <w:rPr>
                <w:spacing w:val="-5"/>
                <w:sz w:val="20"/>
              </w:rPr>
              <w:t xml:space="preserve"> ID</w:t>
            </w:r>
          </w:p>
          <w:p w14:paraId="2864117D" w14:textId="77777777" w:rsidR="001E4D54" w:rsidRDefault="001E4D54" w:rsidP="001E4D54">
            <w:pPr>
              <w:pStyle w:val="TableParagraph"/>
              <w:numPr>
                <w:ilvl w:val="0"/>
                <w:numId w:val="322"/>
              </w:numPr>
              <w:tabs>
                <w:tab w:val="left" w:pos="827"/>
                <w:tab w:val="left" w:pos="828"/>
              </w:tabs>
              <w:spacing w:before="0" w:line="240" w:lineRule="auto"/>
              <w:ind w:right="183"/>
              <w:rPr>
                <w:sz w:val="20"/>
              </w:rPr>
            </w:pPr>
            <w:r>
              <w:rPr>
                <w:sz w:val="20"/>
              </w:rPr>
              <w:t>Student</w:t>
            </w:r>
            <w:r>
              <w:rPr>
                <w:spacing w:val="-3"/>
                <w:sz w:val="20"/>
              </w:rPr>
              <w:t xml:space="preserve"> </w:t>
            </w:r>
            <w:r>
              <w:rPr>
                <w:sz w:val="20"/>
              </w:rPr>
              <w:t>should</w:t>
            </w:r>
            <w:r>
              <w:rPr>
                <w:spacing w:val="-5"/>
                <w:sz w:val="20"/>
              </w:rPr>
              <w:t xml:space="preserve"> </w:t>
            </w:r>
            <w:r>
              <w:rPr>
                <w:sz w:val="20"/>
              </w:rPr>
              <w:t>be</w:t>
            </w:r>
            <w:r>
              <w:rPr>
                <w:spacing w:val="-4"/>
                <w:sz w:val="20"/>
              </w:rPr>
              <w:t xml:space="preserve"> </w:t>
            </w:r>
            <w:r>
              <w:rPr>
                <w:sz w:val="20"/>
              </w:rPr>
              <w:t>discreetly</w:t>
            </w:r>
            <w:r>
              <w:rPr>
                <w:spacing w:val="-2"/>
                <w:sz w:val="20"/>
              </w:rPr>
              <w:t xml:space="preserve"> </w:t>
            </w:r>
            <w:r>
              <w:rPr>
                <w:sz w:val="20"/>
              </w:rPr>
              <w:t>removed</w:t>
            </w:r>
            <w:r>
              <w:rPr>
                <w:spacing w:val="-2"/>
                <w:sz w:val="20"/>
              </w:rPr>
              <w:t xml:space="preserve"> </w:t>
            </w:r>
            <w:r>
              <w:rPr>
                <w:sz w:val="20"/>
              </w:rPr>
              <w:t>from</w:t>
            </w:r>
            <w:r>
              <w:rPr>
                <w:spacing w:val="-4"/>
                <w:sz w:val="20"/>
              </w:rPr>
              <w:t xml:space="preserve"> </w:t>
            </w:r>
            <w:r>
              <w:rPr>
                <w:sz w:val="20"/>
              </w:rPr>
              <w:t>the</w:t>
            </w:r>
            <w:r>
              <w:rPr>
                <w:spacing w:val="-4"/>
                <w:sz w:val="20"/>
              </w:rPr>
              <w:t xml:space="preserve"> </w:t>
            </w:r>
            <w:r>
              <w:rPr>
                <w:sz w:val="20"/>
              </w:rPr>
              <w:t>classroom</w:t>
            </w:r>
            <w:r>
              <w:rPr>
                <w:spacing w:val="-4"/>
                <w:sz w:val="20"/>
              </w:rPr>
              <w:t xml:space="preserve"> </w:t>
            </w:r>
            <w:r>
              <w:rPr>
                <w:sz w:val="20"/>
              </w:rPr>
              <w:t>to</w:t>
            </w:r>
            <w:r>
              <w:rPr>
                <w:spacing w:val="-3"/>
                <w:sz w:val="20"/>
              </w:rPr>
              <w:t xml:space="preserve"> </w:t>
            </w:r>
            <w:r>
              <w:rPr>
                <w:sz w:val="20"/>
              </w:rPr>
              <w:t>examine</w:t>
            </w:r>
            <w:r>
              <w:rPr>
                <w:spacing w:val="-4"/>
                <w:sz w:val="20"/>
              </w:rPr>
              <w:t xml:space="preserve"> </w:t>
            </w:r>
            <w:r>
              <w:rPr>
                <w:sz w:val="20"/>
              </w:rPr>
              <w:t>the</w:t>
            </w:r>
            <w:r>
              <w:rPr>
                <w:spacing w:val="-4"/>
                <w:sz w:val="20"/>
              </w:rPr>
              <w:t xml:space="preserve"> </w:t>
            </w:r>
            <w:r>
              <w:rPr>
                <w:sz w:val="20"/>
              </w:rPr>
              <w:t>student’s</w:t>
            </w:r>
            <w:r>
              <w:rPr>
                <w:spacing w:val="-2"/>
                <w:sz w:val="20"/>
              </w:rPr>
              <w:t xml:space="preserve"> </w:t>
            </w:r>
            <w:r>
              <w:rPr>
                <w:sz w:val="20"/>
              </w:rPr>
              <w:t>clothing,</w:t>
            </w:r>
            <w:r>
              <w:rPr>
                <w:spacing w:val="-2"/>
                <w:sz w:val="20"/>
              </w:rPr>
              <w:t xml:space="preserve"> </w:t>
            </w:r>
            <w:r>
              <w:rPr>
                <w:sz w:val="20"/>
              </w:rPr>
              <w:t>hair</w:t>
            </w:r>
            <w:r>
              <w:rPr>
                <w:spacing w:val="-3"/>
                <w:sz w:val="20"/>
              </w:rPr>
              <w:t xml:space="preserve"> </w:t>
            </w:r>
            <w:r>
              <w:rPr>
                <w:sz w:val="20"/>
              </w:rPr>
              <w:t>and</w:t>
            </w:r>
            <w:r>
              <w:rPr>
                <w:spacing w:val="-2"/>
                <w:sz w:val="20"/>
              </w:rPr>
              <w:t xml:space="preserve"> </w:t>
            </w:r>
            <w:r>
              <w:rPr>
                <w:sz w:val="20"/>
              </w:rPr>
              <w:t>other</w:t>
            </w:r>
            <w:r>
              <w:rPr>
                <w:spacing w:val="-3"/>
                <w:sz w:val="20"/>
              </w:rPr>
              <w:t xml:space="preserve"> </w:t>
            </w:r>
            <w:r>
              <w:rPr>
                <w:sz w:val="20"/>
              </w:rPr>
              <w:t>belongings.</w:t>
            </w:r>
            <w:r>
              <w:rPr>
                <w:spacing w:val="-3"/>
                <w:sz w:val="20"/>
              </w:rPr>
              <w:t xml:space="preserve"> </w:t>
            </w:r>
            <w:r>
              <w:rPr>
                <w:sz w:val="20"/>
              </w:rPr>
              <w:t>If parent/guardian is present they should stay with the child for the inspection.</w:t>
            </w:r>
          </w:p>
          <w:p w14:paraId="21FFB2E4" w14:textId="77777777" w:rsidR="001E4D54" w:rsidRDefault="001E4D54" w:rsidP="001E4D54">
            <w:pPr>
              <w:pStyle w:val="TableParagraph"/>
              <w:numPr>
                <w:ilvl w:val="0"/>
                <w:numId w:val="322"/>
              </w:numPr>
              <w:tabs>
                <w:tab w:val="left" w:pos="827"/>
                <w:tab w:val="left" w:pos="828"/>
              </w:tabs>
              <w:spacing w:before="0" w:line="243" w:lineRule="exact"/>
              <w:ind w:hanging="361"/>
              <w:rPr>
                <w:sz w:val="20"/>
              </w:rPr>
            </w:pPr>
            <w:r>
              <w:rPr>
                <w:sz w:val="20"/>
              </w:rPr>
              <w:t>Inspect</w:t>
            </w:r>
            <w:r>
              <w:rPr>
                <w:spacing w:val="-7"/>
                <w:sz w:val="20"/>
              </w:rPr>
              <w:t xml:space="preserve"> </w:t>
            </w:r>
            <w:r>
              <w:rPr>
                <w:sz w:val="20"/>
              </w:rPr>
              <w:t>any</w:t>
            </w:r>
            <w:r>
              <w:rPr>
                <w:spacing w:val="-5"/>
                <w:sz w:val="20"/>
              </w:rPr>
              <w:t xml:space="preserve"> </w:t>
            </w:r>
            <w:r>
              <w:rPr>
                <w:sz w:val="20"/>
              </w:rPr>
              <w:t>closets</w:t>
            </w:r>
            <w:r>
              <w:rPr>
                <w:spacing w:val="-6"/>
                <w:sz w:val="20"/>
              </w:rPr>
              <w:t xml:space="preserve"> </w:t>
            </w:r>
            <w:r>
              <w:rPr>
                <w:sz w:val="20"/>
              </w:rPr>
              <w:t>or</w:t>
            </w:r>
            <w:r>
              <w:rPr>
                <w:spacing w:val="-8"/>
                <w:sz w:val="20"/>
              </w:rPr>
              <w:t xml:space="preserve"> </w:t>
            </w:r>
            <w:r>
              <w:rPr>
                <w:sz w:val="20"/>
              </w:rPr>
              <w:t>cubbies</w:t>
            </w:r>
            <w:r>
              <w:rPr>
                <w:spacing w:val="-7"/>
                <w:sz w:val="20"/>
              </w:rPr>
              <w:t xml:space="preserve"> </w:t>
            </w:r>
            <w:r>
              <w:rPr>
                <w:sz w:val="20"/>
              </w:rPr>
              <w:t>used</w:t>
            </w:r>
            <w:r>
              <w:rPr>
                <w:spacing w:val="-6"/>
                <w:sz w:val="20"/>
              </w:rPr>
              <w:t xml:space="preserve"> </w:t>
            </w:r>
            <w:r>
              <w:rPr>
                <w:sz w:val="20"/>
              </w:rPr>
              <w:t>to</w:t>
            </w:r>
            <w:r>
              <w:rPr>
                <w:spacing w:val="-6"/>
                <w:sz w:val="20"/>
              </w:rPr>
              <w:t xml:space="preserve"> </w:t>
            </w:r>
            <w:r>
              <w:rPr>
                <w:sz w:val="20"/>
              </w:rPr>
              <w:t>store</w:t>
            </w:r>
            <w:r>
              <w:rPr>
                <w:spacing w:val="-8"/>
                <w:sz w:val="20"/>
              </w:rPr>
              <w:t xml:space="preserve"> </w:t>
            </w:r>
            <w:r>
              <w:rPr>
                <w:sz w:val="20"/>
              </w:rPr>
              <w:t>the</w:t>
            </w:r>
            <w:r>
              <w:rPr>
                <w:spacing w:val="-7"/>
                <w:sz w:val="20"/>
              </w:rPr>
              <w:t xml:space="preserve"> </w:t>
            </w:r>
            <w:r>
              <w:rPr>
                <w:sz w:val="20"/>
              </w:rPr>
              <w:t>person’s</w:t>
            </w:r>
            <w:r>
              <w:rPr>
                <w:spacing w:val="-5"/>
                <w:sz w:val="20"/>
              </w:rPr>
              <w:t xml:space="preserve"> </w:t>
            </w:r>
            <w:r>
              <w:rPr>
                <w:sz w:val="20"/>
              </w:rPr>
              <w:t>belongings</w:t>
            </w:r>
            <w:r>
              <w:rPr>
                <w:spacing w:val="-6"/>
                <w:sz w:val="20"/>
              </w:rPr>
              <w:t xml:space="preserve"> </w:t>
            </w:r>
            <w:r>
              <w:rPr>
                <w:sz w:val="20"/>
              </w:rPr>
              <w:t>(especially</w:t>
            </w:r>
            <w:r>
              <w:rPr>
                <w:spacing w:val="-6"/>
                <w:sz w:val="20"/>
              </w:rPr>
              <w:t xml:space="preserve"> </w:t>
            </w:r>
            <w:r>
              <w:rPr>
                <w:sz w:val="20"/>
              </w:rPr>
              <w:t>cracks</w:t>
            </w:r>
            <w:r>
              <w:rPr>
                <w:spacing w:val="-5"/>
                <w:sz w:val="20"/>
              </w:rPr>
              <w:t xml:space="preserve"> </w:t>
            </w:r>
            <w:r>
              <w:rPr>
                <w:sz w:val="20"/>
              </w:rPr>
              <w:t>and</w:t>
            </w:r>
            <w:r>
              <w:rPr>
                <w:spacing w:val="-6"/>
                <w:sz w:val="20"/>
              </w:rPr>
              <w:t xml:space="preserve"> </w:t>
            </w:r>
            <w:r>
              <w:rPr>
                <w:spacing w:val="-2"/>
                <w:sz w:val="20"/>
              </w:rPr>
              <w:t>crevices).</w:t>
            </w:r>
          </w:p>
          <w:p w14:paraId="697E9D6E" w14:textId="77777777" w:rsidR="001E4D54" w:rsidRDefault="001E4D54" w:rsidP="001E4D54">
            <w:pPr>
              <w:pStyle w:val="TableParagraph"/>
              <w:numPr>
                <w:ilvl w:val="0"/>
                <w:numId w:val="322"/>
              </w:numPr>
              <w:tabs>
                <w:tab w:val="left" w:pos="827"/>
                <w:tab w:val="left" w:pos="828"/>
              </w:tabs>
              <w:spacing w:line="240" w:lineRule="auto"/>
              <w:ind w:right="617"/>
              <w:rPr>
                <w:sz w:val="20"/>
              </w:rPr>
            </w:pPr>
            <w:r>
              <w:rPr>
                <w:sz w:val="20"/>
              </w:rPr>
              <w:t>Students</w:t>
            </w:r>
            <w:r>
              <w:rPr>
                <w:spacing w:val="-2"/>
                <w:sz w:val="20"/>
              </w:rPr>
              <w:t xml:space="preserve"> </w:t>
            </w:r>
            <w:r>
              <w:rPr>
                <w:sz w:val="20"/>
              </w:rPr>
              <w:t>will</w:t>
            </w:r>
            <w:r>
              <w:rPr>
                <w:spacing w:val="-2"/>
                <w:sz w:val="20"/>
              </w:rPr>
              <w:t xml:space="preserve"> </w:t>
            </w:r>
            <w:r>
              <w:rPr>
                <w:sz w:val="20"/>
              </w:rPr>
              <w:t>not</w:t>
            </w:r>
            <w:r>
              <w:rPr>
                <w:spacing w:val="-3"/>
                <w:sz w:val="20"/>
              </w:rPr>
              <w:t xml:space="preserve"> </w:t>
            </w:r>
            <w:r>
              <w:rPr>
                <w:sz w:val="20"/>
              </w:rPr>
              <w:t>be</w:t>
            </w:r>
            <w:r>
              <w:rPr>
                <w:spacing w:val="-3"/>
                <w:sz w:val="20"/>
              </w:rPr>
              <w:t xml:space="preserve"> </w:t>
            </w:r>
            <w:r>
              <w:rPr>
                <w:sz w:val="20"/>
              </w:rPr>
              <w:t>excluded</w:t>
            </w:r>
            <w:r>
              <w:rPr>
                <w:spacing w:val="-2"/>
                <w:sz w:val="20"/>
              </w:rPr>
              <w:t xml:space="preserve"> </w:t>
            </w:r>
            <w:r>
              <w:rPr>
                <w:sz w:val="20"/>
              </w:rPr>
              <w:t>from</w:t>
            </w:r>
            <w:r>
              <w:rPr>
                <w:spacing w:val="-3"/>
                <w:sz w:val="20"/>
              </w:rPr>
              <w:t xml:space="preserve"> </w:t>
            </w:r>
            <w:r>
              <w:rPr>
                <w:sz w:val="20"/>
              </w:rPr>
              <w:t>school</w:t>
            </w:r>
            <w:r>
              <w:rPr>
                <w:spacing w:val="-2"/>
                <w:sz w:val="20"/>
              </w:rPr>
              <w:t xml:space="preserve"> </w:t>
            </w:r>
            <w:r>
              <w:rPr>
                <w:sz w:val="20"/>
              </w:rPr>
              <w:t>due</w:t>
            </w:r>
            <w:r>
              <w:rPr>
                <w:spacing w:val="-3"/>
                <w:sz w:val="20"/>
              </w:rPr>
              <w:t xml:space="preserve"> </w:t>
            </w:r>
            <w:r>
              <w:rPr>
                <w:sz w:val="20"/>
              </w:rPr>
              <w:t>to</w:t>
            </w:r>
            <w:r>
              <w:rPr>
                <w:spacing w:val="-2"/>
                <w:sz w:val="20"/>
              </w:rPr>
              <w:t xml:space="preserve"> </w:t>
            </w:r>
            <w:r>
              <w:rPr>
                <w:sz w:val="20"/>
              </w:rPr>
              <w:t>infestation</w:t>
            </w:r>
            <w:r>
              <w:rPr>
                <w:spacing w:val="-2"/>
                <w:sz w:val="20"/>
              </w:rPr>
              <w:t xml:space="preserve"> </w:t>
            </w:r>
            <w:r>
              <w:rPr>
                <w:sz w:val="20"/>
              </w:rPr>
              <w:t>unless</w:t>
            </w:r>
            <w:r>
              <w:rPr>
                <w:spacing w:val="-2"/>
                <w:sz w:val="20"/>
              </w:rPr>
              <w:t xml:space="preserve"> </w:t>
            </w:r>
            <w:r>
              <w:rPr>
                <w:sz w:val="20"/>
              </w:rPr>
              <w:t>repeated</w:t>
            </w:r>
            <w:r>
              <w:rPr>
                <w:spacing w:val="-2"/>
                <w:sz w:val="20"/>
              </w:rPr>
              <w:t xml:space="preserve"> </w:t>
            </w:r>
            <w:r>
              <w:rPr>
                <w:sz w:val="20"/>
              </w:rPr>
              <w:t>efforts</w:t>
            </w:r>
            <w:r>
              <w:rPr>
                <w:spacing w:val="-2"/>
                <w:sz w:val="20"/>
              </w:rPr>
              <w:t xml:space="preserve"> </w:t>
            </w:r>
            <w:r>
              <w:rPr>
                <w:sz w:val="20"/>
              </w:rPr>
              <w:t>have</w:t>
            </w:r>
            <w:r>
              <w:rPr>
                <w:spacing w:val="-3"/>
                <w:sz w:val="20"/>
              </w:rPr>
              <w:t xml:space="preserve"> </w:t>
            </w:r>
            <w:r>
              <w:rPr>
                <w:sz w:val="20"/>
              </w:rPr>
              <w:t>been</w:t>
            </w:r>
            <w:r>
              <w:rPr>
                <w:spacing w:val="-2"/>
                <w:sz w:val="20"/>
              </w:rPr>
              <w:t xml:space="preserve"> </w:t>
            </w:r>
            <w:r>
              <w:rPr>
                <w:sz w:val="20"/>
              </w:rPr>
              <w:t>made</w:t>
            </w:r>
            <w:r>
              <w:rPr>
                <w:spacing w:val="-3"/>
                <w:sz w:val="20"/>
              </w:rPr>
              <w:t xml:space="preserve"> </w:t>
            </w:r>
            <w:r>
              <w:rPr>
                <w:sz w:val="20"/>
              </w:rPr>
              <w:t>to</w:t>
            </w:r>
            <w:r>
              <w:rPr>
                <w:spacing w:val="-2"/>
                <w:sz w:val="20"/>
              </w:rPr>
              <w:t xml:space="preserve"> </w:t>
            </w:r>
            <w:r>
              <w:rPr>
                <w:sz w:val="20"/>
              </w:rPr>
              <w:t>remedy</w:t>
            </w:r>
            <w:r>
              <w:rPr>
                <w:spacing w:val="-2"/>
                <w:sz w:val="20"/>
              </w:rPr>
              <w:t xml:space="preserve"> </w:t>
            </w:r>
            <w:r>
              <w:rPr>
                <w:sz w:val="20"/>
              </w:rPr>
              <w:t xml:space="preserve">the </w:t>
            </w:r>
            <w:r>
              <w:rPr>
                <w:spacing w:val="-2"/>
                <w:sz w:val="20"/>
              </w:rPr>
              <w:t>infestation.</w:t>
            </w:r>
          </w:p>
          <w:p w14:paraId="396A858A" w14:textId="77777777" w:rsidR="001E4D54" w:rsidRDefault="001E4D54" w:rsidP="001E4D54">
            <w:pPr>
              <w:pStyle w:val="TableParagraph"/>
              <w:numPr>
                <w:ilvl w:val="0"/>
                <w:numId w:val="322"/>
              </w:numPr>
              <w:tabs>
                <w:tab w:val="left" w:pos="827"/>
                <w:tab w:val="left" w:pos="828"/>
              </w:tabs>
              <w:spacing w:before="0" w:line="243" w:lineRule="exact"/>
              <w:ind w:hanging="361"/>
              <w:rPr>
                <w:sz w:val="20"/>
              </w:rPr>
            </w:pPr>
            <w:r>
              <w:rPr>
                <w:sz w:val="20"/>
              </w:rPr>
              <w:t>Notify</w:t>
            </w:r>
            <w:r>
              <w:rPr>
                <w:spacing w:val="-5"/>
                <w:sz w:val="20"/>
              </w:rPr>
              <w:t xml:space="preserve"> </w:t>
            </w:r>
            <w:r>
              <w:rPr>
                <w:sz w:val="20"/>
              </w:rPr>
              <w:t>the</w:t>
            </w:r>
            <w:r>
              <w:rPr>
                <w:spacing w:val="-6"/>
                <w:sz w:val="20"/>
              </w:rPr>
              <w:t xml:space="preserve"> </w:t>
            </w:r>
            <w:r>
              <w:rPr>
                <w:sz w:val="20"/>
              </w:rPr>
              <w:t>school</w:t>
            </w:r>
            <w:r>
              <w:rPr>
                <w:spacing w:val="-6"/>
                <w:sz w:val="20"/>
              </w:rPr>
              <w:t xml:space="preserve"> </w:t>
            </w:r>
            <w:r>
              <w:rPr>
                <w:sz w:val="20"/>
              </w:rPr>
              <w:t>Nurse/Health</w:t>
            </w:r>
            <w:r>
              <w:rPr>
                <w:spacing w:val="-4"/>
                <w:sz w:val="20"/>
              </w:rPr>
              <w:t xml:space="preserve"> </w:t>
            </w:r>
            <w:r>
              <w:rPr>
                <w:sz w:val="20"/>
              </w:rPr>
              <w:t>Manager,</w:t>
            </w:r>
            <w:r>
              <w:rPr>
                <w:spacing w:val="-5"/>
                <w:sz w:val="20"/>
              </w:rPr>
              <w:t xml:space="preserve"> </w:t>
            </w:r>
            <w:r>
              <w:rPr>
                <w:sz w:val="20"/>
              </w:rPr>
              <w:t>even</w:t>
            </w:r>
            <w:r>
              <w:rPr>
                <w:spacing w:val="-4"/>
                <w:sz w:val="20"/>
              </w:rPr>
              <w:t xml:space="preserve"> </w:t>
            </w:r>
            <w:r>
              <w:rPr>
                <w:sz w:val="20"/>
              </w:rPr>
              <w:t>if</w:t>
            </w:r>
            <w:r>
              <w:rPr>
                <w:spacing w:val="-6"/>
                <w:sz w:val="20"/>
              </w:rPr>
              <w:t xml:space="preserve"> </w:t>
            </w:r>
            <w:r>
              <w:rPr>
                <w:sz w:val="20"/>
              </w:rPr>
              <w:t>only</w:t>
            </w:r>
            <w:r>
              <w:rPr>
                <w:spacing w:val="-5"/>
                <w:sz w:val="20"/>
              </w:rPr>
              <w:t xml:space="preserve"> </w:t>
            </w:r>
            <w:r>
              <w:rPr>
                <w:sz w:val="20"/>
              </w:rPr>
              <w:t>bites</w:t>
            </w:r>
            <w:r>
              <w:rPr>
                <w:spacing w:val="-4"/>
                <w:sz w:val="20"/>
              </w:rPr>
              <w:t xml:space="preserve"> </w:t>
            </w:r>
            <w:r>
              <w:rPr>
                <w:sz w:val="20"/>
              </w:rPr>
              <w:t>were</w:t>
            </w:r>
            <w:r>
              <w:rPr>
                <w:spacing w:val="-7"/>
                <w:sz w:val="20"/>
              </w:rPr>
              <w:t xml:space="preserve"> </w:t>
            </w:r>
            <w:r>
              <w:rPr>
                <w:sz w:val="20"/>
              </w:rPr>
              <w:t>seen</w:t>
            </w:r>
            <w:r>
              <w:rPr>
                <w:spacing w:val="-4"/>
                <w:sz w:val="20"/>
              </w:rPr>
              <w:t xml:space="preserve"> </w:t>
            </w:r>
            <w:r>
              <w:rPr>
                <w:sz w:val="20"/>
              </w:rPr>
              <w:t>and</w:t>
            </w:r>
            <w:r>
              <w:rPr>
                <w:spacing w:val="-5"/>
                <w:sz w:val="20"/>
              </w:rPr>
              <w:t xml:space="preserve"> </w:t>
            </w:r>
            <w:r>
              <w:rPr>
                <w:spacing w:val="-2"/>
                <w:sz w:val="20"/>
              </w:rPr>
              <w:t>documented.</w:t>
            </w:r>
          </w:p>
          <w:p w14:paraId="4691CD48" w14:textId="77777777" w:rsidR="001E4D54" w:rsidRDefault="001E4D54" w:rsidP="001E4D54">
            <w:pPr>
              <w:pStyle w:val="TableParagraph"/>
              <w:numPr>
                <w:ilvl w:val="0"/>
                <w:numId w:val="322"/>
              </w:numPr>
              <w:tabs>
                <w:tab w:val="left" w:pos="827"/>
                <w:tab w:val="left" w:pos="828"/>
              </w:tabs>
              <w:spacing w:line="240" w:lineRule="auto"/>
              <w:ind w:hanging="361"/>
              <w:rPr>
                <w:sz w:val="20"/>
              </w:rPr>
            </w:pPr>
            <w:r>
              <w:rPr>
                <w:sz w:val="20"/>
              </w:rPr>
              <w:t>Notify</w:t>
            </w:r>
            <w:r>
              <w:rPr>
                <w:spacing w:val="-5"/>
                <w:sz w:val="20"/>
              </w:rPr>
              <w:t xml:space="preserve"> </w:t>
            </w:r>
            <w:r>
              <w:rPr>
                <w:sz w:val="20"/>
              </w:rPr>
              <w:t>the</w:t>
            </w:r>
            <w:r>
              <w:rPr>
                <w:spacing w:val="-7"/>
                <w:sz w:val="20"/>
              </w:rPr>
              <w:t xml:space="preserve"> </w:t>
            </w:r>
            <w:r>
              <w:rPr>
                <w:sz w:val="20"/>
              </w:rPr>
              <w:t>parent/guardian</w:t>
            </w:r>
            <w:r>
              <w:rPr>
                <w:spacing w:val="-5"/>
                <w:sz w:val="20"/>
              </w:rPr>
              <w:t xml:space="preserve"> </w:t>
            </w:r>
            <w:r>
              <w:rPr>
                <w:sz w:val="20"/>
              </w:rPr>
              <w:t>to</w:t>
            </w:r>
            <w:r>
              <w:rPr>
                <w:spacing w:val="-8"/>
                <w:sz w:val="20"/>
              </w:rPr>
              <w:t xml:space="preserve"> </w:t>
            </w:r>
            <w:r>
              <w:rPr>
                <w:sz w:val="20"/>
              </w:rPr>
              <w:t>inform</w:t>
            </w:r>
            <w:r>
              <w:rPr>
                <w:spacing w:val="-6"/>
                <w:sz w:val="20"/>
              </w:rPr>
              <w:t xml:space="preserve"> </w:t>
            </w:r>
            <w:r>
              <w:rPr>
                <w:sz w:val="20"/>
              </w:rPr>
              <w:t>them</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insect(s)</w:t>
            </w:r>
            <w:r>
              <w:rPr>
                <w:spacing w:val="-4"/>
                <w:sz w:val="20"/>
              </w:rPr>
              <w:t xml:space="preserve"> </w:t>
            </w:r>
            <w:r>
              <w:rPr>
                <w:sz w:val="20"/>
              </w:rPr>
              <w:t>presence</w:t>
            </w:r>
            <w:r>
              <w:rPr>
                <w:spacing w:val="-7"/>
                <w:sz w:val="20"/>
              </w:rPr>
              <w:t xml:space="preserve"> </w:t>
            </w:r>
            <w:r>
              <w:rPr>
                <w:sz w:val="20"/>
              </w:rPr>
              <w:t>on</w:t>
            </w:r>
            <w:r>
              <w:rPr>
                <w:spacing w:val="-5"/>
                <w:sz w:val="20"/>
              </w:rPr>
              <w:t xml:space="preserve"> </w:t>
            </w:r>
            <w:r>
              <w:rPr>
                <w:sz w:val="20"/>
              </w:rPr>
              <w:t>their</w:t>
            </w:r>
            <w:r>
              <w:rPr>
                <w:spacing w:val="-6"/>
                <w:sz w:val="20"/>
              </w:rPr>
              <w:t xml:space="preserve"> </w:t>
            </w:r>
            <w:r>
              <w:rPr>
                <w:spacing w:val="-2"/>
                <w:sz w:val="20"/>
              </w:rPr>
              <w:t>child.</w:t>
            </w:r>
          </w:p>
          <w:p w14:paraId="627D2E4D" w14:textId="77777777" w:rsidR="001E4D54" w:rsidRDefault="001E4D54" w:rsidP="001E4D54">
            <w:pPr>
              <w:pStyle w:val="TableParagraph"/>
              <w:numPr>
                <w:ilvl w:val="0"/>
                <w:numId w:val="322"/>
              </w:numPr>
              <w:tabs>
                <w:tab w:val="left" w:pos="827"/>
                <w:tab w:val="left" w:pos="828"/>
              </w:tabs>
              <w:spacing w:before="0" w:line="240" w:lineRule="auto"/>
              <w:ind w:hanging="361"/>
              <w:rPr>
                <w:sz w:val="20"/>
              </w:rPr>
            </w:pPr>
            <w:r>
              <w:rPr>
                <w:sz w:val="20"/>
              </w:rPr>
              <w:t>If</w:t>
            </w:r>
            <w:r>
              <w:rPr>
                <w:spacing w:val="-5"/>
                <w:sz w:val="20"/>
              </w:rPr>
              <w:t xml:space="preserve"> </w:t>
            </w:r>
            <w:r>
              <w:rPr>
                <w:sz w:val="20"/>
              </w:rPr>
              <w:t>fleas</w:t>
            </w:r>
            <w:r>
              <w:rPr>
                <w:spacing w:val="-3"/>
                <w:sz w:val="20"/>
              </w:rPr>
              <w:t xml:space="preserve"> </w:t>
            </w:r>
            <w:r>
              <w:rPr>
                <w:sz w:val="20"/>
              </w:rPr>
              <w:t>are</w:t>
            </w:r>
            <w:r>
              <w:rPr>
                <w:spacing w:val="-5"/>
                <w:sz w:val="20"/>
              </w:rPr>
              <w:t xml:space="preserve"> </w:t>
            </w:r>
            <w:r>
              <w:rPr>
                <w:sz w:val="20"/>
              </w:rPr>
              <w:t>found</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child,</w:t>
            </w:r>
            <w:r>
              <w:rPr>
                <w:spacing w:val="-3"/>
                <w:sz w:val="20"/>
              </w:rPr>
              <w:t xml:space="preserve"> </w:t>
            </w:r>
            <w:r>
              <w:rPr>
                <w:sz w:val="20"/>
              </w:rPr>
              <w:t>you</w:t>
            </w:r>
            <w:r>
              <w:rPr>
                <w:spacing w:val="-2"/>
                <w:sz w:val="20"/>
              </w:rPr>
              <w:t xml:space="preserve"> </w:t>
            </w:r>
            <w:r>
              <w:rPr>
                <w:sz w:val="20"/>
              </w:rPr>
              <w:t>are</w:t>
            </w:r>
            <w:r>
              <w:rPr>
                <w:spacing w:val="-5"/>
                <w:sz w:val="20"/>
              </w:rPr>
              <w:t xml:space="preserve"> </w:t>
            </w:r>
            <w:r>
              <w:rPr>
                <w:sz w:val="20"/>
              </w:rPr>
              <w:t>to</w:t>
            </w:r>
            <w:r>
              <w:rPr>
                <w:spacing w:val="-4"/>
                <w:sz w:val="20"/>
              </w:rPr>
              <w:t xml:space="preserve"> </w:t>
            </w:r>
            <w:r>
              <w:rPr>
                <w:sz w:val="20"/>
              </w:rPr>
              <w:t>follow</w:t>
            </w:r>
            <w:r>
              <w:rPr>
                <w:spacing w:val="-5"/>
                <w:sz w:val="20"/>
              </w:rPr>
              <w:t xml:space="preserve"> </w:t>
            </w:r>
            <w:r>
              <w:rPr>
                <w:sz w:val="20"/>
              </w:rPr>
              <w:t>the</w:t>
            </w:r>
            <w:r>
              <w:rPr>
                <w:spacing w:val="-5"/>
                <w:sz w:val="20"/>
              </w:rPr>
              <w:t xml:space="preserve"> </w:t>
            </w:r>
            <w:r>
              <w:rPr>
                <w:sz w:val="20"/>
              </w:rPr>
              <w:t>live</w:t>
            </w:r>
            <w:r>
              <w:rPr>
                <w:spacing w:val="-4"/>
                <w:sz w:val="20"/>
              </w:rPr>
              <w:t xml:space="preserve"> </w:t>
            </w:r>
            <w:r>
              <w:rPr>
                <w:sz w:val="20"/>
              </w:rPr>
              <w:t>lice</w:t>
            </w:r>
            <w:r>
              <w:rPr>
                <w:spacing w:val="-5"/>
                <w:sz w:val="20"/>
              </w:rPr>
              <w:t xml:space="preserve"> </w:t>
            </w:r>
            <w:r>
              <w:rPr>
                <w:spacing w:val="-2"/>
                <w:sz w:val="20"/>
              </w:rPr>
              <w:t>procedure.</w:t>
            </w:r>
          </w:p>
          <w:p w14:paraId="7766366E" w14:textId="77777777" w:rsidR="001E4D54" w:rsidRDefault="001E4D54" w:rsidP="00F76BE2">
            <w:pPr>
              <w:pStyle w:val="TableParagraph"/>
              <w:spacing w:before="2"/>
              <w:ind w:left="0"/>
              <w:rPr>
                <w:rFonts w:ascii="Times New Roman"/>
              </w:rPr>
            </w:pPr>
          </w:p>
          <w:p w14:paraId="274320D5" w14:textId="77777777" w:rsidR="001E4D54" w:rsidRDefault="001E4D54" w:rsidP="00F76BE2">
            <w:pPr>
              <w:pStyle w:val="TableParagraph"/>
              <w:spacing w:before="0"/>
              <w:rPr>
                <w:b/>
                <w:sz w:val="20"/>
              </w:rPr>
            </w:pPr>
            <w:r>
              <w:rPr>
                <w:b/>
                <w:sz w:val="20"/>
                <w:u w:val="single"/>
              </w:rPr>
              <w:t>Pest</w:t>
            </w:r>
            <w:r>
              <w:rPr>
                <w:b/>
                <w:spacing w:val="-4"/>
                <w:sz w:val="20"/>
                <w:u w:val="single"/>
              </w:rPr>
              <w:t xml:space="preserve"> </w:t>
            </w:r>
            <w:r>
              <w:rPr>
                <w:b/>
                <w:sz w:val="20"/>
                <w:u w:val="single"/>
              </w:rPr>
              <w:t>in</w:t>
            </w:r>
            <w:r>
              <w:rPr>
                <w:b/>
                <w:spacing w:val="-2"/>
                <w:sz w:val="20"/>
                <w:u w:val="single"/>
              </w:rPr>
              <w:t xml:space="preserve"> </w:t>
            </w:r>
            <w:r>
              <w:rPr>
                <w:b/>
                <w:sz w:val="20"/>
                <w:u w:val="single"/>
              </w:rPr>
              <w:t>the</w:t>
            </w:r>
            <w:r>
              <w:rPr>
                <w:b/>
                <w:spacing w:val="-3"/>
                <w:sz w:val="20"/>
                <w:u w:val="single"/>
              </w:rPr>
              <w:t xml:space="preserve"> </w:t>
            </w:r>
            <w:r>
              <w:rPr>
                <w:b/>
                <w:spacing w:val="-2"/>
                <w:sz w:val="20"/>
                <w:u w:val="single"/>
              </w:rPr>
              <w:t>Classroom:</w:t>
            </w:r>
          </w:p>
          <w:p w14:paraId="554F636B" w14:textId="77777777" w:rsidR="001E4D54" w:rsidRDefault="001E4D54" w:rsidP="001E4D54">
            <w:pPr>
              <w:pStyle w:val="TableParagraph"/>
              <w:numPr>
                <w:ilvl w:val="0"/>
                <w:numId w:val="321"/>
              </w:numPr>
              <w:tabs>
                <w:tab w:val="left" w:pos="827"/>
                <w:tab w:val="left" w:pos="828"/>
              </w:tabs>
              <w:spacing w:before="0" w:line="240" w:lineRule="auto"/>
              <w:ind w:hanging="361"/>
              <w:rPr>
                <w:sz w:val="20"/>
              </w:rPr>
            </w:pPr>
            <w:r>
              <w:rPr>
                <w:sz w:val="20"/>
              </w:rPr>
              <w:t>Capture</w:t>
            </w:r>
            <w:r>
              <w:rPr>
                <w:spacing w:val="-6"/>
                <w:sz w:val="20"/>
              </w:rPr>
              <w:t xml:space="preserve"> </w:t>
            </w:r>
            <w:r>
              <w:rPr>
                <w:sz w:val="20"/>
              </w:rPr>
              <w:t>it</w:t>
            </w:r>
            <w:r>
              <w:rPr>
                <w:spacing w:val="-4"/>
                <w:sz w:val="20"/>
              </w:rPr>
              <w:t xml:space="preserve"> </w:t>
            </w:r>
            <w:r>
              <w:rPr>
                <w:sz w:val="20"/>
              </w:rPr>
              <w:t>for</w:t>
            </w:r>
            <w:r>
              <w:rPr>
                <w:spacing w:val="-4"/>
                <w:sz w:val="20"/>
              </w:rPr>
              <w:t xml:space="preserve"> </w:t>
            </w:r>
            <w:r>
              <w:rPr>
                <w:sz w:val="20"/>
              </w:rPr>
              <w:t>proper</w:t>
            </w:r>
            <w:r>
              <w:rPr>
                <w:spacing w:val="-4"/>
                <w:sz w:val="20"/>
              </w:rPr>
              <w:t xml:space="preserve"> </w:t>
            </w:r>
            <w:r>
              <w:rPr>
                <w:sz w:val="20"/>
              </w:rPr>
              <w:t>ID,</w:t>
            </w:r>
            <w:r>
              <w:rPr>
                <w:spacing w:val="-3"/>
                <w:sz w:val="20"/>
              </w:rPr>
              <w:t xml:space="preserve"> </w:t>
            </w:r>
            <w:r>
              <w:rPr>
                <w:sz w:val="20"/>
              </w:rPr>
              <w:t>if</w:t>
            </w:r>
            <w:r>
              <w:rPr>
                <w:spacing w:val="-5"/>
                <w:sz w:val="20"/>
              </w:rPr>
              <w:t xml:space="preserve"> </w:t>
            </w:r>
            <w:r>
              <w:rPr>
                <w:spacing w:val="-2"/>
                <w:sz w:val="20"/>
              </w:rPr>
              <w:t>possible</w:t>
            </w:r>
          </w:p>
          <w:p w14:paraId="61A5EA1E" w14:textId="77777777" w:rsidR="001E4D54" w:rsidRDefault="001E4D54" w:rsidP="001E4D54">
            <w:pPr>
              <w:pStyle w:val="TableParagraph"/>
              <w:numPr>
                <w:ilvl w:val="0"/>
                <w:numId w:val="321"/>
              </w:numPr>
              <w:tabs>
                <w:tab w:val="left" w:pos="827"/>
                <w:tab w:val="left" w:pos="828"/>
              </w:tabs>
              <w:spacing w:line="243" w:lineRule="exact"/>
              <w:ind w:hanging="361"/>
              <w:rPr>
                <w:sz w:val="20"/>
              </w:rPr>
            </w:pPr>
            <w:r>
              <w:rPr>
                <w:sz w:val="20"/>
              </w:rPr>
              <w:t>Isolate</w:t>
            </w:r>
            <w:r>
              <w:rPr>
                <w:spacing w:val="-6"/>
                <w:sz w:val="20"/>
              </w:rPr>
              <w:t xml:space="preserve"> </w:t>
            </w:r>
            <w:r>
              <w:rPr>
                <w:sz w:val="20"/>
              </w:rPr>
              <w:t>the</w:t>
            </w:r>
            <w:r>
              <w:rPr>
                <w:spacing w:val="-5"/>
                <w:sz w:val="20"/>
              </w:rPr>
              <w:t xml:space="preserve"> </w:t>
            </w:r>
            <w:r>
              <w:rPr>
                <w:sz w:val="20"/>
              </w:rPr>
              <w:t>location</w:t>
            </w:r>
            <w:r>
              <w:rPr>
                <w:spacing w:val="-4"/>
                <w:sz w:val="20"/>
              </w:rPr>
              <w:t xml:space="preserve"> </w:t>
            </w:r>
            <w:r>
              <w:rPr>
                <w:sz w:val="20"/>
              </w:rPr>
              <w:t>in</w:t>
            </w:r>
            <w:r>
              <w:rPr>
                <w:spacing w:val="-3"/>
                <w:sz w:val="20"/>
              </w:rPr>
              <w:t xml:space="preserve"> </w:t>
            </w:r>
            <w:r>
              <w:rPr>
                <w:sz w:val="20"/>
              </w:rPr>
              <w:t>the</w:t>
            </w:r>
            <w:r>
              <w:rPr>
                <w:spacing w:val="-6"/>
                <w:sz w:val="20"/>
              </w:rPr>
              <w:t xml:space="preserve"> </w:t>
            </w:r>
            <w:r>
              <w:rPr>
                <w:sz w:val="20"/>
              </w:rPr>
              <w:t>room</w:t>
            </w:r>
            <w:r>
              <w:rPr>
                <w:spacing w:val="-5"/>
                <w:sz w:val="20"/>
              </w:rPr>
              <w:t xml:space="preserve"> </w:t>
            </w:r>
            <w:r>
              <w:rPr>
                <w:sz w:val="20"/>
              </w:rPr>
              <w:t>where</w:t>
            </w:r>
            <w:r>
              <w:rPr>
                <w:spacing w:val="-5"/>
                <w:sz w:val="20"/>
              </w:rPr>
              <w:t xml:space="preserve"> </w:t>
            </w:r>
            <w:r>
              <w:rPr>
                <w:sz w:val="20"/>
              </w:rPr>
              <w:t>it</w:t>
            </w:r>
            <w:r>
              <w:rPr>
                <w:spacing w:val="-5"/>
                <w:sz w:val="20"/>
              </w:rPr>
              <w:t xml:space="preserve"> </w:t>
            </w:r>
            <w:r>
              <w:rPr>
                <w:sz w:val="20"/>
              </w:rPr>
              <w:t>was</w:t>
            </w:r>
            <w:r>
              <w:rPr>
                <w:spacing w:val="-3"/>
                <w:sz w:val="20"/>
              </w:rPr>
              <w:t xml:space="preserve"> </w:t>
            </w:r>
            <w:r>
              <w:rPr>
                <w:spacing w:val="-2"/>
                <w:sz w:val="20"/>
              </w:rPr>
              <w:t>found.</w:t>
            </w:r>
          </w:p>
          <w:p w14:paraId="35137078" w14:textId="77777777" w:rsidR="001E4D54" w:rsidRDefault="001E4D54" w:rsidP="001E4D54">
            <w:pPr>
              <w:pStyle w:val="TableParagraph"/>
              <w:numPr>
                <w:ilvl w:val="0"/>
                <w:numId w:val="321"/>
              </w:numPr>
              <w:tabs>
                <w:tab w:val="left" w:pos="827"/>
                <w:tab w:val="left" w:pos="828"/>
              </w:tabs>
              <w:spacing w:before="0" w:line="243" w:lineRule="exact"/>
              <w:ind w:hanging="361"/>
              <w:rPr>
                <w:sz w:val="20"/>
              </w:rPr>
            </w:pPr>
            <w:r>
              <w:rPr>
                <w:sz w:val="20"/>
              </w:rPr>
              <w:t>Call</w:t>
            </w:r>
            <w:r>
              <w:rPr>
                <w:spacing w:val="-4"/>
                <w:sz w:val="20"/>
              </w:rPr>
              <w:t xml:space="preserve"> </w:t>
            </w:r>
            <w:r>
              <w:rPr>
                <w:sz w:val="20"/>
              </w:rPr>
              <w:t>your</w:t>
            </w:r>
            <w:r>
              <w:rPr>
                <w:spacing w:val="-4"/>
                <w:sz w:val="20"/>
              </w:rPr>
              <w:t xml:space="preserve"> </w:t>
            </w:r>
            <w:r>
              <w:rPr>
                <w:sz w:val="20"/>
              </w:rPr>
              <w:t>SS</w:t>
            </w:r>
            <w:r>
              <w:rPr>
                <w:spacing w:val="-4"/>
                <w:sz w:val="20"/>
              </w:rPr>
              <w:t xml:space="preserve"> </w:t>
            </w:r>
            <w:r>
              <w:rPr>
                <w:sz w:val="20"/>
              </w:rPr>
              <w:t>to</w:t>
            </w:r>
            <w:r>
              <w:rPr>
                <w:spacing w:val="-4"/>
                <w:sz w:val="20"/>
              </w:rPr>
              <w:t xml:space="preserve"> </w:t>
            </w:r>
            <w:r>
              <w:rPr>
                <w:sz w:val="20"/>
              </w:rPr>
              <w:t>come</w:t>
            </w:r>
            <w:r>
              <w:rPr>
                <w:spacing w:val="-4"/>
                <w:sz w:val="20"/>
              </w:rPr>
              <w:t xml:space="preserve"> </w:t>
            </w:r>
            <w:r>
              <w:rPr>
                <w:sz w:val="20"/>
              </w:rPr>
              <w:t>and</w:t>
            </w:r>
            <w:r>
              <w:rPr>
                <w:spacing w:val="-3"/>
                <w:sz w:val="20"/>
              </w:rPr>
              <w:t xml:space="preserve"> </w:t>
            </w:r>
            <w:r>
              <w:rPr>
                <w:sz w:val="20"/>
              </w:rPr>
              <w:t>inspect</w:t>
            </w:r>
            <w:r>
              <w:rPr>
                <w:spacing w:val="-4"/>
                <w:sz w:val="20"/>
              </w:rPr>
              <w:t xml:space="preserve"> </w:t>
            </w:r>
            <w:r>
              <w:rPr>
                <w:sz w:val="20"/>
              </w:rPr>
              <w:t>the</w:t>
            </w:r>
            <w:r>
              <w:rPr>
                <w:spacing w:val="-5"/>
                <w:sz w:val="20"/>
              </w:rPr>
              <w:t xml:space="preserve"> </w:t>
            </w:r>
            <w:r>
              <w:rPr>
                <w:sz w:val="20"/>
              </w:rPr>
              <w:t>area</w:t>
            </w:r>
            <w:r>
              <w:rPr>
                <w:spacing w:val="-4"/>
                <w:sz w:val="20"/>
              </w:rPr>
              <w:t xml:space="preserve"> </w:t>
            </w:r>
            <w:r>
              <w:rPr>
                <w:sz w:val="20"/>
              </w:rPr>
              <w:t>near</w:t>
            </w:r>
            <w:r>
              <w:rPr>
                <w:spacing w:val="-3"/>
                <w:sz w:val="20"/>
              </w:rPr>
              <w:t xml:space="preserve"> </w:t>
            </w:r>
            <w:r>
              <w:rPr>
                <w:sz w:val="20"/>
              </w:rPr>
              <w:t>where</w:t>
            </w:r>
            <w:r>
              <w:rPr>
                <w:spacing w:val="-5"/>
                <w:sz w:val="20"/>
              </w:rPr>
              <w:t xml:space="preserve"> </w:t>
            </w:r>
            <w:r>
              <w:rPr>
                <w:sz w:val="20"/>
              </w:rPr>
              <w:t>the</w:t>
            </w:r>
            <w:r>
              <w:rPr>
                <w:spacing w:val="-5"/>
                <w:sz w:val="20"/>
              </w:rPr>
              <w:t xml:space="preserve"> </w:t>
            </w:r>
            <w:r>
              <w:rPr>
                <w:sz w:val="20"/>
              </w:rPr>
              <w:t>bed</w:t>
            </w:r>
            <w:r>
              <w:rPr>
                <w:spacing w:val="-3"/>
                <w:sz w:val="20"/>
              </w:rPr>
              <w:t xml:space="preserve"> </w:t>
            </w:r>
            <w:r>
              <w:rPr>
                <w:sz w:val="20"/>
              </w:rPr>
              <w:t>bug</w:t>
            </w:r>
            <w:r>
              <w:rPr>
                <w:spacing w:val="-3"/>
                <w:sz w:val="20"/>
              </w:rPr>
              <w:t xml:space="preserve"> </w:t>
            </w:r>
            <w:r>
              <w:rPr>
                <w:sz w:val="20"/>
              </w:rPr>
              <w:t>was</w:t>
            </w:r>
            <w:r>
              <w:rPr>
                <w:spacing w:val="-3"/>
                <w:sz w:val="20"/>
              </w:rPr>
              <w:t xml:space="preserve"> </w:t>
            </w:r>
            <w:r>
              <w:rPr>
                <w:spacing w:val="-2"/>
                <w:sz w:val="20"/>
              </w:rPr>
              <w:t>found.</w:t>
            </w:r>
          </w:p>
          <w:p w14:paraId="45CE70D4" w14:textId="77777777" w:rsidR="001E4D54" w:rsidRDefault="001E4D54" w:rsidP="001E4D54">
            <w:pPr>
              <w:pStyle w:val="TableParagraph"/>
              <w:numPr>
                <w:ilvl w:val="0"/>
                <w:numId w:val="321"/>
              </w:numPr>
              <w:tabs>
                <w:tab w:val="left" w:pos="827"/>
                <w:tab w:val="left" w:pos="828"/>
              </w:tabs>
              <w:spacing w:line="240" w:lineRule="auto"/>
              <w:ind w:hanging="361"/>
              <w:rPr>
                <w:i/>
                <w:sz w:val="20"/>
              </w:rPr>
            </w:pPr>
            <w:r>
              <w:rPr>
                <w:sz w:val="20"/>
              </w:rPr>
              <w:t>Notify</w:t>
            </w:r>
            <w:r>
              <w:rPr>
                <w:spacing w:val="-7"/>
                <w:sz w:val="20"/>
              </w:rPr>
              <w:t xml:space="preserve"> </w:t>
            </w:r>
            <w:r>
              <w:rPr>
                <w:sz w:val="20"/>
              </w:rPr>
              <w:t>the</w:t>
            </w:r>
            <w:r>
              <w:rPr>
                <w:spacing w:val="-8"/>
                <w:sz w:val="20"/>
              </w:rPr>
              <w:t xml:space="preserve"> </w:t>
            </w:r>
            <w:r>
              <w:rPr>
                <w:sz w:val="20"/>
              </w:rPr>
              <w:t>school</w:t>
            </w:r>
            <w:r>
              <w:rPr>
                <w:spacing w:val="-7"/>
                <w:sz w:val="20"/>
              </w:rPr>
              <w:t xml:space="preserve"> </w:t>
            </w:r>
            <w:r>
              <w:rPr>
                <w:sz w:val="20"/>
              </w:rPr>
              <w:t>Nurse/Health</w:t>
            </w:r>
            <w:r>
              <w:rPr>
                <w:spacing w:val="-7"/>
                <w:sz w:val="20"/>
              </w:rPr>
              <w:t xml:space="preserve"> </w:t>
            </w:r>
            <w:r>
              <w:rPr>
                <w:sz w:val="20"/>
              </w:rPr>
              <w:t>Manager</w:t>
            </w:r>
            <w:r>
              <w:rPr>
                <w:spacing w:val="-7"/>
                <w:sz w:val="20"/>
              </w:rPr>
              <w:t xml:space="preserve"> </w:t>
            </w:r>
            <w:r>
              <w:rPr>
                <w:i/>
                <w:sz w:val="20"/>
              </w:rPr>
              <w:t>(for</w:t>
            </w:r>
            <w:r>
              <w:rPr>
                <w:i/>
                <w:spacing w:val="-8"/>
                <w:sz w:val="20"/>
              </w:rPr>
              <w:t xml:space="preserve"> </w:t>
            </w:r>
            <w:r>
              <w:rPr>
                <w:i/>
                <w:sz w:val="20"/>
              </w:rPr>
              <w:t>procedure</w:t>
            </w:r>
            <w:r>
              <w:rPr>
                <w:i/>
                <w:spacing w:val="-7"/>
                <w:sz w:val="20"/>
              </w:rPr>
              <w:t xml:space="preserve"> </w:t>
            </w:r>
            <w:r>
              <w:rPr>
                <w:i/>
                <w:spacing w:val="-2"/>
                <w:sz w:val="20"/>
              </w:rPr>
              <w:t>guidance)</w:t>
            </w:r>
          </w:p>
          <w:p w14:paraId="1BCB4890" w14:textId="77777777" w:rsidR="001E4D54" w:rsidRDefault="001E4D54" w:rsidP="001E4D54">
            <w:pPr>
              <w:pStyle w:val="TableParagraph"/>
              <w:numPr>
                <w:ilvl w:val="0"/>
                <w:numId w:val="321"/>
              </w:numPr>
              <w:tabs>
                <w:tab w:val="left" w:pos="827"/>
                <w:tab w:val="left" w:pos="828"/>
              </w:tabs>
              <w:spacing w:before="0" w:line="240" w:lineRule="auto"/>
              <w:ind w:right="457"/>
              <w:rPr>
                <w:sz w:val="20"/>
              </w:rPr>
            </w:pPr>
            <w:r>
              <w:rPr>
                <w:sz w:val="20"/>
              </w:rPr>
              <w:t>Staff</w:t>
            </w:r>
            <w:r>
              <w:rPr>
                <w:spacing w:val="-3"/>
                <w:sz w:val="20"/>
              </w:rPr>
              <w:t xml:space="preserve"> </w:t>
            </w:r>
            <w:r>
              <w:rPr>
                <w:sz w:val="20"/>
              </w:rPr>
              <w:t>will</w:t>
            </w:r>
            <w:r>
              <w:rPr>
                <w:spacing w:val="-2"/>
                <w:sz w:val="20"/>
              </w:rPr>
              <w:t xml:space="preserve"> </w:t>
            </w:r>
            <w:r>
              <w:rPr>
                <w:sz w:val="20"/>
              </w:rPr>
              <w:t>put</w:t>
            </w:r>
            <w:r>
              <w:rPr>
                <w:spacing w:val="-2"/>
                <w:sz w:val="20"/>
              </w:rPr>
              <w:t xml:space="preserve"> </w:t>
            </w:r>
            <w:r>
              <w:rPr>
                <w:sz w:val="20"/>
              </w:rPr>
              <w:t>on</w:t>
            </w:r>
            <w:r>
              <w:rPr>
                <w:spacing w:val="-1"/>
                <w:sz w:val="20"/>
              </w:rPr>
              <w:t xml:space="preserve"> </w:t>
            </w:r>
            <w:r>
              <w:rPr>
                <w:sz w:val="20"/>
              </w:rPr>
              <w:t>PPE</w:t>
            </w:r>
            <w:r>
              <w:rPr>
                <w:spacing w:val="-1"/>
                <w:sz w:val="20"/>
              </w:rPr>
              <w:t xml:space="preserve"> </w:t>
            </w:r>
            <w:r>
              <w:rPr>
                <w:sz w:val="20"/>
              </w:rPr>
              <w:t>and</w:t>
            </w:r>
            <w:r>
              <w:rPr>
                <w:spacing w:val="-4"/>
                <w:sz w:val="20"/>
              </w:rPr>
              <w:t xml:space="preserve"> </w:t>
            </w:r>
            <w:r>
              <w:rPr>
                <w:sz w:val="20"/>
              </w:rPr>
              <w:t>put</w:t>
            </w:r>
            <w:r>
              <w:rPr>
                <w:spacing w:val="-2"/>
                <w:sz w:val="20"/>
              </w:rPr>
              <w:t xml:space="preserve"> </w:t>
            </w:r>
            <w:r>
              <w:rPr>
                <w:sz w:val="20"/>
              </w:rPr>
              <w:t>all</w:t>
            </w:r>
            <w:r>
              <w:rPr>
                <w:spacing w:val="-2"/>
                <w:sz w:val="20"/>
              </w:rPr>
              <w:t xml:space="preserve"> </w:t>
            </w:r>
            <w:r>
              <w:rPr>
                <w:sz w:val="20"/>
              </w:rPr>
              <w:t>blankets</w:t>
            </w:r>
            <w:r>
              <w:rPr>
                <w:spacing w:val="-1"/>
                <w:sz w:val="20"/>
              </w:rPr>
              <w:t xml:space="preserve"> </w:t>
            </w:r>
            <w:r>
              <w:rPr>
                <w:sz w:val="20"/>
              </w:rPr>
              <w:t>and</w:t>
            </w:r>
            <w:r>
              <w:rPr>
                <w:spacing w:val="-4"/>
                <w:sz w:val="20"/>
              </w:rPr>
              <w:t xml:space="preserve"> </w:t>
            </w:r>
            <w:r>
              <w:rPr>
                <w:sz w:val="20"/>
              </w:rPr>
              <w:t>soft</w:t>
            </w:r>
            <w:r>
              <w:rPr>
                <w:spacing w:val="-2"/>
                <w:sz w:val="20"/>
              </w:rPr>
              <w:t xml:space="preserve"> </w:t>
            </w:r>
            <w:r>
              <w:rPr>
                <w:sz w:val="20"/>
              </w:rPr>
              <w:t>toys</w:t>
            </w:r>
            <w:r>
              <w:rPr>
                <w:spacing w:val="-1"/>
                <w:sz w:val="20"/>
              </w:rPr>
              <w:t xml:space="preserve"> </w:t>
            </w:r>
            <w:r>
              <w:rPr>
                <w:sz w:val="20"/>
              </w:rPr>
              <w:t>into</w:t>
            </w:r>
            <w:r>
              <w:rPr>
                <w:spacing w:val="-2"/>
                <w:sz w:val="20"/>
              </w:rPr>
              <w:t xml:space="preserve"> </w:t>
            </w:r>
            <w:r>
              <w:rPr>
                <w:sz w:val="20"/>
              </w:rPr>
              <w:t>a</w:t>
            </w:r>
            <w:r>
              <w:rPr>
                <w:spacing w:val="-4"/>
                <w:sz w:val="20"/>
              </w:rPr>
              <w:t xml:space="preserve"> </w:t>
            </w:r>
            <w:r>
              <w:rPr>
                <w:sz w:val="20"/>
              </w:rPr>
              <w:t>bag</w:t>
            </w:r>
            <w:r>
              <w:rPr>
                <w:spacing w:val="-2"/>
                <w:sz w:val="20"/>
              </w:rPr>
              <w:t xml:space="preserve"> </w:t>
            </w:r>
            <w:r>
              <w:rPr>
                <w:sz w:val="20"/>
              </w:rPr>
              <w:t>to</w:t>
            </w:r>
            <w:r>
              <w:rPr>
                <w:spacing w:val="-2"/>
                <w:sz w:val="20"/>
              </w:rPr>
              <w:t xml:space="preserve"> </w:t>
            </w:r>
            <w:r>
              <w:rPr>
                <w:sz w:val="20"/>
              </w:rPr>
              <w:t>carry</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laundry</w:t>
            </w:r>
            <w:r>
              <w:rPr>
                <w:spacing w:val="-1"/>
                <w:sz w:val="20"/>
              </w:rPr>
              <w:t xml:space="preserve"> </w:t>
            </w:r>
            <w:r>
              <w:rPr>
                <w:sz w:val="20"/>
              </w:rPr>
              <w:t>room.</w:t>
            </w:r>
            <w:r>
              <w:rPr>
                <w:spacing w:val="-2"/>
                <w:sz w:val="20"/>
              </w:rPr>
              <w:t xml:space="preserve"> </w:t>
            </w:r>
            <w:r>
              <w:rPr>
                <w:sz w:val="20"/>
              </w:rPr>
              <w:t>Place</w:t>
            </w:r>
            <w:r>
              <w:rPr>
                <w:spacing w:val="-3"/>
                <w:sz w:val="20"/>
              </w:rPr>
              <w:t xml:space="preserve"> </w:t>
            </w:r>
            <w:r>
              <w:rPr>
                <w:sz w:val="20"/>
              </w:rPr>
              <w:t>the</w:t>
            </w:r>
            <w:r>
              <w:rPr>
                <w:spacing w:val="-3"/>
                <w:sz w:val="20"/>
              </w:rPr>
              <w:t xml:space="preserve"> </w:t>
            </w:r>
            <w:r>
              <w:rPr>
                <w:sz w:val="20"/>
              </w:rPr>
              <w:t>items</w:t>
            </w:r>
            <w:r>
              <w:rPr>
                <w:spacing w:val="-1"/>
                <w:sz w:val="20"/>
              </w:rPr>
              <w:t xml:space="preserve"> </w:t>
            </w:r>
            <w:r>
              <w:rPr>
                <w:sz w:val="20"/>
              </w:rPr>
              <w:t>into</w:t>
            </w:r>
            <w:r>
              <w:rPr>
                <w:spacing w:val="-2"/>
                <w:sz w:val="20"/>
              </w:rPr>
              <w:t xml:space="preserve"> </w:t>
            </w:r>
            <w:r>
              <w:rPr>
                <w:sz w:val="20"/>
              </w:rPr>
              <w:t>the dryer (do not overstuff the heat must reach all items) for 30 minutes on high heat; this will kill most pests life stages. Please bag the used bag and tie tightly and discard immediately to prevent bed bugs from crawling out of the bag.</w:t>
            </w:r>
          </w:p>
          <w:p w14:paraId="60AB8418" w14:textId="77777777" w:rsidR="001E4D54" w:rsidRDefault="001E4D54" w:rsidP="001E4D54">
            <w:pPr>
              <w:pStyle w:val="TableParagraph"/>
              <w:numPr>
                <w:ilvl w:val="0"/>
                <w:numId w:val="321"/>
              </w:numPr>
              <w:tabs>
                <w:tab w:val="left" w:pos="827"/>
                <w:tab w:val="left" w:pos="828"/>
              </w:tabs>
              <w:spacing w:before="0" w:line="244" w:lineRule="exact"/>
              <w:ind w:hanging="361"/>
              <w:rPr>
                <w:sz w:val="20"/>
              </w:rPr>
            </w:pPr>
            <w:r>
              <w:rPr>
                <w:sz w:val="20"/>
              </w:rPr>
              <w:t>Hard</w:t>
            </w:r>
            <w:r>
              <w:rPr>
                <w:spacing w:val="-6"/>
                <w:sz w:val="20"/>
              </w:rPr>
              <w:t xml:space="preserve"> </w:t>
            </w:r>
            <w:r>
              <w:rPr>
                <w:sz w:val="20"/>
              </w:rPr>
              <w:t>surfaces</w:t>
            </w:r>
            <w:r>
              <w:rPr>
                <w:spacing w:val="-5"/>
                <w:sz w:val="20"/>
              </w:rPr>
              <w:t xml:space="preserve"> </w:t>
            </w:r>
            <w:r>
              <w:rPr>
                <w:sz w:val="20"/>
              </w:rPr>
              <w:t>can</w:t>
            </w:r>
            <w:r>
              <w:rPr>
                <w:spacing w:val="-6"/>
                <w:sz w:val="20"/>
              </w:rPr>
              <w:t xml:space="preserve"> </w:t>
            </w:r>
            <w:r>
              <w:rPr>
                <w:sz w:val="20"/>
              </w:rPr>
              <w:t>be</w:t>
            </w:r>
            <w:r>
              <w:rPr>
                <w:spacing w:val="-7"/>
                <w:sz w:val="20"/>
              </w:rPr>
              <w:t xml:space="preserve"> </w:t>
            </w:r>
            <w:r>
              <w:rPr>
                <w:sz w:val="20"/>
              </w:rPr>
              <w:t>cleaned</w:t>
            </w:r>
            <w:r>
              <w:rPr>
                <w:spacing w:val="-6"/>
                <w:sz w:val="20"/>
              </w:rPr>
              <w:t xml:space="preserve"> </w:t>
            </w:r>
            <w:r>
              <w:rPr>
                <w:sz w:val="20"/>
              </w:rPr>
              <w:t>with</w:t>
            </w:r>
            <w:r>
              <w:rPr>
                <w:spacing w:val="-5"/>
                <w:sz w:val="20"/>
              </w:rPr>
              <w:t xml:space="preserve"> </w:t>
            </w:r>
            <w:r>
              <w:rPr>
                <w:sz w:val="20"/>
              </w:rPr>
              <w:t>standard</w:t>
            </w:r>
            <w:r>
              <w:rPr>
                <w:spacing w:val="-6"/>
                <w:sz w:val="20"/>
              </w:rPr>
              <w:t xml:space="preserve"> </w:t>
            </w:r>
            <w:r>
              <w:rPr>
                <w:sz w:val="20"/>
              </w:rPr>
              <w:t>cleaning</w:t>
            </w:r>
            <w:r>
              <w:rPr>
                <w:spacing w:val="-6"/>
                <w:sz w:val="20"/>
              </w:rPr>
              <w:t xml:space="preserve"> </w:t>
            </w:r>
            <w:r>
              <w:rPr>
                <w:spacing w:val="-2"/>
                <w:sz w:val="20"/>
              </w:rPr>
              <w:t>products.</w:t>
            </w:r>
          </w:p>
          <w:p w14:paraId="2EF76702" w14:textId="77777777" w:rsidR="001E4D54" w:rsidRDefault="001E4D54" w:rsidP="001E4D54">
            <w:pPr>
              <w:pStyle w:val="TableParagraph"/>
              <w:numPr>
                <w:ilvl w:val="0"/>
                <w:numId w:val="321"/>
              </w:numPr>
              <w:tabs>
                <w:tab w:val="left" w:pos="827"/>
                <w:tab w:val="left" w:pos="828"/>
              </w:tabs>
              <w:spacing w:line="243" w:lineRule="exact"/>
              <w:ind w:hanging="361"/>
              <w:rPr>
                <w:sz w:val="20"/>
              </w:rPr>
            </w:pPr>
            <w:r>
              <w:rPr>
                <w:sz w:val="20"/>
              </w:rPr>
              <w:t>A</w:t>
            </w:r>
            <w:r>
              <w:rPr>
                <w:spacing w:val="-5"/>
                <w:sz w:val="20"/>
              </w:rPr>
              <w:t xml:space="preserve"> </w:t>
            </w:r>
            <w:r>
              <w:rPr>
                <w:sz w:val="20"/>
              </w:rPr>
              <w:t>staff</w:t>
            </w:r>
            <w:r>
              <w:rPr>
                <w:spacing w:val="-6"/>
                <w:sz w:val="20"/>
              </w:rPr>
              <w:t xml:space="preserve"> </w:t>
            </w:r>
            <w:r>
              <w:rPr>
                <w:sz w:val="20"/>
              </w:rPr>
              <w:t>member</w:t>
            </w:r>
            <w:r>
              <w:rPr>
                <w:spacing w:val="-3"/>
                <w:sz w:val="20"/>
              </w:rPr>
              <w:t xml:space="preserve"> </w:t>
            </w:r>
            <w:r>
              <w:rPr>
                <w:sz w:val="20"/>
              </w:rPr>
              <w:t>will</w:t>
            </w:r>
            <w:r>
              <w:rPr>
                <w:spacing w:val="-5"/>
                <w:sz w:val="20"/>
              </w:rPr>
              <w:t xml:space="preserve"> </w:t>
            </w:r>
            <w:r>
              <w:rPr>
                <w:sz w:val="20"/>
              </w:rPr>
              <w:t>complete</w:t>
            </w:r>
            <w:r>
              <w:rPr>
                <w:spacing w:val="-3"/>
                <w:sz w:val="20"/>
              </w:rPr>
              <w:t xml:space="preserve"> </w:t>
            </w:r>
            <w:r>
              <w:rPr>
                <w:sz w:val="20"/>
              </w:rPr>
              <w:t>a</w:t>
            </w:r>
            <w:r>
              <w:rPr>
                <w:spacing w:val="-5"/>
                <w:sz w:val="20"/>
              </w:rPr>
              <w:t xml:space="preserve"> </w:t>
            </w:r>
            <w:r>
              <w:rPr>
                <w:sz w:val="20"/>
              </w:rPr>
              <w:t>pest</w:t>
            </w:r>
            <w:r>
              <w:rPr>
                <w:spacing w:val="-5"/>
                <w:sz w:val="20"/>
              </w:rPr>
              <w:t xml:space="preserve"> </w:t>
            </w:r>
            <w:r>
              <w:rPr>
                <w:sz w:val="20"/>
              </w:rPr>
              <w:t>work</w:t>
            </w:r>
            <w:r>
              <w:rPr>
                <w:spacing w:val="-4"/>
                <w:sz w:val="20"/>
              </w:rPr>
              <w:t xml:space="preserve"> </w:t>
            </w:r>
            <w:r>
              <w:rPr>
                <w:sz w:val="20"/>
              </w:rPr>
              <w:t>order</w:t>
            </w:r>
            <w:r>
              <w:rPr>
                <w:spacing w:val="-5"/>
                <w:sz w:val="20"/>
              </w:rPr>
              <w:t xml:space="preserve"> </w:t>
            </w:r>
            <w:r>
              <w:rPr>
                <w:sz w:val="20"/>
              </w:rPr>
              <w:t>and</w:t>
            </w:r>
            <w:r>
              <w:rPr>
                <w:spacing w:val="-4"/>
                <w:sz w:val="20"/>
              </w:rPr>
              <w:t xml:space="preserve"> </w:t>
            </w:r>
            <w:r>
              <w:rPr>
                <w:sz w:val="20"/>
              </w:rPr>
              <w:t>sent</w:t>
            </w:r>
            <w:r>
              <w:rPr>
                <w:spacing w:val="-5"/>
                <w:sz w:val="20"/>
              </w:rPr>
              <w:t xml:space="preserve"> </w:t>
            </w:r>
            <w:r>
              <w:rPr>
                <w:sz w:val="20"/>
              </w:rPr>
              <w:t>to</w:t>
            </w:r>
            <w:r>
              <w:rPr>
                <w:spacing w:val="-9"/>
                <w:sz w:val="20"/>
              </w:rPr>
              <w:t xml:space="preserve"> </w:t>
            </w:r>
            <w:r>
              <w:rPr>
                <w:sz w:val="20"/>
              </w:rPr>
              <w:t>Administrative</w:t>
            </w:r>
            <w:r>
              <w:rPr>
                <w:spacing w:val="-6"/>
                <w:sz w:val="20"/>
              </w:rPr>
              <w:t xml:space="preserve"> </w:t>
            </w:r>
            <w:r>
              <w:rPr>
                <w:sz w:val="20"/>
              </w:rPr>
              <w:t>Secretary</w:t>
            </w:r>
            <w:r>
              <w:rPr>
                <w:spacing w:val="-4"/>
                <w:sz w:val="20"/>
              </w:rPr>
              <w:t xml:space="preserve"> </w:t>
            </w:r>
            <w:r>
              <w:rPr>
                <w:sz w:val="20"/>
              </w:rPr>
              <w:t>to</w:t>
            </w:r>
            <w:r>
              <w:rPr>
                <w:spacing w:val="-5"/>
                <w:sz w:val="20"/>
              </w:rPr>
              <w:t xml:space="preserve"> </w:t>
            </w:r>
            <w:r>
              <w:rPr>
                <w:sz w:val="20"/>
              </w:rPr>
              <w:t>inform</w:t>
            </w:r>
            <w:r>
              <w:rPr>
                <w:spacing w:val="-5"/>
                <w:sz w:val="20"/>
              </w:rPr>
              <w:t xml:space="preserve"> </w:t>
            </w:r>
            <w:r>
              <w:rPr>
                <w:sz w:val="20"/>
              </w:rPr>
              <w:t>the</w:t>
            </w:r>
            <w:r>
              <w:rPr>
                <w:spacing w:val="-6"/>
                <w:sz w:val="20"/>
              </w:rPr>
              <w:t xml:space="preserve"> </w:t>
            </w:r>
            <w:r>
              <w:rPr>
                <w:sz w:val="20"/>
              </w:rPr>
              <w:t>pest</w:t>
            </w:r>
            <w:r>
              <w:rPr>
                <w:spacing w:val="-5"/>
                <w:sz w:val="20"/>
              </w:rPr>
              <w:t xml:space="preserve"> </w:t>
            </w:r>
            <w:r>
              <w:rPr>
                <w:sz w:val="20"/>
              </w:rPr>
              <w:t>control</w:t>
            </w:r>
            <w:r>
              <w:rPr>
                <w:spacing w:val="-5"/>
                <w:sz w:val="20"/>
              </w:rPr>
              <w:t xml:space="preserve"> </w:t>
            </w:r>
            <w:r>
              <w:rPr>
                <w:sz w:val="20"/>
              </w:rPr>
              <w:t>and</w:t>
            </w:r>
            <w:r>
              <w:rPr>
                <w:spacing w:val="-4"/>
                <w:sz w:val="20"/>
              </w:rPr>
              <w:t xml:space="preserve"> </w:t>
            </w:r>
            <w:r>
              <w:rPr>
                <w:spacing w:val="-5"/>
                <w:sz w:val="20"/>
              </w:rPr>
              <w:t>the</w:t>
            </w:r>
          </w:p>
          <w:p w14:paraId="64378CD8" w14:textId="77777777" w:rsidR="001E4D54" w:rsidRDefault="001E4D54" w:rsidP="00F76BE2">
            <w:pPr>
              <w:pStyle w:val="TableParagraph"/>
              <w:spacing w:before="0" w:line="225" w:lineRule="exact"/>
              <w:ind w:left="827"/>
              <w:rPr>
                <w:sz w:val="20"/>
              </w:rPr>
            </w:pPr>
            <w:r>
              <w:rPr>
                <w:sz w:val="20"/>
              </w:rPr>
              <w:t>cleaning</w:t>
            </w:r>
            <w:r>
              <w:rPr>
                <w:spacing w:val="-6"/>
                <w:sz w:val="20"/>
              </w:rPr>
              <w:t xml:space="preserve"> </w:t>
            </w:r>
            <w:r>
              <w:rPr>
                <w:sz w:val="20"/>
              </w:rPr>
              <w:t>company</w:t>
            </w:r>
            <w:r>
              <w:rPr>
                <w:spacing w:val="-5"/>
                <w:sz w:val="20"/>
              </w:rPr>
              <w:t xml:space="preserve"> </w:t>
            </w:r>
            <w:r>
              <w:rPr>
                <w:sz w:val="20"/>
              </w:rPr>
              <w:t>that</w:t>
            </w:r>
            <w:r>
              <w:rPr>
                <w:spacing w:val="-5"/>
                <w:sz w:val="20"/>
              </w:rPr>
              <w:t xml:space="preserve"> </w:t>
            </w:r>
            <w:r>
              <w:rPr>
                <w:sz w:val="20"/>
              </w:rPr>
              <w:t>a</w:t>
            </w:r>
            <w:r>
              <w:rPr>
                <w:spacing w:val="-6"/>
                <w:sz w:val="20"/>
              </w:rPr>
              <w:t xml:space="preserve"> </w:t>
            </w:r>
            <w:r>
              <w:rPr>
                <w:sz w:val="20"/>
              </w:rPr>
              <w:t>pest</w:t>
            </w:r>
            <w:r>
              <w:rPr>
                <w:spacing w:val="-7"/>
                <w:sz w:val="20"/>
              </w:rPr>
              <w:t xml:space="preserve"> </w:t>
            </w:r>
            <w:r>
              <w:rPr>
                <w:sz w:val="20"/>
              </w:rPr>
              <w:t>was</w:t>
            </w:r>
            <w:r>
              <w:rPr>
                <w:spacing w:val="-5"/>
                <w:sz w:val="20"/>
              </w:rPr>
              <w:t xml:space="preserve"> </w:t>
            </w:r>
            <w:r>
              <w:rPr>
                <w:sz w:val="20"/>
              </w:rPr>
              <w:t>captured</w:t>
            </w:r>
            <w:r>
              <w:rPr>
                <w:spacing w:val="-5"/>
                <w:sz w:val="20"/>
              </w:rPr>
              <w:t xml:space="preserve"> </w:t>
            </w:r>
            <w:r>
              <w:rPr>
                <w:sz w:val="20"/>
              </w:rPr>
              <w:t>in</w:t>
            </w:r>
            <w:r>
              <w:rPr>
                <w:spacing w:val="-4"/>
                <w:sz w:val="20"/>
              </w:rPr>
              <w:t xml:space="preserve"> </w:t>
            </w:r>
            <w:r>
              <w:rPr>
                <w:sz w:val="20"/>
              </w:rPr>
              <w:t>the</w:t>
            </w:r>
            <w:r>
              <w:rPr>
                <w:spacing w:val="-7"/>
                <w:sz w:val="20"/>
              </w:rPr>
              <w:t xml:space="preserve"> </w:t>
            </w:r>
            <w:r>
              <w:rPr>
                <w:sz w:val="20"/>
              </w:rPr>
              <w:t>classroom</w:t>
            </w:r>
            <w:r>
              <w:rPr>
                <w:spacing w:val="-6"/>
                <w:sz w:val="20"/>
              </w:rPr>
              <w:t xml:space="preserve"> </w:t>
            </w:r>
            <w:r>
              <w:rPr>
                <w:sz w:val="20"/>
              </w:rPr>
              <w:t>that</w:t>
            </w:r>
            <w:r>
              <w:rPr>
                <w:spacing w:val="-6"/>
                <w:sz w:val="20"/>
              </w:rPr>
              <w:t xml:space="preserve"> </w:t>
            </w:r>
            <w:r>
              <w:rPr>
                <w:spacing w:val="-4"/>
                <w:sz w:val="20"/>
              </w:rPr>
              <w:t>day.</w:t>
            </w:r>
          </w:p>
        </w:tc>
      </w:tr>
    </w:tbl>
    <w:p w14:paraId="58C8D59C" w14:textId="77777777" w:rsidR="001E4D54" w:rsidRDefault="001E4D54" w:rsidP="001E4D54">
      <w:pPr>
        <w:spacing w:line="225" w:lineRule="exact"/>
        <w:rPr>
          <w:sz w:val="20"/>
        </w:rPr>
        <w:sectPr w:rsidR="001E4D54">
          <w:footerReference w:type="default" r:id="rId192"/>
          <w:pgSz w:w="12240" w:h="15840"/>
          <w:pgMar w:top="1440" w:right="180" w:bottom="280" w:left="240" w:header="0" w:footer="0" w:gutter="0"/>
          <w:cols w:space="720"/>
        </w:sectPr>
      </w:pPr>
    </w:p>
    <w:p w14:paraId="2BB79EA9" w14:textId="6D9D08AE" w:rsidR="001E4D54" w:rsidRDefault="001E4D54" w:rsidP="001E4D54">
      <w:pPr>
        <w:pStyle w:val="BodyText"/>
        <w:spacing w:before="31"/>
        <w:ind w:left="1161" w:right="791" w:hanging="360"/>
        <w:jc w:val="both"/>
      </w:pPr>
      <w:r>
        <w:rPr>
          <w:noProof/>
        </w:rPr>
        <w:lastRenderedPageBreak/>
        <mc:AlternateContent>
          <mc:Choice Requires="wps">
            <w:drawing>
              <wp:anchor distT="0" distB="0" distL="114300" distR="114300" simplePos="0" relativeHeight="251878912" behindDoc="1" locked="0" layoutInCell="1" allowOverlap="1" wp14:anchorId="3F112762" wp14:editId="0A1F4B6B">
                <wp:simplePos x="0" y="0"/>
                <wp:positionH relativeFrom="page">
                  <wp:posOffset>361315</wp:posOffset>
                </wp:positionH>
                <wp:positionV relativeFrom="paragraph">
                  <wp:posOffset>12700</wp:posOffset>
                </wp:positionV>
                <wp:extent cx="6922135" cy="8045450"/>
                <wp:effectExtent l="0" t="0" r="3175" b="3175"/>
                <wp:wrapNone/>
                <wp:docPr id="122" name="Freeform: 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2135" cy="8045450"/>
                        </a:xfrm>
                        <a:custGeom>
                          <a:avLst/>
                          <a:gdLst>
                            <a:gd name="T0" fmla="+- 0 11470 569"/>
                            <a:gd name="T1" fmla="*/ T0 w 10901"/>
                            <a:gd name="T2" fmla="+- 0 20 20"/>
                            <a:gd name="T3" fmla="*/ 20 h 12670"/>
                            <a:gd name="T4" fmla="+- 0 11460 569"/>
                            <a:gd name="T5" fmla="*/ T4 w 10901"/>
                            <a:gd name="T6" fmla="+- 0 20 20"/>
                            <a:gd name="T7" fmla="*/ 20 h 12670"/>
                            <a:gd name="T8" fmla="+- 0 11460 569"/>
                            <a:gd name="T9" fmla="*/ T8 w 10901"/>
                            <a:gd name="T10" fmla="+- 0 29 20"/>
                            <a:gd name="T11" fmla="*/ 29 h 12670"/>
                            <a:gd name="T12" fmla="+- 0 11460 569"/>
                            <a:gd name="T13" fmla="*/ T12 w 10901"/>
                            <a:gd name="T14" fmla="+- 0 12680 20"/>
                            <a:gd name="T15" fmla="*/ 12680 h 12670"/>
                            <a:gd name="T16" fmla="+- 0 578 569"/>
                            <a:gd name="T17" fmla="*/ T16 w 10901"/>
                            <a:gd name="T18" fmla="+- 0 12680 20"/>
                            <a:gd name="T19" fmla="*/ 12680 h 12670"/>
                            <a:gd name="T20" fmla="+- 0 578 569"/>
                            <a:gd name="T21" fmla="*/ T20 w 10901"/>
                            <a:gd name="T22" fmla="+- 0 29 20"/>
                            <a:gd name="T23" fmla="*/ 29 h 12670"/>
                            <a:gd name="T24" fmla="+- 0 11460 569"/>
                            <a:gd name="T25" fmla="*/ T24 w 10901"/>
                            <a:gd name="T26" fmla="+- 0 29 20"/>
                            <a:gd name="T27" fmla="*/ 29 h 12670"/>
                            <a:gd name="T28" fmla="+- 0 11460 569"/>
                            <a:gd name="T29" fmla="*/ T28 w 10901"/>
                            <a:gd name="T30" fmla="+- 0 20 20"/>
                            <a:gd name="T31" fmla="*/ 20 h 12670"/>
                            <a:gd name="T32" fmla="+- 0 578 569"/>
                            <a:gd name="T33" fmla="*/ T32 w 10901"/>
                            <a:gd name="T34" fmla="+- 0 20 20"/>
                            <a:gd name="T35" fmla="*/ 20 h 12670"/>
                            <a:gd name="T36" fmla="+- 0 569 569"/>
                            <a:gd name="T37" fmla="*/ T36 w 10901"/>
                            <a:gd name="T38" fmla="+- 0 20 20"/>
                            <a:gd name="T39" fmla="*/ 20 h 12670"/>
                            <a:gd name="T40" fmla="+- 0 569 569"/>
                            <a:gd name="T41" fmla="*/ T40 w 10901"/>
                            <a:gd name="T42" fmla="+- 0 29 20"/>
                            <a:gd name="T43" fmla="*/ 29 h 12670"/>
                            <a:gd name="T44" fmla="+- 0 569 569"/>
                            <a:gd name="T45" fmla="*/ T44 w 10901"/>
                            <a:gd name="T46" fmla="+- 0 12680 20"/>
                            <a:gd name="T47" fmla="*/ 12680 h 12670"/>
                            <a:gd name="T48" fmla="+- 0 569 569"/>
                            <a:gd name="T49" fmla="*/ T48 w 10901"/>
                            <a:gd name="T50" fmla="+- 0 12689 20"/>
                            <a:gd name="T51" fmla="*/ 12689 h 12670"/>
                            <a:gd name="T52" fmla="+- 0 578 569"/>
                            <a:gd name="T53" fmla="*/ T52 w 10901"/>
                            <a:gd name="T54" fmla="+- 0 12689 20"/>
                            <a:gd name="T55" fmla="*/ 12689 h 12670"/>
                            <a:gd name="T56" fmla="+- 0 11460 569"/>
                            <a:gd name="T57" fmla="*/ T56 w 10901"/>
                            <a:gd name="T58" fmla="+- 0 12689 20"/>
                            <a:gd name="T59" fmla="*/ 12689 h 12670"/>
                            <a:gd name="T60" fmla="+- 0 11470 569"/>
                            <a:gd name="T61" fmla="*/ T60 w 10901"/>
                            <a:gd name="T62" fmla="+- 0 12689 20"/>
                            <a:gd name="T63" fmla="*/ 12689 h 12670"/>
                            <a:gd name="T64" fmla="+- 0 11470 569"/>
                            <a:gd name="T65" fmla="*/ T64 w 10901"/>
                            <a:gd name="T66" fmla="+- 0 12680 20"/>
                            <a:gd name="T67" fmla="*/ 12680 h 12670"/>
                            <a:gd name="T68" fmla="+- 0 11470 569"/>
                            <a:gd name="T69" fmla="*/ T68 w 10901"/>
                            <a:gd name="T70" fmla="+- 0 29 20"/>
                            <a:gd name="T71" fmla="*/ 29 h 12670"/>
                            <a:gd name="T72" fmla="+- 0 11470 569"/>
                            <a:gd name="T73" fmla="*/ T72 w 10901"/>
                            <a:gd name="T74" fmla="+- 0 20 20"/>
                            <a:gd name="T75" fmla="*/ 20 h 1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01" h="12670">
                              <a:moveTo>
                                <a:pt x="10901" y="0"/>
                              </a:moveTo>
                              <a:lnTo>
                                <a:pt x="10891" y="0"/>
                              </a:lnTo>
                              <a:lnTo>
                                <a:pt x="10891" y="9"/>
                              </a:lnTo>
                              <a:lnTo>
                                <a:pt x="10891" y="12660"/>
                              </a:lnTo>
                              <a:lnTo>
                                <a:pt x="9" y="12660"/>
                              </a:lnTo>
                              <a:lnTo>
                                <a:pt x="9" y="9"/>
                              </a:lnTo>
                              <a:lnTo>
                                <a:pt x="10891" y="9"/>
                              </a:lnTo>
                              <a:lnTo>
                                <a:pt x="10891" y="0"/>
                              </a:lnTo>
                              <a:lnTo>
                                <a:pt x="9" y="0"/>
                              </a:lnTo>
                              <a:lnTo>
                                <a:pt x="0" y="0"/>
                              </a:lnTo>
                              <a:lnTo>
                                <a:pt x="0" y="9"/>
                              </a:lnTo>
                              <a:lnTo>
                                <a:pt x="0" y="12660"/>
                              </a:lnTo>
                              <a:lnTo>
                                <a:pt x="0" y="12669"/>
                              </a:lnTo>
                              <a:lnTo>
                                <a:pt x="9" y="12669"/>
                              </a:lnTo>
                              <a:lnTo>
                                <a:pt x="10891" y="12669"/>
                              </a:lnTo>
                              <a:lnTo>
                                <a:pt x="10901" y="12669"/>
                              </a:lnTo>
                              <a:lnTo>
                                <a:pt x="10901" y="12660"/>
                              </a:lnTo>
                              <a:lnTo>
                                <a:pt x="10901" y="9"/>
                              </a:lnTo>
                              <a:lnTo>
                                <a:pt x="109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CF3A6" id="Freeform: Shape 122" o:spid="_x0000_s1026" style="position:absolute;margin-left:28.45pt;margin-top:1pt;width:545.05pt;height:633.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01,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" path="m10901,r-10,l10891,9r,12651l9,12660,9,9r10882,l10891,,9,,,,,9,,12660r,9l9,12669r10882,l10901,12669r,-9l10901,9r,-9xe" fillcolor="black" stroked="f">
                <v:path arrowok="t" o:connecttype="custom" o:connectlocs="6922135,12700;6915785,12700;6915785,18415;6915785,8051800;5715,8051800;5715,18415;6915785,18415;6915785,12700;5715,12700;0,12700;0,18415;0,8051800;0,8057515;5715,8057515;6915785,8057515;6922135,8057515;6922135,8051800;6922135,18415;6922135,12700" o:connectangles="0,0,0,0,0,0,0,0,0,0,0,0,0,0,0,0,0,0,0"/>
                <w10:wrap anchorx="page"/>
              </v:shape>
            </w:pict>
          </mc:Fallback>
        </mc:AlternateContent>
      </w:r>
      <w:r>
        <w:t>8.</w:t>
      </w:r>
      <w:r>
        <w:rPr>
          <w:spacing w:val="80"/>
          <w:w w:val="150"/>
        </w:rPr>
        <w:t xml:space="preserve"> </w:t>
      </w:r>
      <w:r>
        <w:t>If</w:t>
      </w:r>
      <w:r>
        <w:rPr>
          <w:spacing w:val="-3"/>
        </w:rPr>
        <w:t xml:space="preserve"> </w:t>
      </w:r>
      <w:r>
        <w:t>pests</w:t>
      </w:r>
      <w:r>
        <w:rPr>
          <w:spacing w:val="-1"/>
        </w:rPr>
        <w:t xml:space="preserve"> </w:t>
      </w:r>
      <w:r>
        <w:t>have</w:t>
      </w:r>
      <w:r>
        <w:rPr>
          <w:spacing w:val="-3"/>
        </w:rPr>
        <w:t xml:space="preserve"> </w:t>
      </w:r>
      <w:r>
        <w:t>been</w:t>
      </w:r>
      <w:r>
        <w:rPr>
          <w:spacing w:val="-1"/>
        </w:rPr>
        <w:t xml:space="preserve"> </w:t>
      </w:r>
      <w:r>
        <w:t>found</w:t>
      </w:r>
      <w:r>
        <w:rPr>
          <w:spacing w:val="-1"/>
        </w:rPr>
        <w:t xml:space="preserve"> </w:t>
      </w:r>
      <w:r>
        <w:t>repeatedly</w:t>
      </w:r>
      <w:r>
        <w:rPr>
          <w:spacing w:val="-1"/>
        </w:rPr>
        <w:t xml:space="preserve"> </w:t>
      </w:r>
      <w:r>
        <w:t>in</w:t>
      </w:r>
      <w:r>
        <w:rPr>
          <w:spacing w:val="-1"/>
        </w:rPr>
        <w:t xml:space="preserve"> </w:t>
      </w:r>
      <w:r>
        <w:t>a</w:t>
      </w:r>
      <w:r>
        <w:rPr>
          <w:spacing w:val="-2"/>
        </w:rPr>
        <w:t xml:space="preserve"> </w:t>
      </w:r>
      <w:r>
        <w:t>particular</w:t>
      </w:r>
      <w:r>
        <w:rPr>
          <w:spacing w:val="-2"/>
        </w:rPr>
        <w:t xml:space="preserve"> </w:t>
      </w:r>
      <w:r>
        <w:t>classroom</w:t>
      </w:r>
      <w:r>
        <w:rPr>
          <w:spacing w:val="-3"/>
        </w:rPr>
        <w:t xml:space="preserve"> </w:t>
      </w:r>
      <w:r>
        <w:t>or</w:t>
      </w:r>
      <w:r>
        <w:rPr>
          <w:spacing w:val="-2"/>
        </w:rPr>
        <w:t xml:space="preserve"> </w:t>
      </w:r>
      <w:r>
        <w:t>on</w:t>
      </w:r>
      <w:r>
        <w:rPr>
          <w:spacing w:val="-1"/>
        </w:rPr>
        <w:t xml:space="preserve"> </w:t>
      </w:r>
      <w:r>
        <w:t>the</w:t>
      </w:r>
      <w:r>
        <w:rPr>
          <w:spacing w:val="-3"/>
        </w:rPr>
        <w:t xml:space="preserve"> </w:t>
      </w:r>
      <w:r>
        <w:t>same</w:t>
      </w:r>
      <w:r>
        <w:rPr>
          <w:spacing w:val="-3"/>
        </w:rPr>
        <w:t xml:space="preserve"> </w:t>
      </w:r>
      <w:r>
        <w:t>child</w:t>
      </w:r>
      <w:r>
        <w:rPr>
          <w:spacing w:val="-1"/>
        </w:rPr>
        <w:t xml:space="preserve"> </w:t>
      </w:r>
      <w:r>
        <w:t>you</w:t>
      </w:r>
      <w:r>
        <w:rPr>
          <w:spacing w:val="-1"/>
        </w:rPr>
        <w:t xml:space="preserve"> </w:t>
      </w:r>
      <w:r>
        <w:t>are</w:t>
      </w:r>
      <w:r>
        <w:rPr>
          <w:spacing w:val="-3"/>
        </w:rPr>
        <w:t xml:space="preserve"> </w:t>
      </w:r>
      <w:r>
        <w:t>to</w:t>
      </w:r>
      <w:r>
        <w:rPr>
          <w:spacing w:val="-2"/>
        </w:rPr>
        <w:t xml:space="preserve"> </w:t>
      </w:r>
      <w:r>
        <w:t>contact</w:t>
      </w:r>
      <w:r>
        <w:rPr>
          <w:spacing w:val="-2"/>
        </w:rPr>
        <w:t xml:space="preserve"> </w:t>
      </w:r>
      <w:r>
        <w:t>the</w:t>
      </w:r>
      <w:r>
        <w:rPr>
          <w:spacing w:val="-3"/>
        </w:rPr>
        <w:t xml:space="preserve"> </w:t>
      </w:r>
      <w:r>
        <w:t>Health</w:t>
      </w:r>
      <w:r>
        <w:rPr>
          <w:spacing w:val="-1"/>
        </w:rPr>
        <w:t xml:space="preserve"> </w:t>
      </w:r>
      <w:r>
        <w:t>Manager immediately and save</w:t>
      </w:r>
      <w:r>
        <w:rPr>
          <w:spacing w:val="-1"/>
        </w:rPr>
        <w:t xml:space="preserve"> </w:t>
      </w:r>
      <w:r>
        <w:t>the</w:t>
      </w:r>
      <w:r>
        <w:rPr>
          <w:spacing w:val="-1"/>
        </w:rPr>
        <w:t xml:space="preserve"> </w:t>
      </w:r>
      <w:r>
        <w:t>captured bed bug.</w:t>
      </w:r>
      <w:r>
        <w:rPr>
          <w:spacing w:val="40"/>
        </w:rPr>
        <w:t xml:space="preserve"> </w:t>
      </w:r>
      <w:r>
        <w:t>The</w:t>
      </w:r>
      <w:r>
        <w:rPr>
          <w:spacing w:val="-1"/>
        </w:rPr>
        <w:t xml:space="preserve"> </w:t>
      </w:r>
      <w:r>
        <w:t>Health Manager will then determine</w:t>
      </w:r>
      <w:r>
        <w:rPr>
          <w:spacing w:val="-1"/>
        </w:rPr>
        <w:t xml:space="preserve"> </w:t>
      </w:r>
      <w:r>
        <w:t>if an inspection and</w:t>
      </w:r>
      <w:r>
        <w:rPr>
          <w:spacing w:val="-2"/>
        </w:rPr>
        <w:t xml:space="preserve"> </w:t>
      </w:r>
      <w:r>
        <w:t>monitoring of the classroom needs to take place and will provide further ongoing guidance.</w:t>
      </w:r>
    </w:p>
    <w:p w14:paraId="3E4E7CD5" w14:textId="77777777" w:rsidR="001E4D54" w:rsidRDefault="001E4D54" w:rsidP="001E4D54">
      <w:pPr>
        <w:pStyle w:val="BodyText"/>
        <w:spacing w:before="7"/>
        <w:rPr>
          <w:sz w:val="19"/>
        </w:rPr>
      </w:pPr>
    </w:p>
    <w:p w14:paraId="6417BD23" w14:textId="77777777" w:rsidR="001E4D54" w:rsidRDefault="001E4D54" w:rsidP="001E4D54">
      <w:pPr>
        <w:spacing w:before="1" w:line="244" w:lineRule="exact"/>
        <w:ind w:left="441"/>
        <w:jc w:val="both"/>
        <w:rPr>
          <w:b/>
          <w:sz w:val="20"/>
        </w:rPr>
      </w:pPr>
      <w:r>
        <w:rPr>
          <w:b/>
          <w:sz w:val="20"/>
          <w:u w:val="single"/>
        </w:rPr>
        <w:t>If</w:t>
      </w:r>
      <w:r>
        <w:rPr>
          <w:b/>
          <w:spacing w:val="-5"/>
          <w:sz w:val="20"/>
          <w:u w:val="single"/>
        </w:rPr>
        <w:t xml:space="preserve"> </w:t>
      </w:r>
      <w:r>
        <w:rPr>
          <w:b/>
          <w:sz w:val="20"/>
          <w:u w:val="single"/>
        </w:rPr>
        <w:t>a</w:t>
      </w:r>
      <w:r>
        <w:rPr>
          <w:b/>
          <w:spacing w:val="-3"/>
          <w:sz w:val="20"/>
          <w:u w:val="single"/>
        </w:rPr>
        <w:t xml:space="preserve"> </w:t>
      </w:r>
      <w:r>
        <w:rPr>
          <w:b/>
          <w:sz w:val="20"/>
          <w:u w:val="single"/>
        </w:rPr>
        <w:t>child’s</w:t>
      </w:r>
      <w:r>
        <w:rPr>
          <w:b/>
          <w:spacing w:val="-4"/>
          <w:sz w:val="20"/>
          <w:u w:val="single"/>
        </w:rPr>
        <w:t xml:space="preserve"> </w:t>
      </w:r>
      <w:r>
        <w:rPr>
          <w:b/>
          <w:sz w:val="20"/>
          <w:u w:val="single"/>
        </w:rPr>
        <w:t>household</w:t>
      </w:r>
      <w:r>
        <w:rPr>
          <w:b/>
          <w:spacing w:val="-2"/>
          <w:sz w:val="20"/>
          <w:u w:val="single"/>
        </w:rPr>
        <w:t xml:space="preserve"> </w:t>
      </w:r>
      <w:r>
        <w:rPr>
          <w:b/>
          <w:sz w:val="20"/>
          <w:u w:val="single"/>
        </w:rPr>
        <w:t>has</w:t>
      </w:r>
      <w:r>
        <w:rPr>
          <w:b/>
          <w:spacing w:val="-3"/>
          <w:sz w:val="20"/>
          <w:u w:val="single"/>
        </w:rPr>
        <w:t xml:space="preserve"> </w:t>
      </w:r>
      <w:r>
        <w:rPr>
          <w:b/>
          <w:sz w:val="20"/>
          <w:u w:val="single"/>
        </w:rPr>
        <w:t>a</w:t>
      </w:r>
      <w:r>
        <w:rPr>
          <w:b/>
          <w:spacing w:val="-4"/>
          <w:sz w:val="20"/>
          <w:u w:val="single"/>
        </w:rPr>
        <w:t xml:space="preserve"> </w:t>
      </w:r>
      <w:r>
        <w:rPr>
          <w:b/>
          <w:sz w:val="20"/>
          <w:u w:val="single"/>
        </w:rPr>
        <w:t>Pest</w:t>
      </w:r>
      <w:r>
        <w:rPr>
          <w:b/>
          <w:spacing w:val="-3"/>
          <w:sz w:val="20"/>
          <w:u w:val="single"/>
        </w:rPr>
        <w:t xml:space="preserve"> </w:t>
      </w:r>
      <w:r>
        <w:rPr>
          <w:b/>
          <w:spacing w:val="-2"/>
          <w:sz w:val="20"/>
          <w:u w:val="single"/>
        </w:rPr>
        <w:t>Infestation:</w:t>
      </w:r>
    </w:p>
    <w:p w14:paraId="7DBFC5AC"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54" w:lineRule="exact"/>
        <w:ind w:left="1161" w:hanging="361"/>
        <w:contextualSpacing w:val="0"/>
        <w:rPr>
          <w:rFonts w:ascii="Symbol" w:hAnsi="Symbol"/>
          <w:sz w:val="20"/>
        </w:rPr>
      </w:pPr>
      <w:r>
        <w:rPr>
          <w:sz w:val="20"/>
        </w:rPr>
        <w:t>When</w:t>
      </w:r>
      <w:r>
        <w:rPr>
          <w:spacing w:val="-6"/>
          <w:sz w:val="20"/>
        </w:rPr>
        <w:t xml:space="preserve"> </w:t>
      </w:r>
      <w:r>
        <w:rPr>
          <w:sz w:val="20"/>
        </w:rPr>
        <w:t>families</w:t>
      </w:r>
      <w:r>
        <w:rPr>
          <w:spacing w:val="-4"/>
          <w:sz w:val="20"/>
        </w:rPr>
        <w:t xml:space="preserve"> </w:t>
      </w:r>
      <w:r>
        <w:rPr>
          <w:sz w:val="20"/>
        </w:rPr>
        <w:t>are</w:t>
      </w:r>
      <w:r>
        <w:rPr>
          <w:spacing w:val="-6"/>
          <w:sz w:val="20"/>
        </w:rPr>
        <w:t xml:space="preserve"> </w:t>
      </w:r>
      <w:r>
        <w:rPr>
          <w:sz w:val="20"/>
        </w:rPr>
        <w:t>dealing</w:t>
      </w:r>
      <w:r>
        <w:rPr>
          <w:spacing w:val="-5"/>
          <w:sz w:val="20"/>
        </w:rPr>
        <w:t xml:space="preserve"> </w:t>
      </w:r>
      <w:r>
        <w:rPr>
          <w:sz w:val="20"/>
        </w:rPr>
        <w:t>with</w:t>
      </w:r>
      <w:r>
        <w:rPr>
          <w:spacing w:val="-4"/>
          <w:sz w:val="20"/>
        </w:rPr>
        <w:t xml:space="preserve"> </w:t>
      </w:r>
      <w:r>
        <w:rPr>
          <w:sz w:val="20"/>
        </w:rPr>
        <w:t>an</w:t>
      </w:r>
      <w:r>
        <w:rPr>
          <w:spacing w:val="-4"/>
          <w:sz w:val="20"/>
        </w:rPr>
        <w:t xml:space="preserve"> </w:t>
      </w:r>
      <w:r>
        <w:rPr>
          <w:sz w:val="20"/>
        </w:rPr>
        <w:t>infestation</w:t>
      </w:r>
      <w:r>
        <w:rPr>
          <w:spacing w:val="-4"/>
          <w:sz w:val="20"/>
        </w:rPr>
        <w:t xml:space="preserve"> </w:t>
      </w:r>
      <w:r>
        <w:rPr>
          <w:sz w:val="20"/>
        </w:rPr>
        <w:t>at</w:t>
      </w:r>
      <w:r>
        <w:rPr>
          <w:spacing w:val="-7"/>
          <w:sz w:val="20"/>
        </w:rPr>
        <w:t xml:space="preserve"> </w:t>
      </w:r>
      <w:r>
        <w:rPr>
          <w:sz w:val="20"/>
        </w:rPr>
        <w:t>home,</w:t>
      </w:r>
      <w:r>
        <w:rPr>
          <w:spacing w:val="-4"/>
          <w:sz w:val="20"/>
        </w:rPr>
        <w:t xml:space="preserve"> </w:t>
      </w:r>
      <w:r>
        <w:rPr>
          <w:sz w:val="20"/>
        </w:rPr>
        <w:t>it</w:t>
      </w:r>
      <w:r>
        <w:rPr>
          <w:spacing w:val="-5"/>
          <w:sz w:val="20"/>
        </w:rPr>
        <w:t xml:space="preserve"> </w:t>
      </w:r>
      <w:r>
        <w:rPr>
          <w:sz w:val="20"/>
        </w:rPr>
        <w:t>is</w:t>
      </w:r>
      <w:r>
        <w:rPr>
          <w:spacing w:val="-3"/>
          <w:sz w:val="20"/>
        </w:rPr>
        <w:t xml:space="preserve"> </w:t>
      </w:r>
      <w:r>
        <w:rPr>
          <w:sz w:val="20"/>
        </w:rPr>
        <w:t>important</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sensitive</w:t>
      </w:r>
      <w:r>
        <w:rPr>
          <w:spacing w:val="-6"/>
          <w:sz w:val="20"/>
        </w:rPr>
        <w:t xml:space="preserve"> </w:t>
      </w:r>
      <w:r>
        <w:rPr>
          <w:sz w:val="20"/>
        </w:rPr>
        <w:t>to</w:t>
      </w:r>
      <w:r>
        <w:rPr>
          <w:spacing w:val="-5"/>
          <w:sz w:val="20"/>
        </w:rPr>
        <w:t xml:space="preserve"> </w:t>
      </w:r>
      <w:r>
        <w:rPr>
          <w:sz w:val="20"/>
        </w:rPr>
        <w:t>their</w:t>
      </w:r>
      <w:r>
        <w:rPr>
          <w:spacing w:val="-4"/>
          <w:sz w:val="20"/>
        </w:rPr>
        <w:t xml:space="preserve"> </w:t>
      </w:r>
      <w:r>
        <w:rPr>
          <w:spacing w:val="-2"/>
          <w:sz w:val="20"/>
        </w:rPr>
        <w:t>problem.</w:t>
      </w:r>
    </w:p>
    <w:p w14:paraId="410F4F25"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40" w:lineRule="auto"/>
        <w:ind w:left="1161" w:right="1617"/>
        <w:contextualSpacing w:val="0"/>
        <w:rPr>
          <w:rFonts w:ascii="Symbol" w:hAnsi="Symbol"/>
          <w:sz w:val="20"/>
        </w:rPr>
      </w:pPr>
      <w:r>
        <w:rPr>
          <w:sz w:val="20"/>
        </w:rPr>
        <w:t>We</w:t>
      </w:r>
      <w:r>
        <w:rPr>
          <w:spacing w:val="-4"/>
          <w:sz w:val="20"/>
        </w:rPr>
        <w:t xml:space="preserve"> </w:t>
      </w:r>
      <w:r>
        <w:rPr>
          <w:sz w:val="20"/>
        </w:rPr>
        <w:t>as</w:t>
      </w:r>
      <w:r>
        <w:rPr>
          <w:spacing w:val="-2"/>
          <w:sz w:val="20"/>
        </w:rPr>
        <w:t xml:space="preserve"> </w:t>
      </w:r>
      <w:r>
        <w:rPr>
          <w:sz w:val="20"/>
        </w:rPr>
        <w:t>an</w:t>
      </w:r>
      <w:r>
        <w:rPr>
          <w:spacing w:val="-2"/>
          <w:sz w:val="20"/>
        </w:rPr>
        <w:t xml:space="preserve"> </w:t>
      </w:r>
      <w:r>
        <w:rPr>
          <w:sz w:val="20"/>
        </w:rPr>
        <w:t>agency</w:t>
      </w:r>
      <w:r>
        <w:rPr>
          <w:spacing w:val="-2"/>
          <w:sz w:val="20"/>
        </w:rPr>
        <w:t xml:space="preserve"> </w:t>
      </w:r>
      <w:r>
        <w:rPr>
          <w:sz w:val="20"/>
        </w:rPr>
        <w:t>will</w:t>
      </w:r>
      <w:r>
        <w:rPr>
          <w:spacing w:val="-3"/>
          <w:sz w:val="20"/>
        </w:rPr>
        <w:t xml:space="preserve"> </w:t>
      </w:r>
      <w:r>
        <w:rPr>
          <w:sz w:val="20"/>
        </w:rPr>
        <w:t>work</w:t>
      </w:r>
      <w:r>
        <w:rPr>
          <w:spacing w:val="-2"/>
          <w:sz w:val="20"/>
        </w:rPr>
        <w:t xml:space="preserve"> </w:t>
      </w:r>
      <w:r>
        <w:rPr>
          <w:sz w:val="20"/>
        </w:rPr>
        <w:t>with</w:t>
      </w:r>
      <w:r>
        <w:rPr>
          <w:spacing w:val="-2"/>
          <w:sz w:val="20"/>
        </w:rPr>
        <w:t xml:space="preserve"> </w:t>
      </w:r>
      <w:r>
        <w:rPr>
          <w:sz w:val="20"/>
        </w:rPr>
        <w:t>the</w:t>
      </w:r>
      <w:r>
        <w:rPr>
          <w:spacing w:val="-4"/>
          <w:sz w:val="20"/>
        </w:rPr>
        <w:t xml:space="preserve"> </w:t>
      </w:r>
      <w:r>
        <w:rPr>
          <w:sz w:val="20"/>
        </w:rPr>
        <w:t>parent(s)</w:t>
      </w:r>
      <w:r>
        <w:rPr>
          <w:spacing w:val="-3"/>
          <w:sz w:val="20"/>
        </w:rPr>
        <w:t xml:space="preserve"> </w:t>
      </w:r>
      <w:r>
        <w:rPr>
          <w:sz w:val="20"/>
        </w:rPr>
        <w:t>of</w:t>
      </w:r>
      <w:r>
        <w:rPr>
          <w:spacing w:val="-4"/>
          <w:sz w:val="20"/>
        </w:rPr>
        <w:t xml:space="preserve"> </w:t>
      </w:r>
      <w:r>
        <w:rPr>
          <w:sz w:val="20"/>
        </w:rPr>
        <w:t>any</w:t>
      </w:r>
      <w:r>
        <w:rPr>
          <w:spacing w:val="-2"/>
          <w:sz w:val="20"/>
        </w:rPr>
        <w:t xml:space="preserve"> </w:t>
      </w:r>
      <w:r>
        <w:rPr>
          <w:sz w:val="20"/>
        </w:rPr>
        <w:t>student</w:t>
      </w:r>
      <w:r>
        <w:rPr>
          <w:spacing w:val="-5"/>
          <w:sz w:val="20"/>
        </w:rPr>
        <w:t xml:space="preserve"> </w:t>
      </w:r>
      <w:r>
        <w:rPr>
          <w:sz w:val="20"/>
        </w:rPr>
        <w:t>living</w:t>
      </w:r>
      <w:r>
        <w:rPr>
          <w:spacing w:val="-3"/>
          <w:sz w:val="20"/>
        </w:rPr>
        <w:t xml:space="preserve"> </w:t>
      </w:r>
      <w:r>
        <w:rPr>
          <w:sz w:val="20"/>
        </w:rPr>
        <w:t>in</w:t>
      </w:r>
      <w:r>
        <w:rPr>
          <w:spacing w:val="-2"/>
          <w:sz w:val="20"/>
        </w:rPr>
        <w:t xml:space="preserve"> </w:t>
      </w:r>
      <w:r>
        <w:rPr>
          <w:sz w:val="20"/>
        </w:rPr>
        <w:t>an</w:t>
      </w:r>
      <w:r>
        <w:rPr>
          <w:spacing w:val="-2"/>
          <w:sz w:val="20"/>
        </w:rPr>
        <w:t xml:space="preserve"> </w:t>
      </w:r>
      <w:r>
        <w:rPr>
          <w:sz w:val="20"/>
        </w:rPr>
        <w:t>infested</w:t>
      </w:r>
      <w:r>
        <w:rPr>
          <w:spacing w:val="-1"/>
          <w:sz w:val="20"/>
        </w:rPr>
        <w:t xml:space="preserve"> </w:t>
      </w:r>
      <w:r>
        <w:rPr>
          <w:sz w:val="20"/>
        </w:rPr>
        <w:t>home</w:t>
      </w:r>
      <w:r>
        <w:rPr>
          <w:spacing w:val="-4"/>
          <w:sz w:val="20"/>
        </w:rPr>
        <w:t xml:space="preserve"> </w:t>
      </w:r>
      <w:r>
        <w:rPr>
          <w:sz w:val="20"/>
        </w:rPr>
        <w:t>to</w:t>
      </w:r>
      <w:r>
        <w:rPr>
          <w:spacing w:val="-3"/>
          <w:sz w:val="20"/>
        </w:rPr>
        <w:t xml:space="preserve"> </w:t>
      </w:r>
      <w:r>
        <w:rPr>
          <w:sz w:val="20"/>
        </w:rPr>
        <w:t>develop</w:t>
      </w:r>
      <w:r>
        <w:rPr>
          <w:spacing w:val="-2"/>
          <w:sz w:val="20"/>
        </w:rPr>
        <w:t xml:space="preserve"> </w:t>
      </w:r>
      <w:r>
        <w:rPr>
          <w:sz w:val="20"/>
        </w:rPr>
        <w:t>strategies</w:t>
      </w:r>
      <w:r>
        <w:rPr>
          <w:spacing w:val="-2"/>
          <w:sz w:val="20"/>
        </w:rPr>
        <w:t xml:space="preserve"> </w:t>
      </w:r>
      <w:r>
        <w:rPr>
          <w:sz w:val="20"/>
        </w:rPr>
        <w:t>for preventing the further spread of bed bugs into the school environment.</w:t>
      </w:r>
    </w:p>
    <w:p w14:paraId="035C1B6E"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40" w:lineRule="auto"/>
        <w:ind w:left="1161" w:hanging="361"/>
        <w:contextualSpacing w:val="0"/>
        <w:rPr>
          <w:rFonts w:ascii="Symbol" w:hAnsi="Symbol"/>
          <w:sz w:val="20"/>
        </w:rPr>
      </w:pPr>
      <w:r>
        <w:rPr>
          <w:sz w:val="20"/>
        </w:rPr>
        <w:t>Ask</w:t>
      </w:r>
      <w:r>
        <w:rPr>
          <w:spacing w:val="-4"/>
          <w:sz w:val="20"/>
        </w:rPr>
        <w:t xml:space="preserve"> </w:t>
      </w:r>
      <w:r>
        <w:rPr>
          <w:sz w:val="20"/>
        </w:rPr>
        <w:t>the</w:t>
      </w:r>
      <w:r>
        <w:rPr>
          <w:spacing w:val="-6"/>
          <w:sz w:val="20"/>
        </w:rPr>
        <w:t xml:space="preserve"> </w:t>
      </w:r>
      <w:r>
        <w:rPr>
          <w:sz w:val="20"/>
        </w:rPr>
        <w:t>parent</w:t>
      </w:r>
      <w:r>
        <w:rPr>
          <w:spacing w:val="-5"/>
          <w:sz w:val="20"/>
        </w:rPr>
        <w:t xml:space="preserve"> </w:t>
      </w:r>
      <w:r>
        <w:rPr>
          <w:sz w:val="20"/>
        </w:rPr>
        <w:t>if</w:t>
      </w:r>
      <w:r>
        <w:rPr>
          <w:spacing w:val="-5"/>
          <w:sz w:val="20"/>
        </w:rPr>
        <w:t xml:space="preserve"> </w:t>
      </w:r>
      <w:r>
        <w:rPr>
          <w:sz w:val="20"/>
        </w:rPr>
        <w:t>the</w:t>
      </w:r>
      <w:r>
        <w:rPr>
          <w:spacing w:val="-6"/>
          <w:sz w:val="20"/>
        </w:rPr>
        <w:t xml:space="preserve"> </w:t>
      </w:r>
      <w:r>
        <w:rPr>
          <w:sz w:val="20"/>
        </w:rPr>
        <w:t>infested</w:t>
      </w:r>
      <w:r>
        <w:rPr>
          <w:spacing w:val="-4"/>
          <w:sz w:val="20"/>
        </w:rPr>
        <w:t xml:space="preserve"> </w:t>
      </w:r>
      <w:r>
        <w:rPr>
          <w:sz w:val="20"/>
        </w:rPr>
        <w:t>home</w:t>
      </w:r>
      <w:r>
        <w:rPr>
          <w:spacing w:val="-6"/>
          <w:sz w:val="20"/>
        </w:rPr>
        <w:t xml:space="preserve"> </w:t>
      </w:r>
      <w:r>
        <w:rPr>
          <w:sz w:val="20"/>
        </w:rPr>
        <w:t>is</w:t>
      </w:r>
      <w:r>
        <w:rPr>
          <w:spacing w:val="-3"/>
          <w:sz w:val="20"/>
        </w:rPr>
        <w:t xml:space="preserve"> </w:t>
      </w:r>
      <w:r>
        <w:rPr>
          <w:sz w:val="20"/>
        </w:rPr>
        <w:t>being</w:t>
      </w:r>
      <w:r>
        <w:rPr>
          <w:spacing w:val="-5"/>
          <w:sz w:val="20"/>
        </w:rPr>
        <w:t xml:space="preserve"> </w:t>
      </w:r>
      <w:r>
        <w:rPr>
          <w:sz w:val="20"/>
        </w:rPr>
        <w:t>treated</w:t>
      </w:r>
      <w:r>
        <w:rPr>
          <w:spacing w:val="-4"/>
          <w:sz w:val="20"/>
        </w:rPr>
        <w:t xml:space="preserve"> </w:t>
      </w:r>
      <w:r>
        <w:rPr>
          <w:sz w:val="20"/>
        </w:rPr>
        <w:t>and</w:t>
      </w:r>
      <w:r>
        <w:rPr>
          <w:spacing w:val="-4"/>
          <w:sz w:val="20"/>
        </w:rPr>
        <w:t xml:space="preserve"> </w:t>
      </w:r>
      <w:r>
        <w:rPr>
          <w:sz w:val="20"/>
        </w:rPr>
        <w:t>if</w:t>
      </w:r>
      <w:r>
        <w:rPr>
          <w:spacing w:val="-6"/>
          <w:sz w:val="20"/>
        </w:rPr>
        <w:t xml:space="preserve"> </w:t>
      </w:r>
      <w:r>
        <w:rPr>
          <w:sz w:val="20"/>
        </w:rPr>
        <w:t>their</w:t>
      </w:r>
      <w:r>
        <w:rPr>
          <w:spacing w:val="-4"/>
          <w:sz w:val="20"/>
        </w:rPr>
        <w:t xml:space="preserve"> </w:t>
      </w:r>
      <w:r>
        <w:rPr>
          <w:sz w:val="20"/>
        </w:rPr>
        <w:t>landlord</w:t>
      </w:r>
      <w:r>
        <w:rPr>
          <w:spacing w:val="-4"/>
          <w:sz w:val="20"/>
        </w:rPr>
        <w:t xml:space="preserve"> </w:t>
      </w:r>
      <w:r>
        <w:rPr>
          <w:sz w:val="20"/>
        </w:rPr>
        <w:t>is</w:t>
      </w:r>
      <w:r>
        <w:rPr>
          <w:spacing w:val="-4"/>
          <w:sz w:val="20"/>
        </w:rPr>
        <w:t xml:space="preserve"> </w:t>
      </w:r>
      <w:r>
        <w:rPr>
          <w:sz w:val="20"/>
        </w:rPr>
        <w:t>assisting</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removal</w:t>
      </w:r>
      <w:r>
        <w:rPr>
          <w:spacing w:val="-5"/>
          <w:sz w:val="20"/>
        </w:rPr>
        <w:t xml:space="preserve"> </w:t>
      </w:r>
      <w:r>
        <w:rPr>
          <w:sz w:val="20"/>
        </w:rPr>
        <w:t>of</w:t>
      </w:r>
      <w:r>
        <w:rPr>
          <w:spacing w:val="-6"/>
          <w:sz w:val="20"/>
        </w:rPr>
        <w:t xml:space="preserve"> </w:t>
      </w:r>
      <w:r>
        <w:rPr>
          <w:spacing w:val="-2"/>
          <w:sz w:val="20"/>
        </w:rPr>
        <w:t>pests.</w:t>
      </w:r>
    </w:p>
    <w:p w14:paraId="7F950E65" w14:textId="77777777" w:rsidR="001E4D54" w:rsidRDefault="001E4D54" w:rsidP="001E4D54">
      <w:pPr>
        <w:pStyle w:val="BodyText"/>
        <w:ind w:left="801" w:right="736"/>
      </w:pPr>
      <w:r>
        <w:t>If</w:t>
      </w:r>
      <w:r>
        <w:rPr>
          <w:spacing w:val="-3"/>
        </w:rPr>
        <w:t xml:space="preserve"> </w:t>
      </w:r>
      <w:r>
        <w:t>a</w:t>
      </w:r>
      <w:r>
        <w:rPr>
          <w:spacing w:val="-2"/>
        </w:rPr>
        <w:t xml:space="preserve"> </w:t>
      </w:r>
      <w:r>
        <w:t>parent</w:t>
      </w:r>
      <w:r>
        <w:rPr>
          <w:spacing w:val="-2"/>
        </w:rPr>
        <w:t xml:space="preserve"> </w:t>
      </w:r>
      <w:r>
        <w:t>that</w:t>
      </w:r>
      <w:r>
        <w:rPr>
          <w:spacing w:val="-2"/>
        </w:rPr>
        <w:t xml:space="preserve"> </w:t>
      </w:r>
      <w:r>
        <w:t>rents</w:t>
      </w:r>
      <w:r>
        <w:rPr>
          <w:spacing w:val="-1"/>
        </w:rPr>
        <w:t xml:space="preserve"> </w:t>
      </w:r>
      <w:r>
        <w:t>lacks</w:t>
      </w:r>
      <w:r>
        <w:rPr>
          <w:spacing w:val="-3"/>
        </w:rPr>
        <w:t xml:space="preserve"> </w:t>
      </w:r>
      <w:r>
        <w:t>the</w:t>
      </w:r>
      <w:r>
        <w:rPr>
          <w:spacing w:val="-3"/>
        </w:rPr>
        <w:t xml:space="preserve"> </w:t>
      </w:r>
      <w:r>
        <w:t>financial</w:t>
      </w:r>
      <w:r>
        <w:rPr>
          <w:spacing w:val="-2"/>
        </w:rPr>
        <w:t xml:space="preserve"> </w:t>
      </w:r>
      <w:r>
        <w:t>resources</w:t>
      </w:r>
      <w:r>
        <w:rPr>
          <w:spacing w:val="-1"/>
        </w:rPr>
        <w:t xml:space="preserve"> </w:t>
      </w:r>
      <w:r>
        <w:t>to</w:t>
      </w:r>
      <w:r>
        <w:rPr>
          <w:spacing w:val="-2"/>
        </w:rPr>
        <w:t xml:space="preserve"> </w:t>
      </w:r>
      <w:r>
        <w:t>assist</w:t>
      </w:r>
      <w:r>
        <w:rPr>
          <w:spacing w:val="-4"/>
        </w:rPr>
        <w:t xml:space="preserve"> </w:t>
      </w:r>
      <w:r>
        <w:t>the</w:t>
      </w:r>
      <w:r>
        <w:rPr>
          <w:spacing w:val="-3"/>
        </w:rPr>
        <w:t xml:space="preserve"> </w:t>
      </w:r>
      <w:r>
        <w:t>landlord</w:t>
      </w:r>
      <w:r>
        <w:rPr>
          <w:spacing w:val="-1"/>
        </w:rPr>
        <w:t xml:space="preserve"> </w:t>
      </w:r>
      <w:r>
        <w:t>in</w:t>
      </w:r>
      <w:r>
        <w:rPr>
          <w:spacing w:val="-1"/>
        </w:rPr>
        <w:t xml:space="preserve"> </w:t>
      </w:r>
      <w:r>
        <w:t>the</w:t>
      </w:r>
      <w:r>
        <w:rPr>
          <w:spacing w:val="-3"/>
        </w:rPr>
        <w:t xml:space="preserve"> </w:t>
      </w:r>
      <w:r>
        <w:t>process</w:t>
      </w:r>
      <w:r>
        <w:rPr>
          <w:spacing w:val="-1"/>
        </w:rPr>
        <w:t xml:space="preserve"> </w:t>
      </w:r>
      <w:r>
        <w:t>of</w:t>
      </w:r>
      <w:r>
        <w:rPr>
          <w:spacing w:val="-5"/>
        </w:rPr>
        <w:t xml:space="preserve"> </w:t>
      </w:r>
      <w:r>
        <w:t>getting</w:t>
      </w:r>
      <w:r>
        <w:rPr>
          <w:spacing w:val="-2"/>
        </w:rPr>
        <w:t xml:space="preserve"> </w:t>
      </w:r>
      <w:r>
        <w:t>rid</w:t>
      </w:r>
      <w:r>
        <w:rPr>
          <w:spacing w:val="-1"/>
        </w:rPr>
        <w:t xml:space="preserve"> </w:t>
      </w:r>
      <w:r>
        <w:t>of</w:t>
      </w:r>
      <w:r>
        <w:rPr>
          <w:spacing w:val="-3"/>
        </w:rPr>
        <w:t xml:space="preserve"> </w:t>
      </w:r>
      <w:r>
        <w:t>pests</w:t>
      </w:r>
      <w:r>
        <w:rPr>
          <w:spacing w:val="-1"/>
        </w:rPr>
        <w:t xml:space="preserve"> </w:t>
      </w:r>
      <w:r>
        <w:t>that</w:t>
      </w:r>
      <w:r>
        <w:rPr>
          <w:spacing w:val="-2"/>
        </w:rPr>
        <w:t xml:space="preserve"> </w:t>
      </w:r>
      <w:r>
        <w:t>are</w:t>
      </w:r>
      <w:r>
        <w:rPr>
          <w:spacing w:val="-3"/>
        </w:rPr>
        <w:t xml:space="preserve"> </w:t>
      </w:r>
      <w:r>
        <w:t xml:space="preserve">entering their apartment from unhealthy building conditions (moving furniture, laundering clothes, etc.) you may suggest and assist them contacting </w:t>
      </w:r>
      <w:r>
        <w:rPr>
          <w:b/>
          <w:u w:val="single"/>
        </w:rPr>
        <w:t>Pine Tree Legal</w:t>
      </w:r>
      <w:r>
        <w:rPr>
          <w:b/>
          <w:spacing w:val="40"/>
          <w:u w:val="single"/>
        </w:rPr>
        <w:t xml:space="preserve"> </w:t>
      </w:r>
      <w:r>
        <w:rPr>
          <w:b/>
          <w:u w:val="single"/>
        </w:rPr>
        <w:t>Assistance</w:t>
      </w:r>
      <w:r>
        <w:rPr>
          <w:b/>
        </w:rPr>
        <w:t xml:space="preserve"> </w:t>
      </w:r>
      <w:r>
        <w:t>at:</w:t>
      </w:r>
    </w:p>
    <w:p w14:paraId="145624D1" w14:textId="77777777" w:rsidR="001E4D54" w:rsidRDefault="001E4D54" w:rsidP="001E4D54">
      <w:pPr>
        <w:pStyle w:val="BodyText"/>
        <w:spacing w:line="244" w:lineRule="exact"/>
        <w:ind w:left="847"/>
      </w:pPr>
      <w:r>
        <w:rPr>
          <w:b/>
        </w:rPr>
        <w:t>Phone:</w:t>
      </w:r>
      <w:r>
        <w:rPr>
          <w:b/>
          <w:spacing w:val="-6"/>
        </w:rPr>
        <w:t xml:space="preserve"> </w:t>
      </w:r>
      <w:r>
        <w:t>(207)</w:t>
      </w:r>
      <w:r>
        <w:rPr>
          <w:spacing w:val="-6"/>
        </w:rPr>
        <w:t xml:space="preserve"> </w:t>
      </w:r>
      <w:r>
        <w:t>784-1558</w:t>
      </w:r>
      <w:r>
        <w:rPr>
          <w:spacing w:val="-6"/>
        </w:rPr>
        <w:t xml:space="preserve"> </w:t>
      </w:r>
      <w:r>
        <w:t>or</w:t>
      </w:r>
      <w:r>
        <w:rPr>
          <w:spacing w:val="-6"/>
        </w:rPr>
        <w:t xml:space="preserve"> </w:t>
      </w:r>
      <w:r>
        <w:t>walking</w:t>
      </w:r>
      <w:r>
        <w:rPr>
          <w:spacing w:val="-6"/>
        </w:rPr>
        <w:t xml:space="preserve"> </w:t>
      </w:r>
      <w:r>
        <w:t>to</w:t>
      </w:r>
      <w:r>
        <w:rPr>
          <w:spacing w:val="-5"/>
        </w:rPr>
        <w:t xml:space="preserve"> </w:t>
      </w:r>
      <w:r>
        <w:t>95</w:t>
      </w:r>
      <w:r>
        <w:rPr>
          <w:spacing w:val="-6"/>
        </w:rPr>
        <w:t xml:space="preserve"> </w:t>
      </w:r>
      <w:r>
        <w:t>Park</w:t>
      </w:r>
      <w:r>
        <w:rPr>
          <w:spacing w:val="-5"/>
        </w:rPr>
        <w:t xml:space="preserve"> </w:t>
      </w:r>
      <w:r>
        <w:t>Street,</w:t>
      </w:r>
      <w:r>
        <w:rPr>
          <w:spacing w:val="-5"/>
        </w:rPr>
        <w:t xml:space="preserve"> </w:t>
      </w:r>
      <w:r>
        <w:t>3rd</w:t>
      </w:r>
      <w:r>
        <w:rPr>
          <w:spacing w:val="-5"/>
        </w:rPr>
        <w:t xml:space="preserve"> </w:t>
      </w:r>
      <w:r>
        <w:t>Floor,</w:t>
      </w:r>
      <w:r>
        <w:rPr>
          <w:spacing w:val="-5"/>
        </w:rPr>
        <w:t xml:space="preserve"> </w:t>
      </w:r>
      <w:r>
        <w:t>Lewiston,</w:t>
      </w:r>
      <w:r>
        <w:rPr>
          <w:spacing w:val="-5"/>
        </w:rPr>
        <w:t xml:space="preserve"> </w:t>
      </w:r>
      <w:r>
        <w:t>ME</w:t>
      </w:r>
      <w:r>
        <w:rPr>
          <w:spacing w:val="34"/>
        </w:rPr>
        <w:t xml:space="preserve"> </w:t>
      </w:r>
      <w:r>
        <w:t>04243-</w:t>
      </w:r>
      <w:r>
        <w:rPr>
          <w:spacing w:val="-2"/>
        </w:rPr>
        <w:t>0398.</w:t>
      </w:r>
    </w:p>
    <w:p w14:paraId="47CF1D99"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40" w:lineRule="auto"/>
        <w:ind w:left="1161" w:right="1241"/>
        <w:contextualSpacing w:val="0"/>
        <w:rPr>
          <w:rFonts w:ascii="Symbol" w:hAnsi="Symbol"/>
          <w:sz w:val="20"/>
        </w:rPr>
      </w:pPr>
      <w:r>
        <w:rPr>
          <w:sz w:val="20"/>
        </w:rPr>
        <w:t>If</w:t>
      </w:r>
      <w:r>
        <w:rPr>
          <w:spacing w:val="-4"/>
          <w:sz w:val="20"/>
        </w:rPr>
        <w:t xml:space="preserve"> </w:t>
      </w:r>
      <w:r>
        <w:rPr>
          <w:sz w:val="20"/>
        </w:rPr>
        <w:t>parent</w:t>
      </w:r>
      <w:r>
        <w:rPr>
          <w:spacing w:val="-3"/>
          <w:sz w:val="20"/>
        </w:rPr>
        <w:t xml:space="preserve"> </w:t>
      </w:r>
      <w:r>
        <w:rPr>
          <w:sz w:val="20"/>
        </w:rPr>
        <w:t>lacks</w:t>
      </w:r>
      <w:r>
        <w:rPr>
          <w:spacing w:val="-2"/>
          <w:sz w:val="20"/>
        </w:rPr>
        <w:t xml:space="preserve"> </w:t>
      </w:r>
      <w:r>
        <w:rPr>
          <w:sz w:val="20"/>
        </w:rPr>
        <w:t>resources</w:t>
      </w:r>
      <w:r>
        <w:rPr>
          <w:spacing w:val="-2"/>
          <w:sz w:val="20"/>
        </w:rPr>
        <w:t xml:space="preserve"> </w:t>
      </w:r>
      <w:r>
        <w:rPr>
          <w:sz w:val="20"/>
        </w:rPr>
        <w:t>to</w:t>
      </w:r>
      <w:r>
        <w:rPr>
          <w:spacing w:val="-3"/>
          <w:sz w:val="20"/>
        </w:rPr>
        <w:t xml:space="preserve"> </w:t>
      </w:r>
      <w:r>
        <w:rPr>
          <w:sz w:val="20"/>
        </w:rPr>
        <w:t>eradicate</w:t>
      </w:r>
      <w:r>
        <w:rPr>
          <w:spacing w:val="-4"/>
          <w:sz w:val="20"/>
        </w:rPr>
        <w:t xml:space="preserve"> </w:t>
      </w:r>
      <w:r>
        <w:rPr>
          <w:sz w:val="20"/>
        </w:rPr>
        <w:t>an</w:t>
      </w:r>
      <w:r>
        <w:rPr>
          <w:spacing w:val="-2"/>
          <w:sz w:val="20"/>
        </w:rPr>
        <w:t xml:space="preserve"> </w:t>
      </w:r>
      <w:r>
        <w:rPr>
          <w:sz w:val="20"/>
        </w:rPr>
        <w:t>infestation</w:t>
      </w:r>
      <w:r>
        <w:rPr>
          <w:spacing w:val="-2"/>
          <w:sz w:val="20"/>
        </w:rPr>
        <w:t xml:space="preserve"> </w:t>
      </w:r>
      <w:r>
        <w:rPr>
          <w:sz w:val="20"/>
        </w:rPr>
        <w:t>brought</w:t>
      </w:r>
      <w:r>
        <w:rPr>
          <w:spacing w:val="-3"/>
          <w:sz w:val="20"/>
        </w:rPr>
        <w:t xml:space="preserve"> </w:t>
      </w:r>
      <w:r>
        <w:rPr>
          <w:sz w:val="20"/>
        </w:rPr>
        <w:t>on</w:t>
      </w:r>
      <w:r>
        <w:rPr>
          <w:spacing w:val="-2"/>
          <w:sz w:val="20"/>
        </w:rPr>
        <w:t xml:space="preserve"> </w:t>
      </w:r>
      <w:r>
        <w:rPr>
          <w:sz w:val="20"/>
        </w:rPr>
        <w:t>by</w:t>
      </w:r>
      <w:r>
        <w:rPr>
          <w:spacing w:val="-2"/>
          <w:sz w:val="20"/>
        </w:rPr>
        <w:t xml:space="preserve"> </w:t>
      </w:r>
      <w:r>
        <w:rPr>
          <w:sz w:val="20"/>
        </w:rPr>
        <w:t>their</w:t>
      </w:r>
      <w:r>
        <w:rPr>
          <w:spacing w:val="-3"/>
          <w:sz w:val="20"/>
        </w:rPr>
        <w:t xml:space="preserve"> </w:t>
      </w:r>
      <w:r>
        <w:rPr>
          <w:sz w:val="20"/>
        </w:rPr>
        <w:t>own</w:t>
      </w:r>
      <w:r>
        <w:rPr>
          <w:spacing w:val="-2"/>
          <w:sz w:val="20"/>
        </w:rPr>
        <w:t xml:space="preserve"> </w:t>
      </w:r>
      <w:r>
        <w:rPr>
          <w:sz w:val="20"/>
        </w:rPr>
        <w:t>actions</w:t>
      </w:r>
      <w:r>
        <w:rPr>
          <w:spacing w:val="-2"/>
          <w:sz w:val="20"/>
        </w:rPr>
        <w:t xml:space="preserve"> </w:t>
      </w:r>
      <w:r>
        <w:rPr>
          <w:sz w:val="20"/>
        </w:rPr>
        <w:t>i.e.</w:t>
      </w:r>
      <w:r>
        <w:rPr>
          <w:spacing w:val="-3"/>
          <w:sz w:val="20"/>
        </w:rPr>
        <w:t xml:space="preserve"> </w:t>
      </w:r>
      <w:r>
        <w:rPr>
          <w:sz w:val="20"/>
        </w:rPr>
        <w:t>fleas</w:t>
      </w:r>
      <w:r>
        <w:rPr>
          <w:spacing w:val="-2"/>
          <w:sz w:val="20"/>
        </w:rPr>
        <w:t xml:space="preserve"> </w:t>
      </w:r>
      <w:r>
        <w:rPr>
          <w:sz w:val="20"/>
        </w:rPr>
        <w:t>due</w:t>
      </w:r>
      <w:r>
        <w:rPr>
          <w:spacing w:val="-4"/>
          <w:sz w:val="20"/>
        </w:rPr>
        <w:t xml:space="preserve"> </w:t>
      </w:r>
      <w:r>
        <w:rPr>
          <w:sz w:val="20"/>
        </w:rPr>
        <w:t>to</w:t>
      </w:r>
      <w:r>
        <w:rPr>
          <w:spacing w:val="-3"/>
          <w:sz w:val="20"/>
        </w:rPr>
        <w:t xml:space="preserve"> </w:t>
      </w:r>
      <w:r>
        <w:rPr>
          <w:sz w:val="20"/>
        </w:rPr>
        <w:t>untreated</w:t>
      </w:r>
      <w:r>
        <w:rPr>
          <w:spacing w:val="-2"/>
          <w:sz w:val="20"/>
        </w:rPr>
        <w:t xml:space="preserve"> </w:t>
      </w:r>
      <w:r>
        <w:rPr>
          <w:sz w:val="20"/>
        </w:rPr>
        <w:t xml:space="preserve">pets. </w:t>
      </w:r>
      <w:r>
        <w:rPr>
          <w:sz w:val="20"/>
          <w:u w:val="single"/>
        </w:rPr>
        <w:t>Outreach to your Supervisor for guidance</w:t>
      </w:r>
      <w:r>
        <w:rPr>
          <w:sz w:val="20"/>
        </w:rPr>
        <w:t>.</w:t>
      </w:r>
    </w:p>
    <w:p w14:paraId="6FAF4ED8"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55" w:lineRule="exact"/>
        <w:ind w:left="1161" w:hanging="361"/>
        <w:contextualSpacing w:val="0"/>
        <w:rPr>
          <w:rFonts w:ascii="Symbol" w:hAnsi="Symbol"/>
          <w:sz w:val="20"/>
        </w:rPr>
      </w:pPr>
      <w:r>
        <w:rPr>
          <w:sz w:val="20"/>
        </w:rPr>
        <w:t>Also,</w:t>
      </w:r>
      <w:r>
        <w:rPr>
          <w:spacing w:val="-5"/>
          <w:sz w:val="20"/>
        </w:rPr>
        <w:t xml:space="preserve"> </w:t>
      </w:r>
      <w:r>
        <w:rPr>
          <w:sz w:val="20"/>
          <w:u w:val="single"/>
        </w:rPr>
        <w:t>outreach</w:t>
      </w:r>
      <w:r>
        <w:rPr>
          <w:spacing w:val="-4"/>
          <w:sz w:val="20"/>
          <w:u w:val="single"/>
        </w:rPr>
        <w:t xml:space="preserve"> </w:t>
      </w:r>
      <w:r>
        <w:rPr>
          <w:sz w:val="20"/>
          <w:u w:val="single"/>
        </w:rPr>
        <w:t>to</w:t>
      </w:r>
      <w:r>
        <w:rPr>
          <w:spacing w:val="-5"/>
          <w:sz w:val="20"/>
          <w:u w:val="single"/>
        </w:rPr>
        <w:t xml:space="preserve"> </w:t>
      </w:r>
      <w:r>
        <w:rPr>
          <w:sz w:val="20"/>
          <w:u w:val="single"/>
        </w:rPr>
        <w:t>the</w:t>
      </w:r>
      <w:r>
        <w:rPr>
          <w:spacing w:val="-6"/>
          <w:sz w:val="20"/>
          <w:u w:val="single"/>
        </w:rPr>
        <w:t xml:space="preserve"> </w:t>
      </w:r>
      <w:r>
        <w:rPr>
          <w:sz w:val="20"/>
          <w:u w:val="single"/>
        </w:rPr>
        <w:t>Health</w:t>
      </w:r>
      <w:r>
        <w:rPr>
          <w:spacing w:val="-7"/>
          <w:sz w:val="20"/>
          <w:u w:val="single"/>
        </w:rPr>
        <w:t xml:space="preserve"> </w:t>
      </w:r>
      <w:r>
        <w:rPr>
          <w:sz w:val="20"/>
          <w:u w:val="single"/>
        </w:rPr>
        <w:t>Manager</w:t>
      </w:r>
      <w:r>
        <w:rPr>
          <w:spacing w:val="-5"/>
          <w:sz w:val="20"/>
          <w:u w:val="single"/>
        </w:rPr>
        <w:t xml:space="preserve"> </w:t>
      </w:r>
      <w:r>
        <w:rPr>
          <w:sz w:val="20"/>
          <w:u w:val="single"/>
        </w:rPr>
        <w:t>for</w:t>
      </w:r>
      <w:r>
        <w:rPr>
          <w:spacing w:val="-4"/>
          <w:sz w:val="20"/>
          <w:u w:val="single"/>
        </w:rPr>
        <w:t xml:space="preserve"> </w:t>
      </w:r>
      <w:r>
        <w:rPr>
          <w:sz w:val="20"/>
          <w:u w:val="single"/>
        </w:rPr>
        <w:t>resources</w:t>
      </w:r>
      <w:r>
        <w:rPr>
          <w:spacing w:val="-4"/>
          <w:sz w:val="20"/>
          <w:u w:val="single"/>
        </w:rPr>
        <w:t xml:space="preserve"> </w:t>
      </w:r>
      <w:r>
        <w:rPr>
          <w:sz w:val="20"/>
          <w:u w:val="single"/>
        </w:rPr>
        <w:t>to</w:t>
      </w:r>
      <w:r>
        <w:rPr>
          <w:spacing w:val="-5"/>
          <w:sz w:val="20"/>
          <w:u w:val="single"/>
        </w:rPr>
        <w:t xml:space="preserve"> </w:t>
      </w:r>
      <w:r>
        <w:rPr>
          <w:sz w:val="20"/>
          <w:u w:val="single"/>
        </w:rPr>
        <w:t>assist</w:t>
      </w:r>
      <w:r>
        <w:rPr>
          <w:spacing w:val="-5"/>
          <w:sz w:val="20"/>
          <w:u w:val="single"/>
        </w:rPr>
        <w:t xml:space="preserve"> </w:t>
      </w:r>
      <w:r>
        <w:rPr>
          <w:sz w:val="20"/>
          <w:u w:val="single"/>
        </w:rPr>
        <w:t>the</w:t>
      </w:r>
      <w:r>
        <w:rPr>
          <w:spacing w:val="-6"/>
          <w:sz w:val="20"/>
          <w:u w:val="single"/>
        </w:rPr>
        <w:t xml:space="preserve"> </w:t>
      </w:r>
      <w:r>
        <w:rPr>
          <w:spacing w:val="-2"/>
          <w:sz w:val="20"/>
          <w:u w:val="single"/>
        </w:rPr>
        <w:t>family</w:t>
      </w:r>
      <w:r>
        <w:rPr>
          <w:spacing w:val="-2"/>
          <w:sz w:val="20"/>
        </w:rPr>
        <w:t>.</w:t>
      </w:r>
    </w:p>
    <w:p w14:paraId="3370B3A0"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40" w:lineRule="auto"/>
        <w:ind w:left="1161" w:right="1008"/>
        <w:contextualSpacing w:val="0"/>
        <w:rPr>
          <w:rFonts w:ascii="Symbol" w:hAnsi="Symbol"/>
          <w:sz w:val="20"/>
        </w:rPr>
      </w:pPr>
      <w:r>
        <w:rPr>
          <w:sz w:val="20"/>
        </w:rPr>
        <w:t>It</w:t>
      </w:r>
      <w:r>
        <w:rPr>
          <w:spacing w:val="-2"/>
          <w:sz w:val="20"/>
        </w:rPr>
        <w:t xml:space="preserve"> </w:t>
      </w:r>
      <w:r>
        <w:rPr>
          <w:sz w:val="20"/>
        </w:rPr>
        <w:t>is</w:t>
      </w:r>
      <w:r>
        <w:rPr>
          <w:spacing w:val="-1"/>
          <w:sz w:val="20"/>
        </w:rPr>
        <w:t xml:space="preserve"> </w:t>
      </w:r>
      <w:r>
        <w:rPr>
          <w:sz w:val="20"/>
        </w:rPr>
        <w:t>an</w:t>
      </w:r>
      <w:r>
        <w:rPr>
          <w:spacing w:val="-1"/>
          <w:sz w:val="20"/>
        </w:rPr>
        <w:t xml:space="preserve"> </w:t>
      </w:r>
      <w:r>
        <w:rPr>
          <w:sz w:val="20"/>
        </w:rPr>
        <w:t>expectation</w:t>
      </w:r>
      <w:r>
        <w:rPr>
          <w:spacing w:val="-1"/>
          <w:sz w:val="20"/>
        </w:rPr>
        <w:t xml:space="preserve"> </w:t>
      </w:r>
      <w:r>
        <w:rPr>
          <w:sz w:val="20"/>
        </w:rPr>
        <w:t>that</w:t>
      </w:r>
      <w:r>
        <w:rPr>
          <w:spacing w:val="-4"/>
          <w:sz w:val="20"/>
        </w:rPr>
        <w:t xml:space="preserve"> </w:t>
      </w:r>
      <w:r>
        <w:rPr>
          <w:sz w:val="20"/>
        </w:rPr>
        <w:t>you</w:t>
      </w:r>
      <w:r>
        <w:rPr>
          <w:spacing w:val="-1"/>
          <w:sz w:val="20"/>
        </w:rPr>
        <w:t xml:space="preserve"> </w:t>
      </w:r>
      <w:r>
        <w:rPr>
          <w:sz w:val="20"/>
        </w:rPr>
        <w:t>will</w:t>
      </w:r>
      <w:r>
        <w:rPr>
          <w:spacing w:val="-2"/>
          <w:sz w:val="20"/>
        </w:rPr>
        <w:t xml:space="preserve"> </w:t>
      </w:r>
      <w:r>
        <w:rPr>
          <w:sz w:val="20"/>
        </w:rPr>
        <w:t>outreach</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Health</w:t>
      </w:r>
      <w:r>
        <w:rPr>
          <w:spacing w:val="-1"/>
          <w:sz w:val="20"/>
        </w:rPr>
        <w:t xml:space="preserve"> </w:t>
      </w:r>
      <w:r>
        <w:rPr>
          <w:sz w:val="20"/>
        </w:rPr>
        <w:t>Manager</w:t>
      </w:r>
      <w:r>
        <w:rPr>
          <w:spacing w:val="-2"/>
          <w:sz w:val="20"/>
        </w:rPr>
        <w:t xml:space="preserve"> </w:t>
      </w:r>
      <w:r>
        <w:rPr>
          <w:sz w:val="20"/>
        </w:rPr>
        <w:t>for</w:t>
      </w:r>
      <w:r>
        <w:rPr>
          <w:spacing w:val="-2"/>
          <w:sz w:val="20"/>
        </w:rPr>
        <w:t xml:space="preserve"> </w:t>
      </w:r>
      <w:r>
        <w:rPr>
          <w:sz w:val="20"/>
        </w:rPr>
        <w:t>information</w:t>
      </w:r>
      <w:r>
        <w:rPr>
          <w:spacing w:val="-1"/>
          <w:sz w:val="20"/>
        </w:rPr>
        <w:t xml:space="preserve"> </w:t>
      </w:r>
      <w:r>
        <w:rPr>
          <w:sz w:val="20"/>
        </w:rPr>
        <w:t>resources</w:t>
      </w:r>
      <w:r>
        <w:rPr>
          <w:spacing w:val="-1"/>
          <w:sz w:val="20"/>
        </w:rPr>
        <w:t xml:space="preserve"> </w:t>
      </w:r>
      <w:r>
        <w:rPr>
          <w:sz w:val="20"/>
        </w:rPr>
        <w:t>that</w:t>
      </w:r>
      <w:r>
        <w:rPr>
          <w:spacing w:val="-2"/>
          <w:sz w:val="20"/>
        </w:rPr>
        <w:t xml:space="preserve"> </w:t>
      </w:r>
      <w:r>
        <w:rPr>
          <w:sz w:val="20"/>
        </w:rPr>
        <w:t>you</w:t>
      </w:r>
      <w:r>
        <w:rPr>
          <w:spacing w:val="-1"/>
          <w:sz w:val="20"/>
        </w:rPr>
        <w:t xml:space="preserve"> </w:t>
      </w:r>
      <w:r>
        <w:rPr>
          <w:sz w:val="20"/>
        </w:rPr>
        <w:t>will</w:t>
      </w:r>
      <w:r>
        <w:rPr>
          <w:spacing w:val="-2"/>
          <w:sz w:val="20"/>
        </w:rPr>
        <w:t xml:space="preserve"> </w:t>
      </w:r>
      <w:r>
        <w:rPr>
          <w:sz w:val="20"/>
        </w:rPr>
        <w:t>provide</w:t>
      </w:r>
      <w:r>
        <w:rPr>
          <w:spacing w:val="-3"/>
          <w:sz w:val="20"/>
        </w:rPr>
        <w:t xml:space="preserve"> </w:t>
      </w:r>
      <w:r>
        <w:rPr>
          <w:sz w:val="20"/>
        </w:rPr>
        <w:t>to</w:t>
      </w:r>
      <w:r>
        <w:rPr>
          <w:spacing w:val="-2"/>
          <w:sz w:val="20"/>
        </w:rPr>
        <w:t xml:space="preserve"> </w:t>
      </w:r>
      <w:r>
        <w:rPr>
          <w:sz w:val="20"/>
        </w:rPr>
        <w:t xml:space="preserve">the </w:t>
      </w:r>
      <w:r>
        <w:rPr>
          <w:spacing w:val="-2"/>
          <w:sz w:val="20"/>
        </w:rPr>
        <w:t>family.</w:t>
      </w:r>
    </w:p>
    <w:p w14:paraId="05A7BE0C"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40" w:lineRule="auto"/>
        <w:ind w:left="1161" w:right="894"/>
        <w:contextualSpacing w:val="0"/>
        <w:rPr>
          <w:rFonts w:ascii="Symbol" w:hAnsi="Symbol"/>
          <w:sz w:val="20"/>
        </w:rPr>
      </w:pPr>
      <w:r>
        <w:rPr>
          <w:sz w:val="20"/>
        </w:rPr>
        <w:t>In</w:t>
      </w:r>
      <w:r>
        <w:rPr>
          <w:spacing w:val="-2"/>
          <w:sz w:val="20"/>
        </w:rPr>
        <w:t xml:space="preserve"> </w:t>
      </w:r>
      <w:r>
        <w:rPr>
          <w:sz w:val="20"/>
        </w:rPr>
        <w:t>an</w:t>
      </w:r>
      <w:r>
        <w:rPr>
          <w:spacing w:val="-2"/>
          <w:sz w:val="20"/>
        </w:rPr>
        <w:t xml:space="preserve"> </w:t>
      </w:r>
      <w:r>
        <w:rPr>
          <w:sz w:val="20"/>
        </w:rPr>
        <w:t>infested</w:t>
      </w:r>
      <w:r>
        <w:rPr>
          <w:spacing w:val="-2"/>
          <w:sz w:val="20"/>
        </w:rPr>
        <w:t xml:space="preserve"> </w:t>
      </w:r>
      <w:r>
        <w:rPr>
          <w:sz w:val="20"/>
        </w:rPr>
        <w:t>home,</w:t>
      </w:r>
      <w:r>
        <w:rPr>
          <w:spacing w:val="-2"/>
          <w:sz w:val="20"/>
        </w:rPr>
        <w:t xml:space="preserve"> </w:t>
      </w:r>
      <w:r>
        <w:rPr>
          <w:sz w:val="20"/>
        </w:rPr>
        <w:t>parents</w:t>
      </w:r>
      <w:r>
        <w:rPr>
          <w:spacing w:val="-4"/>
          <w:sz w:val="20"/>
        </w:rPr>
        <w:t xml:space="preserve"> </w:t>
      </w:r>
      <w:r>
        <w:rPr>
          <w:sz w:val="20"/>
        </w:rPr>
        <w:t>should</w:t>
      </w:r>
      <w:r>
        <w:rPr>
          <w:spacing w:val="-5"/>
          <w:sz w:val="20"/>
        </w:rPr>
        <w:t xml:space="preserve"> </w:t>
      </w:r>
      <w:r>
        <w:rPr>
          <w:sz w:val="20"/>
        </w:rPr>
        <w:t>store</w:t>
      </w:r>
      <w:r>
        <w:rPr>
          <w:spacing w:val="-4"/>
          <w:sz w:val="20"/>
        </w:rPr>
        <w:t xml:space="preserve"> </w:t>
      </w:r>
      <w:r>
        <w:rPr>
          <w:sz w:val="20"/>
        </w:rPr>
        <w:t>their</w:t>
      </w:r>
      <w:r>
        <w:rPr>
          <w:spacing w:val="-3"/>
          <w:sz w:val="20"/>
        </w:rPr>
        <w:t xml:space="preserve"> </w:t>
      </w:r>
      <w:r>
        <w:rPr>
          <w:sz w:val="20"/>
        </w:rPr>
        <w:t>child’s</w:t>
      </w:r>
      <w:r>
        <w:rPr>
          <w:spacing w:val="-2"/>
          <w:sz w:val="20"/>
        </w:rPr>
        <w:t xml:space="preserve"> </w:t>
      </w:r>
      <w:r>
        <w:rPr>
          <w:sz w:val="20"/>
        </w:rPr>
        <w:t>freshly</w:t>
      </w:r>
      <w:r>
        <w:rPr>
          <w:spacing w:val="-2"/>
          <w:sz w:val="20"/>
        </w:rPr>
        <w:t xml:space="preserve"> </w:t>
      </w:r>
      <w:r>
        <w:rPr>
          <w:sz w:val="20"/>
        </w:rPr>
        <w:t>laundered</w:t>
      </w:r>
      <w:r>
        <w:rPr>
          <w:spacing w:val="-2"/>
          <w:sz w:val="20"/>
        </w:rPr>
        <w:t xml:space="preserve"> </w:t>
      </w:r>
      <w:r>
        <w:rPr>
          <w:sz w:val="20"/>
        </w:rPr>
        <w:t>clothing</w:t>
      </w:r>
      <w:r>
        <w:rPr>
          <w:spacing w:val="-3"/>
          <w:sz w:val="20"/>
        </w:rPr>
        <w:t xml:space="preserve"> </w:t>
      </w:r>
      <w:r>
        <w:rPr>
          <w:sz w:val="20"/>
        </w:rPr>
        <w:t>in</w:t>
      </w:r>
      <w:r>
        <w:rPr>
          <w:spacing w:val="-2"/>
          <w:sz w:val="20"/>
        </w:rPr>
        <w:t xml:space="preserve"> </w:t>
      </w:r>
      <w:r>
        <w:rPr>
          <w:sz w:val="20"/>
        </w:rPr>
        <w:t>sealed</w:t>
      </w:r>
      <w:r>
        <w:rPr>
          <w:spacing w:val="-2"/>
          <w:sz w:val="20"/>
        </w:rPr>
        <w:t xml:space="preserve"> </w:t>
      </w:r>
      <w:r>
        <w:rPr>
          <w:sz w:val="20"/>
        </w:rPr>
        <w:t>plastic</w:t>
      </w:r>
      <w:r>
        <w:rPr>
          <w:spacing w:val="-3"/>
          <w:sz w:val="20"/>
        </w:rPr>
        <w:t xml:space="preserve"> </w:t>
      </w:r>
      <w:r>
        <w:rPr>
          <w:sz w:val="20"/>
        </w:rPr>
        <w:t>bags</w:t>
      </w:r>
      <w:r>
        <w:rPr>
          <w:spacing w:val="-2"/>
          <w:sz w:val="20"/>
        </w:rPr>
        <w:t xml:space="preserve"> </w:t>
      </w:r>
      <w:r>
        <w:rPr>
          <w:sz w:val="20"/>
        </w:rPr>
        <w:t>until</w:t>
      </w:r>
      <w:r>
        <w:rPr>
          <w:spacing w:val="-3"/>
          <w:sz w:val="20"/>
        </w:rPr>
        <w:t xml:space="preserve"> </w:t>
      </w:r>
      <w:r>
        <w:rPr>
          <w:sz w:val="20"/>
        </w:rPr>
        <w:t>they</w:t>
      </w:r>
      <w:r>
        <w:rPr>
          <w:spacing w:val="-2"/>
          <w:sz w:val="20"/>
        </w:rPr>
        <w:t xml:space="preserve"> </w:t>
      </w:r>
      <w:r>
        <w:rPr>
          <w:sz w:val="20"/>
        </w:rPr>
        <w:t>are</w:t>
      </w:r>
      <w:r>
        <w:rPr>
          <w:spacing w:val="-4"/>
          <w:sz w:val="20"/>
        </w:rPr>
        <w:t xml:space="preserve"> </w:t>
      </w:r>
      <w:r>
        <w:rPr>
          <w:sz w:val="20"/>
        </w:rPr>
        <w:t>put on in the morning or preferably at school. This prevents pests from hiding in the clothes and being carried to school.</w:t>
      </w:r>
    </w:p>
    <w:p w14:paraId="0F327953" w14:textId="77777777" w:rsidR="001E4D54" w:rsidRDefault="001E4D54" w:rsidP="001E4D54">
      <w:pPr>
        <w:pStyle w:val="ListParagraph"/>
        <w:widowControl w:val="0"/>
        <w:numPr>
          <w:ilvl w:val="2"/>
          <w:numId w:val="112"/>
        </w:numPr>
        <w:tabs>
          <w:tab w:val="left" w:pos="1161"/>
          <w:tab w:val="left" w:pos="1162"/>
        </w:tabs>
        <w:autoSpaceDE w:val="0"/>
        <w:autoSpaceDN w:val="0"/>
        <w:spacing w:before="1" w:after="0" w:line="240" w:lineRule="auto"/>
        <w:ind w:left="1161" w:right="874"/>
        <w:contextualSpacing w:val="0"/>
        <w:rPr>
          <w:rFonts w:ascii="Symbol" w:hAnsi="Symbol"/>
          <w:sz w:val="20"/>
        </w:rPr>
      </w:pPr>
      <w:r>
        <w:rPr>
          <w:sz w:val="20"/>
        </w:rPr>
        <w:t>Backpacks,</w:t>
      </w:r>
      <w:r>
        <w:rPr>
          <w:spacing w:val="-1"/>
          <w:sz w:val="20"/>
        </w:rPr>
        <w:t xml:space="preserve"> </w:t>
      </w:r>
      <w:r>
        <w:rPr>
          <w:sz w:val="20"/>
        </w:rPr>
        <w:t>car</w:t>
      </w:r>
      <w:r>
        <w:rPr>
          <w:spacing w:val="-2"/>
          <w:sz w:val="20"/>
        </w:rPr>
        <w:t xml:space="preserve"> </w:t>
      </w:r>
      <w:r>
        <w:rPr>
          <w:sz w:val="20"/>
        </w:rPr>
        <w:t>seats,</w:t>
      </w:r>
      <w:r>
        <w:rPr>
          <w:spacing w:val="-4"/>
          <w:sz w:val="20"/>
        </w:rPr>
        <w:t xml:space="preserve"> </w:t>
      </w:r>
      <w:r>
        <w:rPr>
          <w:sz w:val="20"/>
        </w:rPr>
        <w:t>strollers</w:t>
      </w:r>
      <w:r>
        <w:rPr>
          <w:spacing w:val="-3"/>
          <w:sz w:val="20"/>
        </w:rPr>
        <w:t xml:space="preserve"> </w:t>
      </w:r>
      <w:r>
        <w:rPr>
          <w:sz w:val="20"/>
        </w:rPr>
        <w:t>and</w:t>
      </w:r>
      <w:r>
        <w:rPr>
          <w:spacing w:val="-1"/>
          <w:sz w:val="20"/>
        </w:rPr>
        <w:t xml:space="preserve"> </w:t>
      </w:r>
      <w:r>
        <w:rPr>
          <w:sz w:val="20"/>
        </w:rPr>
        <w:t>other</w:t>
      </w:r>
      <w:r>
        <w:rPr>
          <w:spacing w:val="-2"/>
          <w:sz w:val="20"/>
        </w:rPr>
        <w:t xml:space="preserve"> </w:t>
      </w:r>
      <w:r>
        <w:rPr>
          <w:sz w:val="20"/>
        </w:rPr>
        <w:t>items</w:t>
      </w:r>
      <w:r>
        <w:rPr>
          <w:spacing w:val="-1"/>
          <w:sz w:val="20"/>
        </w:rPr>
        <w:t xml:space="preserve"> </w:t>
      </w:r>
      <w:r>
        <w:rPr>
          <w:sz w:val="20"/>
        </w:rPr>
        <w:t>that</w:t>
      </w:r>
      <w:r>
        <w:rPr>
          <w:spacing w:val="-2"/>
          <w:sz w:val="20"/>
        </w:rPr>
        <w:t xml:space="preserve"> </w:t>
      </w:r>
      <w:r>
        <w:rPr>
          <w:sz w:val="20"/>
        </w:rPr>
        <w:t>travel</w:t>
      </w:r>
      <w:r>
        <w:rPr>
          <w:spacing w:val="-2"/>
          <w:sz w:val="20"/>
        </w:rPr>
        <w:t xml:space="preserve"> </w:t>
      </w:r>
      <w:r>
        <w:rPr>
          <w:sz w:val="20"/>
        </w:rPr>
        <w:t>back</w:t>
      </w:r>
      <w:r>
        <w:rPr>
          <w:spacing w:val="-1"/>
          <w:sz w:val="20"/>
        </w:rPr>
        <w:t xml:space="preserve"> </w:t>
      </w:r>
      <w:r>
        <w:rPr>
          <w:sz w:val="20"/>
        </w:rPr>
        <w:t>and</w:t>
      </w:r>
      <w:r>
        <w:rPr>
          <w:spacing w:val="-1"/>
          <w:sz w:val="20"/>
        </w:rPr>
        <w:t xml:space="preserve"> </w:t>
      </w:r>
      <w:r>
        <w:rPr>
          <w:sz w:val="20"/>
        </w:rPr>
        <w:t>forth</w:t>
      </w:r>
      <w:r>
        <w:rPr>
          <w:spacing w:val="-1"/>
          <w:sz w:val="20"/>
        </w:rPr>
        <w:t xml:space="preserve"> </w:t>
      </w:r>
      <w:r>
        <w:rPr>
          <w:sz w:val="20"/>
        </w:rPr>
        <w:t>to</w:t>
      </w:r>
      <w:r>
        <w:rPr>
          <w:spacing w:val="-2"/>
          <w:sz w:val="20"/>
        </w:rPr>
        <w:t xml:space="preserve"> </w:t>
      </w:r>
      <w:r>
        <w:rPr>
          <w:sz w:val="20"/>
        </w:rPr>
        <w:t>school</w:t>
      </w:r>
      <w:r>
        <w:rPr>
          <w:spacing w:val="-5"/>
          <w:sz w:val="20"/>
        </w:rPr>
        <w:t xml:space="preserve"> </w:t>
      </w:r>
      <w:r>
        <w:rPr>
          <w:sz w:val="20"/>
        </w:rPr>
        <w:t>can</w:t>
      </w:r>
      <w:r>
        <w:rPr>
          <w:spacing w:val="-1"/>
          <w:sz w:val="20"/>
        </w:rPr>
        <w:t xml:space="preserve"> </w:t>
      </w:r>
      <w:r>
        <w:rPr>
          <w:sz w:val="20"/>
        </w:rPr>
        <w:t>also</w:t>
      </w:r>
      <w:r>
        <w:rPr>
          <w:spacing w:val="-2"/>
          <w:sz w:val="20"/>
        </w:rPr>
        <w:t xml:space="preserve"> </w:t>
      </w:r>
      <w:r>
        <w:rPr>
          <w:sz w:val="20"/>
        </w:rPr>
        <w:t>be</w:t>
      </w:r>
      <w:r>
        <w:rPr>
          <w:spacing w:val="-3"/>
          <w:sz w:val="20"/>
        </w:rPr>
        <w:t xml:space="preserve"> </w:t>
      </w:r>
      <w:r>
        <w:rPr>
          <w:sz w:val="20"/>
        </w:rPr>
        <w:t>inspected</w:t>
      </w:r>
      <w:r>
        <w:rPr>
          <w:spacing w:val="-1"/>
          <w:sz w:val="20"/>
        </w:rPr>
        <w:t xml:space="preserve"> </w:t>
      </w:r>
      <w:r>
        <w:rPr>
          <w:sz w:val="20"/>
        </w:rPr>
        <w:t>daily</w:t>
      </w:r>
      <w:r>
        <w:rPr>
          <w:spacing w:val="-1"/>
          <w:sz w:val="20"/>
        </w:rPr>
        <w:t xml:space="preserve"> </w:t>
      </w:r>
      <w:r>
        <w:rPr>
          <w:sz w:val="20"/>
        </w:rPr>
        <w:t>and</w:t>
      </w:r>
      <w:r>
        <w:rPr>
          <w:spacing w:val="-4"/>
          <w:sz w:val="20"/>
        </w:rPr>
        <w:t xml:space="preserve"> </w:t>
      </w:r>
      <w:r>
        <w:rPr>
          <w:sz w:val="20"/>
        </w:rPr>
        <w:t>stored in sealed plastic container/trash bags at home and school to prevent bed bugs from getting into them.</w:t>
      </w:r>
    </w:p>
    <w:p w14:paraId="1E652A04"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40" w:lineRule="auto"/>
        <w:ind w:left="1161" w:right="1155"/>
        <w:contextualSpacing w:val="0"/>
        <w:rPr>
          <w:rFonts w:ascii="Symbol" w:hAnsi="Symbol"/>
          <w:sz w:val="20"/>
        </w:rPr>
      </w:pPr>
      <w:r>
        <w:rPr>
          <w:sz w:val="20"/>
        </w:rPr>
        <w:t>At</w:t>
      </w:r>
      <w:r>
        <w:rPr>
          <w:spacing w:val="-3"/>
          <w:sz w:val="20"/>
        </w:rPr>
        <w:t xml:space="preserve"> </w:t>
      </w:r>
      <w:r>
        <w:rPr>
          <w:sz w:val="20"/>
        </w:rPr>
        <w:t>school,</w:t>
      </w:r>
      <w:r>
        <w:rPr>
          <w:spacing w:val="-2"/>
          <w:sz w:val="20"/>
        </w:rPr>
        <w:t xml:space="preserve"> </w:t>
      </w:r>
      <w:r>
        <w:rPr>
          <w:sz w:val="20"/>
        </w:rPr>
        <w:t>staff</w:t>
      </w:r>
      <w:r>
        <w:rPr>
          <w:spacing w:val="-4"/>
          <w:sz w:val="20"/>
        </w:rPr>
        <w:t xml:space="preserve"> </w:t>
      </w:r>
      <w:r>
        <w:rPr>
          <w:sz w:val="20"/>
        </w:rPr>
        <w:t>and</w:t>
      </w:r>
      <w:r>
        <w:rPr>
          <w:spacing w:val="-2"/>
          <w:sz w:val="20"/>
        </w:rPr>
        <w:t xml:space="preserve"> </w:t>
      </w:r>
      <w:r>
        <w:rPr>
          <w:sz w:val="20"/>
        </w:rPr>
        <w:t>families</w:t>
      </w:r>
      <w:r>
        <w:rPr>
          <w:spacing w:val="-2"/>
          <w:sz w:val="20"/>
        </w:rPr>
        <w:t xml:space="preserve"> </w:t>
      </w:r>
      <w:r>
        <w:rPr>
          <w:sz w:val="20"/>
        </w:rPr>
        <w:t>need</w:t>
      </w:r>
      <w:r>
        <w:rPr>
          <w:spacing w:val="-2"/>
          <w:sz w:val="20"/>
        </w:rPr>
        <w:t xml:space="preserve"> </w:t>
      </w:r>
      <w:r>
        <w:rPr>
          <w:sz w:val="20"/>
        </w:rPr>
        <w:t>to</w:t>
      </w:r>
      <w:r>
        <w:rPr>
          <w:spacing w:val="-3"/>
          <w:sz w:val="20"/>
        </w:rPr>
        <w:t xml:space="preserve"> </w:t>
      </w:r>
      <w:r>
        <w:rPr>
          <w:sz w:val="20"/>
        </w:rPr>
        <w:t>inspect</w:t>
      </w:r>
      <w:r>
        <w:rPr>
          <w:spacing w:val="-3"/>
          <w:sz w:val="20"/>
        </w:rPr>
        <w:t xml:space="preserve"> </w:t>
      </w:r>
      <w:r>
        <w:rPr>
          <w:sz w:val="20"/>
        </w:rPr>
        <w:t>outside</w:t>
      </w:r>
      <w:r>
        <w:rPr>
          <w:spacing w:val="-4"/>
          <w:sz w:val="20"/>
        </w:rPr>
        <w:t xml:space="preserve"> </w:t>
      </w:r>
      <w:r>
        <w:rPr>
          <w:sz w:val="20"/>
        </w:rPr>
        <w:t>clothes</w:t>
      </w:r>
      <w:r>
        <w:rPr>
          <w:spacing w:val="-2"/>
          <w:sz w:val="20"/>
        </w:rPr>
        <w:t xml:space="preserve"> </w:t>
      </w:r>
      <w:r>
        <w:rPr>
          <w:sz w:val="20"/>
        </w:rPr>
        <w:t>brought</w:t>
      </w:r>
      <w:r>
        <w:rPr>
          <w:spacing w:val="-3"/>
          <w:sz w:val="20"/>
        </w:rPr>
        <w:t xml:space="preserve"> </w:t>
      </w:r>
      <w:r>
        <w:rPr>
          <w:sz w:val="20"/>
        </w:rPr>
        <w:t>into</w:t>
      </w:r>
      <w:r>
        <w:rPr>
          <w:spacing w:val="-3"/>
          <w:sz w:val="20"/>
        </w:rPr>
        <w:t xml:space="preserve"> </w:t>
      </w:r>
      <w:r>
        <w:rPr>
          <w:sz w:val="20"/>
        </w:rPr>
        <w:t>the</w:t>
      </w:r>
      <w:r>
        <w:rPr>
          <w:spacing w:val="-4"/>
          <w:sz w:val="20"/>
        </w:rPr>
        <w:t xml:space="preserve"> </w:t>
      </w:r>
      <w:r>
        <w:rPr>
          <w:sz w:val="20"/>
        </w:rPr>
        <w:t>classroom,</w:t>
      </w:r>
      <w:r>
        <w:rPr>
          <w:spacing w:val="-2"/>
          <w:sz w:val="20"/>
        </w:rPr>
        <w:t xml:space="preserve"> </w:t>
      </w:r>
      <w:r>
        <w:rPr>
          <w:sz w:val="20"/>
        </w:rPr>
        <w:t>including</w:t>
      </w:r>
      <w:r>
        <w:rPr>
          <w:spacing w:val="-3"/>
          <w:sz w:val="20"/>
        </w:rPr>
        <w:t xml:space="preserve"> </w:t>
      </w:r>
      <w:r>
        <w:rPr>
          <w:sz w:val="20"/>
        </w:rPr>
        <w:t>backpacks</w:t>
      </w:r>
      <w:r>
        <w:rPr>
          <w:spacing w:val="-2"/>
          <w:sz w:val="20"/>
        </w:rPr>
        <w:t xml:space="preserve"> </w:t>
      </w:r>
      <w:r>
        <w:rPr>
          <w:sz w:val="20"/>
        </w:rPr>
        <w:t>(</w:t>
      </w:r>
      <w:r>
        <w:rPr>
          <w:sz w:val="20"/>
          <w:u w:val="single"/>
        </w:rPr>
        <w:t>outside</w:t>
      </w:r>
      <w:r>
        <w:rPr>
          <w:sz w:val="20"/>
        </w:rPr>
        <w:t xml:space="preserve"> </w:t>
      </w:r>
      <w:r>
        <w:rPr>
          <w:sz w:val="20"/>
          <w:u w:val="single"/>
        </w:rPr>
        <w:t>items are restricted from being brought into the centers during this time</w:t>
      </w:r>
      <w:r>
        <w:rPr>
          <w:sz w:val="20"/>
        </w:rPr>
        <w:t>).</w:t>
      </w:r>
    </w:p>
    <w:p w14:paraId="2A098C28"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40" w:lineRule="auto"/>
        <w:ind w:left="1161" w:right="814"/>
        <w:contextualSpacing w:val="0"/>
        <w:rPr>
          <w:rFonts w:ascii="Symbol" w:hAnsi="Symbol"/>
          <w:sz w:val="20"/>
        </w:rPr>
      </w:pPr>
      <w:r>
        <w:rPr>
          <w:sz w:val="20"/>
        </w:rPr>
        <w:t>It</w:t>
      </w:r>
      <w:r>
        <w:rPr>
          <w:spacing w:val="-2"/>
          <w:sz w:val="20"/>
        </w:rPr>
        <w:t xml:space="preserve"> </w:t>
      </w:r>
      <w:r>
        <w:rPr>
          <w:sz w:val="20"/>
        </w:rPr>
        <w:t>is</w:t>
      </w:r>
      <w:r>
        <w:rPr>
          <w:spacing w:val="-1"/>
          <w:sz w:val="20"/>
        </w:rPr>
        <w:t xml:space="preserve"> </w:t>
      </w:r>
      <w:r>
        <w:rPr>
          <w:sz w:val="20"/>
        </w:rPr>
        <w:t>expected</w:t>
      </w:r>
      <w:r>
        <w:rPr>
          <w:spacing w:val="-1"/>
          <w:sz w:val="20"/>
        </w:rPr>
        <w:t xml:space="preserve"> </w:t>
      </w:r>
      <w:r>
        <w:rPr>
          <w:sz w:val="20"/>
        </w:rPr>
        <w:t>that</w:t>
      </w:r>
      <w:r>
        <w:rPr>
          <w:spacing w:val="-2"/>
          <w:sz w:val="20"/>
        </w:rPr>
        <w:t xml:space="preserve"> </w:t>
      </w:r>
      <w:r>
        <w:rPr>
          <w:sz w:val="20"/>
        </w:rPr>
        <w:t>the</w:t>
      </w:r>
      <w:r>
        <w:rPr>
          <w:spacing w:val="-3"/>
          <w:sz w:val="20"/>
        </w:rPr>
        <w:t xml:space="preserve"> </w:t>
      </w:r>
      <w:r>
        <w:rPr>
          <w:sz w:val="20"/>
        </w:rPr>
        <w:t>child</w:t>
      </w:r>
      <w:r>
        <w:rPr>
          <w:spacing w:val="-1"/>
          <w:sz w:val="20"/>
        </w:rPr>
        <w:t xml:space="preserve"> </w:t>
      </w:r>
      <w:r>
        <w:rPr>
          <w:sz w:val="20"/>
        </w:rPr>
        <w:t>will</w:t>
      </w:r>
      <w:r>
        <w:rPr>
          <w:spacing w:val="-2"/>
          <w:sz w:val="20"/>
        </w:rPr>
        <w:t xml:space="preserve"> </w:t>
      </w:r>
      <w:r>
        <w:rPr>
          <w:sz w:val="20"/>
        </w:rPr>
        <w:t>have</w:t>
      </w:r>
      <w:r>
        <w:rPr>
          <w:spacing w:val="-3"/>
          <w:sz w:val="20"/>
        </w:rPr>
        <w:t xml:space="preserve"> </w:t>
      </w:r>
      <w:r>
        <w:rPr>
          <w:sz w:val="20"/>
        </w:rPr>
        <w:t>a</w:t>
      </w:r>
      <w:r>
        <w:rPr>
          <w:spacing w:val="-1"/>
          <w:sz w:val="20"/>
        </w:rPr>
        <w:t xml:space="preserve"> </w:t>
      </w:r>
      <w:r>
        <w:rPr>
          <w:sz w:val="20"/>
        </w:rPr>
        <w:t>second</w:t>
      </w:r>
      <w:r>
        <w:rPr>
          <w:spacing w:val="-1"/>
          <w:sz w:val="20"/>
        </w:rPr>
        <w:t xml:space="preserve"> </w:t>
      </w:r>
      <w:r>
        <w:rPr>
          <w:sz w:val="20"/>
        </w:rPr>
        <w:t>outfit</w:t>
      </w:r>
      <w:r>
        <w:rPr>
          <w:spacing w:val="-2"/>
          <w:sz w:val="20"/>
        </w:rPr>
        <w:t xml:space="preserve"> </w:t>
      </w:r>
      <w:r>
        <w:rPr>
          <w:sz w:val="20"/>
        </w:rPr>
        <w:t>at</w:t>
      </w:r>
      <w:r>
        <w:rPr>
          <w:spacing w:val="-4"/>
          <w:sz w:val="20"/>
        </w:rPr>
        <w:t xml:space="preserve"> </w:t>
      </w:r>
      <w:r>
        <w:rPr>
          <w:sz w:val="20"/>
        </w:rPr>
        <w:t>school</w:t>
      </w:r>
      <w:r>
        <w:rPr>
          <w:spacing w:val="-2"/>
          <w:sz w:val="20"/>
        </w:rPr>
        <w:t xml:space="preserve"> </w:t>
      </w:r>
      <w:r>
        <w:rPr>
          <w:sz w:val="20"/>
        </w:rPr>
        <w:t>to</w:t>
      </w:r>
      <w:r>
        <w:rPr>
          <w:spacing w:val="-2"/>
          <w:sz w:val="20"/>
        </w:rPr>
        <w:t xml:space="preserve"> </w:t>
      </w:r>
      <w:r>
        <w:rPr>
          <w:sz w:val="20"/>
        </w:rPr>
        <w:t>change</w:t>
      </w:r>
      <w:r>
        <w:rPr>
          <w:spacing w:val="-3"/>
          <w:sz w:val="20"/>
        </w:rPr>
        <w:t xml:space="preserve"> </w:t>
      </w:r>
      <w:r>
        <w:rPr>
          <w:sz w:val="20"/>
        </w:rPr>
        <w:t>into,</w:t>
      </w:r>
      <w:r>
        <w:rPr>
          <w:spacing w:val="-1"/>
          <w:sz w:val="20"/>
        </w:rPr>
        <w:t xml:space="preserve"> </w:t>
      </w:r>
      <w:r>
        <w:rPr>
          <w:sz w:val="20"/>
        </w:rPr>
        <w:t>if</w:t>
      </w:r>
      <w:r>
        <w:rPr>
          <w:spacing w:val="-3"/>
          <w:sz w:val="20"/>
        </w:rPr>
        <w:t xml:space="preserve"> </w:t>
      </w:r>
      <w:r>
        <w:rPr>
          <w:sz w:val="20"/>
        </w:rPr>
        <w:t>needed.</w:t>
      </w:r>
      <w:r>
        <w:rPr>
          <w:spacing w:val="40"/>
          <w:sz w:val="20"/>
        </w:rPr>
        <w:t xml:space="preserve"> </w:t>
      </w:r>
      <w:r>
        <w:rPr>
          <w:sz w:val="20"/>
        </w:rPr>
        <w:t>Follow</w:t>
      </w:r>
      <w:r>
        <w:rPr>
          <w:spacing w:val="-3"/>
          <w:sz w:val="20"/>
        </w:rPr>
        <w:t xml:space="preserve"> </w:t>
      </w:r>
      <w:r>
        <w:rPr>
          <w:sz w:val="20"/>
        </w:rPr>
        <w:t>all</w:t>
      </w:r>
      <w:r>
        <w:rPr>
          <w:spacing w:val="-2"/>
          <w:sz w:val="20"/>
        </w:rPr>
        <w:t xml:space="preserve"> </w:t>
      </w:r>
      <w:r>
        <w:rPr>
          <w:sz w:val="20"/>
        </w:rPr>
        <w:t>safety</w:t>
      </w:r>
      <w:r>
        <w:rPr>
          <w:spacing w:val="-1"/>
          <w:sz w:val="20"/>
        </w:rPr>
        <w:t xml:space="preserve"> </w:t>
      </w:r>
      <w:r>
        <w:rPr>
          <w:sz w:val="20"/>
        </w:rPr>
        <w:t>protocols</w:t>
      </w:r>
      <w:r>
        <w:rPr>
          <w:spacing w:val="-1"/>
          <w:sz w:val="20"/>
        </w:rPr>
        <w:t xml:space="preserve"> </w:t>
      </w:r>
      <w:r>
        <w:rPr>
          <w:sz w:val="20"/>
        </w:rPr>
        <w:t>when these items are brought in (placing in the dryer) and then place in a plastic bag.</w:t>
      </w:r>
    </w:p>
    <w:p w14:paraId="4B52B6EB" w14:textId="77777777" w:rsidR="001E4D54" w:rsidRDefault="001E4D54" w:rsidP="001E4D54">
      <w:pPr>
        <w:pStyle w:val="ListParagraph"/>
        <w:widowControl w:val="0"/>
        <w:numPr>
          <w:ilvl w:val="2"/>
          <w:numId w:val="112"/>
        </w:numPr>
        <w:tabs>
          <w:tab w:val="left" w:pos="1162"/>
        </w:tabs>
        <w:autoSpaceDE w:val="0"/>
        <w:autoSpaceDN w:val="0"/>
        <w:spacing w:before="1" w:after="0" w:line="240" w:lineRule="auto"/>
        <w:ind w:left="1161" w:right="957"/>
        <w:contextualSpacing w:val="0"/>
        <w:jc w:val="both"/>
        <w:rPr>
          <w:rFonts w:ascii="Symbol" w:hAnsi="Symbol"/>
          <w:sz w:val="20"/>
        </w:rPr>
      </w:pPr>
      <w:r>
        <w:rPr>
          <w:sz w:val="20"/>
        </w:rPr>
        <w:t>At</w:t>
      </w:r>
      <w:r>
        <w:rPr>
          <w:spacing w:val="-1"/>
          <w:sz w:val="20"/>
        </w:rPr>
        <w:t xml:space="preserve"> </w:t>
      </w:r>
      <w:r>
        <w:rPr>
          <w:sz w:val="20"/>
        </w:rPr>
        <w:t>school, the</w:t>
      </w:r>
      <w:r>
        <w:rPr>
          <w:spacing w:val="-2"/>
          <w:sz w:val="20"/>
        </w:rPr>
        <w:t xml:space="preserve"> </w:t>
      </w:r>
      <w:r>
        <w:rPr>
          <w:sz w:val="20"/>
        </w:rPr>
        <w:t>student</w:t>
      </w:r>
      <w:r>
        <w:rPr>
          <w:spacing w:val="-1"/>
          <w:sz w:val="20"/>
        </w:rPr>
        <w:t xml:space="preserve"> </w:t>
      </w:r>
      <w:r>
        <w:rPr>
          <w:sz w:val="20"/>
        </w:rPr>
        <w:t>will</w:t>
      </w:r>
      <w:r>
        <w:rPr>
          <w:spacing w:val="-1"/>
          <w:sz w:val="20"/>
        </w:rPr>
        <w:t xml:space="preserve"> </w:t>
      </w:r>
      <w:r>
        <w:rPr>
          <w:sz w:val="20"/>
        </w:rPr>
        <w:t>be</w:t>
      </w:r>
      <w:r>
        <w:rPr>
          <w:spacing w:val="-2"/>
          <w:sz w:val="20"/>
        </w:rPr>
        <w:t xml:space="preserve"> </w:t>
      </w:r>
      <w:r>
        <w:rPr>
          <w:sz w:val="20"/>
        </w:rPr>
        <w:t>provided with plastic</w:t>
      </w:r>
      <w:r>
        <w:rPr>
          <w:spacing w:val="-1"/>
          <w:sz w:val="20"/>
        </w:rPr>
        <w:t xml:space="preserve"> </w:t>
      </w:r>
      <w:r>
        <w:rPr>
          <w:sz w:val="20"/>
        </w:rPr>
        <w:t>bags or</w:t>
      </w:r>
      <w:r>
        <w:rPr>
          <w:spacing w:val="-6"/>
          <w:sz w:val="20"/>
        </w:rPr>
        <w:t xml:space="preserve"> </w:t>
      </w:r>
      <w:r>
        <w:rPr>
          <w:sz w:val="20"/>
        </w:rPr>
        <w:t>bin in which to</w:t>
      </w:r>
      <w:r>
        <w:rPr>
          <w:spacing w:val="-1"/>
          <w:sz w:val="20"/>
        </w:rPr>
        <w:t xml:space="preserve"> </w:t>
      </w:r>
      <w:r>
        <w:rPr>
          <w:sz w:val="20"/>
        </w:rPr>
        <w:t>store</w:t>
      </w:r>
      <w:r>
        <w:rPr>
          <w:spacing w:val="-2"/>
          <w:sz w:val="20"/>
        </w:rPr>
        <w:t xml:space="preserve"> </w:t>
      </w:r>
      <w:r>
        <w:rPr>
          <w:sz w:val="20"/>
        </w:rPr>
        <w:t>their</w:t>
      </w:r>
      <w:r>
        <w:rPr>
          <w:spacing w:val="-1"/>
          <w:sz w:val="20"/>
        </w:rPr>
        <w:t xml:space="preserve"> </w:t>
      </w:r>
      <w:r>
        <w:rPr>
          <w:sz w:val="20"/>
        </w:rPr>
        <w:t>belonging</w:t>
      </w:r>
      <w:r>
        <w:rPr>
          <w:spacing w:val="-1"/>
          <w:sz w:val="20"/>
        </w:rPr>
        <w:t xml:space="preserve"> </w:t>
      </w:r>
      <w:r>
        <w:rPr>
          <w:sz w:val="20"/>
        </w:rPr>
        <w:t>in order</w:t>
      </w:r>
      <w:r>
        <w:rPr>
          <w:spacing w:val="-1"/>
          <w:sz w:val="20"/>
        </w:rPr>
        <w:t xml:space="preserve"> </w:t>
      </w:r>
      <w:r>
        <w:rPr>
          <w:sz w:val="20"/>
        </w:rPr>
        <w:t>to</w:t>
      </w:r>
      <w:r>
        <w:rPr>
          <w:spacing w:val="-1"/>
          <w:sz w:val="20"/>
        </w:rPr>
        <w:t xml:space="preserve"> </w:t>
      </w:r>
      <w:r>
        <w:rPr>
          <w:sz w:val="20"/>
        </w:rPr>
        <w:t>prevent</w:t>
      </w:r>
      <w:r>
        <w:rPr>
          <w:spacing w:val="-1"/>
          <w:sz w:val="20"/>
        </w:rPr>
        <w:t xml:space="preserve"> </w:t>
      </w:r>
      <w:r>
        <w:rPr>
          <w:sz w:val="20"/>
        </w:rPr>
        <w:t>any bed</w:t>
      </w:r>
      <w:r>
        <w:rPr>
          <w:spacing w:val="-2"/>
          <w:sz w:val="20"/>
        </w:rPr>
        <w:t xml:space="preserve"> </w:t>
      </w:r>
      <w:r>
        <w:rPr>
          <w:sz w:val="20"/>
        </w:rPr>
        <w:t>bug</w:t>
      </w:r>
      <w:r>
        <w:rPr>
          <w:spacing w:val="-3"/>
          <w:sz w:val="20"/>
        </w:rPr>
        <w:t xml:space="preserve"> </w:t>
      </w:r>
      <w:r>
        <w:rPr>
          <w:sz w:val="20"/>
        </w:rPr>
        <w:t>from</w:t>
      </w:r>
      <w:r>
        <w:rPr>
          <w:spacing w:val="-4"/>
          <w:sz w:val="20"/>
        </w:rPr>
        <w:t xml:space="preserve"> </w:t>
      </w:r>
      <w:r>
        <w:rPr>
          <w:sz w:val="20"/>
        </w:rPr>
        <w:t>spreading</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classroom</w:t>
      </w:r>
      <w:r>
        <w:rPr>
          <w:spacing w:val="-4"/>
          <w:sz w:val="20"/>
        </w:rPr>
        <w:t xml:space="preserve"> </w:t>
      </w:r>
      <w:r>
        <w:rPr>
          <w:sz w:val="20"/>
        </w:rPr>
        <w:t>and</w:t>
      </w:r>
      <w:r>
        <w:rPr>
          <w:spacing w:val="-2"/>
          <w:sz w:val="20"/>
        </w:rPr>
        <w:t xml:space="preserve"> </w:t>
      </w:r>
      <w:r>
        <w:rPr>
          <w:sz w:val="20"/>
        </w:rPr>
        <w:t>other</w:t>
      </w:r>
      <w:r>
        <w:rPr>
          <w:spacing w:val="-3"/>
          <w:sz w:val="20"/>
        </w:rPr>
        <w:t xml:space="preserve"> </w:t>
      </w:r>
      <w:r>
        <w:rPr>
          <w:sz w:val="20"/>
        </w:rPr>
        <w:t>student’s</w:t>
      </w:r>
      <w:r>
        <w:rPr>
          <w:spacing w:val="-2"/>
          <w:sz w:val="20"/>
        </w:rPr>
        <w:t xml:space="preserve"> </w:t>
      </w:r>
      <w:r>
        <w:rPr>
          <w:sz w:val="20"/>
        </w:rPr>
        <w:t>belongings.</w:t>
      </w:r>
      <w:r>
        <w:rPr>
          <w:spacing w:val="-3"/>
          <w:sz w:val="20"/>
        </w:rPr>
        <w:t xml:space="preserve"> </w:t>
      </w:r>
      <w:r>
        <w:rPr>
          <w:sz w:val="20"/>
        </w:rPr>
        <w:t>During</w:t>
      </w:r>
      <w:r>
        <w:rPr>
          <w:spacing w:val="-3"/>
          <w:sz w:val="20"/>
        </w:rPr>
        <w:t xml:space="preserve"> </w:t>
      </w:r>
      <w:r>
        <w:rPr>
          <w:sz w:val="20"/>
        </w:rPr>
        <w:t>this</w:t>
      </w:r>
      <w:r>
        <w:rPr>
          <w:spacing w:val="-4"/>
          <w:sz w:val="20"/>
        </w:rPr>
        <w:t xml:space="preserve"> </w:t>
      </w:r>
      <w:r>
        <w:rPr>
          <w:sz w:val="20"/>
        </w:rPr>
        <w:t>time,</w:t>
      </w:r>
      <w:r>
        <w:rPr>
          <w:spacing w:val="-2"/>
          <w:sz w:val="20"/>
        </w:rPr>
        <w:t xml:space="preserve"> </w:t>
      </w:r>
      <w:r>
        <w:rPr>
          <w:sz w:val="20"/>
        </w:rPr>
        <w:t>we</w:t>
      </w:r>
      <w:r>
        <w:rPr>
          <w:spacing w:val="-4"/>
          <w:sz w:val="20"/>
        </w:rPr>
        <w:t xml:space="preserve"> </w:t>
      </w:r>
      <w:r>
        <w:rPr>
          <w:sz w:val="20"/>
        </w:rPr>
        <w:t>strongly</w:t>
      </w:r>
      <w:r>
        <w:rPr>
          <w:spacing w:val="-2"/>
          <w:sz w:val="20"/>
        </w:rPr>
        <w:t xml:space="preserve"> </w:t>
      </w:r>
      <w:r>
        <w:rPr>
          <w:sz w:val="20"/>
        </w:rPr>
        <w:t>urge</w:t>
      </w:r>
      <w:r>
        <w:rPr>
          <w:spacing w:val="-4"/>
          <w:sz w:val="20"/>
        </w:rPr>
        <w:t xml:space="preserve"> </w:t>
      </w:r>
      <w:r>
        <w:rPr>
          <w:sz w:val="20"/>
        </w:rPr>
        <w:t>items</w:t>
      </w:r>
      <w:r>
        <w:rPr>
          <w:spacing w:val="-2"/>
          <w:sz w:val="20"/>
        </w:rPr>
        <w:t xml:space="preserve"> </w:t>
      </w:r>
      <w:r>
        <w:rPr>
          <w:sz w:val="20"/>
        </w:rPr>
        <w:t>from home not be brought to school.</w:t>
      </w:r>
    </w:p>
    <w:p w14:paraId="3F402DC9" w14:textId="77777777" w:rsidR="001E4D54" w:rsidRDefault="001E4D54" w:rsidP="001E4D54">
      <w:pPr>
        <w:pStyle w:val="ListParagraph"/>
        <w:widowControl w:val="0"/>
        <w:numPr>
          <w:ilvl w:val="2"/>
          <w:numId w:val="112"/>
        </w:numPr>
        <w:tabs>
          <w:tab w:val="left" w:pos="1162"/>
        </w:tabs>
        <w:autoSpaceDE w:val="0"/>
        <w:autoSpaceDN w:val="0"/>
        <w:spacing w:after="0" w:line="240" w:lineRule="auto"/>
        <w:ind w:left="1161" w:right="1145"/>
        <w:contextualSpacing w:val="0"/>
        <w:jc w:val="both"/>
        <w:rPr>
          <w:rFonts w:ascii="Symbol" w:hAnsi="Symbol"/>
          <w:sz w:val="20"/>
        </w:rPr>
      </w:pPr>
      <w:r>
        <w:rPr>
          <w:sz w:val="20"/>
        </w:rPr>
        <w:t>If</w:t>
      </w:r>
      <w:r>
        <w:rPr>
          <w:spacing w:val="-3"/>
          <w:sz w:val="20"/>
        </w:rPr>
        <w:t xml:space="preserve"> </w:t>
      </w:r>
      <w:r>
        <w:rPr>
          <w:sz w:val="20"/>
        </w:rPr>
        <w:t>temporary</w:t>
      </w:r>
      <w:r>
        <w:rPr>
          <w:spacing w:val="-1"/>
          <w:sz w:val="20"/>
        </w:rPr>
        <w:t xml:space="preserve"> </w:t>
      </w:r>
      <w:r>
        <w:rPr>
          <w:sz w:val="20"/>
        </w:rPr>
        <w:t>precautions</w:t>
      </w:r>
      <w:r>
        <w:rPr>
          <w:spacing w:val="-1"/>
          <w:sz w:val="20"/>
        </w:rPr>
        <w:t xml:space="preserve"> </w:t>
      </w:r>
      <w:r>
        <w:rPr>
          <w:sz w:val="20"/>
        </w:rPr>
        <w:t>are</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implemented,</w:t>
      </w:r>
      <w:r>
        <w:rPr>
          <w:spacing w:val="-2"/>
          <w:sz w:val="20"/>
        </w:rPr>
        <w:t xml:space="preserve"> </w:t>
      </w:r>
      <w:r>
        <w:rPr>
          <w:sz w:val="20"/>
        </w:rPr>
        <w:t>it</w:t>
      </w:r>
      <w:r>
        <w:rPr>
          <w:spacing w:val="-2"/>
          <w:sz w:val="20"/>
        </w:rPr>
        <w:t xml:space="preserve"> </w:t>
      </w:r>
      <w:r>
        <w:rPr>
          <w:sz w:val="20"/>
        </w:rPr>
        <w:t>will</w:t>
      </w:r>
      <w:r>
        <w:rPr>
          <w:spacing w:val="-2"/>
          <w:sz w:val="20"/>
        </w:rPr>
        <w:t xml:space="preserve"> </w:t>
      </w:r>
      <w:r>
        <w:rPr>
          <w:sz w:val="20"/>
        </w:rPr>
        <w:t>need</w:t>
      </w:r>
      <w:r>
        <w:rPr>
          <w:spacing w:val="-1"/>
          <w:sz w:val="20"/>
        </w:rPr>
        <w:t xml:space="preserve"> </w:t>
      </w:r>
      <w:r>
        <w:rPr>
          <w:sz w:val="20"/>
        </w:rPr>
        <w:t>to</w:t>
      </w:r>
      <w:r>
        <w:rPr>
          <w:spacing w:val="-2"/>
          <w:sz w:val="20"/>
        </w:rPr>
        <w:t xml:space="preserve"> </w:t>
      </w:r>
      <w:r>
        <w:rPr>
          <w:sz w:val="20"/>
        </w:rPr>
        <w:t>be</w:t>
      </w:r>
      <w:r>
        <w:rPr>
          <w:spacing w:val="-3"/>
          <w:sz w:val="20"/>
        </w:rPr>
        <w:t xml:space="preserve"> </w:t>
      </w:r>
      <w:r>
        <w:rPr>
          <w:sz w:val="20"/>
        </w:rPr>
        <w:t>approved</w:t>
      </w:r>
      <w:r>
        <w:rPr>
          <w:spacing w:val="-4"/>
          <w:sz w:val="20"/>
        </w:rPr>
        <w:t xml:space="preserve"> </w:t>
      </w:r>
      <w:r>
        <w:rPr>
          <w:sz w:val="20"/>
        </w:rPr>
        <w:t>by</w:t>
      </w:r>
      <w:r>
        <w:rPr>
          <w:spacing w:val="-1"/>
          <w:sz w:val="20"/>
        </w:rPr>
        <w:t xml:space="preserve"> </w:t>
      </w:r>
      <w:r>
        <w:rPr>
          <w:sz w:val="20"/>
        </w:rPr>
        <w:t>the</w:t>
      </w:r>
      <w:r>
        <w:rPr>
          <w:spacing w:val="-3"/>
          <w:sz w:val="20"/>
        </w:rPr>
        <w:t xml:space="preserve"> </w:t>
      </w:r>
      <w:r>
        <w:rPr>
          <w:sz w:val="20"/>
        </w:rPr>
        <w:t>IC</w:t>
      </w:r>
      <w:r>
        <w:rPr>
          <w:spacing w:val="-3"/>
          <w:sz w:val="20"/>
        </w:rPr>
        <w:t xml:space="preserve"> </w:t>
      </w:r>
      <w:r>
        <w:rPr>
          <w:sz w:val="20"/>
        </w:rPr>
        <w:t>parent,</w:t>
      </w:r>
      <w:r>
        <w:rPr>
          <w:spacing w:val="-1"/>
          <w:sz w:val="20"/>
        </w:rPr>
        <w:t xml:space="preserve"> </w:t>
      </w:r>
      <w:r>
        <w:rPr>
          <w:sz w:val="20"/>
        </w:rPr>
        <w:t>your</w:t>
      </w:r>
      <w:r>
        <w:rPr>
          <w:spacing w:val="-2"/>
          <w:sz w:val="20"/>
        </w:rPr>
        <w:t xml:space="preserve"> </w:t>
      </w:r>
      <w:r>
        <w:rPr>
          <w:sz w:val="20"/>
        </w:rPr>
        <w:t>SS</w:t>
      </w:r>
      <w:r>
        <w:rPr>
          <w:spacing w:val="-2"/>
          <w:sz w:val="20"/>
        </w:rPr>
        <w:t xml:space="preserve"> </w:t>
      </w:r>
      <w:r>
        <w:rPr>
          <w:sz w:val="20"/>
        </w:rPr>
        <w:t>and</w:t>
      </w:r>
      <w:r>
        <w:rPr>
          <w:spacing w:val="-1"/>
          <w:sz w:val="20"/>
        </w:rPr>
        <w:t xml:space="preserve"> </w:t>
      </w:r>
      <w:r>
        <w:rPr>
          <w:sz w:val="20"/>
        </w:rPr>
        <w:t>the</w:t>
      </w:r>
      <w:r>
        <w:rPr>
          <w:spacing w:val="-3"/>
          <w:sz w:val="20"/>
        </w:rPr>
        <w:t xml:space="preserve"> </w:t>
      </w:r>
      <w:r>
        <w:rPr>
          <w:sz w:val="20"/>
        </w:rPr>
        <w:t xml:space="preserve">Health </w:t>
      </w:r>
      <w:r>
        <w:rPr>
          <w:spacing w:val="-2"/>
          <w:sz w:val="20"/>
        </w:rPr>
        <w:t>Manager.</w:t>
      </w:r>
    </w:p>
    <w:p w14:paraId="1C295EC0" w14:textId="77777777" w:rsidR="001E4D54" w:rsidRDefault="001E4D54" w:rsidP="001E4D54">
      <w:pPr>
        <w:pStyle w:val="ListParagraph"/>
        <w:widowControl w:val="0"/>
        <w:numPr>
          <w:ilvl w:val="2"/>
          <w:numId w:val="112"/>
        </w:numPr>
        <w:tabs>
          <w:tab w:val="left" w:pos="1162"/>
        </w:tabs>
        <w:autoSpaceDE w:val="0"/>
        <w:autoSpaceDN w:val="0"/>
        <w:spacing w:after="0" w:line="240" w:lineRule="auto"/>
        <w:ind w:left="1161" w:right="1248"/>
        <w:contextualSpacing w:val="0"/>
        <w:jc w:val="both"/>
        <w:rPr>
          <w:rFonts w:ascii="Symbol" w:hAnsi="Symbol"/>
          <w:sz w:val="20"/>
        </w:rPr>
      </w:pPr>
      <w:r>
        <w:rPr>
          <w:sz w:val="20"/>
        </w:rPr>
        <w:t>Continue</w:t>
      </w:r>
      <w:r>
        <w:rPr>
          <w:spacing w:val="-3"/>
          <w:sz w:val="20"/>
        </w:rPr>
        <w:t xml:space="preserve"> </w:t>
      </w:r>
      <w:r>
        <w:rPr>
          <w:sz w:val="20"/>
        </w:rPr>
        <w:t>to</w:t>
      </w:r>
      <w:r>
        <w:rPr>
          <w:spacing w:val="-2"/>
          <w:sz w:val="20"/>
        </w:rPr>
        <w:t xml:space="preserve"> </w:t>
      </w:r>
      <w:r>
        <w:rPr>
          <w:sz w:val="20"/>
        </w:rPr>
        <w:t>use</w:t>
      </w:r>
      <w:r>
        <w:rPr>
          <w:spacing w:val="-3"/>
          <w:sz w:val="20"/>
        </w:rPr>
        <w:t xml:space="preserve"> </w:t>
      </w:r>
      <w:r>
        <w:rPr>
          <w:sz w:val="20"/>
        </w:rPr>
        <w:t>these</w:t>
      </w:r>
      <w:r>
        <w:rPr>
          <w:spacing w:val="-3"/>
          <w:sz w:val="20"/>
        </w:rPr>
        <w:t xml:space="preserve"> </w:t>
      </w:r>
      <w:r>
        <w:rPr>
          <w:sz w:val="20"/>
        </w:rPr>
        <w:t>measures</w:t>
      </w:r>
      <w:r>
        <w:rPr>
          <w:spacing w:val="-1"/>
          <w:sz w:val="20"/>
        </w:rPr>
        <w:t xml:space="preserve"> </w:t>
      </w:r>
      <w:r>
        <w:rPr>
          <w:sz w:val="20"/>
        </w:rPr>
        <w:t>until</w:t>
      </w:r>
      <w:r>
        <w:rPr>
          <w:spacing w:val="-2"/>
          <w:sz w:val="20"/>
        </w:rPr>
        <w:t xml:space="preserve"> </w:t>
      </w:r>
      <w:r>
        <w:rPr>
          <w:sz w:val="20"/>
        </w:rPr>
        <w:t>successful</w:t>
      </w:r>
      <w:r>
        <w:rPr>
          <w:spacing w:val="-2"/>
          <w:sz w:val="20"/>
        </w:rPr>
        <w:t xml:space="preserve"> </w:t>
      </w:r>
      <w:r>
        <w:rPr>
          <w:sz w:val="20"/>
        </w:rPr>
        <w:t>treatment</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home</w:t>
      </w:r>
      <w:r>
        <w:rPr>
          <w:spacing w:val="-3"/>
          <w:sz w:val="20"/>
        </w:rPr>
        <w:t xml:space="preserve"> </w:t>
      </w:r>
      <w:r>
        <w:rPr>
          <w:sz w:val="20"/>
        </w:rPr>
        <w:t>has</w:t>
      </w:r>
      <w:r>
        <w:rPr>
          <w:spacing w:val="-1"/>
          <w:sz w:val="20"/>
        </w:rPr>
        <w:t xml:space="preserve"> </w:t>
      </w:r>
      <w:r>
        <w:rPr>
          <w:sz w:val="20"/>
        </w:rPr>
        <w:t>been</w:t>
      </w:r>
      <w:r>
        <w:rPr>
          <w:spacing w:val="-1"/>
          <w:sz w:val="20"/>
        </w:rPr>
        <w:t xml:space="preserve"> </w:t>
      </w:r>
      <w:r>
        <w:rPr>
          <w:sz w:val="20"/>
        </w:rPr>
        <w:t>verified.</w:t>
      </w:r>
      <w:r>
        <w:rPr>
          <w:spacing w:val="40"/>
          <w:sz w:val="20"/>
        </w:rPr>
        <w:t xml:space="preserve"> </w:t>
      </w:r>
      <w:r>
        <w:rPr>
          <w:sz w:val="20"/>
        </w:rPr>
        <w:t>Only</w:t>
      </w:r>
      <w:r>
        <w:rPr>
          <w:spacing w:val="-1"/>
          <w:sz w:val="20"/>
        </w:rPr>
        <w:t xml:space="preserve"> </w:t>
      </w:r>
      <w:r>
        <w:rPr>
          <w:sz w:val="20"/>
        </w:rPr>
        <w:t>your</w:t>
      </w:r>
      <w:r>
        <w:rPr>
          <w:spacing w:val="-4"/>
          <w:sz w:val="20"/>
        </w:rPr>
        <w:t xml:space="preserve"> </w:t>
      </w:r>
      <w:r>
        <w:rPr>
          <w:sz w:val="20"/>
        </w:rPr>
        <w:t>supervisor</w:t>
      </w:r>
      <w:r>
        <w:rPr>
          <w:spacing w:val="-2"/>
          <w:sz w:val="20"/>
        </w:rPr>
        <w:t xml:space="preserve"> </w:t>
      </w:r>
      <w:r>
        <w:rPr>
          <w:sz w:val="20"/>
        </w:rPr>
        <w:t>can determine when these measures discontinue.</w:t>
      </w:r>
    </w:p>
    <w:p w14:paraId="7A24A059" w14:textId="77777777" w:rsidR="001E4D54" w:rsidRDefault="001E4D54" w:rsidP="001E4D54">
      <w:pPr>
        <w:spacing w:line="244" w:lineRule="exact"/>
        <w:ind w:left="441"/>
        <w:jc w:val="both"/>
        <w:rPr>
          <w:sz w:val="20"/>
        </w:rPr>
      </w:pPr>
      <w:r>
        <w:rPr>
          <w:b/>
          <w:sz w:val="20"/>
        </w:rPr>
        <w:t>Visiting</w:t>
      </w:r>
      <w:r>
        <w:rPr>
          <w:b/>
          <w:spacing w:val="-6"/>
          <w:sz w:val="20"/>
        </w:rPr>
        <w:t xml:space="preserve"> </w:t>
      </w:r>
      <w:r>
        <w:rPr>
          <w:b/>
          <w:sz w:val="20"/>
        </w:rPr>
        <w:t>a</w:t>
      </w:r>
      <w:r>
        <w:rPr>
          <w:b/>
          <w:spacing w:val="-5"/>
          <w:sz w:val="20"/>
        </w:rPr>
        <w:t xml:space="preserve"> </w:t>
      </w:r>
      <w:r>
        <w:rPr>
          <w:b/>
          <w:sz w:val="20"/>
        </w:rPr>
        <w:t>home</w:t>
      </w:r>
      <w:r>
        <w:rPr>
          <w:b/>
          <w:spacing w:val="-5"/>
          <w:sz w:val="20"/>
        </w:rPr>
        <w:t xml:space="preserve"> </w:t>
      </w:r>
      <w:r>
        <w:rPr>
          <w:b/>
          <w:sz w:val="20"/>
        </w:rPr>
        <w:t>known</w:t>
      </w:r>
      <w:r>
        <w:rPr>
          <w:b/>
          <w:spacing w:val="-3"/>
          <w:sz w:val="20"/>
        </w:rPr>
        <w:t xml:space="preserve"> </w:t>
      </w:r>
      <w:r>
        <w:rPr>
          <w:b/>
          <w:sz w:val="20"/>
        </w:rPr>
        <w:t>or</w:t>
      </w:r>
      <w:r>
        <w:rPr>
          <w:b/>
          <w:spacing w:val="-6"/>
          <w:sz w:val="20"/>
        </w:rPr>
        <w:t xml:space="preserve"> </w:t>
      </w:r>
      <w:r>
        <w:rPr>
          <w:b/>
          <w:sz w:val="20"/>
        </w:rPr>
        <w:t>unknown</w:t>
      </w:r>
      <w:r>
        <w:rPr>
          <w:b/>
          <w:spacing w:val="-4"/>
          <w:sz w:val="20"/>
        </w:rPr>
        <w:t xml:space="preserve"> </w:t>
      </w:r>
      <w:r>
        <w:rPr>
          <w:b/>
          <w:sz w:val="20"/>
        </w:rPr>
        <w:t>to</w:t>
      </w:r>
      <w:r>
        <w:rPr>
          <w:b/>
          <w:spacing w:val="-6"/>
          <w:sz w:val="20"/>
        </w:rPr>
        <w:t xml:space="preserve"> </w:t>
      </w:r>
      <w:r>
        <w:rPr>
          <w:b/>
          <w:sz w:val="20"/>
        </w:rPr>
        <w:t>have</w:t>
      </w:r>
      <w:r>
        <w:rPr>
          <w:b/>
          <w:spacing w:val="-5"/>
          <w:sz w:val="20"/>
        </w:rPr>
        <w:t xml:space="preserve"> </w:t>
      </w:r>
      <w:r>
        <w:rPr>
          <w:b/>
          <w:sz w:val="20"/>
        </w:rPr>
        <w:t>bed</w:t>
      </w:r>
      <w:r>
        <w:rPr>
          <w:b/>
          <w:spacing w:val="-4"/>
          <w:sz w:val="20"/>
        </w:rPr>
        <w:t xml:space="preserve"> </w:t>
      </w:r>
      <w:r>
        <w:rPr>
          <w:b/>
          <w:sz w:val="20"/>
        </w:rPr>
        <w:t>bugs</w:t>
      </w:r>
      <w:r>
        <w:rPr>
          <w:sz w:val="20"/>
        </w:rPr>
        <w:t>-</w:t>
      </w:r>
      <w:r>
        <w:rPr>
          <w:spacing w:val="-6"/>
          <w:sz w:val="20"/>
        </w:rPr>
        <w:t xml:space="preserve"> </w:t>
      </w:r>
      <w:r>
        <w:rPr>
          <w:sz w:val="20"/>
        </w:rPr>
        <w:t>Staff</w:t>
      </w:r>
      <w:r>
        <w:rPr>
          <w:spacing w:val="-5"/>
          <w:sz w:val="20"/>
        </w:rPr>
        <w:t xml:space="preserve"> </w:t>
      </w:r>
      <w:r>
        <w:rPr>
          <w:sz w:val="20"/>
        </w:rPr>
        <w:t>with</w:t>
      </w:r>
      <w:r>
        <w:rPr>
          <w:spacing w:val="-4"/>
          <w:sz w:val="20"/>
        </w:rPr>
        <w:t xml:space="preserve"> </w:t>
      </w:r>
      <w:r>
        <w:rPr>
          <w:sz w:val="20"/>
        </w:rPr>
        <w:t>Family</w:t>
      </w:r>
      <w:r>
        <w:rPr>
          <w:spacing w:val="-4"/>
          <w:sz w:val="20"/>
        </w:rPr>
        <w:t xml:space="preserve"> </w:t>
      </w:r>
      <w:r>
        <w:rPr>
          <w:sz w:val="20"/>
        </w:rPr>
        <w:t>Service</w:t>
      </w:r>
      <w:r>
        <w:rPr>
          <w:spacing w:val="-6"/>
          <w:sz w:val="20"/>
        </w:rPr>
        <w:t xml:space="preserve"> </w:t>
      </w:r>
      <w:r>
        <w:rPr>
          <w:spacing w:val="-2"/>
          <w:sz w:val="20"/>
        </w:rPr>
        <w:t>Responsibility</w:t>
      </w:r>
    </w:p>
    <w:p w14:paraId="6A2863CD"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54" w:lineRule="exact"/>
        <w:ind w:left="1161" w:hanging="361"/>
        <w:contextualSpacing w:val="0"/>
        <w:rPr>
          <w:rFonts w:ascii="Symbol" w:hAnsi="Symbol"/>
          <w:sz w:val="20"/>
        </w:rPr>
      </w:pPr>
      <w:r>
        <w:rPr>
          <w:sz w:val="20"/>
        </w:rPr>
        <w:t>Bring</w:t>
      </w:r>
      <w:r>
        <w:rPr>
          <w:spacing w:val="-5"/>
          <w:sz w:val="20"/>
        </w:rPr>
        <w:t xml:space="preserve"> </w:t>
      </w:r>
      <w:r>
        <w:rPr>
          <w:sz w:val="20"/>
        </w:rPr>
        <w:t>only</w:t>
      </w:r>
      <w:r>
        <w:rPr>
          <w:spacing w:val="-4"/>
          <w:sz w:val="20"/>
        </w:rPr>
        <w:t xml:space="preserve"> </w:t>
      </w:r>
      <w:r>
        <w:rPr>
          <w:sz w:val="20"/>
        </w:rPr>
        <w:t>what</w:t>
      </w:r>
      <w:r>
        <w:rPr>
          <w:spacing w:val="-4"/>
          <w:sz w:val="20"/>
        </w:rPr>
        <w:t xml:space="preserve"> </w:t>
      </w:r>
      <w:r>
        <w:rPr>
          <w:sz w:val="20"/>
        </w:rPr>
        <w:t>you</w:t>
      </w:r>
      <w:r>
        <w:rPr>
          <w:spacing w:val="-4"/>
          <w:sz w:val="20"/>
        </w:rPr>
        <w:t xml:space="preserve"> </w:t>
      </w:r>
      <w:r>
        <w:rPr>
          <w:sz w:val="20"/>
        </w:rPr>
        <w:t>need</w:t>
      </w:r>
      <w:r>
        <w:rPr>
          <w:spacing w:val="-4"/>
          <w:sz w:val="20"/>
        </w:rPr>
        <w:t xml:space="preserve"> </w:t>
      </w:r>
      <w:r>
        <w:rPr>
          <w:sz w:val="20"/>
        </w:rPr>
        <w:t>into</w:t>
      </w:r>
      <w:r>
        <w:rPr>
          <w:spacing w:val="-6"/>
          <w:sz w:val="20"/>
        </w:rPr>
        <w:t xml:space="preserve"> </w:t>
      </w:r>
      <w:r>
        <w:rPr>
          <w:sz w:val="20"/>
        </w:rPr>
        <w:t>the</w:t>
      </w:r>
      <w:r>
        <w:rPr>
          <w:spacing w:val="-5"/>
          <w:sz w:val="20"/>
        </w:rPr>
        <w:t xml:space="preserve"> </w:t>
      </w:r>
      <w:r>
        <w:rPr>
          <w:sz w:val="20"/>
        </w:rPr>
        <w:t>home.</w:t>
      </w:r>
      <w:r>
        <w:rPr>
          <w:spacing w:val="-5"/>
          <w:sz w:val="20"/>
        </w:rPr>
        <w:t xml:space="preserve"> </w:t>
      </w:r>
      <w:r>
        <w:rPr>
          <w:sz w:val="20"/>
        </w:rPr>
        <w:t>Leave</w:t>
      </w:r>
      <w:r>
        <w:rPr>
          <w:spacing w:val="-5"/>
          <w:sz w:val="20"/>
        </w:rPr>
        <w:t xml:space="preserve"> </w:t>
      </w:r>
      <w:r>
        <w:rPr>
          <w:sz w:val="20"/>
        </w:rPr>
        <w:t>(purses,</w:t>
      </w:r>
      <w:r>
        <w:rPr>
          <w:spacing w:val="-4"/>
          <w:sz w:val="20"/>
        </w:rPr>
        <w:t xml:space="preserve"> </w:t>
      </w:r>
      <w:r>
        <w:rPr>
          <w:sz w:val="20"/>
        </w:rPr>
        <w:t>bags,</w:t>
      </w:r>
      <w:r>
        <w:rPr>
          <w:spacing w:val="-4"/>
          <w:sz w:val="20"/>
        </w:rPr>
        <w:t xml:space="preserve"> </w:t>
      </w:r>
      <w:r>
        <w:rPr>
          <w:sz w:val="20"/>
        </w:rPr>
        <w:t>coats,</w:t>
      </w:r>
      <w:r>
        <w:rPr>
          <w:spacing w:val="-6"/>
          <w:sz w:val="20"/>
        </w:rPr>
        <w:t xml:space="preserve"> </w:t>
      </w:r>
      <w:r>
        <w:rPr>
          <w:sz w:val="20"/>
        </w:rPr>
        <w:t>etc.)</w:t>
      </w:r>
      <w:r>
        <w:rPr>
          <w:spacing w:val="-4"/>
          <w:sz w:val="20"/>
        </w:rPr>
        <w:t xml:space="preserve"> </w:t>
      </w:r>
      <w:r>
        <w:rPr>
          <w:sz w:val="20"/>
        </w:rPr>
        <w:t>locked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trunk</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pacing w:val="-4"/>
          <w:sz w:val="20"/>
        </w:rPr>
        <w:t>car.</w:t>
      </w:r>
    </w:p>
    <w:p w14:paraId="2A8997D9"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54" w:lineRule="exact"/>
        <w:ind w:left="1161" w:hanging="361"/>
        <w:contextualSpacing w:val="0"/>
        <w:rPr>
          <w:rFonts w:ascii="Symbol" w:hAnsi="Symbol"/>
          <w:sz w:val="20"/>
        </w:rPr>
      </w:pPr>
      <w:r>
        <w:rPr>
          <w:sz w:val="20"/>
        </w:rPr>
        <w:t>Do</w:t>
      </w:r>
      <w:r>
        <w:rPr>
          <w:spacing w:val="-6"/>
          <w:sz w:val="20"/>
        </w:rPr>
        <w:t xml:space="preserve"> </w:t>
      </w:r>
      <w:r>
        <w:rPr>
          <w:sz w:val="20"/>
        </w:rPr>
        <w:t>not</w:t>
      </w:r>
      <w:r>
        <w:rPr>
          <w:spacing w:val="-5"/>
          <w:sz w:val="20"/>
        </w:rPr>
        <w:t xml:space="preserve"> </w:t>
      </w:r>
      <w:r>
        <w:rPr>
          <w:sz w:val="20"/>
        </w:rPr>
        <w:t>place</w:t>
      </w:r>
      <w:r>
        <w:rPr>
          <w:spacing w:val="-6"/>
          <w:sz w:val="20"/>
        </w:rPr>
        <w:t xml:space="preserve"> </w:t>
      </w:r>
      <w:r>
        <w:rPr>
          <w:sz w:val="20"/>
        </w:rPr>
        <w:t>belonging</w:t>
      </w:r>
      <w:r>
        <w:rPr>
          <w:spacing w:val="-6"/>
          <w:sz w:val="20"/>
        </w:rPr>
        <w:t xml:space="preserve"> </w:t>
      </w:r>
      <w:r>
        <w:rPr>
          <w:sz w:val="20"/>
        </w:rPr>
        <w:t>on</w:t>
      </w:r>
      <w:r>
        <w:rPr>
          <w:spacing w:val="-4"/>
          <w:sz w:val="20"/>
        </w:rPr>
        <w:t xml:space="preserve"> </w:t>
      </w:r>
      <w:r>
        <w:rPr>
          <w:sz w:val="20"/>
        </w:rPr>
        <w:t>the</w:t>
      </w:r>
      <w:r>
        <w:rPr>
          <w:spacing w:val="-6"/>
          <w:sz w:val="20"/>
        </w:rPr>
        <w:t xml:space="preserve"> </w:t>
      </w:r>
      <w:r>
        <w:rPr>
          <w:sz w:val="20"/>
        </w:rPr>
        <w:t>floor</w:t>
      </w:r>
      <w:r>
        <w:rPr>
          <w:spacing w:val="-5"/>
          <w:sz w:val="20"/>
        </w:rPr>
        <w:t xml:space="preserve"> </w:t>
      </w:r>
      <w:r>
        <w:rPr>
          <w:sz w:val="20"/>
        </w:rPr>
        <w:t>or</w:t>
      </w:r>
      <w:r>
        <w:rPr>
          <w:spacing w:val="-6"/>
          <w:sz w:val="20"/>
        </w:rPr>
        <w:t xml:space="preserve"> </w:t>
      </w:r>
      <w:r>
        <w:rPr>
          <w:sz w:val="20"/>
        </w:rPr>
        <w:t>upholstered</w:t>
      </w:r>
      <w:r>
        <w:rPr>
          <w:spacing w:val="-4"/>
          <w:sz w:val="20"/>
        </w:rPr>
        <w:t xml:space="preserve"> </w:t>
      </w:r>
      <w:r>
        <w:rPr>
          <w:spacing w:val="-2"/>
          <w:sz w:val="20"/>
        </w:rPr>
        <w:t>furniture.</w:t>
      </w:r>
    </w:p>
    <w:p w14:paraId="7B933AA4"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54" w:lineRule="exact"/>
        <w:ind w:left="1161" w:hanging="361"/>
        <w:contextualSpacing w:val="0"/>
        <w:rPr>
          <w:rFonts w:ascii="Symbol" w:hAnsi="Symbol"/>
          <w:sz w:val="20"/>
        </w:rPr>
      </w:pPr>
      <w:r>
        <w:rPr>
          <w:sz w:val="20"/>
        </w:rPr>
        <w:t>Choose</w:t>
      </w:r>
      <w:r>
        <w:rPr>
          <w:spacing w:val="-7"/>
          <w:sz w:val="20"/>
        </w:rPr>
        <w:t xml:space="preserve"> </w:t>
      </w:r>
      <w:r>
        <w:rPr>
          <w:sz w:val="20"/>
        </w:rPr>
        <w:t>furniture</w:t>
      </w:r>
      <w:r>
        <w:rPr>
          <w:spacing w:val="-6"/>
          <w:sz w:val="20"/>
        </w:rPr>
        <w:t xml:space="preserve"> </w:t>
      </w:r>
      <w:r>
        <w:rPr>
          <w:sz w:val="20"/>
        </w:rPr>
        <w:t>to</w:t>
      </w:r>
      <w:r>
        <w:rPr>
          <w:spacing w:val="-5"/>
          <w:sz w:val="20"/>
        </w:rPr>
        <w:t xml:space="preserve"> </w:t>
      </w:r>
      <w:r>
        <w:rPr>
          <w:sz w:val="20"/>
        </w:rPr>
        <w:t>sit</w:t>
      </w:r>
      <w:r>
        <w:rPr>
          <w:spacing w:val="-5"/>
          <w:sz w:val="20"/>
        </w:rPr>
        <w:t xml:space="preserve"> </w:t>
      </w:r>
      <w:r>
        <w:rPr>
          <w:sz w:val="20"/>
        </w:rPr>
        <w:t>on</w:t>
      </w:r>
      <w:r>
        <w:rPr>
          <w:spacing w:val="-5"/>
          <w:sz w:val="20"/>
        </w:rPr>
        <w:t xml:space="preserve"> </w:t>
      </w:r>
      <w:r>
        <w:rPr>
          <w:sz w:val="20"/>
        </w:rPr>
        <w:t>without</w:t>
      </w:r>
      <w:r>
        <w:rPr>
          <w:spacing w:val="-5"/>
          <w:sz w:val="20"/>
        </w:rPr>
        <w:t xml:space="preserve"> </w:t>
      </w:r>
      <w:r>
        <w:rPr>
          <w:sz w:val="20"/>
        </w:rPr>
        <w:t>pillows</w:t>
      </w:r>
      <w:r>
        <w:rPr>
          <w:spacing w:val="-5"/>
          <w:sz w:val="20"/>
        </w:rPr>
        <w:t xml:space="preserve"> </w:t>
      </w:r>
      <w:r>
        <w:rPr>
          <w:sz w:val="20"/>
        </w:rPr>
        <w:t>or</w:t>
      </w:r>
      <w:r>
        <w:rPr>
          <w:spacing w:val="-5"/>
          <w:sz w:val="20"/>
        </w:rPr>
        <w:t xml:space="preserve"> </w:t>
      </w:r>
      <w:r>
        <w:rPr>
          <w:sz w:val="20"/>
        </w:rPr>
        <w:t>upholstery,</w:t>
      </w:r>
      <w:r>
        <w:rPr>
          <w:spacing w:val="-5"/>
          <w:sz w:val="20"/>
        </w:rPr>
        <w:t xml:space="preserve"> </w:t>
      </w:r>
      <w:r>
        <w:rPr>
          <w:sz w:val="20"/>
        </w:rPr>
        <w:t>if</w:t>
      </w:r>
      <w:r>
        <w:rPr>
          <w:spacing w:val="-8"/>
          <w:sz w:val="20"/>
        </w:rPr>
        <w:t xml:space="preserve"> </w:t>
      </w:r>
      <w:r>
        <w:rPr>
          <w:spacing w:val="-2"/>
          <w:sz w:val="20"/>
        </w:rPr>
        <w:t>possible.</w:t>
      </w:r>
    </w:p>
    <w:p w14:paraId="5A3DAB79" w14:textId="77777777" w:rsidR="001E4D54" w:rsidRDefault="001E4D54" w:rsidP="001E4D54">
      <w:pPr>
        <w:pStyle w:val="ListParagraph"/>
        <w:widowControl w:val="0"/>
        <w:numPr>
          <w:ilvl w:val="2"/>
          <w:numId w:val="112"/>
        </w:numPr>
        <w:tabs>
          <w:tab w:val="left" w:pos="1161"/>
          <w:tab w:val="left" w:pos="1162"/>
        </w:tabs>
        <w:autoSpaceDE w:val="0"/>
        <w:autoSpaceDN w:val="0"/>
        <w:spacing w:after="0" w:line="254" w:lineRule="exact"/>
        <w:ind w:left="1161" w:hanging="361"/>
        <w:contextualSpacing w:val="0"/>
        <w:rPr>
          <w:rFonts w:ascii="Symbol" w:hAnsi="Symbol"/>
          <w:sz w:val="20"/>
        </w:rPr>
      </w:pPr>
      <w:r>
        <w:rPr>
          <w:sz w:val="20"/>
        </w:rPr>
        <w:t>Try</w:t>
      </w:r>
      <w:r>
        <w:rPr>
          <w:spacing w:val="-4"/>
          <w:sz w:val="20"/>
        </w:rPr>
        <w:t xml:space="preserve"> </w:t>
      </w:r>
      <w:r>
        <w:rPr>
          <w:sz w:val="20"/>
        </w:rPr>
        <w:t>not</w:t>
      </w:r>
      <w:r>
        <w:rPr>
          <w:spacing w:val="-5"/>
          <w:sz w:val="20"/>
        </w:rPr>
        <w:t xml:space="preserve"> </w:t>
      </w:r>
      <w:r>
        <w:rPr>
          <w:sz w:val="20"/>
        </w:rPr>
        <w:t>to</w:t>
      </w:r>
      <w:r>
        <w:rPr>
          <w:spacing w:val="-4"/>
          <w:sz w:val="20"/>
        </w:rPr>
        <w:t xml:space="preserve"> </w:t>
      </w:r>
      <w:r>
        <w:rPr>
          <w:sz w:val="20"/>
        </w:rPr>
        <w:t>sit</w:t>
      </w:r>
      <w:r>
        <w:rPr>
          <w:spacing w:val="-5"/>
          <w:sz w:val="20"/>
        </w:rPr>
        <w:t xml:space="preserve"> </w:t>
      </w:r>
      <w:r>
        <w:rPr>
          <w:sz w:val="20"/>
        </w:rPr>
        <w:t>still</w:t>
      </w:r>
      <w:r>
        <w:rPr>
          <w:spacing w:val="-4"/>
          <w:sz w:val="20"/>
        </w:rPr>
        <w:t xml:space="preserve"> </w:t>
      </w:r>
      <w:r>
        <w:rPr>
          <w:sz w:val="20"/>
        </w:rPr>
        <w:t>for</w:t>
      </w:r>
      <w:r>
        <w:rPr>
          <w:spacing w:val="-5"/>
          <w:sz w:val="20"/>
        </w:rPr>
        <w:t xml:space="preserve"> </w:t>
      </w:r>
      <w:r>
        <w:rPr>
          <w:sz w:val="20"/>
        </w:rPr>
        <w:t>long</w:t>
      </w:r>
      <w:r>
        <w:rPr>
          <w:spacing w:val="-4"/>
          <w:sz w:val="20"/>
        </w:rPr>
        <w:t xml:space="preserve"> </w:t>
      </w:r>
      <w:r>
        <w:rPr>
          <w:sz w:val="20"/>
        </w:rPr>
        <w:t>period</w:t>
      </w:r>
      <w:r>
        <w:rPr>
          <w:spacing w:val="-4"/>
          <w:sz w:val="20"/>
        </w:rPr>
        <w:t xml:space="preserve"> </w:t>
      </w:r>
      <w:r>
        <w:rPr>
          <w:sz w:val="20"/>
        </w:rPr>
        <w:t>of</w:t>
      </w:r>
      <w:r>
        <w:rPr>
          <w:spacing w:val="-5"/>
          <w:sz w:val="20"/>
        </w:rPr>
        <w:t xml:space="preserve"> </w:t>
      </w:r>
      <w:r>
        <w:rPr>
          <w:sz w:val="20"/>
        </w:rPr>
        <w:t>time</w:t>
      </w:r>
      <w:r>
        <w:rPr>
          <w:spacing w:val="-6"/>
          <w:sz w:val="20"/>
        </w:rPr>
        <w:t xml:space="preserve"> </w:t>
      </w:r>
      <w:r>
        <w:rPr>
          <w:sz w:val="20"/>
        </w:rPr>
        <w:t>(hours);</w:t>
      </w:r>
      <w:r>
        <w:rPr>
          <w:spacing w:val="-5"/>
          <w:sz w:val="20"/>
        </w:rPr>
        <w:t xml:space="preserve"> </w:t>
      </w:r>
      <w:r>
        <w:rPr>
          <w:sz w:val="20"/>
        </w:rPr>
        <w:t>pests</w:t>
      </w:r>
      <w:r>
        <w:rPr>
          <w:spacing w:val="-4"/>
          <w:sz w:val="20"/>
        </w:rPr>
        <w:t xml:space="preserve"> </w:t>
      </w:r>
      <w:r>
        <w:rPr>
          <w:sz w:val="20"/>
        </w:rPr>
        <w:t>stay</w:t>
      </w:r>
      <w:r>
        <w:rPr>
          <w:spacing w:val="-5"/>
          <w:sz w:val="20"/>
        </w:rPr>
        <w:t xml:space="preserve"> </w:t>
      </w:r>
      <w:r>
        <w:rPr>
          <w:sz w:val="20"/>
        </w:rPr>
        <w:t>hidden</w:t>
      </w:r>
      <w:r>
        <w:rPr>
          <w:spacing w:val="-4"/>
          <w:sz w:val="20"/>
        </w:rPr>
        <w:t xml:space="preserve"> </w:t>
      </w:r>
      <w:r>
        <w:rPr>
          <w:sz w:val="20"/>
        </w:rPr>
        <w:t>when</w:t>
      </w:r>
      <w:r>
        <w:rPr>
          <w:spacing w:val="-3"/>
          <w:sz w:val="20"/>
        </w:rPr>
        <w:t xml:space="preserve"> </w:t>
      </w:r>
      <w:r>
        <w:rPr>
          <w:sz w:val="20"/>
        </w:rPr>
        <w:t>they</w:t>
      </w:r>
      <w:r>
        <w:rPr>
          <w:spacing w:val="-4"/>
          <w:sz w:val="20"/>
        </w:rPr>
        <w:t xml:space="preserve"> </w:t>
      </w:r>
      <w:r>
        <w:rPr>
          <w:sz w:val="20"/>
        </w:rPr>
        <w:t>sense</w:t>
      </w:r>
      <w:r>
        <w:rPr>
          <w:spacing w:val="-5"/>
          <w:sz w:val="20"/>
        </w:rPr>
        <w:t xml:space="preserve"> </w:t>
      </w:r>
      <w:r>
        <w:rPr>
          <w:spacing w:val="-2"/>
          <w:sz w:val="20"/>
        </w:rPr>
        <w:t>movement.</w:t>
      </w:r>
    </w:p>
    <w:p w14:paraId="0AE83194" w14:textId="77777777" w:rsidR="001E4D54" w:rsidRDefault="001E4D54" w:rsidP="001E4D54">
      <w:pPr>
        <w:pStyle w:val="ListParagraph"/>
        <w:widowControl w:val="0"/>
        <w:numPr>
          <w:ilvl w:val="2"/>
          <w:numId w:val="112"/>
        </w:numPr>
        <w:tabs>
          <w:tab w:val="left" w:pos="1162"/>
        </w:tabs>
        <w:autoSpaceDE w:val="0"/>
        <w:autoSpaceDN w:val="0"/>
        <w:spacing w:after="0" w:line="240" w:lineRule="auto"/>
        <w:ind w:left="1161" w:right="704"/>
        <w:contextualSpacing w:val="0"/>
        <w:jc w:val="both"/>
        <w:rPr>
          <w:rFonts w:ascii="Symbol" w:hAnsi="Symbol"/>
          <w:sz w:val="20"/>
        </w:rPr>
      </w:pPr>
      <w:r>
        <w:rPr>
          <w:sz w:val="20"/>
        </w:rPr>
        <w:t>Select toys and materials that can withstand heat, toys should be bagged after the visit. Then put into dishwasher or clothes dryer on high for at least 30 minutes. Toys that cannot withstand heat/wetness; please clean with Hydrogen peroxide spray/wipes.</w:t>
      </w:r>
    </w:p>
    <w:p w14:paraId="08C2AE78" w14:textId="77777777" w:rsidR="001E4D54" w:rsidRDefault="001E4D54" w:rsidP="001E4D54">
      <w:pPr>
        <w:pStyle w:val="ListParagraph"/>
        <w:widowControl w:val="0"/>
        <w:numPr>
          <w:ilvl w:val="2"/>
          <w:numId w:val="112"/>
        </w:numPr>
        <w:tabs>
          <w:tab w:val="left" w:pos="1162"/>
        </w:tabs>
        <w:autoSpaceDE w:val="0"/>
        <w:autoSpaceDN w:val="0"/>
        <w:spacing w:after="0" w:line="240" w:lineRule="auto"/>
        <w:ind w:left="1161" w:right="702"/>
        <w:contextualSpacing w:val="0"/>
        <w:jc w:val="both"/>
        <w:rPr>
          <w:rFonts w:ascii="Symbol" w:hAnsi="Symbol"/>
          <w:sz w:val="20"/>
        </w:rPr>
      </w:pPr>
      <w:r>
        <w:rPr>
          <w:sz w:val="20"/>
        </w:rPr>
        <w:t>Change and launder your clothes after a visit to a known infested environment. If possible, change before entering your home. Place clothing into a bag to safely carry them to the dryer and place the bag in another bag sealing tightly to</w:t>
      </w:r>
      <w:r>
        <w:rPr>
          <w:spacing w:val="40"/>
          <w:sz w:val="20"/>
        </w:rPr>
        <w:t xml:space="preserve"> </w:t>
      </w:r>
      <w:r>
        <w:rPr>
          <w:sz w:val="20"/>
        </w:rPr>
        <w:t>dispose of.</w:t>
      </w:r>
      <w:r>
        <w:rPr>
          <w:spacing w:val="40"/>
          <w:sz w:val="20"/>
        </w:rPr>
        <w:t xml:space="preserve"> </w:t>
      </w:r>
      <w:r>
        <w:rPr>
          <w:b/>
          <w:sz w:val="20"/>
        </w:rPr>
        <w:t>Vacuum your car out; particularly in crevices and seams</w:t>
      </w:r>
      <w:r>
        <w:rPr>
          <w:sz w:val="20"/>
        </w:rPr>
        <w:t>.</w:t>
      </w:r>
    </w:p>
    <w:p w14:paraId="2FABF1CF" w14:textId="77777777" w:rsidR="001E4D54" w:rsidRDefault="001E4D54" w:rsidP="001E4D54">
      <w:pPr>
        <w:jc w:val="both"/>
        <w:rPr>
          <w:rFonts w:ascii="Symbol" w:hAnsi="Symbol"/>
          <w:sz w:val="20"/>
        </w:rPr>
        <w:sectPr w:rsidR="001E4D54">
          <w:footerReference w:type="default" r:id="rId193"/>
          <w:pgSz w:w="12240" w:h="15840"/>
          <w:pgMar w:top="1420" w:right="180" w:bottom="280" w:left="240" w:header="0" w:footer="0" w:gutter="0"/>
          <w:cols w:space="720"/>
        </w:sectPr>
      </w:pPr>
    </w:p>
    <w:tbl>
      <w:tblPr>
        <w:tblpPr w:leftFromText="180" w:rightFromText="180" w:horzAnchor="margin" w:tblpX="-190" w:tblpY="-902"/>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3"/>
        <w:gridCol w:w="7027"/>
      </w:tblGrid>
      <w:tr w:rsidR="001E4D54" w14:paraId="6602077F" w14:textId="77777777" w:rsidTr="002D4B02">
        <w:trPr>
          <w:trHeight w:val="244"/>
        </w:trPr>
        <w:tc>
          <w:tcPr>
            <w:tcW w:w="2513" w:type="dxa"/>
          </w:tcPr>
          <w:p w14:paraId="72685F39" w14:textId="77777777" w:rsidR="001E4D54" w:rsidRDefault="001E4D54" w:rsidP="002D4B02">
            <w:pPr>
              <w:pStyle w:val="TableParagraph"/>
              <w:rPr>
                <w:b/>
                <w:sz w:val="20"/>
              </w:rPr>
            </w:pPr>
            <w:bookmarkStart w:id="224" w:name="Pest_Management_Form"/>
            <w:bookmarkEnd w:id="224"/>
            <w:r>
              <w:rPr>
                <w:b/>
                <w:sz w:val="20"/>
              </w:rPr>
              <w:lastRenderedPageBreak/>
              <w:t>Title</w:t>
            </w:r>
            <w:r>
              <w:rPr>
                <w:b/>
                <w:spacing w:val="-4"/>
                <w:sz w:val="20"/>
              </w:rPr>
              <w:t xml:space="preserve"> </w:t>
            </w:r>
            <w:r>
              <w:rPr>
                <w:b/>
                <w:sz w:val="20"/>
              </w:rPr>
              <w:t>of</w:t>
            </w:r>
            <w:r>
              <w:rPr>
                <w:b/>
                <w:spacing w:val="-5"/>
                <w:sz w:val="20"/>
              </w:rPr>
              <w:t xml:space="preserve"> </w:t>
            </w:r>
            <w:r>
              <w:rPr>
                <w:b/>
                <w:spacing w:val="-2"/>
                <w:sz w:val="20"/>
              </w:rPr>
              <w:t>Form:</w:t>
            </w:r>
          </w:p>
        </w:tc>
        <w:tc>
          <w:tcPr>
            <w:tcW w:w="7027" w:type="dxa"/>
          </w:tcPr>
          <w:p w14:paraId="291A036C" w14:textId="77777777" w:rsidR="001E4D54" w:rsidRDefault="001E4D54" w:rsidP="002D4B02">
            <w:pPr>
              <w:pStyle w:val="Heading8"/>
            </w:pPr>
            <w:bookmarkStart w:id="225" w:name="_PEST_MANAGEMENT"/>
            <w:bookmarkEnd w:id="225"/>
            <w:r>
              <w:t>PEST</w:t>
            </w:r>
            <w:r>
              <w:rPr>
                <w:spacing w:val="-5"/>
              </w:rPr>
              <w:t xml:space="preserve"> </w:t>
            </w:r>
            <w:r>
              <w:t>MANAGEMENT</w:t>
            </w:r>
          </w:p>
        </w:tc>
      </w:tr>
      <w:tr w:rsidR="001E4D54" w14:paraId="1728F18B" w14:textId="77777777" w:rsidTr="002D4B02">
        <w:trPr>
          <w:trHeight w:val="244"/>
        </w:trPr>
        <w:tc>
          <w:tcPr>
            <w:tcW w:w="2513" w:type="dxa"/>
          </w:tcPr>
          <w:p w14:paraId="76E674FD" w14:textId="77777777" w:rsidR="001E4D54" w:rsidRDefault="001E4D54" w:rsidP="002D4B02">
            <w:pPr>
              <w:pStyle w:val="TableParagraph"/>
              <w:rPr>
                <w:b/>
                <w:sz w:val="20"/>
              </w:rPr>
            </w:pPr>
            <w:r>
              <w:rPr>
                <w:b/>
                <w:sz w:val="20"/>
              </w:rPr>
              <w:t>Related</w:t>
            </w:r>
            <w:r>
              <w:rPr>
                <w:b/>
                <w:spacing w:val="-8"/>
                <w:sz w:val="20"/>
              </w:rPr>
              <w:t xml:space="preserve"> </w:t>
            </w:r>
            <w:r>
              <w:rPr>
                <w:b/>
                <w:spacing w:val="-2"/>
                <w:sz w:val="20"/>
              </w:rPr>
              <w:t>Policy:</w:t>
            </w:r>
          </w:p>
        </w:tc>
        <w:tc>
          <w:tcPr>
            <w:tcW w:w="7027" w:type="dxa"/>
          </w:tcPr>
          <w:p w14:paraId="022316A9" w14:textId="77777777" w:rsidR="001E4D54" w:rsidRDefault="001E4D54" w:rsidP="002D4B02">
            <w:pPr>
              <w:pStyle w:val="TableParagraph"/>
              <w:ind w:left="108"/>
              <w:rPr>
                <w:sz w:val="20"/>
              </w:rPr>
            </w:pPr>
            <w:r>
              <w:rPr>
                <w:sz w:val="20"/>
              </w:rPr>
              <w:t>Pest</w:t>
            </w:r>
            <w:r>
              <w:rPr>
                <w:spacing w:val="-4"/>
                <w:sz w:val="20"/>
              </w:rPr>
              <w:t xml:space="preserve"> </w:t>
            </w:r>
            <w:r>
              <w:rPr>
                <w:spacing w:val="-2"/>
                <w:sz w:val="20"/>
              </w:rPr>
              <w:t>Procedure</w:t>
            </w:r>
          </w:p>
        </w:tc>
      </w:tr>
      <w:tr w:rsidR="001E4D54" w14:paraId="7E1F2FEF" w14:textId="77777777" w:rsidTr="002D4B02">
        <w:trPr>
          <w:trHeight w:val="244"/>
        </w:trPr>
        <w:tc>
          <w:tcPr>
            <w:tcW w:w="2513" w:type="dxa"/>
          </w:tcPr>
          <w:p w14:paraId="18C7120E" w14:textId="77777777" w:rsidR="001E4D54" w:rsidRDefault="001E4D54" w:rsidP="002D4B02">
            <w:pPr>
              <w:pStyle w:val="TableParagraph"/>
              <w:rPr>
                <w:b/>
                <w:sz w:val="20"/>
              </w:rPr>
            </w:pPr>
            <w:r>
              <w:rPr>
                <w:b/>
                <w:sz w:val="20"/>
              </w:rPr>
              <w:t>Program</w:t>
            </w:r>
            <w:r>
              <w:rPr>
                <w:b/>
                <w:spacing w:val="-8"/>
                <w:sz w:val="20"/>
              </w:rPr>
              <w:t xml:space="preserve"> </w:t>
            </w:r>
            <w:r>
              <w:rPr>
                <w:b/>
                <w:spacing w:val="-2"/>
                <w:sz w:val="20"/>
              </w:rPr>
              <w:t>Area(s):</w:t>
            </w:r>
          </w:p>
        </w:tc>
        <w:tc>
          <w:tcPr>
            <w:tcW w:w="7027" w:type="dxa"/>
          </w:tcPr>
          <w:p w14:paraId="280C622D" w14:textId="77777777" w:rsidR="001E4D54" w:rsidRDefault="001E4D54" w:rsidP="002D4B02">
            <w:pPr>
              <w:pStyle w:val="TableParagraph"/>
              <w:ind w:left="108"/>
              <w:rPr>
                <w:sz w:val="20"/>
              </w:rPr>
            </w:pPr>
            <w:r>
              <w:rPr>
                <w:sz w:val="20"/>
              </w:rPr>
              <w:t>Health</w:t>
            </w:r>
            <w:r>
              <w:rPr>
                <w:spacing w:val="-7"/>
                <w:sz w:val="20"/>
              </w:rPr>
              <w:t xml:space="preserve"> </w:t>
            </w:r>
            <w:r>
              <w:rPr>
                <w:sz w:val="20"/>
              </w:rPr>
              <w:t>and</w:t>
            </w:r>
            <w:r>
              <w:rPr>
                <w:spacing w:val="-7"/>
                <w:sz w:val="20"/>
              </w:rPr>
              <w:t xml:space="preserve"> </w:t>
            </w:r>
            <w:r>
              <w:rPr>
                <w:sz w:val="20"/>
              </w:rPr>
              <w:t>Maintenance</w:t>
            </w:r>
            <w:r>
              <w:rPr>
                <w:spacing w:val="-9"/>
                <w:sz w:val="20"/>
              </w:rPr>
              <w:t xml:space="preserve"> </w:t>
            </w:r>
            <w:r>
              <w:rPr>
                <w:spacing w:val="-2"/>
                <w:sz w:val="20"/>
              </w:rPr>
              <w:t>Dept.</w:t>
            </w:r>
          </w:p>
        </w:tc>
      </w:tr>
      <w:tr w:rsidR="001E4D54" w14:paraId="4F25D7A6" w14:textId="77777777" w:rsidTr="002D4B02">
        <w:trPr>
          <w:trHeight w:val="1345"/>
        </w:trPr>
        <w:tc>
          <w:tcPr>
            <w:tcW w:w="2513" w:type="dxa"/>
          </w:tcPr>
          <w:p w14:paraId="0D7EF0FE" w14:textId="77777777" w:rsidR="001E4D54" w:rsidRDefault="001E4D54" w:rsidP="002D4B02">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027" w:type="dxa"/>
          </w:tcPr>
          <w:p w14:paraId="59EFFBD7" w14:textId="77777777" w:rsidR="001E4D54" w:rsidRDefault="001E4D54" w:rsidP="002D4B02">
            <w:pPr>
              <w:pStyle w:val="TableParagraph"/>
              <w:numPr>
                <w:ilvl w:val="0"/>
                <w:numId w:val="320"/>
              </w:numPr>
              <w:tabs>
                <w:tab w:val="left" w:pos="1361"/>
              </w:tabs>
              <w:spacing w:before="0" w:line="269" w:lineRule="exact"/>
              <w:rPr>
                <w:sz w:val="20"/>
              </w:rPr>
            </w:pP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69D5074" w14:textId="77777777" w:rsidR="001E4D54" w:rsidRDefault="001E4D54" w:rsidP="002D4B02">
            <w:pPr>
              <w:pStyle w:val="TableParagraph"/>
              <w:spacing w:before="0" w:line="269" w:lineRule="exact"/>
              <w:ind w:left="1188"/>
              <w:rPr>
                <w:sz w:val="20"/>
              </w:rPr>
            </w:pPr>
            <w:r>
              <w:rPr>
                <w:rFonts w:ascii="Segoe UI Symbol" w:hAnsi="Segoe UI Symbol"/>
                <w:sz w:val="20"/>
              </w:rPr>
              <w:t>☒</w:t>
            </w:r>
            <w:r>
              <w:rPr>
                <w:sz w:val="20"/>
              </w:rPr>
              <w:t>Maine</w:t>
            </w:r>
            <w:r>
              <w:rPr>
                <w:spacing w:val="-8"/>
                <w:sz w:val="20"/>
              </w:rPr>
              <w:t xml:space="preserve"> </w:t>
            </w:r>
            <w:r>
              <w:rPr>
                <w:sz w:val="20"/>
              </w:rPr>
              <w:t>State</w:t>
            </w:r>
            <w:r>
              <w:rPr>
                <w:spacing w:val="-7"/>
                <w:sz w:val="20"/>
              </w:rPr>
              <w:t xml:space="preserve"> </w:t>
            </w:r>
            <w:r>
              <w:rPr>
                <w:spacing w:val="-2"/>
                <w:sz w:val="20"/>
              </w:rPr>
              <w:t>Licensing</w:t>
            </w:r>
          </w:p>
          <w:p w14:paraId="3C245AD1" w14:textId="77777777" w:rsidR="001E4D54" w:rsidRDefault="001E4D54" w:rsidP="002D4B02">
            <w:pPr>
              <w:pStyle w:val="TableParagraph"/>
              <w:numPr>
                <w:ilvl w:val="0"/>
                <w:numId w:val="320"/>
              </w:numPr>
              <w:tabs>
                <w:tab w:val="left" w:pos="1361"/>
              </w:tabs>
              <w:spacing w:before="0" w:line="269" w:lineRule="exact"/>
              <w:ind w:hanging="174"/>
              <w:rPr>
                <w:sz w:val="20"/>
              </w:rPr>
            </w:pPr>
            <w:r>
              <w:rPr>
                <w:w w:val="95"/>
                <w:sz w:val="20"/>
              </w:rPr>
              <w:t>Developmentally</w:t>
            </w:r>
            <w:r>
              <w:rPr>
                <w:spacing w:val="46"/>
                <w:sz w:val="20"/>
              </w:rPr>
              <w:t xml:space="preserve"> </w:t>
            </w:r>
            <w:r>
              <w:rPr>
                <w:w w:val="95"/>
                <w:sz w:val="20"/>
              </w:rPr>
              <w:t>Appropriate</w:t>
            </w:r>
            <w:r>
              <w:rPr>
                <w:spacing w:val="42"/>
                <w:sz w:val="20"/>
              </w:rPr>
              <w:t xml:space="preserve"> </w:t>
            </w:r>
            <w:r>
              <w:rPr>
                <w:spacing w:val="-2"/>
                <w:w w:val="95"/>
                <w:sz w:val="20"/>
              </w:rPr>
              <w:t>Practice/NAEYC</w:t>
            </w:r>
          </w:p>
          <w:p w14:paraId="59BCD43F" w14:textId="77777777" w:rsidR="001E4D54" w:rsidRDefault="001E4D54" w:rsidP="002D4B02">
            <w:pPr>
              <w:pStyle w:val="TableParagraph"/>
              <w:numPr>
                <w:ilvl w:val="0"/>
                <w:numId w:val="320"/>
              </w:numPr>
              <w:tabs>
                <w:tab w:val="left" w:pos="1361"/>
              </w:tabs>
              <w:spacing w:line="269" w:lineRule="exact"/>
              <w:ind w:hanging="174"/>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3C276A4D" w14:textId="77777777" w:rsidR="001E4D54" w:rsidRDefault="001E4D54" w:rsidP="002D4B02">
            <w:pPr>
              <w:pStyle w:val="TableParagraph"/>
              <w:numPr>
                <w:ilvl w:val="0"/>
                <w:numId w:val="320"/>
              </w:numPr>
              <w:tabs>
                <w:tab w:val="left" w:pos="1361"/>
              </w:tabs>
              <w:spacing w:before="0" w:line="248" w:lineRule="exact"/>
              <w:rPr>
                <w:sz w:val="20"/>
              </w:rPr>
            </w:pPr>
            <w:r>
              <w:rPr>
                <w:spacing w:val="-2"/>
                <w:sz w:val="20"/>
              </w:rPr>
              <w:t>Other</w:t>
            </w:r>
          </w:p>
        </w:tc>
      </w:tr>
      <w:tr w:rsidR="001E4D54" w14:paraId="3AFC9CC5" w14:textId="77777777" w:rsidTr="002D4B02">
        <w:trPr>
          <w:trHeight w:val="734"/>
        </w:trPr>
        <w:tc>
          <w:tcPr>
            <w:tcW w:w="9540" w:type="dxa"/>
            <w:gridSpan w:val="2"/>
          </w:tcPr>
          <w:p w14:paraId="79CEE6AC" w14:textId="77777777" w:rsidR="001E4D54" w:rsidRDefault="001E4D54" w:rsidP="002D4B02">
            <w:pPr>
              <w:pStyle w:val="TableParagraph"/>
              <w:tabs>
                <w:tab w:val="left" w:pos="2490"/>
              </w:tabs>
              <w:rPr>
                <w:sz w:val="20"/>
              </w:rPr>
            </w:pPr>
            <w:r>
              <w:rPr>
                <w:b/>
                <w:spacing w:val="-2"/>
                <w:sz w:val="20"/>
              </w:rPr>
              <w:t>Procedures</w:t>
            </w:r>
            <w:r>
              <w:rPr>
                <w:b/>
                <w:sz w:val="20"/>
              </w:rPr>
              <w:tab/>
            </w:r>
            <w:r>
              <w:rPr>
                <w:sz w:val="20"/>
              </w:rPr>
              <w:t>1.</w:t>
            </w:r>
            <w:r>
              <w:rPr>
                <w:spacing w:val="-6"/>
                <w:sz w:val="20"/>
              </w:rPr>
              <w:t xml:space="preserve"> </w:t>
            </w:r>
            <w:r>
              <w:rPr>
                <w:sz w:val="20"/>
              </w:rPr>
              <w:t>Go</w:t>
            </w:r>
            <w:r>
              <w:rPr>
                <w:spacing w:val="-5"/>
                <w:sz w:val="20"/>
              </w:rPr>
              <w:t xml:space="preserve"> </w:t>
            </w:r>
            <w:r>
              <w:rPr>
                <w:sz w:val="20"/>
              </w:rPr>
              <w:t>to</w:t>
            </w:r>
            <w:r>
              <w:rPr>
                <w:spacing w:val="-5"/>
                <w:sz w:val="20"/>
              </w:rPr>
              <w:t xml:space="preserve"> </w:t>
            </w:r>
            <w:r>
              <w:rPr>
                <w:sz w:val="20"/>
              </w:rPr>
              <w:t>Promise</w:t>
            </w:r>
            <w:r>
              <w:rPr>
                <w:spacing w:val="-6"/>
                <w:sz w:val="20"/>
              </w:rPr>
              <w:t xml:space="preserve"> </w:t>
            </w:r>
            <w:r>
              <w:rPr>
                <w:sz w:val="20"/>
              </w:rPr>
              <w:t>website</w:t>
            </w:r>
            <w:r>
              <w:rPr>
                <w:spacing w:val="-6"/>
                <w:sz w:val="20"/>
              </w:rPr>
              <w:t xml:space="preserve"> </w:t>
            </w:r>
            <w:r>
              <w:rPr>
                <w:sz w:val="20"/>
              </w:rPr>
              <w:t>and</w:t>
            </w:r>
            <w:r>
              <w:rPr>
                <w:spacing w:val="-5"/>
                <w:sz w:val="20"/>
              </w:rPr>
              <w:t xml:space="preserve"> </w:t>
            </w:r>
            <w:r>
              <w:rPr>
                <w:sz w:val="20"/>
              </w:rPr>
              <w:t>complete</w:t>
            </w:r>
            <w:r>
              <w:rPr>
                <w:spacing w:val="-6"/>
                <w:sz w:val="20"/>
              </w:rPr>
              <w:t xml:space="preserve"> </w:t>
            </w:r>
            <w:r>
              <w:rPr>
                <w:sz w:val="20"/>
              </w:rPr>
              <w:t>Pest</w:t>
            </w:r>
            <w:r>
              <w:rPr>
                <w:spacing w:val="-5"/>
                <w:sz w:val="20"/>
              </w:rPr>
              <w:t xml:space="preserve"> </w:t>
            </w:r>
            <w:r>
              <w:rPr>
                <w:sz w:val="20"/>
              </w:rPr>
              <w:t>Management</w:t>
            </w:r>
            <w:r>
              <w:rPr>
                <w:spacing w:val="-5"/>
                <w:sz w:val="20"/>
              </w:rPr>
              <w:t xml:space="preserve"> </w:t>
            </w:r>
            <w:r>
              <w:rPr>
                <w:spacing w:val="-4"/>
                <w:sz w:val="20"/>
              </w:rPr>
              <w:t>Form</w:t>
            </w:r>
          </w:p>
          <w:p w14:paraId="11745FDB" w14:textId="77777777" w:rsidR="001E4D54" w:rsidRDefault="001E4D54" w:rsidP="002D4B02">
            <w:pPr>
              <w:pStyle w:val="TableParagraph"/>
              <w:ind w:left="2505"/>
              <w:rPr>
                <w:sz w:val="20"/>
              </w:rPr>
            </w:pPr>
            <w:r>
              <w:rPr>
                <w:sz w:val="20"/>
              </w:rPr>
              <w:t>2.</w:t>
            </w:r>
            <w:r>
              <w:rPr>
                <w:spacing w:val="-4"/>
                <w:sz w:val="20"/>
              </w:rPr>
              <w:t xml:space="preserve"> </w:t>
            </w:r>
            <w:r>
              <w:rPr>
                <w:sz w:val="20"/>
              </w:rPr>
              <w:t>Must</w:t>
            </w:r>
            <w:r>
              <w:rPr>
                <w:spacing w:val="-4"/>
                <w:sz w:val="20"/>
              </w:rPr>
              <w:t xml:space="preserve"> </w:t>
            </w:r>
            <w:r>
              <w:rPr>
                <w:sz w:val="20"/>
              </w:rPr>
              <w:t>be</w:t>
            </w:r>
            <w:r>
              <w:rPr>
                <w:spacing w:val="-5"/>
                <w:sz w:val="20"/>
              </w:rPr>
              <w:t xml:space="preserve"> </w:t>
            </w:r>
            <w:r>
              <w:rPr>
                <w:sz w:val="20"/>
              </w:rPr>
              <w:t>completed</w:t>
            </w:r>
            <w:r>
              <w:rPr>
                <w:spacing w:val="-3"/>
                <w:sz w:val="20"/>
              </w:rPr>
              <w:t xml:space="preserve"> </w:t>
            </w:r>
            <w:r>
              <w:rPr>
                <w:sz w:val="20"/>
              </w:rPr>
              <w:t>the</w:t>
            </w:r>
            <w:r>
              <w:rPr>
                <w:spacing w:val="-5"/>
                <w:sz w:val="20"/>
              </w:rPr>
              <w:t xml:space="preserve"> </w:t>
            </w:r>
            <w:r>
              <w:rPr>
                <w:sz w:val="20"/>
              </w:rPr>
              <w:t>day</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sighting</w:t>
            </w:r>
          </w:p>
          <w:p w14:paraId="388E0257" w14:textId="09306CB2" w:rsidR="001E4D54" w:rsidRDefault="001E4D54" w:rsidP="002D4B02">
            <w:pPr>
              <w:pStyle w:val="TableParagraph"/>
              <w:spacing w:before="0"/>
              <w:ind w:left="2505"/>
              <w:rPr>
                <w:sz w:val="20"/>
              </w:rPr>
            </w:pPr>
            <w:r>
              <w:rPr>
                <w:sz w:val="20"/>
              </w:rPr>
              <w:t>3.</w:t>
            </w:r>
            <w:r>
              <w:rPr>
                <w:spacing w:val="-6"/>
                <w:sz w:val="20"/>
              </w:rPr>
              <w:t xml:space="preserve"> </w:t>
            </w:r>
            <w:r>
              <w:rPr>
                <w:sz w:val="20"/>
              </w:rPr>
              <w:t>To</w:t>
            </w:r>
            <w:r>
              <w:rPr>
                <w:spacing w:val="-6"/>
                <w:sz w:val="20"/>
              </w:rPr>
              <w:t xml:space="preserve"> </w:t>
            </w:r>
            <w:r>
              <w:rPr>
                <w:sz w:val="20"/>
              </w:rPr>
              <w:t>complete,</w:t>
            </w:r>
            <w:r>
              <w:rPr>
                <w:spacing w:val="-4"/>
                <w:sz w:val="20"/>
              </w:rPr>
              <w:t xml:space="preserve"> </w:t>
            </w:r>
            <w:r>
              <w:rPr>
                <w:sz w:val="20"/>
              </w:rPr>
              <w:t>follow</w:t>
            </w:r>
            <w:r>
              <w:rPr>
                <w:spacing w:val="-7"/>
                <w:sz w:val="20"/>
              </w:rPr>
              <w:t xml:space="preserve"> </w:t>
            </w:r>
            <w:r>
              <w:rPr>
                <w:sz w:val="20"/>
              </w:rPr>
              <w:t>forms</w:t>
            </w:r>
            <w:r>
              <w:rPr>
                <w:spacing w:val="-2"/>
                <w:sz w:val="20"/>
              </w:rPr>
              <w:t xml:space="preserve"> directions</w:t>
            </w:r>
          </w:p>
        </w:tc>
      </w:tr>
      <w:tr w:rsidR="001E4D54" w14:paraId="57648D00" w14:textId="77777777" w:rsidTr="002D4B02">
        <w:trPr>
          <w:trHeight w:val="244"/>
        </w:trPr>
        <w:tc>
          <w:tcPr>
            <w:tcW w:w="2513" w:type="dxa"/>
          </w:tcPr>
          <w:p w14:paraId="08171141" w14:textId="77777777" w:rsidR="001E4D54" w:rsidRDefault="001E4D54" w:rsidP="002D4B02">
            <w:pPr>
              <w:pStyle w:val="TableParagraph"/>
              <w:rPr>
                <w:b/>
                <w:sz w:val="20"/>
              </w:rPr>
            </w:pPr>
            <w:r>
              <w:rPr>
                <w:b/>
                <w:sz w:val="20"/>
              </w:rPr>
              <w:t>Form</w:t>
            </w:r>
            <w:r>
              <w:rPr>
                <w:b/>
                <w:spacing w:val="-6"/>
                <w:sz w:val="20"/>
              </w:rPr>
              <w:t xml:space="preserve"> </w:t>
            </w:r>
            <w:r>
              <w:rPr>
                <w:b/>
                <w:sz w:val="20"/>
              </w:rPr>
              <w:t>Completed</w:t>
            </w:r>
            <w:r>
              <w:rPr>
                <w:b/>
                <w:spacing w:val="-8"/>
                <w:sz w:val="20"/>
              </w:rPr>
              <w:t xml:space="preserve"> </w:t>
            </w:r>
            <w:r>
              <w:rPr>
                <w:b/>
                <w:spacing w:val="-5"/>
                <w:sz w:val="20"/>
              </w:rPr>
              <w:t>By:</w:t>
            </w:r>
          </w:p>
        </w:tc>
        <w:tc>
          <w:tcPr>
            <w:tcW w:w="7027" w:type="dxa"/>
          </w:tcPr>
          <w:p w14:paraId="77FD9C5D" w14:textId="77777777" w:rsidR="001E4D54" w:rsidRDefault="001E4D54" w:rsidP="002D4B02">
            <w:pPr>
              <w:pStyle w:val="TableParagraph"/>
              <w:ind w:left="108"/>
              <w:rPr>
                <w:sz w:val="20"/>
              </w:rPr>
            </w:pPr>
            <w:r>
              <w:rPr>
                <w:sz w:val="20"/>
              </w:rPr>
              <w:t>Staff</w:t>
            </w:r>
            <w:r>
              <w:rPr>
                <w:spacing w:val="-6"/>
                <w:sz w:val="20"/>
              </w:rPr>
              <w:t xml:space="preserve"> </w:t>
            </w:r>
            <w:r>
              <w:rPr>
                <w:sz w:val="20"/>
              </w:rPr>
              <w:t>who</w:t>
            </w:r>
            <w:r>
              <w:rPr>
                <w:spacing w:val="-5"/>
                <w:sz w:val="20"/>
              </w:rPr>
              <w:t xml:space="preserve"> </w:t>
            </w:r>
            <w:r>
              <w:rPr>
                <w:sz w:val="20"/>
              </w:rPr>
              <w:t>observed</w:t>
            </w:r>
            <w:r>
              <w:rPr>
                <w:spacing w:val="-4"/>
                <w:sz w:val="20"/>
              </w:rPr>
              <w:t xml:space="preserve"> </w:t>
            </w:r>
            <w:r>
              <w:rPr>
                <w:sz w:val="20"/>
              </w:rPr>
              <w:t>the</w:t>
            </w:r>
            <w:r>
              <w:rPr>
                <w:spacing w:val="-6"/>
                <w:sz w:val="20"/>
              </w:rPr>
              <w:t xml:space="preserve"> </w:t>
            </w:r>
            <w:r>
              <w:rPr>
                <w:spacing w:val="-4"/>
                <w:sz w:val="20"/>
              </w:rPr>
              <w:t>pest</w:t>
            </w:r>
          </w:p>
        </w:tc>
      </w:tr>
      <w:tr w:rsidR="001E4D54" w14:paraId="6D30B0E0" w14:textId="77777777" w:rsidTr="002D4B02">
        <w:trPr>
          <w:trHeight w:val="242"/>
        </w:trPr>
        <w:tc>
          <w:tcPr>
            <w:tcW w:w="2513" w:type="dxa"/>
          </w:tcPr>
          <w:p w14:paraId="47822486" w14:textId="77777777" w:rsidR="001E4D54" w:rsidRDefault="001E4D54" w:rsidP="002D4B02">
            <w:pPr>
              <w:pStyle w:val="TableParagraph"/>
              <w:spacing w:before="0" w:line="222" w:lineRule="exact"/>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027" w:type="dxa"/>
          </w:tcPr>
          <w:p w14:paraId="66BFF541" w14:textId="77777777" w:rsidR="001E4D54" w:rsidRDefault="001E4D54" w:rsidP="002D4B02">
            <w:pPr>
              <w:pStyle w:val="TableParagraph"/>
              <w:spacing w:before="0" w:line="222" w:lineRule="exact"/>
              <w:ind w:left="108"/>
              <w:rPr>
                <w:sz w:val="20"/>
              </w:rPr>
            </w:pPr>
            <w:r>
              <w:rPr>
                <w:sz w:val="20"/>
              </w:rPr>
              <w:t>By</w:t>
            </w:r>
            <w:r>
              <w:rPr>
                <w:spacing w:val="-2"/>
                <w:sz w:val="20"/>
              </w:rPr>
              <w:t xml:space="preserve"> </w:t>
            </w:r>
            <w:r>
              <w:rPr>
                <w:sz w:val="20"/>
              </w:rPr>
              <w:t>the</w:t>
            </w:r>
            <w:r>
              <w:rPr>
                <w:spacing w:val="-4"/>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pacing w:val="-5"/>
                <w:sz w:val="20"/>
              </w:rPr>
              <w:t>day</w:t>
            </w:r>
          </w:p>
        </w:tc>
      </w:tr>
      <w:tr w:rsidR="001E4D54" w14:paraId="3A04F80B" w14:textId="77777777" w:rsidTr="002D4B02">
        <w:trPr>
          <w:trHeight w:val="489"/>
        </w:trPr>
        <w:tc>
          <w:tcPr>
            <w:tcW w:w="2513" w:type="dxa"/>
          </w:tcPr>
          <w:p w14:paraId="7FFE81A6" w14:textId="77777777" w:rsidR="001E4D54" w:rsidRDefault="001E4D54" w:rsidP="002D4B02">
            <w:pPr>
              <w:pStyle w:val="TableParagraph"/>
              <w:rPr>
                <w:b/>
                <w:sz w:val="20"/>
              </w:rPr>
            </w:pPr>
            <w:r>
              <w:rPr>
                <w:b/>
                <w:sz w:val="20"/>
              </w:rPr>
              <w:t>Specific</w:t>
            </w:r>
            <w:r>
              <w:rPr>
                <w:b/>
                <w:spacing w:val="-9"/>
                <w:sz w:val="20"/>
              </w:rPr>
              <w:t xml:space="preserve"> </w:t>
            </w:r>
            <w:r>
              <w:rPr>
                <w:b/>
                <w:spacing w:val="-2"/>
                <w:sz w:val="20"/>
              </w:rPr>
              <w:t>Directions:</w:t>
            </w:r>
          </w:p>
        </w:tc>
        <w:tc>
          <w:tcPr>
            <w:tcW w:w="7027" w:type="dxa"/>
          </w:tcPr>
          <w:p w14:paraId="61C0BC4E" w14:textId="3C762FCD" w:rsidR="001E4D54" w:rsidRDefault="001E4D54" w:rsidP="002D4B02">
            <w:pPr>
              <w:pStyle w:val="TableParagraph"/>
              <w:spacing w:before="0" w:line="240" w:lineRule="atLeast"/>
              <w:ind w:left="108"/>
              <w:rPr>
                <w:sz w:val="20"/>
              </w:rPr>
            </w:pPr>
            <w:r>
              <w:rPr>
                <w:sz w:val="20"/>
              </w:rPr>
              <w:t>We</w:t>
            </w:r>
            <w:r>
              <w:rPr>
                <w:spacing w:val="-5"/>
                <w:sz w:val="20"/>
              </w:rPr>
              <w:t xml:space="preserve"> </w:t>
            </w:r>
            <w:r>
              <w:rPr>
                <w:sz w:val="20"/>
              </w:rPr>
              <w:t>must</w:t>
            </w:r>
            <w:r>
              <w:rPr>
                <w:spacing w:val="-4"/>
                <w:sz w:val="20"/>
              </w:rPr>
              <w:t xml:space="preserve"> </w:t>
            </w:r>
            <w:r>
              <w:rPr>
                <w:sz w:val="20"/>
              </w:rPr>
              <w:t>be</w:t>
            </w:r>
            <w:r>
              <w:rPr>
                <w:spacing w:val="-5"/>
                <w:sz w:val="20"/>
              </w:rPr>
              <w:t xml:space="preserve"> </w:t>
            </w:r>
            <w:r>
              <w:rPr>
                <w:sz w:val="20"/>
              </w:rPr>
              <w:t>pest</w:t>
            </w:r>
            <w:r>
              <w:rPr>
                <w:spacing w:val="-4"/>
                <w:sz w:val="20"/>
              </w:rPr>
              <w:t xml:space="preserve"> </w:t>
            </w:r>
            <w:r>
              <w:rPr>
                <w:sz w:val="20"/>
              </w:rPr>
              <w:t>free</w:t>
            </w:r>
            <w:r>
              <w:rPr>
                <w:spacing w:val="-5"/>
                <w:sz w:val="20"/>
              </w:rPr>
              <w:t xml:space="preserve"> </w:t>
            </w:r>
            <w:r>
              <w:rPr>
                <w:sz w:val="20"/>
              </w:rPr>
              <w:t>at</w:t>
            </w:r>
            <w:r>
              <w:rPr>
                <w:spacing w:val="-4"/>
                <w:sz w:val="20"/>
              </w:rPr>
              <w:t xml:space="preserve"> </w:t>
            </w:r>
            <w:r>
              <w:rPr>
                <w:sz w:val="20"/>
              </w:rPr>
              <w:t>all</w:t>
            </w:r>
            <w:r>
              <w:rPr>
                <w:spacing w:val="-4"/>
                <w:sz w:val="20"/>
              </w:rPr>
              <w:t xml:space="preserve"> </w:t>
            </w:r>
            <w:r>
              <w:rPr>
                <w:sz w:val="20"/>
              </w:rPr>
              <w:t>times</w:t>
            </w:r>
            <w:r>
              <w:rPr>
                <w:spacing w:val="-3"/>
                <w:sz w:val="20"/>
              </w:rPr>
              <w:t xml:space="preserve"> </w:t>
            </w:r>
            <w:r>
              <w:rPr>
                <w:sz w:val="20"/>
              </w:rPr>
              <w:t>and</w:t>
            </w:r>
            <w:r>
              <w:rPr>
                <w:spacing w:val="-3"/>
                <w:sz w:val="20"/>
              </w:rPr>
              <w:t xml:space="preserve"> </w:t>
            </w:r>
            <w:r>
              <w:rPr>
                <w:sz w:val="20"/>
              </w:rPr>
              <w:t>requires</w:t>
            </w:r>
            <w:r>
              <w:rPr>
                <w:spacing w:val="-3"/>
                <w:sz w:val="20"/>
              </w:rPr>
              <w:t xml:space="preserve"> </w:t>
            </w:r>
            <w:r>
              <w:rPr>
                <w:sz w:val="20"/>
              </w:rPr>
              <w:t>immediately</w:t>
            </w:r>
            <w:r>
              <w:rPr>
                <w:spacing w:val="-3"/>
                <w:sz w:val="20"/>
              </w:rPr>
              <w:t xml:space="preserve"> </w:t>
            </w:r>
            <w:r>
              <w:rPr>
                <w:sz w:val="20"/>
              </w:rPr>
              <w:t>notification</w:t>
            </w:r>
            <w:r>
              <w:rPr>
                <w:spacing w:val="-3"/>
                <w:sz w:val="20"/>
              </w:rPr>
              <w:t xml:space="preserve"> </w:t>
            </w:r>
            <w:r>
              <w:rPr>
                <w:sz w:val="20"/>
              </w:rPr>
              <w:t xml:space="preserve">to appropriate personnel if sightings have </w:t>
            </w:r>
            <w:r w:rsidR="002D4B02">
              <w:rPr>
                <w:sz w:val="20"/>
              </w:rPr>
              <w:t>occurred</w:t>
            </w:r>
            <w:r>
              <w:rPr>
                <w:sz w:val="20"/>
              </w:rPr>
              <w:t>.</w:t>
            </w:r>
          </w:p>
        </w:tc>
      </w:tr>
      <w:tr w:rsidR="001E4D54" w14:paraId="356D2E35" w14:textId="77777777" w:rsidTr="002D4B02">
        <w:trPr>
          <w:trHeight w:val="489"/>
        </w:trPr>
        <w:tc>
          <w:tcPr>
            <w:tcW w:w="2513" w:type="dxa"/>
          </w:tcPr>
          <w:p w14:paraId="6BAC9390" w14:textId="77777777" w:rsidR="001E4D54" w:rsidRDefault="001E4D54" w:rsidP="002D4B02">
            <w:pPr>
              <w:pStyle w:val="TableParagraph"/>
              <w:rPr>
                <w:b/>
                <w:sz w:val="20"/>
              </w:rPr>
            </w:pPr>
            <w:r>
              <w:rPr>
                <w:b/>
                <w:sz w:val="20"/>
              </w:rPr>
              <w:t>Submitted</w:t>
            </w:r>
            <w:r>
              <w:rPr>
                <w:b/>
                <w:spacing w:val="-7"/>
                <w:sz w:val="20"/>
              </w:rPr>
              <w:t xml:space="preserve"> </w:t>
            </w:r>
            <w:r>
              <w:rPr>
                <w:b/>
                <w:spacing w:val="-5"/>
                <w:sz w:val="20"/>
              </w:rPr>
              <w:t>to:</w:t>
            </w:r>
          </w:p>
        </w:tc>
        <w:tc>
          <w:tcPr>
            <w:tcW w:w="7027" w:type="dxa"/>
          </w:tcPr>
          <w:p w14:paraId="56A5E5C9" w14:textId="77777777" w:rsidR="001E4D54" w:rsidRDefault="001E4D54" w:rsidP="002D4B02">
            <w:pPr>
              <w:pStyle w:val="TableParagraph"/>
              <w:spacing w:before="0" w:line="240" w:lineRule="atLeast"/>
              <w:ind w:left="108"/>
              <w:rPr>
                <w:sz w:val="20"/>
              </w:rPr>
            </w:pPr>
            <w:r>
              <w:rPr>
                <w:sz w:val="20"/>
              </w:rPr>
              <w:t>Site</w:t>
            </w:r>
            <w:r>
              <w:rPr>
                <w:spacing w:val="-5"/>
                <w:sz w:val="20"/>
              </w:rPr>
              <w:t xml:space="preserve"> </w:t>
            </w:r>
            <w:r>
              <w:rPr>
                <w:sz w:val="20"/>
              </w:rPr>
              <w:t>Supervisor</w:t>
            </w:r>
            <w:r>
              <w:rPr>
                <w:spacing w:val="-4"/>
                <w:sz w:val="20"/>
              </w:rPr>
              <w:t xml:space="preserve"> </w:t>
            </w:r>
            <w:r>
              <w:rPr>
                <w:sz w:val="20"/>
              </w:rPr>
              <w:t>and</w:t>
            </w:r>
            <w:r>
              <w:rPr>
                <w:spacing w:val="-3"/>
                <w:sz w:val="20"/>
              </w:rPr>
              <w:t xml:space="preserve"> </w:t>
            </w:r>
            <w:r>
              <w:rPr>
                <w:sz w:val="20"/>
              </w:rPr>
              <w:t>Supervisor</w:t>
            </w:r>
            <w:r>
              <w:rPr>
                <w:spacing w:val="-4"/>
                <w:sz w:val="20"/>
              </w:rPr>
              <w:t xml:space="preserve"> </w:t>
            </w:r>
            <w:r>
              <w:rPr>
                <w:sz w:val="20"/>
              </w:rPr>
              <w:t>will</w:t>
            </w:r>
            <w:r>
              <w:rPr>
                <w:spacing w:val="-4"/>
                <w:sz w:val="20"/>
              </w:rPr>
              <w:t xml:space="preserve"> </w:t>
            </w:r>
            <w:r>
              <w:rPr>
                <w:sz w:val="20"/>
              </w:rPr>
              <w:t>forward</w:t>
            </w:r>
            <w:r>
              <w:rPr>
                <w:spacing w:val="-3"/>
                <w:sz w:val="20"/>
              </w:rPr>
              <w:t xml:space="preserve"> </w:t>
            </w:r>
            <w:r>
              <w:rPr>
                <w:sz w:val="20"/>
              </w:rPr>
              <w:t>to</w:t>
            </w:r>
            <w:r>
              <w:rPr>
                <w:spacing w:val="-3"/>
                <w:sz w:val="20"/>
              </w:rPr>
              <w:t xml:space="preserve"> </w:t>
            </w:r>
            <w:r>
              <w:rPr>
                <w:sz w:val="20"/>
              </w:rPr>
              <w:t>Agency</w:t>
            </w:r>
            <w:r>
              <w:rPr>
                <w:spacing w:val="-3"/>
                <w:sz w:val="20"/>
              </w:rPr>
              <w:t xml:space="preserve"> </w:t>
            </w:r>
            <w:r>
              <w:rPr>
                <w:sz w:val="20"/>
              </w:rPr>
              <w:t>personnel</w:t>
            </w:r>
            <w:r>
              <w:rPr>
                <w:spacing w:val="-4"/>
                <w:sz w:val="20"/>
              </w:rPr>
              <w:t xml:space="preserve"> </w:t>
            </w:r>
            <w:r>
              <w:rPr>
                <w:sz w:val="20"/>
              </w:rPr>
              <w:t>as</w:t>
            </w:r>
            <w:r>
              <w:rPr>
                <w:spacing w:val="-3"/>
                <w:sz w:val="20"/>
              </w:rPr>
              <w:t xml:space="preserve"> </w:t>
            </w:r>
            <w:r>
              <w:rPr>
                <w:sz w:val="20"/>
              </w:rPr>
              <w:t>appropriate,</w:t>
            </w:r>
            <w:r>
              <w:rPr>
                <w:spacing w:val="-3"/>
                <w:sz w:val="20"/>
              </w:rPr>
              <w:t xml:space="preserve"> </w:t>
            </w:r>
            <w:r>
              <w:rPr>
                <w:sz w:val="20"/>
              </w:rPr>
              <w:t>i.e. Maintenance, Health Manager, and Executive Director</w:t>
            </w:r>
          </w:p>
        </w:tc>
      </w:tr>
      <w:tr w:rsidR="001E4D54" w14:paraId="743BCAB5" w14:textId="77777777" w:rsidTr="002D4B02">
        <w:trPr>
          <w:trHeight w:val="486"/>
        </w:trPr>
        <w:tc>
          <w:tcPr>
            <w:tcW w:w="2513" w:type="dxa"/>
          </w:tcPr>
          <w:p w14:paraId="38926718" w14:textId="77777777" w:rsidR="001E4D54" w:rsidRDefault="001E4D54" w:rsidP="002D4B02">
            <w:pPr>
              <w:pStyle w:val="TableParagraph"/>
              <w:spacing w:line="243" w:lineRule="exact"/>
              <w:rPr>
                <w:b/>
                <w:sz w:val="20"/>
              </w:rPr>
            </w:pPr>
            <w:proofErr w:type="spellStart"/>
            <w:r>
              <w:rPr>
                <w:b/>
                <w:spacing w:val="-2"/>
                <w:sz w:val="20"/>
              </w:rPr>
              <w:t>ChildPlus</w:t>
            </w:r>
            <w:proofErr w:type="spellEnd"/>
          </w:p>
          <w:p w14:paraId="6389D444" w14:textId="77777777" w:rsidR="001E4D54" w:rsidRDefault="001E4D54" w:rsidP="002D4B02">
            <w:pPr>
              <w:pStyle w:val="TableParagraph"/>
              <w:spacing w:before="0" w:line="222" w:lineRule="exact"/>
              <w:rPr>
                <w:b/>
                <w:sz w:val="20"/>
              </w:rPr>
            </w:pPr>
            <w:r>
              <w:rPr>
                <w:b/>
                <w:spacing w:val="-2"/>
                <w:sz w:val="20"/>
              </w:rPr>
              <w:t>Documentation:</w:t>
            </w:r>
          </w:p>
        </w:tc>
        <w:tc>
          <w:tcPr>
            <w:tcW w:w="7027" w:type="dxa"/>
          </w:tcPr>
          <w:p w14:paraId="39A118A8" w14:textId="77777777" w:rsidR="001E4D54" w:rsidRDefault="001E4D54" w:rsidP="002D4B02">
            <w:pPr>
              <w:pStyle w:val="TableParagraph"/>
              <w:ind w:left="108"/>
              <w:rPr>
                <w:sz w:val="20"/>
              </w:rPr>
            </w:pPr>
            <w:r>
              <w:rPr>
                <w:spacing w:val="-5"/>
                <w:sz w:val="20"/>
              </w:rPr>
              <w:t>N/A</w:t>
            </w:r>
          </w:p>
        </w:tc>
      </w:tr>
      <w:tr w:rsidR="001E4D54" w14:paraId="175CADFF" w14:textId="77777777" w:rsidTr="002D4B02">
        <w:trPr>
          <w:trHeight w:val="244"/>
        </w:trPr>
        <w:tc>
          <w:tcPr>
            <w:tcW w:w="2513" w:type="dxa"/>
          </w:tcPr>
          <w:p w14:paraId="34DC6E40" w14:textId="77777777" w:rsidR="001E4D54" w:rsidRDefault="001E4D54" w:rsidP="002D4B02">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027" w:type="dxa"/>
          </w:tcPr>
          <w:p w14:paraId="077E67B1" w14:textId="77777777" w:rsidR="001E4D54" w:rsidRDefault="001E4D54" w:rsidP="002D4B02">
            <w:pPr>
              <w:pStyle w:val="TableParagraph"/>
              <w:ind w:left="108"/>
              <w:rPr>
                <w:sz w:val="20"/>
              </w:rPr>
            </w:pPr>
            <w:r>
              <w:rPr>
                <w:spacing w:val="-5"/>
                <w:sz w:val="20"/>
              </w:rPr>
              <w:t>N/A</w:t>
            </w:r>
          </w:p>
        </w:tc>
      </w:tr>
    </w:tbl>
    <w:p w14:paraId="598BC80E" w14:textId="77777777" w:rsidR="001E4D54" w:rsidRDefault="001E4D54" w:rsidP="001E4D54">
      <w:pPr>
        <w:pStyle w:val="BodyText"/>
      </w:pPr>
    </w:p>
    <w:p w14:paraId="2E511083" w14:textId="76F34C53" w:rsidR="00755C70" w:rsidRDefault="00755C70" w:rsidP="00755C70"/>
    <w:p w14:paraId="6EC40B14" w14:textId="71E9F313" w:rsidR="00755C70" w:rsidRDefault="00755C70" w:rsidP="00755C70"/>
    <w:p w14:paraId="371F2700" w14:textId="4127F1A8" w:rsidR="00755C70" w:rsidRDefault="00755C70" w:rsidP="00755C70"/>
    <w:p w14:paraId="346E9EE3" w14:textId="12D230AD" w:rsidR="00755C70" w:rsidRDefault="00755C70" w:rsidP="00755C70"/>
    <w:p w14:paraId="24A217E5" w14:textId="797B64C2" w:rsidR="00755C70" w:rsidRDefault="00755C70" w:rsidP="00755C70"/>
    <w:p w14:paraId="0DD56C01" w14:textId="4F9D09DA" w:rsidR="00755C70" w:rsidRDefault="00755C70" w:rsidP="00755C70"/>
    <w:p w14:paraId="568FBF78" w14:textId="63B13F2D" w:rsidR="00755C70" w:rsidRDefault="00755C70" w:rsidP="00755C70"/>
    <w:p w14:paraId="21D1805C" w14:textId="7D36092F" w:rsidR="00755C70" w:rsidRDefault="00755C70" w:rsidP="00755C70"/>
    <w:p w14:paraId="1D0B4005" w14:textId="53A3C1AD" w:rsidR="00755C70" w:rsidRDefault="00755C70" w:rsidP="00755C70"/>
    <w:p w14:paraId="4C49FD16" w14:textId="4D7F1CC4" w:rsidR="00755C70" w:rsidRDefault="00755C70" w:rsidP="00755C70"/>
    <w:p w14:paraId="207F7B00" w14:textId="559E62C6" w:rsidR="00755C70" w:rsidRDefault="00755C70" w:rsidP="00755C70"/>
    <w:p w14:paraId="3840337A" w14:textId="1203983B" w:rsidR="00755C70" w:rsidRDefault="00755C70" w:rsidP="00755C70"/>
    <w:p w14:paraId="2EF3B8CC" w14:textId="570527C6" w:rsidR="00755C70" w:rsidRDefault="00755C70" w:rsidP="00755C70"/>
    <w:p w14:paraId="7BD3C393" w14:textId="0602C6C8" w:rsidR="00755C70" w:rsidRDefault="00755C70" w:rsidP="00755C70"/>
    <w:p w14:paraId="33909B2F" w14:textId="4D9E1A36" w:rsidR="00755C70" w:rsidRDefault="00755C70" w:rsidP="00755C70"/>
    <w:p w14:paraId="4560760A" w14:textId="209D311B" w:rsidR="00755C70" w:rsidRDefault="00755C70" w:rsidP="00755C70"/>
    <w:p w14:paraId="4971999F" w14:textId="261F472C" w:rsidR="00755C70" w:rsidRDefault="00755C70" w:rsidP="00755C70"/>
    <w:p w14:paraId="18FA37BB" w14:textId="4027FEC6" w:rsidR="00755C70" w:rsidRDefault="00755C70" w:rsidP="00755C70"/>
    <w:p w14:paraId="5965D9EE" w14:textId="33665DCC" w:rsidR="00C3732D" w:rsidRDefault="00C3732D" w:rsidP="00755C70"/>
    <w:p w14:paraId="792928E2" w14:textId="3B1254C5" w:rsidR="00C3732D" w:rsidRDefault="00C3732D" w:rsidP="00755C70"/>
    <w:p w14:paraId="494AEE58" w14:textId="5AA68B92" w:rsidR="00C3732D" w:rsidRDefault="00C3732D" w:rsidP="00755C70"/>
    <w:p w14:paraId="42454591" w14:textId="768AAA3B" w:rsidR="00C3732D" w:rsidRDefault="00C3732D" w:rsidP="00755C70"/>
    <w:p w14:paraId="40B1A27A" w14:textId="79B304B3" w:rsidR="00C3732D" w:rsidRDefault="00C3732D" w:rsidP="00755C70"/>
    <w:p w14:paraId="63C833D2" w14:textId="1278F59B" w:rsidR="00C3732D" w:rsidRDefault="00C3732D" w:rsidP="00755C70"/>
    <w:p w14:paraId="4572E784" w14:textId="6428933C" w:rsidR="00C3732D" w:rsidRDefault="00C3732D" w:rsidP="00755C70"/>
    <w:p w14:paraId="03A54E4D" w14:textId="77B989DB" w:rsidR="00C3732D" w:rsidRDefault="00C3732D" w:rsidP="00755C70"/>
    <w:p w14:paraId="23EA8501" w14:textId="76FD474F" w:rsidR="00C3732D" w:rsidRDefault="00C3732D" w:rsidP="00755C70"/>
    <w:p w14:paraId="6DA59AA2" w14:textId="052A194A" w:rsidR="00C3732D" w:rsidRDefault="00C3732D" w:rsidP="00755C70"/>
    <w:p w14:paraId="3B18D6AB" w14:textId="42F02D18" w:rsidR="00C3732D" w:rsidRDefault="00C3732D" w:rsidP="00755C70"/>
    <w:p w14:paraId="12FEDCCB" w14:textId="566920E0" w:rsidR="00C3732D" w:rsidRDefault="00C3732D" w:rsidP="00755C70"/>
    <w:p w14:paraId="5608BCBC" w14:textId="77777777" w:rsidR="00C3732D" w:rsidRDefault="00C3732D" w:rsidP="00755C70"/>
    <w:p w14:paraId="66EEF4FA" w14:textId="7838F5EE" w:rsidR="00755C70" w:rsidRDefault="00755C70" w:rsidP="00755C70"/>
    <w:p w14:paraId="3C3FA6DE" w14:textId="70F172C7" w:rsidR="00755C70" w:rsidRDefault="00755C70" w:rsidP="00755C70"/>
    <w:p w14:paraId="5DDCB7A5" w14:textId="777E1E23" w:rsidR="00755C70" w:rsidRDefault="00755C70" w:rsidP="00755C70">
      <w:bookmarkStart w:id="226" w:name="_FAMILY_SERVICES_STARTS"/>
      <w:bookmarkEnd w:id="226"/>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C3732D" w14:paraId="6917EA64" w14:textId="77777777" w:rsidTr="007D39FF">
        <w:trPr>
          <w:trHeight w:val="244"/>
        </w:trPr>
        <w:tc>
          <w:tcPr>
            <w:tcW w:w="2808" w:type="dxa"/>
          </w:tcPr>
          <w:p w14:paraId="67488509" w14:textId="77777777" w:rsidR="00C3732D" w:rsidRDefault="00C3732D" w:rsidP="007D39FF">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64248BE6" w14:textId="77777777" w:rsidR="00C3732D" w:rsidRDefault="00C3732D" w:rsidP="007D39FF">
            <w:pPr>
              <w:pStyle w:val="TableParagraph"/>
              <w:rPr>
                <w:b/>
                <w:sz w:val="20"/>
              </w:rPr>
            </w:pPr>
            <w:r>
              <w:rPr>
                <w:b/>
                <w:sz w:val="20"/>
              </w:rPr>
              <w:t>Family</w:t>
            </w:r>
            <w:r>
              <w:rPr>
                <w:b/>
                <w:spacing w:val="-9"/>
                <w:sz w:val="20"/>
              </w:rPr>
              <w:t xml:space="preserve"> </w:t>
            </w:r>
            <w:r>
              <w:rPr>
                <w:b/>
                <w:sz w:val="20"/>
              </w:rPr>
              <w:t>Services</w:t>
            </w:r>
            <w:r>
              <w:rPr>
                <w:b/>
                <w:spacing w:val="-8"/>
                <w:sz w:val="20"/>
              </w:rPr>
              <w:t xml:space="preserve"> </w:t>
            </w:r>
            <w:r>
              <w:rPr>
                <w:b/>
                <w:sz w:val="20"/>
              </w:rPr>
              <w:t>Monitoring</w:t>
            </w:r>
            <w:r>
              <w:rPr>
                <w:b/>
                <w:spacing w:val="-9"/>
                <w:sz w:val="20"/>
              </w:rPr>
              <w:t xml:space="preserve"> </w:t>
            </w:r>
            <w:r>
              <w:rPr>
                <w:b/>
                <w:spacing w:val="-4"/>
                <w:sz w:val="20"/>
              </w:rPr>
              <w:t>Plan</w:t>
            </w:r>
          </w:p>
        </w:tc>
      </w:tr>
      <w:tr w:rsidR="00C3732D" w14:paraId="7622EBEE" w14:textId="77777777" w:rsidTr="007D39FF">
        <w:trPr>
          <w:trHeight w:val="244"/>
        </w:trPr>
        <w:tc>
          <w:tcPr>
            <w:tcW w:w="2808" w:type="dxa"/>
          </w:tcPr>
          <w:p w14:paraId="5587F77C" w14:textId="77777777" w:rsidR="00C3732D" w:rsidRDefault="00C3732D" w:rsidP="007D39FF">
            <w:pPr>
              <w:pStyle w:val="TableParagraph"/>
              <w:rPr>
                <w:b/>
                <w:sz w:val="20"/>
              </w:rPr>
            </w:pPr>
            <w:r>
              <w:rPr>
                <w:b/>
                <w:sz w:val="20"/>
              </w:rPr>
              <w:lastRenderedPageBreak/>
              <w:t>Program</w:t>
            </w:r>
            <w:r>
              <w:rPr>
                <w:b/>
                <w:spacing w:val="-8"/>
                <w:sz w:val="20"/>
              </w:rPr>
              <w:t xml:space="preserve"> </w:t>
            </w:r>
            <w:r>
              <w:rPr>
                <w:b/>
                <w:spacing w:val="-2"/>
                <w:sz w:val="20"/>
              </w:rPr>
              <w:t>Area(s):</w:t>
            </w:r>
          </w:p>
        </w:tc>
        <w:tc>
          <w:tcPr>
            <w:tcW w:w="6768" w:type="dxa"/>
          </w:tcPr>
          <w:p w14:paraId="5C2E453C" w14:textId="344B4E4E" w:rsidR="00C3732D" w:rsidRDefault="00C3732D" w:rsidP="00C3732D">
            <w:pPr>
              <w:pStyle w:val="Heading8"/>
            </w:pPr>
            <w:bookmarkStart w:id="227" w:name="_Family_Services_Monitoring"/>
            <w:bookmarkEnd w:id="227"/>
            <w:r>
              <w:t>Family</w:t>
            </w:r>
            <w:r>
              <w:rPr>
                <w:spacing w:val="-8"/>
              </w:rPr>
              <w:t xml:space="preserve"> </w:t>
            </w:r>
            <w:r>
              <w:t xml:space="preserve">Services Monitoring Plan </w:t>
            </w:r>
          </w:p>
        </w:tc>
      </w:tr>
      <w:tr w:rsidR="00C3732D" w14:paraId="3495CE35" w14:textId="77777777" w:rsidTr="007D39FF">
        <w:trPr>
          <w:trHeight w:val="1295"/>
        </w:trPr>
        <w:tc>
          <w:tcPr>
            <w:tcW w:w="2808" w:type="dxa"/>
          </w:tcPr>
          <w:p w14:paraId="34C20133" w14:textId="77777777" w:rsidR="00C3732D" w:rsidRDefault="00C3732D" w:rsidP="007D39F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11B4BF32" w14:textId="77777777" w:rsidR="00C3732D" w:rsidRDefault="00C3732D" w:rsidP="007D39F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E17A772" w14:textId="77777777" w:rsidR="00C3732D" w:rsidRDefault="00C3732D" w:rsidP="007D39FF">
            <w:pPr>
              <w:pStyle w:val="TableParagraph"/>
              <w:spacing w:before="3"/>
              <w:ind w:left="1187"/>
              <w:rPr>
                <w:sz w:val="20"/>
              </w:rPr>
            </w:pPr>
            <w:r>
              <w:rPr>
                <w:rFonts w:ascii="MS Gothic" w:hAnsi="MS Gothic"/>
                <w:sz w:val="20"/>
              </w:rPr>
              <w:t>☒</w:t>
            </w:r>
            <w:r>
              <w:rPr>
                <w:sz w:val="20"/>
              </w:rPr>
              <w:t>Maine</w:t>
            </w:r>
            <w:r>
              <w:rPr>
                <w:spacing w:val="-8"/>
                <w:sz w:val="20"/>
              </w:rPr>
              <w:t xml:space="preserve"> </w:t>
            </w:r>
            <w:r>
              <w:rPr>
                <w:sz w:val="20"/>
              </w:rPr>
              <w:t>State</w:t>
            </w:r>
            <w:r>
              <w:rPr>
                <w:spacing w:val="-8"/>
                <w:sz w:val="20"/>
              </w:rPr>
              <w:t xml:space="preserve"> </w:t>
            </w:r>
            <w:r>
              <w:rPr>
                <w:spacing w:val="-2"/>
                <w:sz w:val="20"/>
              </w:rPr>
              <w:t>Licensing</w:t>
            </w:r>
          </w:p>
          <w:p w14:paraId="4C7FA8CA" w14:textId="77777777" w:rsidR="00C3732D" w:rsidRDefault="00C3732D" w:rsidP="00BC6A82">
            <w:pPr>
              <w:pStyle w:val="TableParagraph"/>
              <w:numPr>
                <w:ilvl w:val="0"/>
                <w:numId w:val="375"/>
              </w:numPr>
              <w:tabs>
                <w:tab w:val="left" w:pos="1388"/>
              </w:tabs>
              <w:spacing w:before="3" w:line="240" w:lineRule="auto"/>
              <w:rPr>
                <w:sz w:val="20"/>
              </w:rPr>
            </w:pPr>
            <w:r>
              <w:rPr>
                <w:w w:val="95"/>
                <w:sz w:val="20"/>
              </w:rPr>
              <w:t>Developmentally</w:t>
            </w:r>
            <w:r>
              <w:rPr>
                <w:spacing w:val="47"/>
                <w:sz w:val="20"/>
              </w:rPr>
              <w:t xml:space="preserve"> </w:t>
            </w:r>
            <w:r>
              <w:rPr>
                <w:w w:val="95"/>
                <w:sz w:val="20"/>
              </w:rPr>
              <w:t>Appropriate</w:t>
            </w:r>
            <w:r>
              <w:rPr>
                <w:spacing w:val="43"/>
                <w:sz w:val="20"/>
              </w:rPr>
              <w:t xml:space="preserve"> </w:t>
            </w:r>
            <w:r>
              <w:rPr>
                <w:spacing w:val="-2"/>
                <w:w w:val="95"/>
                <w:sz w:val="20"/>
              </w:rPr>
              <w:t>Practice/NAEYC</w:t>
            </w:r>
          </w:p>
          <w:p w14:paraId="587B2832" w14:textId="77777777" w:rsidR="00C3732D" w:rsidRDefault="00C3732D" w:rsidP="00BC6A82">
            <w:pPr>
              <w:pStyle w:val="TableParagraph"/>
              <w:numPr>
                <w:ilvl w:val="0"/>
                <w:numId w:val="375"/>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07C1E5B4" w14:textId="77777777" w:rsidR="00C3732D" w:rsidRDefault="00C3732D" w:rsidP="007D39FF">
            <w:pPr>
              <w:pStyle w:val="TableParagraph"/>
              <w:spacing w:before="3" w:line="237" w:lineRule="exact"/>
              <w:ind w:left="1187"/>
              <w:rPr>
                <w:sz w:val="20"/>
              </w:rPr>
            </w:pPr>
            <w:r>
              <w:rPr>
                <w:rFonts w:ascii="MS Gothic" w:hAnsi="MS Gothic"/>
                <w:spacing w:val="-2"/>
                <w:sz w:val="20"/>
              </w:rPr>
              <w:t>☒</w:t>
            </w:r>
            <w:r>
              <w:rPr>
                <w:spacing w:val="-2"/>
                <w:sz w:val="20"/>
              </w:rPr>
              <w:t>Other</w:t>
            </w:r>
          </w:p>
        </w:tc>
      </w:tr>
      <w:tr w:rsidR="00C3732D" w14:paraId="071C8690" w14:textId="77777777" w:rsidTr="007D39FF">
        <w:trPr>
          <w:trHeight w:val="489"/>
        </w:trPr>
        <w:tc>
          <w:tcPr>
            <w:tcW w:w="2808" w:type="dxa"/>
          </w:tcPr>
          <w:p w14:paraId="72149A59" w14:textId="77777777" w:rsidR="00C3732D" w:rsidRDefault="00C3732D"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1B723308" w14:textId="77777777" w:rsidR="00C3732D" w:rsidRDefault="00C3732D" w:rsidP="007D39FF">
            <w:pPr>
              <w:pStyle w:val="TableParagraph"/>
              <w:rPr>
                <w:sz w:val="20"/>
              </w:rPr>
            </w:pPr>
            <w:r>
              <w:rPr>
                <w:sz w:val="20"/>
              </w:rPr>
              <w:t>Staff</w:t>
            </w:r>
            <w:r>
              <w:rPr>
                <w:spacing w:val="-8"/>
                <w:sz w:val="20"/>
              </w:rPr>
              <w:t xml:space="preserve"> </w:t>
            </w:r>
            <w:r>
              <w:rPr>
                <w:sz w:val="20"/>
              </w:rPr>
              <w:t>with</w:t>
            </w:r>
            <w:r>
              <w:rPr>
                <w:spacing w:val="-6"/>
                <w:sz w:val="20"/>
              </w:rPr>
              <w:t xml:space="preserve"> </w:t>
            </w:r>
            <w:r>
              <w:rPr>
                <w:sz w:val="20"/>
              </w:rPr>
              <w:t>family</w:t>
            </w:r>
            <w:r>
              <w:rPr>
                <w:spacing w:val="-6"/>
                <w:sz w:val="20"/>
              </w:rPr>
              <w:t xml:space="preserve"> </w:t>
            </w:r>
            <w:r>
              <w:rPr>
                <w:sz w:val="20"/>
              </w:rPr>
              <w:t>services</w:t>
            </w:r>
            <w:r>
              <w:rPr>
                <w:spacing w:val="-5"/>
                <w:sz w:val="20"/>
              </w:rPr>
              <w:t xml:space="preserve"> </w:t>
            </w:r>
            <w:r>
              <w:rPr>
                <w:spacing w:val="-2"/>
                <w:sz w:val="20"/>
              </w:rPr>
              <w:t>responsibilities</w:t>
            </w:r>
          </w:p>
        </w:tc>
      </w:tr>
      <w:tr w:rsidR="00C3732D" w14:paraId="431F32B8" w14:textId="77777777" w:rsidTr="007D39FF">
        <w:trPr>
          <w:trHeight w:val="244"/>
        </w:trPr>
        <w:tc>
          <w:tcPr>
            <w:tcW w:w="2808" w:type="dxa"/>
          </w:tcPr>
          <w:p w14:paraId="6C62EED1" w14:textId="77777777" w:rsidR="00C3732D" w:rsidRDefault="00C3732D"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2A70C415" w14:textId="77777777" w:rsidR="00C3732D" w:rsidRDefault="00C3732D" w:rsidP="007D39FF">
            <w:pPr>
              <w:pStyle w:val="TableParagraph"/>
              <w:rPr>
                <w:sz w:val="20"/>
              </w:rPr>
            </w:pPr>
            <w:r>
              <w:rPr>
                <w:spacing w:val="-2"/>
                <w:sz w:val="20"/>
              </w:rPr>
              <w:t>Ongoing</w:t>
            </w:r>
          </w:p>
        </w:tc>
      </w:tr>
      <w:tr w:rsidR="00C3732D" w14:paraId="70EBDAEA" w14:textId="77777777" w:rsidTr="007D39FF">
        <w:trPr>
          <w:trHeight w:val="244"/>
        </w:trPr>
        <w:tc>
          <w:tcPr>
            <w:tcW w:w="2808" w:type="dxa"/>
          </w:tcPr>
          <w:p w14:paraId="1EE99590" w14:textId="77777777" w:rsidR="00C3732D" w:rsidRDefault="00C3732D" w:rsidP="007D39F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021B6B31" w14:textId="77777777" w:rsidR="00C3732D" w:rsidRDefault="00C3732D" w:rsidP="007D39FF">
            <w:pPr>
              <w:pStyle w:val="TableParagraph"/>
              <w:rPr>
                <w:sz w:val="20"/>
              </w:rPr>
            </w:pPr>
            <w:r>
              <w:rPr>
                <w:spacing w:val="-5"/>
                <w:sz w:val="20"/>
              </w:rPr>
              <w:t>N/A</w:t>
            </w:r>
          </w:p>
        </w:tc>
      </w:tr>
      <w:tr w:rsidR="00C3732D" w14:paraId="25AB85B8" w14:textId="77777777" w:rsidTr="007D39FF">
        <w:trPr>
          <w:trHeight w:val="244"/>
        </w:trPr>
        <w:tc>
          <w:tcPr>
            <w:tcW w:w="2808" w:type="dxa"/>
          </w:tcPr>
          <w:p w14:paraId="233A31FB" w14:textId="77777777" w:rsidR="00C3732D" w:rsidRDefault="00C3732D"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0A9C350A" w14:textId="77777777" w:rsidR="00C3732D" w:rsidRDefault="00C3732D" w:rsidP="007D39FF">
            <w:pPr>
              <w:pStyle w:val="TableParagraph"/>
              <w:rPr>
                <w:sz w:val="20"/>
              </w:rPr>
            </w:pPr>
            <w:r>
              <w:rPr>
                <w:spacing w:val="-5"/>
                <w:sz w:val="20"/>
              </w:rPr>
              <w:t>N/A</w:t>
            </w:r>
          </w:p>
        </w:tc>
      </w:tr>
      <w:tr w:rsidR="00C3732D" w14:paraId="0F5DFFCD" w14:textId="77777777" w:rsidTr="007D39FF">
        <w:trPr>
          <w:trHeight w:val="244"/>
        </w:trPr>
        <w:tc>
          <w:tcPr>
            <w:tcW w:w="2808" w:type="dxa"/>
          </w:tcPr>
          <w:p w14:paraId="4035A974" w14:textId="77777777" w:rsidR="00C3732D" w:rsidRDefault="00C3732D" w:rsidP="007D39F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65B29729" w14:textId="77777777" w:rsidR="00C3732D" w:rsidRDefault="00C3732D" w:rsidP="007D39FF">
            <w:pPr>
              <w:pStyle w:val="TableParagraph"/>
              <w:rPr>
                <w:sz w:val="20"/>
              </w:rPr>
            </w:pPr>
            <w:r>
              <w:rPr>
                <w:spacing w:val="-5"/>
                <w:sz w:val="20"/>
              </w:rPr>
              <w:t>N/A</w:t>
            </w:r>
          </w:p>
        </w:tc>
      </w:tr>
      <w:tr w:rsidR="00C3732D" w14:paraId="4B3914A2" w14:textId="77777777" w:rsidTr="007D39FF">
        <w:trPr>
          <w:trHeight w:val="486"/>
        </w:trPr>
        <w:tc>
          <w:tcPr>
            <w:tcW w:w="2808" w:type="dxa"/>
          </w:tcPr>
          <w:p w14:paraId="242B1146" w14:textId="77777777" w:rsidR="00C3732D" w:rsidRDefault="00C3732D" w:rsidP="007D39FF">
            <w:pPr>
              <w:pStyle w:val="TableParagraph"/>
              <w:spacing w:before="0" w:line="243" w:lineRule="exact"/>
              <w:rPr>
                <w:b/>
                <w:sz w:val="20"/>
              </w:rPr>
            </w:pPr>
            <w:r>
              <w:rPr>
                <w:b/>
                <w:sz w:val="20"/>
              </w:rPr>
              <w:t>Specific</w:t>
            </w:r>
            <w:r>
              <w:rPr>
                <w:b/>
                <w:spacing w:val="-9"/>
                <w:sz w:val="20"/>
              </w:rPr>
              <w:t xml:space="preserve"> </w:t>
            </w:r>
            <w:r>
              <w:rPr>
                <w:b/>
                <w:spacing w:val="-2"/>
                <w:sz w:val="20"/>
              </w:rPr>
              <w:t>Directions:</w:t>
            </w:r>
          </w:p>
        </w:tc>
        <w:tc>
          <w:tcPr>
            <w:tcW w:w="6768" w:type="dxa"/>
          </w:tcPr>
          <w:p w14:paraId="23426DF1" w14:textId="77777777" w:rsidR="00C3732D" w:rsidRDefault="00C3732D" w:rsidP="007D39FF">
            <w:pPr>
              <w:pStyle w:val="TableParagraph"/>
              <w:spacing w:before="0" w:line="243" w:lineRule="exact"/>
              <w:rPr>
                <w:sz w:val="20"/>
              </w:rPr>
            </w:pPr>
            <w:r>
              <w:rPr>
                <w:sz w:val="20"/>
              </w:rPr>
              <w:t>To</w:t>
            </w:r>
            <w:r>
              <w:rPr>
                <w:spacing w:val="-6"/>
                <w:sz w:val="20"/>
              </w:rPr>
              <w:t xml:space="preserve"> </w:t>
            </w:r>
            <w:r>
              <w:rPr>
                <w:sz w:val="20"/>
              </w:rPr>
              <w:t>ensure</w:t>
            </w:r>
            <w:r>
              <w:rPr>
                <w:spacing w:val="-6"/>
                <w:sz w:val="20"/>
              </w:rPr>
              <w:t xml:space="preserve"> </w:t>
            </w:r>
            <w:r>
              <w:rPr>
                <w:sz w:val="20"/>
              </w:rPr>
              <w:t>the</w:t>
            </w:r>
            <w:r>
              <w:rPr>
                <w:spacing w:val="-6"/>
                <w:sz w:val="20"/>
              </w:rPr>
              <w:t xml:space="preserve"> </w:t>
            </w:r>
            <w:r>
              <w:rPr>
                <w:sz w:val="20"/>
              </w:rPr>
              <w:t>consistent</w:t>
            </w:r>
            <w:r>
              <w:rPr>
                <w:spacing w:val="-6"/>
                <w:sz w:val="20"/>
              </w:rPr>
              <w:t xml:space="preserve"> </w:t>
            </w:r>
            <w:r>
              <w:rPr>
                <w:sz w:val="20"/>
              </w:rPr>
              <w:t>delivery</w:t>
            </w:r>
            <w:r>
              <w:rPr>
                <w:spacing w:val="-4"/>
                <w:sz w:val="20"/>
              </w:rPr>
              <w:t xml:space="preserve"> </w:t>
            </w:r>
            <w:r>
              <w:rPr>
                <w:sz w:val="20"/>
              </w:rPr>
              <w:t>of</w:t>
            </w:r>
            <w:r>
              <w:rPr>
                <w:spacing w:val="-7"/>
                <w:sz w:val="20"/>
              </w:rPr>
              <w:t xml:space="preserve"> </w:t>
            </w:r>
            <w:r>
              <w:rPr>
                <w:sz w:val="20"/>
              </w:rPr>
              <w:t>Family</w:t>
            </w:r>
            <w:r>
              <w:rPr>
                <w:spacing w:val="-4"/>
                <w:sz w:val="20"/>
              </w:rPr>
              <w:t xml:space="preserve"> </w:t>
            </w:r>
            <w:r>
              <w:rPr>
                <w:sz w:val="20"/>
              </w:rPr>
              <w:t>Services</w:t>
            </w:r>
            <w:r>
              <w:rPr>
                <w:spacing w:val="-5"/>
                <w:sz w:val="20"/>
              </w:rPr>
              <w:t xml:space="preserve"> </w:t>
            </w:r>
            <w:r>
              <w:rPr>
                <w:sz w:val="20"/>
              </w:rPr>
              <w:t>please</w:t>
            </w:r>
            <w:r>
              <w:rPr>
                <w:spacing w:val="-6"/>
                <w:sz w:val="20"/>
              </w:rPr>
              <w:t xml:space="preserve"> </w:t>
            </w:r>
            <w:r>
              <w:rPr>
                <w:sz w:val="20"/>
              </w:rPr>
              <w:t>follow</w:t>
            </w:r>
            <w:r>
              <w:rPr>
                <w:spacing w:val="-6"/>
                <w:sz w:val="20"/>
              </w:rPr>
              <w:t xml:space="preserve"> </w:t>
            </w:r>
            <w:r>
              <w:rPr>
                <w:sz w:val="20"/>
              </w:rPr>
              <w:t>the</w:t>
            </w:r>
            <w:r>
              <w:rPr>
                <w:spacing w:val="-7"/>
                <w:sz w:val="20"/>
              </w:rPr>
              <w:t xml:space="preserve"> </w:t>
            </w:r>
            <w:r>
              <w:rPr>
                <w:sz w:val="20"/>
              </w:rPr>
              <w:t>time</w:t>
            </w:r>
            <w:r>
              <w:rPr>
                <w:spacing w:val="-6"/>
                <w:sz w:val="20"/>
              </w:rPr>
              <w:t xml:space="preserve"> </w:t>
            </w:r>
            <w:r>
              <w:rPr>
                <w:spacing w:val="-4"/>
                <w:sz w:val="20"/>
              </w:rPr>
              <w:t>line</w:t>
            </w:r>
          </w:p>
          <w:p w14:paraId="46808347" w14:textId="77777777" w:rsidR="00C3732D" w:rsidRDefault="00C3732D" w:rsidP="007D39FF">
            <w:pPr>
              <w:pStyle w:val="TableParagraph"/>
              <w:spacing w:before="0"/>
              <w:rPr>
                <w:sz w:val="20"/>
              </w:rPr>
            </w:pPr>
            <w:r>
              <w:rPr>
                <w:spacing w:val="-2"/>
                <w:sz w:val="20"/>
              </w:rPr>
              <w:t>below</w:t>
            </w:r>
          </w:p>
        </w:tc>
      </w:tr>
    </w:tbl>
    <w:p w14:paraId="67D95C85" w14:textId="77777777" w:rsidR="00C3732D" w:rsidRDefault="00C3732D" w:rsidP="00C3732D">
      <w:pPr>
        <w:pStyle w:val="BodyText"/>
      </w:pPr>
    </w:p>
    <w:p w14:paraId="18BF5A12" w14:textId="77777777" w:rsidR="00C3732D" w:rsidRDefault="00C3732D" w:rsidP="00C3732D">
      <w:pPr>
        <w:pStyle w:val="BodyText"/>
        <w:spacing w:before="5"/>
      </w:pPr>
    </w:p>
    <w:p w14:paraId="7FEF32C3" w14:textId="77777777" w:rsidR="00C3732D" w:rsidRDefault="00C3732D" w:rsidP="00C3732D">
      <w:pPr>
        <w:rPr>
          <w:sz w:val="20"/>
        </w:rPr>
        <w:sectPr w:rsidR="00C3732D" w:rsidSect="00ED0066">
          <w:pgSz w:w="12240" w:h="15840"/>
          <w:pgMar w:top="500" w:right="280" w:bottom="500" w:left="700" w:header="720" w:footer="720" w:gutter="0"/>
          <w:cols w:space="720"/>
          <w:docGrid w:linePitch="299"/>
        </w:sectPr>
      </w:pPr>
      <w:r>
        <w:rPr>
          <w:noProof/>
        </w:rPr>
        <w:drawing>
          <wp:inline distT="0" distB="0" distL="0" distR="0" wp14:anchorId="167B54F5" wp14:editId="1477070F">
            <wp:extent cx="6705600" cy="30861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4"/>
                    <a:stretch>
                      <a:fillRect/>
                    </a:stretch>
                  </pic:blipFill>
                  <pic:spPr>
                    <a:xfrm>
                      <a:off x="0" y="0"/>
                      <a:ext cx="6705600" cy="3086100"/>
                    </a:xfrm>
                    <a:prstGeom prst="rect">
                      <a:avLst/>
                    </a:prstGeom>
                  </pic:spPr>
                </pic:pic>
              </a:graphicData>
            </a:graphic>
          </wp:inline>
        </w:drawing>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C3732D" w14:paraId="7D40D863" w14:textId="77777777" w:rsidTr="007D39FF">
        <w:trPr>
          <w:trHeight w:val="244"/>
        </w:trPr>
        <w:tc>
          <w:tcPr>
            <w:tcW w:w="2808" w:type="dxa"/>
          </w:tcPr>
          <w:p w14:paraId="5F269BD5" w14:textId="7E4ED1D8" w:rsidR="00C3732D" w:rsidRDefault="00E41479" w:rsidP="007D39FF">
            <w:pPr>
              <w:pStyle w:val="TableParagraph"/>
              <w:rPr>
                <w:b/>
                <w:sz w:val="20"/>
              </w:rPr>
            </w:pPr>
            <w:r>
              <w:lastRenderedPageBreak/>
              <w:br w:type="page"/>
            </w:r>
            <w:r w:rsidR="00C3732D">
              <w:rPr>
                <w:b/>
                <w:sz w:val="20"/>
              </w:rPr>
              <w:t>Title</w:t>
            </w:r>
            <w:r w:rsidR="00C3732D">
              <w:rPr>
                <w:b/>
                <w:spacing w:val="-5"/>
                <w:sz w:val="20"/>
              </w:rPr>
              <w:t xml:space="preserve"> </w:t>
            </w:r>
            <w:r w:rsidR="00C3732D">
              <w:rPr>
                <w:b/>
                <w:sz w:val="20"/>
              </w:rPr>
              <w:t>of</w:t>
            </w:r>
            <w:r w:rsidR="00C3732D">
              <w:rPr>
                <w:b/>
                <w:spacing w:val="-5"/>
                <w:sz w:val="20"/>
              </w:rPr>
              <w:t xml:space="preserve"> </w:t>
            </w:r>
            <w:r w:rsidR="00C3732D">
              <w:rPr>
                <w:b/>
                <w:sz w:val="20"/>
              </w:rPr>
              <w:t>Procedure</w:t>
            </w:r>
            <w:r w:rsidR="00C3732D">
              <w:rPr>
                <w:b/>
                <w:spacing w:val="-4"/>
                <w:sz w:val="20"/>
              </w:rPr>
              <w:t xml:space="preserve"> </w:t>
            </w:r>
            <w:r w:rsidR="00C3732D">
              <w:rPr>
                <w:b/>
                <w:sz w:val="20"/>
              </w:rPr>
              <w:t>or</w:t>
            </w:r>
            <w:r w:rsidR="00C3732D">
              <w:rPr>
                <w:b/>
                <w:spacing w:val="-3"/>
                <w:sz w:val="20"/>
              </w:rPr>
              <w:t xml:space="preserve"> </w:t>
            </w:r>
            <w:r w:rsidR="00C3732D">
              <w:rPr>
                <w:b/>
                <w:spacing w:val="-2"/>
                <w:sz w:val="20"/>
              </w:rPr>
              <w:t>Process:</w:t>
            </w:r>
          </w:p>
        </w:tc>
        <w:tc>
          <w:tcPr>
            <w:tcW w:w="6768" w:type="dxa"/>
          </w:tcPr>
          <w:p w14:paraId="673527B2" w14:textId="77777777" w:rsidR="00C3732D" w:rsidRDefault="00C3732D" w:rsidP="00C3732D">
            <w:pPr>
              <w:pStyle w:val="Heading8"/>
            </w:pPr>
            <w:bookmarkStart w:id="228" w:name="_Family_Advocate_and"/>
            <w:bookmarkEnd w:id="228"/>
            <w:r>
              <w:t>Family</w:t>
            </w:r>
            <w:r>
              <w:rPr>
                <w:spacing w:val="-7"/>
              </w:rPr>
              <w:t xml:space="preserve"> </w:t>
            </w:r>
            <w:r>
              <w:t>Advocate</w:t>
            </w:r>
            <w:r>
              <w:rPr>
                <w:spacing w:val="-6"/>
              </w:rPr>
              <w:t xml:space="preserve"> </w:t>
            </w:r>
            <w:r>
              <w:t>and</w:t>
            </w:r>
            <w:r>
              <w:rPr>
                <w:spacing w:val="-5"/>
              </w:rPr>
              <w:t xml:space="preserve"> </w:t>
            </w:r>
            <w:r>
              <w:t>Teacher</w:t>
            </w:r>
            <w:r>
              <w:rPr>
                <w:spacing w:val="-6"/>
              </w:rPr>
              <w:t xml:space="preserve"> </w:t>
            </w:r>
            <w:r>
              <w:rPr>
                <w:spacing w:val="-2"/>
              </w:rPr>
              <w:t>Meetings</w:t>
            </w:r>
          </w:p>
        </w:tc>
      </w:tr>
      <w:tr w:rsidR="00C3732D" w14:paraId="5C29F43A" w14:textId="77777777" w:rsidTr="007D39FF">
        <w:trPr>
          <w:trHeight w:val="244"/>
        </w:trPr>
        <w:tc>
          <w:tcPr>
            <w:tcW w:w="2808" w:type="dxa"/>
          </w:tcPr>
          <w:p w14:paraId="3BBA506A" w14:textId="77777777" w:rsidR="00C3732D" w:rsidRDefault="00C3732D" w:rsidP="007D39F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75ABD57C" w14:textId="77777777" w:rsidR="00C3732D" w:rsidRDefault="00C3732D" w:rsidP="007D39FF">
            <w:pPr>
              <w:pStyle w:val="TableParagraph"/>
              <w:rPr>
                <w:sz w:val="20"/>
              </w:rPr>
            </w:pPr>
            <w:r>
              <w:rPr>
                <w:sz w:val="20"/>
              </w:rPr>
              <w:t>Family</w:t>
            </w:r>
            <w:r>
              <w:rPr>
                <w:spacing w:val="-8"/>
                <w:sz w:val="20"/>
              </w:rPr>
              <w:t xml:space="preserve"> </w:t>
            </w:r>
            <w:r>
              <w:rPr>
                <w:sz w:val="20"/>
              </w:rPr>
              <w:t>Services,</w:t>
            </w:r>
            <w:r>
              <w:rPr>
                <w:spacing w:val="-8"/>
                <w:sz w:val="20"/>
              </w:rPr>
              <w:t xml:space="preserve"> </w:t>
            </w:r>
            <w:r>
              <w:rPr>
                <w:sz w:val="20"/>
              </w:rPr>
              <w:t>Health,</w:t>
            </w:r>
            <w:r>
              <w:rPr>
                <w:spacing w:val="-8"/>
                <w:sz w:val="20"/>
              </w:rPr>
              <w:t xml:space="preserve"> </w:t>
            </w:r>
            <w:r>
              <w:rPr>
                <w:sz w:val="20"/>
              </w:rPr>
              <w:t>Education,</w:t>
            </w:r>
            <w:r>
              <w:rPr>
                <w:spacing w:val="-8"/>
                <w:sz w:val="20"/>
              </w:rPr>
              <w:t xml:space="preserve"> </w:t>
            </w:r>
            <w:r>
              <w:rPr>
                <w:sz w:val="20"/>
              </w:rPr>
              <w:t>Special</w:t>
            </w:r>
            <w:r>
              <w:rPr>
                <w:spacing w:val="-9"/>
                <w:sz w:val="20"/>
              </w:rPr>
              <w:t xml:space="preserve"> </w:t>
            </w:r>
            <w:r>
              <w:rPr>
                <w:spacing w:val="-2"/>
                <w:sz w:val="20"/>
              </w:rPr>
              <w:t>Services</w:t>
            </w:r>
          </w:p>
        </w:tc>
      </w:tr>
      <w:tr w:rsidR="00C3732D" w14:paraId="51BAC3AD" w14:textId="77777777" w:rsidTr="007D39FF">
        <w:trPr>
          <w:trHeight w:val="1295"/>
        </w:trPr>
        <w:tc>
          <w:tcPr>
            <w:tcW w:w="2808" w:type="dxa"/>
          </w:tcPr>
          <w:p w14:paraId="508B2A6A" w14:textId="77777777" w:rsidR="00C3732D" w:rsidRDefault="00C3732D" w:rsidP="007D39F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05E6FA14" w14:textId="77777777" w:rsidR="00C3732D" w:rsidRDefault="00C3732D" w:rsidP="007D39F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09149561" w14:textId="77777777" w:rsidR="00C3732D" w:rsidRDefault="00C3732D" w:rsidP="00BC6A82">
            <w:pPr>
              <w:pStyle w:val="TableParagraph"/>
              <w:numPr>
                <w:ilvl w:val="0"/>
                <w:numId w:val="377"/>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5B361FB" w14:textId="77777777" w:rsidR="00C3732D" w:rsidRDefault="00C3732D" w:rsidP="00BC6A82">
            <w:pPr>
              <w:pStyle w:val="TableParagraph"/>
              <w:numPr>
                <w:ilvl w:val="0"/>
                <w:numId w:val="377"/>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7DC2DFC7" w14:textId="77777777" w:rsidR="00C3732D" w:rsidRDefault="00C3732D" w:rsidP="00BC6A82">
            <w:pPr>
              <w:pStyle w:val="TableParagraph"/>
              <w:numPr>
                <w:ilvl w:val="0"/>
                <w:numId w:val="377"/>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380FD067" w14:textId="77777777" w:rsidR="00C3732D" w:rsidRDefault="00C3732D" w:rsidP="007D39FF">
            <w:pPr>
              <w:pStyle w:val="TableParagraph"/>
              <w:spacing w:before="3" w:line="237" w:lineRule="exact"/>
              <w:ind w:left="1187"/>
              <w:rPr>
                <w:sz w:val="20"/>
              </w:rPr>
            </w:pPr>
            <w:r>
              <w:rPr>
                <w:rFonts w:ascii="MS Gothic" w:hAnsi="MS Gothic"/>
                <w:spacing w:val="-2"/>
                <w:sz w:val="20"/>
              </w:rPr>
              <w:t>☒</w:t>
            </w:r>
            <w:r>
              <w:rPr>
                <w:spacing w:val="-2"/>
                <w:sz w:val="20"/>
              </w:rPr>
              <w:t>Other</w:t>
            </w:r>
          </w:p>
        </w:tc>
      </w:tr>
      <w:tr w:rsidR="00C3732D" w14:paraId="5C1ACF7E" w14:textId="77777777" w:rsidTr="007D39FF">
        <w:trPr>
          <w:trHeight w:val="489"/>
        </w:trPr>
        <w:tc>
          <w:tcPr>
            <w:tcW w:w="2808" w:type="dxa"/>
          </w:tcPr>
          <w:p w14:paraId="04F1AFE6" w14:textId="77777777" w:rsidR="00C3732D" w:rsidRDefault="00C3732D"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46F5BB2F" w14:textId="77777777" w:rsidR="00C3732D" w:rsidRDefault="00C3732D" w:rsidP="007D39FF">
            <w:pPr>
              <w:pStyle w:val="TableParagraph"/>
              <w:rPr>
                <w:sz w:val="20"/>
              </w:rPr>
            </w:pPr>
            <w:r>
              <w:rPr>
                <w:sz w:val="20"/>
              </w:rPr>
              <w:t>Staff</w:t>
            </w:r>
            <w:r>
              <w:rPr>
                <w:spacing w:val="-8"/>
                <w:sz w:val="20"/>
              </w:rPr>
              <w:t xml:space="preserve"> </w:t>
            </w:r>
            <w:r>
              <w:rPr>
                <w:sz w:val="20"/>
              </w:rPr>
              <w:t>with</w:t>
            </w:r>
            <w:r>
              <w:rPr>
                <w:spacing w:val="-6"/>
                <w:sz w:val="20"/>
              </w:rPr>
              <w:t xml:space="preserve"> </w:t>
            </w:r>
            <w:r>
              <w:rPr>
                <w:sz w:val="20"/>
              </w:rPr>
              <w:t>family</w:t>
            </w:r>
            <w:r>
              <w:rPr>
                <w:spacing w:val="-6"/>
                <w:sz w:val="20"/>
              </w:rPr>
              <w:t xml:space="preserve"> </w:t>
            </w:r>
            <w:r>
              <w:rPr>
                <w:sz w:val="20"/>
              </w:rPr>
              <w:t>services</w:t>
            </w:r>
            <w:r>
              <w:rPr>
                <w:spacing w:val="-5"/>
                <w:sz w:val="20"/>
              </w:rPr>
              <w:t xml:space="preserve"> </w:t>
            </w:r>
            <w:r>
              <w:rPr>
                <w:sz w:val="20"/>
              </w:rPr>
              <w:t>responsibilities</w:t>
            </w:r>
            <w:r>
              <w:rPr>
                <w:spacing w:val="33"/>
                <w:sz w:val="20"/>
              </w:rPr>
              <w:t xml:space="preserve"> </w:t>
            </w:r>
            <w:r>
              <w:rPr>
                <w:sz w:val="20"/>
              </w:rPr>
              <w:t>and</w:t>
            </w:r>
            <w:r>
              <w:rPr>
                <w:spacing w:val="-6"/>
                <w:sz w:val="20"/>
              </w:rPr>
              <w:t xml:space="preserve"> </w:t>
            </w:r>
            <w:r>
              <w:rPr>
                <w:sz w:val="20"/>
              </w:rPr>
              <w:t>teaching</w:t>
            </w:r>
            <w:r>
              <w:rPr>
                <w:spacing w:val="-7"/>
                <w:sz w:val="20"/>
              </w:rPr>
              <w:t xml:space="preserve"> </w:t>
            </w:r>
            <w:r>
              <w:rPr>
                <w:spacing w:val="-2"/>
                <w:sz w:val="20"/>
              </w:rPr>
              <w:t>staff</w:t>
            </w:r>
          </w:p>
        </w:tc>
      </w:tr>
      <w:tr w:rsidR="00C3732D" w14:paraId="7789B334" w14:textId="77777777" w:rsidTr="007D39FF">
        <w:trPr>
          <w:trHeight w:val="489"/>
        </w:trPr>
        <w:tc>
          <w:tcPr>
            <w:tcW w:w="2808" w:type="dxa"/>
          </w:tcPr>
          <w:p w14:paraId="0B96F150" w14:textId="77777777" w:rsidR="00C3732D" w:rsidRDefault="00C3732D"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38B44A0D" w14:textId="77777777" w:rsidR="00C3732D" w:rsidRDefault="00C3732D" w:rsidP="007D39FF">
            <w:pPr>
              <w:pStyle w:val="TableParagraph"/>
              <w:spacing w:before="0" w:line="240" w:lineRule="atLeast"/>
              <w:rPr>
                <w:sz w:val="20"/>
              </w:rPr>
            </w:pPr>
            <w:r>
              <w:rPr>
                <w:sz w:val="20"/>
              </w:rPr>
              <w:t>Full</w:t>
            </w:r>
            <w:r>
              <w:rPr>
                <w:spacing w:val="-3"/>
                <w:sz w:val="20"/>
              </w:rPr>
              <w:t xml:space="preserve"> </w:t>
            </w:r>
            <w:r>
              <w:rPr>
                <w:sz w:val="20"/>
              </w:rPr>
              <w:t>day-</w:t>
            </w:r>
            <w:r>
              <w:rPr>
                <w:spacing w:val="-4"/>
                <w:sz w:val="20"/>
              </w:rPr>
              <w:t xml:space="preserve"> </w:t>
            </w:r>
            <w:r>
              <w:rPr>
                <w:sz w:val="20"/>
              </w:rPr>
              <w:t>Meetings</w:t>
            </w:r>
            <w:r>
              <w:rPr>
                <w:spacing w:val="-2"/>
                <w:sz w:val="20"/>
              </w:rPr>
              <w:t xml:space="preserve"> </w:t>
            </w:r>
            <w:r>
              <w:rPr>
                <w:sz w:val="20"/>
              </w:rPr>
              <w:t>are</w:t>
            </w:r>
            <w:r>
              <w:rPr>
                <w:spacing w:val="-4"/>
                <w:sz w:val="20"/>
              </w:rPr>
              <w:t xml:space="preserve"> </w:t>
            </w:r>
            <w:r>
              <w:rPr>
                <w:sz w:val="20"/>
              </w:rPr>
              <w:t>to</w:t>
            </w:r>
            <w:r>
              <w:rPr>
                <w:spacing w:val="-3"/>
                <w:sz w:val="20"/>
              </w:rPr>
              <w:t xml:space="preserve"> </w:t>
            </w:r>
            <w:r>
              <w:rPr>
                <w:sz w:val="20"/>
              </w:rPr>
              <w:t>take</w:t>
            </w:r>
            <w:r>
              <w:rPr>
                <w:spacing w:val="-1"/>
                <w:sz w:val="20"/>
              </w:rPr>
              <w:t xml:space="preserve"> </w:t>
            </w:r>
            <w:r>
              <w:rPr>
                <w:sz w:val="20"/>
              </w:rPr>
              <w:t>place</w:t>
            </w:r>
            <w:r>
              <w:rPr>
                <w:spacing w:val="-4"/>
                <w:sz w:val="20"/>
              </w:rPr>
              <w:t xml:space="preserve"> </w:t>
            </w:r>
            <w:r>
              <w:rPr>
                <w:sz w:val="20"/>
              </w:rPr>
              <w:t>twice</w:t>
            </w:r>
            <w:r>
              <w:rPr>
                <w:spacing w:val="-4"/>
                <w:sz w:val="20"/>
              </w:rPr>
              <w:t xml:space="preserve"> </w:t>
            </w:r>
            <w:r>
              <w:rPr>
                <w:sz w:val="20"/>
              </w:rPr>
              <w:t>per</w:t>
            </w:r>
            <w:r>
              <w:rPr>
                <w:spacing w:val="-4"/>
                <w:sz w:val="20"/>
              </w:rPr>
              <w:t xml:space="preserve"> </w:t>
            </w:r>
            <w:r>
              <w:rPr>
                <w:sz w:val="20"/>
              </w:rPr>
              <w:t>month</w:t>
            </w:r>
            <w:r>
              <w:rPr>
                <w:spacing w:val="-2"/>
                <w:sz w:val="20"/>
              </w:rPr>
              <w:t xml:space="preserve"> </w:t>
            </w:r>
            <w:r>
              <w:rPr>
                <w:sz w:val="20"/>
              </w:rPr>
              <w:t>at</w:t>
            </w:r>
            <w:r>
              <w:rPr>
                <w:spacing w:val="-3"/>
                <w:sz w:val="20"/>
              </w:rPr>
              <w:t xml:space="preserve"> </w:t>
            </w:r>
            <w:r>
              <w:rPr>
                <w:sz w:val="20"/>
              </w:rPr>
              <w:t>a</w:t>
            </w:r>
            <w:r>
              <w:rPr>
                <w:spacing w:val="-3"/>
                <w:sz w:val="20"/>
              </w:rPr>
              <w:t xml:space="preserve"> </w:t>
            </w:r>
            <w:r>
              <w:rPr>
                <w:sz w:val="20"/>
              </w:rPr>
              <w:t>scheduled</w:t>
            </w:r>
            <w:r>
              <w:rPr>
                <w:spacing w:val="-2"/>
                <w:sz w:val="20"/>
              </w:rPr>
              <w:t xml:space="preserve"> </w:t>
            </w:r>
            <w:r>
              <w:rPr>
                <w:sz w:val="20"/>
              </w:rPr>
              <w:t>time</w:t>
            </w:r>
            <w:r>
              <w:rPr>
                <w:spacing w:val="-3"/>
                <w:sz w:val="20"/>
              </w:rPr>
              <w:t xml:space="preserve"> </w:t>
            </w:r>
            <w:r>
              <w:rPr>
                <w:sz w:val="20"/>
              </w:rPr>
              <w:t>(once with each lead).</w:t>
            </w:r>
            <w:r>
              <w:rPr>
                <w:spacing w:val="40"/>
                <w:sz w:val="20"/>
              </w:rPr>
              <w:t xml:space="preserve"> </w:t>
            </w:r>
            <w:r>
              <w:rPr>
                <w:sz w:val="20"/>
              </w:rPr>
              <w:t>Part year- once per month</w:t>
            </w:r>
          </w:p>
        </w:tc>
      </w:tr>
      <w:tr w:rsidR="00C3732D" w14:paraId="29699110" w14:textId="77777777" w:rsidTr="007D39FF">
        <w:trPr>
          <w:trHeight w:val="242"/>
        </w:trPr>
        <w:tc>
          <w:tcPr>
            <w:tcW w:w="2808" w:type="dxa"/>
          </w:tcPr>
          <w:p w14:paraId="78ACD3F7" w14:textId="77777777" w:rsidR="00C3732D" w:rsidRDefault="00C3732D" w:rsidP="007D39FF">
            <w:pPr>
              <w:pStyle w:val="TableParagraph"/>
              <w:spacing w:before="0" w:line="222" w:lineRule="exact"/>
              <w:rPr>
                <w:b/>
                <w:sz w:val="20"/>
              </w:rPr>
            </w:pPr>
            <w:r>
              <w:rPr>
                <w:b/>
                <w:sz w:val="20"/>
              </w:rPr>
              <w:t>Submitted</w:t>
            </w:r>
            <w:r>
              <w:rPr>
                <w:b/>
                <w:spacing w:val="-7"/>
                <w:sz w:val="20"/>
              </w:rPr>
              <w:t xml:space="preserve"> </w:t>
            </w:r>
            <w:r>
              <w:rPr>
                <w:b/>
                <w:spacing w:val="-5"/>
                <w:sz w:val="20"/>
              </w:rPr>
              <w:t>to:</w:t>
            </w:r>
          </w:p>
        </w:tc>
        <w:tc>
          <w:tcPr>
            <w:tcW w:w="6768" w:type="dxa"/>
          </w:tcPr>
          <w:p w14:paraId="194C9129" w14:textId="77777777" w:rsidR="00C3732D" w:rsidRDefault="00C3732D" w:rsidP="007D39FF">
            <w:pPr>
              <w:pStyle w:val="TableParagraph"/>
              <w:spacing w:before="0" w:line="222" w:lineRule="exact"/>
              <w:rPr>
                <w:sz w:val="20"/>
              </w:rPr>
            </w:pPr>
            <w:r>
              <w:rPr>
                <w:sz w:val="20"/>
              </w:rPr>
              <w:t>Site</w:t>
            </w:r>
            <w:r>
              <w:rPr>
                <w:spacing w:val="-7"/>
                <w:sz w:val="20"/>
              </w:rPr>
              <w:t xml:space="preserve"> </w:t>
            </w:r>
            <w:r>
              <w:rPr>
                <w:spacing w:val="-2"/>
                <w:sz w:val="20"/>
              </w:rPr>
              <w:t>Supervisor</w:t>
            </w:r>
          </w:p>
        </w:tc>
      </w:tr>
      <w:tr w:rsidR="00C3732D" w14:paraId="793CEE16" w14:textId="77777777" w:rsidTr="007D39FF">
        <w:trPr>
          <w:trHeight w:val="244"/>
        </w:trPr>
        <w:tc>
          <w:tcPr>
            <w:tcW w:w="2808" w:type="dxa"/>
          </w:tcPr>
          <w:p w14:paraId="51EECB02" w14:textId="77777777" w:rsidR="00C3732D" w:rsidRDefault="00C3732D"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50EEEE68" w14:textId="77777777" w:rsidR="00C3732D" w:rsidRDefault="00C3732D" w:rsidP="007D39FF">
            <w:pPr>
              <w:pStyle w:val="TableParagraph"/>
              <w:rPr>
                <w:sz w:val="20"/>
              </w:rPr>
            </w:pPr>
            <w:r>
              <w:rPr>
                <w:spacing w:val="-5"/>
                <w:sz w:val="20"/>
              </w:rPr>
              <w:t>N/A</w:t>
            </w:r>
          </w:p>
        </w:tc>
      </w:tr>
      <w:tr w:rsidR="00C3732D" w14:paraId="7281367C" w14:textId="77777777" w:rsidTr="007D39FF">
        <w:trPr>
          <w:trHeight w:val="244"/>
        </w:trPr>
        <w:tc>
          <w:tcPr>
            <w:tcW w:w="2808" w:type="dxa"/>
          </w:tcPr>
          <w:p w14:paraId="3186A7D2" w14:textId="77777777" w:rsidR="00C3732D" w:rsidRDefault="00C3732D" w:rsidP="007D39F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15E0F770" w14:textId="77777777" w:rsidR="00C3732D" w:rsidRDefault="00C3732D" w:rsidP="007D39FF">
            <w:pPr>
              <w:pStyle w:val="TableParagraph"/>
              <w:rPr>
                <w:sz w:val="20"/>
              </w:rPr>
            </w:pPr>
            <w:r>
              <w:rPr>
                <w:spacing w:val="-5"/>
                <w:sz w:val="20"/>
              </w:rPr>
              <w:t>N/A</w:t>
            </w:r>
          </w:p>
        </w:tc>
      </w:tr>
      <w:tr w:rsidR="00C3732D" w14:paraId="57BE2D77" w14:textId="77777777" w:rsidTr="007D39FF">
        <w:trPr>
          <w:trHeight w:val="244"/>
        </w:trPr>
        <w:tc>
          <w:tcPr>
            <w:tcW w:w="2808" w:type="dxa"/>
          </w:tcPr>
          <w:p w14:paraId="62143918" w14:textId="77777777" w:rsidR="00C3732D" w:rsidRDefault="00C3732D" w:rsidP="007D39F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3CDF25E9" w14:textId="77777777" w:rsidR="00C3732D" w:rsidRDefault="00C3732D" w:rsidP="007D39FF">
            <w:pPr>
              <w:pStyle w:val="TableParagraph"/>
              <w:rPr>
                <w:sz w:val="20"/>
              </w:rPr>
            </w:pPr>
            <w:r>
              <w:rPr>
                <w:sz w:val="20"/>
              </w:rPr>
              <w:t>See</w:t>
            </w:r>
            <w:r>
              <w:rPr>
                <w:spacing w:val="-6"/>
                <w:sz w:val="20"/>
              </w:rPr>
              <w:t xml:space="preserve"> </w:t>
            </w:r>
            <w:r>
              <w:rPr>
                <w:spacing w:val="-2"/>
                <w:sz w:val="20"/>
              </w:rPr>
              <w:t>Below</w:t>
            </w:r>
          </w:p>
        </w:tc>
      </w:tr>
    </w:tbl>
    <w:p w14:paraId="35E3158F" w14:textId="77777777" w:rsidR="00C3732D" w:rsidRDefault="00C3732D" w:rsidP="00C3732D">
      <w:pPr>
        <w:pStyle w:val="BodyText"/>
        <w:rPr>
          <w:b/>
        </w:rPr>
      </w:pPr>
    </w:p>
    <w:p w14:paraId="63BED4EE" w14:textId="77777777" w:rsidR="00C3732D" w:rsidRDefault="00C3732D" w:rsidP="00C3732D">
      <w:pPr>
        <w:pStyle w:val="BodyText"/>
        <w:spacing w:before="7"/>
        <w:rPr>
          <w:b/>
          <w:sz w:val="18"/>
        </w:rPr>
      </w:pPr>
    </w:p>
    <w:p w14:paraId="2AFBA154" w14:textId="77777777" w:rsidR="00C3732D" w:rsidRDefault="00C3732D" w:rsidP="00C3732D">
      <w:pPr>
        <w:pStyle w:val="Heading3"/>
        <w:spacing w:before="59"/>
        <w:ind w:left="108"/>
      </w:pPr>
      <w:r>
        <w:rPr>
          <w:spacing w:val="-2"/>
        </w:rPr>
        <w:t>Procedure:</w:t>
      </w:r>
    </w:p>
    <w:p w14:paraId="1268D874" w14:textId="77777777" w:rsidR="00C3732D" w:rsidRDefault="00C3732D" w:rsidP="00C3732D">
      <w:pPr>
        <w:pStyle w:val="BodyText"/>
        <w:spacing w:before="7"/>
        <w:rPr>
          <w:b/>
          <w:sz w:val="19"/>
        </w:rPr>
      </w:pPr>
    </w:p>
    <w:p w14:paraId="5B4491D0" w14:textId="77777777" w:rsidR="00C3732D" w:rsidRDefault="00C3732D" w:rsidP="00C3732D">
      <w:pPr>
        <w:pStyle w:val="BodyText"/>
        <w:ind w:left="108"/>
      </w:pPr>
      <w:r>
        <w:t>What</w:t>
      </w:r>
      <w:r>
        <w:rPr>
          <w:spacing w:val="-6"/>
        </w:rPr>
        <w:t xml:space="preserve"> </w:t>
      </w:r>
      <w:r>
        <w:t>to</w:t>
      </w:r>
      <w:r>
        <w:rPr>
          <w:spacing w:val="-6"/>
        </w:rPr>
        <w:t xml:space="preserve"> </w:t>
      </w:r>
      <w:r>
        <w:t>cover</w:t>
      </w:r>
      <w:r>
        <w:rPr>
          <w:spacing w:val="-5"/>
        </w:rPr>
        <w:t xml:space="preserve"> </w:t>
      </w:r>
      <w:r>
        <w:t>in</w:t>
      </w:r>
      <w:r>
        <w:rPr>
          <w:spacing w:val="-5"/>
        </w:rPr>
        <w:t xml:space="preserve"> </w:t>
      </w:r>
      <w:r>
        <w:t>these</w:t>
      </w:r>
      <w:r>
        <w:rPr>
          <w:spacing w:val="-6"/>
        </w:rPr>
        <w:t xml:space="preserve"> </w:t>
      </w:r>
      <w:r>
        <w:t>Family</w:t>
      </w:r>
      <w:r>
        <w:rPr>
          <w:spacing w:val="-5"/>
        </w:rPr>
        <w:t xml:space="preserve"> </w:t>
      </w:r>
      <w:r>
        <w:t>Advocate</w:t>
      </w:r>
      <w:r>
        <w:rPr>
          <w:spacing w:val="-6"/>
        </w:rPr>
        <w:t xml:space="preserve"> </w:t>
      </w:r>
      <w:r>
        <w:t>and</w:t>
      </w:r>
      <w:r>
        <w:rPr>
          <w:spacing w:val="-5"/>
        </w:rPr>
        <w:t xml:space="preserve"> </w:t>
      </w:r>
      <w:r>
        <w:t>Teacher</w:t>
      </w:r>
      <w:r>
        <w:rPr>
          <w:spacing w:val="-6"/>
        </w:rPr>
        <w:t xml:space="preserve"> </w:t>
      </w:r>
      <w:r>
        <w:rPr>
          <w:spacing w:val="-2"/>
        </w:rPr>
        <w:t>Meetings?</w:t>
      </w:r>
    </w:p>
    <w:p w14:paraId="709AB0D3" w14:textId="77777777" w:rsidR="00C3732D" w:rsidRDefault="00C3732D" w:rsidP="00C3732D">
      <w:pPr>
        <w:pStyle w:val="BodyText"/>
        <w:spacing w:before="5"/>
        <w:rPr>
          <w:sz w:val="19"/>
        </w:rPr>
      </w:pPr>
    </w:p>
    <w:p w14:paraId="797E8DCD" w14:textId="77777777" w:rsidR="00C3732D" w:rsidRDefault="00C3732D" w:rsidP="00BC6A82">
      <w:pPr>
        <w:pStyle w:val="ListParagraph"/>
        <w:widowControl w:val="0"/>
        <w:numPr>
          <w:ilvl w:val="0"/>
          <w:numId w:val="376"/>
        </w:numPr>
        <w:tabs>
          <w:tab w:val="left" w:pos="468"/>
          <w:tab w:val="left" w:pos="469"/>
        </w:tabs>
        <w:autoSpaceDE w:val="0"/>
        <w:autoSpaceDN w:val="0"/>
        <w:spacing w:after="0" w:line="240" w:lineRule="auto"/>
        <w:ind w:hanging="361"/>
        <w:contextualSpacing w:val="0"/>
        <w:rPr>
          <w:sz w:val="20"/>
        </w:rPr>
      </w:pPr>
      <w:r>
        <w:rPr>
          <w:sz w:val="20"/>
        </w:rPr>
        <w:t>High</w:t>
      </w:r>
      <w:r>
        <w:rPr>
          <w:spacing w:val="-4"/>
          <w:sz w:val="20"/>
        </w:rPr>
        <w:t xml:space="preserve"> </w:t>
      </w:r>
      <w:r>
        <w:rPr>
          <w:sz w:val="20"/>
        </w:rPr>
        <w:t>Needs</w:t>
      </w:r>
      <w:r>
        <w:rPr>
          <w:spacing w:val="-3"/>
          <w:sz w:val="20"/>
        </w:rPr>
        <w:t xml:space="preserve"> </w:t>
      </w:r>
      <w:r>
        <w:rPr>
          <w:sz w:val="20"/>
        </w:rPr>
        <w:t>Families-</w:t>
      </w:r>
      <w:r>
        <w:rPr>
          <w:spacing w:val="-5"/>
          <w:sz w:val="20"/>
        </w:rPr>
        <w:t xml:space="preserve"> </w:t>
      </w:r>
      <w:r>
        <w:rPr>
          <w:sz w:val="20"/>
        </w:rPr>
        <w:t>pick</w:t>
      </w:r>
      <w:r>
        <w:rPr>
          <w:spacing w:val="-4"/>
          <w:sz w:val="20"/>
        </w:rPr>
        <w:t xml:space="preserve"> </w:t>
      </w:r>
      <w:r>
        <w:rPr>
          <w:sz w:val="20"/>
        </w:rPr>
        <w:t>top</w:t>
      </w:r>
      <w:r>
        <w:rPr>
          <w:spacing w:val="-3"/>
          <w:sz w:val="20"/>
        </w:rPr>
        <w:t xml:space="preserve"> </w:t>
      </w:r>
      <w:r>
        <w:rPr>
          <w:sz w:val="20"/>
        </w:rPr>
        <w:t>3</w:t>
      </w:r>
      <w:r>
        <w:rPr>
          <w:spacing w:val="-4"/>
          <w:sz w:val="20"/>
        </w:rPr>
        <w:t xml:space="preserve"> </w:t>
      </w:r>
      <w:r>
        <w:rPr>
          <w:sz w:val="20"/>
        </w:rPr>
        <w:t>(cover</w:t>
      </w:r>
      <w:r>
        <w:rPr>
          <w:spacing w:val="-5"/>
          <w:sz w:val="20"/>
        </w:rPr>
        <w:t xml:space="preserve"> </w:t>
      </w:r>
      <w:r>
        <w:rPr>
          <w:sz w:val="20"/>
        </w:rPr>
        <w:t>the</w:t>
      </w:r>
      <w:r>
        <w:rPr>
          <w:spacing w:val="-5"/>
          <w:sz w:val="20"/>
        </w:rPr>
        <w:t xml:space="preserve"> </w:t>
      </w:r>
      <w:r>
        <w:rPr>
          <w:sz w:val="20"/>
        </w:rPr>
        <w:t>next</w:t>
      </w:r>
      <w:r>
        <w:rPr>
          <w:spacing w:val="-4"/>
          <w:sz w:val="20"/>
        </w:rPr>
        <w:t xml:space="preserve"> </w:t>
      </w:r>
      <w:r>
        <w:rPr>
          <w:sz w:val="20"/>
        </w:rPr>
        <w:t>3</w:t>
      </w:r>
      <w:r>
        <w:rPr>
          <w:spacing w:val="-4"/>
          <w:sz w:val="20"/>
        </w:rPr>
        <w:t xml:space="preserve"> </w:t>
      </w:r>
      <w:r>
        <w:rPr>
          <w:sz w:val="20"/>
        </w:rPr>
        <w:t>in</w:t>
      </w:r>
      <w:r>
        <w:rPr>
          <w:spacing w:val="-4"/>
          <w:sz w:val="20"/>
        </w:rPr>
        <w:t xml:space="preserve"> </w:t>
      </w:r>
      <w:r>
        <w:rPr>
          <w:sz w:val="20"/>
        </w:rPr>
        <w:t>line</w:t>
      </w:r>
      <w:r>
        <w:rPr>
          <w:spacing w:val="-5"/>
          <w:sz w:val="20"/>
        </w:rPr>
        <w:t xml:space="preserve"> </w:t>
      </w:r>
      <w:r>
        <w:rPr>
          <w:sz w:val="20"/>
        </w:rPr>
        <w:t>at</w:t>
      </w:r>
      <w:r>
        <w:rPr>
          <w:spacing w:val="-4"/>
          <w:sz w:val="20"/>
        </w:rPr>
        <w:t xml:space="preserve"> </w:t>
      </w:r>
      <w:r>
        <w:rPr>
          <w:sz w:val="20"/>
        </w:rPr>
        <w:t>the</w:t>
      </w:r>
      <w:r>
        <w:rPr>
          <w:spacing w:val="-5"/>
          <w:sz w:val="20"/>
        </w:rPr>
        <w:t xml:space="preserve"> </w:t>
      </w:r>
      <w:r>
        <w:rPr>
          <w:sz w:val="20"/>
        </w:rPr>
        <w:t>second</w:t>
      </w:r>
      <w:r>
        <w:rPr>
          <w:spacing w:val="-4"/>
          <w:sz w:val="20"/>
        </w:rPr>
        <w:t xml:space="preserve"> </w:t>
      </w:r>
      <w:r>
        <w:rPr>
          <w:spacing w:val="-2"/>
          <w:sz w:val="20"/>
        </w:rPr>
        <w:t>session)</w:t>
      </w:r>
    </w:p>
    <w:p w14:paraId="0712FB1F" w14:textId="77777777" w:rsidR="00C3732D" w:rsidRDefault="00C3732D" w:rsidP="00BC6A82">
      <w:pPr>
        <w:pStyle w:val="ListParagraph"/>
        <w:widowControl w:val="0"/>
        <w:numPr>
          <w:ilvl w:val="0"/>
          <w:numId w:val="376"/>
        </w:numPr>
        <w:tabs>
          <w:tab w:val="left" w:pos="468"/>
          <w:tab w:val="left" w:pos="469"/>
        </w:tabs>
        <w:autoSpaceDE w:val="0"/>
        <w:autoSpaceDN w:val="0"/>
        <w:spacing w:before="36" w:after="0" w:line="240" w:lineRule="auto"/>
        <w:ind w:hanging="361"/>
        <w:contextualSpacing w:val="0"/>
        <w:rPr>
          <w:sz w:val="20"/>
        </w:rPr>
      </w:pPr>
      <w:r>
        <w:rPr>
          <w:sz w:val="20"/>
        </w:rPr>
        <w:t>High</w:t>
      </w:r>
      <w:r>
        <w:rPr>
          <w:spacing w:val="-4"/>
          <w:sz w:val="20"/>
        </w:rPr>
        <w:t xml:space="preserve"> </w:t>
      </w:r>
      <w:r>
        <w:rPr>
          <w:sz w:val="20"/>
        </w:rPr>
        <w:t>Needs</w:t>
      </w:r>
      <w:r>
        <w:rPr>
          <w:spacing w:val="-4"/>
          <w:sz w:val="20"/>
        </w:rPr>
        <w:t xml:space="preserve"> </w:t>
      </w:r>
      <w:r>
        <w:rPr>
          <w:sz w:val="20"/>
        </w:rPr>
        <w:t>Children-</w:t>
      </w:r>
      <w:r>
        <w:rPr>
          <w:spacing w:val="-5"/>
          <w:sz w:val="20"/>
        </w:rPr>
        <w:t xml:space="preserve"> </w:t>
      </w:r>
      <w:r>
        <w:rPr>
          <w:sz w:val="20"/>
        </w:rPr>
        <w:t>pick</w:t>
      </w:r>
      <w:r>
        <w:rPr>
          <w:spacing w:val="-3"/>
          <w:sz w:val="20"/>
        </w:rPr>
        <w:t xml:space="preserve"> </w:t>
      </w:r>
      <w:r>
        <w:rPr>
          <w:sz w:val="20"/>
        </w:rPr>
        <w:t>top</w:t>
      </w:r>
      <w:r>
        <w:rPr>
          <w:spacing w:val="-4"/>
          <w:sz w:val="20"/>
        </w:rPr>
        <w:t xml:space="preserve"> </w:t>
      </w:r>
      <w:r>
        <w:rPr>
          <w:sz w:val="20"/>
        </w:rPr>
        <w:t>3</w:t>
      </w:r>
      <w:r>
        <w:rPr>
          <w:spacing w:val="-4"/>
          <w:sz w:val="20"/>
        </w:rPr>
        <w:t xml:space="preserve"> </w:t>
      </w:r>
      <w:r>
        <w:rPr>
          <w:sz w:val="20"/>
        </w:rPr>
        <w:t>(cover</w:t>
      </w:r>
      <w:r>
        <w:rPr>
          <w:spacing w:val="-5"/>
          <w:sz w:val="20"/>
        </w:rPr>
        <w:t xml:space="preserve"> </w:t>
      </w:r>
      <w:r>
        <w:rPr>
          <w:sz w:val="20"/>
        </w:rPr>
        <w:t>the</w:t>
      </w:r>
      <w:r>
        <w:rPr>
          <w:spacing w:val="-5"/>
          <w:sz w:val="20"/>
        </w:rPr>
        <w:t xml:space="preserve"> </w:t>
      </w:r>
      <w:r>
        <w:rPr>
          <w:sz w:val="20"/>
        </w:rPr>
        <w:t>next</w:t>
      </w:r>
      <w:r>
        <w:rPr>
          <w:spacing w:val="-4"/>
          <w:sz w:val="20"/>
        </w:rPr>
        <w:t xml:space="preserve"> </w:t>
      </w:r>
      <w:r>
        <w:rPr>
          <w:sz w:val="20"/>
        </w:rPr>
        <w:t>3</w:t>
      </w:r>
      <w:r>
        <w:rPr>
          <w:spacing w:val="-5"/>
          <w:sz w:val="20"/>
        </w:rPr>
        <w:t xml:space="preserve"> </w:t>
      </w:r>
      <w:r>
        <w:rPr>
          <w:sz w:val="20"/>
        </w:rPr>
        <w:t>in</w:t>
      </w:r>
      <w:r>
        <w:rPr>
          <w:spacing w:val="-3"/>
          <w:sz w:val="20"/>
        </w:rPr>
        <w:t xml:space="preserve"> </w:t>
      </w:r>
      <w:r>
        <w:rPr>
          <w:sz w:val="20"/>
        </w:rPr>
        <w:t>line</w:t>
      </w:r>
      <w:r>
        <w:rPr>
          <w:spacing w:val="-6"/>
          <w:sz w:val="20"/>
        </w:rPr>
        <w:t xml:space="preserve"> </w:t>
      </w:r>
      <w:r>
        <w:rPr>
          <w:sz w:val="20"/>
        </w:rPr>
        <w:t>at</w:t>
      </w:r>
      <w:r>
        <w:rPr>
          <w:spacing w:val="-4"/>
          <w:sz w:val="20"/>
        </w:rPr>
        <w:t xml:space="preserve"> </w:t>
      </w:r>
      <w:r>
        <w:rPr>
          <w:sz w:val="20"/>
        </w:rPr>
        <w:t>the</w:t>
      </w:r>
      <w:r>
        <w:rPr>
          <w:spacing w:val="-5"/>
          <w:sz w:val="20"/>
        </w:rPr>
        <w:t xml:space="preserve"> </w:t>
      </w:r>
      <w:r>
        <w:rPr>
          <w:sz w:val="20"/>
        </w:rPr>
        <w:t>second</w:t>
      </w:r>
      <w:r>
        <w:rPr>
          <w:spacing w:val="-4"/>
          <w:sz w:val="20"/>
        </w:rPr>
        <w:t xml:space="preserve"> </w:t>
      </w:r>
      <w:r>
        <w:rPr>
          <w:spacing w:val="-2"/>
          <w:sz w:val="20"/>
        </w:rPr>
        <w:t>session)</w:t>
      </w:r>
    </w:p>
    <w:p w14:paraId="7E387B4C" w14:textId="77777777" w:rsidR="00C3732D" w:rsidRDefault="00C3732D" w:rsidP="00BC6A82">
      <w:pPr>
        <w:pStyle w:val="ListParagraph"/>
        <w:widowControl w:val="0"/>
        <w:numPr>
          <w:ilvl w:val="0"/>
          <w:numId w:val="376"/>
        </w:numPr>
        <w:tabs>
          <w:tab w:val="left" w:pos="468"/>
          <w:tab w:val="left" w:pos="469"/>
        </w:tabs>
        <w:autoSpaceDE w:val="0"/>
        <w:autoSpaceDN w:val="0"/>
        <w:spacing w:before="38" w:after="0" w:line="240" w:lineRule="auto"/>
        <w:ind w:hanging="361"/>
        <w:contextualSpacing w:val="0"/>
        <w:rPr>
          <w:sz w:val="20"/>
        </w:rPr>
      </w:pPr>
      <w:r>
        <w:rPr>
          <w:spacing w:val="-4"/>
          <w:sz w:val="20"/>
        </w:rPr>
        <w:t>DHHS</w:t>
      </w:r>
    </w:p>
    <w:p w14:paraId="57DF04CD" w14:textId="77777777" w:rsidR="00C3732D" w:rsidRDefault="00C3732D" w:rsidP="00BC6A82">
      <w:pPr>
        <w:pStyle w:val="ListParagraph"/>
        <w:widowControl w:val="0"/>
        <w:numPr>
          <w:ilvl w:val="0"/>
          <w:numId w:val="376"/>
        </w:numPr>
        <w:tabs>
          <w:tab w:val="left" w:pos="467"/>
          <w:tab w:val="left" w:pos="468"/>
        </w:tabs>
        <w:autoSpaceDE w:val="0"/>
        <w:autoSpaceDN w:val="0"/>
        <w:spacing w:before="35" w:after="0" w:line="240" w:lineRule="auto"/>
        <w:ind w:left="467"/>
        <w:contextualSpacing w:val="0"/>
        <w:rPr>
          <w:sz w:val="20"/>
        </w:rPr>
      </w:pPr>
      <w:r>
        <w:rPr>
          <w:sz w:val="20"/>
        </w:rPr>
        <w:t>Fees</w:t>
      </w:r>
      <w:r>
        <w:rPr>
          <w:spacing w:val="-7"/>
          <w:sz w:val="20"/>
        </w:rPr>
        <w:t xml:space="preserve"> </w:t>
      </w:r>
      <w:r>
        <w:rPr>
          <w:sz w:val="20"/>
        </w:rPr>
        <w:t>(extended</w:t>
      </w:r>
      <w:r>
        <w:rPr>
          <w:spacing w:val="-6"/>
          <w:sz w:val="20"/>
        </w:rPr>
        <w:t xml:space="preserve"> </w:t>
      </w:r>
      <w:r>
        <w:rPr>
          <w:sz w:val="20"/>
        </w:rPr>
        <w:t>day</w:t>
      </w:r>
      <w:r>
        <w:rPr>
          <w:spacing w:val="-7"/>
          <w:sz w:val="20"/>
        </w:rPr>
        <w:t xml:space="preserve"> </w:t>
      </w:r>
      <w:r>
        <w:rPr>
          <w:sz w:val="20"/>
        </w:rPr>
        <w:t>classrooms</w:t>
      </w:r>
      <w:r>
        <w:rPr>
          <w:spacing w:val="-6"/>
          <w:sz w:val="20"/>
        </w:rPr>
        <w:t xml:space="preserve"> </w:t>
      </w:r>
      <w:r>
        <w:rPr>
          <w:spacing w:val="-4"/>
          <w:sz w:val="20"/>
        </w:rPr>
        <w:t>only)</w:t>
      </w:r>
    </w:p>
    <w:p w14:paraId="21C7FF6C" w14:textId="77777777" w:rsidR="00C3732D" w:rsidRDefault="00C3732D" w:rsidP="00BC6A82">
      <w:pPr>
        <w:pStyle w:val="ListParagraph"/>
        <w:widowControl w:val="0"/>
        <w:numPr>
          <w:ilvl w:val="0"/>
          <w:numId w:val="376"/>
        </w:numPr>
        <w:tabs>
          <w:tab w:val="left" w:pos="467"/>
          <w:tab w:val="left" w:pos="468"/>
        </w:tabs>
        <w:autoSpaceDE w:val="0"/>
        <w:autoSpaceDN w:val="0"/>
        <w:spacing w:before="38" w:after="0" w:line="240" w:lineRule="auto"/>
        <w:ind w:left="467"/>
        <w:contextualSpacing w:val="0"/>
        <w:rPr>
          <w:sz w:val="20"/>
        </w:rPr>
      </w:pPr>
      <w:r>
        <w:rPr>
          <w:sz w:val="20"/>
        </w:rPr>
        <w:t>Medical</w:t>
      </w:r>
      <w:r>
        <w:rPr>
          <w:spacing w:val="-7"/>
          <w:sz w:val="20"/>
        </w:rPr>
        <w:t xml:space="preserve"> </w:t>
      </w:r>
      <w:r>
        <w:rPr>
          <w:sz w:val="20"/>
        </w:rPr>
        <w:t>Needs</w:t>
      </w:r>
      <w:r>
        <w:rPr>
          <w:spacing w:val="-6"/>
          <w:sz w:val="20"/>
        </w:rPr>
        <w:t xml:space="preserve"> </w:t>
      </w:r>
      <w:r>
        <w:rPr>
          <w:sz w:val="20"/>
        </w:rPr>
        <w:t>(includes</w:t>
      </w:r>
      <w:r>
        <w:rPr>
          <w:spacing w:val="-6"/>
          <w:sz w:val="20"/>
        </w:rPr>
        <w:t xml:space="preserve"> </w:t>
      </w:r>
      <w:r>
        <w:rPr>
          <w:sz w:val="20"/>
        </w:rPr>
        <w:t>follow</w:t>
      </w:r>
      <w:r>
        <w:rPr>
          <w:spacing w:val="-8"/>
          <w:sz w:val="20"/>
        </w:rPr>
        <w:t xml:space="preserve"> </w:t>
      </w:r>
      <w:r>
        <w:rPr>
          <w:sz w:val="20"/>
        </w:rPr>
        <w:t>up</w:t>
      </w:r>
      <w:r>
        <w:rPr>
          <w:spacing w:val="-6"/>
          <w:sz w:val="20"/>
        </w:rPr>
        <w:t xml:space="preserve"> </w:t>
      </w:r>
      <w:r>
        <w:rPr>
          <w:sz w:val="20"/>
        </w:rPr>
        <w:t>treatment</w:t>
      </w:r>
      <w:r>
        <w:rPr>
          <w:spacing w:val="-6"/>
          <w:sz w:val="20"/>
        </w:rPr>
        <w:t xml:space="preserve"> </w:t>
      </w:r>
      <w:r>
        <w:rPr>
          <w:sz w:val="20"/>
        </w:rPr>
        <w:t>if</w:t>
      </w:r>
      <w:r>
        <w:rPr>
          <w:spacing w:val="-8"/>
          <w:sz w:val="20"/>
        </w:rPr>
        <w:t xml:space="preserve"> </w:t>
      </w:r>
      <w:r>
        <w:rPr>
          <w:spacing w:val="-2"/>
          <w:sz w:val="20"/>
        </w:rPr>
        <w:t>needed)</w:t>
      </w:r>
    </w:p>
    <w:p w14:paraId="109E88A3" w14:textId="77777777" w:rsidR="00C3732D" w:rsidRDefault="00C3732D" w:rsidP="00BC6A82">
      <w:pPr>
        <w:pStyle w:val="ListParagraph"/>
        <w:widowControl w:val="0"/>
        <w:numPr>
          <w:ilvl w:val="0"/>
          <w:numId w:val="376"/>
        </w:numPr>
        <w:tabs>
          <w:tab w:val="left" w:pos="467"/>
          <w:tab w:val="left" w:pos="468"/>
        </w:tabs>
        <w:autoSpaceDE w:val="0"/>
        <w:autoSpaceDN w:val="0"/>
        <w:spacing w:before="36" w:after="0" w:line="240" w:lineRule="auto"/>
        <w:ind w:left="467"/>
        <w:contextualSpacing w:val="0"/>
        <w:rPr>
          <w:sz w:val="20"/>
        </w:rPr>
      </w:pPr>
      <w:r>
        <w:rPr>
          <w:sz w:val="20"/>
        </w:rPr>
        <w:t>Dental</w:t>
      </w:r>
      <w:r>
        <w:rPr>
          <w:spacing w:val="-7"/>
          <w:sz w:val="20"/>
        </w:rPr>
        <w:t xml:space="preserve"> </w:t>
      </w:r>
      <w:r>
        <w:rPr>
          <w:sz w:val="20"/>
        </w:rPr>
        <w:t>Needs</w:t>
      </w:r>
      <w:r>
        <w:rPr>
          <w:spacing w:val="-6"/>
          <w:sz w:val="20"/>
        </w:rPr>
        <w:t xml:space="preserve"> </w:t>
      </w:r>
      <w:r>
        <w:rPr>
          <w:sz w:val="20"/>
        </w:rPr>
        <w:t>(includes</w:t>
      </w:r>
      <w:r>
        <w:rPr>
          <w:spacing w:val="-5"/>
          <w:sz w:val="20"/>
        </w:rPr>
        <w:t xml:space="preserve"> </w:t>
      </w:r>
      <w:r>
        <w:rPr>
          <w:sz w:val="20"/>
        </w:rPr>
        <w:t>follow</w:t>
      </w:r>
      <w:r>
        <w:rPr>
          <w:spacing w:val="-5"/>
          <w:sz w:val="20"/>
        </w:rPr>
        <w:t xml:space="preserve"> </w:t>
      </w:r>
      <w:r>
        <w:rPr>
          <w:sz w:val="20"/>
        </w:rPr>
        <w:t>up</w:t>
      </w:r>
      <w:r>
        <w:rPr>
          <w:spacing w:val="-6"/>
          <w:sz w:val="20"/>
        </w:rPr>
        <w:t xml:space="preserve"> </w:t>
      </w:r>
      <w:r>
        <w:rPr>
          <w:sz w:val="20"/>
        </w:rPr>
        <w:t>treatment</w:t>
      </w:r>
      <w:r>
        <w:rPr>
          <w:spacing w:val="-6"/>
          <w:sz w:val="20"/>
        </w:rPr>
        <w:t xml:space="preserve"> </w:t>
      </w:r>
      <w:r>
        <w:rPr>
          <w:sz w:val="20"/>
        </w:rPr>
        <w:t>if</w:t>
      </w:r>
      <w:r>
        <w:rPr>
          <w:spacing w:val="-8"/>
          <w:sz w:val="20"/>
        </w:rPr>
        <w:t xml:space="preserve"> </w:t>
      </w:r>
      <w:r>
        <w:rPr>
          <w:spacing w:val="-2"/>
          <w:sz w:val="20"/>
        </w:rPr>
        <w:t>needed)</w:t>
      </w:r>
    </w:p>
    <w:p w14:paraId="2CEC83BF" w14:textId="77777777" w:rsidR="00C3732D" w:rsidRDefault="00C3732D" w:rsidP="00BC6A82">
      <w:pPr>
        <w:pStyle w:val="ListParagraph"/>
        <w:widowControl w:val="0"/>
        <w:numPr>
          <w:ilvl w:val="0"/>
          <w:numId w:val="376"/>
        </w:numPr>
        <w:tabs>
          <w:tab w:val="left" w:pos="467"/>
          <w:tab w:val="left" w:pos="468"/>
        </w:tabs>
        <w:autoSpaceDE w:val="0"/>
        <w:autoSpaceDN w:val="0"/>
        <w:spacing w:before="36" w:after="0" w:line="240" w:lineRule="auto"/>
        <w:ind w:left="467"/>
        <w:contextualSpacing w:val="0"/>
        <w:rPr>
          <w:sz w:val="20"/>
        </w:rPr>
      </w:pPr>
      <w:r>
        <w:rPr>
          <w:sz w:val="20"/>
        </w:rPr>
        <w:t>Hearing</w:t>
      </w:r>
      <w:r>
        <w:rPr>
          <w:spacing w:val="-6"/>
          <w:sz w:val="20"/>
        </w:rPr>
        <w:t xml:space="preserve"> </w:t>
      </w:r>
      <w:r>
        <w:rPr>
          <w:sz w:val="20"/>
        </w:rPr>
        <w:t>and</w:t>
      </w:r>
      <w:r>
        <w:rPr>
          <w:spacing w:val="-4"/>
          <w:sz w:val="20"/>
        </w:rPr>
        <w:t xml:space="preserve"> </w:t>
      </w:r>
      <w:r>
        <w:rPr>
          <w:sz w:val="20"/>
        </w:rPr>
        <w:t>Vision</w:t>
      </w:r>
      <w:r>
        <w:rPr>
          <w:spacing w:val="-4"/>
          <w:sz w:val="20"/>
        </w:rPr>
        <w:t xml:space="preserve"> </w:t>
      </w:r>
      <w:r>
        <w:rPr>
          <w:sz w:val="20"/>
        </w:rPr>
        <w:t>Follow</w:t>
      </w:r>
      <w:r>
        <w:rPr>
          <w:spacing w:val="-7"/>
          <w:sz w:val="20"/>
        </w:rPr>
        <w:t xml:space="preserve"> </w:t>
      </w:r>
      <w:r>
        <w:rPr>
          <w:sz w:val="20"/>
        </w:rPr>
        <w:t>Ups</w:t>
      </w:r>
      <w:r>
        <w:rPr>
          <w:spacing w:val="-4"/>
          <w:sz w:val="20"/>
        </w:rPr>
        <w:t xml:space="preserve"> </w:t>
      </w:r>
      <w:r>
        <w:rPr>
          <w:sz w:val="20"/>
        </w:rPr>
        <w:t>(if</w:t>
      </w:r>
      <w:r>
        <w:rPr>
          <w:spacing w:val="-6"/>
          <w:sz w:val="20"/>
        </w:rPr>
        <w:t xml:space="preserve"> </w:t>
      </w:r>
      <w:r>
        <w:rPr>
          <w:spacing w:val="-2"/>
          <w:sz w:val="20"/>
        </w:rPr>
        <w:t>needed)</w:t>
      </w:r>
    </w:p>
    <w:p w14:paraId="08870883" w14:textId="77777777" w:rsidR="00C3732D" w:rsidRDefault="00C3732D" w:rsidP="00BC6A82">
      <w:pPr>
        <w:pStyle w:val="ListParagraph"/>
        <w:widowControl w:val="0"/>
        <w:numPr>
          <w:ilvl w:val="0"/>
          <w:numId w:val="376"/>
        </w:numPr>
        <w:tabs>
          <w:tab w:val="left" w:pos="467"/>
          <w:tab w:val="left" w:pos="468"/>
        </w:tabs>
        <w:autoSpaceDE w:val="0"/>
        <w:autoSpaceDN w:val="0"/>
        <w:spacing w:before="38" w:after="0" w:line="240" w:lineRule="auto"/>
        <w:ind w:left="467"/>
        <w:contextualSpacing w:val="0"/>
        <w:rPr>
          <w:sz w:val="20"/>
        </w:rPr>
      </w:pPr>
      <w:r>
        <w:rPr>
          <w:w w:val="95"/>
          <w:sz w:val="20"/>
        </w:rPr>
        <w:t>Medications/Health</w:t>
      </w:r>
      <w:r>
        <w:rPr>
          <w:spacing w:val="59"/>
          <w:sz w:val="20"/>
        </w:rPr>
        <w:t xml:space="preserve"> </w:t>
      </w:r>
      <w:r>
        <w:rPr>
          <w:spacing w:val="-4"/>
          <w:sz w:val="20"/>
        </w:rPr>
        <w:t>Plans</w:t>
      </w:r>
    </w:p>
    <w:p w14:paraId="3F5E4010" w14:textId="77777777" w:rsidR="00C3732D" w:rsidRDefault="00C3732D" w:rsidP="00BC6A82">
      <w:pPr>
        <w:pStyle w:val="ListParagraph"/>
        <w:widowControl w:val="0"/>
        <w:numPr>
          <w:ilvl w:val="0"/>
          <w:numId w:val="376"/>
        </w:numPr>
        <w:tabs>
          <w:tab w:val="left" w:pos="467"/>
          <w:tab w:val="left" w:pos="468"/>
        </w:tabs>
        <w:autoSpaceDE w:val="0"/>
        <w:autoSpaceDN w:val="0"/>
        <w:spacing w:before="35" w:after="0" w:line="240" w:lineRule="auto"/>
        <w:ind w:left="467"/>
        <w:contextualSpacing w:val="0"/>
        <w:rPr>
          <w:sz w:val="20"/>
        </w:rPr>
      </w:pPr>
      <w:r>
        <w:rPr>
          <w:sz w:val="20"/>
        </w:rPr>
        <w:t>Parent</w:t>
      </w:r>
      <w:r>
        <w:rPr>
          <w:spacing w:val="-6"/>
          <w:sz w:val="20"/>
        </w:rPr>
        <w:t xml:space="preserve"> </w:t>
      </w:r>
      <w:r>
        <w:rPr>
          <w:sz w:val="20"/>
        </w:rPr>
        <w:t>Group</w:t>
      </w:r>
      <w:r>
        <w:rPr>
          <w:spacing w:val="-5"/>
          <w:sz w:val="20"/>
        </w:rPr>
        <w:t xml:space="preserve"> </w:t>
      </w:r>
      <w:r>
        <w:rPr>
          <w:spacing w:val="-2"/>
          <w:sz w:val="20"/>
        </w:rPr>
        <w:t>Meetings</w:t>
      </w:r>
    </w:p>
    <w:p w14:paraId="1DCC81AD" w14:textId="77777777" w:rsidR="00C3732D" w:rsidRDefault="00C3732D" w:rsidP="00BC6A82">
      <w:pPr>
        <w:pStyle w:val="ListParagraph"/>
        <w:widowControl w:val="0"/>
        <w:numPr>
          <w:ilvl w:val="0"/>
          <w:numId w:val="376"/>
        </w:numPr>
        <w:tabs>
          <w:tab w:val="left" w:pos="467"/>
          <w:tab w:val="left" w:pos="468"/>
        </w:tabs>
        <w:autoSpaceDE w:val="0"/>
        <w:autoSpaceDN w:val="0"/>
        <w:spacing w:before="38" w:after="0" w:line="240" w:lineRule="auto"/>
        <w:ind w:left="467"/>
        <w:contextualSpacing w:val="0"/>
        <w:rPr>
          <w:sz w:val="20"/>
        </w:rPr>
      </w:pPr>
      <w:r>
        <w:rPr>
          <w:sz w:val="20"/>
        </w:rPr>
        <w:t>Home</w:t>
      </w:r>
      <w:r>
        <w:rPr>
          <w:spacing w:val="-7"/>
          <w:sz w:val="20"/>
        </w:rPr>
        <w:t xml:space="preserve"> </w:t>
      </w:r>
      <w:r>
        <w:rPr>
          <w:spacing w:val="-2"/>
          <w:sz w:val="20"/>
        </w:rPr>
        <w:t>Visits</w:t>
      </w:r>
    </w:p>
    <w:p w14:paraId="499797D9" w14:textId="77777777" w:rsidR="00C3732D" w:rsidRDefault="00C3732D" w:rsidP="00BC6A82">
      <w:pPr>
        <w:pStyle w:val="ListParagraph"/>
        <w:widowControl w:val="0"/>
        <w:numPr>
          <w:ilvl w:val="0"/>
          <w:numId w:val="376"/>
        </w:numPr>
        <w:tabs>
          <w:tab w:val="left" w:pos="467"/>
          <w:tab w:val="left" w:pos="468"/>
        </w:tabs>
        <w:autoSpaceDE w:val="0"/>
        <w:autoSpaceDN w:val="0"/>
        <w:spacing w:before="36" w:after="0" w:line="240" w:lineRule="auto"/>
        <w:ind w:left="467" w:hanging="361"/>
        <w:contextualSpacing w:val="0"/>
        <w:rPr>
          <w:sz w:val="20"/>
        </w:rPr>
      </w:pPr>
      <w:r>
        <w:rPr>
          <w:sz w:val="20"/>
        </w:rPr>
        <w:t>Parent</w:t>
      </w:r>
      <w:r>
        <w:rPr>
          <w:spacing w:val="-9"/>
          <w:sz w:val="20"/>
        </w:rPr>
        <w:t xml:space="preserve"> </w:t>
      </w:r>
      <w:r>
        <w:rPr>
          <w:sz w:val="20"/>
        </w:rPr>
        <w:t>Teacher</w:t>
      </w:r>
      <w:r>
        <w:rPr>
          <w:spacing w:val="-8"/>
          <w:sz w:val="20"/>
        </w:rPr>
        <w:t xml:space="preserve"> </w:t>
      </w:r>
      <w:r>
        <w:rPr>
          <w:sz w:val="20"/>
        </w:rPr>
        <w:t>Conferences</w:t>
      </w:r>
      <w:r>
        <w:rPr>
          <w:spacing w:val="-7"/>
          <w:sz w:val="20"/>
        </w:rPr>
        <w:t xml:space="preserve"> </w:t>
      </w:r>
      <w:r>
        <w:rPr>
          <w:sz w:val="20"/>
        </w:rPr>
        <w:t>(Center</w:t>
      </w:r>
      <w:r>
        <w:rPr>
          <w:spacing w:val="-9"/>
          <w:sz w:val="20"/>
        </w:rPr>
        <w:t xml:space="preserve"> </w:t>
      </w:r>
      <w:r>
        <w:rPr>
          <w:spacing w:val="-2"/>
          <w:sz w:val="20"/>
        </w:rPr>
        <w:t>visits)</w:t>
      </w:r>
    </w:p>
    <w:p w14:paraId="57A93D0B" w14:textId="77777777" w:rsidR="00C3732D" w:rsidRDefault="00C3732D" w:rsidP="00BC6A82">
      <w:pPr>
        <w:pStyle w:val="ListParagraph"/>
        <w:widowControl w:val="0"/>
        <w:numPr>
          <w:ilvl w:val="0"/>
          <w:numId w:val="376"/>
        </w:numPr>
        <w:tabs>
          <w:tab w:val="left" w:pos="467"/>
          <w:tab w:val="left" w:pos="468"/>
        </w:tabs>
        <w:autoSpaceDE w:val="0"/>
        <w:autoSpaceDN w:val="0"/>
        <w:spacing w:before="38" w:after="0" w:line="240" w:lineRule="auto"/>
        <w:ind w:left="467" w:hanging="361"/>
        <w:contextualSpacing w:val="0"/>
        <w:rPr>
          <w:sz w:val="20"/>
        </w:rPr>
      </w:pPr>
      <w:r>
        <w:rPr>
          <w:sz w:val="20"/>
        </w:rPr>
        <w:t>Shared</w:t>
      </w:r>
      <w:r>
        <w:rPr>
          <w:spacing w:val="-7"/>
          <w:sz w:val="20"/>
        </w:rPr>
        <w:t xml:space="preserve"> </w:t>
      </w:r>
      <w:r>
        <w:rPr>
          <w:spacing w:val="-2"/>
          <w:sz w:val="20"/>
        </w:rPr>
        <w:t>Families</w:t>
      </w:r>
    </w:p>
    <w:p w14:paraId="1297A757" w14:textId="77777777" w:rsidR="00C3732D" w:rsidRDefault="00C3732D" w:rsidP="00BC6A82">
      <w:pPr>
        <w:pStyle w:val="ListParagraph"/>
        <w:widowControl w:val="0"/>
        <w:numPr>
          <w:ilvl w:val="0"/>
          <w:numId w:val="376"/>
        </w:numPr>
        <w:tabs>
          <w:tab w:val="left" w:pos="467"/>
          <w:tab w:val="left" w:pos="468"/>
        </w:tabs>
        <w:autoSpaceDE w:val="0"/>
        <w:autoSpaceDN w:val="0"/>
        <w:spacing w:before="36" w:after="0" w:line="240" w:lineRule="auto"/>
        <w:ind w:left="467" w:hanging="361"/>
        <w:contextualSpacing w:val="0"/>
        <w:rPr>
          <w:sz w:val="20"/>
        </w:rPr>
      </w:pPr>
      <w:r>
        <w:rPr>
          <w:sz w:val="20"/>
        </w:rPr>
        <w:t>Special</w:t>
      </w:r>
      <w:r>
        <w:rPr>
          <w:spacing w:val="-9"/>
          <w:sz w:val="20"/>
        </w:rPr>
        <w:t xml:space="preserve"> </w:t>
      </w:r>
      <w:r>
        <w:rPr>
          <w:sz w:val="20"/>
        </w:rPr>
        <w:t>Education</w:t>
      </w:r>
      <w:r>
        <w:rPr>
          <w:spacing w:val="-8"/>
          <w:sz w:val="20"/>
        </w:rPr>
        <w:t xml:space="preserve"> </w:t>
      </w:r>
      <w:r>
        <w:rPr>
          <w:spacing w:val="-2"/>
          <w:sz w:val="20"/>
        </w:rPr>
        <w:t>Needs/Referrals/Services</w:t>
      </w:r>
    </w:p>
    <w:p w14:paraId="5EFB6E00" w14:textId="77777777" w:rsidR="00C3732D" w:rsidRDefault="00C3732D" w:rsidP="00BC6A82">
      <w:pPr>
        <w:pStyle w:val="ListParagraph"/>
        <w:widowControl w:val="0"/>
        <w:numPr>
          <w:ilvl w:val="0"/>
          <w:numId w:val="376"/>
        </w:numPr>
        <w:tabs>
          <w:tab w:val="left" w:pos="467"/>
          <w:tab w:val="left" w:pos="468"/>
        </w:tabs>
        <w:autoSpaceDE w:val="0"/>
        <w:autoSpaceDN w:val="0"/>
        <w:spacing w:before="35" w:after="0" w:line="240" w:lineRule="auto"/>
        <w:ind w:left="467" w:hanging="361"/>
        <w:contextualSpacing w:val="0"/>
        <w:rPr>
          <w:sz w:val="20"/>
        </w:rPr>
      </w:pPr>
      <w:r>
        <w:rPr>
          <w:sz w:val="20"/>
        </w:rPr>
        <w:t>Mental</w:t>
      </w:r>
      <w:r>
        <w:rPr>
          <w:spacing w:val="-8"/>
          <w:sz w:val="20"/>
        </w:rPr>
        <w:t xml:space="preserve"> </w:t>
      </w:r>
      <w:r>
        <w:rPr>
          <w:sz w:val="20"/>
        </w:rPr>
        <w:t>Health</w:t>
      </w:r>
      <w:r>
        <w:rPr>
          <w:spacing w:val="-6"/>
          <w:sz w:val="20"/>
        </w:rPr>
        <w:t xml:space="preserve"> </w:t>
      </w:r>
      <w:r>
        <w:rPr>
          <w:spacing w:val="-2"/>
          <w:sz w:val="20"/>
        </w:rPr>
        <w:t>Referrals/Services</w:t>
      </w:r>
    </w:p>
    <w:p w14:paraId="6EB7D515" w14:textId="77777777" w:rsidR="00C3732D" w:rsidRDefault="00C3732D" w:rsidP="00BC6A82">
      <w:pPr>
        <w:pStyle w:val="ListParagraph"/>
        <w:widowControl w:val="0"/>
        <w:numPr>
          <w:ilvl w:val="0"/>
          <w:numId w:val="376"/>
        </w:numPr>
        <w:tabs>
          <w:tab w:val="left" w:pos="512"/>
          <w:tab w:val="left" w:pos="513"/>
        </w:tabs>
        <w:autoSpaceDE w:val="0"/>
        <w:autoSpaceDN w:val="0"/>
        <w:spacing w:before="39" w:after="0" w:line="240" w:lineRule="auto"/>
        <w:ind w:left="512" w:hanging="406"/>
        <w:contextualSpacing w:val="0"/>
        <w:rPr>
          <w:sz w:val="20"/>
        </w:rPr>
      </w:pPr>
      <w:r>
        <w:rPr>
          <w:spacing w:val="-2"/>
          <w:sz w:val="20"/>
        </w:rPr>
        <w:t>Other</w:t>
      </w:r>
    </w:p>
    <w:p w14:paraId="1D7673BA" w14:textId="77777777" w:rsidR="00C3732D" w:rsidRDefault="00C3732D" w:rsidP="00C3732D">
      <w:pPr>
        <w:pStyle w:val="BodyText"/>
        <w:rPr>
          <w:sz w:val="24"/>
        </w:rPr>
      </w:pPr>
    </w:p>
    <w:p w14:paraId="64426C07" w14:textId="77777777" w:rsidR="00C3732D" w:rsidRDefault="00C3732D" w:rsidP="00C3732D">
      <w:pPr>
        <w:pStyle w:val="BodyText"/>
        <w:rPr>
          <w:sz w:val="30"/>
        </w:rPr>
      </w:pPr>
    </w:p>
    <w:p w14:paraId="633730FE" w14:textId="77777777" w:rsidR="00C3732D" w:rsidRDefault="00C3732D" w:rsidP="00C3732D">
      <w:pPr>
        <w:pStyle w:val="BodyText"/>
        <w:spacing w:line="276" w:lineRule="auto"/>
        <w:ind w:left="108" w:right="1443"/>
      </w:pPr>
      <w:r>
        <w:t>If</w:t>
      </w:r>
      <w:r>
        <w:rPr>
          <w:spacing w:val="-3"/>
        </w:rPr>
        <w:t xml:space="preserve"> </w:t>
      </w:r>
      <w:r>
        <w:t>a</w:t>
      </w:r>
      <w:r>
        <w:rPr>
          <w:spacing w:val="-1"/>
        </w:rPr>
        <w:t xml:space="preserve"> </w:t>
      </w:r>
      <w:r>
        <w:t>teacher</w:t>
      </w:r>
      <w:r>
        <w:rPr>
          <w:spacing w:val="-2"/>
        </w:rPr>
        <w:t xml:space="preserve"> </w:t>
      </w:r>
      <w:r>
        <w:t>receives</w:t>
      </w:r>
      <w:r>
        <w:rPr>
          <w:spacing w:val="-1"/>
        </w:rPr>
        <w:t xml:space="preserve"> </w:t>
      </w:r>
      <w:r>
        <w:t>information</w:t>
      </w:r>
      <w:r>
        <w:rPr>
          <w:spacing w:val="-1"/>
        </w:rPr>
        <w:t xml:space="preserve"> </w:t>
      </w:r>
      <w:r>
        <w:t>such</w:t>
      </w:r>
      <w:r>
        <w:rPr>
          <w:spacing w:val="-1"/>
        </w:rPr>
        <w:t xml:space="preserve"> </w:t>
      </w:r>
      <w:r>
        <w:t>as</w:t>
      </w:r>
      <w:r>
        <w:rPr>
          <w:spacing w:val="-1"/>
        </w:rPr>
        <w:t xml:space="preserve"> </w:t>
      </w:r>
      <w:r>
        <w:t>a</w:t>
      </w:r>
      <w:r>
        <w:rPr>
          <w:spacing w:val="-2"/>
        </w:rPr>
        <w:t xml:space="preserve"> </w:t>
      </w:r>
      <w:r>
        <w:t>date</w:t>
      </w:r>
      <w:r>
        <w:rPr>
          <w:spacing w:val="-3"/>
        </w:rPr>
        <w:t xml:space="preserve"> </w:t>
      </w:r>
      <w:r>
        <w:t>for</w:t>
      </w:r>
      <w:r>
        <w:rPr>
          <w:spacing w:val="-2"/>
        </w:rPr>
        <w:t xml:space="preserve"> </w:t>
      </w:r>
      <w:r>
        <w:t>a</w:t>
      </w:r>
      <w:r>
        <w:rPr>
          <w:spacing w:val="-2"/>
        </w:rPr>
        <w:t xml:space="preserve"> </w:t>
      </w:r>
      <w:r>
        <w:t>WCC</w:t>
      </w:r>
      <w:r>
        <w:rPr>
          <w:spacing w:val="-3"/>
        </w:rPr>
        <w:t xml:space="preserve"> </w:t>
      </w:r>
      <w:r>
        <w:t>and</w:t>
      </w:r>
      <w:r>
        <w:rPr>
          <w:spacing w:val="-1"/>
        </w:rPr>
        <w:t xml:space="preserve"> </w:t>
      </w:r>
      <w:r>
        <w:t>dental</w:t>
      </w:r>
      <w:r>
        <w:rPr>
          <w:spacing w:val="-2"/>
        </w:rPr>
        <w:t xml:space="preserve"> </w:t>
      </w:r>
      <w:r>
        <w:t>appointments</w:t>
      </w:r>
      <w:r>
        <w:rPr>
          <w:spacing w:val="-3"/>
        </w:rPr>
        <w:t xml:space="preserve"> </w:t>
      </w:r>
      <w:r>
        <w:t>please</w:t>
      </w:r>
      <w:r>
        <w:rPr>
          <w:spacing w:val="-3"/>
        </w:rPr>
        <w:t xml:space="preserve"> </w:t>
      </w:r>
      <w:r>
        <w:t>email</w:t>
      </w:r>
      <w:r>
        <w:rPr>
          <w:spacing w:val="-2"/>
        </w:rPr>
        <w:t xml:space="preserve"> </w:t>
      </w:r>
      <w:r>
        <w:t>the</w:t>
      </w:r>
      <w:r>
        <w:rPr>
          <w:spacing w:val="-3"/>
        </w:rPr>
        <w:t xml:space="preserve"> </w:t>
      </w:r>
      <w:r>
        <w:t>Family</w:t>
      </w:r>
      <w:r>
        <w:rPr>
          <w:spacing w:val="-1"/>
        </w:rPr>
        <w:t xml:space="preserve"> </w:t>
      </w:r>
      <w:r>
        <w:t>Advocate</w:t>
      </w:r>
      <w:r>
        <w:rPr>
          <w:spacing w:val="-3"/>
        </w:rPr>
        <w:t xml:space="preserve"> </w:t>
      </w:r>
      <w:r>
        <w:t xml:space="preserve">by the end of the business day the information is received, the Family Advocate will enter the information into </w:t>
      </w:r>
      <w:proofErr w:type="spellStart"/>
      <w:r>
        <w:t>ChildPlus</w:t>
      </w:r>
      <w:proofErr w:type="spellEnd"/>
      <w:r>
        <w:t xml:space="preserve"> and/or do follow up with the family.</w:t>
      </w:r>
    </w:p>
    <w:p w14:paraId="575F620E" w14:textId="77777777" w:rsidR="00C3732D" w:rsidRDefault="00C3732D" w:rsidP="00C3732D">
      <w:pPr>
        <w:pStyle w:val="BodyText"/>
      </w:pPr>
    </w:p>
    <w:p w14:paraId="01418E81" w14:textId="77777777" w:rsidR="00C3732D" w:rsidRDefault="00C3732D" w:rsidP="00C3732D">
      <w:pPr>
        <w:pStyle w:val="BodyText"/>
      </w:pPr>
    </w:p>
    <w:p w14:paraId="4B048F0E" w14:textId="77777777" w:rsidR="00C3732D" w:rsidRDefault="00C3732D" w:rsidP="00C3732D">
      <w:pPr>
        <w:pStyle w:val="BodyText"/>
        <w:spacing w:before="139" w:line="273" w:lineRule="auto"/>
        <w:ind w:left="108" w:right="1443"/>
      </w:pPr>
      <w:r>
        <w:t>The</w:t>
      </w:r>
      <w:r>
        <w:rPr>
          <w:spacing w:val="-3"/>
        </w:rPr>
        <w:t xml:space="preserve"> </w:t>
      </w:r>
      <w:r>
        <w:t>meeting</w:t>
      </w:r>
      <w:r>
        <w:rPr>
          <w:spacing w:val="-2"/>
        </w:rPr>
        <w:t xml:space="preserve"> </w:t>
      </w:r>
      <w:r>
        <w:t>is</w:t>
      </w:r>
      <w:r>
        <w:rPr>
          <w:spacing w:val="-1"/>
        </w:rPr>
        <w:t xml:space="preserve"> </w:t>
      </w:r>
      <w:r>
        <w:t>an</w:t>
      </w:r>
      <w:r>
        <w:rPr>
          <w:spacing w:val="-1"/>
        </w:rPr>
        <w:t xml:space="preserve"> </w:t>
      </w:r>
      <w:r>
        <w:t>opportunity</w:t>
      </w:r>
      <w:r>
        <w:rPr>
          <w:spacing w:val="-3"/>
        </w:rPr>
        <w:t xml:space="preserve"> </w:t>
      </w:r>
      <w:r>
        <w:t>to</w:t>
      </w:r>
      <w:r>
        <w:rPr>
          <w:spacing w:val="-2"/>
        </w:rPr>
        <w:t xml:space="preserve"> </w:t>
      </w:r>
      <w:r>
        <w:t>determine what</w:t>
      </w:r>
      <w:r>
        <w:rPr>
          <w:spacing w:val="-2"/>
        </w:rPr>
        <w:t xml:space="preserve"> </w:t>
      </w:r>
      <w:r>
        <w:t>needs</w:t>
      </w:r>
      <w:r>
        <w:rPr>
          <w:spacing w:val="-1"/>
        </w:rPr>
        <w:t xml:space="preserve"> </w:t>
      </w:r>
      <w:r>
        <w:t>to</w:t>
      </w:r>
      <w:r>
        <w:rPr>
          <w:spacing w:val="-2"/>
        </w:rPr>
        <w:t xml:space="preserve"> </w:t>
      </w:r>
      <w:r>
        <w:t>be</w:t>
      </w:r>
      <w:r>
        <w:rPr>
          <w:spacing w:val="-3"/>
        </w:rPr>
        <w:t xml:space="preserve"> </w:t>
      </w:r>
      <w:r>
        <w:t>done</w:t>
      </w:r>
      <w:r>
        <w:rPr>
          <w:spacing w:val="-3"/>
        </w:rPr>
        <w:t xml:space="preserve"> </w:t>
      </w:r>
      <w:r>
        <w:t>in</w:t>
      </w:r>
      <w:r>
        <w:rPr>
          <w:spacing w:val="-1"/>
        </w:rPr>
        <w:t xml:space="preserve"> </w:t>
      </w:r>
      <w:r>
        <w:t>the</w:t>
      </w:r>
      <w:r>
        <w:rPr>
          <w:spacing w:val="-3"/>
        </w:rPr>
        <w:t xml:space="preserve"> </w:t>
      </w:r>
      <w:r>
        <w:t>areas</w:t>
      </w:r>
      <w:r>
        <w:rPr>
          <w:spacing w:val="-1"/>
        </w:rPr>
        <w:t xml:space="preserve"> </w:t>
      </w:r>
      <w:r>
        <w:t>that</w:t>
      </w:r>
      <w:r>
        <w:rPr>
          <w:spacing w:val="-2"/>
        </w:rPr>
        <w:t xml:space="preserve"> </w:t>
      </w:r>
      <w:r>
        <w:t>are</w:t>
      </w:r>
      <w:r>
        <w:rPr>
          <w:spacing w:val="-5"/>
        </w:rPr>
        <w:t xml:space="preserve"> </w:t>
      </w:r>
      <w:r>
        <w:t>covered</w:t>
      </w:r>
      <w:r>
        <w:rPr>
          <w:spacing w:val="-1"/>
        </w:rPr>
        <w:t xml:space="preserve"> </w:t>
      </w:r>
      <w:r>
        <w:t>during</w:t>
      </w:r>
      <w:r>
        <w:rPr>
          <w:spacing w:val="-2"/>
        </w:rPr>
        <w:t xml:space="preserve"> </w:t>
      </w:r>
      <w:r>
        <w:t>the</w:t>
      </w:r>
      <w:r>
        <w:rPr>
          <w:spacing w:val="-3"/>
        </w:rPr>
        <w:t xml:space="preserve"> </w:t>
      </w:r>
      <w:r>
        <w:t>Family Advocate and Teacher Meeting, who will do the follow up and when the follow up will take place.</w:t>
      </w:r>
    </w:p>
    <w:p w14:paraId="08F0DBAA" w14:textId="77777777" w:rsidR="00C3732D" w:rsidRDefault="00C3732D" w:rsidP="00C3732D">
      <w:pPr>
        <w:spacing w:line="273" w:lineRule="auto"/>
        <w:sectPr w:rsidR="00C3732D">
          <w:pgSz w:w="12240" w:h="15840"/>
          <w:pgMar w:top="1420" w:right="0" w:bottom="280" w:left="880" w:header="720" w:footer="720" w:gutter="0"/>
          <w:cols w:space="720"/>
        </w:sectPr>
      </w:pPr>
    </w:p>
    <w:p w14:paraId="1B27C3F4" w14:textId="77777777" w:rsidR="00C3732D" w:rsidRDefault="00C3732D" w:rsidP="00C3732D">
      <w:pPr>
        <w:pStyle w:val="BodyText"/>
        <w:spacing w:before="41" w:line="276" w:lineRule="auto"/>
        <w:ind w:left="108" w:right="1508"/>
      </w:pPr>
      <w:r>
        <w:lastRenderedPageBreak/>
        <w:t>Please</w:t>
      </w:r>
      <w:r>
        <w:rPr>
          <w:spacing w:val="-3"/>
        </w:rPr>
        <w:t xml:space="preserve"> </w:t>
      </w:r>
      <w:r>
        <w:t>keep</w:t>
      </w:r>
      <w:r>
        <w:rPr>
          <w:spacing w:val="-1"/>
        </w:rPr>
        <w:t xml:space="preserve"> </w:t>
      </w:r>
      <w:r>
        <w:t>your</w:t>
      </w:r>
      <w:r>
        <w:rPr>
          <w:spacing w:val="-2"/>
        </w:rPr>
        <w:t xml:space="preserve"> </w:t>
      </w:r>
      <w:r>
        <w:t>site</w:t>
      </w:r>
      <w:r>
        <w:rPr>
          <w:spacing w:val="-3"/>
        </w:rPr>
        <w:t xml:space="preserve"> </w:t>
      </w:r>
      <w:r>
        <w:t>supervisor</w:t>
      </w:r>
      <w:r>
        <w:rPr>
          <w:spacing w:val="-2"/>
        </w:rPr>
        <w:t xml:space="preserve"> </w:t>
      </w:r>
      <w:r>
        <w:t>up</w:t>
      </w:r>
      <w:r>
        <w:rPr>
          <w:spacing w:val="-1"/>
        </w:rPr>
        <w:t xml:space="preserve"> </w:t>
      </w:r>
      <w:r>
        <w:t>to</w:t>
      </w:r>
      <w:r>
        <w:rPr>
          <w:spacing w:val="-2"/>
        </w:rPr>
        <w:t xml:space="preserve"> </w:t>
      </w:r>
      <w:r>
        <w:t>date</w:t>
      </w:r>
      <w:r>
        <w:rPr>
          <w:spacing w:val="-3"/>
        </w:rPr>
        <w:t xml:space="preserve"> </w:t>
      </w:r>
      <w:r>
        <w:t>on</w:t>
      </w:r>
      <w:r>
        <w:rPr>
          <w:spacing w:val="-4"/>
        </w:rPr>
        <w:t xml:space="preserve"> </w:t>
      </w:r>
      <w:r>
        <w:t>what</w:t>
      </w:r>
      <w:r>
        <w:rPr>
          <w:spacing w:val="-2"/>
        </w:rPr>
        <w:t xml:space="preserve"> </w:t>
      </w:r>
      <w:r>
        <w:t>took</w:t>
      </w:r>
      <w:r>
        <w:rPr>
          <w:spacing w:val="-1"/>
        </w:rPr>
        <w:t xml:space="preserve"> </w:t>
      </w:r>
      <w:r>
        <w:t>place</w:t>
      </w:r>
      <w:r>
        <w:rPr>
          <w:spacing w:val="-3"/>
        </w:rPr>
        <w:t xml:space="preserve"> </w:t>
      </w:r>
      <w:r>
        <w:t>during</w:t>
      </w:r>
      <w:r>
        <w:rPr>
          <w:spacing w:val="-2"/>
        </w:rPr>
        <w:t xml:space="preserve"> </w:t>
      </w:r>
      <w:r>
        <w:t>the</w:t>
      </w:r>
      <w:r>
        <w:rPr>
          <w:spacing w:val="-3"/>
        </w:rPr>
        <w:t xml:space="preserve"> </w:t>
      </w:r>
      <w:r>
        <w:t>meetings,</w:t>
      </w:r>
      <w:r>
        <w:rPr>
          <w:spacing w:val="-1"/>
        </w:rPr>
        <w:t xml:space="preserve"> </w:t>
      </w:r>
      <w:r>
        <w:t>what</w:t>
      </w:r>
      <w:r>
        <w:rPr>
          <w:spacing w:val="-2"/>
        </w:rPr>
        <w:t xml:space="preserve"> </w:t>
      </w:r>
      <w:r>
        <w:t>were</w:t>
      </w:r>
      <w:r>
        <w:rPr>
          <w:spacing w:val="-3"/>
        </w:rPr>
        <w:t xml:space="preserve"> </w:t>
      </w:r>
      <w:r>
        <w:t>the</w:t>
      </w:r>
      <w:r>
        <w:rPr>
          <w:spacing w:val="-3"/>
        </w:rPr>
        <w:t xml:space="preserve"> </w:t>
      </w:r>
      <w:r>
        <w:t>outcomes</w:t>
      </w:r>
      <w:r>
        <w:rPr>
          <w:spacing w:val="-1"/>
        </w:rPr>
        <w:t xml:space="preserve"> </w:t>
      </w:r>
      <w:r>
        <w:t>and</w:t>
      </w:r>
      <w:r>
        <w:rPr>
          <w:spacing w:val="-1"/>
        </w:rPr>
        <w:t xml:space="preserve"> </w:t>
      </w:r>
      <w:r>
        <w:t>what follow up happened or is needed.</w:t>
      </w:r>
      <w:r>
        <w:rPr>
          <w:spacing w:val="40"/>
        </w:rPr>
        <w:t xml:space="preserve"> </w:t>
      </w:r>
      <w:r>
        <w:t>If these meetings are not happening with consistency please inform the site supervisor the second time a meeting is missed.</w:t>
      </w:r>
      <w:r>
        <w:rPr>
          <w:spacing w:val="40"/>
        </w:rPr>
        <w:t xml:space="preserve"> </w:t>
      </w:r>
      <w:r>
        <w:t>Your site supervisor can make suggestions or recommendations on how to get those meetings scheduled.</w:t>
      </w:r>
    </w:p>
    <w:p w14:paraId="5F952E26" w14:textId="77777777" w:rsidR="00C3732D" w:rsidRDefault="00C3732D" w:rsidP="00C3732D">
      <w:pPr>
        <w:pStyle w:val="BodyText"/>
      </w:pPr>
    </w:p>
    <w:p w14:paraId="79183EB8" w14:textId="77777777" w:rsidR="00C3732D" w:rsidRDefault="00C3732D" w:rsidP="00C3732D">
      <w:pPr>
        <w:pStyle w:val="BodyText"/>
      </w:pPr>
    </w:p>
    <w:p w14:paraId="322B0DA8" w14:textId="77777777" w:rsidR="00C3732D" w:rsidRDefault="00C3732D" w:rsidP="00C3732D">
      <w:pPr>
        <w:pStyle w:val="BodyText"/>
        <w:spacing w:before="136" w:line="273" w:lineRule="auto"/>
        <w:ind w:left="108" w:right="1443"/>
      </w:pPr>
      <w:r>
        <w:t>Please</w:t>
      </w:r>
      <w:r>
        <w:rPr>
          <w:spacing w:val="-3"/>
        </w:rPr>
        <w:t xml:space="preserve"> </w:t>
      </w:r>
      <w:r>
        <w:t>use</w:t>
      </w:r>
      <w:r>
        <w:rPr>
          <w:spacing w:val="-3"/>
        </w:rPr>
        <w:t xml:space="preserve"> </w:t>
      </w:r>
      <w:r>
        <w:t>sheet</w:t>
      </w:r>
      <w:r>
        <w:rPr>
          <w:spacing w:val="-2"/>
        </w:rPr>
        <w:t xml:space="preserve"> </w:t>
      </w:r>
      <w:r>
        <w:t>such</w:t>
      </w:r>
      <w:r>
        <w:rPr>
          <w:spacing w:val="-1"/>
        </w:rPr>
        <w:t xml:space="preserve"> </w:t>
      </w:r>
      <w:r>
        <w:t>as</w:t>
      </w:r>
      <w:r>
        <w:rPr>
          <w:spacing w:val="-1"/>
        </w:rPr>
        <w:t xml:space="preserve"> </w:t>
      </w:r>
      <w:r>
        <w:t>the</w:t>
      </w:r>
      <w:r>
        <w:rPr>
          <w:spacing w:val="-3"/>
        </w:rPr>
        <w:t xml:space="preserve"> </w:t>
      </w:r>
      <w:r>
        <w:t>example</w:t>
      </w:r>
      <w:r>
        <w:rPr>
          <w:spacing w:val="-3"/>
        </w:rPr>
        <w:t xml:space="preserve"> </w:t>
      </w:r>
      <w:r>
        <w:t>below</w:t>
      </w:r>
      <w:r>
        <w:rPr>
          <w:spacing w:val="-3"/>
        </w:rPr>
        <w:t xml:space="preserve"> </w:t>
      </w:r>
      <w:r>
        <w:t>to</w:t>
      </w:r>
      <w:r>
        <w:rPr>
          <w:spacing w:val="-2"/>
        </w:rPr>
        <w:t xml:space="preserve"> </w:t>
      </w:r>
      <w:r>
        <w:t>document</w:t>
      </w:r>
      <w:r>
        <w:rPr>
          <w:spacing w:val="-2"/>
        </w:rPr>
        <w:t xml:space="preserve"> </w:t>
      </w:r>
      <w:r>
        <w:t>the</w:t>
      </w:r>
      <w:r>
        <w:rPr>
          <w:spacing w:val="-3"/>
        </w:rPr>
        <w:t xml:space="preserve"> </w:t>
      </w:r>
      <w:r>
        <w:t>conversations,</w:t>
      </w:r>
      <w:r>
        <w:rPr>
          <w:spacing w:val="-1"/>
        </w:rPr>
        <w:t xml:space="preserve"> </w:t>
      </w:r>
      <w:r>
        <w:t>the</w:t>
      </w:r>
      <w:r>
        <w:rPr>
          <w:spacing w:val="-3"/>
        </w:rPr>
        <w:t xml:space="preserve"> </w:t>
      </w:r>
      <w:r>
        <w:t>family</w:t>
      </w:r>
      <w:r>
        <w:rPr>
          <w:spacing w:val="-1"/>
        </w:rPr>
        <w:t xml:space="preserve"> </w:t>
      </w:r>
      <w:r>
        <w:t>advocate</w:t>
      </w:r>
      <w:r>
        <w:rPr>
          <w:spacing w:val="-3"/>
        </w:rPr>
        <w:t xml:space="preserve"> </w:t>
      </w:r>
      <w:r>
        <w:t>will</w:t>
      </w:r>
      <w:r>
        <w:rPr>
          <w:spacing w:val="-2"/>
        </w:rPr>
        <w:t xml:space="preserve"> </w:t>
      </w:r>
      <w:r>
        <w:t>email</w:t>
      </w:r>
      <w:r>
        <w:rPr>
          <w:spacing w:val="-2"/>
        </w:rPr>
        <w:t xml:space="preserve"> </w:t>
      </w:r>
      <w:r>
        <w:t>the</w:t>
      </w:r>
      <w:r>
        <w:rPr>
          <w:spacing w:val="-3"/>
        </w:rPr>
        <w:t xml:space="preserve"> </w:t>
      </w:r>
      <w:r>
        <w:t>notes</w:t>
      </w:r>
      <w:r>
        <w:rPr>
          <w:spacing w:val="-1"/>
        </w:rPr>
        <w:t xml:space="preserve"> </w:t>
      </w:r>
      <w:r>
        <w:t>to the teaching staff &amp; site supervisor within 24 hours of each meeting.</w:t>
      </w:r>
    </w:p>
    <w:p w14:paraId="38B7C6C4" w14:textId="77777777" w:rsidR="00C3732D" w:rsidRDefault="00C3732D" w:rsidP="00C3732D">
      <w:pPr>
        <w:pStyle w:val="BodyText"/>
      </w:pPr>
    </w:p>
    <w:p w14:paraId="7D5113C8" w14:textId="77777777" w:rsidR="00C3732D" w:rsidRDefault="00C3732D" w:rsidP="00C3732D">
      <w:pPr>
        <w:pStyle w:val="BodyText"/>
        <w:spacing w:before="6"/>
        <w:rPr>
          <w:sz w:val="29"/>
        </w:rPr>
      </w:pPr>
      <w:r>
        <w:rPr>
          <w:noProof/>
        </w:rPr>
        <w:drawing>
          <wp:anchor distT="0" distB="0" distL="0" distR="0" simplePos="0" relativeHeight="251880960" behindDoc="0" locked="0" layoutInCell="1" allowOverlap="1" wp14:anchorId="2A70E3E8" wp14:editId="47E405AF">
            <wp:simplePos x="0" y="0"/>
            <wp:positionH relativeFrom="page">
              <wp:posOffset>772210</wp:posOffset>
            </wp:positionH>
            <wp:positionV relativeFrom="paragraph">
              <wp:posOffset>244278</wp:posOffset>
            </wp:positionV>
            <wp:extent cx="6018907" cy="4096797"/>
            <wp:effectExtent l="0" t="0" r="0" b="0"/>
            <wp:wrapTopAndBottom/>
            <wp:docPr id="82" name="image12.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png" descr="Table&#10;&#10;Description automatically generated"/>
                    <pic:cNvPicPr/>
                  </pic:nvPicPr>
                  <pic:blipFill>
                    <a:blip r:embed="rId195" cstate="print"/>
                    <a:stretch>
                      <a:fillRect/>
                    </a:stretch>
                  </pic:blipFill>
                  <pic:spPr>
                    <a:xfrm>
                      <a:off x="0" y="0"/>
                      <a:ext cx="6018907" cy="4096797"/>
                    </a:xfrm>
                    <a:prstGeom prst="rect">
                      <a:avLst/>
                    </a:prstGeom>
                  </pic:spPr>
                </pic:pic>
              </a:graphicData>
            </a:graphic>
          </wp:anchor>
        </w:drawing>
      </w:r>
    </w:p>
    <w:p w14:paraId="7A88FC5A" w14:textId="1280E312" w:rsidR="00E41479" w:rsidRDefault="00E41479"/>
    <w:p w14:paraId="7593DF09" w14:textId="44E050A2" w:rsidR="00C3732D" w:rsidRDefault="00C3732D"/>
    <w:p w14:paraId="6C823423" w14:textId="1B1DE201" w:rsidR="00C3732D" w:rsidRDefault="00C3732D"/>
    <w:p w14:paraId="64740B97" w14:textId="52ED87C8" w:rsidR="00C3732D" w:rsidRDefault="00C3732D"/>
    <w:p w14:paraId="7D7EDB05" w14:textId="06A54715" w:rsidR="00C3732D" w:rsidRDefault="00C3732D"/>
    <w:p w14:paraId="0DA49246" w14:textId="7D8C5042" w:rsidR="00C3732D" w:rsidRDefault="00C3732D"/>
    <w:p w14:paraId="0AEFE319" w14:textId="77777777" w:rsidR="00C3732D" w:rsidRDefault="00C3732D"/>
    <w:p w14:paraId="4FBBF92D" w14:textId="1BF5DD77" w:rsidR="00C3732D" w:rsidRDefault="00C3732D"/>
    <w:p w14:paraId="423DE650" w14:textId="0AD1E055" w:rsidR="00C3732D" w:rsidRDefault="00C3732D"/>
    <w:p w14:paraId="4FA247CA" w14:textId="1F1B7305" w:rsidR="00C3732D" w:rsidRDefault="00C3732D"/>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C3732D" w14:paraId="36C1EB64" w14:textId="77777777" w:rsidTr="007D39FF">
        <w:trPr>
          <w:trHeight w:val="244"/>
        </w:trPr>
        <w:tc>
          <w:tcPr>
            <w:tcW w:w="2808" w:type="dxa"/>
          </w:tcPr>
          <w:p w14:paraId="27B66683" w14:textId="77777777" w:rsidR="00C3732D" w:rsidRDefault="00C3732D" w:rsidP="007D39F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1B8775E1" w14:textId="77777777" w:rsidR="00C3732D" w:rsidRDefault="00C3732D" w:rsidP="00C3732D">
            <w:pPr>
              <w:pStyle w:val="Heading8"/>
            </w:pPr>
            <w:r>
              <w:t>Documentation</w:t>
            </w:r>
            <w:r>
              <w:rPr>
                <w:spacing w:val="-8"/>
              </w:rPr>
              <w:t xml:space="preserve"> </w:t>
            </w:r>
            <w:r>
              <w:t>Shortcuts</w:t>
            </w:r>
            <w:r>
              <w:rPr>
                <w:spacing w:val="-8"/>
              </w:rPr>
              <w:t xml:space="preserve"> </w:t>
            </w:r>
            <w:r>
              <w:t>and</w:t>
            </w:r>
            <w:r>
              <w:rPr>
                <w:spacing w:val="-7"/>
              </w:rPr>
              <w:t xml:space="preserve"> </w:t>
            </w:r>
            <w:r>
              <w:rPr>
                <w:spacing w:val="-2"/>
              </w:rPr>
              <w:t>Examples</w:t>
            </w:r>
          </w:p>
        </w:tc>
      </w:tr>
      <w:tr w:rsidR="00C3732D" w14:paraId="098F5E73" w14:textId="77777777" w:rsidTr="007D39FF">
        <w:trPr>
          <w:trHeight w:val="244"/>
        </w:trPr>
        <w:tc>
          <w:tcPr>
            <w:tcW w:w="2808" w:type="dxa"/>
          </w:tcPr>
          <w:p w14:paraId="48702D13" w14:textId="77777777" w:rsidR="00C3732D" w:rsidRDefault="00C3732D" w:rsidP="007D39F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127E1243" w14:textId="77777777" w:rsidR="00C3732D" w:rsidRDefault="00C3732D" w:rsidP="007D39FF">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ERSEA,</w:t>
            </w:r>
            <w:r>
              <w:rPr>
                <w:spacing w:val="-8"/>
                <w:sz w:val="20"/>
              </w:rPr>
              <w:t xml:space="preserve"> </w:t>
            </w:r>
            <w:r>
              <w:rPr>
                <w:spacing w:val="-4"/>
                <w:sz w:val="20"/>
              </w:rPr>
              <w:t>etc.</w:t>
            </w:r>
          </w:p>
        </w:tc>
      </w:tr>
      <w:tr w:rsidR="00C3732D" w14:paraId="47D88F54" w14:textId="77777777" w:rsidTr="007D39FF">
        <w:trPr>
          <w:trHeight w:val="1295"/>
        </w:trPr>
        <w:tc>
          <w:tcPr>
            <w:tcW w:w="2808" w:type="dxa"/>
          </w:tcPr>
          <w:p w14:paraId="5C27078A" w14:textId="77777777" w:rsidR="00C3732D" w:rsidRDefault="00C3732D" w:rsidP="007D39F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05927F3" w14:textId="77777777" w:rsidR="00C3732D" w:rsidRDefault="00C3732D" w:rsidP="00BC6A82">
            <w:pPr>
              <w:pStyle w:val="TableParagraph"/>
              <w:numPr>
                <w:ilvl w:val="0"/>
                <w:numId w:val="378"/>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575E87EB" w14:textId="77777777" w:rsidR="00C3732D" w:rsidRDefault="00C3732D" w:rsidP="00BC6A82">
            <w:pPr>
              <w:pStyle w:val="TableParagraph"/>
              <w:numPr>
                <w:ilvl w:val="0"/>
                <w:numId w:val="378"/>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609118C3" w14:textId="77777777" w:rsidR="00C3732D" w:rsidRDefault="00C3732D" w:rsidP="00BC6A82">
            <w:pPr>
              <w:pStyle w:val="TableParagraph"/>
              <w:numPr>
                <w:ilvl w:val="0"/>
                <w:numId w:val="378"/>
              </w:numPr>
              <w:tabs>
                <w:tab w:val="left" w:pos="1388"/>
              </w:tabs>
              <w:spacing w:before="3" w:line="240" w:lineRule="auto"/>
              <w:ind w:left="1387"/>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396FDB3D" w14:textId="77777777" w:rsidR="00C3732D" w:rsidRDefault="00C3732D" w:rsidP="00BC6A82">
            <w:pPr>
              <w:pStyle w:val="TableParagraph"/>
              <w:numPr>
                <w:ilvl w:val="0"/>
                <w:numId w:val="378"/>
              </w:numPr>
              <w:tabs>
                <w:tab w:val="left" w:pos="1388"/>
              </w:tabs>
              <w:spacing w:before="3" w:line="240" w:lineRule="auto"/>
              <w:ind w:left="1387"/>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133A8A4E" w14:textId="77777777" w:rsidR="00C3732D" w:rsidRDefault="00C3732D" w:rsidP="007D39FF">
            <w:pPr>
              <w:pStyle w:val="TableParagraph"/>
              <w:spacing w:before="3" w:line="237" w:lineRule="exact"/>
              <w:ind w:left="1187"/>
              <w:rPr>
                <w:sz w:val="20"/>
              </w:rPr>
            </w:pPr>
            <w:r>
              <w:rPr>
                <w:rFonts w:ascii="MS Gothic" w:hAnsi="MS Gothic"/>
                <w:spacing w:val="-2"/>
                <w:sz w:val="20"/>
              </w:rPr>
              <w:t>☒</w:t>
            </w:r>
            <w:r>
              <w:rPr>
                <w:spacing w:val="-2"/>
                <w:sz w:val="20"/>
              </w:rPr>
              <w:t>Other</w:t>
            </w:r>
          </w:p>
        </w:tc>
      </w:tr>
      <w:tr w:rsidR="00C3732D" w14:paraId="133E226B" w14:textId="77777777" w:rsidTr="007D39FF">
        <w:trPr>
          <w:trHeight w:val="489"/>
        </w:trPr>
        <w:tc>
          <w:tcPr>
            <w:tcW w:w="2808" w:type="dxa"/>
          </w:tcPr>
          <w:p w14:paraId="59FF5DCF" w14:textId="77777777" w:rsidR="00C3732D" w:rsidRDefault="00C3732D"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34BEB54D" w14:textId="77777777" w:rsidR="00C3732D" w:rsidRDefault="00C3732D" w:rsidP="007D39FF">
            <w:pPr>
              <w:pStyle w:val="TableParagraph"/>
              <w:rPr>
                <w:sz w:val="20"/>
              </w:rPr>
            </w:pPr>
            <w:r>
              <w:rPr>
                <w:sz w:val="20"/>
              </w:rPr>
              <w:t>All</w:t>
            </w:r>
            <w:r>
              <w:rPr>
                <w:spacing w:val="-5"/>
                <w:sz w:val="20"/>
              </w:rPr>
              <w:t xml:space="preserve"> </w:t>
            </w:r>
            <w:r>
              <w:rPr>
                <w:spacing w:val="-4"/>
                <w:sz w:val="20"/>
              </w:rPr>
              <w:t>staff</w:t>
            </w:r>
          </w:p>
        </w:tc>
      </w:tr>
      <w:tr w:rsidR="00C3732D" w14:paraId="710C6D2C" w14:textId="77777777" w:rsidTr="007D39FF">
        <w:trPr>
          <w:trHeight w:val="244"/>
        </w:trPr>
        <w:tc>
          <w:tcPr>
            <w:tcW w:w="2808" w:type="dxa"/>
          </w:tcPr>
          <w:p w14:paraId="51BB155F" w14:textId="77777777" w:rsidR="00C3732D" w:rsidRDefault="00C3732D"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112FC7B0" w14:textId="77777777" w:rsidR="00C3732D" w:rsidRDefault="00C3732D" w:rsidP="007D39FF">
            <w:pPr>
              <w:pStyle w:val="TableParagraph"/>
              <w:rPr>
                <w:sz w:val="20"/>
              </w:rPr>
            </w:pPr>
            <w:r>
              <w:rPr>
                <w:spacing w:val="-2"/>
                <w:sz w:val="20"/>
              </w:rPr>
              <w:t>Ongoing</w:t>
            </w:r>
          </w:p>
        </w:tc>
      </w:tr>
      <w:tr w:rsidR="00C3732D" w14:paraId="08487B7D" w14:textId="77777777" w:rsidTr="007D39FF">
        <w:trPr>
          <w:trHeight w:val="244"/>
        </w:trPr>
        <w:tc>
          <w:tcPr>
            <w:tcW w:w="2808" w:type="dxa"/>
          </w:tcPr>
          <w:p w14:paraId="04C520B5" w14:textId="77777777" w:rsidR="00C3732D" w:rsidRDefault="00C3732D" w:rsidP="007D39F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19846CA3" w14:textId="77777777" w:rsidR="00C3732D" w:rsidRDefault="00C3732D" w:rsidP="007D39FF">
            <w:pPr>
              <w:pStyle w:val="TableParagraph"/>
              <w:rPr>
                <w:sz w:val="20"/>
              </w:rPr>
            </w:pPr>
            <w:r>
              <w:rPr>
                <w:spacing w:val="-5"/>
                <w:sz w:val="20"/>
              </w:rPr>
              <w:t>N/A</w:t>
            </w:r>
          </w:p>
        </w:tc>
      </w:tr>
      <w:tr w:rsidR="00C3732D" w14:paraId="05691666" w14:textId="77777777" w:rsidTr="007D39FF">
        <w:trPr>
          <w:trHeight w:val="244"/>
        </w:trPr>
        <w:tc>
          <w:tcPr>
            <w:tcW w:w="2808" w:type="dxa"/>
          </w:tcPr>
          <w:p w14:paraId="5FB62ED1" w14:textId="77777777" w:rsidR="00C3732D" w:rsidRDefault="00C3732D"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6B2F01E8" w14:textId="77777777" w:rsidR="00C3732D" w:rsidRDefault="00C3732D" w:rsidP="007D39FF">
            <w:pPr>
              <w:pStyle w:val="TableParagraph"/>
              <w:rPr>
                <w:sz w:val="20"/>
              </w:rPr>
            </w:pPr>
            <w:r>
              <w:rPr>
                <w:sz w:val="20"/>
              </w:rPr>
              <w:t>All</w:t>
            </w:r>
            <w:r>
              <w:rPr>
                <w:spacing w:val="-4"/>
                <w:sz w:val="20"/>
              </w:rPr>
              <w:t xml:space="preserve"> </w:t>
            </w:r>
            <w:r>
              <w:rPr>
                <w:spacing w:val="-2"/>
                <w:sz w:val="20"/>
              </w:rPr>
              <w:t>Areas</w:t>
            </w:r>
          </w:p>
        </w:tc>
      </w:tr>
      <w:tr w:rsidR="00C3732D" w14:paraId="02BFCEE8" w14:textId="77777777" w:rsidTr="007D39FF">
        <w:trPr>
          <w:trHeight w:val="244"/>
        </w:trPr>
        <w:tc>
          <w:tcPr>
            <w:tcW w:w="2808" w:type="dxa"/>
          </w:tcPr>
          <w:p w14:paraId="2B8CF6EF" w14:textId="77777777" w:rsidR="00C3732D" w:rsidRDefault="00C3732D" w:rsidP="007D39F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59EA0B49" w14:textId="77777777" w:rsidR="00C3732D" w:rsidRDefault="00C3732D" w:rsidP="007D39FF">
            <w:pPr>
              <w:pStyle w:val="TableParagraph"/>
              <w:rPr>
                <w:sz w:val="20"/>
              </w:rPr>
            </w:pPr>
            <w:r>
              <w:rPr>
                <w:spacing w:val="-5"/>
                <w:sz w:val="20"/>
              </w:rPr>
              <w:t>N/A</w:t>
            </w:r>
          </w:p>
        </w:tc>
      </w:tr>
      <w:tr w:rsidR="00C3732D" w14:paraId="741F5067" w14:textId="77777777" w:rsidTr="007D39FF">
        <w:trPr>
          <w:trHeight w:val="244"/>
        </w:trPr>
        <w:tc>
          <w:tcPr>
            <w:tcW w:w="2808" w:type="dxa"/>
          </w:tcPr>
          <w:p w14:paraId="13715687" w14:textId="77777777" w:rsidR="00C3732D" w:rsidRDefault="00C3732D" w:rsidP="007D39FF">
            <w:pPr>
              <w:pStyle w:val="TableParagraph"/>
              <w:spacing w:before="0" w:line="224" w:lineRule="exact"/>
              <w:rPr>
                <w:b/>
                <w:sz w:val="20"/>
              </w:rPr>
            </w:pPr>
            <w:r>
              <w:rPr>
                <w:b/>
                <w:sz w:val="20"/>
              </w:rPr>
              <w:t>Specific</w:t>
            </w:r>
            <w:r>
              <w:rPr>
                <w:b/>
                <w:spacing w:val="-9"/>
                <w:sz w:val="20"/>
              </w:rPr>
              <w:t xml:space="preserve"> </w:t>
            </w:r>
            <w:r>
              <w:rPr>
                <w:b/>
                <w:spacing w:val="-2"/>
                <w:sz w:val="20"/>
              </w:rPr>
              <w:t>Directions:</w:t>
            </w:r>
          </w:p>
        </w:tc>
        <w:tc>
          <w:tcPr>
            <w:tcW w:w="6768" w:type="dxa"/>
          </w:tcPr>
          <w:p w14:paraId="7E112E04" w14:textId="77777777" w:rsidR="00C3732D" w:rsidRDefault="00C3732D" w:rsidP="007D39FF">
            <w:pPr>
              <w:pStyle w:val="TableParagraph"/>
              <w:spacing w:before="0" w:line="224" w:lineRule="exact"/>
              <w:rPr>
                <w:sz w:val="20"/>
              </w:rPr>
            </w:pPr>
            <w:r>
              <w:rPr>
                <w:sz w:val="20"/>
              </w:rPr>
              <w:t>See</w:t>
            </w:r>
            <w:r>
              <w:rPr>
                <w:spacing w:val="-6"/>
                <w:sz w:val="20"/>
              </w:rPr>
              <w:t xml:space="preserve"> </w:t>
            </w:r>
            <w:r>
              <w:rPr>
                <w:spacing w:val="-2"/>
                <w:sz w:val="20"/>
              </w:rPr>
              <w:t>Below</w:t>
            </w:r>
          </w:p>
        </w:tc>
      </w:tr>
    </w:tbl>
    <w:p w14:paraId="705C707B" w14:textId="77777777" w:rsidR="00C3732D" w:rsidRDefault="00C3732D" w:rsidP="00C3732D">
      <w:pPr>
        <w:pStyle w:val="BodyText"/>
      </w:pPr>
    </w:p>
    <w:p w14:paraId="255422A2" w14:textId="77777777" w:rsidR="00C3732D" w:rsidRDefault="00C3732D" w:rsidP="00C3732D">
      <w:pPr>
        <w:pStyle w:val="BodyText"/>
        <w:spacing w:before="8"/>
        <w:rPr>
          <w:sz w:val="18"/>
        </w:rPr>
      </w:pPr>
    </w:p>
    <w:p w14:paraId="27C175BF" w14:textId="77777777" w:rsidR="00C3732D" w:rsidRDefault="00C3732D" w:rsidP="00C3732D">
      <w:pPr>
        <w:pStyle w:val="Heading3"/>
        <w:spacing w:before="59"/>
        <w:ind w:left="828"/>
      </w:pPr>
      <w:r>
        <w:rPr>
          <w:spacing w:val="-2"/>
        </w:rPr>
        <w:t>Procedure:</w:t>
      </w:r>
    </w:p>
    <w:p w14:paraId="43CEF282" w14:textId="77777777" w:rsidR="00C3732D" w:rsidRDefault="00C3732D" w:rsidP="00C3732D">
      <w:pPr>
        <w:pStyle w:val="BodyText"/>
        <w:spacing w:before="6"/>
        <w:rPr>
          <w:b/>
          <w:sz w:val="19"/>
        </w:rPr>
      </w:pPr>
    </w:p>
    <w:p w14:paraId="753A420F" w14:textId="77777777" w:rsidR="00C3732D" w:rsidRDefault="00C3732D" w:rsidP="00C3732D">
      <w:pPr>
        <w:pStyle w:val="BodyText"/>
        <w:spacing w:line="276" w:lineRule="auto"/>
        <w:ind w:left="828" w:right="1460"/>
      </w:pPr>
      <w:r>
        <w:t>Use clear and concise language; documentation should be no longer than 2 lines in most situations.</w:t>
      </w:r>
      <w:r>
        <w:rPr>
          <w:spacing w:val="40"/>
        </w:rPr>
        <w:t xml:space="preserve"> </w:t>
      </w:r>
      <w:r>
        <w:t>Be factual and objective,</w:t>
      </w:r>
      <w:r>
        <w:rPr>
          <w:spacing w:val="-1"/>
        </w:rPr>
        <w:t xml:space="preserve"> </w:t>
      </w:r>
      <w:r>
        <w:t>there</w:t>
      </w:r>
      <w:r>
        <w:rPr>
          <w:spacing w:val="-3"/>
        </w:rPr>
        <w:t xml:space="preserve"> </w:t>
      </w:r>
      <w:r>
        <w:t>are</w:t>
      </w:r>
      <w:r>
        <w:rPr>
          <w:spacing w:val="-3"/>
        </w:rPr>
        <w:t xml:space="preserve"> </w:t>
      </w:r>
      <w:r>
        <w:t>to</w:t>
      </w:r>
      <w:r>
        <w:rPr>
          <w:spacing w:val="-2"/>
        </w:rPr>
        <w:t xml:space="preserve"> </w:t>
      </w:r>
      <w:r>
        <w:t>be</w:t>
      </w:r>
      <w:r>
        <w:rPr>
          <w:spacing w:val="-3"/>
        </w:rPr>
        <w:t xml:space="preserve"> </w:t>
      </w:r>
      <w:r>
        <w:t>no</w:t>
      </w:r>
      <w:r>
        <w:rPr>
          <w:spacing w:val="-2"/>
        </w:rPr>
        <w:t xml:space="preserve"> </w:t>
      </w:r>
      <w:r>
        <w:t>opinions</w:t>
      </w:r>
      <w:r>
        <w:rPr>
          <w:spacing w:val="-1"/>
        </w:rPr>
        <w:t xml:space="preserve"> </w:t>
      </w:r>
      <w:r>
        <w:t>or</w:t>
      </w:r>
      <w:r>
        <w:rPr>
          <w:spacing w:val="-2"/>
        </w:rPr>
        <w:t xml:space="preserve"> </w:t>
      </w:r>
      <w:r>
        <w:t>room</w:t>
      </w:r>
      <w:r>
        <w:rPr>
          <w:spacing w:val="-3"/>
        </w:rPr>
        <w:t xml:space="preserve"> </w:t>
      </w:r>
      <w:r>
        <w:t>for</w:t>
      </w:r>
      <w:r>
        <w:rPr>
          <w:spacing w:val="-2"/>
        </w:rPr>
        <w:t xml:space="preserve"> </w:t>
      </w:r>
      <w:r>
        <w:t>subjectivity.</w:t>
      </w:r>
      <w:r>
        <w:rPr>
          <w:spacing w:val="80"/>
        </w:rPr>
        <w:t xml:space="preserve"> </w:t>
      </w:r>
      <w:r>
        <w:t>Remember</w:t>
      </w:r>
      <w:r>
        <w:rPr>
          <w:spacing w:val="-2"/>
        </w:rPr>
        <w:t xml:space="preserve"> </w:t>
      </w:r>
      <w:r>
        <w:t>educational</w:t>
      </w:r>
      <w:r>
        <w:rPr>
          <w:spacing w:val="-2"/>
        </w:rPr>
        <w:t xml:space="preserve"> </w:t>
      </w:r>
      <w:r>
        <w:t>records</w:t>
      </w:r>
      <w:r>
        <w:rPr>
          <w:spacing w:val="-1"/>
        </w:rPr>
        <w:t xml:space="preserve"> </w:t>
      </w:r>
      <w:r>
        <w:t>can</w:t>
      </w:r>
      <w:r>
        <w:rPr>
          <w:spacing w:val="-1"/>
        </w:rPr>
        <w:t xml:space="preserve"> </w:t>
      </w:r>
      <w:r>
        <w:t>be</w:t>
      </w:r>
      <w:r>
        <w:rPr>
          <w:spacing w:val="-3"/>
        </w:rPr>
        <w:t xml:space="preserve"> </w:t>
      </w:r>
      <w:r>
        <w:t>subpoenaed</w:t>
      </w:r>
      <w:r>
        <w:rPr>
          <w:spacing w:val="-1"/>
        </w:rPr>
        <w:t xml:space="preserve"> </w:t>
      </w:r>
      <w:r>
        <w:t>at any point in time, when writing and reviewing contact notes think “what would a judge or lawyer think of this statement, would he or she have an understanding of what happened on that day or in that moment?”</w:t>
      </w:r>
    </w:p>
    <w:p w14:paraId="57053BAC" w14:textId="77777777" w:rsidR="00C3732D" w:rsidRDefault="00C3732D" w:rsidP="00C3732D">
      <w:pPr>
        <w:pStyle w:val="BodyText"/>
        <w:spacing w:before="2"/>
        <w:rPr>
          <w:sz w:val="16"/>
        </w:rPr>
      </w:pPr>
    </w:p>
    <w:p w14:paraId="7ECF29FF" w14:textId="77777777" w:rsidR="00C3732D" w:rsidRDefault="00C3732D" w:rsidP="00C3732D">
      <w:pPr>
        <w:pStyle w:val="Heading3"/>
        <w:ind w:left="828"/>
      </w:pPr>
      <w:bookmarkStart w:id="229" w:name="_Documentation_Shortcuts:"/>
      <w:bookmarkEnd w:id="229"/>
      <w:r>
        <w:rPr>
          <w:w w:val="95"/>
        </w:rPr>
        <w:t>Documentation</w:t>
      </w:r>
      <w:r>
        <w:rPr>
          <w:spacing w:val="53"/>
        </w:rPr>
        <w:t xml:space="preserve"> </w:t>
      </w:r>
      <w:r>
        <w:rPr>
          <w:spacing w:val="-2"/>
        </w:rPr>
        <w:t>Shortcuts:</w:t>
      </w:r>
    </w:p>
    <w:p w14:paraId="6C8B06C8" w14:textId="77777777" w:rsidR="00C3732D" w:rsidRDefault="00C3732D" w:rsidP="00C3732D">
      <w:pPr>
        <w:pStyle w:val="BodyText"/>
        <w:spacing w:before="5"/>
        <w:rPr>
          <w:b/>
          <w:sz w:val="19"/>
        </w:rPr>
      </w:pP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3960"/>
      </w:tblGrid>
      <w:tr w:rsidR="00C3732D" w14:paraId="66A56979" w14:textId="77777777" w:rsidTr="007D39FF">
        <w:trPr>
          <w:trHeight w:val="244"/>
        </w:trPr>
        <w:tc>
          <w:tcPr>
            <w:tcW w:w="1368" w:type="dxa"/>
          </w:tcPr>
          <w:p w14:paraId="2C901D45" w14:textId="77777777" w:rsidR="00C3732D" w:rsidRDefault="00C3732D" w:rsidP="007D39FF">
            <w:pPr>
              <w:pStyle w:val="TableParagraph"/>
              <w:ind w:left="418" w:right="413"/>
              <w:jc w:val="center"/>
              <w:rPr>
                <w:sz w:val="20"/>
              </w:rPr>
            </w:pPr>
            <w:r>
              <w:rPr>
                <w:spacing w:val="-5"/>
                <w:sz w:val="20"/>
              </w:rPr>
              <w:t>MOC</w:t>
            </w:r>
          </w:p>
        </w:tc>
        <w:tc>
          <w:tcPr>
            <w:tcW w:w="3960" w:type="dxa"/>
          </w:tcPr>
          <w:p w14:paraId="2FBFA839" w14:textId="77777777" w:rsidR="00C3732D" w:rsidRDefault="00C3732D" w:rsidP="007D39FF">
            <w:pPr>
              <w:pStyle w:val="TableParagraph"/>
              <w:ind w:left="970" w:right="964"/>
              <w:jc w:val="center"/>
              <w:rPr>
                <w:sz w:val="20"/>
              </w:rPr>
            </w:pPr>
            <w:r>
              <w:rPr>
                <w:sz w:val="20"/>
              </w:rPr>
              <w:t>Mother</w:t>
            </w:r>
            <w:r>
              <w:rPr>
                <w:spacing w:val="-5"/>
                <w:sz w:val="20"/>
              </w:rPr>
              <w:t xml:space="preserve"> </w:t>
            </w:r>
            <w:r>
              <w:rPr>
                <w:sz w:val="20"/>
              </w:rPr>
              <w:t>of</w:t>
            </w:r>
            <w:r>
              <w:rPr>
                <w:spacing w:val="-5"/>
                <w:sz w:val="20"/>
              </w:rPr>
              <w:t xml:space="preserve"> </w:t>
            </w:r>
            <w:r>
              <w:rPr>
                <w:spacing w:val="-2"/>
                <w:sz w:val="20"/>
              </w:rPr>
              <w:t>child</w:t>
            </w:r>
          </w:p>
        </w:tc>
      </w:tr>
      <w:tr w:rsidR="00C3732D" w14:paraId="1460E206" w14:textId="77777777" w:rsidTr="007D39FF">
        <w:trPr>
          <w:trHeight w:val="244"/>
        </w:trPr>
        <w:tc>
          <w:tcPr>
            <w:tcW w:w="1368" w:type="dxa"/>
          </w:tcPr>
          <w:p w14:paraId="72CC2DD5" w14:textId="77777777" w:rsidR="00C3732D" w:rsidRDefault="00C3732D" w:rsidP="007D39FF">
            <w:pPr>
              <w:pStyle w:val="TableParagraph"/>
              <w:ind w:left="418" w:right="411"/>
              <w:jc w:val="center"/>
              <w:rPr>
                <w:sz w:val="20"/>
              </w:rPr>
            </w:pPr>
            <w:r>
              <w:rPr>
                <w:spacing w:val="-5"/>
                <w:sz w:val="20"/>
              </w:rPr>
              <w:t>FOC</w:t>
            </w:r>
          </w:p>
        </w:tc>
        <w:tc>
          <w:tcPr>
            <w:tcW w:w="3960" w:type="dxa"/>
          </w:tcPr>
          <w:p w14:paraId="1E072D48" w14:textId="77777777" w:rsidR="00C3732D" w:rsidRDefault="00C3732D" w:rsidP="007D39FF">
            <w:pPr>
              <w:pStyle w:val="TableParagraph"/>
              <w:ind w:left="970" w:right="966"/>
              <w:jc w:val="center"/>
              <w:rPr>
                <w:sz w:val="20"/>
              </w:rPr>
            </w:pPr>
            <w:r>
              <w:rPr>
                <w:sz w:val="20"/>
              </w:rPr>
              <w:t>Father</w:t>
            </w:r>
            <w:r>
              <w:rPr>
                <w:spacing w:val="-5"/>
                <w:sz w:val="20"/>
              </w:rPr>
              <w:t xml:space="preserve"> </w:t>
            </w:r>
            <w:r>
              <w:rPr>
                <w:sz w:val="20"/>
              </w:rPr>
              <w:t>of</w:t>
            </w:r>
            <w:r>
              <w:rPr>
                <w:spacing w:val="-5"/>
                <w:sz w:val="20"/>
              </w:rPr>
              <w:t xml:space="preserve"> </w:t>
            </w:r>
            <w:r>
              <w:rPr>
                <w:spacing w:val="-2"/>
                <w:sz w:val="20"/>
              </w:rPr>
              <w:t>child</w:t>
            </w:r>
          </w:p>
        </w:tc>
      </w:tr>
      <w:tr w:rsidR="00C3732D" w14:paraId="58959B95" w14:textId="77777777" w:rsidTr="007D39FF">
        <w:trPr>
          <w:trHeight w:val="244"/>
        </w:trPr>
        <w:tc>
          <w:tcPr>
            <w:tcW w:w="1368" w:type="dxa"/>
          </w:tcPr>
          <w:p w14:paraId="63CBC2DD" w14:textId="77777777" w:rsidR="00C3732D" w:rsidRDefault="00C3732D" w:rsidP="007D39FF">
            <w:pPr>
              <w:pStyle w:val="TableParagraph"/>
              <w:ind w:left="418" w:right="410"/>
              <w:jc w:val="center"/>
              <w:rPr>
                <w:sz w:val="20"/>
              </w:rPr>
            </w:pPr>
            <w:r>
              <w:rPr>
                <w:spacing w:val="-5"/>
                <w:sz w:val="20"/>
              </w:rPr>
              <w:t>IC</w:t>
            </w:r>
          </w:p>
        </w:tc>
        <w:tc>
          <w:tcPr>
            <w:tcW w:w="3960" w:type="dxa"/>
          </w:tcPr>
          <w:p w14:paraId="1AFF8B74" w14:textId="77777777" w:rsidR="00C3732D" w:rsidRDefault="00C3732D" w:rsidP="007D39FF">
            <w:pPr>
              <w:pStyle w:val="TableParagraph"/>
              <w:ind w:left="970" w:right="966"/>
              <w:jc w:val="center"/>
              <w:rPr>
                <w:sz w:val="20"/>
              </w:rPr>
            </w:pPr>
            <w:r>
              <w:rPr>
                <w:spacing w:val="-2"/>
                <w:sz w:val="20"/>
              </w:rPr>
              <w:t>Identified</w:t>
            </w:r>
            <w:r>
              <w:rPr>
                <w:spacing w:val="8"/>
                <w:sz w:val="20"/>
              </w:rPr>
              <w:t xml:space="preserve"> </w:t>
            </w:r>
            <w:r>
              <w:rPr>
                <w:spacing w:val="-2"/>
                <w:sz w:val="20"/>
              </w:rPr>
              <w:t>child</w:t>
            </w:r>
          </w:p>
        </w:tc>
      </w:tr>
      <w:tr w:rsidR="00C3732D" w14:paraId="0627B5B2" w14:textId="77777777" w:rsidTr="007D39FF">
        <w:trPr>
          <w:trHeight w:val="244"/>
        </w:trPr>
        <w:tc>
          <w:tcPr>
            <w:tcW w:w="1368" w:type="dxa"/>
          </w:tcPr>
          <w:p w14:paraId="7E7E970A" w14:textId="77777777" w:rsidR="00C3732D" w:rsidRDefault="00C3732D" w:rsidP="007D39FF">
            <w:pPr>
              <w:pStyle w:val="TableParagraph"/>
              <w:ind w:left="417" w:right="413"/>
              <w:jc w:val="center"/>
              <w:rPr>
                <w:sz w:val="20"/>
              </w:rPr>
            </w:pPr>
            <w:r>
              <w:rPr>
                <w:spacing w:val="-5"/>
                <w:sz w:val="20"/>
              </w:rPr>
              <w:t>PGM</w:t>
            </w:r>
          </w:p>
        </w:tc>
        <w:tc>
          <w:tcPr>
            <w:tcW w:w="3960" w:type="dxa"/>
          </w:tcPr>
          <w:p w14:paraId="59755AC2" w14:textId="77777777" w:rsidR="00C3732D" w:rsidRDefault="00C3732D" w:rsidP="007D39FF">
            <w:pPr>
              <w:pStyle w:val="TableParagraph"/>
              <w:ind w:left="970" w:right="966"/>
              <w:jc w:val="center"/>
              <w:rPr>
                <w:sz w:val="20"/>
              </w:rPr>
            </w:pPr>
            <w:r>
              <w:rPr>
                <w:sz w:val="20"/>
              </w:rPr>
              <w:t>Paternal</w:t>
            </w:r>
            <w:r>
              <w:rPr>
                <w:spacing w:val="-8"/>
                <w:sz w:val="20"/>
              </w:rPr>
              <w:t xml:space="preserve"> </w:t>
            </w:r>
            <w:r>
              <w:rPr>
                <w:spacing w:val="-2"/>
                <w:sz w:val="20"/>
              </w:rPr>
              <w:t>Grandmother</w:t>
            </w:r>
          </w:p>
        </w:tc>
      </w:tr>
      <w:tr w:rsidR="00C3732D" w14:paraId="36675A72" w14:textId="77777777" w:rsidTr="007D39FF">
        <w:trPr>
          <w:trHeight w:val="244"/>
        </w:trPr>
        <w:tc>
          <w:tcPr>
            <w:tcW w:w="1368" w:type="dxa"/>
          </w:tcPr>
          <w:p w14:paraId="3C7232C0" w14:textId="77777777" w:rsidR="00C3732D" w:rsidRDefault="00C3732D" w:rsidP="007D39FF">
            <w:pPr>
              <w:pStyle w:val="TableParagraph"/>
              <w:ind w:left="418" w:right="411"/>
              <w:jc w:val="center"/>
              <w:rPr>
                <w:sz w:val="20"/>
              </w:rPr>
            </w:pPr>
            <w:r>
              <w:rPr>
                <w:spacing w:val="-5"/>
                <w:sz w:val="20"/>
              </w:rPr>
              <w:t>PGF</w:t>
            </w:r>
          </w:p>
        </w:tc>
        <w:tc>
          <w:tcPr>
            <w:tcW w:w="3960" w:type="dxa"/>
          </w:tcPr>
          <w:p w14:paraId="0411B55D" w14:textId="77777777" w:rsidR="00C3732D" w:rsidRDefault="00C3732D" w:rsidP="007D39FF">
            <w:pPr>
              <w:pStyle w:val="TableParagraph"/>
              <w:ind w:left="970" w:right="964"/>
              <w:jc w:val="center"/>
              <w:rPr>
                <w:sz w:val="20"/>
              </w:rPr>
            </w:pPr>
            <w:r>
              <w:rPr>
                <w:sz w:val="20"/>
              </w:rPr>
              <w:t>Paternal</w:t>
            </w:r>
            <w:r>
              <w:rPr>
                <w:spacing w:val="-8"/>
                <w:sz w:val="20"/>
              </w:rPr>
              <w:t xml:space="preserve"> </w:t>
            </w:r>
            <w:r>
              <w:rPr>
                <w:spacing w:val="-2"/>
                <w:sz w:val="20"/>
              </w:rPr>
              <w:t>Grandfather</w:t>
            </w:r>
          </w:p>
        </w:tc>
      </w:tr>
      <w:tr w:rsidR="00C3732D" w14:paraId="43B27E59" w14:textId="77777777" w:rsidTr="007D39FF">
        <w:trPr>
          <w:trHeight w:val="244"/>
        </w:trPr>
        <w:tc>
          <w:tcPr>
            <w:tcW w:w="1368" w:type="dxa"/>
          </w:tcPr>
          <w:p w14:paraId="3605A0F4" w14:textId="77777777" w:rsidR="00C3732D" w:rsidRDefault="00C3732D" w:rsidP="007D39FF">
            <w:pPr>
              <w:pStyle w:val="TableParagraph"/>
              <w:ind w:left="417" w:right="413"/>
              <w:jc w:val="center"/>
              <w:rPr>
                <w:sz w:val="20"/>
              </w:rPr>
            </w:pPr>
            <w:r>
              <w:rPr>
                <w:spacing w:val="-5"/>
                <w:sz w:val="20"/>
              </w:rPr>
              <w:t>MGM</w:t>
            </w:r>
          </w:p>
        </w:tc>
        <w:tc>
          <w:tcPr>
            <w:tcW w:w="3960" w:type="dxa"/>
          </w:tcPr>
          <w:p w14:paraId="10FC8CCE" w14:textId="77777777" w:rsidR="00C3732D" w:rsidRDefault="00C3732D" w:rsidP="007D39FF">
            <w:pPr>
              <w:pStyle w:val="TableParagraph"/>
              <w:ind w:left="970" w:right="966"/>
              <w:jc w:val="center"/>
              <w:rPr>
                <w:sz w:val="20"/>
              </w:rPr>
            </w:pPr>
            <w:r>
              <w:rPr>
                <w:sz w:val="20"/>
              </w:rPr>
              <w:t>Maternal</w:t>
            </w:r>
            <w:r>
              <w:rPr>
                <w:spacing w:val="-9"/>
                <w:sz w:val="20"/>
              </w:rPr>
              <w:t xml:space="preserve"> </w:t>
            </w:r>
            <w:r>
              <w:rPr>
                <w:spacing w:val="-2"/>
                <w:sz w:val="20"/>
              </w:rPr>
              <w:t>Grandmother</w:t>
            </w:r>
          </w:p>
        </w:tc>
      </w:tr>
      <w:tr w:rsidR="00C3732D" w14:paraId="7C92EE8D" w14:textId="77777777" w:rsidTr="007D39FF">
        <w:trPr>
          <w:trHeight w:val="244"/>
        </w:trPr>
        <w:tc>
          <w:tcPr>
            <w:tcW w:w="1368" w:type="dxa"/>
          </w:tcPr>
          <w:p w14:paraId="31A5E90F" w14:textId="77777777" w:rsidR="00C3732D" w:rsidRDefault="00C3732D" w:rsidP="007D39FF">
            <w:pPr>
              <w:pStyle w:val="TableParagraph"/>
              <w:ind w:left="418" w:right="411"/>
              <w:jc w:val="center"/>
              <w:rPr>
                <w:sz w:val="20"/>
              </w:rPr>
            </w:pPr>
            <w:r>
              <w:rPr>
                <w:spacing w:val="-5"/>
                <w:sz w:val="20"/>
              </w:rPr>
              <w:t>MGF</w:t>
            </w:r>
          </w:p>
        </w:tc>
        <w:tc>
          <w:tcPr>
            <w:tcW w:w="3960" w:type="dxa"/>
          </w:tcPr>
          <w:p w14:paraId="44EABE4A" w14:textId="77777777" w:rsidR="00C3732D" w:rsidRDefault="00C3732D" w:rsidP="007D39FF">
            <w:pPr>
              <w:pStyle w:val="TableParagraph"/>
              <w:ind w:left="970" w:right="964"/>
              <w:jc w:val="center"/>
              <w:rPr>
                <w:sz w:val="20"/>
              </w:rPr>
            </w:pPr>
            <w:r>
              <w:rPr>
                <w:sz w:val="20"/>
              </w:rPr>
              <w:t>Maternal</w:t>
            </w:r>
            <w:r>
              <w:rPr>
                <w:spacing w:val="-9"/>
                <w:sz w:val="20"/>
              </w:rPr>
              <w:t xml:space="preserve"> </w:t>
            </w:r>
            <w:r>
              <w:rPr>
                <w:spacing w:val="-2"/>
                <w:sz w:val="20"/>
              </w:rPr>
              <w:t>Grandfather</w:t>
            </w:r>
          </w:p>
        </w:tc>
      </w:tr>
      <w:tr w:rsidR="00C3732D" w14:paraId="34CC4EFC" w14:textId="77777777" w:rsidTr="007D39FF">
        <w:trPr>
          <w:trHeight w:val="244"/>
        </w:trPr>
        <w:tc>
          <w:tcPr>
            <w:tcW w:w="1368" w:type="dxa"/>
          </w:tcPr>
          <w:p w14:paraId="2BD696FA" w14:textId="77777777" w:rsidR="00C3732D" w:rsidRDefault="00C3732D" w:rsidP="007D39FF">
            <w:pPr>
              <w:pStyle w:val="TableParagraph"/>
              <w:ind w:left="418" w:right="413"/>
              <w:jc w:val="center"/>
              <w:rPr>
                <w:sz w:val="20"/>
              </w:rPr>
            </w:pPr>
            <w:r>
              <w:rPr>
                <w:spacing w:val="-4"/>
                <w:sz w:val="20"/>
              </w:rPr>
              <w:t>SMOC</w:t>
            </w:r>
          </w:p>
        </w:tc>
        <w:tc>
          <w:tcPr>
            <w:tcW w:w="3960" w:type="dxa"/>
          </w:tcPr>
          <w:p w14:paraId="626AC31E" w14:textId="77777777" w:rsidR="00C3732D" w:rsidRDefault="00C3732D" w:rsidP="007D39FF">
            <w:pPr>
              <w:pStyle w:val="TableParagraph"/>
              <w:ind w:left="970" w:right="964"/>
              <w:jc w:val="center"/>
              <w:rPr>
                <w:sz w:val="20"/>
              </w:rPr>
            </w:pPr>
            <w:r>
              <w:rPr>
                <w:sz w:val="20"/>
              </w:rPr>
              <w:t>Stepmother</w:t>
            </w:r>
            <w:r>
              <w:rPr>
                <w:spacing w:val="-8"/>
                <w:sz w:val="20"/>
              </w:rPr>
              <w:t xml:space="preserve"> </w:t>
            </w:r>
            <w:r>
              <w:rPr>
                <w:sz w:val="20"/>
              </w:rPr>
              <w:t>of</w:t>
            </w:r>
            <w:r>
              <w:rPr>
                <w:spacing w:val="-6"/>
                <w:sz w:val="20"/>
              </w:rPr>
              <w:t xml:space="preserve"> </w:t>
            </w:r>
            <w:r>
              <w:rPr>
                <w:spacing w:val="-2"/>
                <w:sz w:val="20"/>
              </w:rPr>
              <w:t>Child</w:t>
            </w:r>
          </w:p>
        </w:tc>
      </w:tr>
      <w:tr w:rsidR="00C3732D" w14:paraId="778B76D8" w14:textId="77777777" w:rsidTr="007D39FF">
        <w:trPr>
          <w:trHeight w:val="244"/>
        </w:trPr>
        <w:tc>
          <w:tcPr>
            <w:tcW w:w="1368" w:type="dxa"/>
          </w:tcPr>
          <w:p w14:paraId="1CFEE168" w14:textId="77777777" w:rsidR="00C3732D" w:rsidRDefault="00C3732D" w:rsidP="007D39FF">
            <w:pPr>
              <w:pStyle w:val="TableParagraph"/>
              <w:ind w:left="418" w:right="411"/>
              <w:jc w:val="center"/>
              <w:rPr>
                <w:sz w:val="20"/>
              </w:rPr>
            </w:pPr>
            <w:r>
              <w:rPr>
                <w:spacing w:val="-4"/>
                <w:sz w:val="20"/>
              </w:rPr>
              <w:t>SFOC</w:t>
            </w:r>
          </w:p>
        </w:tc>
        <w:tc>
          <w:tcPr>
            <w:tcW w:w="3960" w:type="dxa"/>
          </w:tcPr>
          <w:p w14:paraId="791A0DAC" w14:textId="77777777" w:rsidR="00C3732D" w:rsidRDefault="00C3732D" w:rsidP="007D39FF">
            <w:pPr>
              <w:pStyle w:val="TableParagraph"/>
              <w:ind w:left="970" w:right="962"/>
              <w:jc w:val="center"/>
              <w:rPr>
                <w:sz w:val="20"/>
              </w:rPr>
            </w:pPr>
            <w:r>
              <w:rPr>
                <w:sz w:val="20"/>
              </w:rPr>
              <w:t>Stepfather</w:t>
            </w:r>
            <w:r>
              <w:rPr>
                <w:spacing w:val="-7"/>
                <w:sz w:val="20"/>
              </w:rPr>
              <w:t xml:space="preserve"> </w:t>
            </w:r>
            <w:r>
              <w:rPr>
                <w:sz w:val="20"/>
              </w:rPr>
              <w:t>of</w:t>
            </w:r>
            <w:r>
              <w:rPr>
                <w:spacing w:val="-6"/>
                <w:sz w:val="20"/>
              </w:rPr>
              <w:t xml:space="preserve"> </w:t>
            </w:r>
            <w:r>
              <w:rPr>
                <w:spacing w:val="-4"/>
                <w:sz w:val="20"/>
              </w:rPr>
              <w:t>Child</w:t>
            </w:r>
          </w:p>
        </w:tc>
      </w:tr>
      <w:tr w:rsidR="00C3732D" w14:paraId="0ED48BE0" w14:textId="77777777" w:rsidTr="007D39FF">
        <w:trPr>
          <w:trHeight w:val="242"/>
        </w:trPr>
        <w:tc>
          <w:tcPr>
            <w:tcW w:w="1368" w:type="dxa"/>
          </w:tcPr>
          <w:p w14:paraId="3C5B23F2" w14:textId="77777777" w:rsidR="00C3732D" w:rsidRDefault="00C3732D" w:rsidP="007D39FF">
            <w:pPr>
              <w:pStyle w:val="TableParagraph"/>
              <w:spacing w:before="0" w:line="222" w:lineRule="exact"/>
              <w:ind w:left="418" w:right="413"/>
              <w:jc w:val="center"/>
              <w:rPr>
                <w:sz w:val="20"/>
              </w:rPr>
            </w:pPr>
            <w:r>
              <w:rPr>
                <w:spacing w:val="-4"/>
                <w:sz w:val="20"/>
              </w:rPr>
              <w:t>FMOC</w:t>
            </w:r>
          </w:p>
        </w:tc>
        <w:tc>
          <w:tcPr>
            <w:tcW w:w="3960" w:type="dxa"/>
          </w:tcPr>
          <w:p w14:paraId="0F7ECEE9" w14:textId="77777777" w:rsidR="00C3732D" w:rsidRDefault="00C3732D" w:rsidP="007D39FF">
            <w:pPr>
              <w:pStyle w:val="TableParagraph"/>
              <w:spacing w:before="0" w:line="222" w:lineRule="exact"/>
              <w:ind w:left="969" w:right="966"/>
              <w:jc w:val="center"/>
              <w:rPr>
                <w:sz w:val="20"/>
              </w:rPr>
            </w:pPr>
            <w:r>
              <w:rPr>
                <w:sz w:val="20"/>
              </w:rPr>
              <w:t>Foster</w:t>
            </w:r>
            <w:r>
              <w:rPr>
                <w:spacing w:val="-6"/>
                <w:sz w:val="20"/>
              </w:rPr>
              <w:t xml:space="preserve"> </w:t>
            </w:r>
            <w:r>
              <w:rPr>
                <w:sz w:val="20"/>
              </w:rPr>
              <w:t>Mother</w:t>
            </w:r>
            <w:r>
              <w:rPr>
                <w:spacing w:val="-5"/>
                <w:sz w:val="20"/>
              </w:rPr>
              <w:t xml:space="preserve"> </w:t>
            </w:r>
            <w:r>
              <w:rPr>
                <w:sz w:val="20"/>
              </w:rPr>
              <w:t>of</w:t>
            </w:r>
            <w:r>
              <w:rPr>
                <w:spacing w:val="-5"/>
                <w:sz w:val="20"/>
              </w:rPr>
              <w:t xml:space="preserve"> </w:t>
            </w:r>
            <w:r>
              <w:rPr>
                <w:spacing w:val="-4"/>
                <w:sz w:val="20"/>
              </w:rPr>
              <w:t>Child</w:t>
            </w:r>
          </w:p>
        </w:tc>
      </w:tr>
      <w:tr w:rsidR="00C3732D" w14:paraId="5A18087B" w14:textId="77777777" w:rsidTr="007D39FF">
        <w:trPr>
          <w:trHeight w:val="244"/>
        </w:trPr>
        <w:tc>
          <w:tcPr>
            <w:tcW w:w="1368" w:type="dxa"/>
          </w:tcPr>
          <w:p w14:paraId="0B06D1F1" w14:textId="77777777" w:rsidR="00C3732D" w:rsidRDefault="00C3732D" w:rsidP="007D39FF">
            <w:pPr>
              <w:pStyle w:val="TableParagraph"/>
              <w:ind w:left="418" w:right="411"/>
              <w:jc w:val="center"/>
              <w:rPr>
                <w:sz w:val="20"/>
              </w:rPr>
            </w:pPr>
            <w:r>
              <w:rPr>
                <w:spacing w:val="-4"/>
                <w:sz w:val="20"/>
              </w:rPr>
              <w:t>FFOC</w:t>
            </w:r>
          </w:p>
        </w:tc>
        <w:tc>
          <w:tcPr>
            <w:tcW w:w="3960" w:type="dxa"/>
          </w:tcPr>
          <w:p w14:paraId="1FB0BB8E" w14:textId="77777777" w:rsidR="00C3732D" w:rsidRDefault="00C3732D" w:rsidP="007D39FF">
            <w:pPr>
              <w:pStyle w:val="TableParagraph"/>
              <w:ind w:left="970" w:right="964"/>
              <w:jc w:val="center"/>
              <w:rPr>
                <w:sz w:val="20"/>
              </w:rPr>
            </w:pPr>
            <w:r>
              <w:rPr>
                <w:sz w:val="20"/>
              </w:rPr>
              <w:t>Foster</w:t>
            </w:r>
            <w:r>
              <w:rPr>
                <w:spacing w:val="-6"/>
                <w:sz w:val="20"/>
              </w:rPr>
              <w:t xml:space="preserve"> </w:t>
            </w:r>
            <w:r>
              <w:rPr>
                <w:sz w:val="20"/>
              </w:rPr>
              <w:t>Father</w:t>
            </w:r>
            <w:r>
              <w:rPr>
                <w:spacing w:val="-5"/>
                <w:sz w:val="20"/>
              </w:rPr>
              <w:t xml:space="preserve"> </w:t>
            </w:r>
            <w:r>
              <w:rPr>
                <w:sz w:val="20"/>
              </w:rPr>
              <w:t>of</w:t>
            </w:r>
            <w:r>
              <w:rPr>
                <w:spacing w:val="-6"/>
                <w:sz w:val="20"/>
              </w:rPr>
              <w:t xml:space="preserve"> </w:t>
            </w:r>
            <w:r>
              <w:rPr>
                <w:spacing w:val="-4"/>
                <w:sz w:val="20"/>
              </w:rPr>
              <w:t>Child</w:t>
            </w:r>
          </w:p>
        </w:tc>
      </w:tr>
      <w:tr w:rsidR="00C3732D" w14:paraId="2DB8803D" w14:textId="77777777" w:rsidTr="007D39FF">
        <w:trPr>
          <w:trHeight w:val="244"/>
        </w:trPr>
        <w:tc>
          <w:tcPr>
            <w:tcW w:w="1368" w:type="dxa"/>
          </w:tcPr>
          <w:p w14:paraId="670A44FA" w14:textId="77777777" w:rsidR="00C3732D" w:rsidRDefault="00C3732D" w:rsidP="007D39FF">
            <w:pPr>
              <w:pStyle w:val="TableParagraph"/>
              <w:ind w:left="418" w:right="412"/>
              <w:jc w:val="center"/>
              <w:rPr>
                <w:sz w:val="20"/>
              </w:rPr>
            </w:pPr>
            <w:r>
              <w:rPr>
                <w:spacing w:val="-5"/>
                <w:sz w:val="20"/>
              </w:rPr>
              <w:t>MH</w:t>
            </w:r>
          </w:p>
        </w:tc>
        <w:tc>
          <w:tcPr>
            <w:tcW w:w="3960" w:type="dxa"/>
          </w:tcPr>
          <w:p w14:paraId="1005130C" w14:textId="77777777" w:rsidR="00C3732D" w:rsidRDefault="00C3732D" w:rsidP="007D39FF">
            <w:pPr>
              <w:pStyle w:val="TableParagraph"/>
              <w:ind w:left="970" w:right="962"/>
              <w:jc w:val="center"/>
              <w:rPr>
                <w:sz w:val="20"/>
              </w:rPr>
            </w:pPr>
            <w:r>
              <w:rPr>
                <w:sz w:val="20"/>
              </w:rPr>
              <w:t>Mental</w:t>
            </w:r>
            <w:r>
              <w:rPr>
                <w:spacing w:val="-6"/>
                <w:sz w:val="20"/>
              </w:rPr>
              <w:t xml:space="preserve"> </w:t>
            </w:r>
            <w:r>
              <w:rPr>
                <w:spacing w:val="-2"/>
                <w:sz w:val="20"/>
              </w:rPr>
              <w:t>Health</w:t>
            </w:r>
          </w:p>
        </w:tc>
      </w:tr>
      <w:tr w:rsidR="00C3732D" w14:paraId="738EA284" w14:textId="77777777" w:rsidTr="007D39FF">
        <w:trPr>
          <w:trHeight w:val="244"/>
        </w:trPr>
        <w:tc>
          <w:tcPr>
            <w:tcW w:w="1368" w:type="dxa"/>
          </w:tcPr>
          <w:p w14:paraId="1A1C6593" w14:textId="77777777" w:rsidR="00C3732D" w:rsidRDefault="00C3732D" w:rsidP="007D39FF">
            <w:pPr>
              <w:pStyle w:val="TableParagraph"/>
              <w:ind w:left="417" w:right="413"/>
              <w:jc w:val="center"/>
              <w:rPr>
                <w:sz w:val="20"/>
              </w:rPr>
            </w:pPr>
            <w:r>
              <w:rPr>
                <w:spacing w:val="-5"/>
                <w:sz w:val="20"/>
              </w:rPr>
              <w:t>DV</w:t>
            </w:r>
          </w:p>
        </w:tc>
        <w:tc>
          <w:tcPr>
            <w:tcW w:w="3960" w:type="dxa"/>
          </w:tcPr>
          <w:p w14:paraId="4E7181D5" w14:textId="77777777" w:rsidR="00C3732D" w:rsidRDefault="00C3732D" w:rsidP="007D39FF">
            <w:pPr>
              <w:pStyle w:val="TableParagraph"/>
              <w:ind w:left="970" w:right="963"/>
              <w:jc w:val="center"/>
              <w:rPr>
                <w:sz w:val="20"/>
              </w:rPr>
            </w:pPr>
            <w:r>
              <w:rPr>
                <w:sz w:val="20"/>
              </w:rPr>
              <w:t>Domestic</w:t>
            </w:r>
            <w:r>
              <w:rPr>
                <w:spacing w:val="-11"/>
                <w:sz w:val="20"/>
              </w:rPr>
              <w:t xml:space="preserve"> </w:t>
            </w:r>
            <w:r>
              <w:rPr>
                <w:spacing w:val="-2"/>
                <w:sz w:val="20"/>
              </w:rPr>
              <w:t>Violence</w:t>
            </w:r>
          </w:p>
        </w:tc>
      </w:tr>
      <w:tr w:rsidR="00C3732D" w14:paraId="6811273F" w14:textId="77777777" w:rsidTr="007D39FF">
        <w:trPr>
          <w:trHeight w:val="244"/>
        </w:trPr>
        <w:tc>
          <w:tcPr>
            <w:tcW w:w="1368" w:type="dxa"/>
          </w:tcPr>
          <w:p w14:paraId="41FD8F80" w14:textId="77777777" w:rsidR="00C3732D" w:rsidRDefault="00C3732D" w:rsidP="007D39FF">
            <w:pPr>
              <w:pStyle w:val="TableParagraph"/>
              <w:ind w:left="418" w:right="411"/>
              <w:jc w:val="center"/>
              <w:rPr>
                <w:sz w:val="20"/>
              </w:rPr>
            </w:pPr>
            <w:r>
              <w:rPr>
                <w:spacing w:val="-5"/>
                <w:sz w:val="20"/>
              </w:rPr>
              <w:t>PA</w:t>
            </w:r>
          </w:p>
        </w:tc>
        <w:tc>
          <w:tcPr>
            <w:tcW w:w="3960" w:type="dxa"/>
          </w:tcPr>
          <w:p w14:paraId="3776EA8E" w14:textId="77777777" w:rsidR="00C3732D" w:rsidRDefault="00C3732D" w:rsidP="007D39FF">
            <w:pPr>
              <w:pStyle w:val="TableParagraph"/>
              <w:ind w:left="970" w:right="960"/>
              <w:jc w:val="center"/>
              <w:rPr>
                <w:sz w:val="20"/>
              </w:rPr>
            </w:pPr>
            <w:r>
              <w:rPr>
                <w:sz w:val="20"/>
              </w:rPr>
              <w:t>Physical</w:t>
            </w:r>
            <w:r>
              <w:rPr>
                <w:spacing w:val="-8"/>
                <w:sz w:val="20"/>
              </w:rPr>
              <w:t xml:space="preserve"> </w:t>
            </w:r>
            <w:r>
              <w:rPr>
                <w:spacing w:val="-2"/>
                <w:sz w:val="20"/>
              </w:rPr>
              <w:t>Abuse</w:t>
            </w:r>
          </w:p>
        </w:tc>
      </w:tr>
      <w:tr w:rsidR="00C3732D" w14:paraId="393B0F12" w14:textId="77777777" w:rsidTr="007D39FF">
        <w:trPr>
          <w:trHeight w:val="244"/>
        </w:trPr>
        <w:tc>
          <w:tcPr>
            <w:tcW w:w="1368" w:type="dxa"/>
          </w:tcPr>
          <w:p w14:paraId="751B77AC" w14:textId="77777777" w:rsidR="00C3732D" w:rsidRDefault="00C3732D" w:rsidP="007D39FF">
            <w:pPr>
              <w:pStyle w:val="TableParagraph"/>
              <w:ind w:left="417" w:right="413"/>
              <w:jc w:val="center"/>
              <w:rPr>
                <w:sz w:val="20"/>
              </w:rPr>
            </w:pPr>
            <w:r>
              <w:rPr>
                <w:spacing w:val="-5"/>
                <w:sz w:val="20"/>
              </w:rPr>
              <w:t>SA</w:t>
            </w:r>
          </w:p>
        </w:tc>
        <w:tc>
          <w:tcPr>
            <w:tcW w:w="3960" w:type="dxa"/>
          </w:tcPr>
          <w:p w14:paraId="39CAEEE1" w14:textId="77777777" w:rsidR="00C3732D" w:rsidRDefault="00C3732D" w:rsidP="007D39FF">
            <w:pPr>
              <w:pStyle w:val="TableParagraph"/>
              <w:ind w:left="970" w:right="963"/>
              <w:jc w:val="center"/>
              <w:rPr>
                <w:sz w:val="20"/>
              </w:rPr>
            </w:pPr>
            <w:r>
              <w:rPr>
                <w:sz w:val="20"/>
              </w:rPr>
              <w:t>Sexual</w:t>
            </w:r>
            <w:r>
              <w:rPr>
                <w:spacing w:val="-8"/>
                <w:sz w:val="20"/>
              </w:rPr>
              <w:t xml:space="preserve"> </w:t>
            </w:r>
            <w:r>
              <w:rPr>
                <w:spacing w:val="-2"/>
                <w:sz w:val="20"/>
              </w:rPr>
              <w:t>Abuse</w:t>
            </w:r>
          </w:p>
        </w:tc>
      </w:tr>
      <w:tr w:rsidR="00C3732D" w14:paraId="0B0B55C5" w14:textId="77777777" w:rsidTr="007D39FF">
        <w:trPr>
          <w:trHeight w:val="244"/>
        </w:trPr>
        <w:tc>
          <w:tcPr>
            <w:tcW w:w="1368" w:type="dxa"/>
          </w:tcPr>
          <w:p w14:paraId="29BDFD82" w14:textId="77777777" w:rsidR="00C3732D" w:rsidRDefault="00C3732D" w:rsidP="007D39FF">
            <w:pPr>
              <w:pStyle w:val="TableParagraph"/>
              <w:ind w:left="418" w:right="410"/>
              <w:jc w:val="center"/>
              <w:rPr>
                <w:sz w:val="20"/>
              </w:rPr>
            </w:pPr>
            <w:r>
              <w:rPr>
                <w:spacing w:val="-5"/>
                <w:sz w:val="20"/>
              </w:rPr>
              <w:t>EA</w:t>
            </w:r>
          </w:p>
        </w:tc>
        <w:tc>
          <w:tcPr>
            <w:tcW w:w="3960" w:type="dxa"/>
          </w:tcPr>
          <w:p w14:paraId="78B32124" w14:textId="77777777" w:rsidR="00C3732D" w:rsidRDefault="00C3732D" w:rsidP="007D39FF">
            <w:pPr>
              <w:pStyle w:val="TableParagraph"/>
              <w:ind w:left="970" w:right="960"/>
              <w:jc w:val="center"/>
              <w:rPr>
                <w:sz w:val="20"/>
              </w:rPr>
            </w:pPr>
            <w:r>
              <w:rPr>
                <w:sz w:val="20"/>
              </w:rPr>
              <w:t>Emotional</w:t>
            </w:r>
            <w:r>
              <w:rPr>
                <w:spacing w:val="-10"/>
                <w:sz w:val="20"/>
              </w:rPr>
              <w:t xml:space="preserve"> </w:t>
            </w:r>
            <w:r>
              <w:rPr>
                <w:spacing w:val="-2"/>
                <w:sz w:val="20"/>
              </w:rPr>
              <w:t>Abuse</w:t>
            </w:r>
          </w:p>
        </w:tc>
      </w:tr>
      <w:tr w:rsidR="00C3732D" w14:paraId="2CBE1525" w14:textId="77777777" w:rsidTr="007D39FF">
        <w:trPr>
          <w:trHeight w:val="244"/>
        </w:trPr>
        <w:tc>
          <w:tcPr>
            <w:tcW w:w="1368" w:type="dxa"/>
          </w:tcPr>
          <w:p w14:paraId="4CE62B6D" w14:textId="77777777" w:rsidR="00C3732D" w:rsidRDefault="00C3732D" w:rsidP="007D39FF">
            <w:pPr>
              <w:pStyle w:val="TableParagraph"/>
              <w:ind w:left="417" w:right="413"/>
              <w:jc w:val="center"/>
              <w:rPr>
                <w:sz w:val="20"/>
              </w:rPr>
            </w:pPr>
            <w:r>
              <w:rPr>
                <w:spacing w:val="-5"/>
                <w:sz w:val="20"/>
              </w:rPr>
              <w:t>CA</w:t>
            </w:r>
          </w:p>
        </w:tc>
        <w:tc>
          <w:tcPr>
            <w:tcW w:w="3960" w:type="dxa"/>
          </w:tcPr>
          <w:p w14:paraId="351CCBAA" w14:textId="77777777" w:rsidR="00C3732D" w:rsidRDefault="00C3732D" w:rsidP="007D39FF">
            <w:pPr>
              <w:pStyle w:val="TableParagraph"/>
              <w:ind w:left="970" w:right="963"/>
              <w:jc w:val="center"/>
              <w:rPr>
                <w:sz w:val="20"/>
              </w:rPr>
            </w:pPr>
            <w:r>
              <w:rPr>
                <w:sz w:val="20"/>
              </w:rPr>
              <w:t>Child</w:t>
            </w:r>
            <w:r>
              <w:rPr>
                <w:spacing w:val="-7"/>
                <w:sz w:val="20"/>
              </w:rPr>
              <w:t xml:space="preserve"> </w:t>
            </w:r>
            <w:r>
              <w:rPr>
                <w:spacing w:val="-2"/>
                <w:sz w:val="20"/>
              </w:rPr>
              <w:t>Abuse</w:t>
            </w:r>
          </w:p>
        </w:tc>
      </w:tr>
      <w:tr w:rsidR="00C3732D" w14:paraId="24A8C77C" w14:textId="77777777" w:rsidTr="007D39FF">
        <w:trPr>
          <w:trHeight w:val="244"/>
        </w:trPr>
        <w:tc>
          <w:tcPr>
            <w:tcW w:w="1368" w:type="dxa"/>
          </w:tcPr>
          <w:p w14:paraId="133E04DC" w14:textId="77777777" w:rsidR="00C3732D" w:rsidRDefault="00C3732D" w:rsidP="007D39FF">
            <w:pPr>
              <w:pStyle w:val="TableParagraph"/>
              <w:ind w:left="416" w:right="413"/>
              <w:jc w:val="center"/>
              <w:rPr>
                <w:sz w:val="20"/>
              </w:rPr>
            </w:pPr>
            <w:r>
              <w:rPr>
                <w:spacing w:val="-5"/>
                <w:sz w:val="20"/>
              </w:rPr>
              <w:t>PCP</w:t>
            </w:r>
          </w:p>
        </w:tc>
        <w:tc>
          <w:tcPr>
            <w:tcW w:w="3960" w:type="dxa"/>
          </w:tcPr>
          <w:p w14:paraId="4D4D2C49" w14:textId="77777777" w:rsidR="00C3732D" w:rsidRDefault="00C3732D" w:rsidP="007D39FF">
            <w:pPr>
              <w:pStyle w:val="TableParagraph"/>
              <w:ind w:left="970" w:right="964"/>
              <w:jc w:val="center"/>
              <w:rPr>
                <w:sz w:val="20"/>
              </w:rPr>
            </w:pPr>
            <w:r>
              <w:rPr>
                <w:sz w:val="20"/>
              </w:rPr>
              <w:t>Primary</w:t>
            </w:r>
            <w:r>
              <w:rPr>
                <w:spacing w:val="-6"/>
                <w:sz w:val="20"/>
              </w:rPr>
              <w:t xml:space="preserve"> </w:t>
            </w:r>
            <w:r>
              <w:rPr>
                <w:sz w:val="20"/>
              </w:rPr>
              <w:t>Care</w:t>
            </w:r>
            <w:r>
              <w:rPr>
                <w:spacing w:val="-8"/>
                <w:sz w:val="20"/>
              </w:rPr>
              <w:t xml:space="preserve"> </w:t>
            </w:r>
            <w:r>
              <w:rPr>
                <w:spacing w:val="-2"/>
                <w:sz w:val="20"/>
              </w:rPr>
              <w:t>Physician</w:t>
            </w:r>
          </w:p>
        </w:tc>
      </w:tr>
      <w:tr w:rsidR="00C3732D" w14:paraId="67BDAE70" w14:textId="77777777" w:rsidTr="007D39FF">
        <w:trPr>
          <w:trHeight w:val="242"/>
        </w:trPr>
        <w:tc>
          <w:tcPr>
            <w:tcW w:w="1368" w:type="dxa"/>
          </w:tcPr>
          <w:p w14:paraId="79F9A727" w14:textId="77777777" w:rsidR="00C3732D" w:rsidRDefault="00C3732D" w:rsidP="007D39FF">
            <w:pPr>
              <w:pStyle w:val="TableParagraph"/>
              <w:spacing w:before="0" w:line="222" w:lineRule="exact"/>
              <w:ind w:left="418" w:right="413"/>
              <w:jc w:val="center"/>
              <w:rPr>
                <w:sz w:val="20"/>
              </w:rPr>
            </w:pPr>
            <w:r>
              <w:rPr>
                <w:spacing w:val="-5"/>
                <w:sz w:val="20"/>
              </w:rPr>
              <w:t>TSG</w:t>
            </w:r>
          </w:p>
        </w:tc>
        <w:tc>
          <w:tcPr>
            <w:tcW w:w="3960" w:type="dxa"/>
          </w:tcPr>
          <w:p w14:paraId="798E6B77" w14:textId="77777777" w:rsidR="00C3732D" w:rsidRDefault="00C3732D" w:rsidP="007D39FF">
            <w:pPr>
              <w:pStyle w:val="TableParagraph"/>
              <w:spacing w:before="0" w:line="222" w:lineRule="exact"/>
              <w:ind w:left="970" w:right="966"/>
              <w:jc w:val="center"/>
              <w:rPr>
                <w:sz w:val="20"/>
              </w:rPr>
            </w:pPr>
            <w:r>
              <w:rPr>
                <w:sz w:val="20"/>
              </w:rPr>
              <w:t>Teaching</w:t>
            </w:r>
            <w:r>
              <w:rPr>
                <w:spacing w:val="-11"/>
                <w:sz w:val="20"/>
              </w:rPr>
              <w:t xml:space="preserve"> </w:t>
            </w:r>
            <w:r>
              <w:rPr>
                <w:sz w:val="20"/>
              </w:rPr>
              <w:t>Strategies</w:t>
            </w:r>
            <w:r>
              <w:rPr>
                <w:spacing w:val="-10"/>
                <w:sz w:val="20"/>
              </w:rPr>
              <w:t xml:space="preserve"> </w:t>
            </w:r>
            <w:r>
              <w:rPr>
                <w:spacing w:val="-4"/>
                <w:sz w:val="20"/>
              </w:rPr>
              <w:t>Gold</w:t>
            </w:r>
          </w:p>
        </w:tc>
      </w:tr>
      <w:tr w:rsidR="00C3732D" w14:paraId="63C2D396" w14:textId="77777777" w:rsidTr="007D39FF">
        <w:trPr>
          <w:trHeight w:val="244"/>
        </w:trPr>
        <w:tc>
          <w:tcPr>
            <w:tcW w:w="1368" w:type="dxa"/>
          </w:tcPr>
          <w:p w14:paraId="72D9E26A" w14:textId="77777777" w:rsidR="00C3732D" w:rsidRDefault="00C3732D" w:rsidP="007D39FF">
            <w:pPr>
              <w:pStyle w:val="TableParagraph"/>
              <w:ind w:left="418" w:right="409"/>
              <w:jc w:val="center"/>
              <w:rPr>
                <w:sz w:val="20"/>
              </w:rPr>
            </w:pPr>
            <w:r>
              <w:rPr>
                <w:spacing w:val="-5"/>
                <w:sz w:val="20"/>
              </w:rPr>
              <w:t>IHP</w:t>
            </w:r>
          </w:p>
        </w:tc>
        <w:tc>
          <w:tcPr>
            <w:tcW w:w="3960" w:type="dxa"/>
          </w:tcPr>
          <w:p w14:paraId="2BCFF3A5" w14:textId="77777777" w:rsidR="00C3732D" w:rsidRDefault="00C3732D" w:rsidP="007D39FF">
            <w:pPr>
              <w:pStyle w:val="TableParagraph"/>
              <w:ind w:left="970" w:right="962"/>
              <w:jc w:val="center"/>
              <w:rPr>
                <w:sz w:val="20"/>
              </w:rPr>
            </w:pPr>
            <w:r>
              <w:rPr>
                <w:sz w:val="20"/>
              </w:rPr>
              <w:t>Individual</w:t>
            </w:r>
            <w:r>
              <w:rPr>
                <w:spacing w:val="-9"/>
                <w:sz w:val="20"/>
              </w:rPr>
              <w:t xml:space="preserve"> </w:t>
            </w:r>
            <w:r>
              <w:rPr>
                <w:sz w:val="20"/>
              </w:rPr>
              <w:t>Health</w:t>
            </w:r>
            <w:r>
              <w:rPr>
                <w:spacing w:val="-7"/>
                <w:sz w:val="20"/>
              </w:rPr>
              <w:t xml:space="preserve"> </w:t>
            </w:r>
            <w:r>
              <w:rPr>
                <w:spacing w:val="-4"/>
                <w:sz w:val="20"/>
              </w:rPr>
              <w:t>Plan</w:t>
            </w:r>
          </w:p>
        </w:tc>
      </w:tr>
      <w:tr w:rsidR="00C3732D" w14:paraId="7A21AE0A" w14:textId="77777777" w:rsidTr="007D39FF">
        <w:trPr>
          <w:trHeight w:val="244"/>
        </w:trPr>
        <w:tc>
          <w:tcPr>
            <w:tcW w:w="1368" w:type="dxa"/>
          </w:tcPr>
          <w:p w14:paraId="443C08BE" w14:textId="77777777" w:rsidR="00C3732D" w:rsidRDefault="00C3732D" w:rsidP="007D39FF">
            <w:pPr>
              <w:pStyle w:val="TableParagraph"/>
              <w:ind w:left="418" w:right="409"/>
              <w:jc w:val="center"/>
              <w:rPr>
                <w:sz w:val="20"/>
              </w:rPr>
            </w:pPr>
            <w:r>
              <w:rPr>
                <w:spacing w:val="-5"/>
                <w:sz w:val="20"/>
              </w:rPr>
              <w:t>IZ</w:t>
            </w:r>
          </w:p>
        </w:tc>
        <w:tc>
          <w:tcPr>
            <w:tcW w:w="3960" w:type="dxa"/>
          </w:tcPr>
          <w:p w14:paraId="4E284667" w14:textId="77777777" w:rsidR="00C3732D" w:rsidRDefault="00C3732D" w:rsidP="007D39FF">
            <w:pPr>
              <w:pStyle w:val="TableParagraph"/>
              <w:ind w:left="970" w:right="961"/>
              <w:jc w:val="center"/>
              <w:rPr>
                <w:sz w:val="20"/>
              </w:rPr>
            </w:pPr>
            <w:r>
              <w:rPr>
                <w:spacing w:val="-2"/>
                <w:sz w:val="20"/>
              </w:rPr>
              <w:t>Immunization</w:t>
            </w:r>
          </w:p>
        </w:tc>
      </w:tr>
      <w:tr w:rsidR="00C3732D" w14:paraId="1DBFB6E6" w14:textId="77777777" w:rsidTr="007D39FF">
        <w:trPr>
          <w:trHeight w:val="244"/>
        </w:trPr>
        <w:tc>
          <w:tcPr>
            <w:tcW w:w="1368" w:type="dxa"/>
          </w:tcPr>
          <w:p w14:paraId="791EA08D" w14:textId="77777777" w:rsidR="00C3732D" w:rsidRDefault="00C3732D" w:rsidP="007D39FF">
            <w:pPr>
              <w:pStyle w:val="TableParagraph"/>
              <w:ind w:left="417" w:right="413"/>
              <w:jc w:val="center"/>
              <w:rPr>
                <w:sz w:val="20"/>
              </w:rPr>
            </w:pPr>
            <w:r>
              <w:rPr>
                <w:spacing w:val="-5"/>
                <w:sz w:val="20"/>
              </w:rPr>
              <w:t>RX</w:t>
            </w:r>
          </w:p>
        </w:tc>
        <w:tc>
          <w:tcPr>
            <w:tcW w:w="3960" w:type="dxa"/>
          </w:tcPr>
          <w:p w14:paraId="27024938" w14:textId="77777777" w:rsidR="00C3732D" w:rsidRDefault="00C3732D" w:rsidP="007D39FF">
            <w:pPr>
              <w:pStyle w:val="TableParagraph"/>
              <w:ind w:left="970" w:right="964"/>
              <w:jc w:val="center"/>
              <w:rPr>
                <w:sz w:val="20"/>
              </w:rPr>
            </w:pPr>
            <w:r>
              <w:rPr>
                <w:spacing w:val="-2"/>
                <w:sz w:val="20"/>
              </w:rPr>
              <w:t>Medication/Prescription</w:t>
            </w:r>
          </w:p>
        </w:tc>
      </w:tr>
      <w:tr w:rsidR="00C3732D" w14:paraId="32426244" w14:textId="77777777" w:rsidTr="007D39FF">
        <w:trPr>
          <w:trHeight w:val="244"/>
        </w:trPr>
        <w:tc>
          <w:tcPr>
            <w:tcW w:w="1368" w:type="dxa"/>
          </w:tcPr>
          <w:p w14:paraId="5ED848F4" w14:textId="77777777" w:rsidR="00C3732D" w:rsidRDefault="00C3732D" w:rsidP="007D39FF">
            <w:pPr>
              <w:pStyle w:val="TableParagraph"/>
              <w:ind w:left="417" w:right="413"/>
              <w:jc w:val="center"/>
              <w:rPr>
                <w:sz w:val="20"/>
              </w:rPr>
            </w:pPr>
            <w:r>
              <w:rPr>
                <w:spacing w:val="-5"/>
                <w:sz w:val="20"/>
              </w:rPr>
              <w:t>DX</w:t>
            </w:r>
          </w:p>
        </w:tc>
        <w:tc>
          <w:tcPr>
            <w:tcW w:w="3960" w:type="dxa"/>
          </w:tcPr>
          <w:p w14:paraId="2A73A9B6" w14:textId="77777777" w:rsidR="00C3732D" w:rsidRDefault="00C3732D" w:rsidP="007D39FF">
            <w:pPr>
              <w:pStyle w:val="TableParagraph"/>
              <w:ind w:left="970" w:right="962"/>
              <w:jc w:val="center"/>
              <w:rPr>
                <w:sz w:val="20"/>
              </w:rPr>
            </w:pPr>
            <w:r>
              <w:rPr>
                <w:spacing w:val="-2"/>
                <w:sz w:val="20"/>
              </w:rPr>
              <w:t>Diagnosis</w:t>
            </w:r>
          </w:p>
        </w:tc>
      </w:tr>
      <w:tr w:rsidR="00C3732D" w14:paraId="64432E81" w14:textId="77777777" w:rsidTr="007D39FF">
        <w:trPr>
          <w:trHeight w:val="244"/>
        </w:trPr>
        <w:tc>
          <w:tcPr>
            <w:tcW w:w="1368" w:type="dxa"/>
          </w:tcPr>
          <w:p w14:paraId="37C0988E" w14:textId="77777777" w:rsidR="00C3732D" w:rsidRDefault="00C3732D" w:rsidP="007D39FF">
            <w:pPr>
              <w:pStyle w:val="TableParagraph"/>
              <w:ind w:left="418" w:right="411"/>
              <w:jc w:val="center"/>
              <w:rPr>
                <w:sz w:val="20"/>
              </w:rPr>
            </w:pPr>
            <w:r>
              <w:rPr>
                <w:spacing w:val="-5"/>
                <w:sz w:val="20"/>
              </w:rPr>
              <w:t>F/U</w:t>
            </w:r>
          </w:p>
        </w:tc>
        <w:tc>
          <w:tcPr>
            <w:tcW w:w="3960" w:type="dxa"/>
          </w:tcPr>
          <w:p w14:paraId="72A94EDB" w14:textId="77777777" w:rsidR="00C3732D" w:rsidRDefault="00C3732D" w:rsidP="007D39FF">
            <w:pPr>
              <w:pStyle w:val="TableParagraph"/>
              <w:ind w:left="970" w:right="964"/>
              <w:jc w:val="center"/>
              <w:rPr>
                <w:sz w:val="20"/>
              </w:rPr>
            </w:pPr>
            <w:r>
              <w:rPr>
                <w:sz w:val="20"/>
              </w:rPr>
              <w:t>Follow</w:t>
            </w:r>
            <w:r>
              <w:rPr>
                <w:spacing w:val="-10"/>
                <w:sz w:val="20"/>
              </w:rPr>
              <w:t xml:space="preserve"> </w:t>
            </w:r>
            <w:r>
              <w:rPr>
                <w:spacing w:val="-5"/>
                <w:sz w:val="20"/>
              </w:rPr>
              <w:t>Up</w:t>
            </w:r>
          </w:p>
        </w:tc>
      </w:tr>
    </w:tbl>
    <w:p w14:paraId="005BE9F4" w14:textId="77777777" w:rsidR="00C3732D" w:rsidRDefault="00C3732D" w:rsidP="00C3732D">
      <w:pPr>
        <w:spacing w:line="223" w:lineRule="exact"/>
        <w:jc w:val="center"/>
        <w:rPr>
          <w:sz w:val="20"/>
        </w:rPr>
        <w:sectPr w:rsidR="00C3732D">
          <w:pgSz w:w="12240" w:h="15840"/>
          <w:pgMar w:top="1420" w:right="40" w:bottom="280" w:left="160" w:header="720" w:footer="720" w:gutter="0"/>
          <w:cols w:space="720"/>
        </w:sectPr>
      </w:pPr>
    </w:p>
    <w:p w14:paraId="612AD602" w14:textId="77777777" w:rsidR="00C3732D" w:rsidRDefault="00C3732D" w:rsidP="00C3732D">
      <w:pPr>
        <w:spacing w:before="99"/>
        <w:ind w:left="1280"/>
        <w:rPr>
          <w:b/>
          <w:sz w:val="20"/>
        </w:rPr>
      </w:pPr>
      <w:r>
        <w:rPr>
          <w:b/>
          <w:sz w:val="20"/>
        </w:rPr>
        <w:lastRenderedPageBreak/>
        <w:t>Some</w:t>
      </w:r>
      <w:r>
        <w:rPr>
          <w:b/>
          <w:spacing w:val="-9"/>
          <w:sz w:val="20"/>
        </w:rPr>
        <w:t xml:space="preserve"> </w:t>
      </w:r>
      <w:r>
        <w:rPr>
          <w:b/>
          <w:sz w:val="20"/>
        </w:rPr>
        <w:t>Documentation</w:t>
      </w:r>
      <w:r>
        <w:rPr>
          <w:b/>
          <w:spacing w:val="-8"/>
          <w:sz w:val="20"/>
        </w:rPr>
        <w:t xml:space="preserve"> </w:t>
      </w:r>
      <w:r>
        <w:rPr>
          <w:b/>
          <w:spacing w:val="-2"/>
          <w:sz w:val="20"/>
        </w:rPr>
        <w:t>Examples:</w:t>
      </w:r>
    </w:p>
    <w:p w14:paraId="4360F68D" w14:textId="77777777" w:rsidR="00C3732D" w:rsidRDefault="00C3732D" w:rsidP="00C3732D">
      <w:pPr>
        <w:pStyle w:val="BodyText"/>
        <w:spacing w:before="9"/>
        <w:rPr>
          <w:b/>
          <w:sz w:val="19"/>
        </w:rPr>
      </w:pPr>
    </w:p>
    <w:p w14:paraId="79DF4FB1" w14:textId="77777777" w:rsidR="00C3732D" w:rsidRDefault="00C3732D" w:rsidP="00C3732D">
      <w:pPr>
        <w:pStyle w:val="BodyText"/>
        <w:spacing w:line="273" w:lineRule="auto"/>
        <w:ind w:left="1280" w:right="1460"/>
      </w:pPr>
      <w:r>
        <w:t>Initial home visit and all necessary paperwork completed with MOC and FOC.</w:t>
      </w:r>
      <w:r>
        <w:rPr>
          <w:spacing w:val="40"/>
        </w:rPr>
        <w:t xml:space="preserve"> </w:t>
      </w:r>
      <w:r>
        <w:t>Attendance Policy and subsidy/parent</w:t>
      </w:r>
      <w:r>
        <w:rPr>
          <w:spacing w:val="-3"/>
        </w:rPr>
        <w:t xml:space="preserve"> </w:t>
      </w:r>
      <w:r>
        <w:t>fee</w:t>
      </w:r>
      <w:r>
        <w:rPr>
          <w:spacing w:val="-4"/>
        </w:rPr>
        <w:t xml:space="preserve"> </w:t>
      </w:r>
      <w:r>
        <w:t>information</w:t>
      </w:r>
      <w:r>
        <w:rPr>
          <w:spacing w:val="-2"/>
        </w:rPr>
        <w:t xml:space="preserve"> </w:t>
      </w:r>
      <w:r>
        <w:t>reviewed.</w:t>
      </w:r>
      <w:r>
        <w:rPr>
          <w:spacing w:val="80"/>
        </w:rPr>
        <w:t xml:space="preserve"> </w:t>
      </w:r>
      <w:r>
        <w:t>IC’s</w:t>
      </w:r>
      <w:r>
        <w:rPr>
          <w:spacing w:val="-2"/>
        </w:rPr>
        <w:t xml:space="preserve"> </w:t>
      </w:r>
      <w:r>
        <w:t>will</w:t>
      </w:r>
      <w:r>
        <w:rPr>
          <w:spacing w:val="-3"/>
        </w:rPr>
        <w:t xml:space="preserve"> </w:t>
      </w:r>
      <w:r>
        <w:t>visit</w:t>
      </w:r>
      <w:r>
        <w:rPr>
          <w:spacing w:val="-3"/>
        </w:rPr>
        <w:t xml:space="preserve"> </w:t>
      </w:r>
      <w:r>
        <w:t>classroom</w:t>
      </w:r>
      <w:r>
        <w:rPr>
          <w:spacing w:val="-4"/>
        </w:rPr>
        <w:t xml:space="preserve"> </w:t>
      </w:r>
      <w:r>
        <w:t>on…</w:t>
      </w:r>
      <w:r>
        <w:rPr>
          <w:spacing w:val="-4"/>
        </w:rPr>
        <w:t xml:space="preserve"> </w:t>
      </w:r>
      <w:r>
        <w:t>and</w:t>
      </w:r>
      <w:r>
        <w:rPr>
          <w:spacing w:val="-2"/>
        </w:rPr>
        <w:t xml:space="preserve"> </w:t>
      </w:r>
      <w:r>
        <w:t>is</w:t>
      </w:r>
      <w:r>
        <w:rPr>
          <w:spacing w:val="-2"/>
        </w:rPr>
        <w:t xml:space="preserve"> </w:t>
      </w:r>
      <w:r>
        <w:t>scheduled</w:t>
      </w:r>
      <w:r>
        <w:rPr>
          <w:spacing w:val="-2"/>
        </w:rPr>
        <w:t xml:space="preserve"> </w:t>
      </w:r>
      <w:r>
        <w:t>to</w:t>
      </w:r>
      <w:r>
        <w:rPr>
          <w:spacing w:val="-3"/>
        </w:rPr>
        <w:t xml:space="preserve"> </w:t>
      </w:r>
      <w:r>
        <w:t>start</w:t>
      </w:r>
      <w:r>
        <w:rPr>
          <w:spacing w:val="-3"/>
        </w:rPr>
        <w:t xml:space="preserve"> </w:t>
      </w:r>
      <w:r>
        <w:t>on</w:t>
      </w:r>
      <w:r>
        <w:rPr>
          <w:spacing w:val="-2"/>
        </w:rPr>
        <w:t xml:space="preserve"> </w:t>
      </w:r>
      <w:r>
        <w:t>Monday...</w:t>
      </w:r>
    </w:p>
    <w:p w14:paraId="07013CA7" w14:textId="77777777" w:rsidR="00C3732D" w:rsidRDefault="00C3732D" w:rsidP="00C3732D">
      <w:pPr>
        <w:pStyle w:val="BodyText"/>
      </w:pPr>
    </w:p>
    <w:p w14:paraId="5580962D" w14:textId="77777777" w:rsidR="00C3732D" w:rsidRDefault="00C3732D" w:rsidP="00C3732D">
      <w:pPr>
        <w:pStyle w:val="BodyText"/>
      </w:pPr>
    </w:p>
    <w:p w14:paraId="410E2F70" w14:textId="77777777" w:rsidR="00C3732D" w:rsidRDefault="00C3732D" w:rsidP="00C3732D">
      <w:pPr>
        <w:pStyle w:val="BodyText"/>
        <w:rPr>
          <w:sz w:val="16"/>
        </w:rPr>
      </w:pPr>
    </w:p>
    <w:p w14:paraId="583EB586" w14:textId="77777777" w:rsidR="00C3732D" w:rsidRDefault="00C3732D" w:rsidP="00C3732D">
      <w:pPr>
        <w:pStyle w:val="BodyText"/>
        <w:spacing w:before="1" w:line="273" w:lineRule="auto"/>
        <w:ind w:left="1280" w:right="746"/>
      </w:pPr>
      <w:r>
        <w:t>MOC</w:t>
      </w:r>
      <w:r>
        <w:rPr>
          <w:spacing w:val="-4"/>
        </w:rPr>
        <w:t xml:space="preserve"> </w:t>
      </w:r>
      <w:r>
        <w:t>slept</w:t>
      </w:r>
      <w:r>
        <w:rPr>
          <w:spacing w:val="-3"/>
        </w:rPr>
        <w:t xml:space="preserve"> </w:t>
      </w:r>
      <w:r>
        <w:t>through</w:t>
      </w:r>
      <w:r>
        <w:rPr>
          <w:spacing w:val="-2"/>
        </w:rPr>
        <w:t xml:space="preserve"> </w:t>
      </w:r>
      <w:r>
        <w:t>her</w:t>
      </w:r>
      <w:r>
        <w:rPr>
          <w:spacing w:val="-3"/>
        </w:rPr>
        <w:t xml:space="preserve"> </w:t>
      </w:r>
      <w:r>
        <w:t>alarm</w:t>
      </w:r>
      <w:r>
        <w:rPr>
          <w:spacing w:val="-4"/>
        </w:rPr>
        <w:t xml:space="preserve"> </w:t>
      </w:r>
      <w:r>
        <w:t>(works</w:t>
      </w:r>
      <w:r>
        <w:rPr>
          <w:spacing w:val="-2"/>
        </w:rPr>
        <w:t xml:space="preserve"> </w:t>
      </w:r>
      <w:r>
        <w:t>3rd</w:t>
      </w:r>
      <w:r>
        <w:rPr>
          <w:spacing w:val="-2"/>
        </w:rPr>
        <w:t xml:space="preserve"> </w:t>
      </w:r>
      <w:r>
        <w:t>shift)</w:t>
      </w:r>
      <w:r>
        <w:rPr>
          <w:spacing w:val="-3"/>
        </w:rPr>
        <w:t xml:space="preserve"> </w:t>
      </w:r>
      <w:r>
        <w:t>and</w:t>
      </w:r>
      <w:r>
        <w:rPr>
          <w:spacing w:val="-2"/>
        </w:rPr>
        <w:t xml:space="preserve"> </w:t>
      </w:r>
      <w:r>
        <w:t>picked</w:t>
      </w:r>
      <w:r>
        <w:rPr>
          <w:spacing w:val="-2"/>
        </w:rPr>
        <w:t xml:space="preserve"> </w:t>
      </w:r>
      <w:r>
        <w:t>IC</w:t>
      </w:r>
      <w:r>
        <w:rPr>
          <w:spacing w:val="-4"/>
        </w:rPr>
        <w:t xml:space="preserve"> </w:t>
      </w:r>
      <w:r>
        <w:t>up</w:t>
      </w:r>
      <w:r>
        <w:rPr>
          <w:spacing w:val="-2"/>
        </w:rPr>
        <w:t xml:space="preserve"> </w:t>
      </w:r>
      <w:r>
        <w:t>around</w:t>
      </w:r>
      <w:r>
        <w:rPr>
          <w:spacing w:val="-2"/>
        </w:rPr>
        <w:t xml:space="preserve"> </w:t>
      </w:r>
      <w:r>
        <w:t>2:00</w:t>
      </w:r>
      <w:r>
        <w:rPr>
          <w:spacing w:val="-3"/>
        </w:rPr>
        <w:t xml:space="preserve"> </w:t>
      </w:r>
      <w:r>
        <w:t>today.</w:t>
      </w:r>
      <w:r>
        <w:rPr>
          <w:spacing w:val="-3"/>
        </w:rPr>
        <w:t xml:space="preserve"> </w:t>
      </w:r>
      <w:r>
        <w:t>MOC</w:t>
      </w:r>
      <w:r>
        <w:rPr>
          <w:spacing w:val="-4"/>
        </w:rPr>
        <w:t xml:space="preserve"> </w:t>
      </w:r>
      <w:r>
        <w:t>apologized,</w:t>
      </w:r>
      <w:r>
        <w:rPr>
          <w:spacing w:val="-3"/>
        </w:rPr>
        <w:t xml:space="preserve"> </w:t>
      </w:r>
      <w:r>
        <w:t>updated</w:t>
      </w:r>
      <w:r>
        <w:rPr>
          <w:spacing w:val="-2"/>
        </w:rPr>
        <w:t xml:space="preserve"> </w:t>
      </w:r>
      <w:r>
        <w:t>her emergency card</w:t>
      </w:r>
    </w:p>
    <w:p w14:paraId="78C6CDB6" w14:textId="77777777" w:rsidR="00C3732D" w:rsidRDefault="00C3732D" w:rsidP="00C3732D">
      <w:pPr>
        <w:pStyle w:val="BodyText"/>
      </w:pPr>
    </w:p>
    <w:p w14:paraId="7DCEBEDE" w14:textId="77777777" w:rsidR="00C3732D" w:rsidRDefault="00C3732D" w:rsidP="00C3732D">
      <w:pPr>
        <w:pStyle w:val="BodyText"/>
      </w:pPr>
    </w:p>
    <w:p w14:paraId="7F7D3F4F" w14:textId="77777777" w:rsidR="00C3732D" w:rsidRDefault="00C3732D" w:rsidP="00C3732D">
      <w:pPr>
        <w:pStyle w:val="BodyText"/>
        <w:spacing w:before="2"/>
        <w:rPr>
          <w:sz w:val="16"/>
        </w:rPr>
      </w:pPr>
    </w:p>
    <w:p w14:paraId="02F2B2DD" w14:textId="77777777" w:rsidR="00C3732D" w:rsidRDefault="00C3732D" w:rsidP="00C3732D">
      <w:pPr>
        <w:pStyle w:val="BodyText"/>
        <w:spacing w:before="1" w:line="273" w:lineRule="auto"/>
        <w:ind w:left="1280" w:right="1460"/>
      </w:pPr>
      <w:r>
        <w:t>Teacher</w:t>
      </w:r>
      <w:r>
        <w:rPr>
          <w:spacing w:val="-2"/>
        </w:rPr>
        <w:t xml:space="preserve"> </w:t>
      </w:r>
      <w:r>
        <w:t>and</w:t>
      </w:r>
      <w:r>
        <w:rPr>
          <w:spacing w:val="-2"/>
        </w:rPr>
        <w:t xml:space="preserve"> </w:t>
      </w:r>
      <w:r>
        <w:t>I</w:t>
      </w:r>
      <w:r>
        <w:rPr>
          <w:spacing w:val="-2"/>
        </w:rPr>
        <w:t xml:space="preserve"> </w:t>
      </w:r>
      <w:r>
        <w:t>arrived</w:t>
      </w:r>
      <w:r>
        <w:rPr>
          <w:spacing w:val="-2"/>
        </w:rPr>
        <w:t xml:space="preserve"> </w:t>
      </w:r>
      <w:r>
        <w:t>for</w:t>
      </w:r>
      <w:r>
        <w:rPr>
          <w:spacing w:val="-2"/>
        </w:rPr>
        <w:t xml:space="preserve"> </w:t>
      </w:r>
      <w:r>
        <w:t>home</w:t>
      </w:r>
      <w:r>
        <w:rPr>
          <w:spacing w:val="-3"/>
        </w:rPr>
        <w:t xml:space="preserve"> </w:t>
      </w:r>
      <w:r>
        <w:t>visit</w:t>
      </w:r>
      <w:r>
        <w:rPr>
          <w:spacing w:val="-2"/>
        </w:rPr>
        <w:t xml:space="preserve"> </w:t>
      </w:r>
      <w:r>
        <w:t>at</w:t>
      </w:r>
      <w:r>
        <w:rPr>
          <w:spacing w:val="-3"/>
        </w:rPr>
        <w:t xml:space="preserve"> </w:t>
      </w:r>
      <w:r>
        <w:t>9am,</w:t>
      </w:r>
      <w:r>
        <w:rPr>
          <w:spacing w:val="-2"/>
        </w:rPr>
        <w:t xml:space="preserve"> </w:t>
      </w:r>
      <w:r>
        <w:t>no</w:t>
      </w:r>
      <w:r>
        <w:rPr>
          <w:spacing w:val="-2"/>
        </w:rPr>
        <w:t xml:space="preserve"> </w:t>
      </w:r>
      <w:r>
        <w:t>one</w:t>
      </w:r>
      <w:r>
        <w:rPr>
          <w:spacing w:val="-3"/>
        </w:rPr>
        <w:t xml:space="preserve"> </w:t>
      </w:r>
      <w:r>
        <w:t>answered</w:t>
      </w:r>
      <w:r>
        <w:rPr>
          <w:spacing w:val="-2"/>
        </w:rPr>
        <w:t xml:space="preserve"> </w:t>
      </w:r>
      <w:r>
        <w:t>the</w:t>
      </w:r>
      <w:r>
        <w:rPr>
          <w:spacing w:val="-3"/>
        </w:rPr>
        <w:t xml:space="preserve"> </w:t>
      </w:r>
      <w:r>
        <w:t>door,</w:t>
      </w:r>
      <w:r>
        <w:rPr>
          <w:spacing w:val="-2"/>
        </w:rPr>
        <w:t xml:space="preserve"> </w:t>
      </w:r>
      <w:r>
        <w:t>but</w:t>
      </w:r>
      <w:r>
        <w:rPr>
          <w:spacing w:val="-2"/>
        </w:rPr>
        <w:t xml:space="preserve"> </w:t>
      </w:r>
      <w:r>
        <w:t>we</w:t>
      </w:r>
      <w:r>
        <w:rPr>
          <w:spacing w:val="-3"/>
        </w:rPr>
        <w:t xml:space="preserve"> </w:t>
      </w:r>
      <w:r>
        <w:t>could</w:t>
      </w:r>
      <w:r>
        <w:rPr>
          <w:spacing w:val="-2"/>
        </w:rPr>
        <w:t xml:space="preserve"> </w:t>
      </w:r>
      <w:r>
        <w:t>hear</w:t>
      </w:r>
      <w:r>
        <w:rPr>
          <w:spacing w:val="-2"/>
        </w:rPr>
        <w:t xml:space="preserve"> </w:t>
      </w:r>
      <w:r>
        <w:t>someone</w:t>
      </w:r>
      <w:r>
        <w:rPr>
          <w:spacing w:val="-3"/>
        </w:rPr>
        <w:t xml:space="preserve"> </w:t>
      </w:r>
      <w:r>
        <w:t>inside. Attempted to call, no answer.</w:t>
      </w:r>
      <w:r>
        <w:rPr>
          <w:spacing w:val="80"/>
        </w:rPr>
        <w:t xml:space="preserve"> </w:t>
      </w:r>
      <w:r>
        <w:t>Letter to be mailed and dropped off requesting contact.</w:t>
      </w:r>
    </w:p>
    <w:p w14:paraId="33C470D3" w14:textId="77777777" w:rsidR="00C3732D" w:rsidRDefault="00C3732D" w:rsidP="00C3732D">
      <w:pPr>
        <w:pStyle w:val="BodyText"/>
      </w:pPr>
    </w:p>
    <w:p w14:paraId="12290C66" w14:textId="77777777" w:rsidR="00C3732D" w:rsidRDefault="00C3732D" w:rsidP="00C3732D">
      <w:pPr>
        <w:pStyle w:val="BodyText"/>
      </w:pPr>
    </w:p>
    <w:p w14:paraId="4BCD62F2" w14:textId="77777777" w:rsidR="00C3732D" w:rsidRDefault="00C3732D" w:rsidP="00C3732D">
      <w:pPr>
        <w:pStyle w:val="BodyText"/>
        <w:spacing w:before="12"/>
        <w:rPr>
          <w:sz w:val="15"/>
        </w:rPr>
      </w:pPr>
    </w:p>
    <w:p w14:paraId="2159B91B" w14:textId="3F2C21EA" w:rsidR="00C3732D" w:rsidRDefault="00C3732D" w:rsidP="00C3732D">
      <w:pPr>
        <w:pStyle w:val="BodyText"/>
        <w:spacing w:line="276" w:lineRule="auto"/>
        <w:ind w:left="1280" w:right="1440"/>
      </w:pPr>
      <w:r>
        <w:rPr>
          <w:noProof/>
        </w:rPr>
        <mc:AlternateContent>
          <mc:Choice Requires="wps">
            <w:drawing>
              <wp:anchor distT="0" distB="0" distL="0" distR="0" simplePos="0" relativeHeight="251883008" behindDoc="1" locked="0" layoutInCell="1" allowOverlap="1" wp14:anchorId="02F90EB8" wp14:editId="56EF8E1F">
                <wp:simplePos x="0" y="0"/>
                <wp:positionH relativeFrom="page">
                  <wp:posOffset>895985</wp:posOffset>
                </wp:positionH>
                <wp:positionV relativeFrom="paragraph">
                  <wp:posOffset>718185</wp:posOffset>
                </wp:positionV>
                <wp:extent cx="5980430" cy="18415"/>
                <wp:effectExtent l="635" t="0" r="635" b="3175"/>
                <wp:wrapTopAndBottom/>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7FDF7" id="Rectangle 124" o:spid="_x0000_s1026" style="position:absolute;margin-left:70.55pt;margin-top:56.55pt;width:470.9pt;height:1.45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" fillcolor="black" stroked="f">
                <w10:wrap type="topAndBottom" anchorx="page"/>
              </v:rect>
            </w:pict>
          </mc:Fallback>
        </mc:AlternateContent>
      </w:r>
      <w:r>
        <w:t>Spoke</w:t>
      </w:r>
      <w:r>
        <w:rPr>
          <w:spacing w:val="-3"/>
        </w:rPr>
        <w:t xml:space="preserve"> </w:t>
      </w:r>
      <w:r>
        <w:t>with</w:t>
      </w:r>
      <w:r>
        <w:rPr>
          <w:spacing w:val="-1"/>
        </w:rPr>
        <w:t xml:space="preserve"> </w:t>
      </w:r>
      <w:r>
        <w:t>FOC</w:t>
      </w:r>
      <w:r>
        <w:rPr>
          <w:spacing w:val="-3"/>
        </w:rPr>
        <w:t xml:space="preserve"> </w:t>
      </w:r>
      <w:r>
        <w:t>regarding</w:t>
      </w:r>
      <w:r>
        <w:rPr>
          <w:spacing w:val="-2"/>
        </w:rPr>
        <w:t xml:space="preserve"> </w:t>
      </w:r>
      <w:r>
        <w:t>IC's</w:t>
      </w:r>
      <w:r>
        <w:rPr>
          <w:spacing w:val="-1"/>
        </w:rPr>
        <w:t xml:space="preserve"> </w:t>
      </w:r>
      <w:r>
        <w:t>attendance</w:t>
      </w:r>
      <w:r>
        <w:rPr>
          <w:spacing w:val="-3"/>
        </w:rPr>
        <w:t xml:space="preserve"> </w:t>
      </w:r>
      <w:r>
        <w:t>as</w:t>
      </w:r>
      <w:r>
        <w:rPr>
          <w:spacing w:val="-1"/>
        </w:rPr>
        <w:t xml:space="preserve"> </w:t>
      </w:r>
      <w:r>
        <w:t>IC</w:t>
      </w:r>
      <w:r>
        <w:rPr>
          <w:spacing w:val="-3"/>
        </w:rPr>
        <w:t xml:space="preserve"> </w:t>
      </w:r>
      <w:r>
        <w:t>has</w:t>
      </w:r>
      <w:r>
        <w:rPr>
          <w:spacing w:val="-1"/>
        </w:rPr>
        <w:t xml:space="preserve"> </w:t>
      </w:r>
      <w:r>
        <w:t>missed</w:t>
      </w:r>
      <w:r>
        <w:rPr>
          <w:spacing w:val="-4"/>
        </w:rPr>
        <w:t xml:space="preserve"> </w:t>
      </w:r>
      <w:r>
        <w:t>several</w:t>
      </w:r>
      <w:r>
        <w:rPr>
          <w:spacing w:val="-2"/>
        </w:rPr>
        <w:t xml:space="preserve"> </w:t>
      </w:r>
      <w:r>
        <w:t>days</w:t>
      </w:r>
      <w:r>
        <w:rPr>
          <w:spacing w:val="-1"/>
        </w:rPr>
        <w:t xml:space="preserve"> </w:t>
      </w:r>
      <w:r>
        <w:t>this</w:t>
      </w:r>
      <w:r>
        <w:rPr>
          <w:spacing w:val="-3"/>
        </w:rPr>
        <w:t xml:space="preserve"> </w:t>
      </w:r>
      <w:r>
        <w:t>year.</w:t>
      </w:r>
      <w:r>
        <w:rPr>
          <w:spacing w:val="40"/>
        </w:rPr>
        <w:t xml:space="preserve"> </w:t>
      </w:r>
      <w:r>
        <w:t>FOC</w:t>
      </w:r>
      <w:r>
        <w:rPr>
          <w:spacing w:val="-3"/>
        </w:rPr>
        <w:t xml:space="preserve"> </w:t>
      </w:r>
      <w:r>
        <w:t>shared</w:t>
      </w:r>
      <w:r>
        <w:rPr>
          <w:spacing w:val="-1"/>
        </w:rPr>
        <w:t xml:space="preserve"> </w:t>
      </w:r>
      <w:r>
        <w:t>that</w:t>
      </w:r>
      <w:r>
        <w:rPr>
          <w:spacing w:val="-2"/>
        </w:rPr>
        <w:t xml:space="preserve"> </w:t>
      </w:r>
      <w:r>
        <w:t>he</w:t>
      </w:r>
      <w:r>
        <w:rPr>
          <w:spacing w:val="-3"/>
        </w:rPr>
        <w:t xml:space="preserve"> </w:t>
      </w:r>
      <w:r>
        <w:t>did</w:t>
      </w:r>
      <w:r>
        <w:rPr>
          <w:spacing w:val="-1"/>
        </w:rPr>
        <w:t xml:space="preserve"> </w:t>
      </w:r>
      <w:r>
        <w:t>not</w:t>
      </w:r>
      <w:r>
        <w:rPr>
          <w:spacing w:val="-2"/>
        </w:rPr>
        <w:t xml:space="preserve"> </w:t>
      </w:r>
      <w:r>
        <w:t>think that Pre K was mandatory so he didn’t feel like he had to bring IC every day.</w:t>
      </w:r>
      <w:r>
        <w:rPr>
          <w:spacing w:val="40"/>
        </w:rPr>
        <w:t xml:space="preserve"> </w:t>
      </w:r>
      <w:r>
        <w:t>Explained the importance of attending every day.</w:t>
      </w:r>
      <w:r>
        <w:rPr>
          <w:spacing w:val="40"/>
        </w:rPr>
        <w:t xml:space="preserve"> </w:t>
      </w:r>
      <w:r>
        <w:t>FOC shared that when IC goes to K he will get him to school every day.</w:t>
      </w:r>
      <w:r>
        <w:rPr>
          <w:spacing w:val="40"/>
        </w:rPr>
        <w:t xml:space="preserve"> </w:t>
      </w:r>
      <w:r>
        <w:t>The family currently only has one vehicle.</w:t>
      </w:r>
      <w:r>
        <w:rPr>
          <w:spacing w:val="40"/>
        </w:rPr>
        <w:t xml:space="preserve"> </w:t>
      </w:r>
      <w:r>
        <w:t>In the end FOC said that he would try to get IC to school each day.</w:t>
      </w:r>
    </w:p>
    <w:p w14:paraId="5498E0C2" w14:textId="77777777" w:rsidR="00C3732D" w:rsidRDefault="00C3732D"/>
    <w:p w14:paraId="1EB78F16" w14:textId="77777777" w:rsidR="00C3732D" w:rsidRDefault="00C3732D">
      <w:r>
        <w:br w:type="page"/>
      </w: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A1628" w14:paraId="1065D1CD" w14:textId="77777777" w:rsidTr="007D39FF">
        <w:trPr>
          <w:trHeight w:val="244"/>
        </w:trPr>
        <w:tc>
          <w:tcPr>
            <w:tcW w:w="2808" w:type="dxa"/>
          </w:tcPr>
          <w:p w14:paraId="365475C5" w14:textId="77777777" w:rsidR="005A1628" w:rsidRDefault="005A1628" w:rsidP="007D39F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6136DA69" w14:textId="77777777" w:rsidR="005A1628" w:rsidRDefault="005A1628" w:rsidP="005A1628">
            <w:pPr>
              <w:pStyle w:val="Heading8"/>
            </w:pPr>
            <w:bookmarkStart w:id="230" w:name="_Family_Referrals"/>
            <w:bookmarkEnd w:id="230"/>
            <w:r>
              <w:t>Family</w:t>
            </w:r>
            <w:r>
              <w:rPr>
                <w:spacing w:val="-7"/>
              </w:rPr>
              <w:t xml:space="preserve"> </w:t>
            </w:r>
            <w:r>
              <w:t>Referrals</w:t>
            </w:r>
          </w:p>
        </w:tc>
      </w:tr>
      <w:tr w:rsidR="005A1628" w14:paraId="01280E17" w14:textId="77777777" w:rsidTr="007D39FF">
        <w:trPr>
          <w:trHeight w:val="244"/>
        </w:trPr>
        <w:tc>
          <w:tcPr>
            <w:tcW w:w="2808" w:type="dxa"/>
          </w:tcPr>
          <w:p w14:paraId="2D2E6F47" w14:textId="77777777" w:rsidR="005A1628" w:rsidRDefault="005A1628" w:rsidP="007D39F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696FCD68" w14:textId="77777777" w:rsidR="005A1628" w:rsidRDefault="005A1628" w:rsidP="007D39FF">
            <w:pPr>
              <w:pStyle w:val="TableParagraph"/>
              <w:rPr>
                <w:sz w:val="20"/>
              </w:rPr>
            </w:pPr>
            <w:r>
              <w:rPr>
                <w:sz w:val="20"/>
              </w:rPr>
              <w:t>Family</w:t>
            </w:r>
            <w:r>
              <w:rPr>
                <w:spacing w:val="-8"/>
                <w:sz w:val="20"/>
              </w:rPr>
              <w:t xml:space="preserve"> </w:t>
            </w:r>
            <w:r>
              <w:rPr>
                <w:spacing w:val="-2"/>
                <w:sz w:val="20"/>
              </w:rPr>
              <w:t>Services</w:t>
            </w:r>
          </w:p>
        </w:tc>
      </w:tr>
      <w:tr w:rsidR="005A1628" w14:paraId="277F7732" w14:textId="77777777" w:rsidTr="007D39FF">
        <w:trPr>
          <w:trHeight w:val="1295"/>
        </w:trPr>
        <w:tc>
          <w:tcPr>
            <w:tcW w:w="2808" w:type="dxa"/>
          </w:tcPr>
          <w:p w14:paraId="78B12CC4" w14:textId="77777777" w:rsidR="005A1628" w:rsidRDefault="005A1628" w:rsidP="007D39F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400F660C" w14:textId="77777777" w:rsidR="005A1628" w:rsidRDefault="005A1628" w:rsidP="007D39F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9CAAFB4" w14:textId="77777777" w:rsidR="005A1628" w:rsidRDefault="005A1628" w:rsidP="00BC6A82">
            <w:pPr>
              <w:pStyle w:val="TableParagraph"/>
              <w:numPr>
                <w:ilvl w:val="0"/>
                <w:numId w:val="379"/>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5FC361F5" w14:textId="77777777" w:rsidR="005A1628" w:rsidRDefault="005A1628" w:rsidP="00BC6A82">
            <w:pPr>
              <w:pStyle w:val="TableParagraph"/>
              <w:numPr>
                <w:ilvl w:val="0"/>
                <w:numId w:val="379"/>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591DE7A" w14:textId="77777777" w:rsidR="005A1628" w:rsidRDefault="005A1628" w:rsidP="00BC6A82">
            <w:pPr>
              <w:pStyle w:val="TableParagraph"/>
              <w:numPr>
                <w:ilvl w:val="0"/>
                <w:numId w:val="379"/>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2810CC6F" w14:textId="77777777" w:rsidR="005A1628" w:rsidRDefault="005A1628" w:rsidP="007D39FF">
            <w:pPr>
              <w:pStyle w:val="TableParagraph"/>
              <w:spacing w:before="3" w:line="237" w:lineRule="exact"/>
              <w:ind w:left="1187"/>
              <w:rPr>
                <w:sz w:val="20"/>
              </w:rPr>
            </w:pPr>
            <w:r>
              <w:rPr>
                <w:rFonts w:ascii="MS Gothic" w:hAnsi="MS Gothic"/>
                <w:sz w:val="20"/>
              </w:rPr>
              <w:t>☒</w:t>
            </w:r>
            <w:r>
              <w:rPr>
                <w:sz w:val="20"/>
              </w:rPr>
              <w:t>Other:</w:t>
            </w:r>
            <w:r>
              <w:rPr>
                <w:spacing w:val="35"/>
                <w:sz w:val="20"/>
              </w:rPr>
              <w:t xml:space="preserve"> </w:t>
            </w:r>
            <w:r>
              <w:rPr>
                <w:sz w:val="20"/>
              </w:rPr>
              <w:t>Defined</w:t>
            </w:r>
            <w:r>
              <w:rPr>
                <w:spacing w:val="-3"/>
                <w:sz w:val="20"/>
              </w:rPr>
              <w:t xml:space="preserve"> </w:t>
            </w:r>
            <w:r>
              <w:rPr>
                <w:sz w:val="20"/>
              </w:rPr>
              <w:t>by</w:t>
            </w:r>
            <w:r>
              <w:rPr>
                <w:spacing w:val="-4"/>
                <w:sz w:val="20"/>
              </w:rPr>
              <w:t xml:space="preserve"> </w:t>
            </w:r>
            <w:r>
              <w:rPr>
                <w:sz w:val="20"/>
              </w:rPr>
              <w:t>Maine</w:t>
            </w:r>
            <w:r>
              <w:rPr>
                <w:spacing w:val="-6"/>
                <w:sz w:val="20"/>
              </w:rPr>
              <w:t xml:space="preserve"> </w:t>
            </w:r>
            <w:r>
              <w:rPr>
                <w:sz w:val="20"/>
              </w:rPr>
              <w:t>Head</w:t>
            </w:r>
            <w:r>
              <w:rPr>
                <w:spacing w:val="-4"/>
                <w:sz w:val="20"/>
              </w:rPr>
              <w:t xml:space="preserve"> </w:t>
            </w:r>
            <w:r>
              <w:rPr>
                <w:sz w:val="20"/>
              </w:rPr>
              <w:t>Start</w:t>
            </w:r>
            <w:r>
              <w:rPr>
                <w:spacing w:val="-4"/>
                <w:sz w:val="20"/>
              </w:rPr>
              <w:t xml:space="preserve"> </w:t>
            </w:r>
            <w:r>
              <w:rPr>
                <w:spacing w:val="-2"/>
                <w:sz w:val="20"/>
              </w:rPr>
              <w:t>Agencies</w:t>
            </w:r>
          </w:p>
        </w:tc>
      </w:tr>
      <w:tr w:rsidR="005A1628" w14:paraId="02002B35" w14:textId="77777777" w:rsidTr="007D39FF">
        <w:trPr>
          <w:trHeight w:val="489"/>
        </w:trPr>
        <w:tc>
          <w:tcPr>
            <w:tcW w:w="2808" w:type="dxa"/>
          </w:tcPr>
          <w:p w14:paraId="600C8DD5" w14:textId="77777777" w:rsidR="005A1628" w:rsidRDefault="005A1628"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5CAA07F5" w14:textId="77777777" w:rsidR="005A1628" w:rsidRDefault="005A1628" w:rsidP="007D39FF">
            <w:pPr>
              <w:pStyle w:val="TableParagraph"/>
              <w:rPr>
                <w:sz w:val="20"/>
              </w:rPr>
            </w:pPr>
            <w:r>
              <w:rPr>
                <w:sz w:val="20"/>
              </w:rPr>
              <w:t>Staff</w:t>
            </w:r>
            <w:r>
              <w:rPr>
                <w:spacing w:val="-8"/>
                <w:sz w:val="20"/>
              </w:rPr>
              <w:t xml:space="preserve"> </w:t>
            </w:r>
            <w:r>
              <w:rPr>
                <w:sz w:val="20"/>
              </w:rPr>
              <w:t>with</w:t>
            </w:r>
            <w:r>
              <w:rPr>
                <w:spacing w:val="-5"/>
                <w:sz w:val="20"/>
              </w:rPr>
              <w:t xml:space="preserve"> </w:t>
            </w:r>
            <w:r>
              <w:rPr>
                <w:sz w:val="20"/>
              </w:rPr>
              <w:t>Family</w:t>
            </w:r>
            <w:r>
              <w:rPr>
                <w:spacing w:val="-6"/>
                <w:sz w:val="20"/>
              </w:rPr>
              <w:t xml:space="preserve"> </w:t>
            </w:r>
            <w:r>
              <w:rPr>
                <w:sz w:val="20"/>
              </w:rPr>
              <w:t>Services</w:t>
            </w:r>
            <w:r>
              <w:rPr>
                <w:spacing w:val="-6"/>
                <w:sz w:val="20"/>
              </w:rPr>
              <w:t xml:space="preserve"> </w:t>
            </w:r>
            <w:r>
              <w:rPr>
                <w:spacing w:val="-2"/>
                <w:sz w:val="20"/>
              </w:rPr>
              <w:t>Responsibilities</w:t>
            </w:r>
          </w:p>
        </w:tc>
      </w:tr>
      <w:tr w:rsidR="005A1628" w14:paraId="2D12D764" w14:textId="77777777" w:rsidTr="007D39FF">
        <w:trPr>
          <w:trHeight w:val="244"/>
        </w:trPr>
        <w:tc>
          <w:tcPr>
            <w:tcW w:w="2808" w:type="dxa"/>
          </w:tcPr>
          <w:p w14:paraId="5B8644A1" w14:textId="77777777" w:rsidR="005A1628" w:rsidRDefault="005A1628"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4903AD0E" w14:textId="77777777" w:rsidR="005A1628" w:rsidRDefault="005A1628" w:rsidP="007D39FF">
            <w:pPr>
              <w:pStyle w:val="TableParagraph"/>
              <w:rPr>
                <w:sz w:val="20"/>
              </w:rPr>
            </w:pPr>
            <w:r>
              <w:rPr>
                <w:spacing w:val="-2"/>
                <w:sz w:val="20"/>
              </w:rPr>
              <w:t>Ongoing</w:t>
            </w:r>
          </w:p>
        </w:tc>
      </w:tr>
      <w:tr w:rsidR="005A1628" w14:paraId="0FCF4E41" w14:textId="77777777" w:rsidTr="007D39FF">
        <w:trPr>
          <w:trHeight w:val="244"/>
        </w:trPr>
        <w:tc>
          <w:tcPr>
            <w:tcW w:w="2808" w:type="dxa"/>
          </w:tcPr>
          <w:p w14:paraId="46DDE0FC" w14:textId="77777777" w:rsidR="005A1628" w:rsidRDefault="005A1628" w:rsidP="007D39F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490CEC3A" w14:textId="77777777" w:rsidR="005A1628" w:rsidRDefault="005A1628" w:rsidP="007D39FF">
            <w:pPr>
              <w:pStyle w:val="TableParagraph"/>
              <w:rPr>
                <w:sz w:val="20"/>
              </w:rPr>
            </w:pPr>
            <w:r>
              <w:rPr>
                <w:spacing w:val="-5"/>
                <w:sz w:val="20"/>
              </w:rPr>
              <w:t>N/A</w:t>
            </w:r>
          </w:p>
        </w:tc>
      </w:tr>
      <w:tr w:rsidR="005A1628" w14:paraId="2147643C" w14:textId="77777777" w:rsidTr="007D39FF">
        <w:trPr>
          <w:trHeight w:val="731"/>
        </w:trPr>
        <w:tc>
          <w:tcPr>
            <w:tcW w:w="2808" w:type="dxa"/>
          </w:tcPr>
          <w:p w14:paraId="1EF9DDA5" w14:textId="77777777" w:rsidR="005A1628" w:rsidRDefault="005A1628"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72B8C819" w14:textId="77777777" w:rsidR="005A1628" w:rsidRDefault="005A1628" w:rsidP="007D39FF">
            <w:pPr>
              <w:pStyle w:val="TableParagraph"/>
              <w:rPr>
                <w:sz w:val="20"/>
              </w:rPr>
            </w:pPr>
            <w:r>
              <w:rPr>
                <w:sz w:val="20"/>
              </w:rPr>
              <w:t>Family</w:t>
            </w:r>
            <w:r>
              <w:rPr>
                <w:spacing w:val="-3"/>
                <w:sz w:val="20"/>
              </w:rPr>
              <w:t xml:space="preserve"> </w:t>
            </w:r>
            <w:r>
              <w:rPr>
                <w:sz w:val="20"/>
              </w:rPr>
              <w:t>Services</w:t>
            </w:r>
            <w:r>
              <w:rPr>
                <w:spacing w:val="-3"/>
                <w:sz w:val="20"/>
              </w:rPr>
              <w:t xml:space="preserve"> </w:t>
            </w:r>
            <w:r>
              <w:rPr>
                <w:sz w:val="20"/>
              </w:rPr>
              <w:t>Events-</w:t>
            </w:r>
            <w:r>
              <w:rPr>
                <w:spacing w:val="-5"/>
                <w:sz w:val="20"/>
              </w:rPr>
              <w:t xml:space="preserve"> </w:t>
            </w:r>
            <w:r>
              <w:rPr>
                <w:sz w:val="20"/>
              </w:rPr>
              <w:t>All</w:t>
            </w:r>
            <w:r>
              <w:rPr>
                <w:spacing w:val="-4"/>
                <w:sz w:val="20"/>
              </w:rPr>
              <w:t xml:space="preserve"> </w:t>
            </w:r>
            <w:r>
              <w:rPr>
                <w:sz w:val="20"/>
              </w:rPr>
              <w:t>event</w:t>
            </w:r>
            <w:r>
              <w:rPr>
                <w:spacing w:val="-4"/>
                <w:sz w:val="20"/>
              </w:rPr>
              <w:t xml:space="preserve"> </w:t>
            </w:r>
            <w:r>
              <w:rPr>
                <w:sz w:val="20"/>
              </w:rPr>
              <w:t>topics-</w:t>
            </w:r>
            <w:r>
              <w:rPr>
                <w:spacing w:val="-5"/>
                <w:sz w:val="20"/>
              </w:rPr>
              <w:t xml:space="preserve"> </w:t>
            </w:r>
            <w:r>
              <w:rPr>
                <w:sz w:val="20"/>
              </w:rPr>
              <w:t>create</w:t>
            </w:r>
            <w:r>
              <w:rPr>
                <w:spacing w:val="-5"/>
                <w:sz w:val="20"/>
              </w:rPr>
              <w:t xml:space="preserve"> </w:t>
            </w:r>
            <w:r>
              <w:rPr>
                <w:sz w:val="20"/>
              </w:rPr>
              <w:t>an</w:t>
            </w:r>
            <w:r>
              <w:rPr>
                <w:spacing w:val="-3"/>
                <w:sz w:val="20"/>
              </w:rPr>
              <w:t xml:space="preserve"> </w:t>
            </w:r>
            <w:r>
              <w:rPr>
                <w:sz w:val="20"/>
              </w:rPr>
              <w:t>Action</w:t>
            </w:r>
            <w:r>
              <w:rPr>
                <w:spacing w:val="-3"/>
                <w:sz w:val="20"/>
              </w:rPr>
              <w:t xml:space="preserve"> </w:t>
            </w:r>
            <w:r>
              <w:rPr>
                <w:sz w:val="20"/>
              </w:rPr>
              <w:t>that</w:t>
            </w:r>
            <w:r>
              <w:rPr>
                <w:spacing w:val="-4"/>
                <w:sz w:val="20"/>
              </w:rPr>
              <w:t xml:space="preserve"> </w:t>
            </w:r>
            <w:r>
              <w:rPr>
                <w:sz w:val="20"/>
              </w:rPr>
              <w:t>indicates</w:t>
            </w:r>
            <w:r>
              <w:rPr>
                <w:spacing w:val="-3"/>
                <w:sz w:val="20"/>
              </w:rPr>
              <w:t xml:space="preserve"> </w:t>
            </w:r>
            <w:r>
              <w:rPr>
                <w:sz w:val="20"/>
              </w:rPr>
              <w:t>Referral, select the referral agency (if they are not there please let the Family Services</w:t>
            </w:r>
          </w:p>
          <w:p w14:paraId="35E15A06" w14:textId="77777777" w:rsidR="005A1628" w:rsidRDefault="005A1628" w:rsidP="007D39FF">
            <w:pPr>
              <w:pStyle w:val="TableParagraph"/>
              <w:spacing w:before="0" w:line="222" w:lineRule="exact"/>
              <w:rPr>
                <w:sz w:val="20"/>
              </w:rPr>
            </w:pPr>
            <w:r>
              <w:rPr>
                <w:sz w:val="20"/>
              </w:rPr>
              <w:t>Manager</w:t>
            </w:r>
            <w:r>
              <w:rPr>
                <w:spacing w:val="-9"/>
                <w:sz w:val="20"/>
              </w:rPr>
              <w:t xml:space="preserve"> </w:t>
            </w:r>
            <w:r>
              <w:rPr>
                <w:spacing w:val="-2"/>
                <w:sz w:val="20"/>
              </w:rPr>
              <w:t>know)</w:t>
            </w:r>
          </w:p>
        </w:tc>
      </w:tr>
      <w:tr w:rsidR="005A1628" w14:paraId="24EBB864" w14:textId="77777777" w:rsidTr="007D39FF">
        <w:trPr>
          <w:trHeight w:val="244"/>
        </w:trPr>
        <w:tc>
          <w:tcPr>
            <w:tcW w:w="2808" w:type="dxa"/>
          </w:tcPr>
          <w:p w14:paraId="4ADD1349" w14:textId="77777777" w:rsidR="005A1628" w:rsidRDefault="005A1628" w:rsidP="007D39F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1E39A7EC" w14:textId="77777777" w:rsidR="005A1628" w:rsidRDefault="005A1628" w:rsidP="007D39FF">
            <w:pPr>
              <w:pStyle w:val="TableParagraph"/>
              <w:rPr>
                <w:sz w:val="20"/>
              </w:rPr>
            </w:pPr>
            <w:r>
              <w:rPr>
                <w:spacing w:val="-5"/>
                <w:sz w:val="20"/>
              </w:rPr>
              <w:t>N/A</w:t>
            </w:r>
          </w:p>
        </w:tc>
      </w:tr>
      <w:tr w:rsidR="005A1628" w14:paraId="7D37DFF7" w14:textId="77777777" w:rsidTr="007D39FF">
        <w:trPr>
          <w:trHeight w:val="731"/>
        </w:trPr>
        <w:tc>
          <w:tcPr>
            <w:tcW w:w="2808" w:type="dxa"/>
          </w:tcPr>
          <w:p w14:paraId="020D9BE4" w14:textId="77777777" w:rsidR="005A1628" w:rsidRDefault="005A1628" w:rsidP="007D39F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5F2218D9" w14:textId="77777777" w:rsidR="005A1628" w:rsidRDefault="005A1628" w:rsidP="007D39FF">
            <w:pPr>
              <w:pStyle w:val="TableParagraph"/>
              <w:ind w:right="103"/>
              <w:rPr>
                <w:sz w:val="20"/>
              </w:rPr>
            </w:pPr>
            <w:r>
              <w:rPr>
                <w:sz w:val="20"/>
              </w:rPr>
              <w:t>A</w:t>
            </w:r>
            <w:r>
              <w:rPr>
                <w:spacing w:val="-1"/>
                <w:sz w:val="20"/>
              </w:rPr>
              <w:t xml:space="preserve"> </w:t>
            </w:r>
            <w:r>
              <w:rPr>
                <w:sz w:val="20"/>
              </w:rPr>
              <w:t>referral</w:t>
            </w:r>
            <w:r>
              <w:rPr>
                <w:spacing w:val="-1"/>
                <w:sz w:val="20"/>
              </w:rPr>
              <w:t xml:space="preserve"> </w:t>
            </w:r>
            <w:r>
              <w:rPr>
                <w:sz w:val="20"/>
              </w:rPr>
              <w:t>is information that</w:t>
            </w:r>
            <w:r>
              <w:rPr>
                <w:spacing w:val="-1"/>
                <w:sz w:val="20"/>
              </w:rPr>
              <w:t xml:space="preserve"> </w:t>
            </w:r>
            <w:r>
              <w:rPr>
                <w:sz w:val="20"/>
              </w:rPr>
              <w:t>is shared with a</w:t>
            </w:r>
            <w:r>
              <w:rPr>
                <w:spacing w:val="-1"/>
                <w:sz w:val="20"/>
              </w:rPr>
              <w:t xml:space="preserve"> </w:t>
            </w:r>
            <w:r>
              <w:rPr>
                <w:sz w:val="20"/>
              </w:rPr>
              <w:t>family and the</w:t>
            </w:r>
            <w:r>
              <w:rPr>
                <w:spacing w:val="-4"/>
                <w:sz w:val="20"/>
              </w:rPr>
              <w:t xml:space="preserve"> </w:t>
            </w:r>
            <w:r>
              <w:rPr>
                <w:sz w:val="20"/>
              </w:rPr>
              <w:t>family acts upon that</w:t>
            </w:r>
            <w:r>
              <w:rPr>
                <w:spacing w:val="-6"/>
                <w:sz w:val="20"/>
              </w:rPr>
              <w:t xml:space="preserve"> </w:t>
            </w:r>
            <w:r>
              <w:rPr>
                <w:sz w:val="20"/>
              </w:rPr>
              <w:t>information</w:t>
            </w:r>
            <w:r>
              <w:rPr>
                <w:spacing w:val="-4"/>
                <w:sz w:val="20"/>
              </w:rPr>
              <w:t xml:space="preserve"> </w:t>
            </w:r>
            <w:r>
              <w:rPr>
                <w:sz w:val="20"/>
              </w:rPr>
              <w:t>on</w:t>
            </w:r>
            <w:r>
              <w:rPr>
                <w:spacing w:val="-5"/>
                <w:sz w:val="20"/>
              </w:rPr>
              <w:t xml:space="preserve"> </w:t>
            </w:r>
            <w:r>
              <w:rPr>
                <w:sz w:val="20"/>
              </w:rPr>
              <w:t>their</w:t>
            </w:r>
            <w:r>
              <w:rPr>
                <w:spacing w:val="-5"/>
                <w:sz w:val="20"/>
              </w:rPr>
              <w:t xml:space="preserve"> </w:t>
            </w:r>
            <w:r>
              <w:rPr>
                <w:sz w:val="20"/>
              </w:rPr>
              <w:t>own</w:t>
            </w:r>
            <w:r>
              <w:rPr>
                <w:spacing w:val="-5"/>
                <w:sz w:val="20"/>
              </w:rPr>
              <w:t xml:space="preserve"> </w:t>
            </w:r>
            <w:r>
              <w:rPr>
                <w:sz w:val="20"/>
              </w:rPr>
              <w:t>or</w:t>
            </w:r>
            <w:r>
              <w:rPr>
                <w:spacing w:val="-5"/>
                <w:sz w:val="20"/>
              </w:rPr>
              <w:t xml:space="preserve"> </w:t>
            </w:r>
            <w:r>
              <w:rPr>
                <w:sz w:val="20"/>
              </w:rPr>
              <w:t>with</w:t>
            </w:r>
            <w:r>
              <w:rPr>
                <w:spacing w:val="-5"/>
                <w:sz w:val="20"/>
              </w:rPr>
              <w:t xml:space="preserve"> </w:t>
            </w:r>
            <w:r>
              <w:rPr>
                <w:sz w:val="20"/>
              </w:rPr>
              <w:t>your</w:t>
            </w:r>
            <w:r>
              <w:rPr>
                <w:spacing w:val="-5"/>
                <w:sz w:val="20"/>
              </w:rPr>
              <w:t xml:space="preserve"> </w:t>
            </w:r>
            <w:r>
              <w:rPr>
                <w:sz w:val="20"/>
              </w:rPr>
              <w:t>support.</w:t>
            </w:r>
            <w:r>
              <w:rPr>
                <w:spacing w:val="35"/>
                <w:sz w:val="20"/>
              </w:rPr>
              <w:t xml:space="preserve"> </w:t>
            </w:r>
            <w:r>
              <w:rPr>
                <w:sz w:val="20"/>
              </w:rPr>
              <w:t>Referral</w:t>
            </w:r>
            <w:r>
              <w:rPr>
                <w:spacing w:val="-5"/>
                <w:sz w:val="20"/>
              </w:rPr>
              <w:t xml:space="preserve"> </w:t>
            </w:r>
            <w:r>
              <w:rPr>
                <w:sz w:val="20"/>
              </w:rPr>
              <w:t>agencies</w:t>
            </w:r>
            <w:r>
              <w:rPr>
                <w:spacing w:val="-5"/>
                <w:sz w:val="20"/>
              </w:rPr>
              <w:t xml:space="preserve"> </w:t>
            </w:r>
            <w:r>
              <w:rPr>
                <w:sz w:val="20"/>
              </w:rPr>
              <w:t>can</w:t>
            </w:r>
            <w:r>
              <w:rPr>
                <w:spacing w:val="-4"/>
                <w:sz w:val="20"/>
              </w:rPr>
              <w:t xml:space="preserve"> </w:t>
            </w:r>
            <w:r>
              <w:rPr>
                <w:spacing w:val="-5"/>
                <w:sz w:val="20"/>
              </w:rPr>
              <w:t>be</w:t>
            </w:r>
          </w:p>
          <w:p w14:paraId="3A201E51" w14:textId="77777777" w:rsidR="005A1628" w:rsidRDefault="005A1628" w:rsidP="007D39FF">
            <w:pPr>
              <w:pStyle w:val="TableParagraph"/>
              <w:spacing w:before="0" w:line="222" w:lineRule="exact"/>
              <w:rPr>
                <w:sz w:val="20"/>
              </w:rPr>
            </w:pPr>
            <w:r>
              <w:rPr>
                <w:sz w:val="20"/>
              </w:rPr>
              <w:t>found</w:t>
            </w:r>
            <w:r>
              <w:rPr>
                <w:spacing w:val="-5"/>
                <w:sz w:val="20"/>
              </w:rPr>
              <w:t xml:space="preserve"> </w:t>
            </w:r>
            <w:r>
              <w:rPr>
                <w:sz w:val="20"/>
              </w:rPr>
              <w:t>by</w:t>
            </w:r>
            <w:r>
              <w:rPr>
                <w:spacing w:val="-5"/>
                <w:sz w:val="20"/>
              </w:rPr>
              <w:t xml:space="preserve"> </w:t>
            </w:r>
            <w:r>
              <w:rPr>
                <w:sz w:val="20"/>
              </w:rPr>
              <w:t>accessing</w:t>
            </w:r>
            <w:r>
              <w:rPr>
                <w:spacing w:val="-5"/>
                <w:sz w:val="20"/>
              </w:rPr>
              <w:t xml:space="preserve"> </w:t>
            </w:r>
            <w:r>
              <w:rPr>
                <w:sz w:val="20"/>
              </w:rPr>
              <w:t>211</w:t>
            </w:r>
            <w:r>
              <w:rPr>
                <w:spacing w:val="-6"/>
                <w:sz w:val="20"/>
              </w:rPr>
              <w:t xml:space="preserve"> </w:t>
            </w:r>
            <w:r>
              <w:rPr>
                <w:sz w:val="20"/>
              </w:rPr>
              <w:t>or</w:t>
            </w:r>
            <w:r>
              <w:rPr>
                <w:spacing w:val="-5"/>
                <w:sz w:val="20"/>
              </w:rPr>
              <w:t xml:space="preserve"> </w:t>
            </w:r>
            <w:r>
              <w:rPr>
                <w:sz w:val="20"/>
              </w:rPr>
              <w:t>visiting</w:t>
            </w:r>
            <w:r>
              <w:rPr>
                <w:spacing w:val="-5"/>
                <w:sz w:val="20"/>
              </w:rPr>
              <w:t xml:space="preserve"> </w:t>
            </w:r>
            <w:r>
              <w:rPr>
                <w:spacing w:val="-2"/>
                <w:sz w:val="20"/>
              </w:rPr>
              <w:t>211maine.org</w:t>
            </w:r>
          </w:p>
        </w:tc>
      </w:tr>
    </w:tbl>
    <w:p w14:paraId="6397FF10" w14:textId="77777777" w:rsidR="005A1628" w:rsidRDefault="005A1628" w:rsidP="005A1628">
      <w:pPr>
        <w:pStyle w:val="BodyText"/>
      </w:pPr>
    </w:p>
    <w:p w14:paraId="5920FE39" w14:textId="77777777" w:rsidR="005A1628" w:rsidRDefault="005A1628" w:rsidP="005A1628">
      <w:pPr>
        <w:pStyle w:val="BodyText"/>
        <w:spacing w:before="8"/>
        <w:rPr>
          <w:sz w:val="18"/>
        </w:rPr>
      </w:pPr>
    </w:p>
    <w:p w14:paraId="61C5C2BF" w14:textId="77777777" w:rsidR="005A1628" w:rsidRDefault="005A1628" w:rsidP="005A1628">
      <w:pPr>
        <w:pStyle w:val="Heading3"/>
        <w:spacing w:before="59"/>
        <w:ind w:left="828"/>
      </w:pPr>
      <w:r>
        <w:rPr>
          <w:spacing w:val="-2"/>
        </w:rPr>
        <w:t>Procedure:</w:t>
      </w:r>
    </w:p>
    <w:p w14:paraId="7ACD04C1" w14:textId="77777777" w:rsidR="005A1628" w:rsidRDefault="005A1628" w:rsidP="005A1628">
      <w:pPr>
        <w:pStyle w:val="BodyText"/>
        <w:spacing w:before="7" w:after="1"/>
        <w:rPr>
          <w:b/>
          <w:sz w:val="19"/>
        </w:rPr>
      </w:pP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5A1628" w14:paraId="0EC29B2F" w14:textId="77777777" w:rsidTr="007D39FF">
        <w:trPr>
          <w:trHeight w:val="244"/>
        </w:trPr>
        <w:tc>
          <w:tcPr>
            <w:tcW w:w="4788" w:type="dxa"/>
          </w:tcPr>
          <w:p w14:paraId="263C6B7B" w14:textId="77777777" w:rsidR="005A1628" w:rsidRDefault="005A1628" w:rsidP="007D39FF">
            <w:pPr>
              <w:pStyle w:val="TableParagraph"/>
              <w:rPr>
                <w:b/>
                <w:sz w:val="20"/>
              </w:rPr>
            </w:pPr>
            <w:r>
              <w:rPr>
                <w:b/>
                <w:spacing w:val="-2"/>
                <w:sz w:val="20"/>
              </w:rPr>
              <w:t>Category</w:t>
            </w:r>
          </w:p>
        </w:tc>
        <w:tc>
          <w:tcPr>
            <w:tcW w:w="4788" w:type="dxa"/>
          </w:tcPr>
          <w:p w14:paraId="76F421D3" w14:textId="77777777" w:rsidR="005A1628" w:rsidRDefault="005A1628" w:rsidP="007D39FF">
            <w:pPr>
              <w:pStyle w:val="TableParagraph"/>
              <w:spacing w:before="0"/>
              <w:ind w:left="0"/>
              <w:rPr>
                <w:rFonts w:ascii="Times New Roman"/>
                <w:sz w:val="16"/>
              </w:rPr>
            </w:pPr>
          </w:p>
        </w:tc>
      </w:tr>
      <w:tr w:rsidR="005A1628" w14:paraId="35BBB794" w14:textId="77777777" w:rsidTr="007D39FF">
        <w:trPr>
          <w:trHeight w:val="731"/>
        </w:trPr>
        <w:tc>
          <w:tcPr>
            <w:tcW w:w="4788" w:type="dxa"/>
          </w:tcPr>
          <w:p w14:paraId="5AC8138B" w14:textId="77777777" w:rsidR="005A1628" w:rsidRDefault="005A1628" w:rsidP="007D39FF">
            <w:pPr>
              <w:pStyle w:val="TableParagraph"/>
              <w:rPr>
                <w:sz w:val="20"/>
              </w:rPr>
            </w:pPr>
            <w:r>
              <w:rPr>
                <w:spacing w:val="-2"/>
                <w:sz w:val="20"/>
              </w:rPr>
              <w:t>Emergency</w:t>
            </w:r>
          </w:p>
        </w:tc>
        <w:tc>
          <w:tcPr>
            <w:tcW w:w="4788" w:type="dxa"/>
          </w:tcPr>
          <w:p w14:paraId="48A2A18C" w14:textId="77777777" w:rsidR="005A1628" w:rsidRDefault="005A1628" w:rsidP="007D39FF">
            <w:pPr>
              <w:pStyle w:val="TableParagraph"/>
              <w:rPr>
                <w:sz w:val="20"/>
              </w:rPr>
            </w:pPr>
            <w:r>
              <w:rPr>
                <w:sz w:val="20"/>
              </w:rPr>
              <w:t>Promise staff help connect a family to things like Alternative</w:t>
            </w:r>
            <w:r>
              <w:rPr>
                <w:spacing w:val="-8"/>
                <w:sz w:val="20"/>
              </w:rPr>
              <w:t xml:space="preserve"> </w:t>
            </w:r>
            <w:r>
              <w:rPr>
                <w:sz w:val="20"/>
              </w:rPr>
              <w:t>Aid,</w:t>
            </w:r>
            <w:r>
              <w:rPr>
                <w:spacing w:val="-7"/>
                <w:sz w:val="20"/>
              </w:rPr>
              <w:t xml:space="preserve"> </w:t>
            </w:r>
            <w:r>
              <w:rPr>
                <w:sz w:val="20"/>
              </w:rPr>
              <w:t>Emergency</w:t>
            </w:r>
            <w:r>
              <w:rPr>
                <w:spacing w:val="-7"/>
                <w:sz w:val="20"/>
              </w:rPr>
              <w:t xml:space="preserve"> </w:t>
            </w:r>
            <w:r>
              <w:rPr>
                <w:sz w:val="20"/>
              </w:rPr>
              <w:t>shelter</w:t>
            </w:r>
            <w:r>
              <w:rPr>
                <w:spacing w:val="-8"/>
                <w:sz w:val="20"/>
              </w:rPr>
              <w:t xml:space="preserve"> </w:t>
            </w:r>
            <w:r>
              <w:rPr>
                <w:sz w:val="20"/>
              </w:rPr>
              <w:t>assistance</w:t>
            </w:r>
            <w:r>
              <w:rPr>
                <w:spacing w:val="-8"/>
                <w:sz w:val="20"/>
              </w:rPr>
              <w:t xml:space="preserve"> </w:t>
            </w:r>
            <w:r>
              <w:rPr>
                <w:sz w:val="20"/>
              </w:rPr>
              <w:t>(Hope</w:t>
            </w:r>
          </w:p>
          <w:p w14:paraId="221C60D6" w14:textId="77777777" w:rsidR="005A1628" w:rsidRDefault="005A1628" w:rsidP="007D39FF">
            <w:pPr>
              <w:pStyle w:val="TableParagraph"/>
              <w:spacing w:before="0" w:line="222" w:lineRule="exact"/>
              <w:rPr>
                <w:sz w:val="20"/>
              </w:rPr>
            </w:pPr>
            <w:r>
              <w:rPr>
                <w:sz w:val="20"/>
              </w:rPr>
              <w:t>Haven</w:t>
            </w:r>
            <w:r>
              <w:rPr>
                <w:spacing w:val="-4"/>
                <w:sz w:val="20"/>
              </w:rPr>
              <w:t xml:space="preserve"> </w:t>
            </w:r>
            <w:r>
              <w:rPr>
                <w:sz w:val="20"/>
              </w:rPr>
              <w:t>for</w:t>
            </w:r>
            <w:r>
              <w:rPr>
                <w:spacing w:val="-4"/>
                <w:sz w:val="20"/>
              </w:rPr>
              <w:t xml:space="preserve"> </w:t>
            </w:r>
            <w:r>
              <w:rPr>
                <w:spacing w:val="-2"/>
                <w:sz w:val="20"/>
              </w:rPr>
              <w:t>example)</w:t>
            </w:r>
          </w:p>
        </w:tc>
      </w:tr>
      <w:tr w:rsidR="005A1628" w14:paraId="711BF785" w14:textId="77777777" w:rsidTr="007D39FF">
        <w:trPr>
          <w:trHeight w:val="489"/>
        </w:trPr>
        <w:tc>
          <w:tcPr>
            <w:tcW w:w="4788" w:type="dxa"/>
          </w:tcPr>
          <w:p w14:paraId="7D7E6754" w14:textId="77777777" w:rsidR="005A1628" w:rsidRDefault="005A1628" w:rsidP="007D39FF">
            <w:pPr>
              <w:pStyle w:val="TableParagraph"/>
              <w:rPr>
                <w:sz w:val="20"/>
              </w:rPr>
            </w:pPr>
            <w:r>
              <w:rPr>
                <w:sz w:val="20"/>
              </w:rPr>
              <w:t>Crisis</w:t>
            </w:r>
            <w:r>
              <w:rPr>
                <w:spacing w:val="-6"/>
                <w:sz w:val="20"/>
              </w:rPr>
              <w:t xml:space="preserve"> </w:t>
            </w:r>
            <w:r>
              <w:rPr>
                <w:spacing w:val="-2"/>
                <w:sz w:val="20"/>
              </w:rPr>
              <w:t>Assistance</w:t>
            </w:r>
          </w:p>
        </w:tc>
        <w:tc>
          <w:tcPr>
            <w:tcW w:w="4788" w:type="dxa"/>
          </w:tcPr>
          <w:p w14:paraId="754EF50D" w14:textId="77777777" w:rsidR="005A1628" w:rsidRDefault="005A1628" w:rsidP="007D39FF">
            <w:pPr>
              <w:pStyle w:val="TableParagraph"/>
              <w:spacing w:before="0" w:line="240" w:lineRule="atLeast"/>
              <w:ind w:right="168"/>
              <w:rPr>
                <w:sz w:val="20"/>
              </w:rPr>
            </w:pPr>
            <w:r>
              <w:rPr>
                <w:sz w:val="20"/>
              </w:rPr>
              <w:t>Promise</w:t>
            </w:r>
            <w:r>
              <w:rPr>
                <w:spacing w:val="-5"/>
                <w:sz w:val="20"/>
              </w:rPr>
              <w:t xml:space="preserve"> </w:t>
            </w:r>
            <w:r>
              <w:rPr>
                <w:sz w:val="20"/>
              </w:rPr>
              <w:t>staff</w:t>
            </w:r>
            <w:r>
              <w:rPr>
                <w:spacing w:val="-5"/>
                <w:sz w:val="20"/>
              </w:rPr>
              <w:t xml:space="preserve"> </w:t>
            </w:r>
            <w:r>
              <w:rPr>
                <w:sz w:val="20"/>
              </w:rPr>
              <w:t>help</w:t>
            </w:r>
            <w:r>
              <w:rPr>
                <w:spacing w:val="-4"/>
                <w:sz w:val="20"/>
              </w:rPr>
              <w:t xml:space="preserve"> </w:t>
            </w:r>
            <w:r>
              <w:rPr>
                <w:sz w:val="20"/>
              </w:rPr>
              <w:t>the</w:t>
            </w:r>
            <w:r>
              <w:rPr>
                <w:spacing w:val="-5"/>
                <w:sz w:val="20"/>
              </w:rPr>
              <w:t xml:space="preserve"> </w:t>
            </w:r>
            <w:r>
              <w:rPr>
                <w:sz w:val="20"/>
              </w:rPr>
              <w:t>family</w:t>
            </w:r>
            <w:r>
              <w:rPr>
                <w:spacing w:val="-4"/>
                <w:sz w:val="20"/>
              </w:rPr>
              <w:t xml:space="preserve"> </w:t>
            </w:r>
            <w:r>
              <w:rPr>
                <w:sz w:val="20"/>
              </w:rPr>
              <w:t>to</w:t>
            </w:r>
            <w:r>
              <w:rPr>
                <w:spacing w:val="-4"/>
                <w:sz w:val="20"/>
              </w:rPr>
              <w:t xml:space="preserve"> </w:t>
            </w:r>
            <w:r>
              <w:rPr>
                <w:sz w:val="20"/>
              </w:rPr>
              <w:t>outreach</w:t>
            </w:r>
            <w:r>
              <w:rPr>
                <w:spacing w:val="-4"/>
                <w:sz w:val="20"/>
              </w:rPr>
              <w:t xml:space="preserve"> </w:t>
            </w:r>
            <w:r>
              <w:rPr>
                <w:sz w:val="20"/>
              </w:rPr>
              <w:t>to</w:t>
            </w:r>
            <w:r>
              <w:rPr>
                <w:spacing w:val="-4"/>
                <w:sz w:val="20"/>
              </w:rPr>
              <w:t xml:space="preserve"> </w:t>
            </w:r>
            <w:r>
              <w:rPr>
                <w:sz w:val="20"/>
              </w:rPr>
              <w:t>things</w:t>
            </w:r>
            <w:r>
              <w:rPr>
                <w:spacing w:val="-4"/>
                <w:sz w:val="20"/>
              </w:rPr>
              <w:t xml:space="preserve"> </w:t>
            </w:r>
            <w:r>
              <w:rPr>
                <w:sz w:val="20"/>
              </w:rPr>
              <w:t>like the</w:t>
            </w:r>
            <w:r>
              <w:rPr>
                <w:spacing w:val="-9"/>
                <w:sz w:val="20"/>
              </w:rPr>
              <w:t xml:space="preserve"> </w:t>
            </w:r>
            <w:r>
              <w:rPr>
                <w:sz w:val="20"/>
              </w:rPr>
              <w:t>Crisis</w:t>
            </w:r>
            <w:r>
              <w:rPr>
                <w:spacing w:val="-6"/>
                <w:sz w:val="20"/>
              </w:rPr>
              <w:t xml:space="preserve"> </w:t>
            </w:r>
            <w:r>
              <w:rPr>
                <w:sz w:val="20"/>
              </w:rPr>
              <w:t>Hotline</w:t>
            </w:r>
            <w:r>
              <w:rPr>
                <w:spacing w:val="-8"/>
                <w:sz w:val="20"/>
              </w:rPr>
              <w:t xml:space="preserve"> </w:t>
            </w:r>
            <w:r>
              <w:rPr>
                <w:sz w:val="20"/>
              </w:rPr>
              <w:t>1-888-568-1112,</w:t>
            </w:r>
            <w:r>
              <w:rPr>
                <w:spacing w:val="-6"/>
                <w:sz w:val="20"/>
              </w:rPr>
              <w:t xml:space="preserve"> </w:t>
            </w:r>
            <w:r>
              <w:rPr>
                <w:sz w:val="20"/>
              </w:rPr>
              <w:t>Red</w:t>
            </w:r>
            <w:r>
              <w:rPr>
                <w:spacing w:val="-7"/>
                <w:sz w:val="20"/>
              </w:rPr>
              <w:t xml:space="preserve"> </w:t>
            </w:r>
            <w:r>
              <w:rPr>
                <w:sz w:val="20"/>
              </w:rPr>
              <w:t>Cross,</w:t>
            </w:r>
            <w:r>
              <w:rPr>
                <w:spacing w:val="-6"/>
                <w:sz w:val="20"/>
              </w:rPr>
              <w:t xml:space="preserve"> </w:t>
            </w:r>
            <w:r>
              <w:rPr>
                <w:sz w:val="20"/>
              </w:rPr>
              <w:t>911,</w:t>
            </w:r>
            <w:r>
              <w:rPr>
                <w:spacing w:val="-6"/>
                <w:sz w:val="20"/>
              </w:rPr>
              <w:t xml:space="preserve"> </w:t>
            </w:r>
            <w:r>
              <w:rPr>
                <w:spacing w:val="-4"/>
                <w:sz w:val="20"/>
              </w:rPr>
              <w:t>etc.</w:t>
            </w:r>
          </w:p>
        </w:tc>
      </w:tr>
      <w:tr w:rsidR="005A1628" w14:paraId="1325E9FF" w14:textId="77777777" w:rsidTr="007D39FF">
        <w:trPr>
          <w:trHeight w:val="486"/>
        </w:trPr>
        <w:tc>
          <w:tcPr>
            <w:tcW w:w="4788" w:type="dxa"/>
          </w:tcPr>
          <w:p w14:paraId="58F396A3" w14:textId="77777777" w:rsidR="005A1628" w:rsidRDefault="005A1628" w:rsidP="007D39FF">
            <w:pPr>
              <w:pStyle w:val="TableParagraph"/>
              <w:rPr>
                <w:sz w:val="20"/>
              </w:rPr>
            </w:pPr>
            <w:r>
              <w:rPr>
                <w:spacing w:val="-4"/>
                <w:sz w:val="20"/>
              </w:rPr>
              <w:t>Food</w:t>
            </w:r>
          </w:p>
        </w:tc>
        <w:tc>
          <w:tcPr>
            <w:tcW w:w="4788" w:type="dxa"/>
          </w:tcPr>
          <w:p w14:paraId="13E6C5A8" w14:textId="77777777" w:rsidR="005A1628" w:rsidRDefault="005A1628" w:rsidP="007D39FF">
            <w:pPr>
              <w:pStyle w:val="TableParagraph"/>
              <w:spacing w:line="243" w:lineRule="exact"/>
              <w:rPr>
                <w:sz w:val="20"/>
              </w:rPr>
            </w:pPr>
            <w:r>
              <w:rPr>
                <w:sz w:val="20"/>
              </w:rPr>
              <w:t>Promise</w:t>
            </w:r>
            <w:r>
              <w:rPr>
                <w:spacing w:val="-7"/>
                <w:sz w:val="20"/>
              </w:rPr>
              <w:t xml:space="preserve"> </w:t>
            </w:r>
            <w:r>
              <w:rPr>
                <w:sz w:val="20"/>
              </w:rPr>
              <w:t>staff</w:t>
            </w:r>
            <w:r>
              <w:rPr>
                <w:spacing w:val="-6"/>
                <w:sz w:val="20"/>
              </w:rPr>
              <w:t xml:space="preserve"> </w:t>
            </w:r>
            <w:r>
              <w:rPr>
                <w:sz w:val="20"/>
              </w:rPr>
              <w:t>helped</w:t>
            </w:r>
            <w:r>
              <w:rPr>
                <w:spacing w:val="-5"/>
                <w:sz w:val="20"/>
              </w:rPr>
              <w:t xml:space="preserve"> </w:t>
            </w:r>
            <w:r>
              <w:rPr>
                <w:sz w:val="20"/>
              </w:rPr>
              <w:t>a</w:t>
            </w:r>
            <w:r>
              <w:rPr>
                <w:spacing w:val="-4"/>
                <w:sz w:val="20"/>
              </w:rPr>
              <w:t xml:space="preserve"> </w:t>
            </w:r>
            <w:r>
              <w:rPr>
                <w:sz w:val="20"/>
              </w:rPr>
              <w:t>family</w:t>
            </w:r>
            <w:r>
              <w:rPr>
                <w:spacing w:val="-3"/>
                <w:sz w:val="20"/>
              </w:rPr>
              <w:t xml:space="preserve"> </w:t>
            </w:r>
            <w:r>
              <w:rPr>
                <w:sz w:val="20"/>
              </w:rPr>
              <w:t>obtain</w:t>
            </w:r>
            <w:r>
              <w:rPr>
                <w:spacing w:val="-5"/>
                <w:sz w:val="20"/>
              </w:rPr>
              <w:t xml:space="preserve"> </w:t>
            </w:r>
            <w:r>
              <w:rPr>
                <w:sz w:val="20"/>
              </w:rPr>
              <w:t>food</w:t>
            </w:r>
            <w:r>
              <w:rPr>
                <w:spacing w:val="-4"/>
                <w:sz w:val="20"/>
              </w:rPr>
              <w:t xml:space="preserve"> </w:t>
            </w:r>
            <w:r>
              <w:rPr>
                <w:sz w:val="20"/>
              </w:rPr>
              <w:t>items</w:t>
            </w:r>
            <w:r>
              <w:rPr>
                <w:spacing w:val="-5"/>
                <w:sz w:val="20"/>
              </w:rPr>
              <w:t xml:space="preserve"> </w:t>
            </w:r>
            <w:r>
              <w:rPr>
                <w:spacing w:val="-2"/>
                <w:sz w:val="20"/>
              </w:rPr>
              <w:t>through</w:t>
            </w:r>
          </w:p>
          <w:p w14:paraId="17397ABA" w14:textId="77777777" w:rsidR="005A1628" w:rsidRDefault="005A1628" w:rsidP="007D39FF">
            <w:pPr>
              <w:pStyle w:val="TableParagraph"/>
              <w:spacing w:before="0" w:line="222" w:lineRule="exact"/>
              <w:rPr>
                <w:sz w:val="20"/>
              </w:rPr>
            </w:pPr>
            <w:r>
              <w:rPr>
                <w:sz w:val="20"/>
              </w:rPr>
              <w:t>food</w:t>
            </w:r>
            <w:r>
              <w:rPr>
                <w:spacing w:val="-4"/>
                <w:sz w:val="20"/>
              </w:rPr>
              <w:t xml:space="preserve"> </w:t>
            </w:r>
            <w:r>
              <w:rPr>
                <w:sz w:val="20"/>
              </w:rPr>
              <w:t>banks</w:t>
            </w:r>
            <w:r>
              <w:rPr>
                <w:spacing w:val="-4"/>
                <w:sz w:val="20"/>
              </w:rPr>
              <w:t xml:space="preserve"> </w:t>
            </w:r>
            <w:r>
              <w:rPr>
                <w:sz w:val="20"/>
              </w:rPr>
              <w:t>or</w:t>
            </w:r>
            <w:r>
              <w:rPr>
                <w:spacing w:val="-6"/>
                <w:sz w:val="20"/>
              </w:rPr>
              <w:t xml:space="preserve"> </w:t>
            </w:r>
            <w:r>
              <w:rPr>
                <w:sz w:val="20"/>
              </w:rPr>
              <w:t>pantries,</w:t>
            </w:r>
            <w:r>
              <w:rPr>
                <w:spacing w:val="-3"/>
                <w:sz w:val="20"/>
              </w:rPr>
              <w:t xml:space="preserve"> </w:t>
            </w:r>
            <w:r>
              <w:rPr>
                <w:sz w:val="20"/>
              </w:rPr>
              <w:t>Good</w:t>
            </w:r>
            <w:r>
              <w:rPr>
                <w:spacing w:val="-7"/>
                <w:sz w:val="20"/>
              </w:rPr>
              <w:t xml:space="preserve"> </w:t>
            </w:r>
            <w:r>
              <w:rPr>
                <w:sz w:val="20"/>
              </w:rPr>
              <w:t>Food</w:t>
            </w:r>
            <w:r>
              <w:rPr>
                <w:spacing w:val="-3"/>
                <w:sz w:val="20"/>
              </w:rPr>
              <w:t xml:space="preserve"> </w:t>
            </w:r>
            <w:r>
              <w:rPr>
                <w:sz w:val="20"/>
              </w:rPr>
              <w:t>Bus,</w:t>
            </w:r>
            <w:r>
              <w:rPr>
                <w:spacing w:val="-4"/>
                <w:sz w:val="20"/>
              </w:rPr>
              <w:t xml:space="preserve"> etc.</w:t>
            </w:r>
          </w:p>
        </w:tc>
      </w:tr>
      <w:tr w:rsidR="005A1628" w14:paraId="036CC239" w14:textId="77777777" w:rsidTr="007D39FF">
        <w:trPr>
          <w:trHeight w:val="489"/>
        </w:trPr>
        <w:tc>
          <w:tcPr>
            <w:tcW w:w="4788" w:type="dxa"/>
          </w:tcPr>
          <w:p w14:paraId="308E867F" w14:textId="77777777" w:rsidR="005A1628" w:rsidRDefault="005A1628" w:rsidP="007D39FF">
            <w:pPr>
              <w:pStyle w:val="TableParagraph"/>
              <w:rPr>
                <w:sz w:val="20"/>
              </w:rPr>
            </w:pPr>
            <w:r>
              <w:rPr>
                <w:spacing w:val="-2"/>
                <w:sz w:val="20"/>
              </w:rPr>
              <w:t>Clothing</w:t>
            </w:r>
          </w:p>
        </w:tc>
        <w:tc>
          <w:tcPr>
            <w:tcW w:w="4788" w:type="dxa"/>
          </w:tcPr>
          <w:p w14:paraId="66CA8C14" w14:textId="77777777" w:rsidR="005A1628" w:rsidRDefault="005A1628" w:rsidP="007D39FF">
            <w:pPr>
              <w:pStyle w:val="TableParagraph"/>
              <w:spacing w:before="0" w:line="240" w:lineRule="atLeast"/>
              <w:ind w:right="168"/>
              <w:rPr>
                <w:sz w:val="20"/>
              </w:rPr>
            </w:pPr>
            <w:r>
              <w:rPr>
                <w:sz w:val="20"/>
              </w:rPr>
              <w:t>Promise staff helping a family to obtain clothing through</w:t>
            </w:r>
            <w:r>
              <w:rPr>
                <w:spacing w:val="-6"/>
                <w:sz w:val="20"/>
              </w:rPr>
              <w:t xml:space="preserve"> </w:t>
            </w:r>
            <w:r>
              <w:rPr>
                <w:sz w:val="20"/>
              </w:rPr>
              <w:t>clothing</w:t>
            </w:r>
            <w:r>
              <w:rPr>
                <w:spacing w:val="-7"/>
                <w:sz w:val="20"/>
              </w:rPr>
              <w:t xml:space="preserve"> </w:t>
            </w:r>
            <w:r>
              <w:rPr>
                <w:sz w:val="20"/>
              </w:rPr>
              <w:t>banks,</w:t>
            </w:r>
            <w:r>
              <w:rPr>
                <w:spacing w:val="-6"/>
                <w:sz w:val="20"/>
              </w:rPr>
              <w:t xml:space="preserve"> </w:t>
            </w:r>
            <w:r>
              <w:rPr>
                <w:sz w:val="20"/>
              </w:rPr>
              <w:t>Salvation</w:t>
            </w:r>
            <w:r>
              <w:rPr>
                <w:spacing w:val="-6"/>
                <w:sz w:val="20"/>
              </w:rPr>
              <w:t xml:space="preserve"> </w:t>
            </w:r>
            <w:r>
              <w:rPr>
                <w:sz w:val="20"/>
              </w:rPr>
              <w:t>Army</w:t>
            </w:r>
            <w:r>
              <w:rPr>
                <w:spacing w:val="-6"/>
                <w:sz w:val="20"/>
              </w:rPr>
              <w:t xml:space="preserve"> </w:t>
            </w:r>
            <w:r>
              <w:rPr>
                <w:sz w:val="20"/>
              </w:rPr>
              <w:t>(Coats</w:t>
            </w:r>
            <w:r>
              <w:rPr>
                <w:spacing w:val="-6"/>
                <w:sz w:val="20"/>
              </w:rPr>
              <w:t xml:space="preserve"> </w:t>
            </w:r>
            <w:r>
              <w:rPr>
                <w:sz w:val="20"/>
              </w:rPr>
              <w:t>for</w:t>
            </w:r>
            <w:r>
              <w:rPr>
                <w:spacing w:val="-7"/>
                <w:sz w:val="20"/>
              </w:rPr>
              <w:t xml:space="preserve"> </w:t>
            </w:r>
            <w:r>
              <w:rPr>
                <w:sz w:val="20"/>
              </w:rPr>
              <w:t>Kids)</w:t>
            </w:r>
          </w:p>
        </w:tc>
      </w:tr>
      <w:tr w:rsidR="005A1628" w14:paraId="69C54050" w14:textId="77777777" w:rsidTr="007D39FF">
        <w:trPr>
          <w:trHeight w:val="1221"/>
        </w:trPr>
        <w:tc>
          <w:tcPr>
            <w:tcW w:w="4788" w:type="dxa"/>
          </w:tcPr>
          <w:p w14:paraId="7E63A7D8" w14:textId="77777777" w:rsidR="005A1628" w:rsidRDefault="005A1628" w:rsidP="007D39FF">
            <w:pPr>
              <w:pStyle w:val="TableParagraph"/>
              <w:rPr>
                <w:sz w:val="20"/>
              </w:rPr>
            </w:pPr>
            <w:r>
              <w:rPr>
                <w:spacing w:val="-2"/>
                <w:sz w:val="20"/>
              </w:rPr>
              <w:t>Transportation</w:t>
            </w:r>
          </w:p>
        </w:tc>
        <w:tc>
          <w:tcPr>
            <w:tcW w:w="4788" w:type="dxa"/>
          </w:tcPr>
          <w:p w14:paraId="502B10F0" w14:textId="77777777" w:rsidR="005A1628" w:rsidRDefault="005A1628" w:rsidP="007D39FF">
            <w:pPr>
              <w:pStyle w:val="TableParagraph"/>
              <w:ind w:right="168"/>
              <w:rPr>
                <w:sz w:val="20"/>
              </w:rPr>
            </w:pPr>
            <w:r>
              <w:rPr>
                <w:sz w:val="20"/>
              </w:rPr>
              <w:t xml:space="preserve">Promise staff helped a family get connected with transportation such as </w:t>
            </w:r>
            <w:proofErr w:type="spellStart"/>
            <w:r>
              <w:rPr>
                <w:sz w:val="20"/>
              </w:rPr>
              <w:t>Logisticare</w:t>
            </w:r>
            <w:proofErr w:type="spellEnd"/>
            <w:r>
              <w:rPr>
                <w:sz w:val="20"/>
              </w:rPr>
              <w:t xml:space="preserve"> and the family utilizing that ride, helping the family with getting a vehicle</w:t>
            </w:r>
            <w:r>
              <w:rPr>
                <w:spacing w:val="-5"/>
                <w:sz w:val="20"/>
              </w:rPr>
              <w:t xml:space="preserve"> </w:t>
            </w:r>
            <w:r>
              <w:rPr>
                <w:sz w:val="20"/>
              </w:rPr>
              <w:t>and</w:t>
            </w:r>
            <w:r>
              <w:rPr>
                <w:spacing w:val="-4"/>
                <w:sz w:val="20"/>
              </w:rPr>
              <w:t xml:space="preserve"> </w:t>
            </w:r>
            <w:r>
              <w:rPr>
                <w:sz w:val="20"/>
              </w:rPr>
              <w:t>them</w:t>
            </w:r>
            <w:r>
              <w:rPr>
                <w:spacing w:val="-5"/>
                <w:sz w:val="20"/>
              </w:rPr>
              <w:t xml:space="preserve"> </w:t>
            </w:r>
            <w:r>
              <w:rPr>
                <w:sz w:val="20"/>
              </w:rPr>
              <w:t>taking</w:t>
            </w:r>
            <w:r>
              <w:rPr>
                <w:spacing w:val="-4"/>
                <w:sz w:val="20"/>
              </w:rPr>
              <w:t xml:space="preserve"> </w:t>
            </w:r>
            <w:r>
              <w:rPr>
                <w:sz w:val="20"/>
              </w:rPr>
              <w:t>the</w:t>
            </w:r>
            <w:r>
              <w:rPr>
                <w:spacing w:val="-5"/>
                <w:sz w:val="20"/>
              </w:rPr>
              <w:t xml:space="preserve"> </w:t>
            </w:r>
            <w:r>
              <w:rPr>
                <w:sz w:val="20"/>
              </w:rPr>
              <w:t>steps</w:t>
            </w:r>
            <w:r>
              <w:rPr>
                <w:spacing w:val="-4"/>
                <w:sz w:val="20"/>
              </w:rPr>
              <w:t xml:space="preserve"> </w:t>
            </w:r>
            <w:r>
              <w:rPr>
                <w:sz w:val="20"/>
              </w:rPr>
              <w:t>to</w:t>
            </w:r>
            <w:r>
              <w:rPr>
                <w:spacing w:val="-4"/>
                <w:sz w:val="20"/>
              </w:rPr>
              <w:t xml:space="preserve"> </w:t>
            </w:r>
            <w:r>
              <w:rPr>
                <w:sz w:val="20"/>
              </w:rPr>
              <w:t>get</w:t>
            </w:r>
            <w:r>
              <w:rPr>
                <w:spacing w:val="-4"/>
                <w:sz w:val="20"/>
              </w:rPr>
              <w:t xml:space="preserve"> </w:t>
            </w:r>
            <w:r>
              <w:rPr>
                <w:sz w:val="20"/>
              </w:rPr>
              <w:t>that</w:t>
            </w:r>
            <w:r>
              <w:rPr>
                <w:spacing w:val="-4"/>
                <w:sz w:val="20"/>
              </w:rPr>
              <w:t xml:space="preserve"> </w:t>
            </w:r>
            <w:r>
              <w:rPr>
                <w:sz w:val="20"/>
              </w:rPr>
              <w:t>vehicle,</w:t>
            </w:r>
          </w:p>
          <w:p w14:paraId="1F35B09D" w14:textId="77777777" w:rsidR="005A1628" w:rsidRDefault="005A1628" w:rsidP="007D39FF">
            <w:pPr>
              <w:pStyle w:val="TableParagraph"/>
              <w:spacing w:before="0"/>
              <w:rPr>
                <w:sz w:val="20"/>
              </w:rPr>
            </w:pPr>
            <w:r>
              <w:rPr>
                <w:sz w:val="20"/>
              </w:rPr>
              <w:t>this</w:t>
            </w:r>
            <w:r>
              <w:rPr>
                <w:spacing w:val="-6"/>
                <w:sz w:val="20"/>
              </w:rPr>
              <w:t xml:space="preserve"> </w:t>
            </w:r>
            <w:r>
              <w:rPr>
                <w:sz w:val="20"/>
              </w:rPr>
              <w:t>includes</w:t>
            </w:r>
            <w:r>
              <w:rPr>
                <w:spacing w:val="-6"/>
                <w:sz w:val="20"/>
              </w:rPr>
              <w:t xml:space="preserve"> </w:t>
            </w:r>
            <w:r>
              <w:rPr>
                <w:sz w:val="20"/>
              </w:rPr>
              <w:t>a</w:t>
            </w:r>
            <w:r>
              <w:rPr>
                <w:spacing w:val="-7"/>
                <w:sz w:val="20"/>
              </w:rPr>
              <w:t xml:space="preserve"> </w:t>
            </w:r>
            <w:r>
              <w:rPr>
                <w:sz w:val="20"/>
              </w:rPr>
              <w:t>driver’s</w:t>
            </w:r>
            <w:r>
              <w:rPr>
                <w:spacing w:val="-6"/>
                <w:sz w:val="20"/>
              </w:rPr>
              <w:t xml:space="preserve"> </w:t>
            </w:r>
            <w:r>
              <w:rPr>
                <w:sz w:val="20"/>
              </w:rPr>
              <w:t>license,</w:t>
            </w:r>
            <w:r>
              <w:rPr>
                <w:spacing w:val="-6"/>
                <w:sz w:val="20"/>
              </w:rPr>
              <w:t xml:space="preserve"> </w:t>
            </w:r>
            <w:r>
              <w:rPr>
                <w:sz w:val="20"/>
              </w:rPr>
              <w:t>Purple</w:t>
            </w:r>
            <w:r>
              <w:rPr>
                <w:spacing w:val="-8"/>
                <w:sz w:val="20"/>
              </w:rPr>
              <w:t xml:space="preserve"> </w:t>
            </w:r>
            <w:r>
              <w:rPr>
                <w:spacing w:val="-4"/>
                <w:sz w:val="20"/>
              </w:rPr>
              <w:t>Bus.</w:t>
            </w:r>
          </w:p>
        </w:tc>
      </w:tr>
      <w:tr w:rsidR="005A1628" w14:paraId="311B8907" w14:textId="77777777" w:rsidTr="007D39FF">
        <w:trPr>
          <w:trHeight w:val="1218"/>
        </w:trPr>
        <w:tc>
          <w:tcPr>
            <w:tcW w:w="4788" w:type="dxa"/>
          </w:tcPr>
          <w:p w14:paraId="4F412FA1" w14:textId="77777777" w:rsidR="005A1628" w:rsidRDefault="005A1628" w:rsidP="007D39FF">
            <w:pPr>
              <w:pStyle w:val="TableParagraph"/>
              <w:rPr>
                <w:sz w:val="20"/>
              </w:rPr>
            </w:pPr>
            <w:r>
              <w:rPr>
                <w:sz w:val="20"/>
              </w:rPr>
              <w:t>Housing</w:t>
            </w:r>
            <w:r>
              <w:rPr>
                <w:spacing w:val="-7"/>
                <w:sz w:val="20"/>
              </w:rPr>
              <w:t xml:space="preserve"> </w:t>
            </w:r>
            <w:r>
              <w:rPr>
                <w:spacing w:val="-2"/>
                <w:sz w:val="20"/>
              </w:rPr>
              <w:t>Assistance</w:t>
            </w:r>
          </w:p>
        </w:tc>
        <w:tc>
          <w:tcPr>
            <w:tcW w:w="4788" w:type="dxa"/>
          </w:tcPr>
          <w:p w14:paraId="12CD02EA" w14:textId="77777777" w:rsidR="005A1628" w:rsidRDefault="005A1628" w:rsidP="007D39FF">
            <w:pPr>
              <w:pStyle w:val="TableParagraph"/>
              <w:rPr>
                <w:sz w:val="20"/>
              </w:rPr>
            </w:pPr>
            <w:r>
              <w:rPr>
                <w:sz w:val="20"/>
              </w:rPr>
              <w:t xml:space="preserve">Promise staff helping the family to secure house or to obtain items to make their house safe (outlet covers, smoke detectors, </w:t>
            </w:r>
            <w:proofErr w:type="spellStart"/>
            <w:r>
              <w:rPr>
                <w:sz w:val="20"/>
              </w:rPr>
              <w:t>etc</w:t>
            </w:r>
            <w:proofErr w:type="spellEnd"/>
            <w:r>
              <w:rPr>
                <w:sz w:val="20"/>
              </w:rPr>
              <w:t>), HEAP, Section 8, Community Concepts</w:t>
            </w:r>
            <w:r>
              <w:rPr>
                <w:spacing w:val="-6"/>
                <w:sz w:val="20"/>
              </w:rPr>
              <w:t xml:space="preserve"> </w:t>
            </w:r>
            <w:r>
              <w:rPr>
                <w:sz w:val="20"/>
              </w:rPr>
              <w:t>programs,</w:t>
            </w:r>
            <w:r>
              <w:rPr>
                <w:spacing w:val="-6"/>
                <w:sz w:val="20"/>
              </w:rPr>
              <w:t xml:space="preserve"> </w:t>
            </w:r>
            <w:r>
              <w:rPr>
                <w:sz w:val="20"/>
              </w:rPr>
              <w:t>legal</w:t>
            </w:r>
            <w:r>
              <w:rPr>
                <w:spacing w:val="-7"/>
                <w:sz w:val="20"/>
              </w:rPr>
              <w:t xml:space="preserve"> </w:t>
            </w:r>
            <w:r>
              <w:rPr>
                <w:sz w:val="20"/>
              </w:rPr>
              <w:t>assistance</w:t>
            </w:r>
            <w:r>
              <w:rPr>
                <w:spacing w:val="-8"/>
                <w:sz w:val="20"/>
              </w:rPr>
              <w:t xml:space="preserve"> </w:t>
            </w:r>
            <w:r>
              <w:rPr>
                <w:sz w:val="20"/>
              </w:rPr>
              <w:t>through</w:t>
            </w:r>
            <w:r>
              <w:rPr>
                <w:spacing w:val="-6"/>
                <w:sz w:val="20"/>
              </w:rPr>
              <w:t xml:space="preserve"> </w:t>
            </w:r>
            <w:r>
              <w:rPr>
                <w:sz w:val="20"/>
              </w:rPr>
              <w:t>Pine</w:t>
            </w:r>
            <w:r>
              <w:rPr>
                <w:spacing w:val="-8"/>
                <w:sz w:val="20"/>
              </w:rPr>
              <w:t xml:space="preserve"> </w:t>
            </w:r>
            <w:r>
              <w:rPr>
                <w:sz w:val="20"/>
              </w:rPr>
              <w:t>Tree</w:t>
            </w:r>
          </w:p>
          <w:p w14:paraId="5DF5932A" w14:textId="77777777" w:rsidR="005A1628" w:rsidRDefault="005A1628" w:rsidP="007D39FF">
            <w:pPr>
              <w:pStyle w:val="TableParagraph"/>
              <w:spacing w:before="0" w:line="221" w:lineRule="exact"/>
              <w:rPr>
                <w:sz w:val="20"/>
              </w:rPr>
            </w:pPr>
            <w:r>
              <w:rPr>
                <w:spacing w:val="-2"/>
                <w:sz w:val="20"/>
              </w:rPr>
              <w:t>Legal</w:t>
            </w:r>
          </w:p>
        </w:tc>
      </w:tr>
      <w:tr w:rsidR="005A1628" w14:paraId="6E8CA7C6" w14:textId="77777777" w:rsidTr="007D39FF">
        <w:trPr>
          <w:trHeight w:val="978"/>
        </w:trPr>
        <w:tc>
          <w:tcPr>
            <w:tcW w:w="4788" w:type="dxa"/>
          </w:tcPr>
          <w:p w14:paraId="0864920F" w14:textId="77777777" w:rsidR="005A1628" w:rsidRDefault="005A1628" w:rsidP="007D39FF">
            <w:pPr>
              <w:pStyle w:val="TableParagraph"/>
              <w:rPr>
                <w:sz w:val="20"/>
              </w:rPr>
            </w:pPr>
            <w:r>
              <w:rPr>
                <w:sz w:val="20"/>
              </w:rPr>
              <w:t>Mental</w:t>
            </w:r>
            <w:r>
              <w:rPr>
                <w:spacing w:val="-7"/>
                <w:sz w:val="20"/>
              </w:rPr>
              <w:t xml:space="preserve"> </w:t>
            </w:r>
            <w:r>
              <w:rPr>
                <w:sz w:val="20"/>
              </w:rPr>
              <w:t>Health</w:t>
            </w:r>
            <w:r>
              <w:rPr>
                <w:spacing w:val="-6"/>
                <w:sz w:val="20"/>
              </w:rPr>
              <w:t xml:space="preserve"> </w:t>
            </w:r>
            <w:r>
              <w:rPr>
                <w:spacing w:val="-2"/>
                <w:sz w:val="20"/>
              </w:rPr>
              <w:t>Services</w:t>
            </w:r>
          </w:p>
        </w:tc>
        <w:tc>
          <w:tcPr>
            <w:tcW w:w="4788" w:type="dxa"/>
          </w:tcPr>
          <w:p w14:paraId="15440BFD" w14:textId="77777777" w:rsidR="005A1628" w:rsidRDefault="005A1628" w:rsidP="007D39FF">
            <w:pPr>
              <w:pStyle w:val="TableParagraph"/>
              <w:spacing w:before="0" w:line="240" w:lineRule="atLeast"/>
              <w:ind w:right="168"/>
              <w:rPr>
                <w:sz w:val="20"/>
              </w:rPr>
            </w:pPr>
            <w:r>
              <w:rPr>
                <w:sz w:val="20"/>
              </w:rPr>
              <w:t>Promise staff helping the family get connected to Mental</w:t>
            </w:r>
            <w:r>
              <w:rPr>
                <w:spacing w:val="-6"/>
                <w:sz w:val="20"/>
              </w:rPr>
              <w:t xml:space="preserve"> </w:t>
            </w:r>
            <w:r>
              <w:rPr>
                <w:sz w:val="20"/>
              </w:rPr>
              <w:t>Health</w:t>
            </w:r>
            <w:r>
              <w:rPr>
                <w:spacing w:val="-6"/>
                <w:sz w:val="20"/>
              </w:rPr>
              <w:t xml:space="preserve"> </w:t>
            </w:r>
            <w:r>
              <w:rPr>
                <w:sz w:val="20"/>
              </w:rPr>
              <w:t>Services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counseling,</w:t>
            </w:r>
            <w:r>
              <w:rPr>
                <w:spacing w:val="-6"/>
                <w:sz w:val="20"/>
              </w:rPr>
              <w:t xml:space="preserve"> </w:t>
            </w:r>
            <w:r>
              <w:rPr>
                <w:sz w:val="20"/>
              </w:rPr>
              <w:t>Tri</w:t>
            </w:r>
            <w:r>
              <w:rPr>
                <w:spacing w:val="-6"/>
                <w:sz w:val="20"/>
              </w:rPr>
              <w:t xml:space="preserve"> </w:t>
            </w:r>
            <w:r>
              <w:rPr>
                <w:sz w:val="20"/>
              </w:rPr>
              <w:t xml:space="preserve">County Mental Health, etc. and the family accessing those </w:t>
            </w:r>
            <w:r>
              <w:rPr>
                <w:spacing w:val="-2"/>
                <w:sz w:val="20"/>
              </w:rPr>
              <w:t>services.</w:t>
            </w:r>
          </w:p>
        </w:tc>
      </w:tr>
      <w:tr w:rsidR="005A1628" w14:paraId="45F88464" w14:textId="77777777" w:rsidTr="007D39FF">
        <w:trPr>
          <w:trHeight w:val="731"/>
        </w:trPr>
        <w:tc>
          <w:tcPr>
            <w:tcW w:w="4788" w:type="dxa"/>
          </w:tcPr>
          <w:p w14:paraId="250D3FFB" w14:textId="77777777" w:rsidR="005A1628" w:rsidRDefault="005A1628" w:rsidP="007D39FF">
            <w:pPr>
              <w:pStyle w:val="TableParagraph"/>
              <w:spacing w:before="0" w:line="243" w:lineRule="exact"/>
              <w:rPr>
                <w:sz w:val="20"/>
              </w:rPr>
            </w:pPr>
            <w:r>
              <w:rPr>
                <w:sz w:val="20"/>
              </w:rPr>
              <w:t>Literacy</w:t>
            </w:r>
            <w:r>
              <w:rPr>
                <w:spacing w:val="-5"/>
                <w:sz w:val="20"/>
              </w:rPr>
              <w:t xml:space="preserve"> </w:t>
            </w:r>
            <w:r>
              <w:rPr>
                <w:sz w:val="20"/>
              </w:rPr>
              <w:t>or</w:t>
            </w:r>
            <w:r>
              <w:rPr>
                <w:spacing w:val="-6"/>
                <w:sz w:val="20"/>
              </w:rPr>
              <w:t xml:space="preserve"> </w:t>
            </w:r>
            <w:r>
              <w:rPr>
                <w:spacing w:val="-2"/>
                <w:sz w:val="20"/>
              </w:rPr>
              <w:t>Education</w:t>
            </w:r>
          </w:p>
        </w:tc>
        <w:tc>
          <w:tcPr>
            <w:tcW w:w="4788" w:type="dxa"/>
          </w:tcPr>
          <w:p w14:paraId="085C4D24" w14:textId="77777777" w:rsidR="005A1628" w:rsidRDefault="005A1628" w:rsidP="007D39FF">
            <w:pPr>
              <w:pStyle w:val="TableParagraph"/>
              <w:spacing w:before="0"/>
              <w:rPr>
                <w:sz w:val="20"/>
              </w:rPr>
            </w:pPr>
            <w:r>
              <w:rPr>
                <w:sz w:val="20"/>
              </w:rPr>
              <w:t>Family attended agency events (math night/literacy night),</w:t>
            </w:r>
            <w:r>
              <w:rPr>
                <w:spacing w:val="-4"/>
                <w:sz w:val="20"/>
              </w:rPr>
              <w:t xml:space="preserve"> </w:t>
            </w:r>
            <w:r>
              <w:rPr>
                <w:sz w:val="20"/>
              </w:rPr>
              <w:t>Promise</w:t>
            </w:r>
            <w:r>
              <w:rPr>
                <w:spacing w:val="-6"/>
                <w:sz w:val="20"/>
              </w:rPr>
              <w:t xml:space="preserve"> </w:t>
            </w:r>
            <w:r>
              <w:rPr>
                <w:sz w:val="20"/>
              </w:rPr>
              <w:t>staff</w:t>
            </w:r>
            <w:r>
              <w:rPr>
                <w:spacing w:val="-6"/>
                <w:sz w:val="20"/>
              </w:rPr>
              <w:t xml:space="preserve"> </w:t>
            </w:r>
            <w:r>
              <w:rPr>
                <w:sz w:val="20"/>
              </w:rPr>
              <w:t>helped</w:t>
            </w:r>
            <w:r>
              <w:rPr>
                <w:spacing w:val="-4"/>
                <w:sz w:val="20"/>
              </w:rPr>
              <w:t xml:space="preserve"> </w:t>
            </w:r>
            <w:r>
              <w:rPr>
                <w:sz w:val="20"/>
              </w:rPr>
              <w:t>the</w:t>
            </w:r>
            <w:r>
              <w:rPr>
                <w:spacing w:val="-6"/>
                <w:sz w:val="20"/>
              </w:rPr>
              <w:t xml:space="preserve"> </w:t>
            </w:r>
            <w:r>
              <w:rPr>
                <w:sz w:val="20"/>
              </w:rPr>
              <w:t>family</w:t>
            </w:r>
            <w:r>
              <w:rPr>
                <w:spacing w:val="-4"/>
                <w:sz w:val="20"/>
              </w:rPr>
              <w:t xml:space="preserve"> </w:t>
            </w:r>
            <w:r>
              <w:rPr>
                <w:sz w:val="20"/>
              </w:rPr>
              <w:t>obtain</w:t>
            </w:r>
            <w:r>
              <w:rPr>
                <w:spacing w:val="-4"/>
                <w:sz w:val="20"/>
              </w:rPr>
              <w:t xml:space="preserve"> </w:t>
            </w:r>
            <w:r>
              <w:rPr>
                <w:sz w:val="20"/>
              </w:rPr>
              <w:t>books</w:t>
            </w:r>
            <w:r>
              <w:rPr>
                <w:spacing w:val="-4"/>
                <w:sz w:val="20"/>
              </w:rPr>
              <w:t xml:space="preserve"> </w:t>
            </w:r>
            <w:r>
              <w:rPr>
                <w:sz w:val="20"/>
              </w:rPr>
              <w:t>for</w:t>
            </w:r>
          </w:p>
          <w:p w14:paraId="58080018" w14:textId="77777777" w:rsidR="005A1628" w:rsidRDefault="005A1628" w:rsidP="007D39FF">
            <w:pPr>
              <w:pStyle w:val="TableParagraph"/>
              <w:spacing w:before="0"/>
              <w:rPr>
                <w:sz w:val="20"/>
              </w:rPr>
            </w:pPr>
            <w:r>
              <w:rPr>
                <w:sz w:val="20"/>
              </w:rPr>
              <w:t>family</w:t>
            </w:r>
            <w:r>
              <w:rPr>
                <w:spacing w:val="-8"/>
                <w:sz w:val="20"/>
              </w:rPr>
              <w:t xml:space="preserve"> </w:t>
            </w:r>
            <w:r>
              <w:rPr>
                <w:spacing w:val="-2"/>
                <w:sz w:val="20"/>
              </w:rPr>
              <w:t>literacy.</w:t>
            </w:r>
          </w:p>
        </w:tc>
      </w:tr>
      <w:tr w:rsidR="005A1628" w14:paraId="6129986A" w14:textId="77777777" w:rsidTr="007D39FF">
        <w:trPr>
          <w:trHeight w:val="489"/>
        </w:trPr>
        <w:tc>
          <w:tcPr>
            <w:tcW w:w="4788" w:type="dxa"/>
          </w:tcPr>
          <w:p w14:paraId="69FBCAD7" w14:textId="77777777" w:rsidR="005A1628" w:rsidRDefault="005A1628" w:rsidP="007D39FF">
            <w:pPr>
              <w:pStyle w:val="TableParagraph"/>
              <w:rPr>
                <w:sz w:val="20"/>
              </w:rPr>
            </w:pPr>
            <w:r>
              <w:rPr>
                <w:sz w:val="20"/>
              </w:rPr>
              <w:t>English</w:t>
            </w:r>
            <w:r>
              <w:rPr>
                <w:spacing w:val="-4"/>
                <w:sz w:val="20"/>
              </w:rPr>
              <w:t xml:space="preserve"> </w:t>
            </w:r>
            <w:r>
              <w:rPr>
                <w:sz w:val="20"/>
              </w:rPr>
              <w:t>as</w:t>
            </w:r>
            <w:r>
              <w:rPr>
                <w:spacing w:val="-5"/>
                <w:sz w:val="20"/>
              </w:rPr>
              <w:t xml:space="preserve"> </w:t>
            </w:r>
            <w:r>
              <w:rPr>
                <w:sz w:val="20"/>
              </w:rPr>
              <w:t>a</w:t>
            </w:r>
            <w:r>
              <w:rPr>
                <w:spacing w:val="-4"/>
                <w:sz w:val="20"/>
              </w:rPr>
              <w:t xml:space="preserve"> </w:t>
            </w:r>
            <w:r>
              <w:rPr>
                <w:sz w:val="20"/>
              </w:rPr>
              <w:t>Second</w:t>
            </w:r>
            <w:r>
              <w:rPr>
                <w:spacing w:val="-4"/>
                <w:sz w:val="20"/>
              </w:rPr>
              <w:t xml:space="preserve"> </w:t>
            </w:r>
            <w:r>
              <w:rPr>
                <w:spacing w:val="-2"/>
                <w:sz w:val="20"/>
              </w:rPr>
              <w:t>Language</w:t>
            </w:r>
          </w:p>
        </w:tc>
        <w:tc>
          <w:tcPr>
            <w:tcW w:w="4788" w:type="dxa"/>
          </w:tcPr>
          <w:p w14:paraId="7BA18420" w14:textId="77777777" w:rsidR="005A1628" w:rsidRDefault="005A1628" w:rsidP="007D39FF">
            <w:pPr>
              <w:pStyle w:val="TableParagraph"/>
              <w:spacing w:line="243" w:lineRule="exact"/>
              <w:rPr>
                <w:sz w:val="20"/>
              </w:rPr>
            </w:pPr>
            <w:r>
              <w:rPr>
                <w:sz w:val="20"/>
              </w:rPr>
              <w:t>Promise</w:t>
            </w:r>
            <w:r>
              <w:rPr>
                <w:spacing w:val="-7"/>
                <w:sz w:val="20"/>
              </w:rPr>
              <w:t xml:space="preserve"> </w:t>
            </w:r>
            <w:r>
              <w:rPr>
                <w:sz w:val="20"/>
              </w:rPr>
              <w:t>staff</w:t>
            </w:r>
            <w:r>
              <w:rPr>
                <w:spacing w:val="-6"/>
                <w:sz w:val="20"/>
              </w:rPr>
              <w:t xml:space="preserve"> </w:t>
            </w:r>
            <w:r>
              <w:rPr>
                <w:sz w:val="20"/>
              </w:rPr>
              <w:t>helped</w:t>
            </w:r>
            <w:r>
              <w:rPr>
                <w:spacing w:val="-4"/>
                <w:sz w:val="20"/>
              </w:rPr>
              <w:t xml:space="preserve"> </w:t>
            </w:r>
            <w:r>
              <w:rPr>
                <w:sz w:val="20"/>
              </w:rPr>
              <w:t>the</w:t>
            </w:r>
            <w:r>
              <w:rPr>
                <w:spacing w:val="-6"/>
                <w:sz w:val="20"/>
              </w:rPr>
              <w:t xml:space="preserve"> </w:t>
            </w:r>
            <w:r>
              <w:rPr>
                <w:sz w:val="20"/>
              </w:rPr>
              <w:t>family</w:t>
            </w:r>
            <w:r>
              <w:rPr>
                <w:spacing w:val="-5"/>
                <w:sz w:val="20"/>
              </w:rPr>
              <w:t xml:space="preserve"> </w:t>
            </w:r>
            <w:r>
              <w:rPr>
                <w:sz w:val="20"/>
              </w:rPr>
              <w:t>get</w:t>
            </w:r>
            <w:r>
              <w:rPr>
                <w:spacing w:val="-5"/>
                <w:sz w:val="20"/>
              </w:rPr>
              <w:t xml:space="preserve"> </w:t>
            </w:r>
            <w:r>
              <w:rPr>
                <w:sz w:val="20"/>
              </w:rPr>
              <w:t>connected</w:t>
            </w:r>
            <w:r>
              <w:rPr>
                <w:spacing w:val="-5"/>
                <w:sz w:val="20"/>
              </w:rPr>
              <w:t xml:space="preserve"> </w:t>
            </w:r>
            <w:r>
              <w:rPr>
                <w:sz w:val="20"/>
              </w:rPr>
              <w:t>to</w:t>
            </w:r>
            <w:r>
              <w:rPr>
                <w:spacing w:val="-5"/>
                <w:sz w:val="20"/>
              </w:rPr>
              <w:t xml:space="preserve"> ESL</w:t>
            </w:r>
          </w:p>
          <w:p w14:paraId="7E56C0A6" w14:textId="77777777" w:rsidR="005A1628" w:rsidRDefault="005A1628" w:rsidP="007D39FF">
            <w:pPr>
              <w:pStyle w:val="TableParagraph"/>
              <w:spacing w:before="0" w:line="225" w:lineRule="exact"/>
              <w:rPr>
                <w:sz w:val="20"/>
              </w:rPr>
            </w:pPr>
            <w:r>
              <w:rPr>
                <w:sz w:val="20"/>
              </w:rPr>
              <w:t>classes</w:t>
            </w:r>
            <w:r>
              <w:rPr>
                <w:spacing w:val="-5"/>
                <w:sz w:val="20"/>
              </w:rPr>
              <w:t xml:space="preserve"> </w:t>
            </w:r>
            <w:r>
              <w:rPr>
                <w:sz w:val="20"/>
              </w:rPr>
              <w:t>and</w:t>
            </w:r>
            <w:r>
              <w:rPr>
                <w:spacing w:val="-4"/>
                <w:sz w:val="20"/>
              </w:rPr>
              <w:t xml:space="preserve"> </w:t>
            </w:r>
            <w:r>
              <w:rPr>
                <w:sz w:val="20"/>
              </w:rPr>
              <w:t>the</w:t>
            </w:r>
            <w:r>
              <w:rPr>
                <w:spacing w:val="-6"/>
                <w:sz w:val="20"/>
              </w:rPr>
              <w:t xml:space="preserve"> </w:t>
            </w:r>
            <w:r>
              <w:rPr>
                <w:sz w:val="20"/>
              </w:rPr>
              <w:t>family</w:t>
            </w:r>
            <w:r>
              <w:rPr>
                <w:spacing w:val="-5"/>
                <w:sz w:val="20"/>
              </w:rPr>
              <w:t xml:space="preserve"> </w:t>
            </w:r>
            <w:r>
              <w:rPr>
                <w:sz w:val="20"/>
              </w:rPr>
              <w:t>accessing</w:t>
            </w:r>
            <w:r>
              <w:rPr>
                <w:spacing w:val="-5"/>
                <w:sz w:val="20"/>
              </w:rPr>
              <w:t xml:space="preserve"> </w:t>
            </w:r>
            <w:r>
              <w:rPr>
                <w:sz w:val="20"/>
              </w:rPr>
              <w:t>the</w:t>
            </w:r>
            <w:r>
              <w:rPr>
                <w:spacing w:val="-6"/>
                <w:sz w:val="20"/>
              </w:rPr>
              <w:t xml:space="preserve"> </w:t>
            </w:r>
            <w:r>
              <w:rPr>
                <w:spacing w:val="-2"/>
                <w:sz w:val="20"/>
              </w:rPr>
              <w:t>services.</w:t>
            </w:r>
          </w:p>
        </w:tc>
      </w:tr>
    </w:tbl>
    <w:p w14:paraId="13C8FAF2" w14:textId="77777777" w:rsidR="005A1628" w:rsidRDefault="005A1628" w:rsidP="005A1628">
      <w:pPr>
        <w:spacing w:line="225" w:lineRule="exact"/>
        <w:rPr>
          <w:sz w:val="20"/>
        </w:rPr>
        <w:sectPr w:rsidR="005A1628">
          <w:pgSz w:w="12240" w:h="15840"/>
          <w:pgMar w:top="1420" w:right="40" w:bottom="1165" w:left="160" w:header="720" w:footer="720" w:gutter="0"/>
          <w:cols w:space="720"/>
        </w:sectPr>
      </w:pP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5A1628" w14:paraId="789DA2D4" w14:textId="77777777" w:rsidTr="007D39FF">
        <w:trPr>
          <w:trHeight w:val="976"/>
        </w:trPr>
        <w:tc>
          <w:tcPr>
            <w:tcW w:w="4788" w:type="dxa"/>
          </w:tcPr>
          <w:p w14:paraId="204FC0A0" w14:textId="77777777" w:rsidR="005A1628" w:rsidRDefault="005A1628" w:rsidP="007D39FF">
            <w:pPr>
              <w:pStyle w:val="TableParagraph"/>
              <w:rPr>
                <w:sz w:val="20"/>
              </w:rPr>
            </w:pPr>
            <w:r>
              <w:rPr>
                <w:sz w:val="20"/>
              </w:rPr>
              <w:lastRenderedPageBreak/>
              <w:t>Adult</w:t>
            </w:r>
            <w:r>
              <w:rPr>
                <w:spacing w:val="-7"/>
                <w:sz w:val="20"/>
              </w:rPr>
              <w:t xml:space="preserve"> </w:t>
            </w:r>
            <w:r>
              <w:rPr>
                <w:spacing w:val="-2"/>
                <w:sz w:val="20"/>
              </w:rPr>
              <w:t>Education</w:t>
            </w:r>
          </w:p>
        </w:tc>
        <w:tc>
          <w:tcPr>
            <w:tcW w:w="4788" w:type="dxa"/>
          </w:tcPr>
          <w:p w14:paraId="2E9D8222" w14:textId="77777777" w:rsidR="005A1628" w:rsidRDefault="005A1628" w:rsidP="007D39FF">
            <w:pPr>
              <w:pStyle w:val="TableParagraph"/>
              <w:ind w:right="168"/>
              <w:rPr>
                <w:sz w:val="20"/>
              </w:rPr>
            </w:pPr>
            <w:r>
              <w:rPr>
                <w:sz w:val="20"/>
              </w:rPr>
              <w:t>Promise staff helped a family to sign up for adult education classes, which could include GED/HiSet classes,</w:t>
            </w:r>
            <w:r>
              <w:rPr>
                <w:spacing w:val="33"/>
                <w:sz w:val="20"/>
              </w:rPr>
              <w:t xml:space="preserve"> </w:t>
            </w:r>
            <w:r>
              <w:rPr>
                <w:sz w:val="20"/>
              </w:rPr>
              <w:t>college</w:t>
            </w:r>
            <w:r>
              <w:rPr>
                <w:spacing w:val="-8"/>
                <w:sz w:val="20"/>
              </w:rPr>
              <w:t xml:space="preserve"> </w:t>
            </w:r>
            <w:r>
              <w:rPr>
                <w:sz w:val="20"/>
              </w:rPr>
              <w:t>courses,</w:t>
            </w:r>
            <w:r>
              <w:rPr>
                <w:spacing w:val="-6"/>
                <w:sz w:val="20"/>
              </w:rPr>
              <w:t xml:space="preserve"> </w:t>
            </w:r>
            <w:r>
              <w:rPr>
                <w:sz w:val="20"/>
              </w:rPr>
              <w:t>adult</w:t>
            </w:r>
            <w:r>
              <w:rPr>
                <w:spacing w:val="-8"/>
                <w:sz w:val="20"/>
              </w:rPr>
              <w:t xml:space="preserve"> </w:t>
            </w:r>
            <w:r>
              <w:rPr>
                <w:sz w:val="20"/>
              </w:rPr>
              <w:t>education</w:t>
            </w:r>
            <w:r>
              <w:rPr>
                <w:spacing w:val="-6"/>
                <w:sz w:val="20"/>
              </w:rPr>
              <w:t xml:space="preserve"> </w:t>
            </w:r>
            <w:r>
              <w:rPr>
                <w:sz w:val="20"/>
              </w:rPr>
              <w:t>program,</w:t>
            </w:r>
          </w:p>
          <w:p w14:paraId="6B961B2E" w14:textId="77777777" w:rsidR="005A1628" w:rsidRDefault="005A1628" w:rsidP="007D39FF">
            <w:pPr>
              <w:pStyle w:val="TableParagraph"/>
              <w:spacing w:before="0"/>
              <w:rPr>
                <w:sz w:val="20"/>
              </w:rPr>
            </w:pPr>
            <w:r>
              <w:rPr>
                <w:sz w:val="20"/>
              </w:rPr>
              <w:t>certificate</w:t>
            </w:r>
            <w:r>
              <w:rPr>
                <w:spacing w:val="-10"/>
                <w:sz w:val="20"/>
              </w:rPr>
              <w:t xml:space="preserve"> </w:t>
            </w:r>
            <w:r>
              <w:rPr>
                <w:sz w:val="20"/>
              </w:rPr>
              <w:t>programs,</w:t>
            </w:r>
            <w:r>
              <w:rPr>
                <w:spacing w:val="-9"/>
                <w:sz w:val="20"/>
              </w:rPr>
              <w:t xml:space="preserve"> </w:t>
            </w:r>
            <w:r>
              <w:rPr>
                <w:sz w:val="20"/>
              </w:rPr>
              <w:t>driver’s</w:t>
            </w:r>
            <w:r>
              <w:rPr>
                <w:spacing w:val="-8"/>
                <w:sz w:val="20"/>
              </w:rPr>
              <w:t xml:space="preserve"> </w:t>
            </w:r>
            <w:r>
              <w:rPr>
                <w:spacing w:val="-2"/>
                <w:sz w:val="20"/>
              </w:rPr>
              <w:t>license.</w:t>
            </w:r>
          </w:p>
        </w:tc>
      </w:tr>
      <w:tr w:rsidR="005A1628" w14:paraId="790A40B2" w14:textId="77777777" w:rsidTr="007D39FF">
        <w:trPr>
          <w:trHeight w:val="731"/>
        </w:trPr>
        <w:tc>
          <w:tcPr>
            <w:tcW w:w="4788" w:type="dxa"/>
          </w:tcPr>
          <w:p w14:paraId="527C873D" w14:textId="77777777" w:rsidR="005A1628" w:rsidRDefault="005A1628" w:rsidP="007D39FF">
            <w:pPr>
              <w:pStyle w:val="TableParagraph"/>
              <w:rPr>
                <w:sz w:val="20"/>
              </w:rPr>
            </w:pPr>
            <w:r>
              <w:rPr>
                <w:sz w:val="20"/>
              </w:rPr>
              <w:t>Job</w:t>
            </w:r>
            <w:r>
              <w:rPr>
                <w:spacing w:val="-1"/>
                <w:sz w:val="20"/>
              </w:rPr>
              <w:t xml:space="preserve"> </w:t>
            </w:r>
            <w:r>
              <w:rPr>
                <w:spacing w:val="-2"/>
                <w:sz w:val="20"/>
              </w:rPr>
              <w:t>Training</w:t>
            </w:r>
          </w:p>
        </w:tc>
        <w:tc>
          <w:tcPr>
            <w:tcW w:w="4788" w:type="dxa"/>
          </w:tcPr>
          <w:p w14:paraId="0E5D227A" w14:textId="77777777" w:rsidR="005A1628" w:rsidRDefault="005A1628" w:rsidP="007D39FF">
            <w:pPr>
              <w:pStyle w:val="TableParagraph"/>
              <w:rPr>
                <w:sz w:val="20"/>
              </w:rPr>
            </w:pPr>
            <w:r>
              <w:rPr>
                <w:sz w:val="20"/>
              </w:rPr>
              <w:t>Promise staff helped a family get connected to job training</w:t>
            </w:r>
            <w:r>
              <w:rPr>
                <w:spacing w:val="-6"/>
                <w:sz w:val="20"/>
              </w:rPr>
              <w:t xml:space="preserve"> </w:t>
            </w:r>
            <w:r>
              <w:rPr>
                <w:sz w:val="20"/>
              </w:rPr>
              <w:t>programs</w:t>
            </w:r>
            <w:r>
              <w:rPr>
                <w:spacing w:val="-5"/>
                <w:sz w:val="20"/>
              </w:rPr>
              <w:t xml:space="preserve"> </w:t>
            </w:r>
            <w:r>
              <w:rPr>
                <w:sz w:val="20"/>
              </w:rPr>
              <w:t>within</w:t>
            </w:r>
            <w:r>
              <w:rPr>
                <w:spacing w:val="-5"/>
                <w:sz w:val="20"/>
              </w:rPr>
              <w:t xml:space="preserve"> </w:t>
            </w:r>
            <w:r>
              <w:rPr>
                <w:sz w:val="20"/>
              </w:rPr>
              <w:t>our</w:t>
            </w:r>
            <w:r>
              <w:rPr>
                <w:spacing w:val="-6"/>
                <w:sz w:val="20"/>
              </w:rPr>
              <w:t xml:space="preserve"> </w:t>
            </w:r>
            <w:r>
              <w:rPr>
                <w:sz w:val="20"/>
              </w:rPr>
              <w:t>community</w:t>
            </w:r>
            <w:r>
              <w:rPr>
                <w:spacing w:val="-5"/>
                <w:sz w:val="20"/>
              </w:rPr>
              <w:t xml:space="preserve"> </w:t>
            </w:r>
            <w:r>
              <w:rPr>
                <w:sz w:val="20"/>
              </w:rPr>
              <w:t>such</w:t>
            </w:r>
            <w:r>
              <w:rPr>
                <w:spacing w:val="-5"/>
                <w:sz w:val="20"/>
              </w:rPr>
              <w:t xml:space="preserve"> </w:t>
            </w:r>
            <w:r>
              <w:rPr>
                <w:sz w:val="20"/>
              </w:rPr>
              <w:t>as</w:t>
            </w:r>
            <w:r>
              <w:rPr>
                <w:spacing w:val="-5"/>
                <w:sz w:val="20"/>
              </w:rPr>
              <w:t xml:space="preserve"> </w:t>
            </w:r>
            <w:r>
              <w:rPr>
                <w:sz w:val="20"/>
              </w:rPr>
              <w:t>the</w:t>
            </w:r>
          </w:p>
          <w:p w14:paraId="26006AB4" w14:textId="77777777" w:rsidR="005A1628" w:rsidRDefault="005A1628" w:rsidP="007D39FF">
            <w:pPr>
              <w:pStyle w:val="TableParagraph"/>
              <w:spacing w:before="0" w:line="222" w:lineRule="exact"/>
              <w:rPr>
                <w:sz w:val="20"/>
              </w:rPr>
            </w:pPr>
            <w:r>
              <w:rPr>
                <w:sz w:val="20"/>
              </w:rPr>
              <w:t>Career</w:t>
            </w:r>
            <w:r>
              <w:rPr>
                <w:spacing w:val="-7"/>
                <w:sz w:val="20"/>
              </w:rPr>
              <w:t xml:space="preserve"> </w:t>
            </w:r>
            <w:r>
              <w:rPr>
                <w:sz w:val="20"/>
              </w:rPr>
              <w:t>Center,</w:t>
            </w:r>
            <w:r>
              <w:rPr>
                <w:spacing w:val="-7"/>
                <w:sz w:val="20"/>
              </w:rPr>
              <w:t xml:space="preserve"> </w:t>
            </w:r>
            <w:proofErr w:type="spellStart"/>
            <w:r>
              <w:rPr>
                <w:spacing w:val="-2"/>
                <w:sz w:val="20"/>
              </w:rPr>
              <w:t>FedCap</w:t>
            </w:r>
            <w:proofErr w:type="spellEnd"/>
          </w:p>
        </w:tc>
      </w:tr>
      <w:tr w:rsidR="005A1628" w14:paraId="4EC81DC3" w14:textId="77777777" w:rsidTr="007D39FF">
        <w:trPr>
          <w:trHeight w:val="976"/>
        </w:trPr>
        <w:tc>
          <w:tcPr>
            <w:tcW w:w="4788" w:type="dxa"/>
          </w:tcPr>
          <w:p w14:paraId="1960ED8B" w14:textId="77777777" w:rsidR="005A1628" w:rsidRDefault="005A1628" w:rsidP="007D39FF">
            <w:pPr>
              <w:pStyle w:val="TableParagraph"/>
              <w:rPr>
                <w:sz w:val="20"/>
              </w:rPr>
            </w:pPr>
            <w:r>
              <w:rPr>
                <w:sz w:val="20"/>
              </w:rPr>
              <w:t>Substance</w:t>
            </w:r>
            <w:r>
              <w:rPr>
                <w:spacing w:val="-9"/>
                <w:sz w:val="20"/>
              </w:rPr>
              <w:t xml:space="preserve"> </w:t>
            </w:r>
            <w:r>
              <w:rPr>
                <w:sz w:val="20"/>
              </w:rPr>
              <w:t>Abuse</w:t>
            </w:r>
            <w:r>
              <w:rPr>
                <w:spacing w:val="-8"/>
                <w:sz w:val="20"/>
              </w:rPr>
              <w:t xml:space="preserve"> </w:t>
            </w:r>
            <w:r>
              <w:rPr>
                <w:spacing w:val="-2"/>
                <w:sz w:val="20"/>
              </w:rPr>
              <w:t>Prevention</w:t>
            </w:r>
          </w:p>
        </w:tc>
        <w:tc>
          <w:tcPr>
            <w:tcW w:w="4788" w:type="dxa"/>
          </w:tcPr>
          <w:p w14:paraId="3685B128" w14:textId="77777777" w:rsidR="005A1628" w:rsidRDefault="005A1628" w:rsidP="007D39FF">
            <w:pPr>
              <w:pStyle w:val="TableParagraph"/>
              <w:ind w:right="168"/>
              <w:rPr>
                <w:sz w:val="20"/>
              </w:rPr>
            </w:pPr>
            <w:r>
              <w:rPr>
                <w:sz w:val="20"/>
              </w:rPr>
              <w:t>Promise staff helped a family get connected to a program or giving family information and then accessing</w:t>
            </w:r>
            <w:r>
              <w:rPr>
                <w:spacing w:val="-6"/>
                <w:sz w:val="20"/>
              </w:rPr>
              <w:t xml:space="preserve"> </w:t>
            </w:r>
            <w:r>
              <w:rPr>
                <w:sz w:val="20"/>
              </w:rPr>
              <w:t>that</w:t>
            </w:r>
            <w:r>
              <w:rPr>
                <w:spacing w:val="-6"/>
                <w:sz w:val="20"/>
              </w:rPr>
              <w:t xml:space="preserve"> </w:t>
            </w:r>
            <w:r>
              <w:rPr>
                <w:sz w:val="20"/>
              </w:rPr>
              <w:t>information</w:t>
            </w:r>
            <w:r>
              <w:rPr>
                <w:spacing w:val="-5"/>
                <w:sz w:val="20"/>
              </w:rPr>
              <w:t xml:space="preserve"> </w:t>
            </w:r>
            <w:r>
              <w:rPr>
                <w:sz w:val="20"/>
              </w:rPr>
              <w:t>before</w:t>
            </w:r>
            <w:r>
              <w:rPr>
                <w:spacing w:val="-7"/>
                <w:sz w:val="20"/>
              </w:rPr>
              <w:t xml:space="preserve"> </w:t>
            </w:r>
            <w:r>
              <w:rPr>
                <w:sz w:val="20"/>
              </w:rPr>
              <w:t>the</w:t>
            </w:r>
            <w:r>
              <w:rPr>
                <w:spacing w:val="-7"/>
                <w:sz w:val="20"/>
              </w:rPr>
              <w:t xml:space="preserve"> </w:t>
            </w:r>
            <w:r>
              <w:rPr>
                <w:sz w:val="20"/>
              </w:rPr>
              <w:t>“abuse”</w:t>
            </w:r>
            <w:r>
              <w:rPr>
                <w:spacing w:val="-5"/>
                <w:sz w:val="20"/>
              </w:rPr>
              <w:t xml:space="preserve"> </w:t>
            </w:r>
            <w:r>
              <w:rPr>
                <w:sz w:val="20"/>
              </w:rPr>
              <w:t>starts.</w:t>
            </w:r>
          </w:p>
          <w:p w14:paraId="41EA2632" w14:textId="77777777" w:rsidR="005A1628" w:rsidRDefault="005A1628" w:rsidP="007D39FF">
            <w:pPr>
              <w:pStyle w:val="TableParagraph"/>
              <w:spacing w:before="0"/>
              <w:rPr>
                <w:sz w:val="20"/>
              </w:rPr>
            </w:pPr>
            <w:r>
              <w:rPr>
                <w:sz w:val="20"/>
              </w:rPr>
              <w:t>May</w:t>
            </w:r>
            <w:r>
              <w:rPr>
                <w:spacing w:val="-7"/>
                <w:sz w:val="20"/>
              </w:rPr>
              <w:t xml:space="preserve"> </w:t>
            </w:r>
            <w:r>
              <w:rPr>
                <w:sz w:val="20"/>
              </w:rPr>
              <w:t>include</w:t>
            </w:r>
            <w:r>
              <w:rPr>
                <w:spacing w:val="-8"/>
                <w:sz w:val="20"/>
              </w:rPr>
              <w:t xml:space="preserve"> </w:t>
            </w:r>
            <w:r>
              <w:rPr>
                <w:sz w:val="20"/>
              </w:rPr>
              <w:t>alcohol,</w:t>
            </w:r>
            <w:r>
              <w:rPr>
                <w:spacing w:val="-6"/>
                <w:sz w:val="20"/>
              </w:rPr>
              <w:t xml:space="preserve"> </w:t>
            </w:r>
            <w:r>
              <w:rPr>
                <w:sz w:val="20"/>
              </w:rPr>
              <w:t>illegal</w:t>
            </w:r>
            <w:r>
              <w:rPr>
                <w:spacing w:val="-7"/>
                <w:sz w:val="20"/>
              </w:rPr>
              <w:t xml:space="preserve"> </w:t>
            </w:r>
            <w:r>
              <w:rPr>
                <w:sz w:val="20"/>
              </w:rPr>
              <w:t>drugs,</w:t>
            </w:r>
            <w:r>
              <w:rPr>
                <w:spacing w:val="-6"/>
                <w:sz w:val="20"/>
              </w:rPr>
              <w:t xml:space="preserve"> </w:t>
            </w:r>
            <w:r>
              <w:rPr>
                <w:sz w:val="20"/>
              </w:rPr>
              <w:t>legal</w:t>
            </w:r>
            <w:r>
              <w:rPr>
                <w:spacing w:val="-8"/>
                <w:sz w:val="20"/>
              </w:rPr>
              <w:t xml:space="preserve"> </w:t>
            </w:r>
            <w:r>
              <w:rPr>
                <w:spacing w:val="-2"/>
                <w:sz w:val="20"/>
              </w:rPr>
              <w:t>drugs.</w:t>
            </w:r>
          </w:p>
        </w:tc>
      </w:tr>
      <w:tr w:rsidR="005A1628" w14:paraId="788C11DE" w14:textId="77777777" w:rsidTr="007D39FF">
        <w:trPr>
          <w:trHeight w:val="1710"/>
        </w:trPr>
        <w:tc>
          <w:tcPr>
            <w:tcW w:w="4788" w:type="dxa"/>
          </w:tcPr>
          <w:p w14:paraId="6E2A9442" w14:textId="77777777" w:rsidR="005A1628" w:rsidRDefault="005A1628" w:rsidP="007D39FF">
            <w:pPr>
              <w:pStyle w:val="TableParagraph"/>
              <w:rPr>
                <w:sz w:val="20"/>
              </w:rPr>
            </w:pPr>
            <w:r>
              <w:rPr>
                <w:sz w:val="20"/>
              </w:rPr>
              <w:t>Substance</w:t>
            </w:r>
            <w:r>
              <w:rPr>
                <w:spacing w:val="-9"/>
                <w:sz w:val="20"/>
              </w:rPr>
              <w:t xml:space="preserve"> </w:t>
            </w:r>
            <w:r>
              <w:rPr>
                <w:sz w:val="20"/>
              </w:rPr>
              <w:t>Abuse</w:t>
            </w:r>
            <w:r>
              <w:rPr>
                <w:spacing w:val="-8"/>
                <w:sz w:val="20"/>
              </w:rPr>
              <w:t xml:space="preserve"> </w:t>
            </w:r>
            <w:r>
              <w:rPr>
                <w:spacing w:val="-2"/>
                <w:sz w:val="20"/>
              </w:rPr>
              <w:t>Treatment</w:t>
            </w:r>
          </w:p>
        </w:tc>
        <w:tc>
          <w:tcPr>
            <w:tcW w:w="4788" w:type="dxa"/>
          </w:tcPr>
          <w:p w14:paraId="7286A0AF" w14:textId="77777777" w:rsidR="005A1628" w:rsidRDefault="005A1628" w:rsidP="007D39FF">
            <w:pPr>
              <w:pStyle w:val="TableParagraph"/>
              <w:rPr>
                <w:sz w:val="20"/>
              </w:rPr>
            </w:pPr>
            <w:r>
              <w:rPr>
                <w:sz w:val="20"/>
              </w:rPr>
              <w:t>Promise staff helping a family get connected to and accessing a substance abuse treatment program.</w:t>
            </w:r>
            <w:r>
              <w:rPr>
                <w:spacing w:val="80"/>
                <w:sz w:val="20"/>
              </w:rPr>
              <w:t xml:space="preserve"> </w:t>
            </w:r>
            <w:r>
              <w:rPr>
                <w:sz w:val="20"/>
              </w:rPr>
              <w:t>May include</w:t>
            </w:r>
            <w:r>
              <w:rPr>
                <w:spacing w:val="-5"/>
                <w:sz w:val="20"/>
              </w:rPr>
              <w:t xml:space="preserve"> </w:t>
            </w:r>
            <w:r>
              <w:rPr>
                <w:sz w:val="20"/>
              </w:rPr>
              <w:t>alcohol,</w:t>
            </w:r>
            <w:r>
              <w:rPr>
                <w:spacing w:val="-4"/>
                <w:sz w:val="20"/>
              </w:rPr>
              <w:t xml:space="preserve"> </w:t>
            </w:r>
            <w:r>
              <w:rPr>
                <w:sz w:val="20"/>
              </w:rPr>
              <w:t>illegal</w:t>
            </w:r>
            <w:r>
              <w:rPr>
                <w:spacing w:val="-4"/>
                <w:sz w:val="20"/>
              </w:rPr>
              <w:t xml:space="preserve"> </w:t>
            </w:r>
            <w:r>
              <w:rPr>
                <w:sz w:val="20"/>
              </w:rPr>
              <w:t>drugs,</w:t>
            </w:r>
            <w:r>
              <w:rPr>
                <w:spacing w:val="-4"/>
                <w:sz w:val="20"/>
              </w:rPr>
              <w:t xml:space="preserve"> </w:t>
            </w:r>
            <w:r>
              <w:rPr>
                <w:sz w:val="20"/>
              </w:rPr>
              <w:t>and</w:t>
            </w:r>
            <w:r>
              <w:rPr>
                <w:spacing w:val="-4"/>
                <w:sz w:val="20"/>
              </w:rPr>
              <w:t xml:space="preserve"> </w:t>
            </w:r>
            <w:r>
              <w:rPr>
                <w:sz w:val="20"/>
              </w:rPr>
              <w:t>legal</w:t>
            </w:r>
            <w:r>
              <w:rPr>
                <w:spacing w:val="-4"/>
                <w:sz w:val="20"/>
              </w:rPr>
              <w:t xml:space="preserve"> </w:t>
            </w:r>
            <w:r>
              <w:rPr>
                <w:sz w:val="20"/>
              </w:rPr>
              <w:t>drugs.</w:t>
            </w:r>
            <w:r>
              <w:rPr>
                <w:spacing w:val="37"/>
                <w:sz w:val="20"/>
              </w:rPr>
              <w:t xml:space="preserve"> </w:t>
            </w:r>
            <w:r>
              <w:rPr>
                <w:sz w:val="20"/>
              </w:rPr>
              <w:t>St.</w:t>
            </w:r>
            <w:r>
              <w:rPr>
                <w:spacing w:val="-4"/>
                <w:sz w:val="20"/>
              </w:rPr>
              <w:t xml:space="preserve"> </w:t>
            </w:r>
            <w:r>
              <w:rPr>
                <w:sz w:val="20"/>
              </w:rPr>
              <w:t>Mary’s Treatment Center, Tri-County Mental Health, The Comprehensive Substance Abuse Treatment and</w:t>
            </w:r>
          </w:p>
          <w:p w14:paraId="31CF4B64" w14:textId="77777777" w:rsidR="005A1628" w:rsidRDefault="005A1628" w:rsidP="007D39FF">
            <w:pPr>
              <w:pStyle w:val="TableParagraph"/>
              <w:spacing w:before="0" w:line="240" w:lineRule="atLeast"/>
              <w:ind w:hanging="1"/>
              <w:rPr>
                <w:sz w:val="20"/>
              </w:rPr>
            </w:pPr>
            <w:r>
              <w:rPr>
                <w:sz w:val="20"/>
              </w:rPr>
              <w:t>Rehabilitation</w:t>
            </w:r>
            <w:r>
              <w:rPr>
                <w:spacing w:val="-7"/>
                <w:sz w:val="20"/>
              </w:rPr>
              <w:t xml:space="preserve"> </w:t>
            </w:r>
            <w:r>
              <w:rPr>
                <w:sz w:val="20"/>
              </w:rPr>
              <w:t>Program</w:t>
            </w:r>
            <w:r>
              <w:rPr>
                <w:spacing w:val="-9"/>
                <w:sz w:val="20"/>
              </w:rPr>
              <w:t xml:space="preserve"> </w:t>
            </w:r>
            <w:r>
              <w:rPr>
                <w:sz w:val="20"/>
              </w:rPr>
              <w:t>(CSTAR),</w:t>
            </w:r>
            <w:r>
              <w:rPr>
                <w:spacing w:val="-7"/>
                <w:sz w:val="20"/>
              </w:rPr>
              <w:t xml:space="preserve"> </w:t>
            </w:r>
            <w:r>
              <w:rPr>
                <w:sz w:val="20"/>
              </w:rPr>
              <w:t>Drug</w:t>
            </w:r>
            <w:r>
              <w:rPr>
                <w:spacing w:val="-8"/>
                <w:sz w:val="20"/>
              </w:rPr>
              <w:t xml:space="preserve"> </w:t>
            </w:r>
            <w:r>
              <w:rPr>
                <w:sz w:val="20"/>
              </w:rPr>
              <w:t>Court,</w:t>
            </w:r>
            <w:r>
              <w:rPr>
                <w:spacing w:val="-7"/>
                <w:sz w:val="20"/>
              </w:rPr>
              <w:t xml:space="preserve"> </w:t>
            </w:r>
            <w:r>
              <w:rPr>
                <w:sz w:val="20"/>
              </w:rPr>
              <w:t>Facing Change, AA Meetings- 800-737-6237</w:t>
            </w:r>
          </w:p>
        </w:tc>
      </w:tr>
      <w:tr w:rsidR="005A1628" w14:paraId="62FDB359" w14:textId="77777777" w:rsidTr="007D39FF">
        <w:trPr>
          <w:trHeight w:val="486"/>
        </w:trPr>
        <w:tc>
          <w:tcPr>
            <w:tcW w:w="4788" w:type="dxa"/>
          </w:tcPr>
          <w:p w14:paraId="309669FC" w14:textId="77777777" w:rsidR="005A1628" w:rsidRDefault="005A1628" w:rsidP="007D39FF">
            <w:pPr>
              <w:pStyle w:val="TableParagraph"/>
              <w:rPr>
                <w:sz w:val="20"/>
              </w:rPr>
            </w:pPr>
            <w:r>
              <w:rPr>
                <w:sz w:val="20"/>
              </w:rPr>
              <w:t>Child</w:t>
            </w:r>
            <w:r>
              <w:rPr>
                <w:spacing w:val="-6"/>
                <w:sz w:val="20"/>
              </w:rPr>
              <w:t xml:space="preserve"> </w:t>
            </w:r>
            <w:r>
              <w:rPr>
                <w:sz w:val="20"/>
              </w:rPr>
              <w:t>Abuse</w:t>
            </w:r>
            <w:r>
              <w:rPr>
                <w:spacing w:val="-7"/>
                <w:sz w:val="20"/>
              </w:rPr>
              <w:t xml:space="preserve"> </w:t>
            </w:r>
            <w:r>
              <w:rPr>
                <w:sz w:val="20"/>
              </w:rPr>
              <w:t>and</w:t>
            </w:r>
            <w:r>
              <w:rPr>
                <w:spacing w:val="-6"/>
                <w:sz w:val="20"/>
              </w:rPr>
              <w:t xml:space="preserve"> </w:t>
            </w:r>
            <w:r>
              <w:rPr>
                <w:sz w:val="20"/>
              </w:rPr>
              <w:t>Neglect</w:t>
            </w:r>
            <w:r>
              <w:rPr>
                <w:spacing w:val="-6"/>
                <w:sz w:val="20"/>
              </w:rPr>
              <w:t xml:space="preserve"> </w:t>
            </w:r>
            <w:r>
              <w:rPr>
                <w:spacing w:val="-2"/>
                <w:sz w:val="20"/>
              </w:rPr>
              <w:t>Services</w:t>
            </w:r>
          </w:p>
        </w:tc>
        <w:tc>
          <w:tcPr>
            <w:tcW w:w="4788" w:type="dxa"/>
          </w:tcPr>
          <w:p w14:paraId="156CB799" w14:textId="77777777" w:rsidR="005A1628" w:rsidRDefault="005A1628" w:rsidP="007D39FF">
            <w:pPr>
              <w:pStyle w:val="TableParagraph"/>
              <w:spacing w:line="243" w:lineRule="exact"/>
              <w:rPr>
                <w:sz w:val="20"/>
              </w:rPr>
            </w:pPr>
            <w:r>
              <w:rPr>
                <w:sz w:val="20"/>
              </w:rPr>
              <w:t>Promise</w:t>
            </w:r>
            <w:r>
              <w:rPr>
                <w:spacing w:val="-7"/>
                <w:sz w:val="20"/>
              </w:rPr>
              <w:t xml:space="preserve"> </w:t>
            </w:r>
            <w:r>
              <w:rPr>
                <w:sz w:val="20"/>
              </w:rPr>
              <w:t>staff</w:t>
            </w:r>
            <w:r>
              <w:rPr>
                <w:spacing w:val="-6"/>
                <w:sz w:val="20"/>
              </w:rPr>
              <w:t xml:space="preserve"> </w:t>
            </w:r>
            <w:r>
              <w:rPr>
                <w:sz w:val="20"/>
              </w:rPr>
              <w:t>making</w:t>
            </w:r>
            <w:r>
              <w:rPr>
                <w:spacing w:val="-6"/>
                <w:sz w:val="20"/>
              </w:rPr>
              <w:t xml:space="preserve"> </w:t>
            </w:r>
            <w:r>
              <w:rPr>
                <w:sz w:val="20"/>
              </w:rPr>
              <w:t>a</w:t>
            </w:r>
            <w:r>
              <w:rPr>
                <w:spacing w:val="-6"/>
                <w:sz w:val="20"/>
              </w:rPr>
              <w:t xml:space="preserve"> </w:t>
            </w:r>
            <w:r>
              <w:rPr>
                <w:sz w:val="20"/>
              </w:rPr>
              <w:t>DHHS</w:t>
            </w:r>
            <w:r>
              <w:rPr>
                <w:spacing w:val="-3"/>
                <w:sz w:val="20"/>
              </w:rPr>
              <w:t xml:space="preserve"> </w:t>
            </w:r>
            <w:r>
              <w:rPr>
                <w:sz w:val="20"/>
              </w:rPr>
              <w:t>referrals</w:t>
            </w:r>
            <w:r>
              <w:rPr>
                <w:spacing w:val="-5"/>
                <w:sz w:val="20"/>
              </w:rPr>
              <w:t xml:space="preserve"> </w:t>
            </w:r>
            <w:r>
              <w:rPr>
                <w:spacing w:val="-2"/>
                <w:sz w:val="20"/>
              </w:rPr>
              <w:t>and/or</w:t>
            </w:r>
          </w:p>
          <w:p w14:paraId="06CC3443" w14:textId="77777777" w:rsidR="005A1628" w:rsidRDefault="005A1628" w:rsidP="007D39FF">
            <w:pPr>
              <w:pStyle w:val="TableParagraph"/>
              <w:spacing w:before="0" w:line="222" w:lineRule="exact"/>
              <w:rPr>
                <w:sz w:val="20"/>
              </w:rPr>
            </w:pPr>
            <w:r>
              <w:rPr>
                <w:sz w:val="20"/>
              </w:rPr>
              <w:t>connections</w:t>
            </w:r>
            <w:r>
              <w:rPr>
                <w:spacing w:val="-7"/>
                <w:sz w:val="20"/>
              </w:rPr>
              <w:t xml:space="preserve"> </w:t>
            </w:r>
            <w:r>
              <w:rPr>
                <w:sz w:val="20"/>
              </w:rPr>
              <w:t>with</w:t>
            </w:r>
            <w:r>
              <w:rPr>
                <w:spacing w:val="-6"/>
                <w:sz w:val="20"/>
              </w:rPr>
              <w:t xml:space="preserve"> </w:t>
            </w:r>
            <w:r>
              <w:rPr>
                <w:sz w:val="20"/>
              </w:rPr>
              <w:t>DHHS</w:t>
            </w:r>
            <w:r>
              <w:rPr>
                <w:spacing w:val="-7"/>
                <w:sz w:val="20"/>
              </w:rPr>
              <w:t xml:space="preserve"> </w:t>
            </w:r>
            <w:r>
              <w:rPr>
                <w:sz w:val="20"/>
              </w:rPr>
              <w:t>Case</w:t>
            </w:r>
            <w:r>
              <w:rPr>
                <w:spacing w:val="-8"/>
                <w:sz w:val="20"/>
              </w:rPr>
              <w:t xml:space="preserve"> </w:t>
            </w:r>
            <w:r>
              <w:rPr>
                <w:spacing w:val="-2"/>
                <w:sz w:val="20"/>
              </w:rPr>
              <w:t>Workers</w:t>
            </w:r>
          </w:p>
        </w:tc>
      </w:tr>
      <w:tr w:rsidR="005A1628" w14:paraId="47255DD2" w14:textId="77777777" w:rsidTr="007D39FF">
        <w:trPr>
          <w:trHeight w:val="976"/>
        </w:trPr>
        <w:tc>
          <w:tcPr>
            <w:tcW w:w="4788" w:type="dxa"/>
          </w:tcPr>
          <w:p w14:paraId="39D64256" w14:textId="77777777" w:rsidR="005A1628" w:rsidRDefault="005A1628" w:rsidP="007D39FF">
            <w:pPr>
              <w:pStyle w:val="TableParagraph"/>
              <w:rPr>
                <w:sz w:val="20"/>
              </w:rPr>
            </w:pPr>
            <w:r>
              <w:rPr>
                <w:sz w:val="20"/>
              </w:rPr>
              <w:t>Domestic</w:t>
            </w:r>
            <w:r>
              <w:rPr>
                <w:spacing w:val="-10"/>
                <w:sz w:val="20"/>
              </w:rPr>
              <w:t xml:space="preserve"> </w:t>
            </w:r>
            <w:r>
              <w:rPr>
                <w:sz w:val="20"/>
              </w:rPr>
              <w:t>Violence</w:t>
            </w:r>
            <w:r>
              <w:rPr>
                <w:spacing w:val="-7"/>
                <w:sz w:val="20"/>
              </w:rPr>
              <w:t xml:space="preserve"> </w:t>
            </w:r>
            <w:r>
              <w:rPr>
                <w:spacing w:val="-2"/>
                <w:sz w:val="20"/>
              </w:rPr>
              <w:t>Services</w:t>
            </w:r>
          </w:p>
        </w:tc>
        <w:tc>
          <w:tcPr>
            <w:tcW w:w="4788" w:type="dxa"/>
          </w:tcPr>
          <w:p w14:paraId="6BBBB162" w14:textId="77777777" w:rsidR="005A1628" w:rsidRDefault="005A1628" w:rsidP="007D39FF">
            <w:pPr>
              <w:pStyle w:val="TableParagraph"/>
              <w:ind w:right="250"/>
              <w:jc w:val="both"/>
              <w:rPr>
                <w:sz w:val="20"/>
              </w:rPr>
            </w:pPr>
            <w:r>
              <w:rPr>
                <w:sz w:val="20"/>
              </w:rPr>
              <w:t>Promise</w:t>
            </w:r>
            <w:r>
              <w:rPr>
                <w:spacing w:val="-6"/>
                <w:sz w:val="20"/>
              </w:rPr>
              <w:t xml:space="preserve"> </w:t>
            </w:r>
            <w:r>
              <w:rPr>
                <w:sz w:val="20"/>
              </w:rPr>
              <w:t>staff</w:t>
            </w:r>
            <w:r>
              <w:rPr>
                <w:spacing w:val="-6"/>
                <w:sz w:val="20"/>
              </w:rPr>
              <w:t xml:space="preserve"> </w:t>
            </w:r>
            <w:r>
              <w:rPr>
                <w:sz w:val="20"/>
              </w:rPr>
              <w:t>help</w:t>
            </w:r>
            <w:r>
              <w:rPr>
                <w:spacing w:val="-4"/>
                <w:sz w:val="20"/>
              </w:rPr>
              <w:t xml:space="preserve"> </w:t>
            </w:r>
            <w:r>
              <w:rPr>
                <w:sz w:val="20"/>
              </w:rPr>
              <w:t>connect</w:t>
            </w:r>
            <w:r>
              <w:rPr>
                <w:spacing w:val="-5"/>
                <w:sz w:val="20"/>
              </w:rPr>
              <w:t xml:space="preserve"> </w:t>
            </w:r>
            <w:r>
              <w:rPr>
                <w:sz w:val="20"/>
              </w:rPr>
              <w:t>a</w:t>
            </w:r>
            <w:r>
              <w:rPr>
                <w:spacing w:val="-5"/>
                <w:sz w:val="20"/>
              </w:rPr>
              <w:t xml:space="preserve"> </w:t>
            </w:r>
            <w:r>
              <w:rPr>
                <w:sz w:val="20"/>
              </w:rPr>
              <w:t>family</w:t>
            </w:r>
            <w:r>
              <w:rPr>
                <w:spacing w:val="-4"/>
                <w:sz w:val="20"/>
              </w:rPr>
              <w:t xml:space="preserve"> </w:t>
            </w:r>
            <w:r>
              <w:rPr>
                <w:sz w:val="20"/>
              </w:rPr>
              <w:t>to</w:t>
            </w:r>
            <w:r>
              <w:rPr>
                <w:spacing w:val="-5"/>
                <w:sz w:val="20"/>
              </w:rPr>
              <w:t xml:space="preserve"> </w:t>
            </w:r>
            <w:r>
              <w:rPr>
                <w:sz w:val="20"/>
              </w:rPr>
              <w:t>D.V.</w:t>
            </w:r>
            <w:r>
              <w:rPr>
                <w:spacing w:val="-5"/>
                <w:sz w:val="20"/>
              </w:rPr>
              <w:t xml:space="preserve"> </w:t>
            </w:r>
            <w:r>
              <w:rPr>
                <w:sz w:val="20"/>
              </w:rPr>
              <w:t>agency</w:t>
            </w:r>
            <w:r>
              <w:rPr>
                <w:spacing w:val="-4"/>
                <w:sz w:val="20"/>
              </w:rPr>
              <w:t xml:space="preserve"> </w:t>
            </w:r>
            <w:r>
              <w:rPr>
                <w:sz w:val="20"/>
              </w:rPr>
              <w:t>and the</w:t>
            </w:r>
            <w:r>
              <w:rPr>
                <w:spacing w:val="-2"/>
                <w:sz w:val="20"/>
              </w:rPr>
              <w:t xml:space="preserve"> </w:t>
            </w:r>
            <w:r>
              <w:rPr>
                <w:sz w:val="20"/>
              </w:rPr>
              <w:t>family accesses those</w:t>
            </w:r>
            <w:r>
              <w:rPr>
                <w:spacing w:val="-2"/>
                <w:sz w:val="20"/>
              </w:rPr>
              <w:t xml:space="preserve"> </w:t>
            </w:r>
            <w:r>
              <w:rPr>
                <w:sz w:val="20"/>
              </w:rPr>
              <w:t>services.</w:t>
            </w:r>
            <w:r>
              <w:rPr>
                <w:spacing w:val="40"/>
                <w:sz w:val="20"/>
              </w:rPr>
              <w:t xml:space="preserve"> </w:t>
            </w:r>
            <w:r>
              <w:rPr>
                <w:sz w:val="20"/>
              </w:rPr>
              <w:t>Disclosure</w:t>
            </w:r>
            <w:r>
              <w:rPr>
                <w:spacing w:val="-2"/>
                <w:sz w:val="20"/>
              </w:rPr>
              <w:t xml:space="preserve"> </w:t>
            </w:r>
            <w:r>
              <w:rPr>
                <w:sz w:val="20"/>
              </w:rPr>
              <w:t>of</w:t>
            </w:r>
            <w:r>
              <w:rPr>
                <w:spacing w:val="-2"/>
                <w:sz w:val="20"/>
              </w:rPr>
              <w:t xml:space="preserve"> </w:t>
            </w:r>
            <w:r>
              <w:rPr>
                <w:sz w:val="20"/>
              </w:rPr>
              <w:t>DV</w:t>
            </w:r>
            <w:r>
              <w:rPr>
                <w:spacing w:val="-1"/>
                <w:sz w:val="20"/>
              </w:rPr>
              <w:t xml:space="preserve"> </w:t>
            </w:r>
            <w:r>
              <w:rPr>
                <w:sz w:val="20"/>
              </w:rPr>
              <w:t>is not enough.</w:t>
            </w:r>
            <w:r>
              <w:rPr>
                <w:spacing w:val="40"/>
                <w:sz w:val="20"/>
              </w:rPr>
              <w:t xml:space="preserve"> </w:t>
            </w:r>
            <w:r>
              <w:rPr>
                <w:sz w:val="20"/>
              </w:rPr>
              <w:t>PFA’s included as a domestic violence</w:t>
            </w:r>
          </w:p>
          <w:p w14:paraId="1A90FC22" w14:textId="77777777" w:rsidR="005A1628" w:rsidRDefault="005A1628" w:rsidP="007D39FF">
            <w:pPr>
              <w:pStyle w:val="TableParagraph"/>
              <w:spacing w:before="0"/>
              <w:jc w:val="both"/>
              <w:rPr>
                <w:sz w:val="20"/>
              </w:rPr>
            </w:pPr>
            <w:r>
              <w:rPr>
                <w:sz w:val="20"/>
              </w:rPr>
              <w:t>service.</w:t>
            </w:r>
            <w:r>
              <w:rPr>
                <w:spacing w:val="29"/>
                <w:sz w:val="20"/>
              </w:rPr>
              <w:t xml:space="preserve"> </w:t>
            </w:r>
            <w:r>
              <w:rPr>
                <w:sz w:val="20"/>
              </w:rPr>
              <w:t>Safe</w:t>
            </w:r>
            <w:r>
              <w:rPr>
                <w:spacing w:val="-7"/>
                <w:sz w:val="20"/>
              </w:rPr>
              <w:t xml:space="preserve"> </w:t>
            </w:r>
            <w:r>
              <w:rPr>
                <w:sz w:val="20"/>
              </w:rPr>
              <w:t>Voices</w:t>
            </w:r>
            <w:r>
              <w:rPr>
                <w:spacing w:val="-7"/>
                <w:sz w:val="20"/>
              </w:rPr>
              <w:t xml:space="preserve"> </w:t>
            </w:r>
            <w:r>
              <w:rPr>
                <w:sz w:val="20"/>
              </w:rPr>
              <w:t>Hotline</w:t>
            </w:r>
            <w:r>
              <w:rPr>
                <w:spacing w:val="-9"/>
                <w:sz w:val="20"/>
              </w:rPr>
              <w:t xml:space="preserve"> </w:t>
            </w:r>
            <w:r>
              <w:rPr>
                <w:sz w:val="20"/>
              </w:rPr>
              <w:t>1-800-559-</w:t>
            </w:r>
            <w:r>
              <w:rPr>
                <w:spacing w:val="-2"/>
                <w:sz w:val="20"/>
              </w:rPr>
              <w:t>2927.</w:t>
            </w:r>
          </w:p>
        </w:tc>
      </w:tr>
      <w:tr w:rsidR="005A1628" w14:paraId="421AA30A" w14:textId="77777777" w:rsidTr="007D39FF">
        <w:trPr>
          <w:trHeight w:val="733"/>
        </w:trPr>
        <w:tc>
          <w:tcPr>
            <w:tcW w:w="4788" w:type="dxa"/>
          </w:tcPr>
          <w:p w14:paraId="7F8D2756" w14:textId="77777777" w:rsidR="005A1628" w:rsidRDefault="005A1628" w:rsidP="007D39FF">
            <w:pPr>
              <w:pStyle w:val="TableParagraph"/>
              <w:rPr>
                <w:sz w:val="20"/>
              </w:rPr>
            </w:pPr>
            <w:r>
              <w:rPr>
                <w:sz w:val="20"/>
              </w:rPr>
              <w:t>Child</w:t>
            </w:r>
            <w:r>
              <w:rPr>
                <w:spacing w:val="-7"/>
                <w:sz w:val="20"/>
              </w:rPr>
              <w:t xml:space="preserve"> </w:t>
            </w:r>
            <w:r>
              <w:rPr>
                <w:sz w:val="20"/>
              </w:rPr>
              <w:t>Support</w:t>
            </w:r>
            <w:r>
              <w:rPr>
                <w:spacing w:val="-7"/>
                <w:sz w:val="20"/>
              </w:rPr>
              <w:t xml:space="preserve"> </w:t>
            </w:r>
            <w:r>
              <w:rPr>
                <w:spacing w:val="-2"/>
                <w:sz w:val="20"/>
              </w:rPr>
              <w:t>Services</w:t>
            </w:r>
          </w:p>
        </w:tc>
        <w:tc>
          <w:tcPr>
            <w:tcW w:w="4788" w:type="dxa"/>
          </w:tcPr>
          <w:p w14:paraId="652B1D94" w14:textId="77777777" w:rsidR="005A1628" w:rsidRDefault="005A1628" w:rsidP="007D39FF">
            <w:pPr>
              <w:pStyle w:val="TableParagraph"/>
              <w:spacing w:before="0" w:line="240" w:lineRule="atLeast"/>
              <w:ind w:right="168"/>
              <w:rPr>
                <w:sz w:val="20"/>
              </w:rPr>
            </w:pPr>
            <w:r>
              <w:rPr>
                <w:sz w:val="20"/>
              </w:rPr>
              <w:t>Promise staff helping a family to complete the paperwork</w:t>
            </w:r>
            <w:r>
              <w:rPr>
                <w:spacing w:val="-6"/>
                <w:sz w:val="20"/>
              </w:rPr>
              <w:t xml:space="preserve"> </w:t>
            </w:r>
            <w:r>
              <w:rPr>
                <w:sz w:val="20"/>
              </w:rPr>
              <w:t>and/or</w:t>
            </w:r>
            <w:r>
              <w:rPr>
                <w:spacing w:val="-7"/>
                <w:sz w:val="20"/>
              </w:rPr>
              <w:t xml:space="preserve"> </w:t>
            </w:r>
            <w:r>
              <w:rPr>
                <w:sz w:val="20"/>
              </w:rPr>
              <w:t>necessary</w:t>
            </w:r>
            <w:r>
              <w:rPr>
                <w:spacing w:val="-6"/>
                <w:sz w:val="20"/>
              </w:rPr>
              <w:t xml:space="preserve"> </w:t>
            </w:r>
            <w:r>
              <w:rPr>
                <w:sz w:val="20"/>
              </w:rPr>
              <w:t>steps</w:t>
            </w:r>
            <w:r>
              <w:rPr>
                <w:spacing w:val="-6"/>
                <w:sz w:val="20"/>
              </w:rPr>
              <w:t xml:space="preserve"> </w:t>
            </w:r>
            <w:r>
              <w:rPr>
                <w:sz w:val="20"/>
              </w:rPr>
              <w:t>to</w:t>
            </w:r>
            <w:r>
              <w:rPr>
                <w:spacing w:val="-7"/>
                <w:sz w:val="20"/>
              </w:rPr>
              <w:t xml:space="preserve"> </w:t>
            </w:r>
            <w:r>
              <w:rPr>
                <w:sz w:val="20"/>
              </w:rPr>
              <w:t>obtain</w:t>
            </w:r>
            <w:r>
              <w:rPr>
                <w:spacing w:val="-6"/>
                <w:sz w:val="20"/>
              </w:rPr>
              <w:t xml:space="preserve"> </w:t>
            </w:r>
            <w:r>
              <w:rPr>
                <w:sz w:val="20"/>
              </w:rPr>
              <w:t>child support.</w:t>
            </w:r>
            <w:r>
              <w:rPr>
                <w:spacing w:val="40"/>
                <w:sz w:val="20"/>
              </w:rPr>
              <w:t xml:space="preserve"> </w:t>
            </w:r>
            <w:r>
              <w:rPr>
                <w:sz w:val="20"/>
              </w:rPr>
              <w:t>Support Enforcement</w:t>
            </w:r>
          </w:p>
        </w:tc>
      </w:tr>
      <w:tr w:rsidR="005A1628" w14:paraId="0FA1AF04" w14:textId="77777777" w:rsidTr="007D39FF">
        <w:trPr>
          <w:trHeight w:val="731"/>
        </w:trPr>
        <w:tc>
          <w:tcPr>
            <w:tcW w:w="4788" w:type="dxa"/>
          </w:tcPr>
          <w:p w14:paraId="12ED7C2B" w14:textId="77777777" w:rsidR="005A1628" w:rsidRDefault="005A1628" w:rsidP="007D39FF">
            <w:pPr>
              <w:pStyle w:val="TableParagraph"/>
              <w:ind w:right="168"/>
              <w:rPr>
                <w:sz w:val="20"/>
              </w:rPr>
            </w:pPr>
            <w:r>
              <w:rPr>
                <w:sz w:val="20"/>
              </w:rPr>
              <w:t>Health</w:t>
            </w:r>
            <w:r>
              <w:rPr>
                <w:spacing w:val="-8"/>
                <w:sz w:val="20"/>
              </w:rPr>
              <w:t xml:space="preserve"> </w:t>
            </w:r>
            <w:r>
              <w:rPr>
                <w:sz w:val="20"/>
              </w:rPr>
              <w:t>Education-</w:t>
            </w:r>
            <w:r>
              <w:rPr>
                <w:spacing w:val="-9"/>
                <w:sz w:val="20"/>
              </w:rPr>
              <w:t xml:space="preserve"> </w:t>
            </w:r>
            <w:r>
              <w:rPr>
                <w:sz w:val="20"/>
              </w:rPr>
              <w:t>Including</w:t>
            </w:r>
            <w:r>
              <w:rPr>
                <w:spacing w:val="-9"/>
                <w:sz w:val="20"/>
              </w:rPr>
              <w:t xml:space="preserve"> </w:t>
            </w:r>
            <w:r>
              <w:rPr>
                <w:sz w:val="20"/>
              </w:rPr>
              <w:t>Prenatal</w:t>
            </w:r>
            <w:r>
              <w:rPr>
                <w:spacing w:val="-9"/>
                <w:sz w:val="20"/>
              </w:rPr>
              <w:t xml:space="preserve"> </w:t>
            </w:r>
            <w:r>
              <w:rPr>
                <w:sz w:val="20"/>
              </w:rPr>
              <w:t>(All</w:t>
            </w:r>
            <w:r>
              <w:rPr>
                <w:spacing w:val="-9"/>
                <w:sz w:val="20"/>
              </w:rPr>
              <w:t xml:space="preserve"> </w:t>
            </w:r>
            <w:r>
              <w:rPr>
                <w:sz w:val="20"/>
              </w:rPr>
              <w:t>Families receive these services by being enrolled)</w:t>
            </w:r>
          </w:p>
        </w:tc>
        <w:tc>
          <w:tcPr>
            <w:tcW w:w="4788" w:type="dxa"/>
          </w:tcPr>
          <w:p w14:paraId="3BC146AD" w14:textId="77777777" w:rsidR="005A1628" w:rsidRDefault="005A1628" w:rsidP="007D39FF">
            <w:pPr>
              <w:pStyle w:val="TableParagraph"/>
              <w:rPr>
                <w:sz w:val="20"/>
              </w:rPr>
            </w:pPr>
            <w:r>
              <w:rPr>
                <w:sz w:val="20"/>
              </w:rPr>
              <w:t>Every</w:t>
            </w:r>
            <w:r>
              <w:rPr>
                <w:spacing w:val="-6"/>
                <w:sz w:val="20"/>
              </w:rPr>
              <w:t xml:space="preserve"> </w:t>
            </w:r>
            <w:r>
              <w:rPr>
                <w:sz w:val="20"/>
              </w:rPr>
              <w:t>enrolled</w:t>
            </w:r>
            <w:r>
              <w:rPr>
                <w:spacing w:val="-6"/>
                <w:sz w:val="20"/>
              </w:rPr>
              <w:t xml:space="preserve"> </w:t>
            </w:r>
            <w:r>
              <w:rPr>
                <w:sz w:val="20"/>
              </w:rPr>
              <w:t>family</w:t>
            </w:r>
            <w:r>
              <w:rPr>
                <w:spacing w:val="-6"/>
                <w:sz w:val="20"/>
              </w:rPr>
              <w:t xml:space="preserve"> </w:t>
            </w:r>
            <w:r>
              <w:rPr>
                <w:sz w:val="20"/>
              </w:rPr>
              <w:t>receives</w:t>
            </w:r>
            <w:r>
              <w:rPr>
                <w:spacing w:val="-3"/>
                <w:sz w:val="20"/>
              </w:rPr>
              <w:t xml:space="preserve"> </w:t>
            </w:r>
            <w:r>
              <w:rPr>
                <w:sz w:val="20"/>
              </w:rPr>
              <w:t>health</w:t>
            </w:r>
            <w:r>
              <w:rPr>
                <w:spacing w:val="-6"/>
                <w:sz w:val="20"/>
              </w:rPr>
              <w:t xml:space="preserve"> </w:t>
            </w:r>
            <w:r>
              <w:rPr>
                <w:sz w:val="20"/>
              </w:rPr>
              <w:t>education.</w:t>
            </w:r>
            <w:r>
              <w:rPr>
                <w:spacing w:val="32"/>
                <w:sz w:val="20"/>
              </w:rPr>
              <w:t xml:space="preserve"> </w:t>
            </w:r>
            <w:r>
              <w:rPr>
                <w:sz w:val="20"/>
              </w:rPr>
              <w:t>Health Education</w:t>
            </w:r>
            <w:r>
              <w:rPr>
                <w:spacing w:val="-5"/>
                <w:sz w:val="20"/>
              </w:rPr>
              <w:t xml:space="preserve"> </w:t>
            </w:r>
            <w:r>
              <w:rPr>
                <w:sz w:val="20"/>
              </w:rPr>
              <w:t>includes:</w:t>
            </w:r>
            <w:r>
              <w:rPr>
                <w:spacing w:val="35"/>
                <w:sz w:val="20"/>
              </w:rPr>
              <w:t xml:space="preserve"> </w:t>
            </w:r>
            <w:r>
              <w:rPr>
                <w:sz w:val="20"/>
              </w:rPr>
              <w:t>hearing</w:t>
            </w:r>
            <w:r>
              <w:rPr>
                <w:spacing w:val="-8"/>
                <w:sz w:val="20"/>
              </w:rPr>
              <w:t xml:space="preserve"> </w:t>
            </w:r>
            <w:r>
              <w:rPr>
                <w:sz w:val="20"/>
              </w:rPr>
              <w:t>&amp;</w:t>
            </w:r>
            <w:r>
              <w:rPr>
                <w:spacing w:val="-4"/>
                <w:sz w:val="20"/>
              </w:rPr>
              <w:t xml:space="preserve"> </w:t>
            </w:r>
            <w:r>
              <w:rPr>
                <w:sz w:val="20"/>
              </w:rPr>
              <w:t>vision,</w:t>
            </w:r>
            <w:r>
              <w:rPr>
                <w:spacing w:val="-7"/>
                <w:sz w:val="20"/>
              </w:rPr>
              <w:t xml:space="preserve"> </w:t>
            </w:r>
            <w:r>
              <w:rPr>
                <w:sz w:val="20"/>
              </w:rPr>
              <w:t>dental</w:t>
            </w:r>
            <w:r>
              <w:rPr>
                <w:spacing w:val="-6"/>
                <w:sz w:val="20"/>
              </w:rPr>
              <w:t xml:space="preserve"> </w:t>
            </w:r>
            <w:r>
              <w:rPr>
                <w:sz w:val="20"/>
              </w:rPr>
              <w:t>&amp;</w:t>
            </w:r>
            <w:r>
              <w:rPr>
                <w:spacing w:val="-4"/>
                <w:sz w:val="20"/>
              </w:rPr>
              <w:t xml:space="preserve"> </w:t>
            </w:r>
            <w:r>
              <w:rPr>
                <w:spacing w:val="-2"/>
                <w:sz w:val="20"/>
              </w:rPr>
              <w:t>medical,</w:t>
            </w:r>
          </w:p>
          <w:p w14:paraId="00C13883" w14:textId="77777777" w:rsidR="005A1628" w:rsidRDefault="005A1628" w:rsidP="007D39FF">
            <w:pPr>
              <w:pStyle w:val="TableParagraph"/>
              <w:spacing w:before="0" w:line="222" w:lineRule="exact"/>
              <w:rPr>
                <w:sz w:val="20"/>
              </w:rPr>
            </w:pPr>
            <w:r>
              <w:rPr>
                <w:sz w:val="20"/>
              </w:rPr>
              <w:t>hand</w:t>
            </w:r>
            <w:r>
              <w:rPr>
                <w:spacing w:val="-8"/>
                <w:sz w:val="20"/>
              </w:rPr>
              <w:t xml:space="preserve"> </w:t>
            </w:r>
            <w:r>
              <w:rPr>
                <w:sz w:val="20"/>
              </w:rPr>
              <w:t>washing,</w:t>
            </w:r>
            <w:r>
              <w:rPr>
                <w:spacing w:val="-7"/>
                <w:sz w:val="20"/>
              </w:rPr>
              <w:t xml:space="preserve"> </w:t>
            </w:r>
            <w:r>
              <w:rPr>
                <w:sz w:val="20"/>
              </w:rPr>
              <w:t>tooth</w:t>
            </w:r>
            <w:r>
              <w:rPr>
                <w:spacing w:val="-7"/>
                <w:sz w:val="20"/>
              </w:rPr>
              <w:t xml:space="preserve"> </w:t>
            </w:r>
            <w:r>
              <w:rPr>
                <w:sz w:val="20"/>
              </w:rPr>
              <w:t>brushing,</w:t>
            </w:r>
            <w:r>
              <w:rPr>
                <w:spacing w:val="-7"/>
                <w:sz w:val="20"/>
              </w:rPr>
              <w:t xml:space="preserve"> </w:t>
            </w:r>
            <w:r>
              <w:rPr>
                <w:spacing w:val="-4"/>
                <w:sz w:val="20"/>
              </w:rPr>
              <w:t>etc.</w:t>
            </w:r>
          </w:p>
        </w:tc>
      </w:tr>
      <w:tr w:rsidR="005A1628" w14:paraId="7E243E52" w14:textId="77777777" w:rsidTr="007D39FF">
        <w:trPr>
          <w:trHeight w:val="731"/>
        </w:trPr>
        <w:tc>
          <w:tcPr>
            <w:tcW w:w="4788" w:type="dxa"/>
          </w:tcPr>
          <w:p w14:paraId="48C3F37C" w14:textId="77777777" w:rsidR="005A1628" w:rsidRDefault="005A1628" w:rsidP="007D39FF">
            <w:pPr>
              <w:pStyle w:val="TableParagraph"/>
              <w:rPr>
                <w:sz w:val="20"/>
              </w:rPr>
            </w:pPr>
            <w:r>
              <w:rPr>
                <w:sz w:val="20"/>
              </w:rPr>
              <w:t>Assistance</w:t>
            </w:r>
            <w:r>
              <w:rPr>
                <w:spacing w:val="-9"/>
                <w:sz w:val="20"/>
              </w:rPr>
              <w:t xml:space="preserve"> </w:t>
            </w:r>
            <w:r>
              <w:rPr>
                <w:sz w:val="20"/>
              </w:rPr>
              <w:t>of</w:t>
            </w:r>
            <w:r>
              <w:rPr>
                <w:spacing w:val="-8"/>
                <w:sz w:val="20"/>
              </w:rPr>
              <w:t xml:space="preserve"> </w:t>
            </w:r>
            <w:r>
              <w:rPr>
                <w:sz w:val="20"/>
              </w:rPr>
              <w:t>families</w:t>
            </w:r>
            <w:r>
              <w:rPr>
                <w:spacing w:val="-7"/>
                <w:sz w:val="20"/>
              </w:rPr>
              <w:t xml:space="preserve"> </w:t>
            </w:r>
            <w:r>
              <w:rPr>
                <w:sz w:val="20"/>
              </w:rPr>
              <w:t>of</w:t>
            </w:r>
            <w:r>
              <w:rPr>
                <w:spacing w:val="-8"/>
                <w:sz w:val="20"/>
              </w:rPr>
              <w:t xml:space="preserve"> </w:t>
            </w:r>
            <w:r>
              <w:rPr>
                <w:sz w:val="20"/>
              </w:rPr>
              <w:t>incarcerated</w:t>
            </w:r>
            <w:r>
              <w:rPr>
                <w:spacing w:val="-7"/>
                <w:sz w:val="20"/>
              </w:rPr>
              <w:t xml:space="preserve"> </w:t>
            </w:r>
            <w:r>
              <w:rPr>
                <w:spacing w:val="-2"/>
                <w:sz w:val="20"/>
              </w:rPr>
              <w:t>individuals</w:t>
            </w:r>
          </w:p>
        </w:tc>
        <w:tc>
          <w:tcPr>
            <w:tcW w:w="4788" w:type="dxa"/>
          </w:tcPr>
          <w:p w14:paraId="2060C8E2" w14:textId="77777777" w:rsidR="005A1628" w:rsidRDefault="005A1628" w:rsidP="007D39FF">
            <w:pPr>
              <w:pStyle w:val="TableParagraph"/>
              <w:rPr>
                <w:sz w:val="20"/>
              </w:rPr>
            </w:pPr>
            <w:r>
              <w:rPr>
                <w:sz w:val="20"/>
              </w:rPr>
              <w:t>Promise</w:t>
            </w:r>
            <w:r>
              <w:rPr>
                <w:spacing w:val="-6"/>
                <w:sz w:val="20"/>
              </w:rPr>
              <w:t xml:space="preserve"> </w:t>
            </w:r>
            <w:r>
              <w:rPr>
                <w:sz w:val="20"/>
              </w:rPr>
              <w:t>staff</w:t>
            </w:r>
            <w:r>
              <w:rPr>
                <w:spacing w:val="-6"/>
                <w:sz w:val="20"/>
              </w:rPr>
              <w:t xml:space="preserve"> </w:t>
            </w:r>
            <w:r>
              <w:rPr>
                <w:sz w:val="20"/>
              </w:rPr>
              <w:t>helping</w:t>
            </w:r>
            <w:r>
              <w:rPr>
                <w:spacing w:val="-6"/>
                <w:sz w:val="20"/>
              </w:rPr>
              <w:t xml:space="preserve"> </w:t>
            </w:r>
            <w:r>
              <w:rPr>
                <w:sz w:val="20"/>
              </w:rPr>
              <w:t>family</w:t>
            </w:r>
            <w:r>
              <w:rPr>
                <w:spacing w:val="-5"/>
                <w:sz w:val="20"/>
              </w:rPr>
              <w:t xml:space="preserve"> </w:t>
            </w:r>
            <w:r>
              <w:rPr>
                <w:sz w:val="20"/>
              </w:rPr>
              <w:t>access</w:t>
            </w:r>
            <w:r>
              <w:rPr>
                <w:spacing w:val="-5"/>
                <w:sz w:val="20"/>
              </w:rPr>
              <w:t xml:space="preserve"> </w:t>
            </w:r>
            <w:r>
              <w:rPr>
                <w:sz w:val="20"/>
              </w:rPr>
              <w:t>services</w:t>
            </w:r>
            <w:r>
              <w:rPr>
                <w:spacing w:val="-5"/>
                <w:sz w:val="20"/>
              </w:rPr>
              <w:t xml:space="preserve"> </w:t>
            </w:r>
            <w:r>
              <w:rPr>
                <w:sz w:val="20"/>
              </w:rPr>
              <w:t>and</w:t>
            </w:r>
            <w:r>
              <w:rPr>
                <w:spacing w:val="-5"/>
                <w:sz w:val="20"/>
              </w:rPr>
              <w:t xml:space="preserve"> </w:t>
            </w:r>
            <w:r>
              <w:rPr>
                <w:sz w:val="20"/>
              </w:rPr>
              <w:t>or resources</w:t>
            </w:r>
            <w:r>
              <w:rPr>
                <w:spacing w:val="-9"/>
                <w:sz w:val="20"/>
              </w:rPr>
              <w:t xml:space="preserve"> </w:t>
            </w:r>
            <w:r>
              <w:rPr>
                <w:sz w:val="20"/>
              </w:rPr>
              <w:t>around</w:t>
            </w:r>
            <w:r>
              <w:rPr>
                <w:spacing w:val="-8"/>
                <w:sz w:val="20"/>
              </w:rPr>
              <w:t xml:space="preserve"> </w:t>
            </w:r>
            <w:r>
              <w:rPr>
                <w:sz w:val="20"/>
              </w:rPr>
              <w:t>incarceration</w:t>
            </w:r>
            <w:r>
              <w:rPr>
                <w:b/>
                <w:sz w:val="20"/>
              </w:rPr>
              <w:t>,</w:t>
            </w:r>
            <w:r>
              <w:rPr>
                <w:b/>
                <w:spacing w:val="-10"/>
                <w:sz w:val="20"/>
              </w:rPr>
              <w:t xml:space="preserve"> </w:t>
            </w:r>
            <w:r>
              <w:rPr>
                <w:sz w:val="20"/>
              </w:rPr>
              <w:t>help</w:t>
            </w:r>
            <w:r>
              <w:rPr>
                <w:spacing w:val="-8"/>
                <w:sz w:val="20"/>
              </w:rPr>
              <w:t xml:space="preserve"> </w:t>
            </w:r>
            <w:r>
              <w:rPr>
                <w:spacing w:val="-2"/>
                <w:sz w:val="20"/>
              </w:rPr>
              <w:t>transitioning</w:t>
            </w:r>
          </w:p>
          <w:p w14:paraId="3C074664" w14:textId="77777777" w:rsidR="005A1628" w:rsidRDefault="005A1628" w:rsidP="007D39FF">
            <w:pPr>
              <w:pStyle w:val="TableParagraph"/>
              <w:spacing w:before="0" w:line="222" w:lineRule="exact"/>
              <w:rPr>
                <w:sz w:val="20"/>
              </w:rPr>
            </w:pPr>
            <w:r>
              <w:rPr>
                <w:sz w:val="20"/>
              </w:rPr>
              <w:t>individuals</w:t>
            </w:r>
            <w:r>
              <w:rPr>
                <w:spacing w:val="-9"/>
                <w:sz w:val="20"/>
              </w:rPr>
              <w:t xml:space="preserve"> </w:t>
            </w:r>
            <w:r>
              <w:rPr>
                <w:sz w:val="20"/>
              </w:rPr>
              <w:t>back</w:t>
            </w:r>
            <w:r>
              <w:rPr>
                <w:spacing w:val="-7"/>
                <w:sz w:val="20"/>
              </w:rPr>
              <w:t xml:space="preserve"> </w:t>
            </w:r>
            <w:r>
              <w:rPr>
                <w:sz w:val="20"/>
              </w:rPr>
              <w:t>into</w:t>
            </w:r>
            <w:r>
              <w:rPr>
                <w:spacing w:val="-7"/>
                <w:sz w:val="20"/>
              </w:rPr>
              <w:t xml:space="preserve"> </w:t>
            </w:r>
            <w:r>
              <w:rPr>
                <w:sz w:val="20"/>
              </w:rPr>
              <w:t>the</w:t>
            </w:r>
            <w:r>
              <w:rPr>
                <w:spacing w:val="-8"/>
                <w:sz w:val="20"/>
              </w:rPr>
              <w:t xml:space="preserve"> </w:t>
            </w:r>
            <w:r>
              <w:rPr>
                <w:sz w:val="20"/>
              </w:rPr>
              <w:t>family,</w:t>
            </w:r>
            <w:r>
              <w:rPr>
                <w:spacing w:val="-7"/>
                <w:sz w:val="20"/>
              </w:rPr>
              <w:t xml:space="preserve"> </w:t>
            </w:r>
            <w:r>
              <w:rPr>
                <w:sz w:val="20"/>
              </w:rPr>
              <w:t>Counseling</w:t>
            </w:r>
            <w:r>
              <w:rPr>
                <w:spacing w:val="-7"/>
                <w:sz w:val="20"/>
              </w:rPr>
              <w:t xml:space="preserve"> </w:t>
            </w:r>
            <w:r>
              <w:rPr>
                <w:spacing w:val="-2"/>
                <w:sz w:val="20"/>
              </w:rPr>
              <w:t>services.</w:t>
            </w:r>
          </w:p>
        </w:tc>
      </w:tr>
      <w:tr w:rsidR="005A1628" w14:paraId="5454B8A0" w14:textId="77777777" w:rsidTr="007D39FF">
        <w:trPr>
          <w:trHeight w:val="734"/>
        </w:trPr>
        <w:tc>
          <w:tcPr>
            <w:tcW w:w="4788" w:type="dxa"/>
          </w:tcPr>
          <w:p w14:paraId="4F77C161" w14:textId="77777777" w:rsidR="005A1628" w:rsidRDefault="005A1628" w:rsidP="007D39FF">
            <w:pPr>
              <w:pStyle w:val="TableParagraph"/>
              <w:rPr>
                <w:sz w:val="20"/>
              </w:rPr>
            </w:pPr>
            <w:r>
              <w:rPr>
                <w:sz w:val="20"/>
              </w:rPr>
              <w:t>Parenting</w:t>
            </w:r>
            <w:r>
              <w:rPr>
                <w:spacing w:val="-10"/>
                <w:sz w:val="20"/>
              </w:rPr>
              <w:t xml:space="preserve"> </w:t>
            </w:r>
            <w:r>
              <w:rPr>
                <w:spacing w:val="-2"/>
                <w:sz w:val="20"/>
              </w:rPr>
              <w:t>Education</w:t>
            </w:r>
          </w:p>
        </w:tc>
        <w:tc>
          <w:tcPr>
            <w:tcW w:w="4788" w:type="dxa"/>
          </w:tcPr>
          <w:p w14:paraId="40428E2A" w14:textId="77777777" w:rsidR="005A1628" w:rsidRDefault="005A1628" w:rsidP="007D39FF">
            <w:pPr>
              <w:pStyle w:val="TableParagraph"/>
              <w:spacing w:before="0" w:line="240" w:lineRule="atLeast"/>
              <w:ind w:right="168"/>
              <w:rPr>
                <w:sz w:val="20"/>
              </w:rPr>
            </w:pPr>
            <w:r>
              <w:rPr>
                <w:sz w:val="20"/>
              </w:rPr>
              <w:t>All enrolled families receive parenting education. Parent</w:t>
            </w:r>
            <w:r>
              <w:rPr>
                <w:spacing w:val="-5"/>
                <w:sz w:val="20"/>
              </w:rPr>
              <w:t xml:space="preserve"> </w:t>
            </w:r>
            <w:r>
              <w:rPr>
                <w:sz w:val="20"/>
              </w:rPr>
              <w:t>Training</w:t>
            </w:r>
            <w:r>
              <w:rPr>
                <w:spacing w:val="-5"/>
                <w:sz w:val="20"/>
              </w:rPr>
              <w:t xml:space="preserve"> </w:t>
            </w:r>
            <w:r>
              <w:rPr>
                <w:sz w:val="20"/>
              </w:rPr>
              <w:t>topics:</w:t>
            </w:r>
            <w:r>
              <w:rPr>
                <w:spacing w:val="35"/>
                <w:sz w:val="20"/>
              </w:rPr>
              <w:t xml:space="preserve"> </w:t>
            </w:r>
            <w:r>
              <w:rPr>
                <w:sz w:val="20"/>
              </w:rPr>
              <w:t>such</w:t>
            </w:r>
            <w:r>
              <w:rPr>
                <w:spacing w:val="-5"/>
                <w:sz w:val="20"/>
              </w:rPr>
              <w:t xml:space="preserve"> </w:t>
            </w:r>
            <w:r>
              <w:rPr>
                <w:sz w:val="20"/>
              </w:rPr>
              <w:t>as</w:t>
            </w:r>
            <w:r>
              <w:rPr>
                <w:spacing w:val="-5"/>
                <w:sz w:val="20"/>
              </w:rPr>
              <w:t xml:space="preserve"> </w:t>
            </w:r>
            <w:r>
              <w:rPr>
                <w:sz w:val="20"/>
              </w:rPr>
              <w:t>gun</w:t>
            </w:r>
            <w:r>
              <w:rPr>
                <w:spacing w:val="-5"/>
                <w:sz w:val="20"/>
              </w:rPr>
              <w:t xml:space="preserve"> </w:t>
            </w:r>
            <w:r>
              <w:rPr>
                <w:sz w:val="20"/>
              </w:rPr>
              <w:t>safety,</w:t>
            </w:r>
            <w:r>
              <w:rPr>
                <w:spacing w:val="-5"/>
                <w:sz w:val="20"/>
              </w:rPr>
              <w:t xml:space="preserve"> </w:t>
            </w:r>
            <w:r>
              <w:rPr>
                <w:sz w:val="20"/>
              </w:rPr>
              <w:t>pedestrian safety, nutrition, etc.</w:t>
            </w:r>
          </w:p>
        </w:tc>
      </w:tr>
      <w:tr w:rsidR="005A1628" w14:paraId="7DAC5A01" w14:textId="77777777" w:rsidTr="007D39FF">
        <w:trPr>
          <w:trHeight w:val="1221"/>
        </w:trPr>
        <w:tc>
          <w:tcPr>
            <w:tcW w:w="4788" w:type="dxa"/>
          </w:tcPr>
          <w:p w14:paraId="513BA405" w14:textId="77777777" w:rsidR="005A1628" w:rsidRDefault="005A1628" w:rsidP="007D39FF">
            <w:pPr>
              <w:pStyle w:val="TableParagraph"/>
              <w:rPr>
                <w:sz w:val="20"/>
              </w:rPr>
            </w:pPr>
            <w:r>
              <w:rPr>
                <w:sz w:val="20"/>
              </w:rPr>
              <w:t>Marriage</w:t>
            </w:r>
            <w:r>
              <w:rPr>
                <w:spacing w:val="-11"/>
                <w:sz w:val="20"/>
              </w:rPr>
              <w:t xml:space="preserve"> </w:t>
            </w:r>
            <w:r>
              <w:rPr>
                <w:spacing w:val="-2"/>
                <w:sz w:val="20"/>
              </w:rPr>
              <w:t>Education</w:t>
            </w:r>
          </w:p>
        </w:tc>
        <w:tc>
          <w:tcPr>
            <w:tcW w:w="4788" w:type="dxa"/>
          </w:tcPr>
          <w:p w14:paraId="7810421C" w14:textId="77777777" w:rsidR="005A1628" w:rsidRDefault="005A1628" w:rsidP="007D39FF">
            <w:pPr>
              <w:pStyle w:val="TableParagraph"/>
              <w:ind w:right="168"/>
              <w:rPr>
                <w:sz w:val="20"/>
              </w:rPr>
            </w:pPr>
            <w:r>
              <w:rPr>
                <w:sz w:val="20"/>
              </w:rPr>
              <w:t>Promise Staff helping a family get connected to marriage counseling services, healthy relationship information</w:t>
            </w:r>
            <w:r>
              <w:rPr>
                <w:spacing w:val="-6"/>
                <w:sz w:val="20"/>
              </w:rPr>
              <w:t xml:space="preserve"> </w:t>
            </w:r>
            <w:r>
              <w:rPr>
                <w:sz w:val="20"/>
              </w:rPr>
              <w:t>that</w:t>
            </w:r>
            <w:r>
              <w:rPr>
                <w:spacing w:val="-7"/>
                <w:sz w:val="20"/>
              </w:rPr>
              <w:t xml:space="preserve"> </w:t>
            </w:r>
            <w:r>
              <w:rPr>
                <w:sz w:val="20"/>
              </w:rPr>
              <w:t>the</w:t>
            </w:r>
            <w:r>
              <w:rPr>
                <w:spacing w:val="-8"/>
                <w:sz w:val="20"/>
              </w:rPr>
              <w:t xml:space="preserve"> </w:t>
            </w:r>
            <w:r>
              <w:rPr>
                <w:sz w:val="20"/>
              </w:rPr>
              <w:t>family</w:t>
            </w:r>
            <w:r>
              <w:rPr>
                <w:spacing w:val="-6"/>
                <w:sz w:val="20"/>
              </w:rPr>
              <w:t xml:space="preserve"> </w:t>
            </w:r>
            <w:r>
              <w:rPr>
                <w:sz w:val="20"/>
              </w:rPr>
              <w:t>implements</w:t>
            </w:r>
            <w:r>
              <w:rPr>
                <w:spacing w:val="-6"/>
                <w:sz w:val="20"/>
              </w:rPr>
              <w:t xml:space="preserve"> </w:t>
            </w:r>
            <w:r>
              <w:rPr>
                <w:sz w:val="20"/>
              </w:rPr>
              <w:t>into</w:t>
            </w:r>
            <w:r>
              <w:rPr>
                <w:spacing w:val="-7"/>
                <w:sz w:val="20"/>
              </w:rPr>
              <w:t xml:space="preserve"> </w:t>
            </w:r>
            <w:r>
              <w:rPr>
                <w:sz w:val="20"/>
              </w:rPr>
              <w:t>practice. Cornerstone Counseling, LLC in Auburn,</w:t>
            </w:r>
            <w:r>
              <w:rPr>
                <w:spacing w:val="40"/>
                <w:sz w:val="20"/>
              </w:rPr>
              <w:t xml:space="preserve"> </w:t>
            </w:r>
            <w:r>
              <w:rPr>
                <w:sz w:val="20"/>
              </w:rPr>
              <w:t>Solid Roots</w:t>
            </w:r>
          </w:p>
          <w:p w14:paraId="22C51466" w14:textId="77777777" w:rsidR="005A1628" w:rsidRDefault="005A1628" w:rsidP="007D39FF">
            <w:pPr>
              <w:pStyle w:val="TableParagraph"/>
              <w:spacing w:before="0"/>
              <w:rPr>
                <w:sz w:val="20"/>
              </w:rPr>
            </w:pPr>
            <w:r>
              <w:rPr>
                <w:sz w:val="20"/>
              </w:rPr>
              <w:t>Counseling,</w:t>
            </w:r>
            <w:r>
              <w:rPr>
                <w:spacing w:val="-6"/>
                <w:sz w:val="20"/>
              </w:rPr>
              <w:t xml:space="preserve"> </w:t>
            </w:r>
            <w:r>
              <w:rPr>
                <w:sz w:val="20"/>
              </w:rPr>
              <w:t>LLC</w:t>
            </w:r>
            <w:r>
              <w:rPr>
                <w:spacing w:val="-7"/>
                <w:sz w:val="20"/>
              </w:rPr>
              <w:t xml:space="preserve"> </w:t>
            </w:r>
            <w:r>
              <w:rPr>
                <w:sz w:val="20"/>
              </w:rPr>
              <w:t>in</w:t>
            </w:r>
            <w:r>
              <w:rPr>
                <w:spacing w:val="-5"/>
                <w:sz w:val="20"/>
              </w:rPr>
              <w:t xml:space="preserve"> </w:t>
            </w:r>
            <w:r>
              <w:rPr>
                <w:spacing w:val="-2"/>
                <w:sz w:val="20"/>
              </w:rPr>
              <w:t>Lewiston.</w:t>
            </w:r>
          </w:p>
        </w:tc>
      </w:tr>
      <w:tr w:rsidR="005A1628" w14:paraId="4716931E" w14:textId="77777777" w:rsidTr="007D39FF">
        <w:trPr>
          <w:trHeight w:val="976"/>
        </w:trPr>
        <w:tc>
          <w:tcPr>
            <w:tcW w:w="4788" w:type="dxa"/>
          </w:tcPr>
          <w:p w14:paraId="5805C71B" w14:textId="77777777" w:rsidR="005A1628" w:rsidRDefault="005A1628" w:rsidP="007D39FF">
            <w:pPr>
              <w:pStyle w:val="TableParagraph"/>
              <w:spacing w:before="0" w:line="243" w:lineRule="exact"/>
              <w:rPr>
                <w:sz w:val="20"/>
              </w:rPr>
            </w:pPr>
            <w:r>
              <w:rPr>
                <w:sz w:val="20"/>
              </w:rPr>
              <w:t>Asset</w:t>
            </w:r>
            <w:r>
              <w:rPr>
                <w:spacing w:val="-8"/>
                <w:sz w:val="20"/>
              </w:rPr>
              <w:t xml:space="preserve"> </w:t>
            </w:r>
            <w:r>
              <w:rPr>
                <w:sz w:val="20"/>
              </w:rPr>
              <w:t>Building</w:t>
            </w:r>
            <w:r>
              <w:rPr>
                <w:spacing w:val="-7"/>
                <w:sz w:val="20"/>
              </w:rPr>
              <w:t xml:space="preserve"> </w:t>
            </w:r>
            <w:r>
              <w:rPr>
                <w:spacing w:val="-2"/>
                <w:sz w:val="20"/>
              </w:rPr>
              <w:t>Services</w:t>
            </w:r>
          </w:p>
        </w:tc>
        <w:tc>
          <w:tcPr>
            <w:tcW w:w="4788" w:type="dxa"/>
          </w:tcPr>
          <w:p w14:paraId="70B442A1" w14:textId="77777777" w:rsidR="005A1628" w:rsidRDefault="005A1628" w:rsidP="007D39FF">
            <w:pPr>
              <w:pStyle w:val="TableParagraph"/>
              <w:spacing w:before="0"/>
              <w:ind w:right="168"/>
              <w:rPr>
                <w:sz w:val="20"/>
              </w:rPr>
            </w:pPr>
            <w:r>
              <w:rPr>
                <w:sz w:val="20"/>
              </w:rPr>
              <w:t>Promise staff helping a family with budgeting, connecting a family to a financial literacy course and</w:t>
            </w:r>
          </w:p>
          <w:p w14:paraId="4E6D02F0" w14:textId="77777777" w:rsidR="005A1628" w:rsidRDefault="005A1628" w:rsidP="007D39FF">
            <w:pPr>
              <w:pStyle w:val="TableParagraph"/>
              <w:spacing w:before="0" w:line="240" w:lineRule="atLeast"/>
              <w:ind w:right="168"/>
              <w:rPr>
                <w:sz w:val="20"/>
              </w:rPr>
            </w:pPr>
            <w:r>
              <w:rPr>
                <w:sz w:val="20"/>
              </w:rPr>
              <w:t>them</w:t>
            </w:r>
            <w:r>
              <w:rPr>
                <w:spacing w:val="-6"/>
                <w:sz w:val="20"/>
              </w:rPr>
              <w:t xml:space="preserve"> </w:t>
            </w:r>
            <w:r>
              <w:rPr>
                <w:sz w:val="20"/>
              </w:rPr>
              <w:t>attending</w:t>
            </w:r>
            <w:r>
              <w:rPr>
                <w:spacing w:val="-5"/>
                <w:sz w:val="20"/>
              </w:rPr>
              <w:t xml:space="preserve"> </w:t>
            </w:r>
            <w:r>
              <w:rPr>
                <w:sz w:val="20"/>
              </w:rPr>
              <w:t>that</w:t>
            </w:r>
            <w:r>
              <w:rPr>
                <w:spacing w:val="-5"/>
                <w:sz w:val="20"/>
              </w:rPr>
              <w:t xml:space="preserve"> </w:t>
            </w:r>
            <w:r>
              <w:rPr>
                <w:sz w:val="20"/>
              </w:rPr>
              <w:t>course</w:t>
            </w:r>
            <w:r>
              <w:rPr>
                <w:spacing w:val="-6"/>
                <w:sz w:val="20"/>
              </w:rPr>
              <w:t xml:space="preserve"> </w:t>
            </w:r>
            <w:r>
              <w:rPr>
                <w:sz w:val="20"/>
              </w:rPr>
              <w:t>or</w:t>
            </w:r>
            <w:r>
              <w:rPr>
                <w:spacing w:val="-5"/>
                <w:sz w:val="20"/>
              </w:rPr>
              <w:t xml:space="preserve"> </w:t>
            </w:r>
            <w:r>
              <w:rPr>
                <w:sz w:val="20"/>
              </w:rPr>
              <w:t>contact</w:t>
            </w:r>
            <w:r>
              <w:rPr>
                <w:spacing w:val="-5"/>
                <w:sz w:val="20"/>
              </w:rPr>
              <w:t xml:space="preserve"> </w:t>
            </w:r>
            <w:r>
              <w:rPr>
                <w:sz w:val="20"/>
              </w:rPr>
              <w:t>the</w:t>
            </w:r>
            <w:r>
              <w:rPr>
                <w:spacing w:val="-6"/>
                <w:sz w:val="20"/>
              </w:rPr>
              <w:t xml:space="preserve"> </w:t>
            </w:r>
            <w:r>
              <w:rPr>
                <w:sz w:val="20"/>
              </w:rPr>
              <w:t>provider</w:t>
            </w:r>
            <w:r>
              <w:rPr>
                <w:spacing w:val="-5"/>
                <w:sz w:val="20"/>
              </w:rPr>
              <w:t xml:space="preserve"> </w:t>
            </w:r>
            <w:r>
              <w:rPr>
                <w:sz w:val="20"/>
              </w:rPr>
              <w:t>to get more information.</w:t>
            </w:r>
          </w:p>
        </w:tc>
      </w:tr>
    </w:tbl>
    <w:p w14:paraId="4816CF3F" w14:textId="77777777" w:rsidR="005A1628" w:rsidRDefault="005A1628" w:rsidP="005A1628">
      <w:pPr>
        <w:spacing w:line="240" w:lineRule="atLeast"/>
        <w:rPr>
          <w:sz w:val="20"/>
        </w:rPr>
        <w:sectPr w:rsidR="005A1628">
          <w:type w:val="continuous"/>
          <w:pgSz w:w="12240" w:h="15840"/>
          <w:pgMar w:top="1420" w:right="40" w:bottom="280" w:left="160" w:header="720" w:footer="720" w:gutter="0"/>
          <w:cols w:space="720"/>
        </w:sectPr>
      </w:pPr>
    </w:p>
    <w:p w14:paraId="2E198C90" w14:textId="77777777" w:rsidR="005A1628" w:rsidRDefault="005A1628" w:rsidP="005A1628">
      <w:pPr>
        <w:pStyle w:val="BodyText"/>
        <w:spacing w:before="41"/>
        <w:ind w:left="1280" w:right="1440"/>
      </w:pPr>
      <w:r>
        <w:rPr>
          <w:b/>
        </w:rPr>
        <w:lastRenderedPageBreak/>
        <w:t>Seasonal</w:t>
      </w:r>
      <w:r>
        <w:rPr>
          <w:b/>
          <w:spacing w:val="-4"/>
        </w:rPr>
        <w:t xml:space="preserve"> </w:t>
      </w:r>
      <w:r>
        <w:rPr>
          <w:b/>
        </w:rPr>
        <w:t>Adoption:</w:t>
      </w:r>
      <w:r>
        <w:rPr>
          <w:b/>
          <w:spacing w:val="-4"/>
        </w:rPr>
        <w:t xml:space="preserve"> </w:t>
      </w:r>
      <w:r>
        <w:t>Every</w:t>
      </w:r>
      <w:r>
        <w:rPr>
          <w:spacing w:val="-3"/>
        </w:rPr>
        <w:t xml:space="preserve"> </w:t>
      </w:r>
      <w:r>
        <w:t>year</w:t>
      </w:r>
      <w:r>
        <w:rPr>
          <w:spacing w:val="-4"/>
        </w:rPr>
        <w:t xml:space="preserve"> </w:t>
      </w:r>
      <w:r>
        <w:t>community</w:t>
      </w:r>
      <w:r>
        <w:rPr>
          <w:spacing w:val="-3"/>
        </w:rPr>
        <w:t xml:space="preserve"> </w:t>
      </w:r>
      <w:r>
        <w:t>partners</w:t>
      </w:r>
      <w:r>
        <w:rPr>
          <w:spacing w:val="-3"/>
        </w:rPr>
        <w:t xml:space="preserve"> </w:t>
      </w:r>
      <w:r>
        <w:t>and</w:t>
      </w:r>
      <w:r>
        <w:rPr>
          <w:spacing w:val="-3"/>
        </w:rPr>
        <w:t xml:space="preserve"> </w:t>
      </w:r>
      <w:r>
        <w:t>private</w:t>
      </w:r>
      <w:r>
        <w:rPr>
          <w:spacing w:val="-4"/>
        </w:rPr>
        <w:t xml:space="preserve"> </w:t>
      </w:r>
      <w:r>
        <w:t>individuals</w:t>
      </w:r>
      <w:r>
        <w:rPr>
          <w:spacing w:val="-5"/>
        </w:rPr>
        <w:t xml:space="preserve"> </w:t>
      </w:r>
      <w:r>
        <w:t>support</w:t>
      </w:r>
      <w:r>
        <w:rPr>
          <w:spacing w:val="-4"/>
        </w:rPr>
        <w:t xml:space="preserve"> </w:t>
      </w:r>
      <w:r>
        <w:t>our</w:t>
      </w:r>
      <w:r>
        <w:rPr>
          <w:spacing w:val="-4"/>
        </w:rPr>
        <w:t xml:space="preserve"> </w:t>
      </w:r>
      <w:r>
        <w:t>families</w:t>
      </w:r>
      <w:r>
        <w:rPr>
          <w:spacing w:val="-3"/>
        </w:rPr>
        <w:t xml:space="preserve"> </w:t>
      </w:r>
      <w:r>
        <w:t>by</w:t>
      </w:r>
      <w:r>
        <w:rPr>
          <w:spacing w:val="-3"/>
        </w:rPr>
        <w:t xml:space="preserve"> </w:t>
      </w:r>
      <w:r>
        <w:t>providing</w:t>
      </w:r>
      <w:r>
        <w:rPr>
          <w:spacing w:val="-4"/>
        </w:rPr>
        <w:t xml:space="preserve"> </w:t>
      </w:r>
      <w:r>
        <w:t>items during the winter holiday season.</w:t>
      </w:r>
      <w:r>
        <w:rPr>
          <w:spacing w:val="40"/>
        </w:rPr>
        <w:t xml:space="preserve"> </w:t>
      </w:r>
      <w:r>
        <w:t>Information will be sent via email in October or November asking for staff to select families who have the greatest needs for assistance. We cannot guarantee that all families will receive assistance or the amount of assistance/items each family will receive during this process as we are honoring the requests of</w:t>
      </w:r>
      <w:r>
        <w:rPr>
          <w:spacing w:val="-1"/>
        </w:rPr>
        <w:t xml:space="preserve"> </w:t>
      </w:r>
      <w:r>
        <w:t>our donors.</w:t>
      </w:r>
      <w:r>
        <w:rPr>
          <w:spacing w:val="40"/>
        </w:rPr>
        <w:t xml:space="preserve"> </w:t>
      </w:r>
      <w:r>
        <w:t>We</w:t>
      </w:r>
      <w:r>
        <w:rPr>
          <w:spacing w:val="-1"/>
        </w:rPr>
        <w:t xml:space="preserve"> </w:t>
      </w:r>
      <w:r>
        <w:t>ask that</w:t>
      </w:r>
      <w:r>
        <w:rPr>
          <w:spacing w:val="-2"/>
        </w:rPr>
        <w:t xml:space="preserve"> </w:t>
      </w:r>
      <w:r>
        <w:t>staff</w:t>
      </w:r>
      <w:r>
        <w:rPr>
          <w:spacing w:val="-1"/>
        </w:rPr>
        <w:t xml:space="preserve"> </w:t>
      </w:r>
      <w:r>
        <w:t>are</w:t>
      </w:r>
      <w:r>
        <w:rPr>
          <w:spacing w:val="-1"/>
        </w:rPr>
        <w:t xml:space="preserve"> </w:t>
      </w:r>
      <w:r>
        <w:t>gracious and</w:t>
      </w:r>
      <w:r>
        <w:rPr>
          <w:spacing w:val="-2"/>
        </w:rPr>
        <w:t xml:space="preserve"> </w:t>
      </w:r>
      <w:r>
        <w:t>professional when picking up items.</w:t>
      </w:r>
      <w:r>
        <w:rPr>
          <w:spacing w:val="80"/>
        </w:rPr>
        <w:t xml:space="preserve"> </w:t>
      </w:r>
      <w:r>
        <w:t>Please</w:t>
      </w:r>
      <w:r>
        <w:rPr>
          <w:spacing w:val="-1"/>
        </w:rPr>
        <w:t xml:space="preserve"> </w:t>
      </w:r>
      <w:r>
        <w:t>remember donors wish to remain anonymous.</w:t>
      </w:r>
      <w:r>
        <w:rPr>
          <w:spacing w:val="40"/>
        </w:rPr>
        <w:t xml:space="preserve"> </w:t>
      </w:r>
      <w:r>
        <w:t>Items are usually ready for pick up and distribution in mid to late December.</w:t>
      </w:r>
    </w:p>
    <w:p w14:paraId="253240A3" w14:textId="77777777" w:rsidR="005A1628" w:rsidRDefault="005A1628" w:rsidP="005A1628">
      <w:pPr>
        <w:pStyle w:val="BodyText"/>
      </w:pPr>
    </w:p>
    <w:p w14:paraId="13E67C44" w14:textId="77777777" w:rsidR="005A1628" w:rsidRDefault="005A1628" w:rsidP="005A1628">
      <w:pPr>
        <w:pStyle w:val="BodyText"/>
        <w:spacing w:before="1"/>
      </w:pPr>
    </w:p>
    <w:p w14:paraId="0C3A0862" w14:textId="77777777" w:rsidR="005A1628" w:rsidRDefault="005A1628" w:rsidP="005A1628">
      <w:pPr>
        <w:pStyle w:val="BodyText"/>
        <w:ind w:left="1280" w:right="1477"/>
      </w:pPr>
      <w:r>
        <w:rPr>
          <w:b/>
        </w:rPr>
        <w:t>Winter Gear:</w:t>
      </w:r>
      <w:r>
        <w:rPr>
          <w:b/>
          <w:spacing w:val="40"/>
        </w:rPr>
        <w:t xml:space="preserve"> </w:t>
      </w:r>
      <w:r>
        <w:t>We are approached by various organizations to provide winter jackets, ski pants, hats, mittens or gloves and winter</w:t>
      </w:r>
      <w:r>
        <w:rPr>
          <w:spacing w:val="-1"/>
        </w:rPr>
        <w:t xml:space="preserve"> </w:t>
      </w:r>
      <w:r>
        <w:t>boots to</w:t>
      </w:r>
      <w:r>
        <w:rPr>
          <w:spacing w:val="-1"/>
        </w:rPr>
        <w:t xml:space="preserve"> </w:t>
      </w:r>
      <w:r>
        <w:t>children.</w:t>
      </w:r>
      <w:r>
        <w:rPr>
          <w:spacing w:val="40"/>
        </w:rPr>
        <w:t xml:space="preserve"> </w:t>
      </w:r>
      <w:r>
        <w:t>We</w:t>
      </w:r>
      <w:r>
        <w:rPr>
          <w:spacing w:val="-2"/>
        </w:rPr>
        <w:t xml:space="preserve"> </w:t>
      </w:r>
      <w:r>
        <w:t>do</w:t>
      </w:r>
      <w:r>
        <w:rPr>
          <w:spacing w:val="-1"/>
        </w:rPr>
        <w:t xml:space="preserve"> </w:t>
      </w:r>
      <w:r>
        <w:t>not</w:t>
      </w:r>
      <w:r>
        <w:rPr>
          <w:spacing w:val="-1"/>
        </w:rPr>
        <w:t xml:space="preserve"> </w:t>
      </w:r>
      <w:r>
        <w:t>receive</w:t>
      </w:r>
      <w:r>
        <w:rPr>
          <w:spacing w:val="-2"/>
        </w:rPr>
        <w:t xml:space="preserve"> </w:t>
      </w:r>
      <w:r>
        <w:t>enough winter</w:t>
      </w:r>
      <w:r>
        <w:rPr>
          <w:spacing w:val="-1"/>
        </w:rPr>
        <w:t xml:space="preserve"> </w:t>
      </w:r>
      <w:r>
        <w:t>gear</w:t>
      </w:r>
      <w:r>
        <w:rPr>
          <w:spacing w:val="-1"/>
        </w:rPr>
        <w:t xml:space="preserve"> </w:t>
      </w:r>
      <w:r>
        <w:t>to</w:t>
      </w:r>
      <w:r>
        <w:rPr>
          <w:spacing w:val="-1"/>
        </w:rPr>
        <w:t xml:space="preserve"> </w:t>
      </w:r>
      <w:r>
        <w:t>outfit</w:t>
      </w:r>
      <w:r>
        <w:rPr>
          <w:spacing w:val="-1"/>
        </w:rPr>
        <w:t xml:space="preserve"> </w:t>
      </w:r>
      <w:r>
        <w:t>all</w:t>
      </w:r>
      <w:r>
        <w:rPr>
          <w:spacing w:val="-1"/>
        </w:rPr>
        <w:t xml:space="preserve"> </w:t>
      </w:r>
      <w:r>
        <w:t>children.</w:t>
      </w:r>
      <w:r>
        <w:rPr>
          <w:spacing w:val="40"/>
        </w:rPr>
        <w:t xml:space="preserve"> </w:t>
      </w:r>
      <w:r>
        <w:t>In November</w:t>
      </w:r>
      <w:r>
        <w:rPr>
          <w:spacing w:val="-1"/>
        </w:rPr>
        <w:t xml:space="preserve"> </w:t>
      </w:r>
      <w:r>
        <w:t>an email will be sent to gather information such as the name of a child and their sizes.</w:t>
      </w:r>
      <w:r>
        <w:rPr>
          <w:spacing w:val="40"/>
        </w:rPr>
        <w:t xml:space="preserve"> </w:t>
      </w:r>
      <w:r>
        <w:rPr>
          <w:u w:val="single"/>
        </w:rPr>
        <w:t>Snowsuits do not arrive until</w:t>
      </w:r>
      <w:r>
        <w:t xml:space="preserve"> </w:t>
      </w:r>
      <w:r>
        <w:rPr>
          <w:u w:val="single"/>
        </w:rPr>
        <w:t>mid-December</w:t>
      </w:r>
      <w:r>
        <w:t>, once they arrive they need to be counted and sorted, you will be emailed once the snowsuits are ready</w:t>
      </w:r>
      <w:r>
        <w:rPr>
          <w:spacing w:val="-1"/>
        </w:rPr>
        <w:t xml:space="preserve"> </w:t>
      </w:r>
      <w:r>
        <w:t>to</w:t>
      </w:r>
      <w:r>
        <w:rPr>
          <w:spacing w:val="-2"/>
        </w:rPr>
        <w:t xml:space="preserve"> </w:t>
      </w:r>
      <w:r>
        <w:t>be</w:t>
      </w:r>
      <w:r>
        <w:rPr>
          <w:spacing w:val="-3"/>
        </w:rPr>
        <w:t xml:space="preserve"> </w:t>
      </w:r>
      <w:r>
        <w:t>picked</w:t>
      </w:r>
      <w:r>
        <w:rPr>
          <w:spacing w:val="-1"/>
        </w:rPr>
        <w:t xml:space="preserve"> </w:t>
      </w:r>
      <w:r>
        <w:t>up</w:t>
      </w:r>
      <w:r>
        <w:rPr>
          <w:spacing w:val="-1"/>
        </w:rPr>
        <w:t xml:space="preserve"> </w:t>
      </w:r>
      <w:r>
        <w:t>and</w:t>
      </w:r>
      <w:r>
        <w:rPr>
          <w:spacing w:val="-4"/>
        </w:rPr>
        <w:t xml:space="preserve"> </w:t>
      </w:r>
      <w:r>
        <w:t>delivered.</w:t>
      </w:r>
      <w:r>
        <w:rPr>
          <w:spacing w:val="40"/>
        </w:rPr>
        <w:t xml:space="preserve"> </w:t>
      </w:r>
      <w:r>
        <w:t>We</w:t>
      </w:r>
      <w:r>
        <w:rPr>
          <w:spacing w:val="-3"/>
        </w:rPr>
        <w:t xml:space="preserve"> </w:t>
      </w:r>
      <w:r>
        <w:t>will</w:t>
      </w:r>
      <w:r>
        <w:rPr>
          <w:spacing w:val="-2"/>
        </w:rPr>
        <w:t xml:space="preserve"> </w:t>
      </w:r>
      <w:r>
        <w:t>want</w:t>
      </w:r>
      <w:r>
        <w:rPr>
          <w:spacing w:val="-2"/>
        </w:rPr>
        <w:t xml:space="preserve"> </w:t>
      </w:r>
      <w:r>
        <w:t>to</w:t>
      </w:r>
      <w:r>
        <w:rPr>
          <w:spacing w:val="-2"/>
        </w:rPr>
        <w:t xml:space="preserve"> </w:t>
      </w:r>
      <w:r>
        <w:t>help</w:t>
      </w:r>
      <w:r>
        <w:rPr>
          <w:spacing w:val="-1"/>
        </w:rPr>
        <w:t xml:space="preserve"> </w:t>
      </w:r>
      <w:r>
        <w:t>families</w:t>
      </w:r>
      <w:r>
        <w:rPr>
          <w:spacing w:val="-1"/>
        </w:rPr>
        <w:t xml:space="preserve"> </w:t>
      </w:r>
      <w:r>
        <w:t>get</w:t>
      </w:r>
      <w:r>
        <w:rPr>
          <w:spacing w:val="-2"/>
        </w:rPr>
        <w:t xml:space="preserve"> </w:t>
      </w:r>
      <w:r>
        <w:t>connected</w:t>
      </w:r>
      <w:r>
        <w:rPr>
          <w:spacing w:val="-1"/>
        </w:rPr>
        <w:t xml:space="preserve"> </w:t>
      </w:r>
      <w:r>
        <w:t>to</w:t>
      </w:r>
      <w:r>
        <w:rPr>
          <w:spacing w:val="-2"/>
        </w:rPr>
        <w:t xml:space="preserve"> </w:t>
      </w:r>
      <w:r>
        <w:t>the</w:t>
      </w:r>
      <w:r>
        <w:rPr>
          <w:spacing w:val="-3"/>
        </w:rPr>
        <w:t xml:space="preserve"> </w:t>
      </w:r>
      <w:r>
        <w:t>Salvation</w:t>
      </w:r>
      <w:r>
        <w:rPr>
          <w:spacing w:val="-1"/>
        </w:rPr>
        <w:t xml:space="preserve"> </w:t>
      </w:r>
      <w:r>
        <w:t>Army</w:t>
      </w:r>
      <w:r>
        <w:rPr>
          <w:spacing w:val="-1"/>
        </w:rPr>
        <w:t xml:space="preserve"> </w:t>
      </w:r>
      <w:r>
        <w:t>for</w:t>
      </w:r>
      <w:r>
        <w:rPr>
          <w:spacing w:val="-2"/>
        </w:rPr>
        <w:t xml:space="preserve"> </w:t>
      </w:r>
      <w:r>
        <w:t xml:space="preserve">winter gear as they can outfit the entire family and as agency can only support the children who are enrolled in our </w:t>
      </w:r>
      <w:r>
        <w:rPr>
          <w:spacing w:val="-2"/>
        </w:rPr>
        <w:t>program.</w:t>
      </w:r>
    </w:p>
    <w:p w14:paraId="7407FC07" w14:textId="77777777" w:rsidR="005A1628" w:rsidRDefault="005A1628"/>
    <w:p w14:paraId="07EB1E35" w14:textId="77777777" w:rsidR="005A1628" w:rsidRDefault="005A1628">
      <w:r>
        <w:br w:type="page"/>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A1628" w14:paraId="4D841BF5" w14:textId="77777777" w:rsidTr="007D39FF">
        <w:trPr>
          <w:trHeight w:val="244"/>
        </w:trPr>
        <w:tc>
          <w:tcPr>
            <w:tcW w:w="2808" w:type="dxa"/>
          </w:tcPr>
          <w:p w14:paraId="60113592" w14:textId="77777777" w:rsidR="005A1628" w:rsidRDefault="005A1628" w:rsidP="007D39F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0F410C5E" w14:textId="77777777" w:rsidR="005A1628" w:rsidRDefault="005A1628" w:rsidP="005A1628">
            <w:pPr>
              <w:pStyle w:val="Heading8"/>
            </w:pPr>
            <w:bookmarkStart w:id="231" w:name="_Shared_Families"/>
            <w:bookmarkEnd w:id="231"/>
            <w:r>
              <w:t>Shared</w:t>
            </w:r>
            <w:r>
              <w:rPr>
                <w:spacing w:val="-4"/>
              </w:rPr>
              <w:t xml:space="preserve"> </w:t>
            </w:r>
            <w:r>
              <w:t>Families</w:t>
            </w:r>
          </w:p>
        </w:tc>
      </w:tr>
      <w:tr w:rsidR="005A1628" w14:paraId="70928D91" w14:textId="77777777" w:rsidTr="007D39FF">
        <w:trPr>
          <w:trHeight w:val="244"/>
        </w:trPr>
        <w:tc>
          <w:tcPr>
            <w:tcW w:w="2808" w:type="dxa"/>
          </w:tcPr>
          <w:p w14:paraId="60316D7A" w14:textId="77777777" w:rsidR="005A1628" w:rsidRDefault="005A1628" w:rsidP="007D39F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6341DB9A" w14:textId="77777777" w:rsidR="005A1628" w:rsidRDefault="005A1628" w:rsidP="007D39FF">
            <w:pPr>
              <w:pStyle w:val="TableParagraph"/>
              <w:rPr>
                <w:sz w:val="20"/>
              </w:rPr>
            </w:pPr>
            <w:r>
              <w:rPr>
                <w:sz w:val="20"/>
              </w:rPr>
              <w:t>Family</w:t>
            </w:r>
            <w:r>
              <w:rPr>
                <w:spacing w:val="-8"/>
                <w:sz w:val="20"/>
              </w:rPr>
              <w:t xml:space="preserve"> </w:t>
            </w:r>
            <w:r>
              <w:rPr>
                <w:spacing w:val="-2"/>
                <w:sz w:val="20"/>
              </w:rPr>
              <w:t>Services</w:t>
            </w:r>
          </w:p>
        </w:tc>
      </w:tr>
      <w:tr w:rsidR="005A1628" w14:paraId="1E7A457C" w14:textId="77777777" w:rsidTr="007D39FF">
        <w:trPr>
          <w:trHeight w:val="1295"/>
        </w:trPr>
        <w:tc>
          <w:tcPr>
            <w:tcW w:w="2808" w:type="dxa"/>
          </w:tcPr>
          <w:p w14:paraId="414DDFB9" w14:textId="77777777" w:rsidR="005A1628" w:rsidRDefault="005A1628" w:rsidP="007D39F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638C9359" w14:textId="77777777" w:rsidR="005A1628" w:rsidRDefault="005A1628" w:rsidP="00BC6A82">
            <w:pPr>
              <w:pStyle w:val="TableParagraph"/>
              <w:numPr>
                <w:ilvl w:val="0"/>
                <w:numId w:val="381"/>
              </w:numPr>
              <w:tabs>
                <w:tab w:val="left" w:pos="1388"/>
              </w:tabs>
              <w:spacing w:line="240" w:lineRule="auto"/>
              <w:rPr>
                <w:sz w:val="20"/>
              </w:rPr>
            </w:pPr>
            <w:r>
              <w:rPr>
                <w:sz w:val="20"/>
              </w:rPr>
              <w:t>Head</w:t>
            </w:r>
            <w:r>
              <w:rPr>
                <w:spacing w:val="-7"/>
                <w:sz w:val="20"/>
              </w:rPr>
              <w:t xml:space="preserve"> </w:t>
            </w:r>
            <w:r>
              <w:rPr>
                <w:sz w:val="20"/>
              </w:rPr>
              <w:t>Start</w:t>
            </w:r>
            <w:r>
              <w:rPr>
                <w:spacing w:val="-7"/>
                <w:sz w:val="20"/>
              </w:rPr>
              <w:t xml:space="preserve"> </w:t>
            </w:r>
            <w:r>
              <w:rPr>
                <w:sz w:val="20"/>
              </w:rPr>
              <w:t>Program</w:t>
            </w:r>
            <w:r>
              <w:rPr>
                <w:spacing w:val="-7"/>
                <w:sz w:val="20"/>
              </w:rPr>
              <w:t xml:space="preserve"> </w:t>
            </w:r>
            <w:r>
              <w:rPr>
                <w:sz w:val="20"/>
              </w:rPr>
              <w:t>Performance</w:t>
            </w:r>
            <w:r>
              <w:rPr>
                <w:spacing w:val="-8"/>
                <w:sz w:val="20"/>
              </w:rPr>
              <w:t xml:space="preserve"> </w:t>
            </w:r>
            <w:r>
              <w:rPr>
                <w:spacing w:val="-2"/>
                <w:sz w:val="20"/>
              </w:rPr>
              <w:t>Standards</w:t>
            </w:r>
          </w:p>
          <w:p w14:paraId="22FDA0B0" w14:textId="77777777" w:rsidR="005A1628" w:rsidRDefault="005A1628" w:rsidP="00BC6A82">
            <w:pPr>
              <w:pStyle w:val="TableParagraph"/>
              <w:numPr>
                <w:ilvl w:val="0"/>
                <w:numId w:val="381"/>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70A543B" w14:textId="77777777" w:rsidR="005A1628" w:rsidRDefault="005A1628" w:rsidP="00BC6A82">
            <w:pPr>
              <w:pStyle w:val="TableParagraph"/>
              <w:numPr>
                <w:ilvl w:val="0"/>
                <w:numId w:val="381"/>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24E4288" w14:textId="77777777" w:rsidR="005A1628" w:rsidRDefault="005A1628" w:rsidP="00BC6A82">
            <w:pPr>
              <w:pStyle w:val="TableParagraph"/>
              <w:numPr>
                <w:ilvl w:val="0"/>
                <w:numId w:val="381"/>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6F5B5935" w14:textId="77777777" w:rsidR="005A1628" w:rsidRDefault="005A1628" w:rsidP="007D39FF">
            <w:pPr>
              <w:pStyle w:val="TableParagraph"/>
              <w:spacing w:before="3" w:line="237" w:lineRule="exact"/>
              <w:ind w:left="1187"/>
              <w:rPr>
                <w:sz w:val="20"/>
              </w:rPr>
            </w:pPr>
            <w:r>
              <w:rPr>
                <w:rFonts w:ascii="MS Gothic" w:hAnsi="MS Gothic"/>
                <w:sz w:val="20"/>
              </w:rPr>
              <w:t>☒</w:t>
            </w:r>
            <w:r>
              <w:rPr>
                <w:sz w:val="20"/>
              </w:rPr>
              <w:t>Other:</w:t>
            </w:r>
            <w:r>
              <w:rPr>
                <w:spacing w:val="-6"/>
                <w:sz w:val="20"/>
              </w:rPr>
              <w:t xml:space="preserve"> </w:t>
            </w:r>
            <w:r>
              <w:rPr>
                <w:sz w:val="20"/>
              </w:rPr>
              <w:t>Best</w:t>
            </w:r>
            <w:r>
              <w:rPr>
                <w:spacing w:val="-5"/>
                <w:sz w:val="20"/>
              </w:rPr>
              <w:t xml:space="preserve"> </w:t>
            </w:r>
            <w:r>
              <w:rPr>
                <w:spacing w:val="-2"/>
                <w:sz w:val="20"/>
              </w:rPr>
              <w:t>Practice</w:t>
            </w:r>
          </w:p>
        </w:tc>
      </w:tr>
      <w:tr w:rsidR="005A1628" w14:paraId="35B7C508" w14:textId="77777777" w:rsidTr="007D39FF">
        <w:trPr>
          <w:trHeight w:val="489"/>
        </w:trPr>
        <w:tc>
          <w:tcPr>
            <w:tcW w:w="2808" w:type="dxa"/>
          </w:tcPr>
          <w:p w14:paraId="53C86A02" w14:textId="77777777" w:rsidR="005A1628" w:rsidRDefault="005A1628"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4A979EE6" w14:textId="77777777" w:rsidR="005A1628" w:rsidRDefault="005A1628" w:rsidP="007D39FF">
            <w:pPr>
              <w:pStyle w:val="TableParagraph"/>
              <w:rPr>
                <w:sz w:val="20"/>
              </w:rPr>
            </w:pPr>
            <w:r>
              <w:rPr>
                <w:sz w:val="20"/>
              </w:rPr>
              <w:t>Staff</w:t>
            </w:r>
            <w:r>
              <w:rPr>
                <w:spacing w:val="-8"/>
                <w:sz w:val="20"/>
              </w:rPr>
              <w:t xml:space="preserve"> </w:t>
            </w:r>
            <w:r>
              <w:rPr>
                <w:sz w:val="20"/>
              </w:rPr>
              <w:t>with</w:t>
            </w:r>
            <w:r>
              <w:rPr>
                <w:spacing w:val="-6"/>
                <w:sz w:val="20"/>
              </w:rPr>
              <w:t xml:space="preserve"> </w:t>
            </w:r>
            <w:r>
              <w:rPr>
                <w:sz w:val="20"/>
              </w:rPr>
              <w:t>family</w:t>
            </w:r>
            <w:r>
              <w:rPr>
                <w:spacing w:val="-6"/>
                <w:sz w:val="20"/>
              </w:rPr>
              <w:t xml:space="preserve"> </w:t>
            </w:r>
            <w:r>
              <w:rPr>
                <w:sz w:val="20"/>
              </w:rPr>
              <w:t>services</w:t>
            </w:r>
            <w:r>
              <w:rPr>
                <w:spacing w:val="-5"/>
                <w:sz w:val="20"/>
              </w:rPr>
              <w:t xml:space="preserve"> </w:t>
            </w:r>
            <w:r>
              <w:rPr>
                <w:spacing w:val="-2"/>
                <w:sz w:val="20"/>
              </w:rPr>
              <w:t>responsibilities</w:t>
            </w:r>
          </w:p>
        </w:tc>
      </w:tr>
      <w:tr w:rsidR="005A1628" w14:paraId="268ABD7A" w14:textId="77777777" w:rsidTr="007D39FF">
        <w:trPr>
          <w:trHeight w:val="244"/>
        </w:trPr>
        <w:tc>
          <w:tcPr>
            <w:tcW w:w="2808" w:type="dxa"/>
          </w:tcPr>
          <w:p w14:paraId="660E97D3" w14:textId="77777777" w:rsidR="005A1628" w:rsidRDefault="005A1628"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58E36446" w14:textId="77777777" w:rsidR="005A1628" w:rsidRDefault="005A1628" w:rsidP="007D39FF">
            <w:pPr>
              <w:pStyle w:val="TableParagraph"/>
              <w:rPr>
                <w:sz w:val="20"/>
              </w:rPr>
            </w:pPr>
            <w:r>
              <w:rPr>
                <w:spacing w:val="-2"/>
                <w:sz w:val="20"/>
              </w:rPr>
              <w:t>Ongoing</w:t>
            </w:r>
          </w:p>
        </w:tc>
      </w:tr>
      <w:tr w:rsidR="005A1628" w14:paraId="73FF9D38" w14:textId="77777777" w:rsidTr="007D39FF">
        <w:trPr>
          <w:trHeight w:val="244"/>
        </w:trPr>
        <w:tc>
          <w:tcPr>
            <w:tcW w:w="2808" w:type="dxa"/>
          </w:tcPr>
          <w:p w14:paraId="3393C850" w14:textId="77777777" w:rsidR="005A1628" w:rsidRDefault="005A1628" w:rsidP="007D39F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47787A7B" w14:textId="77777777" w:rsidR="005A1628" w:rsidRDefault="005A1628" w:rsidP="007D39FF">
            <w:pPr>
              <w:pStyle w:val="TableParagraph"/>
              <w:rPr>
                <w:sz w:val="20"/>
              </w:rPr>
            </w:pPr>
            <w:r>
              <w:rPr>
                <w:spacing w:val="-5"/>
                <w:sz w:val="20"/>
              </w:rPr>
              <w:t>N/A</w:t>
            </w:r>
          </w:p>
        </w:tc>
      </w:tr>
      <w:tr w:rsidR="005A1628" w14:paraId="38867419" w14:textId="77777777" w:rsidTr="007D39FF">
        <w:trPr>
          <w:trHeight w:val="1221"/>
        </w:trPr>
        <w:tc>
          <w:tcPr>
            <w:tcW w:w="2808" w:type="dxa"/>
          </w:tcPr>
          <w:p w14:paraId="303F53B2" w14:textId="77777777" w:rsidR="005A1628" w:rsidRDefault="005A1628"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087AB24D" w14:textId="77777777" w:rsidR="005A1628" w:rsidRDefault="005A1628" w:rsidP="007D39FF">
            <w:pPr>
              <w:pStyle w:val="TableParagraph"/>
              <w:rPr>
                <w:sz w:val="20"/>
              </w:rPr>
            </w:pPr>
            <w:r>
              <w:rPr>
                <w:sz w:val="20"/>
              </w:rPr>
              <w:t>Teaching</w:t>
            </w:r>
            <w:r>
              <w:rPr>
                <w:spacing w:val="-4"/>
                <w:sz w:val="20"/>
              </w:rPr>
              <w:t xml:space="preserve"> </w:t>
            </w:r>
            <w:r>
              <w:rPr>
                <w:sz w:val="20"/>
              </w:rPr>
              <w:t>staff</w:t>
            </w:r>
            <w:r>
              <w:rPr>
                <w:spacing w:val="-5"/>
                <w:sz w:val="20"/>
              </w:rPr>
              <w:t xml:space="preserve"> </w:t>
            </w:r>
            <w:r>
              <w:rPr>
                <w:sz w:val="20"/>
              </w:rPr>
              <w:t>and</w:t>
            </w:r>
            <w:r>
              <w:rPr>
                <w:spacing w:val="-4"/>
                <w:sz w:val="20"/>
              </w:rPr>
              <w:t xml:space="preserve"> </w:t>
            </w:r>
            <w:r>
              <w:rPr>
                <w:sz w:val="20"/>
              </w:rPr>
              <w:t>staff</w:t>
            </w:r>
            <w:r>
              <w:rPr>
                <w:spacing w:val="-5"/>
                <w:sz w:val="20"/>
              </w:rPr>
              <w:t xml:space="preserve"> </w:t>
            </w:r>
            <w:r>
              <w:rPr>
                <w:sz w:val="20"/>
              </w:rPr>
              <w:t>with</w:t>
            </w:r>
            <w:r>
              <w:rPr>
                <w:spacing w:val="-4"/>
                <w:sz w:val="20"/>
              </w:rPr>
              <w:t xml:space="preserve"> </w:t>
            </w:r>
            <w:r>
              <w:rPr>
                <w:sz w:val="20"/>
              </w:rPr>
              <w:t>family</w:t>
            </w:r>
            <w:r>
              <w:rPr>
                <w:spacing w:val="-4"/>
                <w:sz w:val="20"/>
              </w:rPr>
              <w:t xml:space="preserve"> </w:t>
            </w:r>
            <w:r>
              <w:rPr>
                <w:sz w:val="20"/>
              </w:rPr>
              <w:t>services</w:t>
            </w:r>
            <w:r>
              <w:rPr>
                <w:spacing w:val="-4"/>
                <w:sz w:val="20"/>
              </w:rPr>
              <w:t xml:space="preserve"> </w:t>
            </w:r>
            <w:r>
              <w:rPr>
                <w:sz w:val="20"/>
              </w:rPr>
              <w:t>responsibilities</w:t>
            </w:r>
            <w:r>
              <w:rPr>
                <w:spacing w:val="-4"/>
                <w:sz w:val="20"/>
              </w:rPr>
              <w:t xml:space="preserve"> </w:t>
            </w:r>
            <w:r>
              <w:rPr>
                <w:sz w:val="20"/>
              </w:rPr>
              <w:t>document</w:t>
            </w:r>
            <w:r>
              <w:rPr>
                <w:spacing w:val="-4"/>
                <w:sz w:val="20"/>
              </w:rPr>
              <w:t xml:space="preserve"> </w:t>
            </w:r>
            <w:r>
              <w:rPr>
                <w:sz w:val="20"/>
              </w:rPr>
              <w:t>in</w:t>
            </w:r>
            <w:r>
              <w:rPr>
                <w:spacing w:val="-4"/>
                <w:sz w:val="20"/>
              </w:rPr>
              <w:t xml:space="preserve"> </w:t>
            </w:r>
            <w:r>
              <w:rPr>
                <w:sz w:val="20"/>
              </w:rPr>
              <w:t>the Family Services Events.</w:t>
            </w:r>
          </w:p>
          <w:p w14:paraId="6616F742" w14:textId="77777777" w:rsidR="005A1628" w:rsidRDefault="005A1628" w:rsidP="007D39FF">
            <w:pPr>
              <w:pStyle w:val="TableParagraph"/>
              <w:spacing w:before="4"/>
              <w:ind w:left="0"/>
              <w:rPr>
                <w:sz w:val="18"/>
              </w:rPr>
            </w:pPr>
          </w:p>
          <w:p w14:paraId="1A187D2A" w14:textId="77777777" w:rsidR="005A1628" w:rsidRDefault="005A1628" w:rsidP="007D39FF">
            <w:pPr>
              <w:pStyle w:val="TableParagraph"/>
              <w:spacing w:before="0" w:line="240" w:lineRule="atLeast"/>
              <w:rPr>
                <w:sz w:val="20"/>
              </w:rPr>
            </w:pPr>
            <w:r>
              <w:rPr>
                <w:sz w:val="20"/>
              </w:rPr>
              <w:t>Identified</w:t>
            </w:r>
            <w:r>
              <w:rPr>
                <w:spacing w:val="-4"/>
                <w:sz w:val="20"/>
              </w:rPr>
              <w:t xml:space="preserve"> </w:t>
            </w:r>
            <w:r>
              <w:rPr>
                <w:sz w:val="20"/>
              </w:rPr>
              <w:t>point</w:t>
            </w:r>
            <w:r>
              <w:rPr>
                <w:spacing w:val="-5"/>
                <w:sz w:val="20"/>
              </w:rPr>
              <w:t xml:space="preserve"> </w:t>
            </w:r>
            <w:r>
              <w:rPr>
                <w:sz w:val="20"/>
              </w:rPr>
              <w:t>person</w:t>
            </w:r>
            <w:r>
              <w:rPr>
                <w:spacing w:val="-4"/>
                <w:sz w:val="20"/>
              </w:rPr>
              <w:t xml:space="preserve"> </w:t>
            </w:r>
            <w:r>
              <w:rPr>
                <w:sz w:val="20"/>
              </w:rPr>
              <w:t>enters</w:t>
            </w:r>
            <w:r>
              <w:rPr>
                <w:spacing w:val="-4"/>
                <w:sz w:val="20"/>
              </w:rPr>
              <w:t xml:space="preserve"> </w:t>
            </w:r>
            <w:r>
              <w:rPr>
                <w:sz w:val="20"/>
              </w:rPr>
              <w:t>in</w:t>
            </w:r>
            <w:r>
              <w:rPr>
                <w:spacing w:val="-4"/>
                <w:sz w:val="20"/>
              </w:rPr>
              <w:t xml:space="preserve"> </w:t>
            </w:r>
            <w:r>
              <w:rPr>
                <w:sz w:val="20"/>
              </w:rPr>
              <w:t>Family</w:t>
            </w:r>
            <w:r>
              <w:rPr>
                <w:spacing w:val="-4"/>
                <w:sz w:val="20"/>
              </w:rPr>
              <w:t xml:space="preserve"> </w:t>
            </w:r>
            <w:r>
              <w:rPr>
                <w:sz w:val="20"/>
              </w:rPr>
              <w:t>Wellness</w:t>
            </w:r>
            <w:r>
              <w:rPr>
                <w:spacing w:val="-4"/>
                <w:sz w:val="20"/>
              </w:rPr>
              <w:t xml:space="preserve"> </w:t>
            </w:r>
            <w:r>
              <w:rPr>
                <w:sz w:val="20"/>
              </w:rPr>
              <w:t>Profile</w:t>
            </w:r>
            <w:r>
              <w:rPr>
                <w:spacing w:val="-6"/>
                <w:sz w:val="20"/>
              </w:rPr>
              <w:t xml:space="preserve"> </w:t>
            </w:r>
            <w:r>
              <w:rPr>
                <w:sz w:val="20"/>
              </w:rPr>
              <w:t>aka</w:t>
            </w:r>
            <w:r>
              <w:rPr>
                <w:spacing w:val="-4"/>
                <w:sz w:val="20"/>
              </w:rPr>
              <w:t xml:space="preserve"> </w:t>
            </w:r>
            <w:r>
              <w:rPr>
                <w:sz w:val="20"/>
              </w:rPr>
              <w:t>Family</w:t>
            </w:r>
            <w:r>
              <w:rPr>
                <w:spacing w:val="-4"/>
                <w:sz w:val="20"/>
              </w:rPr>
              <w:t xml:space="preserve"> </w:t>
            </w:r>
            <w:r>
              <w:rPr>
                <w:sz w:val="20"/>
              </w:rPr>
              <w:t xml:space="preserve">Outcomes </w:t>
            </w:r>
            <w:r>
              <w:rPr>
                <w:spacing w:val="-2"/>
                <w:sz w:val="20"/>
              </w:rPr>
              <w:t>Assessment.</w:t>
            </w:r>
          </w:p>
        </w:tc>
      </w:tr>
      <w:tr w:rsidR="005A1628" w14:paraId="61FBD3BA" w14:textId="77777777" w:rsidTr="007D39FF">
        <w:trPr>
          <w:trHeight w:val="242"/>
        </w:trPr>
        <w:tc>
          <w:tcPr>
            <w:tcW w:w="2808" w:type="dxa"/>
          </w:tcPr>
          <w:p w14:paraId="1920B3A2" w14:textId="77777777" w:rsidR="005A1628" w:rsidRDefault="005A1628" w:rsidP="007D39FF">
            <w:pPr>
              <w:pStyle w:val="TableParagraph"/>
              <w:spacing w:before="0" w:line="222" w:lineRule="exact"/>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16980B72" w14:textId="77777777" w:rsidR="005A1628" w:rsidRDefault="005A1628" w:rsidP="007D39FF">
            <w:pPr>
              <w:pStyle w:val="TableParagraph"/>
              <w:spacing w:before="0" w:line="222" w:lineRule="exact"/>
              <w:rPr>
                <w:sz w:val="20"/>
              </w:rPr>
            </w:pPr>
            <w:r>
              <w:rPr>
                <w:spacing w:val="-5"/>
                <w:sz w:val="20"/>
              </w:rPr>
              <w:t>N/A</w:t>
            </w:r>
          </w:p>
        </w:tc>
      </w:tr>
      <w:tr w:rsidR="005A1628" w14:paraId="6E47C316" w14:textId="77777777" w:rsidTr="007D39FF">
        <w:trPr>
          <w:trHeight w:val="244"/>
        </w:trPr>
        <w:tc>
          <w:tcPr>
            <w:tcW w:w="2808" w:type="dxa"/>
          </w:tcPr>
          <w:p w14:paraId="14F67312" w14:textId="77777777" w:rsidR="005A1628" w:rsidRDefault="005A1628" w:rsidP="007D39F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4DA92D9D" w14:textId="77777777" w:rsidR="005A1628" w:rsidRDefault="005A1628" w:rsidP="007D39FF">
            <w:pPr>
              <w:pStyle w:val="TableParagraph"/>
              <w:ind w:left="31"/>
              <w:rPr>
                <w:sz w:val="20"/>
              </w:rPr>
            </w:pPr>
            <w:r>
              <w:rPr>
                <w:sz w:val="20"/>
              </w:rPr>
              <w:t>See</w:t>
            </w:r>
            <w:r>
              <w:rPr>
                <w:spacing w:val="-6"/>
                <w:sz w:val="20"/>
              </w:rPr>
              <w:t xml:space="preserve"> </w:t>
            </w:r>
            <w:r>
              <w:rPr>
                <w:spacing w:val="-2"/>
                <w:sz w:val="20"/>
              </w:rPr>
              <w:t>Below</w:t>
            </w:r>
          </w:p>
        </w:tc>
      </w:tr>
    </w:tbl>
    <w:p w14:paraId="52142824" w14:textId="77777777" w:rsidR="005A1628" w:rsidRDefault="005A1628" w:rsidP="005A1628">
      <w:pPr>
        <w:pStyle w:val="BodyText"/>
      </w:pPr>
    </w:p>
    <w:p w14:paraId="6A54BE60" w14:textId="77777777" w:rsidR="005A1628" w:rsidRDefault="005A1628" w:rsidP="005A1628">
      <w:pPr>
        <w:pStyle w:val="BodyText"/>
        <w:spacing w:before="7"/>
        <w:rPr>
          <w:sz w:val="18"/>
        </w:rPr>
      </w:pPr>
    </w:p>
    <w:p w14:paraId="501845C9" w14:textId="77777777" w:rsidR="005A1628" w:rsidRDefault="005A1628" w:rsidP="005A1628">
      <w:pPr>
        <w:pStyle w:val="Heading3"/>
        <w:spacing w:before="59"/>
        <w:ind w:left="108"/>
      </w:pPr>
      <w:r>
        <w:rPr>
          <w:spacing w:val="-2"/>
        </w:rPr>
        <w:t>Procedure:</w:t>
      </w:r>
    </w:p>
    <w:p w14:paraId="4E3A12D9" w14:textId="77777777" w:rsidR="005A1628" w:rsidRDefault="005A1628" w:rsidP="005A1628">
      <w:pPr>
        <w:pStyle w:val="BodyText"/>
        <w:spacing w:before="9"/>
        <w:rPr>
          <w:b/>
          <w:sz w:val="19"/>
        </w:rPr>
      </w:pPr>
    </w:p>
    <w:p w14:paraId="24F1FF14" w14:textId="77777777" w:rsidR="005A1628" w:rsidRDefault="005A1628" w:rsidP="005A1628">
      <w:pPr>
        <w:pStyle w:val="BodyText"/>
        <w:spacing w:line="273" w:lineRule="auto"/>
        <w:ind w:left="108" w:right="1443"/>
      </w:pPr>
      <w:r>
        <w:t>Working</w:t>
      </w:r>
      <w:r>
        <w:rPr>
          <w:spacing w:val="-3"/>
        </w:rPr>
        <w:t xml:space="preserve"> </w:t>
      </w:r>
      <w:r>
        <w:t>with</w:t>
      </w:r>
      <w:r>
        <w:rPr>
          <w:spacing w:val="-2"/>
        </w:rPr>
        <w:t xml:space="preserve"> </w:t>
      </w:r>
      <w:r>
        <w:t>a</w:t>
      </w:r>
      <w:r>
        <w:rPr>
          <w:spacing w:val="-3"/>
        </w:rPr>
        <w:t xml:space="preserve"> </w:t>
      </w:r>
      <w:r>
        <w:t>family</w:t>
      </w:r>
      <w:r>
        <w:rPr>
          <w:spacing w:val="-2"/>
        </w:rPr>
        <w:t xml:space="preserve"> </w:t>
      </w:r>
      <w:r>
        <w:t>who</w:t>
      </w:r>
      <w:r>
        <w:rPr>
          <w:spacing w:val="-3"/>
        </w:rPr>
        <w:t xml:space="preserve"> </w:t>
      </w:r>
      <w:r>
        <w:t>has</w:t>
      </w:r>
      <w:r>
        <w:rPr>
          <w:spacing w:val="-2"/>
        </w:rPr>
        <w:t xml:space="preserve"> </w:t>
      </w:r>
      <w:r>
        <w:t>children</w:t>
      </w:r>
      <w:r>
        <w:rPr>
          <w:spacing w:val="-2"/>
        </w:rPr>
        <w:t xml:space="preserve"> </w:t>
      </w:r>
      <w:r>
        <w:t>in</w:t>
      </w:r>
      <w:r>
        <w:rPr>
          <w:spacing w:val="-2"/>
        </w:rPr>
        <w:t xml:space="preserve"> </w:t>
      </w:r>
      <w:r>
        <w:t>multiple</w:t>
      </w:r>
      <w:r>
        <w:rPr>
          <w:spacing w:val="-4"/>
        </w:rPr>
        <w:t xml:space="preserve"> </w:t>
      </w:r>
      <w:r>
        <w:t>program</w:t>
      </w:r>
      <w:r>
        <w:rPr>
          <w:spacing w:val="-1"/>
        </w:rPr>
        <w:t xml:space="preserve"> </w:t>
      </w:r>
      <w:r>
        <w:t>options</w:t>
      </w:r>
      <w:r>
        <w:rPr>
          <w:spacing w:val="-2"/>
        </w:rPr>
        <w:t xml:space="preserve"> </w:t>
      </w:r>
      <w:r>
        <w:t>can</w:t>
      </w:r>
      <w:r>
        <w:rPr>
          <w:spacing w:val="-5"/>
        </w:rPr>
        <w:t xml:space="preserve"> </w:t>
      </w:r>
      <w:r>
        <w:t>be</w:t>
      </w:r>
      <w:r>
        <w:rPr>
          <w:spacing w:val="-4"/>
        </w:rPr>
        <w:t xml:space="preserve"> </w:t>
      </w:r>
      <w:r>
        <w:t>challenging</w:t>
      </w:r>
      <w:r>
        <w:rPr>
          <w:spacing w:val="-3"/>
        </w:rPr>
        <w:t xml:space="preserve"> </w:t>
      </w:r>
      <w:r>
        <w:t>as</w:t>
      </w:r>
      <w:r>
        <w:rPr>
          <w:spacing w:val="-2"/>
        </w:rPr>
        <w:t xml:space="preserve"> </w:t>
      </w:r>
      <w:r>
        <w:t>there</w:t>
      </w:r>
      <w:r>
        <w:rPr>
          <w:spacing w:val="-4"/>
        </w:rPr>
        <w:t xml:space="preserve"> </w:t>
      </w:r>
      <w:r>
        <w:t>are</w:t>
      </w:r>
      <w:r>
        <w:rPr>
          <w:spacing w:val="-4"/>
        </w:rPr>
        <w:t xml:space="preserve"> </w:t>
      </w:r>
      <w:r>
        <w:t>many</w:t>
      </w:r>
      <w:r>
        <w:rPr>
          <w:spacing w:val="-2"/>
        </w:rPr>
        <w:t xml:space="preserve"> </w:t>
      </w:r>
      <w:r>
        <w:t>individuals interfacing with that family on a regular basis.</w:t>
      </w:r>
    </w:p>
    <w:p w14:paraId="72D3597C" w14:textId="77777777" w:rsidR="005A1628" w:rsidRDefault="005A1628" w:rsidP="005A1628">
      <w:pPr>
        <w:pStyle w:val="BodyText"/>
        <w:spacing w:before="7"/>
        <w:rPr>
          <w:sz w:val="16"/>
        </w:rPr>
      </w:pPr>
    </w:p>
    <w:p w14:paraId="311CE53B" w14:textId="77777777" w:rsidR="005A1628" w:rsidRDefault="005A1628" w:rsidP="005A1628">
      <w:pPr>
        <w:pStyle w:val="Heading3"/>
        <w:ind w:left="108"/>
      </w:pPr>
      <w:r>
        <w:t>Point</w:t>
      </w:r>
      <w:r>
        <w:rPr>
          <w:spacing w:val="-6"/>
        </w:rPr>
        <w:t xml:space="preserve"> </w:t>
      </w:r>
      <w:r>
        <w:rPr>
          <w:spacing w:val="-2"/>
        </w:rPr>
        <w:t>Person:</w:t>
      </w:r>
    </w:p>
    <w:p w14:paraId="3C92D396" w14:textId="77777777" w:rsidR="005A1628" w:rsidRDefault="005A1628" w:rsidP="005A1628">
      <w:pPr>
        <w:pStyle w:val="BodyText"/>
        <w:spacing w:before="6"/>
        <w:rPr>
          <w:b/>
          <w:sz w:val="19"/>
        </w:rPr>
      </w:pPr>
    </w:p>
    <w:p w14:paraId="67CC0273" w14:textId="77777777" w:rsidR="005A1628" w:rsidRDefault="005A1628" w:rsidP="005A1628">
      <w:pPr>
        <w:pStyle w:val="BodyText"/>
        <w:spacing w:line="276" w:lineRule="auto"/>
        <w:ind w:left="108" w:right="1537"/>
      </w:pPr>
      <w:r>
        <w:t>Each shared family will have an assigned point person who will do the outreach and follow up about situations that impact the entire family (individual child information or situations will be shared at the classroom level).</w:t>
      </w:r>
      <w:r>
        <w:rPr>
          <w:spacing w:val="40"/>
        </w:rPr>
        <w:t xml:space="preserve"> </w:t>
      </w:r>
      <w:r>
        <w:t>Examples include</w:t>
      </w:r>
      <w:r>
        <w:rPr>
          <w:spacing w:val="-4"/>
        </w:rPr>
        <w:t xml:space="preserve"> </w:t>
      </w:r>
      <w:r>
        <w:t>but</w:t>
      </w:r>
      <w:r>
        <w:rPr>
          <w:spacing w:val="-3"/>
        </w:rPr>
        <w:t xml:space="preserve"> </w:t>
      </w:r>
      <w:r>
        <w:t>are</w:t>
      </w:r>
      <w:r>
        <w:rPr>
          <w:spacing w:val="-4"/>
        </w:rPr>
        <w:t xml:space="preserve"> </w:t>
      </w:r>
      <w:r>
        <w:t>not</w:t>
      </w:r>
      <w:r>
        <w:rPr>
          <w:spacing w:val="-3"/>
        </w:rPr>
        <w:t xml:space="preserve"> </w:t>
      </w:r>
      <w:r>
        <w:t>limited</w:t>
      </w:r>
      <w:r>
        <w:rPr>
          <w:spacing w:val="-2"/>
        </w:rPr>
        <w:t xml:space="preserve"> </w:t>
      </w:r>
      <w:r>
        <w:t>to:</w:t>
      </w:r>
      <w:r>
        <w:rPr>
          <w:spacing w:val="-4"/>
        </w:rPr>
        <w:t xml:space="preserve"> </w:t>
      </w:r>
      <w:r>
        <w:t>unhealthy</w:t>
      </w:r>
      <w:r>
        <w:rPr>
          <w:spacing w:val="-2"/>
        </w:rPr>
        <w:t xml:space="preserve"> </w:t>
      </w:r>
      <w:r>
        <w:t>or</w:t>
      </w:r>
      <w:r>
        <w:rPr>
          <w:spacing w:val="-3"/>
        </w:rPr>
        <w:t xml:space="preserve"> </w:t>
      </w:r>
      <w:r>
        <w:t>unsafe</w:t>
      </w:r>
      <w:r>
        <w:rPr>
          <w:spacing w:val="-4"/>
        </w:rPr>
        <w:t xml:space="preserve"> </w:t>
      </w:r>
      <w:r>
        <w:t>living</w:t>
      </w:r>
      <w:r>
        <w:rPr>
          <w:spacing w:val="-3"/>
        </w:rPr>
        <w:t xml:space="preserve"> </w:t>
      </w:r>
      <w:r>
        <w:t>conditions,</w:t>
      </w:r>
      <w:r>
        <w:rPr>
          <w:spacing w:val="-2"/>
        </w:rPr>
        <w:t xml:space="preserve"> </w:t>
      </w:r>
      <w:r>
        <w:t>chronic</w:t>
      </w:r>
      <w:r>
        <w:rPr>
          <w:spacing w:val="-3"/>
        </w:rPr>
        <w:t xml:space="preserve"> </w:t>
      </w:r>
      <w:r>
        <w:t>head</w:t>
      </w:r>
      <w:r>
        <w:rPr>
          <w:spacing w:val="-2"/>
        </w:rPr>
        <w:t xml:space="preserve"> </w:t>
      </w:r>
      <w:r>
        <w:t>lice,</w:t>
      </w:r>
      <w:r>
        <w:rPr>
          <w:spacing w:val="-2"/>
        </w:rPr>
        <w:t xml:space="preserve"> </w:t>
      </w:r>
      <w:r>
        <w:t>DHHS</w:t>
      </w:r>
      <w:r>
        <w:rPr>
          <w:spacing w:val="-3"/>
        </w:rPr>
        <w:t xml:space="preserve"> </w:t>
      </w:r>
      <w:r>
        <w:t>involvement</w:t>
      </w:r>
      <w:r>
        <w:rPr>
          <w:spacing w:val="-3"/>
        </w:rPr>
        <w:t xml:space="preserve"> </w:t>
      </w:r>
      <w:r>
        <w:t>(reports</w:t>
      </w:r>
      <w:r>
        <w:rPr>
          <w:spacing w:val="-2"/>
        </w:rPr>
        <w:t xml:space="preserve"> </w:t>
      </w:r>
      <w:r>
        <w:t>will be made by all parties when and if needed), case management, subsidy, etc.</w:t>
      </w:r>
    </w:p>
    <w:p w14:paraId="1886D144" w14:textId="77777777" w:rsidR="005A1628" w:rsidRDefault="005A1628" w:rsidP="005A1628">
      <w:pPr>
        <w:pStyle w:val="BodyText"/>
        <w:spacing w:before="7"/>
        <w:rPr>
          <w:sz w:val="16"/>
        </w:rPr>
      </w:pPr>
    </w:p>
    <w:p w14:paraId="0716EF3B" w14:textId="77777777" w:rsidR="005A1628" w:rsidRDefault="005A1628" w:rsidP="005A1628">
      <w:pPr>
        <w:pStyle w:val="BodyText"/>
        <w:spacing w:line="276" w:lineRule="auto"/>
        <w:ind w:left="108" w:right="1508"/>
      </w:pPr>
      <w:r>
        <w:t>To</w:t>
      </w:r>
      <w:r>
        <w:rPr>
          <w:spacing w:val="-2"/>
        </w:rPr>
        <w:t xml:space="preserve"> </w:t>
      </w:r>
      <w:r>
        <w:t>determine</w:t>
      </w:r>
      <w:r>
        <w:rPr>
          <w:spacing w:val="-3"/>
        </w:rPr>
        <w:t xml:space="preserve"> </w:t>
      </w:r>
      <w:r>
        <w:t>who</w:t>
      </w:r>
      <w:r>
        <w:rPr>
          <w:spacing w:val="-2"/>
        </w:rPr>
        <w:t xml:space="preserve"> </w:t>
      </w:r>
      <w:r>
        <w:t>that</w:t>
      </w:r>
      <w:r>
        <w:rPr>
          <w:spacing w:val="-2"/>
        </w:rPr>
        <w:t xml:space="preserve"> </w:t>
      </w:r>
      <w:r>
        <w:t>point</w:t>
      </w:r>
      <w:r>
        <w:rPr>
          <w:spacing w:val="-2"/>
        </w:rPr>
        <w:t xml:space="preserve"> </w:t>
      </w:r>
      <w:r>
        <w:t>person</w:t>
      </w:r>
      <w:r>
        <w:rPr>
          <w:spacing w:val="-1"/>
        </w:rPr>
        <w:t xml:space="preserve"> </w:t>
      </w:r>
      <w:r>
        <w:t>will</w:t>
      </w:r>
      <w:r>
        <w:rPr>
          <w:spacing w:val="-2"/>
        </w:rPr>
        <w:t xml:space="preserve"> </w:t>
      </w:r>
      <w:r>
        <w:t>be</w:t>
      </w:r>
      <w:r>
        <w:rPr>
          <w:spacing w:val="-3"/>
        </w:rPr>
        <w:t xml:space="preserve"> </w:t>
      </w:r>
      <w:r>
        <w:t>please</w:t>
      </w:r>
      <w:r>
        <w:rPr>
          <w:spacing w:val="-3"/>
        </w:rPr>
        <w:t xml:space="preserve"> </w:t>
      </w:r>
      <w:r>
        <w:t>contact</w:t>
      </w:r>
      <w:r>
        <w:rPr>
          <w:spacing w:val="-2"/>
        </w:rPr>
        <w:t xml:space="preserve"> </w:t>
      </w:r>
      <w:r>
        <w:t>your</w:t>
      </w:r>
      <w:r>
        <w:rPr>
          <w:spacing w:val="-2"/>
        </w:rPr>
        <w:t xml:space="preserve"> </w:t>
      </w:r>
      <w:r>
        <w:t>site</w:t>
      </w:r>
      <w:r>
        <w:rPr>
          <w:spacing w:val="-3"/>
        </w:rPr>
        <w:t xml:space="preserve"> </w:t>
      </w:r>
      <w:r>
        <w:t>supervisor(s)</w:t>
      </w:r>
      <w:r>
        <w:rPr>
          <w:spacing w:val="-2"/>
        </w:rPr>
        <w:t xml:space="preserve"> </w:t>
      </w:r>
      <w:r>
        <w:t>who</w:t>
      </w:r>
      <w:r>
        <w:rPr>
          <w:spacing w:val="-2"/>
        </w:rPr>
        <w:t xml:space="preserve"> </w:t>
      </w:r>
      <w:r>
        <w:t>can</w:t>
      </w:r>
      <w:r>
        <w:rPr>
          <w:spacing w:val="-1"/>
        </w:rPr>
        <w:t xml:space="preserve"> </w:t>
      </w:r>
      <w:r>
        <w:t>provide</w:t>
      </w:r>
      <w:r>
        <w:rPr>
          <w:spacing w:val="-3"/>
        </w:rPr>
        <w:t xml:space="preserve"> </w:t>
      </w:r>
      <w:r>
        <w:t>some</w:t>
      </w:r>
      <w:r>
        <w:rPr>
          <w:spacing w:val="-3"/>
        </w:rPr>
        <w:t xml:space="preserve"> </w:t>
      </w:r>
      <w:r>
        <w:t>support</w:t>
      </w:r>
      <w:r>
        <w:rPr>
          <w:spacing w:val="-4"/>
        </w:rPr>
        <w:t xml:space="preserve"> </w:t>
      </w:r>
      <w:r>
        <w:t>to determine who will be that families point person.</w:t>
      </w:r>
      <w:r>
        <w:rPr>
          <w:spacing w:val="40"/>
        </w:rPr>
        <w:t xml:space="preserve"> </w:t>
      </w:r>
      <w:r>
        <w:t>If the family is enrolled in Home Based or Early Home Based the Family Educator is automatically the point person for that family as they have weekly contact in the home.</w:t>
      </w:r>
    </w:p>
    <w:p w14:paraId="15E44F87" w14:textId="77777777" w:rsidR="005A1628" w:rsidRDefault="005A1628" w:rsidP="005A1628">
      <w:pPr>
        <w:pStyle w:val="BodyText"/>
        <w:spacing w:before="2"/>
        <w:rPr>
          <w:sz w:val="16"/>
        </w:rPr>
      </w:pPr>
    </w:p>
    <w:p w14:paraId="72CB9E25" w14:textId="77777777" w:rsidR="005A1628" w:rsidRDefault="005A1628" w:rsidP="005A1628">
      <w:pPr>
        <w:pStyle w:val="BodyText"/>
        <w:ind w:left="108"/>
      </w:pPr>
      <w:r>
        <w:t>Information</w:t>
      </w:r>
      <w:r>
        <w:rPr>
          <w:spacing w:val="-4"/>
        </w:rPr>
        <w:t xml:space="preserve"> </w:t>
      </w:r>
      <w:r>
        <w:t>that</w:t>
      </w:r>
      <w:r>
        <w:rPr>
          <w:spacing w:val="-5"/>
        </w:rPr>
        <w:t xml:space="preserve"> </w:t>
      </w:r>
      <w:r>
        <w:t>is</w:t>
      </w:r>
      <w:r>
        <w:rPr>
          <w:spacing w:val="-4"/>
        </w:rPr>
        <w:t xml:space="preserve"> </w:t>
      </w:r>
      <w:r>
        <w:t>to</w:t>
      </w:r>
      <w:r>
        <w:rPr>
          <w:spacing w:val="-5"/>
        </w:rPr>
        <w:t xml:space="preserve"> </w:t>
      </w:r>
      <w:r>
        <w:t>be</w:t>
      </w:r>
      <w:r>
        <w:rPr>
          <w:spacing w:val="-6"/>
        </w:rPr>
        <w:t xml:space="preserve"> </w:t>
      </w:r>
      <w:r>
        <w:t>shared</w:t>
      </w:r>
      <w:r>
        <w:rPr>
          <w:spacing w:val="-4"/>
        </w:rPr>
        <w:t xml:space="preserve"> </w:t>
      </w:r>
      <w:r>
        <w:t>on</w:t>
      </w:r>
      <w:r>
        <w:rPr>
          <w:spacing w:val="-4"/>
        </w:rPr>
        <w:t xml:space="preserve"> </w:t>
      </w:r>
      <w:r>
        <w:t>a</w:t>
      </w:r>
      <w:r>
        <w:rPr>
          <w:spacing w:val="-4"/>
        </w:rPr>
        <w:t xml:space="preserve"> </w:t>
      </w:r>
      <w:r>
        <w:t>regular</w:t>
      </w:r>
      <w:r>
        <w:rPr>
          <w:spacing w:val="-5"/>
        </w:rPr>
        <w:t xml:space="preserve"> </w:t>
      </w:r>
      <w:r>
        <w:t>basis</w:t>
      </w:r>
      <w:r>
        <w:rPr>
          <w:spacing w:val="-4"/>
        </w:rPr>
        <w:t xml:space="preserve"> </w:t>
      </w:r>
      <w:r>
        <w:t>consists</w:t>
      </w:r>
      <w:r>
        <w:rPr>
          <w:spacing w:val="-8"/>
        </w:rPr>
        <w:t xml:space="preserve"> </w:t>
      </w:r>
      <w:r>
        <w:t>of</w:t>
      </w:r>
      <w:r>
        <w:rPr>
          <w:spacing w:val="-6"/>
        </w:rPr>
        <w:t xml:space="preserve"> </w:t>
      </w:r>
      <w:r>
        <w:t>but</w:t>
      </w:r>
      <w:r>
        <w:rPr>
          <w:spacing w:val="-5"/>
        </w:rPr>
        <w:t xml:space="preserve"> </w:t>
      </w:r>
      <w:r>
        <w:t>is</w:t>
      </w:r>
      <w:r>
        <w:rPr>
          <w:spacing w:val="-4"/>
        </w:rPr>
        <w:t xml:space="preserve"> </w:t>
      </w:r>
      <w:r>
        <w:t>not</w:t>
      </w:r>
      <w:r>
        <w:rPr>
          <w:spacing w:val="-5"/>
        </w:rPr>
        <w:t xml:space="preserve"> </w:t>
      </w:r>
      <w:r>
        <w:t>limited</w:t>
      </w:r>
      <w:r>
        <w:rPr>
          <w:spacing w:val="-4"/>
        </w:rPr>
        <w:t xml:space="preserve"> </w:t>
      </w:r>
      <w:r>
        <w:rPr>
          <w:spacing w:val="-5"/>
        </w:rPr>
        <w:t>to:</w:t>
      </w:r>
    </w:p>
    <w:p w14:paraId="087EE2D0" w14:textId="77777777" w:rsidR="005A1628" w:rsidRDefault="005A1628" w:rsidP="005A1628">
      <w:pPr>
        <w:pStyle w:val="BodyText"/>
        <w:spacing w:before="5"/>
        <w:rPr>
          <w:sz w:val="19"/>
        </w:rPr>
      </w:pPr>
    </w:p>
    <w:p w14:paraId="06CFF24C" w14:textId="77777777" w:rsidR="005A1628" w:rsidRDefault="005A1628" w:rsidP="00BC6A82">
      <w:pPr>
        <w:pStyle w:val="ListParagraph"/>
        <w:widowControl w:val="0"/>
        <w:numPr>
          <w:ilvl w:val="0"/>
          <w:numId w:val="380"/>
        </w:numPr>
        <w:tabs>
          <w:tab w:val="left" w:pos="1639"/>
          <w:tab w:val="left" w:pos="1641"/>
        </w:tabs>
        <w:autoSpaceDE w:val="0"/>
        <w:autoSpaceDN w:val="0"/>
        <w:spacing w:after="0" w:line="240" w:lineRule="auto"/>
        <w:ind w:hanging="361"/>
        <w:contextualSpacing w:val="0"/>
        <w:rPr>
          <w:sz w:val="20"/>
        </w:rPr>
      </w:pPr>
      <w:r>
        <w:rPr>
          <w:sz w:val="20"/>
        </w:rPr>
        <w:t>Reviewing</w:t>
      </w:r>
      <w:r>
        <w:rPr>
          <w:spacing w:val="-6"/>
          <w:sz w:val="20"/>
        </w:rPr>
        <w:t xml:space="preserve"> </w:t>
      </w:r>
      <w:r>
        <w:rPr>
          <w:sz w:val="20"/>
        </w:rPr>
        <w:t>Goals-</w:t>
      </w:r>
      <w:r>
        <w:rPr>
          <w:spacing w:val="-6"/>
          <w:sz w:val="20"/>
        </w:rPr>
        <w:t xml:space="preserve"> </w:t>
      </w:r>
      <w:r>
        <w:rPr>
          <w:sz w:val="20"/>
        </w:rPr>
        <w:t>goal</w:t>
      </w:r>
      <w:r>
        <w:rPr>
          <w:spacing w:val="-5"/>
          <w:sz w:val="20"/>
        </w:rPr>
        <w:t xml:space="preserve"> </w:t>
      </w:r>
      <w:r>
        <w:rPr>
          <w:sz w:val="20"/>
        </w:rPr>
        <w:t>setting</w:t>
      </w:r>
      <w:r>
        <w:rPr>
          <w:spacing w:val="-4"/>
          <w:sz w:val="20"/>
        </w:rPr>
        <w:t xml:space="preserve"> </w:t>
      </w:r>
      <w:r>
        <w:rPr>
          <w:sz w:val="20"/>
        </w:rPr>
        <w:t>with</w:t>
      </w:r>
      <w:r>
        <w:rPr>
          <w:spacing w:val="-4"/>
          <w:sz w:val="20"/>
        </w:rPr>
        <w:t xml:space="preserve"> </w:t>
      </w:r>
      <w:r>
        <w:rPr>
          <w:sz w:val="20"/>
        </w:rPr>
        <w:t>each</w:t>
      </w:r>
      <w:r>
        <w:rPr>
          <w:spacing w:val="-4"/>
          <w:sz w:val="20"/>
        </w:rPr>
        <w:t xml:space="preserve"> </w:t>
      </w:r>
      <w:r>
        <w:rPr>
          <w:sz w:val="20"/>
        </w:rPr>
        <w:t>family</w:t>
      </w:r>
      <w:r>
        <w:rPr>
          <w:spacing w:val="-5"/>
          <w:sz w:val="20"/>
        </w:rPr>
        <w:t xml:space="preserve"> </w:t>
      </w:r>
      <w:r>
        <w:rPr>
          <w:sz w:val="20"/>
        </w:rPr>
        <w:t>should</w:t>
      </w:r>
      <w:r>
        <w:rPr>
          <w:spacing w:val="-4"/>
          <w:sz w:val="20"/>
        </w:rPr>
        <w:t xml:space="preserve"> </w:t>
      </w:r>
      <w:r>
        <w:rPr>
          <w:sz w:val="20"/>
        </w:rPr>
        <w:t>only</w:t>
      </w:r>
      <w:r>
        <w:rPr>
          <w:spacing w:val="-6"/>
          <w:sz w:val="20"/>
        </w:rPr>
        <w:t xml:space="preserve"> </w:t>
      </w:r>
      <w:r>
        <w:rPr>
          <w:sz w:val="20"/>
        </w:rPr>
        <w:t>be</w:t>
      </w:r>
      <w:r>
        <w:rPr>
          <w:spacing w:val="-6"/>
          <w:sz w:val="20"/>
        </w:rPr>
        <w:t xml:space="preserve"> </w:t>
      </w:r>
      <w:r>
        <w:rPr>
          <w:sz w:val="20"/>
        </w:rPr>
        <w:t>done</w:t>
      </w:r>
      <w:r>
        <w:rPr>
          <w:spacing w:val="-7"/>
          <w:sz w:val="20"/>
        </w:rPr>
        <w:t xml:space="preserve"> </w:t>
      </w:r>
      <w:r>
        <w:rPr>
          <w:sz w:val="20"/>
        </w:rPr>
        <w:t>once</w:t>
      </w:r>
      <w:r>
        <w:rPr>
          <w:spacing w:val="-6"/>
          <w:sz w:val="20"/>
        </w:rPr>
        <w:t xml:space="preserve"> </w:t>
      </w:r>
      <w:r>
        <w:rPr>
          <w:sz w:val="20"/>
        </w:rPr>
        <w:t>unless</w:t>
      </w:r>
      <w:r>
        <w:rPr>
          <w:spacing w:val="-4"/>
          <w:sz w:val="20"/>
        </w:rPr>
        <w:t xml:space="preserve"> </w:t>
      </w:r>
      <w:r>
        <w:rPr>
          <w:sz w:val="20"/>
        </w:rPr>
        <w:t>it</w:t>
      </w:r>
      <w:r>
        <w:rPr>
          <w:spacing w:val="-5"/>
          <w:sz w:val="20"/>
        </w:rPr>
        <w:t xml:space="preserve"> </w:t>
      </w:r>
      <w:r>
        <w:rPr>
          <w:sz w:val="20"/>
        </w:rPr>
        <w:t>is</w:t>
      </w:r>
      <w:r>
        <w:rPr>
          <w:spacing w:val="-5"/>
          <w:sz w:val="20"/>
        </w:rPr>
        <w:t xml:space="preserve"> </w:t>
      </w:r>
      <w:r>
        <w:rPr>
          <w:sz w:val="20"/>
        </w:rPr>
        <w:t>child</w:t>
      </w:r>
      <w:r>
        <w:rPr>
          <w:spacing w:val="-7"/>
          <w:sz w:val="20"/>
        </w:rPr>
        <w:t xml:space="preserve"> </w:t>
      </w:r>
      <w:r>
        <w:rPr>
          <w:spacing w:val="-2"/>
          <w:sz w:val="20"/>
        </w:rPr>
        <w:t>specific</w:t>
      </w:r>
    </w:p>
    <w:p w14:paraId="728F11F1" w14:textId="77777777" w:rsidR="005A1628" w:rsidRDefault="005A1628" w:rsidP="00BC6A82">
      <w:pPr>
        <w:pStyle w:val="ListParagraph"/>
        <w:widowControl w:val="0"/>
        <w:numPr>
          <w:ilvl w:val="0"/>
          <w:numId w:val="380"/>
        </w:numPr>
        <w:tabs>
          <w:tab w:val="left" w:pos="1639"/>
          <w:tab w:val="left" w:pos="1641"/>
        </w:tabs>
        <w:autoSpaceDE w:val="0"/>
        <w:autoSpaceDN w:val="0"/>
        <w:spacing w:before="38" w:after="0" w:line="240" w:lineRule="auto"/>
        <w:ind w:hanging="361"/>
        <w:contextualSpacing w:val="0"/>
        <w:rPr>
          <w:sz w:val="20"/>
        </w:rPr>
      </w:pPr>
      <w:r>
        <w:rPr>
          <w:sz w:val="20"/>
        </w:rPr>
        <w:t>Family</w:t>
      </w:r>
      <w:r>
        <w:rPr>
          <w:spacing w:val="-8"/>
          <w:sz w:val="20"/>
        </w:rPr>
        <w:t xml:space="preserve"> </w:t>
      </w:r>
      <w:r>
        <w:rPr>
          <w:sz w:val="20"/>
        </w:rPr>
        <w:t>strengths</w:t>
      </w:r>
      <w:r>
        <w:rPr>
          <w:spacing w:val="-6"/>
          <w:sz w:val="20"/>
        </w:rPr>
        <w:t xml:space="preserve"> </w:t>
      </w:r>
      <w:r>
        <w:rPr>
          <w:sz w:val="20"/>
        </w:rPr>
        <w:t>and</w:t>
      </w:r>
      <w:r>
        <w:rPr>
          <w:spacing w:val="-5"/>
          <w:sz w:val="20"/>
        </w:rPr>
        <w:t xml:space="preserve"> </w:t>
      </w:r>
      <w:r>
        <w:rPr>
          <w:sz w:val="20"/>
        </w:rPr>
        <w:t>concerns</w:t>
      </w:r>
      <w:r>
        <w:rPr>
          <w:spacing w:val="-6"/>
          <w:sz w:val="20"/>
        </w:rPr>
        <w:t xml:space="preserve"> </w:t>
      </w:r>
      <w:r>
        <w:rPr>
          <w:sz w:val="20"/>
        </w:rPr>
        <w:t>and</w:t>
      </w:r>
      <w:r>
        <w:rPr>
          <w:spacing w:val="-6"/>
          <w:sz w:val="20"/>
        </w:rPr>
        <w:t xml:space="preserve"> </w:t>
      </w:r>
      <w:r>
        <w:rPr>
          <w:sz w:val="20"/>
        </w:rPr>
        <w:t>coordination</w:t>
      </w:r>
      <w:r>
        <w:rPr>
          <w:spacing w:val="-5"/>
          <w:sz w:val="20"/>
        </w:rPr>
        <w:t xml:space="preserve"> </w:t>
      </w:r>
      <w:r>
        <w:rPr>
          <w:sz w:val="20"/>
        </w:rPr>
        <w:t>of</w:t>
      </w:r>
      <w:r>
        <w:rPr>
          <w:spacing w:val="-8"/>
          <w:sz w:val="20"/>
        </w:rPr>
        <w:t xml:space="preserve"> </w:t>
      </w:r>
      <w:r>
        <w:rPr>
          <w:sz w:val="20"/>
        </w:rPr>
        <w:t>any</w:t>
      </w:r>
      <w:r>
        <w:rPr>
          <w:spacing w:val="-5"/>
          <w:sz w:val="20"/>
        </w:rPr>
        <w:t xml:space="preserve"> </w:t>
      </w:r>
      <w:r>
        <w:rPr>
          <w:sz w:val="20"/>
        </w:rPr>
        <w:t>follow-up</w:t>
      </w:r>
      <w:r>
        <w:rPr>
          <w:spacing w:val="-6"/>
          <w:sz w:val="20"/>
        </w:rPr>
        <w:t xml:space="preserve"> </w:t>
      </w:r>
      <w:r>
        <w:rPr>
          <w:sz w:val="20"/>
        </w:rPr>
        <w:t>that</w:t>
      </w:r>
      <w:r>
        <w:rPr>
          <w:spacing w:val="-6"/>
          <w:sz w:val="20"/>
        </w:rPr>
        <w:t xml:space="preserve"> </w:t>
      </w:r>
      <w:r>
        <w:rPr>
          <w:sz w:val="20"/>
        </w:rPr>
        <w:t>may</w:t>
      </w:r>
      <w:r>
        <w:rPr>
          <w:spacing w:val="-6"/>
          <w:sz w:val="20"/>
        </w:rPr>
        <w:t xml:space="preserve"> </w:t>
      </w:r>
      <w:r>
        <w:rPr>
          <w:sz w:val="20"/>
        </w:rPr>
        <w:t>be</w:t>
      </w:r>
      <w:r>
        <w:rPr>
          <w:spacing w:val="-7"/>
          <w:sz w:val="20"/>
        </w:rPr>
        <w:t xml:space="preserve"> </w:t>
      </w:r>
      <w:r>
        <w:rPr>
          <w:spacing w:val="-2"/>
          <w:sz w:val="20"/>
        </w:rPr>
        <w:t>needed</w:t>
      </w:r>
    </w:p>
    <w:p w14:paraId="75B03D90" w14:textId="77777777" w:rsidR="005A1628" w:rsidRDefault="005A1628" w:rsidP="00BC6A82">
      <w:pPr>
        <w:pStyle w:val="ListParagraph"/>
        <w:widowControl w:val="0"/>
        <w:numPr>
          <w:ilvl w:val="0"/>
          <w:numId w:val="380"/>
        </w:numPr>
        <w:tabs>
          <w:tab w:val="left" w:pos="1639"/>
          <w:tab w:val="left" w:pos="1640"/>
        </w:tabs>
        <w:autoSpaceDE w:val="0"/>
        <w:autoSpaceDN w:val="0"/>
        <w:spacing w:before="36" w:after="0" w:line="240" w:lineRule="auto"/>
        <w:ind w:left="1639" w:hanging="361"/>
        <w:contextualSpacing w:val="0"/>
        <w:rPr>
          <w:sz w:val="20"/>
        </w:rPr>
      </w:pPr>
      <w:r>
        <w:rPr>
          <w:sz w:val="20"/>
        </w:rPr>
        <w:t>DHHS</w:t>
      </w:r>
      <w:r>
        <w:rPr>
          <w:spacing w:val="-8"/>
          <w:sz w:val="20"/>
        </w:rPr>
        <w:t xml:space="preserve"> </w:t>
      </w:r>
      <w:r>
        <w:rPr>
          <w:sz w:val="20"/>
        </w:rPr>
        <w:t>Involvement</w:t>
      </w:r>
      <w:r>
        <w:rPr>
          <w:spacing w:val="-8"/>
          <w:sz w:val="20"/>
        </w:rPr>
        <w:t xml:space="preserve"> </w:t>
      </w:r>
      <w:r>
        <w:rPr>
          <w:sz w:val="20"/>
        </w:rPr>
        <w:t>and/or</w:t>
      </w:r>
      <w:r>
        <w:rPr>
          <w:spacing w:val="-7"/>
          <w:sz w:val="20"/>
        </w:rPr>
        <w:t xml:space="preserve"> </w:t>
      </w:r>
      <w:r>
        <w:rPr>
          <w:sz w:val="20"/>
        </w:rPr>
        <w:t>DHHS</w:t>
      </w:r>
      <w:r>
        <w:rPr>
          <w:spacing w:val="-8"/>
          <w:sz w:val="20"/>
        </w:rPr>
        <w:t xml:space="preserve"> </w:t>
      </w:r>
      <w:r>
        <w:rPr>
          <w:spacing w:val="-2"/>
          <w:sz w:val="20"/>
        </w:rPr>
        <w:t>Reports</w:t>
      </w:r>
    </w:p>
    <w:p w14:paraId="0536B6A0" w14:textId="77777777" w:rsidR="005A1628" w:rsidRDefault="005A1628" w:rsidP="00BC6A82">
      <w:pPr>
        <w:pStyle w:val="ListParagraph"/>
        <w:widowControl w:val="0"/>
        <w:numPr>
          <w:ilvl w:val="0"/>
          <w:numId w:val="380"/>
        </w:numPr>
        <w:tabs>
          <w:tab w:val="left" w:pos="1639"/>
          <w:tab w:val="left" w:pos="1640"/>
        </w:tabs>
        <w:autoSpaceDE w:val="0"/>
        <w:autoSpaceDN w:val="0"/>
        <w:spacing w:before="38" w:after="0" w:line="240" w:lineRule="auto"/>
        <w:ind w:left="1639" w:hanging="361"/>
        <w:contextualSpacing w:val="0"/>
        <w:rPr>
          <w:sz w:val="20"/>
        </w:rPr>
      </w:pPr>
      <w:r>
        <w:rPr>
          <w:sz w:val="20"/>
        </w:rPr>
        <w:t>Attendance</w:t>
      </w:r>
      <w:r>
        <w:rPr>
          <w:spacing w:val="-11"/>
          <w:sz w:val="20"/>
        </w:rPr>
        <w:t xml:space="preserve"> </w:t>
      </w:r>
      <w:r>
        <w:rPr>
          <w:sz w:val="20"/>
        </w:rPr>
        <w:t>concerns</w:t>
      </w:r>
      <w:r>
        <w:rPr>
          <w:spacing w:val="-8"/>
          <w:sz w:val="20"/>
        </w:rPr>
        <w:t xml:space="preserve"> </w:t>
      </w:r>
      <w:r>
        <w:rPr>
          <w:sz w:val="20"/>
        </w:rPr>
        <w:t>and</w:t>
      </w:r>
      <w:r>
        <w:rPr>
          <w:spacing w:val="-8"/>
          <w:sz w:val="20"/>
        </w:rPr>
        <w:t xml:space="preserve"> </w:t>
      </w:r>
      <w:r>
        <w:rPr>
          <w:sz w:val="20"/>
        </w:rPr>
        <w:t>attendance</w:t>
      </w:r>
      <w:r>
        <w:rPr>
          <w:spacing w:val="-11"/>
          <w:sz w:val="20"/>
        </w:rPr>
        <w:t xml:space="preserve"> </w:t>
      </w:r>
      <w:r>
        <w:rPr>
          <w:spacing w:val="-4"/>
          <w:sz w:val="20"/>
        </w:rPr>
        <w:t>goals</w:t>
      </w:r>
    </w:p>
    <w:p w14:paraId="1F08CE9A" w14:textId="77777777" w:rsidR="005A1628" w:rsidRDefault="005A1628" w:rsidP="00BC6A82">
      <w:pPr>
        <w:pStyle w:val="ListParagraph"/>
        <w:widowControl w:val="0"/>
        <w:numPr>
          <w:ilvl w:val="0"/>
          <w:numId w:val="380"/>
        </w:numPr>
        <w:tabs>
          <w:tab w:val="left" w:pos="1639"/>
          <w:tab w:val="left" w:pos="1640"/>
        </w:tabs>
        <w:autoSpaceDE w:val="0"/>
        <w:autoSpaceDN w:val="0"/>
        <w:spacing w:before="35" w:after="0" w:line="240" w:lineRule="auto"/>
        <w:ind w:left="1639" w:hanging="361"/>
        <w:contextualSpacing w:val="0"/>
        <w:rPr>
          <w:sz w:val="20"/>
        </w:rPr>
      </w:pPr>
      <w:r>
        <w:rPr>
          <w:sz w:val="20"/>
        </w:rPr>
        <w:t>Transitions</w:t>
      </w:r>
      <w:r>
        <w:rPr>
          <w:spacing w:val="-4"/>
          <w:sz w:val="20"/>
        </w:rPr>
        <w:t xml:space="preserve"> </w:t>
      </w:r>
      <w:r>
        <w:rPr>
          <w:sz w:val="20"/>
        </w:rPr>
        <w:t>(EHS</w:t>
      </w:r>
      <w:r>
        <w:rPr>
          <w:spacing w:val="-5"/>
          <w:sz w:val="20"/>
        </w:rPr>
        <w:t xml:space="preserve"> </w:t>
      </w:r>
      <w:r>
        <w:rPr>
          <w:sz w:val="20"/>
        </w:rPr>
        <w:t>to</w:t>
      </w:r>
      <w:r>
        <w:rPr>
          <w:spacing w:val="-5"/>
          <w:sz w:val="20"/>
        </w:rPr>
        <w:t xml:space="preserve"> </w:t>
      </w:r>
      <w:r>
        <w:rPr>
          <w:sz w:val="20"/>
        </w:rPr>
        <w:t>HS,</w:t>
      </w:r>
      <w:r>
        <w:rPr>
          <w:spacing w:val="-4"/>
          <w:sz w:val="20"/>
        </w:rPr>
        <w:t xml:space="preserve"> </w:t>
      </w:r>
      <w:r>
        <w:rPr>
          <w:sz w:val="20"/>
        </w:rPr>
        <w:t>Home</w:t>
      </w:r>
      <w:r>
        <w:rPr>
          <w:spacing w:val="-5"/>
          <w:sz w:val="20"/>
        </w:rPr>
        <w:t xml:space="preserve"> </w:t>
      </w:r>
      <w:r>
        <w:rPr>
          <w:sz w:val="20"/>
        </w:rPr>
        <w:t>Based</w:t>
      </w:r>
      <w:r>
        <w:rPr>
          <w:spacing w:val="-4"/>
          <w:sz w:val="20"/>
        </w:rPr>
        <w:t xml:space="preserve"> </w:t>
      </w:r>
      <w:r>
        <w:rPr>
          <w:sz w:val="20"/>
        </w:rPr>
        <w:t>to</w:t>
      </w:r>
      <w:r>
        <w:rPr>
          <w:spacing w:val="-5"/>
          <w:sz w:val="20"/>
        </w:rPr>
        <w:t xml:space="preserve"> </w:t>
      </w:r>
      <w:r>
        <w:rPr>
          <w:sz w:val="20"/>
        </w:rPr>
        <w:t>Center</w:t>
      </w:r>
      <w:r>
        <w:rPr>
          <w:spacing w:val="-5"/>
          <w:sz w:val="20"/>
        </w:rPr>
        <w:t xml:space="preserve"> </w:t>
      </w:r>
      <w:r>
        <w:rPr>
          <w:sz w:val="20"/>
        </w:rPr>
        <w:t>Based,</w:t>
      </w:r>
      <w:r>
        <w:rPr>
          <w:spacing w:val="-3"/>
          <w:sz w:val="20"/>
        </w:rPr>
        <w:t xml:space="preserve"> </w:t>
      </w:r>
      <w:r>
        <w:rPr>
          <w:sz w:val="20"/>
        </w:rPr>
        <w:t>HS</w:t>
      </w:r>
      <w:r>
        <w:rPr>
          <w:spacing w:val="-5"/>
          <w:sz w:val="20"/>
        </w:rPr>
        <w:t xml:space="preserve"> </w:t>
      </w:r>
      <w:r>
        <w:rPr>
          <w:sz w:val="20"/>
        </w:rPr>
        <w:t>to</w:t>
      </w:r>
      <w:r>
        <w:rPr>
          <w:spacing w:val="-5"/>
          <w:sz w:val="20"/>
        </w:rPr>
        <w:t xml:space="preserve"> K)</w:t>
      </w:r>
    </w:p>
    <w:p w14:paraId="2FEA9F72" w14:textId="77777777" w:rsidR="005A1628" w:rsidRDefault="005A1628" w:rsidP="00BC6A82">
      <w:pPr>
        <w:pStyle w:val="ListParagraph"/>
        <w:widowControl w:val="0"/>
        <w:numPr>
          <w:ilvl w:val="0"/>
          <w:numId w:val="380"/>
        </w:numPr>
        <w:tabs>
          <w:tab w:val="left" w:pos="1639"/>
          <w:tab w:val="left" w:pos="1640"/>
        </w:tabs>
        <w:autoSpaceDE w:val="0"/>
        <w:autoSpaceDN w:val="0"/>
        <w:spacing w:before="36" w:after="0" w:line="240" w:lineRule="auto"/>
        <w:ind w:left="1639" w:hanging="361"/>
        <w:contextualSpacing w:val="0"/>
        <w:rPr>
          <w:sz w:val="20"/>
        </w:rPr>
      </w:pPr>
      <w:r>
        <w:rPr>
          <w:sz w:val="20"/>
        </w:rPr>
        <w:t>Outside</w:t>
      </w:r>
      <w:r>
        <w:rPr>
          <w:spacing w:val="-9"/>
          <w:sz w:val="20"/>
        </w:rPr>
        <w:t xml:space="preserve"> </w:t>
      </w:r>
      <w:r>
        <w:rPr>
          <w:sz w:val="20"/>
        </w:rPr>
        <w:t>service</w:t>
      </w:r>
      <w:r>
        <w:rPr>
          <w:spacing w:val="-9"/>
          <w:sz w:val="20"/>
        </w:rPr>
        <w:t xml:space="preserve"> </w:t>
      </w:r>
      <w:r>
        <w:rPr>
          <w:sz w:val="20"/>
        </w:rPr>
        <w:t>providers</w:t>
      </w:r>
      <w:r>
        <w:rPr>
          <w:spacing w:val="-6"/>
          <w:sz w:val="20"/>
        </w:rPr>
        <w:t xml:space="preserve"> </w:t>
      </w:r>
      <w:r>
        <w:rPr>
          <w:sz w:val="20"/>
        </w:rPr>
        <w:t>(case</w:t>
      </w:r>
      <w:r>
        <w:rPr>
          <w:spacing w:val="-9"/>
          <w:sz w:val="20"/>
        </w:rPr>
        <w:t xml:space="preserve"> </w:t>
      </w:r>
      <w:r>
        <w:rPr>
          <w:sz w:val="20"/>
        </w:rPr>
        <w:t>management,</w:t>
      </w:r>
      <w:r>
        <w:rPr>
          <w:spacing w:val="-7"/>
          <w:sz w:val="20"/>
        </w:rPr>
        <w:t xml:space="preserve"> </w:t>
      </w:r>
      <w:r>
        <w:rPr>
          <w:sz w:val="20"/>
        </w:rPr>
        <w:t>daily</w:t>
      </w:r>
      <w:r>
        <w:rPr>
          <w:spacing w:val="-7"/>
          <w:sz w:val="20"/>
        </w:rPr>
        <w:t xml:space="preserve"> </w:t>
      </w:r>
      <w:r>
        <w:rPr>
          <w:sz w:val="20"/>
        </w:rPr>
        <w:t>living</w:t>
      </w:r>
      <w:r>
        <w:rPr>
          <w:spacing w:val="-7"/>
          <w:sz w:val="20"/>
        </w:rPr>
        <w:t xml:space="preserve"> </w:t>
      </w:r>
      <w:r>
        <w:rPr>
          <w:sz w:val="20"/>
        </w:rPr>
        <w:t>skills,</w:t>
      </w:r>
      <w:r>
        <w:rPr>
          <w:spacing w:val="-7"/>
          <w:sz w:val="20"/>
        </w:rPr>
        <w:t xml:space="preserve"> </w:t>
      </w:r>
      <w:proofErr w:type="spellStart"/>
      <w:r>
        <w:rPr>
          <w:spacing w:val="-4"/>
          <w:sz w:val="20"/>
        </w:rPr>
        <w:t>etc</w:t>
      </w:r>
      <w:proofErr w:type="spellEnd"/>
      <w:r>
        <w:rPr>
          <w:spacing w:val="-4"/>
          <w:sz w:val="20"/>
        </w:rPr>
        <w:t>)</w:t>
      </w:r>
    </w:p>
    <w:p w14:paraId="56F3A66A" w14:textId="77777777" w:rsidR="005A1628" w:rsidRDefault="005A1628" w:rsidP="00BC6A82">
      <w:pPr>
        <w:pStyle w:val="ListParagraph"/>
        <w:widowControl w:val="0"/>
        <w:numPr>
          <w:ilvl w:val="0"/>
          <w:numId w:val="380"/>
        </w:numPr>
        <w:tabs>
          <w:tab w:val="left" w:pos="1639"/>
          <w:tab w:val="left" w:pos="1640"/>
        </w:tabs>
        <w:autoSpaceDE w:val="0"/>
        <w:autoSpaceDN w:val="0"/>
        <w:spacing w:before="38" w:after="0" w:line="240" w:lineRule="auto"/>
        <w:ind w:left="1639" w:hanging="361"/>
        <w:contextualSpacing w:val="0"/>
        <w:rPr>
          <w:sz w:val="20"/>
        </w:rPr>
      </w:pPr>
      <w:r>
        <w:rPr>
          <w:sz w:val="20"/>
        </w:rPr>
        <w:t>Subsidy-</w:t>
      </w:r>
      <w:r>
        <w:rPr>
          <w:spacing w:val="-9"/>
          <w:sz w:val="20"/>
        </w:rPr>
        <w:t xml:space="preserve"> </w:t>
      </w:r>
      <w:r>
        <w:rPr>
          <w:sz w:val="20"/>
        </w:rPr>
        <w:t>extended</w:t>
      </w:r>
      <w:r>
        <w:rPr>
          <w:spacing w:val="-7"/>
          <w:sz w:val="20"/>
        </w:rPr>
        <w:t xml:space="preserve"> </w:t>
      </w:r>
      <w:r>
        <w:rPr>
          <w:sz w:val="20"/>
        </w:rPr>
        <w:t>care</w:t>
      </w:r>
      <w:r>
        <w:rPr>
          <w:spacing w:val="-9"/>
          <w:sz w:val="20"/>
        </w:rPr>
        <w:t xml:space="preserve"> </w:t>
      </w:r>
      <w:r>
        <w:rPr>
          <w:sz w:val="20"/>
        </w:rPr>
        <w:t>classrooms</w:t>
      </w:r>
      <w:r>
        <w:rPr>
          <w:spacing w:val="-8"/>
          <w:sz w:val="20"/>
        </w:rPr>
        <w:t xml:space="preserve"> </w:t>
      </w:r>
      <w:r>
        <w:rPr>
          <w:spacing w:val="-4"/>
          <w:sz w:val="20"/>
        </w:rPr>
        <w:t>only</w:t>
      </w:r>
    </w:p>
    <w:p w14:paraId="5C440DB8" w14:textId="77777777" w:rsidR="005A1628" w:rsidRDefault="005A1628" w:rsidP="00BC6A82">
      <w:pPr>
        <w:pStyle w:val="ListParagraph"/>
        <w:widowControl w:val="0"/>
        <w:numPr>
          <w:ilvl w:val="0"/>
          <w:numId w:val="380"/>
        </w:numPr>
        <w:tabs>
          <w:tab w:val="left" w:pos="1639"/>
          <w:tab w:val="left" w:pos="1640"/>
        </w:tabs>
        <w:autoSpaceDE w:val="0"/>
        <w:autoSpaceDN w:val="0"/>
        <w:spacing w:before="36" w:after="0" w:line="240" w:lineRule="auto"/>
        <w:ind w:left="1639" w:hanging="361"/>
        <w:contextualSpacing w:val="0"/>
        <w:rPr>
          <w:sz w:val="20"/>
        </w:rPr>
      </w:pPr>
      <w:r>
        <w:rPr>
          <w:w w:val="95"/>
          <w:sz w:val="20"/>
        </w:rPr>
        <w:t>Custody/Protection</w:t>
      </w:r>
      <w:r>
        <w:rPr>
          <w:spacing w:val="60"/>
          <w:sz w:val="20"/>
        </w:rPr>
        <w:t xml:space="preserve"> </w:t>
      </w:r>
      <w:r>
        <w:rPr>
          <w:spacing w:val="-2"/>
          <w:sz w:val="20"/>
        </w:rPr>
        <w:t>Orders</w:t>
      </w:r>
    </w:p>
    <w:p w14:paraId="39CF242F" w14:textId="77777777" w:rsidR="005A1628" w:rsidRDefault="005A1628" w:rsidP="00BC6A82">
      <w:pPr>
        <w:pStyle w:val="ListParagraph"/>
        <w:widowControl w:val="0"/>
        <w:numPr>
          <w:ilvl w:val="0"/>
          <w:numId w:val="380"/>
        </w:numPr>
        <w:tabs>
          <w:tab w:val="left" w:pos="1639"/>
          <w:tab w:val="left" w:pos="1640"/>
        </w:tabs>
        <w:autoSpaceDE w:val="0"/>
        <w:autoSpaceDN w:val="0"/>
        <w:spacing w:before="38" w:after="0" w:line="240" w:lineRule="auto"/>
        <w:ind w:left="1639" w:hanging="361"/>
        <w:contextualSpacing w:val="0"/>
        <w:rPr>
          <w:sz w:val="20"/>
        </w:rPr>
      </w:pPr>
      <w:r>
        <w:rPr>
          <w:sz w:val="20"/>
        </w:rPr>
        <w:t>Other</w:t>
      </w:r>
      <w:r>
        <w:rPr>
          <w:spacing w:val="-6"/>
          <w:sz w:val="20"/>
        </w:rPr>
        <w:t xml:space="preserve"> </w:t>
      </w:r>
      <w:r>
        <w:rPr>
          <w:sz w:val="20"/>
        </w:rPr>
        <w:t>information</w:t>
      </w:r>
      <w:r>
        <w:rPr>
          <w:spacing w:val="-4"/>
          <w:sz w:val="20"/>
        </w:rPr>
        <w:t xml:space="preserve"> </w:t>
      </w:r>
      <w:r>
        <w:rPr>
          <w:sz w:val="20"/>
        </w:rPr>
        <w:t>that</w:t>
      </w:r>
      <w:r>
        <w:rPr>
          <w:spacing w:val="-5"/>
          <w:sz w:val="20"/>
        </w:rPr>
        <w:t xml:space="preserve"> </w:t>
      </w:r>
      <w:r>
        <w:rPr>
          <w:sz w:val="20"/>
        </w:rPr>
        <w:t>will</w:t>
      </w:r>
      <w:r>
        <w:rPr>
          <w:spacing w:val="-6"/>
          <w:sz w:val="20"/>
        </w:rPr>
        <w:t xml:space="preserve"> </w:t>
      </w:r>
      <w:r>
        <w:rPr>
          <w:sz w:val="20"/>
        </w:rPr>
        <w:t>help</w:t>
      </w:r>
      <w:r>
        <w:rPr>
          <w:spacing w:val="-4"/>
          <w:sz w:val="20"/>
        </w:rPr>
        <w:t xml:space="preserve"> </w:t>
      </w:r>
      <w:r>
        <w:rPr>
          <w:sz w:val="20"/>
        </w:rPr>
        <w:t>staff</w:t>
      </w:r>
      <w:r>
        <w:rPr>
          <w:spacing w:val="-6"/>
          <w:sz w:val="20"/>
        </w:rPr>
        <w:t xml:space="preserve"> </w:t>
      </w:r>
      <w:r>
        <w:rPr>
          <w:sz w:val="20"/>
        </w:rPr>
        <w:t>work</w:t>
      </w:r>
      <w:r>
        <w:rPr>
          <w:spacing w:val="-5"/>
          <w:sz w:val="20"/>
        </w:rPr>
        <w:t xml:space="preserve"> </w:t>
      </w:r>
      <w:r>
        <w:rPr>
          <w:sz w:val="20"/>
        </w:rPr>
        <w:t>effectively</w:t>
      </w:r>
      <w:r>
        <w:rPr>
          <w:spacing w:val="-4"/>
          <w:sz w:val="20"/>
        </w:rPr>
        <w:t xml:space="preserve"> </w:t>
      </w:r>
      <w:r>
        <w:rPr>
          <w:sz w:val="20"/>
        </w:rPr>
        <w:t>with</w:t>
      </w:r>
      <w:r>
        <w:rPr>
          <w:spacing w:val="-5"/>
          <w:sz w:val="20"/>
        </w:rPr>
        <w:t xml:space="preserve"> </w:t>
      </w:r>
      <w:r>
        <w:rPr>
          <w:sz w:val="20"/>
        </w:rPr>
        <w:t>the</w:t>
      </w:r>
      <w:r>
        <w:rPr>
          <w:spacing w:val="-6"/>
          <w:sz w:val="20"/>
        </w:rPr>
        <w:t xml:space="preserve"> </w:t>
      </w:r>
      <w:r>
        <w:rPr>
          <w:sz w:val="20"/>
        </w:rPr>
        <w:t>family</w:t>
      </w:r>
      <w:r>
        <w:rPr>
          <w:spacing w:val="-4"/>
          <w:sz w:val="20"/>
        </w:rPr>
        <w:t xml:space="preserve"> </w:t>
      </w:r>
      <w:r>
        <w:rPr>
          <w:sz w:val="20"/>
        </w:rPr>
        <w:t>as</w:t>
      </w:r>
      <w:r>
        <w:rPr>
          <w:spacing w:val="-4"/>
          <w:sz w:val="20"/>
        </w:rPr>
        <w:t xml:space="preserve"> </w:t>
      </w:r>
      <w:r>
        <w:rPr>
          <w:sz w:val="20"/>
        </w:rPr>
        <w:t>a</w:t>
      </w:r>
      <w:r>
        <w:rPr>
          <w:spacing w:val="-6"/>
          <w:sz w:val="20"/>
        </w:rPr>
        <w:t xml:space="preserve"> </w:t>
      </w:r>
      <w:r>
        <w:rPr>
          <w:spacing w:val="-4"/>
          <w:sz w:val="20"/>
        </w:rPr>
        <w:t>team</w:t>
      </w:r>
    </w:p>
    <w:p w14:paraId="5AABFED5" w14:textId="77777777" w:rsidR="005A1628" w:rsidRDefault="005A1628" w:rsidP="005A1628">
      <w:pPr>
        <w:rPr>
          <w:sz w:val="20"/>
        </w:rPr>
        <w:sectPr w:rsidR="005A1628">
          <w:pgSz w:w="12240" w:h="15840"/>
          <w:pgMar w:top="1420" w:right="0" w:bottom="280" w:left="880" w:header="720" w:footer="720" w:gutter="0"/>
          <w:cols w:space="720"/>
        </w:sectPr>
      </w:pPr>
    </w:p>
    <w:p w14:paraId="135C1077" w14:textId="77777777" w:rsidR="005A1628" w:rsidRDefault="005A1628" w:rsidP="005A1628">
      <w:pPr>
        <w:pStyle w:val="BodyText"/>
        <w:spacing w:before="41" w:line="276" w:lineRule="auto"/>
        <w:ind w:left="108" w:right="1443" w:firstLine="45"/>
      </w:pPr>
      <w:r>
        <w:lastRenderedPageBreak/>
        <w:t>If</w:t>
      </w:r>
      <w:r>
        <w:rPr>
          <w:spacing w:val="-3"/>
        </w:rPr>
        <w:t xml:space="preserve"> </w:t>
      </w:r>
      <w:r>
        <w:t>there</w:t>
      </w:r>
      <w:r>
        <w:rPr>
          <w:spacing w:val="-3"/>
        </w:rPr>
        <w:t xml:space="preserve"> </w:t>
      </w:r>
      <w:r>
        <w:t>is</w:t>
      </w:r>
      <w:r>
        <w:rPr>
          <w:spacing w:val="-1"/>
        </w:rPr>
        <w:t xml:space="preserve"> </w:t>
      </w:r>
      <w:r>
        <w:t>a</w:t>
      </w:r>
      <w:r>
        <w:rPr>
          <w:spacing w:val="-1"/>
        </w:rPr>
        <w:t xml:space="preserve"> </w:t>
      </w:r>
      <w:r>
        <w:t>change</w:t>
      </w:r>
      <w:r>
        <w:rPr>
          <w:spacing w:val="-3"/>
        </w:rPr>
        <w:t xml:space="preserve"> </w:t>
      </w:r>
      <w:r>
        <w:t>in</w:t>
      </w:r>
      <w:r>
        <w:rPr>
          <w:spacing w:val="-1"/>
        </w:rPr>
        <w:t xml:space="preserve"> </w:t>
      </w:r>
      <w:r>
        <w:t>the</w:t>
      </w:r>
      <w:r>
        <w:rPr>
          <w:spacing w:val="-3"/>
        </w:rPr>
        <w:t xml:space="preserve"> </w:t>
      </w:r>
      <w:r>
        <w:t>families</w:t>
      </w:r>
      <w:r>
        <w:rPr>
          <w:spacing w:val="-1"/>
        </w:rPr>
        <w:t xml:space="preserve"> </w:t>
      </w:r>
      <w:r>
        <w:t>situation</w:t>
      </w:r>
      <w:r>
        <w:rPr>
          <w:spacing w:val="-1"/>
        </w:rPr>
        <w:t xml:space="preserve"> </w:t>
      </w:r>
      <w:r>
        <w:t>or</w:t>
      </w:r>
      <w:r>
        <w:rPr>
          <w:spacing w:val="-2"/>
        </w:rPr>
        <w:t xml:space="preserve"> </w:t>
      </w:r>
      <w:r>
        <w:t>if</w:t>
      </w:r>
      <w:r>
        <w:rPr>
          <w:spacing w:val="-3"/>
        </w:rPr>
        <w:t xml:space="preserve"> </w:t>
      </w:r>
      <w:r>
        <w:t>a</w:t>
      </w:r>
      <w:r>
        <w:rPr>
          <w:spacing w:val="-1"/>
        </w:rPr>
        <w:t xml:space="preserve"> </w:t>
      </w:r>
      <w:r>
        <w:t>crisis</w:t>
      </w:r>
      <w:r>
        <w:rPr>
          <w:spacing w:val="-1"/>
        </w:rPr>
        <w:t xml:space="preserve"> </w:t>
      </w:r>
      <w:r>
        <w:t>arises</w:t>
      </w:r>
      <w:r>
        <w:rPr>
          <w:spacing w:val="-1"/>
        </w:rPr>
        <w:t xml:space="preserve"> </w:t>
      </w:r>
      <w:r>
        <w:t>staff</w:t>
      </w:r>
      <w:r>
        <w:rPr>
          <w:spacing w:val="-3"/>
        </w:rPr>
        <w:t xml:space="preserve"> </w:t>
      </w:r>
      <w:r>
        <w:t>need</w:t>
      </w:r>
      <w:r>
        <w:rPr>
          <w:spacing w:val="-1"/>
        </w:rPr>
        <w:t xml:space="preserve"> </w:t>
      </w:r>
      <w:r>
        <w:t>to</w:t>
      </w:r>
      <w:r>
        <w:rPr>
          <w:spacing w:val="-2"/>
        </w:rPr>
        <w:t xml:space="preserve"> </w:t>
      </w:r>
      <w:r>
        <w:t>immediately</w:t>
      </w:r>
      <w:r>
        <w:rPr>
          <w:spacing w:val="-1"/>
        </w:rPr>
        <w:t xml:space="preserve"> </w:t>
      </w:r>
      <w:r>
        <w:t>(before</w:t>
      </w:r>
      <w:r>
        <w:rPr>
          <w:spacing w:val="-3"/>
        </w:rPr>
        <w:t xml:space="preserve"> </w:t>
      </w:r>
      <w:r>
        <w:t>the end</w:t>
      </w:r>
      <w:r>
        <w:rPr>
          <w:spacing w:val="-1"/>
        </w:rPr>
        <w:t xml:space="preserve"> </w:t>
      </w:r>
      <w:r>
        <w:t>of</w:t>
      </w:r>
      <w:r>
        <w:rPr>
          <w:spacing w:val="-3"/>
        </w:rPr>
        <w:t xml:space="preserve"> </w:t>
      </w:r>
      <w:r>
        <w:t>day)</w:t>
      </w:r>
      <w:r>
        <w:rPr>
          <w:spacing w:val="-2"/>
        </w:rPr>
        <w:t xml:space="preserve"> </w:t>
      </w:r>
      <w:r>
        <w:t>contact the other site or classroom to inform them what is taking place, this contact should come via a phone call in an emergency and through an email for updates such as</w:t>
      </w:r>
      <w:r>
        <w:rPr>
          <w:spacing w:val="-1"/>
        </w:rPr>
        <w:t xml:space="preserve"> </w:t>
      </w:r>
      <w:r>
        <w:t>the</w:t>
      </w:r>
      <w:r>
        <w:rPr>
          <w:spacing w:val="-1"/>
        </w:rPr>
        <w:t xml:space="preserve"> </w:t>
      </w:r>
      <w:r>
        <w:t>family is moving.</w:t>
      </w:r>
      <w:r>
        <w:rPr>
          <w:spacing w:val="40"/>
        </w:rPr>
        <w:t xml:space="preserve"> </w:t>
      </w:r>
      <w:r>
        <w:t>When sending an email please</w:t>
      </w:r>
      <w:r>
        <w:rPr>
          <w:spacing w:val="-1"/>
        </w:rPr>
        <w:t xml:space="preserve"> </w:t>
      </w:r>
      <w:r>
        <w:t>be</w:t>
      </w:r>
      <w:r>
        <w:rPr>
          <w:spacing w:val="-1"/>
        </w:rPr>
        <w:t xml:space="preserve"> </w:t>
      </w:r>
      <w:r>
        <w:t>sure</w:t>
      </w:r>
      <w:r>
        <w:rPr>
          <w:spacing w:val="-1"/>
        </w:rPr>
        <w:t xml:space="preserve"> </w:t>
      </w:r>
      <w:r>
        <w:t>to cc all site</w:t>
      </w:r>
      <w:r>
        <w:rPr>
          <w:spacing w:val="-1"/>
        </w:rPr>
        <w:t xml:space="preserve"> </w:t>
      </w:r>
      <w:r>
        <w:t>supervisors</w:t>
      </w:r>
      <w:r>
        <w:rPr>
          <w:spacing w:val="-1"/>
        </w:rPr>
        <w:t xml:space="preserve"> </w:t>
      </w:r>
      <w:r>
        <w:t>attached to the</w:t>
      </w:r>
      <w:r>
        <w:rPr>
          <w:spacing w:val="-1"/>
        </w:rPr>
        <w:t xml:space="preserve"> </w:t>
      </w:r>
      <w:r>
        <w:t>family, the</w:t>
      </w:r>
      <w:r>
        <w:rPr>
          <w:spacing w:val="-1"/>
        </w:rPr>
        <w:t xml:space="preserve"> </w:t>
      </w:r>
      <w:r>
        <w:t>Health and Nutrition Manager if</w:t>
      </w:r>
      <w:r>
        <w:rPr>
          <w:spacing w:val="-1"/>
        </w:rPr>
        <w:t xml:space="preserve"> </w:t>
      </w:r>
      <w:r>
        <w:t>there</w:t>
      </w:r>
      <w:r>
        <w:rPr>
          <w:spacing w:val="-1"/>
        </w:rPr>
        <w:t xml:space="preserve"> </w:t>
      </w:r>
      <w:r>
        <w:t>is a health related component and the Family Services Manager if there are things such as domestic violence, DHHS, subsidy, etc.</w:t>
      </w:r>
    </w:p>
    <w:p w14:paraId="4DF06BF6" w14:textId="77777777" w:rsidR="005A1628" w:rsidRDefault="005A1628" w:rsidP="005A1628">
      <w:pPr>
        <w:pStyle w:val="BodyText"/>
        <w:spacing w:before="5"/>
        <w:rPr>
          <w:sz w:val="16"/>
        </w:rPr>
      </w:pPr>
    </w:p>
    <w:p w14:paraId="1B6AA831" w14:textId="77777777" w:rsidR="005A1628" w:rsidRDefault="005A1628" w:rsidP="005A1628">
      <w:pPr>
        <w:pStyle w:val="BodyText"/>
        <w:spacing w:line="276" w:lineRule="auto"/>
        <w:ind w:left="108" w:right="1443"/>
      </w:pPr>
      <w:r>
        <w:t>*If</w:t>
      </w:r>
      <w:r>
        <w:rPr>
          <w:spacing w:val="-3"/>
        </w:rPr>
        <w:t xml:space="preserve"> </w:t>
      </w:r>
      <w:r>
        <w:t>you</w:t>
      </w:r>
      <w:r>
        <w:rPr>
          <w:spacing w:val="-1"/>
        </w:rPr>
        <w:t xml:space="preserve"> </w:t>
      </w:r>
      <w:r>
        <w:t>are</w:t>
      </w:r>
      <w:r>
        <w:rPr>
          <w:spacing w:val="-3"/>
        </w:rPr>
        <w:t xml:space="preserve"> </w:t>
      </w:r>
      <w:r>
        <w:t>not</w:t>
      </w:r>
      <w:r>
        <w:rPr>
          <w:spacing w:val="-2"/>
        </w:rPr>
        <w:t xml:space="preserve"> </w:t>
      </w:r>
      <w:r>
        <w:t>the</w:t>
      </w:r>
      <w:r>
        <w:rPr>
          <w:spacing w:val="-3"/>
        </w:rPr>
        <w:t xml:space="preserve"> </w:t>
      </w:r>
      <w:r>
        <w:t>assigned</w:t>
      </w:r>
      <w:r>
        <w:rPr>
          <w:spacing w:val="-1"/>
        </w:rPr>
        <w:t xml:space="preserve"> </w:t>
      </w:r>
      <w:r>
        <w:t>point</w:t>
      </w:r>
      <w:r>
        <w:rPr>
          <w:spacing w:val="-2"/>
        </w:rPr>
        <w:t xml:space="preserve"> </w:t>
      </w:r>
      <w:r>
        <w:t>person</w:t>
      </w:r>
      <w:r>
        <w:rPr>
          <w:spacing w:val="-1"/>
        </w:rPr>
        <w:t xml:space="preserve"> </w:t>
      </w:r>
      <w:r>
        <w:t>to</w:t>
      </w:r>
      <w:r>
        <w:rPr>
          <w:spacing w:val="-2"/>
        </w:rPr>
        <w:t xml:space="preserve"> </w:t>
      </w:r>
      <w:r>
        <w:t>that</w:t>
      </w:r>
      <w:r>
        <w:rPr>
          <w:spacing w:val="-2"/>
        </w:rPr>
        <w:t xml:space="preserve"> </w:t>
      </w:r>
      <w:r>
        <w:t>family,</w:t>
      </w:r>
      <w:r>
        <w:rPr>
          <w:spacing w:val="-1"/>
        </w:rPr>
        <w:t xml:space="preserve"> </w:t>
      </w:r>
      <w:r>
        <w:t>please</w:t>
      </w:r>
      <w:r>
        <w:rPr>
          <w:spacing w:val="-3"/>
        </w:rPr>
        <w:t xml:space="preserve"> </w:t>
      </w:r>
      <w:r>
        <w:t>take</w:t>
      </w:r>
      <w:r>
        <w:rPr>
          <w:spacing w:val="-3"/>
        </w:rPr>
        <w:t xml:space="preserve"> </w:t>
      </w:r>
      <w:r>
        <w:t>the</w:t>
      </w:r>
      <w:r>
        <w:rPr>
          <w:spacing w:val="-3"/>
        </w:rPr>
        <w:t xml:space="preserve"> </w:t>
      </w:r>
      <w:r>
        <w:t>information</w:t>
      </w:r>
      <w:r>
        <w:rPr>
          <w:spacing w:val="-1"/>
        </w:rPr>
        <w:t xml:space="preserve"> </w:t>
      </w:r>
      <w:r>
        <w:t>from</w:t>
      </w:r>
      <w:r>
        <w:rPr>
          <w:spacing w:val="-1"/>
        </w:rPr>
        <w:t xml:space="preserve"> </w:t>
      </w:r>
      <w:r>
        <w:t>the</w:t>
      </w:r>
      <w:r>
        <w:rPr>
          <w:spacing w:val="-3"/>
        </w:rPr>
        <w:t xml:space="preserve"> </w:t>
      </w:r>
      <w:r>
        <w:t>family</w:t>
      </w:r>
      <w:r>
        <w:rPr>
          <w:spacing w:val="-1"/>
        </w:rPr>
        <w:t xml:space="preserve"> </w:t>
      </w:r>
      <w:r>
        <w:t>and</w:t>
      </w:r>
      <w:r>
        <w:rPr>
          <w:spacing w:val="-1"/>
        </w:rPr>
        <w:t xml:space="preserve"> </w:t>
      </w:r>
      <w:r>
        <w:t>outreach</w:t>
      </w:r>
      <w:r>
        <w:rPr>
          <w:spacing w:val="-1"/>
        </w:rPr>
        <w:t xml:space="preserve"> </w:t>
      </w:r>
      <w:r>
        <w:t>to</w:t>
      </w:r>
      <w:r>
        <w:rPr>
          <w:spacing w:val="-2"/>
        </w:rPr>
        <w:t xml:space="preserve"> </w:t>
      </w:r>
      <w:r>
        <w:t>the point person about how to best support the family and who will do follow up and outreach.</w:t>
      </w:r>
      <w:r>
        <w:rPr>
          <w:spacing w:val="40"/>
        </w:rPr>
        <w:t xml:space="preserve"> </w:t>
      </w:r>
      <w:r>
        <w:t>If you need support to determine who does what please connect with your site supervisor (s).</w:t>
      </w:r>
    </w:p>
    <w:p w14:paraId="65C321E3" w14:textId="77777777" w:rsidR="005A1628" w:rsidRDefault="005A1628" w:rsidP="005A1628">
      <w:pPr>
        <w:pStyle w:val="BodyText"/>
        <w:spacing w:before="4"/>
        <w:rPr>
          <w:sz w:val="16"/>
        </w:rPr>
      </w:pPr>
    </w:p>
    <w:p w14:paraId="09F7E340" w14:textId="77777777" w:rsidR="005A1628" w:rsidRDefault="005A1628" w:rsidP="005A1628">
      <w:pPr>
        <w:pStyle w:val="Heading3"/>
        <w:ind w:left="108"/>
      </w:pPr>
      <w:r>
        <w:t>Family</w:t>
      </w:r>
      <w:r>
        <w:rPr>
          <w:spacing w:val="-8"/>
        </w:rPr>
        <w:t xml:space="preserve"> </w:t>
      </w:r>
      <w:r>
        <w:t>Wellness</w:t>
      </w:r>
      <w:r>
        <w:rPr>
          <w:spacing w:val="-7"/>
        </w:rPr>
        <w:t xml:space="preserve"> </w:t>
      </w:r>
      <w:r>
        <w:rPr>
          <w:spacing w:val="-2"/>
        </w:rPr>
        <w:t>Profile:</w:t>
      </w:r>
    </w:p>
    <w:p w14:paraId="05D5C34E" w14:textId="77777777" w:rsidR="005A1628" w:rsidRDefault="005A1628" w:rsidP="005A1628">
      <w:pPr>
        <w:pStyle w:val="BodyText"/>
        <w:spacing w:before="6"/>
        <w:rPr>
          <w:b/>
          <w:sz w:val="19"/>
        </w:rPr>
      </w:pPr>
    </w:p>
    <w:p w14:paraId="74B22B86" w14:textId="77777777" w:rsidR="005A1628" w:rsidRDefault="005A1628" w:rsidP="005A1628">
      <w:pPr>
        <w:pStyle w:val="BodyText"/>
        <w:spacing w:line="276" w:lineRule="auto"/>
        <w:ind w:left="108" w:right="1443"/>
      </w:pPr>
      <w:r>
        <w:t>Only 1 Family Wellness Profile needs to be completed per family.</w:t>
      </w:r>
      <w:r>
        <w:rPr>
          <w:spacing w:val="40"/>
        </w:rPr>
        <w:t xml:space="preserve"> </w:t>
      </w:r>
      <w:r>
        <w:t>The assigned point person is responsible for the data entry</w:t>
      </w:r>
      <w:r>
        <w:rPr>
          <w:spacing w:val="-2"/>
        </w:rPr>
        <w:t xml:space="preserve"> </w:t>
      </w:r>
      <w:r>
        <w:t>but</w:t>
      </w:r>
      <w:r>
        <w:rPr>
          <w:spacing w:val="-3"/>
        </w:rPr>
        <w:t xml:space="preserve"> </w:t>
      </w:r>
      <w:r>
        <w:t>should</w:t>
      </w:r>
      <w:r>
        <w:rPr>
          <w:spacing w:val="-2"/>
        </w:rPr>
        <w:t xml:space="preserve"> </w:t>
      </w:r>
      <w:r>
        <w:t>always</w:t>
      </w:r>
      <w:r>
        <w:rPr>
          <w:spacing w:val="-2"/>
        </w:rPr>
        <w:t xml:space="preserve"> </w:t>
      </w:r>
      <w:r>
        <w:t>include</w:t>
      </w:r>
      <w:r>
        <w:rPr>
          <w:spacing w:val="-4"/>
        </w:rPr>
        <w:t xml:space="preserve"> </w:t>
      </w:r>
      <w:r>
        <w:t>the</w:t>
      </w:r>
      <w:r>
        <w:rPr>
          <w:spacing w:val="-4"/>
        </w:rPr>
        <w:t xml:space="preserve"> </w:t>
      </w:r>
      <w:r>
        <w:t>other</w:t>
      </w:r>
      <w:r>
        <w:rPr>
          <w:spacing w:val="-3"/>
        </w:rPr>
        <w:t xml:space="preserve"> </w:t>
      </w:r>
      <w:r>
        <w:t>staff</w:t>
      </w:r>
      <w:r>
        <w:rPr>
          <w:spacing w:val="-4"/>
        </w:rPr>
        <w:t xml:space="preserve"> </w:t>
      </w:r>
      <w:r>
        <w:t>with</w:t>
      </w:r>
      <w:r>
        <w:rPr>
          <w:spacing w:val="-2"/>
        </w:rPr>
        <w:t xml:space="preserve"> </w:t>
      </w:r>
      <w:r>
        <w:t>family</w:t>
      </w:r>
      <w:r>
        <w:rPr>
          <w:spacing w:val="-2"/>
        </w:rPr>
        <w:t xml:space="preserve"> </w:t>
      </w:r>
      <w:r>
        <w:t>services</w:t>
      </w:r>
      <w:r>
        <w:rPr>
          <w:spacing w:val="-2"/>
        </w:rPr>
        <w:t xml:space="preserve"> </w:t>
      </w:r>
      <w:r>
        <w:t>responsibilities</w:t>
      </w:r>
      <w:r>
        <w:rPr>
          <w:spacing w:val="-2"/>
        </w:rPr>
        <w:t xml:space="preserve"> </w:t>
      </w:r>
      <w:r>
        <w:t>that</w:t>
      </w:r>
      <w:r>
        <w:rPr>
          <w:spacing w:val="-3"/>
        </w:rPr>
        <w:t xml:space="preserve"> </w:t>
      </w:r>
      <w:r>
        <w:t>are</w:t>
      </w:r>
      <w:r>
        <w:rPr>
          <w:spacing w:val="-4"/>
        </w:rPr>
        <w:t xml:space="preserve"> </w:t>
      </w:r>
      <w:r>
        <w:t>associated</w:t>
      </w:r>
      <w:r>
        <w:rPr>
          <w:spacing w:val="-2"/>
        </w:rPr>
        <w:t xml:space="preserve"> </w:t>
      </w:r>
      <w:r>
        <w:t>with</w:t>
      </w:r>
      <w:r>
        <w:rPr>
          <w:spacing w:val="-2"/>
        </w:rPr>
        <w:t xml:space="preserve"> </w:t>
      </w:r>
      <w:r>
        <w:t>this</w:t>
      </w:r>
      <w:r>
        <w:rPr>
          <w:spacing w:val="-2"/>
        </w:rPr>
        <w:t xml:space="preserve"> </w:t>
      </w:r>
      <w:r>
        <w:t>family</w:t>
      </w:r>
      <w:r>
        <w:rPr>
          <w:spacing w:val="-2"/>
        </w:rPr>
        <w:t xml:space="preserve"> </w:t>
      </w:r>
      <w:r>
        <w:t>to ensure accurate reporting and scoring.</w:t>
      </w:r>
    </w:p>
    <w:p w14:paraId="723CA99D" w14:textId="77777777" w:rsidR="005A1628" w:rsidRDefault="005A1628" w:rsidP="005A1628">
      <w:pPr>
        <w:pStyle w:val="BodyText"/>
        <w:spacing w:before="2"/>
        <w:rPr>
          <w:sz w:val="16"/>
        </w:rPr>
      </w:pPr>
    </w:p>
    <w:p w14:paraId="1C43E8A5" w14:textId="77777777" w:rsidR="005A1628" w:rsidRDefault="005A1628" w:rsidP="005A1628">
      <w:pPr>
        <w:pStyle w:val="Heading3"/>
        <w:ind w:left="108"/>
      </w:pPr>
      <w:r>
        <w:t>Home</w:t>
      </w:r>
      <w:r>
        <w:rPr>
          <w:spacing w:val="-5"/>
        </w:rPr>
        <w:t xml:space="preserve"> </w:t>
      </w:r>
      <w:r>
        <w:rPr>
          <w:spacing w:val="-2"/>
        </w:rPr>
        <w:t>Visits:</w:t>
      </w:r>
    </w:p>
    <w:p w14:paraId="7440B81D" w14:textId="77777777" w:rsidR="005A1628" w:rsidRDefault="005A1628" w:rsidP="005A1628">
      <w:pPr>
        <w:pStyle w:val="BodyText"/>
        <w:spacing w:before="6"/>
        <w:rPr>
          <w:b/>
          <w:sz w:val="19"/>
        </w:rPr>
      </w:pPr>
    </w:p>
    <w:p w14:paraId="71E416E2" w14:textId="77777777" w:rsidR="005A1628" w:rsidRDefault="005A1628" w:rsidP="005A1628">
      <w:pPr>
        <w:pStyle w:val="BodyText"/>
        <w:spacing w:before="1" w:line="276" w:lineRule="auto"/>
        <w:ind w:left="108" w:right="1443"/>
      </w:pPr>
      <w:r>
        <w:t>Home</w:t>
      </w:r>
      <w:r>
        <w:rPr>
          <w:spacing w:val="-3"/>
        </w:rPr>
        <w:t xml:space="preserve"> </w:t>
      </w:r>
      <w:r>
        <w:t>visits</w:t>
      </w:r>
      <w:r>
        <w:rPr>
          <w:spacing w:val="-1"/>
        </w:rPr>
        <w:t xml:space="preserve"> </w:t>
      </w:r>
      <w:r>
        <w:t>that</w:t>
      </w:r>
      <w:r>
        <w:rPr>
          <w:spacing w:val="-2"/>
        </w:rPr>
        <w:t xml:space="preserve"> </w:t>
      </w:r>
      <w:r>
        <w:t>impact</w:t>
      </w:r>
      <w:r>
        <w:rPr>
          <w:spacing w:val="-2"/>
        </w:rPr>
        <w:t xml:space="preserve"> </w:t>
      </w:r>
      <w:r>
        <w:t>the</w:t>
      </w:r>
      <w:r>
        <w:rPr>
          <w:spacing w:val="-3"/>
        </w:rPr>
        <w:t xml:space="preserve"> </w:t>
      </w:r>
      <w:r>
        <w:t>family</w:t>
      </w:r>
      <w:r>
        <w:rPr>
          <w:spacing w:val="-1"/>
        </w:rPr>
        <w:t xml:space="preserve"> </w:t>
      </w:r>
      <w:r>
        <w:t>(social</w:t>
      </w:r>
      <w:r>
        <w:rPr>
          <w:spacing w:val="-2"/>
        </w:rPr>
        <w:t xml:space="preserve"> </w:t>
      </w:r>
      <w:r>
        <w:t>services)</w:t>
      </w:r>
      <w:r>
        <w:rPr>
          <w:spacing w:val="-3"/>
        </w:rPr>
        <w:t xml:space="preserve"> </w:t>
      </w:r>
      <w:r>
        <w:t>should</w:t>
      </w:r>
      <w:r>
        <w:rPr>
          <w:spacing w:val="-1"/>
        </w:rPr>
        <w:t xml:space="preserve"> </w:t>
      </w:r>
      <w:r>
        <w:t>be</w:t>
      </w:r>
      <w:r>
        <w:rPr>
          <w:spacing w:val="-3"/>
        </w:rPr>
        <w:t xml:space="preserve"> </w:t>
      </w:r>
      <w:r>
        <w:t>scheduled</w:t>
      </w:r>
      <w:r>
        <w:rPr>
          <w:spacing w:val="-1"/>
        </w:rPr>
        <w:t xml:space="preserve"> </w:t>
      </w:r>
      <w:r>
        <w:t>together</w:t>
      </w:r>
      <w:r>
        <w:rPr>
          <w:spacing w:val="-2"/>
        </w:rPr>
        <w:t xml:space="preserve"> </w:t>
      </w:r>
      <w:r>
        <w:t>whenever</w:t>
      </w:r>
      <w:r>
        <w:rPr>
          <w:spacing w:val="-2"/>
        </w:rPr>
        <w:t xml:space="preserve"> </w:t>
      </w:r>
      <w:r>
        <w:t>possible</w:t>
      </w:r>
      <w:r>
        <w:rPr>
          <w:spacing w:val="-3"/>
        </w:rPr>
        <w:t xml:space="preserve"> </w:t>
      </w:r>
      <w:r>
        <w:t>to</w:t>
      </w:r>
      <w:r>
        <w:rPr>
          <w:spacing w:val="-2"/>
        </w:rPr>
        <w:t xml:space="preserve"> </w:t>
      </w:r>
      <w:r>
        <w:t>allow</w:t>
      </w:r>
      <w:r>
        <w:rPr>
          <w:spacing w:val="-3"/>
        </w:rPr>
        <w:t xml:space="preserve"> </w:t>
      </w:r>
      <w:r>
        <w:t>a</w:t>
      </w:r>
      <w:r>
        <w:rPr>
          <w:spacing w:val="-1"/>
        </w:rPr>
        <w:t xml:space="preserve"> </w:t>
      </w:r>
      <w:r>
        <w:t>family</w:t>
      </w:r>
      <w:r>
        <w:rPr>
          <w:spacing w:val="-1"/>
        </w:rPr>
        <w:t xml:space="preserve"> </w:t>
      </w:r>
      <w:r>
        <w:t>to get to know both staff with family services responsibilities and ensures that the family knows that we are all working together with the family’s best interest in mind.</w:t>
      </w:r>
      <w:r>
        <w:rPr>
          <w:spacing w:val="40"/>
        </w:rPr>
        <w:t xml:space="preserve"> </w:t>
      </w:r>
      <w:r>
        <w:t>Anything child specific should only be discussed and reviewed by that individual child’s teacher.</w:t>
      </w:r>
    </w:p>
    <w:p w14:paraId="564EE119" w14:textId="77777777" w:rsidR="005A1628" w:rsidRDefault="005A1628" w:rsidP="005A1628">
      <w:pPr>
        <w:pStyle w:val="BodyText"/>
        <w:spacing w:before="4"/>
        <w:rPr>
          <w:sz w:val="16"/>
        </w:rPr>
      </w:pPr>
    </w:p>
    <w:p w14:paraId="2B1E65CF" w14:textId="77777777" w:rsidR="005A1628" w:rsidRDefault="005A1628" w:rsidP="005A1628">
      <w:pPr>
        <w:pStyle w:val="Heading3"/>
        <w:ind w:left="108"/>
      </w:pPr>
      <w:proofErr w:type="spellStart"/>
      <w:r>
        <w:rPr>
          <w:spacing w:val="-2"/>
        </w:rPr>
        <w:t>ChildPlus</w:t>
      </w:r>
      <w:proofErr w:type="spellEnd"/>
      <w:r>
        <w:rPr>
          <w:spacing w:val="-2"/>
        </w:rPr>
        <w:t>:</w:t>
      </w:r>
    </w:p>
    <w:p w14:paraId="483474FD" w14:textId="77777777" w:rsidR="005A1628" w:rsidRDefault="005A1628" w:rsidP="005A1628">
      <w:pPr>
        <w:pStyle w:val="BodyText"/>
        <w:spacing w:before="6"/>
        <w:rPr>
          <w:b/>
          <w:sz w:val="19"/>
        </w:rPr>
      </w:pPr>
    </w:p>
    <w:p w14:paraId="1F78EFFE" w14:textId="77777777" w:rsidR="005A1628" w:rsidRDefault="005A1628" w:rsidP="005A1628">
      <w:pPr>
        <w:pStyle w:val="BodyText"/>
        <w:spacing w:line="273" w:lineRule="auto"/>
        <w:ind w:left="108" w:right="1443"/>
      </w:pPr>
      <w:r>
        <w:t>Family</w:t>
      </w:r>
      <w:r>
        <w:rPr>
          <w:spacing w:val="-2"/>
        </w:rPr>
        <w:t xml:space="preserve"> </w:t>
      </w:r>
      <w:r>
        <w:t>information</w:t>
      </w:r>
      <w:r>
        <w:rPr>
          <w:spacing w:val="-2"/>
        </w:rPr>
        <w:t xml:space="preserve"> </w:t>
      </w:r>
      <w:r>
        <w:t>is</w:t>
      </w:r>
      <w:r>
        <w:rPr>
          <w:spacing w:val="-2"/>
        </w:rPr>
        <w:t xml:space="preserve"> </w:t>
      </w:r>
      <w:r>
        <w:t>accessible</w:t>
      </w:r>
      <w:r>
        <w:rPr>
          <w:spacing w:val="-4"/>
        </w:rPr>
        <w:t xml:space="preserve"> </w:t>
      </w:r>
      <w:r>
        <w:t>by</w:t>
      </w:r>
      <w:r>
        <w:rPr>
          <w:spacing w:val="-2"/>
        </w:rPr>
        <w:t xml:space="preserve"> </w:t>
      </w:r>
      <w:r>
        <w:t>locations,</w:t>
      </w:r>
      <w:r>
        <w:rPr>
          <w:spacing w:val="-2"/>
        </w:rPr>
        <w:t xml:space="preserve"> </w:t>
      </w:r>
      <w:r>
        <w:t>sites</w:t>
      </w:r>
      <w:r>
        <w:rPr>
          <w:spacing w:val="-2"/>
        </w:rPr>
        <w:t xml:space="preserve"> </w:t>
      </w:r>
      <w:r>
        <w:t>or</w:t>
      </w:r>
      <w:r>
        <w:rPr>
          <w:spacing w:val="-5"/>
        </w:rPr>
        <w:t xml:space="preserve"> </w:t>
      </w:r>
      <w:r>
        <w:t>classrooms</w:t>
      </w:r>
      <w:r>
        <w:rPr>
          <w:spacing w:val="-2"/>
        </w:rPr>
        <w:t xml:space="preserve"> </w:t>
      </w:r>
      <w:r>
        <w:t>for</w:t>
      </w:r>
      <w:r>
        <w:rPr>
          <w:spacing w:val="-3"/>
        </w:rPr>
        <w:t xml:space="preserve"> </w:t>
      </w:r>
      <w:r>
        <w:t>shared</w:t>
      </w:r>
      <w:r>
        <w:rPr>
          <w:spacing w:val="-2"/>
        </w:rPr>
        <w:t xml:space="preserve"> </w:t>
      </w:r>
      <w:r>
        <w:t>families;</w:t>
      </w:r>
      <w:r>
        <w:rPr>
          <w:spacing w:val="-4"/>
        </w:rPr>
        <w:t xml:space="preserve"> </w:t>
      </w:r>
      <w:r>
        <w:t>however</w:t>
      </w:r>
      <w:r>
        <w:rPr>
          <w:spacing w:val="-3"/>
        </w:rPr>
        <w:t xml:space="preserve"> </w:t>
      </w:r>
      <w:r>
        <w:t>information</w:t>
      </w:r>
      <w:r>
        <w:rPr>
          <w:spacing w:val="-2"/>
        </w:rPr>
        <w:t xml:space="preserve"> </w:t>
      </w:r>
      <w:r>
        <w:t>about</w:t>
      </w:r>
      <w:r>
        <w:rPr>
          <w:spacing w:val="-3"/>
        </w:rPr>
        <w:t xml:space="preserve"> </w:t>
      </w:r>
      <w:r>
        <w:t>the children remains site and/or classroom specific per our data management protocol.</w:t>
      </w:r>
    </w:p>
    <w:p w14:paraId="329E2423" w14:textId="77777777" w:rsidR="005A1628" w:rsidRDefault="005A1628"/>
    <w:p w14:paraId="7BE90AE9" w14:textId="77777777" w:rsidR="005A1628" w:rsidRDefault="005A1628">
      <w:r>
        <w:br w:type="page"/>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A1628" w14:paraId="507CA752" w14:textId="77777777" w:rsidTr="007D39FF">
        <w:trPr>
          <w:trHeight w:val="244"/>
        </w:trPr>
        <w:tc>
          <w:tcPr>
            <w:tcW w:w="2808" w:type="dxa"/>
          </w:tcPr>
          <w:p w14:paraId="214D0321" w14:textId="77777777" w:rsidR="005A1628" w:rsidRDefault="005A1628" w:rsidP="007D39F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227DD5B8" w14:textId="77777777" w:rsidR="005A1628" w:rsidRDefault="005A1628" w:rsidP="005A1628">
            <w:pPr>
              <w:pStyle w:val="Heading8"/>
            </w:pPr>
            <w:bookmarkStart w:id="232" w:name="_Program_Information_Report"/>
            <w:bookmarkEnd w:id="232"/>
            <w:r>
              <w:t>Program</w:t>
            </w:r>
            <w:r>
              <w:rPr>
                <w:spacing w:val="-8"/>
              </w:rPr>
              <w:t xml:space="preserve"> </w:t>
            </w:r>
            <w:r>
              <w:t>Information</w:t>
            </w:r>
            <w:r>
              <w:rPr>
                <w:spacing w:val="-8"/>
              </w:rPr>
              <w:t xml:space="preserve"> </w:t>
            </w:r>
            <w:r>
              <w:t>Report</w:t>
            </w:r>
            <w:r>
              <w:rPr>
                <w:spacing w:val="-10"/>
              </w:rPr>
              <w:t xml:space="preserve"> </w:t>
            </w:r>
            <w:r>
              <w:rPr>
                <w:spacing w:val="-2"/>
              </w:rPr>
              <w:t>(PIR)</w:t>
            </w:r>
          </w:p>
        </w:tc>
      </w:tr>
      <w:tr w:rsidR="005A1628" w14:paraId="0BEA9035" w14:textId="77777777" w:rsidTr="007D39FF">
        <w:trPr>
          <w:trHeight w:val="244"/>
        </w:trPr>
        <w:tc>
          <w:tcPr>
            <w:tcW w:w="2808" w:type="dxa"/>
          </w:tcPr>
          <w:p w14:paraId="592BC676" w14:textId="77777777" w:rsidR="005A1628" w:rsidRDefault="005A1628" w:rsidP="007D39F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7F697641" w14:textId="77777777" w:rsidR="005A1628" w:rsidRDefault="005A1628" w:rsidP="007D39FF">
            <w:pPr>
              <w:pStyle w:val="TableParagraph"/>
              <w:rPr>
                <w:sz w:val="20"/>
              </w:rPr>
            </w:pPr>
            <w:r>
              <w:rPr>
                <w:sz w:val="20"/>
              </w:rPr>
              <w:t>Family</w:t>
            </w:r>
            <w:r>
              <w:rPr>
                <w:spacing w:val="-8"/>
                <w:sz w:val="20"/>
              </w:rPr>
              <w:t xml:space="preserve"> </w:t>
            </w:r>
            <w:r>
              <w:rPr>
                <w:sz w:val="20"/>
              </w:rPr>
              <w:t>Services,</w:t>
            </w:r>
            <w:r>
              <w:rPr>
                <w:spacing w:val="-8"/>
                <w:sz w:val="20"/>
              </w:rPr>
              <w:t xml:space="preserve"> </w:t>
            </w:r>
            <w:r>
              <w:rPr>
                <w:sz w:val="20"/>
              </w:rPr>
              <w:t>Health,</w:t>
            </w:r>
            <w:r>
              <w:rPr>
                <w:spacing w:val="-8"/>
                <w:sz w:val="20"/>
              </w:rPr>
              <w:t xml:space="preserve"> </w:t>
            </w:r>
            <w:r>
              <w:rPr>
                <w:sz w:val="20"/>
              </w:rPr>
              <w:t>Education,</w:t>
            </w:r>
            <w:r>
              <w:rPr>
                <w:spacing w:val="-8"/>
                <w:sz w:val="20"/>
              </w:rPr>
              <w:t xml:space="preserve"> </w:t>
            </w:r>
            <w:r>
              <w:rPr>
                <w:sz w:val="20"/>
              </w:rPr>
              <w:t>Special</w:t>
            </w:r>
            <w:r>
              <w:rPr>
                <w:spacing w:val="-9"/>
                <w:sz w:val="20"/>
              </w:rPr>
              <w:t xml:space="preserve"> </w:t>
            </w:r>
            <w:r>
              <w:rPr>
                <w:spacing w:val="-2"/>
                <w:sz w:val="20"/>
              </w:rPr>
              <w:t>Services</w:t>
            </w:r>
          </w:p>
        </w:tc>
      </w:tr>
      <w:tr w:rsidR="005A1628" w14:paraId="2C9311AC" w14:textId="77777777" w:rsidTr="007D39FF">
        <w:trPr>
          <w:trHeight w:val="1295"/>
        </w:trPr>
        <w:tc>
          <w:tcPr>
            <w:tcW w:w="2808" w:type="dxa"/>
          </w:tcPr>
          <w:p w14:paraId="40AAE6A5" w14:textId="77777777" w:rsidR="005A1628" w:rsidRDefault="005A1628" w:rsidP="007D39F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775F13EA" w14:textId="77777777" w:rsidR="005A1628" w:rsidRDefault="005A1628" w:rsidP="007D39F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58BFF42" w14:textId="77777777" w:rsidR="005A1628" w:rsidRDefault="005A1628" w:rsidP="00BC6A82">
            <w:pPr>
              <w:pStyle w:val="TableParagraph"/>
              <w:numPr>
                <w:ilvl w:val="0"/>
                <w:numId w:val="382"/>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36CC3535" w14:textId="77777777" w:rsidR="005A1628" w:rsidRDefault="005A1628" w:rsidP="00BC6A82">
            <w:pPr>
              <w:pStyle w:val="TableParagraph"/>
              <w:numPr>
                <w:ilvl w:val="0"/>
                <w:numId w:val="382"/>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53220EDD" w14:textId="77777777" w:rsidR="005A1628" w:rsidRDefault="005A1628" w:rsidP="00BC6A82">
            <w:pPr>
              <w:pStyle w:val="TableParagraph"/>
              <w:numPr>
                <w:ilvl w:val="0"/>
                <w:numId w:val="382"/>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5CA1219B" w14:textId="77777777" w:rsidR="005A1628" w:rsidRDefault="005A1628" w:rsidP="00BC6A82">
            <w:pPr>
              <w:pStyle w:val="TableParagraph"/>
              <w:numPr>
                <w:ilvl w:val="0"/>
                <w:numId w:val="382"/>
              </w:numPr>
              <w:tabs>
                <w:tab w:val="left" w:pos="1388"/>
              </w:tabs>
              <w:spacing w:before="3" w:line="237" w:lineRule="exact"/>
              <w:rPr>
                <w:sz w:val="20"/>
              </w:rPr>
            </w:pPr>
            <w:r>
              <w:rPr>
                <w:spacing w:val="-2"/>
                <w:sz w:val="20"/>
              </w:rPr>
              <w:t>Other</w:t>
            </w:r>
          </w:p>
        </w:tc>
      </w:tr>
      <w:tr w:rsidR="005A1628" w14:paraId="1BDA72C4" w14:textId="77777777" w:rsidTr="007D39FF">
        <w:trPr>
          <w:trHeight w:val="489"/>
        </w:trPr>
        <w:tc>
          <w:tcPr>
            <w:tcW w:w="2808" w:type="dxa"/>
          </w:tcPr>
          <w:p w14:paraId="2119CF93" w14:textId="77777777" w:rsidR="005A1628" w:rsidRDefault="005A1628"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763CF6F1" w14:textId="77777777" w:rsidR="005A1628" w:rsidRDefault="005A1628" w:rsidP="007D39FF">
            <w:pPr>
              <w:pStyle w:val="TableParagraph"/>
              <w:rPr>
                <w:sz w:val="20"/>
              </w:rPr>
            </w:pPr>
            <w:r>
              <w:rPr>
                <w:sz w:val="20"/>
              </w:rPr>
              <w:t>Staff</w:t>
            </w:r>
            <w:r>
              <w:rPr>
                <w:spacing w:val="-8"/>
                <w:sz w:val="20"/>
              </w:rPr>
              <w:t xml:space="preserve"> </w:t>
            </w:r>
            <w:r>
              <w:rPr>
                <w:sz w:val="20"/>
              </w:rPr>
              <w:t>with</w:t>
            </w:r>
            <w:r>
              <w:rPr>
                <w:spacing w:val="-5"/>
                <w:sz w:val="20"/>
              </w:rPr>
              <w:t xml:space="preserve"> </w:t>
            </w:r>
            <w:r>
              <w:rPr>
                <w:sz w:val="20"/>
              </w:rPr>
              <w:t>Family</w:t>
            </w:r>
            <w:r>
              <w:rPr>
                <w:spacing w:val="-6"/>
                <w:sz w:val="20"/>
              </w:rPr>
              <w:t xml:space="preserve"> </w:t>
            </w:r>
            <w:r>
              <w:rPr>
                <w:sz w:val="20"/>
              </w:rPr>
              <w:t>Services</w:t>
            </w:r>
            <w:r>
              <w:rPr>
                <w:spacing w:val="-6"/>
                <w:sz w:val="20"/>
              </w:rPr>
              <w:t xml:space="preserve"> </w:t>
            </w:r>
            <w:r>
              <w:rPr>
                <w:spacing w:val="-2"/>
                <w:sz w:val="20"/>
              </w:rPr>
              <w:t>Responsibilities</w:t>
            </w:r>
          </w:p>
        </w:tc>
      </w:tr>
      <w:tr w:rsidR="005A1628" w14:paraId="00B43FEF" w14:textId="77777777" w:rsidTr="007D39FF">
        <w:trPr>
          <w:trHeight w:val="489"/>
        </w:trPr>
        <w:tc>
          <w:tcPr>
            <w:tcW w:w="2808" w:type="dxa"/>
          </w:tcPr>
          <w:p w14:paraId="26717C62" w14:textId="77777777" w:rsidR="005A1628" w:rsidRDefault="005A1628"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6ABD7166" w14:textId="77777777" w:rsidR="005A1628" w:rsidRDefault="005A1628" w:rsidP="007D39FF">
            <w:pPr>
              <w:pStyle w:val="TableParagraph"/>
              <w:spacing w:before="0" w:line="240" w:lineRule="atLeast"/>
              <w:ind w:right="186"/>
              <w:rPr>
                <w:sz w:val="20"/>
              </w:rPr>
            </w:pPr>
            <w:r>
              <w:rPr>
                <w:sz w:val="20"/>
              </w:rPr>
              <w:t>Ongoing</w:t>
            </w:r>
            <w:r>
              <w:rPr>
                <w:spacing w:val="-4"/>
                <w:sz w:val="20"/>
              </w:rPr>
              <w:t xml:space="preserve"> </w:t>
            </w:r>
            <w:r>
              <w:rPr>
                <w:sz w:val="20"/>
              </w:rPr>
              <w:t>but</w:t>
            </w:r>
            <w:r>
              <w:rPr>
                <w:spacing w:val="-3"/>
                <w:sz w:val="20"/>
              </w:rPr>
              <w:t xml:space="preserve"> </w:t>
            </w:r>
            <w:r>
              <w:rPr>
                <w:b/>
                <w:sz w:val="20"/>
              </w:rPr>
              <w:t>must</w:t>
            </w:r>
            <w:r>
              <w:rPr>
                <w:b/>
                <w:spacing w:val="-3"/>
                <w:sz w:val="20"/>
              </w:rPr>
              <w:t xml:space="preserve"> </w:t>
            </w:r>
            <w:r>
              <w:rPr>
                <w:sz w:val="20"/>
              </w:rPr>
              <w:t>be</w:t>
            </w:r>
            <w:r>
              <w:rPr>
                <w:spacing w:val="-5"/>
                <w:sz w:val="20"/>
              </w:rPr>
              <w:t xml:space="preserve"> </w:t>
            </w:r>
            <w:r>
              <w:rPr>
                <w:sz w:val="20"/>
              </w:rPr>
              <w:t>completed</w:t>
            </w:r>
            <w:r>
              <w:rPr>
                <w:spacing w:val="-3"/>
                <w:sz w:val="20"/>
              </w:rPr>
              <w:t xml:space="preserve"> </w:t>
            </w:r>
            <w:r>
              <w:rPr>
                <w:b/>
                <w:sz w:val="20"/>
              </w:rPr>
              <w:t>before</w:t>
            </w:r>
            <w:r>
              <w:rPr>
                <w:b/>
                <w:spacing w:val="-3"/>
                <w:sz w:val="20"/>
              </w:rPr>
              <w:t xml:space="preserve"> </w:t>
            </w:r>
            <w:r>
              <w:rPr>
                <w:sz w:val="20"/>
              </w:rPr>
              <w:t>a</w:t>
            </w:r>
            <w:r>
              <w:rPr>
                <w:spacing w:val="-4"/>
                <w:sz w:val="20"/>
              </w:rPr>
              <w:t xml:space="preserve"> </w:t>
            </w:r>
            <w:r>
              <w:rPr>
                <w:sz w:val="20"/>
              </w:rPr>
              <w:t>child</w:t>
            </w:r>
            <w:r>
              <w:rPr>
                <w:spacing w:val="-3"/>
                <w:sz w:val="20"/>
              </w:rPr>
              <w:t xml:space="preserve"> </w:t>
            </w:r>
            <w:r>
              <w:rPr>
                <w:sz w:val="20"/>
              </w:rPr>
              <w:t>leaves</w:t>
            </w:r>
            <w:r>
              <w:rPr>
                <w:spacing w:val="-3"/>
                <w:sz w:val="20"/>
              </w:rPr>
              <w:t xml:space="preserve"> </w:t>
            </w:r>
            <w:r>
              <w:rPr>
                <w:sz w:val="20"/>
              </w:rPr>
              <w:t>a</w:t>
            </w:r>
            <w:r>
              <w:rPr>
                <w:spacing w:val="-4"/>
                <w:sz w:val="20"/>
              </w:rPr>
              <w:t xml:space="preserve"> </w:t>
            </w:r>
            <w:r>
              <w:rPr>
                <w:sz w:val="20"/>
              </w:rPr>
              <w:t>classroom.</w:t>
            </w:r>
            <w:r>
              <w:rPr>
                <w:spacing w:val="80"/>
                <w:sz w:val="20"/>
              </w:rPr>
              <w:t xml:space="preserve"> </w:t>
            </w:r>
            <w:r>
              <w:rPr>
                <w:sz w:val="20"/>
              </w:rPr>
              <w:t>All questions must be answered with a yes or no</w:t>
            </w:r>
          </w:p>
        </w:tc>
      </w:tr>
      <w:tr w:rsidR="005A1628" w14:paraId="16A729F8" w14:textId="77777777" w:rsidTr="007D39FF">
        <w:trPr>
          <w:trHeight w:val="242"/>
        </w:trPr>
        <w:tc>
          <w:tcPr>
            <w:tcW w:w="2808" w:type="dxa"/>
          </w:tcPr>
          <w:p w14:paraId="1E055A31" w14:textId="77777777" w:rsidR="005A1628" w:rsidRDefault="005A1628" w:rsidP="007D39FF">
            <w:pPr>
              <w:pStyle w:val="TableParagraph"/>
              <w:spacing w:before="0" w:line="222" w:lineRule="exact"/>
              <w:rPr>
                <w:b/>
                <w:sz w:val="20"/>
              </w:rPr>
            </w:pPr>
            <w:r>
              <w:rPr>
                <w:b/>
                <w:sz w:val="20"/>
              </w:rPr>
              <w:t>Submitted</w:t>
            </w:r>
            <w:r>
              <w:rPr>
                <w:b/>
                <w:spacing w:val="-7"/>
                <w:sz w:val="20"/>
              </w:rPr>
              <w:t xml:space="preserve"> </w:t>
            </w:r>
            <w:r>
              <w:rPr>
                <w:b/>
                <w:spacing w:val="-5"/>
                <w:sz w:val="20"/>
              </w:rPr>
              <w:t>to:</w:t>
            </w:r>
          </w:p>
        </w:tc>
        <w:tc>
          <w:tcPr>
            <w:tcW w:w="6768" w:type="dxa"/>
          </w:tcPr>
          <w:p w14:paraId="4E61BD47" w14:textId="77777777" w:rsidR="005A1628" w:rsidRDefault="005A1628" w:rsidP="007D39FF">
            <w:pPr>
              <w:pStyle w:val="TableParagraph"/>
              <w:spacing w:before="0" w:line="222" w:lineRule="exact"/>
              <w:rPr>
                <w:sz w:val="20"/>
              </w:rPr>
            </w:pPr>
            <w:r>
              <w:rPr>
                <w:spacing w:val="-5"/>
                <w:sz w:val="20"/>
              </w:rPr>
              <w:t>N/A</w:t>
            </w:r>
          </w:p>
        </w:tc>
      </w:tr>
      <w:tr w:rsidR="005A1628" w14:paraId="68C648D7" w14:textId="77777777" w:rsidTr="007D39FF">
        <w:trPr>
          <w:trHeight w:val="244"/>
        </w:trPr>
        <w:tc>
          <w:tcPr>
            <w:tcW w:w="2808" w:type="dxa"/>
          </w:tcPr>
          <w:p w14:paraId="2601D0BC" w14:textId="77777777" w:rsidR="005A1628" w:rsidRDefault="005A1628"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2EB17445" w14:textId="77777777" w:rsidR="005A1628" w:rsidRDefault="005A1628" w:rsidP="007D39FF">
            <w:pPr>
              <w:pStyle w:val="TableParagraph"/>
              <w:rPr>
                <w:sz w:val="20"/>
              </w:rPr>
            </w:pPr>
            <w:r>
              <w:rPr>
                <w:sz w:val="20"/>
              </w:rPr>
              <w:t>Click</w:t>
            </w:r>
            <w:r>
              <w:rPr>
                <w:spacing w:val="-3"/>
                <w:sz w:val="20"/>
              </w:rPr>
              <w:t xml:space="preserve"> </w:t>
            </w:r>
            <w:r>
              <w:rPr>
                <w:sz w:val="20"/>
              </w:rPr>
              <w:t>the</w:t>
            </w:r>
            <w:r>
              <w:rPr>
                <w:spacing w:val="-5"/>
                <w:sz w:val="20"/>
              </w:rPr>
              <w:t xml:space="preserve"> </w:t>
            </w:r>
            <w:r>
              <w:rPr>
                <w:sz w:val="20"/>
              </w:rPr>
              <w:t>PIR</w:t>
            </w:r>
            <w:r>
              <w:rPr>
                <w:spacing w:val="-3"/>
                <w:sz w:val="20"/>
              </w:rPr>
              <w:t xml:space="preserve"> </w:t>
            </w:r>
            <w:r>
              <w:rPr>
                <w:sz w:val="20"/>
              </w:rPr>
              <w:t>tab</w:t>
            </w:r>
            <w:r>
              <w:rPr>
                <w:spacing w:val="-3"/>
                <w:sz w:val="20"/>
              </w:rPr>
              <w:t xml:space="preserve"> </w:t>
            </w:r>
            <w:r>
              <w:rPr>
                <w:sz w:val="20"/>
              </w:rPr>
              <w:t>on</w:t>
            </w:r>
            <w:r>
              <w:rPr>
                <w:spacing w:val="-2"/>
                <w:sz w:val="20"/>
              </w:rPr>
              <w:t xml:space="preserve"> </w:t>
            </w:r>
            <w:r>
              <w:rPr>
                <w:sz w:val="20"/>
              </w:rPr>
              <w:t>the</w:t>
            </w:r>
            <w:r>
              <w:rPr>
                <w:spacing w:val="-5"/>
                <w:sz w:val="20"/>
              </w:rPr>
              <w:t xml:space="preserve"> </w:t>
            </w:r>
            <w:r>
              <w:rPr>
                <w:sz w:val="20"/>
              </w:rPr>
              <w:t>right</w:t>
            </w:r>
            <w:r>
              <w:rPr>
                <w:spacing w:val="-3"/>
                <w:sz w:val="20"/>
              </w:rPr>
              <w:t xml:space="preserve"> </w:t>
            </w:r>
            <w:r>
              <w:rPr>
                <w:sz w:val="20"/>
              </w:rPr>
              <w:t>hand</w:t>
            </w:r>
            <w:r>
              <w:rPr>
                <w:spacing w:val="-3"/>
                <w:sz w:val="20"/>
              </w:rPr>
              <w:t xml:space="preserve"> </w:t>
            </w:r>
            <w:r>
              <w:rPr>
                <w:sz w:val="20"/>
              </w:rPr>
              <w:t>side</w:t>
            </w:r>
            <w:r>
              <w:rPr>
                <w:spacing w:val="-4"/>
                <w:sz w:val="20"/>
              </w:rPr>
              <w:t xml:space="preserve"> </w:t>
            </w:r>
            <w:r>
              <w:rPr>
                <w:sz w:val="20"/>
              </w:rPr>
              <w:t>of</w:t>
            </w:r>
            <w:r>
              <w:rPr>
                <w:spacing w:val="-5"/>
                <w:sz w:val="20"/>
              </w:rPr>
              <w:t xml:space="preserve"> </w:t>
            </w:r>
            <w:proofErr w:type="spellStart"/>
            <w:r>
              <w:rPr>
                <w:spacing w:val="-2"/>
                <w:sz w:val="20"/>
              </w:rPr>
              <w:t>ChildPlus</w:t>
            </w:r>
            <w:proofErr w:type="spellEnd"/>
          </w:p>
        </w:tc>
      </w:tr>
      <w:tr w:rsidR="005A1628" w14:paraId="1C9BB37D" w14:textId="77777777" w:rsidTr="007D39FF">
        <w:trPr>
          <w:trHeight w:val="244"/>
        </w:trPr>
        <w:tc>
          <w:tcPr>
            <w:tcW w:w="2808" w:type="dxa"/>
          </w:tcPr>
          <w:p w14:paraId="19E54EC7" w14:textId="77777777" w:rsidR="005A1628" w:rsidRDefault="005A1628" w:rsidP="007D39F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0D0BE6A3" w14:textId="77777777" w:rsidR="005A1628" w:rsidRDefault="005A1628" w:rsidP="007D39FF">
            <w:pPr>
              <w:pStyle w:val="TableParagraph"/>
              <w:rPr>
                <w:sz w:val="20"/>
              </w:rPr>
            </w:pPr>
            <w:r>
              <w:rPr>
                <w:spacing w:val="-5"/>
                <w:sz w:val="20"/>
              </w:rPr>
              <w:t>N/A</w:t>
            </w:r>
          </w:p>
        </w:tc>
      </w:tr>
      <w:tr w:rsidR="005A1628" w14:paraId="20A8FA09" w14:textId="77777777" w:rsidTr="007D39FF">
        <w:trPr>
          <w:trHeight w:val="244"/>
        </w:trPr>
        <w:tc>
          <w:tcPr>
            <w:tcW w:w="2808" w:type="dxa"/>
          </w:tcPr>
          <w:p w14:paraId="1C4185B3" w14:textId="77777777" w:rsidR="005A1628" w:rsidRDefault="005A1628" w:rsidP="007D39F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18B2DBDA" w14:textId="77777777" w:rsidR="005A1628" w:rsidRDefault="005A1628" w:rsidP="007D39FF">
            <w:pPr>
              <w:pStyle w:val="TableParagraph"/>
              <w:spacing w:before="0"/>
              <w:ind w:left="0"/>
              <w:rPr>
                <w:rFonts w:ascii="Times New Roman"/>
                <w:sz w:val="16"/>
              </w:rPr>
            </w:pPr>
          </w:p>
        </w:tc>
      </w:tr>
    </w:tbl>
    <w:p w14:paraId="0D8CFBD2" w14:textId="77777777" w:rsidR="005A1628" w:rsidRDefault="005A1628" w:rsidP="005A1628">
      <w:pPr>
        <w:pStyle w:val="BodyText"/>
        <w:spacing w:before="1"/>
        <w:rPr>
          <w:sz w:val="3"/>
        </w:rPr>
      </w:pPr>
    </w:p>
    <w:p w14:paraId="74A564E1" w14:textId="309AA666" w:rsidR="005A1628" w:rsidRDefault="005A1628" w:rsidP="005A1628">
      <w:pPr>
        <w:ind w:left="278"/>
        <w:rPr>
          <w:sz w:val="20"/>
        </w:rPr>
      </w:pPr>
      <w:r>
        <w:rPr>
          <w:noProof/>
          <w:sz w:val="20"/>
        </w:rPr>
        <mc:AlternateContent>
          <mc:Choice Requires="wpg">
            <w:drawing>
              <wp:inline distT="0" distB="0" distL="0" distR="0" wp14:anchorId="40FA790F" wp14:editId="3836FD28">
                <wp:extent cx="4185285" cy="3255010"/>
                <wp:effectExtent l="0" t="6985" r="1905" b="508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3255010"/>
                          <a:chOff x="0" y="0"/>
                          <a:chExt cx="6591" cy="5126"/>
                        </a:xfrm>
                      </wpg:grpSpPr>
                      <pic:pic xmlns:pic="http://schemas.openxmlformats.org/drawingml/2006/picture">
                        <pic:nvPicPr>
                          <pic:cNvPr id="142" name="docshape3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466"/>
                            <a:ext cx="6574" cy="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docshape34"/>
                        <wps:cNvSpPr>
                          <a:spLocks/>
                        </wps:cNvSpPr>
                        <wps:spPr bwMode="auto">
                          <a:xfrm>
                            <a:off x="6132" y="20"/>
                            <a:ext cx="276" cy="449"/>
                          </a:xfrm>
                          <a:custGeom>
                            <a:avLst/>
                            <a:gdLst>
                              <a:gd name="T0" fmla="+- 0 6340 6133"/>
                              <a:gd name="T1" fmla="*/ T0 w 276"/>
                              <a:gd name="T2" fmla="+- 0 20 20"/>
                              <a:gd name="T3" fmla="*/ 20 h 449"/>
                              <a:gd name="T4" fmla="+- 0 6202 6133"/>
                              <a:gd name="T5" fmla="*/ T4 w 276"/>
                              <a:gd name="T6" fmla="+- 0 20 20"/>
                              <a:gd name="T7" fmla="*/ 20 h 449"/>
                              <a:gd name="T8" fmla="+- 0 6202 6133"/>
                              <a:gd name="T9" fmla="*/ T8 w 276"/>
                              <a:gd name="T10" fmla="+- 0 331 20"/>
                              <a:gd name="T11" fmla="*/ 331 h 449"/>
                              <a:gd name="T12" fmla="+- 0 6133 6133"/>
                              <a:gd name="T13" fmla="*/ T12 w 276"/>
                              <a:gd name="T14" fmla="+- 0 331 20"/>
                              <a:gd name="T15" fmla="*/ 331 h 449"/>
                              <a:gd name="T16" fmla="+- 0 6271 6133"/>
                              <a:gd name="T17" fmla="*/ T16 w 276"/>
                              <a:gd name="T18" fmla="+- 0 469 20"/>
                              <a:gd name="T19" fmla="*/ 469 h 449"/>
                              <a:gd name="T20" fmla="+- 0 6409 6133"/>
                              <a:gd name="T21" fmla="*/ T20 w 276"/>
                              <a:gd name="T22" fmla="+- 0 331 20"/>
                              <a:gd name="T23" fmla="*/ 331 h 449"/>
                              <a:gd name="T24" fmla="+- 0 6340 6133"/>
                              <a:gd name="T25" fmla="*/ T24 w 276"/>
                              <a:gd name="T26" fmla="+- 0 331 20"/>
                              <a:gd name="T27" fmla="*/ 331 h 449"/>
                              <a:gd name="T28" fmla="+- 0 6340 6133"/>
                              <a:gd name="T29" fmla="*/ T28 w 276"/>
                              <a:gd name="T30" fmla="+- 0 20 20"/>
                              <a:gd name="T31" fmla="*/ 20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 h="449">
                                <a:moveTo>
                                  <a:pt x="207" y="0"/>
                                </a:moveTo>
                                <a:lnTo>
                                  <a:pt x="69" y="0"/>
                                </a:lnTo>
                                <a:lnTo>
                                  <a:pt x="69" y="311"/>
                                </a:lnTo>
                                <a:lnTo>
                                  <a:pt x="0" y="311"/>
                                </a:lnTo>
                                <a:lnTo>
                                  <a:pt x="138" y="449"/>
                                </a:lnTo>
                                <a:lnTo>
                                  <a:pt x="276" y="311"/>
                                </a:lnTo>
                                <a:lnTo>
                                  <a:pt x="207" y="311"/>
                                </a:lnTo>
                                <a:lnTo>
                                  <a:pt x="20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docshape35"/>
                        <wps:cNvSpPr>
                          <a:spLocks/>
                        </wps:cNvSpPr>
                        <wps:spPr bwMode="auto">
                          <a:xfrm>
                            <a:off x="6132" y="20"/>
                            <a:ext cx="276" cy="449"/>
                          </a:xfrm>
                          <a:custGeom>
                            <a:avLst/>
                            <a:gdLst>
                              <a:gd name="T0" fmla="+- 0 6133 6133"/>
                              <a:gd name="T1" fmla="*/ T0 w 276"/>
                              <a:gd name="T2" fmla="+- 0 331 20"/>
                              <a:gd name="T3" fmla="*/ 331 h 449"/>
                              <a:gd name="T4" fmla="+- 0 6202 6133"/>
                              <a:gd name="T5" fmla="*/ T4 w 276"/>
                              <a:gd name="T6" fmla="+- 0 331 20"/>
                              <a:gd name="T7" fmla="*/ 331 h 449"/>
                              <a:gd name="T8" fmla="+- 0 6202 6133"/>
                              <a:gd name="T9" fmla="*/ T8 w 276"/>
                              <a:gd name="T10" fmla="+- 0 20 20"/>
                              <a:gd name="T11" fmla="*/ 20 h 449"/>
                              <a:gd name="T12" fmla="+- 0 6340 6133"/>
                              <a:gd name="T13" fmla="*/ T12 w 276"/>
                              <a:gd name="T14" fmla="+- 0 20 20"/>
                              <a:gd name="T15" fmla="*/ 20 h 449"/>
                              <a:gd name="T16" fmla="+- 0 6340 6133"/>
                              <a:gd name="T17" fmla="*/ T16 w 276"/>
                              <a:gd name="T18" fmla="+- 0 331 20"/>
                              <a:gd name="T19" fmla="*/ 331 h 449"/>
                              <a:gd name="T20" fmla="+- 0 6409 6133"/>
                              <a:gd name="T21" fmla="*/ T20 w 276"/>
                              <a:gd name="T22" fmla="+- 0 331 20"/>
                              <a:gd name="T23" fmla="*/ 331 h 449"/>
                              <a:gd name="T24" fmla="+- 0 6271 6133"/>
                              <a:gd name="T25" fmla="*/ T24 w 276"/>
                              <a:gd name="T26" fmla="+- 0 469 20"/>
                              <a:gd name="T27" fmla="*/ 469 h 449"/>
                              <a:gd name="T28" fmla="+- 0 6133 6133"/>
                              <a:gd name="T29" fmla="*/ T28 w 276"/>
                              <a:gd name="T30" fmla="+- 0 331 20"/>
                              <a:gd name="T31" fmla="*/ 331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 h="449">
                                <a:moveTo>
                                  <a:pt x="0" y="311"/>
                                </a:moveTo>
                                <a:lnTo>
                                  <a:pt x="69" y="311"/>
                                </a:lnTo>
                                <a:lnTo>
                                  <a:pt x="69" y="0"/>
                                </a:lnTo>
                                <a:lnTo>
                                  <a:pt x="207" y="0"/>
                                </a:lnTo>
                                <a:lnTo>
                                  <a:pt x="207" y="311"/>
                                </a:lnTo>
                                <a:lnTo>
                                  <a:pt x="276" y="311"/>
                                </a:lnTo>
                                <a:lnTo>
                                  <a:pt x="138" y="449"/>
                                </a:lnTo>
                                <a:lnTo>
                                  <a:pt x="0" y="31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36"/>
                        <wps:cNvSpPr>
                          <a:spLocks/>
                        </wps:cNvSpPr>
                        <wps:spPr bwMode="auto">
                          <a:xfrm>
                            <a:off x="5396" y="4391"/>
                            <a:ext cx="1174" cy="621"/>
                          </a:xfrm>
                          <a:custGeom>
                            <a:avLst/>
                            <a:gdLst>
                              <a:gd name="T0" fmla="+- 0 5707 5397"/>
                              <a:gd name="T1" fmla="*/ T0 w 1174"/>
                              <a:gd name="T2" fmla="+- 0 4392 4392"/>
                              <a:gd name="T3" fmla="*/ 4392 h 621"/>
                              <a:gd name="T4" fmla="+- 0 5397 5397"/>
                              <a:gd name="T5" fmla="*/ T4 w 1174"/>
                              <a:gd name="T6" fmla="+- 0 4702 4392"/>
                              <a:gd name="T7" fmla="*/ 4702 h 621"/>
                              <a:gd name="T8" fmla="+- 0 5707 5397"/>
                              <a:gd name="T9" fmla="*/ T8 w 1174"/>
                              <a:gd name="T10" fmla="+- 0 5013 4392"/>
                              <a:gd name="T11" fmla="*/ 5013 h 621"/>
                              <a:gd name="T12" fmla="+- 0 5707 5397"/>
                              <a:gd name="T13" fmla="*/ T12 w 1174"/>
                              <a:gd name="T14" fmla="+- 0 4858 4392"/>
                              <a:gd name="T15" fmla="*/ 4858 h 621"/>
                              <a:gd name="T16" fmla="+- 0 6571 5397"/>
                              <a:gd name="T17" fmla="*/ T16 w 1174"/>
                              <a:gd name="T18" fmla="+- 0 4858 4392"/>
                              <a:gd name="T19" fmla="*/ 4858 h 621"/>
                              <a:gd name="T20" fmla="+- 0 6571 5397"/>
                              <a:gd name="T21" fmla="*/ T20 w 1174"/>
                              <a:gd name="T22" fmla="+- 0 4547 4392"/>
                              <a:gd name="T23" fmla="*/ 4547 h 621"/>
                              <a:gd name="T24" fmla="+- 0 5707 5397"/>
                              <a:gd name="T25" fmla="*/ T24 w 1174"/>
                              <a:gd name="T26" fmla="+- 0 4547 4392"/>
                              <a:gd name="T27" fmla="*/ 4547 h 621"/>
                              <a:gd name="T28" fmla="+- 0 5707 5397"/>
                              <a:gd name="T29" fmla="*/ T28 w 1174"/>
                              <a:gd name="T30" fmla="+- 0 4392 4392"/>
                              <a:gd name="T31" fmla="*/ 4392 h 6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4" h="621">
                                <a:moveTo>
                                  <a:pt x="310" y="0"/>
                                </a:moveTo>
                                <a:lnTo>
                                  <a:pt x="0" y="310"/>
                                </a:lnTo>
                                <a:lnTo>
                                  <a:pt x="310" y="621"/>
                                </a:lnTo>
                                <a:lnTo>
                                  <a:pt x="310" y="466"/>
                                </a:lnTo>
                                <a:lnTo>
                                  <a:pt x="1174" y="466"/>
                                </a:lnTo>
                                <a:lnTo>
                                  <a:pt x="1174" y="155"/>
                                </a:lnTo>
                                <a:lnTo>
                                  <a:pt x="310" y="155"/>
                                </a:lnTo>
                                <a:lnTo>
                                  <a:pt x="31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37"/>
                        <wps:cNvSpPr>
                          <a:spLocks/>
                        </wps:cNvSpPr>
                        <wps:spPr bwMode="auto">
                          <a:xfrm>
                            <a:off x="5396" y="4391"/>
                            <a:ext cx="1174" cy="621"/>
                          </a:xfrm>
                          <a:custGeom>
                            <a:avLst/>
                            <a:gdLst>
                              <a:gd name="T0" fmla="+- 0 5397 5397"/>
                              <a:gd name="T1" fmla="*/ T0 w 1174"/>
                              <a:gd name="T2" fmla="+- 0 4702 4392"/>
                              <a:gd name="T3" fmla="*/ 4702 h 621"/>
                              <a:gd name="T4" fmla="+- 0 5707 5397"/>
                              <a:gd name="T5" fmla="*/ T4 w 1174"/>
                              <a:gd name="T6" fmla="+- 0 4392 4392"/>
                              <a:gd name="T7" fmla="*/ 4392 h 621"/>
                              <a:gd name="T8" fmla="+- 0 5707 5397"/>
                              <a:gd name="T9" fmla="*/ T8 w 1174"/>
                              <a:gd name="T10" fmla="+- 0 4547 4392"/>
                              <a:gd name="T11" fmla="*/ 4547 h 621"/>
                              <a:gd name="T12" fmla="+- 0 6571 5397"/>
                              <a:gd name="T13" fmla="*/ T12 w 1174"/>
                              <a:gd name="T14" fmla="+- 0 4547 4392"/>
                              <a:gd name="T15" fmla="*/ 4547 h 621"/>
                              <a:gd name="T16" fmla="+- 0 6571 5397"/>
                              <a:gd name="T17" fmla="*/ T16 w 1174"/>
                              <a:gd name="T18" fmla="+- 0 4858 4392"/>
                              <a:gd name="T19" fmla="*/ 4858 h 621"/>
                              <a:gd name="T20" fmla="+- 0 5707 5397"/>
                              <a:gd name="T21" fmla="*/ T20 w 1174"/>
                              <a:gd name="T22" fmla="+- 0 4858 4392"/>
                              <a:gd name="T23" fmla="*/ 4858 h 621"/>
                              <a:gd name="T24" fmla="+- 0 5707 5397"/>
                              <a:gd name="T25" fmla="*/ T24 w 1174"/>
                              <a:gd name="T26" fmla="+- 0 5013 4392"/>
                              <a:gd name="T27" fmla="*/ 5013 h 621"/>
                              <a:gd name="T28" fmla="+- 0 5397 5397"/>
                              <a:gd name="T29" fmla="*/ T28 w 1174"/>
                              <a:gd name="T30" fmla="+- 0 4702 4392"/>
                              <a:gd name="T31" fmla="*/ 4702 h 6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4" h="621">
                                <a:moveTo>
                                  <a:pt x="0" y="310"/>
                                </a:moveTo>
                                <a:lnTo>
                                  <a:pt x="310" y="0"/>
                                </a:lnTo>
                                <a:lnTo>
                                  <a:pt x="310" y="155"/>
                                </a:lnTo>
                                <a:lnTo>
                                  <a:pt x="1174" y="155"/>
                                </a:lnTo>
                                <a:lnTo>
                                  <a:pt x="1174" y="466"/>
                                </a:lnTo>
                                <a:lnTo>
                                  <a:pt x="310" y="466"/>
                                </a:lnTo>
                                <a:lnTo>
                                  <a:pt x="310" y="621"/>
                                </a:lnTo>
                                <a:lnTo>
                                  <a:pt x="0" y="31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38"/>
                        <wps:cNvSpPr txBox="1">
                          <a:spLocks noChangeArrowheads="1"/>
                        </wps:cNvSpPr>
                        <wps:spPr bwMode="auto">
                          <a:xfrm>
                            <a:off x="281" y="24"/>
                            <a:ext cx="9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BFA6F" w14:textId="77777777" w:rsidR="005A1628" w:rsidRDefault="005A1628" w:rsidP="005A1628">
                              <w:pPr>
                                <w:spacing w:line="199" w:lineRule="exact"/>
                                <w:rPr>
                                  <w:b/>
                                  <w:sz w:val="20"/>
                                </w:rPr>
                              </w:pPr>
                              <w:r>
                                <w:rPr>
                                  <w:b/>
                                  <w:spacing w:val="-2"/>
                                  <w:sz w:val="20"/>
                                </w:rPr>
                                <w:t>Procedure:</w:t>
                              </w:r>
                            </w:p>
                          </w:txbxContent>
                        </wps:txbx>
                        <wps:bodyPr rot="0" vert="horz" wrap="square" lIns="0" tIns="0" rIns="0" bIns="0" anchor="t" anchorCtr="0" upright="1">
                          <a:noAutofit/>
                        </wps:bodyPr>
                      </wps:wsp>
                    </wpg:wgp>
                  </a:graphicData>
                </a:graphic>
              </wp:inline>
            </w:drawing>
          </mc:Choice>
          <mc:Fallback>
            <w:pict>
              <v:group w14:anchorId="40FA790F" id="Group 141" o:spid="_x0000_s1084" style="width:329.55pt;height:256.3pt;mso-position-horizontal-relative:char;mso-position-vertical-relative:line" coordsize="6591,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">
                <v:shape id="docshape33" o:spid="_x0000_s1085" type="#_x0000_t75" style="position:absolute;top:466;width:6574;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">
                  <v:imagedata r:id="rId197" o:title=""/>
                </v:shape>
                <v:shape id="docshape34" o:spid="_x0000_s1086" style="position:absolute;left:6132;top:20;width:276;height:449;visibility:visible;mso-wrap-style:square;v-text-anchor:top" coordsize="27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" path="m207,l69,r,311l,311,138,449,276,311r-69,l207,xe" fillcolor="#4f81bc" stroked="f">
                  <v:path arrowok="t" o:connecttype="custom" o:connectlocs="207,20;69,20;69,331;0,331;138,469;276,331;207,331;207,20" o:connectangles="0,0,0,0,0,0,0,0"/>
                </v:shape>
                <v:shape id="docshape35" o:spid="_x0000_s1087" style="position:absolute;left:6132;top:20;width:276;height:449;visibility:visible;mso-wrap-style:square;v-text-anchor:top" coordsize="27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" path="m,311r69,l69,,207,r,311l276,311,138,449,,311xe" filled="f" strokecolor="#385d89" strokeweight="2pt">
                  <v:path arrowok="t" o:connecttype="custom" o:connectlocs="0,331;69,331;69,20;207,20;207,331;276,331;138,469;0,331" o:connectangles="0,0,0,0,0,0,0,0"/>
                </v:shape>
                <v:shape id="docshape36" o:spid="_x0000_s1088" style="position:absolute;left:5396;top:4391;width:1174;height:621;visibility:visible;mso-wrap-style:square;v-text-anchor:top" coordsize="117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" path="m310,l,310,310,621r,-155l1174,466r,-311l310,155,310,xe" fillcolor="#4f81bc" stroked="f">
                  <v:path arrowok="t" o:connecttype="custom" o:connectlocs="310,4392;0,4702;310,5013;310,4858;1174,4858;1174,4547;310,4547;310,4392" o:connectangles="0,0,0,0,0,0,0,0"/>
                </v:shape>
                <v:shape id="docshape37" o:spid="_x0000_s1089" style="position:absolute;left:5396;top:4391;width:1174;height:621;visibility:visible;mso-wrap-style:square;v-text-anchor:top" coordsize="117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" path="m,310l310,r,155l1174,155r,311l310,466r,155l,310xe" filled="f" strokecolor="#385d89" strokeweight="2pt">
                  <v:path arrowok="t" o:connecttype="custom" o:connectlocs="0,4702;310,4392;310,4547;1174,4547;1174,4858;310,4858;310,5013;0,4702" o:connectangles="0,0,0,0,0,0,0,0"/>
                </v:shape>
                <v:shape id="docshape38" o:spid="_x0000_s1090" type="#_x0000_t202" style="position:absolute;left:281;top:24;width:9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BEBFA6F" w14:textId="77777777" w:rsidR="005A1628" w:rsidRDefault="005A1628" w:rsidP="005A1628">
                        <w:pPr>
                          <w:spacing w:line="199" w:lineRule="exact"/>
                          <w:rPr>
                            <w:b/>
                            <w:sz w:val="20"/>
                          </w:rPr>
                        </w:pPr>
                        <w:r>
                          <w:rPr>
                            <w:b/>
                            <w:spacing w:val="-2"/>
                            <w:sz w:val="20"/>
                          </w:rPr>
                          <w:t>Procedure:</w:t>
                        </w:r>
                      </w:p>
                    </w:txbxContent>
                  </v:textbox>
                </v:shape>
                <w10:anchorlock/>
              </v:group>
            </w:pict>
          </mc:Fallback>
        </mc:AlternateContent>
      </w:r>
      <w:r>
        <w:rPr>
          <w:rFonts w:ascii="Times New Roman"/>
          <w:spacing w:val="117"/>
          <w:sz w:val="20"/>
        </w:rPr>
        <w:t xml:space="preserve"> </w:t>
      </w:r>
      <w:r>
        <w:rPr>
          <w:rFonts w:ascii="Calibri"/>
          <w:noProof/>
          <w:spacing w:val="117"/>
          <w:sz w:val="20"/>
        </w:rPr>
        <mc:AlternateContent>
          <mc:Choice Requires="wps">
            <w:drawing>
              <wp:inline distT="0" distB="0" distL="0" distR="0" wp14:anchorId="64030525" wp14:editId="694FC097">
                <wp:extent cx="2209165" cy="665480"/>
                <wp:effectExtent l="6350" t="6985" r="13335" b="13335"/>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665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B5BABF" w14:textId="77777777" w:rsidR="005A1628" w:rsidRDefault="005A1628" w:rsidP="005A1628">
                            <w:pPr>
                              <w:spacing w:before="70" w:line="276" w:lineRule="auto"/>
                              <w:ind w:left="142" w:right="176"/>
                            </w:pPr>
                            <w:r>
                              <w:rPr>
                                <w:sz w:val="22"/>
                              </w:rPr>
                              <w:t>This</w:t>
                            </w:r>
                            <w:r>
                              <w:rPr>
                                <w:spacing w:val="-7"/>
                                <w:sz w:val="22"/>
                              </w:rPr>
                              <w:t xml:space="preserve"> </w:t>
                            </w:r>
                            <w:r>
                              <w:rPr>
                                <w:sz w:val="22"/>
                              </w:rPr>
                              <w:t>question</w:t>
                            </w:r>
                            <w:r>
                              <w:rPr>
                                <w:spacing w:val="-7"/>
                                <w:sz w:val="22"/>
                              </w:rPr>
                              <w:t xml:space="preserve"> </w:t>
                            </w:r>
                            <w:r>
                              <w:rPr>
                                <w:sz w:val="22"/>
                              </w:rPr>
                              <w:t>is</w:t>
                            </w:r>
                            <w:r>
                              <w:rPr>
                                <w:spacing w:val="-7"/>
                                <w:sz w:val="22"/>
                              </w:rPr>
                              <w:t xml:space="preserve"> </w:t>
                            </w:r>
                            <w:r>
                              <w:rPr>
                                <w:sz w:val="22"/>
                              </w:rPr>
                              <w:t>related</w:t>
                            </w:r>
                            <w:r>
                              <w:rPr>
                                <w:spacing w:val="-9"/>
                                <w:sz w:val="22"/>
                              </w:rPr>
                              <w:t xml:space="preserve"> </w:t>
                            </w:r>
                            <w:r>
                              <w:rPr>
                                <w:sz w:val="22"/>
                              </w:rPr>
                              <w:t>to</w:t>
                            </w:r>
                            <w:r>
                              <w:rPr>
                                <w:spacing w:val="-9"/>
                                <w:sz w:val="22"/>
                              </w:rPr>
                              <w:t xml:space="preserve"> </w:t>
                            </w:r>
                            <w:r>
                              <w:rPr>
                                <w:sz w:val="22"/>
                              </w:rPr>
                              <w:t>what happened during the current school year.</w:t>
                            </w:r>
                          </w:p>
                        </w:txbxContent>
                      </wps:txbx>
                      <wps:bodyPr rot="0" vert="horz" wrap="square" lIns="0" tIns="0" rIns="0" bIns="0" anchor="t" anchorCtr="0" upright="1">
                        <a:noAutofit/>
                      </wps:bodyPr>
                    </wps:wsp>
                  </a:graphicData>
                </a:graphic>
              </wp:inline>
            </w:drawing>
          </mc:Choice>
          <mc:Fallback>
            <w:pict>
              <v:shape w14:anchorId="64030525" id="Text Box 140" o:spid="_x0000_s1091" type="#_x0000_t202" style="width:173.95pt;height: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" filled="f">
                <v:textbox inset="0,0,0,0">
                  <w:txbxContent>
                    <w:p w14:paraId="66B5BABF" w14:textId="77777777" w:rsidR="005A1628" w:rsidRDefault="005A1628" w:rsidP="005A1628">
                      <w:pPr>
                        <w:spacing w:before="70" w:line="276" w:lineRule="auto"/>
                        <w:ind w:left="142" w:right="176"/>
                      </w:pPr>
                      <w:r>
                        <w:rPr>
                          <w:sz w:val="22"/>
                        </w:rPr>
                        <w:t>This</w:t>
                      </w:r>
                      <w:r>
                        <w:rPr>
                          <w:spacing w:val="-7"/>
                          <w:sz w:val="22"/>
                        </w:rPr>
                        <w:t xml:space="preserve"> </w:t>
                      </w:r>
                      <w:r>
                        <w:rPr>
                          <w:sz w:val="22"/>
                        </w:rPr>
                        <w:t>question</w:t>
                      </w:r>
                      <w:r>
                        <w:rPr>
                          <w:spacing w:val="-7"/>
                          <w:sz w:val="22"/>
                        </w:rPr>
                        <w:t xml:space="preserve"> </w:t>
                      </w:r>
                      <w:r>
                        <w:rPr>
                          <w:sz w:val="22"/>
                        </w:rPr>
                        <w:t>is</w:t>
                      </w:r>
                      <w:r>
                        <w:rPr>
                          <w:spacing w:val="-7"/>
                          <w:sz w:val="22"/>
                        </w:rPr>
                        <w:t xml:space="preserve"> </w:t>
                      </w:r>
                      <w:r>
                        <w:rPr>
                          <w:sz w:val="22"/>
                        </w:rPr>
                        <w:t>related</w:t>
                      </w:r>
                      <w:r>
                        <w:rPr>
                          <w:spacing w:val="-9"/>
                          <w:sz w:val="22"/>
                        </w:rPr>
                        <w:t xml:space="preserve"> </w:t>
                      </w:r>
                      <w:r>
                        <w:rPr>
                          <w:sz w:val="22"/>
                        </w:rPr>
                        <w:t>to</w:t>
                      </w:r>
                      <w:r>
                        <w:rPr>
                          <w:spacing w:val="-9"/>
                          <w:sz w:val="22"/>
                        </w:rPr>
                        <w:t xml:space="preserve"> </w:t>
                      </w:r>
                      <w:r>
                        <w:rPr>
                          <w:sz w:val="22"/>
                        </w:rPr>
                        <w:t>what happened during the current school year.</w:t>
                      </w:r>
                    </w:p>
                  </w:txbxContent>
                </v:textbox>
                <w10:anchorlock/>
              </v:shape>
            </w:pict>
          </mc:Fallback>
        </mc:AlternateContent>
      </w:r>
    </w:p>
    <w:p w14:paraId="081BF16B" w14:textId="77777777" w:rsidR="005A1628" w:rsidRDefault="005A1628" w:rsidP="005A1628">
      <w:pPr>
        <w:rPr>
          <w:sz w:val="20"/>
        </w:rPr>
        <w:sectPr w:rsidR="005A1628">
          <w:pgSz w:w="12240" w:h="15840"/>
          <w:pgMar w:top="1420" w:right="0" w:bottom="280" w:left="880" w:header="720" w:footer="720" w:gutter="0"/>
          <w:cols w:space="720"/>
        </w:sectPr>
      </w:pPr>
    </w:p>
    <w:p w14:paraId="33095C14" w14:textId="31FC9250" w:rsidR="005A1628" w:rsidRDefault="005A1628" w:rsidP="005A1628">
      <w:pPr>
        <w:tabs>
          <w:tab w:val="left" w:pos="5654"/>
        </w:tabs>
        <w:ind w:left="110"/>
        <w:rPr>
          <w:sz w:val="20"/>
        </w:rPr>
      </w:pPr>
      <w:r>
        <w:rPr>
          <w:noProof/>
          <w:sz w:val="22"/>
        </w:rPr>
        <w:lastRenderedPageBreak/>
        <mc:AlternateContent>
          <mc:Choice Requires="wpg">
            <w:drawing>
              <wp:anchor distT="0" distB="0" distL="114300" distR="114300" simplePos="0" relativeHeight="251888128" behindDoc="1" locked="0" layoutInCell="1" allowOverlap="1" wp14:anchorId="62E94E55" wp14:editId="4CDF6A44">
                <wp:simplePos x="0" y="0"/>
                <wp:positionH relativeFrom="page">
                  <wp:posOffset>1489075</wp:posOffset>
                </wp:positionH>
                <wp:positionV relativeFrom="page">
                  <wp:posOffset>6111875</wp:posOffset>
                </wp:positionV>
                <wp:extent cx="5828030" cy="2956560"/>
                <wp:effectExtent l="0" t="6350" r="762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2956560"/>
                          <a:chOff x="2345" y="9625"/>
                          <a:chExt cx="9178" cy="4656"/>
                        </a:xfrm>
                      </wpg:grpSpPr>
                      <pic:pic xmlns:pic="http://schemas.openxmlformats.org/drawingml/2006/picture">
                        <pic:nvPicPr>
                          <pic:cNvPr id="136" name="docshape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345" y="10571"/>
                            <a:ext cx="7371" cy="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docshape42"/>
                        <wps:cNvSpPr>
                          <a:spLocks/>
                        </wps:cNvSpPr>
                        <wps:spPr bwMode="auto">
                          <a:xfrm>
                            <a:off x="8686" y="13673"/>
                            <a:ext cx="794" cy="368"/>
                          </a:xfrm>
                          <a:custGeom>
                            <a:avLst/>
                            <a:gdLst>
                              <a:gd name="T0" fmla="+- 0 8870 8686"/>
                              <a:gd name="T1" fmla="*/ T0 w 794"/>
                              <a:gd name="T2" fmla="+- 0 13674 13674"/>
                              <a:gd name="T3" fmla="*/ 13674 h 368"/>
                              <a:gd name="T4" fmla="+- 0 8686 8686"/>
                              <a:gd name="T5" fmla="*/ T4 w 794"/>
                              <a:gd name="T6" fmla="+- 0 13858 13674"/>
                              <a:gd name="T7" fmla="*/ 13858 h 368"/>
                              <a:gd name="T8" fmla="+- 0 8870 8686"/>
                              <a:gd name="T9" fmla="*/ T8 w 794"/>
                              <a:gd name="T10" fmla="+- 0 14042 13674"/>
                              <a:gd name="T11" fmla="*/ 14042 h 368"/>
                              <a:gd name="T12" fmla="+- 0 8870 8686"/>
                              <a:gd name="T13" fmla="*/ T12 w 794"/>
                              <a:gd name="T14" fmla="+- 0 13950 13674"/>
                              <a:gd name="T15" fmla="*/ 13950 h 368"/>
                              <a:gd name="T16" fmla="+- 0 9480 8686"/>
                              <a:gd name="T17" fmla="*/ T16 w 794"/>
                              <a:gd name="T18" fmla="+- 0 13950 13674"/>
                              <a:gd name="T19" fmla="*/ 13950 h 368"/>
                              <a:gd name="T20" fmla="+- 0 9480 8686"/>
                              <a:gd name="T21" fmla="*/ T20 w 794"/>
                              <a:gd name="T22" fmla="+- 0 13766 13674"/>
                              <a:gd name="T23" fmla="*/ 13766 h 368"/>
                              <a:gd name="T24" fmla="+- 0 8870 8686"/>
                              <a:gd name="T25" fmla="*/ T24 w 794"/>
                              <a:gd name="T26" fmla="+- 0 13766 13674"/>
                              <a:gd name="T27" fmla="*/ 13766 h 368"/>
                              <a:gd name="T28" fmla="+- 0 8870 8686"/>
                              <a:gd name="T29" fmla="*/ T28 w 794"/>
                              <a:gd name="T30" fmla="+- 0 13674 13674"/>
                              <a:gd name="T31" fmla="*/ 13674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4" h="368">
                                <a:moveTo>
                                  <a:pt x="184" y="0"/>
                                </a:moveTo>
                                <a:lnTo>
                                  <a:pt x="0" y="184"/>
                                </a:lnTo>
                                <a:lnTo>
                                  <a:pt x="184" y="368"/>
                                </a:lnTo>
                                <a:lnTo>
                                  <a:pt x="184" y="276"/>
                                </a:lnTo>
                                <a:lnTo>
                                  <a:pt x="794" y="276"/>
                                </a:lnTo>
                                <a:lnTo>
                                  <a:pt x="794" y="92"/>
                                </a:lnTo>
                                <a:lnTo>
                                  <a:pt x="184" y="92"/>
                                </a:lnTo>
                                <a:lnTo>
                                  <a:pt x="18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43"/>
                        <wps:cNvSpPr>
                          <a:spLocks/>
                        </wps:cNvSpPr>
                        <wps:spPr bwMode="auto">
                          <a:xfrm>
                            <a:off x="8686" y="13673"/>
                            <a:ext cx="794" cy="368"/>
                          </a:xfrm>
                          <a:custGeom>
                            <a:avLst/>
                            <a:gdLst>
                              <a:gd name="T0" fmla="+- 0 8686 8686"/>
                              <a:gd name="T1" fmla="*/ T0 w 794"/>
                              <a:gd name="T2" fmla="+- 0 13858 13674"/>
                              <a:gd name="T3" fmla="*/ 13858 h 368"/>
                              <a:gd name="T4" fmla="+- 0 8870 8686"/>
                              <a:gd name="T5" fmla="*/ T4 w 794"/>
                              <a:gd name="T6" fmla="+- 0 13674 13674"/>
                              <a:gd name="T7" fmla="*/ 13674 h 368"/>
                              <a:gd name="T8" fmla="+- 0 8870 8686"/>
                              <a:gd name="T9" fmla="*/ T8 w 794"/>
                              <a:gd name="T10" fmla="+- 0 13766 13674"/>
                              <a:gd name="T11" fmla="*/ 13766 h 368"/>
                              <a:gd name="T12" fmla="+- 0 9480 8686"/>
                              <a:gd name="T13" fmla="*/ T12 w 794"/>
                              <a:gd name="T14" fmla="+- 0 13766 13674"/>
                              <a:gd name="T15" fmla="*/ 13766 h 368"/>
                              <a:gd name="T16" fmla="+- 0 9480 8686"/>
                              <a:gd name="T17" fmla="*/ T16 w 794"/>
                              <a:gd name="T18" fmla="+- 0 13950 13674"/>
                              <a:gd name="T19" fmla="*/ 13950 h 368"/>
                              <a:gd name="T20" fmla="+- 0 8870 8686"/>
                              <a:gd name="T21" fmla="*/ T20 w 794"/>
                              <a:gd name="T22" fmla="+- 0 13950 13674"/>
                              <a:gd name="T23" fmla="*/ 13950 h 368"/>
                              <a:gd name="T24" fmla="+- 0 8870 8686"/>
                              <a:gd name="T25" fmla="*/ T24 w 794"/>
                              <a:gd name="T26" fmla="+- 0 14042 13674"/>
                              <a:gd name="T27" fmla="*/ 14042 h 368"/>
                              <a:gd name="T28" fmla="+- 0 8686 8686"/>
                              <a:gd name="T29" fmla="*/ T28 w 794"/>
                              <a:gd name="T30" fmla="+- 0 13858 13674"/>
                              <a:gd name="T31" fmla="*/ 13858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4" h="368">
                                <a:moveTo>
                                  <a:pt x="0" y="184"/>
                                </a:moveTo>
                                <a:lnTo>
                                  <a:pt x="184" y="0"/>
                                </a:lnTo>
                                <a:lnTo>
                                  <a:pt x="184" y="92"/>
                                </a:lnTo>
                                <a:lnTo>
                                  <a:pt x="794" y="92"/>
                                </a:lnTo>
                                <a:lnTo>
                                  <a:pt x="794" y="276"/>
                                </a:lnTo>
                                <a:lnTo>
                                  <a:pt x="184" y="276"/>
                                </a:lnTo>
                                <a:lnTo>
                                  <a:pt x="184" y="368"/>
                                </a:lnTo>
                                <a:lnTo>
                                  <a:pt x="0" y="18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44"/>
                        <wps:cNvSpPr txBox="1">
                          <a:spLocks noChangeArrowheads="1"/>
                        </wps:cNvSpPr>
                        <wps:spPr bwMode="auto">
                          <a:xfrm>
                            <a:off x="9607" y="9630"/>
                            <a:ext cx="1911" cy="195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C360B1" w14:textId="77777777" w:rsidR="005A1628" w:rsidRDefault="005A1628" w:rsidP="005A1628">
                              <w:pPr>
                                <w:spacing w:before="72" w:line="276" w:lineRule="auto"/>
                                <w:ind w:left="143" w:right="195"/>
                              </w:pPr>
                              <w:r>
                                <w:rPr>
                                  <w:sz w:val="22"/>
                                </w:rPr>
                                <w:t>The mental health questions refer to outside mental health providers</w:t>
                              </w:r>
                              <w:r>
                                <w:rPr>
                                  <w:spacing w:val="-13"/>
                                  <w:sz w:val="22"/>
                                </w:rPr>
                                <w:t xml:space="preserve"> </w:t>
                              </w:r>
                              <w:r>
                                <w:rPr>
                                  <w:sz w:val="22"/>
                                </w:rPr>
                                <w:t>such</w:t>
                              </w:r>
                              <w:r>
                                <w:rPr>
                                  <w:spacing w:val="-12"/>
                                  <w:sz w:val="22"/>
                                </w:rPr>
                                <w:t xml:space="preserve"> </w:t>
                              </w:r>
                              <w:r>
                                <w:rPr>
                                  <w:sz w:val="22"/>
                                </w:rPr>
                                <w:t>as Tri County.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94E55" id="Group 135" o:spid="_x0000_s1092" style="position:absolute;left:0;text-align:left;margin-left:117.25pt;margin-top:481.25pt;width:458.9pt;height:232.8pt;z-index:-251428352;mso-position-horizontal-relative:page;mso-position-vertical-relative:page" coordorigin="2345,9625" coordsize="9178,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">
                <v:shape id="docshape41" o:spid="_x0000_s1093" type="#_x0000_t75" style="position:absolute;left:2345;top:10571;width:7371;height:3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">
                  <v:imagedata r:id="rId199" o:title=""/>
                </v:shape>
                <v:shape id="docshape42" o:spid="_x0000_s1094" style="position:absolute;left:8686;top:13673;width:794;height:368;visibility:visible;mso-wrap-style:square;v-text-anchor:top" coordsize="79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" path="m184,l,184,184,368r,-92l794,276r,-184l184,92,184,xe" fillcolor="#4f81bc" stroked="f">
                  <v:path arrowok="t" o:connecttype="custom" o:connectlocs="184,13674;0,13858;184,14042;184,13950;794,13950;794,13766;184,13766;184,13674" o:connectangles="0,0,0,0,0,0,0,0"/>
                </v:shape>
                <v:shape id="docshape43" o:spid="_x0000_s1095" style="position:absolute;left:8686;top:13673;width:794;height:368;visibility:visible;mso-wrap-style:square;v-text-anchor:top" coordsize="79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" path="m,184l184,r,92l794,92r,184l184,276r,92l,184xe" filled="f" strokecolor="#385d89" strokeweight="2pt">
                  <v:path arrowok="t" o:connecttype="custom" o:connectlocs="0,13858;184,13674;184,13766;794,13766;794,13950;184,13950;184,14042;0,13858" o:connectangles="0,0,0,0,0,0,0,0"/>
                </v:shape>
                <v:shape id="docshape44" o:spid="_x0000_s1096" type="#_x0000_t202" style="position:absolute;left:9607;top:9630;width:1911;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" filled="f" strokeweight=".5pt">
                  <v:textbox inset="0,0,0,0">
                    <w:txbxContent>
                      <w:p w14:paraId="3BC360B1" w14:textId="77777777" w:rsidR="005A1628" w:rsidRDefault="005A1628" w:rsidP="005A1628">
                        <w:pPr>
                          <w:spacing w:before="72" w:line="276" w:lineRule="auto"/>
                          <w:ind w:left="143" w:right="195"/>
                        </w:pPr>
                        <w:r>
                          <w:rPr>
                            <w:sz w:val="22"/>
                          </w:rPr>
                          <w:t>The mental health questions refer to outside mental health providers</w:t>
                        </w:r>
                        <w:r>
                          <w:rPr>
                            <w:spacing w:val="-13"/>
                            <w:sz w:val="22"/>
                          </w:rPr>
                          <w:t xml:space="preserve"> </w:t>
                        </w:r>
                        <w:r>
                          <w:rPr>
                            <w:sz w:val="22"/>
                          </w:rPr>
                          <w:t>such</w:t>
                        </w:r>
                        <w:r>
                          <w:rPr>
                            <w:spacing w:val="-12"/>
                            <w:sz w:val="22"/>
                          </w:rPr>
                          <w:t xml:space="preserve"> </w:t>
                        </w:r>
                        <w:r>
                          <w:rPr>
                            <w:sz w:val="22"/>
                          </w:rPr>
                          <w:t>as Tri County.</w:t>
                        </w:r>
                      </w:p>
                    </w:txbxContent>
                  </v:textbox>
                </v:shape>
                <w10:wrap anchorx="page" anchory="page"/>
              </v:group>
            </w:pict>
          </mc:Fallback>
        </mc:AlternateContent>
      </w:r>
      <w:r>
        <w:rPr>
          <w:noProof/>
          <w:sz w:val="20"/>
        </w:rPr>
        <w:drawing>
          <wp:inline distT="0" distB="0" distL="0" distR="0" wp14:anchorId="0623543D" wp14:editId="1463684D">
            <wp:extent cx="2961933" cy="2372296"/>
            <wp:effectExtent l="0" t="0" r="0" b="0"/>
            <wp:docPr id="125" name="image26.png"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26.png" descr="Graphical user interface, text&#10;&#10;Description automatically generated with medium confidence"/>
                    <pic:cNvPicPr/>
                  </pic:nvPicPr>
                  <pic:blipFill>
                    <a:blip r:embed="rId200" cstate="print"/>
                    <a:stretch>
                      <a:fillRect/>
                    </a:stretch>
                  </pic:blipFill>
                  <pic:spPr>
                    <a:xfrm>
                      <a:off x="0" y="0"/>
                      <a:ext cx="2961933" cy="2372296"/>
                    </a:xfrm>
                    <a:prstGeom prst="rect">
                      <a:avLst/>
                    </a:prstGeom>
                  </pic:spPr>
                </pic:pic>
              </a:graphicData>
            </a:graphic>
          </wp:inline>
        </w:drawing>
      </w:r>
      <w:r>
        <w:rPr>
          <w:sz w:val="20"/>
        </w:rPr>
        <w:tab/>
      </w:r>
      <w:r>
        <w:rPr>
          <w:noProof/>
          <w:position w:val="34"/>
          <w:sz w:val="20"/>
        </w:rPr>
        <mc:AlternateContent>
          <mc:Choice Requires="wpg">
            <w:drawing>
              <wp:inline distT="0" distB="0" distL="0" distR="0" wp14:anchorId="2B6EF051" wp14:editId="4AAA1267">
                <wp:extent cx="771525" cy="514985"/>
                <wp:effectExtent l="20955" t="34925" r="7620" b="254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514985"/>
                          <a:chOff x="0" y="0"/>
                          <a:chExt cx="1215" cy="811"/>
                        </a:xfrm>
                      </wpg:grpSpPr>
                      <wps:wsp>
                        <wps:cNvPr id="133" name="docshape46"/>
                        <wps:cNvSpPr>
                          <a:spLocks/>
                        </wps:cNvSpPr>
                        <wps:spPr bwMode="auto">
                          <a:xfrm>
                            <a:off x="20" y="20"/>
                            <a:ext cx="1175" cy="771"/>
                          </a:xfrm>
                          <a:custGeom>
                            <a:avLst/>
                            <a:gdLst>
                              <a:gd name="T0" fmla="+- 0 406 20"/>
                              <a:gd name="T1" fmla="*/ T0 w 1175"/>
                              <a:gd name="T2" fmla="+- 0 20 20"/>
                              <a:gd name="T3" fmla="*/ 20 h 771"/>
                              <a:gd name="T4" fmla="+- 0 20 20"/>
                              <a:gd name="T5" fmla="*/ T4 w 1175"/>
                              <a:gd name="T6" fmla="+- 0 405 20"/>
                              <a:gd name="T7" fmla="*/ 405 h 771"/>
                              <a:gd name="T8" fmla="+- 0 406 20"/>
                              <a:gd name="T9" fmla="*/ T8 w 1175"/>
                              <a:gd name="T10" fmla="+- 0 791 20"/>
                              <a:gd name="T11" fmla="*/ 791 h 771"/>
                              <a:gd name="T12" fmla="+- 0 406 20"/>
                              <a:gd name="T13" fmla="*/ T12 w 1175"/>
                              <a:gd name="T14" fmla="+- 0 598 20"/>
                              <a:gd name="T15" fmla="*/ 598 h 771"/>
                              <a:gd name="T16" fmla="+- 0 1195 20"/>
                              <a:gd name="T17" fmla="*/ T16 w 1175"/>
                              <a:gd name="T18" fmla="+- 0 598 20"/>
                              <a:gd name="T19" fmla="*/ 598 h 771"/>
                              <a:gd name="T20" fmla="+- 0 1195 20"/>
                              <a:gd name="T21" fmla="*/ T20 w 1175"/>
                              <a:gd name="T22" fmla="+- 0 213 20"/>
                              <a:gd name="T23" fmla="*/ 213 h 771"/>
                              <a:gd name="T24" fmla="+- 0 406 20"/>
                              <a:gd name="T25" fmla="*/ T24 w 1175"/>
                              <a:gd name="T26" fmla="+- 0 213 20"/>
                              <a:gd name="T27" fmla="*/ 213 h 771"/>
                              <a:gd name="T28" fmla="+- 0 406 20"/>
                              <a:gd name="T29" fmla="*/ T28 w 1175"/>
                              <a:gd name="T30" fmla="+- 0 20 20"/>
                              <a:gd name="T31" fmla="*/ 20 h 7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5" h="771">
                                <a:moveTo>
                                  <a:pt x="386" y="0"/>
                                </a:moveTo>
                                <a:lnTo>
                                  <a:pt x="0" y="385"/>
                                </a:lnTo>
                                <a:lnTo>
                                  <a:pt x="386" y="771"/>
                                </a:lnTo>
                                <a:lnTo>
                                  <a:pt x="386" y="578"/>
                                </a:lnTo>
                                <a:lnTo>
                                  <a:pt x="1175" y="578"/>
                                </a:lnTo>
                                <a:lnTo>
                                  <a:pt x="1175" y="193"/>
                                </a:lnTo>
                                <a:lnTo>
                                  <a:pt x="386" y="193"/>
                                </a:lnTo>
                                <a:lnTo>
                                  <a:pt x="3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47"/>
                        <wps:cNvSpPr>
                          <a:spLocks/>
                        </wps:cNvSpPr>
                        <wps:spPr bwMode="auto">
                          <a:xfrm>
                            <a:off x="20" y="20"/>
                            <a:ext cx="1175" cy="771"/>
                          </a:xfrm>
                          <a:custGeom>
                            <a:avLst/>
                            <a:gdLst>
                              <a:gd name="T0" fmla="+- 0 20 20"/>
                              <a:gd name="T1" fmla="*/ T0 w 1175"/>
                              <a:gd name="T2" fmla="+- 0 405 20"/>
                              <a:gd name="T3" fmla="*/ 405 h 771"/>
                              <a:gd name="T4" fmla="+- 0 406 20"/>
                              <a:gd name="T5" fmla="*/ T4 w 1175"/>
                              <a:gd name="T6" fmla="+- 0 20 20"/>
                              <a:gd name="T7" fmla="*/ 20 h 771"/>
                              <a:gd name="T8" fmla="+- 0 406 20"/>
                              <a:gd name="T9" fmla="*/ T8 w 1175"/>
                              <a:gd name="T10" fmla="+- 0 213 20"/>
                              <a:gd name="T11" fmla="*/ 213 h 771"/>
                              <a:gd name="T12" fmla="+- 0 1195 20"/>
                              <a:gd name="T13" fmla="*/ T12 w 1175"/>
                              <a:gd name="T14" fmla="+- 0 213 20"/>
                              <a:gd name="T15" fmla="*/ 213 h 771"/>
                              <a:gd name="T16" fmla="+- 0 1195 20"/>
                              <a:gd name="T17" fmla="*/ T16 w 1175"/>
                              <a:gd name="T18" fmla="+- 0 598 20"/>
                              <a:gd name="T19" fmla="*/ 598 h 771"/>
                              <a:gd name="T20" fmla="+- 0 406 20"/>
                              <a:gd name="T21" fmla="*/ T20 w 1175"/>
                              <a:gd name="T22" fmla="+- 0 598 20"/>
                              <a:gd name="T23" fmla="*/ 598 h 771"/>
                              <a:gd name="T24" fmla="+- 0 406 20"/>
                              <a:gd name="T25" fmla="*/ T24 w 1175"/>
                              <a:gd name="T26" fmla="+- 0 791 20"/>
                              <a:gd name="T27" fmla="*/ 791 h 771"/>
                              <a:gd name="T28" fmla="+- 0 20 20"/>
                              <a:gd name="T29" fmla="*/ T28 w 1175"/>
                              <a:gd name="T30" fmla="+- 0 405 20"/>
                              <a:gd name="T31" fmla="*/ 405 h 7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5" h="771">
                                <a:moveTo>
                                  <a:pt x="0" y="385"/>
                                </a:moveTo>
                                <a:lnTo>
                                  <a:pt x="386" y="0"/>
                                </a:lnTo>
                                <a:lnTo>
                                  <a:pt x="386" y="193"/>
                                </a:lnTo>
                                <a:lnTo>
                                  <a:pt x="1175" y="193"/>
                                </a:lnTo>
                                <a:lnTo>
                                  <a:pt x="1175" y="578"/>
                                </a:lnTo>
                                <a:lnTo>
                                  <a:pt x="386" y="578"/>
                                </a:lnTo>
                                <a:lnTo>
                                  <a:pt x="386" y="771"/>
                                </a:lnTo>
                                <a:lnTo>
                                  <a:pt x="0" y="385"/>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A9B3E0" id="Group 132" o:spid="_x0000_s1026" style="width:60.75pt;height:40.55pt;mso-position-horizontal-relative:char;mso-position-vertical-relative:line" coordsize="12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">
                <v:shape id="docshape46" o:spid="_x0000_s1027" style="position:absolute;left:20;top:20;width:1175;height:771;visibility:visible;mso-wrap-style:square;v-text-anchor:top" coordsize="117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" path="m386,l,385,386,771r,-193l1175,578r,-385l386,193,386,xe" fillcolor="#4f81bc" stroked="f">
                  <v:path arrowok="t" o:connecttype="custom" o:connectlocs="386,20;0,405;386,791;386,598;1175,598;1175,213;386,213;386,20" o:connectangles="0,0,0,0,0,0,0,0"/>
                </v:shape>
                <v:shape id="docshape47" o:spid="_x0000_s1028" style="position:absolute;left:20;top:20;width:1175;height:771;visibility:visible;mso-wrap-style:square;v-text-anchor:top" coordsize="117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" path="m,385l386,r,193l1175,193r,385l386,578r,193l,385xe" filled="f" strokecolor="#385d89" strokeweight="2pt">
                  <v:path arrowok="t" o:connecttype="custom" o:connectlocs="0,405;386,20;386,213;1175,213;1175,598;386,598;386,791;0,405" o:connectangles="0,0,0,0,0,0,0,0"/>
                </v:shape>
                <w10:anchorlock/>
              </v:group>
            </w:pict>
          </mc:Fallback>
        </mc:AlternateContent>
      </w:r>
      <w:r>
        <w:rPr>
          <w:rFonts w:ascii="Times New Roman"/>
          <w:spacing w:val="115"/>
          <w:position w:val="34"/>
          <w:sz w:val="20"/>
        </w:rPr>
        <w:t xml:space="preserve"> </w:t>
      </w:r>
      <w:r>
        <w:rPr>
          <w:rFonts w:ascii="Calibri"/>
          <w:noProof/>
          <w:spacing w:val="115"/>
          <w:position w:val="8"/>
          <w:sz w:val="20"/>
        </w:rPr>
        <mc:AlternateContent>
          <mc:Choice Requires="wps">
            <w:drawing>
              <wp:inline distT="0" distB="0" distL="0" distR="0" wp14:anchorId="5A061A4F" wp14:editId="693421BD">
                <wp:extent cx="2077085" cy="1154430"/>
                <wp:effectExtent l="11430" t="12700" r="6985" b="13970"/>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1544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A459BA" w14:textId="77777777" w:rsidR="005A1628" w:rsidRDefault="005A1628" w:rsidP="005A1628">
                            <w:pPr>
                              <w:spacing w:before="71" w:line="276" w:lineRule="auto"/>
                              <w:ind w:left="145" w:right="126"/>
                            </w:pPr>
                            <w:r>
                              <w:rPr>
                                <w:sz w:val="22"/>
                              </w:rPr>
                              <w:t>Health</w:t>
                            </w:r>
                            <w:r>
                              <w:rPr>
                                <w:spacing w:val="-12"/>
                                <w:sz w:val="22"/>
                              </w:rPr>
                              <w:t xml:space="preserve"> </w:t>
                            </w:r>
                            <w:r>
                              <w:rPr>
                                <w:sz w:val="22"/>
                              </w:rPr>
                              <w:t>Education</w:t>
                            </w:r>
                            <w:r>
                              <w:rPr>
                                <w:spacing w:val="-11"/>
                                <w:sz w:val="22"/>
                              </w:rPr>
                              <w:t xml:space="preserve"> </w:t>
                            </w:r>
                            <w:r>
                              <w:rPr>
                                <w:sz w:val="22"/>
                              </w:rPr>
                              <w:t>and</w:t>
                            </w:r>
                            <w:r>
                              <w:rPr>
                                <w:spacing w:val="-13"/>
                                <w:sz w:val="22"/>
                              </w:rPr>
                              <w:t xml:space="preserve"> </w:t>
                            </w:r>
                            <w:r>
                              <w:rPr>
                                <w:sz w:val="22"/>
                              </w:rPr>
                              <w:t>Parenting Education are a Yes in both boxes;</w:t>
                            </w:r>
                            <w:r>
                              <w:rPr>
                                <w:spacing w:val="-6"/>
                                <w:sz w:val="22"/>
                              </w:rPr>
                              <w:t xml:space="preserve"> </w:t>
                            </w:r>
                            <w:r>
                              <w:rPr>
                                <w:sz w:val="22"/>
                              </w:rPr>
                              <w:t>all</w:t>
                            </w:r>
                            <w:r>
                              <w:rPr>
                                <w:spacing w:val="-9"/>
                                <w:sz w:val="22"/>
                              </w:rPr>
                              <w:t xml:space="preserve"> </w:t>
                            </w:r>
                            <w:r>
                              <w:rPr>
                                <w:sz w:val="22"/>
                              </w:rPr>
                              <w:t>other</w:t>
                            </w:r>
                            <w:r>
                              <w:rPr>
                                <w:spacing w:val="-7"/>
                                <w:sz w:val="22"/>
                              </w:rPr>
                              <w:t xml:space="preserve"> </w:t>
                            </w:r>
                            <w:r>
                              <w:rPr>
                                <w:sz w:val="22"/>
                              </w:rPr>
                              <w:t>areas</w:t>
                            </w:r>
                            <w:r>
                              <w:rPr>
                                <w:spacing w:val="-7"/>
                                <w:sz w:val="22"/>
                              </w:rPr>
                              <w:t xml:space="preserve"> </w:t>
                            </w:r>
                            <w:r>
                              <w:rPr>
                                <w:sz w:val="22"/>
                              </w:rPr>
                              <w:t>are</w:t>
                            </w:r>
                            <w:r>
                              <w:rPr>
                                <w:spacing w:val="-9"/>
                                <w:sz w:val="22"/>
                              </w:rPr>
                              <w:t xml:space="preserve"> </w:t>
                            </w:r>
                            <w:r>
                              <w:rPr>
                                <w:sz w:val="22"/>
                              </w:rPr>
                              <w:t xml:space="preserve">based on services provided to the </w:t>
                            </w:r>
                            <w:r>
                              <w:rPr>
                                <w:spacing w:val="-2"/>
                                <w:sz w:val="22"/>
                              </w:rPr>
                              <w:t>family.</w:t>
                            </w:r>
                          </w:p>
                        </w:txbxContent>
                      </wps:txbx>
                      <wps:bodyPr rot="0" vert="horz" wrap="square" lIns="0" tIns="0" rIns="0" bIns="0" anchor="t" anchorCtr="0" upright="1">
                        <a:noAutofit/>
                      </wps:bodyPr>
                    </wps:wsp>
                  </a:graphicData>
                </a:graphic>
              </wp:inline>
            </w:drawing>
          </mc:Choice>
          <mc:Fallback>
            <w:pict>
              <v:shape w14:anchorId="5A061A4F" id="Text Box 131" o:spid="_x0000_s1097" type="#_x0000_t202" style="width:163.5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" filled="f" strokeweight=".5pt">
                <v:textbox inset="0,0,0,0">
                  <w:txbxContent>
                    <w:p w14:paraId="1AA459BA" w14:textId="77777777" w:rsidR="005A1628" w:rsidRDefault="005A1628" w:rsidP="005A1628">
                      <w:pPr>
                        <w:spacing w:before="71" w:line="276" w:lineRule="auto"/>
                        <w:ind w:left="145" w:right="126"/>
                      </w:pPr>
                      <w:r>
                        <w:rPr>
                          <w:sz w:val="22"/>
                        </w:rPr>
                        <w:t>Health</w:t>
                      </w:r>
                      <w:r>
                        <w:rPr>
                          <w:spacing w:val="-12"/>
                          <w:sz w:val="22"/>
                        </w:rPr>
                        <w:t xml:space="preserve"> </w:t>
                      </w:r>
                      <w:r>
                        <w:rPr>
                          <w:sz w:val="22"/>
                        </w:rPr>
                        <w:t>Education</w:t>
                      </w:r>
                      <w:r>
                        <w:rPr>
                          <w:spacing w:val="-11"/>
                          <w:sz w:val="22"/>
                        </w:rPr>
                        <w:t xml:space="preserve"> </w:t>
                      </w:r>
                      <w:r>
                        <w:rPr>
                          <w:sz w:val="22"/>
                        </w:rPr>
                        <w:t>and</w:t>
                      </w:r>
                      <w:r>
                        <w:rPr>
                          <w:spacing w:val="-13"/>
                          <w:sz w:val="22"/>
                        </w:rPr>
                        <w:t xml:space="preserve"> </w:t>
                      </w:r>
                      <w:r>
                        <w:rPr>
                          <w:sz w:val="22"/>
                        </w:rPr>
                        <w:t>Parenting Education are a Yes in both boxes;</w:t>
                      </w:r>
                      <w:r>
                        <w:rPr>
                          <w:spacing w:val="-6"/>
                          <w:sz w:val="22"/>
                        </w:rPr>
                        <w:t xml:space="preserve"> </w:t>
                      </w:r>
                      <w:r>
                        <w:rPr>
                          <w:sz w:val="22"/>
                        </w:rPr>
                        <w:t>all</w:t>
                      </w:r>
                      <w:r>
                        <w:rPr>
                          <w:spacing w:val="-9"/>
                          <w:sz w:val="22"/>
                        </w:rPr>
                        <w:t xml:space="preserve"> </w:t>
                      </w:r>
                      <w:r>
                        <w:rPr>
                          <w:sz w:val="22"/>
                        </w:rPr>
                        <w:t>other</w:t>
                      </w:r>
                      <w:r>
                        <w:rPr>
                          <w:spacing w:val="-7"/>
                          <w:sz w:val="22"/>
                        </w:rPr>
                        <w:t xml:space="preserve"> </w:t>
                      </w:r>
                      <w:r>
                        <w:rPr>
                          <w:sz w:val="22"/>
                        </w:rPr>
                        <w:t>areas</w:t>
                      </w:r>
                      <w:r>
                        <w:rPr>
                          <w:spacing w:val="-7"/>
                          <w:sz w:val="22"/>
                        </w:rPr>
                        <w:t xml:space="preserve"> </w:t>
                      </w:r>
                      <w:r>
                        <w:rPr>
                          <w:sz w:val="22"/>
                        </w:rPr>
                        <w:t>are</w:t>
                      </w:r>
                      <w:r>
                        <w:rPr>
                          <w:spacing w:val="-9"/>
                          <w:sz w:val="22"/>
                        </w:rPr>
                        <w:t xml:space="preserve"> </w:t>
                      </w:r>
                      <w:r>
                        <w:rPr>
                          <w:sz w:val="22"/>
                        </w:rPr>
                        <w:t xml:space="preserve">based on services provided to the </w:t>
                      </w:r>
                      <w:r>
                        <w:rPr>
                          <w:spacing w:val="-2"/>
                          <w:sz w:val="22"/>
                        </w:rPr>
                        <w:t>family.</w:t>
                      </w:r>
                    </w:p>
                  </w:txbxContent>
                </v:textbox>
                <w10:anchorlock/>
              </v:shape>
            </w:pict>
          </mc:Fallback>
        </mc:AlternateContent>
      </w:r>
    </w:p>
    <w:p w14:paraId="091E4CAD" w14:textId="578DD4E1" w:rsidR="005A1628" w:rsidRDefault="005A1628" w:rsidP="005A1628">
      <w:pPr>
        <w:pStyle w:val="BodyText"/>
        <w:spacing w:before="8"/>
        <w:rPr>
          <w:sz w:val="27"/>
        </w:rPr>
      </w:pPr>
      <w:r>
        <w:rPr>
          <w:noProof/>
        </w:rPr>
        <w:drawing>
          <wp:anchor distT="0" distB="0" distL="0" distR="0" simplePos="0" relativeHeight="251885056" behindDoc="0" locked="0" layoutInCell="1" allowOverlap="1" wp14:anchorId="44A51808" wp14:editId="0C97BE61">
            <wp:simplePos x="0" y="0"/>
            <wp:positionH relativeFrom="page">
              <wp:posOffset>712157</wp:posOffset>
            </wp:positionH>
            <wp:positionV relativeFrom="paragraph">
              <wp:posOffset>229979</wp:posOffset>
            </wp:positionV>
            <wp:extent cx="4387481" cy="2940367"/>
            <wp:effectExtent l="0" t="0" r="0" b="0"/>
            <wp:wrapTopAndBottom/>
            <wp:docPr id="126" name="image27.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7.png" descr="Graphical user interface, text, application, email&#10;&#10;Description automatically generated"/>
                    <pic:cNvPicPr/>
                  </pic:nvPicPr>
                  <pic:blipFill>
                    <a:blip r:embed="rId201" cstate="print"/>
                    <a:stretch>
                      <a:fillRect/>
                    </a:stretch>
                  </pic:blipFill>
                  <pic:spPr>
                    <a:xfrm>
                      <a:off x="0" y="0"/>
                      <a:ext cx="4387481" cy="2940367"/>
                    </a:xfrm>
                    <a:prstGeom prst="rect">
                      <a:avLst/>
                    </a:prstGeom>
                  </pic:spPr>
                </pic:pic>
              </a:graphicData>
            </a:graphic>
          </wp:anchor>
        </w:drawing>
      </w:r>
      <w:r>
        <w:rPr>
          <w:noProof/>
          <w:sz w:val="20"/>
        </w:rPr>
        <mc:AlternateContent>
          <mc:Choice Requires="wps">
            <w:drawing>
              <wp:anchor distT="0" distB="0" distL="0" distR="0" simplePos="0" relativeHeight="251889152" behindDoc="1" locked="0" layoutInCell="1" allowOverlap="1" wp14:anchorId="372C1C18" wp14:editId="500B2B6D">
                <wp:simplePos x="0" y="0"/>
                <wp:positionH relativeFrom="page">
                  <wp:posOffset>5829935</wp:posOffset>
                </wp:positionH>
                <wp:positionV relativeFrom="paragraph">
                  <wp:posOffset>476885</wp:posOffset>
                </wp:positionV>
                <wp:extent cx="1309370" cy="884555"/>
                <wp:effectExtent l="10160" t="10160" r="13970" b="10160"/>
                <wp:wrapTopAndBottom/>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8845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0067A4" w14:textId="77777777" w:rsidR="005A1628" w:rsidRDefault="005A1628" w:rsidP="005A1628">
                            <w:pPr>
                              <w:spacing w:before="71" w:line="276" w:lineRule="auto"/>
                              <w:ind w:left="145" w:right="167"/>
                            </w:pPr>
                            <w:r>
                              <w:rPr>
                                <w:sz w:val="22"/>
                              </w:rPr>
                              <w:t>The Health Questions are completed by the Health</w:t>
                            </w:r>
                            <w:r>
                              <w:rPr>
                                <w:spacing w:val="-13"/>
                                <w:sz w:val="22"/>
                              </w:rPr>
                              <w:t xml:space="preserve"> </w:t>
                            </w:r>
                            <w:r>
                              <w:rPr>
                                <w:sz w:val="22"/>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1C18" id="Text Box 130" o:spid="_x0000_s1098" type="#_x0000_t202" style="position:absolute;margin-left:459.05pt;margin-top:37.55pt;width:103.1pt;height:69.65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" filled="f" strokeweight=".5pt">
                <v:textbox inset="0,0,0,0">
                  <w:txbxContent>
                    <w:p w14:paraId="290067A4" w14:textId="77777777" w:rsidR="005A1628" w:rsidRDefault="005A1628" w:rsidP="005A1628">
                      <w:pPr>
                        <w:spacing w:before="71" w:line="276" w:lineRule="auto"/>
                        <w:ind w:left="145" w:right="167"/>
                      </w:pPr>
                      <w:r>
                        <w:rPr>
                          <w:sz w:val="22"/>
                        </w:rPr>
                        <w:t>The Health Questions are completed by the Health</w:t>
                      </w:r>
                      <w:r>
                        <w:rPr>
                          <w:spacing w:val="-13"/>
                          <w:sz w:val="22"/>
                        </w:rPr>
                        <w:t xml:space="preserve"> </w:t>
                      </w:r>
                      <w:r>
                        <w:rPr>
                          <w:sz w:val="22"/>
                        </w:rPr>
                        <w:t>Department</w:t>
                      </w:r>
                    </w:p>
                  </w:txbxContent>
                </v:textbox>
                <w10:wrap type="topAndBottom" anchorx="page"/>
              </v:shape>
            </w:pict>
          </mc:Fallback>
        </mc:AlternateContent>
      </w:r>
    </w:p>
    <w:p w14:paraId="6A70416B" w14:textId="77777777" w:rsidR="005A1628" w:rsidRDefault="005A1628" w:rsidP="005A1628">
      <w:pPr>
        <w:pStyle w:val="BodyText"/>
      </w:pPr>
    </w:p>
    <w:p w14:paraId="6F8A8507" w14:textId="77777777" w:rsidR="005A1628" w:rsidRDefault="005A1628" w:rsidP="005A1628">
      <w:pPr>
        <w:pStyle w:val="BodyText"/>
      </w:pPr>
    </w:p>
    <w:p w14:paraId="301E519C" w14:textId="77777777" w:rsidR="005A1628" w:rsidRDefault="005A1628" w:rsidP="005A1628">
      <w:pPr>
        <w:pStyle w:val="BodyText"/>
      </w:pPr>
    </w:p>
    <w:p w14:paraId="162D8F16" w14:textId="77777777" w:rsidR="005A1628" w:rsidRDefault="005A1628" w:rsidP="005A1628">
      <w:pPr>
        <w:pStyle w:val="BodyText"/>
      </w:pPr>
    </w:p>
    <w:p w14:paraId="6CD7086B" w14:textId="77777777" w:rsidR="005A1628" w:rsidRDefault="005A1628" w:rsidP="005A1628">
      <w:pPr>
        <w:pStyle w:val="BodyText"/>
      </w:pPr>
    </w:p>
    <w:p w14:paraId="106AF160" w14:textId="77777777" w:rsidR="005A1628" w:rsidRDefault="005A1628" w:rsidP="005A1628">
      <w:pPr>
        <w:pStyle w:val="BodyText"/>
      </w:pPr>
    </w:p>
    <w:p w14:paraId="71BAB721" w14:textId="2A0E5B14" w:rsidR="005A1628" w:rsidRDefault="005A1628" w:rsidP="005A1628">
      <w:pPr>
        <w:pStyle w:val="BodyText"/>
        <w:spacing w:before="1"/>
        <w:rPr>
          <w:sz w:val="12"/>
        </w:rPr>
      </w:pPr>
      <w:r>
        <w:rPr>
          <w:noProof/>
          <w:sz w:val="20"/>
        </w:rPr>
        <mc:AlternateContent>
          <mc:Choice Requires="wps">
            <w:drawing>
              <wp:anchor distT="0" distB="0" distL="0" distR="0" simplePos="0" relativeHeight="251890176" behindDoc="1" locked="0" layoutInCell="1" allowOverlap="1" wp14:anchorId="323EA4EE" wp14:editId="54465A98">
                <wp:simplePos x="0" y="0"/>
                <wp:positionH relativeFrom="page">
                  <wp:posOffset>6296025</wp:posOffset>
                </wp:positionH>
                <wp:positionV relativeFrom="paragraph">
                  <wp:posOffset>112395</wp:posOffset>
                </wp:positionV>
                <wp:extent cx="1213485" cy="1476375"/>
                <wp:effectExtent l="9525" t="12065" r="5715" b="6985"/>
                <wp:wrapTopAndBottom/>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4763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C6C37C" w14:textId="77777777" w:rsidR="005A1628" w:rsidRDefault="005A1628" w:rsidP="005A1628">
                            <w:pPr>
                              <w:spacing w:before="72" w:line="276" w:lineRule="auto"/>
                              <w:ind w:left="143" w:right="195"/>
                            </w:pPr>
                            <w:r>
                              <w:rPr>
                                <w:sz w:val="22"/>
                              </w:rPr>
                              <w:t xml:space="preserve">Check yes if </w:t>
                            </w:r>
                            <w:r>
                              <w:rPr>
                                <w:spacing w:val="-2"/>
                                <w:sz w:val="22"/>
                              </w:rPr>
                              <w:t xml:space="preserve">outside </w:t>
                            </w:r>
                            <w:r>
                              <w:rPr>
                                <w:sz w:val="22"/>
                              </w:rPr>
                              <w:t>transportation</w:t>
                            </w:r>
                            <w:r>
                              <w:rPr>
                                <w:spacing w:val="-13"/>
                                <w:sz w:val="22"/>
                              </w:rPr>
                              <w:t xml:space="preserve"> </w:t>
                            </w:r>
                            <w:r>
                              <w:rPr>
                                <w:sz w:val="22"/>
                              </w:rPr>
                              <w:t>is provided for the child ( such as public school, Western</w:t>
                            </w:r>
                            <w:r>
                              <w:rPr>
                                <w:spacing w:val="-13"/>
                                <w:sz w:val="22"/>
                              </w:rPr>
                              <w:t xml:space="preserve"> </w:t>
                            </w:r>
                            <w:r>
                              <w:rPr>
                                <w:sz w:val="22"/>
                              </w:rPr>
                              <w:t>Maine</w:t>
                            </w:r>
                            <w:r>
                              <w:rPr>
                                <w:spacing w:val="-12"/>
                                <w:sz w:val="22"/>
                              </w:rPr>
                              <w:t xml:space="preserve"> </w:t>
                            </w:r>
                            <w:r>
                              <w:rPr>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EA4EE" id="Text Box 129" o:spid="_x0000_s1099" type="#_x0000_t202" style="position:absolute;margin-left:495.75pt;margin-top:8.85pt;width:95.55pt;height:116.2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" filled="f" strokeweight=".5pt">
                <v:textbox inset="0,0,0,0">
                  <w:txbxContent>
                    <w:p w14:paraId="5AC6C37C" w14:textId="77777777" w:rsidR="005A1628" w:rsidRDefault="005A1628" w:rsidP="005A1628">
                      <w:pPr>
                        <w:spacing w:before="72" w:line="276" w:lineRule="auto"/>
                        <w:ind w:left="143" w:right="195"/>
                      </w:pPr>
                      <w:r>
                        <w:rPr>
                          <w:sz w:val="22"/>
                        </w:rPr>
                        <w:t xml:space="preserve">Check yes if </w:t>
                      </w:r>
                      <w:r>
                        <w:rPr>
                          <w:spacing w:val="-2"/>
                          <w:sz w:val="22"/>
                        </w:rPr>
                        <w:t xml:space="preserve">outside </w:t>
                      </w:r>
                      <w:r>
                        <w:rPr>
                          <w:sz w:val="22"/>
                        </w:rPr>
                        <w:t>transportation</w:t>
                      </w:r>
                      <w:r>
                        <w:rPr>
                          <w:spacing w:val="-13"/>
                          <w:sz w:val="22"/>
                        </w:rPr>
                        <w:t xml:space="preserve"> </w:t>
                      </w:r>
                      <w:r>
                        <w:rPr>
                          <w:sz w:val="22"/>
                        </w:rPr>
                        <w:t>is provided for the child ( such as public school, Western</w:t>
                      </w:r>
                      <w:r>
                        <w:rPr>
                          <w:spacing w:val="-13"/>
                          <w:sz w:val="22"/>
                        </w:rPr>
                        <w:t xml:space="preserve"> </w:t>
                      </w:r>
                      <w:r>
                        <w:rPr>
                          <w:sz w:val="22"/>
                        </w:rPr>
                        <w:t>Maine</w:t>
                      </w:r>
                      <w:r>
                        <w:rPr>
                          <w:spacing w:val="-12"/>
                          <w:sz w:val="22"/>
                        </w:rPr>
                        <w:t xml:space="preserve"> </w:t>
                      </w:r>
                      <w:r>
                        <w:rPr>
                          <w:sz w:val="22"/>
                        </w:rPr>
                        <w:t>)</w:t>
                      </w:r>
                    </w:p>
                  </w:txbxContent>
                </v:textbox>
                <w10:wrap type="topAndBottom" anchorx="page"/>
              </v:shape>
            </w:pict>
          </mc:Fallback>
        </mc:AlternateContent>
      </w:r>
    </w:p>
    <w:p w14:paraId="2310633A" w14:textId="77777777" w:rsidR="005A1628" w:rsidRDefault="005A1628" w:rsidP="005A1628">
      <w:pPr>
        <w:rPr>
          <w:sz w:val="12"/>
        </w:rPr>
        <w:sectPr w:rsidR="005A1628">
          <w:pgSz w:w="12240" w:h="15840"/>
          <w:pgMar w:top="1440" w:right="0" w:bottom="280" w:left="880" w:header="720" w:footer="720" w:gutter="0"/>
          <w:cols w:space="720"/>
        </w:sectPr>
      </w:pPr>
    </w:p>
    <w:p w14:paraId="46BB73D3" w14:textId="77777777" w:rsidR="005A1628" w:rsidRDefault="005A1628" w:rsidP="005A1628">
      <w:pPr>
        <w:spacing w:before="39" w:line="276" w:lineRule="auto"/>
        <w:ind w:left="108" w:right="1443"/>
      </w:pPr>
      <w:r>
        <w:rPr>
          <w:sz w:val="22"/>
        </w:rPr>
        <w:lastRenderedPageBreak/>
        <w:t>Under</w:t>
      </w:r>
      <w:r>
        <w:rPr>
          <w:spacing w:val="-2"/>
          <w:sz w:val="22"/>
        </w:rPr>
        <w:t xml:space="preserve"> </w:t>
      </w:r>
      <w:r>
        <w:rPr>
          <w:sz w:val="22"/>
        </w:rPr>
        <w:t>the</w:t>
      </w:r>
      <w:r>
        <w:rPr>
          <w:spacing w:val="-1"/>
          <w:sz w:val="22"/>
        </w:rPr>
        <w:t xml:space="preserve"> </w:t>
      </w:r>
      <w:r>
        <w:rPr>
          <w:sz w:val="22"/>
        </w:rPr>
        <w:t>parents</w:t>
      </w:r>
      <w:r>
        <w:rPr>
          <w:spacing w:val="-2"/>
          <w:sz w:val="22"/>
        </w:rPr>
        <w:t xml:space="preserve"> </w:t>
      </w:r>
      <w:r>
        <w:rPr>
          <w:sz w:val="22"/>
        </w:rPr>
        <w:t>name,</w:t>
      </w:r>
      <w:r>
        <w:rPr>
          <w:spacing w:val="-4"/>
          <w:sz w:val="22"/>
        </w:rPr>
        <w:t xml:space="preserve"> </w:t>
      </w:r>
      <w:r>
        <w:rPr>
          <w:sz w:val="22"/>
        </w:rPr>
        <w:t>you</w:t>
      </w:r>
      <w:r>
        <w:rPr>
          <w:spacing w:val="-3"/>
          <w:sz w:val="22"/>
        </w:rPr>
        <w:t xml:space="preserve"> </w:t>
      </w:r>
      <w:r>
        <w:rPr>
          <w:sz w:val="22"/>
        </w:rPr>
        <w:t>will</w:t>
      </w:r>
      <w:r>
        <w:rPr>
          <w:spacing w:val="-2"/>
          <w:sz w:val="22"/>
        </w:rPr>
        <w:t xml:space="preserve"> </w:t>
      </w:r>
      <w:r>
        <w:rPr>
          <w:sz w:val="22"/>
        </w:rPr>
        <w:t>find</w:t>
      </w:r>
      <w:r>
        <w:rPr>
          <w:spacing w:val="-3"/>
          <w:sz w:val="22"/>
        </w:rPr>
        <w:t xml:space="preserve"> </w:t>
      </w:r>
      <w:r>
        <w:rPr>
          <w:sz w:val="22"/>
        </w:rPr>
        <w:t>additional</w:t>
      </w:r>
      <w:r>
        <w:rPr>
          <w:spacing w:val="-4"/>
          <w:sz w:val="22"/>
        </w:rPr>
        <w:t xml:space="preserve"> </w:t>
      </w:r>
      <w:r>
        <w:rPr>
          <w:sz w:val="22"/>
        </w:rPr>
        <w:t>PIR</w:t>
      </w:r>
      <w:r>
        <w:rPr>
          <w:spacing w:val="-2"/>
          <w:sz w:val="22"/>
        </w:rPr>
        <w:t xml:space="preserve"> </w:t>
      </w:r>
      <w:r>
        <w:rPr>
          <w:sz w:val="22"/>
        </w:rPr>
        <w:t>questions.</w:t>
      </w:r>
      <w:r>
        <w:rPr>
          <w:spacing w:val="-5"/>
          <w:sz w:val="22"/>
        </w:rPr>
        <w:t xml:space="preserve"> </w:t>
      </w:r>
      <w:r>
        <w:rPr>
          <w:sz w:val="22"/>
        </w:rPr>
        <w:t>These</w:t>
      </w:r>
      <w:r>
        <w:rPr>
          <w:spacing w:val="-4"/>
          <w:sz w:val="22"/>
        </w:rPr>
        <w:t xml:space="preserve"> </w:t>
      </w:r>
      <w:r>
        <w:rPr>
          <w:sz w:val="22"/>
        </w:rPr>
        <w:t>are</w:t>
      </w:r>
      <w:r>
        <w:rPr>
          <w:spacing w:val="-4"/>
          <w:sz w:val="22"/>
        </w:rPr>
        <w:t xml:space="preserve"> </w:t>
      </w:r>
      <w:r>
        <w:rPr>
          <w:sz w:val="22"/>
        </w:rPr>
        <w:t>usually</w:t>
      </w:r>
      <w:r>
        <w:rPr>
          <w:spacing w:val="-3"/>
          <w:sz w:val="22"/>
        </w:rPr>
        <w:t xml:space="preserve"> </w:t>
      </w:r>
      <w:r>
        <w:rPr>
          <w:sz w:val="22"/>
        </w:rPr>
        <w:t>answered</w:t>
      </w:r>
      <w:r>
        <w:rPr>
          <w:spacing w:val="-3"/>
          <w:sz w:val="22"/>
        </w:rPr>
        <w:t xml:space="preserve"> </w:t>
      </w:r>
      <w:r>
        <w:rPr>
          <w:sz w:val="22"/>
        </w:rPr>
        <w:t>in</w:t>
      </w:r>
      <w:r>
        <w:rPr>
          <w:spacing w:val="-5"/>
          <w:sz w:val="22"/>
        </w:rPr>
        <w:t xml:space="preserve"> </w:t>
      </w:r>
      <w:r>
        <w:rPr>
          <w:sz w:val="22"/>
        </w:rPr>
        <w:t>enrollment</w:t>
      </w:r>
      <w:r>
        <w:rPr>
          <w:spacing w:val="-1"/>
          <w:sz w:val="22"/>
        </w:rPr>
        <w:t xml:space="preserve"> </w:t>
      </w:r>
      <w:r>
        <w:rPr>
          <w:sz w:val="22"/>
        </w:rPr>
        <w:t>at the time of enrollment but are occasionally missed and are worth checking. Note Pir fields in red, below.</w:t>
      </w:r>
    </w:p>
    <w:p w14:paraId="205731A2" w14:textId="77777777" w:rsidR="005A1628" w:rsidRDefault="005A1628" w:rsidP="005A1628">
      <w:pPr>
        <w:spacing w:line="268" w:lineRule="exact"/>
        <w:ind w:left="108"/>
      </w:pPr>
      <w:r>
        <w:rPr>
          <w:sz w:val="22"/>
        </w:rPr>
        <w:t>These</w:t>
      </w:r>
      <w:r>
        <w:rPr>
          <w:spacing w:val="-4"/>
          <w:sz w:val="22"/>
        </w:rPr>
        <w:t xml:space="preserve"> </w:t>
      </w:r>
      <w:r>
        <w:rPr>
          <w:sz w:val="22"/>
        </w:rPr>
        <w:t>questions</w:t>
      </w:r>
      <w:r>
        <w:rPr>
          <w:spacing w:val="-5"/>
          <w:sz w:val="22"/>
        </w:rPr>
        <w:t xml:space="preserve"> </w:t>
      </w:r>
      <w:r>
        <w:rPr>
          <w:sz w:val="22"/>
        </w:rPr>
        <w:t>need</w:t>
      </w:r>
      <w:r>
        <w:rPr>
          <w:spacing w:val="-6"/>
          <w:sz w:val="22"/>
        </w:rPr>
        <w:t xml:space="preserve"> </w:t>
      </w:r>
      <w:r>
        <w:rPr>
          <w:sz w:val="22"/>
        </w:rPr>
        <w:t>to</w:t>
      </w:r>
      <w:r>
        <w:rPr>
          <w:spacing w:val="-3"/>
          <w:sz w:val="22"/>
        </w:rPr>
        <w:t xml:space="preserve"> </w:t>
      </w:r>
      <w:r>
        <w:rPr>
          <w:sz w:val="22"/>
        </w:rPr>
        <w:t>be</w:t>
      </w:r>
      <w:r>
        <w:rPr>
          <w:spacing w:val="-2"/>
          <w:sz w:val="22"/>
        </w:rPr>
        <w:t xml:space="preserve"> </w:t>
      </w:r>
      <w:r>
        <w:rPr>
          <w:sz w:val="22"/>
        </w:rPr>
        <w:t>answered</w:t>
      </w:r>
      <w:r>
        <w:rPr>
          <w:spacing w:val="-4"/>
          <w:sz w:val="22"/>
        </w:rPr>
        <w:t xml:space="preserve"> </w:t>
      </w:r>
      <w:r>
        <w:rPr>
          <w:sz w:val="22"/>
        </w:rPr>
        <w:t>for</w:t>
      </w:r>
      <w:r>
        <w:rPr>
          <w:spacing w:val="-3"/>
          <w:sz w:val="22"/>
        </w:rPr>
        <w:t xml:space="preserve"> </w:t>
      </w:r>
      <w:r>
        <w:rPr>
          <w:sz w:val="22"/>
        </w:rPr>
        <w:t>both</w:t>
      </w:r>
      <w:r>
        <w:rPr>
          <w:spacing w:val="-3"/>
          <w:sz w:val="22"/>
        </w:rPr>
        <w:t xml:space="preserve"> </w:t>
      </w:r>
      <w:r>
        <w:rPr>
          <w:spacing w:val="-2"/>
          <w:sz w:val="22"/>
        </w:rPr>
        <w:t>parents.</w:t>
      </w:r>
    </w:p>
    <w:p w14:paraId="4C17CE5F" w14:textId="77777777" w:rsidR="005A1628" w:rsidRDefault="005A1628" w:rsidP="005A1628">
      <w:pPr>
        <w:pStyle w:val="BodyText"/>
        <w:spacing w:before="10"/>
        <w:rPr>
          <w:sz w:val="17"/>
        </w:rPr>
      </w:pPr>
      <w:r>
        <w:rPr>
          <w:noProof/>
        </w:rPr>
        <w:drawing>
          <wp:anchor distT="0" distB="0" distL="0" distR="0" simplePos="0" relativeHeight="251886080" behindDoc="0" locked="0" layoutInCell="1" allowOverlap="1" wp14:anchorId="346F500D" wp14:editId="2D5EE122">
            <wp:simplePos x="0" y="0"/>
            <wp:positionH relativeFrom="page">
              <wp:posOffset>797487</wp:posOffset>
            </wp:positionH>
            <wp:positionV relativeFrom="paragraph">
              <wp:posOffset>153842</wp:posOffset>
            </wp:positionV>
            <wp:extent cx="6742732" cy="1529524"/>
            <wp:effectExtent l="0" t="0" r="0" b="0"/>
            <wp:wrapTopAndBottom/>
            <wp:docPr id="127" name="image28.png" descr="Graphical user interface, text,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202" cstate="print"/>
                    <a:stretch>
                      <a:fillRect/>
                    </a:stretch>
                  </pic:blipFill>
                  <pic:spPr>
                    <a:xfrm>
                      <a:off x="0" y="0"/>
                      <a:ext cx="6742732" cy="1529524"/>
                    </a:xfrm>
                    <a:prstGeom prst="rect">
                      <a:avLst/>
                    </a:prstGeom>
                  </pic:spPr>
                </pic:pic>
              </a:graphicData>
            </a:graphic>
          </wp:anchor>
        </w:drawing>
      </w:r>
    </w:p>
    <w:p w14:paraId="4854E708" w14:textId="77777777" w:rsidR="005A1628" w:rsidRDefault="005A1628" w:rsidP="005A1628">
      <w:pPr>
        <w:pStyle w:val="BodyText"/>
        <w:rPr>
          <w:sz w:val="22"/>
        </w:rPr>
      </w:pPr>
    </w:p>
    <w:p w14:paraId="7C2FF38C" w14:textId="77777777" w:rsidR="005A1628" w:rsidRDefault="005A1628" w:rsidP="005A1628">
      <w:pPr>
        <w:pStyle w:val="BodyText"/>
        <w:rPr>
          <w:sz w:val="22"/>
        </w:rPr>
      </w:pPr>
    </w:p>
    <w:p w14:paraId="569F334D" w14:textId="77777777" w:rsidR="005A1628" w:rsidRDefault="005A1628" w:rsidP="005A1628">
      <w:pPr>
        <w:pStyle w:val="BodyText"/>
        <w:spacing w:before="8"/>
        <w:rPr>
          <w:sz w:val="16"/>
        </w:rPr>
      </w:pPr>
    </w:p>
    <w:p w14:paraId="347FEB1D" w14:textId="77777777" w:rsidR="005A1628" w:rsidRDefault="005A1628" w:rsidP="005A1628">
      <w:pPr>
        <w:spacing w:line="273" w:lineRule="auto"/>
        <w:ind w:left="108" w:right="1443"/>
      </w:pPr>
      <w:r>
        <w:rPr>
          <w:sz w:val="22"/>
        </w:rPr>
        <w:t>Work</w:t>
      </w:r>
      <w:r>
        <w:rPr>
          <w:spacing w:val="-3"/>
          <w:sz w:val="22"/>
        </w:rPr>
        <w:t xml:space="preserve"> </w:t>
      </w:r>
      <w:r>
        <w:rPr>
          <w:sz w:val="22"/>
        </w:rPr>
        <w:t>history</w:t>
      </w:r>
      <w:r>
        <w:rPr>
          <w:spacing w:val="-2"/>
          <w:sz w:val="22"/>
        </w:rPr>
        <w:t xml:space="preserve"> </w:t>
      </w:r>
      <w:r>
        <w:rPr>
          <w:sz w:val="22"/>
        </w:rPr>
        <w:t>/ status</w:t>
      </w:r>
      <w:r>
        <w:rPr>
          <w:spacing w:val="-1"/>
          <w:sz w:val="22"/>
        </w:rPr>
        <w:t xml:space="preserve"> </w:t>
      </w:r>
      <w:r>
        <w:rPr>
          <w:sz w:val="22"/>
        </w:rPr>
        <w:t>is</w:t>
      </w:r>
      <w:r>
        <w:rPr>
          <w:spacing w:val="-3"/>
          <w:sz w:val="22"/>
        </w:rPr>
        <w:t xml:space="preserve"> </w:t>
      </w:r>
      <w:r>
        <w:rPr>
          <w:sz w:val="22"/>
        </w:rPr>
        <w:t>entered</w:t>
      </w:r>
      <w:r>
        <w:rPr>
          <w:spacing w:val="-2"/>
          <w:sz w:val="22"/>
        </w:rPr>
        <w:t xml:space="preserve"> </w:t>
      </w:r>
      <w:r>
        <w:rPr>
          <w:sz w:val="22"/>
        </w:rPr>
        <w:t>during</w:t>
      </w:r>
      <w:r>
        <w:rPr>
          <w:spacing w:val="-2"/>
          <w:sz w:val="22"/>
        </w:rPr>
        <w:t xml:space="preserve"> </w:t>
      </w:r>
      <w:r>
        <w:rPr>
          <w:sz w:val="22"/>
        </w:rPr>
        <w:t>enrollment and</w:t>
      </w:r>
      <w:r>
        <w:rPr>
          <w:spacing w:val="-2"/>
          <w:sz w:val="22"/>
        </w:rPr>
        <w:t xml:space="preserve"> </w:t>
      </w:r>
      <w:r>
        <w:rPr>
          <w:sz w:val="22"/>
        </w:rPr>
        <w:t>updated</w:t>
      </w:r>
      <w:r>
        <w:rPr>
          <w:spacing w:val="-2"/>
          <w:sz w:val="22"/>
        </w:rPr>
        <w:t xml:space="preserve"> </w:t>
      </w:r>
      <w:r>
        <w:rPr>
          <w:sz w:val="22"/>
        </w:rPr>
        <w:t>again</w:t>
      </w:r>
      <w:r>
        <w:rPr>
          <w:spacing w:val="-2"/>
          <w:sz w:val="22"/>
        </w:rPr>
        <w:t xml:space="preserve"> </w:t>
      </w:r>
      <w:r>
        <w:rPr>
          <w:sz w:val="22"/>
        </w:rPr>
        <w:t>at</w:t>
      </w:r>
      <w:r>
        <w:rPr>
          <w:spacing w:val="-3"/>
          <w:sz w:val="22"/>
        </w:rPr>
        <w:t xml:space="preserve"> </w:t>
      </w:r>
      <w:r>
        <w:rPr>
          <w:sz w:val="22"/>
        </w:rPr>
        <w:t>end</w:t>
      </w:r>
      <w:r>
        <w:rPr>
          <w:spacing w:val="-2"/>
          <w:sz w:val="22"/>
        </w:rPr>
        <w:t xml:space="preserve"> </w:t>
      </w:r>
      <w:r>
        <w:rPr>
          <w:sz w:val="22"/>
        </w:rPr>
        <w:t>of</w:t>
      </w:r>
      <w:r>
        <w:rPr>
          <w:spacing w:val="-3"/>
          <w:sz w:val="22"/>
        </w:rPr>
        <w:t xml:space="preserve"> </w:t>
      </w:r>
      <w:r>
        <w:rPr>
          <w:sz w:val="22"/>
        </w:rPr>
        <w:t>year.</w:t>
      </w:r>
      <w:r>
        <w:rPr>
          <w:spacing w:val="-1"/>
          <w:sz w:val="22"/>
        </w:rPr>
        <w:t xml:space="preserve"> </w:t>
      </w:r>
      <w:r>
        <w:rPr>
          <w:sz w:val="22"/>
        </w:rPr>
        <w:t>Note</w:t>
      </w:r>
      <w:r>
        <w:rPr>
          <w:spacing w:val="-3"/>
          <w:sz w:val="22"/>
        </w:rPr>
        <w:t xml:space="preserve"> </w:t>
      </w:r>
      <w:r>
        <w:rPr>
          <w:sz w:val="22"/>
        </w:rPr>
        <w:t>PIR</w:t>
      </w:r>
      <w:r>
        <w:rPr>
          <w:spacing w:val="-1"/>
          <w:sz w:val="22"/>
        </w:rPr>
        <w:t xml:space="preserve"> </w:t>
      </w:r>
      <w:r>
        <w:rPr>
          <w:sz w:val="22"/>
        </w:rPr>
        <w:t>fields</w:t>
      </w:r>
      <w:r>
        <w:rPr>
          <w:spacing w:val="-3"/>
          <w:sz w:val="22"/>
        </w:rPr>
        <w:t xml:space="preserve"> </w:t>
      </w:r>
      <w:r>
        <w:rPr>
          <w:sz w:val="22"/>
        </w:rPr>
        <w:t>in</w:t>
      </w:r>
      <w:r>
        <w:rPr>
          <w:spacing w:val="-2"/>
          <w:sz w:val="22"/>
        </w:rPr>
        <w:t xml:space="preserve"> </w:t>
      </w:r>
      <w:r>
        <w:rPr>
          <w:sz w:val="22"/>
        </w:rPr>
        <w:t xml:space="preserve">red, </w:t>
      </w:r>
      <w:r>
        <w:rPr>
          <w:spacing w:val="-2"/>
          <w:sz w:val="22"/>
        </w:rPr>
        <w:t>below.</w:t>
      </w:r>
    </w:p>
    <w:p w14:paraId="2A6B7EB8" w14:textId="77777777" w:rsidR="005A1628" w:rsidRDefault="005A1628" w:rsidP="005A1628">
      <w:pPr>
        <w:pStyle w:val="BodyText"/>
      </w:pPr>
    </w:p>
    <w:p w14:paraId="78E921BF" w14:textId="77777777" w:rsidR="005A1628" w:rsidRDefault="005A1628" w:rsidP="005A1628">
      <w:pPr>
        <w:pStyle w:val="BodyText"/>
      </w:pPr>
    </w:p>
    <w:p w14:paraId="22C0927A" w14:textId="77777777" w:rsidR="005A1628" w:rsidRDefault="005A1628" w:rsidP="005A1628">
      <w:pPr>
        <w:pStyle w:val="BodyText"/>
      </w:pPr>
    </w:p>
    <w:p w14:paraId="50C00FFC" w14:textId="77777777" w:rsidR="005A1628" w:rsidRDefault="005A1628" w:rsidP="005A1628">
      <w:pPr>
        <w:pStyle w:val="BodyText"/>
      </w:pPr>
    </w:p>
    <w:p w14:paraId="73322331" w14:textId="77777777" w:rsidR="005A1628" w:rsidRDefault="005A1628" w:rsidP="005A1628">
      <w:pPr>
        <w:pStyle w:val="BodyText"/>
      </w:pPr>
    </w:p>
    <w:p w14:paraId="657CF72D" w14:textId="77777777" w:rsidR="005A1628" w:rsidRDefault="005A1628" w:rsidP="005A1628">
      <w:pPr>
        <w:pStyle w:val="BodyText"/>
        <w:spacing w:before="11"/>
        <w:rPr>
          <w:sz w:val="17"/>
        </w:rPr>
      </w:pPr>
      <w:r>
        <w:rPr>
          <w:noProof/>
        </w:rPr>
        <w:drawing>
          <wp:anchor distT="0" distB="0" distL="0" distR="0" simplePos="0" relativeHeight="251887104" behindDoc="0" locked="0" layoutInCell="1" allowOverlap="1" wp14:anchorId="2BEFAA19" wp14:editId="245D4545">
            <wp:simplePos x="0" y="0"/>
            <wp:positionH relativeFrom="page">
              <wp:posOffset>708522</wp:posOffset>
            </wp:positionH>
            <wp:positionV relativeFrom="paragraph">
              <wp:posOffset>153999</wp:posOffset>
            </wp:positionV>
            <wp:extent cx="6725924" cy="1049654"/>
            <wp:effectExtent l="0" t="0" r="0" b="0"/>
            <wp:wrapTopAndBottom/>
            <wp:docPr id="128" name="image29.pn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203" cstate="print"/>
                    <a:stretch>
                      <a:fillRect/>
                    </a:stretch>
                  </pic:blipFill>
                  <pic:spPr>
                    <a:xfrm>
                      <a:off x="0" y="0"/>
                      <a:ext cx="6725924" cy="1049654"/>
                    </a:xfrm>
                    <a:prstGeom prst="rect">
                      <a:avLst/>
                    </a:prstGeom>
                  </pic:spPr>
                </pic:pic>
              </a:graphicData>
            </a:graphic>
          </wp:anchor>
        </w:drawing>
      </w:r>
    </w:p>
    <w:p w14:paraId="710D3A4B" w14:textId="77777777" w:rsidR="005A1628" w:rsidRDefault="005A1628"/>
    <w:p w14:paraId="58DE4425" w14:textId="77777777" w:rsidR="005A1628" w:rsidRDefault="005A1628">
      <w:r>
        <w:br w:type="page"/>
      </w:r>
    </w:p>
    <w:p w14:paraId="4781450F" w14:textId="65DBB87C" w:rsidR="005A1628" w:rsidRDefault="005A1628"/>
    <w:tbl>
      <w:tblPr>
        <w:tblStyle w:val="TableGrid"/>
        <w:tblW w:w="0" w:type="auto"/>
        <w:tblLook w:val="04A0" w:firstRow="1" w:lastRow="0" w:firstColumn="1" w:lastColumn="0" w:noHBand="0" w:noVBand="1"/>
      </w:tblPr>
      <w:tblGrid>
        <w:gridCol w:w="2808"/>
        <w:gridCol w:w="6768"/>
      </w:tblGrid>
      <w:tr w:rsidR="005A1628" w14:paraId="5C542FC5"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7A7959C2" w14:textId="77777777" w:rsidR="005A1628" w:rsidRDefault="005A1628">
            <w:pPr>
              <w:rPr>
                <w:sz w:val="20"/>
              </w:rPr>
            </w:pPr>
            <w:r>
              <w:rPr>
                <w:b/>
                <w:sz w:val="20"/>
              </w:rPr>
              <w:t>Title of Procedure or Process:</w:t>
            </w:r>
          </w:p>
        </w:tc>
        <w:tc>
          <w:tcPr>
            <w:tcW w:w="6768" w:type="dxa"/>
            <w:tcBorders>
              <w:top w:val="single" w:sz="4" w:space="0" w:color="auto"/>
              <w:left w:val="single" w:sz="4" w:space="0" w:color="auto"/>
              <w:bottom w:val="single" w:sz="4" w:space="0" w:color="auto"/>
              <w:right w:val="single" w:sz="4" w:space="0" w:color="auto"/>
            </w:tcBorders>
            <w:hideMark/>
          </w:tcPr>
          <w:p w14:paraId="1C755540" w14:textId="77777777" w:rsidR="005A1628" w:rsidRDefault="005A1628" w:rsidP="005A1628">
            <w:pPr>
              <w:pStyle w:val="Heading8"/>
              <w:outlineLvl w:val="7"/>
            </w:pPr>
            <w:bookmarkStart w:id="233" w:name="_Family_Engagement-_Framework"/>
            <w:bookmarkEnd w:id="233"/>
            <w:r>
              <w:t>Family Engagement- Framework</w:t>
            </w:r>
          </w:p>
        </w:tc>
      </w:tr>
      <w:tr w:rsidR="005A1628" w14:paraId="5A62512E"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24B98943" w14:textId="77777777" w:rsidR="005A1628" w:rsidRDefault="005A1628">
            <w:pPr>
              <w:rPr>
                <w:b/>
                <w:sz w:val="20"/>
              </w:rPr>
            </w:pPr>
            <w:r>
              <w:rPr>
                <w:b/>
                <w:sz w:val="20"/>
              </w:rPr>
              <w:t>Program Area(s):</w:t>
            </w:r>
          </w:p>
        </w:tc>
        <w:tc>
          <w:tcPr>
            <w:tcW w:w="6768" w:type="dxa"/>
            <w:tcBorders>
              <w:top w:val="single" w:sz="4" w:space="0" w:color="auto"/>
              <w:left w:val="single" w:sz="4" w:space="0" w:color="auto"/>
              <w:bottom w:val="single" w:sz="4" w:space="0" w:color="auto"/>
              <w:right w:val="single" w:sz="4" w:space="0" w:color="auto"/>
            </w:tcBorders>
            <w:hideMark/>
          </w:tcPr>
          <w:p w14:paraId="7CD38A01" w14:textId="77777777" w:rsidR="005A1628" w:rsidRDefault="005A1628">
            <w:pPr>
              <w:rPr>
                <w:sz w:val="20"/>
              </w:rPr>
            </w:pPr>
            <w:r>
              <w:rPr>
                <w:sz w:val="20"/>
              </w:rPr>
              <w:t>Family Services</w:t>
            </w:r>
          </w:p>
        </w:tc>
      </w:tr>
      <w:tr w:rsidR="005A1628" w14:paraId="48190EEA"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08D145A1" w14:textId="77777777" w:rsidR="005A1628" w:rsidRDefault="005A1628">
            <w:pPr>
              <w:rPr>
                <w:b/>
                <w:sz w:val="20"/>
              </w:rPr>
            </w:pPr>
            <w:r>
              <w:rPr>
                <w:b/>
                <w:sz w:val="20"/>
              </w:rPr>
              <w:t>Related Standards or Regulations:</w:t>
            </w:r>
          </w:p>
        </w:tc>
        <w:tc>
          <w:tcPr>
            <w:tcW w:w="6768" w:type="dxa"/>
            <w:tcBorders>
              <w:top w:val="single" w:sz="4" w:space="0" w:color="auto"/>
              <w:left w:val="single" w:sz="4" w:space="0" w:color="auto"/>
              <w:bottom w:val="single" w:sz="4" w:space="0" w:color="auto"/>
              <w:right w:val="single" w:sz="4" w:space="0" w:color="auto"/>
            </w:tcBorders>
            <w:hideMark/>
          </w:tcPr>
          <w:p w14:paraId="5F68E4E3" w14:textId="77777777" w:rsidR="005A1628" w:rsidRDefault="00125D8E">
            <w:pPr>
              <w:ind w:left="1080"/>
              <w:rPr>
                <w:sz w:val="20"/>
              </w:rPr>
            </w:pPr>
            <w:sdt>
              <w:sdtPr>
                <w:rPr>
                  <w:sz w:val="20"/>
                </w:rPr>
                <w:id w:val="1858698386"/>
                <w14:checkbox>
                  <w14:checked w14:val="1"/>
                  <w14:checkedState w14:val="2612" w14:font="MS Gothic"/>
                  <w14:uncheckedState w14:val="2610" w14:font="MS Gothic"/>
                </w14:checkbox>
              </w:sdtPr>
              <w:sdtEndPr/>
              <w:sdtContent>
                <w:r w:rsidR="005A1628">
                  <w:rPr>
                    <w:rFonts w:ascii="MS Gothic" w:eastAsia="MS Gothic" w:hAnsi="MS Gothic" w:hint="eastAsia"/>
                    <w:sz w:val="20"/>
                  </w:rPr>
                  <w:t>☒</w:t>
                </w:r>
              </w:sdtContent>
            </w:sdt>
            <w:r w:rsidR="005A1628">
              <w:rPr>
                <w:sz w:val="20"/>
              </w:rPr>
              <w:t>Head Start Program Performance Standards</w:t>
            </w:r>
          </w:p>
          <w:p w14:paraId="5621C988" w14:textId="77777777" w:rsidR="005A1628" w:rsidRDefault="00125D8E">
            <w:pPr>
              <w:ind w:left="1080"/>
              <w:rPr>
                <w:sz w:val="20"/>
              </w:rPr>
            </w:pPr>
            <w:sdt>
              <w:sdtPr>
                <w:rPr>
                  <w:sz w:val="20"/>
                </w:rPr>
                <w:id w:val="1215690443"/>
                <w14:checkbox>
                  <w14:checked w14:val="0"/>
                  <w14:checkedState w14:val="2612" w14:font="MS Gothic"/>
                  <w14:uncheckedState w14:val="2610" w14:font="MS Gothic"/>
                </w14:checkbox>
              </w:sdtPr>
              <w:sdtEndPr/>
              <w:sdtContent>
                <w:r w:rsidR="005A1628">
                  <w:rPr>
                    <w:rFonts w:ascii="MS Gothic" w:eastAsia="MS Gothic" w:hAnsi="MS Gothic" w:hint="eastAsia"/>
                    <w:sz w:val="20"/>
                  </w:rPr>
                  <w:t>☐</w:t>
                </w:r>
              </w:sdtContent>
            </w:sdt>
            <w:r w:rsidR="005A1628">
              <w:rPr>
                <w:sz w:val="20"/>
              </w:rPr>
              <w:t>Maine State Licensing</w:t>
            </w:r>
          </w:p>
          <w:p w14:paraId="693D43EA" w14:textId="77777777" w:rsidR="005A1628" w:rsidRDefault="00125D8E">
            <w:pPr>
              <w:ind w:left="1080"/>
              <w:rPr>
                <w:sz w:val="20"/>
              </w:rPr>
            </w:pPr>
            <w:sdt>
              <w:sdtPr>
                <w:rPr>
                  <w:sz w:val="20"/>
                </w:rPr>
                <w:id w:val="1004019817"/>
                <w14:checkbox>
                  <w14:checked w14:val="0"/>
                  <w14:checkedState w14:val="2612" w14:font="MS Gothic"/>
                  <w14:uncheckedState w14:val="2610" w14:font="MS Gothic"/>
                </w14:checkbox>
              </w:sdtPr>
              <w:sdtEndPr/>
              <w:sdtContent>
                <w:r w:rsidR="005A1628">
                  <w:rPr>
                    <w:rFonts w:ascii="MS Gothic" w:eastAsia="MS Gothic" w:hAnsi="MS Gothic" w:hint="eastAsia"/>
                    <w:sz w:val="20"/>
                  </w:rPr>
                  <w:t>☐</w:t>
                </w:r>
              </w:sdtContent>
            </w:sdt>
            <w:r w:rsidR="005A1628">
              <w:rPr>
                <w:sz w:val="20"/>
              </w:rPr>
              <w:t>Developmentally Appropriate Practice/NAEYC</w:t>
            </w:r>
          </w:p>
          <w:p w14:paraId="6E635C38" w14:textId="77777777" w:rsidR="005A1628" w:rsidRDefault="00125D8E">
            <w:pPr>
              <w:ind w:left="1080"/>
              <w:rPr>
                <w:sz w:val="20"/>
              </w:rPr>
            </w:pPr>
            <w:sdt>
              <w:sdtPr>
                <w:rPr>
                  <w:sz w:val="20"/>
                </w:rPr>
                <w:id w:val="-1605408511"/>
                <w14:checkbox>
                  <w14:checked w14:val="0"/>
                  <w14:checkedState w14:val="2612" w14:font="MS Gothic"/>
                  <w14:uncheckedState w14:val="2610" w14:font="MS Gothic"/>
                </w14:checkbox>
              </w:sdtPr>
              <w:sdtEndPr/>
              <w:sdtContent>
                <w:r w:rsidR="005A1628">
                  <w:rPr>
                    <w:rFonts w:ascii="MS Gothic" w:eastAsia="MS Gothic" w:hAnsi="MS Gothic" w:hint="eastAsia"/>
                    <w:sz w:val="20"/>
                  </w:rPr>
                  <w:t>☐</w:t>
                </w:r>
              </w:sdtContent>
            </w:sdt>
            <w:r w:rsidR="005A1628">
              <w:rPr>
                <w:sz w:val="20"/>
              </w:rPr>
              <w:t>Caring for Children</w:t>
            </w:r>
          </w:p>
          <w:p w14:paraId="74D5C5FA" w14:textId="77777777" w:rsidR="005A1628" w:rsidRDefault="00125D8E">
            <w:pPr>
              <w:ind w:left="1080"/>
              <w:rPr>
                <w:sz w:val="20"/>
              </w:rPr>
            </w:pPr>
            <w:sdt>
              <w:sdtPr>
                <w:rPr>
                  <w:sz w:val="20"/>
                </w:rPr>
                <w:id w:val="-1361036162"/>
                <w14:checkbox>
                  <w14:checked w14:val="0"/>
                  <w14:checkedState w14:val="2612" w14:font="MS Gothic"/>
                  <w14:uncheckedState w14:val="2610" w14:font="MS Gothic"/>
                </w14:checkbox>
              </w:sdtPr>
              <w:sdtEndPr/>
              <w:sdtContent>
                <w:r w:rsidR="005A1628">
                  <w:rPr>
                    <w:rFonts w:ascii="MS Gothic" w:eastAsia="MS Gothic" w:hAnsi="MS Gothic" w:hint="eastAsia"/>
                    <w:sz w:val="20"/>
                  </w:rPr>
                  <w:t>☐</w:t>
                </w:r>
              </w:sdtContent>
            </w:sdt>
            <w:r w:rsidR="005A1628">
              <w:rPr>
                <w:sz w:val="20"/>
              </w:rPr>
              <w:t>Other</w:t>
            </w:r>
          </w:p>
        </w:tc>
      </w:tr>
      <w:tr w:rsidR="005A1628" w14:paraId="4F945043"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045E1408" w14:textId="77777777" w:rsidR="005A1628" w:rsidRDefault="005A1628">
            <w:pPr>
              <w:rPr>
                <w:b/>
                <w:sz w:val="20"/>
              </w:rPr>
            </w:pPr>
            <w:r>
              <w:rPr>
                <w:b/>
                <w:sz w:val="20"/>
              </w:rPr>
              <w:t>Person Responsible for implementation:</w:t>
            </w:r>
          </w:p>
        </w:tc>
        <w:tc>
          <w:tcPr>
            <w:tcW w:w="6768" w:type="dxa"/>
            <w:tcBorders>
              <w:top w:val="single" w:sz="4" w:space="0" w:color="auto"/>
              <w:left w:val="single" w:sz="4" w:space="0" w:color="auto"/>
              <w:bottom w:val="single" w:sz="4" w:space="0" w:color="auto"/>
              <w:right w:val="single" w:sz="4" w:space="0" w:color="auto"/>
            </w:tcBorders>
            <w:hideMark/>
          </w:tcPr>
          <w:p w14:paraId="28333566" w14:textId="77777777" w:rsidR="005A1628" w:rsidRDefault="005A1628">
            <w:pPr>
              <w:rPr>
                <w:sz w:val="20"/>
              </w:rPr>
            </w:pPr>
            <w:r>
              <w:rPr>
                <w:sz w:val="20"/>
              </w:rPr>
              <w:t>Teachers, Teacher Assistants, Family Educators, Family Advocates</w:t>
            </w:r>
          </w:p>
        </w:tc>
      </w:tr>
      <w:tr w:rsidR="005A1628" w14:paraId="03C301F4"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07D7FBC0" w14:textId="77777777" w:rsidR="005A1628" w:rsidRDefault="005A1628">
            <w:pPr>
              <w:rPr>
                <w:b/>
                <w:sz w:val="20"/>
              </w:rPr>
            </w:pPr>
            <w:r>
              <w:rPr>
                <w:b/>
                <w:sz w:val="20"/>
              </w:rPr>
              <w:t xml:space="preserve">Timeline for completion: </w:t>
            </w:r>
          </w:p>
        </w:tc>
        <w:tc>
          <w:tcPr>
            <w:tcW w:w="6768" w:type="dxa"/>
            <w:tcBorders>
              <w:top w:val="single" w:sz="4" w:space="0" w:color="auto"/>
              <w:left w:val="single" w:sz="4" w:space="0" w:color="auto"/>
              <w:bottom w:val="single" w:sz="4" w:space="0" w:color="auto"/>
              <w:right w:val="single" w:sz="4" w:space="0" w:color="auto"/>
            </w:tcBorders>
            <w:hideMark/>
          </w:tcPr>
          <w:p w14:paraId="03E1AD53" w14:textId="77777777" w:rsidR="005A1628" w:rsidRDefault="005A1628">
            <w:pPr>
              <w:rPr>
                <w:sz w:val="20"/>
              </w:rPr>
            </w:pPr>
            <w:r>
              <w:rPr>
                <w:sz w:val="20"/>
              </w:rPr>
              <w:t>Ongoing</w:t>
            </w:r>
          </w:p>
        </w:tc>
      </w:tr>
      <w:tr w:rsidR="005A1628" w14:paraId="6D373123"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6B2E94FA" w14:textId="77777777" w:rsidR="005A1628" w:rsidRDefault="005A1628">
            <w:pPr>
              <w:rPr>
                <w:b/>
                <w:sz w:val="20"/>
              </w:rPr>
            </w:pPr>
            <w:r>
              <w:rPr>
                <w:b/>
                <w:sz w:val="20"/>
              </w:rPr>
              <w:t>Submitted to:</w:t>
            </w:r>
          </w:p>
        </w:tc>
        <w:tc>
          <w:tcPr>
            <w:tcW w:w="6768" w:type="dxa"/>
            <w:tcBorders>
              <w:top w:val="single" w:sz="4" w:space="0" w:color="auto"/>
              <w:left w:val="single" w:sz="4" w:space="0" w:color="auto"/>
              <w:bottom w:val="single" w:sz="4" w:space="0" w:color="auto"/>
              <w:right w:val="single" w:sz="4" w:space="0" w:color="auto"/>
            </w:tcBorders>
            <w:hideMark/>
          </w:tcPr>
          <w:p w14:paraId="75162285" w14:textId="77777777" w:rsidR="005A1628" w:rsidRDefault="005A1628">
            <w:pPr>
              <w:rPr>
                <w:sz w:val="20"/>
              </w:rPr>
            </w:pPr>
            <w:r>
              <w:rPr>
                <w:sz w:val="20"/>
              </w:rPr>
              <w:t>N/A</w:t>
            </w:r>
          </w:p>
        </w:tc>
      </w:tr>
      <w:tr w:rsidR="005A1628" w14:paraId="13D018C6"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79651069" w14:textId="77777777" w:rsidR="005A1628" w:rsidRDefault="005A1628">
            <w:pPr>
              <w:rPr>
                <w:b/>
                <w:sz w:val="20"/>
              </w:rPr>
            </w:pPr>
            <w:proofErr w:type="spellStart"/>
            <w:r>
              <w:rPr>
                <w:b/>
                <w:sz w:val="20"/>
              </w:rPr>
              <w:t>ChildPlus</w:t>
            </w:r>
            <w:proofErr w:type="spellEnd"/>
            <w:r>
              <w:rPr>
                <w:b/>
                <w:sz w:val="20"/>
              </w:rPr>
              <w:t xml:space="preserve"> Documentation:</w:t>
            </w:r>
          </w:p>
        </w:tc>
        <w:tc>
          <w:tcPr>
            <w:tcW w:w="6768" w:type="dxa"/>
            <w:tcBorders>
              <w:top w:val="single" w:sz="4" w:space="0" w:color="auto"/>
              <w:left w:val="single" w:sz="4" w:space="0" w:color="auto"/>
              <w:bottom w:val="single" w:sz="4" w:space="0" w:color="auto"/>
              <w:right w:val="single" w:sz="4" w:space="0" w:color="auto"/>
            </w:tcBorders>
            <w:hideMark/>
          </w:tcPr>
          <w:p w14:paraId="3533805C" w14:textId="77777777" w:rsidR="005A1628" w:rsidRDefault="005A1628">
            <w:pPr>
              <w:rPr>
                <w:sz w:val="20"/>
              </w:rPr>
            </w:pPr>
            <w:r>
              <w:rPr>
                <w:sz w:val="20"/>
              </w:rPr>
              <w:t>N/A</w:t>
            </w:r>
          </w:p>
        </w:tc>
      </w:tr>
      <w:tr w:rsidR="005A1628" w14:paraId="3B476786"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3153251E" w14:textId="77777777" w:rsidR="005A1628" w:rsidRDefault="005A1628">
            <w:pPr>
              <w:rPr>
                <w:b/>
                <w:sz w:val="20"/>
              </w:rPr>
            </w:pPr>
            <w:r>
              <w:rPr>
                <w:b/>
                <w:sz w:val="20"/>
              </w:rPr>
              <w:t xml:space="preserve">Uploaded to </w:t>
            </w:r>
            <w:proofErr w:type="spellStart"/>
            <w:r>
              <w:rPr>
                <w:b/>
                <w:sz w:val="20"/>
              </w:rPr>
              <w:t>ChildPlus</w:t>
            </w:r>
            <w:proofErr w:type="spellEnd"/>
            <w:r>
              <w:rPr>
                <w:b/>
                <w:sz w:val="20"/>
              </w:rPr>
              <w:t>:</w:t>
            </w:r>
          </w:p>
        </w:tc>
        <w:tc>
          <w:tcPr>
            <w:tcW w:w="6768" w:type="dxa"/>
            <w:tcBorders>
              <w:top w:val="single" w:sz="4" w:space="0" w:color="auto"/>
              <w:left w:val="single" w:sz="4" w:space="0" w:color="auto"/>
              <w:bottom w:val="single" w:sz="4" w:space="0" w:color="auto"/>
              <w:right w:val="single" w:sz="4" w:space="0" w:color="auto"/>
            </w:tcBorders>
            <w:hideMark/>
          </w:tcPr>
          <w:p w14:paraId="5DC3CAC9" w14:textId="77777777" w:rsidR="005A1628" w:rsidRDefault="005A1628">
            <w:pPr>
              <w:rPr>
                <w:sz w:val="20"/>
              </w:rPr>
            </w:pPr>
            <w:r>
              <w:rPr>
                <w:sz w:val="20"/>
              </w:rPr>
              <w:t>N/A</w:t>
            </w:r>
          </w:p>
        </w:tc>
      </w:tr>
      <w:tr w:rsidR="005A1628" w14:paraId="1E42D42B" w14:textId="77777777" w:rsidTr="005A1628">
        <w:tc>
          <w:tcPr>
            <w:tcW w:w="2808" w:type="dxa"/>
            <w:tcBorders>
              <w:top w:val="single" w:sz="4" w:space="0" w:color="auto"/>
              <w:left w:val="single" w:sz="4" w:space="0" w:color="auto"/>
              <w:bottom w:val="single" w:sz="4" w:space="0" w:color="auto"/>
              <w:right w:val="single" w:sz="4" w:space="0" w:color="auto"/>
            </w:tcBorders>
            <w:hideMark/>
          </w:tcPr>
          <w:p w14:paraId="3D5B45BD" w14:textId="77777777" w:rsidR="005A1628" w:rsidRDefault="005A1628">
            <w:pPr>
              <w:rPr>
                <w:b/>
                <w:sz w:val="20"/>
              </w:rPr>
            </w:pPr>
            <w:r>
              <w:rPr>
                <w:b/>
                <w:sz w:val="20"/>
              </w:rPr>
              <w:t>Specific Directions:</w:t>
            </w:r>
          </w:p>
        </w:tc>
        <w:tc>
          <w:tcPr>
            <w:tcW w:w="6768" w:type="dxa"/>
            <w:tcBorders>
              <w:top w:val="single" w:sz="4" w:space="0" w:color="auto"/>
              <w:left w:val="single" w:sz="4" w:space="0" w:color="auto"/>
              <w:bottom w:val="single" w:sz="4" w:space="0" w:color="auto"/>
              <w:right w:val="single" w:sz="4" w:space="0" w:color="auto"/>
            </w:tcBorders>
            <w:hideMark/>
          </w:tcPr>
          <w:p w14:paraId="718F3721" w14:textId="77777777" w:rsidR="005A1628" w:rsidRDefault="005A1628">
            <w:pPr>
              <w:rPr>
                <w:sz w:val="20"/>
              </w:rPr>
            </w:pPr>
            <w:r>
              <w:rPr>
                <w:sz w:val="20"/>
              </w:rPr>
              <w:t xml:space="preserve">This is information about the PFCE framework that guides all the work that we do with families throughout all aspects of our agency.  </w:t>
            </w:r>
          </w:p>
        </w:tc>
      </w:tr>
    </w:tbl>
    <w:p w14:paraId="04D22DBF" w14:textId="77777777" w:rsidR="005A1628" w:rsidRDefault="005A1628" w:rsidP="00C64CFE">
      <w:pPr>
        <w:ind w:left="720"/>
        <w:rPr>
          <w:sz w:val="22"/>
          <w:szCs w:val="22"/>
        </w:rPr>
      </w:pPr>
    </w:p>
    <w:p w14:paraId="0E31ADBD" w14:textId="77777777" w:rsidR="005A1628" w:rsidRDefault="005A1628" w:rsidP="00C64CFE">
      <w:pPr>
        <w:ind w:left="270"/>
        <w:rPr>
          <w:b/>
          <w:sz w:val="20"/>
        </w:rPr>
      </w:pPr>
      <w:r>
        <w:rPr>
          <w:b/>
          <w:sz w:val="20"/>
        </w:rPr>
        <w:t>Procedure:</w:t>
      </w:r>
    </w:p>
    <w:p w14:paraId="22E2EBBA" w14:textId="77777777" w:rsidR="005A1628" w:rsidRDefault="005A1628" w:rsidP="005A1628">
      <w:pPr>
        <w:jc w:val="center"/>
        <w:rPr>
          <w:rFonts w:cstheme="minorHAnsi"/>
          <w:b/>
          <w:sz w:val="20"/>
          <w:szCs w:val="20"/>
        </w:rPr>
      </w:pPr>
      <w:r>
        <w:rPr>
          <w:rFonts w:cstheme="minorHAnsi"/>
          <w:b/>
          <w:sz w:val="20"/>
          <w:szCs w:val="20"/>
        </w:rPr>
        <w:t>Parent, Family, and Community Engagement (PFCE) Framework (2018)</w:t>
      </w:r>
    </w:p>
    <w:p w14:paraId="7679FDA8" w14:textId="29338831" w:rsidR="005A1628" w:rsidRDefault="005A1628" w:rsidP="005A1628">
      <w:pPr>
        <w:jc w:val="center"/>
        <w:rPr>
          <w:rStyle w:val="Hyperlink"/>
        </w:rPr>
      </w:pPr>
      <w:r>
        <w:rPr>
          <w:rFonts w:cstheme="minorHAnsi"/>
          <w:noProof/>
          <w:sz w:val="20"/>
          <w:szCs w:val="20"/>
        </w:rPr>
        <w:drawing>
          <wp:inline distT="0" distB="0" distL="0" distR="0" wp14:anchorId="349BF41D" wp14:editId="22AEDBD0">
            <wp:extent cx="4244340" cy="2156460"/>
            <wp:effectExtent l="0" t="0" r="3810" b="0"/>
            <wp:docPr id="148" name="Picture 148" descr="Image result for pf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fce framework"/>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44340" cy="2156460"/>
                    </a:xfrm>
                    <a:prstGeom prst="rect">
                      <a:avLst/>
                    </a:prstGeom>
                    <a:noFill/>
                    <a:ln>
                      <a:noFill/>
                    </a:ln>
                  </pic:spPr>
                </pic:pic>
              </a:graphicData>
            </a:graphic>
          </wp:inline>
        </w:drawing>
      </w:r>
    </w:p>
    <w:tbl>
      <w:tblPr>
        <w:tblStyle w:val="TableGrid"/>
        <w:tblW w:w="9828" w:type="dxa"/>
        <w:tblLook w:val="04A0" w:firstRow="1" w:lastRow="0" w:firstColumn="1" w:lastColumn="0" w:noHBand="0" w:noVBand="1"/>
      </w:tblPr>
      <w:tblGrid>
        <w:gridCol w:w="2943"/>
        <w:gridCol w:w="6885"/>
      </w:tblGrid>
      <w:tr w:rsidR="005A1628" w14:paraId="436E8E94" w14:textId="77777777" w:rsidTr="005A1628">
        <w:trPr>
          <w:trHeight w:val="1295"/>
        </w:trPr>
        <w:tc>
          <w:tcPr>
            <w:tcW w:w="2943" w:type="dxa"/>
            <w:tcBorders>
              <w:top w:val="single" w:sz="4" w:space="0" w:color="auto"/>
              <w:left w:val="single" w:sz="4" w:space="0" w:color="auto"/>
              <w:bottom w:val="single" w:sz="4" w:space="0" w:color="auto"/>
              <w:right w:val="single" w:sz="4" w:space="0" w:color="auto"/>
            </w:tcBorders>
          </w:tcPr>
          <w:p w14:paraId="410513FC" w14:textId="77777777" w:rsidR="005A1628" w:rsidRDefault="005A1628">
            <w:r>
              <w:rPr>
                <w:rFonts w:cstheme="minorHAnsi"/>
                <w:sz w:val="20"/>
                <w:szCs w:val="20"/>
              </w:rPr>
              <w:t>Positive &amp; Goal Oriented Relationships</w:t>
            </w:r>
          </w:p>
          <w:p w14:paraId="7ADC916C" w14:textId="77777777" w:rsidR="005A1628" w:rsidRDefault="005A1628">
            <w:pPr>
              <w:rPr>
                <w:rFonts w:eastAsia="Times New Roman" w:cstheme="minorHAnsi"/>
                <w:color w:val="222222"/>
                <w:sz w:val="20"/>
                <w:szCs w:val="20"/>
              </w:rPr>
            </w:pPr>
          </w:p>
        </w:tc>
        <w:tc>
          <w:tcPr>
            <w:tcW w:w="6885" w:type="dxa"/>
            <w:tcBorders>
              <w:top w:val="single" w:sz="4" w:space="0" w:color="auto"/>
              <w:left w:val="single" w:sz="4" w:space="0" w:color="auto"/>
              <w:bottom w:val="single" w:sz="4" w:space="0" w:color="auto"/>
              <w:right w:val="single" w:sz="4" w:space="0" w:color="auto"/>
            </w:tcBorders>
            <w:hideMark/>
          </w:tcPr>
          <w:p w14:paraId="7AC3C521" w14:textId="77777777" w:rsidR="005A1628" w:rsidRDefault="005A1628">
            <w:pPr>
              <w:shd w:val="clear" w:color="auto" w:fill="FFFFFF"/>
              <w:spacing w:before="100" w:beforeAutospacing="1" w:after="100" w:afterAutospacing="1"/>
              <w:rPr>
                <w:rFonts w:eastAsia="Times New Roman" w:cstheme="minorHAnsi"/>
                <w:color w:val="222222"/>
                <w:sz w:val="20"/>
                <w:szCs w:val="20"/>
              </w:rPr>
            </w:pPr>
            <w:r>
              <w:rPr>
                <w:rFonts w:eastAsia="Times New Roman" w:cstheme="minorHAnsi"/>
                <w:color w:val="222222"/>
                <w:sz w:val="20"/>
                <w:szCs w:val="20"/>
              </w:rPr>
              <w:t>Positive, goal-oriented relationships improve wellness by reducing isolation and stress for both families and staff. When they focus on shared goals for children, staff and families can experience the support that comes from knowing they all are on the same team. These relationships support the aims of equity, inclusiveness, and cultural and linguistic responsiveness.</w:t>
            </w:r>
          </w:p>
        </w:tc>
      </w:tr>
      <w:tr w:rsidR="005A1628" w14:paraId="4ECD1C45" w14:textId="77777777" w:rsidTr="005A1628">
        <w:trPr>
          <w:trHeight w:val="715"/>
        </w:trPr>
        <w:tc>
          <w:tcPr>
            <w:tcW w:w="2943" w:type="dxa"/>
            <w:tcBorders>
              <w:top w:val="single" w:sz="4" w:space="0" w:color="auto"/>
              <w:left w:val="single" w:sz="4" w:space="0" w:color="auto"/>
              <w:bottom w:val="single" w:sz="4" w:space="0" w:color="auto"/>
              <w:right w:val="single" w:sz="4" w:space="0" w:color="auto"/>
            </w:tcBorders>
            <w:hideMark/>
          </w:tcPr>
          <w:p w14:paraId="0360ACE5" w14:textId="77777777" w:rsidR="005A1628" w:rsidRDefault="005A1628">
            <w:pPr>
              <w:rPr>
                <w:rFonts w:eastAsiaTheme="minorHAnsi" w:cstheme="minorHAnsi"/>
                <w:sz w:val="20"/>
                <w:szCs w:val="20"/>
              </w:rPr>
            </w:pPr>
            <w:r>
              <w:rPr>
                <w:rFonts w:cstheme="minorHAnsi"/>
                <w:sz w:val="20"/>
                <w:szCs w:val="20"/>
              </w:rPr>
              <w:t>Equality, Inclusiveness, Cultural and Linguistic Responsiveness</w:t>
            </w:r>
          </w:p>
        </w:tc>
        <w:tc>
          <w:tcPr>
            <w:tcW w:w="6885" w:type="dxa"/>
            <w:tcBorders>
              <w:top w:val="single" w:sz="4" w:space="0" w:color="auto"/>
              <w:left w:val="single" w:sz="4" w:space="0" w:color="auto"/>
              <w:bottom w:val="single" w:sz="4" w:space="0" w:color="auto"/>
              <w:right w:val="single" w:sz="4" w:space="0" w:color="auto"/>
            </w:tcBorders>
            <w:hideMark/>
          </w:tcPr>
          <w:p w14:paraId="2ED57A99" w14:textId="77777777" w:rsidR="005A1628" w:rsidRDefault="005A1628">
            <w:pPr>
              <w:rPr>
                <w:rFonts w:cstheme="minorHAnsi"/>
                <w:color w:val="222222"/>
                <w:sz w:val="20"/>
                <w:szCs w:val="20"/>
                <w:shd w:val="clear" w:color="auto" w:fill="FFFFFF"/>
              </w:rPr>
            </w:pPr>
            <w:r>
              <w:rPr>
                <w:rFonts w:cstheme="minorHAnsi"/>
                <w:color w:val="222222"/>
                <w:sz w:val="20"/>
                <w:szCs w:val="20"/>
                <w:shd w:val="clear" w:color="auto" w:fill="FFFFFF"/>
              </w:rPr>
              <w:t>The </w:t>
            </w:r>
            <w:r>
              <w:rPr>
                <w:rFonts w:cstheme="minorHAnsi"/>
                <w:sz w:val="20"/>
                <w:szCs w:val="20"/>
              </w:rPr>
              <w:t>PFCE</w:t>
            </w:r>
            <w:r>
              <w:rPr>
                <w:rFonts w:cstheme="minorHAnsi"/>
                <w:color w:val="222222"/>
                <w:sz w:val="20"/>
                <w:szCs w:val="20"/>
                <w:shd w:val="clear" w:color="auto" w:fill="FFFFFF"/>
              </w:rPr>
              <w:t> Framework identifies important drivers for positive and goal-oriented relationships across the entire early childhood field. Equity, inclusiveness, and cultural and linguistic responsiveness are important to integrate throughout the system.</w:t>
            </w:r>
          </w:p>
        </w:tc>
      </w:tr>
      <w:tr w:rsidR="005A1628" w14:paraId="1D63026B" w14:textId="77777777" w:rsidTr="005A1628">
        <w:trPr>
          <w:trHeight w:val="107"/>
        </w:trPr>
        <w:tc>
          <w:tcPr>
            <w:tcW w:w="2943" w:type="dxa"/>
            <w:tcBorders>
              <w:top w:val="single" w:sz="4" w:space="0" w:color="auto"/>
              <w:left w:val="single" w:sz="4" w:space="0" w:color="auto"/>
              <w:bottom w:val="single" w:sz="4" w:space="0" w:color="auto"/>
              <w:right w:val="single" w:sz="4" w:space="0" w:color="auto"/>
            </w:tcBorders>
          </w:tcPr>
          <w:p w14:paraId="2DC250FE" w14:textId="77777777" w:rsidR="005A1628" w:rsidRDefault="005A1628">
            <w:pPr>
              <w:rPr>
                <w:rFonts w:cstheme="minorHAnsi"/>
                <w:sz w:val="20"/>
                <w:szCs w:val="20"/>
              </w:rPr>
            </w:pPr>
          </w:p>
        </w:tc>
        <w:tc>
          <w:tcPr>
            <w:tcW w:w="6885" w:type="dxa"/>
            <w:tcBorders>
              <w:top w:val="single" w:sz="4" w:space="0" w:color="auto"/>
              <w:left w:val="single" w:sz="4" w:space="0" w:color="auto"/>
              <w:bottom w:val="single" w:sz="4" w:space="0" w:color="auto"/>
              <w:right w:val="single" w:sz="4" w:space="0" w:color="auto"/>
            </w:tcBorders>
          </w:tcPr>
          <w:p w14:paraId="12A9F685" w14:textId="77777777" w:rsidR="005A1628" w:rsidRDefault="005A1628">
            <w:pPr>
              <w:rPr>
                <w:rFonts w:cstheme="minorHAnsi"/>
                <w:sz w:val="16"/>
                <w:szCs w:val="16"/>
              </w:rPr>
            </w:pPr>
          </w:p>
        </w:tc>
      </w:tr>
      <w:tr w:rsidR="005A1628" w14:paraId="0CB2C9AA" w14:textId="77777777" w:rsidTr="005A1628">
        <w:trPr>
          <w:trHeight w:val="715"/>
        </w:trPr>
        <w:tc>
          <w:tcPr>
            <w:tcW w:w="2943" w:type="dxa"/>
            <w:tcBorders>
              <w:top w:val="single" w:sz="4" w:space="0" w:color="auto"/>
              <w:left w:val="single" w:sz="4" w:space="0" w:color="auto"/>
              <w:bottom w:val="single" w:sz="4" w:space="0" w:color="auto"/>
              <w:right w:val="single" w:sz="4" w:space="0" w:color="auto"/>
            </w:tcBorders>
            <w:hideMark/>
          </w:tcPr>
          <w:p w14:paraId="7A607BE3" w14:textId="77777777" w:rsidR="005A1628" w:rsidRDefault="005A1628">
            <w:pPr>
              <w:rPr>
                <w:rFonts w:cstheme="minorHAnsi"/>
                <w:sz w:val="20"/>
                <w:szCs w:val="20"/>
              </w:rPr>
            </w:pPr>
            <w:r>
              <w:rPr>
                <w:rFonts w:cstheme="minorHAnsi"/>
                <w:sz w:val="20"/>
                <w:szCs w:val="20"/>
              </w:rPr>
              <w:t>Program Leadership</w:t>
            </w:r>
          </w:p>
        </w:tc>
        <w:tc>
          <w:tcPr>
            <w:tcW w:w="6885" w:type="dxa"/>
            <w:tcBorders>
              <w:top w:val="single" w:sz="4" w:space="0" w:color="auto"/>
              <w:left w:val="single" w:sz="4" w:space="0" w:color="auto"/>
              <w:bottom w:val="single" w:sz="4" w:space="0" w:color="auto"/>
              <w:right w:val="single" w:sz="4" w:space="0" w:color="auto"/>
            </w:tcBorders>
            <w:hideMark/>
          </w:tcPr>
          <w:p w14:paraId="627DBC6F" w14:textId="77777777" w:rsidR="005A1628" w:rsidRDefault="005A1628">
            <w:pPr>
              <w:rPr>
                <w:rFonts w:eastAsia="Times New Roman" w:cstheme="minorHAnsi"/>
                <w:sz w:val="20"/>
                <w:szCs w:val="20"/>
              </w:rPr>
            </w:pPr>
            <w:r>
              <w:rPr>
                <w:rFonts w:cstheme="minorHAnsi"/>
                <w:color w:val="222222"/>
                <w:sz w:val="20"/>
                <w:szCs w:val="20"/>
                <w:shd w:val="clear" w:color="auto" w:fill="FFFFFF"/>
              </w:rPr>
              <w:t>Leaders set a clear vision and goals and make sure that program policies, operational procedures, and practices (e.g., hiring) actively promote PFCE. They monitor activities in all of the Program Foundations and Program Impact Areas and make changes when needed to ensure that they are mutually reinforcing. Leaders also advocate for the inclusion of diverse family voices at all levels of the program, including in formal decision-making groups, such as parent committees and Policy Councils.</w:t>
            </w:r>
          </w:p>
        </w:tc>
      </w:tr>
      <w:tr w:rsidR="005A1628" w14:paraId="76A03879" w14:textId="77777777" w:rsidTr="005A1628">
        <w:trPr>
          <w:trHeight w:val="260"/>
        </w:trPr>
        <w:tc>
          <w:tcPr>
            <w:tcW w:w="2943" w:type="dxa"/>
            <w:tcBorders>
              <w:top w:val="single" w:sz="4" w:space="0" w:color="auto"/>
              <w:left w:val="single" w:sz="4" w:space="0" w:color="auto"/>
              <w:bottom w:val="single" w:sz="4" w:space="0" w:color="auto"/>
              <w:right w:val="single" w:sz="4" w:space="0" w:color="auto"/>
            </w:tcBorders>
            <w:hideMark/>
          </w:tcPr>
          <w:p w14:paraId="41EF4258" w14:textId="77777777" w:rsidR="005A1628" w:rsidRDefault="005A1628">
            <w:pPr>
              <w:rPr>
                <w:rFonts w:eastAsiaTheme="minorHAnsi" w:cstheme="minorHAnsi"/>
                <w:sz w:val="20"/>
                <w:szCs w:val="20"/>
              </w:rPr>
            </w:pPr>
            <w:r>
              <w:rPr>
                <w:rFonts w:cstheme="minorHAnsi"/>
                <w:sz w:val="20"/>
                <w:szCs w:val="20"/>
              </w:rPr>
              <w:lastRenderedPageBreak/>
              <w:t>Professional Development</w:t>
            </w:r>
          </w:p>
        </w:tc>
        <w:tc>
          <w:tcPr>
            <w:tcW w:w="6885" w:type="dxa"/>
            <w:tcBorders>
              <w:top w:val="single" w:sz="4" w:space="0" w:color="auto"/>
              <w:left w:val="single" w:sz="4" w:space="0" w:color="auto"/>
              <w:bottom w:val="single" w:sz="4" w:space="0" w:color="auto"/>
              <w:right w:val="single" w:sz="4" w:space="0" w:color="auto"/>
            </w:tcBorders>
            <w:hideMark/>
          </w:tcPr>
          <w:p w14:paraId="12D0FDAB" w14:textId="77777777" w:rsidR="005A1628" w:rsidRDefault="005A1628">
            <w:pPr>
              <w:shd w:val="clear" w:color="auto" w:fill="FFFFFF"/>
              <w:spacing w:after="120"/>
              <w:rPr>
                <w:rFonts w:eastAsia="Times New Roman" w:cstheme="minorHAnsi"/>
                <w:color w:val="222222"/>
                <w:sz w:val="20"/>
                <w:szCs w:val="20"/>
              </w:rPr>
            </w:pPr>
            <w:r>
              <w:rPr>
                <w:rFonts w:eastAsia="Times New Roman" w:cstheme="minorHAnsi"/>
                <w:color w:val="222222"/>
                <w:sz w:val="20"/>
                <w:szCs w:val="20"/>
              </w:rPr>
              <w:t>PFCE professional development is important for all staff, regardless of their role. Professional development plans can be aligned with continuous learning and improvement data, as well as family and community feedback. These plans include training, ongoing supports and information about career options.</w:t>
            </w:r>
          </w:p>
        </w:tc>
      </w:tr>
      <w:tr w:rsidR="005A1628" w14:paraId="3F5E9762" w14:textId="77777777" w:rsidTr="005A1628">
        <w:trPr>
          <w:trHeight w:val="426"/>
        </w:trPr>
        <w:tc>
          <w:tcPr>
            <w:tcW w:w="2943" w:type="dxa"/>
            <w:tcBorders>
              <w:top w:val="single" w:sz="4" w:space="0" w:color="auto"/>
              <w:left w:val="single" w:sz="4" w:space="0" w:color="auto"/>
              <w:bottom w:val="single" w:sz="4" w:space="0" w:color="auto"/>
              <w:right w:val="single" w:sz="4" w:space="0" w:color="auto"/>
            </w:tcBorders>
            <w:hideMark/>
          </w:tcPr>
          <w:p w14:paraId="7BA3725D" w14:textId="77777777" w:rsidR="005A1628" w:rsidRDefault="005A1628">
            <w:pPr>
              <w:rPr>
                <w:rFonts w:eastAsiaTheme="minorHAnsi" w:cstheme="minorHAnsi"/>
                <w:sz w:val="20"/>
                <w:szCs w:val="20"/>
              </w:rPr>
            </w:pPr>
            <w:r>
              <w:rPr>
                <w:rFonts w:cstheme="minorHAnsi"/>
                <w:sz w:val="20"/>
                <w:szCs w:val="20"/>
              </w:rPr>
              <w:t xml:space="preserve">Continuous Learning and Quality Improvement </w:t>
            </w:r>
          </w:p>
        </w:tc>
        <w:tc>
          <w:tcPr>
            <w:tcW w:w="6885" w:type="dxa"/>
            <w:tcBorders>
              <w:top w:val="single" w:sz="4" w:space="0" w:color="auto"/>
              <w:left w:val="single" w:sz="4" w:space="0" w:color="auto"/>
              <w:bottom w:val="single" w:sz="4" w:space="0" w:color="auto"/>
              <w:right w:val="single" w:sz="4" w:space="0" w:color="auto"/>
            </w:tcBorders>
            <w:hideMark/>
          </w:tcPr>
          <w:p w14:paraId="48675617" w14:textId="77777777" w:rsidR="005A1628" w:rsidRDefault="005A1628">
            <w:pPr>
              <w:shd w:val="clear" w:color="auto" w:fill="FFFFFF"/>
              <w:spacing w:after="120"/>
              <w:rPr>
                <w:rFonts w:eastAsia="Times New Roman" w:cstheme="minorHAnsi"/>
                <w:color w:val="222222"/>
                <w:sz w:val="20"/>
                <w:szCs w:val="20"/>
              </w:rPr>
            </w:pPr>
            <w:r>
              <w:rPr>
                <w:rFonts w:eastAsia="Times New Roman" w:cstheme="minorHAnsi"/>
                <w:color w:val="222222"/>
                <w:sz w:val="20"/>
                <w:szCs w:val="20"/>
              </w:rPr>
              <w:t>Head Start and Early Head Start program leadership, staff, and families are committed to using data to improve family engagement practices on a continuous basis. Leaders and managers build support and capacity for this work among staff, families, and community partners. Together, they can work on selecting indicators of PFCE progress, planning for continuous improvement, and interpreting data, including community strengths and needs assessments.</w:t>
            </w:r>
          </w:p>
        </w:tc>
      </w:tr>
      <w:tr w:rsidR="005A1628" w14:paraId="72AA2243" w14:textId="77777777" w:rsidTr="005A1628">
        <w:trPr>
          <w:trHeight w:val="290"/>
        </w:trPr>
        <w:tc>
          <w:tcPr>
            <w:tcW w:w="2943" w:type="dxa"/>
            <w:tcBorders>
              <w:top w:val="single" w:sz="4" w:space="0" w:color="auto"/>
              <w:left w:val="single" w:sz="4" w:space="0" w:color="auto"/>
              <w:bottom w:val="single" w:sz="4" w:space="0" w:color="auto"/>
              <w:right w:val="single" w:sz="4" w:space="0" w:color="auto"/>
            </w:tcBorders>
            <w:hideMark/>
          </w:tcPr>
          <w:p w14:paraId="2AE25B13" w14:textId="77777777" w:rsidR="005A1628" w:rsidRDefault="005A1628">
            <w:pPr>
              <w:rPr>
                <w:rFonts w:eastAsia="Times New Roman" w:cstheme="minorHAnsi"/>
                <w:sz w:val="20"/>
                <w:szCs w:val="20"/>
              </w:rPr>
            </w:pPr>
            <w:r>
              <w:rPr>
                <w:rFonts w:eastAsia="Times New Roman" w:cstheme="minorHAnsi"/>
                <w:sz w:val="20"/>
                <w:szCs w:val="20"/>
              </w:rPr>
              <w:t xml:space="preserve">Program Environment </w:t>
            </w:r>
          </w:p>
        </w:tc>
        <w:tc>
          <w:tcPr>
            <w:tcW w:w="6885" w:type="dxa"/>
            <w:tcBorders>
              <w:top w:val="single" w:sz="4" w:space="0" w:color="auto"/>
              <w:left w:val="single" w:sz="4" w:space="0" w:color="auto"/>
              <w:bottom w:val="single" w:sz="4" w:space="0" w:color="auto"/>
              <w:right w:val="single" w:sz="4" w:space="0" w:color="auto"/>
            </w:tcBorders>
            <w:hideMark/>
          </w:tcPr>
          <w:p w14:paraId="48CCC4E3" w14:textId="77777777" w:rsidR="005A1628" w:rsidRDefault="005A1628">
            <w:pPr>
              <w:rPr>
                <w:rFonts w:eastAsia="Times New Roman" w:cstheme="minorHAnsi"/>
                <w:sz w:val="20"/>
                <w:szCs w:val="20"/>
              </w:rPr>
            </w:pPr>
            <w:r>
              <w:rPr>
                <w:rFonts w:cstheme="minorHAnsi"/>
                <w:color w:val="222222"/>
                <w:sz w:val="20"/>
                <w:szCs w:val="20"/>
                <w:shd w:val="clear" w:color="auto" w:fill="FFFFFF"/>
              </w:rPr>
              <w:t>"Program environment" refers to the features and physical setting of the program.  High-quality program environments help protect the health and safety of children, families, and staff. They make families feel welcomed, valued, and respected. They also promote children's well-being, learning, and development. High-quality environments facilitate cultural and linguistic responsiveness, promote open and regular communication, and provide a sense of support to families. These environments create opportunities for families to build relationships with other Head Start parents and community organizations.</w:t>
            </w:r>
          </w:p>
        </w:tc>
      </w:tr>
      <w:tr w:rsidR="005A1628" w14:paraId="6E98222E" w14:textId="77777777" w:rsidTr="005A1628">
        <w:trPr>
          <w:trHeight w:val="289"/>
        </w:trPr>
        <w:tc>
          <w:tcPr>
            <w:tcW w:w="2943" w:type="dxa"/>
            <w:tcBorders>
              <w:top w:val="single" w:sz="4" w:space="0" w:color="auto"/>
              <w:left w:val="single" w:sz="4" w:space="0" w:color="auto"/>
              <w:bottom w:val="single" w:sz="4" w:space="0" w:color="auto"/>
              <w:right w:val="single" w:sz="4" w:space="0" w:color="auto"/>
            </w:tcBorders>
            <w:hideMark/>
          </w:tcPr>
          <w:p w14:paraId="03F15077" w14:textId="77777777" w:rsidR="005A1628" w:rsidRDefault="005A1628">
            <w:pPr>
              <w:rPr>
                <w:rFonts w:eastAsia="Times New Roman" w:cstheme="minorHAnsi"/>
                <w:sz w:val="20"/>
                <w:szCs w:val="20"/>
              </w:rPr>
            </w:pPr>
            <w:r>
              <w:rPr>
                <w:rFonts w:eastAsia="Times New Roman" w:cstheme="minorHAnsi"/>
                <w:sz w:val="20"/>
                <w:szCs w:val="20"/>
              </w:rPr>
              <w:t>Family Partnerships</w:t>
            </w:r>
          </w:p>
        </w:tc>
        <w:tc>
          <w:tcPr>
            <w:tcW w:w="6885" w:type="dxa"/>
            <w:tcBorders>
              <w:top w:val="single" w:sz="4" w:space="0" w:color="auto"/>
              <w:left w:val="single" w:sz="4" w:space="0" w:color="auto"/>
              <w:bottom w:val="single" w:sz="4" w:space="0" w:color="auto"/>
              <w:right w:val="single" w:sz="4" w:space="0" w:color="auto"/>
            </w:tcBorders>
            <w:hideMark/>
          </w:tcPr>
          <w:p w14:paraId="5BA89CE7" w14:textId="77777777" w:rsidR="005A1628" w:rsidRDefault="005A1628">
            <w:pPr>
              <w:shd w:val="clear" w:color="auto" w:fill="FFFFFF"/>
              <w:spacing w:after="120"/>
              <w:rPr>
                <w:rFonts w:eastAsia="Times New Roman" w:cstheme="minorHAnsi"/>
                <w:color w:val="222222"/>
                <w:sz w:val="20"/>
                <w:szCs w:val="20"/>
              </w:rPr>
            </w:pPr>
            <w:r>
              <w:rPr>
                <w:rFonts w:eastAsia="Times New Roman" w:cstheme="minorHAnsi"/>
                <w:color w:val="222222"/>
                <w:sz w:val="20"/>
                <w:szCs w:val="20"/>
              </w:rPr>
              <w:t>In family partnerships, program staff and families build ongoing, reciprocal, and respectful relationships. Program staff value families' unique expertise about their children. Staffs engage in regular communication with families to understand their goals for their children and themselves and work toward those goals together.</w:t>
            </w:r>
          </w:p>
        </w:tc>
      </w:tr>
      <w:tr w:rsidR="005A1628" w14:paraId="26BBCA01" w14:textId="77777777" w:rsidTr="005A1628">
        <w:trPr>
          <w:trHeight w:val="281"/>
        </w:trPr>
        <w:tc>
          <w:tcPr>
            <w:tcW w:w="2943" w:type="dxa"/>
            <w:tcBorders>
              <w:top w:val="single" w:sz="4" w:space="0" w:color="auto"/>
              <w:left w:val="single" w:sz="4" w:space="0" w:color="auto"/>
              <w:bottom w:val="single" w:sz="4" w:space="0" w:color="auto"/>
              <w:right w:val="single" w:sz="4" w:space="0" w:color="auto"/>
            </w:tcBorders>
            <w:hideMark/>
          </w:tcPr>
          <w:p w14:paraId="5D643DDD" w14:textId="77777777" w:rsidR="005A1628" w:rsidRDefault="005A1628">
            <w:pPr>
              <w:rPr>
                <w:rFonts w:eastAsia="Times New Roman" w:cstheme="minorHAnsi"/>
                <w:sz w:val="20"/>
                <w:szCs w:val="20"/>
              </w:rPr>
            </w:pPr>
            <w:r>
              <w:rPr>
                <w:rFonts w:eastAsia="Times New Roman" w:cstheme="minorHAnsi"/>
                <w:sz w:val="20"/>
                <w:szCs w:val="20"/>
              </w:rPr>
              <w:t>Teaching and Learning</w:t>
            </w:r>
          </w:p>
        </w:tc>
        <w:tc>
          <w:tcPr>
            <w:tcW w:w="6885" w:type="dxa"/>
            <w:tcBorders>
              <w:top w:val="single" w:sz="4" w:space="0" w:color="auto"/>
              <w:left w:val="single" w:sz="4" w:space="0" w:color="auto"/>
              <w:bottom w:val="single" w:sz="4" w:space="0" w:color="auto"/>
              <w:right w:val="single" w:sz="4" w:space="0" w:color="auto"/>
            </w:tcBorders>
            <w:hideMark/>
          </w:tcPr>
          <w:p w14:paraId="69A62A90" w14:textId="77777777" w:rsidR="005A1628" w:rsidRDefault="005A1628">
            <w:pPr>
              <w:shd w:val="clear" w:color="auto" w:fill="FFFFFF"/>
              <w:spacing w:after="120"/>
              <w:rPr>
                <w:rFonts w:eastAsia="Times New Roman" w:cstheme="minorHAnsi"/>
                <w:color w:val="222222"/>
                <w:sz w:val="20"/>
                <w:szCs w:val="20"/>
              </w:rPr>
            </w:pPr>
            <w:r>
              <w:rPr>
                <w:rFonts w:eastAsia="Times New Roman" w:cstheme="minorHAnsi"/>
                <w:color w:val="222222"/>
                <w:sz w:val="20"/>
                <w:szCs w:val="20"/>
              </w:rPr>
              <w:t>Through teaching and learning, families and staff work together to promote children's learning, development, and school readiness. As children's first and most important teachers, families are engaged as partners in their children's learning and development. Families share their knowledge about their child. Teachers and home visitors share information about the child's progress. Head Start and Early Head Start programs build connections with community partners to offer children and families access to other learning opportunities.</w:t>
            </w:r>
          </w:p>
        </w:tc>
      </w:tr>
      <w:tr w:rsidR="005A1628" w14:paraId="2F733A51"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0D414D3A" w14:textId="77777777" w:rsidR="005A1628" w:rsidRDefault="005A1628">
            <w:pPr>
              <w:rPr>
                <w:rFonts w:eastAsia="Times New Roman" w:cstheme="minorHAnsi"/>
                <w:sz w:val="20"/>
                <w:szCs w:val="20"/>
              </w:rPr>
            </w:pPr>
            <w:r>
              <w:rPr>
                <w:rFonts w:eastAsia="Times New Roman" w:cstheme="minorHAnsi"/>
                <w:sz w:val="20"/>
                <w:szCs w:val="20"/>
              </w:rPr>
              <w:t>Community Partnerships</w:t>
            </w:r>
          </w:p>
        </w:tc>
        <w:tc>
          <w:tcPr>
            <w:tcW w:w="6885" w:type="dxa"/>
            <w:tcBorders>
              <w:top w:val="single" w:sz="4" w:space="0" w:color="auto"/>
              <w:left w:val="single" w:sz="4" w:space="0" w:color="auto"/>
              <w:bottom w:val="single" w:sz="4" w:space="0" w:color="auto"/>
              <w:right w:val="single" w:sz="4" w:space="0" w:color="auto"/>
            </w:tcBorders>
            <w:hideMark/>
          </w:tcPr>
          <w:p w14:paraId="1D3C5AC7" w14:textId="77777777" w:rsidR="005A1628" w:rsidRDefault="005A1628">
            <w:pPr>
              <w:shd w:val="clear" w:color="auto" w:fill="FFFFFF"/>
              <w:spacing w:after="120"/>
              <w:rPr>
                <w:rFonts w:eastAsia="Times New Roman" w:cstheme="minorHAnsi"/>
                <w:color w:val="222222"/>
                <w:sz w:val="20"/>
                <w:szCs w:val="20"/>
              </w:rPr>
            </w:pPr>
            <w:r>
              <w:rPr>
                <w:rFonts w:eastAsia="Times New Roman" w:cstheme="minorHAnsi"/>
                <w:color w:val="222222"/>
                <w:sz w:val="20"/>
                <w:szCs w:val="20"/>
              </w:rPr>
              <w:t>Through community partnerships, Head Start, Early Head Start, and child care programs build collaborative relationships with community organizations that support positive child and family outcomes. These organizations may include libraries, health centers, schools and school districts, sources of economic support, the workforce, higher education, human services agencies, faith-based organizations, businesses, and others.</w:t>
            </w:r>
          </w:p>
        </w:tc>
      </w:tr>
      <w:tr w:rsidR="005A1628" w14:paraId="6A80E16A"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72910DD7" w14:textId="77777777" w:rsidR="005A1628" w:rsidRDefault="005A1628">
            <w:pPr>
              <w:rPr>
                <w:rFonts w:eastAsia="Times New Roman" w:cstheme="minorHAnsi"/>
                <w:sz w:val="20"/>
                <w:szCs w:val="20"/>
              </w:rPr>
            </w:pPr>
            <w:r>
              <w:rPr>
                <w:rFonts w:eastAsia="Times New Roman" w:cstheme="minorHAnsi"/>
                <w:sz w:val="20"/>
                <w:szCs w:val="20"/>
              </w:rPr>
              <w:t xml:space="preserve">Access and Continuity </w:t>
            </w:r>
          </w:p>
        </w:tc>
        <w:tc>
          <w:tcPr>
            <w:tcW w:w="6885" w:type="dxa"/>
            <w:tcBorders>
              <w:top w:val="single" w:sz="4" w:space="0" w:color="auto"/>
              <w:left w:val="single" w:sz="4" w:space="0" w:color="auto"/>
              <w:bottom w:val="single" w:sz="4" w:space="0" w:color="auto"/>
              <w:right w:val="single" w:sz="4" w:space="0" w:color="auto"/>
            </w:tcBorders>
            <w:hideMark/>
          </w:tcPr>
          <w:p w14:paraId="41CCD7D5" w14:textId="77777777" w:rsidR="005A1628" w:rsidRDefault="005A1628">
            <w:pPr>
              <w:rPr>
                <w:rFonts w:eastAsia="Times New Roman" w:cstheme="minorHAnsi"/>
                <w:sz w:val="20"/>
                <w:szCs w:val="20"/>
              </w:rPr>
            </w:pPr>
            <w:r>
              <w:rPr>
                <w:rFonts w:cstheme="minorHAnsi"/>
                <w:color w:val="222222"/>
                <w:sz w:val="20"/>
                <w:szCs w:val="20"/>
                <w:shd w:val="clear" w:color="auto" w:fill="FFFFFF"/>
              </w:rPr>
              <w:t>Eligibility, Recruitment, Selection, Enrollment, and Attendance (ERSEA) procedures are developed using community assessment data and engaging former and currently enrolled families, staff, and community members. These policies and procedures help Head Start and Early Head Start programs provide services for families most in need of them. The intention is to address specific challenges, such as family homelessness, that can interfere with consistent service access. Transitions practices can also ensure effective moves from Early Head Start to Head Start and on to other early childhood education programs or schools.</w:t>
            </w:r>
          </w:p>
        </w:tc>
      </w:tr>
      <w:tr w:rsidR="005A1628" w14:paraId="3CCA6003" w14:textId="77777777" w:rsidTr="005A1628">
        <w:trPr>
          <w:trHeight w:val="143"/>
        </w:trPr>
        <w:tc>
          <w:tcPr>
            <w:tcW w:w="2943" w:type="dxa"/>
            <w:tcBorders>
              <w:top w:val="single" w:sz="4" w:space="0" w:color="auto"/>
              <w:left w:val="single" w:sz="4" w:space="0" w:color="auto"/>
              <w:bottom w:val="single" w:sz="4" w:space="0" w:color="auto"/>
              <w:right w:val="single" w:sz="4" w:space="0" w:color="auto"/>
            </w:tcBorders>
          </w:tcPr>
          <w:p w14:paraId="6D5493F2" w14:textId="77777777" w:rsidR="005A1628" w:rsidRDefault="005A1628">
            <w:pPr>
              <w:rPr>
                <w:rFonts w:eastAsia="Times New Roman" w:cstheme="minorHAnsi"/>
                <w:sz w:val="16"/>
                <w:szCs w:val="16"/>
              </w:rPr>
            </w:pPr>
          </w:p>
        </w:tc>
        <w:tc>
          <w:tcPr>
            <w:tcW w:w="6885" w:type="dxa"/>
            <w:tcBorders>
              <w:top w:val="single" w:sz="4" w:space="0" w:color="auto"/>
              <w:left w:val="single" w:sz="4" w:space="0" w:color="auto"/>
              <w:bottom w:val="single" w:sz="4" w:space="0" w:color="auto"/>
              <w:right w:val="single" w:sz="4" w:space="0" w:color="auto"/>
            </w:tcBorders>
          </w:tcPr>
          <w:p w14:paraId="60BC8F17" w14:textId="77777777" w:rsidR="005A1628" w:rsidRDefault="005A1628">
            <w:pPr>
              <w:rPr>
                <w:rFonts w:eastAsiaTheme="minorHAnsi" w:cstheme="minorHAnsi"/>
                <w:color w:val="222222"/>
                <w:sz w:val="16"/>
                <w:szCs w:val="16"/>
                <w:shd w:val="clear" w:color="auto" w:fill="FFFFFF"/>
              </w:rPr>
            </w:pPr>
          </w:p>
        </w:tc>
      </w:tr>
      <w:tr w:rsidR="005A1628" w14:paraId="1A46C064"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3AD23A31" w14:textId="77777777" w:rsidR="005A1628" w:rsidRDefault="005A1628">
            <w:pPr>
              <w:rPr>
                <w:rFonts w:eastAsia="Times New Roman" w:cstheme="minorHAnsi"/>
                <w:b/>
                <w:sz w:val="20"/>
                <w:szCs w:val="20"/>
              </w:rPr>
            </w:pPr>
            <w:r>
              <w:rPr>
                <w:rFonts w:eastAsia="Times New Roman" w:cstheme="minorHAnsi"/>
                <w:b/>
                <w:sz w:val="20"/>
                <w:szCs w:val="20"/>
              </w:rPr>
              <w:t>Family Well-Being</w:t>
            </w:r>
          </w:p>
        </w:tc>
        <w:tc>
          <w:tcPr>
            <w:tcW w:w="6885" w:type="dxa"/>
            <w:tcBorders>
              <w:top w:val="single" w:sz="4" w:space="0" w:color="auto"/>
              <w:left w:val="single" w:sz="4" w:space="0" w:color="auto"/>
              <w:bottom w:val="single" w:sz="4" w:space="0" w:color="auto"/>
              <w:right w:val="single" w:sz="4" w:space="0" w:color="auto"/>
            </w:tcBorders>
            <w:hideMark/>
          </w:tcPr>
          <w:p w14:paraId="2E0F413E" w14:textId="77777777" w:rsidR="005A1628" w:rsidRDefault="005A1628">
            <w:pPr>
              <w:rPr>
                <w:rFonts w:eastAsia="Times New Roman" w:cstheme="minorHAnsi"/>
                <w:b/>
                <w:sz w:val="20"/>
                <w:szCs w:val="20"/>
              </w:rPr>
            </w:pPr>
            <w:r>
              <w:rPr>
                <w:rFonts w:cstheme="minorHAnsi"/>
                <w:b/>
                <w:color w:val="222222"/>
                <w:sz w:val="20"/>
                <w:szCs w:val="20"/>
                <w:shd w:val="clear" w:color="auto" w:fill="FFFFFF"/>
              </w:rPr>
              <w:t>Families are safe and healthy. They also have opportunities for educational advancement and economic mobility. Programs also ensure families have access to physical and mental health services, housing and food assistance, and other support services.</w:t>
            </w:r>
          </w:p>
        </w:tc>
      </w:tr>
      <w:tr w:rsidR="005A1628" w14:paraId="316697C8"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274F8024" w14:textId="77777777" w:rsidR="005A1628" w:rsidRDefault="005A1628">
            <w:pPr>
              <w:rPr>
                <w:rFonts w:eastAsia="Times New Roman" w:cstheme="minorHAnsi"/>
                <w:b/>
                <w:sz w:val="20"/>
                <w:szCs w:val="20"/>
              </w:rPr>
            </w:pPr>
            <w:r>
              <w:rPr>
                <w:rFonts w:eastAsia="Times New Roman" w:cstheme="minorHAnsi"/>
                <w:b/>
                <w:sz w:val="20"/>
                <w:szCs w:val="20"/>
              </w:rPr>
              <w:t>Positive Parent-Child Relationships</w:t>
            </w:r>
          </w:p>
        </w:tc>
        <w:tc>
          <w:tcPr>
            <w:tcW w:w="6885" w:type="dxa"/>
            <w:tcBorders>
              <w:top w:val="single" w:sz="4" w:space="0" w:color="auto"/>
              <w:left w:val="single" w:sz="4" w:space="0" w:color="auto"/>
              <w:bottom w:val="single" w:sz="4" w:space="0" w:color="auto"/>
              <w:right w:val="single" w:sz="4" w:space="0" w:color="auto"/>
            </w:tcBorders>
            <w:hideMark/>
          </w:tcPr>
          <w:p w14:paraId="2FF3A751" w14:textId="77777777" w:rsidR="005A1628" w:rsidRDefault="005A1628">
            <w:pPr>
              <w:rPr>
                <w:rFonts w:eastAsia="Times New Roman" w:cstheme="minorHAnsi"/>
                <w:b/>
                <w:sz w:val="20"/>
                <w:szCs w:val="20"/>
              </w:rPr>
            </w:pPr>
            <w:r>
              <w:rPr>
                <w:rFonts w:cstheme="minorHAnsi"/>
                <w:b/>
                <w:color w:val="222222"/>
                <w:sz w:val="20"/>
                <w:szCs w:val="20"/>
                <w:shd w:val="clear" w:color="auto" w:fill="FFFFFF"/>
              </w:rPr>
              <w:t>Beginning with the transition to parenthood, parents and families develop warm relationships that nurture their child's health, development, and learning.</w:t>
            </w:r>
          </w:p>
        </w:tc>
      </w:tr>
      <w:tr w:rsidR="005A1628" w14:paraId="0B1AB853"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47D9A6D4" w14:textId="77777777" w:rsidR="005A1628" w:rsidRDefault="005A1628">
            <w:pPr>
              <w:rPr>
                <w:rFonts w:eastAsia="Times New Roman" w:cstheme="minorHAnsi"/>
                <w:b/>
                <w:sz w:val="20"/>
                <w:szCs w:val="20"/>
              </w:rPr>
            </w:pPr>
            <w:r>
              <w:rPr>
                <w:rFonts w:eastAsia="Times New Roman" w:cstheme="minorHAnsi"/>
                <w:b/>
                <w:sz w:val="20"/>
                <w:szCs w:val="20"/>
              </w:rPr>
              <w:lastRenderedPageBreak/>
              <w:t>Families as Lifelong Educators</w:t>
            </w:r>
          </w:p>
        </w:tc>
        <w:tc>
          <w:tcPr>
            <w:tcW w:w="6885" w:type="dxa"/>
            <w:tcBorders>
              <w:top w:val="single" w:sz="4" w:space="0" w:color="auto"/>
              <w:left w:val="single" w:sz="4" w:space="0" w:color="auto"/>
              <w:bottom w:val="single" w:sz="4" w:space="0" w:color="auto"/>
              <w:right w:val="single" w:sz="4" w:space="0" w:color="auto"/>
            </w:tcBorders>
            <w:hideMark/>
          </w:tcPr>
          <w:p w14:paraId="03E1DE53" w14:textId="77777777" w:rsidR="005A1628" w:rsidRDefault="005A1628">
            <w:pPr>
              <w:rPr>
                <w:rFonts w:eastAsia="Times New Roman" w:cstheme="minorHAnsi"/>
                <w:b/>
                <w:sz w:val="20"/>
                <w:szCs w:val="20"/>
              </w:rPr>
            </w:pPr>
            <w:r>
              <w:rPr>
                <w:rFonts w:cstheme="minorHAnsi"/>
                <w:b/>
                <w:color w:val="222222"/>
                <w:sz w:val="20"/>
                <w:szCs w:val="20"/>
                <w:shd w:val="clear" w:color="auto" w:fill="FFFFFF"/>
              </w:rPr>
              <w:t>Parents and families observe, guide, promote, and participate in the everyday learning of their children at home, school, and in their communities.</w:t>
            </w:r>
          </w:p>
        </w:tc>
      </w:tr>
      <w:tr w:rsidR="005A1628" w14:paraId="3D0F94E8"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1B1DF509" w14:textId="77777777" w:rsidR="005A1628" w:rsidRDefault="005A1628">
            <w:pPr>
              <w:rPr>
                <w:rFonts w:eastAsia="Times New Roman" w:cstheme="minorHAnsi"/>
                <w:b/>
                <w:sz w:val="20"/>
                <w:szCs w:val="20"/>
              </w:rPr>
            </w:pPr>
            <w:r>
              <w:rPr>
                <w:rFonts w:eastAsia="Times New Roman" w:cstheme="minorHAnsi"/>
                <w:b/>
                <w:sz w:val="20"/>
                <w:szCs w:val="20"/>
              </w:rPr>
              <w:t>Families as Learners</w:t>
            </w:r>
          </w:p>
        </w:tc>
        <w:tc>
          <w:tcPr>
            <w:tcW w:w="6885" w:type="dxa"/>
            <w:tcBorders>
              <w:top w:val="single" w:sz="4" w:space="0" w:color="auto"/>
              <w:left w:val="single" w:sz="4" w:space="0" w:color="auto"/>
              <w:bottom w:val="single" w:sz="4" w:space="0" w:color="auto"/>
              <w:right w:val="single" w:sz="4" w:space="0" w:color="auto"/>
            </w:tcBorders>
            <w:hideMark/>
          </w:tcPr>
          <w:p w14:paraId="674E2C8A" w14:textId="77777777" w:rsidR="005A1628" w:rsidRDefault="005A1628">
            <w:pPr>
              <w:rPr>
                <w:rFonts w:eastAsia="Times New Roman" w:cstheme="minorHAnsi"/>
                <w:b/>
                <w:sz w:val="20"/>
                <w:szCs w:val="20"/>
              </w:rPr>
            </w:pPr>
            <w:r>
              <w:rPr>
                <w:rFonts w:cstheme="minorHAnsi"/>
                <w:b/>
                <w:color w:val="222222"/>
                <w:sz w:val="20"/>
                <w:szCs w:val="20"/>
                <w:shd w:val="clear" w:color="auto" w:fill="FFFFFF"/>
              </w:rPr>
              <w:t>Parents and families learn about their child's personality, development, and learning style. They also advance their own learning interests through education, training, and other experiences that support their parenting, careers, and life goals.</w:t>
            </w:r>
          </w:p>
        </w:tc>
      </w:tr>
      <w:tr w:rsidR="005A1628" w14:paraId="022F254B"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19D05BE7" w14:textId="77777777" w:rsidR="005A1628" w:rsidRDefault="005A1628">
            <w:pPr>
              <w:rPr>
                <w:rFonts w:eastAsia="Times New Roman" w:cstheme="minorHAnsi"/>
                <w:b/>
                <w:sz w:val="20"/>
                <w:szCs w:val="20"/>
              </w:rPr>
            </w:pPr>
            <w:r>
              <w:rPr>
                <w:rFonts w:eastAsia="Times New Roman" w:cstheme="minorHAnsi"/>
                <w:b/>
                <w:sz w:val="20"/>
                <w:szCs w:val="20"/>
              </w:rPr>
              <w:t>Family Engagement in Transitions</w:t>
            </w:r>
          </w:p>
        </w:tc>
        <w:tc>
          <w:tcPr>
            <w:tcW w:w="6885" w:type="dxa"/>
            <w:tcBorders>
              <w:top w:val="single" w:sz="4" w:space="0" w:color="auto"/>
              <w:left w:val="single" w:sz="4" w:space="0" w:color="auto"/>
              <w:bottom w:val="single" w:sz="4" w:space="0" w:color="auto"/>
              <w:right w:val="single" w:sz="4" w:space="0" w:color="auto"/>
            </w:tcBorders>
            <w:hideMark/>
          </w:tcPr>
          <w:p w14:paraId="69627BAA" w14:textId="77777777" w:rsidR="005A1628" w:rsidRDefault="005A1628">
            <w:pPr>
              <w:rPr>
                <w:rFonts w:eastAsia="Times New Roman" w:cstheme="minorHAnsi"/>
                <w:b/>
                <w:sz w:val="20"/>
                <w:szCs w:val="20"/>
              </w:rPr>
            </w:pPr>
            <w:r>
              <w:rPr>
                <w:rFonts w:cstheme="minorHAnsi"/>
                <w:b/>
                <w:color w:val="222222"/>
                <w:sz w:val="20"/>
                <w:szCs w:val="20"/>
                <w:shd w:val="clear" w:color="auto" w:fill="FFFFFF"/>
              </w:rPr>
              <w:t>Parents and families encourage and advocate for their child's learning and development as they transition to new learning environments within and between Early Head Start, Head Start, early childhood services, early elementary grades, and beyond.</w:t>
            </w:r>
          </w:p>
        </w:tc>
      </w:tr>
      <w:tr w:rsidR="005A1628" w14:paraId="623FF578"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65B65D60" w14:textId="77777777" w:rsidR="005A1628" w:rsidRDefault="005A1628">
            <w:pPr>
              <w:rPr>
                <w:rFonts w:eastAsia="Times New Roman" w:cstheme="minorHAnsi"/>
                <w:b/>
                <w:sz w:val="20"/>
                <w:szCs w:val="20"/>
              </w:rPr>
            </w:pPr>
            <w:r>
              <w:rPr>
                <w:rFonts w:eastAsia="Times New Roman" w:cstheme="minorHAnsi"/>
                <w:b/>
                <w:sz w:val="20"/>
                <w:szCs w:val="20"/>
              </w:rPr>
              <w:t xml:space="preserve">Family Connections to Peers and Community </w:t>
            </w:r>
          </w:p>
        </w:tc>
        <w:tc>
          <w:tcPr>
            <w:tcW w:w="6885" w:type="dxa"/>
            <w:tcBorders>
              <w:top w:val="single" w:sz="4" w:space="0" w:color="auto"/>
              <w:left w:val="single" w:sz="4" w:space="0" w:color="auto"/>
              <w:bottom w:val="single" w:sz="4" w:space="0" w:color="auto"/>
              <w:right w:val="single" w:sz="4" w:space="0" w:color="auto"/>
            </w:tcBorders>
            <w:hideMark/>
          </w:tcPr>
          <w:p w14:paraId="20290F62" w14:textId="77777777" w:rsidR="005A1628" w:rsidRDefault="005A1628">
            <w:pPr>
              <w:rPr>
                <w:rFonts w:eastAsia="Times New Roman" w:cstheme="minorHAnsi"/>
                <w:b/>
                <w:sz w:val="20"/>
                <w:szCs w:val="20"/>
              </w:rPr>
            </w:pPr>
            <w:r>
              <w:rPr>
                <w:rFonts w:cstheme="minorHAnsi"/>
                <w:b/>
                <w:color w:val="222222"/>
                <w:sz w:val="20"/>
                <w:szCs w:val="20"/>
                <w:shd w:val="clear" w:color="auto" w:fill="FFFFFF"/>
              </w:rPr>
              <w:t>Parents and families form connections with peers, mentors, and other community members in formal and informal social networks. These networks are supportive and educational. They honor and are inclusive of families' home languages and cultures. They also enhance families' social well-being and community life.</w:t>
            </w:r>
          </w:p>
        </w:tc>
      </w:tr>
      <w:tr w:rsidR="005A1628" w14:paraId="690F4EF3" w14:textId="77777777" w:rsidTr="005A1628">
        <w:trPr>
          <w:trHeight w:val="434"/>
        </w:trPr>
        <w:tc>
          <w:tcPr>
            <w:tcW w:w="2943" w:type="dxa"/>
            <w:tcBorders>
              <w:top w:val="single" w:sz="4" w:space="0" w:color="auto"/>
              <w:left w:val="single" w:sz="4" w:space="0" w:color="auto"/>
              <w:bottom w:val="single" w:sz="4" w:space="0" w:color="auto"/>
              <w:right w:val="single" w:sz="4" w:space="0" w:color="auto"/>
            </w:tcBorders>
            <w:hideMark/>
          </w:tcPr>
          <w:p w14:paraId="4AB8F8C0" w14:textId="77777777" w:rsidR="005A1628" w:rsidRDefault="005A1628">
            <w:pPr>
              <w:rPr>
                <w:rFonts w:eastAsia="Times New Roman" w:cstheme="minorHAnsi"/>
                <w:b/>
                <w:sz w:val="20"/>
                <w:szCs w:val="20"/>
              </w:rPr>
            </w:pPr>
            <w:r>
              <w:rPr>
                <w:rFonts w:eastAsia="Times New Roman" w:cstheme="minorHAnsi"/>
                <w:b/>
                <w:sz w:val="20"/>
                <w:szCs w:val="20"/>
              </w:rPr>
              <w:t>Families as Advocates and Leaders</w:t>
            </w:r>
          </w:p>
        </w:tc>
        <w:tc>
          <w:tcPr>
            <w:tcW w:w="6885" w:type="dxa"/>
            <w:tcBorders>
              <w:top w:val="single" w:sz="4" w:space="0" w:color="auto"/>
              <w:left w:val="single" w:sz="4" w:space="0" w:color="auto"/>
              <w:bottom w:val="single" w:sz="4" w:space="0" w:color="auto"/>
              <w:right w:val="single" w:sz="4" w:space="0" w:color="auto"/>
            </w:tcBorders>
            <w:hideMark/>
          </w:tcPr>
          <w:p w14:paraId="352BB6C4" w14:textId="77777777" w:rsidR="005A1628" w:rsidRDefault="005A1628">
            <w:pPr>
              <w:rPr>
                <w:rFonts w:eastAsia="Times New Roman" w:cstheme="minorHAnsi"/>
                <w:b/>
                <w:sz w:val="20"/>
                <w:szCs w:val="20"/>
              </w:rPr>
            </w:pPr>
            <w:r>
              <w:rPr>
                <w:rFonts w:cstheme="minorHAnsi"/>
                <w:b/>
                <w:color w:val="222222"/>
                <w:sz w:val="20"/>
                <w:szCs w:val="20"/>
                <w:shd w:val="clear" w:color="auto" w:fill="FFFFFF"/>
              </w:rPr>
              <w:t>Parents and families advocate for their children and take on leadership roles in Head Start and Early Head Start. They participate in decision-making, policy development, and organizing activities in communities and states to improve children's safety, health, development, and learning experiences.</w:t>
            </w:r>
          </w:p>
        </w:tc>
      </w:tr>
    </w:tbl>
    <w:p w14:paraId="0B54A0A3" w14:textId="77777777" w:rsidR="005A1628" w:rsidRDefault="005A1628" w:rsidP="005A1628">
      <w:pPr>
        <w:rPr>
          <w:rFonts w:eastAsiaTheme="minorHAnsi"/>
          <w:b/>
          <w:sz w:val="20"/>
          <w:szCs w:val="22"/>
        </w:rPr>
      </w:pPr>
    </w:p>
    <w:p w14:paraId="48A35752" w14:textId="77777777" w:rsidR="005A1628" w:rsidRDefault="005A1628" w:rsidP="005A1628">
      <w:pPr>
        <w:rPr>
          <w:b/>
          <w:sz w:val="20"/>
        </w:rPr>
      </w:pPr>
    </w:p>
    <w:p w14:paraId="3D59B0EB" w14:textId="77777777" w:rsidR="005A1628" w:rsidRDefault="005A1628" w:rsidP="005A1628">
      <w:pPr>
        <w:pStyle w:val="NoSpacing"/>
        <w:rPr>
          <w:rFonts w:cs="Times New Roman"/>
          <w:sz w:val="20"/>
          <w:szCs w:val="20"/>
        </w:rPr>
      </w:pPr>
    </w:p>
    <w:p w14:paraId="34E4EFD4" w14:textId="77777777" w:rsidR="005A1628" w:rsidRDefault="005A1628" w:rsidP="005A1628">
      <w:pPr>
        <w:rPr>
          <w:sz w:val="20"/>
          <w:szCs w:val="20"/>
        </w:rPr>
      </w:pPr>
    </w:p>
    <w:p w14:paraId="4DD1644B" w14:textId="77777777" w:rsidR="005A1628" w:rsidRDefault="005A1628" w:rsidP="005A1628">
      <w:pPr>
        <w:rPr>
          <w:b/>
          <w:sz w:val="22"/>
          <w:szCs w:val="22"/>
        </w:rPr>
      </w:pPr>
    </w:p>
    <w:p w14:paraId="39416130" w14:textId="77777777" w:rsidR="005A1628" w:rsidRDefault="005A1628">
      <w:r>
        <w:br w:type="page"/>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8A06C2" w14:paraId="16F62A24" w14:textId="77777777" w:rsidTr="007D39FF">
        <w:trPr>
          <w:trHeight w:val="244"/>
        </w:trPr>
        <w:tc>
          <w:tcPr>
            <w:tcW w:w="2808" w:type="dxa"/>
          </w:tcPr>
          <w:p w14:paraId="1DD56140" w14:textId="77777777" w:rsidR="008A06C2" w:rsidRDefault="008A06C2" w:rsidP="007D39F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1E009238" w14:textId="77777777" w:rsidR="008A06C2" w:rsidRDefault="008A06C2" w:rsidP="008A06C2">
            <w:pPr>
              <w:pStyle w:val="Heading8"/>
            </w:pPr>
            <w:bookmarkStart w:id="234" w:name="_Confidentiality"/>
            <w:bookmarkEnd w:id="234"/>
            <w:r>
              <w:t>Confidentiality</w:t>
            </w:r>
          </w:p>
        </w:tc>
      </w:tr>
      <w:tr w:rsidR="008A06C2" w14:paraId="3994BB36" w14:textId="77777777" w:rsidTr="007D39FF">
        <w:trPr>
          <w:trHeight w:val="244"/>
        </w:trPr>
        <w:tc>
          <w:tcPr>
            <w:tcW w:w="2808" w:type="dxa"/>
          </w:tcPr>
          <w:p w14:paraId="7CBB589A" w14:textId="77777777" w:rsidR="008A06C2" w:rsidRDefault="008A06C2" w:rsidP="007D39F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3A430E9F" w14:textId="77777777" w:rsidR="008A06C2" w:rsidRDefault="008A06C2" w:rsidP="007D39FF">
            <w:pPr>
              <w:pStyle w:val="TableParagraph"/>
              <w:rPr>
                <w:sz w:val="20"/>
              </w:rPr>
            </w:pPr>
            <w:r>
              <w:rPr>
                <w:sz w:val="20"/>
              </w:rPr>
              <w:t>Family</w:t>
            </w:r>
            <w:r>
              <w:rPr>
                <w:spacing w:val="-8"/>
                <w:sz w:val="20"/>
              </w:rPr>
              <w:t xml:space="preserve"> </w:t>
            </w:r>
            <w:r>
              <w:rPr>
                <w:sz w:val="20"/>
              </w:rPr>
              <w:t>Services,</w:t>
            </w:r>
            <w:r>
              <w:rPr>
                <w:spacing w:val="-8"/>
                <w:sz w:val="20"/>
              </w:rPr>
              <w:t xml:space="preserve"> </w:t>
            </w:r>
            <w:r>
              <w:rPr>
                <w:sz w:val="20"/>
              </w:rPr>
              <w:t>Health,</w:t>
            </w:r>
            <w:r>
              <w:rPr>
                <w:spacing w:val="-8"/>
                <w:sz w:val="20"/>
              </w:rPr>
              <w:t xml:space="preserve"> </w:t>
            </w:r>
            <w:r>
              <w:rPr>
                <w:sz w:val="20"/>
              </w:rPr>
              <w:t>Education,</w:t>
            </w:r>
            <w:r>
              <w:rPr>
                <w:spacing w:val="-8"/>
                <w:sz w:val="20"/>
              </w:rPr>
              <w:t xml:space="preserve"> </w:t>
            </w:r>
            <w:r>
              <w:rPr>
                <w:sz w:val="20"/>
              </w:rPr>
              <w:t>Special</w:t>
            </w:r>
            <w:r>
              <w:rPr>
                <w:spacing w:val="-9"/>
                <w:sz w:val="20"/>
              </w:rPr>
              <w:t xml:space="preserve"> </w:t>
            </w:r>
            <w:r>
              <w:rPr>
                <w:spacing w:val="-2"/>
                <w:sz w:val="20"/>
              </w:rPr>
              <w:t>Services</w:t>
            </w:r>
          </w:p>
        </w:tc>
      </w:tr>
      <w:tr w:rsidR="008A06C2" w14:paraId="1BA517A7" w14:textId="77777777" w:rsidTr="007D39FF">
        <w:trPr>
          <w:trHeight w:val="1295"/>
        </w:trPr>
        <w:tc>
          <w:tcPr>
            <w:tcW w:w="2808" w:type="dxa"/>
          </w:tcPr>
          <w:p w14:paraId="19DECB1B" w14:textId="77777777" w:rsidR="008A06C2" w:rsidRDefault="008A06C2" w:rsidP="007D39FF">
            <w:pPr>
              <w:pStyle w:val="TableParagraph"/>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13227F09" w14:textId="77777777" w:rsidR="008A06C2" w:rsidRDefault="008A06C2" w:rsidP="007D39F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2D7046E6" w14:textId="77777777" w:rsidR="008A06C2" w:rsidRDefault="008A06C2" w:rsidP="00BC6A82">
            <w:pPr>
              <w:pStyle w:val="TableParagraph"/>
              <w:numPr>
                <w:ilvl w:val="0"/>
                <w:numId w:val="384"/>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475CBC19" w14:textId="77777777" w:rsidR="008A06C2" w:rsidRDefault="008A06C2" w:rsidP="00BC6A82">
            <w:pPr>
              <w:pStyle w:val="TableParagraph"/>
              <w:numPr>
                <w:ilvl w:val="0"/>
                <w:numId w:val="384"/>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4BA8DD0E" w14:textId="77777777" w:rsidR="008A06C2" w:rsidRDefault="008A06C2" w:rsidP="00BC6A82">
            <w:pPr>
              <w:pStyle w:val="TableParagraph"/>
              <w:numPr>
                <w:ilvl w:val="0"/>
                <w:numId w:val="384"/>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283530FD" w14:textId="77777777" w:rsidR="008A06C2" w:rsidRDefault="008A06C2" w:rsidP="007D39FF">
            <w:pPr>
              <w:pStyle w:val="TableParagraph"/>
              <w:spacing w:before="3" w:line="237" w:lineRule="exact"/>
              <w:ind w:left="1187"/>
              <w:rPr>
                <w:sz w:val="20"/>
              </w:rPr>
            </w:pPr>
            <w:r>
              <w:rPr>
                <w:rFonts w:ascii="MS Gothic" w:hAnsi="MS Gothic"/>
                <w:spacing w:val="-2"/>
                <w:sz w:val="20"/>
              </w:rPr>
              <w:t>☒</w:t>
            </w:r>
            <w:r>
              <w:rPr>
                <w:spacing w:val="-2"/>
                <w:sz w:val="20"/>
              </w:rPr>
              <w:t>Other</w:t>
            </w:r>
          </w:p>
        </w:tc>
      </w:tr>
      <w:tr w:rsidR="008A06C2" w14:paraId="434BC250" w14:textId="77777777" w:rsidTr="007D39FF">
        <w:trPr>
          <w:trHeight w:val="489"/>
        </w:trPr>
        <w:tc>
          <w:tcPr>
            <w:tcW w:w="2808" w:type="dxa"/>
          </w:tcPr>
          <w:p w14:paraId="27892EEC" w14:textId="77777777" w:rsidR="008A06C2" w:rsidRDefault="008A06C2"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54D9D1A0" w14:textId="77777777" w:rsidR="008A06C2" w:rsidRDefault="008A06C2" w:rsidP="007D39FF">
            <w:pPr>
              <w:pStyle w:val="TableParagraph"/>
              <w:rPr>
                <w:sz w:val="20"/>
              </w:rPr>
            </w:pPr>
            <w:r>
              <w:rPr>
                <w:sz w:val="20"/>
              </w:rPr>
              <w:t>All</w:t>
            </w:r>
            <w:r>
              <w:rPr>
                <w:spacing w:val="-4"/>
                <w:sz w:val="20"/>
              </w:rPr>
              <w:t xml:space="preserve"> </w:t>
            </w:r>
            <w:r>
              <w:rPr>
                <w:spacing w:val="-2"/>
                <w:sz w:val="20"/>
              </w:rPr>
              <w:t>staff</w:t>
            </w:r>
          </w:p>
        </w:tc>
      </w:tr>
      <w:tr w:rsidR="008A06C2" w14:paraId="305B9C13" w14:textId="77777777" w:rsidTr="007D39FF">
        <w:trPr>
          <w:trHeight w:val="244"/>
        </w:trPr>
        <w:tc>
          <w:tcPr>
            <w:tcW w:w="2808" w:type="dxa"/>
          </w:tcPr>
          <w:p w14:paraId="4C6A5313" w14:textId="77777777" w:rsidR="008A06C2" w:rsidRDefault="008A06C2"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2601DBD7" w14:textId="77777777" w:rsidR="008A06C2" w:rsidRDefault="008A06C2" w:rsidP="007D39FF">
            <w:pPr>
              <w:pStyle w:val="TableParagraph"/>
              <w:rPr>
                <w:sz w:val="20"/>
              </w:rPr>
            </w:pPr>
            <w:r>
              <w:rPr>
                <w:spacing w:val="-2"/>
                <w:sz w:val="20"/>
              </w:rPr>
              <w:t>Ongoing</w:t>
            </w:r>
          </w:p>
        </w:tc>
      </w:tr>
      <w:tr w:rsidR="008A06C2" w14:paraId="06CA1327" w14:textId="77777777" w:rsidTr="007D39FF">
        <w:trPr>
          <w:trHeight w:val="244"/>
        </w:trPr>
        <w:tc>
          <w:tcPr>
            <w:tcW w:w="2808" w:type="dxa"/>
          </w:tcPr>
          <w:p w14:paraId="457F5DFE" w14:textId="77777777" w:rsidR="008A06C2" w:rsidRDefault="008A06C2" w:rsidP="007D39F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4245B1FD" w14:textId="77777777" w:rsidR="008A06C2" w:rsidRDefault="008A06C2" w:rsidP="007D39FF">
            <w:pPr>
              <w:pStyle w:val="TableParagraph"/>
              <w:rPr>
                <w:sz w:val="20"/>
              </w:rPr>
            </w:pPr>
            <w:r>
              <w:rPr>
                <w:spacing w:val="-5"/>
                <w:sz w:val="20"/>
              </w:rPr>
              <w:t>N/A</w:t>
            </w:r>
          </w:p>
        </w:tc>
      </w:tr>
      <w:tr w:rsidR="008A06C2" w14:paraId="0CFF95D8" w14:textId="77777777" w:rsidTr="007D39FF">
        <w:trPr>
          <w:trHeight w:val="244"/>
        </w:trPr>
        <w:tc>
          <w:tcPr>
            <w:tcW w:w="2808" w:type="dxa"/>
          </w:tcPr>
          <w:p w14:paraId="114D6349" w14:textId="77777777" w:rsidR="008A06C2" w:rsidRDefault="008A06C2"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60E6B020" w14:textId="77777777" w:rsidR="008A06C2" w:rsidRDefault="008A06C2" w:rsidP="007D39FF">
            <w:pPr>
              <w:pStyle w:val="TableParagraph"/>
              <w:rPr>
                <w:sz w:val="20"/>
              </w:rPr>
            </w:pPr>
            <w:r>
              <w:rPr>
                <w:spacing w:val="-5"/>
                <w:sz w:val="20"/>
              </w:rPr>
              <w:t>N/A</w:t>
            </w:r>
          </w:p>
        </w:tc>
      </w:tr>
      <w:tr w:rsidR="008A06C2" w14:paraId="45A46AB2" w14:textId="77777777" w:rsidTr="007D39FF">
        <w:trPr>
          <w:trHeight w:val="486"/>
        </w:trPr>
        <w:tc>
          <w:tcPr>
            <w:tcW w:w="2808" w:type="dxa"/>
          </w:tcPr>
          <w:p w14:paraId="44242741" w14:textId="77777777" w:rsidR="008A06C2" w:rsidRDefault="008A06C2" w:rsidP="007D39F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3A02D3C3" w14:textId="77777777" w:rsidR="008A06C2" w:rsidRDefault="008A06C2" w:rsidP="007D39FF">
            <w:pPr>
              <w:pStyle w:val="TableParagraph"/>
              <w:spacing w:line="243" w:lineRule="exact"/>
              <w:rPr>
                <w:sz w:val="20"/>
              </w:rPr>
            </w:pPr>
            <w:r>
              <w:rPr>
                <w:sz w:val="20"/>
              </w:rPr>
              <w:t>Confidentiality</w:t>
            </w:r>
            <w:r>
              <w:rPr>
                <w:spacing w:val="-6"/>
                <w:sz w:val="20"/>
              </w:rPr>
              <w:t xml:space="preserve"> </w:t>
            </w:r>
            <w:r>
              <w:rPr>
                <w:sz w:val="20"/>
              </w:rPr>
              <w:t>Agreements</w:t>
            </w:r>
            <w:r>
              <w:rPr>
                <w:spacing w:val="-6"/>
                <w:sz w:val="20"/>
              </w:rPr>
              <w:t xml:space="preserve"> </w:t>
            </w:r>
            <w:r>
              <w:rPr>
                <w:sz w:val="20"/>
              </w:rPr>
              <w:t>signed</w:t>
            </w:r>
            <w:r>
              <w:rPr>
                <w:spacing w:val="-6"/>
                <w:sz w:val="20"/>
              </w:rPr>
              <w:t xml:space="preserve"> </w:t>
            </w:r>
            <w:r>
              <w:rPr>
                <w:sz w:val="20"/>
              </w:rPr>
              <w:t>by</w:t>
            </w:r>
            <w:r>
              <w:rPr>
                <w:spacing w:val="-6"/>
                <w:sz w:val="20"/>
              </w:rPr>
              <w:t xml:space="preserve"> </w:t>
            </w:r>
            <w:r>
              <w:rPr>
                <w:sz w:val="20"/>
              </w:rPr>
              <w:t>parents</w:t>
            </w:r>
            <w:r>
              <w:rPr>
                <w:spacing w:val="-6"/>
                <w:sz w:val="20"/>
              </w:rPr>
              <w:t xml:space="preserve"> </w:t>
            </w:r>
            <w:r>
              <w:rPr>
                <w:sz w:val="20"/>
              </w:rPr>
              <w:t>are</w:t>
            </w:r>
            <w:r>
              <w:rPr>
                <w:spacing w:val="-8"/>
                <w:sz w:val="20"/>
              </w:rPr>
              <w:t xml:space="preserve"> </w:t>
            </w:r>
            <w:r>
              <w:rPr>
                <w:sz w:val="20"/>
              </w:rPr>
              <w:t>to</w:t>
            </w:r>
            <w:r>
              <w:rPr>
                <w:spacing w:val="-7"/>
                <w:sz w:val="20"/>
              </w:rPr>
              <w:t xml:space="preserve"> </w:t>
            </w:r>
            <w:r>
              <w:rPr>
                <w:sz w:val="20"/>
              </w:rPr>
              <w:t>be</w:t>
            </w:r>
            <w:r>
              <w:rPr>
                <w:spacing w:val="-7"/>
                <w:sz w:val="20"/>
              </w:rPr>
              <w:t xml:space="preserve"> </w:t>
            </w:r>
            <w:r>
              <w:rPr>
                <w:sz w:val="20"/>
              </w:rPr>
              <w:t>uploaded</w:t>
            </w:r>
            <w:r>
              <w:rPr>
                <w:spacing w:val="-6"/>
                <w:sz w:val="20"/>
              </w:rPr>
              <w:t xml:space="preserve"> </w:t>
            </w:r>
            <w:r>
              <w:rPr>
                <w:sz w:val="20"/>
              </w:rPr>
              <w:t>into</w:t>
            </w:r>
            <w:r>
              <w:rPr>
                <w:spacing w:val="-7"/>
                <w:sz w:val="20"/>
              </w:rPr>
              <w:t xml:space="preserve"> </w:t>
            </w:r>
            <w:r>
              <w:rPr>
                <w:spacing w:val="-2"/>
                <w:sz w:val="20"/>
              </w:rPr>
              <w:t>Family</w:t>
            </w:r>
          </w:p>
          <w:p w14:paraId="1982AFF1" w14:textId="77777777" w:rsidR="008A06C2" w:rsidRDefault="008A06C2" w:rsidP="007D39FF">
            <w:pPr>
              <w:pStyle w:val="TableParagraph"/>
              <w:spacing w:before="0" w:line="222" w:lineRule="exact"/>
              <w:rPr>
                <w:sz w:val="20"/>
              </w:rPr>
            </w:pPr>
            <w:r>
              <w:rPr>
                <w:sz w:val="20"/>
              </w:rPr>
              <w:t>Services</w:t>
            </w:r>
            <w:r>
              <w:rPr>
                <w:spacing w:val="-10"/>
                <w:sz w:val="20"/>
              </w:rPr>
              <w:t xml:space="preserve"> </w:t>
            </w:r>
            <w:r>
              <w:rPr>
                <w:spacing w:val="-2"/>
                <w:sz w:val="20"/>
              </w:rPr>
              <w:t>Attachments</w:t>
            </w:r>
          </w:p>
        </w:tc>
      </w:tr>
      <w:tr w:rsidR="008A06C2" w14:paraId="0BD589C9" w14:textId="77777777" w:rsidTr="007D39FF">
        <w:trPr>
          <w:trHeight w:val="489"/>
        </w:trPr>
        <w:tc>
          <w:tcPr>
            <w:tcW w:w="2808" w:type="dxa"/>
          </w:tcPr>
          <w:p w14:paraId="4F9E06B4" w14:textId="77777777" w:rsidR="008A06C2" w:rsidRDefault="008A06C2" w:rsidP="007D39F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7C7411A3" w14:textId="77777777" w:rsidR="008A06C2" w:rsidRDefault="008A06C2" w:rsidP="007D39FF">
            <w:pPr>
              <w:pStyle w:val="TableParagraph"/>
              <w:spacing w:before="0" w:line="240" w:lineRule="atLeast"/>
              <w:ind w:right="103"/>
              <w:rPr>
                <w:sz w:val="20"/>
              </w:rPr>
            </w:pPr>
            <w:r>
              <w:rPr>
                <w:sz w:val="20"/>
              </w:rPr>
              <w:t>Confidentiality</w:t>
            </w:r>
            <w:r>
              <w:rPr>
                <w:spacing w:val="-2"/>
                <w:sz w:val="20"/>
              </w:rPr>
              <w:t xml:space="preserve"> </w:t>
            </w:r>
            <w:r>
              <w:rPr>
                <w:sz w:val="20"/>
              </w:rPr>
              <w:t>is</w:t>
            </w:r>
            <w:r>
              <w:rPr>
                <w:spacing w:val="-2"/>
                <w:sz w:val="20"/>
              </w:rPr>
              <w:t xml:space="preserve"> </w:t>
            </w:r>
            <w:r>
              <w:rPr>
                <w:sz w:val="20"/>
              </w:rPr>
              <w:t>extremely</w:t>
            </w:r>
            <w:r>
              <w:rPr>
                <w:spacing w:val="-2"/>
                <w:sz w:val="20"/>
              </w:rPr>
              <w:t xml:space="preserve"> </w:t>
            </w:r>
            <w:r>
              <w:rPr>
                <w:sz w:val="20"/>
              </w:rPr>
              <w:t>important</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work</w:t>
            </w:r>
            <w:r>
              <w:rPr>
                <w:spacing w:val="-2"/>
                <w:sz w:val="20"/>
              </w:rPr>
              <w:t xml:space="preserve"> </w:t>
            </w:r>
            <w:r>
              <w:rPr>
                <w:sz w:val="20"/>
              </w:rPr>
              <w:t>that</w:t>
            </w:r>
            <w:r>
              <w:rPr>
                <w:spacing w:val="-3"/>
                <w:sz w:val="20"/>
              </w:rPr>
              <w:t xml:space="preserve"> </w:t>
            </w:r>
            <w:r>
              <w:rPr>
                <w:sz w:val="20"/>
              </w:rPr>
              <w:t>we</w:t>
            </w:r>
            <w:r>
              <w:rPr>
                <w:spacing w:val="-4"/>
                <w:sz w:val="20"/>
              </w:rPr>
              <w:t xml:space="preserve"> </w:t>
            </w:r>
            <w:r>
              <w:rPr>
                <w:sz w:val="20"/>
              </w:rPr>
              <w:t>do</w:t>
            </w:r>
            <w:r>
              <w:rPr>
                <w:spacing w:val="-3"/>
                <w:sz w:val="20"/>
              </w:rPr>
              <w:t xml:space="preserve"> </w:t>
            </w:r>
            <w:r>
              <w:rPr>
                <w:sz w:val="20"/>
              </w:rPr>
              <w:t>as</w:t>
            </w:r>
            <w:r>
              <w:rPr>
                <w:spacing w:val="-2"/>
                <w:sz w:val="20"/>
              </w:rPr>
              <w:t xml:space="preserve"> </w:t>
            </w:r>
            <w:r>
              <w:rPr>
                <w:sz w:val="20"/>
              </w:rPr>
              <w:t>we</w:t>
            </w:r>
            <w:r>
              <w:rPr>
                <w:spacing w:val="-4"/>
                <w:sz w:val="20"/>
              </w:rPr>
              <w:t xml:space="preserve"> </w:t>
            </w:r>
            <w:r>
              <w:rPr>
                <w:sz w:val="20"/>
              </w:rPr>
              <w:t>deal</w:t>
            </w:r>
            <w:r>
              <w:rPr>
                <w:spacing w:val="-3"/>
                <w:sz w:val="20"/>
              </w:rPr>
              <w:t xml:space="preserve"> </w:t>
            </w:r>
            <w:r>
              <w:rPr>
                <w:sz w:val="20"/>
              </w:rPr>
              <w:t>with</w:t>
            </w:r>
            <w:r>
              <w:rPr>
                <w:spacing w:val="-2"/>
                <w:sz w:val="20"/>
              </w:rPr>
              <w:t xml:space="preserve"> </w:t>
            </w:r>
            <w:r>
              <w:rPr>
                <w:sz w:val="20"/>
              </w:rPr>
              <w:t>a lot of sensitive information pertaining to families and children.</w:t>
            </w:r>
          </w:p>
        </w:tc>
      </w:tr>
    </w:tbl>
    <w:p w14:paraId="1A13A955" w14:textId="77777777" w:rsidR="008A06C2" w:rsidRDefault="008A06C2" w:rsidP="008A06C2">
      <w:pPr>
        <w:pStyle w:val="Heading3"/>
        <w:spacing w:before="22"/>
        <w:ind w:left="560"/>
      </w:pPr>
      <w:r>
        <w:rPr>
          <w:spacing w:val="-2"/>
        </w:rPr>
        <w:t>Procedure:</w:t>
      </w:r>
    </w:p>
    <w:p w14:paraId="7F53D607" w14:textId="77777777" w:rsidR="008A06C2" w:rsidRDefault="008A06C2" w:rsidP="008A06C2">
      <w:pPr>
        <w:pStyle w:val="BodyText"/>
        <w:spacing w:before="4"/>
        <w:rPr>
          <w:b/>
          <w:sz w:val="19"/>
        </w:rPr>
      </w:pPr>
    </w:p>
    <w:p w14:paraId="4E46B491" w14:textId="77777777" w:rsidR="008A06C2" w:rsidRDefault="008A06C2" w:rsidP="008A06C2">
      <w:pPr>
        <w:ind w:left="108"/>
        <w:rPr>
          <w:b/>
          <w:sz w:val="20"/>
        </w:rPr>
      </w:pPr>
      <w:r>
        <w:rPr>
          <w:b/>
          <w:sz w:val="20"/>
        </w:rPr>
        <w:t>Staff:</w:t>
      </w:r>
      <w:r>
        <w:rPr>
          <w:b/>
          <w:spacing w:val="36"/>
          <w:sz w:val="20"/>
        </w:rPr>
        <w:t xml:space="preserve"> </w:t>
      </w:r>
      <w:r>
        <w:rPr>
          <w:b/>
          <w:sz w:val="20"/>
        </w:rPr>
        <w:t>See</w:t>
      </w:r>
      <w:r>
        <w:rPr>
          <w:b/>
          <w:spacing w:val="-5"/>
          <w:sz w:val="20"/>
        </w:rPr>
        <w:t xml:space="preserve"> </w:t>
      </w:r>
      <w:r>
        <w:rPr>
          <w:b/>
          <w:sz w:val="20"/>
        </w:rPr>
        <w:t>Personnel</w:t>
      </w:r>
      <w:r>
        <w:rPr>
          <w:b/>
          <w:spacing w:val="-5"/>
          <w:sz w:val="20"/>
        </w:rPr>
        <w:t xml:space="preserve"> </w:t>
      </w:r>
      <w:r>
        <w:rPr>
          <w:b/>
          <w:sz w:val="20"/>
        </w:rPr>
        <w:t>Policies</w:t>
      </w:r>
      <w:r>
        <w:rPr>
          <w:b/>
          <w:spacing w:val="-3"/>
          <w:sz w:val="20"/>
        </w:rPr>
        <w:t xml:space="preserve"> </w:t>
      </w:r>
      <w:r>
        <w:rPr>
          <w:b/>
          <w:sz w:val="20"/>
        </w:rPr>
        <w:t>for</w:t>
      </w:r>
      <w:r>
        <w:rPr>
          <w:b/>
          <w:spacing w:val="-4"/>
          <w:sz w:val="20"/>
        </w:rPr>
        <w:t xml:space="preserve"> </w:t>
      </w:r>
      <w:r>
        <w:rPr>
          <w:b/>
          <w:sz w:val="20"/>
        </w:rPr>
        <w:t>more</w:t>
      </w:r>
      <w:r>
        <w:rPr>
          <w:b/>
          <w:spacing w:val="-4"/>
          <w:sz w:val="20"/>
        </w:rPr>
        <w:t xml:space="preserve"> </w:t>
      </w:r>
      <w:r>
        <w:rPr>
          <w:b/>
          <w:spacing w:val="-2"/>
          <w:sz w:val="20"/>
        </w:rPr>
        <w:t>information</w:t>
      </w:r>
    </w:p>
    <w:p w14:paraId="0989F96B" w14:textId="77777777" w:rsidR="008A06C2" w:rsidRDefault="008A06C2" w:rsidP="008A06C2">
      <w:pPr>
        <w:pStyle w:val="BodyText"/>
        <w:spacing w:before="8"/>
        <w:rPr>
          <w:b/>
          <w:sz w:val="19"/>
        </w:rPr>
      </w:pPr>
    </w:p>
    <w:p w14:paraId="0D323014" w14:textId="77777777" w:rsidR="008A06C2" w:rsidRDefault="008A06C2" w:rsidP="00BC6A82">
      <w:pPr>
        <w:pStyle w:val="ListParagraph"/>
        <w:widowControl w:val="0"/>
        <w:numPr>
          <w:ilvl w:val="0"/>
          <w:numId w:val="383"/>
        </w:numPr>
        <w:tabs>
          <w:tab w:val="left" w:pos="469"/>
        </w:tabs>
        <w:autoSpaceDE w:val="0"/>
        <w:autoSpaceDN w:val="0"/>
        <w:spacing w:after="0" w:line="240" w:lineRule="auto"/>
        <w:ind w:left="468" w:hanging="361"/>
        <w:contextualSpacing w:val="0"/>
        <w:jc w:val="both"/>
        <w:rPr>
          <w:sz w:val="20"/>
        </w:rPr>
      </w:pPr>
      <w:r>
        <w:rPr>
          <w:sz w:val="20"/>
        </w:rPr>
        <w:t>All</w:t>
      </w:r>
      <w:r>
        <w:rPr>
          <w:spacing w:val="-6"/>
          <w:sz w:val="20"/>
        </w:rPr>
        <w:t xml:space="preserve"> </w:t>
      </w:r>
      <w:r>
        <w:rPr>
          <w:sz w:val="20"/>
        </w:rPr>
        <w:t>staff</w:t>
      </w:r>
      <w:r>
        <w:rPr>
          <w:spacing w:val="-7"/>
          <w:sz w:val="20"/>
        </w:rPr>
        <w:t xml:space="preserve"> </w:t>
      </w:r>
      <w:r>
        <w:rPr>
          <w:sz w:val="20"/>
        </w:rPr>
        <w:t>are</w:t>
      </w:r>
      <w:r>
        <w:rPr>
          <w:spacing w:val="-7"/>
          <w:sz w:val="20"/>
        </w:rPr>
        <w:t xml:space="preserve"> </w:t>
      </w:r>
      <w:r>
        <w:rPr>
          <w:sz w:val="20"/>
        </w:rPr>
        <w:t>required</w:t>
      </w:r>
      <w:r>
        <w:rPr>
          <w:spacing w:val="-5"/>
          <w:sz w:val="20"/>
        </w:rPr>
        <w:t xml:space="preserve"> </w:t>
      </w:r>
      <w:r>
        <w:rPr>
          <w:sz w:val="20"/>
        </w:rPr>
        <w:t>to</w:t>
      </w:r>
      <w:r>
        <w:rPr>
          <w:spacing w:val="-5"/>
          <w:sz w:val="20"/>
        </w:rPr>
        <w:t xml:space="preserve"> </w:t>
      </w:r>
      <w:r>
        <w:rPr>
          <w:sz w:val="20"/>
        </w:rPr>
        <w:t>sign</w:t>
      </w:r>
      <w:r>
        <w:rPr>
          <w:spacing w:val="-5"/>
          <w:sz w:val="20"/>
        </w:rPr>
        <w:t xml:space="preserve"> </w:t>
      </w:r>
      <w:r>
        <w:rPr>
          <w:sz w:val="20"/>
        </w:rPr>
        <w:t>a</w:t>
      </w:r>
      <w:r>
        <w:rPr>
          <w:spacing w:val="-5"/>
          <w:sz w:val="20"/>
        </w:rPr>
        <w:t xml:space="preserve"> </w:t>
      </w:r>
      <w:r>
        <w:rPr>
          <w:sz w:val="20"/>
        </w:rPr>
        <w:t>confidentiality</w:t>
      </w:r>
      <w:r>
        <w:rPr>
          <w:spacing w:val="-5"/>
          <w:sz w:val="20"/>
        </w:rPr>
        <w:t xml:space="preserve"> </w:t>
      </w:r>
      <w:r>
        <w:rPr>
          <w:sz w:val="20"/>
        </w:rPr>
        <w:t>agreement</w:t>
      </w:r>
      <w:r>
        <w:rPr>
          <w:spacing w:val="-6"/>
          <w:sz w:val="20"/>
        </w:rPr>
        <w:t xml:space="preserve"> </w:t>
      </w:r>
      <w:r>
        <w:rPr>
          <w:sz w:val="20"/>
        </w:rPr>
        <w:t>upon</w:t>
      </w:r>
      <w:r>
        <w:rPr>
          <w:spacing w:val="-5"/>
          <w:sz w:val="20"/>
        </w:rPr>
        <w:t xml:space="preserve"> </w:t>
      </w:r>
      <w:r>
        <w:rPr>
          <w:sz w:val="20"/>
        </w:rPr>
        <w:t>hire</w:t>
      </w:r>
      <w:r>
        <w:rPr>
          <w:spacing w:val="-7"/>
          <w:sz w:val="20"/>
        </w:rPr>
        <w:t xml:space="preserve"> </w:t>
      </w:r>
      <w:r>
        <w:rPr>
          <w:sz w:val="20"/>
        </w:rPr>
        <w:t>and</w:t>
      </w:r>
      <w:r>
        <w:rPr>
          <w:spacing w:val="-5"/>
          <w:sz w:val="20"/>
        </w:rPr>
        <w:t xml:space="preserve"> </w:t>
      </w:r>
      <w:r>
        <w:rPr>
          <w:sz w:val="20"/>
        </w:rPr>
        <w:t>annually</w:t>
      </w:r>
      <w:r>
        <w:rPr>
          <w:spacing w:val="-5"/>
          <w:sz w:val="20"/>
        </w:rPr>
        <w:t xml:space="preserve"> </w:t>
      </w:r>
      <w:r>
        <w:rPr>
          <w:spacing w:val="-2"/>
          <w:sz w:val="20"/>
        </w:rPr>
        <w:t>thereafter.</w:t>
      </w:r>
    </w:p>
    <w:p w14:paraId="596B1734" w14:textId="77777777" w:rsidR="008A06C2" w:rsidRDefault="008A06C2" w:rsidP="00BC6A82">
      <w:pPr>
        <w:pStyle w:val="ListParagraph"/>
        <w:widowControl w:val="0"/>
        <w:numPr>
          <w:ilvl w:val="0"/>
          <w:numId w:val="383"/>
        </w:numPr>
        <w:tabs>
          <w:tab w:val="left" w:pos="469"/>
        </w:tabs>
        <w:autoSpaceDE w:val="0"/>
        <w:autoSpaceDN w:val="0"/>
        <w:spacing w:before="35" w:after="0" w:line="276" w:lineRule="auto"/>
        <w:ind w:right="726" w:hanging="359"/>
        <w:contextualSpacing w:val="0"/>
        <w:jc w:val="both"/>
        <w:rPr>
          <w:sz w:val="20"/>
        </w:rPr>
      </w:pPr>
      <w:r>
        <w:rPr>
          <w:sz w:val="20"/>
        </w:rPr>
        <w:t>Information</w:t>
      </w:r>
      <w:r>
        <w:rPr>
          <w:spacing w:val="-2"/>
          <w:sz w:val="20"/>
        </w:rPr>
        <w:t xml:space="preserve"> </w:t>
      </w:r>
      <w:r>
        <w:rPr>
          <w:sz w:val="20"/>
        </w:rPr>
        <w:t>about</w:t>
      </w:r>
      <w:r>
        <w:rPr>
          <w:spacing w:val="-3"/>
          <w:sz w:val="20"/>
        </w:rPr>
        <w:t xml:space="preserve"> </w:t>
      </w:r>
      <w:r>
        <w:rPr>
          <w:sz w:val="20"/>
        </w:rPr>
        <w:t>families</w:t>
      </w:r>
      <w:r>
        <w:rPr>
          <w:spacing w:val="-2"/>
          <w:sz w:val="20"/>
        </w:rPr>
        <w:t xml:space="preserve"> </w:t>
      </w:r>
      <w:r>
        <w:rPr>
          <w:sz w:val="20"/>
        </w:rPr>
        <w:t>is</w:t>
      </w:r>
      <w:r>
        <w:rPr>
          <w:spacing w:val="-2"/>
          <w:sz w:val="20"/>
        </w:rPr>
        <w:t xml:space="preserve"> </w:t>
      </w:r>
      <w:r>
        <w:rPr>
          <w:sz w:val="20"/>
        </w:rPr>
        <w:t>only</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shared</w:t>
      </w:r>
      <w:r>
        <w:rPr>
          <w:spacing w:val="-2"/>
          <w:sz w:val="20"/>
        </w:rPr>
        <w:t xml:space="preserve"> </w:t>
      </w:r>
      <w:r>
        <w:rPr>
          <w:sz w:val="20"/>
        </w:rPr>
        <w:t>with</w:t>
      </w:r>
      <w:r>
        <w:rPr>
          <w:spacing w:val="-2"/>
          <w:sz w:val="20"/>
        </w:rPr>
        <w:t xml:space="preserve"> </w:t>
      </w:r>
      <w:r>
        <w:rPr>
          <w:sz w:val="20"/>
        </w:rPr>
        <w:t>staff</w:t>
      </w:r>
      <w:r>
        <w:rPr>
          <w:spacing w:val="-3"/>
          <w:sz w:val="20"/>
        </w:rPr>
        <w:t xml:space="preserve"> </w:t>
      </w:r>
      <w:r>
        <w:rPr>
          <w:sz w:val="20"/>
        </w:rPr>
        <w:t>that</w:t>
      </w:r>
      <w:r>
        <w:rPr>
          <w:spacing w:val="-3"/>
          <w:sz w:val="20"/>
        </w:rPr>
        <w:t xml:space="preserve"> </w:t>
      </w:r>
      <w:r>
        <w:rPr>
          <w:sz w:val="20"/>
        </w:rPr>
        <w:t>needs</w:t>
      </w:r>
      <w:r>
        <w:rPr>
          <w:spacing w:val="-1"/>
          <w:sz w:val="20"/>
        </w:rPr>
        <w:t xml:space="preserve"> </w:t>
      </w:r>
      <w:r>
        <w:rPr>
          <w:sz w:val="20"/>
        </w:rPr>
        <w:t>to</w:t>
      </w:r>
      <w:r>
        <w:rPr>
          <w:spacing w:val="-3"/>
          <w:sz w:val="20"/>
        </w:rPr>
        <w:t xml:space="preserve"> </w:t>
      </w:r>
      <w:r>
        <w:rPr>
          <w:sz w:val="20"/>
        </w:rPr>
        <w:t>know</w:t>
      </w:r>
      <w:r>
        <w:rPr>
          <w:spacing w:val="-3"/>
          <w:sz w:val="20"/>
        </w:rPr>
        <w:t xml:space="preserve"> </w:t>
      </w:r>
      <w:r>
        <w:rPr>
          <w:sz w:val="20"/>
        </w:rPr>
        <w:t>the</w:t>
      </w:r>
      <w:r>
        <w:rPr>
          <w:spacing w:val="-4"/>
          <w:sz w:val="20"/>
        </w:rPr>
        <w:t xml:space="preserve"> </w:t>
      </w:r>
      <w:r>
        <w:rPr>
          <w:sz w:val="20"/>
        </w:rPr>
        <w:t>information</w:t>
      </w:r>
      <w:r>
        <w:rPr>
          <w:spacing w:val="-2"/>
          <w:sz w:val="20"/>
        </w:rPr>
        <w:t xml:space="preserve"> </w:t>
      </w:r>
      <w:r>
        <w:rPr>
          <w:sz w:val="20"/>
        </w:rPr>
        <w:t>and</w:t>
      </w:r>
      <w:r>
        <w:rPr>
          <w:spacing w:val="-2"/>
          <w:sz w:val="20"/>
        </w:rPr>
        <w:t xml:space="preserve"> </w:t>
      </w:r>
      <w:r>
        <w:rPr>
          <w:sz w:val="20"/>
        </w:rPr>
        <w:t>no</w:t>
      </w:r>
      <w:r>
        <w:rPr>
          <w:spacing w:val="-4"/>
          <w:sz w:val="20"/>
        </w:rPr>
        <w:t xml:space="preserve"> </w:t>
      </w:r>
      <w:r>
        <w:rPr>
          <w:sz w:val="20"/>
        </w:rPr>
        <w:t>one</w:t>
      </w:r>
      <w:r>
        <w:rPr>
          <w:spacing w:val="-3"/>
          <w:sz w:val="20"/>
        </w:rPr>
        <w:t xml:space="preserve"> </w:t>
      </w:r>
      <w:r>
        <w:rPr>
          <w:sz w:val="20"/>
        </w:rPr>
        <w:t>else. Information may be shared within their teams and with their supervisor and/or manager.</w:t>
      </w:r>
      <w:r>
        <w:rPr>
          <w:spacing w:val="40"/>
          <w:sz w:val="20"/>
        </w:rPr>
        <w:t xml:space="preserve"> </w:t>
      </w:r>
      <w:r>
        <w:rPr>
          <w:sz w:val="20"/>
        </w:rPr>
        <w:t>If staff is unsure whether or not information should be shared, they will consult with their supervisor or a manager.</w:t>
      </w:r>
    </w:p>
    <w:p w14:paraId="7C65F89C" w14:textId="77777777" w:rsidR="008A06C2" w:rsidRDefault="008A06C2" w:rsidP="00BC6A82">
      <w:pPr>
        <w:pStyle w:val="ListParagraph"/>
        <w:widowControl w:val="0"/>
        <w:numPr>
          <w:ilvl w:val="0"/>
          <w:numId w:val="383"/>
        </w:numPr>
        <w:tabs>
          <w:tab w:val="left" w:pos="469"/>
        </w:tabs>
        <w:autoSpaceDE w:val="0"/>
        <w:autoSpaceDN w:val="0"/>
        <w:spacing w:after="0" w:line="276" w:lineRule="auto"/>
        <w:ind w:right="698" w:hanging="359"/>
        <w:contextualSpacing w:val="0"/>
        <w:jc w:val="both"/>
        <w:rPr>
          <w:sz w:val="20"/>
        </w:rPr>
      </w:pPr>
      <w:r>
        <w:rPr>
          <w:sz w:val="20"/>
        </w:rPr>
        <w:t>Information</w:t>
      </w:r>
      <w:r>
        <w:rPr>
          <w:spacing w:val="-2"/>
          <w:sz w:val="20"/>
        </w:rPr>
        <w:t xml:space="preserve"> </w:t>
      </w:r>
      <w:r>
        <w:rPr>
          <w:sz w:val="20"/>
        </w:rPr>
        <w:t>about</w:t>
      </w:r>
      <w:r>
        <w:rPr>
          <w:spacing w:val="-2"/>
          <w:sz w:val="20"/>
        </w:rPr>
        <w:t xml:space="preserve"> </w:t>
      </w:r>
      <w:r>
        <w:rPr>
          <w:sz w:val="20"/>
        </w:rPr>
        <w:t>children</w:t>
      </w:r>
      <w:r>
        <w:rPr>
          <w:spacing w:val="-2"/>
          <w:sz w:val="20"/>
        </w:rPr>
        <w:t xml:space="preserve"> </w:t>
      </w:r>
      <w:r>
        <w:rPr>
          <w:sz w:val="20"/>
        </w:rPr>
        <w:t>is</w:t>
      </w:r>
      <w:r>
        <w:rPr>
          <w:spacing w:val="-3"/>
          <w:sz w:val="20"/>
        </w:rPr>
        <w:t xml:space="preserve"> </w:t>
      </w:r>
      <w:r>
        <w:rPr>
          <w:sz w:val="20"/>
        </w:rPr>
        <w:t>only</w:t>
      </w:r>
      <w:r>
        <w:rPr>
          <w:spacing w:val="-2"/>
          <w:sz w:val="20"/>
        </w:rPr>
        <w:t xml:space="preserve"> </w:t>
      </w:r>
      <w:r>
        <w:rPr>
          <w:sz w:val="20"/>
        </w:rPr>
        <w:t>to</w:t>
      </w:r>
      <w:r>
        <w:rPr>
          <w:spacing w:val="-2"/>
          <w:sz w:val="20"/>
        </w:rPr>
        <w:t xml:space="preserve"> </w:t>
      </w:r>
      <w:r>
        <w:rPr>
          <w:sz w:val="20"/>
        </w:rPr>
        <w:t>be</w:t>
      </w:r>
      <w:r>
        <w:rPr>
          <w:spacing w:val="-3"/>
          <w:sz w:val="20"/>
        </w:rPr>
        <w:t xml:space="preserve"> </w:t>
      </w:r>
      <w:r>
        <w:rPr>
          <w:sz w:val="20"/>
        </w:rPr>
        <w:t>shared</w:t>
      </w:r>
      <w:r>
        <w:rPr>
          <w:spacing w:val="-2"/>
          <w:sz w:val="20"/>
        </w:rPr>
        <w:t xml:space="preserve"> </w:t>
      </w:r>
      <w:r>
        <w:rPr>
          <w:sz w:val="20"/>
        </w:rPr>
        <w:t>with</w:t>
      </w:r>
      <w:r>
        <w:rPr>
          <w:spacing w:val="-2"/>
          <w:sz w:val="20"/>
        </w:rPr>
        <w:t xml:space="preserve"> </w:t>
      </w:r>
      <w:r>
        <w:rPr>
          <w:sz w:val="20"/>
        </w:rPr>
        <w:t>staff</w:t>
      </w:r>
      <w:r>
        <w:rPr>
          <w:spacing w:val="-3"/>
          <w:sz w:val="20"/>
        </w:rPr>
        <w:t xml:space="preserve"> </w:t>
      </w:r>
      <w:r>
        <w:rPr>
          <w:sz w:val="20"/>
        </w:rPr>
        <w:t>that</w:t>
      </w:r>
      <w:r>
        <w:rPr>
          <w:spacing w:val="-2"/>
          <w:sz w:val="20"/>
        </w:rPr>
        <w:t xml:space="preserve"> </w:t>
      </w:r>
      <w:r>
        <w:rPr>
          <w:sz w:val="20"/>
        </w:rPr>
        <w:t>needs</w:t>
      </w:r>
      <w:r>
        <w:rPr>
          <w:spacing w:val="-1"/>
          <w:sz w:val="20"/>
        </w:rPr>
        <w:t xml:space="preserve"> </w:t>
      </w:r>
      <w:r>
        <w:rPr>
          <w:sz w:val="20"/>
        </w:rPr>
        <w:t>to</w:t>
      </w:r>
      <w:r>
        <w:rPr>
          <w:spacing w:val="-2"/>
          <w:sz w:val="20"/>
        </w:rPr>
        <w:t xml:space="preserve"> </w:t>
      </w:r>
      <w:r>
        <w:rPr>
          <w:sz w:val="20"/>
        </w:rPr>
        <w:t>know</w:t>
      </w:r>
      <w:r>
        <w:rPr>
          <w:spacing w:val="-3"/>
          <w:sz w:val="20"/>
        </w:rPr>
        <w:t xml:space="preserve"> </w:t>
      </w:r>
      <w:r>
        <w:rPr>
          <w:sz w:val="20"/>
        </w:rPr>
        <w:t>the</w:t>
      </w:r>
      <w:r>
        <w:rPr>
          <w:spacing w:val="-3"/>
          <w:sz w:val="20"/>
        </w:rPr>
        <w:t xml:space="preserve"> </w:t>
      </w:r>
      <w:r>
        <w:rPr>
          <w:sz w:val="20"/>
        </w:rPr>
        <w:t>information</w:t>
      </w:r>
      <w:r>
        <w:rPr>
          <w:spacing w:val="-2"/>
          <w:sz w:val="20"/>
        </w:rPr>
        <w:t xml:space="preserve"> </w:t>
      </w:r>
      <w:r>
        <w:rPr>
          <w:sz w:val="20"/>
        </w:rPr>
        <w:t>and</w:t>
      </w:r>
      <w:r>
        <w:rPr>
          <w:spacing w:val="-2"/>
          <w:sz w:val="20"/>
        </w:rPr>
        <w:t xml:space="preserve"> </w:t>
      </w:r>
      <w:r>
        <w:rPr>
          <w:sz w:val="20"/>
        </w:rPr>
        <w:t>no</w:t>
      </w:r>
      <w:r>
        <w:rPr>
          <w:spacing w:val="-4"/>
          <w:sz w:val="20"/>
        </w:rPr>
        <w:t xml:space="preserve"> </w:t>
      </w:r>
      <w:r>
        <w:rPr>
          <w:sz w:val="20"/>
        </w:rPr>
        <w:t>one</w:t>
      </w:r>
      <w:r>
        <w:rPr>
          <w:spacing w:val="-3"/>
          <w:sz w:val="20"/>
        </w:rPr>
        <w:t xml:space="preserve"> </w:t>
      </w:r>
      <w:r>
        <w:rPr>
          <w:sz w:val="20"/>
        </w:rPr>
        <w:t>else. Information may be shared within their teams and with their supervisor and/or manager.</w:t>
      </w:r>
      <w:r>
        <w:rPr>
          <w:spacing w:val="40"/>
          <w:sz w:val="20"/>
        </w:rPr>
        <w:t xml:space="preserve"> </w:t>
      </w:r>
      <w:r>
        <w:rPr>
          <w:sz w:val="20"/>
        </w:rPr>
        <w:t>If staff is unsure whether or not information should be shared, they will consult with their supervisor or a manager.</w:t>
      </w:r>
    </w:p>
    <w:p w14:paraId="6EFF66E4" w14:textId="77777777" w:rsidR="008A06C2" w:rsidRDefault="008A06C2" w:rsidP="00BC6A82">
      <w:pPr>
        <w:pStyle w:val="ListParagraph"/>
        <w:widowControl w:val="0"/>
        <w:numPr>
          <w:ilvl w:val="0"/>
          <w:numId w:val="383"/>
        </w:numPr>
        <w:tabs>
          <w:tab w:val="left" w:pos="469"/>
        </w:tabs>
        <w:autoSpaceDE w:val="0"/>
        <w:autoSpaceDN w:val="0"/>
        <w:spacing w:before="1" w:after="0" w:line="273" w:lineRule="auto"/>
        <w:ind w:left="468" w:right="666"/>
        <w:contextualSpacing w:val="0"/>
        <w:jc w:val="both"/>
        <w:rPr>
          <w:sz w:val="20"/>
        </w:rPr>
      </w:pPr>
      <w:proofErr w:type="spellStart"/>
      <w:r>
        <w:rPr>
          <w:sz w:val="20"/>
        </w:rPr>
        <w:t>ChildPlus</w:t>
      </w:r>
      <w:proofErr w:type="spellEnd"/>
      <w:r>
        <w:rPr>
          <w:sz w:val="20"/>
        </w:rPr>
        <w:t>,</w:t>
      </w:r>
      <w:r>
        <w:rPr>
          <w:spacing w:val="-2"/>
          <w:sz w:val="20"/>
        </w:rPr>
        <w:t xml:space="preserve"> </w:t>
      </w:r>
      <w:r>
        <w:rPr>
          <w:sz w:val="20"/>
        </w:rPr>
        <w:t>TSG,</w:t>
      </w:r>
      <w:r>
        <w:rPr>
          <w:spacing w:val="-2"/>
          <w:sz w:val="20"/>
        </w:rPr>
        <w:t xml:space="preserve"> </w:t>
      </w:r>
      <w:r>
        <w:rPr>
          <w:sz w:val="20"/>
        </w:rPr>
        <w:t>ASQ</w:t>
      </w:r>
      <w:r>
        <w:rPr>
          <w:spacing w:val="-3"/>
          <w:sz w:val="20"/>
        </w:rPr>
        <w:t xml:space="preserve"> </w:t>
      </w:r>
      <w:r>
        <w:rPr>
          <w:sz w:val="20"/>
        </w:rPr>
        <w:t>and</w:t>
      </w:r>
      <w:r>
        <w:rPr>
          <w:spacing w:val="-2"/>
          <w:sz w:val="20"/>
        </w:rPr>
        <w:t xml:space="preserve"> </w:t>
      </w:r>
      <w:r>
        <w:rPr>
          <w:sz w:val="20"/>
        </w:rPr>
        <w:t>Brigance</w:t>
      </w:r>
      <w:r>
        <w:rPr>
          <w:spacing w:val="-4"/>
          <w:sz w:val="20"/>
        </w:rPr>
        <w:t xml:space="preserve"> </w:t>
      </w:r>
      <w:r>
        <w:rPr>
          <w:sz w:val="20"/>
        </w:rPr>
        <w:t>systems</w:t>
      </w:r>
      <w:r>
        <w:rPr>
          <w:spacing w:val="-2"/>
          <w:sz w:val="20"/>
        </w:rPr>
        <w:t xml:space="preserve"> </w:t>
      </w:r>
      <w:r>
        <w:rPr>
          <w:sz w:val="20"/>
        </w:rPr>
        <w:t>are</w:t>
      </w:r>
      <w:r>
        <w:rPr>
          <w:spacing w:val="-4"/>
          <w:sz w:val="20"/>
        </w:rPr>
        <w:t xml:space="preserve"> </w:t>
      </w:r>
      <w:r>
        <w:rPr>
          <w:sz w:val="20"/>
        </w:rPr>
        <w:t>is</w:t>
      </w:r>
      <w:r>
        <w:rPr>
          <w:spacing w:val="-2"/>
          <w:sz w:val="20"/>
        </w:rPr>
        <w:t xml:space="preserve"> </w:t>
      </w:r>
      <w:r>
        <w:rPr>
          <w:sz w:val="20"/>
        </w:rPr>
        <w:t>tailored</w:t>
      </w:r>
      <w:r>
        <w:rPr>
          <w:spacing w:val="-2"/>
          <w:sz w:val="20"/>
        </w:rPr>
        <w:t xml:space="preserve"> </w:t>
      </w:r>
      <w:r>
        <w:rPr>
          <w:sz w:val="20"/>
        </w:rPr>
        <w:t>to</w:t>
      </w:r>
      <w:r>
        <w:rPr>
          <w:spacing w:val="-5"/>
          <w:sz w:val="20"/>
        </w:rPr>
        <w:t xml:space="preserve"> </w:t>
      </w:r>
      <w:r>
        <w:rPr>
          <w:sz w:val="20"/>
        </w:rPr>
        <w:t>the</w:t>
      </w:r>
      <w:r>
        <w:rPr>
          <w:spacing w:val="-4"/>
          <w:sz w:val="20"/>
        </w:rPr>
        <w:t xml:space="preserve"> </w:t>
      </w:r>
      <w:r>
        <w:rPr>
          <w:sz w:val="20"/>
        </w:rPr>
        <w:t>amount</w:t>
      </w:r>
      <w:r>
        <w:rPr>
          <w:spacing w:val="-3"/>
          <w:sz w:val="20"/>
        </w:rPr>
        <w:t xml:space="preserve"> </w:t>
      </w:r>
      <w:r>
        <w:rPr>
          <w:sz w:val="20"/>
        </w:rPr>
        <w:t>of</w:t>
      </w:r>
      <w:r>
        <w:rPr>
          <w:spacing w:val="-4"/>
          <w:sz w:val="20"/>
        </w:rPr>
        <w:t xml:space="preserve"> </w:t>
      </w:r>
      <w:r>
        <w:rPr>
          <w:sz w:val="20"/>
        </w:rPr>
        <w:t>information</w:t>
      </w:r>
      <w:r>
        <w:rPr>
          <w:spacing w:val="-2"/>
          <w:sz w:val="20"/>
        </w:rPr>
        <w:t xml:space="preserve"> </w:t>
      </w:r>
      <w:r>
        <w:rPr>
          <w:sz w:val="20"/>
        </w:rPr>
        <w:t>each</w:t>
      </w:r>
      <w:r>
        <w:rPr>
          <w:spacing w:val="-2"/>
          <w:sz w:val="20"/>
        </w:rPr>
        <w:t xml:space="preserve"> </w:t>
      </w:r>
      <w:r>
        <w:rPr>
          <w:sz w:val="20"/>
        </w:rPr>
        <w:t>individual</w:t>
      </w:r>
      <w:r>
        <w:rPr>
          <w:spacing w:val="-3"/>
          <w:sz w:val="20"/>
        </w:rPr>
        <w:t xml:space="preserve"> </w:t>
      </w:r>
      <w:r>
        <w:rPr>
          <w:sz w:val="20"/>
        </w:rPr>
        <w:t>needs</w:t>
      </w:r>
      <w:r>
        <w:rPr>
          <w:spacing w:val="-2"/>
          <w:sz w:val="20"/>
        </w:rPr>
        <w:t xml:space="preserve"> </w:t>
      </w:r>
      <w:r>
        <w:rPr>
          <w:sz w:val="20"/>
        </w:rPr>
        <w:t>to know based on our data management procedures</w:t>
      </w:r>
    </w:p>
    <w:p w14:paraId="571B1A29" w14:textId="77777777" w:rsidR="008A06C2" w:rsidRDefault="008A06C2" w:rsidP="00BC6A82">
      <w:pPr>
        <w:pStyle w:val="ListParagraph"/>
        <w:widowControl w:val="0"/>
        <w:numPr>
          <w:ilvl w:val="0"/>
          <w:numId w:val="383"/>
        </w:numPr>
        <w:tabs>
          <w:tab w:val="left" w:pos="469"/>
        </w:tabs>
        <w:autoSpaceDE w:val="0"/>
        <w:autoSpaceDN w:val="0"/>
        <w:spacing w:before="4" w:after="0" w:line="240" w:lineRule="auto"/>
        <w:ind w:left="468" w:hanging="361"/>
        <w:contextualSpacing w:val="0"/>
        <w:jc w:val="both"/>
        <w:rPr>
          <w:sz w:val="20"/>
        </w:rPr>
      </w:pPr>
      <w:r>
        <w:rPr>
          <w:sz w:val="20"/>
        </w:rPr>
        <w:t>Health</w:t>
      </w:r>
      <w:r>
        <w:rPr>
          <w:spacing w:val="-8"/>
          <w:sz w:val="20"/>
        </w:rPr>
        <w:t xml:space="preserve"> </w:t>
      </w:r>
      <w:r>
        <w:rPr>
          <w:sz w:val="20"/>
        </w:rPr>
        <w:t>information</w:t>
      </w:r>
      <w:r>
        <w:rPr>
          <w:spacing w:val="-8"/>
          <w:sz w:val="20"/>
        </w:rPr>
        <w:t xml:space="preserve"> </w:t>
      </w:r>
      <w:r>
        <w:rPr>
          <w:sz w:val="20"/>
        </w:rPr>
        <w:t>follows</w:t>
      </w:r>
      <w:r>
        <w:rPr>
          <w:spacing w:val="-7"/>
          <w:sz w:val="20"/>
        </w:rPr>
        <w:t xml:space="preserve"> </w:t>
      </w:r>
      <w:r>
        <w:rPr>
          <w:sz w:val="20"/>
        </w:rPr>
        <w:t>HIPPA</w:t>
      </w:r>
      <w:r>
        <w:rPr>
          <w:spacing w:val="-8"/>
          <w:sz w:val="20"/>
        </w:rPr>
        <w:t xml:space="preserve"> </w:t>
      </w:r>
      <w:r>
        <w:rPr>
          <w:spacing w:val="-2"/>
          <w:sz w:val="20"/>
        </w:rPr>
        <w:t>guidelines</w:t>
      </w:r>
    </w:p>
    <w:p w14:paraId="45C76EEF" w14:textId="77777777" w:rsidR="008A06C2" w:rsidRDefault="008A06C2" w:rsidP="00BC6A82">
      <w:pPr>
        <w:pStyle w:val="ListParagraph"/>
        <w:widowControl w:val="0"/>
        <w:numPr>
          <w:ilvl w:val="0"/>
          <w:numId w:val="383"/>
        </w:numPr>
        <w:tabs>
          <w:tab w:val="left" w:pos="468"/>
          <w:tab w:val="left" w:pos="469"/>
        </w:tabs>
        <w:autoSpaceDE w:val="0"/>
        <w:autoSpaceDN w:val="0"/>
        <w:spacing w:before="38" w:after="0" w:line="273" w:lineRule="auto"/>
        <w:ind w:left="468" w:right="701"/>
        <w:contextualSpacing w:val="0"/>
        <w:rPr>
          <w:sz w:val="20"/>
        </w:rPr>
      </w:pPr>
      <w:r>
        <w:rPr>
          <w:sz w:val="20"/>
        </w:rPr>
        <w:t>All</w:t>
      </w:r>
      <w:r>
        <w:rPr>
          <w:spacing w:val="-2"/>
          <w:sz w:val="20"/>
        </w:rPr>
        <w:t xml:space="preserve"> </w:t>
      </w:r>
      <w:r>
        <w:rPr>
          <w:sz w:val="20"/>
        </w:rPr>
        <w:t>records</w:t>
      </w:r>
      <w:r>
        <w:rPr>
          <w:spacing w:val="-1"/>
          <w:sz w:val="20"/>
        </w:rPr>
        <w:t xml:space="preserve"> </w:t>
      </w:r>
      <w:r>
        <w:rPr>
          <w:sz w:val="20"/>
        </w:rPr>
        <w:t>containing</w:t>
      </w:r>
      <w:r>
        <w:rPr>
          <w:spacing w:val="40"/>
          <w:sz w:val="20"/>
        </w:rPr>
        <w:t xml:space="preserve"> </w:t>
      </w:r>
      <w:r>
        <w:rPr>
          <w:sz w:val="20"/>
        </w:rPr>
        <w:t>personal</w:t>
      </w:r>
      <w:r>
        <w:rPr>
          <w:spacing w:val="-2"/>
          <w:sz w:val="20"/>
        </w:rPr>
        <w:t xml:space="preserve"> </w:t>
      </w:r>
      <w:r>
        <w:rPr>
          <w:sz w:val="20"/>
        </w:rPr>
        <w:t>information</w:t>
      </w:r>
      <w:r>
        <w:rPr>
          <w:spacing w:val="-1"/>
          <w:sz w:val="20"/>
        </w:rPr>
        <w:t xml:space="preserve"> </w:t>
      </w:r>
      <w:r>
        <w:rPr>
          <w:sz w:val="20"/>
        </w:rPr>
        <w:t>about children and families are kept in locked file cabinets at the child’s center or main office</w:t>
      </w:r>
    </w:p>
    <w:p w14:paraId="0EF7B113" w14:textId="77777777" w:rsidR="008A06C2" w:rsidRDefault="008A06C2" w:rsidP="00BC6A82">
      <w:pPr>
        <w:pStyle w:val="ListParagraph"/>
        <w:widowControl w:val="0"/>
        <w:numPr>
          <w:ilvl w:val="0"/>
          <w:numId w:val="383"/>
        </w:numPr>
        <w:tabs>
          <w:tab w:val="left" w:pos="468"/>
          <w:tab w:val="left" w:pos="469"/>
        </w:tabs>
        <w:autoSpaceDE w:val="0"/>
        <w:autoSpaceDN w:val="0"/>
        <w:spacing w:before="3" w:after="0" w:line="273" w:lineRule="auto"/>
        <w:ind w:left="468" w:right="744"/>
        <w:contextualSpacing w:val="0"/>
        <w:rPr>
          <w:sz w:val="20"/>
        </w:rPr>
      </w:pPr>
      <w:r>
        <w:rPr>
          <w:sz w:val="20"/>
        </w:rPr>
        <w:t>At the end of the program year or when a child leaves the program, all records are sent to the main office. Records are retained for three to five years after the child has left the program.</w:t>
      </w:r>
      <w:r>
        <w:rPr>
          <w:spacing w:val="40"/>
          <w:sz w:val="20"/>
        </w:rPr>
        <w:t xml:space="preserve"> </w:t>
      </w:r>
      <w:r>
        <w:rPr>
          <w:sz w:val="20"/>
        </w:rPr>
        <w:t>Records are</w:t>
      </w:r>
      <w:r>
        <w:rPr>
          <w:spacing w:val="-2"/>
          <w:sz w:val="20"/>
        </w:rPr>
        <w:t xml:space="preserve"> </w:t>
      </w:r>
      <w:r>
        <w:rPr>
          <w:sz w:val="20"/>
        </w:rPr>
        <w:t>then</w:t>
      </w:r>
      <w:r>
        <w:rPr>
          <w:spacing w:val="-5"/>
          <w:sz w:val="20"/>
        </w:rPr>
        <w:t xml:space="preserve"> </w:t>
      </w:r>
      <w:r>
        <w:rPr>
          <w:sz w:val="20"/>
        </w:rPr>
        <w:t>destroyed.</w:t>
      </w:r>
    </w:p>
    <w:p w14:paraId="4F50EF1B" w14:textId="77777777" w:rsidR="008A06C2" w:rsidRDefault="008A06C2" w:rsidP="00BC6A82">
      <w:pPr>
        <w:pStyle w:val="ListParagraph"/>
        <w:widowControl w:val="0"/>
        <w:numPr>
          <w:ilvl w:val="0"/>
          <w:numId w:val="383"/>
        </w:numPr>
        <w:tabs>
          <w:tab w:val="left" w:pos="468"/>
          <w:tab w:val="left" w:pos="469"/>
        </w:tabs>
        <w:autoSpaceDE w:val="0"/>
        <w:autoSpaceDN w:val="0"/>
        <w:spacing w:before="4" w:after="0" w:line="276" w:lineRule="auto"/>
        <w:ind w:left="468" w:right="357"/>
        <w:contextualSpacing w:val="0"/>
        <w:rPr>
          <w:sz w:val="20"/>
        </w:rPr>
      </w:pPr>
      <w:r>
        <w:rPr>
          <w:sz w:val="20"/>
        </w:rPr>
        <w:t>Any information that is learned about a staff or potential staff member through participation in any classroom, program, function,</w:t>
      </w:r>
      <w:r>
        <w:rPr>
          <w:spacing w:val="-1"/>
          <w:sz w:val="20"/>
        </w:rPr>
        <w:t xml:space="preserve"> </w:t>
      </w:r>
      <w:r>
        <w:rPr>
          <w:sz w:val="20"/>
        </w:rPr>
        <w:t>committee,</w:t>
      </w:r>
      <w:r>
        <w:rPr>
          <w:spacing w:val="-1"/>
          <w:sz w:val="20"/>
        </w:rPr>
        <w:t xml:space="preserve"> </w:t>
      </w:r>
      <w:r>
        <w:rPr>
          <w:sz w:val="20"/>
        </w:rPr>
        <w:t>Policy Council or Board meeting is</w:t>
      </w:r>
      <w:r>
        <w:rPr>
          <w:spacing w:val="-1"/>
          <w:sz w:val="20"/>
        </w:rPr>
        <w:t xml:space="preserve"> </w:t>
      </w:r>
      <w:r>
        <w:rPr>
          <w:sz w:val="20"/>
        </w:rPr>
        <w:t>confidential information.</w:t>
      </w:r>
      <w:r>
        <w:rPr>
          <w:spacing w:val="80"/>
          <w:sz w:val="20"/>
        </w:rPr>
        <w:t xml:space="preserve"> </w:t>
      </w:r>
      <w:r>
        <w:rPr>
          <w:sz w:val="20"/>
        </w:rPr>
        <w:t>This</w:t>
      </w:r>
      <w:r>
        <w:rPr>
          <w:spacing w:val="24"/>
          <w:sz w:val="20"/>
        </w:rPr>
        <w:t xml:space="preserve"> </w:t>
      </w:r>
      <w:r>
        <w:rPr>
          <w:sz w:val="20"/>
        </w:rPr>
        <w:t>information will not</w:t>
      </w:r>
      <w:r>
        <w:rPr>
          <w:spacing w:val="40"/>
          <w:sz w:val="20"/>
        </w:rPr>
        <w:t xml:space="preserve"> </w:t>
      </w:r>
      <w:r>
        <w:rPr>
          <w:sz w:val="20"/>
        </w:rPr>
        <w:t>be</w:t>
      </w:r>
      <w:r>
        <w:rPr>
          <w:spacing w:val="40"/>
          <w:sz w:val="20"/>
        </w:rPr>
        <w:t xml:space="preserve"> </w:t>
      </w:r>
      <w:r>
        <w:rPr>
          <w:sz w:val="20"/>
        </w:rPr>
        <w:t>shared</w:t>
      </w:r>
      <w:r>
        <w:rPr>
          <w:spacing w:val="34"/>
          <w:sz w:val="20"/>
        </w:rPr>
        <w:t xml:space="preserve"> </w:t>
      </w:r>
      <w:r>
        <w:rPr>
          <w:sz w:val="20"/>
        </w:rPr>
        <w:t>with</w:t>
      </w:r>
      <w:r>
        <w:rPr>
          <w:spacing w:val="37"/>
          <w:sz w:val="20"/>
        </w:rPr>
        <w:t xml:space="preserve"> </w:t>
      </w:r>
      <w:r>
        <w:rPr>
          <w:sz w:val="20"/>
        </w:rPr>
        <w:t>other</w:t>
      </w:r>
      <w:r>
        <w:rPr>
          <w:spacing w:val="36"/>
          <w:sz w:val="20"/>
        </w:rPr>
        <w:t xml:space="preserve"> </w:t>
      </w:r>
      <w:r>
        <w:rPr>
          <w:sz w:val="20"/>
        </w:rPr>
        <w:t>staff,</w:t>
      </w:r>
      <w:r>
        <w:rPr>
          <w:spacing w:val="36"/>
          <w:sz w:val="20"/>
        </w:rPr>
        <w:t xml:space="preserve"> </w:t>
      </w:r>
      <w:r>
        <w:rPr>
          <w:sz w:val="20"/>
        </w:rPr>
        <w:t>parents,</w:t>
      </w:r>
      <w:r>
        <w:rPr>
          <w:spacing w:val="31"/>
          <w:sz w:val="20"/>
        </w:rPr>
        <w:t xml:space="preserve"> </w:t>
      </w:r>
      <w:r>
        <w:rPr>
          <w:sz w:val="20"/>
        </w:rPr>
        <w:t>agencies, professionals, family</w:t>
      </w:r>
      <w:r>
        <w:rPr>
          <w:spacing w:val="37"/>
          <w:sz w:val="20"/>
        </w:rPr>
        <w:t xml:space="preserve"> </w:t>
      </w:r>
      <w:r>
        <w:rPr>
          <w:sz w:val="20"/>
        </w:rPr>
        <w:t>or</w:t>
      </w:r>
      <w:r>
        <w:rPr>
          <w:spacing w:val="38"/>
          <w:sz w:val="20"/>
        </w:rPr>
        <w:t xml:space="preserve"> </w:t>
      </w:r>
      <w:r>
        <w:rPr>
          <w:sz w:val="20"/>
        </w:rPr>
        <w:t>friends.</w:t>
      </w:r>
    </w:p>
    <w:p w14:paraId="6EF1CA67" w14:textId="77777777" w:rsidR="008A06C2" w:rsidRDefault="008A06C2" w:rsidP="008A06C2">
      <w:pPr>
        <w:pStyle w:val="BodyText"/>
        <w:spacing w:before="4"/>
        <w:rPr>
          <w:sz w:val="16"/>
        </w:rPr>
      </w:pPr>
    </w:p>
    <w:p w14:paraId="4CEECB53" w14:textId="77777777" w:rsidR="008A06C2" w:rsidRDefault="008A06C2" w:rsidP="008A06C2">
      <w:pPr>
        <w:pStyle w:val="Heading3"/>
        <w:ind w:left="108"/>
      </w:pPr>
      <w:r>
        <w:rPr>
          <w:spacing w:val="-2"/>
        </w:rPr>
        <w:t>Parents:</w:t>
      </w:r>
    </w:p>
    <w:p w14:paraId="7FFB1D5E" w14:textId="77777777" w:rsidR="008A06C2" w:rsidRDefault="008A06C2" w:rsidP="008A06C2">
      <w:pPr>
        <w:pStyle w:val="BodyText"/>
        <w:spacing w:before="8"/>
        <w:rPr>
          <w:b/>
          <w:sz w:val="19"/>
        </w:rPr>
      </w:pPr>
    </w:p>
    <w:p w14:paraId="5FA2A6C4" w14:textId="77777777" w:rsidR="008A06C2" w:rsidRDefault="008A06C2" w:rsidP="00BC6A82">
      <w:pPr>
        <w:pStyle w:val="ListParagraph"/>
        <w:widowControl w:val="0"/>
        <w:numPr>
          <w:ilvl w:val="0"/>
          <w:numId w:val="383"/>
        </w:numPr>
        <w:tabs>
          <w:tab w:val="left" w:pos="468"/>
          <w:tab w:val="left" w:pos="469"/>
        </w:tabs>
        <w:autoSpaceDE w:val="0"/>
        <w:autoSpaceDN w:val="0"/>
        <w:spacing w:after="0" w:line="240" w:lineRule="auto"/>
        <w:ind w:left="468" w:hanging="361"/>
        <w:contextualSpacing w:val="0"/>
        <w:rPr>
          <w:sz w:val="20"/>
        </w:rPr>
      </w:pPr>
      <w:r>
        <w:rPr>
          <w:sz w:val="20"/>
        </w:rPr>
        <w:t>Sign</w:t>
      </w:r>
      <w:r>
        <w:rPr>
          <w:spacing w:val="-9"/>
          <w:sz w:val="20"/>
        </w:rPr>
        <w:t xml:space="preserve"> </w:t>
      </w:r>
      <w:r>
        <w:rPr>
          <w:sz w:val="20"/>
        </w:rPr>
        <w:t>a</w:t>
      </w:r>
      <w:r>
        <w:rPr>
          <w:spacing w:val="-8"/>
          <w:sz w:val="20"/>
        </w:rPr>
        <w:t xml:space="preserve"> </w:t>
      </w:r>
      <w:r>
        <w:rPr>
          <w:sz w:val="20"/>
        </w:rPr>
        <w:t>confidentiality</w:t>
      </w:r>
      <w:r>
        <w:rPr>
          <w:spacing w:val="-9"/>
          <w:sz w:val="20"/>
        </w:rPr>
        <w:t xml:space="preserve"> </w:t>
      </w:r>
      <w:r>
        <w:rPr>
          <w:sz w:val="20"/>
        </w:rPr>
        <w:t>agreement</w:t>
      </w:r>
      <w:r>
        <w:rPr>
          <w:spacing w:val="-8"/>
          <w:sz w:val="20"/>
        </w:rPr>
        <w:t xml:space="preserve"> </w:t>
      </w:r>
      <w:r>
        <w:rPr>
          <w:spacing w:val="-2"/>
          <w:sz w:val="20"/>
        </w:rPr>
        <w:t>annually</w:t>
      </w:r>
    </w:p>
    <w:p w14:paraId="7DE4A4B6" w14:textId="77777777" w:rsidR="008A06C2" w:rsidRDefault="008A06C2" w:rsidP="00BC6A82">
      <w:pPr>
        <w:pStyle w:val="ListParagraph"/>
        <w:widowControl w:val="0"/>
        <w:numPr>
          <w:ilvl w:val="0"/>
          <w:numId w:val="383"/>
        </w:numPr>
        <w:tabs>
          <w:tab w:val="left" w:pos="468"/>
          <w:tab w:val="left" w:pos="469"/>
        </w:tabs>
        <w:autoSpaceDE w:val="0"/>
        <w:autoSpaceDN w:val="0"/>
        <w:spacing w:before="35" w:after="0" w:line="240" w:lineRule="auto"/>
        <w:ind w:left="468" w:hanging="361"/>
        <w:contextualSpacing w:val="0"/>
        <w:rPr>
          <w:sz w:val="20"/>
        </w:rPr>
      </w:pPr>
      <w:r>
        <w:rPr>
          <w:sz w:val="20"/>
        </w:rPr>
        <w:t>Records</w:t>
      </w:r>
      <w:r>
        <w:rPr>
          <w:spacing w:val="-6"/>
          <w:sz w:val="20"/>
        </w:rPr>
        <w:t xml:space="preserve"> </w:t>
      </w:r>
      <w:r>
        <w:rPr>
          <w:sz w:val="20"/>
        </w:rPr>
        <w:t>are</w:t>
      </w:r>
      <w:r>
        <w:rPr>
          <w:spacing w:val="-7"/>
          <w:sz w:val="20"/>
        </w:rPr>
        <w:t xml:space="preserve"> </w:t>
      </w:r>
      <w:r>
        <w:rPr>
          <w:sz w:val="20"/>
        </w:rPr>
        <w:t>only</w:t>
      </w:r>
      <w:r>
        <w:rPr>
          <w:spacing w:val="-5"/>
          <w:sz w:val="20"/>
        </w:rPr>
        <w:t xml:space="preserve"> </w:t>
      </w:r>
      <w:r>
        <w:rPr>
          <w:sz w:val="20"/>
        </w:rPr>
        <w:t>shared</w:t>
      </w:r>
      <w:r>
        <w:rPr>
          <w:spacing w:val="-5"/>
          <w:sz w:val="20"/>
        </w:rPr>
        <w:t xml:space="preserve"> </w:t>
      </w:r>
      <w:r>
        <w:rPr>
          <w:sz w:val="20"/>
        </w:rPr>
        <w:t>with</w:t>
      </w:r>
      <w:r>
        <w:rPr>
          <w:spacing w:val="-5"/>
          <w:sz w:val="20"/>
        </w:rPr>
        <w:t xml:space="preserve"> </w:t>
      </w:r>
      <w:r>
        <w:rPr>
          <w:sz w:val="20"/>
        </w:rPr>
        <w:t>other</w:t>
      </w:r>
      <w:r>
        <w:rPr>
          <w:spacing w:val="-7"/>
          <w:sz w:val="20"/>
        </w:rPr>
        <w:t xml:space="preserve"> </w:t>
      </w:r>
      <w:r>
        <w:rPr>
          <w:sz w:val="20"/>
        </w:rPr>
        <w:t>agencies</w:t>
      </w:r>
      <w:r>
        <w:rPr>
          <w:spacing w:val="-5"/>
          <w:sz w:val="20"/>
        </w:rPr>
        <w:t xml:space="preserve"> </w:t>
      </w:r>
      <w:r>
        <w:rPr>
          <w:sz w:val="20"/>
        </w:rPr>
        <w:t>with</w:t>
      </w:r>
      <w:r>
        <w:rPr>
          <w:spacing w:val="-5"/>
          <w:sz w:val="20"/>
        </w:rPr>
        <w:t xml:space="preserve"> </w:t>
      </w:r>
      <w:r>
        <w:rPr>
          <w:sz w:val="20"/>
        </w:rPr>
        <w:t>signed</w:t>
      </w:r>
      <w:r>
        <w:rPr>
          <w:spacing w:val="-5"/>
          <w:sz w:val="20"/>
        </w:rPr>
        <w:t xml:space="preserve"> </w:t>
      </w:r>
      <w:r>
        <w:rPr>
          <w:sz w:val="20"/>
        </w:rPr>
        <w:t>written</w:t>
      </w:r>
      <w:r>
        <w:rPr>
          <w:spacing w:val="-6"/>
          <w:sz w:val="20"/>
        </w:rPr>
        <w:t xml:space="preserve"> </w:t>
      </w:r>
      <w:r>
        <w:rPr>
          <w:spacing w:val="-2"/>
          <w:sz w:val="20"/>
        </w:rPr>
        <w:t>permission</w:t>
      </w:r>
    </w:p>
    <w:p w14:paraId="478FCF74" w14:textId="77777777" w:rsidR="008A06C2" w:rsidRDefault="008A06C2" w:rsidP="00BC6A82">
      <w:pPr>
        <w:pStyle w:val="ListParagraph"/>
        <w:widowControl w:val="0"/>
        <w:numPr>
          <w:ilvl w:val="0"/>
          <w:numId w:val="383"/>
        </w:numPr>
        <w:tabs>
          <w:tab w:val="left" w:pos="468"/>
          <w:tab w:val="left" w:pos="469"/>
        </w:tabs>
        <w:autoSpaceDE w:val="0"/>
        <w:autoSpaceDN w:val="0"/>
        <w:spacing w:before="36" w:after="0" w:line="276" w:lineRule="auto"/>
        <w:ind w:right="308" w:hanging="359"/>
        <w:contextualSpacing w:val="0"/>
        <w:rPr>
          <w:sz w:val="20"/>
        </w:rPr>
      </w:pPr>
      <w:r>
        <w:rPr>
          <w:sz w:val="20"/>
        </w:rPr>
        <w:t>All</w:t>
      </w:r>
      <w:r>
        <w:rPr>
          <w:spacing w:val="29"/>
          <w:sz w:val="20"/>
        </w:rPr>
        <w:t xml:space="preserve"> </w:t>
      </w:r>
      <w:r>
        <w:rPr>
          <w:sz w:val="20"/>
        </w:rPr>
        <w:t>parents</w:t>
      </w:r>
      <w:r>
        <w:rPr>
          <w:spacing w:val="25"/>
          <w:sz w:val="20"/>
        </w:rPr>
        <w:t xml:space="preserve"> </w:t>
      </w:r>
      <w:r>
        <w:rPr>
          <w:sz w:val="20"/>
        </w:rPr>
        <w:t>and</w:t>
      </w:r>
      <w:r>
        <w:rPr>
          <w:spacing w:val="30"/>
          <w:sz w:val="20"/>
        </w:rPr>
        <w:t xml:space="preserve"> </w:t>
      </w:r>
      <w:r>
        <w:rPr>
          <w:sz w:val="20"/>
        </w:rPr>
        <w:t>legal</w:t>
      </w:r>
      <w:r>
        <w:rPr>
          <w:spacing w:val="29"/>
          <w:sz w:val="20"/>
        </w:rPr>
        <w:t xml:space="preserve"> </w:t>
      </w:r>
      <w:r>
        <w:rPr>
          <w:sz w:val="20"/>
        </w:rPr>
        <w:t>guardians</w:t>
      </w:r>
      <w:r>
        <w:rPr>
          <w:spacing w:val="23"/>
          <w:sz w:val="20"/>
        </w:rPr>
        <w:t xml:space="preserve"> </w:t>
      </w:r>
      <w:r>
        <w:rPr>
          <w:sz w:val="20"/>
        </w:rPr>
        <w:t>have</w:t>
      </w:r>
      <w:r>
        <w:rPr>
          <w:spacing w:val="28"/>
          <w:sz w:val="20"/>
        </w:rPr>
        <w:t xml:space="preserve"> </w:t>
      </w:r>
      <w:r>
        <w:rPr>
          <w:sz w:val="20"/>
        </w:rPr>
        <w:t>a</w:t>
      </w:r>
      <w:r>
        <w:rPr>
          <w:spacing w:val="32"/>
          <w:sz w:val="20"/>
        </w:rPr>
        <w:t xml:space="preserve"> </w:t>
      </w:r>
      <w:r>
        <w:rPr>
          <w:sz w:val="20"/>
        </w:rPr>
        <w:t>right</w:t>
      </w:r>
      <w:r>
        <w:rPr>
          <w:spacing w:val="29"/>
          <w:sz w:val="20"/>
        </w:rPr>
        <w:t xml:space="preserve"> </w:t>
      </w:r>
      <w:r>
        <w:rPr>
          <w:sz w:val="20"/>
        </w:rPr>
        <w:t>to</w:t>
      </w:r>
      <w:r>
        <w:rPr>
          <w:spacing w:val="30"/>
          <w:sz w:val="20"/>
        </w:rPr>
        <w:t xml:space="preserve"> </w:t>
      </w:r>
      <w:r>
        <w:rPr>
          <w:sz w:val="20"/>
        </w:rPr>
        <w:t>access</w:t>
      </w:r>
      <w:r>
        <w:rPr>
          <w:spacing w:val="28"/>
          <w:sz w:val="20"/>
        </w:rPr>
        <w:t xml:space="preserve"> </w:t>
      </w:r>
      <w:r>
        <w:rPr>
          <w:sz w:val="20"/>
        </w:rPr>
        <w:t>information</w:t>
      </w:r>
      <w:r>
        <w:rPr>
          <w:spacing w:val="21"/>
          <w:sz w:val="20"/>
        </w:rPr>
        <w:t xml:space="preserve"> </w:t>
      </w:r>
      <w:r>
        <w:rPr>
          <w:sz w:val="20"/>
        </w:rPr>
        <w:t>from</w:t>
      </w:r>
      <w:r>
        <w:rPr>
          <w:spacing w:val="26"/>
          <w:sz w:val="20"/>
        </w:rPr>
        <w:t xml:space="preserve"> </w:t>
      </w:r>
      <w:r>
        <w:rPr>
          <w:sz w:val="20"/>
        </w:rPr>
        <w:t>their</w:t>
      </w:r>
      <w:r>
        <w:rPr>
          <w:spacing w:val="24"/>
          <w:sz w:val="20"/>
        </w:rPr>
        <w:t xml:space="preserve"> </w:t>
      </w:r>
      <w:r>
        <w:rPr>
          <w:sz w:val="20"/>
        </w:rPr>
        <w:t>own</w:t>
      </w:r>
      <w:r>
        <w:rPr>
          <w:spacing w:val="25"/>
          <w:sz w:val="20"/>
        </w:rPr>
        <w:t xml:space="preserve"> </w:t>
      </w:r>
      <w:r>
        <w:rPr>
          <w:sz w:val="20"/>
        </w:rPr>
        <w:t>child’s</w:t>
      </w:r>
      <w:r>
        <w:rPr>
          <w:spacing w:val="25"/>
          <w:sz w:val="20"/>
        </w:rPr>
        <w:t xml:space="preserve"> </w:t>
      </w:r>
      <w:r>
        <w:rPr>
          <w:sz w:val="20"/>
        </w:rPr>
        <w:t>records.</w:t>
      </w:r>
      <w:r>
        <w:rPr>
          <w:spacing w:val="-1"/>
          <w:sz w:val="20"/>
        </w:rPr>
        <w:t xml:space="preserve"> </w:t>
      </w:r>
      <w:r>
        <w:rPr>
          <w:sz w:val="20"/>
        </w:rPr>
        <w:t>Staff has the right to access information from their own records.</w:t>
      </w:r>
      <w:r>
        <w:rPr>
          <w:spacing w:val="40"/>
          <w:sz w:val="20"/>
        </w:rPr>
        <w:t xml:space="preserve"> </w:t>
      </w:r>
      <w:r>
        <w:rPr>
          <w:sz w:val="20"/>
        </w:rPr>
        <w:t>Copies of information are obtained through</w:t>
      </w:r>
      <w:r>
        <w:rPr>
          <w:spacing w:val="-1"/>
          <w:sz w:val="20"/>
        </w:rPr>
        <w:t xml:space="preserve"> </w:t>
      </w:r>
      <w:r>
        <w:rPr>
          <w:sz w:val="20"/>
        </w:rPr>
        <w:t>a request</w:t>
      </w:r>
      <w:r>
        <w:rPr>
          <w:spacing w:val="-2"/>
          <w:sz w:val="20"/>
        </w:rPr>
        <w:t xml:space="preserve"> </w:t>
      </w:r>
      <w:r>
        <w:rPr>
          <w:sz w:val="20"/>
        </w:rPr>
        <w:t>in writing.</w:t>
      </w:r>
      <w:r>
        <w:rPr>
          <w:spacing w:val="40"/>
          <w:sz w:val="20"/>
        </w:rPr>
        <w:t xml:space="preserve"> </w:t>
      </w:r>
      <w:r>
        <w:rPr>
          <w:sz w:val="20"/>
        </w:rPr>
        <w:t>A copying fee may be assessed.</w:t>
      </w:r>
    </w:p>
    <w:p w14:paraId="7316805C" w14:textId="77777777" w:rsidR="008A06C2" w:rsidRDefault="008A06C2" w:rsidP="00BC6A82">
      <w:pPr>
        <w:pStyle w:val="ListParagraph"/>
        <w:widowControl w:val="0"/>
        <w:numPr>
          <w:ilvl w:val="0"/>
          <w:numId w:val="383"/>
        </w:numPr>
        <w:tabs>
          <w:tab w:val="left" w:pos="468"/>
          <w:tab w:val="left" w:pos="469"/>
        </w:tabs>
        <w:autoSpaceDE w:val="0"/>
        <w:autoSpaceDN w:val="0"/>
        <w:spacing w:before="1" w:after="0" w:line="273" w:lineRule="auto"/>
        <w:ind w:left="468" w:right="250"/>
        <w:contextualSpacing w:val="0"/>
        <w:rPr>
          <w:sz w:val="20"/>
        </w:rPr>
      </w:pPr>
      <w:r>
        <w:rPr>
          <w:sz w:val="20"/>
        </w:rPr>
        <w:t>Any information that is learned about a child or family through participation in any classroom, program, function, committee,</w:t>
      </w:r>
      <w:r>
        <w:rPr>
          <w:spacing w:val="-1"/>
          <w:sz w:val="20"/>
        </w:rPr>
        <w:t xml:space="preserve"> </w:t>
      </w:r>
      <w:r>
        <w:rPr>
          <w:sz w:val="20"/>
        </w:rPr>
        <w:t>Policy Council or Board meeting is</w:t>
      </w:r>
      <w:r>
        <w:rPr>
          <w:spacing w:val="-1"/>
          <w:sz w:val="20"/>
        </w:rPr>
        <w:t xml:space="preserve"> </w:t>
      </w:r>
      <w:r>
        <w:rPr>
          <w:sz w:val="20"/>
        </w:rPr>
        <w:t>confidential information.</w:t>
      </w:r>
      <w:r>
        <w:rPr>
          <w:spacing w:val="80"/>
          <w:sz w:val="20"/>
        </w:rPr>
        <w:t xml:space="preserve"> </w:t>
      </w:r>
      <w:r>
        <w:rPr>
          <w:sz w:val="20"/>
        </w:rPr>
        <w:t>This</w:t>
      </w:r>
      <w:r>
        <w:rPr>
          <w:spacing w:val="24"/>
          <w:sz w:val="20"/>
        </w:rPr>
        <w:t xml:space="preserve"> </w:t>
      </w:r>
      <w:r>
        <w:rPr>
          <w:sz w:val="20"/>
        </w:rPr>
        <w:t>information will</w:t>
      </w:r>
      <w:r>
        <w:rPr>
          <w:spacing w:val="23"/>
          <w:sz w:val="20"/>
        </w:rPr>
        <w:t xml:space="preserve"> </w:t>
      </w:r>
      <w:r>
        <w:rPr>
          <w:sz w:val="20"/>
        </w:rPr>
        <w:t>not</w:t>
      </w:r>
      <w:r>
        <w:rPr>
          <w:spacing w:val="26"/>
          <w:sz w:val="20"/>
        </w:rPr>
        <w:t xml:space="preserve"> </w:t>
      </w:r>
      <w:r>
        <w:rPr>
          <w:sz w:val="20"/>
        </w:rPr>
        <w:t>be</w:t>
      </w:r>
      <w:r>
        <w:rPr>
          <w:spacing w:val="25"/>
          <w:sz w:val="20"/>
        </w:rPr>
        <w:t xml:space="preserve"> </w:t>
      </w:r>
      <w:r>
        <w:rPr>
          <w:sz w:val="20"/>
        </w:rPr>
        <w:t>shared</w:t>
      </w:r>
      <w:r>
        <w:rPr>
          <w:spacing w:val="22"/>
          <w:sz w:val="20"/>
        </w:rPr>
        <w:t xml:space="preserve"> </w:t>
      </w:r>
      <w:r>
        <w:rPr>
          <w:sz w:val="20"/>
        </w:rPr>
        <w:t>with other</w:t>
      </w:r>
      <w:r>
        <w:rPr>
          <w:spacing w:val="40"/>
          <w:sz w:val="20"/>
        </w:rPr>
        <w:t xml:space="preserve"> </w:t>
      </w:r>
      <w:r>
        <w:rPr>
          <w:sz w:val="20"/>
        </w:rPr>
        <w:t>staff,</w:t>
      </w:r>
      <w:r>
        <w:rPr>
          <w:spacing w:val="40"/>
          <w:sz w:val="20"/>
        </w:rPr>
        <w:t xml:space="preserve"> </w:t>
      </w:r>
      <w:r>
        <w:rPr>
          <w:sz w:val="20"/>
        </w:rPr>
        <w:t>parents, agencies, professionals, family</w:t>
      </w:r>
      <w:r>
        <w:rPr>
          <w:spacing w:val="40"/>
          <w:sz w:val="20"/>
        </w:rPr>
        <w:t xml:space="preserve"> </w:t>
      </w:r>
      <w:r>
        <w:rPr>
          <w:sz w:val="20"/>
        </w:rPr>
        <w:t>or</w:t>
      </w:r>
      <w:r>
        <w:rPr>
          <w:spacing w:val="40"/>
          <w:sz w:val="20"/>
        </w:rPr>
        <w:t xml:space="preserve"> </w:t>
      </w:r>
      <w:r>
        <w:rPr>
          <w:sz w:val="20"/>
        </w:rPr>
        <w:t>friends.</w:t>
      </w:r>
    </w:p>
    <w:p w14:paraId="0B917254" w14:textId="77777777" w:rsidR="005A1628" w:rsidRDefault="005A1628"/>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BC6A82" w14:paraId="63D0C0A2" w14:textId="77777777" w:rsidTr="007D39FF">
        <w:trPr>
          <w:trHeight w:val="489"/>
        </w:trPr>
        <w:tc>
          <w:tcPr>
            <w:tcW w:w="2808" w:type="dxa"/>
          </w:tcPr>
          <w:p w14:paraId="14E5CC3A" w14:textId="38EDF775" w:rsidR="00BC6A82" w:rsidRDefault="005A1628" w:rsidP="007D39FF">
            <w:pPr>
              <w:pStyle w:val="TableParagraph"/>
              <w:rPr>
                <w:b/>
                <w:sz w:val="20"/>
              </w:rPr>
            </w:pPr>
            <w:r>
              <w:lastRenderedPageBreak/>
              <w:br w:type="page"/>
            </w:r>
            <w:r w:rsidR="00BC6A82">
              <w:rPr>
                <w:b/>
                <w:sz w:val="20"/>
              </w:rPr>
              <w:t>Title</w:t>
            </w:r>
            <w:r w:rsidR="00BC6A82">
              <w:rPr>
                <w:b/>
                <w:spacing w:val="-5"/>
                <w:sz w:val="20"/>
              </w:rPr>
              <w:t xml:space="preserve"> </w:t>
            </w:r>
            <w:r w:rsidR="00BC6A82">
              <w:rPr>
                <w:b/>
                <w:sz w:val="20"/>
              </w:rPr>
              <w:t>of</w:t>
            </w:r>
            <w:r w:rsidR="00BC6A82">
              <w:rPr>
                <w:b/>
                <w:spacing w:val="-5"/>
                <w:sz w:val="20"/>
              </w:rPr>
              <w:t xml:space="preserve"> </w:t>
            </w:r>
            <w:r w:rsidR="00BC6A82">
              <w:rPr>
                <w:b/>
                <w:sz w:val="20"/>
              </w:rPr>
              <w:t>Procedure</w:t>
            </w:r>
            <w:r w:rsidR="00BC6A82">
              <w:rPr>
                <w:b/>
                <w:spacing w:val="-4"/>
                <w:sz w:val="20"/>
              </w:rPr>
              <w:t xml:space="preserve"> </w:t>
            </w:r>
            <w:r w:rsidR="00BC6A82">
              <w:rPr>
                <w:b/>
                <w:sz w:val="20"/>
              </w:rPr>
              <w:t>or</w:t>
            </w:r>
            <w:r w:rsidR="00BC6A82">
              <w:rPr>
                <w:b/>
                <w:spacing w:val="-3"/>
                <w:sz w:val="20"/>
              </w:rPr>
              <w:t xml:space="preserve"> </w:t>
            </w:r>
            <w:r w:rsidR="00BC6A82">
              <w:rPr>
                <w:b/>
                <w:spacing w:val="-2"/>
                <w:sz w:val="20"/>
              </w:rPr>
              <w:t>Process:</w:t>
            </w:r>
          </w:p>
        </w:tc>
        <w:tc>
          <w:tcPr>
            <w:tcW w:w="6768" w:type="dxa"/>
          </w:tcPr>
          <w:p w14:paraId="4ED88770" w14:textId="77777777" w:rsidR="00BC6A82" w:rsidRDefault="00BC6A82" w:rsidP="00BC6A82">
            <w:pPr>
              <w:pStyle w:val="Heading8"/>
            </w:pPr>
            <w:bookmarkStart w:id="235" w:name="_Family_Engagement-_Parent"/>
            <w:bookmarkEnd w:id="235"/>
            <w:r>
              <w:t>Family</w:t>
            </w:r>
            <w:r>
              <w:rPr>
                <w:spacing w:val="-5"/>
              </w:rPr>
              <w:t xml:space="preserve"> </w:t>
            </w:r>
            <w:r>
              <w:t>Engagement-</w:t>
            </w:r>
            <w:r>
              <w:rPr>
                <w:spacing w:val="-5"/>
              </w:rPr>
              <w:t xml:space="preserve"> </w:t>
            </w:r>
            <w:r>
              <w:t>Parent</w:t>
            </w:r>
            <w:r>
              <w:rPr>
                <w:spacing w:val="-5"/>
              </w:rPr>
              <w:t xml:space="preserve"> </w:t>
            </w:r>
            <w:r>
              <w:t>Group,</w:t>
            </w:r>
            <w:r>
              <w:rPr>
                <w:spacing w:val="-5"/>
              </w:rPr>
              <w:t xml:space="preserve"> </w:t>
            </w:r>
            <w:r>
              <w:t>Nurturing</w:t>
            </w:r>
            <w:r>
              <w:rPr>
                <w:spacing w:val="-5"/>
              </w:rPr>
              <w:t xml:space="preserve"> </w:t>
            </w:r>
            <w:r>
              <w:t>Parenting</w:t>
            </w:r>
            <w:r>
              <w:rPr>
                <w:spacing w:val="-5"/>
              </w:rPr>
              <w:t xml:space="preserve"> </w:t>
            </w:r>
            <w:r>
              <w:t>Program,</w:t>
            </w:r>
            <w:r>
              <w:rPr>
                <w:spacing w:val="-5"/>
              </w:rPr>
              <w:t xml:space="preserve"> </w:t>
            </w:r>
            <w:r>
              <w:t>Agency</w:t>
            </w:r>
            <w:r>
              <w:rPr>
                <w:spacing w:val="-5"/>
              </w:rPr>
              <w:t xml:space="preserve"> </w:t>
            </w:r>
            <w:r>
              <w:t>Wide Family Events, End of year Celebration, Agency Committees, In-Kind</w:t>
            </w:r>
          </w:p>
        </w:tc>
      </w:tr>
      <w:tr w:rsidR="00BC6A82" w14:paraId="741AFAF0" w14:textId="77777777" w:rsidTr="007D39FF">
        <w:trPr>
          <w:trHeight w:val="244"/>
        </w:trPr>
        <w:tc>
          <w:tcPr>
            <w:tcW w:w="2808" w:type="dxa"/>
          </w:tcPr>
          <w:p w14:paraId="5A7AE4BC" w14:textId="77777777" w:rsidR="00BC6A82" w:rsidRDefault="00BC6A82" w:rsidP="007D39F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37A5F0FD" w14:textId="77777777" w:rsidR="00BC6A82" w:rsidRDefault="00BC6A82" w:rsidP="007D39FF">
            <w:pPr>
              <w:pStyle w:val="TableParagraph"/>
              <w:rPr>
                <w:sz w:val="20"/>
              </w:rPr>
            </w:pPr>
            <w:r>
              <w:rPr>
                <w:sz w:val="20"/>
              </w:rPr>
              <w:t>Health,</w:t>
            </w:r>
            <w:r>
              <w:rPr>
                <w:spacing w:val="-8"/>
                <w:sz w:val="20"/>
              </w:rPr>
              <w:t xml:space="preserve"> </w:t>
            </w:r>
            <w:r>
              <w:rPr>
                <w:sz w:val="20"/>
              </w:rPr>
              <w:t>Nutrition,</w:t>
            </w:r>
            <w:r>
              <w:rPr>
                <w:spacing w:val="-7"/>
                <w:sz w:val="20"/>
              </w:rPr>
              <w:t xml:space="preserve"> </w:t>
            </w:r>
            <w:r>
              <w:rPr>
                <w:sz w:val="20"/>
              </w:rPr>
              <w:t>Education,</w:t>
            </w:r>
            <w:r>
              <w:rPr>
                <w:spacing w:val="-10"/>
                <w:sz w:val="20"/>
              </w:rPr>
              <w:t xml:space="preserve"> </w:t>
            </w:r>
            <w:r>
              <w:rPr>
                <w:sz w:val="20"/>
              </w:rPr>
              <w:t>Special</w:t>
            </w:r>
            <w:r>
              <w:rPr>
                <w:spacing w:val="-8"/>
                <w:sz w:val="20"/>
              </w:rPr>
              <w:t xml:space="preserve"> </w:t>
            </w:r>
            <w:r>
              <w:rPr>
                <w:sz w:val="20"/>
              </w:rPr>
              <w:t>Services,</w:t>
            </w:r>
            <w:r>
              <w:rPr>
                <w:spacing w:val="-7"/>
                <w:sz w:val="20"/>
              </w:rPr>
              <w:t xml:space="preserve"> </w:t>
            </w:r>
            <w:r>
              <w:rPr>
                <w:sz w:val="20"/>
              </w:rPr>
              <w:t>Family</w:t>
            </w:r>
            <w:r>
              <w:rPr>
                <w:spacing w:val="-8"/>
                <w:sz w:val="20"/>
              </w:rPr>
              <w:t xml:space="preserve"> </w:t>
            </w:r>
            <w:r>
              <w:rPr>
                <w:sz w:val="20"/>
              </w:rPr>
              <w:t>Services,</w:t>
            </w:r>
            <w:r>
              <w:rPr>
                <w:spacing w:val="-7"/>
                <w:sz w:val="20"/>
              </w:rPr>
              <w:t xml:space="preserve"> </w:t>
            </w:r>
            <w:r>
              <w:rPr>
                <w:spacing w:val="-2"/>
                <w:sz w:val="20"/>
              </w:rPr>
              <w:t>ERSEA</w:t>
            </w:r>
          </w:p>
        </w:tc>
      </w:tr>
      <w:tr w:rsidR="00BC6A82" w14:paraId="080BCA97" w14:textId="77777777" w:rsidTr="007D39FF">
        <w:trPr>
          <w:trHeight w:val="1295"/>
        </w:trPr>
        <w:tc>
          <w:tcPr>
            <w:tcW w:w="2808" w:type="dxa"/>
          </w:tcPr>
          <w:p w14:paraId="4A19D202" w14:textId="77777777" w:rsidR="00BC6A82" w:rsidRDefault="00BC6A82" w:rsidP="007D39FF">
            <w:pPr>
              <w:pStyle w:val="TableParagraph"/>
              <w:spacing w:before="0"/>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5B9A6447" w14:textId="77777777" w:rsidR="00BC6A82" w:rsidRDefault="00BC6A82" w:rsidP="007D39F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4D05D18E" w14:textId="77777777" w:rsidR="00BC6A82" w:rsidRDefault="00BC6A82" w:rsidP="00BC6A82">
            <w:pPr>
              <w:pStyle w:val="TableParagraph"/>
              <w:numPr>
                <w:ilvl w:val="0"/>
                <w:numId w:val="389"/>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34525A6" w14:textId="77777777" w:rsidR="00BC6A82" w:rsidRDefault="00BC6A82" w:rsidP="00BC6A82">
            <w:pPr>
              <w:pStyle w:val="TableParagraph"/>
              <w:numPr>
                <w:ilvl w:val="0"/>
                <w:numId w:val="389"/>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3EC2552E" w14:textId="77777777" w:rsidR="00BC6A82" w:rsidRDefault="00BC6A82" w:rsidP="00BC6A82">
            <w:pPr>
              <w:pStyle w:val="TableParagraph"/>
              <w:numPr>
                <w:ilvl w:val="0"/>
                <w:numId w:val="389"/>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404A9390" w14:textId="77777777" w:rsidR="00BC6A82" w:rsidRDefault="00BC6A82" w:rsidP="00BC6A82">
            <w:pPr>
              <w:pStyle w:val="TableParagraph"/>
              <w:numPr>
                <w:ilvl w:val="0"/>
                <w:numId w:val="389"/>
              </w:numPr>
              <w:tabs>
                <w:tab w:val="left" w:pos="1388"/>
              </w:tabs>
              <w:spacing w:before="3" w:line="237" w:lineRule="exact"/>
              <w:rPr>
                <w:sz w:val="20"/>
              </w:rPr>
            </w:pPr>
            <w:r>
              <w:rPr>
                <w:spacing w:val="-2"/>
                <w:sz w:val="20"/>
              </w:rPr>
              <w:t>Other</w:t>
            </w:r>
          </w:p>
        </w:tc>
      </w:tr>
      <w:tr w:rsidR="00BC6A82" w14:paraId="2E896596" w14:textId="77777777" w:rsidTr="007D39FF">
        <w:trPr>
          <w:trHeight w:val="489"/>
        </w:trPr>
        <w:tc>
          <w:tcPr>
            <w:tcW w:w="2808" w:type="dxa"/>
          </w:tcPr>
          <w:p w14:paraId="4767BD13" w14:textId="77777777" w:rsidR="00BC6A82" w:rsidRDefault="00BC6A82"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71CD60E9" w14:textId="77777777" w:rsidR="00BC6A82" w:rsidRDefault="00BC6A82" w:rsidP="007D39FF">
            <w:pPr>
              <w:pStyle w:val="TableParagraph"/>
              <w:rPr>
                <w:sz w:val="20"/>
              </w:rPr>
            </w:pPr>
            <w:r>
              <w:rPr>
                <w:sz w:val="20"/>
              </w:rPr>
              <w:t>Teachers,</w:t>
            </w:r>
            <w:r>
              <w:rPr>
                <w:spacing w:val="-9"/>
                <w:sz w:val="20"/>
              </w:rPr>
              <w:t xml:space="preserve"> </w:t>
            </w:r>
            <w:r>
              <w:rPr>
                <w:sz w:val="20"/>
              </w:rPr>
              <w:t>Family</w:t>
            </w:r>
            <w:r>
              <w:rPr>
                <w:spacing w:val="-9"/>
                <w:sz w:val="20"/>
              </w:rPr>
              <w:t xml:space="preserve"> </w:t>
            </w:r>
            <w:r>
              <w:rPr>
                <w:spacing w:val="-2"/>
                <w:sz w:val="20"/>
              </w:rPr>
              <w:t>Advocates</w:t>
            </w:r>
          </w:p>
          <w:p w14:paraId="6F0BB0C5" w14:textId="77777777" w:rsidR="00BC6A82" w:rsidRDefault="00BC6A82" w:rsidP="007D39FF">
            <w:pPr>
              <w:pStyle w:val="TableParagraph"/>
              <w:rPr>
                <w:sz w:val="20"/>
              </w:rPr>
            </w:pPr>
            <w:r>
              <w:rPr>
                <w:sz w:val="20"/>
              </w:rPr>
              <w:t>Agency</w:t>
            </w:r>
            <w:r>
              <w:rPr>
                <w:spacing w:val="-6"/>
                <w:sz w:val="20"/>
              </w:rPr>
              <w:t xml:space="preserve"> </w:t>
            </w:r>
            <w:r>
              <w:rPr>
                <w:sz w:val="20"/>
              </w:rPr>
              <w:t>Wide</w:t>
            </w:r>
            <w:r>
              <w:rPr>
                <w:spacing w:val="-8"/>
                <w:sz w:val="20"/>
              </w:rPr>
              <w:t xml:space="preserve"> </w:t>
            </w:r>
            <w:r>
              <w:rPr>
                <w:sz w:val="20"/>
              </w:rPr>
              <w:t>Family</w:t>
            </w:r>
            <w:r>
              <w:rPr>
                <w:spacing w:val="-5"/>
                <w:sz w:val="20"/>
              </w:rPr>
              <w:t xml:space="preserve"> </w:t>
            </w:r>
            <w:r>
              <w:rPr>
                <w:sz w:val="20"/>
              </w:rPr>
              <w:t>Events-</w:t>
            </w:r>
            <w:r>
              <w:rPr>
                <w:spacing w:val="-8"/>
                <w:sz w:val="20"/>
              </w:rPr>
              <w:t xml:space="preserve"> </w:t>
            </w:r>
            <w:r>
              <w:rPr>
                <w:spacing w:val="-2"/>
                <w:sz w:val="20"/>
              </w:rPr>
              <w:t>Everyone</w:t>
            </w:r>
          </w:p>
        </w:tc>
      </w:tr>
      <w:tr w:rsidR="00BC6A82" w14:paraId="6BA65007" w14:textId="77777777" w:rsidTr="007D39FF">
        <w:trPr>
          <w:trHeight w:val="486"/>
        </w:trPr>
        <w:tc>
          <w:tcPr>
            <w:tcW w:w="2808" w:type="dxa"/>
          </w:tcPr>
          <w:p w14:paraId="680AF43F" w14:textId="77777777" w:rsidR="00BC6A82" w:rsidRDefault="00BC6A82"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0748FD0A" w14:textId="77777777" w:rsidR="00BC6A82" w:rsidRDefault="00BC6A82" w:rsidP="007D39FF">
            <w:pPr>
              <w:pStyle w:val="TableParagraph"/>
              <w:spacing w:line="243" w:lineRule="exact"/>
              <w:rPr>
                <w:sz w:val="20"/>
              </w:rPr>
            </w:pPr>
            <w:r>
              <w:rPr>
                <w:sz w:val="20"/>
                <w:u w:val="single"/>
              </w:rPr>
              <w:t>Parent</w:t>
            </w:r>
            <w:r>
              <w:rPr>
                <w:spacing w:val="-7"/>
                <w:sz w:val="20"/>
                <w:u w:val="single"/>
              </w:rPr>
              <w:t xml:space="preserve"> </w:t>
            </w:r>
            <w:r>
              <w:rPr>
                <w:sz w:val="20"/>
                <w:u w:val="single"/>
              </w:rPr>
              <w:t>Groups</w:t>
            </w:r>
            <w:r>
              <w:rPr>
                <w:sz w:val="20"/>
              </w:rPr>
              <w:t>-</w:t>
            </w:r>
            <w:r>
              <w:rPr>
                <w:spacing w:val="-7"/>
                <w:sz w:val="20"/>
              </w:rPr>
              <w:t xml:space="preserve"> </w:t>
            </w:r>
            <w:r>
              <w:rPr>
                <w:sz w:val="20"/>
              </w:rPr>
              <w:t>Monthly</w:t>
            </w:r>
            <w:r>
              <w:rPr>
                <w:spacing w:val="-5"/>
                <w:sz w:val="20"/>
              </w:rPr>
              <w:t xml:space="preserve"> </w:t>
            </w:r>
            <w:r>
              <w:rPr>
                <w:sz w:val="20"/>
              </w:rPr>
              <w:t>(snack/food</w:t>
            </w:r>
            <w:r>
              <w:rPr>
                <w:spacing w:val="-6"/>
                <w:sz w:val="20"/>
              </w:rPr>
              <w:t xml:space="preserve"> </w:t>
            </w:r>
            <w:r>
              <w:rPr>
                <w:sz w:val="20"/>
              </w:rPr>
              <w:t>orders</w:t>
            </w:r>
            <w:r>
              <w:rPr>
                <w:spacing w:val="-5"/>
                <w:sz w:val="20"/>
              </w:rPr>
              <w:t xml:space="preserve"> </w:t>
            </w:r>
            <w:r>
              <w:rPr>
                <w:sz w:val="20"/>
              </w:rPr>
              <w:t>2</w:t>
            </w:r>
            <w:r>
              <w:rPr>
                <w:spacing w:val="-6"/>
                <w:sz w:val="20"/>
              </w:rPr>
              <w:t xml:space="preserve"> </w:t>
            </w:r>
            <w:r>
              <w:rPr>
                <w:sz w:val="20"/>
              </w:rPr>
              <w:t>weeks</w:t>
            </w:r>
            <w:r>
              <w:rPr>
                <w:spacing w:val="-6"/>
                <w:sz w:val="20"/>
              </w:rPr>
              <w:t xml:space="preserve"> </w:t>
            </w:r>
            <w:r>
              <w:rPr>
                <w:sz w:val="20"/>
              </w:rPr>
              <w:t>prior</w:t>
            </w:r>
            <w:r>
              <w:rPr>
                <w:spacing w:val="-6"/>
                <w:sz w:val="20"/>
              </w:rPr>
              <w:t xml:space="preserve"> </w:t>
            </w:r>
            <w:r>
              <w:rPr>
                <w:sz w:val="20"/>
              </w:rPr>
              <w:t>to</w:t>
            </w:r>
            <w:r>
              <w:rPr>
                <w:spacing w:val="-6"/>
                <w:sz w:val="20"/>
              </w:rPr>
              <w:t xml:space="preserve"> </w:t>
            </w:r>
            <w:r>
              <w:rPr>
                <w:spacing w:val="-2"/>
                <w:sz w:val="20"/>
              </w:rPr>
              <w:t>group)</w:t>
            </w:r>
          </w:p>
          <w:p w14:paraId="16202E8B" w14:textId="77777777" w:rsidR="00BC6A82" w:rsidRDefault="00BC6A82" w:rsidP="007D39FF">
            <w:pPr>
              <w:pStyle w:val="TableParagraph"/>
              <w:spacing w:before="0" w:line="222" w:lineRule="exact"/>
              <w:rPr>
                <w:sz w:val="20"/>
              </w:rPr>
            </w:pPr>
            <w:r>
              <w:rPr>
                <w:sz w:val="20"/>
                <w:u w:val="single"/>
              </w:rPr>
              <w:t>Agency</w:t>
            </w:r>
            <w:r>
              <w:rPr>
                <w:spacing w:val="-5"/>
                <w:sz w:val="20"/>
                <w:u w:val="single"/>
              </w:rPr>
              <w:t xml:space="preserve"> </w:t>
            </w:r>
            <w:r>
              <w:rPr>
                <w:sz w:val="20"/>
                <w:u w:val="single"/>
              </w:rPr>
              <w:t>Wide</w:t>
            </w:r>
            <w:r>
              <w:rPr>
                <w:spacing w:val="-7"/>
                <w:sz w:val="20"/>
                <w:u w:val="single"/>
              </w:rPr>
              <w:t xml:space="preserve"> </w:t>
            </w:r>
            <w:r>
              <w:rPr>
                <w:sz w:val="20"/>
                <w:u w:val="single"/>
              </w:rPr>
              <w:t>Family</w:t>
            </w:r>
            <w:r>
              <w:rPr>
                <w:spacing w:val="-4"/>
                <w:sz w:val="20"/>
                <w:u w:val="single"/>
              </w:rPr>
              <w:t xml:space="preserve"> </w:t>
            </w:r>
            <w:r>
              <w:rPr>
                <w:sz w:val="20"/>
                <w:u w:val="single"/>
              </w:rPr>
              <w:t>Events</w:t>
            </w:r>
            <w:r>
              <w:rPr>
                <w:sz w:val="20"/>
              </w:rPr>
              <w:t>-</w:t>
            </w:r>
            <w:r>
              <w:rPr>
                <w:spacing w:val="-7"/>
                <w:sz w:val="20"/>
              </w:rPr>
              <w:t xml:space="preserve"> </w:t>
            </w:r>
            <w:r>
              <w:rPr>
                <w:sz w:val="20"/>
              </w:rPr>
              <w:t>twice</w:t>
            </w:r>
            <w:r>
              <w:rPr>
                <w:spacing w:val="-6"/>
                <w:sz w:val="20"/>
              </w:rPr>
              <w:t xml:space="preserve"> </w:t>
            </w:r>
            <w:r>
              <w:rPr>
                <w:sz w:val="20"/>
              </w:rPr>
              <w:t>per</w:t>
            </w:r>
            <w:r>
              <w:rPr>
                <w:spacing w:val="-6"/>
                <w:sz w:val="20"/>
              </w:rPr>
              <w:t xml:space="preserve"> </w:t>
            </w:r>
            <w:r>
              <w:rPr>
                <w:spacing w:val="-4"/>
                <w:sz w:val="20"/>
              </w:rPr>
              <w:t>year</w:t>
            </w:r>
          </w:p>
        </w:tc>
      </w:tr>
      <w:tr w:rsidR="00BC6A82" w14:paraId="2BEC5A34" w14:textId="77777777" w:rsidTr="007D39FF">
        <w:trPr>
          <w:trHeight w:val="244"/>
        </w:trPr>
        <w:tc>
          <w:tcPr>
            <w:tcW w:w="2808" w:type="dxa"/>
          </w:tcPr>
          <w:p w14:paraId="66590BF6" w14:textId="77777777" w:rsidR="00BC6A82" w:rsidRDefault="00BC6A82" w:rsidP="007D39FF">
            <w:pPr>
              <w:pStyle w:val="TableParagraph"/>
              <w:rPr>
                <w:b/>
                <w:sz w:val="20"/>
              </w:rPr>
            </w:pPr>
            <w:r>
              <w:rPr>
                <w:b/>
                <w:sz w:val="20"/>
              </w:rPr>
              <w:t>Submitted</w:t>
            </w:r>
            <w:r>
              <w:rPr>
                <w:b/>
                <w:spacing w:val="-7"/>
                <w:sz w:val="20"/>
              </w:rPr>
              <w:t xml:space="preserve"> </w:t>
            </w:r>
            <w:r>
              <w:rPr>
                <w:b/>
                <w:spacing w:val="-5"/>
                <w:sz w:val="20"/>
              </w:rPr>
              <w:t>to:</w:t>
            </w:r>
          </w:p>
        </w:tc>
        <w:tc>
          <w:tcPr>
            <w:tcW w:w="6768" w:type="dxa"/>
          </w:tcPr>
          <w:p w14:paraId="012CBA1B" w14:textId="77777777" w:rsidR="00BC6A82" w:rsidRDefault="00BC6A82" w:rsidP="007D39FF">
            <w:pPr>
              <w:pStyle w:val="TableParagraph"/>
              <w:rPr>
                <w:sz w:val="20"/>
              </w:rPr>
            </w:pPr>
            <w:r>
              <w:rPr>
                <w:spacing w:val="-5"/>
                <w:sz w:val="20"/>
              </w:rPr>
              <w:t>N/A</w:t>
            </w:r>
          </w:p>
        </w:tc>
      </w:tr>
      <w:tr w:rsidR="00BC6A82" w14:paraId="3D3E028A" w14:textId="77777777" w:rsidTr="007D39FF">
        <w:trPr>
          <w:trHeight w:val="976"/>
        </w:trPr>
        <w:tc>
          <w:tcPr>
            <w:tcW w:w="2808" w:type="dxa"/>
          </w:tcPr>
          <w:p w14:paraId="254D3FCE" w14:textId="77777777" w:rsidR="00BC6A82" w:rsidRDefault="00BC6A82"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1F9588AF" w14:textId="77777777" w:rsidR="00BC6A82" w:rsidRDefault="00BC6A82" w:rsidP="007D39FF">
            <w:pPr>
              <w:pStyle w:val="TableParagraph"/>
              <w:rPr>
                <w:sz w:val="20"/>
              </w:rPr>
            </w:pPr>
            <w:r>
              <w:rPr>
                <w:sz w:val="20"/>
                <w:u w:val="single"/>
              </w:rPr>
              <w:t>Parent</w:t>
            </w:r>
            <w:r>
              <w:rPr>
                <w:spacing w:val="-5"/>
                <w:sz w:val="20"/>
                <w:u w:val="single"/>
              </w:rPr>
              <w:t xml:space="preserve"> </w:t>
            </w:r>
            <w:r>
              <w:rPr>
                <w:sz w:val="20"/>
                <w:u w:val="single"/>
              </w:rPr>
              <w:t>Groups</w:t>
            </w:r>
            <w:r>
              <w:rPr>
                <w:sz w:val="20"/>
              </w:rPr>
              <w:t>:</w:t>
            </w:r>
            <w:r>
              <w:rPr>
                <w:spacing w:val="35"/>
                <w:sz w:val="20"/>
              </w:rPr>
              <w:t xml:space="preserve"> </w:t>
            </w:r>
            <w:r>
              <w:rPr>
                <w:sz w:val="20"/>
              </w:rPr>
              <w:t>Entry</w:t>
            </w:r>
            <w:r>
              <w:rPr>
                <w:spacing w:val="-6"/>
                <w:sz w:val="20"/>
              </w:rPr>
              <w:t xml:space="preserve"> </w:t>
            </w:r>
            <w:r>
              <w:rPr>
                <w:sz w:val="20"/>
              </w:rPr>
              <w:t>Express-</w:t>
            </w:r>
            <w:r>
              <w:rPr>
                <w:spacing w:val="-6"/>
                <w:sz w:val="20"/>
              </w:rPr>
              <w:t xml:space="preserve"> </w:t>
            </w:r>
            <w:r>
              <w:rPr>
                <w:sz w:val="20"/>
              </w:rPr>
              <w:t>Parent</w:t>
            </w:r>
            <w:r>
              <w:rPr>
                <w:spacing w:val="-5"/>
                <w:sz w:val="20"/>
              </w:rPr>
              <w:t xml:space="preserve"> </w:t>
            </w:r>
            <w:r>
              <w:rPr>
                <w:spacing w:val="-2"/>
                <w:sz w:val="20"/>
              </w:rPr>
              <w:t>Education</w:t>
            </w:r>
          </w:p>
          <w:p w14:paraId="46A95E4E" w14:textId="77777777" w:rsidR="00BC6A82" w:rsidRDefault="00BC6A82" w:rsidP="007D39FF">
            <w:pPr>
              <w:pStyle w:val="TableParagraph"/>
              <w:rPr>
                <w:sz w:val="20"/>
              </w:rPr>
            </w:pPr>
            <w:r>
              <w:rPr>
                <w:sz w:val="20"/>
                <w:u w:val="single"/>
              </w:rPr>
              <w:t>Agency Wide Family Events</w:t>
            </w:r>
            <w:r>
              <w:rPr>
                <w:sz w:val="20"/>
              </w:rPr>
              <w:t>:</w:t>
            </w:r>
            <w:r>
              <w:rPr>
                <w:spacing w:val="40"/>
                <w:sz w:val="20"/>
              </w:rPr>
              <w:t xml:space="preserve"> </w:t>
            </w:r>
            <w:r>
              <w:rPr>
                <w:sz w:val="20"/>
              </w:rPr>
              <w:t>Family Services Events- Parent Involvement- Description</w:t>
            </w:r>
            <w:r>
              <w:rPr>
                <w:spacing w:val="-3"/>
                <w:sz w:val="20"/>
              </w:rPr>
              <w:t xml:space="preserve"> </w:t>
            </w:r>
            <w:r>
              <w:rPr>
                <w:sz w:val="20"/>
              </w:rPr>
              <w:t>Literacy</w:t>
            </w:r>
            <w:r>
              <w:rPr>
                <w:spacing w:val="-3"/>
                <w:sz w:val="20"/>
              </w:rPr>
              <w:t xml:space="preserve"> </w:t>
            </w:r>
            <w:r>
              <w:rPr>
                <w:sz w:val="20"/>
              </w:rPr>
              <w:t>Night</w:t>
            </w:r>
            <w:r>
              <w:rPr>
                <w:spacing w:val="-4"/>
                <w:sz w:val="20"/>
              </w:rPr>
              <w:t xml:space="preserve"> </w:t>
            </w:r>
            <w:r>
              <w:rPr>
                <w:sz w:val="20"/>
              </w:rPr>
              <w:t>and</w:t>
            </w:r>
            <w:r>
              <w:rPr>
                <w:spacing w:val="-3"/>
                <w:sz w:val="20"/>
              </w:rPr>
              <w:t xml:space="preserve"> </w:t>
            </w:r>
            <w:r>
              <w:rPr>
                <w:sz w:val="20"/>
              </w:rPr>
              <w:t>Math</w:t>
            </w:r>
            <w:r>
              <w:rPr>
                <w:spacing w:val="-3"/>
                <w:sz w:val="20"/>
              </w:rPr>
              <w:t xml:space="preserve"> </w:t>
            </w:r>
            <w:r>
              <w:rPr>
                <w:sz w:val="20"/>
              </w:rPr>
              <w:t>&amp;</w:t>
            </w:r>
            <w:r>
              <w:rPr>
                <w:spacing w:val="-3"/>
                <w:sz w:val="20"/>
              </w:rPr>
              <w:t xml:space="preserve"> </w:t>
            </w:r>
            <w:r>
              <w:rPr>
                <w:sz w:val="20"/>
              </w:rPr>
              <w:t>Science</w:t>
            </w:r>
            <w:r>
              <w:rPr>
                <w:spacing w:val="-5"/>
                <w:sz w:val="20"/>
              </w:rPr>
              <w:t xml:space="preserve"> </w:t>
            </w:r>
            <w:r>
              <w:rPr>
                <w:sz w:val="20"/>
              </w:rPr>
              <w:t>Night</w:t>
            </w:r>
            <w:r>
              <w:rPr>
                <w:spacing w:val="-4"/>
                <w:sz w:val="20"/>
              </w:rPr>
              <w:t xml:space="preserve"> </w:t>
            </w:r>
            <w:r>
              <w:rPr>
                <w:sz w:val="20"/>
              </w:rPr>
              <w:t>(Fall</w:t>
            </w:r>
            <w:r>
              <w:rPr>
                <w:spacing w:val="-4"/>
                <w:sz w:val="20"/>
              </w:rPr>
              <w:t xml:space="preserve"> </w:t>
            </w:r>
            <w:r>
              <w:rPr>
                <w:sz w:val="20"/>
              </w:rPr>
              <w:t>and</w:t>
            </w:r>
            <w:r>
              <w:rPr>
                <w:spacing w:val="-3"/>
                <w:sz w:val="20"/>
              </w:rPr>
              <w:t xml:space="preserve"> </w:t>
            </w:r>
            <w:r>
              <w:rPr>
                <w:sz w:val="20"/>
              </w:rPr>
              <w:t>Spring</w:t>
            </w:r>
            <w:r>
              <w:rPr>
                <w:spacing w:val="-4"/>
                <w:sz w:val="20"/>
              </w:rPr>
              <w:t xml:space="preserve"> </w:t>
            </w:r>
            <w:r>
              <w:rPr>
                <w:sz w:val="20"/>
              </w:rPr>
              <w:t>need</w:t>
            </w:r>
            <w:r>
              <w:rPr>
                <w:spacing w:val="-3"/>
                <w:sz w:val="20"/>
              </w:rPr>
              <w:t xml:space="preserve"> </w:t>
            </w:r>
            <w:r>
              <w:rPr>
                <w:sz w:val="20"/>
              </w:rPr>
              <w:t>their</w:t>
            </w:r>
          </w:p>
          <w:p w14:paraId="6A93A56C" w14:textId="77777777" w:rsidR="00BC6A82" w:rsidRDefault="00BC6A82" w:rsidP="007D39FF">
            <w:pPr>
              <w:pStyle w:val="TableParagraph"/>
              <w:spacing w:before="0" w:line="222" w:lineRule="exact"/>
              <w:rPr>
                <w:sz w:val="20"/>
              </w:rPr>
            </w:pPr>
            <w:r>
              <w:rPr>
                <w:sz w:val="20"/>
              </w:rPr>
              <w:t>own</w:t>
            </w:r>
            <w:r>
              <w:rPr>
                <w:spacing w:val="-4"/>
                <w:sz w:val="20"/>
              </w:rPr>
              <w:t xml:space="preserve"> </w:t>
            </w:r>
            <w:r>
              <w:rPr>
                <w:spacing w:val="-2"/>
                <w:sz w:val="20"/>
              </w:rPr>
              <w:t>events)</w:t>
            </w:r>
          </w:p>
        </w:tc>
      </w:tr>
      <w:tr w:rsidR="00BC6A82" w14:paraId="6A1A5CE2" w14:textId="77777777" w:rsidTr="007D39FF">
        <w:trPr>
          <w:trHeight w:val="244"/>
        </w:trPr>
        <w:tc>
          <w:tcPr>
            <w:tcW w:w="2808" w:type="dxa"/>
          </w:tcPr>
          <w:p w14:paraId="0EF44DF7" w14:textId="77777777" w:rsidR="00BC6A82" w:rsidRDefault="00BC6A82" w:rsidP="007D39F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4D5FAA70" w14:textId="77777777" w:rsidR="00BC6A82" w:rsidRDefault="00BC6A82" w:rsidP="007D39FF">
            <w:pPr>
              <w:pStyle w:val="TableParagraph"/>
              <w:rPr>
                <w:sz w:val="20"/>
              </w:rPr>
            </w:pPr>
            <w:r>
              <w:rPr>
                <w:spacing w:val="-5"/>
                <w:sz w:val="20"/>
              </w:rPr>
              <w:t>N/A</w:t>
            </w:r>
          </w:p>
        </w:tc>
      </w:tr>
      <w:tr w:rsidR="00BC6A82" w14:paraId="6617B58D" w14:textId="77777777" w:rsidTr="007D39FF">
        <w:trPr>
          <w:trHeight w:val="244"/>
        </w:trPr>
        <w:tc>
          <w:tcPr>
            <w:tcW w:w="2808" w:type="dxa"/>
          </w:tcPr>
          <w:p w14:paraId="106A2DE9" w14:textId="77777777" w:rsidR="00BC6A82" w:rsidRDefault="00BC6A82" w:rsidP="007D39F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546FF505" w14:textId="77777777" w:rsidR="00BC6A82" w:rsidRDefault="00BC6A82" w:rsidP="007D39FF">
            <w:pPr>
              <w:pStyle w:val="TableParagraph"/>
              <w:rPr>
                <w:sz w:val="20"/>
              </w:rPr>
            </w:pPr>
            <w:r>
              <w:rPr>
                <w:sz w:val="20"/>
              </w:rPr>
              <w:t>See</w:t>
            </w:r>
            <w:r>
              <w:rPr>
                <w:spacing w:val="-6"/>
                <w:sz w:val="20"/>
              </w:rPr>
              <w:t xml:space="preserve"> </w:t>
            </w:r>
            <w:r>
              <w:rPr>
                <w:spacing w:val="-2"/>
                <w:sz w:val="20"/>
              </w:rPr>
              <w:t>Below</w:t>
            </w:r>
          </w:p>
        </w:tc>
      </w:tr>
    </w:tbl>
    <w:p w14:paraId="369CE247" w14:textId="77777777" w:rsidR="00BC6A82" w:rsidRDefault="00BC6A82" w:rsidP="00BC6A82">
      <w:pPr>
        <w:spacing w:before="22"/>
        <w:ind w:left="1280"/>
        <w:rPr>
          <w:b/>
          <w:sz w:val="20"/>
        </w:rPr>
      </w:pPr>
      <w:r>
        <w:rPr>
          <w:b/>
          <w:spacing w:val="-2"/>
          <w:sz w:val="20"/>
        </w:rPr>
        <w:t>Procedure:</w:t>
      </w:r>
    </w:p>
    <w:p w14:paraId="3BA18187" w14:textId="77777777" w:rsidR="00BC6A82" w:rsidRDefault="00BC6A82" w:rsidP="00BC6A82">
      <w:pPr>
        <w:pStyle w:val="BodyText"/>
        <w:spacing w:before="6"/>
        <w:rPr>
          <w:b/>
          <w:sz w:val="19"/>
        </w:rPr>
      </w:pPr>
    </w:p>
    <w:p w14:paraId="3DF2F9AD" w14:textId="77777777" w:rsidR="00BC6A82" w:rsidRDefault="00BC6A82" w:rsidP="00BC6A82">
      <w:pPr>
        <w:spacing w:before="1"/>
        <w:ind w:left="828"/>
        <w:rPr>
          <w:b/>
          <w:sz w:val="20"/>
        </w:rPr>
      </w:pPr>
      <w:r>
        <w:rPr>
          <w:b/>
          <w:sz w:val="20"/>
        </w:rPr>
        <w:t>Promise</w:t>
      </w:r>
      <w:r>
        <w:rPr>
          <w:b/>
          <w:spacing w:val="-7"/>
          <w:sz w:val="20"/>
        </w:rPr>
        <w:t xml:space="preserve"> </w:t>
      </w:r>
      <w:r>
        <w:rPr>
          <w:b/>
          <w:sz w:val="20"/>
        </w:rPr>
        <w:t>Early</w:t>
      </w:r>
      <w:r>
        <w:rPr>
          <w:b/>
          <w:spacing w:val="-7"/>
          <w:sz w:val="20"/>
        </w:rPr>
        <w:t xml:space="preserve"> </w:t>
      </w:r>
      <w:r>
        <w:rPr>
          <w:b/>
          <w:sz w:val="20"/>
        </w:rPr>
        <w:t>Education</w:t>
      </w:r>
      <w:r>
        <w:rPr>
          <w:b/>
          <w:spacing w:val="-6"/>
          <w:sz w:val="20"/>
        </w:rPr>
        <w:t xml:space="preserve"> </w:t>
      </w:r>
      <w:r>
        <w:rPr>
          <w:b/>
          <w:sz w:val="20"/>
        </w:rPr>
        <w:t>Center</w:t>
      </w:r>
      <w:r>
        <w:rPr>
          <w:b/>
          <w:spacing w:val="-5"/>
          <w:sz w:val="20"/>
        </w:rPr>
        <w:t xml:space="preserve"> </w:t>
      </w:r>
      <w:r>
        <w:rPr>
          <w:b/>
          <w:spacing w:val="-2"/>
          <w:sz w:val="20"/>
        </w:rPr>
        <w:t>Staff:</w:t>
      </w:r>
    </w:p>
    <w:p w14:paraId="2D612F53" w14:textId="77777777" w:rsidR="00BC6A82" w:rsidRDefault="00BC6A82" w:rsidP="00BC6A82">
      <w:pPr>
        <w:pStyle w:val="BodyText"/>
        <w:spacing w:before="5"/>
        <w:rPr>
          <w:b/>
          <w:sz w:val="19"/>
        </w:rPr>
      </w:pPr>
    </w:p>
    <w:p w14:paraId="046155F4" w14:textId="77777777" w:rsidR="00BC6A82" w:rsidRDefault="00BC6A82" w:rsidP="00BC6A82">
      <w:pPr>
        <w:pStyle w:val="ListParagraph"/>
        <w:widowControl w:val="0"/>
        <w:numPr>
          <w:ilvl w:val="0"/>
          <w:numId w:val="388"/>
        </w:numPr>
        <w:tabs>
          <w:tab w:val="left" w:pos="1188"/>
          <w:tab w:val="left" w:pos="1189"/>
        </w:tabs>
        <w:autoSpaceDE w:val="0"/>
        <w:autoSpaceDN w:val="0"/>
        <w:spacing w:after="0" w:line="273" w:lineRule="auto"/>
        <w:ind w:right="2383"/>
        <w:contextualSpacing w:val="0"/>
        <w:rPr>
          <w:sz w:val="20"/>
        </w:rPr>
      </w:pPr>
      <w:r>
        <w:rPr>
          <w:sz w:val="20"/>
        </w:rPr>
        <w:t>Recognize</w:t>
      </w:r>
      <w:r>
        <w:rPr>
          <w:spacing w:val="-5"/>
          <w:sz w:val="20"/>
        </w:rPr>
        <w:t xml:space="preserve"> </w:t>
      </w:r>
      <w:r>
        <w:rPr>
          <w:sz w:val="20"/>
        </w:rPr>
        <w:t>that</w:t>
      </w:r>
      <w:r>
        <w:rPr>
          <w:spacing w:val="-4"/>
          <w:sz w:val="20"/>
        </w:rPr>
        <w:t xml:space="preserve"> </w:t>
      </w:r>
      <w:r>
        <w:rPr>
          <w:sz w:val="20"/>
        </w:rPr>
        <w:t>parents/guardians/caregivers</w:t>
      </w:r>
      <w:r>
        <w:rPr>
          <w:spacing w:val="-3"/>
          <w:sz w:val="20"/>
        </w:rPr>
        <w:t xml:space="preserve"> </w:t>
      </w:r>
      <w:r>
        <w:rPr>
          <w:sz w:val="20"/>
        </w:rPr>
        <w:t>are</w:t>
      </w:r>
      <w:r>
        <w:rPr>
          <w:spacing w:val="-5"/>
          <w:sz w:val="20"/>
        </w:rPr>
        <w:t xml:space="preserve"> </w:t>
      </w:r>
      <w:r>
        <w:rPr>
          <w:sz w:val="20"/>
        </w:rPr>
        <w:t>their</w:t>
      </w:r>
      <w:r>
        <w:rPr>
          <w:spacing w:val="-4"/>
          <w:sz w:val="20"/>
        </w:rPr>
        <w:t xml:space="preserve"> </w:t>
      </w:r>
      <w:r>
        <w:rPr>
          <w:sz w:val="20"/>
        </w:rPr>
        <w:t>child’s</w:t>
      </w:r>
      <w:r>
        <w:rPr>
          <w:spacing w:val="-3"/>
          <w:sz w:val="20"/>
        </w:rPr>
        <w:t xml:space="preserve"> </w:t>
      </w:r>
      <w:r>
        <w:rPr>
          <w:sz w:val="20"/>
        </w:rPr>
        <w:t>first</w:t>
      </w:r>
      <w:r>
        <w:rPr>
          <w:spacing w:val="-4"/>
          <w:sz w:val="20"/>
        </w:rPr>
        <w:t xml:space="preserve"> </w:t>
      </w:r>
      <w:r>
        <w:rPr>
          <w:sz w:val="20"/>
        </w:rPr>
        <w:t>and</w:t>
      </w:r>
      <w:r>
        <w:rPr>
          <w:spacing w:val="-3"/>
          <w:sz w:val="20"/>
        </w:rPr>
        <w:t xml:space="preserve"> </w:t>
      </w:r>
      <w:r>
        <w:rPr>
          <w:sz w:val="20"/>
        </w:rPr>
        <w:t>best</w:t>
      </w:r>
      <w:r>
        <w:rPr>
          <w:spacing w:val="-4"/>
          <w:sz w:val="20"/>
        </w:rPr>
        <w:t xml:space="preserve"> </w:t>
      </w:r>
      <w:r>
        <w:rPr>
          <w:sz w:val="20"/>
        </w:rPr>
        <w:t>teacher</w:t>
      </w:r>
      <w:r>
        <w:rPr>
          <w:spacing w:val="-4"/>
          <w:sz w:val="20"/>
        </w:rPr>
        <w:t xml:space="preserve"> </w:t>
      </w:r>
      <w:r>
        <w:rPr>
          <w:sz w:val="20"/>
        </w:rPr>
        <w:t>and</w:t>
      </w:r>
      <w:r>
        <w:rPr>
          <w:spacing w:val="-3"/>
          <w:sz w:val="20"/>
        </w:rPr>
        <w:t xml:space="preserve"> </w:t>
      </w:r>
      <w:r>
        <w:rPr>
          <w:sz w:val="20"/>
        </w:rPr>
        <w:t>they</w:t>
      </w:r>
      <w:r>
        <w:rPr>
          <w:spacing w:val="-3"/>
          <w:sz w:val="20"/>
        </w:rPr>
        <w:t xml:space="preserve"> </w:t>
      </w:r>
      <w:r>
        <w:rPr>
          <w:sz w:val="20"/>
        </w:rPr>
        <w:t>ensure</w:t>
      </w:r>
      <w:r>
        <w:rPr>
          <w:spacing w:val="-5"/>
          <w:sz w:val="20"/>
        </w:rPr>
        <w:t xml:space="preserve"> </w:t>
      </w:r>
      <w:r>
        <w:rPr>
          <w:sz w:val="20"/>
        </w:rPr>
        <w:t>that parents/guardians/caregivers know this to be true</w:t>
      </w:r>
    </w:p>
    <w:p w14:paraId="252B1A1B" w14:textId="77777777" w:rsidR="00BC6A82" w:rsidRDefault="00BC6A82" w:rsidP="00BC6A82">
      <w:pPr>
        <w:pStyle w:val="ListParagraph"/>
        <w:widowControl w:val="0"/>
        <w:numPr>
          <w:ilvl w:val="0"/>
          <w:numId w:val="388"/>
        </w:numPr>
        <w:tabs>
          <w:tab w:val="left" w:pos="1188"/>
          <w:tab w:val="left" w:pos="1189"/>
        </w:tabs>
        <w:autoSpaceDE w:val="0"/>
        <w:autoSpaceDN w:val="0"/>
        <w:spacing w:before="4" w:after="0" w:line="276" w:lineRule="auto"/>
        <w:ind w:right="1752"/>
        <w:contextualSpacing w:val="0"/>
        <w:rPr>
          <w:sz w:val="20"/>
        </w:rPr>
      </w:pPr>
      <w:r>
        <w:rPr>
          <w:sz w:val="20"/>
        </w:rPr>
        <w:t>Work</w:t>
      </w:r>
      <w:r>
        <w:rPr>
          <w:spacing w:val="-2"/>
          <w:sz w:val="20"/>
        </w:rPr>
        <w:t xml:space="preserve"> </w:t>
      </w:r>
      <w:r>
        <w:rPr>
          <w:sz w:val="20"/>
        </w:rPr>
        <w:t>to</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parents</w:t>
      </w:r>
      <w:r>
        <w:rPr>
          <w:spacing w:val="-2"/>
          <w:sz w:val="20"/>
        </w:rPr>
        <w:t xml:space="preserve"> </w:t>
      </w:r>
      <w:r>
        <w:rPr>
          <w:sz w:val="20"/>
        </w:rPr>
        <w:t>are</w:t>
      </w:r>
      <w:r>
        <w:rPr>
          <w:spacing w:val="-4"/>
          <w:sz w:val="20"/>
        </w:rPr>
        <w:t xml:space="preserve"> </w:t>
      </w:r>
      <w:r>
        <w:rPr>
          <w:sz w:val="20"/>
        </w:rPr>
        <w:t>engaged</w:t>
      </w:r>
      <w:r>
        <w:rPr>
          <w:spacing w:val="-2"/>
          <w:sz w:val="20"/>
        </w:rPr>
        <w:t xml:space="preserve"> </w:t>
      </w:r>
      <w:r>
        <w:rPr>
          <w:sz w:val="20"/>
        </w:rPr>
        <w:t>in</w:t>
      </w:r>
      <w:r>
        <w:rPr>
          <w:spacing w:val="-2"/>
          <w:sz w:val="20"/>
        </w:rPr>
        <w:t xml:space="preserve"> </w:t>
      </w:r>
      <w:r>
        <w:rPr>
          <w:sz w:val="20"/>
        </w:rPr>
        <w:t>their</w:t>
      </w:r>
      <w:r>
        <w:rPr>
          <w:spacing w:val="-3"/>
          <w:sz w:val="20"/>
        </w:rPr>
        <w:t xml:space="preserve"> </w:t>
      </w:r>
      <w:r>
        <w:rPr>
          <w:sz w:val="20"/>
        </w:rPr>
        <w:t>child’s</w:t>
      </w:r>
      <w:r>
        <w:rPr>
          <w:spacing w:val="-2"/>
          <w:sz w:val="20"/>
        </w:rPr>
        <w:t xml:space="preserve"> </w:t>
      </w:r>
      <w:r>
        <w:rPr>
          <w:sz w:val="20"/>
        </w:rPr>
        <w:t>learning</w:t>
      </w:r>
      <w:r>
        <w:rPr>
          <w:spacing w:val="-3"/>
          <w:sz w:val="20"/>
        </w:rPr>
        <w:t xml:space="preserve"> </w:t>
      </w:r>
      <w:r>
        <w:rPr>
          <w:sz w:val="20"/>
        </w:rPr>
        <w:t>and</w:t>
      </w:r>
      <w:r>
        <w:rPr>
          <w:spacing w:val="-2"/>
          <w:sz w:val="20"/>
        </w:rPr>
        <w:t xml:space="preserve"> </w:t>
      </w:r>
      <w:r>
        <w:rPr>
          <w:sz w:val="20"/>
        </w:rPr>
        <w:t>development</w:t>
      </w:r>
      <w:r>
        <w:rPr>
          <w:spacing w:val="-3"/>
          <w:sz w:val="20"/>
        </w:rPr>
        <w:t xml:space="preserve"> </w:t>
      </w:r>
      <w:r>
        <w:rPr>
          <w:sz w:val="20"/>
        </w:rPr>
        <w:t>and</w:t>
      </w:r>
      <w:r>
        <w:rPr>
          <w:spacing w:val="-2"/>
          <w:sz w:val="20"/>
        </w:rPr>
        <w:t xml:space="preserve"> </w:t>
      </w:r>
      <w:r>
        <w:rPr>
          <w:sz w:val="20"/>
        </w:rPr>
        <w:t>support</w:t>
      </w:r>
      <w:r>
        <w:rPr>
          <w:spacing w:val="-3"/>
          <w:sz w:val="20"/>
        </w:rPr>
        <w:t xml:space="preserve"> </w:t>
      </w:r>
      <w:r>
        <w:rPr>
          <w:sz w:val="20"/>
        </w:rPr>
        <w:t>positive</w:t>
      </w:r>
      <w:r>
        <w:rPr>
          <w:spacing w:val="-4"/>
          <w:sz w:val="20"/>
        </w:rPr>
        <w:t xml:space="preserve"> </w:t>
      </w:r>
      <w:r>
        <w:rPr>
          <w:sz w:val="20"/>
        </w:rPr>
        <w:t>parent- child relationships</w:t>
      </w:r>
    </w:p>
    <w:p w14:paraId="01953496" w14:textId="77777777" w:rsidR="00BC6A82" w:rsidRDefault="00BC6A82" w:rsidP="00BC6A82">
      <w:pPr>
        <w:pStyle w:val="ListParagraph"/>
        <w:widowControl w:val="0"/>
        <w:numPr>
          <w:ilvl w:val="0"/>
          <w:numId w:val="388"/>
        </w:numPr>
        <w:tabs>
          <w:tab w:val="left" w:pos="1188"/>
          <w:tab w:val="left" w:pos="1189"/>
        </w:tabs>
        <w:autoSpaceDE w:val="0"/>
        <w:autoSpaceDN w:val="0"/>
        <w:spacing w:before="1" w:after="0" w:line="273" w:lineRule="auto"/>
        <w:ind w:right="1695"/>
        <w:contextualSpacing w:val="0"/>
        <w:rPr>
          <w:sz w:val="20"/>
        </w:rPr>
      </w:pPr>
      <w:r>
        <w:rPr>
          <w:sz w:val="20"/>
        </w:rPr>
        <w:t>Develop</w:t>
      </w:r>
      <w:r>
        <w:rPr>
          <w:spacing w:val="-3"/>
          <w:sz w:val="20"/>
        </w:rPr>
        <w:t xml:space="preserve"> </w:t>
      </w:r>
      <w:r>
        <w:rPr>
          <w:sz w:val="20"/>
        </w:rPr>
        <w:t>relationships</w:t>
      </w:r>
      <w:r>
        <w:rPr>
          <w:spacing w:val="-3"/>
          <w:sz w:val="20"/>
        </w:rPr>
        <w:t xml:space="preserve"> </w:t>
      </w:r>
      <w:r>
        <w:rPr>
          <w:sz w:val="20"/>
        </w:rPr>
        <w:t>with</w:t>
      </w:r>
      <w:r>
        <w:rPr>
          <w:spacing w:val="-3"/>
          <w:sz w:val="20"/>
        </w:rPr>
        <w:t xml:space="preserve"> </w:t>
      </w:r>
      <w:r>
        <w:rPr>
          <w:sz w:val="20"/>
        </w:rPr>
        <w:t>parents/guardians/caregivers</w:t>
      </w:r>
      <w:r>
        <w:rPr>
          <w:spacing w:val="-3"/>
          <w:sz w:val="20"/>
        </w:rPr>
        <w:t xml:space="preserve"> </w:t>
      </w:r>
      <w:r>
        <w:rPr>
          <w:sz w:val="20"/>
        </w:rPr>
        <w:t>that</w:t>
      </w:r>
      <w:r>
        <w:rPr>
          <w:spacing w:val="-4"/>
          <w:sz w:val="20"/>
        </w:rPr>
        <w:t xml:space="preserve"> </w:t>
      </w:r>
      <w:r>
        <w:rPr>
          <w:sz w:val="20"/>
        </w:rPr>
        <w:t>are</w:t>
      </w:r>
      <w:r>
        <w:rPr>
          <w:spacing w:val="-5"/>
          <w:sz w:val="20"/>
        </w:rPr>
        <w:t xml:space="preserve"> </w:t>
      </w:r>
      <w:r>
        <w:rPr>
          <w:sz w:val="20"/>
        </w:rPr>
        <w:t>trusting,</w:t>
      </w:r>
      <w:r>
        <w:rPr>
          <w:spacing w:val="-3"/>
          <w:sz w:val="20"/>
        </w:rPr>
        <w:t xml:space="preserve"> </w:t>
      </w:r>
      <w:r>
        <w:rPr>
          <w:sz w:val="20"/>
        </w:rPr>
        <w:t>respectful,</w:t>
      </w:r>
      <w:r>
        <w:rPr>
          <w:spacing w:val="-3"/>
          <w:sz w:val="20"/>
        </w:rPr>
        <w:t xml:space="preserve"> </w:t>
      </w:r>
      <w:r>
        <w:rPr>
          <w:sz w:val="20"/>
        </w:rPr>
        <w:t>strengths</w:t>
      </w:r>
      <w:r>
        <w:rPr>
          <w:spacing w:val="-3"/>
          <w:sz w:val="20"/>
        </w:rPr>
        <w:t xml:space="preserve"> </w:t>
      </w:r>
      <w:r>
        <w:rPr>
          <w:sz w:val="20"/>
        </w:rPr>
        <w:t>based</w:t>
      </w:r>
      <w:r>
        <w:rPr>
          <w:spacing w:val="-3"/>
          <w:sz w:val="20"/>
        </w:rPr>
        <w:t xml:space="preserve"> </w:t>
      </w:r>
      <w:r>
        <w:rPr>
          <w:sz w:val="20"/>
        </w:rPr>
        <w:t>and</w:t>
      </w:r>
      <w:r>
        <w:rPr>
          <w:spacing w:val="-6"/>
          <w:sz w:val="20"/>
        </w:rPr>
        <w:t xml:space="preserve"> </w:t>
      </w:r>
      <w:r>
        <w:rPr>
          <w:sz w:val="20"/>
        </w:rPr>
        <w:t>foster ongoing communication</w:t>
      </w:r>
    </w:p>
    <w:p w14:paraId="540F0980" w14:textId="77777777" w:rsidR="00BC6A82" w:rsidRDefault="00BC6A82" w:rsidP="00BC6A82">
      <w:pPr>
        <w:pStyle w:val="ListParagraph"/>
        <w:widowControl w:val="0"/>
        <w:numPr>
          <w:ilvl w:val="0"/>
          <w:numId w:val="388"/>
        </w:numPr>
        <w:tabs>
          <w:tab w:val="left" w:pos="1188"/>
          <w:tab w:val="left" w:pos="1189"/>
        </w:tabs>
        <w:autoSpaceDE w:val="0"/>
        <w:autoSpaceDN w:val="0"/>
        <w:spacing w:before="4" w:after="0" w:line="273" w:lineRule="auto"/>
        <w:ind w:right="1584"/>
        <w:contextualSpacing w:val="0"/>
        <w:rPr>
          <w:sz w:val="20"/>
        </w:rPr>
      </w:pPr>
      <w:r>
        <w:rPr>
          <w:sz w:val="20"/>
        </w:rPr>
        <w:t>Have</w:t>
      </w:r>
      <w:r>
        <w:rPr>
          <w:spacing w:val="-3"/>
          <w:sz w:val="20"/>
        </w:rPr>
        <w:t xml:space="preserve"> </w:t>
      </w:r>
      <w:r>
        <w:rPr>
          <w:sz w:val="20"/>
        </w:rPr>
        <w:t>an</w:t>
      </w:r>
      <w:r>
        <w:rPr>
          <w:spacing w:val="-2"/>
          <w:sz w:val="20"/>
        </w:rPr>
        <w:t xml:space="preserve"> </w:t>
      </w:r>
      <w:r>
        <w:rPr>
          <w:sz w:val="20"/>
        </w:rPr>
        <w:t>open</w:t>
      </w:r>
      <w:r>
        <w:rPr>
          <w:spacing w:val="-2"/>
          <w:sz w:val="20"/>
        </w:rPr>
        <w:t xml:space="preserve"> </w:t>
      </w:r>
      <w:r>
        <w:rPr>
          <w:sz w:val="20"/>
        </w:rPr>
        <w:t>door</w:t>
      </w:r>
      <w:r>
        <w:rPr>
          <w:spacing w:val="-2"/>
          <w:sz w:val="20"/>
        </w:rPr>
        <w:t xml:space="preserve"> </w:t>
      </w:r>
      <w:r>
        <w:rPr>
          <w:sz w:val="20"/>
        </w:rPr>
        <w:t>policy</w:t>
      </w:r>
      <w:r>
        <w:rPr>
          <w:spacing w:val="-2"/>
          <w:sz w:val="20"/>
        </w:rPr>
        <w:t xml:space="preserve"> </w:t>
      </w:r>
      <w:r>
        <w:rPr>
          <w:sz w:val="20"/>
        </w:rPr>
        <w:t>in</w:t>
      </w:r>
      <w:r>
        <w:rPr>
          <w:spacing w:val="-2"/>
          <w:sz w:val="20"/>
        </w:rPr>
        <w:t xml:space="preserve"> </w:t>
      </w:r>
      <w:r>
        <w:rPr>
          <w:sz w:val="20"/>
        </w:rPr>
        <w:t>all</w:t>
      </w:r>
      <w:r>
        <w:rPr>
          <w:spacing w:val="-2"/>
          <w:sz w:val="20"/>
        </w:rPr>
        <w:t xml:space="preserve"> </w:t>
      </w:r>
      <w:r>
        <w:rPr>
          <w:sz w:val="20"/>
        </w:rPr>
        <w:t>classrooms</w:t>
      </w:r>
      <w:r>
        <w:rPr>
          <w:spacing w:val="-2"/>
          <w:sz w:val="20"/>
        </w:rPr>
        <w:t xml:space="preserve"> </w:t>
      </w:r>
      <w:r>
        <w:rPr>
          <w:sz w:val="20"/>
        </w:rPr>
        <w:t>where</w:t>
      </w:r>
      <w:r>
        <w:rPr>
          <w:spacing w:val="-3"/>
          <w:sz w:val="20"/>
        </w:rPr>
        <w:t xml:space="preserve"> </w:t>
      </w:r>
      <w:r>
        <w:rPr>
          <w:sz w:val="20"/>
        </w:rPr>
        <w:t>families</w:t>
      </w:r>
      <w:r>
        <w:rPr>
          <w:spacing w:val="-2"/>
          <w:sz w:val="20"/>
        </w:rPr>
        <w:t xml:space="preserve"> </w:t>
      </w:r>
      <w:r>
        <w:rPr>
          <w:sz w:val="20"/>
        </w:rPr>
        <w:t>are</w:t>
      </w:r>
      <w:r>
        <w:rPr>
          <w:spacing w:val="-3"/>
          <w:sz w:val="20"/>
        </w:rPr>
        <w:t xml:space="preserve"> </w:t>
      </w:r>
      <w:r>
        <w:rPr>
          <w:sz w:val="20"/>
        </w:rPr>
        <w:t>feel</w:t>
      </w:r>
      <w:r>
        <w:rPr>
          <w:spacing w:val="-2"/>
          <w:sz w:val="20"/>
        </w:rPr>
        <w:t xml:space="preserve"> </w:t>
      </w:r>
      <w:r>
        <w:rPr>
          <w:sz w:val="20"/>
        </w:rPr>
        <w:t>welcome</w:t>
      </w:r>
      <w:r>
        <w:rPr>
          <w:spacing w:val="-3"/>
          <w:sz w:val="20"/>
        </w:rPr>
        <w:t xml:space="preserve"> </w:t>
      </w:r>
      <w:r>
        <w:rPr>
          <w:sz w:val="20"/>
        </w:rPr>
        <w:t>and</w:t>
      </w:r>
      <w:r>
        <w:rPr>
          <w:spacing w:val="-2"/>
          <w:sz w:val="20"/>
        </w:rPr>
        <w:t xml:space="preserve"> </w:t>
      </w:r>
      <w:r>
        <w:rPr>
          <w:sz w:val="20"/>
        </w:rPr>
        <w:t>are</w:t>
      </w:r>
      <w:r>
        <w:rPr>
          <w:spacing w:val="-3"/>
          <w:sz w:val="20"/>
        </w:rPr>
        <w:t xml:space="preserve"> </w:t>
      </w:r>
      <w:r>
        <w:rPr>
          <w:sz w:val="20"/>
        </w:rPr>
        <w:t>able</w:t>
      </w:r>
      <w:r>
        <w:rPr>
          <w:spacing w:val="-3"/>
          <w:sz w:val="20"/>
        </w:rPr>
        <w:t xml:space="preserve"> </w:t>
      </w:r>
      <w:r>
        <w:rPr>
          <w:sz w:val="20"/>
        </w:rPr>
        <w:t>to</w:t>
      </w:r>
      <w:r>
        <w:rPr>
          <w:spacing w:val="-2"/>
          <w:sz w:val="20"/>
        </w:rPr>
        <w:t xml:space="preserve"> </w:t>
      </w:r>
      <w:r>
        <w:rPr>
          <w:sz w:val="20"/>
        </w:rPr>
        <w:t>attend</w:t>
      </w:r>
      <w:r>
        <w:rPr>
          <w:spacing w:val="-2"/>
          <w:sz w:val="20"/>
        </w:rPr>
        <w:t xml:space="preserve"> </w:t>
      </w:r>
      <w:r>
        <w:rPr>
          <w:sz w:val="20"/>
        </w:rPr>
        <w:t>and</w:t>
      </w:r>
      <w:r>
        <w:rPr>
          <w:spacing w:val="-2"/>
          <w:sz w:val="20"/>
        </w:rPr>
        <w:t xml:space="preserve"> </w:t>
      </w:r>
      <w:r>
        <w:rPr>
          <w:sz w:val="20"/>
        </w:rPr>
        <w:t>participate in all aspects of a program day</w:t>
      </w:r>
    </w:p>
    <w:p w14:paraId="5FEC5761" w14:textId="77777777" w:rsidR="00BC6A82" w:rsidRDefault="00BC6A82" w:rsidP="00BC6A82">
      <w:pPr>
        <w:pStyle w:val="ListParagraph"/>
        <w:widowControl w:val="0"/>
        <w:numPr>
          <w:ilvl w:val="1"/>
          <w:numId w:val="388"/>
        </w:numPr>
        <w:tabs>
          <w:tab w:val="left" w:pos="1912"/>
        </w:tabs>
        <w:autoSpaceDE w:val="0"/>
        <w:autoSpaceDN w:val="0"/>
        <w:spacing w:before="5" w:after="0" w:line="268" w:lineRule="auto"/>
        <w:ind w:right="1721"/>
        <w:contextualSpacing w:val="0"/>
        <w:rPr>
          <w:sz w:val="20"/>
        </w:rPr>
      </w:pPr>
      <w:r>
        <w:rPr>
          <w:sz w:val="20"/>
        </w:rPr>
        <w:t>If</w:t>
      </w:r>
      <w:r>
        <w:rPr>
          <w:spacing w:val="-4"/>
          <w:sz w:val="20"/>
        </w:rPr>
        <w:t xml:space="preserve"> </w:t>
      </w:r>
      <w:r>
        <w:rPr>
          <w:sz w:val="20"/>
        </w:rPr>
        <w:t>a</w:t>
      </w:r>
      <w:r>
        <w:rPr>
          <w:spacing w:val="-3"/>
          <w:sz w:val="20"/>
        </w:rPr>
        <w:t xml:space="preserve"> </w:t>
      </w:r>
      <w:r>
        <w:rPr>
          <w:sz w:val="20"/>
        </w:rPr>
        <w:t>parent/guardian/caregiver</w:t>
      </w:r>
      <w:r>
        <w:rPr>
          <w:spacing w:val="-3"/>
          <w:sz w:val="20"/>
        </w:rPr>
        <w:t xml:space="preserve"> </w:t>
      </w:r>
      <w:r>
        <w:rPr>
          <w:sz w:val="20"/>
        </w:rPr>
        <w:t>is</w:t>
      </w:r>
      <w:r>
        <w:rPr>
          <w:spacing w:val="-2"/>
          <w:sz w:val="20"/>
        </w:rPr>
        <w:t xml:space="preserve"> </w:t>
      </w:r>
      <w:r>
        <w:rPr>
          <w:sz w:val="20"/>
        </w:rPr>
        <w:t>interested</w:t>
      </w:r>
      <w:r>
        <w:rPr>
          <w:spacing w:val="-2"/>
          <w:sz w:val="20"/>
        </w:rPr>
        <w:t xml:space="preserve"> </w:t>
      </w:r>
      <w:r>
        <w:rPr>
          <w:sz w:val="20"/>
        </w:rPr>
        <w:t>in</w:t>
      </w:r>
      <w:r>
        <w:rPr>
          <w:spacing w:val="-2"/>
          <w:sz w:val="20"/>
        </w:rPr>
        <w:t xml:space="preserve"> </w:t>
      </w:r>
      <w:r>
        <w:rPr>
          <w:sz w:val="20"/>
        </w:rPr>
        <w:t>volunteering</w:t>
      </w:r>
      <w:r>
        <w:rPr>
          <w:spacing w:val="-3"/>
          <w:sz w:val="20"/>
        </w:rPr>
        <w:t xml:space="preserve"> </w:t>
      </w:r>
      <w:r>
        <w:rPr>
          <w:sz w:val="20"/>
        </w:rPr>
        <w:t>on</w:t>
      </w:r>
      <w:r>
        <w:rPr>
          <w:spacing w:val="-2"/>
          <w:sz w:val="20"/>
        </w:rPr>
        <w:t xml:space="preserve"> </w:t>
      </w:r>
      <w:r>
        <w:rPr>
          <w:sz w:val="20"/>
        </w:rPr>
        <w:t>a</w:t>
      </w:r>
      <w:r>
        <w:rPr>
          <w:spacing w:val="-2"/>
          <w:sz w:val="20"/>
        </w:rPr>
        <w:t xml:space="preserve"> </w:t>
      </w:r>
      <w:r>
        <w:rPr>
          <w:sz w:val="20"/>
        </w:rPr>
        <w:t>regular</w:t>
      </w:r>
      <w:r>
        <w:rPr>
          <w:spacing w:val="-3"/>
          <w:sz w:val="20"/>
        </w:rPr>
        <w:t xml:space="preserve"> </w:t>
      </w:r>
      <w:r>
        <w:rPr>
          <w:sz w:val="20"/>
        </w:rPr>
        <w:t>basis</w:t>
      </w:r>
      <w:r>
        <w:rPr>
          <w:spacing w:val="-4"/>
          <w:sz w:val="20"/>
        </w:rPr>
        <w:t xml:space="preserve"> </w:t>
      </w:r>
      <w:r>
        <w:rPr>
          <w:sz w:val="20"/>
        </w:rPr>
        <w:t>please</w:t>
      </w:r>
      <w:r>
        <w:rPr>
          <w:spacing w:val="-4"/>
          <w:sz w:val="20"/>
        </w:rPr>
        <w:t xml:space="preserve"> </w:t>
      </w:r>
      <w:r>
        <w:rPr>
          <w:sz w:val="20"/>
        </w:rPr>
        <w:t>connect</w:t>
      </w:r>
      <w:r>
        <w:rPr>
          <w:spacing w:val="-3"/>
          <w:sz w:val="20"/>
        </w:rPr>
        <w:t xml:space="preserve"> </w:t>
      </w:r>
      <w:r>
        <w:rPr>
          <w:sz w:val="20"/>
        </w:rPr>
        <w:t>them</w:t>
      </w:r>
      <w:r>
        <w:rPr>
          <w:spacing w:val="-1"/>
          <w:sz w:val="20"/>
        </w:rPr>
        <w:t xml:space="preserve"> </w:t>
      </w:r>
      <w:r>
        <w:rPr>
          <w:sz w:val="20"/>
        </w:rPr>
        <w:t>with Human Resources.</w:t>
      </w:r>
    </w:p>
    <w:p w14:paraId="08E10E6A" w14:textId="77777777" w:rsidR="00BC6A82" w:rsidRDefault="00BC6A82" w:rsidP="00BC6A82">
      <w:pPr>
        <w:pStyle w:val="ListParagraph"/>
        <w:widowControl w:val="0"/>
        <w:numPr>
          <w:ilvl w:val="0"/>
          <w:numId w:val="388"/>
        </w:numPr>
        <w:tabs>
          <w:tab w:val="left" w:pos="1188"/>
          <w:tab w:val="left" w:pos="1189"/>
        </w:tabs>
        <w:autoSpaceDE w:val="0"/>
        <w:autoSpaceDN w:val="0"/>
        <w:spacing w:before="8" w:after="0" w:line="276" w:lineRule="auto"/>
        <w:ind w:right="1635"/>
        <w:contextualSpacing w:val="0"/>
        <w:rPr>
          <w:sz w:val="20"/>
        </w:rPr>
      </w:pPr>
      <w:r>
        <w:rPr>
          <w:sz w:val="20"/>
        </w:rPr>
        <w:t>Collaborate</w:t>
      </w:r>
      <w:r>
        <w:rPr>
          <w:spacing w:val="-4"/>
          <w:sz w:val="20"/>
        </w:rPr>
        <w:t xml:space="preserve"> </w:t>
      </w:r>
      <w:r>
        <w:rPr>
          <w:sz w:val="20"/>
        </w:rPr>
        <w:t>with</w:t>
      </w:r>
      <w:r>
        <w:rPr>
          <w:spacing w:val="-2"/>
          <w:sz w:val="20"/>
        </w:rPr>
        <w:t xml:space="preserve"> </w:t>
      </w:r>
      <w:r>
        <w:rPr>
          <w:sz w:val="20"/>
        </w:rPr>
        <w:t>families</w:t>
      </w:r>
      <w:r>
        <w:rPr>
          <w:spacing w:val="-2"/>
          <w:sz w:val="20"/>
        </w:rPr>
        <w:t xml:space="preserve"> </w:t>
      </w:r>
      <w:r>
        <w:rPr>
          <w:sz w:val="20"/>
        </w:rPr>
        <w:t>to</w:t>
      </w:r>
      <w:r>
        <w:rPr>
          <w:spacing w:val="-3"/>
          <w:sz w:val="20"/>
        </w:rPr>
        <w:t xml:space="preserve"> </w:t>
      </w:r>
      <w:r>
        <w:rPr>
          <w:sz w:val="20"/>
        </w:rPr>
        <w:t>identify</w:t>
      </w:r>
      <w:r>
        <w:rPr>
          <w:spacing w:val="-2"/>
          <w:sz w:val="20"/>
        </w:rPr>
        <w:t xml:space="preserve"> </w:t>
      </w:r>
      <w:r>
        <w:rPr>
          <w:sz w:val="20"/>
        </w:rPr>
        <w:t>strengths,</w:t>
      </w:r>
      <w:r>
        <w:rPr>
          <w:spacing w:val="-2"/>
          <w:sz w:val="20"/>
        </w:rPr>
        <w:t xml:space="preserve"> </w:t>
      </w:r>
      <w:r>
        <w:rPr>
          <w:sz w:val="20"/>
        </w:rPr>
        <w:t>interests</w:t>
      </w:r>
      <w:r>
        <w:rPr>
          <w:spacing w:val="-2"/>
          <w:sz w:val="20"/>
        </w:rPr>
        <w:t xml:space="preserve"> </w:t>
      </w:r>
      <w:r>
        <w:rPr>
          <w:sz w:val="20"/>
        </w:rPr>
        <w:t>and</w:t>
      </w:r>
      <w:r>
        <w:rPr>
          <w:spacing w:val="-5"/>
          <w:sz w:val="20"/>
        </w:rPr>
        <w:t xml:space="preserve"> </w:t>
      </w:r>
      <w:r>
        <w:rPr>
          <w:sz w:val="20"/>
        </w:rPr>
        <w:t>needs</w:t>
      </w:r>
      <w:r>
        <w:rPr>
          <w:spacing w:val="-2"/>
          <w:sz w:val="20"/>
        </w:rPr>
        <w:t xml:space="preserve"> </w:t>
      </w:r>
      <w:r>
        <w:rPr>
          <w:sz w:val="20"/>
        </w:rPr>
        <w:t>using</w:t>
      </w:r>
      <w:r>
        <w:rPr>
          <w:spacing w:val="-3"/>
          <w:sz w:val="20"/>
        </w:rPr>
        <w:t xml:space="preserve"> </w:t>
      </w:r>
      <w:r>
        <w:rPr>
          <w:sz w:val="20"/>
        </w:rPr>
        <w:t>the</w:t>
      </w:r>
      <w:r>
        <w:rPr>
          <w:spacing w:val="-4"/>
          <w:sz w:val="20"/>
        </w:rPr>
        <w:t xml:space="preserve"> </w:t>
      </w:r>
      <w:r>
        <w:rPr>
          <w:sz w:val="20"/>
        </w:rPr>
        <w:t>Family</w:t>
      </w:r>
      <w:r>
        <w:rPr>
          <w:spacing w:val="-3"/>
          <w:sz w:val="20"/>
        </w:rPr>
        <w:t xml:space="preserve"> </w:t>
      </w:r>
      <w:r>
        <w:rPr>
          <w:sz w:val="20"/>
        </w:rPr>
        <w:t>Wellness</w:t>
      </w:r>
      <w:r>
        <w:rPr>
          <w:spacing w:val="-2"/>
          <w:sz w:val="20"/>
        </w:rPr>
        <w:t xml:space="preserve"> </w:t>
      </w:r>
      <w:r>
        <w:rPr>
          <w:sz w:val="20"/>
        </w:rPr>
        <w:t>Profile</w:t>
      </w:r>
      <w:r>
        <w:rPr>
          <w:spacing w:val="-4"/>
          <w:sz w:val="20"/>
        </w:rPr>
        <w:t xml:space="preserve"> </w:t>
      </w:r>
      <w:r>
        <w:rPr>
          <w:sz w:val="20"/>
        </w:rPr>
        <w:t>and</w:t>
      </w:r>
      <w:r>
        <w:rPr>
          <w:spacing w:val="-2"/>
          <w:sz w:val="20"/>
        </w:rPr>
        <w:t xml:space="preserve"> </w:t>
      </w:r>
      <w:r>
        <w:rPr>
          <w:sz w:val="20"/>
        </w:rPr>
        <w:t xml:space="preserve">assisting families to set goals and getting connected to community resources as part of the Family Partnership Agreement </w:t>
      </w:r>
      <w:r>
        <w:rPr>
          <w:spacing w:val="-2"/>
          <w:sz w:val="20"/>
        </w:rPr>
        <w:t>Process</w:t>
      </w:r>
    </w:p>
    <w:p w14:paraId="3CF2BABF" w14:textId="77777777" w:rsidR="00BC6A82" w:rsidRDefault="00BC6A82" w:rsidP="00BC6A82">
      <w:pPr>
        <w:pStyle w:val="ListParagraph"/>
        <w:widowControl w:val="0"/>
        <w:numPr>
          <w:ilvl w:val="0"/>
          <w:numId w:val="388"/>
        </w:numPr>
        <w:tabs>
          <w:tab w:val="left" w:pos="1188"/>
          <w:tab w:val="left" w:pos="1189"/>
        </w:tabs>
        <w:autoSpaceDE w:val="0"/>
        <w:autoSpaceDN w:val="0"/>
        <w:spacing w:before="1" w:after="0" w:line="273" w:lineRule="auto"/>
        <w:ind w:right="1629"/>
        <w:contextualSpacing w:val="0"/>
        <w:rPr>
          <w:sz w:val="20"/>
        </w:rPr>
      </w:pPr>
      <w:r>
        <w:rPr>
          <w:sz w:val="20"/>
        </w:rPr>
        <w:t>Ensure</w:t>
      </w:r>
      <w:r>
        <w:rPr>
          <w:spacing w:val="-3"/>
          <w:sz w:val="20"/>
        </w:rPr>
        <w:t xml:space="preserve"> </w:t>
      </w:r>
      <w:r>
        <w:rPr>
          <w:sz w:val="20"/>
        </w:rPr>
        <w:t>the</w:t>
      </w:r>
      <w:r>
        <w:rPr>
          <w:spacing w:val="-3"/>
          <w:sz w:val="20"/>
        </w:rPr>
        <w:t xml:space="preserve"> </w:t>
      </w:r>
      <w:r>
        <w:rPr>
          <w:sz w:val="20"/>
        </w:rPr>
        <w:t>work</w:t>
      </w:r>
      <w:r>
        <w:rPr>
          <w:spacing w:val="-2"/>
          <w:sz w:val="20"/>
        </w:rPr>
        <w:t xml:space="preserve"> </w:t>
      </w:r>
      <w:r>
        <w:rPr>
          <w:sz w:val="20"/>
        </w:rPr>
        <w:t>we</w:t>
      </w:r>
      <w:r>
        <w:rPr>
          <w:spacing w:val="-3"/>
          <w:sz w:val="20"/>
        </w:rPr>
        <w:t xml:space="preserve"> </w:t>
      </w:r>
      <w:r>
        <w:rPr>
          <w:sz w:val="20"/>
        </w:rPr>
        <w:t>do</w:t>
      </w:r>
      <w:r>
        <w:rPr>
          <w:spacing w:val="-3"/>
          <w:sz w:val="20"/>
        </w:rPr>
        <w:t xml:space="preserve"> </w:t>
      </w:r>
      <w:r>
        <w:rPr>
          <w:sz w:val="20"/>
        </w:rPr>
        <w:t>with</w:t>
      </w:r>
      <w:r>
        <w:rPr>
          <w:spacing w:val="-2"/>
          <w:sz w:val="20"/>
        </w:rPr>
        <w:t xml:space="preserve"> </w:t>
      </w:r>
      <w:r>
        <w:rPr>
          <w:sz w:val="20"/>
        </w:rPr>
        <w:t>families</w:t>
      </w:r>
      <w:r>
        <w:rPr>
          <w:spacing w:val="-2"/>
          <w:sz w:val="20"/>
        </w:rPr>
        <w:t xml:space="preserve"> </w:t>
      </w:r>
      <w:r>
        <w:rPr>
          <w:sz w:val="20"/>
        </w:rPr>
        <w:t>is</w:t>
      </w:r>
      <w:r>
        <w:rPr>
          <w:spacing w:val="-2"/>
          <w:sz w:val="20"/>
        </w:rPr>
        <w:t xml:space="preserve"> </w:t>
      </w:r>
      <w:r>
        <w:rPr>
          <w:sz w:val="20"/>
        </w:rPr>
        <w:t>delivered</w:t>
      </w:r>
      <w:r>
        <w:rPr>
          <w:spacing w:val="-2"/>
          <w:sz w:val="20"/>
        </w:rPr>
        <w:t xml:space="preserve"> </w:t>
      </w:r>
      <w:r>
        <w:rPr>
          <w:sz w:val="20"/>
        </w:rPr>
        <w:t>in</w:t>
      </w:r>
      <w:r>
        <w:rPr>
          <w:spacing w:val="-2"/>
          <w:sz w:val="20"/>
        </w:rPr>
        <w:t xml:space="preserve"> </w:t>
      </w:r>
      <w:r>
        <w:rPr>
          <w:sz w:val="20"/>
        </w:rPr>
        <w:t>their</w:t>
      </w:r>
      <w:r>
        <w:rPr>
          <w:spacing w:val="-3"/>
          <w:sz w:val="20"/>
        </w:rPr>
        <w:t xml:space="preserve"> </w:t>
      </w:r>
      <w:r>
        <w:rPr>
          <w:sz w:val="20"/>
        </w:rPr>
        <w:t>Home</w:t>
      </w:r>
      <w:r>
        <w:rPr>
          <w:spacing w:val="-3"/>
          <w:sz w:val="20"/>
        </w:rPr>
        <w:t xml:space="preserve"> </w:t>
      </w:r>
      <w:r>
        <w:rPr>
          <w:sz w:val="20"/>
        </w:rPr>
        <w:t>Language</w:t>
      </w:r>
      <w:r>
        <w:rPr>
          <w:spacing w:val="-3"/>
          <w:sz w:val="20"/>
        </w:rPr>
        <w:t xml:space="preserve"> </w:t>
      </w:r>
      <w:r>
        <w:rPr>
          <w:sz w:val="20"/>
        </w:rPr>
        <w:t>through</w:t>
      </w:r>
      <w:r>
        <w:rPr>
          <w:spacing w:val="-2"/>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Language</w:t>
      </w:r>
      <w:r>
        <w:rPr>
          <w:spacing w:val="-3"/>
          <w:sz w:val="20"/>
        </w:rPr>
        <w:t xml:space="preserve"> </w:t>
      </w:r>
      <w:r>
        <w:rPr>
          <w:sz w:val="20"/>
        </w:rPr>
        <w:t>Facilitators and when they are not available the use of the Language Line, Remind and/or Google Translate</w:t>
      </w:r>
    </w:p>
    <w:p w14:paraId="46F2FABE" w14:textId="77777777" w:rsidR="00BC6A82" w:rsidRDefault="00BC6A82" w:rsidP="00BC6A82">
      <w:pPr>
        <w:pStyle w:val="ListParagraph"/>
        <w:widowControl w:val="0"/>
        <w:numPr>
          <w:ilvl w:val="0"/>
          <w:numId w:val="388"/>
        </w:numPr>
        <w:tabs>
          <w:tab w:val="left" w:pos="1188"/>
          <w:tab w:val="left" w:pos="1189"/>
        </w:tabs>
        <w:autoSpaceDE w:val="0"/>
        <w:autoSpaceDN w:val="0"/>
        <w:spacing w:before="4" w:after="0" w:line="276" w:lineRule="auto"/>
        <w:ind w:right="1657"/>
        <w:contextualSpacing w:val="0"/>
        <w:rPr>
          <w:sz w:val="20"/>
        </w:rPr>
      </w:pPr>
      <w:r>
        <w:rPr>
          <w:sz w:val="20"/>
        </w:rPr>
        <w:t>Teaching staff will complete no less than 2 Parent Teacher Conferences per program year to enhance the knowledge</w:t>
      </w:r>
      <w:r>
        <w:rPr>
          <w:spacing w:val="-4"/>
          <w:sz w:val="20"/>
        </w:rPr>
        <w:t xml:space="preserve"> </w:t>
      </w:r>
      <w:r>
        <w:rPr>
          <w:sz w:val="20"/>
        </w:rPr>
        <w:t>and</w:t>
      </w:r>
      <w:r>
        <w:rPr>
          <w:spacing w:val="-2"/>
          <w:sz w:val="20"/>
        </w:rPr>
        <w:t xml:space="preserve"> </w:t>
      </w:r>
      <w:r>
        <w:rPr>
          <w:sz w:val="20"/>
        </w:rPr>
        <w:t>understanding</w:t>
      </w:r>
      <w:r>
        <w:rPr>
          <w:spacing w:val="-3"/>
          <w:sz w:val="20"/>
        </w:rPr>
        <w:t xml:space="preserve"> </w:t>
      </w:r>
      <w:r>
        <w:rPr>
          <w:sz w:val="20"/>
        </w:rPr>
        <w:t>of</w:t>
      </w:r>
      <w:r>
        <w:rPr>
          <w:spacing w:val="-4"/>
          <w:sz w:val="20"/>
        </w:rPr>
        <w:t xml:space="preserve"> </w:t>
      </w:r>
      <w:r>
        <w:rPr>
          <w:sz w:val="20"/>
        </w:rPr>
        <w:t>both</w:t>
      </w:r>
      <w:r>
        <w:rPr>
          <w:spacing w:val="-2"/>
          <w:sz w:val="20"/>
        </w:rPr>
        <w:t xml:space="preserve"> </w:t>
      </w:r>
      <w:r>
        <w:rPr>
          <w:sz w:val="20"/>
        </w:rPr>
        <w:t>staff</w:t>
      </w:r>
      <w:r>
        <w:rPr>
          <w:spacing w:val="-4"/>
          <w:sz w:val="20"/>
        </w:rPr>
        <w:t xml:space="preserve"> </w:t>
      </w:r>
      <w:r>
        <w:rPr>
          <w:sz w:val="20"/>
        </w:rPr>
        <w:t>and</w:t>
      </w:r>
      <w:r>
        <w:rPr>
          <w:spacing w:val="-2"/>
          <w:sz w:val="20"/>
        </w:rPr>
        <w:t xml:space="preserve"> </w:t>
      </w:r>
      <w:r>
        <w:rPr>
          <w:sz w:val="20"/>
        </w:rPr>
        <w:t>parents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child’s</w:t>
      </w:r>
      <w:r>
        <w:rPr>
          <w:spacing w:val="-2"/>
          <w:sz w:val="20"/>
        </w:rPr>
        <w:t xml:space="preserve"> </w:t>
      </w:r>
      <w:r>
        <w:rPr>
          <w:sz w:val="20"/>
        </w:rPr>
        <w:t>education</w:t>
      </w:r>
      <w:r>
        <w:rPr>
          <w:spacing w:val="-2"/>
          <w:sz w:val="20"/>
        </w:rPr>
        <w:t xml:space="preserve"> </w:t>
      </w:r>
      <w:r>
        <w:rPr>
          <w:sz w:val="20"/>
        </w:rPr>
        <w:t>and</w:t>
      </w:r>
      <w:r>
        <w:rPr>
          <w:spacing w:val="-5"/>
          <w:sz w:val="20"/>
        </w:rPr>
        <w:t xml:space="preserve"> </w:t>
      </w:r>
      <w:r>
        <w:rPr>
          <w:sz w:val="20"/>
        </w:rPr>
        <w:t>developmental</w:t>
      </w:r>
      <w:r>
        <w:rPr>
          <w:spacing w:val="-3"/>
          <w:sz w:val="20"/>
        </w:rPr>
        <w:t xml:space="preserve"> </w:t>
      </w:r>
      <w:r>
        <w:rPr>
          <w:sz w:val="20"/>
        </w:rPr>
        <w:t>progress</w:t>
      </w:r>
      <w:r>
        <w:rPr>
          <w:spacing w:val="-2"/>
          <w:sz w:val="20"/>
        </w:rPr>
        <w:t xml:space="preserve"> </w:t>
      </w:r>
      <w:r>
        <w:rPr>
          <w:sz w:val="20"/>
        </w:rPr>
        <w:t>and activities in the program</w:t>
      </w:r>
    </w:p>
    <w:p w14:paraId="728A1E31" w14:textId="77777777" w:rsidR="00BC6A82" w:rsidRDefault="00BC6A82" w:rsidP="00BC6A82">
      <w:pPr>
        <w:pStyle w:val="BodyText"/>
      </w:pPr>
    </w:p>
    <w:p w14:paraId="37B52F78" w14:textId="77777777" w:rsidR="00BC6A82" w:rsidRDefault="00BC6A82" w:rsidP="00BC6A82">
      <w:pPr>
        <w:pStyle w:val="BodyText"/>
        <w:spacing w:before="4"/>
        <w:rPr>
          <w:sz w:val="19"/>
        </w:rPr>
      </w:pPr>
    </w:p>
    <w:p w14:paraId="3CEAD733" w14:textId="77777777" w:rsidR="00BC6A82" w:rsidRDefault="00BC6A82" w:rsidP="00BC6A82">
      <w:pPr>
        <w:pStyle w:val="Heading3"/>
        <w:ind w:left="828"/>
      </w:pPr>
      <w:r>
        <w:t>Monthly</w:t>
      </w:r>
      <w:r>
        <w:rPr>
          <w:spacing w:val="-8"/>
        </w:rPr>
        <w:t xml:space="preserve"> </w:t>
      </w:r>
      <w:r>
        <w:t>Parent</w:t>
      </w:r>
      <w:r>
        <w:rPr>
          <w:spacing w:val="-6"/>
        </w:rPr>
        <w:t xml:space="preserve"> </w:t>
      </w:r>
      <w:r>
        <w:t>Group</w:t>
      </w:r>
      <w:r>
        <w:rPr>
          <w:spacing w:val="-6"/>
        </w:rPr>
        <w:t xml:space="preserve"> </w:t>
      </w:r>
      <w:r>
        <w:t>(Parent</w:t>
      </w:r>
      <w:r>
        <w:rPr>
          <w:spacing w:val="-6"/>
        </w:rPr>
        <w:t xml:space="preserve"> </w:t>
      </w:r>
      <w:r>
        <w:t>Committee</w:t>
      </w:r>
      <w:r>
        <w:rPr>
          <w:spacing w:val="-7"/>
        </w:rPr>
        <w:t xml:space="preserve"> </w:t>
      </w:r>
      <w:r>
        <w:rPr>
          <w:spacing w:val="-2"/>
        </w:rPr>
        <w:t>Meeting):</w:t>
      </w:r>
    </w:p>
    <w:p w14:paraId="184E99BE" w14:textId="77777777" w:rsidR="00BC6A82" w:rsidRDefault="00BC6A82" w:rsidP="00BC6A82">
      <w:pPr>
        <w:pStyle w:val="BodyText"/>
        <w:spacing w:before="5"/>
        <w:rPr>
          <w:b/>
          <w:sz w:val="19"/>
        </w:rPr>
      </w:pPr>
    </w:p>
    <w:p w14:paraId="1A6CDC2D" w14:textId="77777777" w:rsidR="00BC6A82" w:rsidRDefault="00BC6A82" w:rsidP="00BC6A82">
      <w:pPr>
        <w:pStyle w:val="ListParagraph"/>
        <w:widowControl w:val="0"/>
        <w:numPr>
          <w:ilvl w:val="0"/>
          <w:numId w:val="388"/>
        </w:numPr>
        <w:tabs>
          <w:tab w:val="left" w:pos="1188"/>
          <w:tab w:val="left" w:pos="1189"/>
        </w:tabs>
        <w:autoSpaceDE w:val="0"/>
        <w:autoSpaceDN w:val="0"/>
        <w:spacing w:after="0" w:line="240" w:lineRule="auto"/>
        <w:ind w:hanging="361"/>
        <w:contextualSpacing w:val="0"/>
        <w:rPr>
          <w:sz w:val="20"/>
        </w:rPr>
      </w:pPr>
      <w:r>
        <w:rPr>
          <w:sz w:val="20"/>
        </w:rPr>
        <w:t>Each</w:t>
      </w:r>
      <w:r>
        <w:rPr>
          <w:spacing w:val="-4"/>
          <w:sz w:val="20"/>
        </w:rPr>
        <w:t xml:space="preserve"> </w:t>
      </w:r>
      <w:r>
        <w:rPr>
          <w:sz w:val="20"/>
        </w:rPr>
        <w:t>classroom</w:t>
      </w:r>
      <w:r>
        <w:rPr>
          <w:spacing w:val="-6"/>
          <w:sz w:val="20"/>
        </w:rPr>
        <w:t xml:space="preserve"> </w:t>
      </w:r>
      <w:r>
        <w:rPr>
          <w:sz w:val="20"/>
        </w:rPr>
        <w:t>or</w:t>
      </w:r>
      <w:r>
        <w:rPr>
          <w:spacing w:val="-4"/>
          <w:sz w:val="20"/>
        </w:rPr>
        <w:t xml:space="preserve"> </w:t>
      </w:r>
      <w:r>
        <w:rPr>
          <w:sz w:val="20"/>
        </w:rPr>
        <w:t>center</w:t>
      </w:r>
      <w:r>
        <w:rPr>
          <w:spacing w:val="-5"/>
          <w:sz w:val="20"/>
        </w:rPr>
        <w:t xml:space="preserve"> </w:t>
      </w:r>
      <w:r>
        <w:rPr>
          <w:sz w:val="20"/>
        </w:rPr>
        <w:t>has</w:t>
      </w:r>
      <w:r>
        <w:rPr>
          <w:spacing w:val="-5"/>
          <w:sz w:val="20"/>
        </w:rPr>
        <w:t xml:space="preserve"> </w:t>
      </w:r>
      <w:r>
        <w:rPr>
          <w:sz w:val="20"/>
        </w:rPr>
        <w:t>a</w:t>
      </w:r>
      <w:r>
        <w:rPr>
          <w:spacing w:val="-4"/>
          <w:sz w:val="20"/>
        </w:rPr>
        <w:t xml:space="preserve"> </w:t>
      </w:r>
      <w:r>
        <w:rPr>
          <w:sz w:val="20"/>
        </w:rPr>
        <w:t>Parent</w:t>
      </w:r>
      <w:r>
        <w:rPr>
          <w:spacing w:val="-4"/>
          <w:sz w:val="20"/>
        </w:rPr>
        <w:t xml:space="preserve"> </w:t>
      </w:r>
      <w:r>
        <w:rPr>
          <w:sz w:val="20"/>
        </w:rPr>
        <w:t>Group</w:t>
      </w:r>
      <w:r>
        <w:rPr>
          <w:spacing w:val="-4"/>
          <w:sz w:val="20"/>
        </w:rPr>
        <w:t xml:space="preserve"> </w:t>
      </w:r>
      <w:r>
        <w:rPr>
          <w:sz w:val="20"/>
        </w:rPr>
        <w:t>that</w:t>
      </w:r>
      <w:r>
        <w:rPr>
          <w:spacing w:val="-4"/>
          <w:sz w:val="20"/>
        </w:rPr>
        <w:t xml:space="preserve"> </w:t>
      </w:r>
      <w:r>
        <w:rPr>
          <w:sz w:val="20"/>
        </w:rPr>
        <w:t>is</w:t>
      </w:r>
      <w:r>
        <w:rPr>
          <w:spacing w:val="-4"/>
          <w:sz w:val="20"/>
        </w:rPr>
        <w:t xml:space="preserve"> </w:t>
      </w:r>
      <w:r>
        <w:rPr>
          <w:sz w:val="20"/>
        </w:rPr>
        <w:t>made</w:t>
      </w:r>
      <w:r>
        <w:rPr>
          <w:spacing w:val="-5"/>
          <w:sz w:val="20"/>
        </w:rPr>
        <w:t xml:space="preserve"> </w:t>
      </w:r>
      <w:r>
        <w:rPr>
          <w:sz w:val="20"/>
        </w:rPr>
        <w:t>up</w:t>
      </w:r>
      <w:r>
        <w:rPr>
          <w:spacing w:val="-4"/>
          <w:sz w:val="20"/>
        </w:rPr>
        <w:t xml:space="preserve"> </w:t>
      </w:r>
      <w:r>
        <w:rPr>
          <w:sz w:val="20"/>
        </w:rPr>
        <w:t>of</w:t>
      </w:r>
      <w:r>
        <w:rPr>
          <w:spacing w:val="-5"/>
          <w:sz w:val="20"/>
        </w:rPr>
        <w:t xml:space="preserve"> </w:t>
      </w:r>
      <w:r>
        <w:rPr>
          <w:sz w:val="20"/>
        </w:rPr>
        <w:t>all</w:t>
      </w:r>
      <w:r>
        <w:rPr>
          <w:spacing w:val="-5"/>
          <w:sz w:val="20"/>
        </w:rPr>
        <w:t xml:space="preserve"> </w:t>
      </w:r>
      <w:r>
        <w:rPr>
          <w:sz w:val="20"/>
        </w:rPr>
        <w:t>enrolled</w:t>
      </w:r>
      <w:r>
        <w:rPr>
          <w:spacing w:val="-3"/>
          <w:sz w:val="20"/>
        </w:rPr>
        <w:t xml:space="preserve"> </w:t>
      </w:r>
      <w:r>
        <w:rPr>
          <w:spacing w:val="-2"/>
          <w:sz w:val="20"/>
        </w:rPr>
        <w:t>parents/guardians/caregivers</w:t>
      </w:r>
    </w:p>
    <w:p w14:paraId="5D476F21" w14:textId="77777777" w:rsidR="00BC6A82" w:rsidRDefault="00BC6A82" w:rsidP="00BC6A82">
      <w:pPr>
        <w:pStyle w:val="ListParagraph"/>
        <w:widowControl w:val="0"/>
        <w:numPr>
          <w:ilvl w:val="1"/>
          <w:numId w:val="388"/>
        </w:numPr>
        <w:tabs>
          <w:tab w:val="left" w:pos="1911"/>
        </w:tabs>
        <w:autoSpaceDE w:val="0"/>
        <w:autoSpaceDN w:val="0"/>
        <w:spacing w:before="5" w:after="0" w:line="235" w:lineRule="auto"/>
        <w:ind w:left="1910" w:right="1556"/>
        <w:contextualSpacing w:val="0"/>
        <w:rPr>
          <w:sz w:val="20"/>
        </w:rPr>
      </w:pPr>
      <w:r>
        <w:rPr>
          <w:sz w:val="20"/>
        </w:rPr>
        <w:t>August-</w:t>
      </w:r>
      <w:r>
        <w:rPr>
          <w:spacing w:val="-4"/>
          <w:sz w:val="20"/>
        </w:rPr>
        <w:t xml:space="preserve"> </w:t>
      </w:r>
      <w:r>
        <w:rPr>
          <w:sz w:val="20"/>
        </w:rPr>
        <w:t>Open</w:t>
      </w:r>
      <w:r>
        <w:rPr>
          <w:spacing w:val="-2"/>
          <w:sz w:val="20"/>
        </w:rPr>
        <w:t xml:space="preserve"> </w:t>
      </w:r>
      <w:r>
        <w:rPr>
          <w:sz w:val="20"/>
        </w:rPr>
        <w:t>House,</w:t>
      </w:r>
      <w:r>
        <w:rPr>
          <w:spacing w:val="-2"/>
          <w:sz w:val="20"/>
        </w:rPr>
        <w:t xml:space="preserve"> </w:t>
      </w:r>
      <w:r>
        <w:rPr>
          <w:sz w:val="20"/>
        </w:rPr>
        <w:t>at</w:t>
      </w:r>
      <w:r>
        <w:rPr>
          <w:spacing w:val="-3"/>
          <w:sz w:val="20"/>
        </w:rPr>
        <w:t xml:space="preserve"> </w:t>
      </w:r>
      <w:r>
        <w:rPr>
          <w:sz w:val="20"/>
        </w:rPr>
        <w:t>this</w:t>
      </w:r>
      <w:r>
        <w:rPr>
          <w:spacing w:val="-2"/>
          <w:sz w:val="20"/>
        </w:rPr>
        <w:t xml:space="preserve"> </w:t>
      </w:r>
      <w:r>
        <w:rPr>
          <w:sz w:val="20"/>
        </w:rPr>
        <w:t>Parent</w:t>
      </w:r>
      <w:r>
        <w:rPr>
          <w:spacing w:val="-3"/>
          <w:sz w:val="20"/>
        </w:rPr>
        <w:t xml:space="preserve"> </w:t>
      </w:r>
      <w:r>
        <w:rPr>
          <w:sz w:val="20"/>
        </w:rPr>
        <w:t>Group</w:t>
      </w:r>
      <w:r>
        <w:rPr>
          <w:spacing w:val="-2"/>
          <w:sz w:val="20"/>
        </w:rPr>
        <w:t xml:space="preserve"> </w:t>
      </w:r>
      <w:r>
        <w:rPr>
          <w:sz w:val="20"/>
        </w:rPr>
        <w:t>complete</w:t>
      </w:r>
      <w:r>
        <w:rPr>
          <w:spacing w:val="-4"/>
          <w:sz w:val="20"/>
        </w:rPr>
        <w:t xml:space="preserve"> </w:t>
      </w:r>
      <w:r>
        <w:rPr>
          <w:sz w:val="20"/>
        </w:rPr>
        <w:t>the</w:t>
      </w:r>
      <w:r>
        <w:rPr>
          <w:spacing w:val="-4"/>
          <w:sz w:val="20"/>
        </w:rPr>
        <w:t xml:space="preserve"> </w:t>
      </w:r>
      <w:r>
        <w:rPr>
          <w:sz w:val="20"/>
        </w:rPr>
        <w:t>Parent</w:t>
      </w:r>
      <w:r>
        <w:rPr>
          <w:spacing w:val="-3"/>
          <w:sz w:val="20"/>
        </w:rPr>
        <w:t xml:space="preserve"> </w:t>
      </w:r>
      <w:r>
        <w:rPr>
          <w:sz w:val="20"/>
        </w:rPr>
        <w:t>Education</w:t>
      </w:r>
      <w:r>
        <w:rPr>
          <w:spacing w:val="-2"/>
          <w:sz w:val="20"/>
        </w:rPr>
        <w:t xml:space="preserve"> </w:t>
      </w:r>
      <w:r>
        <w:rPr>
          <w:sz w:val="20"/>
        </w:rPr>
        <w:t>Survey</w:t>
      </w:r>
      <w:r>
        <w:rPr>
          <w:spacing w:val="-2"/>
          <w:sz w:val="20"/>
        </w:rPr>
        <w:t xml:space="preserve"> </w:t>
      </w:r>
      <w:r>
        <w:rPr>
          <w:sz w:val="20"/>
        </w:rPr>
        <w:t>to</w:t>
      </w:r>
      <w:r>
        <w:rPr>
          <w:spacing w:val="-5"/>
          <w:sz w:val="20"/>
        </w:rPr>
        <w:t xml:space="preserve"> </w:t>
      </w:r>
      <w:r>
        <w:rPr>
          <w:sz w:val="20"/>
        </w:rPr>
        <w:t>determine</w:t>
      </w:r>
      <w:r>
        <w:rPr>
          <w:spacing w:val="-4"/>
          <w:sz w:val="20"/>
        </w:rPr>
        <w:t xml:space="preserve"> </w:t>
      </w:r>
      <w:r>
        <w:rPr>
          <w:sz w:val="20"/>
        </w:rPr>
        <w:t>topics</w:t>
      </w:r>
      <w:r>
        <w:rPr>
          <w:spacing w:val="-2"/>
          <w:sz w:val="20"/>
        </w:rPr>
        <w:t xml:space="preserve"> </w:t>
      </w:r>
      <w:r>
        <w:rPr>
          <w:sz w:val="20"/>
        </w:rPr>
        <w:t xml:space="preserve">and </w:t>
      </w:r>
      <w:r>
        <w:rPr>
          <w:spacing w:val="-2"/>
          <w:sz w:val="20"/>
        </w:rPr>
        <w:t>schedule</w:t>
      </w:r>
    </w:p>
    <w:p w14:paraId="187F3B74" w14:textId="77777777" w:rsidR="00BC6A82" w:rsidRDefault="00BC6A82" w:rsidP="00BC6A82">
      <w:pPr>
        <w:spacing w:line="235" w:lineRule="auto"/>
        <w:rPr>
          <w:sz w:val="20"/>
        </w:rPr>
        <w:sectPr w:rsidR="00BC6A82">
          <w:pgSz w:w="12240" w:h="15840"/>
          <w:pgMar w:top="1420" w:right="40" w:bottom="280" w:left="160" w:header="720" w:footer="720" w:gutter="0"/>
          <w:cols w:space="720"/>
        </w:sectPr>
      </w:pPr>
    </w:p>
    <w:p w14:paraId="64188B48" w14:textId="77777777" w:rsidR="00BC6A82" w:rsidRDefault="00BC6A82" w:rsidP="00BC6A82">
      <w:pPr>
        <w:pStyle w:val="ListParagraph"/>
        <w:widowControl w:val="0"/>
        <w:numPr>
          <w:ilvl w:val="0"/>
          <w:numId w:val="388"/>
        </w:numPr>
        <w:tabs>
          <w:tab w:val="left" w:pos="1188"/>
          <w:tab w:val="left" w:pos="1189"/>
        </w:tabs>
        <w:autoSpaceDE w:val="0"/>
        <w:autoSpaceDN w:val="0"/>
        <w:spacing w:before="80" w:after="0" w:line="240" w:lineRule="auto"/>
        <w:ind w:right="1549"/>
        <w:contextualSpacing w:val="0"/>
        <w:rPr>
          <w:sz w:val="20"/>
        </w:rPr>
      </w:pPr>
      <w:r>
        <w:rPr>
          <w:sz w:val="20"/>
        </w:rPr>
        <w:lastRenderedPageBreak/>
        <w:t>Parent</w:t>
      </w:r>
      <w:r>
        <w:rPr>
          <w:spacing w:val="-3"/>
          <w:sz w:val="20"/>
        </w:rPr>
        <w:t xml:space="preserve"> </w:t>
      </w:r>
      <w:r>
        <w:rPr>
          <w:sz w:val="20"/>
        </w:rPr>
        <w:t>Groups</w:t>
      </w:r>
      <w:r>
        <w:rPr>
          <w:spacing w:val="-2"/>
          <w:sz w:val="20"/>
        </w:rPr>
        <w:t xml:space="preserve"> </w:t>
      </w:r>
      <w:r>
        <w:rPr>
          <w:sz w:val="20"/>
        </w:rPr>
        <w:t>meet</w:t>
      </w:r>
      <w:r>
        <w:rPr>
          <w:spacing w:val="-3"/>
          <w:sz w:val="20"/>
        </w:rPr>
        <w:t xml:space="preserve"> </w:t>
      </w:r>
      <w:r>
        <w:rPr>
          <w:sz w:val="20"/>
        </w:rPr>
        <w:t>once</w:t>
      </w:r>
      <w:r>
        <w:rPr>
          <w:spacing w:val="-3"/>
          <w:sz w:val="20"/>
        </w:rPr>
        <w:t xml:space="preserve"> </w:t>
      </w:r>
      <w:r>
        <w:rPr>
          <w:sz w:val="20"/>
        </w:rPr>
        <w:t>a month</w:t>
      </w:r>
      <w:r>
        <w:rPr>
          <w:spacing w:val="-2"/>
          <w:sz w:val="20"/>
        </w:rPr>
        <w:t xml:space="preserve"> </w:t>
      </w:r>
      <w:r>
        <w:rPr>
          <w:sz w:val="20"/>
        </w:rPr>
        <w:t>at</w:t>
      </w:r>
      <w:r>
        <w:rPr>
          <w:spacing w:val="-3"/>
          <w:sz w:val="20"/>
        </w:rPr>
        <w:t xml:space="preserve"> </w:t>
      </w:r>
      <w:r>
        <w:rPr>
          <w:sz w:val="20"/>
        </w:rPr>
        <w:t>a</w:t>
      </w:r>
      <w:r>
        <w:rPr>
          <w:spacing w:val="-3"/>
          <w:sz w:val="20"/>
        </w:rPr>
        <w:t xml:space="preserve"> </w:t>
      </w:r>
      <w:r>
        <w:rPr>
          <w:sz w:val="20"/>
        </w:rPr>
        <w:t>mutually</w:t>
      </w:r>
      <w:r>
        <w:rPr>
          <w:spacing w:val="-3"/>
          <w:sz w:val="20"/>
        </w:rPr>
        <w:t xml:space="preserve"> </w:t>
      </w:r>
      <w:r>
        <w:rPr>
          <w:sz w:val="20"/>
        </w:rPr>
        <w:t>agreed</w:t>
      </w:r>
      <w:r>
        <w:rPr>
          <w:spacing w:val="-2"/>
          <w:sz w:val="20"/>
        </w:rPr>
        <w:t xml:space="preserve"> </w:t>
      </w:r>
      <w:r>
        <w:rPr>
          <w:sz w:val="20"/>
        </w:rPr>
        <w:t>upon</w:t>
      </w:r>
      <w:r>
        <w:rPr>
          <w:spacing w:val="-2"/>
          <w:sz w:val="20"/>
        </w:rPr>
        <w:t xml:space="preserve"> </w:t>
      </w:r>
      <w:r>
        <w:rPr>
          <w:sz w:val="20"/>
        </w:rPr>
        <w:t>time.</w:t>
      </w:r>
      <w:r>
        <w:rPr>
          <w:spacing w:val="40"/>
          <w:sz w:val="20"/>
        </w:rPr>
        <w:t xml:space="preserve"> </w:t>
      </w:r>
      <w:r>
        <w:rPr>
          <w:sz w:val="20"/>
        </w:rPr>
        <w:t>Please</w:t>
      </w:r>
      <w:r>
        <w:rPr>
          <w:spacing w:val="-3"/>
          <w:sz w:val="20"/>
        </w:rPr>
        <w:t xml:space="preserve"> </w:t>
      </w:r>
      <w:r>
        <w:rPr>
          <w:sz w:val="20"/>
        </w:rPr>
        <w:t>keep</w:t>
      </w:r>
      <w:r>
        <w:rPr>
          <w:spacing w:val="-2"/>
          <w:sz w:val="20"/>
        </w:rPr>
        <w:t xml:space="preserve"> </w:t>
      </w:r>
      <w:r>
        <w:rPr>
          <w:sz w:val="20"/>
        </w:rPr>
        <w:t>the</w:t>
      </w:r>
      <w:r>
        <w:rPr>
          <w:spacing w:val="-3"/>
          <w:sz w:val="20"/>
        </w:rPr>
        <w:t xml:space="preserve"> </w:t>
      </w:r>
      <w:r>
        <w:rPr>
          <w:sz w:val="20"/>
        </w:rPr>
        <w:t>same</w:t>
      </w:r>
      <w:r>
        <w:rPr>
          <w:spacing w:val="-3"/>
          <w:sz w:val="20"/>
        </w:rPr>
        <w:t xml:space="preserve"> </w:t>
      </w:r>
      <w:r>
        <w:rPr>
          <w:sz w:val="20"/>
        </w:rPr>
        <w:t>time</w:t>
      </w:r>
      <w:r>
        <w:rPr>
          <w:spacing w:val="-1"/>
          <w:sz w:val="20"/>
        </w:rPr>
        <w:t xml:space="preserve"> </w:t>
      </w:r>
      <w:r>
        <w:rPr>
          <w:sz w:val="20"/>
        </w:rPr>
        <w:t>each</w:t>
      </w:r>
      <w:r>
        <w:rPr>
          <w:spacing w:val="-2"/>
          <w:sz w:val="20"/>
        </w:rPr>
        <w:t xml:space="preserve"> </w:t>
      </w:r>
      <w:r>
        <w:rPr>
          <w:sz w:val="20"/>
        </w:rPr>
        <w:t>month,</w:t>
      </w:r>
      <w:r>
        <w:rPr>
          <w:spacing w:val="-2"/>
          <w:sz w:val="20"/>
        </w:rPr>
        <w:t xml:space="preserve"> </w:t>
      </w:r>
      <w:r>
        <w:rPr>
          <w:sz w:val="20"/>
        </w:rPr>
        <w:t>if</w:t>
      </w:r>
      <w:r>
        <w:rPr>
          <w:spacing w:val="-3"/>
          <w:sz w:val="20"/>
        </w:rPr>
        <w:t xml:space="preserve"> </w:t>
      </w:r>
      <w:r>
        <w:rPr>
          <w:sz w:val="20"/>
        </w:rPr>
        <w:t>you are not able to maintain that schedule please communicate with your site supervisor for assistance</w:t>
      </w:r>
    </w:p>
    <w:p w14:paraId="1CA44790" w14:textId="77777777" w:rsidR="00BC6A82" w:rsidRDefault="00BC6A82" w:rsidP="00BC6A82">
      <w:pPr>
        <w:pStyle w:val="ListParagraph"/>
        <w:widowControl w:val="0"/>
        <w:numPr>
          <w:ilvl w:val="1"/>
          <w:numId w:val="388"/>
        </w:numPr>
        <w:tabs>
          <w:tab w:val="left" w:pos="1912"/>
        </w:tabs>
        <w:autoSpaceDE w:val="0"/>
        <w:autoSpaceDN w:val="0"/>
        <w:spacing w:before="7" w:after="0" w:line="232" w:lineRule="auto"/>
        <w:ind w:right="1788"/>
        <w:contextualSpacing w:val="0"/>
        <w:rPr>
          <w:sz w:val="20"/>
        </w:rPr>
      </w:pPr>
      <w:r>
        <w:rPr>
          <w:sz w:val="20"/>
        </w:rPr>
        <w:t>Once</w:t>
      </w:r>
      <w:r>
        <w:rPr>
          <w:spacing w:val="-3"/>
          <w:sz w:val="20"/>
        </w:rPr>
        <w:t xml:space="preserve"> </w:t>
      </w:r>
      <w:r>
        <w:rPr>
          <w:sz w:val="20"/>
        </w:rPr>
        <w:t>a</w:t>
      </w:r>
      <w:r>
        <w:rPr>
          <w:spacing w:val="-2"/>
          <w:sz w:val="20"/>
        </w:rPr>
        <w:t xml:space="preserve"> </w:t>
      </w:r>
      <w:r>
        <w:rPr>
          <w:sz w:val="20"/>
        </w:rPr>
        <w:t>day</w:t>
      </w:r>
      <w:r>
        <w:rPr>
          <w:spacing w:val="-1"/>
          <w:sz w:val="20"/>
        </w:rPr>
        <w:t xml:space="preserve"> </w:t>
      </w:r>
      <w:r>
        <w:rPr>
          <w:sz w:val="20"/>
        </w:rPr>
        <w:t>and</w:t>
      </w:r>
      <w:r>
        <w:rPr>
          <w:spacing w:val="-1"/>
          <w:sz w:val="20"/>
        </w:rPr>
        <w:t xml:space="preserve"> </w:t>
      </w:r>
      <w:r>
        <w:rPr>
          <w:sz w:val="20"/>
        </w:rPr>
        <w:t>time</w:t>
      </w:r>
      <w:r>
        <w:rPr>
          <w:spacing w:val="-3"/>
          <w:sz w:val="20"/>
        </w:rPr>
        <w:t xml:space="preserve"> </w:t>
      </w:r>
      <w:r>
        <w:rPr>
          <w:sz w:val="20"/>
        </w:rPr>
        <w:t>have</w:t>
      </w:r>
      <w:r>
        <w:rPr>
          <w:spacing w:val="-3"/>
          <w:sz w:val="20"/>
        </w:rPr>
        <w:t xml:space="preserve"> </w:t>
      </w:r>
      <w:r>
        <w:rPr>
          <w:sz w:val="20"/>
        </w:rPr>
        <w:t>been</w:t>
      </w:r>
      <w:r>
        <w:rPr>
          <w:spacing w:val="-1"/>
          <w:sz w:val="20"/>
        </w:rPr>
        <w:t xml:space="preserve"> </w:t>
      </w:r>
      <w:r>
        <w:rPr>
          <w:sz w:val="20"/>
        </w:rPr>
        <w:t>secured</w:t>
      </w:r>
      <w:r>
        <w:rPr>
          <w:spacing w:val="-1"/>
          <w:sz w:val="20"/>
        </w:rPr>
        <w:t xml:space="preserve"> </w:t>
      </w:r>
      <w:r>
        <w:rPr>
          <w:sz w:val="20"/>
        </w:rPr>
        <w:t>please</w:t>
      </w:r>
      <w:r>
        <w:rPr>
          <w:spacing w:val="-3"/>
          <w:sz w:val="20"/>
        </w:rPr>
        <w:t xml:space="preserve"> </w:t>
      </w:r>
      <w:r>
        <w:rPr>
          <w:sz w:val="20"/>
        </w:rPr>
        <w:t>use</w:t>
      </w:r>
      <w:r>
        <w:rPr>
          <w:spacing w:val="-3"/>
          <w:sz w:val="20"/>
        </w:rPr>
        <w:t xml:space="preserve"> </w:t>
      </w:r>
      <w:r>
        <w:rPr>
          <w:sz w:val="20"/>
        </w:rPr>
        <w:t>a</w:t>
      </w:r>
      <w:r>
        <w:rPr>
          <w:spacing w:val="-1"/>
          <w:sz w:val="20"/>
        </w:rPr>
        <w:t xml:space="preserve"> </w:t>
      </w:r>
      <w:r>
        <w:rPr>
          <w:sz w:val="20"/>
        </w:rPr>
        <w:t>calendar</w:t>
      </w:r>
      <w:r>
        <w:rPr>
          <w:spacing w:val="-2"/>
          <w:sz w:val="20"/>
        </w:rPr>
        <w:t xml:space="preserve"> </w:t>
      </w:r>
      <w:r>
        <w:rPr>
          <w:sz w:val="20"/>
        </w:rPr>
        <w:t>invite</w:t>
      </w:r>
      <w:r>
        <w:rPr>
          <w:spacing w:val="-3"/>
          <w:sz w:val="20"/>
        </w:rPr>
        <w:t xml:space="preserve"> </w:t>
      </w:r>
      <w:r>
        <w:rPr>
          <w:sz w:val="20"/>
        </w:rPr>
        <w:t>to</w:t>
      </w:r>
      <w:r>
        <w:rPr>
          <w:spacing w:val="-2"/>
          <w:sz w:val="20"/>
        </w:rPr>
        <w:t xml:space="preserve"> </w:t>
      </w:r>
      <w:r>
        <w:rPr>
          <w:sz w:val="20"/>
        </w:rPr>
        <w:t>notify</w:t>
      </w:r>
      <w:r>
        <w:rPr>
          <w:spacing w:val="-1"/>
          <w:sz w:val="20"/>
        </w:rPr>
        <w:t xml:space="preserve"> </w:t>
      </w:r>
      <w:r>
        <w:rPr>
          <w:sz w:val="20"/>
        </w:rPr>
        <w:t>staff</w:t>
      </w:r>
      <w:r>
        <w:rPr>
          <w:spacing w:val="-3"/>
          <w:sz w:val="20"/>
        </w:rPr>
        <w:t xml:space="preserve"> </w:t>
      </w:r>
      <w:r>
        <w:rPr>
          <w:sz w:val="20"/>
        </w:rPr>
        <w:t>in</w:t>
      </w:r>
      <w:r>
        <w:rPr>
          <w:spacing w:val="-1"/>
          <w:sz w:val="20"/>
        </w:rPr>
        <w:t xml:space="preserve"> </w:t>
      </w:r>
      <w:r>
        <w:rPr>
          <w:sz w:val="20"/>
        </w:rPr>
        <w:t>that</w:t>
      </w:r>
      <w:r>
        <w:rPr>
          <w:spacing w:val="-6"/>
          <w:sz w:val="20"/>
        </w:rPr>
        <w:t xml:space="preserve"> </w:t>
      </w:r>
      <w:r>
        <w:rPr>
          <w:sz w:val="20"/>
        </w:rPr>
        <w:t>classroom</w:t>
      </w:r>
      <w:r>
        <w:rPr>
          <w:spacing w:val="-3"/>
          <w:sz w:val="20"/>
        </w:rPr>
        <w:t xml:space="preserve"> </w:t>
      </w:r>
      <w:r>
        <w:rPr>
          <w:sz w:val="20"/>
        </w:rPr>
        <w:t>or center, site supervisor, Language Facilitator</w:t>
      </w:r>
    </w:p>
    <w:p w14:paraId="655A2332" w14:textId="77777777" w:rsidR="00BC6A82" w:rsidRDefault="00BC6A82" w:rsidP="00BC6A82">
      <w:pPr>
        <w:pStyle w:val="ListParagraph"/>
        <w:widowControl w:val="0"/>
        <w:numPr>
          <w:ilvl w:val="0"/>
          <w:numId w:val="388"/>
        </w:numPr>
        <w:tabs>
          <w:tab w:val="left" w:pos="1188"/>
          <w:tab w:val="left" w:pos="1189"/>
        </w:tabs>
        <w:autoSpaceDE w:val="0"/>
        <w:autoSpaceDN w:val="0"/>
        <w:spacing w:before="1" w:after="0" w:line="240" w:lineRule="auto"/>
        <w:ind w:right="1671"/>
        <w:contextualSpacing w:val="0"/>
        <w:rPr>
          <w:sz w:val="20"/>
        </w:rPr>
      </w:pPr>
      <w:r>
        <w:rPr>
          <w:sz w:val="20"/>
        </w:rPr>
        <w:t>There is a small amount of funds available for each parent group throughout the year, additional information on how</w:t>
      </w:r>
      <w:r>
        <w:rPr>
          <w:spacing w:val="-3"/>
          <w:sz w:val="20"/>
        </w:rPr>
        <w:t xml:space="preserve"> </w:t>
      </w:r>
      <w:r>
        <w:rPr>
          <w:sz w:val="20"/>
        </w:rPr>
        <w:t>to</w:t>
      </w:r>
      <w:r>
        <w:rPr>
          <w:spacing w:val="-2"/>
          <w:sz w:val="20"/>
        </w:rPr>
        <w:t xml:space="preserve"> </w:t>
      </w:r>
      <w:r>
        <w:rPr>
          <w:sz w:val="20"/>
        </w:rPr>
        <w:t>utilize</w:t>
      </w:r>
      <w:r>
        <w:rPr>
          <w:spacing w:val="-3"/>
          <w:sz w:val="20"/>
        </w:rPr>
        <w:t xml:space="preserve"> </w:t>
      </w:r>
      <w:r>
        <w:rPr>
          <w:sz w:val="20"/>
        </w:rPr>
        <w:t>those</w:t>
      </w:r>
      <w:r>
        <w:rPr>
          <w:spacing w:val="-3"/>
          <w:sz w:val="20"/>
        </w:rPr>
        <w:t xml:space="preserve"> </w:t>
      </w:r>
      <w:r>
        <w:rPr>
          <w:sz w:val="20"/>
        </w:rPr>
        <w:t>funds</w:t>
      </w:r>
      <w:r>
        <w:rPr>
          <w:spacing w:val="-1"/>
          <w:sz w:val="20"/>
        </w:rPr>
        <w:t xml:space="preserve"> </w:t>
      </w:r>
      <w:r>
        <w:rPr>
          <w:sz w:val="20"/>
        </w:rPr>
        <w:t>will</w:t>
      </w:r>
      <w:r>
        <w:rPr>
          <w:spacing w:val="-2"/>
          <w:sz w:val="20"/>
        </w:rPr>
        <w:t xml:space="preserve"> </w:t>
      </w:r>
      <w:r>
        <w:rPr>
          <w:sz w:val="20"/>
        </w:rPr>
        <w:t>be</w:t>
      </w:r>
      <w:r>
        <w:rPr>
          <w:spacing w:val="-3"/>
          <w:sz w:val="20"/>
        </w:rPr>
        <w:t xml:space="preserve"> </w:t>
      </w:r>
      <w:r>
        <w:rPr>
          <w:sz w:val="20"/>
        </w:rPr>
        <w:t>forthcoming</w:t>
      </w:r>
      <w:r>
        <w:rPr>
          <w:spacing w:val="-2"/>
          <w:sz w:val="20"/>
        </w:rPr>
        <w:t xml:space="preserve"> </w:t>
      </w:r>
      <w:r>
        <w:rPr>
          <w:sz w:val="20"/>
        </w:rPr>
        <w:t>upon</w:t>
      </w:r>
      <w:r>
        <w:rPr>
          <w:spacing w:val="-1"/>
          <w:sz w:val="20"/>
        </w:rPr>
        <w:t xml:space="preserve"> </w:t>
      </w:r>
      <w:r>
        <w:rPr>
          <w:sz w:val="20"/>
        </w:rPr>
        <w:t>approval</w:t>
      </w:r>
      <w:r>
        <w:rPr>
          <w:spacing w:val="-2"/>
          <w:sz w:val="20"/>
        </w:rPr>
        <w:t xml:space="preserve"> </w:t>
      </w:r>
      <w:r>
        <w:rPr>
          <w:sz w:val="20"/>
        </w:rPr>
        <w:t>of</w:t>
      </w:r>
      <w:r>
        <w:rPr>
          <w:spacing w:val="-3"/>
          <w:sz w:val="20"/>
        </w:rPr>
        <w:t xml:space="preserve"> </w:t>
      </w:r>
      <w:r>
        <w:rPr>
          <w:sz w:val="20"/>
        </w:rPr>
        <w:t>Policy</w:t>
      </w:r>
      <w:r>
        <w:rPr>
          <w:spacing w:val="-1"/>
          <w:sz w:val="20"/>
        </w:rPr>
        <w:t xml:space="preserve"> </w:t>
      </w:r>
      <w:r>
        <w:rPr>
          <w:sz w:val="20"/>
        </w:rPr>
        <w:t>Council,</w:t>
      </w:r>
      <w:r>
        <w:rPr>
          <w:spacing w:val="-1"/>
          <w:sz w:val="20"/>
        </w:rPr>
        <w:t xml:space="preserve"> </w:t>
      </w:r>
      <w:r>
        <w:rPr>
          <w:sz w:val="20"/>
        </w:rPr>
        <w:t>the</w:t>
      </w:r>
      <w:r>
        <w:rPr>
          <w:spacing w:val="-3"/>
          <w:sz w:val="20"/>
        </w:rPr>
        <w:t xml:space="preserve"> </w:t>
      </w:r>
      <w:r>
        <w:rPr>
          <w:sz w:val="20"/>
        </w:rPr>
        <w:t>information</w:t>
      </w:r>
      <w:r>
        <w:rPr>
          <w:spacing w:val="-1"/>
          <w:sz w:val="20"/>
        </w:rPr>
        <w:t xml:space="preserve"> </w:t>
      </w:r>
      <w:r>
        <w:rPr>
          <w:sz w:val="20"/>
        </w:rPr>
        <w:t>will</w:t>
      </w:r>
      <w:r>
        <w:rPr>
          <w:spacing w:val="-2"/>
          <w:sz w:val="20"/>
        </w:rPr>
        <w:t xml:space="preserve"> </w:t>
      </w:r>
      <w:r>
        <w:rPr>
          <w:sz w:val="20"/>
        </w:rPr>
        <w:t>be</w:t>
      </w:r>
      <w:r>
        <w:rPr>
          <w:spacing w:val="-3"/>
          <w:sz w:val="20"/>
        </w:rPr>
        <w:t xml:space="preserve"> </w:t>
      </w:r>
      <w:r>
        <w:rPr>
          <w:sz w:val="20"/>
        </w:rPr>
        <w:t>emailed</w:t>
      </w:r>
      <w:r>
        <w:rPr>
          <w:spacing w:val="-1"/>
          <w:sz w:val="20"/>
        </w:rPr>
        <w:t xml:space="preserve"> </w:t>
      </w:r>
      <w:r>
        <w:rPr>
          <w:sz w:val="20"/>
        </w:rPr>
        <w:t xml:space="preserve">in </w:t>
      </w:r>
      <w:r>
        <w:rPr>
          <w:spacing w:val="-2"/>
          <w:sz w:val="20"/>
        </w:rPr>
        <w:t>September.</w:t>
      </w:r>
    </w:p>
    <w:p w14:paraId="4E0524BB" w14:textId="77777777" w:rsidR="00BC6A82" w:rsidRDefault="00BC6A82" w:rsidP="00BC6A82">
      <w:pPr>
        <w:pStyle w:val="ListParagraph"/>
        <w:widowControl w:val="0"/>
        <w:numPr>
          <w:ilvl w:val="0"/>
          <w:numId w:val="388"/>
        </w:numPr>
        <w:tabs>
          <w:tab w:val="left" w:pos="1189"/>
        </w:tabs>
        <w:autoSpaceDE w:val="0"/>
        <w:autoSpaceDN w:val="0"/>
        <w:spacing w:before="1" w:after="0" w:line="240" w:lineRule="auto"/>
        <w:ind w:right="1481"/>
        <w:contextualSpacing w:val="0"/>
        <w:jc w:val="both"/>
        <w:rPr>
          <w:sz w:val="20"/>
        </w:rPr>
      </w:pPr>
      <w:r>
        <w:rPr>
          <w:sz w:val="20"/>
        </w:rPr>
        <w:t>During</w:t>
      </w:r>
      <w:r>
        <w:rPr>
          <w:spacing w:val="-3"/>
          <w:sz w:val="20"/>
        </w:rPr>
        <w:t xml:space="preserve"> </w:t>
      </w:r>
      <w:r>
        <w:rPr>
          <w:sz w:val="20"/>
        </w:rPr>
        <w:t>the</w:t>
      </w:r>
      <w:r>
        <w:rPr>
          <w:spacing w:val="-4"/>
          <w:sz w:val="20"/>
        </w:rPr>
        <w:t xml:space="preserve"> </w:t>
      </w:r>
      <w:r>
        <w:rPr>
          <w:sz w:val="20"/>
        </w:rPr>
        <w:t>Parent</w:t>
      </w:r>
      <w:r>
        <w:rPr>
          <w:spacing w:val="-3"/>
          <w:sz w:val="20"/>
        </w:rPr>
        <w:t xml:space="preserve"> </w:t>
      </w:r>
      <w:r>
        <w:rPr>
          <w:sz w:val="20"/>
        </w:rPr>
        <w:t>Group</w:t>
      </w:r>
      <w:r>
        <w:rPr>
          <w:spacing w:val="-2"/>
          <w:sz w:val="20"/>
        </w:rPr>
        <w:t xml:space="preserve"> </w:t>
      </w:r>
      <w:r>
        <w:rPr>
          <w:sz w:val="20"/>
        </w:rPr>
        <w:t>parents/guardians/caregivers</w:t>
      </w:r>
      <w:r>
        <w:rPr>
          <w:spacing w:val="-2"/>
          <w:sz w:val="20"/>
        </w:rPr>
        <w:t xml:space="preserve"> </w:t>
      </w:r>
      <w:r>
        <w:rPr>
          <w:sz w:val="20"/>
        </w:rPr>
        <w:t>are</w:t>
      </w:r>
      <w:r>
        <w:rPr>
          <w:spacing w:val="-4"/>
          <w:sz w:val="20"/>
        </w:rPr>
        <w:t xml:space="preserve"> </w:t>
      </w:r>
      <w:r>
        <w:rPr>
          <w:sz w:val="20"/>
        </w:rPr>
        <w:t>updated</w:t>
      </w:r>
      <w:r>
        <w:rPr>
          <w:spacing w:val="-2"/>
          <w:sz w:val="20"/>
        </w:rPr>
        <w:t xml:space="preserve"> </w:t>
      </w:r>
      <w:r>
        <w:rPr>
          <w:sz w:val="20"/>
        </w:rPr>
        <w:t>on</w:t>
      </w:r>
      <w:r>
        <w:rPr>
          <w:spacing w:val="-2"/>
          <w:sz w:val="20"/>
        </w:rPr>
        <w:t xml:space="preserve"> </w:t>
      </w:r>
      <w:r>
        <w:rPr>
          <w:sz w:val="20"/>
        </w:rPr>
        <w:t>what</w:t>
      </w:r>
      <w:r>
        <w:rPr>
          <w:spacing w:val="-3"/>
          <w:sz w:val="20"/>
        </w:rPr>
        <w:t xml:space="preserve"> </w:t>
      </w:r>
      <w:r>
        <w:rPr>
          <w:sz w:val="20"/>
        </w:rPr>
        <w:t>is</w:t>
      </w:r>
      <w:r>
        <w:rPr>
          <w:spacing w:val="-4"/>
          <w:sz w:val="20"/>
        </w:rPr>
        <w:t xml:space="preserve"> </w:t>
      </w:r>
      <w:r>
        <w:rPr>
          <w:sz w:val="20"/>
        </w:rPr>
        <w:t>taking</w:t>
      </w:r>
      <w:r>
        <w:rPr>
          <w:spacing w:val="-3"/>
          <w:sz w:val="20"/>
        </w:rPr>
        <w:t xml:space="preserve"> </w:t>
      </w:r>
      <w:r>
        <w:rPr>
          <w:sz w:val="20"/>
        </w:rPr>
        <w:t>place</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4"/>
          <w:sz w:val="20"/>
        </w:rPr>
        <w:t xml:space="preserve"> </w:t>
      </w:r>
      <w:r>
        <w:rPr>
          <w:sz w:val="20"/>
        </w:rPr>
        <w:t>and/or center.</w:t>
      </w:r>
      <w:r>
        <w:rPr>
          <w:spacing w:val="40"/>
          <w:sz w:val="20"/>
        </w:rPr>
        <w:t xml:space="preserve"> </w:t>
      </w:r>
      <w:r>
        <w:rPr>
          <w:sz w:val="20"/>
        </w:rPr>
        <w:t>Parents/guardians/caregivers are also updated on</w:t>
      </w:r>
      <w:r>
        <w:rPr>
          <w:spacing w:val="-1"/>
          <w:sz w:val="20"/>
        </w:rPr>
        <w:t xml:space="preserve"> </w:t>
      </w:r>
      <w:r>
        <w:rPr>
          <w:sz w:val="20"/>
        </w:rPr>
        <w:t>what is taking place Agency wide with updates from the identified Policy Council Representative and/or by using the monthly dashboard report.</w:t>
      </w:r>
    </w:p>
    <w:p w14:paraId="365F0588" w14:textId="77777777" w:rsidR="00BC6A82" w:rsidRDefault="00BC6A82" w:rsidP="00BC6A82">
      <w:pPr>
        <w:pStyle w:val="ListParagraph"/>
        <w:widowControl w:val="0"/>
        <w:numPr>
          <w:ilvl w:val="0"/>
          <w:numId w:val="388"/>
        </w:numPr>
        <w:tabs>
          <w:tab w:val="left" w:pos="1189"/>
        </w:tabs>
        <w:autoSpaceDE w:val="0"/>
        <w:autoSpaceDN w:val="0"/>
        <w:spacing w:before="1" w:after="0" w:line="240" w:lineRule="auto"/>
        <w:ind w:right="1856"/>
        <w:contextualSpacing w:val="0"/>
        <w:jc w:val="both"/>
        <w:rPr>
          <w:sz w:val="20"/>
        </w:rPr>
      </w:pPr>
      <w:r>
        <w:rPr>
          <w:sz w:val="20"/>
        </w:rPr>
        <w:t>Parent</w:t>
      </w:r>
      <w:r>
        <w:rPr>
          <w:spacing w:val="-3"/>
          <w:sz w:val="20"/>
        </w:rPr>
        <w:t xml:space="preserve"> </w:t>
      </w:r>
      <w:r>
        <w:rPr>
          <w:sz w:val="20"/>
        </w:rPr>
        <w:t>Groups</w:t>
      </w:r>
      <w:r>
        <w:rPr>
          <w:spacing w:val="-2"/>
          <w:sz w:val="20"/>
        </w:rPr>
        <w:t xml:space="preserve"> </w:t>
      </w:r>
      <w:r>
        <w:rPr>
          <w:sz w:val="20"/>
        </w:rPr>
        <w:t>are</w:t>
      </w:r>
      <w:r>
        <w:rPr>
          <w:spacing w:val="-4"/>
          <w:sz w:val="20"/>
        </w:rPr>
        <w:t xml:space="preserve"> </w:t>
      </w:r>
      <w:r>
        <w:rPr>
          <w:sz w:val="20"/>
        </w:rPr>
        <w:t>also</w:t>
      </w:r>
      <w:r>
        <w:rPr>
          <w:spacing w:val="-3"/>
          <w:sz w:val="20"/>
        </w:rPr>
        <w:t xml:space="preserve"> </w:t>
      </w:r>
      <w:r>
        <w:rPr>
          <w:sz w:val="20"/>
        </w:rPr>
        <w:t>required</w:t>
      </w:r>
      <w:r>
        <w:rPr>
          <w:spacing w:val="-2"/>
          <w:sz w:val="20"/>
        </w:rPr>
        <w:t xml:space="preserve"> </w:t>
      </w:r>
      <w:r>
        <w:rPr>
          <w:sz w:val="20"/>
        </w:rPr>
        <w:t>to</w:t>
      </w:r>
      <w:r>
        <w:rPr>
          <w:spacing w:val="-3"/>
          <w:sz w:val="20"/>
        </w:rPr>
        <w:t xml:space="preserve"> </w:t>
      </w:r>
      <w:r>
        <w:rPr>
          <w:sz w:val="20"/>
        </w:rPr>
        <w:t>have</w:t>
      </w:r>
      <w:r>
        <w:rPr>
          <w:spacing w:val="-4"/>
          <w:sz w:val="20"/>
        </w:rPr>
        <w:t xml:space="preserve"> </w:t>
      </w:r>
      <w:r>
        <w:rPr>
          <w:sz w:val="20"/>
        </w:rPr>
        <w:t>a</w:t>
      </w:r>
      <w:r>
        <w:rPr>
          <w:spacing w:val="-2"/>
          <w:sz w:val="20"/>
        </w:rPr>
        <w:t xml:space="preserve"> </w:t>
      </w:r>
      <w:r>
        <w:rPr>
          <w:sz w:val="20"/>
        </w:rPr>
        <w:t>Parent</w:t>
      </w:r>
      <w:r>
        <w:rPr>
          <w:spacing w:val="-3"/>
          <w:sz w:val="20"/>
        </w:rPr>
        <w:t xml:space="preserve"> </w:t>
      </w:r>
      <w:r>
        <w:rPr>
          <w:sz w:val="20"/>
        </w:rPr>
        <w:t>Training</w:t>
      </w:r>
      <w:r>
        <w:rPr>
          <w:spacing w:val="-3"/>
          <w:sz w:val="20"/>
        </w:rPr>
        <w:t xml:space="preserve"> </w:t>
      </w:r>
      <w:r>
        <w:rPr>
          <w:sz w:val="20"/>
        </w:rPr>
        <w:t>component</w:t>
      </w:r>
      <w:r>
        <w:rPr>
          <w:spacing w:val="-3"/>
          <w:sz w:val="20"/>
        </w:rPr>
        <w:t xml:space="preserve"> </w:t>
      </w:r>
      <w:r>
        <w:rPr>
          <w:sz w:val="20"/>
        </w:rPr>
        <w:t>(see</w:t>
      </w:r>
      <w:r>
        <w:rPr>
          <w:spacing w:val="-4"/>
          <w:sz w:val="20"/>
        </w:rPr>
        <w:t xml:space="preserve"> </w:t>
      </w:r>
      <w:r>
        <w:rPr>
          <w:sz w:val="20"/>
        </w:rPr>
        <w:t>topics</w:t>
      </w:r>
      <w:r>
        <w:rPr>
          <w:spacing w:val="-2"/>
          <w:sz w:val="20"/>
        </w:rPr>
        <w:t xml:space="preserve"> </w:t>
      </w:r>
      <w:r>
        <w:rPr>
          <w:sz w:val="20"/>
        </w:rPr>
        <w:t>below).</w:t>
      </w:r>
      <w:r>
        <w:rPr>
          <w:spacing w:val="40"/>
          <w:sz w:val="20"/>
        </w:rPr>
        <w:t xml:space="preserve"> </w:t>
      </w:r>
      <w:r>
        <w:rPr>
          <w:sz w:val="20"/>
        </w:rPr>
        <w:t>Parents</w:t>
      </w:r>
      <w:r>
        <w:rPr>
          <w:spacing w:val="-2"/>
          <w:sz w:val="20"/>
        </w:rPr>
        <w:t xml:space="preserve"> </w:t>
      </w:r>
      <w:r>
        <w:rPr>
          <w:sz w:val="20"/>
        </w:rPr>
        <w:t>are</w:t>
      </w:r>
      <w:r>
        <w:rPr>
          <w:spacing w:val="-4"/>
          <w:sz w:val="20"/>
        </w:rPr>
        <w:t xml:space="preserve"> </w:t>
      </w:r>
      <w:r>
        <w:rPr>
          <w:sz w:val="20"/>
        </w:rPr>
        <w:t>asked</w:t>
      </w:r>
      <w:r>
        <w:rPr>
          <w:spacing w:val="-2"/>
          <w:sz w:val="20"/>
        </w:rPr>
        <w:t xml:space="preserve"> </w:t>
      </w:r>
      <w:r>
        <w:rPr>
          <w:sz w:val="20"/>
        </w:rPr>
        <w:t>to complete a survey to determine the level of interest in topics that will drive what month topics are offered.</w:t>
      </w:r>
    </w:p>
    <w:p w14:paraId="766405F3" w14:textId="77777777" w:rsidR="00BC6A82" w:rsidRDefault="00BC6A82" w:rsidP="00BC6A82">
      <w:pPr>
        <w:pStyle w:val="ListParagraph"/>
        <w:widowControl w:val="0"/>
        <w:numPr>
          <w:ilvl w:val="1"/>
          <w:numId w:val="388"/>
        </w:numPr>
        <w:tabs>
          <w:tab w:val="left" w:pos="1911"/>
        </w:tabs>
        <w:autoSpaceDE w:val="0"/>
        <w:autoSpaceDN w:val="0"/>
        <w:spacing w:after="0" w:line="237" w:lineRule="auto"/>
        <w:ind w:left="1910" w:right="1619"/>
        <w:contextualSpacing w:val="0"/>
        <w:rPr>
          <w:sz w:val="20"/>
        </w:rPr>
      </w:pPr>
      <w:r>
        <w:rPr>
          <w:sz w:val="20"/>
        </w:rPr>
        <w:t>If</w:t>
      </w:r>
      <w:r>
        <w:rPr>
          <w:spacing w:val="-3"/>
          <w:sz w:val="20"/>
        </w:rPr>
        <w:t xml:space="preserve"> </w:t>
      </w:r>
      <w:r>
        <w:rPr>
          <w:sz w:val="20"/>
        </w:rPr>
        <w:t>you</w:t>
      </w:r>
      <w:r>
        <w:rPr>
          <w:spacing w:val="-1"/>
          <w:sz w:val="20"/>
        </w:rPr>
        <w:t xml:space="preserve"> </w:t>
      </w:r>
      <w:r>
        <w:rPr>
          <w:sz w:val="20"/>
        </w:rPr>
        <w:t>are</w:t>
      </w:r>
      <w:r>
        <w:rPr>
          <w:spacing w:val="-3"/>
          <w:sz w:val="20"/>
        </w:rPr>
        <w:t xml:space="preserve"> </w:t>
      </w:r>
      <w:r>
        <w:rPr>
          <w:sz w:val="20"/>
        </w:rPr>
        <w:t>requesting</w:t>
      </w:r>
      <w:r>
        <w:rPr>
          <w:spacing w:val="-2"/>
          <w:sz w:val="20"/>
        </w:rPr>
        <w:t xml:space="preserve"> </w:t>
      </w:r>
      <w:r>
        <w:rPr>
          <w:sz w:val="20"/>
        </w:rPr>
        <w:t>the</w:t>
      </w:r>
      <w:r>
        <w:rPr>
          <w:spacing w:val="-3"/>
          <w:sz w:val="20"/>
        </w:rPr>
        <w:t xml:space="preserve"> </w:t>
      </w:r>
      <w:r>
        <w:rPr>
          <w:sz w:val="20"/>
        </w:rPr>
        <w:t>presence</w:t>
      </w:r>
      <w:r>
        <w:rPr>
          <w:spacing w:val="-3"/>
          <w:sz w:val="20"/>
        </w:rPr>
        <w:t xml:space="preserve"> </w:t>
      </w:r>
      <w:r>
        <w:rPr>
          <w:sz w:val="20"/>
        </w:rPr>
        <w:t>of</w:t>
      </w:r>
      <w:r>
        <w:rPr>
          <w:spacing w:val="-3"/>
          <w:sz w:val="20"/>
        </w:rPr>
        <w:t xml:space="preserve"> </w:t>
      </w:r>
      <w:r>
        <w:rPr>
          <w:sz w:val="20"/>
        </w:rPr>
        <w:t>someone</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leadership</w:t>
      </w:r>
      <w:r>
        <w:rPr>
          <w:spacing w:val="-1"/>
          <w:sz w:val="20"/>
        </w:rPr>
        <w:t xml:space="preserve"> </w:t>
      </w:r>
      <w:r>
        <w:rPr>
          <w:sz w:val="20"/>
        </w:rPr>
        <w:t>team</w:t>
      </w:r>
      <w:r>
        <w:rPr>
          <w:spacing w:val="-3"/>
          <w:sz w:val="20"/>
        </w:rPr>
        <w:t xml:space="preserve"> </w:t>
      </w:r>
      <w:r>
        <w:rPr>
          <w:sz w:val="20"/>
        </w:rPr>
        <w:t>to</w:t>
      </w:r>
      <w:r>
        <w:rPr>
          <w:spacing w:val="-2"/>
          <w:sz w:val="20"/>
        </w:rPr>
        <w:t xml:space="preserve"> </w:t>
      </w:r>
      <w:r>
        <w:rPr>
          <w:sz w:val="20"/>
        </w:rPr>
        <w:t>cover</w:t>
      </w:r>
      <w:r>
        <w:rPr>
          <w:spacing w:val="-2"/>
          <w:sz w:val="20"/>
        </w:rPr>
        <w:t xml:space="preserve"> </w:t>
      </w:r>
      <w:r>
        <w:rPr>
          <w:sz w:val="20"/>
        </w:rPr>
        <w:t>a</w:t>
      </w:r>
      <w:r>
        <w:rPr>
          <w:spacing w:val="-2"/>
          <w:sz w:val="20"/>
        </w:rPr>
        <w:t xml:space="preserve"> </w:t>
      </w:r>
      <w:r>
        <w:rPr>
          <w:sz w:val="20"/>
        </w:rPr>
        <w:t>topic</w:t>
      </w:r>
      <w:r>
        <w:rPr>
          <w:spacing w:val="-2"/>
          <w:sz w:val="20"/>
        </w:rPr>
        <w:t xml:space="preserve"> </w:t>
      </w:r>
      <w:r>
        <w:rPr>
          <w:sz w:val="20"/>
        </w:rPr>
        <w:t>for</w:t>
      </w:r>
      <w:r>
        <w:rPr>
          <w:spacing w:val="-2"/>
          <w:sz w:val="20"/>
        </w:rPr>
        <w:t xml:space="preserve"> </w:t>
      </w:r>
      <w:r>
        <w:rPr>
          <w:sz w:val="20"/>
        </w:rPr>
        <w:t>your</w:t>
      </w:r>
      <w:r>
        <w:rPr>
          <w:spacing w:val="-2"/>
          <w:sz w:val="20"/>
        </w:rPr>
        <w:t xml:space="preserve"> </w:t>
      </w:r>
      <w:r>
        <w:rPr>
          <w:sz w:val="20"/>
        </w:rPr>
        <w:t>Parent Group you must send them a request at least 1 month in advance via email, once you have received confirmation that the member of leadership is able to attend then please send a calendar invite.</w:t>
      </w:r>
    </w:p>
    <w:p w14:paraId="7645296B" w14:textId="77777777" w:rsidR="00BC6A82" w:rsidRDefault="00BC6A82" w:rsidP="00BC6A82">
      <w:pPr>
        <w:pStyle w:val="ListParagraph"/>
        <w:widowControl w:val="0"/>
        <w:numPr>
          <w:ilvl w:val="0"/>
          <w:numId w:val="388"/>
        </w:numPr>
        <w:tabs>
          <w:tab w:val="left" w:pos="1189"/>
        </w:tabs>
        <w:autoSpaceDE w:val="0"/>
        <w:autoSpaceDN w:val="0"/>
        <w:spacing w:before="1" w:after="0" w:line="240" w:lineRule="auto"/>
        <w:ind w:right="1465"/>
        <w:contextualSpacing w:val="0"/>
        <w:jc w:val="both"/>
        <w:rPr>
          <w:sz w:val="20"/>
        </w:rPr>
      </w:pPr>
      <w:r>
        <w:rPr>
          <w:sz w:val="20"/>
        </w:rPr>
        <w:t>It</w:t>
      </w:r>
      <w:r>
        <w:rPr>
          <w:spacing w:val="-2"/>
          <w:sz w:val="20"/>
        </w:rPr>
        <w:t xml:space="preserve"> </w:t>
      </w:r>
      <w:r>
        <w:rPr>
          <w:sz w:val="20"/>
        </w:rPr>
        <w:t>is</w:t>
      </w:r>
      <w:r>
        <w:rPr>
          <w:spacing w:val="-1"/>
          <w:sz w:val="20"/>
        </w:rPr>
        <w:t xml:space="preserve"> </w:t>
      </w:r>
      <w:r>
        <w:rPr>
          <w:sz w:val="20"/>
        </w:rPr>
        <w:t>the</w:t>
      </w:r>
      <w:r>
        <w:rPr>
          <w:spacing w:val="-3"/>
          <w:sz w:val="20"/>
        </w:rPr>
        <w:t xml:space="preserve"> </w:t>
      </w:r>
      <w:r>
        <w:rPr>
          <w:sz w:val="20"/>
        </w:rPr>
        <w:t>responsibility</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teachers</w:t>
      </w:r>
      <w:r>
        <w:rPr>
          <w:spacing w:val="-1"/>
          <w:sz w:val="20"/>
        </w:rPr>
        <w:t xml:space="preserve"> </w:t>
      </w:r>
      <w:r>
        <w:rPr>
          <w:sz w:val="20"/>
        </w:rPr>
        <w:t>and</w:t>
      </w:r>
      <w:r>
        <w:rPr>
          <w:spacing w:val="-1"/>
          <w:sz w:val="20"/>
        </w:rPr>
        <w:t xml:space="preserve"> </w:t>
      </w:r>
      <w:r>
        <w:rPr>
          <w:sz w:val="20"/>
        </w:rPr>
        <w:t>the</w:t>
      </w:r>
      <w:r>
        <w:rPr>
          <w:spacing w:val="-3"/>
          <w:sz w:val="20"/>
        </w:rPr>
        <w:t xml:space="preserve"> </w:t>
      </w:r>
      <w:r>
        <w:rPr>
          <w:sz w:val="20"/>
        </w:rPr>
        <w:t>family</w:t>
      </w:r>
      <w:r>
        <w:rPr>
          <w:spacing w:val="-1"/>
          <w:sz w:val="20"/>
        </w:rPr>
        <w:t xml:space="preserve"> </w:t>
      </w:r>
      <w:r>
        <w:rPr>
          <w:sz w:val="20"/>
        </w:rPr>
        <w:t>services</w:t>
      </w:r>
      <w:r>
        <w:rPr>
          <w:spacing w:val="-1"/>
          <w:sz w:val="20"/>
        </w:rPr>
        <w:t xml:space="preserve"> </w:t>
      </w:r>
      <w:r>
        <w:rPr>
          <w:sz w:val="20"/>
        </w:rPr>
        <w:t>staff</w:t>
      </w:r>
      <w:r>
        <w:rPr>
          <w:spacing w:val="-3"/>
          <w:sz w:val="20"/>
        </w:rPr>
        <w:t xml:space="preserve"> </w:t>
      </w:r>
      <w:r>
        <w:rPr>
          <w:sz w:val="20"/>
        </w:rPr>
        <w:t>to</w:t>
      </w:r>
      <w:r>
        <w:rPr>
          <w:spacing w:val="-2"/>
          <w:sz w:val="20"/>
        </w:rPr>
        <w:t xml:space="preserve"> </w:t>
      </w:r>
      <w:r>
        <w:rPr>
          <w:sz w:val="20"/>
        </w:rPr>
        <w:t>encourage</w:t>
      </w:r>
      <w:r>
        <w:rPr>
          <w:spacing w:val="-3"/>
          <w:sz w:val="20"/>
        </w:rPr>
        <w:t xml:space="preserve"> </w:t>
      </w:r>
      <w:r>
        <w:rPr>
          <w:sz w:val="20"/>
        </w:rPr>
        <w:t>and</w:t>
      </w:r>
      <w:r>
        <w:rPr>
          <w:spacing w:val="-1"/>
          <w:sz w:val="20"/>
        </w:rPr>
        <w:t xml:space="preserve"> </w:t>
      </w:r>
      <w:r>
        <w:rPr>
          <w:sz w:val="20"/>
        </w:rPr>
        <w:t>motivate</w:t>
      </w:r>
      <w:r>
        <w:rPr>
          <w:spacing w:val="-3"/>
          <w:sz w:val="20"/>
        </w:rPr>
        <w:t xml:space="preserve"> </w:t>
      </w:r>
      <w:r>
        <w:rPr>
          <w:sz w:val="20"/>
        </w:rPr>
        <w:t>parents</w:t>
      </w:r>
      <w:r>
        <w:rPr>
          <w:spacing w:val="-1"/>
          <w:sz w:val="20"/>
        </w:rPr>
        <w:t xml:space="preserve"> </w:t>
      </w:r>
      <w:r>
        <w:rPr>
          <w:sz w:val="20"/>
        </w:rPr>
        <w:t>to</w:t>
      </w:r>
      <w:r>
        <w:rPr>
          <w:spacing w:val="-2"/>
          <w:sz w:val="20"/>
        </w:rPr>
        <w:t xml:space="preserve"> </w:t>
      </w:r>
      <w:r>
        <w:rPr>
          <w:sz w:val="20"/>
        </w:rPr>
        <w:t>participate in</w:t>
      </w:r>
      <w:r>
        <w:rPr>
          <w:spacing w:val="-2"/>
          <w:sz w:val="20"/>
        </w:rPr>
        <w:t xml:space="preserve"> </w:t>
      </w:r>
      <w:r>
        <w:rPr>
          <w:sz w:val="20"/>
        </w:rPr>
        <w:t>parent</w:t>
      </w:r>
      <w:r>
        <w:rPr>
          <w:spacing w:val="-3"/>
          <w:sz w:val="20"/>
        </w:rPr>
        <w:t xml:space="preserve"> </w:t>
      </w:r>
      <w:r>
        <w:rPr>
          <w:sz w:val="20"/>
        </w:rPr>
        <w:t>groups</w:t>
      </w:r>
      <w:r>
        <w:rPr>
          <w:spacing w:val="-1"/>
          <w:sz w:val="20"/>
        </w:rPr>
        <w:t xml:space="preserve"> </w:t>
      </w:r>
      <w:r>
        <w:rPr>
          <w:sz w:val="20"/>
        </w:rPr>
        <w:t>and</w:t>
      </w:r>
      <w:r>
        <w:rPr>
          <w:spacing w:val="-2"/>
          <w:sz w:val="20"/>
        </w:rPr>
        <w:t xml:space="preserve"> </w:t>
      </w:r>
      <w:r>
        <w:rPr>
          <w:sz w:val="20"/>
        </w:rPr>
        <w:t>activities.</w:t>
      </w:r>
      <w:r>
        <w:rPr>
          <w:spacing w:val="-3"/>
          <w:sz w:val="20"/>
        </w:rPr>
        <w:t xml:space="preserve"> </w:t>
      </w:r>
      <w:r>
        <w:rPr>
          <w:sz w:val="20"/>
        </w:rPr>
        <w:t>This</w:t>
      </w:r>
      <w:r>
        <w:rPr>
          <w:spacing w:val="-2"/>
          <w:sz w:val="20"/>
        </w:rPr>
        <w:t xml:space="preserve"> </w:t>
      </w:r>
      <w:r>
        <w:rPr>
          <w:sz w:val="20"/>
        </w:rPr>
        <w:t>encouragement</w:t>
      </w:r>
      <w:r>
        <w:rPr>
          <w:spacing w:val="-3"/>
          <w:sz w:val="20"/>
        </w:rPr>
        <w:t xml:space="preserve"> </w:t>
      </w:r>
      <w:r>
        <w:rPr>
          <w:sz w:val="20"/>
        </w:rPr>
        <w:t>should</w:t>
      </w:r>
      <w:r>
        <w:rPr>
          <w:spacing w:val="-2"/>
          <w:sz w:val="20"/>
        </w:rPr>
        <w:t xml:space="preserve"> </w:t>
      </w:r>
      <w:r>
        <w:rPr>
          <w:sz w:val="20"/>
        </w:rPr>
        <w:t>include</w:t>
      </w:r>
      <w:r>
        <w:rPr>
          <w:spacing w:val="-4"/>
          <w:sz w:val="20"/>
        </w:rPr>
        <w:t xml:space="preserve"> </w:t>
      </w:r>
      <w:r>
        <w:rPr>
          <w:sz w:val="20"/>
        </w:rPr>
        <w:t>personal</w:t>
      </w:r>
      <w:r>
        <w:rPr>
          <w:spacing w:val="-3"/>
          <w:sz w:val="20"/>
        </w:rPr>
        <w:t xml:space="preserve"> </w:t>
      </w:r>
      <w:r>
        <w:rPr>
          <w:sz w:val="20"/>
        </w:rPr>
        <w:t>contacts</w:t>
      </w:r>
      <w:r>
        <w:rPr>
          <w:spacing w:val="-2"/>
          <w:sz w:val="20"/>
        </w:rPr>
        <w:t xml:space="preserve"> </w:t>
      </w:r>
      <w:r>
        <w:rPr>
          <w:sz w:val="20"/>
        </w:rPr>
        <w:t>when</w:t>
      </w:r>
      <w:r>
        <w:rPr>
          <w:spacing w:val="-2"/>
          <w:sz w:val="20"/>
        </w:rPr>
        <w:t xml:space="preserve"> </w:t>
      </w:r>
      <w:r>
        <w:rPr>
          <w:sz w:val="20"/>
        </w:rPr>
        <w:t>parents</w:t>
      </w:r>
      <w:r>
        <w:rPr>
          <w:spacing w:val="-2"/>
          <w:sz w:val="20"/>
        </w:rPr>
        <w:t xml:space="preserve"> </w:t>
      </w:r>
      <w:r>
        <w:rPr>
          <w:sz w:val="20"/>
        </w:rPr>
        <w:t>drop</w:t>
      </w:r>
      <w:r>
        <w:rPr>
          <w:spacing w:val="-2"/>
          <w:sz w:val="20"/>
        </w:rPr>
        <w:t xml:space="preserve"> </w:t>
      </w:r>
      <w:r>
        <w:rPr>
          <w:sz w:val="20"/>
        </w:rPr>
        <w:t>off</w:t>
      </w:r>
      <w:r>
        <w:rPr>
          <w:spacing w:val="-4"/>
          <w:sz w:val="20"/>
        </w:rPr>
        <w:t xml:space="preserve"> </w:t>
      </w:r>
      <w:r>
        <w:rPr>
          <w:sz w:val="20"/>
        </w:rPr>
        <w:t>or</w:t>
      </w:r>
      <w:r>
        <w:rPr>
          <w:spacing w:val="-3"/>
          <w:sz w:val="20"/>
        </w:rPr>
        <w:t xml:space="preserve"> </w:t>
      </w:r>
      <w:r>
        <w:rPr>
          <w:sz w:val="20"/>
        </w:rPr>
        <w:t>pick up children, phone calls, and personal messages sent home with children, Remind messages.</w:t>
      </w:r>
    </w:p>
    <w:p w14:paraId="5652EEAC" w14:textId="77777777" w:rsidR="00BC6A82" w:rsidRDefault="00BC6A82" w:rsidP="00BC6A82">
      <w:pPr>
        <w:pStyle w:val="ListParagraph"/>
        <w:widowControl w:val="0"/>
        <w:numPr>
          <w:ilvl w:val="0"/>
          <w:numId w:val="388"/>
        </w:numPr>
        <w:tabs>
          <w:tab w:val="left" w:pos="1189"/>
        </w:tabs>
        <w:autoSpaceDE w:val="0"/>
        <w:autoSpaceDN w:val="0"/>
        <w:spacing w:after="0" w:line="240" w:lineRule="auto"/>
        <w:ind w:right="2167"/>
        <w:contextualSpacing w:val="0"/>
        <w:jc w:val="both"/>
        <w:rPr>
          <w:sz w:val="20"/>
        </w:rPr>
      </w:pPr>
      <w:r>
        <w:rPr>
          <w:sz w:val="20"/>
        </w:rPr>
        <w:t>Snacks</w:t>
      </w:r>
      <w:r>
        <w:rPr>
          <w:spacing w:val="-2"/>
          <w:sz w:val="20"/>
        </w:rPr>
        <w:t xml:space="preserve"> </w:t>
      </w:r>
      <w:r>
        <w:rPr>
          <w:sz w:val="20"/>
        </w:rPr>
        <w:t>are</w:t>
      </w:r>
      <w:r>
        <w:rPr>
          <w:spacing w:val="-4"/>
          <w:sz w:val="20"/>
        </w:rPr>
        <w:t xml:space="preserve"> </w:t>
      </w:r>
      <w:r>
        <w:rPr>
          <w:sz w:val="20"/>
        </w:rPr>
        <w:t>provided</w:t>
      </w:r>
      <w:r>
        <w:rPr>
          <w:spacing w:val="-2"/>
          <w:sz w:val="20"/>
        </w:rPr>
        <w:t xml:space="preserve"> </w:t>
      </w:r>
      <w:r>
        <w:rPr>
          <w:sz w:val="20"/>
        </w:rPr>
        <w:t>for</w:t>
      </w:r>
      <w:r>
        <w:rPr>
          <w:spacing w:val="-3"/>
          <w:sz w:val="20"/>
        </w:rPr>
        <w:t xml:space="preserve"> </w:t>
      </w:r>
      <w:r>
        <w:rPr>
          <w:sz w:val="20"/>
        </w:rPr>
        <w:t>each</w:t>
      </w:r>
      <w:r>
        <w:rPr>
          <w:spacing w:val="-2"/>
          <w:sz w:val="20"/>
        </w:rPr>
        <w:t xml:space="preserve"> </w:t>
      </w:r>
      <w:r>
        <w:rPr>
          <w:sz w:val="20"/>
        </w:rPr>
        <w:t>Parent</w:t>
      </w:r>
      <w:r>
        <w:rPr>
          <w:spacing w:val="-3"/>
          <w:sz w:val="20"/>
        </w:rPr>
        <w:t xml:space="preserve"> </w:t>
      </w:r>
      <w:r>
        <w:rPr>
          <w:sz w:val="20"/>
        </w:rPr>
        <w:t>Group</w:t>
      </w:r>
      <w:r>
        <w:rPr>
          <w:spacing w:val="-2"/>
          <w:sz w:val="20"/>
        </w:rPr>
        <w:t xml:space="preserve"> </w:t>
      </w:r>
      <w:r>
        <w:rPr>
          <w:sz w:val="20"/>
        </w:rPr>
        <w:t>(Full</w:t>
      </w:r>
      <w:r>
        <w:rPr>
          <w:spacing w:val="-3"/>
          <w:sz w:val="20"/>
        </w:rPr>
        <w:t xml:space="preserve"> </w:t>
      </w:r>
      <w:r>
        <w:rPr>
          <w:sz w:val="20"/>
        </w:rPr>
        <w:t>Day</w:t>
      </w:r>
      <w:r>
        <w:rPr>
          <w:spacing w:val="-2"/>
          <w:sz w:val="20"/>
        </w:rPr>
        <w:t xml:space="preserve"> </w:t>
      </w:r>
      <w:r>
        <w:rPr>
          <w:sz w:val="20"/>
        </w:rPr>
        <w:t>Centers</w:t>
      </w:r>
      <w:r>
        <w:rPr>
          <w:spacing w:val="-2"/>
          <w:sz w:val="20"/>
        </w:rPr>
        <w:t xml:space="preserve"> </w:t>
      </w:r>
      <w:r>
        <w:rPr>
          <w:sz w:val="20"/>
        </w:rPr>
        <w:t>will</w:t>
      </w:r>
      <w:r>
        <w:rPr>
          <w:spacing w:val="-3"/>
          <w:sz w:val="20"/>
        </w:rPr>
        <w:t xml:space="preserve"> </w:t>
      </w:r>
      <w:r>
        <w:rPr>
          <w:sz w:val="20"/>
        </w:rPr>
        <w:t>receive</w:t>
      </w:r>
      <w:r>
        <w:rPr>
          <w:spacing w:val="-4"/>
          <w:sz w:val="20"/>
        </w:rPr>
        <w:t xml:space="preserve"> </w:t>
      </w:r>
      <w:r>
        <w:rPr>
          <w:sz w:val="20"/>
        </w:rPr>
        <w:t>a</w:t>
      </w:r>
      <w:r>
        <w:rPr>
          <w:spacing w:val="-3"/>
          <w:sz w:val="20"/>
        </w:rPr>
        <w:t xml:space="preserve"> </w:t>
      </w:r>
      <w:r>
        <w:rPr>
          <w:sz w:val="20"/>
        </w:rPr>
        <w:t>meal</w:t>
      </w:r>
      <w:r>
        <w:rPr>
          <w:spacing w:val="-1"/>
          <w:sz w:val="20"/>
        </w:rPr>
        <w:t xml:space="preserve"> </w:t>
      </w:r>
      <w:r>
        <w:rPr>
          <w:sz w:val="20"/>
        </w:rPr>
        <w:t>each</w:t>
      </w:r>
      <w:r>
        <w:rPr>
          <w:spacing w:val="-2"/>
          <w:sz w:val="20"/>
        </w:rPr>
        <w:t xml:space="preserve"> </w:t>
      </w:r>
      <w:r>
        <w:rPr>
          <w:sz w:val="20"/>
        </w:rPr>
        <w:t>month),</w:t>
      </w:r>
      <w:r>
        <w:rPr>
          <w:spacing w:val="-2"/>
          <w:sz w:val="20"/>
        </w:rPr>
        <w:t xml:space="preserve"> </w:t>
      </w:r>
      <w:r>
        <w:rPr>
          <w:sz w:val="20"/>
        </w:rPr>
        <w:t>the</w:t>
      </w:r>
      <w:r>
        <w:rPr>
          <w:spacing w:val="-4"/>
          <w:sz w:val="20"/>
        </w:rPr>
        <w:t xml:space="preserve"> </w:t>
      </w:r>
      <w:r>
        <w:rPr>
          <w:sz w:val="20"/>
        </w:rPr>
        <w:t>Nutrition Department will determine the snack for each month.</w:t>
      </w:r>
    </w:p>
    <w:p w14:paraId="469B1F9D" w14:textId="77777777" w:rsidR="00BC6A82" w:rsidRDefault="00BC6A82" w:rsidP="00BC6A82">
      <w:pPr>
        <w:pStyle w:val="ListParagraph"/>
        <w:widowControl w:val="0"/>
        <w:numPr>
          <w:ilvl w:val="1"/>
          <w:numId w:val="388"/>
        </w:numPr>
        <w:tabs>
          <w:tab w:val="left" w:pos="1912"/>
        </w:tabs>
        <w:autoSpaceDE w:val="0"/>
        <w:autoSpaceDN w:val="0"/>
        <w:spacing w:before="1" w:after="0" w:line="237" w:lineRule="auto"/>
        <w:ind w:right="1443"/>
        <w:contextualSpacing w:val="0"/>
        <w:rPr>
          <w:sz w:val="20"/>
        </w:rPr>
      </w:pPr>
      <w:r>
        <w:rPr>
          <w:sz w:val="20"/>
        </w:rPr>
        <w:t>A Food Request Form must be completed two (2) weeks prior to the meeting in order to ensure you have snack</w:t>
      </w:r>
      <w:r>
        <w:rPr>
          <w:spacing w:val="-1"/>
          <w:sz w:val="20"/>
        </w:rPr>
        <w:t xml:space="preserve"> </w:t>
      </w:r>
      <w:r>
        <w:rPr>
          <w:sz w:val="20"/>
        </w:rPr>
        <w:t>for</w:t>
      </w:r>
      <w:r>
        <w:rPr>
          <w:spacing w:val="-2"/>
          <w:sz w:val="20"/>
        </w:rPr>
        <w:t xml:space="preserve"> </w:t>
      </w:r>
      <w:r>
        <w:rPr>
          <w:sz w:val="20"/>
        </w:rPr>
        <w:t>your</w:t>
      </w:r>
      <w:r>
        <w:rPr>
          <w:spacing w:val="-2"/>
          <w:sz w:val="20"/>
        </w:rPr>
        <w:t xml:space="preserve"> </w:t>
      </w:r>
      <w:r>
        <w:rPr>
          <w:sz w:val="20"/>
        </w:rPr>
        <w:t>meeting.</w:t>
      </w:r>
      <w:r>
        <w:rPr>
          <w:spacing w:val="40"/>
          <w:sz w:val="20"/>
        </w:rPr>
        <w:t xml:space="preserve"> </w:t>
      </w:r>
      <w:r>
        <w:rPr>
          <w:sz w:val="20"/>
        </w:rPr>
        <w:t>Should</w:t>
      </w:r>
      <w:r>
        <w:rPr>
          <w:spacing w:val="-1"/>
          <w:sz w:val="20"/>
        </w:rPr>
        <w:t xml:space="preserve"> </w:t>
      </w:r>
      <w:r>
        <w:rPr>
          <w:sz w:val="20"/>
        </w:rPr>
        <w:t>there</w:t>
      </w:r>
      <w:r>
        <w:rPr>
          <w:spacing w:val="-3"/>
          <w:sz w:val="20"/>
        </w:rPr>
        <w:t xml:space="preserve"> </w:t>
      </w:r>
      <w:r>
        <w:rPr>
          <w:sz w:val="20"/>
        </w:rPr>
        <w:t>be</w:t>
      </w:r>
      <w:r>
        <w:rPr>
          <w:spacing w:val="-3"/>
          <w:sz w:val="20"/>
        </w:rPr>
        <w:t xml:space="preserve"> </w:t>
      </w:r>
      <w:r>
        <w:rPr>
          <w:sz w:val="20"/>
        </w:rPr>
        <w:t>a</w:t>
      </w:r>
      <w:r>
        <w:rPr>
          <w:spacing w:val="-2"/>
          <w:sz w:val="20"/>
        </w:rPr>
        <w:t xml:space="preserve"> </w:t>
      </w:r>
      <w:r>
        <w:rPr>
          <w:sz w:val="20"/>
        </w:rPr>
        <w:t>change</w:t>
      </w:r>
      <w:r>
        <w:rPr>
          <w:spacing w:val="-3"/>
          <w:sz w:val="20"/>
        </w:rPr>
        <w:t xml:space="preserve"> </w:t>
      </w:r>
      <w:r>
        <w:rPr>
          <w:sz w:val="20"/>
        </w:rPr>
        <w:t>in</w:t>
      </w:r>
      <w:r>
        <w:rPr>
          <w:spacing w:val="-1"/>
          <w:sz w:val="20"/>
        </w:rPr>
        <w:t xml:space="preserve"> </w:t>
      </w:r>
      <w:r>
        <w:rPr>
          <w:sz w:val="20"/>
        </w:rPr>
        <w:t>the</w:t>
      </w:r>
      <w:r>
        <w:rPr>
          <w:spacing w:val="-3"/>
          <w:sz w:val="20"/>
        </w:rPr>
        <w:t xml:space="preserve"> </w:t>
      </w:r>
      <w:r>
        <w:rPr>
          <w:sz w:val="20"/>
        </w:rPr>
        <w:t>date</w:t>
      </w:r>
      <w:r>
        <w:rPr>
          <w:spacing w:val="-3"/>
          <w:sz w:val="20"/>
        </w:rPr>
        <w:t xml:space="preserve"> </w:t>
      </w:r>
      <w:r>
        <w:rPr>
          <w:sz w:val="20"/>
        </w:rPr>
        <w:t>or</w:t>
      </w:r>
      <w:r>
        <w:rPr>
          <w:spacing w:val="-2"/>
          <w:sz w:val="20"/>
        </w:rPr>
        <w:t xml:space="preserve"> </w:t>
      </w:r>
      <w:r>
        <w:rPr>
          <w:sz w:val="20"/>
        </w:rPr>
        <w:t>time</w:t>
      </w:r>
      <w:r>
        <w:rPr>
          <w:spacing w:val="-3"/>
          <w:sz w:val="20"/>
        </w:rPr>
        <w:t xml:space="preserve"> </w:t>
      </w:r>
      <w:r>
        <w:rPr>
          <w:sz w:val="20"/>
        </w:rPr>
        <w:t>of</w:t>
      </w:r>
      <w:r>
        <w:rPr>
          <w:spacing w:val="-3"/>
          <w:sz w:val="20"/>
        </w:rPr>
        <w:t xml:space="preserve"> </w:t>
      </w:r>
      <w:r>
        <w:rPr>
          <w:sz w:val="20"/>
        </w:rPr>
        <w:t>the</w:t>
      </w:r>
      <w:r>
        <w:rPr>
          <w:spacing w:val="-1"/>
          <w:sz w:val="20"/>
        </w:rPr>
        <w:t xml:space="preserve"> </w:t>
      </w:r>
      <w:r>
        <w:rPr>
          <w:sz w:val="20"/>
        </w:rPr>
        <w:t>event,</w:t>
      </w:r>
      <w:r>
        <w:rPr>
          <w:spacing w:val="-1"/>
          <w:sz w:val="20"/>
        </w:rPr>
        <w:t xml:space="preserve"> </w:t>
      </w:r>
      <w:r>
        <w:rPr>
          <w:sz w:val="20"/>
        </w:rPr>
        <w:t>such</w:t>
      </w:r>
      <w:r>
        <w:rPr>
          <w:spacing w:val="-1"/>
          <w:sz w:val="20"/>
        </w:rPr>
        <w:t xml:space="preserve"> </w:t>
      </w:r>
      <w:r>
        <w:rPr>
          <w:sz w:val="20"/>
        </w:rPr>
        <w:t>as</w:t>
      </w:r>
      <w:r>
        <w:rPr>
          <w:spacing w:val="-1"/>
          <w:sz w:val="20"/>
        </w:rPr>
        <w:t xml:space="preserve"> </w:t>
      </w:r>
      <w:r>
        <w:rPr>
          <w:sz w:val="20"/>
        </w:rPr>
        <w:t>a</w:t>
      </w:r>
      <w:r>
        <w:rPr>
          <w:spacing w:val="-2"/>
          <w:sz w:val="20"/>
        </w:rPr>
        <w:t xml:space="preserve"> </w:t>
      </w:r>
      <w:r>
        <w:rPr>
          <w:sz w:val="20"/>
        </w:rPr>
        <w:t>snow</w:t>
      </w:r>
      <w:r>
        <w:rPr>
          <w:spacing w:val="-3"/>
          <w:sz w:val="20"/>
        </w:rPr>
        <w:t xml:space="preserve"> </w:t>
      </w:r>
      <w:r>
        <w:rPr>
          <w:sz w:val="20"/>
        </w:rPr>
        <w:t>day,</w:t>
      </w:r>
      <w:r>
        <w:rPr>
          <w:spacing w:val="-1"/>
          <w:sz w:val="20"/>
        </w:rPr>
        <w:t xml:space="preserve"> </w:t>
      </w:r>
      <w:r>
        <w:rPr>
          <w:sz w:val="20"/>
        </w:rPr>
        <w:t xml:space="preserve">the kitchen </w:t>
      </w:r>
      <w:r>
        <w:rPr>
          <w:sz w:val="20"/>
          <w:u w:val="single"/>
        </w:rPr>
        <w:t>must</w:t>
      </w:r>
      <w:r>
        <w:rPr>
          <w:sz w:val="20"/>
        </w:rPr>
        <w:t xml:space="preserve"> be informed by center personal or the site supervisor, a new food request form with the corrected date must be submitted.</w:t>
      </w:r>
    </w:p>
    <w:p w14:paraId="4818AFCA" w14:textId="77777777" w:rsidR="00BC6A82" w:rsidRDefault="00BC6A82" w:rsidP="00BC6A82">
      <w:pPr>
        <w:pStyle w:val="ListParagraph"/>
        <w:widowControl w:val="0"/>
        <w:numPr>
          <w:ilvl w:val="1"/>
          <w:numId w:val="388"/>
        </w:numPr>
        <w:tabs>
          <w:tab w:val="left" w:pos="1912"/>
        </w:tabs>
        <w:autoSpaceDE w:val="0"/>
        <w:autoSpaceDN w:val="0"/>
        <w:spacing w:before="4" w:after="0" w:line="237" w:lineRule="auto"/>
        <w:ind w:right="1953"/>
        <w:contextualSpacing w:val="0"/>
        <w:jc w:val="both"/>
        <w:rPr>
          <w:sz w:val="20"/>
        </w:rPr>
      </w:pPr>
      <w:r>
        <w:rPr>
          <w:sz w:val="20"/>
        </w:rPr>
        <w:t>Each</w:t>
      </w:r>
      <w:r>
        <w:rPr>
          <w:spacing w:val="-2"/>
          <w:sz w:val="20"/>
        </w:rPr>
        <w:t xml:space="preserve"> </w:t>
      </w:r>
      <w:r>
        <w:rPr>
          <w:sz w:val="20"/>
        </w:rPr>
        <w:t>part</w:t>
      </w:r>
      <w:r>
        <w:rPr>
          <w:spacing w:val="-3"/>
          <w:sz w:val="20"/>
        </w:rPr>
        <w:t xml:space="preserve"> </w:t>
      </w:r>
      <w:r>
        <w:rPr>
          <w:sz w:val="20"/>
        </w:rPr>
        <w:t>day</w:t>
      </w:r>
      <w:r>
        <w:rPr>
          <w:spacing w:val="-2"/>
          <w:sz w:val="20"/>
        </w:rPr>
        <w:t xml:space="preserve"> </w:t>
      </w:r>
      <w:r>
        <w:rPr>
          <w:sz w:val="20"/>
        </w:rPr>
        <w:t>center</w:t>
      </w:r>
      <w:r>
        <w:rPr>
          <w:spacing w:val="-3"/>
          <w:sz w:val="20"/>
        </w:rPr>
        <w:t xml:space="preserve"> </w:t>
      </w:r>
      <w:r>
        <w:rPr>
          <w:sz w:val="20"/>
        </w:rPr>
        <w:t>or</w:t>
      </w:r>
      <w:r>
        <w:rPr>
          <w:spacing w:val="-3"/>
          <w:sz w:val="20"/>
        </w:rPr>
        <w:t xml:space="preserve"> </w:t>
      </w:r>
      <w:r>
        <w:rPr>
          <w:sz w:val="20"/>
        </w:rPr>
        <w:t>classroom</w:t>
      </w:r>
      <w:r>
        <w:rPr>
          <w:spacing w:val="-4"/>
          <w:sz w:val="20"/>
        </w:rPr>
        <w:t xml:space="preserve"> </w:t>
      </w:r>
      <w:r>
        <w:rPr>
          <w:sz w:val="20"/>
        </w:rPr>
        <w:t>is</w:t>
      </w:r>
      <w:r>
        <w:rPr>
          <w:spacing w:val="-2"/>
          <w:sz w:val="20"/>
        </w:rPr>
        <w:t xml:space="preserve"> </w:t>
      </w:r>
      <w:r>
        <w:rPr>
          <w:sz w:val="20"/>
        </w:rPr>
        <w:t>allotted</w:t>
      </w:r>
      <w:r>
        <w:rPr>
          <w:spacing w:val="-2"/>
          <w:sz w:val="20"/>
        </w:rPr>
        <w:t xml:space="preserve"> </w:t>
      </w:r>
      <w:r>
        <w:rPr>
          <w:sz w:val="20"/>
        </w:rPr>
        <w:t>1</w:t>
      </w:r>
      <w:r>
        <w:rPr>
          <w:spacing w:val="-3"/>
          <w:sz w:val="20"/>
        </w:rPr>
        <w:t xml:space="preserve"> </w:t>
      </w:r>
      <w:r>
        <w:rPr>
          <w:sz w:val="20"/>
        </w:rPr>
        <w:t>meal</w:t>
      </w:r>
      <w:r>
        <w:rPr>
          <w:spacing w:val="-3"/>
          <w:sz w:val="20"/>
        </w:rPr>
        <w:t xml:space="preserve"> </w:t>
      </w:r>
      <w:r>
        <w:rPr>
          <w:sz w:val="20"/>
        </w:rPr>
        <w:t>per</w:t>
      </w:r>
      <w:r>
        <w:rPr>
          <w:spacing w:val="-3"/>
          <w:sz w:val="20"/>
        </w:rPr>
        <w:t xml:space="preserve"> </w:t>
      </w:r>
      <w:r>
        <w:rPr>
          <w:sz w:val="20"/>
        </w:rPr>
        <w:t>year</w:t>
      </w:r>
      <w:r>
        <w:rPr>
          <w:spacing w:val="-4"/>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schedule</w:t>
      </w:r>
      <w:r>
        <w:rPr>
          <w:spacing w:val="-4"/>
          <w:sz w:val="20"/>
        </w:rPr>
        <w:t xml:space="preserve"> </w:t>
      </w:r>
      <w:r>
        <w:rPr>
          <w:sz w:val="20"/>
        </w:rPr>
        <w:t>below. Meals are</w:t>
      </w:r>
      <w:r>
        <w:rPr>
          <w:spacing w:val="-2"/>
          <w:sz w:val="20"/>
        </w:rPr>
        <w:t xml:space="preserve"> </w:t>
      </w:r>
      <w:r>
        <w:rPr>
          <w:sz w:val="20"/>
        </w:rPr>
        <w:t>to</w:t>
      </w:r>
      <w:r>
        <w:rPr>
          <w:spacing w:val="-1"/>
          <w:sz w:val="20"/>
        </w:rPr>
        <w:t xml:space="preserve"> </w:t>
      </w:r>
      <w:r>
        <w:rPr>
          <w:sz w:val="20"/>
        </w:rPr>
        <w:t>be</w:t>
      </w:r>
      <w:r>
        <w:rPr>
          <w:spacing w:val="-2"/>
          <w:sz w:val="20"/>
        </w:rPr>
        <w:t xml:space="preserve"> </w:t>
      </w:r>
      <w:r>
        <w:rPr>
          <w:sz w:val="20"/>
        </w:rPr>
        <w:t>requested in the</w:t>
      </w:r>
      <w:r>
        <w:rPr>
          <w:spacing w:val="-2"/>
          <w:sz w:val="20"/>
        </w:rPr>
        <w:t xml:space="preserve"> </w:t>
      </w:r>
      <w:r>
        <w:rPr>
          <w:sz w:val="20"/>
        </w:rPr>
        <w:t>same</w:t>
      </w:r>
      <w:r>
        <w:rPr>
          <w:spacing w:val="-2"/>
          <w:sz w:val="20"/>
        </w:rPr>
        <w:t xml:space="preserve"> </w:t>
      </w:r>
      <w:r>
        <w:rPr>
          <w:sz w:val="20"/>
        </w:rPr>
        <w:t>manner</w:t>
      </w:r>
      <w:r>
        <w:rPr>
          <w:spacing w:val="-1"/>
          <w:sz w:val="20"/>
        </w:rPr>
        <w:t xml:space="preserve"> </w:t>
      </w:r>
      <w:r>
        <w:rPr>
          <w:sz w:val="20"/>
        </w:rPr>
        <w:t>as a snack, 2</w:t>
      </w:r>
      <w:r>
        <w:rPr>
          <w:spacing w:val="-4"/>
          <w:sz w:val="20"/>
        </w:rPr>
        <w:t xml:space="preserve"> </w:t>
      </w:r>
      <w:r>
        <w:rPr>
          <w:sz w:val="20"/>
        </w:rPr>
        <w:t>weeks prior</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meeting</w:t>
      </w:r>
      <w:r>
        <w:rPr>
          <w:spacing w:val="-1"/>
          <w:sz w:val="20"/>
        </w:rPr>
        <w:t xml:space="preserve"> </w:t>
      </w:r>
      <w:r>
        <w:rPr>
          <w:sz w:val="20"/>
        </w:rPr>
        <w:t>on the</w:t>
      </w:r>
      <w:r>
        <w:rPr>
          <w:spacing w:val="-2"/>
          <w:sz w:val="20"/>
        </w:rPr>
        <w:t xml:space="preserve"> </w:t>
      </w:r>
      <w:r>
        <w:rPr>
          <w:sz w:val="20"/>
        </w:rPr>
        <w:t>Food Request Form.</w:t>
      </w:r>
    </w:p>
    <w:p w14:paraId="761CA57B" w14:textId="77777777" w:rsidR="00BC6A82" w:rsidRDefault="00BC6A82" w:rsidP="00BC6A82">
      <w:pPr>
        <w:pStyle w:val="BodyText"/>
        <w:spacing w:before="10"/>
        <w:rPr>
          <w:sz w:val="19"/>
        </w:rPr>
      </w:pPr>
    </w:p>
    <w:tbl>
      <w:tblPr>
        <w:tblW w:w="0" w:type="auto"/>
        <w:tblInd w:w="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3060"/>
        <w:gridCol w:w="2431"/>
      </w:tblGrid>
      <w:tr w:rsidR="00BC6A82" w14:paraId="6E47B980" w14:textId="77777777" w:rsidTr="007D39FF">
        <w:trPr>
          <w:trHeight w:val="287"/>
        </w:trPr>
        <w:tc>
          <w:tcPr>
            <w:tcW w:w="1169" w:type="dxa"/>
          </w:tcPr>
          <w:p w14:paraId="44055C5D" w14:textId="77777777" w:rsidR="00BC6A82" w:rsidRDefault="00BC6A82" w:rsidP="007D39FF">
            <w:pPr>
              <w:pStyle w:val="TableParagraph"/>
              <w:spacing w:before="11"/>
              <w:ind w:left="14"/>
              <w:rPr>
                <w:b/>
                <w:sz w:val="20"/>
              </w:rPr>
            </w:pPr>
            <w:r>
              <w:rPr>
                <w:b/>
                <w:spacing w:val="-4"/>
                <w:sz w:val="20"/>
              </w:rPr>
              <w:t>Month</w:t>
            </w:r>
          </w:p>
        </w:tc>
        <w:tc>
          <w:tcPr>
            <w:tcW w:w="3060" w:type="dxa"/>
          </w:tcPr>
          <w:p w14:paraId="1CB53F38" w14:textId="77777777" w:rsidR="00BC6A82" w:rsidRDefault="00BC6A82" w:rsidP="007D39FF">
            <w:pPr>
              <w:pStyle w:val="TableParagraph"/>
              <w:rPr>
                <w:b/>
                <w:sz w:val="20"/>
              </w:rPr>
            </w:pPr>
            <w:r>
              <w:rPr>
                <w:b/>
                <w:sz w:val="20"/>
              </w:rPr>
              <w:t>Full</w:t>
            </w:r>
            <w:r>
              <w:rPr>
                <w:b/>
                <w:spacing w:val="-5"/>
                <w:sz w:val="20"/>
              </w:rPr>
              <w:t xml:space="preserve"> </w:t>
            </w:r>
            <w:r>
              <w:rPr>
                <w:b/>
                <w:sz w:val="20"/>
              </w:rPr>
              <w:t>Day</w:t>
            </w:r>
            <w:r>
              <w:rPr>
                <w:b/>
                <w:spacing w:val="-4"/>
                <w:sz w:val="20"/>
              </w:rPr>
              <w:t xml:space="preserve"> </w:t>
            </w:r>
            <w:r>
              <w:rPr>
                <w:b/>
                <w:spacing w:val="-2"/>
                <w:sz w:val="20"/>
              </w:rPr>
              <w:t>Meals</w:t>
            </w:r>
          </w:p>
        </w:tc>
        <w:tc>
          <w:tcPr>
            <w:tcW w:w="2431" w:type="dxa"/>
          </w:tcPr>
          <w:p w14:paraId="7046FC3E" w14:textId="77777777" w:rsidR="00BC6A82" w:rsidRDefault="00BC6A82" w:rsidP="007D39FF">
            <w:pPr>
              <w:pStyle w:val="TableParagraph"/>
              <w:rPr>
                <w:b/>
                <w:sz w:val="20"/>
              </w:rPr>
            </w:pPr>
            <w:r>
              <w:rPr>
                <w:b/>
                <w:sz w:val="20"/>
              </w:rPr>
              <w:t>Part</w:t>
            </w:r>
            <w:r>
              <w:rPr>
                <w:b/>
                <w:spacing w:val="-4"/>
                <w:sz w:val="20"/>
              </w:rPr>
              <w:t xml:space="preserve"> </w:t>
            </w:r>
            <w:r>
              <w:rPr>
                <w:b/>
                <w:sz w:val="20"/>
              </w:rPr>
              <w:t>Day</w:t>
            </w:r>
            <w:r>
              <w:rPr>
                <w:b/>
                <w:spacing w:val="-5"/>
                <w:sz w:val="20"/>
              </w:rPr>
              <w:t xml:space="preserve"> </w:t>
            </w:r>
            <w:r>
              <w:rPr>
                <w:b/>
                <w:spacing w:val="-2"/>
                <w:sz w:val="20"/>
              </w:rPr>
              <w:t>Meals</w:t>
            </w:r>
          </w:p>
        </w:tc>
      </w:tr>
      <w:tr w:rsidR="00BC6A82" w14:paraId="0D2A12BD" w14:textId="77777777" w:rsidTr="007D39FF">
        <w:trPr>
          <w:trHeight w:val="268"/>
        </w:trPr>
        <w:tc>
          <w:tcPr>
            <w:tcW w:w="1169" w:type="dxa"/>
          </w:tcPr>
          <w:p w14:paraId="50A461C1" w14:textId="77777777" w:rsidR="00BC6A82" w:rsidRDefault="00BC6A82" w:rsidP="007D39FF">
            <w:pPr>
              <w:pStyle w:val="TableParagraph"/>
              <w:spacing w:before="11" w:line="237" w:lineRule="exact"/>
              <w:ind w:left="0" w:right="159"/>
              <w:jc w:val="right"/>
              <w:rPr>
                <w:sz w:val="20"/>
              </w:rPr>
            </w:pPr>
            <w:r>
              <w:rPr>
                <w:spacing w:val="-2"/>
                <w:sz w:val="20"/>
              </w:rPr>
              <w:t>September</w:t>
            </w:r>
          </w:p>
        </w:tc>
        <w:tc>
          <w:tcPr>
            <w:tcW w:w="3060" w:type="dxa"/>
          </w:tcPr>
          <w:p w14:paraId="4D470580" w14:textId="77777777" w:rsidR="00BC6A82" w:rsidRDefault="00BC6A82" w:rsidP="007D39FF">
            <w:pPr>
              <w:pStyle w:val="TableParagraph"/>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38AAD7EB" w14:textId="77777777" w:rsidR="00BC6A82" w:rsidRDefault="00BC6A82" w:rsidP="007D39FF">
            <w:pPr>
              <w:pStyle w:val="TableParagraph"/>
              <w:rPr>
                <w:sz w:val="20"/>
              </w:rPr>
            </w:pPr>
            <w:r>
              <w:rPr>
                <w:sz w:val="20"/>
              </w:rPr>
              <w:t>No</w:t>
            </w:r>
            <w:r>
              <w:rPr>
                <w:spacing w:val="-2"/>
                <w:sz w:val="20"/>
              </w:rPr>
              <w:t xml:space="preserve"> meals</w:t>
            </w:r>
          </w:p>
        </w:tc>
      </w:tr>
      <w:tr w:rsidR="00BC6A82" w14:paraId="3BAE1753" w14:textId="77777777" w:rsidTr="007D39FF">
        <w:trPr>
          <w:trHeight w:val="251"/>
        </w:trPr>
        <w:tc>
          <w:tcPr>
            <w:tcW w:w="1169" w:type="dxa"/>
          </w:tcPr>
          <w:p w14:paraId="221D9143" w14:textId="77777777" w:rsidR="00BC6A82" w:rsidRDefault="00BC6A82" w:rsidP="007D39FF">
            <w:pPr>
              <w:pStyle w:val="TableParagraph"/>
              <w:spacing w:line="230" w:lineRule="exact"/>
              <w:ind w:left="105"/>
              <w:rPr>
                <w:sz w:val="20"/>
              </w:rPr>
            </w:pPr>
            <w:r>
              <w:rPr>
                <w:spacing w:val="-2"/>
                <w:sz w:val="20"/>
              </w:rPr>
              <w:t>October</w:t>
            </w:r>
          </w:p>
        </w:tc>
        <w:tc>
          <w:tcPr>
            <w:tcW w:w="3060" w:type="dxa"/>
          </w:tcPr>
          <w:p w14:paraId="635A7E72" w14:textId="77777777" w:rsidR="00BC6A82" w:rsidRDefault="00BC6A82" w:rsidP="007D39FF">
            <w:pPr>
              <w:pStyle w:val="TableParagraph"/>
              <w:spacing w:line="230" w:lineRule="exact"/>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21B1C3B7" w14:textId="77777777" w:rsidR="00BC6A82" w:rsidRDefault="00BC6A82" w:rsidP="007D39FF">
            <w:pPr>
              <w:pStyle w:val="TableParagraph"/>
              <w:spacing w:line="230" w:lineRule="exact"/>
              <w:rPr>
                <w:sz w:val="20"/>
              </w:rPr>
            </w:pPr>
            <w:r>
              <w:rPr>
                <w:sz w:val="20"/>
              </w:rPr>
              <w:t>Coburn</w:t>
            </w:r>
            <w:r>
              <w:rPr>
                <w:spacing w:val="-3"/>
                <w:sz w:val="20"/>
              </w:rPr>
              <w:t xml:space="preserve"> </w:t>
            </w:r>
            <w:r>
              <w:rPr>
                <w:sz w:val="20"/>
              </w:rPr>
              <w:t>2</w:t>
            </w:r>
            <w:r>
              <w:rPr>
                <w:spacing w:val="-4"/>
                <w:sz w:val="20"/>
              </w:rPr>
              <w:t xml:space="preserve"> </w:t>
            </w:r>
            <w:r>
              <w:rPr>
                <w:sz w:val="20"/>
              </w:rPr>
              <w:t>(6</w:t>
            </w:r>
            <w:r>
              <w:rPr>
                <w:spacing w:val="-3"/>
                <w:sz w:val="20"/>
              </w:rPr>
              <w:t xml:space="preserve"> </w:t>
            </w:r>
            <w:r>
              <w:rPr>
                <w:sz w:val="20"/>
              </w:rPr>
              <w:t>hour</w:t>
            </w:r>
            <w:r>
              <w:rPr>
                <w:spacing w:val="-4"/>
                <w:sz w:val="20"/>
              </w:rPr>
              <w:t xml:space="preserve"> day)</w:t>
            </w:r>
          </w:p>
        </w:tc>
      </w:tr>
      <w:tr w:rsidR="00BC6A82" w14:paraId="5842EF1F" w14:textId="77777777" w:rsidTr="007D39FF">
        <w:trPr>
          <w:trHeight w:val="268"/>
        </w:trPr>
        <w:tc>
          <w:tcPr>
            <w:tcW w:w="1169" w:type="dxa"/>
          </w:tcPr>
          <w:p w14:paraId="20C1AECF" w14:textId="77777777" w:rsidR="00BC6A82" w:rsidRDefault="00BC6A82" w:rsidP="007D39FF">
            <w:pPr>
              <w:pStyle w:val="TableParagraph"/>
              <w:ind w:left="0" w:right="195"/>
              <w:jc w:val="right"/>
              <w:rPr>
                <w:sz w:val="20"/>
              </w:rPr>
            </w:pPr>
            <w:r>
              <w:rPr>
                <w:spacing w:val="-2"/>
                <w:sz w:val="20"/>
              </w:rPr>
              <w:t>November</w:t>
            </w:r>
          </w:p>
        </w:tc>
        <w:tc>
          <w:tcPr>
            <w:tcW w:w="3060" w:type="dxa"/>
          </w:tcPr>
          <w:p w14:paraId="415C0501" w14:textId="77777777" w:rsidR="00BC6A82" w:rsidRDefault="00BC6A82" w:rsidP="007D39FF">
            <w:pPr>
              <w:pStyle w:val="TableParagraph"/>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0238CDFC" w14:textId="77777777" w:rsidR="00BC6A82" w:rsidRDefault="00BC6A82" w:rsidP="007D39FF">
            <w:pPr>
              <w:pStyle w:val="TableParagraph"/>
              <w:rPr>
                <w:sz w:val="20"/>
              </w:rPr>
            </w:pPr>
            <w:r>
              <w:rPr>
                <w:spacing w:val="-2"/>
                <w:sz w:val="20"/>
              </w:rPr>
              <w:t>Hillview</w:t>
            </w:r>
          </w:p>
        </w:tc>
      </w:tr>
      <w:tr w:rsidR="00BC6A82" w14:paraId="2033919B" w14:textId="77777777" w:rsidTr="007D39FF">
        <w:trPr>
          <w:trHeight w:val="258"/>
        </w:trPr>
        <w:tc>
          <w:tcPr>
            <w:tcW w:w="1169" w:type="dxa"/>
          </w:tcPr>
          <w:p w14:paraId="1ADC6969" w14:textId="77777777" w:rsidR="00BC6A82" w:rsidRDefault="00BC6A82" w:rsidP="007D39FF">
            <w:pPr>
              <w:pStyle w:val="TableParagraph"/>
              <w:spacing w:line="237" w:lineRule="exact"/>
              <w:ind w:left="105"/>
              <w:rPr>
                <w:sz w:val="20"/>
              </w:rPr>
            </w:pPr>
            <w:r>
              <w:rPr>
                <w:spacing w:val="-2"/>
                <w:sz w:val="20"/>
              </w:rPr>
              <w:t>December</w:t>
            </w:r>
          </w:p>
        </w:tc>
        <w:tc>
          <w:tcPr>
            <w:tcW w:w="3060" w:type="dxa"/>
          </w:tcPr>
          <w:p w14:paraId="14C48FE7" w14:textId="77777777" w:rsidR="00BC6A82" w:rsidRDefault="00BC6A82" w:rsidP="007D39FF">
            <w:pPr>
              <w:pStyle w:val="TableParagraph"/>
              <w:spacing w:line="237" w:lineRule="exact"/>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53D15195" w14:textId="77777777" w:rsidR="00BC6A82" w:rsidRDefault="00BC6A82" w:rsidP="007D39FF">
            <w:pPr>
              <w:pStyle w:val="TableParagraph"/>
              <w:spacing w:line="237" w:lineRule="exact"/>
              <w:rPr>
                <w:sz w:val="20"/>
              </w:rPr>
            </w:pPr>
            <w:r>
              <w:rPr>
                <w:sz w:val="20"/>
              </w:rPr>
              <w:t>Spruce</w:t>
            </w:r>
            <w:r>
              <w:rPr>
                <w:spacing w:val="-10"/>
                <w:sz w:val="20"/>
              </w:rPr>
              <w:t xml:space="preserve"> </w:t>
            </w:r>
            <w:r>
              <w:rPr>
                <w:sz w:val="20"/>
              </w:rPr>
              <w:t>Mountain</w:t>
            </w:r>
            <w:r>
              <w:rPr>
                <w:spacing w:val="-7"/>
                <w:sz w:val="20"/>
              </w:rPr>
              <w:t xml:space="preserve"> </w:t>
            </w:r>
            <w:r>
              <w:rPr>
                <w:spacing w:val="-2"/>
                <w:sz w:val="20"/>
              </w:rPr>
              <w:t>Primary</w:t>
            </w:r>
          </w:p>
        </w:tc>
      </w:tr>
      <w:tr w:rsidR="00BC6A82" w14:paraId="0C46720C" w14:textId="77777777" w:rsidTr="007D39FF">
        <w:trPr>
          <w:trHeight w:val="251"/>
        </w:trPr>
        <w:tc>
          <w:tcPr>
            <w:tcW w:w="1169" w:type="dxa"/>
          </w:tcPr>
          <w:p w14:paraId="75659DEE" w14:textId="77777777" w:rsidR="00BC6A82" w:rsidRDefault="00BC6A82" w:rsidP="007D39FF">
            <w:pPr>
              <w:pStyle w:val="TableParagraph"/>
              <w:spacing w:line="230" w:lineRule="exact"/>
              <w:ind w:left="105"/>
              <w:rPr>
                <w:sz w:val="20"/>
              </w:rPr>
            </w:pPr>
            <w:r>
              <w:rPr>
                <w:spacing w:val="-2"/>
                <w:sz w:val="20"/>
              </w:rPr>
              <w:t>January</w:t>
            </w:r>
          </w:p>
        </w:tc>
        <w:tc>
          <w:tcPr>
            <w:tcW w:w="3060" w:type="dxa"/>
          </w:tcPr>
          <w:p w14:paraId="56689D42" w14:textId="77777777" w:rsidR="00BC6A82" w:rsidRDefault="00BC6A82" w:rsidP="007D39FF">
            <w:pPr>
              <w:pStyle w:val="TableParagraph"/>
              <w:spacing w:line="230" w:lineRule="exact"/>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0665D91A" w14:textId="77777777" w:rsidR="00BC6A82" w:rsidRDefault="00BC6A82" w:rsidP="007D39FF">
            <w:pPr>
              <w:pStyle w:val="TableParagraph"/>
              <w:spacing w:line="230" w:lineRule="exact"/>
              <w:rPr>
                <w:sz w:val="20"/>
              </w:rPr>
            </w:pPr>
            <w:r>
              <w:rPr>
                <w:spacing w:val="-5"/>
                <w:sz w:val="20"/>
              </w:rPr>
              <w:t>FDC</w:t>
            </w:r>
          </w:p>
        </w:tc>
      </w:tr>
      <w:tr w:rsidR="00BC6A82" w14:paraId="3C1C45AA" w14:textId="77777777" w:rsidTr="007D39FF">
        <w:trPr>
          <w:trHeight w:val="261"/>
        </w:trPr>
        <w:tc>
          <w:tcPr>
            <w:tcW w:w="1169" w:type="dxa"/>
          </w:tcPr>
          <w:p w14:paraId="0591E14C" w14:textId="77777777" w:rsidR="00BC6A82" w:rsidRDefault="00BC6A82" w:rsidP="007D39FF">
            <w:pPr>
              <w:pStyle w:val="TableParagraph"/>
              <w:spacing w:line="240" w:lineRule="exact"/>
              <w:ind w:left="105"/>
              <w:rPr>
                <w:sz w:val="20"/>
              </w:rPr>
            </w:pPr>
            <w:r>
              <w:rPr>
                <w:spacing w:val="-2"/>
                <w:sz w:val="20"/>
              </w:rPr>
              <w:t>February</w:t>
            </w:r>
          </w:p>
        </w:tc>
        <w:tc>
          <w:tcPr>
            <w:tcW w:w="3060" w:type="dxa"/>
          </w:tcPr>
          <w:p w14:paraId="487CD728" w14:textId="77777777" w:rsidR="00BC6A82" w:rsidRDefault="00BC6A82" w:rsidP="007D39FF">
            <w:pPr>
              <w:pStyle w:val="TableParagraph"/>
              <w:spacing w:line="240" w:lineRule="exact"/>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7856FC5C" w14:textId="77777777" w:rsidR="00BC6A82" w:rsidRDefault="00BC6A82" w:rsidP="007D39FF">
            <w:pPr>
              <w:pStyle w:val="TableParagraph"/>
              <w:spacing w:line="240" w:lineRule="exact"/>
              <w:rPr>
                <w:sz w:val="20"/>
              </w:rPr>
            </w:pPr>
            <w:r>
              <w:rPr>
                <w:spacing w:val="-2"/>
                <w:sz w:val="20"/>
              </w:rPr>
              <w:t>Connors</w:t>
            </w:r>
          </w:p>
        </w:tc>
      </w:tr>
      <w:tr w:rsidR="00BC6A82" w14:paraId="20AF0522" w14:textId="77777777" w:rsidTr="007D39FF">
        <w:trPr>
          <w:trHeight w:val="258"/>
        </w:trPr>
        <w:tc>
          <w:tcPr>
            <w:tcW w:w="1169" w:type="dxa"/>
          </w:tcPr>
          <w:p w14:paraId="23A9687F" w14:textId="77777777" w:rsidR="00BC6A82" w:rsidRDefault="00BC6A82" w:rsidP="007D39FF">
            <w:pPr>
              <w:pStyle w:val="TableParagraph"/>
              <w:spacing w:line="237" w:lineRule="exact"/>
              <w:ind w:left="105"/>
              <w:rPr>
                <w:sz w:val="20"/>
              </w:rPr>
            </w:pPr>
            <w:r>
              <w:rPr>
                <w:spacing w:val="-2"/>
                <w:sz w:val="20"/>
              </w:rPr>
              <w:t>March</w:t>
            </w:r>
          </w:p>
        </w:tc>
        <w:tc>
          <w:tcPr>
            <w:tcW w:w="3060" w:type="dxa"/>
          </w:tcPr>
          <w:p w14:paraId="351A8C88" w14:textId="77777777" w:rsidR="00BC6A82" w:rsidRDefault="00BC6A82" w:rsidP="007D39FF">
            <w:pPr>
              <w:pStyle w:val="TableParagraph"/>
              <w:spacing w:line="237" w:lineRule="exact"/>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568E0051" w14:textId="77777777" w:rsidR="00BC6A82" w:rsidRDefault="00BC6A82" w:rsidP="007D39FF">
            <w:pPr>
              <w:pStyle w:val="TableParagraph"/>
              <w:spacing w:line="237" w:lineRule="exact"/>
              <w:rPr>
                <w:sz w:val="20"/>
              </w:rPr>
            </w:pPr>
            <w:r>
              <w:rPr>
                <w:sz w:val="20"/>
              </w:rPr>
              <w:t>Coburn</w:t>
            </w:r>
            <w:r>
              <w:rPr>
                <w:spacing w:val="-6"/>
                <w:sz w:val="20"/>
              </w:rPr>
              <w:t xml:space="preserve"> </w:t>
            </w:r>
            <w:r>
              <w:rPr>
                <w:spacing w:val="-5"/>
                <w:sz w:val="20"/>
              </w:rPr>
              <w:t>EHS</w:t>
            </w:r>
          </w:p>
        </w:tc>
      </w:tr>
      <w:tr w:rsidR="00BC6A82" w14:paraId="199584B4" w14:textId="77777777" w:rsidTr="007D39FF">
        <w:trPr>
          <w:trHeight w:val="268"/>
        </w:trPr>
        <w:tc>
          <w:tcPr>
            <w:tcW w:w="1169" w:type="dxa"/>
          </w:tcPr>
          <w:p w14:paraId="7564BDCB" w14:textId="77777777" w:rsidR="00BC6A82" w:rsidRDefault="00BC6A82" w:rsidP="007D39FF">
            <w:pPr>
              <w:pStyle w:val="TableParagraph"/>
              <w:ind w:left="105"/>
              <w:rPr>
                <w:sz w:val="20"/>
              </w:rPr>
            </w:pPr>
            <w:r>
              <w:rPr>
                <w:spacing w:val="-2"/>
                <w:sz w:val="20"/>
              </w:rPr>
              <w:t>April</w:t>
            </w:r>
          </w:p>
        </w:tc>
        <w:tc>
          <w:tcPr>
            <w:tcW w:w="3060" w:type="dxa"/>
          </w:tcPr>
          <w:p w14:paraId="34D209C9" w14:textId="77777777" w:rsidR="00BC6A82" w:rsidRDefault="00BC6A82" w:rsidP="007D39FF">
            <w:pPr>
              <w:pStyle w:val="TableParagraph"/>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78CE335E" w14:textId="77777777" w:rsidR="00BC6A82" w:rsidRDefault="00BC6A82" w:rsidP="007D39FF">
            <w:pPr>
              <w:pStyle w:val="TableParagraph"/>
              <w:rPr>
                <w:sz w:val="20"/>
              </w:rPr>
            </w:pPr>
            <w:r>
              <w:rPr>
                <w:sz w:val="20"/>
              </w:rPr>
              <w:t>Coburn</w:t>
            </w:r>
            <w:r>
              <w:rPr>
                <w:spacing w:val="-3"/>
                <w:sz w:val="20"/>
              </w:rPr>
              <w:t xml:space="preserve"> </w:t>
            </w:r>
            <w:r>
              <w:rPr>
                <w:sz w:val="20"/>
              </w:rPr>
              <w:t>4</w:t>
            </w:r>
            <w:r>
              <w:rPr>
                <w:spacing w:val="-4"/>
                <w:sz w:val="20"/>
              </w:rPr>
              <w:t xml:space="preserve"> </w:t>
            </w:r>
            <w:r>
              <w:rPr>
                <w:sz w:val="20"/>
              </w:rPr>
              <w:t>(4</w:t>
            </w:r>
            <w:r>
              <w:rPr>
                <w:spacing w:val="-3"/>
                <w:sz w:val="20"/>
              </w:rPr>
              <w:t xml:space="preserve"> </w:t>
            </w:r>
            <w:r>
              <w:rPr>
                <w:sz w:val="20"/>
              </w:rPr>
              <w:t>hour</w:t>
            </w:r>
            <w:r>
              <w:rPr>
                <w:spacing w:val="-4"/>
                <w:sz w:val="20"/>
              </w:rPr>
              <w:t xml:space="preserve"> day)</w:t>
            </w:r>
          </w:p>
        </w:tc>
      </w:tr>
      <w:tr w:rsidR="00BC6A82" w14:paraId="7FECD32D" w14:textId="77777777" w:rsidTr="007D39FF">
        <w:trPr>
          <w:trHeight w:val="251"/>
        </w:trPr>
        <w:tc>
          <w:tcPr>
            <w:tcW w:w="1169" w:type="dxa"/>
          </w:tcPr>
          <w:p w14:paraId="1810A211" w14:textId="77777777" w:rsidR="00BC6A82" w:rsidRDefault="00BC6A82" w:rsidP="007D39FF">
            <w:pPr>
              <w:pStyle w:val="TableParagraph"/>
              <w:spacing w:line="230" w:lineRule="exact"/>
              <w:ind w:left="105"/>
              <w:rPr>
                <w:sz w:val="20"/>
              </w:rPr>
            </w:pPr>
            <w:r>
              <w:rPr>
                <w:spacing w:val="-5"/>
                <w:sz w:val="20"/>
              </w:rPr>
              <w:t>May</w:t>
            </w:r>
          </w:p>
        </w:tc>
        <w:tc>
          <w:tcPr>
            <w:tcW w:w="3060" w:type="dxa"/>
          </w:tcPr>
          <w:p w14:paraId="51263440" w14:textId="77777777" w:rsidR="00BC6A82" w:rsidRDefault="00BC6A82" w:rsidP="007D39FF">
            <w:pPr>
              <w:pStyle w:val="TableParagraph"/>
              <w:spacing w:line="230" w:lineRule="exact"/>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41AF5F6E" w14:textId="77777777" w:rsidR="00BC6A82" w:rsidRDefault="00BC6A82" w:rsidP="007D39FF">
            <w:pPr>
              <w:pStyle w:val="TableParagraph"/>
              <w:spacing w:line="230" w:lineRule="exact"/>
              <w:rPr>
                <w:sz w:val="20"/>
              </w:rPr>
            </w:pPr>
            <w:r>
              <w:rPr>
                <w:sz w:val="20"/>
              </w:rPr>
              <w:t>No</w:t>
            </w:r>
            <w:r>
              <w:rPr>
                <w:spacing w:val="-2"/>
                <w:sz w:val="20"/>
              </w:rPr>
              <w:t xml:space="preserve"> meals</w:t>
            </w:r>
          </w:p>
        </w:tc>
      </w:tr>
      <w:tr w:rsidR="00BC6A82" w14:paraId="11331A48" w14:textId="77777777" w:rsidTr="007D39FF">
        <w:trPr>
          <w:trHeight w:val="268"/>
        </w:trPr>
        <w:tc>
          <w:tcPr>
            <w:tcW w:w="1169" w:type="dxa"/>
          </w:tcPr>
          <w:p w14:paraId="3B6E6BD8" w14:textId="77777777" w:rsidR="00BC6A82" w:rsidRDefault="00BC6A82" w:rsidP="007D39FF">
            <w:pPr>
              <w:pStyle w:val="TableParagraph"/>
              <w:ind w:left="105"/>
              <w:rPr>
                <w:sz w:val="20"/>
              </w:rPr>
            </w:pPr>
            <w:r>
              <w:rPr>
                <w:spacing w:val="-4"/>
                <w:sz w:val="20"/>
              </w:rPr>
              <w:t>June</w:t>
            </w:r>
          </w:p>
        </w:tc>
        <w:tc>
          <w:tcPr>
            <w:tcW w:w="3060" w:type="dxa"/>
          </w:tcPr>
          <w:p w14:paraId="162C191C" w14:textId="77777777" w:rsidR="00BC6A82" w:rsidRDefault="00BC6A82" w:rsidP="007D39FF">
            <w:pPr>
              <w:pStyle w:val="TableParagraph"/>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34CC0045" w14:textId="77777777" w:rsidR="00BC6A82" w:rsidRDefault="00BC6A82" w:rsidP="007D39FF">
            <w:pPr>
              <w:pStyle w:val="TableParagraph"/>
              <w:rPr>
                <w:sz w:val="20"/>
              </w:rPr>
            </w:pPr>
            <w:r>
              <w:rPr>
                <w:sz w:val="20"/>
              </w:rPr>
              <w:t>No</w:t>
            </w:r>
            <w:r>
              <w:rPr>
                <w:spacing w:val="-2"/>
                <w:sz w:val="20"/>
              </w:rPr>
              <w:t xml:space="preserve"> meals</w:t>
            </w:r>
          </w:p>
        </w:tc>
      </w:tr>
      <w:tr w:rsidR="00BC6A82" w14:paraId="4311628A" w14:textId="77777777" w:rsidTr="007D39FF">
        <w:trPr>
          <w:trHeight w:val="244"/>
        </w:trPr>
        <w:tc>
          <w:tcPr>
            <w:tcW w:w="1169" w:type="dxa"/>
          </w:tcPr>
          <w:p w14:paraId="7083ED02" w14:textId="77777777" w:rsidR="00BC6A82" w:rsidRDefault="00BC6A82" w:rsidP="007D39FF">
            <w:pPr>
              <w:pStyle w:val="TableParagraph"/>
              <w:ind w:left="105"/>
              <w:rPr>
                <w:sz w:val="20"/>
              </w:rPr>
            </w:pPr>
            <w:r>
              <w:rPr>
                <w:spacing w:val="-4"/>
                <w:sz w:val="20"/>
              </w:rPr>
              <w:t>July</w:t>
            </w:r>
          </w:p>
        </w:tc>
        <w:tc>
          <w:tcPr>
            <w:tcW w:w="3060" w:type="dxa"/>
          </w:tcPr>
          <w:p w14:paraId="1028500E" w14:textId="77777777" w:rsidR="00BC6A82" w:rsidRDefault="00BC6A82" w:rsidP="007D39FF">
            <w:pPr>
              <w:pStyle w:val="TableParagraph"/>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7593D2F8" w14:textId="77777777" w:rsidR="00BC6A82" w:rsidRDefault="00BC6A82" w:rsidP="007D39FF">
            <w:pPr>
              <w:pStyle w:val="TableParagraph"/>
              <w:rPr>
                <w:sz w:val="20"/>
              </w:rPr>
            </w:pPr>
            <w:r>
              <w:rPr>
                <w:sz w:val="20"/>
              </w:rPr>
              <w:t>No</w:t>
            </w:r>
            <w:r>
              <w:rPr>
                <w:spacing w:val="-2"/>
                <w:sz w:val="20"/>
              </w:rPr>
              <w:t xml:space="preserve"> meals</w:t>
            </w:r>
          </w:p>
        </w:tc>
      </w:tr>
      <w:tr w:rsidR="00BC6A82" w14:paraId="1A9012B3" w14:textId="77777777" w:rsidTr="007D39FF">
        <w:trPr>
          <w:trHeight w:val="251"/>
        </w:trPr>
        <w:tc>
          <w:tcPr>
            <w:tcW w:w="1169" w:type="dxa"/>
          </w:tcPr>
          <w:p w14:paraId="0CFE1816" w14:textId="77777777" w:rsidR="00BC6A82" w:rsidRDefault="00BC6A82" w:rsidP="007D39FF">
            <w:pPr>
              <w:pStyle w:val="TableParagraph"/>
              <w:spacing w:line="230" w:lineRule="exact"/>
              <w:ind w:left="105"/>
              <w:rPr>
                <w:sz w:val="20"/>
              </w:rPr>
            </w:pPr>
            <w:r>
              <w:rPr>
                <w:spacing w:val="-2"/>
                <w:sz w:val="20"/>
              </w:rPr>
              <w:t>August</w:t>
            </w:r>
          </w:p>
        </w:tc>
        <w:tc>
          <w:tcPr>
            <w:tcW w:w="3060" w:type="dxa"/>
          </w:tcPr>
          <w:p w14:paraId="0AEEB034" w14:textId="77777777" w:rsidR="00BC6A82" w:rsidRDefault="00BC6A82" w:rsidP="007D39FF">
            <w:pPr>
              <w:pStyle w:val="TableParagraph"/>
              <w:spacing w:line="230" w:lineRule="exact"/>
              <w:rPr>
                <w:sz w:val="20"/>
              </w:rPr>
            </w:pPr>
            <w:r>
              <w:rPr>
                <w:sz w:val="20"/>
              </w:rPr>
              <w:t>Webster,</w:t>
            </w:r>
            <w:r>
              <w:rPr>
                <w:spacing w:val="-5"/>
                <w:sz w:val="20"/>
              </w:rPr>
              <w:t xml:space="preserve"> </w:t>
            </w:r>
            <w:r>
              <w:rPr>
                <w:sz w:val="20"/>
              </w:rPr>
              <w:t>B</w:t>
            </w:r>
            <w:r>
              <w:rPr>
                <w:spacing w:val="-5"/>
                <w:sz w:val="20"/>
              </w:rPr>
              <w:t xml:space="preserve"> </w:t>
            </w:r>
            <w:r>
              <w:rPr>
                <w:sz w:val="20"/>
              </w:rPr>
              <w:t>Street,</w:t>
            </w:r>
            <w:r>
              <w:rPr>
                <w:spacing w:val="-5"/>
                <w:sz w:val="20"/>
              </w:rPr>
              <w:t xml:space="preserve"> </w:t>
            </w:r>
            <w:r>
              <w:rPr>
                <w:sz w:val="20"/>
              </w:rPr>
              <w:t>Coburn</w:t>
            </w:r>
            <w:r>
              <w:rPr>
                <w:spacing w:val="-4"/>
                <w:sz w:val="20"/>
              </w:rPr>
              <w:t xml:space="preserve"> </w:t>
            </w:r>
            <w:r>
              <w:rPr>
                <w:sz w:val="20"/>
              </w:rPr>
              <w:t>Full</w:t>
            </w:r>
            <w:r>
              <w:rPr>
                <w:spacing w:val="-5"/>
                <w:sz w:val="20"/>
              </w:rPr>
              <w:t xml:space="preserve"> Day</w:t>
            </w:r>
          </w:p>
        </w:tc>
        <w:tc>
          <w:tcPr>
            <w:tcW w:w="2431" w:type="dxa"/>
          </w:tcPr>
          <w:p w14:paraId="01EA74D0" w14:textId="77777777" w:rsidR="00BC6A82" w:rsidRDefault="00BC6A82" w:rsidP="007D39FF">
            <w:pPr>
              <w:pStyle w:val="TableParagraph"/>
              <w:spacing w:line="230" w:lineRule="exact"/>
              <w:rPr>
                <w:sz w:val="20"/>
              </w:rPr>
            </w:pPr>
            <w:r>
              <w:rPr>
                <w:sz w:val="20"/>
              </w:rPr>
              <w:t>No</w:t>
            </w:r>
            <w:r>
              <w:rPr>
                <w:spacing w:val="-2"/>
                <w:sz w:val="20"/>
              </w:rPr>
              <w:t xml:space="preserve"> meals</w:t>
            </w:r>
          </w:p>
        </w:tc>
      </w:tr>
    </w:tbl>
    <w:p w14:paraId="242A2D48" w14:textId="77777777" w:rsidR="00BC6A82" w:rsidRDefault="00BC6A82" w:rsidP="00BC6A82">
      <w:pPr>
        <w:spacing w:before="5"/>
        <w:ind w:left="1280"/>
        <w:rPr>
          <w:b/>
          <w:sz w:val="20"/>
        </w:rPr>
      </w:pPr>
      <w:r>
        <w:rPr>
          <w:b/>
          <w:sz w:val="20"/>
        </w:rPr>
        <w:t>Who</w:t>
      </w:r>
      <w:r>
        <w:rPr>
          <w:b/>
          <w:spacing w:val="-4"/>
          <w:sz w:val="20"/>
        </w:rPr>
        <w:t xml:space="preserve"> </w:t>
      </w:r>
      <w:r>
        <w:rPr>
          <w:b/>
          <w:sz w:val="20"/>
        </w:rPr>
        <w:t>plans</w:t>
      </w:r>
      <w:r>
        <w:rPr>
          <w:b/>
          <w:spacing w:val="-3"/>
          <w:sz w:val="20"/>
        </w:rPr>
        <w:t xml:space="preserve"> </w:t>
      </w:r>
      <w:r>
        <w:rPr>
          <w:b/>
          <w:sz w:val="20"/>
        </w:rPr>
        <w:t>Parent</w:t>
      </w:r>
      <w:r>
        <w:rPr>
          <w:b/>
          <w:spacing w:val="-4"/>
          <w:sz w:val="20"/>
        </w:rPr>
        <w:t xml:space="preserve"> </w:t>
      </w:r>
      <w:r>
        <w:rPr>
          <w:b/>
          <w:spacing w:val="-2"/>
          <w:sz w:val="20"/>
        </w:rPr>
        <w:t>Groups?</w:t>
      </w:r>
    </w:p>
    <w:p w14:paraId="0117DBE2" w14:textId="77777777" w:rsidR="00BC6A82" w:rsidRDefault="00BC6A82" w:rsidP="00BC6A82">
      <w:pPr>
        <w:pStyle w:val="BodyText"/>
        <w:spacing w:before="7"/>
        <w:rPr>
          <w:b/>
          <w:sz w:val="19"/>
        </w:rPr>
      </w:pP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7829"/>
      </w:tblGrid>
      <w:tr w:rsidR="00BC6A82" w14:paraId="4319D6E5" w14:textId="77777777" w:rsidTr="007D39FF">
        <w:trPr>
          <w:trHeight w:val="976"/>
        </w:trPr>
        <w:tc>
          <w:tcPr>
            <w:tcW w:w="1639" w:type="dxa"/>
          </w:tcPr>
          <w:p w14:paraId="0B5B0D79" w14:textId="77777777" w:rsidR="00BC6A82" w:rsidRDefault="00BC6A82" w:rsidP="007D39FF">
            <w:pPr>
              <w:pStyle w:val="TableParagraph"/>
              <w:spacing w:before="0" w:line="243" w:lineRule="exact"/>
              <w:rPr>
                <w:sz w:val="20"/>
              </w:rPr>
            </w:pPr>
            <w:r>
              <w:rPr>
                <w:spacing w:val="-2"/>
                <w:sz w:val="20"/>
              </w:rPr>
              <w:t>Teacher</w:t>
            </w:r>
          </w:p>
        </w:tc>
        <w:tc>
          <w:tcPr>
            <w:tcW w:w="7829" w:type="dxa"/>
          </w:tcPr>
          <w:p w14:paraId="3F20A06B" w14:textId="77777777" w:rsidR="00BC6A82" w:rsidRDefault="00BC6A82" w:rsidP="007D39FF">
            <w:pPr>
              <w:pStyle w:val="TableParagraph"/>
              <w:spacing w:before="0"/>
              <w:ind w:left="105" w:right="2726"/>
              <w:rPr>
                <w:sz w:val="20"/>
              </w:rPr>
            </w:pPr>
            <w:r>
              <w:rPr>
                <w:sz w:val="20"/>
              </w:rPr>
              <w:t>Plan</w:t>
            </w:r>
            <w:r>
              <w:rPr>
                <w:spacing w:val="-4"/>
                <w:sz w:val="20"/>
              </w:rPr>
              <w:t xml:space="preserve"> </w:t>
            </w:r>
            <w:r>
              <w:rPr>
                <w:sz w:val="20"/>
              </w:rPr>
              <w:t>and</w:t>
            </w:r>
            <w:r>
              <w:rPr>
                <w:spacing w:val="-4"/>
                <w:sz w:val="20"/>
              </w:rPr>
              <w:t xml:space="preserve"> </w:t>
            </w:r>
            <w:r>
              <w:rPr>
                <w:sz w:val="20"/>
              </w:rPr>
              <w:t>execute</w:t>
            </w:r>
            <w:r>
              <w:rPr>
                <w:spacing w:val="-6"/>
                <w:sz w:val="20"/>
              </w:rPr>
              <w:t xml:space="preserve"> </w:t>
            </w:r>
            <w:r>
              <w:rPr>
                <w:sz w:val="20"/>
              </w:rPr>
              <w:t>all</w:t>
            </w:r>
            <w:r>
              <w:rPr>
                <w:spacing w:val="-5"/>
                <w:sz w:val="20"/>
              </w:rPr>
              <w:t xml:space="preserve"> </w:t>
            </w:r>
            <w:r>
              <w:rPr>
                <w:sz w:val="20"/>
              </w:rPr>
              <w:t>Parent</w:t>
            </w:r>
            <w:r>
              <w:rPr>
                <w:spacing w:val="-5"/>
                <w:sz w:val="20"/>
              </w:rPr>
              <w:t xml:space="preserve"> </w:t>
            </w:r>
            <w:r>
              <w:rPr>
                <w:sz w:val="20"/>
              </w:rPr>
              <w:t>Groups,</w:t>
            </w:r>
            <w:r>
              <w:rPr>
                <w:spacing w:val="-4"/>
                <w:sz w:val="20"/>
              </w:rPr>
              <w:t xml:space="preserve"> </w:t>
            </w:r>
            <w:r>
              <w:rPr>
                <w:sz w:val="20"/>
              </w:rPr>
              <w:t>including</w:t>
            </w:r>
            <w:r>
              <w:rPr>
                <w:spacing w:val="-5"/>
                <w:sz w:val="20"/>
              </w:rPr>
              <w:t xml:space="preserve"> </w:t>
            </w:r>
            <w:r>
              <w:rPr>
                <w:sz w:val="20"/>
              </w:rPr>
              <w:t>Open</w:t>
            </w:r>
            <w:r>
              <w:rPr>
                <w:spacing w:val="-4"/>
                <w:sz w:val="20"/>
              </w:rPr>
              <w:t xml:space="preserve"> </w:t>
            </w:r>
            <w:r>
              <w:rPr>
                <w:sz w:val="20"/>
              </w:rPr>
              <w:t>House Notify Kitchen via food request form of the meeting date Vote for Policy Council Representative</w:t>
            </w:r>
          </w:p>
          <w:p w14:paraId="61B6F675" w14:textId="77777777" w:rsidR="00BC6A82" w:rsidRDefault="00BC6A82" w:rsidP="007D39FF">
            <w:pPr>
              <w:pStyle w:val="TableParagraph"/>
              <w:ind w:left="105"/>
              <w:rPr>
                <w:sz w:val="20"/>
              </w:rPr>
            </w:pPr>
            <w:r>
              <w:rPr>
                <w:sz w:val="20"/>
              </w:rPr>
              <w:t>Document</w:t>
            </w:r>
            <w:r>
              <w:rPr>
                <w:spacing w:val="-9"/>
                <w:sz w:val="20"/>
              </w:rPr>
              <w:t xml:space="preserve"> </w:t>
            </w:r>
            <w:r>
              <w:rPr>
                <w:sz w:val="20"/>
              </w:rPr>
              <w:t>Attendance</w:t>
            </w:r>
            <w:r>
              <w:rPr>
                <w:spacing w:val="-10"/>
                <w:sz w:val="20"/>
              </w:rPr>
              <w:t xml:space="preserve"> </w:t>
            </w:r>
            <w:r>
              <w:rPr>
                <w:sz w:val="20"/>
              </w:rPr>
              <w:t>in</w:t>
            </w:r>
            <w:r>
              <w:rPr>
                <w:spacing w:val="-8"/>
                <w:sz w:val="20"/>
              </w:rPr>
              <w:t xml:space="preserve"> </w:t>
            </w:r>
            <w:proofErr w:type="spellStart"/>
            <w:r>
              <w:rPr>
                <w:sz w:val="20"/>
              </w:rPr>
              <w:t>ChildPlus</w:t>
            </w:r>
            <w:proofErr w:type="spellEnd"/>
            <w:r>
              <w:rPr>
                <w:sz w:val="20"/>
              </w:rPr>
              <w:t>-Entry</w:t>
            </w:r>
            <w:r>
              <w:rPr>
                <w:spacing w:val="-8"/>
                <w:sz w:val="20"/>
              </w:rPr>
              <w:t xml:space="preserve"> </w:t>
            </w:r>
            <w:r>
              <w:rPr>
                <w:sz w:val="20"/>
              </w:rPr>
              <w:t>Express-</w:t>
            </w:r>
            <w:r>
              <w:rPr>
                <w:spacing w:val="-10"/>
                <w:sz w:val="20"/>
              </w:rPr>
              <w:t xml:space="preserve"> </w:t>
            </w:r>
            <w:r>
              <w:rPr>
                <w:sz w:val="20"/>
              </w:rPr>
              <w:t>Parent</w:t>
            </w:r>
            <w:r>
              <w:rPr>
                <w:spacing w:val="-8"/>
                <w:sz w:val="20"/>
              </w:rPr>
              <w:t xml:space="preserve"> </w:t>
            </w:r>
            <w:r>
              <w:rPr>
                <w:spacing w:val="-2"/>
                <w:sz w:val="20"/>
              </w:rPr>
              <w:t>Education</w:t>
            </w:r>
          </w:p>
        </w:tc>
      </w:tr>
      <w:tr w:rsidR="00BC6A82" w14:paraId="06DAF89D" w14:textId="77777777" w:rsidTr="007D39FF">
        <w:trPr>
          <w:trHeight w:val="731"/>
        </w:trPr>
        <w:tc>
          <w:tcPr>
            <w:tcW w:w="1639" w:type="dxa"/>
          </w:tcPr>
          <w:p w14:paraId="5155FAB6" w14:textId="77777777" w:rsidR="00BC6A82" w:rsidRDefault="00BC6A82" w:rsidP="007D39FF">
            <w:pPr>
              <w:pStyle w:val="TableParagraph"/>
              <w:rPr>
                <w:sz w:val="20"/>
              </w:rPr>
            </w:pPr>
            <w:r>
              <w:rPr>
                <w:sz w:val="20"/>
              </w:rPr>
              <w:t>Family</w:t>
            </w:r>
            <w:r>
              <w:rPr>
                <w:spacing w:val="-9"/>
                <w:sz w:val="20"/>
              </w:rPr>
              <w:t xml:space="preserve"> </w:t>
            </w:r>
            <w:r>
              <w:rPr>
                <w:spacing w:val="-2"/>
                <w:sz w:val="20"/>
              </w:rPr>
              <w:t>Advocate</w:t>
            </w:r>
          </w:p>
        </w:tc>
        <w:tc>
          <w:tcPr>
            <w:tcW w:w="7829" w:type="dxa"/>
          </w:tcPr>
          <w:p w14:paraId="6A800B0E" w14:textId="77777777" w:rsidR="00BC6A82" w:rsidRDefault="00BC6A82" w:rsidP="007D39FF">
            <w:pPr>
              <w:pStyle w:val="TableParagraph"/>
              <w:ind w:left="105" w:right="1747"/>
              <w:rPr>
                <w:sz w:val="20"/>
              </w:rPr>
            </w:pPr>
            <w:r>
              <w:rPr>
                <w:sz w:val="20"/>
              </w:rPr>
              <w:t>Contact</w:t>
            </w:r>
            <w:r>
              <w:rPr>
                <w:spacing w:val="-5"/>
                <w:sz w:val="20"/>
              </w:rPr>
              <w:t xml:space="preserve"> </w:t>
            </w:r>
            <w:r>
              <w:rPr>
                <w:sz w:val="20"/>
              </w:rPr>
              <w:t>Community</w:t>
            </w:r>
            <w:r>
              <w:rPr>
                <w:spacing w:val="-4"/>
                <w:sz w:val="20"/>
              </w:rPr>
              <w:t xml:space="preserve"> </w:t>
            </w:r>
            <w:r>
              <w:rPr>
                <w:sz w:val="20"/>
              </w:rPr>
              <w:t>providers</w:t>
            </w:r>
            <w:r>
              <w:rPr>
                <w:spacing w:val="-6"/>
                <w:sz w:val="20"/>
              </w:rPr>
              <w:t xml:space="preserve"> </w:t>
            </w:r>
            <w:r>
              <w:rPr>
                <w:sz w:val="20"/>
              </w:rPr>
              <w:t>if</w:t>
            </w:r>
            <w:r>
              <w:rPr>
                <w:spacing w:val="-6"/>
                <w:sz w:val="20"/>
              </w:rPr>
              <w:t xml:space="preserve"> </w:t>
            </w:r>
            <w:r>
              <w:rPr>
                <w:sz w:val="20"/>
              </w:rPr>
              <w:t>you</w:t>
            </w:r>
            <w:r>
              <w:rPr>
                <w:spacing w:val="-4"/>
                <w:sz w:val="20"/>
              </w:rPr>
              <w:t xml:space="preserve"> </w:t>
            </w:r>
            <w:r>
              <w:rPr>
                <w:sz w:val="20"/>
              </w:rPr>
              <w:t>are</w:t>
            </w:r>
            <w:r>
              <w:rPr>
                <w:spacing w:val="-6"/>
                <w:sz w:val="20"/>
              </w:rPr>
              <w:t xml:space="preserve"> </w:t>
            </w:r>
            <w:r>
              <w:rPr>
                <w:sz w:val="20"/>
              </w:rPr>
              <w:t>requesting</w:t>
            </w:r>
            <w:r>
              <w:rPr>
                <w:spacing w:val="-5"/>
                <w:sz w:val="20"/>
              </w:rPr>
              <w:t xml:space="preserve"> </w:t>
            </w:r>
            <w:r>
              <w:rPr>
                <w:sz w:val="20"/>
              </w:rPr>
              <w:t>their</w:t>
            </w:r>
            <w:r>
              <w:rPr>
                <w:spacing w:val="-5"/>
                <w:sz w:val="20"/>
              </w:rPr>
              <w:t xml:space="preserve"> </w:t>
            </w:r>
            <w:r>
              <w:rPr>
                <w:sz w:val="20"/>
              </w:rPr>
              <w:t>presence Support Policy Council Representative as needed</w:t>
            </w:r>
          </w:p>
          <w:p w14:paraId="4D350A5A" w14:textId="77777777" w:rsidR="00BC6A82" w:rsidRDefault="00BC6A82" w:rsidP="007D39FF">
            <w:pPr>
              <w:pStyle w:val="TableParagraph"/>
              <w:spacing w:before="0" w:line="222" w:lineRule="exact"/>
              <w:ind w:left="105"/>
              <w:rPr>
                <w:sz w:val="20"/>
              </w:rPr>
            </w:pPr>
            <w:r>
              <w:rPr>
                <w:sz w:val="20"/>
              </w:rPr>
              <w:t>Attend</w:t>
            </w:r>
            <w:r>
              <w:rPr>
                <w:spacing w:val="-5"/>
                <w:sz w:val="20"/>
              </w:rPr>
              <w:t xml:space="preserve"> </w:t>
            </w:r>
            <w:r>
              <w:rPr>
                <w:sz w:val="20"/>
              </w:rPr>
              <w:t>all</w:t>
            </w:r>
            <w:r>
              <w:rPr>
                <w:spacing w:val="-6"/>
                <w:sz w:val="20"/>
              </w:rPr>
              <w:t xml:space="preserve"> </w:t>
            </w:r>
            <w:r>
              <w:rPr>
                <w:sz w:val="20"/>
              </w:rPr>
              <w:t>Parent</w:t>
            </w:r>
            <w:r>
              <w:rPr>
                <w:spacing w:val="-5"/>
                <w:sz w:val="20"/>
              </w:rPr>
              <w:t xml:space="preserve"> </w:t>
            </w:r>
            <w:r>
              <w:rPr>
                <w:spacing w:val="-2"/>
                <w:sz w:val="20"/>
              </w:rPr>
              <w:t>Groups</w:t>
            </w:r>
          </w:p>
        </w:tc>
      </w:tr>
    </w:tbl>
    <w:p w14:paraId="19805151" w14:textId="77777777" w:rsidR="00BC6A82" w:rsidRDefault="00BC6A82" w:rsidP="00BC6A82">
      <w:pPr>
        <w:spacing w:line="222" w:lineRule="exact"/>
        <w:rPr>
          <w:sz w:val="20"/>
        </w:rPr>
        <w:sectPr w:rsidR="00BC6A82">
          <w:pgSz w:w="12240" w:h="15840"/>
          <w:pgMar w:top="1360" w:right="40" w:bottom="280" w:left="160" w:header="720" w:footer="720" w:gutter="0"/>
          <w:cols w:space="720"/>
        </w:sectPr>
      </w:pPr>
    </w:p>
    <w:p w14:paraId="6ABC3F54" w14:textId="77777777" w:rsidR="00BC6A82" w:rsidRDefault="00BC6A82" w:rsidP="00BC6A82">
      <w:pPr>
        <w:spacing w:before="39" w:line="453" w:lineRule="auto"/>
        <w:ind w:left="1280" w:right="6748"/>
        <w:rPr>
          <w:rFonts w:ascii="Wingdings" w:hAnsi="Wingdings"/>
        </w:rPr>
      </w:pPr>
      <w:r>
        <w:rPr>
          <w:b/>
          <w:sz w:val="22"/>
        </w:rPr>
        <w:lastRenderedPageBreak/>
        <w:t>What</w:t>
      </w:r>
      <w:r>
        <w:rPr>
          <w:b/>
          <w:spacing w:val="-7"/>
          <w:sz w:val="22"/>
        </w:rPr>
        <w:t xml:space="preserve"> </w:t>
      </w:r>
      <w:r>
        <w:rPr>
          <w:b/>
          <w:sz w:val="22"/>
        </w:rPr>
        <w:t>should</w:t>
      </w:r>
      <w:r>
        <w:rPr>
          <w:b/>
          <w:spacing w:val="-8"/>
          <w:sz w:val="22"/>
        </w:rPr>
        <w:t xml:space="preserve"> </w:t>
      </w:r>
      <w:r>
        <w:rPr>
          <w:b/>
          <w:sz w:val="22"/>
        </w:rPr>
        <w:t>Parent</w:t>
      </w:r>
      <w:r>
        <w:rPr>
          <w:b/>
          <w:spacing w:val="-7"/>
          <w:sz w:val="22"/>
        </w:rPr>
        <w:t xml:space="preserve"> </w:t>
      </w:r>
      <w:r>
        <w:rPr>
          <w:b/>
          <w:sz w:val="22"/>
        </w:rPr>
        <w:t>Groups</w:t>
      </w:r>
      <w:r>
        <w:rPr>
          <w:b/>
          <w:spacing w:val="-7"/>
          <w:sz w:val="22"/>
        </w:rPr>
        <w:t xml:space="preserve"> </w:t>
      </w:r>
      <w:r>
        <w:rPr>
          <w:b/>
          <w:sz w:val="22"/>
        </w:rPr>
        <w:t>Look</w:t>
      </w:r>
      <w:r>
        <w:rPr>
          <w:b/>
          <w:spacing w:val="-7"/>
          <w:sz w:val="22"/>
        </w:rPr>
        <w:t xml:space="preserve"> </w:t>
      </w:r>
      <w:r>
        <w:rPr>
          <w:b/>
          <w:sz w:val="22"/>
        </w:rPr>
        <w:t xml:space="preserve">like? LEAVE IT UP TO THE PARENTS! </w:t>
      </w:r>
      <w:r>
        <w:rPr>
          <w:rFonts w:ascii="Wingdings" w:hAnsi="Wingdings"/>
          <w:sz w:val="22"/>
        </w:rPr>
        <w:t></w:t>
      </w:r>
    </w:p>
    <w:p w14:paraId="52D66E7A" w14:textId="77777777" w:rsidR="00BC6A82" w:rsidRDefault="00BC6A82" w:rsidP="00BC6A82">
      <w:pPr>
        <w:pStyle w:val="ListParagraph"/>
        <w:widowControl w:val="0"/>
        <w:numPr>
          <w:ilvl w:val="0"/>
          <w:numId w:val="387"/>
        </w:numPr>
        <w:tabs>
          <w:tab w:val="left" w:pos="1551"/>
          <w:tab w:val="left" w:pos="1552"/>
        </w:tabs>
        <w:autoSpaceDE w:val="0"/>
        <w:autoSpaceDN w:val="0"/>
        <w:spacing w:before="4" w:after="0" w:line="276" w:lineRule="auto"/>
        <w:ind w:right="1536"/>
        <w:contextualSpacing w:val="0"/>
        <w:rPr>
          <w:sz w:val="20"/>
        </w:rPr>
      </w:pPr>
      <w:r>
        <w:rPr>
          <w:sz w:val="20"/>
        </w:rPr>
        <w:t>Complete the Promise Parent Education Survey (Promise website- staff forms) at the Open House to find out about</w:t>
      </w:r>
      <w:r>
        <w:rPr>
          <w:spacing w:val="-2"/>
          <w:sz w:val="20"/>
        </w:rPr>
        <w:t xml:space="preserve"> </w:t>
      </w:r>
      <w:r>
        <w:rPr>
          <w:sz w:val="20"/>
        </w:rPr>
        <w:t>what</w:t>
      </w:r>
      <w:r>
        <w:rPr>
          <w:spacing w:val="-2"/>
          <w:sz w:val="20"/>
        </w:rPr>
        <w:t xml:space="preserve"> </w:t>
      </w:r>
      <w:r>
        <w:rPr>
          <w:sz w:val="20"/>
        </w:rPr>
        <w:t>your</w:t>
      </w:r>
      <w:r>
        <w:rPr>
          <w:spacing w:val="-2"/>
          <w:sz w:val="20"/>
        </w:rPr>
        <w:t xml:space="preserve"> </w:t>
      </w:r>
      <w:r>
        <w:rPr>
          <w:sz w:val="20"/>
        </w:rPr>
        <w:t>families</w:t>
      </w:r>
      <w:r>
        <w:rPr>
          <w:spacing w:val="-1"/>
          <w:sz w:val="20"/>
        </w:rPr>
        <w:t xml:space="preserve"> </w:t>
      </w:r>
      <w:r>
        <w:rPr>
          <w:sz w:val="20"/>
        </w:rPr>
        <w:t>are</w:t>
      </w:r>
      <w:r>
        <w:rPr>
          <w:spacing w:val="-3"/>
          <w:sz w:val="20"/>
        </w:rPr>
        <w:t xml:space="preserve"> </w:t>
      </w:r>
      <w:r>
        <w:rPr>
          <w:sz w:val="20"/>
        </w:rPr>
        <w:t>interested</w:t>
      </w:r>
      <w:r>
        <w:rPr>
          <w:spacing w:val="-1"/>
          <w:sz w:val="20"/>
        </w:rPr>
        <w:t xml:space="preserve"> </w:t>
      </w:r>
      <w:r>
        <w:rPr>
          <w:sz w:val="20"/>
        </w:rPr>
        <w:t>in</w:t>
      </w:r>
      <w:r>
        <w:rPr>
          <w:spacing w:val="-1"/>
          <w:sz w:val="20"/>
        </w:rPr>
        <w:t xml:space="preserve"> </w:t>
      </w:r>
      <w:r>
        <w:rPr>
          <w:sz w:val="20"/>
        </w:rPr>
        <w:t>and</w:t>
      </w:r>
      <w:r>
        <w:rPr>
          <w:spacing w:val="-1"/>
          <w:sz w:val="20"/>
        </w:rPr>
        <w:t xml:space="preserve"> </w:t>
      </w:r>
      <w:r>
        <w:rPr>
          <w:sz w:val="20"/>
        </w:rPr>
        <w:t>when</w:t>
      </w:r>
      <w:r>
        <w:rPr>
          <w:spacing w:val="-1"/>
          <w:sz w:val="20"/>
        </w:rPr>
        <w:t xml:space="preserve"> </w:t>
      </w:r>
      <w:r>
        <w:rPr>
          <w:sz w:val="20"/>
        </w:rPr>
        <w:t>to</w:t>
      </w:r>
      <w:r>
        <w:rPr>
          <w:spacing w:val="-2"/>
          <w:sz w:val="20"/>
        </w:rPr>
        <w:t xml:space="preserve"> </w:t>
      </w:r>
      <w:r>
        <w:rPr>
          <w:sz w:val="20"/>
        </w:rPr>
        <w:t>host</w:t>
      </w:r>
      <w:r>
        <w:rPr>
          <w:spacing w:val="-4"/>
          <w:sz w:val="20"/>
        </w:rPr>
        <w:t xml:space="preserve"> </w:t>
      </w:r>
      <w:r>
        <w:rPr>
          <w:sz w:val="20"/>
        </w:rPr>
        <w:t>your</w:t>
      </w:r>
      <w:r>
        <w:rPr>
          <w:spacing w:val="-2"/>
          <w:sz w:val="20"/>
        </w:rPr>
        <w:t xml:space="preserve"> </w:t>
      </w:r>
      <w:r>
        <w:rPr>
          <w:sz w:val="20"/>
        </w:rPr>
        <w:t>Parent</w:t>
      </w:r>
      <w:r>
        <w:rPr>
          <w:spacing w:val="-2"/>
          <w:sz w:val="20"/>
        </w:rPr>
        <w:t xml:space="preserve"> </w:t>
      </w:r>
      <w:r>
        <w:rPr>
          <w:sz w:val="20"/>
        </w:rPr>
        <w:t>Groups.</w:t>
      </w:r>
      <w:r>
        <w:rPr>
          <w:spacing w:val="40"/>
          <w:sz w:val="20"/>
        </w:rPr>
        <w:t xml:space="preserve"> </w:t>
      </w:r>
      <w:r>
        <w:rPr>
          <w:sz w:val="20"/>
        </w:rPr>
        <w:t>If</w:t>
      </w:r>
      <w:r>
        <w:rPr>
          <w:spacing w:val="-3"/>
          <w:sz w:val="20"/>
        </w:rPr>
        <w:t xml:space="preserve"> </w:t>
      </w:r>
      <w:r>
        <w:rPr>
          <w:sz w:val="20"/>
        </w:rPr>
        <w:t>parents</w:t>
      </w:r>
      <w:r>
        <w:rPr>
          <w:spacing w:val="-1"/>
          <w:sz w:val="20"/>
        </w:rPr>
        <w:t xml:space="preserve"> </w:t>
      </w:r>
      <w:r>
        <w:rPr>
          <w:sz w:val="20"/>
        </w:rPr>
        <w:t>are</w:t>
      </w:r>
      <w:r>
        <w:rPr>
          <w:spacing w:val="-3"/>
          <w:sz w:val="20"/>
        </w:rPr>
        <w:t xml:space="preserve"> </w:t>
      </w:r>
      <w:r>
        <w:rPr>
          <w:sz w:val="20"/>
        </w:rPr>
        <w:t>not</w:t>
      </w:r>
      <w:r>
        <w:rPr>
          <w:spacing w:val="-2"/>
          <w:sz w:val="20"/>
        </w:rPr>
        <w:t xml:space="preserve"> </w:t>
      </w:r>
      <w:r>
        <w:rPr>
          <w:sz w:val="20"/>
        </w:rPr>
        <w:t>present</w:t>
      </w:r>
      <w:r>
        <w:rPr>
          <w:spacing w:val="-2"/>
          <w:sz w:val="20"/>
        </w:rPr>
        <w:t xml:space="preserve"> </w:t>
      </w:r>
      <w:r>
        <w:rPr>
          <w:sz w:val="20"/>
        </w:rPr>
        <w:t>at your Open House please have</w:t>
      </w:r>
      <w:r>
        <w:rPr>
          <w:spacing w:val="-1"/>
          <w:sz w:val="20"/>
        </w:rPr>
        <w:t xml:space="preserve"> </w:t>
      </w:r>
      <w:r>
        <w:rPr>
          <w:sz w:val="20"/>
        </w:rPr>
        <w:t>surveys available for them to complete and a spot for them to leave the survey once completed.</w:t>
      </w:r>
    </w:p>
    <w:p w14:paraId="07592CEB" w14:textId="77777777" w:rsidR="00BC6A82" w:rsidRDefault="00BC6A82" w:rsidP="00BC6A82">
      <w:pPr>
        <w:pStyle w:val="ListParagraph"/>
        <w:widowControl w:val="0"/>
        <w:numPr>
          <w:ilvl w:val="0"/>
          <w:numId w:val="387"/>
        </w:numPr>
        <w:tabs>
          <w:tab w:val="left" w:pos="1550"/>
          <w:tab w:val="left" w:pos="1551"/>
        </w:tabs>
        <w:autoSpaceDE w:val="0"/>
        <w:autoSpaceDN w:val="0"/>
        <w:spacing w:after="0" w:line="254" w:lineRule="exact"/>
        <w:ind w:left="1550"/>
        <w:contextualSpacing w:val="0"/>
        <w:rPr>
          <w:sz w:val="20"/>
        </w:rPr>
      </w:pPr>
      <w:r>
        <w:rPr>
          <w:sz w:val="20"/>
        </w:rPr>
        <w:t>A</w:t>
      </w:r>
      <w:r>
        <w:rPr>
          <w:spacing w:val="-6"/>
          <w:sz w:val="20"/>
        </w:rPr>
        <w:t xml:space="preserve"> </w:t>
      </w:r>
      <w:r>
        <w:rPr>
          <w:sz w:val="20"/>
        </w:rPr>
        <w:t>language</w:t>
      </w:r>
      <w:r>
        <w:rPr>
          <w:spacing w:val="-6"/>
          <w:sz w:val="20"/>
        </w:rPr>
        <w:t xml:space="preserve"> </w:t>
      </w:r>
      <w:r>
        <w:rPr>
          <w:sz w:val="20"/>
        </w:rPr>
        <w:t>facilitator</w:t>
      </w:r>
      <w:r>
        <w:rPr>
          <w:spacing w:val="-6"/>
          <w:sz w:val="20"/>
        </w:rPr>
        <w:t xml:space="preserve"> </w:t>
      </w:r>
      <w:r>
        <w:rPr>
          <w:sz w:val="20"/>
        </w:rPr>
        <w:t>is</w:t>
      </w:r>
      <w:r>
        <w:rPr>
          <w:spacing w:val="-4"/>
          <w:sz w:val="20"/>
        </w:rPr>
        <w:t xml:space="preserve"> </w:t>
      </w:r>
      <w:r>
        <w:rPr>
          <w:sz w:val="20"/>
        </w:rPr>
        <w:t>required</w:t>
      </w:r>
      <w:r>
        <w:rPr>
          <w:spacing w:val="-5"/>
          <w:sz w:val="20"/>
        </w:rPr>
        <w:t xml:space="preserve"> </w:t>
      </w:r>
      <w:r>
        <w:rPr>
          <w:sz w:val="20"/>
        </w:rPr>
        <w:t>to</w:t>
      </w:r>
      <w:r>
        <w:rPr>
          <w:spacing w:val="-5"/>
          <w:sz w:val="20"/>
        </w:rPr>
        <w:t xml:space="preserve"> </w:t>
      </w:r>
      <w:r>
        <w:rPr>
          <w:sz w:val="20"/>
        </w:rPr>
        <w:t>be</w:t>
      </w:r>
      <w:r>
        <w:rPr>
          <w:spacing w:val="-7"/>
          <w:sz w:val="20"/>
        </w:rPr>
        <w:t xml:space="preserve"> </w:t>
      </w:r>
      <w:r>
        <w:rPr>
          <w:sz w:val="20"/>
        </w:rPr>
        <w:t>present</w:t>
      </w:r>
      <w:r>
        <w:rPr>
          <w:spacing w:val="-5"/>
          <w:sz w:val="20"/>
        </w:rPr>
        <w:t xml:space="preserve"> </w:t>
      </w:r>
      <w:r>
        <w:rPr>
          <w:sz w:val="20"/>
        </w:rPr>
        <w:t>if</w:t>
      </w:r>
      <w:r>
        <w:rPr>
          <w:spacing w:val="-6"/>
          <w:sz w:val="20"/>
        </w:rPr>
        <w:t xml:space="preserve"> </w:t>
      </w:r>
      <w:r>
        <w:rPr>
          <w:sz w:val="20"/>
        </w:rPr>
        <w:t>any</w:t>
      </w:r>
      <w:r>
        <w:rPr>
          <w:spacing w:val="-5"/>
          <w:sz w:val="20"/>
        </w:rPr>
        <w:t xml:space="preserve"> </w:t>
      </w:r>
      <w:r>
        <w:rPr>
          <w:sz w:val="20"/>
        </w:rPr>
        <w:t>family</w:t>
      </w:r>
      <w:r>
        <w:rPr>
          <w:spacing w:val="-5"/>
          <w:sz w:val="20"/>
        </w:rPr>
        <w:t xml:space="preserve"> </w:t>
      </w:r>
      <w:r>
        <w:rPr>
          <w:sz w:val="20"/>
        </w:rPr>
        <w:t>has</w:t>
      </w:r>
      <w:r>
        <w:rPr>
          <w:spacing w:val="-4"/>
          <w:sz w:val="20"/>
        </w:rPr>
        <w:t xml:space="preserve"> </w:t>
      </w:r>
      <w:r>
        <w:rPr>
          <w:sz w:val="20"/>
        </w:rPr>
        <w:t>limited</w:t>
      </w:r>
      <w:r>
        <w:rPr>
          <w:spacing w:val="-5"/>
          <w:sz w:val="20"/>
        </w:rPr>
        <w:t xml:space="preserve"> </w:t>
      </w:r>
      <w:r>
        <w:rPr>
          <w:sz w:val="20"/>
        </w:rPr>
        <w:t>English</w:t>
      </w:r>
      <w:r>
        <w:rPr>
          <w:spacing w:val="-4"/>
          <w:sz w:val="20"/>
        </w:rPr>
        <w:t xml:space="preserve"> </w:t>
      </w:r>
      <w:r>
        <w:rPr>
          <w:spacing w:val="-2"/>
          <w:sz w:val="20"/>
        </w:rPr>
        <w:t>skills.</w:t>
      </w:r>
    </w:p>
    <w:p w14:paraId="031CEABF" w14:textId="77777777" w:rsidR="00BC6A82" w:rsidRDefault="00BC6A82" w:rsidP="00BC6A82">
      <w:pPr>
        <w:pStyle w:val="ListParagraph"/>
        <w:widowControl w:val="0"/>
        <w:numPr>
          <w:ilvl w:val="0"/>
          <w:numId w:val="387"/>
        </w:numPr>
        <w:tabs>
          <w:tab w:val="left" w:pos="1551"/>
          <w:tab w:val="left" w:pos="1552"/>
        </w:tabs>
        <w:autoSpaceDE w:val="0"/>
        <w:autoSpaceDN w:val="0"/>
        <w:spacing w:before="37" w:after="0" w:line="240" w:lineRule="auto"/>
        <w:ind w:hanging="364"/>
        <w:contextualSpacing w:val="0"/>
        <w:rPr>
          <w:sz w:val="20"/>
        </w:rPr>
      </w:pPr>
      <w:r>
        <w:rPr>
          <w:sz w:val="20"/>
          <w:u w:val="single"/>
        </w:rPr>
        <w:t>Parent</w:t>
      </w:r>
      <w:r>
        <w:rPr>
          <w:spacing w:val="-7"/>
          <w:sz w:val="20"/>
          <w:u w:val="single"/>
        </w:rPr>
        <w:t xml:space="preserve"> </w:t>
      </w:r>
      <w:r>
        <w:rPr>
          <w:sz w:val="20"/>
          <w:u w:val="single"/>
        </w:rPr>
        <w:t>Group</w:t>
      </w:r>
      <w:r>
        <w:rPr>
          <w:spacing w:val="-5"/>
          <w:sz w:val="20"/>
          <w:u w:val="single"/>
        </w:rPr>
        <w:t xml:space="preserve"> </w:t>
      </w:r>
      <w:r>
        <w:rPr>
          <w:spacing w:val="-2"/>
          <w:sz w:val="20"/>
          <w:u w:val="single"/>
        </w:rPr>
        <w:t>ideas:</w:t>
      </w:r>
    </w:p>
    <w:p w14:paraId="07665DC8" w14:textId="77777777" w:rsidR="00BC6A82" w:rsidRDefault="00BC6A82" w:rsidP="00BC6A82">
      <w:pPr>
        <w:pStyle w:val="ListParagraph"/>
        <w:widowControl w:val="0"/>
        <w:numPr>
          <w:ilvl w:val="1"/>
          <w:numId w:val="387"/>
        </w:numPr>
        <w:tabs>
          <w:tab w:val="left" w:pos="2272"/>
        </w:tabs>
        <w:autoSpaceDE w:val="0"/>
        <w:autoSpaceDN w:val="0"/>
        <w:spacing w:before="37" w:after="0" w:line="268" w:lineRule="auto"/>
        <w:ind w:right="1921"/>
        <w:contextualSpacing w:val="0"/>
        <w:rPr>
          <w:sz w:val="20"/>
        </w:rPr>
      </w:pPr>
      <w:r>
        <w:rPr>
          <w:b/>
          <w:sz w:val="20"/>
        </w:rPr>
        <w:t>Formal</w:t>
      </w:r>
      <w:r>
        <w:rPr>
          <w:b/>
          <w:spacing w:val="-4"/>
          <w:sz w:val="20"/>
        </w:rPr>
        <w:t xml:space="preserve"> </w:t>
      </w:r>
      <w:r>
        <w:rPr>
          <w:b/>
          <w:sz w:val="20"/>
        </w:rPr>
        <w:t>Meeting</w:t>
      </w:r>
      <w:r>
        <w:rPr>
          <w:sz w:val="20"/>
        </w:rPr>
        <w:t>:</w:t>
      </w:r>
      <w:r>
        <w:rPr>
          <w:spacing w:val="40"/>
          <w:sz w:val="20"/>
        </w:rPr>
        <w:t xml:space="preserve"> </w:t>
      </w:r>
      <w:r>
        <w:rPr>
          <w:sz w:val="20"/>
        </w:rPr>
        <w:t>Seated</w:t>
      </w:r>
      <w:r>
        <w:rPr>
          <w:spacing w:val="-2"/>
          <w:sz w:val="20"/>
        </w:rPr>
        <w:t xml:space="preserve"> </w:t>
      </w:r>
      <w:r>
        <w:rPr>
          <w:sz w:val="20"/>
        </w:rPr>
        <w:t>at</w:t>
      </w:r>
      <w:r>
        <w:rPr>
          <w:spacing w:val="-3"/>
          <w:sz w:val="20"/>
        </w:rPr>
        <w:t xml:space="preserve"> </w:t>
      </w:r>
      <w:r>
        <w:rPr>
          <w:sz w:val="20"/>
        </w:rPr>
        <w:t>a</w:t>
      </w:r>
      <w:r>
        <w:rPr>
          <w:spacing w:val="-2"/>
          <w:sz w:val="20"/>
        </w:rPr>
        <w:t xml:space="preserve"> </w:t>
      </w:r>
      <w:r>
        <w:rPr>
          <w:sz w:val="20"/>
        </w:rPr>
        <w:t>table</w:t>
      </w:r>
      <w:r>
        <w:rPr>
          <w:spacing w:val="-4"/>
          <w:sz w:val="20"/>
        </w:rPr>
        <w:t xml:space="preserve"> </w:t>
      </w:r>
      <w:r>
        <w:rPr>
          <w:sz w:val="20"/>
        </w:rPr>
        <w:t>where</w:t>
      </w:r>
      <w:r>
        <w:rPr>
          <w:spacing w:val="-4"/>
          <w:sz w:val="20"/>
        </w:rPr>
        <w:t xml:space="preserve"> </w:t>
      </w:r>
      <w:r>
        <w:rPr>
          <w:sz w:val="20"/>
        </w:rPr>
        <w:t>one</w:t>
      </w:r>
      <w:r>
        <w:rPr>
          <w:spacing w:val="-4"/>
          <w:sz w:val="20"/>
        </w:rPr>
        <w:t xml:space="preserve"> </w:t>
      </w:r>
      <w:r>
        <w:rPr>
          <w:sz w:val="20"/>
        </w:rPr>
        <w:t>person</w:t>
      </w:r>
      <w:r>
        <w:rPr>
          <w:spacing w:val="-2"/>
          <w:sz w:val="20"/>
        </w:rPr>
        <w:t xml:space="preserve"> </w:t>
      </w:r>
      <w:r>
        <w:rPr>
          <w:sz w:val="20"/>
        </w:rPr>
        <w:t>facilitates</w:t>
      </w:r>
      <w:r>
        <w:rPr>
          <w:spacing w:val="-2"/>
          <w:sz w:val="20"/>
        </w:rPr>
        <w:t xml:space="preserve"> </w:t>
      </w:r>
      <w:r>
        <w:rPr>
          <w:sz w:val="20"/>
        </w:rPr>
        <w:t>and</w:t>
      </w:r>
      <w:r>
        <w:rPr>
          <w:spacing w:val="-2"/>
          <w:sz w:val="20"/>
        </w:rPr>
        <w:t xml:space="preserve"> </w:t>
      </w:r>
      <w:r>
        <w:rPr>
          <w:sz w:val="20"/>
        </w:rPr>
        <w:t>the</w:t>
      </w:r>
      <w:r>
        <w:rPr>
          <w:spacing w:val="-4"/>
          <w:sz w:val="20"/>
        </w:rPr>
        <w:t xml:space="preserve"> </w:t>
      </w:r>
      <w:r>
        <w:rPr>
          <w:sz w:val="20"/>
        </w:rPr>
        <w:t>others</w:t>
      </w:r>
      <w:r>
        <w:rPr>
          <w:spacing w:val="-2"/>
          <w:sz w:val="20"/>
        </w:rPr>
        <w:t xml:space="preserve"> </w:t>
      </w:r>
      <w:r>
        <w:rPr>
          <w:sz w:val="20"/>
        </w:rPr>
        <w:t>listen</w:t>
      </w:r>
      <w:r>
        <w:rPr>
          <w:spacing w:val="-2"/>
          <w:sz w:val="20"/>
        </w:rPr>
        <w:t xml:space="preserve"> </w:t>
      </w:r>
      <w:r>
        <w:rPr>
          <w:sz w:val="20"/>
        </w:rPr>
        <w:t>and</w:t>
      </w:r>
      <w:r>
        <w:rPr>
          <w:spacing w:val="-5"/>
          <w:sz w:val="20"/>
        </w:rPr>
        <w:t xml:space="preserve"> </w:t>
      </w:r>
      <w:r>
        <w:rPr>
          <w:sz w:val="20"/>
        </w:rPr>
        <w:t>supply information when asked or as needed.</w:t>
      </w:r>
    </w:p>
    <w:p w14:paraId="7D288491" w14:textId="77777777" w:rsidR="00BC6A82" w:rsidRDefault="00BC6A82" w:rsidP="00BC6A82">
      <w:pPr>
        <w:pStyle w:val="ListParagraph"/>
        <w:widowControl w:val="0"/>
        <w:numPr>
          <w:ilvl w:val="1"/>
          <w:numId w:val="387"/>
        </w:numPr>
        <w:tabs>
          <w:tab w:val="left" w:pos="2272"/>
        </w:tabs>
        <w:autoSpaceDE w:val="0"/>
        <w:autoSpaceDN w:val="0"/>
        <w:spacing w:before="9" w:after="0" w:line="273" w:lineRule="auto"/>
        <w:ind w:right="1904"/>
        <w:contextualSpacing w:val="0"/>
        <w:rPr>
          <w:sz w:val="20"/>
        </w:rPr>
      </w:pPr>
      <w:r>
        <w:rPr>
          <w:b/>
          <w:sz w:val="20"/>
        </w:rPr>
        <w:t>Morning</w:t>
      </w:r>
      <w:r>
        <w:rPr>
          <w:b/>
          <w:spacing w:val="-4"/>
          <w:sz w:val="20"/>
        </w:rPr>
        <w:t xml:space="preserve"> </w:t>
      </w:r>
      <w:r>
        <w:rPr>
          <w:b/>
          <w:sz w:val="20"/>
        </w:rPr>
        <w:t>Mingle</w:t>
      </w:r>
      <w:r>
        <w:rPr>
          <w:sz w:val="20"/>
        </w:rPr>
        <w:t>:</w:t>
      </w:r>
      <w:r>
        <w:rPr>
          <w:spacing w:val="40"/>
          <w:sz w:val="20"/>
        </w:rPr>
        <w:t xml:space="preserve"> </w:t>
      </w:r>
      <w:r>
        <w:rPr>
          <w:sz w:val="20"/>
        </w:rPr>
        <w:t>Can</w:t>
      </w:r>
      <w:r>
        <w:rPr>
          <w:spacing w:val="-2"/>
          <w:sz w:val="20"/>
        </w:rPr>
        <w:t xml:space="preserve"> </w:t>
      </w:r>
      <w:r>
        <w:rPr>
          <w:sz w:val="20"/>
        </w:rPr>
        <w:t>be</w:t>
      </w:r>
      <w:r>
        <w:rPr>
          <w:spacing w:val="-4"/>
          <w:sz w:val="20"/>
        </w:rPr>
        <w:t xml:space="preserve"> </w:t>
      </w:r>
      <w:r>
        <w:rPr>
          <w:sz w:val="20"/>
        </w:rPr>
        <w:t>done</w:t>
      </w:r>
      <w:r>
        <w:rPr>
          <w:spacing w:val="-4"/>
          <w:sz w:val="20"/>
        </w:rPr>
        <w:t xml:space="preserve"> </w:t>
      </w:r>
      <w:r>
        <w:rPr>
          <w:sz w:val="20"/>
        </w:rPr>
        <w:t>a</w:t>
      </w:r>
      <w:r>
        <w:rPr>
          <w:spacing w:val="-3"/>
          <w:sz w:val="20"/>
        </w:rPr>
        <w:t xml:space="preserve"> </w:t>
      </w:r>
      <w:r>
        <w:rPr>
          <w:sz w:val="20"/>
        </w:rPr>
        <w:t>couple</w:t>
      </w:r>
      <w:r>
        <w:rPr>
          <w:spacing w:val="-4"/>
          <w:sz w:val="20"/>
        </w:rPr>
        <w:t xml:space="preserve"> </w:t>
      </w:r>
      <w:r>
        <w:rPr>
          <w:sz w:val="20"/>
        </w:rPr>
        <w:t>times</w:t>
      </w:r>
      <w:r>
        <w:rPr>
          <w:spacing w:val="-2"/>
          <w:sz w:val="20"/>
        </w:rPr>
        <w:t xml:space="preserve"> </w:t>
      </w:r>
      <w:r>
        <w:rPr>
          <w:sz w:val="20"/>
        </w:rPr>
        <w:t>a</w:t>
      </w:r>
      <w:r>
        <w:rPr>
          <w:spacing w:val="-3"/>
          <w:sz w:val="20"/>
        </w:rPr>
        <w:t xml:space="preserve"> </w:t>
      </w:r>
      <w:r>
        <w:rPr>
          <w:sz w:val="20"/>
        </w:rPr>
        <w:t>month</w:t>
      </w:r>
      <w:r>
        <w:rPr>
          <w:spacing w:val="-2"/>
          <w:sz w:val="20"/>
        </w:rPr>
        <w:t xml:space="preserve"> </w:t>
      </w:r>
      <w:r>
        <w:rPr>
          <w:sz w:val="20"/>
        </w:rPr>
        <w:t>where</w:t>
      </w:r>
      <w:r>
        <w:rPr>
          <w:spacing w:val="-4"/>
          <w:sz w:val="20"/>
        </w:rPr>
        <w:t xml:space="preserve"> </w:t>
      </w:r>
      <w:r>
        <w:rPr>
          <w:sz w:val="20"/>
        </w:rPr>
        <w:t>one</w:t>
      </w:r>
      <w:r>
        <w:rPr>
          <w:spacing w:val="-4"/>
          <w:sz w:val="20"/>
        </w:rPr>
        <w:t xml:space="preserve"> </w:t>
      </w:r>
      <w:r>
        <w:rPr>
          <w:sz w:val="20"/>
        </w:rPr>
        <w:t>is</w:t>
      </w:r>
      <w:r>
        <w:rPr>
          <w:spacing w:val="-2"/>
          <w:sz w:val="20"/>
        </w:rPr>
        <w:t xml:space="preserve"> </w:t>
      </w:r>
      <w:r>
        <w:rPr>
          <w:sz w:val="20"/>
        </w:rPr>
        <w:t>facilitated</w:t>
      </w:r>
      <w:r>
        <w:rPr>
          <w:spacing w:val="-2"/>
          <w:sz w:val="20"/>
        </w:rPr>
        <w:t xml:space="preserve"> </w:t>
      </w:r>
      <w:r>
        <w:rPr>
          <w:sz w:val="20"/>
        </w:rPr>
        <w:t>by</w:t>
      </w:r>
      <w:r>
        <w:rPr>
          <w:spacing w:val="-2"/>
          <w:sz w:val="20"/>
        </w:rPr>
        <w:t xml:space="preserve"> </w:t>
      </w:r>
      <w:r>
        <w:rPr>
          <w:sz w:val="20"/>
        </w:rPr>
        <w:t>staff</w:t>
      </w:r>
      <w:r>
        <w:rPr>
          <w:spacing w:val="-4"/>
          <w:sz w:val="20"/>
        </w:rPr>
        <w:t xml:space="preserve"> </w:t>
      </w:r>
      <w:r>
        <w:rPr>
          <w:sz w:val="20"/>
        </w:rPr>
        <w:t>to</w:t>
      </w:r>
      <w:r>
        <w:rPr>
          <w:spacing w:val="-3"/>
          <w:sz w:val="20"/>
        </w:rPr>
        <w:t xml:space="preserve"> </w:t>
      </w:r>
      <w:r>
        <w:rPr>
          <w:sz w:val="20"/>
        </w:rPr>
        <w:t>deliver Policy Council information and delivering parent education opportunities via handout or guest speaker.</w:t>
      </w:r>
      <w:r>
        <w:rPr>
          <w:spacing w:val="40"/>
          <w:sz w:val="20"/>
        </w:rPr>
        <w:t xml:space="preserve"> </w:t>
      </w:r>
      <w:r>
        <w:rPr>
          <w:sz w:val="20"/>
        </w:rPr>
        <w:t>The second mingle could just be parents connecting with each other.</w:t>
      </w:r>
    </w:p>
    <w:p w14:paraId="1672A761" w14:textId="77777777" w:rsidR="00BC6A82" w:rsidRDefault="00BC6A82" w:rsidP="00BC6A82">
      <w:pPr>
        <w:pStyle w:val="ListParagraph"/>
        <w:widowControl w:val="0"/>
        <w:numPr>
          <w:ilvl w:val="1"/>
          <w:numId w:val="387"/>
        </w:numPr>
        <w:tabs>
          <w:tab w:val="left" w:pos="2272"/>
        </w:tabs>
        <w:autoSpaceDE w:val="0"/>
        <w:autoSpaceDN w:val="0"/>
        <w:spacing w:before="1" w:after="0" w:line="273" w:lineRule="auto"/>
        <w:ind w:right="1613"/>
        <w:contextualSpacing w:val="0"/>
        <w:rPr>
          <w:sz w:val="20"/>
        </w:rPr>
      </w:pPr>
      <w:r>
        <w:rPr>
          <w:b/>
          <w:sz w:val="20"/>
        </w:rPr>
        <w:t>Parent Café</w:t>
      </w:r>
      <w:r>
        <w:rPr>
          <w:sz w:val="20"/>
        </w:rPr>
        <w:t>:</w:t>
      </w:r>
      <w:r>
        <w:rPr>
          <w:spacing w:val="40"/>
          <w:sz w:val="20"/>
        </w:rPr>
        <w:t xml:space="preserve"> </w:t>
      </w:r>
      <w:r>
        <w:rPr>
          <w:sz w:val="20"/>
        </w:rPr>
        <w:t>2 or 3 tables for parents to visit each with a different “topic”.</w:t>
      </w:r>
      <w:r>
        <w:rPr>
          <w:spacing w:val="40"/>
          <w:sz w:val="20"/>
        </w:rPr>
        <w:t xml:space="preserve"> </w:t>
      </w:r>
      <w:r>
        <w:rPr>
          <w:sz w:val="20"/>
        </w:rPr>
        <w:t>For example, one table could be to deliver Policy Council information and the second table could be a place for a guest speaker</w:t>
      </w:r>
      <w:r>
        <w:rPr>
          <w:spacing w:val="-3"/>
          <w:sz w:val="20"/>
        </w:rPr>
        <w:t xml:space="preserve"> </w:t>
      </w:r>
      <w:r>
        <w:rPr>
          <w:sz w:val="20"/>
        </w:rPr>
        <w:t>to</w:t>
      </w:r>
      <w:r>
        <w:rPr>
          <w:spacing w:val="-3"/>
          <w:sz w:val="20"/>
        </w:rPr>
        <w:t xml:space="preserve"> </w:t>
      </w:r>
      <w:r>
        <w:rPr>
          <w:sz w:val="20"/>
        </w:rPr>
        <w:t>deliver</w:t>
      </w:r>
      <w:r>
        <w:rPr>
          <w:spacing w:val="-3"/>
          <w:sz w:val="20"/>
        </w:rPr>
        <w:t xml:space="preserve"> </w:t>
      </w:r>
      <w:r>
        <w:rPr>
          <w:sz w:val="20"/>
        </w:rPr>
        <w:t>the</w:t>
      </w:r>
      <w:r>
        <w:rPr>
          <w:spacing w:val="-4"/>
          <w:sz w:val="20"/>
        </w:rPr>
        <w:t xml:space="preserve"> </w:t>
      </w:r>
      <w:r>
        <w:rPr>
          <w:sz w:val="20"/>
        </w:rPr>
        <w:t>parent</w:t>
      </w:r>
      <w:r>
        <w:rPr>
          <w:spacing w:val="-3"/>
          <w:sz w:val="20"/>
        </w:rPr>
        <w:t xml:space="preserve"> </w:t>
      </w:r>
      <w:r>
        <w:rPr>
          <w:sz w:val="20"/>
        </w:rPr>
        <w:t>education</w:t>
      </w:r>
      <w:r>
        <w:rPr>
          <w:spacing w:val="-2"/>
          <w:sz w:val="20"/>
        </w:rPr>
        <w:t xml:space="preserve"> </w:t>
      </w:r>
      <w:r>
        <w:rPr>
          <w:sz w:val="20"/>
        </w:rPr>
        <w:t>portion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meeting</w:t>
      </w:r>
      <w:r>
        <w:rPr>
          <w:spacing w:val="-3"/>
          <w:sz w:val="20"/>
        </w:rPr>
        <w:t xml:space="preserve"> </w:t>
      </w:r>
      <w:r>
        <w:rPr>
          <w:sz w:val="20"/>
        </w:rPr>
        <w:t>and</w:t>
      </w:r>
      <w:r>
        <w:rPr>
          <w:spacing w:val="-2"/>
          <w:sz w:val="20"/>
        </w:rPr>
        <w:t xml:space="preserve"> </w:t>
      </w:r>
      <w:r>
        <w:rPr>
          <w:sz w:val="20"/>
        </w:rPr>
        <w:t>the</w:t>
      </w:r>
      <w:r>
        <w:rPr>
          <w:spacing w:val="-4"/>
          <w:sz w:val="20"/>
        </w:rPr>
        <w:t xml:space="preserve"> </w:t>
      </w:r>
      <w:r>
        <w:rPr>
          <w:sz w:val="20"/>
        </w:rPr>
        <w:t>third</w:t>
      </w:r>
      <w:r>
        <w:rPr>
          <w:spacing w:val="-2"/>
          <w:sz w:val="20"/>
        </w:rPr>
        <w:t xml:space="preserve"> </w:t>
      </w:r>
      <w:r>
        <w:rPr>
          <w:sz w:val="20"/>
        </w:rPr>
        <w:t>table</w:t>
      </w:r>
      <w:r>
        <w:rPr>
          <w:spacing w:val="-4"/>
          <w:sz w:val="20"/>
        </w:rPr>
        <w:t xml:space="preserve"> </w:t>
      </w:r>
      <w:r>
        <w:rPr>
          <w:sz w:val="20"/>
        </w:rPr>
        <w:t>can</w:t>
      </w:r>
      <w:r>
        <w:rPr>
          <w:spacing w:val="-2"/>
          <w:sz w:val="20"/>
        </w:rPr>
        <w:t xml:space="preserve"> </w:t>
      </w:r>
      <w:r>
        <w:rPr>
          <w:sz w:val="20"/>
        </w:rPr>
        <w:t>be</w:t>
      </w:r>
      <w:r>
        <w:rPr>
          <w:spacing w:val="-4"/>
          <w:sz w:val="20"/>
        </w:rPr>
        <w:t xml:space="preserve"> </w:t>
      </w:r>
      <w:r>
        <w:rPr>
          <w:sz w:val="20"/>
        </w:rPr>
        <w:t>a</w:t>
      </w:r>
      <w:r>
        <w:rPr>
          <w:spacing w:val="-3"/>
          <w:sz w:val="20"/>
        </w:rPr>
        <w:t xml:space="preserve"> </w:t>
      </w:r>
      <w:r>
        <w:rPr>
          <w:sz w:val="20"/>
        </w:rPr>
        <w:t>place</w:t>
      </w:r>
      <w:r>
        <w:rPr>
          <w:spacing w:val="-4"/>
          <w:sz w:val="20"/>
        </w:rPr>
        <w:t xml:space="preserve"> </w:t>
      </w:r>
      <w:r>
        <w:rPr>
          <w:sz w:val="20"/>
        </w:rPr>
        <w:t>for parents to connect with each other.</w:t>
      </w:r>
    </w:p>
    <w:p w14:paraId="478BF068" w14:textId="77777777" w:rsidR="00BC6A82" w:rsidRDefault="00BC6A82" w:rsidP="00BC6A82">
      <w:pPr>
        <w:pStyle w:val="ListParagraph"/>
        <w:widowControl w:val="0"/>
        <w:numPr>
          <w:ilvl w:val="1"/>
          <w:numId w:val="387"/>
        </w:numPr>
        <w:tabs>
          <w:tab w:val="left" w:pos="2272"/>
        </w:tabs>
        <w:autoSpaceDE w:val="0"/>
        <w:autoSpaceDN w:val="0"/>
        <w:spacing w:before="4" w:after="0" w:line="271" w:lineRule="auto"/>
        <w:ind w:right="1680"/>
        <w:contextualSpacing w:val="0"/>
        <w:rPr>
          <w:sz w:val="20"/>
        </w:rPr>
      </w:pPr>
      <w:r>
        <w:rPr>
          <w:b/>
          <w:sz w:val="20"/>
        </w:rPr>
        <w:t>Make-N-Take</w:t>
      </w:r>
      <w:r>
        <w:rPr>
          <w:sz w:val="20"/>
        </w:rPr>
        <w:t>:</w:t>
      </w:r>
      <w:r>
        <w:rPr>
          <w:spacing w:val="39"/>
          <w:sz w:val="20"/>
        </w:rPr>
        <w:t xml:space="preserve"> </w:t>
      </w:r>
      <w:r>
        <w:rPr>
          <w:sz w:val="20"/>
        </w:rPr>
        <w:t>Pair</w:t>
      </w:r>
      <w:r>
        <w:rPr>
          <w:spacing w:val="-3"/>
          <w:sz w:val="20"/>
        </w:rPr>
        <w:t xml:space="preserve"> </w:t>
      </w:r>
      <w:r>
        <w:rPr>
          <w:sz w:val="20"/>
        </w:rPr>
        <w:t>a</w:t>
      </w:r>
      <w:r>
        <w:rPr>
          <w:spacing w:val="-3"/>
          <w:sz w:val="20"/>
        </w:rPr>
        <w:t xml:space="preserve"> </w:t>
      </w:r>
      <w:r>
        <w:rPr>
          <w:sz w:val="20"/>
        </w:rPr>
        <w:t>parent/child</w:t>
      </w:r>
      <w:r>
        <w:rPr>
          <w:spacing w:val="-3"/>
          <w:sz w:val="20"/>
        </w:rPr>
        <w:t xml:space="preserve"> </w:t>
      </w:r>
      <w:r>
        <w:rPr>
          <w:sz w:val="20"/>
        </w:rPr>
        <w:t>activity</w:t>
      </w:r>
      <w:r>
        <w:rPr>
          <w:spacing w:val="-3"/>
          <w:sz w:val="20"/>
        </w:rPr>
        <w:t xml:space="preserve"> </w:t>
      </w:r>
      <w:r>
        <w:rPr>
          <w:sz w:val="20"/>
        </w:rPr>
        <w:t>with</w:t>
      </w:r>
      <w:r>
        <w:rPr>
          <w:spacing w:val="-3"/>
          <w:sz w:val="20"/>
        </w:rPr>
        <w:t xml:space="preserve"> </w:t>
      </w:r>
      <w:r>
        <w:rPr>
          <w:sz w:val="20"/>
        </w:rPr>
        <w:t>your</w:t>
      </w:r>
      <w:r>
        <w:rPr>
          <w:spacing w:val="-3"/>
          <w:sz w:val="20"/>
        </w:rPr>
        <w:t xml:space="preserve"> </w:t>
      </w:r>
      <w:r>
        <w:rPr>
          <w:sz w:val="20"/>
        </w:rPr>
        <w:t>parent</w:t>
      </w:r>
      <w:r>
        <w:rPr>
          <w:spacing w:val="-5"/>
          <w:sz w:val="20"/>
        </w:rPr>
        <w:t xml:space="preserve"> </w:t>
      </w:r>
      <w:r>
        <w:rPr>
          <w:sz w:val="20"/>
        </w:rPr>
        <w:t>committee,</w:t>
      </w:r>
      <w:r>
        <w:rPr>
          <w:spacing w:val="-3"/>
          <w:sz w:val="20"/>
        </w:rPr>
        <w:t xml:space="preserve"> </w:t>
      </w:r>
      <w:r>
        <w:rPr>
          <w:sz w:val="20"/>
        </w:rPr>
        <w:t>items</w:t>
      </w:r>
      <w:r>
        <w:rPr>
          <w:spacing w:val="-3"/>
          <w:sz w:val="20"/>
        </w:rPr>
        <w:t xml:space="preserve"> </w:t>
      </w:r>
      <w:r>
        <w:rPr>
          <w:sz w:val="20"/>
        </w:rPr>
        <w:t>can</w:t>
      </w:r>
      <w:r>
        <w:rPr>
          <w:spacing w:val="-3"/>
          <w:sz w:val="20"/>
        </w:rPr>
        <w:t xml:space="preserve"> </w:t>
      </w:r>
      <w:r>
        <w:rPr>
          <w:sz w:val="20"/>
        </w:rPr>
        <w:t>be</w:t>
      </w:r>
      <w:r>
        <w:rPr>
          <w:spacing w:val="-4"/>
          <w:sz w:val="20"/>
        </w:rPr>
        <w:t xml:space="preserve"> </w:t>
      </w:r>
      <w:r>
        <w:rPr>
          <w:sz w:val="20"/>
        </w:rPr>
        <w:t>obtained</w:t>
      </w:r>
      <w:r>
        <w:rPr>
          <w:spacing w:val="-3"/>
          <w:sz w:val="20"/>
        </w:rPr>
        <w:t xml:space="preserve"> </w:t>
      </w:r>
      <w:r>
        <w:rPr>
          <w:sz w:val="20"/>
        </w:rPr>
        <w:t xml:space="preserve">from the share center and can be used in connection with curriculum… do not forget about the Share </w:t>
      </w:r>
      <w:r>
        <w:rPr>
          <w:spacing w:val="-2"/>
          <w:sz w:val="20"/>
        </w:rPr>
        <w:t>Center!!</w:t>
      </w:r>
    </w:p>
    <w:p w14:paraId="5E929A26" w14:textId="77777777" w:rsidR="00BC6A82" w:rsidRDefault="00BC6A82" w:rsidP="00BC6A82">
      <w:pPr>
        <w:pStyle w:val="BodyText"/>
      </w:pPr>
    </w:p>
    <w:p w14:paraId="393091E0" w14:textId="77777777" w:rsidR="00BC6A82" w:rsidRDefault="00BC6A82" w:rsidP="00BC6A82">
      <w:pPr>
        <w:pStyle w:val="BodyText"/>
      </w:pPr>
    </w:p>
    <w:p w14:paraId="175911B3" w14:textId="77777777" w:rsidR="00BC6A82" w:rsidRDefault="00BC6A82" w:rsidP="00BC6A82">
      <w:pPr>
        <w:pStyle w:val="BodyText"/>
        <w:spacing w:before="4"/>
        <w:rPr>
          <w:sz w:val="16"/>
        </w:rPr>
      </w:pPr>
    </w:p>
    <w:p w14:paraId="4F08B2E7" w14:textId="77777777" w:rsidR="00BC6A82" w:rsidRDefault="00BC6A82" w:rsidP="00BC6A82">
      <w:pPr>
        <w:pStyle w:val="Heading3"/>
        <w:ind w:left="1188"/>
      </w:pPr>
      <w:r>
        <w:t>The</w:t>
      </w:r>
      <w:r>
        <w:rPr>
          <w:spacing w:val="-5"/>
        </w:rPr>
        <w:t xml:space="preserve"> </w:t>
      </w:r>
      <w:r>
        <w:t>following</w:t>
      </w:r>
      <w:r>
        <w:rPr>
          <w:spacing w:val="-5"/>
        </w:rPr>
        <w:t xml:space="preserve"> </w:t>
      </w:r>
      <w:r>
        <w:t>are</w:t>
      </w:r>
      <w:r>
        <w:rPr>
          <w:spacing w:val="-5"/>
        </w:rPr>
        <w:t xml:space="preserve"> </w:t>
      </w:r>
      <w:r>
        <w:t>topics</w:t>
      </w:r>
      <w:r>
        <w:rPr>
          <w:spacing w:val="-4"/>
        </w:rPr>
        <w:t xml:space="preserve"> </w:t>
      </w:r>
      <w:r>
        <w:t>for</w:t>
      </w:r>
      <w:r>
        <w:rPr>
          <w:spacing w:val="-4"/>
        </w:rPr>
        <w:t xml:space="preserve"> </w:t>
      </w:r>
      <w:r>
        <w:t>Parent</w:t>
      </w:r>
      <w:r>
        <w:rPr>
          <w:spacing w:val="-4"/>
        </w:rPr>
        <w:t xml:space="preserve"> </w:t>
      </w:r>
      <w:r>
        <w:rPr>
          <w:spacing w:val="-2"/>
        </w:rPr>
        <w:t>Education:</w:t>
      </w:r>
    </w:p>
    <w:p w14:paraId="1BC42E92" w14:textId="77777777" w:rsidR="00BC6A82" w:rsidRDefault="00BC6A82" w:rsidP="00BC6A82">
      <w:pPr>
        <w:pStyle w:val="BodyText"/>
        <w:spacing w:before="4"/>
        <w:rPr>
          <w:b/>
          <w:sz w:val="19"/>
        </w:rPr>
      </w:pP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4296"/>
        <w:gridCol w:w="2431"/>
      </w:tblGrid>
      <w:tr w:rsidR="00BC6A82" w14:paraId="6BB8C82D" w14:textId="77777777" w:rsidTr="007D39FF">
        <w:trPr>
          <w:trHeight w:val="244"/>
        </w:trPr>
        <w:tc>
          <w:tcPr>
            <w:tcW w:w="3192" w:type="dxa"/>
            <w:shd w:val="clear" w:color="auto" w:fill="C5D9F0"/>
          </w:tcPr>
          <w:p w14:paraId="503B6B08" w14:textId="77777777" w:rsidR="00BC6A82" w:rsidRDefault="00BC6A82" w:rsidP="007D39FF">
            <w:pPr>
              <w:pStyle w:val="TableParagraph"/>
              <w:rPr>
                <w:sz w:val="20"/>
              </w:rPr>
            </w:pPr>
            <w:r>
              <w:rPr>
                <w:spacing w:val="-2"/>
                <w:sz w:val="20"/>
              </w:rPr>
              <w:t>Topic</w:t>
            </w:r>
          </w:p>
        </w:tc>
        <w:tc>
          <w:tcPr>
            <w:tcW w:w="4296" w:type="dxa"/>
            <w:shd w:val="clear" w:color="auto" w:fill="C5D9F0"/>
          </w:tcPr>
          <w:p w14:paraId="12860380" w14:textId="77777777" w:rsidR="00BC6A82" w:rsidRDefault="00BC6A82" w:rsidP="007D39FF">
            <w:pPr>
              <w:pStyle w:val="TableParagraph"/>
              <w:rPr>
                <w:sz w:val="20"/>
              </w:rPr>
            </w:pPr>
            <w:r>
              <w:rPr>
                <w:sz w:val="20"/>
              </w:rPr>
              <w:t>Community</w:t>
            </w:r>
            <w:r>
              <w:rPr>
                <w:spacing w:val="-6"/>
                <w:sz w:val="20"/>
              </w:rPr>
              <w:t xml:space="preserve"> </w:t>
            </w:r>
            <w:r>
              <w:rPr>
                <w:sz w:val="20"/>
              </w:rPr>
              <w:t>Partners</w:t>
            </w:r>
            <w:r>
              <w:rPr>
                <w:spacing w:val="-6"/>
                <w:sz w:val="20"/>
              </w:rPr>
              <w:t xml:space="preserve"> </w:t>
            </w:r>
            <w:r>
              <w:rPr>
                <w:sz w:val="20"/>
              </w:rPr>
              <w:t>or</w:t>
            </w:r>
            <w:r>
              <w:rPr>
                <w:spacing w:val="-7"/>
                <w:sz w:val="20"/>
              </w:rPr>
              <w:t xml:space="preserve"> </w:t>
            </w:r>
            <w:r>
              <w:rPr>
                <w:sz w:val="20"/>
              </w:rPr>
              <w:t>Promise</w:t>
            </w:r>
            <w:r>
              <w:rPr>
                <w:spacing w:val="-7"/>
                <w:sz w:val="20"/>
              </w:rPr>
              <w:t xml:space="preserve"> </w:t>
            </w:r>
            <w:r>
              <w:rPr>
                <w:spacing w:val="-4"/>
                <w:sz w:val="20"/>
              </w:rPr>
              <w:t>Staff</w:t>
            </w:r>
          </w:p>
        </w:tc>
        <w:tc>
          <w:tcPr>
            <w:tcW w:w="2431" w:type="dxa"/>
            <w:shd w:val="clear" w:color="auto" w:fill="C5D9F0"/>
          </w:tcPr>
          <w:p w14:paraId="3A410710" w14:textId="77777777" w:rsidR="00BC6A82" w:rsidRDefault="00BC6A82" w:rsidP="007D39FF">
            <w:pPr>
              <w:pStyle w:val="TableParagraph"/>
              <w:rPr>
                <w:sz w:val="20"/>
              </w:rPr>
            </w:pPr>
            <w:r>
              <w:rPr>
                <w:sz w:val="20"/>
              </w:rPr>
              <w:t>PFCE</w:t>
            </w:r>
            <w:r>
              <w:rPr>
                <w:spacing w:val="-5"/>
                <w:sz w:val="20"/>
              </w:rPr>
              <w:t xml:space="preserve"> </w:t>
            </w:r>
            <w:r>
              <w:rPr>
                <w:spacing w:val="-2"/>
                <w:sz w:val="20"/>
              </w:rPr>
              <w:t>Framework</w:t>
            </w:r>
          </w:p>
        </w:tc>
      </w:tr>
      <w:tr w:rsidR="00BC6A82" w14:paraId="5B3D94D3" w14:textId="77777777" w:rsidTr="007D39FF">
        <w:trPr>
          <w:trHeight w:val="731"/>
        </w:trPr>
        <w:tc>
          <w:tcPr>
            <w:tcW w:w="3192" w:type="dxa"/>
          </w:tcPr>
          <w:p w14:paraId="2AE45E9C" w14:textId="77777777" w:rsidR="00BC6A82" w:rsidRDefault="00BC6A82" w:rsidP="007D39FF">
            <w:pPr>
              <w:pStyle w:val="TableParagraph"/>
              <w:rPr>
                <w:sz w:val="20"/>
              </w:rPr>
            </w:pPr>
            <w:r>
              <w:rPr>
                <w:sz w:val="20"/>
              </w:rPr>
              <w:t>Child</w:t>
            </w:r>
            <w:r>
              <w:rPr>
                <w:spacing w:val="-7"/>
                <w:sz w:val="20"/>
              </w:rPr>
              <w:t xml:space="preserve"> </w:t>
            </w:r>
            <w:r>
              <w:rPr>
                <w:spacing w:val="-2"/>
                <w:sz w:val="20"/>
              </w:rPr>
              <w:t>Development</w:t>
            </w:r>
          </w:p>
        </w:tc>
        <w:tc>
          <w:tcPr>
            <w:tcW w:w="4296" w:type="dxa"/>
          </w:tcPr>
          <w:p w14:paraId="160E4EAE" w14:textId="77777777" w:rsidR="00BC6A82" w:rsidRDefault="00BC6A82" w:rsidP="007D39FF">
            <w:pPr>
              <w:pStyle w:val="TableParagraph"/>
              <w:ind w:right="1304"/>
              <w:rPr>
                <w:sz w:val="20"/>
              </w:rPr>
            </w:pPr>
            <w:r>
              <w:rPr>
                <w:sz w:val="20"/>
              </w:rPr>
              <w:t>Promise Education Manager Promise</w:t>
            </w:r>
            <w:r>
              <w:rPr>
                <w:spacing w:val="-12"/>
                <w:sz w:val="20"/>
              </w:rPr>
              <w:t xml:space="preserve"> </w:t>
            </w:r>
            <w:r>
              <w:rPr>
                <w:sz w:val="20"/>
              </w:rPr>
              <w:t>Special</w:t>
            </w:r>
            <w:r>
              <w:rPr>
                <w:spacing w:val="-11"/>
                <w:sz w:val="20"/>
              </w:rPr>
              <w:t xml:space="preserve"> </w:t>
            </w:r>
            <w:r>
              <w:rPr>
                <w:sz w:val="20"/>
              </w:rPr>
              <w:t>Services</w:t>
            </w:r>
            <w:r>
              <w:rPr>
                <w:spacing w:val="-11"/>
                <w:sz w:val="20"/>
              </w:rPr>
              <w:t xml:space="preserve"> </w:t>
            </w:r>
            <w:r>
              <w:rPr>
                <w:sz w:val="20"/>
              </w:rPr>
              <w:t>Manager</w:t>
            </w:r>
          </w:p>
          <w:p w14:paraId="3DED320B" w14:textId="77777777" w:rsidR="00BC6A82" w:rsidRDefault="00BC6A82" w:rsidP="007D39FF">
            <w:pPr>
              <w:pStyle w:val="TableParagraph"/>
              <w:spacing w:before="0" w:line="222" w:lineRule="exact"/>
              <w:rPr>
                <w:sz w:val="20"/>
              </w:rPr>
            </w:pPr>
            <w:r>
              <w:rPr>
                <w:sz w:val="20"/>
              </w:rPr>
              <w:t>Promise</w:t>
            </w:r>
            <w:r>
              <w:rPr>
                <w:spacing w:val="-10"/>
                <w:sz w:val="20"/>
              </w:rPr>
              <w:t xml:space="preserve"> </w:t>
            </w:r>
            <w:r>
              <w:rPr>
                <w:sz w:val="20"/>
              </w:rPr>
              <w:t>Curriculum</w:t>
            </w:r>
            <w:r>
              <w:rPr>
                <w:spacing w:val="-9"/>
                <w:sz w:val="20"/>
              </w:rPr>
              <w:t xml:space="preserve"> </w:t>
            </w:r>
            <w:r>
              <w:rPr>
                <w:spacing w:val="-2"/>
                <w:sz w:val="20"/>
              </w:rPr>
              <w:t>Coaches</w:t>
            </w:r>
          </w:p>
        </w:tc>
        <w:tc>
          <w:tcPr>
            <w:tcW w:w="2431" w:type="dxa"/>
          </w:tcPr>
          <w:p w14:paraId="4FA598C0" w14:textId="77777777" w:rsidR="00BC6A82" w:rsidRDefault="00BC6A82" w:rsidP="007D39FF">
            <w:pPr>
              <w:pStyle w:val="TableParagraph"/>
              <w:rPr>
                <w:sz w:val="20"/>
              </w:rPr>
            </w:pPr>
            <w:r>
              <w:rPr>
                <w:sz w:val="20"/>
              </w:rPr>
              <w:t>Families</w:t>
            </w:r>
            <w:r>
              <w:rPr>
                <w:spacing w:val="-12"/>
                <w:sz w:val="20"/>
              </w:rPr>
              <w:t xml:space="preserve"> </w:t>
            </w:r>
            <w:r>
              <w:rPr>
                <w:sz w:val="20"/>
              </w:rPr>
              <w:t>as</w:t>
            </w:r>
            <w:r>
              <w:rPr>
                <w:spacing w:val="-11"/>
                <w:sz w:val="20"/>
              </w:rPr>
              <w:t xml:space="preserve"> </w:t>
            </w:r>
            <w:r>
              <w:rPr>
                <w:sz w:val="20"/>
              </w:rPr>
              <w:t xml:space="preserve">Lifelong </w:t>
            </w:r>
            <w:r>
              <w:rPr>
                <w:spacing w:val="-2"/>
                <w:sz w:val="20"/>
              </w:rPr>
              <w:t>Educators</w:t>
            </w:r>
          </w:p>
          <w:p w14:paraId="1EE1E5E7" w14:textId="77777777" w:rsidR="00BC6A82" w:rsidRDefault="00BC6A82" w:rsidP="007D39FF">
            <w:pPr>
              <w:pStyle w:val="TableParagraph"/>
              <w:spacing w:before="0" w:line="222" w:lineRule="exact"/>
              <w:rPr>
                <w:sz w:val="20"/>
              </w:rPr>
            </w:pPr>
            <w:r>
              <w:rPr>
                <w:sz w:val="20"/>
              </w:rPr>
              <w:t>Families</w:t>
            </w:r>
            <w:r>
              <w:rPr>
                <w:spacing w:val="-5"/>
                <w:sz w:val="20"/>
              </w:rPr>
              <w:t xml:space="preserve"> </w:t>
            </w:r>
            <w:r>
              <w:rPr>
                <w:sz w:val="20"/>
              </w:rPr>
              <w:t>as</w:t>
            </w:r>
            <w:r>
              <w:rPr>
                <w:spacing w:val="-4"/>
                <w:sz w:val="20"/>
              </w:rPr>
              <w:t xml:space="preserve"> </w:t>
            </w:r>
            <w:r>
              <w:rPr>
                <w:spacing w:val="-2"/>
                <w:sz w:val="20"/>
              </w:rPr>
              <w:t>Learners</w:t>
            </w:r>
          </w:p>
        </w:tc>
      </w:tr>
      <w:tr w:rsidR="00BC6A82" w14:paraId="32B15AEE" w14:textId="77777777" w:rsidTr="007D39FF">
        <w:trPr>
          <w:trHeight w:val="489"/>
        </w:trPr>
        <w:tc>
          <w:tcPr>
            <w:tcW w:w="3192" w:type="dxa"/>
          </w:tcPr>
          <w:p w14:paraId="64834E8C" w14:textId="77777777" w:rsidR="00BC6A82" w:rsidRDefault="00BC6A82" w:rsidP="007D39FF">
            <w:pPr>
              <w:pStyle w:val="TableParagraph"/>
              <w:rPr>
                <w:sz w:val="20"/>
              </w:rPr>
            </w:pPr>
            <w:r>
              <w:rPr>
                <w:sz w:val="20"/>
              </w:rPr>
              <w:t>Nurturing</w:t>
            </w:r>
            <w:r>
              <w:rPr>
                <w:spacing w:val="-7"/>
                <w:sz w:val="20"/>
              </w:rPr>
              <w:t xml:space="preserve"> </w:t>
            </w:r>
            <w:r>
              <w:rPr>
                <w:spacing w:val="-2"/>
                <w:sz w:val="20"/>
              </w:rPr>
              <w:t>Parenting</w:t>
            </w:r>
          </w:p>
        </w:tc>
        <w:tc>
          <w:tcPr>
            <w:tcW w:w="4296" w:type="dxa"/>
          </w:tcPr>
          <w:p w14:paraId="1C694048" w14:textId="77777777" w:rsidR="00BC6A82" w:rsidRDefault="00BC6A82" w:rsidP="007D39FF">
            <w:pPr>
              <w:pStyle w:val="TableParagraph"/>
              <w:spacing w:before="0" w:line="240" w:lineRule="atLeast"/>
              <w:ind w:right="536"/>
              <w:rPr>
                <w:sz w:val="20"/>
              </w:rPr>
            </w:pPr>
            <w:r>
              <w:rPr>
                <w:sz w:val="20"/>
              </w:rPr>
              <w:t>Advocates</w:t>
            </w:r>
            <w:r>
              <w:rPr>
                <w:spacing w:val="-6"/>
                <w:sz w:val="20"/>
              </w:rPr>
              <w:t xml:space="preserve"> </w:t>
            </w:r>
            <w:r>
              <w:rPr>
                <w:sz w:val="20"/>
              </w:rPr>
              <w:t>for</w:t>
            </w:r>
            <w:r>
              <w:rPr>
                <w:spacing w:val="-7"/>
                <w:sz w:val="20"/>
              </w:rPr>
              <w:t xml:space="preserve"> </w:t>
            </w:r>
            <w:r>
              <w:rPr>
                <w:sz w:val="20"/>
              </w:rPr>
              <w:t>Children-</w:t>
            </w:r>
            <w:r>
              <w:rPr>
                <w:spacing w:val="-7"/>
                <w:sz w:val="20"/>
              </w:rPr>
              <w:t xml:space="preserve"> </w:t>
            </w:r>
            <w:r>
              <w:rPr>
                <w:sz w:val="20"/>
              </w:rPr>
              <w:t>this</w:t>
            </w:r>
            <w:r>
              <w:rPr>
                <w:spacing w:val="-6"/>
                <w:sz w:val="20"/>
              </w:rPr>
              <w:t xml:space="preserve"> </w:t>
            </w:r>
            <w:r>
              <w:rPr>
                <w:sz w:val="20"/>
              </w:rPr>
              <w:t>program</w:t>
            </w:r>
            <w:r>
              <w:rPr>
                <w:spacing w:val="-7"/>
                <w:sz w:val="20"/>
              </w:rPr>
              <w:t xml:space="preserve"> </w:t>
            </w:r>
            <w:r>
              <w:rPr>
                <w:sz w:val="20"/>
              </w:rPr>
              <w:t>will</w:t>
            </w:r>
            <w:r>
              <w:rPr>
                <w:spacing w:val="-7"/>
                <w:sz w:val="20"/>
              </w:rPr>
              <w:t xml:space="preserve"> </w:t>
            </w:r>
            <w:r>
              <w:rPr>
                <w:sz w:val="20"/>
              </w:rPr>
              <w:t>be offered annually</w:t>
            </w:r>
          </w:p>
        </w:tc>
        <w:tc>
          <w:tcPr>
            <w:tcW w:w="2431" w:type="dxa"/>
          </w:tcPr>
          <w:p w14:paraId="0CD3C175" w14:textId="77777777" w:rsidR="00BC6A82" w:rsidRDefault="00BC6A82" w:rsidP="007D39FF">
            <w:pPr>
              <w:pStyle w:val="TableParagraph"/>
              <w:spacing w:before="0" w:line="240" w:lineRule="atLeast"/>
              <w:rPr>
                <w:sz w:val="20"/>
              </w:rPr>
            </w:pPr>
            <w:r>
              <w:rPr>
                <w:sz w:val="20"/>
              </w:rPr>
              <w:t>Positive</w:t>
            </w:r>
            <w:r>
              <w:rPr>
                <w:spacing w:val="-12"/>
                <w:sz w:val="20"/>
              </w:rPr>
              <w:t xml:space="preserve"> </w:t>
            </w:r>
            <w:r>
              <w:rPr>
                <w:sz w:val="20"/>
              </w:rPr>
              <w:t>Parent</w:t>
            </w:r>
            <w:r>
              <w:rPr>
                <w:spacing w:val="-11"/>
                <w:sz w:val="20"/>
              </w:rPr>
              <w:t xml:space="preserve"> </w:t>
            </w:r>
            <w:r>
              <w:rPr>
                <w:sz w:val="20"/>
              </w:rPr>
              <w:t xml:space="preserve">Child </w:t>
            </w:r>
            <w:r>
              <w:rPr>
                <w:spacing w:val="-2"/>
                <w:sz w:val="20"/>
              </w:rPr>
              <w:t>Relationship</w:t>
            </w:r>
          </w:p>
        </w:tc>
      </w:tr>
      <w:tr w:rsidR="00BC6A82" w14:paraId="18E074F2" w14:textId="77777777" w:rsidTr="007D39FF">
        <w:trPr>
          <w:trHeight w:val="731"/>
        </w:trPr>
        <w:tc>
          <w:tcPr>
            <w:tcW w:w="3192" w:type="dxa"/>
          </w:tcPr>
          <w:p w14:paraId="58FA237E" w14:textId="77777777" w:rsidR="00BC6A82" w:rsidRDefault="00BC6A82" w:rsidP="007D39FF">
            <w:pPr>
              <w:pStyle w:val="TableParagraph"/>
              <w:rPr>
                <w:sz w:val="20"/>
              </w:rPr>
            </w:pPr>
            <w:r>
              <w:rPr>
                <w:sz w:val="20"/>
              </w:rPr>
              <w:t>Budgeting/Financial</w:t>
            </w:r>
            <w:r>
              <w:rPr>
                <w:spacing w:val="-12"/>
                <w:sz w:val="20"/>
              </w:rPr>
              <w:t xml:space="preserve"> </w:t>
            </w:r>
            <w:r>
              <w:rPr>
                <w:sz w:val="20"/>
              </w:rPr>
              <w:t>Literacy</w:t>
            </w:r>
            <w:r>
              <w:rPr>
                <w:spacing w:val="-11"/>
                <w:sz w:val="20"/>
              </w:rPr>
              <w:t xml:space="preserve"> </w:t>
            </w:r>
            <w:r>
              <w:rPr>
                <w:sz w:val="20"/>
              </w:rPr>
              <w:t>and/or Career Development</w:t>
            </w:r>
          </w:p>
        </w:tc>
        <w:tc>
          <w:tcPr>
            <w:tcW w:w="4296" w:type="dxa"/>
          </w:tcPr>
          <w:p w14:paraId="0F307A1C" w14:textId="77777777" w:rsidR="00BC6A82" w:rsidRDefault="00BC6A82" w:rsidP="007D39FF">
            <w:pPr>
              <w:pStyle w:val="TableParagraph"/>
              <w:ind w:right="1820"/>
              <w:rPr>
                <w:sz w:val="20"/>
              </w:rPr>
            </w:pPr>
            <w:r>
              <w:rPr>
                <w:sz w:val="20"/>
              </w:rPr>
              <w:t>New Ventures Maine Promise</w:t>
            </w:r>
            <w:r>
              <w:rPr>
                <w:spacing w:val="-12"/>
                <w:sz w:val="20"/>
              </w:rPr>
              <w:t xml:space="preserve"> </w:t>
            </w:r>
            <w:r>
              <w:rPr>
                <w:sz w:val="20"/>
              </w:rPr>
              <w:t>Financial</w:t>
            </w:r>
            <w:r>
              <w:rPr>
                <w:spacing w:val="-11"/>
                <w:sz w:val="20"/>
              </w:rPr>
              <w:t xml:space="preserve"> </w:t>
            </w:r>
            <w:r>
              <w:rPr>
                <w:sz w:val="20"/>
              </w:rPr>
              <w:t>Director</w:t>
            </w:r>
          </w:p>
          <w:p w14:paraId="51C935C6" w14:textId="77777777" w:rsidR="00BC6A82" w:rsidRDefault="00BC6A82" w:rsidP="007D39FF">
            <w:pPr>
              <w:pStyle w:val="TableParagraph"/>
              <w:spacing w:before="0" w:line="222" w:lineRule="exact"/>
              <w:rPr>
                <w:sz w:val="20"/>
              </w:rPr>
            </w:pPr>
            <w:r>
              <w:rPr>
                <w:sz w:val="20"/>
              </w:rPr>
              <w:t>Career</w:t>
            </w:r>
            <w:r>
              <w:rPr>
                <w:spacing w:val="-5"/>
                <w:sz w:val="20"/>
              </w:rPr>
              <w:t xml:space="preserve"> </w:t>
            </w:r>
            <w:r>
              <w:rPr>
                <w:sz w:val="20"/>
              </w:rPr>
              <w:t>Center</w:t>
            </w:r>
            <w:r>
              <w:rPr>
                <w:spacing w:val="-5"/>
                <w:sz w:val="20"/>
              </w:rPr>
              <w:t xml:space="preserve"> </w:t>
            </w:r>
            <w:r>
              <w:rPr>
                <w:sz w:val="20"/>
              </w:rPr>
              <w:t>or</w:t>
            </w:r>
            <w:r>
              <w:rPr>
                <w:spacing w:val="-6"/>
                <w:sz w:val="20"/>
              </w:rPr>
              <w:t xml:space="preserve"> </w:t>
            </w:r>
            <w:proofErr w:type="spellStart"/>
            <w:r>
              <w:rPr>
                <w:spacing w:val="-2"/>
                <w:sz w:val="20"/>
              </w:rPr>
              <w:t>FedCap</w:t>
            </w:r>
            <w:proofErr w:type="spellEnd"/>
          </w:p>
        </w:tc>
        <w:tc>
          <w:tcPr>
            <w:tcW w:w="2431" w:type="dxa"/>
          </w:tcPr>
          <w:p w14:paraId="2F20D036"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r w:rsidR="00BC6A82" w14:paraId="51ED5356" w14:textId="77777777" w:rsidTr="007D39FF">
        <w:trPr>
          <w:trHeight w:val="489"/>
        </w:trPr>
        <w:tc>
          <w:tcPr>
            <w:tcW w:w="3192" w:type="dxa"/>
          </w:tcPr>
          <w:p w14:paraId="75F32CC5" w14:textId="77777777" w:rsidR="00BC6A82" w:rsidRDefault="00BC6A82" w:rsidP="007D39FF">
            <w:pPr>
              <w:pStyle w:val="TableParagraph"/>
              <w:rPr>
                <w:sz w:val="20"/>
              </w:rPr>
            </w:pPr>
            <w:r>
              <w:rPr>
                <w:sz w:val="20"/>
              </w:rPr>
              <w:t>Family</w:t>
            </w:r>
            <w:r>
              <w:rPr>
                <w:spacing w:val="-9"/>
                <w:sz w:val="20"/>
              </w:rPr>
              <w:t xml:space="preserve"> </w:t>
            </w:r>
            <w:r>
              <w:rPr>
                <w:spacing w:val="-2"/>
                <w:sz w:val="20"/>
              </w:rPr>
              <w:t>Nutrition</w:t>
            </w:r>
          </w:p>
        </w:tc>
        <w:tc>
          <w:tcPr>
            <w:tcW w:w="4296" w:type="dxa"/>
          </w:tcPr>
          <w:p w14:paraId="0D097F00" w14:textId="77777777" w:rsidR="00BC6A82" w:rsidRDefault="00BC6A82" w:rsidP="007D39FF">
            <w:pPr>
              <w:pStyle w:val="TableParagraph"/>
              <w:spacing w:before="0" w:line="240" w:lineRule="atLeast"/>
              <w:ind w:right="1788"/>
              <w:rPr>
                <w:sz w:val="20"/>
              </w:rPr>
            </w:pPr>
            <w:r>
              <w:rPr>
                <w:sz w:val="20"/>
              </w:rPr>
              <w:t>Promise Nutrition Staff Maine</w:t>
            </w:r>
            <w:r>
              <w:rPr>
                <w:spacing w:val="-12"/>
                <w:sz w:val="20"/>
              </w:rPr>
              <w:t xml:space="preserve"> </w:t>
            </w:r>
            <w:r>
              <w:rPr>
                <w:sz w:val="20"/>
              </w:rPr>
              <w:t>Cooperative</w:t>
            </w:r>
            <w:r>
              <w:rPr>
                <w:spacing w:val="-11"/>
                <w:sz w:val="20"/>
              </w:rPr>
              <w:t xml:space="preserve"> </w:t>
            </w:r>
            <w:r>
              <w:rPr>
                <w:sz w:val="20"/>
              </w:rPr>
              <w:t>Extension</w:t>
            </w:r>
          </w:p>
        </w:tc>
        <w:tc>
          <w:tcPr>
            <w:tcW w:w="2431" w:type="dxa"/>
          </w:tcPr>
          <w:p w14:paraId="4059D92C"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r w:rsidR="00BC6A82" w14:paraId="67291FB8" w14:textId="77777777" w:rsidTr="007D39FF">
        <w:trPr>
          <w:trHeight w:val="731"/>
        </w:trPr>
        <w:tc>
          <w:tcPr>
            <w:tcW w:w="3192" w:type="dxa"/>
          </w:tcPr>
          <w:p w14:paraId="18A2E8BB" w14:textId="77777777" w:rsidR="00BC6A82" w:rsidRDefault="00BC6A82" w:rsidP="007D39FF">
            <w:pPr>
              <w:pStyle w:val="TableParagraph"/>
              <w:rPr>
                <w:sz w:val="20"/>
              </w:rPr>
            </w:pPr>
            <w:r>
              <w:rPr>
                <w:sz w:val="20"/>
              </w:rPr>
              <w:t>Mental</w:t>
            </w:r>
            <w:r>
              <w:rPr>
                <w:spacing w:val="-6"/>
                <w:sz w:val="20"/>
              </w:rPr>
              <w:t xml:space="preserve"> </w:t>
            </w:r>
            <w:r>
              <w:rPr>
                <w:spacing w:val="-2"/>
                <w:sz w:val="20"/>
              </w:rPr>
              <w:t>Health</w:t>
            </w:r>
          </w:p>
        </w:tc>
        <w:tc>
          <w:tcPr>
            <w:tcW w:w="4296" w:type="dxa"/>
          </w:tcPr>
          <w:p w14:paraId="3CC70348" w14:textId="77777777" w:rsidR="00BC6A82" w:rsidRDefault="00BC6A82" w:rsidP="007D39FF">
            <w:pPr>
              <w:pStyle w:val="TableParagraph"/>
              <w:ind w:right="536"/>
              <w:rPr>
                <w:sz w:val="20"/>
              </w:rPr>
            </w:pPr>
            <w:r>
              <w:rPr>
                <w:sz w:val="20"/>
              </w:rPr>
              <w:t>Promise Special Services Manager Contracted</w:t>
            </w:r>
            <w:r>
              <w:rPr>
                <w:spacing w:val="-12"/>
                <w:sz w:val="20"/>
              </w:rPr>
              <w:t xml:space="preserve"> </w:t>
            </w:r>
            <w:r>
              <w:rPr>
                <w:sz w:val="20"/>
              </w:rPr>
              <w:t>Mental</w:t>
            </w:r>
            <w:r>
              <w:rPr>
                <w:spacing w:val="-11"/>
                <w:sz w:val="20"/>
              </w:rPr>
              <w:t xml:space="preserve"> </w:t>
            </w:r>
            <w:r>
              <w:rPr>
                <w:sz w:val="20"/>
              </w:rPr>
              <w:t>Health</w:t>
            </w:r>
            <w:r>
              <w:rPr>
                <w:spacing w:val="-11"/>
                <w:sz w:val="20"/>
              </w:rPr>
              <w:t xml:space="preserve"> </w:t>
            </w:r>
            <w:r>
              <w:rPr>
                <w:sz w:val="20"/>
              </w:rPr>
              <w:t>Consultant</w:t>
            </w:r>
          </w:p>
          <w:p w14:paraId="39D5C795" w14:textId="77777777" w:rsidR="00BC6A82" w:rsidRDefault="00BC6A82" w:rsidP="007D39FF">
            <w:pPr>
              <w:pStyle w:val="TableParagraph"/>
              <w:spacing w:before="0" w:line="222" w:lineRule="exact"/>
              <w:rPr>
                <w:sz w:val="20"/>
              </w:rPr>
            </w:pPr>
            <w:r>
              <w:rPr>
                <w:sz w:val="20"/>
              </w:rPr>
              <w:t>Tri</w:t>
            </w:r>
            <w:r>
              <w:rPr>
                <w:spacing w:val="-6"/>
                <w:sz w:val="20"/>
              </w:rPr>
              <w:t xml:space="preserve"> </w:t>
            </w:r>
            <w:r>
              <w:rPr>
                <w:sz w:val="20"/>
              </w:rPr>
              <w:t>County</w:t>
            </w:r>
            <w:r>
              <w:rPr>
                <w:spacing w:val="-5"/>
                <w:sz w:val="20"/>
              </w:rPr>
              <w:t xml:space="preserve"> </w:t>
            </w:r>
            <w:r>
              <w:rPr>
                <w:sz w:val="20"/>
              </w:rPr>
              <w:t>Mental</w:t>
            </w:r>
            <w:r>
              <w:rPr>
                <w:spacing w:val="-6"/>
                <w:sz w:val="20"/>
              </w:rPr>
              <w:t xml:space="preserve"> </w:t>
            </w:r>
            <w:r>
              <w:rPr>
                <w:spacing w:val="-2"/>
                <w:sz w:val="20"/>
              </w:rPr>
              <w:t>Health</w:t>
            </w:r>
          </w:p>
        </w:tc>
        <w:tc>
          <w:tcPr>
            <w:tcW w:w="2431" w:type="dxa"/>
          </w:tcPr>
          <w:p w14:paraId="59568495"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r w:rsidR="00BC6A82" w14:paraId="708DDB76" w14:textId="77777777" w:rsidTr="007D39FF">
        <w:trPr>
          <w:trHeight w:val="1465"/>
        </w:trPr>
        <w:tc>
          <w:tcPr>
            <w:tcW w:w="3192" w:type="dxa"/>
          </w:tcPr>
          <w:p w14:paraId="2FB2BCA6" w14:textId="77777777" w:rsidR="00BC6A82" w:rsidRDefault="00BC6A82" w:rsidP="007D39FF">
            <w:pPr>
              <w:pStyle w:val="TableParagraph"/>
              <w:rPr>
                <w:sz w:val="20"/>
              </w:rPr>
            </w:pPr>
            <w:r>
              <w:rPr>
                <w:spacing w:val="-2"/>
                <w:sz w:val="20"/>
              </w:rPr>
              <w:t>Safety</w:t>
            </w:r>
          </w:p>
        </w:tc>
        <w:tc>
          <w:tcPr>
            <w:tcW w:w="4296" w:type="dxa"/>
          </w:tcPr>
          <w:p w14:paraId="76FBE7DF" w14:textId="77777777" w:rsidR="00BC6A82" w:rsidRDefault="00BC6A82" w:rsidP="007D39FF">
            <w:pPr>
              <w:pStyle w:val="TableParagraph"/>
              <w:ind w:right="98"/>
              <w:rPr>
                <w:sz w:val="20"/>
              </w:rPr>
            </w:pPr>
            <w:r>
              <w:rPr>
                <w:sz w:val="20"/>
              </w:rPr>
              <w:t>Promise</w:t>
            </w:r>
            <w:r>
              <w:rPr>
                <w:spacing w:val="-8"/>
                <w:sz w:val="20"/>
              </w:rPr>
              <w:t xml:space="preserve"> </w:t>
            </w:r>
            <w:r>
              <w:rPr>
                <w:sz w:val="20"/>
              </w:rPr>
              <w:t>Teaching</w:t>
            </w:r>
            <w:r>
              <w:rPr>
                <w:spacing w:val="-7"/>
                <w:sz w:val="20"/>
              </w:rPr>
              <w:t xml:space="preserve"> </w:t>
            </w:r>
            <w:r>
              <w:rPr>
                <w:sz w:val="20"/>
              </w:rPr>
              <w:t>or</w:t>
            </w:r>
            <w:r>
              <w:rPr>
                <w:spacing w:val="-7"/>
                <w:sz w:val="20"/>
              </w:rPr>
              <w:t xml:space="preserve"> </w:t>
            </w:r>
            <w:r>
              <w:rPr>
                <w:sz w:val="20"/>
              </w:rPr>
              <w:t>Family</w:t>
            </w:r>
            <w:r>
              <w:rPr>
                <w:spacing w:val="-6"/>
                <w:sz w:val="20"/>
              </w:rPr>
              <w:t xml:space="preserve"> </w:t>
            </w:r>
            <w:r>
              <w:rPr>
                <w:sz w:val="20"/>
              </w:rPr>
              <w:t>Services</w:t>
            </w:r>
            <w:r>
              <w:rPr>
                <w:spacing w:val="-6"/>
                <w:sz w:val="20"/>
              </w:rPr>
              <w:t xml:space="preserve"> </w:t>
            </w:r>
            <w:r>
              <w:rPr>
                <w:sz w:val="20"/>
              </w:rPr>
              <w:t>Staff</w:t>
            </w:r>
            <w:r>
              <w:rPr>
                <w:spacing w:val="-6"/>
                <w:sz w:val="20"/>
              </w:rPr>
              <w:t xml:space="preserve"> </w:t>
            </w:r>
            <w:r>
              <w:rPr>
                <w:sz w:val="20"/>
              </w:rPr>
              <w:t>(use home safety checklist)</w:t>
            </w:r>
          </w:p>
          <w:p w14:paraId="38FB3F5D" w14:textId="77777777" w:rsidR="00BC6A82" w:rsidRDefault="00BC6A82" w:rsidP="007D39FF">
            <w:pPr>
              <w:pStyle w:val="TableParagraph"/>
              <w:ind w:right="1304"/>
              <w:rPr>
                <w:sz w:val="20"/>
              </w:rPr>
            </w:pPr>
            <w:r>
              <w:rPr>
                <w:sz w:val="20"/>
              </w:rPr>
              <w:t>Pedestrian</w:t>
            </w:r>
            <w:r>
              <w:rPr>
                <w:spacing w:val="-10"/>
                <w:sz w:val="20"/>
              </w:rPr>
              <w:t xml:space="preserve"> </w:t>
            </w:r>
            <w:r>
              <w:rPr>
                <w:sz w:val="20"/>
              </w:rPr>
              <w:t>Safety,</w:t>
            </w:r>
            <w:r>
              <w:rPr>
                <w:spacing w:val="-10"/>
                <w:sz w:val="20"/>
              </w:rPr>
              <w:t xml:space="preserve"> </w:t>
            </w:r>
            <w:r>
              <w:rPr>
                <w:sz w:val="20"/>
              </w:rPr>
              <w:t>bike</w:t>
            </w:r>
            <w:r>
              <w:rPr>
                <w:spacing w:val="-11"/>
                <w:sz w:val="20"/>
              </w:rPr>
              <w:t xml:space="preserve"> </w:t>
            </w:r>
            <w:r>
              <w:rPr>
                <w:sz w:val="20"/>
              </w:rPr>
              <w:t>safety,</w:t>
            </w:r>
            <w:r>
              <w:rPr>
                <w:spacing w:val="-10"/>
                <w:sz w:val="20"/>
              </w:rPr>
              <w:t xml:space="preserve"> </w:t>
            </w:r>
            <w:r>
              <w:rPr>
                <w:sz w:val="20"/>
              </w:rPr>
              <w:t>etc. Law Enforcement</w:t>
            </w:r>
          </w:p>
          <w:p w14:paraId="19BA9540" w14:textId="77777777" w:rsidR="00BC6A82" w:rsidRDefault="00BC6A82" w:rsidP="007D39FF">
            <w:pPr>
              <w:pStyle w:val="TableParagraph"/>
              <w:spacing w:before="0" w:line="243" w:lineRule="exact"/>
              <w:rPr>
                <w:sz w:val="20"/>
              </w:rPr>
            </w:pPr>
            <w:r>
              <w:rPr>
                <w:sz w:val="20"/>
              </w:rPr>
              <w:t>Car</w:t>
            </w:r>
            <w:r>
              <w:rPr>
                <w:spacing w:val="-5"/>
                <w:sz w:val="20"/>
              </w:rPr>
              <w:t xml:space="preserve"> </w:t>
            </w:r>
            <w:r>
              <w:rPr>
                <w:sz w:val="20"/>
              </w:rPr>
              <w:t>Seat</w:t>
            </w:r>
            <w:r>
              <w:rPr>
                <w:spacing w:val="-5"/>
                <w:sz w:val="20"/>
              </w:rPr>
              <w:t xml:space="preserve"> </w:t>
            </w:r>
            <w:r>
              <w:rPr>
                <w:sz w:val="20"/>
              </w:rPr>
              <w:t>Safety-</w:t>
            </w:r>
            <w:r>
              <w:rPr>
                <w:spacing w:val="-6"/>
                <w:sz w:val="20"/>
              </w:rPr>
              <w:t xml:space="preserve"> </w:t>
            </w:r>
            <w:r>
              <w:rPr>
                <w:sz w:val="20"/>
              </w:rPr>
              <w:t>Health</w:t>
            </w:r>
            <w:r>
              <w:rPr>
                <w:spacing w:val="-3"/>
                <w:sz w:val="20"/>
              </w:rPr>
              <w:t xml:space="preserve"> </w:t>
            </w:r>
            <w:r>
              <w:rPr>
                <w:sz w:val="20"/>
              </w:rPr>
              <w:t>Coordinator</w:t>
            </w:r>
            <w:r>
              <w:rPr>
                <w:spacing w:val="-5"/>
                <w:sz w:val="20"/>
              </w:rPr>
              <w:t xml:space="preserve"> </w:t>
            </w:r>
            <w:r>
              <w:rPr>
                <w:sz w:val="20"/>
              </w:rPr>
              <w:t>is</w:t>
            </w:r>
            <w:r>
              <w:rPr>
                <w:spacing w:val="-4"/>
                <w:sz w:val="20"/>
              </w:rPr>
              <w:t xml:space="preserve"> </w:t>
            </w:r>
            <w:r>
              <w:rPr>
                <w:sz w:val="20"/>
              </w:rPr>
              <w:t>a</w:t>
            </w:r>
            <w:r>
              <w:rPr>
                <w:spacing w:val="-4"/>
                <w:sz w:val="20"/>
              </w:rPr>
              <w:t xml:space="preserve"> </w:t>
            </w:r>
            <w:r>
              <w:rPr>
                <w:sz w:val="20"/>
              </w:rPr>
              <w:t>Car</w:t>
            </w:r>
            <w:r>
              <w:rPr>
                <w:spacing w:val="-5"/>
                <w:sz w:val="20"/>
              </w:rPr>
              <w:t xml:space="preserve"> </w:t>
            </w:r>
            <w:r>
              <w:rPr>
                <w:spacing w:val="-4"/>
                <w:sz w:val="20"/>
              </w:rPr>
              <w:t>Seat</w:t>
            </w:r>
          </w:p>
          <w:p w14:paraId="25FC7026" w14:textId="77777777" w:rsidR="00BC6A82" w:rsidRDefault="00BC6A82" w:rsidP="007D39FF">
            <w:pPr>
              <w:pStyle w:val="TableParagraph"/>
              <w:rPr>
                <w:sz w:val="20"/>
              </w:rPr>
            </w:pPr>
            <w:r>
              <w:rPr>
                <w:spacing w:val="-2"/>
                <w:sz w:val="20"/>
              </w:rPr>
              <w:t>Technician</w:t>
            </w:r>
          </w:p>
        </w:tc>
        <w:tc>
          <w:tcPr>
            <w:tcW w:w="2431" w:type="dxa"/>
          </w:tcPr>
          <w:p w14:paraId="6067289C"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r w:rsidR="00BC6A82" w14:paraId="46F015C6" w14:textId="77777777" w:rsidTr="007D39FF">
        <w:trPr>
          <w:trHeight w:val="486"/>
        </w:trPr>
        <w:tc>
          <w:tcPr>
            <w:tcW w:w="3192" w:type="dxa"/>
          </w:tcPr>
          <w:p w14:paraId="0D292233" w14:textId="77777777" w:rsidR="00BC6A82" w:rsidRDefault="00BC6A82" w:rsidP="007D39FF">
            <w:pPr>
              <w:pStyle w:val="TableParagraph"/>
              <w:rPr>
                <w:sz w:val="20"/>
              </w:rPr>
            </w:pPr>
            <w:r>
              <w:rPr>
                <w:sz w:val="20"/>
              </w:rPr>
              <w:t>Stress</w:t>
            </w:r>
            <w:r>
              <w:rPr>
                <w:spacing w:val="-5"/>
                <w:sz w:val="20"/>
              </w:rPr>
              <w:t xml:space="preserve"> </w:t>
            </w:r>
            <w:r>
              <w:rPr>
                <w:spacing w:val="-2"/>
                <w:sz w:val="20"/>
              </w:rPr>
              <w:t>Management</w:t>
            </w:r>
          </w:p>
        </w:tc>
        <w:tc>
          <w:tcPr>
            <w:tcW w:w="4296" w:type="dxa"/>
          </w:tcPr>
          <w:p w14:paraId="7E11BA64" w14:textId="77777777" w:rsidR="00BC6A82" w:rsidRDefault="00BC6A82" w:rsidP="007D39FF">
            <w:pPr>
              <w:pStyle w:val="TableParagraph"/>
              <w:spacing w:line="243" w:lineRule="exact"/>
              <w:rPr>
                <w:sz w:val="20"/>
              </w:rPr>
            </w:pPr>
            <w:r>
              <w:rPr>
                <w:sz w:val="20"/>
              </w:rPr>
              <w:t>Contracted</w:t>
            </w:r>
            <w:r>
              <w:rPr>
                <w:spacing w:val="-8"/>
                <w:sz w:val="20"/>
              </w:rPr>
              <w:t xml:space="preserve"> </w:t>
            </w:r>
            <w:r>
              <w:rPr>
                <w:sz w:val="20"/>
              </w:rPr>
              <w:t>Mental</w:t>
            </w:r>
            <w:r>
              <w:rPr>
                <w:spacing w:val="-9"/>
                <w:sz w:val="20"/>
              </w:rPr>
              <w:t xml:space="preserve"> </w:t>
            </w:r>
            <w:r>
              <w:rPr>
                <w:sz w:val="20"/>
              </w:rPr>
              <w:t>Health</w:t>
            </w:r>
            <w:r>
              <w:rPr>
                <w:spacing w:val="-8"/>
                <w:sz w:val="20"/>
              </w:rPr>
              <w:t xml:space="preserve"> </w:t>
            </w:r>
            <w:r>
              <w:rPr>
                <w:spacing w:val="-2"/>
                <w:sz w:val="20"/>
              </w:rPr>
              <w:t>Consultant</w:t>
            </w:r>
          </w:p>
          <w:p w14:paraId="0928938E" w14:textId="77777777" w:rsidR="00BC6A82" w:rsidRDefault="00BC6A82" w:rsidP="007D39FF">
            <w:pPr>
              <w:pStyle w:val="TableParagraph"/>
              <w:spacing w:before="0" w:line="222" w:lineRule="exact"/>
              <w:rPr>
                <w:sz w:val="20"/>
              </w:rPr>
            </w:pPr>
            <w:r>
              <w:rPr>
                <w:sz w:val="20"/>
              </w:rPr>
              <w:t>Tri</w:t>
            </w:r>
            <w:r>
              <w:rPr>
                <w:spacing w:val="-6"/>
                <w:sz w:val="20"/>
              </w:rPr>
              <w:t xml:space="preserve"> </w:t>
            </w:r>
            <w:r>
              <w:rPr>
                <w:sz w:val="20"/>
              </w:rPr>
              <w:t>County</w:t>
            </w:r>
            <w:r>
              <w:rPr>
                <w:spacing w:val="-5"/>
                <w:sz w:val="20"/>
              </w:rPr>
              <w:t xml:space="preserve"> </w:t>
            </w:r>
            <w:r>
              <w:rPr>
                <w:sz w:val="20"/>
              </w:rPr>
              <w:t>Mental</w:t>
            </w:r>
            <w:r>
              <w:rPr>
                <w:spacing w:val="-6"/>
                <w:sz w:val="20"/>
              </w:rPr>
              <w:t xml:space="preserve"> </w:t>
            </w:r>
            <w:r>
              <w:rPr>
                <w:spacing w:val="-2"/>
                <w:sz w:val="20"/>
              </w:rPr>
              <w:t>Health</w:t>
            </w:r>
          </w:p>
        </w:tc>
        <w:tc>
          <w:tcPr>
            <w:tcW w:w="2431" w:type="dxa"/>
          </w:tcPr>
          <w:p w14:paraId="74B1608F" w14:textId="77777777" w:rsidR="00BC6A82" w:rsidRDefault="00BC6A82" w:rsidP="007D39FF">
            <w:pPr>
              <w:pStyle w:val="TableParagraph"/>
              <w:spacing w:line="243" w:lineRule="exact"/>
              <w:rPr>
                <w:sz w:val="20"/>
              </w:rPr>
            </w:pPr>
            <w:r>
              <w:rPr>
                <w:sz w:val="20"/>
              </w:rPr>
              <w:t>Families</w:t>
            </w:r>
            <w:r>
              <w:rPr>
                <w:spacing w:val="-5"/>
                <w:sz w:val="20"/>
              </w:rPr>
              <w:t xml:space="preserve"> </w:t>
            </w:r>
            <w:r>
              <w:rPr>
                <w:sz w:val="20"/>
              </w:rPr>
              <w:t>as</w:t>
            </w:r>
            <w:r>
              <w:rPr>
                <w:spacing w:val="-5"/>
                <w:sz w:val="20"/>
              </w:rPr>
              <w:t xml:space="preserve"> </w:t>
            </w:r>
            <w:r>
              <w:rPr>
                <w:spacing w:val="-2"/>
                <w:sz w:val="20"/>
              </w:rPr>
              <w:t>Lifelong</w:t>
            </w:r>
          </w:p>
          <w:p w14:paraId="53D25412" w14:textId="77777777" w:rsidR="00BC6A82" w:rsidRDefault="00BC6A82" w:rsidP="007D39FF">
            <w:pPr>
              <w:pStyle w:val="TableParagraph"/>
              <w:spacing w:before="0" w:line="222" w:lineRule="exact"/>
              <w:rPr>
                <w:sz w:val="20"/>
              </w:rPr>
            </w:pPr>
            <w:r>
              <w:rPr>
                <w:spacing w:val="-2"/>
                <w:sz w:val="20"/>
              </w:rPr>
              <w:t>Educators</w:t>
            </w:r>
          </w:p>
        </w:tc>
      </w:tr>
    </w:tbl>
    <w:p w14:paraId="0380219A" w14:textId="77777777" w:rsidR="00BC6A82" w:rsidRDefault="00BC6A82" w:rsidP="00BC6A82">
      <w:pPr>
        <w:spacing w:line="222" w:lineRule="exact"/>
        <w:rPr>
          <w:sz w:val="20"/>
        </w:rPr>
        <w:sectPr w:rsidR="00BC6A82">
          <w:pgSz w:w="12240" w:h="15840"/>
          <w:pgMar w:top="1400" w:right="40" w:bottom="1435" w:left="160" w:header="720" w:footer="720" w:gutter="0"/>
          <w:cols w:space="720"/>
        </w:sectPr>
      </w:pP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4296"/>
        <w:gridCol w:w="2431"/>
      </w:tblGrid>
      <w:tr w:rsidR="00BC6A82" w14:paraId="75532C11" w14:textId="77777777" w:rsidTr="007D39FF">
        <w:trPr>
          <w:trHeight w:val="489"/>
        </w:trPr>
        <w:tc>
          <w:tcPr>
            <w:tcW w:w="3192" w:type="dxa"/>
          </w:tcPr>
          <w:p w14:paraId="6595CE29" w14:textId="77777777" w:rsidR="00BC6A82" w:rsidRDefault="00BC6A82" w:rsidP="007D39FF">
            <w:pPr>
              <w:pStyle w:val="TableParagraph"/>
              <w:spacing w:before="0"/>
              <w:ind w:left="0"/>
              <w:rPr>
                <w:rFonts w:ascii="Times New Roman"/>
                <w:sz w:val="18"/>
              </w:rPr>
            </w:pPr>
          </w:p>
        </w:tc>
        <w:tc>
          <w:tcPr>
            <w:tcW w:w="4296" w:type="dxa"/>
          </w:tcPr>
          <w:p w14:paraId="3F12E418" w14:textId="77777777" w:rsidR="00BC6A82" w:rsidRDefault="00BC6A82" w:rsidP="007D39FF">
            <w:pPr>
              <w:pStyle w:val="TableParagraph"/>
              <w:rPr>
                <w:sz w:val="20"/>
              </w:rPr>
            </w:pPr>
            <w:r>
              <w:rPr>
                <w:sz w:val="20"/>
              </w:rPr>
              <w:t>EHS</w:t>
            </w:r>
            <w:r>
              <w:rPr>
                <w:spacing w:val="-8"/>
                <w:sz w:val="20"/>
              </w:rPr>
              <w:t xml:space="preserve"> </w:t>
            </w:r>
            <w:r>
              <w:rPr>
                <w:sz w:val="20"/>
              </w:rPr>
              <w:t>Curriculum</w:t>
            </w:r>
            <w:r>
              <w:rPr>
                <w:spacing w:val="-8"/>
                <w:sz w:val="20"/>
              </w:rPr>
              <w:t xml:space="preserve"> </w:t>
            </w:r>
            <w:r>
              <w:rPr>
                <w:spacing w:val="-2"/>
                <w:sz w:val="20"/>
              </w:rPr>
              <w:t>Coach</w:t>
            </w:r>
          </w:p>
        </w:tc>
        <w:tc>
          <w:tcPr>
            <w:tcW w:w="2431" w:type="dxa"/>
          </w:tcPr>
          <w:p w14:paraId="52C54775" w14:textId="77777777" w:rsidR="00BC6A82" w:rsidRDefault="00BC6A82" w:rsidP="007D39FF">
            <w:pPr>
              <w:pStyle w:val="TableParagraph"/>
              <w:spacing w:before="0" w:line="240" w:lineRule="atLeast"/>
              <w:ind w:right="198"/>
              <w:rPr>
                <w:sz w:val="20"/>
              </w:rPr>
            </w:pPr>
            <w:r>
              <w:rPr>
                <w:sz w:val="20"/>
              </w:rPr>
              <w:t>Families</w:t>
            </w:r>
            <w:r>
              <w:rPr>
                <w:spacing w:val="-12"/>
                <w:sz w:val="20"/>
              </w:rPr>
              <w:t xml:space="preserve"> </w:t>
            </w:r>
            <w:r>
              <w:rPr>
                <w:sz w:val="20"/>
              </w:rPr>
              <w:t>as</w:t>
            </w:r>
            <w:r>
              <w:rPr>
                <w:spacing w:val="-11"/>
                <w:sz w:val="20"/>
              </w:rPr>
              <w:t xml:space="preserve"> </w:t>
            </w:r>
            <w:r>
              <w:rPr>
                <w:sz w:val="20"/>
              </w:rPr>
              <w:t>Learners Family Well Being</w:t>
            </w:r>
          </w:p>
        </w:tc>
      </w:tr>
      <w:tr w:rsidR="00BC6A82" w14:paraId="6EFB6E44" w14:textId="77777777" w:rsidTr="007D39FF">
        <w:trPr>
          <w:trHeight w:val="976"/>
        </w:trPr>
        <w:tc>
          <w:tcPr>
            <w:tcW w:w="3192" w:type="dxa"/>
          </w:tcPr>
          <w:p w14:paraId="12CE7CD8" w14:textId="77777777" w:rsidR="00BC6A82" w:rsidRDefault="00BC6A82" w:rsidP="007D39FF">
            <w:pPr>
              <w:pStyle w:val="TableParagraph"/>
              <w:rPr>
                <w:sz w:val="20"/>
              </w:rPr>
            </w:pPr>
            <w:r>
              <w:rPr>
                <w:sz w:val="20"/>
              </w:rPr>
              <w:t>Family</w:t>
            </w:r>
            <w:r>
              <w:rPr>
                <w:spacing w:val="-7"/>
                <w:sz w:val="20"/>
              </w:rPr>
              <w:t xml:space="preserve"> </w:t>
            </w:r>
            <w:r>
              <w:rPr>
                <w:sz w:val="20"/>
              </w:rPr>
              <w:t>Crafting</w:t>
            </w:r>
            <w:r>
              <w:rPr>
                <w:spacing w:val="-8"/>
                <w:sz w:val="20"/>
              </w:rPr>
              <w:t xml:space="preserve"> </w:t>
            </w:r>
            <w:r>
              <w:rPr>
                <w:spacing w:val="-2"/>
                <w:sz w:val="20"/>
              </w:rPr>
              <w:t>Activity</w:t>
            </w:r>
          </w:p>
        </w:tc>
        <w:tc>
          <w:tcPr>
            <w:tcW w:w="4296" w:type="dxa"/>
          </w:tcPr>
          <w:p w14:paraId="169816E7" w14:textId="77777777" w:rsidR="00BC6A82" w:rsidRDefault="00BC6A82" w:rsidP="007D39FF">
            <w:pPr>
              <w:pStyle w:val="TableParagraph"/>
              <w:ind w:right="536"/>
              <w:rPr>
                <w:b/>
                <w:sz w:val="20"/>
              </w:rPr>
            </w:pPr>
            <w:r>
              <w:rPr>
                <w:sz w:val="20"/>
              </w:rPr>
              <w:t>Promise Teaching or Family Services Staff (materials</w:t>
            </w:r>
            <w:r>
              <w:rPr>
                <w:spacing w:val="-6"/>
                <w:sz w:val="20"/>
              </w:rPr>
              <w:t xml:space="preserve"> </w:t>
            </w:r>
            <w:r>
              <w:rPr>
                <w:sz w:val="20"/>
              </w:rPr>
              <w:t>from</w:t>
            </w:r>
            <w:r>
              <w:rPr>
                <w:spacing w:val="-7"/>
                <w:sz w:val="20"/>
              </w:rPr>
              <w:t xml:space="preserve"> </w:t>
            </w:r>
            <w:r>
              <w:rPr>
                <w:sz w:val="20"/>
              </w:rPr>
              <w:t>the</w:t>
            </w:r>
            <w:r>
              <w:rPr>
                <w:spacing w:val="-7"/>
                <w:sz w:val="20"/>
              </w:rPr>
              <w:t xml:space="preserve"> </w:t>
            </w:r>
            <w:r>
              <w:rPr>
                <w:sz w:val="20"/>
              </w:rPr>
              <w:t>share</w:t>
            </w:r>
            <w:r>
              <w:rPr>
                <w:spacing w:val="-7"/>
                <w:sz w:val="20"/>
              </w:rPr>
              <w:t xml:space="preserve"> </w:t>
            </w:r>
            <w:r>
              <w:rPr>
                <w:sz w:val="20"/>
              </w:rPr>
              <w:t>center)-</w:t>
            </w:r>
            <w:r>
              <w:rPr>
                <w:spacing w:val="-6"/>
                <w:sz w:val="20"/>
              </w:rPr>
              <w:t xml:space="preserve"> </w:t>
            </w:r>
            <w:r>
              <w:rPr>
                <w:b/>
                <w:sz w:val="20"/>
              </w:rPr>
              <w:t>A</w:t>
            </w:r>
            <w:r>
              <w:rPr>
                <w:b/>
                <w:spacing w:val="-7"/>
                <w:sz w:val="20"/>
              </w:rPr>
              <w:t xml:space="preserve"> </w:t>
            </w:r>
            <w:r>
              <w:rPr>
                <w:b/>
                <w:sz w:val="20"/>
              </w:rPr>
              <w:t>crafting activity can be done as part of each parent</w:t>
            </w:r>
          </w:p>
          <w:p w14:paraId="63B36ABE" w14:textId="77777777" w:rsidR="00BC6A82" w:rsidRDefault="00BC6A82" w:rsidP="007D39FF">
            <w:pPr>
              <w:pStyle w:val="TableParagraph"/>
              <w:spacing w:before="0"/>
              <w:rPr>
                <w:b/>
                <w:sz w:val="20"/>
              </w:rPr>
            </w:pPr>
            <w:r>
              <w:rPr>
                <w:b/>
                <w:sz w:val="20"/>
              </w:rPr>
              <w:t>group,</w:t>
            </w:r>
            <w:r>
              <w:rPr>
                <w:b/>
                <w:spacing w:val="-5"/>
                <w:sz w:val="20"/>
              </w:rPr>
              <w:t xml:space="preserve"> </w:t>
            </w:r>
            <w:r>
              <w:rPr>
                <w:b/>
                <w:sz w:val="20"/>
              </w:rPr>
              <w:t>but</w:t>
            </w:r>
            <w:r>
              <w:rPr>
                <w:b/>
                <w:spacing w:val="-3"/>
                <w:sz w:val="20"/>
              </w:rPr>
              <w:t xml:space="preserve"> </w:t>
            </w:r>
            <w:r>
              <w:rPr>
                <w:b/>
                <w:sz w:val="20"/>
              </w:rPr>
              <w:t>should</w:t>
            </w:r>
            <w:r>
              <w:rPr>
                <w:b/>
                <w:spacing w:val="-3"/>
                <w:sz w:val="20"/>
              </w:rPr>
              <w:t xml:space="preserve"> </w:t>
            </w:r>
            <w:r>
              <w:rPr>
                <w:b/>
                <w:sz w:val="20"/>
              </w:rPr>
              <w:t>not</w:t>
            </w:r>
            <w:r>
              <w:rPr>
                <w:b/>
                <w:spacing w:val="-6"/>
                <w:sz w:val="20"/>
              </w:rPr>
              <w:t xml:space="preserve"> </w:t>
            </w:r>
            <w:r>
              <w:rPr>
                <w:b/>
                <w:sz w:val="20"/>
              </w:rPr>
              <w:t>be</w:t>
            </w:r>
            <w:r>
              <w:rPr>
                <w:b/>
                <w:spacing w:val="-4"/>
                <w:sz w:val="20"/>
              </w:rPr>
              <w:t xml:space="preserve"> </w:t>
            </w:r>
            <w:r>
              <w:rPr>
                <w:b/>
                <w:sz w:val="20"/>
              </w:rPr>
              <w:t>a</w:t>
            </w:r>
            <w:r>
              <w:rPr>
                <w:b/>
                <w:spacing w:val="-4"/>
                <w:sz w:val="20"/>
              </w:rPr>
              <w:t xml:space="preserve"> </w:t>
            </w:r>
            <w:r>
              <w:rPr>
                <w:b/>
                <w:sz w:val="20"/>
              </w:rPr>
              <w:t>stand-alone</w:t>
            </w:r>
            <w:r>
              <w:rPr>
                <w:b/>
                <w:spacing w:val="-4"/>
                <w:sz w:val="20"/>
              </w:rPr>
              <w:t xml:space="preserve"> </w:t>
            </w:r>
            <w:r>
              <w:rPr>
                <w:b/>
                <w:spacing w:val="-2"/>
                <w:sz w:val="20"/>
              </w:rPr>
              <w:t>meeting</w:t>
            </w:r>
          </w:p>
        </w:tc>
        <w:tc>
          <w:tcPr>
            <w:tcW w:w="2431" w:type="dxa"/>
          </w:tcPr>
          <w:p w14:paraId="7512D828" w14:textId="77777777" w:rsidR="00BC6A82" w:rsidRDefault="00BC6A82" w:rsidP="007D39FF">
            <w:pPr>
              <w:pStyle w:val="TableParagraph"/>
              <w:rPr>
                <w:sz w:val="20"/>
              </w:rPr>
            </w:pPr>
            <w:r>
              <w:rPr>
                <w:sz w:val="20"/>
              </w:rPr>
              <w:t>Positive</w:t>
            </w:r>
            <w:r>
              <w:rPr>
                <w:spacing w:val="-12"/>
                <w:sz w:val="20"/>
              </w:rPr>
              <w:t xml:space="preserve"> </w:t>
            </w:r>
            <w:r>
              <w:rPr>
                <w:sz w:val="20"/>
              </w:rPr>
              <w:t>Parent</w:t>
            </w:r>
            <w:r>
              <w:rPr>
                <w:spacing w:val="-11"/>
                <w:sz w:val="20"/>
              </w:rPr>
              <w:t xml:space="preserve"> </w:t>
            </w:r>
            <w:r>
              <w:rPr>
                <w:sz w:val="20"/>
              </w:rPr>
              <w:t xml:space="preserve">Child </w:t>
            </w:r>
            <w:r>
              <w:rPr>
                <w:spacing w:val="-2"/>
                <w:sz w:val="20"/>
              </w:rPr>
              <w:t>Relationships</w:t>
            </w:r>
          </w:p>
        </w:tc>
      </w:tr>
      <w:tr w:rsidR="00BC6A82" w14:paraId="15CAEC56" w14:textId="77777777" w:rsidTr="007D39FF">
        <w:trPr>
          <w:trHeight w:val="486"/>
        </w:trPr>
        <w:tc>
          <w:tcPr>
            <w:tcW w:w="3192" w:type="dxa"/>
          </w:tcPr>
          <w:p w14:paraId="3EC20ABC" w14:textId="77777777" w:rsidR="00BC6A82" w:rsidRDefault="00BC6A82" w:rsidP="007D39FF">
            <w:pPr>
              <w:pStyle w:val="TableParagraph"/>
              <w:rPr>
                <w:sz w:val="20"/>
              </w:rPr>
            </w:pPr>
            <w:r>
              <w:rPr>
                <w:sz w:val="20"/>
              </w:rPr>
              <w:t>Community</w:t>
            </w:r>
            <w:r>
              <w:rPr>
                <w:spacing w:val="-11"/>
                <w:sz w:val="20"/>
              </w:rPr>
              <w:t xml:space="preserve"> </w:t>
            </w:r>
            <w:r>
              <w:rPr>
                <w:spacing w:val="-2"/>
                <w:sz w:val="20"/>
              </w:rPr>
              <w:t>Activities-</w:t>
            </w:r>
          </w:p>
        </w:tc>
        <w:tc>
          <w:tcPr>
            <w:tcW w:w="4296" w:type="dxa"/>
          </w:tcPr>
          <w:p w14:paraId="352294A8" w14:textId="77777777" w:rsidR="00BC6A82" w:rsidRDefault="00BC6A82" w:rsidP="007D39FF">
            <w:pPr>
              <w:pStyle w:val="TableParagraph"/>
              <w:spacing w:line="243" w:lineRule="exact"/>
              <w:rPr>
                <w:sz w:val="20"/>
              </w:rPr>
            </w:pPr>
            <w:r>
              <w:rPr>
                <w:sz w:val="20"/>
              </w:rPr>
              <w:t>This</w:t>
            </w:r>
            <w:r>
              <w:rPr>
                <w:spacing w:val="-4"/>
                <w:sz w:val="20"/>
              </w:rPr>
              <w:t xml:space="preserve"> </w:t>
            </w:r>
            <w:r>
              <w:rPr>
                <w:sz w:val="20"/>
              </w:rPr>
              <w:t>should</w:t>
            </w:r>
            <w:r>
              <w:rPr>
                <w:spacing w:val="-4"/>
                <w:sz w:val="20"/>
              </w:rPr>
              <w:t xml:space="preserve"> </w:t>
            </w:r>
            <w:r>
              <w:rPr>
                <w:sz w:val="20"/>
              </w:rPr>
              <w:t>be</w:t>
            </w:r>
            <w:r>
              <w:rPr>
                <w:spacing w:val="-5"/>
                <w:sz w:val="20"/>
              </w:rPr>
              <w:t xml:space="preserve"> </w:t>
            </w:r>
            <w:r>
              <w:rPr>
                <w:sz w:val="20"/>
              </w:rPr>
              <w:t>a</w:t>
            </w:r>
            <w:r>
              <w:rPr>
                <w:spacing w:val="-6"/>
                <w:sz w:val="20"/>
              </w:rPr>
              <w:t xml:space="preserve"> </w:t>
            </w:r>
            <w:r>
              <w:rPr>
                <w:sz w:val="20"/>
              </w:rPr>
              <w:t>part</w:t>
            </w:r>
            <w:r>
              <w:rPr>
                <w:spacing w:val="-5"/>
                <w:sz w:val="20"/>
              </w:rPr>
              <w:t xml:space="preserve"> </w:t>
            </w:r>
            <w:r>
              <w:rPr>
                <w:sz w:val="20"/>
              </w:rPr>
              <w:t>of</w:t>
            </w:r>
            <w:r>
              <w:rPr>
                <w:spacing w:val="-5"/>
                <w:sz w:val="20"/>
              </w:rPr>
              <w:t xml:space="preserve"> </w:t>
            </w:r>
            <w:r>
              <w:rPr>
                <w:sz w:val="20"/>
              </w:rPr>
              <w:t>your</w:t>
            </w:r>
            <w:r>
              <w:rPr>
                <w:spacing w:val="-7"/>
                <w:sz w:val="20"/>
              </w:rPr>
              <w:t xml:space="preserve"> </w:t>
            </w:r>
            <w:r>
              <w:rPr>
                <w:sz w:val="20"/>
              </w:rPr>
              <w:t>newsletter</w:t>
            </w:r>
            <w:r>
              <w:rPr>
                <w:spacing w:val="-5"/>
                <w:sz w:val="20"/>
              </w:rPr>
              <w:t xml:space="preserve"> </w:t>
            </w:r>
            <w:r>
              <w:rPr>
                <w:spacing w:val="-2"/>
                <w:sz w:val="20"/>
              </w:rPr>
              <w:t>and/or</w:t>
            </w:r>
          </w:p>
          <w:p w14:paraId="0AADBA04" w14:textId="77777777" w:rsidR="00BC6A82" w:rsidRDefault="00BC6A82" w:rsidP="007D39FF">
            <w:pPr>
              <w:pStyle w:val="TableParagraph"/>
              <w:spacing w:before="0" w:line="222" w:lineRule="exact"/>
              <w:rPr>
                <w:sz w:val="20"/>
              </w:rPr>
            </w:pPr>
            <w:r>
              <w:rPr>
                <w:sz w:val="20"/>
              </w:rPr>
              <w:t>Send</w:t>
            </w:r>
            <w:r>
              <w:rPr>
                <w:spacing w:val="-6"/>
                <w:sz w:val="20"/>
              </w:rPr>
              <w:t xml:space="preserve"> </w:t>
            </w:r>
            <w:r>
              <w:rPr>
                <w:sz w:val="20"/>
              </w:rPr>
              <w:t>through</w:t>
            </w:r>
            <w:r>
              <w:rPr>
                <w:spacing w:val="-6"/>
                <w:sz w:val="20"/>
              </w:rPr>
              <w:t xml:space="preserve"> </w:t>
            </w:r>
            <w:r>
              <w:rPr>
                <w:spacing w:val="-2"/>
                <w:sz w:val="20"/>
              </w:rPr>
              <w:t>Remind</w:t>
            </w:r>
          </w:p>
        </w:tc>
        <w:tc>
          <w:tcPr>
            <w:tcW w:w="2431" w:type="dxa"/>
          </w:tcPr>
          <w:p w14:paraId="45C5DBC8" w14:textId="77777777" w:rsidR="00BC6A82" w:rsidRDefault="00BC6A82" w:rsidP="007D39FF">
            <w:pPr>
              <w:pStyle w:val="TableParagraph"/>
              <w:spacing w:line="243" w:lineRule="exact"/>
              <w:rPr>
                <w:sz w:val="20"/>
              </w:rPr>
            </w:pPr>
            <w:r>
              <w:rPr>
                <w:sz w:val="20"/>
              </w:rPr>
              <w:t>Family</w:t>
            </w:r>
            <w:r>
              <w:rPr>
                <w:spacing w:val="-11"/>
                <w:sz w:val="20"/>
              </w:rPr>
              <w:t xml:space="preserve"> </w:t>
            </w:r>
            <w:r>
              <w:rPr>
                <w:sz w:val="20"/>
              </w:rPr>
              <w:t>Connections</w:t>
            </w:r>
            <w:r>
              <w:rPr>
                <w:spacing w:val="-11"/>
                <w:sz w:val="20"/>
              </w:rPr>
              <w:t xml:space="preserve"> </w:t>
            </w:r>
            <w:r>
              <w:rPr>
                <w:spacing w:val="-5"/>
                <w:sz w:val="20"/>
              </w:rPr>
              <w:t>to</w:t>
            </w:r>
          </w:p>
          <w:p w14:paraId="528D6790" w14:textId="77777777" w:rsidR="00BC6A82" w:rsidRDefault="00BC6A82" w:rsidP="007D39FF">
            <w:pPr>
              <w:pStyle w:val="TableParagraph"/>
              <w:spacing w:before="0" w:line="222" w:lineRule="exact"/>
              <w:rPr>
                <w:sz w:val="20"/>
              </w:rPr>
            </w:pPr>
            <w:r>
              <w:rPr>
                <w:sz w:val="20"/>
              </w:rPr>
              <w:t>Peers</w:t>
            </w:r>
            <w:r>
              <w:rPr>
                <w:spacing w:val="-4"/>
                <w:sz w:val="20"/>
              </w:rPr>
              <w:t xml:space="preserve"> </w:t>
            </w:r>
            <w:r>
              <w:rPr>
                <w:sz w:val="20"/>
              </w:rPr>
              <w:t>and</w:t>
            </w:r>
            <w:r>
              <w:rPr>
                <w:spacing w:val="-3"/>
                <w:sz w:val="20"/>
              </w:rPr>
              <w:t xml:space="preserve"> </w:t>
            </w:r>
            <w:r>
              <w:rPr>
                <w:sz w:val="20"/>
              </w:rPr>
              <w:t>the</w:t>
            </w:r>
            <w:r>
              <w:rPr>
                <w:spacing w:val="-5"/>
                <w:sz w:val="20"/>
              </w:rPr>
              <w:t xml:space="preserve"> </w:t>
            </w:r>
            <w:r>
              <w:rPr>
                <w:spacing w:val="-2"/>
                <w:sz w:val="20"/>
              </w:rPr>
              <w:t>Community</w:t>
            </w:r>
          </w:p>
        </w:tc>
      </w:tr>
      <w:tr w:rsidR="00BC6A82" w14:paraId="67648A28" w14:textId="77777777" w:rsidTr="007D39FF">
        <w:trPr>
          <w:trHeight w:val="734"/>
        </w:trPr>
        <w:tc>
          <w:tcPr>
            <w:tcW w:w="3192" w:type="dxa"/>
          </w:tcPr>
          <w:p w14:paraId="24D95DBC" w14:textId="77777777" w:rsidR="00BC6A82" w:rsidRDefault="00BC6A82" w:rsidP="007D39FF">
            <w:pPr>
              <w:pStyle w:val="TableParagraph"/>
              <w:rPr>
                <w:sz w:val="20"/>
              </w:rPr>
            </w:pPr>
            <w:r>
              <w:rPr>
                <w:spacing w:val="-2"/>
                <w:sz w:val="20"/>
              </w:rPr>
              <w:t>Advocacy</w:t>
            </w:r>
          </w:p>
        </w:tc>
        <w:tc>
          <w:tcPr>
            <w:tcW w:w="4296" w:type="dxa"/>
          </w:tcPr>
          <w:p w14:paraId="41EDBB81" w14:textId="77777777" w:rsidR="00BC6A82" w:rsidRDefault="00BC6A82" w:rsidP="007D39FF">
            <w:pPr>
              <w:pStyle w:val="TableParagraph"/>
              <w:ind w:right="1304"/>
              <w:rPr>
                <w:sz w:val="20"/>
              </w:rPr>
            </w:pPr>
            <w:r>
              <w:rPr>
                <w:sz w:val="20"/>
              </w:rPr>
              <w:t>Maine Equal Justice Partners Attend</w:t>
            </w:r>
            <w:r>
              <w:rPr>
                <w:spacing w:val="-8"/>
                <w:sz w:val="20"/>
              </w:rPr>
              <w:t xml:space="preserve"> </w:t>
            </w:r>
            <w:r>
              <w:rPr>
                <w:sz w:val="20"/>
              </w:rPr>
              <w:t>Head</w:t>
            </w:r>
            <w:r>
              <w:rPr>
                <w:spacing w:val="-8"/>
                <w:sz w:val="20"/>
              </w:rPr>
              <w:t xml:space="preserve"> </w:t>
            </w:r>
            <w:r>
              <w:rPr>
                <w:sz w:val="20"/>
              </w:rPr>
              <w:t>Start</w:t>
            </w:r>
            <w:r>
              <w:rPr>
                <w:spacing w:val="-8"/>
                <w:sz w:val="20"/>
              </w:rPr>
              <w:t xml:space="preserve"> </w:t>
            </w:r>
            <w:r>
              <w:rPr>
                <w:sz w:val="20"/>
              </w:rPr>
              <w:t>Goes</w:t>
            </w:r>
            <w:r>
              <w:rPr>
                <w:spacing w:val="-8"/>
                <w:sz w:val="20"/>
              </w:rPr>
              <w:t xml:space="preserve"> </w:t>
            </w:r>
            <w:r>
              <w:rPr>
                <w:sz w:val="20"/>
              </w:rPr>
              <w:t>to</w:t>
            </w:r>
            <w:r>
              <w:rPr>
                <w:spacing w:val="-8"/>
                <w:sz w:val="20"/>
              </w:rPr>
              <w:t xml:space="preserve"> </w:t>
            </w:r>
            <w:r>
              <w:rPr>
                <w:sz w:val="20"/>
              </w:rPr>
              <w:t>Augusta</w:t>
            </w:r>
          </w:p>
          <w:p w14:paraId="583F2545" w14:textId="77777777" w:rsidR="00BC6A82" w:rsidRDefault="00BC6A82" w:rsidP="007D39FF">
            <w:pPr>
              <w:pStyle w:val="TableParagraph"/>
              <w:rPr>
                <w:sz w:val="20"/>
              </w:rPr>
            </w:pPr>
            <w:r>
              <w:rPr>
                <w:sz w:val="20"/>
              </w:rPr>
              <w:t>Promise</w:t>
            </w:r>
            <w:r>
              <w:rPr>
                <w:spacing w:val="-8"/>
                <w:sz w:val="20"/>
              </w:rPr>
              <w:t xml:space="preserve"> </w:t>
            </w:r>
            <w:r>
              <w:rPr>
                <w:sz w:val="20"/>
              </w:rPr>
              <w:t>Teaching</w:t>
            </w:r>
            <w:r>
              <w:rPr>
                <w:spacing w:val="-7"/>
                <w:sz w:val="20"/>
              </w:rPr>
              <w:t xml:space="preserve"> </w:t>
            </w:r>
            <w:r>
              <w:rPr>
                <w:sz w:val="20"/>
              </w:rPr>
              <w:t>or</w:t>
            </w:r>
            <w:r>
              <w:rPr>
                <w:spacing w:val="-7"/>
                <w:sz w:val="20"/>
              </w:rPr>
              <w:t xml:space="preserve"> </w:t>
            </w:r>
            <w:r>
              <w:rPr>
                <w:sz w:val="20"/>
              </w:rPr>
              <w:t>Family</w:t>
            </w:r>
            <w:r>
              <w:rPr>
                <w:spacing w:val="-6"/>
                <w:sz w:val="20"/>
              </w:rPr>
              <w:t xml:space="preserve"> </w:t>
            </w:r>
            <w:r>
              <w:rPr>
                <w:sz w:val="20"/>
              </w:rPr>
              <w:t>Services</w:t>
            </w:r>
            <w:r>
              <w:rPr>
                <w:spacing w:val="-6"/>
                <w:sz w:val="20"/>
              </w:rPr>
              <w:t xml:space="preserve"> </w:t>
            </w:r>
            <w:r>
              <w:rPr>
                <w:spacing w:val="-4"/>
                <w:sz w:val="20"/>
              </w:rPr>
              <w:t>Staff</w:t>
            </w:r>
          </w:p>
        </w:tc>
        <w:tc>
          <w:tcPr>
            <w:tcW w:w="2431" w:type="dxa"/>
          </w:tcPr>
          <w:p w14:paraId="0985A701" w14:textId="77777777" w:rsidR="00BC6A82" w:rsidRDefault="00BC6A82" w:rsidP="007D39FF">
            <w:pPr>
              <w:pStyle w:val="TableParagraph"/>
              <w:rPr>
                <w:sz w:val="20"/>
              </w:rPr>
            </w:pPr>
            <w:r>
              <w:rPr>
                <w:sz w:val="20"/>
              </w:rPr>
              <w:t>Families</w:t>
            </w:r>
            <w:r>
              <w:rPr>
                <w:spacing w:val="-12"/>
                <w:sz w:val="20"/>
              </w:rPr>
              <w:t xml:space="preserve"> </w:t>
            </w:r>
            <w:r>
              <w:rPr>
                <w:sz w:val="20"/>
              </w:rPr>
              <w:t>as</w:t>
            </w:r>
            <w:r>
              <w:rPr>
                <w:spacing w:val="-11"/>
                <w:sz w:val="20"/>
              </w:rPr>
              <w:t xml:space="preserve"> </w:t>
            </w:r>
            <w:r>
              <w:rPr>
                <w:sz w:val="20"/>
              </w:rPr>
              <w:t>Advocates</w:t>
            </w:r>
            <w:r>
              <w:rPr>
                <w:spacing w:val="-11"/>
                <w:sz w:val="20"/>
              </w:rPr>
              <w:t xml:space="preserve"> </w:t>
            </w:r>
            <w:r>
              <w:rPr>
                <w:sz w:val="20"/>
              </w:rPr>
              <w:t xml:space="preserve">and </w:t>
            </w:r>
            <w:r>
              <w:rPr>
                <w:spacing w:val="-2"/>
                <w:sz w:val="20"/>
              </w:rPr>
              <w:t>Leaders</w:t>
            </w:r>
          </w:p>
        </w:tc>
      </w:tr>
      <w:tr w:rsidR="00BC6A82" w14:paraId="7FD2FE6C" w14:textId="77777777" w:rsidTr="007D39FF">
        <w:trPr>
          <w:trHeight w:val="244"/>
        </w:trPr>
        <w:tc>
          <w:tcPr>
            <w:tcW w:w="3192" w:type="dxa"/>
          </w:tcPr>
          <w:p w14:paraId="17151499" w14:textId="77777777" w:rsidR="00BC6A82" w:rsidRDefault="00BC6A82" w:rsidP="007D39FF">
            <w:pPr>
              <w:pStyle w:val="TableParagraph"/>
              <w:rPr>
                <w:sz w:val="20"/>
              </w:rPr>
            </w:pPr>
            <w:r>
              <w:rPr>
                <w:sz w:val="20"/>
              </w:rPr>
              <w:t>Fire</w:t>
            </w:r>
            <w:r>
              <w:rPr>
                <w:spacing w:val="-7"/>
                <w:sz w:val="20"/>
              </w:rPr>
              <w:t xml:space="preserve"> </w:t>
            </w:r>
            <w:r>
              <w:rPr>
                <w:spacing w:val="-2"/>
                <w:sz w:val="20"/>
              </w:rPr>
              <w:t>Safety</w:t>
            </w:r>
          </w:p>
        </w:tc>
        <w:tc>
          <w:tcPr>
            <w:tcW w:w="4296" w:type="dxa"/>
          </w:tcPr>
          <w:p w14:paraId="1EC3F2EC" w14:textId="77777777" w:rsidR="00BC6A82" w:rsidRDefault="00BC6A82" w:rsidP="007D39FF">
            <w:pPr>
              <w:pStyle w:val="TableParagraph"/>
              <w:rPr>
                <w:sz w:val="20"/>
              </w:rPr>
            </w:pPr>
            <w:r>
              <w:rPr>
                <w:sz w:val="20"/>
              </w:rPr>
              <w:t>Local</w:t>
            </w:r>
            <w:r>
              <w:rPr>
                <w:spacing w:val="-6"/>
                <w:sz w:val="20"/>
              </w:rPr>
              <w:t xml:space="preserve"> </w:t>
            </w:r>
            <w:r>
              <w:rPr>
                <w:sz w:val="20"/>
              </w:rPr>
              <w:t>Fire</w:t>
            </w:r>
            <w:r>
              <w:rPr>
                <w:spacing w:val="-6"/>
                <w:sz w:val="20"/>
              </w:rPr>
              <w:t xml:space="preserve"> </w:t>
            </w:r>
            <w:r>
              <w:rPr>
                <w:spacing w:val="-2"/>
                <w:sz w:val="20"/>
              </w:rPr>
              <w:t>Department</w:t>
            </w:r>
          </w:p>
        </w:tc>
        <w:tc>
          <w:tcPr>
            <w:tcW w:w="2431" w:type="dxa"/>
          </w:tcPr>
          <w:p w14:paraId="5E4B0A32"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r w:rsidR="00BC6A82" w14:paraId="2FE81BDC" w14:textId="77777777" w:rsidTr="007D39FF">
        <w:trPr>
          <w:trHeight w:val="1708"/>
        </w:trPr>
        <w:tc>
          <w:tcPr>
            <w:tcW w:w="3192" w:type="dxa"/>
          </w:tcPr>
          <w:p w14:paraId="5C776267" w14:textId="77777777" w:rsidR="00BC6A82" w:rsidRDefault="00BC6A82" w:rsidP="007D39FF">
            <w:pPr>
              <w:pStyle w:val="TableParagraph"/>
              <w:spacing w:before="0"/>
              <w:ind w:right="118"/>
              <w:rPr>
                <w:sz w:val="20"/>
              </w:rPr>
            </w:pPr>
            <w:r>
              <w:rPr>
                <w:sz w:val="20"/>
              </w:rPr>
              <w:t>Transitions</w:t>
            </w:r>
            <w:r>
              <w:rPr>
                <w:spacing w:val="-6"/>
                <w:sz w:val="20"/>
              </w:rPr>
              <w:t xml:space="preserve"> </w:t>
            </w:r>
            <w:r>
              <w:rPr>
                <w:sz w:val="20"/>
              </w:rPr>
              <w:t>(EHS</w:t>
            </w:r>
            <w:r>
              <w:rPr>
                <w:spacing w:val="-7"/>
                <w:sz w:val="20"/>
              </w:rPr>
              <w:t xml:space="preserve"> </w:t>
            </w:r>
            <w:r>
              <w:rPr>
                <w:sz w:val="20"/>
              </w:rPr>
              <w:t>to</w:t>
            </w:r>
            <w:r>
              <w:rPr>
                <w:spacing w:val="-7"/>
                <w:sz w:val="20"/>
              </w:rPr>
              <w:t xml:space="preserve"> </w:t>
            </w:r>
            <w:r>
              <w:rPr>
                <w:sz w:val="20"/>
              </w:rPr>
              <w:t>HS;</w:t>
            </w:r>
            <w:r>
              <w:rPr>
                <w:spacing w:val="-7"/>
                <w:sz w:val="20"/>
              </w:rPr>
              <w:t xml:space="preserve"> </w:t>
            </w:r>
            <w:r>
              <w:rPr>
                <w:sz w:val="20"/>
              </w:rPr>
              <w:t>HS</w:t>
            </w:r>
            <w:r>
              <w:rPr>
                <w:spacing w:val="-7"/>
                <w:sz w:val="20"/>
              </w:rPr>
              <w:t xml:space="preserve"> </w:t>
            </w:r>
            <w:r>
              <w:rPr>
                <w:sz w:val="20"/>
              </w:rPr>
              <w:t>to</w:t>
            </w:r>
            <w:r>
              <w:rPr>
                <w:spacing w:val="-8"/>
                <w:sz w:val="20"/>
              </w:rPr>
              <w:t xml:space="preserve"> </w:t>
            </w:r>
            <w:r>
              <w:rPr>
                <w:sz w:val="20"/>
              </w:rPr>
              <w:t>K; Home Based to Classroom)</w:t>
            </w:r>
          </w:p>
        </w:tc>
        <w:tc>
          <w:tcPr>
            <w:tcW w:w="4296" w:type="dxa"/>
          </w:tcPr>
          <w:p w14:paraId="6B06FC48" w14:textId="77777777" w:rsidR="00BC6A82" w:rsidRDefault="00BC6A82" w:rsidP="007D39FF">
            <w:pPr>
              <w:pStyle w:val="TableParagraph"/>
              <w:spacing w:before="0"/>
              <w:ind w:right="98"/>
              <w:rPr>
                <w:sz w:val="20"/>
              </w:rPr>
            </w:pPr>
            <w:r>
              <w:rPr>
                <w:sz w:val="20"/>
              </w:rPr>
              <w:t>Transitions</w:t>
            </w:r>
            <w:r>
              <w:rPr>
                <w:spacing w:val="-7"/>
                <w:sz w:val="20"/>
              </w:rPr>
              <w:t xml:space="preserve"> </w:t>
            </w:r>
            <w:r>
              <w:rPr>
                <w:sz w:val="20"/>
              </w:rPr>
              <w:t>to</w:t>
            </w:r>
            <w:r>
              <w:rPr>
                <w:spacing w:val="-7"/>
                <w:sz w:val="20"/>
              </w:rPr>
              <w:t xml:space="preserve"> </w:t>
            </w:r>
            <w:r>
              <w:rPr>
                <w:sz w:val="20"/>
              </w:rPr>
              <w:t>K-</w:t>
            </w:r>
            <w:r>
              <w:rPr>
                <w:spacing w:val="-8"/>
                <w:sz w:val="20"/>
              </w:rPr>
              <w:t xml:space="preserve"> </w:t>
            </w:r>
            <w:r>
              <w:rPr>
                <w:sz w:val="20"/>
              </w:rPr>
              <w:t>Access</w:t>
            </w:r>
            <w:r>
              <w:rPr>
                <w:spacing w:val="-7"/>
                <w:sz w:val="20"/>
              </w:rPr>
              <w:t xml:space="preserve"> </w:t>
            </w:r>
            <w:r>
              <w:rPr>
                <w:sz w:val="20"/>
              </w:rPr>
              <w:t>a</w:t>
            </w:r>
            <w:r>
              <w:rPr>
                <w:spacing w:val="-7"/>
                <w:sz w:val="20"/>
              </w:rPr>
              <w:t xml:space="preserve"> </w:t>
            </w:r>
            <w:r>
              <w:rPr>
                <w:sz w:val="20"/>
              </w:rPr>
              <w:t>Kindergarten</w:t>
            </w:r>
            <w:r>
              <w:rPr>
                <w:spacing w:val="-7"/>
                <w:sz w:val="20"/>
              </w:rPr>
              <w:t xml:space="preserve"> </w:t>
            </w:r>
            <w:r>
              <w:rPr>
                <w:sz w:val="20"/>
              </w:rPr>
              <w:t xml:space="preserve">Teacher Transition to Pre K- Access a Promise Pre K </w:t>
            </w:r>
            <w:r>
              <w:rPr>
                <w:spacing w:val="-2"/>
                <w:sz w:val="20"/>
              </w:rPr>
              <w:t>Teacher</w:t>
            </w:r>
          </w:p>
          <w:p w14:paraId="06094175" w14:textId="77777777" w:rsidR="00BC6A82" w:rsidRDefault="00BC6A82" w:rsidP="007D39FF">
            <w:pPr>
              <w:pStyle w:val="TableParagraph"/>
              <w:rPr>
                <w:sz w:val="20"/>
              </w:rPr>
            </w:pPr>
            <w:r>
              <w:rPr>
                <w:sz w:val="20"/>
              </w:rPr>
              <w:t>Transition</w:t>
            </w:r>
            <w:r>
              <w:rPr>
                <w:spacing w:val="-4"/>
                <w:sz w:val="20"/>
              </w:rPr>
              <w:t xml:space="preserve"> </w:t>
            </w:r>
            <w:r>
              <w:rPr>
                <w:sz w:val="20"/>
              </w:rPr>
              <w:t>from</w:t>
            </w:r>
            <w:r>
              <w:rPr>
                <w:spacing w:val="-6"/>
                <w:sz w:val="20"/>
              </w:rPr>
              <w:t xml:space="preserve"> </w:t>
            </w:r>
            <w:r>
              <w:rPr>
                <w:sz w:val="20"/>
              </w:rPr>
              <w:t>EHS</w:t>
            </w:r>
            <w:r>
              <w:rPr>
                <w:spacing w:val="-5"/>
                <w:sz w:val="20"/>
              </w:rPr>
              <w:t xml:space="preserve"> </w:t>
            </w:r>
            <w:r>
              <w:rPr>
                <w:sz w:val="20"/>
              </w:rPr>
              <w:t>to</w:t>
            </w:r>
            <w:r>
              <w:rPr>
                <w:spacing w:val="-5"/>
                <w:sz w:val="20"/>
              </w:rPr>
              <w:t xml:space="preserve"> </w:t>
            </w:r>
            <w:r>
              <w:rPr>
                <w:sz w:val="20"/>
              </w:rPr>
              <w:t>HS-</w:t>
            </w:r>
            <w:r>
              <w:rPr>
                <w:spacing w:val="-6"/>
                <w:sz w:val="20"/>
              </w:rPr>
              <w:t xml:space="preserve"> </w:t>
            </w:r>
            <w:r>
              <w:rPr>
                <w:sz w:val="20"/>
              </w:rPr>
              <w:t>Access</w:t>
            </w:r>
            <w:r>
              <w:rPr>
                <w:spacing w:val="-4"/>
                <w:sz w:val="20"/>
              </w:rPr>
              <w:t xml:space="preserve"> </w:t>
            </w:r>
            <w:r>
              <w:rPr>
                <w:sz w:val="20"/>
              </w:rPr>
              <w:t>a</w:t>
            </w:r>
            <w:r>
              <w:rPr>
                <w:spacing w:val="-5"/>
                <w:sz w:val="20"/>
              </w:rPr>
              <w:t xml:space="preserve"> </w:t>
            </w:r>
            <w:r>
              <w:rPr>
                <w:sz w:val="20"/>
              </w:rPr>
              <w:t>Promise</w:t>
            </w:r>
            <w:r>
              <w:rPr>
                <w:spacing w:val="-6"/>
                <w:sz w:val="20"/>
              </w:rPr>
              <w:t xml:space="preserve"> </w:t>
            </w:r>
            <w:r>
              <w:rPr>
                <w:sz w:val="20"/>
              </w:rPr>
              <w:t>Head Start Teacher</w:t>
            </w:r>
          </w:p>
          <w:p w14:paraId="2C20DD2D" w14:textId="77777777" w:rsidR="00BC6A82" w:rsidRDefault="00BC6A82" w:rsidP="007D39FF">
            <w:pPr>
              <w:pStyle w:val="TableParagraph"/>
              <w:spacing w:before="0" w:line="243" w:lineRule="exact"/>
              <w:rPr>
                <w:sz w:val="20"/>
              </w:rPr>
            </w:pPr>
            <w:r>
              <w:rPr>
                <w:sz w:val="20"/>
              </w:rPr>
              <w:t>Transition</w:t>
            </w:r>
            <w:r>
              <w:rPr>
                <w:spacing w:val="-6"/>
                <w:sz w:val="20"/>
              </w:rPr>
              <w:t xml:space="preserve"> </w:t>
            </w:r>
            <w:r>
              <w:rPr>
                <w:sz w:val="20"/>
              </w:rPr>
              <w:t>from</w:t>
            </w:r>
            <w:r>
              <w:rPr>
                <w:spacing w:val="-7"/>
                <w:sz w:val="20"/>
              </w:rPr>
              <w:t xml:space="preserve"> </w:t>
            </w:r>
            <w:r>
              <w:rPr>
                <w:sz w:val="20"/>
              </w:rPr>
              <w:t>Home</w:t>
            </w:r>
            <w:r>
              <w:rPr>
                <w:spacing w:val="-5"/>
                <w:sz w:val="20"/>
              </w:rPr>
              <w:t xml:space="preserve"> </w:t>
            </w:r>
            <w:r>
              <w:rPr>
                <w:sz w:val="20"/>
              </w:rPr>
              <w:t>Based</w:t>
            </w:r>
            <w:r>
              <w:rPr>
                <w:spacing w:val="-6"/>
                <w:sz w:val="20"/>
              </w:rPr>
              <w:t xml:space="preserve"> </w:t>
            </w:r>
            <w:r>
              <w:rPr>
                <w:sz w:val="20"/>
              </w:rPr>
              <w:t>to</w:t>
            </w:r>
            <w:r>
              <w:rPr>
                <w:spacing w:val="-6"/>
                <w:sz w:val="20"/>
              </w:rPr>
              <w:t xml:space="preserve"> </w:t>
            </w:r>
            <w:r>
              <w:rPr>
                <w:sz w:val="20"/>
              </w:rPr>
              <w:t>Classroom-</w:t>
            </w:r>
            <w:r>
              <w:rPr>
                <w:spacing w:val="-7"/>
                <w:sz w:val="20"/>
              </w:rPr>
              <w:t xml:space="preserve"> </w:t>
            </w:r>
            <w:r>
              <w:rPr>
                <w:spacing w:val="-2"/>
                <w:sz w:val="20"/>
              </w:rPr>
              <w:t>Access</w:t>
            </w:r>
          </w:p>
          <w:p w14:paraId="03D1DF9E" w14:textId="77777777" w:rsidR="00BC6A82" w:rsidRDefault="00BC6A82" w:rsidP="007D39FF">
            <w:pPr>
              <w:pStyle w:val="TableParagraph"/>
              <w:spacing w:before="0"/>
              <w:rPr>
                <w:sz w:val="20"/>
              </w:rPr>
            </w:pPr>
            <w:r>
              <w:rPr>
                <w:sz w:val="20"/>
              </w:rPr>
              <w:t>a</w:t>
            </w:r>
            <w:r>
              <w:rPr>
                <w:spacing w:val="-5"/>
                <w:sz w:val="20"/>
              </w:rPr>
              <w:t xml:space="preserve"> </w:t>
            </w:r>
            <w:r>
              <w:rPr>
                <w:sz w:val="20"/>
              </w:rPr>
              <w:t>Promise</w:t>
            </w:r>
            <w:r>
              <w:rPr>
                <w:spacing w:val="-7"/>
                <w:sz w:val="20"/>
              </w:rPr>
              <w:t xml:space="preserve"> </w:t>
            </w:r>
            <w:r>
              <w:rPr>
                <w:sz w:val="20"/>
              </w:rPr>
              <w:t>classroom</w:t>
            </w:r>
            <w:r>
              <w:rPr>
                <w:spacing w:val="-6"/>
                <w:sz w:val="20"/>
              </w:rPr>
              <w:t xml:space="preserve"> </w:t>
            </w:r>
            <w:r>
              <w:rPr>
                <w:spacing w:val="-2"/>
                <w:sz w:val="20"/>
              </w:rPr>
              <w:t>teacher</w:t>
            </w:r>
          </w:p>
        </w:tc>
        <w:tc>
          <w:tcPr>
            <w:tcW w:w="2431" w:type="dxa"/>
          </w:tcPr>
          <w:p w14:paraId="257C62D4" w14:textId="77777777" w:rsidR="00BC6A82" w:rsidRDefault="00BC6A82" w:rsidP="007D39FF">
            <w:pPr>
              <w:pStyle w:val="TableParagraph"/>
              <w:spacing w:before="0"/>
              <w:rPr>
                <w:sz w:val="20"/>
              </w:rPr>
            </w:pPr>
            <w:r>
              <w:rPr>
                <w:sz w:val="20"/>
              </w:rPr>
              <w:t>Families</w:t>
            </w:r>
            <w:r>
              <w:rPr>
                <w:spacing w:val="-12"/>
                <w:sz w:val="20"/>
              </w:rPr>
              <w:t xml:space="preserve"> </w:t>
            </w:r>
            <w:r>
              <w:rPr>
                <w:sz w:val="20"/>
              </w:rPr>
              <w:t>Engaged</w:t>
            </w:r>
            <w:r>
              <w:rPr>
                <w:spacing w:val="-11"/>
                <w:sz w:val="20"/>
              </w:rPr>
              <w:t xml:space="preserve"> </w:t>
            </w:r>
            <w:r>
              <w:rPr>
                <w:sz w:val="20"/>
              </w:rPr>
              <w:t xml:space="preserve">in </w:t>
            </w:r>
            <w:r>
              <w:rPr>
                <w:spacing w:val="-2"/>
                <w:sz w:val="20"/>
              </w:rPr>
              <w:t>Transitions</w:t>
            </w:r>
          </w:p>
        </w:tc>
      </w:tr>
      <w:tr w:rsidR="00BC6A82" w14:paraId="6AE91ABD" w14:textId="77777777" w:rsidTr="007D39FF">
        <w:trPr>
          <w:trHeight w:val="486"/>
        </w:trPr>
        <w:tc>
          <w:tcPr>
            <w:tcW w:w="3192" w:type="dxa"/>
          </w:tcPr>
          <w:p w14:paraId="76818D47" w14:textId="77777777" w:rsidR="00BC6A82" w:rsidRDefault="00BC6A82" w:rsidP="007D39FF">
            <w:pPr>
              <w:pStyle w:val="TableParagraph"/>
              <w:rPr>
                <w:sz w:val="20"/>
              </w:rPr>
            </w:pPr>
            <w:r>
              <w:rPr>
                <w:sz w:val="20"/>
              </w:rPr>
              <w:t>Family</w:t>
            </w:r>
            <w:r>
              <w:rPr>
                <w:spacing w:val="-8"/>
                <w:sz w:val="20"/>
              </w:rPr>
              <w:t xml:space="preserve"> </w:t>
            </w:r>
            <w:r>
              <w:rPr>
                <w:spacing w:val="-2"/>
                <w:sz w:val="20"/>
              </w:rPr>
              <w:t>Health</w:t>
            </w:r>
          </w:p>
        </w:tc>
        <w:tc>
          <w:tcPr>
            <w:tcW w:w="4296" w:type="dxa"/>
          </w:tcPr>
          <w:p w14:paraId="6315CC22" w14:textId="77777777" w:rsidR="00BC6A82" w:rsidRDefault="00BC6A82" w:rsidP="007D39FF">
            <w:pPr>
              <w:pStyle w:val="TableParagraph"/>
              <w:spacing w:line="243" w:lineRule="exact"/>
              <w:rPr>
                <w:sz w:val="20"/>
              </w:rPr>
            </w:pPr>
            <w:r>
              <w:rPr>
                <w:sz w:val="20"/>
              </w:rPr>
              <w:t>Promise</w:t>
            </w:r>
            <w:r>
              <w:rPr>
                <w:spacing w:val="-8"/>
                <w:sz w:val="20"/>
              </w:rPr>
              <w:t xml:space="preserve"> </w:t>
            </w:r>
            <w:r>
              <w:rPr>
                <w:sz w:val="20"/>
              </w:rPr>
              <w:t>Health</w:t>
            </w:r>
            <w:r>
              <w:rPr>
                <w:spacing w:val="-5"/>
                <w:sz w:val="20"/>
              </w:rPr>
              <w:t xml:space="preserve"> </w:t>
            </w:r>
            <w:r>
              <w:rPr>
                <w:sz w:val="20"/>
              </w:rPr>
              <w:t>and</w:t>
            </w:r>
            <w:r>
              <w:rPr>
                <w:spacing w:val="-6"/>
                <w:sz w:val="20"/>
              </w:rPr>
              <w:t xml:space="preserve"> </w:t>
            </w:r>
            <w:r>
              <w:rPr>
                <w:sz w:val="20"/>
              </w:rPr>
              <w:t>Nutrition</w:t>
            </w:r>
            <w:r>
              <w:rPr>
                <w:spacing w:val="-8"/>
                <w:sz w:val="20"/>
              </w:rPr>
              <w:t xml:space="preserve"> </w:t>
            </w:r>
            <w:r>
              <w:rPr>
                <w:spacing w:val="-2"/>
                <w:sz w:val="20"/>
              </w:rPr>
              <w:t>Manager</w:t>
            </w:r>
          </w:p>
          <w:p w14:paraId="5645318E" w14:textId="77777777" w:rsidR="00BC6A82" w:rsidRDefault="00BC6A82" w:rsidP="007D39FF">
            <w:pPr>
              <w:pStyle w:val="TableParagraph"/>
              <w:spacing w:before="0" w:line="222" w:lineRule="exact"/>
              <w:rPr>
                <w:sz w:val="20"/>
              </w:rPr>
            </w:pPr>
            <w:r>
              <w:rPr>
                <w:sz w:val="20"/>
              </w:rPr>
              <w:t>Promise</w:t>
            </w:r>
            <w:r>
              <w:rPr>
                <w:spacing w:val="-9"/>
                <w:sz w:val="20"/>
              </w:rPr>
              <w:t xml:space="preserve"> </w:t>
            </w:r>
            <w:r>
              <w:rPr>
                <w:sz w:val="20"/>
              </w:rPr>
              <w:t>Health</w:t>
            </w:r>
            <w:r>
              <w:rPr>
                <w:spacing w:val="-6"/>
                <w:sz w:val="20"/>
              </w:rPr>
              <w:t xml:space="preserve"> </w:t>
            </w:r>
            <w:r>
              <w:rPr>
                <w:spacing w:val="-2"/>
                <w:sz w:val="20"/>
              </w:rPr>
              <w:t>Coordinator</w:t>
            </w:r>
          </w:p>
        </w:tc>
        <w:tc>
          <w:tcPr>
            <w:tcW w:w="2431" w:type="dxa"/>
          </w:tcPr>
          <w:p w14:paraId="378B026F"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r w:rsidR="00BC6A82" w14:paraId="0DD083F0" w14:textId="77777777" w:rsidTr="007D39FF">
        <w:trPr>
          <w:trHeight w:val="489"/>
        </w:trPr>
        <w:tc>
          <w:tcPr>
            <w:tcW w:w="3192" w:type="dxa"/>
          </w:tcPr>
          <w:p w14:paraId="0BB3AA44" w14:textId="77777777" w:rsidR="00BC6A82" w:rsidRDefault="00BC6A82" w:rsidP="007D39FF">
            <w:pPr>
              <w:pStyle w:val="TableParagraph"/>
              <w:rPr>
                <w:sz w:val="20"/>
              </w:rPr>
            </w:pPr>
            <w:r>
              <w:rPr>
                <w:sz w:val="20"/>
              </w:rPr>
              <w:t>First</w:t>
            </w:r>
            <w:r>
              <w:rPr>
                <w:spacing w:val="-5"/>
                <w:sz w:val="20"/>
              </w:rPr>
              <w:t xml:space="preserve"> Aid</w:t>
            </w:r>
          </w:p>
        </w:tc>
        <w:tc>
          <w:tcPr>
            <w:tcW w:w="4296" w:type="dxa"/>
          </w:tcPr>
          <w:p w14:paraId="0697B1DF" w14:textId="77777777" w:rsidR="00BC6A82" w:rsidRDefault="00BC6A82" w:rsidP="007D39FF">
            <w:pPr>
              <w:pStyle w:val="TableParagraph"/>
              <w:spacing w:before="0" w:line="240" w:lineRule="atLeast"/>
              <w:ind w:right="536"/>
              <w:rPr>
                <w:sz w:val="20"/>
              </w:rPr>
            </w:pPr>
            <w:r>
              <w:rPr>
                <w:sz w:val="20"/>
              </w:rPr>
              <w:t>Promise</w:t>
            </w:r>
            <w:r>
              <w:rPr>
                <w:spacing w:val="-11"/>
                <w:sz w:val="20"/>
              </w:rPr>
              <w:t xml:space="preserve"> </w:t>
            </w:r>
            <w:r>
              <w:rPr>
                <w:sz w:val="20"/>
              </w:rPr>
              <w:t>Health</w:t>
            </w:r>
            <w:r>
              <w:rPr>
                <w:spacing w:val="-9"/>
                <w:sz w:val="20"/>
              </w:rPr>
              <w:t xml:space="preserve"> </w:t>
            </w:r>
            <w:r>
              <w:rPr>
                <w:sz w:val="20"/>
              </w:rPr>
              <w:t>and</w:t>
            </w:r>
            <w:r>
              <w:rPr>
                <w:spacing w:val="-9"/>
                <w:sz w:val="20"/>
              </w:rPr>
              <w:t xml:space="preserve"> </w:t>
            </w:r>
            <w:r>
              <w:rPr>
                <w:sz w:val="20"/>
              </w:rPr>
              <w:t>Nutrition</w:t>
            </w:r>
            <w:r>
              <w:rPr>
                <w:spacing w:val="-12"/>
                <w:sz w:val="20"/>
              </w:rPr>
              <w:t xml:space="preserve"> </w:t>
            </w:r>
            <w:r>
              <w:rPr>
                <w:sz w:val="20"/>
              </w:rPr>
              <w:t>Manager Promise Health Coordinator</w:t>
            </w:r>
          </w:p>
        </w:tc>
        <w:tc>
          <w:tcPr>
            <w:tcW w:w="2431" w:type="dxa"/>
          </w:tcPr>
          <w:p w14:paraId="048F7036"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r w:rsidR="00BC6A82" w14:paraId="0632BAD6" w14:textId="77777777" w:rsidTr="007D39FF">
        <w:trPr>
          <w:trHeight w:val="489"/>
        </w:trPr>
        <w:tc>
          <w:tcPr>
            <w:tcW w:w="3192" w:type="dxa"/>
          </w:tcPr>
          <w:p w14:paraId="13624A22" w14:textId="77777777" w:rsidR="00BC6A82" w:rsidRDefault="00BC6A82" w:rsidP="007D39FF">
            <w:pPr>
              <w:pStyle w:val="TableParagraph"/>
              <w:spacing w:before="0" w:line="240" w:lineRule="atLeast"/>
              <w:rPr>
                <w:sz w:val="20"/>
              </w:rPr>
            </w:pPr>
            <w:r>
              <w:rPr>
                <w:sz w:val="20"/>
              </w:rPr>
              <w:t>Family</w:t>
            </w:r>
            <w:r>
              <w:rPr>
                <w:spacing w:val="-12"/>
                <w:sz w:val="20"/>
              </w:rPr>
              <w:t xml:space="preserve"> </w:t>
            </w:r>
            <w:r>
              <w:rPr>
                <w:sz w:val="20"/>
              </w:rPr>
              <w:t>Violence</w:t>
            </w:r>
            <w:r>
              <w:rPr>
                <w:spacing w:val="-11"/>
                <w:sz w:val="20"/>
              </w:rPr>
              <w:t xml:space="preserve"> </w:t>
            </w:r>
            <w:r>
              <w:rPr>
                <w:sz w:val="20"/>
              </w:rPr>
              <w:t>&amp;/or</w:t>
            </w:r>
            <w:r>
              <w:rPr>
                <w:spacing w:val="-11"/>
                <w:sz w:val="20"/>
              </w:rPr>
              <w:t xml:space="preserve"> </w:t>
            </w:r>
            <w:r>
              <w:rPr>
                <w:sz w:val="20"/>
              </w:rPr>
              <w:t xml:space="preserve">Healthy </w:t>
            </w:r>
            <w:r>
              <w:rPr>
                <w:spacing w:val="-2"/>
                <w:sz w:val="20"/>
              </w:rPr>
              <w:t>Relationships</w:t>
            </w:r>
          </w:p>
        </w:tc>
        <w:tc>
          <w:tcPr>
            <w:tcW w:w="4296" w:type="dxa"/>
          </w:tcPr>
          <w:p w14:paraId="3CC2B9D1" w14:textId="77777777" w:rsidR="00BC6A82" w:rsidRDefault="00BC6A82" w:rsidP="007D39FF">
            <w:pPr>
              <w:pStyle w:val="TableParagraph"/>
              <w:rPr>
                <w:sz w:val="20"/>
              </w:rPr>
            </w:pPr>
            <w:r>
              <w:rPr>
                <w:sz w:val="20"/>
              </w:rPr>
              <w:t>Safe</w:t>
            </w:r>
            <w:r>
              <w:rPr>
                <w:spacing w:val="-6"/>
                <w:sz w:val="20"/>
              </w:rPr>
              <w:t xml:space="preserve"> </w:t>
            </w:r>
            <w:r>
              <w:rPr>
                <w:sz w:val="20"/>
              </w:rPr>
              <w:t>Voices-</w:t>
            </w:r>
            <w:r>
              <w:rPr>
                <w:spacing w:val="-6"/>
                <w:sz w:val="20"/>
              </w:rPr>
              <w:t xml:space="preserve"> </w:t>
            </w:r>
            <w:r>
              <w:rPr>
                <w:sz w:val="20"/>
              </w:rPr>
              <w:t>these</w:t>
            </w:r>
            <w:r>
              <w:rPr>
                <w:spacing w:val="-5"/>
                <w:sz w:val="20"/>
              </w:rPr>
              <w:t xml:space="preserve"> </w:t>
            </w:r>
            <w:r>
              <w:rPr>
                <w:sz w:val="20"/>
              </w:rPr>
              <w:t>topics</w:t>
            </w:r>
            <w:r>
              <w:rPr>
                <w:spacing w:val="-4"/>
                <w:sz w:val="20"/>
              </w:rPr>
              <w:t xml:space="preserve"> </w:t>
            </w:r>
            <w:r>
              <w:rPr>
                <w:sz w:val="20"/>
              </w:rPr>
              <w:t>can</w:t>
            </w:r>
            <w:r>
              <w:rPr>
                <w:spacing w:val="-4"/>
                <w:sz w:val="20"/>
              </w:rPr>
              <w:t xml:space="preserve"> </w:t>
            </w:r>
            <w:r>
              <w:rPr>
                <w:sz w:val="20"/>
              </w:rPr>
              <w:t>be</w:t>
            </w:r>
            <w:r>
              <w:rPr>
                <w:spacing w:val="-6"/>
                <w:sz w:val="20"/>
              </w:rPr>
              <w:t xml:space="preserve"> </w:t>
            </w:r>
            <w:r>
              <w:rPr>
                <w:sz w:val="20"/>
              </w:rPr>
              <w:t>done</w:t>
            </w:r>
            <w:r>
              <w:rPr>
                <w:spacing w:val="-5"/>
                <w:sz w:val="20"/>
              </w:rPr>
              <w:t xml:space="preserve"> </w:t>
            </w:r>
            <w:r>
              <w:rPr>
                <w:spacing w:val="-2"/>
                <w:sz w:val="20"/>
              </w:rPr>
              <w:t>together</w:t>
            </w:r>
          </w:p>
        </w:tc>
        <w:tc>
          <w:tcPr>
            <w:tcW w:w="2431" w:type="dxa"/>
          </w:tcPr>
          <w:p w14:paraId="155F5B00"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r w:rsidR="00BC6A82" w14:paraId="3BE89668" w14:textId="77777777" w:rsidTr="007D39FF">
        <w:trPr>
          <w:trHeight w:val="976"/>
        </w:trPr>
        <w:tc>
          <w:tcPr>
            <w:tcW w:w="3192" w:type="dxa"/>
          </w:tcPr>
          <w:p w14:paraId="6336612E" w14:textId="77777777" w:rsidR="00BC6A82" w:rsidRDefault="00BC6A82" w:rsidP="007D39FF">
            <w:pPr>
              <w:pStyle w:val="TableParagraph"/>
              <w:rPr>
                <w:sz w:val="20"/>
              </w:rPr>
            </w:pPr>
            <w:r>
              <w:rPr>
                <w:sz w:val="20"/>
              </w:rPr>
              <w:t>Mandated</w:t>
            </w:r>
            <w:r>
              <w:rPr>
                <w:spacing w:val="-9"/>
                <w:sz w:val="20"/>
              </w:rPr>
              <w:t xml:space="preserve"> </w:t>
            </w:r>
            <w:r>
              <w:rPr>
                <w:spacing w:val="-2"/>
                <w:sz w:val="20"/>
              </w:rPr>
              <w:t>Reporting</w:t>
            </w:r>
          </w:p>
        </w:tc>
        <w:tc>
          <w:tcPr>
            <w:tcW w:w="4296" w:type="dxa"/>
          </w:tcPr>
          <w:p w14:paraId="383B1FD1" w14:textId="77777777" w:rsidR="00BC6A82" w:rsidRDefault="00BC6A82" w:rsidP="007D39FF">
            <w:pPr>
              <w:pStyle w:val="TableParagraph"/>
              <w:ind w:right="786"/>
              <w:rPr>
                <w:sz w:val="20"/>
              </w:rPr>
            </w:pPr>
            <w:r>
              <w:rPr>
                <w:sz w:val="20"/>
              </w:rPr>
              <w:t>Promise</w:t>
            </w:r>
            <w:r>
              <w:rPr>
                <w:spacing w:val="-2"/>
                <w:sz w:val="20"/>
              </w:rPr>
              <w:t xml:space="preserve"> </w:t>
            </w:r>
            <w:r>
              <w:rPr>
                <w:sz w:val="20"/>
              </w:rPr>
              <w:t>Teaching</w:t>
            </w:r>
            <w:r>
              <w:rPr>
                <w:spacing w:val="-2"/>
                <w:sz w:val="20"/>
              </w:rPr>
              <w:t xml:space="preserve"> </w:t>
            </w:r>
            <w:r>
              <w:rPr>
                <w:sz w:val="20"/>
              </w:rPr>
              <w:t>or</w:t>
            </w:r>
            <w:r>
              <w:rPr>
                <w:spacing w:val="-2"/>
                <w:sz w:val="20"/>
              </w:rPr>
              <w:t xml:space="preserve"> </w:t>
            </w:r>
            <w:r>
              <w:rPr>
                <w:sz w:val="20"/>
              </w:rPr>
              <w:t>Family</w:t>
            </w:r>
            <w:r>
              <w:rPr>
                <w:spacing w:val="-1"/>
                <w:sz w:val="20"/>
              </w:rPr>
              <w:t xml:space="preserve"> </w:t>
            </w:r>
            <w:r>
              <w:rPr>
                <w:sz w:val="20"/>
              </w:rPr>
              <w:t>Services</w:t>
            </w:r>
            <w:r>
              <w:rPr>
                <w:spacing w:val="-1"/>
                <w:sz w:val="20"/>
              </w:rPr>
              <w:t xml:space="preserve"> </w:t>
            </w:r>
            <w:r>
              <w:rPr>
                <w:sz w:val="20"/>
              </w:rPr>
              <w:t>Staff (</w:t>
            </w:r>
            <w:r>
              <w:rPr>
                <w:spacing w:val="-4"/>
                <w:sz w:val="20"/>
              </w:rPr>
              <w:t xml:space="preserve"> </w:t>
            </w:r>
            <w:r>
              <w:rPr>
                <w:sz w:val="20"/>
              </w:rPr>
              <w:t>A</w:t>
            </w:r>
            <w:r>
              <w:rPr>
                <w:spacing w:val="-3"/>
                <w:sz w:val="20"/>
              </w:rPr>
              <w:t xml:space="preserve"> </w:t>
            </w:r>
            <w:r>
              <w:rPr>
                <w:sz w:val="20"/>
              </w:rPr>
              <w:t>deeper</w:t>
            </w:r>
            <w:r>
              <w:rPr>
                <w:spacing w:val="-3"/>
                <w:sz w:val="20"/>
              </w:rPr>
              <w:t xml:space="preserve"> </w:t>
            </w:r>
            <w:r>
              <w:rPr>
                <w:sz w:val="20"/>
              </w:rPr>
              <w:t>dive</w:t>
            </w:r>
            <w:r>
              <w:rPr>
                <w:spacing w:val="-4"/>
                <w:sz w:val="20"/>
              </w:rPr>
              <w:t xml:space="preserve"> </w:t>
            </w:r>
            <w:r>
              <w:rPr>
                <w:sz w:val="20"/>
              </w:rPr>
              <w:t>into</w:t>
            </w:r>
            <w:r>
              <w:rPr>
                <w:spacing w:val="-3"/>
                <w:sz w:val="20"/>
              </w:rPr>
              <w:t xml:space="preserve"> </w:t>
            </w:r>
            <w:r>
              <w:rPr>
                <w:sz w:val="20"/>
              </w:rPr>
              <w:t>our</w:t>
            </w:r>
            <w:r>
              <w:rPr>
                <w:spacing w:val="-3"/>
                <w:sz w:val="20"/>
              </w:rPr>
              <w:t xml:space="preserve"> </w:t>
            </w:r>
            <w:r>
              <w:rPr>
                <w:sz w:val="20"/>
              </w:rPr>
              <w:t>role</w:t>
            </w:r>
            <w:r>
              <w:rPr>
                <w:spacing w:val="-4"/>
                <w:sz w:val="20"/>
              </w:rPr>
              <w:t xml:space="preserve"> </w:t>
            </w:r>
            <w:r>
              <w:rPr>
                <w:sz w:val="20"/>
              </w:rPr>
              <w:t>as</w:t>
            </w:r>
            <w:r>
              <w:rPr>
                <w:spacing w:val="-2"/>
                <w:sz w:val="20"/>
              </w:rPr>
              <w:t xml:space="preserve"> mandated</w:t>
            </w:r>
          </w:p>
          <w:p w14:paraId="4F40634D" w14:textId="77777777" w:rsidR="00BC6A82" w:rsidRDefault="00BC6A82" w:rsidP="007D39FF">
            <w:pPr>
              <w:pStyle w:val="TableParagraph"/>
              <w:spacing w:before="0" w:line="243" w:lineRule="exact"/>
              <w:rPr>
                <w:sz w:val="20"/>
              </w:rPr>
            </w:pPr>
            <w:r>
              <w:rPr>
                <w:sz w:val="20"/>
              </w:rPr>
              <w:t>reporters</w:t>
            </w:r>
            <w:r>
              <w:rPr>
                <w:spacing w:val="-5"/>
                <w:sz w:val="20"/>
              </w:rPr>
              <w:t xml:space="preserve"> </w:t>
            </w:r>
            <w:r>
              <w:rPr>
                <w:sz w:val="20"/>
              </w:rPr>
              <w:t>and</w:t>
            </w:r>
            <w:r>
              <w:rPr>
                <w:spacing w:val="-4"/>
                <w:sz w:val="20"/>
              </w:rPr>
              <w:t xml:space="preserve"> </w:t>
            </w:r>
            <w:r>
              <w:rPr>
                <w:sz w:val="20"/>
              </w:rPr>
              <w:t>how</w:t>
            </w:r>
            <w:r>
              <w:rPr>
                <w:spacing w:val="-5"/>
                <w:sz w:val="20"/>
              </w:rPr>
              <w:t xml:space="preserve"> </w:t>
            </w:r>
            <w:r>
              <w:rPr>
                <w:sz w:val="20"/>
              </w:rPr>
              <w:t>DHHS</w:t>
            </w:r>
            <w:r>
              <w:rPr>
                <w:spacing w:val="-5"/>
                <w:sz w:val="20"/>
              </w:rPr>
              <w:t xml:space="preserve"> </w:t>
            </w:r>
            <w:r>
              <w:rPr>
                <w:sz w:val="20"/>
              </w:rPr>
              <w:t>is</w:t>
            </w:r>
            <w:r>
              <w:rPr>
                <w:spacing w:val="-4"/>
                <w:sz w:val="20"/>
              </w:rPr>
              <w:t xml:space="preserve"> </w:t>
            </w:r>
            <w:r>
              <w:rPr>
                <w:sz w:val="20"/>
              </w:rPr>
              <w:t>a</w:t>
            </w:r>
            <w:r>
              <w:rPr>
                <w:spacing w:val="-5"/>
                <w:sz w:val="20"/>
              </w:rPr>
              <w:t xml:space="preserve"> </w:t>
            </w:r>
            <w:r>
              <w:rPr>
                <w:sz w:val="20"/>
              </w:rPr>
              <w:t>resource</w:t>
            </w:r>
            <w:r>
              <w:rPr>
                <w:spacing w:val="-6"/>
                <w:sz w:val="20"/>
              </w:rPr>
              <w:t xml:space="preserve"> </w:t>
            </w:r>
            <w:r>
              <w:rPr>
                <w:sz w:val="20"/>
              </w:rPr>
              <w:t>for</w:t>
            </w:r>
            <w:r>
              <w:rPr>
                <w:spacing w:val="-5"/>
                <w:sz w:val="20"/>
              </w:rPr>
              <w:t xml:space="preserve"> </w:t>
            </w:r>
            <w:r>
              <w:rPr>
                <w:spacing w:val="-2"/>
                <w:sz w:val="20"/>
              </w:rPr>
              <w:t>families</w:t>
            </w:r>
          </w:p>
          <w:p w14:paraId="742E5AA9" w14:textId="77777777" w:rsidR="00BC6A82" w:rsidRDefault="00BC6A82" w:rsidP="007D39FF">
            <w:pPr>
              <w:pStyle w:val="TableParagraph"/>
              <w:rPr>
                <w:sz w:val="20"/>
              </w:rPr>
            </w:pPr>
            <w:r>
              <w:rPr>
                <w:sz w:val="20"/>
              </w:rPr>
              <w:t>and</w:t>
            </w:r>
            <w:r>
              <w:rPr>
                <w:spacing w:val="-2"/>
                <w:sz w:val="20"/>
              </w:rPr>
              <w:t xml:space="preserve"> </w:t>
            </w:r>
            <w:r>
              <w:rPr>
                <w:sz w:val="20"/>
              </w:rPr>
              <w:t>not</w:t>
            </w:r>
            <w:r>
              <w:rPr>
                <w:spacing w:val="-2"/>
                <w:sz w:val="20"/>
              </w:rPr>
              <w:t xml:space="preserve"> </w:t>
            </w:r>
            <w:r>
              <w:rPr>
                <w:sz w:val="20"/>
              </w:rPr>
              <w:t>a</w:t>
            </w:r>
            <w:r>
              <w:rPr>
                <w:spacing w:val="-4"/>
                <w:sz w:val="20"/>
              </w:rPr>
              <w:t xml:space="preserve"> </w:t>
            </w:r>
            <w:r>
              <w:rPr>
                <w:spacing w:val="-2"/>
                <w:sz w:val="20"/>
              </w:rPr>
              <w:t>punishment)</w:t>
            </w:r>
          </w:p>
        </w:tc>
        <w:tc>
          <w:tcPr>
            <w:tcW w:w="2431" w:type="dxa"/>
          </w:tcPr>
          <w:p w14:paraId="3158EF7F" w14:textId="77777777" w:rsidR="00BC6A82" w:rsidRDefault="00BC6A82" w:rsidP="007D39FF">
            <w:pPr>
              <w:pStyle w:val="TableParagraph"/>
              <w:ind w:right="239"/>
              <w:rPr>
                <w:sz w:val="20"/>
              </w:rPr>
            </w:pPr>
            <w:r>
              <w:rPr>
                <w:sz w:val="20"/>
              </w:rPr>
              <w:t>Family Well-Being Positive</w:t>
            </w:r>
            <w:r>
              <w:rPr>
                <w:spacing w:val="-12"/>
                <w:sz w:val="20"/>
              </w:rPr>
              <w:t xml:space="preserve"> </w:t>
            </w:r>
            <w:r>
              <w:rPr>
                <w:sz w:val="20"/>
              </w:rPr>
              <w:t>Parent</w:t>
            </w:r>
            <w:r>
              <w:rPr>
                <w:spacing w:val="-11"/>
                <w:sz w:val="20"/>
              </w:rPr>
              <w:t xml:space="preserve"> </w:t>
            </w:r>
            <w:r>
              <w:rPr>
                <w:sz w:val="20"/>
              </w:rPr>
              <w:t xml:space="preserve">Child </w:t>
            </w:r>
            <w:r>
              <w:rPr>
                <w:spacing w:val="-2"/>
                <w:sz w:val="20"/>
              </w:rPr>
              <w:t>Relationships</w:t>
            </w:r>
          </w:p>
        </w:tc>
      </w:tr>
      <w:tr w:rsidR="00BC6A82" w14:paraId="26096640" w14:textId="77777777" w:rsidTr="007D39FF">
        <w:trPr>
          <w:trHeight w:val="244"/>
        </w:trPr>
        <w:tc>
          <w:tcPr>
            <w:tcW w:w="3192" w:type="dxa"/>
          </w:tcPr>
          <w:p w14:paraId="64DEE141" w14:textId="77777777" w:rsidR="00BC6A82" w:rsidRDefault="00BC6A82" w:rsidP="007D39FF">
            <w:pPr>
              <w:pStyle w:val="TableParagraph"/>
              <w:rPr>
                <w:sz w:val="20"/>
              </w:rPr>
            </w:pPr>
            <w:r>
              <w:rPr>
                <w:sz w:val="20"/>
              </w:rPr>
              <w:t>Substance</w:t>
            </w:r>
            <w:r>
              <w:rPr>
                <w:spacing w:val="-8"/>
                <w:sz w:val="20"/>
              </w:rPr>
              <w:t xml:space="preserve"> </w:t>
            </w:r>
            <w:r>
              <w:rPr>
                <w:sz w:val="20"/>
              </w:rPr>
              <w:t>Use,</w:t>
            </w:r>
            <w:r>
              <w:rPr>
                <w:spacing w:val="-5"/>
                <w:sz w:val="20"/>
              </w:rPr>
              <w:t xml:space="preserve"> </w:t>
            </w:r>
            <w:r>
              <w:rPr>
                <w:sz w:val="20"/>
              </w:rPr>
              <w:t>Abuse</w:t>
            </w:r>
            <w:r>
              <w:rPr>
                <w:spacing w:val="-7"/>
                <w:sz w:val="20"/>
              </w:rPr>
              <w:t xml:space="preserve"> </w:t>
            </w:r>
            <w:r>
              <w:rPr>
                <w:spacing w:val="-2"/>
                <w:sz w:val="20"/>
              </w:rPr>
              <w:t>Treatment</w:t>
            </w:r>
          </w:p>
        </w:tc>
        <w:tc>
          <w:tcPr>
            <w:tcW w:w="4296" w:type="dxa"/>
          </w:tcPr>
          <w:p w14:paraId="557473C5" w14:textId="77777777" w:rsidR="00BC6A82" w:rsidRDefault="00BC6A82" w:rsidP="007D39FF">
            <w:pPr>
              <w:pStyle w:val="TableParagraph"/>
              <w:rPr>
                <w:sz w:val="20"/>
              </w:rPr>
            </w:pPr>
            <w:r>
              <w:rPr>
                <w:sz w:val="20"/>
              </w:rPr>
              <w:t>Tri</w:t>
            </w:r>
            <w:r>
              <w:rPr>
                <w:spacing w:val="-6"/>
                <w:sz w:val="20"/>
              </w:rPr>
              <w:t xml:space="preserve"> </w:t>
            </w:r>
            <w:r>
              <w:rPr>
                <w:sz w:val="20"/>
              </w:rPr>
              <w:t>County</w:t>
            </w:r>
            <w:r>
              <w:rPr>
                <w:spacing w:val="-5"/>
                <w:sz w:val="20"/>
              </w:rPr>
              <w:t xml:space="preserve"> </w:t>
            </w:r>
            <w:r>
              <w:rPr>
                <w:sz w:val="20"/>
              </w:rPr>
              <w:t>Mental</w:t>
            </w:r>
            <w:r>
              <w:rPr>
                <w:spacing w:val="-6"/>
                <w:sz w:val="20"/>
              </w:rPr>
              <w:t xml:space="preserve"> </w:t>
            </w:r>
            <w:r>
              <w:rPr>
                <w:spacing w:val="-2"/>
                <w:sz w:val="20"/>
              </w:rPr>
              <w:t>Health</w:t>
            </w:r>
          </w:p>
        </w:tc>
        <w:tc>
          <w:tcPr>
            <w:tcW w:w="2431" w:type="dxa"/>
          </w:tcPr>
          <w:p w14:paraId="6F8A41C0" w14:textId="77777777" w:rsidR="00BC6A82" w:rsidRDefault="00BC6A82" w:rsidP="007D39FF">
            <w:pPr>
              <w:pStyle w:val="TableParagraph"/>
              <w:rPr>
                <w:sz w:val="20"/>
              </w:rPr>
            </w:pPr>
            <w:r>
              <w:rPr>
                <w:spacing w:val="-2"/>
                <w:sz w:val="20"/>
              </w:rPr>
              <w:t>Family</w:t>
            </w:r>
            <w:r>
              <w:rPr>
                <w:spacing w:val="8"/>
                <w:sz w:val="20"/>
              </w:rPr>
              <w:t xml:space="preserve"> </w:t>
            </w:r>
            <w:r>
              <w:rPr>
                <w:spacing w:val="-2"/>
                <w:sz w:val="20"/>
              </w:rPr>
              <w:t>Well-</w:t>
            </w:r>
            <w:r>
              <w:rPr>
                <w:spacing w:val="-4"/>
                <w:sz w:val="20"/>
              </w:rPr>
              <w:t>Being</w:t>
            </w:r>
          </w:p>
        </w:tc>
      </w:tr>
    </w:tbl>
    <w:p w14:paraId="51A476B2" w14:textId="77777777" w:rsidR="00BC6A82" w:rsidRDefault="00BC6A82" w:rsidP="00BC6A82">
      <w:pPr>
        <w:pStyle w:val="BodyText"/>
        <w:rPr>
          <w:b/>
        </w:rPr>
      </w:pPr>
    </w:p>
    <w:p w14:paraId="2D6A7583" w14:textId="77777777" w:rsidR="00BC6A82" w:rsidRDefault="00BC6A82" w:rsidP="00BC6A82">
      <w:pPr>
        <w:pStyle w:val="BodyText"/>
        <w:spacing w:before="4"/>
        <w:rPr>
          <w:b/>
          <w:sz w:val="16"/>
        </w:rPr>
      </w:pPr>
    </w:p>
    <w:p w14:paraId="682AFD2D" w14:textId="77777777" w:rsidR="00BC6A82" w:rsidRDefault="00BC6A82" w:rsidP="00BC6A82">
      <w:pPr>
        <w:spacing w:before="59"/>
        <w:ind w:left="1280"/>
        <w:rPr>
          <w:b/>
          <w:sz w:val="20"/>
        </w:rPr>
      </w:pPr>
      <w:r>
        <w:rPr>
          <w:b/>
          <w:sz w:val="20"/>
        </w:rPr>
        <w:t>Nurturing</w:t>
      </w:r>
      <w:r>
        <w:rPr>
          <w:b/>
          <w:spacing w:val="-9"/>
          <w:sz w:val="20"/>
        </w:rPr>
        <w:t xml:space="preserve"> </w:t>
      </w:r>
      <w:r>
        <w:rPr>
          <w:b/>
          <w:sz w:val="20"/>
        </w:rPr>
        <w:t>Parenting</w:t>
      </w:r>
      <w:r>
        <w:rPr>
          <w:b/>
          <w:spacing w:val="-9"/>
          <w:sz w:val="20"/>
        </w:rPr>
        <w:t xml:space="preserve"> </w:t>
      </w:r>
      <w:r>
        <w:rPr>
          <w:b/>
          <w:spacing w:val="-2"/>
          <w:sz w:val="20"/>
        </w:rPr>
        <w:t>Program</w:t>
      </w:r>
    </w:p>
    <w:p w14:paraId="543F9857" w14:textId="77777777" w:rsidR="00BC6A82" w:rsidRDefault="00BC6A82" w:rsidP="00BC6A82">
      <w:pPr>
        <w:pStyle w:val="BodyText"/>
        <w:spacing w:before="6"/>
        <w:rPr>
          <w:b/>
          <w:sz w:val="19"/>
        </w:rPr>
      </w:pPr>
    </w:p>
    <w:p w14:paraId="26C41826" w14:textId="77777777" w:rsidR="00BC6A82" w:rsidRDefault="00BC6A82" w:rsidP="00BC6A82">
      <w:pPr>
        <w:pStyle w:val="BodyText"/>
        <w:spacing w:before="1" w:line="276" w:lineRule="auto"/>
        <w:ind w:left="1279" w:right="1460"/>
      </w:pPr>
      <w:r>
        <w:t>The Community Based Nurturing Parenting Program (CBNPP) is offered at least once per year for parents to participate</w:t>
      </w:r>
      <w:r>
        <w:rPr>
          <w:spacing w:val="-4"/>
        </w:rPr>
        <w:t xml:space="preserve"> </w:t>
      </w:r>
      <w:r>
        <w:t>in</w:t>
      </w:r>
      <w:r>
        <w:rPr>
          <w:spacing w:val="-3"/>
        </w:rPr>
        <w:t xml:space="preserve"> </w:t>
      </w:r>
      <w:r>
        <w:t>the</w:t>
      </w:r>
      <w:r>
        <w:rPr>
          <w:spacing w:val="-4"/>
        </w:rPr>
        <w:t xml:space="preserve"> </w:t>
      </w:r>
      <w:r>
        <w:t>research-based</w:t>
      </w:r>
      <w:r>
        <w:rPr>
          <w:spacing w:val="-3"/>
        </w:rPr>
        <w:t xml:space="preserve"> </w:t>
      </w:r>
      <w:r>
        <w:t>parenting</w:t>
      </w:r>
      <w:r>
        <w:rPr>
          <w:spacing w:val="-3"/>
        </w:rPr>
        <w:t xml:space="preserve"> </w:t>
      </w:r>
      <w:r>
        <w:t>curriculum</w:t>
      </w:r>
      <w:r>
        <w:rPr>
          <w:spacing w:val="-4"/>
        </w:rPr>
        <w:t xml:space="preserve"> </w:t>
      </w:r>
      <w:r>
        <w:t>that</w:t>
      </w:r>
      <w:r>
        <w:rPr>
          <w:spacing w:val="-3"/>
        </w:rPr>
        <w:t xml:space="preserve"> </w:t>
      </w:r>
      <w:r>
        <w:t>builds</w:t>
      </w:r>
      <w:r>
        <w:rPr>
          <w:spacing w:val="-3"/>
        </w:rPr>
        <w:t xml:space="preserve"> </w:t>
      </w:r>
      <w:r>
        <w:t>on</w:t>
      </w:r>
      <w:r>
        <w:rPr>
          <w:spacing w:val="-5"/>
        </w:rPr>
        <w:t xml:space="preserve"> </w:t>
      </w:r>
      <w:r>
        <w:t>parents’</w:t>
      </w:r>
      <w:r>
        <w:rPr>
          <w:spacing w:val="-3"/>
        </w:rPr>
        <w:t xml:space="preserve"> </w:t>
      </w:r>
      <w:r>
        <w:t>knowledge</w:t>
      </w:r>
      <w:r>
        <w:rPr>
          <w:spacing w:val="-2"/>
        </w:rPr>
        <w:t xml:space="preserve"> </w:t>
      </w:r>
      <w:r>
        <w:t>and</w:t>
      </w:r>
      <w:r>
        <w:rPr>
          <w:spacing w:val="-3"/>
        </w:rPr>
        <w:t xml:space="preserve"> </w:t>
      </w:r>
      <w:r>
        <w:t>offers</w:t>
      </w:r>
      <w:r>
        <w:rPr>
          <w:spacing w:val="-3"/>
        </w:rPr>
        <w:t xml:space="preserve"> </w:t>
      </w:r>
      <w:r>
        <w:t>opportunities to practice those skills to promote children’s learning and development.</w:t>
      </w:r>
      <w:r>
        <w:rPr>
          <w:spacing w:val="40"/>
        </w:rPr>
        <w:t xml:space="preserve"> </w:t>
      </w:r>
      <w:r>
        <w:t>Information on session dates, times and locations will come out via email.</w:t>
      </w:r>
    </w:p>
    <w:p w14:paraId="4BDF3BC7" w14:textId="77777777" w:rsidR="00BC6A82" w:rsidRDefault="00BC6A82" w:rsidP="00BC6A82">
      <w:pPr>
        <w:pStyle w:val="BodyText"/>
      </w:pPr>
    </w:p>
    <w:p w14:paraId="4E051031" w14:textId="77777777" w:rsidR="00BC6A82" w:rsidRDefault="00BC6A82" w:rsidP="00BC6A82">
      <w:pPr>
        <w:pStyle w:val="BodyText"/>
      </w:pPr>
    </w:p>
    <w:p w14:paraId="334B0BE8" w14:textId="77777777" w:rsidR="00BC6A82" w:rsidRDefault="00BC6A82" w:rsidP="00BC6A82">
      <w:pPr>
        <w:pStyle w:val="BodyText"/>
        <w:spacing w:before="8"/>
        <w:rPr>
          <w:sz w:val="15"/>
        </w:rPr>
      </w:pPr>
    </w:p>
    <w:p w14:paraId="61149088" w14:textId="77777777" w:rsidR="00BC6A82" w:rsidRDefault="00BC6A82" w:rsidP="00BC6A82">
      <w:pPr>
        <w:pStyle w:val="Heading3"/>
        <w:ind w:left="1279"/>
      </w:pPr>
      <w:r>
        <w:t>Agency</w:t>
      </w:r>
      <w:r>
        <w:rPr>
          <w:spacing w:val="-7"/>
        </w:rPr>
        <w:t xml:space="preserve"> </w:t>
      </w:r>
      <w:r>
        <w:t>Wide</w:t>
      </w:r>
      <w:r>
        <w:rPr>
          <w:spacing w:val="-6"/>
        </w:rPr>
        <w:t xml:space="preserve"> </w:t>
      </w:r>
      <w:r>
        <w:t>Family</w:t>
      </w:r>
      <w:r>
        <w:rPr>
          <w:spacing w:val="-6"/>
        </w:rPr>
        <w:t xml:space="preserve"> </w:t>
      </w:r>
      <w:r>
        <w:rPr>
          <w:spacing w:val="-2"/>
        </w:rPr>
        <w:t>Events</w:t>
      </w:r>
    </w:p>
    <w:p w14:paraId="6CF995A8" w14:textId="77777777" w:rsidR="00BC6A82" w:rsidRDefault="00BC6A82" w:rsidP="00BC6A82">
      <w:pPr>
        <w:pStyle w:val="BodyText"/>
        <w:spacing w:before="6"/>
        <w:rPr>
          <w:b/>
          <w:sz w:val="19"/>
        </w:rPr>
      </w:pPr>
    </w:p>
    <w:p w14:paraId="3DEF4F95" w14:textId="77777777" w:rsidR="00BC6A82" w:rsidRDefault="00BC6A82" w:rsidP="00BC6A82">
      <w:pPr>
        <w:pStyle w:val="BodyText"/>
        <w:ind w:left="1279" w:right="1460"/>
      </w:pPr>
      <w:r>
        <w:t>Twice per year, once in the Fall and once in the Spring, the agency hosts Family Nights which are themed around Math and Science and Literacy at local libraries.</w:t>
      </w:r>
      <w:r>
        <w:rPr>
          <w:spacing w:val="40"/>
        </w:rPr>
        <w:t xml:space="preserve"> </w:t>
      </w:r>
      <w:r>
        <w:t>Staffs from all classrooms are required to attend these events, part year and full year staff should speak with their supervisor about how to adjust hours to accommodate these events.</w:t>
      </w:r>
      <w:r>
        <w:rPr>
          <w:spacing w:val="40"/>
        </w:rPr>
        <w:t xml:space="preserve"> </w:t>
      </w:r>
      <w:r>
        <w:t>(Spruce Mountain and Connors will follow a different event schedule based on the public school partnerships).</w:t>
      </w:r>
      <w:r>
        <w:rPr>
          <w:spacing w:val="40"/>
        </w:rPr>
        <w:t xml:space="preserve"> </w:t>
      </w:r>
      <w:r>
        <w:t>The</w:t>
      </w:r>
      <w:r>
        <w:rPr>
          <w:spacing w:val="-3"/>
        </w:rPr>
        <w:t xml:space="preserve"> </w:t>
      </w:r>
      <w:r>
        <w:t>Family</w:t>
      </w:r>
      <w:r>
        <w:rPr>
          <w:spacing w:val="-2"/>
        </w:rPr>
        <w:t xml:space="preserve"> </w:t>
      </w:r>
      <w:r>
        <w:t>Nights</w:t>
      </w:r>
      <w:r>
        <w:rPr>
          <w:spacing w:val="-2"/>
        </w:rPr>
        <w:t xml:space="preserve"> </w:t>
      </w:r>
      <w:r>
        <w:t>are</w:t>
      </w:r>
      <w:r>
        <w:rPr>
          <w:spacing w:val="-3"/>
        </w:rPr>
        <w:t xml:space="preserve"> </w:t>
      </w:r>
      <w:r>
        <w:t>an</w:t>
      </w:r>
      <w:r>
        <w:rPr>
          <w:spacing w:val="-2"/>
        </w:rPr>
        <w:t xml:space="preserve"> </w:t>
      </w:r>
      <w:r>
        <w:t>opportunity</w:t>
      </w:r>
      <w:r>
        <w:rPr>
          <w:spacing w:val="-2"/>
        </w:rPr>
        <w:t xml:space="preserve"> </w:t>
      </w:r>
      <w:r>
        <w:t>for</w:t>
      </w:r>
      <w:r>
        <w:rPr>
          <w:spacing w:val="-2"/>
        </w:rPr>
        <w:t xml:space="preserve"> </w:t>
      </w:r>
      <w:r>
        <w:t>families</w:t>
      </w:r>
      <w:r>
        <w:rPr>
          <w:spacing w:val="-2"/>
        </w:rPr>
        <w:t xml:space="preserve"> </w:t>
      </w:r>
      <w:r>
        <w:t>to</w:t>
      </w:r>
      <w:r>
        <w:rPr>
          <w:spacing w:val="-2"/>
        </w:rPr>
        <w:t xml:space="preserve"> </w:t>
      </w:r>
      <w:r>
        <w:t>explore</w:t>
      </w:r>
      <w:r>
        <w:rPr>
          <w:spacing w:val="-3"/>
        </w:rPr>
        <w:t xml:space="preserve"> </w:t>
      </w:r>
      <w:r>
        <w:t>their</w:t>
      </w:r>
      <w:r>
        <w:rPr>
          <w:spacing w:val="-2"/>
        </w:rPr>
        <w:t xml:space="preserve"> </w:t>
      </w:r>
      <w:r>
        <w:t>local</w:t>
      </w:r>
      <w:r>
        <w:rPr>
          <w:spacing w:val="-2"/>
        </w:rPr>
        <w:t xml:space="preserve"> </w:t>
      </w:r>
      <w:r>
        <w:t>libraries,</w:t>
      </w:r>
      <w:r>
        <w:rPr>
          <w:spacing w:val="-2"/>
        </w:rPr>
        <w:t xml:space="preserve"> </w:t>
      </w:r>
      <w:r>
        <w:t>to</w:t>
      </w:r>
      <w:r>
        <w:rPr>
          <w:spacing w:val="-2"/>
        </w:rPr>
        <w:t xml:space="preserve"> </w:t>
      </w:r>
      <w:r>
        <w:t>have</w:t>
      </w:r>
      <w:r>
        <w:rPr>
          <w:spacing w:val="-3"/>
        </w:rPr>
        <w:t xml:space="preserve"> </w:t>
      </w:r>
      <w:r>
        <w:t>dinner</w:t>
      </w:r>
      <w:r>
        <w:rPr>
          <w:spacing w:val="-2"/>
        </w:rPr>
        <w:t xml:space="preserve"> </w:t>
      </w:r>
      <w:r>
        <w:t>and to engage with their child in different activities, most of which can be recreated at home.</w:t>
      </w:r>
      <w:r>
        <w:rPr>
          <w:spacing w:val="40"/>
        </w:rPr>
        <w:t xml:space="preserve"> </w:t>
      </w:r>
      <w:r>
        <w:t>Staff are there to support and encourage children and families to work together to complete the activities.</w:t>
      </w:r>
      <w:r>
        <w:rPr>
          <w:spacing w:val="40"/>
        </w:rPr>
        <w:t xml:space="preserve"> </w:t>
      </w:r>
      <w:r>
        <w:t>This event counts as a Socialization for Home Based.</w:t>
      </w:r>
      <w:r>
        <w:rPr>
          <w:spacing w:val="40"/>
        </w:rPr>
        <w:t xml:space="preserve"> </w:t>
      </w:r>
      <w:r>
        <w:t>A Parent Group is still required during the months that the agency wide family events are scheduled.</w:t>
      </w:r>
    </w:p>
    <w:p w14:paraId="20CCE338" w14:textId="77777777" w:rsidR="00BC6A82" w:rsidRDefault="00BC6A82" w:rsidP="00BC6A82">
      <w:pPr>
        <w:sectPr w:rsidR="00BC6A82">
          <w:type w:val="continuous"/>
          <w:pgSz w:w="12240" w:h="15840"/>
          <w:pgMar w:top="1420" w:right="40" w:bottom="280" w:left="160" w:header="720" w:footer="720" w:gutter="0"/>
          <w:cols w:space="720"/>
        </w:sectPr>
      </w:pPr>
    </w:p>
    <w:p w14:paraId="6F3597E2" w14:textId="77777777" w:rsidR="00BC6A82" w:rsidRDefault="00BC6A82" w:rsidP="00BC6A82">
      <w:pPr>
        <w:pStyle w:val="Heading3"/>
        <w:spacing w:before="109"/>
      </w:pPr>
      <w:r>
        <w:lastRenderedPageBreak/>
        <w:t>End</w:t>
      </w:r>
      <w:r>
        <w:rPr>
          <w:spacing w:val="-2"/>
        </w:rPr>
        <w:t xml:space="preserve"> </w:t>
      </w:r>
      <w:r>
        <w:t>of</w:t>
      </w:r>
      <w:r>
        <w:rPr>
          <w:spacing w:val="-4"/>
        </w:rPr>
        <w:t xml:space="preserve"> </w:t>
      </w:r>
      <w:r>
        <w:t>Year</w:t>
      </w:r>
      <w:r>
        <w:rPr>
          <w:spacing w:val="-1"/>
        </w:rPr>
        <w:t xml:space="preserve"> </w:t>
      </w:r>
      <w:r>
        <w:rPr>
          <w:spacing w:val="-2"/>
        </w:rPr>
        <w:t>Celebrations</w:t>
      </w:r>
    </w:p>
    <w:p w14:paraId="7610B04F" w14:textId="77777777" w:rsidR="00BC6A82" w:rsidRDefault="00BC6A82" w:rsidP="00BC6A82">
      <w:pPr>
        <w:pStyle w:val="BodyText"/>
        <w:rPr>
          <w:b/>
          <w:sz w:val="22"/>
        </w:rPr>
      </w:pPr>
    </w:p>
    <w:p w14:paraId="7948C699" w14:textId="77777777" w:rsidR="00BC6A82" w:rsidRDefault="00BC6A82" w:rsidP="00BC6A82">
      <w:pPr>
        <w:pStyle w:val="BodyText"/>
        <w:ind w:left="1280" w:right="1460"/>
      </w:pPr>
      <w:r>
        <w:t>Each classroom or center is responsible for planning their own End of the Year Celebration.</w:t>
      </w:r>
      <w:r>
        <w:rPr>
          <w:spacing w:val="40"/>
        </w:rPr>
        <w:t xml:space="preserve"> </w:t>
      </w:r>
      <w:r>
        <w:t>Items will be purchased in bulk for all enrolled children and will be distributed to classrooms at the end of May.</w:t>
      </w:r>
      <w:r>
        <w:rPr>
          <w:spacing w:val="40"/>
        </w:rPr>
        <w:t xml:space="preserve"> </w:t>
      </w:r>
      <w:r>
        <w:t>If you would like to have certificates for children please contact the Family Services Manager for printing, they will not be printed unless they are requested.</w:t>
      </w:r>
      <w:r>
        <w:rPr>
          <w:spacing w:val="40"/>
        </w:rPr>
        <w:t xml:space="preserve"> </w:t>
      </w:r>
      <w:r>
        <w:t>Snacks for these events are already predetermined by Promise nutrition staff and</w:t>
      </w:r>
      <w:r>
        <w:rPr>
          <w:spacing w:val="-2"/>
        </w:rPr>
        <w:t xml:space="preserve"> </w:t>
      </w:r>
      <w:r>
        <w:t>need</w:t>
      </w:r>
      <w:r>
        <w:rPr>
          <w:spacing w:val="-2"/>
        </w:rPr>
        <w:t xml:space="preserve"> </w:t>
      </w:r>
      <w:r>
        <w:t>to</w:t>
      </w:r>
      <w:r>
        <w:rPr>
          <w:spacing w:val="-3"/>
        </w:rPr>
        <w:t xml:space="preserve"> </w:t>
      </w:r>
      <w:r>
        <w:t>be</w:t>
      </w:r>
      <w:r>
        <w:rPr>
          <w:spacing w:val="-4"/>
        </w:rPr>
        <w:t xml:space="preserve"> </w:t>
      </w:r>
      <w:r>
        <w:t>requested</w:t>
      </w:r>
      <w:r>
        <w:rPr>
          <w:spacing w:val="-2"/>
        </w:rPr>
        <w:t xml:space="preserve"> </w:t>
      </w:r>
      <w:r>
        <w:t>using</w:t>
      </w:r>
      <w:r>
        <w:rPr>
          <w:spacing w:val="-3"/>
        </w:rPr>
        <w:t xml:space="preserve"> </w:t>
      </w:r>
      <w:r>
        <w:t>the</w:t>
      </w:r>
      <w:r>
        <w:rPr>
          <w:spacing w:val="-4"/>
        </w:rPr>
        <w:t xml:space="preserve"> </w:t>
      </w:r>
      <w:r>
        <w:t>Food</w:t>
      </w:r>
      <w:r>
        <w:rPr>
          <w:spacing w:val="-2"/>
        </w:rPr>
        <w:t xml:space="preserve"> </w:t>
      </w:r>
      <w:r>
        <w:t>Request</w:t>
      </w:r>
      <w:r>
        <w:rPr>
          <w:spacing w:val="-3"/>
        </w:rPr>
        <w:t xml:space="preserve"> </w:t>
      </w:r>
      <w:r>
        <w:t>form,</w:t>
      </w:r>
      <w:r>
        <w:rPr>
          <w:spacing w:val="-2"/>
        </w:rPr>
        <w:t xml:space="preserve"> </w:t>
      </w:r>
      <w:r>
        <w:t>we</w:t>
      </w:r>
      <w:r>
        <w:rPr>
          <w:spacing w:val="-1"/>
        </w:rPr>
        <w:t xml:space="preserve"> </w:t>
      </w:r>
      <w:r>
        <w:t>will</w:t>
      </w:r>
      <w:r>
        <w:rPr>
          <w:spacing w:val="-3"/>
        </w:rPr>
        <w:t xml:space="preserve"> </w:t>
      </w:r>
      <w:r>
        <w:rPr>
          <w:u w:val="single"/>
        </w:rPr>
        <w:t>not</w:t>
      </w:r>
      <w:r>
        <w:rPr>
          <w:spacing w:val="-3"/>
        </w:rPr>
        <w:t xml:space="preserve"> </w:t>
      </w:r>
      <w:r>
        <w:t>supplement</w:t>
      </w:r>
      <w:r>
        <w:rPr>
          <w:spacing w:val="-3"/>
        </w:rPr>
        <w:t xml:space="preserve"> </w:t>
      </w:r>
      <w:r>
        <w:t>these</w:t>
      </w:r>
      <w:r>
        <w:rPr>
          <w:spacing w:val="-4"/>
        </w:rPr>
        <w:t xml:space="preserve"> </w:t>
      </w:r>
      <w:r>
        <w:t>events</w:t>
      </w:r>
      <w:r>
        <w:rPr>
          <w:spacing w:val="-2"/>
        </w:rPr>
        <w:t xml:space="preserve"> </w:t>
      </w:r>
      <w:r>
        <w:t>with</w:t>
      </w:r>
      <w:r>
        <w:rPr>
          <w:spacing w:val="-2"/>
        </w:rPr>
        <w:t xml:space="preserve"> </w:t>
      </w:r>
      <w:r>
        <w:t>additional</w:t>
      </w:r>
      <w:r>
        <w:rPr>
          <w:spacing w:val="-3"/>
        </w:rPr>
        <w:t xml:space="preserve"> </w:t>
      </w:r>
      <w:r>
        <w:t>food items.</w:t>
      </w:r>
      <w:r>
        <w:rPr>
          <w:spacing w:val="40"/>
        </w:rPr>
        <w:t xml:space="preserve"> </w:t>
      </w:r>
      <w:r>
        <w:t xml:space="preserve">If you would like to bring in a guest speaker please consult with your site supervisor for approval </w:t>
      </w:r>
      <w:r>
        <w:rPr>
          <w:u w:val="single"/>
        </w:rPr>
        <w:t>prior</w:t>
      </w:r>
      <w:r>
        <w:t xml:space="preserve"> to asking the individual to be present.</w:t>
      </w:r>
    </w:p>
    <w:p w14:paraId="77F7DE2E" w14:textId="77777777" w:rsidR="00BC6A82" w:rsidRDefault="00BC6A82" w:rsidP="00BC6A82">
      <w:pPr>
        <w:pStyle w:val="BodyText"/>
      </w:pPr>
    </w:p>
    <w:p w14:paraId="7B137BA0" w14:textId="77777777" w:rsidR="00BC6A82" w:rsidRDefault="00BC6A82" w:rsidP="00BC6A82">
      <w:pPr>
        <w:pStyle w:val="BodyText"/>
        <w:spacing w:before="11"/>
      </w:pPr>
    </w:p>
    <w:p w14:paraId="357A9F23" w14:textId="77777777" w:rsidR="00BC6A82" w:rsidRDefault="00BC6A82" w:rsidP="00BC6A82">
      <w:pPr>
        <w:pStyle w:val="Heading3"/>
      </w:pPr>
      <w:r>
        <w:t>Agency</w:t>
      </w:r>
      <w:r>
        <w:rPr>
          <w:spacing w:val="-10"/>
        </w:rPr>
        <w:t xml:space="preserve"> </w:t>
      </w:r>
      <w:r>
        <w:rPr>
          <w:spacing w:val="-2"/>
        </w:rPr>
        <w:t>Committees</w:t>
      </w:r>
    </w:p>
    <w:p w14:paraId="3C37DEDA" w14:textId="77777777" w:rsidR="00BC6A82" w:rsidRDefault="00BC6A82" w:rsidP="00BC6A82">
      <w:pPr>
        <w:pStyle w:val="BodyText"/>
        <w:spacing w:before="1"/>
        <w:rPr>
          <w:b/>
        </w:rPr>
      </w:pPr>
    </w:p>
    <w:p w14:paraId="466D2291" w14:textId="77777777" w:rsidR="00BC6A82" w:rsidRDefault="00BC6A82" w:rsidP="00BC6A82">
      <w:pPr>
        <w:pStyle w:val="BodyText"/>
        <w:ind w:left="1280" w:right="1460"/>
      </w:pPr>
      <w:r>
        <w:t>Parents</w:t>
      </w:r>
      <w:r>
        <w:rPr>
          <w:spacing w:val="-3"/>
        </w:rPr>
        <w:t xml:space="preserve"> </w:t>
      </w:r>
      <w:r>
        <w:t>are</w:t>
      </w:r>
      <w:r>
        <w:rPr>
          <w:spacing w:val="-4"/>
        </w:rPr>
        <w:t xml:space="preserve"> </w:t>
      </w:r>
      <w:r>
        <w:t>welcome</w:t>
      </w:r>
      <w:r>
        <w:rPr>
          <w:spacing w:val="-4"/>
        </w:rPr>
        <w:t xml:space="preserve"> </w:t>
      </w:r>
      <w:r>
        <w:t>at</w:t>
      </w:r>
      <w:r>
        <w:rPr>
          <w:spacing w:val="-3"/>
        </w:rPr>
        <w:t xml:space="preserve"> </w:t>
      </w:r>
      <w:r>
        <w:t>all</w:t>
      </w:r>
      <w:r>
        <w:rPr>
          <w:spacing w:val="-3"/>
        </w:rPr>
        <w:t xml:space="preserve"> </w:t>
      </w:r>
      <w:r>
        <w:t>agency</w:t>
      </w:r>
      <w:r>
        <w:rPr>
          <w:spacing w:val="-3"/>
        </w:rPr>
        <w:t xml:space="preserve"> </w:t>
      </w:r>
      <w:r>
        <w:t>committee</w:t>
      </w:r>
      <w:r>
        <w:rPr>
          <w:spacing w:val="-2"/>
        </w:rPr>
        <w:t xml:space="preserve"> </w:t>
      </w:r>
      <w:r>
        <w:t>meetings;</w:t>
      </w:r>
      <w:r>
        <w:rPr>
          <w:spacing w:val="-4"/>
        </w:rPr>
        <w:t xml:space="preserve"> </w:t>
      </w:r>
      <w:r>
        <w:t>these</w:t>
      </w:r>
      <w:r>
        <w:rPr>
          <w:spacing w:val="-4"/>
        </w:rPr>
        <w:t xml:space="preserve"> </w:t>
      </w:r>
      <w:r>
        <w:t>committees</w:t>
      </w:r>
      <w:r>
        <w:rPr>
          <w:spacing w:val="-3"/>
        </w:rPr>
        <w:t xml:space="preserve"> </w:t>
      </w:r>
      <w:r>
        <w:t>include</w:t>
      </w:r>
      <w:r>
        <w:rPr>
          <w:spacing w:val="-4"/>
        </w:rPr>
        <w:t xml:space="preserve"> </w:t>
      </w:r>
      <w:r>
        <w:t>Health</w:t>
      </w:r>
      <w:r>
        <w:rPr>
          <w:spacing w:val="-3"/>
        </w:rPr>
        <w:t xml:space="preserve"> </w:t>
      </w:r>
      <w:r>
        <w:t>Advisory</w:t>
      </w:r>
      <w:r>
        <w:rPr>
          <w:spacing w:val="-3"/>
        </w:rPr>
        <w:t xml:space="preserve"> </w:t>
      </w:r>
      <w:r>
        <w:t>Committee (Health and Nutrition) and Program Advisory Committee (Education).</w:t>
      </w:r>
      <w:r>
        <w:rPr>
          <w:spacing w:val="40"/>
        </w:rPr>
        <w:t xml:space="preserve"> </w:t>
      </w:r>
      <w:r>
        <w:t>Please contact Health and Nutrition manager for information on the Heath Advisory Committee and contact Educational Manager for Program Advisory Committee.</w:t>
      </w:r>
      <w:r>
        <w:rPr>
          <w:spacing w:val="40"/>
        </w:rPr>
        <w:t xml:space="preserve"> </w:t>
      </w:r>
      <w:r>
        <w:t>Parent and staff attendance are strongly desired.</w:t>
      </w:r>
    </w:p>
    <w:p w14:paraId="63D3F88E" w14:textId="77777777" w:rsidR="00BC6A82" w:rsidRDefault="00BC6A82" w:rsidP="00BC6A82">
      <w:pPr>
        <w:pStyle w:val="BodyText"/>
        <w:spacing w:before="1"/>
      </w:pPr>
    </w:p>
    <w:p w14:paraId="55F33E4B" w14:textId="77777777" w:rsidR="00BC6A82" w:rsidRDefault="00BC6A82" w:rsidP="00BC6A82">
      <w:pPr>
        <w:pStyle w:val="Heading3"/>
      </w:pPr>
      <w:r>
        <w:t>Volunteer</w:t>
      </w:r>
      <w:r>
        <w:rPr>
          <w:spacing w:val="-8"/>
        </w:rPr>
        <w:t xml:space="preserve"> </w:t>
      </w:r>
      <w:r>
        <w:t>In-Kind</w:t>
      </w:r>
      <w:r>
        <w:rPr>
          <w:spacing w:val="-8"/>
        </w:rPr>
        <w:t xml:space="preserve"> </w:t>
      </w:r>
      <w:r>
        <w:rPr>
          <w:spacing w:val="-2"/>
        </w:rPr>
        <w:t>Information</w:t>
      </w:r>
    </w:p>
    <w:p w14:paraId="6FA9B3DC" w14:textId="77777777" w:rsidR="00BC6A82" w:rsidRDefault="00BC6A82" w:rsidP="00BC6A82">
      <w:pPr>
        <w:pStyle w:val="BodyText"/>
        <w:spacing w:before="11"/>
        <w:rPr>
          <w:b/>
          <w:sz w:val="19"/>
        </w:rPr>
      </w:pPr>
    </w:p>
    <w:p w14:paraId="5C65FF59" w14:textId="77777777" w:rsidR="00BC6A82" w:rsidRDefault="00BC6A82" w:rsidP="00BC6A82">
      <w:pPr>
        <w:pStyle w:val="BodyText"/>
        <w:spacing w:line="276" w:lineRule="auto"/>
        <w:ind w:left="1280" w:right="1428"/>
      </w:pPr>
      <w:r>
        <w:t>We</w:t>
      </w:r>
      <w:r>
        <w:rPr>
          <w:spacing w:val="-4"/>
        </w:rPr>
        <w:t xml:space="preserve"> </w:t>
      </w:r>
      <w:r>
        <w:t>are</w:t>
      </w:r>
      <w:r>
        <w:rPr>
          <w:spacing w:val="-4"/>
        </w:rPr>
        <w:t xml:space="preserve"> </w:t>
      </w:r>
      <w:r>
        <w:t>required</w:t>
      </w:r>
      <w:r>
        <w:rPr>
          <w:spacing w:val="-2"/>
        </w:rPr>
        <w:t xml:space="preserve"> </w:t>
      </w:r>
      <w:r>
        <w:t>to</w:t>
      </w:r>
      <w:r>
        <w:rPr>
          <w:spacing w:val="-3"/>
        </w:rPr>
        <w:t xml:space="preserve"> </w:t>
      </w:r>
      <w:r>
        <w:t>document</w:t>
      </w:r>
      <w:r>
        <w:rPr>
          <w:spacing w:val="-3"/>
        </w:rPr>
        <w:t xml:space="preserve"> </w:t>
      </w:r>
      <w:r>
        <w:t>any</w:t>
      </w:r>
      <w:r>
        <w:rPr>
          <w:spacing w:val="-2"/>
        </w:rPr>
        <w:t xml:space="preserve"> </w:t>
      </w:r>
      <w:r>
        <w:t>time</w:t>
      </w:r>
      <w:r>
        <w:rPr>
          <w:spacing w:val="-4"/>
        </w:rPr>
        <w:t xml:space="preserve"> </w:t>
      </w:r>
      <w:r>
        <w:t>a</w:t>
      </w:r>
      <w:r>
        <w:rPr>
          <w:spacing w:val="-2"/>
        </w:rPr>
        <w:t xml:space="preserve"> </w:t>
      </w:r>
      <w:r>
        <w:t>parent,</w:t>
      </w:r>
      <w:r>
        <w:rPr>
          <w:spacing w:val="-2"/>
        </w:rPr>
        <w:t xml:space="preserve"> </w:t>
      </w:r>
      <w:r>
        <w:t>caregiver,</w:t>
      </w:r>
      <w:r>
        <w:rPr>
          <w:spacing w:val="-2"/>
        </w:rPr>
        <w:t xml:space="preserve"> </w:t>
      </w:r>
      <w:r>
        <w:t>or</w:t>
      </w:r>
      <w:r>
        <w:rPr>
          <w:spacing w:val="-3"/>
        </w:rPr>
        <w:t xml:space="preserve"> </w:t>
      </w:r>
      <w:r>
        <w:t>non-paid</w:t>
      </w:r>
      <w:r>
        <w:rPr>
          <w:spacing w:val="-2"/>
        </w:rPr>
        <w:t xml:space="preserve"> </w:t>
      </w:r>
      <w:r>
        <w:t>person</w:t>
      </w:r>
      <w:r>
        <w:rPr>
          <w:spacing w:val="-5"/>
        </w:rPr>
        <w:t xml:space="preserve"> </w:t>
      </w:r>
      <w:r>
        <w:t>volunteers</w:t>
      </w:r>
      <w:r>
        <w:rPr>
          <w:spacing w:val="-2"/>
        </w:rPr>
        <w:t xml:space="preserve"> </w:t>
      </w:r>
      <w:r>
        <w:t>their</w:t>
      </w:r>
      <w:r>
        <w:rPr>
          <w:spacing w:val="-3"/>
        </w:rPr>
        <w:t xml:space="preserve"> </w:t>
      </w:r>
      <w:r>
        <w:t>time</w:t>
      </w:r>
      <w:r>
        <w:rPr>
          <w:spacing w:val="-4"/>
        </w:rPr>
        <w:t xml:space="preserve"> </w:t>
      </w:r>
      <w:r>
        <w:t>to</w:t>
      </w:r>
      <w:r>
        <w:rPr>
          <w:spacing w:val="-2"/>
        </w:rPr>
        <w:t xml:space="preserve"> </w:t>
      </w:r>
      <w:r>
        <w:t>Head</w:t>
      </w:r>
      <w:r>
        <w:rPr>
          <w:spacing w:val="-2"/>
        </w:rPr>
        <w:t xml:space="preserve"> </w:t>
      </w:r>
      <w:r>
        <w:t>Start. Examples</w:t>
      </w:r>
      <w:r>
        <w:rPr>
          <w:spacing w:val="-1"/>
        </w:rPr>
        <w:t xml:space="preserve"> </w:t>
      </w:r>
      <w:r>
        <w:t>would</w:t>
      </w:r>
      <w:r>
        <w:rPr>
          <w:spacing w:val="-1"/>
        </w:rPr>
        <w:t xml:space="preserve"> </w:t>
      </w:r>
      <w:r>
        <w:t>include</w:t>
      </w:r>
      <w:r>
        <w:rPr>
          <w:spacing w:val="-3"/>
        </w:rPr>
        <w:t xml:space="preserve"> </w:t>
      </w:r>
      <w:r>
        <w:t>but</w:t>
      </w:r>
      <w:r>
        <w:rPr>
          <w:spacing w:val="-2"/>
        </w:rPr>
        <w:t xml:space="preserve"> </w:t>
      </w:r>
      <w:r>
        <w:t>are</w:t>
      </w:r>
      <w:r>
        <w:rPr>
          <w:spacing w:val="-3"/>
        </w:rPr>
        <w:t xml:space="preserve"> </w:t>
      </w:r>
      <w:r>
        <w:t>not</w:t>
      </w:r>
      <w:r>
        <w:rPr>
          <w:spacing w:val="-2"/>
        </w:rPr>
        <w:t xml:space="preserve"> </w:t>
      </w:r>
      <w:r>
        <w:t>limited</w:t>
      </w:r>
      <w:r>
        <w:rPr>
          <w:spacing w:val="-1"/>
        </w:rPr>
        <w:t xml:space="preserve"> </w:t>
      </w:r>
      <w:r>
        <w:t>to:</w:t>
      </w:r>
      <w:r>
        <w:rPr>
          <w:spacing w:val="-3"/>
        </w:rPr>
        <w:t xml:space="preserve"> </w:t>
      </w:r>
      <w:r>
        <w:t>volunteering in</w:t>
      </w:r>
      <w:r>
        <w:rPr>
          <w:spacing w:val="-1"/>
        </w:rPr>
        <w:t xml:space="preserve"> </w:t>
      </w:r>
      <w:r>
        <w:t>the</w:t>
      </w:r>
      <w:r>
        <w:rPr>
          <w:spacing w:val="-3"/>
        </w:rPr>
        <w:t xml:space="preserve"> </w:t>
      </w:r>
      <w:r>
        <w:t>center</w:t>
      </w:r>
      <w:r>
        <w:rPr>
          <w:spacing w:val="-2"/>
        </w:rPr>
        <w:t xml:space="preserve"> </w:t>
      </w:r>
      <w:r>
        <w:t>or</w:t>
      </w:r>
      <w:r>
        <w:rPr>
          <w:spacing w:val="-2"/>
        </w:rPr>
        <w:t xml:space="preserve"> </w:t>
      </w:r>
      <w:r>
        <w:t>for</w:t>
      </w:r>
      <w:r>
        <w:rPr>
          <w:spacing w:val="-2"/>
        </w:rPr>
        <w:t xml:space="preserve"> </w:t>
      </w:r>
      <w:r>
        <w:t>any</w:t>
      </w:r>
      <w:r>
        <w:rPr>
          <w:spacing w:val="-1"/>
        </w:rPr>
        <w:t xml:space="preserve"> </w:t>
      </w:r>
      <w:r>
        <w:t>function</w:t>
      </w:r>
      <w:r>
        <w:rPr>
          <w:spacing w:val="-1"/>
        </w:rPr>
        <w:t xml:space="preserve"> </w:t>
      </w:r>
      <w:r>
        <w:t>related</w:t>
      </w:r>
      <w:r>
        <w:rPr>
          <w:spacing w:val="-1"/>
        </w:rPr>
        <w:t xml:space="preserve"> </w:t>
      </w:r>
      <w:r>
        <w:t>to</w:t>
      </w:r>
      <w:r>
        <w:rPr>
          <w:spacing w:val="-2"/>
        </w:rPr>
        <w:t xml:space="preserve"> </w:t>
      </w:r>
      <w:r>
        <w:t>Head</w:t>
      </w:r>
      <w:r>
        <w:rPr>
          <w:spacing w:val="-1"/>
        </w:rPr>
        <w:t xml:space="preserve"> </w:t>
      </w:r>
      <w:r>
        <w:t>Start, attending a parent meeting and for any donation that someone may contribute to Head Start. In-Kind forms must be filled out and signed by parents.</w:t>
      </w:r>
      <w:r>
        <w:rPr>
          <w:spacing w:val="40"/>
        </w:rPr>
        <w:t xml:space="preserve"> </w:t>
      </w:r>
      <w:r>
        <w:t>In-Kind forms are available on the agency website and must be turned in to</w:t>
      </w:r>
      <w:r>
        <w:rPr>
          <w:spacing w:val="40"/>
        </w:rPr>
        <w:t xml:space="preserve"> </w:t>
      </w:r>
      <w:r>
        <w:t>our Fiscal Office monthly; an email reminder will go out.</w:t>
      </w:r>
    </w:p>
    <w:p w14:paraId="5001E00F" w14:textId="77777777" w:rsidR="00BC6A82" w:rsidRDefault="00BC6A82" w:rsidP="00BC6A82">
      <w:pPr>
        <w:pStyle w:val="BodyText"/>
        <w:spacing w:before="7"/>
        <w:rPr>
          <w:sz w:val="16"/>
        </w:rPr>
      </w:pPr>
    </w:p>
    <w:p w14:paraId="72FD7A69" w14:textId="77777777" w:rsidR="00BC6A82" w:rsidRDefault="00BC6A82" w:rsidP="00BC6A82">
      <w:pPr>
        <w:pStyle w:val="BodyText"/>
        <w:spacing w:line="273" w:lineRule="auto"/>
        <w:ind w:left="1280" w:right="1460"/>
      </w:pPr>
      <w:r>
        <w:t>Parent</w:t>
      </w:r>
      <w:r>
        <w:rPr>
          <w:spacing w:val="-3"/>
        </w:rPr>
        <w:t xml:space="preserve"> </w:t>
      </w:r>
      <w:r>
        <w:t>Meetings</w:t>
      </w:r>
      <w:r>
        <w:rPr>
          <w:spacing w:val="-2"/>
        </w:rPr>
        <w:t xml:space="preserve"> </w:t>
      </w:r>
      <w:r>
        <w:t>are</w:t>
      </w:r>
      <w:r>
        <w:rPr>
          <w:spacing w:val="-4"/>
        </w:rPr>
        <w:t xml:space="preserve"> </w:t>
      </w:r>
      <w:r>
        <w:t>considered</w:t>
      </w:r>
      <w:r>
        <w:rPr>
          <w:spacing w:val="-2"/>
        </w:rPr>
        <w:t xml:space="preserve"> </w:t>
      </w:r>
      <w:r>
        <w:t>in-kind</w:t>
      </w:r>
      <w:r>
        <w:rPr>
          <w:spacing w:val="-2"/>
        </w:rPr>
        <w:t xml:space="preserve"> </w:t>
      </w:r>
      <w:r>
        <w:t>but</w:t>
      </w:r>
      <w:r>
        <w:rPr>
          <w:spacing w:val="-3"/>
        </w:rPr>
        <w:t xml:space="preserve"> </w:t>
      </w:r>
      <w:r>
        <w:t>parent</w:t>
      </w:r>
      <w:r>
        <w:rPr>
          <w:spacing w:val="-3"/>
        </w:rPr>
        <w:t xml:space="preserve"> </w:t>
      </w:r>
      <w:r>
        <w:t>education</w:t>
      </w:r>
      <w:r>
        <w:rPr>
          <w:spacing w:val="-2"/>
        </w:rPr>
        <w:t xml:space="preserve"> </w:t>
      </w:r>
      <w:r>
        <w:t>is</w:t>
      </w:r>
      <w:r>
        <w:rPr>
          <w:spacing w:val="-2"/>
        </w:rPr>
        <w:t xml:space="preserve"> </w:t>
      </w:r>
      <w:r>
        <w:t>not</w:t>
      </w:r>
      <w:r>
        <w:rPr>
          <w:spacing w:val="-3"/>
        </w:rPr>
        <w:t xml:space="preserve"> </w:t>
      </w:r>
      <w:r>
        <w:t>in-kind.</w:t>
      </w:r>
      <w:r>
        <w:rPr>
          <w:spacing w:val="38"/>
        </w:rPr>
        <w:t xml:space="preserve"> </w:t>
      </w:r>
      <w:r>
        <w:t>We</w:t>
      </w:r>
      <w:r>
        <w:rPr>
          <w:spacing w:val="-4"/>
        </w:rPr>
        <w:t xml:space="preserve"> </w:t>
      </w:r>
      <w:r>
        <w:t>as</w:t>
      </w:r>
      <w:r>
        <w:rPr>
          <w:spacing w:val="-2"/>
        </w:rPr>
        <w:t xml:space="preserve"> </w:t>
      </w:r>
      <w:r>
        <w:t>an</w:t>
      </w:r>
      <w:r>
        <w:rPr>
          <w:spacing w:val="-2"/>
        </w:rPr>
        <w:t xml:space="preserve"> </w:t>
      </w:r>
      <w:r>
        <w:t>agency</w:t>
      </w:r>
      <w:r>
        <w:rPr>
          <w:spacing w:val="-2"/>
        </w:rPr>
        <w:t xml:space="preserve"> </w:t>
      </w:r>
      <w:r>
        <w:t>blend</w:t>
      </w:r>
      <w:r>
        <w:rPr>
          <w:spacing w:val="-2"/>
        </w:rPr>
        <w:t xml:space="preserve"> </w:t>
      </w:r>
      <w:r>
        <w:t>parent meetings and parent education which can cause some confusion around in-kind.</w:t>
      </w:r>
    </w:p>
    <w:p w14:paraId="014DFB9E" w14:textId="77777777" w:rsidR="00BC6A82" w:rsidRDefault="00BC6A82" w:rsidP="00BC6A82">
      <w:pPr>
        <w:pStyle w:val="BodyText"/>
        <w:spacing w:before="7"/>
        <w:rPr>
          <w:sz w:val="16"/>
        </w:rPr>
      </w:pPr>
    </w:p>
    <w:p w14:paraId="27BA9E69" w14:textId="77777777" w:rsidR="00BC6A82" w:rsidRDefault="00BC6A82" w:rsidP="00BC6A82">
      <w:pPr>
        <w:pStyle w:val="BodyText"/>
        <w:ind w:left="1280"/>
      </w:pPr>
      <w:r>
        <w:t>So</w:t>
      </w:r>
      <w:r>
        <w:rPr>
          <w:spacing w:val="-4"/>
        </w:rPr>
        <w:t xml:space="preserve"> </w:t>
      </w:r>
      <w:r>
        <w:t>what</w:t>
      </w:r>
      <w:r>
        <w:rPr>
          <w:spacing w:val="-4"/>
        </w:rPr>
        <w:t xml:space="preserve"> </w:t>
      </w:r>
      <w:r>
        <w:t>does</w:t>
      </w:r>
      <w:r>
        <w:rPr>
          <w:spacing w:val="-3"/>
        </w:rPr>
        <w:t xml:space="preserve"> </w:t>
      </w:r>
      <w:r>
        <w:t>that</w:t>
      </w:r>
      <w:r>
        <w:rPr>
          <w:spacing w:val="-4"/>
        </w:rPr>
        <w:t xml:space="preserve"> </w:t>
      </w:r>
      <w:r>
        <w:rPr>
          <w:spacing w:val="-2"/>
        </w:rPr>
        <w:t>mean…</w:t>
      </w:r>
    </w:p>
    <w:p w14:paraId="3D5BFCF6" w14:textId="77777777" w:rsidR="00BC6A82" w:rsidRDefault="00BC6A82" w:rsidP="00BC6A82">
      <w:pPr>
        <w:pStyle w:val="BodyText"/>
        <w:spacing w:before="5"/>
        <w:rPr>
          <w:sz w:val="19"/>
        </w:rPr>
      </w:pPr>
    </w:p>
    <w:p w14:paraId="0D042E0B" w14:textId="77777777" w:rsidR="00BC6A82" w:rsidRDefault="00BC6A82" w:rsidP="00BC6A82">
      <w:pPr>
        <w:pStyle w:val="ListParagraph"/>
        <w:widowControl w:val="0"/>
        <w:numPr>
          <w:ilvl w:val="0"/>
          <w:numId w:val="386"/>
        </w:numPr>
        <w:tabs>
          <w:tab w:val="left" w:pos="2000"/>
          <w:tab w:val="left" w:pos="2001"/>
        </w:tabs>
        <w:autoSpaceDE w:val="0"/>
        <w:autoSpaceDN w:val="0"/>
        <w:spacing w:after="0" w:line="240" w:lineRule="auto"/>
        <w:ind w:right="1707"/>
        <w:contextualSpacing w:val="0"/>
        <w:rPr>
          <w:sz w:val="20"/>
        </w:rPr>
      </w:pPr>
      <w:r>
        <w:rPr>
          <w:sz w:val="20"/>
        </w:rPr>
        <w:t>The</w:t>
      </w:r>
      <w:r>
        <w:rPr>
          <w:spacing w:val="-4"/>
          <w:sz w:val="20"/>
        </w:rPr>
        <w:t xml:space="preserve"> </w:t>
      </w:r>
      <w:r>
        <w:rPr>
          <w:sz w:val="20"/>
        </w:rPr>
        <w:t>time</w:t>
      </w:r>
      <w:r>
        <w:rPr>
          <w:spacing w:val="-4"/>
          <w:sz w:val="20"/>
        </w:rPr>
        <w:t xml:space="preserve"> </w:t>
      </w:r>
      <w:r>
        <w:rPr>
          <w:sz w:val="20"/>
        </w:rPr>
        <w:t>families</w:t>
      </w:r>
      <w:r>
        <w:rPr>
          <w:spacing w:val="-2"/>
          <w:sz w:val="20"/>
        </w:rPr>
        <w:t xml:space="preserve"> </w:t>
      </w:r>
      <w:r>
        <w:rPr>
          <w:sz w:val="20"/>
        </w:rPr>
        <w:t>are</w:t>
      </w:r>
      <w:r>
        <w:rPr>
          <w:spacing w:val="-4"/>
          <w:sz w:val="20"/>
        </w:rPr>
        <w:t xml:space="preserve"> </w:t>
      </w:r>
      <w:r>
        <w:rPr>
          <w:sz w:val="20"/>
        </w:rPr>
        <w:t>there</w:t>
      </w:r>
      <w:r>
        <w:rPr>
          <w:spacing w:val="-4"/>
          <w:sz w:val="20"/>
        </w:rPr>
        <w:t xml:space="preserve"> </w:t>
      </w:r>
      <w:r>
        <w:rPr>
          <w:sz w:val="20"/>
        </w:rPr>
        <w:t>and</w:t>
      </w:r>
      <w:r>
        <w:rPr>
          <w:spacing w:val="-2"/>
          <w:sz w:val="20"/>
        </w:rPr>
        <w:t xml:space="preserve"> </w:t>
      </w:r>
      <w:r>
        <w:rPr>
          <w:sz w:val="20"/>
        </w:rPr>
        <w:t>you</w:t>
      </w:r>
      <w:r>
        <w:rPr>
          <w:spacing w:val="-2"/>
          <w:sz w:val="20"/>
        </w:rPr>
        <w:t xml:space="preserve"> </w:t>
      </w:r>
      <w:r>
        <w:rPr>
          <w:sz w:val="20"/>
        </w:rPr>
        <w:t>are</w:t>
      </w:r>
      <w:r>
        <w:rPr>
          <w:spacing w:val="-4"/>
          <w:sz w:val="20"/>
        </w:rPr>
        <w:t xml:space="preserve"> </w:t>
      </w:r>
      <w:r>
        <w:rPr>
          <w:sz w:val="20"/>
        </w:rPr>
        <w:t>updating</w:t>
      </w:r>
      <w:r>
        <w:rPr>
          <w:spacing w:val="-3"/>
          <w:sz w:val="20"/>
        </w:rPr>
        <w:t xml:space="preserve"> </w:t>
      </w:r>
      <w:r>
        <w:rPr>
          <w:sz w:val="20"/>
        </w:rPr>
        <w:t>families</w:t>
      </w:r>
      <w:r>
        <w:rPr>
          <w:spacing w:val="-2"/>
          <w:sz w:val="20"/>
        </w:rPr>
        <w:t xml:space="preserve"> </w:t>
      </w:r>
      <w:r>
        <w:rPr>
          <w:sz w:val="20"/>
        </w:rPr>
        <w:t>on</w:t>
      </w:r>
      <w:r>
        <w:rPr>
          <w:spacing w:val="-2"/>
          <w:sz w:val="20"/>
        </w:rPr>
        <w:t xml:space="preserve"> </w:t>
      </w:r>
      <w:r>
        <w:rPr>
          <w:sz w:val="20"/>
        </w:rPr>
        <w:t>what</w:t>
      </w:r>
      <w:r>
        <w:rPr>
          <w:spacing w:val="-3"/>
          <w:sz w:val="20"/>
        </w:rPr>
        <w:t xml:space="preserve"> </w:t>
      </w:r>
      <w:r>
        <w:rPr>
          <w:sz w:val="20"/>
        </w:rPr>
        <w:t>is</w:t>
      </w:r>
      <w:r>
        <w:rPr>
          <w:spacing w:val="-2"/>
          <w:sz w:val="20"/>
        </w:rPr>
        <w:t xml:space="preserve"> </w:t>
      </w:r>
      <w:r>
        <w:rPr>
          <w:sz w:val="20"/>
        </w:rPr>
        <w:t>going</w:t>
      </w:r>
      <w:r>
        <w:rPr>
          <w:spacing w:val="-3"/>
          <w:sz w:val="20"/>
        </w:rPr>
        <w:t xml:space="preserve"> </w:t>
      </w:r>
      <w:r>
        <w:rPr>
          <w:sz w:val="20"/>
        </w:rPr>
        <w:t>on</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classroom,</w:t>
      </w:r>
      <w:r>
        <w:rPr>
          <w:spacing w:val="-2"/>
          <w:sz w:val="20"/>
        </w:rPr>
        <w:t xml:space="preserve"> </w:t>
      </w:r>
      <w:r>
        <w:rPr>
          <w:sz w:val="20"/>
        </w:rPr>
        <w:t>what</w:t>
      </w:r>
      <w:r>
        <w:rPr>
          <w:spacing w:val="-3"/>
          <w:sz w:val="20"/>
        </w:rPr>
        <w:t xml:space="preserve"> </w:t>
      </w:r>
      <w:r>
        <w:rPr>
          <w:sz w:val="20"/>
        </w:rPr>
        <w:t>is taking place with policy council, etc. are considered in-kind.</w:t>
      </w:r>
      <w:r>
        <w:rPr>
          <w:spacing w:val="40"/>
          <w:sz w:val="20"/>
        </w:rPr>
        <w:t xml:space="preserve"> </w:t>
      </w:r>
      <w:r>
        <w:rPr>
          <w:sz w:val="20"/>
        </w:rPr>
        <w:t>If this takes 30 minutes to do the parent meeting portion you write 30 minutes in the # of hours.</w:t>
      </w:r>
    </w:p>
    <w:p w14:paraId="74670E7F" w14:textId="77777777" w:rsidR="00BC6A82" w:rsidRDefault="00BC6A82" w:rsidP="00BC6A82">
      <w:pPr>
        <w:pStyle w:val="ListParagraph"/>
        <w:widowControl w:val="0"/>
        <w:numPr>
          <w:ilvl w:val="0"/>
          <w:numId w:val="386"/>
        </w:numPr>
        <w:tabs>
          <w:tab w:val="left" w:pos="2000"/>
          <w:tab w:val="left" w:pos="2001"/>
        </w:tabs>
        <w:autoSpaceDE w:val="0"/>
        <w:autoSpaceDN w:val="0"/>
        <w:spacing w:before="1" w:after="0" w:line="240" w:lineRule="auto"/>
        <w:ind w:hanging="361"/>
        <w:contextualSpacing w:val="0"/>
        <w:rPr>
          <w:sz w:val="20"/>
        </w:rPr>
      </w:pPr>
      <w:r>
        <w:rPr>
          <w:sz w:val="20"/>
        </w:rPr>
        <w:t>When</w:t>
      </w:r>
      <w:r>
        <w:rPr>
          <w:spacing w:val="-6"/>
          <w:sz w:val="20"/>
        </w:rPr>
        <w:t xml:space="preserve"> </w:t>
      </w:r>
      <w:r>
        <w:rPr>
          <w:sz w:val="20"/>
        </w:rPr>
        <w:t>a</w:t>
      </w:r>
      <w:r>
        <w:rPr>
          <w:spacing w:val="-5"/>
          <w:sz w:val="20"/>
        </w:rPr>
        <w:t xml:space="preserve"> </w:t>
      </w:r>
      <w:r>
        <w:rPr>
          <w:sz w:val="20"/>
        </w:rPr>
        <w:t>guest</w:t>
      </w:r>
      <w:r>
        <w:rPr>
          <w:spacing w:val="-6"/>
          <w:sz w:val="20"/>
        </w:rPr>
        <w:t xml:space="preserve"> </w:t>
      </w:r>
      <w:r>
        <w:rPr>
          <w:sz w:val="20"/>
        </w:rPr>
        <w:t>speaker</w:t>
      </w:r>
      <w:r>
        <w:rPr>
          <w:spacing w:val="-6"/>
          <w:sz w:val="20"/>
        </w:rPr>
        <w:t xml:space="preserve"> </w:t>
      </w:r>
      <w:r>
        <w:rPr>
          <w:sz w:val="20"/>
        </w:rPr>
        <w:t>is</w:t>
      </w:r>
      <w:r>
        <w:rPr>
          <w:spacing w:val="-5"/>
          <w:sz w:val="20"/>
        </w:rPr>
        <w:t xml:space="preserve"> </w:t>
      </w:r>
      <w:r>
        <w:rPr>
          <w:sz w:val="20"/>
        </w:rPr>
        <w:t>here</w:t>
      </w:r>
      <w:r>
        <w:rPr>
          <w:spacing w:val="-7"/>
          <w:sz w:val="20"/>
        </w:rPr>
        <w:t xml:space="preserve"> </w:t>
      </w:r>
      <w:r>
        <w:rPr>
          <w:sz w:val="20"/>
        </w:rPr>
        <w:t>talking</w:t>
      </w:r>
      <w:r>
        <w:rPr>
          <w:spacing w:val="-6"/>
          <w:sz w:val="20"/>
        </w:rPr>
        <w:t xml:space="preserve"> </w:t>
      </w:r>
      <w:r>
        <w:rPr>
          <w:sz w:val="20"/>
        </w:rPr>
        <w:t>about</w:t>
      </w:r>
      <w:r>
        <w:rPr>
          <w:spacing w:val="-6"/>
          <w:sz w:val="20"/>
        </w:rPr>
        <w:t xml:space="preserve"> </w:t>
      </w:r>
      <w:r>
        <w:rPr>
          <w:sz w:val="20"/>
        </w:rPr>
        <w:t>nutrition</w:t>
      </w:r>
      <w:r>
        <w:rPr>
          <w:spacing w:val="-5"/>
          <w:sz w:val="20"/>
        </w:rPr>
        <w:t xml:space="preserve"> </w:t>
      </w:r>
      <w:r>
        <w:rPr>
          <w:sz w:val="20"/>
        </w:rPr>
        <w:t>for</w:t>
      </w:r>
      <w:r>
        <w:rPr>
          <w:spacing w:val="-6"/>
          <w:sz w:val="20"/>
        </w:rPr>
        <w:t xml:space="preserve"> </w:t>
      </w:r>
      <w:r>
        <w:rPr>
          <w:sz w:val="20"/>
        </w:rPr>
        <w:t>example</w:t>
      </w:r>
      <w:r>
        <w:rPr>
          <w:spacing w:val="-7"/>
          <w:sz w:val="20"/>
        </w:rPr>
        <w:t xml:space="preserve"> </w:t>
      </w:r>
      <w:r>
        <w:rPr>
          <w:sz w:val="20"/>
        </w:rPr>
        <w:t>is</w:t>
      </w:r>
      <w:r>
        <w:rPr>
          <w:spacing w:val="-5"/>
          <w:sz w:val="20"/>
        </w:rPr>
        <w:t xml:space="preserve"> </w:t>
      </w:r>
      <w:r>
        <w:rPr>
          <w:sz w:val="20"/>
        </w:rPr>
        <w:t>not</w:t>
      </w:r>
      <w:r>
        <w:rPr>
          <w:spacing w:val="-6"/>
          <w:sz w:val="20"/>
        </w:rPr>
        <w:t xml:space="preserve"> </w:t>
      </w:r>
      <w:r>
        <w:rPr>
          <w:sz w:val="20"/>
        </w:rPr>
        <w:t>considered</w:t>
      </w:r>
      <w:r>
        <w:rPr>
          <w:spacing w:val="-5"/>
          <w:sz w:val="20"/>
        </w:rPr>
        <w:t xml:space="preserve"> </w:t>
      </w:r>
      <w:r>
        <w:rPr>
          <w:sz w:val="20"/>
        </w:rPr>
        <w:t>in-</w:t>
      </w:r>
      <w:r>
        <w:rPr>
          <w:spacing w:val="-2"/>
          <w:sz w:val="20"/>
        </w:rPr>
        <w:t>kind.</w:t>
      </w:r>
    </w:p>
    <w:p w14:paraId="6AB9ECBC" w14:textId="77777777" w:rsidR="00BC6A82" w:rsidRDefault="00BC6A82"/>
    <w:p w14:paraId="341BFE7D" w14:textId="77777777" w:rsidR="00BC6A82" w:rsidRDefault="00BC6A82">
      <w:r>
        <w:br w:type="page"/>
      </w:r>
    </w:p>
    <w:tbl>
      <w:tblPr>
        <w:tblStyle w:val="TableGrid"/>
        <w:tblW w:w="0" w:type="auto"/>
        <w:tblLook w:val="04A0" w:firstRow="1" w:lastRow="0" w:firstColumn="1" w:lastColumn="0" w:noHBand="0" w:noVBand="1"/>
      </w:tblPr>
      <w:tblGrid>
        <w:gridCol w:w="2808"/>
        <w:gridCol w:w="6768"/>
      </w:tblGrid>
      <w:tr w:rsidR="00BC6A82" w14:paraId="375F363C"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78E78D92" w14:textId="77777777" w:rsidR="00BC6A82" w:rsidRDefault="00BC6A82">
            <w:pPr>
              <w:rPr>
                <w:sz w:val="20"/>
              </w:rPr>
            </w:pPr>
            <w:r>
              <w:rPr>
                <w:b/>
                <w:sz w:val="20"/>
              </w:rPr>
              <w:lastRenderedPageBreak/>
              <w:t>Title of Procedure or Process:</w:t>
            </w:r>
          </w:p>
        </w:tc>
        <w:tc>
          <w:tcPr>
            <w:tcW w:w="6768" w:type="dxa"/>
            <w:tcBorders>
              <w:top w:val="single" w:sz="4" w:space="0" w:color="auto"/>
              <w:left w:val="single" w:sz="4" w:space="0" w:color="auto"/>
              <w:bottom w:val="single" w:sz="4" w:space="0" w:color="auto"/>
              <w:right w:val="single" w:sz="4" w:space="0" w:color="auto"/>
            </w:tcBorders>
            <w:hideMark/>
          </w:tcPr>
          <w:p w14:paraId="662F15AB" w14:textId="77777777" w:rsidR="00BC6A82" w:rsidRDefault="00BC6A82" w:rsidP="00BC6A82">
            <w:pPr>
              <w:pStyle w:val="Heading8"/>
              <w:outlineLvl w:val="7"/>
            </w:pPr>
            <w:bookmarkStart w:id="236" w:name="_Family_Engagement-_Policy"/>
            <w:bookmarkEnd w:id="236"/>
            <w:r>
              <w:t xml:space="preserve">Family Engagement- Policy Council </w:t>
            </w:r>
          </w:p>
        </w:tc>
      </w:tr>
      <w:tr w:rsidR="00BC6A82" w14:paraId="295CFC37"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5AB071F7" w14:textId="77777777" w:rsidR="00BC6A82" w:rsidRDefault="00BC6A82">
            <w:pPr>
              <w:rPr>
                <w:b/>
                <w:sz w:val="20"/>
              </w:rPr>
            </w:pPr>
            <w:r>
              <w:rPr>
                <w:b/>
                <w:sz w:val="20"/>
              </w:rPr>
              <w:t>Program Area(s):</w:t>
            </w:r>
          </w:p>
        </w:tc>
        <w:tc>
          <w:tcPr>
            <w:tcW w:w="6768" w:type="dxa"/>
            <w:tcBorders>
              <w:top w:val="single" w:sz="4" w:space="0" w:color="auto"/>
              <w:left w:val="single" w:sz="4" w:space="0" w:color="auto"/>
              <w:bottom w:val="single" w:sz="4" w:space="0" w:color="auto"/>
              <w:right w:val="single" w:sz="4" w:space="0" w:color="auto"/>
            </w:tcBorders>
            <w:hideMark/>
          </w:tcPr>
          <w:p w14:paraId="3E10E639" w14:textId="77777777" w:rsidR="00BC6A82" w:rsidRDefault="00BC6A82">
            <w:pPr>
              <w:rPr>
                <w:sz w:val="20"/>
              </w:rPr>
            </w:pPr>
            <w:r>
              <w:rPr>
                <w:sz w:val="20"/>
              </w:rPr>
              <w:t>Program Governance, Health, Nutrition, Education, Special Services, Family Services, ERSEA</w:t>
            </w:r>
          </w:p>
        </w:tc>
      </w:tr>
      <w:tr w:rsidR="00BC6A82" w14:paraId="7F9118B4"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6F4485D8" w14:textId="77777777" w:rsidR="00BC6A82" w:rsidRDefault="00BC6A82">
            <w:pPr>
              <w:rPr>
                <w:b/>
                <w:sz w:val="20"/>
              </w:rPr>
            </w:pPr>
            <w:r>
              <w:rPr>
                <w:b/>
                <w:sz w:val="20"/>
              </w:rPr>
              <w:t>Related Standards or Regulations:</w:t>
            </w:r>
          </w:p>
        </w:tc>
        <w:tc>
          <w:tcPr>
            <w:tcW w:w="6768" w:type="dxa"/>
            <w:tcBorders>
              <w:top w:val="single" w:sz="4" w:space="0" w:color="auto"/>
              <w:left w:val="single" w:sz="4" w:space="0" w:color="auto"/>
              <w:bottom w:val="single" w:sz="4" w:space="0" w:color="auto"/>
              <w:right w:val="single" w:sz="4" w:space="0" w:color="auto"/>
            </w:tcBorders>
            <w:hideMark/>
          </w:tcPr>
          <w:p w14:paraId="32CFB4B1" w14:textId="77777777" w:rsidR="00BC6A82" w:rsidRDefault="00125D8E">
            <w:pPr>
              <w:ind w:left="1080"/>
              <w:rPr>
                <w:sz w:val="20"/>
              </w:rPr>
            </w:pPr>
            <w:sdt>
              <w:sdtPr>
                <w:rPr>
                  <w:sz w:val="20"/>
                </w:rPr>
                <w:id w:val="-1823035484"/>
                <w14:checkbox>
                  <w14:checked w14:val="1"/>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Head Start Program Performance Standards</w:t>
            </w:r>
          </w:p>
          <w:p w14:paraId="6553C2A4" w14:textId="77777777" w:rsidR="00BC6A82" w:rsidRDefault="00125D8E">
            <w:pPr>
              <w:ind w:left="1080"/>
              <w:rPr>
                <w:sz w:val="20"/>
              </w:rPr>
            </w:pPr>
            <w:sdt>
              <w:sdtPr>
                <w:rPr>
                  <w:sz w:val="20"/>
                </w:rPr>
                <w:id w:val="-1659073253"/>
                <w14:checkbox>
                  <w14:checked w14:val="0"/>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Maine State Licensing</w:t>
            </w:r>
          </w:p>
          <w:p w14:paraId="595EED56" w14:textId="77777777" w:rsidR="00BC6A82" w:rsidRDefault="00125D8E">
            <w:pPr>
              <w:ind w:left="1080"/>
              <w:rPr>
                <w:sz w:val="20"/>
              </w:rPr>
            </w:pPr>
            <w:sdt>
              <w:sdtPr>
                <w:rPr>
                  <w:sz w:val="20"/>
                </w:rPr>
                <w:id w:val="-1327587886"/>
                <w14:checkbox>
                  <w14:checked w14:val="0"/>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Developmentally Appropriate Practice/NAEYC</w:t>
            </w:r>
          </w:p>
          <w:p w14:paraId="29C3DB54" w14:textId="77777777" w:rsidR="00BC6A82" w:rsidRDefault="00125D8E">
            <w:pPr>
              <w:ind w:left="1080"/>
              <w:rPr>
                <w:sz w:val="20"/>
              </w:rPr>
            </w:pPr>
            <w:sdt>
              <w:sdtPr>
                <w:rPr>
                  <w:sz w:val="20"/>
                </w:rPr>
                <w:id w:val="-410774252"/>
                <w14:checkbox>
                  <w14:checked w14:val="0"/>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Caring for Children</w:t>
            </w:r>
          </w:p>
          <w:p w14:paraId="59C1EC3F" w14:textId="77777777" w:rsidR="00BC6A82" w:rsidRDefault="00125D8E">
            <w:pPr>
              <w:ind w:left="1080"/>
              <w:rPr>
                <w:sz w:val="20"/>
              </w:rPr>
            </w:pPr>
            <w:sdt>
              <w:sdtPr>
                <w:rPr>
                  <w:sz w:val="20"/>
                </w:rPr>
                <w:id w:val="-66107616"/>
                <w14:checkbox>
                  <w14:checked w14:val="0"/>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Other</w:t>
            </w:r>
          </w:p>
        </w:tc>
      </w:tr>
      <w:tr w:rsidR="00BC6A82" w14:paraId="7C229DB6"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7C6DC033" w14:textId="77777777" w:rsidR="00BC6A82" w:rsidRDefault="00BC6A82">
            <w:pPr>
              <w:rPr>
                <w:b/>
                <w:sz w:val="20"/>
              </w:rPr>
            </w:pPr>
            <w:r>
              <w:rPr>
                <w:b/>
                <w:sz w:val="20"/>
              </w:rPr>
              <w:t>Person Responsible for implementation:</w:t>
            </w:r>
          </w:p>
        </w:tc>
        <w:tc>
          <w:tcPr>
            <w:tcW w:w="6768" w:type="dxa"/>
            <w:tcBorders>
              <w:top w:val="single" w:sz="4" w:space="0" w:color="auto"/>
              <w:left w:val="single" w:sz="4" w:space="0" w:color="auto"/>
              <w:bottom w:val="single" w:sz="4" w:space="0" w:color="auto"/>
              <w:right w:val="single" w:sz="4" w:space="0" w:color="auto"/>
            </w:tcBorders>
            <w:hideMark/>
          </w:tcPr>
          <w:p w14:paraId="19736CD3" w14:textId="77777777" w:rsidR="00BC6A82" w:rsidRDefault="00BC6A82">
            <w:pPr>
              <w:rPr>
                <w:sz w:val="20"/>
              </w:rPr>
            </w:pPr>
            <w:r>
              <w:rPr>
                <w:sz w:val="20"/>
              </w:rPr>
              <w:t>Teaching staff and Family Advocate staff</w:t>
            </w:r>
          </w:p>
        </w:tc>
      </w:tr>
      <w:tr w:rsidR="00BC6A82" w14:paraId="211DB42A"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57093EC2" w14:textId="77777777" w:rsidR="00BC6A82" w:rsidRDefault="00BC6A82">
            <w:pPr>
              <w:rPr>
                <w:b/>
                <w:sz w:val="20"/>
              </w:rPr>
            </w:pPr>
            <w:r>
              <w:rPr>
                <w:b/>
                <w:sz w:val="20"/>
              </w:rPr>
              <w:t xml:space="preserve">Timeline for completion: </w:t>
            </w:r>
          </w:p>
        </w:tc>
        <w:tc>
          <w:tcPr>
            <w:tcW w:w="6768" w:type="dxa"/>
            <w:tcBorders>
              <w:top w:val="single" w:sz="4" w:space="0" w:color="auto"/>
              <w:left w:val="single" w:sz="4" w:space="0" w:color="auto"/>
              <w:bottom w:val="single" w:sz="4" w:space="0" w:color="auto"/>
              <w:right w:val="single" w:sz="4" w:space="0" w:color="auto"/>
            </w:tcBorders>
            <w:hideMark/>
          </w:tcPr>
          <w:p w14:paraId="18B98B32" w14:textId="77777777" w:rsidR="00BC6A82" w:rsidRDefault="00BC6A82">
            <w:pPr>
              <w:rPr>
                <w:sz w:val="20"/>
              </w:rPr>
            </w:pPr>
            <w:r>
              <w:rPr>
                <w:sz w:val="20"/>
              </w:rPr>
              <w:t>Open House- families vote for their representative; monthly support is required to update families on what is happening at the center and to ensure they attend the meetings</w:t>
            </w:r>
          </w:p>
        </w:tc>
      </w:tr>
      <w:tr w:rsidR="00BC6A82" w14:paraId="0FF08856"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0B956F2D" w14:textId="77777777" w:rsidR="00BC6A82" w:rsidRDefault="00BC6A82">
            <w:pPr>
              <w:rPr>
                <w:b/>
                <w:sz w:val="20"/>
              </w:rPr>
            </w:pPr>
            <w:r>
              <w:rPr>
                <w:b/>
                <w:sz w:val="20"/>
              </w:rPr>
              <w:t>Submitted to:</w:t>
            </w:r>
          </w:p>
        </w:tc>
        <w:tc>
          <w:tcPr>
            <w:tcW w:w="6768" w:type="dxa"/>
            <w:tcBorders>
              <w:top w:val="single" w:sz="4" w:space="0" w:color="auto"/>
              <w:left w:val="single" w:sz="4" w:space="0" w:color="auto"/>
              <w:bottom w:val="single" w:sz="4" w:space="0" w:color="auto"/>
              <w:right w:val="single" w:sz="4" w:space="0" w:color="auto"/>
            </w:tcBorders>
            <w:hideMark/>
          </w:tcPr>
          <w:p w14:paraId="7ED6C27F" w14:textId="77777777" w:rsidR="00BC6A82" w:rsidRDefault="00BC6A82">
            <w:pPr>
              <w:rPr>
                <w:sz w:val="20"/>
              </w:rPr>
            </w:pPr>
            <w:r>
              <w:rPr>
                <w:sz w:val="20"/>
              </w:rPr>
              <w:t>Inform Family Services Manager of identified representative and the date they were voted in via email within 24 hours of the Open House taking place</w:t>
            </w:r>
          </w:p>
        </w:tc>
      </w:tr>
      <w:tr w:rsidR="00BC6A82" w14:paraId="0388396A"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19AB0B02" w14:textId="77777777" w:rsidR="00BC6A82" w:rsidRDefault="00BC6A82">
            <w:pPr>
              <w:rPr>
                <w:b/>
                <w:sz w:val="20"/>
              </w:rPr>
            </w:pPr>
            <w:proofErr w:type="spellStart"/>
            <w:r>
              <w:rPr>
                <w:b/>
                <w:sz w:val="20"/>
              </w:rPr>
              <w:t>ChildPlus</w:t>
            </w:r>
            <w:proofErr w:type="spellEnd"/>
            <w:r>
              <w:rPr>
                <w:b/>
                <w:sz w:val="20"/>
              </w:rPr>
              <w:t xml:space="preserve"> Documentation:</w:t>
            </w:r>
          </w:p>
        </w:tc>
        <w:tc>
          <w:tcPr>
            <w:tcW w:w="6768" w:type="dxa"/>
            <w:tcBorders>
              <w:top w:val="single" w:sz="4" w:space="0" w:color="auto"/>
              <w:left w:val="single" w:sz="4" w:space="0" w:color="auto"/>
              <w:bottom w:val="single" w:sz="4" w:space="0" w:color="auto"/>
              <w:right w:val="single" w:sz="4" w:space="0" w:color="auto"/>
            </w:tcBorders>
            <w:hideMark/>
          </w:tcPr>
          <w:p w14:paraId="51D2154E" w14:textId="77777777" w:rsidR="00BC6A82" w:rsidRDefault="00BC6A82">
            <w:pPr>
              <w:rPr>
                <w:sz w:val="20"/>
              </w:rPr>
            </w:pPr>
            <w:r>
              <w:rPr>
                <w:sz w:val="20"/>
              </w:rPr>
              <w:t>Family Services Events- Strength Identified with the description being Policy Council Representative.  Open an Action to share that the parent/guardian/caretaker was voted in and on what date.</w:t>
            </w:r>
          </w:p>
        </w:tc>
      </w:tr>
      <w:tr w:rsidR="00BC6A82" w14:paraId="6E4BC201"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1C0F5673" w14:textId="77777777" w:rsidR="00BC6A82" w:rsidRDefault="00BC6A82">
            <w:pPr>
              <w:rPr>
                <w:b/>
                <w:sz w:val="20"/>
              </w:rPr>
            </w:pPr>
            <w:r>
              <w:rPr>
                <w:b/>
                <w:sz w:val="20"/>
              </w:rPr>
              <w:t xml:space="preserve">Uploaded to </w:t>
            </w:r>
            <w:proofErr w:type="spellStart"/>
            <w:r>
              <w:rPr>
                <w:b/>
                <w:sz w:val="20"/>
              </w:rPr>
              <w:t>ChildPlus</w:t>
            </w:r>
            <w:proofErr w:type="spellEnd"/>
            <w:r>
              <w:rPr>
                <w:b/>
                <w:sz w:val="20"/>
              </w:rPr>
              <w:t>:</w:t>
            </w:r>
          </w:p>
        </w:tc>
        <w:tc>
          <w:tcPr>
            <w:tcW w:w="6768" w:type="dxa"/>
            <w:tcBorders>
              <w:top w:val="single" w:sz="4" w:space="0" w:color="auto"/>
              <w:left w:val="single" w:sz="4" w:space="0" w:color="auto"/>
              <w:bottom w:val="single" w:sz="4" w:space="0" w:color="auto"/>
              <w:right w:val="single" w:sz="4" w:space="0" w:color="auto"/>
            </w:tcBorders>
            <w:hideMark/>
          </w:tcPr>
          <w:p w14:paraId="1374436F" w14:textId="77777777" w:rsidR="00BC6A82" w:rsidRDefault="00BC6A82">
            <w:pPr>
              <w:rPr>
                <w:sz w:val="20"/>
              </w:rPr>
            </w:pPr>
            <w:r>
              <w:rPr>
                <w:sz w:val="20"/>
              </w:rPr>
              <w:t>N/A</w:t>
            </w:r>
          </w:p>
        </w:tc>
      </w:tr>
      <w:tr w:rsidR="00BC6A82" w14:paraId="4AFE4CEF"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6B5E818B" w14:textId="77777777" w:rsidR="00BC6A82" w:rsidRDefault="00BC6A82">
            <w:pPr>
              <w:rPr>
                <w:b/>
                <w:sz w:val="20"/>
              </w:rPr>
            </w:pPr>
            <w:r>
              <w:rPr>
                <w:b/>
                <w:sz w:val="20"/>
              </w:rPr>
              <w:t>Specific Directions:</w:t>
            </w:r>
          </w:p>
        </w:tc>
        <w:tc>
          <w:tcPr>
            <w:tcW w:w="6768" w:type="dxa"/>
            <w:tcBorders>
              <w:top w:val="single" w:sz="4" w:space="0" w:color="auto"/>
              <w:left w:val="single" w:sz="4" w:space="0" w:color="auto"/>
              <w:bottom w:val="single" w:sz="4" w:space="0" w:color="auto"/>
              <w:right w:val="single" w:sz="4" w:space="0" w:color="auto"/>
            </w:tcBorders>
            <w:hideMark/>
          </w:tcPr>
          <w:p w14:paraId="239CA1F7" w14:textId="77777777" w:rsidR="00BC6A82" w:rsidRDefault="00BC6A82">
            <w:pPr>
              <w:rPr>
                <w:sz w:val="20"/>
              </w:rPr>
            </w:pPr>
            <w:r>
              <w:rPr>
                <w:sz w:val="20"/>
              </w:rPr>
              <w:t xml:space="preserve">At August Open House teaching staff and/or family advocate staff are responsible for identifying interested individuals and taking votes from each family to identify the Policy Council member that will represent that center or classroom  </w:t>
            </w:r>
          </w:p>
        </w:tc>
      </w:tr>
    </w:tbl>
    <w:p w14:paraId="18DA3C40" w14:textId="77777777" w:rsidR="00BC6A82" w:rsidRDefault="00BC6A82" w:rsidP="00BC6A82">
      <w:pPr>
        <w:rPr>
          <w:sz w:val="22"/>
          <w:szCs w:val="22"/>
        </w:rPr>
      </w:pPr>
    </w:p>
    <w:p w14:paraId="07462B69" w14:textId="77777777" w:rsidR="00BC6A82" w:rsidRDefault="00BC6A82" w:rsidP="00BC6A82">
      <w:pPr>
        <w:ind w:left="-450"/>
        <w:rPr>
          <w:b/>
          <w:sz w:val="20"/>
        </w:rPr>
      </w:pPr>
      <w:r>
        <w:rPr>
          <w:b/>
          <w:sz w:val="20"/>
        </w:rPr>
        <w:t>Procedure:</w:t>
      </w:r>
    </w:p>
    <w:p w14:paraId="29FC0B8D" w14:textId="77777777" w:rsidR="00BC6A82" w:rsidRDefault="00BC6A82" w:rsidP="00BC6A82">
      <w:pPr>
        <w:ind w:left="-450"/>
        <w:rPr>
          <w:b/>
          <w:sz w:val="20"/>
        </w:rPr>
      </w:pPr>
      <w:r>
        <w:rPr>
          <w:b/>
          <w:sz w:val="20"/>
        </w:rPr>
        <w:t xml:space="preserve">Policy Council </w:t>
      </w:r>
    </w:p>
    <w:p w14:paraId="4553E0BC" w14:textId="77777777" w:rsidR="00BC6A82" w:rsidRDefault="00BC6A82" w:rsidP="00BC6A82">
      <w:pPr>
        <w:ind w:left="-450"/>
        <w:rPr>
          <w:rFonts w:cs="Times New Roman"/>
          <w:sz w:val="20"/>
          <w:szCs w:val="20"/>
        </w:rPr>
      </w:pPr>
      <w:r>
        <w:rPr>
          <w:rFonts w:cs="Times New Roman"/>
          <w:sz w:val="20"/>
          <w:szCs w:val="20"/>
        </w:rPr>
        <w:t>Policy Council is a parent and community partner board that works in partnership with key management staff and the agency board of directions to develop, implement, review, approve or disapprove the following:</w:t>
      </w:r>
    </w:p>
    <w:p w14:paraId="3DE17532"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 xml:space="preserve">Budgets and work plans of programs including any major changes. </w:t>
      </w:r>
    </w:p>
    <w:p w14:paraId="0D59E465"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Criteria for selecting children within applicable guidelines (ERSEA).</w:t>
      </w:r>
    </w:p>
    <w:p w14:paraId="4C9BB961"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Method for setting the composition of Policy Council.</w:t>
      </w:r>
    </w:p>
    <w:p w14:paraId="0D238B0B"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Review and create Policy Council By-Laws.</w:t>
      </w:r>
    </w:p>
    <w:p w14:paraId="2799DF71"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 xml:space="preserve">Plans to use available community resources, community organizations and parents to meet identified needs. </w:t>
      </w:r>
    </w:p>
    <w:p w14:paraId="551DBF9A"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Review areas in which the program operates to accommodate community needs.</w:t>
      </w:r>
    </w:p>
    <w:p w14:paraId="714C50B5"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 xml:space="preserve">Review Personnel Policies and approval of selection of Head Start staff. </w:t>
      </w:r>
    </w:p>
    <w:p w14:paraId="17C120D3"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To participate in</w:t>
      </w:r>
      <w:r>
        <w:rPr>
          <w:rFonts w:eastAsia="Times New Roman" w:cstheme="minorHAnsi"/>
          <w:b/>
          <w:bCs/>
          <w:i/>
          <w:iCs/>
          <w:sz w:val="20"/>
          <w:szCs w:val="20"/>
        </w:rPr>
        <w:t xml:space="preserve"> </w:t>
      </w:r>
      <w:r>
        <w:rPr>
          <w:rFonts w:eastAsia="Times New Roman" w:cstheme="minorHAnsi"/>
          <w:sz w:val="20"/>
          <w:szCs w:val="20"/>
        </w:rPr>
        <w:t xml:space="preserve">a self-assessment of the Head Start programs. </w:t>
      </w:r>
    </w:p>
    <w:p w14:paraId="6714F5DF"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 xml:space="preserve">To provide information prior to any decision requested by a funding source. </w:t>
      </w:r>
    </w:p>
    <w:p w14:paraId="2A296732" w14:textId="77777777" w:rsidR="00BC6A82" w:rsidRDefault="00BC6A82" w:rsidP="00BC6A82">
      <w:pPr>
        <w:pStyle w:val="ListParagraph"/>
        <w:numPr>
          <w:ilvl w:val="0"/>
          <w:numId w:val="390"/>
        </w:numPr>
        <w:spacing w:after="0" w:line="240" w:lineRule="auto"/>
        <w:rPr>
          <w:rFonts w:eastAsia="Times New Roman" w:cstheme="minorHAnsi"/>
          <w:sz w:val="20"/>
          <w:szCs w:val="20"/>
        </w:rPr>
      </w:pPr>
      <w:r>
        <w:rPr>
          <w:rFonts w:eastAsia="Times New Roman" w:cstheme="minorHAnsi"/>
          <w:sz w:val="20"/>
          <w:szCs w:val="20"/>
        </w:rPr>
        <w:t>To present suggestions for program improvements and review those that is feasible for possible implementation.</w:t>
      </w:r>
    </w:p>
    <w:p w14:paraId="1168B452" w14:textId="77777777" w:rsidR="00BC6A82" w:rsidRDefault="00BC6A82" w:rsidP="00BC6A82">
      <w:pPr>
        <w:spacing w:after="0" w:line="240" w:lineRule="auto"/>
        <w:rPr>
          <w:rFonts w:eastAsia="Times New Roman" w:cstheme="minorHAnsi"/>
          <w:sz w:val="20"/>
          <w:szCs w:val="20"/>
        </w:rPr>
      </w:pPr>
    </w:p>
    <w:p w14:paraId="78DA6861" w14:textId="77777777" w:rsidR="00BC6A82" w:rsidRDefault="00BC6A82" w:rsidP="00BC6A82">
      <w:pPr>
        <w:spacing w:after="0" w:line="240" w:lineRule="auto"/>
        <w:rPr>
          <w:rFonts w:eastAsia="Times New Roman" w:cstheme="minorHAnsi"/>
          <w:sz w:val="20"/>
          <w:szCs w:val="20"/>
        </w:rPr>
      </w:pPr>
      <w:r>
        <w:rPr>
          <w:rFonts w:eastAsia="Times New Roman" w:cstheme="minorHAnsi"/>
          <w:sz w:val="20"/>
          <w:szCs w:val="20"/>
        </w:rPr>
        <w:t xml:space="preserve">**Policy Council Representatives must be voted in at the start of each program year, existing representatives are not guaranteed a spot in the coming year.    </w:t>
      </w:r>
    </w:p>
    <w:p w14:paraId="6DE35316" w14:textId="77777777" w:rsidR="00BC6A82" w:rsidRDefault="00BC6A82" w:rsidP="00BC6A82">
      <w:pPr>
        <w:spacing w:after="0" w:line="240" w:lineRule="auto"/>
        <w:rPr>
          <w:rFonts w:eastAsia="Times New Roman" w:cstheme="minorHAnsi"/>
          <w:sz w:val="20"/>
          <w:szCs w:val="20"/>
        </w:rPr>
      </w:pPr>
      <w:r>
        <w:rPr>
          <w:rFonts w:eastAsia="Times New Roman" w:cstheme="minorHAnsi"/>
          <w:sz w:val="20"/>
          <w:szCs w:val="20"/>
        </w:rPr>
        <w:t xml:space="preserve">**Policy Council Representatives have an opportunity to take an additional leadership role within the Executive Committee and serve as a Chair, Vice-Chair, Secretary and Treasurer.  If a parent is voted in for a role on the Executive Committee they remain the representative for their site and/or classroom.  An existing Executive Committee Member is not guaranteed their role in the coming year.       </w:t>
      </w:r>
    </w:p>
    <w:p w14:paraId="44F76AF4" w14:textId="77777777" w:rsidR="00BC6A82" w:rsidRDefault="00BC6A82" w:rsidP="00BC6A82">
      <w:pPr>
        <w:pStyle w:val="ListParagraph"/>
        <w:spacing w:after="0" w:line="240" w:lineRule="auto"/>
        <w:rPr>
          <w:rFonts w:eastAsia="Times New Roman" w:cstheme="minorHAnsi"/>
          <w:sz w:val="20"/>
          <w:szCs w:val="20"/>
        </w:rPr>
      </w:pPr>
    </w:p>
    <w:p w14:paraId="62CEE523" w14:textId="77777777" w:rsidR="00BC6A82" w:rsidRDefault="00BC6A82" w:rsidP="00BC6A82">
      <w:pPr>
        <w:ind w:left="-450"/>
        <w:rPr>
          <w:rFonts w:eastAsiaTheme="minorHAnsi" w:cs="Times New Roman"/>
          <w:sz w:val="20"/>
          <w:szCs w:val="20"/>
        </w:rPr>
      </w:pPr>
      <w:r>
        <w:rPr>
          <w:rFonts w:cs="Times New Roman"/>
          <w:sz w:val="20"/>
          <w:szCs w:val="20"/>
        </w:rPr>
        <w:t xml:space="preserve">Families are responsible for attending all meetings; if they are not able to attend please encourage them to call prior to the meeting (795-4040 X 0).  If a family has 3 unexcused absences a center or classroom will be required to identify a different representative. </w:t>
      </w:r>
    </w:p>
    <w:p w14:paraId="36394908" w14:textId="77777777" w:rsidR="00BC6A82" w:rsidRDefault="00BC6A82" w:rsidP="00BC6A82">
      <w:pPr>
        <w:ind w:left="-450"/>
        <w:rPr>
          <w:b/>
          <w:sz w:val="20"/>
          <w:szCs w:val="22"/>
        </w:rPr>
      </w:pPr>
      <w:r>
        <w:rPr>
          <w:b/>
          <w:sz w:val="20"/>
        </w:rPr>
        <w:t>About the meetings</w:t>
      </w:r>
    </w:p>
    <w:p w14:paraId="4EB37F2A" w14:textId="77777777" w:rsidR="00BC6A82" w:rsidRDefault="00BC6A82" w:rsidP="00BC6A82">
      <w:pPr>
        <w:pStyle w:val="ListParagraph"/>
        <w:numPr>
          <w:ilvl w:val="0"/>
          <w:numId w:val="391"/>
        </w:numPr>
        <w:spacing w:after="200" w:line="276" w:lineRule="auto"/>
        <w:rPr>
          <w:rFonts w:cs="Times New Roman"/>
          <w:sz w:val="20"/>
          <w:szCs w:val="20"/>
        </w:rPr>
      </w:pPr>
      <w:r>
        <w:rPr>
          <w:rFonts w:cs="Times New Roman"/>
          <w:sz w:val="20"/>
          <w:szCs w:val="20"/>
        </w:rPr>
        <w:t>Policy Council meetings take place once a month</w:t>
      </w:r>
    </w:p>
    <w:p w14:paraId="57223E21" w14:textId="77777777" w:rsidR="00BC6A82" w:rsidRDefault="00BC6A82" w:rsidP="00BC6A82">
      <w:pPr>
        <w:pStyle w:val="ListParagraph"/>
        <w:numPr>
          <w:ilvl w:val="0"/>
          <w:numId w:val="391"/>
        </w:numPr>
        <w:spacing w:after="200" w:line="276" w:lineRule="auto"/>
        <w:rPr>
          <w:rFonts w:cs="Times New Roman"/>
          <w:sz w:val="20"/>
          <w:szCs w:val="20"/>
        </w:rPr>
      </w:pPr>
      <w:r>
        <w:rPr>
          <w:rFonts w:cs="Times New Roman"/>
          <w:sz w:val="20"/>
          <w:szCs w:val="20"/>
        </w:rPr>
        <w:t>Dinner and Child Care are provided at each meeting</w:t>
      </w:r>
    </w:p>
    <w:p w14:paraId="57B669F4" w14:textId="77777777" w:rsidR="00BC6A82" w:rsidRDefault="00BC6A82" w:rsidP="00BC6A82">
      <w:pPr>
        <w:pStyle w:val="ListParagraph"/>
        <w:numPr>
          <w:ilvl w:val="0"/>
          <w:numId w:val="391"/>
        </w:numPr>
        <w:spacing w:after="200" w:line="276" w:lineRule="auto"/>
        <w:rPr>
          <w:rFonts w:cs="Times New Roman"/>
          <w:sz w:val="20"/>
          <w:szCs w:val="20"/>
        </w:rPr>
      </w:pPr>
      <w:r>
        <w:rPr>
          <w:rFonts w:cs="Times New Roman"/>
          <w:sz w:val="20"/>
          <w:szCs w:val="20"/>
        </w:rPr>
        <w:lastRenderedPageBreak/>
        <w:t>Policy Council Members who are voted in receive a stipend of $15 ( For Spruce Mountain Families it is $15 and an additional $0.44 a mile for mileage as they are traveling a large distance)</w:t>
      </w:r>
    </w:p>
    <w:p w14:paraId="0C0B9A0C" w14:textId="77777777" w:rsidR="00BC6A82" w:rsidRDefault="00BC6A82" w:rsidP="00BC6A82">
      <w:pPr>
        <w:pStyle w:val="ListParagraph"/>
        <w:numPr>
          <w:ilvl w:val="0"/>
          <w:numId w:val="391"/>
        </w:numPr>
        <w:spacing w:after="200" w:line="276" w:lineRule="auto"/>
        <w:rPr>
          <w:rFonts w:cs="Times New Roman"/>
          <w:sz w:val="20"/>
          <w:szCs w:val="20"/>
        </w:rPr>
      </w:pPr>
      <w:r>
        <w:rPr>
          <w:rFonts w:cs="Times New Roman"/>
          <w:sz w:val="20"/>
          <w:szCs w:val="20"/>
        </w:rPr>
        <w:t>Policy Council members have the ability to participate in conferences during their time on Policy Council</w:t>
      </w:r>
    </w:p>
    <w:p w14:paraId="3421811F" w14:textId="77777777" w:rsidR="00BC6A82" w:rsidRDefault="00BC6A82" w:rsidP="00BC6A82">
      <w:pPr>
        <w:pStyle w:val="ListParagraph"/>
        <w:numPr>
          <w:ilvl w:val="0"/>
          <w:numId w:val="391"/>
        </w:numPr>
        <w:spacing w:after="200" w:line="276" w:lineRule="auto"/>
        <w:rPr>
          <w:rFonts w:cs="Times New Roman"/>
          <w:sz w:val="20"/>
          <w:szCs w:val="20"/>
        </w:rPr>
      </w:pPr>
      <w:r>
        <w:rPr>
          <w:rFonts w:cs="Times New Roman"/>
          <w:sz w:val="20"/>
          <w:szCs w:val="20"/>
        </w:rPr>
        <w:t xml:space="preserve">Policy Council Members are voted in each year and can participate for a total of 5 years as long as their child is enrolled in one of our programs </w:t>
      </w:r>
    </w:p>
    <w:p w14:paraId="04635609" w14:textId="77777777" w:rsidR="00BC6A82" w:rsidRDefault="00BC6A82" w:rsidP="00BC6A82">
      <w:pPr>
        <w:pStyle w:val="ListParagraph"/>
        <w:numPr>
          <w:ilvl w:val="0"/>
          <w:numId w:val="391"/>
        </w:numPr>
        <w:spacing w:after="200" w:line="276" w:lineRule="auto"/>
        <w:rPr>
          <w:rFonts w:cs="Times New Roman"/>
          <w:sz w:val="20"/>
          <w:szCs w:val="20"/>
        </w:rPr>
      </w:pPr>
      <w:r>
        <w:rPr>
          <w:rFonts w:cs="Times New Roman"/>
          <w:sz w:val="20"/>
          <w:szCs w:val="20"/>
        </w:rPr>
        <w:t>Policy Council is a great way to meet other families and to grow leadership skills!</w:t>
      </w:r>
    </w:p>
    <w:p w14:paraId="71E84D97" w14:textId="77777777" w:rsidR="00BC6A82" w:rsidRDefault="00BC6A82" w:rsidP="00BC6A82">
      <w:pPr>
        <w:rPr>
          <w:rFonts w:cs="Times New Roman"/>
          <w:b/>
          <w:sz w:val="20"/>
          <w:szCs w:val="20"/>
        </w:rPr>
      </w:pPr>
      <w:r>
        <w:rPr>
          <w:rFonts w:cs="Times New Roman"/>
          <w:b/>
          <w:sz w:val="20"/>
          <w:szCs w:val="20"/>
        </w:rPr>
        <w:t xml:space="preserve">Policy Council Membership </w:t>
      </w:r>
      <w:r>
        <w:rPr>
          <w:rFonts w:cs="Times New Roman"/>
          <w:sz w:val="20"/>
          <w:szCs w:val="20"/>
        </w:rPr>
        <w:t>Policy Council must consist of 51% currently enrolled families as well as Community Representatives:</w:t>
      </w:r>
    </w:p>
    <w:tbl>
      <w:tblPr>
        <w:tblStyle w:val="TableGrid"/>
        <w:tblW w:w="0" w:type="auto"/>
        <w:jc w:val="center"/>
        <w:tblLook w:val="04A0" w:firstRow="1" w:lastRow="0" w:firstColumn="1" w:lastColumn="0" w:noHBand="0" w:noVBand="1"/>
      </w:tblPr>
      <w:tblGrid>
        <w:gridCol w:w="3735"/>
        <w:gridCol w:w="1710"/>
      </w:tblGrid>
      <w:tr w:rsidR="00BC6A82" w14:paraId="16DCD11D"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77F58E24" w14:textId="77777777" w:rsidR="00BC6A82" w:rsidRDefault="00BC6A82">
            <w:pPr>
              <w:pStyle w:val="NoSpacing"/>
              <w:rPr>
                <w:rFonts w:cs="Times New Roman"/>
                <w:sz w:val="20"/>
                <w:szCs w:val="20"/>
              </w:rPr>
            </w:pPr>
            <w:r>
              <w:rPr>
                <w:rFonts w:cs="Times New Roman"/>
                <w:sz w:val="20"/>
                <w:szCs w:val="20"/>
              </w:rPr>
              <w:t>Coburn (EHS &amp; HS)</w:t>
            </w:r>
          </w:p>
        </w:tc>
        <w:tc>
          <w:tcPr>
            <w:tcW w:w="1710" w:type="dxa"/>
            <w:tcBorders>
              <w:top w:val="single" w:sz="4" w:space="0" w:color="auto"/>
              <w:left w:val="single" w:sz="4" w:space="0" w:color="auto"/>
              <w:bottom w:val="single" w:sz="4" w:space="0" w:color="auto"/>
              <w:right w:val="single" w:sz="4" w:space="0" w:color="auto"/>
            </w:tcBorders>
            <w:hideMark/>
          </w:tcPr>
          <w:p w14:paraId="225AF7B0" w14:textId="77777777" w:rsidR="00BC6A82" w:rsidRDefault="00BC6A82">
            <w:pPr>
              <w:pStyle w:val="NoSpacing"/>
              <w:rPr>
                <w:rFonts w:cs="Times New Roman"/>
                <w:sz w:val="20"/>
                <w:szCs w:val="20"/>
              </w:rPr>
            </w:pPr>
            <w:r>
              <w:rPr>
                <w:rFonts w:cs="Times New Roman"/>
                <w:sz w:val="20"/>
                <w:szCs w:val="20"/>
              </w:rPr>
              <w:t>3</w:t>
            </w:r>
          </w:p>
        </w:tc>
      </w:tr>
      <w:tr w:rsidR="00BC6A82" w14:paraId="59D95AF8"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304F0586" w14:textId="77777777" w:rsidR="00BC6A82" w:rsidRDefault="00BC6A82">
            <w:pPr>
              <w:pStyle w:val="NoSpacing"/>
              <w:rPr>
                <w:rFonts w:cs="Times New Roman"/>
                <w:sz w:val="20"/>
                <w:szCs w:val="20"/>
              </w:rPr>
            </w:pPr>
            <w:r>
              <w:rPr>
                <w:rFonts w:cs="Times New Roman"/>
                <w:sz w:val="20"/>
                <w:szCs w:val="20"/>
              </w:rPr>
              <w:t>Family Development Center (FDC)</w:t>
            </w:r>
          </w:p>
        </w:tc>
        <w:tc>
          <w:tcPr>
            <w:tcW w:w="1710" w:type="dxa"/>
            <w:tcBorders>
              <w:top w:val="single" w:sz="4" w:space="0" w:color="auto"/>
              <w:left w:val="single" w:sz="4" w:space="0" w:color="auto"/>
              <w:bottom w:val="single" w:sz="4" w:space="0" w:color="auto"/>
              <w:right w:val="single" w:sz="4" w:space="0" w:color="auto"/>
            </w:tcBorders>
            <w:hideMark/>
          </w:tcPr>
          <w:p w14:paraId="6293C42A" w14:textId="77777777" w:rsidR="00BC6A82" w:rsidRDefault="00BC6A82">
            <w:pPr>
              <w:pStyle w:val="NoSpacing"/>
              <w:rPr>
                <w:rFonts w:cs="Times New Roman"/>
                <w:sz w:val="20"/>
                <w:szCs w:val="20"/>
              </w:rPr>
            </w:pPr>
            <w:r>
              <w:rPr>
                <w:rFonts w:cs="Times New Roman"/>
                <w:sz w:val="20"/>
                <w:szCs w:val="20"/>
              </w:rPr>
              <w:t>1</w:t>
            </w:r>
          </w:p>
        </w:tc>
      </w:tr>
      <w:tr w:rsidR="00BC6A82" w14:paraId="53165629"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0283C286" w14:textId="77777777" w:rsidR="00BC6A82" w:rsidRDefault="00BC6A82">
            <w:pPr>
              <w:pStyle w:val="NoSpacing"/>
              <w:rPr>
                <w:rFonts w:cs="Times New Roman"/>
                <w:sz w:val="20"/>
                <w:szCs w:val="20"/>
              </w:rPr>
            </w:pPr>
            <w:r>
              <w:rPr>
                <w:rFonts w:cs="Times New Roman"/>
                <w:sz w:val="20"/>
                <w:szCs w:val="20"/>
              </w:rPr>
              <w:t>Hillview</w:t>
            </w:r>
          </w:p>
        </w:tc>
        <w:tc>
          <w:tcPr>
            <w:tcW w:w="1710" w:type="dxa"/>
            <w:tcBorders>
              <w:top w:val="single" w:sz="4" w:space="0" w:color="auto"/>
              <w:left w:val="single" w:sz="4" w:space="0" w:color="auto"/>
              <w:bottom w:val="single" w:sz="4" w:space="0" w:color="auto"/>
              <w:right w:val="single" w:sz="4" w:space="0" w:color="auto"/>
            </w:tcBorders>
            <w:hideMark/>
          </w:tcPr>
          <w:p w14:paraId="13CA4DC6" w14:textId="77777777" w:rsidR="00BC6A82" w:rsidRDefault="00BC6A82">
            <w:pPr>
              <w:pStyle w:val="NoSpacing"/>
              <w:rPr>
                <w:rFonts w:cs="Times New Roman"/>
                <w:sz w:val="20"/>
                <w:szCs w:val="20"/>
              </w:rPr>
            </w:pPr>
            <w:r>
              <w:rPr>
                <w:rFonts w:cs="Times New Roman"/>
                <w:sz w:val="20"/>
                <w:szCs w:val="20"/>
              </w:rPr>
              <w:t>1</w:t>
            </w:r>
          </w:p>
        </w:tc>
      </w:tr>
      <w:tr w:rsidR="00BC6A82" w14:paraId="03E5CBFC"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1AF43A57" w14:textId="77777777" w:rsidR="00BC6A82" w:rsidRDefault="00BC6A82">
            <w:pPr>
              <w:pStyle w:val="NoSpacing"/>
              <w:rPr>
                <w:rFonts w:cs="Times New Roman"/>
                <w:sz w:val="20"/>
                <w:szCs w:val="20"/>
              </w:rPr>
            </w:pPr>
            <w:r>
              <w:rPr>
                <w:rFonts w:cs="Times New Roman"/>
                <w:sz w:val="20"/>
                <w:szCs w:val="20"/>
              </w:rPr>
              <w:t>Spruce Mountain</w:t>
            </w:r>
          </w:p>
        </w:tc>
        <w:tc>
          <w:tcPr>
            <w:tcW w:w="1710" w:type="dxa"/>
            <w:tcBorders>
              <w:top w:val="single" w:sz="4" w:space="0" w:color="auto"/>
              <w:left w:val="single" w:sz="4" w:space="0" w:color="auto"/>
              <w:bottom w:val="single" w:sz="4" w:space="0" w:color="auto"/>
              <w:right w:val="single" w:sz="4" w:space="0" w:color="auto"/>
            </w:tcBorders>
            <w:hideMark/>
          </w:tcPr>
          <w:p w14:paraId="266ECE1C" w14:textId="77777777" w:rsidR="00BC6A82" w:rsidRDefault="00BC6A82">
            <w:pPr>
              <w:pStyle w:val="NoSpacing"/>
              <w:rPr>
                <w:rFonts w:cs="Times New Roman"/>
                <w:sz w:val="20"/>
                <w:szCs w:val="20"/>
              </w:rPr>
            </w:pPr>
            <w:r>
              <w:rPr>
                <w:rFonts w:cs="Times New Roman"/>
                <w:sz w:val="20"/>
                <w:szCs w:val="20"/>
              </w:rPr>
              <w:t>1</w:t>
            </w:r>
          </w:p>
        </w:tc>
      </w:tr>
      <w:tr w:rsidR="00BC6A82" w14:paraId="2511E20C"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21CF44C9" w14:textId="77777777" w:rsidR="00BC6A82" w:rsidRDefault="00BC6A82">
            <w:pPr>
              <w:pStyle w:val="NoSpacing"/>
              <w:rPr>
                <w:rFonts w:cs="Times New Roman"/>
                <w:sz w:val="20"/>
                <w:szCs w:val="20"/>
              </w:rPr>
            </w:pPr>
            <w:r>
              <w:rPr>
                <w:rFonts w:cs="Times New Roman"/>
                <w:sz w:val="20"/>
                <w:szCs w:val="20"/>
              </w:rPr>
              <w:t>Connors</w:t>
            </w:r>
          </w:p>
        </w:tc>
        <w:tc>
          <w:tcPr>
            <w:tcW w:w="1710" w:type="dxa"/>
            <w:tcBorders>
              <w:top w:val="single" w:sz="4" w:space="0" w:color="auto"/>
              <w:left w:val="single" w:sz="4" w:space="0" w:color="auto"/>
              <w:bottom w:val="single" w:sz="4" w:space="0" w:color="auto"/>
              <w:right w:val="single" w:sz="4" w:space="0" w:color="auto"/>
            </w:tcBorders>
            <w:hideMark/>
          </w:tcPr>
          <w:p w14:paraId="278E9C60" w14:textId="77777777" w:rsidR="00BC6A82" w:rsidRDefault="00BC6A82">
            <w:pPr>
              <w:pStyle w:val="NoSpacing"/>
              <w:rPr>
                <w:rFonts w:cs="Times New Roman"/>
                <w:sz w:val="20"/>
                <w:szCs w:val="20"/>
              </w:rPr>
            </w:pPr>
            <w:r>
              <w:rPr>
                <w:rFonts w:cs="Times New Roman"/>
                <w:sz w:val="20"/>
                <w:szCs w:val="20"/>
              </w:rPr>
              <w:t>3</w:t>
            </w:r>
          </w:p>
        </w:tc>
      </w:tr>
      <w:tr w:rsidR="00BC6A82" w14:paraId="4AA2DD21"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3A19B1AA" w14:textId="77777777" w:rsidR="00BC6A82" w:rsidRDefault="00BC6A82">
            <w:pPr>
              <w:pStyle w:val="NoSpacing"/>
              <w:rPr>
                <w:rFonts w:cs="Times New Roman"/>
                <w:sz w:val="20"/>
                <w:szCs w:val="20"/>
              </w:rPr>
            </w:pPr>
            <w:r>
              <w:rPr>
                <w:rFonts w:cs="Times New Roman"/>
                <w:sz w:val="20"/>
                <w:szCs w:val="20"/>
              </w:rPr>
              <w:t>Webster</w:t>
            </w:r>
          </w:p>
        </w:tc>
        <w:tc>
          <w:tcPr>
            <w:tcW w:w="1710" w:type="dxa"/>
            <w:tcBorders>
              <w:top w:val="single" w:sz="4" w:space="0" w:color="auto"/>
              <w:left w:val="single" w:sz="4" w:space="0" w:color="auto"/>
              <w:bottom w:val="single" w:sz="4" w:space="0" w:color="auto"/>
              <w:right w:val="single" w:sz="4" w:space="0" w:color="auto"/>
            </w:tcBorders>
            <w:hideMark/>
          </w:tcPr>
          <w:p w14:paraId="06C18F4B" w14:textId="77777777" w:rsidR="00BC6A82" w:rsidRDefault="00BC6A82">
            <w:pPr>
              <w:pStyle w:val="NoSpacing"/>
              <w:rPr>
                <w:rFonts w:cs="Times New Roman"/>
                <w:sz w:val="20"/>
                <w:szCs w:val="20"/>
              </w:rPr>
            </w:pPr>
            <w:r>
              <w:rPr>
                <w:rFonts w:cs="Times New Roman"/>
                <w:sz w:val="20"/>
                <w:szCs w:val="20"/>
              </w:rPr>
              <w:t>1</w:t>
            </w:r>
          </w:p>
        </w:tc>
      </w:tr>
      <w:tr w:rsidR="00BC6A82" w14:paraId="4883A45F"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650A0D42" w14:textId="77777777" w:rsidR="00BC6A82" w:rsidRDefault="00BC6A82">
            <w:pPr>
              <w:pStyle w:val="NoSpacing"/>
              <w:rPr>
                <w:rFonts w:cs="Times New Roman"/>
                <w:sz w:val="20"/>
                <w:szCs w:val="20"/>
              </w:rPr>
            </w:pPr>
            <w:r>
              <w:rPr>
                <w:rFonts w:cs="Times New Roman"/>
                <w:sz w:val="20"/>
                <w:szCs w:val="20"/>
              </w:rPr>
              <w:t>Home Based</w:t>
            </w:r>
          </w:p>
        </w:tc>
        <w:tc>
          <w:tcPr>
            <w:tcW w:w="1710" w:type="dxa"/>
            <w:tcBorders>
              <w:top w:val="single" w:sz="4" w:space="0" w:color="auto"/>
              <w:left w:val="single" w:sz="4" w:space="0" w:color="auto"/>
              <w:bottom w:val="single" w:sz="4" w:space="0" w:color="auto"/>
              <w:right w:val="single" w:sz="4" w:space="0" w:color="auto"/>
            </w:tcBorders>
            <w:hideMark/>
          </w:tcPr>
          <w:p w14:paraId="4DAB87C0" w14:textId="77777777" w:rsidR="00BC6A82" w:rsidRDefault="00BC6A82">
            <w:pPr>
              <w:pStyle w:val="NoSpacing"/>
              <w:rPr>
                <w:rFonts w:cs="Times New Roman"/>
                <w:sz w:val="20"/>
                <w:szCs w:val="20"/>
              </w:rPr>
            </w:pPr>
            <w:r>
              <w:rPr>
                <w:rFonts w:cs="Times New Roman"/>
                <w:sz w:val="20"/>
                <w:szCs w:val="20"/>
              </w:rPr>
              <w:t>1</w:t>
            </w:r>
          </w:p>
        </w:tc>
      </w:tr>
      <w:tr w:rsidR="00BC6A82" w14:paraId="3ABC87DF"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7D459F42" w14:textId="77777777" w:rsidR="00BC6A82" w:rsidRDefault="00BC6A82">
            <w:pPr>
              <w:pStyle w:val="NoSpacing"/>
              <w:rPr>
                <w:rFonts w:cs="Times New Roman"/>
                <w:sz w:val="20"/>
                <w:szCs w:val="20"/>
              </w:rPr>
            </w:pPr>
            <w:r>
              <w:rPr>
                <w:rFonts w:cs="Times New Roman"/>
                <w:sz w:val="20"/>
                <w:szCs w:val="20"/>
              </w:rPr>
              <w:t>B Street</w:t>
            </w:r>
          </w:p>
        </w:tc>
        <w:tc>
          <w:tcPr>
            <w:tcW w:w="1710" w:type="dxa"/>
            <w:tcBorders>
              <w:top w:val="single" w:sz="4" w:space="0" w:color="auto"/>
              <w:left w:val="single" w:sz="4" w:space="0" w:color="auto"/>
              <w:bottom w:val="single" w:sz="4" w:space="0" w:color="auto"/>
              <w:right w:val="single" w:sz="4" w:space="0" w:color="auto"/>
            </w:tcBorders>
            <w:hideMark/>
          </w:tcPr>
          <w:p w14:paraId="72FBA381" w14:textId="77777777" w:rsidR="00BC6A82" w:rsidRDefault="00BC6A82">
            <w:pPr>
              <w:pStyle w:val="NoSpacing"/>
              <w:rPr>
                <w:rFonts w:cs="Times New Roman"/>
                <w:sz w:val="20"/>
                <w:szCs w:val="20"/>
              </w:rPr>
            </w:pPr>
            <w:r>
              <w:rPr>
                <w:rFonts w:cs="Times New Roman"/>
                <w:sz w:val="20"/>
                <w:szCs w:val="20"/>
              </w:rPr>
              <w:t>1</w:t>
            </w:r>
          </w:p>
        </w:tc>
      </w:tr>
      <w:tr w:rsidR="00BC6A82" w14:paraId="3CE11E9E" w14:textId="77777777" w:rsidTr="00BC6A82">
        <w:trPr>
          <w:jc w:val="center"/>
        </w:trPr>
        <w:tc>
          <w:tcPr>
            <w:tcW w:w="3735" w:type="dxa"/>
            <w:tcBorders>
              <w:top w:val="single" w:sz="4" w:space="0" w:color="auto"/>
              <w:left w:val="single" w:sz="4" w:space="0" w:color="auto"/>
              <w:bottom w:val="single" w:sz="4" w:space="0" w:color="auto"/>
              <w:right w:val="single" w:sz="4" w:space="0" w:color="auto"/>
            </w:tcBorders>
            <w:hideMark/>
          </w:tcPr>
          <w:p w14:paraId="6DB5412A" w14:textId="77777777" w:rsidR="00BC6A82" w:rsidRDefault="00BC6A82">
            <w:pPr>
              <w:pStyle w:val="NoSpacing"/>
              <w:rPr>
                <w:rFonts w:cs="Times New Roman"/>
                <w:sz w:val="20"/>
                <w:szCs w:val="20"/>
              </w:rPr>
            </w:pPr>
            <w:r>
              <w:rPr>
                <w:rFonts w:cs="Times New Roman"/>
                <w:sz w:val="20"/>
                <w:szCs w:val="20"/>
              </w:rPr>
              <w:t>Community Representatives</w:t>
            </w:r>
          </w:p>
        </w:tc>
        <w:tc>
          <w:tcPr>
            <w:tcW w:w="1710" w:type="dxa"/>
            <w:tcBorders>
              <w:top w:val="single" w:sz="4" w:space="0" w:color="auto"/>
              <w:left w:val="single" w:sz="4" w:space="0" w:color="auto"/>
              <w:bottom w:val="single" w:sz="4" w:space="0" w:color="auto"/>
              <w:right w:val="single" w:sz="4" w:space="0" w:color="auto"/>
            </w:tcBorders>
            <w:hideMark/>
          </w:tcPr>
          <w:p w14:paraId="5D91C937" w14:textId="77777777" w:rsidR="00BC6A82" w:rsidRDefault="00BC6A82">
            <w:pPr>
              <w:pStyle w:val="NoSpacing"/>
              <w:rPr>
                <w:rFonts w:cs="Times New Roman"/>
                <w:sz w:val="20"/>
                <w:szCs w:val="20"/>
              </w:rPr>
            </w:pPr>
            <w:r>
              <w:rPr>
                <w:rFonts w:cs="Times New Roman"/>
                <w:sz w:val="20"/>
                <w:szCs w:val="20"/>
              </w:rPr>
              <w:t>7 maximum</w:t>
            </w:r>
          </w:p>
        </w:tc>
      </w:tr>
    </w:tbl>
    <w:p w14:paraId="236072DC" w14:textId="77777777" w:rsidR="00BC6A82" w:rsidRDefault="00BC6A82" w:rsidP="00BC6A82">
      <w:pPr>
        <w:rPr>
          <w:rFonts w:cs="Times New Roman"/>
          <w:sz w:val="22"/>
          <w:szCs w:val="22"/>
        </w:rPr>
      </w:pPr>
    </w:p>
    <w:p w14:paraId="46232522" w14:textId="77777777" w:rsidR="00BC6A82" w:rsidRDefault="00BC6A82" w:rsidP="00BC6A82">
      <w:pPr>
        <w:rPr>
          <w:rStyle w:val="Hyperlink"/>
          <w:color w:val="000000" w:themeColor="text1"/>
          <w:sz w:val="20"/>
          <w:szCs w:val="20"/>
        </w:rPr>
      </w:pPr>
      <w:r>
        <w:rPr>
          <w:rStyle w:val="Hyperlink"/>
          <w:rFonts w:cs="Times New Roman"/>
          <w:color w:val="000000" w:themeColor="text1"/>
          <w:sz w:val="20"/>
          <w:szCs w:val="20"/>
        </w:rPr>
        <w:t xml:space="preserve"> Policy Council members will report back at Parent Groups the discussions had at the Policy Council; a dashboard will be e-mailed to staff and the full minutes will be mailed to Policy Council members to prior to the next month’s meeting. </w:t>
      </w:r>
    </w:p>
    <w:p w14:paraId="4D546091" w14:textId="77777777" w:rsidR="00BC6A82" w:rsidRDefault="00BC6A82" w:rsidP="00BC6A82">
      <w:pPr>
        <w:rPr>
          <w:rStyle w:val="Hyperlink"/>
          <w:rFonts w:cs="Times New Roman"/>
          <w:b/>
          <w:color w:val="000000" w:themeColor="text1"/>
          <w:sz w:val="20"/>
          <w:szCs w:val="20"/>
        </w:rPr>
      </w:pPr>
      <w:r>
        <w:rPr>
          <w:rStyle w:val="Hyperlink"/>
          <w:rFonts w:cs="Times New Roman"/>
          <w:b/>
          <w:color w:val="000000" w:themeColor="text1"/>
          <w:sz w:val="20"/>
          <w:szCs w:val="20"/>
        </w:rPr>
        <w:t>Staff Responsibility</w:t>
      </w:r>
    </w:p>
    <w:p w14:paraId="39098500" w14:textId="77777777" w:rsidR="00BC6A82" w:rsidRDefault="00BC6A82" w:rsidP="00BC6A82">
      <w:pPr>
        <w:pStyle w:val="ListParagraph"/>
        <w:numPr>
          <w:ilvl w:val="0"/>
          <w:numId w:val="391"/>
        </w:numPr>
        <w:spacing w:after="200" w:line="276" w:lineRule="auto"/>
        <w:rPr>
          <w:rStyle w:val="Hyperlink"/>
          <w:rFonts w:cs="Times New Roman"/>
          <w:b/>
          <w:color w:val="000000" w:themeColor="text1"/>
          <w:sz w:val="20"/>
          <w:szCs w:val="20"/>
        </w:rPr>
      </w:pPr>
      <w:r>
        <w:rPr>
          <w:rStyle w:val="Hyperlink"/>
          <w:rFonts w:cs="Times New Roman"/>
          <w:color w:val="000000" w:themeColor="text1"/>
          <w:sz w:val="20"/>
          <w:szCs w:val="20"/>
        </w:rPr>
        <w:t>Remind families each month about the meetings</w:t>
      </w:r>
    </w:p>
    <w:p w14:paraId="3D40212C" w14:textId="77777777" w:rsidR="00BC6A82" w:rsidRDefault="00BC6A82" w:rsidP="00BC6A82">
      <w:pPr>
        <w:pStyle w:val="ListParagraph"/>
        <w:numPr>
          <w:ilvl w:val="0"/>
          <w:numId w:val="391"/>
        </w:numPr>
        <w:spacing w:after="200" w:line="276" w:lineRule="auto"/>
        <w:rPr>
          <w:rStyle w:val="Hyperlink"/>
          <w:rFonts w:cs="Times New Roman"/>
          <w:color w:val="000000" w:themeColor="text1"/>
          <w:sz w:val="20"/>
          <w:szCs w:val="20"/>
        </w:rPr>
      </w:pPr>
      <w:r>
        <w:rPr>
          <w:rStyle w:val="Hyperlink"/>
          <w:rFonts w:cs="Times New Roman"/>
          <w:color w:val="000000" w:themeColor="text1"/>
          <w:sz w:val="20"/>
          <w:szCs w:val="20"/>
        </w:rPr>
        <w:t>If able, provide child care during the meetings (staff are eligible to receive overtime for Policy Council Child Care and a meal is provided)</w:t>
      </w:r>
    </w:p>
    <w:p w14:paraId="60457C75" w14:textId="77777777" w:rsidR="00BC6A82" w:rsidRDefault="00BC6A82" w:rsidP="00BC6A82">
      <w:pPr>
        <w:pStyle w:val="ListParagraph"/>
        <w:numPr>
          <w:ilvl w:val="0"/>
          <w:numId w:val="391"/>
        </w:numPr>
        <w:spacing w:after="200" w:line="276" w:lineRule="auto"/>
        <w:rPr>
          <w:rStyle w:val="Hyperlink"/>
          <w:rFonts w:cs="Times New Roman"/>
          <w:color w:val="000000" w:themeColor="text1"/>
          <w:sz w:val="20"/>
          <w:szCs w:val="20"/>
        </w:rPr>
      </w:pPr>
      <w:r>
        <w:rPr>
          <w:rStyle w:val="Hyperlink"/>
          <w:rFonts w:cs="Times New Roman"/>
          <w:color w:val="000000" w:themeColor="text1"/>
          <w:sz w:val="20"/>
          <w:szCs w:val="20"/>
        </w:rPr>
        <w:t>Remind representatives about monthly parent groups and highly recommended their attendance</w:t>
      </w:r>
    </w:p>
    <w:p w14:paraId="64C48EC9" w14:textId="77777777" w:rsidR="00BC6A82" w:rsidRDefault="00BC6A82" w:rsidP="00BC6A82">
      <w:pPr>
        <w:pStyle w:val="ListParagraph"/>
        <w:numPr>
          <w:ilvl w:val="0"/>
          <w:numId w:val="391"/>
        </w:numPr>
        <w:spacing w:after="200" w:line="276" w:lineRule="auto"/>
        <w:rPr>
          <w:rStyle w:val="Hyperlink"/>
          <w:rFonts w:cs="Times New Roman"/>
          <w:color w:val="000000" w:themeColor="text1"/>
          <w:sz w:val="20"/>
          <w:szCs w:val="20"/>
        </w:rPr>
      </w:pPr>
      <w:r>
        <w:rPr>
          <w:rStyle w:val="Hyperlink"/>
          <w:rFonts w:cs="Times New Roman"/>
          <w:color w:val="000000" w:themeColor="text1"/>
          <w:sz w:val="20"/>
          <w:szCs w:val="20"/>
        </w:rPr>
        <w:t xml:space="preserve">Assist a family using the dashboard report to recap what happened at the Policy Council meetings </w:t>
      </w:r>
    </w:p>
    <w:p w14:paraId="63A69FA4" w14:textId="77777777" w:rsidR="00BC6A82" w:rsidRDefault="00BC6A82" w:rsidP="00BC6A82">
      <w:pPr>
        <w:rPr>
          <w:sz w:val="22"/>
          <w:szCs w:val="22"/>
        </w:rPr>
      </w:pPr>
    </w:p>
    <w:p w14:paraId="0A4742A1" w14:textId="77777777" w:rsidR="00BC6A82" w:rsidRDefault="00BC6A82" w:rsidP="00BC6A82"/>
    <w:p w14:paraId="3CCEF0AE" w14:textId="77777777" w:rsidR="00BC6A82" w:rsidRDefault="00BC6A82"/>
    <w:p w14:paraId="54E30F34" w14:textId="77777777" w:rsidR="00BC6A82" w:rsidRDefault="00BC6A82">
      <w:r>
        <w:br w:type="page"/>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BC6A82" w14:paraId="6F02E7F7" w14:textId="77777777" w:rsidTr="007D39FF">
        <w:trPr>
          <w:trHeight w:val="244"/>
        </w:trPr>
        <w:tc>
          <w:tcPr>
            <w:tcW w:w="2808" w:type="dxa"/>
          </w:tcPr>
          <w:p w14:paraId="4DEFC9F1" w14:textId="77777777" w:rsidR="00BC6A82" w:rsidRDefault="00BC6A82" w:rsidP="007D39FF">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tc>
          <w:tcPr>
            <w:tcW w:w="6768" w:type="dxa"/>
          </w:tcPr>
          <w:p w14:paraId="0322F44D" w14:textId="77777777" w:rsidR="00BC6A82" w:rsidRDefault="00BC6A82" w:rsidP="00BC6A82">
            <w:pPr>
              <w:pStyle w:val="Heading8"/>
            </w:pPr>
            <w:bookmarkStart w:id="237" w:name="_Requesting_a_Language"/>
            <w:bookmarkEnd w:id="237"/>
            <w:r>
              <w:t>Requesting</w:t>
            </w:r>
            <w:r>
              <w:rPr>
                <w:spacing w:val="-7"/>
              </w:rPr>
              <w:t xml:space="preserve"> </w:t>
            </w:r>
            <w:r>
              <w:t>a</w:t>
            </w:r>
            <w:r>
              <w:rPr>
                <w:spacing w:val="-5"/>
              </w:rPr>
              <w:t xml:space="preserve"> </w:t>
            </w:r>
            <w:r>
              <w:t>Language</w:t>
            </w:r>
            <w:r>
              <w:rPr>
                <w:spacing w:val="-6"/>
              </w:rPr>
              <w:t xml:space="preserve"> </w:t>
            </w:r>
            <w:r>
              <w:t>Facilitator</w:t>
            </w:r>
            <w:r>
              <w:rPr>
                <w:spacing w:val="-5"/>
              </w:rPr>
              <w:t xml:space="preserve"> </w:t>
            </w:r>
            <w:r>
              <w:t>and</w:t>
            </w:r>
            <w:r>
              <w:rPr>
                <w:spacing w:val="-4"/>
              </w:rPr>
              <w:t xml:space="preserve"> </w:t>
            </w:r>
            <w:r>
              <w:t>Use</w:t>
            </w:r>
            <w:r>
              <w:rPr>
                <w:spacing w:val="-6"/>
              </w:rPr>
              <w:t xml:space="preserve"> </w:t>
            </w:r>
            <w:r>
              <w:t>of</w:t>
            </w:r>
            <w:r>
              <w:rPr>
                <w:spacing w:val="-6"/>
              </w:rPr>
              <w:t xml:space="preserve"> </w:t>
            </w:r>
            <w:r>
              <w:t>Language</w:t>
            </w:r>
            <w:r>
              <w:rPr>
                <w:spacing w:val="-6"/>
              </w:rPr>
              <w:t xml:space="preserve"> </w:t>
            </w:r>
            <w:r>
              <w:rPr>
                <w:spacing w:val="-4"/>
              </w:rPr>
              <w:t>Line</w:t>
            </w:r>
          </w:p>
        </w:tc>
      </w:tr>
      <w:tr w:rsidR="00BC6A82" w14:paraId="198834C9" w14:textId="77777777" w:rsidTr="007D39FF">
        <w:trPr>
          <w:trHeight w:val="489"/>
        </w:trPr>
        <w:tc>
          <w:tcPr>
            <w:tcW w:w="2808" w:type="dxa"/>
          </w:tcPr>
          <w:p w14:paraId="5D89DF33" w14:textId="77777777" w:rsidR="00BC6A82" w:rsidRDefault="00BC6A82" w:rsidP="007D39FF">
            <w:pPr>
              <w:pStyle w:val="TableParagraph"/>
              <w:rPr>
                <w:b/>
                <w:sz w:val="20"/>
              </w:rPr>
            </w:pPr>
            <w:r>
              <w:rPr>
                <w:b/>
                <w:sz w:val="20"/>
              </w:rPr>
              <w:t>Program</w:t>
            </w:r>
            <w:r>
              <w:rPr>
                <w:b/>
                <w:spacing w:val="-8"/>
                <w:sz w:val="20"/>
              </w:rPr>
              <w:t xml:space="preserve"> </w:t>
            </w:r>
            <w:r>
              <w:rPr>
                <w:b/>
                <w:spacing w:val="-2"/>
                <w:sz w:val="20"/>
              </w:rPr>
              <w:t>Area(s):</w:t>
            </w:r>
          </w:p>
        </w:tc>
        <w:tc>
          <w:tcPr>
            <w:tcW w:w="6768" w:type="dxa"/>
          </w:tcPr>
          <w:p w14:paraId="0D448AA9" w14:textId="77777777" w:rsidR="00BC6A82" w:rsidRDefault="00BC6A82" w:rsidP="007D39FF">
            <w:pPr>
              <w:pStyle w:val="TableParagraph"/>
              <w:spacing w:before="0" w:line="240" w:lineRule="atLeast"/>
              <w:rPr>
                <w:sz w:val="20"/>
              </w:rPr>
            </w:pPr>
            <w:r>
              <w:rPr>
                <w:sz w:val="20"/>
              </w:rPr>
              <w:t>Family</w:t>
            </w:r>
            <w:r>
              <w:rPr>
                <w:spacing w:val="-4"/>
                <w:sz w:val="20"/>
              </w:rPr>
              <w:t xml:space="preserve"> </w:t>
            </w:r>
            <w:r>
              <w:rPr>
                <w:sz w:val="20"/>
              </w:rPr>
              <w:t>Services,</w:t>
            </w:r>
            <w:r>
              <w:rPr>
                <w:spacing w:val="-4"/>
                <w:sz w:val="20"/>
              </w:rPr>
              <w:t xml:space="preserve"> </w:t>
            </w:r>
            <w:r>
              <w:rPr>
                <w:sz w:val="20"/>
              </w:rPr>
              <w:t>Child</w:t>
            </w:r>
            <w:r>
              <w:rPr>
                <w:spacing w:val="-4"/>
                <w:sz w:val="20"/>
              </w:rPr>
              <w:t xml:space="preserve"> </w:t>
            </w:r>
            <w:r>
              <w:rPr>
                <w:sz w:val="20"/>
              </w:rPr>
              <w:t>Development</w:t>
            </w:r>
            <w:r>
              <w:rPr>
                <w:spacing w:val="-5"/>
                <w:sz w:val="20"/>
              </w:rPr>
              <w:t xml:space="preserve"> </w:t>
            </w:r>
            <w:r>
              <w:rPr>
                <w:sz w:val="20"/>
              </w:rPr>
              <w:t>and</w:t>
            </w:r>
            <w:r>
              <w:rPr>
                <w:spacing w:val="-4"/>
                <w:sz w:val="20"/>
              </w:rPr>
              <w:t xml:space="preserve"> </w:t>
            </w:r>
            <w:r>
              <w:rPr>
                <w:sz w:val="20"/>
              </w:rPr>
              <w:t>Education,</w:t>
            </w:r>
            <w:r>
              <w:rPr>
                <w:spacing w:val="-4"/>
                <w:sz w:val="20"/>
              </w:rPr>
              <w:t xml:space="preserve"> </w:t>
            </w:r>
            <w:r>
              <w:rPr>
                <w:sz w:val="20"/>
              </w:rPr>
              <w:t>Special</w:t>
            </w:r>
            <w:r>
              <w:rPr>
                <w:spacing w:val="-5"/>
                <w:sz w:val="20"/>
              </w:rPr>
              <w:t xml:space="preserve"> </w:t>
            </w:r>
            <w:r>
              <w:rPr>
                <w:sz w:val="20"/>
              </w:rPr>
              <w:t>Services,</w:t>
            </w:r>
            <w:r>
              <w:rPr>
                <w:spacing w:val="-4"/>
                <w:sz w:val="20"/>
              </w:rPr>
              <w:t xml:space="preserve"> </w:t>
            </w:r>
            <w:r>
              <w:rPr>
                <w:sz w:val="20"/>
              </w:rPr>
              <w:t>Health</w:t>
            </w:r>
            <w:r>
              <w:rPr>
                <w:spacing w:val="-4"/>
                <w:sz w:val="20"/>
              </w:rPr>
              <w:t xml:space="preserve"> </w:t>
            </w:r>
            <w:r>
              <w:rPr>
                <w:sz w:val="20"/>
              </w:rPr>
              <w:t>and Nutrition, ERSEA</w:t>
            </w:r>
          </w:p>
        </w:tc>
      </w:tr>
      <w:tr w:rsidR="00BC6A82" w14:paraId="3BF4BF79" w14:textId="77777777" w:rsidTr="007D39FF">
        <w:trPr>
          <w:trHeight w:val="1295"/>
        </w:trPr>
        <w:tc>
          <w:tcPr>
            <w:tcW w:w="2808" w:type="dxa"/>
          </w:tcPr>
          <w:p w14:paraId="195DD020" w14:textId="77777777" w:rsidR="00BC6A82" w:rsidRDefault="00BC6A82" w:rsidP="007D39FF">
            <w:pPr>
              <w:pStyle w:val="TableParagraph"/>
              <w:spacing w:before="0"/>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768" w:type="dxa"/>
          </w:tcPr>
          <w:p w14:paraId="3F060B94" w14:textId="77777777" w:rsidR="00BC6A82" w:rsidRDefault="00BC6A82" w:rsidP="007D39FF">
            <w:pPr>
              <w:pStyle w:val="TableParagraph"/>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65F71032" w14:textId="77777777" w:rsidR="00BC6A82" w:rsidRDefault="00BC6A82" w:rsidP="00BC6A82">
            <w:pPr>
              <w:pStyle w:val="TableParagraph"/>
              <w:numPr>
                <w:ilvl w:val="0"/>
                <w:numId w:val="385"/>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5235296D" w14:textId="77777777" w:rsidR="00BC6A82" w:rsidRDefault="00BC6A82" w:rsidP="00BC6A82">
            <w:pPr>
              <w:pStyle w:val="TableParagraph"/>
              <w:numPr>
                <w:ilvl w:val="0"/>
                <w:numId w:val="385"/>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5C831D94" w14:textId="77777777" w:rsidR="00BC6A82" w:rsidRDefault="00BC6A82" w:rsidP="00BC6A82">
            <w:pPr>
              <w:pStyle w:val="TableParagraph"/>
              <w:numPr>
                <w:ilvl w:val="0"/>
                <w:numId w:val="385"/>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2D128E95" w14:textId="77777777" w:rsidR="00BC6A82" w:rsidRDefault="00BC6A82" w:rsidP="007D39FF">
            <w:pPr>
              <w:pStyle w:val="TableParagraph"/>
              <w:spacing w:before="3" w:line="237" w:lineRule="exact"/>
              <w:ind w:left="1187"/>
              <w:rPr>
                <w:sz w:val="20"/>
              </w:rPr>
            </w:pPr>
            <w:r>
              <w:rPr>
                <w:rFonts w:ascii="MS Gothic" w:hAnsi="MS Gothic"/>
                <w:sz w:val="20"/>
              </w:rPr>
              <w:t>☒</w:t>
            </w:r>
            <w:r>
              <w:rPr>
                <w:sz w:val="20"/>
              </w:rPr>
              <w:t>Other:</w:t>
            </w:r>
            <w:r>
              <w:rPr>
                <w:spacing w:val="-6"/>
                <w:sz w:val="20"/>
              </w:rPr>
              <w:t xml:space="preserve"> </w:t>
            </w:r>
            <w:r>
              <w:rPr>
                <w:sz w:val="20"/>
              </w:rPr>
              <w:t>Best</w:t>
            </w:r>
            <w:r>
              <w:rPr>
                <w:spacing w:val="-4"/>
                <w:sz w:val="20"/>
              </w:rPr>
              <w:t xml:space="preserve"> </w:t>
            </w:r>
            <w:r>
              <w:rPr>
                <w:spacing w:val="-2"/>
                <w:sz w:val="20"/>
              </w:rPr>
              <w:t>Practice</w:t>
            </w:r>
          </w:p>
        </w:tc>
      </w:tr>
      <w:tr w:rsidR="00BC6A82" w14:paraId="1A940348" w14:textId="77777777" w:rsidTr="007D39FF">
        <w:trPr>
          <w:trHeight w:val="489"/>
        </w:trPr>
        <w:tc>
          <w:tcPr>
            <w:tcW w:w="2808" w:type="dxa"/>
          </w:tcPr>
          <w:p w14:paraId="37625A87" w14:textId="77777777" w:rsidR="00BC6A82" w:rsidRDefault="00BC6A82" w:rsidP="007D39FF">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768" w:type="dxa"/>
          </w:tcPr>
          <w:p w14:paraId="5337B127" w14:textId="77777777" w:rsidR="00BC6A82" w:rsidRDefault="00BC6A82" w:rsidP="007D39FF">
            <w:pPr>
              <w:pStyle w:val="TableParagraph"/>
              <w:rPr>
                <w:sz w:val="20"/>
              </w:rPr>
            </w:pPr>
            <w:r>
              <w:rPr>
                <w:sz w:val="20"/>
              </w:rPr>
              <w:t>All</w:t>
            </w:r>
            <w:r>
              <w:rPr>
                <w:spacing w:val="-4"/>
                <w:sz w:val="20"/>
              </w:rPr>
              <w:t xml:space="preserve"> </w:t>
            </w:r>
            <w:r>
              <w:rPr>
                <w:spacing w:val="-2"/>
                <w:sz w:val="20"/>
              </w:rPr>
              <w:t>Staff</w:t>
            </w:r>
          </w:p>
        </w:tc>
      </w:tr>
      <w:tr w:rsidR="00BC6A82" w14:paraId="7CEEA232" w14:textId="77777777" w:rsidTr="007D39FF">
        <w:trPr>
          <w:trHeight w:val="244"/>
        </w:trPr>
        <w:tc>
          <w:tcPr>
            <w:tcW w:w="2808" w:type="dxa"/>
          </w:tcPr>
          <w:p w14:paraId="3B4E9A07" w14:textId="77777777" w:rsidR="00BC6A82" w:rsidRDefault="00BC6A82" w:rsidP="007D39FF">
            <w:pPr>
              <w:pStyle w:val="TableParagraph"/>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768" w:type="dxa"/>
          </w:tcPr>
          <w:p w14:paraId="5177D336" w14:textId="77777777" w:rsidR="00BC6A82" w:rsidRDefault="00BC6A82" w:rsidP="007D39FF">
            <w:pPr>
              <w:pStyle w:val="TableParagraph"/>
              <w:rPr>
                <w:sz w:val="20"/>
              </w:rPr>
            </w:pPr>
            <w:r>
              <w:rPr>
                <w:spacing w:val="-2"/>
                <w:sz w:val="20"/>
              </w:rPr>
              <w:t>Ongoing</w:t>
            </w:r>
          </w:p>
        </w:tc>
      </w:tr>
      <w:tr w:rsidR="00BC6A82" w14:paraId="7F21583E" w14:textId="77777777" w:rsidTr="007D39FF">
        <w:trPr>
          <w:trHeight w:val="242"/>
        </w:trPr>
        <w:tc>
          <w:tcPr>
            <w:tcW w:w="2808" w:type="dxa"/>
          </w:tcPr>
          <w:p w14:paraId="69D1415C" w14:textId="77777777" w:rsidR="00BC6A82" w:rsidRDefault="00BC6A82" w:rsidP="007D39FF">
            <w:pPr>
              <w:pStyle w:val="TableParagraph"/>
              <w:spacing w:before="0" w:line="222" w:lineRule="exact"/>
              <w:rPr>
                <w:b/>
                <w:sz w:val="20"/>
              </w:rPr>
            </w:pPr>
            <w:r>
              <w:rPr>
                <w:b/>
                <w:sz w:val="20"/>
              </w:rPr>
              <w:t>Submitted</w:t>
            </w:r>
            <w:r>
              <w:rPr>
                <w:b/>
                <w:spacing w:val="-7"/>
                <w:sz w:val="20"/>
              </w:rPr>
              <w:t xml:space="preserve"> </w:t>
            </w:r>
            <w:r>
              <w:rPr>
                <w:b/>
                <w:spacing w:val="-5"/>
                <w:sz w:val="20"/>
              </w:rPr>
              <w:t>to:</w:t>
            </w:r>
          </w:p>
        </w:tc>
        <w:tc>
          <w:tcPr>
            <w:tcW w:w="6768" w:type="dxa"/>
          </w:tcPr>
          <w:p w14:paraId="1BC56787" w14:textId="77777777" w:rsidR="00BC6A82" w:rsidRDefault="00BC6A82" w:rsidP="007D39FF">
            <w:pPr>
              <w:pStyle w:val="TableParagraph"/>
              <w:spacing w:before="0" w:line="222" w:lineRule="exact"/>
              <w:rPr>
                <w:sz w:val="20"/>
              </w:rPr>
            </w:pPr>
            <w:r>
              <w:rPr>
                <w:sz w:val="20"/>
              </w:rPr>
              <w:t>Family</w:t>
            </w:r>
            <w:r>
              <w:rPr>
                <w:spacing w:val="-5"/>
                <w:sz w:val="20"/>
              </w:rPr>
              <w:t xml:space="preserve"> </w:t>
            </w:r>
            <w:r>
              <w:rPr>
                <w:sz w:val="20"/>
              </w:rPr>
              <w:t>Services</w:t>
            </w:r>
            <w:r>
              <w:rPr>
                <w:spacing w:val="-4"/>
                <w:sz w:val="20"/>
              </w:rPr>
              <w:t xml:space="preserve"> </w:t>
            </w:r>
            <w:r>
              <w:rPr>
                <w:sz w:val="20"/>
              </w:rPr>
              <w:t>Manager</w:t>
            </w:r>
            <w:r>
              <w:rPr>
                <w:spacing w:val="-6"/>
                <w:sz w:val="20"/>
              </w:rPr>
              <w:t xml:space="preserve"> </w:t>
            </w:r>
            <w:r>
              <w:rPr>
                <w:sz w:val="20"/>
              </w:rPr>
              <w:t>on</w:t>
            </w:r>
            <w:r>
              <w:rPr>
                <w:spacing w:val="-4"/>
                <w:sz w:val="20"/>
              </w:rPr>
              <w:t xml:space="preserve"> </w:t>
            </w:r>
            <w:r>
              <w:rPr>
                <w:sz w:val="20"/>
              </w:rPr>
              <w:t>the</w:t>
            </w:r>
            <w:r>
              <w:rPr>
                <w:spacing w:val="-6"/>
                <w:sz w:val="20"/>
              </w:rPr>
              <w:t xml:space="preserve"> </w:t>
            </w:r>
            <w:r>
              <w:rPr>
                <w:sz w:val="20"/>
              </w:rPr>
              <w:t>last</w:t>
            </w:r>
            <w:r>
              <w:rPr>
                <w:spacing w:val="-5"/>
                <w:sz w:val="20"/>
              </w:rPr>
              <w:t xml:space="preserve"> </w:t>
            </w:r>
            <w:r>
              <w:rPr>
                <w:sz w:val="20"/>
              </w:rPr>
              <w:t>business</w:t>
            </w:r>
            <w:r>
              <w:rPr>
                <w:spacing w:val="-5"/>
                <w:sz w:val="20"/>
              </w:rPr>
              <w:t xml:space="preserve"> </w:t>
            </w:r>
            <w:r>
              <w:rPr>
                <w:sz w:val="20"/>
              </w:rPr>
              <w:t>day</w:t>
            </w:r>
            <w:r>
              <w:rPr>
                <w:spacing w:val="-4"/>
                <w:sz w:val="20"/>
              </w:rPr>
              <w:t xml:space="preserve"> </w:t>
            </w:r>
            <w:r>
              <w:rPr>
                <w:sz w:val="20"/>
              </w:rPr>
              <w:t>of</w:t>
            </w:r>
            <w:r>
              <w:rPr>
                <w:spacing w:val="-6"/>
                <w:sz w:val="20"/>
              </w:rPr>
              <w:t xml:space="preserve"> </w:t>
            </w:r>
            <w:r>
              <w:rPr>
                <w:sz w:val="20"/>
              </w:rPr>
              <w:t>the</w:t>
            </w:r>
            <w:r>
              <w:rPr>
                <w:spacing w:val="-7"/>
                <w:sz w:val="20"/>
              </w:rPr>
              <w:t xml:space="preserve"> </w:t>
            </w:r>
            <w:r>
              <w:rPr>
                <w:spacing w:val="-2"/>
                <w:sz w:val="20"/>
              </w:rPr>
              <w:t>month</w:t>
            </w:r>
          </w:p>
        </w:tc>
      </w:tr>
      <w:tr w:rsidR="00BC6A82" w14:paraId="2C546F9F" w14:textId="77777777" w:rsidTr="007D39FF">
        <w:trPr>
          <w:trHeight w:val="244"/>
        </w:trPr>
        <w:tc>
          <w:tcPr>
            <w:tcW w:w="2808" w:type="dxa"/>
          </w:tcPr>
          <w:p w14:paraId="3D433730" w14:textId="77777777" w:rsidR="00BC6A82" w:rsidRDefault="00BC6A82" w:rsidP="007D39FF">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768" w:type="dxa"/>
          </w:tcPr>
          <w:p w14:paraId="56A8FF3B" w14:textId="77777777" w:rsidR="00BC6A82" w:rsidRDefault="00BC6A82" w:rsidP="007D39FF">
            <w:pPr>
              <w:pStyle w:val="TableParagraph"/>
              <w:rPr>
                <w:sz w:val="20"/>
              </w:rPr>
            </w:pPr>
            <w:r>
              <w:rPr>
                <w:spacing w:val="-5"/>
                <w:sz w:val="20"/>
              </w:rPr>
              <w:t>N/A</w:t>
            </w:r>
          </w:p>
        </w:tc>
      </w:tr>
      <w:tr w:rsidR="00BC6A82" w14:paraId="0729EAFB" w14:textId="77777777" w:rsidTr="007D39FF">
        <w:trPr>
          <w:trHeight w:val="244"/>
        </w:trPr>
        <w:tc>
          <w:tcPr>
            <w:tcW w:w="2808" w:type="dxa"/>
          </w:tcPr>
          <w:p w14:paraId="3E4B03E6" w14:textId="77777777" w:rsidR="00BC6A82" w:rsidRDefault="00BC6A82" w:rsidP="007D39FF">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768" w:type="dxa"/>
          </w:tcPr>
          <w:p w14:paraId="5EE15FED" w14:textId="77777777" w:rsidR="00BC6A82" w:rsidRDefault="00BC6A82" w:rsidP="007D39FF">
            <w:pPr>
              <w:pStyle w:val="TableParagraph"/>
              <w:rPr>
                <w:sz w:val="20"/>
              </w:rPr>
            </w:pPr>
            <w:r>
              <w:rPr>
                <w:spacing w:val="-5"/>
                <w:sz w:val="20"/>
              </w:rPr>
              <w:t>N/A</w:t>
            </w:r>
          </w:p>
        </w:tc>
      </w:tr>
      <w:tr w:rsidR="00BC6A82" w14:paraId="7285E495" w14:textId="77777777" w:rsidTr="007D39FF">
        <w:trPr>
          <w:trHeight w:val="1466"/>
        </w:trPr>
        <w:tc>
          <w:tcPr>
            <w:tcW w:w="2808" w:type="dxa"/>
          </w:tcPr>
          <w:p w14:paraId="6E285787" w14:textId="77777777" w:rsidR="00BC6A82" w:rsidRDefault="00BC6A82" w:rsidP="007D39FF">
            <w:pPr>
              <w:pStyle w:val="TableParagraph"/>
              <w:rPr>
                <w:b/>
                <w:sz w:val="20"/>
              </w:rPr>
            </w:pPr>
            <w:r>
              <w:rPr>
                <w:b/>
                <w:sz w:val="20"/>
              </w:rPr>
              <w:t>Specific</w:t>
            </w:r>
            <w:r>
              <w:rPr>
                <w:b/>
                <w:spacing w:val="-9"/>
                <w:sz w:val="20"/>
              </w:rPr>
              <w:t xml:space="preserve"> </w:t>
            </w:r>
            <w:r>
              <w:rPr>
                <w:b/>
                <w:spacing w:val="-2"/>
                <w:sz w:val="20"/>
              </w:rPr>
              <w:t>Directions:</w:t>
            </w:r>
          </w:p>
        </w:tc>
        <w:tc>
          <w:tcPr>
            <w:tcW w:w="6768" w:type="dxa"/>
          </w:tcPr>
          <w:p w14:paraId="1CB2C6AA" w14:textId="77777777" w:rsidR="00BC6A82" w:rsidRDefault="00BC6A82" w:rsidP="007D39FF">
            <w:pPr>
              <w:pStyle w:val="TableParagraph"/>
              <w:jc w:val="both"/>
              <w:rPr>
                <w:sz w:val="20"/>
              </w:rPr>
            </w:pPr>
            <w:r>
              <w:rPr>
                <w:sz w:val="20"/>
              </w:rPr>
              <w:t>See</w:t>
            </w:r>
            <w:r>
              <w:rPr>
                <w:spacing w:val="-5"/>
                <w:sz w:val="20"/>
              </w:rPr>
              <w:t xml:space="preserve"> </w:t>
            </w:r>
            <w:r>
              <w:rPr>
                <w:sz w:val="20"/>
              </w:rPr>
              <w:t>below</w:t>
            </w:r>
            <w:r>
              <w:rPr>
                <w:spacing w:val="-4"/>
                <w:sz w:val="20"/>
              </w:rPr>
              <w:t xml:space="preserve"> </w:t>
            </w:r>
            <w:r>
              <w:rPr>
                <w:sz w:val="20"/>
              </w:rPr>
              <w:t>for</w:t>
            </w:r>
            <w:r>
              <w:rPr>
                <w:spacing w:val="-4"/>
                <w:sz w:val="20"/>
              </w:rPr>
              <w:t xml:space="preserve"> </w:t>
            </w:r>
            <w:r>
              <w:rPr>
                <w:sz w:val="20"/>
              </w:rPr>
              <w:t>how</w:t>
            </w:r>
            <w:r>
              <w:rPr>
                <w:spacing w:val="-4"/>
                <w:sz w:val="20"/>
              </w:rPr>
              <w:t xml:space="preserve"> </w:t>
            </w:r>
            <w:r>
              <w:rPr>
                <w:sz w:val="20"/>
              </w:rPr>
              <w:t>to</w:t>
            </w:r>
            <w:r>
              <w:rPr>
                <w:spacing w:val="-4"/>
                <w:sz w:val="20"/>
              </w:rPr>
              <w:t xml:space="preserve"> </w:t>
            </w:r>
            <w:r>
              <w:rPr>
                <w:spacing w:val="-2"/>
                <w:sz w:val="20"/>
              </w:rPr>
              <w:t>request.</w:t>
            </w:r>
          </w:p>
          <w:p w14:paraId="117C1B89" w14:textId="77777777" w:rsidR="00BC6A82" w:rsidRDefault="00BC6A82" w:rsidP="007D39FF">
            <w:pPr>
              <w:pStyle w:val="TableParagraph"/>
              <w:ind w:left="0"/>
              <w:rPr>
                <w:b/>
                <w:sz w:val="20"/>
              </w:rPr>
            </w:pPr>
          </w:p>
          <w:p w14:paraId="61391DF3" w14:textId="77777777" w:rsidR="00BC6A82" w:rsidRDefault="00BC6A82" w:rsidP="007D39FF">
            <w:pPr>
              <w:pStyle w:val="TableParagraph"/>
              <w:spacing w:before="0"/>
              <w:ind w:right="274"/>
              <w:jc w:val="both"/>
              <w:rPr>
                <w:sz w:val="20"/>
              </w:rPr>
            </w:pPr>
            <w:r>
              <w:rPr>
                <w:sz w:val="20"/>
              </w:rPr>
              <w:t xml:space="preserve">Language Facilitator Logs MUST be </w:t>
            </w:r>
            <w:r>
              <w:rPr>
                <w:sz w:val="20"/>
                <w:u w:val="single"/>
              </w:rPr>
              <w:t>emailed</w:t>
            </w:r>
            <w:r>
              <w:rPr>
                <w:sz w:val="20"/>
              </w:rPr>
              <w:t xml:space="preserve"> to the Family Services, if you have completed</w:t>
            </w:r>
            <w:r>
              <w:rPr>
                <w:spacing w:val="-3"/>
                <w:sz w:val="20"/>
              </w:rPr>
              <w:t xml:space="preserve"> </w:t>
            </w:r>
            <w:r>
              <w:rPr>
                <w:sz w:val="20"/>
              </w:rPr>
              <w:t>a</w:t>
            </w:r>
            <w:r>
              <w:rPr>
                <w:spacing w:val="-4"/>
                <w:sz w:val="20"/>
              </w:rPr>
              <w:t xml:space="preserve"> </w:t>
            </w:r>
            <w:r>
              <w:rPr>
                <w:sz w:val="20"/>
              </w:rPr>
              <w:t>handwritten</w:t>
            </w:r>
            <w:r>
              <w:rPr>
                <w:spacing w:val="-3"/>
                <w:sz w:val="20"/>
              </w:rPr>
              <w:t xml:space="preserve"> </w:t>
            </w:r>
            <w:r>
              <w:rPr>
                <w:sz w:val="20"/>
              </w:rPr>
              <w:t>log</w:t>
            </w:r>
            <w:r>
              <w:rPr>
                <w:spacing w:val="-4"/>
                <w:sz w:val="20"/>
              </w:rPr>
              <w:t xml:space="preserve"> </w:t>
            </w:r>
            <w:r>
              <w:rPr>
                <w:sz w:val="20"/>
              </w:rPr>
              <w:t>please</w:t>
            </w:r>
            <w:r>
              <w:rPr>
                <w:spacing w:val="-4"/>
                <w:sz w:val="20"/>
              </w:rPr>
              <w:t xml:space="preserve"> </w:t>
            </w:r>
            <w:r>
              <w:rPr>
                <w:sz w:val="20"/>
              </w:rPr>
              <w:t>scan</w:t>
            </w:r>
            <w:r>
              <w:rPr>
                <w:spacing w:val="-3"/>
                <w:sz w:val="20"/>
              </w:rPr>
              <w:t xml:space="preserve"> </w:t>
            </w:r>
            <w:r>
              <w:rPr>
                <w:sz w:val="20"/>
              </w:rPr>
              <w:t>and</w:t>
            </w:r>
            <w:r>
              <w:rPr>
                <w:spacing w:val="-3"/>
                <w:sz w:val="20"/>
              </w:rPr>
              <w:t xml:space="preserve"> </w:t>
            </w:r>
            <w:r>
              <w:rPr>
                <w:sz w:val="20"/>
              </w:rPr>
              <w:t>email</w:t>
            </w:r>
            <w:r>
              <w:rPr>
                <w:spacing w:val="-4"/>
                <w:sz w:val="20"/>
              </w:rPr>
              <w:t xml:space="preserve"> </w:t>
            </w:r>
            <w:r>
              <w:rPr>
                <w:sz w:val="20"/>
              </w:rPr>
              <w:t>on</w:t>
            </w:r>
            <w:r>
              <w:rPr>
                <w:spacing w:val="-3"/>
                <w:sz w:val="20"/>
              </w:rPr>
              <w:t xml:space="preserve"> </w:t>
            </w:r>
            <w:r>
              <w:rPr>
                <w:sz w:val="20"/>
              </w:rPr>
              <w:t>the</w:t>
            </w:r>
            <w:r>
              <w:rPr>
                <w:spacing w:val="-4"/>
                <w:sz w:val="20"/>
              </w:rPr>
              <w:t xml:space="preserve"> </w:t>
            </w:r>
            <w:r>
              <w:rPr>
                <w:sz w:val="20"/>
              </w:rPr>
              <w:t>last</w:t>
            </w:r>
            <w:r>
              <w:rPr>
                <w:spacing w:val="-4"/>
                <w:sz w:val="20"/>
              </w:rPr>
              <w:t xml:space="preserve"> </w:t>
            </w:r>
            <w:r>
              <w:rPr>
                <w:sz w:val="20"/>
              </w:rPr>
              <w:t>business</w:t>
            </w:r>
            <w:r>
              <w:rPr>
                <w:spacing w:val="-3"/>
                <w:sz w:val="20"/>
              </w:rPr>
              <w:t xml:space="preserve"> </w:t>
            </w:r>
            <w:r>
              <w:rPr>
                <w:sz w:val="20"/>
              </w:rPr>
              <w:t>day</w:t>
            </w:r>
            <w:r>
              <w:rPr>
                <w:spacing w:val="-3"/>
                <w:sz w:val="20"/>
              </w:rPr>
              <w:t xml:space="preserve"> </w:t>
            </w:r>
            <w:r>
              <w:rPr>
                <w:sz w:val="20"/>
              </w:rPr>
              <w:t>of each month.</w:t>
            </w:r>
            <w:r>
              <w:rPr>
                <w:spacing w:val="40"/>
                <w:sz w:val="20"/>
              </w:rPr>
              <w:t xml:space="preserve"> </w:t>
            </w:r>
            <w:r>
              <w:rPr>
                <w:sz w:val="20"/>
              </w:rPr>
              <w:t>Please see below for an example of how a log should be</w:t>
            </w:r>
          </w:p>
          <w:p w14:paraId="673EE28B" w14:textId="77777777" w:rsidR="00BC6A82" w:rsidRDefault="00BC6A82" w:rsidP="007D39FF">
            <w:pPr>
              <w:pStyle w:val="TableParagraph"/>
              <w:spacing w:before="0"/>
              <w:rPr>
                <w:sz w:val="20"/>
              </w:rPr>
            </w:pPr>
            <w:r>
              <w:rPr>
                <w:spacing w:val="-2"/>
                <w:sz w:val="20"/>
              </w:rPr>
              <w:t>completed.</w:t>
            </w:r>
          </w:p>
        </w:tc>
      </w:tr>
    </w:tbl>
    <w:p w14:paraId="159F0C29" w14:textId="77777777" w:rsidR="00BC6A82" w:rsidRDefault="00BC6A82" w:rsidP="00BC6A82">
      <w:pPr>
        <w:pStyle w:val="Heading3"/>
        <w:spacing w:before="21"/>
        <w:ind w:left="560"/>
      </w:pPr>
      <w:r>
        <w:rPr>
          <w:spacing w:val="-2"/>
        </w:rPr>
        <w:t>Procedure:</w:t>
      </w:r>
    </w:p>
    <w:p w14:paraId="11A24741" w14:textId="77777777" w:rsidR="00BC6A82" w:rsidRDefault="00BC6A82" w:rsidP="00BC6A82">
      <w:pPr>
        <w:pStyle w:val="BodyText"/>
        <w:spacing w:before="4"/>
        <w:rPr>
          <w:b/>
          <w:sz w:val="19"/>
        </w:rPr>
      </w:pPr>
    </w:p>
    <w:p w14:paraId="19945199" w14:textId="77777777" w:rsidR="00BC6A82" w:rsidRDefault="00BC6A82" w:rsidP="00BC6A82">
      <w:pPr>
        <w:ind w:left="108"/>
        <w:rPr>
          <w:b/>
          <w:sz w:val="20"/>
        </w:rPr>
      </w:pPr>
      <w:r>
        <w:rPr>
          <w:b/>
          <w:sz w:val="20"/>
        </w:rPr>
        <w:t>How</w:t>
      </w:r>
      <w:r>
        <w:rPr>
          <w:b/>
          <w:spacing w:val="-5"/>
          <w:sz w:val="20"/>
        </w:rPr>
        <w:t xml:space="preserve"> </w:t>
      </w:r>
      <w:r>
        <w:rPr>
          <w:b/>
          <w:sz w:val="20"/>
        </w:rPr>
        <w:t>to</w:t>
      </w:r>
      <w:r>
        <w:rPr>
          <w:b/>
          <w:spacing w:val="-3"/>
          <w:sz w:val="20"/>
        </w:rPr>
        <w:t xml:space="preserve"> </w:t>
      </w:r>
      <w:r>
        <w:rPr>
          <w:b/>
          <w:sz w:val="20"/>
        </w:rPr>
        <w:t>request</w:t>
      </w:r>
      <w:r>
        <w:rPr>
          <w:b/>
          <w:spacing w:val="-5"/>
          <w:sz w:val="20"/>
        </w:rPr>
        <w:t xml:space="preserve"> </w:t>
      </w:r>
      <w:r>
        <w:rPr>
          <w:b/>
          <w:sz w:val="20"/>
        </w:rPr>
        <w:t>an</w:t>
      </w:r>
      <w:r>
        <w:rPr>
          <w:b/>
          <w:spacing w:val="-5"/>
          <w:sz w:val="20"/>
        </w:rPr>
        <w:t xml:space="preserve"> </w:t>
      </w:r>
      <w:r>
        <w:rPr>
          <w:b/>
          <w:sz w:val="20"/>
        </w:rPr>
        <w:t>on</w:t>
      </w:r>
      <w:r>
        <w:rPr>
          <w:b/>
          <w:spacing w:val="-4"/>
          <w:sz w:val="20"/>
        </w:rPr>
        <w:t xml:space="preserve"> </w:t>
      </w:r>
      <w:r>
        <w:rPr>
          <w:b/>
          <w:sz w:val="20"/>
        </w:rPr>
        <w:t>staff</w:t>
      </w:r>
      <w:r>
        <w:rPr>
          <w:b/>
          <w:spacing w:val="-5"/>
          <w:sz w:val="20"/>
        </w:rPr>
        <w:t xml:space="preserve"> </w:t>
      </w:r>
      <w:r>
        <w:rPr>
          <w:b/>
          <w:sz w:val="20"/>
        </w:rPr>
        <w:t>Language</w:t>
      </w:r>
      <w:r>
        <w:rPr>
          <w:b/>
          <w:spacing w:val="-4"/>
          <w:sz w:val="20"/>
        </w:rPr>
        <w:t xml:space="preserve"> </w:t>
      </w:r>
      <w:r>
        <w:rPr>
          <w:b/>
          <w:spacing w:val="-2"/>
          <w:sz w:val="20"/>
        </w:rPr>
        <w:t>Facilitator:</w:t>
      </w:r>
    </w:p>
    <w:p w14:paraId="6A0B0AE9" w14:textId="77777777" w:rsidR="00BC6A82" w:rsidRDefault="00BC6A82" w:rsidP="00BC6A82">
      <w:pPr>
        <w:pStyle w:val="BodyText"/>
        <w:spacing w:before="9"/>
        <w:rPr>
          <w:b/>
          <w:sz w:val="19"/>
        </w:rPr>
      </w:pPr>
    </w:p>
    <w:p w14:paraId="44AE6C8E" w14:textId="77777777" w:rsidR="00BC6A82" w:rsidRDefault="00BC6A82" w:rsidP="00BC6A82">
      <w:pPr>
        <w:pStyle w:val="BodyText"/>
        <w:spacing w:line="273" w:lineRule="auto"/>
        <w:ind w:left="108" w:right="1537"/>
      </w:pPr>
      <w:r>
        <w:t>Email the Language Facilitator and CC the Family Services Manager.</w:t>
      </w:r>
      <w:r>
        <w:rPr>
          <w:spacing w:val="40"/>
        </w:rPr>
        <w:t xml:space="preserve"> </w:t>
      </w:r>
      <w:r>
        <w:t>Within the email please include the family member’s</w:t>
      </w:r>
      <w:r>
        <w:rPr>
          <w:spacing w:val="-2"/>
        </w:rPr>
        <w:t xml:space="preserve"> </w:t>
      </w:r>
      <w:r>
        <w:t>name,</w:t>
      </w:r>
      <w:r>
        <w:rPr>
          <w:spacing w:val="-2"/>
        </w:rPr>
        <w:t xml:space="preserve"> </w:t>
      </w:r>
      <w:r>
        <w:t>their</w:t>
      </w:r>
      <w:r>
        <w:rPr>
          <w:spacing w:val="-2"/>
        </w:rPr>
        <w:t xml:space="preserve"> </w:t>
      </w:r>
      <w:r>
        <w:t>phone</w:t>
      </w:r>
      <w:r>
        <w:rPr>
          <w:spacing w:val="-3"/>
        </w:rPr>
        <w:t xml:space="preserve"> </w:t>
      </w:r>
      <w:r>
        <w:t>number</w:t>
      </w:r>
      <w:r>
        <w:rPr>
          <w:spacing w:val="-2"/>
        </w:rPr>
        <w:t xml:space="preserve"> </w:t>
      </w:r>
      <w:r>
        <w:t>and</w:t>
      </w:r>
      <w:r>
        <w:rPr>
          <w:spacing w:val="-2"/>
        </w:rPr>
        <w:t xml:space="preserve"> </w:t>
      </w:r>
      <w:r>
        <w:t>the</w:t>
      </w:r>
      <w:r>
        <w:rPr>
          <w:spacing w:val="-3"/>
        </w:rPr>
        <w:t xml:space="preserve"> </w:t>
      </w:r>
      <w:r>
        <w:t>language</w:t>
      </w:r>
      <w:r>
        <w:rPr>
          <w:spacing w:val="-3"/>
        </w:rPr>
        <w:t xml:space="preserve"> </w:t>
      </w:r>
      <w:r>
        <w:t>that</w:t>
      </w:r>
      <w:r>
        <w:rPr>
          <w:spacing w:val="-2"/>
        </w:rPr>
        <w:t xml:space="preserve"> </w:t>
      </w:r>
      <w:r>
        <w:t>they</w:t>
      </w:r>
      <w:r>
        <w:rPr>
          <w:spacing w:val="-2"/>
        </w:rPr>
        <w:t xml:space="preserve"> </w:t>
      </w:r>
      <w:r>
        <w:t>speak.</w:t>
      </w:r>
      <w:r>
        <w:rPr>
          <w:spacing w:val="40"/>
        </w:rPr>
        <w:t xml:space="preserve"> </w:t>
      </w:r>
      <w:r>
        <w:t>The</w:t>
      </w:r>
      <w:r>
        <w:rPr>
          <w:spacing w:val="-3"/>
        </w:rPr>
        <w:t xml:space="preserve"> </w:t>
      </w:r>
      <w:r>
        <w:t>email</w:t>
      </w:r>
      <w:r>
        <w:rPr>
          <w:spacing w:val="-2"/>
        </w:rPr>
        <w:t xml:space="preserve"> </w:t>
      </w:r>
      <w:r>
        <w:t>also</w:t>
      </w:r>
      <w:r>
        <w:rPr>
          <w:spacing w:val="-2"/>
        </w:rPr>
        <w:t xml:space="preserve"> </w:t>
      </w:r>
      <w:r>
        <w:t>must</w:t>
      </w:r>
      <w:r>
        <w:rPr>
          <w:spacing w:val="-2"/>
        </w:rPr>
        <w:t xml:space="preserve"> </w:t>
      </w:r>
      <w:r>
        <w:t>include</w:t>
      </w:r>
      <w:r>
        <w:rPr>
          <w:spacing w:val="-3"/>
        </w:rPr>
        <w:t xml:space="preserve"> </w:t>
      </w:r>
      <w:r>
        <w:t>the</w:t>
      </w:r>
      <w:r>
        <w:rPr>
          <w:spacing w:val="-3"/>
        </w:rPr>
        <w:t xml:space="preserve"> </w:t>
      </w:r>
      <w:r>
        <w:t>reason</w:t>
      </w:r>
      <w:r>
        <w:rPr>
          <w:spacing w:val="-2"/>
        </w:rPr>
        <w:t xml:space="preserve"> </w:t>
      </w:r>
      <w:r>
        <w:t>for your outreach.</w:t>
      </w:r>
      <w:r>
        <w:rPr>
          <w:spacing w:val="40"/>
        </w:rPr>
        <w:t xml:space="preserve"> </w:t>
      </w:r>
      <w:r>
        <w:t>Example:</w:t>
      </w:r>
      <w:r>
        <w:rPr>
          <w:spacing w:val="40"/>
        </w:rPr>
        <w:t xml:space="preserve"> </w:t>
      </w:r>
      <w:r>
        <w:rPr>
          <w:u w:val="single"/>
        </w:rPr>
        <w:t>family’s name</w:t>
      </w:r>
      <w:r>
        <w:t xml:space="preserve"> needs a home visit scheduled, </w:t>
      </w:r>
      <w:r>
        <w:rPr>
          <w:u w:val="single"/>
        </w:rPr>
        <w:t>child’s name</w:t>
      </w:r>
      <w:r>
        <w:t xml:space="preserve"> is not in today can you please contact </w:t>
      </w:r>
      <w:r>
        <w:rPr>
          <w:u w:val="single"/>
        </w:rPr>
        <w:t>family member’s name</w:t>
      </w:r>
      <w:r>
        <w:t xml:space="preserve"> at </w:t>
      </w:r>
      <w:r>
        <w:rPr>
          <w:u w:val="single"/>
        </w:rPr>
        <w:t>phone number.</w:t>
      </w:r>
    </w:p>
    <w:p w14:paraId="72874A3E" w14:textId="77777777" w:rsidR="00BC6A82" w:rsidRDefault="00BC6A82" w:rsidP="00BC6A82">
      <w:pPr>
        <w:pStyle w:val="BodyText"/>
        <w:spacing w:before="3"/>
        <w:rPr>
          <w:sz w:val="12"/>
        </w:rPr>
      </w:pPr>
    </w:p>
    <w:p w14:paraId="4B381160" w14:textId="77777777" w:rsidR="00BC6A82" w:rsidRDefault="00BC6A82" w:rsidP="00BC6A82">
      <w:pPr>
        <w:pStyle w:val="BodyText"/>
        <w:spacing w:before="59" w:line="273" w:lineRule="auto"/>
        <w:ind w:left="108" w:right="1443"/>
      </w:pPr>
      <w:r>
        <w:t>The</w:t>
      </w:r>
      <w:r>
        <w:rPr>
          <w:spacing w:val="-4"/>
        </w:rPr>
        <w:t xml:space="preserve"> </w:t>
      </w:r>
      <w:r>
        <w:t>language</w:t>
      </w:r>
      <w:r>
        <w:rPr>
          <w:spacing w:val="-4"/>
        </w:rPr>
        <w:t xml:space="preserve"> </w:t>
      </w:r>
      <w:r>
        <w:t>facilitator</w:t>
      </w:r>
      <w:r>
        <w:rPr>
          <w:spacing w:val="-3"/>
        </w:rPr>
        <w:t xml:space="preserve"> </w:t>
      </w:r>
      <w:r>
        <w:t>will</w:t>
      </w:r>
      <w:r>
        <w:rPr>
          <w:spacing w:val="-3"/>
        </w:rPr>
        <w:t xml:space="preserve"> </w:t>
      </w:r>
      <w:r>
        <w:t>email</w:t>
      </w:r>
      <w:r>
        <w:rPr>
          <w:spacing w:val="-3"/>
        </w:rPr>
        <w:t xml:space="preserve"> </w:t>
      </w:r>
      <w:r>
        <w:t>you</w:t>
      </w:r>
      <w:r>
        <w:rPr>
          <w:spacing w:val="-2"/>
        </w:rPr>
        <w:t xml:space="preserve"> </w:t>
      </w:r>
      <w:r>
        <w:t>back</w:t>
      </w:r>
      <w:r>
        <w:rPr>
          <w:spacing w:val="-2"/>
        </w:rPr>
        <w:t xml:space="preserve"> </w:t>
      </w:r>
      <w:r>
        <w:t>within</w:t>
      </w:r>
      <w:r>
        <w:rPr>
          <w:spacing w:val="-2"/>
        </w:rPr>
        <w:t xml:space="preserve"> </w:t>
      </w:r>
      <w:r>
        <w:t>24</w:t>
      </w:r>
      <w:r>
        <w:rPr>
          <w:spacing w:val="-3"/>
        </w:rPr>
        <w:t xml:space="preserve"> </w:t>
      </w:r>
      <w:r>
        <w:t>hours</w:t>
      </w:r>
      <w:r>
        <w:rPr>
          <w:spacing w:val="-4"/>
        </w:rPr>
        <w:t xml:space="preserve"> </w:t>
      </w:r>
      <w:r>
        <w:t>with</w:t>
      </w:r>
      <w:r>
        <w:rPr>
          <w:spacing w:val="-2"/>
        </w:rPr>
        <w:t xml:space="preserve"> </w:t>
      </w:r>
      <w:r>
        <w:t>a</w:t>
      </w:r>
      <w:r>
        <w:rPr>
          <w:spacing w:val="-3"/>
        </w:rPr>
        <w:t xml:space="preserve"> </w:t>
      </w:r>
      <w:r>
        <w:t>response,</w:t>
      </w:r>
      <w:r>
        <w:rPr>
          <w:spacing w:val="-2"/>
        </w:rPr>
        <w:t xml:space="preserve"> </w:t>
      </w:r>
      <w:r>
        <w:t>information</w:t>
      </w:r>
      <w:r>
        <w:rPr>
          <w:spacing w:val="-2"/>
        </w:rPr>
        <w:t xml:space="preserve"> </w:t>
      </w:r>
      <w:r>
        <w:t>about</w:t>
      </w:r>
      <w:r>
        <w:rPr>
          <w:spacing w:val="-3"/>
        </w:rPr>
        <w:t xml:space="preserve"> </w:t>
      </w:r>
      <w:r>
        <w:t>the</w:t>
      </w:r>
      <w:r>
        <w:rPr>
          <w:spacing w:val="-4"/>
        </w:rPr>
        <w:t xml:space="preserve"> </w:t>
      </w:r>
      <w:r>
        <w:t>challenges</w:t>
      </w:r>
      <w:r>
        <w:rPr>
          <w:spacing w:val="-2"/>
        </w:rPr>
        <w:t xml:space="preserve"> </w:t>
      </w:r>
      <w:r>
        <w:t>and/or</w:t>
      </w:r>
      <w:r>
        <w:rPr>
          <w:spacing w:val="-3"/>
        </w:rPr>
        <w:t xml:space="preserve"> </w:t>
      </w:r>
      <w:r>
        <w:t>to get more information.</w:t>
      </w:r>
      <w:r>
        <w:rPr>
          <w:spacing w:val="40"/>
        </w:rPr>
        <w:t xml:space="preserve"> </w:t>
      </w:r>
      <w:r>
        <w:t>If you do not hear within the next 24 hours please reply to the email asking for follow up.</w:t>
      </w:r>
    </w:p>
    <w:p w14:paraId="40FF7C99" w14:textId="77777777" w:rsidR="00BC6A82" w:rsidRDefault="00BC6A82" w:rsidP="00BC6A82">
      <w:pPr>
        <w:pStyle w:val="BodyText"/>
        <w:spacing w:before="9"/>
        <w:rPr>
          <w:sz w:val="16"/>
        </w:rPr>
      </w:pPr>
    </w:p>
    <w:p w14:paraId="1AB53746" w14:textId="737B5BFC" w:rsidR="00BC6A82" w:rsidRDefault="00BC6A82" w:rsidP="00BC6A82">
      <w:pPr>
        <w:pStyle w:val="BodyText"/>
        <w:spacing w:line="273" w:lineRule="auto"/>
        <w:ind w:left="108" w:right="1508"/>
      </w:pPr>
      <w:r>
        <w:rPr>
          <w:u w:val="single"/>
        </w:rPr>
        <w:t>Emergency</w:t>
      </w:r>
      <w:r>
        <w:rPr>
          <w:spacing w:val="-2"/>
          <w:u w:val="single"/>
        </w:rPr>
        <w:t xml:space="preserve"> </w:t>
      </w:r>
      <w:r>
        <w:rPr>
          <w:u w:val="single"/>
        </w:rPr>
        <w:t>communication</w:t>
      </w:r>
      <w:r>
        <w:rPr>
          <w:spacing w:val="-3"/>
        </w:rPr>
        <w:t xml:space="preserve"> </w:t>
      </w:r>
      <w:r>
        <w:t>with</w:t>
      </w:r>
      <w:r>
        <w:rPr>
          <w:spacing w:val="-2"/>
        </w:rPr>
        <w:t xml:space="preserve"> </w:t>
      </w:r>
      <w:r>
        <w:t>families</w:t>
      </w:r>
      <w:r>
        <w:rPr>
          <w:spacing w:val="-2"/>
        </w:rPr>
        <w:t xml:space="preserve"> </w:t>
      </w:r>
      <w:r>
        <w:t>will</w:t>
      </w:r>
      <w:r>
        <w:rPr>
          <w:spacing w:val="-3"/>
        </w:rPr>
        <w:t xml:space="preserve"> </w:t>
      </w:r>
      <w:r>
        <w:t>go</w:t>
      </w:r>
      <w:r>
        <w:rPr>
          <w:spacing w:val="-2"/>
        </w:rPr>
        <w:t xml:space="preserve"> </w:t>
      </w:r>
      <w:r>
        <w:t>through</w:t>
      </w:r>
      <w:r>
        <w:rPr>
          <w:spacing w:val="-2"/>
        </w:rPr>
        <w:t xml:space="preserve"> </w:t>
      </w:r>
      <w:r>
        <w:t>the</w:t>
      </w:r>
      <w:r>
        <w:rPr>
          <w:spacing w:val="-4"/>
        </w:rPr>
        <w:t xml:space="preserve"> </w:t>
      </w:r>
      <w:r>
        <w:t>Language</w:t>
      </w:r>
      <w:r>
        <w:rPr>
          <w:spacing w:val="-4"/>
        </w:rPr>
        <w:t xml:space="preserve"> </w:t>
      </w:r>
      <w:r>
        <w:t>Facilitators</w:t>
      </w:r>
      <w:r>
        <w:rPr>
          <w:spacing w:val="-2"/>
        </w:rPr>
        <w:t xml:space="preserve"> </w:t>
      </w:r>
      <w:r>
        <w:t>work</w:t>
      </w:r>
      <w:r>
        <w:rPr>
          <w:spacing w:val="-2"/>
        </w:rPr>
        <w:t xml:space="preserve"> </w:t>
      </w:r>
      <w:r>
        <w:t>cell</w:t>
      </w:r>
      <w:r>
        <w:rPr>
          <w:spacing w:val="-3"/>
        </w:rPr>
        <w:t xml:space="preserve"> </w:t>
      </w:r>
      <w:r>
        <w:t>phone</w:t>
      </w:r>
      <w:r>
        <w:rPr>
          <w:spacing w:val="-4"/>
        </w:rPr>
        <w:t xml:space="preserve"> </w:t>
      </w:r>
      <w:r>
        <w:t>(use</w:t>
      </w:r>
      <w:r>
        <w:rPr>
          <w:spacing w:val="-4"/>
        </w:rPr>
        <w:t xml:space="preserve"> </w:t>
      </w:r>
      <w:r>
        <w:t>the</w:t>
      </w:r>
      <w:r>
        <w:rPr>
          <w:spacing w:val="-4"/>
        </w:rPr>
        <w:t xml:space="preserve"> </w:t>
      </w:r>
      <w:r>
        <w:t>agency phone list to obtain that number), leave a message if she does not pick up or send a text.</w:t>
      </w:r>
    </w:p>
    <w:p w14:paraId="35163F17" w14:textId="77777777" w:rsidR="00BC6A82" w:rsidRDefault="00BC6A82" w:rsidP="00BC6A82">
      <w:pPr>
        <w:pStyle w:val="BodyText"/>
        <w:spacing w:before="1"/>
        <w:rPr>
          <w:sz w:val="16"/>
        </w:rPr>
      </w:pPr>
    </w:p>
    <w:p w14:paraId="317F13D9" w14:textId="77777777" w:rsidR="00BC6A82" w:rsidRDefault="00BC6A82" w:rsidP="00BC6A82">
      <w:pPr>
        <w:pStyle w:val="Heading3"/>
        <w:ind w:left="108"/>
      </w:pPr>
      <w:r>
        <w:t>How</w:t>
      </w:r>
      <w:r>
        <w:rPr>
          <w:spacing w:val="-6"/>
        </w:rPr>
        <w:t xml:space="preserve"> </w:t>
      </w:r>
      <w:r>
        <w:t>to</w:t>
      </w:r>
      <w:r>
        <w:rPr>
          <w:spacing w:val="-4"/>
        </w:rPr>
        <w:t xml:space="preserve"> </w:t>
      </w:r>
      <w:r>
        <w:t>request</w:t>
      </w:r>
      <w:r>
        <w:rPr>
          <w:spacing w:val="-5"/>
        </w:rPr>
        <w:t xml:space="preserve"> </w:t>
      </w:r>
      <w:r>
        <w:t>a</w:t>
      </w:r>
      <w:r>
        <w:rPr>
          <w:spacing w:val="-6"/>
        </w:rPr>
        <w:t xml:space="preserve"> </w:t>
      </w:r>
      <w:r>
        <w:t>Contracted</w:t>
      </w:r>
      <w:r>
        <w:rPr>
          <w:spacing w:val="-8"/>
        </w:rPr>
        <w:t xml:space="preserve"> </w:t>
      </w:r>
      <w:r>
        <w:t>Language</w:t>
      </w:r>
      <w:r>
        <w:rPr>
          <w:spacing w:val="-6"/>
        </w:rPr>
        <w:t xml:space="preserve"> </w:t>
      </w:r>
      <w:r>
        <w:rPr>
          <w:spacing w:val="-2"/>
        </w:rPr>
        <w:t>Facilitator:</w:t>
      </w:r>
    </w:p>
    <w:p w14:paraId="73293209" w14:textId="77777777" w:rsidR="00BC6A82" w:rsidRDefault="00BC6A82" w:rsidP="00BC6A82">
      <w:pPr>
        <w:pStyle w:val="BodyText"/>
        <w:spacing w:before="6"/>
        <w:rPr>
          <w:b/>
          <w:sz w:val="19"/>
        </w:rPr>
      </w:pPr>
    </w:p>
    <w:p w14:paraId="7113E2D5" w14:textId="5E84D60B" w:rsidR="00BC6A82" w:rsidRDefault="00BC6A82" w:rsidP="00BC6A82">
      <w:pPr>
        <w:pStyle w:val="BodyText"/>
        <w:spacing w:line="276" w:lineRule="auto"/>
        <w:ind w:left="108" w:right="1508"/>
      </w:pPr>
      <w:r>
        <w:t>When using a contracted language facilitator please call, email or text them with the information that is needed along with</w:t>
      </w:r>
      <w:r>
        <w:rPr>
          <w:spacing w:val="-2"/>
        </w:rPr>
        <w:t xml:space="preserve"> </w:t>
      </w:r>
      <w:r>
        <w:t>the</w:t>
      </w:r>
      <w:r>
        <w:rPr>
          <w:spacing w:val="-4"/>
        </w:rPr>
        <w:t xml:space="preserve"> </w:t>
      </w:r>
      <w:r>
        <w:t>families</w:t>
      </w:r>
      <w:r>
        <w:rPr>
          <w:spacing w:val="-2"/>
        </w:rPr>
        <w:t xml:space="preserve"> </w:t>
      </w:r>
      <w:r>
        <w:t>contact</w:t>
      </w:r>
      <w:r>
        <w:rPr>
          <w:spacing w:val="-3"/>
        </w:rPr>
        <w:t xml:space="preserve"> </w:t>
      </w:r>
      <w:r>
        <w:t>information.</w:t>
      </w:r>
      <w:r>
        <w:rPr>
          <w:spacing w:val="40"/>
        </w:rPr>
        <w:t xml:space="preserve"> </w:t>
      </w:r>
      <w:r>
        <w:t>When</w:t>
      </w:r>
      <w:r>
        <w:rPr>
          <w:spacing w:val="-2"/>
        </w:rPr>
        <w:t xml:space="preserve"> </w:t>
      </w:r>
      <w:r>
        <w:t>a</w:t>
      </w:r>
      <w:r>
        <w:rPr>
          <w:spacing w:val="-3"/>
        </w:rPr>
        <w:t xml:space="preserve"> </w:t>
      </w:r>
      <w:r>
        <w:t>contracted</w:t>
      </w:r>
      <w:r>
        <w:rPr>
          <w:spacing w:val="-2"/>
        </w:rPr>
        <w:t xml:space="preserve"> </w:t>
      </w:r>
      <w:r>
        <w:t>language</w:t>
      </w:r>
      <w:r>
        <w:rPr>
          <w:spacing w:val="-4"/>
        </w:rPr>
        <w:t xml:space="preserve"> </w:t>
      </w:r>
      <w:r>
        <w:t>facilitator</w:t>
      </w:r>
      <w:r>
        <w:rPr>
          <w:spacing w:val="-3"/>
        </w:rPr>
        <w:t xml:space="preserve"> </w:t>
      </w:r>
      <w:r>
        <w:t>is</w:t>
      </w:r>
      <w:r>
        <w:rPr>
          <w:spacing w:val="-2"/>
        </w:rPr>
        <w:t xml:space="preserve"> </w:t>
      </w:r>
      <w:r>
        <w:t>used</w:t>
      </w:r>
      <w:r>
        <w:rPr>
          <w:spacing w:val="-2"/>
        </w:rPr>
        <w:t xml:space="preserve"> </w:t>
      </w:r>
      <w:r>
        <w:t>a</w:t>
      </w:r>
      <w:r>
        <w:rPr>
          <w:spacing w:val="-3"/>
        </w:rPr>
        <w:t xml:space="preserve"> </w:t>
      </w:r>
      <w:r>
        <w:t>Language</w:t>
      </w:r>
      <w:r>
        <w:rPr>
          <w:spacing w:val="-4"/>
        </w:rPr>
        <w:t xml:space="preserve"> </w:t>
      </w:r>
      <w:r>
        <w:t>Facilitator</w:t>
      </w:r>
      <w:r>
        <w:rPr>
          <w:spacing w:val="-3"/>
        </w:rPr>
        <w:t xml:space="preserve"> </w:t>
      </w:r>
      <w:r>
        <w:t>Log</w:t>
      </w:r>
      <w:r>
        <w:rPr>
          <w:spacing w:val="-3"/>
        </w:rPr>
        <w:t xml:space="preserve"> </w:t>
      </w:r>
      <w:r>
        <w:t xml:space="preserve">(found on the Staff Forms Website under Family Services) must be completed and sent via </w:t>
      </w:r>
      <w:r>
        <w:rPr>
          <w:u w:val="single"/>
        </w:rPr>
        <w:t>email</w:t>
      </w:r>
      <w:r>
        <w:t xml:space="preserve"> to the Family Services Manager on the last day of each month (handwritten logs must be scanned and emailed), the contracted language facilitator will not get compensated for their time without these logs.</w:t>
      </w:r>
    </w:p>
    <w:p w14:paraId="22F1F972" w14:textId="77777777" w:rsidR="00BC6A82" w:rsidRDefault="00BC6A82" w:rsidP="00BC6A82">
      <w:pPr>
        <w:pStyle w:val="BodyText"/>
        <w:spacing w:before="8"/>
        <w:rPr>
          <w:sz w:val="15"/>
        </w:rPr>
      </w:pPr>
    </w:p>
    <w:p w14:paraId="37FB4BD4" w14:textId="77777777" w:rsidR="00BC6A82" w:rsidRDefault="00BC6A82" w:rsidP="00BC6A82">
      <w:pPr>
        <w:pStyle w:val="Heading3"/>
        <w:ind w:left="108"/>
      </w:pPr>
      <w:r>
        <w:t>How</w:t>
      </w:r>
      <w:r>
        <w:rPr>
          <w:spacing w:val="-5"/>
        </w:rPr>
        <w:t xml:space="preserve"> </w:t>
      </w:r>
      <w:r>
        <w:t>to</w:t>
      </w:r>
      <w:r>
        <w:rPr>
          <w:spacing w:val="-4"/>
        </w:rPr>
        <w:t xml:space="preserve"> </w:t>
      </w:r>
      <w:r>
        <w:t>access</w:t>
      </w:r>
      <w:r>
        <w:rPr>
          <w:spacing w:val="-5"/>
        </w:rPr>
        <w:t xml:space="preserve"> </w:t>
      </w:r>
      <w:r>
        <w:t>the</w:t>
      </w:r>
      <w:r>
        <w:rPr>
          <w:spacing w:val="-4"/>
        </w:rPr>
        <w:t xml:space="preserve"> </w:t>
      </w:r>
      <w:r>
        <w:t>Language</w:t>
      </w:r>
      <w:r>
        <w:rPr>
          <w:spacing w:val="-4"/>
        </w:rPr>
        <w:t xml:space="preserve"> </w:t>
      </w:r>
      <w:r>
        <w:rPr>
          <w:spacing w:val="-2"/>
        </w:rPr>
        <w:t>Line:</w:t>
      </w:r>
    </w:p>
    <w:p w14:paraId="3E98CD72" w14:textId="77777777" w:rsidR="00BC6A82" w:rsidRDefault="00BC6A82" w:rsidP="00BC6A82">
      <w:pPr>
        <w:pStyle w:val="BodyText"/>
        <w:spacing w:before="7"/>
        <w:rPr>
          <w:b/>
          <w:sz w:val="19"/>
        </w:rPr>
      </w:pPr>
    </w:p>
    <w:p w14:paraId="070E688E" w14:textId="77777777" w:rsidR="00BC6A82" w:rsidRDefault="00BC6A82" w:rsidP="00BC6A82">
      <w:pPr>
        <w:pStyle w:val="BodyText"/>
        <w:spacing w:line="276" w:lineRule="auto"/>
        <w:ind w:left="108" w:right="1443"/>
      </w:pPr>
      <w:r>
        <w:t>Please</w:t>
      </w:r>
      <w:r>
        <w:rPr>
          <w:spacing w:val="-3"/>
        </w:rPr>
        <w:t xml:space="preserve"> </w:t>
      </w:r>
      <w:r>
        <w:t>contact</w:t>
      </w:r>
      <w:r>
        <w:rPr>
          <w:spacing w:val="-2"/>
        </w:rPr>
        <w:t xml:space="preserve"> </w:t>
      </w:r>
      <w:r>
        <w:t>the</w:t>
      </w:r>
      <w:r>
        <w:rPr>
          <w:spacing w:val="-3"/>
        </w:rPr>
        <w:t xml:space="preserve"> </w:t>
      </w:r>
      <w:r>
        <w:t>Family</w:t>
      </w:r>
      <w:r>
        <w:rPr>
          <w:spacing w:val="-1"/>
        </w:rPr>
        <w:t xml:space="preserve"> </w:t>
      </w:r>
      <w:r>
        <w:t>Services</w:t>
      </w:r>
      <w:r>
        <w:rPr>
          <w:spacing w:val="-1"/>
        </w:rPr>
        <w:t xml:space="preserve"> </w:t>
      </w:r>
      <w:r>
        <w:t>Manager</w:t>
      </w:r>
      <w:r>
        <w:rPr>
          <w:spacing w:val="-2"/>
        </w:rPr>
        <w:t xml:space="preserve"> </w:t>
      </w:r>
      <w:r>
        <w:t>prior</w:t>
      </w:r>
      <w:r>
        <w:rPr>
          <w:spacing w:val="-2"/>
        </w:rPr>
        <w:t xml:space="preserve"> </w:t>
      </w:r>
      <w:r>
        <w:t>to</w:t>
      </w:r>
      <w:r>
        <w:rPr>
          <w:spacing w:val="-2"/>
        </w:rPr>
        <w:t xml:space="preserve"> </w:t>
      </w:r>
      <w:r>
        <w:t>accessing</w:t>
      </w:r>
      <w:r>
        <w:rPr>
          <w:spacing w:val="-2"/>
        </w:rPr>
        <w:t xml:space="preserve"> </w:t>
      </w:r>
      <w:r>
        <w:t>the</w:t>
      </w:r>
      <w:r>
        <w:rPr>
          <w:spacing w:val="-3"/>
        </w:rPr>
        <w:t xml:space="preserve"> </w:t>
      </w:r>
      <w:r>
        <w:t>language</w:t>
      </w:r>
      <w:r>
        <w:rPr>
          <w:spacing w:val="-3"/>
        </w:rPr>
        <w:t xml:space="preserve"> </w:t>
      </w:r>
      <w:r>
        <w:t>line,</w:t>
      </w:r>
      <w:r>
        <w:rPr>
          <w:spacing w:val="-1"/>
        </w:rPr>
        <w:t xml:space="preserve"> </w:t>
      </w:r>
      <w:r>
        <w:t>if</w:t>
      </w:r>
      <w:r>
        <w:rPr>
          <w:spacing w:val="-3"/>
        </w:rPr>
        <w:t xml:space="preserve"> </w:t>
      </w:r>
      <w:r>
        <w:t>the</w:t>
      </w:r>
      <w:r>
        <w:rPr>
          <w:spacing w:val="-3"/>
        </w:rPr>
        <w:t xml:space="preserve"> </w:t>
      </w:r>
      <w:r>
        <w:t>Family</w:t>
      </w:r>
      <w:r>
        <w:rPr>
          <w:spacing w:val="-1"/>
        </w:rPr>
        <w:t xml:space="preserve"> </w:t>
      </w:r>
      <w:r>
        <w:t>Services</w:t>
      </w:r>
      <w:r>
        <w:rPr>
          <w:spacing w:val="-1"/>
        </w:rPr>
        <w:t xml:space="preserve"> </w:t>
      </w:r>
      <w:r>
        <w:t>Manager</w:t>
      </w:r>
      <w:r>
        <w:rPr>
          <w:spacing w:val="-2"/>
        </w:rPr>
        <w:t xml:space="preserve"> </w:t>
      </w:r>
      <w:r>
        <w:t>is</w:t>
      </w:r>
      <w:r>
        <w:rPr>
          <w:spacing w:val="-1"/>
        </w:rPr>
        <w:t xml:space="preserve"> </w:t>
      </w:r>
      <w:r>
        <w:t>not available please contact the Education and Child Development Manager.</w:t>
      </w:r>
      <w:r>
        <w:rPr>
          <w:spacing w:val="40"/>
        </w:rPr>
        <w:t xml:space="preserve"> </w:t>
      </w:r>
      <w:r>
        <w:t>To access the language line call 1-888-808-</w:t>
      </w:r>
    </w:p>
    <w:p w14:paraId="4ECDD6C4" w14:textId="77777777" w:rsidR="00BC6A82" w:rsidRDefault="00BC6A82" w:rsidP="00BC6A82">
      <w:pPr>
        <w:spacing w:line="276" w:lineRule="auto"/>
        <w:sectPr w:rsidR="00BC6A82">
          <w:pgSz w:w="12240" w:h="15840"/>
          <w:pgMar w:top="1420" w:right="0" w:bottom="280" w:left="880" w:header="720" w:footer="720" w:gutter="0"/>
          <w:cols w:space="720"/>
        </w:sectPr>
      </w:pPr>
    </w:p>
    <w:p w14:paraId="49B50C79" w14:textId="77777777" w:rsidR="00BC6A82" w:rsidRDefault="00BC6A82" w:rsidP="00BC6A82">
      <w:pPr>
        <w:pStyle w:val="BodyText"/>
        <w:spacing w:before="41" w:line="276" w:lineRule="auto"/>
        <w:ind w:left="108" w:right="1476"/>
      </w:pPr>
      <w:r>
        <w:lastRenderedPageBreak/>
        <w:t>9008, you will be</w:t>
      </w:r>
      <w:r>
        <w:rPr>
          <w:spacing w:val="-1"/>
        </w:rPr>
        <w:t xml:space="preserve"> </w:t>
      </w:r>
      <w:r>
        <w:t>prompted to enter an 8 digit code</w:t>
      </w:r>
      <w:r>
        <w:rPr>
          <w:spacing w:val="-1"/>
        </w:rPr>
        <w:t xml:space="preserve"> </w:t>
      </w:r>
      <w:r>
        <w:t>and the</w:t>
      </w:r>
      <w:r>
        <w:rPr>
          <w:spacing w:val="-1"/>
        </w:rPr>
        <w:t xml:space="preserve"> </w:t>
      </w:r>
      <w:r>
        <w:t>code</w:t>
      </w:r>
      <w:r>
        <w:rPr>
          <w:spacing w:val="-1"/>
        </w:rPr>
        <w:t xml:space="preserve"> </w:t>
      </w:r>
      <w:r>
        <w:t>is 25273290.</w:t>
      </w:r>
      <w:r>
        <w:rPr>
          <w:spacing w:val="40"/>
        </w:rPr>
        <w:t xml:space="preserve"> </w:t>
      </w:r>
      <w:r>
        <w:t>Speak the</w:t>
      </w:r>
      <w:r>
        <w:rPr>
          <w:spacing w:val="-1"/>
        </w:rPr>
        <w:t xml:space="preserve"> </w:t>
      </w:r>
      <w:r>
        <w:t>name</w:t>
      </w:r>
      <w:r>
        <w:rPr>
          <w:spacing w:val="-1"/>
        </w:rPr>
        <w:t xml:space="preserve"> </w:t>
      </w:r>
      <w:r>
        <w:t>of</w:t>
      </w:r>
      <w:r>
        <w:rPr>
          <w:spacing w:val="-1"/>
        </w:rPr>
        <w:t xml:space="preserve"> </w:t>
      </w:r>
      <w:r>
        <w:t>the</w:t>
      </w:r>
      <w:r>
        <w:rPr>
          <w:spacing w:val="-1"/>
        </w:rPr>
        <w:t xml:space="preserve"> </w:t>
      </w:r>
      <w:r>
        <w:t>desired language (example: French).</w:t>
      </w:r>
      <w:r>
        <w:rPr>
          <w:spacing w:val="40"/>
        </w:rPr>
        <w:t xml:space="preserve"> </w:t>
      </w:r>
      <w:r>
        <w:t>If the language you requested is correct, press 1.</w:t>
      </w:r>
      <w:r>
        <w:rPr>
          <w:spacing w:val="40"/>
        </w:rPr>
        <w:t xml:space="preserve"> </w:t>
      </w:r>
      <w:r>
        <w:t>You will wait on hold as they are connecting you will an interpreter.</w:t>
      </w:r>
      <w:r>
        <w:rPr>
          <w:spacing w:val="40"/>
        </w:rPr>
        <w:t xml:space="preserve"> </w:t>
      </w:r>
      <w:r>
        <w:t>Tell the interpreter what you want to accomplish and give then any special instructions (remember these</w:t>
      </w:r>
      <w:r>
        <w:rPr>
          <w:spacing w:val="-3"/>
        </w:rPr>
        <w:t xml:space="preserve"> </w:t>
      </w:r>
      <w:r>
        <w:t>individuals</w:t>
      </w:r>
      <w:r>
        <w:rPr>
          <w:spacing w:val="-1"/>
        </w:rPr>
        <w:t xml:space="preserve"> </w:t>
      </w:r>
      <w:r>
        <w:t>do</w:t>
      </w:r>
      <w:r>
        <w:rPr>
          <w:spacing w:val="-2"/>
        </w:rPr>
        <w:t xml:space="preserve"> </w:t>
      </w:r>
      <w:r>
        <w:t>not</w:t>
      </w:r>
      <w:r>
        <w:rPr>
          <w:spacing w:val="-2"/>
        </w:rPr>
        <w:t xml:space="preserve"> </w:t>
      </w:r>
      <w:r>
        <w:t>have</w:t>
      </w:r>
      <w:r>
        <w:rPr>
          <w:spacing w:val="-5"/>
        </w:rPr>
        <w:t xml:space="preserve"> </w:t>
      </w:r>
      <w:r>
        <w:t>our</w:t>
      </w:r>
      <w:r>
        <w:rPr>
          <w:spacing w:val="-2"/>
        </w:rPr>
        <w:t xml:space="preserve"> </w:t>
      </w:r>
      <w:r>
        <w:t>forms</w:t>
      </w:r>
      <w:r>
        <w:rPr>
          <w:spacing w:val="-1"/>
        </w:rPr>
        <w:t xml:space="preserve"> </w:t>
      </w:r>
      <w:r>
        <w:t>or</w:t>
      </w:r>
      <w:r>
        <w:rPr>
          <w:spacing w:val="-2"/>
        </w:rPr>
        <w:t xml:space="preserve"> </w:t>
      </w:r>
      <w:r>
        <w:t>may</w:t>
      </w:r>
      <w:r>
        <w:rPr>
          <w:spacing w:val="-1"/>
        </w:rPr>
        <w:t xml:space="preserve"> </w:t>
      </w:r>
      <w:r>
        <w:t>not</w:t>
      </w:r>
      <w:r>
        <w:rPr>
          <w:spacing w:val="-2"/>
        </w:rPr>
        <w:t xml:space="preserve"> </w:t>
      </w:r>
      <w:r>
        <w:t>have</w:t>
      </w:r>
      <w:r>
        <w:rPr>
          <w:spacing w:val="-3"/>
        </w:rPr>
        <w:t xml:space="preserve"> </w:t>
      </w:r>
      <w:r>
        <w:t>an</w:t>
      </w:r>
      <w:r>
        <w:rPr>
          <w:spacing w:val="-4"/>
        </w:rPr>
        <w:t xml:space="preserve"> </w:t>
      </w:r>
      <w:r>
        <w:t>understanding</w:t>
      </w:r>
      <w:r>
        <w:rPr>
          <w:spacing w:val="-2"/>
        </w:rPr>
        <w:t xml:space="preserve"> </w:t>
      </w:r>
      <w:r>
        <w:t>of</w:t>
      </w:r>
      <w:r>
        <w:rPr>
          <w:spacing w:val="-3"/>
        </w:rPr>
        <w:t xml:space="preserve"> </w:t>
      </w:r>
      <w:r>
        <w:t>the</w:t>
      </w:r>
      <w:r>
        <w:rPr>
          <w:spacing w:val="-3"/>
        </w:rPr>
        <w:t xml:space="preserve"> </w:t>
      </w:r>
      <w:r>
        <w:t>services</w:t>
      </w:r>
      <w:r>
        <w:rPr>
          <w:spacing w:val="-3"/>
        </w:rPr>
        <w:t xml:space="preserve"> </w:t>
      </w:r>
      <w:r>
        <w:t>we</w:t>
      </w:r>
      <w:r>
        <w:rPr>
          <w:spacing w:val="-3"/>
        </w:rPr>
        <w:t xml:space="preserve"> </w:t>
      </w:r>
      <w:r>
        <w:t>provide</w:t>
      </w:r>
      <w:r>
        <w:rPr>
          <w:spacing w:val="-3"/>
        </w:rPr>
        <w:t xml:space="preserve"> </w:t>
      </w:r>
      <w:r>
        <w:t>so</w:t>
      </w:r>
      <w:r>
        <w:rPr>
          <w:spacing w:val="-2"/>
        </w:rPr>
        <w:t xml:space="preserve"> </w:t>
      </w:r>
      <w:r>
        <w:t>we</w:t>
      </w:r>
      <w:r>
        <w:rPr>
          <w:spacing w:val="-3"/>
        </w:rPr>
        <w:t xml:space="preserve"> </w:t>
      </w:r>
      <w:r>
        <w:t>will</w:t>
      </w:r>
      <w:r>
        <w:rPr>
          <w:spacing w:val="-2"/>
        </w:rPr>
        <w:t xml:space="preserve"> </w:t>
      </w:r>
      <w:r>
        <w:t>want</w:t>
      </w:r>
      <w:r>
        <w:rPr>
          <w:spacing w:val="-2"/>
        </w:rPr>
        <w:t xml:space="preserve"> </w:t>
      </w:r>
      <w:r>
        <w:t>to be</w:t>
      </w:r>
      <w:r>
        <w:rPr>
          <w:spacing w:val="-3"/>
        </w:rPr>
        <w:t xml:space="preserve"> </w:t>
      </w:r>
      <w:r>
        <w:t>specific).</w:t>
      </w:r>
      <w:r>
        <w:rPr>
          <w:spacing w:val="40"/>
        </w:rPr>
        <w:t xml:space="preserve"> </w:t>
      </w:r>
      <w:r>
        <w:t>Provide</w:t>
      </w:r>
      <w:r>
        <w:rPr>
          <w:spacing w:val="-3"/>
        </w:rPr>
        <w:t xml:space="preserve"> </w:t>
      </w:r>
      <w:r>
        <w:t>the</w:t>
      </w:r>
      <w:r>
        <w:rPr>
          <w:spacing w:val="-3"/>
        </w:rPr>
        <w:t xml:space="preserve"> </w:t>
      </w:r>
      <w:r>
        <w:t>phone</w:t>
      </w:r>
      <w:r>
        <w:rPr>
          <w:spacing w:val="-3"/>
        </w:rPr>
        <w:t xml:space="preserve"> </w:t>
      </w:r>
      <w:r>
        <w:t>number</w:t>
      </w:r>
      <w:r>
        <w:rPr>
          <w:spacing w:val="-2"/>
        </w:rPr>
        <w:t xml:space="preserve"> </w:t>
      </w:r>
      <w:r>
        <w:t>if</w:t>
      </w:r>
      <w:r>
        <w:rPr>
          <w:spacing w:val="-3"/>
        </w:rPr>
        <w:t xml:space="preserve"> </w:t>
      </w:r>
      <w:r>
        <w:t>you</w:t>
      </w:r>
      <w:r>
        <w:rPr>
          <w:spacing w:val="-1"/>
        </w:rPr>
        <w:t xml:space="preserve"> </w:t>
      </w:r>
      <w:r>
        <w:t>need</w:t>
      </w:r>
      <w:r>
        <w:rPr>
          <w:spacing w:val="-1"/>
        </w:rPr>
        <w:t xml:space="preserve"> </w:t>
      </w:r>
      <w:r>
        <w:t>the</w:t>
      </w:r>
      <w:r>
        <w:rPr>
          <w:spacing w:val="-3"/>
        </w:rPr>
        <w:t xml:space="preserve"> </w:t>
      </w:r>
      <w:r>
        <w:t>interpreter</w:t>
      </w:r>
      <w:r>
        <w:rPr>
          <w:spacing w:val="-2"/>
        </w:rPr>
        <w:t xml:space="preserve"> </w:t>
      </w:r>
      <w:r>
        <w:t>to</w:t>
      </w:r>
      <w:r>
        <w:rPr>
          <w:spacing w:val="-2"/>
        </w:rPr>
        <w:t xml:space="preserve"> </w:t>
      </w:r>
      <w:r>
        <w:t>place</w:t>
      </w:r>
      <w:r>
        <w:rPr>
          <w:spacing w:val="-3"/>
        </w:rPr>
        <w:t xml:space="preserve"> </w:t>
      </w:r>
      <w:r>
        <w:t>an</w:t>
      </w:r>
      <w:r>
        <w:rPr>
          <w:spacing w:val="-1"/>
        </w:rPr>
        <w:t xml:space="preserve"> </w:t>
      </w:r>
      <w:r>
        <w:t>international</w:t>
      </w:r>
      <w:r>
        <w:rPr>
          <w:spacing w:val="-2"/>
        </w:rPr>
        <w:t xml:space="preserve"> </w:t>
      </w:r>
      <w:r>
        <w:t>or</w:t>
      </w:r>
      <w:r>
        <w:rPr>
          <w:spacing w:val="-2"/>
        </w:rPr>
        <w:t xml:space="preserve"> </w:t>
      </w:r>
      <w:r>
        <w:t>domestic</w:t>
      </w:r>
      <w:r>
        <w:rPr>
          <w:spacing w:val="-2"/>
        </w:rPr>
        <w:t xml:space="preserve"> </w:t>
      </w:r>
      <w:r>
        <w:t>call.</w:t>
      </w:r>
      <w:r>
        <w:rPr>
          <w:spacing w:val="40"/>
        </w:rPr>
        <w:t xml:space="preserve"> </w:t>
      </w:r>
      <w:r>
        <w:t>Complete a Language Facilitator Log and email the log to the Family Services Manager.</w:t>
      </w:r>
    </w:p>
    <w:p w14:paraId="41AC4DAE" w14:textId="77777777" w:rsidR="00BC6A82" w:rsidRDefault="00BC6A82" w:rsidP="00BC6A82">
      <w:pPr>
        <w:pStyle w:val="BodyText"/>
      </w:pPr>
    </w:p>
    <w:p w14:paraId="0A2CF03E" w14:textId="77777777" w:rsidR="00BC6A82" w:rsidRDefault="00BC6A82" w:rsidP="00BC6A82">
      <w:pPr>
        <w:pStyle w:val="BodyText"/>
      </w:pPr>
    </w:p>
    <w:p w14:paraId="790940CE" w14:textId="77777777" w:rsidR="00BC6A82" w:rsidRDefault="00BC6A82" w:rsidP="00BC6A82">
      <w:pPr>
        <w:pStyle w:val="BodyText"/>
        <w:spacing w:before="9"/>
        <w:rPr>
          <w:sz w:val="15"/>
        </w:rPr>
      </w:pPr>
    </w:p>
    <w:p w14:paraId="73080735" w14:textId="77777777" w:rsidR="00BC6A82" w:rsidRDefault="00BC6A82" w:rsidP="00BC6A82">
      <w:pPr>
        <w:ind w:left="108"/>
        <w:rPr>
          <w:b/>
          <w:sz w:val="20"/>
        </w:rPr>
      </w:pPr>
      <w:r>
        <w:rPr>
          <w:b/>
          <w:sz w:val="20"/>
        </w:rPr>
        <w:t>Sample</w:t>
      </w:r>
      <w:r>
        <w:rPr>
          <w:b/>
          <w:spacing w:val="-6"/>
          <w:sz w:val="20"/>
        </w:rPr>
        <w:t xml:space="preserve"> </w:t>
      </w:r>
      <w:r>
        <w:rPr>
          <w:b/>
          <w:sz w:val="20"/>
        </w:rPr>
        <w:t>Contracted</w:t>
      </w:r>
      <w:r>
        <w:rPr>
          <w:b/>
          <w:spacing w:val="-5"/>
          <w:sz w:val="20"/>
        </w:rPr>
        <w:t xml:space="preserve"> </w:t>
      </w:r>
      <w:r>
        <w:rPr>
          <w:b/>
          <w:sz w:val="20"/>
        </w:rPr>
        <w:t>(not</w:t>
      </w:r>
      <w:r>
        <w:rPr>
          <w:b/>
          <w:spacing w:val="-6"/>
          <w:sz w:val="20"/>
        </w:rPr>
        <w:t xml:space="preserve"> </w:t>
      </w:r>
      <w:r>
        <w:rPr>
          <w:b/>
          <w:sz w:val="20"/>
        </w:rPr>
        <w:t>on</w:t>
      </w:r>
      <w:r>
        <w:rPr>
          <w:b/>
          <w:spacing w:val="-7"/>
          <w:sz w:val="20"/>
        </w:rPr>
        <w:t xml:space="preserve"> </w:t>
      </w:r>
      <w:r>
        <w:rPr>
          <w:b/>
          <w:sz w:val="20"/>
        </w:rPr>
        <w:t>staff)</w:t>
      </w:r>
      <w:r>
        <w:rPr>
          <w:b/>
          <w:spacing w:val="-6"/>
          <w:sz w:val="20"/>
        </w:rPr>
        <w:t xml:space="preserve"> </w:t>
      </w:r>
      <w:r>
        <w:rPr>
          <w:b/>
          <w:sz w:val="20"/>
        </w:rPr>
        <w:t>Language</w:t>
      </w:r>
      <w:r>
        <w:rPr>
          <w:b/>
          <w:spacing w:val="-5"/>
          <w:sz w:val="20"/>
        </w:rPr>
        <w:t xml:space="preserve"> </w:t>
      </w:r>
      <w:r>
        <w:rPr>
          <w:b/>
          <w:sz w:val="20"/>
        </w:rPr>
        <w:t>Facilitator</w:t>
      </w:r>
      <w:r>
        <w:rPr>
          <w:b/>
          <w:spacing w:val="-5"/>
          <w:sz w:val="20"/>
        </w:rPr>
        <w:t xml:space="preserve"> </w:t>
      </w:r>
      <w:r>
        <w:rPr>
          <w:b/>
          <w:sz w:val="20"/>
        </w:rPr>
        <w:t>Log</w:t>
      </w:r>
      <w:r>
        <w:rPr>
          <w:b/>
          <w:spacing w:val="-7"/>
          <w:sz w:val="20"/>
        </w:rPr>
        <w:t xml:space="preserve"> </w:t>
      </w:r>
      <w:r>
        <w:rPr>
          <w:b/>
          <w:sz w:val="20"/>
        </w:rPr>
        <w:t>for</w:t>
      </w:r>
      <w:r>
        <w:rPr>
          <w:b/>
          <w:spacing w:val="-5"/>
          <w:sz w:val="20"/>
        </w:rPr>
        <w:t xml:space="preserve"> </w:t>
      </w:r>
      <w:r>
        <w:rPr>
          <w:b/>
          <w:sz w:val="20"/>
        </w:rPr>
        <w:t>proper</w:t>
      </w:r>
      <w:r>
        <w:rPr>
          <w:b/>
          <w:spacing w:val="-7"/>
          <w:sz w:val="20"/>
        </w:rPr>
        <w:t xml:space="preserve"> </w:t>
      </w:r>
      <w:r>
        <w:rPr>
          <w:b/>
          <w:sz w:val="20"/>
        </w:rPr>
        <w:t>completion</w:t>
      </w:r>
      <w:r>
        <w:rPr>
          <w:b/>
          <w:spacing w:val="-5"/>
          <w:sz w:val="20"/>
        </w:rPr>
        <w:t xml:space="preserve"> </w:t>
      </w:r>
      <w:r>
        <w:rPr>
          <w:b/>
          <w:sz w:val="20"/>
        </w:rPr>
        <w:t>of</w:t>
      </w:r>
      <w:r>
        <w:rPr>
          <w:b/>
          <w:spacing w:val="-6"/>
          <w:sz w:val="20"/>
        </w:rPr>
        <w:t xml:space="preserve"> </w:t>
      </w:r>
      <w:r>
        <w:rPr>
          <w:b/>
          <w:sz w:val="20"/>
        </w:rPr>
        <w:t>a</w:t>
      </w:r>
      <w:r>
        <w:rPr>
          <w:b/>
          <w:spacing w:val="-6"/>
          <w:sz w:val="20"/>
        </w:rPr>
        <w:t xml:space="preserve"> </w:t>
      </w:r>
      <w:r>
        <w:rPr>
          <w:b/>
          <w:sz w:val="20"/>
        </w:rPr>
        <w:t>language</w:t>
      </w:r>
      <w:r>
        <w:rPr>
          <w:b/>
          <w:spacing w:val="-6"/>
          <w:sz w:val="20"/>
        </w:rPr>
        <w:t xml:space="preserve"> </w:t>
      </w:r>
      <w:r>
        <w:rPr>
          <w:b/>
          <w:sz w:val="20"/>
        </w:rPr>
        <w:t>facilitator</w:t>
      </w:r>
      <w:r>
        <w:rPr>
          <w:b/>
          <w:spacing w:val="-5"/>
          <w:sz w:val="20"/>
        </w:rPr>
        <w:t xml:space="preserve"> </w:t>
      </w:r>
      <w:r>
        <w:rPr>
          <w:b/>
          <w:spacing w:val="-4"/>
          <w:sz w:val="20"/>
        </w:rPr>
        <w:t>log:</w:t>
      </w:r>
    </w:p>
    <w:p w14:paraId="16097D82" w14:textId="77777777" w:rsidR="00BC6A82" w:rsidRDefault="00BC6A82" w:rsidP="00BC6A82">
      <w:pPr>
        <w:pStyle w:val="BodyText"/>
        <w:spacing w:before="4"/>
        <w:rPr>
          <w:b/>
          <w:sz w:val="17"/>
        </w:rPr>
      </w:pPr>
      <w:r>
        <w:rPr>
          <w:noProof/>
        </w:rPr>
        <w:drawing>
          <wp:anchor distT="0" distB="0" distL="0" distR="0" simplePos="0" relativeHeight="251892224" behindDoc="0" locked="0" layoutInCell="1" allowOverlap="1" wp14:anchorId="105E1497" wp14:editId="04489962">
            <wp:simplePos x="0" y="0"/>
            <wp:positionH relativeFrom="page">
              <wp:posOffset>628650</wp:posOffset>
            </wp:positionH>
            <wp:positionV relativeFrom="paragraph">
              <wp:posOffset>150051</wp:posOffset>
            </wp:positionV>
            <wp:extent cx="4980625" cy="1269491"/>
            <wp:effectExtent l="0" t="0" r="0" b="0"/>
            <wp:wrapTopAndBottom/>
            <wp:docPr id="149" name="image16.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6.png" descr="Graphical user interface, text, application, email&#10;&#10;Description automatically generated"/>
                    <pic:cNvPicPr/>
                  </pic:nvPicPr>
                  <pic:blipFill>
                    <a:blip r:embed="rId205" cstate="print"/>
                    <a:stretch>
                      <a:fillRect/>
                    </a:stretch>
                  </pic:blipFill>
                  <pic:spPr>
                    <a:xfrm>
                      <a:off x="0" y="0"/>
                      <a:ext cx="4980625" cy="1269491"/>
                    </a:xfrm>
                    <a:prstGeom prst="rect">
                      <a:avLst/>
                    </a:prstGeom>
                  </pic:spPr>
                </pic:pic>
              </a:graphicData>
            </a:graphic>
          </wp:anchor>
        </w:drawing>
      </w:r>
    </w:p>
    <w:p w14:paraId="0520A472" w14:textId="77777777" w:rsidR="00BC6A82" w:rsidRDefault="00BC6A82" w:rsidP="00BC6A82">
      <w:pPr>
        <w:pStyle w:val="BodyText"/>
        <w:rPr>
          <w:b/>
        </w:rPr>
      </w:pPr>
    </w:p>
    <w:p w14:paraId="50515014" w14:textId="77777777" w:rsidR="00BC6A82" w:rsidRDefault="00BC6A82" w:rsidP="00BC6A82">
      <w:pPr>
        <w:pStyle w:val="BodyText"/>
        <w:rPr>
          <w:b/>
        </w:rPr>
      </w:pPr>
    </w:p>
    <w:p w14:paraId="5A79DE9D" w14:textId="77777777" w:rsidR="00BC6A82" w:rsidRDefault="00BC6A82" w:rsidP="00BC6A82">
      <w:pPr>
        <w:pStyle w:val="BodyText"/>
        <w:spacing w:before="1"/>
        <w:rPr>
          <w:b/>
          <w:sz w:val="16"/>
        </w:rPr>
      </w:pPr>
      <w:r>
        <w:rPr>
          <w:noProof/>
        </w:rPr>
        <w:drawing>
          <wp:anchor distT="0" distB="0" distL="0" distR="0" simplePos="0" relativeHeight="251893248" behindDoc="0" locked="0" layoutInCell="1" allowOverlap="1" wp14:anchorId="703104BD" wp14:editId="238FB315">
            <wp:simplePos x="0" y="0"/>
            <wp:positionH relativeFrom="page">
              <wp:posOffset>628650</wp:posOffset>
            </wp:positionH>
            <wp:positionV relativeFrom="paragraph">
              <wp:posOffset>140080</wp:posOffset>
            </wp:positionV>
            <wp:extent cx="4928023" cy="1558861"/>
            <wp:effectExtent l="0" t="0" r="0" b="0"/>
            <wp:wrapTopAndBottom/>
            <wp:docPr id="150" name="image17.png"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7.png" descr="Text, table&#10;&#10;Description automatically generated with medium confidence"/>
                    <pic:cNvPicPr/>
                  </pic:nvPicPr>
                  <pic:blipFill>
                    <a:blip r:embed="rId206" cstate="print"/>
                    <a:stretch>
                      <a:fillRect/>
                    </a:stretch>
                  </pic:blipFill>
                  <pic:spPr>
                    <a:xfrm>
                      <a:off x="0" y="0"/>
                      <a:ext cx="4928023" cy="1558861"/>
                    </a:xfrm>
                    <a:prstGeom prst="rect">
                      <a:avLst/>
                    </a:prstGeom>
                  </pic:spPr>
                </pic:pic>
              </a:graphicData>
            </a:graphic>
          </wp:anchor>
        </w:drawing>
      </w:r>
    </w:p>
    <w:p w14:paraId="7E2E9203" w14:textId="77777777" w:rsidR="00BC6A82" w:rsidRDefault="00BC6A82"/>
    <w:p w14:paraId="68C4D3E3" w14:textId="77777777" w:rsidR="00C64CFE" w:rsidRDefault="00C64CFE"/>
    <w:p w14:paraId="750C91D3" w14:textId="5E9669C8" w:rsidR="00B82DB0" w:rsidRDefault="00C64CFE">
      <w:r>
        <w:br w:type="page"/>
      </w:r>
    </w:p>
    <w:p w14:paraId="60A3309D" w14:textId="77777777" w:rsidR="00B82DB0" w:rsidRDefault="00B82DB0" w:rsidP="00B82DB0">
      <w:pPr>
        <w:pStyle w:val="Heading7"/>
        <w:jc w:val="center"/>
        <w:rPr>
          <w:noProof/>
        </w:rPr>
      </w:pPr>
      <w:bookmarkStart w:id="238" w:name="_Contaracted_Language_Facilitator"/>
      <w:bookmarkEnd w:id="238"/>
      <w:r>
        <w:rPr>
          <w:noProof/>
        </w:rPr>
        <w:lastRenderedPageBreak/>
        <w:t xml:space="preserve">Contaracted Language Facilitator Log </w:t>
      </w:r>
    </w:p>
    <w:p w14:paraId="0AD3B4EB" w14:textId="77777777" w:rsidR="00B82DB0" w:rsidRDefault="00B82DB0" w:rsidP="00B82DB0">
      <w:pPr>
        <w:pStyle w:val="Heading7"/>
        <w:jc w:val="center"/>
        <w:rPr>
          <w:noProof/>
        </w:rPr>
      </w:pPr>
    </w:p>
    <w:p w14:paraId="4B64FA0B" w14:textId="426E9F8F" w:rsidR="00B82DB0" w:rsidRDefault="00B82DB0" w:rsidP="00B82DB0">
      <w:pPr>
        <w:pStyle w:val="Heading7"/>
        <w:jc w:val="center"/>
      </w:pPr>
      <w:r>
        <w:rPr>
          <w:noProof/>
        </w:rPr>
        <w:drawing>
          <wp:inline distT="0" distB="0" distL="0" distR="0" wp14:anchorId="28EBFF40" wp14:editId="7E37B7A4">
            <wp:extent cx="6400800" cy="4763770"/>
            <wp:effectExtent l="0" t="0" r="0" b="0"/>
            <wp:docPr id="234" name="Picture 2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able&#10;&#10;Description automatically generated"/>
                    <pic:cNvPicPr/>
                  </pic:nvPicPr>
                  <pic:blipFill>
                    <a:blip r:embed="rId207"/>
                    <a:stretch>
                      <a:fillRect/>
                    </a:stretch>
                  </pic:blipFill>
                  <pic:spPr>
                    <a:xfrm>
                      <a:off x="0" y="0"/>
                      <a:ext cx="6400800" cy="4763770"/>
                    </a:xfrm>
                    <a:prstGeom prst="rect">
                      <a:avLst/>
                    </a:prstGeom>
                  </pic:spPr>
                </pic:pic>
              </a:graphicData>
            </a:graphic>
          </wp:inline>
        </w:drawing>
      </w:r>
      <w:r>
        <w:br w:type="page"/>
      </w:r>
    </w:p>
    <w:p w14:paraId="2E286423" w14:textId="77777777" w:rsidR="00C64CFE" w:rsidRDefault="00C64CFE"/>
    <w:p w14:paraId="75E1AC64" w14:textId="77777777" w:rsidR="00C64CFE" w:rsidRPr="00610C98" w:rsidRDefault="00C64CFE" w:rsidP="00C64CFE">
      <w:pPr>
        <w:jc w:val="center"/>
        <w:rPr>
          <w:b/>
          <w:sz w:val="56"/>
          <w:szCs w:val="56"/>
        </w:rPr>
      </w:pPr>
    </w:p>
    <w:p w14:paraId="6D9F674B" w14:textId="77777777" w:rsidR="00C64CFE" w:rsidRDefault="00C64CFE" w:rsidP="00C64CFE">
      <w:pPr>
        <w:rPr>
          <w:b/>
          <w:sz w:val="56"/>
          <w:szCs w:val="56"/>
        </w:rPr>
      </w:pPr>
    </w:p>
    <w:p w14:paraId="174AA8E7" w14:textId="77777777" w:rsidR="00C64CFE" w:rsidRDefault="00C64CFE" w:rsidP="00C64CFE">
      <w:pPr>
        <w:rPr>
          <w:b/>
          <w:sz w:val="56"/>
          <w:szCs w:val="56"/>
        </w:rPr>
      </w:pPr>
      <w:r>
        <w:rPr>
          <w:noProof/>
        </w:rPr>
        <w:drawing>
          <wp:inline distT="0" distB="0" distL="0" distR="0" wp14:anchorId="1DC3BDB2" wp14:editId="79510D55">
            <wp:extent cx="5943600" cy="2425065"/>
            <wp:effectExtent l="0" t="0" r="0" b="0"/>
            <wp:docPr id="152" name="Picture 1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Logo, company name&#10;&#10;Description automatically generated"/>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2425065"/>
                    </a:xfrm>
                    <a:prstGeom prst="rect">
                      <a:avLst/>
                    </a:prstGeom>
                    <a:noFill/>
                    <a:ln>
                      <a:noFill/>
                    </a:ln>
                  </pic:spPr>
                </pic:pic>
              </a:graphicData>
            </a:graphic>
          </wp:inline>
        </w:drawing>
      </w:r>
    </w:p>
    <w:p w14:paraId="263E54C0" w14:textId="77777777" w:rsidR="00C64CFE" w:rsidRDefault="00C64CFE" w:rsidP="00C64CFE">
      <w:pPr>
        <w:rPr>
          <w:b/>
          <w:sz w:val="56"/>
          <w:szCs w:val="56"/>
        </w:rPr>
      </w:pPr>
    </w:p>
    <w:p w14:paraId="40461162" w14:textId="77777777" w:rsidR="00C64CFE" w:rsidRPr="00610C98" w:rsidRDefault="00C64CFE" w:rsidP="00C64CFE">
      <w:pPr>
        <w:jc w:val="center"/>
        <w:rPr>
          <w:b/>
          <w:sz w:val="72"/>
          <w:szCs w:val="72"/>
        </w:rPr>
      </w:pPr>
      <w:r>
        <w:rPr>
          <w:b/>
          <w:sz w:val="72"/>
          <w:szCs w:val="72"/>
        </w:rPr>
        <w:t>Roles and Responsibilities:</w:t>
      </w:r>
    </w:p>
    <w:p w14:paraId="5B15A8F4" w14:textId="77777777" w:rsidR="00C64CFE" w:rsidRPr="00610C98" w:rsidRDefault="00C64CFE" w:rsidP="00C64CFE">
      <w:pPr>
        <w:spacing w:after="0"/>
        <w:jc w:val="center"/>
        <w:rPr>
          <w:b/>
          <w:sz w:val="48"/>
          <w:szCs w:val="48"/>
        </w:rPr>
      </w:pPr>
      <w:r w:rsidRPr="00610C98">
        <w:rPr>
          <w:b/>
          <w:sz w:val="48"/>
          <w:szCs w:val="48"/>
        </w:rPr>
        <w:t xml:space="preserve">Home Visits  </w:t>
      </w:r>
    </w:p>
    <w:p w14:paraId="68FF7600" w14:textId="77777777" w:rsidR="00C64CFE" w:rsidRPr="00610C98" w:rsidRDefault="00C64CFE" w:rsidP="00C64CFE">
      <w:pPr>
        <w:spacing w:after="0"/>
        <w:jc w:val="center"/>
        <w:rPr>
          <w:b/>
          <w:sz w:val="48"/>
          <w:szCs w:val="48"/>
        </w:rPr>
      </w:pPr>
      <w:r w:rsidRPr="00610C98">
        <w:rPr>
          <w:b/>
          <w:sz w:val="48"/>
          <w:szCs w:val="48"/>
        </w:rPr>
        <w:t>Parent Teacher Conferences</w:t>
      </w:r>
    </w:p>
    <w:p w14:paraId="2B5EC447" w14:textId="77777777" w:rsidR="00C64CFE" w:rsidRPr="00610C98" w:rsidRDefault="00C64CFE" w:rsidP="00C64CFE">
      <w:pPr>
        <w:spacing w:after="0"/>
        <w:jc w:val="center"/>
        <w:rPr>
          <w:b/>
          <w:sz w:val="48"/>
          <w:szCs w:val="48"/>
        </w:rPr>
      </w:pPr>
      <w:r w:rsidRPr="00610C98">
        <w:rPr>
          <w:b/>
          <w:sz w:val="48"/>
          <w:szCs w:val="48"/>
        </w:rPr>
        <w:t>Policy Council</w:t>
      </w:r>
    </w:p>
    <w:p w14:paraId="6D9CAF4F" w14:textId="77777777" w:rsidR="00C64CFE" w:rsidRPr="00610C98" w:rsidRDefault="00C64CFE" w:rsidP="00C64CFE">
      <w:pPr>
        <w:spacing w:after="0"/>
        <w:jc w:val="center"/>
        <w:rPr>
          <w:b/>
          <w:sz w:val="48"/>
          <w:szCs w:val="48"/>
        </w:rPr>
      </w:pPr>
      <w:r w:rsidRPr="00610C98">
        <w:rPr>
          <w:b/>
          <w:sz w:val="48"/>
          <w:szCs w:val="48"/>
        </w:rPr>
        <w:t>Parent Committee</w:t>
      </w:r>
    </w:p>
    <w:p w14:paraId="2EFE4989" w14:textId="77777777" w:rsidR="00C64CFE" w:rsidRDefault="00C64CFE" w:rsidP="00C64CFE">
      <w:pPr>
        <w:jc w:val="center"/>
        <w:rPr>
          <w:b/>
          <w:sz w:val="28"/>
          <w:szCs w:val="28"/>
        </w:rPr>
      </w:pPr>
      <w:r>
        <w:rPr>
          <w:b/>
          <w:sz w:val="28"/>
          <w:szCs w:val="28"/>
        </w:rPr>
        <w:br w:type="page"/>
      </w:r>
    </w:p>
    <w:p w14:paraId="6C57CC88" w14:textId="7CF3AC50" w:rsidR="00C64CFE" w:rsidRPr="000459B1" w:rsidRDefault="00C64CFE" w:rsidP="00C64CFE">
      <w:pPr>
        <w:pStyle w:val="Heading7"/>
        <w:jc w:val="center"/>
      </w:pPr>
      <w:bookmarkStart w:id="239" w:name="_Home_Visits_and_1"/>
      <w:bookmarkEnd w:id="239"/>
      <w:r w:rsidRPr="000459B1">
        <w:lastRenderedPageBreak/>
        <w:t xml:space="preserve">Home Visits and </w:t>
      </w:r>
      <w:r>
        <w:t>Parent Teacher Conference Guidance</w:t>
      </w:r>
    </w:p>
    <w:p w14:paraId="7F4E6D58" w14:textId="77777777" w:rsidR="00C64CFE" w:rsidRDefault="00C64CFE" w:rsidP="00C64CFE">
      <w:pPr>
        <w:rPr>
          <w:b/>
        </w:rPr>
      </w:pPr>
    </w:p>
    <w:p w14:paraId="7EC5D78E" w14:textId="77777777" w:rsidR="00C64CFE" w:rsidRDefault="00C64CFE" w:rsidP="00C64CFE">
      <w:r w:rsidRPr="00EB37FB">
        <w:rPr>
          <w:b/>
        </w:rPr>
        <w:t>Teachers:</w:t>
      </w:r>
      <w:r>
        <w:t xml:space="preserve"> Head Start and Early Head Start teachers are required to make, at minimum, two (2) visits in the home of each child.  The first visit is the Initial Home Visit, which is completed prior to the child entering into any of our program options.  The second Home Visit is considered a Parent Teacher Conference and is to be completed as part of Fall TSG completion or as part of Winter TSG. </w:t>
      </w:r>
    </w:p>
    <w:p w14:paraId="06EB55E8" w14:textId="77777777" w:rsidR="00C64CFE" w:rsidRDefault="00C64CFE" w:rsidP="00C64CFE"/>
    <w:p w14:paraId="0D4B4761" w14:textId="77777777" w:rsidR="00C64CFE" w:rsidRDefault="00C64CFE" w:rsidP="00C64CFE">
      <w:r w:rsidRPr="00EB37FB">
        <w:rPr>
          <w:b/>
        </w:rPr>
        <w:t>Teachers:</w:t>
      </w:r>
      <w:r>
        <w:t xml:space="preserve">  In addition, Parent Teacher Conferences happen two (2) times per year for each child and are to take place in a mutually agreed upon location (such as the classroom, the family’s home, the library, etc.) as part of TSG completion. </w:t>
      </w:r>
    </w:p>
    <w:p w14:paraId="1BFDFA28" w14:textId="77777777" w:rsidR="00C64CFE" w:rsidRDefault="00C64CFE" w:rsidP="00C64CFE"/>
    <w:p w14:paraId="7972808F" w14:textId="77777777" w:rsidR="00C64CFE" w:rsidRDefault="00C64CFE" w:rsidP="00C64CFE">
      <w:r w:rsidRPr="00EB37FB">
        <w:rPr>
          <w:b/>
        </w:rPr>
        <w:t>Advocates:</w:t>
      </w:r>
      <w:r>
        <w:t xml:space="preserve">  Head Start and Early Head Start family advocates are required to make, at minimum, two (2) home visits per year for each child.  The first visit is the Initial Home Visit, which is completed </w:t>
      </w:r>
      <w:r w:rsidRPr="00BD263E">
        <w:rPr>
          <w:u w:val="single"/>
        </w:rPr>
        <w:t>prior</w:t>
      </w:r>
      <w:r>
        <w:t xml:space="preserve"> to the child entering into any of our program options.   The second family services home visit can be completed at any point during the academic school year.  Most families will require additional home visits throughout the program year based on the needs of the family and/or at the family’s request.   Not all family services need to be provided in the family’s home, however if that is where the family feels the most comfortable and/or if there are complicated needs then additional home visits can take place if needed.   </w:t>
      </w:r>
    </w:p>
    <w:p w14:paraId="38BAD859" w14:textId="77777777" w:rsidR="00C64CFE" w:rsidRDefault="00C64CFE" w:rsidP="00C64CFE"/>
    <w:p w14:paraId="730AA579" w14:textId="77777777" w:rsidR="00C64CFE" w:rsidRDefault="00C64CFE" w:rsidP="00C64CFE">
      <w:r>
        <w:t xml:space="preserve">If there is a Teacher </w:t>
      </w:r>
      <w:r w:rsidRPr="00527414">
        <w:rPr>
          <w:u w:val="single"/>
        </w:rPr>
        <w:t>and</w:t>
      </w:r>
      <w:r>
        <w:t xml:space="preserve"> a Family Advocate assigned to a classroom all efforts must be made to schedule Initial Home Visits and subsequent Home Visits at the same time.  Please connect with the site supervisor to make arrangements for classroom coverage when needed.  </w:t>
      </w:r>
    </w:p>
    <w:p w14:paraId="7A7AF64F" w14:textId="77777777" w:rsidR="00C64CFE" w:rsidRDefault="00C64CFE" w:rsidP="00C64CFE"/>
    <w:p w14:paraId="5A482F81" w14:textId="77777777" w:rsidR="00C64CFE" w:rsidRDefault="00C64CFE" w:rsidP="00C64CFE">
      <w:r w:rsidRPr="00EB37FB">
        <w:rPr>
          <w:b/>
        </w:rPr>
        <w:t>Family Educators:</w:t>
      </w:r>
      <w:r>
        <w:t xml:space="preserve">  Families who are enrolled in our Home Based program will receive once weekly home visits by a Family Educator.  As part of those weekly home visits Family Conferences will take place in the Fall, Winter and Spring as part of TSG completion.  </w:t>
      </w:r>
    </w:p>
    <w:p w14:paraId="1E535CFB" w14:textId="77777777" w:rsidR="00C64CFE" w:rsidRDefault="00C64CFE" w:rsidP="00C64CFE"/>
    <w:p w14:paraId="7F22B8FC" w14:textId="77777777" w:rsidR="00C64CFE" w:rsidRDefault="00C64CFE" w:rsidP="00C64CFE"/>
    <w:p w14:paraId="721F9767" w14:textId="77777777" w:rsidR="00C64CFE" w:rsidRDefault="00C64CFE" w:rsidP="00C64CFE">
      <w:pPr>
        <w:rPr>
          <w:b/>
          <w:sz w:val="28"/>
          <w:szCs w:val="28"/>
        </w:rPr>
      </w:pPr>
    </w:p>
    <w:p w14:paraId="41002DFF" w14:textId="77777777" w:rsidR="00C64CFE" w:rsidRDefault="00C64CFE" w:rsidP="00C64CFE">
      <w:pPr>
        <w:rPr>
          <w:b/>
          <w:sz w:val="28"/>
          <w:szCs w:val="28"/>
        </w:rPr>
      </w:pPr>
    </w:p>
    <w:p w14:paraId="3EF178E9" w14:textId="77777777" w:rsidR="00C64CFE" w:rsidRDefault="00C64CFE" w:rsidP="00C64CFE">
      <w:pPr>
        <w:jc w:val="center"/>
        <w:rPr>
          <w:b/>
          <w:sz w:val="28"/>
          <w:szCs w:val="28"/>
        </w:rPr>
      </w:pPr>
      <w:r w:rsidRPr="000459B1">
        <w:rPr>
          <w:b/>
          <w:sz w:val="28"/>
          <w:szCs w:val="28"/>
        </w:rPr>
        <w:t>Home Visits and Family Conferences</w:t>
      </w:r>
    </w:p>
    <w:p w14:paraId="50B8645A" w14:textId="77777777" w:rsidR="00C64CFE" w:rsidRPr="00E275BC" w:rsidRDefault="00C64CFE" w:rsidP="00C64CFE">
      <w:pPr>
        <w:rPr>
          <w:b/>
          <w:sz w:val="28"/>
          <w:szCs w:val="28"/>
        </w:rPr>
      </w:pPr>
      <w:r>
        <w:rPr>
          <w:b/>
        </w:rPr>
        <w:t xml:space="preserve">Full Year </w:t>
      </w:r>
    </w:p>
    <w:tbl>
      <w:tblPr>
        <w:tblStyle w:val="TableGrid"/>
        <w:tblW w:w="0" w:type="auto"/>
        <w:tblLook w:val="04A0" w:firstRow="1" w:lastRow="0" w:firstColumn="1" w:lastColumn="0" w:noHBand="0" w:noVBand="1"/>
      </w:tblPr>
      <w:tblGrid>
        <w:gridCol w:w="4788"/>
        <w:gridCol w:w="4788"/>
      </w:tblGrid>
      <w:tr w:rsidR="00C64CFE" w14:paraId="5688CF50" w14:textId="77777777" w:rsidTr="00C77FF4">
        <w:tc>
          <w:tcPr>
            <w:tcW w:w="4788" w:type="dxa"/>
            <w:shd w:val="clear" w:color="auto" w:fill="BFBFBF" w:themeFill="background1" w:themeFillShade="BF"/>
          </w:tcPr>
          <w:p w14:paraId="4CEEA524" w14:textId="77777777" w:rsidR="00C64CFE" w:rsidRDefault="00C64CFE" w:rsidP="00C77FF4">
            <w:r>
              <w:t>Visit Type/When</w:t>
            </w:r>
          </w:p>
        </w:tc>
        <w:tc>
          <w:tcPr>
            <w:tcW w:w="4788" w:type="dxa"/>
            <w:shd w:val="clear" w:color="auto" w:fill="BFBFBF" w:themeFill="background1" w:themeFillShade="BF"/>
          </w:tcPr>
          <w:p w14:paraId="7A4224C0" w14:textId="77777777" w:rsidR="00C64CFE" w:rsidRDefault="00C64CFE" w:rsidP="00C77FF4">
            <w:r>
              <w:t>What to do</w:t>
            </w:r>
          </w:p>
        </w:tc>
      </w:tr>
      <w:tr w:rsidR="00C64CFE" w14:paraId="1906B356" w14:textId="77777777" w:rsidTr="00C77FF4">
        <w:tc>
          <w:tcPr>
            <w:tcW w:w="4788" w:type="dxa"/>
          </w:tcPr>
          <w:p w14:paraId="598609C0" w14:textId="77777777" w:rsidR="00C64CFE" w:rsidRDefault="00C64CFE" w:rsidP="00C77FF4">
            <w:r w:rsidRPr="00B51497">
              <w:rPr>
                <w:b/>
              </w:rPr>
              <w:t>Initial Visits:</w:t>
            </w:r>
            <w:r>
              <w:t xml:space="preserve">  July-Sept or whenever the child enrolls with the program- Family Advocate &amp; Teachers</w:t>
            </w:r>
          </w:p>
          <w:p w14:paraId="0630F4DA" w14:textId="77777777" w:rsidR="00C64CFE" w:rsidRDefault="00C64CFE" w:rsidP="00C64CFE">
            <w:pPr>
              <w:pStyle w:val="ListParagraph"/>
              <w:numPr>
                <w:ilvl w:val="0"/>
                <w:numId w:val="393"/>
              </w:numPr>
            </w:pPr>
            <w:r>
              <w:t xml:space="preserve">Visits must be done in the family’s home before a child can start.  If there is a barrier to doing the initial home visit please contact </w:t>
            </w:r>
            <w:r>
              <w:lastRenderedPageBreak/>
              <w:t xml:space="preserve">the Family Services Manager to review options.  </w:t>
            </w:r>
          </w:p>
          <w:p w14:paraId="1F2E0A77" w14:textId="77777777" w:rsidR="00C64CFE" w:rsidRDefault="00C64CFE" w:rsidP="00C77FF4"/>
        </w:tc>
        <w:tc>
          <w:tcPr>
            <w:tcW w:w="4788" w:type="dxa"/>
          </w:tcPr>
          <w:p w14:paraId="445444B5" w14:textId="77777777" w:rsidR="00C64CFE" w:rsidRDefault="00C64CFE" w:rsidP="00C77FF4">
            <w:r>
              <w:lastRenderedPageBreak/>
              <w:t>Complete initial paperwork (see Initial Home Visit Checklist)- FA</w:t>
            </w:r>
          </w:p>
          <w:p w14:paraId="6FDCA68C" w14:textId="77777777" w:rsidR="00C64CFE" w:rsidRDefault="00C64CFE" w:rsidP="00C77FF4">
            <w:r>
              <w:t>E-cards-FA</w:t>
            </w:r>
          </w:p>
          <w:p w14:paraId="7EEE3E0B" w14:textId="77777777" w:rsidR="00C64CFE" w:rsidRDefault="00C64CFE" w:rsidP="00C77FF4">
            <w:r>
              <w:t>Health Passport-FA</w:t>
            </w:r>
          </w:p>
          <w:p w14:paraId="14CF2F80" w14:textId="77777777" w:rsidR="00C64CFE" w:rsidRDefault="00C64CFE" w:rsidP="00C77FF4">
            <w:r>
              <w:t>Complete Family Outcomes Assessment – FA</w:t>
            </w:r>
          </w:p>
          <w:p w14:paraId="6B5DEC95" w14:textId="77777777" w:rsidR="00C64CFE" w:rsidRDefault="00C64CFE" w:rsidP="00C77FF4">
            <w:r>
              <w:lastRenderedPageBreak/>
              <w:t>Review Parent Handbook- FA</w:t>
            </w:r>
          </w:p>
          <w:p w14:paraId="0D49FAFB" w14:textId="77777777" w:rsidR="00C64CFE" w:rsidRDefault="00C64CFE" w:rsidP="00C77FF4">
            <w:r>
              <w:t>Beginning goal setting  (all families must have a goal to maintain subsidy and payment, then a second goal is to be set based on family need)-FA</w:t>
            </w:r>
          </w:p>
          <w:p w14:paraId="6A2E238E" w14:textId="77777777" w:rsidR="00C64CFE" w:rsidRDefault="00C64CFE" w:rsidP="00C77FF4">
            <w:r>
              <w:t>Discuss the importance of attendance- FA</w:t>
            </w:r>
          </w:p>
          <w:p w14:paraId="0716FD85" w14:textId="77777777" w:rsidR="00C64CFE" w:rsidRDefault="00C64CFE" w:rsidP="00C77FF4">
            <w:r>
              <w:t>Review classroom schedule- Teacher</w:t>
            </w:r>
          </w:p>
          <w:p w14:paraId="18087F42" w14:textId="77777777" w:rsidR="00C64CFE" w:rsidRDefault="00C64CFE" w:rsidP="00C77FF4">
            <w:r>
              <w:t>Discuss classroom expectations- Teacher</w:t>
            </w:r>
          </w:p>
        </w:tc>
      </w:tr>
      <w:tr w:rsidR="00C64CFE" w14:paraId="6E361939" w14:textId="77777777" w:rsidTr="00C77FF4">
        <w:tc>
          <w:tcPr>
            <w:tcW w:w="4788" w:type="dxa"/>
          </w:tcPr>
          <w:p w14:paraId="311AB21A" w14:textId="77777777" w:rsidR="00C64CFE" w:rsidRDefault="00C64CFE" w:rsidP="00C77FF4">
            <w:r w:rsidRPr="00B51497">
              <w:rPr>
                <w:b/>
              </w:rPr>
              <w:lastRenderedPageBreak/>
              <w:t>Family Conference (Parent Teacher Conference)</w:t>
            </w:r>
            <w:r>
              <w:t>-    November- December- Done at center or in Family Home</w:t>
            </w:r>
          </w:p>
        </w:tc>
        <w:tc>
          <w:tcPr>
            <w:tcW w:w="4788" w:type="dxa"/>
          </w:tcPr>
          <w:p w14:paraId="682F4A56" w14:textId="77777777" w:rsidR="00C64CFE" w:rsidRDefault="00C64CFE" w:rsidP="00C77FF4">
            <w:r>
              <w:t>Review TSG- Teacher</w:t>
            </w:r>
          </w:p>
          <w:p w14:paraId="7943BC9A" w14:textId="77777777" w:rsidR="00C64CFE" w:rsidRDefault="00C64CFE" w:rsidP="00C77FF4">
            <w:r>
              <w:t>Set educational goal for child- Teacher</w:t>
            </w:r>
          </w:p>
          <w:p w14:paraId="36A74759" w14:textId="77777777" w:rsidR="00C64CFE" w:rsidRDefault="00C64CFE" w:rsidP="00C77FF4">
            <w:r>
              <w:t>E-cards update-FA</w:t>
            </w:r>
          </w:p>
          <w:p w14:paraId="4A68EE48" w14:textId="77777777" w:rsidR="00C64CFE" w:rsidRDefault="00C64CFE" w:rsidP="00C77FF4">
            <w:r>
              <w:t>Health Passport updates-FA</w:t>
            </w:r>
          </w:p>
          <w:p w14:paraId="368A2EE7" w14:textId="77777777" w:rsidR="00C64CFE" w:rsidRDefault="00C64CFE" w:rsidP="00C77FF4">
            <w:r>
              <w:t>Kids going to K:  Transition Discussion- FA</w:t>
            </w:r>
          </w:p>
        </w:tc>
      </w:tr>
      <w:tr w:rsidR="00C64CFE" w14:paraId="38B9B764" w14:textId="77777777" w:rsidTr="00C77FF4">
        <w:tc>
          <w:tcPr>
            <w:tcW w:w="4788" w:type="dxa"/>
          </w:tcPr>
          <w:p w14:paraId="2C72A096" w14:textId="77777777" w:rsidR="00C64CFE" w:rsidRDefault="00C64CFE" w:rsidP="00C77FF4">
            <w:r w:rsidRPr="00B51497">
              <w:rPr>
                <w:b/>
              </w:rPr>
              <w:t>Family Conference (Parent Teacher Conference)</w:t>
            </w:r>
            <w:r>
              <w:t xml:space="preserve">-    </w:t>
            </w:r>
          </w:p>
          <w:p w14:paraId="44875E27" w14:textId="77777777" w:rsidR="00C64CFE" w:rsidRDefault="00C64CFE" w:rsidP="00C77FF4">
            <w:r>
              <w:t>February- March  (teacher)</w:t>
            </w:r>
          </w:p>
        </w:tc>
        <w:tc>
          <w:tcPr>
            <w:tcW w:w="4788" w:type="dxa"/>
          </w:tcPr>
          <w:p w14:paraId="1833D8D5" w14:textId="77777777" w:rsidR="00C64CFE" w:rsidRDefault="00C64CFE" w:rsidP="00C77FF4">
            <w:r>
              <w:t>Review TSG- Teacher</w:t>
            </w:r>
          </w:p>
          <w:p w14:paraId="181234FB" w14:textId="77777777" w:rsidR="00C64CFE" w:rsidRDefault="00C64CFE" w:rsidP="00C77FF4">
            <w:r>
              <w:t>Review, update and/or change educational goal set for child- Teacher</w:t>
            </w:r>
          </w:p>
          <w:p w14:paraId="0D872D3F" w14:textId="77777777" w:rsidR="00C64CFE" w:rsidRDefault="00C64CFE" w:rsidP="00C77FF4">
            <w:r>
              <w:t>E-cards update-FA</w:t>
            </w:r>
          </w:p>
          <w:p w14:paraId="15DF75DF" w14:textId="77777777" w:rsidR="00C64CFE" w:rsidRPr="000216F2" w:rsidRDefault="00C64CFE" w:rsidP="00C77FF4">
            <w:r>
              <w:t>Health Passport updates-FA</w:t>
            </w:r>
          </w:p>
        </w:tc>
      </w:tr>
      <w:tr w:rsidR="00C64CFE" w14:paraId="5E559CB9" w14:textId="77777777" w:rsidTr="00C77FF4">
        <w:tc>
          <w:tcPr>
            <w:tcW w:w="4788" w:type="dxa"/>
          </w:tcPr>
          <w:p w14:paraId="47BD46D4" w14:textId="77777777" w:rsidR="00C64CFE" w:rsidRDefault="00C64CFE" w:rsidP="00C77FF4">
            <w:r>
              <w:rPr>
                <w:b/>
              </w:rPr>
              <w:t xml:space="preserve">Update Family Goals- </w:t>
            </w:r>
            <w:r>
              <w:t>January and April</w:t>
            </w:r>
          </w:p>
          <w:p w14:paraId="43530224" w14:textId="77777777" w:rsidR="00C64CFE" w:rsidRPr="00A1212D" w:rsidRDefault="00C64CFE" w:rsidP="00C77FF4">
            <w:r>
              <w:t>Done at center</w:t>
            </w:r>
          </w:p>
        </w:tc>
        <w:tc>
          <w:tcPr>
            <w:tcW w:w="4788" w:type="dxa"/>
          </w:tcPr>
          <w:p w14:paraId="6285F1B9" w14:textId="77777777" w:rsidR="00C64CFE" w:rsidRDefault="00C64CFE" w:rsidP="00C77FF4">
            <w:r>
              <w:t>Check in with families around goals or create new goals- FA</w:t>
            </w:r>
          </w:p>
          <w:p w14:paraId="47972D75" w14:textId="77777777" w:rsidR="00C64CFE" w:rsidRDefault="00C64CFE" w:rsidP="00C77FF4">
            <w:r>
              <w:t>E-cards update-FA</w:t>
            </w:r>
          </w:p>
          <w:p w14:paraId="0DB7C6E3" w14:textId="77777777" w:rsidR="00C64CFE" w:rsidRPr="000216F2" w:rsidRDefault="00C64CFE" w:rsidP="00C77FF4">
            <w:r>
              <w:t>Health Passport updates-FA</w:t>
            </w:r>
          </w:p>
        </w:tc>
      </w:tr>
      <w:tr w:rsidR="00C64CFE" w14:paraId="062413A3" w14:textId="77777777" w:rsidTr="00C77FF4">
        <w:tc>
          <w:tcPr>
            <w:tcW w:w="4788" w:type="dxa"/>
          </w:tcPr>
          <w:p w14:paraId="156A5022" w14:textId="77777777" w:rsidR="00C64CFE" w:rsidRDefault="00C64CFE" w:rsidP="00C77FF4">
            <w:pPr>
              <w:rPr>
                <w:b/>
              </w:rPr>
            </w:pPr>
            <w:r>
              <w:rPr>
                <w:b/>
              </w:rPr>
              <w:t xml:space="preserve">Second Round of Family Outcomes Assessments- </w:t>
            </w:r>
            <w:r w:rsidRPr="007D1B0E">
              <w:t>FA Home Visit</w:t>
            </w:r>
          </w:p>
          <w:p w14:paraId="2A90E38C" w14:textId="77777777" w:rsidR="00C64CFE" w:rsidRPr="001A7B67" w:rsidRDefault="00C64CFE" w:rsidP="00C77FF4">
            <w:r>
              <w:t>Start in March and end in May</w:t>
            </w:r>
          </w:p>
        </w:tc>
        <w:tc>
          <w:tcPr>
            <w:tcW w:w="4788" w:type="dxa"/>
          </w:tcPr>
          <w:p w14:paraId="1376385F" w14:textId="77777777" w:rsidR="00C64CFE" w:rsidRDefault="00C64CFE" w:rsidP="00C77FF4">
            <w:r>
              <w:t>Complete second round of Family Outcomes Assessments- FA</w:t>
            </w:r>
          </w:p>
          <w:p w14:paraId="395D4511" w14:textId="77777777" w:rsidR="00C64CFE" w:rsidRDefault="00C64CFE" w:rsidP="00C77FF4">
            <w:r>
              <w:t>E-cards update-FA</w:t>
            </w:r>
          </w:p>
          <w:p w14:paraId="4A2F6BA0" w14:textId="77777777" w:rsidR="00C64CFE" w:rsidRDefault="00C64CFE" w:rsidP="00C77FF4">
            <w:r>
              <w:t>Health Passport updates-FA</w:t>
            </w:r>
          </w:p>
          <w:p w14:paraId="1840B9C9" w14:textId="77777777" w:rsidR="00C64CFE" w:rsidRDefault="00C64CFE" w:rsidP="00C77FF4">
            <w:r>
              <w:t>Wrap up goals/help make a summer plan for families around goals- FA</w:t>
            </w:r>
          </w:p>
        </w:tc>
      </w:tr>
      <w:tr w:rsidR="00C64CFE" w14:paraId="6BEAD028" w14:textId="77777777" w:rsidTr="00C77FF4">
        <w:tc>
          <w:tcPr>
            <w:tcW w:w="4788" w:type="dxa"/>
          </w:tcPr>
          <w:p w14:paraId="31120FDC" w14:textId="77777777" w:rsidR="00C64CFE" w:rsidRDefault="00C64CFE" w:rsidP="00C77FF4">
            <w:r w:rsidRPr="00B51497">
              <w:rPr>
                <w:b/>
              </w:rPr>
              <w:t>Family Conference (Parent Teacher Conference)</w:t>
            </w:r>
            <w:r>
              <w:t xml:space="preserve">- </w:t>
            </w:r>
          </w:p>
          <w:p w14:paraId="1CF734E1" w14:textId="77777777" w:rsidR="00C64CFE" w:rsidRDefault="00C64CFE" w:rsidP="00C77FF4">
            <w:r>
              <w:t xml:space="preserve"> Teacher Home Visit</w:t>
            </w:r>
          </w:p>
        </w:tc>
        <w:tc>
          <w:tcPr>
            <w:tcW w:w="4788" w:type="dxa"/>
          </w:tcPr>
          <w:p w14:paraId="52B459EE" w14:textId="77777777" w:rsidR="00C64CFE" w:rsidRPr="000216F2" w:rsidRDefault="00C64CFE" w:rsidP="00C77FF4">
            <w:r w:rsidRPr="000216F2">
              <w:t>Review TSG- Teacher</w:t>
            </w:r>
          </w:p>
        </w:tc>
      </w:tr>
    </w:tbl>
    <w:p w14:paraId="2A40806D" w14:textId="77777777" w:rsidR="00C64CFE" w:rsidRDefault="00C64CFE" w:rsidP="00C64CFE"/>
    <w:p w14:paraId="078B8CAC" w14:textId="77777777" w:rsidR="00C64CFE" w:rsidRDefault="00C64CFE" w:rsidP="00C64CFE">
      <w:pPr>
        <w:rPr>
          <w:b/>
        </w:rPr>
      </w:pPr>
    </w:p>
    <w:p w14:paraId="0FA0695F" w14:textId="77777777" w:rsidR="00C64CFE" w:rsidRDefault="00C64CFE" w:rsidP="00C64CFE">
      <w:pPr>
        <w:rPr>
          <w:b/>
        </w:rPr>
      </w:pPr>
    </w:p>
    <w:p w14:paraId="17F70E8C" w14:textId="77777777" w:rsidR="00C64CFE" w:rsidRDefault="00C64CFE" w:rsidP="00C64CFE">
      <w:pPr>
        <w:rPr>
          <w:b/>
        </w:rPr>
      </w:pPr>
    </w:p>
    <w:p w14:paraId="7BF5CAB3" w14:textId="77777777" w:rsidR="00C64CFE" w:rsidRDefault="00C64CFE" w:rsidP="00C64CFE">
      <w:pPr>
        <w:rPr>
          <w:b/>
        </w:rPr>
      </w:pPr>
    </w:p>
    <w:p w14:paraId="1F6E3DEC" w14:textId="77777777" w:rsidR="00C64CFE" w:rsidRPr="008023F2" w:rsidRDefault="00C64CFE" w:rsidP="00C64CFE">
      <w:pPr>
        <w:jc w:val="center"/>
        <w:rPr>
          <w:b/>
          <w:sz w:val="28"/>
          <w:szCs w:val="28"/>
        </w:rPr>
      </w:pPr>
      <w:r w:rsidRPr="000459B1">
        <w:rPr>
          <w:b/>
          <w:sz w:val="28"/>
          <w:szCs w:val="28"/>
        </w:rPr>
        <w:t>Home Visits and Family Conferences</w:t>
      </w:r>
    </w:p>
    <w:p w14:paraId="634A5B2D" w14:textId="77777777" w:rsidR="00C64CFE" w:rsidRPr="000216F2" w:rsidRDefault="00C64CFE" w:rsidP="00C64CFE">
      <w:pPr>
        <w:rPr>
          <w:b/>
        </w:rPr>
      </w:pPr>
      <w:r w:rsidRPr="000216F2">
        <w:rPr>
          <w:b/>
        </w:rPr>
        <w:t>Part Day</w:t>
      </w:r>
    </w:p>
    <w:tbl>
      <w:tblPr>
        <w:tblStyle w:val="TableGrid"/>
        <w:tblW w:w="0" w:type="auto"/>
        <w:tblLook w:val="04A0" w:firstRow="1" w:lastRow="0" w:firstColumn="1" w:lastColumn="0" w:noHBand="0" w:noVBand="1"/>
      </w:tblPr>
      <w:tblGrid>
        <w:gridCol w:w="4788"/>
        <w:gridCol w:w="4788"/>
      </w:tblGrid>
      <w:tr w:rsidR="00C64CFE" w14:paraId="71C667DF" w14:textId="77777777" w:rsidTr="00C77FF4">
        <w:tc>
          <w:tcPr>
            <w:tcW w:w="4788" w:type="dxa"/>
            <w:shd w:val="clear" w:color="auto" w:fill="BFBFBF" w:themeFill="background1" w:themeFillShade="BF"/>
          </w:tcPr>
          <w:p w14:paraId="3698C263" w14:textId="77777777" w:rsidR="00C64CFE" w:rsidRPr="008023F2" w:rsidRDefault="00C64CFE" w:rsidP="00C77FF4">
            <w:pPr>
              <w:rPr>
                <w:b/>
                <w:bCs/>
              </w:rPr>
            </w:pPr>
            <w:r w:rsidRPr="008023F2">
              <w:rPr>
                <w:b/>
                <w:bCs/>
              </w:rPr>
              <w:t>Visit Type/When</w:t>
            </w:r>
          </w:p>
        </w:tc>
        <w:tc>
          <w:tcPr>
            <w:tcW w:w="4788" w:type="dxa"/>
            <w:shd w:val="clear" w:color="auto" w:fill="BFBFBF" w:themeFill="background1" w:themeFillShade="BF"/>
          </w:tcPr>
          <w:p w14:paraId="1D661F2B" w14:textId="77777777" w:rsidR="00C64CFE" w:rsidRPr="008023F2" w:rsidRDefault="00C64CFE" w:rsidP="00C77FF4">
            <w:pPr>
              <w:rPr>
                <w:b/>
                <w:bCs/>
              </w:rPr>
            </w:pPr>
            <w:r w:rsidRPr="008023F2">
              <w:rPr>
                <w:b/>
                <w:bCs/>
              </w:rPr>
              <w:t>What to do</w:t>
            </w:r>
          </w:p>
        </w:tc>
      </w:tr>
      <w:tr w:rsidR="00C64CFE" w14:paraId="0D716FAB" w14:textId="77777777" w:rsidTr="00C77FF4">
        <w:tc>
          <w:tcPr>
            <w:tcW w:w="4788" w:type="dxa"/>
          </w:tcPr>
          <w:p w14:paraId="638BB924" w14:textId="77777777" w:rsidR="00C64CFE" w:rsidRDefault="00C64CFE" w:rsidP="00C77FF4">
            <w:r w:rsidRPr="00B51497">
              <w:rPr>
                <w:b/>
              </w:rPr>
              <w:t>Initial Visits:</w:t>
            </w:r>
            <w:r>
              <w:t xml:space="preserve">  July-August or whenever the child enrolls with the program- Family Advocate &amp; Teachers</w:t>
            </w:r>
          </w:p>
          <w:p w14:paraId="024A7FE9" w14:textId="77777777" w:rsidR="00C64CFE" w:rsidRDefault="00C64CFE" w:rsidP="00C64CFE">
            <w:pPr>
              <w:pStyle w:val="ListParagraph"/>
              <w:numPr>
                <w:ilvl w:val="0"/>
                <w:numId w:val="393"/>
              </w:numPr>
            </w:pPr>
            <w:r>
              <w:t xml:space="preserve">Visits must be done in the family’s home before a child can start.  If there is a barrier to doing the enrollment visit please contact the Family Services Manager to review options.  </w:t>
            </w:r>
          </w:p>
          <w:p w14:paraId="7F19BB59" w14:textId="77777777" w:rsidR="00C64CFE" w:rsidRDefault="00C64CFE" w:rsidP="00C77FF4"/>
        </w:tc>
        <w:tc>
          <w:tcPr>
            <w:tcW w:w="4788" w:type="dxa"/>
          </w:tcPr>
          <w:p w14:paraId="19353DE6" w14:textId="77777777" w:rsidR="00C64CFE" w:rsidRDefault="00C64CFE" w:rsidP="00C77FF4">
            <w:r>
              <w:lastRenderedPageBreak/>
              <w:t>Complete initial paperwork- FA</w:t>
            </w:r>
          </w:p>
          <w:p w14:paraId="2A944EA3" w14:textId="77777777" w:rsidR="00C64CFE" w:rsidRDefault="00C64CFE" w:rsidP="00C77FF4">
            <w:r>
              <w:t>E-cards-FA</w:t>
            </w:r>
          </w:p>
          <w:p w14:paraId="169991E4" w14:textId="77777777" w:rsidR="00C64CFE" w:rsidRDefault="00C64CFE" w:rsidP="00C77FF4">
            <w:r>
              <w:t>Health Passport-FA</w:t>
            </w:r>
          </w:p>
          <w:p w14:paraId="1C7EA708" w14:textId="77777777" w:rsidR="00C64CFE" w:rsidRDefault="00C64CFE" w:rsidP="00C77FF4">
            <w:r>
              <w:t>Complete Family Outcomes Assessment – FA</w:t>
            </w:r>
          </w:p>
          <w:p w14:paraId="41DA9128" w14:textId="77777777" w:rsidR="00C64CFE" w:rsidRDefault="00C64CFE" w:rsidP="00C77FF4">
            <w:r>
              <w:t>Review Parent Handbook- FA</w:t>
            </w:r>
          </w:p>
          <w:p w14:paraId="78FF8EA9" w14:textId="77777777" w:rsidR="00C64CFE" w:rsidRDefault="00C64CFE" w:rsidP="00C77FF4">
            <w:r>
              <w:t>Beginning goal setting  (goal is to be set based on family need)-FA</w:t>
            </w:r>
          </w:p>
          <w:p w14:paraId="7F10CF25" w14:textId="77777777" w:rsidR="00C64CFE" w:rsidRDefault="00C64CFE" w:rsidP="00C77FF4">
            <w:r>
              <w:t>Discuss the importance of attendance- FA</w:t>
            </w:r>
          </w:p>
          <w:p w14:paraId="42E7B20E" w14:textId="77777777" w:rsidR="00C64CFE" w:rsidRDefault="00C64CFE" w:rsidP="00C77FF4">
            <w:r>
              <w:lastRenderedPageBreak/>
              <w:t>Review classroom schedule- Teacher</w:t>
            </w:r>
          </w:p>
          <w:p w14:paraId="4DA6A76A" w14:textId="77777777" w:rsidR="00C64CFE" w:rsidRDefault="00C64CFE" w:rsidP="00C77FF4">
            <w:r>
              <w:t>Discuss classroom expectations- Teacher</w:t>
            </w:r>
          </w:p>
        </w:tc>
      </w:tr>
      <w:tr w:rsidR="00C64CFE" w14:paraId="48FAECF4" w14:textId="77777777" w:rsidTr="00C77FF4">
        <w:tc>
          <w:tcPr>
            <w:tcW w:w="4788" w:type="dxa"/>
          </w:tcPr>
          <w:p w14:paraId="53D5A4A6" w14:textId="77777777" w:rsidR="00C64CFE" w:rsidRDefault="00C64CFE" w:rsidP="00C77FF4">
            <w:r w:rsidRPr="00B51497">
              <w:rPr>
                <w:b/>
              </w:rPr>
              <w:lastRenderedPageBreak/>
              <w:t>Family Conference (Parent Teacher Conference)</w:t>
            </w:r>
            <w:r>
              <w:t>-    November- December- Done at center or in Family Home</w:t>
            </w:r>
          </w:p>
        </w:tc>
        <w:tc>
          <w:tcPr>
            <w:tcW w:w="4788" w:type="dxa"/>
          </w:tcPr>
          <w:p w14:paraId="461A509E" w14:textId="77777777" w:rsidR="00C64CFE" w:rsidRDefault="00C64CFE" w:rsidP="00C77FF4">
            <w:r>
              <w:t>Review TSG- Teacher</w:t>
            </w:r>
          </w:p>
          <w:p w14:paraId="7A938ED8" w14:textId="77777777" w:rsidR="00C64CFE" w:rsidRDefault="00C64CFE" w:rsidP="00C77FF4">
            <w:r>
              <w:t>Set educational goal for child- Teacher</w:t>
            </w:r>
          </w:p>
          <w:p w14:paraId="09DBDF52" w14:textId="77777777" w:rsidR="00C64CFE" w:rsidRDefault="00C64CFE" w:rsidP="00C77FF4">
            <w:r>
              <w:t>Kids going to K:  Transition Discussion- Teacher</w:t>
            </w:r>
          </w:p>
          <w:p w14:paraId="5313012A" w14:textId="77777777" w:rsidR="00C64CFE" w:rsidRDefault="00C64CFE" w:rsidP="00C77FF4">
            <w:r>
              <w:t>E-cards update-FA</w:t>
            </w:r>
          </w:p>
          <w:p w14:paraId="1B2080D3" w14:textId="77777777" w:rsidR="00C64CFE" w:rsidRDefault="00C64CFE" w:rsidP="00C77FF4">
            <w:r>
              <w:t>Health Passport updates-FA</w:t>
            </w:r>
          </w:p>
        </w:tc>
      </w:tr>
      <w:tr w:rsidR="00C64CFE" w:rsidRPr="000216F2" w14:paraId="15600BFE" w14:textId="77777777" w:rsidTr="00C77FF4">
        <w:tc>
          <w:tcPr>
            <w:tcW w:w="4788" w:type="dxa"/>
          </w:tcPr>
          <w:p w14:paraId="5D611F5C" w14:textId="77777777" w:rsidR="00C64CFE" w:rsidRDefault="00C64CFE" w:rsidP="00C77FF4">
            <w:r w:rsidRPr="00B51497">
              <w:rPr>
                <w:b/>
              </w:rPr>
              <w:t>Family Conference (Parent Teacher Conference)</w:t>
            </w:r>
            <w:r>
              <w:t xml:space="preserve">-    </w:t>
            </w:r>
          </w:p>
          <w:p w14:paraId="71FCFAA3" w14:textId="77777777" w:rsidR="00C64CFE" w:rsidRDefault="00C64CFE" w:rsidP="00C77FF4">
            <w:r>
              <w:t>February- March  (teacher)</w:t>
            </w:r>
          </w:p>
        </w:tc>
        <w:tc>
          <w:tcPr>
            <w:tcW w:w="4788" w:type="dxa"/>
          </w:tcPr>
          <w:p w14:paraId="112846D7" w14:textId="77777777" w:rsidR="00C64CFE" w:rsidRDefault="00C64CFE" w:rsidP="00C77FF4">
            <w:r>
              <w:t>Review TSG- Teacher</w:t>
            </w:r>
          </w:p>
          <w:p w14:paraId="513250E4" w14:textId="77777777" w:rsidR="00C64CFE" w:rsidRDefault="00C64CFE" w:rsidP="00C77FF4">
            <w:r>
              <w:t>Review, update and/or change educational goal set for child- Teacher</w:t>
            </w:r>
          </w:p>
          <w:p w14:paraId="125609CE" w14:textId="77777777" w:rsidR="00C64CFE" w:rsidRDefault="00C64CFE" w:rsidP="00C77FF4">
            <w:r>
              <w:t>E-cards update-FA</w:t>
            </w:r>
          </w:p>
          <w:p w14:paraId="09C2E88C" w14:textId="77777777" w:rsidR="00C64CFE" w:rsidRPr="000216F2" w:rsidRDefault="00C64CFE" w:rsidP="00C77FF4">
            <w:r>
              <w:t>Health Passport updates-FA</w:t>
            </w:r>
          </w:p>
        </w:tc>
      </w:tr>
      <w:tr w:rsidR="00C64CFE" w:rsidRPr="000216F2" w14:paraId="1DB94D2D" w14:textId="77777777" w:rsidTr="00C77FF4">
        <w:tc>
          <w:tcPr>
            <w:tcW w:w="4788" w:type="dxa"/>
          </w:tcPr>
          <w:p w14:paraId="20B8CD8B" w14:textId="77777777" w:rsidR="00C64CFE" w:rsidRDefault="00C64CFE" w:rsidP="00C77FF4">
            <w:r>
              <w:rPr>
                <w:b/>
              </w:rPr>
              <w:t xml:space="preserve">Update Family Goals- </w:t>
            </w:r>
            <w:r>
              <w:t>January and April</w:t>
            </w:r>
          </w:p>
          <w:p w14:paraId="6CB1FECC" w14:textId="77777777" w:rsidR="00C64CFE" w:rsidRPr="00A1212D" w:rsidRDefault="00C64CFE" w:rsidP="00C77FF4">
            <w:r>
              <w:t>Done at center</w:t>
            </w:r>
          </w:p>
        </w:tc>
        <w:tc>
          <w:tcPr>
            <w:tcW w:w="4788" w:type="dxa"/>
          </w:tcPr>
          <w:p w14:paraId="0388C5E2" w14:textId="77777777" w:rsidR="00C64CFE" w:rsidRDefault="00C64CFE" w:rsidP="00C77FF4">
            <w:r>
              <w:t>Check in with families around goals or create new goals- FA</w:t>
            </w:r>
          </w:p>
          <w:p w14:paraId="311C26A0" w14:textId="77777777" w:rsidR="00C64CFE" w:rsidRDefault="00C64CFE" w:rsidP="00C77FF4">
            <w:r>
              <w:t>E-cards update-FA</w:t>
            </w:r>
          </w:p>
          <w:p w14:paraId="20029275" w14:textId="77777777" w:rsidR="00C64CFE" w:rsidRPr="000216F2" w:rsidRDefault="00C64CFE" w:rsidP="00C77FF4">
            <w:r>
              <w:t>Health Passport updates-FA</w:t>
            </w:r>
          </w:p>
        </w:tc>
      </w:tr>
      <w:tr w:rsidR="00C64CFE" w14:paraId="4D1C389D" w14:textId="77777777" w:rsidTr="00C77FF4">
        <w:tc>
          <w:tcPr>
            <w:tcW w:w="4788" w:type="dxa"/>
          </w:tcPr>
          <w:p w14:paraId="68D27370" w14:textId="77777777" w:rsidR="00C64CFE" w:rsidRDefault="00C64CFE" w:rsidP="00C77FF4">
            <w:pPr>
              <w:rPr>
                <w:b/>
              </w:rPr>
            </w:pPr>
            <w:r>
              <w:rPr>
                <w:b/>
              </w:rPr>
              <w:t xml:space="preserve">Second Round of Family Outcomes Assessments- </w:t>
            </w:r>
            <w:r w:rsidRPr="007D1B0E">
              <w:t>FA Home Visit</w:t>
            </w:r>
          </w:p>
          <w:p w14:paraId="6CA38373" w14:textId="77777777" w:rsidR="00C64CFE" w:rsidRPr="001A7B67" w:rsidRDefault="00C64CFE" w:rsidP="00C77FF4">
            <w:r>
              <w:t>Start in March and end in May</w:t>
            </w:r>
          </w:p>
        </w:tc>
        <w:tc>
          <w:tcPr>
            <w:tcW w:w="4788" w:type="dxa"/>
          </w:tcPr>
          <w:p w14:paraId="57F6C4F8" w14:textId="77777777" w:rsidR="00C64CFE" w:rsidRDefault="00C64CFE" w:rsidP="00C77FF4">
            <w:r>
              <w:t>Complete second round of Family Outcomes Assessments- FA</w:t>
            </w:r>
          </w:p>
          <w:p w14:paraId="30EF310A" w14:textId="77777777" w:rsidR="00C64CFE" w:rsidRDefault="00C64CFE" w:rsidP="00C77FF4">
            <w:r>
              <w:t>E-cards update-FA</w:t>
            </w:r>
          </w:p>
          <w:p w14:paraId="63392964" w14:textId="77777777" w:rsidR="00C64CFE" w:rsidRDefault="00C64CFE" w:rsidP="00C77FF4">
            <w:r>
              <w:t>Health Passport updates-FA</w:t>
            </w:r>
          </w:p>
          <w:p w14:paraId="22F5DC96" w14:textId="77777777" w:rsidR="00C64CFE" w:rsidRDefault="00C64CFE" w:rsidP="00C77FF4">
            <w:r>
              <w:t>Wrap up goals/help make a summer plan for families around goals- FA</w:t>
            </w:r>
          </w:p>
        </w:tc>
      </w:tr>
      <w:tr w:rsidR="00C64CFE" w:rsidRPr="000216F2" w14:paraId="74B06015" w14:textId="77777777" w:rsidTr="00C77FF4">
        <w:tc>
          <w:tcPr>
            <w:tcW w:w="4788" w:type="dxa"/>
          </w:tcPr>
          <w:p w14:paraId="4EB4BBDF" w14:textId="77777777" w:rsidR="00C64CFE" w:rsidRDefault="00C64CFE" w:rsidP="00C77FF4">
            <w:r w:rsidRPr="00B51497">
              <w:rPr>
                <w:b/>
              </w:rPr>
              <w:t>Family Conference (Parent Teacher Conference)</w:t>
            </w:r>
            <w:r>
              <w:t xml:space="preserve">- </w:t>
            </w:r>
          </w:p>
          <w:p w14:paraId="069835E1" w14:textId="77777777" w:rsidR="00C64CFE" w:rsidRDefault="00C64CFE" w:rsidP="00C77FF4">
            <w:r>
              <w:t xml:space="preserve"> Teacher Home Visit</w:t>
            </w:r>
          </w:p>
        </w:tc>
        <w:tc>
          <w:tcPr>
            <w:tcW w:w="4788" w:type="dxa"/>
          </w:tcPr>
          <w:p w14:paraId="1857A061" w14:textId="77777777" w:rsidR="00C64CFE" w:rsidRPr="000216F2" w:rsidRDefault="00C64CFE" w:rsidP="00C77FF4">
            <w:r w:rsidRPr="000216F2">
              <w:t>Review TSG- Teacher</w:t>
            </w:r>
          </w:p>
        </w:tc>
      </w:tr>
    </w:tbl>
    <w:p w14:paraId="2D630456" w14:textId="77777777" w:rsidR="00C64CFE" w:rsidRPr="00A16842" w:rsidRDefault="00C64CFE" w:rsidP="00C64CFE"/>
    <w:p w14:paraId="4AAA10B6" w14:textId="77777777" w:rsidR="00C64CFE" w:rsidRDefault="00C64CFE" w:rsidP="00C64CFE">
      <w:pPr>
        <w:rPr>
          <w:b/>
        </w:rPr>
      </w:pPr>
    </w:p>
    <w:p w14:paraId="794FFC2B" w14:textId="77777777" w:rsidR="00C64CFE" w:rsidRDefault="00C64CFE" w:rsidP="00C64CFE">
      <w:pPr>
        <w:rPr>
          <w:b/>
        </w:rPr>
      </w:pPr>
    </w:p>
    <w:p w14:paraId="0C89E699" w14:textId="77777777" w:rsidR="00C64CFE" w:rsidRDefault="00C64CFE" w:rsidP="00C64CFE">
      <w:pPr>
        <w:rPr>
          <w:b/>
        </w:rPr>
      </w:pPr>
    </w:p>
    <w:p w14:paraId="2160417E" w14:textId="77777777" w:rsidR="00C64CFE" w:rsidRDefault="00C64CFE" w:rsidP="00C64CFE">
      <w:pPr>
        <w:rPr>
          <w:b/>
        </w:rPr>
      </w:pPr>
    </w:p>
    <w:p w14:paraId="04BD4450" w14:textId="77777777" w:rsidR="00C64CFE" w:rsidRDefault="00C64CFE" w:rsidP="00C64CFE">
      <w:pPr>
        <w:rPr>
          <w:b/>
        </w:rPr>
      </w:pPr>
    </w:p>
    <w:p w14:paraId="6BF253C0" w14:textId="77777777" w:rsidR="00C64CFE" w:rsidRDefault="00C64CFE" w:rsidP="00C64CFE">
      <w:pPr>
        <w:jc w:val="center"/>
        <w:rPr>
          <w:b/>
          <w:sz w:val="28"/>
          <w:szCs w:val="28"/>
        </w:rPr>
      </w:pPr>
      <w:r w:rsidRPr="000459B1">
        <w:rPr>
          <w:b/>
          <w:sz w:val="28"/>
          <w:szCs w:val="28"/>
        </w:rPr>
        <w:t>Home Visits and Family Conferences</w:t>
      </w:r>
    </w:p>
    <w:p w14:paraId="4A83F0C6" w14:textId="77777777" w:rsidR="00C64CFE" w:rsidRPr="008023F2" w:rsidRDefault="00C64CFE" w:rsidP="00C64CFE">
      <w:pPr>
        <w:rPr>
          <w:bCs/>
        </w:rPr>
      </w:pPr>
      <w:r w:rsidRPr="000216F2">
        <w:rPr>
          <w:b/>
        </w:rPr>
        <w:t>Combo Classroom</w:t>
      </w:r>
      <w:r>
        <w:rPr>
          <w:b/>
        </w:rPr>
        <w:t xml:space="preserve"> </w:t>
      </w:r>
      <w:r w:rsidRPr="008023F2">
        <w:rPr>
          <w:bCs/>
        </w:rPr>
        <w:t>(these visits are to be documented in Family Services tab and education tab, see below)- Teacher Assistant Family Advocate</w:t>
      </w:r>
    </w:p>
    <w:tbl>
      <w:tblPr>
        <w:tblStyle w:val="TableGrid"/>
        <w:tblW w:w="0" w:type="auto"/>
        <w:tblLook w:val="04A0" w:firstRow="1" w:lastRow="0" w:firstColumn="1" w:lastColumn="0" w:noHBand="0" w:noVBand="1"/>
      </w:tblPr>
      <w:tblGrid>
        <w:gridCol w:w="4788"/>
        <w:gridCol w:w="4788"/>
      </w:tblGrid>
      <w:tr w:rsidR="00C64CFE" w14:paraId="1DBC4A7E" w14:textId="77777777" w:rsidTr="00C77FF4">
        <w:tc>
          <w:tcPr>
            <w:tcW w:w="4788" w:type="dxa"/>
            <w:shd w:val="clear" w:color="auto" w:fill="BFBFBF" w:themeFill="background1" w:themeFillShade="BF"/>
          </w:tcPr>
          <w:p w14:paraId="42B8B7DE" w14:textId="77777777" w:rsidR="00C64CFE" w:rsidRPr="008023F2" w:rsidRDefault="00C64CFE" w:rsidP="00C77FF4">
            <w:pPr>
              <w:rPr>
                <w:b/>
                <w:bCs/>
              </w:rPr>
            </w:pPr>
            <w:r w:rsidRPr="008023F2">
              <w:rPr>
                <w:b/>
                <w:bCs/>
              </w:rPr>
              <w:t>Visit Type/When</w:t>
            </w:r>
          </w:p>
        </w:tc>
        <w:tc>
          <w:tcPr>
            <w:tcW w:w="4788" w:type="dxa"/>
            <w:shd w:val="clear" w:color="auto" w:fill="BFBFBF" w:themeFill="background1" w:themeFillShade="BF"/>
          </w:tcPr>
          <w:p w14:paraId="4372949E" w14:textId="77777777" w:rsidR="00C64CFE" w:rsidRPr="008023F2" w:rsidRDefault="00C64CFE" w:rsidP="00C77FF4">
            <w:pPr>
              <w:rPr>
                <w:b/>
                <w:bCs/>
              </w:rPr>
            </w:pPr>
            <w:r w:rsidRPr="008023F2">
              <w:rPr>
                <w:b/>
                <w:bCs/>
              </w:rPr>
              <w:t>What to do</w:t>
            </w:r>
          </w:p>
        </w:tc>
      </w:tr>
      <w:tr w:rsidR="00C64CFE" w14:paraId="132565C4" w14:textId="77777777" w:rsidTr="00C77FF4">
        <w:tc>
          <w:tcPr>
            <w:tcW w:w="4788" w:type="dxa"/>
          </w:tcPr>
          <w:p w14:paraId="5B827620" w14:textId="77777777" w:rsidR="00C64CFE" w:rsidRDefault="00C64CFE" w:rsidP="00C77FF4">
            <w:r w:rsidRPr="00B51497">
              <w:rPr>
                <w:b/>
              </w:rPr>
              <w:t>Initial Visits:</w:t>
            </w:r>
            <w:r>
              <w:t xml:space="preserve">  July-August or whenever the child enrolls with the program- TAFA &amp; Teacher </w:t>
            </w:r>
          </w:p>
          <w:p w14:paraId="36FA85DD" w14:textId="77777777" w:rsidR="00C64CFE" w:rsidRDefault="00C64CFE" w:rsidP="00C64CFE">
            <w:pPr>
              <w:pStyle w:val="ListParagraph"/>
              <w:numPr>
                <w:ilvl w:val="0"/>
                <w:numId w:val="393"/>
              </w:numPr>
            </w:pPr>
            <w:r>
              <w:t xml:space="preserve">Visits must be done in the family’s home before a child can start.  If there is a barrier to doing the enrollment visit please contact the Family Services Manager to review options.  </w:t>
            </w:r>
          </w:p>
          <w:p w14:paraId="43EE39C4" w14:textId="77777777" w:rsidR="00C64CFE" w:rsidRDefault="00C64CFE" w:rsidP="00C77FF4"/>
        </w:tc>
        <w:tc>
          <w:tcPr>
            <w:tcW w:w="4788" w:type="dxa"/>
          </w:tcPr>
          <w:p w14:paraId="252ADCD0" w14:textId="77777777" w:rsidR="00C64CFE" w:rsidRDefault="00C64CFE" w:rsidP="00C77FF4">
            <w:r>
              <w:t>Complete initial paperwork- TAFA</w:t>
            </w:r>
          </w:p>
          <w:p w14:paraId="7865CB69" w14:textId="77777777" w:rsidR="00C64CFE" w:rsidRDefault="00C64CFE" w:rsidP="00C77FF4">
            <w:r>
              <w:t>E-cards-TFA</w:t>
            </w:r>
          </w:p>
          <w:p w14:paraId="74396FA8" w14:textId="77777777" w:rsidR="00C64CFE" w:rsidRDefault="00C64CFE" w:rsidP="00C77FF4">
            <w:r>
              <w:t>Health Passport-TFA</w:t>
            </w:r>
          </w:p>
          <w:p w14:paraId="5A7D6B41" w14:textId="77777777" w:rsidR="00C64CFE" w:rsidRDefault="00C64CFE" w:rsidP="00C77FF4">
            <w:r>
              <w:t>Complete Family Outcomes Assessment – TAFA</w:t>
            </w:r>
          </w:p>
          <w:p w14:paraId="188873C2" w14:textId="77777777" w:rsidR="00C64CFE" w:rsidRDefault="00C64CFE" w:rsidP="00C77FF4">
            <w:r>
              <w:t>Review Parent Handbook- TAFA</w:t>
            </w:r>
          </w:p>
          <w:p w14:paraId="45CD9678" w14:textId="77777777" w:rsidR="00C64CFE" w:rsidRDefault="00C64CFE" w:rsidP="00C77FF4">
            <w:r>
              <w:t>Beginning goal setting  (goal is to be set based on family need)-TAFA</w:t>
            </w:r>
          </w:p>
          <w:p w14:paraId="7B124DE3" w14:textId="77777777" w:rsidR="00C64CFE" w:rsidRDefault="00C64CFE" w:rsidP="00C77FF4">
            <w:r>
              <w:t>Discuss the importance of attendance- TAFA</w:t>
            </w:r>
          </w:p>
          <w:p w14:paraId="0842E492" w14:textId="77777777" w:rsidR="00C64CFE" w:rsidRDefault="00C64CFE" w:rsidP="00C77FF4">
            <w:r>
              <w:t>Review classroom schedule- Teacher</w:t>
            </w:r>
          </w:p>
          <w:p w14:paraId="0947661F" w14:textId="77777777" w:rsidR="00C64CFE" w:rsidRDefault="00C64CFE" w:rsidP="00C77FF4">
            <w:r>
              <w:t>Discuss classroom expectations- Teacher</w:t>
            </w:r>
          </w:p>
        </w:tc>
      </w:tr>
      <w:tr w:rsidR="00C64CFE" w14:paraId="4A6A25E9" w14:textId="77777777" w:rsidTr="00C77FF4">
        <w:tc>
          <w:tcPr>
            <w:tcW w:w="4788" w:type="dxa"/>
          </w:tcPr>
          <w:p w14:paraId="1CBDD404" w14:textId="77777777" w:rsidR="00C64CFE" w:rsidRDefault="00C64CFE" w:rsidP="00C77FF4">
            <w:r w:rsidRPr="00B51497">
              <w:rPr>
                <w:b/>
              </w:rPr>
              <w:lastRenderedPageBreak/>
              <w:t>Family Conference (Parent Teacher Conference)</w:t>
            </w:r>
            <w:r>
              <w:t>-    November- December- Done at center or in Family Home</w:t>
            </w:r>
          </w:p>
        </w:tc>
        <w:tc>
          <w:tcPr>
            <w:tcW w:w="4788" w:type="dxa"/>
          </w:tcPr>
          <w:p w14:paraId="397B5FB1" w14:textId="77777777" w:rsidR="00C64CFE" w:rsidRDefault="00C64CFE" w:rsidP="00C77FF4">
            <w:r>
              <w:t>Review TSG- Teacher</w:t>
            </w:r>
          </w:p>
          <w:p w14:paraId="4D12D2A8" w14:textId="77777777" w:rsidR="00C64CFE" w:rsidRDefault="00C64CFE" w:rsidP="00C77FF4">
            <w:r>
              <w:t>Set educational goal for child- Teacher</w:t>
            </w:r>
          </w:p>
          <w:p w14:paraId="66284A33" w14:textId="77777777" w:rsidR="00C64CFE" w:rsidRDefault="00C64CFE" w:rsidP="00C77FF4">
            <w:r>
              <w:t>E-cards update-TFA</w:t>
            </w:r>
          </w:p>
          <w:p w14:paraId="32B37832" w14:textId="77777777" w:rsidR="00C64CFE" w:rsidRDefault="00C64CFE" w:rsidP="00C77FF4">
            <w:r>
              <w:t>Health Passport updates-TFA</w:t>
            </w:r>
          </w:p>
          <w:p w14:paraId="2A16DEB2" w14:textId="77777777" w:rsidR="00C64CFE" w:rsidRDefault="00C64CFE" w:rsidP="00C77FF4">
            <w:r>
              <w:t>Kids going to K:  Transition Discussion- TAFA</w:t>
            </w:r>
          </w:p>
        </w:tc>
      </w:tr>
      <w:tr w:rsidR="00C64CFE" w:rsidRPr="000216F2" w14:paraId="547E31C1" w14:textId="77777777" w:rsidTr="00C77FF4">
        <w:tc>
          <w:tcPr>
            <w:tcW w:w="4788" w:type="dxa"/>
          </w:tcPr>
          <w:p w14:paraId="653D2DEA" w14:textId="77777777" w:rsidR="00C64CFE" w:rsidRDefault="00C64CFE" w:rsidP="00C77FF4">
            <w:r w:rsidRPr="00B51497">
              <w:rPr>
                <w:b/>
              </w:rPr>
              <w:t>Family Conference (Parent Teacher Conference)</w:t>
            </w:r>
            <w:r>
              <w:t xml:space="preserve">-    </w:t>
            </w:r>
          </w:p>
          <w:p w14:paraId="771754C7" w14:textId="77777777" w:rsidR="00C64CFE" w:rsidRDefault="00C64CFE" w:rsidP="00C77FF4">
            <w:r>
              <w:t>February- March  (teacher)</w:t>
            </w:r>
          </w:p>
        </w:tc>
        <w:tc>
          <w:tcPr>
            <w:tcW w:w="4788" w:type="dxa"/>
          </w:tcPr>
          <w:p w14:paraId="551C5046" w14:textId="77777777" w:rsidR="00C64CFE" w:rsidRDefault="00C64CFE" w:rsidP="00C77FF4">
            <w:r>
              <w:t>Review TSG- Teacher</w:t>
            </w:r>
          </w:p>
          <w:p w14:paraId="3A40828B" w14:textId="77777777" w:rsidR="00C64CFE" w:rsidRDefault="00C64CFE" w:rsidP="00C77FF4">
            <w:r>
              <w:t>Review, update and/or change educational goal set for child- Teacher</w:t>
            </w:r>
          </w:p>
          <w:p w14:paraId="57DCE4AA" w14:textId="77777777" w:rsidR="00C64CFE" w:rsidRDefault="00C64CFE" w:rsidP="00C77FF4">
            <w:r>
              <w:t>E-cards update-TFA</w:t>
            </w:r>
          </w:p>
          <w:p w14:paraId="503D2340" w14:textId="77777777" w:rsidR="00C64CFE" w:rsidRPr="000216F2" w:rsidRDefault="00C64CFE" w:rsidP="00C77FF4">
            <w:r>
              <w:t>Health Passport updates-TFA</w:t>
            </w:r>
          </w:p>
        </w:tc>
      </w:tr>
      <w:tr w:rsidR="00C64CFE" w:rsidRPr="000216F2" w14:paraId="1A1F767F" w14:textId="77777777" w:rsidTr="00C77FF4">
        <w:tc>
          <w:tcPr>
            <w:tcW w:w="4788" w:type="dxa"/>
          </w:tcPr>
          <w:p w14:paraId="08479B59" w14:textId="77777777" w:rsidR="00C64CFE" w:rsidRDefault="00C64CFE" w:rsidP="00C77FF4">
            <w:r>
              <w:rPr>
                <w:b/>
              </w:rPr>
              <w:t xml:space="preserve">Update Family Goals- </w:t>
            </w:r>
            <w:r>
              <w:t>January and April</w:t>
            </w:r>
          </w:p>
          <w:p w14:paraId="3E1F5DD4" w14:textId="77777777" w:rsidR="00C64CFE" w:rsidRPr="00A1212D" w:rsidRDefault="00C64CFE" w:rsidP="00C77FF4">
            <w:r>
              <w:t>Done at center</w:t>
            </w:r>
          </w:p>
        </w:tc>
        <w:tc>
          <w:tcPr>
            <w:tcW w:w="4788" w:type="dxa"/>
          </w:tcPr>
          <w:p w14:paraId="545F6635" w14:textId="77777777" w:rsidR="00C64CFE" w:rsidRDefault="00C64CFE" w:rsidP="00C77FF4">
            <w:r>
              <w:t>Check in with families around goals or create new goals- TAFA</w:t>
            </w:r>
          </w:p>
          <w:p w14:paraId="6AE0D113" w14:textId="77777777" w:rsidR="00C64CFE" w:rsidRDefault="00C64CFE" w:rsidP="00C77FF4">
            <w:r>
              <w:t>E-cards update-TFA</w:t>
            </w:r>
          </w:p>
          <w:p w14:paraId="4DC1AD3A" w14:textId="77777777" w:rsidR="00C64CFE" w:rsidRPr="000216F2" w:rsidRDefault="00C64CFE" w:rsidP="00C77FF4">
            <w:r>
              <w:t>Health Passport updates-TFA</w:t>
            </w:r>
          </w:p>
        </w:tc>
      </w:tr>
      <w:tr w:rsidR="00C64CFE" w14:paraId="2B07CB73" w14:textId="77777777" w:rsidTr="00C77FF4">
        <w:tc>
          <w:tcPr>
            <w:tcW w:w="4788" w:type="dxa"/>
          </w:tcPr>
          <w:p w14:paraId="4411933E" w14:textId="77777777" w:rsidR="00C64CFE" w:rsidRDefault="00C64CFE" w:rsidP="00C77FF4">
            <w:pPr>
              <w:rPr>
                <w:b/>
              </w:rPr>
            </w:pPr>
            <w:r>
              <w:rPr>
                <w:b/>
              </w:rPr>
              <w:t xml:space="preserve">Second Round of Family Outcomes Assessments- </w:t>
            </w:r>
            <w:r w:rsidRPr="005D46C6">
              <w:t>TA</w:t>
            </w:r>
            <w:r w:rsidRPr="007D1B0E">
              <w:t>FA Home Visit</w:t>
            </w:r>
          </w:p>
          <w:p w14:paraId="714A98B2" w14:textId="77777777" w:rsidR="00C64CFE" w:rsidRPr="001A7B67" w:rsidRDefault="00C64CFE" w:rsidP="00C77FF4">
            <w:r>
              <w:t>Start in March and end in May</w:t>
            </w:r>
          </w:p>
        </w:tc>
        <w:tc>
          <w:tcPr>
            <w:tcW w:w="4788" w:type="dxa"/>
          </w:tcPr>
          <w:p w14:paraId="55D0E970" w14:textId="77777777" w:rsidR="00C64CFE" w:rsidRDefault="00C64CFE" w:rsidP="00C77FF4">
            <w:r>
              <w:t>Complete second round of Family Outcomes Assessments- TAFA</w:t>
            </w:r>
          </w:p>
          <w:p w14:paraId="4A98426E" w14:textId="77777777" w:rsidR="00C64CFE" w:rsidRDefault="00C64CFE" w:rsidP="00C77FF4">
            <w:r>
              <w:t>E-cards update-TFA</w:t>
            </w:r>
          </w:p>
          <w:p w14:paraId="4E396082" w14:textId="77777777" w:rsidR="00C64CFE" w:rsidRDefault="00C64CFE" w:rsidP="00C77FF4">
            <w:r>
              <w:t>Health Passport updates-TFA</w:t>
            </w:r>
          </w:p>
          <w:p w14:paraId="0A38404F" w14:textId="77777777" w:rsidR="00C64CFE" w:rsidRDefault="00C64CFE" w:rsidP="00C77FF4">
            <w:r>
              <w:t>Wrap up goals/help make a summer plan for families around goals- TAFA</w:t>
            </w:r>
          </w:p>
        </w:tc>
      </w:tr>
      <w:tr w:rsidR="00C64CFE" w:rsidRPr="000216F2" w14:paraId="68D6C5B5" w14:textId="77777777" w:rsidTr="00C77FF4">
        <w:tc>
          <w:tcPr>
            <w:tcW w:w="4788" w:type="dxa"/>
          </w:tcPr>
          <w:p w14:paraId="6514CFD2" w14:textId="77777777" w:rsidR="00C64CFE" w:rsidRDefault="00C64CFE" w:rsidP="00C77FF4">
            <w:r w:rsidRPr="00B51497">
              <w:rPr>
                <w:b/>
              </w:rPr>
              <w:t>Family Conference (Parent Teacher Conference)</w:t>
            </w:r>
            <w:r>
              <w:t xml:space="preserve">- </w:t>
            </w:r>
          </w:p>
          <w:p w14:paraId="6A758B58" w14:textId="77777777" w:rsidR="00C64CFE" w:rsidRDefault="00C64CFE" w:rsidP="00C77FF4">
            <w:r>
              <w:t xml:space="preserve"> Teacher Center Visit</w:t>
            </w:r>
          </w:p>
        </w:tc>
        <w:tc>
          <w:tcPr>
            <w:tcW w:w="4788" w:type="dxa"/>
          </w:tcPr>
          <w:p w14:paraId="3A6FA9ED" w14:textId="77777777" w:rsidR="00C64CFE" w:rsidRPr="000216F2" w:rsidRDefault="00C64CFE" w:rsidP="00C77FF4">
            <w:r w:rsidRPr="000216F2">
              <w:t>Review TSG- Teacher</w:t>
            </w:r>
          </w:p>
        </w:tc>
      </w:tr>
    </w:tbl>
    <w:p w14:paraId="126B9E14" w14:textId="77777777" w:rsidR="00C64CFE" w:rsidRDefault="00C64CFE" w:rsidP="00C64CFE"/>
    <w:p w14:paraId="459C1944" w14:textId="77777777" w:rsidR="00C64CFE" w:rsidRDefault="00C64CFE" w:rsidP="00C64CFE">
      <w:pPr>
        <w:jc w:val="center"/>
        <w:rPr>
          <w:b/>
          <w:sz w:val="28"/>
          <w:szCs w:val="28"/>
        </w:rPr>
      </w:pPr>
    </w:p>
    <w:p w14:paraId="108221CB" w14:textId="77777777" w:rsidR="00C64CFE" w:rsidRDefault="00C64CFE" w:rsidP="00C64CFE">
      <w:pPr>
        <w:jc w:val="center"/>
        <w:rPr>
          <w:b/>
          <w:sz w:val="28"/>
          <w:szCs w:val="28"/>
        </w:rPr>
      </w:pPr>
    </w:p>
    <w:p w14:paraId="6B572549" w14:textId="77777777" w:rsidR="00C64CFE" w:rsidRDefault="00C64CFE" w:rsidP="00C64CFE">
      <w:pPr>
        <w:jc w:val="center"/>
        <w:rPr>
          <w:b/>
          <w:sz w:val="28"/>
          <w:szCs w:val="28"/>
        </w:rPr>
      </w:pPr>
    </w:p>
    <w:p w14:paraId="093E58BC" w14:textId="77777777" w:rsidR="00C64CFE" w:rsidRDefault="00C64CFE" w:rsidP="00C64CFE">
      <w:pPr>
        <w:jc w:val="center"/>
        <w:rPr>
          <w:b/>
          <w:sz w:val="28"/>
          <w:szCs w:val="28"/>
        </w:rPr>
      </w:pPr>
      <w:r>
        <w:rPr>
          <w:b/>
          <w:sz w:val="28"/>
          <w:szCs w:val="28"/>
        </w:rPr>
        <w:t xml:space="preserve">Policy Council &amp; Parent Committee Meetings - Part Year / Full </w:t>
      </w:r>
      <w:commentRangeStart w:id="240"/>
      <w:commentRangeStart w:id="241"/>
      <w:r>
        <w:rPr>
          <w:b/>
          <w:sz w:val="28"/>
          <w:szCs w:val="28"/>
        </w:rPr>
        <w:t>Year</w:t>
      </w:r>
      <w:commentRangeEnd w:id="240"/>
      <w:r>
        <w:rPr>
          <w:rStyle w:val="CommentReference"/>
        </w:rPr>
        <w:commentReference w:id="240"/>
      </w:r>
      <w:commentRangeEnd w:id="241"/>
      <w:r>
        <w:rPr>
          <w:rStyle w:val="CommentReference"/>
        </w:rPr>
        <w:commentReference w:id="241"/>
      </w:r>
    </w:p>
    <w:tbl>
      <w:tblPr>
        <w:tblStyle w:val="TableGrid"/>
        <w:tblW w:w="0" w:type="auto"/>
        <w:tblLook w:val="04A0" w:firstRow="1" w:lastRow="0" w:firstColumn="1" w:lastColumn="0" w:noHBand="0" w:noVBand="1"/>
      </w:tblPr>
      <w:tblGrid>
        <w:gridCol w:w="4788"/>
        <w:gridCol w:w="4788"/>
      </w:tblGrid>
      <w:tr w:rsidR="00C64CFE" w14:paraId="5AB97DC5" w14:textId="77777777" w:rsidTr="00C77FF4">
        <w:tc>
          <w:tcPr>
            <w:tcW w:w="4788" w:type="dxa"/>
          </w:tcPr>
          <w:p w14:paraId="37DED779" w14:textId="77777777" w:rsidR="00C64CFE" w:rsidRDefault="00C64CFE" w:rsidP="00C77FF4">
            <w:pPr>
              <w:rPr>
                <w:b/>
                <w:sz w:val="28"/>
                <w:szCs w:val="28"/>
              </w:rPr>
            </w:pPr>
            <w:r>
              <w:rPr>
                <w:b/>
                <w:sz w:val="28"/>
                <w:szCs w:val="28"/>
              </w:rPr>
              <w:t>Activity</w:t>
            </w:r>
          </w:p>
        </w:tc>
        <w:tc>
          <w:tcPr>
            <w:tcW w:w="4788" w:type="dxa"/>
          </w:tcPr>
          <w:p w14:paraId="7AFD191E" w14:textId="77777777" w:rsidR="00C64CFE" w:rsidRPr="008023F2" w:rsidRDefault="00C64CFE" w:rsidP="00C77FF4">
            <w:pPr>
              <w:rPr>
                <w:b/>
                <w:bCs/>
                <w:sz w:val="28"/>
                <w:szCs w:val="28"/>
              </w:rPr>
            </w:pPr>
            <w:r w:rsidRPr="008023F2">
              <w:rPr>
                <w:b/>
                <w:bCs/>
              </w:rPr>
              <w:t>Who does what?</w:t>
            </w:r>
          </w:p>
        </w:tc>
      </w:tr>
      <w:tr w:rsidR="00C64CFE" w14:paraId="2A45A66E" w14:textId="77777777" w:rsidTr="00C77FF4">
        <w:tc>
          <w:tcPr>
            <w:tcW w:w="4788" w:type="dxa"/>
          </w:tcPr>
          <w:p w14:paraId="191AE1BC" w14:textId="77777777" w:rsidR="00C64CFE" w:rsidRDefault="00C64CFE" w:rsidP="00C77FF4">
            <w:pPr>
              <w:rPr>
                <w:b/>
              </w:rPr>
            </w:pPr>
            <w:r>
              <w:rPr>
                <w:b/>
              </w:rPr>
              <w:t>Policy Council</w:t>
            </w:r>
          </w:p>
          <w:p w14:paraId="3752A3BE" w14:textId="77777777" w:rsidR="00C64CFE" w:rsidRDefault="00C64CFE" w:rsidP="00C77FF4">
            <w:pPr>
              <w:rPr>
                <w:bCs/>
              </w:rPr>
            </w:pPr>
            <w:r>
              <w:rPr>
                <w:bCs/>
              </w:rPr>
              <w:t>Monthly Policy Council meetings</w:t>
            </w:r>
          </w:p>
          <w:p w14:paraId="78607D92" w14:textId="77777777" w:rsidR="00C64CFE" w:rsidRPr="008023F2" w:rsidRDefault="00C64CFE" w:rsidP="00C77FF4">
            <w:pPr>
              <w:rPr>
                <w:bCs/>
              </w:rPr>
            </w:pPr>
            <w:r>
              <w:rPr>
                <w:bCs/>
              </w:rPr>
              <w:t>Policy Council Rep- Center updates</w:t>
            </w:r>
          </w:p>
          <w:p w14:paraId="28BE4A2B" w14:textId="77777777" w:rsidR="00C64CFE" w:rsidRPr="008023F2" w:rsidRDefault="00C64CFE" w:rsidP="00C77FF4">
            <w:pPr>
              <w:rPr>
                <w:bCs/>
              </w:rPr>
            </w:pPr>
          </w:p>
        </w:tc>
        <w:tc>
          <w:tcPr>
            <w:tcW w:w="4788" w:type="dxa"/>
          </w:tcPr>
          <w:p w14:paraId="27301E7A" w14:textId="77777777" w:rsidR="00C64CFE" w:rsidRDefault="00C64CFE" w:rsidP="00C77FF4">
            <w:pPr>
              <w:rPr>
                <w:bCs/>
              </w:rPr>
            </w:pPr>
            <w:r>
              <w:rPr>
                <w:bCs/>
              </w:rPr>
              <w:t>Recruit families- FA &amp; T</w:t>
            </w:r>
          </w:p>
          <w:p w14:paraId="7C0DF367" w14:textId="77777777" w:rsidR="00C64CFE" w:rsidRDefault="00C64CFE" w:rsidP="00C77FF4">
            <w:pPr>
              <w:rPr>
                <w:bCs/>
              </w:rPr>
            </w:pPr>
            <w:r w:rsidRPr="00F14B6C">
              <w:rPr>
                <w:bCs/>
              </w:rPr>
              <w:t>Vote for Policy Council Representative</w:t>
            </w:r>
            <w:r>
              <w:rPr>
                <w:bCs/>
              </w:rPr>
              <w:t>- T</w:t>
            </w:r>
          </w:p>
          <w:p w14:paraId="3E3FA264" w14:textId="77777777" w:rsidR="00C64CFE" w:rsidRPr="00F14B6C" w:rsidRDefault="00C64CFE" w:rsidP="00C77FF4">
            <w:pPr>
              <w:rPr>
                <w:bCs/>
              </w:rPr>
            </w:pPr>
            <w:r>
              <w:rPr>
                <w:bCs/>
              </w:rPr>
              <w:t>Support Policy Council reps as needed- FA</w:t>
            </w:r>
          </w:p>
        </w:tc>
      </w:tr>
      <w:tr w:rsidR="00C64CFE" w14:paraId="73339ABA" w14:textId="77777777" w:rsidTr="00C77FF4">
        <w:tc>
          <w:tcPr>
            <w:tcW w:w="4788" w:type="dxa"/>
          </w:tcPr>
          <w:p w14:paraId="4D0E841B" w14:textId="77777777" w:rsidR="00C64CFE" w:rsidRDefault="00C64CFE" w:rsidP="00C77FF4">
            <w:pPr>
              <w:rPr>
                <w:b/>
              </w:rPr>
            </w:pPr>
            <w:r>
              <w:rPr>
                <w:b/>
              </w:rPr>
              <w:t>Parent Committee Meetings</w:t>
            </w:r>
          </w:p>
          <w:p w14:paraId="40EED7D9" w14:textId="77777777" w:rsidR="00C64CFE" w:rsidRDefault="00C64CFE" w:rsidP="00C77FF4">
            <w:pPr>
              <w:rPr>
                <w:bCs/>
              </w:rPr>
            </w:pPr>
            <w:r>
              <w:rPr>
                <w:bCs/>
              </w:rPr>
              <w:t>Monthly Parent Committee meetings</w:t>
            </w:r>
          </w:p>
          <w:p w14:paraId="25DB8A15" w14:textId="77777777" w:rsidR="00C64CFE" w:rsidRPr="008023F2" w:rsidRDefault="00C64CFE" w:rsidP="00C77FF4">
            <w:pPr>
              <w:rPr>
                <w:bCs/>
              </w:rPr>
            </w:pPr>
            <w:r>
              <w:rPr>
                <w:bCs/>
              </w:rPr>
              <w:t>Policy Council Rep- Policy Council updates</w:t>
            </w:r>
          </w:p>
          <w:p w14:paraId="724D10D5" w14:textId="77777777" w:rsidR="00C64CFE" w:rsidRDefault="00C64CFE" w:rsidP="00C77FF4">
            <w:pPr>
              <w:rPr>
                <w:b/>
              </w:rPr>
            </w:pPr>
          </w:p>
        </w:tc>
        <w:tc>
          <w:tcPr>
            <w:tcW w:w="4788" w:type="dxa"/>
          </w:tcPr>
          <w:p w14:paraId="118BA6FB" w14:textId="77777777" w:rsidR="00C64CFE" w:rsidRDefault="00C64CFE" w:rsidP="00C77FF4">
            <w:pPr>
              <w:rPr>
                <w:bCs/>
              </w:rPr>
            </w:pPr>
            <w:r>
              <w:rPr>
                <w:bCs/>
              </w:rPr>
              <w:t>Schedule/plan all committee meetings including open house-T</w:t>
            </w:r>
          </w:p>
          <w:p w14:paraId="3591985E" w14:textId="77777777" w:rsidR="00C64CFE" w:rsidRDefault="00C64CFE" w:rsidP="00C77FF4">
            <w:pPr>
              <w:rPr>
                <w:bCs/>
              </w:rPr>
            </w:pPr>
            <w:r>
              <w:rPr>
                <w:bCs/>
              </w:rPr>
              <w:t>Create poll / survey for parent education topics-T</w:t>
            </w:r>
          </w:p>
          <w:p w14:paraId="2D8F15EE" w14:textId="77777777" w:rsidR="00C64CFE" w:rsidRDefault="00C64CFE" w:rsidP="00C77FF4">
            <w:pPr>
              <w:rPr>
                <w:bCs/>
              </w:rPr>
            </w:pPr>
            <w:r>
              <w:rPr>
                <w:bCs/>
              </w:rPr>
              <w:t>Select parent training topic-T</w:t>
            </w:r>
          </w:p>
          <w:p w14:paraId="654925BF" w14:textId="77777777" w:rsidR="00C64CFE" w:rsidRDefault="00C64CFE" w:rsidP="00C77FF4">
            <w:pPr>
              <w:rPr>
                <w:bCs/>
              </w:rPr>
            </w:pPr>
            <w:r>
              <w:rPr>
                <w:bCs/>
              </w:rPr>
              <w:t>Notify kitchen of meeting date via food request T</w:t>
            </w:r>
          </w:p>
          <w:p w14:paraId="423A0BDE" w14:textId="77777777" w:rsidR="00C64CFE" w:rsidRDefault="00C64CFE" w:rsidP="00C77FF4">
            <w:pPr>
              <w:rPr>
                <w:bCs/>
              </w:rPr>
            </w:pPr>
            <w:r>
              <w:rPr>
                <w:bCs/>
              </w:rPr>
              <w:t>Contact Community providers if needed- FA</w:t>
            </w:r>
          </w:p>
          <w:p w14:paraId="47E62AAD" w14:textId="77777777" w:rsidR="00C64CFE" w:rsidRDefault="00C64CFE" w:rsidP="00C77FF4">
            <w:pPr>
              <w:rPr>
                <w:bCs/>
              </w:rPr>
            </w:pPr>
            <w:r>
              <w:rPr>
                <w:bCs/>
              </w:rPr>
              <w:t xml:space="preserve">Document attendance in Child Plus (entry </w:t>
            </w:r>
            <w:proofErr w:type="spellStart"/>
            <w:r>
              <w:rPr>
                <w:bCs/>
              </w:rPr>
              <w:t>xpress</w:t>
            </w:r>
            <w:proofErr w:type="spellEnd"/>
            <w:r>
              <w:rPr>
                <w:bCs/>
              </w:rPr>
              <w:t>- parent education)- T</w:t>
            </w:r>
          </w:p>
          <w:p w14:paraId="63FFFF52" w14:textId="77777777" w:rsidR="00C64CFE" w:rsidRPr="008023F2" w:rsidRDefault="00C64CFE" w:rsidP="00C77FF4">
            <w:pPr>
              <w:rPr>
                <w:bCs/>
              </w:rPr>
            </w:pPr>
            <w:r>
              <w:rPr>
                <w:bCs/>
              </w:rPr>
              <w:t>Attend all parent groups- T &amp; FA</w:t>
            </w:r>
          </w:p>
          <w:p w14:paraId="6EF2C9C6" w14:textId="77777777" w:rsidR="00C64CFE" w:rsidRDefault="00C64CFE" w:rsidP="00C77FF4">
            <w:pPr>
              <w:rPr>
                <w:bCs/>
              </w:rPr>
            </w:pPr>
          </w:p>
        </w:tc>
      </w:tr>
    </w:tbl>
    <w:p w14:paraId="4FEEBD6D" w14:textId="3B1C697D" w:rsidR="0020702F" w:rsidRDefault="00BC6A82">
      <w:r>
        <w:br w:type="page"/>
      </w:r>
    </w:p>
    <w:tbl>
      <w:tblPr>
        <w:tblStyle w:val="TableGrid"/>
        <w:tblW w:w="0" w:type="auto"/>
        <w:tblLook w:val="04A0" w:firstRow="1" w:lastRow="0" w:firstColumn="1" w:lastColumn="0" w:noHBand="0" w:noVBand="1"/>
      </w:tblPr>
      <w:tblGrid>
        <w:gridCol w:w="2808"/>
        <w:gridCol w:w="6768"/>
      </w:tblGrid>
      <w:tr w:rsidR="0020702F" w14:paraId="75F91C35" w14:textId="77777777" w:rsidTr="00C77FF4">
        <w:tc>
          <w:tcPr>
            <w:tcW w:w="2808" w:type="dxa"/>
          </w:tcPr>
          <w:p w14:paraId="02D2842E" w14:textId="77777777" w:rsidR="0020702F" w:rsidRPr="00A941D8" w:rsidRDefault="0020702F" w:rsidP="00C77FF4">
            <w:pPr>
              <w:rPr>
                <w:sz w:val="20"/>
              </w:rPr>
            </w:pPr>
            <w:r>
              <w:rPr>
                <w:b/>
                <w:sz w:val="20"/>
              </w:rPr>
              <w:lastRenderedPageBreak/>
              <w:t>Title of Procedure or Process</w:t>
            </w:r>
            <w:r w:rsidRPr="00A941D8">
              <w:rPr>
                <w:b/>
                <w:sz w:val="20"/>
              </w:rPr>
              <w:t>:</w:t>
            </w:r>
          </w:p>
        </w:tc>
        <w:tc>
          <w:tcPr>
            <w:tcW w:w="6768" w:type="dxa"/>
          </w:tcPr>
          <w:p w14:paraId="61257B53" w14:textId="77777777" w:rsidR="0020702F" w:rsidRPr="00FC7C2E" w:rsidRDefault="0020702F" w:rsidP="0020702F">
            <w:pPr>
              <w:pStyle w:val="Heading7"/>
              <w:outlineLvl w:val="6"/>
            </w:pPr>
            <w:bookmarkStart w:id="242" w:name="_Scheduling_Home_Visits"/>
            <w:bookmarkEnd w:id="242"/>
            <w:r>
              <w:t>Scheduling Home Visits</w:t>
            </w:r>
          </w:p>
        </w:tc>
      </w:tr>
      <w:tr w:rsidR="0020702F" w14:paraId="1479A43E" w14:textId="77777777" w:rsidTr="00C77FF4">
        <w:tc>
          <w:tcPr>
            <w:tcW w:w="2808" w:type="dxa"/>
          </w:tcPr>
          <w:p w14:paraId="70BC142A" w14:textId="77777777" w:rsidR="0020702F" w:rsidRPr="00A941D8" w:rsidRDefault="0020702F" w:rsidP="00C77FF4">
            <w:pPr>
              <w:rPr>
                <w:b/>
                <w:sz w:val="20"/>
              </w:rPr>
            </w:pPr>
            <w:r w:rsidRPr="00A941D8">
              <w:rPr>
                <w:b/>
                <w:sz w:val="20"/>
              </w:rPr>
              <w:t>Program Area(s):</w:t>
            </w:r>
          </w:p>
        </w:tc>
        <w:tc>
          <w:tcPr>
            <w:tcW w:w="6768" w:type="dxa"/>
          </w:tcPr>
          <w:p w14:paraId="7A5E7349" w14:textId="77777777" w:rsidR="0020702F" w:rsidRPr="00EE7DF1" w:rsidRDefault="0020702F" w:rsidP="00C77FF4">
            <w:pPr>
              <w:rPr>
                <w:sz w:val="20"/>
              </w:rPr>
            </w:pPr>
            <w:r>
              <w:rPr>
                <w:sz w:val="20"/>
              </w:rPr>
              <w:t xml:space="preserve">Family Services, Health, Education, Special Services </w:t>
            </w:r>
          </w:p>
        </w:tc>
      </w:tr>
      <w:tr w:rsidR="0020702F" w14:paraId="5B063F3A" w14:textId="77777777" w:rsidTr="00C77FF4">
        <w:tc>
          <w:tcPr>
            <w:tcW w:w="2808" w:type="dxa"/>
          </w:tcPr>
          <w:p w14:paraId="199EA795" w14:textId="77777777" w:rsidR="0020702F" w:rsidRPr="00A941D8" w:rsidRDefault="0020702F" w:rsidP="00C77FF4">
            <w:pPr>
              <w:rPr>
                <w:b/>
                <w:sz w:val="20"/>
              </w:rPr>
            </w:pPr>
            <w:r>
              <w:rPr>
                <w:b/>
                <w:sz w:val="20"/>
              </w:rPr>
              <w:t>Related Standards or Regulations:</w:t>
            </w:r>
          </w:p>
        </w:tc>
        <w:tc>
          <w:tcPr>
            <w:tcW w:w="6768" w:type="dxa"/>
          </w:tcPr>
          <w:p w14:paraId="768FB66C" w14:textId="77777777" w:rsidR="0020702F" w:rsidRPr="00C61B3D" w:rsidRDefault="00125D8E" w:rsidP="00C77FF4">
            <w:pPr>
              <w:ind w:left="1080"/>
              <w:rPr>
                <w:sz w:val="20"/>
              </w:rPr>
            </w:pPr>
            <w:sdt>
              <w:sdtPr>
                <w:rPr>
                  <w:sz w:val="20"/>
                </w:rPr>
                <w:id w:val="-1088924031"/>
                <w14:checkbox>
                  <w14:checked w14:val="1"/>
                  <w14:checkedState w14:val="2612" w14:font="MS Gothic"/>
                  <w14:uncheckedState w14:val="2610" w14:font="MS Gothic"/>
                </w14:checkbox>
              </w:sdtPr>
              <w:sdtEndPr/>
              <w:sdtContent>
                <w:r w:rsidR="0020702F">
                  <w:rPr>
                    <w:rFonts w:ascii="MS Gothic" w:eastAsia="MS Gothic" w:hAnsi="MS Gothic" w:hint="eastAsia"/>
                    <w:sz w:val="20"/>
                  </w:rPr>
                  <w:t>☒</w:t>
                </w:r>
              </w:sdtContent>
            </w:sdt>
            <w:r w:rsidR="0020702F" w:rsidRPr="00C61B3D">
              <w:rPr>
                <w:sz w:val="20"/>
              </w:rPr>
              <w:t>Head Start Program Performance Standards</w:t>
            </w:r>
          </w:p>
          <w:p w14:paraId="02564F64" w14:textId="77777777" w:rsidR="0020702F" w:rsidRPr="00C61B3D" w:rsidRDefault="00125D8E" w:rsidP="00C77FF4">
            <w:pPr>
              <w:ind w:left="1080"/>
              <w:rPr>
                <w:sz w:val="20"/>
              </w:rPr>
            </w:pPr>
            <w:sdt>
              <w:sdtPr>
                <w:rPr>
                  <w:sz w:val="20"/>
                </w:rPr>
                <w:id w:val="-678583764"/>
                <w14:checkbox>
                  <w14:checked w14:val="0"/>
                  <w14:checkedState w14:val="2612" w14:font="MS Gothic"/>
                  <w14:uncheckedState w14:val="2610" w14:font="MS Gothic"/>
                </w14:checkbox>
              </w:sdtPr>
              <w:sdtEndPr/>
              <w:sdtContent>
                <w:r w:rsidR="0020702F">
                  <w:rPr>
                    <w:rFonts w:ascii="MS Gothic" w:eastAsia="MS Gothic" w:hAnsi="MS Gothic" w:hint="eastAsia"/>
                    <w:sz w:val="20"/>
                  </w:rPr>
                  <w:t>☐</w:t>
                </w:r>
              </w:sdtContent>
            </w:sdt>
            <w:r w:rsidR="0020702F" w:rsidRPr="00C61B3D">
              <w:rPr>
                <w:sz w:val="20"/>
              </w:rPr>
              <w:t>Maine State Licensing</w:t>
            </w:r>
          </w:p>
          <w:p w14:paraId="44305012" w14:textId="77777777" w:rsidR="0020702F" w:rsidRPr="00C61B3D" w:rsidRDefault="00125D8E" w:rsidP="00C77FF4">
            <w:pPr>
              <w:ind w:left="1080"/>
              <w:rPr>
                <w:sz w:val="20"/>
              </w:rPr>
            </w:pPr>
            <w:sdt>
              <w:sdtPr>
                <w:rPr>
                  <w:sz w:val="20"/>
                </w:rPr>
                <w:id w:val="-859431172"/>
                <w14:checkbox>
                  <w14:checked w14:val="0"/>
                  <w14:checkedState w14:val="2612" w14:font="MS Gothic"/>
                  <w14:uncheckedState w14:val="2610" w14:font="MS Gothic"/>
                </w14:checkbox>
              </w:sdtPr>
              <w:sdtEndPr/>
              <w:sdtContent>
                <w:r w:rsidR="0020702F">
                  <w:rPr>
                    <w:rFonts w:ascii="MS Gothic" w:eastAsia="MS Gothic" w:hAnsi="MS Gothic" w:hint="eastAsia"/>
                    <w:sz w:val="20"/>
                  </w:rPr>
                  <w:t>☐</w:t>
                </w:r>
              </w:sdtContent>
            </w:sdt>
            <w:r w:rsidR="0020702F" w:rsidRPr="00C61B3D">
              <w:rPr>
                <w:sz w:val="20"/>
              </w:rPr>
              <w:t>Developmentally Appropriate Practice/NAEYC</w:t>
            </w:r>
          </w:p>
          <w:p w14:paraId="0C7CAAD8" w14:textId="77777777" w:rsidR="0020702F" w:rsidRPr="00C61B3D" w:rsidRDefault="00125D8E" w:rsidP="00C77FF4">
            <w:pPr>
              <w:ind w:left="1080"/>
              <w:rPr>
                <w:sz w:val="20"/>
              </w:rPr>
            </w:pPr>
            <w:sdt>
              <w:sdtPr>
                <w:rPr>
                  <w:sz w:val="20"/>
                </w:rPr>
                <w:id w:val="-417246695"/>
                <w14:checkbox>
                  <w14:checked w14:val="0"/>
                  <w14:checkedState w14:val="2612" w14:font="MS Gothic"/>
                  <w14:uncheckedState w14:val="2610" w14:font="MS Gothic"/>
                </w14:checkbox>
              </w:sdtPr>
              <w:sdtEndPr/>
              <w:sdtContent>
                <w:r w:rsidR="0020702F">
                  <w:rPr>
                    <w:rFonts w:ascii="MS Gothic" w:eastAsia="MS Gothic" w:hAnsi="MS Gothic" w:hint="eastAsia"/>
                    <w:sz w:val="20"/>
                  </w:rPr>
                  <w:t>☐</w:t>
                </w:r>
              </w:sdtContent>
            </w:sdt>
            <w:r w:rsidR="0020702F" w:rsidRPr="00C61B3D">
              <w:rPr>
                <w:sz w:val="20"/>
              </w:rPr>
              <w:t>Caring for Children</w:t>
            </w:r>
          </w:p>
          <w:p w14:paraId="25B2E4F5" w14:textId="77777777" w:rsidR="0020702F" w:rsidRPr="00C61B3D" w:rsidRDefault="00125D8E" w:rsidP="00C77FF4">
            <w:pPr>
              <w:ind w:left="1080"/>
              <w:rPr>
                <w:sz w:val="20"/>
              </w:rPr>
            </w:pPr>
            <w:sdt>
              <w:sdtPr>
                <w:rPr>
                  <w:sz w:val="20"/>
                </w:rPr>
                <w:id w:val="-694994535"/>
                <w14:checkbox>
                  <w14:checked w14:val="1"/>
                  <w14:checkedState w14:val="2612" w14:font="MS Gothic"/>
                  <w14:uncheckedState w14:val="2610" w14:font="MS Gothic"/>
                </w14:checkbox>
              </w:sdtPr>
              <w:sdtEndPr/>
              <w:sdtContent>
                <w:r w:rsidR="0020702F">
                  <w:rPr>
                    <w:rFonts w:ascii="MS Gothic" w:eastAsia="MS Gothic" w:hAnsi="MS Gothic" w:hint="eastAsia"/>
                    <w:sz w:val="20"/>
                  </w:rPr>
                  <w:t>☒</w:t>
                </w:r>
              </w:sdtContent>
            </w:sdt>
            <w:r w:rsidR="0020702F" w:rsidRPr="00C61B3D">
              <w:rPr>
                <w:sz w:val="20"/>
              </w:rPr>
              <w:t>Other</w:t>
            </w:r>
            <w:r w:rsidR="0020702F">
              <w:rPr>
                <w:sz w:val="20"/>
              </w:rPr>
              <w:t xml:space="preserve">: Best Practice </w:t>
            </w:r>
          </w:p>
        </w:tc>
      </w:tr>
      <w:tr w:rsidR="0020702F" w14:paraId="3E9EBDF1" w14:textId="77777777" w:rsidTr="00C77FF4">
        <w:tc>
          <w:tcPr>
            <w:tcW w:w="2808" w:type="dxa"/>
          </w:tcPr>
          <w:p w14:paraId="19B48511" w14:textId="77777777" w:rsidR="0020702F" w:rsidRPr="00A941D8" w:rsidRDefault="0020702F" w:rsidP="00C77FF4">
            <w:pPr>
              <w:rPr>
                <w:b/>
                <w:sz w:val="20"/>
              </w:rPr>
            </w:pPr>
            <w:r>
              <w:rPr>
                <w:b/>
                <w:sz w:val="20"/>
              </w:rPr>
              <w:t>Person Responsible for implementation</w:t>
            </w:r>
            <w:r w:rsidRPr="00A941D8">
              <w:rPr>
                <w:b/>
                <w:sz w:val="20"/>
              </w:rPr>
              <w:t>:</w:t>
            </w:r>
          </w:p>
        </w:tc>
        <w:tc>
          <w:tcPr>
            <w:tcW w:w="6768" w:type="dxa"/>
          </w:tcPr>
          <w:p w14:paraId="3D618D5B" w14:textId="77777777" w:rsidR="0020702F" w:rsidRDefault="0020702F" w:rsidP="00C77FF4">
            <w:pPr>
              <w:rPr>
                <w:sz w:val="20"/>
              </w:rPr>
            </w:pPr>
            <w:r>
              <w:rPr>
                <w:sz w:val="20"/>
              </w:rPr>
              <w:t xml:space="preserve">Family Advocate is the point on scheduling Home Visits, teaching staff are responsible for scheduling center Parent Teacher Conferences.  </w:t>
            </w:r>
          </w:p>
          <w:p w14:paraId="6278AE07" w14:textId="77777777" w:rsidR="0020702F" w:rsidRDefault="0020702F" w:rsidP="00C77FF4">
            <w:pPr>
              <w:rPr>
                <w:sz w:val="20"/>
              </w:rPr>
            </w:pPr>
          </w:p>
          <w:p w14:paraId="4AB937CE" w14:textId="77777777" w:rsidR="0020702F" w:rsidRPr="00C722B8" w:rsidRDefault="0020702F" w:rsidP="00C77FF4">
            <w:pPr>
              <w:rPr>
                <w:sz w:val="20"/>
              </w:rPr>
            </w:pPr>
            <w:r>
              <w:rPr>
                <w:sz w:val="20"/>
              </w:rPr>
              <w:t>Please make all efforts to have the teaching staff present at all initial home visits, if that is not able to happen please consult with the site supervisor for approval to complete the teacher portion within 2 weeks of the child entering into the classroom.</w:t>
            </w:r>
          </w:p>
        </w:tc>
      </w:tr>
      <w:tr w:rsidR="0020702F" w14:paraId="0A17FA22" w14:textId="77777777" w:rsidTr="00C77FF4">
        <w:trPr>
          <w:trHeight w:val="287"/>
        </w:trPr>
        <w:tc>
          <w:tcPr>
            <w:tcW w:w="2808" w:type="dxa"/>
          </w:tcPr>
          <w:p w14:paraId="6AE993CD" w14:textId="77777777" w:rsidR="0020702F" w:rsidRPr="00A941D8" w:rsidRDefault="0020702F"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1DD803BB" w14:textId="77777777" w:rsidR="0020702F" w:rsidRDefault="0020702F" w:rsidP="00C77FF4">
            <w:pPr>
              <w:rPr>
                <w:sz w:val="20"/>
              </w:rPr>
            </w:pPr>
            <w:r>
              <w:rPr>
                <w:sz w:val="20"/>
              </w:rPr>
              <w:t xml:space="preserve">Initial Home Visit- Prior to a child attending a classroom or within 2 weeks of the child starting in a public pre k classroom setting with approval from the site supervisor.  </w:t>
            </w:r>
          </w:p>
          <w:p w14:paraId="0313D1E9" w14:textId="77777777" w:rsidR="0020702F" w:rsidRDefault="0020702F" w:rsidP="00C77FF4">
            <w:pPr>
              <w:rPr>
                <w:sz w:val="20"/>
              </w:rPr>
            </w:pPr>
          </w:p>
          <w:p w14:paraId="2A689B3B" w14:textId="77777777" w:rsidR="0020702F" w:rsidRPr="00A941D8" w:rsidRDefault="0020702F" w:rsidP="00C77FF4">
            <w:pPr>
              <w:rPr>
                <w:sz w:val="20"/>
              </w:rPr>
            </w:pPr>
            <w:r>
              <w:rPr>
                <w:sz w:val="20"/>
              </w:rPr>
              <w:t>2</w:t>
            </w:r>
            <w:r w:rsidRPr="007E2F16">
              <w:rPr>
                <w:sz w:val="20"/>
                <w:vertAlign w:val="superscript"/>
              </w:rPr>
              <w:t>nd</w:t>
            </w:r>
            <w:r>
              <w:rPr>
                <w:sz w:val="20"/>
              </w:rPr>
              <w:t xml:space="preserve"> Home Visit- see the Family Services Monitoring Plan and the Education Monitoring Plan for a timeline.  </w:t>
            </w:r>
          </w:p>
        </w:tc>
      </w:tr>
      <w:tr w:rsidR="0020702F" w14:paraId="7A8D38C5" w14:textId="77777777" w:rsidTr="00C77FF4">
        <w:tc>
          <w:tcPr>
            <w:tcW w:w="2808" w:type="dxa"/>
          </w:tcPr>
          <w:p w14:paraId="54E3B0B5" w14:textId="77777777" w:rsidR="0020702F" w:rsidRPr="00A941D8" w:rsidRDefault="0020702F" w:rsidP="00C77FF4">
            <w:pPr>
              <w:rPr>
                <w:b/>
                <w:sz w:val="20"/>
              </w:rPr>
            </w:pPr>
            <w:r w:rsidRPr="00A941D8">
              <w:rPr>
                <w:b/>
                <w:sz w:val="20"/>
              </w:rPr>
              <w:t>Submitted to:</w:t>
            </w:r>
          </w:p>
        </w:tc>
        <w:tc>
          <w:tcPr>
            <w:tcW w:w="6768" w:type="dxa"/>
          </w:tcPr>
          <w:p w14:paraId="3DFEFF19" w14:textId="77777777" w:rsidR="0020702F" w:rsidRPr="00A941D8" w:rsidRDefault="0020702F" w:rsidP="00C77FF4">
            <w:pPr>
              <w:rPr>
                <w:sz w:val="20"/>
              </w:rPr>
            </w:pPr>
            <w:r>
              <w:rPr>
                <w:sz w:val="20"/>
              </w:rPr>
              <w:t>N/A</w:t>
            </w:r>
          </w:p>
        </w:tc>
      </w:tr>
      <w:tr w:rsidR="0020702F" w14:paraId="5CBAD6C1" w14:textId="77777777" w:rsidTr="00C77FF4">
        <w:tc>
          <w:tcPr>
            <w:tcW w:w="2808" w:type="dxa"/>
          </w:tcPr>
          <w:p w14:paraId="16C7E3D7" w14:textId="77777777" w:rsidR="0020702F" w:rsidRPr="00A941D8" w:rsidRDefault="0020702F" w:rsidP="00C77FF4">
            <w:pPr>
              <w:rPr>
                <w:b/>
                <w:sz w:val="20"/>
              </w:rPr>
            </w:pPr>
            <w:proofErr w:type="spellStart"/>
            <w:r>
              <w:rPr>
                <w:b/>
                <w:sz w:val="20"/>
              </w:rPr>
              <w:t>ChildPlus</w:t>
            </w:r>
            <w:proofErr w:type="spellEnd"/>
            <w:r>
              <w:rPr>
                <w:b/>
                <w:sz w:val="20"/>
              </w:rPr>
              <w:t xml:space="preserve"> Documentation:</w:t>
            </w:r>
          </w:p>
        </w:tc>
        <w:tc>
          <w:tcPr>
            <w:tcW w:w="6768" w:type="dxa"/>
          </w:tcPr>
          <w:p w14:paraId="0D7C75C4" w14:textId="77777777" w:rsidR="0020702F" w:rsidRDefault="0020702F" w:rsidP="00C77FF4">
            <w:pPr>
              <w:rPr>
                <w:sz w:val="20"/>
              </w:rPr>
            </w:pPr>
            <w:r>
              <w:rPr>
                <w:sz w:val="20"/>
              </w:rPr>
              <w:t xml:space="preserve">Initial Home Visits are documented in 2 areas.  </w:t>
            </w:r>
          </w:p>
          <w:p w14:paraId="7ABE9EB1" w14:textId="77777777" w:rsidR="0020702F" w:rsidRDefault="0020702F" w:rsidP="00C77FF4">
            <w:pPr>
              <w:rPr>
                <w:sz w:val="20"/>
              </w:rPr>
            </w:pPr>
          </w:p>
          <w:p w14:paraId="7DDAD8DE" w14:textId="77777777" w:rsidR="0020702F" w:rsidRDefault="0020702F" w:rsidP="00C77FF4">
            <w:pPr>
              <w:rPr>
                <w:sz w:val="20"/>
              </w:rPr>
            </w:pPr>
            <w:r>
              <w:rPr>
                <w:sz w:val="20"/>
              </w:rPr>
              <w:t>Family Advocates document in Family Services Events and Teachers Document in Education Events.</w:t>
            </w:r>
          </w:p>
          <w:p w14:paraId="4FBEC47E" w14:textId="77777777" w:rsidR="0020702F" w:rsidRDefault="0020702F" w:rsidP="00C77FF4">
            <w:pPr>
              <w:rPr>
                <w:sz w:val="20"/>
              </w:rPr>
            </w:pPr>
          </w:p>
          <w:p w14:paraId="6484FBC0" w14:textId="77777777" w:rsidR="0020702F" w:rsidRPr="00A941D8" w:rsidRDefault="0020702F" w:rsidP="00C77FF4">
            <w:pPr>
              <w:rPr>
                <w:sz w:val="20"/>
              </w:rPr>
            </w:pPr>
            <w:r>
              <w:rPr>
                <w:sz w:val="20"/>
              </w:rPr>
              <w:t>2</w:t>
            </w:r>
            <w:r w:rsidRPr="007E2F16">
              <w:rPr>
                <w:sz w:val="20"/>
                <w:vertAlign w:val="superscript"/>
              </w:rPr>
              <w:t>nd</w:t>
            </w:r>
            <w:r>
              <w:rPr>
                <w:sz w:val="20"/>
              </w:rPr>
              <w:t xml:space="preserve"> Home Visits are documented in the Education Events by the teacher, Family Services Events are documented by the Family Advocates</w:t>
            </w:r>
          </w:p>
        </w:tc>
      </w:tr>
      <w:tr w:rsidR="0020702F" w14:paraId="592C62A6" w14:textId="77777777" w:rsidTr="00C77FF4">
        <w:tc>
          <w:tcPr>
            <w:tcW w:w="2808" w:type="dxa"/>
          </w:tcPr>
          <w:p w14:paraId="06CD9A6F" w14:textId="77777777" w:rsidR="0020702F" w:rsidRDefault="0020702F"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18AA5284" w14:textId="77777777" w:rsidR="0020702F" w:rsidRPr="00A941D8" w:rsidRDefault="0020702F" w:rsidP="00C77FF4">
            <w:pPr>
              <w:rPr>
                <w:sz w:val="20"/>
              </w:rPr>
            </w:pPr>
            <w:r>
              <w:rPr>
                <w:sz w:val="20"/>
              </w:rPr>
              <w:t>N/A</w:t>
            </w:r>
          </w:p>
        </w:tc>
      </w:tr>
      <w:tr w:rsidR="0020702F" w:rsidRPr="00A941D8" w14:paraId="1234B5D5" w14:textId="77777777" w:rsidTr="00C77FF4">
        <w:tc>
          <w:tcPr>
            <w:tcW w:w="2808" w:type="dxa"/>
          </w:tcPr>
          <w:p w14:paraId="16D16C33" w14:textId="77777777" w:rsidR="0020702F" w:rsidRPr="00A941D8" w:rsidRDefault="0020702F" w:rsidP="00C77FF4">
            <w:pPr>
              <w:rPr>
                <w:b/>
                <w:sz w:val="20"/>
              </w:rPr>
            </w:pPr>
            <w:r w:rsidRPr="00A941D8">
              <w:rPr>
                <w:b/>
                <w:sz w:val="20"/>
              </w:rPr>
              <w:t>Specific Directions:</w:t>
            </w:r>
          </w:p>
        </w:tc>
        <w:tc>
          <w:tcPr>
            <w:tcW w:w="6768" w:type="dxa"/>
          </w:tcPr>
          <w:p w14:paraId="7B309799" w14:textId="77777777" w:rsidR="0020702F" w:rsidRPr="00A941D8" w:rsidRDefault="0020702F" w:rsidP="00C77FF4">
            <w:pPr>
              <w:rPr>
                <w:sz w:val="20"/>
              </w:rPr>
            </w:pPr>
            <w:r>
              <w:rPr>
                <w:sz w:val="20"/>
              </w:rPr>
              <w:t>See Below</w:t>
            </w:r>
          </w:p>
        </w:tc>
      </w:tr>
    </w:tbl>
    <w:p w14:paraId="0B305990" w14:textId="77777777" w:rsidR="0020702F" w:rsidRDefault="0020702F" w:rsidP="0020702F">
      <w:pPr>
        <w:rPr>
          <w:b/>
          <w:sz w:val="20"/>
        </w:rPr>
      </w:pPr>
      <w:r>
        <w:rPr>
          <w:b/>
          <w:sz w:val="20"/>
        </w:rPr>
        <w:t>Procedure:</w:t>
      </w:r>
    </w:p>
    <w:p w14:paraId="58E8B118" w14:textId="77777777" w:rsidR="0020702F" w:rsidRPr="00494276" w:rsidRDefault="0020702F" w:rsidP="0020702F">
      <w:pPr>
        <w:pStyle w:val="ListParagraph"/>
        <w:numPr>
          <w:ilvl w:val="0"/>
          <w:numId w:val="394"/>
        </w:numPr>
        <w:spacing w:after="200" w:line="276" w:lineRule="auto"/>
        <w:rPr>
          <w:b/>
          <w:sz w:val="20"/>
        </w:rPr>
      </w:pPr>
      <w:r w:rsidRPr="00494276">
        <w:rPr>
          <w:sz w:val="20"/>
        </w:rPr>
        <w:t>Share Outlook Calendars (Teachers and Family Advocates and Site Supervisors)</w:t>
      </w:r>
    </w:p>
    <w:p w14:paraId="71DEC001" w14:textId="77777777" w:rsidR="0020702F" w:rsidRPr="00494276" w:rsidRDefault="0020702F" w:rsidP="0020702F">
      <w:pPr>
        <w:pStyle w:val="ListParagraph"/>
        <w:numPr>
          <w:ilvl w:val="1"/>
          <w:numId w:val="394"/>
        </w:numPr>
        <w:spacing w:after="200" w:line="276" w:lineRule="auto"/>
        <w:rPr>
          <w:sz w:val="20"/>
        </w:rPr>
      </w:pPr>
      <w:r w:rsidRPr="00283B2F">
        <w:rPr>
          <w:sz w:val="20"/>
        </w:rPr>
        <w:t xml:space="preserve">Make sure that your calendar is </w:t>
      </w:r>
      <w:r>
        <w:rPr>
          <w:sz w:val="20"/>
        </w:rPr>
        <w:t xml:space="preserve">consistently </w:t>
      </w:r>
      <w:r w:rsidRPr="00283B2F">
        <w:rPr>
          <w:sz w:val="20"/>
        </w:rPr>
        <w:t>up to date</w:t>
      </w:r>
      <w:r>
        <w:rPr>
          <w:sz w:val="20"/>
        </w:rPr>
        <w:t>; Request Sub Calendar</w:t>
      </w:r>
    </w:p>
    <w:p w14:paraId="0978E1D9" w14:textId="77777777" w:rsidR="0020702F" w:rsidRDefault="0020702F" w:rsidP="0020702F">
      <w:pPr>
        <w:pStyle w:val="ListParagraph"/>
        <w:numPr>
          <w:ilvl w:val="0"/>
          <w:numId w:val="394"/>
        </w:numPr>
        <w:spacing w:after="200" w:line="276" w:lineRule="auto"/>
        <w:rPr>
          <w:sz w:val="20"/>
        </w:rPr>
      </w:pPr>
      <w:r w:rsidRPr="00283B2F">
        <w:rPr>
          <w:sz w:val="20"/>
        </w:rPr>
        <w:t>Family Advocates are the point on scheduling home visits</w:t>
      </w:r>
      <w:r>
        <w:rPr>
          <w:sz w:val="20"/>
        </w:rPr>
        <w:t xml:space="preserve"> (Parent Teacher Conferences at the center are to be scheduled by teachers)</w:t>
      </w:r>
    </w:p>
    <w:p w14:paraId="7D7D027E" w14:textId="77777777" w:rsidR="0020702F" w:rsidRDefault="0020702F" w:rsidP="0020702F">
      <w:pPr>
        <w:pStyle w:val="ListParagraph"/>
        <w:numPr>
          <w:ilvl w:val="0"/>
          <w:numId w:val="394"/>
        </w:numPr>
        <w:spacing w:after="200" w:line="276" w:lineRule="auto"/>
        <w:rPr>
          <w:sz w:val="20"/>
        </w:rPr>
      </w:pPr>
      <w:r>
        <w:rPr>
          <w:sz w:val="20"/>
        </w:rPr>
        <w:t xml:space="preserve">All efforts should be made to have teaching staff be present at initial home visits as they are required to complete an initial home visit.  If teaching staff are not able to be present please seek out approval from the site supervisor for the teacher to complete their home visit within 2 weeks of the child being enrolled in the classroom. </w:t>
      </w:r>
    </w:p>
    <w:p w14:paraId="3FD5929C" w14:textId="77777777" w:rsidR="0020702F" w:rsidRPr="00494276" w:rsidRDefault="0020702F" w:rsidP="0020702F">
      <w:pPr>
        <w:ind w:left="-450"/>
        <w:rPr>
          <w:b/>
          <w:sz w:val="20"/>
        </w:rPr>
      </w:pPr>
      <w:r w:rsidRPr="00494276">
        <w:rPr>
          <w:b/>
          <w:sz w:val="20"/>
        </w:rPr>
        <w:t>How to schedule home visits?</w:t>
      </w:r>
    </w:p>
    <w:p w14:paraId="7F6647CE" w14:textId="77777777" w:rsidR="0020702F" w:rsidRDefault="0020702F" w:rsidP="0020702F">
      <w:pPr>
        <w:pStyle w:val="ListParagraph"/>
        <w:numPr>
          <w:ilvl w:val="0"/>
          <w:numId w:val="394"/>
        </w:numPr>
        <w:spacing w:after="200" w:line="276" w:lineRule="auto"/>
        <w:rPr>
          <w:sz w:val="20"/>
        </w:rPr>
      </w:pPr>
      <w:r w:rsidRPr="003F150D">
        <w:rPr>
          <w:sz w:val="20"/>
        </w:rPr>
        <w:t>Family Advocates will look at each calendar for those who are required to attend (including sub calendar)</w:t>
      </w:r>
    </w:p>
    <w:p w14:paraId="11DDA193" w14:textId="77777777" w:rsidR="0020702F" w:rsidRPr="003F150D" w:rsidRDefault="0020702F" w:rsidP="0020702F">
      <w:pPr>
        <w:pStyle w:val="ListParagraph"/>
        <w:numPr>
          <w:ilvl w:val="0"/>
          <w:numId w:val="394"/>
        </w:numPr>
        <w:spacing w:after="200" w:line="276" w:lineRule="auto"/>
        <w:rPr>
          <w:sz w:val="20"/>
        </w:rPr>
      </w:pPr>
      <w:r w:rsidRPr="003F150D">
        <w:rPr>
          <w:sz w:val="20"/>
        </w:rPr>
        <w:t xml:space="preserve">The Family Advocate will outreach to staff via email with a cc to the site supervisor to determine what days and times are the best for home visits.  The Family Advocate will ask about what is happening on the week of scheduling (trainings, subbing, staffing coverage, etc.), if there are any trainings or subbing happening, please connect with the site supervisor to see if there is any way to free a teacher up to do a visit. </w:t>
      </w:r>
    </w:p>
    <w:p w14:paraId="7E8C4211" w14:textId="77777777" w:rsidR="0020702F" w:rsidRPr="00494276" w:rsidRDefault="0020702F" w:rsidP="0020702F">
      <w:pPr>
        <w:pStyle w:val="ListParagraph"/>
        <w:numPr>
          <w:ilvl w:val="1"/>
          <w:numId w:val="394"/>
        </w:numPr>
        <w:spacing w:after="200" w:line="276" w:lineRule="auto"/>
        <w:rPr>
          <w:sz w:val="20"/>
        </w:rPr>
      </w:pPr>
      <w:r w:rsidRPr="00494276">
        <w:rPr>
          <w:sz w:val="20"/>
        </w:rPr>
        <w:t xml:space="preserve">If there is an urgent need for a Home Visit, such as to maintain/obtain a subsidy or if there is a need from an enrollment perspective, please access the site supervisor to help with scheduling if there is a concern.  </w:t>
      </w:r>
    </w:p>
    <w:p w14:paraId="65CF72D2" w14:textId="77777777" w:rsidR="0020702F" w:rsidRDefault="0020702F" w:rsidP="0020702F">
      <w:pPr>
        <w:pStyle w:val="ListParagraph"/>
        <w:numPr>
          <w:ilvl w:val="0"/>
          <w:numId w:val="394"/>
        </w:numPr>
        <w:spacing w:after="200" w:line="276" w:lineRule="auto"/>
        <w:rPr>
          <w:sz w:val="20"/>
        </w:rPr>
      </w:pPr>
      <w:r w:rsidRPr="003F150D">
        <w:rPr>
          <w:sz w:val="20"/>
        </w:rPr>
        <w:lastRenderedPageBreak/>
        <w:t>The Family Advocate will use their schedule and teachers schedules to outreach to a Language Facilitator if needed to see their availability prior to contacting the family.</w:t>
      </w:r>
    </w:p>
    <w:p w14:paraId="6274CAD0" w14:textId="77777777" w:rsidR="0020702F" w:rsidRDefault="0020702F" w:rsidP="0020702F">
      <w:pPr>
        <w:pStyle w:val="ListParagraph"/>
        <w:numPr>
          <w:ilvl w:val="0"/>
          <w:numId w:val="394"/>
        </w:numPr>
        <w:spacing w:after="200" w:line="276" w:lineRule="auto"/>
        <w:rPr>
          <w:sz w:val="20"/>
        </w:rPr>
      </w:pPr>
      <w:r w:rsidRPr="003F150D">
        <w:rPr>
          <w:sz w:val="20"/>
        </w:rPr>
        <w:t xml:space="preserve">The Family Advocate will contact the family with the schedule of open times, if the family is not able to participate in a visit during the open time frames the Family Advocate will relook at schedules with the parent’s availability. </w:t>
      </w:r>
    </w:p>
    <w:p w14:paraId="35957650" w14:textId="77777777" w:rsidR="0020702F" w:rsidRPr="00C722B8" w:rsidRDefault="0020702F" w:rsidP="0020702F">
      <w:pPr>
        <w:pStyle w:val="ListParagraph"/>
        <w:numPr>
          <w:ilvl w:val="0"/>
          <w:numId w:val="394"/>
        </w:numPr>
        <w:spacing w:after="200" w:line="276" w:lineRule="auto"/>
        <w:rPr>
          <w:sz w:val="20"/>
        </w:rPr>
      </w:pPr>
      <w:r w:rsidRPr="003F150D">
        <w:rPr>
          <w:sz w:val="20"/>
        </w:rPr>
        <w:t>The Family Advocate will document the scheduling attempts in the Family Services Events and the Teachers will document the completion if the Home Visits in the Education Events</w:t>
      </w:r>
      <w:r>
        <w:rPr>
          <w:sz w:val="20"/>
        </w:rPr>
        <w:t>.  Scheduling attempts are logged under Family Services Events.</w:t>
      </w:r>
    </w:p>
    <w:p w14:paraId="0B40C60F" w14:textId="77777777" w:rsidR="00E05E63" w:rsidRDefault="00E05E63"/>
    <w:p w14:paraId="0863037B" w14:textId="77777777" w:rsidR="00E05E63" w:rsidRDefault="00E05E63">
      <w:r>
        <w:br w:type="page"/>
      </w:r>
    </w:p>
    <w:tbl>
      <w:tblPr>
        <w:tblStyle w:val="TableGrid"/>
        <w:tblW w:w="0" w:type="auto"/>
        <w:tblLook w:val="04A0" w:firstRow="1" w:lastRow="0" w:firstColumn="1" w:lastColumn="0" w:noHBand="0" w:noVBand="1"/>
      </w:tblPr>
      <w:tblGrid>
        <w:gridCol w:w="2808"/>
        <w:gridCol w:w="6768"/>
      </w:tblGrid>
      <w:tr w:rsidR="00E05E63" w14:paraId="5158E9EC" w14:textId="77777777" w:rsidTr="00C77FF4">
        <w:tc>
          <w:tcPr>
            <w:tcW w:w="2808" w:type="dxa"/>
          </w:tcPr>
          <w:p w14:paraId="1D8E8F7F" w14:textId="77777777" w:rsidR="00E05E63" w:rsidRPr="00A941D8" w:rsidRDefault="00E05E63" w:rsidP="00C77FF4">
            <w:pPr>
              <w:rPr>
                <w:sz w:val="20"/>
              </w:rPr>
            </w:pPr>
            <w:r>
              <w:rPr>
                <w:b/>
                <w:sz w:val="20"/>
              </w:rPr>
              <w:lastRenderedPageBreak/>
              <w:t>Title of Procedure or Process</w:t>
            </w:r>
            <w:r w:rsidRPr="00A941D8">
              <w:rPr>
                <w:b/>
                <w:sz w:val="20"/>
              </w:rPr>
              <w:t>:</w:t>
            </w:r>
          </w:p>
        </w:tc>
        <w:tc>
          <w:tcPr>
            <w:tcW w:w="6768" w:type="dxa"/>
          </w:tcPr>
          <w:p w14:paraId="0123B164" w14:textId="77777777" w:rsidR="00E05E63" w:rsidRPr="00A33CD1" w:rsidRDefault="00E05E63" w:rsidP="00E05E63">
            <w:pPr>
              <w:pStyle w:val="Heading7"/>
              <w:outlineLvl w:val="6"/>
            </w:pPr>
            <w:bookmarkStart w:id="243" w:name="_Home_Visiting_Safety"/>
            <w:bookmarkEnd w:id="243"/>
            <w:r w:rsidRPr="00A33CD1">
              <w:t xml:space="preserve">Home Visiting Safety </w:t>
            </w:r>
          </w:p>
        </w:tc>
      </w:tr>
      <w:tr w:rsidR="00E05E63" w14:paraId="3ACDF4BD" w14:textId="77777777" w:rsidTr="00C77FF4">
        <w:tc>
          <w:tcPr>
            <w:tcW w:w="2808" w:type="dxa"/>
          </w:tcPr>
          <w:p w14:paraId="5B12DD19" w14:textId="77777777" w:rsidR="00E05E63" w:rsidRPr="00A941D8" w:rsidRDefault="00E05E63" w:rsidP="00C77FF4">
            <w:pPr>
              <w:rPr>
                <w:b/>
                <w:sz w:val="20"/>
              </w:rPr>
            </w:pPr>
            <w:r w:rsidRPr="00A941D8">
              <w:rPr>
                <w:b/>
                <w:sz w:val="20"/>
              </w:rPr>
              <w:t>Program Area(s):</w:t>
            </w:r>
          </w:p>
        </w:tc>
        <w:tc>
          <w:tcPr>
            <w:tcW w:w="6768" w:type="dxa"/>
          </w:tcPr>
          <w:p w14:paraId="7DB8EFA1" w14:textId="77777777" w:rsidR="00E05E63" w:rsidRPr="00EE7DF1" w:rsidRDefault="00E05E63" w:rsidP="00C77FF4">
            <w:pPr>
              <w:rPr>
                <w:sz w:val="20"/>
              </w:rPr>
            </w:pPr>
            <w:r w:rsidRPr="00EE7DF1">
              <w:rPr>
                <w:sz w:val="20"/>
              </w:rPr>
              <w:t>Health, Nutrition, Education, Special Services, Family Services, ERSEA, etc.</w:t>
            </w:r>
          </w:p>
        </w:tc>
      </w:tr>
      <w:tr w:rsidR="00E05E63" w14:paraId="0278FF02" w14:textId="77777777" w:rsidTr="00C77FF4">
        <w:tc>
          <w:tcPr>
            <w:tcW w:w="2808" w:type="dxa"/>
          </w:tcPr>
          <w:p w14:paraId="0A32DD3E" w14:textId="77777777" w:rsidR="00E05E63" w:rsidRPr="00A941D8" w:rsidRDefault="00E05E63" w:rsidP="00C77FF4">
            <w:pPr>
              <w:rPr>
                <w:b/>
                <w:sz w:val="20"/>
              </w:rPr>
            </w:pPr>
            <w:r>
              <w:rPr>
                <w:b/>
                <w:sz w:val="20"/>
              </w:rPr>
              <w:t>Related Standards or Regulations:</w:t>
            </w:r>
          </w:p>
        </w:tc>
        <w:tc>
          <w:tcPr>
            <w:tcW w:w="6768" w:type="dxa"/>
          </w:tcPr>
          <w:p w14:paraId="5C5E3A2F" w14:textId="77777777" w:rsidR="00E05E63" w:rsidRPr="00C61B3D" w:rsidRDefault="00125D8E" w:rsidP="00C77FF4">
            <w:pPr>
              <w:ind w:left="1080"/>
              <w:rPr>
                <w:sz w:val="20"/>
              </w:rPr>
            </w:pPr>
            <w:sdt>
              <w:sdtPr>
                <w:rPr>
                  <w:sz w:val="20"/>
                </w:rPr>
                <w:id w:val="-1290730219"/>
                <w14:checkbox>
                  <w14:checked w14:val="1"/>
                  <w14:checkedState w14:val="2612" w14:font="MS Gothic"/>
                  <w14:uncheckedState w14:val="2610" w14:font="MS Gothic"/>
                </w14:checkbox>
              </w:sdtPr>
              <w:sdtEndPr/>
              <w:sdtContent>
                <w:r w:rsidR="00E05E63">
                  <w:rPr>
                    <w:rFonts w:ascii="MS Gothic" w:eastAsia="MS Gothic" w:hAnsi="MS Gothic" w:hint="eastAsia"/>
                    <w:sz w:val="20"/>
                  </w:rPr>
                  <w:t>☒</w:t>
                </w:r>
              </w:sdtContent>
            </w:sdt>
            <w:r w:rsidR="00E05E63" w:rsidRPr="00C61B3D">
              <w:rPr>
                <w:sz w:val="20"/>
              </w:rPr>
              <w:t>Head Start Program Performance Standards</w:t>
            </w:r>
          </w:p>
          <w:p w14:paraId="25EB12CA" w14:textId="77777777" w:rsidR="00E05E63" w:rsidRPr="00C61B3D" w:rsidRDefault="00125D8E" w:rsidP="00C77FF4">
            <w:pPr>
              <w:ind w:left="1080"/>
              <w:rPr>
                <w:sz w:val="20"/>
              </w:rPr>
            </w:pPr>
            <w:sdt>
              <w:sdtPr>
                <w:rPr>
                  <w:sz w:val="20"/>
                </w:rPr>
                <w:id w:val="844667156"/>
                <w14:checkbox>
                  <w14:checked w14:val="0"/>
                  <w14:checkedState w14:val="2612" w14:font="MS Gothic"/>
                  <w14:uncheckedState w14:val="2610" w14:font="MS Gothic"/>
                </w14:checkbox>
              </w:sdtPr>
              <w:sdtEndPr/>
              <w:sdtContent>
                <w:r w:rsidR="00E05E63">
                  <w:rPr>
                    <w:rFonts w:ascii="MS Gothic" w:eastAsia="MS Gothic" w:hAnsi="MS Gothic" w:hint="eastAsia"/>
                    <w:sz w:val="20"/>
                  </w:rPr>
                  <w:t>☐</w:t>
                </w:r>
              </w:sdtContent>
            </w:sdt>
            <w:r w:rsidR="00E05E63" w:rsidRPr="00C61B3D">
              <w:rPr>
                <w:sz w:val="20"/>
              </w:rPr>
              <w:t>Maine State Licensing</w:t>
            </w:r>
          </w:p>
          <w:p w14:paraId="463C9092" w14:textId="77777777" w:rsidR="00E05E63" w:rsidRPr="00C61B3D" w:rsidRDefault="00125D8E" w:rsidP="00C77FF4">
            <w:pPr>
              <w:ind w:left="1080"/>
              <w:rPr>
                <w:sz w:val="20"/>
              </w:rPr>
            </w:pPr>
            <w:sdt>
              <w:sdtPr>
                <w:rPr>
                  <w:sz w:val="20"/>
                </w:rPr>
                <w:id w:val="-214354747"/>
                <w14:checkbox>
                  <w14:checked w14:val="0"/>
                  <w14:checkedState w14:val="2612" w14:font="MS Gothic"/>
                  <w14:uncheckedState w14:val="2610" w14:font="MS Gothic"/>
                </w14:checkbox>
              </w:sdtPr>
              <w:sdtEndPr/>
              <w:sdtContent>
                <w:r w:rsidR="00E05E63">
                  <w:rPr>
                    <w:rFonts w:ascii="MS Gothic" w:eastAsia="MS Gothic" w:hAnsi="MS Gothic" w:hint="eastAsia"/>
                    <w:sz w:val="20"/>
                  </w:rPr>
                  <w:t>☐</w:t>
                </w:r>
              </w:sdtContent>
            </w:sdt>
            <w:r w:rsidR="00E05E63" w:rsidRPr="00C61B3D">
              <w:rPr>
                <w:sz w:val="20"/>
              </w:rPr>
              <w:t>Developmentally Appropriate Practice/NAEYC</w:t>
            </w:r>
          </w:p>
          <w:p w14:paraId="1C830BEE" w14:textId="77777777" w:rsidR="00E05E63" w:rsidRPr="00C61B3D" w:rsidRDefault="00125D8E" w:rsidP="00C77FF4">
            <w:pPr>
              <w:ind w:left="1080"/>
              <w:rPr>
                <w:sz w:val="20"/>
              </w:rPr>
            </w:pPr>
            <w:sdt>
              <w:sdtPr>
                <w:rPr>
                  <w:sz w:val="20"/>
                </w:rPr>
                <w:id w:val="-1443765957"/>
                <w14:checkbox>
                  <w14:checked w14:val="0"/>
                  <w14:checkedState w14:val="2612" w14:font="MS Gothic"/>
                  <w14:uncheckedState w14:val="2610" w14:font="MS Gothic"/>
                </w14:checkbox>
              </w:sdtPr>
              <w:sdtEndPr/>
              <w:sdtContent>
                <w:r w:rsidR="00E05E63">
                  <w:rPr>
                    <w:rFonts w:ascii="MS Gothic" w:eastAsia="MS Gothic" w:hAnsi="MS Gothic" w:hint="eastAsia"/>
                    <w:sz w:val="20"/>
                  </w:rPr>
                  <w:t>☐</w:t>
                </w:r>
              </w:sdtContent>
            </w:sdt>
            <w:r w:rsidR="00E05E63" w:rsidRPr="00C61B3D">
              <w:rPr>
                <w:sz w:val="20"/>
              </w:rPr>
              <w:t>Caring for Children</w:t>
            </w:r>
          </w:p>
          <w:p w14:paraId="6A6D6999" w14:textId="77777777" w:rsidR="00E05E63" w:rsidRPr="00C61B3D" w:rsidRDefault="00125D8E" w:rsidP="00C77FF4">
            <w:pPr>
              <w:ind w:left="1080"/>
              <w:rPr>
                <w:sz w:val="20"/>
              </w:rPr>
            </w:pPr>
            <w:sdt>
              <w:sdtPr>
                <w:rPr>
                  <w:sz w:val="20"/>
                </w:rPr>
                <w:id w:val="89136820"/>
                <w14:checkbox>
                  <w14:checked w14:val="1"/>
                  <w14:checkedState w14:val="2612" w14:font="MS Gothic"/>
                  <w14:uncheckedState w14:val="2610" w14:font="MS Gothic"/>
                </w14:checkbox>
              </w:sdtPr>
              <w:sdtEndPr/>
              <w:sdtContent>
                <w:r w:rsidR="00E05E63">
                  <w:rPr>
                    <w:rFonts w:ascii="MS Gothic" w:eastAsia="MS Gothic" w:hAnsi="MS Gothic" w:hint="eastAsia"/>
                    <w:sz w:val="20"/>
                  </w:rPr>
                  <w:t>☒</w:t>
                </w:r>
              </w:sdtContent>
            </w:sdt>
            <w:r w:rsidR="00E05E63" w:rsidRPr="00C61B3D">
              <w:rPr>
                <w:sz w:val="20"/>
              </w:rPr>
              <w:t>Other</w:t>
            </w:r>
            <w:r w:rsidR="00E05E63">
              <w:rPr>
                <w:sz w:val="20"/>
              </w:rPr>
              <w:t>: Best Practice</w:t>
            </w:r>
          </w:p>
        </w:tc>
      </w:tr>
      <w:tr w:rsidR="00E05E63" w14:paraId="7A3002FF" w14:textId="77777777" w:rsidTr="00C77FF4">
        <w:tc>
          <w:tcPr>
            <w:tcW w:w="2808" w:type="dxa"/>
          </w:tcPr>
          <w:p w14:paraId="76DB9CD5" w14:textId="77777777" w:rsidR="00E05E63" w:rsidRPr="00A941D8" w:rsidRDefault="00E05E63" w:rsidP="00C77FF4">
            <w:pPr>
              <w:rPr>
                <w:b/>
                <w:sz w:val="20"/>
              </w:rPr>
            </w:pPr>
            <w:r>
              <w:rPr>
                <w:b/>
                <w:sz w:val="20"/>
              </w:rPr>
              <w:t>Person Responsible for implementation</w:t>
            </w:r>
            <w:r w:rsidRPr="00A941D8">
              <w:rPr>
                <w:b/>
                <w:sz w:val="20"/>
              </w:rPr>
              <w:t>:</w:t>
            </w:r>
          </w:p>
        </w:tc>
        <w:tc>
          <w:tcPr>
            <w:tcW w:w="6768" w:type="dxa"/>
          </w:tcPr>
          <w:p w14:paraId="621C7E8E" w14:textId="77777777" w:rsidR="00E05E63" w:rsidRPr="00A941D8" w:rsidRDefault="00E05E63" w:rsidP="00C77FF4">
            <w:pPr>
              <w:rPr>
                <w:sz w:val="20"/>
              </w:rPr>
            </w:pPr>
            <w:r>
              <w:rPr>
                <w:sz w:val="20"/>
              </w:rPr>
              <w:t>All Staff</w:t>
            </w:r>
          </w:p>
        </w:tc>
      </w:tr>
      <w:tr w:rsidR="00E05E63" w14:paraId="3E79F317" w14:textId="77777777" w:rsidTr="00C77FF4">
        <w:tc>
          <w:tcPr>
            <w:tcW w:w="2808" w:type="dxa"/>
          </w:tcPr>
          <w:p w14:paraId="1EEFE2AE" w14:textId="77777777" w:rsidR="00E05E63" w:rsidRPr="00A941D8" w:rsidRDefault="00E05E63"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73D7F25E" w14:textId="77777777" w:rsidR="00E05E63" w:rsidRPr="00A941D8" w:rsidRDefault="00E05E63" w:rsidP="00C77FF4">
            <w:pPr>
              <w:rPr>
                <w:sz w:val="20"/>
              </w:rPr>
            </w:pPr>
            <w:r>
              <w:rPr>
                <w:sz w:val="20"/>
              </w:rPr>
              <w:t>Ongoing</w:t>
            </w:r>
          </w:p>
        </w:tc>
      </w:tr>
      <w:tr w:rsidR="00E05E63" w14:paraId="75CCED3F" w14:textId="77777777" w:rsidTr="00C77FF4">
        <w:tc>
          <w:tcPr>
            <w:tcW w:w="2808" w:type="dxa"/>
          </w:tcPr>
          <w:p w14:paraId="676F8568" w14:textId="77777777" w:rsidR="00E05E63" w:rsidRPr="00A941D8" w:rsidRDefault="00E05E63" w:rsidP="00C77FF4">
            <w:pPr>
              <w:rPr>
                <w:b/>
                <w:sz w:val="20"/>
              </w:rPr>
            </w:pPr>
            <w:r w:rsidRPr="00A941D8">
              <w:rPr>
                <w:b/>
                <w:sz w:val="20"/>
              </w:rPr>
              <w:t>Submitted to:</w:t>
            </w:r>
          </w:p>
        </w:tc>
        <w:tc>
          <w:tcPr>
            <w:tcW w:w="6768" w:type="dxa"/>
          </w:tcPr>
          <w:p w14:paraId="3C5DCEA2" w14:textId="77777777" w:rsidR="00E05E63" w:rsidRPr="00A941D8" w:rsidRDefault="00E05E63" w:rsidP="00C77FF4">
            <w:pPr>
              <w:rPr>
                <w:sz w:val="20"/>
              </w:rPr>
            </w:pPr>
            <w:r>
              <w:rPr>
                <w:sz w:val="20"/>
              </w:rPr>
              <w:t>N/A</w:t>
            </w:r>
          </w:p>
        </w:tc>
      </w:tr>
      <w:tr w:rsidR="00E05E63" w14:paraId="443BDB82" w14:textId="77777777" w:rsidTr="00C77FF4">
        <w:tc>
          <w:tcPr>
            <w:tcW w:w="2808" w:type="dxa"/>
          </w:tcPr>
          <w:p w14:paraId="51B68644" w14:textId="77777777" w:rsidR="00E05E63" w:rsidRPr="00A941D8" w:rsidRDefault="00E05E63" w:rsidP="00C77FF4">
            <w:pPr>
              <w:rPr>
                <w:b/>
                <w:sz w:val="20"/>
              </w:rPr>
            </w:pPr>
            <w:proofErr w:type="spellStart"/>
            <w:r>
              <w:rPr>
                <w:b/>
                <w:sz w:val="20"/>
              </w:rPr>
              <w:t>ChildPlus</w:t>
            </w:r>
            <w:proofErr w:type="spellEnd"/>
            <w:r>
              <w:rPr>
                <w:b/>
                <w:sz w:val="20"/>
              </w:rPr>
              <w:t xml:space="preserve"> Documentation:</w:t>
            </w:r>
          </w:p>
        </w:tc>
        <w:tc>
          <w:tcPr>
            <w:tcW w:w="6768" w:type="dxa"/>
          </w:tcPr>
          <w:p w14:paraId="6249CC9F" w14:textId="77777777" w:rsidR="00E05E63" w:rsidRPr="00A941D8" w:rsidRDefault="00E05E63" w:rsidP="00C77FF4">
            <w:pPr>
              <w:rPr>
                <w:sz w:val="20"/>
              </w:rPr>
            </w:pPr>
            <w:r>
              <w:rPr>
                <w:sz w:val="20"/>
              </w:rPr>
              <w:t>N/A</w:t>
            </w:r>
          </w:p>
        </w:tc>
      </w:tr>
      <w:tr w:rsidR="00E05E63" w14:paraId="57055C11" w14:textId="77777777" w:rsidTr="00C77FF4">
        <w:tc>
          <w:tcPr>
            <w:tcW w:w="2808" w:type="dxa"/>
          </w:tcPr>
          <w:p w14:paraId="4760EBB5" w14:textId="77777777" w:rsidR="00E05E63" w:rsidRDefault="00E05E63"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6C3F64A7" w14:textId="77777777" w:rsidR="00E05E63" w:rsidRPr="00A941D8" w:rsidRDefault="00E05E63" w:rsidP="00C77FF4">
            <w:pPr>
              <w:rPr>
                <w:sz w:val="20"/>
              </w:rPr>
            </w:pPr>
            <w:r>
              <w:rPr>
                <w:sz w:val="20"/>
              </w:rPr>
              <w:t>N/A</w:t>
            </w:r>
          </w:p>
        </w:tc>
      </w:tr>
      <w:tr w:rsidR="00E05E63" w:rsidRPr="00A941D8" w14:paraId="351EA717" w14:textId="77777777" w:rsidTr="00C77FF4">
        <w:tc>
          <w:tcPr>
            <w:tcW w:w="2808" w:type="dxa"/>
          </w:tcPr>
          <w:p w14:paraId="03A9ECB1" w14:textId="77777777" w:rsidR="00E05E63" w:rsidRPr="00A941D8" w:rsidRDefault="00E05E63" w:rsidP="00C77FF4">
            <w:pPr>
              <w:rPr>
                <w:b/>
                <w:sz w:val="20"/>
              </w:rPr>
            </w:pPr>
            <w:r w:rsidRPr="00A941D8">
              <w:rPr>
                <w:b/>
                <w:sz w:val="20"/>
              </w:rPr>
              <w:t>Specific Directions:</w:t>
            </w:r>
          </w:p>
        </w:tc>
        <w:tc>
          <w:tcPr>
            <w:tcW w:w="6768" w:type="dxa"/>
          </w:tcPr>
          <w:p w14:paraId="28EA0716" w14:textId="77777777" w:rsidR="00E05E63" w:rsidRPr="00A941D8" w:rsidRDefault="00E05E63" w:rsidP="00C77FF4">
            <w:pPr>
              <w:rPr>
                <w:sz w:val="20"/>
              </w:rPr>
            </w:pPr>
            <w:r>
              <w:rPr>
                <w:sz w:val="20"/>
              </w:rPr>
              <w:t>Your safety on a home visit is of the upmost importance, please follow the guidance below to ensure your continued safety while participating on home visits</w:t>
            </w:r>
          </w:p>
        </w:tc>
      </w:tr>
    </w:tbl>
    <w:p w14:paraId="73FCFDDC" w14:textId="77777777" w:rsidR="00E05E63" w:rsidRDefault="00E05E63" w:rsidP="00E05E63">
      <w:pPr>
        <w:rPr>
          <w:b/>
          <w:sz w:val="20"/>
        </w:rPr>
      </w:pPr>
      <w:r>
        <w:rPr>
          <w:b/>
          <w:sz w:val="20"/>
        </w:rPr>
        <w:t>Procedure:</w:t>
      </w:r>
    </w:p>
    <w:p w14:paraId="4BA3DF53" w14:textId="77777777" w:rsidR="00E05E63" w:rsidRDefault="00E05E63" w:rsidP="00E05E63">
      <w:pPr>
        <w:rPr>
          <w:sz w:val="20"/>
        </w:rPr>
      </w:pPr>
      <w:r w:rsidRPr="00327B6E">
        <w:rPr>
          <w:sz w:val="20"/>
        </w:rPr>
        <w:t xml:space="preserve">Always wear your agency or public school issued badge </w:t>
      </w:r>
    </w:p>
    <w:p w14:paraId="68BB5D79" w14:textId="77777777" w:rsidR="00E05E63" w:rsidRDefault="00E05E63" w:rsidP="00E05E63">
      <w:pPr>
        <w:pStyle w:val="NoSpacing"/>
        <w:rPr>
          <w:rFonts w:cs="Times New Roman"/>
          <w:sz w:val="20"/>
          <w:szCs w:val="20"/>
        </w:rPr>
      </w:pPr>
      <w:r>
        <w:rPr>
          <w:rFonts w:cs="Times New Roman"/>
          <w:sz w:val="20"/>
          <w:szCs w:val="20"/>
        </w:rPr>
        <w:t>Use your Outlook Calendar to i</w:t>
      </w:r>
      <w:r w:rsidRPr="00A33CD1">
        <w:rPr>
          <w:rFonts w:cs="Times New Roman"/>
          <w:sz w:val="20"/>
          <w:szCs w:val="20"/>
        </w:rPr>
        <w:t>nform co-worker</w:t>
      </w:r>
      <w:r>
        <w:rPr>
          <w:rFonts w:cs="Times New Roman"/>
          <w:sz w:val="20"/>
          <w:szCs w:val="20"/>
        </w:rPr>
        <w:t xml:space="preserve">s &amp; supervisor of your scheduled home visit/start and end time; please use the format below: </w:t>
      </w:r>
    </w:p>
    <w:p w14:paraId="76FDE17E" w14:textId="77777777" w:rsidR="00E05E63" w:rsidRDefault="00E05E63" w:rsidP="00E05E63">
      <w:pPr>
        <w:pStyle w:val="NoSpacing"/>
        <w:rPr>
          <w:rFonts w:cs="Times New Roman"/>
          <w:sz w:val="20"/>
          <w:szCs w:val="20"/>
        </w:rPr>
      </w:pPr>
    </w:p>
    <w:p w14:paraId="04C08641" w14:textId="77777777" w:rsidR="00E05E63" w:rsidRDefault="00E05E63" w:rsidP="00E05E63">
      <w:pPr>
        <w:pStyle w:val="NoSpacing"/>
        <w:jc w:val="center"/>
        <w:rPr>
          <w:rFonts w:cs="Times New Roman"/>
          <w:sz w:val="20"/>
          <w:szCs w:val="20"/>
        </w:rPr>
      </w:pPr>
      <w:r>
        <w:rPr>
          <w:rFonts w:cs="Times New Roman"/>
          <w:noProof/>
          <w:sz w:val="20"/>
          <w:szCs w:val="20"/>
        </w:rPr>
        <mc:AlternateContent>
          <mc:Choice Requires="wps">
            <w:drawing>
              <wp:anchor distT="0" distB="0" distL="114300" distR="114300" simplePos="0" relativeHeight="251895296" behindDoc="0" locked="0" layoutInCell="1" allowOverlap="1" wp14:anchorId="21934084" wp14:editId="291EDF19">
                <wp:simplePos x="0" y="0"/>
                <wp:positionH relativeFrom="column">
                  <wp:posOffset>4754880</wp:posOffset>
                </wp:positionH>
                <wp:positionV relativeFrom="paragraph">
                  <wp:posOffset>51918</wp:posOffset>
                </wp:positionV>
                <wp:extent cx="182880" cy="45719"/>
                <wp:effectExtent l="0" t="0" r="26670" b="12065"/>
                <wp:wrapNone/>
                <wp:docPr id="223" name="Rectangle 223"/>
                <wp:cNvGraphicFramePr/>
                <a:graphic xmlns:a="http://schemas.openxmlformats.org/drawingml/2006/main">
                  <a:graphicData uri="http://schemas.microsoft.com/office/word/2010/wordprocessingShape">
                    <wps:wsp>
                      <wps:cNvSpPr/>
                      <wps:spPr>
                        <a:xfrm>
                          <a:off x="0" y="0"/>
                          <a:ext cx="18288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521F9" id="Rectangle 223" o:spid="_x0000_s1026" style="position:absolute;margin-left:374.4pt;margin-top:4.1pt;width:14.4pt;height:3.6pt;z-index:25189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" fillcolor="#4f81bd [3204]" strokecolor="#243f60 [1604]" strokeweight="2pt"/>
            </w:pict>
          </mc:Fallback>
        </mc:AlternateContent>
      </w:r>
      <w:r>
        <w:rPr>
          <w:rFonts w:cs="Times New Roman"/>
          <w:noProof/>
          <w:sz w:val="20"/>
          <w:szCs w:val="20"/>
        </w:rPr>
        <w:drawing>
          <wp:inline distT="0" distB="0" distL="0" distR="0" wp14:anchorId="20617F13" wp14:editId="5754D032">
            <wp:extent cx="4528109" cy="3306471"/>
            <wp:effectExtent l="0" t="0" r="6350" b="8255"/>
            <wp:docPr id="224" name="Picture 2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45019" cy="3318819"/>
                    </a:xfrm>
                    <a:prstGeom prst="rect">
                      <a:avLst/>
                    </a:prstGeom>
                    <a:noFill/>
                  </pic:spPr>
                </pic:pic>
              </a:graphicData>
            </a:graphic>
          </wp:inline>
        </w:drawing>
      </w:r>
    </w:p>
    <w:p w14:paraId="68EB193E" w14:textId="77777777" w:rsidR="00E05E63" w:rsidRDefault="00E05E63" w:rsidP="00E05E63">
      <w:pPr>
        <w:pStyle w:val="NoSpacing"/>
        <w:jc w:val="center"/>
        <w:rPr>
          <w:rFonts w:cs="Times New Roman"/>
          <w:sz w:val="20"/>
          <w:szCs w:val="20"/>
        </w:rPr>
      </w:pPr>
    </w:p>
    <w:p w14:paraId="1E34511E" w14:textId="77777777" w:rsidR="00E05E63" w:rsidRDefault="00E05E63" w:rsidP="00E05E63">
      <w:pPr>
        <w:pStyle w:val="NoSpacing"/>
        <w:rPr>
          <w:rFonts w:cs="Times New Roman"/>
          <w:sz w:val="20"/>
          <w:szCs w:val="20"/>
        </w:rPr>
      </w:pPr>
      <w:r w:rsidRPr="000D2051">
        <w:rPr>
          <w:rFonts w:cs="Times New Roman"/>
          <w:sz w:val="20"/>
          <w:szCs w:val="20"/>
        </w:rPr>
        <w:t>If your home visit takes place or ends after 4:30pm please notify your supervisor that you have safely completed the visit</w:t>
      </w:r>
      <w:r>
        <w:rPr>
          <w:rFonts w:cs="Times New Roman"/>
          <w:sz w:val="20"/>
          <w:szCs w:val="20"/>
        </w:rPr>
        <w:t>.</w:t>
      </w:r>
    </w:p>
    <w:p w14:paraId="5818AD76" w14:textId="77777777" w:rsidR="00E05E63" w:rsidRDefault="00E05E63" w:rsidP="00E05E63">
      <w:pPr>
        <w:pStyle w:val="NoSpacing"/>
        <w:rPr>
          <w:rFonts w:cs="Times New Roman"/>
          <w:sz w:val="20"/>
          <w:szCs w:val="20"/>
        </w:rPr>
      </w:pPr>
    </w:p>
    <w:p w14:paraId="45C35F3C" w14:textId="77777777" w:rsidR="00E05E63" w:rsidRPr="000D2051" w:rsidRDefault="00E05E63" w:rsidP="00E05E63">
      <w:pPr>
        <w:pStyle w:val="NoSpacing"/>
        <w:rPr>
          <w:rFonts w:cs="Times New Roman"/>
          <w:sz w:val="20"/>
          <w:szCs w:val="20"/>
        </w:rPr>
      </w:pPr>
      <w:r>
        <w:rPr>
          <w:rFonts w:cs="Times New Roman"/>
          <w:sz w:val="20"/>
          <w:szCs w:val="20"/>
        </w:rPr>
        <w:t xml:space="preserve">Limit the amount of items that you bring on home visits, for home based going bag-less (notebook or folder and a pen) and using what is in the home is the best way to go and if you are a teacher or a family advocate please bring only a notebook or folder and a pen.  Please bring 2 blank releases.  </w:t>
      </w:r>
    </w:p>
    <w:p w14:paraId="732952B1" w14:textId="77777777" w:rsidR="00E05E63" w:rsidRPr="000D2051" w:rsidRDefault="00E05E63" w:rsidP="00E05E63">
      <w:pPr>
        <w:pStyle w:val="NoSpacing"/>
        <w:rPr>
          <w:rFonts w:cs="Times New Roman"/>
          <w:sz w:val="20"/>
          <w:szCs w:val="20"/>
        </w:rPr>
      </w:pPr>
    </w:p>
    <w:p w14:paraId="13563E99" w14:textId="77777777" w:rsidR="00E05E63" w:rsidRPr="000D2051" w:rsidRDefault="00E05E63" w:rsidP="00E05E63">
      <w:pPr>
        <w:pStyle w:val="NoSpacing"/>
        <w:rPr>
          <w:sz w:val="20"/>
          <w:szCs w:val="20"/>
        </w:rPr>
      </w:pPr>
      <w:r w:rsidRPr="000D2051">
        <w:rPr>
          <w:sz w:val="20"/>
          <w:szCs w:val="20"/>
        </w:rPr>
        <w:lastRenderedPageBreak/>
        <w:t xml:space="preserve">If home visit presents significant safety risk consider have a co-worker call you 10-15 minutes into your visit on your agency cell phone, if you do not have an agency cell phone please work with your supervisor to create a plan.  Another thing to consider is to work with your supervisor to identify an alternate location for visiting with the family or take along a coworker or arrange joint visits with staff from other agencies.  </w:t>
      </w:r>
    </w:p>
    <w:p w14:paraId="6EAC3571" w14:textId="77777777" w:rsidR="00E05E63" w:rsidRPr="000D2051" w:rsidRDefault="00E05E63" w:rsidP="00E05E63">
      <w:pPr>
        <w:pStyle w:val="NoSpacing"/>
        <w:rPr>
          <w:sz w:val="20"/>
          <w:szCs w:val="20"/>
        </w:rPr>
      </w:pPr>
      <w:r w:rsidRPr="000D2051">
        <w:rPr>
          <w:sz w:val="20"/>
          <w:szCs w:val="20"/>
        </w:rPr>
        <w:t>Be aware of the areas in the neighborhood where help could be obtained if an emergency arises.</w:t>
      </w:r>
    </w:p>
    <w:p w14:paraId="5F8B234A" w14:textId="77777777" w:rsidR="00E05E63" w:rsidRPr="000D2051" w:rsidRDefault="00E05E63" w:rsidP="00E05E63">
      <w:pPr>
        <w:pStyle w:val="NoSpacing"/>
        <w:rPr>
          <w:sz w:val="20"/>
          <w:szCs w:val="20"/>
        </w:rPr>
      </w:pPr>
    </w:p>
    <w:p w14:paraId="77D5B5CE" w14:textId="77777777" w:rsidR="00E05E63" w:rsidRPr="000D2051" w:rsidRDefault="00E05E63" w:rsidP="00E05E63">
      <w:pPr>
        <w:pStyle w:val="NoSpacing"/>
        <w:rPr>
          <w:sz w:val="20"/>
          <w:szCs w:val="20"/>
        </w:rPr>
      </w:pPr>
      <w:r w:rsidRPr="000D2051">
        <w:rPr>
          <w:sz w:val="20"/>
          <w:szCs w:val="20"/>
        </w:rPr>
        <w:t xml:space="preserve">Ensure that your vehicle is in good working order and has enough gas, park on the street whenever possible and if a driveway is the only option, consider backing in and asking the family where a good place to park would be so you are not blocked in (in the event of inclement weather or during mud season call ahead to ask the status of the driveway).  </w:t>
      </w:r>
    </w:p>
    <w:p w14:paraId="5CAC9D90" w14:textId="77777777" w:rsidR="00E05E63" w:rsidRPr="000D2051" w:rsidRDefault="00E05E63" w:rsidP="00E05E63">
      <w:pPr>
        <w:pStyle w:val="NoSpacing"/>
        <w:rPr>
          <w:sz w:val="20"/>
          <w:szCs w:val="20"/>
        </w:rPr>
      </w:pPr>
    </w:p>
    <w:p w14:paraId="652595B8" w14:textId="77777777" w:rsidR="00E05E63" w:rsidRPr="000D2051" w:rsidRDefault="00E05E63" w:rsidP="00E05E63">
      <w:pPr>
        <w:pStyle w:val="NoSpacing"/>
        <w:rPr>
          <w:sz w:val="20"/>
          <w:szCs w:val="20"/>
        </w:rPr>
      </w:pPr>
      <w:r w:rsidRPr="000D2051">
        <w:rPr>
          <w:sz w:val="20"/>
          <w:szCs w:val="20"/>
        </w:rPr>
        <w:t>Take precaution around pets- ask the family in advance about pets by phone and ask them to secure the pets before arrival.</w:t>
      </w:r>
    </w:p>
    <w:p w14:paraId="6DEDB013" w14:textId="77777777" w:rsidR="00E05E63" w:rsidRPr="000D2051" w:rsidRDefault="00E05E63" w:rsidP="00E05E63">
      <w:pPr>
        <w:pStyle w:val="NoSpacing"/>
        <w:rPr>
          <w:rFonts w:cs="Times New Roman"/>
          <w:sz w:val="20"/>
          <w:szCs w:val="20"/>
        </w:rPr>
      </w:pPr>
    </w:p>
    <w:p w14:paraId="5288A8E2" w14:textId="77777777" w:rsidR="00E05E63" w:rsidRPr="000D2051" w:rsidRDefault="00E05E63" w:rsidP="00E05E63">
      <w:pPr>
        <w:pStyle w:val="NoSpacing"/>
        <w:rPr>
          <w:sz w:val="20"/>
          <w:szCs w:val="20"/>
        </w:rPr>
      </w:pPr>
      <w:r w:rsidRPr="000D2051">
        <w:rPr>
          <w:sz w:val="20"/>
          <w:szCs w:val="20"/>
        </w:rPr>
        <w:t>Do not enter the yard/home when there threats are present such as violence in progress, unsecured vicious animals, parent/others are intoxicated or under the influence of substances and there is no quick escape.</w:t>
      </w:r>
    </w:p>
    <w:p w14:paraId="5FC3DA2A" w14:textId="77777777" w:rsidR="00E05E63" w:rsidRPr="000D2051" w:rsidRDefault="00E05E63" w:rsidP="00E05E63">
      <w:pPr>
        <w:pStyle w:val="NoSpacing"/>
        <w:rPr>
          <w:sz w:val="20"/>
          <w:szCs w:val="20"/>
        </w:rPr>
      </w:pPr>
    </w:p>
    <w:p w14:paraId="779564F5" w14:textId="77777777" w:rsidR="00E05E63" w:rsidRPr="000D2051" w:rsidRDefault="00E05E63" w:rsidP="00E05E63">
      <w:pPr>
        <w:pStyle w:val="NoSpacing"/>
        <w:rPr>
          <w:sz w:val="20"/>
          <w:szCs w:val="20"/>
        </w:rPr>
      </w:pPr>
      <w:r w:rsidRPr="000D2051">
        <w:rPr>
          <w:sz w:val="20"/>
          <w:szCs w:val="20"/>
        </w:rPr>
        <w:t xml:space="preserve">Limit valuables, credit cards or money on your person when visiting homes of the families. Leave valuables at home or place in the trunk of your car before leaving the office. Do not attempt to place valuable items in the trunk of your parked car for a visit.  </w:t>
      </w:r>
    </w:p>
    <w:p w14:paraId="394EF3D4" w14:textId="77777777" w:rsidR="00E05E63" w:rsidRPr="000D2051" w:rsidRDefault="00E05E63" w:rsidP="00E05E63">
      <w:pPr>
        <w:pStyle w:val="NoSpacing"/>
        <w:rPr>
          <w:sz w:val="20"/>
          <w:szCs w:val="20"/>
        </w:rPr>
      </w:pPr>
    </w:p>
    <w:p w14:paraId="24ECEA5A" w14:textId="77777777" w:rsidR="00E05E63" w:rsidRPr="000D2051" w:rsidRDefault="00E05E63" w:rsidP="00E05E63">
      <w:pPr>
        <w:pStyle w:val="NoSpacing"/>
        <w:rPr>
          <w:sz w:val="20"/>
          <w:szCs w:val="20"/>
        </w:rPr>
      </w:pPr>
      <w:r w:rsidRPr="000D2051">
        <w:rPr>
          <w:sz w:val="20"/>
          <w:szCs w:val="20"/>
        </w:rPr>
        <w:t>Keep your vehicle locked at all times when you are on a home visit. Check around, inside and under your vehicle before entering it. Carry vehicle keys in your hand or close by for accessibility</w:t>
      </w:r>
      <w:r w:rsidRPr="000D2051">
        <w:rPr>
          <w:i/>
          <w:sz w:val="20"/>
          <w:szCs w:val="20"/>
        </w:rPr>
        <w:t xml:space="preserve">. Do not linger to make phone calls or notes, leave immediately. </w:t>
      </w:r>
      <w:r w:rsidRPr="000D2051">
        <w:rPr>
          <w:sz w:val="20"/>
          <w:szCs w:val="20"/>
        </w:rPr>
        <w:t xml:space="preserve"> </w:t>
      </w:r>
    </w:p>
    <w:p w14:paraId="2FE74C79" w14:textId="77777777" w:rsidR="00E05E63" w:rsidRPr="000D2051" w:rsidRDefault="00E05E63" w:rsidP="00E05E63">
      <w:pPr>
        <w:pStyle w:val="NoSpacing"/>
        <w:rPr>
          <w:sz w:val="20"/>
          <w:szCs w:val="20"/>
        </w:rPr>
      </w:pPr>
    </w:p>
    <w:p w14:paraId="576D8643" w14:textId="77777777" w:rsidR="00E05E63" w:rsidRPr="000D2051" w:rsidRDefault="00E05E63" w:rsidP="00E05E63">
      <w:pPr>
        <w:pStyle w:val="NoSpacing"/>
        <w:rPr>
          <w:sz w:val="20"/>
          <w:szCs w:val="20"/>
        </w:rPr>
      </w:pPr>
      <w:r w:rsidRPr="000D2051">
        <w:rPr>
          <w:sz w:val="20"/>
          <w:szCs w:val="20"/>
        </w:rPr>
        <w:t xml:space="preserve">Carefully consider your safety before entering a home, listen to your instincts and feelings.  Be aware of smells associated with illegal substance use.  While marijuana and tobacco are legal we will want to ensure families know the risk of smoking, second hand smoke and third hand smoke and how to properly store their smoking paraphernalia and marijuana edibles.  </w:t>
      </w:r>
    </w:p>
    <w:p w14:paraId="1FC49D0C" w14:textId="77777777" w:rsidR="00E05E63" w:rsidRPr="000D2051" w:rsidRDefault="00E05E63" w:rsidP="00E05E63">
      <w:pPr>
        <w:pStyle w:val="NoSpacing"/>
        <w:rPr>
          <w:sz w:val="20"/>
          <w:szCs w:val="20"/>
        </w:rPr>
      </w:pPr>
    </w:p>
    <w:p w14:paraId="54C98DA1" w14:textId="77777777" w:rsidR="00E05E63" w:rsidRPr="000D2051" w:rsidRDefault="00E05E63" w:rsidP="00E05E63">
      <w:pPr>
        <w:pStyle w:val="NoSpacing"/>
        <w:rPr>
          <w:sz w:val="20"/>
          <w:szCs w:val="20"/>
        </w:rPr>
      </w:pPr>
      <w:r w:rsidRPr="000D2051">
        <w:rPr>
          <w:sz w:val="20"/>
          <w:szCs w:val="20"/>
        </w:rPr>
        <w:t xml:space="preserve">If you believe your safety is threatened, politely remove yourself immediately from the situation. Contact the main office and 911 if necessary.  </w:t>
      </w:r>
    </w:p>
    <w:p w14:paraId="534B4323" w14:textId="77777777" w:rsidR="00E05E63" w:rsidRPr="00A33CD1" w:rsidRDefault="00E05E63" w:rsidP="00E05E63">
      <w:pPr>
        <w:pStyle w:val="NoSpacing"/>
        <w:rPr>
          <w:rFonts w:cs="Times New Roman"/>
          <w:sz w:val="20"/>
          <w:szCs w:val="20"/>
        </w:rPr>
      </w:pPr>
    </w:p>
    <w:p w14:paraId="095B73E7" w14:textId="77777777" w:rsidR="00E05E63" w:rsidRPr="00923C01" w:rsidRDefault="00E05E63" w:rsidP="00E05E63">
      <w:pPr>
        <w:pStyle w:val="NoSpacing"/>
        <w:rPr>
          <w:sz w:val="20"/>
          <w:szCs w:val="20"/>
        </w:rPr>
      </w:pPr>
      <w:r w:rsidRPr="00923C01">
        <w:rPr>
          <w:sz w:val="20"/>
          <w:szCs w:val="20"/>
        </w:rPr>
        <w:t xml:space="preserve">If you anticipate crisis situations and practice sound listening and deescalating skills, you will be able to diffuse most crises and deliver services without jeopardizing your safety or that of the family.  </w:t>
      </w:r>
    </w:p>
    <w:p w14:paraId="147A24C3" w14:textId="77777777" w:rsidR="00E05E63" w:rsidRPr="00923C01" w:rsidRDefault="00E05E63" w:rsidP="00E05E63">
      <w:pPr>
        <w:pStyle w:val="NoSpacing"/>
        <w:rPr>
          <w:sz w:val="20"/>
          <w:szCs w:val="20"/>
        </w:rPr>
      </w:pPr>
    </w:p>
    <w:p w14:paraId="2CE0F707" w14:textId="77777777" w:rsidR="00E05E63" w:rsidRPr="00923C01" w:rsidRDefault="00E05E63" w:rsidP="00E05E63">
      <w:pPr>
        <w:pStyle w:val="NoSpacing"/>
        <w:rPr>
          <w:sz w:val="20"/>
          <w:szCs w:val="20"/>
        </w:rPr>
      </w:pPr>
      <w:r w:rsidRPr="00923C01">
        <w:rPr>
          <w:sz w:val="20"/>
          <w:szCs w:val="20"/>
        </w:rPr>
        <w:t xml:space="preserve">Maintain appropriate appearance and grooming in order to project an image of a clean and neat professional. Keep jewelry to a minimum and wear comfortable shoes with low or no heels.  Ask a family when you arrive if they would like you to take your shoes off, consider bringing socks if being barefoot is uncomfortable to you.  </w:t>
      </w:r>
    </w:p>
    <w:p w14:paraId="4D718522" w14:textId="77777777" w:rsidR="00E05E63" w:rsidRPr="00923C01" w:rsidRDefault="00E05E63" w:rsidP="00E05E63">
      <w:pPr>
        <w:pStyle w:val="NoSpacing"/>
        <w:rPr>
          <w:sz w:val="20"/>
          <w:szCs w:val="20"/>
        </w:rPr>
      </w:pPr>
    </w:p>
    <w:p w14:paraId="170D4F08" w14:textId="77777777" w:rsidR="00E05E63" w:rsidRDefault="00E05E63" w:rsidP="00E05E63">
      <w:pPr>
        <w:pStyle w:val="NoSpacing"/>
        <w:rPr>
          <w:sz w:val="20"/>
          <w:szCs w:val="20"/>
        </w:rPr>
      </w:pPr>
      <w:r w:rsidRPr="00923C01">
        <w:rPr>
          <w:sz w:val="20"/>
          <w:szCs w:val="20"/>
        </w:rPr>
        <w:t>Know the physical layout of the place you are visiting, ask the family for a tour. Keep the door in sight during the visit. Identify locations where other people may be present, ask to be introduced to others who are in the home.</w:t>
      </w:r>
    </w:p>
    <w:p w14:paraId="749DAC09" w14:textId="77777777" w:rsidR="00E05E63" w:rsidRDefault="00E05E63" w:rsidP="00E05E63">
      <w:pPr>
        <w:pStyle w:val="NoSpacing"/>
        <w:numPr>
          <w:ilvl w:val="0"/>
          <w:numId w:val="395"/>
        </w:numPr>
        <w:rPr>
          <w:sz w:val="20"/>
          <w:szCs w:val="20"/>
        </w:rPr>
      </w:pPr>
      <w:r>
        <w:rPr>
          <w:sz w:val="20"/>
          <w:szCs w:val="20"/>
        </w:rPr>
        <w:t>Ask the family about weapons, if there are fire arms for example ask how they are secured</w:t>
      </w:r>
    </w:p>
    <w:p w14:paraId="5FDDD612" w14:textId="77777777" w:rsidR="00E05E63" w:rsidRDefault="00E05E63" w:rsidP="00E05E63">
      <w:pPr>
        <w:pStyle w:val="NoSpacing"/>
        <w:rPr>
          <w:sz w:val="20"/>
          <w:szCs w:val="20"/>
        </w:rPr>
      </w:pPr>
    </w:p>
    <w:p w14:paraId="5C6A53AB" w14:textId="77777777" w:rsidR="00E05E63" w:rsidRDefault="00E05E63" w:rsidP="00E05E63">
      <w:pPr>
        <w:rPr>
          <w:sz w:val="20"/>
          <w:szCs w:val="20"/>
        </w:rPr>
      </w:pPr>
      <w:r w:rsidRPr="00923C01">
        <w:rPr>
          <w:sz w:val="20"/>
          <w:szCs w:val="20"/>
        </w:rPr>
        <w:t>Set the tone for the professional relationship by clearly defining inter personal boundaries between you and family being visited.  Limit how much personal information you share.</w:t>
      </w:r>
    </w:p>
    <w:p w14:paraId="7618ACDF" w14:textId="77777777" w:rsidR="00E05E63" w:rsidRDefault="00E05E63" w:rsidP="00E05E63">
      <w:pPr>
        <w:rPr>
          <w:sz w:val="20"/>
          <w:szCs w:val="20"/>
        </w:rPr>
      </w:pPr>
      <w:r w:rsidRPr="00122C3F">
        <w:rPr>
          <w:sz w:val="20"/>
          <w:szCs w:val="20"/>
        </w:rPr>
        <w:t xml:space="preserve">When you arrive at the home visit </w:t>
      </w:r>
      <w:r>
        <w:rPr>
          <w:sz w:val="20"/>
          <w:szCs w:val="20"/>
        </w:rPr>
        <w:t xml:space="preserve">do not wait in your car, </w:t>
      </w:r>
      <w:r w:rsidRPr="00122C3F">
        <w:rPr>
          <w:sz w:val="20"/>
          <w:szCs w:val="20"/>
        </w:rPr>
        <w:t>use a public parking lot or parking area</w:t>
      </w:r>
      <w:r>
        <w:rPr>
          <w:sz w:val="20"/>
          <w:szCs w:val="20"/>
        </w:rPr>
        <w:t xml:space="preserve">.  </w:t>
      </w:r>
    </w:p>
    <w:p w14:paraId="2BACDA7A" w14:textId="77777777" w:rsidR="00E05E63" w:rsidRDefault="00E05E63" w:rsidP="00E05E63">
      <w:pPr>
        <w:rPr>
          <w:sz w:val="20"/>
          <w:szCs w:val="20"/>
        </w:rPr>
      </w:pPr>
      <w:r>
        <w:rPr>
          <w:sz w:val="20"/>
          <w:szCs w:val="20"/>
        </w:rPr>
        <w:t>Utilize the restroom in a public location, not in a family’s home</w:t>
      </w:r>
      <w:r w:rsidRPr="00122C3F">
        <w:rPr>
          <w:sz w:val="20"/>
          <w:szCs w:val="20"/>
        </w:rPr>
        <w:t>.</w:t>
      </w:r>
    </w:p>
    <w:p w14:paraId="214650B7" w14:textId="77777777" w:rsidR="00E05E63" w:rsidRPr="00AB1F15" w:rsidRDefault="00E05E63" w:rsidP="00E05E63">
      <w:pPr>
        <w:rPr>
          <w:sz w:val="20"/>
          <w:szCs w:val="20"/>
        </w:rPr>
      </w:pPr>
      <w:r>
        <w:rPr>
          <w:sz w:val="20"/>
          <w:szCs w:val="20"/>
        </w:rPr>
        <w:t xml:space="preserve">Wash your hands at the end of each home visit as soon as you are able, but always before the next home visit.  </w:t>
      </w:r>
    </w:p>
    <w:p w14:paraId="4C07BA8C" w14:textId="4EFAD8FB" w:rsidR="0020702F" w:rsidRDefault="0020702F">
      <w:r>
        <w:br w:type="page"/>
      </w:r>
    </w:p>
    <w:p w14:paraId="6FFC3F7C" w14:textId="77777777" w:rsidR="00BC6A82" w:rsidRDefault="00BC6A82"/>
    <w:tbl>
      <w:tblPr>
        <w:tblStyle w:val="TableGrid"/>
        <w:tblW w:w="0" w:type="auto"/>
        <w:tblLook w:val="04A0" w:firstRow="1" w:lastRow="0" w:firstColumn="1" w:lastColumn="0" w:noHBand="0" w:noVBand="1"/>
      </w:tblPr>
      <w:tblGrid>
        <w:gridCol w:w="2808"/>
        <w:gridCol w:w="6768"/>
      </w:tblGrid>
      <w:tr w:rsidR="00BC6A82" w14:paraId="102380A6"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70A9753C" w14:textId="77777777" w:rsidR="00BC6A82" w:rsidRDefault="00BC6A82">
            <w:pPr>
              <w:rPr>
                <w:sz w:val="20"/>
              </w:rPr>
            </w:pPr>
            <w:r>
              <w:rPr>
                <w:b/>
                <w:sz w:val="20"/>
              </w:rPr>
              <w:t>Title of Procedure or Process:</w:t>
            </w:r>
          </w:p>
        </w:tc>
        <w:tc>
          <w:tcPr>
            <w:tcW w:w="6768" w:type="dxa"/>
            <w:tcBorders>
              <w:top w:val="single" w:sz="4" w:space="0" w:color="auto"/>
              <w:left w:val="single" w:sz="4" w:space="0" w:color="auto"/>
              <w:bottom w:val="single" w:sz="4" w:space="0" w:color="auto"/>
              <w:right w:val="single" w:sz="4" w:space="0" w:color="auto"/>
            </w:tcBorders>
            <w:hideMark/>
          </w:tcPr>
          <w:p w14:paraId="3003781B" w14:textId="77777777" w:rsidR="00BC6A82" w:rsidRDefault="00BC6A82" w:rsidP="00BC6A82">
            <w:pPr>
              <w:pStyle w:val="Heading8"/>
              <w:outlineLvl w:val="7"/>
            </w:pPr>
            <w:bookmarkStart w:id="244" w:name="_Family_Services_Initial"/>
            <w:bookmarkEnd w:id="244"/>
            <w:r>
              <w:t>Family Services Initial Home Visits (See Education Section for Educational Home Visits)</w:t>
            </w:r>
          </w:p>
        </w:tc>
      </w:tr>
      <w:tr w:rsidR="00BC6A82" w14:paraId="3CC6E7F4"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3D0B15CE" w14:textId="77777777" w:rsidR="00BC6A82" w:rsidRDefault="00BC6A82">
            <w:pPr>
              <w:rPr>
                <w:b/>
                <w:sz w:val="20"/>
              </w:rPr>
            </w:pPr>
            <w:r>
              <w:rPr>
                <w:b/>
                <w:sz w:val="20"/>
              </w:rPr>
              <w:t>Program Area(s):</w:t>
            </w:r>
          </w:p>
        </w:tc>
        <w:tc>
          <w:tcPr>
            <w:tcW w:w="6768" w:type="dxa"/>
            <w:tcBorders>
              <w:top w:val="single" w:sz="4" w:space="0" w:color="auto"/>
              <w:left w:val="single" w:sz="4" w:space="0" w:color="auto"/>
              <w:bottom w:val="single" w:sz="4" w:space="0" w:color="auto"/>
              <w:right w:val="single" w:sz="4" w:space="0" w:color="auto"/>
            </w:tcBorders>
            <w:hideMark/>
          </w:tcPr>
          <w:p w14:paraId="6D504DD5" w14:textId="77777777" w:rsidR="00BC6A82" w:rsidRDefault="00BC6A82">
            <w:pPr>
              <w:rPr>
                <w:sz w:val="20"/>
              </w:rPr>
            </w:pPr>
            <w:r>
              <w:rPr>
                <w:sz w:val="20"/>
              </w:rPr>
              <w:t xml:space="preserve">Family Services, Health, Education, Special Services </w:t>
            </w:r>
          </w:p>
        </w:tc>
      </w:tr>
      <w:tr w:rsidR="00BC6A82" w14:paraId="100C4E2C"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35BD53FB" w14:textId="77777777" w:rsidR="00BC6A82" w:rsidRDefault="00BC6A82">
            <w:pPr>
              <w:rPr>
                <w:b/>
                <w:sz w:val="20"/>
              </w:rPr>
            </w:pPr>
            <w:r>
              <w:rPr>
                <w:b/>
                <w:sz w:val="20"/>
              </w:rPr>
              <w:t>Related Standards or Regulations:</w:t>
            </w:r>
          </w:p>
        </w:tc>
        <w:tc>
          <w:tcPr>
            <w:tcW w:w="6768" w:type="dxa"/>
            <w:tcBorders>
              <w:top w:val="single" w:sz="4" w:space="0" w:color="auto"/>
              <w:left w:val="single" w:sz="4" w:space="0" w:color="auto"/>
              <w:bottom w:val="single" w:sz="4" w:space="0" w:color="auto"/>
              <w:right w:val="single" w:sz="4" w:space="0" w:color="auto"/>
            </w:tcBorders>
            <w:hideMark/>
          </w:tcPr>
          <w:p w14:paraId="3B4BA3F1" w14:textId="77777777" w:rsidR="00BC6A82" w:rsidRDefault="00125D8E">
            <w:pPr>
              <w:ind w:left="1080"/>
              <w:rPr>
                <w:sz w:val="20"/>
              </w:rPr>
            </w:pPr>
            <w:sdt>
              <w:sdtPr>
                <w:rPr>
                  <w:sz w:val="20"/>
                </w:rPr>
                <w:id w:val="-1891945913"/>
                <w14:checkbox>
                  <w14:checked w14:val="1"/>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Head Start Program Performance Standards</w:t>
            </w:r>
          </w:p>
          <w:p w14:paraId="5FDD33A2" w14:textId="77777777" w:rsidR="00BC6A82" w:rsidRDefault="00125D8E">
            <w:pPr>
              <w:ind w:left="1080"/>
              <w:rPr>
                <w:sz w:val="20"/>
              </w:rPr>
            </w:pPr>
            <w:sdt>
              <w:sdtPr>
                <w:rPr>
                  <w:sz w:val="20"/>
                </w:rPr>
                <w:id w:val="265824436"/>
                <w14:checkbox>
                  <w14:checked w14:val="1"/>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Maine State Licensing</w:t>
            </w:r>
          </w:p>
          <w:p w14:paraId="4412BAF2" w14:textId="77777777" w:rsidR="00BC6A82" w:rsidRDefault="00125D8E">
            <w:pPr>
              <w:ind w:left="1080"/>
              <w:rPr>
                <w:sz w:val="20"/>
              </w:rPr>
            </w:pPr>
            <w:sdt>
              <w:sdtPr>
                <w:rPr>
                  <w:sz w:val="20"/>
                </w:rPr>
                <w:id w:val="-1110112803"/>
                <w14:checkbox>
                  <w14:checked w14:val="0"/>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Developmentally Appropriate Practice/NAEYC</w:t>
            </w:r>
          </w:p>
          <w:p w14:paraId="1D9AC1BD" w14:textId="77777777" w:rsidR="00BC6A82" w:rsidRDefault="00125D8E">
            <w:pPr>
              <w:ind w:left="1080"/>
              <w:rPr>
                <w:sz w:val="20"/>
              </w:rPr>
            </w:pPr>
            <w:sdt>
              <w:sdtPr>
                <w:rPr>
                  <w:sz w:val="20"/>
                </w:rPr>
                <w:id w:val="1279534377"/>
                <w14:checkbox>
                  <w14:checked w14:val="0"/>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Caring for Children</w:t>
            </w:r>
          </w:p>
          <w:p w14:paraId="550731BF" w14:textId="77777777" w:rsidR="00BC6A82" w:rsidRDefault="00125D8E">
            <w:pPr>
              <w:ind w:left="1080"/>
              <w:rPr>
                <w:sz w:val="20"/>
              </w:rPr>
            </w:pPr>
            <w:sdt>
              <w:sdtPr>
                <w:rPr>
                  <w:sz w:val="20"/>
                </w:rPr>
                <w:id w:val="-165481320"/>
                <w14:checkbox>
                  <w14:checked w14:val="0"/>
                  <w14:checkedState w14:val="2612" w14:font="MS Gothic"/>
                  <w14:uncheckedState w14:val="2610" w14:font="MS Gothic"/>
                </w14:checkbox>
              </w:sdtPr>
              <w:sdtEndPr/>
              <w:sdtContent>
                <w:r w:rsidR="00BC6A82">
                  <w:rPr>
                    <w:rFonts w:ascii="MS Gothic" w:eastAsia="MS Gothic" w:hAnsi="MS Gothic" w:hint="eastAsia"/>
                    <w:sz w:val="20"/>
                  </w:rPr>
                  <w:t>☐</w:t>
                </w:r>
              </w:sdtContent>
            </w:sdt>
            <w:r w:rsidR="00BC6A82">
              <w:rPr>
                <w:sz w:val="20"/>
              </w:rPr>
              <w:t>Other</w:t>
            </w:r>
          </w:p>
        </w:tc>
      </w:tr>
      <w:tr w:rsidR="00BC6A82" w14:paraId="34AF203A"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431FA309" w14:textId="77777777" w:rsidR="00BC6A82" w:rsidRDefault="00BC6A82">
            <w:pPr>
              <w:rPr>
                <w:b/>
                <w:sz w:val="20"/>
              </w:rPr>
            </w:pPr>
            <w:r>
              <w:rPr>
                <w:b/>
                <w:sz w:val="20"/>
              </w:rPr>
              <w:t>Person Responsible for implementation:</w:t>
            </w:r>
          </w:p>
        </w:tc>
        <w:tc>
          <w:tcPr>
            <w:tcW w:w="6768" w:type="dxa"/>
            <w:tcBorders>
              <w:top w:val="single" w:sz="4" w:space="0" w:color="auto"/>
              <w:left w:val="single" w:sz="4" w:space="0" w:color="auto"/>
              <w:bottom w:val="single" w:sz="4" w:space="0" w:color="auto"/>
              <w:right w:val="single" w:sz="4" w:space="0" w:color="auto"/>
            </w:tcBorders>
            <w:hideMark/>
          </w:tcPr>
          <w:p w14:paraId="2FBE5AD3" w14:textId="77777777" w:rsidR="00BC6A82" w:rsidRDefault="00BC6A82">
            <w:pPr>
              <w:rPr>
                <w:sz w:val="20"/>
              </w:rPr>
            </w:pPr>
            <w:r>
              <w:rPr>
                <w:sz w:val="20"/>
              </w:rPr>
              <w:t xml:space="preserve">Staff with family services responsibilities </w:t>
            </w:r>
          </w:p>
        </w:tc>
      </w:tr>
      <w:tr w:rsidR="00BC6A82" w14:paraId="60CE9448"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3D74272A" w14:textId="77777777" w:rsidR="00BC6A82" w:rsidRDefault="00BC6A82">
            <w:pPr>
              <w:rPr>
                <w:b/>
                <w:sz w:val="20"/>
              </w:rPr>
            </w:pPr>
            <w:r>
              <w:rPr>
                <w:b/>
                <w:sz w:val="20"/>
              </w:rPr>
              <w:t xml:space="preserve">Timeline for completion: </w:t>
            </w:r>
          </w:p>
        </w:tc>
        <w:tc>
          <w:tcPr>
            <w:tcW w:w="6768" w:type="dxa"/>
            <w:tcBorders>
              <w:top w:val="single" w:sz="4" w:space="0" w:color="auto"/>
              <w:left w:val="single" w:sz="4" w:space="0" w:color="auto"/>
              <w:bottom w:val="single" w:sz="4" w:space="0" w:color="auto"/>
              <w:right w:val="single" w:sz="4" w:space="0" w:color="auto"/>
            </w:tcBorders>
            <w:hideMark/>
          </w:tcPr>
          <w:p w14:paraId="2C0F44C9" w14:textId="77777777" w:rsidR="00BC6A82" w:rsidRDefault="00BC6A82">
            <w:pPr>
              <w:rPr>
                <w:sz w:val="20"/>
              </w:rPr>
            </w:pPr>
            <w:r>
              <w:rPr>
                <w:sz w:val="20"/>
              </w:rPr>
              <w:t>Prior to the child attending or at the latest within 2 weeks of attending</w:t>
            </w:r>
          </w:p>
        </w:tc>
      </w:tr>
      <w:tr w:rsidR="00BC6A82" w14:paraId="40CFB977"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701B7003" w14:textId="77777777" w:rsidR="00BC6A82" w:rsidRDefault="00BC6A82">
            <w:pPr>
              <w:rPr>
                <w:b/>
                <w:sz w:val="20"/>
              </w:rPr>
            </w:pPr>
            <w:r>
              <w:rPr>
                <w:b/>
                <w:sz w:val="20"/>
              </w:rPr>
              <w:t>Submitted to:</w:t>
            </w:r>
          </w:p>
        </w:tc>
        <w:tc>
          <w:tcPr>
            <w:tcW w:w="6768" w:type="dxa"/>
            <w:tcBorders>
              <w:top w:val="single" w:sz="4" w:space="0" w:color="auto"/>
              <w:left w:val="single" w:sz="4" w:space="0" w:color="auto"/>
              <w:bottom w:val="single" w:sz="4" w:space="0" w:color="auto"/>
              <w:right w:val="single" w:sz="4" w:space="0" w:color="auto"/>
            </w:tcBorders>
            <w:hideMark/>
          </w:tcPr>
          <w:p w14:paraId="67A50578" w14:textId="77777777" w:rsidR="00BC6A82" w:rsidRDefault="00BC6A82">
            <w:pPr>
              <w:rPr>
                <w:sz w:val="20"/>
              </w:rPr>
            </w:pPr>
            <w:r>
              <w:rPr>
                <w:sz w:val="20"/>
              </w:rPr>
              <w:t>N/A</w:t>
            </w:r>
          </w:p>
        </w:tc>
      </w:tr>
      <w:tr w:rsidR="00BC6A82" w14:paraId="7B76C758"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7C0AE125" w14:textId="77777777" w:rsidR="00BC6A82" w:rsidRDefault="00BC6A82">
            <w:pPr>
              <w:rPr>
                <w:b/>
                <w:sz w:val="20"/>
              </w:rPr>
            </w:pPr>
            <w:proofErr w:type="spellStart"/>
            <w:r>
              <w:rPr>
                <w:b/>
                <w:sz w:val="20"/>
              </w:rPr>
              <w:t>ChildPlus</w:t>
            </w:r>
            <w:proofErr w:type="spellEnd"/>
            <w:r>
              <w:rPr>
                <w:b/>
                <w:sz w:val="20"/>
              </w:rPr>
              <w:t xml:space="preserve"> Documentation:</w:t>
            </w:r>
          </w:p>
        </w:tc>
        <w:tc>
          <w:tcPr>
            <w:tcW w:w="6768" w:type="dxa"/>
            <w:tcBorders>
              <w:top w:val="single" w:sz="4" w:space="0" w:color="auto"/>
              <w:left w:val="single" w:sz="4" w:space="0" w:color="auto"/>
              <w:bottom w:val="single" w:sz="4" w:space="0" w:color="auto"/>
              <w:right w:val="single" w:sz="4" w:space="0" w:color="auto"/>
            </w:tcBorders>
            <w:hideMark/>
          </w:tcPr>
          <w:p w14:paraId="486C3D41" w14:textId="77777777" w:rsidR="00BC6A82" w:rsidRDefault="00BC6A82">
            <w:pPr>
              <w:rPr>
                <w:sz w:val="20"/>
              </w:rPr>
            </w:pPr>
            <w:r>
              <w:rPr>
                <w:sz w:val="20"/>
              </w:rPr>
              <w:t>Family Services Events- Initial Home Visit (this is the event that you document each attempt you made to connect with a family to schedule the IHV)</w:t>
            </w:r>
          </w:p>
        </w:tc>
      </w:tr>
      <w:tr w:rsidR="00BC6A82" w14:paraId="44E83043"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16CA67EB" w14:textId="77777777" w:rsidR="00BC6A82" w:rsidRDefault="00BC6A82">
            <w:pPr>
              <w:rPr>
                <w:b/>
                <w:sz w:val="20"/>
              </w:rPr>
            </w:pPr>
            <w:r>
              <w:rPr>
                <w:b/>
                <w:sz w:val="20"/>
              </w:rPr>
              <w:t xml:space="preserve">Uploaded to </w:t>
            </w:r>
            <w:proofErr w:type="spellStart"/>
            <w:r>
              <w:rPr>
                <w:b/>
                <w:sz w:val="20"/>
              </w:rPr>
              <w:t>ChildPlus</w:t>
            </w:r>
            <w:proofErr w:type="spellEnd"/>
            <w:r>
              <w:rPr>
                <w:b/>
                <w:sz w:val="20"/>
              </w:rPr>
              <w:t>:</w:t>
            </w:r>
          </w:p>
        </w:tc>
        <w:tc>
          <w:tcPr>
            <w:tcW w:w="6768" w:type="dxa"/>
            <w:tcBorders>
              <w:top w:val="single" w:sz="4" w:space="0" w:color="auto"/>
              <w:left w:val="single" w:sz="4" w:space="0" w:color="auto"/>
              <w:bottom w:val="single" w:sz="4" w:space="0" w:color="auto"/>
              <w:right w:val="single" w:sz="4" w:space="0" w:color="auto"/>
            </w:tcBorders>
            <w:hideMark/>
          </w:tcPr>
          <w:p w14:paraId="6E015A0A" w14:textId="77777777" w:rsidR="00BC6A82" w:rsidRDefault="00BC6A82">
            <w:pPr>
              <w:rPr>
                <w:sz w:val="20"/>
              </w:rPr>
            </w:pPr>
            <w:r>
              <w:rPr>
                <w:sz w:val="20"/>
              </w:rPr>
              <w:t>See below.  All items should be uploaded within 24 hours of visit completion, if the visit takes place on a Friday afternoon please upload first thing Monday morning</w:t>
            </w:r>
          </w:p>
        </w:tc>
      </w:tr>
      <w:tr w:rsidR="00BC6A82" w14:paraId="4851A44E" w14:textId="77777777" w:rsidTr="00BC6A82">
        <w:tc>
          <w:tcPr>
            <w:tcW w:w="2808" w:type="dxa"/>
            <w:tcBorders>
              <w:top w:val="single" w:sz="4" w:space="0" w:color="auto"/>
              <w:left w:val="single" w:sz="4" w:space="0" w:color="auto"/>
              <w:bottom w:val="single" w:sz="4" w:space="0" w:color="auto"/>
              <w:right w:val="single" w:sz="4" w:space="0" w:color="auto"/>
            </w:tcBorders>
            <w:hideMark/>
          </w:tcPr>
          <w:p w14:paraId="1A905348" w14:textId="77777777" w:rsidR="00BC6A82" w:rsidRDefault="00BC6A82">
            <w:pPr>
              <w:rPr>
                <w:b/>
                <w:sz w:val="20"/>
              </w:rPr>
            </w:pPr>
            <w:r>
              <w:rPr>
                <w:b/>
                <w:sz w:val="20"/>
              </w:rPr>
              <w:t>Specific Directions:</w:t>
            </w:r>
          </w:p>
        </w:tc>
        <w:tc>
          <w:tcPr>
            <w:tcW w:w="6768" w:type="dxa"/>
            <w:tcBorders>
              <w:top w:val="single" w:sz="4" w:space="0" w:color="auto"/>
              <w:left w:val="single" w:sz="4" w:space="0" w:color="auto"/>
              <w:bottom w:val="single" w:sz="4" w:space="0" w:color="auto"/>
              <w:right w:val="single" w:sz="4" w:space="0" w:color="auto"/>
            </w:tcBorders>
            <w:hideMark/>
          </w:tcPr>
          <w:p w14:paraId="2DD7BBF0" w14:textId="77777777" w:rsidR="00BC6A82" w:rsidRDefault="00BC6A82">
            <w:pPr>
              <w:rPr>
                <w:sz w:val="20"/>
              </w:rPr>
            </w:pPr>
            <w:r>
              <w:rPr>
                <w:sz w:val="20"/>
              </w:rPr>
              <w:t>See below</w:t>
            </w:r>
          </w:p>
        </w:tc>
      </w:tr>
    </w:tbl>
    <w:p w14:paraId="7F190E10" w14:textId="77777777" w:rsidR="00BC6A82" w:rsidRDefault="00BC6A82" w:rsidP="00BC6A82">
      <w:pPr>
        <w:rPr>
          <w:b/>
          <w:sz w:val="20"/>
          <w:szCs w:val="22"/>
        </w:rPr>
      </w:pPr>
      <w:r>
        <w:rPr>
          <w:b/>
          <w:sz w:val="20"/>
        </w:rPr>
        <w:t>Procedure:</w:t>
      </w:r>
    </w:p>
    <w:p w14:paraId="7F3D71D2" w14:textId="77777777" w:rsidR="00BC6A82" w:rsidRDefault="00BC6A82" w:rsidP="00BC6A82">
      <w:pPr>
        <w:ind w:left="-450"/>
        <w:rPr>
          <w:sz w:val="20"/>
          <w:u w:val="single"/>
        </w:rPr>
      </w:pPr>
      <w:r>
        <w:rPr>
          <w:sz w:val="20"/>
          <w:u w:val="single"/>
        </w:rPr>
        <w:t>Prior to the initial home visit:</w:t>
      </w:r>
    </w:p>
    <w:p w14:paraId="734488C9" w14:textId="77777777" w:rsidR="00BC6A82" w:rsidRDefault="00BC6A82" w:rsidP="00BC6A82">
      <w:pPr>
        <w:pStyle w:val="ListParagraph"/>
        <w:numPr>
          <w:ilvl w:val="0"/>
          <w:numId w:val="392"/>
        </w:numPr>
        <w:spacing w:after="200" w:line="276" w:lineRule="auto"/>
        <w:rPr>
          <w:sz w:val="20"/>
        </w:rPr>
      </w:pPr>
      <w:r>
        <w:rPr>
          <w:sz w:val="20"/>
        </w:rPr>
        <w:t>Review the child’s files- paper and electronic</w:t>
      </w:r>
    </w:p>
    <w:p w14:paraId="27407ED5" w14:textId="77777777" w:rsidR="00BC6A82" w:rsidRDefault="00BC6A82" w:rsidP="00BC6A82">
      <w:pPr>
        <w:pStyle w:val="ListParagraph"/>
        <w:numPr>
          <w:ilvl w:val="1"/>
          <w:numId w:val="392"/>
        </w:numPr>
        <w:spacing w:after="200" w:line="276" w:lineRule="auto"/>
        <w:rPr>
          <w:sz w:val="20"/>
        </w:rPr>
      </w:pPr>
      <w:r>
        <w:rPr>
          <w:sz w:val="20"/>
        </w:rPr>
        <w:t xml:space="preserve">Pay careful attention to the Application Tab in </w:t>
      </w:r>
      <w:proofErr w:type="spellStart"/>
      <w:r>
        <w:rPr>
          <w:sz w:val="20"/>
        </w:rPr>
        <w:t>ChildPlus</w:t>
      </w:r>
      <w:proofErr w:type="spellEnd"/>
      <w:r>
        <w:rPr>
          <w:sz w:val="20"/>
        </w:rPr>
        <w:t xml:space="preserve">, click on each Parent’s Name and scroll down to see if their Highest Level of Education and Employment Status at Enrollment are complete, if they are not you MUST ask them for that information and enter it in to </w:t>
      </w:r>
      <w:proofErr w:type="spellStart"/>
      <w:r>
        <w:rPr>
          <w:sz w:val="20"/>
        </w:rPr>
        <w:t>ChildPlus</w:t>
      </w:r>
      <w:proofErr w:type="spellEnd"/>
      <w:r>
        <w:rPr>
          <w:sz w:val="20"/>
        </w:rPr>
        <w:t xml:space="preserve">.   </w:t>
      </w:r>
    </w:p>
    <w:p w14:paraId="704E75F0" w14:textId="77777777" w:rsidR="00BC6A82" w:rsidRDefault="00BC6A82" w:rsidP="00BC6A82">
      <w:pPr>
        <w:pStyle w:val="ListParagraph"/>
        <w:numPr>
          <w:ilvl w:val="0"/>
          <w:numId w:val="392"/>
        </w:numPr>
        <w:spacing w:after="200" w:line="276" w:lineRule="auto"/>
        <w:rPr>
          <w:sz w:val="20"/>
        </w:rPr>
      </w:pPr>
      <w:r>
        <w:rPr>
          <w:sz w:val="20"/>
        </w:rPr>
        <w:t>Create an Initial Home Visit Event in Family Services- document all contacts with the family in the action steps that are related to the Initial Home Visit</w:t>
      </w:r>
    </w:p>
    <w:p w14:paraId="0D0F59BF" w14:textId="77777777" w:rsidR="00BC6A82" w:rsidRDefault="00BC6A82" w:rsidP="00BC6A82">
      <w:pPr>
        <w:pStyle w:val="ListParagraph"/>
        <w:numPr>
          <w:ilvl w:val="0"/>
          <w:numId w:val="392"/>
        </w:numPr>
        <w:spacing w:after="200" w:line="276" w:lineRule="auto"/>
        <w:rPr>
          <w:sz w:val="20"/>
        </w:rPr>
      </w:pPr>
      <w:r>
        <w:rPr>
          <w:sz w:val="20"/>
        </w:rPr>
        <w:t>After review of the file contact the family to schedule the visit</w:t>
      </w:r>
    </w:p>
    <w:p w14:paraId="20F2BB0C" w14:textId="77777777" w:rsidR="00BC6A82" w:rsidRDefault="00BC6A82" w:rsidP="00BC6A82">
      <w:pPr>
        <w:pStyle w:val="ListParagraph"/>
        <w:numPr>
          <w:ilvl w:val="1"/>
          <w:numId w:val="392"/>
        </w:numPr>
        <w:spacing w:after="200" w:line="276" w:lineRule="auto"/>
        <w:rPr>
          <w:sz w:val="20"/>
        </w:rPr>
      </w:pPr>
      <w:r>
        <w:rPr>
          <w:sz w:val="20"/>
        </w:rPr>
        <w:t>If a family refuses to participate in the initial home visit process please consult with your site supervisor to create a plan for the completion of this visit</w:t>
      </w:r>
    </w:p>
    <w:p w14:paraId="1AFE79DA" w14:textId="77777777" w:rsidR="00BC6A82" w:rsidRDefault="00BC6A82" w:rsidP="00BC6A82">
      <w:pPr>
        <w:pStyle w:val="ListParagraph"/>
        <w:numPr>
          <w:ilvl w:val="0"/>
          <w:numId w:val="392"/>
        </w:numPr>
        <w:spacing w:after="200" w:line="276" w:lineRule="auto"/>
        <w:rPr>
          <w:sz w:val="20"/>
        </w:rPr>
      </w:pPr>
      <w:r>
        <w:rPr>
          <w:sz w:val="20"/>
        </w:rPr>
        <w:t>Please make all attempts to schedule the visits with classroom teaching staff</w:t>
      </w:r>
    </w:p>
    <w:p w14:paraId="2F956668" w14:textId="77777777" w:rsidR="00BC6A82" w:rsidRDefault="00BC6A82" w:rsidP="00BC6A82">
      <w:pPr>
        <w:pStyle w:val="ListParagraph"/>
        <w:numPr>
          <w:ilvl w:val="0"/>
          <w:numId w:val="392"/>
        </w:numPr>
        <w:spacing w:after="200" w:line="276" w:lineRule="auto"/>
        <w:rPr>
          <w:sz w:val="20"/>
        </w:rPr>
      </w:pPr>
      <w:r>
        <w:rPr>
          <w:sz w:val="20"/>
        </w:rPr>
        <w:t>Add center information to the Parent Handbook</w:t>
      </w:r>
    </w:p>
    <w:p w14:paraId="11865ED4" w14:textId="77777777" w:rsidR="00BC6A82" w:rsidRDefault="00BC6A82" w:rsidP="00BC6A82">
      <w:pPr>
        <w:pStyle w:val="ListParagraph"/>
        <w:numPr>
          <w:ilvl w:val="0"/>
          <w:numId w:val="392"/>
        </w:numPr>
        <w:spacing w:after="200" w:line="276" w:lineRule="auto"/>
        <w:rPr>
          <w:sz w:val="20"/>
        </w:rPr>
      </w:pPr>
      <w:r>
        <w:rPr>
          <w:sz w:val="20"/>
        </w:rPr>
        <w:t>Print out Initial Home Visits Forms from the Staff Forms Website- Initial Home Visit Folder</w:t>
      </w:r>
    </w:p>
    <w:p w14:paraId="6AF0A396" w14:textId="77777777" w:rsidR="00BC6A82" w:rsidRDefault="00BC6A82" w:rsidP="00BC6A82">
      <w:pPr>
        <w:pStyle w:val="ListParagraph"/>
        <w:numPr>
          <w:ilvl w:val="0"/>
          <w:numId w:val="392"/>
        </w:numPr>
        <w:spacing w:after="200" w:line="276" w:lineRule="auto"/>
        <w:rPr>
          <w:sz w:val="20"/>
        </w:rPr>
      </w:pPr>
      <w:r>
        <w:rPr>
          <w:sz w:val="20"/>
        </w:rPr>
        <w:t>Extended Care Classrooms Only:  Print off parent contract and CDBG forms</w:t>
      </w:r>
    </w:p>
    <w:p w14:paraId="2CC090A7" w14:textId="77777777" w:rsidR="00BC6A82" w:rsidRDefault="00BC6A82" w:rsidP="00BC6A82">
      <w:pPr>
        <w:ind w:left="-450"/>
        <w:rPr>
          <w:sz w:val="20"/>
          <w:szCs w:val="20"/>
          <w:u w:val="single"/>
        </w:rPr>
      </w:pPr>
      <w:r>
        <w:rPr>
          <w:sz w:val="20"/>
          <w:szCs w:val="20"/>
          <w:u w:val="single"/>
        </w:rPr>
        <w:t>During the initial home visit (the order of completion does not matter):</w:t>
      </w:r>
    </w:p>
    <w:p w14:paraId="727A2484" w14:textId="77777777" w:rsidR="00BC6A82" w:rsidRDefault="00BC6A82" w:rsidP="00BC6A82">
      <w:pPr>
        <w:pStyle w:val="ListParagraph"/>
        <w:numPr>
          <w:ilvl w:val="0"/>
          <w:numId w:val="392"/>
        </w:numPr>
        <w:spacing w:after="200" w:line="276" w:lineRule="auto"/>
        <w:rPr>
          <w:sz w:val="20"/>
          <w:szCs w:val="20"/>
        </w:rPr>
      </w:pPr>
      <w:r>
        <w:rPr>
          <w:sz w:val="20"/>
          <w:szCs w:val="20"/>
        </w:rPr>
        <w:t>Review emergency card and permission for services with the family, make changes if needed</w:t>
      </w:r>
    </w:p>
    <w:p w14:paraId="52D7D197" w14:textId="77777777" w:rsidR="00BC6A82" w:rsidRDefault="00BC6A82" w:rsidP="00BC6A82">
      <w:pPr>
        <w:pStyle w:val="ListParagraph"/>
        <w:numPr>
          <w:ilvl w:val="0"/>
          <w:numId w:val="392"/>
        </w:numPr>
        <w:spacing w:after="200" w:line="276" w:lineRule="auto"/>
        <w:rPr>
          <w:sz w:val="20"/>
          <w:szCs w:val="20"/>
        </w:rPr>
      </w:pPr>
      <w:r>
        <w:rPr>
          <w:sz w:val="20"/>
          <w:szCs w:val="20"/>
        </w:rPr>
        <w:t xml:space="preserve">Review and update all medical releases, dental releases, social service provider release, </w:t>
      </w:r>
      <w:proofErr w:type="spellStart"/>
      <w:r>
        <w:rPr>
          <w:sz w:val="20"/>
          <w:szCs w:val="20"/>
        </w:rPr>
        <w:t>etc</w:t>
      </w:r>
      <w:proofErr w:type="spellEnd"/>
    </w:p>
    <w:p w14:paraId="3C906E97" w14:textId="77777777" w:rsidR="00BC6A82" w:rsidRDefault="00BC6A82" w:rsidP="00BC6A82">
      <w:pPr>
        <w:pStyle w:val="ListParagraph"/>
        <w:numPr>
          <w:ilvl w:val="1"/>
          <w:numId w:val="392"/>
        </w:numPr>
        <w:spacing w:after="200" w:line="276" w:lineRule="auto"/>
        <w:rPr>
          <w:sz w:val="20"/>
          <w:szCs w:val="20"/>
        </w:rPr>
      </w:pPr>
      <w:r>
        <w:rPr>
          <w:sz w:val="20"/>
          <w:szCs w:val="20"/>
        </w:rPr>
        <w:t>Ask about what other service providers are working with the family, DHHS, Safe Voices, Case Manager, BHH, etc.  obtain releases for these providers, upload all releases in the appropriate sections.</w:t>
      </w:r>
    </w:p>
    <w:p w14:paraId="0BEF5D71" w14:textId="77777777" w:rsidR="00BC6A82" w:rsidRDefault="00BC6A82" w:rsidP="00BC6A82">
      <w:pPr>
        <w:pStyle w:val="ListParagraph"/>
        <w:numPr>
          <w:ilvl w:val="1"/>
          <w:numId w:val="392"/>
        </w:numPr>
        <w:spacing w:after="200" w:line="276" w:lineRule="auto"/>
        <w:rPr>
          <w:sz w:val="20"/>
          <w:szCs w:val="20"/>
        </w:rPr>
      </w:pPr>
      <w:r>
        <w:rPr>
          <w:sz w:val="20"/>
          <w:szCs w:val="20"/>
        </w:rPr>
        <w:t xml:space="preserve">If the family is referred to us by a substance abuse program please ask the family about the types of supports they are receiving (medically assisted-Methadone, Suboxone, Subutex, Intensive Outpatient Program, Drug Court, etc.)  </w:t>
      </w:r>
    </w:p>
    <w:p w14:paraId="78E06F92" w14:textId="77777777" w:rsidR="00BC6A82" w:rsidRDefault="00BC6A82" w:rsidP="00BC6A82">
      <w:pPr>
        <w:pStyle w:val="ListParagraph"/>
        <w:numPr>
          <w:ilvl w:val="0"/>
          <w:numId w:val="392"/>
        </w:numPr>
        <w:spacing w:after="200" w:line="276" w:lineRule="auto"/>
        <w:rPr>
          <w:sz w:val="20"/>
          <w:szCs w:val="20"/>
        </w:rPr>
      </w:pPr>
      <w:r>
        <w:rPr>
          <w:sz w:val="20"/>
          <w:szCs w:val="20"/>
        </w:rPr>
        <w:t xml:space="preserve">Complete Health and Nutrition Questionnaire if not completed- enter the information into the Enrollment Section, this </w:t>
      </w:r>
      <w:r>
        <w:rPr>
          <w:b/>
          <w:sz w:val="20"/>
          <w:szCs w:val="20"/>
        </w:rPr>
        <w:t>must</w:t>
      </w:r>
      <w:r>
        <w:rPr>
          <w:sz w:val="20"/>
          <w:szCs w:val="20"/>
        </w:rPr>
        <w:t xml:space="preserve"> be entered in to </w:t>
      </w:r>
      <w:proofErr w:type="spellStart"/>
      <w:r>
        <w:rPr>
          <w:sz w:val="20"/>
          <w:szCs w:val="20"/>
        </w:rPr>
        <w:t>ChildPlus</w:t>
      </w:r>
      <w:proofErr w:type="spellEnd"/>
      <w:r>
        <w:rPr>
          <w:sz w:val="20"/>
          <w:szCs w:val="20"/>
        </w:rPr>
        <w:t xml:space="preserve"> before a child attends any programming, if this is not able to happen please contact the Health Manger for guidance.  </w:t>
      </w:r>
    </w:p>
    <w:p w14:paraId="552524BB" w14:textId="77777777" w:rsidR="00BC6A82" w:rsidRDefault="00BC6A82" w:rsidP="00BC6A82">
      <w:pPr>
        <w:pStyle w:val="ListParagraph"/>
        <w:numPr>
          <w:ilvl w:val="0"/>
          <w:numId w:val="392"/>
        </w:numPr>
        <w:spacing w:after="200" w:line="276" w:lineRule="auto"/>
        <w:rPr>
          <w:sz w:val="20"/>
          <w:szCs w:val="20"/>
        </w:rPr>
      </w:pPr>
      <w:r>
        <w:rPr>
          <w:sz w:val="20"/>
          <w:szCs w:val="20"/>
        </w:rPr>
        <w:lastRenderedPageBreak/>
        <w:t>If needed complete the dietary restriction form, please send to all at bottom of form and upload to health attachments</w:t>
      </w:r>
    </w:p>
    <w:p w14:paraId="0CFEFAF8" w14:textId="77777777" w:rsidR="00BC6A82" w:rsidRDefault="00BC6A82" w:rsidP="00BC6A82">
      <w:pPr>
        <w:pStyle w:val="ListParagraph"/>
        <w:numPr>
          <w:ilvl w:val="0"/>
          <w:numId w:val="392"/>
        </w:numPr>
        <w:spacing w:after="200" w:line="276" w:lineRule="auto"/>
        <w:rPr>
          <w:sz w:val="20"/>
          <w:szCs w:val="20"/>
        </w:rPr>
      </w:pPr>
      <w:r>
        <w:rPr>
          <w:sz w:val="20"/>
          <w:szCs w:val="20"/>
        </w:rPr>
        <w:t xml:space="preserve">Complete the CACFP enrollment form (Connors and Spruce Mountain complete public school paperwork), send the original to CACFP Coordinator and upload the form in the health attachments </w:t>
      </w:r>
    </w:p>
    <w:p w14:paraId="2CEEB830" w14:textId="77777777" w:rsidR="00BC6A82" w:rsidRDefault="00BC6A82" w:rsidP="00BC6A82">
      <w:pPr>
        <w:pStyle w:val="ListParagraph"/>
        <w:numPr>
          <w:ilvl w:val="0"/>
          <w:numId w:val="392"/>
        </w:numPr>
        <w:spacing w:after="200" w:line="276" w:lineRule="auto"/>
        <w:rPr>
          <w:sz w:val="20"/>
          <w:szCs w:val="20"/>
        </w:rPr>
      </w:pPr>
      <w:r>
        <w:rPr>
          <w:sz w:val="20"/>
          <w:szCs w:val="20"/>
        </w:rPr>
        <w:t>Review Parent Handbook, have family sign off that they have received the book, upload the signature page to the family services attachments</w:t>
      </w:r>
    </w:p>
    <w:p w14:paraId="5D1CD6D6" w14:textId="77777777" w:rsidR="00BC6A82" w:rsidRDefault="00BC6A82" w:rsidP="00BC6A82">
      <w:pPr>
        <w:pStyle w:val="ListParagraph"/>
        <w:numPr>
          <w:ilvl w:val="0"/>
          <w:numId w:val="392"/>
        </w:numPr>
        <w:spacing w:after="200" w:line="276" w:lineRule="auto"/>
        <w:rPr>
          <w:sz w:val="20"/>
          <w:szCs w:val="20"/>
        </w:rPr>
      </w:pPr>
      <w:r>
        <w:rPr>
          <w:sz w:val="20"/>
          <w:szCs w:val="20"/>
        </w:rPr>
        <w:t>Review Attendance Policies</w:t>
      </w:r>
    </w:p>
    <w:p w14:paraId="366AC1EF" w14:textId="77777777" w:rsidR="00BC6A82" w:rsidRDefault="00BC6A82" w:rsidP="00BC6A82">
      <w:pPr>
        <w:pStyle w:val="ListParagraph"/>
        <w:numPr>
          <w:ilvl w:val="0"/>
          <w:numId w:val="392"/>
        </w:numPr>
        <w:spacing w:after="200" w:line="276" w:lineRule="auto"/>
        <w:rPr>
          <w:sz w:val="20"/>
          <w:szCs w:val="20"/>
        </w:rPr>
      </w:pPr>
      <w:r>
        <w:rPr>
          <w:sz w:val="20"/>
          <w:szCs w:val="20"/>
        </w:rPr>
        <w:t>Have the families sign the Parent/Staff Agreement forms, upload to the family services attachments</w:t>
      </w:r>
    </w:p>
    <w:p w14:paraId="389EC0C5" w14:textId="77777777" w:rsidR="00BC6A82" w:rsidRDefault="00BC6A82" w:rsidP="00BC6A82">
      <w:pPr>
        <w:pStyle w:val="ListParagraph"/>
        <w:numPr>
          <w:ilvl w:val="0"/>
          <w:numId w:val="392"/>
        </w:numPr>
        <w:spacing w:after="200" w:line="276" w:lineRule="auto"/>
        <w:rPr>
          <w:sz w:val="20"/>
          <w:szCs w:val="20"/>
        </w:rPr>
      </w:pPr>
      <w:r>
        <w:rPr>
          <w:sz w:val="20"/>
          <w:szCs w:val="20"/>
        </w:rPr>
        <w:t>Review and have families sign the confidentiality agreement, upload to the family services attachments</w:t>
      </w:r>
    </w:p>
    <w:p w14:paraId="3D562254" w14:textId="77777777" w:rsidR="00BC6A82" w:rsidRDefault="00BC6A82" w:rsidP="00BC6A82">
      <w:pPr>
        <w:pStyle w:val="ListParagraph"/>
        <w:numPr>
          <w:ilvl w:val="0"/>
          <w:numId w:val="392"/>
        </w:numPr>
        <w:spacing w:after="200" w:line="276" w:lineRule="auto"/>
        <w:rPr>
          <w:sz w:val="20"/>
          <w:szCs w:val="20"/>
        </w:rPr>
      </w:pPr>
      <w:r>
        <w:rPr>
          <w:sz w:val="20"/>
          <w:szCs w:val="20"/>
        </w:rPr>
        <w:t>Complete the Family Wellness Profile using the Family Wellness Profile Discussion Guide, enter the information in the family outcomes assessment tab, upload discussion guide to family services attachments</w:t>
      </w:r>
    </w:p>
    <w:p w14:paraId="2C6FC569" w14:textId="77777777" w:rsidR="00BC6A82" w:rsidRDefault="00BC6A82" w:rsidP="00BC6A82">
      <w:pPr>
        <w:pStyle w:val="ListParagraph"/>
        <w:numPr>
          <w:ilvl w:val="0"/>
          <w:numId w:val="392"/>
        </w:numPr>
        <w:spacing w:after="200" w:line="276" w:lineRule="auto"/>
        <w:rPr>
          <w:sz w:val="20"/>
          <w:szCs w:val="20"/>
        </w:rPr>
      </w:pPr>
      <w:r>
        <w:rPr>
          <w:sz w:val="20"/>
          <w:szCs w:val="20"/>
        </w:rPr>
        <w:t>Use the Home Emergency and Safety Checklist as a conversational tool to obtain information not gathered throughout the Family Wellness Profile and Parent/Staff Agreements, complete the checklist after the Initial Home Visit and upload in the health attachments</w:t>
      </w:r>
    </w:p>
    <w:p w14:paraId="56F51F44" w14:textId="77777777" w:rsidR="00BC6A82" w:rsidRDefault="00BC6A82" w:rsidP="00BC6A82">
      <w:pPr>
        <w:pStyle w:val="ListParagraph"/>
        <w:numPr>
          <w:ilvl w:val="0"/>
          <w:numId w:val="392"/>
        </w:numPr>
        <w:spacing w:after="200" w:line="276" w:lineRule="auto"/>
        <w:rPr>
          <w:sz w:val="20"/>
          <w:szCs w:val="20"/>
        </w:rPr>
      </w:pPr>
      <w:r>
        <w:rPr>
          <w:sz w:val="20"/>
          <w:szCs w:val="20"/>
        </w:rPr>
        <w:t>Complete Family Circles Activity, upload to family services attachments.  If for some reason you are not able to complete the Family Circles Activity please schedule a time to complete with the family within 1 month of the child starting in one of our programs.</w:t>
      </w:r>
    </w:p>
    <w:p w14:paraId="14BD508B" w14:textId="77777777" w:rsidR="00BC6A82" w:rsidRDefault="00BC6A82" w:rsidP="00BC6A82">
      <w:pPr>
        <w:pStyle w:val="ListParagraph"/>
        <w:numPr>
          <w:ilvl w:val="0"/>
          <w:numId w:val="392"/>
        </w:numPr>
        <w:spacing w:after="200" w:line="276" w:lineRule="auto"/>
        <w:rPr>
          <w:sz w:val="20"/>
          <w:szCs w:val="20"/>
        </w:rPr>
      </w:pPr>
      <w:r>
        <w:rPr>
          <w:sz w:val="20"/>
          <w:szCs w:val="20"/>
        </w:rPr>
        <w:t>Complete the Family Development Plan for goal setting with families (if this is an extended care family there should always be a goal to maintain their subsidy), upload completed plan sheet to family services attachments.  If for some reason you are not able to complete the Family Development Plan please schedule a time to complete with the family within 1 month of the child starting in one of our programs.</w:t>
      </w:r>
    </w:p>
    <w:p w14:paraId="3DC799FF" w14:textId="77777777" w:rsidR="00BC6A82" w:rsidRDefault="00BC6A82" w:rsidP="00BC6A82">
      <w:pPr>
        <w:rPr>
          <w:sz w:val="20"/>
          <w:szCs w:val="20"/>
        </w:rPr>
      </w:pPr>
    </w:p>
    <w:p w14:paraId="2D6B99A3" w14:textId="77777777" w:rsidR="00BC6A82" w:rsidRDefault="00BC6A82" w:rsidP="00BC6A82">
      <w:pPr>
        <w:ind w:left="-450"/>
        <w:rPr>
          <w:b/>
          <w:sz w:val="20"/>
          <w:szCs w:val="22"/>
        </w:rPr>
      </w:pPr>
    </w:p>
    <w:p w14:paraId="42E56312" w14:textId="77777777" w:rsidR="00BC6A82" w:rsidRDefault="00BC6A82"/>
    <w:p w14:paraId="7E41B4CF" w14:textId="77777777" w:rsidR="00BC6A82" w:rsidRDefault="00BC6A82">
      <w:r>
        <w:br w:type="page"/>
      </w:r>
    </w:p>
    <w:tbl>
      <w:tblPr>
        <w:tblStyle w:val="TableGrid"/>
        <w:tblW w:w="0" w:type="auto"/>
        <w:tblLook w:val="04A0" w:firstRow="1" w:lastRow="0" w:firstColumn="1" w:lastColumn="0" w:noHBand="0" w:noVBand="1"/>
      </w:tblPr>
      <w:tblGrid>
        <w:gridCol w:w="2808"/>
        <w:gridCol w:w="6768"/>
      </w:tblGrid>
      <w:tr w:rsidR="00610161" w14:paraId="17BD4106" w14:textId="77777777" w:rsidTr="00C77FF4">
        <w:tc>
          <w:tcPr>
            <w:tcW w:w="2808" w:type="dxa"/>
          </w:tcPr>
          <w:p w14:paraId="48ED5B10" w14:textId="77777777" w:rsidR="00610161" w:rsidRPr="00A941D8" w:rsidRDefault="00610161" w:rsidP="00C77FF4">
            <w:pPr>
              <w:rPr>
                <w:sz w:val="20"/>
              </w:rPr>
            </w:pPr>
            <w:bookmarkStart w:id="245" w:name="_Hlk123824505"/>
            <w:r>
              <w:rPr>
                <w:b/>
                <w:sz w:val="20"/>
              </w:rPr>
              <w:lastRenderedPageBreak/>
              <w:t>Title of Procedure or Process</w:t>
            </w:r>
            <w:r w:rsidRPr="00A941D8">
              <w:rPr>
                <w:b/>
                <w:sz w:val="20"/>
              </w:rPr>
              <w:t>:</w:t>
            </w:r>
          </w:p>
        </w:tc>
        <w:tc>
          <w:tcPr>
            <w:tcW w:w="6768" w:type="dxa"/>
          </w:tcPr>
          <w:p w14:paraId="54CB565E" w14:textId="77777777" w:rsidR="00610161" w:rsidRPr="00FC7C2E" w:rsidRDefault="00610161" w:rsidP="00610161">
            <w:pPr>
              <w:pStyle w:val="Heading7"/>
              <w:outlineLvl w:val="6"/>
            </w:pPr>
            <w:bookmarkStart w:id="246" w:name="_Emergency_Card"/>
            <w:bookmarkEnd w:id="246"/>
            <w:r>
              <w:t>Emergency Card</w:t>
            </w:r>
          </w:p>
        </w:tc>
      </w:tr>
      <w:tr w:rsidR="00610161" w14:paraId="220B5D0C" w14:textId="77777777" w:rsidTr="00C77FF4">
        <w:tc>
          <w:tcPr>
            <w:tcW w:w="2808" w:type="dxa"/>
          </w:tcPr>
          <w:p w14:paraId="527433BC" w14:textId="77777777" w:rsidR="00610161" w:rsidRPr="00A941D8" w:rsidRDefault="00610161" w:rsidP="00C77FF4">
            <w:pPr>
              <w:rPr>
                <w:b/>
                <w:sz w:val="20"/>
              </w:rPr>
            </w:pPr>
            <w:r w:rsidRPr="00A941D8">
              <w:rPr>
                <w:b/>
                <w:sz w:val="20"/>
              </w:rPr>
              <w:t>Program Area(s):</w:t>
            </w:r>
          </w:p>
        </w:tc>
        <w:tc>
          <w:tcPr>
            <w:tcW w:w="6768" w:type="dxa"/>
          </w:tcPr>
          <w:p w14:paraId="4EF181BF" w14:textId="77777777" w:rsidR="00610161" w:rsidRPr="00EE7DF1" w:rsidRDefault="00610161" w:rsidP="00C77FF4">
            <w:pPr>
              <w:rPr>
                <w:sz w:val="20"/>
              </w:rPr>
            </w:pPr>
            <w:r w:rsidRPr="00EE7DF1">
              <w:rPr>
                <w:sz w:val="20"/>
              </w:rPr>
              <w:t>Health, Nutrition, Education, Special Services, Family Services, ERSEA</w:t>
            </w:r>
          </w:p>
        </w:tc>
      </w:tr>
      <w:tr w:rsidR="00610161" w14:paraId="3A0C9E2B" w14:textId="77777777" w:rsidTr="00C77FF4">
        <w:tc>
          <w:tcPr>
            <w:tcW w:w="2808" w:type="dxa"/>
          </w:tcPr>
          <w:p w14:paraId="28FD54FA" w14:textId="77777777" w:rsidR="00610161" w:rsidRPr="00A941D8" w:rsidRDefault="00610161" w:rsidP="00C77FF4">
            <w:pPr>
              <w:rPr>
                <w:b/>
                <w:sz w:val="20"/>
              </w:rPr>
            </w:pPr>
            <w:r>
              <w:rPr>
                <w:b/>
                <w:sz w:val="20"/>
              </w:rPr>
              <w:t>Related Standards or Regulations:</w:t>
            </w:r>
          </w:p>
        </w:tc>
        <w:tc>
          <w:tcPr>
            <w:tcW w:w="6768" w:type="dxa"/>
          </w:tcPr>
          <w:p w14:paraId="19B1B677" w14:textId="77777777" w:rsidR="00610161" w:rsidRPr="00C61B3D" w:rsidRDefault="00125D8E" w:rsidP="00C77FF4">
            <w:pPr>
              <w:ind w:left="1080"/>
              <w:rPr>
                <w:sz w:val="20"/>
              </w:rPr>
            </w:pPr>
            <w:sdt>
              <w:sdtPr>
                <w:rPr>
                  <w:sz w:val="20"/>
                </w:rPr>
                <w:id w:val="1570997137"/>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Head Start Program Performance Standards</w:t>
            </w:r>
          </w:p>
          <w:p w14:paraId="51B1BD2F" w14:textId="77777777" w:rsidR="00610161" w:rsidRPr="00C61B3D" w:rsidRDefault="00125D8E" w:rsidP="00C77FF4">
            <w:pPr>
              <w:ind w:left="1080"/>
              <w:rPr>
                <w:sz w:val="20"/>
              </w:rPr>
            </w:pPr>
            <w:sdt>
              <w:sdtPr>
                <w:rPr>
                  <w:sz w:val="20"/>
                </w:rPr>
                <w:id w:val="-1281954676"/>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Maine State Licensing</w:t>
            </w:r>
          </w:p>
          <w:p w14:paraId="2AB398A1" w14:textId="77777777" w:rsidR="00610161" w:rsidRPr="00C61B3D" w:rsidRDefault="00125D8E" w:rsidP="00C77FF4">
            <w:pPr>
              <w:ind w:left="1080"/>
              <w:rPr>
                <w:sz w:val="20"/>
              </w:rPr>
            </w:pPr>
            <w:sdt>
              <w:sdtPr>
                <w:rPr>
                  <w:sz w:val="20"/>
                </w:rPr>
                <w:id w:val="520974540"/>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Developmentally Appropriate Practice/NAEYC</w:t>
            </w:r>
          </w:p>
          <w:p w14:paraId="46F32930" w14:textId="77777777" w:rsidR="00610161" w:rsidRPr="00C61B3D" w:rsidRDefault="00125D8E" w:rsidP="00C77FF4">
            <w:pPr>
              <w:ind w:left="1080"/>
              <w:rPr>
                <w:sz w:val="20"/>
              </w:rPr>
            </w:pPr>
            <w:sdt>
              <w:sdtPr>
                <w:rPr>
                  <w:sz w:val="20"/>
                </w:rPr>
                <w:id w:val="-1914774431"/>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Caring for Children</w:t>
            </w:r>
          </w:p>
          <w:p w14:paraId="797FE1F6" w14:textId="77777777" w:rsidR="00610161" w:rsidRPr="00C61B3D" w:rsidRDefault="00125D8E" w:rsidP="00C77FF4">
            <w:pPr>
              <w:ind w:left="1080"/>
              <w:rPr>
                <w:sz w:val="20"/>
              </w:rPr>
            </w:pPr>
            <w:sdt>
              <w:sdtPr>
                <w:rPr>
                  <w:sz w:val="20"/>
                </w:rPr>
                <w:id w:val="-307246980"/>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Other</w:t>
            </w:r>
          </w:p>
        </w:tc>
      </w:tr>
      <w:tr w:rsidR="00610161" w14:paraId="1C19C414" w14:textId="77777777" w:rsidTr="00C77FF4">
        <w:tc>
          <w:tcPr>
            <w:tcW w:w="2808" w:type="dxa"/>
          </w:tcPr>
          <w:p w14:paraId="111C9E95" w14:textId="77777777" w:rsidR="00610161" w:rsidRPr="00A941D8" w:rsidRDefault="00610161" w:rsidP="00C77FF4">
            <w:pPr>
              <w:rPr>
                <w:b/>
                <w:sz w:val="20"/>
              </w:rPr>
            </w:pPr>
            <w:r>
              <w:rPr>
                <w:b/>
                <w:sz w:val="20"/>
              </w:rPr>
              <w:t>Person Responsible for implementation</w:t>
            </w:r>
            <w:r w:rsidRPr="00A941D8">
              <w:rPr>
                <w:b/>
                <w:sz w:val="20"/>
              </w:rPr>
              <w:t>:</w:t>
            </w:r>
          </w:p>
        </w:tc>
        <w:tc>
          <w:tcPr>
            <w:tcW w:w="6768" w:type="dxa"/>
          </w:tcPr>
          <w:p w14:paraId="11FC6E22" w14:textId="77777777" w:rsidR="00610161" w:rsidRPr="00A941D8" w:rsidRDefault="00610161" w:rsidP="00C77FF4">
            <w:pPr>
              <w:rPr>
                <w:sz w:val="20"/>
              </w:rPr>
            </w:pPr>
            <w:r>
              <w:rPr>
                <w:sz w:val="20"/>
              </w:rPr>
              <w:t>Staff with family services responsibilities and/or teachers if family services staff are not available</w:t>
            </w:r>
          </w:p>
        </w:tc>
      </w:tr>
      <w:tr w:rsidR="00610161" w14:paraId="16C90AD4" w14:textId="77777777" w:rsidTr="00C77FF4">
        <w:tc>
          <w:tcPr>
            <w:tcW w:w="2808" w:type="dxa"/>
          </w:tcPr>
          <w:p w14:paraId="2383EFCF" w14:textId="77777777" w:rsidR="00610161" w:rsidRPr="00A941D8" w:rsidRDefault="00610161"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1793A90D" w14:textId="77777777" w:rsidR="00610161" w:rsidRPr="00A941D8" w:rsidRDefault="00610161" w:rsidP="00C77FF4">
            <w:pPr>
              <w:rPr>
                <w:sz w:val="20"/>
              </w:rPr>
            </w:pPr>
            <w:r>
              <w:rPr>
                <w:sz w:val="20"/>
              </w:rPr>
              <w:t>Ongoing</w:t>
            </w:r>
          </w:p>
        </w:tc>
      </w:tr>
      <w:tr w:rsidR="00610161" w14:paraId="6765BA95" w14:textId="77777777" w:rsidTr="00C77FF4">
        <w:tc>
          <w:tcPr>
            <w:tcW w:w="2808" w:type="dxa"/>
          </w:tcPr>
          <w:p w14:paraId="39B115D9" w14:textId="77777777" w:rsidR="00610161" w:rsidRPr="00A941D8" w:rsidRDefault="00610161" w:rsidP="00C77FF4">
            <w:pPr>
              <w:rPr>
                <w:b/>
                <w:sz w:val="20"/>
              </w:rPr>
            </w:pPr>
            <w:r w:rsidRPr="00A941D8">
              <w:rPr>
                <w:b/>
                <w:sz w:val="20"/>
              </w:rPr>
              <w:t>Submitted to:</w:t>
            </w:r>
          </w:p>
        </w:tc>
        <w:tc>
          <w:tcPr>
            <w:tcW w:w="6768" w:type="dxa"/>
          </w:tcPr>
          <w:p w14:paraId="599FED76" w14:textId="77777777" w:rsidR="00610161" w:rsidRPr="00A941D8" w:rsidRDefault="00610161" w:rsidP="00C77FF4">
            <w:pPr>
              <w:rPr>
                <w:sz w:val="20"/>
              </w:rPr>
            </w:pPr>
            <w:r>
              <w:rPr>
                <w:sz w:val="20"/>
              </w:rPr>
              <w:t>N/A</w:t>
            </w:r>
          </w:p>
        </w:tc>
      </w:tr>
      <w:tr w:rsidR="00610161" w14:paraId="7BD85A82" w14:textId="77777777" w:rsidTr="00C77FF4">
        <w:tc>
          <w:tcPr>
            <w:tcW w:w="2808" w:type="dxa"/>
          </w:tcPr>
          <w:p w14:paraId="44B3C37D" w14:textId="77777777" w:rsidR="00610161" w:rsidRPr="00A941D8" w:rsidRDefault="00610161" w:rsidP="00C77FF4">
            <w:pPr>
              <w:rPr>
                <w:b/>
                <w:sz w:val="20"/>
              </w:rPr>
            </w:pPr>
            <w:proofErr w:type="spellStart"/>
            <w:r>
              <w:rPr>
                <w:b/>
                <w:sz w:val="20"/>
              </w:rPr>
              <w:t>ChildPlus</w:t>
            </w:r>
            <w:proofErr w:type="spellEnd"/>
            <w:r>
              <w:rPr>
                <w:b/>
                <w:sz w:val="20"/>
              </w:rPr>
              <w:t xml:space="preserve"> Documentation:</w:t>
            </w:r>
          </w:p>
        </w:tc>
        <w:tc>
          <w:tcPr>
            <w:tcW w:w="6768" w:type="dxa"/>
          </w:tcPr>
          <w:p w14:paraId="3F5F78B0" w14:textId="77777777" w:rsidR="00610161" w:rsidRDefault="00610161" w:rsidP="00C77FF4">
            <w:pPr>
              <w:rPr>
                <w:sz w:val="20"/>
              </w:rPr>
            </w:pPr>
            <w:r>
              <w:rPr>
                <w:sz w:val="20"/>
              </w:rPr>
              <w:t>Click the blue Family Information Tab to enter in Emergency Contacts, scroll down to the bottom of the Family Information screen until you see the colored line that says Emergency Contacts and Release Authorizations click Add Contact to enter in the information within 24 hours.</w:t>
            </w:r>
          </w:p>
          <w:p w14:paraId="4CA5CF74" w14:textId="77777777" w:rsidR="00610161" w:rsidRDefault="00610161" w:rsidP="00C77FF4">
            <w:pPr>
              <w:rPr>
                <w:sz w:val="20"/>
              </w:rPr>
            </w:pPr>
          </w:p>
          <w:p w14:paraId="101474FA" w14:textId="77777777" w:rsidR="00610161" w:rsidRPr="00A941D8" w:rsidRDefault="00610161" w:rsidP="00C77FF4">
            <w:pPr>
              <w:rPr>
                <w:sz w:val="20"/>
              </w:rPr>
            </w:pPr>
            <w:r>
              <w:rPr>
                <w:sz w:val="20"/>
              </w:rPr>
              <w:t xml:space="preserve">Updates are entered under Family Services Events; Emergency Card Update- document attempts made to update and that the card was update.   </w:t>
            </w:r>
          </w:p>
        </w:tc>
      </w:tr>
      <w:tr w:rsidR="00610161" w14:paraId="70D01401" w14:textId="77777777" w:rsidTr="00C77FF4">
        <w:tc>
          <w:tcPr>
            <w:tcW w:w="2808" w:type="dxa"/>
          </w:tcPr>
          <w:p w14:paraId="36151634" w14:textId="77777777" w:rsidR="00610161" w:rsidRDefault="00610161"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62018ECC" w14:textId="77777777" w:rsidR="00610161" w:rsidRPr="00A941D8" w:rsidRDefault="00610161" w:rsidP="00C77FF4">
            <w:pPr>
              <w:rPr>
                <w:sz w:val="20"/>
              </w:rPr>
            </w:pPr>
            <w:r>
              <w:rPr>
                <w:sz w:val="20"/>
              </w:rPr>
              <w:t>N/A</w:t>
            </w:r>
          </w:p>
        </w:tc>
      </w:tr>
      <w:tr w:rsidR="00610161" w:rsidRPr="00A941D8" w14:paraId="2F60CD63" w14:textId="77777777" w:rsidTr="00C77FF4">
        <w:tc>
          <w:tcPr>
            <w:tcW w:w="2808" w:type="dxa"/>
          </w:tcPr>
          <w:p w14:paraId="799C59C7" w14:textId="77777777" w:rsidR="00610161" w:rsidRPr="00A941D8" w:rsidRDefault="00610161" w:rsidP="00C77FF4">
            <w:pPr>
              <w:rPr>
                <w:b/>
                <w:sz w:val="20"/>
              </w:rPr>
            </w:pPr>
            <w:r w:rsidRPr="00A941D8">
              <w:rPr>
                <w:b/>
                <w:sz w:val="20"/>
              </w:rPr>
              <w:t>Specific Directions:</w:t>
            </w:r>
          </w:p>
        </w:tc>
        <w:tc>
          <w:tcPr>
            <w:tcW w:w="6768" w:type="dxa"/>
          </w:tcPr>
          <w:p w14:paraId="7E2D2B63" w14:textId="77777777" w:rsidR="00610161" w:rsidRDefault="00610161" w:rsidP="00C77FF4">
            <w:pPr>
              <w:rPr>
                <w:sz w:val="20"/>
              </w:rPr>
            </w:pPr>
            <w:r>
              <w:rPr>
                <w:sz w:val="20"/>
              </w:rPr>
              <w:t>See Below for completion guidance.</w:t>
            </w:r>
          </w:p>
          <w:p w14:paraId="25E67E29" w14:textId="77777777" w:rsidR="00610161" w:rsidRDefault="00610161" w:rsidP="00C77FF4">
            <w:pPr>
              <w:rPr>
                <w:sz w:val="20"/>
              </w:rPr>
            </w:pPr>
            <w:r>
              <w:rPr>
                <w:sz w:val="20"/>
              </w:rPr>
              <w:t>As of July 1</w:t>
            </w:r>
            <w:r w:rsidRPr="006019CE">
              <w:rPr>
                <w:sz w:val="20"/>
                <w:vertAlign w:val="superscript"/>
              </w:rPr>
              <w:t>st</w:t>
            </w:r>
            <w:r>
              <w:rPr>
                <w:sz w:val="20"/>
                <w:vertAlign w:val="superscript"/>
              </w:rPr>
              <w:t xml:space="preserve">  </w:t>
            </w:r>
            <w:r>
              <w:rPr>
                <w:sz w:val="20"/>
              </w:rPr>
              <w:t>2021, we will be using CP report 1520 as our emergency card.</w:t>
            </w:r>
          </w:p>
          <w:p w14:paraId="1682B4DA" w14:textId="77777777" w:rsidR="00610161" w:rsidRPr="00A941D8" w:rsidRDefault="00610161" w:rsidP="00C77FF4">
            <w:pPr>
              <w:rPr>
                <w:sz w:val="20"/>
              </w:rPr>
            </w:pPr>
            <w:r>
              <w:rPr>
                <w:sz w:val="20"/>
              </w:rPr>
              <w:t xml:space="preserve">If  an emergency card is on the old form, please transfer contacts to the new form when doing initial home visits.  </w:t>
            </w:r>
          </w:p>
        </w:tc>
      </w:tr>
    </w:tbl>
    <w:p w14:paraId="2FB41FAA" w14:textId="77777777" w:rsidR="00610161" w:rsidRDefault="00610161" w:rsidP="00610161">
      <w:pPr>
        <w:spacing w:line="240" w:lineRule="auto"/>
        <w:ind w:left="-446"/>
        <w:contextualSpacing/>
        <w:rPr>
          <w:b/>
          <w:sz w:val="20"/>
        </w:rPr>
      </w:pPr>
      <w:r>
        <w:rPr>
          <w:b/>
          <w:sz w:val="20"/>
        </w:rPr>
        <w:t>Procedure:</w:t>
      </w:r>
    </w:p>
    <w:p w14:paraId="2C2F8849" w14:textId="77777777" w:rsidR="00610161" w:rsidRPr="009535F3" w:rsidRDefault="00610161" w:rsidP="00610161">
      <w:pPr>
        <w:spacing w:line="240" w:lineRule="auto"/>
        <w:ind w:left="-446"/>
        <w:contextualSpacing/>
        <w:rPr>
          <w:b/>
          <w:sz w:val="20"/>
        </w:rPr>
      </w:pPr>
      <w:r>
        <w:rPr>
          <w:sz w:val="20"/>
          <w:szCs w:val="20"/>
        </w:rPr>
        <w:t xml:space="preserve">The </w:t>
      </w:r>
      <w:r w:rsidRPr="00497DF3">
        <w:rPr>
          <w:sz w:val="20"/>
          <w:szCs w:val="20"/>
        </w:rPr>
        <w:t>following must be included on a child’s emergency card as part of the child’s record:</w:t>
      </w:r>
    </w:p>
    <w:p w14:paraId="368C35F5" w14:textId="77777777" w:rsidR="00610161" w:rsidRPr="00497DF3" w:rsidRDefault="00610161" w:rsidP="00610161">
      <w:pPr>
        <w:spacing w:after="0" w:line="240" w:lineRule="auto"/>
        <w:rPr>
          <w:sz w:val="20"/>
          <w:szCs w:val="20"/>
        </w:rPr>
      </w:pPr>
      <w:r w:rsidRPr="00497DF3">
        <w:rPr>
          <w:sz w:val="20"/>
          <w:szCs w:val="20"/>
        </w:rPr>
        <w:t>A record must be completed at the time of admission and maintained by the Child Care Facility on each child in care and must include</w:t>
      </w:r>
      <w:r>
        <w:rPr>
          <w:sz w:val="20"/>
          <w:szCs w:val="20"/>
        </w:rPr>
        <w:t xml:space="preserve"> per Maine State Licensing</w:t>
      </w:r>
      <w:r w:rsidRPr="00497DF3">
        <w:rPr>
          <w:sz w:val="20"/>
          <w:szCs w:val="20"/>
        </w:rPr>
        <w:t>:</w:t>
      </w:r>
    </w:p>
    <w:p w14:paraId="3BFEBEE3" w14:textId="77777777" w:rsidR="00610161" w:rsidRPr="008A67D2" w:rsidRDefault="00610161" w:rsidP="00610161">
      <w:pPr>
        <w:pStyle w:val="ListParagraph"/>
        <w:numPr>
          <w:ilvl w:val="0"/>
          <w:numId w:val="397"/>
        </w:numPr>
        <w:spacing w:after="0" w:line="240" w:lineRule="auto"/>
        <w:rPr>
          <w:sz w:val="20"/>
          <w:szCs w:val="20"/>
          <w:u w:val="single"/>
        </w:rPr>
      </w:pPr>
      <w:r w:rsidRPr="008A67D2">
        <w:rPr>
          <w:sz w:val="20"/>
          <w:szCs w:val="20"/>
        </w:rPr>
        <w:t>Name, birth date, street address and mailing address of the child;</w:t>
      </w:r>
    </w:p>
    <w:p w14:paraId="36EDDDDC" w14:textId="77777777" w:rsidR="00610161" w:rsidRPr="008A67D2" w:rsidRDefault="00610161" w:rsidP="00610161">
      <w:pPr>
        <w:pStyle w:val="ListParagraph"/>
        <w:numPr>
          <w:ilvl w:val="0"/>
          <w:numId w:val="397"/>
        </w:numPr>
        <w:spacing w:after="0" w:line="240" w:lineRule="auto"/>
        <w:rPr>
          <w:sz w:val="20"/>
          <w:szCs w:val="20"/>
          <w:u w:val="single"/>
        </w:rPr>
      </w:pPr>
      <w:r w:rsidRPr="008A67D2">
        <w:rPr>
          <w:sz w:val="20"/>
          <w:szCs w:val="20"/>
        </w:rPr>
        <w:t>Name, street address, mailing address and telephone number of parent(s) or legal guardian(s);</w:t>
      </w:r>
    </w:p>
    <w:p w14:paraId="5E652121" w14:textId="77777777" w:rsidR="00610161" w:rsidRPr="008A67D2" w:rsidRDefault="00610161" w:rsidP="00610161">
      <w:pPr>
        <w:pStyle w:val="ListParagraph"/>
        <w:numPr>
          <w:ilvl w:val="0"/>
          <w:numId w:val="397"/>
        </w:numPr>
        <w:spacing w:after="0" w:line="240" w:lineRule="auto"/>
        <w:rPr>
          <w:sz w:val="20"/>
          <w:szCs w:val="20"/>
        </w:rPr>
      </w:pPr>
      <w:r w:rsidRPr="008A67D2">
        <w:rPr>
          <w:sz w:val="20"/>
          <w:szCs w:val="20"/>
        </w:rPr>
        <w:t>Places of employment of parent(s) or legal guardian(s), if employed;</w:t>
      </w:r>
    </w:p>
    <w:p w14:paraId="68B4D184" w14:textId="77777777" w:rsidR="00610161" w:rsidRPr="008A67D2" w:rsidRDefault="00610161" w:rsidP="00610161">
      <w:pPr>
        <w:pStyle w:val="ListParagraph"/>
        <w:numPr>
          <w:ilvl w:val="0"/>
          <w:numId w:val="397"/>
        </w:numPr>
        <w:spacing w:after="0" w:line="240" w:lineRule="auto"/>
        <w:rPr>
          <w:sz w:val="20"/>
          <w:szCs w:val="20"/>
        </w:rPr>
      </w:pPr>
      <w:r w:rsidRPr="008A67D2">
        <w:rPr>
          <w:sz w:val="20"/>
          <w:szCs w:val="20"/>
        </w:rPr>
        <w:t>The telephone number and street address and mailing address of parent(s)’ or legal guardian(s)’ employers;</w:t>
      </w:r>
    </w:p>
    <w:p w14:paraId="7BD6AFAF" w14:textId="77777777" w:rsidR="00610161" w:rsidRPr="008A67D2" w:rsidRDefault="00610161" w:rsidP="00610161">
      <w:pPr>
        <w:pStyle w:val="ListParagraph"/>
        <w:numPr>
          <w:ilvl w:val="0"/>
          <w:numId w:val="397"/>
        </w:numPr>
        <w:spacing w:after="0" w:line="240" w:lineRule="auto"/>
        <w:rPr>
          <w:sz w:val="20"/>
          <w:szCs w:val="20"/>
        </w:rPr>
      </w:pPr>
      <w:r w:rsidRPr="008A67D2">
        <w:rPr>
          <w:sz w:val="20"/>
          <w:szCs w:val="20"/>
        </w:rPr>
        <w:t>A method of contacting the parent(s) or legal guardian(s) while the child is in care;</w:t>
      </w:r>
    </w:p>
    <w:p w14:paraId="761EBAA4" w14:textId="77777777" w:rsidR="00610161" w:rsidRPr="008A67D2" w:rsidRDefault="00610161" w:rsidP="00610161">
      <w:pPr>
        <w:pStyle w:val="ListParagraph"/>
        <w:numPr>
          <w:ilvl w:val="0"/>
          <w:numId w:val="397"/>
        </w:numPr>
        <w:spacing w:after="0" w:line="240" w:lineRule="auto"/>
        <w:rPr>
          <w:sz w:val="20"/>
          <w:szCs w:val="20"/>
          <w:u w:val="single"/>
        </w:rPr>
      </w:pPr>
      <w:r w:rsidRPr="008A67D2">
        <w:rPr>
          <w:sz w:val="20"/>
          <w:szCs w:val="20"/>
        </w:rPr>
        <w:t>The name, street address and telephone number of a person other than the parent(s) or legal guardian(s) to contact in case the parent(s) cannot be reached in an emergency;</w:t>
      </w:r>
    </w:p>
    <w:p w14:paraId="13EB1F57" w14:textId="77777777" w:rsidR="00610161" w:rsidRPr="008A67D2" w:rsidRDefault="00610161" w:rsidP="00610161">
      <w:pPr>
        <w:pStyle w:val="ListParagraph"/>
        <w:numPr>
          <w:ilvl w:val="0"/>
          <w:numId w:val="397"/>
        </w:numPr>
        <w:spacing w:after="0" w:line="240" w:lineRule="auto"/>
        <w:rPr>
          <w:sz w:val="20"/>
          <w:szCs w:val="20"/>
          <w:u w:val="single"/>
        </w:rPr>
      </w:pPr>
      <w:r w:rsidRPr="008A67D2">
        <w:rPr>
          <w:sz w:val="20"/>
          <w:szCs w:val="20"/>
        </w:rPr>
        <w:t>Names, addresses and telephone numbers of the child's physician and dentist, if available;</w:t>
      </w:r>
    </w:p>
    <w:p w14:paraId="3E1E0687" w14:textId="77777777" w:rsidR="00610161" w:rsidRPr="00D26595" w:rsidRDefault="00610161" w:rsidP="00610161">
      <w:pPr>
        <w:pStyle w:val="ListParagraph"/>
        <w:numPr>
          <w:ilvl w:val="0"/>
          <w:numId w:val="397"/>
        </w:numPr>
        <w:spacing w:after="0" w:line="240" w:lineRule="auto"/>
        <w:rPr>
          <w:sz w:val="20"/>
          <w:szCs w:val="20"/>
        </w:rPr>
      </w:pPr>
      <w:r w:rsidRPr="008A67D2">
        <w:rPr>
          <w:sz w:val="20"/>
          <w:szCs w:val="20"/>
        </w:rPr>
        <w:t>Names of persons</w:t>
      </w:r>
      <w:r>
        <w:rPr>
          <w:sz w:val="20"/>
          <w:szCs w:val="20"/>
        </w:rPr>
        <w:t>, street address and telephone number of those</w:t>
      </w:r>
      <w:r w:rsidRPr="008A67D2">
        <w:rPr>
          <w:sz w:val="20"/>
          <w:szCs w:val="20"/>
        </w:rPr>
        <w:t xml:space="preserve"> who are permitted by the parent(s) or legal guardian(s) to remove the child from the facility;</w:t>
      </w:r>
    </w:p>
    <w:p w14:paraId="20ED2C2E" w14:textId="77777777" w:rsidR="00610161" w:rsidRPr="00D26595" w:rsidRDefault="00610161" w:rsidP="00610161">
      <w:pPr>
        <w:pStyle w:val="ListParagraph"/>
        <w:numPr>
          <w:ilvl w:val="0"/>
          <w:numId w:val="397"/>
        </w:numPr>
        <w:spacing w:after="0" w:line="240" w:lineRule="auto"/>
        <w:rPr>
          <w:sz w:val="20"/>
          <w:szCs w:val="20"/>
        </w:rPr>
      </w:pPr>
      <w:r w:rsidRPr="00D26595">
        <w:rPr>
          <w:sz w:val="20"/>
          <w:szCs w:val="20"/>
        </w:rPr>
        <w:t>Promise also asks that families share their home language and if an interpreter is needed to assist in accurate communication that can be done in a timely manner</w:t>
      </w:r>
    </w:p>
    <w:p w14:paraId="45C4B0F6" w14:textId="77777777" w:rsidR="00610161" w:rsidRPr="00D26595" w:rsidRDefault="00610161" w:rsidP="00610161">
      <w:pPr>
        <w:pStyle w:val="ListParagraph"/>
        <w:numPr>
          <w:ilvl w:val="0"/>
          <w:numId w:val="397"/>
        </w:numPr>
        <w:spacing w:after="0" w:line="240" w:lineRule="auto"/>
        <w:rPr>
          <w:sz w:val="20"/>
          <w:szCs w:val="20"/>
        </w:rPr>
      </w:pPr>
      <w:r w:rsidRPr="00D26595">
        <w:rPr>
          <w:sz w:val="20"/>
          <w:szCs w:val="20"/>
        </w:rPr>
        <w:t>Medical Insurance Information must be obtained at the time of completion and must be reviewed at each check in (Parent Teacher Conferences, Family Services Goal Check Ins, with each ecard update, etc.)</w:t>
      </w:r>
    </w:p>
    <w:p w14:paraId="25C59573" w14:textId="77777777" w:rsidR="00610161" w:rsidRPr="00497DF3" w:rsidRDefault="00610161" w:rsidP="00610161">
      <w:pPr>
        <w:spacing w:after="0" w:line="240" w:lineRule="auto"/>
        <w:ind w:left="2992"/>
        <w:rPr>
          <w:sz w:val="20"/>
          <w:szCs w:val="20"/>
        </w:rPr>
      </w:pPr>
    </w:p>
    <w:p w14:paraId="28032C94" w14:textId="77777777" w:rsidR="00610161" w:rsidRPr="00497DF3" w:rsidRDefault="00610161" w:rsidP="00610161">
      <w:pPr>
        <w:rPr>
          <w:b/>
          <w:sz w:val="20"/>
          <w:szCs w:val="20"/>
        </w:rPr>
      </w:pPr>
      <w:r w:rsidRPr="00497DF3">
        <w:rPr>
          <w:sz w:val="20"/>
          <w:szCs w:val="20"/>
        </w:rPr>
        <w:t xml:space="preserve">Emergency cards are completed as part of the application process and are to be </w:t>
      </w:r>
      <w:r w:rsidRPr="00497DF3">
        <w:rPr>
          <w:b/>
          <w:sz w:val="20"/>
          <w:szCs w:val="20"/>
        </w:rPr>
        <w:t>updated during the initial home visit</w:t>
      </w:r>
      <w:r>
        <w:rPr>
          <w:b/>
          <w:sz w:val="20"/>
          <w:szCs w:val="20"/>
        </w:rPr>
        <w:t xml:space="preserve"> and throughout the year.  Enter in Emergency Contacts to </w:t>
      </w:r>
      <w:proofErr w:type="spellStart"/>
      <w:r>
        <w:rPr>
          <w:b/>
          <w:sz w:val="20"/>
          <w:szCs w:val="20"/>
        </w:rPr>
        <w:t>ChildPlus</w:t>
      </w:r>
      <w:proofErr w:type="spellEnd"/>
      <w:r>
        <w:rPr>
          <w:b/>
          <w:sz w:val="20"/>
          <w:szCs w:val="20"/>
        </w:rPr>
        <w:t xml:space="preserve"> in the Blue Family Information section within 24 hours of obtaining that information.   </w:t>
      </w:r>
    </w:p>
    <w:p w14:paraId="1CD1EE67" w14:textId="77777777" w:rsidR="00610161" w:rsidRDefault="00610161" w:rsidP="00610161">
      <w:pPr>
        <w:spacing w:after="0" w:line="240" w:lineRule="auto"/>
        <w:rPr>
          <w:sz w:val="20"/>
          <w:szCs w:val="20"/>
        </w:rPr>
      </w:pPr>
      <w:r w:rsidRPr="00497DF3">
        <w:rPr>
          <w:sz w:val="20"/>
          <w:szCs w:val="20"/>
        </w:rPr>
        <w:t>Should the emergency card not be completed during the application meeting</w:t>
      </w:r>
      <w:r>
        <w:rPr>
          <w:sz w:val="20"/>
          <w:szCs w:val="20"/>
        </w:rPr>
        <w:t>,</w:t>
      </w:r>
      <w:r w:rsidRPr="00497DF3">
        <w:rPr>
          <w:sz w:val="20"/>
          <w:szCs w:val="20"/>
        </w:rPr>
        <w:t xml:space="preserve"> it </w:t>
      </w:r>
      <w:r w:rsidRPr="004D0456">
        <w:rPr>
          <w:b/>
          <w:sz w:val="20"/>
          <w:szCs w:val="20"/>
        </w:rPr>
        <w:t>MUST</w:t>
      </w:r>
      <w:r w:rsidRPr="00497DF3">
        <w:rPr>
          <w:sz w:val="20"/>
          <w:szCs w:val="20"/>
        </w:rPr>
        <w:t xml:space="preserve"> be completed on the initial home visit. All areas (PCP, Dentist, current medications, allergies, and </w:t>
      </w:r>
      <w:proofErr w:type="spellStart"/>
      <w:r w:rsidRPr="00497DF3">
        <w:rPr>
          <w:sz w:val="20"/>
          <w:szCs w:val="20"/>
        </w:rPr>
        <w:t>MaineCare</w:t>
      </w:r>
      <w:proofErr w:type="spellEnd"/>
      <w:r w:rsidRPr="00497DF3">
        <w:rPr>
          <w:sz w:val="20"/>
          <w:szCs w:val="20"/>
        </w:rPr>
        <w:t xml:space="preserve"> #) must be completed</w:t>
      </w:r>
      <w:r>
        <w:rPr>
          <w:sz w:val="20"/>
          <w:szCs w:val="20"/>
        </w:rPr>
        <w:t>/reviewed.</w:t>
      </w:r>
    </w:p>
    <w:p w14:paraId="3CB3A795" w14:textId="77777777" w:rsidR="00610161" w:rsidRPr="00497DF3" w:rsidRDefault="00610161" w:rsidP="00610161">
      <w:pPr>
        <w:pStyle w:val="ListParagraph"/>
        <w:spacing w:after="0" w:line="240" w:lineRule="auto"/>
        <w:rPr>
          <w:sz w:val="20"/>
          <w:szCs w:val="20"/>
        </w:rPr>
      </w:pPr>
    </w:p>
    <w:p w14:paraId="72D9E6AB" w14:textId="77777777" w:rsidR="00610161" w:rsidRDefault="00610161" w:rsidP="00610161">
      <w:pPr>
        <w:spacing w:after="0" w:line="240" w:lineRule="auto"/>
        <w:rPr>
          <w:b/>
          <w:bCs/>
          <w:sz w:val="32"/>
          <w:szCs w:val="32"/>
        </w:rPr>
      </w:pPr>
      <w:bookmarkStart w:id="247" w:name="_Hlk76653911"/>
    </w:p>
    <w:p w14:paraId="2C7324E2" w14:textId="77777777" w:rsidR="00610161" w:rsidRDefault="00610161" w:rsidP="00610161">
      <w:pPr>
        <w:spacing w:after="0" w:line="240" w:lineRule="auto"/>
        <w:rPr>
          <w:b/>
          <w:bCs/>
          <w:sz w:val="32"/>
          <w:szCs w:val="32"/>
        </w:rPr>
      </w:pPr>
    </w:p>
    <w:p w14:paraId="585AC831" w14:textId="77777777" w:rsidR="00610161" w:rsidRPr="0087120C" w:rsidRDefault="00610161" w:rsidP="00610161">
      <w:pPr>
        <w:spacing w:after="0" w:line="240" w:lineRule="auto"/>
        <w:rPr>
          <w:b/>
          <w:bCs/>
          <w:sz w:val="32"/>
          <w:szCs w:val="32"/>
        </w:rPr>
      </w:pPr>
      <w:r w:rsidRPr="0087120C">
        <w:rPr>
          <w:b/>
          <w:bCs/>
          <w:sz w:val="32"/>
          <w:szCs w:val="32"/>
        </w:rPr>
        <w:t>Updating E- Cards</w:t>
      </w:r>
    </w:p>
    <w:bookmarkEnd w:id="247"/>
    <w:p w14:paraId="2DBEF4B1" w14:textId="77777777" w:rsidR="00610161" w:rsidRPr="0087120C" w:rsidRDefault="00610161" w:rsidP="00610161">
      <w:pPr>
        <w:spacing w:after="0" w:line="240" w:lineRule="auto"/>
        <w:rPr>
          <w:b/>
          <w:bCs/>
          <w:sz w:val="20"/>
          <w:szCs w:val="20"/>
        </w:rPr>
      </w:pPr>
    </w:p>
    <w:p w14:paraId="11BDEB91" w14:textId="77777777" w:rsidR="00610161" w:rsidRDefault="00610161" w:rsidP="00610161">
      <w:pPr>
        <w:spacing w:after="0" w:line="240" w:lineRule="auto"/>
        <w:rPr>
          <w:b/>
          <w:sz w:val="20"/>
          <w:szCs w:val="20"/>
        </w:rPr>
      </w:pPr>
      <w:r w:rsidRPr="00497DF3">
        <w:rPr>
          <w:sz w:val="20"/>
          <w:szCs w:val="20"/>
        </w:rPr>
        <w:t xml:space="preserve">Emergency cards are to be updated </w:t>
      </w:r>
      <w:r w:rsidRPr="00497DF3">
        <w:rPr>
          <w:sz w:val="20"/>
          <w:szCs w:val="20"/>
          <w:u w:val="single"/>
        </w:rPr>
        <w:t>minimally at each visit with the family</w:t>
      </w:r>
      <w:r w:rsidRPr="00497DF3">
        <w:rPr>
          <w:sz w:val="20"/>
          <w:szCs w:val="20"/>
        </w:rPr>
        <w:t xml:space="preserve"> (Home Visit, Parent Teacher Conferences); for Home Based</w:t>
      </w:r>
      <w:r>
        <w:rPr>
          <w:sz w:val="20"/>
          <w:szCs w:val="20"/>
        </w:rPr>
        <w:t xml:space="preserve">, </w:t>
      </w:r>
      <w:r w:rsidRPr="00497DF3">
        <w:rPr>
          <w:sz w:val="20"/>
          <w:szCs w:val="20"/>
        </w:rPr>
        <w:t xml:space="preserve">the emergency cards are to be updated at the Educational Visit (TSG) at a </w:t>
      </w:r>
      <w:r w:rsidRPr="00497DF3">
        <w:rPr>
          <w:sz w:val="20"/>
          <w:szCs w:val="20"/>
          <w:u w:val="single"/>
        </w:rPr>
        <w:t>minimum</w:t>
      </w:r>
      <w:r w:rsidRPr="005A5DC3">
        <w:rPr>
          <w:sz w:val="20"/>
          <w:szCs w:val="20"/>
        </w:rPr>
        <w:t xml:space="preserve">.  </w:t>
      </w:r>
      <w:r>
        <w:rPr>
          <w:b/>
          <w:sz w:val="20"/>
          <w:szCs w:val="20"/>
        </w:rPr>
        <w:t>When updating emergency cards please cross out old information with 1 pen line and write in corrected information. New information / changes should be updated in CP within 24 hours and a new emergency card should be printed after any change.</w:t>
      </w:r>
    </w:p>
    <w:p w14:paraId="3E02D52B" w14:textId="77777777" w:rsidR="00610161" w:rsidRPr="005A5DC3" w:rsidRDefault="00610161" w:rsidP="00610161">
      <w:pPr>
        <w:spacing w:after="0" w:line="240" w:lineRule="auto"/>
        <w:rPr>
          <w:b/>
          <w:sz w:val="20"/>
          <w:szCs w:val="20"/>
        </w:rPr>
      </w:pPr>
    </w:p>
    <w:p w14:paraId="0DB8B501" w14:textId="77777777" w:rsidR="00610161" w:rsidRPr="00497DF3" w:rsidRDefault="00610161" w:rsidP="00610161">
      <w:pPr>
        <w:pStyle w:val="ListParagraph"/>
        <w:numPr>
          <w:ilvl w:val="0"/>
          <w:numId w:val="396"/>
        </w:numPr>
        <w:spacing w:after="0" w:line="240" w:lineRule="auto"/>
        <w:rPr>
          <w:sz w:val="20"/>
          <w:szCs w:val="20"/>
        </w:rPr>
      </w:pPr>
      <w:r w:rsidRPr="00497DF3">
        <w:rPr>
          <w:sz w:val="20"/>
          <w:szCs w:val="20"/>
        </w:rPr>
        <w:t>Parent (s) or legal guardian(s) can edit or amend emergency card at any point in time.</w:t>
      </w:r>
    </w:p>
    <w:p w14:paraId="0204ADCD" w14:textId="77777777" w:rsidR="00610161" w:rsidRPr="00497DF3" w:rsidRDefault="00610161" w:rsidP="00610161">
      <w:pPr>
        <w:spacing w:after="0" w:line="240" w:lineRule="auto"/>
        <w:rPr>
          <w:sz w:val="20"/>
          <w:szCs w:val="20"/>
        </w:rPr>
      </w:pPr>
    </w:p>
    <w:p w14:paraId="088C3B10" w14:textId="77777777" w:rsidR="00610161" w:rsidRPr="0087120C" w:rsidRDefault="00610161" w:rsidP="00610161">
      <w:pPr>
        <w:spacing w:after="0" w:line="240" w:lineRule="auto"/>
        <w:rPr>
          <w:sz w:val="20"/>
          <w:szCs w:val="20"/>
        </w:rPr>
      </w:pPr>
      <w:r>
        <w:rPr>
          <w:b/>
          <w:bCs/>
          <w:sz w:val="32"/>
          <w:szCs w:val="32"/>
        </w:rPr>
        <w:t>Emergency Contacts</w:t>
      </w:r>
    </w:p>
    <w:p w14:paraId="06C28107" w14:textId="77777777" w:rsidR="00610161" w:rsidRPr="00497DF3" w:rsidRDefault="00610161" w:rsidP="00610161">
      <w:pPr>
        <w:spacing w:after="0" w:line="240" w:lineRule="auto"/>
        <w:rPr>
          <w:sz w:val="20"/>
          <w:szCs w:val="20"/>
        </w:rPr>
      </w:pPr>
    </w:p>
    <w:p w14:paraId="6EDC9417" w14:textId="77777777" w:rsidR="00610161" w:rsidRPr="00497DF3" w:rsidRDefault="00610161" w:rsidP="00610161">
      <w:pPr>
        <w:pStyle w:val="ListParagraph"/>
        <w:numPr>
          <w:ilvl w:val="0"/>
          <w:numId w:val="396"/>
        </w:numPr>
        <w:spacing w:after="0" w:line="240" w:lineRule="auto"/>
        <w:rPr>
          <w:sz w:val="20"/>
          <w:szCs w:val="20"/>
        </w:rPr>
      </w:pPr>
      <w:r w:rsidRPr="0087120C">
        <w:rPr>
          <w:b/>
          <w:bCs/>
          <w:sz w:val="20"/>
          <w:szCs w:val="20"/>
        </w:rPr>
        <w:t># of Contacts</w:t>
      </w:r>
      <w:r>
        <w:rPr>
          <w:sz w:val="20"/>
          <w:szCs w:val="20"/>
        </w:rPr>
        <w:t xml:space="preserve">. </w:t>
      </w:r>
      <w:r w:rsidRPr="00497DF3">
        <w:rPr>
          <w:sz w:val="20"/>
          <w:szCs w:val="20"/>
        </w:rPr>
        <w:t xml:space="preserve">The emergency card indicates 2 additional contacts beyond the parent(s) or legal guardian(s)., this is the </w:t>
      </w:r>
      <w:r w:rsidRPr="00497DF3">
        <w:rPr>
          <w:b/>
          <w:sz w:val="20"/>
          <w:szCs w:val="20"/>
        </w:rPr>
        <w:t>absolute minimum</w:t>
      </w:r>
      <w:r w:rsidRPr="00497DF3">
        <w:rPr>
          <w:sz w:val="20"/>
          <w:szCs w:val="20"/>
        </w:rPr>
        <w:t xml:space="preserve"> (more is a strong preference); it is the expectation that we encourage families to think of additional individuals beyond the 2 additional contacts.  </w:t>
      </w:r>
    </w:p>
    <w:p w14:paraId="1F2A2DE6" w14:textId="77777777" w:rsidR="00610161" w:rsidRPr="00497DF3" w:rsidRDefault="00610161" w:rsidP="00610161">
      <w:pPr>
        <w:pStyle w:val="ListParagraph"/>
        <w:numPr>
          <w:ilvl w:val="1"/>
          <w:numId w:val="396"/>
        </w:numPr>
        <w:spacing w:after="0" w:line="240" w:lineRule="auto"/>
        <w:rPr>
          <w:sz w:val="20"/>
          <w:szCs w:val="20"/>
        </w:rPr>
      </w:pPr>
      <w:r w:rsidRPr="00497DF3">
        <w:rPr>
          <w:sz w:val="20"/>
          <w:szCs w:val="20"/>
        </w:rPr>
        <w:t>Ask questions such as:</w:t>
      </w:r>
    </w:p>
    <w:p w14:paraId="302F8096" w14:textId="77777777" w:rsidR="00610161" w:rsidRPr="00497DF3" w:rsidRDefault="00610161" w:rsidP="00610161">
      <w:pPr>
        <w:pStyle w:val="ListParagraph"/>
        <w:numPr>
          <w:ilvl w:val="8"/>
          <w:numId w:val="396"/>
        </w:numPr>
        <w:spacing w:after="0" w:line="240" w:lineRule="auto"/>
        <w:rPr>
          <w:sz w:val="20"/>
          <w:szCs w:val="20"/>
        </w:rPr>
      </w:pPr>
      <w:r w:rsidRPr="00497DF3">
        <w:rPr>
          <w:sz w:val="20"/>
          <w:szCs w:val="20"/>
        </w:rPr>
        <w:t>Is there anyone else you can think of who could pick up your child if none of the names listed above are able to make it?</w:t>
      </w:r>
    </w:p>
    <w:p w14:paraId="2964BE87" w14:textId="77777777" w:rsidR="00610161" w:rsidRDefault="00610161" w:rsidP="00610161">
      <w:pPr>
        <w:pStyle w:val="ListParagraph"/>
        <w:numPr>
          <w:ilvl w:val="2"/>
          <w:numId w:val="396"/>
        </w:numPr>
        <w:spacing w:after="0" w:line="240" w:lineRule="auto"/>
        <w:rPr>
          <w:sz w:val="20"/>
          <w:szCs w:val="20"/>
        </w:rPr>
      </w:pPr>
      <w:r w:rsidRPr="00497DF3">
        <w:rPr>
          <w:sz w:val="20"/>
          <w:szCs w:val="20"/>
        </w:rPr>
        <w:t>Do you have a friend, family (or extended family) member or neighbor who we could outreach to if we are not able to connect with the others mentioned above?</w:t>
      </w:r>
      <w:r>
        <w:rPr>
          <w:sz w:val="20"/>
          <w:szCs w:val="20"/>
        </w:rPr>
        <w:t xml:space="preserve"> </w:t>
      </w:r>
      <w:r w:rsidRPr="0087120C">
        <w:rPr>
          <w:sz w:val="20"/>
          <w:szCs w:val="20"/>
        </w:rPr>
        <w:t>Who cares your child when they are not with you, is that someone we could add to the emergency card?</w:t>
      </w:r>
    </w:p>
    <w:p w14:paraId="18EE1830" w14:textId="77777777" w:rsidR="00610161" w:rsidRDefault="00610161" w:rsidP="00610161">
      <w:pPr>
        <w:pStyle w:val="ListParagraph"/>
        <w:spacing w:after="0" w:line="240" w:lineRule="auto"/>
        <w:ind w:left="2160"/>
        <w:rPr>
          <w:sz w:val="20"/>
          <w:szCs w:val="20"/>
        </w:rPr>
      </w:pPr>
    </w:p>
    <w:p w14:paraId="0122A66F" w14:textId="77777777" w:rsidR="00610161" w:rsidRDefault="00610161" w:rsidP="00610161">
      <w:pPr>
        <w:pStyle w:val="ListParagraph"/>
        <w:numPr>
          <w:ilvl w:val="0"/>
          <w:numId w:val="396"/>
        </w:numPr>
        <w:spacing w:after="0" w:line="240" w:lineRule="auto"/>
        <w:rPr>
          <w:sz w:val="20"/>
          <w:szCs w:val="20"/>
        </w:rPr>
      </w:pPr>
      <w:r w:rsidRPr="0087120C">
        <w:rPr>
          <w:b/>
          <w:bCs/>
          <w:sz w:val="20"/>
          <w:szCs w:val="20"/>
        </w:rPr>
        <w:t>No Photo ID</w:t>
      </w:r>
      <w:r>
        <w:rPr>
          <w:sz w:val="20"/>
          <w:szCs w:val="20"/>
        </w:rPr>
        <w:t xml:space="preserve">. </w:t>
      </w:r>
      <w:r w:rsidRPr="0087120C">
        <w:rPr>
          <w:sz w:val="20"/>
          <w:szCs w:val="20"/>
        </w:rPr>
        <w:t xml:space="preserve">If an authorized individual is too young to have a photo ID please take a photo of that individual with the classroom </w:t>
      </w:r>
      <w:r w:rsidRPr="009044BE">
        <w:rPr>
          <w:sz w:val="20"/>
          <w:szCs w:val="20"/>
        </w:rPr>
        <w:t>iPad</w:t>
      </w:r>
      <w:r w:rsidRPr="0087120C">
        <w:rPr>
          <w:sz w:val="20"/>
          <w:szCs w:val="20"/>
        </w:rPr>
        <w:t xml:space="preserve"> and send to Administrative Assistant for printing, the photo is to be attached to the emergency card.</w:t>
      </w:r>
    </w:p>
    <w:p w14:paraId="29579E42" w14:textId="77777777" w:rsidR="00610161" w:rsidRDefault="00610161" w:rsidP="00610161">
      <w:pPr>
        <w:pStyle w:val="ListParagraph"/>
        <w:spacing w:after="0" w:line="240" w:lineRule="auto"/>
        <w:rPr>
          <w:sz w:val="20"/>
          <w:szCs w:val="20"/>
        </w:rPr>
      </w:pPr>
    </w:p>
    <w:p w14:paraId="215F0AB8" w14:textId="77777777" w:rsidR="00610161" w:rsidRDefault="00610161" w:rsidP="00610161">
      <w:pPr>
        <w:pStyle w:val="ListParagraph"/>
        <w:numPr>
          <w:ilvl w:val="0"/>
          <w:numId w:val="396"/>
        </w:numPr>
        <w:spacing w:after="0" w:line="240" w:lineRule="auto"/>
        <w:rPr>
          <w:sz w:val="20"/>
          <w:szCs w:val="20"/>
        </w:rPr>
      </w:pPr>
      <w:r w:rsidRPr="0087120C">
        <w:rPr>
          <w:b/>
          <w:bCs/>
          <w:sz w:val="20"/>
          <w:szCs w:val="20"/>
        </w:rPr>
        <w:t xml:space="preserve">Outside Transportation </w:t>
      </w:r>
      <w:r w:rsidRPr="009044BE">
        <w:rPr>
          <w:b/>
          <w:bCs/>
          <w:sz w:val="20"/>
          <w:szCs w:val="20"/>
        </w:rPr>
        <w:t>Provider</w:t>
      </w:r>
      <w:r>
        <w:rPr>
          <w:sz w:val="20"/>
          <w:szCs w:val="20"/>
        </w:rPr>
        <w:t>.</w:t>
      </w:r>
      <w:r w:rsidRPr="009044BE">
        <w:rPr>
          <w:sz w:val="20"/>
          <w:szCs w:val="20"/>
        </w:rPr>
        <w:t xml:space="preserve"> If parent has coordinated transportation for their child from a provider (i.e., Western Maine Transportation, Bill Gordons) please document in </w:t>
      </w:r>
      <w:proofErr w:type="spellStart"/>
      <w:r w:rsidRPr="009044BE">
        <w:rPr>
          <w:sz w:val="20"/>
          <w:szCs w:val="20"/>
        </w:rPr>
        <w:t>ChildPlus</w:t>
      </w:r>
      <w:proofErr w:type="spellEnd"/>
      <w:r w:rsidRPr="009044BE">
        <w:rPr>
          <w:sz w:val="20"/>
          <w:szCs w:val="20"/>
        </w:rPr>
        <w:t xml:space="preserve"> (Family Services - Emergency Card Update) and add provider to the Emergency Card. On sign-in/out sheet provider needs to be noted daily.</w:t>
      </w:r>
    </w:p>
    <w:p w14:paraId="562AF16C" w14:textId="77777777" w:rsidR="00610161" w:rsidRPr="0087120C" w:rsidRDefault="00610161" w:rsidP="00610161">
      <w:pPr>
        <w:pStyle w:val="ListParagraph"/>
        <w:rPr>
          <w:b/>
          <w:bCs/>
          <w:sz w:val="20"/>
          <w:szCs w:val="20"/>
        </w:rPr>
      </w:pPr>
    </w:p>
    <w:p w14:paraId="5F5AF8BE" w14:textId="04AB9919" w:rsidR="00125D8E" w:rsidRDefault="00125D8E" w:rsidP="00125D8E">
      <w:pPr>
        <w:pStyle w:val="ListParagraph"/>
        <w:numPr>
          <w:ilvl w:val="0"/>
          <w:numId w:val="414"/>
        </w:numPr>
        <w:spacing w:after="0" w:line="240" w:lineRule="auto"/>
        <w:rPr>
          <w:rFonts w:eastAsia="Times New Roman"/>
          <w:sz w:val="22"/>
          <w:szCs w:val="22"/>
        </w:rPr>
      </w:pPr>
      <w:r>
        <w:rPr>
          <w:rFonts w:eastAsia="Times New Roman"/>
          <w:b/>
          <w:bCs/>
          <w:sz w:val="20"/>
          <w:szCs w:val="20"/>
        </w:rPr>
        <w:t>If a family calls to send someone not on the emergency card to pick up a child</w:t>
      </w:r>
      <w:r>
        <w:rPr>
          <w:rFonts w:eastAsia="Times New Roman"/>
          <w:sz w:val="20"/>
          <w:szCs w:val="20"/>
        </w:rPr>
        <w:t xml:space="preserve">, you must first ask if you can outreach to someone else on the emergency card on behalf of the family.  Have the family give you the person’s name and contact information (phone number); remind the family that we will need photo identification, inform your site supervisor of the situation prior to pick up, they will outreach to leadership for guidance if needed.  Inform the family that at the next drop off or pick up they will want to add this person to the emergency card (name, phone number, address). </w:t>
      </w:r>
      <w:r>
        <w:rPr>
          <w:rFonts w:eastAsia="Times New Roman"/>
          <w:b/>
          <w:bCs/>
          <w:sz w:val="20"/>
          <w:szCs w:val="20"/>
          <w:u w:val="single"/>
        </w:rPr>
        <w:t xml:space="preserve">This conversation should be documented in Family Services Events Emergency Card Update. This documentation should include the name of the parent as well as the name / contact of the new individual picking up the child and if this is a </w:t>
      </w:r>
      <w:r>
        <w:rPr>
          <w:rFonts w:eastAsia="Times New Roman"/>
          <w:b/>
          <w:bCs/>
          <w:sz w:val="20"/>
          <w:szCs w:val="20"/>
          <w:u w:val="single"/>
        </w:rPr>
        <w:t>onetime</w:t>
      </w:r>
      <w:r>
        <w:rPr>
          <w:rFonts w:eastAsia="Times New Roman"/>
          <w:b/>
          <w:bCs/>
          <w:sz w:val="20"/>
          <w:szCs w:val="20"/>
          <w:u w:val="single"/>
        </w:rPr>
        <w:t xml:space="preserve"> pick up or if this person is to be added to the emergency card.</w:t>
      </w:r>
    </w:p>
    <w:p w14:paraId="70A2C0EF" w14:textId="77777777" w:rsidR="00610161" w:rsidRPr="0087120C" w:rsidRDefault="00610161" w:rsidP="00610161">
      <w:pPr>
        <w:pStyle w:val="ListParagraph"/>
        <w:rPr>
          <w:sz w:val="20"/>
          <w:szCs w:val="20"/>
        </w:rPr>
      </w:pPr>
    </w:p>
    <w:p w14:paraId="2ED075E7" w14:textId="77777777" w:rsidR="00610161" w:rsidRPr="0087120C" w:rsidRDefault="00610161" w:rsidP="00610161">
      <w:pPr>
        <w:pStyle w:val="ListParagraph"/>
        <w:numPr>
          <w:ilvl w:val="0"/>
          <w:numId w:val="396"/>
        </w:numPr>
        <w:spacing w:after="0" w:line="240" w:lineRule="auto"/>
        <w:rPr>
          <w:sz w:val="20"/>
          <w:szCs w:val="20"/>
        </w:rPr>
      </w:pPr>
      <w:r>
        <w:rPr>
          <w:sz w:val="20"/>
          <w:szCs w:val="20"/>
        </w:rPr>
        <w:t>U</w:t>
      </w:r>
      <w:r w:rsidRPr="001508ED">
        <w:rPr>
          <w:b/>
          <w:bCs/>
          <w:sz w:val="20"/>
          <w:szCs w:val="20"/>
        </w:rPr>
        <w:t>nable to obtain addresses</w:t>
      </w:r>
      <w:r w:rsidRPr="001508ED">
        <w:rPr>
          <w:sz w:val="20"/>
          <w:szCs w:val="20"/>
        </w:rPr>
        <w:t xml:space="preserve">. If we have made 4 documented attempts in </w:t>
      </w:r>
      <w:proofErr w:type="spellStart"/>
      <w:r w:rsidRPr="001508ED">
        <w:rPr>
          <w:sz w:val="20"/>
          <w:szCs w:val="20"/>
        </w:rPr>
        <w:t>ChildPlus</w:t>
      </w:r>
      <w:proofErr w:type="spellEnd"/>
      <w:r w:rsidRPr="001508ED">
        <w:rPr>
          <w:sz w:val="20"/>
          <w:szCs w:val="20"/>
        </w:rPr>
        <w:t xml:space="preserve"> (Family Services Events- Emergency Card Update) to obtain addresses for emergency contacts, please put </w:t>
      </w:r>
      <w:r w:rsidRPr="001508ED">
        <w:rPr>
          <w:b/>
          <w:i/>
          <w:sz w:val="20"/>
          <w:szCs w:val="20"/>
        </w:rPr>
        <w:t xml:space="preserve">Unknown- See </w:t>
      </w:r>
      <w:proofErr w:type="spellStart"/>
      <w:r w:rsidRPr="001508ED">
        <w:rPr>
          <w:b/>
          <w:i/>
          <w:sz w:val="20"/>
          <w:szCs w:val="20"/>
        </w:rPr>
        <w:t>ChildPlus</w:t>
      </w:r>
      <w:proofErr w:type="spellEnd"/>
      <w:r w:rsidRPr="001508ED">
        <w:rPr>
          <w:sz w:val="20"/>
          <w:szCs w:val="20"/>
        </w:rPr>
        <w:t xml:space="preserve"> on that line.  Unknowns MUST be supported with </w:t>
      </w:r>
      <w:proofErr w:type="spellStart"/>
      <w:r w:rsidRPr="001508ED">
        <w:rPr>
          <w:sz w:val="20"/>
          <w:szCs w:val="20"/>
        </w:rPr>
        <w:t>ChildPlus</w:t>
      </w:r>
      <w:proofErr w:type="spellEnd"/>
      <w:r w:rsidRPr="001508ED">
        <w:rPr>
          <w:sz w:val="20"/>
          <w:szCs w:val="20"/>
        </w:rPr>
        <w:t xml:space="preserve"> documentation.</w:t>
      </w:r>
    </w:p>
    <w:p w14:paraId="0E47FA1C" w14:textId="77777777" w:rsidR="00610161" w:rsidRPr="0087120C" w:rsidRDefault="00610161" w:rsidP="00610161">
      <w:pPr>
        <w:spacing w:after="0" w:line="240" w:lineRule="auto"/>
        <w:rPr>
          <w:sz w:val="20"/>
          <w:szCs w:val="20"/>
        </w:rPr>
      </w:pPr>
    </w:p>
    <w:p w14:paraId="7A52B9D1" w14:textId="77777777" w:rsidR="00610161" w:rsidRDefault="00610161" w:rsidP="00610161">
      <w:pPr>
        <w:pStyle w:val="ListParagraph"/>
        <w:numPr>
          <w:ilvl w:val="0"/>
          <w:numId w:val="396"/>
        </w:numPr>
        <w:spacing w:after="200" w:line="276" w:lineRule="auto"/>
        <w:rPr>
          <w:sz w:val="20"/>
          <w:szCs w:val="20"/>
        </w:rPr>
      </w:pPr>
      <w:r w:rsidRPr="0087120C">
        <w:rPr>
          <w:b/>
          <w:bCs/>
          <w:sz w:val="20"/>
          <w:szCs w:val="20"/>
        </w:rPr>
        <w:t>Custody / Court Orders</w:t>
      </w:r>
      <w:r>
        <w:rPr>
          <w:sz w:val="20"/>
          <w:szCs w:val="20"/>
        </w:rPr>
        <w:t xml:space="preserve">. </w:t>
      </w:r>
      <w:r w:rsidRPr="0087120C">
        <w:rPr>
          <w:sz w:val="20"/>
          <w:szCs w:val="20"/>
        </w:rPr>
        <w:t xml:space="preserve">If there are any </w:t>
      </w:r>
      <w:r w:rsidRPr="0087120C">
        <w:rPr>
          <w:b/>
          <w:bCs/>
          <w:sz w:val="20"/>
          <w:szCs w:val="20"/>
        </w:rPr>
        <w:t>custody situations or court orders</w:t>
      </w:r>
      <w:r w:rsidRPr="0087120C">
        <w:rPr>
          <w:sz w:val="20"/>
          <w:szCs w:val="20"/>
        </w:rPr>
        <w:t xml:space="preserve">, please indicate on the emergency card, attach a copy to the emergency card, and scan the court document to </w:t>
      </w:r>
      <w:proofErr w:type="spellStart"/>
      <w:r w:rsidRPr="0087120C">
        <w:rPr>
          <w:sz w:val="20"/>
          <w:szCs w:val="20"/>
        </w:rPr>
        <w:t>ChildPlus</w:t>
      </w:r>
      <w:proofErr w:type="spellEnd"/>
      <w:r w:rsidRPr="0087120C">
        <w:rPr>
          <w:sz w:val="20"/>
          <w:szCs w:val="20"/>
        </w:rPr>
        <w:t xml:space="preserve"> then email the Family Services Manager that it has been uploaded.</w:t>
      </w:r>
    </w:p>
    <w:p w14:paraId="52AF893A" w14:textId="77777777" w:rsidR="00610161" w:rsidRDefault="00610161" w:rsidP="00610161">
      <w:pPr>
        <w:pStyle w:val="ListParagraph"/>
        <w:rPr>
          <w:sz w:val="20"/>
          <w:szCs w:val="20"/>
        </w:rPr>
      </w:pPr>
    </w:p>
    <w:p w14:paraId="33304B1D" w14:textId="77777777" w:rsidR="00610161" w:rsidRPr="0087120C" w:rsidRDefault="00610161" w:rsidP="00610161">
      <w:pPr>
        <w:pStyle w:val="ListParagraph"/>
        <w:numPr>
          <w:ilvl w:val="0"/>
          <w:numId w:val="396"/>
        </w:numPr>
        <w:spacing w:after="200" w:line="276" w:lineRule="auto"/>
        <w:rPr>
          <w:sz w:val="20"/>
          <w:szCs w:val="20"/>
        </w:rPr>
      </w:pPr>
      <w:r w:rsidRPr="0087120C">
        <w:rPr>
          <w:b/>
          <w:bCs/>
          <w:sz w:val="20"/>
          <w:szCs w:val="20"/>
        </w:rPr>
        <w:lastRenderedPageBreak/>
        <w:t>Unable to contact Emergency Contact</w:t>
      </w:r>
      <w:r>
        <w:rPr>
          <w:sz w:val="20"/>
          <w:szCs w:val="20"/>
        </w:rPr>
        <w:t>. If there is an emergency and nobody on the emergency card can be reached please o</w:t>
      </w:r>
      <w:r w:rsidRPr="008A67D2">
        <w:rPr>
          <w:sz w:val="20"/>
          <w:szCs w:val="20"/>
        </w:rPr>
        <w:t>ut</w:t>
      </w:r>
      <w:r>
        <w:rPr>
          <w:sz w:val="20"/>
          <w:szCs w:val="20"/>
        </w:rPr>
        <w:t>reach</w:t>
      </w:r>
      <w:r w:rsidRPr="008A67D2">
        <w:rPr>
          <w:sz w:val="20"/>
          <w:szCs w:val="20"/>
        </w:rPr>
        <w:t xml:space="preserve"> to a member of the Leadership team (Family </w:t>
      </w:r>
      <w:bookmarkEnd w:id="245"/>
      <w:r w:rsidRPr="008A67D2">
        <w:rPr>
          <w:sz w:val="20"/>
          <w:szCs w:val="20"/>
        </w:rPr>
        <w:t>Services Manager, Education and Child Development Manager, Program Specialist,</w:t>
      </w:r>
      <w:r>
        <w:rPr>
          <w:sz w:val="20"/>
          <w:szCs w:val="20"/>
        </w:rPr>
        <w:t xml:space="preserve"> </w:t>
      </w:r>
      <w:r w:rsidRPr="008A67D2">
        <w:rPr>
          <w:sz w:val="20"/>
          <w:szCs w:val="20"/>
        </w:rPr>
        <w:t>Operations and Special Services Manager, Health and Nutrition Manager) or the Executive Director if a member of the l</w:t>
      </w:r>
      <w:r>
        <w:rPr>
          <w:sz w:val="20"/>
          <w:szCs w:val="20"/>
        </w:rPr>
        <w:t>eadership team is not available for guidance.</w:t>
      </w:r>
    </w:p>
    <w:p w14:paraId="5EBE7797" w14:textId="1A14ABFB" w:rsidR="00610161" w:rsidRDefault="00610161" w:rsidP="00610161">
      <w:pPr>
        <w:spacing w:after="0" w:line="240" w:lineRule="auto"/>
        <w:rPr>
          <w:sz w:val="20"/>
          <w:szCs w:val="20"/>
        </w:rPr>
      </w:pPr>
    </w:p>
    <w:p w14:paraId="26166F23" w14:textId="3E5ABDE4" w:rsidR="00610161" w:rsidRDefault="00610161">
      <w:pPr>
        <w:rPr>
          <w:sz w:val="20"/>
          <w:szCs w:val="20"/>
        </w:rPr>
      </w:pPr>
      <w:r>
        <w:rPr>
          <w:sz w:val="20"/>
          <w:szCs w:val="20"/>
        </w:rPr>
        <w:br w:type="page"/>
      </w:r>
    </w:p>
    <w:tbl>
      <w:tblPr>
        <w:tblStyle w:val="TableGrid"/>
        <w:tblW w:w="0" w:type="auto"/>
        <w:tblLook w:val="04A0" w:firstRow="1" w:lastRow="0" w:firstColumn="1" w:lastColumn="0" w:noHBand="0" w:noVBand="1"/>
      </w:tblPr>
      <w:tblGrid>
        <w:gridCol w:w="2808"/>
        <w:gridCol w:w="6768"/>
      </w:tblGrid>
      <w:tr w:rsidR="00610161" w14:paraId="303253A6" w14:textId="77777777" w:rsidTr="00C77FF4">
        <w:tc>
          <w:tcPr>
            <w:tcW w:w="2808" w:type="dxa"/>
          </w:tcPr>
          <w:p w14:paraId="332CD081" w14:textId="77777777" w:rsidR="00610161" w:rsidRPr="00A941D8" w:rsidRDefault="00610161" w:rsidP="00C77FF4">
            <w:pPr>
              <w:rPr>
                <w:sz w:val="20"/>
              </w:rPr>
            </w:pPr>
            <w:r>
              <w:rPr>
                <w:b/>
                <w:sz w:val="20"/>
              </w:rPr>
              <w:lastRenderedPageBreak/>
              <w:t>Title of Procedure or Process</w:t>
            </w:r>
            <w:r w:rsidRPr="00A941D8">
              <w:rPr>
                <w:b/>
                <w:sz w:val="20"/>
              </w:rPr>
              <w:t>:</w:t>
            </w:r>
          </w:p>
        </w:tc>
        <w:tc>
          <w:tcPr>
            <w:tcW w:w="6768" w:type="dxa"/>
          </w:tcPr>
          <w:p w14:paraId="5947BD34" w14:textId="77777777" w:rsidR="00610161" w:rsidRPr="00062CCF" w:rsidRDefault="00610161" w:rsidP="00610161">
            <w:pPr>
              <w:pStyle w:val="Heading7"/>
              <w:outlineLvl w:val="6"/>
            </w:pPr>
            <w:bookmarkStart w:id="248" w:name="_Child_Care_Fees"/>
            <w:bookmarkEnd w:id="248"/>
            <w:r w:rsidRPr="00062CCF">
              <w:t>Child Care Fees</w:t>
            </w:r>
            <w:r>
              <w:t xml:space="preserve"> and Core Hours</w:t>
            </w:r>
            <w:r w:rsidRPr="00062CCF">
              <w:t>:  Extended Care Classrooms ONLY</w:t>
            </w:r>
          </w:p>
        </w:tc>
      </w:tr>
      <w:tr w:rsidR="00610161" w14:paraId="6D909845" w14:textId="77777777" w:rsidTr="00C77FF4">
        <w:tc>
          <w:tcPr>
            <w:tcW w:w="2808" w:type="dxa"/>
          </w:tcPr>
          <w:p w14:paraId="15BFE664" w14:textId="77777777" w:rsidR="00610161" w:rsidRPr="00A941D8" w:rsidRDefault="00610161" w:rsidP="00C77FF4">
            <w:pPr>
              <w:rPr>
                <w:b/>
                <w:sz w:val="20"/>
              </w:rPr>
            </w:pPr>
            <w:r w:rsidRPr="00A941D8">
              <w:rPr>
                <w:b/>
                <w:sz w:val="20"/>
              </w:rPr>
              <w:t>Program Area(s):</w:t>
            </w:r>
          </w:p>
        </w:tc>
        <w:tc>
          <w:tcPr>
            <w:tcW w:w="6768" w:type="dxa"/>
          </w:tcPr>
          <w:p w14:paraId="7DF6510F" w14:textId="77777777" w:rsidR="00610161" w:rsidRPr="00EE7DF1" w:rsidRDefault="00610161" w:rsidP="00C77FF4">
            <w:pPr>
              <w:rPr>
                <w:sz w:val="20"/>
              </w:rPr>
            </w:pPr>
            <w:r w:rsidRPr="00EE7DF1">
              <w:rPr>
                <w:sz w:val="20"/>
              </w:rPr>
              <w:t>Family Services</w:t>
            </w:r>
          </w:p>
        </w:tc>
      </w:tr>
      <w:tr w:rsidR="00610161" w14:paraId="11692816" w14:textId="77777777" w:rsidTr="00C77FF4">
        <w:tc>
          <w:tcPr>
            <w:tcW w:w="2808" w:type="dxa"/>
          </w:tcPr>
          <w:p w14:paraId="5F2E7797" w14:textId="77777777" w:rsidR="00610161" w:rsidRPr="00A941D8" w:rsidRDefault="00610161" w:rsidP="00C77FF4">
            <w:pPr>
              <w:rPr>
                <w:b/>
                <w:sz w:val="20"/>
              </w:rPr>
            </w:pPr>
            <w:r>
              <w:rPr>
                <w:b/>
                <w:sz w:val="20"/>
              </w:rPr>
              <w:t>Related Standards or Regulations:</w:t>
            </w:r>
          </w:p>
        </w:tc>
        <w:tc>
          <w:tcPr>
            <w:tcW w:w="6768" w:type="dxa"/>
          </w:tcPr>
          <w:p w14:paraId="14AEC4AF" w14:textId="77777777" w:rsidR="00610161" w:rsidRPr="00C61B3D" w:rsidRDefault="00125D8E" w:rsidP="00C77FF4">
            <w:pPr>
              <w:ind w:left="1080"/>
              <w:rPr>
                <w:sz w:val="20"/>
              </w:rPr>
            </w:pPr>
            <w:sdt>
              <w:sdtPr>
                <w:rPr>
                  <w:sz w:val="20"/>
                </w:rPr>
                <w:id w:val="-691612685"/>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Head Start Program Performance Standards</w:t>
            </w:r>
          </w:p>
          <w:p w14:paraId="0FBC2579" w14:textId="77777777" w:rsidR="00610161" w:rsidRPr="00C61B3D" w:rsidRDefault="00125D8E" w:rsidP="00C77FF4">
            <w:pPr>
              <w:ind w:left="1080"/>
              <w:rPr>
                <w:sz w:val="20"/>
              </w:rPr>
            </w:pPr>
            <w:sdt>
              <w:sdtPr>
                <w:rPr>
                  <w:sz w:val="20"/>
                </w:rPr>
                <w:id w:val="-2075653963"/>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Maine State Licensing</w:t>
            </w:r>
          </w:p>
          <w:p w14:paraId="3FF659C4" w14:textId="77777777" w:rsidR="00610161" w:rsidRPr="00C61B3D" w:rsidRDefault="00125D8E" w:rsidP="00C77FF4">
            <w:pPr>
              <w:ind w:left="1080"/>
              <w:rPr>
                <w:sz w:val="20"/>
              </w:rPr>
            </w:pPr>
            <w:sdt>
              <w:sdtPr>
                <w:rPr>
                  <w:sz w:val="20"/>
                </w:rPr>
                <w:id w:val="1239053246"/>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Developmentally Appropriate Practice/NAEYC</w:t>
            </w:r>
          </w:p>
          <w:p w14:paraId="68DE80A1" w14:textId="77777777" w:rsidR="00610161" w:rsidRPr="00C61B3D" w:rsidRDefault="00125D8E" w:rsidP="00C77FF4">
            <w:pPr>
              <w:ind w:left="1080"/>
              <w:rPr>
                <w:sz w:val="20"/>
              </w:rPr>
            </w:pPr>
            <w:sdt>
              <w:sdtPr>
                <w:rPr>
                  <w:sz w:val="20"/>
                </w:rPr>
                <w:id w:val="-1933970214"/>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Caring for Children</w:t>
            </w:r>
          </w:p>
          <w:p w14:paraId="3AF984D1" w14:textId="77777777" w:rsidR="00610161" w:rsidRPr="00C61B3D" w:rsidRDefault="00125D8E" w:rsidP="00C77FF4">
            <w:pPr>
              <w:ind w:left="1080"/>
              <w:rPr>
                <w:sz w:val="20"/>
              </w:rPr>
            </w:pPr>
            <w:sdt>
              <w:sdtPr>
                <w:rPr>
                  <w:sz w:val="20"/>
                </w:rPr>
                <w:id w:val="-1110203636"/>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Other</w:t>
            </w:r>
            <w:r w:rsidR="00610161">
              <w:rPr>
                <w:sz w:val="20"/>
              </w:rPr>
              <w:t>:  Subsidy Contracts</w:t>
            </w:r>
          </w:p>
        </w:tc>
      </w:tr>
      <w:tr w:rsidR="00610161" w14:paraId="1AAEC0F0" w14:textId="77777777" w:rsidTr="00C77FF4">
        <w:tc>
          <w:tcPr>
            <w:tcW w:w="2808" w:type="dxa"/>
          </w:tcPr>
          <w:p w14:paraId="0A338586" w14:textId="77777777" w:rsidR="00610161" w:rsidRPr="00A941D8" w:rsidRDefault="00610161" w:rsidP="00C77FF4">
            <w:pPr>
              <w:rPr>
                <w:b/>
                <w:sz w:val="20"/>
              </w:rPr>
            </w:pPr>
            <w:r>
              <w:rPr>
                <w:b/>
                <w:sz w:val="20"/>
              </w:rPr>
              <w:t>Person Responsible for implementation</w:t>
            </w:r>
            <w:r w:rsidRPr="00A941D8">
              <w:rPr>
                <w:b/>
                <w:sz w:val="20"/>
              </w:rPr>
              <w:t>:</w:t>
            </w:r>
          </w:p>
        </w:tc>
        <w:tc>
          <w:tcPr>
            <w:tcW w:w="6768" w:type="dxa"/>
          </w:tcPr>
          <w:p w14:paraId="75961BA0" w14:textId="77777777" w:rsidR="00610161" w:rsidRPr="00A941D8" w:rsidRDefault="00610161" w:rsidP="00C77FF4">
            <w:pPr>
              <w:rPr>
                <w:sz w:val="20"/>
              </w:rPr>
            </w:pPr>
            <w:r>
              <w:rPr>
                <w:sz w:val="20"/>
              </w:rPr>
              <w:t>Staff with Family Services Responsibilities, Extended Care Classroom Teaching Staff, Fiscal Department, Family Services Manager</w:t>
            </w:r>
          </w:p>
        </w:tc>
      </w:tr>
      <w:tr w:rsidR="00610161" w14:paraId="46001D6C" w14:textId="77777777" w:rsidTr="00C77FF4">
        <w:tc>
          <w:tcPr>
            <w:tcW w:w="2808" w:type="dxa"/>
          </w:tcPr>
          <w:p w14:paraId="3D2C7BBF" w14:textId="77777777" w:rsidR="00610161" w:rsidRPr="00A941D8" w:rsidRDefault="00610161"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6E942FF1" w14:textId="77777777" w:rsidR="00610161" w:rsidRPr="00A941D8" w:rsidRDefault="00610161" w:rsidP="00C77FF4">
            <w:pPr>
              <w:rPr>
                <w:sz w:val="20"/>
              </w:rPr>
            </w:pPr>
          </w:p>
        </w:tc>
      </w:tr>
      <w:tr w:rsidR="00610161" w14:paraId="30B58CF3" w14:textId="77777777" w:rsidTr="00C77FF4">
        <w:tc>
          <w:tcPr>
            <w:tcW w:w="2808" w:type="dxa"/>
          </w:tcPr>
          <w:p w14:paraId="0D758F3B" w14:textId="77777777" w:rsidR="00610161" w:rsidRPr="00A941D8" w:rsidRDefault="00610161" w:rsidP="00C77FF4">
            <w:pPr>
              <w:rPr>
                <w:b/>
                <w:sz w:val="20"/>
              </w:rPr>
            </w:pPr>
            <w:r w:rsidRPr="00A941D8">
              <w:rPr>
                <w:b/>
                <w:sz w:val="20"/>
              </w:rPr>
              <w:t>Submitted to:</w:t>
            </w:r>
          </w:p>
        </w:tc>
        <w:tc>
          <w:tcPr>
            <w:tcW w:w="6768" w:type="dxa"/>
          </w:tcPr>
          <w:p w14:paraId="7204797C" w14:textId="77777777" w:rsidR="00610161" w:rsidRPr="00A941D8" w:rsidRDefault="00610161" w:rsidP="00C77FF4">
            <w:pPr>
              <w:rPr>
                <w:sz w:val="20"/>
              </w:rPr>
            </w:pPr>
          </w:p>
        </w:tc>
      </w:tr>
      <w:tr w:rsidR="00610161" w14:paraId="757CA00A" w14:textId="77777777" w:rsidTr="00C77FF4">
        <w:tc>
          <w:tcPr>
            <w:tcW w:w="2808" w:type="dxa"/>
          </w:tcPr>
          <w:p w14:paraId="3FED0657" w14:textId="77777777" w:rsidR="00610161" w:rsidRPr="00A941D8" w:rsidRDefault="00610161" w:rsidP="00C77FF4">
            <w:pPr>
              <w:rPr>
                <w:b/>
                <w:sz w:val="20"/>
              </w:rPr>
            </w:pPr>
            <w:proofErr w:type="spellStart"/>
            <w:r>
              <w:rPr>
                <w:b/>
                <w:sz w:val="20"/>
              </w:rPr>
              <w:t>ChildPlus</w:t>
            </w:r>
            <w:proofErr w:type="spellEnd"/>
            <w:r>
              <w:rPr>
                <w:b/>
                <w:sz w:val="20"/>
              </w:rPr>
              <w:t xml:space="preserve"> Documentation:</w:t>
            </w:r>
          </w:p>
        </w:tc>
        <w:tc>
          <w:tcPr>
            <w:tcW w:w="6768" w:type="dxa"/>
          </w:tcPr>
          <w:p w14:paraId="03191D10" w14:textId="77777777" w:rsidR="00610161" w:rsidRPr="00A941D8" w:rsidRDefault="00610161" w:rsidP="00C77FF4">
            <w:pPr>
              <w:rPr>
                <w:sz w:val="20"/>
              </w:rPr>
            </w:pPr>
            <w:r>
              <w:rPr>
                <w:sz w:val="20"/>
              </w:rPr>
              <w:t>Family Services Events, choose the Subsidy Event type, create actions to document any conversations with families and/or subsidy providers (do not put monetary amounts</w:t>
            </w:r>
          </w:p>
        </w:tc>
      </w:tr>
      <w:tr w:rsidR="00610161" w14:paraId="5BE82921" w14:textId="77777777" w:rsidTr="00C77FF4">
        <w:tc>
          <w:tcPr>
            <w:tcW w:w="2808" w:type="dxa"/>
          </w:tcPr>
          <w:p w14:paraId="49148670" w14:textId="77777777" w:rsidR="00610161" w:rsidRDefault="00610161"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33764956" w14:textId="77777777" w:rsidR="00610161" w:rsidRPr="00A941D8" w:rsidRDefault="00610161" w:rsidP="00C77FF4">
            <w:pPr>
              <w:rPr>
                <w:sz w:val="20"/>
              </w:rPr>
            </w:pPr>
          </w:p>
        </w:tc>
      </w:tr>
      <w:tr w:rsidR="00610161" w:rsidRPr="00A941D8" w14:paraId="3E619A7D" w14:textId="77777777" w:rsidTr="00C77FF4">
        <w:tc>
          <w:tcPr>
            <w:tcW w:w="2808" w:type="dxa"/>
          </w:tcPr>
          <w:p w14:paraId="747EBC5D" w14:textId="77777777" w:rsidR="00610161" w:rsidRPr="00A941D8" w:rsidRDefault="00610161" w:rsidP="00C77FF4">
            <w:pPr>
              <w:rPr>
                <w:b/>
                <w:sz w:val="20"/>
              </w:rPr>
            </w:pPr>
            <w:r w:rsidRPr="00A941D8">
              <w:rPr>
                <w:b/>
                <w:sz w:val="20"/>
              </w:rPr>
              <w:t>Specific Directions:</w:t>
            </w:r>
          </w:p>
        </w:tc>
        <w:tc>
          <w:tcPr>
            <w:tcW w:w="6768" w:type="dxa"/>
          </w:tcPr>
          <w:p w14:paraId="3D0D32C6" w14:textId="77777777" w:rsidR="00610161" w:rsidRPr="00A941D8" w:rsidRDefault="00610161" w:rsidP="00C77FF4">
            <w:pPr>
              <w:rPr>
                <w:sz w:val="20"/>
              </w:rPr>
            </w:pPr>
          </w:p>
        </w:tc>
      </w:tr>
    </w:tbl>
    <w:p w14:paraId="41708EF8" w14:textId="77777777" w:rsidR="00610161" w:rsidRDefault="00610161" w:rsidP="00610161">
      <w:pPr>
        <w:rPr>
          <w:b/>
          <w:sz w:val="20"/>
        </w:rPr>
      </w:pPr>
      <w:r>
        <w:rPr>
          <w:b/>
          <w:sz w:val="20"/>
        </w:rPr>
        <w:t>Procedure:</w:t>
      </w:r>
    </w:p>
    <w:p w14:paraId="1629869B" w14:textId="77777777" w:rsidR="00610161" w:rsidRPr="00321D85" w:rsidRDefault="00610161" w:rsidP="00610161">
      <w:pPr>
        <w:rPr>
          <w:rFonts w:cstheme="minorHAnsi"/>
          <w:sz w:val="20"/>
          <w:szCs w:val="20"/>
        </w:rPr>
      </w:pPr>
      <w:r w:rsidRPr="00321D85">
        <w:rPr>
          <w:rFonts w:cstheme="minorHAnsi"/>
          <w:sz w:val="20"/>
          <w:szCs w:val="20"/>
        </w:rPr>
        <w:t>Promise provides extended care, before and after the Head Start/Early Head Start day, for children from low wage earning families who are employed or in school with subsidized support from the following:</w:t>
      </w:r>
    </w:p>
    <w:p w14:paraId="521D98DD" w14:textId="77777777" w:rsidR="00610161" w:rsidRPr="00142880" w:rsidRDefault="00610161" w:rsidP="00610161">
      <w:pPr>
        <w:pStyle w:val="ListParagraph"/>
        <w:numPr>
          <w:ilvl w:val="0"/>
          <w:numId w:val="398"/>
        </w:numPr>
        <w:spacing w:after="200" w:line="276" w:lineRule="auto"/>
        <w:rPr>
          <w:rFonts w:cstheme="minorHAnsi"/>
          <w:sz w:val="20"/>
          <w:szCs w:val="20"/>
        </w:rPr>
      </w:pPr>
      <w:r w:rsidRPr="00321D85">
        <w:rPr>
          <w:rFonts w:cstheme="minorHAnsi"/>
          <w:sz w:val="20"/>
          <w:szCs w:val="20"/>
        </w:rPr>
        <w:t>Child Care Voucher/DHHS</w:t>
      </w:r>
      <w:r>
        <w:rPr>
          <w:rFonts w:cstheme="minorHAnsi"/>
          <w:sz w:val="20"/>
          <w:szCs w:val="20"/>
        </w:rPr>
        <w:t xml:space="preserve"> or </w:t>
      </w:r>
      <w:r w:rsidRPr="00142880">
        <w:rPr>
          <w:rFonts w:cstheme="minorHAnsi"/>
          <w:sz w:val="20"/>
          <w:szCs w:val="20"/>
        </w:rPr>
        <w:t>Transitional Child Care</w:t>
      </w:r>
      <w:r>
        <w:rPr>
          <w:rFonts w:cstheme="minorHAnsi"/>
          <w:sz w:val="20"/>
          <w:szCs w:val="20"/>
        </w:rPr>
        <w:t xml:space="preserve"> or </w:t>
      </w:r>
      <w:r w:rsidRPr="00142880">
        <w:rPr>
          <w:rFonts w:cstheme="minorHAnsi"/>
          <w:sz w:val="20"/>
          <w:szCs w:val="20"/>
        </w:rPr>
        <w:t>ASPIRE/</w:t>
      </w:r>
      <w:proofErr w:type="spellStart"/>
      <w:r w:rsidRPr="00142880">
        <w:rPr>
          <w:rFonts w:cstheme="minorHAnsi"/>
          <w:sz w:val="20"/>
          <w:szCs w:val="20"/>
        </w:rPr>
        <w:t>FedCap</w:t>
      </w:r>
      <w:proofErr w:type="spellEnd"/>
    </w:p>
    <w:p w14:paraId="547E24BC" w14:textId="77777777" w:rsidR="00610161" w:rsidRPr="00142880" w:rsidRDefault="00610161" w:rsidP="00610161">
      <w:pPr>
        <w:pStyle w:val="ListParagraph"/>
        <w:numPr>
          <w:ilvl w:val="0"/>
          <w:numId w:val="398"/>
        </w:numPr>
        <w:spacing w:after="200" w:line="276" w:lineRule="auto"/>
        <w:rPr>
          <w:rFonts w:cstheme="minorHAnsi"/>
          <w:sz w:val="20"/>
          <w:szCs w:val="20"/>
        </w:rPr>
      </w:pPr>
      <w:r w:rsidRPr="00321D85">
        <w:rPr>
          <w:rFonts w:cstheme="minorHAnsi"/>
          <w:sz w:val="20"/>
          <w:szCs w:val="20"/>
        </w:rPr>
        <w:t>Private Payment</w:t>
      </w:r>
      <w:r>
        <w:rPr>
          <w:rFonts w:cstheme="minorHAnsi"/>
          <w:sz w:val="20"/>
          <w:szCs w:val="20"/>
        </w:rPr>
        <w:t xml:space="preserve">- </w:t>
      </w:r>
      <w:r w:rsidRPr="00142880">
        <w:rPr>
          <w:rFonts w:cstheme="minorHAnsi"/>
          <w:sz w:val="20"/>
          <w:szCs w:val="20"/>
        </w:rPr>
        <w:t xml:space="preserve">2018 Maine Child Care Market Rates:  </w:t>
      </w:r>
    </w:p>
    <w:tbl>
      <w:tblPr>
        <w:tblStyle w:val="TableGrid"/>
        <w:tblW w:w="0" w:type="auto"/>
        <w:tblInd w:w="1440" w:type="dxa"/>
        <w:tblLook w:val="04A0" w:firstRow="1" w:lastRow="0" w:firstColumn="1" w:lastColumn="0" w:noHBand="0" w:noVBand="1"/>
      </w:tblPr>
      <w:tblGrid>
        <w:gridCol w:w="1098"/>
        <w:gridCol w:w="1350"/>
        <w:gridCol w:w="1620"/>
      </w:tblGrid>
      <w:tr w:rsidR="00610161" w14:paraId="053698BD" w14:textId="77777777" w:rsidTr="00C77FF4">
        <w:tc>
          <w:tcPr>
            <w:tcW w:w="1098" w:type="dxa"/>
          </w:tcPr>
          <w:p w14:paraId="065420F5" w14:textId="77777777" w:rsidR="00610161" w:rsidRDefault="00610161" w:rsidP="00C77FF4">
            <w:pPr>
              <w:pStyle w:val="ListParagraph"/>
              <w:ind w:left="0"/>
              <w:rPr>
                <w:rFonts w:cstheme="minorHAnsi"/>
                <w:sz w:val="20"/>
                <w:szCs w:val="20"/>
              </w:rPr>
            </w:pPr>
            <w:r>
              <w:rPr>
                <w:rFonts w:cstheme="minorHAnsi"/>
                <w:sz w:val="20"/>
                <w:szCs w:val="20"/>
              </w:rPr>
              <w:t>Age</w:t>
            </w:r>
          </w:p>
        </w:tc>
        <w:tc>
          <w:tcPr>
            <w:tcW w:w="1350" w:type="dxa"/>
          </w:tcPr>
          <w:p w14:paraId="6481169E" w14:textId="77777777" w:rsidR="00610161" w:rsidRDefault="00610161" w:rsidP="00C77FF4">
            <w:pPr>
              <w:pStyle w:val="ListParagraph"/>
              <w:ind w:left="0"/>
              <w:rPr>
                <w:rFonts w:cstheme="minorHAnsi"/>
                <w:sz w:val="20"/>
                <w:szCs w:val="20"/>
              </w:rPr>
            </w:pPr>
            <w:r>
              <w:rPr>
                <w:rFonts w:cstheme="minorHAnsi"/>
                <w:sz w:val="20"/>
                <w:szCs w:val="20"/>
              </w:rPr>
              <w:t>Per Week</w:t>
            </w:r>
          </w:p>
        </w:tc>
        <w:tc>
          <w:tcPr>
            <w:tcW w:w="1620" w:type="dxa"/>
          </w:tcPr>
          <w:p w14:paraId="474D8D68" w14:textId="77777777" w:rsidR="00610161" w:rsidRDefault="00610161" w:rsidP="00C77FF4">
            <w:pPr>
              <w:pStyle w:val="ListParagraph"/>
              <w:ind w:left="0"/>
              <w:rPr>
                <w:rFonts w:cstheme="minorHAnsi"/>
                <w:sz w:val="20"/>
                <w:szCs w:val="20"/>
              </w:rPr>
            </w:pPr>
            <w:r>
              <w:rPr>
                <w:rFonts w:cstheme="minorHAnsi"/>
                <w:sz w:val="20"/>
                <w:szCs w:val="20"/>
              </w:rPr>
              <w:t>Per Month</w:t>
            </w:r>
          </w:p>
        </w:tc>
      </w:tr>
      <w:tr w:rsidR="00610161" w14:paraId="2DF99748" w14:textId="77777777" w:rsidTr="00C77FF4">
        <w:tc>
          <w:tcPr>
            <w:tcW w:w="1098" w:type="dxa"/>
          </w:tcPr>
          <w:p w14:paraId="1A8E48DA" w14:textId="77777777" w:rsidR="00610161" w:rsidRDefault="00610161" w:rsidP="00C77FF4">
            <w:pPr>
              <w:pStyle w:val="ListParagraph"/>
              <w:ind w:left="0"/>
              <w:rPr>
                <w:rFonts w:cstheme="minorHAnsi"/>
                <w:sz w:val="20"/>
                <w:szCs w:val="20"/>
              </w:rPr>
            </w:pPr>
            <w:r>
              <w:rPr>
                <w:rFonts w:cstheme="minorHAnsi"/>
                <w:sz w:val="20"/>
                <w:szCs w:val="20"/>
              </w:rPr>
              <w:t>Infant</w:t>
            </w:r>
          </w:p>
        </w:tc>
        <w:tc>
          <w:tcPr>
            <w:tcW w:w="1350" w:type="dxa"/>
          </w:tcPr>
          <w:p w14:paraId="5F8DA3E4" w14:textId="77777777" w:rsidR="00610161" w:rsidRDefault="00610161" w:rsidP="00C77FF4">
            <w:pPr>
              <w:pStyle w:val="ListParagraph"/>
              <w:ind w:left="0"/>
              <w:rPr>
                <w:rFonts w:cstheme="minorHAnsi"/>
                <w:sz w:val="20"/>
                <w:szCs w:val="20"/>
              </w:rPr>
            </w:pPr>
            <w:r>
              <w:rPr>
                <w:rFonts w:cstheme="minorHAnsi"/>
                <w:sz w:val="20"/>
                <w:szCs w:val="20"/>
              </w:rPr>
              <w:t>$215</w:t>
            </w:r>
          </w:p>
        </w:tc>
        <w:tc>
          <w:tcPr>
            <w:tcW w:w="1620" w:type="dxa"/>
          </w:tcPr>
          <w:p w14:paraId="57D553B8" w14:textId="77777777" w:rsidR="00610161" w:rsidRDefault="00610161" w:rsidP="00C77FF4">
            <w:pPr>
              <w:pStyle w:val="ListParagraph"/>
              <w:ind w:left="0"/>
              <w:rPr>
                <w:rFonts w:cstheme="minorHAnsi"/>
                <w:sz w:val="20"/>
                <w:szCs w:val="20"/>
              </w:rPr>
            </w:pPr>
            <w:r>
              <w:rPr>
                <w:rFonts w:cstheme="minorHAnsi"/>
                <w:sz w:val="20"/>
                <w:szCs w:val="20"/>
              </w:rPr>
              <w:t>$860 (4 weeks)</w:t>
            </w:r>
          </w:p>
        </w:tc>
      </w:tr>
      <w:tr w:rsidR="00610161" w14:paraId="0709AB49" w14:textId="77777777" w:rsidTr="00C77FF4">
        <w:tc>
          <w:tcPr>
            <w:tcW w:w="1098" w:type="dxa"/>
          </w:tcPr>
          <w:p w14:paraId="5B2D6C09" w14:textId="77777777" w:rsidR="00610161" w:rsidRDefault="00610161" w:rsidP="00C77FF4">
            <w:pPr>
              <w:pStyle w:val="ListParagraph"/>
              <w:ind w:left="0"/>
              <w:rPr>
                <w:rFonts w:cstheme="minorHAnsi"/>
                <w:sz w:val="20"/>
                <w:szCs w:val="20"/>
              </w:rPr>
            </w:pPr>
            <w:r>
              <w:rPr>
                <w:rFonts w:cstheme="minorHAnsi"/>
                <w:sz w:val="20"/>
                <w:szCs w:val="20"/>
              </w:rPr>
              <w:t>Toddler</w:t>
            </w:r>
          </w:p>
        </w:tc>
        <w:tc>
          <w:tcPr>
            <w:tcW w:w="1350" w:type="dxa"/>
          </w:tcPr>
          <w:p w14:paraId="78968F06" w14:textId="77777777" w:rsidR="00610161" w:rsidRDefault="00610161" w:rsidP="00C77FF4">
            <w:pPr>
              <w:pStyle w:val="ListParagraph"/>
              <w:ind w:left="0"/>
              <w:rPr>
                <w:rFonts w:cstheme="minorHAnsi"/>
                <w:sz w:val="20"/>
                <w:szCs w:val="20"/>
              </w:rPr>
            </w:pPr>
            <w:r>
              <w:rPr>
                <w:rFonts w:cstheme="minorHAnsi"/>
                <w:sz w:val="20"/>
                <w:szCs w:val="20"/>
              </w:rPr>
              <w:t>$200</w:t>
            </w:r>
          </w:p>
        </w:tc>
        <w:tc>
          <w:tcPr>
            <w:tcW w:w="1620" w:type="dxa"/>
          </w:tcPr>
          <w:p w14:paraId="42F9DFC0" w14:textId="77777777" w:rsidR="00610161" w:rsidRDefault="00610161" w:rsidP="00C77FF4">
            <w:pPr>
              <w:pStyle w:val="ListParagraph"/>
              <w:ind w:left="0"/>
              <w:rPr>
                <w:rFonts w:cstheme="minorHAnsi"/>
                <w:sz w:val="20"/>
                <w:szCs w:val="20"/>
              </w:rPr>
            </w:pPr>
            <w:r>
              <w:rPr>
                <w:rFonts w:cstheme="minorHAnsi"/>
                <w:sz w:val="20"/>
                <w:szCs w:val="20"/>
              </w:rPr>
              <w:t>$800 (4 weeks)</w:t>
            </w:r>
          </w:p>
        </w:tc>
      </w:tr>
      <w:tr w:rsidR="00610161" w14:paraId="06DE63C8" w14:textId="77777777" w:rsidTr="00C77FF4">
        <w:tc>
          <w:tcPr>
            <w:tcW w:w="1098" w:type="dxa"/>
          </w:tcPr>
          <w:p w14:paraId="18FCBD87" w14:textId="77777777" w:rsidR="00610161" w:rsidRDefault="00610161" w:rsidP="00C77FF4">
            <w:pPr>
              <w:pStyle w:val="ListParagraph"/>
              <w:ind w:left="0"/>
              <w:rPr>
                <w:rFonts w:cstheme="minorHAnsi"/>
                <w:sz w:val="20"/>
                <w:szCs w:val="20"/>
              </w:rPr>
            </w:pPr>
            <w:r>
              <w:rPr>
                <w:rFonts w:cstheme="minorHAnsi"/>
                <w:sz w:val="20"/>
                <w:szCs w:val="20"/>
              </w:rPr>
              <w:t>Preschool</w:t>
            </w:r>
          </w:p>
        </w:tc>
        <w:tc>
          <w:tcPr>
            <w:tcW w:w="1350" w:type="dxa"/>
          </w:tcPr>
          <w:p w14:paraId="32FFABC0" w14:textId="77777777" w:rsidR="00610161" w:rsidRDefault="00610161" w:rsidP="00C77FF4">
            <w:pPr>
              <w:pStyle w:val="ListParagraph"/>
              <w:ind w:left="0"/>
              <w:rPr>
                <w:rFonts w:cstheme="minorHAnsi"/>
                <w:sz w:val="20"/>
                <w:szCs w:val="20"/>
              </w:rPr>
            </w:pPr>
            <w:r>
              <w:rPr>
                <w:rFonts w:cstheme="minorHAnsi"/>
                <w:sz w:val="20"/>
                <w:szCs w:val="20"/>
              </w:rPr>
              <w:t>$165</w:t>
            </w:r>
          </w:p>
        </w:tc>
        <w:tc>
          <w:tcPr>
            <w:tcW w:w="1620" w:type="dxa"/>
          </w:tcPr>
          <w:p w14:paraId="156CB813" w14:textId="77777777" w:rsidR="00610161" w:rsidRDefault="00610161" w:rsidP="00C77FF4">
            <w:pPr>
              <w:pStyle w:val="ListParagraph"/>
              <w:ind w:left="0"/>
              <w:rPr>
                <w:rFonts w:cstheme="minorHAnsi"/>
                <w:sz w:val="20"/>
                <w:szCs w:val="20"/>
              </w:rPr>
            </w:pPr>
            <w:r>
              <w:rPr>
                <w:rFonts w:cstheme="minorHAnsi"/>
                <w:sz w:val="20"/>
                <w:szCs w:val="20"/>
              </w:rPr>
              <w:t>$660 (4 weeks)</w:t>
            </w:r>
          </w:p>
        </w:tc>
      </w:tr>
    </w:tbl>
    <w:p w14:paraId="1CA6AFF2" w14:textId="77777777" w:rsidR="00610161" w:rsidRPr="00321D85" w:rsidRDefault="00610161" w:rsidP="00610161">
      <w:pPr>
        <w:pStyle w:val="NoSpacing"/>
        <w:rPr>
          <w:rFonts w:cstheme="minorHAnsi"/>
          <w:sz w:val="20"/>
          <w:szCs w:val="20"/>
        </w:rPr>
      </w:pPr>
      <w:r w:rsidRPr="00321D85">
        <w:rPr>
          <w:rFonts w:cstheme="minorHAnsi"/>
          <w:b/>
          <w:sz w:val="20"/>
          <w:szCs w:val="20"/>
        </w:rPr>
        <w:t>Extended Care Families</w:t>
      </w:r>
      <w:r w:rsidRPr="00321D85">
        <w:rPr>
          <w:rFonts w:cstheme="minorHAnsi"/>
          <w:sz w:val="20"/>
          <w:szCs w:val="20"/>
        </w:rPr>
        <w:t xml:space="preserve"> </w:t>
      </w:r>
      <w:r w:rsidRPr="00321D85">
        <w:rPr>
          <w:rFonts w:cstheme="minorHAnsi"/>
          <w:b/>
          <w:sz w:val="20"/>
          <w:szCs w:val="20"/>
        </w:rPr>
        <w:t>will all have goals developed around maintaining CCSP Vouchers, ASPIRE/FEDCAP, Transitional, Vocational or Career Center, etc. subsidies and maintaining parent fees</w:t>
      </w:r>
      <w:r w:rsidRPr="00321D85">
        <w:rPr>
          <w:rFonts w:cstheme="minorHAnsi"/>
          <w:sz w:val="20"/>
          <w:szCs w:val="20"/>
        </w:rPr>
        <w:t xml:space="preserve">.  Be sure to note the expiration and renewal date of subsidy and be sure to check in with families about a month before the expiration or renewal date.  Also be sure to get the contact information of who is providing the subsidy for follow up if needed.  Contact must be made with ASPIRE/Career Center workers for example to ensure that staff understand what is expected of families so they are not in danger at any time of losing their funding.  </w:t>
      </w:r>
    </w:p>
    <w:p w14:paraId="41B8AAE9" w14:textId="77777777" w:rsidR="00610161" w:rsidRPr="00321D85" w:rsidRDefault="00610161" w:rsidP="00610161">
      <w:pPr>
        <w:pStyle w:val="NoSpacing"/>
        <w:rPr>
          <w:rFonts w:cstheme="minorHAnsi"/>
          <w:sz w:val="20"/>
          <w:szCs w:val="20"/>
        </w:rPr>
      </w:pPr>
    </w:p>
    <w:p w14:paraId="648177DF" w14:textId="77777777" w:rsidR="00610161" w:rsidRPr="00321D85" w:rsidRDefault="00610161" w:rsidP="00610161">
      <w:pPr>
        <w:pStyle w:val="NoSpacing"/>
        <w:numPr>
          <w:ilvl w:val="0"/>
          <w:numId w:val="401"/>
        </w:numPr>
        <w:rPr>
          <w:rFonts w:cstheme="minorHAnsi"/>
          <w:sz w:val="20"/>
          <w:szCs w:val="20"/>
        </w:rPr>
      </w:pPr>
      <w:r w:rsidRPr="00321D85">
        <w:rPr>
          <w:rFonts w:cstheme="minorHAnsi"/>
          <w:sz w:val="20"/>
          <w:szCs w:val="20"/>
        </w:rPr>
        <w:t xml:space="preserve">Parents must review and sign Extended Care Parent Agreement and sign the Parent Contract generated by the Fiscal Office.  </w:t>
      </w:r>
    </w:p>
    <w:p w14:paraId="55E08DF0" w14:textId="77777777" w:rsidR="00610161" w:rsidRPr="00321D85" w:rsidRDefault="00610161" w:rsidP="00610161">
      <w:pPr>
        <w:pStyle w:val="NoSpacing"/>
        <w:ind w:left="720"/>
        <w:rPr>
          <w:rFonts w:cstheme="minorHAnsi"/>
          <w:sz w:val="20"/>
          <w:szCs w:val="20"/>
        </w:rPr>
      </w:pPr>
    </w:p>
    <w:p w14:paraId="22B2078E" w14:textId="77777777" w:rsidR="00610161" w:rsidRPr="00321D85" w:rsidRDefault="00610161" w:rsidP="00610161">
      <w:pPr>
        <w:pStyle w:val="NoSpacing"/>
        <w:numPr>
          <w:ilvl w:val="0"/>
          <w:numId w:val="401"/>
        </w:numPr>
        <w:rPr>
          <w:rFonts w:cstheme="minorHAnsi"/>
          <w:sz w:val="20"/>
          <w:szCs w:val="20"/>
        </w:rPr>
      </w:pPr>
      <w:r w:rsidRPr="00321D85">
        <w:rPr>
          <w:rFonts w:cstheme="minorHAnsi"/>
          <w:sz w:val="20"/>
          <w:szCs w:val="20"/>
          <w:u w:val="single"/>
        </w:rPr>
        <w:t>Parent fees must be received by our fiscal office the week prior to extended care services</w:t>
      </w:r>
      <w:r w:rsidRPr="00321D85">
        <w:rPr>
          <w:rFonts w:cstheme="minorHAnsi"/>
          <w:sz w:val="20"/>
          <w:szCs w:val="20"/>
        </w:rPr>
        <w:t xml:space="preserve">.  </w:t>
      </w:r>
    </w:p>
    <w:p w14:paraId="22D8A47C" w14:textId="77777777" w:rsidR="00610161" w:rsidRPr="00321D85" w:rsidRDefault="00610161" w:rsidP="00610161">
      <w:pPr>
        <w:pStyle w:val="NoSpacing"/>
        <w:ind w:left="720"/>
        <w:rPr>
          <w:rFonts w:cstheme="minorHAnsi"/>
          <w:sz w:val="20"/>
          <w:szCs w:val="20"/>
        </w:rPr>
      </w:pPr>
    </w:p>
    <w:p w14:paraId="6C2AF0FA" w14:textId="77777777" w:rsidR="00610161" w:rsidRPr="00321D85" w:rsidRDefault="00610161" w:rsidP="00610161">
      <w:pPr>
        <w:pStyle w:val="NoSpacing"/>
        <w:numPr>
          <w:ilvl w:val="0"/>
          <w:numId w:val="401"/>
        </w:numPr>
        <w:rPr>
          <w:rFonts w:cstheme="minorHAnsi"/>
          <w:sz w:val="20"/>
          <w:szCs w:val="20"/>
        </w:rPr>
      </w:pPr>
      <w:r w:rsidRPr="00321D85">
        <w:rPr>
          <w:rFonts w:cstheme="minorHAnsi"/>
          <w:sz w:val="20"/>
          <w:szCs w:val="20"/>
        </w:rPr>
        <w:t xml:space="preserve">Payment drop boxes are located at Coburn in the front lobby and at Webster in the common area outside of the classrooms.  Please contact the fiscal office if there are questions around fees or payments.  </w:t>
      </w:r>
    </w:p>
    <w:p w14:paraId="466B8F0C" w14:textId="77777777" w:rsidR="00610161" w:rsidRPr="00321D85" w:rsidRDefault="00610161" w:rsidP="00610161">
      <w:pPr>
        <w:pStyle w:val="NoSpacing"/>
        <w:rPr>
          <w:rFonts w:cstheme="minorHAnsi"/>
          <w:sz w:val="20"/>
          <w:szCs w:val="20"/>
        </w:rPr>
      </w:pPr>
    </w:p>
    <w:p w14:paraId="275B8C50" w14:textId="77777777" w:rsidR="00610161" w:rsidRPr="00321D85" w:rsidRDefault="00610161" w:rsidP="00610161">
      <w:pPr>
        <w:pStyle w:val="NoSpacing"/>
        <w:numPr>
          <w:ilvl w:val="0"/>
          <w:numId w:val="401"/>
        </w:numPr>
        <w:rPr>
          <w:rFonts w:cstheme="minorHAnsi"/>
          <w:sz w:val="20"/>
          <w:szCs w:val="20"/>
        </w:rPr>
      </w:pPr>
      <w:r w:rsidRPr="00321D85">
        <w:rPr>
          <w:rFonts w:cstheme="minorHAnsi"/>
          <w:sz w:val="20"/>
          <w:szCs w:val="20"/>
        </w:rPr>
        <w:t xml:space="preserve">Should a family become behind on fees, please refer to the Core Hours Procedure for more information.  </w:t>
      </w:r>
    </w:p>
    <w:p w14:paraId="7E22A171" w14:textId="77777777" w:rsidR="00610161" w:rsidRPr="00321D85" w:rsidRDefault="00610161" w:rsidP="00610161">
      <w:pPr>
        <w:pStyle w:val="NoSpacing"/>
        <w:rPr>
          <w:rFonts w:cstheme="minorHAnsi"/>
          <w:sz w:val="20"/>
          <w:szCs w:val="20"/>
        </w:rPr>
      </w:pPr>
    </w:p>
    <w:p w14:paraId="119857BA" w14:textId="77777777" w:rsidR="00610161" w:rsidRPr="00321D85" w:rsidRDefault="00610161" w:rsidP="00610161">
      <w:pPr>
        <w:pStyle w:val="NoSpacing"/>
        <w:rPr>
          <w:rFonts w:cstheme="minorHAnsi"/>
          <w:sz w:val="20"/>
          <w:szCs w:val="20"/>
        </w:rPr>
      </w:pPr>
    </w:p>
    <w:p w14:paraId="1C6A2ECC" w14:textId="77777777" w:rsidR="00610161" w:rsidRPr="00321D85" w:rsidRDefault="00610161" w:rsidP="00610161">
      <w:pPr>
        <w:pStyle w:val="NoSpacing"/>
        <w:rPr>
          <w:rFonts w:cstheme="minorHAnsi"/>
          <w:sz w:val="20"/>
          <w:szCs w:val="20"/>
        </w:rPr>
        <w:sectPr w:rsidR="00610161" w:rsidRPr="00321D85" w:rsidSect="00667239">
          <w:pgSz w:w="12240" w:h="15840"/>
          <w:pgMar w:top="1440" w:right="1080" w:bottom="1440" w:left="1080" w:header="720" w:footer="720" w:gutter="0"/>
          <w:cols w:space="720"/>
          <w:docGrid w:linePitch="360"/>
        </w:sectPr>
      </w:pPr>
      <w:r w:rsidRPr="00321D85">
        <w:rPr>
          <w:rFonts w:cstheme="minorHAnsi"/>
          <w:b/>
          <w:sz w:val="20"/>
          <w:szCs w:val="20"/>
        </w:rPr>
        <w:t xml:space="preserve">Non-Disclosure of Financial Information: </w:t>
      </w:r>
      <w:r w:rsidRPr="00321D85">
        <w:rPr>
          <w:rFonts w:cstheme="minorHAnsi"/>
          <w:sz w:val="20"/>
          <w:szCs w:val="20"/>
        </w:rPr>
        <w:t xml:space="preserve">When developing written goals around payment of child care fees, no financial information should be disclosed. This is private, protected information and no one but the parent and Head Start staff have the right to view this information. When writing a goal around a payment plan for fees, the date that payments are due is the only information that should be included on the goal sheet. </w:t>
      </w:r>
      <w:r w:rsidRPr="00321D85">
        <w:rPr>
          <w:rFonts w:cstheme="minorHAnsi"/>
          <w:i/>
          <w:sz w:val="20"/>
          <w:szCs w:val="20"/>
          <w:u w:val="single"/>
        </w:rPr>
        <w:t xml:space="preserve">No monetary amounts should be noted in </w:t>
      </w:r>
      <w:proofErr w:type="spellStart"/>
      <w:r w:rsidRPr="00321D85">
        <w:rPr>
          <w:rFonts w:cstheme="minorHAnsi"/>
          <w:i/>
          <w:sz w:val="20"/>
          <w:szCs w:val="20"/>
          <w:u w:val="single"/>
        </w:rPr>
        <w:t>ChildPlus</w:t>
      </w:r>
      <w:proofErr w:type="spellEnd"/>
      <w:r w:rsidRPr="00321D85">
        <w:rPr>
          <w:rFonts w:cstheme="minorHAnsi"/>
          <w:i/>
          <w:sz w:val="20"/>
          <w:szCs w:val="20"/>
          <w:u w:val="single"/>
        </w:rPr>
        <w:t xml:space="preserve"> contact notes.</w:t>
      </w:r>
      <w:r w:rsidRPr="00321D85">
        <w:rPr>
          <w:rFonts w:cstheme="minorHAnsi"/>
          <w:i/>
          <w:sz w:val="20"/>
          <w:szCs w:val="20"/>
        </w:rPr>
        <w:t xml:space="preserve"> </w:t>
      </w:r>
      <w:r w:rsidRPr="00321D85">
        <w:rPr>
          <w:rFonts w:cstheme="minorHAnsi"/>
          <w:sz w:val="20"/>
          <w:szCs w:val="20"/>
        </w:rPr>
        <w:t xml:space="preserve"> Fiscal staff will provide training for all full day staff on ways to support </w:t>
      </w:r>
      <w:r>
        <w:rPr>
          <w:rFonts w:cstheme="minorHAnsi"/>
          <w:sz w:val="20"/>
          <w:szCs w:val="20"/>
        </w:rPr>
        <w:t>families to pay child care fees</w:t>
      </w:r>
    </w:p>
    <w:p w14:paraId="309212BD" w14:textId="77777777" w:rsidR="00610161" w:rsidRPr="00321D85" w:rsidRDefault="00610161" w:rsidP="00610161">
      <w:pPr>
        <w:rPr>
          <w:rFonts w:cstheme="minorHAnsi"/>
          <w:b/>
          <w:i/>
          <w:sz w:val="20"/>
          <w:szCs w:val="20"/>
        </w:rPr>
        <w:sectPr w:rsidR="00610161" w:rsidRPr="00321D85" w:rsidSect="00667239">
          <w:type w:val="continuous"/>
          <w:pgSz w:w="12240" w:h="15840"/>
          <w:pgMar w:top="1440" w:right="1080" w:bottom="1440" w:left="1080" w:header="720" w:footer="720" w:gutter="0"/>
          <w:cols w:num="2" w:space="720"/>
          <w:docGrid w:linePitch="360"/>
        </w:sectPr>
      </w:pPr>
    </w:p>
    <w:p w14:paraId="6EE5B333" w14:textId="77777777" w:rsidR="00610161" w:rsidRPr="00321D85" w:rsidRDefault="00610161" w:rsidP="00610161">
      <w:pPr>
        <w:spacing w:line="240" w:lineRule="auto"/>
        <w:contextualSpacing/>
        <w:rPr>
          <w:rFonts w:cstheme="minorHAnsi"/>
          <w:b/>
          <w:i/>
          <w:sz w:val="20"/>
          <w:szCs w:val="20"/>
        </w:rPr>
      </w:pPr>
      <w:r w:rsidRPr="00321D85">
        <w:rPr>
          <w:rFonts w:cstheme="minorHAnsi"/>
          <w:b/>
          <w:i/>
          <w:sz w:val="20"/>
          <w:szCs w:val="20"/>
        </w:rPr>
        <w:lastRenderedPageBreak/>
        <w:t>Voucher, Transitional and ASPIRE</w:t>
      </w:r>
    </w:p>
    <w:p w14:paraId="7D18A3DC" w14:textId="77777777" w:rsidR="00610161" w:rsidRPr="00321D85" w:rsidRDefault="00610161" w:rsidP="00610161">
      <w:pPr>
        <w:spacing w:line="240" w:lineRule="auto"/>
        <w:rPr>
          <w:rFonts w:cstheme="minorHAnsi"/>
          <w:sz w:val="20"/>
          <w:szCs w:val="20"/>
        </w:rPr>
      </w:pPr>
      <w:r w:rsidRPr="00321D85">
        <w:rPr>
          <w:rFonts w:cstheme="minorHAnsi"/>
          <w:sz w:val="20"/>
          <w:szCs w:val="20"/>
        </w:rPr>
        <w:t>The contract process is as follows:</w:t>
      </w:r>
    </w:p>
    <w:p w14:paraId="35532456" w14:textId="77777777" w:rsidR="00610161" w:rsidRPr="00321D85" w:rsidRDefault="00610161" w:rsidP="00610161">
      <w:pPr>
        <w:pStyle w:val="ListParagraph"/>
        <w:numPr>
          <w:ilvl w:val="0"/>
          <w:numId w:val="399"/>
        </w:numPr>
        <w:spacing w:after="200" w:line="276" w:lineRule="auto"/>
        <w:rPr>
          <w:rFonts w:cstheme="minorHAnsi"/>
          <w:sz w:val="20"/>
          <w:szCs w:val="20"/>
        </w:rPr>
      </w:pPr>
      <w:r w:rsidRPr="00321D85">
        <w:rPr>
          <w:rFonts w:cstheme="minorHAnsi"/>
          <w:sz w:val="20"/>
          <w:szCs w:val="20"/>
        </w:rPr>
        <w:t>Finance Department sends contract to Family Service personnel for parent signature.</w:t>
      </w:r>
    </w:p>
    <w:p w14:paraId="51A5C2FE" w14:textId="77777777" w:rsidR="00610161" w:rsidRPr="00321D85" w:rsidRDefault="00610161" w:rsidP="00610161">
      <w:pPr>
        <w:pStyle w:val="ListParagraph"/>
        <w:numPr>
          <w:ilvl w:val="0"/>
          <w:numId w:val="399"/>
        </w:numPr>
        <w:spacing w:after="200" w:line="276" w:lineRule="auto"/>
        <w:rPr>
          <w:rFonts w:cstheme="minorHAnsi"/>
          <w:sz w:val="20"/>
          <w:szCs w:val="20"/>
        </w:rPr>
      </w:pPr>
      <w:r w:rsidRPr="00321D85">
        <w:rPr>
          <w:rFonts w:cstheme="minorHAnsi"/>
          <w:sz w:val="20"/>
          <w:szCs w:val="20"/>
        </w:rPr>
        <w:t>Family Service personnel informs parent of fee, if indicated, and obtains parent signature.  Payment is required prior to child’s starting. Contract with original signature is sent to Finance. Family Service staff keeps a copy for child’s file.</w:t>
      </w:r>
    </w:p>
    <w:p w14:paraId="5F367C9D" w14:textId="77777777" w:rsidR="00610161" w:rsidRPr="00321D85" w:rsidRDefault="00610161" w:rsidP="00610161">
      <w:pPr>
        <w:pStyle w:val="ListParagraph"/>
        <w:numPr>
          <w:ilvl w:val="0"/>
          <w:numId w:val="399"/>
        </w:numPr>
        <w:spacing w:after="200" w:line="276" w:lineRule="auto"/>
        <w:rPr>
          <w:rFonts w:cstheme="minorHAnsi"/>
          <w:sz w:val="20"/>
          <w:szCs w:val="20"/>
        </w:rPr>
      </w:pPr>
      <w:r w:rsidRPr="00321D85">
        <w:rPr>
          <w:rFonts w:cstheme="minorHAnsi"/>
          <w:sz w:val="20"/>
          <w:szCs w:val="20"/>
        </w:rPr>
        <w:t>At this time the termination date is known to Family Service personnel…</w:t>
      </w:r>
      <w:r w:rsidRPr="00321D85">
        <w:rPr>
          <w:rFonts w:cstheme="minorHAnsi"/>
          <w:i/>
          <w:sz w:val="20"/>
          <w:szCs w:val="20"/>
          <w:u w:val="single"/>
        </w:rPr>
        <w:t>the development of family goal with identified strategies and timeline for maintaining subsidy and ensuring continuation of HS/EHS services occurs at this time</w:t>
      </w:r>
      <w:r w:rsidRPr="00321D85">
        <w:rPr>
          <w:rFonts w:cstheme="minorHAnsi"/>
          <w:sz w:val="20"/>
          <w:szCs w:val="20"/>
        </w:rPr>
        <w:t xml:space="preserve"> (i.e. one month prior to termination parent needs to connect with subsidy program).</w:t>
      </w:r>
    </w:p>
    <w:p w14:paraId="485773EB" w14:textId="77777777" w:rsidR="00610161" w:rsidRPr="00321D85" w:rsidRDefault="00610161" w:rsidP="00610161">
      <w:pPr>
        <w:pStyle w:val="ListParagraph"/>
        <w:numPr>
          <w:ilvl w:val="0"/>
          <w:numId w:val="399"/>
        </w:numPr>
        <w:spacing w:after="200" w:line="276" w:lineRule="auto"/>
        <w:rPr>
          <w:rFonts w:cstheme="minorHAnsi"/>
          <w:sz w:val="20"/>
          <w:szCs w:val="20"/>
        </w:rPr>
      </w:pPr>
      <w:r w:rsidRPr="00321D85">
        <w:rPr>
          <w:rFonts w:cstheme="minorHAnsi"/>
          <w:sz w:val="20"/>
          <w:szCs w:val="20"/>
        </w:rPr>
        <w:t>In child’s Child Plus Family Services section, please make an Event titled Subsidy and within that Event, Family Service Personnel will document case worker’s name and contact information in the event notes section</w:t>
      </w:r>
    </w:p>
    <w:p w14:paraId="5E06D2E4" w14:textId="77777777" w:rsidR="00610161" w:rsidRPr="00321D85" w:rsidRDefault="00610161" w:rsidP="00610161">
      <w:pPr>
        <w:pStyle w:val="ListParagraph"/>
        <w:numPr>
          <w:ilvl w:val="0"/>
          <w:numId w:val="399"/>
        </w:numPr>
        <w:spacing w:after="200" w:line="276" w:lineRule="auto"/>
        <w:rPr>
          <w:rFonts w:cstheme="minorHAnsi"/>
          <w:sz w:val="20"/>
          <w:szCs w:val="20"/>
        </w:rPr>
      </w:pPr>
      <w:r w:rsidRPr="00321D85">
        <w:rPr>
          <w:rFonts w:cstheme="minorHAnsi"/>
          <w:sz w:val="20"/>
          <w:szCs w:val="20"/>
        </w:rPr>
        <w:t>Contact the Subsidy Provider to introduce yourself and ensure that you understand how to support this family based on their individual case</w:t>
      </w:r>
    </w:p>
    <w:p w14:paraId="46D54A79" w14:textId="77777777" w:rsidR="00610161" w:rsidRPr="00321D85" w:rsidRDefault="00610161" w:rsidP="00610161">
      <w:pPr>
        <w:pStyle w:val="ListParagraph"/>
        <w:numPr>
          <w:ilvl w:val="0"/>
          <w:numId w:val="399"/>
        </w:numPr>
        <w:spacing w:after="200" w:line="276" w:lineRule="auto"/>
        <w:rPr>
          <w:rFonts w:cstheme="minorHAnsi"/>
          <w:sz w:val="20"/>
          <w:szCs w:val="20"/>
        </w:rPr>
      </w:pPr>
      <w:r w:rsidRPr="00321D85">
        <w:rPr>
          <w:rFonts w:cstheme="minorHAnsi"/>
          <w:sz w:val="20"/>
          <w:szCs w:val="20"/>
        </w:rPr>
        <w:t>Extended care fees are required to be paid before child starts and are due a week in advance (Friday for the following week). Payment made at Coburn 269 Bates Street, Lewiston, in cash, check or money order or at Webster 48 Webster St. Auburn. If weekly payments are not the best option for the family, an alternative payment schedule can be established by speaking with Finance.</w:t>
      </w:r>
    </w:p>
    <w:p w14:paraId="7F96CF08" w14:textId="77777777" w:rsidR="00610161" w:rsidRPr="00321D85" w:rsidRDefault="00610161" w:rsidP="00610161">
      <w:pPr>
        <w:pStyle w:val="ListParagraph"/>
        <w:numPr>
          <w:ilvl w:val="0"/>
          <w:numId w:val="399"/>
        </w:numPr>
        <w:spacing w:after="200" w:line="276" w:lineRule="auto"/>
        <w:rPr>
          <w:rFonts w:cstheme="minorHAnsi"/>
          <w:sz w:val="20"/>
          <w:szCs w:val="20"/>
        </w:rPr>
      </w:pPr>
      <w:r w:rsidRPr="00321D85">
        <w:rPr>
          <w:rFonts w:cstheme="minorHAnsi"/>
          <w:sz w:val="20"/>
          <w:szCs w:val="20"/>
        </w:rPr>
        <w:t>Family Service staff generates an Enrollment Activity Sheet with child’s actual start and sends to staff listed on form.</w:t>
      </w:r>
    </w:p>
    <w:p w14:paraId="57916642" w14:textId="77777777" w:rsidR="00610161" w:rsidRPr="00321D85" w:rsidRDefault="00610161" w:rsidP="00610161">
      <w:pPr>
        <w:rPr>
          <w:rFonts w:cstheme="minorHAnsi"/>
          <w:sz w:val="20"/>
          <w:szCs w:val="20"/>
          <w:u w:val="single"/>
        </w:rPr>
      </w:pPr>
      <w:r w:rsidRPr="00321D85">
        <w:rPr>
          <w:rFonts w:cstheme="minorHAnsi"/>
          <w:sz w:val="20"/>
          <w:szCs w:val="20"/>
          <w:u w:val="single"/>
        </w:rPr>
        <w:t>As the contract expiration date approaches for all subsidy programs, the following is expected:</w:t>
      </w:r>
    </w:p>
    <w:p w14:paraId="000CD1AA" w14:textId="77777777" w:rsidR="00610161" w:rsidRPr="00321D85" w:rsidRDefault="00610161" w:rsidP="00610161">
      <w:pPr>
        <w:pStyle w:val="ListParagraph"/>
        <w:numPr>
          <w:ilvl w:val="0"/>
          <w:numId w:val="400"/>
        </w:numPr>
        <w:spacing w:after="200" w:line="276" w:lineRule="auto"/>
        <w:ind w:left="720"/>
        <w:rPr>
          <w:rFonts w:cstheme="minorHAnsi"/>
          <w:sz w:val="20"/>
          <w:szCs w:val="20"/>
        </w:rPr>
      </w:pPr>
      <w:r w:rsidRPr="00321D85">
        <w:rPr>
          <w:rFonts w:cstheme="minorHAnsi"/>
          <w:b/>
          <w:i/>
          <w:sz w:val="20"/>
          <w:szCs w:val="20"/>
        </w:rPr>
        <w:t xml:space="preserve">Voucher - </w:t>
      </w:r>
      <w:r w:rsidRPr="00321D85">
        <w:rPr>
          <w:rFonts w:cstheme="minorHAnsi"/>
          <w:sz w:val="20"/>
          <w:szCs w:val="20"/>
        </w:rPr>
        <w:t xml:space="preserve">one month prior to expiration Family Service personnel will meet with parent to support parent’s outreach regarding contract continuation.  If documentation not received by State parent will receive termination letter…agency cc’d.  </w:t>
      </w:r>
    </w:p>
    <w:p w14:paraId="06D41884" w14:textId="77777777" w:rsidR="00610161" w:rsidRPr="00321D85" w:rsidRDefault="00610161" w:rsidP="00610161">
      <w:pPr>
        <w:pStyle w:val="ListParagraph"/>
        <w:numPr>
          <w:ilvl w:val="0"/>
          <w:numId w:val="400"/>
        </w:numPr>
        <w:spacing w:after="200" w:line="276" w:lineRule="auto"/>
        <w:ind w:left="720"/>
        <w:rPr>
          <w:rFonts w:cstheme="minorHAnsi"/>
          <w:sz w:val="20"/>
          <w:szCs w:val="20"/>
        </w:rPr>
      </w:pPr>
      <w:r w:rsidRPr="00321D85">
        <w:rPr>
          <w:rFonts w:cstheme="minorHAnsi"/>
          <w:b/>
          <w:i/>
          <w:sz w:val="20"/>
          <w:szCs w:val="20"/>
        </w:rPr>
        <w:t>ASPIRE</w:t>
      </w:r>
      <w:r w:rsidRPr="00321D85">
        <w:rPr>
          <w:rFonts w:cstheme="minorHAnsi"/>
          <w:sz w:val="20"/>
          <w:szCs w:val="20"/>
        </w:rPr>
        <w:t xml:space="preserve"> – one month prior to expiration date family service personnel will work with parent to support meeting or paperwork with ASPIRE worker to continue services.</w:t>
      </w:r>
    </w:p>
    <w:p w14:paraId="11BD2473" w14:textId="77777777" w:rsidR="00610161" w:rsidRPr="00321D85" w:rsidRDefault="00610161" w:rsidP="00610161">
      <w:pPr>
        <w:pStyle w:val="ListParagraph"/>
        <w:ind w:left="360"/>
        <w:rPr>
          <w:rFonts w:cstheme="minorHAnsi"/>
          <w:sz w:val="20"/>
          <w:szCs w:val="20"/>
        </w:rPr>
      </w:pPr>
      <w:r w:rsidRPr="00321D85">
        <w:rPr>
          <w:rFonts w:cstheme="minorHAnsi"/>
          <w:sz w:val="20"/>
          <w:szCs w:val="20"/>
        </w:rPr>
        <w:t>Contracts are all signed by parents and clearly state that fees are to be paid in full and in advance (one week prior to services being delivered).</w:t>
      </w:r>
    </w:p>
    <w:p w14:paraId="202BFC28" w14:textId="77777777" w:rsidR="00610161" w:rsidRPr="00321D85" w:rsidRDefault="00610161" w:rsidP="00610161">
      <w:pPr>
        <w:pStyle w:val="ListParagraph"/>
        <w:ind w:left="360"/>
        <w:rPr>
          <w:rFonts w:cstheme="minorHAnsi"/>
          <w:sz w:val="20"/>
          <w:szCs w:val="20"/>
        </w:rPr>
      </w:pPr>
    </w:p>
    <w:p w14:paraId="52754A8A" w14:textId="77777777" w:rsidR="00610161" w:rsidRDefault="00610161" w:rsidP="00610161">
      <w:pPr>
        <w:tabs>
          <w:tab w:val="left" w:pos="360"/>
        </w:tabs>
        <w:rPr>
          <w:rFonts w:cstheme="minorHAnsi"/>
          <w:sz w:val="20"/>
          <w:szCs w:val="20"/>
        </w:rPr>
      </w:pPr>
      <w:r w:rsidRPr="00321D85">
        <w:rPr>
          <w:rFonts w:cstheme="minorHAnsi"/>
          <w:sz w:val="20"/>
          <w:szCs w:val="20"/>
        </w:rPr>
        <w:t xml:space="preserve">All communication between Family Service personnel and parents regarding fee payments is to be documented under the Subsidy Event in the Family Services Tab in </w:t>
      </w:r>
      <w:proofErr w:type="spellStart"/>
      <w:r w:rsidRPr="00321D85">
        <w:rPr>
          <w:rFonts w:cstheme="minorHAnsi"/>
          <w:sz w:val="20"/>
          <w:szCs w:val="20"/>
        </w:rPr>
        <w:t>ChildPlus</w:t>
      </w:r>
      <w:proofErr w:type="spellEnd"/>
      <w:r w:rsidRPr="00321D85">
        <w:rPr>
          <w:rFonts w:cstheme="minorHAnsi"/>
          <w:sz w:val="20"/>
          <w:szCs w:val="20"/>
        </w:rPr>
        <w:t>.  When Extended Care Services are terminated for non-payment of fees, it is important for Family Service personnel to support children’s transition as availability allows into part-year options or home-based services.</w:t>
      </w:r>
    </w:p>
    <w:p w14:paraId="78B966BF" w14:textId="77777777" w:rsidR="00610161" w:rsidRDefault="00610161" w:rsidP="00610161">
      <w:pPr>
        <w:tabs>
          <w:tab w:val="left" w:pos="360"/>
        </w:tabs>
        <w:jc w:val="center"/>
        <w:rPr>
          <w:rFonts w:cstheme="minorHAnsi"/>
          <w:b/>
          <w:sz w:val="20"/>
          <w:szCs w:val="20"/>
        </w:rPr>
      </w:pPr>
    </w:p>
    <w:p w14:paraId="7BA7ACB0" w14:textId="77777777" w:rsidR="00610161" w:rsidRDefault="00610161" w:rsidP="00610161">
      <w:pPr>
        <w:tabs>
          <w:tab w:val="left" w:pos="360"/>
        </w:tabs>
        <w:jc w:val="center"/>
        <w:rPr>
          <w:rFonts w:cstheme="minorHAnsi"/>
          <w:b/>
          <w:sz w:val="20"/>
          <w:szCs w:val="20"/>
        </w:rPr>
      </w:pPr>
    </w:p>
    <w:p w14:paraId="6A98CD27" w14:textId="77777777" w:rsidR="00610161" w:rsidRDefault="00610161" w:rsidP="00610161">
      <w:pPr>
        <w:tabs>
          <w:tab w:val="left" w:pos="360"/>
        </w:tabs>
        <w:jc w:val="center"/>
        <w:rPr>
          <w:rFonts w:cstheme="minorHAnsi"/>
          <w:b/>
          <w:sz w:val="20"/>
          <w:szCs w:val="20"/>
        </w:rPr>
      </w:pPr>
    </w:p>
    <w:p w14:paraId="03033CB2" w14:textId="77777777" w:rsidR="00610161" w:rsidRDefault="00610161" w:rsidP="00610161">
      <w:pPr>
        <w:tabs>
          <w:tab w:val="left" w:pos="360"/>
        </w:tabs>
        <w:jc w:val="center"/>
        <w:rPr>
          <w:rFonts w:cstheme="minorHAnsi"/>
          <w:b/>
          <w:sz w:val="20"/>
          <w:szCs w:val="20"/>
        </w:rPr>
      </w:pPr>
    </w:p>
    <w:p w14:paraId="2E3C1EE1" w14:textId="77777777" w:rsidR="00610161" w:rsidRDefault="00610161" w:rsidP="00610161">
      <w:pPr>
        <w:tabs>
          <w:tab w:val="left" w:pos="360"/>
        </w:tabs>
        <w:jc w:val="center"/>
        <w:rPr>
          <w:rFonts w:cstheme="minorHAnsi"/>
          <w:b/>
          <w:sz w:val="20"/>
          <w:szCs w:val="20"/>
        </w:rPr>
      </w:pPr>
    </w:p>
    <w:p w14:paraId="537969A4" w14:textId="77777777" w:rsidR="00610161" w:rsidRDefault="00610161" w:rsidP="00610161">
      <w:pPr>
        <w:tabs>
          <w:tab w:val="left" w:pos="360"/>
        </w:tabs>
        <w:jc w:val="center"/>
        <w:rPr>
          <w:rFonts w:cstheme="minorHAnsi"/>
          <w:b/>
          <w:sz w:val="20"/>
          <w:szCs w:val="20"/>
        </w:rPr>
      </w:pPr>
      <w:r w:rsidRPr="004F003B">
        <w:rPr>
          <w:rFonts w:cstheme="minorHAnsi"/>
          <w:b/>
          <w:sz w:val="20"/>
          <w:szCs w:val="20"/>
        </w:rPr>
        <w:t>Provider Agreement</w:t>
      </w:r>
    </w:p>
    <w:p w14:paraId="73D6A97E" w14:textId="77777777" w:rsidR="00610161" w:rsidRPr="008151F4" w:rsidRDefault="00610161" w:rsidP="00610161">
      <w:pPr>
        <w:tabs>
          <w:tab w:val="left" w:pos="360"/>
        </w:tabs>
        <w:rPr>
          <w:rFonts w:cstheme="minorHAnsi"/>
          <w:sz w:val="20"/>
          <w:szCs w:val="20"/>
          <w:u w:val="single"/>
        </w:rPr>
      </w:pPr>
      <w:r w:rsidRPr="008151F4">
        <w:rPr>
          <w:rFonts w:cstheme="minorHAnsi"/>
          <w:sz w:val="20"/>
          <w:szCs w:val="20"/>
          <w:u w:val="single"/>
        </w:rPr>
        <w:t>Late pick-up policy:</w:t>
      </w:r>
    </w:p>
    <w:p w14:paraId="0D313CB7" w14:textId="77777777" w:rsidR="00610161" w:rsidRDefault="00610161" w:rsidP="00610161">
      <w:pPr>
        <w:pStyle w:val="ListParagraph"/>
        <w:numPr>
          <w:ilvl w:val="0"/>
          <w:numId w:val="400"/>
        </w:numPr>
        <w:tabs>
          <w:tab w:val="left" w:pos="360"/>
        </w:tabs>
        <w:spacing w:after="200" w:line="276" w:lineRule="auto"/>
        <w:rPr>
          <w:rFonts w:cstheme="minorHAnsi"/>
          <w:sz w:val="20"/>
          <w:szCs w:val="20"/>
        </w:rPr>
      </w:pPr>
      <w:r>
        <w:rPr>
          <w:rFonts w:cstheme="minorHAnsi"/>
          <w:sz w:val="20"/>
          <w:szCs w:val="20"/>
        </w:rPr>
        <w:lastRenderedPageBreak/>
        <w:t>After 5 minutes past closing time (5:30pm), staff will call parent/guardian/caregiver.  If unsuccessful and the parent/guardian/caregiver has not called, the identified emergency contacts will be called.</w:t>
      </w:r>
    </w:p>
    <w:p w14:paraId="34F2E85C" w14:textId="77777777" w:rsidR="00610161" w:rsidRDefault="00610161" w:rsidP="00610161">
      <w:pPr>
        <w:pStyle w:val="ListParagraph"/>
        <w:numPr>
          <w:ilvl w:val="0"/>
          <w:numId w:val="400"/>
        </w:numPr>
        <w:tabs>
          <w:tab w:val="left" w:pos="360"/>
        </w:tabs>
        <w:spacing w:after="200" w:line="276" w:lineRule="auto"/>
        <w:rPr>
          <w:rFonts w:cstheme="minorHAnsi"/>
          <w:sz w:val="20"/>
          <w:szCs w:val="20"/>
        </w:rPr>
      </w:pPr>
      <w:r>
        <w:rPr>
          <w:rFonts w:cstheme="minorHAnsi"/>
          <w:sz w:val="20"/>
          <w:szCs w:val="20"/>
        </w:rPr>
        <w:t xml:space="preserve">After 30 minutes, if direct service staff has not heard from the parent/guardian/caregiver or anyone on the emergency card they will notify their site supervisor or a member of the leadership team if their site supervisor is not reachable.  Law enforcement will be called to do a Wellness Check, they will ask for the family’s address and/or work address. </w:t>
      </w:r>
    </w:p>
    <w:p w14:paraId="65C8EDE2" w14:textId="77777777" w:rsidR="00610161" w:rsidRDefault="00610161" w:rsidP="00610161">
      <w:pPr>
        <w:pStyle w:val="ListParagraph"/>
        <w:numPr>
          <w:ilvl w:val="0"/>
          <w:numId w:val="400"/>
        </w:numPr>
        <w:tabs>
          <w:tab w:val="left" w:pos="360"/>
        </w:tabs>
        <w:spacing w:after="200" w:line="276" w:lineRule="auto"/>
        <w:rPr>
          <w:rFonts w:cstheme="minorHAnsi"/>
          <w:sz w:val="20"/>
          <w:szCs w:val="20"/>
        </w:rPr>
      </w:pPr>
      <w:r>
        <w:rPr>
          <w:rFonts w:cstheme="minorHAnsi"/>
          <w:sz w:val="20"/>
          <w:szCs w:val="20"/>
        </w:rPr>
        <w:t xml:space="preserve">In full day classrooms, a late pick up fee will be assessed: $10 for the first 10 minutes and $5 for each additional 5 minutes.  Please notify the fiscal office of late pick-ups and they will generate a late fee letter.  </w:t>
      </w:r>
    </w:p>
    <w:p w14:paraId="685AD67C" w14:textId="77777777" w:rsidR="00610161" w:rsidRDefault="00610161" w:rsidP="00610161">
      <w:pPr>
        <w:pStyle w:val="ListParagraph"/>
        <w:numPr>
          <w:ilvl w:val="0"/>
          <w:numId w:val="400"/>
        </w:numPr>
        <w:tabs>
          <w:tab w:val="left" w:pos="360"/>
        </w:tabs>
        <w:spacing w:after="200" w:line="276" w:lineRule="auto"/>
        <w:rPr>
          <w:rFonts w:cstheme="minorHAnsi"/>
          <w:sz w:val="20"/>
          <w:szCs w:val="20"/>
        </w:rPr>
      </w:pPr>
      <w:r>
        <w:rPr>
          <w:rFonts w:cstheme="minorHAnsi"/>
          <w:sz w:val="20"/>
          <w:szCs w:val="20"/>
        </w:rPr>
        <w:t xml:space="preserve">After 3 late pick-ups Family Services staff will meet with the family to create a goal around picking up on time.  </w:t>
      </w:r>
    </w:p>
    <w:p w14:paraId="7FE335A6" w14:textId="77777777" w:rsidR="00610161" w:rsidRPr="008151F4" w:rsidRDefault="00610161" w:rsidP="00610161">
      <w:pPr>
        <w:tabs>
          <w:tab w:val="left" w:pos="360"/>
        </w:tabs>
        <w:rPr>
          <w:rFonts w:cstheme="minorHAnsi"/>
          <w:sz w:val="20"/>
          <w:szCs w:val="20"/>
          <w:u w:val="single"/>
        </w:rPr>
      </w:pPr>
      <w:r w:rsidRPr="008151F4">
        <w:rPr>
          <w:rFonts w:cstheme="minorHAnsi"/>
          <w:sz w:val="20"/>
          <w:szCs w:val="20"/>
          <w:u w:val="single"/>
        </w:rPr>
        <w:t>Storm Days:</w:t>
      </w:r>
    </w:p>
    <w:p w14:paraId="4A8E2301" w14:textId="77777777" w:rsidR="00610161" w:rsidRDefault="00610161" w:rsidP="00610161">
      <w:pPr>
        <w:tabs>
          <w:tab w:val="left" w:pos="360"/>
        </w:tabs>
        <w:rPr>
          <w:rFonts w:cstheme="minorHAnsi"/>
          <w:sz w:val="20"/>
          <w:szCs w:val="20"/>
        </w:rPr>
      </w:pPr>
      <w:r>
        <w:rPr>
          <w:rFonts w:cstheme="minorHAnsi"/>
          <w:sz w:val="20"/>
          <w:szCs w:val="20"/>
        </w:rPr>
        <w:t>Full day classrooms rarely close due to inclement weather.  Please follow agency guidance around where to access storm closure information, the guidance is sent out via a letter in the late Fall.</w:t>
      </w:r>
    </w:p>
    <w:p w14:paraId="49E1C763" w14:textId="77777777" w:rsidR="00610161" w:rsidRPr="00C05480" w:rsidRDefault="00610161" w:rsidP="00610161">
      <w:pPr>
        <w:tabs>
          <w:tab w:val="left" w:pos="360"/>
        </w:tabs>
        <w:rPr>
          <w:rFonts w:cstheme="minorHAnsi"/>
          <w:sz w:val="20"/>
          <w:szCs w:val="20"/>
          <w:u w:val="single"/>
        </w:rPr>
      </w:pPr>
      <w:r w:rsidRPr="00C05480">
        <w:rPr>
          <w:rFonts w:cstheme="minorHAnsi"/>
          <w:sz w:val="20"/>
          <w:szCs w:val="20"/>
          <w:u w:val="single"/>
        </w:rPr>
        <w:t>Extended Vacation Requests:</w:t>
      </w:r>
    </w:p>
    <w:p w14:paraId="75AAFBA0" w14:textId="77777777" w:rsidR="00610161" w:rsidRDefault="00610161" w:rsidP="00610161">
      <w:pPr>
        <w:tabs>
          <w:tab w:val="left" w:pos="360"/>
        </w:tabs>
        <w:rPr>
          <w:rFonts w:cstheme="minorHAnsi"/>
          <w:sz w:val="20"/>
          <w:szCs w:val="20"/>
        </w:rPr>
      </w:pPr>
      <w:r>
        <w:rPr>
          <w:rFonts w:cstheme="minorHAnsi"/>
          <w:sz w:val="20"/>
          <w:szCs w:val="20"/>
        </w:rPr>
        <w:t>If a family plans to take a vacation that will be 2 weeks or longer, this request must be presented to the Family Services manager for approval.  The Family Services Manager will review the request with the Selection Committee and will inform you of the decision via email</w:t>
      </w:r>
    </w:p>
    <w:p w14:paraId="3B842116" w14:textId="77777777" w:rsidR="00610161" w:rsidRPr="00C05480" w:rsidRDefault="00610161" w:rsidP="00610161">
      <w:pPr>
        <w:tabs>
          <w:tab w:val="left" w:pos="360"/>
        </w:tabs>
        <w:rPr>
          <w:rFonts w:cstheme="minorHAnsi"/>
          <w:sz w:val="20"/>
          <w:szCs w:val="20"/>
          <w:u w:val="single"/>
        </w:rPr>
      </w:pPr>
      <w:r w:rsidRPr="00C05480">
        <w:rPr>
          <w:rFonts w:cstheme="minorHAnsi"/>
          <w:sz w:val="20"/>
          <w:szCs w:val="20"/>
          <w:u w:val="single"/>
        </w:rPr>
        <w:t>Maternity/Paternity Leave:</w:t>
      </w:r>
    </w:p>
    <w:p w14:paraId="56F61B7D" w14:textId="77777777" w:rsidR="00610161" w:rsidRDefault="00610161" w:rsidP="00610161">
      <w:pPr>
        <w:tabs>
          <w:tab w:val="left" w:pos="360"/>
        </w:tabs>
        <w:rPr>
          <w:rFonts w:cstheme="minorHAnsi"/>
          <w:sz w:val="20"/>
          <w:szCs w:val="20"/>
        </w:rPr>
      </w:pPr>
      <w:r>
        <w:rPr>
          <w:rFonts w:cstheme="minorHAnsi"/>
          <w:sz w:val="20"/>
          <w:szCs w:val="20"/>
        </w:rPr>
        <w:t>The agency will honor the current award letter for a child whose parent is on maternity or paternity leave for up to 8 weeks per DHHS child care subsidy rules, please contact the fiscal office for information on this matter</w:t>
      </w:r>
    </w:p>
    <w:p w14:paraId="3A8963BA" w14:textId="77777777" w:rsidR="00610161" w:rsidRPr="00C05480" w:rsidRDefault="00610161" w:rsidP="00610161">
      <w:pPr>
        <w:tabs>
          <w:tab w:val="left" w:pos="360"/>
        </w:tabs>
        <w:rPr>
          <w:rFonts w:cstheme="minorHAnsi"/>
          <w:sz w:val="20"/>
          <w:szCs w:val="20"/>
          <w:u w:val="single"/>
        </w:rPr>
      </w:pPr>
      <w:r w:rsidRPr="00C05480">
        <w:rPr>
          <w:rFonts w:cstheme="minorHAnsi"/>
          <w:sz w:val="20"/>
          <w:szCs w:val="20"/>
          <w:u w:val="single"/>
        </w:rPr>
        <w:t>2 weeks’ notice:</w:t>
      </w:r>
    </w:p>
    <w:p w14:paraId="43C39DD4" w14:textId="77777777" w:rsidR="00610161" w:rsidRDefault="00610161" w:rsidP="00610161">
      <w:pPr>
        <w:tabs>
          <w:tab w:val="left" w:pos="360"/>
        </w:tabs>
        <w:rPr>
          <w:rFonts w:cstheme="minorHAnsi"/>
          <w:sz w:val="20"/>
          <w:szCs w:val="20"/>
        </w:rPr>
      </w:pPr>
      <w:r>
        <w:rPr>
          <w:rFonts w:cstheme="minorHAnsi"/>
          <w:sz w:val="20"/>
          <w:szCs w:val="20"/>
        </w:rPr>
        <w:t>If a family leaves our program and would like to access their subsidy at another child care they must give their subsidy provider a 2 week written notice in order for the subsidy to transfer to another child care (their balance must also be paid in full)</w:t>
      </w:r>
    </w:p>
    <w:p w14:paraId="428A9DE4" w14:textId="77777777" w:rsidR="00610161" w:rsidRDefault="00610161" w:rsidP="00610161">
      <w:pPr>
        <w:tabs>
          <w:tab w:val="left" w:pos="360"/>
        </w:tabs>
        <w:rPr>
          <w:rFonts w:cstheme="minorHAnsi"/>
          <w:sz w:val="20"/>
          <w:szCs w:val="20"/>
        </w:rPr>
      </w:pPr>
      <w:r>
        <w:rPr>
          <w:rFonts w:cstheme="minorHAnsi"/>
          <w:sz w:val="20"/>
          <w:szCs w:val="20"/>
        </w:rPr>
        <w:t>Returning to Promise after leaving:</w:t>
      </w:r>
    </w:p>
    <w:p w14:paraId="5AD7FF6E" w14:textId="77777777" w:rsidR="00610161" w:rsidRPr="008151F4" w:rsidRDefault="00610161" w:rsidP="00610161">
      <w:pPr>
        <w:tabs>
          <w:tab w:val="left" w:pos="360"/>
        </w:tabs>
        <w:rPr>
          <w:rFonts w:cstheme="minorHAnsi"/>
          <w:sz w:val="20"/>
          <w:szCs w:val="20"/>
        </w:rPr>
      </w:pPr>
      <w:r>
        <w:rPr>
          <w:rFonts w:cstheme="minorHAnsi"/>
          <w:sz w:val="20"/>
          <w:szCs w:val="20"/>
        </w:rPr>
        <w:t xml:space="preserve">If a family wants to return to Promise after leaving our program they must complete the enrollment process again and be placed on the waitlist.  Their balance must be paid in full before they will be considered for re-enrollment.  </w:t>
      </w:r>
      <w:r w:rsidRPr="008151F4">
        <w:rPr>
          <w:rFonts w:cstheme="minorHAnsi"/>
          <w:sz w:val="20"/>
          <w:szCs w:val="20"/>
        </w:rPr>
        <w:t xml:space="preserve">    </w:t>
      </w:r>
    </w:p>
    <w:p w14:paraId="2B6F035E" w14:textId="77777777" w:rsidR="00610161" w:rsidRPr="004F003B" w:rsidRDefault="00610161" w:rsidP="00610161">
      <w:pPr>
        <w:tabs>
          <w:tab w:val="left" w:pos="360"/>
        </w:tabs>
        <w:jc w:val="center"/>
        <w:rPr>
          <w:rFonts w:cstheme="minorHAnsi"/>
          <w:b/>
          <w:sz w:val="20"/>
          <w:szCs w:val="20"/>
        </w:rPr>
      </w:pPr>
    </w:p>
    <w:p w14:paraId="5CE0EFE8" w14:textId="77777777" w:rsidR="00610161" w:rsidRDefault="00610161" w:rsidP="00610161">
      <w:pPr>
        <w:jc w:val="center"/>
        <w:rPr>
          <w:rFonts w:cstheme="minorHAnsi"/>
          <w:b/>
          <w:sz w:val="20"/>
          <w:szCs w:val="20"/>
        </w:rPr>
      </w:pPr>
    </w:p>
    <w:p w14:paraId="3C60916A" w14:textId="77777777" w:rsidR="00610161" w:rsidRDefault="00610161" w:rsidP="00610161">
      <w:pPr>
        <w:jc w:val="center"/>
        <w:rPr>
          <w:rFonts w:cstheme="minorHAnsi"/>
          <w:b/>
          <w:sz w:val="20"/>
          <w:szCs w:val="20"/>
        </w:rPr>
      </w:pPr>
    </w:p>
    <w:p w14:paraId="5FB76C31" w14:textId="77777777" w:rsidR="00610161" w:rsidRPr="00321D85" w:rsidRDefault="00610161" w:rsidP="00610161">
      <w:pPr>
        <w:jc w:val="center"/>
        <w:rPr>
          <w:rFonts w:cstheme="minorHAnsi"/>
          <w:b/>
          <w:sz w:val="20"/>
          <w:szCs w:val="20"/>
        </w:rPr>
      </w:pPr>
    </w:p>
    <w:p w14:paraId="1ABE8818" w14:textId="77777777" w:rsidR="00610161" w:rsidRPr="00321D85" w:rsidRDefault="00610161" w:rsidP="00610161">
      <w:pPr>
        <w:jc w:val="center"/>
        <w:rPr>
          <w:rFonts w:cstheme="minorHAnsi"/>
          <w:b/>
          <w:sz w:val="20"/>
          <w:szCs w:val="20"/>
        </w:rPr>
      </w:pPr>
      <w:r w:rsidRPr="00321D85">
        <w:rPr>
          <w:rFonts w:cstheme="minorHAnsi"/>
          <w:b/>
          <w:sz w:val="20"/>
          <w:szCs w:val="20"/>
        </w:rPr>
        <w:t>Promise Early Education Center Core Hours Procedure</w:t>
      </w:r>
    </w:p>
    <w:p w14:paraId="1A77B09A" w14:textId="77777777" w:rsidR="00610161" w:rsidRPr="00321D85" w:rsidRDefault="00610161" w:rsidP="00610161">
      <w:pPr>
        <w:spacing w:line="240" w:lineRule="auto"/>
        <w:rPr>
          <w:rFonts w:cstheme="minorHAnsi"/>
          <w:b/>
          <w:sz w:val="20"/>
          <w:szCs w:val="20"/>
        </w:rPr>
      </w:pPr>
      <w:r w:rsidRPr="00321D85">
        <w:rPr>
          <w:rFonts w:cstheme="minorHAnsi"/>
          <w:b/>
          <w:sz w:val="20"/>
          <w:szCs w:val="20"/>
        </w:rPr>
        <w:t>Loss of Subsidy</w:t>
      </w:r>
    </w:p>
    <w:p w14:paraId="7CBEBA0A" w14:textId="77777777" w:rsidR="00610161" w:rsidRPr="00321D85" w:rsidRDefault="00610161" w:rsidP="00610161">
      <w:pPr>
        <w:pStyle w:val="ListParagraph"/>
        <w:numPr>
          <w:ilvl w:val="0"/>
          <w:numId w:val="402"/>
        </w:numPr>
        <w:spacing w:after="200" w:line="276" w:lineRule="auto"/>
        <w:rPr>
          <w:rFonts w:cstheme="minorHAnsi"/>
          <w:sz w:val="20"/>
          <w:szCs w:val="20"/>
        </w:rPr>
      </w:pPr>
      <w:r w:rsidRPr="00321D85">
        <w:rPr>
          <w:rFonts w:cstheme="minorHAnsi"/>
          <w:sz w:val="20"/>
          <w:szCs w:val="20"/>
        </w:rPr>
        <w:t>Upon notification of lost subsidy either by parent or provider child will be moved child to core hours.</w:t>
      </w:r>
    </w:p>
    <w:p w14:paraId="3BF41761" w14:textId="77777777" w:rsidR="00610161" w:rsidRPr="00321D85" w:rsidRDefault="00610161" w:rsidP="00610161">
      <w:pPr>
        <w:pStyle w:val="ListParagraph"/>
        <w:numPr>
          <w:ilvl w:val="1"/>
          <w:numId w:val="402"/>
        </w:numPr>
        <w:spacing w:after="200" w:line="276" w:lineRule="auto"/>
        <w:rPr>
          <w:rFonts w:cstheme="minorHAnsi"/>
          <w:sz w:val="20"/>
          <w:szCs w:val="20"/>
        </w:rPr>
      </w:pPr>
      <w:r w:rsidRPr="00321D85">
        <w:rPr>
          <w:rFonts w:cstheme="minorHAnsi"/>
          <w:sz w:val="20"/>
          <w:szCs w:val="20"/>
        </w:rPr>
        <w:t xml:space="preserve">Classroom staff will immediately notify Finance AP/AR Coordinator who will inform Family Services Manager. </w:t>
      </w:r>
    </w:p>
    <w:p w14:paraId="1E31C6EC" w14:textId="77777777" w:rsidR="00610161" w:rsidRPr="00321D85" w:rsidRDefault="00610161" w:rsidP="00610161">
      <w:pPr>
        <w:pStyle w:val="ListParagraph"/>
        <w:numPr>
          <w:ilvl w:val="0"/>
          <w:numId w:val="402"/>
        </w:numPr>
        <w:spacing w:after="200" w:line="276" w:lineRule="auto"/>
        <w:rPr>
          <w:rFonts w:cstheme="minorHAnsi"/>
          <w:sz w:val="20"/>
          <w:szCs w:val="20"/>
        </w:rPr>
      </w:pPr>
      <w:r w:rsidRPr="00321D85">
        <w:rPr>
          <w:rFonts w:cstheme="minorHAnsi"/>
          <w:sz w:val="20"/>
          <w:szCs w:val="20"/>
        </w:rPr>
        <w:lastRenderedPageBreak/>
        <w:t>Family Advocate or Teacher/Family Advocate will communicate and support family (complete steps for application if needed) in attempt to get reinstatement of subsidy or if possible another form of subsidy as appropriate.</w:t>
      </w:r>
    </w:p>
    <w:p w14:paraId="76A907AD" w14:textId="77777777" w:rsidR="00610161" w:rsidRPr="00321D85" w:rsidRDefault="00610161" w:rsidP="00610161">
      <w:pPr>
        <w:pStyle w:val="ListParagraph"/>
        <w:numPr>
          <w:ilvl w:val="0"/>
          <w:numId w:val="402"/>
        </w:numPr>
        <w:spacing w:after="200" w:line="276" w:lineRule="auto"/>
        <w:rPr>
          <w:rFonts w:cstheme="minorHAnsi"/>
          <w:sz w:val="20"/>
          <w:szCs w:val="20"/>
        </w:rPr>
      </w:pPr>
      <w:r w:rsidRPr="00321D85">
        <w:rPr>
          <w:rFonts w:cstheme="minorHAnsi"/>
          <w:sz w:val="20"/>
          <w:szCs w:val="20"/>
        </w:rPr>
        <w:t xml:space="preserve">Should the family not be able to re-obtain a subsidy Teacher will complete transfer request to a Part Day or Home Based program option. </w:t>
      </w:r>
    </w:p>
    <w:p w14:paraId="4D985DAD" w14:textId="77777777" w:rsidR="00610161" w:rsidRPr="00321D85" w:rsidRDefault="00610161" w:rsidP="00610161">
      <w:pPr>
        <w:pStyle w:val="ListParagraph"/>
        <w:numPr>
          <w:ilvl w:val="1"/>
          <w:numId w:val="402"/>
        </w:numPr>
        <w:spacing w:after="200" w:line="276" w:lineRule="auto"/>
        <w:rPr>
          <w:rFonts w:cstheme="minorHAnsi"/>
          <w:sz w:val="20"/>
          <w:szCs w:val="20"/>
        </w:rPr>
      </w:pPr>
      <w:r w:rsidRPr="00321D85">
        <w:rPr>
          <w:rFonts w:cstheme="minorHAnsi"/>
          <w:sz w:val="20"/>
          <w:szCs w:val="20"/>
        </w:rPr>
        <w:t xml:space="preserve">Transfer request to be put in place by teachers 1 week after notification of loss of subsidy. </w:t>
      </w:r>
    </w:p>
    <w:p w14:paraId="694E89FD" w14:textId="77777777" w:rsidR="00610161" w:rsidRPr="00321D85" w:rsidRDefault="00610161" w:rsidP="00610161">
      <w:pPr>
        <w:spacing w:line="240" w:lineRule="auto"/>
        <w:rPr>
          <w:rFonts w:cstheme="minorHAnsi"/>
          <w:b/>
          <w:sz w:val="20"/>
          <w:szCs w:val="20"/>
        </w:rPr>
      </w:pPr>
      <w:r w:rsidRPr="00321D85">
        <w:rPr>
          <w:rFonts w:cstheme="minorHAnsi"/>
          <w:b/>
          <w:sz w:val="20"/>
          <w:szCs w:val="20"/>
        </w:rPr>
        <w:t>Lack of Payment with regard to Parent Fees though Subsidy Maintained</w:t>
      </w:r>
    </w:p>
    <w:p w14:paraId="0510AE71" w14:textId="77777777" w:rsidR="00610161" w:rsidRPr="00321D85" w:rsidRDefault="00610161" w:rsidP="00610161">
      <w:pPr>
        <w:pStyle w:val="ListParagraph"/>
        <w:numPr>
          <w:ilvl w:val="0"/>
          <w:numId w:val="402"/>
        </w:numPr>
        <w:spacing w:after="200" w:line="276" w:lineRule="auto"/>
        <w:jc w:val="both"/>
        <w:rPr>
          <w:rFonts w:cstheme="minorHAnsi"/>
          <w:sz w:val="20"/>
          <w:szCs w:val="20"/>
        </w:rPr>
      </w:pPr>
      <w:r w:rsidRPr="00321D85">
        <w:rPr>
          <w:rFonts w:cstheme="minorHAnsi"/>
          <w:sz w:val="20"/>
          <w:szCs w:val="20"/>
        </w:rPr>
        <w:t>If the family maintains their subsidy however has fallen behind on their parent fees we will continue to keep the child/children here for full hours.</w:t>
      </w:r>
    </w:p>
    <w:p w14:paraId="6C00DE5E" w14:textId="77777777" w:rsidR="00610161" w:rsidRPr="00321D85" w:rsidRDefault="00610161" w:rsidP="00610161">
      <w:pPr>
        <w:pStyle w:val="ListParagraph"/>
        <w:numPr>
          <w:ilvl w:val="0"/>
          <w:numId w:val="402"/>
        </w:numPr>
        <w:spacing w:after="200" w:line="276" w:lineRule="auto"/>
        <w:jc w:val="both"/>
        <w:rPr>
          <w:rFonts w:cstheme="minorHAnsi"/>
          <w:sz w:val="20"/>
          <w:szCs w:val="20"/>
        </w:rPr>
      </w:pPr>
      <w:r w:rsidRPr="00321D85">
        <w:rPr>
          <w:rFonts w:cstheme="minorHAnsi"/>
          <w:sz w:val="20"/>
          <w:szCs w:val="20"/>
        </w:rPr>
        <w:t xml:space="preserve">Parents to be notified by Family Advocate (Teacher in the absence of FA) that the lack of payment of parent fees is reported to the subsidy provider and places them in jeopardy of losing subsidy and not being able to take their subsidy elsewhere or return to us until the balance is paid in full.  </w:t>
      </w:r>
    </w:p>
    <w:p w14:paraId="785FBAA0" w14:textId="77777777" w:rsidR="00610161" w:rsidRPr="00321D85" w:rsidRDefault="00610161" w:rsidP="00610161">
      <w:pPr>
        <w:pStyle w:val="ListParagraph"/>
        <w:numPr>
          <w:ilvl w:val="0"/>
          <w:numId w:val="402"/>
        </w:numPr>
        <w:spacing w:after="200" w:line="276" w:lineRule="auto"/>
        <w:jc w:val="both"/>
        <w:rPr>
          <w:rFonts w:cstheme="minorHAnsi"/>
          <w:sz w:val="20"/>
          <w:szCs w:val="20"/>
        </w:rPr>
      </w:pPr>
      <w:r w:rsidRPr="00321D85">
        <w:rPr>
          <w:rFonts w:cstheme="minorHAnsi"/>
          <w:sz w:val="20"/>
          <w:szCs w:val="20"/>
        </w:rPr>
        <w:t>Communication will be had with the family regarding payment agreements (</w:t>
      </w:r>
      <w:r>
        <w:rPr>
          <w:rFonts w:cstheme="minorHAnsi"/>
          <w:sz w:val="20"/>
          <w:szCs w:val="20"/>
        </w:rPr>
        <w:t>Fiscal</w:t>
      </w:r>
      <w:r w:rsidRPr="00321D85">
        <w:rPr>
          <w:rFonts w:cstheme="minorHAnsi"/>
          <w:sz w:val="20"/>
          <w:szCs w:val="20"/>
        </w:rPr>
        <w:t xml:space="preserve"> and/or Family Advocates can establish payment agreement).</w:t>
      </w:r>
    </w:p>
    <w:p w14:paraId="0B877D58" w14:textId="77777777" w:rsidR="00610161" w:rsidRPr="00321D85" w:rsidRDefault="00610161" w:rsidP="00610161">
      <w:pPr>
        <w:pStyle w:val="ListParagraph"/>
        <w:numPr>
          <w:ilvl w:val="1"/>
          <w:numId w:val="402"/>
        </w:numPr>
        <w:spacing w:after="200" w:line="276" w:lineRule="auto"/>
        <w:jc w:val="both"/>
        <w:rPr>
          <w:rFonts w:cstheme="minorHAnsi"/>
          <w:sz w:val="20"/>
          <w:szCs w:val="20"/>
        </w:rPr>
      </w:pPr>
      <w:r w:rsidRPr="00321D85">
        <w:rPr>
          <w:rFonts w:cstheme="minorHAnsi"/>
          <w:b/>
          <w:sz w:val="20"/>
          <w:szCs w:val="20"/>
        </w:rPr>
        <w:t>Family Advocate (Teacher in absence of Family Advocate)</w:t>
      </w:r>
      <w:r w:rsidRPr="00321D85">
        <w:rPr>
          <w:rFonts w:cstheme="minorHAnsi"/>
          <w:sz w:val="20"/>
          <w:szCs w:val="20"/>
        </w:rPr>
        <w:t xml:space="preserve">: payment agreements will be typed by Finance and e-mailed to staff for signature (original to be sent to Finance). </w:t>
      </w:r>
    </w:p>
    <w:p w14:paraId="67E05E20" w14:textId="77777777" w:rsidR="00610161" w:rsidRPr="00321D85" w:rsidRDefault="00610161" w:rsidP="00610161">
      <w:pPr>
        <w:pStyle w:val="ListParagraph"/>
        <w:numPr>
          <w:ilvl w:val="1"/>
          <w:numId w:val="402"/>
        </w:numPr>
        <w:spacing w:after="200" w:line="276" w:lineRule="auto"/>
        <w:jc w:val="both"/>
        <w:rPr>
          <w:rFonts w:cstheme="minorHAnsi"/>
          <w:sz w:val="20"/>
          <w:szCs w:val="20"/>
        </w:rPr>
      </w:pPr>
      <w:r w:rsidRPr="00321D85">
        <w:rPr>
          <w:rFonts w:cstheme="minorHAnsi"/>
          <w:b/>
          <w:sz w:val="20"/>
          <w:szCs w:val="20"/>
        </w:rPr>
        <w:t xml:space="preserve">AR/AP Coordinator: </w:t>
      </w:r>
      <w:r w:rsidRPr="00321D85">
        <w:rPr>
          <w:rFonts w:cstheme="minorHAnsi"/>
          <w:sz w:val="20"/>
          <w:szCs w:val="20"/>
        </w:rPr>
        <w:t>will email payment agreement to staff for signature (original returned to Finance).</w:t>
      </w:r>
    </w:p>
    <w:p w14:paraId="2587E491" w14:textId="77777777" w:rsidR="00610161" w:rsidRPr="00321D85" w:rsidRDefault="00610161" w:rsidP="00610161">
      <w:pPr>
        <w:spacing w:line="240" w:lineRule="auto"/>
        <w:jc w:val="both"/>
        <w:rPr>
          <w:rFonts w:cstheme="minorHAnsi"/>
          <w:b/>
          <w:sz w:val="20"/>
          <w:szCs w:val="20"/>
        </w:rPr>
      </w:pPr>
      <w:r w:rsidRPr="00321D85">
        <w:rPr>
          <w:rFonts w:cstheme="minorHAnsi"/>
          <w:b/>
          <w:sz w:val="20"/>
          <w:szCs w:val="20"/>
        </w:rPr>
        <w:t>Lack of Parent Fee Payment for families</w:t>
      </w:r>
      <w:r>
        <w:rPr>
          <w:rFonts w:cstheme="minorHAnsi"/>
          <w:b/>
          <w:sz w:val="20"/>
          <w:szCs w:val="20"/>
        </w:rPr>
        <w:t xml:space="preserve"> (HS Eligible)</w:t>
      </w:r>
      <w:r w:rsidRPr="00321D85">
        <w:rPr>
          <w:rFonts w:cstheme="minorHAnsi"/>
          <w:b/>
          <w:sz w:val="20"/>
          <w:szCs w:val="20"/>
        </w:rPr>
        <w:t xml:space="preserve"> with a Subsidy</w:t>
      </w:r>
    </w:p>
    <w:p w14:paraId="69585A93" w14:textId="77777777" w:rsidR="00610161" w:rsidRPr="00321D85" w:rsidRDefault="00610161" w:rsidP="00610161">
      <w:pPr>
        <w:pStyle w:val="ListParagraph"/>
        <w:numPr>
          <w:ilvl w:val="0"/>
          <w:numId w:val="402"/>
        </w:numPr>
        <w:spacing w:after="200" w:line="276" w:lineRule="auto"/>
        <w:jc w:val="both"/>
        <w:rPr>
          <w:rFonts w:cstheme="minorHAnsi"/>
          <w:sz w:val="20"/>
          <w:szCs w:val="20"/>
        </w:rPr>
      </w:pPr>
      <w:r w:rsidRPr="0046645D">
        <w:rPr>
          <w:rFonts w:cstheme="minorHAnsi"/>
          <w:sz w:val="20"/>
          <w:szCs w:val="20"/>
        </w:rPr>
        <w:t xml:space="preserve">If the family </w:t>
      </w:r>
      <w:r>
        <w:rPr>
          <w:rFonts w:cstheme="minorHAnsi"/>
          <w:sz w:val="20"/>
          <w:szCs w:val="20"/>
        </w:rPr>
        <w:t xml:space="preserve">accumulates </w:t>
      </w:r>
      <w:r w:rsidRPr="0046645D">
        <w:rPr>
          <w:rFonts w:cstheme="minorHAnsi"/>
          <w:sz w:val="20"/>
          <w:szCs w:val="20"/>
        </w:rPr>
        <w:t>$200.00 in past due fees, Finance</w:t>
      </w:r>
      <w:r w:rsidRPr="00321D85">
        <w:rPr>
          <w:rFonts w:cstheme="minorHAnsi"/>
          <w:sz w:val="20"/>
          <w:szCs w:val="20"/>
        </w:rPr>
        <w:t xml:space="preserve"> AP/AR Coordinator will generate a “Core Hours” letter giving family 2 additional weeks to make a payment.</w:t>
      </w:r>
      <w:r>
        <w:rPr>
          <w:rFonts w:cstheme="minorHAnsi"/>
          <w:sz w:val="20"/>
          <w:szCs w:val="20"/>
        </w:rPr>
        <w:t xml:space="preserve"> </w:t>
      </w:r>
    </w:p>
    <w:p w14:paraId="7D97B9AD" w14:textId="77777777" w:rsidR="00610161" w:rsidRDefault="00610161" w:rsidP="00610161">
      <w:pPr>
        <w:pStyle w:val="ListParagraph"/>
        <w:numPr>
          <w:ilvl w:val="0"/>
          <w:numId w:val="402"/>
        </w:numPr>
        <w:spacing w:after="200" w:line="276" w:lineRule="auto"/>
        <w:rPr>
          <w:rFonts w:cstheme="minorHAnsi"/>
          <w:sz w:val="20"/>
          <w:szCs w:val="20"/>
        </w:rPr>
      </w:pPr>
      <w:r w:rsidRPr="00321D85">
        <w:rPr>
          <w:rFonts w:cstheme="minorHAnsi"/>
          <w:sz w:val="20"/>
          <w:szCs w:val="20"/>
        </w:rPr>
        <w:t>Family Advocate will provide letter to family and explain core hours.</w:t>
      </w:r>
    </w:p>
    <w:p w14:paraId="40BB20DA" w14:textId="77777777" w:rsidR="00610161" w:rsidRPr="008E6D25" w:rsidRDefault="00610161" w:rsidP="00610161">
      <w:pPr>
        <w:pStyle w:val="ListParagraph"/>
        <w:numPr>
          <w:ilvl w:val="0"/>
          <w:numId w:val="404"/>
        </w:numPr>
        <w:spacing w:after="200" w:line="276" w:lineRule="auto"/>
        <w:rPr>
          <w:rFonts w:cstheme="minorHAnsi"/>
          <w:sz w:val="20"/>
          <w:szCs w:val="20"/>
        </w:rPr>
      </w:pPr>
      <w:r>
        <w:rPr>
          <w:rFonts w:cstheme="minorHAnsi"/>
          <w:sz w:val="20"/>
          <w:szCs w:val="20"/>
        </w:rPr>
        <w:t>A child on “core hours” may attend between the hours of 8:30-2:30. The parent does not accumulate new fees while on core hours and is expected to use this time to catch up on back fees during this time.</w:t>
      </w:r>
    </w:p>
    <w:p w14:paraId="65E82089" w14:textId="77777777" w:rsidR="00610161" w:rsidRPr="00321D85" w:rsidRDefault="00610161" w:rsidP="00610161">
      <w:pPr>
        <w:pStyle w:val="ListParagraph"/>
        <w:numPr>
          <w:ilvl w:val="1"/>
          <w:numId w:val="402"/>
        </w:numPr>
        <w:spacing w:after="200" w:line="276" w:lineRule="auto"/>
        <w:rPr>
          <w:rFonts w:cstheme="minorHAnsi"/>
          <w:sz w:val="20"/>
          <w:szCs w:val="20"/>
        </w:rPr>
      </w:pPr>
      <w:r>
        <w:rPr>
          <w:rFonts w:cstheme="minorHAnsi"/>
          <w:sz w:val="20"/>
          <w:szCs w:val="20"/>
        </w:rPr>
        <w:t>D</w:t>
      </w:r>
      <w:r w:rsidRPr="00321D85">
        <w:rPr>
          <w:rFonts w:cstheme="minorHAnsi"/>
          <w:sz w:val="20"/>
          <w:szCs w:val="20"/>
        </w:rPr>
        <w:t>iscuss remaining balance and need for balance to be paid off prior to transitioning subsidy elsewhere.</w:t>
      </w:r>
    </w:p>
    <w:p w14:paraId="153523B4" w14:textId="77777777" w:rsidR="00610161" w:rsidRPr="00321D85" w:rsidRDefault="00610161" w:rsidP="00610161">
      <w:pPr>
        <w:pStyle w:val="ListParagraph"/>
        <w:numPr>
          <w:ilvl w:val="0"/>
          <w:numId w:val="402"/>
        </w:numPr>
        <w:spacing w:after="200" w:line="276" w:lineRule="auto"/>
        <w:rPr>
          <w:rFonts w:cstheme="minorHAnsi"/>
          <w:sz w:val="20"/>
          <w:szCs w:val="20"/>
        </w:rPr>
      </w:pPr>
      <w:r w:rsidRPr="00321D85">
        <w:rPr>
          <w:rFonts w:cstheme="minorHAnsi"/>
          <w:sz w:val="20"/>
          <w:szCs w:val="20"/>
        </w:rPr>
        <w:t xml:space="preserve">If after 2 weeks </w:t>
      </w:r>
      <w:r>
        <w:rPr>
          <w:rFonts w:cstheme="minorHAnsi"/>
          <w:sz w:val="20"/>
          <w:szCs w:val="20"/>
        </w:rPr>
        <w:t>( the end of core hours) the parents are not caught up on fees, the</w:t>
      </w:r>
      <w:r w:rsidRPr="00321D85">
        <w:rPr>
          <w:rFonts w:cstheme="minorHAnsi"/>
          <w:sz w:val="20"/>
          <w:szCs w:val="20"/>
        </w:rPr>
        <w:t xml:space="preserve"> case will be referred to Family Service</w:t>
      </w:r>
      <w:r>
        <w:rPr>
          <w:rFonts w:cstheme="minorHAnsi"/>
          <w:sz w:val="20"/>
          <w:szCs w:val="20"/>
        </w:rPr>
        <w:t xml:space="preserve">s </w:t>
      </w:r>
      <w:r w:rsidRPr="00321D85">
        <w:rPr>
          <w:rFonts w:cstheme="minorHAnsi"/>
          <w:sz w:val="20"/>
          <w:szCs w:val="20"/>
        </w:rPr>
        <w:t>Manager</w:t>
      </w:r>
      <w:r>
        <w:rPr>
          <w:rFonts w:cstheme="minorHAnsi"/>
          <w:sz w:val="20"/>
          <w:szCs w:val="20"/>
        </w:rPr>
        <w:t xml:space="preserve">. </w:t>
      </w:r>
      <w:r w:rsidRPr="00321D85">
        <w:rPr>
          <w:rFonts w:cstheme="minorHAnsi"/>
          <w:sz w:val="20"/>
          <w:szCs w:val="20"/>
        </w:rPr>
        <w:t xml:space="preserve">Information on next steps will be forward to classroom and family services personnel from Administration.   </w:t>
      </w:r>
    </w:p>
    <w:p w14:paraId="32A77480" w14:textId="77777777" w:rsidR="00610161" w:rsidRPr="00321D85" w:rsidRDefault="00610161" w:rsidP="00610161">
      <w:pPr>
        <w:spacing w:line="240" w:lineRule="auto"/>
        <w:contextualSpacing/>
        <w:rPr>
          <w:rFonts w:cstheme="minorHAnsi"/>
          <w:b/>
          <w:sz w:val="20"/>
          <w:szCs w:val="20"/>
        </w:rPr>
      </w:pPr>
      <w:r w:rsidRPr="00321D85">
        <w:rPr>
          <w:rFonts w:cstheme="minorHAnsi"/>
          <w:b/>
          <w:sz w:val="20"/>
          <w:szCs w:val="20"/>
        </w:rPr>
        <w:t>Parent Notification of Core Hours Procedure</w:t>
      </w:r>
    </w:p>
    <w:p w14:paraId="5D2D309C" w14:textId="77777777" w:rsidR="00610161" w:rsidRPr="00321D85" w:rsidRDefault="00610161" w:rsidP="00610161">
      <w:pPr>
        <w:pStyle w:val="ListParagraph"/>
        <w:numPr>
          <w:ilvl w:val="0"/>
          <w:numId w:val="403"/>
        </w:numPr>
        <w:spacing w:after="200" w:line="240" w:lineRule="auto"/>
        <w:rPr>
          <w:rFonts w:cstheme="minorHAnsi"/>
          <w:sz w:val="20"/>
          <w:szCs w:val="20"/>
        </w:rPr>
      </w:pPr>
      <w:r w:rsidRPr="00321D85">
        <w:rPr>
          <w:rFonts w:cstheme="minorHAnsi"/>
          <w:sz w:val="20"/>
          <w:szCs w:val="20"/>
        </w:rPr>
        <w:t>Parents are notified by Enrollment at application visit.</w:t>
      </w:r>
    </w:p>
    <w:p w14:paraId="29AEAFE8" w14:textId="77777777" w:rsidR="00610161" w:rsidRPr="00321D85" w:rsidRDefault="00610161" w:rsidP="00610161">
      <w:pPr>
        <w:pStyle w:val="ListParagraph"/>
        <w:numPr>
          <w:ilvl w:val="0"/>
          <w:numId w:val="403"/>
        </w:numPr>
        <w:spacing w:after="200" w:line="240" w:lineRule="auto"/>
        <w:rPr>
          <w:rFonts w:cstheme="minorHAnsi"/>
          <w:sz w:val="20"/>
          <w:szCs w:val="20"/>
        </w:rPr>
      </w:pPr>
      <w:r w:rsidRPr="00321D85">
        <w:rPr>
          <w:rFonts w:cstheme="minorHAnsi"/>
          <w:sz w:val="20"/>
          <w:szCs w:val="20"/>
        </w:rPr>
        <w:t>Teacher/Family Service personnel will inform families at initial home visit.</w:t>
      </w:r>
    </w:p>
    <w:p w14:paraId="2D9F2BF4" w14:textId="77777777" w:rsidR="00610161" w:rsidRPr="00C05480" w:rsidRDefault="00610161" w:rsidP="00610161">
      <w:pPr>
        <w:pStyle w:val="ListParagraph"/>
        <w:numPr>
          <w:ilvl w:val="0"/>
          <w:numId w:val="403"/>
        </w:numPr>
        <w:spacing w:after="200" w:line="240" w:lineRule="auto"/>
        <w:rPr>
          <w:rFonts w:cstheme="minorHAnsi"/>
          <w:sz w:val="20"/>
          <w:szCs w:val="20"/>
        </w:rPr>
      </w:pPr>
      <w:r w:rsidRPr="00321D85">
        <w:rPr>
          <w:rFonts w:cstheme="minorHAnsi"/>
          <w:sz w:val="20"/>
          <w:szCs w:val="20"/>
        </w:rPr>
        <w:t>Parents receive letter from Finance when payment not received.</w:t>
      </w:r>
    </w:p>
    <w:p w14:paraId="3A33AC3F" w14:textId="77777777" w:rsidR="00610161" w:rsidRDefault="00610161">
      <w:pPr>
        <w:rPr>
          <w:sz w:val="20"/>
          <w:szCs w:val="20"/>
        </w:rPr>
      </w:pPr>
      <w:r>
        <w:rPr>
          <w:sz w:val="20"/>
          <w:szCs w:val="20"/>
        </w:rPr>
        <w:br w:type="page"/>
      </w:r>
    </w:p>
    <w:tbl>
      <w:tblPr>
        <w:tblStyle w:val="TableGrid"/>
        <w:tblW w:w="0" w:type="auto"/>
        <w:tblLook w:val="04A0" w:firstRow="1" w:lastRow="0" w:firstColumn="1" w:lastColumn="0" w:noHBand="0" w:noVBand="1"/>
      </w:tblPr>
      <w:tblGrid>
        <w:gridCol w:w="2757"/>
        <w:gridCol w:w="6593"/>
      </w:tblGrid>
      <w:tr w:rsidR="00610161" w14:paraId="06EDA726" w14:textId="77777777" w:rsidTr="00C77FF4">
        <w:tc>
          <w:tcPr>
            <w:tcW w:w="2808" w:type="dxa"/>
          </w:tcPr>
          <w:p w14:paraId="3308E54C" w14:textId="77777777" w:rsidR="00610161" w:rsidRPr="00A941D8" w:rsidRDefault="00610161" w:rsidP="00C77FF4">
            <w:pPr>
              <w:rPr>
                <w:sz w:val="20"/>
              </w:rPr>
            </w:pPr>
            <w:r>
              <w:rPr>
                <w:b/>
                <w:sz w:val="20"/>
              </w:rPr>
              <w:lastRenderedPageBreak/>
              <w:t>Title of Procedure or Process</w:t>
            </w:r>
            <w:r w:rsidRPr="00A941D8">
              <w:rPr>
                <w:b/>
                <w:sz w:val="20"/>
              </w:rPr>
              <w:t>:</w:t>
            </w:r>
          </w:p>
        </w:tc>
        <w:tc>
          <w:tcPr>
            <w:tcW w:w="6768" w:type="dxa"/>
          </w:tcPr>
          <w:p w14:paraId="775159C4" w14:textId="77777777" w:rsidR="00610161" w:rsidRPr="00FC7C2E" w:rsidRDefault="00610161" w:rsidP="00610161">
            <w:pPr>
              <w:pStyle w:val="Heading7"/>
              <w:outlineLvl w:val="6"/>
            </w:pPr>
            <w:bookmarkStart w:id="249" w:name="_Parent_Handbook"/>
            <w:bookmarkEnd w:id="249"/>
            <w:r>
              <w:t>Parent Handbook</w:t>
            </w:r>
          </w:p>
        </w:tc>
      </w:tr>
      <w:tr w:rsidR="00610161" w14:paraId="54446186" w14:textId="77777777" w:rsidTr="00C77FF4">
        <w:tc>
          <w:tcPr>
            <w:tcW w:w="2808" w:type="dxa"/>
          </w:tcPr>
          <w:p w14:paraId="6632027E" w14:textId="77777777" w:rsidR="00610161" w:rsidRPr="00A941D8" w:rsidRDefault="00610161" w:rsidP="00C77FF4">
            <w:pPr>
              <w:rPr>
                <w:b/>
                <w:sz w:val="20"/>
              </w:rPr>
            </w:pPr>
            <w:r w:rsidRPr="00A941D8">
              <w:rPr>
                <w:b/>
                <w:sz w:val="20"/>
              </w:rPr>
              <w:t>Program Area(s):</w:t>
            </w:r>
          </w:p>
        </w:tc>
        <w:tc>
          <w:tcPr>
            <w:tcW w:w="6768" w:type="dxa"/>
          </w:tcPr>
          <w:p w14:paraId="279683A0" w14:textId="77777777" w:rsidR="00610161" w:rsidRPr="00EE7DF1" w:rsidRDefault="00610161" w:rsidP="00C77FF4">
            <w:pPr>
              <w:rPr>
                <w:sz w:val="20"/>
              </w:rPr>
            </w:pPr>
            <w:r>
              <w:rPr>
                <w:sz w:val="20"/>
              </w:rPr>
              <w:t xml:space="preserve">Family Services, Health, Education, Special Services </w:t>
            </w:r>
          </w:p>
        </w:tc>
      </w:tr>
      <w:tr w:rsidR="00610161" w14:paraId="7958105A" w14:textId="77777777" w:rsidTr="00C77FF4">
        <w:tc>
          <w:tcPr>
            <w:tcW w:w="2808" w:type="dxa"/>
          </w:tcPr>
          <w:p w14:paraId="5E5E27B2" w14:textId="77777777" w:rsidR="00610161" w:rsidRPr="00A941D8" w:rsidRDefault="00610161" w:rsidP="00C77FF4">
            <w:pPr>
              <w:rPr>
                <w:b/>
                <w:sz w:val="20"/>
              </w:rPr>
            </w:pPr>
            <w:r>
              <w:rPr>
                <w:b/>
                <w:sz w:val="20"/>
              </w:rPr>
              <w:t>Related Standards or Regulations:</w:t>
            </w:r>
          </w:p>
        </w:tc>
        <w:tc>
          <w:tcPr>
            <w:tcW w:w="6768" w:type="dxa"/>
          </w:tcPr>
          <w:p w14:paraId="5D25C595" w14:textId="77777777" w:rsidR="00610161" w:rsidRPr="00C61B3D" w:rsidRDefault="00125D8E" w:rsidP="00C77FF4">
            <w:pPr>
              <w:ind w:left="1080"/>
              <w:rPr>
                <w:sz w:val="20"/>
              </w:rPr>
            </w:pPr>
            <w:sdt>
              <w:sdtPr>
                <w:rPr>
                  <w:sz w:val="20"/>
                </w:rPr>
                <w:id w:val="-370532427"/>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Head Start Program Performance Standards</w:t>
            </w:r>
          </w:p>
          <w:p w14:paraId="0D19D0E1" w14:textId="77777777" w:rsidR="00610161" w:rsidRPr="00C61B3D" w:rsidRDefault="00125D8E" w:rsidP="00C77FF4">
            <w:pPr>
              <w:ind w:left="1080"/>
              <w:rPr>
                <w:sz w:val="20"/>
              </w:rPr>
            </w:pPr>
            <w:sdt>
              <w:sdtPr>
                <w:rPr>
                  <w:sz w:val="20"/>
                </w:rPr>
                <w:id w:val="-1410767850"/>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Maine State Licensing</w:t>
            </w:r>
          </w:p>
          <w:p w14:paraId="326F02DC" w14:textId="77777777" w:rsidR="00610161" w:rsidRPr="00C61B3D" w:rsidRDefault="00125D8E" w:rsidP="00C77FF4">
            <w:pPr>
              <w:ind w:left="1080"/>
              <w:rPr>
                <w:sz w:val="20"/>
              </w:rPr>
            </w:pPr>
            <w:sdt>
              <w:sdtPr>
                <w:rPr>
                  <w:sz w:val="20"/>
                </w:rPr>
                <w:id w:val="59916579"/>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Developmentally Appropriate Practice/NAEYC</w:t>
            </w:r>
          </w:p>
          <w:p w14:paraId="67CD7175" w14:textId="77777777" w:rsidR="00610161" w:rsidRPr="00C61B3D" w:rsidRDefault="00125D8E" w:rsidP="00C77FF4">
            <w:pPr>
              <w:ind w:left="1080"/>
              <w:rPr>
                <w:sz w:val="20"/>
              </w:rPr>
            </w:pPr>
            <w:sdt>
              <w:sdtPr>
                <w:rPr>
                  <w:sz w:val="20"/>
                </w:rPr>
                <w:id w:val="835350447"/>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Caring for Children</w:t>
            </w:r>
          </w:p>
          <w:p w14:paraId="4F8696E8" w14:textId="77777777" w:rsidR="00610161" w:rsidRPr="00C61B3D" w:rsidRDefault="00125D8E" w:rsidP="00C77FF4">
            <w:pPr>
              <w:ind w:left="1080"/>
              <w:rPr>
                <w:sz w:val="20"/>
              </w:rPr>
            </w:pPr>
            <w:sdt>
              <w:sdtPr>
                <w:rPr>
                  <w:sz w:val="20"/>
                </w:rPr>
                <w:id w:val="-147067182"/>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Other</w:t>
            </w:r>
          </w:p>
        </w:tc>
      </w:tr>
      <w:tr w:rsidR="00610161" w14:paraId="26A0B03E" w14:textId="77777777" w:rsidTr="00C77FF4">
        <w:tc>
          <w:tcPr>
            <w:tcW w:w="2808" w:type="dxa"/>
          </w:tcPr>
          <w:p w14:paraId="4278573D" w14:textId="77777777" w:rsidR="00610161" w:rsidRPr="00A941D8" w:rsidRDefault="00610161" w:rsidP="00C77FF4">
            <w:pPr>
              <w:rPr>
                <w:b/>
                <w:sz w:val="20"/>
              </w:rPr>
            </w:pPr>
            <w:r>
              <w:rPr>
                <w:b/>
                <w:sz w:val="20"/>
              </w:rPr>
              <w:t>Person Responsible for implementation</w:t>
            </w:r>
            <w:r w:rsidRPr="00A941D8">
              <w:rPr>
                <w:b/>
                <w:sz w:val="20"/>
              </w:rPr>
              <w:t>:</w:t>
            </w:r>
          </w:p>
        </w:tc>
        <w:tc>
          <w:tcPr>
            <w:tcW w:w="6768" w:type="dxa"/>
          </w:tcPr>
          <w:p w14:paraId="1DB79375" w14:textId="77777777" w:rsidR="00610161" w:rsidRPr="00A941D8" w:rsidRDefault="00610161" w:rsidP="00C77FF4">
            <w:pPr>
              <w:rPr>
                <w:sz w:val="20"/>
              </w:rPr>
            </w:pPr>
            <w:r>
              <w:rPr>
                <w:sz w:val="20"/>
              </w:rPr>
              <w:t>Family Advocate and Teachers</w:t>
            </w:r>
          </w:p>
        </w:tc>
      </w:tr>
      <w:tr w:rsidR="00610161" w14:paraId="7748F68A" w14:textId="77777777" w:rsidTr="00C77FF4">
        <w:tc>
          <w:tcPr>
            <w:tcW w:w="2808" w:type="dxa"/>
          </w:tcPr>
          <w:p w14:paraId="7D9611F6" w14:textId="77777777" w:rsidR="00610161" w:rsidRPr="00A941D8" w:rsidRDefault="00610161"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013C0999" w14:textId="77777777" w:rsidR="00610161" w:rsidRPr="00A941D8" w:rsidRDefault="00610161" w:rsidP="00C77FF4">
            <w:pPr>
              <w:rPr>
                <w:sz w:val="20"/>
              </w:rPr>
            </w:pPr>
            <w:r>
              <w:rPr>
                <w:sz w:val="20"/>
              </w:rPr>
              <w:t>Initial Home Visit and/or Open House</w:t>
            </w:r>
          </w:p>
        </w:tc>
      </w:tr>
      <w:tr w:rsidR="00610161" w14:paraId="48020A96" w14:textId="77777777" w:rsidTr="00C77FF4">
        <w:tc>
          <w:tcPr>
            <w:tcW w:w="2808" w:type="dxa"/>
          </w:tcPr>
          <w:p w14:paraId="452702AC" w14:textId="77777777" w:rsidR="00610161" w:rsidRPr="00A941D8" w:rsidRDefault="00610161" w:rsidP="00C77FF4">
            <w:pPr>
              <w:rPr>
                <w:b/>
                <w:sz w:val="20"/>
              </w:rPr>
            </w:pPr>
            <w:r w:rsidRPr="00A941D8">
              <w:rPr>
                <w:b/>
                <w:sz w:val="20"/>
              </w:rPr>
              <w:t>Submitted to:</w:t>
            </w:r>
          </w:p>
        </w:tc>
        <w:tc>
          <w:tcPr>
            <w:tcW w:w="6768" w:type="dxa"/>
          </w:tcPr>
          <w:p w14:paraId="049E4D24" w14:textId="77777777" w:rsidR="00610161" w:rsidRPr="00A941D8" w:rsidRDefault="00610161" w:rsidP="00C77FF4">
            <w:pPr>
              <w:rPr>
                <w:sz w:val="20"/>
              </w:rPr>
            </w:pPr>
            <w:r>
              <w:rPr>
                <w:sz w:val="20"/>
              </w:rPr>
              <w:t>N/A</w:t>
            </w:r>
          </w:p>
        </w:tc>
      </w:tr>
      <w:tr w:rsidR="00610161" w14:paraId="493F6084" w14:textId="77777777" w:rsidTr="00C77FF4">
        <w:tc>
          <w:tcPr>
            <w:tcW w:w="2808" w:type="dxa"/>
          </w:tcPr>
          <w:p w14:paraId="115CF24A" w14:textId="77777777" w:rsidR="00610161" w:rsidRPr="00A941D8" w:rsidRDefault="00610161" w:rsidP="00C77FF4">
            <w:pPr>
              <w:rPr>
                <w:b/>
                <w:sz w:val="20"/>
              </w:rPr>
            </w:pPr>
            <w:proofErr w:type="spellStart"/>
            <w:r>
              <w:rPr>
                <w:b/>
                <w:sz w:val="20"/>
              </w:rPr>
              <w:t>ChildPlus</w:t>
            </w:r>
            <w:proofErr w:type="spellEnd"/>
            <w:r>
              <w:rPr>
                <w:b/>
                <w:sz w:val="20"/>
              </w:rPr>
              <w:t xml:space="preserve"> Documentation:</w:t>
            </w:r>
          </w:p>
        </w:tc>
        <w:tc>
          <w:tcPr>
            <w:tcW w:w="6768" w:type="dxa"/>
          </w:tcPr>
          <w:p w14:paraId="35C7B389" w14:textId="77777777" w:rsidR="00610161" w:rsidRPr="00A941D8" w:rsidRDefault="00610161" w:rsidP="00C77FF4">
            <w:pPr>
              <w:rPr>
                <w:sz w:val="20"/>
              </w:rPr>
            </w:pPr>
            <w:r>
              <w:rPr>
                <w:sz w:val="20"/>
              </w:rPr>
              <w:t>Family Services Events- Initial Home Visit- Action should read something like “completed initial home visit paperwork”</w:t>
            </w:r>
          </w:p>
        </w:tc>
      </w:tr>
      <w:tr w:rsidR="00610161" w14:paraId="728650BF" w14:textId="77777777" w:rsidTr="00C77FF4">
        <w:tc>
          <w:tcPr>
            <w:tcW w:w="2808" w:type="dxa"/>
          </w:tcPr>
          <w:p w14:paraId="1F668850" w14:textId="77777777" w:rsidR="00610161" w:rsidRDefault="00610161"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3B882F2B" w14:textId="77777777" w:rsidR="00610161" w:rsidRPr="00A941D8" w:rsidRDefault="00610161" w:rsidP="00C77FF4">
            <w:pPr>
              <w:rPr>
                <w:sz w:val="20"/>
              </w:rPr>
            </w:pPr>
            <w:r>
              <w:rPr>
                <w:sz w:val="20"/>
              </w:rPr>
              <w:t>Upload the signed receipt of handbook to the family services attachments</w:t>
            </w:r>
          </w:p>
        </w:tc>
      </w:tr>
      <w:tr w:rsidR="00610161" w:rsidRPr="00A941D8" w14:paraId="1450CEAC" w14:textId="77777777" w:rsidTr="00C77FF4">
        <w:tc>
          <w:tcPr>
            <w:tcW w:w="2808" w:type="dxa"/>
          </w:tcPr>
          <w:p w14:paraId="25D49E35" w14:textId="77777777" w:rsidR="00610161" w:rsidRPr="00A941D8" w:rsidRDefault="00610161" w:rsidP="00C77FF4">
            <w:pPr>
              <w:rPr>
                <w:b/>
                <w:sz w:val="20"/>
              </w:rPr>
            </w:pPr>
            <w:r w:rsidRPr="00A941D8">
              <w:rPr>
                <w:b/>
                <w:sz w:val="20"/>
              </w:rPr>
              <w:t>Specific Directions:</w:t>
            </w:r>
          </w:p>
        </w:tc>
        <w:tc>
          <w:tcPr>
            <w:tcW w:w="6768" w:type="dxa"/>
          </w:tcPr>
          <w:p w14:paraId="68C6239B" w14:textId="77777777" w:rsidR="00610161" w:rsidRPr="00A941D8" w:rsidRDefault="00610161" w:rsidP="00C77FF4">
            <w:pPr>
              <w:rPr>
                <w:sz w:val="20"/>
              </w:rPr>
            </w:pPr>
            <w:r>
              <w:rPr>
                <w:sz w:val="20"/>
              </w:rPr>
              <w:t>See Below</w:t>
            </w:r>
          </w:p>
        </w:tc>
      </w:tr>
    </w:tbl>
    <w:p w14:paraId="7B155C65" w14:textId="77777777" w:rsidR="00610161" w:rsidRDefault="00610161" w:rsidP="00610161">
      <w:pPr>
        <w:rPr>
          <w:b/>
          <w:sz w:val="20"/>
        </w:rPr>
      </w:pPr>
      <w:r>
        <w:rPr>
          <w:b/>
          <w:sz w:val="20"/>
        </w:rPr>
        <w:t>Procedure:</w:t>
      </w:r>
    </w:p>
    <w:p w14:paraId="7D868C91" w14:textId="77777777" w:rsidR="00610161" w:rsidRDefault="00610161" w:rsidP="00610161">
      <w:pPr>
        <w:rPr>
          <w:sz w:val="20"/>
          <w:szCs w:val="20"/>
        </w:rPr>
      </w:pPr>
      <w:r>
        <w:rPr>
          <w:sz w:val="20"/>
          <w:szCs w:val="20"/>
        </w:rPr>
        <w:t xml:space="preserve">The following are areas of the Parent Handbook that need to be covered at the initial home visit and/or open house.  Please keep conversations brief; 1-2 minutes per topic, we can spend more times on areas as we get to know families.  </w:t>
      </w:r>
    </w:p>
    <w:p w14:paraId="2DCB9CE0" w14:textId="77777777" w:rsidR="00610161" w:rsidRPr="00344DFB" w:rsidRDefault="00610161" w:rsidP="00610161">
      <w:pPr>
        <w:rPr>
          <w:sz w:val="16"/>
          <w:szCs w:val="16"/>
        </w:rPr>
      </w:pPr>
      <w:r w:rsidRPr="009A4C07">
        <w:rPr>
          <w:b/>
          <w:sz w:val="20"/>
          <w:szCs w:val="20"/>
        </w:rPr>
        <w:t>Family Advocates:</w:t>
      </w:r>
    </w:p>
    <w:p w14:paraId="774DFD23" w14:textId="77777777" w:rsidR="00610161" w:rsidRDefault="00610161" w:rsidP="00610161">
      <w:pPr>
        <w:pStyle w:val="ListParagraph"/>
        <w:numPr>
          <w:ilvl w:val="0"/>
          <w:numId w:val="406"/>
        </w:numPr>
        <w:spacing w:after="200" w:line="276" w:lineRule="auto"/>
        <w:rPr>
          <w:sz w:val="20"/>
          <w:szCs w:val="20"/>
        </w:rPr>
      </w:pPr>
      <w:r>
        <w:rPr>
          <w:sz w:val="20"/>
          <w:szCs w:val="20"/>
        </w:rPr>
        <w:t>Attendance</w:t>
      </w:r>
    </w:p>
    <w:p w14:paraId="05F517A9" w14:textId="77777777" w:rsidR="00610161" w:rsidRDefault="00610161" w:rsidP="00610161">
      <w:pPr>
        <w:pStyle w:val="ListParagraph"/>
        <w:numPr>
          <w:ilvl w:val="0"/>
          <w:numId w:val="406"/>
        </w:numPr>
        <w:spacing w:after="200" w:line="276" w:lineRule="auto"/>
        <w:rPr>
          <w:sz w:val="20"/>
          <w:szCs w:val="20"/>
        </w:rPr>
      </w:pPr>
      <w:r>
        <w:rPr>
          <w:sz w:val="20"/>
          <w:szCs w:val="20"/>
        </w:rPr>
        <w:t>Mandated Reporting</w:t>
      </w:r>
    </w:p>
    <w:p w14:paraId="26997042" w14:textId="77777777" w:rsidR="00610161" w:rsidRDefault="00610161" w:rsidP="00610161">
      <w:pPr>
        <w:pStyle w:val="ListParagraph"/>
        <w:numPr>
          <w:ilvl w:val="0"/>
          <w:numId w:val="406"/>
        </w:numPr>
        <w:spacing w:after="200" w:line="276" w:lineRule="auto"/>
        <w:rPr>
          <w:sz w:val="20"/>
          <w:szCs w:val="20"/>
        </w:rPr>
      </w:pPr>
      <w:r>
        <w:rPr>
          <w:sz w:val="20"/>
          <w:szCs w:val="20"/>
        </w:rPr>
        <w:t xml:space="preserve">Confidentiality </w:t>
      </w:r>
    </w:p>
    <w:p w14:paraId="677460DA" w14:textId="77777777" w:rsidR="00610161" w:rsidRDefault="00610161" w:rsidP="00610161">
      <w:pPr>
        <w:pStyle w:val="ListParagraph"/>
        <w:numPr>
          <w:ilvl w:val="0"/>
          <w:numId w:val="406"/>
        </w:numPr>
        <w:spacing w:after="200" w:line="276" w:lineRule="auto"/>
        <w:rPr>
          <w:sz w:val="20"/>
          <w:szCs w:val="20"/>
        </w:rPr>
      </w:pPr>
      <w:r>
        <w:rPr>
          <w:sz w:val="20"/>
          <w:szCs w:val="20"/>
        </w:rPr>
        <w:t>Health</w:t>
      </w:r>
    </w:p>
    <w:p w14:paraId="76B472F8" w14:textId="77777777" w:rsidR="00610161" w:rsidRDefault="00610161" w:rsidP="00610161">
      <w:pPr>
        <w:pStyle w:val="ListParagraph"/>
        <w:numPr>
          <w:ilvl w:val="1"/>
          <w:numId w:val="406"/>
        </w:numPr>
        <w:spacing w:after="200" w:line="276" w:lineRule="auto"/>
        <w:rPr>
          <w:sz w:val="20"/>
          <w:szCs w:val="20"/>
        </w:rPr>
      </w:pPr>
      <w:r>
        <w:rPr>
          <w:sz w:val="20"/>
          <w:szCs w:val="20"/>
        </w:rPr>
        <w:t>When is too sick to come to school?; Doctor’s notes- when are they needed</w:t>
      </w:r>
    </w:p>
    <w:p w14:paraId="03AB83E4" w14:textId="77777777" w:rsidR="00610161" w:rsidRDefault="00610161" w:rsidP="00610161">
      <w:pPr>
        <w:pStyle w:val="ListParagraph"/>
        <w:numPr>
          <w:ilvl w:val="1"/>
          <w:numId w:val="406"/>
        </w:numPr>
        <w:spacing w:after="200" w:line="276" w:lineRule="auto"/>
        <w:rPr>
          <w:sz w:val="20"/>
          <w:szCs w:val="20"/>
        </w:rPr>
      </w:pPr>
      <w:r>
        <w:rPr>
          <w:sz w:val="20"/>
          <w:szCs w:val="20"/>
        </w:rPr>
        <w:t>Medical/Dental services that are tracked</w:t>
      </w:r>
    </w:p>
    <w:p w14:paraId="65EF759A" w14:textId="77777777" w:rsidR="00610161" w:rsidRDefault="00610161" w:rsidP="00610161">
      <w:pPr>
        <w:pStyle w:val="ListParagraph"/>
        <w:numPr>
          <w:ilvl w:val="0"/>
          <w:numId w:val="406"/>
        </w:numPr>
        <w:spacing w:after="200" w:line="276" w:lineRule="auto"/>
        <w:rPr>
          <w:sz w:val="20"/>
          <w:szCs w:val="20"/>
        </w:rPr>
      </w:pPr>
      <w:r>
        <w:rPr>
          <w:sz w:val="20"/>
          <w:szCs w:val="20"/>
        </w:rPr>
        <w:t>Extended Care Classrooms Only</w:t>
      </w:r>
    </w:p>
    <w:p w14:paraId="2E7F827E" w14:textId="77777777" w:rsidR="00610161" w:rsidRDefault="00610161" w:rsidP="00610161">
      <w:pPr>
        <w:pStyle w:val="ListParagraph"/>
        <w:numPr>
          <w:ilvl w:val="1"/>
          <w:numId w:val="406"/>
        </w:numPr>
        <w:spacing w:after="200" w:line="276" w:lineRule="auto"/>
        <w:rPr>
          <w:sz w:val="20"/>
          <w:szCs w:val="20"/>
        </w:rPr>
      </w:pPr>
      <w:r>
        <w:rPr>
          <w:sz w:val="20"/>
          <w:szCs w:val="20"/>
        </w:rPr>
        <w:t>Late Fees</w:t>
      </w:r>
    </w:p>
    <w:p w14:paraId="6CBDE4AD" w14:textId="77777777" w:rsidR="00610161" w:rsidRDefault="00610161" w:rsidP="00610161">
      <w:pPr>
        <w:pStyle w:val="ListParagraph"/>
        <w:numPr>
          <w:ilvl w:val="1"/>
          <w:numId w:val="406"/>
        </w:numPr>
        <w:spacing w:after="200" w:line="276" w:lineRule="auto"/>
        <w:rPr>
          <w:sz w:val="20"/>
          <w:szCs w:val="20"/>
        </w:rPr>
      </w:pPr>
      <w:r>
        <w:rPr>
          <w:sz w:val="20"/>
          <w:szCs w:val="20"/>
        </w:rPr>
        <w:t>Subsidy/Fees</w:t>
      </w:r>
    </w:p>
    <w:p w14:paraId="4BFAB6EF" w14:textId="77777777" w:rsidR="00610161" w:rsidRPr="00344DFB" w:rsidRDefault="00610161" w:rsidP="00610161">
      <w:pPr>
        <w:pStyle w:val="ListParagraph"/>
        <w:numPr>
          <w:ilvl w:val="0"/>
          <w:numId w:val="406"/>
        </w:numPr>
        <w:spacing w:after="200" w:line="276" w:lineRule="auto"/>
        <w:rPr>
          <w:sz w:val="20"/>
          <w:szCs w:val="20"/>
        </w:rPr>
      </w:pPr>
      <w:r>
        <w:rPr>
          <w:sz w:val="20"/>
          <w:szCs w:val="20"/>
        </w:rPr>
        <w:t>Transition Process</w:t>
      </w:r>
    </w:p>
    <w:p w14:paraId="6C48D2DA" w14:textId="77777777" w:rsidR="00610161" w:rsidRDefault="00610161" w:rsidP="00610161">
      <w:pPr>
        <w:pStyle w:val="ListParagraph"/>
        <w:numPr>
          <w:ilvl w:val="0"/>
          <w:numId w:val="406"/>
        </w:numPr>
        <w:spacing w:after="200" w:line="276" w:lineRule="auto"/>
        <w:rPr>
          <w:sz w:val="20"/>
          <w:szCs w:val="20"/>
        </w:rPr>
      </w:pPr>
      <w:r>
        <w:rPr>
          <w:sz w:val="20"/>
          <w:szCs w:val="20"/>
        </w:rPr>
        <w:t>Parent Code of Conduct (no weapons, no smoking on our property, etc.)</w:t>
      </w:r>
    </w:p>
    <w:p w14:paraId="40CDE1D7" w14:textId="77777777" w:rsidR="00610161" w:rsidRDefault="00610161" w:rsidP="00610161">
      <w:pPr>
        <w:pStyle w:val="ListParagraph"/>
        <w:numPr>
          <w:ilvl w:val="0"/>
          <w:numId w:val="406"/>
        </w:numPr>
        <w:spacing w:after="200" w:line="276" w:lineRule="auto"/>
        <w:rPr>
          <w:sz w:val="20"/>
          <w:szCs w:val="20"/>
        </w:rPr>
      </w:pPr>
      <w:r>
        <w:rPr>
          <w:sz w:val="20"/>
          <w:szCs w:val="20"/>
        </w:rPr>
        <w:t xml:space="preserve">Grievance Policy </w:t>
      </w:r>
    </w:p>
    <w:p w14:paraId="355DDDA2" w14:textId="77777777" w:rsidR="00610161" w:rsidRPr="009A4C07" w:rsidRDefault="00610161" w:rsidP="00610161">
      <w:pPr>
        <w:pStyle w:val="ListParagraph"/>
        <w:numPr>
          <w:ilvl w:val="0"/>
          <w:numId w:val="406"/>
        </w:numPr>
        <w:spacing w:after="200" w:line="276" w:lineRule="auto"/>
        <w:rPr>
          <w:sz w:val="20"/>
          <w:szCs w:val="20"/>
        </w:rPr>
      </w:pPr>
      <w:r>
        <w:rPr>
          <w:sz w:val="20"/>
          <w:szCs w:val="20"/>
        </w:rPr>
        <w:t>Child Release Policy</w:t>
      </w:r>
    </w:p>
    <w:p w14:paraId="6D0C523C" w14:textId="77777777" w:rsidR="00610161" w:rsidRDefault="00610161" w:rsidP="00610161">
      <w:pPr>
        <w:rPr>
          <w:sz w:val="20"/>
          <w:szCs w:val="20"/>
        </w:rPr>
      </w:pPr>
    </w:p>
    <w:p w14:paraId="0CBBC575" w14:textId="77777777" w:rsidR="00610161" w:rsidRPr="009A4C07" w:rsidRDefault="00610161" w:rsidP="00610161">
      <w:pPr>
        <w:rPr>
          <w:b/>
          <w:sz w:val="20"/>
          <w:szCs w:val="20"/>
        </w:rPr>
      </w:pPr>
      <w:r w:rsidRPr="009A4C07">
        <w:rPr>
          <w:b/>
          <w:sz w:val="20"/>
          <w:szCs w:val="20"/>
        </w:rPr>
        <w:t>Teachers:</w:t>
      </w:r>
    </w:p>
    <w:p w14:paraId="1A92BE25" w14:textId="77777777" w:rsidR="00610161" w:rsidRDefault="00610161" w:rsidP="00610161">
      <w:pPr>
        <w:pStyle w:val="ListParagraph"/>
        <w:numPr>
          <w:ilvl w:val="0"/>
          <w:numId w:val="405"/>
        </w:numPr>
        <w:spacing w:after="200" w:line="276" w:lineRule="auto"/>
        <w:rPr>
          <w:sz w:val="20"/>
          <w:szCs w:val="20"/>
        </w:rPr>
      </w:pPr>
      <w:r w:rsidRPr="00E00288">
        <w:rPr>
          <w:sz w:val="20"/>
          <w:szCs w:val="20"/>
        </w:rPr>
        <w:t>Classroom Schedule</w:t>
      </w:r>
    </w:p>
    <w:p w14:paraId="0A956477" w14:textId="77777777" w:rsidR="00610161" w:rsidRDefault="00610161" w:rsidP="00610161">
      <w:pPr>
        <w:pStyle w:val="ListParagraph"/>
        <w:numPr>
          <w:ilvl w:val="0"/>
          <w:numId w:val="405"/>
        </w:numPr>
        <w:spacing w:after="200" w:line="276" w:lineRule="auto"/>
        <w:rPr>
          <w:sz w:val="20"/>
          <w:szCs w:val="20"/>
        </w:rPr>
      </w:pPr>
      <w:r>
        <w:rPr>
          <w:sz w:val="20"/>
          <w:szCs w:val="20"/>
        </w:rPr>
        <w:t>Agency Calendar- make sure you have the correct one for the specific center/classroom</w:t>
      </w:r>
    </w:p>
    <w:p w14:paraId="203BE699" w14:textId="77777777" w:rsidR="00610161" w:rsidRDefault="00610161" w:rsidP="00610161">
      <w:pPr>
        <w:pStyle w:val="ListParagraph"/>
        <w:numPr>
          <w:ilvl w:val="0"/>
          <w:numId w:val="405"/>
        </w:numPr>
        <w:spacing w:after="200" w:line="276" w:lineRule="auto"/>
        <w:rPr>
          <w:sz w:val="20"/>
          <w:szCs w:val="20"/>
        </w:rPr>
      </w:pPr>
      <w:r>
        <w:rPr>
          <w:sz w:val="20"/>
          <w:szCs w:val="20"/>
        </w:rPr>
        <w:t>Meals/Snacks- no outside food</w:t>
      </w:r>
      <w:r w:rsidRPr="00E00288">
        <w:rPr>
          <w:sz w:val="20"/>
          <w:szCs w:val="20"/>
        </w:rPr>
        <w:t xml:space="preserve"> </w:t>
      </w:r>
    </w:p>
    <w:p w14:paraId="350A4C5B" w14:textId="77777777" w:rsidR="00610161" w:rsidRDefault="00610161" w:rsidP="00610161">
      <w:pPr>
        <w:pStyle w:val="ListParagraph"/>
        <w:numPr>
          <w:ilvl w:val="0"/>
          <w:numId w:val="405"/>
        </w:numPr>
        <w:spacing w:after="200" w:line="276" w:lineRule="auto"/>
        <w:rPr>
          <w:sz w:val="20"/>
          <w:szCs w:val="20"/>
        </w:rPr>
      </w:pPr>
      <w:r>
        <w:rPr>
          <w:sz w:val="20"/>
          <w:szCs w:val="20"/>
        </w:rPr>
        <w:t>Inclement Weather</w:t>
      </w:r>
    </w:p>
    <w:p w14:paraId="6720118D" w14:textId="77777777" w:rsidR="00610161" w:rsidRDefault="00610161" w:rsidP="00610161">
      <w:pPr>
        <w:pStyle w:val="ListParagraph"/>
        <w:numPr>
          <w:ilvl w:val="0"/>
          <w:numId w:val="405"/>
        </w:numPr>
        <w:spacing w:after="200" w:line="276" w:lineRule="auto"/>
        <w:rPr>
          <w:sz w:val="20"/>
          <w:szCs w:val="20"/>
        </w:rPr>
      </w:pPr>
      <w:r>
        <w:rPr>
          <w:sz w:val="20"/>
          <w:szCs w:val="20"/>
        </w:rPr>
        <w:t>Appropriate Clothing (cover again at Open House)</w:t>
      </w:r>
    </w:p>
    <w:p w14:paraId="544E4DE6" w14:textId="77777777" w:rsidR="00610161" w:rsidRDefault="00610161" w:rsidP="00610161">
      <w:pPr>
        <w:pStyle w:val="ListParagraph"/>
        <w:numPr>
          <w:ilvl w:val="0"/>
          <w:numId w:val="405"/>
        </w:numPr>
        <w:spacing w:after="200" w:line="276" w:lineRule="auto"/>
        <w:rPr>
          <w:sz w:val="20"/>
          <w:szCs w:val="20"/>
        </w:rPr>
      </w:pPr>
      <w:r>
        <w:rPr>
          <w:sz w:val="20"/>
          <w:szCs w:val="20"/>
        </w:rPr>
        <w:t xml:space="preserve">Daily Sign in and Sign Out </w:t>
      </w:r>
    </w:p>
    <w:p w14:paraId="5B0F5E2C" w14:textId="77777777" w:rsidR="00610161" w:rsidRPr="00344DFB" w:rsidRDefault="00610161" w:rsidP="00610161">
      <w:pPr>
        <w:pStyle w:val="ListParagraph"/>
        <w:numPr>
          <w:ilvl w:val="0"/>
          <w:numId w:val="405"/>
        </w:numPr>
        <w:spacing w:after="200" w:line="276" w:lineRule="auto"/>
        <w:rPr>
          <w:sz w:val="20"/>
          <w:szCs w:val="20"/>
        </w:rPr>
      </w:pPr>
      <w:r>
        <w:rPr>
          <w:sz w:val="20"/>
          <w:szCs w:val="20"/>
        </w:rPr>
        <w:t>Rest time (if applicable)</w:t>
      </w:r>
    </w:p>
    <w:p w14:paraId="0A962D76" w14:textId="77777777" w:rsidR="00610161" w:rsidRDefault="00610161">
      <w:pPr>
        <w:rPr>
          <w:sz w:val="20"/>
          <w:szCs w:val="20"/>
        </w:rPr>
      </w:pPr>
    </w:p>
    <w:tbl>
      <w:tblPr>
        <w:tblStyle w:val="TableGrid"/>
        <w:tblW w:w="0" w:type="auto"/>
        <w:tblLook w:val="04A0" w:firstRow="1" w:lastRow="0" w:firstColumn="1" w:lastColumn="0" w:noHBand="0" w:noVBand="1"/>
      </w:tblPr>
      <w:tblGrid>
        <w:gridCol w:w="2757"/>
        <w:gridCol w:w="6593"/>
      </w:tblGrid>
      <w:tr w:rsidR="00610161" w14:paraId="5AFFC326" w14:textId="77777777" w:rsidTr="00C77FF4">
        <w:tc>
          <w:tcPr>
            <w:tcW w:w="2808" w:type="dxa"/>
          </w:tcPr>
          <w:p w14:paraId="26E4C9E4" w14:textId="77777777" w:rsidR="00610161" w:rsidRPr="00A941D8" w:rsidRDefault="00610161" w:rsidP="00C77FF4">
            <w:pPr>
              <w:rPr>
                <w:sz w:val="20"/>
              </w:rPr>
            </w:pPr>
            <w:r>
              <w:rPr>
                <w:b/>
                <w:sz w:val="20"/>
              </w:rPr>
              <w:lastRenderedPageBreak/>
              <w:t>Title of Procedure or Process</w:t>
            </w:r>
            <w:r w:rsidRPr="00A941D8">
              <w:rPr>
                <w:b/>
                <w:sz w:val="20"/>
              </w:rPr>
              <w:t>:</w:t>
            </w:r>
          </w:p>
        </w:tc>
        <w:tc>
          <w:tcPr>
            <w:tcW w:w="6768" w:type="dxa"/>
          </w:tcPr>
          <w:p w14:paraId="3221EFF8" w14:textId="77777777" w:rsidR="00610161" w:rsidRPr="00E63E9F" w:rsidRDefault="00610161" w:rsidP="00610161">
            <w:pPr>
              <w:pStyle w:val="Heading7"/>
              <w:outlineLvl w:val="6"/>
            </w:pPr>
            <w:bookmarkStart w:id="250" w:name="_Child_found_unattended"/>
            <w:bookmarkEnd w:id="250"/>
            <w:r>
              <w:t>Child found unattended on Home Visit</w:t>
            </w:r>
          </w:p>
        </w:tc>
      </w:tr>
      <w:tr w:rsidR="00610161" w14:paraId="716170BC" w14:textId="77777777" w:rsidTr="00C77FF4">
        <w:tc>
          <w:tcPr>
            <w:tcW w:w="2808" w:type="dxa"/>
          </w:tcPr>
          <w:p w14:paraId="20EE82A4" w14:textId="77777777" w:rsidR="00610161" w:rsidRPr="00A941D8" w:rsidRDefault="00610161" w:rsidP="00C77FF4">
            <w:pPr>
              <w:rPr>
                <w:b/>
                <w:sz w:val="20"/>
              </w:rPr>
            </w:pPr>
            <w:r w:rsidRPr="00A941D8">
              <w:rPr>
                <w:b/>
                <w:sz w:val="20"/>
              </w:rPr>
              <w:t>Program Area(s):</w:t>
            </w:r>
          </w:p>
        </w:tc>
        <w:tc>
          <w:tcPr>
            <w:tcW w:w="6768" w:type="dxa"/>
          </w:tcPr>
          <w:p w14:paraId="79168E63" w14:textId="77777777" w:rsidR="00610161" w:rsidRPr="00EE7DF1" w:rsidRDefault="00610161" w:rsidP="00C77FF4">
            <w:pPr>
              <w:rPr>
                <w:sz w:val="20"/>
              </w:rPr>
            </w:pPr>
            <w:r>
              <w:rPr>
                <w:sz w:val="20"/>
              </w:rPr>
              <w:t>Family Services</w:t>
            </w:r>
          </w:p>
        </w:tc>
      </w:tr>
      <w:tr w:rsidR="00610161" w14:paraId="5AF1C926" w14:textId="77777777" w:rsidTr="00C77FF4">
        <w:tc>
          <w:tcPr>
            <w:tcW w:w="2808" w:type="dxa"/>
          </w:tcPr>
          <w:p w14:paraId="422ED767" w14:textId="77777777" w:rsidR="00610161" w:rsidRPr="00A941D8" w:rsidRDefault="00610161" w:rsidP="00C77FF4">
            <w:pPr>
              <w:rPr>
                <w:b/>
                <w:sz w:val="20"/>
              </w:rPr>
            </w:pPr>
            <w:r>
              <w:rPr>
                <w:b/>
                <w:sz w:val="20"/>
              </w:rPr>
              <w:t>Related Standards or Regulations:</w:t>
            </w:r>
          </w:p>
        </w:tc>
        <w:tc>
          <w:tcPr>
            <w:tcW w:w="6768" w:type="dxa"/>
          </w:tcPr>
          <w:p w14:paraId="1A0A750B" w14:textId="77777777" w:rsidR="00610161" w:rsidRPr="00C61B3D" w:rsidRDefault="00125D8E" w:rsidP="00C77FF4">
            <w:pPr>
              <w:ind w:left="1080"/>
              <w:rPr>
                <w:sz w:val="20"/>
              </w:rPr>
            </w:pPr>
            <w:sdt>
              <w:sdtPr>
                <w:rPr>
                  <w:sz w:val="20"/>
                </w:rPr>
                <w:id w:val="-291438557"/>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Head Start Program Performance Standards</w:t>
            </w:r>
          </w:p>
          <w:p w14:paraId="1E38ECAF" w14:textId="77777777" w:rsidR="00610161" w:rsidRPr="00C61B3D" w:rsidRDefault="00125D8E" w:rsidP="00C77FF4">
            <w:pPr>
              <w:ind w:left="1080"/>
              <w:rPr>
                <w:sz w:val="20"/>
              </w:rPr>
            </w:pPr>
            <w:sdt>
              <w:sdtPr>
                <w:rPr>
                  <w:sz w:val="20"/>
                </w:rPr>
                <w:id w:val="-1720112594"/>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Maine State Licensing</w:t>
            </w:r>
          </w:p>
          <w:p w14:paraId="08DCA635" w14:textId="77777777" w:rsidR="00610161" w:rsidRPr="00C61B3D" w:rsidRDefault="00125D8E" w:rsidP="00C77FF4">
            <w:pPr>
              <w:ind w:left="1080"/>
              <w:rPr>
                <w:sz w:val="20"/>
              </w:rPr>
            </w:pPr>
            <w:sdt>
              <w:sdtPr>
                <w:rPr>
                  <w:sz w:val="20"/>
                </w:rPr>
                <w:id w:val="2030673365"/>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Developmentally Appropriate Practice/NAEYC</w:t>
            </w:r>
          </w:p>
          <w:p w14:paraId="13E0EE50" w14:textId="77777777" w:rsidR="00610161" w:rsidRPr="00C61B3D" w:rsidRDefault="00125D8E" w:rsidP="00C77FF4">
            <w:pPr>
              <w:ind w:left="1080"/>
              <w:rPr>
                <w:sz w:val="20"/>
              </w:rPr>
            </w:pPr>
            <w:sdt>
              <w:sdtPr>
                <w:rPr>
                  <w:sz w:val="20"/>
                </w:rPr>
                <w:id w:val="1204374291"/>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Caring for Children</w:t>
            </w:r>
          </w:p>
          <w:p w14:paraId="3723293D" w14:textId="77777777" w:rsidR="00610161" w:rsidRPr="00C61B3D" w:rsidRDefault="00125D8E" w:rsidP="00C77FF4">
            <w:pPr>
              <w:ind w:left="1080"/>
              <w:rPr>
                <w:sz w:val="20"/>
              </w:rPr>
            </w:pPr>
            <w:sdt>
              <w:sdtPr>
                <w:rPr>
                  <w:sz w:val="20"/>
                </w:rPr>
                <w:id w:val="1550883828"/>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Other</w:t>
            </w:r>
            <w:r w:rsidR="00610161">
              <w:rPr>
                <w:sz w:val="20"/>
              </w:rPr>
              <w:t>- Mandated Reporting</w:t>
            </w:r>
          </w:p>
        </w:tc>
      </w:tr>
      <w:tr w:rsidR="00610161" w14:paraId="3D6694A5" w14:textId="77777777" w:rsidTr="00C77FF4">
        <w:tc>
          <w:tcPr>
            <w:tcW w:w="2808" w:type="dxa"/>
          </w:tcPr>
          <w:p w14:paraId="08BE954B" w14:textId="77777777" w:rsidR="00610161" w:rsidRPr="00A941D8" w:rsidRDefault="00610161" w:rsidP="00C77FF4">
            <w:pPr>
              <w:rPr>
                <w:b/>
                <w:sz w:val="20"/>
              </w:rPr>
            </w:pPr>
            <w:r>
              <w:rPr>
                <w:b/>
                <w:sz w:val="20"/>
              </w:rPr>
              <w:t>Person Responsible for implementation</w:t>
            </w:r>
            <w:r w:rsidRPr="00A941D8">
              <w:rPr>
                <w:b/>
                <w:sz w:val="20"/>
              </w:rPr>
              <w:t>:</w:t>
            </w:r>
          </w:p>
        </w:tc>
        <w:tc>
          <w:tcPr>
            <w:tcW w:w="6768" w:type="dxa"/>
          </w:tcPr>
          <w:p w14:paraId="12721399" w14:textId="77777777" w:rsidR="00610161" w:rsidRPr="00A941D8" w:rsidRDefault="00610161" w:rsidP="00C77FF4">
            <w:pPr>
              <w:rPr>
                <w:sz w:val="20"/>
              </w:rPr>
            </w:pPr>
            <w:r>
              <w:rPr>
                <w:sz w:val="20"/>
              </w:rPr>
              <w:t>All Staff</w:t>
            </w:r>
          </w:p>
        </w:tc>
      </w:tr>
      <w:tr w:rsidR="00610161" w14:paraId="25EB3DF6" w14:textId="77777777" w:rsidTr="00C77FF4">
        <w:tc>
          <w:tcPr>
            <w:tcW w:w="2808" w:type="dxa"/>
          </w:tcPr>
          <w:p w14:paraId="23616365" w14:textId="77777777" w:rsidR="00610161" w:rsidRPr="00A941D8" w:rsidRDefault="00610161"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6A2EF148" w14:textId="77777777" w:rsidR="00610161" w:rsidRPr="00A941D8" w:rsidRDefault="00610161" w:rsidP="00C77FF4">
            <w:pPr>
              <w:rPr>
                <w:sz w:val="20"/>
              </w:rPr>
            </w:pPr>
            <w:r>
              <w:rPr>
                <w:sz w:val="20"/>
              </w:rPr>
              <w:t>Immediately</w:t>
            </w:r>
          </w:p>
        </w:tc>
      </w:tr>
      <w:tr w:rsidR="00610161" w14:paraId="62CB9BA8" w14:textId="77777777" w:rsidTr="00C77FF4">
        <w:tc>
          <w:tcPr>
            <w:tcW w:w="2808" w:type="dxa"/>
          </w:tcPr>
          <w:p w14:paraId="4CB4C1EF" w14:textId="77777777" w:rsidR="00610161" w:rsidRPr="00A941D8" w:rsidRDefault="00610161" w:rsidP="00C77FF4">
            <w:pPr>
              <w:rPr>
                <w:b/>
                <w:sz w:val="20"/>
              </w:rPr>
            </w:pPr>
            <w:r w:rsidRPr="00A941D8">
              <w:rPr>
                <w:b/>
                <w:sz w:val="20"/>
              </w:rPr>
              <w:t>Submitted to:</w:t>
            </w:r>
          </w:p>
        </w:tc>
        <w:tc>
          <w:tcPr>
            <w:tcW w:w="6768" w:type="dxa"/>
          </w:tcPr>
          <w:p w14:paraId="4D80D72C" w14:textId="77777777" w:rsidR="00610161" w:rsidRPr="00A941D8" w:rsidRDefault="00610161" w:rsidP="00C77FF4">
            <w:pPr>
              <w:rPr>
                <w:sz w:val="20"/>
              </w:rPr>
            </w:pPr>
            <w:r>
              <w:rPr>
                <w:sz w:val="20"/>
              </w:rPr>
              <w:t>N/A</w:t>
            </w:r>
          </w:p>
        </w:tc>
      </w:tr>
      <w:tr w:rsidR="00610161" w14:paraId="4D1ADBDE" w14:textId="77777777" w:rsidTr="00C77FF4">
        <w:tc>
          <w:tcPr>
            <w:tcW w:w="2808" w:type="dxa"/>
          </w:tcPr>
          <w:p w14:paraId="381F72B8" w14:textId="77777777" w:rsidR="00610161" w:rsidRPr="00A941D8" w:rsidRDefault="00610161" w:rsidP="00C77FF4">
            <w:pPr>
              <w:rPr>
                <w:b/>
                <w:sz w:val="20"/>
              </w:rPr>
            </w:pPr>
            <w:proofErr w:type="spellStart"/>
            <w:r>
              <w:rPr>
                <w:b/>
                <w:sz w:val="20"/>
              </w:rPr>
              <w:t>ChildPlus</w:t>
            </w:r>
            <w:proofErr w:type="spellEnd"/>
            <w:r>
              <w:rPr>
                <w:b/>
                <w:sz w:val="20"/>
              </w:rPr>
              <w:t xml:space="preserve"> Documentation:</w:t>
            </w:r>
          </w:p>
        </w:tc>
        <w:tc>
          <w:tcPr>
            <w:tcW w:w="6768" w:type="dxa"/>
          </w:tcPr>
          <w:p w14:paraId="2980CBE5" w14:textId="77777777" w:rsidR="00610161" w:rsidRPr="00A941D8" w:rsidRDefault="00610161" w:rsidP="00C77FF4">
            <w:pPr>
              <w:rPr>
                <w:sz w:val="20"/>
              </w:rPr>
            </w:pPr>
            <w:r>
              <w:rPr>
                <w:sz w:val="20"/>
              </w:rPr>
              <w:t>Family Services Events, DHHS Referral, the Description is to say Unattended Child,  open an Action to document the DHHS referral being made</w:t>
            </w:r>
          </w:p>
        </w:tc>
      </w:tr>
      <w:tr w:rsidR="00610161" w14:paraId="33CAD76F" w14:textId="77777777" w:rsidTr="00C77FF4">
        <w:tc>
          <w:tcPr>
            <w:tcW w:w="2808" w:type="dxa"/>
          </w:tcPr>
          <w:p w14:paraId="1A71BF06" w14:textId="77777777" w:rsidR="00610161" w:rsidRDefault="00610161"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18BA07D3" w14:textId="77777777" w:rsidR="00610161" w:rsidRPr="00A941D8" w:rsidRDefault="00610161" w:rsidP="00C77FF4">
            <w:pPr>
              <w:rPr>
                <w:sz w:val="20"/>
              </w:rPr>
            </w:pPr>
            <w:r>
              <w:rPr>
                <w:sz w:val="20"/>
              </w:rPr>
              <w:t>DHHS Report Uploaded to Family Service Attachments</w:t>
            </w:r>
          </w:p>
        </w:tc>
      </w:tr>
      <w:tr w:rsidR="00610161" w:rsidRPr="00A941D8" w14:paraId="297085D6" w14:textId="77777777" w:rsidTr="00C77FF4">
        <w:tc>
          <w:tcPr>
            <w:tcW w:w="2808" w:type="dxa"/>
          </w:tcPr>
          <w:p w14:paraId="07B7967E" w14:textId="77777777" w:rsidR="00610161" w:rsidRPr="00A941D8" w:rsidRDefault="00610161" w:rsidP="00C77FF4">
            <w:pPr>
              <w:rPr>
                <w:b/>
                <w:sz w:val="20"/>
              </w:rPr>
            </w:pPr>
            <w:r w:rsidRPr="00A941D8">
              <w:rPr>
                <w:b/>
                <w:sz w:val="20"/>
              </w:rPr>
              <w:t>Specific Directions:</w:t>
            </w:r>
          </w:p>
        </w:tc>
        <w:tc>
          <w:tcPr>
            <w:tcW w:w="6768" w:type="dxa"/>
          </w:tcPr>
          <w:p w14:paraId="29151918" w14:textId="77777777" w:rsidR="00610161" w:rsidRPr="00A941D8" w:rsidRDefault="00610161" w:rsidP="00C77FF4">
            <w:pPr>
              <w:rPr>
                <w:sz w:val="20"/>
              </w:rPr>
            </w:pPr>
            <w:r>
              <w:rPr>
                <w:sz w:val="20"/>
              </w:rPr>
              <w:t>Please see below</w:t>
            </w:r>
          </w:p>
        </w:tc>
      </w:tr>
    </w:tbl>
    <w:p w14:paraId="5CCB2D98" w14:textId="77777777" w:rsidR="00610161" w:rsidRDefault="00610161" w:rsidP="00610161"/>
    <w:p w14:paraId="79A10BAA" w14:textId="77777777" w:rsidR="00610161" w:rsidRDefault="00610161" w:rsidP="00610161">
      <w:pPr>
        <w:ind w:left="-450"/>
        <w:rPr>
          <w:b/>
          <w:sz w:val="20"/>
        </w:rPr>
      </w:pPr>
      <w:r>
        <w:rPr>
          <w:b/>
          <w:sz w:val="20"/>
        </w:rPr>
        <w:t>Procedure:</w:t>
      </w:r>
    </w:p>
    <w:p w14:paraId="324964BB" w14:textId="77777777" w:rsidR="00610161" w:rsidRPr="00DB5777" w:rsidRDefault="00610161" w:rsidP="00610161">
      <w:pPr>
        <w:ind w:left="-450"/>
        <w:rPr>
          <w:sz w:val="20"/>
        </w:rPr>
      </w:pPr>
      <w:r w:rsidRPr="00DB5777">
        <w:rPr>
          <w:sz w:val="20"/>
        </w:rPr>
        <w:t>When entering a family’s home and discovering a child to be unattended by his or her parent or guardian or care taker please adhere to the following procedure:</w:t>
      </w:r>
    </w:p>
    <w:p w14:paraId="44AA2A08" w14:textId="77777777" w:rsidR="00610161" w:rsidRDefault="00610161" w:rsidP="00610161">
      <w:pPr>
        <w:pStyle w:val="ListParagraph"/>
        <w:numPr>
          <w:ilvl w:val="0"/>
          <w:numId w:val="407"/>
        </w:numPr>
        <w:spacing w:after="200" w:line="276" w:lineRule="auto"/>
        <w:rPr>
          <w:sz w:val="20"/>
        </w:rPr>
      </w:pPr>
      <w:r w:rsidRPr="00DB5777">
        <w:rPr>
          <w:sz w:val="20"/>
        </w:rPr>
        <w:t>Yell the adults name to see if they are in another room or sleeping</w:t>
      </w:r>
    </w:p>
    <w:p w14:paraId="4F1B556A" w14:textId="77777777" w:rsidR="00610161" w:rsidRPr="00DB5777" w:rsidRDefault="00610161" w:rsidP="00610161">
      <w:pPr>
        <w:pStyle w:val="ListParagraph"/>
        <w:numPr>
          <w:ilvl w:val="1"/>
          <w:numId w:val="407"/>
        </w:numPr>
        <w:spacing w:after="200" w:line="276" w:lineRule="auto"/>
        <w:rPr>
          <w:sz w:val="20"/>
        </w:rPr>
      </w:pPr>
      <w:r>
        <w:rPr>
          <w:sz w:val="20"/>
        </w:rPr>
        <w:t>Stay in the apartment or home</w:t>
      </w:r>
    </w:p>
    <w:p w14:paraId="66A89B8C" w14:textId="77777777" w:rsidR="00610161" w:rsidRPr="00DB5777" w:rsidRDefault="00610161" w:rsidP="00610161">
      <w:pPr>
        <w:pStyle w:val="ListParagraph"/>
        <w:numPr>
          <w:ilvl w:val="0"/>
          <w:numId w:val="407"/>
        </w:numPr>
        <w:spacing w:after="200" w:line="276" w:lineRule="auto"/>
        <w:rPr>
          <w:sz w:val="20"/>
        </w:rPr>
      </w:pPr>
      <w:r w:rsidRPr="00DB5777">
        <w:rPr>
          <w:sz w:val="20"/>
        </w:rPr>
        <w:t>Attempt to call the family</w:t>
      </w:r>
    </w:p>
    <w:p w14:paraId="6D64341B" w14:textId="77777777" w:rsidR="00610161" w:rsidRPr="00DB5777" w:rsidRDefault="00610161" w:rsidP="00610161">
      <w:pPr>
        <w:pStyle w:val="ListParagraph"/>
        <w:numPr>
          <w:ilvl w:val="1"/>
          <w:numId w:val="407"/>
        </w:numPr>
        <w:spacing w:after="200" w:line="276" w:lineRule="auto"/>
        <w:rPr>
          <w:sz w:val="20"/>
        </w:rPr>
      </w:pPr>
      <w:r w:rsidRPr="00DB5777">
        <w:rPr>
          <w:sz w:val="20"/>
        </w:rPr>
        <w:t xml:space="preserve">If there is not interpreter attempt to call anyway </w:t>
      </w:r>
    </w:p>
    <w:p w14:paraId="382FDF61" w14:textId="77777777" w:rsidR="00610161" w:rsidRPr="00DB5777" w:rsidRDefault="00610161" w:rsidP="00610161">
      <w:pPr>
        <w:pStyle w:val="ListParagraph"/>
        <w:numPr>
          <w:ilvl w:val="0"/>
          <w:numId w:val="407"/>
        </w:numPr>
        <w:spacing w:after="200" w:line="276" w:lineRule="auto"/>
        <w:rPr>
          <w:sz w:val="20"/>
        </w:rPr>
      </w:pPr>
      <w:r w:rsidRPr="00DB5777">
        <w:rPr>
          <w:sz w:val="20"/>
        </w:rPr>
        <w:t>Contact local law enforcement via 911</w:t>
      </w:r>
    </w:p>
    <w:p w14:paraId="1F99518D" w14:textId="77777777" w:rsidR="00610161" w:rsidRPr="00DB5777" w:rsidRDefault="00610161" w:rsidP="00610161">
      <w:pPr>
        <w:pStyle w:val="ListParagraph"/>
        <w:numPr>
          <w:ilvl w:val="1"/>
          <w:numId w:val="407"/>
        </w:numPr>
        <w:spacing w:after="200" w:line="276" w:lineRule="auto"/>
        <w:rPr>
          <w:sz w:val="20"/>
        </w:rPr>
      </w:pPr>
      <w:r w:rsidRPr="00DB5777">
        <w:rPr>
          <w:sz w:val="20"/>
        </w:rPr>
        <w:t>Explain to 911 the reason you are in the home and why you are calling them</w:t>
      </w:r>
    </w:p>
    <w:p w14:paraId="57DA425F" w14:textId="77777777" w:rsidR="00610161" w:rsidRPr="00DB5777" w:rsidRDefault="00610161" w:rsidP="00610161">
      <w:pPr>
        <w:pStyle w:val="ListParagraph"/>
        <w:numPr>
          <w:ilvl w:val="1"/>
          <w:numId w:val="407"/>
        </w:numPr>
        <w:spacing w:after="200" w:line="276" w:lineRule="auto"/>
        <w:rPr>
          <w:sz w:val="20"/>
        </w:rPr>
      </w:pPr>
      <w:r w:rsidRPr="00DB5777">
        <w:rPr>
          <w:sz w:val="20"/>
        </w:rPr>
        <w:t>They will ask for the address and apartment number, they will ask the name of the parents as well</w:t>
      </w:r>
    </w:p>
    <w:p w14:paraId="6B312088" w14:textId="77777777" w:rsidR="00610161" w:rsidRPr="00DB5777" w:rsidRDefault="00610161" w:rsidP="00610161">
      <w:pPr>
        <w:pStyle w:val="ListParagraph"/>
        <w:numPr>
          <w:ilvl w:val="1"/>
          <w:numId w:val="407"/>
        </w:numPr>
        <w:spacing w:after="200" w:line="276" w:lineRule="auto"/>
        <w:rPr>
          <w:sz w:val="20"/>
        </w:rPr>
      </w:pPr>
      <w:r w:rsidRPr="00DB5777">
        <w:rPr>
          <w:sz w:val="20"/>
        </w:rPr>
        <w:t xml:space="preserve">911 will typically ask if the family needs an interpreter, we can use agency Language Facilitator or Contracted Language Facilitator </w:t>
      </w:r>
    </w:p>
    <w:p w14:paraId="56BA026F" w14:textId="77777777" w:rsidR="00610161" w:rsidRPr="00DB5777" w:rsidRDefault="00610161" w:rsidP="00610161">
      <w:pPr>
        <w:pStyle w:val="ListParagraph"/>
        <w:numPr>
          <w:ilvl w:val="0"/>
          <w:numId w:val="407"/>
        </w:numPr>
        <w:spacing w:after="200" w:line="276" w:lineRule="auto"/>
        <w:rPr>
          <w:sz w:val="20"/>
        </w:rPr>
      </w:pPr>
      <w:r w:rsidRPr="00DB5777">
        <w:rPr>
          <w:sz w:val="20"/>
        </w:rPr>
        <w:t>Call 795-4040 X 0 and ask for a member of the leadership team</w:t>
      </w:r>
    </w:p>
    <w:p w14:paraId="38FC2E12" w14:textId="77777777" w:rsidR="00610161" w:rsidRPr="00DB5777" w:rsidRDefault="00610161" w:rsidP="00610161">
      <w:pPr>
        <w:pStyle w:val="ListParagraph"/>
        <w:numPr>
          <w:ilvl w:val="1"/>
          <w:numId w:val="407"/>
        </w:numPr>
        <w:spacing w:after="200" w:line="276" w:lineRule="auto"/>
        <w:rPr>
          <w:sz w:val="20"/>
        </w:rPr>
      </w:pPr>
      <w:r w:rsidRPr="00DB5777">
        <w:rPr>
          <w:sz w:val="20"/>
        </w:rPr>
        <w:t>If you need someone with you please give the address and how to enter the home if there are multiple doors or if it is a secure building</w:t>
      </w:r>
    </w:p>
    <w:p w14:paraId="3D8048E6" w14:textId="77777777" w:rsidR="00610161" w:rsidRPr="00B35939" w:rsidRDefault="00610161" w:rsidP="00610161">
      <w:pPr>
        <w:pStyle w:val="ListParagraph"/>
        <w:numPr>
          <w:ilvl w:val="0"/>
          <w:numId w:val="407"/>
        </w:numPr>
        <w:spacing w:after="200" w:line="276" w:lineRule="auto"/>
        <w:rPr>
          <w:sz w:val="20"/>
        </w:rPr>
      </w:pPr>
      <w:r w:rsidRPr="00B35939">
        <w:rPr>
          <w:sz w:val="20"/>
        </w:rPr>
        <w:t>Upon returning to the office a DHHS report is to be made following the mandated reporter procedures</w:t>
      </w:r>
    </w:p>
    <w:p w14:paraId="7D7969A8" w14:textId="77777777" w:rsidR="00610161" w:rsidRPr="00660DA2" w:rsidRDefault="00610161" w:rsidP="00610161">
      <w:pPr>
        <w:rPr>
          <w:b/>
          <w:sz w:val="20"/>
        </w:rPr>
      </w:pPr>
    </w:p>
    <w:p w14:paraId="35D74486" w14:textId="77777777" w:rsidR="00610161" w:rsidRDefault="00610161" w:rsidP="00610161"/>
    <w:p w14:paraId="1E6C9123" w14:textId="77777777" w:rsidR="00610161" w:rsidRDefault="00610161" w:rsidP="00610161"/>
    <w:p w14:paraId="5F5D51B6" w14:textId="790E407A" w:rsidR="00610161" w:rsidRDefault="00610161" w:rsidP="00610161">
      <w:pPr>
        <w:spacing w:after="0" w:line="240" w:lineRule="auto"/>
        <w:rPr>
          <w:sz w:val="20"/>
          <w:szCs w:val="20"/>
        </w:rPr>
      </w:pPr>
    </w:p>
    <w:p w14:paraId="32CC9317" w14:textId="77777777" w:rsidR="00610161" w:rsidRDefault="00610161">
      <w:pPr>
        <w:rPr>
          <w:sz w:val="20"/>
          <w:szCs w:val="20"/>
        </w:rPr>
      </w:pPr>
      <w:r>
        <w:rPr>
          <w:sz w:val="20"/>
          <w:szCs w:val="20"/>
        </w:rPr>
        <w:br w:type="page"/>
      </w:r>
    </w:p>
    <w:tbl>
      <w:tblPr>
        <w:tblStyle w:val="TableGrid"/>
        <w:tblW w:w="0" w:type="auto"/>
        <w:tblLook w:val="04A0" w:firstRow="1" w:lastRow="0" w:firstColumn="1" w:lastColumn="0" w:noHBand="0" w:noVBand="1"/>
      </w:tblPr>
      <w:tblGrid>
        <w:gridCol w:w="2757"/>
        <w:gridCol w:w="6593"/>
      </w:tblGrid>
      <w:tr w:rsidR="00610161" w14:paraId="332DF086" w14:textId="77777777" w:rsidTr="00C77FF4">
        <w:tc>
          <w:tcPr>
            <w:tcW w:w="2808" w:type="dxa"/>
          </w:tcPr>
          <w:p w14:paraId="6B4F4A95" w14:textId="77777777" w:rsidR="00610161" w:rsidRPr="00A941D8" w:rsidRDefault="00610161" w:rsidP="00C77FF4">
            <w:pPr>
              <w:rPr>
                <w:sz w:val="20"/>
              </w:rPr>
            </w:pPr>
            <w:r>
              <w:rPr>
                <w:b/>
                <w:sz w:val="20"/>
              </w:rPr>
              <w:lastRenderedPageBreak/>
              <w:t>Title of Procedure or Process</w:t>
            </w:r>
            <w:r w:rsidRPr="00A941D8">
              <w:rPr>
                <w:b/>
                <w:sz w:val="20"/>
              </w:rPr>
              <w:t>:</w:t>
            </w:r>
          </w:p>
        </w:tc>
        <w:tc>
          <w:tcPr>
            <w:tcW w:w="6768" w:type="dxa"/>
          </w:tcPr>
          <w:p w14:paraId="5BED2193" w14:textId="77777777" w:rsidR="00610161" w:rsidRPr="00FC7C2E" w:rsidRDefault="00610161" w:rsidP="00610161">
            <w:pPr>
              <w:pStyle w:val="Heading7"/>
              <w:outlineLvl w:val="6"/>
            </w:pPr>
            <w:bookmarkStart w:id="251" w:name="_Family_Partnership_Agreement"/>
            <w:bookmarkEnd w:id="251"/>
            <w:r>
              <w:t>Family Partnership Agreement (FPA)</w:t>
            </w:r>
          </w:p>
        </w:tc>
      </w:tr>
      <w:tr w:rsidR="00610161" w14:paraId="65897449" w14:textId="77777777" w:rsidTr="00C77FF4">
        <w:tc>
          <w:tcPr>
            <w:tcW w:w="2808" w:type="dxa"/>
          </w:tcPr>
          <w:p w14:paraId="047122A5" w14:textId="77777777" w:rsidR="00610161" w:rsidRPr="00A941D8" w:rsidRDefault="00610161" w:rsidP="00C77FF4">
            <w:pPr>
              <w:rPr>
                <w:b/>
                <w:sz w:val="20"/>
              </w:rPr>
            </w:pPr>
            <w:r w:rsidRPr="00A941D8">
              <w:rPr>
                <w:b/>
                <w:sz w:val="20"/>
              </w:rPr>
              <w:t>Program Area(s):</w:t>
            </w:r>
          </w:p>
        </w:tc>
        <w:tc>
          <w:tcPr>
            <w:tcW w:w="6768" w:type="dxa"/>
          </w:tcPr>
          <w:p w14:paraId="034ABEE1" w14:textId="77777777" w:rsidR="00610161" w:rsidRPr="00EE7DF1" w:rsidRDefault="00610161" w:rsidP="00C77FF4">
            <w:pPr>
              <w:rPr>
                <w:sz w:val="20"/>
              </w:rPr>
            </w:pPr>
            <w:r>
              <w:rPr>
                <w:sz w:val="20"/>
              </w:rPr>
              <w:t>Family Services</w:t>
            </w:r>
          </w:p>
        </w:tc>
      </w:tr>
      <w:tr w:rsidR="00610161" w14:paraId="5ACB5E0A" w14:textId="77777777" w:rsidTr="00C77FF4">
        <w:tc>
          <w:tcPr>
            <w:tcW w:w="2808" w:type="dxa"/>
          </w:tcPr>
          <w:p w14:paraId="653EF75A" w14:textId="77777777" w:rsidR="00610161" w:rsidRPr="00A941D8" w:rsidRDefault="00610161" w:rsidP="00C77FF4">
            <w:pPr>
              <w:rPr>
                <w:b/>
                <w:sz w:val="20"/>
              </w:rPr>
            </w:pPr>
            <w:r>
              <w:rPr>
                <w:b/>
                <w:sz w:val="20"/>
              </w:rPr>
              <w:t>Related Standards or Regulations:</w:t>
            </w:r>
          </w:p>
        </w:tc>
        <w:tc>
          <w:tcPr>
            <w:tcW w:w="6768" w:type="dxa"/>
          </w:tcPr>
          <w:p w14:paraId="3BA41894" w14:textId="77777777" w:rsidR="00610161" w:rsidRPr="00C61B3D" w:rsidRDefault="00125D8E" w:rsidP="00C77FF4">
            <w:pPr>
              <w:ind w:left="1080"/>
              <w:rPr>
                <w:sz w:val="20"/>
              </w:rPr>
            </w:pPr>
            <w:sdt>
              <w:sdtPr>
                <w:rPr>
                  <w:sz w:val="20"/>
                </w:rPr>
                <w:id w:val="-1908209397"/>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Head Start Program Performance Standards</w:t>
            </w:r>
          </w:p>
          <w:p w14:paraId="214FBA49" w14:textId="77777777" w:rsidR="00610161" w:rsidRPr="00C61B3D" w:rsidRDefault="00125D8E" w:rsidP="00C77FF4">
            <w:pPr>
              <w:ind w:left="1080"/>
              <w:rPr>
                <w:sz w:val="20"/>
              </w:rPr>
            </w:pPr>
            <w:sdt>
              <w:sdtPr>
                <w:rPr>
                  <w:sz w:val="20"/>
                </w:rPr>
                <w:id w:val="1193577322"/>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Maine State Licensing</w:t>
            </w:r>
          </w:p>
          <w:p w14:paraId="0AAA582B" w14:textId="77777777" w:rsidR="00610161" w:rsidRPr="00C61B3D" w:rsidRDefault="00125D8E" w:rsidP="00C77FF4">
            <w:pPr>
              <w:ind w:left="1080"/>
              <w:rPr>
                <w:sz w:val="20"/>
              </w:rPr>
            </w:pPr>
            <w:sdt>
              <w:sdtPr>
                <w:rPr>
                  <w:sz w:val="20"/>
                </w:rPr>
                <w:id w:val="-894123766"/>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Developmentally Appropriate Practice/NAEYC</w:t>
            </w:r>
          </w:p>
          <w:p w14:paraId="44050E56" w14:textId="77777777" w:rsidR="00610161" w:rsidRPr="00C61B3D" w:rsidRDefault="00125D8E" w:rsidP="00C77FF4">
            <w:pPr>
              <w:ind w:left="1080"/>
              <w:rPr>
                <w:sz w:val="20"/>
              </w:rPr>
            </w:pPr>
            <w:sdt>
              <w:sdtPr>
                <w:rPr>
                  <w:sz w:val="20"/>
                </w:rPr>
                <w:id w:val="-233165854"/>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Caring for Children</w:t>
            </w:r>
          </w:p>
          <w:p w14:paraId="1103D33C" w14:textId="77777777" w:rsidR="00610161" w:rsidRPr="00C61B3D" w:rsidRDefault="00125D8E" w:rsidP="00C77FF4">
            <w:pPr>
              <w:ind w:left="1080"/>
              <w:rPr>
                <w:sz w:val="20"/>
              </w:rPr>
            </w:pPr>
            <w:sdt>
              <w:sdtPr>
                <w:rPr>
                  <w:sz w:val="20"/>
                </w:rPr>
                <w:id w:val="-639420281"/>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Other</w:t>
            </w:r>
            <w:r w:rsidR="00610161">
              <w:rPr>
                <w:sz w:val="20"/>
              </w:rPr>
              <w:t xml:space="preserve">: Family Development Credential </w:t>
            </w:r>
          </w:p>
        </w:tc>
      </w:tr>
      <w:tr w:rsidR="00610161" w14:paraId="00C2C496" w14:textId="77777777" w:rsidTr="00C77FF4">
        <w:tc>
          <w:tcPr>
            <w:tcW w:w="2808" w:type="dxa"/>
          </w:tcPr>
          <w:p w14:paraId="46E39D25" w14:textId="77777777" w:rsidR="00610161" w:rsidRPr="00A941D8" w:rsidRDefault="00610161" w:rsidP="00C77FF4">
            <w:pPr>
              <w:rPr>
                <w:b/>
                <w:sz w:val="20"/>
              </w:rPr>
            </w:pPr>
            <w:r>
              <w:rPr>
                <w:b/>
                <w:sz w:val="20"/>
              </w:rPr>
              <w:t>Person Responsible for implementation</w:t>
            </w:r>
            <w:r w:rsidRPr="00A941D8">
              <w:rPr>
                <w:b/>
                <w:sz w:val="20"/>
              </w:rPr>
              <w:t>:</w:t>
            </w:r>
          </w:p>
        </w:tc>
        <w:tc>
          <w:tcPr>
            <w:tcW w:w="6768" w:type="dxa"/>
          </w:tcPr>
          <w:p w14:paraId="2510636B" w14:textId="77777777" w:rsidR="00610161" w:rsidRPr="00A941D8" w:rsidRDefault="00610161" w:rsidP="00C77FF4">
            <w:pPr>
              <w:rPr>
                <w:sz w:val="20"/>
              </w:rPr>
            </w:pPr>
            <w:r>
              <w:rPr>
                <w:sz w:val="20"/>
              </w:rPr>
              <w:t>Staff with family services responsibilities</w:t>
            </w:r>
          </w:p>
        </w:tc>
      </w:tr>
      <w:tr w:rsidR="00610161" w14:paraId="6B035E70" w14:textId="77777777" w:rsidTr="00C77FF4">
        <w:tc>
          <w:tcPr>
            <w:tcW w:w="2808" w:type="dxa"/>
          </w:tcPr>
          <w:p w14:paraId="4AFC5142" w14:textId="77777777" w:rsidR="00610161" w:rsidRPr="00A941D8" w:rsidRDefault="00610161"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4CC6359B" w14:textId="77777777" w:rsidR="00610161" w:rsidRPr="00A941D8" w:rsidRDefault="00610161" w:rsidP="00C77FF4">
            <w:pPr>
              <w:rPr>
                <w:sz w:val="20"/>
              </w:rPr>
            </w:pPr>
            <w:r>
              <w:rPr>
                <w:sz w:val="20"/>
              </w:rPr>
              <w:t>Ongoing</w:t>
            </w:r>
          </w:p>
        </w:tc>
      </w:tr>
      <w:tr w:rsidR="00610161" w14:paraId="17122E4E" w14:textId="77777777" w:rsidTr="00C77FF4">
        <w:tc>
          <w:tcPr>
            <w:tcW w:w="2808" w:type="dxa"/>
          </w:tcPr>
          <w:p w14:paraId="7B4AD470" w14:textId="77777777" w:rsidR="00610161" w:rsidRPr="00A941D8" w:rsidRDefault="00610161" w:rsidP="00C77FF4">
            <w:pPr>
              <w:rPr>
                <w:b/>
                <w:sz w:val="20"/>
              </w:rPr>
            </w:pPr>
            <w:r w:rsidRPr="00A941D8">
              <w:rPr>
                <w:b/>
                <w:sz w:val="20"/>
              </w:rPr>
              <w:t>Submitted to:</w:t>
            </w:r>
          </w:p>
        </w:tc>
        <w:tc>
          <w:tcPr>
            <w:tcW w:w="6768" w:type="dxa"/>
          </w:tcPr>
          <w:p w14:paraId="00C4C04E" w14:textId="77777777" w:rsidR="00610161" w:rsidRPr="00A941D8" w:rsidRDefault="00610161" w:rsidP="00C77FF4">
            <w:pPr>
              <w:rPr>
                <w:sz w:val="20"/>
              </w:rPr>
            </w:pPr>
            <w:r>
              <w:rPr>
                <w:sz w:val="20"/>
              </w:rPr>
              <w:t>N/A</w:t>
            </w:r>
          </w:p>
        </w:tc>
      </w:tr>
      <w:tr w:rsidR="00610161" w14:paraId="09678734" w14:textId="77777777" w:rsidTr="00C77FF4">
        <w:tc>
          <w:tcPr>
            <w:tcW w:w="2808" w:type="dxa"/>
          </w:tcPr>
          <w:p w14:paraId="2F872222" w14:textId="77777777" w:rsidR="00610161" w:rsidRPr="00A941D8" w:rsidRDefault="00610161" w:rsidP="00C77FF4">
            <w:pPr>
              <w:rPr>
                <w:b/>
                <w:sz w:val="20"/>
              </w:rPr>
            </w:pPr>
            <w:proofErr w:type="spellStart"/>
            <w:r>
              <w:rPr>
                <w:b/>
                <w:sz w:val="20"/>
              </w:rPr>
              <w:t>ChildPlus</w:t>
            </w:r>
            <w:proofErr w:type="spellEnd"/>
            <w:r>
              <w:rPr>
                <w:b/>
                <w:sz w:val="20"/>
              </w:rPr>
              <w:t xml:space="preserve"> Documentation:</w:t>
            </w:r>
          </w:p>
        </w:tc>
        <w:tc>
          <w:tcPr>
            <w:tcW w:w="6768" w:type="dxa"/>
          </w:tcPr>
          <w:p w14:paraId="6E352F61" w14:textId="77777777" w:rsidR="00610161" w:rsidRPr="00A941D8" w:rsidRDefault="00610161" w:rsidP="00C77FF4">
            <w:pPr>
              <w:rPr>
                <w:sz w:val="20"/>
              </w:rPr>
            </w:pPr>
            <w:r>
              <w:rPr>
                <w:sz w:val="20"/>
              </w:rPr>
              <w:t>Family Outcomes Assessment Tab, Family Goal Event</w:t>
            </w:r>
          </w:p>
        </w:tc>
      </w:tr>
      <w:tr w:rsidR="00610161" w14:paraId="04AEF546" w14:textId="77777777" w:rsidTr="00C77FF4">
        <w:tc>
          <w:tcPr>
            <w:tcW w:w="2808" w:type="dxa"/>
          </w:tcPr>
          <w:p w14:paraId="63BA816C" w14:textId="77777777" w:rsidR="00610161" w:rsidRDefault="00610161"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0503FA88" w14:textId="77777777" w:rsidR="00610161" w:rsidRPr="00A941D8" w:rsidRDefault="00610161" w:rsidP="00C77FF4">
            <w:pPr>
              <w:rPr>
                <w:sz w:val="20"/>
              </w:rPr>
            </w:pPr>
            <w:r>
              <w:rPr>
                <w:sz w:val="20"/>
              </w:rPr>
              <w:t>Family Development Plan forms uploaded to Family Services Attachments</w:t>
            </w:r>
          </w:p>
        </w:tc>
      </w:tr>
      <w:tr w:rsidR="00610161" w:rsidRPr="00A941D8" w14:paraId="6F7A74F1" w14:textId="77777777" w:rsidTr="00C77FF4">
        <w:trPr>
          <w:trHeight w:val="350"/>
        </w:trPr>
        <w:tc>
          <w:tcPr>
            <w:tcW w:w="2808" w:type="dxa"/>
          </w:tcPr>
          <w:p w14:paraId="470424F1" w14:textId="77777777" w:rsidR="00610161" w:rsidRPr="00A941D8" w:rsidRDefault="00610161" w:rsidP="00C77FF4">
            <w:pPr>
              <w:rPr>
                <w:b/>
                <w:sz w:val="20"/>
              </w:rPr>
            </w:pPr>
            <w:r w:rsidRPr="00A941D8">
              <w:rPr>
                <w:b/>
                <w:sz w:val="20"/>
              </w:rPr>
              <w:t>Specific Directions:</w:t>
            </w:r>
          </w:p>
        </w:tc>
        <w:tc>
          <w:tcPr>
            <w:tcW w:w="6768" w:type="dxa"/>
          </w:tcPr>
          <w:p w14:paraId="050A1955" w14:textId="77777777" w:rsidR="00610161" w:rsidRPr="00BE61A3" w:rsidRDefault="00610161" w:rsidP="00C77FF4">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Family Goals must impact a family’s self-sufficiency, such as but not limited to the following areas:  </w:t>
            </w:r>
            <w:r w:rsidRPr="00A62DB6">
              <w:rPr>
                <w:rFonts w:asciiTheme="minorHAnsi" w:hAnsiTheme="minorHAnsi" w:cstheme="minorHAnsi"/>
                <w:b/>
                <w:bCs/>
                <w:sz w:val="20"/>
                <w:szCs w:val="20"/>
              </w:rPr>
              <w:t xml:space="preserve">Food Security, Housing, Employment &amp; Income, Transportation, Financial Management, Education/Skill Development, Family Health &amp; Physical Well-Being, Family Engagement in the community, Child Care </w:t>
            </w:r>
          </w:p>
        </w:tc>
      </w:tr>
    </w:tbl>
    <w:p w14:paraId="47E5420D" w14:textId="77777777" w:rsidR="00610161" w:rsidRDefault="00610161" w:rsidP="00610161">
      <w:pPr>
        <w:rPr>
          <w:b/>
          <w:sz w:val="20"/>
        </w:rPr>
      </w:pPr>
      <w:r>
        <w:rPr>
          <w:b/>
          <w:sz w:val="20"/>
        </w:rPr>
        <w:t>Procedure:</w:t>
      </w:r>
    </w:p>
    <w:p w14:paraId="4123DA58" w14:textId="77777777" w:rsidR="00610161" w:rsidRDefault="00610161" w:rsidP="00610161">
      <w:pPr>
        <w:pStyle w:val="NormalWeb"/>
        <w:spacing w:before="0" w:beforeAutospacing="0" w:after="0" w:afterAutospacing="0"/>
        <w:rPr>
          <w:rFonts w:asciiTheme="minorHAnsi" w:hAnsiTheme="minorHAnsi" w:cstheme="minorHAnsi"/>
          <w:sz w:val="20"/>
          <w:szCs w:val="20"/>
        </w:rPr>
      </w:pPr>
      <w:r w:rsidRPr="00067E0D">
        <w:rPr>
          <w:rFonts w:asciiTheme="minorHAnsi" w:hAnsiTheme="minorHAnsi" w:cstheme="minorHAnsi"/>
          <w:sz w:val="20"/>
          <w:szCs w:val="20"/>
        </w:rPr>
        <w:t>The purpose of the Family Partnership Agreement (FPA) is to assess the goals</w:t>
      </w:r>
      <w:r>
        <w:rPr>
          <w:rFonts w:asciiTheme="minorHAnsi" w:hAnsiTheme="minorHAnsi" w:cstheme="minorHAnsi"/>
          <w:sz w:val="20"/>
          <w:szCs w:val="20"/>
        </w:rPr>
        <w:t xml:space="preserve"> and </w:t>
      </w:r>
      <w:r w:rsidRPr="00067E0D">
        <w:rPr>
          <w:rFonts w:asciiTheme="minorHAnsi" w:hAnsiTheme="minorHAnsi" w:cstheme="minorHAnsi"/>
          <w:sz w:val="20"/>
          <w:szCs w:val="20"/>
        </w:rPr>
        <w:t>needs of families enrolled in the program and reinforces Parent, Family and Community Engagement Framework. The FPA is family driven and designed to help families become</w:t>
      </w:r>
      <w:r>
        <w:rPr>
          <w:rFonts w:asciiTheme="minorHAnsi" w:hAnsiTheme="minorHAnsi" w:cstheme="minorHAnsi"/>
          <w:sz w:val="20"/>
          <w:szCs w:val="20"/>
        </w:rPr>
        <w:t xml:space="preserve"> more</w:t>
      </w:r>
      <w:r w:rsidRPr="00067E0D">
        <w:rPr>
          <w:rFonts w:asciiTheme="minorHAnsi" w:hAnsiTheme="minorHAnsi" w:cstheme="minorHAnsi"/>
          <w:sz w:val="20"/>
          <w:szCs w:val="20"/>
        </w:rPr>
        <w:t xml:space="preserve"> self-sufficient. Although voluntary, all enrolled families are strongly encouraged to participate</w:t>
      </w:r>
      <w:r>
        <w:rPr>
          <w:rFonts w:asciiTheme="minorHAnsi" w:hAnsiTheme="minorHAnsi" w:cstheme="minorHAnsi"/>
          <w:sz w:val="20"/>
          <w:szCs w:val="20"/>
        </w:rPr>
        <w:t xml:space="preserve"> (if a family does not want to participate please contact your site supervisor for assistance)</w:t>
      </w:r>
      <w:r w:rsidRPr="00067E0D">
        <w:rPr>
          <w:rFonts w:asciiTheme="minorHAnsi" w:hAnsiTheme="minorHAnsi" w:cstheme="minorHAnsi"/>
          <w:sz w:val="20"/>
          <w:szCs w:val="20"/>
        </w:rPr>
        <w:t>. This is a valuable way for families to engage in program activities, become more aware of community resources, achieve self-sufficiency and foster the need for families to become advocates for their children.</w:t>
      </w:r>
    </w:p>
    <w:p w14:paraId="177C31D8" w14:textId="77777777" w:rsidR="00610161" w:rsidRPr="00A62DB6" w:rsidRDefault="00610161" w:rsidP="00610161">
      <w:pPr>
        <w:pStyle w:val="NormalWeb"/>
        <w:numPr>
          <w:ilvl w:val="0"/>
          <w:numId w:val="408"/>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The FPA starts with the completion of the Family Wellness Profile (Family Outcomes Assessment in </w:t>
      </w:r>
      <w:proofErr w:type="spellStart"/>
      <w:r>
        <w:rPr>
          <w:rFonts w:asciiTheme="minorHAnsi" w:hAnsiTheme="minorHAnsi" w:cstheme="minorHAnsi"/>
          <w:sz w:val="20"/>
          <w:szCs w:val="20"/>
        </w:rPr>
        <w:t>ChildPlus</w:t>
      </w:r>
      <w:proofErr w:type="spellEnd"/>
      <w:r>
        <w:rPr>
          <w:rFonts w:asciiTheme="minorHAnsi" w:hAnsiTheme="minorHAnsi" w:cstheme="minorHAnsi"/>
          <w:sz w:val="20"/>
          <w:szCs w:val="20"/>
        </w:rPr>
        <w:t xml:space="preserve">) during the initial home visit process.  The Family Wellness Profile is to be completed with the family by utilizing the Family Wellness Profile Discussion Guidance.  </w:t>
      </w:r>
      <w:r w:rsidRPr="008A3B7D">
        <w:rPr>
          <w:rFonts w:asciiTheme="minorHAnsi" w:hAnsiTheme="minorHAnsi" w:cstheme="minorHAnsi"/>
          <w:sz w:val="20"/>
          <w:szCs w:val="20"/>
        </w:rPr>
        <w:t>By completing the tool at the initial home visit we will have a better idea of the strengths and needs of the families that we serve and how to best support them in the coming school year.  At this visit you will also work to set family goals</w:t>
      </w:r>
      <w:r>
        <w:rPr>
          <w:rFonts w:asciiTheme="minorHAnsi" w:hAnsiTheme="minorHAnsi" w:cstheme="minorHAnsi"/>
          <w:sz w:val="20"/>
          <w:szCs w:val="20"/>
        </w:rPr>
        <w:t xml:space="preserve"> using the Family Success Plan </w:t>
      </w:r>
      <w:r w:rsidRPr="008A3B7D">
        <w:rPr>
          <w:rFonts w:asciiTheme="minorHAnsi" w:hAnsiTheme="minorHAnsi" w:cstheme="minorHAnsi"/>
          <w:sz w:val="20"/>
          <w:szCs w:val="20"/>
        </w:rPr>
        <w:t>(second step in the FPA process). A second Family Wellness Profile is to be completed prior to the family completing a program year.</w:t>
      </w:r>
    </w:p>
    <w:p w14:paraId="1290F713" w14:textId="77777777" w:rsidR="00610161" w:rsidRPr="009C1994" w:rsidRDefault="00610161" w:rsidP="00610161">
      <w:pPr>
        <w:pStyle w:val="ListParagraph"/>
        <w:numPr>
          <w:ilvl w:val="0"/>
          <w:numId w:val="408"/>
        </w:numPr>
        <w:spacing w:after="200" w:line="276" w:lineRule="auto"/>
        <w:rPr>
          <w:rFonts w:eastAsia="Times New Roman" w:cstheme="minorHAnsi"/>
          <w:sz w:val="20"/>
          <w:szCs w:val="20"/>
        </w:rPr>
      </w:pPr>
      <w:r w:rsidRPr="009C1994">
        <w:rPr>
          <w:rFonts w:eastAsia="Times New Roman" w:cstheme="minorHAnsi"/>
          <w:sz w:val="20"/>
          <w:szCs w:val="20"/>
        </w:rPr>
        <w:t>Goal setting is the second step in the FPA process and can be scary for a family and/or often families choose large goals to meet.  It is helpful to talk with the family and to choose small steps towards big goals.  For instance, if a family is interested in going to college, it might be helpful to start with a small goal of checking out schools.  Goals can also be simple and should be what the family wants, in their own words.  Some families want to spend more time with their children and others want to make more money.  Goals can be developed from needs, wants or wishes, hopes or dreams identified during the completion of the Family Wellness Profile.  If a family is struggling to identify a goal you may suggest, drawing on the information already provided.</w:t>
      </w:r>
      <w:r>
        <w:rPr>
          <w:rFonts w:eastAsia="Times New Roman" w:cstheme="minorHAnsi"/>
          <w:sz w:val="20"/>
          <w:szCs w:val="20"/>
        </w:rPr>
        <w:t xml:space="preserve">  </w:t>
      </w:r>
      <w:r w:rsidRPr="009C1994">
        <w:rPr>
          <w:rFonts w:eastAsia="Times New Roman" w:cstheme="minorHAnsi"/>
          <w:sz w:val="20"/>
          <w:szCs w:val="20"/>
        </w:rPr>
        <w:t xml:space="preserve">Please use the Family </w:t>
      </w:r>
      <w:r>
        <w:rPr>
          <w:rFonts w:eastAsia="Times New Roman" w:cstheme="minorHAnsi"/>
          <w:sz w:val="20"/>
          <w:szCs w:val="20"/>
        </w:rPr>
        <w:t xml:space="preserve">Success Plan </w:t>
      </w:r>
      <w:r w:rsidRPr="009C1994">
        <w:rPr>
          <w:rFonts w:eastAsia="Times New Roman" w:cstheme="minorHAnsi"/>
          <w:sz w:val="20"/>
          <w:szCs w:val="20"/>
        </w:rPr>
        <w:t xml:space="preserve">that </w:t>
      </w:r>
      <w:r>
        <w:rPr>
          <w:rFonts w:eastAsia="Times New Roman" w:cstheme="minorHAnsi"/>
          <w:sz w:val="20"/>
          <w:szCs w:val="20"/>
        </w:rPr>
        <w:t xml:space="preserve">is </w:t>
      </w:r>
      <w:r w:rsidRPr="009C1994">
        <w:rPr>
          <w:rFonts w:eastAsia="Times New Roman" w:cstheme="minorHAnsi"/>
          <w:sz w:val="20"/>
          <w:szCs w:val="20"/>
        </w:rPr>
        <w:t xml:space="preserve">found in the Family Services section on the Staff Forms Website  </w:t>
      </w:r>
    </w:p>
    <w:p w14:paraId="5E6351F1" w14:textId="77777777" w:rsidR="00610161" w:rsidRDefault="00610161" w:rsidP="00610161">
      <w:pPr>
        <w:rPr>
          <w:rFonts w:eastAsia="Times New Roman" w:cstheme="minorHAnsi"/>
          <w:sz w:val="20"/>
          <w:szCs w:val="20"/>
        </w:rPr>
      </w:pPr>
      <w:r w:rsidRPr="008A3B7D">
        <w:rPr>
          <w:rFonts w:eastAsia="Times New Roman" w:cstheme="minorHAnsi"/>
          <w:sz w:val="20"/>
          <w:szCs w:val="20"/>
        </w:rPr>
        <w:t>Goals will be reviewed</w:t>
      </w:r>
      <w:r>
        <w:rPr>
          <w:rFonts w:eastAsia="Times New Roman" w:cstheme="minorHAnsi"/>
          <w:sz w:val="20"/>
          <w:szCs w:val="20"/>
        </w:rPr>
        <w:t xml:space="preserve"> and updated per the schedule on the Family Services Monitoring Plan and a second Family Wellness Profile will also be completed per the Family Services Monitoring Plan Schedule.  Progress will be monitored via </w:t>
      </w:r>
      <w:proofErr w:type="spellStart"/>
      <w:r>
        <w:rPr>
          <w:rFonts w:eastAsia="Times New Roman" w:cstheme="minorHAnsi"/>
          <w:sz w:val="20"/>
          <w:szCs w:val="20"/>
        </w:rPr>
        <w:t>ChildPlus</w:t>
      </w:r>
      <w:proofErr w:type="spellEnd"/>
      <w:r>
        <w:rPr>
          <w:rFonts w:eastAsia="Times New Roman" w:cstheme="minorHAnsi"/>
          <w:sz w:val="20"/>
          <w:szCs w:val="20"/>
        </w:rPr>
        <w:t xml:space="preserve"> Family Goal Events and though the Actions within those events.  </w:t>
      </w:r>
    </w:p>
    <w:p w14:paraId="234B73AD" w14:textId="77777777" w:rsidR="00610161" w:rsidRPr="00F56E45" w:rsidRDefault="00610161" w:rsidP="00610161">
      <w:pPr>
        <w:rPr>
          <w:rFonts w:eastAsia="Times New Roman" w:cstheme="minorHAnsi"/>
          <w:sz w:val="20"/>
          <w:szCs w:val="20"/>
        </w:rPr>
      </w:pPr>
      <w:r w:rsidRPr="008A3B7D">
        <w:rPr>
          <w:rFonts w:eastAsia="Times New Roman" w:cstheme="minorHAnsi"/>
          <w:sz w:val="20"/>
          <w:szCs w:val="20"/>
        </w:rPr>
        <w:t>*</w:t>
      </w:r>
      <w:r w:rsidRPr="008A3B7D">
        <w:rPr>
          <w:rFonts w:eastAsia="Times New Roman" w:cstheme="minorHAnsi"/>
          <w:b/>
          <w:sz w:val="20"/>
          <w:szCs w:val="20"/>
        </w:rPr>
        <w:t>When a family identifi</w:t>
      </w:r>
      <w:r>
        <w:rPr>
          <w:rFonts w:eastAsia="Times New Roman" w:cstheme="minorHAnsi"/>
          <w:b/>
          <w:sz w:val="20"/>
          <w:szCs w:val="20"/>
        </w:rPr>
        <w:t xml:space="preserve">es an area of need or challenge </w:t>
      </w:r>
      <w:r w:rsidRPr="008A3B7D">
        <w:rPr>
          <w:rFonts w:eastAsia="Times New Roman" w:cstheme="minorHAnsi"/>
          <w:b/>
          <w:sz w:val="20"/>
          <w:szCs w:val="20"/>
        </w:rPr>
        <w:t xml:space="preserve">you must provide the family with information, resources (see Family Referral section).  Following up with the family in a week or two after the resource is given is a great way to track the family’s progress and/or offer support to the family in outreaching to the resource. </w:t>
      </w:r>
    </w:p>
    <w:tbl>
      <w:tblPr>
        <w:tblStyle w:val="TableGrid"/>
        <w:tblW w:w="0" w:type="auto"/>
        <w:tblLook w:val="04A0" w:firstRow="1" w:lastRow="0" w:firstColumn="1" w:lastColumn="0" w:noHBand="0" w:noVBand="1"/>
      </w:tblPr>
      <w:tblGrid>
        <w:gridCol w:w="2325"/>
        <w:gridCol w:w="7025"/>
      </w:tblGrid>
      <w:tr w:rsidR="00610161" w14:paraId="25F5B519" w14:textId="77777777" w:rsidTr="00C77FF4">
        <w:tc>
          <w:tcPr>
            <w:tcW w:w="2358" w:type="dxa"/>
          </w:tcPr>
          <w:p w14:paraId="36EE2A17" w14:textId="77777777" w:rsidR="00610161" w:rsidRPr="00A941D8" w:rsidRDefault="00610161" w:rsidP="00C77FF4">
            <w:pPr>
              <w:rPr>
                <w:sz w:val="20"/>
              </w:rPr>
            </w:pPr>
            <w:r w:rsidRPr="00A941D8">
              <w:rPr>
                <w:b/>
                <w:sz w:val="20"/>
              </w:rPr>
              <w:lastRenderedPageBreak/>
              <w:t>Title of Form:</w:t>
            </w:r>
          </w:p>
        </w:tc>
        <w:tc>
          <w:tcPr>
            <w:tcW w:w="7218" w:type="dxa"/>
          </w:tcPr>
          <w:p w14:paraId="69D1855A" w14:textId="77777777" w:rsidR="00610161" w:rsidRPr="00496A9C" w:rsidRDefault="00610161" w:rsidP="00610161">
            <w:pPr>
              <w:pStyle w:val="Heading7"/>
              <w:outlineLvl w:val="6"/>
            </w:pPr>
            <w:bookmarkStart w:id="252" w:name="_Family_Wellness_Profile"/>
            <w:bookmarkEnd w:id="252"/>
            <w:r w:rsidRPr="00496A9C">
              <w:t>Family Wellness Profile and Family Wellness Profile Discussion Guide</w:t>
            </w:r>
          </w:p>
        </w:tc>
      </w:tr>
      <w:tr w:rsidR="00610161" w14:paraId="55BC3DFA" w14:textId="77777777" w:rsidTr="00C77FF4">
        <w:tc>
          <w:tcPr>
            <w:tcW w:w="2358" w:type="dxa"/>
          </w:tcPr>
          <w:p w14:paraId="5E314D08" w14:textId="77777777" w:rsidR="00610161" w:rsidRPr="00A941D8" w:rsidRDefault="00610161" w:rsidP="00C77FF4">
            <w:pPr>
              <w:rPr>
                <w:sz w:val="20"/>
              </w:rPr>
            </w:pPr>
            <w:r w:rsidRPr="00A941D8">
              <w:rPr>
                <w:b/>
                <w:sz w:val="20"/>
              </w:rPr>
              <w:t>Related Policy:</w:t>
            </w:r>
            <w:r w:rsidRPr="00A941D8">
              <w:rPr>
                <w:sz w:val="20"/>
              </w:rPr>
              <w:t xml:space="preserve"> </w:t>
            </w:r>
          </w:p>
        </w:tc>
        <w:tc>
          <w:tcPr>
            <w:tcW w:w="7218" w:type="dxa"/>
          </w:tcPr>
          <w:p w14:paraId="24651AA7" w14:textId="77777777" w:rsidR="00610161" w:rsidRPr="00F33124" w:rsidRDefault="00610161" w:rsidP="00C77FF4">
            <w:pPr>
              <w:rPr>
                <w:sz w:val="20"/>
              </w:rPr>
            </w:pPr>
            <w:r>
              <w:rPr>
                <w:sz w:val="20"/>
              </w:rPr>
              <w:t xml:space="preserve">Family Partnership Agreement </w:t>
            </w:r>
          </w:p>
        </w:tc>
      </w:tr>
      <w:tr w:rsidR="00610161" w14:paraId="34C89095" w14:textId="77777777" w:rsidTr="00C77FF4">
        <w:tc>
          <w:tcPr>
            <w:tcW w:w="2358" w:type="dxa"/>
          </w:tcPr>
          <w:p w14:paraId="31A27A56" w14:textId="77777777" w:rsidR="00610161" w:rsidRPr="00A941D8" w:rsidRDefault="00610161" w:rsidP="00C77FF4">
            <w:pPr>
              <w:rPr>
                <w:b/>
                <w:sz w:val="20"/>
              </w:rPr>
            </w:pPr>
            <w:r w:rsidRPr="00A941D8">
              <w:rPr>
                <w:b/>
                <w:sz w:val="20"/>
              </w:rPr>
              <w:t>Program Area(s):</w:t>
            </w:r>
          </w:p>
        </w:tc>
        <w:tc>
          <w:tcPr>
            <w:tcW w:w="7218" w:type="dxa"/>
          </w:tcPr>
          <w:p w14:paraId="413BF8E7" w14:textId="77777777" w:rsidR="00610161" w:rsidRPr="00335BC9" w:rsidRDefault="00610161" w:rsidP="00C77FF4">
            <w:pPr>
              <w:rPr>
                <w:sz w:val="20"/>
              </w:rPr>
            </w:pPr>
            <w:r w:rsidRPr="00335BC9">
              <w:rPr>
                <w:sz w:val="20"/>
              </w:rPr>
              <w:t>Health, Nutrition, Education, Special Services, Family Services, ERSEA, etc.</w:t>
            </w:r>
          </w:p>
        </w:tc>
      </w:tr>
      <w:tr w:rsidR="00610161" w14:paraId="3F6D4479" w14:textId="77777777" w:rsidTr="00C77FF4">
        <w:tc>
          <w:tcPr>
            <w:tcW w:w="2358" w:type="dxa"/>
          </w:tcPr>
          <w:p w14:paraId="0D5F75BB" w14:textId="77777777" w:rsidR="00610161" w:rsidRPr="00A941D8" w:rsidRDefault="00610161" w:rsidP="00C77FF4">
            <w:pPr>
              <w:rPr>
                <w:b/>
                <w:sz w:val="20"/>
              </w:rPr>
            </w:pPr>
            <w:r>
              <w:rPr>
                <w:b/>
                <w:sz w:val="20"/>
              </w:rPr>
              <w:t>Related Standards or Regulations:</w:t>
            </w:r>
          </w:p>
        </w:tc>
        <w:tc>
          <w:tcPr>
            <w:tcW w:w="7218" w:type="dxa"/>
          </w:tcPr>
          <w:p w14:paraId="223432FE" w14:textId="77777777" w:rsidR="00610161" w:rsidRPr="00C61B3D" w:rsidRDefault="00125D8E" w:rsidP="00C77FF4">
            <w:pPr>
              <w:ind w:left="1080"/>
              <w:rPr>
                <w:sz w:val="20"/>
              </w:rPr>
            </w:pPr>
            <w:sdt>
              <w:sdtPr>
                <w:rPr>
                  <w:sz w:val="20"/>
                </w:rPr>
                <w:id w:val="915974295"/>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Head Start Program Performance Standards</w:t>
            </w:r>
          </w:p>
          <w:p w14:paraId="47950C9F" w14:textId="77777777" w:rsidR="00610161" w:rsidRPr="00C61B3D" w:rsidRDefault="00125D8E" w:rsidP="00C77FF4">
            <w:pPr>
              <w:ind w:left="1080"/>
              <w:rPr>
                <w:sz w:val="20"/>
              </w:rPr>
            </w:pPr>
            <w:sdt>
              <w:sdtPr>
                <w:rPr>
                  <w:sz w:val="20"/>
                </w:rPr>
                <w:id w:val="-75209215"/>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Maine State Licensing</w:t>
            </w:r>
          </w:p>
          <w:p w14:paraId="3C11FB24" w14:textId="77777777" w:rsidR="00610161" w:rsidRPr="00C61B3D" w:rsidRDefault="00125D8E" w:rsidP="00C77FF4">
            <w:pPr>
              <w:ind w:left="1080"/>
              <w:rPr>
                <w:sz w:val="20"/>
              </w:rPr>
            </w:pPr>
            <w:sdt>
              <w:sdtPr>
                <w:rPr>
                  <w:sz w:val="20"/>
                </w:rPr>
                <w:id w:val="-1922019460"/>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Developmentally Appropriate Practice/NAEYC</w:t>
            </w:r>
          </w:p>
          <w:p w14:paraId="18DC6394" w14:textId="77777777" w:rsidR="00610161" w:rsidRPr="00C61B3D" w:rsidRDefault="00125D8E" w:rsidP="00C77FF4">
            <w:pPr>
              <w:ind w:left="1080"/>
              <w:rPr>
                <w:sz w:val="20"/>
              </w:rPr>
            </w:pPr>
            <w:sdt>
              <w:sdtPr>
                <w:rPr>
                  <w:sz w:val="20"/>
                </w:rPr>
                <w:id w:val="-1970279028"/>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Caring for Children</w:t>
            </w:r>
          </w:p>
          <w:p w14:paraId="59E4F3E3" w14:textId="77777777" w:rsidR="00610161" w:rsidRPr="00335BC9" w:rsidRDefault="00125D8E" w:rsidP="00C77FF4">
            <w:pPr>
              <w:ind w:left="1080"/>
              <w:rPr>
                <w:sz w:val="20"/>
              </w:rPr>
            </w:pPr>
            <w:sdt>
              <w:sdtPr>
                <w:rPr>
                  <w:rFonts w:ascii="MS Gothic" w:eastAsia="MS Gothic" w:hAnsi="MS Gothic"/>
                  <w:sz w:val="20"/>
                </w:rPr>
                <w:id w:val="-2113504930"/>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335BC9">
              <w:rPr>
                <w:sz w:val="20"/>
              </w:rPr>
              <w:t>Other</w:t>
            </w:r>
          </w:p>
        </w:tc>
      </w:tr>
      <w:tr w:rsidR="00610161" w14:paraId="44AF7FA2" w14:textId="77777777" w:rsidTr="00C77FF4">
        <w:tc>
          <w:tcPr>
            <w:tcW w:w="9576" w:type="dxa"/>
            <w:gridSpan w:val="2"/>
          </w:tcPr>
          <w:p w14:paraId="5DE8BD35" w14:textId="77777777" w:rsidR="00610161" w:rsidRPr="00335BC9" w:rsidRDefault="00610161" w:rsidP="00C77FF4">
            <w:pPr>
              <w:jc w:val="center"/>
              <w:rPr>
                <w:b/>
                <w:sz w:val="20"/>
              </w:rPr>
            </w:pPr>
            <w:r w:rsidRPr="00335BC9">
              <w:rPr>
                <w:b/>
                <w:sz w:val="20"/>
              </w:rPr>
              <w:t>Procedures</w:t>
            </w:r>
          </w:p>
        </w:tc>
      </w:tr>
      <w:tr w:rsidR="00610161" w14:paraId="0BFD7F4C" w14:textId="77777777" w:rsidTr="00C77FF4">
        <w:tc>
          <w:tcPr>
            <w:tcW w:w="2358" w:type="dxa"/>
          </w:tcPr>
          <w:p w14:paraId="1BC03A7A" w14:textId="77777777" w:rsidR="00610161" w:rsidRPr="00A941D8" w:rsidRDefault="00610161" w:rsidP="00C77FF4">
            <w:pPr>
              <w:rPr>
                <w:b/>
                <w:sz w:val="20"/>
              </w:rPr>
            </w:pPr>
            <w:r>
              <w:rPr>
                <w:b/>
                <w:sz w:val="20"/>
              </w:rPr>
              <w:t>Form Completed B</w:t>
            </w:r>
            <w:r w:rsidRPr="00A941D8">
              <w:rPr>
                <w:b/>
                <w:sz w:val="20"/>
              </w:rPr>
              <w:t>y:</w:t>
            </w:r>
          </w:p>
        </w:tc>
        <w:tc>
          <w:tcPr>
            <w:tcW w:w="7218" w:type="dxa"/>
          </w:tcPr>
          <w:p w14:paraId="38901EE1" w14:textId="77777777" w:rsidR="00610161" w:rsidRPr="00335BC9" w:rsidRDefault="00610161" w:rsidP="00C77FF4">
            <w:pPr>
              <w:rPr>
                <w:sz w:val="20"/>
              </w:rPr>
            </w:pPr>
            <w:r>
              <w:rPr>
                <w:sz w:val="20"/>
              </w:rPr>
              <w:t xml:space="preserve">Staff with Family Services Responsibilities </w:t>
            </w:r>
          </w:p>
        </w:tc>
      </w:tr>
      <w:tr w:rsidR="00610161" w14:paraId="6A3C7660" w14:textId="77777777" w:rsidTr="00C77FF4">
        <w:tc>
          <w:tcPr>
            <w:tcW w:w="2358" w:type="dxa"/>
          </w:tcPr>
          <w:p w14:paraId="17094D1F" w14:textId="77777777" w:rsidR="00610161" w:rsidRPr="00A941D8" w:rsidRDefault="00610161" w:rsidP="00C77FF4">
            <w:pPr>
              <w:rPr>
                <w:b/>
                <w:sz w:val="20"/>
              </w:rPr>
            </w:pPr>
            <w:r w:rsidRPr="00A941D8">
              <w:rPr>
                <w:b/>
                <w:sz w:val="20"/>
              </w:rPr>
              <w:t>Timeline</w:t>
            </w:r>
            <w:r>
              <w:rPr>
                <w:b/>
                <w:sz w:val="20"/>
              </w:rPr>
              <w:t xml:space="preserve"> for completion</w:t>
            </w:r>
            <w:r w:rsidRPr="00A941D8">
              <w:rPr>
                <w:b/>
                <w:sz w:val="20"/>
              </w:rPr>
              <w:t xml:space="preserve">: </w:t>
            </w:r>
          </w:p>
        </w:tc>
        <w:tc>
          <w:tcPr>
            <w:tcW w:w="7218" w:type="dxa"/>
          </w:tcPr>
          <w:p w14:paraId="5AE04ED0" w14:textId="77777777" w:rsidR="00610161" w:rsidRPr="00A941D8" w:rsidRDefault="00610161" w:rsidP="00C77FF4">
            <w:pPr>
              <w:rPr>
                <w:sz w:val="20"/>
              </w:rPr>
            </w:pPr>
            <w:r>
              <w:rPr>
                <w:sz w:val="20"/>
              </w:rPr>
              <w:t>As part of Initial Home Visit Process and a second Wellness Profile that  is to be completed starting in March and wrapping up at the end of the school year</w:t>
            </w:r>
          </w:p>
        </w:tc>
      </w:tr>
      <w:tr w:rsidR="00610161" w14:paraId="5DF9459B" w14:textId="77777777" w:rsidTr="00C77FF4">
        <w:tc>
          <w:tcPr>
            <w:tcW w:w="2358" w:type="dxa"/>
          </w:tcPr>
          <w:p w14:paraId="2C962189" w14:textId="77777777" w:rsidR="00610161" w:rsidRPr="00A941D8" w:rsidRDefault="00610161" w:rsidP="00C77FF4">
            <w:pPr>
              <w:rPr>
                <w:b/>
                <w:sz w:val="20"/>
              </w:rPr>
            </w:pPr>
            <w:r w:rsidRPr="00A941D8">
              <w:rPr>
                <w:b/>
                <w:sz w:val="20"/>
              </w:rPr>
              <w:t>Specific Directions:</w:t>
            </w:r>
          </w:p>
        </w:tc>
        <w:tc>
          <w:tcPr>
            <w:tcW w:w="7218" w:type="dxa"/>
          </w:tcPr>
          <w:p w14:paraId="16914463" w14:textId="77777777" w:rsidR="00610161" w:rsidRPr="00A941D8" w:rsidRDefault="00610161" w:rsidP="00C77FF4">
            <w:pPr>
              <w:rPr>
                <w:sz w:val="20"/>
              </w:rPr>
            </w:pPr>
            <w:r>
              <w:rPr>
                <w:sz w:val="20"/>
              </w:rPr>
              <w:t xml:space="preserve">Family Wellness Profile Discussion Guide can be found on the Staff Forms Website in the Family Services section. Use the Family Wellness Profile Discussion Guide as part of the Initial Home Visit process, the tool gives you questions and a place to jot down notes from the visits so you are better able to complete the Family Wellness Profile in </w:t>
            </w:r>
            <w:proofErr w:type="spellStart"/>
            <w:r>
              <w:rPr>
                <w:sz w:val="20"/>
              </w:rPr>
              <w:t>ChildPlus</w:t>
            </w:r>
            <w:proofErr w:type="spellEnd"/>
            <w:r>
              <w:rPr>
                <w:sz w:val="20"/>
              </w:rPr>
              <w:t xml:space="preserve">.   </w:t>
            </w:r>
          </w:p>
        </w:tc>
      </w:tr>
      <w:tr w:rsidR="00610161" w14:paraId="3BACDCE9" w14:textId="77777777" w:rsidTr="00C77FF4">
        <w:tc>
          <w:tcPr>
            <w:tcW w:w="2358" w:type="dxa"/>
          </w:tcPr>
          <w:p w14:paraId="3EF03BA0" w14:textId="77777777" w:rsidR="00610161" w:rsidRPr="00A941D8" w:rsidRDefault="00610161" w:rsidP="00C77FF4">
            <w:pPr>
              <w:rPr>
                <w:b/>
                <w:sz w:val="20"/>
              </w:rPr>
            </w:pPr>
            <w:r w:rsidRPr="00A941D8">
              <w:rPr>
                <w:b/>
                <w:sz w:val="20"/>
              </w:rPr>
              <w:t>Submitted to:</w:t>
            </w:r>
          </w:p>
        </w:tc>
        <w:tc>
          <w:tcPr>
            <w:tcW w:w="7218" w:type="dxa"/>
          </w:tcPr>
          <w:p w14:paraId="212C4DAE" w14:textId="77777777" w:rsidR="00610161" w:rsidRPr="00A941D8" w:rsidRDefault="00610161" w:rsidP="00C77FF4">
            <w:pPr>
              <w:rPr>
                <w:sz w:val="20"/>
              </w:rPr>
            </w:pPr>
            <w:r>
              <w:rPr>
                <w:sz w:val="20"/>
              </w:rPr>
              <w:t>N/A</w:t>
            </w:r>
          </w:p>
        </w:tc>
      </w:tr>
      <w:tr w:rsidR="00610161" w14:paraId="3AA0A931" w14:textId="77777777" w:rsidTr="00C77FF4">
        <w:tc>
          <w:tcPr>
            <w:tcW w:w="2358" w:type="dxa"/>
          </w:tcPr>
          <w:p w14:paraId="71A3A22B" w14:textId="77777777" w:rsidR="00610161" w:rsidRPr="00A941D8" w:rsidRDefault="00610161" w:rsidP="00C77FF4">
            <w:pPr>
              <w:rPr>
                <w:b/>
                <w:sz w:val="20"/>
              </w:rPr>
            </w:pPr>
            <w:proofErr w:type="spellStart"/>
            <w:r>
              <w:rPr>
                <w:b/>
                <w:sz w:val="20"/>
              </w:rPr>
              <w:t>ChildPlus</w:t>
            </w:r>
            <w:proofErr w:type="spellEnd"/>
            <w:r>
              <w:rPr>
                <w:b/>
                <w:sz w:val="20"/>
              </w:rPr>
              <w:t xml:space="preserve"> Documentation:</w:t>
            </w:r>
          </w:p>
        </w:tc>
        <w:tc>
          <w:tcPr>
            <w:tcW w:w="7218" w:type="dxa"/>
          </w:tcPr>
          <w:p w14:paraId="2D914F6C" w14:textId="77777777" w:rsidR="00610161" w:rsidRPr="00A941D8" w:rsidRDefault="00610161" w:rsidP="00C77FF4">
            <w:pPr>
              <w:rPr>
                <w:sz w:val="20"/>
              </w:rPr>
            </w:pPr>
            <w:r>
              <w:rPr>
                <w:sz w:val="20"/>
              </w:rPr>
              <w:t xml:space="preserve">Family Services Section, Outcomes Assessment Tab- See </w:t>
            </w:r>
            <w:proofErr w:type="spellStart"/>
            <w:r>
              <w:rPr>
                <w:sz w:val="20"/>
              </w:rPr>
              <w:t>ChildPlus</w:t>
            </w:r>
            <w:proofErr w:type="spellEnd"/>
            <w:r>
              <w:rPr>
                <w:sz w:val="20"/>
              </w:rPr>
              <w:t xml:space="preserve"> section for more entry information.</w:t>
            </w:r>
          </w:p>
        </w:tc>
      </w:tr>
      <w:tr w:rsidR="00610161" w14:paraId="36C9CCE0" w14:textId="77777777" w:rsidTr="00C77FF4">
        <w:tc>
          <w:tcPr>
            <w:tcW w:w="2358" w:type="dxa"/>
          </w:tcPr>
          <w:p w14:paraId="4087972A" w14:textId="77777777" w:rsidR="00610161" w:rsidRDefault="00610161" w:rsidP="00C77FF4">
            <w:pPr>
              <w:rPr>
                <w:b/>
                <w:sz w:val="20"/>
              </w:rPr>
            </w:pPr>
            <w:r>
              <w:rPr>
                <w:b/>
                <w:sz w:val="20"/>
              </w:rPr>
              <w:t xml:space="preserve">Uploaded to </w:t>
            </w:r>
            <w:proofErr w:type="spellStart"/>
            <w:r>
              <w:rPr>
                <w:b/>
                <w:sz w:val="20"/>
              </w:rPr>
              <w:t>ChildPlus</w:t>
            </w:r>
            <w:proofErr w:type="spellEnd"/>
            <w:r>
              <w:rPr>
                <w:b/>
                <w:sz w:val="20"/>
              </w:rPr>
              <w:t>:</w:t>
            </w:r>
          </w:p>
        </w:tc>
        <w:tc>
          <w:tcPr>
            <w:tcW w:w="7218" w:type="dxa"/>
          </w:tcPr>
          <w:p w14:paraId="2CBF0259" w14:textId="77777777" w:rsidR="00610161" w:rsidRPr="00A941D8" w:rsidRDefault="00610161" w:rsidP="00C77FF4">
            <w:pPr>
              <w:rPr>
                <w:sz w:val="20"/>
              </w:rPr>
            </w:pPr>
            <w:r>
              <w:rPr>
                <w:sz w:val="20"/>
              </w:rPr>
              <w:t>N/A</w:t>
            </w:r>
          </w:p>
        </w:tc>
      </w:tr>
    </w:tbl>
    <w:p w14:paraId="76C57E38" w14:textId="77777777" w:rsidR="00610161" w:rsidRDefault="00610161" w:rsidP="00610161"/>
    <w:p w14:paraId="11882A2D" w14:textId="77777777" w:rsidR="00610161" w:rsidRPr="0039205F" w:rsidRDefault="00610161" w:rsidP="00610161">
      <w:pPr>
        <w:jc w:val="center"/>
        <w:rPr>
          <w:b/>
        </w:rPr>
      </w:pPr>
      <w:r w:rsidRPr="0039205F">
        <w:rPr>
          <w:b/>
        </w:rPr>
        <w:t xml:space="preserve">What does the Family Wellness Profile look like in </w:t>
      </w:r>
      <w:proofErr w:type="spellStart"/>
      <w:r w:rsidRPr="0039205F">
        <w:rPr>
          <w:b/>
        </w:rPr>
        <w:t>ChildPlus</w:t>
      </w:r>
      <w:proofErr w:type="spellEnd"/>
      <w:r w:rsidRPr="0039205F">
        <w:rPr>
          <w:b/>
        </w:rPr>
        <w:t xml:space="preserve">? </w:t>
      </w:r>
    </w:p>
    <w:p w14:paraId="2FC6AF54" w14:textId="77777777" w:rsidR="00610161" w:rsidRPr="0039205F" w:rsidRDefault="00610161" w:rsidP="00610161">
      <w:pPr>
        <w:jc w:val="center"/>
        <w:rPr>
          <w:b/>
        </w:rPr>
      </w:pPr>
      <w:r w:rsidRPr="0039205F">
        <w:rPr>
          <w:b/>
        </w:rPr>
        <w:t>(Report # 4210- Family Outcomes- Assessment Worksheet)</w:t>
      </w:r>
    </w:p>
    <w:p w14:paraId="7440FF15" w14:textId="77777777" w:rsidR="00610161" w:rsidRDefault="00610161" w:rsidP="00610161">
      <w:pPr>
        <w:jc w:val="center"/>
      </w:pPr>
      <w:r>
        <w:rPr>
          <w:noProof/>
        </w:rPr>
        <w:drawing>
          <wp:inline distT="0" distB="0" distL="0" distR="0" wp14:anchorId="4C5822AE" wp14:editId="6C3740FA">
            <wp:extent cx="3299155" cy="3657600"/>
            <wp:effectExtent l="0" t="0" r="0" b="0"/>
            <wp:docPr id="225" name="Picture 2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application&#10;&#10;Description automatically generated"/>
                    <pic:cNvPicPr/>
                  </pic:nvPicPr>
                  <pic:blipFill rotWithShape="1">
                    <a:blip r:embed="rId214"/>
                    <a:srcRect l="21046" t="12615" r="23447" b="10462"/>
                    <a:stretch/>
                  </pic:blipFill>
                  <pic:spPr bwMode="auto">
                    <a:xfrm>
                      <a:off x="0" y="0"/>
                      <a:ext cx="3299155" cy="3657600"/>
                    </a:xfrm>
                    <a:prstGeom prst="rect">
                      <a:avLst/>
                    </a:prstGeom>
                    <a:ln>
                      <a:noFill/>
                    </a:ln>
                    <a:extLst>
                      <a:ext uri="{53640926-AAD7-44D8-BBD7-CCE9431645EC}">
                        <a14:shadowObscured xmlns:a14="http://schemas.microsoft.com/office/drawing/2010/main"/>
                      </a:ext>
                    </a:extLst>
                  </pic:spPr>
                </pic:pic>
              </a:graphicData>
            </a:graphic>
          </wp:inline>
        </w:drawing>
      </w:r>
    </w:p>
    <w:p w14:paraId="7C86B319" w14:textId="77777777" w:rsidR="00610161" w:rsidRDefault="00610161" w:rsidP="00610161">
      <w:pPr>
        <w:jc w:val="center"/>
      </w:pPr>
    </w:p>
    <w:p w14:paraId="5691CAA1" w14:textId="77777777" w:rsidR="00610161" w:rsidRDefault="00610161" w:rsidP="00610161">
      <w:pPr>
        <w:jc w:val="center"/>
      </w:pPr>
    </w:p>
    <w:p w14:paraId="321768C4" w14:textId="77777777" w:rsidR="00610161" w:rsidRDefault="00610161" w:rsidP="00610161">
      <w:pPr>
        <w:jc w:val="center"/>
      </w:pPr>
    </w:p>
    <w:p w14:paraId="471AFEB8" w14:textId="77777777" w:rsidR="00610161" w:rsidRPr="0039205F" w:rsidRDefault="00610161" w:rsidP="00610161">
      <w:pPr>
        <w:jc w:val="center"/>
        <w:rPr>
          <w:b/>
        </w:rPr>
      </w:pPr>
      <w:r w:rsidRPr="0039205F">
        <w:rPr>
          <w:b/>
        </w:rPr>
        <w:t>Discussion guide used on home visits</w:t>
      </w:r>
    </w:p>
    <w:p w14:paraId="71AAB8AD" w14:textId="77777777" w:rsidR="00610161" w:rsidRDefault="00610161" w:rsidP="00610161"/>
    <w:p w14:paraId="3D7BAAE7" w14:textId="77777777" w:rsidR="00610161" w:rsidRDefault="00610161" w:rsidP="00610161">
      <w:pPr>
        <w:jc w:val="center"/>
      </w:pPr>
      <w:r>
        <w:rPr>
          <w:noProof/>
        </w:rPr>
        <w:drawing>
          <wp:inline distT="0" distB="0" distL="0" distR="0" wp14:anchorId="1EC4B9DF" wp14:editId="7C1B6E02">
            <wp:extent cx="3979469" cy="3716121"/>
            <wp:effectExtent l="0" t="0" r="2540" b="0"/>
            <wp:docPr id="226" name="Picture 2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 Word&#10;&#10;Description automatically generated"/>
                    <pic:cNvPicPr/>
                  </pic:nvPicPr>
                  <pic:blipFill rotWithShape="1">
                    <a:blip r:embed="rId215"/>
                    <a:srcRect l="16491" t="16001" r="16554" b="5846"/>
                    <a:stretch/>
                  </pic:blipFill>
                  <pic:spPr bwMode="auto">
                    <a:xfrm>
                      <a:off x="0" y="0"/>
                      <a:ext cx="3979469" cy="3716121"/>
                    </a:xfrm>
                    <a:prstGeom prst="rect">
                      <a:avLst/>
                    </a:prstGeom>
                    <a:ln>
                      <a:noFill/>
                    </a:ln>
                    <a:extLst>
                      <a:ext uri="{53640926-AAD7-44D8-BBD7-CCE9431645EC}">
                        <a14:shadowObscured xmlns:a14="http://schemas.microsoft.com/office/drawing/2010/main"/>
                      </a:ext>
                    </a:extLst>
                  </pic:spPr>
                </pic:pic>
              </a:graphicData>
            </a:graphic>
          </wp:inline>
        </w:drawing>
      </w:r>
    </w:p>
    <w:p w14:paraId="660C1854" w14:textId="77777777" w:rsidR="00610161" w:rsidRDefault="00610161" w:rsidP="00610161">
      <w:pPr>
        <w:spacing w:after="0" w:line="240" w:lineRule="auto"/>
        <w:rPr>
          <w:sz w:val="20"/>
          <w:szCs w:val="20"/>
        </w:rPr>
      </w:pPr>
    </w:p>
    <w:p w14:paraId="4BFED6D0" w14:textId="77777777" w:rsidR="00610161" w:rsidRDefault="00610161" w:rsidP="00610161">
      <w:pPr>
        <w:spacing w:after="0" w:line="240" w:lineRule="auto"/>
        <w:rPr>
          <w:sz w:val="20"/>
          <w:szCs w:val="20"/>
        </w:rPr>
      </w:pPr>
      <w:r>
        <w:rPr>
          <w:sz w:val="20"/>
          <w:szCs w:val="20"/>
        </w:rPr>
        <w:t xml:space="preserve">.  </w:t>
      </w:r>
    </w:p>
    <w:p w14:paraId="0A83C62D" w14:textId="77777777" w:rsidR="00610161" w:rsidRPr="008A67D2" w:rsidRDefault="00610161" w:rsidP="00610161">
      <w:pPr>
        <w:spacing w:after="0" w:line="240" w:lineRule="auto"/>
        <w:rPr>
          <w:sz w:val="20"/>
          <w:szCs w:val="20"/>
        </w:rPr>
      </w:pPr>
      <w:r>
        <w:rPr>
          <w:sz w:val="20"/>
          <w:szCs w:val="20"/>
        </w:rPr>
        <w:t xml:space="preserve">.  </w:t>
      </w:r>
    </w:p>
    <w:p w14:paraId="7C56734D" w14:textId="77777777" w:rsidR="00610161" w:rsidRDefault="00610161" w:rsidP="00610161">
      <w:pPr>
        <w:spacing w:after="0" w:line="240" w:lineRule="auto"/>
        <w:rPr>
          <w:sz w:val="20"/>
          <w:szCs w:val="20"/>
        </w:rPr>
      </w:pPr>
      <w:r>
        <w:rPr>
          <w:sz w:val="20"/>
          <w:szCs w:val="20"/>
        </w:rPr>
        <w:t xml:space="preserve">  </w:t>
      </w:r>
    </w:p>
    <w:p w14:paraId="1B9251B4" w14:textId="77777777" w:rsidR="00610161" w:rsidRDefault="00610161" w:rsidP="00610161">
      <w:pPr>
        <w:spacing w:after="0" w:line="240" w:lineRule="auto"/>
        <w:rPr>
          <w:b/>
          <w:sz w:val="20"/>
        </w:rPr>
      </w:pPr>
    </w:p>
    <w:p w14:paraId="6E790150" w14:textId="77777777" w:rsidR="00610161" w:rsidRDefault="00610161"/>
    <w:p w14:paraId="791EC3F7" w14:textId="77777777" w:rsidR="00610161" w:rsidRDefault="00610161">
      <w:r>
        <w:br w:type="page"/>
      </w:r>
    </w:p>
    <w:tbl>
      <w:tblPr>
        <w:tblStyle w:val="TableGrid"/>
        <w:tblW w:w="0" w:type="auto"/>
        <w:tblLook w:val="04A0" w:firstRow="1" w:lastRow="0" w:firstColumn="1" w:lastColumn="0" w:noHBand="0" w:noVBand="1"/>
      </w:tblPr>
      <w:tblGrid>
        <w:gridCol w:w="2325"/>
        <w:gridCol w:w="7025"/>
      </w:tblGrid>
      <w:tr w:rsidR="00610161" w14:paraId="24AB3CA6" w14:textId="77777777" w:rsidTr="00C77FF4">
        <w:tc>
          <w:tcPr>
            <w:tcW w:w="2358" w:type="dxa"/>
          </w:tcPr>
          <w:p w14:paraId="27755402" w14:textId="77777777" w:rsidR="00610161" w:rsidRPr="00A941D8" w:rsidRDefault="00610161" w:rsidP="00C77FF4">
            <w:pPr>
              <w:rPr>
                <w:sz w:val="20"/>
              </w:rPr>
            </w:pPr>
            <w:r w:rsidRPr="00A941D8">
              <w:rPr>
                <w:b/>
                <w:sz w:val="20"/>
              </w:rPr>
              <w:lastRenderedPageBreak/>
              <w:t>Title of Form:</w:t>
            </w:r>
          </w:p>
        </w:tc>
        <w:tc>
          <w:tcPr>
            <w:tcW w:w="7218" w:type="dxa"/>
          </w:tcPr>
          <w:p w14:paraId="5B248FBD" w14:textId="77777777" w:rsidR="00610161" w:rsidRPr="00EF2854" w:rsidRDefault="00610161" w:rsidP="00B82DB0">
            <w:pPr>
              <w:pStyle w:val="Heading7"/>
              <w:outlineLvl w:val="6"/>
            </w:pPr>
            <w:bookmarkStart w:id="253" w:name="_Family_Circles_Activity"/>
            <w:bookmarkEnd w:id="253"/>
            <w:r w:rsidRPr="00EF2854">
              <w:t>Family Circles Activity</w:t>
            </w:r>
          </w:p>
        </w:tc>
      </w:tr>
      <w:tr w:rsidR="00610161" w14:paraId="3796B7FA" w14:textId="77777777" w:rsidTr="00C77FF4">
        <w:tc>
          <w:tcPr>
            <w:tcW w:w="2358" w:type="dxa"/>
          </w:tcPr>
          <w:p w14:paraId="584270DD" w14:textId="77777777" w:rsidR="00610161" w:rsidRPr="00A941D8" w:rsidRDefault="00610161" w:rsidP="00C77FF4">
            <w:pPr>
              <w:rPr>
                <w:sz w:val="20"/>
              </w:rPr>
            </w:pPr>
            <w:r w:rsidRPr="00A941D8">
              <w:rPr>
                <w:b/>
                <w:sz w:val="20"/>
              </w:rPr>
              <w:t>Related Policy:</w:t>
            </w:r>
            <w:r w:rsidRPr="00A941D8">
              <w:rPr>
                <w:sz w:val="20"/>
              </w:rPr>
              <w:t xml:space="preserve"> </w:t>
            </w:r>
          </w:p>
        </w:tc>
        <w:tc>
          <w:tcPr>
            <w:tcW w:w="7218" w:type="dxa"/>
          </w:tcPr>
          <w:p w14:paraId="07F0AFD8" w14:textId="77777777" w:rsidR="00610161" w:rsidRPr="00F33124" w:rsidRDefault="00610161" w:rsidP="00C77FF4">
            <w:pPr>
              <w:rPr>
                <w:sz w:val="20"/>
              </w:rPr>
            </w:pPr>
            <w:r>
              <w:rPr>
                <w:sz w:val="20"/>
              </w:rPr>
              <w:t>Family Partnership Agreement Process</w:t>
            </w:r>
          </w:p>
        </w:tc>
      </w:tr>
      <w:tr w:rsidR="00610161" w14:paraId="2E2917D5" w14:textId="77777777" w:rsidTr="00C77FF4">
        <w:tc>
          <w:tcPr>
            <w:tcW w:w="2358" w:type="dxa"/>
          </w:tcPr>
          <w:p w14:paraId="2C1CC8BD" w14:textId="77777777" w:rsidR="00610161" w:rsidRPr="00A941D8" w:rsidRDefault="00610161" w:rsidP="00C77FF4">
            <w:pPr>
              <w:rPr>
                <w:b/>
                <w:sz w:val="20"/>
              </w:rPr>
            </w:pPr>
            <w:r w:rsidRPr="00A941D8">
              <w:rPr>
                <w:b/>
                <w:sz w:val="20"/>
              </w:rPr>
              <w:t>Program Area(s):</w:t>
            </w:r>
          </w:p>
        </w:tc>
        <w:tc>
          <w:tcPr>
            <w:tcW w:w="7218" w:type="dxa"/>
          </w:tcPr>
          <w:p w14:paraId="674DC91C" w14:textId="77777777" w:rsidR="00610161" w:rsidRPr="00335BC9" w:rsidRDefault="00610161" w:rsidP="00C77FF4">
            <w:pPr>
              <w:rPr>
                <w:sz w:val="20"/>
              </w:rPr>
            </w:pPr>
            <w:r w:rsidRPr="00335BC9">
              <w:rPr>
                <w:sz w:val="20"/>
              </w:rPr>
              <w:t>Health, Nutrition, Education, Special Services, Family Services, ERSEA, etc.</w:t>
            </w:r>
          </w:p>
        </w:tc>
      </w:tr>
      <w:tr w:rsidR="00610161" w14:paraId="7AA0F7A7" w14:textId="77777777" w:rsidTr="00C77FF4">
        <w:tc>
          <w:tcPr>
            <w:tcW w:w="2358" w:type="dxa"/>
          </w:tcPr>
          <w:p w14:paraId="798405FD" w14:textId="77777777" w:rsidR="00610161" w:rsidRPr="00A941D8" w:rsidRDefault="00610161" w:rsidP="00C77FF4">
            <w:pPr>
              <w:rPr>
                <w:b/>
                <w:sz w:val="20"/>
              </w:rPr>
            </w:pPr>
            <w:r>
              <w:rPr>
                <w:b/>
                <w:sz w:val="20"/>
              </w:rPr>
              <w:t>Related Standards or Regulations:</w:t>
            </w:r>
          </w:p>
        </w:tc>
        <w:tc>
          <w:tcPr>
            <w:tcW w:w="7218" w:type="dxa"/>
          </w:tcPr>
          <w:p w14:paraId="58E6C347" w14:textId="77777777" w:rsidR="00610161" w:rsidRPr="00C61B3D" w:rsidRDefault="00125D8E" w:rsidP="00C77FF4">
            <w:pPr>
              <w:ind w:left="1080"/>
              <w:rPr>
                <w:sz w:val="20"/>
              </w:rPr>
            </w:pPr>
            <w:sdt>
              <w:sdtPr>
                <w:rPr>
                  <w:sz w:val="20"/>
                </w:rPr>
                <w:id w:val="1486973577"/>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Head Start Program Performance Standards</w:t>
            </w:r>
          </w:p>
          <w:p w14:paraId="27DE6B1D" w14:textId="77777777" w:rsidR="00610161" w:rsidRPr="00C61B3D" w:rsidRDefault="00125D8E" w:rsidP="00C77FF4">
            <w:pPr>
              <w:ind w:left="1080"/>
              <w:rPr>
                <w:sz w:val="20"/>
              </w:rPr>
            </w:pPr>
            <w:sdt>
              <w:sdtPr>
                <w:rPr>
                  <w:sz w:val="20"/>
                </w:rPr>
                <w:id w:val="1637912870"/>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Maine State Licensing</w:t>
            </w:r>
          </w:p>
          <w:p w14:paraId="1ABFF5BA" w14:textId="77777777" w:rsidR="00610161" w:rsidRPr="00C61B3D" w:rsidRDefault="00125D8E" w:rsidP="00C77FF4">
            <w:pPr>
              <w:ind w:left="1080"/>
              <w:rPr>
                <w:sz w:val="20"/>
              </w:rPr>
            </w:pPr>
            <w:sdt>
              <w:sdtPr>
                <w:rPr>
                  <w:sz w:val="20"/>
                </w:rPr>
                <w:id w:val="-809555929"/>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Developmentally Appropriate Practice/NAEYC</w:t>
            </w:r>
          </w:p>
          <w:p w14:paraId="5142B144" w14:textId="77777777" w:rsidR="00610161" w:rsidRPr="00C61B3D" w:rsidRDefault="00125D8E" w:rsidP="00C77FF4">
            <w:pPr>
              <w:ind w:left="1080"/>
              <w:rPr>
                <w:sz w:val="20"/>
              </w:rPr>
            </w:pPr>
            <w:sdt>
              <w:sdtPr>
                <w:rPr>
                  <w:sz w:val="20"/>
                </w:rPr>
                <w:id w:val="-1205176478"/>
                <w14:checkbox>
                  <w14:checked w14:val="0"/>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C61B3D">
              <w:rPr>
                <w:sz w:val="20"/>
              </w:rPr>
              <w:t>Caring for Children</w:t>
            </w:r>
          </w:p>
          <w:p w14:paraId="06976F99" w14:textId="77777777" w:rsidR="00610161" w:rsidRPr="00335BC9" w:rsidRDefault="00125D8E" w:rsidP="00C77FF4">
            <w:pPr>
              <w:ind w:left="1080"/>
              <w:rPr>
                <w:sz w:val="20"/>
              </w:rPr>
            </w:pPr>
            <w:sdt>
              <w:sdtPr>
                <w:rPr>
                  <w:rFonts w:ascii="MS Gothic" w:eastAsia="MS Gothic" w:hAnsi="MS Gothic"/>
                  <w:sz w:val="20"/>
                </w:rPr>
                <w:id w:val="975723751"/>
                <w14:checkbox>
                  <w14:checked w14:val="1"/>
                  <w14:checkedState w14:val="2612" w14:font="MS Gothic"/>
                  <w14:uncheckedState w14:val="2610" w14:font="MS Gothic"/>
                </w14:checkbox>
              </w:sdtPr>
              <w:sdtEndPr/>
              <w:sdtContent>
                <w:r w:rsidR="00610161">
                  <w:rPr>
                    <w:rFonts w:ascii="MS Gothic" w:eastAsia="MS Gothic" w:hAnsi="MS Gothic" w:hint="eastAsia"/>
                    <w:sz w:val="20"/>
                  </w:rPr>
                  <w:t>☒</w:t>
                </w:r>
              </w:sdtContent>
            </w:sdt>
            <w:r w:rsidR="00610161" w:rsidRPr="00335BC9">
              <w:rPr>
                <w:sz w:val="20"/>
              </w:rPr>
              <w:t>Other</w:t>
            </w:r>
            <w:r w:rsidR="00610161">
              <w:rPr>
                <w:sz w:val="20"/>
              </w:rPr>
              <w:t>:  Family Partnership Agreement Process</w:t>
            </w:r>
          </w:p>
        </w:tc>
      </w:tr>
      <w:tr w:rsidR="00610161" w14:paraId="01C81A8F" w14:textId="77777777" w:rsidTr="00C77FF4">
        <w:tc>
          <w:tcPr>
            <w:tcW w:w="9576" w:type="dxa"/>
            <w:gridSpan w:val="2"/>
          </w:tcPr>
          <w:p w14:paraId="0C49AEEB" w14:textId="77777777" w:rsidR="00610161" w:rsidRPr="00335BC9" w:rsidRDefault="00610161" w:rsidP="00C77FF4">
            <w:pPr>
              <w:jc w:val="center"/>
              <w:rPr>
                <w:b/>
                <w:sz w:val="20"/>
              </w:rPr>
            </w:pPr>
            <w:r w:rsidRPr="00335BC9">
              <w:rPr>
                <w:b/>
                <w:sz w:val="20"/>
              </w:rPr>
              <w:t>Procedures</w:t>
            </w:r>
          </w:p>
        </w:tc>
      </w:tr>
      <w:tr w:rsidR="00610161" w14:paraId="62902DCF" w14:textId="77777777" w:rsidTr="00C77FF4">
        <w:tc>
          <w:tcPr>
            <w:tcW w:w="2358" w:type="dxa"/>
          </w:tcPr>
          <w:p w14:paraId="74AF815D" w14:textId="77777777" w:rsidR="00610161" w:rsidRPr="00A941D8" w:rsidRDefault="00610161" w:rsidP="00C77FF4">
            <w:pPr>
              <w:rPr>
                <w:b/>
                <w:sz w:val="20"/>
              </w:rPr>
            </w:pPr>
            <w:r>
              <w:rPr>
                <w:b/>
                <w:sz w:val="20"/>
              </w:rPr>
              <w:t>Form Completed B</w:t>
            </w:r>
            <w:r w:rsidRPr="00A941D8">
              <w:rPr>
                <w:b/>
                <w:sz w:val="20"/>
              </w:rPr>
              <w:t>y:</w:t>
            </w:r>
          </w:p>
        </w:tc>
        <w:tc>
          <w:tcPr>
            <w:tcW w:w="7218" w:type="dxa"/>
          </w:tcPr>
          <w:p w14:paraId="0C02CD71" w14:textId="77777777" w:rsidR="00610161" w:rsidRPr="00335BC9" w:rsidRDefault="00610161" w:rsidP="00C77FF4">
            <w:pPr>
              <w:rPr>
                <w:sz w:val="20"/>
              </w:rPr>
            </w:pPr>
            <w:r>
              <w:rPr>
                <w:sz w:val="20"/>
              </w:rPr>
              <w:t xml:space="preserve">Staff with Family Services Responsibilities </w:t>
            </w:r>
          </w:p>
        </w:tc>
      </w:tr>
      <w:tr w:rsidR="00610161" w14:paraId="0180AEB7" w14:textId="77777777" w:rsidTr="00C77FF4">
        <w:tc>
          <w:tcPr>
            <w:tcW w:w="2358" w:type="dxa"/>
          </w:tcPr>
          <w:p w14:paraId="503A3C29" w14:textId="77777777" w:rsidR="00610161" w:rsidRPr="00A941D8" w:rsidRDefault="00610161" w:rsidP="00C77FF4">
            <w:pPr>
              <w:rPr>
                <w:b/>
                <w:sz w:val="20"/>
              </w:rPr>
            </w:pPr>
            <w:r w:rsidRPr="00A941D8">
              <w:rPr>
                <w:b/>
                <w:sz w:val="20"/>
              </w:rPr>
              <w:t>Timeline</w:t>
            </w:r>
            <w:r>
              <w:rPr>
                <w:b/>
                <w:sz w:val="20"/>
              </w:rPr>
              <w:t xml:space="preserve"> for completion</w:t>
            </w:r>
            <w:r w:rsidRPr="00A941D8">
              <w:rPr>
                <w:b/>
                <w:sz w:val="20"/>
              </w:rPr>
              <w:t xml:space="preserve">: </w:t>
            </w:r>
          </w:p>
        </w:tc>
        <w:tc>
          <w:tcPr>
            <w:tcW w:w="7218" w:type="dxa"/>
          </w:tcPr>
          <w:p w14:paraId="6522C231" w14:textId="77777777" w:rsidR="00610161" w:rsidRPr="00A941D8" w:rsidRDefault="00610161" w:rsidP="00C77FF4">
            <w:pPr>
              <w:rPr>
                <w:sz w:val="20"/>
              </w:rPr>
            </w:pPr>
            <w:r>
              <w:rPr>
                <w:sz w:val="20"/>
              </w:rPr>
              <w:t>Initial Home Visit and at the second Family Wellness Profile visit</w:t>
            </w:r>
          </w:p>
        </w:tc>
      </w:tr>
      <w:tr w:rsidR="00610161" w14:paraId="132D9995" w14:textId="77777777" w:rsidTr="00C77FF4">
        <w:tc>
          <w:tcPr>
            <w:tcW w:w="2358" w:type="dxa"/>
          </w:tcPr>
          <w:p w14:paraId="40BB5EF3" w14:textId="77777777" w:rsidR="00610161" w:rsidRPr="00A941D8" w:rsidRDefault="00610161" w:rsidP="00C77FF4">
            <w:pPr>
              <w:rPr>
                <w:b/>
                <w:sz w:val="20"/>
              </w:rPr>
            </w:pPr>
            <w:r w:rsidRPr="00A941D8">
              <w:rPr>
                <w:b/>
                <w:sz w:val="20"/>
              </w:rPr>
              <w:t>Specific Directions:</w:t>
            </w:r>
          </w:p>
        </w:tc>
        <w:tc>
          <w:tcPr>
            <w:tcW w:w="7218" w:type="dxa"/>
          </w:tcPr>
          <w:p w14:paraId="6F365A28" w14:textId="77777777" w:rsidR="00610161" w:rsidRPr="00A941D8" w:rsidRDefault="00610161" w:rsidP="00C77FF4">
            <w:pPr>
              <w:rPr>
                <w:sz w:val="20"/>
              </w:rPr>
            </w:pPr>
            <w:r>
              <w:rPr>
                <w:sz w:val="20"/>
              </w:rPr>
              <w:t xml:space="preserve">The Family Circles Activity can be found on the Staff Forms Website, in the Family Services Section.  The Family Circles Activity will help a family to identify their stressors and supports in their lives.  Staff will support a family in completing the circles activity by reading or describing the description of each category and allowing the family to write names of people or words that apply to the strengths, stressors or supports that fit within each circle in their life at the current moment.  Should a family not want to write staff can complete the circles with the words or people that are shared during this conversation.  If a family struggles to fill in a circle please move on to another one or provide the family some examples.     </w:t>
            </w:r>
          </w:p>
        </w:tc>
      </w:tr>
      <w:tr w:rsidR="00610161" w14:paraId="44889466" w14:textId="77777777" w:rsidTr="00C77FF4">
        <w:tc>
          <w:tcPr>
            <w:tcW w:w="2358" w:type="dxa"/>
          </w:tcPr>
          <w:p w14:paraId="5769B614" w14:textId="77777777" w:rsidR="00610161" w:rsidRPr="00A941D8" w:rsidRDefault="00610161" w:rsidP="00C77FF4">
            <w:pPr>
              <w:rPr>
                <w:b/>
                <w:sz w:val="20"/>
              </w:rPr>
            </w:pPr>
            <w:r w:rsidRPr="00A941D8">
              <w:rPr>
                <w:b/>
                <w:sz w:val="20"/>
              </w:rPr>
              <w:t>Submitted to:</w:t>
            </w:r>
          </w:p>
        </w:tc>
        <w:tc>
          <w:tcPr>
            <w:tcW w:w="7218" w:type="dxa"/>
          </w:tcPr>
          <w:p w14:paraId="0D7B0C03" w14:textId="77777777" w:rsidR="00610161" w:rsidRPr="00A941D8" w:rsidRDefault="00610161" w:rsidP="00C77FF4">
            <w:pPr>
              <w:rPr>
                <w:sz w:val="20"/>
              </w:rPr>
            </w:pPr>
            <w:r>
              <w:rPr>
                <w:sz w:val="20"/>
              </w:rPr>
              <w:t>N/A</w:t>
            </w:r>
          </w:p>
        </w:tc>
      </w:tr>
      <w:tr w:rsidR="00610161" w14:paraId="4D4EA0B1" w14:textId="77777777" w:rsidTr="00C77FF4">
        <w:tc>
          <w:tcPr>
            <w:tcW w:w="2358" w:type="dxa"/>
          </w:tcPr>
          <w:p w14:paraId="46B1E791" w14:textId="77777777" w:rsidR="00610161" w:rsidRPr="00A941D8" w:rsidRDefault="00610161" w:rsidP="00C77FF4">
            <w:pPr>
              <w:rPr>
                <w:b/>
                <w:sz w:val="20"/>
              </w:rPr>
            </w:pPr>
            <w:proofErr w:type="spellStart"/>
            <w:r>
              <w:rPr>
                <w:b/>
                <w:sz w:val="20"/>
              </w:rPr>
              <w:t>ChildPlus</w:t>
            </w:r>
            <w:proofErr w:type="spellEnd"/>
            <w:r>
              <w:rPr>
                <w:b/>
                <w:sz w:val="20"/>
              </w:rPr>
              <w:t xml:space="preserve"> Documentation:</w:t>
            </w:r>
          </w:p>
        </w:tc>
        <w:tc>
          <w:tcPr>
            <w:tcW w:w="7218" w:type="dxa"/>
          </w:tcPr>
          <w:p w14:paraId="320D8FB3" w14:textId="77777777" w:rsidR="00610161" w:rsidRPr="00A941D8" w:rsidRDefault="00610161" w:rsidP="00C77FF4">
            <w:pPr>
              <w:rPr>
                <w:sz w:val="20"/>
              </w:rPr>
            </w:pPr>
            <w:r>
              <w:rPr>
                <w:sz w:val="20"/>
              </w:rPr>
              <w:t xml:space="preserve">Document family services initial home visit as a Family Services Event, please reference the completion of paper work in the action notes (example, initial home visit paper work completed) </w:t>
            </w:r>
          </w:p>
        </w:tc>
      </w:tr>
      <w:tr w:rsidR="00610161" w14:paraId="15DD3D2B" w14:textId="77777777" w:rsidTr="00C77FF4">
        <w:tc>
          <w:tcPr>
            <w:tcW w:w="2358" w:type="dxa"/>
          </w:tcPr>
          <w:p w14:paraId="5C7777E5" w14:textId="77777777" w:rsidR="00610161" w:rsidRDefault="00610161" w:rsidP="00C77FF4">
            <w:pPr>
              <w:rPr>
                <w:b/>
                <w:sz w:val="20"/>
              </w:rPr>
            </w:pPr>
            <w:r>
              <w:rPr>
                <w:b/>
                <w:sz w:val="20"/>
              </w:rPr>
              <w:t xml:space="preserve">Uploaded to </w:t>
            </w:r>
            <w:proofErr w:type="spellStart"/>
            <w:r>
              <w:rPr>
                <w:b/>
                <w:sz w:val="20"/>
              </w:rPr>
              <w:t>ChildPlus</w:t>
            </w:r>
            <w:proofErr w:type="spellEnd"/>
            <w:r>
              <w:rPr>
                <w:b/>
                <w:sz w:val="20"/>
              </w:rPr>
              <w:t>:</w:t>
            </w:r>
          </w:p>
        </w:tc>
        <w:tc>
          <w:tcPr>
            <w:tcW w:w="7218" w:type="dxa"/>
          </w:tcPr>
          <w:p w14:paraId="6E3F84F9" w14:textId="77777777" w:rsidR="00610161" w:rsidRPr="00A941D8" w:rsidRDefault="00610161" w:rsidP="00C77FF4">
            <w:pPr>
              <w:rPr>
                <w:sz w:val="20"/>
              </w:rPr>
            </w:pPr>
            <w:r>
              <w:rPr>
                <w:sz w:val="20"/>
              </w:rPr>
              <w:t>Family Services Attachments</w:t>
            </w:r>
          </w:p>
        </w:tc>
      </w:tr>
    </w:tbl>
    <w:p w14:paraId="63806612" w14:textId="77777777" w:rsidR="00610161" w:rsidRDefault="00610161" w:rsidP="00610161"/>
    <w:p w14:paraId="4FD8BD5E" w14:textId="77777777" w:rsidR="00610161" w:rsidRDefault="00610161" w:rsidP="00610161">
      <w:r>
        <w:rPr>
          <w:noProof/>
        </w:rPr>
        <w:drawing>
          <wp:inline distT="0" distB="0" distL="0" distR="0" wp14:anchorId="48E5B084" wp14:editId="2EB18AFA">
            <wp:extent cx="3115035" cy="3613709"/>
            <wp:effectExtent l="0" t="0" r="0" b="6350"/>
            <wp:docPr id="227" name="Picture 2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10;&#10;Description automatically generated"/>
                    <pic:cNvPicPr/>
                  </pic:nvPicPr>
                  <pic:blipFill rotWithShape="1">
                    <a:blip r:embed="rId216"/>
                    <a:srcRect l="18371" t="12795" r="17883" b="6366"/>
                    <a:stretch/>
                  </pic:blipFill>
                  <pic:spPr bwMode="auto">
                    <a:xfrm>
                      <a:off x="0" y="0"/>
                      <a:ext cx="3122008" cy="36217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6C2D562F" wp14:editId="22504036">
            <wp:extent cx="2487168" cy="3624433"/>
            <wp:effectExtent l="0" t="0" r="8890" b="0"/>
            <wp:docPr id="228" name="Picture 22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raphical user interface, text, application, Word&#10;&#10;Description automatically generated"/>
                    <pic:cNvPicPr/>
                  </pic:nvPicPr>
                  <pic:blipFill rotWithShape="1">
                    <a:blip r:embed="rId217"/>
                    <a:srcRect l="23142" t="13394" r="22293" b="5160"/>
                    <a:stretch/>
                  </pic:blipFill>
                  <pic:spPr bwMode="auto">
                    <a:xfrm>
                      <a:off x="0" y="0"/>
                      <a:ext cx="2487168" cy="3624433"/>
                    </a:xfrm>
                    <a:prstGeom prst="rect">
                      <a:avLst/>
                    </a:prstGeom>
                    <a:ln>
                      <a:noFill/>
                    </a:ln>
                    <a:extLst>
                      <a:ext uri="{53640926-AAD7-44D8-BBD7-CCE9431645EC}">
                        <a14:shadowObscured xmlns:a14="http://schemas.microsoft.com/office/drawing/2010/main"/>
                      </a:ext>
                    </a:extLst>
                  </pic:spPr>
                </pic:pic>
              </a:graphicData>
            </a:graphic>
          </wp:inline>
        </w:drawing>
      </w:r>
    </w:p>
    <w:p w14:paraId="4CCAE762" w14:textId="1294DDF7" w:rsidR="00B82DB0" w:rsidRDefault="00C3732D">
      <w:r>
        <w:br w:type="page"/>
      </w:r>
    </w:p>
    <w:tbl>
      <w:tblPr>
        <w:tblStyle w:val="TableGrid"/>
        <w:tblW w:w="0" w:type="auto"/>
        <w:tblLook w:val="04A0" w:firstRow="1" w:lastRow="0" w:firstColumn="1" w:lastColumn="0" w:noHBand="0" w:noVBand="1"/>
      </w:tblPr>
      <w:tblGrid>
        <w:gridCol w:w="2325"/>
        <w:gridCol w:w="7025"/>
      </w:tblGrid>
      <w:tr w:rsidR="00B82DB0" w14:paraId="197E1804" w14:textId="77777777" w:rsidTr="00C77FF4">
        <w:tc>
          <w:tcPr>
            <w:tcW w:w="2358" w:type="dxa"/>
          </w:tcPr>
          <w:p w14:paraId="18E66B0C" w14:textId="77777777" w:rsidR="00B82DB0" w:rsidRPr="00A941D8" w:rsidRDefault="00B82DB0" w:rsidP="00C77FF4">
            <w:pPr>
              <w:rPr>
                <w:sz w:val="20"/>
              </w:rPr>
            </w:pPr>
            <w:r w:rsidRPr="00A941D8">
              <w:rPr>
                <w:b/>
                <w:sz w:val="20"/>
              </w:rPr>
              <w:lastRenderedPageBreak/>
              <w:t>Title of Form:</w:t>
            </w:r>
          </w:p>
        </w:tc>
        <w:tc>
          <w:tcPr>
            <w:tcW w:w="7218" w:type="dxa"/>
          </w:tcPr>
          <w:p w14:paraId="5AA57B75" w14:textId="77777777" w:rsidR="00B82DB0" w:rsidRPr="00C16DBE" w:rsidRDefault="00B82DB0" w:rsidP="00B82DB0">
            <w:pPr>
              <w:pStyle w:val="Heading7"/>
              <w:outlineLvl w:val="6"/>
            </w:pPr>
            <w:bookmarkStart w:id="254" w:name="_Family_Development_Plan"/>
            <w:bookmarkEnd w:id="254"/>
            <w:r w:rsidRPr="00C16DBE">
              <w:t>Family Development Plan</w:t>
            </w:r>
          </w:p>
        </w:tc>
      </w:tr>
      <w:tr w:rsidR="00B82DB0" w14:paraId="6440345D" w14:textId="77777777" w:rsidTr="00C77FF4">
        <w:tc>
          <w:tcPr>
            <w:tcW w:w="2358" w:type="dxa"/>
          </w:tcPr>
          <w:p w14:paraId="156C0322" w14:textId="77777777" w:rsidR="00B82DB0" w:rsidRPr="00A941D8" w:rsidRDefault="00B82DB0" w:rsidP="00C77FF4">
            <w:pPr>
              <w:rPr>
                <w:sz w:val="20"/>
              </w:rPr>
            </w:pPr>
            <w:r w:rsidRPr="00A941D8">
              <w:rPr>
                <w:b/>
                <w:sz w:val="20"/>
              </w:rPr>
              <w:t>Related Policy:</w:t>
            </w:r>
            <w:r w:rsidRPr="00A941D8">
              <w:rPr>
                <w:sz w:val="20"/>
              </w:rPr>
              <w:t xml:space="preserve"> </w:t>
            </w:r>
          </w:p>
        </w:tc>
        <w:tc>
          <w:tcPr>
            <w:tcW w:w="7218" w:type="dxa"/>
          </w:tcPr>
          <w:p w14:paraId="6BC0F33C" w14:textId="77777777" w:rsidR="00B82DB0" w:rsidRPr="00F33124" w:rsidRDefault="00B82DB0" w:rsidP="00C77FF4">
            <w:pPr>
              <w:rPr>
                <w:sz w:val="20"/>
              </w:rPr>
            </w:pPr>
            <w:r>
              <w:rPr>
                <w:sz w:val="20"/>
              </w:rPr>
              <w:t>Family Partnership Agreement</w:t>
            </w:r>
          </w:p>
        </w:tc>
      </w:tr>
      <w:tr w:rsidR="00B82DB0" w14:paraId="726F7179" w14:textId="77777777" w:rsidTr="00C77FF4">
        <w:tc>
          <w:tcPr>
            <w:tcW w:w="2358" w:type="dxa"/>
          </w:tcPr>
          <w:p w14:paraId="0E25BF76" w14:textId="77777777" w:rsidR="00B82DB0" w:rsidRPr="00A941D8" w:rsidRDefault="00B82DB0" w:rsidP="00C77FF4">
            <w:pPr>
              <w:rPr>
                <w:b/>
                <w:sz w:val="20"/>
              </w:rPr>
            </w:pPr>
            <w:r w:rsidRPr="00A941D8">
              <w:rPr>
                <w:b/>
                <w:sz w:val="20"/>
              </w:rPr>
              <w:t>Program Area(s):</w:t>
            </w:r>
          </w:p>
        </w:tc>
        <w:tc>
          <w:tcPr>
            <w:tcW w:w="7218" w:type="dxa"/>
          </w:tcPr>
          <w:p w14:paraId="592EC604" w14:textId="77777777" w:rsidR="00B82DB0" w:rsidRPr="00335BC9" w:rsidRDefault="00B82DB0" w:rsidP="00C77FF4">
            <w:pPr>
              <w:rPr>
                <w:sz w:val="20"/>
              </w:rPr>
            </w:pPr>
            <w:r w:rsidRPr="00335BC9">
              <w:rPr>
                <w:sz w:val="20"/>
              </w:rPr>
              <w:t>Health, Nutrition, Education, Special Services, Family Services, ERSEA, etc.</w:t>
            </w:r>
          </w:p>
        </w:tc>
      </w:tr>
      <w:tr w:rsidR="00B82DB0" w14:paraId="2A9FBAC3" w14:textId="77777777" w:rsidTr="00C77FF4">
        <w:tc>
          <w:tcPr>
            <w:tcW w:w="2358" w:type="dxa"/>
          </w:tcPr>
          <w:p w14:paraId="38612FFC" w14:textId="77777777" w:rsidR="00B82DB0" w:rsidRPr="00A941D8" w:rsidRDefault="00B82DB0" w:rsidP="00C77FF4">
            <w:pPr>
              <w:rPr>
                <w:b/>
                <w:sz w:val="20"/>
              </w:rPr>
            </w:pPr>
            <w:r>
              <w:rPr>
                <w:b/>
                <w:sz w:val="20"/>
              </w:rPr>
              <w:t>Related Standards or Regulations:</w:t>
            </w:r>
          </w:p>
        </w:tc>
        <w:tc>
          <w:tcPr>
            <w:tcW w:w="7218" w:type="dxa"/>
          </w:tcPr>
          <w:p w14:paraId="037AA84C" w14:textId="77777777" w:rsidR="00B82DB0" w:rsidRPr="00C61B3D" w:rsidRDefault="00125D8E" w:rsidP="00C77FF4">
            <w:pPr>
              <w:ind w:left="1080"/>
              <w:rPr>
                <w:sz w:val="20"/>
              </w:rPr>
            </w:pPr>
            <w:sdt>
              <w:sdtPr>
                <w:rPr>
                  <w:sz w:val="20"/>
                </w:rPr>
                <w:id w:val="-2079812521"/>
                <w14:checkbox>
                  <w14:checked w14:val="1"/>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Head Start Program Performance Standards</w:t>
            </w:r>
          </w:p>
          <w:p w14:paraId="1397259B" w14:textId="77777777" w:rsidR="00B82DB0" w:rsidRPr="00C61B3D" w:rsidRDefault="00125D8E" w:rsidP="00C77FF4">
            <w:pPr>
              <w:ind w:left="1080"/>
              <w:rPr>
                <w:sz w:val="20"/>
              </w:rPr>
            </w:pPr>
            <w:sdt>
              <w:sdtPr>
                <w:rPr>
                  <w:sz w:val="20"/>
                </w:rPr>
                <w:id w:val="835575597"/>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Maine State Licensing</w:t>
            </w:r>
          </w:p>
          <w:p w14:paraId="288A756A" w14:textId="77777777" w:rsidR="00B82DB0" w:rsidRPr="00C61B3D" w:rsidRDefault="00125D8E" w:rsidP="00C77FF4">
            <w:pPr>
              <w:ind w:left="1080"/>
              <w:rPr>
                <w:sz w:val="20"/>
              </w:rPr>
            </w:pPr>
            <w:sdt>
              <w:sdtPr>
                <w:rPr>
                  <w:sz w:val="20"/>
                </w:rPr>
                <w:id w:val="905031482"/>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Developmentally Appropriate Practice/NAEYC</w:t>
            </w:r>
          </w:p>
          <w:p w14:paraId="62C72FA2" w14:textId="77777777" w:rsidR="00B82DB0" w:rsidRPr="00C61B3D" w:rsidRDefault="00125D8E" w:rsidP="00C77FF4">
            <w:pPr>
              <w:ind w:left="1080"/>
              <w:rPr>
                <w:sz w:val="20"/>
              </w:rPr>
            </w:pPr>
            <w:sdt>
              <w:sdtPr>
                <w:rPr>
                  <w:sz w:val="20"/>
                </w:rPr>
                <w:id w:val="-1725135610"/>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Caring for Children</w:t>
            </w:r>
          </w:p>
          <w:p w14:paraId="0E7B48AD" w14:textId="77777777" w:rsidR="00B82DB0" w:rsidRPr="00335BC9" w:rsidRDefault="00125D8E" w:rsidP="00C77FF4">
            <w:pPr>
              <w:ind w:left="1080"/>
              <w:rPr>
                <w:sz w:val="20"/>
              </w:rPr>
            </w:pPr>
            <w:sdt>
              <w:sdtPr>
                <w:rPr>
                  <w:rFonts w:ascii="MS Gothic" w:eastAsia="MS Gothic" w:hAnsi="MS Gothic"/>
                  <w:sz w:val="20"/>
                </w:rPr>
                <w:id w:val="-1528406163"/>
                <w14:checkbox>
                  <w14:checked w14:val="1"/>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335BC9">
              <w:rPr>
                <w:sz w:val="20"/>
              </w:rPr>
              <w:t>Other</w:t>
            </w:r>
            <w:r w:rsidR="00B82DB0">
              <w:rPr>
                <w:sz w:val="20"/>
              </w:rPr>
              <w:t xml:space="preserve">:  Family Partnership Agreement </w:t>
            </w:r>
          </w:p>
        </w:tc>
      </w:tr>
      <w:tr w:rsidR="00B82DB0" w14:paraId="61523ED4" w14:textId="77777777" w:rsidTr="00C77FF4">
        <w:tc>
          <w:tcPr>
            <w:tcW w:w="9576" w:type="dxa"/>
            <w:gridSpan w:val="2"/>
          </w:tcPr>
          <w:p w14:paraId="4CCCA13B" w14:textId="77777777" w:rsidR="00B82DB0" w:rsidRPr="00335BC9" w:rsidRDefault="00B82DB0" w:rsidP="00C77FF4">
            <w:pPr>
              <w:jc w:val="center"/>
              <w:rPr>
                <w:b/>
                <w:sz w:val="20"/>
              </w:rPr>
            </w:pPr>
            <w:r w:rsidRPr="00335BC9">
              <w:rPr>
                <w:b/>
                <w:sz w:val="20"/>
              </w:rPr>
              <w:t>Procedures</w:t>
            </w:r>
          </w:p>
        </w:tc>
      </w:tr>
      <w:tr w:rsidR="00B82DB0" w14:paraId="35820FC8" w14:textId="77777777" w:rsidTr="00C77FF4">
        <w:tc>
          <w:tcPr>
            <w:tcW w:w="2358" w:type="dxa"/>
          </w:tcPr>
          <w:p w14:paraId="2B414886" w14:textId="77777777" w:rsidR="00B82DB0" w:rsidRPr="00A941D8" w:rsidRDefault="00B82DB0" w:rsidP="00C77FF4">
            <w:pPr>
              <w:rPr>
                <w:b/>
                <w:sz w:val="20"/>
              </w:rPr>
            </w:pPr>
            <w:r>
              <w:rPr>
                <w:b/>
                <w:sz w:val="20"/>
              </w:rPr>
              <w:t>Form Completed B</w:t>
            </w:r>
            <w:r w:rsidRPr="00A941D8">
              <w:rPr>
                <w:b/>
                <w:sz w:val="20"/>
              </w:rPr>
              <w:t>y:</w:t>
            </w:r>
          </w:p>
        </w:tc>
        <w:tc>
          <w:tcPr>
            <w:tcW w:w="7218" w:type="dxa"/>
          </w:tcPr>
          <w:p w14:paraId="0287F9AD" w14:textId="77777777" w:rsidR="00B82DB0" w:rsidRPr="00335BC9" w:rsidRDefault="00B82DB0" w:rsidP="00C77FF4">
            <w:pPr>
              <w:rPr>
                <w:sz w:val="20"/>
              </w:rPr>
            </w:pPr>
            <w:r>
              <w:rPr>
                <w:sz w:val="20"/>
              </w:rPr>
              <w:t>Staff with Family Services Responsibilities</w:t>
            </w:r>
          </w:p>
        </w:tc>
      </w:tr>
      <w:tr w:rsidR="00B82DB0" w14:paraId="092CC784" w14:textId="77777777" w:rsidTr="00C77FF4">
        <w:tc>
          <w:tcPr>
            <w:tcW w:w="2358" w:type="dxa"/>
          </w:tcPr>
          <w:p w14:paraId="59A42C65" w14:textId="77777777" w:rsidR="00B82DB0" w:rsidRPr="00A941D8" w:rsidRDefault="00B82DB0" w:rsidP="00C77FF4">
            <w:pPr>
              <w:rPr>
                <w:b/>
                <w:sz w:val="20"/>
              </w:rPr>
            </w:pPr>
            <w:r w:rsidRPr="00A941D8">
              <w:rPr>
                <w:b/>
                <w:sz w:val="20"/>
              </w:rPr>
              <w:t>Timeline</w:t>
            </w:r>
            <w:r>
              <w:rPr>
                <w:b/>
                <w:sz w:val="20"/>
              </w:rPr>
              <w:t xml:space="preserve"> for completion</w:t>
            </w:r>
            <w:r w:rsidRPr="00A941D8">
              <w:rPr>
                <w:b/>
                <w:sz w:val="20"/>
              </w:rPr>
              <w:t xml:space="preserve">: </w:t>
            </w:r>
          </w:p>
        </w:tc>
        <w:tc>
          <w:tcPr>
            <w:tcW w:w="7218" w:type="dxa"/>
          </w:tcPr>
          <w:p w14:paraId="0A480D24" w14:textId="77777777" w:rsidR="00B82DB0" w:rsidRPr="00A941D8" w:rsidRDefault="00B82DB0" w:rsidP="00C77FF4">
            <w:pPr>
              <w:rPr>
                <w:sz w:val="20"/>
              </w:rPr>
            </w:pPr>
            <w:r>
              <w:rPr>
                <w:sz w:val="20"/>
              </w:rPr>
              <w:t xml:space="preserve">Completed as part of initial home visit process, reviewed and updated in November, January and April </w:t>
            </w:r>
          </w:p>
        </w:tc>
      </w:tr>
      <w:tr w:rsidR="00B82DB0" w14:paraId="5CBB3800" w14:textId="77777777" w:rsidTr="00C77FF4">
        <w:tc>
          <w:tcPr>
            <w:tcW w:w="2358" w:type="dxa"/>
          </w:tcPr>
          <w:p w14:paraId="15EED797" w14:textId="77777777" w:rsidR="00B82DB0" w:rsidRPr="00A941D8" w:rsidRDefault="00B82DB0" w:rsidP="00C77FF4">
            <w:pPr>
              <w:rPr>
                <w:b/>
                <w:sz w:val="20"/>
              </w:rPr>
            </w:pPr>
            <w:r w:rsidRPr="00A941D8">
              <w:rPr>
                <w:b/>
                <w:sz w:val="20"/>
              </w:rPr>
              <w:t>Specific Directions:</w:t>
            </w:r>
          </w:p>
        </w:tc>
        <w:tc>
          <w:tcPr>
            <w:tcW w:w="7218" w:type="dxa"/>
          </w:tcPr>
          <w:p w14:paraId="06D17E05" w14:textId="77777777" w:rsidR="00B82DB0" w:rsidRDefault="00B82DB0" w:rsidP="00C77FF4">
            <w:pPr>
              <w:pStyle w:val="ListParagraph"/>
              <w:ind w:left="0"/>
              <w:rPr>
                <w:sz w:val="20"/>
                <w:szCs w:val="20"/>
              </w:rPr>
            </w:pPr>
            <w:r w:rsidRPr="00C16DBE">
              <w:rPr>
                <w:sz w:val="20"/>
                <w:szCs w:val="20"/>
              </w:rPr>
              <w:t>Family Development Plan can be found on the Staff Forms Website, in the Family Services Section.  Ask the family if they want to fill out the form or prefer you to complete.  If you complete, be sure to use their words.  If the family member wants you to do the writing, read out loud what you have written. Let the family define whom they consider family members, please note ages and gender.    Ask them for any corrections, and make the corrections they request on all the sections except “in the worker’s words”.  Give a copy to the family member, and keep a copy in your file.  Each of you should review the form before your next meeting, to make sure you’ve each taken the steps you agreed on.  Begin your next meeting by reviewing the last plan.</w:t>
            </w:r>
          </w:p>
          <w:p w14:paraId="2DDC4834" w14:textId="77777777" w:rsidR="00B82DB0" w:rsidRDefault="00B82DB0" w:rsidP="00C77FF4">
            <w:pPr>
              <w:pStyle w:val="ListParagraph"/>
              <w:ind w:left="0"/>
              <w:rPr>
                <w:sz w:val="20"/>
                <w:szCs w:val="20"/>
              </w:rPr>
            </w:pPr>
          </w:p>
          <w:p w14:paraId="76CACA2E" w14:textId="77777777" w:rsidR="00B82DB0" w:rsidRPr="00C16DBE" w:rsidRDefault="00B82DB0" w:rsidP="00C77FF4">
            <w:pPr>
              <w:pStyle w:val="ListParagraph"/>
              <w:ind w:left="0"/>
              <w:rPr>
                <w:sz w:val="20"/>
                <w:szCs w:val="20"/>
              </w:rPr>
            </w:pPr>
            <w:r>
              <w:rPr>
                <w:sz w:val="20"/>
                <w:szCs w:val="20"/>
              </w:rPr>
              <w:t xml:space="preserve">Goals should be focused around self-sufficiency:   </w:t>
            </w:r>
            <w:r>
              <w:rPr>
                <w:rFonts w:cstheme="minorHAnsi"/>
                <w:b/>
                <w:bCs/>
                <w:sz w:val="20"/>
                <w:szCs w:val="20"/>
              </w:rPr>
              <w:t>Food Security, Housing, Employment &amp; Income, Transportation, Financial Management, Education/Skill Development, Family Health &amp; Physical Well-Being, Family Engagement in the community, Child Care</w:t>
            </w:r>
          </w:p>
        </w:tc>
      </w:tr>
      <w:tr w:rsidR="00B82DB0" w14:paraId="4FC815D2" w14:textId="77777777" w:rsidTr="00C77FF4">
        <w:tc>
          <w:tcPr>
            <w:tcW w:w="2358" w:type="dxa"/>
          </w:tcPr>
          <w:p w14:paraId="15604A6B" w14:textId="77777777" w:rsidR="00B82DB0" w:rsidRPr="00A941D8" w:rsidRDefault="00B82DB0" w:rsidP="00C77FF4">
            <w:pPr>
              <w:rPr>
                <w:b/>
                <w:sz w:val="20"/>
              </w:rPr>
            </w:pPr>
            <w:r w:rsidRPr="00A941D8">
              <w:rPr>
                <w:b/>
                <w:sz w:val="20"/>
              </w:rPr>
              <w:t>Submitted to:</w:t>
            </w:r>
          </w:p>
        </w:tc>
        <w:tc>
          <w:tcPr>
            <w:tcW w:w="7218" w:type="dxa"/>
          </w:tcPr>
          <w:p w14:paraId="2A13AC5C" w14:textId="77777777" w:rsidR="00B82DB0" w:rsidRPr="00A941D8" w:rsidRDefault="00B82DB0" w:rsidP="00C77FF4">
            <w:pPr>
              <w:rPr>
                <w:sz w:val="20"/>
              </w:rPr>
            </w:pPr>
            <w:r>
              <w:rPr>
                <w:sz w:val="20"/>
              </w:rPr>
              <w:t>N/A</w:t>
            </w:r>
          </w:p>
        </w:tc>
      </w:tr>
      <w:tr w:rsidR="00B82DB0" w14:paraId="062BB65D" w14:textId="77777777" w:rsidTr="00C77FF4">
        <w:tc>
          <w:tcPr>
            <w:tcW w:w="2358" w:type="dxa"/>
          </w:tcPr>
          <w:p w14:paraId="49F9EF4E" w14:textId="77777777" w:rsidR="00B82DB0" w:rsidRPr="00A941D8" w:rsidRDefault="00B82DB0" w:rsidP="00C77FF4">
            <w:pPr>
              <w:rPr>
                <w:b/>
                <w:sz w:val="20"/>
              </w:rPr>
            </w:pPr>
            <w:proofErr w:type="spellStart"/>
            <w:r>
              <w:rPr>
                <w:b/>
                <w:sz w:val="20"/>
              </w:rPr>
              <w:t>ChildPlus</w:t>
            </w:r>
            <w:proofErr w:type="spellEnd"/>
            <w:r>
              <w:rPr>
                <w:b/>
                <w:sz w:val="20"/>
              </w:rPr>
              <w:t xml:space="preserve"> Documentation:</w:t>
            </w:r>
          </w:p>
        </w:tc>
        <w:tc>
          <w:tcPr>
            <w:tcW w:w="7218" w:type="dxa"/>
          </w:tcPr>
          <w:p w14:paraId="145E7142" w14:textId="77777777" w:rsidR="00B82DB0" w:rsidRPr="00A941D8" w:rsidRDefault="00B82DB0" w:rsidP="00C77FF4">
            <w:pPr>
              <w:rPr>
                <w:sz w:val="20"/>
              </w:rPr>
            </w:pPr>
            <w:r>
              <w:rPr>
                <w:sz w:val="20"/>
              </w:rPr>
              <w:t xml:space="preserve">Family Services Section, Events, Family Goal (each goal is its own event), please utilize the Description section to indicate what the goal is… examples include housing, driver’s license, GED, Employment, etc.   </w:t>
            </w:r>
          </w:p>
        </w:tc>
      </w:tr>
      <w:tr w:rsidR="00B82DB0" w14:paraId="1D5CF254" w14:textId="77777777" w:rsidTr="00C77FF4">
        <w:tc>
          <w:tcPr>
            <w:tcW w:w="2358" w:type="dxa"/>
          </w:tcPr>
          <w:p w14:paraId="55FFC8E7" w14:textId="77777777" w:rsidR="00B82DB0" w:rsidRDefault="00B82DB0" w:rsidP="00C77FF4">
            <w:pPr>
              <w:rPr>
                <w:b/>
                <w:sz w:val="20"/>
              </w:rPr>
            </w:pPr>
            <w:r>
              <w:rPr>
                <w:b/>
                <w:sz w:val="20"/>
              </w:rPr>
              <w:t xml:space="preserve">Uploaded to </w:t>
            </w:r>
            <w:proofErr w:type="spellStart"/>
            <w:r>
              <w:rPr>
                <w:b/>
                <w:sz w:val="20"/>
              </w:rPr>
              <w:t>ChildPlus</w:t>
            </w:r>
            <w:proofErr w:type="spellEnd"/>
            <w:r>
              <w:rPr>
                <w:b/>
                <w:sz w:val="20"/>
              </w:rPr>
              <w:t>:</w:t>
            </w:r>
          </w:p>
        </w:tc>
        <w:tc>
          <w:tcPr>
            <w:tcW w:w="7218" w:type="dxa"/>
          </w:tcPr>
          <w:p w14:paraId="50CB2BD2" w14:textId="77777777" w:rsidR="00B82DB0" w:rsidRPr="00A941D8" w:rsidRDefault="00B82DB0" w:rsidP="00C77FF4">
            <w:pPr>
              <w:rPr>
                <w:sz w:val="20"/>
              </w:rPr>
            </w:pPr>
            <w:r>
              <w:rPr>
                <w:sz w:val="20"/>
              </w:rPr>
              <w:t>Family Services Attachment- uploaded within 1 week of completion of document</w:t>
            </w:r>
          </w:p>
        </w:tc>
      </w:tr>
    </w:tbl>
    <w:p w14:paraId="11C94E98" w14:textId="77777777" w:rsidR="00B82DB0" w:rsidRDefault="00B82DB0" w:rsidP="00B82DB0"/>
    <w:p w14:paraId="72D8DB08" w14:textId="77777777" w:rsidR="00B82DB0" w:rsidRDefault="00B82DB0" w:rsidP="00B82DB0">
      <w:pPr>
        <w:jc w:val="center"/>
      </w:pPr>
      <w:r>
        <w:rPr>
          <w:noProof/>
        </w:rPr>
        <w:drawing>
          <wp:inline distT="0" distB="0" distL="0" distR="0" wp14:anchorId="0457BC7E" wp14:editId="34E6E78B">
            <wp:extent cx="3046688" cy="2646748"/>
            <wp:effectExtent l="0" t="0" r="1905" b="1270"/>
            <wp:docPr id="231" name="Picture 2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raphical user interface, application&#10;&#10;Description automatically generated"/>
                    <pic:cNvPicPr/>
                  </pic:nvPicPr>
                  <pic:blipFill rotWithShape="1">
                    <a:blip r:embed="rId218"/>
                    <a:srcRect l="16980" t="12481" r="17478" b="5615"/>
                    <a:stretch/>
                  </pic:blipFill>
                  <pic:spPr bwMode="auto">
                    <a:xfrm>
                      <a:off x="0" y="0"/>
                      <a:ext cx="3066056" cy="26635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325"/>
        <w:gridCol w:w="7025"/>
      </w:tblGrid>
      <w:tr w:rsidR="00B82DB0" w14:paraId="744B3715" w14:textId="77777777" w:rsidTr="00C77FF4">
        <w:tc>
          <w:tcPr>
            <w:tcW w:w="2358" w:type="dxa"/>
          </w:tcPr>
          <w:p w14:paraId="57A6E3E8" w14:textId="77777777" w:rsidR="00B82DB0" w:rsidRPr="00A941D8" w:rsidRDefault="00B82DB0" w:rsidP="00C77FF4">
            <w:pPr>
              <w:rPr>
                <w:sz w:val="20"/>
              </w:rPr>
            </w:pPr>
            <w:r w:rsidRPr="00A941D8">
              <w:rPr>
                <w:b/>
                <w:sz w:val="20"/>
              </w:rPr>
              <w:lastRenderedPageBreak/>
              <w:t>Title of Form:</w:t>
            </w:r>
          </w:p>
        </w:tc>
        <w:tc>
          <w:tcPr>
            <w:tcW w:w="7218" w:type="dxa"/>
          </w:tcPr>
          <w:p w14:paraId="38822827" w14:textId="77777777" w:rsidR="00B82DB0" w:rsidRPr="00904A79" w:rsidRDefault="00B82DB0" w:rsidP="00B82DB0">
            <w:pPr>
              <w:pStyle w:val="Heading7"/>
              <w:outlineLvl w:val="6"/>
            </w:pPr>
            <w:bookmarkStart w:id="255" w:name="_Home_Emergency_and"/>
            <w:bookmarkEnd w:id="255"/>
            <w:r w:rsidRPr="00904A79">
              <w:t>Home Emergency and Safety Checklist</w:t>
            </w:r>
          </w:p>
        </w:tc>
      </w:tr>
      <w:tr w:rsidR="00B82DB0" w14:paraId="47FF959A" w14:textId="77777777" w:rsidTr="00C77FF4">
        <w:tc>
          <w:tcPr>
            <w:tcW w:w="2358" w:type="dxa"/>
          </w:tcPr>
          <w:p w14:paraId="048D1572" w14:textId="77777777" w:rsidR="00B82DB0" w:rsidRPr="00A941D8" w:rsidRDefault="00B82DB0" w:rsidP="00C77FF4">
            <w:pPr>
              <w:rPr>
                <w:sz w:val="20"/>
              </w:rPr>
            </w:pPr>
            <w:r w:rsidRPr="00A941D8">
              <w:rPr>
                <w:b/>
                <w:sz w:val="20"/>
              </w:rPr>
              <w:t>Related Policy:</w:t>
            </w:r>
            <w:r w:rsidRPr="00A941D8">
              <w:rPr>
                <w:sz w:val="20"/>
              </w:rPr>
              <w:t xml:space="preserve"> </w:t>
            </w:r>
          </w:p>
        </w:tc>
        <w:tc>
          <w:tcPr>
            <w:tcW w:w="7218" w:type="dxa"/>
          </w:tcPr>
          <w:p w14:paraId="337C70C9" w14:textId="77777777" w:rsidR="00B82DB0" w:rsidRPr="00F33124" w:rsidRDefault="00B82DB0" w:rsidP="00C77FF4">
            <w:pPr>
              <w:rPr>
                <w:sz w:val="20"/>
              </w:rPr>
            </w:pPr>
            <w:r>
              <w:rPr>
                <w:sz w:val="20"/>
              </w:rPr>
              <w:t>Family Engagement- Parent Group</w:t>
            </w:r>
          </w:p>
        </w:tc>
      </w:tr>
      <w:tr w:rsidR="00B82DB0" w14:paraId="27CEE3CA" w14:textId="77777777" w:rsidTr="00C77FF4">
        <w:tc>
          <w:tcPr>
            <w:tcW w:w="2358" w:type="dxa"/>
          </w:tcPr>
          <w:p w14:paraId="331B12D5" w14:textId="77777777" w:rsidR="00B82DB0" w:rsidRPr="00A941D8" w:rsidRDefault="00B82DB0" w:rsidP="00C77FF4">
            <w:pPr>
              <w:rPr>
                <w:b/>
                <w:sz w:val="20"/>
              </w:rPr>
            </w:pPr>
            <w:r w:rsidRPr="00A941D8">
              <w:rPr>
                <w:b/>
                <w:sz w:val="20"/>
              </w:rPr>
              <w:t>Program Area(s):</w:t>
            </w:r>
          </w:p>
        </w:tc>
        <w:tc>
          <w:tcPr>
            <w:tcW w:w="7218" w:type="dxa"/>
          </w:tcPr>
          <w:p w14:paraId="30AE3FB6" w14:textId="77777777" w:rsidR="00B82DB0" w:rsidRPr="00335BC9" w:rsidRDefault="00B82DB0" w:rsidP="00C77FF4">
            <w:pPr>
              <w:rPr>
                <w:sz w:val="20"/>
              </w:rPr>
            </w:pPr>
            <w:r>
              <w:rPr>
                <w:sz w:val="20"/>
              </w:rPr>
              <w:t>Family Services, Health</w:t>
            </w:r>
          </w:p>
        </w:tc>
      </w:tr>
      <w:tr w:rsidR="00B82DB0" w14:paraId="3DE1C63C" w14:textId="77777777" w:rsidTr="00C77FF4">
        <w:tc>
          <w:tcPr>
            <w:tcW w:w="2358" w:type="dxa"/>
          </w:tcPr>
          <w:p w14:paraId="4705787A" w14:textId="77777777" w:rsidR="00B82DB0" w:rsidRPr="00A941D8" w:rsidRDefault="00B82DB0" w:rsidP="00C77FF4">
            <w:pPr>
              <w:rPr>
                <w:b/>
                <w:sz w:val="20"/>
              </w:rPr>
            </w:pPr>
            <w:r>
              <w:rPr>
                <w:b/>
                <w:sz w:val="20"/>
              </w:rPr>
              <w:t>Related Standards or Regulations:</w:t>
            </w:r>
          </w:p>
        </w:tc>
        <w:tc>
          <w:tcPr>
            <w:tcW w:w="7218" w:type="dxa"/>
          </w:tcPr>
          <w:p w14:paraId="37EBADB9" w14:textId="77777777" w:rsidR="00B82DB0" w:rsidRPr="00C61B3D" w:rsidRDefault="00125D8E" w:rsidP="00C77FF4">
            <w:pPr>
              <w:ind w:left="1080"/>
              <w:rPr>
                <w:sz w:val="20"/>
              </w:rPr>
            </w:pPr>
            <w:sdt>
              <w:sdtPr>
                <w:rPr>
                  <w:sz w:val="20"/>
                </w:rPr>
                <w:id w:val="-205950347"/>
                <w14:checkbox>
                  <w14:checked w14:val="1"/>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Head Start Program Performance Standards</w:t>
            </w:r>
          </w:p>
          <w:p w14:paraId="67745E08" w14:textId="77777777" w:rsidR="00B82DB0" w:rsidRPr="00C61B3D" w:rsidRDefault="00125D8E" w:rsidP="00C77FF4">
            <w:pPr>
              <w:ind w:left="1080"/>
              <w:rPr>
                <w:sz w:val="20"/>
              </w:rPr>
            </w:pPr>
            <w:sdt>
              <w:sdtPr>
                <w:rPr>
                  <w:sz w:val="20"/>
                </w:rPr>
                <w:id w:val="1436481365"/>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Maine State Licensing</w:t>
            </w:r>
          </w:p>
          <w:p w14:paraId="76485236" w14:textId="77777777" w:rsidR="00B82DB0" w:rsidRPr="00C61B3D" w:rsidRDefault="00125D8E" w:rsidP="00C77FF4">
            <w:pPr>
              <w:ind w:left="1080"/>
              <w:rPr>
                <w:sz w:val="20"/>
              </w:rPr>
            </w:pPr>
            <w:sdt>
              <w:sdtPr>
                <w:rPr>
                  <w:sz w:val="20"/>
                </w:rPr>
                <w:id w:val="-542904875"/>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Developmentally Appropriate Practice/NAEYC</w:t>
            </w:r>
          </w:p>
          <w:p w14:paraId="4F86E4BE" w14:textId="77777777" w:rsidR="00B82DB0" w:rsidRPr="00C61B3D" w:rsidRDefault="00125D8E" w:rsidP="00C77FF4">
            <w:pPr>
              <w:ind w:left="1080"/>
              <w:rPr>
                <w:sz w:val="20"/>
              </w:rPr>
            </w:pPr>
            <w:sdt>
              <w:sdtPr>
                <w:rPr>
                  <w:sz w:val="20"/>
                </w:rPr>
                <w:id w:val="2046953588"/>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Caring for Children</w:t>
            </w:r>
          </w:p>
          <w:p w14:paraId="05022212" w14:textId="77777777" w:rsidR="00B82DB0" w:rsidRPr="00335BC9" w:rsidRDefault="00125D8E" w:rsidP="00C77FF4">
            <w:pPr>
              <w:ind w:left="1080"/>
              <w:rPr>
                <w:sz w:val="20"/>
              </w:rPr>
            </w:pPr>
            <w:sdt>
              <w:sdtPr>
                <w:rPr>
                  <w:rFonts w:ascii="MS Gothic" w:eastAsia="MS Gothic" w:hAnsi="MS Gothic"/>
                  <w:sz w:val="20"/>
                </w:rPr>
                <w:id w:val="-1794743029"/>
                <w14:checkbox>
                  <w14:checked w14:val="1"/>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335BC9">
              <w:rPr>
                <w:sz w:val="20"/>
              </w:rPr>
              <w:t>Other</w:t>
            </w:r>
          </w:p>
        </w:tc>
      </w:tr>
      <w:tr w:rsidR="00B82DB0" w14:paraId="2EA798F1" w14:textId="77777777" w:rsidTr="00C77FF4">
        <w:tc>
          <w:tcPr>
            <w:tcW w:w="9576" w:type="dxa"/>
            <w:gridSpan w:val="2"/>
          </w:tcPr>
          <w:p w14:paraId="197EC065" w14:textId="77777777" w:rsidR="00B82DB0" w:rsidRPr="00335BC9" w:rsidRDefault="00B82DB0" w:rsidP="00C77FF4">
            <w:pPr>
              <w:jc w:val="center"/>
              <w:rPr>
                <w:b/>
                <w:sz w:val="20"/>
              </w:rPr>
            </w:pPr>
            <w:r w:rsidRPr="00335BC9">
              <w:rPr>
                <w:b/>
                <w:sz w:val="20"/>
              </w:rPr>
              <w:t>Procedures</w:t>
            </w:r>
          </w:p>
        </w:tc>
      </w:tr>
      <w:tr w:rsidR="00B82DB0" w14:paraId="703D5A17" w14:textId="77777777" w:rsidTr="00C77FF4">
        <w:tc>
          <w:tcPr>
            <w:tcW w:w="2358" w:type="dxa"/>
          </w:tcPr>
          <w:p w14:paraId="6EA31C81" w14:textId="77777777" w:rsidR="00B82DB0" w:rsidRPr="00A941D8" w:rsidRDefault="00B82DB0" w:rsidP="00C77FF4">
            <w:pPr>
              <w:rPr>
                <w:b/>
                <w:sz w:val="20"/>
              </w:rPr>
            </w:pPr>
            <w:r>
              <w:rPr>
                <w:b/>
                <w:sz w:val="20"/>
              </w:rPr>
              <w:t>Form Completed B</w:t>
            </w:r>
            <w:r w:rsidRPr="00A941D8">
              <w:rPr>
                <w:b/>
                <w:sz w:val="20"/>
              </w:rPr>
              <w:t>y:</w:t>
            </w:r>
          </w:p>
        </w:tc>
        <w:tc>
          <w:tcPr>
            <w:tcW w:w="7218" w:type="dxa"/>
          </w:tcPr>
          <w:p w14:paraId="02898198" w14:textId="77777777" w:rsidR="00B82DB0" w:rsidRPr="00335BC9" w:rsidRDefault="00B82DB0" w:rsidP="00C77FF4">
            <w:pPr>
              <w:rPr>
                <w:sz w:val="20"/>
              </w:rPr>
            </w:pPr>
            <w:r>
              <w:rPr>
                <w:sz w:val="20"/>
              </w:rPr>
              <w:t>Staff with family services responsibilities</w:t>
            </w:r>
          </w:p>
        </w:tc>
      </w:tr>
      <w:tr w:rsidR="00B82DB0" w14:paraId="009860D0" w14:textId="77777777" w:rsidTr="00C77FF4">
        <w:tc>
          <w:tcPr>
            <w:tcW w:w="2358" w:type="dxa"/>
          </w:tcPr>
          <w:p w14:paraId="7CB61532" w14:textId="77777777" w:rsidR="00B82DB0" w:rsidRPr="00A941D8" w:rsidRDefault="00B82DB0" w:rsidP="00C77FF4">
            <w:pPr>
              <w:rPr>
                <w:b/>
                <w:sz w:val="20"/>
              </w:rPr>
            </w:pPr>
            <w:r w:rsidRPr="00A941D8">
              <w:rPr>
                <w:b/>
                <w:sz w:val="20"/>
              </w:rPr>
              <w:t>Timeline</w:t>
            </w:r>
            <w:r>
              <w:rPr>
                <w:b/>
                <w:sz w:val="20"/>
              </w:rPr>
              <w:t xml:space="preserve"> for completion</w:t>
            </w:r>
            <w:r w:rsidRPr="00A941D8">
              <w:rPr>
                <w:b/>
                <w:sz w:val="20"/>
              </w:rPr>
              <w:t xml:space="preserve">: </w:t>
            </w:r>
          </w:p>
        </w:tc>
        <w:tc>
          <w:tcPr>
            <w:tcW w:w="7218" w:type="dxa"/>
          </w:tcPr>
          <w:p w14:paraId="70582535" w14:textId="77777777" w:rsidR="00B82DB0" w:rsidRPr="00A941D8" w:rsidRDefault="00B82DB0" w:rsidP="00C77FF4">
            <w:pPr>
              <w:rPr>
                <w:sz w:val="20"/>
              </w:rPr>
            </w:pPr>
            <w:r>
              <w:rPr>
                <w:sz w:val="20"/>
              </w:rPr>
              <w:t>As part of initial home visit process</w:t>
            </w:r>
          </w:p>
        </w:tc>
      </w:tr>
      <w:tr w:rsidR="00B82DB0" w14:paraId="2E3920DB" w14:textId="77777777" w:rsidTr="00C77FF4">
        <w:tc>
          <w:tcPr>
            <w:tcW w:w="2358" w:type="dxa"/>
          </w:tcPr>
          <w:p w14:paraId="70C6B718" w14:textId="77777777" w:rsidR="00B82DB0" w:rsidRPr="00A941D8" w:rsidRDefault="00B82DB0" w:rsidP="00C77FF4">
            <w:pPr>
              <w:rPr>
                <w:b/>
                <w:sz w:val="20"/>
              </w:rPr>
            </w:pPr>
            <w:r w:rsidRPr="00A941D8">
              <w:rPr>
                <w:b/>
                <w:sz w:val="20"/>
              </w:rPr>
              <w:t>Specific Directions:</w:t>
            </w:r>
          </w:p>
        </w:tc>
        <w:tc>
          <w:tcPr>
            <w:tcW w:w="7218" w:type="dxa"/>
          </w:tcPr>
          <w:p w14:paraId="126B0204" w14:textId="77777777" w:rsidR="00B82DB0" w:rsidRPr="00A941D8" w:rsidRDefault="00B82DB0" w:rsidP="00C77FF4">
            <w:pPr>
              <w:rPr>
                <w:sz w:val="20"/>
              </w:rPr>
            </w:pPr>
            <w:r>
              <w:rPr>
                <w:sz w:val="20"/>
              </w:rPr>
              <w:t xml:space="preserve">This checklist is to be completed during the initial home visit or within 2 weeks of the child entering in to our program.  The goal of this tool is to provide families with some home health and safety education; if there are things that the family needs to work on they can be addressed as goals.  As an agency we will not be providing families with items that are missing but we can work with a family to identify ways to access the missing items.  The checklist must be updated during your second home visit with a family.  This form can be found in the Initial Home Visit folder on the staff forms website.      </w:t>
            </w:r>
          </w:p>
        </w:tc>
      </w:tr>
      <w:tr w:rsidR="00B82DB0" w14:paraId="1E02B468" w14:textId="77777777" w:rsidTr="00C77FF4">
        <w:tc>
          <w:tcPr>
            <w:tcW w:w="2358" w:type="dxa"/>
          </w:tcPr>
          <w:p w14:paraId="60AE3D62" w14:textId="77777777" w:rsidR="00B82DB0" w:rsidRPr="00A941D8" w:rsidRDefault="00B82DB0" w:rsidP="00C77FF4">
            <w:pPr>
              <w:rPr>
                <w:b/>
                <w:sz w:val="20"/>
              </w:rPr>
            </w:pPr>
            <w:r w:rsidRPr="00A941D8">
              <w:rPr>
                <w:b/>
                <w:sz w:val="20"/>
              </w:rPr>
              <w:t>Submitted to:</w:t>
            </w:r>
          </w:p>
        </w:tc>
        <w:tc>
          <w:tcPr>
            <w:tcW w:w="7218" w:type="dxa"/>
          </w:tcPr>
          <w:p w14:paraId="1775D1EA" w14:textId="77777777" w:rsidR="00B82DB0" w:rsidRPr="00A941D8" w:rsidRDefault="00B82DB0" w:rsidP="00C77FF4">
            <w:pPr>
              <w:rPr>
                <w:sz w:val="20"/>
              </w:rPr>
            </w:pPr>
            <w:r>
              <w:rPr>
                <w:sz w:val="20"/>
              </w:rPr>
              <w:t>N/A</w:t>
            </w:r>
          </w:p>
        </w:tc>
      </w:tr>
      <w:tr w:rsidR="00B82DB0" w14:paraId="20B7CAEF" w14:textId="77777777" w:rsidTr="00C77FF4">
        <w:tc>
          <w:tcPr>
            <w:tcW w:w="2358" w:type="dxa"/>
          </w:tcPr>
          <w:p w14:paraId="68CFCEAC" w14:textId="77777777" w:rsidR="00B82DB0" w:rsidRPr="00A941D8" w:rsidRDefault="00B82DB0" w:rsidP="00C77FF4">
            <w:pPr>
              <w:rPr>
                <w:b/>
                <w:sz w:val="20"/>
              </w:rPr>
            </w:pPr>
            <w:proofErr w:type="spellStart"/>
            <w:r>
              <w:rPr>
                <w:b/>
                <w:sz w:val="20"/>
              </w:rPr>
              <w:t>ChildPlus</w:t>
            </w:r>
            <w:proofErr w:type="spellEnd"/>
            <w:r>
              <w:rPr>
                <w:b/>
                <w:sz w:val="20"/>
              </w:rPr>
              <w:t xml:space="preserve"> Documentation:</w:t>
            </w:r>
          </w:p>
        </w:tc>
        <w:tc>
          <w:tcPr>
            <w:tcW w:w="7218" w:type="dxa"/>
          </w:tcPr>
          <w:p w14:paraId="073894F9" w14:textId="77777777" w:rsidR="00B82DB0" w:rsidRPr="00A941D8" w:rsidRDefault="00B82DB0" w:rsidP="00C77FF4">
            <w:pPr>
              <w:rPr>
                <w:sz w:val="20"/>
              </w:rPr>
            </w:pPr>
            <w:r>
              <w:rPr>
                <w:sz w:val="20"/>
              </w:rPr>
              <w:t>Document completion in the Family Services Initial Home Visit event in an Action step and example of how to document is “completed Home Emergency and Safety Checklist”</w:t>
            </w:r>
          </w:p>
        </w:tc>
      </w:tr>
      <w:tr w:rsidR="00B82DB0" w14:paraId="0FE06362" w14:textId="77777777" w:rsidTr="00C77FF4">
        <w:tc>
          <w:tcPr>
            <w:tcW w:w="2358" w:type="dxa"/>
          </w:tcPr>
          <w:p w14:paraId="45F0E853" w14:textId="77777777" w:rsidR="00B82DB0" w:rsidRDefault="00B82DB0" w:rsidP="00C77FF4">
            <w:pPr>
              <w:rPr>
                <w:b/>
                <w:sz w:val="20"/>
              </w:rPr>
            </w:pPr>
            <w:r>
              <w:rPr>
                <w:b/>
                <w:sz w:val="20"/>
              </w:rPr>
              <w:t xml:space="preserve">Uploaded to </w:t>
            </w:r>
            <w:proofErr w:type="spellStart"/>
            <w:r>
              <w:rPr>
                <w:b/>
                <w:sz w:val="20"/>
              </w:rPr>
              <w:t>ChildPlus</w:t>
            </w:r>
            <w:proofErr w:type="spellEnd"/>
            <w:r>
              <w:rPr>
                <w:b/>
                <w:sz w:val="20"/>
              </w:rPr>
              <w:t>:</w:t>
            </w:r>
          </w:p>
        </w:tc>
        <w:tc>
          <w:tcPr>
            <w:tcW w:w="7218" w:type="dxa"/>
          </w:tcPr>
          <w:p w14:paraId="460D8627" w14:textId="77777777" w:rsidR="00B82DB0" w:rsidRPr="00A941D8" w:rsidRDefault="00B82DB0" w:rsidP="00C77FF4">
            <w:pPr>
              <w:rPr>
                <w:sz w:val="20"/>
              </w:rPr>
            </w:pPr>
            <w:r>
              <w:rPr>
                <w:sz w:val="20"/>
              </w:rPr>
              <w:t>Upload to Health Attachments</w:t>
            </w:r>
          </w:p>
        </w:tc>
      </w:tr>
    </w:tbl>
    <w:p w14:paraId="2E515895" w14:textId="77777777" w:rsidR="00B82DB0" w:rsidRDefault="00B82DB0" w:rsidP="00B82DB0"/>
    <w:p w14:paraId="01C00587" w14:textId="77777777" w:rsidR="00B82DB0" w:rsidRDefault="00B82DB0" w:rsidP="00B82DB0">
      <w:r>
        <w:rPr>
          <w:noProof/>
        </w:rPr>
        <w:drawing>
          <wp:inline distT="0" distB="0" distL="0" distR="0" wp14:anchorId="3EA0C4C4" wp14:editId="38A959F0">
            <wp:extent cx="5932628" cy="3262579"/>
            <wp:effectExtent l="0" t="0" r="0" b="0"/>
            <wp:docPr id="232" name="Picture 2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 application&#10;&#10;Description automatically generated"/>
                    <pic:cNvPicPr/>
                  </pic:nvPicPr>
                  <pic:blipFill rotWithShape="1">
                    <a:blip r:embed="rId219"/>
                    <a:srcRect l="6280" t="13846" r="6282" b="17495"/>
                    <a:stretch/>
                  </pic:blipFill>
                  <pic:spPr bwMode="auto">
                    <a:xfrm>
                      <a:off x="0" y="0"/>
                      <a:ext cx="5936360" cy="3264631"/>
                    </a:xfrm>
                    <a:prstGeom prst="rect">
                      <a:avLst/>
                    </a:prstGeom>
                    <a:ln>
                      <a:noFill/>
                    </a:ln>
                    <a:extLst>
                      <a:ext uri="{53640926-AAD7-44D8-BBD7-CCE9431645EC}">
                        <a14:shadowObscured xmlns:a14="http://schemas.microsoft.com/office/drawing/2010/main"/>
                      </a:ext>
                    </a:extLst>
                  </pic:spPr>
                </pic:pic>
              </a:graphicData>
            </a:graphic>
          </wp:inline>
        </w:drawing>
      </w:r>
    </w:p>
    <w:p w14:paraId="741418B4" w14:textId="69DE9715" w:rsidR="00B82DB0" w:rsidRDefault="00B82DB0">
      <w:r>
        <w:br w:type="page"/>
      </w:r>
    </w:p>
    <w:tbl>
      <w:tblPr>
        <w:tblStyle w:val="TableGrid"/>
        <w:tblW w:w="0" w:type="auto"/>
        <w:tblLook w:val="04A0" w:firstRow="1" w:lastRow="0" w:firstColumn="1" w:lastColumn="0" w:noHBand="0" w:noVBand="1"/>
      </w:tblPr>
      <w:tblGrid>
        <w:gridCol w:w="2757"/>
        <w:gridCol w:w="6593"/>
      </w:tblGrid>
      <w:tr w:rsidR="00B82DB0" w14:paraId="61D10C76" w14:textId="77777777" w:rsidTr="00C77FF4">
        <w:tc>
          <w:tcPr>
            <w:tcW w:w="2808" w:type="dxa"/>
          </w:tcPr>
          <w:p w14:paraId="1EF935A5" w14:textId="77777777" w:rsidR="00B82DB0" w:rsidRPr="00A941D8" w:rsidRDefault="00B82DB0" w:rsidP="00C77FF4">
            <w:pPr>
              <w:rPr>
                <w:sz w:val="20"/>
              </w:rPr>
            </w:pPr>
            <w:r>
              <w:rPr>
                <w:b/>
                <w:sz w:val="20"/>
              </w:rPr>
              <w:lastRenderedPageBreak/>
              <w:t>Title of Procedure or Process</w:t>
            </w:r>
            <w:r w:rsidRPr="00A941D8">
              <w:rPr>
                <w:b/>
                <w:sz w:val="20"/>
              </w:rPr>
              <w:t>:</w:t>
            </w:r>
          </w:p>
        </w:tc>
        <w:tc>
          <w:tcPr>
            <w:tcW w:w="6768" w:type="dxa"/>
          </w:tcPr>
          <w:p w14:paraId="598BC352" w14:textId="77777777" w:rsidR="00B82DB0" w:rsidRPr="00FC7C2E" w:rsidRDefault="00B82DB0" w:rsidP="00B82DB0">
            <w:pPr>
              <w:pStyle w:val="Heading7"/>
              <w:outlineLvl w:val="6"/>
            </w:pPr>
            <w:bookmarkStart w:id="256" w:name="_DHHS_Involvement_and"/>
            <w:bookmarkEnd w:id="256"/>
            <w:r>
              <w:t>DHHS Involvement and Interviews</w:t>
            </w:r>
          </w:p>
        </w:tc>
      </w:tr>
      <w:tr w:rsidR="00B82DB0" w14:paraId="32B57901" w14:textId="77777777" w:rsidTr="00C77FF4">
        <w:tc>
          <w:tcPr>
            <w:tcW w:w="2808" w:type="dxa"/>
          </w:tcPr>
          <w:p w14:paraId="2BD7E562" w14:textId="77777777" w:rsidR="00B82DB0" w:rsidRPr="00A941D8" w:rsidRDefault="00B82DB0" w:rsidP="00C77FF4">
            <w:pPr>
              <w:rPr>
                <w:b/>
                <w:sz w:val="20"/>
              </w:rPr>
            </w:pPr>
            <w:r w:rsidRPr="00A941D8">
              <w:rPr>
                <w:b/>
                <w:sz w:val="20"/>
              </w:rPr>
              <w:t>Program Area(s):</w:t>
            </w:r>
          </w:p>
        </w:tc>
        <w:tc>
          <w:tcPr>
            <w:tcW w:w="6768" w:type="dxa"/>
          </w:tcPr>
          <w:p w14:paraId="1487A444" w14:textId="77777777" w:rsidR="00B82DB0" w:rsidRPr="00EE7DF1" w:rsidRDefault="00B82DB0" w:rsidP="00C77FF4">
            <w:pPr>
              <w:rPr>
                <w:sz w:val="20"/>
              </w:rPr>
            </w:pPr>
            <w:r>
              <w:rPr>
                <w:sz w:val="20"/>
              </w:rPr>
              <w:t xml:space="preserve">Family Services, Health, Education, Special Services </w:t>
            </w:r>
          </w:p>
        </w:tc>
      </w:tr>
      <w:tr w:rsidR="00B82DB0" w14:paraId="2328636E" w14:textId="77777777" w:rsidTr="00C77FF4">
        <w:tc>
          <w:tcPr>
            <w:tcW w:w="2808" w:type="dxa"/>
          </w:tcPr>
          <w:p w14:paraId="76EFECF5" w14:textId="77777777" w:rsidR="00B82DB0" w:rsidRPr="00A941D8" w:rsidRDefault="00B82DB0" w:rsidP="00C77FF4">
            <w:pPr>
              <w:rPr>
                <w:b/>
                <w:sz w:val="20"/>
              </w:rPr>
            </w:pPr>
            <w:r>
              <w:rPr>
                <w:b/>
                <w:sz w:val="20"/>
              </w:rPr>
              <w:t>Related Standards or Regulations:</w:t>
            </w:r>
          </w:p>
        </w:tc>
        <w:tc>
          <w:tcPr>
            <w:tcW w:w="6768" w:type="dxa"/>
          </w:tcPr>
          <w:p w14:paraId="6D626BC9" w14:textId="77777777" w:rsidR="00B82DB0" w:rsidRPr="00C61B3D" w:rsidRDefault="00125D8E" w:rsidP="00C77FF4">
            <w:pPr>
              <w:ind w:left="1080"/>
              <w:rPr>
                <w:sz w:val="20"/>
              </w:rPr>
            </w:pPr>
            <w:sdt>
              <w:sdtPr>
                <w:rPr>
                  <w:sz w:val="20"/>
                </w:rPr>
                <w:id w:val="-495644551"/>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Head Start Program Performance Standards</w:t>
            </w:r>
          </w:p>
          <w:p w14:paraId="73CDF6BA" w14:textId="77777777" w:rsidR="00B82DB0" w:rsidRPr="00C61B3D" w:rsidRDefault="00125D8E" w:rsidP="00C77FF4">
            <w:pPr>
              <w:ind w:left="1080"/>
              <w:rPr>
                <w:sz w:val="20"/>
              </w:rPr>
            </w:pPr>
            <w:sdt>
              <w:sdtPr>
                <w:rPr>
                  <w:sz w:val="20"/>
                </w:rPr>
                <w:id w:val="752099440"/>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Maine State Licensing</w:t>
            </w:r>
          </w:p>
          <w:p w14:paraId="3F7F2F63" w14:textId="77777777" w:rsidR="00B82DB0" w:rsidRPr="00C61B3D" w:rsidRDefault="00125D8E" w:rsidP="00C77FF4">
            <w:pPr>
              <w:ind w:left="1080"/>
              <w:rPr>
                <w:sz w:val="20"/>
              </w:rPr>
            </w:pPr>
            <w:sdt>
              <w:sdtPr>
                <w:rPr>
                  <w:sz w:val="20"/>
                </w:rPr>
                <w:id w:val="-1034802252"/>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Developmentally Appropriate Practice/NAEYC</w:t>
            </w:r>
          </w:p>
          <w:p w14:paraId="0D49BF83" w14:textId="77777777" w:rsidR="00B82DB0" w:rsidRPr="00C61B3D" w:rsidRDefault="00125D8E" w:rsidP="00C77FF4">
            <w:pPr>
              <w:ind w:left="1080"/>
              <w:rPr>
                <w:sz w:val="20"/>
              </w:rPr>
            </w:pPr>
            <w:sdt>
              <w:sdtPr>
                <w:rPr>
                  <w:sz w:val="20"/>
                </w:rPr>
                <w:id w:val="-295753761"/>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Caring for Children</w:t>
            </w:r>
          </w:p>
          <w:p w14:paraId="6144B032" w14:textId="77777777" w:rsidR="00B82DB0" w:rsidRPr="00C61B3D" w:rsidRDefault="00125D8E" w:rsidP="00C77FF4">
            <w:pPr>
              <w:ind w:left="1080"/>
              <w:rPr>
                <w:sz w:val="20"/>
              </w:rPr>
            </w:pPr>
            <w:sdt>
              <w:sdtPr>
                <w:rPr>
                  <w:sz w:val="20"/>
                </w:rPr>
                <w:id w:val="-528253853"/>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Other</w:t>
            </w:r>
          </w:p>
        </w:tc>
      </w:tr>
      <w:tr w:rsidR="00B82DB0" w14:paraId="1A2515D6" w14:textId="77777777" w:rsidTr="00C77FF4">
        <w:tc>
          <w:tcPr>
            <w:tcW w:w="2808" w:type="dxa"/>
          </w:tcPr>
          <w:p w14:paraId="5F7B30B3" w14:textId="77777777" w:rsidR="00B82DB0" w:rsidRPr="00A941D8" w:rsidRDefault="00B82DB0" w:rsidP="00C77FF4">
            <w:pPr>
              <w:rPr>
                <w:b/>
                <w:sz w:val="20"/>
              </w:rPr>
            </w:pPr>
            <w:r>
              <w:rPr>
                <w:b/>
                <w:sz w:val="20"/>
              </w:rPr>
              <w:t>Person Responsible for implementation</w:t>
            </w:r>
            <w:r w:rsidRPr="00A941D8">
              <w:rPr>
                <w:b/>
                <w:sz w:val="20"/>
              </w:rPr>
              <w:t>:</w:t>
            </w:r>
          </w:p>
        </w:tc>
        <w:tc>
          <w:tcPr>
            <w:tcW w:w="6768" w:type="dxa"/>
          </w:tcPr>
          <w:p w14:paraId="140836A5" w14:textId="77777777" w:rsidR="00B82DB0" w:rsidRPr="00A941D8" w:rsidRDefault="00B82DB0" w:rsidP="00C77FF4">
            <w:pPr>
              <w:rPr>
                <w:sz w:val="20"/>
              </w:rPr>
            </w:pPr>
            <w:r>
              <w:rPr>
                <w:sz w:val="20"/>
              </w:rPr>
              <w:t>Teachers, Family Advocates, Site Supervisors, Leadership</w:t>
            </w:r>
          </w:p>
        </w:tc>
      </w:tr>
      <w:tr w:rsidR="00B82DB0" w14:paraId="017298E1" w14:textId="77777777" w:rsidTr="00C77FF4">
        <w:tc>
          <w:tcPr>
            <w:tcW w:w="2808" w:type="dxa"/>
          </w:tcPr>
          <w:p w14:paraId="1BC36792" w14:textId="77777777" w:rsidR="00B82DB0" w:rsidRPr="00A941D8" w:rsidRDefault="00B82DB0"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326901B0" w14:textId="77777777" w:rsidR="00B82DB0" w:rsidRPr="00A941D8" w:rsidRDefault="00B82DB0" w:rsidP="00C77FF4">
            <w:pPr>
              <w:rPr>
                <w:sz w:val="20"/>
              </w:rPr>
            </w:pPr>
            <w:r>
              <w:rPr>
                <w:sz w:val="20"/>
              </w:rPr>
              <w:t>Ongoing</w:t>
            </w:r>
          </w:p>
        </w:tc>
      </w:tr>
      <w:tr w:rsidR="00B82DB0" w14:paraId="599376AA" w14:textId="77777777" w:rsidTr="00C77FF4">
        <w:tc>
          <w:tcPr>
            <w:tcW w:w="2808" w:type="dxa"/>
          </w:tcPr>
          <w:p w14:paraId="245F9E58" w14:textId="77777777" w:rsidR="00B82DB0" w:rsidRPr="00A941D8" w:rsidRDefault="00B82DB0" w:rsidP="00C77FF4">
            <w:pPr>
              <w:rPr>
                <w:b/>
                <w:sz w:val="20"/>
              </w:rPr>
            </w:pPr>
            <w:r w:rsidRPr="00A941D8">
              <w:rPr>
                <w:b/>
                <w:sz w:val="20"/>
              </w:rPr>
              <w:t>Submitted to:</w:t>
            </w:r>
          </w:p>
        </w:tc>
        <w:tc>
          <w:tcPr>
            <w:tcW w:w="6768" w:type="dxa"/>
          </w:tcPr>
          <w:p w14:paraId="034A6F10" w14:textId="77777777" w:rsidR="00B82DB0" w:rsidRPr="00A941D8" w:rsidRDefault="00B82DB0" w:rsidP="00C77FF4">
            <w:pPr>
              <w:rPr>
                <w:sz w:val="20"/>
              </w:rPr>
            </w:pPr>
            <w:r>
              <w:rPr>
                <w:sz w:val="20"/>
              </w:rPr>
              <w:t>N/A</w:t>
            </w:r>
          </w:p>
        </w:tc>
      </w:tr>
      <w:tr w:rsidR="00B82DB0" w14:paraId="50DAC634" w14:textId="77777777" w:rsidTr="00C77FF4">
        <w:tc>
          <w:tcPr>
            <w:tcW w:w="2808" w:type="dxa"/>
          </w:tcPr>
          <w:p w14:paraId="093C42A6" w14:textId="77777777" w:rsidR="00B82DB0" w:rsidRPr="00A941D8" w:rsidRDefault="00B82DB0" w:rsidP="00C77FF4">
            <w:pPr>
              <w:rPr>
                <w:b/>
                <w:sz w:val="20"/>
              </w:rPr>
            </w:pPr>
            <w:proofErr w:type="spellStart"/>
            <w:r>
              <w:rPr>
                <w:b/>
                <w:sz w:val="20"/>
              </w:rPr>
              <w:t>ChildPlus</w:t>
            </w:r>
            <w:proofErr w:type="spellEnd"/>
            <w:r>
              <w:rPr>
                <w:b/>
                <w:sz w:val="20"/>
              </w:rPr>
              <w:t xml:space="preserve"> Documentation:</w:t>
            </w:r>
          </w:p>
        </w:tc>
        <w:tc>
          <w:tcPr>
            <w:tcW w:w="6768" w:type="dxa"/>
          </w:tcPr>
          <w:p w14:paraId="67D595CC" w14:textId="77777777" w:rsidR="00B82DB0" w:rsidRDefault="00B82DB0" w:rsidP="00C77FF4">
            <w:pPr>
              <w:rPr>
                <w:sz w:val="20"/>
              </w:rPr>
            </w:pPr>
            <w:r>
              <w:rPr>
                <w:sz w:val="20"/>
              </w:rPr>
              <w:t>Family Services- DHHS Involvement Event, in Event Notes please put the name and phone number of the DHHS worker ONLY</w:t>
            </w:r>
          </w:p>
          <w:p w14:paraId="07E0957E" w14:textId="77777777" w:rsidR="00B82DB0" w:rsidRDefault="00B82DB0" w:rsidP="00C77FF4">
            <w:pPr>
              <w:rPr>
                <w:sz w:val="20"/>
              </w:rPr>
            </w:pPr>
          </w:p>
          <w:p w14:paraId="4DD3C935" w14:textId="77777777" w:rsidR="00B82DB0" w:rsidRPr="00A941D8" w:rsidRDefault="00B82DB0" w:rsidP="00C77FF4">
            <w:pPr>
              <w:rPr>
                <w:sz w:val="20"/>
              </w:rPr>
            </w:pPr>
            <w:r>
              <w:rPr>
                <w:sz w:val="20"/>
              </w:rPr>
              <w:t xml:space="preserve">Create an Action for each step that is </w:t>
            </w:r>
          </w:p>
        </w:tc>
      </w:tr>
      <w:tr w:rsidR="00B82DB0" w14:paraId="4D74B161" w14:textId="77777777" w:rsidTr="00C77FF4">
        <w:tc>
          <w:tcPr>
            <w:tcW w:w="2808" w:type="dxa"/>
          </w:tcPr>
          <w:p w14:paraId="73F28B75" w14:textId="77777777" w:rsidR="00B82DB0" w:rsidRDefault="00B82DB0"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3ADD0E27" w14:textId="77777777" w:rsidR="00B82DB0" w:rsidRPr="00A941D8" w:rsidRDefault="00B82DB0" w:rsidP="00C77FF4">
            <w:pPr>
              <w:rPr>
                <w:sz w:val="20"/>
              </w:rPr>
            </w:pPr>
            <w:r>
              <w:rPr>
                <w:sz w:val="20"/>
              </w:rPr>
              <w:t>Releases- Family Services Attachments</w:t>
            </w:r>
          </w:p>
        </w:tc>
      </w:tr>
      <w:tr w:rsidR="00B82DB0" w:rsidRPr="00A941D8" w14:paraId="23561668" w14:textId="77777777" w:rsidTr="00C77FF4">
        <w:tc>
          <w:tcPr>
            <w:tcW w:w="2808" w:type="dxa"/>
          </w:tcPr>
          <w:p w14:paraId="10C5AD75" w14:textId="77777777" w:rsidR="00B82DB0" w:rsidRPr="00A941D8" w:rsidRDefault="00B82DB0" w:rsidP="00C77FF4">
            <w:pPr>
              <w:rPr>
                <w:b/>
                <w:sz w:val="20"/>
              </w:rPr>
            </w:pPr>
            <w:r w:rsidRPr="00A941D8">
              <w:rPr>
                <w:b/>
                <w:sz w:val="20"/>
              </w:rPr>
              <w:t>Specific Directions:</w:t>
            </w:r>
          </w:p>
        </w:tc>
        <w:tc>
          <w:tcPr>
            <w:tcW w:w="6768" w:type="dxa"/>
          </w:tcPr>
          <w:p w14:paraId="0A9C2578" w14:textId="77777777" w:rsidR="00B82DB0" w:rsidRPr="00A941D8" w:rsidRDefault="00B82DB0" w:rsidP="00C77FF4">
            <w:pPr>
              <w:rPr>
                <w:sz w:val="20"/>
              </w:rPr>
            </w:pPr>
            <w:r>
              <w:rPr>
                <w:sz w:val="20"/>
              </w:rPr>
              <w:t>See Below</w:t>
            </w:r>
          </w:p>
        </w:tc>
      </w:tr>
    </w:tbl>
    <w:p w14:paraId="38A654E5" w14:textId="77777777" w:rsidR="00B82DB0" w:rsidRDefault="00B82DB0" w:rsidP="00B82DB0"/>
    <w:p w14:paraId="6013A91C" w14:textId="77777777" w:rsidR="00B82DB0" w:rsidRDefault="00B82DB0" w:rsidP="00B82DB0">
      <w:pPr>
        <w:ind w:left="-450"/>
        <w:rPr>
          <w:b/>
          <w:sz w:val="20"/>
        </w:rPr>
      </w:pPr>
      <w:r>
        <w:rPr>
          <w:b/>
          <w:sz w:val="20"/>
        </w:rPr>
        <w:t>Procedure:</w:t>
      </w:r>
    </w:p>
    <w:p w14:paraId="6D4B81CB" w14:textId="77777777" w:rsidR="00B82DB0" w:rsidRDefault="00B82DB0" w:rsidP="00B82DB0">
      <w:pPr>
        <w:ind w:left="-450"/>
        <w:rPr>
          <w:sz w:val="20"/>
          <w:szCs w:val="20"/>
        </w:rPr>
      </w:pPr>
      <w:r w:rsidRPr="00FE011C">
        <w:rPr>
          <w:sz w:val="20"/>
          <w:szCs w:val="20"/>
        </w:rPr>
        <w:t>If a family comes to us somehow involved with DHHS (Child Protective Services- CPS) we need to ens</w:t>
      </w:r>
      <w:r>
        <w:rPr>
          <w:sz w:val="20"/>
          <w:szCs w:val="20"/>
        </w:rPr>
        <w:t xml:space="preserve">ure that we are documenting each step that we take while working with a DHHS Involved family.  </w:t>
      </w:r>
    </w:p>
    <w:p w14:paraId="04BF34CC" w14:textId="77777777" w:rsidR="00B82DB0" w:rsidRDefault="00B82DB0" w:rsidP="00B82DB0">
      <w:pPr>
        <w:ind w:left="-450"/>
        <w:rPr>
          <w:sz w:val="20"/>
          <w:szCs w:val="20"/>
        </w:rPr>
      </w:pPr>
      <w:r>
        <w:rPr>
          <w:sz w:val="20"/>
          <w:szCs w:val="20"/>
        </w:rPr>
        <w:t xml:space="preserve">Review contact notes under the DHHS Involvement Event </w:t>
      </w:r>
    </w:p>
    <w:p w14:paraId="365926E3" w14:textId="77777777" w:rsidR="00B82DB0" w:rsidRDefault="00B82DB0" w:rsidP="00B82DB0">
      <w:pPr>
        <w:ind w:left="-450"/>
        <w:rPr>
          <w:sz w:val="20"/>
          <w:szCs w:val="20"/>
        </w:rPr>
      </w:pPr>
      <w:r>
        <w:rPr>
          <w:sz w:val="20"/>
          <w:szCs w:val="20"/>
        </w:rPr>
        <w:t xml:space="preserve">Contact the DHHS worker to get an understanding of the goals the family is working on to ensure we are working on the same goals through our work with the family. </w:t>
      </w:r>
    </w:p>
    <w:p w14:paraId="1535B5D3" w14:textId="77777777" w:rsidR="00B82DB0" w:rsidRDefault="00B82DB0" w:rsidP="00B82DB0">
      <w:pPr>
        <w:ind w:left="-450"/>
        <w:rPr>
          <w:sz w:val="20"/>
          <w:szCs w:val="20"/>
        </w:rPr>
      </w:pPr>
      <w:r>
        <w:rPr>
          <w:sz w:val="20"/>
          <w:szCs w:val="20"/>
        </w:rPr>
        <w:t>If the child is in DHHS Custody, the DHHS worker is required to sign all documents such as emergency cards, releases, etc.</w:t>
      </w:r>
    </w:p>
    <w:p w14:paraId="488D0D95" w14:textId="77777777" w:rsidR="00B82DB0" w:rsidRDefault="00B82DB0" w:rsidP="00B82DB0">
      <w:pPr>
        <w:rPr>
          <w:sz w:val="20"/>
          <w:szCs w:val="20"/>
        </w:rPr>
      </w:pPr>
    </w:p>
    <w:p w14:paraId="664EF43A" w14:textId="77777777" w:rsidR="00B82DB0" w:rsidRPr="00D735CA" w:rsidRDefault="00B82DB0" w:rsidP="00B82DB0">
      <w:pPr>
        <w:jc w:val="center"/>
        <w:rPr>
          <w:b/>
          <w:sz w:val="24"/>
          <w:szCs w:val="24"/>
        </w:rPr>
      </w:pPr>
      <w:r w:rsidRPr="00D735CA">
        <w:rPr>
          <w:b/>
          <w:sz w:val="24"/>
          <w:szCs w:val="24"/>
        </w:rPr>
        <w:t>What do you do if DHHS comes to interview a child or yourself?</w:t>
      </w:r>
    </w:p>
    <w:p w14:paraId="7DFC52DF" w14:textId="77777777" w:rsidR="00B82DB0" w:rsidRDefault="00B82DB0" w:rsidP="00B82DB0">
      <w:pPr>
        <w:jc w:val="center"/>
        <w:rPr>
          <w:b/>
        </w:rPr>
      </w:pPr>
      <w:r>
        <w:rPr>
          <w:b/>
        </w:rPr>
        <w:t>All DHHS calls go to Lead Teacher</w:t>
      </w:r>
    </w:p>
    <w:p w14:paraId="5404343D" w14:textId="77777777" w:rsidR="00B82DB0" w:rsidRDefault="00B82DB0" w:rsidP="00B82DB0">
      <w:r>
        <w:t>Before the interview:</w:t>
      </w:r>
    </w:p>
    <w:p w14:paraId="4054F27C" w14:textId="77777777" w:rsidR="00B82DB0" w:rsidRDefault="00B82DB0" w:rsidP="00B82DB0">
      <w:pPr>
        <w:pStyle w:val="ListParagraph"/>
        <w:numPr>
          <w:ilvl w:val="0"/>
          <w:numId w:val="409"/>
        </w:numPr>
        <w:spacing w:after="200" w:line="276" w:lineRule="auto"/>
      </w:pPr>
      <w:r>
        <w:t>Ask when are they are coming?</w:t>
      </w:r>
    </w:p>
    <w:p w14:paraId="15E74F39" w14:textId="77777777" w:rsidR="00B82DB0" w:rsidRDefault="00B82DB0" w:rsidP="00B82DB0">
      <w:pPr>
        <w:pStyle w:val="ListParagraph"/>
        <w:numPr>
          <w:ilvl w:val="0"/>
          <w:numId w:val="409"/>
        </w:numPr>
        <w:spacing w:after="200" w:line="276" w:lineRule="auto"/>
      </w:pPr>
      <w:r>
        <w:t>Ask DHHS what their plan is for the interview process?</w:t>
      </w:r>
    </w:p>
    <w:p w14:paraId="65D6FED1" w14:textId="77777777" w:rsidR="00B82DB0" w:rsidRDefault="00B82DB0" w:rsidP="00B82DB0">
      <w:pPr>
        <w:pStyle w:val="ListParagraph"/>
        <w:numPr>
          <w:ilvl w:val="0"/>
          <w:numId w:val="409"/>
        </w:numPr>
        <w:spacing w:after="200" w:line="276" w:lineRule="auto"/>
      </w:pPr>
      <w:r>
        <w:t>Ask if there is anything DHHS needs from staff?</w:t>
      </w:r>
    </w:p>
    <w:p w14:paraId="03FA9236" w14:textId="77777777" w:rsidR="00B82DB0" w:rsidRDefault="00B82DB0" w:rsidP="00B82DB0">
      <w:pPr>
        <w:pStyle w:val="ListParagraph"/>
        <w:numPr>
          <w:ilvl w:val="0"/>
          <w:numId w:val="409"/>
        </w:numPr>
        <w:spacing w:after="200" w:line="276" w:lineRule="auto"/>
      </w:pPr>
      <w:r>
        <w:t>Tell DHHS worker what the family/child’s schedule is</w:t>
      </w:r>
    </w:p>
    <w:p w14:paraId="3EC7E5E1" w14:textId="77777777" w:rsidR="00B82DB0" w:rsidRDefault="00B82DB0" w:rsidP="00B82DB0">
      <w:pPr>
        <w:pStyle w:val="ListParagraph"/>
        <w:numPr>
          <w:ilvl w:val="0"/>
          <w:numId w:val="409"/>
        </w:numPr>
        <w:spacing w:after="200" w:line="276" w:lineRule="auto"/>
      </w:pPr>
      <w:r>
        <w:t>Ask what should we do if the family picks up early?</w:t>
      </w:r>
    </w:p>
    <w:p w14:paraId="15CAAE6D" w14:textId="77777777" w:rsidR="00B82DB0" w:rsidRDefault="00B82DB0" w:rsidP="00B82DB0">
      <w:pPr>
        <w:pStyle w:val="ListParagraph"/>
        <w:numPr>
          <w:ilvl w:val="0"/>
          <w:numId w:val="409"/>
        </w:numPr>
        <w:spacing w:after="200" w:line="276" w:lineRule="auto"/>
      </w:pPr>
      <w:r>
        <w:t>Make sure the worker has the address/phone number of the center</w:t>
      </w:r>
    </w:p>
    <w:p w14:paraId="1B923C3B" w14:textId="77777777" w:rsidR="00B82DB0" w:rsidRDefault="00B82DB0" w:rsidP="00B82DB0">
      <w:pPr>
        <w:pStyle w:val="ListParagraph"/>
        <w:numPr>
          <w:ilvl w:val="0"/>
          <w:numId w:val="409"/>
        </w:numPr>
        <w:spacing w:after="200" w:line="276" w:lineRule="auto"/>
      </w:pPr>
      <w:r>
        <w:t xml:space="preserve">Contact site supervisor &amp; management (dial 0 and the Administrative Assistant will find a manager who is on site) to let them know when the interview is taking place and ask for someone to be on site when that interview happens.  </w:t>
      </w:r>
    </w:p>
    <w:p w14:paraId="541D527D" w14:textId="77777777" w:rsidR="00B82DB0" w:rsidRDefault="00B82DB0" w:rsidP="00B82DB0">
      <w:r>
        <w:t xml:space="preserve">Interview:  </w:t>
      </w:r>
    </w:p>
    <w:p w14:paraId="03F261F3" w14:textId="77777777" w:rsidR="00B82DB0" w:rsidRDefault="00B82DB0" w:rsidP="00B82DB0">
      <w:pPr>
        <w:pStyle w:val="ListParagraph"/>
        <w:numPr>
          <w:ilvl w:val="0"/>
          <w:numId w:val="410"/>
        </w:numPr>
        <w:spacing w:after="200" w:line="276" w:lineRule="auto"/>
      </w:pPr>
      <w:r>
        <w:t>Properly identify the DHHS staff person by inspecting their badge</w:t>
      </w:r>
    </w:p>
    <w:p w14:paraId="04A46745" w14:textId="77777777" w:rsidR="00B82DB0" w:rsidRDefault="00B82DB0" w:rsidP="00B82DB0">
      <w:pPr>
        <w:pStyle w:val="ListParagraph"/>
        <w:numPr>
          <w:ilvl w:val="0"/>
          <w:numId w:val="410"/>
        </w:numPr>
        <w:spacing w:after="200" w:line="276" w:lineRule="auto"/>
      </w:pPr>
      <w:r>
        <w:lastRenderedPageBreak/>
        <w:t>Make a photocopy of the individual’s badge prior to them conducting an interview</w:t>
      </w:r>
    </w:p>
    <w:p w14:paraId="321A7A30" w14:textId="77777777" w:rsidR="00B82DB0" w:rsidRDefault="00B82DB0" w:rsidP="00B82DB0">
      <w:pPr>
        <w:pStyle w:val="ListParagraph"/>
        <w:numPr>
          <w:ilvl w:val="0"/>
          <w:numId w:val="410"/>
        </w:numPr>
        <w:spacing w:after="200" w:line="276" w:lineRule="auto"/>
      </w:pPr>
      <w:r>
        <w:t>Ask if they have a business card so you have their contact information</w:t>
      </w:r>
    </w:p>
    <w:p w14:paraId="3CCE5F26" w14:textId="77777777" w:rsidR="00B82DB0" w:rsidRDefault="00B82DB0" w:rsidP="00B82DB0">
      <w:pPr>
        <w:pStyle w:val="ListParagraph"/>
        <w:numPr>
          <w:ilvl w:val="0"/>
          <w:numId w:val="410"/>
        </w:numPr>
        <w:spacing w:after="200" w:line="276" w:lineRule="auto"/>
      </w:pPr>
      <w:r>
        <w:t>Ensure there is a quiet space for DHHS to conduct their interview</w:t>
      </w:r>
    </w:p>
    <w:p w14:paraId="54251B3B" w14:textId="77777777" w:rsidR="00B82DB0" w:rsidRDefault="00B82DB0" w:rsidP="00B82DB0">
      <w:pPr>
        <w:pStyle w:val="ListParagraph"/>
        <w:numPr>
          <w:ilvl w:val="0"/>
          <w:numId w:val="410"/>
        </w:numPr>
        <w:spacing w:after="200" w:line="276" w:lineRule="auto"/>
      </w:pPr>
      <w:r>
        <w:t>Ask if there is any follow up needed from Promise</w:t>
      </w:r>
    </w:p>
    <w:p w14:paraId="2E928BE3" w14:textId="77777777" w:rsidR="00B82DB0" w:rsidRDefault="00B82DB0" w:rsidP="00B82DB0">
      <w:r>
        <w:t>After Interview:</w:t>
      </w:r>
    </w:p>
    <w:p w14:paraId="470D5B0E" w14:textId="77777777" w:rsidR="00B82DB0" w:rsidRDefault="00B82DB0" w:rsidP="00B82DB0">
      <w:pPr>
        <w:pStyle w:val="ListParagraph"/>
        <w:numPr>
          <w:ilvl w:val="0"/>
          <w:numId w:val="411"/>
        </w:numPr>
        <w:spacing w:after="200" w:line="276" w:lineRule="auto"/>
      </w:pPr>
      <w:r>
        <w:t>Contact the worker within 24 hours of the interview to see if there is any follow up needed</w:t>
      </w:r>
    </w:p>
    <w:p w14:paraId="666B0EE3" w14:textId="77777777" w:rsidR="00B82DB0" w:rsidRDefault="00B82DB0" w:rsidP="00B82DB0">
      <w:pPr>
        <w:pStyle w:val="ListParagraph"/>
        <w:numPr>
          <w:ilvl w:val="0"/>
          <w:numId w:val="411"/>
        </w:numPr>
        <w:spacing w:after="200" w:line="276" w:lineRule="auto"/>
      </w:pPr>
      <w:r>
        <w:t>If the worker does not return your call within 48 hours contact the supervisor at DHHS listed on the workers voicemail</w:t>
      </w:r>
    </w:p>
    <w:p w14:paraId="3426FC66" w14:textId="77777777" w:rsidR="00B82DB0" w:rsidRDefault="00B82DB0" w:rsidP="00B82DB0">
      <w:pPr>
        <w:pStyle w:val="ListParagraph"/>
        <w:numPr>
          <w:ilvl w:val="0"/>
          <w:numId w:val="411"/>
        </w:numPr>
        <w:spacing w:after="200" w:line="276" w:lineRule="auto"/>
      </w:pPr>
      <w:r>
        <w:t xml:space="preserve">If no return call from supervisor within 72 hours outreach to site supervisor for further follow up with management </w:t>
      </w:r>
    </w:p>
    <w:p w14:paraId="56AD980A" w14:textId="77777777" w:rsidR="00B82DB0" w:rsidRDefault="00B82DB0" w:rsidP="00B82DB0">
      <w:pPr>
        <w:ind w:left="-450"/>
        <w:rPr>
          <w:sz w:val="20"/>
          <w:szCs w:val="20"/>
        </w:rPr>
      </w:pPr>
    </w:p>
    <w:p w14:paraId="5CAEA04E" w14:textId="77777777" w:rsidR="00B82DB0" w:rsidRDefault="00B82DB0" w:rsidP="00B82DB0">
      <w:pPr>
        <w:ind w:left="-450"/>
        <w:rPr>
          <w:sz w:val="20"/>
          <w:szCs w:val="20"/>
        </w:rPr>
      </w:pPr>
    </w:p>
    <w:p w14:paraId="3248C706" w14:textId="76EE74C8" w:rsidR="00B82DB0" w:rsidRDefault="00B82DB0" w:rsidP="00B82DB0">
      <w:pPr>
        <w:ind w:left="-450"/>
        <w:rPr>
          <w:sz w:val="20"/>
          <w:szCs w:val="20"/>
        </w:rPr>
      </w:pPr>
    </w:p>
    <w:p w14:paraId="350315AB" w14:textId="77777777" w:rsidR="00B82DB0" w:rsidRDefault="00B82DB0">
      <w:pPr>
        <w:rPr>
          <w:sz w:val="20"/>
          <w:szCs w:val="20"/>
        </w:rPr>
      </w:pPr>
      <w:r>
        <w:rPr>
          <w:sz w:val="20"/>
          <w:szCs w:val="20"/>
        </w:rPr>
        <w:br w:type="page"/>
      </w:r>
    </w:p>
    <w:tbl>
      <w:tblPr>
        <w:tblStyle w:val="TableGrid"/>
        <w:tblW w:w="0" w:type="auto"/>
        <w:tblLook w:val="04A0" w:firstRow="1" w:lastRow="0" w:firstColumn="1" w:lastColumn="0" w:noHBand="0" w:noVBand="1"/>
      </w:tblPr>
      <w:tblGrid>
        <w:gridCol w:w="2757"/>
        <w:gridCol w:w="6593"/>
      </w:tblGrid>
      <w:tr w:rsidR="00B82DB0" w14:paraId="498512D7" w14:textId="77777777" w:rsidTr="00C77FF4">
        <w:tc>
          <w:tcPr>
            <w:tcW w:w="2808" w:type="dxa"/>
          </w:tcPr>
          <w:p w14:paraId="3F596DD9" w14:textId="77777777" w:rsidR="00B82DB0" w:rsidRPr="00A941D8" w:rsidRDefault="00B82DB0" w:rsidP="00C77FF4">
            <w:pPr>
              <w:rPr>
                <w:sz w:val="20"/>
              </w:rPr>
            </w:pPr>
            <w:r>
              <w:rPr>
                <w:b/>
                <w:sz w:val="20"/>
              </w:rPr>
              <w:lastRenderedPageBreak/>
              <w:t>Title of Procedure or Process</w:t>
            </w:r>
            <w:r w:rsidRPr="00A941D8">
              <w:rPr>
                <w:b/>
                <w:sz w:val="20"/>
              </w:rPr>
              <w:t>:</w:t>
            </w:r>
          </w:p>
        </w:tc>
        <w:tc>
          <w:tcPr>
            <w:tcW w:w="6768" w:type="dxa"/>
          </w:tcPr>
          <w:p w14:paraId="64D7E550" w14:textId="77777777" w:rsidR="00B82DB0" w:rsidRPr="009A1ED3" w:rsidRDefault="00B82DB0" w:rsidP="00B82DB0">
            <w:pPr>
              <w:pStyle w:val="Heading7"/>
              <w:outlineLvl w:val="6"/>
            </w:pPr>
            <w:bookmarkStart w:id="257" w:name="_DHHS:_Mandated_Reporting"/>
            <w:bookmarkEnd w:id="257"/>
            <w:r w:rsidRPr="009A1ED3">
              <w:t>DHHS: Mandated Reporting of Suspicion of Child Abuse or Neglect</w:t>
            </w:r>
          </w:p>
        </w:tc>
      </w:tr>
      <w:tr w:rsidR="00B82DB0" w14:paraId="6CDD98B7" w14:textId="77777777" w:rsidTr="00C77FF4">
        <w:tc>
          <w:tcPr>
            <w:tcW w:w="2808" w:type="dxa"/>
          </w:tcPr>
          <w:p w14:paraId="1130A7B6" w14:textId="77777777" w:rsidR="00B82DB0" w:rsidRPr="00A941D8" w:rsidRDefault="00B82DB0" w:rsidP="00C77FF4">
            <w:pPr>
              <w:rPr>
                <w:b/>
                <w:sz w:val="20"/>
              </w:rPr>
            </w:pPr>
            <w:r w:rsidRPr="00A941D8">
              <w:rPr>
                <w:b/>
                <w:sz w:val="20"/>
              </w:rPr>
              <w:t>Program Area(s):</w:t>
            </w:r>
          </w:p>
        </w:tc>
        <w:tc>
          <w:tcPr>
            <w:tcW w:w="6768" w:type="dxa"/>
          </w:tcPr>
          <w:p w14:paraId="129EB049" w14:textId="77777777" w:rsidR="00B82DB0" w:rsidRPr="00EE7DF1" w:rsidRDefault="00B82DB0" w:rsidP="00C77FF4">
            <w:pPr>
              <w:rPr>
                <w:sz w:val="20"/>
              </w:rPr>
            </w:pPr>
            <w:r w:rsidRPr="00EE7DF1">
              <w:rPr>
                <w:sz w:val="20"/>
              </w:rPr>
              <w:t>Family Services</w:t>
            </w:r>
          </w:p>
        </w:tc>
      </w:tr>
      <w:tr w:rsidR="00B82DB0" w14:paraId="408AD363" w14:textId="77777777" w:rsidTr="00C77FF4">
        <w:tc>
          <w:tcPr>
            <w:tcW w:w="2808" w:type="dxa"/>
          </w:tcPr>
          <w:p w14:paraId="0C38872A" w14:textId="77777777" w:rsidR="00B82DB0" w:rsidRPr="00A941D8" w:rsidRDefault="00B82DB0" w:rsidP="00C77FF4">
            <w:pPr>
              <w:rPr>
                <w:b/>
                <w:sz w:val="20"/>
              </w:rPr>
            </w:pPr>
            <w:r>
              <w:rPr>
                <w:b/>
                <w:sz w:val="20"/>
              </w:rPr>
              <w:t>Related Standards or Regulations:</w:t>
            </w:r>
          </w:p>
        </w:tc>
        <w:tc>
          <w:tcPr>
            <w:tcW w:w="6768" w:type="dxa"/>
          </w:tcPr>
          <w:p w14:paraId="6FA61246" w14:textId="77777777" w:rsidR="00B82DB0" w:rsidRPr="00C61B3D" w:rsidRDefault="00125D8E" w:rsidP="00C77FF4">
            <w:pPr>
              <w:ind w:left="1080"/>
              <w:rPr>
                <w:sz w:val="20"/>
              </w:rPr>
            </w:pPr>
            <w:sdt>
              <w:sdtPr>
                <w:rPr>
                  <w:sz w:val="20"/>
                </w:rPr>
                <w:id w:val="-1530562905"/>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Head Start Program Performance Standards</w:t>
            </w:r>
          </w:p>
          <w:p w14:paraId="5117F43A" w14:textId="77777777" w:rsidR="00B82DB0" w:rsidRPr="00C61B3D" w:rsidRDefault="00125D8E" w:rsidP="00C77FF4">
            <w:pPr>
              <w:ind w:left="1080"/>
              <w:rPr>
                <w:sz w:val="20"/>
              </w:rPr>
            </w:pPr>
            <w:sdt>
              <w:sdtPr>
                <w:rPr>
                  <w:sz w:val="20"/>
                </w:rPr>
                <w:id w:val="831107565"/>
                <w14:checkbox>
                  <w14:checked w14:val="1"/>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Maine State Licensing</w:t>
            </w:r>
          </w:p>
          <w:p w14:paraId="1F012505" w14:textId="77777777" w:rsidR="00B82DB0" w:rsidRPr="00C61B3D" w:rsidRDefault="00125D8E" w:rsidP="00C77FF4">
            <w:pPr>
              <w:ind w:left="1080"/>
              <w:rPr>
                <w:sz w:val="20"/>
              </w:rPr>
            </w:pPr>
            <w:sdt>
              <w:sdtPr>
                <w:rPr>
                  <w:sz w:val="20"/>
                </w:rPr>
                <w:id w:val="679321338"/>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Developmentally Appropriate Practice/NAEYC</w:t>
            </w:r>
          </w:p>
          <w:p w14:paraId="09F60364" w14:textId="77777777" w:rsidR="00B82DB0" w:rsidRPr="00C61B3D" w:rsidRDefault="00125D8E" w:rsidP="00C77FF4">
            <w:pPr>
              <w:ind w:left="1080"/>
              <w:rPr>
                <w:sz w:val="20"/>
              </w:rPr>
            </w:pPr>
            <w:sdt>
              <w:sdtPr>
                <w:rPr>
                  <w:sz w:val="20"/>
                </w:rPr>
                <w:id w:val="1352299549"/>
                <w14:checkbox>
                  <w14:checked w14:val="0"/>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Caring for Children</w:t>
            </w:r>
          </w:p>
          <w:p w14:paraId="3DECCD40" w14:textId="77777777" w:rsidR="00B82DB0" w:rsidRPr="00C61B3D" w:rsidRDefault="00125D8E" w:rsidP="00C77FF4">
            <w:pPr>
              <w:ind w:left="1080"/>
              <w:rPr>
                <w:sz w:val="20"/>
              </w:rPr>
            </w:pPr>
            <w:sdt>
              <w:sdtPr>
                <w:rPr>
                  <w:sz w:val="20"/>
                </w:rPr>
                <w:id w:val="-598487791"/>
                <w14:checkbox>
                  <w14:checked w14:val="1"/>
                  <w14:checkedState w14:val="2612" w14:font="MS Gothic"/>
                  <w14:uncheckedState w14:val="2610" w14:font="MS Gothic"/>
                </w14:checkbox>
              </w:sdtPr>
              <w:sdtEndPr/>
              <w:sdtContent>
                <w:r w:rsidR="00B82DB0">
                  <w:rPr>
                    <w:rFonts w:ascii="MS Gothic" w:eastAsia="MS Gothic" w:hAnsi="MS Gothic" w:hint="eastAsia"/>
                    <w:sz w:val="20"/>
                  </w:rPr>
                  <w:t>☒</w:t>
                </w:r>
              </w:sdtContent>
            </w:sdt>
            <w:r w:rsidR="00B82DB0" w:rsidRPr="00C61B3D">
              <w:rPr>
                <w:sz w:val="20"/>
              </w:rPr>
              <w:t>Other</w:t>
            </w:r>
            <w:r w:rsidR="00B82DB0">
              <w:rPr>
                <w:sz w:val="20"/>
              </w:rPr>
              <w:t xml:space="preserve">:  Mandated Reporter </w:t>
            </w:r>
          </w:p>
        </w:tc>
      </w:tr>
      <w:tr w:rsidR="00B82DB0" w14:paraId="3D67D89D" w14:textId="77777777" w:rsidTr="00C77FF4">
        <w:tc>
          <w:tcPr>
            <w:tcW w:w="2808" w:type="dxa"/>
          </w:tcPr>
          <w:p w14:paraId="28DC4D37" w14:textId="77777777" w:rsidR="00B82DB0" w:rsidRPr="00A941D8" w:rsidRDefault="00B82DB0" w:rsidP="00C77FF4">
            <w:pPr>
              <w:rPr>
                <w:b/>
                <w:sz w:val="20"/>
              </w:rPr>
            </w:pPr>
            <w:r>
              <w:rPr>
                <w:b/>
                <w:sz w:val="20"/>
              </w:rPr>
              <w:t>Person Responsible for implementation</w:t>
            </w:r>
            <w:r w:rsidRPr="00A941D8">
              <w:rPr>
                <w:b/>
                <w:sz w:val="20"/>
              </w:rPr>
              <w:t>:</w:t>
            </w:r>
          </w:p>
        </w:tc>
        <w:tc>
          <w:tcPr>
            <w:tcW w:w="6768" w:type="dxa"/>
          </w:tcPr>
          <w:p w14:paraId="268AFF10" w14:textId="77777777" w:rsidR="00B82DB0" w:rsidRPr="00A941D8" w:rsidRDefault="00B82DB0" w:rsidP="00C77FF4">
            <w:pPr>
              <w:rPr>
                <w:sz w:val="20"/>
              </w:rPr>
            </w:pPr>
            <w:r>
              <w:rPr>
                <w:sz w:val="20"/>
              </w:rPr>
              <w:t>All Promise Early Education Center Staff</w:t>
            </w:r>
          </w:p>
        </w:tc>
      </w:tr>
      <w:tr w:rsidR="00B82DB0" w14:paraId="1BFA25B2" w14:textId="77777777" w:rsidTr="00C77FF4">
        <w:tc>
          <w:tcPr>
            <w:tcW w:w="2808" w:type="dxa"/>
          </w:tcPr>
          <w:p w14:paraId="53EDC3AB" w14:textId="77777777" w:rsidR="00B82DB0" w:rsidRPr="00A941D8" w:rsidRDefault="00B82DB0" w:rsidP="00C77FF4">
            <w:pPr>
              <w:rPr>
                <w:b/>
                <w:sz w:val="20"/>
              </w:rPr>
            </w:pPr>
            <w:r w:rsidRPr="00A941D8">
              <w:rPr>
                <w:b/>
                <w:sz w:val="20"/>
              </w:rPr>
              <w:t>Timeline</w:t>
            </w:r>
            <w:r>
              <w:rPr>
                <w:b/>
                <w:sz w:val="20"/>
              </w:rPr>
              <w:t xml:space="preserve"> for completion</w:t>
            </w:r>
            <w:r w:rsidRPr="00A941D8">
              <w:rPr>
                <w:b/>
                <w:sz w:val="20"/>
              </w:rPr>
              <w:t xml:space="preserve">: </w:t>
            </w:r>
          </w:p>
        </w:tc>
        <w:tc>
          <w:tcPr>
            <w:tcW w:w="6768" w:type="dxa"/>
          </w:tcPr>
          <w:p w14:paraId="63785FA5" w14:textId="77777777" w:rsidR="00B82DB0" w:rsidRPr="00A941D8" w:rsidRDefault="00B82DB0" w:rsidP="00C77FF4">
            <w:pPr>
              <w:rPr>
                <w:sz w:val="20"/>
              </w:rPr>
            </w:pPr>
            <w:r>
              <w:rPr>
                <w:sz w:val="20"/>
              </w:rPr>
              <w:t>Immediately</w:t>
            </w:r>
          </w:p>
        </w:tc>
      </w:tr>
      <w:tr w:rsidR="00B82DB0" w14:paraId="7B0645DB" w14:textId="77777777" w:rsidTr="00C77FF4">
        <w:tc>
          <w:tcPr>
            <w:tcW w:w="2808" w:type="dxa"/>
          </w:tcPr>
          <w:p w14:paraId="6684CE97" w14:textId="77777777" w:rsidR="00B82DB0" w:rsidRPr="00A941D8" w:rsidRDefault="00B82DB0" w:rsidP="00C77FF4">
            <w:pPr>
              <w:rPr>
                <w:b/>
                <w:sz w:val="20"/>
              </w:rPr>
            </w:pPr>
            <w:r w:rsidRPr="00A941D8">
              <w:rPr>
                <w:b/>
                <w:sz w:val="20"/>
              </w:rPr>
              <w:t>Submitted to:</w:t>
            </w:r>
          </w:p>
        </w:tc>
        <w:tc>
          <w:tcPr>
            <w:tcW w:w="6768" w:type="dxa"/>
          </w:tcPr>
          <w:p w14:paraId="0FF66826" w14:textId="77777777" w:rsidR="00B82DB0" w:rsidRPr="00A941D8" w:rsidRDefault="00B82DB0" w:rsidP="00C77FF4">
            <w:pPr>
              <w:rPr>
                <w:sz w:val="20"/>
              </w:rPr>
            </w:pPr>
            <w:r>
              <w:rPr>
                <w:sz w:val="20"/>
              </w:rPr>
              <w:t>Supervisor or Manager for review</w:t>
            </w:r>
          </w:p>
        </w:tc>
      </w:tr>
      <w:tr w:rsidR="00B82DB0" w14:paraId="7D9433FE" w14:textId="77777777" w:rsidTr="00C77FF4">
        <w:tc>
          <w:tcPr>
            <w:tcW w:w="2808" w:type="dxa"/>
          </w:tcPr>
          <w:p w14:paraId="3AB2CA69" w14:textId="77777777" w:rsidR="00B82DB0" w:rsidRPr="00A941D8" w:rsidRDefault="00B82DB0" w:rsidP="00C77FF4">
            <w:pPr>
              <w:rPr>
                <w:b/>
                <w:sz w:val="20"/>
              </w:rPr>
            </w:pPr>
            <w:proofErr w:type="spellStart"/>
            <w:r>
              <w:rPr>
                <w:b/>
                <w:sz w:val="20"/>
              </w:rPr>
              <w:t>ChildPlus</w:t>
            </w:r>
            <w:proofErr w:type="spellEnd"/>
            <w:r>
              <w:rPr>
                <w:b/>
                <w:sz w:val="20"/>
              </w:rPr>
              <w:t xml:space="preserve"> Documentation:</w:t>
            </w:r>
          </w:p>
        </w:tc>
        <w:tc>
          <w:tcPr>
            <w:tcW w:w="6768" w:type="dxa"/>
          </w:tcPr>
          <w:p w14:paraId="780BEEB0" w14:textId="77777777" w:rsidR="00B82DB0" w:rsidRDefault="00B82DB0" w:rsidP="00C77FF4">
            <w:pPr>
              <w:rPr>
                <w:sz w:val="20"/>
              </w:rPr>
            </w:pPr>
            <w:r>
              <w:rPr>
                <w:sz w:val="20"/>
              </w:rPr>
              <w:t xml:space="preserve">Family Services Events, DHHS Referral, include a description of the event in the description line (examples: child disclosure, visible mark, </w:t>
            </w:r>
            <w:proofErr w:type="spellStart"/>
            <w:r>
              <w:rPr>
                <w:sz w:val="20"/>
              </w:rPr>
              <w:t>etc</w:t>
            </w:r>
            <w:proofErr w:type="spellEnd"/>
            <w:r>
              <w:rPr>
                <w:sz w:val="20"/>
              </w:rPr>
              <w:t xml:space="preserve">).  You </w:t>
            </w:r>
            <w:r w:rsidRPr="00FA17D1">
              <w:rPr>
                <w:sz w:val="20"/>
                <w:u w:val="single"/>
              </w:rPr>
              <w:t>must</w:t>
            </w:r>
            <w:r>
              <w:rPr>
                <w:sz w:val="20"/>
              </w:rPr>
              <w:t xml:space="preserve"> create an Action to indicate that the report was made.</w:t>
            </w:r>
          </w:p>
          <w:p w14:paraId="7CD0E040" w14:textId="77777777" w:rsidR="00B82DB0" w:rsidRDefault="00B82DB0" w:rsidP="00C77FF4">
            <w:pPr>
              <w:rPr>
                <w:sz w:val="20"/>
              </w:rPr>
            </w:pPr>
          </w:p>
          <w:p w14:paraId="74380370" w14:textId="77777777" w:rsidR="00B82DB0" w:rsidRDefault="00B82DB0" w:rsidP="00C77FF4">
            <w:pPr>
              <w:rPr>
                <w:sz w:val="20"/>
              </w:rPr>
            </w:pPr>
            <w:r>
              <w:rPr>
                <w:sz w:val="20"/>
              </w:rPr>
              <w:t xml:space="preserve">If making a consultation call, please document under DHHS Consultation Call, you must create and Action to indicate the call was made and the response from DHHS.  </w:t>
            </w:r>
          </w:p>
          <w:p w14:paraId="23E8DA33" w14:textId="77777777" w:rsidR="00B82DB0" w:rsidRDefault="00B82DB0" w:rsidP="00C77FF4">
            <w:pPr>
              <w:rPr>
                <w:sz w:val="20"/>
              </w:rPr>
            </w:pPr>
          </w:p>
          <w:p w14:paraId="37078968" w14:textId="77777777" w:rsidR="00B82DB0" w:rsidRDefault="00B82DB0" w:rsidP="00C77FF4">
            <w:pPr>
              <w:rPr>
                <w:sz w:val="20"/>
              </w:rPr>
            </w:pPr>
            <w:r>
              <w:rPr>
                <w:sz w:val="20"/>
              </w:rPr>
              <w:t>If the consultation results in a report, please document in both events and create actions for tracking purposes.</w:t>
            </w:r>
          </w:p>
          <w:p w14:paraId="372F1B12" w14:textId="77777777" w:rsidR="00B82DB0" w:rsidRDefault="00B82DB0" w:rsidP="00C77FF4">
            <w:pPr>
              <w:rPr>
                <w:sz w:val="20"/>
              </w:rPr>
            </w:pPr>
          </w:p>
          <w:p w14:paraId="252E5589" w14:textId="77777777" w:rsidR="00B82DB0" w:rsidRPr="00A941D8" w:rsidRDefault="00B82DB0" w:rsidP="00C77FF4">
            <w:pPr>
              <w:rPr>
                <w:sz w:val="20"/>
              </w:rPr>
            </w:pPr>
            <w:r>
              <w:rPr>
                <w:sz w:val="20"/>
              </w:rPr>
              <w:t xml:space="preserve">Each time a report or consultation is made a new event and actions need to be created.  </w:t>
            </w:r>
          </w:p>
        </w:tc>
      </w:tr>
      <w:tr w:rsidR="00B82DB0" w14:paraId="519230FA" w14:textId="77777777" w:rsidTr="00C77FF4">
        <w:tc>
          <w:tcPr>
            <w:tcW w:w="2808" w:type="dxa"/>
          </w:tcPr>
          <w:p w14:paraId="399BA590" w14:textId="77777777" w:rsidR="00B82DB0" w:rsidRDefault="00B82DB0" w:rsidP="00C77FF4">
            <w:pPr>
              <w:rPr>
                <w:b/>
                <w:sz w:val="20"/>
              </w:rPr>
            </w:pPr>
            <w:r>
              <w:rPr>
                <w:b/>
                <w:sz w:val="20"/>
              </w:rPr>
              <w:t xml:space="preserve">Uploaded to </w:t>
            </w:r>
            <w:proofErr w:type="spellStart"/>
            <w:r>
              <w:rPr>
                <w:b/>
                <w:sz w:val="20"/>
              </w:rPr>
              <w:t>ChildPlus</w:t>
            </w:r>
            <w:proofErr w:type="spellEnd"/>
            <w:r>
              <w:rPr>
                <w:b/>
                <w:sz w:val="20"/>
              </w:rPr>
              <w:t>:</w:t>
            </w:r>
          </w:p>
        </w:tc>
        <w:tc>
          <w:tcPr>
            <w:tcW w:w="6768" w:type="dxa"/>
          </w:tcPr>
          <w:p w14:paraId="232B5CC2" w14:textId="77777777" w:rsidR="00B82DB0" w:rsidRPr="00A941D8" w:rsidRDefault="00B82DB0" w:rsidP="00C77FF4">
            <w:pPr>
              <w:rPr>
                <w:sz w:val="20"/>
              </w:rPr>
            </w:pPr>
            <w:r>
              <w:rPr>
                <w:sz w:val="20"/>
              </w:rPr>
              <w:t>Reports must be uploaded to the Family Services Attachment section within 24 hours of making the report</w:t>
            </w:r>
          </w:p>
        </w:tc>
      </w:tr>
      <w:tr w:rsidR="00B82DB0" w:rsidRPr="00A941D8" w14:paraId="164AC2BC" w14:textId="77777777" w:rsidTr="00C77FF4">
        <w:tc>
          <w:tcPr>
            <w:tcW w:w="2808" w:type="dxa"/>
          </w:tcPr>
          <w:p w14:paraId="706DD0FE" w14:textId="77777777" w:rsidR="00B82DB0" w:rsidRPr="00A941D8" w:rsidRDefault="00B82DB0" w:rsidP="00C77FF4">
            <w:pPr>
              <w:rPr>
                <w:b/>
                <w:sz w:val="20"/>
              </w:rPr>
            </w:pPr>
            <w:r w:rsidRPr="00A941D8">
              <w:rPr>
                <w:b/>
                <w:sz w:val="20"/>
              </w:rPr>
              <w:t>Specific Directions:</w:t>
            </w:r>
          </w:p>
        </w:tc>
        <w:tc>
          <w:tcPr>
            <w:tcW w:w="6768" w:type="dxa"/>
          </w:tcPr>
          <w:p w14:paraId="3FF788E0" w14:textId="77777777" w:rsidR="00B82DB0" w:rsidRPr="00A941D8" w:rsidRDefault="00B82DB0" w:rsidP="00C77FF4">
            <w:pPr>
              <w:rPr>
                <w:sz w:val="20"/>
              </w:rPr>
            </w:pPr>
            <w:r>
              <w:rPr>
                <w:sz w:val="20"/>
              </w:rPr>
              <w:t>See below</w:t>
            </w:r>
          </w:p>
        </w:tc>
      </w:tr>
    </w:tbl>
    <w:p w14:paraId="4D1D531B" w14:textId="77777777" w:rsidR="00B82DB0" w:rsidRDefault="00B82DB0" w:rsidP="00B82DB0"/>
    <w:p w14:paraId="7909FE1C" w14:textId="77777777" w:rsidR="00B82DB0" w:rsidRDefault="00B82DB0" w:rsidP="00B82DB0">
      <w:pPr>
        <w:ind w:left="-450"/>
        <w:rPr>
          <w:b/>
          <w:sz w:val="20"/>
        </w:rPr>
      </w:pPr>
      <w:r>
        <w:rPr>
          <w:b/>
          <w:sz w:val="20"/>
        </w:rPr>
        <w:t>Procedure:</w:t>
      </w:r>
    </w:p>
    <w:p w14:paraId="0F666712" w14:textId="77777777" w:rsidR="00B82DB0" w:rsidRPr="009A1ED3" w:rsidRDefault="00B82DB0" w:rsidP="00B82DB0">
      <w:pPr>
        <w:ind w:left="-450"/>
        <w:rPr>
          <w:b/>
          <w:sz w:val="20"/>
        </w:rPr>
      </w:pPr>
      <w:r w:rsidRPr="008B5EB8">
        <w:rPr>
          <w:rFonts w:cstheme="minorHAnsi"/>
          <w:sz w:val="20"/>
          <w:szCs w:val="20"/>
        </w:rPr>
        <w:t>Promise employees are required to be mandated reporters in any case where there is reasonable cause to suspect child abuse, neglect or endangerment while working within their professional capacity. All Promise staff receives annual training on reporting mandates. Staff will follow the guidelines set forth in our agreement with DHHS for what constitutes abuse and neglect.</w:t>
      </w:r>
      <w:r>
        <w:rPr>
          <w:rFonts w:cstheme="minorHAnsi"/>
          <w:sz w:val="20"/>
          <w:szCs w:val="20"/>
        </w:rPr>
        <w:t xml:space="preserve">  If you have </w:t>
      </w:r>
      <w:r w:rsidRPr="008B5EB8">
        <w:rPr>
          <w:rFonts w:cstheme="minorHAnsi"/>
          <w:sz w:val="20"/>
          <w:szCs w:val="20"/>
        </w:rPr>
        <w:t>“Reasonable Suspicion” if what you’ve seen or heard leaves you with the nagging feeling that “</w:t>
      </w:r>
      <w:r>
        <w:rPr>
          <w:rFonts w:cstheme="minorHAnsi"/>
          <w:sz w:val="20"/>
          <w:szCs w:val="20"/>
        </w:rPr>
        <w:t>abuse” is a genuine possibility, please keep the following in mind:</w:t>
      </w:r>
      <w:r w:rsidRPr="008B5EB8">
        <w:rPr>
          <w:rFonts w:cstheme="minorHAnsi"/>
          <w:sz w:val="20"/>
          <w:szCs w:val="20"/>
        </w:rPr>
        <w:t xml:space="preserve">  </w:t>
      </w:r>
    </w:p>
    <w:p w14:paraId="668CCA6B" w14:textId="77777777" w:rsidR="00B82DB0" w:rsidRPr="008B5EB8" w:rsidRDefault="00B82DB0" w:rsidP="00B82DB0">
      <w:pPr>
        <w:pStyle w:val="ListParagraph"/>
        <w:numPr>
          <w:ilvl w:val="1"/>
          <w:numId w:val="412"/>
        </w:numPr>
        <w:spacing w:after="200" w:line="276" w:lineRule="auto"/>
        <w:rPr>
          <w:rFonts w:cstheme="minorHAnsi"/>
          <w:sz w:val="20"/>
          <w:szCs w:val="20"/>
        </w:rPr>
      </w:pPr>
      <w:r w:rsidRPr="008B5EB8">
        <w:rPr>
          <w:rFonts w:cstheme="minorHAnsi"/>
          <w:sz w:val="20"/>
          <w:szCs w:val="20"/>
        </w:rPr>
        <w:t>How sure are you about what you observed?</w:t>
      </w:r>
    </w:p>
    <w:p w14:paraId="423E6381" w14:textId="77777777" w:rsidR="00B82DB0" w:rsidRPr="008B5EB8" w:rsidRDefault="00B82DB0" w:rsidP="00B82DB0">
      <w:pPr>
        <w:pStyle w:val="ListParagraph"/>
        <w:numPr>
          <w:ilvl w:val="1"/>
          <w:numId w:val="412"/>
        </w:numPr>
        <w:spacing w:after="200" w:line="276" w:lineRule="auto"/>
        <w:rPr>
          <w:rFonts w:cstheme="minorHAnsi"/>
          <w:sz w:val="20"/>
          <w:szCs w:val="20"/>
        </w:rPr>
      </w:pPr>
      <w:r w:rsidRPr="008B5EB8">
        <w:rPr>
          <w:rFonts w:cstheme="minorHAnsi"/>
          <w:sz w:val="20"/>
          <w:szCs w:val="20"/>
        </w:rPr>
        <w:t>Did you observe it first hand?</w:t>
      </w:r>
    </w:p>
    <w:p w14:paraId="6E7C36A2" w14:textId="77777777" w:rsidR="00B82DB0" w:rsidRPr="00F244D8" w:rsidRDefault="00B82DB0" w:rsidP="00B82DB0">
      <w:pPr>
        <w:pStyle w:val="ListParagraph"/>
        <w:numPr>
          <w:ilvl w:val="1"/>
          <w:numId w:val="412"/>
        </w:numPr>
        <w:spacing w:after="200" w:line="276" w:lineRule="auto"/>
        <w:rPr>
          <w:rFonts w:cstheme="minorHAnsi"/>
          <w:sz w:val="20"/>
          <w:szCs w:val="20"/>
        </w:rPr>
      </w:pPr>
      <w:r w:rsidRPr="00F244D8">
        <w:rPr>
          <w:rFonts w:cstheme="minorHAnsi"/>
          <w:sz w:val="20"/>
          <w:szCs w:val="20"/>
        </w:rPr>
        <w:t>How familiar are you with the child/family/situation?</w:t>
      </w:r>
    </w:p>
    <w:p w14:paraId="2E48DED6" w14:textId="77777777" w:rsidR="00B82DB0" w:rsidRPr="00F244D8" w:rsidRDefault="00B82DB0" w:rsidP="00B82DB0">
      <w:pPr>
        <w:pStyle w:val="ListParagraph"/>
        <w:numPr>
          <w:ilvl w:val="1"/>
          <w:numId w:val="412"/>
        </w:numPr>
        <w:spacing w:after="200" w:line="276" w:lineRule="auto"/>
        <w:rPr>
          <w:rFonts w:cstheme="minorHAnsi"/>
          <w:sz w:val="20"/>
          <w:szCs w:val="20"/>
        </w:rPr>
      </w:pPr>
      <w:r w:rsidRPr="00F244D8">
        <w:rPr>
          <w:rFonts w:cstheme="minorHAnsi"/>
          <w:sz w:val="20"/>
          <w:szCs w:val="20"/>
        </w:rPr>
        <w:t>Does the explanation you received “fit” what you know?</w:t>
      </w:r>
    </w:p>
    <w:p w14:paraId="3C99867E" w14:textId="77777777" w:rsidR="00B82DB0" w:rsidRPr="00F244D8" w:rsidRDefault="00B82DB0" w:rsidP="00B82DB0">
      <w:pPr>
        <w:pStyle w:val="ListParagraph"/>
        <w:numPr>
          <w:ilvl w:val="1"/>
          <w:numId w:val="412"/>
        </w:numPr>
        <w:spacing w:after="200" w:line="276" w:lineRule="auto"/>
        <w:rPr>
          <w:rFonts w:cstheme="minorHAnsi"/>
          <w:sz w:val="20"/>
          <w:szCs w:val="20"/>
        </w:rPr>
      </w:pPr>
      <w:r w:rsidRPr="00F244D8">
        <w:rPr>
          <w:rFonts w:cstheme="minorHAnsi"/>
          <w:sz w:val="20"/>
          <w:szCs w:val="20"/>
        </w:rPr>
        <w:t>How vulnerable is the child?</w:t>
      </w:r>
    </w:p>
    <w:p w14:paraId="68C965F0" w14:textId="77777777" w:rsidR="00B82DB0" w:rsidRPr="00F244D8" w:rsidRDefault="00B82DB0" w:rsidP="00B82DB0">
      <w:pPr>
        <w:pStyle w:val="ListParagraph"/>
        <w:numPr>
          <w:ilvl w:val="1"/>
          <w:numId w:val="412"/>
        </w:numPr>
        <w:spacing w:after="200" w:line="276" w:lineRule="auto"/>
        <w:rPr>
          <w:rFonts w:cstheme="minorHAnsi"/>
          <w:sz w:val="20"/>
          <w:szCs w:val="20"/>
        </w:rPr>
      </w:pPr>
      <w:r w:rsidRPr="00F244D8">
        <w:rPr>
          <w:rFonts w:cstheme="minorHAnsi"/>
          <w:sz w:val="20"/>
          <w:szCs w:val="20"/>
        </w:rPr>
        <w:t>Are you seeing a pattern that is concerning?</w:t>
      </w:r>
    </w:p>
    <w:p w14:paraId="1158A40C" w14:textId="77777777" w:rsidR="00B82DB0" w:rsidRPr="00F244D8" w:rsidRDefault="00B82DB0" w:rsidP="00B82DB0">
      <w:pPr>
        <w:pStyle w:val="ListParagraph"/>
        <w:numPr>
          <w:ilvl w:val="1"/>
          <w:numId w:val="412"/>
        </w:numPr>
        <w:spacing w:after="200" w:line="276" w:lineRule="auto"/>
        <w:rPr>
          <w:rFonts w:cstheme="minorHAnsi"/>
          <w:sz w:val="20"/>
          <w:szCs w:val="20"/>
        </w:rPr>
      </w:pPr>
      <w:r w:rsidRPr="00F244D8">
        <w:rPr>
          <w:rFonts w:cstheme="minorHAnsi"/>
          <w:sz w:val="20"/>
          <w:szCs w:val="20"/>
        </w:rPr>
        <w:t>Do you have information and/or insight others don’t?</w:t>
      </w:r>
    </w:p>
    <w:p w14:paraId="109A1D81" w14:textId="77777777" w:rsidR="00B82DB0" w:rsidRPr="00F244D8" w:rsidRDefault="00B82DB0" w:rsidP="00B82DB0">
      <w:pPr>
        <w:pStyle w:val="ListParagraph"/>
        <w:numPr>
          <w:ilvl w:val="1"/>
          <w:numId w:val="412"/>
        </w:numPr>
        <w:spacing w:after="200" w:line="276" w:lineRule="auto"/>
        <w:rPr>
          <w:rFonts w:cstheme="minorHAnsi"/>
          <w:sz w:val="20"/>
          <w:szCs w:val="20"/>
        </w:rPr>
      </w:pPr>
      <w:r w:rsidRPr="00F244D8">
        <w:rPr>
          <w:rFonts w:cstheme="minorHAnsi"/>
          <w:sz w:val="20"/>
          <w:szCs w:val="20"/>
        </w:rPr>
        <w:t xml:space="preserve">If you don’t report, could something bad happen? </w:t>
      </w:r>
    </w:p>
    <w:p w14:paraId="036A99BC" w14:textId="77777777" w:rsidR="00B82DB0" w:rsidRPr="00F244D8" w:rsidRDefault="00B82DB0" w:rsidP="00B82DB0">
      <w:pPr>
        <w:pStyle w:val="ListParagraph"/>
        <w:ind w:left="1440"/>
        <w:rPr>
          <w:rFonts w:cstheme="minorHAnsi"/>
          <w:sz w:val="20"/>
          <w:szCs w:val="20"/>
        </w:rPr>
      </w:pPr>
    </w:p>
    <w:p w14:paraId="2B9879CB" w14:textId="77777777" w:rsidR="00B82DB0" w:rsidRPr="00DD446F" w:rsidRDefault="00B82DB0" w:rsidP="00B82DB0">
      <w:pPr>
        <w:pStyle w:val="ListParagraph"/>
        <w:numPr>
          <w:ilvl w:val="0"/>
          <w:numId w:val="413"/>
        </w:numPr>
        <w:spacing w:after="200" w:line="276" w:lineRule="auto"/>
        <w:rPr>
          <w:rFonts w:cstheme="minorHAnsi"/>
          <w:b/>
          <w:sz w:val="20"/>
          <w:szCs w:val="20"/>
        </w:rPr>
      </w:pPr>
      <w:r w:rsidRPr="00F244D8">
        <w:rPr>
          <w:rFonts w:cstheme="minorHAnsi"/>
          <w:b/>
          <w:sz w:val="20"/>
          <w:szCs w:val="20"/>
        </w:rPr>
        <w:t xml:space="preserve">If a family is an open case or </w:t>
      </w:r>
      <w:r>
        <w:rPr>
          <w:rFonts w:cstheme="minorHAnsi"/>
          <w:b/>
          <w:sz w:val="20"/>
          <w:szCs w:val="20"/>
        </w:rPr>
        <w:t xml:space="preserve">is in the assessment/evaluation </w:t>
      </w:r>
      <w:r w:rsidRPr="00F244D8">
        <w:rPr>
          <w:rFonts w:cstheme="minorHAnsi"/>
          <w:b/>
          <w:sz w:val="20"/>
          <w:szCs w:val="20"/>
        </w:rPr>
        <w:t>processes please call the assigned worker and not the intake number if there are additional concerns.  Leave a voicemail with relevant information along with the best way that they can reach you</w:t>
      </w:r>
      <w:r>
        <w:rPr>
          <w:rFonts w:cstheme="minorHAnsi"/>
          <w:b/>
          <w:sz w:val="20"/>
          <w:szCs w:val="20"/>
        </w:rPr>
        <w:t xml:space="preserve">.  If there is a true emergency please call </w:t>
      </w:r>
      <w:r>
        <w:rPr>
          <w:rFonts w:cstheme="minorHAnsi"/>
          <w:b/>
          <w:sz w:val="20"/>
          <w:szCs w:val="20"/>
        </w:rPr>
        <w:lastRenderedPageBreak/>
        <w:t xml:space="preserve">the 1-800 number and follow the prompts to access a duty worker that can get the information to the appropriate case worker.  </w:t>
      </w:r>
      <w:r w:rsidRPr="00F244D8">
        <w:rPr>
          <w:rFonts w:cstheme="minorHAnsi"/>
          <w:b/>
          <w:sz w:val="20"/>
          <w:szCs w:val="20"/>
        </w:rPr>
        <w:t xml:space="preserve">  </w:t>
      </w:r>
    </w:p>
    <w:p w14:paraId="138538F1" w14:textId="77777777" w:rsidR="00B82DB0" w:rsidRPr="00F244D8" w:rsidRDefault="00B82DB0" w:rsidP="00B82DB0">
      <w:pPr>
        <w:rPr>
          <w:rFonts w:cstheme="minorHAnsi"/>
          <w:b/>
          <w:sz w:val="20"/>
          <w:szCs w:val="20"/>
        </w:rPr>
      </w:pPr>
      <w:r w:rsidRPr="00F244D8">
        <w:rPr>
          <w:rFonts w:cstheme="minorHAnsi"/>
          <w:b/>
          <w:sz w:val="20"/>
          <w:szCs w:val="20"/>
        </w:rPr>
        <w:t>DHHS Consultation Calls:</w:t>
      </w:r>
    </w:p>
    <w:p w14:paraId="78E62102" w14:textId="77777777" w:rsidR="00B82DB0" w:rsidRPr="00DD446F" w:rsidRDefault="00B82DB0" w:rsidP="00B82DB0">
      <w:pPr>
        <w:rPr>
          <w:rFonts w:cstheme="minorHAnsi"/>
          <w:sz w:val="20"/>
          <w:szCs w:val="20"/>
        </w:rPr>
      </w:pPr>
      <w:r w:rsidRPr="00F244D8">
        <w:rPr>
          <w:rFonts w:cstheme="minorHAnsi"/>
          <w:sz w:val="20"/>
          <w:szCs w:val="20"/>
        </w:rPr>
        <w:t xml:space="preserve">If there is a question on whether a report should be made staff are able to call the intake phone number to ask questions about any concerns that they may be happening with a child and/or a family.  The intake worker will take some basic information and will ask some questions that can help to determine if a report should be made or not.  Consultation calls may be “documented” by DHHS to remain in a family’s file, or if they deem that a report needs to be made the call will move into a full report.      </w:t>
      </w:r>
    </w:p>
    <w:p w14:paraId="2F8D310E" w14:textId="77777777" w:rsidR="00B82DB0" w:rsidRPr="00F244D8" w:rsidRDefault="00B82DB0" w:rsidP="00B82DB0">
      <w:pPr>
        <w:rPr>
          <w:rFonts w:cstheme="minorHAnsi"/>
          <w:b/>
          <w:sz w:val="20"/>
          <w:szCs w:val="20"/>
        </w:rPr>
      </w:pPr>
      <w:r w:rsidRPr="00F244D8">
        <w:rPr>
          <w:rFonts w:cstheme="minorHAnsi"/>
          <w:b/>
          <w:sz w:val="20"/>
          <w:szCs w:val="20"/>
        </w:rPr>
        <w:t>DHHS Referral Procedure:</w:t>
      </w:r>
    </w:p>
    <w:p w14:paraId="569FAC25" w14:textId="77777777" w:rsidR="00B82DB0" w:rsidRPr="00F244D8" w:rsidRDefault="00B82DB0" w:rsidP="00B82DB0">
      <w:pPr>
        <w:pStyle w:val="NoSpacing"/>
        <w:rPr>
          <w:rFonts w:cstheme="minorHAnsi"/>
          <w:sz w:val="20"/>
          <w:szCs w:val="20"/>
        </w:rPr>
      </w:pPr>
      <w:r w:rsidRPr="00F244D8">
        <w:rPr>
          <w:rFonts w:cstheme="minorHAnsi"/>
          <w:sz w:val="20"/>
          <w:szCs w:val="20"/>
        </w:rPr>
        <w:t>1: Any staff member who, based on observation or disclosure from a child, has reasonable cause to suspect child abuse or neglect is required by law to make a report to the DHHS.</w:t>
      </w:r>
    </w:p>
    <w:p w14:paraId="469BDAE9" w14:textId="77777777" w:rsidR="00B82DB0" w:rsidRPr="00F244D8" w:rsidRDefault="00B82DB0" w:rsidP="00B82DB0">
      <w:pPr>
        <w:pStyle w:val="NoSpacing"/>
        <w:rPr>
          <w:rFonts w:cstheme="minorHAnsi"/>
          <w:sz w:val="20"/>
          <w:szCs w:val="20"/>
        </w:rPr>
      </w:pPr>
      <w:r w:rsidRPr="00F244D8">
        <w:rPr>
          <w:rFonts w:cstheme="minorHAnsi"/>
          <w:sz w:val="20"/>
          <w:szCs w:val="20"/>
        </w:rPr>
        <w:t xml:space="preserve"> </w:t>
      </w:r>
    </w:p>
    <w:p w14:paraId="642A03D2" w14:textId="77777777" w:rsidR="00B82DB0" w:rsidRPr="00F244D8" w:rsidRDefault="00B82DB0" w:rsidP="00B82DB0">
      <w:pPr>
        <w:pStyle w:val="NoSpacing"/>
        <w:rPr>
          <w:rFonts w:cstheme="minorHAnsi"/>
          <w:sz w:val="20"/>
          <w:szCs w:val="20"/>
        </w:rPr>
      </w:pPr>
      <w:r w:rsidRPr="00F244D8">
        <w:rPr>
          <w:rFonts w:cstheme="minorHAnsi"/>
          <w:sz w:val="20"/>
          <w:szCs w:val="20"/>
        </w:rPr>
        <w:t xml:space="preserve">2: Staff report observations and concerns to Site Supervisor as soon as possible. </w:t>
      </w:r>
      <w:r>
        <w:rPr>
          <w:rFonts w:cstheme="minorHAnsi"/>
          <w:sz w:val="20"/>
          <w:szCs w:val="20"/>
        </w:rPr>
        <w:t>Site Supervisor will alert Family Service Manager.</w:t>
      </w:r>
      <w:r w:rsidRPr="00F244D8">
        <w:rPr>
          <w:rFonts w:cstheme="minorHAnsi"/>
          <w:sz w:val="20"/>
          <w:szCs w:val="20"/>
        </w:rPr>
        <w:t xml:space="preserve"> Family Service Staff will discuss their concerns with the Head Teacher and Site Supervisor.</w:t>
      </w:r>
    </w:p>
    <w:p w14:paraId="3AE16DB3" w14:textId="77777777" w:rsidR="00B82DB0" w:rsidRPr="00F244D8" w:rsidRDefault="00B82DB0" w:rsidP="00B82DB0">
      <w:pPr>
        <w:pStyle w:val="NoSpacing"/>
        <w:rPr>
          <w:rFonts w:cstheme="minorHAnsi"/>
          <w:sz w:val="20"/>
          <w:szCs w:val="20"/>
        </w:rPr>
      </w:pPr>
      <w:r w:rsidRPr="00F244D8">
        <w:rPr>
          <w:rFonts w:cstheme="minorHAnsi"/>
          <w:sz w:val="20"/>
          <w:szCs w:val="20"/>
        </w:rPr>
        <w:t xml:space="preserve">  </w:t>
      </w:r>
    </w:p>
    <w:p w14:paraId="753A40C5" w14:textId="77777777" w:rsidR="00B82DB0" w:rsidRPr="00F244D8" w:rsidRDefault="00B82DB0" w:rsidP="00B82DB0">
      <w:pPr>
        <w:pStyle w:val="NoSpacing"/>
        <w:numPr>
          <w:ilvl w:val="0"/>
          <w:numId w:val="412"/>
        </w:numPr>
        <w:rPr>
          <w:rFonts w:cstheme="minorHAnsi"/>
          <w:sz w:val="20"/>
          <w:szCs w:val="20"/>
        </w:rPr>
      </w:pPr>
      <w:r w:rsidRPr="00F244D8">
        <w:rPr>
          <w:rFonts w:cstheme="minorHAnsi"/>
          <w:sz w:val="20"/>
          <w:szCs w:val="20"/>
        </w:rPr>
        <w:t xml:space="preserve">If their Site Supervisor is not available, please notify a Program Manager, should a Program Manager not be available please contact the Executive Director.  </w:t>
      </w:r>
    </w:p>
    <w:p w14:paraId="56D3B01D" w14:textId="77777777" w:rsidR="00B82DB0" w:rsidRPr="00F244D8" w:rsidRDefault="00B82DB0" w:rsidP="00B82DB0">
      <w:pPr>
        <w:pStyle w:val="NoSpacing"/>
        <w:numPr>
          <w:ilvl w:val="0"/>
          <w:numId w:val="412"/>
        </w:numPr>
        <w:rPr>
          <w:rFonts w:cstheme="minorHAnsi"/>
          <w:sz w:val="20"/>
          <w:szCs w:val="20"/>
        </w:rPr>
      </w:pPr>
      <w:r w:rsidRPr="00F244D8">
        <w:rPr>
          <w:rFonts w:cstheme="minorHAnsi"/>
          <w:sz w:val="20"/>
          <w:szCs w:val="20"/>
        </w:rPr>
        <w:t>Be sure to share any prior concerns or DHHS reports with the Supervisor and management staff, this will help to determine if we inform the parent of the report or not.</w:t>
      </w:r>
    </w:p>
    <w:p w14:paraId="12182DC4" w14:textId="77777777" w:rsidR="00B82DB0" w:rsidRPr="00F244D8" w:rsidRDefault="00B82DB0" w:rsidP="00B82DB0">
      <w:pPr>
        <w:pStyle w:val="NoSpacing"/>
        <w:numPr>
          <w:ilvl w:val="0"/>
          <w:numId w:val="412"/>
        </w:numPr>
        <w:rPr>
          <w:rFonts w:cstheme="minorHAnsi"/>
          <w:sz w:val="20"/>
          <w:szCs w:val="20"/>
        </w:rPr>
      </w:pPr>
      <w:r w:rsidRPr="00F244D8">
        <w:rPr>
          <w:rFonts w:cstheme="minorHAnsi"/>
          <w:sz w:val="20"/>
          <w:szCs w:val="20"/>
        </w:rPr>
        <w:t xml:space="preserve">Public School Partnerships at a Public School </w:t>
      </w:r>
    </w:p>
    <w:p w14:paraId="44A07AE4" w14:textId="77777777" w:rsidR="00B82DB0" w:rsidRPr="00F244D8" w:rsidRDefault="00B82DB0" w:rsidP="00B82DB0">
      <w:pPr>
        <w:pStyle w:val="NoSpacing"/>
        <w:numPr>
          <w:ilvl w:val="1"/>
          <w:numId w:val="412"/>
        </w:numPr>
        <w:rPr>
          <w:rFonts w:cstheme="minorHAnsi"/>
          <w:sz w:val="20"/>
          <w:szCs w:val="20"/>
        </w:rPr>
      </w:pPr>
      <w:r w:rsidRPr="00F244D8">
        <w:rPr>
          <w:rFonts w:cstheme="minorHAnsi"/>
          <w:sz w:val="20"/>
          <w:szCs w:val="20"/>
        </w:rPr>
        <w:t>Please visit the school nurse if there is a visible mark</w:t>
      </w:r>
    </w:p>
    <w:p w14:paraId="5B9749A1" w14:textId="77777777" w:rsidR="00B82DB0" w:rsidRPr="00F244D8" w:rsidRDefault="00B82DB0" w:rsidP="00B82DB0">
      <w:pPr>
        <w:pStyle w:val="NoSpacing"/>
        <w:numPr>
          <w:ilvl w:val="1"/>
          <w:numId w:val="412"/>
        </w:numPr>
        <w:rPr>
          <w:rFonts w:cstheme="minorHAnsi"/>
          <w:sz w:val="20"/>
          <w:szCs w:val="20"/>
        </w:rPr>
      </w:pPr>
      <w:r w:rsidRPr="00F244D8">
        <w:rPr>
          <w:rFonts w:cstheme="minorHAnsi"/>
          <w:sz w:val="20"/>
          <w:szCs w:val="20"/>
        </w:rPr>
        <w:t xml:space="preserve">Please also notify the building principal that we will be making a DHHS Report       </w:t>
      </w:r>
    </w:p>
    <w:p w14:paraId="55F0864B" w14:textId="77777777" w:rsidR="00B82DB0" w:rsidRPr="00F244D8" w:rsidRDefault="00B82DB0" w:rsidP="00B82DB0">
      <w:pPr>
        <w:pStyle w:val="NoSpacing"/>
        <w:ind w:left="1440"/>
        <w:rPr>
          <w:rFonts w:cstheme="minorHAnsi"/>
          <w:sz w:val="20"/>
          <w:szCs w:val="20"/>
        </w:rPr>
      </w:pPr>
    </w:p>
    <w:p w14:paraId="075CDF2A" w14:textId="77777777" w:rsidR="00B82DB0" w:rsidRPr="00F244D8" w:rsidRDefault="00B82DB0" w:rsidP="00B82DB0">
      <w:pPr>
        <w:pStyle w:val="NoSpacing"/>
        <w:rPr>
          <w:rFonts w:cstheme="minorHAnsi"/>
          <w:sz w:val="20"/>
          <w:szCs w:val="20"/>
        </w:rPr>
      </w:pPr>
      <w:r w:rsidRPr="00F244D8">
        <w:rPr>
          <w:rFonts w:cstheme="minorHAnsi"/>
          <w:sz w:val="20"/>
          <w:szCs w:val="20"/>
        </w:rPr>
        <w:t xml:space="preserve">3: Complete the DHHS Referral Form found on the Agency forms website under Family Services before calling DHHS.  This form follows the questions an Intake Worker will ask.   </w:t>
      </w:r>
    </w:p>
    <w:p w14:paraId="10EA01A9" w14:textId="77777777" w:rsidR="00B82DB0" w:rsidRPr="00F244D8" w:rsidRDefault="00B82DB0" w:rsidP="00B82DB0">
      <w:pPr>
        <w:pStyle w:val="NoSpacing"/>
        <w:numPr>
          <w:ilvl w:val="0"/>
          <w:numId w:val="412"/>
        </w:numPr>
        <w:rPr>
          <w:rFonts w:cstheme="minorHAnsi"/>
          <w:sz w:val="20"/>
          <w:szCs w:val="20"/>
        </w:rPr>
      </w:pPr>
      <w:r w:rsidRPr="00F244D8">
        <w:rPr>
          <w:rFonts w:cstheme="minorHAnsi"/>
          <w:sz w:val="20"/>
          <w:szCs w:val="20"/>
        </w:rPr>
        <w:t>Prior to calling DHHS please</w:t>
      </w:r>
      <w:r>
        <w:rPr>
          <w:rFonts w:cstheme="minorHAnsi"/>
          <w:sz w:val="20"/>
          <w:szCs w:val="20"/>
        </w:rPr>
        <w:t xml:space="preserve"> have the report reviewed by a Site Supervisor or the Family Services</w:t>
      </w:r>
      <w:r w:rsidRPr="00F244D8">
        <w:rPr>
          <w:rFonts w:cstheme="minorHAnsi"/>
          <w:sz w:val="20"/>
          <w:szCs w:val="20"/>
        </w:rPr>
        <w:t xml:space="preserve"> Manager</w:t>
      </w:r>
      <w:r>
        <w:rPr>
          <w:rFonts w:cstheme="minorHAnsi"/>
          <w:sz w:val="20"/>
          <w:szCs w:val="20"/>
        </w:rPr>
        <w:t>, if a supervisor or the Family Services Manager are not available please outreach to the Executive Director.</w:t>
      </w:r>
    </w:p>
    <w:p w14:paraId="7C4E7B18" w14:textId="77777777" w:rsidR="00B82DB0" w:rsidRPr="00F244D8" w:rsidRDefault="00B82DB0" w:rsidP="00B82DB0">
      <w:pPr>
        <w:pStyle w:val="NoSpacing"/>
        <w:numPr>
          <w:ilvl w:val="0"/>
          <w:numId w:val="412"/>
        </w:numPr>
        <w:rPr>
          <w:rFonts w:cstheme="minorHAnsi"/>
          <w:sz w:val="20"/>
          <w:szCs w:val="20"/>
        </w:rPr>
      </w:pPr>
      <w:r w:rsidRPr="00F244D8">
        <w:rPr>
          <w:rFonts w:cstheme="minorHAnsi"/>
          <w:sz w:val="20"/>
          <w:szCs w:val="20"/>
        </w:rPr>
        <w:t>Once the report has been rev</w:t>
      </w:r>
      <w:r>
        <w:rPr>
          <w:rFonts w:cstheme="minorHAnsi"/>
          <w:sz w:val="20"/>
          <w:szCs w:val="20"/>
        </w:rPr>
        <w:t>iewed the supervisor, m</w:t>
      </w:r>
      <w:r w:rsidRPr="00F244D8">
        <w:rPr>
          <w:rFonts w:cstheme="minorHAnsi"/>
          <w:sz w:val="20"/>
          <w:szCs w:val="20"/>
        </w:rPr>
        <w:t>anager</w:t>
      </w:r>
      <w:r>
        <w:rPr>
          <w:rFonts w:cstheme="minorHAnsi"/>
          <w:sz w:val="20"/>
          <w:szCs w:val="20"/>
        </w:rPr>
        <w:t xml:space="preserve"> or director</w:t>
      </w:r>
      <w:r w:rsidRPr="00F244D8">
        <w:rPr>
          <w:rFonts w:cstheme="minorHAnsi"/>
          <w:sz w:val="20"/>
          <w:szCs w:val="20"/>
        </w:rPr>
        <w:t xml:space="preserve"> will remain with staff while the call is being made</w:t>
      </w:r>
    </w:p>
    <w:p w14:paraId="69D54B97" w14:textId="77777777" w:rsidR="00B82DB0" w:rsidRPr="00F244D8" w:rsidRDefault="00B82DB0" w:rsidP="00B82DB0">
      <w:pPr>
        <w:pStyle w:val="NoSpacing"/>
        <w:numPr>
          <w:ilvl w:val="1"/>
          <w:numId w:val="412"/>
        </w:numPr>
        <w:rPr>
          <w:rFonts w:cstheme="minorHAnsi"/>
          <w:sz w:val="20"/>
          <w:szCs w:val="20"/>
        </w:rPr>
      </w:pPr>
      <w:r w:rsidRPr="00F244D8">
        <w:rPr>
          <w:rFonts w:cstheme="minorHAnsi"/>
          <w:sz w:val="20"/>
          <w:szCs w:val="20"/>
        </w:rPr>
        <w:t>If you must leave a message please give the contact information of the Site Supervisor or Program Manager and they can make the report on your behalf</w:t>
      </w:r>
    </w:p>
    <w:p w14:paraId="36C1D412" w14:textId="77777777" w:rsidR="00B82DB0" w:rsidRPr="00F244D8" w:rsidRDefault="00B82DB0" w:rsidP="00B82DB0">
      <w:pPr>
        <w:pStyle w:val="NoSpacing"/>
        <w:numPr>
          <w:ilvl w:val="2"/>
          <w:numId w:val="412"/>
        </w:numPr>
        <w:rPr>
          <w:rFonts w:cstheme="minorHAnsi"/>
          <w:sz w:val="20"/>
          <w:szCs w:val="20"/>
        </w:rPr>
      </w:pPr>
      <w:r w:rsidRPr="00F244D8">
        <w:rPr>
          <w:rFonts w:cstheme="minorHAnsi"/>
          <w:sz w:val="20"/>
          <w:szCs w:val="20"/>
        </w:rPr>
        <w:t xml:space="preserve">Should a report be made on behalf of staff additional information can be added by teaching staff at a later date and time.    </w:t>
      </w:r>
    </w:p>
    <w:p w14:paraId="44F185D0" w14:textId="77777777" w:rsidR="00B82DB0" w:rsidRPr="00F244D8" w:rsidRDefault="00B82DB0" w:rsidP="00B82DB0">
      <w:pPr>
        <w:pStyle w:val="NoSpacing"/>
        <w:rPr>
          <w:rFonts w:cstheme="minorHAnsi"/>
          <w:sz w:val="20"/>
          <w:szCs w:val="20"/>
        </w:rPr>
      </w:pPr>
    </w:p>
    <w:p w14:paraId="00A75D26" w14:textId="77777777" w:rsidR="00B82DB0" w:rsidRPr="00F244D8" w:rsidRDefault="00B82DB0" w:rsidP="00B82DB0">
      <w:pPr>
        <w:pStyle w:val="NoSpacing"/>
        <w:rPr>
          <w:rFonts w:cstheme="minorHAnsi"/>
          <w:sz w:val="20"/>
          <w:szCs w:val="20"/>
        </w:rPr>
      </w:pPr>
      <w:r w:rsidRPr="00F244D8">
        <w:rPr>
          <w:rFonts w:cstheme="minorHAnsi"/>
          <w:sz w:val="20"/>
          <w:szCs w:val="20"/>
        </w:rPr>
        <w:t xml:space="preserve">4: While on the phone with DHHS please read the report as written and if questions are asked make note of those questions and responses that can be added to the report.  </w:t>
      </w:r>
    </w:p>
    <w:p w14:paraId="2FAD3374" w14:textId="77777777" w:rsidR="00B82DB0" w:rsidRPr="00F244D8" w:rsidRDefault="00B82DB0" w:rsidP="00B82DB0">
      <w:pPr>
        <w:pStyle w:val="NoSpacing"/>
        <w:numPr>
          <w:ilvl w:val="0"/>
          <w:numId w:val="412"/>
        </w:numPr>
        <w:rPr>
          <w:rFonts w:cstheme="minorHAnsi"/>
          <w:sz w:val="20"/>
          <w:szCs w:val="20"/>
        </w:rPr>
      </w:pPr>
      <w:r w:rsidRPr="00F244D8">
        <w:rPr>
          <w:rFonts w:cstheme="minorHAnsi"/>
          <w:sz w:val="20"/>
          <w:szCs w:val="20"/>
        </w:rPr>
        <w:t>Ask DHHS if they have concerns about us informing the family and use the check boxes</w:t>
      </w:r>
    </w:p>
    <w:p w14:paraId="229BA8E8" w14:textId="77777777" w:rsidR="00B82DB0" w:rsidRPr="00F244D8" w:rsidRDefault="00B82DB0" w:rsidP="00B82DB0">
      <w:pPr>
        <w:pStyle w:val="NoSpacing"/>
        <w:numPr>
          <w:ilvl w:val="1"/>
          <w:numId w:val="412"/>
        </w:numPr>
        <w:rPr>
          <w:rFonts w:cstheme="minorHAnsi"/>
          <w:sz w:val="20"/>
          <w:szCs w:val="20"/>
        </w:rPr>
      </w:pPr>
      <w:r w:rsidRPr="00F244D8">
        <w:rPr>
          <w:rFonts w:cstheme="minorHAnsi"/>
          <w:sz w:val="20"/>
          <w:szCs w:val="20"/>
        </w:rPr>
        <w:t>If no, note the reasoning in the DHHS Response section</w:t>
      </w:r>
    </w:p>
    <w:p w14:paraId="48ABA15D" w14:textId="77777777" w:rsidR="00B82DB0" w:rsidRPr="00F244D8" w:rsidRDefault="00B82DB0" w:rsidP="00B82DB0">
      <w:pPr>
        <w:pStyle w:val="NoSpacing"/>
        <w:numPr>
          <w:ilvl w:val="0"/>
          <w:numId w:val="412"/>
        </w:numPr>
        <w:rPr>
          <w:rFonts w:cstheme="minorHAnsi"/>
          <w:sz w:val="20"/>
          <w:szCs w:val="20"/>
        </w:rPr>
      </w:pPr>
      <w:r w:rsidRPr="00F244D8">
        <w:rPr>
          <w:rFonts w:cstheme="minorHAnsi"/>
          <w:sz w:val="20"/>
          <w:szCs w:val="20"/>
        </w:rPr>
        <w:t>Ask for the Intake Workers Name and if there is a Case Referral Number, note those on the report</w:t>
      </w:r>
    </w:p>
    <w:p w14:paraId="7B5A3D24" w14:textId="77777777" w:rsidR="00B82DB0" w:rsidRPr="00F244D8" w:rsidRDefault="00B82DB0" w:rsidP="00B82DB0">
      <w:pPr>
        <w:pStyle w:val="NoSpacing"/>
        <w:numPr>
          <w:ilvl w:val="0"/>
          <w:numId w:val="412"/>
        </w:numPr>
        <w:rPr>
          <w:rFonts w:cstheme="minorHAnsi"/>
          <w:sz w:val="20"/>
          <w:szCs w:val="20"/>
        </w:rPr>
      </w:pPr>
      <w:r w:rsidRPr="00F244D8">
        <w:rPr>
          <w:rFonts w:cstheme="minorHAnsi"/>
          <w:sz w:val="20"/>
          <w:szCs w:val="20"/>
        </w:rPr>
        <w:t>Please make sure to complete the DHHS Response section with any information they may have shared with you as part of the report making process.</w:t>
      </w:r>
    </w:p>
    <w:p w14:paraId="4FE89A32" w14:textId="77777777" w:rsidR="00B82DB0" w:rsidRPr="00F244D8" w:rsidRDefault="00B82DB0" w:rsidP="00B82DB0">
      <w:pPr>
        <w:pStyle w:val="NoSpacing"/>
        <w:ind w:left="720"/>
        <w:rPr>
          <w:rFonts w:cstheme="minorHAnsi"/>
          <w:sz w:val="20"/>
          <w:szCs w:val="20"/>
        </w:rPr>
      </w:pPr>
    </w:p>
    <w:p w14:paraId="29703D6B" w14:textId="77777777" w:rsidR="00B82DB0" w:rsidRPr="00F244D8" w:rsidRDefault="00B82DB0" w:rsidP="00B82DB0">
      <w:pPr>
        <w:pStyle w:val="NoSpacing"/>
        <w:rPr>
          <w:rFonts w:cstheme="minorHAnsi"/>
          <w:sz w:val="20"/>
          <w:szCs w:val="20"/>
        </w:rPr>
      </w:pPr>
      <w:r w:rsidRPr="00F244D8">
        <w:rPr>
          <w:rFonts w:cstheme="minorHAnsi"/>
          <w:sz w:val="20"/>
          <w:szCs w:val="20"/>
        </w:rPr>
        <w:t>5: Complete the bottom sections of the form and upload to the Family Services Attachment section.  Once uploaded please inform the Family Services Manager via email.  If you are in a public school partnerships please email Public School staff and Promise Executive Director.</w:t>
      </w:r>
      <w:r>
        <w:rPr>
          <w:rFonts w:cstheme="minorHAnsi"/>
          <w:sz w:val="20"/>
          <w:szCs w:val="20"/>
        </w:rPr>
        <w:t xml:space="preserve">  Promise Executive Director is informed of all DHHS Referrals by the Family Services Manager on a monthly basis.  </w:t>
      </w:r>
    </w:p>
    <w:p w14:paraId="51F0EFC3" w14:textId="77777777" w:rsidR="00B82DB0" w:rsidRPr="00607DE4" w:rsidRDefault="00B82DB0" w:rsidP="00B82DB0">
      <w:pPr>
        <w:rPr>
          <w:rFonts w:cstheme="minorHAnsi"/>
          <w:sz w:val="20"/>
          <w:szCs w:val="20"/>
        </w:rPr>
      </w:pPr>
      <w:r>
        <w:rPr>
          <w:rFonts w:cstheme="minorHAnsi"/>
          <w:sz w:val="20"/>
          <w:szCs w:val="20"/>
        </w:rPr>
        <w:t xml:space="preserve">                                                                                                                                                                                                                                                                                                                                                                                                                                                                                                                                                                                                                                                                                                                                                                                                                                                                                                                                                                                                                                                                                                                                                                                                                                                                                                                                                                                                                                                                                                                                                                                                                                                                                                                                                                                                                                                                                    </w:t>
      </w:r>
    </w:p>
    <w:p w14:paraId="7C557ECD" w14:textId="77777777" w:rsidR="00B82DB0" w:rsidRPr="00FE011C" w:rsidRDefault="00B82DB0" w:rsidP="00B82DB0">
      <w:pPr>
        <w:ind w:left="-450"/>
        <w:rPr>
          <w:sz w:val="20"/>
          <w:szCs w:val="20"/>
        </w:rPr>
      </w:pPr>
    </w:p>
    <w:p w14:paraId="1B56EFD3" w14:textId="77777777" w:rsidR="00B82DB0" w:rsidRDefault="00B82DB0">
      <w:r>
        <w:br w:type="page"/>
      </w:r>
    </w:p>
    <w:p w14:paraId="0B237224" w14:textId="77777777" w:rsidR="00B82DB0" w:rsidRDefault="00B82DB0"/>
    <w:p w14:paraId="60680BAD" w14:textId="77777777" w:rsidR="00C3732D" w:rsidRDefault="00C3732D"/>
    <w:tbl>
      <w:tblPr>
        <w:tblpPr w:leftFromText="180" w:rightFromText="180" w:vertAnchor="page" w:horzAnchor="margin" w:tblpXSpec="center" w:tblpY="487"/>
        <w:tblW w:w="10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7837"/>
      </w:tblGrid>
      <w:tr w:rsidR="00F24195" w:rsidRPr="00844C32" w14:paraId="16213097" w14:textId="77777777" w:rsidTr="00F24195">
        <w:trPr>
          <w:trHeight w:val="537"/>
        </w:trPr>
        <w:tc>
          <w:tcPr>
            <w:tcW w:w="3055" w:type="dxa"/>
          </w:tcPr>
          <w:p w14:paraId="581E49D5" w14:textId="77777777" w:rsidR="00F24195" w:rsidRPr="00844C32" w:rsidRDefault="00F24195" w:rsidP="00F24195">
            <w:pPr>
              <w:pStyle w:val="TableParagraph"/>
              <w:spacing w:before="0" w:line="268" w:lineRule="exact"/>
              <w:rPr>
                <w:b/>
                <w:sz w:val="18"/>
                <w:szCs w:val="18"/>
              </w:rPr>
            </w:pPr>
            <w:bookmarkStart w:id="258" w:name="_Hlk106028531"/>
            <w:r w:rsidRPr="00844C32">
              <w:rPr>
                <w:b/>
                <w:sz w:val="18"/>
                <w:szCs w:val="18"/>
              </w:rPr>
              <w:t>Title</w:t>
            </w:r>
            <w:r w:rsidRPr="00844C32">
              <w:rPr>
                <w:b/>
                <w:spacing w:val="-5"/>
                <w:sz w:val="18"/>
                <w:szCs w:val="18"/>
              </w:rPr>
              <w:t xml:space="preserve"> </w:t>
            </w:r>
            <w:r w:rsidRPr="00844C32">
              <w:rPr>
                <w:b/>
                <w:sz w:val="18"/>
                <w:szCs w:val="18"/>
              </w:rPr>
              <w:t>of</w:t>
            </w:r>
            <w:r w:rsidRPr="00844C32">
              <w:rPr>
                <w:b/>
                <w:spacing w:val="-5"/>
                <w:sz w:val="18"/>
                <w:szCs w:val="18"/>
              </w:rPr>
              <w:t xml:space="preserve"> </w:t>
            </w:r>
            <w:r w:rsidRPr="00844C32">
              <w:rPr>
                <w:b/>
                <w:sz w:val="18"/>
                <w:szCs w:val="18"/>
              </w:rPr>
              <w:t>Procedure</w:t>
            </w:r>
            <w:r w:rsidRPr="00844C32">
              <w:rPr>
                <w:b/>
                <w:spacing w:val="-4"/>
                <w:sz w:val="18"/>
                <w:szCs w:val="18"/>
              </w:rPr>
              <w:t xml:space="preserve"> </w:t>
            </w:r>
            <w:r w:rsidRPr="00844C32">
              <w:rPr>
                <w:b/>
                <w:spacing w:val="-5"/>
                <w:sz w:val="18"/>
                <w:szCs w:val="18"/>
              </w:rPr>
              <w:t>or</w:t>
            </w:r>
          </w:p>
          <w:p w14:paraId="1D036053" w14:textId="77777777" w:rsidR="00F24195" w:rsidRPr="00844C32" w:rsidRDefault="00F24195" w:rsidP="00F24195">
            <w:pPr>
              <w:pStyle w:val="TableParagraph"/>
              <w:spacing w:before="0" w:line="249" w:lineRule="exact"/>
              <w:rPr>
                <w:b/>
                <w:sz w:val="18"/>
                <w:szCs w:val="18"/>
              </w:rPr>
            </w:pPr>
            <w:r w:rsidRPr="00844C32">
              <w:rPr>
                <w:b/>
                <w:spacing w:val="-2"/>
                <w:sz w:val="18"/>
                <w:szCs w:val="18"/>
              </w:rPr>
              <w:t>Process:</w:t>
            </w:r>
          </w:p>
        </w:tc>
        <w:tc>
          <w:tcPr>
            <w:tcW w:w="7837" w:type="dxa"/>
          </w:tcPr>
          <w:p w14:paraId="259311DE" w14:textId="77777777" w:rsidR="00F24195" w:rsidRPr="00844C32" w:rsidRDefault="00F24195" w:rsidP="00F24195">
            <w:pPr>
              <w:pStyle w:val="Heading3"/>
            </w:pPr>
            <w:bookmarkStart w:id="259" w:name="_Behavior_Incident_Reports"/>
            <w:bookmarkEnd w:id="259"/>
            <w:r w:rsidRPr="00844C32">
              <w:t>Behavior</w:t>
            </w:r>
            <w:r w:rsidRPr="00844C32">
              <w:rPr>
                <w:spacing w:val="-3"/>
              </w:rPr>
              <w:t xml:space="preserve"> </w:t>
            </w:r>
            <w:r w:rsidRPr="00844C32">
              <w:t>Incident</w:t>
            </w:r>
            <w:r w:rsidRPr="00844C32">
              <w:rPr>
                <w:spacing w:val="-3"/>
              </w:rPr>
              <w:t xml:space="preserve"> </w:t>
            </w:r>
            <w:r w:rsidRPr="00844C32">
              <w:rPr>
                <w:spacing w:val="-2"/>
              </w:rPr>
              <w:t>Reports</w:t>
            </w:r>
          </w:p>
        </w:tc>
      </w:tr>
      <w:tr w:rsidR="00F24195" w:rsidRPr="00844C32" w14:paraId="3BCFE440" w14:textId="77777777" w:rsidTr="00F24195">
        <w:trPr>
          <w:trHeight w:val="268"/>
        </w:trPr>
        <w:tc>
          <w:tcPr>
            <w:tcW w:w="3055" w:type="dxa"/>
          </w:tcPr>
          <w:p w14:paraId="1251DA83" w14:textId="77777777" w:rsidR="00F24195" w:rsidRPr="00844C32" w:rsidRDefault="00F24195" w:rsidP="00F24195">
            <w:pPr>
              <w:pStyle w:val="TableParagraph"/>
              <w:spacing w:before="0" w:line="248" w:lineRule="exact"/>
              <w:rPr>
                <w:b/>
                <w:sz w:val="18"/>
                <w:szCs w:val="18"/>
              </w:rPr>
            </w:pPr>
            <w:r w:rsidRPr="00844C32">
              <w:rPr>
                <w:b/>
                <w:sz w:val="18"/>
                <w:szCs w:val="18"/>
              </w:rPr>
              <w:t>Program</w:t>
            </w:r>
            <w:r w:rsidRPr="00844C32">
              <w:rPr>
                <w:b/>
                <w:spacing w:val="-7"/>
                <w:sz w:val="18"/>
                <w:szCs w:val="18"/>
              </w:rPr>
              <w:t xml:space="preserve"> </w:t>
            </w:r>
            <w:r w:rsidRPr="00844C32">
              <w:rPr>
                <w:b/>
                <w:spacing w:val="-2"/>
                <w:sz w:val="18"/>
                <w:szCs w:val="18"/>
              </w:rPr>
              <w:t>Area(s):</w:t>
            </w:r>
          </w:p>
        </w:tc>
        <w:tc>
          <w:tcPr>
            <w:tcW w:w="7837" w:type="dxa"/>
          </w:tcPr>
          <w:p w14:paraId="69389C45" w14:textId="77777777" w:rsidR="00F24195" w:rsidRPr="00844C32" w:rsidRDefault="00F24195" w:rsidP="00F24195">
            <w:pPr>
              <w:pStyle w:val="TableParagraph"/>
              <w:spacing w:before="0" w:line="248" w:lineRule="exact"/>
              <w:rPr>
                <w:sz w:val="18"/>
                <w:szCs w:val="18"/>
              </w:rPr>
            </w:pPr>
            <w:r w:rsidRPr="00844C32">
              <w:rPr>
                <w:sz w:val="18"/>
                <w:szCs w:val="18"/>
              </w:rPr>
              <w:t>Special</w:t>
            </w:r>
            <w:r w:rsidRPr="00844C32">
              <w:rPr>
                <w:spacing w:val="-5"/>
                <w:sz w:val="18"/>
                <w:szCs w:val="18"/>
              </w:rPr>
              <w:t xml:space="preserve"> </w:t>
            </w:r>
            <w:r w:rsidRPr="00844C32">
              <w:rPr>
                <w:sz w:val="18"/>
                <w:szCs w:val="18"/>
              </w:rPr>
              <w:t>Services,</w:t>
            </w:r>
            <w:r w:rsidRPr="00844C32">
              <w:rPr>
                <w:spacing w:val="-5"/>
                <w:sz w:val="18"/>
                <w:szCs w:val="18"/>
              </w:rPr>
              <w:t xml:space="preserve"> </w:t>
            </w:r>
            <w:r w:rsidRPr="00844C32">
              <w:rPr>
                <w:spacing w:val="-2"/>
                <w:sz w:val="18"/>
                <w:szCs w:val="18"/>
              </w:rPr>
              <w:t>Education</w:t>
            </w:r>
          </w:p>
        </w:tc>
      </w:tr>
      <w:tr w:rsidR="00F24195" w:rsidRPr="00844C32" w14:paraId="3F2916E7" w14:textId="77777777" w:rsidTr="00F24195">
        <w:trPr>
          <w:trHeight w:val="1297"/>
        </w:trPr>
        <w:tc>
          <w:tcPr>
            <w:tcW w:w="3055" w:type="dxa"/>
          </w:tcPr>
          <w:p w14:paraId="31743548" w14:textId="77777777" w:rsidR="00F24195" w:rsidRPr="00844C32" w:rsidRDefault="00F24195" w:rsidP="00F24195">
            <w:pPr>
              <w:pStyle w:val="TableParagraph"/>
              <w:spacing w:before="0"/>
              <w:rPr>
                <w:b/>
                <w:sz w:val="18"/>
                <w:szCs w:val="18"/>
              </w:rPr>
            </w:pPr>
            <w:r w:rsidRPr="00844C32">
              <w:rPr>
                <w:b/>
                <w:sz w:val="18"/>
                <w:szCs w:val="18"/>
              </w:rPr>
              <w:t>Related</w:t>
            </w:r>
            <w:r w:rsidRPr="00844C32">
              <w:rPr>
                <w:b/>
                <w:spacing w:val="-13"/>
                <w:sz w:val="18"/>
                <w:szCs w:val="18"/>
              </w:rPr>
              <w:t xml:space="preserve"> </w:t>
            </w:r>
            <w:r w:rsidRPr="00844C32">
              <w:rPr>
                <w:b/>
                <w:sz w:val="18"/>
                <w:szCs w:val="18"/>
              </w:rPr>
              <w:t>Standards</w:t>
            </w:r>
            <w:r w:rsidRPr="00844C32">
              <w:rPr>
                <w:b/>
                <w:spacing w:val="-12"/>
                <w:sz w:val="18"/>
                <w:szCs w:val="18"/>
              </w:rPr>
              <w:t xml:space="preserve"> </w:t>
            </w:r>
            <w:r w:rsidRPr="00844C32">
              <w:rPr>
                <w:b/>
                <w:sz w:val="18"/>
                <w:szCs w:val="18"/>
              </w:rPr>
              <w:t xml:space="preserve">or </w:t>
            </w:r>
            <w:r w:rsidRPr="00844C32">
              <w:rPr>
                <w:b/>
                <w:spacing w:val="-2"/>
                <w:sz w:val="18"/>
                <w:szCs w:val="18"/>
              </w:rPr>
              <w:t>Regulations:</w:t>
            </w:r>
          </w:p>
        </w:tc>
        <w:tc>
          <w:tcPr>
            <w:tcW w:w="7837" w:type="dxa"/>
          </w:tcPr>
          <w:p w14:paraId="522CD050" w14:textId="77777777" w:rsidR="00F24195" w:rsidRPr="00844C32" w:rsidRDefault="00F24195" w:rsidP="00F24195">
            <w:pPr>
              <w:pStyle w:val="TableParagraph"/>
              <w:ind w:left="1187"/>
              <w:rPr>
                <w:sz w:val="16"/>
                <w:szCs w:val="18"/>
              </w:rPr>
            </w:pPr>
            <w:r w:rsidRPr="00844C32">
              <w:rPr>
                <w:rFonts w:ascii="MS Gothic" w:hAnsi="MS Gothic"/>
                <w:sz w:val="16"/>
                <w:szCs w:val="18"/>
              </w:rPr>
              <w:t>☒</w:t>
            </w:r>
            <w:r w:rsidRPr="00844C32">
              <w:rPr>
                <w:sz w:val="16"/>
                <w:szCs w:val="18"/>
              </w:rPr>
              <w:t>Head</w:t>
            </w:r>
            <w:r w:rsidRPr="00844C32">
              <w:rPr>
                <w:spacing w:val="-6"/>
                <w:sz w:val="16"/>
                <w:szCs w:val="18"/>
              </w:rPr>
              <w:t xml:space="preserve"> </w:t>
            </w:r>
            <w:r w:rsidRPr="00844C32">
              <w:rPr>
                <w:sz w:val="16"/>
                <w:szCs w:val="18"/>
              </w:rPr>
              <w:t>Start</w:t>
            </w:r>
            <w:r w:rsidRPr="00844C32">
              <w:rPr>
                <w:spacing w:val="-6"/>
                <w:sz w:val="16"/>
                <w:szCs w:val="18"/>
              </w:rPr>
              <w:t xml:space="preserve"> </w:t>
            </w:r>
            <w:r w:rsidRPr="00844C32">
              <w:rPr>
                <w:sz w:val="16"/>
                <w:szCs w:val="18"/>
              </w:rPr>
              <w:t>Program</w:t>
            </w:r>
            <w:r w:rsidRPr="00844C32">
              <w:rPr>
                <w:spacing w:val="-8"/>
                <w:sz w:val="16"/>
                <w:szCs w:val="18"/>
              </w:rPr>
              <w:t xml:space="preserve"> </w:t>
            </w:r>
            <w:r w:rsidRPr="00844C32">
              <w:rPr>
                <w:sz w:val="16"/>
                <w:szCs w:val="18"/>
              </w:rPr>
              <w:t>Performance</w:t>
            </w:r>
            <w:r w:rsidRPr="00844C32">
              <w:rPr>
                <w:spacing w:val="-8"/>
                <w:sz w:val="16"/>
                <w:szCs w:val="18"/>
              </w:rPr>
              <w:t xml:space="preserve"> </w:t>
            </w:r>
            <w:r w:rsidRPr="00844C32">
              <w:rPr>
                <w:spacing w:val="-2"/>
                <w:sz w:val="16"/>
                <w:szCs w:val="18"/>
              </w:rPr>
              <w:t>Standards</w:t>
            </w:r>
          </w:p>
          <w:p w14:paraId="1C408001" w14:textId="77777777" w:rsidR="00F24195" w:rsidRPr="00844C32" w:rsidRDefault="00F24195" w:rsidP="00F24195">
            <w:pPr>
              <w:pStyle w:val="TableParagraph"/>
              <w:numPr>
                <w:ilvl w:val="0"/>
                <w:numId w:val="127"/>
              </w:numPr>
              <w:tabs>
                <w:tab w:val="left" w:pos="1388"/>
              </w:tabs>
              <w:spacing w:before="3" w:line="240" w:lineRule="auto"/>
              <w:rPr>
                <w:sz w:val="16"/>
                <w:szCs w:val="18"/>
              </w:rPr>
            </w:pPr>
            <w:r w:rsidRPr="00844C32">
              <w:rPr>
                <w:sz w:val="16"/>
                <w:szCs w:val="18"/>
              </w:rPr>
              <w:t>Maine</w:t>
            </w:r>
            <w:r w:rsidRPr="00844C32">
              <w:rPr>
                <w:spacing w:val="-7"/>
                <w:sz w:val="16"/>
                <w:szCs w:val="18"/>
              </w:rPr>
              <w:t xml:space="preserve"> </w:t>
            </w:r>
            <w:r w:rsidRPr="00844C32">
              <w:rPr>
                <w:sz w:val="16"/>
                <w:szCs w:val="18"/>
              </w:rPr>
              <w:t>State</w:t>
            </w:r>
            <w:r w:rsidRPr="00844C32">
              <w:rPr>
                <w:spacing w:val="-6"/>
                <w:sz w:val="16"/>
                <w:szCs w:val="18"/>
              </w:rPr>
              <w:t xml:space="preserve"> </w:t>
            </w:r>
            <w:r w:rsidRPr="00844C32">
              <w:rPr>
                <w:spacing w:val="-2"/>
                <w:sz w:val="16"/>
                <w:szCs w:val="18"/>
              </w:rPr>
              <w:t>Licensing</w:t>
            </w:r>
          </w:p>
          <w:p w14:paraId="717B7243" w14:textId="77777777" w:rsidR="00F24195" w:rsidRPr="00844C32" w:rsidRDefault="00F24195" w:rsidP="00F24195">
            <w:pPr>
              <w:pStyle w:val="TableParagraph"/>
              <w:spacing w:before="3"/>
              <w:ind w:left="1187"/>
              <w:rPr>
                <w:sz w:val="16"/>
                <w:szCs w:val="18"/>
              </w:rPr>
            </w:pPr>
            <w:r w:rsidRPr="00844C32">
              <w:rPr>
                <w:rFonts w:ascii="MS Gothic" w:hAnsi="MS Gothic"/>
                <w:w w:val="95"/>
                <w:sz w:val="16"/>
                <w:szCs w:val="18"/>
              </w:rPr>
              <w:t>☒</w:t>
            </w:r>
            <w:r w:rsidRPr="00844C32">
              <w:rPr>
                <w:w w:val="95"/>
                <w:sz w:val="16"/>
                <w:szCs w:val="18"/>
              </w:rPr>
              <w:t>Developmentally</w:t>
            </w:r>
            <w:r w:rsidRPr="00844C32">
              <w:rPr>
                <w:spacing w:val="52"/>
                <w:sz w:val="16"/>
                <w:szCs w:val="18"/>
              </w:rPr>
              <w:t xml:space="preserve"> </w:t>
            </w:r>
            <w:r w:rsidRPr="00844C32">
              <w:rPr>
                <w:w w:val="95"/>
                <w:sz w:val="16"/>
                <w:szCs w:val="18"/>
              </w:rPr>
              <w:t>Appropriate</w:t>
            </w:r>
            <w:r w:rsidRPr="00844C32">
              <w:rPr>
                <w:spacing w:val="48"/>
                <w:sz w:val="16"/>
                <w:szCs w:val="18"/>
              </w:rPr>
              <w:t xml:space="preserve"> </w:t>
            </w:r>
            <w:r w:rsidRPr="00844C32">
              <w:rPr>
                <w:spacing w:val="-2"/>
                <w:w w:val="95"/>
                <w:sz w:val="16"/>
                <w:szCs w:val="18"/>
              </w:rPr>
              <w:t>Practice/NAEYC</w:t>
            </w:r>
          </w:p>
          <w:p w14:paraId="27DB749E" w14:textId="77777777" w:rsidR="00F24195" w:rsidRPr="00844C32" w:rsidRDefault="00F24195" w:rsidP="00F24195">
            <w:pPr>
              <w:pStyle w:val="TableParagraph"/>
              <w:numPr>
                <w:ilvl w:val="0"/>
                <w:numId w:val="127"/>
              </w:numPr>
              <w:tabs>
                <w:tab w:val="left" w:pos="1388"/>
              </w:tabs>
              <w:spacing w:before="3" w:line="240" w:lineRule="auto"/>
              <w:rPr>
                <w:sz w:val="16"/>
                <w:szCs w:val="18"/>
              </w:rPr>
            </w:pPr>
            <w:r w:rsidRPr="00844C32">
              <w:rPr>
                <w:sz w:val="16"/>
                <w:szCs w:val="18"/>
              </w:rPr>
              <w:t>Caring</w:t>
            </w:r>
            <w:r w:rsidRPr="00844C32">
              <w:rPr>
                <w:spacing w:val="-8"/>
                <w:sz w:val="16"/>
                <w:szCs w:val="18"/>
              </w:rPr>
              <w:t xml:space="preserve"> </w:t>
            </w:r>
            <w:r w:rsidRPr="00844C32">
              <w:rPr>
                <w:sz w:val="16"/>
                <w:szCs w:val="18"/>
              </w:rPr>
              <w:t>for</w:t>
            </w:r>
            <w:r w:rsidRPr="00844C32">
              <w:rPr>
                <w:spacing w:val="-7"/>
                <w:sz w:val="16"/>
                <w:szCs w:val="18"/>
              </w:rPr>
              <w:t xml:space="preserve"> </w:t>
            </w:r>
            <w:r w:rsidRPr="00844C32">
              <w:rPr>
                <w:spacing w:val="-2"/>
                <w:sz w:val="16"/>
                <w:szCs w:val="18"/>
              </w:rPr>
              <w:t>Children</w:t>
            </w:r>
          </w:p>
          <w:p w14:paraId="2915AA0A" w14:textId="77777777" w:rsidR="00F24195" w:rsidRPr="00844C32" w:rsidRDefault="00F24195" w:rsidP="00F24195">
            <w:pPr>
              <w:pStyle w:val="TableParagraph"/>
              <w:numPr>
                <w:ilvl w:val="0"/>
                <w:numId w:val="127"/>
              </w:numPr>
              <w:tabs>
                <w:tab w:val="left" w:pos="1388"/>
              </w:tabs>
              <w:spacing w:before="3" w:line="240" w:lineRule="exact"/>
              <w:rPr>
                <w:sz w:val="16"/>
                <w:szCs w:val="18"/>
              </w:rPr>
            </w:pPr>
            <w:r w:rsidRPr="00844C32">
              <w:rPr>
                <w:spacing w:val="-2"/>
                <w:sz w:val="16"/>
                <w:szCs w:val="18"/>
              </w:rPr>
              <w:t>Other</w:t>
            </w:r>
          </w:p>
        </w:tc>
      </w:tr>
      <w:tr w:rsidR="00F24195" w:rsidRPr="00844C32" w14:paraId="2A3E19FA" w14:textId="77777777" w:rsidTr="00F24195">
        <w:trPr>
          <w:trHeight w:val="537"/>
        </w:trPr>
        <w:tc>
          <w:tcPr>
            <w:tcW w:w="3055" w:type="dxa"/>
          </w:tcPr>
          <w:p w14:paraId="26606A85" w14:textId="77777777" w:rsidR="00F24195" w:rsidRPr="00844C32" w:rsidRDefault="00F24195" w:rsidP="00F24195">
            <w:pPr>
              <w:pStyle w:val="TableParagraph"/>
              <w:spacing w:before="0" w:line="268" w:lineRule="exact"/>
              <w:rPr>
                <w:b/>
                <w:sz w:val="18"/>
                <w:szCs w:val="18"/>
              </w:rPr>
            </w:pPr>
            <w:r w:rsidRPr="00844C32">
              <w:rPr>
                <w:b/>
                <w:sz w:val="18"/>
                <w:szCs w:val="18"/>
              </w:rPr>
              <w:t>Person</w:t>
            </w:r>
            <w:r w:rsidRPr="00844C32">
              <w:rPr>
                <w:b/>
                <w:spacing w:val="-8"/>
                <w:sz w:val="18"/>
                <w:szCs w:val="18"/>
              </w:rPr>
              <w:t xml:space="preserve"> </w:t>
            </w:r>
            <w:r w:rsidRPr="00844C32">
              <w:rPr>
                <w:b/>
                <w:sz w:val="18"/>
                <w:szCs w:val="18"/>
              </w:rPr>
              <w:t>Responsible</w:t>
            </w:r>
            <w:r w:rsidRPr="00844C32">
              <w:rPr>
                <w:b/>
                <w:spacing w:val="-7"/>
                <w:sz w:val="18"/>
                <w:szCs w:val="18"/>
              </w:rPr>
              <w:t xml:space="preserve"> </w:t>
            </w:r>
            <w:r w:rsidRPr="00844C32">
              <w:rPr>
                <w:b/>
                <w:spacing w:val="-5"/>
                <w:sz w:val="18"/>
                <w:szCs w:val="18"/>
              </w:rPr>
              <w:t>for</w:t>
            </w:r>
          </w:p>
          <w:p w14:paraId="5BE3388C" w14:textId="77777777" w:rsidR="00F24195" w:rsidRPr="00844C32" w:rsidRDefault="00F24195" w:rsidP="00F24195">
            <w:pPr>
              <w:pStyle w:val="TableParagraph"/>
              <w:spacing w:before="0" w:line="249" w:lineRule="exact"/>
              <w:rPr>
                <w:b/>
                <w:sz w:val="18"/>
                <w:szCs w:val="18"/>
              </w:rPr>
            </w:pPr>
            <w:r w:rsidRPr="00844C32">
              <w:rPr>
                <w:b/>
                <w:spacing w:val="-2"/>
                <w:sz w:val="18"/>
                <w:szCs w:val="18"/>
              </w:rPr>
              <w:t>implementation:</w:t>
            </w:r>
          </w:p>
        </w:tc>
        <w:tc>
          <w:tcPr>
            <w:tcW w:w="7837" w:type="dxa"/>
          </w:tcPr>
          <w:p w14:paraId="36FD3098" w14:textId="77777777" w:rsidR="00F24195" w:rsidRPr="00844C32" w:rsidRDefault="00F24195" w:rsidP="00F24195">
            <w:pPr>
              <w:pStyle w:val="TableParagraph"/>
              <w:spacing w:before="0" w:line="268" w:lineRule="exact"/>
              <w:rPr>
                <w:sz w:val="18"/>
                <w:szCs w:val="18"/>
              </w:rPr>
            </w:pPr>
            <w:r w:rsidRPr="00844C32">
              <w:rPr>
                <w:sz w:val="18"/>
                <w:szCs w:val="18"/>
              </w:rPr>
              <w:t>Classroom</w:t>
            </w:r>
            <w:r w:rsidRPr="00844C32">
              <w:rPr>
                <w:spacing w:val="-6"/>
                <w:sz w:val="18"/>
                <w:szCs w:val="18"/>
              </w:rPr>
              <w:t xml:space="preserve"> </w:t>
            </w:r>
            <w:r w:rsidRPr="00844C32">
              <w:rPr>
                <w:sz w:val="18"/>
                <w:szCs w:val="18"/>
              </w:rPr>
              <w:t>Teachers,</w:t>
            </w:r>
            <w:r w:rsidRPr="00844C32">
              <w:rPr>
                <w:spacing w:val="-9"/>
                <w:sz w:val="18"/>
                <w:szCs w:val="18"/>
              </w:rPr>
              <w:t xml:space="preserve"> </w:t>
            </w:r>
            <w:r w:rsidRPr="00844C32">
              <w:rPr>
                <w:sz w:val="18"/>
                <w:szCs w:val="18"/>
              </w:rPr>
              <w:t>Early interventionist</w:t>
            </w:r>
          </w:p>
        </w:tc>
      </w:tr>
      <w:tr w:rsidR="00F24195" w:rsidRPr="00844C32" w14:paraId="3C0161DB" w14:textId="77777777" w:rsidTr="00F24195">
        <w:trPr>
          <w:trHeight w:val="534"/>
        </w:trPr>
        <w:tc>
          <w:tcPr>
            <w:tcW w:w="3055" w:type="dxa"/>
          </w:tcPr>
          <w:p w14:paraId="2B774EBC" w14:textId="77777777" w:rsidR="00F24195" w:rsidRPr="00844C32" w:rsidRDefault="00F24195" w:rsidP="00F24195">
            <w:pPr>
              <w:pStyle w:val="TableParagraph"/>
              <w:spacing w:before="0" w:line="268" w:lineRule="exact"/>
              <w:rPr>
                <w:b/>
                <w:sz w:val="18"/>
                <w:szCs w:val="18"/>
              </w:rPr>
            </w:pPr>
            <w:r w:rsidRPr="00844C32">
              <w:rPr>
                <w:b/>
                <w:sz w:val="18"/>
                <w:szCs w:val="18"/>
              </w:rPr>
              <w:t>Timeline</w:t>
            </w:r>
            <w:r w:rsidRPr="00844C32">
              <w:rPr>
                <w:b/>
                <w:spacing w:val="-5"/>
                <w:sz w:val="18"/>
                <w:szCs w:val="18"/>
              </w:rPr>
              <w:t xml:space="preserve"> </w:t>
            </w:r>
            <w:r w:rsidRPr="00844C32">
              <w:rPr>
                <w:b/>
                <w:sz w:val="18"/>
                <w:szCs w:val="18"/>
              </w:rPr>
              <w:t>for</w:t>
            </w:r>
            <w:r w:rsidRPr="00844C32">
              <w:rPr>
                <w:b/>
                <w:spacing w:val="-5"/>
                <w:sz w:val="18"/>
                <w:szCs w:val="18"/>
              </w:rPr>
              <w:t xml:space="preserve"> </w:t>
            </w:r>
            <w:r w:rsidRPr="00844C32">
              <w:rPr>
                <w:b/>
                <w:spacing w:val="-2"/>
                <w:sz w:val="18"/>
                <w:szCs w:val="18"/>
              </w:rPr>
              <w:t>completion:</w:t>
            </w:r>
          </w:p>
        </w:tc>
        <w:tc>
          <w:tcPr>
            <w:tcW w:w="7837" w:type="dxa"/>
          </w:tcPr>
          <w:p w14:paraId="1B143DA5" w14:textId="77777777" w:rsidR="00F24195" w:rsidRPr="00844C32" w:rsidRDefault="00F24195" w:rsidP="00F24195">
            <w:pPr>
              <w:pStyle w:val="TableParagraph"/>
              <w:spacing w:before="0" w:line="267" w:lineRule="exact"/>
              <w:rPr>
                <w:sz w:val="18"/>
                <w:szCs w:val="18"/>
              </w:rPr>
            </w:pPr>
            <w:r w:rsidRPr="00844C32">
              <w:rPr>
                <w:sz w:val="18"/>
                <w:szCs w:val="18"/>
              </w:rPr>
              <w:t>Behavior</w:t>
            </w:r>
            <w:r w:rsidRPr="00844C32">
              <w:rPr>
                <w:spacing w:val="-5"/>
                <w:sz w:val="18"/>
                <w:szCs w:val="18"/>
              </w:rPr>
              <w:t xml:space="preserve"> </w:t>
            </w:r>
            <w:r w:rsidRPr="00844C32">
              <w:rPr>
                <w:sz w:val="18"/>
                <w:szCs w:val="18"/>
              </w:rPr>
              <w:t>Incident</w:t>
            </w:r>
            <w:r w:rsidRPr="00844C32">
              <w:rPr>
                <w:spacing w:val="-5"/>
                <w:sz w:val="18"/>
                <w:szCs w:val="18"/>
              </w:rPr>
              <w:t xml:space="preserve"> </w:t>
            </w:r>
            <w:r w:rsidRPr="00844C32">
              <w:rPr>
                <w:sz w:val="18"/>
                <w:szCs w:val="18"/>
              </w:rPr>
              <w:t>Report</w:t>
            </w:r>
            <w:r w:rsidRPr="00844C32">
              <w:rPr>
                <w:spacing w:val="-2"/>
                <w:sz w:val="18"/>
                <w:szCs w:val="18"/>
              </w:rPr>
              <w:t xml:space="preserve"> </w:t>
            </w:r>
            <w:r w:rsidRPr="00844C32">
              <w:rPr>
                <w:sz w:val="18"/>
                <w:szCs w:val="18"/>
              </w:rPr>
              <w:t>(BIR)</w:t>
            </w:r>
            <w:r w:rsidRPr="00844C32">
              <w:rPr>
                <w:spacing w:val="-3"/>
                <w:sz w:val="18"/>
                <w:szCs w:val="18"/>
              </w:rPr>
              <w:t xml:space="preserve"> </w:t>
            </w:r>
            <w:r w:rsidRPr="00844C32">
              <w:rPr>
                <w:sz w:val="18"/>
                <w:szCs w:val="18"/>
              </w:rPr>
              <w:t>should</w:t>
            </w:r>
            <w:r w:rsidRPr="00844C32">
              <w:rPr>
                <w:spacing w:val="-4"/>
                <w:sz w:val="18"/>
                <w:szCs w:val="18"/>
              </w:rPr>
              <w:t xml:space="preserve"> </w:t>
            </w:r>
            <w:r w:rsidRPr="00844C32">
              <w:rPr>
                <w:sz w:val="18"/>
                <w:szCs w:val="18"/>
              </w:rPr>
              <w:t>be</w:t>
            </w:r>
            <w:r w:rsidRPr="00844C32">
              <w:rPr>
                <w:spacing w:val="-1"/>
                <w:sz w:val="18"/>
                <w:szCs w:val="18"/>
              </w:rPr>
              <w:t xml:space="preserve"> </w:t>
            </w:r>
            <w:r w:rsidRPr="00844C32">
              <w:rPr>
                <w:sz w:val="18"/>
                <w:szCs w:val="18"/>
              </w:rPr>
              <w:t>completed</w:t>
            </w:r>
            <w:r w:rsidRPr="00844C32">
              <w:rPr>
                <w:spacing w:val="-5"/>
                <w:sz w:val="18"/>
                <w:szCs w:val="18"/>
              </w:rPr>
              <w:t xml:space="preserve"> </w:t>
            </w:r>
            <w:r w:rsidRPr="00844C32">
              <w:rPr>
                <w:sz w:val="18"/>
                <w:szCs w:val="18"/>
              </w:rPr>
              <w:t>within</w:t>
            </w:r>
            <w:r w:rsidRPr="00844C32">
              <w:rPr>
                <w:spacing w:val="-4"/>
                <w:sz w:val="18"/>
                <w:szCs w:val="18"/>
              </w:rPr>
              <w:t xml:space="preserve"> </w:t>
            </w:r>
            <w:r w:rsidRPr="00844C32">
              <w:rPr>
                <w:sz w:val="18"/>
                <w:szCs w:val="18"/>
              </w:rPr>
              <w:t>24</w:t>
            </w:r>
            <w:r w:rsidRPr="00844C32">
              <w:rPr>
                <w:spacing w:val="-3"/>
                <w:sz w:val="18"/>
                <w:szCs w:val="18"/>
              </w:rPr>
              <w:t xml:space="preserve"> </w:t>
            </w:r>
            <w:r w:rsidRPr="00844C32">
              <w:rPr>
                <w:sz w:val="18"/>
                <w:szCs w:val="18"/>
              </w:rPr>
              <w:t>hours</w:t>
            </w:r>
            <w:r w:rsidRPr="00844C32">
              <w:rPr>
                <w:spacing w:val="-5"/>
                <w:sz w:val="18"/>
                <w:szCs w:val="18"/>
              </w:rPr>
              <w:t xml:space="preserve"> of</w:t>
            </w:r>
          </w:p>
          <w:p w14:paraId="728D9105" w14:textId="77777777" w:rsidR="00F24195" w:rsidRPr="00844C32" w:rsidRDefault="00F24195" w:rsidP="00F24195">
            <w:pPr>
              <w:pStyle w:val="TableParagraph"/>
              <w:spacing w:before="0" w:line="248" w:lineRule="exact"/>
              <w:rPr>
                <w:sz w:val="18"/>
                <w:szCs w:val="18"/>
              </w:rPr>
            </w:pPr>
            <w:r w:rsidRPr="00844C32">
              <w:rPr>
                <w:sz w:val="18"/>
                <w:szCs w:val="18"/>
              </w:rPr>
              <w:t xml:space="preserve">the </w:t>
            </w:r>
            <w:r w:rsidRPr="00844C32">
              <w:rPr>
                <w:spacing w:val="-2"/>
                <w:sz w:val="18"/>
                <w:szCs w:val="18"/>
              </w:rPr>
              <w:t>incident.</w:t>
            </w:r>
          </w:p>
        </w:tc>
      </w:tr>
      <w:tr w:rsidR="00F24195" w:rsidRPr="00844C32" w14:paraId="76769934" w14:textId="77777777" w:rsidTr="00F24195">
        <w:trPr>
          <w:trHeight w:val="537"/>
        </w:trPr>
        <w:tc>
          <w:tcPr>
            <w:tcW w:w="3055" w:type="dxa"/>
          </w:tcPr>
          <w:p w14:paraId="1C13DDE9" w14:textId="77777777" w:rsidR="00F24195" w:rsidRPr="00844C32" w:rsidRDefault="00F24195" w:rsidP="00F24195">
            <w:pPr>
              <w:pStyle w:val="TableParagraph"/>
              <w:rPr>
                <w:b/>
                <w:sz w:val="18"/>
                <w:szCs w:val="18"/>
              </w:rPr>
            </w:pPr>
            <w:r w:rsidRPr="00844C32">
              <w:rPr>
                <w:b/>
                <w:sz w:val="18"/>
                <w:szCs w:val="18"/>
              </w:rPr>
              <w:t>Submitted</w:t>
            </w:r>
            <w:r w:rsidRPr="00844C32">
              <w:rPr>
                <w:b/>
                <w:spacing w:val="-7"/>
                <w:sz w:val="18"/>
                <w:szCs w:val="18"/>
              </w:rPr>
              <w:t xml:space="preserve"> </w:t>
            </w:r>
            <w:r w:rsidRPr="00844C32">
              <w:rPr>
                <w:b/>
                <w:spacing w:val="-5"/>
                <w:sz w:val="18"/>
                <w:szCs w:val="18"/>
              </w:rPr>
              <w:t>to:</w:t>
            </w:r>
          </w:p>
        </w:tc>
        <w:tc>
          <w:tcPr>
            <w:tcW w:w="7837" w:type="dxa"/>
          </w:tcPr>
          <w:p w14:paraId="4134F4D5" w14:textId="77777777" w:rsidR="00F24195" w:rsidRPr="00844C32" w:rsidRDefault="00F24195" w:rsidP="00F24195">
            <w:pPr>
              <w:pStyle w:val="TableParagraph"/>
              <w:spacing w:line="267" w:lineRule="exact"/>
              <w:rPr>
                <w:sz w:val="18"/>
                <w:szCs w:val="18"/>
              </w:rPr>
            </w:pPr>
            <w:r w:rsidRPr="00844C32">
              <w:rPr>
                <w:sz w:val="18"/>
                <w:szCs w:val="18"/>
              </w:rPr>
              <w:t>Alert the Early interventionist,</w:t>
            </w:r>
            <w:r w:rsidRPr="00844C32">
              <w:rPr>
                <w:spacing w:val="-6"/>
                <w:sz w:val="18"/>
                <w:szCs w:val="18"/>
              </w:rPr>
              <w:t xml:space="preserve"> </w:t>
            </w:r>
            <w:r w:rsidRPr="00844C32">
              <w:rPr>
                <w:sz w:val="18"/>
                <w:szCs w:val="18"/>
              </w:rPr>
              <w:t>Site</w:t>
            </w:r>
            <w:r w:rsidRPr="00844C32">
              <w:rPr>
                <w:spacing w:val="-6"/>
                <w:sz w:val="18"/>
                <w:szCs w:val="18"/>
              </w:rPr>
              <w:t xml:space="preserve"> </w:t>
            </w:r>
            <w:r w:rsidRPr="00844C32">
              <w:rPr>
                <w:sz w:val="18"/>
                <w:szCs w:val="18"/>
              </w:rPr>
              <w:t>Supervisor,</w:t>
            </w:r>
            <w:r w:rsidRPr="00844C32">
              <w:rPr>
                <w:spacing w:val="-4"/>
                <w:sz w:val="18"/>
                <w:szCs w:val="18"/>
              </w:rPr>
              <w:t xml:space="preserve"> </w:t>
            </w:r>
            <w:r w:rsidRPr="00844C32">
              <w:rPr>
                <w:sz w:val="18"/>
                <w:szCs w:val="18"/>
              </w:rPr>
              <w:t>Education</w:t>
            </w:r>
            <w:r w:rsidRPr="00844C32">
              <w:rPr>
                <w:spacing w:val="-7"/>
                <w:sz w:val="18"/>
                <w:szCs w:val="18"/>
              </w:rPr>
              <w:t xml:space="preserve"> </w:t>
            </w:r>
            <w:r w:rsidRPr="00844C32">
              <w:rPr>
                <w:sz w:val="18"/>
                <w:szCs w:val="18"/>
              </w:rPr>
              <w:t>&amp;</w:t>
            </w:r>
            <w:r w:rsidRPr="00844C32">
              <w:rPr>
                <w:spacing w:val="-4"/>
                <w:sz w:val="18"/>
                <w:szCs w:val="18"/>
              </w:rPr>
              <w:t xml:space="preserve"> </w:t>
            </w:r>
            <w:r w:rsidRPr="00844C32">
              <w:rPr>
                <w:spacing w:val="-2"/>
                <w:sz w:val="18"/>
                <w:szCs w:val="18"/>
              </w:rPr>
              <w:t>Child</w:t>
            </w:r>
          </w:p>
          <w:p w14:paraId="27A16A45" w14:textId="77777777" w:rsidR="00F24195" w:rsidRPr="00844C32" w:rsidRDefault="00F24195" w:rsidP="00F24195">
            <w:pPr>
              <w:pStyle w:val="TableParagraph"/>
              <w:spacing w:before="0" w:line="248" w:lineRule="exact"/>
              <w:rPr>
                <w:sz w:val="18"/>
                <w:szCs w:val="18"/>
              </w:rPr>
            </w:pPr>
            <w:r w:rsidRPr="00844C32">
              <w:rPr>
                <w:sz w:val="18"/>
                <w:szCs w:val="18"/>
              </w:rPr>
              <w:t>Development</w:t>
            </w:r>
            <w:r w:rsidRPr="00844C32">
              <w:rPr>
                <w:spacing w:val="-9"/>
                <w:sz w:val="18"/>
                <w:szCs w:val="18"/>
              </w:rPr>
              <w:t xml:space="preserve"> </w:t>
            </w:r>
            <w:r w:rsidRPr="00844C32">
              <w:rPr>
                <w:spacing w:val="-2"/>
                <w:sz w:val="18"/>
                <w:szCs w:val="18"/>
              </w:rPr>
              <w:t>Manager via email.</w:t>
            </w:r>
          </w:p>
        </w:tc>
      </w:tr>
      <w:tr w:rsidR="00F24195" w:rsidRPr="00844C32" w14:paraId="4C3F6474" w14:textId="77777777" w:rsidTr="00F24195">
        <w:trPr>
          <w:trHeight w:val="271"/>
        </w:trPr>
        <w:tc>
          <w:tcPr>
            <w:tcW w:w="3055" w:type="dxa"/>
          </w:tcPr>
          <w:p w14:paraId="3EE04C50" w14:textId="77777777" w:rsidR="00F24195" w:rsidRPr="00844C32" w:rsidRDefault="00F24195" w:rsidP="00F24195">
            <w:pPr>
              <w:pStyle w:val="TableParagraph"/>
              <w:spacing w:before="2" w:line="249" w:lineRule="exact"/>
              <w:rPr>
                <w:b/>
                <w:sz w:val="18"/>
                <w:szCs w:val="18"/>
              </w:rPr>
            </w:pPr>
            <w:proofErr w:type="spellStart"/>
            <w:r w:rsidRPr="00844C32">
              <w:rPr>
                <w:b/>
                <w:sz w:val="18"/>
                <w:szCs w:val="18"/>
              </w:rPr>
              <w:t>ChildPlus</w:t>
            </w:r>
            <w:proofErr w:type="spellEnd"/>
            <w:r w:rsidRPr="00844C32">
              <w:rPr>
                <w:b/>
                <w:spacing w:val="-6"/>
                <w:sz w:val="18"/>
                <w:szCs w:val="18"/>
              </w:rPr>
              <w:t xml:space="preserve"> </w:t>
            </w:r>
            <w:r w:rsidRPr="00844C32">
              <w:rPr>
                <w:b/>
                <w:spacing w:val="-2"/>
                <w:sz w:val="18"/>
                <w:szCs w:val="18"/>
              </w:rPr>
              <w:t>Documentation:</w:t>
            </w:r>
          </w:p>
        </w:tc>
        <w:tc>
          <w:tcPr>
            <w:tcW w:w="7837" w:type="dxa"/>
          </w:tcPr>
          <w:p w14:paraId="3DDC6C9C" w14:textId="77777777" w:rsidR="00F24195" w:rsidRPr="00844C32" w:rsidRDefault="00F24195" w:rsidP="00F24195">
            <w:pPr>
              <w:pStyle w:val="TableParagraph"/>
              <w:spacing w:before="2" w:line="249" w:lineRule="exact"/>
              <w:rPr>
                <w:sz w:val="18"/>
                <w:szCs w:val="18"/>
              </w:rPr>
            </w:pPr>
            <w:r w:rsidRPr="00844C32">
              <w:rPr>
                <w:sz w:val="18"/>
                <w:szCs w:val="18"/>
              </w:rPr>
              <w:t>A</w:t>
            </w:r>
            <w:r w:rsidRPr="00844C32">
              <w:rPr>
                <w:spacing w:val="-3"/>
                <w:sz w:val="18"/>
                <w:szCs w:val="18"/>
              </w:rPr>
              <w:t xml:space="preserve"> </w:t>
            </w:r>
            <w:r w:rsidRPr="00844C32">
              <w:rPr>
                <w:sz w:val="18"/>
                <w:szCs w:val="18"/>
              </w:rPr>
              <w:t>behavior</w:t>
            </w:r>
            <w:r w:rsidRPr="00844C32">
              <w:rPr>
                <w:spacing w:val="-3"/>
                <w:sz w:val="18"/>
                <w:szCs w:val="18"/>
              </w:rPr>
              <w:t xml:space="preserve"> </w:t>
            </w:r>
            <w:r w:rsidRPr="00844C32">
              <w:rPr>
                <w:sz w:val="18"/>
                <w:szCs w:val="18"/>
              </w:rPr>
              <w:t>incident</w:t>
            </w:r>
            <w:r w:rsidRPr="00844C32">
              <w:rPr>
                <w:spacing w:val="-5"/>
                <w:sz w:val="18"/>
                <w:szCs w:val="18"/>
              </w:rPr>
              <w:t xml:space="preserve"> </w:t>
            </w:r>
            <w:r w:rsidRPr="00844C32">
              <w:rPr>
                <w:sz w:val="18"/>
                <w:szCs w:val="18"/>
              </w:rPr>
              <w:t>should</w:t>
            </w:r>
            <w:r w:rsidRPr="00844C32">
              <w:rPr>
                <w:spacing w:val="-6"/>
                <w:sz w:val="18"/>
                <w:szCs w:val="18"/>
              </w:rPr>
              <w:t xml:space="preserve"> </w:t>
            </w:r>
            <w:r w:rsidRPr="00844C32">
              <w:rPr>
                <w:sz w:val="18"/>
                <w:szCs w:val="18"/>
              </w:rPr>
              <w:t>be</w:t>
            </w:r>
            <w:r w:rsidRPr="00844C32">
              <w:rPr>
                <w:spacing w:val="-1"/>
                <w:sz w:val="18"/>
                <w:szCs w:val="18"/>
              </w:rPr>
              <w:t xml:space="preserve"> </w:t>
            </w:r>
            <w:r w:rsidRPr="00844C32">
              <w:rPr>
                <w:sz w:val="18"/>
                <w:szCs w:val="18"/>
              </w:rPr>
              <w:t>documented</w:t>
            </w:r>
            <w:r w:rsidRPr="00844C32">
              <w:rPr>
                <w:spacing w:val="-3"/>
                <w:sz w:val="18"/>
                <w:szCs w:val="18"/>
              </w:rPr>
              <w:t xml:space="preserve"> </w:t>
            </w:r>
            <w:r w:rsidRPr="00844C32">
              <w:rPr>
                <w:sz w:val="18"/>
                <w:szCs w:val="18"/>
              </w:rPr>
              <w:t>under</w:t>
            </w:r>
            <w:r w:rsidRPr="00844C32">
              <w:rPr>
                <w:spacing w:val="-3"/>
                <w:sz w:val="18"/>
                <w:szCs w:val="18"/>
              </w:rPr>
              <w:t xml:space="preserve"> </w:t>
            </w:r>
            <w:r w:rsidRPr="00844C32">
              <w:rPr>
                <w:sz w:val="18"/>
                <w:szCs w:val="18"/>
              </w:rPr>
              <w:t>the</w:t>
            </w:r>
            <w:r w:rsidRPr="00844C32">
              <w:rPr>
                <w:spacing w:val="-6"/>
                <w:sz w:val="18"/>
                <w:szCs w:val="18"/>
              </w:rPr>
              <w:t xml:space="preserve"> </w:t>
            </w:r>
            <w:r w:rsidRPr="00844C32">
              <w:rPr>
                <w:sz w:val="18"/>
                <w:szCs w:val="18"/>
              </w:rPr>
              <w:t>Education</w:t>
            </w:r>
            <w:r w:rsidRPr="00844C32">
              <w:rPr>
                <w:spacing w:val="-5"/>
                <w:sz w:val="18"/>
                <w:szCs w:val="18"/>
              </w:rPr>
              <w:t xml:space="preserve"> tab</w:t>
            </w:r>
          </w:p>
        </w:tc>
      </w:tr>
      <w:tr w:rsidR="00F24195" w:rsidRPr="00844C32" w14:paraId="1F22634B" w14:textId="77777777" w:rsidTr="00F24195">
        <w:trPr>
          <w:trHeight w:val="268"/>
        </w:trPr>
        <w:tc>
          <w:tcPr>
            <w:tcW w:w="3055" w:type="dxa"/>
          </w:tcPr>
          <w:p w14:paraId="36FD906E" w14:textId="77777777" w:rsidR="00F24195" w:rsidRPr="00844C32" w:rsidRDefault="00F24195" w:rsidP="00F24195">
            <w:pPr>
              <w:pStyle w:val="TableParagraph"/>
              <w:spacing w:before="0" w:line="248" w:lineRule="exact"/>
              <w:rPr>
                <w:b/>
                <w:sz w:val="18"/>
                <w:szCs w:val="18"/>
              </w:rPr>
            </w:pPr>
            <w:r w:rsidRPr="00844C32">
              <w:rPr>
                <w:b/>
                <w:sz w:val="18"/>
                <w:szCs w:val="18"/>
              </w:rPr>
              <w:t>Uploaded</w:t>
            </w:r>
            <w:r w:rsidRPr="00844C32">
              <w:rPr>
                <w:b/>
                <w:spacing w:val="-5"/>
                <w:sz w:val="18"/>
                <w:szCs w:val="18"/>
              </w:rPr>
              <w:t xml:space="preserve"> </w:t>
            </w:r>
            <w:r w:rsidRPr="00844C32">
              <w:rPr>
                <w:b/>
                <w:sz w:val="18"/>
                <w:szCs w:val="18"/>
              </w:rPr>
              <w:t>to</w:t>
            </w:r>
            <w:r w:rsidRPr="00844C32">
              <w:rPr>
                <w:b/>
                <w:spacing w:val="-5"/>
                <w:sz w:val="18"/>
                <w:szCs w:val="18"/>
              </w:rPr>
              <w:t xml:space="preserve"> </w:t>
            </w:r>
            <w:proofErr w:type="spellStart"/>
            <w:r w:rsidRPr="00844C32">
              <w:rPr>
                <w:b/>
                <w:spacing w:val="-2"/>
                <w:sz w:val="18"/>
                <w:szCs w:val="18"/>
              </w:rPr>
              <w:t>ChildPlus</w:t>
            </w:r>
            <w:proofErr w:type="spellEnd"/>
            <w:r w:rsidRPr="00844C32">
              <w:rPr>
                <w:b/>
                <w:spacing w:val="-2"/>
                <w:sz w:val="18"/>
                <w:szCs w:val="18"/>
              </w:rPr>
              <w:t>:</w:t>
            </w:r>
          </w:p>
        </w:tc>
        <w:tc>
          <w:tcPr>
            <w:tcW w:w="7837" w:type="dxa"/>
          </w:tcPr>
          <w:p w14:paraId="389AA115" w14:textId="77777777" w:rsidR="00F24195" w:rsidRPr="00844C32" w:rsidRDefault="00F24195" w:rsidP="00F24195">
            <w:pPr>
              <w:pStyle w:val="TableParagraph"/>
              <w:spacing w:before="0" w:line="248" w:lineRule="exact"/>
              <w:rPr>
                <w:sz w:val="18"/>
                <w:szCs w:val="18"/>
              </w:rPr>
            </w:pPr>
            <w:r w:rsidRPr="00844C32">
              <w:rPr>
                <w:sz w:val="18"/>
                <w:szCs w:val="18"/>
              </w:rPr>
              <w:t>BIR</w:t>
            </w:r>
            <w:r w:rsidRPr="00844C32">
              <w:rPr>
                <w:spacing w:val="-5"/>
                <w:sz w:val="18"/>
                <w:szCs w:val="18"/>
              </w:rPr>
              <w:t xml:space="preserve"> </w:t>
            </w:r>
            <w:r w:rsidRPr="00844C32">
              <w:rPr>
                <w:sz w:val="18"/>
                <w:szCs w:val="18"/>
              </w:rPr>
              <w:t>forms</w:t>
            </w:r>
            <w:r w:rsidRPr="00844C32">
              <w:rPr>
                <w:spacing w:val="-5"/>
                <w:sz w:val="18"/>
                <w:szCs w:val="18"/>
              </w:rPr>
              <w:t xml:space="preserve"> (located in Staff Forms) </w:t>
            </w:r>
            <w:r w:rsidRPr="00844C32">
              <w:rPr>
                <w:sz w:val="18"/>
                <w:szCs w:val="18"/>
              </w:rPr>
              <w:t>should</w:t>
            </w:r>
            <w:r w:rsidRPr="00844C32">
              <w:rPr>
                <w:spacing w:val="-4"/>
                <w:sz w:val="18"/>
                <w:szCs w:val="18"/>
              </w:rPr>
              <w:t xml:space="preserve"> </w:t>
            </w:r>
            <w:r w:rsidRPr="00844C32">
              <w:rPr>
                <w:sz w:val="18"/>
                <w:szCs w:val="18"/>
              </w:rPr>
              <w:t>be</w:t>
            </w:r>
            <w:r w:rsidRPr="00844C32">
              <w:rPr>
                <w:spacing w:val="-3"/>
                <w:sz w:val="18"/>
                <w:szCs w:val="18"/>
              </w:rPr>
              <w:t xml:space="preserve"> </w:t>
            </w:r>
            <w:r w:rsidRPr="00844C32">
              <w:rPr>
                <w:sz w:val="18"/>
                <w:szCs w:val="18"/>
              </w:rPr>
              <w:t>uploaded</w:t>
            </w:r>
            <w:r w:rsidRPr="00844C32">
              <w:rPr>
                <w:spacing w:val="-3"/>
                <w:sz w:val="18"/>
                <w:szCs w:val="18"/>
              </w:rPr>
              <w:t xml:space="preserve"> </w:t>
            </w:r>
            <w:r w:rsidRPr="00844C32">
              <w:rPr>
                <w:sz w:val="18"/>
                <w:szCs w:val="18"/>
              </w:rPr>
              <w:t>to</w:t>
            </w:r>
            <w:r w:rsidRPr="00844C32">
              <w:rPr>
                <w:spacing w:val="-2"/>
                <w:sz w:val="18"/>
                <w:szCs w:val="18"/>
              </w:rPr>
              <w:t xml:space="preserve"> </w:t>
            </w:r>
            <w:proofErr w:type="spellStart"/>
            <w:r w:rsidRPr="00844C32">
              <w:rPr>
                <w:sz w:val="18"/>
                <w:szCs w:val="18"/>
              </w:rPr>
              <w:t>ChildPlus</w:t>
            </w:r>
            <w:proofErr w:type="spellEnd"/>
            <w:r w:rsidRPr="00844C32">
              <w:rPr>
                <w:spacing w:val="-5"/>
                <w:sz w:val="18"/>
                <w:szCs w:val="18"/>
              </w:rPr>
              <w:t xml:space="preserve"> </w:t>
            </w:r>
            <w:r w:rsidRPr="00844C32">
              <w:rPr>
                <w:sz w:val="18"/>
                <w:szCs w:val="18"/>
              </w:rPr>
              <w:t>within</w:t>
            </w:r>
            <w:r w:rsidRPr="00844C32">
              <w:rPr>
                <w:spacing w:val="-4"/>
                <w:sz w:val="18"/>
                <w:szCs w:val="18"/>
              </w:rPr>
              <w:t xml:space="preserve"> </w:t>
            </w:r>
            <w:r w:rsidRPr="00844C32">
              <w:rPr>
                <w:sz w:val="18"/>
                <w:szCs w:val="18"/>
              </w:rPr>
              <w:t>48 hours</w:t>
            </w:r>
            <w:r w:rsidRPr="00844C32">
              <w:rPr>
                <w:spacing w:val="-2"/>
                <w:sz w:val="18"/>
                <w:szCs w:val="18"/>
              </w:rPr>
              <w:t xml:space="preserve"> </w:t>
            </w:r>
            <w:r w:rsidRPr="00844C32">
              <w:rPr>
                <w:sz w:val="18"/>
                <w:szCs w:val="18"/>
              </w:rPr>
              <w:t>from</w:t>
            </w:r>
            <w:r w:rsidRPr="00844C32">
              <w:rPr>
                <w:spacing w:val="-5"/>
                <w:sz w:val="18"/>
                <w:szCs w:val="18"/>
              </w:rPr>
              <w:t xml:space="preserve"> </w:t>
            </w:r>
            <w:r w:rsidRPr="00844C32">
              <w:rPr>
                <w:sz w:val="18"/>
                <w:szCs w:val="18"/>
              </w:rPr>
              <w:t>the</w:t>
            </w:r>
            <w:r w:rsidRPr="00844C32">
              <w:rPr>
                <w:spacing w:val="-1"/>
                <w:sz w:val="18"/>
                <w:szCs w:val="18"/>
              </w:rPr>
              <w:t xml:space="preserve"> </w:t>
            </w:r>
            <w:r w:rsidRPr="00844C32">
              <w:rPr>
                <w:spacing w:val="-2"/>
                <w:sz w:val="18"/>
                <w:szCs w:val="18"/>
              </w:rPr>
              <w:t>incident</w:t>
            </w:r>
          </w:p>
        </w:tc>
      </w:tr>
      <w:tr w:rsidR="00F24195" w:rsidRPr="00844C32" w14:paraId="45D625D0" w14:textId="77777777" w:rsidTr="00F24195">
        <w:trPr>
          <w:trHeight w:val="1072"/>
        </w:trPr>
        <w:tc>
          <w:tcPr>
            <w:tcW w:w="3055" w:type="dxa"/>
          </w:tcPr>
          <w:p w14:paraId="054804B9" w14:textId="77777777" w:rsidR="00F24195" w:rsidRPr="00844C32" w:rsidRDefault="00F24195" w:rsidP="00F24195">
            <w:pPr>
              <w:pStyle w:val="TableParagraph"/>
              <w:spacing w:before="0" w:line="268" w:lineRule="exact"/>
              <w:rPr>
                <w:b/>
                <w:sz w:val="18"/>
                <w:szCs w:val="18"/>
              </w:rPr>
            </w:pPr>
            <w:r w:rsidRPr="00844C32">
              <w:rPr>
                <w:b/>
                <w:sz w:val="18"/>
                <w:szCs w:val="18"/>
              </w:rPr>
              <w:t>Specific</w:t>
            </w:r>
            <w:r w:rsidRPr="00844C32">
              <w:rPr>
                <w:b/>
                <w:spacing w:val="-5"/>
                <w:sz w:val="18"/>
                <w:szCs w:val="18"/>
              </w:rPr>
              <w:t xml:space="preserve"> </w:t>
            </w:r>
            <w:r w:rsidRPr="00844C32">
              <w:rPr>
                <w:b/>
                <w:spacing w:val="-2"/>
                <w:sz w:val="18"/>
                <w:szCs w:val="18"/>
              </w:rPr>
              <w:t>Directions:</w:t>
            </w:r>
          </w:p>
        </w:tc>
        <w:tc>
          <w:tcPr>
            <w:tcW w:w="7837" w:type="dxa"/>
          </w:tcPr>
          <w:p w14:paraId="36E9E3D5" w14:textId="77777777" w:rsidR="00F24195" w:rsidRPr="00844C32" w:rsidRDefault="00F24195" w:rsidP="00F24195">
            <w:pPr>
              <w:pStyle w:val="TableParagraph"/>
              <w:spacing w:before="0"/>
              <w:ind w:right="103"/>
              <w:jc w:val="both"/>
              <w:rPr>
                <w:sz w:val="18"/>
                <w:szCs w:val="18"/>
              </w:rPr>
            </w:pPr>
            <w:r w:rsidRPr="00844C32">
              <w:rPr>
                <w:sz w:val="18"/>
                <w:szCs w:val="18"/>
              </w:rPr>
              <w:t>The</w:t>
            </w:r>
            <w:r w:rsidRPr="00844C32">
              <w:rPr>
                <w:spacing w:val="-2"/>
                <w:sz w:val="18"/>
                <w:szCs w:val="18"/>
              </w:rPr>
              <w:t xml:space="preserve"> </w:t>
            </w:r>
            <w:r w:rsidRPr="00844C32">
              <w:rPr>
                <w:sz w:val="18"/>
                <w:szCs w:val="18"/>
              </w:rPr>
              <w:t>Behavior</w:t>
            </w:r>
            <w:r w:rsidRPr="00844C32">
              <w:rPr>
                <w:spacing w:val="-2"/>
                <w:sz w:val="18"/>
                <w:szCs w:val="18"/>
              </w:rPr>
              <w:t xml:space="preserve"> </w:t>
            </w:r>
            <w:r w:rsidRPr="00844C32">
              <w:rPr>
                <w:sz w:val="18"/>
                <w:szCs w:val="18"/>
              </w:rPr>
              <w:t>Incident</w:t>
            </w:r>
            <w:r w:rsidRPr="00844C32">
              <w:rPr>
                <w:spacing w:val="-4"/>
                <w:sz w:val="18"/>
                <w:szCs w:val="18"/>
              </w:rPr>
              <w:t xml:space="preserve"> </w:t>
            </w:r>
            <w:r w:rsidRPr="00844C32">
              <w:rPr>
                <w:sz w:val="18"/>
                <w:szCs w:val="18"/>
              </w:rPr>
              <w:t>Report</w:t>
            </w:r>
            <w:r w:rsidRPr="00844C32">
              <w:rPr>
                <w:spacing w:val="-2"/>
                <w:sz w:val="18"/>
                <w:szCs w:val="18"/>
              </w:rPr>
              <w:t xml:space="preserve"> </w:t>
            </w:r>
            <w:r w:rsidRPr="00844C32">
              <w:rPr>
                <w:sz w:val="18"/>
                <w:szCs w:val="18"/>
              </w:rPr>
              <w:t>(BIR)</w:t>
            </w:r>
            <w:r w:rsidRPr="00844C32">
              <w:rPr>
                <w:spacing w:val="-2"/>
                <w:sz w:val="18"/>
                <w:szCs w:val="18"/>
              </w:rPr>
              <w:t xml:space="preserve"> </w:t>
            </w:r>
            <w:r w:rsidRPr="00844C32">
              <w:rPr>
                <w:sz w:val="18"/>
                <w:szCs w:val="18"/>
              </w:rPr>
              <w:t>is</w:t>
            </w:r>
            <w:r w:rsidRPr="00844C32">
              <w:rPr>
                <w:spacing w:val="-5"/>
                <w:sz w:val="18"/>
                <w:szCs w:val="18"/>
              </w:rPr>
              <w:t xml:space="preserve"> </w:t>
            </w:r>
            <w:r w:rsidRPr="00844C32">
              <w:rPr>
                <w:sz w:val="18"/>
                <w:szCs w:val="18"/>
              </w:rPr>
              <w:t>completed</w:t>
            </w:r>
            <w:r w:rsidRPr="00844C32">
              <w:rPr>
                <w:spacing w:val="-3"/>
                <w:sz w:val="18"/>
                <w:szCs w:val="18"/>
              </w:rPr>
              <w:t xml:space="preserve"> </w:t>
            </w:r>
            <w:r w:rsidRPr="00844C32">
              <w:rPr>
                <w:sz w:val="18"/>
                <w:szCs w:val="18"/>
              </w:rPr>
              <w:t>within 24 hours when a</w:t>
            </w:r>
            <w:r w:rsidRPr="00844C32">
              <w:rPr>
                <w:spacing w:val="-3"/>
                <w:sz w:val="18"/>
                <w:szCs w:val="18"/>
              </w:rPr>
              <w:t xml:space="preserve"> </w:t>
            </w:r>
            <w:r w:rsidRPr="00844C32">
              <w:rPr>
                <w:sz w:val="18"/>
                <w:szCs w:val="18"/>
              </w:rPr>
              <w:t>child’s</w:t>
            </w:r>
            <w:r w:rsidRPr="00844C32">
              <w:rPr>
                <w:spacing w:val="-3"/>
                <w:sz w:val="18"/>
                <w:szCs w:val="18"/>
              </w:rPr>
              <w:t xml:space="preserve"> </w:t>
            </w:r>
            <w:r w:rsidRPr="00844C32">
              <w:rPr>
                <w:sz w:val="18"/>
                <w:szCs w:val="18"/>
              </w:rPr>
              <w:t>behavior</w:t>
            </w:r>
            <w:r w:rsidRPr="00844C32">
              <w:rPr>
                <w:spacing w:val="-3"/>
                <w:sz w:val="18"/>
                <w:szCs w:val="18"/>
              </w:rPr>
              <w:t xml:space="preserve"> </w:t>
            </w:r>
            <w:r w:rsidRPr="00844C32">
              <w:rPr>
                <w:sz w:val="18"/>
                <w:szCs w:val="18"/>
              </w:rPr>
              <w:t>is</w:t>
            </w:r>
            <w:r w:rsidRPr="00844C32">
              <w:rPr>
                <w:spacing w:val="-3"/>
                <w:sz w:val="18"/>
                <w:szCs w:val="18"/>
              </w:rPr>
              <w:t xml:space="preserve"> </w:t>
            </w:r>
            <w:r w:rsidRPr="00844C32">
              <w:rPr>
                <w:sz w:val="18"/>
                <w:szCs w:val="18"/>
              </w:rPr>
              <w:t>atypical</w:t>
            </w:r>
            <w:r w:rsidRPr="00844C32">
              <w:rPr>
                <w:spacing w:val="-3"/>
                <w:sz w:val="18"/>
                <w:szCs w:val="18"/>
              </w:rPr>
              <w:t xml:space="preserve"> </w:t>
            </w:r>
            <w:r w:rsidRPr="00844C32">
              <w:rPr>
                <w:sz w:val="18"/>
                <w:szCs w:val="18"/>
              </w:rPr>
              <w:t>for</w:t>
            </w:r>
            <w:r w:rsidRPr="00844C32">
              <w:rPr>
                <w:spacing w:val="-5"/>
                <w:sz w:val="18"/>
                <w:szCs w:val="18"/>
              </w:rPr>
              <w:t xml:space="preserve"> </w:t>
            </w:r>
            <w:r w:rsidRPr="00844C32">
              <w:rPr>
                <w:sz w:val="18"/>
                <w:szCs w:val="18"/>
              </w:rPr>
              <w:t>the</w:t>
            </w:r>
            <w:r w:rsidRPr="00844C32">
              <w:rPr>
                <w:spacing w:val="-3"/>
                <w:sz w:val="18"/>
                <w:szCs w:val="18"/>
              </w:rPr>
              <w:t xml:space="preserve"> </w:t>
            </w:r>
            <w:r w:rsidRPr="00844C32">
              <w:rPr>
                <w:sz w:val="18"/>
                <w:szCs w:val="18"/>
              </w:rPr>
              <w:t>situation,</w:t>
            </w:r>
            <w:r w:rsidRPr="00844C32">
              <w:rPr>
                <w:spacing w:val="-3"/>
                <w:sz w:val="18"/>
                <w:szCs w:val="18"/>
              </w:rPr>
              <w:t xml:space="preserve"> </w:t>
            </w:r>
            <w:r w:rsidRPr="00844C32">
              <w:rPr>
                <w:sz w:val="18"/>
                <w:szCs w:val="18"/>
              </w:rPr>
              <w:t>development</w:t>
            </w:r>
            <w:r w:rsidRPr="00844C32">
              <w:rPr>
                <w:spacing w:val="-5"/>
                <w:sz w:val="18"/>
                <w:szCs w:val="18"/>
              </w:rPr>
              <w:t xml:space="preserve"> </w:t>
            </w:r>
            <w:r w:rsidRPr="00844C32">
              <w:rPr>
                <w:sz w:val="18"/>
                <w:szCs w:val="18"/>
              </w:rPr>
              <w:t>and/or</w:t>
            </w:r>
            <w:r w:rsidRPr="00844C32">
              <w:rPr>
                <w:spacing w:val="-4"/>
                <w:sz w:val="18"/>
                <w:szCs w:val="18"/>
              </w:rPr>
              <w:t xml:space="preserve"> </w:t>
            </w:r>
            <w:r w:rsidRPr="00844C32">
              <w:rPr>
                <w:sz w:val="18"/>
                <w:szCs w:val="18"/>
              </w:rPr>
              <w:t>rises</w:t>
            </w:r>
            <w:r w:rsidRPr="00844C32">
              <w:rPr>
                <w:spacing w:val="-5"/>
                <w:sz w:val="18"/>
                <w:szCs w:val="18"/>
              </w:rPr>
              <w:t xml:space="preserve"> </w:t>
            </w:r>
            <w:r w:rsidRPr="00844C32">
              <w:rPr>
                <w:sz w:val="18"/>
                <w:szCs w:val="18"/>
              </w:rPr>
              <w:t>to a level that persists beyond typical intervention, interfering</w:t>
            </w:r>
            <w:r w:rsidRPr="00844C32">
              <w:rPr>
                <w:spacing w:val="-4"/>
                <w:sz w:val="18"/>
                <w:szCs w:val="18"/>
              </w:rPr>
              <w:t xml:space="preserve"> </w:t>
            </w:r>
            <w:r w:rsidRPr="00844C32">
              <w:rPr>
                <w:sz w:val="18"/>
                <w:szCs w:val="18"/>
              </w:rPr>
              <w:t>with</w:t>
            </w:r>
            <w:r w:rsidRPr="00844C32">
              <w:rPr>
                <w:spacing w:val="-2"/>
                <w:sz w:val="18"/>
                <w:szCs w:val="18"/>
              </w:rPr>
              <w:t xml:space="preserve"> </w:t>
            </w:r>
            <w:r w:rsidRPr="00844C32">
              <w:rPr>
                <w:sz w:val="18"/>
                <w:szCs w:val="18"/>
              </w:rPr>
              <w:t>the</w:t>
            </w:r>
            <w:r w:rsidRPr="00844C32">
              <w:rPr>
                <w:spacing w:val="-4"/>
                <w:sz w:val="18"/>
                <w:szCs w:val="18"/>
              </w:rPr>
              <w:t xml:space="preserve"> </w:t>
            </w:r>
            <w:r w:rsidRPr="00844C32">
              <w:rPr>
                <w:sz w:val="18"/>
                <w:szCs w:val="18"/>
              </w:rPr>
              <w:t>child’s</w:t>
            </w:r>
            <w:r w:rsidRPr="00844C32">
              <w:rPr>
                <w:spacing w:val="-4"/>
                <w:sz w:val="18"/>
                <w:szCs w:val="18"/>
              </w:rPr>
              <w:t xml:space="preserve"> </w:t>
            </w:r>
            <w:r w:rsidRPr="00844C32">
              <w:rPr>
                <w:sz w:val="18"/>
                <w:szCs w:val="18"/>
              </w:rPr>
              <w:t>educational</w:t>
            </w:r>
            <w:r w:rsidRPr="00844C32">
              <w:rPr>
                <w:spacing w:val="-4"/>
                <w:sz w:val="18"/>
                <w:szCs w:val="18"/>
              </w:rPr>
              <w:t xml:space="preserve"> </w:t>
            </w:r>
            <w:r w:rsidRPr="00844C32">
              <w:rPr>
                <w:spacing w:val="-2"/>
                <w:sz w:val="18"/>
                <w:szCs w:val="18"/>
              </w:rPr>
              <w:t>experience.</w:t>
            </w:r>
          </w:p>
        </w:tc>
      </w:tr>
      <w:bookmarkEnd w:id="258"/>
    </w:tbl>
    <w:p w14:paraId="729A209B" w14:textId="77777777" w:rsidR="00E00A69" w:rsidRDefault="00E00A69"/>
    <w:p w14:paraId="0BA67913" w14:textId="77777777" w:rsidR="00F24195" w:rsidRPr="00844C32" w:rsidRDefault="00F24195" w:rsidP="00F24195">
      <w:pPr>
        <w:pStyle w:val="Heading1"/>
        <w:spacing w:before="57"/>
        <w:rPr>
          <w:sz w:val="18"/>
          <w:szCs w:val="18"/>
        </w:rPr>
      </w:pPr>
      <w:bookmarkStart w:id="260" w:name="_Hlk109048517"/>
      <w:r w:rsidRPr="00844C32">
        <w:rPr>
          <w:spacing w:val="-2"/>
          <w:sz w:val="18"/>
          <w:szCs w:val="18"/>
        </w:rPr>
        <w:t>Procedure:</w:t>
      </w:r>
    </w:p>
    <w:p w14:paraId="0C7F874D" w14:textId="77777777" w:rsidR="00F24195" w:rsidRPr="00844C32" w:rsidRDefault="00F24195" w:rsidP="00F24195">
      <w:pPr>
        <w:pStyle w:val="BodyText"/>
        <w:spacing w:before="8"/>
        <w:rPr>
          <w:b/>
          <w:sz w:val="16"/>
          <w:szCs w:val="16"/>
        </w:rPr>
      </w:pPr>
    </w:p>
    <w:p w14:paraId="13764DB2" w14:textId="77777777" w:rsidR="00F24195" w:rsidRPr="00844C32" w:rsidRDefault="00F24195" w:rsidP="00F24195">
      <w:pPr>
        <w:pStyle w:val="ListParagraph"/>
        <w:widowControl w:val="0"/>
        <w:numPr>
          <w:ilvl w:val="0"/>
          <w:numId w:val="129"/>
        </w:numPr>
        <w:tabs>
          <w:tab w:val="left" w:pos="1901"/>
        </w:tabs>
        <w:autoSpaceDE w:val="0"/>
        <w:autoSpaceDN w:val="0"/>
        <w:spacing w:after="0" w:line="276" w:lineRule="auto"/>
        <w:ind w:right="506"/>
        <w:contextualSpacing w:val="0"/>
        <w:rPr>
          <w:sz w:val="18"/>
          <w:szCs w:val="18"/>
        </w:rPr>
      </w:pPr>
      <w:r w:rsidRPr="00844C32">
        <w:rPr>
          <w:sz w:val="18"/>
          <w:szCs w:val="18"/>
        </w:rPr>
        <w:t>When</w:t>
      </w:r>
      <w:r w:rsidRPr="00844C32">
        <w:rPr>
          <w:spacing w:val="-3"/>
          <w:sz w:val="18"/>
          <w:szCs w:val="18"/>
        </w:rPr>
        <w:t xml:space="preserve"> </w:t>
      </w:r>
      <w:r w:rsidRPr="00844C32">
        <w:rPr>
          <w:sz w:val="18"/>
          <w:szCs w:val="18"/>
        </w:rPr>
        <w:t>a</w:t>
      </w:r>
      <w:r w:rsidRPr="00844C32">
        <w:rPr>
          <w:spacing w:val="-2"/>
          <w:sz w:val="18"/>
          <w:szCs w:val="18"/>
        </w:rPr>
        <w:t xml:space="preserve"> </w:t>
      </w:r>
      <w:r w:rsidRPr="00844C32">
        <w:rPr>
          <w:sz w:val="18"/>
          <w:szCs w:val="18"/>
        </w:rPr>
        <w:t>child</w:t>
      </w:r>
      <w:r w:rsidRPr="00844C32">
        <w:rPr>
          <w:spacing w:val="-3"/>
          <w:sz w:val="18"/>
          <w:szCs w:val="18"/>
        </w:rPr>
        <w:t xml:space="preserve"> </w:t>
      </w:r>
      <w:r w:rsidRPr="00844C32">
        <w:rPr>
          <w:sz w:val="18"/>
          <w:szCs w:val="18"/>
        </w:rPr>
        <w:t>is</w:t>
      </w:r>
      <w:r w:rsidRPr="00844C32">
        <w:rPr>
          <w:spacing w:val="-4"/>
          <w:sz w:val="18"/>
          <w:szCs w:val="18"/>
        </w:rPr>
        <w:t xml:space="preserve"> </w:t>
      </w:r>
      <w:r w:rsidRPr="00844C32">
        <w:rPr>
          <w:sz w:val="18"/>
          <w:szCs w:val="18"/>
        </w:rPr>
        <w:t>engaging</w:t>
      </w:r>
      <w:r w:rsidRPr="00844C32">
        <w:rPr>
          <w:spacing w:val="-3"/>
          <w:sz w:val="18"/>
          <w:szCs w:val="18"/>
        </w:rPr>
        <w:t xml:space="preserve"> </w:t>
      </w:r>
      <w:r w:rsidRPr="00844C32">
        <w:rPr>
          <w:sz w:val="18"/>
          <w:szCs w:val="18"/>
        </w:rPr>
        <w:t>in</w:t>
      </w:r>
      <w:r w:rsidRPr="00844C32">
        <w:rPr>
          <w:spacing w:val="-2"/>
          <w:sz w:val="18"/>
          <w:szCs w:val="18"/>
        </w:rPr>
        <w:t xml:space="preserve"> </w:t>
      </w:r>
      <w:r w:rsidRPr="00844C32">
        <w:rPr>
          <w:sz w:val="18"/>
          <w:szCs w:val="18"/>
        </w:rPr>
        <w:t>atypical behavior (ex. physical aggression, verbal aggression, inappropriate language, bolting, property damage, self-injurious) which is disrupting the classroom and/or their ability to access the curriculum, the teacher will complete a BIR to establish the details and timeline of the behavior.</w:t>
      </w:r>
    </w:p>
    <w:p w14:paraId="3C8F6C66" w14:textId="77777777" w:rsidR="00F24195" w:rsidRPr="00844C32" w:rsidRDefault="00F24195" w:rsidP="00F24195">
      <w:pPr>
        <w:pStyle w:val="ListParagraph"/>
        <w:widowControl w:val="0"/>
        <w:numPr>
          <w:ilvl w:val="0"/>
          <w:numId w:val="129"/>
        </w:numPr>
        <w:tabs>
          <w:tab w:val="left" w:pos="1901"/>
        </w:tabs>
        <w:autoSpaceDE w:val="0"/>
        <w:autoSpaceDN w:val="0"/>
        <w:spacing w:after="0" w:line="273" w:lineRule="auto"/>
        <w:ind w:right="530"/>
        <w:contextualSpacing w:val="0"/>
        <w:rPr>
          <w:sz w:val="18"/>
          <w:szCs w:val="18"/>
        </w:rPr>
      </w:pPr>
      <w:r w:rsidRPr="00844C32">
        <w:rPr>
          <w:sz w:val="18"/>
          <w:szCs w:val="18"/>
        </w:rPr>
        <w:t>The</w:t>
      </w:r>
      <w:r w:rsidRPr="00844C32">
        <w:rPr>
          <w:spacing w:val="-2"/>
          <w:sz w:val="18"/>
          <w:szCs w:val="18"/>
        </w:rPr>
        <w:t xml:space="preserve"> </w:t>
      </w:r>
      <w:r w:rsidRPr="00844C32">
        <w:rPr>
          <w:sz w:val="18"/>
          <w:szCs w:val="18"/>
        </w:rPr>
        <w:t>BIR</w:t>
      </w:r>
      <w:r w:rsidRPr="00844C32">
        <w:rPr>
          <w:spacing w:val="-2"/>
          <w:sz w:val="18"/>
          <w:szCs w:val="18"/>
        </w:rPr>
        <w:t xml:space="preserve"> </w:t>
      </w:r>
      <w:r w:rsidRPr="00844C32">
        <w:rPr>
          <w:sz w:val="18"/>
          <w:szCs w:val="18"/>
        </w:rPr>
        <w:t>Form</w:t>
      </w:r>
      <w:r w:rsidRPr="00844C32">
        <w:rPr>
          <w:spacing w:val="-1"/>
          <w:sz w:val="18"/>
          <w:szCs w:val="18"/>
        </w:rPr>
        <w:t xml:space="preserve"> </w:t>
      </w:r>
      <w:r w:rsidRPr="00844C32">
        <w:rPr>
          <w:sz w:val="18"/>
          <w:szCs w:val="18"/>
        </w:rPr>
        <w:t>should</w:t>
      </w:r>
      <w:r w:rsidRPr="00844C32">
        <w:rPr>
          <w:spacing w:val="-3"/>
          <w:sz w:val="18"/>
          <w:szCs w:val="18"/>
        </w:rPr>
        <w:t xml:space="preserve"> </w:t>
      </w:r>
      <w:r w:rsidRPr="00844C32">
        <w:rPr>
          <w:sz w:val="18"/>
          <w:szCs w:val="18"/>
        </w:rPr>
        <w:t>be</w:t>
      </w:r>
      <w:r w:rsidRPr="00844C32">
        <w:rPr>
          <w:spacing w:val="-2"/>
          <w:sz w:val="18"/>
          <w:szCs w:val="18"/>
        </w:rPr>
        <w:t xml:space="preserve"> </w:t>
      </w:r>
      <w:r w:rsidRPr="00844C32">
        <w:rPr>
          <w:sz w:val="18"/>
          <w:szCs w:val="18"/>
        </w:rPr>
        <w:t>completed</w:t>
      </w:r>
      <w:r w:rsidRPr="00844C32">
        <w:rPr>
          <w:spacing w:val="-2"/>
          <w:sz w:val="18"/>
          <w:szCs w:val="18"/>
        </w:rPr>
        <w:t xml:space="preserve"> </w:t>
      </w:r>
      <w:r w:rsidRPr="00844C32">
        <w:rPr>
          <w:sz w:val="18"/>
          <w:szCs w:val="18"/>
        </w:rPr>
        <w:t>within</w:t>
      </w:r>
      <w:r w:rsidRPr="00844C32">
        <w:rPr>
          <w:spacing w:val="-5"/>
          <w:sz w:val="18"/>
          <w:szCs w:val="18"/>
        </w:rPr>
        <w:t xml:space="preserve"> </w:t>
      </w:r>
      <w:r w:rsidRPr="00844C32">
        <w:rPr>
          <w:sz w:val="18"/>
          <w:szCs w:val="18"/>
        </w:rPr>
        <w:t>24</w:t>
      </w:r>
      <w:r w:rsidRPr="00844C32">
        <w:rPr>
          <w:spacing w:val="-4"/>
          <w:sz w:val="18"/>
          <w:szCs w:val="18"/>
        </w:rPr>
        <w:t xml:space="preserve"> </w:t>
      </w:r>
      <w:r w:rsidRPr="00844C32">
        <w:rPr>
          <w:sz w:val="18"/>
          <w:szCs w:val="18"/>
        </w:rPr>
        <w:t>hours</w:t>
      </w:r>
      <w:r w:rsidRPr="00844C32">
        <w:rPr>
          <w:spacing w:val="-5"/>
          <w:sz w:val="18"/>
          <w:szCs w:val="18"/>
        </w:rPr>
        <w:t xml:space="preserve"> </w:t>
      </w:r>
      <w:r w:rsidRPr="00844C32">
        <w:rPr>
          <w:sz w:val="18"/>
          <w:szCs w:val="18"/>
        </w:rPr>
        <w:t>of</w:t>
      </w:r>
      <w:r w:rsidRPr="00844C32">
        <w:rPr>
          <w:spacing w:val="-5"/>
          <w:sz w:val="18"/>
          <w:szCs w:val="18"/>
        </w:rPr>
        <w:t xml:space="preserve"> </w:t>
      </w:r>
      <w:r w:rsidRPr="00844C32">
        <w:rPr>
          <w:sz w:val="18"/>
          <w:szCs w:val="18"/>
        </w:rPr>
        <w:t>the</w:t>
      </w:r>
      <w:r w:rsidRPr="00844C32">
        <w:rPr>
          <w:spacing w:val="-1"/>
          <w:sz w:val="18"/>
          <w:szCs w:val="18"/>
        </w:rPr>
        <w:t xml:space="preserve"> </w:t>
      </w:r>
      <w:r w:rsidRPr="00844C32">
        <w:rPr>
          <w:sz w:val="18"/>
          <w:szCs w:val="18"/>
        </w:rPr>
        <w:t>incident</w:t>
      </w:r>
      <w:r w:rsidRPr="00844C32">
        <w:rPr>
          <w:spacing w:val="-4"/>
          <w:sz w:val="18"/>
          <w:szCs w:val="18"/>
        </w:rPr>
        <w:t xml:space="preserve"> </w:t>
      </w:r>
      <w:r w:rsidRPr="00844C32">
        <w:rPr>
          <w:sz w:val="18"/>
          <w:szCs w:val="18"/>
        </w:rPr>
        <w:t>and</w:t>
      </w:r>
      <w:r w:rsidRPr="00844C32">
        <w:rPr>
          <w:spacing w:val="-5"/>
          <w:sz w:val="18"/>
          <w:szCs w:val="18"/>
        </w:rPr>
        <w:t xml:space="preserve"> </w:t>
      </w:r>
      <w:r w:rsidRPr="00844C32">
        <w:rPr>
          <w:sz w:val="18"/>
          <w:szCs w:val="18"/>
        </w:rPr>
        <w:t xml:space="preserve">uploaded to </w:t>
      </w:r>
      <w:proofErr w:type="spellStart"/>
      <w:r w:rsidRPr="00844C32">
        <w:rPr>
          <w:sz w:val="18"/>
          <w:szCs w:val="18"/>
        </w:rPr>
        <w:t>ChildPlus</w:t>
      </w:r>
      <w:proofErr w:type="spellEnd"/>
      <w:r w:rsidRPr="00844C32">
        <w:rPr>
          <w:sz w:val="18"/>
          <w:szCs w:val="18"/>
        </w:rPr>
        <w:t xml:space="preserve"> by the classroom teacher. Alert</w:t>
      </w:r>
      <w:r w:rsidRPr="00844C32">
        <w:rPr>
          <w:spacing w:val="-1"/>
          <w:sz w:val="18"/>
          <w:szCs w:val="18"/>
        </w:rPr>
        <w:t xml:space="preserve"> </w:t>
      </w:r>
      <w:r w:rsidRPr="00844C32">
        <w:rPr>
          <w:sz w:val="18"/>
          <w:szCs w:val="18"/>
        </w:rPr>
        <w:t xml:space="preserve">the Early Interventionist, Site Supervisor, and </w:t>
      </w:r>
      <w:bookmarkStart w:id="261" w:name="_Hlk102139431"/>
      <w:r w:rsidRPr="00844C32">
        <w:rPr>
          <w:sz w:val="18"/>
          <w:szCs w:val="18"/>
        </w:rPr>
        <w:t xml:space="preserve">Education &amp; Child Development Manager </w:t>
      </w:r>
      <w:bookmarkEnd w:id="261"/>
      <w:r w:rsidRPr="00844C32">
        <w:rPr>
          <w:sz w:val="18"/>
          <w:szCs w:val="18"/>
        </w:rPr>
        <w:t>that a BIR has been uploaded via email including child’s name and date of the incident.</w:t>
      </w:r>
    </w:p>
    <w:p w14:paraId="653E4A83" w14:textId="77777777" w:rsidR="00F24195" w:rsidRPr="00844C32" w:rsidRDefault="00F24195" w:rsidP="00F24195">
      <w:pPr>
        <w:pStyle w:val="ListParagraph"/>
        <w:widowControl w:val="0"/>
        <w:numPr>
          <w:ilvl w:val="0"/>
          <w:numId w:val="129"/>
        </w:numPr>
        <w:tabs>
          <w:tab w:val="left" w:pos="1901"/>
        </w:tabs>
        <w:autoSpaceDE w:val="0"/>
        <w:autoSpaceDN w:val="0"/>
        <w:spacing w:after="0" w:line="273" w:lineRule="auto"/>
        <w:ind w:right="530"/>
        <w:contextualSpacing w:val="0"/>
        <w:rPr>
          <w:sz w:val="18"/>
          <w:szCs w:val="18"/>
        </w:rPr>
      </w:pPr>
      <w:r w:rsidRPr="00844C32">
        <w:rPr>
          <w:sz w:val="18"/>
          <w:szCs w:val="18"/>
        </w:rPr>
        <w:t>The</w:t>
      </w:r>
      <w:r w:rsidRPr="00844C32">
        <w:rPr>
          <w:spacing w:val="-2"/>
          <w:sz w:val="18"/>
          <w:szCs w:val="18"/>
        </w:rPr>
        <w:t xml:space="preserve"> </w:t>
      </w:r>
      <w:r w:rsidRPr="00844C32">
        <w:rPr>
          <w:sz w:val="18"/>
          <w:szCs w:val="18"/>
        </w:rPr>
        <w:t>classroom</w:t>
      </w:r>
      <w:r w:rsidRPr="00844C32">
        <w:rPr>
          <w:spacing w:val="-1"/>
          <w:sz w:val="18"/>
          <w:szCs w:val="18"/>
        </w:rPr>
        <w:t xml:space="preserve"> </w:t>
      </w:r>
      <w:r w:rsidRPr="00844C32">
        <w:rPr>
          <w:sz w:val="18"/>
          <w:szCs w:val="18"/>
        </w:rPr>
        <w:t>teacher</w:t>
      </w:r>
      <w:r w:rsidRPr="00844C32">
        <w:rPr>
          <w:spacing w:val="-2"/>
          <w:sz w:val="18"/>
          <w:szCs w:val="18"/>
        </w:rPr>
        <w:t xml:space="preserve"> </w:t>
      </w:r>
      <w:r w:rsidRPr="00844C32">
        <w:rPr>
          <w:sz w:val="18"/>
          <w:szCs w:val="18"/>
        </w:rPr>
        <w:t>should</w:t>
      </w:r>
      <w:r w:rsidRPr="00844C32">
        <w:rPr>
          <w:spacing w:val="-3"/>
          <w:sz w:val="18"/>
          <w:szCs w:val="18"/>
        </w:rPr>
        <w:t xml:space="preserve"> </w:t>
      </w:r>
      <w:r w:rsidRPr="00844C32">
        <w:rPr>
          <w:sz w:val="18"/>
          <w:szCs w:val="18"/>
        </w:rPr>
        <w:t>contact</w:t>
      </w:r>
      <w:r w:rsidRPr="00844C32">
        <w:rPr>
          <w:spacing w:val="-2"/>
          <w:sz w:val="18"/>
          <w:szCs w:val="18"/>
        </w:rPr>
        <w:t xml:space="preserve"> </w:t>
      </w:r>
      <w:r w:rsidRPr="00844C32">
        <w:rPr>
          <w:sz w:val="18"/>
          <w:szCs w:val="18"/>
        </w:rPr>
        <w:t>the</w:t>
      </w:r>
      <w:r w:rsidRPr="00844C32">
        <w:rPr>
          <w:spacing w:val="-5"/>
          <w:sz w:val="18"/>
          <w:szCs w:val="18"/>
        </w:rPr>
        <w:t xml:space="preserve"> </w:t>
      </w:r>
      <w:r w:rsidRPr="00844C32">
        <w:rPr>
          <w:sz w:val="18"/>
          <w:szCs w:val="18"/>
        </w:rPr>
        <w:t>parent</w:t>
      </w:r>
      <w:r w:rsidRPr="00844C32">
        <w:rPr>
          <w:spacing w:val="-4"/>
          <w:sz w:val="18"/>
          <w:szCs w:val="18"/>
        </w:rPr>
        <w:t xml:space="preserve"> </w:t>
      </w:r>
      <w:r w:rsidRPr="00844C32">
        <w:rPr>
          <w:sz w:val="18"/>
          <w:szCs w:val="18"/>
        </w:rPr>
        <w:t>the</w:t>
      </w:r>
      <w:r w:rsidRPr="00844C32">
        <w:rPr>
          <w:spacing w:val="-4"/>
          <w:sz w:val="18"/>
          <w:szCs w:val="18"/>
        </w:rPr>
        <w:t xml:space="preserve"> </w:t>
      </w:r>
      <w:r w:rsidRPr="00844C32">
        <w:rPr>
          <w:sz w:val="18"/>
          <w:szCs w:val="18"/>
        </w:rPr>
        <w:t>day</w:t>
      </w:r>
      <w:r w:rsidRPr="00844C32">
        <w:rPr>
          <w:spacing w:val="-1"/>
          <w:sz w:val="18"/>
          <w:szCs w:val="18"/>
        </w:rPr>
        <w:t xml:space="preserve"> </w:t>
      </w:r>
      <w:r w:rsidRPr="00844C32">
        <w:rPr>
          <w:sz w:val="18"/>
          <w:szCs w:val="18"/>
        </w:rPr>
        <w:t>of</w:t>
      </w:r>
      <w:r w:rsidRPr="00844C32">
        <w:rPr>
          <w:spacing w:val="-5"/>
          <w:sz w:val="18"/>
          <w:szCs w:val="18"/>
        </w:rPr>
        <w:t xml:space="preserve"> </w:t>
      </w:r>
      <w:r w:rsidRPr="00844C32">
        <w:rPr>
          <w:sz w:val="18"/>
          <w:szCs w:val="18"/>
        </w:rPr>
        <w:t>the</w:t>
      </w:r>
      <w:r w:rsidRPr="00844C32">
        <w:rPr>
          <w:spacing w:val="-1"/>
          <w:sz w:val="18"/>
          <w:szCs w:val="18"/>
        </w:rPr>
        <w:t xml:space="preserve"> </w:t>
      </w:r>
      <w:r w:rsidRPr="00844C32">
        <w:rPr>
          <w:sz w:val="18"/>
          <w:szCs w:val="18"/>
        </w:rPr>
        <w:t>incident,</w:t>
      </w:r>
      <w:r w:rsidRPr="00844C32">
        <w:rPr>
          <w:spacing w:val="-2"/>
          <w:sz w:val="18"/>
          <w:szCs w:val="18"/>
        </w:rPr>
        <w:t xml:space="preserve"> </w:t>
      </w:r>
      <w:r w:rsidRPr="00844C32">
        <w:rPr>
          <w:sz w:val="18"/>
          <w:szCs w:val="18"/>
        </w:rPr>
        <w:t>sharing</w:t>
      </w:r>
      <w:r w:rsidRPr="00844C32">
        <w:rPr>
          <w:spacing w:val="-4"/>
          <w:sz w:val="18"/>
          <w:szCs w:val="18"/>
        </w:rPr>
        <w:t xml:space="preserve"> </w:t>
      </w:r>
      <w:r w:rsidRPr="00844C32">
        <w:rPr>
          <w:sz w:val="18"/>
          <w:szCs w:val="18"/>
        </w:rPr>
        <w:t>the details of the incident and alerting them that the Early Interventionist and Education &amp; Child Development Manager have been notified.</w:t>
      </w:r>
    </w:p>
    <w:p w14:paraId="21BD6C0B" w14:textId="77777777" w:rsidR="00F24195" w:rsidRPr="00844C32" w:rsidRDefault="00F24195" w:rsidP="00F24195">
      <w:pPr>
        <w:pStyle w:val="ListParagraph"/>
        <w:widowControl w:val="0"/>
        <w:numPr>
          <w:ilvl w:val="0"/>
          <w:numId w:val="128"/>
        </w:numPr>
        <w:tabs>
          <w:tab w:val="left" w:pos="1901"/>
        </w:tabs>
        <w:autoSpaceDE w:val="0"/>
        <w:autoSpaceDN w:val="0"/>
        <w:spacing w:after="0" w:line="244" w:lineRule="auto"/>
        <w:ind w:right="123"/>
        <w:contextualSpacing w:val="0"/>
        <w:rPr>
          <w:rFonts w:ascii="Symbol" w:hAnsi="Symbol"/>
          <w:sz w:val="18"/>
          <w:szCs w:val="18"/>
        </w:rPr>
      </w:pPr>
      <w:r w:rsidRPr="00844C32">
        <w:rPr>
          <w:sz w:val="18"/>
          <w:szCs w:val="18"/>
        </w:rPr>
        <w:t>When a BIR is submitted the following steps are taken.</w:t>
      </w:r>
      <w:r w:rsidRPr="00844C32">
        <w:rPr>
          <w:spacing w:val="40"/>
          <w:sz w:val="18"/>
          <w:szCs w:val="18"/>
        </w:rPr>
        <w:t xml:space="preserve"> </w:t>
      </w:r>
      <w:r w:rsidRPr="00844C32">
        <w:rPr>
          <w:sz w:val="18"/>
          <w:szCs w:val="18"/>
        </w:rPr>
        <w:t>The Early Interventionist will</w:t>
      </w:r>
      <w:r w:rsidRPr="00844C32">
        <w:rPr>
          <w:spacing w:val="-9"/>
          <w:sz w:val="18"/>
          <w:szCs w:val="18"/>
        </w:rPr>
        <w:t xml:space="preserve"> </w:t>
      </w:r>
      <w:r w:rsidRPr="00844C32">
        <w:rPr>
          <w:sz w:val="18"/>
          <w:szCs w:val="18"/>
        </w:rPr>
        <w:t>connect</w:t>
      </w:r>
      <w:r w:rsidRPr="00844C32">
        <w:rPr>
          <w:spacing w:val="-10"/>
          <w:sz w:val="18"/>
          <w:szCs w:val="18"/>
        </w:rPr>
        <w:t xml:space="preserve"> </w:t>
      </w:r>
      <w:r w:rsidRPr="00844C32">
        <w:rPr>
          <w:sz w:val="18"/>
          <w:szCs w:val="18"/>
        </w:rPr>
        <w:t>with</w:t>
      </w:r>
      <w:r w:rsidRPr="00844C32">
        <w:rPr>
          <w:spacing w:val="-9"/>
          <w:sz w:val="18"/>
          <w:szCs w:val="18"/>
        </w:rPr>
        <w:t xml:space="preserve"> </w:t>
      </w:r>
      <w:r w:rsidRPr="00844C32">
        <w:rPr>
          <w:sz w:val="18"/>
          <w:szCs w:val="18"/>
        </w:rPr>
        <w:t>the</w:t>
      </w:r>
      <w:r w:rsidRPr="00844C32">
        <w:rPr>
          <w:spacing w:val="-10"/>
          <w:sz w:val="18"/>
          <w:szCs w:val="18"/>
        </w:rPr>
        <w:t xml:space="preserve"> </w:t>
      </w:r>
      <w:r w:rsidRPr="00844C32">
        <w:rPr>
          <w:sz w:val="18"/>
          <w:szCs w:val="18"/>
        </w:rPr>
        <w:t>classroom</w:t>
      </w:r>
      <w:r w:rsidRPr="00844C32">
        <w:rPr>
          <w:spacing w:val="-10"/>
          <w:sz w:val="18"/>
          <w:szCs w:val="18"/>
        </w:rPr>
        <w:t xml:space="preserve"> </w:t>
      </w:r>
      <w:r w:rsidRPr="00844C32">
        <w:rPr>
          <w:sz w:val="18"/>
          <w:szCs w:val="18"/>
        </w:rPr>
        <w:t>teacher</w:t>
      </w:r>
      <w:r w:rsidRPr="00844C32">
        <w:rPr>
          <w:spacing w:val="-10"/>
          <w:sz w:val="18"/>
          <w:szCs w:val="18"/>
        </w:rPr>
        <w:t xml:space="preserve"> </w:t>
      </w:r>
      <w:r w:rsidRPr="00844C32">
        <w:rPr>
          <w:sz w:val="18"/>
          <w:szCs w:val="18"/>
        </w:rPr>
        <w:t>within</w:t>
      </w:r>
      <w:r w:rsidRPr="00844C32">
        <w:rPr>
          <w:spacing w:val="-9"/>
          <w:sz w:val="18"/>
          <w:szCs w:val="18"/>
        </w:rPr>
        <w:t xml:space="preserve"> </w:t>
      </w:r>
      <w:r w:rsidRPr="00844C32">
        <w:rPr>
          <w:sz w:val="18"/>
          <w:szCs w:val="18"/>
        </w:rPr>
        <w:t>2</w:t>
      </w:r>
      <w:r w:rsidRPr="00844C32">
        <w:rPr>
          <w:spacing w:val="-8"/>
          <w:sz w:val="18"/>
          <w:szCs w:val="18"/>
        </w:rPr>
        <w:t xml:space="preserve"> </w:t>
      </w:r>
      <w:r w:rsidRPr="00844C32">
        <w:rPr>
          <w:sz w:val="18"/>
          <w:szCs w:val="18"/>
        </w:rPr>
        <w:t>business</w:t>
      </w:r>
      <w:r w:rsidRPr="00844C32">
        <w:rPr>
          <w:spacing w:val="-9"/>
          <w:sz w:val="18"/>
          <w:szCs w:val="18"/>
        </w:rPr>
        <w:t xml:space="preserve"> </w:t>
      </w:r>
      <w:r w:rsidRPr="00844C32">
        <w:rPr>
          <w:sz w:val="18"/>
          <w:szCs w:val="18"/>
        </w:rPr>
        <w:t>days</w:t>
      </w:r>
      <w:r w:rsidRPr="00844C32">
        <w:rPr>
          <w:spacing w:val="-9"/>
          <w:sz w:val="18"/>
          <w:szCs w:val="18"/>
        </w:rPr>
        <w:t xml:space="preserve"> </w:t>
      </w:r>
      <w:r w:rsidRPr="00844C32">
        <w:rPr>
          <w:sz w:val="18"/>
          <w:szCs w:val="18"/>
        </w:rPr>
        <w:t>to</w:t>
      </w:r>
      <w:r w:rsidRPr="00844C32">
        <w:rPr>
          <w:spacing w:val="-8"/>
          <w:sz w:val="18"/>
          <w:szCs w:val="18"/>
        </w:rPr>
        <w:t xml:space="preserve"> </w:t>
      </w:r>
      <w:r w:rsidRPr="00844C32">
        <w:rPr>
          <w:sz w:val="18"/>
          <w:szCs w:val="18"/>
        </w:rPr>
        <w:t>discuss</w:t>
      </w:r>
      <w:r w:rsidRPr="00844C32">
        <w:rPr>
          <w:spacing w:val="-11"/>
          <w:sz w:val="18"/>
          <w:szCs w:val="18"/>
        </w:rPr>
        <w:t xml:space="preserve"> </w:t>
      </w:r>
      <w:r w:rsidRPr="00844C32">
        <w:rPr>
          <w:sz w:val="18"/>
          <w:szCs w:val="18"/>
        </w:rPr>
        <w:t>the</w:t>
      </w:r>
      <w:r w:rsidRPr="00844C32">
        <w:rPr>
          <w:spacing w:val="-8"/>
          <w:sz w:val="18"/>
          <w:szCs w:val="18"/>
        </w:rPr>
        <w:t xml:space="preserve"> </w:t>
      </w:r>
      <w:r w:rsidRPr="00844C32">
        <w:rPr>
          <w:sz w:val="18"/>
          <w:szCs w:val="18"/>
        </w:rPr>
        <w:t>incident</w:t>
      </w:r>
      <w:r w:rsidRPr="00844C32">
        <w:rPr>
          <w:spacing w:val="-8"/>
          <w:sz w:val="18"/>
          <w:szCs w:val="18"/>
        </w:rPr>
        <w:t xml:space="preserve"> </w:t>
      </w:r>
      <w:r w:rsidRPr="00844C32">
        <w:rPr>
          <w:sz w:val="18"/>
          <w:szCs w:val="18"/>
        </w:rPr>
        <w:t>and</w:t>
      </w:r>
      <w:r w:rsidRPr="00844C32">
        <w:rPr>
          <w:spacing w:val="-10"/>
          <w:sz w:val="18"/>
          <w:szCs w:val="18"/>
        </w:rPr>
        <w:t xml:space="preserve"> </w:t>
      </w:r>
      <w:r w:rsidRPr="00844C32">
        <w:rPr>
          <w:sz w:val="18"/>
          <w:szCs w:val="18"/>
        </w:rPr>
        <w:t>debrief on next steps in coordination with the teacher.</w:t>
      </w:r>
    </w:p>
    <w:p w14:paraId="7AE69D69" w14:textId="77777777" w:rsidR="00F24195" w:rsidRPr="00844C32" w:rsidRDefault="00F24195" w:rsidP="00F24195">
      <w:pPr>
        <w:pStyle w:val="ListParagraph"/>
        <w:widowControl w:val="0"/>
        <w:numPr>
          <w:ilvl w:val="0"/>
          <w:numId w:val="128"/>
        </w:numPr>
        <w:tabs>
          <w:tab w:val="left" w:pos="1901"/>
        </w:tabs>
        <w:autoSpaceDE w:val="0"/>
        <w:autoSpaceDN w:val="0"/>
        <w:spacing w:after="0" w:line="244" w:lineRule="auto"/>
        <w:ind w:right="226"/>
        <w:contextualSpacing w:val="0"/>
        <w:rPr>
          <w:rFonts w:ascii="Symbol" w:hAnsi="Symbol"/>
          <w:sz w:val="18"/>
          <w:szCs w:val="18"/>
        </w:rPr>
      </w:pPr>
      <w:r w:rsidRPr="00844C32">
        <w:rPr>
          <w:sz w:val="18"/>
          <w:szCs w:val="18"/>
        </w:rPr>
        <w:t>The</w:t>
      </w:r>
      <w:r w:rsidRPr="00844C32">
        <w:rPr>
          <w:spacing w:val="-9"/>
          <w:sz w:val="18"/>
          <w:szCs w:val="18"/>
        </w:rPr>
        <w:t xml:space="preserve"> </w:t>
      </w:r>
      <w:r w:rsidRPr="00844C32">
        <w:rPr>
          <w:sz w:val="18"/>
          <w:szCs w:val="18"/>
        </w:rPr>
        <w:t>Early Interventionist</w:t>
      </w:r>
      <w:r w:rsidRPr="00844C32">
        <w:rPr>
          <w:spacing w:val="-9"/>
          <w:sz w:val="18"/>
          <w:szCs w:val="18"/>
        </w:rPr>
        <w:t xml:space="preserve"> </w:t>
      </w:r>
      <w:r w:rsidRPr="00844C32">
        <w:rPr>
          <w:sz w:val="18"/>
          <w:szCs w:val="18"/>
        </w:rPr>
        <w:t>is</w:t>
      </w:r>
      <w:r w:rsidRPr="00844C32">
        <w:rPr>
          <w:spacing w:val="-9"/>
          <w:sz w:val="18"/>
          <w:szCs w:val="18"/>
        </w:rPr>
        <w:t xml:space="preserve"> </w:t>
      </w:r>
      <w:r w:rsidRPr="00844C32">
        <w:rPr>
          <w:sz w:val="18"/>
          <w:szCs w:val="18"/>
        </w:rPr>
        <w:t>committed</w:t>
      </w:r>
      <w:r w:rsidRPr="00844C32">
        <w:rPr>
          <w:spacing w:val="-12"/>
          <w:sz w:val="18"/>
          <w:szCs w:val="18"/>
        </w:rPr>
        <w:t xml:space="preserve"> </w:t>
      </w:r>
      <w:r w:rsidRPr="00844C32">
        <w:rPr>
          <w:sz w:val="18"/>
          <w:szCs w:val="18"/>
        </w:rPr>
        <w:t>to</w:t>
      </w:r>
      <w:r w:rsidRPr="00844C32">
        <w:rPr>
          <w:spacing w:val="-9"/>
          <w:sz w:val="18"/>
          <w:szCs w:val="18"/>
        </w:rPr>
        <w:t xml:space="preserve"> </w:t>
      </w:r>
      <w:r w:rsidRPr="00844C32">
        <w:rPr>
          <w:sz w:val="18"/>
          <w:szCs w:val="18"/>
        </w:rPr>
        <w:t>providing</w:t>
      </w:r>
      <w:r w:rsidRPr="00844C32">
        <w:rPr>
          <w:spacing w:val="-10"/>
          <w:sz w:val="18"/>
          <w:szCs w:val="18"/>
        </w:rPr>
        <w:t xml:space="preserve"> </w:t>
      </w:r>
      <w:r w:rsidRPr="00844C32">
        <w:rPr>
          <w:sz w:val="18"/>
          <w:szCs w:val="18"/>
        </w:rPr>
        <w:t>consultation</w:t>
      </w:r>
      <w:r w:rsidRPr="00844C32">
        <w:rPr>
          <w:spacing w:val="-11"/>
          <w:sz w:val="18"/>
          <w:szCs w:val="18"/>
        </w:rPr>
        <w:t xml:space="preserve"> </w:t>
      </w:r>
      <w:r w:rsidRPr="00844C32">
        <w:rPr>
          <w:sz w:val="18"/>
          <w:szCs w:val="18"/>
        </w:rPr>
        <w:t>and</w:t>
      </w:r>
      <w:r w:rsidRPr="00844C32">
        <w:rPr>
          <w:spacing w:val="-11"/>
          <w:sz w:val="18"/>
          <w:szCs w:val="18"/>
        </w:rPr>
        <w:t xml:space="preserve"> </w:t>
      </w:r>
      <w:r w:rsidRPr="00844C32">
        <w:rPr>
          <w:sz w:val="18"/>
          <w:szCs w:val="18"/>
        </w:rPr>
        <w:t>support</w:t>
      </w:r>
      <w:r w:rsidRPr="00844C32">
        <w:rPr>
          <w:spacing w:val="-11"/>
          <w:sz w:val="18"/>
          <w:szCs w:val="18"/>
        </w:rPr>
        <w:t xml:space="preserve"> </w:t>
      </w:r>
      <w:r w:rsidRPr="00844C32">
        <w:rPr>
          <w:sz w:val="18"/>
          <w:szCs w:val="18"/>
        </w:rPr>
        <w:t>to</w:t>
      </w:r>
      <w:r w:rsidRPr="00844C32">
        <w:rPr>
          <w:spacing w:val="-9"/>
          <w:sz w:val="18"/>
          <w:szCs w:val="18"/>
        </w:rPr>
        <w:t xml:space="preserve"> </w:t>
      </w:r>
      <w:r w:rsidRPr="00844C32">
        <w:rPr>
          <w:sz w:val="18"/>
          <w:szCs w:val="18"/>
        </w:rPr>
        <w:t>our</w:t>
      </w:r>
      <w:r w:rsidRPr="00844C32">
        <w:rPr>
          <w:spacing w:val="-9"/>
          <w:sz w:val="18"/>
          <w:szCs w:val="18"/>
        </w:rPr>
        <w:t xml:space="preserve"> </w:t>
      </w:r>
      <w:r w:rsidRPr="00844C32">
        <w:rPr>
          <w:sz w:val="18"/>
          <w:szCs w:val="18"/>
        </w:rPr>
        <w:t>classrooms in the timeliest manner possible. This</w:t>
      </w:r>
      <w:r w:rsidRPr="00844C32">
        <w:rPr>
          <w:spacing w:val="-2"/>
          <w:sz w:val="18"/>
          <w:szCs w:val="18"/>
        </w:rPr>
        <w:t xml:space="preserve"> </w:t>
      </w:r>
      <w:r w:rsidRPr="00844C32">
        <w:rPr>
          <w:sz w:val="18"/>
          <w:szCs w:val="18"/>
        </w:rPr>
        <w:t>person</w:t>
      </w:r>
      <w:r w:rsidRPr="00844C32">
        <w:rPr>
          <w:spacing w:val="-1"/>
          <w:sz w:val="18"/>
          <w:szCs w:val="18"/>
        </w:rPr>
        <w:t xml:space="preserve"> </w:t>
      </w:r>
      <w:r w:rsidRPr="00844C32">
        <w:rPr>
          <w:sz w:val="18"/>
          <w:szCs w:val="18"/>
        </w:rPr>
        <w:t>will triage requests based</w:t>
      </w:r>
      <w:r w:rsidRPr="00844C32">
        <w:rPr>
          <w:spacing w:val="-2"/>
          <w:sz w:val="18"/>
          <w:szCs w:val="18"/>
        </w:rPr>
        <w:t xml:space="preserve"> </w:t>
      </w:r>
      <w:r w:rsidRPr="00844C32">
        <w:rPr>
          <w:sz w:val="18"/>
          <w:szCs w:val="18"/>
        </w:rPr>
        <w:t>on</w:t>
      </w:r>
      <w:r w:rsidRPr="00844C32">
        <w:rPr>
          <w:spacing w:val="-1"/>
          <w:sz w:val="18"/>
          <w:szCs w:val="18"/>
        </w:rPr>
        <w:t xml:space="preserve"> </w:t>
      </w:r>
      <w:r w:rsidRPr="00844C32">
        <w:rPr>
          <w:sz w:val="18"/>
          <w:szCs w:val="18"/>
        </w:rPr>
        <w:t>the</w:t>
      </w:r>
      <w:r w:rsidRPr="00844C32">
        <w:rPr>
          <w:spacing w:val="-1"/>
          <w:sz w:val="18"/>
          <w:szCs w:val="18"/>
        </w:rPr>
        <w:t xml:space="preserve"> </w:t>
      </w:r>
      <w:r w:rsidRPr="00844C32">
        <w:rPr>
          <w:sz w:val="18"/>
          <w:szCs w:val="18"/>
        </w:rPr>
        <w:t>significance</w:t>
      </w:r>
      <w:r w:rsidRPr="00844C32">
        <w:rPr>
          <w:spacing w:val="-1"/>
          <w:sz w:val="18"/>
          <w:szCs w:val="18"/>
        </w:rPr>
        <w:t xml:space="preserve"> </w:t>
      </w:r>
      <w:r w:rsidRPr="00844C32">
        <w:rPr>
          <w:sz w:val="18"/>
          <w:szCs w:val="18"/>
        </w:rPr>
        <w:t xml:space="preserve">of the need and will work to actively communicate expectations for turnaround and action with classroom staff. </w:t>
      </w:r>
    </w:p>
    <w:bookmarkEnd w:id="260"/>
    <w:p w14:paraId="7C31C6EB" w14:textId="623BAE73" w:rsidR="00F24195" w:rsidRDefault="00F24195" w:rsidP="00F24195">
      <w:pPr>
        <w:pStyle w:val="BodyText"/>
        <w:spacing w:before="11"/>
        <w:rPr>
          <w:sz w:val="23"/>
        </w:rPr>
      </w:pPr>
    </w:p>
    <w:p w14:paraId="1CA9164A" w14:textId="26A05236" w:rsidR="00F24195" w:rsidRPr="00844C32" w:rsidRDefault="00F24195" w:rsidP="00F24195">
      <w:pPr>
        <w:pStyle w:val="Heading1"/>
        <w:rPr>
          <w:rFonts w:ascii="Calibri" w:hAnsi="Calibri"/>
          <w:sz w:val="22"/>
          <w:szCs w:val="22"/>
        </w:rPr>
        <w:sectPr w:rsidR="00F24195" w:rsidRPr="00844C32" w:rsidSect="003C4779">
          <w:pgSz w:w="12240" w:h="15840"/>
          <w:pgMar w:top="1440" w:right="1440" w:bottom="1440" w:left="1440" w:header="0" w:footer="523" w:gutter="0"/>
          <w:cols w:space="720"/>
          <w:docGrid w:linePitch="286"/>
        </w:sectPr>
      </w:pPr>
      <w:r>
        <w:rPr>
          <w:noProof/>
        </w:rPr>
        <w:lastRenderedPageBreak/>
        <w:drawing>
          <wp:anchor distT="0" distB="0" distL="0" distR="0" simplePos="0" relativeHeight="251811328" behindDoc="0" locked="0" layoutInCell="1" allowOverlap="1" wp14:anchorId="1DC8E489" wp14:editId="37864FF4">
            <wp:simplePos x="0" y="0"/>
            <wp:positionH relativeFrom="page">
              <wp:posOffset>654094</wp:posOffset>
            </wp:positionH>
            <wp:positionV relativeFrom="paragraph">
              <wp:posOffset>1231236</wp:posOffset>
            </wp:positionV>
            <wp:extent cx="6457950" cy="2604526"/>
            <wp:effectExtent l="0" t="0" r="0" b="5715"/>
            <wp:wrapTopAndBottom/>
            <wp:docPr id="3" name="image1.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Table&#10;&#10;Description automatically generated"/>
                    <pic:cNvPicPr/>
                  </pic:nvPicPr>
                  <pic:blipFill>
                    <a:blip r:embed="rId220" cstate="print"/>
                    <a:stretch>
                      <a:fillRect/>
                    </a:stretch>
                  </pic:blipFill>
                  <pic:spPr>
                    <a:xfrm>
                      <a:off x="0" y="0"/>
                      <a:ext cx="6457950" cy="2604526"/>
                    </a:xfrm>
                    <a:prstGeom prst="rect">
                      <a:avLst/>
                    </a:prstGeom>
                  </pic:spPr>
                </pic:pic>
              </a:graphicData>
            </a:graphic>
            <wp14:sizeRelH relativeFrom="margin">
              <wp14:pctWidth>0</wp14:pctWidth>
            </wp14:sizeRelH>
          </wp:anchor>
        </w:drawing>
      </w:r>
      <w:r>
        <w:rPr>
          <w:color w:val="0000FF"/>
          <w:u w:val="single" w:color="0000FF"/>
        </w:rPr>
        <w:t>Form</w:t>
      </w:r>
      <w:r>
        <w:rPr>
          <w:color w:val="0000FF"/>
          <w:spacing w:val="-2"/>
          <w:u w:val="single" w:color="0000FF"/>
        </w:rPr>
        <w:t xml:space="preserve"> Sample:</w:t>
      </w:r>
    </w:p>
    <w:p w14:paraId="19A178B9" w14:textId="77777777" w:rsidR="00F24195" w:rsidRDefault="00F24195" w:rsidP="00F24195">
      <w:pPr>
        <w:tabs>
          <w:tab w:val="left" w:pos="2260"/>
          <w:tab w:val="left" w:pos="2261"/>
        </w:tabs>
        <w:spacing w:before="39"/>
      </w:pPr>
      <w:r>
        <w:lastRenderedPageBreak/>
        <w:t>Locate</w:t>
      </w:r>
      <w:r w:rsidRPr="00844C32">
        <w:rPr>
          <w:spacing w:val="-5"/>
        </w:rPr>
        <w:t xml:space="preserve"> </w:t>
      </w:r>
      <w:r>
        <w:t>the</w:t>
      </w:r>
      <w:r w:rsidRPr="00844C32">
        <w:rPr>
          <w:spacing w:val="-2"/>
        </w:rPr>
        <w:t xml:space="preserve"> </w:t>
      </w:r>
      <w:r>
        <w:t>Behavior</w:t>
      </w:r>
      <w:r w:rsidRPr="00844C32">
        <w:rPr>
          <w:spacing w:val="-4"/>
        </w:rPr>
        <w:t xml:space="preserve"> </w:t>
      </w:r>
      <w:r>
        <w:t>Documentation</w:t>
      </w:r>
      <w:r w:rsidRPr="00844C32">
        <w:rPr>
          <w:spacing w:val="-5"/>
        </w:rPr>
        <w:t xml:space="preserve"> </w:t>
      </w:r>
      <w:r>
        <w:t>tab</w:t>
      </w:r>
      <w:r w:rsidRPr="00844C32">
        <w:rPr>
          <w:spacing w:val="-3"/>
        </w:rPr>
        <w:t xml:space="preserve"> </w:t>
      </w:r>
      <w:r>
        <w:t>under</w:t>
      </w:r>
      <w:r w:rsidRPr="00844C32">
        <w:rPr>
          <w:spacing w:val="-2"/>
        </w:rPr>
        <w:t xml:space="preserve"> </w:t>
      </w:r>
      <w:r>
        <w:t>the</w:t>
      </w:r>
      <w:r w:rsidRPr="00844C32">
        <w:rPr>
          <w:spacing w:val="-1"/>
        </w:rPr>
        <w:t xml:space="preserve"> </w:t>
      </w:r>
      <w:r>
        <w:t>Education</w:t>
      </w:r>
      <w:r w:rsidRPr="00844C32">
        <w:rPr>
          <w:spacing w:val="-4"/>
        </w:rPr>
        <w:t xml:space="preserve"> </w:t>
      </w:r>
      <w:r>
        <w:t>section</w:t>
      </w:r>
      <w:r w:rsidRPr="00844C32">
        <w:rPr>
          <w:spacing w:val="-3"/>
        </w:rPr>
        <w:t xml:space="preserve"> </w:t>
      </w:r>
      <w:r>
        <w:t>of</w:t>
      </w:r>
      <w:r w:rsidRPr="00844C32">
        <w:rPr>
          <w:spacing w:val="-5"/>
        </w:rPr>
        <w:t xml:space="preserve"> </w:t>
      </w:r>
      <w:r>
        <w:t>Child</w:t>
      </w:r>
      <w:r w:rsidRPr="00844C32">
        <w:rPr>
          <w:spacing w:val="-3"/>
        </w:rPr>
        <w:t xml:space="preserve"> </w:t>
      </w:r>
      <w:r w:rsidRPr="00844C32">
        <w:rPr>
          <w:spacing w:val="-4"/>
        </w:rPr>
        <w:t>Plus</w:t>
      </w:r>
    </w:p>
    <w:p w14:paraId="62A10A60" w14:textId="77777777" w:rsidR="00F24195" w:rsidRPr="004958C5" w:rsidRDefault="00F24195" w:rsidP="00F24195">
      <w:pPr>
        <w:tabs>
          <w:tab w:val="left" w:pos="1200"/>
        </w:tabs>
      </w:pPr>
      <w:r>
        <w:rPr>
          <w:noProof/>
        </w:rPr>
        <w:drawing>
          <wp:anchor distT="0" distB="0" distL="0" distR="0" simplePos="0" relativeHeight="251820544" behindDoc="0" locked="0" layoutInCell="1" allowOverlap="1" wp14:anchorId="082BABE9" wp14:editId="0E6EB914">
            <wp:simplePos x="0" y="0"/>
            <wp:positionH relativeFrom="page">
              <wp:posOffset>955675</wp:posOffset>
            </wp:positionH>
            <wp:positionV relativeFrom="paragraph">
              <wp:posOffset>253365</wp:posOffset>
            </wp:positionV>
            <wp:extent cx="5861081" cy="2204275"/>
            <wp:effectExtent l="0" t="0" r="0" b="0"/>
            <wp:wrapTopAndBottom/>
            <wp:docPr id="66" name="image2.jpeg"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1" cstate="print"/>
                    <a:stretch>
                      <a:fillRect/>
                    </a:stretch>
                  </pic:blipFill>
                  <pic:spPr>
                    <a:xfrm>
                      <a:off x="0" y="0"/>
                      <a:ext cx="5861081" cy="2204275"/>
                    </a:xfrm>
                    <a:prstGeom prst="rect">
                      <a:avLst/>
                    </a:prstGeom>
                  </pic:spPr>
                </pic:pic>
              </a:graphicData>
            </a:graphic>
          </wp:anchor>
        </w:drawing>
      </w:r>
    </w:p>
    <w:p w14:paraId="5717F56B" w14:textId="77777777" w:rsidR="00F24195" w:rsidRPr="004958C5" w:rsidRDefault="00F24195" w:rsidP="00F24195"/>
    <w:p w14:paraId="4D2EDCF7" w14:textId="77777777" w:rsidR="00F24195" w:rsidRDefault="00F24195" w:rsidP="00F24195">
      <w:pPr>
        <w:tabs>
          <w:tab w:val="left" w:pos="2260"/>
          <w:tab w:val="left" w:pos="2261"/>
        </w:tabs>
        <w:spacing w:after="4" w:line="273" w:lineRule="auto"/>
        <w:ind w:right="126"/>
      </w:pPr>
      <w:r>
        <w:rPr>
          <w:noProof/>
        </w:rPr>
        <w:drawing>
          <wp:anchor distT="0" distB="0" distL="114300" distR="114300" simplePos="0" relativeHeight="251829760" behindDoc="1" locked="0" layoutInCell="1" allowOverlap="1" wp14:anchorId="48BEE6EB" wp14:editId="5EAD971E">
            <wp:simplePos x="0" y="0"/>
            <wp:positionH relativeFrom="column">
              <wp:posOffset>-3810</wp:posOffset>
            </wp:positionH>
            <wp:positionV relativeFrom="paragraph">
              <wp:posOffset>557530</wp:posOffset>
            </wp:positionV>
            <wp:extent cx="7153275" cy="3377565"/>
            <wp:effectExtent l="0" t="0" r="9525" b="0"/>
            <wp:wrapThrough wrapText="bothSides">
              <wp:wrapPolygon edited="0">
                <wp:start x="0" y="0"/>
                <wp:lineTo x="0" y="21442"/>
                <wp:lineTo x="21571" y="21442"/>
                <wp:lineTo x="21571" y="0"/>
                <wp:lineTo x="0" y="0"/>
              </wp:wrapPolygon>
            </wp:wrapThrough>
            <wp:docPr id="4" name="image3.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7153275" cy="3377565"/>
                    </a:xfrm>
                    <a:prstGeom prst="rect">
                      <a:avLst/>
                    </a:prstGeom>
                  </pic:spPr>
                </pic:pic>
              </a:graphicData>
            </a:graphic>
            <wp14:sizeRelH relativeFrom="margin">
              <wp14:pctWidth>0</wp14:pctWidth>
            </wp14:sizeRelH>
          </wp:anchor>
        </w:drawing>
      </w:r>
      <w:r>
        <w:t>Fill</w:t>
      </w:r>
      <w:r w:rsidRPr="00844C32">
        <w:rPr>
          <w:spacing w:val="-3"/>
        </w:rPr>
        <w:t xml:space="preserve"> </w:t>
      </w:r>
      <w:r>
        <w:t>out</w:t>
      </w:r>
      <w:r w:rsidRPr="00844C32">
        <w:rPr>
          <w:spacing w:val="-2"/>
        </w:rPr>
        <w:t xml:space="preserve"> </w:t>
      </w:r>
      <w:r>
        <w:t>the</w:t>
      </w:r>
      <w:r w:rsidRPr="00844C32">
        <w:rPr>
          <w:spacing w:val="-1"/>
        </w:rPr>
        <w:t xml:space="preserve"> </w:t>
      </w:r>
      <w:r>
        <w:t>fields</w:t>
      </w:r>
      <w:r w:rsidRPr="00844C32">
        <w:rPr>
          <w:spacing w:val="-2"/>
        </w:rPr>
        <w:t xml:space="preserve"> </w:t>
      </w:r>
      <w:r>
        <w:t>for</w:t>
      </w:r>
      <w:r w:rsidRPr="00844C32">
        <w:rPr>
          <w:spacing w:val="-4"/>
        </w:rPr>
        <w:t xml:space="preserve"> </w:t>
      </w:r>
      <w:r>
        <w:t>the</w:t>
      </w:r>
      <w:r w:rsidRPr="00844C32">
        <w:rPr>
          <w:spacing w:val="-2"/>
        </w:rPr>
        <w:t xml:space="preserve"> </w:t>
      </w:r>
      <w:r>
        <w:t>Behavior</w:t>
      </w:r>
      <w:r w:rsidRPr="00844C32">
        <w:rPr>
          <w:spacing w:val="-4"/>
        </w:rPr>
        <w:t xml:space="preserve"> </w:t>
      </w:r>
      <w:r>
        <w:t>Documentation</w:t>
      </w:r>
      <w:r w:rsidRPr="00844C32">
        <w:rPr>
          <w:spacing w:val="-3"/>
        </w:rPr>
        <w:t xml:space="preserve"> </w:t>
      </w:r>
      <w:r>
        <w:t>screen</w:t>
      </w:r>
      <w:r w:rsidRPr="00844C32">
        <w:rPr>
          <w:spacing w:val="-2"/>
        </w:rPr>
        <w:t xml:space="preserve"> </w:t>
      </w:r>
      <w:r>
        <w:t>and</w:t>
      </w:r>
      <w:r w:rsidRPr="00844C32">
        <w:rPr>
          <w:spacing w:val="-4"/>
        </w:rPr>
        <w:t xml:space="preserve"> </w:t>
      </w:r>
      <w:r>
        <w:t>then</w:t>
      </w:r>
      <w:r w:rsidRPr="00844C32">
        <w:rPr>
          <w:spacing w:val="-2"/>
        </w:rPr>
        <w:t xml:space="preserve"> </w:t>
      </w:r>
      <w:r>
        <w:t>download</w:t>
      </w:r>
      <w:r w:rsidRPr="00844C32">
        <w:rPr>
          <w:spacing w:val="-4"/>
        </w:rPr>
        <w:t xml:space="preserve"> </w:t>
      </w:r>
      <w:r>
        <w:t>the</w:t>
      </w:r>
      <w:r w:rsidRPr="00844C32">
        <w:rPr>
          <w:spacing w:val="-1"/>
        </w:rPr>
        <w:t xml:space="preserve"> </w:t>
      </w:r>
      <w:r>
        <w:t>BIR</w:t>
      </w:r>
      <w:r w:rsidRPr="00844C32">
        <w:rPr>
          <w:spacing w:val="-5"/>
        </w:rPr>
        <w:t xml:space="preserve"> </w:t>
      </w:r>
      <w:r>
        <w:t>form found on the Special Services section of Staff Forms</w:t>
      </w:r>
      <w:r w:rsidRPr="00844C32">
        <w:rPr>
          <w:spacing w:val="-2"/>
        </w:rPr>
        <w:t xml:space="preserve"> once completed</w:t>
      </w:r>
      <w:r>
        <w:t>:</w:t>
      </w:r>
    </w:p>
    <w:p w14:paraId="19DFDA6E" w14:textId="77777777" w:rsidR="00F24195" w:rsidRPr="004958C5" w:rsidRDefault="00F24195" w:rsidP="00F24195"/>
    <w:p w14:paraId="3BCB7A9D" w14:textId="77777777" w:rsidR="00F24195" w:rsidRPr="004958C5" w:rsidRDefault="00F24195" w:rsidP="00F24195"/>
    <w:p w14:paraId="0B735017" w14:textId="1E9AD748" w:rsidR="00F039FE" w:rsidRDefault="00F039FE"/>
    <w:p w14:paraId="3541B362" w14:textId="348B825B" w:rsidR="00E41479" w:rsidRDefault="00E41479"/>
    <w:p w14:paraId="6714A909" w14:textId="1EA59F27" w:rsidR="00E41479" w:rsidRDefault="00E41479"/>
    <w:p w14:paraId="52D76FB0" w14:textId="2DE48895" w:rsidR="00E41479" w:rsidRDefault="00E41479"/>
    <w:p w14:paraId="33588735" w14:textId="27E8A61F" w:rsidR="00E41479" w:rsidRDefault="00E41479"/>
    <w:p w14:paraId="2339C0E4" w14:textId="59617C35" w:rsidR="00F6085C" w:rsidRDefault="00F6085C"/>
    <w:tbl>
      <w:tblPr>
        <w:tblpPr w:leftFromText="180" w:rightFromText="180" w:horzAnchor="margin" w:tblpXSpec="center" w:tblpY="-810"/>
        <w:tblW w:w="8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5"/>
        <w:gridCol w:w="5417"/>
      </w:tblGrid>
      <w:tr w:rsidR="00F6085C" w14:paraId="108BEB04" w14:textId="77777777" w:rsidTr="005A1628">
        <w:trPr>
          <w:trHeight w:val="442"/>
        </w:trPr>
        <w:tc>
          <w:tcPr>
            <w:tcW w:w="3165" w:type="dxa"/>
          </w:tcPr>
          <w:p w14:paraId="319D07FA" w14:textId="77777777" w:rsidR="00F6085C" w:rsidRPr="00DF6589" w:rsidRDefault="00F6085C" w:rsidP="00A33DBE">
            <w:pPr>
              <w:pStyle w:val="TableParagraph"/>
              <w:rPr>
                <w:b/>
                <w:sz w:val="20"/>
                <w:szCs w:val="20"/>
              </w:rPr>
            </w:pPr>
            <w:r w:rsidRPr="00DF6589">
              <w:rPr>
                <w:b/>
                <w:sz w:val="20"/>
                <w:szCs w:val="20"/>
              </w:rPr>
              <w:t>Title</w:t>
            </w:r>
            <w:r w:rsidRPr="00DF6589">
              <w:rPr>
                <w:b/>
                <w:spacing w:val="-5"/>
                <w:sz w:val="20"/>
                <w:szCs w:val="20"/>
              </w:rPr>
              <w:t xml:space="preserve"> </w:t>
            </w:r>
            <w:r w:rsidRPr="00DF6589">
              <w:rPr>
                <w:b/>
                <w:sz w:val="20"/>
                <w:szCs w:val="20"/>
              </w:rPr>
              <w:t>of</w:t>
            </w:r>
            <w:r w:rsidRPr="00DF6589">
              <w:rPr>
                <w:b/>
                <w:spacing w:val="-6"/>
                <w:sz w:val="20"/>
                <w:szCs w:val="20"/>
              </w:rPr>
              <w:t xml:space="preserve"> </w:t>
            </w:r>
            <w:r w:rsidRPr="00DF6589">
              <w:rPr>
                <w:b/>
                <w:sz w:val="20"/>
                <w:szCs w:val="20"/>
              </w:rPr>
              <w:t>Procedure</w:t>
            </w:r>
            <w:r w:rsidRPr="00DF6589">
              <w:rPr>
                <w:b/>
                <w:spacing w:val="-5"/>
                <w:sz w:val="20"/>
                <w:szCs w:val="20"/>
              </w:rPr>
              <w:t xml:space="preserve"> </w:t>
            </w:r>
            <w:r w:rsidRPr="00DF6589">
              <w:rPr>
                <w:b/>
                <w:sz w:val="20"/>
                <w:szCs w:val="20"/>
              </w:rPr>
              <w:t>or</w:t>
            </w:r>
            <w:r w:rsidRPr="00DF6589">
              <w:rPr>
                <w:b/>
                <w:spacing w:val="-4"/>
                <w:sz w:val="20"/>
                <w:szCs w:val="20"/>
              </w:rPr>
              <w:t xml:space="preserve"> </w:t>
            </w:r>
            <w:r w:rsidRPr="00DF6589">
              <w:rPr>
                <w:b/>
                <w:spacing w:val="-2"/>
                <w:sz w:val="20"/>
                <w:szCs w:val="20"/>
              </w:rPr>
              <w:t>Process:</w:t>
            </w:r>
          </w:p>
        </w:tc>
        <w:tc>
          <w:tcPr>
            <w:tcW w:w="5417" w:type="dxa"/>
          </w:tcPr>
          <w:p w14:paraId="7047E0E7" w14:textId="77777777" w:rsidR="00F6085C" w:rsidRPr="00DF6589" w:rsidRDefault="00F6085C" w:rsidP="00F6085C">
            <w:pPr>
              <w:pStyle w:val="Heading3"/>
            </w:pPr>
            <w:bookmarkStart w:id="262" w:name="_Requesting_an_Observation"/>
            <w:bookmarkEnd w:id="262"/>
            <w:r w:rsidRPr="00F6085C">
              <w:rPr>
                <w:sz w:val="22"/>
                <w:szCs w:val="22"/>
              </w:rPr>
              <w:t>Requesting an Observation</w:t>
            </w:r>
          </w:p>
        </w:tc>
      </w:tr>
      <w:tr w:rsidR="00F6085C" w14:paraId="25FA8681" w14:textId="77777777" w:rsidTr="005A1628">
        <w:trPr>
          <w:trHeight w:val="221"/>
        </w:trPr>
        <w:tc>
          <w:tcPr>
            <w:tcW w:w="3165" w:type="dxa"/>
          </w:tcPr>
          <w:p w14:paraId="62C3BDE9" w14:textId="77777777" w:rsidR="00F6085C" w:rsidRPr="00DF6589" w:rsidRDefault="00F6085C" w:rsidP="00A33DBE">
            <w:pPr>
              <w:pStyle w:val="TableParagraph"/>
              <w:rPr>
                <w:b/>
                <w:sz w:val="20"/>
                <w:szCs w:val="20"/>
              </w:rPr>
            </w:pPr>
            <w:r w:rsidRPr="00DF6589">
              <w:rPr>
                <w:b/>
                <w:sz w:val="20"/>
                <w:szCs w:val="20"/>
              </w:rPr>
              <w:t>Program</w:t>
            </w:r>
            <w:r w:rsidRPr="00DF6589">
              <w:rPr>
                <w:b/>
                <w:spacing w:val="-10"/>
                <w:sz w:val="20"/>
                <w:szCs w:val="20"/>
              </w:rPr>
              <w:t xml:space="preserve"> </w:t>
            </w:r>
            <w:r w:rsidRPr="00DF6589">
              <w:rPr>
                <w:b/>
                <w:spacing w:val="-2"/>
                <w:sz w:val="20"/>
                <w:szCs w:val="20"/>
              </w:rPr>
              <w:t>Area(s):</w:t>
            </w:r>
          </w:p>
        </w:tc>
        <w:tc>
          <w:tcPr>
            <w:tcW w:w="5417" w:type="dxa"/>
          </w:tcPr>
          <w:p w14:paraId="0A597C19" w14:textId="77777777" w:rsidR="00F6085C" w:rsidRPr="00DF6589" w:rsidRDefault="00F6085C" w:rsidP="00A33DBE">
            <w:pPr>
              <w:pStyle w:val="TableParagraph"/>
              <w:rPr>
                <w:sz w:val="20"/>
                <w:szCs w:val="20"/>
              </w:rPr>
            </w:pPr>
            <w:r w:rsidRPr="00DF6589">
              <w:rPr>
                <w:sz w:val="20"/>
                <w:szCs w:val="20"/>
              </w:rPr>
              <w:t>Special</w:t>
            </w:r>
            <w:r w:rsidRPr="00DF6589">
              <w:rPr>
                <w:spacing w:val="-8"/>
                <w:sz w:val="20"/>
                <w:szCs w:val="20"/>
              </w:rPr>
              <w:t xml:space="preserve"> </w:t>
            </w:r>
            <w:r w:rsidRPr="00DF6589">
              <w:rPr>
                <w:spacing w:val="-2"/>
                <w:sz w:val="20"/>
                <w:szCs w:val="20"/>
              </w:rPr>
              <w:t>Services</w:t>
            </w:r>
          </w:p>
        </w:tc>
      </w:tr>
      <w:tr w:rsidR="00F6085C" w14:paraId="49C39737" w14:textId="77777777" w:rsidTr="005A1628">
        <w:trPr>
          <w:trHeight w:val="424"/>
        </w:trPr>
        <w:tc>
          <w:tcPr>
            <w:tcW w:w="3165" w:type="dxa"/>
          </w:tcPr>
          <w:p w14:paraId="1706B7EA" w14:textId="77777777" w:rsidR="00F6085C" w:rsidRPr="00DF6589" w:rsidRDefault="00F6085C" w:rsidP="00A33DBE">
            <w:pPr>
              <w:pStyle w:val="TableParagraph"/>
              <w:spacing w:before="0"/>
              <w:rPr>
                <w:b/>
                <w:sz w:val="20"/>
                <w:szCs w:val="20"/>
              </w:rPr>
            </w:pPr>
            <w:r w:rsidRPr="00DF6589">
              <w:rPr>
                <w:b/>
                <w:sz w:val="20"/>
                <w:szCs w:val="20"/>
              </w:rPr>
              <w:t>Related</w:t>
            </w:r>
            <w:r w:rsidRPr="00DF6589">
              <w:rPr>
                <w:b/>
                <w:spacing w:val="-12"/>
                <w:sz w:val="20"/>
                <w:szCs w:val="20"/>
              </w:rPr>
              <w:t xml:space="preserve"> </w:t>
            </w:r>
            <w:r w:rsidRPr="00DF6589">
              <w:rPr>
                <w:b/>
                <w:sz w:val="20"/>
                <w:szCs w:val="20"/>
              </w:rPr>
              <w:t>Standards</w:t>
            </w:r>
            <w:r w:rsidRPr="00DF6589">
              <w:rPr>
                <w:b/>
                <w:spacing w:val="-11"/>
                <w:sz w:val="20"/>
                <w:szCs w:val="20"/>
              </w:rPr>
              <w:t xml:space="preserve"> </w:t>
            </w:r>
            <w:r w:rsidRPr="00DF6589">
              <w:rPr>
                <w:b/>
                <w:sz w:val="20"/>
                <w:szCs w:val="20"/>
              </w:rPr>
              <w:t xml:space="preserve">or </w:t>
            </w:r>
            <w:r w:rsidRPr="00DF6589">
              <w:rPr>
                <w:b/>
                <w:spacing w:val="-2"/>
                <w:sz w:val="20"/>
                <w:szCs w:val="20"/>
              </w:rPr>
              <w:t>Regulations:</w:t>
            </w:r>
          </w:p>
        </w:tc>
        <w:tc>
          <w:tcPr>
            <w:tcW w:w="5417" w:type="dxa"/>
          </w:tcPr>
          <w:p w14:paraId="77CA568F" w14:textId="77777777" w:rsidR="00F6085C" w:rsidRPr="00DF6589" w:rsidRDefault="00F6085C" w:rsidP="00A33DBE">
            <w:pPr>
              <w:pStyle w:val="TableParagraph"/>
              <w:ind w:left="1187"/>
              <w:rPr>
                <w:sz w:val="20"/>
                <w:szCs w:val="20"/>
              </w:rPr>
            </w:pPr>
            <w:r w:rsidRPr="00DF6589">
              <w:rPr>
                <w:rFonts w:ascii="MS Gothic" w:hAnsi="MS Gothic"/>
                <w:sz w:val="20"/>
                <w:szCs w:val="20"/>
              </w:rPr>
              <w:t>☒</w:t>
            </w:r>
            <w:r w:rsidRPr="00DF6589">
              <w:rPr>
                <w:sz w:val="20"/>
                <w:szCs w:val="20"/>
              </w:rPr>
              <w:t>Head</w:t>
            </w:r>
            <w:r w:rsidRPr="00DF6589">
              <w:rPr>
                <w:spacing w:val="-6"/>
                <w:sz w:val="20"/>
                <w:szCs w:val="20"/>
              </w:rPr>
              <w:t xml:space="preserve"> </w:t>
            </w:r>
            <w:r w:rsidRPr="00DF6589">
              <w:rPr>
                <w:sz w:val="20"/>
                <w:szCs w:val="20"/>
              </w:rPr>
              <w:t>Start</w:t>
            </w:r>
            <w:r w:rsidRPr="00DF6589">
              <w:rPr>
                <w:spacing w:val="-7"/>
                <w:sz w:val="20"/>
                <w:szCs w:val="20"/>
              </w:rPr>
              <w:t xml:space="preserve"> </w:t>
            </w:r>
            <w:r w:rsidRPr="00DF6589">
              <w:rPr>
                <w:sz w:val="20"/>
                <w:szCs w:val="20"/>
              </w:rPr>
              <w:t>Program</w:t>
            </w:r>
            <w:r w:rsidRPr="00DF6589">
              <w:rPr>
                <w:spacing w:val="-8"/>
                <w:sz w:val="20"/>
                <w:szCs w:val="20"/>
              </w:rPr>
              <w:t xml:space="preserve"> </w:t>
            </w:r>
            <w:r w:rsidRPr="00DF6589">
              <w:rPr>
                <w:sz w:val="20"/>
                <w:szCs w:val="20"/>
              </w:rPr>
              <w:t>Performance</w:t>
            </w:r>
            <w:r w:rsidRPr="00DF6589">
              <w:rPr>
                <w:spacing w:val="-8"/>
                <w:sz w:val="20"/>
                <w:szCs w:val="20"/>
              </w:rPr>
              <w:t xml:space="preserve"> </w:t>
            </w:r>
            <w:r w:rsidRPr="00DF6589">
              <w:rPr>
                <w:spacing w:val="-2"/>
                <w:sz w:val="20"/>
                <w:szCs w:val="20"/>
              </w:rPr>
              <w:t>Standards</w:t>
            </w:r>
          </w:p>
          <w:p w14:paraId="2867A1E3" w14:textId="77777777" w:rsidR="00F6085C" w:rsidRPr="00DF6589" w:rsidRDefault="00F6085C" w:rsidP="00A33DBE">
            <w:pPr>
              <w:pStyle w:val="TableParagraph"/>
              <w:spacing w:before="3"/>
              <w:ind w:left="1187"/>
              <w:rPr>
                <w:sz w:val="20"/>
                <w:szCs w:val="20"/>
              </w:rPr>
            </w:pPr>
            <w:r w:rsidRPr="00DF6589">
              <w:rPr>
                <w:rFonts w:ascii="MS Gothic" w:hAnsi="MS Gothic"/>
                <w:w w:val="95"/>
                <w:sz w:val="20"/>
                <w:szCs w:val="20"/>
              </w:rPr>
              <w:t>☒</w:t>
            </w:r>
            <w:r w:rsidRPr="00DF6589">
              <w:rPr>
                <w:w w:val="95"/>
                <w:sz w:val="20"/>
                <w:szCs w:val="20"/>
              </w:rPr>
              <w:t>Developmentally</w:t>
            </w:r>
            <w:r w:rsidRPr="00DF6589">
              <w:rPr>
                <w:spacing w:val="52"/>
                <w:sz w:val="20"/>
                <w:szCs w:val="20"/>
              </w:rPr>
              <w:t xml:space="preserve"> </w:t>
            </w:r>
            <w:r w:rsidRPr="00DF6589">
              <w:rPr>
                <w:w w:val="95"/>
                <w:sz w:val="20"/>
                <w:szCs w:val="20"/>
              </w:rPr>
              <w:t>Appropriate</w:t>
            </w:r>
            <w:r w:rsidRPr="00DF6589">
              <w:rPr>
                <w:spacing w:val="48"/>
                <w:sz w:val="20"/>
                <w:szCs w:val="20"/>
              </w:rPr>
              <w:t xml:space="preserve"> </w:t>
            </w:r>
            <w:r w:rsidRPr="00DF6589">
              <w:rPr>
                <w:spacing w:val="-2"/>
                <w:w w:val="95"/>
                <w:sz w:val="20"/>
                <w:szCs w:val="20"/>
              </w:rPr>
              <w:t>Practice/NAEYC</w:t>
            </w:r>
          </w:p>
          <w:p w14:paraId="2ABA57B5" w14:textId="77777777" w:rsidR="00F6085C" w:rsidRPr="00DF6589" w:rsidRDefault="00F6085C" w:rsidP="00A33DBE">
            <w:pPr>
              <w:pStyle w:val="TableParagraph"/>
              <w:tabs>
                <w:tab w:val="left" w:pos="1389"/>
              </w:tabs>
              <w:spacing w:before="3" w:line="237" w:lineRule="exact"/>
              <w:ind w:left="1388"/>
              <w:rPr>
                <w:sz w:val="20"/>
                <w:szCs w:val="20"/>
              </w:rPr>
            </w:pPr>
          </w:p>
        </w:tc>
      </w:tr>
      <w:tr w:rsidR="00F6085C" w14:paraId="1FCCD9AB" w14:textId="77777777" w:rsidTr="005A1628">
        <w:trPr>
          <w:trHeight w:val="442"/>
        </w:trPr>
        <w:tc>
          <w:tcPr>
            <w:tcW w:w="3165" w:type="dxa"/>
          </w:tcPr>
          <w:p w14:paraId="6F8CF85D" w14:textId="77777777" w:rsidR="00F6085C" w:rsidRPr="00DF6589" w:rsidRDefault="00F6085C" w:rsidP="00A33DBE">
            <w:pPr>
              <w:pStyle w:val="TableParagraph"/>
              <w:spacing w:before="0" w:line="240" w:lineRule="atLeast"/>
              <w:rPr>
                <w:b/>
                <w:sz w:val="20"/>
                <w:szCs w:val="20"/>
              </w:rPr>
            </w:pPr>
            <w:r w:rsidRPr="00DF6589">
              <w:rPr>
                <w:b/>
                <w:sz w:val="20"/>
                <w:szCs w:val="20"/>
              </w:rPr>
              <w:t>Person</w:t>
            </w:r>
            <w:r w:rsidRPr="00DF6589">
              <w:rPr>
                <w:b/>
                <w:spacing w:val="-12"/>
                <w:sz w:val="20"/>
                <w:szCs w:val="20"/>
              </w:rPr>
              <w:t xml:space="preserve"> </w:t>
            </w:r>
            <w:r w:rsidRPr="00DF6589">
              <w:rPr>
                <w:b/>
                <w:sz w:val="20"/>
                <w:szCs w:val="20"/>
              </w:rPr>
              <w:t>Responsible</w:t>
            </w:r>
            <w:r w:rsidRPr="00DF6589">
              <w:rPr>
                <w:b/>
                <w:spacing w:val="-11"/>
                <w:sz w:val="20"/>
                <w:szCs w:val="20"/>
              </w:rPr>
              <w:t xml:space="preserve"> </w:t>
            </w:r>
            <w:r w:rsidRPr="00DF6589">
              <w:rPr>
                <w:b/>
                <w:sz w:val="20"/>
                <w:szCs w:val="20"/>
              </w:rPr>
              <w:t xml:space="preserve">for </w:t>
            </w:r>
            <w:r w:rsidRPr="00DF6589">
              <w:rPr>
                <w:b/>
                <w:spacing w:val="-2"/>
                <w:sz w:val="20"/>
                <w:szCs w:val="20"/>
              </w:rPr>
              <w:t>implementation:</w:t>
            </w:r>
          </w:p>
        </w:tc>
        <w:tc>
          <w:tcPr>
            <w:tcW w:w="5417" w:type="dxa"/>
          </w:tcPr>
          <w:p w14:paraId="0E20EA65" w14:textId="77777777" w:rsidR="00F6085C" w:rsidRPr="00DF6589" w:rsidRDefault="00F6085C" w:rsidP="00A33DBE">
            <w:pPr>
              <w:pStyle w:val="TableParagraph"/>
              <w:rPr>
                <w:sz w:val="20"/>
                <w:szCs w:val="20"/>
              </w:rPr>
            </w:pPr>
            <w:r w:rsidRPr="00DF6589">
              <w:rPr>
                <w:sz w:val="20"/>
                <w:szCs w:val="20"/>
              </w:rPr>
              <w:t>Lead</w:t>
            </w:r>
            <w:r w:rsidRPr="00DF6589">
              <w:rPr>
                <w:spacing w:val="-8"/>
                <w:sz w:val="20"/>
                <w:szCs w:val="20"/>
              </w:rPr>
              <w:t xml:space="preserve"> </w:t>
            </w:r>
            <w:r w:rsidRPr="00DF6589">
              <w:rPr>
                <w:sz w:val="20"/>
                <w:szCs w:val="20"/>
              </w:rPr>
              <w:t>Teacher,</w:t>
            </w:r>
            <w:r w:rsidRPr="00DF6589">
              <w:rPr>
                <w:spacing w:val="-7"/>
                <w:sz w:val="20"/>
                <w:szCs w:val="20"/>
              </w:rPr>
              <w:t xml:space="preserve"> </w:t>
            </w:r>
            <w:r w:rsidRPr="00DF6589">
              <w:rPr>
                <w:sz w:val="20"/>
                <w:szCs w:val="20"/>
              </w:rPr>
              <w:t>Site</w:t>
            </w:r>
            <w:r w:rsidRPr="00DF6589">
              <w:rPr>
                <w:spacing w:val="-8"/>
                <w:sz w:val="20"/>
                <w:szCs w:val="20"/>
              </w:rPr>
              <w:t xml:space="preserve"> </w:t>
            </w:r>
            <w:r w:rsidRPr="00DF6589">
              <w:rPr>
                <w:sz w:val="20"/>
                <w:szCs w:val="20"/>
              </w:rPr>
              <w:t>Supervisor,</w:t>
            </w:r>
            <w:r w:rsidRPr="00DF6589">
              <w:rPr>
                <w:spacing w:val="-8"/>
                <w:sz w:val="20"/>
                <w:szCs w:val="20"/>
              </w:rPr>
              <w:t xml:space="preserve"> </w:t>
            </w:r>
            <w:r w:rsidRPr="00DF6589">
              <w:rPr>
                <w:sz w:val="20"/>
                <w:szCs w:val="20"/>
              </w:rPr>
              <w:t>Early Interventionist</w:t>
            </w:r>
          </w:p>
        </w:tc>
      </w:tr>
      <w:tr w:rsidR="00F6085C" w14:paraId="6F76507E" w14:textId="77777777" w:rsidTr="005A1628">
        <w:trPr>
          <w:trHeight w:val="327"/>
        </w:trPr>
        <w:tc>
          <w:tcPr>
            <w:tcW w:w="3165" w:type="dxa"/>
          </w:tcPr>
          <w:p w14:paraId="10C738B6" w14:textId="77777777" w:rsidR="00F6085C" w:rsidRPr="00DF6589" w:rsidRDefault="00F6085C" w:rsidP="00A33DBE">
            <w:pPr>
              <w:pStyle w:val="TableParagraph"/>
              <w:rPr>
                <w:b/>
                <w:sz w:val="20"/>
                <w:szCs w:val="20"/>
              </w:rPr>
            </w:pPr>
            <w:r w:rsidRPr="00DF6589">
              <w:rPr>
                <w:b/>
                <w:sz w:val="20"/>
                <w:szCs w:val="20"/>
              </w:rPr>
              <w:t>Timeline</w:t>
            </w:r>
            <w:r w:rsidRPr="00DF6589">
              <w:rPr>
                <w:b/>
                <w:spacing w:val="-8"/>
                <w:sz w:val="20"/>
                <w:szCs w:val="20"/>
              </w:rPr>
              <w:t xml:space="preserve"> </w:t>
            </w:r>
            <w:r w:rsidRPr="00DF6589">
              <w:rPr>
                <w:b/>
                <w:sz w:val="20"/>
                <w:szCs w:val="20"/>
              </w:rPr>
              <w:t>for</w:t>
            </w:r>
            <w:r w:rsidRPr="00DF6589">
              <w:rPr>
                <w:b/>
                <w:spacing w:val="-7"/>
                <w:sz w:val="20"/>
                <w:szCs w:val="20"/>
              </w:rPr>
              <w:t xml:space="preserve"> </w:t>
            </w:r>
            <w:r w:rsidRPr="00DF6589">
              <w:rPr>
                <w:b/>
                <w:spacing w:val="-2"/>
                <w:sz w:val="20"/>
                <w:szCs w:val="20"/>
              </w:rPr>
              <w:t>completion:</w:t>
            </w:r>
          </w:p>
        </w:tc>
        <w:tc>
          <w:tcPr>
            <w:tcW w:w="5417" w:type="dxa"/>
          </w:tcPr>
          <w:p w14:paraId="45D74B73" w14:textId="77777777" w:rsidR="00F6085C" w:rsidRPr="00DF6589" w:rsidRDefault="00F6085C" w:rsidP="00A33DBE">
            <w:pPr>
              <w:pStyle w:val="TableParagraph"/>
              <w:spacing w:before="0" w:line="222" w:lineRule="exact"/>
              <w:rPr>
                <w:sz w:val="20"/>
                <w:szCs w:val="20"/>
              </w:rPr>
            </w:pPr>
            <w:r w:rsidRPr="00DF6589">
              <w:rPr>
                <w:sz w:val="20"/>
                <w:szCs w:val="20"/>
              </w:rPr>
              <w:t xml:space="preserve">Observation will be completed by Early Interventionist ASAP </w:t>
            </w:r>
          </w:p>
        </w:tc>
      </w:tr>
      <w:tr w:rsidR="00F6085C" w14:paraId="666FF767" w14:textId="77777777" w:rsidTr="005A1628">
        <w:trPr>
          <w:trHeight w:val="221"/>
        </w:trPr>
        <w:tc>
          <w:tcPr>
            <w:tcW w:w="3165" w:type="dxa"/>
          </w:tcPr>
          <w:p w14:paraId="28FAEA2F" w14:textId="77777777" w:rsidR="00F6085C" w:rsidRPr="00DF6589" w:rsidRDefault="00F6085C" w:rsidP="00A33DBE">
            <w:pPr>
              <w:pStyle w:val="TableParagraph"/>
              <w:rPr>
                <w:b/>
                <w:sz w:val="20"/>
                <w:szCs w:val="20"/>
              </w:rPr>
            </w:pPr>
            <w:r w:rsidRPr="00DF6589">
              <w:rPr>
                <w:b/>
                <w:sz w:val="20"/>
                <w:szCs w:val="20"/>
              </w:rPr>
              <w:t>Submitted</w:t>
            </w:r>
            <w:r w:rsidRPr="00DF6589">
              <w:rPr>
                <w:b/>
                <w:spacing w:val="-11"/>
                <w:sz w:val="20"/>
                <w:szCs w:val="20"/>
              </w:rPr>
              <w:t xml:space="preserve"> </w:t>
            </w:r>
            <w:r w:rsidRPr="00DF6589">
              <w:rPr>
                <w:b/>
                <w:spacing w:val="-5"/>
                <w:sz w:val="20"/>
                <w:szCs w:val="20"/>
              </w:rPr>
              <w:t>to:</w:t>
            </w:r>
          </w:p>
        </w:tc>
        <w:tc>
          <w:tcPr>
            <w:tcW w:w="5417" w:type="dxa"/>
          </w:tcPr>
          <w:p w14:paraId="3CF6E304" w14:textId="77777777" w:rsidR="00F6085C" w:rsidRPr="00DF6589" w:rsidRDefault="00F6085C" w:rsidP="00A33DBE">
            <w:pPr>
              <w:pStyle w:val="TableParagraph"/>
              <w:rPr>
                <w:sz w:val="20"/>
                <w:szCs w:val="20"/>
              </w:rPr>
            </w:pPr>
            <w:r w:rsidRPr="00DF6589">
              <w:rPr>
                <w:sz w:val="20"/>
                <w:szCs w:val="20"/>
              </w:rPr>
              <w:t>Special</w:t>
            </w:r>
            <w:r w:rsidRPr="00DF6589">
              <w:rPr>
                <w:spacing w:val="-9"/>
                <w:sz w:val="20"/>
                <w:szCs w:val="20"/>
              </w:rPr>
              <w:t xml:space="preserve"> </w:t>
            </w:r>
            <w:r w:rsidRPr="00DF6589">
              <w:rPr>
                <w:sz w:val="20"/>
                <w:szCs w:val="20"/>
              </w:rPr>
              <w:t>Services</w:t>
            </w:r>
          </w:p>
        </w:tc>
      </w:tr>
      <w:tr w:rsidR="00F6085C" w14:paraId="47C9FC81" w14:textId="77777777" w:rsidTr="005A1628">
        <w:trPr>
          <w:trHeight w:val="442"/>
        </w:trPr>
        <w:tc>
          <w:tcPr>
            <w:tcW w:w="3165" w:type="dxa"/>
          </w:tcPr>
          <w:p w14:paraId="70731A49" w14:textId="77777777" w:rsidR="00F6085C" w:rsidRPr="00DF6589" w:rsidRDefault="00F6085C" w:rsidP="00A33DBE">
            <w:pPr>
              <w:pStyle w:val="TableParagraph"/>
              <w:rPr>
                <w:b/>
                <w:sz w:val="20"/>
                <w:szCs w:val="20"/>
              </w:rPr>
            </w:pPr>
            <w:proofErr w:type="spellStart"/>
            <w:r w:rsidRPr="00DF6589">
              <w:rPr>
                <w:b/>
                <w:spacing w:val="-2"/>
                <w:sz w:val="20"/>
                <w:szCs w:val="20"/>
              </w:rPr>
              <w:t>ChildPlus</w:t>
            </w:r>
            <w:proofErr w:type="spellEnd"/>
            <w:r w:rsidRPr="00DF6589">
              <w:rPr>
                <w:b/>
                <w:spacing w:val="6"/>
                <w:sz w:val="20"/>
                <w:szCs w:val="20"/>
              </w:rPr>
              <w:t xml:space="preserve"> </w:t>
            </w:r>
            <w:r w:rsidRPr="00DF6589">
              <w:rPr>
                <w:b/>
                <w:spacing w:val="-2"/>
                <w:sz w:val="20"/>
                <w:szCs w:val="20"/>
              </w:rPr>
              <w:t>Documentation:</w:t>
            </w:r>
          </w:p>
        </w:tc>
        <w:tc>
          <w:tcPr>
            <w:tcW w:w="5417" w:type="dxa"/>
          </w:tcPr>
          <w:p w14:paraId="0AC443A1" w14:textId="77777777" w:rsidR="00F6085C" w:rsidRPr="00DF6589" w:rsidRDefault="00125D8E" w:rsidP="00A33DBE">
            <w:pPr>
              <w:pStyle w:val="TableParagraph"/>
              <w:spacing w:before="0" w:line="240" w:lineRule="atLeast"/>
              <w:ind w:right="132"/>
              <w:rPr>
                <w:sz w:val="20"/>
                <w:szCs w:val="20"/>
              </w:rPr>
            </w:pPr>
            <w:hyperlink r:id="rId223" w:anchor="gid=243693850" w:history="1">
              <w:r w:rsidR="00F6085C" w:rsidRPr="00DF6589">
                <w:rPr>
                  <w:rStyle w:val="Hyperlink"/>
                  <w:sz w:val="20"/>
                  <w:szCs w:val="20"/>
                </w:rPr>
                <w:t>https://docs.google.com/spreadsheets/d/1bjOU5fpATw-78sCrTfeR-uVx6EMqm7MYINRpZ9UomNI/edit#gid=243693850</w:t>
              </w:r>
            </w:hyperlink>
          </w:p>
          <w:p w14:paraId="26633A8D" w14:textId="77777777" w:rsidR="00F6085C" w:rsidRPr="00DF6589" w:rsidRDefault="00F6085C" w:rsidP="00A33DBE">
            <w:pPr>
              <w:pStyle w:val="TableParagraph"/>
              <w:spacing w:before="0" w:line="240" w:lineRule="atLeast"/>
              <w:ind w:right="132"/>
              <w:rPr>
                <w:sz w:val="20"/>
                <w:szCs w:val="20"/>
              </w:rPr>
            </w:pPr>
            <w:r w:rsidRPr="00DF6589">
              <w:rPr>
                <w:sz w:val="20"/>
                <w:szCs w:val="20"/>
              </w:rPr>
              <w:t>Google Form to submit request</w:t>
            </w:r>
          </w:p>
        </w:tc>
      </w:tr>
      <w:tr w:rsidR="00F6085C" w14:paraId="42A2C01A" w14:textId="77777777" w:rsidTr="005A1628">
        <w:trPr>
          <w:trHeight w:val="218"/>
        </w:trPr>
        <w:tc>
          <w:tcPr>
            <w:tcW w:w="3165" w:type="dxa"/>
          </w:tcPr>
          <w:p w14:paraId="2AE8AD11" w14:textId="77777777" w:rsidR="00F6085C" w:rsidRPr="00DF6589" w:rsidRDefault="00F6085C" w:rsidP="00A33DBE">
            <w:pPr>
              <w:pStyle w:val="TableParagraph"/>
              <w:spacing w:before="0" w:line="222" w:lineRule="exact"/>
              <w:rPr>
                <w:b/>
                <w:sz w:val="20"/>
                <w:szCs w:val="20"/>
              </w:rPr>
            </w:pPr>
            <w:r w:rsidRPr="00DF6589">
              <w:rPr>
                <w:b/>
                <w:sz w:val="20"/>
                <w:szCs w:val="20"/>
              </w:rPr>
              <w:t>Uploaded</w:t>
            </w:r>
            <w:r w:rsidRPr="00DF6589">
              <w:rPr>
                <w:b/>
                <w:spacing w:val="-5"/>
                <w:sz w:val="20"/>
                <w:szCs w:val="20"/>
              </w:rPr>
              <w:t xml:space="preserve"> </w:t>
            </w:r>
            <w:r w:rsidRPr="00DF6589">
              <w:rPr>
                <w:b/>
                <w:sz w:val="20"/>
                <w:szCs w:val="20"/>
              </w:rPr>
              <w:t>to</w:t>
            </w:r>
            <w:r w:rsidRPr="00DF6589">
              <w:rPr>
                <w:b/>
                <w:spacing w:val="-4"/>
                <w:sz w:val="20"/>
                <w:szCs w:val="20"/>
              </w:rPr>
              <w:t xml:space="preserve"> </w:t>
            </w:r>
            <w:proofErr w:type="spellStart"/>
            <w:r w:rsidRPr="00DF6589">
              <w:rPr>
                <w:b/>
                <w:spacing w:val="-2"/>
                <w:sz w:val="20"/>
                <w:szCs w:val="20"/>
              </w:rPr>
              <w:t>ChildPlus</w:t>
            </w:r>
            <w:proofErr w:type="spellEnd"/>
            <w:r w:rsidRPr="00DF6589">
              <w:rPr>
                <w:b/>
                <w:spacing w:val="-2"/>
                <w:sz w:val="20"/>
                <w:szCs w:val="20"/>
              </w:rPr>
              <w:t>:</w:t>
            </w:r>
          </w:p>
        </w:tc>
        <w:tc>
          <w:tcPr>
            <w:tcW w:w="5417" w:type="dxa"/>
          </w:tcPr>
          <w:p w14:paraId="3B44349A" w14:textId="77777777" w:rsidR="00F6085C" w:rsidRPr="00DF6589" w:rsidRDefault="00F6085C" w:rsidP="00A33DBE">
            <w:pPr>
              <w:pStyle w:val="TableParagraph"/>
              <w:spacing w:before="0" w:line="222" w:lineRule="exact"/>
              <w:rPr>
                <w:sz w:val="20"/>
                <w:szCs w:val="20"/>
              </w:rPr>
            </w:pPr>
            <w:r w:rsidRPr="00DF6589">
              <w:rPr>
                <w:sz w:val="20"/>
                <w:szCs w:val="20"/>
              </w:rPr>
              <w:t xml:space="preserve">Early Interventionist will document observation in </w:t>
            </w:r>
            <w:proofErr w:type="spellStart"/>
            <w:r w:rsidRPr="00DF6589">
              <w:rPr>
                <w:b/>
                <w:bCs/>
                <w:sz w:val="20"/>
                <w:szCs w:val="20"/>
              </w:rPr>
              <w:t>ChildPlus</w:t>
            </w:r>
            <w:proofErr w:type="spellEnd"/>
            <w:r w:rsidRPr="00DF6589">
              <w:rPr>
                <w:sz w:val="20"/>
                <w:szCs w:val="20"/>
              </w:rPr>
              <w:t xml:space="preserve"> under Disability Tab. </w:t>
            </w:r>
          </w:p>
        </w:tc>
      </w:tr>
      <w:tr w:rsidR="00F6085C" w14:paraId="6305C795" w14:textId="77777777" w:rsidTr="005A1628">
        <w:trPr>
          <w:trHeight w:val="885"/>
        </w:trPr>
        <w:tc>
          <w:tcPr>
            <w:tcW w:w="3165" w:type="dxa"/>
          </w:tcPr>
          <w:p w14:paraId="78B07C36" w14:textId="77777777" w:rsidR="00F6085C" w:rsidRPr="00DF6589" w:rsidRDefault="00F6085C" w:rsidP="00A33DBE">
            <w:pPr>
              <w:pStyle w:val="TableParagraph"/>
              <w:rPr>
                <w:b/>
                <w:sz w:val="20"/>
                <w:szCs w:val="20"/>
              </w:rPr>
            </w:pPr>
            <w:r w:rsidRPr="00DF6589">
              <w:rPr>
                <w:b/>
                <w:spacing w:val="-2"/>
                <w:sz w:val="20"/>
                <w:szCs w:val="20"/>
              </w:rPr>
              <w:t>Specific</w:t>
            </w:r>
            <w:r w:rsidRPr="00DF6589">
              <w:rPr>
                <w:b/>
                <w:spacing w:val="4"/>
                <w:sz w:val="20"/>
                <w:szCs w:val="20"/>
              </w:rPr>
              <w:t xml:space="preserve"> </w:t>
            </w:r>
            <w:r w:rsidRPr="00DF6589">
              <w:rPr>
                <w:b/>
                <w:spacing w:val="-2"/>
                <w:sz w:val="20"/>
                <w:szCs w:val="20"/>
              </w:rPr>
              <w:t>Directions:</w:t>
            </w:r>
          </w:p>
        </w:tc>
        <w:tc>
          <w:tcPr>
            <w:tcW w:w="5417" w:type="dxa"/>
          </w:tcPr>
          <w:p w14:paraId="259A0A7F" w14:textId="77777777" w:rsidR="00F6085C" w:rsidRPr="00DF6589" w:rsidRDefault="00F6085C" w:rsidP="00A33DBE">
            <w:pPr>
              <w:pStyle w:val="TableParagraph"/>
              <w:ind w:right="132"/>
              <w:rPr>
                <w:sz w:val="20"/>
                <w:szCs w:val="20"/>
              </w:rPr>
            </w:pPr>
            <w:r w:rsidRPr="00DF6589">
              <w:rPr>
                <w:sz w:val="20"/>
                <w:szCs w:val="20"/>
              </w:rPr>
              <w:t xml:space="preserve">Lead Teacher will submit an observation request via the Google Form, providing all information to support the need for the observation, then alert the Early Interventionist via email of the request. Early Interventionist will contact the Lead Teacher to discuss the concerns/request and schedule the observation. The Early Interventionist will follow up with the Lead Teacher to discuss further actions, such as, RTI, accommodations, discussions with parents and/or referrals. </w:t>
            </w:r>
          </w:p>
          <w:p w14:paraId="21916CC0" w14:textId="77777777" w:rsidR="00F6085C" w:rsidRPr="00DF6589" w:rsidRDefault="00F6085C" w:rsidP="00A33DBE">
            <w:pPr>
              <w:rPr>
                <w:sz w:val="20"/>
                <w:szCs w:val="20"/>
              </w:rPr>
            </w:pPr>
          </w:p>
        </w:tc>
      </w:tr>
    </w:tbl>
    <w:p w14:paraId="6FC6840E" w14:textId="77777777" w:rsidR="00F6085C" w:rsidRPr="002D17C4" w:rsidRDefault="00F6085C" w:rsidP="00F6085C">
      <w:pPr>
        <w:pStyle w:val="TableParagraph"/>
        <w:ind w:left="0" w:right="132"/>
        <w:rPr>
          <w:b/>
          <w:bCs/>
          <w:u w:val="single"/>
        </w:rPr>
      </w:pPr>
      <w:bookmarkStart w:id="263" w:name="_Hlk106030385"/>
      <w:r w:rsidRPr="002D17C4">
        <w:rPr>
          <w:b/>
          <w:bCs/>
          <w:u w:val="single"/>
        </w:rPr>
        <w:t xml:space="preserve">Procedure </w:t>
      </w:r>
    </w:p>
    <w:p w14:paraId="2DC500A0" w14:textId="77777777" w:rsidR="00F6085C" w:rsidRDefault="00F6085C" w:rsidP="00F6085C">
      <w:pPr>
        <w:pStyle w:val="TableParagraph"/>
        <w:ind w:left="269" w:right="132"/>
      </w:pPr>
    </w:p>
    <w:p w14:paraId="79B5D78F" w14:textId="77777777" w:rsidR="00F6085C" w:rsidRDefault="00F6085C" w:rsidP="00F6085C">
      <w:pPr>
        <w:pStyle w:val="TableParagraph"/>
        <w:numPr>
          <w:ilvl w:val="0"/>
          <w:numId w:val="128"/>
        </w:numPr>
        <w:spacing w:line="240" w:lineRule="auto"/>
        <w:ind w:left="269" w:right="132"/>
      </w:pPr>
      <w:r>
        <w:t xml:space="preserve">Lead Teacher will submit an observation request via the Google Form, providing all information to support the need for the observation. </w:t>
      </w:r>
    </w:p>
    <w:p w14:paraId="501B7632" w14:textId="77777777" w:rsidR="00F6085C" w:rsidRDefault="00F6085C" w:rsidP="00F6085C">
      <w:pPr>
        <w:pStyle w:val="TableParagraph"/>
        <w:numPr>
          <w:ilvl w:val="0"/>
          <w:numId w:val="128"/>
        </w:numPr>
        <w:spacing w:line="240" w:lineRule="auto"/>
        <w:ind w:left="269" w:right="132"/>
      </w:pPr>
      <w:r>
        <w:t xml:space="preserve">Lead Teacher will alert the Early Interventionist via email of the request. </w:t>
      </w:r>
    </w:p>
    <w:p w14:paraId="48922FB5" w14:textId="77777777" w:rsidR="00F6085C" w:rsidRDefault="00F6085C" w:rsidP="00F6085C">
      <w:pPr>
        <w:pStyle w:val="TableParagraph"/>
        <w:numPr>
          <w:ilvl w:val="0"/>
          <w:numId w:val="128"/>
        </w:numPr>
        <w:spacing w:line="240" w:lineRule="auto"/>
        <w:ind w:left="269" w:right="132"/>
      </w:pPr>
      <w:r>
        <w:t xml:space="preserve">Early Interventionist will contact the Lead Teacher to discuss the concerns/request and schedule the observation. </w:t>
      </w:r>
    </w:p>
    <w:p w14:paraId="2B3D20E6" w14:textId="72D877F5" w:rsidR="00C33480" w:rsidRDefault="00F6085C" w:rsidP="00F6085C">
      <w:pPr>
        <w:pStyle w:val="TableParagraph"/>
        <w:numPr>
          <w:ilvl w:val="0"/>
          <w:numId w:val="128"/>
        </w:numPr>
        <w:spacing w:line="240" w:lineRule="auto"/>
        <w:ind w:left="269" w:right="132"/>
      </w:pPr>
      <w:r>
        <w:t xml:space="preserve">The Early Interventionist will follow up with the Lead Teacher to discuss further actions, such as, RTI, accommodations, discussions with parents and/or referrals. </w:t>
      </w:r>
    </w:p>
    <w:p w14:paraId="757EF13B" w14:textId="77777777" w:rsidR="00C33480" w:rsidRDefault="00C33480">
      <w:pPr>
        <w:rPr>
          <w:rFonts w:ascii="Calibri" w:eastAsia="Calibri" w:hAnsi="Calibri" w:cs="Calibri"/>
        </w:rPr>
      </w:pPr>
      <w:r>
        <w:br w:type="page"/>
      </w:r>
    </w:p>
    <w:tbl>
      <w:tblPr>
        <w:tblpPr w:leftFromText="180" w:rightFromText="180" w:horzAnchor="margin" w:tblpX="-625" w:tblpY="-686"/>
        <w:tblW w:w="1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8"/>
        <w:gridCol w:w="6587"/>
        <w:gridCol w:w="7"/>
      </w:tblGrid>
      <w:tr w:rsidR="00C33480" w:rsidRPr="00C33480" w14:paraId="387E93F0" w14:textId="77777777" w:rsidTr="00C33480">
        <w:trPr>
          <w:trHeight w:val="244"/>
        </w:trPr>
        <w:tc>
          <w:tcPr>
            <w:tcW w:w="4478" w:type="dxa"/>
          </w:tcPr>
          <w:p w14:paraId="0F6358C0" w14:textId="77777777" w:rsidR="00C33480" w:rsidRPr="00C33480" w:rsidRDefault="00C33480" w:rsidP="00C33480">
            <w:pPr>
              <w:pStyle w:val="TableParagraph"/>
              <w:spacing w:line="240" w:lineRule="auto"/>
              <w:ind w:right="132"/>
              <w:rPr>
                <w:b/>
              </w:rPr>
            </w:pPr>
            <w:r w:rsidRPr="00C33480">
              <w:rPr>
                <w:b/>
              </w:rPr>
              <w:lastRenderedPageBreak/>
              <w:t>Title of Procedure or Process:</w:t>
            </w:r>
          </w:p>
        </w:tc>
        <w:tc>
          <w:tcPr>
            <w:tcW w:w="6594" w:type="dxa"/>
            <w:gridSpan w:val="2"/>
          </w:tcPr>
          <w:p w14:paraId="71508155" w14:textId="77777777" w:rsidR="00C33480" w:rsidRPr="00C33480" w:rsidRDefault="00C33480" w:rsidP="00C33480">
            <w:pPr>
              <w:pStyle w:val="Heading3"/>
              <w:rPr>
                <w:rFonts w:eastAsia="Calibri"/>
              </w:rPr>
            </w:pPr>
            <w:bookmarkStart w:id="264" w:name="_Referrals_to_Child"/>
            <w:bookmarkEnd w:id="264"/>
            <w:r w:rsidRPr="00C33480">
              <w:rPr>
                <w:rFonts w:eastAsia="Calibri"/>
                <w:sz w:val="22"/>
                <w:szCs w:val="22"/>
              </w:rPr>
              <w:t>Referrals to Child Development Services</w:t>
            </w:r>
          </w:p>
        </w:tc>
      </w:tr>
      <w:tr w:rsidR="00C33480" w:rsidRPr="00C33480" w14:paraId="342A5F46" w14:textId="77777777" w:rsidTr="00C33480">
        <w:trPr>
          <w:trHeight w:val="244"/>
        </w:trPr>
        <w:tc>
          <w:tcPr>
            <w:tcW w:w="4478" w:type="dxa"/>
          </w:tcPr>
          <w:p w14:paraId="6AFE33FA" w14:textId="77777777" w:rsidR="00C33480" w:rsidRPr="00C33480" w:rsidRDefault="00C33480" w:rsidP="00C33480">
            <w:pPr>
              <w:pStyle w:val="TableParagraph"/>
              <w:spacing w:line="240" w:lineRule="auto"/>
              <w:ind w:right="132"/>
              <w:rPr>
                <w:b/>
              </w:rPr>
            </w:pPr>
            <w:r w:rsidRPr="00C33480">
              <w:rPr>
                <w:b/>
              </w:rPr>
              <w:t>Program Area(s):</w:t>
            </w:r>
          </w:p>
        </w:tc>
        <w:tc>
          <w:tcPr>
            <w:tcW w:w="6594" w:type="dxa"/>
            <w:gridSpan w:val="2"/>
          </w:tcPr>
          <w:p w14:paraId="351CFD33" w14:textId="77777777" w:rsidR="00C33480" w:rsidRPr="00C33480" w:rsidRDefault="00C33480" w:rsidP="00C33480">
            <w:pPr>
              <w:pStyle w:val="TableParagraph"/>
              <w:spacing w:line="240" w:lineRule="auto"/>
              <w:ind w:right="132"/>
            </w:pPr>
            <w:r w:rsidRPr="00C33480">
              <w:t>Education, Special Services</w:t>
            </w:r>
          </w:p>
        </w:tc>
      </w:tr>
      <w:tr w:rsidR="00C33480" w:rsidRPr="00C33480" w14:paraId="49B3B66C" w14:textId="77777777" w:rsidTr="00C33480">
        <w:trPr>
          <w:trHeight w:val="1295"/>
        </w:trPr>
        <w:tc>
          <w:tcPr>
            <w:tcW w:w="4478" w:type="dxa"/>
          </w:tcPr>
          <w:p w14:paraId="5895E0C9" w14:textId="77777777" w:rsidR="00C33480" w:rsidRPr="00C33480" w:rsidRDefault="00C33480" w:rsidP="00C33480">
            <w:pPr>
              <w:pStyle w:val="TableParagraph"/>
              <w:ind w:right="132"/>
              <w:rPr>
                <w:b/>
              </w:rPr>
            </w:pPr>
            <w:r w:rsidRPr="00C33480">
              <w:rPr>
                <w:b/>
              </w:rPr>
              <w:t>Related Standards or Regulations:</w:t>
            </w:r>
          </w:p>
        </w:tc>
        <w:tc>
          <w:tcPr>
            <w:tcW w:w="6594" w:type="dxa"/>
            <w:gridSpan w:val="2"/>
          </w:tcPr>
          <w:p w14:paraId="08DD6F7E" w14:textId="77777777" w:rsidR="00C33480" w:rsidRPr="00C33480" w:rsidRDefault="00C33480" w:rsidP="00C33480">
            <w:pPr>
              <w:pStyle w:val="TableParagraph"/>
              <w:ind w:right="132"/>
            </w:pPr>
            <w:r w:rsidRPr="00C33480">
              <w:rPr>
                <w:rFonts w:ascii="Segoe UI Symbol" w:hAnsi="Segoe UI Symbol" w:cs="Segoe UI Symbol"/>
              </w:rPr>
              <w:t>☒</w:t>
            </w:r>
            <w:r w:rsidRPr="00C33480">
              <w:t>Head Start Program Performance Standards</w:t>
            </w:r>
          </w:p>
          <w:p w14:paraId="320ADA8A" w14:textId="77777777" w:rsidR="00C33480" w:rsidRPr="00C33480" w:rsidRDefault="00C33480" w:rsidP="00C33480">
            <w:pPr>
              <w:pStyle w:val="TableParagraph"/>
              <w:numPr>
                <w:ilvl w:val="0"/>
                <w:numId w:val="131"/>
              </w:numPr>
              <w:ind w:right="132"/>
            </w:pPr>
            <w:r w:rsidRPr="00C33480">
              <w:t>Maine State Licensing</w:t>
            </w:r>
          </w:p>
          <w:p w14:paraId="656EA896" w14:textId="77777777" w:rsidR="00C33480" w:rsidRPr="00C33480" w:rsidRDefault="00C33480" w:rsidP="00C33480">
            <w:pPr>
              <w:pStyle w:val="TableParagraph"/>
              <w:ind w:right="132"/>
            </w:pPr>
            <w:r w:rsidRPr="00C33480">
              <w:rPr>
                <w:rFonts w:ascii="Segoe UI Symbol" w:hAnsi="Segoe UI Symbol" w:cs="Segoe UI Symbol"/>
              </w:rPr>
              <w:t>☒</w:t>
            </w:r>
            <w:r w:rsidRPr="00C33480">
              <w:t>Developmentally Appropriate Practice/NAEYC</w:t>
            </w:r>
          </w:p>
          <w:p w14:paraId="61467521" w14:textId="77777777" w:rsidR="00C33480" w:rsidRPr="00C33480" w:rsidRDefault="00C33480" w:rsidP="00C33480">
            <w:pPr>
              <w:pStyle w:val="TableParagraph"/>
              <w:numPr>
                <w:ilvl w:val="0"/>
                <w:numId w:val="131"/>
              </w:numPr>
              <w:ind w:right="132"/>
            </w:pPr>
            <w:r w:rsidRPr="00C33480">
              <w:t>Caring for Children</w:t>
            </w:r>
          </w:p>
          <w:p w14:paraId="67086FBE" w14:textId="77777777" w:rsidR="00C33480" w:rsidRPr="00C33480" w:rsidRDefault="00C33480" w:rsidP="00C33480">
            <w:pPr>
              <w:pStyle w:val="TableParagraph"/>
              <w:numPr>
                <w:ilvl w:val="0"/>
                <w:numId w:val="131"/>
              </w:numPr>
              <w:spacing w:line="240" w:lineRule="auto"/>
              <w:ind w:right="132"/>
            </w:pPr>
            <w:r w:rsidRPr="00C33480">
              <w:t>Other</w:t>
            </w:r>
          </w:p>
        </w:tc>
      </w:tr>
      <w:tr w:rsidR="00C33480" w:rsidRPr="00C33480" w14:paraId="0A4C5DBB" w14:textId="77777777" w:rsidTr="00C33480">
        <w:trPr>
          <w:trHeight w:val="489"/>
        </w:trPr>
        <w:tc>
          <w:tcPr>
            <w:tcW w:w="4478" w:type="dxa"/>
          </w:tcPr>
          <w:p w14:paraId="0E6A2461" w14:textId="77777777" w:rsidR="00C33480" w:rsidRPr="00C33480" w:rsidRDefault="00C33480" w:rsidP="00C33480">
            <w:pPr>
              <w:pStyle w:val="TableParagraph"/>
              <w:spacing w:line="240" w:lineRule="auto"/>
              <w:ind w:right="132"/>
              <w:rPr>
                <w:b/>
              </w:rPr>
            </w:pPr>
            <w:r w:rsidRPr="00C33480">
              <w:rPr>
                <w:b/>
              </w:rPr>
              <w:t>Person Responsible for implementation:</w:t>
            </w:r>
          </w:p>
        </w:tc>
        <w:tc>
          <w:tcPr>
            <w:tcW w:w="6594" w:type="dxa"/>
            <w:gridSpan w:val="2"/>
          </w:tcPr>
          <w:p w14:paraId="19025A3C" w14:textId="77777777" w:rsidR="00C33480" w:rsidRPr="00C33480" w:rsidRDefault="00C33480" w:rsidP="00C33480">
            <w:pPr>
              <w:pStyle w:val="TableParagraph"/>
              <w:ind w:right="132"/>
            </w:pPr>
            <w:r w:rsidRPr="00C33480">
              <w:t>Classroom Staff, Early Interventionist, Site Supervisors, FA’s</w:t>
            </w:r>
          </w:p>
        </w:tc>
      </w:tr>
      <w:tr w:rsidR="00C33480" w:rsidRPr="00C33480" w14:paraId="75E4438A" w14:textId="77777777" w:rsidTr="00C33480">
        <w:trPr>
          <w:trHeight w:val="1208"/>
        </w:trPr>
        <w:tc>
          <w:tcPr>
            <w:tcW w:w="4478" w:type="dxa"/>
          </w:tcPr>
          <w:p w14:paraId="2EB48FAC" w14:textId="77777777" w:rsidR="00C33480" w:rsidRPr="00C33480" w:rsidRDefault="00C33480" w:rsidP="00C33480">
            <w:pPr>
              <w:pStyle w:val="TableParagraph"/>
              <w:ind w:right="132"/>
              <w:rPr>
                <w:b/>
              </w:rPr>
            </w:pPr>
            <w:r w:rsidRPr="00C33480">
              <w:rPr>
                <w:b/>
              </w:rPr>
              <w:t>Timeline for completion:</w:t>
            </w:r>
          </w:p>
        </w:tc>
        <w:tc>
          <w:tcPr>
            <w:tcW w:w="6594" w:type="dxa"/>
            <w:gridSpan w:val="2"/>
          </w:tcPr>
          <w:p w14:paraId="5FF890ED" w14:textId="77777777" w:rsidR="00C33480" w:rsidRPr="00C33480" w:rsidRDefault="00C33480" w:rsidP="00C33480">
            <w:pPr>
              <w:pStyle w:val="TableParagraph"/>
              <w:ind w:right="132"/>
            </w:pPr>
            <w:r w:rsidRPr="00C33480">
              <w:t xml:space="preserve">Developmental screenings are conducted at Promise within </w:t>
            </w:r>
            <w:r w:rsidRPr="00C33480">
              <w:rPr>
                <w:u w:val="single"/>
              </w:rPr>
              <w:t>45 days</w:t>
            </w:r>
            <w:r w:rsidRPr="00C33480">
              <w:t xml:space="preserve"> of enrollment (30 days for Public Pre-K).</w:t>
            </w:r>
          </w:p>
          <w:p w14:paraId="5DDCACF6" w14:textId="77777777" w:rsidR="00C33480" w:rsidRPr="00C33480" w:rsidRDefault="00C33480" w:rsidP="00C33480">
            <w:pPr>
              <w:pStyle w:val="TableParagraph"/>
              <w:ind w:right="132"/>
            </w:pPr>
            <w:r w:rsidRPr="00C33480">
              <w:t xml:space="preserve">A child may be referred to CDS anytime during the year if concerns are present or a parent request is made. </w:t>
            </w:r>
          </w:p>
        </w:tc>
      </w:tr>
      <w:tr w:rsidR="00C33480" w:rsidRPr="00C33480" w14:paraId="6B4EEFD6" w14:textId="77777777" w:rsidTr="00C33480">
        <w:trPr>
          <w:trHeight w:val="244"/>
        </w:trPr>
        <w:tc>
          <w:tcPr>
            <w:tcW w:w="4478" w:type="dxa"/>
          </w:tcPr>
          <w:p w14:paraId="50FFEDBB" w14:textId="77777777" w:rsidR="00C33480" w:rsidRPr="00C33480" w:rsidRDefault="00C33480" w:rsidP="00C33480">
            <w:pPr>
              <w:pStyle w:val="TableParagraph"/>
              <w:spacing w:line="240" w:lineRule="auto"/>
              <w:ind w:right="132"/>
              <w:rPr>
                <w:b/>
              </w:rPr>
            </w:pPr>
            <w:r w:rsidRPr="00C33480">
              <w:rPr>
                <w:b/>
              </w:rPr>
              <w:t>Submitted to:</w:t>
            </w:r>
          </w:p>
        </w:tc>
        <w:tc>
          <w:tcPr>
            <w:tcW w:w="6594" w:type="dxa"/>
            <w:gridSpan w:val="2"/>
          </w:tcPr>
          <w:p w14:paraId="05500EA8" w14:textId="77777777" w:rsidR="00C33480" w:rsidRPr="00C33480" w:rsidRDefault="00C33480" w:rsidP="00C33480">
            <w:pPr>
              <w:pStyle w:val="TableParagraph"/>
              <w:spacing w:line="240" w:lineRule="auto"/>
              <w:ind w:right="132"/>
            </w:pPr>
            <w:r w:rsidRPr="00C33480">
              <w:t>Special Services</w:t>
            </w:r>
          </w:p>
        </w:tc>
      </w:tr>
      <w:tr w:rsidR="00C33480" w:rsidRPr="00C33480" w14:paraId="629566E1" w14:textId="77777777" w:rsidTr="00C33480">
        <w:trPr>
          <w:gridAfter w:val="1"/>
          <w:wAfter w:w="7" w:type="dxa"/>
          <w:trHeight w:val="976"/>
        </w:trPr>
        <w:tc>
          <w:tcPr>
            <w:tcW w:w="4478" w:type="dxa"/>
          </w:tcPr>
          <w:p w14:paraId="4E53D668" w14:textId="77777777" w:rsidR="00C33480" w:rsidRPr="00C33480" w:rsidRDefault="00C33480" w:rsidP="00C33480">
            <w:pPr>
              <w:pStyle w:val="TableParagraph"/>
              <w:ind w:right="132"/>
              <w:rPr>
                <w:b/>
              </w:rPr>
            </w:pPr>
            <w:proofErr w:type="spellStart"/>
            <w:r w:rsidRPr="00C33480">
              <w:rPr>
                <w:b/>
              </w:rPr>
              <w:t>ChildPlus</w:t>
            </w:r>
            <w:proofErr w:type="spellEnd"/>
            <w:r w:rsidRPr="00C33480">
              <w:rPr>
                <w:b/>
              </w:rPr>
              <w:t xml:space="preserve"> Documentation:</w:t>
            </w:r>
          </w:p>
        </w:tc>
        <w:tc>
          <w:tcPr>
            <w:tcW w:w="6587" w:type="dxa"/>
          </w:tcPr>
          <w:p w14:paraId="015542C1" w14:textId="77777777" w:rsidR="00C33480" w:rsidRPr="00C33480" w:rsidRDefault="00C33480" w:rsidP="00C33480">
            <w:pPr>
              <w:pStyle w:val="TableParagraph"/>
              <w:ind w:right="132"/>
            </w:pPr>
            <w:r w:rsidRPr="00C33480">
              <w:t>Disability Tab</w:t>
            </w:r>
          </w:p>
          <w:p w14:paraId="3EEE99F7" w14:textId="77777777" w:rsidR="00C33480" w:rsidRPr="00C33480" w:rsidRDefault="00C33480" w:rsidP="00C33480">
            <w:pPr>
              <w:pStyle w:val="TableParagraph"/>
            </w:pPr>
            <w:r w:rsidRPr="00C33480">
              <w:t>When a concern is identified the classroom staff will open the concern under the disabilities tab with the relevant information regarding the concern and alert the Early Interventionist via email.</w:t>
            </w:r>
          </w:p>
        </w:tc>
      </w:tr>
      <w:tr w:rsidR="00C33480" w:rsidRPr="00C33480" w14:paraId="3084F218" w14:textId="77777777" w:rsidTr="00C33480">
        <w:trPr>
          <w:trHeight w:val="489"/>
        </w:trPr>
        <w:tc>
          <w:tcPr>
            <w:tcW w:w="4478" w:type="dxa"/>
          </w:tcPr>
          <w:p w14:paraId="1898BC5A" w14:textId="77777777" w:rsidR="00C33480" w:rsidRPr="00C33480" w:rsidRDefault="00C33480" w:rsidP="00C33480">
            <w:pPr>
              <w:pStyle w:val="TableParagraph"/>
              <w:ind w:right="132"/>
              <w:rPr>
                <w:b/>
              </w:rPr>
            </w:pPr>
            <w:r w:rsidRPr="00C33480">
              <w:rPr>
                <w:b/>
              </w:rPr>
              <w:t xml:space="preserve">Uploaded to </w:t>
            </w:r>
            <w:proofErr w:type="spellStart"/>
            <w:r w:rsidRPr="00C33480">
              <w:rPr>
                <w:b/>
              </w:rPr>
              <w:t>ChildPlus</w:t>
            </w:r>
            <w:proofErr w:type="spellEnd"/>
            <w:r w:rsidRPr="00C33480">
              <w:rPr>
                <w:b/>
              </w:rPr>
              <w:t>:</w:t>
            </w:r>
          </w:p>
        </w:tc>
        <w:tc>
          <w:tcPr>
            <w:tcW w:w="6594" w:type="dxa"/>
            <w:gridSpan w:val="2"/>
          </w:tcPr>
          <w:p w14:paraId="367E90C7" w14:textId="77777777" w:rsidR="00C33480" w:rsidRPr="00C33480" w:rsidRDefault="00C33480" w:rsidP="00C33480">
            <w:pPr>
              <w:pStyle w:val="TableParagraph"/>
              <w:spacing w:line="240" w:lineRule="auto"/>
            </w:pPr>
            <w:bookmarkStart w:id="265" w:name="_Hlk102463301"/>
            <w:r w:rsidRPr="00C33480">
              <w:t>CDS Authorization to Request and/or Share Information and Records</w:t>
            </w:r>
            <w:bookmarkEnd w:id="265"/>
            <w:r w:rsidRPr="00C33480">
              <w:t>, Brigance, Referral for Services. Possible additional documentation-TSG Report, Behavior Documentation, Relevant Medical Records, Classroom Observations, ELL Form for CDS.</w:t>
            </w:r>
          </w:p>
        </w:tc>
      </w:tr>
      <w:tr w:rsidR="00C33480" w:rsidRPr="00C33480" w14:paraId="0B69F8E2" w14:textId="77777777" w:rsidTr="00C33480">
        <w:trPr>
          <w:trHeight w:val="1802"/>
        </w:trPr>
        <w:tc>
          <w:tcPr>
            <w:tcW w:w="4478" w:type="dxa"/>
          </w:tcPr>
          <w:p w14:paraId="7748475A" w14:textId="77777777" w:rsidR="00C33480" w:rsidRPr="00C33480" w:rsidRDefault="00C33480" w:rsidP="00C33480">
            <w:pPr>
              <w:pStyle w:val="TableParagraph"/>
              <w:ind w:right="132"/>
              <w:rPr>
                <w:b/>
              </w:rPr>
            </w:pPr>
            <w:r w:rsidRPr="00C33480">
              <w:rPr>
                <w:b/>
              </w:rPr>
              <w:t>Specific Directions:</w:t>
            </w:r>
          </w:p>
        </w:tc>
        <w:tc>
          <w:tcPr>
            <w:tcW w:w="6594" w:type="dxa"/>
            <w:gridSpan w:val="2"/>
          </w:tcPr>
          <w:p w14:paraId="2AE63039" w14:textId="77777777" w:rsidR="00C33480" w:rsidRPr="00C33480" w:rsidRDefault="00C33480" w:rsidP="00C33480">
            <w:pPr>
              <w:pStyle w:val="TableParagraph"/>
            </w:pPr>
            <w:r w:rsidRPr="00C33480">
              <w:t xml:space="preserve">Once a classroom has identified a concern for a child who is demonstrating delays in the domain(s) of; communication, adaptive skills, social emotional skills, motor skills, cognitive skills, and/or behavioral concerns the classroom will share the concerns with the child’s family and contact special services. The procedure to refer to CDS will be completed in coordination with the Early Interventionist. </w:t>
            </w:r>
          </w:p>
          <w:p w14:paraId="5BD4BD2B" w14:textId="77777777" w:rsidR="00C33480" w:rsidRPr="00C33480" w:rsidRDefault="00C33480" w:rsidP="00C33480">
            <w:pPr>
              <w:pStyle w:val="TableParagraph"/>
              <w:ind w:right="132"/>
            </w:pPr>
          </w:p>
        </w:tc>
      </w:tr>
    </w:tbl>
    <w:p w14:paraId="7B7DBCE8" w14:textId="77777777" w:rsidR="00C33480" w:rsidRPr="00C33480" w:rsidRDefault="00C33480" w:rsidP="00C33480">
      <w:pPr>
        <w:pStyle w:val="TableParagraph"/>
        <w:ind w:right="132"/>
      </w:pPr>
    </w:p>
    <w:p w14:paraId="21C50313" w14:textId="77777777" w:rsidR="00C33480" w:rsidRPr="00C33480" w:rsidRDefault="00C33480" w:rsidP="00C33480">
      <w:pPr>
        <w:pStyle w:val="TableParagraph"/>
        <w:ind w:right="132"/>
      </w:pPr>
    </w:p>
    <w:p w14:paraId="1E13ADDF" w14:textId="77777777" w:rsidR="00C33480" w:rsidRPr="00C33480" w:rsidRDefault="00C33480" w:rsidP="00C33480">
      <w:pPr>
        <w:pStyle w:val="TableParagraph"/>
        <w:ind w:right="132"/>
        <w:rPr>
          <w:b/>
          <w:bCs/>
        </w:rPr>
      </w:pPr>
      <w:r w:rsidRPr="00C33480">
        <w:rPr>
          <w:b/>
          <w:bCs/>
        </w:rPr>
        <w:t>Procedure:</w:t>
      </w:r>
    </w:p>
    <w:p w14:paraId="7401FFCD" w14:textId="77777777" w:rsidR="00C33480" w:rsidRPr="00C33480" w:rsidRDefault="00C33480" w:rsidP="00C33480">
      <w:pPr>
        <w:pStyle w:val="TableParagraph"/>
        <w:ind w:right="132"/>
        <w:rPr>
          <w:b/>
        </w:rPr>
      </w:pPr>
    </w:p>
    <w:p w14:paraId="0BBF59BB" w14:textId="77777777" w:rsidR="00C33480" w:rsidRPr="00C33480" w:rsidRDefault="00C33480" w:rsidP="00C33480">
      <w:pPr>
        <w:pStyle w:val="TableParagraph"/>
        <w:ind w:right="132"/>
      </w:pPr>
      <w:r w:rsidRPr="00C33480">
        <w:t>Children may be identified through Developmental Screening, through Classroom Observation or through an outside source such as a parent, family physician or other treating provider. When there is information presented requiring a referral to Child Development Services the following steps should be completed.</w:t>
      </w:r>
    </w:p>
    <w:p w14:paraId="46E210F5" w14:textId="77777777" w:rsidR="00C33480" w:rsidRPr="00C33480" w:rsidRDefault="00C33480" w:rsidP="00C33480">
      <w:pPr>
        <w:pStyle w:val="TableParagraph"/>
        <w:ind w:right="132"/>
      </w:pPr>
    </w:p>
    <w:p w14:paraId="69B15F6B" w14:textId="77777777" w:rsidR="00C33480" w:rsidRPr="00C33480" w:rsidRDefault="00C33480" w:rsidP="00C33480">
      <w:pPr>
        <w:pStyle w:val="TableParagraph"/>
        <w:numPr>
          <w:ilvl w:val="0"/>
          <w:numId w:val="130"/>
        </w:numPr>
        <w:ind w:right="132"/>
      </w:pPr>
      <w:r w:rsidRPr="00C33480">
        <w:t>The classroom staff should discuss their concerns with their Site Supervisor and Early Interventionist.</w:t>
      </w:r>
    </w:p>
    <w:p w14:paraId="54A67299" w14:textId="77777777" w:rsidR="00C33480" w:rsidRPr="00C33480" w:rsidRDefault="00C33480" w:rsidP="00C33480">
      <w:pPr>
        <w:pStyle w:val="TableParagraph"/>
        <w:numPr>
          <w:ilvl w:val="0"/>
          <w:numId w:val="130"/>
        </w:numPr>
        <w:ind w:right="132"/>
      </w:pPr>
      <w:r w:rsidRPr="00C33480">
        <w:t>If child is DLL, it is preferrable to have a language facilitator involved in both the screening process and identification process. ELL form for CDS will be completed to accompany referral</w:t>
      </w:r>
      <w:r w:rsidRPr="00C33480">
        <w:tab/>
      </w:r>
    </w:p>
    <w:p w14:paraId="1087328C" w14:textId="77777777" w:rsidR="00C33480" w:rsidRPr="00C33480" w:rsidRDefault="00C33480" w:rsidP="00C33480">
      <w:pPr>
        <w:pStyle w:val="TableParagraph"/>
        <w:numPr>
          <w:ilvl w:val="0"/>
          <w:numId w:val="130"/>
        </w:numPr>
        <w:ind w:right="132"/>
      </w:pPr>
      <w:r w:rsidRPr="00C33480">
        <w:tab/>
        <w:t>The classroom staff will contact the family of the child to discuss the concerns.</w:t>
      </w:r>
    </w:p>
    <w:p w14:paraId="2DAAEBF8" w14:textId="77777777" w:rsidR="00C33480" w:rsidRPr="00C33480" w:rsidRDefault="00C33480" w:rsidP="00C33480">
      <w:pPr>
        <w:pStyle w:val="TableParagraph"/>
        <w:numPr>
          <w:ilvl w:val="1"/>
          <w:numId w:val="130"/>
        </w:numPr>
        <w:ind w:right="132"/>
        <w:rPr>
          <w:b/>
          <w:bCs/>
        </w:rPr>
      </w:pPr>
      <w:r w:rsidRPr="00C33480">
        <w:rPr>
          <w:b/>
          <w:bCs/>
        </w:rPr>
        <w:t>No referrals are made without informed consent of the parent(s).</w:t>
      </w:r>
    </w:p>
    <w:p w14:paraId="112B4B09" w14:textId="77777777" w:rsidR="00C33480" w:rsidRPr="00C33480" w:rsidRDefault="00C33480" w:rsidP="00C33480">
      <w:pPr>
        <w:pStyle w:val="TableParagraph"/>
        <w:numPr>
          <w:ilvl w:val="0"/>
          <w:numId w:val="130"/>
        </w:numPr>
        <w:ind w:right="132"/>
      </w:pPr>
      <w:r w:rsidRPr="00C33480">
        <w:t xml:space="preserve">The CDS Authorization to Request and/or Share Information and Records form is filled out by the Teacher or FA and signed by the parent(s), giving consent to Child Development Services to contact the family regarding the area(s) of concern. The teacher will alert the parent(s) that CDS will be contacting them within 10 days to schedule an initial meeting once the referral is submitted. </w:t>
      </w:r>
    </w:p>
    <w:p w14:paraId="44EA45C0" w14:textId="77777777" w:rsidR="00C33480" w:rsidRPr="00C33480" w:rsidRDefault="00C33480" w:rsidP="00C33480">
      <w:pPr>
        <w:pStyle w:val="TableParagraph"/>
        <w:numPr>
          <w:ilvl w:val="1"/>
          <w:numId w:val="130"/>
        </w:numPr>
        <w:ind w:right="132"/>
      </w:pPr>
      <w:r w:rsidRPr="00C33480">
        <w:t xml:space="preserve">Teacher/FA will upload the CDS Release to </w:t>
      </w:r>
      <w:proofErr w:type="spellStart"/>
      <w:r w:rsidRPr="00C33480">
        <w:t>ChildPlus</w:t>
      </w:r>
      <w:proofErr w:type="spellEnd"/>
      <w:r w:rsidRPr="00C33480">
        <w:t xml:space="preserve"> or submit it to the Early Interventionist. If uploading the form, alert the Early Interventionist via email.  </w:t>
      </w:r>
    </w:p>
    <w:p w14:paraId="6A82BA67" w14:textId="77777777" w:rsidR="00C33480" w:rsidRPr="00C33480" w:rsidRDefault="00C33480" w:rsidP="00C33480">
      <w:pPr>
        <w:pStyle w:val="TableParagraph"/>
        <w:numPr>
          <w:ilvl w:val="0"/>
          <w:numId w:val="130"/>
        </w:numPr>
        <w:ind w:right="132"/>
      </w:pPr>
      <w:r w:rsidRPr="00C33480">
        <w:t>The Early Interventionist will complete and fax the Referral to CDS along with the CDS Authorization to Request and/or Share Information and Records and any additional supporting information.</w:t>
      </w:r>
    </w:p>
    <w:p w14:paraId="3435F196" w14:textId="77777777" w:rsidR="00C33480" w:rsidRPr="00C33480" w:rsidRDefault="00C33480" w:rsidP="00C33480">
      <w:pPr>
        <w:pStyle w:val="TableParagraph"/>
        <w:numPr>
          <w:ilvl w:val="0"/>
          <w:numId w:val="130"/>
        </w:numPr>
        <w:ind w:right="132"/>
      </w:pPr>
      <w:r w:rsidRPr="00C33480">
        <w:t>Early Interventionist will follow up with a phone call to CDS to ensure that referral was received.</w:t>
      </w:r>
    </w:p>
    <w:p w14:paraId="1481DE1D" w14:textId="77777777" w:rsidR="00C33480" w:rsidRPr="00C33480" w:rsidRDefault="00C33480" w:rsidP="00C33480">
      <w:pPr>
        <w:pStyle w:val="TableParagraph"/>
        <w:numPr>
          <w:ilvl w:val="0"/>
          <w:numId w:val="130"/>
        </w:numPr>
        <w:ind w:right="132"/>
      </w:pPr>
      <w:r w:rsidRPr="00C33480">
        <w:t xml:space="preserve">The Early Interventionist will be responsible for entering the referral and documenting into </w:t>
      </w:r>
      <w:proofErr w:type="spellStart"/>
      <w:r w:rsidRPr="00C33480">
        <w:t>ChildPlus</w:t>
      </w:r>
      <w:proofErr w:type="spellEnd"/>
      <w:r w:rsidRPr="00C33480">
        <w:t>. This includes initial and follow up actions.</w:t>
      </w:r>
    </w:p>
    <w:p w14:paraId="0358704A" w14:textId="77777777" w:rsidR="00F6085C" w:rsidRDefault="00F6085C" w:rsidP="00C33480">
      <w:pPr>
        <w:pStyle w:val="TableParagraph"/>
        <w:spacing w:line="240" w:lineRule="auto"/>
        <w:ind w:right="132"/>
      </w:pPr>
    </w:p>
    <w:tbl>
      <w:tblPr>
        <w:tblpPr w:leftFromText="180" w:rightFromText="180" w:vertAnchor="text" w:horzAnchor="margin" w:tblpY="-968"/>
        <w:tblW w:w="11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7"/>
        <w:gridCol w:w="7338"/>
      </w:tblGrid>
      <w:tr w:rsidR="00C53032" w:rsidRPr="00A10E99" w14:paraId="21B6EB3D" w14:textId="77777777" w:rsidTr="005A1628">
        <w:trPr>
          <w:trHeight w:val="482"/>
        </w:trPr>
        <w:tc>
          <w:tcPr>
            <w:tcW w:w="4397" w:type="dxa"/>
          </w:tcPr>
          <w:bookmarkEnd w:id="263"/>
          <w:p w14:paraId="34776194" w14:textId="77777777" w:rsidR="00C53032" w:rsidRPr="00A10E99" w:rsidRDefault="00C53032" w:rsidP="005A1628">
            <w:pPr>
              <w:pStyle w:val="TableParagraph"/>
              <w:spacing w:before="0" w:line="268" w:lineRule="exact"/>
              <w:rPr>
                <w:b/>
                <w:sz w:val="20"/>
                <w:szCs w:val="20"/>
              </w:rPr>
            </w:pPr>
            <w:r w:rsidRPr="00A10E99">
              <w:rPr>
                <w:b/>
                <w:sz w:val="20"/>
                <w:szCs w:val="20"/>
              </w:rPr>
              <w:lastRenderedPageBreak/>
              <w:t>Title</w:t>
            </w:r>
            <w:r w:rsidRPr="00A10E99">
              <w:rPr>
                <w:b/>
                <w:spacing w:val="-5"/>
                <w:sz w:val="20"/>
                <w:szCs w:val="20"/>
              </w:rPr>
              <w:t xml:space="preserve"> </w:t>
            </w:r>
            <w:r w:rsidRPr="00A10E99">
              <w:rPr>
                <w:b/>
                <w:sz w:val="20"/>
                <w:szCs w:val="20"/>
              </w:rPr>
              <w:t>of</w:t>
            </w:r>
            <w:r w:rsidRPr="00A10E99">
              <w:rPr>
                <w:b/>
                <w:spacing w:val="-5"/>
                <w:sz w:val="20"/>
                <w:szCs w:val="20"/>
              </w:rPr>
              <w:t xml:space="preserve"> </w:t>
            </w:r>
            <w:r w:rsidRPr="00A10E99">
              <w:rPr>
                <w:b/>
                <w:sz w:val="20"/>
                <w:szCs w:val="20"/>
              </w:rPr>
              <w:t>Procedure</w:t>
            </w:r>
            <w:r w:rsidRPr="00A10E99">
              <w:rPr>
                <w:b/>
                <w:spacing w:val="-4"/>
                <w:sz w:val="20"/>
                <w:szCs w:val="20"/>
              </w:rPr>
              <w:t xml:space="preserve"> </w:t>
            </w:r>
            <w:r w:rsidRPr="00A10E99">
              <w:rPr>
                <w:b/>
                <w:spacing w:val="-5"/>
                <w:sz w:val="20"/>
                <w:szCs w:val="20"/>
              </w:rPr>
              <w:t>or</w:t>
            </w:r>
          </w:p>
          <w:p w14:paraId="62E73A5F" w14:textId="77777777" w:rsidR="00C53032" w:rsidRPr="00A10E99" w:rsidRDefault="00C53032" w:rsidP="005A1628">
            <w:pPr>
              <w:pStyle w:val="TableParagraph"/>
              <w:spacing w:before="0" w:line="249" w:lineRule="exact"/>
              <w:rPr>
                <w:b/>
                <w:sz w:val="20"/>
                <w:szCs w:val="20"/>
              </w:rPr>
            </w:pPr>
            <w:r w:rsidRPr="00A10E99">
              <w:rPr>
                <w:b/>
                <w:spacing w:val="-2"/>
                <w:sz w:val="20"/>
                <w:szCs w:val="20"/>
              </w:rPr>
              <w:t>Process:</w:t>
            </w:r>
          </w:p>
        </w:tc>
        <w:tc>
          <w:tcPr>
            <w:tcW w:w="7338" w:type="dxa"/>
          </w:tcPr>
          <w:p w14:paraId="5BB74AA1" w14:textId="77777777" w:rsidR="00C53032" w:rsidRPr="00A10E99" w:rsidRDefault="00C53032" w:rsidP="005A1628">
            <w:pPr>
              <w:pStyle w:val="Heading3"/>
            </w:pPr>
            <w:bookmarkStart w:id="266" w:name="_Behavior_Safety_Plan"/>
            <w:bookmarkStart w:id="267" w:name="_Hlk106031523"/>
            <w:bookmarkEnd w:id="266"/>
            <w:r w:rsidRPr="00C53032">
              <w:rPr>
                <w:sz w:val="22"/>
                <w:szCs w:val="22"/>
              </w:rPr>
              <w:t>Behavior Safety Plan for Challenging Behaviors</w:t>
            </w:r>
            <w:bookmarkEnd w:id="267"/>
          </w:p>
        </w:tc>
      </w:tr>
      <w:tr w:rsidR="00C53032" w:rsidRPr="00A10E99" w14:paraId="746F8197" w14:textId="77777777" w:rsidTr="005A1628">
        <w:trPr>
          <w:trHeight w:val="240"/>
        </w:trPr>
        <w:tc>
          <w:tcPr>
            <w:tcW w:w="4397" w:type="dxa"/>
          </w:tcPr>
          <w:p w14:paraId="016B5A75" w14:textId="77777777" w:rsidR="00C53032" w:rsidRPr="00A10E99" w:rsidRDefault="00C53032" w:rsidP="005A1628">
            <w:pPr>
              <w:pStyle w:val="TableParagraph"/>
              <w:spacing w:before="0" w:line="248" w:lineRule="exact"/>
              <w:rPr>
                <w:b/>
                <w:sz w:val="20"/>
                <w:szCs w:val="20"/>
              </w:rPr>
            </w:pPr>
            <w:r w:rsidRPr="00A10E99">
              <w:rPr>
                <w:b/>
                <w:sz w:val="20"/>
                <w:szCs w:val="20"/>
              </w:rPr>
              <w:t>Program</w:t>
            </w:r>
            <w:r w:rsidRPr="00A10E99">
              <w:rPr>
                <w:b/>
                <w:spacing w:val="-7"/>
                <w:sz w:val="20"/>
                <w:szCs w:val="20"/>
              </w:rPr>
              <w:t xml:space="preserve"> </w:t>
            </w:r>
            <w:r w:rsidRPr="00A10E99">
              <w:rPr>
                <w:b/>
                <w:spacing w:val="-2"/>
                <w:sz w:val="20"/>
                <w:szCs w:val="20"/>
              </w:rPr>
              <w:t>Area(s):</w:t>
            </w:r>
          </w:p>
        </w:tc>
        <w:tc>
          <w:tcPr>
            <w:tcW w:w="7338" w:type="dxa"/>
          </w:tcPr>
          <w:p w14:paraId="0E79DF13" w14:textId="77777777" w:rsidR="00C53032" w:rsidRPr="00A10E99" w:rsidRDefault="00C53032" w:rsidP="005A1628">
            <w:pPr>
              <w:pStyle w:val="TableParagraph"/>
              <w:spacing w:before="0" w:line="248" w:lineRule="exact"/>
              <w:rPr>
                <w:sz w:val="20"/>
                <w:szCs w:val="20"/>
              </w:rPr>
            </w:pPr>
            <w:r w:rsidRPr="00A10E99">
              <w:rPr>
                <w:sz w:val="20"/>
                <w:szCs w:val="20"/>
              </w:rPr>
              <w:t>Special Services,</w:t>
            </w:r>
            <w:r w:rsidRPr="00A10E99">
              <w:rPr>
                <w:spacing w:val="-5"/>
                <w:sz w:val="20"/>
                <w:szCs w:val="20"/>
              </w:rPr>
              <w:t xml:space="preserve"> </w:t>
            </w:r>
            <w:r w:rsidRPr="00A10E99">
              <w:rPr>
                <w:spacing w:val="-2"/>
                <w:sz w:val="20"/>
                <w:szCs w:val="20"/>
              </w:rPr>
              <w:t>Education</w:t>
            </w:r>
          </w:p>
        </w:tc>
      </w:tr>
      <w:tr w:rsidR="00C53032" w:rsidRPr="00A10E99" w14:paraId="1259A5EB" w14:textId="77777777" w:rsidTr="005A1628">
        <w:trPr>
          <w:trHeight w:val="1164"/>
        </w:trPr>
        <w:tc>
          <w:tcPr>
            <w:tcW w:w="4397" w:type="dxa"/>
          </w:tcPr>
          <w:p w14:paraId="74CB7134" w14:textId="77777777" w:rsidR="00C53032" w:rsidRPr="00A10E99" w:rsidRDefault="00C53032" w:rsidP="005A1628">
            <w:pPr>
              <w:pStyle w:val="TableParagraph"/>
              <w:spacing w:before="0"/>
              <w:rPr>
                <w:b/>
                <w:sz w:val="20"/>
                <w:szCs w:val="20"/>
              </w:rPr>
            </w:pPr>
            <w:r w:rsidRPr="00A10E99">
              <w:rPr>
                <w:b/>
                <w:sz w:val="20"/>
                <w:szCs w:val="20"/>
              </w:rPr>
              <w:t>Related</w:t>
            </w:r>
            <w:r w:rsidRPr="00A10E99">
              <w:rPr>
                <w:b/>
                <w:spacing w:val="-13"/>
                <w:sz w:val="20"/>
                <w:szCs w:val="20"/>
              </w:rPr>
              <w:t xml:space="preserve"> </w:t>
            </w:r>
            <w:r w:rsidRPr="00A10E99">
              <w:rPr>
                <w:b/>
                <w:sz w:val="20"/>
                <w:szCs w:val="20"/>
              </w:rPr>
              <w:t>Standards</w:t>
            </w:r>
            <w:r w:rsidRPr="00A10E99">
              <w:rPr>
                <w:b/>
                <w:spacing w:val="-12"/>
                <w:sz w:val="20"/>
                <w:szCs w:val="20"/>
              </w:rPr>
              <w:t xml:space="preserve"> </w:t>
            </w:r>
            <w:r w:rsidRPr="00A10E99">
              <w:rPr>
                <w:b/>
                <w:sz w:val="20"/>
                <w:szCs w:val="20"/>
              </w:rPr>
              <w:t xml:space="preserve">or </w:t>
            </w:r>
            <w:r w:rsidRPr="00A10E99">
              <w:rPr>
                <w:b/>
                <w:spacing w:val="-2"/>
                <w:sz w:val="20"/>
                <w:szCs w:val="20"/>
              </w:rPr>
              <w:t>Regulations:</w:t>
            </w:r>
          </w:p>
        </w:tc>
        <w:tc>
          <w:tcPr>
            <w:tcW w:w="7338" w:type="dxa"/>
          </w:tcPr>
          <w:p w14:paraId="3BC2DD57" w14:textId="77777777" w:rsidR="00C53032" w:rsidRPr="00A10E99" w:rsidRDefault="00C53032" w:rsidP="005A1628">
            <w:pPr>
              <w:pStyle w:val="TableParagraph"/>
              <w:ind w:left="1187"/>
              <w:rPr>
                <w:sz w:val="18"/>
                <w:szCs w:val="20"/>
              </w:rPr>
            </w:pPr>
            <w:r w:rsidRPr="00A10E99">
              <w:rPr>
                <w:rFonts w:ascii="MS Gothic" w:hAnsi="MS Gothic"/>
                <w:sz w:val="18"/>
                <w:szCs w:val="20"/>
              </w:rPr>
              <w:t>☒</w:t>
            </w:r>
            <w:r w:rsidRPr="00A10E99">
              <w:rPr>
                <w:sz w:val="18"/>
                <w:szCs w:val="20"/>
              </w:rPr>
              <w:t>Head</w:t>
            </w:r>
            <w:r w:rsidRPr="00A10E99">
              <w:rPr>
                <w:spacing w:val="-6"/>
                <w:sz w:val="18"/>
                <w:szCs w:val="20"/>
              </w:rPr>
              <w:t xml:space="preserve"> </w:t>
            </w:r>
            <w:r w:rsidRPr="00A10E99">
              <w:rPr>
                <w:sz w:val="18"/>
                <w:szCs w:val="20"/>
              </w:rPr>
              <w:t>Start</w:t>
            </w:r>
            <w:r w:rsidRPr="00A10E99">
              <w:rPr>
                <w:spacing w:val="-6"/>
                <w:sz w:val="18"/>
                <w:szCs w:val="20"/>
              </w:rPr>
              <w:t xml:space="preserve"> </w:t>
            </w:r>
            <w:r w:rsidRPr="00A10E99">
              <w:rPr>
                <w:sz w:val="18"/>
                <w:szCs w:val="20"/>
              </w:rPr>
              <w:t>Program</w:t>
            </w:r>
            <w:r w:rsidRPr="00A10E99">
              <w:rPr>
                <w:spacing w:val="-8"/>
                <w:sz w:val="18"/>
                <w:szCs w:val="20"/>
              </w:rPr>
              <w:t xml:space="preserve"> </w:t>
            </w:r>
            <w:r w:rsidRPr="00A10E99">
              <w:rPr>
                <w:sz w:val="18"/>
                <w:szCs w:val="20"/>
              </w:rPr>
              <w:t>Performance</w:t>
            </w:r>
            <w:r w:rsidRPr="00A10E99">
              <w:rPr>
                <w:spacing w:val="-8"/>
                <w:sz w:val="18"/>
                <w:szCs w:val="20"/>
              </w:rPr>
              <w:t xml:space="preserve"> </w:t>
            </w:r>
            <w:r w:rsidRPr="00A10E99">
              <w:rPr>
                <w:spacing w:val="-2"/>
                <w:sz w:val="18"/>
                <w:szCs w:val="20"/>
              </w:rPr>
              <w:t>Standards</w:t>
            </w:r>
          </w:p>
          <w:p w14:paraId="3DB2196A" w14:textId="77777777" w:rsidR="00C53032" w:rsidRPr="00A10E99" w:rsidRDefault="00C53032" w:rsidP="005A1628">
            <w:pPr>
              <w:pStyle w:val="TableParagraph"/>
              <w:numPr>
                <w:ilvl w:val="0"/>
                <w:numId w:val="127"/>
              </w:numPr>
              <w:tabs>
                <w:tab w:val="left" w:pos="1388"/>
              </w:tabs>
              <w:spacing w:before="3" w:line="240" w:lineRule="auto"/>
              <w:rPr>
                <w:sz w:val="18"/>
                <w:szCs w:val="20"/>
              </w:rPr>
            </w:pPr>
            <w:r w:rsidRPr="00A10E99">
              <w:rPr>
                <w:sz w:val="18"/>
                <w:szCs w:val="20"/>
              </w:rPr>
              <w:t>Maine</w:t>
            </w:r>
            <w:r w:rsidRPr="00A10E99">
              <w:rPr>
                <w:spacing w:val="-7"/>
                <w:sz w:val="18"/>
                <w:szCs w:val="20"/>
              </w:rPr>
              <w:t xml:space="preserve"> </w:t>
            </w:r>
            <w:r w:rsidRPr="00A10E99">
              <w:rPr>
                <w:sz w:val="18"/>
                <w:szCs w:val="20"/>
              </w:rPr>
              <w:t>State</w:t>
            </w:r>
            <w:r w:rsidRPr="00A10E99">
              <w:rPr>
                <w:spacing w:val="-6"/>
                <w:sz w:val="18"/>
                <w:szCs w:val="20"/>
              </w:rPr>
              <w:t xml:space="preserve"> </w:t>
            </w:r>
            <w:r w:rsidRPr="00A10E99">
              <w:rPr>
                <w:spacing w:val="-2"/>
                <w:sz w:val="18"/>
                <w:szCs w:val="20"/>
              </w:rPr>
              <w:t>Licensing</w:t>
            </w:r>
          </w:p>
          <w:p w14:paraId="7485C3EF" w14:textId="77777777" w:rsidR="00C53032" w:rsidRPr="00A10E99" w:rsidRDefault="00C53032" w:rsidP="005A1628">
            <w:pPr>
              <w:pStyle w:val="TableParagraph"/>
              <w:spacing w:before="3"/>
              <w:ind w:left="1187"/>
              <w:rPr>
                <w:sz w:val="18"/>
                <w:szCs w:val="20"/>
              </w:rPr>
            </w:pPr>
            <w:r w:rsidRPr="00A10E99">
              <w:rPr>
                <w:rFonts w:ascii="MS Gothic" w:hAnsi="MS Gothic"/>
                <w:w w:val="95"/>
                <w:sz w:val="18"/>
                <w:szCs w:val="20"/>
              </w:rPr>
              <w:t>☒</w:t>
            </w:r>
            <w:r w:rsidRPr="00A10E99">
              <w:rPr>
                <w:w w:val="95"/>
                <w:sz w:val="18"/>
                <w:szCs w:val="20"/>
              </w:rPr>
              <w:t>Developmentally</w:t>
            </w:r>
            <w:r w:rsidRPr="00A10E99">
              <w:rPr>
                <w:spacing w:val="52"/>
                <w:sz w:val="18"/>
                <w:szCs w:val="20"/>
              </w:rPr>
              <w:t xml:space="preserve"> </w:t>
            </w:r>
            <w:r w:rsidRPr="00A10E99">
              <w:rPr>
                <w:w w:val="95"/>
                <w:sz w:val="18"/>
                <w:szCs w:val="20"/>
              </w:rPr>
              <w:t>Appropriate</w:t>
            </w:r>
            <w:r w:rsidRPr="00A10E99">
              <w:rPr>
                <w:spacing w:val="48"/>
                <w:sz w:val="18"/>
                <w:szCs w:val="20"/>
              </w:rPr>
              <w:t xml:space="preserve"> </w:t>
            </w:r>
            <w:r w:rsidRPr="00A10E99">
              <w:rPr>
                <w:spacing w:val="-2"/>
                <w:w w:val="95"/>
                <w:sz w:val="18"/>
                <w:szCs w:val="20"/>
              </w:rPr>
              <w:t>Practice/NAEYC</w:t>
            </w:r>
          </w:p>
          <w:p w14:paraId="4ABA8C27" w14:textId="77777777" w:rsidR="00C53032" w:rsidRPr="00A10E99" w:rsidRDefault="00C53032" w:rsidP="005A1628">
            <w:pPr>
              <w:pStyle w:val="TableParagraph"/>
              <w:numPr>
                <w:ilvl w:val="0"/>
                <w:numId w:val="127"/>
              </w:numPr>
              <w:tabs>
                <w:tab w:val="left" w:pos="1388"/>
              </w:tabs>
              <w:spacing w:before="3" w:line="240" w:lineRule="auto"/>
              <w:rPr>
                <w:sz w:val="18"/>
                <w:szCs w:val="20"/>
              </w:rPr>
            </w:pPr>
            <w:r w:rsidRPr="00A10E99">
              <w:rPr>
                <w:sz w:val="18"/>
                <w:szCs w:val="20"/>
              </w:rPr>
              <w:t>Caring</w:t>
            </w:r>
            <w:r w:rsidRPr="00A10E99">
              <w:rPr>
                <w:spacing w:val="-8"/>
                <w:sz w:val="18"/>
                <w:szCs w:val="20"/>
              </w:rPr>
              <w:t xml:space="preserve"> </w:t>
            </w:r>
            <w:r w:rsidRPr="00A10E99">
              <w:rPr>
                <w:sz w:val="18"/>
                <w:szCs w:val="20"/>
              </w:rPr>
              <w:t>for</w:t>
            </w:r>
            <w:r w:rsidRPr="00A10E99">
              <w:rPr>
                <w:spacing w:val="-7"/>
                <w:sz w:val="18"/>
                <w:szCs w:val="20"/>
              </w:rPr>
              <w:t xml:space="preserve"> </w:t>
            </w:r>
            <w:r w:rsidRPr="00A10E99">
              <w:rPr>
                <w:spacing w:val="-2"/>
                <w:sz w:val="18"/>
                <w:szCs w:val="20"/>
              </w:rPr>
              <w:t>Children</w:t>
            </w:r>
          </w:p>
          <w:p w14:paraId="719F9665" w14:textId="77777777" w:rsidR="00C53032" w:rsidRPr="00A10E99" w:rsidRDefault="00C53032" w:rsidP="005A1628">
            <w:pPr>
              <w:pStyle w:val="TableParagraph"/>
              <w:numPr>
                <w:ilvl w:val="0"/>
                <w:numId w:val="127"/>
              </w:numPr>
              <w:tabs>
                <w:tab w:val="left" w:pos="1388"/>
              </w:tabs>
              <w:spacing w:before="3" w:line="240" w:lineRule="exact"/>
              <w:rPr>
                <w:sz w:val="18"/>
                <w:szCs w:val="20"/>
              </w:rPr>
            </w:pPr>
            <w:r w:rsidRPr="00A10E99">
              <w:rPr>
                <w:spacing w:val="-2"/>
                <w:sz w:val="18"/>
                <w:szCs w:val="20"/>
              </w:rPr>
              <w:t>Other</w:t>
            </w:r>
          </w:p>
        </w:tc>
      </w:tr>
      <w:tr w:rsidR="00C53032" w:rsidRPr="00A10E99" w14:paraId="2D29467B" w14:textId="77777777" w:rsidTr="005A1628">
        <w:trPr>
          <w:trHeight w:val="482"/>
        </w:trPr>
        <w:tc>
          <w:tcPr>
            <w:tcW w:w="4397" w:type="dxa"/>
          </w:tcPr>
          <w:p w14:paraId="143EDA5A" w14:textId="77777777" w:rsidR="00C53032" w:rsidRPr="00A10E99" w:rsidRDefault="00C53032" w:rsidP="005A1628">
            <w:pPr>
              <w:pStyle w:val="TableParagraph"/>
              <w:spacing w:before="0" w:line="268" w:lineRule="exact"/>
              <w:rPr>
                <w:b/>
                <w:sz w:val="20"/>
                <w:szCs w:val="20"/>
              </w:rPr>
            </w:pPr>
            <w:r w:rsidRPr="00A10E99">
              <w:rPr>
                <w:b/>
                <w:sz w:val="20"/>
                <w:szCs w:val="20"/>
              </w:rPr>
              <w:t>Person</w:t>
            </w:r>
            <w:r w:rsidRPr="00A10E99">
              <w:rPr>
                <w:b/>
                <w:spacing w:val="-8"/>
                <w:sz w:val="20"/>
                <w:szCs w:val="20"/>
              </w:rPr>
              <w:t xml:space="preserve"> </w:t>
            </w:r>
            <w:r w:rsidRPr="00A10E99">
              <w:rPr>
                <w:b/>
                <w:sz w:val="20"/>
                <w:szCs w:val="20"/>
              </w:rPr>
              <w:t>Responsible</w:t>
            </w:r>
            <w:r w:rsidRPr="00A10E99">
              <w:rPr>
                <w:b/>
                <w:spacing w:val="-7"/>
                <w:sz w:val="20"/>
                <w:szCs w:val="20"/>
              </w:rPr>
              <w:t xml:space="preserve"> </w:t>
            </w:r>
            <w:r w:rsidRPr="00A10E99">
              <w:rPr>
                <w:b/>
                <w:spacing w:val="-5"/>
                <w:sz w:val="20"/>
                <w:szCs w:val="20"/>
              </w:rPr>
              <w:t>for</w:t>
            </w:r>
          </w:p>
          <w:p w14:paraId="4A4B6817" w14:textId="77777777" w:rsidR="00C53032" w:rsidRPr="00A10E99" w:rsidRDefault="00C53032" w:rsidP="005A1628">
            <w:pPr>
              <w:pStyle w:val="TableParagraph"/>
              <w:spacing w:before="0" w:line="249" w:lineRule="exact"/>
              <w:rPr>
                <w:b/>
                <w:sz w:val="20"/>
                <w:szCs w:val="20"/>
              </w:rPr>
            </w:pPr>
            <w:r w:rsidRPr="00A10E99">
              <w:rPr>
                <w:b/>
                <w:spacing w:val="-2"/>
                <w:sz w:val="20"/>
                <w:szCs w:val="20"/>
              </w:rPr>
              <w:t>implementation:</w:t>
            </w:r>
          </w:p>
        </w:tc>
        <w:tc>
          <w:tcPr>
            <w:tcW w:w="7338" w:type="dxa"/>
          </w:tcPr>
          <w:p w14:paraId="49E51970" w14:textId="77777777" w:rsidR="00C53032" w:rsidRPr="00A10E99" w:rsidRDefault="00C53032" w:rsidP="005A1628">
            <w:pPr>
              <w:pStyle w:val="TableParagraph"/>
              <w:spacing w:line="267" w:lineRule="exact"/>
              <w:rPr>
                <w:sz w:val="20"/>
                <w:szCs w:val="20"/>
              </w:rPr>
            </w:pPr>
            <w:r w:rsidRPr="00A10E99">
              <w:rPr>
                <w:sz w:val="20"/>
                <w:szCs w:val="20"/>
              </w:rPr>
              <w:t>Classroom</w:t>
            </w:r>
            <w:r w:rsidRPr="00A10E99">
              <w:rPr>
                <w:spacing w:val="-6"/>
                <w:sz w:val="20"/>
                <w:szCs w:val="20"/>
              </w:rPr>
              <w:t xml:space="preserve"> </w:t>
            </w:r>
            <w:r w:rsidRPr="00A10E99">
              <w:rPr>
                <w:sz w:val="20"/>
                <w:szCs w:val="20"/>
              </w:rPr>
              <w:t>Teachers,</w:t>
            </w:r>
            <w:r w:rsidRPr="00A10E99">
              <w:rPr>
                <w:spacing w:val="-9"/>
                <w:sz w:val="20"/>
                <w:szCs w:val="20"/>
              </w:rPr>
              <w:t xml:space="preserve"> </w:t>
            </w:r>
            <w:r w:rsidRPr="00A10E99">
              <w:rPr>
                <w:sz w:val="20"/>
                <w:szCs w:val="20"/>
              </w:rPr>
              <w:t>Early interventionist, Education</w:t>
            </w:r>
            <w:r w:rsidRPr="00A10E99">
              <w:rPr>
                <w:spacing w:val="-7"/>
                <w:sz w:val="20"/>
                <w:szCs w:val="20"/>
              </w:rPr>
              <w:t xml:space="preserve"> </w:t>
            </w:r>
            <w:r w:rsidRPr="00A10E99">
              <w:rPr>
                <w:sz w:val="20"/>
                <w:szCs w:val="20"/>
              </w:rPr>
              <w:t>&amp;</w:t>
            </w:r>
            <w:r w:rsidRPr="00A10E99">
              <w:rPr>
                <w:spacing w:val="-4"/>
                <w:sz w:val="20"/>
                <w:szCs w:val="20"/>
              </w:rPr>
              <w:t xml:space="preserve"> </w:t>
            </w:r>
            <w:r w:rsidRPr="00A10E99">
              <w:rPr>
                <w:spacing w:val="-2"/>
                <w:sz w:val="20"/>
                <w:szCs w:val="20"/>
              </w:rPr>
              <w:t>Child</w:t>
            </w:r>
          </w:p>
          <w:p w14:paraId="750DCAC8" w14:textId="77777777" w:rsidR="00C53032" w:rsidRPr="00A10E99" w:rsidRDefault="00C53032" w:rsidP="005A1628">
            <w:pPr>
              <w:pStyle w:val="TableParagraph"/>
              <w:spacing w:before="0" w:line="268" w:lineRule="exact"/>
              <w:rPr>
                <w:sz w:val="20"/>
                <w:szCs w:val="20"/>
              </w:rPr>
            </w:pPr>
            <w:r w:rsidRPr="00A10E99">
              <w:rPr>
                <w:sz w:val="20"/>
                <w:szCs w:val="20"/>
              </w:rPr>
              <w:t>Development</w:t>
            </w:r>
            <w:r w:rsidRPr="00A10E99">
              <w:rPr>
                <w:spacing w:val="-9"/>
                <w:sz w:val="20"/>
                <w:szCs w:val="20"/>
              </w:rPr>
              <w:t xml:space="preserve"> </w:t>
            </w:r>
            <w:r w:rsidRPr="00A10E99">
              <w:rPr>
                <w:spacing w:val="-2"/>
                <w:sz w:val="20"/>
                <w:szCs w:val="20"/>
              </w:rPr>
              <w:t>Manager</w:t>
            </w:r>
          </w:p>
        </w:tc>
      </w:tr>
      <w:tr w:rsidR="00C53032" w:rsidRPr="00A10E99" w14:paraId="277D14A3" w14:textId="77777777" w:rsidTr="005A1628">
        <w:trPr>
          <w:trHeight w:val="479"/>
        </w:trPr>
        <w:tc>
          <w:tcPr>
            <w:tcW w:w="4397" w:type="dxa"/>
          </w:tcPr>
          <w:p w14:paraId="23819ED9" w14:textId="77777777" w:rsidR="00C53032" w:rsidRPr="00A10E99" w:rsidRDefault="00C53032" w:rsidP="005A1628">
            <w:pPr>
              <w:pStyle w:val="TableParagraph"/>
              <w:spacing w:before="0" w:line="268" w:lineRule="exact"/>
              <w:rPr>
                <w:b/>
                <w:sz w:val="20"/>
                <w:szCs w:val="20"/>
              </w:rPr>
            </w:pPr>
            <w:r w:rsidRPr="00A10E99">
              <w:rPr>
                <w:b/>
                <w:sz w:val="20"/>
                <w:szCs w:val="20"/>
              </w:rPr>
              <w:t>Timeline</w:t>
            </w:r>
            <w:r w:rsidRPr="00A10E99">
              <w:rPr>
                <w:b/>
                <w:spacing w:val="-5"/>
                <w:sz w:val="20"/>
                <w:szCs w:val="20"/>
              </w:rPr>
              <w:t xml:space="preserve"> </w:t>
            </w:r>
            <w:r w:rsidRPr="00A10E99">
              <w:rPr>
                <w:b/>
                <w:sz w:val="20"/>
                <w:szCs w:val="20"/>
              </w:rPr>
              <w:t>for</w:t>
            </w:r>
            <w:r w:rsidRPr="00A10E99">
              <w:rPr>
                <w:b/>
                <w:spacing w:val="-5"/>
                <w:sz w:val="20"/>
                <w:szCs w:val="20"/>
              </w:rPr>
              <w:t xml:space="preserve"> </w:t>
            </w:r>
            <w:r w:rsidRPr="00A10E99">
              <w:rPr>
                <w:b/>
                <w:spacing w:val="-2"/>
                <w:sz w:val="20"/>
                <w:szCs w:val="20"/>
              </w:rPr>
              <w:t>completion:</w:t>
            </w:r>
          </w:p>
        </w:tc>
        <w:tc>
          <w:tcPr>
            <w:tcW w:w="7338" w:type="dxa"/>
          </w:tcPr>
          <w:p w14:paraId="3EB7AD38" w14:textId="77777777" w:rsidR="00C53032" w:rsidRPr="00A10E99" w:rsidRDefault="00C53032" w:rsidP="005A1628">
            <w:pPr>
              <w:pStyle w:val="TableParagraph"/>
              <w:spacing w:before="0" w:line="267" w:lineRule="exact"/>
              <w:rPr>
                <w:sz w:val="20"/>
                <w:szCs w:val="20"/>
              </w:rPr>
            </w:pPr>
            <w:r w:rsidRPr="00A10E99">
              <w:rPr>
                <w:sz w:val="20"/>
                <w:szCs w:val="20"/>
              </w:rPr>
              <w:t>Part 1- Behavior</w:t>
            </w:r>
            <w:r w:rsidRPr="00A10E99">
              <w:rPr>
                <w:spacing w:val="-5"/>
                <w:sz w:val="20"/>
                <w:szCs w:val="20"/>
              </w:rPr>
              <w:t xml:space="preserve"> </w:t>
            </w:r>
            <w:r w:rsidRPr="00A10E99">
              <w:rPr>
                <w:sz w:val="20"/>
                <w:szCs w:val="20"/>
              </w:rPr>
              <w:t>Incident</w:t>
            </w:r>
            <w:r w:rsidRPr="00A10E99">
              <w:rPr>
                <w:spacing w:val="-5"/>
                <w:sz w:val="20"/>
                <w:szCs w:val="20"/>
              </w:rPr>
              <w:t xml:space="preserve"> </w:t>
            </w:r>
            <w:r w:rsidRPr="00A10E99">
              <w:rPr>
                <w:sz w:val="20"/>
                <w:szCs w:val="20"/>
              </w:rPr>
              <w:t>Report</w:t>
            </w:r>
            <w:r w:rsidRPr="00A10E99">
              <w:rPr>
                <w:spacing w:val="-2"/>
                <w:sz w:val="20"/>
                <w:szCs w:val="20"/>
              </w:rPr>
              <w:t xml:space="preserve"> </w:t>
            </w:r>
            <w:r w:rsidRPr="00A10E99">
              <w:rPr>
                <w:sz w:val="20"/>
                <w:szCs w:val="20"/>
              </w:rPr>
              <w:t>(BIR)</w:t>
            </w:r>
            <w:r w:rsidRPr="00A10E99">
              <w:rPr>
                <w:spacing w:val="-3"/>
                <w:sz w:val="20"/>
                <w:szCs w:val="20"/>
              </w:rPr>
              <w:t xml:space="preserve"> </w:t>
            </w:r>
            <w:r w:rsidRPr="00A10E99">
              <w:rPr>
                <w:sz w:val="20"/>
                <w:szCs w:val="20"/>
              </w:rPr>
              <w:t>should</w:t>
            </w:r>
            <w:r w:rsidRPr="00A10E99">
              <w:rPr>
                <w:spacing w:val="-4"/>
                <w:sz w:val="20"/>
                <w:szCs w:val="20"/>
              </w:rPr>
              <w:t xml:space="preserve"> </w:t>
            </w:r>
            <w:r w:rsidRPr="00A10E99">
              <w:rPr>
                <w:sz w:val="20"/>
                <w:szCs w:val="20"/>
              </w:rPr>
              <w:t>be</w:t>
            </w:r>
            <w:r w:rsidRPr="00A10E99">
              <w:rPr>
                <w:spacing w:val="-1"/>
                <w:sz w:val="20"/>
                <w:szCs w:val="20"/>
              </w:rPr>
              <w:t xml:space="preserve"> </w:t>
            </w:r>
            <w:r w:rsidRPr="00A10E99">
              <w:rPr>
                <w:sz w:val="20"/>
                <w:szCs w:val="20"/>
              </w:rPr>
              <w:t>completed</w:t>
            </w:r>
            <w:r w:rsidRPr="00A10E99">
              <w:rPr>
                <w:spacing w:val="-5"/>
                <w:sz w:val="20"/>
                <w:szCs w:val="20"/>
              </w:rPr>
              <w:t xml:space="preserve"> </w:t>
            </w:r>
            <w:r w:rsidRPr="00A10E99">
              <w:rPr>
                <w:sz w:val="20"/>
                <w:szCs w:val="20"/>
              </w:rPr>
              <w:t>within</w:t>
            </w:r>
            <w:r w:rsidRPr="00A10E99">
              <w:rPr>
                <w:spacing w:val="-4"/>
                <w:sz w:val="20"/>
                <w:szCs w:val="20"/>
              </w:rPr>
              <w:t xml:space="preserve"> </w:t>
            </w:r>
            <w:r w:rsidRPr="00A10E99">
              <w:rPr>
                <w:sz w:val="20"/>
                <w:szCs w:val="20"/>
              </w:rPr>
              <w:t>24</w:t>
            </w:r>
            <w:r w:rsidRPr="00A10E99">
              <w:rPr>
                <w:spacing w:val="-3"/>
                <w:sz w:val="20"/>
                <w:szCs w:val="20"/>
              </w:rPr>
              <w:t xml:space="preserve"> </w:t>
            </w:r>
            <w:r w:rsidRPr="00A10E99">
              <w:rPr>
                <w:sz w:val="20"/>
                <w:szCs w:val="20"/>
              </w:rPr>
              <w:t>hours</w:t>
            </w:r>
            <w:r w:rsidRPr="00A10E99">
              <w:rPr>
                <w:spacing w:val="-5"/>
                <w:sz w:val="20"/>
                <w:szCs w:val="20"/>
              </w:rPr>
              <w:t xml:space="preserve"> of</w:t>
            </w:r>
            <w:r w:rsidRPr="00A10E99">
              <w:rPr>
                <w:sz w:val="20"/>
                <w:szCs w:val="20"/>
              </w:rPr>
              <w:t xml:space="preserve"> the </w:t>
            </w:r>
            <w:r w:rsidRPr="00A10E99">
              <w:rPr>
                <w:spacing w:val="-2"/>
                <w:sz w:val="20"/>
                <w:szCs w:val="20"/>
              </w:rPr>
              <w:t>incident. Part 2- Meeting scheduled with parent, teacher and Early Interventionist after 3 BIR’s are collected for aggressive/ unsafe behaviors.</w:t>
            </w:r>
          </w:p>
        </w:tc>
      </w:tr>
      <w:tr w:rsidR="00C53032" w:rsidRPr="00A10E99" w14:paraId="35CB8A86" w14:textId="77777777" w:rsidTr="005A1628">
        <w:trPr>
          <w:trHeight w:val="482"/>
        </w:trPr>
        <w:tc>
          <w:tcPr>
            <w:tcW w:w="4397" w:type="dxa"/>
          </w:tcPr>
          <w:p w14:paraId="048D7C26" w14:textId="77777777" w:rsidR="00C53032" w:rsidRPr="00A10E99" w:rsidRDefault="00C53032" w:rsidP="005A1628">
            <w:pPr>
              <w:pStyle w:val="TableParagraph"/>
              <w:rPr>
                <w:b/>
                <w:sz w:val="20"/>
                <w:szCs w:val="20"/>
              </w:rPr>
            </w:pPr>
            <w:r w:rsidRPr="00A10E99">
              <w:rPr>
                <w:b/>
                <w:sz w:val="20"/>
                <w:szCs w:val="20"/>
              </w:rPr>
              <w:t>Submitted</w:t>
            </w:r>
            <w:r w:rsidRPr="00A10E99">
              <w:rPr>
                <w:b/>
                <w:spacing w:val="-7"/>
                <w:sz w:val="20"/>
                <w:szCs w:val="20"/>
              </w:rPr>
              <w:t xml:space="preserve"> </w:t>
            </w:r>
            <w:r w:rsidRPr="00A10E99">
              <w:rPr>
                <w:b/>
                <w:spacing w:val="-5"/>
                <w:sz w:val="20"/>
                <w:szCs w:val="20"/>
              </w:rPr>
              <w:t>to:</w:t>
            </w:r>
          </w:p>
        </w:tc>
        <w:tc>
          <w:tcPr>
            <w:tcW w:w="7338" w:type="dxa"/>
          </w:tcPr>
          <w:p w14:paraId="42E0637E" w14:textId="77777777" w:rsidR="00C53032" w:rsidRPr="00A10E99" w:rsidRDefault="00C53032" w:rsidP="005A1628">
            <w:pPr>
              <w:pStyle w:val="TableParagraph"/>
              <w:spacing w:line="267" w:lineRule="exact"/>
              <w:rPr>
                <w:sz w:val="20"/>
                <w:szCs w:val="20"/>
              </w:rPr>
            </w:pPr>
            <w:r w:rsidRPr="00A10E99">
              <w:rPr>
                <w:sz w:val="20"/>
                <w:szCs w:val="20"/>
              </w:rPr>
              <w:t>Alert the Early interventionist,</w:t>
            </w:r>
            <w:r w:rsidRPr="00A10E99">
              <w:rPr>
                <w:spacing w:val="-6"/>
                <w:sz w:val="20"/>
                <w:szCs w:val="20"/>
              </w:rPr>
              <w:t xml:space="preserve"> </w:t>
            </w:r>
            <w:r w:rsidRPr="00A10E99">
              <w:rPr>
                <w:sz w:val="20"/>
                <w:szCs w:val="20"/>
              </w:rPr>
              <w:t>Site</w:t>
            </w:r>
            <w:r w:rsidRPr="00A10E99">
              <w:rPr>
                <w:spacing w:val="-6"/>
                <w:sz w:val="20"/>
                <w:szCs w:val="20"/>
              </w:rPr>
              <w:t xml:space="preserve"> </w:t>
            </w:r>
            <w:r w:rsidRPr="00A10E99">
              <w:rPr>
                <w:sz w:val="20"/>
                <w:szCs w:val="20"/>
              </w:rPr>
              <w:t>Supervisor,</w:t>
            </w:r>
            <w:r w:rsidRPr="00A10E99">
              <w:rPr>
                <w:spacing w:val="-4"/>
                <w:sz w:val="20"/>
                <w:szCs w:val="20"/>
              </w:rPr>
              <w:t xml:space="preserve"> </w:t>
            </w:r>
            <w:r w:rsidRPr="00A10E99">
              <w:rPr>
                <w:sz w:val="20"/>
                <w:szCs w:val="20"/>
              </w:rPr>
              <w:t>Education</w:t>
            </w:r>
            <w:r w:rsidRPr="00A10E99">
              <w:rPr>
                <w:spacing w:val="-7"/>
                <w:sz w:val="20"/>
                <w:szCs w:val="20"/>
              </w:rPr>
              <w:t xml:space="preserve"> </w:t>
            </w:r>
            <w:r w:rsidRPr="00A10E99">
              <w:rPr>
                <w:sz w:val="20"/>
                <w:szCs w:val="20"/>
              </w:rPr>
              <w:t>&amp;</w:t>
            </w:r>
            <w:r w:rsidRPr="00A10E99">
              <w:rPr>
                <w:spacing w:val="-4"/>
                <w:sz w:val="20"/>
                <w:szCs w:val="20"/>
              </w:rPr>
              <w:t xml:space="preserve"> </w:t>
            </w:r>
            <w:r w:rsidRPr="00A10E99">
              <w:rPr>
                <w:spacing w:val="-2"/>
                <w:sz w:val="20"/>
                <w:szCs w:val="20"/>
              </w:rPr>
              <w:t>Child</w:t>
            </w:r>
          </w:p>
          <w:p w14:paraId="3555C0A0" w14:textId="77777777" w:rsidR="00C53032" w:rsidRPr="00A10E99" w:rsidRDefault="00C53032" w:rsidP="005A1628">
            <w:pPr>
              <w:pStyle w:val="TableParagraph"/>
              <w:spacing w:before="0" w:line="248" w:lineRule="exact"/>
              <w:rPr>
                <w:sz w:val="20"/>
                <w:szCs w:val="20"/>
              </w:rPr>
            </w:pPr>
            <w:r w:rsidRPr="00A10E99">
              <w:rPr>
                <w:sz w:val="20"/>
                <w:szCs w:val="20"/>
              </w:rPr>
              <w:t>Development</w:t>
            </w:r>
            <w:r w:rsidRPr="00A10E99">
              <w:rPr>
                <w:spacing w:val="-9"/>
                <w:sz w:val="20"/>
                <w:szCs w:val="20"/>
              </w:rPr>
              <w:t xml:space="preserve"> </w:t>
            </w:r>
            <w:r w:rsidRPr="00A10E99">
              <w:rPr>
                <w:spacing w:val="-2"/>
                <w:sz w:val="20"/>
                <w:szCs w:val="20"/>
              </w:rPr>
              <w:t>Manager via email.</w:t>
            </w:r>
          </w:p>
        </w:tc>
      </w:tr>
      <w:tr w:rsidR="00C53032" w:rsidRPr="00A10E99" w14:paraId="57C59DE0" w14:textId="77777777" w:rsidTr="005A1628">
        <w:trPr>
          <w:trHeight w:val="243"/>
        </w:trPr>
        <w:tc>
          <w:tcPr>
            <w:tcW w:w="4397" w:type="dxa"/>
          </w:tcPr>
          <w:p w14:paraId="5C8E0CB2" w14:textId="77777777" w:rsidR="00C53032" w:rsidRPr="00A10E99" w:rsidRDefault="00C53032" w:rsidP="005A1628">
            <w:pPr>
              <w:pStyle w:val="TableParagraph"/>
              <w:spacing w:before="2" w:line="249" w:lineRule="exact"/>
              <w:rPr>
                <w:b/>
                <w:sz w:val="20"/>
                <w:szCs w:val="20"/>
              </w:rPr>
            </w:pPr>
            <w:proofErr w:type="spellStart"/>
            <w:r w:rsidRPr="00A10E99">
              <w:rPr>
                <w:b/>
                <w:sz w:val="20"/>
                <w:szCs w:val="20"/>
              </w:rPr>
              <w:t>ChildPlus</w:t>
            </w:r>
            <w:proofErr w:type="spellEnd"/>
            <w:r w:rsidRPr="00A10E99">
              <w:rPr>
                <w:b/>
                <w:spacing w:val="-6"/>
                <w:sz w:val="20"/>
                <w:szCs w:val="20"/>
              </w:rPr>
              <w:t xml:space="preserve"> </w:t>
            </w:r>
            <w:r w:rsidRPr="00A10E99">
              <w:rPr>
                <w:b/>
                <w:spacing w:val="-2"/>
                <w:sz w:val="20"/>
                <w:szCs w:val="20"/>
              </w:rPr>
              <w:t>Documentation:</w:t>
            </w:r>
          </w:p>
        </w:tc>
        <w:tc>
          <w:tcPr>
            <w:tcW w:w="7338" w:type="dxa"/>
          </w:tcPr>
          <w:p w14:paraId="5089F695" w14:textId="77777777" w:rsidR="00C53032" w:rsidRPr="00A10E99" w:rsidRDefault="00C53032" w:rsidP="005A1628">
            <w:pPr>
              <w:pStyle w:val="TableParagraph"/>
              <w:spacing w:before="2" w:line="249" w:lineRule="exact"/>
              <w:ind w:left="0"/>
              <w:rPr>
                <w:sz w:val="20"/>
                <w:szCs w:val="20"/>
              </w:rPr>
            </w:pPr>
            <w:r w:rsidRPr="00A10E99">
              <w:rPr>
                <w:sz w:val="20"/>
                <w:szCs w:val="20"/>
              </w:rPr>
              <w:t>Safety Plan will</w:t>
            </w:r>
            <w:r w:rsidRPr="00A10E99">
              <w:rPr>
                <w:spacing w:val="-6"/>
                <w:sz w:val="20"/>
                <w:szCs w:val="20"/>
              </w:rPr>
              <w:t xml:space="preserve"> </w:t>
            </w:r>
            <w:r w:rsidRPr="00A10E99">
              <w:rPr>
                <w:sz w:val="20"/>
                <w:szCs w:val="20"/>
              </w:rPr>
              <w:t>be</w:t>
            </w:r>
            <w:r w:rsidRPr="00A10E99">
              <w:rPr>
                <w:spacing w:val="-1"/>
                <w:sz w:val="20"/>
                <w:szCs w:val="20"/>
              </w:rPr>
              <w:t xml:space="preserve"> </w:t>
            </w:r>
            <w:r w:rsidRPr="00A10E99">
              <w:rPr>
                <w:sz w:val="20"/>
                <w:szCs w:val="20"/>
              </w:rPr>
              <w:t>documented</w:t>
            </w:r>
            <w:r w:rsidRPr="00A10E99">
              <w:rPr>
                <w:spacing w:val="-3"/>
                <w:sz w:val="20"/>
                <w:szCs w:val="20"/>
              </w:rPr>
              <w:t xml:space="preserve"> </w:t>
            </w:r>
            <w:r w:rsidRPr="00A10E99">
              <w:rPr>
                <w:sz w:val="20"/>
                <w:szCs w:val="20"/>
              </w:rPr>
              <w:t>under</w:t>
            </w:r>
            <w:r w:rsidRPr="00A10E99">
              <w:rPr>
                <w:spacing w:val="-3"/>
                <w:sz w:val="20"/>
                <w:szCs w:val="20"/>
              </w:rPr>
              <w:t xml:space="preserve"> </w:t>
            </w:r>
            <w:r w:rsidRPr="00A10E99">
              <w:rPr>
                <w:sz w:val="20"/>
                <w:szCs w:val="20"/>
              </w:rPr>
              <w:t>the</w:t>
            </w:r>
            <w:r w:rsidRPr="00A10E99">
              <w:rPr>
                <w:spacing w:val="-6"/>
                <w:sz w:val="20"/>
                <w:szCs w:val="20"/>
              </w:rPr>
              <w:t xml:space="preserve"> </w:t>
            </w:r>
            <w:r w:rsidRPr="00A10E99">
              <w:rPr>
                <w:sz w:val="20"/>
                <w:szCs w:val="20"/>
              </w:rPr>
              <w:t>Education</w:t>
            </w:r>
            <w:r w:rsidRPr="00A10E99">
              <w:rPr>
                <w:spacing w:val="-5"/>
                <w:sz w:val="20"/>
                <w:szCs w:val="20"/>
              </w:rPr>
              <w:t xml:space="preserve"> tab/ BIR</w:t>
            </w:r>
          </w:p>
        </w:tc>
      </w:tr>
      <w:tr w:rsidR="00C53032" w:rsidRPr="00A10E99" w14:paraId="740997E7" w14:textId="77777777" w:rsidTr="005A1628">
        <w:trPr>
          <w:trHeight w:val="240"/>
        </w:trPr>
        <w:tc>
          <w:tcPr>
            <w:tcW w:w="4397" w:type="dxa"/>
          </w:tcPr>
          <w:p w14:paraId="53467BDB" w14:textId="77777777" w:rsidR="00C53032" w:rsidRPr="00A10E99" w:rsidRDefault="00C53032" w:rsidP="005A1628">
            <w:pPr>
              <w:pStyle w:val="TableParagraph"/>
              <w:spacing w:before="0" w:line="248" w:lineRule="exact"/>
              <w:rPr>
                <w:b/>
                <w:sz w:val="20"/>
                <w:szCs w:val="20"/>
              </w:rPr>
            </w:pPr>
            <w:r w:rsidRPr="00A10E99">
              <w:rPr>
                <w:b/>
                <w:sz w:val="20"/>
                <w:szCs w:val="20"/>
              </w:rPr>
              <w:t>Uploaded</w:t>
            </w:r>
            <w:r w:rsidRPr="00A10E99">
              <w:rPr>
                <w:b/>
                <w:spacing w:val="-5"/>
                <w:sz w:val="20"/>
                <w:szCs w:val="20"/>
              </w:rPr>
              <w:t xml:space="preserve"> </w:t>
            </w:r>
            <w:r w:rsidRPr="00A10E99">
              <w:rPr>
                <w:b/>
                <w:sz w:val="20"/>
                <w:szCs w:val="20"/>
              </w:rPr>
              <w:t>to</w:t>
            </w:r>
            <w:r w:rsidRPr="00A10E99">
              <w:rPr>
                <w:b/>
                <w:spacing w:val="-5"/>
                <w:sz w:val="20"/>
                <w:szCs w:val="20"/>
              </w:rPr>
              <w:t xml:space="preserve"> </w:t>
            </w:r>
            <w:proofErr w:type="spellStart"/>
            <w:r w:rsidRPr="00A10E99">
              <w:rPr>
                <w:b/>
                <w:spacing w:val="-2"/>
                <w:sz w:val="20"/>
                <w:szCs w:val="20"/>
              </w:rPr>
              <w:t>ChildPlus</w:t>
            </w:r>
            <w:proofErr w:type="spellEnd"/>
            <w:r w:rsidRPr="00A10E99">
              <w:rPr>
                <w:b/>
                <w:spacing w:val="-2"/>
                <w:sz w:val="20"/>
                <w:szCs w:val="20"/>
              </w:rPr>
              <w:t>:</w:t>
            </w:r>
          </w:p>
        </w:tc>
        <w:tc>
          <w:tcPr>
            <w:tcW w:w="7338" w:type="dxa"/>
          </w:tcPr>
          <w:p w14:paraId="520A6676" w14:textId="77777777" w:rsidR="00C53032" w:rsidRPr="00A10E99" w:rsidRDefault="00C53032" w:rsidP="005A1628">
            <w:pPr>
              <w:pStyle w:val="TableParagraph"/>
              <w:spacing w:before="0" w:line="248" w:lineRule="exact"/>
              <w:ind w:left="0"/>
              <w:rPr>
                <w:sz w:val="20"/>
                <w:szCs w:val="20"/>
              </w:rPr>
            </w:pPr>
            <w:r w:rsidRPr="00A10E99">
              <w:rPr>
                <w:sz w:val="20"/>
                <w:szCs w:val="20"/>
              </w:rPr>
              <w:t>Safety Plan forms</w:t>
            </w:r>
            <w:r w:rsidRPr="00A10E99">
              <w:rPr>
                <w:spacing w:val="-5"/>
                <w:sz w:val="20"/>
                <w:szCs w:val="20"/>
              </w:rPr>
              <w:t xml:space="preserve"> (located in Staff Forms) </w:t>
            </w:r>
            <w:r w:rsidRPr="00A10E99">
              <w:rPr>
                <w:sz w:val="20"/>
                <w:szCs w:val="20"/>
              </w:rPr>
              <w:t>should</w:t>
            </w:r>
            <w:r w:rsidRPr="00A10E99">
              <w:rPr>
                <w:spacing w:val="-4"/>
                <w:sz w:val="20"/>
                <w:szCs w:val="20"/>
              </w:rPr>
              <w:t xml:space="preserve"> </w:t>
            </w:r>
            <w:r w:rsidRPr="00A10E99">
              <w:rPr>
                <w:sz w:val="20"/>
                <w:szCs w:val="20"/>
              </w:rPr>
              <w:t>be</w:t>
            </w:r>
            <w:r w:rsidRPr="00A10E99">
              <w:rPr>
                <w:spacing w:val="-3"/>
                <w:sz w:val="20"/>
                <w:szCs w:val="20"/>
              </w:rPr>
              <w:t xml:space="preserve"> </w:t>
            </w:r>
            <w:r w:rsidRPr="00A10E99">
              <w:rPr>
                <w:sz w:val="20"/>
                <w:szCs w:val="20"/>
              </w:rPr>
              <w:t>uploaded</w:t>
            </w:r>
            <w:r w:rsidRPr="00A10E99">
              <w:rPr>
                <w:spacing w:val="-3"/>
                <w:sz w:val="20"/>
                <w:szCs w:val="20"/>
              </w:rPr>
              <w:t xml:space="preserve"> </w:t>
            </w:r>
            <w:r w:rsidRPr="00A10E99">
              <w:rPr>
                <w:sz w:val="20"/>
                <w:szCs w:val="20"/>
              </w:rPr>
              <w:t>to</w:t>
            </w:r>
            <w:r w:rsidRPr="00A10E99">
              <w:rPr>
                <w:spacing w:val="-2"/>
                <w:sz w:val="20"/>
                <w:szCs w:val="20"/>
              </w:rPr>
              <w:t xml:space="preserve"> </w:t>
            </w:r>
            <w:proofErr w:type="spellStart"/>
            <w:r w:rsidRPr="00A10E99">
              <w:rPr>
                <w:sz w:val="20"/>
                <w:szCs w:val="20"/>
              </w:rPr>
              <w:t>ChildPlus</w:t>
            </w:r>
            <w:proofErr w:type="spellEnd"/>
            <w:r w:rsidRPr="00A10E99">
              <w:rPr>
                <w:spacing w:val="-5"/>
                <w:sz w:val="20"/>
                <w:szCs w:val="20"/>
              </w:rPr>
              <w:t xml:space="preserve"> </w:t>
            </w:r>
            <w:r w:rsidRPr="00A10E99">
              <w:rPr>
                <w:sz w:val="20"/>
                <w:szCs w:val="20"/>
              </w:rPr>
              <w:t>within</w:t>
            </w:r>
            <w:r w:rsidRPr="00A10E99">
              <w:rPr>
                <w:spacing w:val="-4"/>
                <w:sz w:val="20"/>
                <w:szCs w:val="20"/>
              </w:rPr>
              <w:t xml:space="preserve"> </w:t>
            </w:r>
            <w:r w:rsidRPr="00A10E99">
              <w:rPr>
                <w:sz w:val="20"/>
                <w:szCs w:val="20"/>
              </w:rPr>
              <w:t>48 hours</w:t>
            </w:r>
            <w:r w:rsidRPr="00A10E99">
              <w:rPr>
                <w:spacing w:val="-2"/>
                <w:sz w:val="20"/>
                <w:szCs w:val="20"/>
              </w:rPr>
              <w:t xml:space="preserve"> </w:t>
            </w:r>
            <w:r w:rsidRPr="00A10E99">
              <w:rPr>
                <w:sz w:val="20"/>
                <w:szCs w:val="20"/>
              </w:rPr>
              <w:t xml:space="preserve">of the meeting. </w:t>
            </w:r>
          </w:p>
        </w:tc>
      </w:tr>
      <w:tr w:rsidR="00C53032" w:rsidRPr="00A10E99" w14:paraId="00145820" w14:textId="77777777" w:rsidTr="005A1628">
        <w:trPr>
          <w:trHeight w:val="962"/>
        </w:trPr>
        <w:tc>
          <w:tcPr>
            <w:tcW w:w="4397" w:type="dxa"/>
          </w:tcPr>
          <w:p w14:paraId="2F156D5C" w14:textId="77777777" w:rsidR="00C53032" w:rsidRPr="00A10E99" w:rsidRDefault="00C53032" w:rsidP="005A1628">
            <w:pPr>
              <w:pStyle w:val="TableParagraph"/>
              <w:spacing w:before="0" w:line="268" w:lineRule="exact"/>
              <w:rPr>
                <w:b/>
                <w:sz w:val="20"/>
                <w:szCs w:val="20"/>
              </w:rPr>
            </w:pPr>
            <w:r w:rsidRPr="00A10E99">
              <w:rPr>
                <w:b/>
                <w:sz w:val="20"/>
                <w:szCs w:val="20"/>
              </w:rPr>
              <w:t>Specific</w:t>
            </w:r>
            <w:r w:rsidRPr="00A10E99">
              <w:rPr>
                <w:b/>
                <w:spacing w:val="-5"/>
                <w:sz w:val="20"/>
                <w:szCs w:val="20"/>
              </w:rPr>
              <w:t xml:space="preserve"> </w:t>
            </w:r>
            <w:r w:rsidRPr="00A10E99">
              <w:rPr>
                <w:b/>
                <w:spacing w:val="-2"/>
                <w:sz w:val="20"/>
                <w:szCs w:val="20"/>
              </w:rPr>
              <w:t>Directions:</w:t>
            </w:r>
          </w:p>
        </w:tc>
        <w:tc>
          <w:tcPr>
            <w:tcW w:w="7338" w:type="dxa"/>
          </w:tcPr>
          <w:p w14:paraId="64112063" w14:textId="77777777" w:rsidR="00C53032" w:rsidRPr="00A10E99" w:rsidRDefault="00C53032" w:rsidP="005A1628">
            <w:pPr>
              <w:pStyle w:val="TableParagraph"/>
              <w:spacing w:before="0"/>
              <w:ind w:right="103"/>
              <w:jc w:val="both"/>
              <w:rPr>
                <w:sz w:val="20"/>
                <w:szCs w:val="20"/>
              </w:rPr>
            </w:pPr>
            <w:r w:rsidRPr="00A10E99">
              <w:rPr>
                <w:sz w:val="20"/>
                <w:szCs w:val="20"/>
              </w:rPr>
              <w:t xml:space="preserve">The implementation of a safety plan will be determined necessary based on the behaviors displayed by a child within the educational setting. The safety plan is a contract between the individual’s child’s classroom teachers and the parent/guardian(s). The safety plan could result in a modified schedule and/or a referral for special education or mental health services in coordination with the parent/guardian(s).  </w:t>
            </w:r>
          </w:p>
        </w:tc>
      </w:tr>
    </w:tbl>
    <w:p w14:paraId="11CC8EC5" w14:textId="6B56A76F" w:rsidR="00C53032" w:rsidRPr="00C53032" w:rsidRDefault="00C53032" w:rsidP="00C53032">
      <w:pPr>
        <w:rPr>
          <w:b/>
          <w:bCs/>
        </w:rPr>
      </w:pPr>
      <w:r w:rsidRPr="00C53032">
        <w:rPr>
          <w:b/>
          <w:bCs/>
        </w:rPr>
        <w:t xml:space="preserve">Procedure: </w:t>
      </w:r>
    </w:p>
    <w:p w14:paraId="6F8DE24C" w14:textId="77777777" w:rsidR="00C53032" w:rsidRPr="00A10E99" w:rsidRDefault="00C53032" w:rsidP="00C53032">
      <w:pPr>
        <w:pStyle w:val="TableParagraph"/>
        <w:numPr>
          <w:ilvl w:val="0"/>
          <w:numId w:val="128"/>
        </w:numPr>
        <w:spacing w:line="240" w:lineRule="auto"/>
        <w:ind w:left="269" w:right="132"/>
        <w:rPr>
          <w:rFonts w:asciiTheme="minorHAnsi" w:hAnsiTheme="minorHAnsi" w:cstheme="minorHAnsi"/>
          <w:sz w:val="20"/>
          <w:szCs w:val="20"/>
        </w:rPr>
      </w:pPr>
      <w:r w:rsidRPr="00A10E99">
        <w:rPr>
          <w:sz w:val="20"/>
          <w:szCs w:val="20"/>
        </w:rPr>
        <w:t xml:space="preserve">The Lead Teacher will alert the Early Interventionist when an individual child has 3 BIR’s uploaded into CP because of aggressive and/or unsafe behaviors. </w:t>
      </w:r>
    </w:p>
    <w:p w14:paraId="312F696F" w14:textId="77777777" w:rsidR="00C53032" w:rsidRPr="00A10E99" w:rsidRDefault="00C53032" w:rsidP="00C53032">
      <w:pPr>
        <w:pStyle w:val="TableParagraph"/>
        <w:numPr>
          <w:ilvl w:val="0"/>
          <w:numId w:val="128"/>
        </w:numPr>
        <w:spacing w:line="240" w:lineRule="auto"/>
        <w:ind w:left="269" w:right="132"/>
        <w:rPr>
          <w:rFonts w:asciiTheme="minorHAnsi" w:hAnsiTheme="minorHAnsi" w:cstheme="minorHAnsi"/>
          <w:sz w:val="20"/>
          <w:szCs w:val="20"/>
        </w:rPr>
      </w:pPr>
      <w:r w:rsidRPr="00A10E99">
        <w:rPr>
          <w:sz w:val="20"/>
          <w:szCs w:val="20"/>
        </w:rPr>
        <w:t xml:space="preserve">The Lead Teacher would have begun a conversation with parents/guardian(s) regarding aggressive and/or unsafe </w:t>
      </w:r>
      <w:r w:rsidRPr="00A10E99">
        <w:rPr>
          <w:rFonts w:asciiTheme="minorHAnsi" w:hAnsiTheme="minorHAnsi" w:cstheme="minorHAnsi"/>
          <w:sz w:val="20"/>
          <w:szCs w:val="20"/>
        </w:rPr>
        <w:t>behaviors after the first BIR.</w:t>
      </w:r>
    </w:p>
    <w:p w14:paraId="02EC897D" w14:textId="77777777" w:rsidR="00C53032" w:rsidRPr="00A10E99" w:rsidRDefault="00C53032" w:rsidP="00C53032">
      <w:pPr>
        <w:pStyle w:val="TableParagraph"/>
        <w:numPr>
          <w:ilvl w:val="0"/>
          <w:numId w:val="128"/>
        </w:numPr>
        <w:spacing w:line="240" w:lineRule="auto"/>
        <w:ind w:left="269" w:right="132"/>
        <w:rPr>
          <w:rFonts w:asciiTheme="minorHAnsi" w:hAnsiTheme="minorHAnsi" w:cstheme="minorHAnsi"/>
          <w:sz w:val="20"/>
          <w:szCs w:val="20"/>
        </w:rPr>
      </w:pPr>
      <w:r w:rsidRPr="00A10E99">
        <w:rPr>
          <w:rFonts w:asciiTheme="minorHAnsi" w:hAnsiTheme="minorHAnsi" w:cstheme="minorHAnsi"/>
          <w:sz w:val="20"/>
          <w:szCs w:val="20"/>
        </w:rPr>
        <w:t>After the 3</w:t>
      </w:r>
      <w:r w:rsidRPr="00A10E99">
        <w:rPr>
          <w:rFonts w:asciiTheme="minorHAnsi" w:hAnsiTheme="minorHAnsi" w:cstheme="minorHAnsi"/>
          <w:sz w:val="20"/>
          <w:szCs w:val="20"/>
          <w:vertAlign w:val="superscript"/>
        </w:rPr>
        <w:t>rd</w:t>
      </w:r>
      <w:r w:rsidRPr="00A10E99">
        <w:rPr>
          <w:rFonts w:asciiTheme="minorHAnsi" w:hAnsiTheme="minorHAnsi" w:cstheme="minorHAnsi"/>
          <w:sz w:val="20"/>
          <w:szCs w:val="20"/>
        </w:rPr>
        <w:t xml:space="preserve"> BIR is recorded, the Early Interventionist will reach out to the parent/ guardian(s) to schedule a meeting to discuss the Safety Plan, review it and complete the action steps in coordination with the parent/guardian(s). </w:t>
      </w:r>
    </w:p>
    <w:p w14:paraId="476342CC" w14:textId="77777777" w:rsidR="00C53032" w:rsidRPr="00A10E99" w:rsidRDefault="00C53032" w:rsidP="00C53032">
      <w:pPr>
        <w:pStyle w:val="TableParagraph"/>
        <w:numPr>
          <w:ilvl w:val="0"/>
          <w:numId w:val="128"/>
        </w:numPr>
        <w:spacing w:line="240" w:lineRule="auto"/>
        <w:ind w:left="269" w:right="132"/>
        <w:rPr>
          <w:rFonts w:asciiTheme="minorHAnsi" w:hAnsiTheme="minorHAnsi" w:cstheme="minorHAnsi"/>
          <w:sz w:val="20"/>
          <w:szCs w:val="20"/>
        </w:rPr>
      </w:pPr>
      <w:r w:rsidRPr="00A10E99">
        <w:rPr>
          <w:rFonts w:asciiTheme="minorHAnsi" w:hAnsiTheme="minorHAnsi" w:cstheme="minorHAnsi"/>
          <w:sz w:val="20"/>
          <w:szCs w:val="20"/>
        </w:rPr>
        <w:t xml:space="preserve">The Lead Teacher will keep the Early Interventionist informed about further BIR’s and the Early Interventionist will be responsible for overseeing the agreement made within the Safety Plan and fulfilling the actions steps outlined in it. </w:t>
      </w:r>
    </w:p>
    <w:p w14:paraId="46066367" w14:textId="77777777" w:rsidR="00C53032" w:rsidRPr="00A10E99" w:rsidRDefault="00C53032" w:rsidP="00C53032">
      <w:pPr>
        <w:pStyle w:val="TableParagraph"/>
        <w:numPr>
          <w:ilvl w:val="0"/>
          <w:numId w:val="128"/>
        </w:numPr>
        <w:spacing w:line="240" w:lineRule="auto"/>
        <w:ind w:left="269" w:right="132"/>
        <w:rPr>
          <w:rFonts w:asciiTheme="minorHAnsi" w:hAnsiTheme="minorHAnsi" w:cstheme="minorHAnsi"/>
          <w:sz w:val="20"/>
          <w:szCs w:val="20"/>
        </w:rPr>
      </w:pPr>
      <w:r w:rsidRPr="00A10E99">
        <w:rPr>
          <w:rFonts w:asciiTheme="minorHAnsi" w:hAnsiTheme="minorHAnsi" w:cstheme="minorHAnsi"/>
          <w:sz w:val="20"/>
          <w:szCs w:val="20"/>
        </w:rPr>
        <w:t xml:space="preserve">The action steps could include a modified schedule and/or a referral for special education or mental health services in coordination with the parent/guardian(s).  </w:t>
      </w:r>
    </w:p>
    <w:p w14:paraId="0BE6D599" w14:textId="77777777" w:rsidR="00F6085C" w:rsidRDefault="00F6085C"/>
    <w:p w14:paraId="6CF2E821" w14:textId="77777777" w:rsidR="00E41479" w:rsidRDefault="00E41479"/>
    <w:p w14:paraId="6A365390" w14:textId="77777777" w:rsidR="00422CDC" w:rsidRDefault="00422CDC"/>
    <w:p w14:paraId="2B36B1DC" w14:textId="6C51FC24" w:rsidR="008C38E1" w:rsidRDefault="008C38E1"/>
    <w:p w14:paraId="2042EC43" w14:textId="426E917E" w:rsidR="008C38E1" w:rsidRDefault="008C38E1"/>
    <w:p w14:paraId="26D06FBC" w14:textId="255B346C" w:rsidR="008C38E1" w:rsidRDefault="008C38E1"/>
    <w:p w14:paraId="36F6E4C2" w14:textId="33E8C3FB" w:rsidR="008C38E1" w:rsidRDefault="008C38E1"/>
    <w:p w14:paraId="03B33A18" w14:textId="0DC87041" w:rsidR="006C31F3" w:rsidRDefault="006C31F3"/>
    <w:p w14:paraId="5D8736AB" w14:textId="27491BC9" w:rsidR="006C31F3" w:rsidRDefault="006C31F3"/>
    <w:p w14:paraId="3ABBA372" w14:textId="4B7A1372" w:rsidR="006C31F3" w:rsidRDefault="006C31F3"/>
    <w:p w14:paraId="3A60CDEE" w14:textId="1CAF6CD0" w:rsidR="008C38E1" w:rsidRDefault="008C38E1"/>
    <w:p w14:paraId="10EE2B3A" w14:textId="1BFD045F" w:rsidR="002500A8" w:rsidRDefault="002500A8"/>
    <w:p w14:paraId="549D821C" w14:textId="39953E98" w:rsidR="002500A8" w:rsidRDefault="002500A8"/>
    <w:p w14:paraId="2D8F1F91" w14:textId="66BAC90D" w:rsidR="002500A8" w:rsidRDefault="002500A8"/>
    <w:tbl>
      <w:tblPr>
        <w:tblW w:w="10987"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3"/>
        <w:gridCol w:w="6594"/>
      </w:tblGrid>
      <w:tr w:rsidR="00A550A4" w:rsidRPr="00A10E99" w14:paraId="61C97D17" w14:textId="77777777" w:rsidTr="00A550A4">
        <w:trPr>
          <w:trHeight w:val="244"/>
        </w:trPr>
        <w:tc>
          <w:tcPr>
            <w:tcW w:w="4393" w:type="dxa"/>
          </w:tcPr>
          <w:p w14:paraId="29E997F6"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z w:val="20"/>
                <w:szCs w:val="20"/>
              </w:rPr>
              <w:t>Title</w:t>
            </w:r>
            <w:r w:rsidRPr="00A10E99">
              <w:rPr>
                <w:rFonts w:asciiTheme="minorHAnsi" w:hAnsiTheme="minorHAnsi" w:cstheme="minorHAnsi"/>
                <w:b/>
                <w:spacing w:val="-5"/>
                <w:sz w:val="20"/>
                <w:szCs w:val="20"/>
              </w:rPr>
              <w:t xml:space="preserve"> </w:t>
            </w:r>
            <w:r w:rsidRPr="00A10E99">
              <w:rPr>
                <w:rFonts w:asciiTheme="minorHAnsi" w:hAnsiTheme="minorHAnsi" w:cstheme="minorHAnsi"/>
                <w:b/>
                <w:sz w:val="20"/>
                <w:szCs w:val="20"/>
              </w:rPr>
              <w:t>of</w:t>
            </w:r>
            <w:r w:rsidRPr="00A10E99">
              <w:rPr>
                <w:rFonts w:asciiTheme="minorHAnsi" w:hAnsiTheme="minorHAnsi" w:cstheme="minorHAnsi"/>
                <w:b/>
                <w:spacing w:val="-6"/>
                <w:sz w:val="20"/>
                <w:szCs w:val="20"/>
              </w:rPr>
              <w:t xml:space="preserve"> </w:t>
            </w:r>
            <w:r w:rsidRPr="00A10E99">
              <w:rPr>
                <w:rFonts w:asciiTheme="minorHAnsi" w:hAnsiTheme="minorHAnsi" w:cstheme="minorHAnsi"/>
                <w:b/>
                <w:sz w:val="20"/>
                <w:szCs w:val="20"/>
              </w:rPr>
              <w:t>Procedure</w:t>
            </w:r>
            <w:r w:rsidRPr="00A10E99">
              <w:rPr>
                <w:rFonts w:asciiTheme="minorHAnsi" w:hAnsiTheme="minorHAnsi" w:cstheme="minorHAnsi"/>
                <w:b/>
                <w:spacing w:val="-5"/>
                <w:sz w:val="20"/>
                <w:szCs w:val="20"/>
              </w:rPr>
              <w:t xml:space="preserve"> </w:t>
            </w:r>
            <w:r w:rsidRPr="00A10E99">
              <w:rPr>
                <w:rFonts w:asciiTheme="minorHAnsi" w:hAnsiTheme="minorHAnsi" w:cstheme="minorHAnsi"/>
                <w:b/>
                <w:sz w:val="20"/>
                <w:szCs w:val="20"/>
              </w:rPr>
              <w:t>or</w:t>
            </w:r>
            <w:r w:rsidRPr="00A10E99">
              <w:rPr>
                <w:rFonts w:asciiTheme="minorHAnsi" w:hAnsiTheme="minorHAnsi" w:cstheme="minorHAnsi"/>
                <w:b/>
                <w:spacing w:val="-4"/>
                <w:sz w:val="20"/>
                <w:szCs w:val="20"/>
              </w:rPr>
              <w:t xml:space="preserve"> </w:t>
            </w:r>
            <w:r w:rsidRPr="00A10E99">
              <w:rPr>
                <w:rFonts w:asciiTheme="minorHAnsi" w:hAnsiTheme="minorHAnsi" w:cstheme="minorHAnsi"/>
                <w:b/>
                <w:spacing w:val="-2"/>
                <w:sz w:val="20"/>
                <w:szCs w:val="20"/>
              </w:rPr>
              <w:t>Process:</w:t>
            </w:r>
          </w:p>
        </w:tc>
        <w:tc>
          <w:tcPr>
            <w:tcW w:w="6594" w:type="dxa"/>
          </w:tcPr>
          <w:p w14:paraId="017788D8" w14:textId="77777777" w:rsidR="00A550A4" w:rsidRPr="00A10E99" w:rsidRDefault="00A550A4" w:rsidP="00A550A4">
            <w:pPr>
              <w:pStyle w:val="Heading3"/>
            </w:pPr>
            <w:bookmarkStart w:id="268" w:name="_Referrals_to_Mental"/>
            <w:bookmarkEnd w:id="268"/>
            <w:r w:rsidRPr="00A550A4">
              <w:rPr>
                <w:sz w:val="22"/>
                <w:szCs w:val="22"/>
              </w:rPr>
              <w:t>Referrals</w:t>
            </w:r>
            <w:r w:rsidRPr="00A550A4">
              <w:rPr>
                <w:spacing w:val="-7"/>
                <w:sz w:val="22"/>
                <w:szCs w:val="22"/>
              </w:rPr>
              <w:t xml:space="preserve"> </w:t>
            </w:r>
            <w:r w:rsidRPr="00A550A4">
              <w:rPr>
                <w:sz w:val="22"/>
                <w:szCs w:val="22"/>
              </w:rPr>
              <w:t>to</w:t>
            </w:r>
            <w:r w:rsidRPr="00A550A4">
              <w:rPr>
                <w:spacing w:val="-7"/>
                <w:sz w:val="22"/>
                <w:szCs w:val="22"/>
              </w:rPr>
              <w:t xml:space="preserve"> </w:t>
            </w:r>
            <w:r w:rsidRPr="00A550A4">
              <w:rPr>
                <w:sz w:val="22"/>
                <w:szCs w:val="22"/>
              </w:rPr>
              <w:t>Mental</w:t>
            </w:r>
            <w:r w:rsidRPr="00A550A4">
              <w:rPr>
                <w:spacing w:val="-6"/>
                <w:sz w:val="22"/>
                <w:szCs w:val="22"/>
              </w:rPr>
              <w:t xml:space="preserve"> </w:t>
            </w:r>
            <w:r w:rsidRPr="00A550A4">
              <w:rPr>
                <w:sz w:val="22"/>
                <w:szCs w:val="22"/>
              </w:rPr>
              <w:t>Health</w:t>
            </w:r>
            <w:r w:rsidRPr="00A550A4">
              <w:rPr>
                <w:spacing w:val="-7"/>
                <w:sz w:val="22"/>
                <w:szCs w:val="22"/>
              </w:rPr>
              <w:t xml:space="preserve"> </w:t>
            </w:r>
            <w:r w:rsidRPr="00A550A4">
              <w:rPr>
                <w:sz w:val="22"/>
                <w:szCs w:val="22"/>
              </w:rPr>
              <w:t>Provider</w:t>
            </w:r>
            <w:r w:rsidRPr="00A550A4">
              <w:rPr>
                <w:spacing w:val="-7"/>
                <w:sz w:val="22"/>
                <w:szCs w:val="22"/>
              </w:rPr>
              <w:t xml:space="preserve"> </w:t>
            </w:r>
            <w:r w:rsidRPr="00A550A4">
              <w:rPr>
                <w:sz w:val="22"/>
                <w:szCs w:val="22"/>
              </w:rPr>
              <w:t>for</w:t>
            </w:r>
            <w:r w:rsidRPr="00A550A4">
              <w:rPr>
                <w:spacing w:val="-6"/>
                <w:sz w:val="22"/>
                <w:szCs w:val="22"/>
              </w:rPr>
              <w:t xml:space="preserve"> </w:t>
            </w:r>
            <w:r w:rsidRPr="00A550A4">
              <w:rPr>
                <w:sz w:val="22"/>
                <w:szCs w:val="22"/>
              </w:rPr>
              <w:t>Community-Based</w:t>
            </w:r>
            <w:r w:rsidRPr="00A550A4">
              <w:rPr>
                <w:spacing w:val="-7"/>
                <w:sz w:val="22"/>
                <w:szCs w:val="22"/>
              </w:rPr>
              <w:t xml:space="preserve"> </w:t>
            </w:r>
            <w:r w:rsidRPr="00A550A4">
              <w:rPr>
                <w:spacing w:val="-2"/>
                <w:sz w:val="22"/>
                <w:szCs w:val="22"/>
              </w:rPr>
              <w:t>Services</w:t>
            </w:r>
          </w:p>
        </w:tc>
      </w:tr>
      <w:tr w:rsidR="00A550A4" w:rsidRPr="00A10E99" w14:paraId="0D14A20F" w14:textId="77777777" w:rsidTr="00A550A4">
        <w:trPr>
          <w:trHeight w:val="244"/>
        </w:trPr>
        <w:tc>
          <w:tcPr>
            <w:tcW w:w="4393" w:type="dxa"/>
          </w:tcPr>
          <w:p w14:paraId="09D0C529"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z w:val="20"/>
                <w:szCs w:val="20"/>
              </w:rPr>
              <w:lastRenderedPageBreak/>
              <w:t>Program</w:t>
            </w:r>
            <w:r w:rsidRPr="00A10E99">
              <w:rPr>
                <w:rFonts w:asciiTheme="minorHAnsi" w:hAnsiTheme="minorHAnsi" w:cstheme="minorHAnsi"/>
                <w:b/>
                <w:spacing w:val="-10"/>
                <w:sz w:val="20"/>
                <w:szCs w:val="20"/>
              </w:rPr>
              <w:t xml:space="preserve"> </w:t>
            </w:r>
            <w:r w:rsidRPr="00A10E99">
              <w:rPr>
                <w:rFonts w:asciiTheme="minorHAnsi" w:hAnsiTheme="minorHAnsi" w:cstheme="minorHAnsi"/>
                <w:b/>
                <w:spacing w:val="-2"/>
                <w:sz w:val="20"/>
                <w:szCs w:val="20"/>
              </w:rPr>
              <w:t>Area(s):</w:t>
            </w:r>
          </w:p>
        </w:tc>
        <w:tc>
          <w:tcPr>
            <w:tcW w:w="6594" w:type="dxa"/>
          </w:tcPr>
          <w:p w14:paraId="292860C1" w14:textId="77777777" w:rsidR="00A550A4" w:rsidRPr="00A10E99" w:rsidRDefault="00A550A4" w:rsidP="00A33DBE">
            <w:pPr>
              <w:pStyle w:val="TableParagraph"/>
              <w:rPr>
                <w:rFonts w:asciiTheme="minorHAnsi" w:hAnsiTheme="minorHAnsi" w:cstheme="minorHAnsi"/>
                <w:sz w:val="20"/>
                <w:szCs w:val="20"/>
              </w:rPr>
            </w:pPr>
            <w:r w:rsidRPr="00A10E99">
              <w:rPr>
                <w:rFonts w:asciiTheme="minorHAnsi" w:hAnsiTheme="minorHAnsi" w:cstheme="minorHAnsi"/>
                <w:sz w:val="20"/>
                <w:szCs w:val="20"/>
              </w:rPr>
              <w:t>Health,</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Nutrition,</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Education,</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Special</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Services,</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Family</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Services,</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ERSEA,</w:t>
            </w:r>
            <w:r w:rsidRPr="00A10E99">
              <w:rPr>
                <w:rFonts w:asciiTheme="minorHAnsi" w:hAnsiTheme="minorHAnsi" w:cstheme="minorHAnsi"/>
                <w:spacing w:val="-7"/>
                <w:sz w:val="20"/>
                <w:szCs w:val="20"/>
              </w:rPr>
              <w:t xml:space="preserve"> </w:t>
            </w:r>
            <w:r w:rsidRPr="00A10E99">
              <w:rPr>
                <w:rFonts w:asciiTheme="minorHAnsi" w:hAnsiTheme="minorHAnsi" w:cstheme="minorHAnsi"/>
                <w:spacing w:val="-4"/>
                <w:sz w:val="20"/>
                <w:szCs w:val="20"/>
              </w:rPr>
              <w:t>etc.</w:t>
            </w:r>
          </w:p>
        </w:tc>
      </w:tr>
      <w:tr w:rsidR="00A550A4" w:rsidRPr="00A10E99" w14:paraId="2149CDCB" w14:textId="77777777" w:rsidTr="00A550A4">
        <w:trPr>
          <w:trHeight w:val="1540"/>
        </w:trPr>
        <w:tc>
          <w:tcPr>
            <w:tcW w:w="4393" w:type="dxa"/>
          </w:tcPr>
          <w:p w14:paraId="6B99DA09"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z w:val="20"/>
                <w:szCs w:val="20"/>
              </w:rPr>
              <w:t>Related</w:t>
            </w:r>
            <w:r w:rsidRPr="00A10E99">
              <w:rPr>
                <w:rFonts w:asciiTheme="minorHAnsi" w:hAnsiTheme="minorHAnsi" w:cstheme="minorHAnsi"/>
                <w:b/>
                <w:spacing w:val="-12"/>
                <w:sz w:val="20"/>
                <w:szCs w:val="20"/>
              </w:rPr>
              <w:t xml:space="preserve"> </w:t>
            </w:r>
            <w:r w:rsidRPr="00A10E99">
              <w:rPr>
                <w:rFonts w:asciiTheme="minorHAnsi" w:hAnsiTheme="minorHAnsi" w:cstheme="minorHAnsi"/>
                <w:b/>
                <w:sz w:val="20"/>
                <w:szCs w:val="20"/>
              </w:rPr>
              <w:t>Standards</w:t>
            </w:r>
            <w:r w:rsidRPr="00A10E99">
              <w:rPr>
                <w:rFonts w:asciiTheme="minorHAnsi" w:hAnsiTheme="minorHAnsi" w:cstheme="minorHAnsi"/>
                <w:b/>
                <w:spacing w:val="-11"/>
                <w:sz w:val="20"/>
                <w:szCs w:val="20"/>
              </w:rPr>
              <w:t xml:space="preserve"> </w:t>
            </w:r>
            <w:r w:rsidRPr="00A10E99">
              <w:rPr>
                <w:rFonts w:asciiTheme="minorHAnsi" w:hAnsiTheme="minorHAnsi" w:cstheme="minorHAnsi"/>
                <w:b/>
                <w:sz w:val="20"/>
                <w:szCs w:val="20"/>
              </w:rPr>
              <w:t xml:space="preserve">or </w:t>
            </w:r>
            <w:r w:rsidRPr="00A10E99">
              <w:rPr>
                <w:rFonts w:asciiTheme="minorHAnsi" w:hAnsiTheme="minorHAnsi" w:cstheme="minorHAnsi"/>
                <w:b/>
                <w:spacing w:val="-2"/>
                <w:sz w:val="20"/>
                <w:szCs w:val="20"/>
              </w:rPr>
              <w:t>Regulations:</w:t>
            </w:r>
          </w:p>
        </w:tc>
        <w:tc>
          <w:tcPr>
            <w:tcW w:w="6594" w:type="dxa"/>
          </w:tcPr>
          <w:p w14:paraId="084E7B24" w14:textId="77777777" w:rsidR="00A550A4" w:rsidRPr="00A10E99" w:rsidRDefault="00A550A4" w:rsidP="00A33DBE">
            <w:pPr>
              <w:pStyle w:val="TableParagraph"/>
              <w:ind w:left="1187"/>
              <w:rPr>
                <w:rFonts w:asciiTheme="minorHAnsi" w:hAnsiTheme="minorHAnsi" w:cstheme="minorHAnsi"/>
                <w:sz w:val="20"/>
                <w:szCs w:val="20"/>
              </w:rPr>
            </w:pPr>
            <w:r w:rsidRPr="00A10E99">
              <w:rPr>
                <w:rFonts w:ascii="Segoe UI Symbol" w:hAnsi="Segoe UI Symbol" w:cs="Segoe UI Symbol"/>
                <w:sz w:val="20"/>
                <w:szCs w:val="20"/>
              </w:rPr>
              <w:t>☒</w:t>
            </w:r>
            <w:r w:rsidRPr="00A10E99">
              <w:rPr>
                <w:rFonts w:asciiTheme="minorHAnsi" w:hAnsiTheme="minorHAnsi" w:cstheme="minorHAnsi"/>
                <w:sz w:val="20"/>
                <w:szCs w:val="20"/>
              </w:rPr>
              <w:t>Head</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Start</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Program</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Performance</w:t>
            </w:r>
            <w:r w:rsidRPr="00A10E99">
              <w:rPr>
                <w:rFonts w:asciiTheme="minorHAnsi" w:hAnsiTheme="minorHAnsi" w:cstheme="minorHAnsi"/>
                <w:spacing w:val="-8"/>
                <w:sz w:val="20"/>
                <w:szCs w:val="20"/>
              </w:rPr>
              <w:t xml:space="preserve"> </w:t>
            </w:r>
            <w:r w:rsidRPr="00A10E99">
              <w:rPr>
                <w:rFonts w:asciiTheme="minorHAnsi" w:hAnsiTheme="minorHAnsi" w:cstheme="minorHAnsi"/>
                <w:spacing w:val="-2"/>
                <w:sz w:val="20"/>
                <w:szCs w:val="20"/>
              </w:rPr>
              <w:t>Standards</w:t>
            </w:r>
          </w:p>
          <w:p w14:paraId="45D6CEE6" w14:textId="77777777" w:rsidR="00A550A4" w:rsidRPr="00A10E99" w:rsidRDefault="00A550A4" w:rsidP="00A550A4">
            <w:pPr>
              <w:pStyle w:val="TableParagraph"/>
              <w:numPr>
                <w:ilvl w:val="0"/>
                <w:numId w:val="133"/>
              </w:numPr>
              <w:tabs>
                <w:tab w:val="left" w:pos="1389"/>
              </w:tabs>
              <w:spacing w:before="3" w:line="240" w:lineRule="auto"/>
              <w:ind w:hanging="202"/>
              <w:rPr>
                <w:rFonts w:asciiTheme="minorHAnsi" w:hAnsiTheme="minorHAnsi" w:cstheme="minorHAnsi"/>
                <w:sz w:val="20"/>
                <w:szCs w:val="20"/>
              </w:rPr>
            </w:pPr>
            <w:r w:rsidRPr="00A10E99">
              <w:rPr>
                <w:rFonts w:asciiTheme="minorHAnsi" w:hAnsiTheme="minorHAnsi" w:cstheme="minorHAnsi"/>
                <w:sz w:val="20"/>
                <w:szCs w:val="20"/>
              </w:rPr>
              <w:t>Maine</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State</w:t>
            </w:r>
            <w:r w:rsidRPr="00A10E99">
              <w:rPr>
                <w:rFonts w:asciiTheme="minorHAnsi" w:hAnsiTheme="minorHAnsi" w:cstheme="minorHAnsi"/>
                <w:spacing w:val="-5"/>
                <w:sz w:val="20"/>
                <w:szCs w:val="20"/>
              </w:rPr>
              <w:t xml:space="preserve"> </w:t>
            </w:r>
            <w:r w:rsidRPr="00A10E99">
              <w:rPr>
                <w:rFonts w:asciiTheme="minorHAnsi" w:hAnsiTheme="minorHAnsi" w:cstheme="minorHAnsi"/>
                <w:spacing w:val="-2"/>
                <w:sz w:val="20"/>
                <w:szCs w:val="20"/>
              </w:rPr>
              <w:t>Licensing</w:t>
            </w:r>
          </w:p>
          <w:p w14:paraId="5CCC1795" w14:textId="77777777" w:rsidR="00A550A4" w:rsidRPr="00A10E99" w:rsidRDefault="00A550A4" w:rsidP="00A550A4">
            <w:pPr>
              <w:pStyle w:val="TableParagraph"/>
              <w:numPr>
                <w:ilvl w:val="0"/>
                <w:numId w:val="133"/>
              </w:numPr>
              <w:tabs>
                <w:tab w:val="left" w:pos="1389"/>
              </w:tabs>
              <w:spacing w:before="3" w:line="240" w:lineRule="auto"/>
              <w:ind w:hanging="202"/>
              <w:rPr>
                <w:rFonts w:asciiTheme="minorHAnsi" w:hAnsiTheme="minorHAnsi" w:cstheme="minorHAnsi"/>
                <w:sz w:val="20"/>
                <w:szCs w:val="20"/>
              </w:rPr>
            </w:pPr>
            <w:r w:rsidRPr="00A10E99">
              <w:rPr>
                <w:rFonts w:asciiTheme="minorHAnsi" w:hAnsiTheme="minorHAnsi" w:cstheme="minorHAnsi"/>
                <w:w w:val="95"/>
                <w:sz w:val="20"/>
                <w:szCs w:val="20"/>
              </w:rPr>
              <w:t>Developmentally</w:t>
            </w:r>
            <w:r w:rsidRPr="00A10E99">
              <w:rPr>
                <w:rFonts w:asciiTheme="minorHAnsi" w:hAnsiTheme="minorHAnsi" w:cstheme="minorHAnsi"/>
                <w:spacing w:val="48"/>
                <w:sz w:val="20"/>
                <w:szCs w:val="20"/>
              </w:rPr>
              <w:t xml:space="preserve"> </w:t>
            </w:r>
            <w:r w:rsidRPr="00A10E99">
              <w:rPr>
                <w:rFonts w:asciiTheme="minorHAnsi" w:hAnsiTheme="minorHAnsi" w:cstheme="minorHAnsi"/>
                <w:w w:val="95"/>
                <w:sz w:val="20"/>
                <w:szCs w:val="20"/>
              </w:rPr>
              <w:t>Appropriate</w:t>
            </w:r>
            <w:r w:rsidRPr="00A10E99">
              <w:rPr>
                <w:rFonts w:asciiTheme="minorHAnsi" w:hAnsiTheme="minorHAnsi" w:cstheme="minorHAnsi"/>
                <w:spacing w:val="44"/>
                <w:sz w:val="20"/>
                <w:szCs w:val="20"/>
              </w:rPr>
              <w:t xml:space="preserve"> </w:t>
            </w:r>
            <w:r w:rsidRPr="00A10E99">
              <w:rPr>
                <w:rFonts w:asciiTheme="minorHAnsi" w:hAnsiTheme="minorHAnsi" w:cstheme="minorHAnsi"/>
                <w:spacing w:val="-2"/>
                <w:w w:val="95"/>
                <w:sz w:val="20"/>
                <w:szCs w:val="20"/>
              </w:rPr>
              <w:t>Practice/NAEYC</w:t>
            </w:r>
          </w:p>
          <w:p w14:paraId="1CB19AA7" w14:textId="77777777" w:rsidR="00A550A4" w:rsidRPr="00A10E99" w:rsidRDefault="00A550A4" w:rsidP="00A550A4">
            <w:pPr>
              <w:pStyle w:val="TableParagraph"/>
              <w:numPr>
                <w:ilvl w:val="0"/>
                <w:numId w:val="133"/>
              </w:numPr>
              <w:tabs>
                <w:tab w:val="left" w:pos="1389"/>
              </w:tabs>
              <w:spacing w:before="3" w:line="240" w:lineRule="auto"/>
              <w:ind w:hanging="202"/>
              <w:rPr>
                <w:rFonts w:asciiTheme="minorHAnsi" w:hAnsiTheme="minorHAnsi" w:cstheme="minorHAnsi"/>
                <w:sz w:val="20"/>
                <w:szCs w:val="20"/>
              </w:rPr>
            </w:pPr>
            <w:r w:rsidRPr="00A10E99">
              <w:rPr>
                <w:rFonts w:asciiTheme="minorHAnsi" w:hAnsiTheme="minorHAnsi" w:cstheme="minorHAnsi"/>
                <w:sz w:val="20"/>
                <w:szCs w:val="20"/>
              </w:rPr>
              <w:t>Caring</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for</w:t>
            </w:r>
            <w:r w:rsidRPr="00A10E99">
              <w:rPr>
                <w:rFonts w:asciiTheme="minorHAnsi" w:hAnsiTheme="minorHAnsi" w:cstheme="minorHAnsi"/>
                <w:spacing w:val="-7"/>
                <w:sz w:val="20"/>
                <w:szCs w:val="20"/>
              </w:rPr>
              <w:t xml:space="preserve"> </w:t>
            </w:r>
            <w:r w:rsidRPr="00A10E99">
              <w:rPr>
                <w:rFonts w:asciiTheme="minorHAnsi" w:hAnsiTheme="minorHAnsi" w:cstheme="minorHAnsi"/>
                <w:spacing w:val="-2"/>
                <w:sz w:val="20"/>
                <w:szCs w:val="20"/>
              </w:rPr>
              <w:t>Children</w:t>
            </w:r>
          </w:p>
          <w:p w14:paraId="6486C53E" w14:textId="77777777" w:rsidR="00A550A4" w:rsidRPr="00A10E99" w:rsidRDefault="00A550A4" w:rsidP="00A550A4">
            <w:pPr>
              <w:pStyle w:val="TableParagraph"/>
              <w:numPr>
                <w:ilvl w:val="0"/>
                <w:numId w:val="133"/>
              </w:numPr>
              <w:tabs>
                <w:tab w:val="left" w:pos="1389"/>
              </w:tabs>
              <w:spacing w:before="3" w:line="240" w:lineRule="auto"/>
              <w:ind w:hanging="202"/>
              <w:rPr>
                <w:rFonts w:asciiTheme="minorHAnsi" w:hAnsiTheme="minorHAnsi" w:cstheme="minorHAnsi"/>
                <w:sz w:val="20"/>
                <w:szCs w:val="20"/>
              </w:rPr>
            </w:pPr>
            <w:r w:rsidRPr="00A10E99">
              <w:rPr>
                <w:rFonts w:asciiTheme="minorHAnsi" w:hAnsiTheme="minorHAnsi" w:cstheme="minorHAnsi"/>
                <w:spacing w:val="-2"/>
                <w:sz w:val="20"/>
                <w:szCs w:val="20"/>
              </w:rPr>
              <w:t>Other</w:t>
            </w:r>
          </w:p>
        </w:tc>
      </w:tr>
      <w:tr w:rsidR="00A550A4" w:rsidRPr="00A10E99" w14:paraId="1D239085" w14:textId="77777777" w:rsidTr="00A550A4">
        <w:trPr>
          <w:trHeight w:val="489"/>
        </w:trPr>
        <w:tc>
          <w:tcPr>
            <w:tcW w:w="4393" w:type="dxa"/>
          </w:tcPr>
          <w:p w14:paraId="2768984C" w14:textId="77777777" w:rsidR="00A550A4" w:rsidRPr="00A10E99" w:rsidRDefault="00A550A4" w:rsidP="00A33DBE">
            <w:pPr>
              <w:pStyle w:val="TableParagraph"/>
              <w:spacing w:before="0" w:line="240" w:lineRule="atLeast"/>
              <w:rPr>
                <w:rFonts w:asciiTheme="minorHAnsi" w:hAnsiTheme="minorHAnsi" w:cstheme="minorHAnsi"/>
                <w:b/>
                <w:sz w:val="20"/>
                <w:szCs w:val="20"/>
              </w:rPr>
            </w:pPr>
            <w:r w:rsidRPr="00A10E99">
              <w:rPr>
                <w:rFonts w:asciiTheme="minorHAnsi" w:hAnsiTheme="minorHAnsi" w:cstheme="minorHAnsi"/>
                <w:b/>
                <w:sz w:val="20"/>
                <w:szCs w:val="20"/>
              </w:rPr>
              <w:t>Person</w:t>
            </w:r>
            <w:r w:rsidRPr="00A10E99">
              <w:rPr>
                <w:rFonts w:asciiTheme="minorHAnsi" w:hAnsiTheme="minorHAnsi" w:cstheme="minorHAnsi"/>
                <w:b/>
                <w:spacing w:val="-12"/>
                <w:sz w:val="20"/>
                <w:szCs w:val="20"/>
              </w:rPr>
              <w:t xml:space="preserve"> </w:t>
            </w:r>
            <w:r w:rsidRPr="00A10E99">
              <w:rPr>
                <w:rFonts w:asciiTheme="minorHAnsi" w:hAnsiTheme="minorHAnsi" w:cstheme="minorHAnsi"/>
                <w:b/>
                <w:sz w:val="20"/>
                <w:szCs w:val="20"/>
              </w:rPr>
              <w:t>Responsible</w:t>
            </w:r>
            <w:r w:rsidRPr="00A10E99">
              <w:rPr>
                <w:rFonts w:asciiTheme="minorHAnsi" w:hAnsiTheme="minorHAnsi" w:cstheme="minorHAnsi"/>
                <w:b/>
                <w:spacing w:val="-11"/>
                <w:sz w:val="20"/>
                <w:szCs w:val="20"/>
              </w:rPr>
              <w:t xml:space="preserve"> </w:t>
            </w:r>
            <w:r w:rsidRPr="00A10E99">
              <w:rPr>
                <w:rFonts w:asciiTheme="minorHAnsi" w:hAnsiTheme="minorHAnsi" w:cstheme="minorHAnsi"/>
                <w:b/>
                <w:sz w:val="20"/>
                <w:szCs w:val="20"/>
              </w:rPr>
              <w:t xml:space="preserve">for </w:t>
            </w:r>
            <w:r w:rsidRPr="00A10E99">
              <w:rPr>
                <w:rFonts w:asciiTheme="minorHAnsi" w:hAnsiTheme="minorHAnsi" w:cstheme="minorHAnsi"/>
                <w:b/>
                <w:spacing w:val="-2"/>
                <w:sz w:val="20"/>
                <w:szCs w:val="20"/>
              </w:rPr>
              <w:t>implementation:</w:t>
            </w:r>
          </w:p>
        </w:tc>
        <w:tc>
          <w:tcPr>
            <w:tcW w:w="6594" w:type="dxa"/>
          </w:tcPr>
          <w:p w14:paraId="72A7743F" w14:textId="77777777" w:rsidR="00A550A4" w:rsidRPr="00A10E99" w:rsidRDefault="00A550A4" w:rsidP="00A33DBE">
            <w:pPr>
              <w:pStyle w:val="TableParagraph"/>
              <w:rPr>
                <w:rFonts w:asciiTheme="minorHAnsi" w:hAnsiTheme="minorHAnsi" w:cstheme="minorHAnsi"/>
                <w:sz w:val="20"/>
                <w:szCs w:val="20"/>
              </w:rPr>
            </w:pPr>
            <w:r w:rsidRPr="00A10E99">
              <w:rPr>
                <w:rFonts w:asciiTheme="minorHAnsi" w:hAnsiTheme="minorHAnsi" w:cstheme="minorHAnsi"/>
                <w:sz w:val="20"/>
                <w:szCs w:val="20"/>
              </w:rPr>
              <w:t>Lead</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Teacher,</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Site</w:t>
            </w:r>
            <w:r w:rsidRPr="00A10E99">
              <w:rPr>
                <w:rFonts w:asciiTheme="minorHAnsi" w:hAnsiTheme="minorHAnsi" w:cstheme="minorHAnsi"/>
                <w:spacing w:val="-9"/>
                <w:sz w:val="20"/>
                <w:szCs w:val="20"/>
              </w:rPr>
              <w:t xml:space="preserve"> </w:t>
            </w:r>
            <w:r w:rsidRPr="00A10E99">
              <w:rPr>
                <w:rFonts w:asciiTheme="minorHAnsi" w:hAnsiTheme="minorHAnsi" w:cstheme="minorHAnsi"/>
                <w:sz w:val="20"/>
                <w:szCs w:val="20"/>
              </w:rPr>
              <w:t>Supervisor,</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Early Interventionist, FA</w:t>
            </w:r>
          </w:p>
        </w:tc>
      </w:tr>
      <w:tr w:rsidR="00A550A4" w:rsidRPr="00A10E99" w14:paraId="3DABD49D" w14:textId="77777777" w:rsidTr="00A550A4">
        <w:trPr>
          <w:trHeight w:val="244"/>
        </w:trPr>
        <w:tc>
          <w:tcPr>
            <w:tcW w:w="4393" w:type="dxa"/>
          </w:tcPr>
          <w:p w14:paraId="786C0D10"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z w:val="20"/>
                <w:szCs w:val="20"/>
              </w:rPr>
              <w:t>Timeline</w:t>
            </w:r>
            <w:r w:rsidRPr="00A10E99">
              <w:rPr>
                <w:rFonts w:asciiTheme="minorHAnsi" w:hAnsiTheme="minorHAnsi" w:cstheme="minorHAnsi"/>
                <w:b/>
                <w:spacing w:val="-8"/>
                <w:sz w:val="20"/>
                <w:szCs w:val="20"/>
              </w:rPr>
              <w:t xml:space="preserve"> </w:t>
            </w:r>
            <w:r w:rsidRPr="00A10E99">
              <w:rPr>
                <w:rFonts w:asciiTheme="minorHAnsi" w:hAnsiTheme="minorHAnsi" w:cstheme="minorHAnsi"/>
                <w:b/>
                <w:sz w:val="20"/>
                <w:szCs w:val="20"/>
              </w:rPr>
              <w:t>for</w:t>
            </w:r>
            <w:r w:rsidRPr="00A10E99">
              <w:rPr>
                <w:rFonts w:asciiTheme="minorHAnsi" w:hAnsiTheme="minorHAnsi" w:cstheme="minorHAnsi"/>
                <w:b/>
                <w:spacing w:val="-7"/>
                <w:sz w:val="20"/>
                <w:szCs w:val="20"/>
              </w:rPr>
              <w:t xml:space="preserve"> </w:t>
            </w:r>
            <w:r w:rsidRPr="00A10E99">
              <w:rPr>
                <w:rFonts w:asciiTheme="minorHAnsi" w:hAnsiTheme="minorHAnsi" w:cstheme="minorHAnsi"/>
                <w:b/>
                <w:spacing w:val="-2"/>
                <w:sz w:val="20"/>
                <w:szCs w:val="20"/>
              </w:rPr>
              <w:t>completion:</w:t>
            </w:r>
          </w:p>
        </w:tc>
        <w:tc>
          <w:tcPr>
            <w:tcW w:w="6594" w:type="dxa"/>
          </w:tcPr>
          <w:p w14:paraId="643E1B57" w14:textId="77777777" w:rsidR="00A550A4" w:rsidRPr="00A10E99" w:rsidRDefault="00A550A4" w:rsidP="00A33DBE">
            <w:pPr>
              <w:pStyle w:val="TableParagraph"/>
              <w:spacing w:before="0"/>
              <w:ind w:left="0"/>
              <w:rPr>
                <w:rFonts w:asciiTheme="minorHAnsi" w:hAnsiTheme="minorHAnsi" w:cstheme="minorHAnsi"/>
                <w:sz w:val="20"/>
                <w:szCs w:val="20"/>
              </w:rPr>
            </w:pPr>
          </w:p>
        </w:tc>
      </w:tr>
      <w:tr w:rsidR="00A550A4" w:rsidRPr="00A10E99" w14:paraId="79D5A449" w14:textId="77777777" w:rsidTr="00A550A4">
        <w:trPr>
          <w:trHeight w:val="242"/>
        </w:trPr>
        <w:tc>
          <w:tcPr>
            <w:tcW w:w="4393" w:type="dxa"/>
          </w:tcPr>
          <w:p w14:paraId="0408561E" w14:textId="77777777" w:rsidR="00A550A4" w:rsidRPr="00A10E99" w:rsidRDefault="00A550A4" w:rsidP="00A33DBE">
            <w:pPr>
              <w:pStyle w:val="TableParagraph"/>
              <w:spacing w:before="0" w:line="222" w:lineRule="exact"/>
              <w:rPr>
                <w:rFonts w:asciiTheme="minorHAnsi" w:hAnsiTheme="minorHAnsi" w:cstheme="minorHAnsi"/>
                <w:b/>
                <w:sz w:val="20"/>
                <w:szCs w:val="20"/>
              </w:rPr>
            </w:pPr>
            <w:r w:rsidRPr="00A10E99">
              <w:rPr>
                <w:rFonts w:asciiTheme="minorHAnsi" w:hAnsiTheme="minorHAnsi" w:cstheme="minorHAnsi"/>
                <w:b/>
                <w:sz w:val="20"/>
                <w:szCs w:val="20"/>
              </w:rPr>
              <w:t>Submitted</w:t>
            </w:r>
            <w:r w:rsidRPr="00A10E99">
              <w:rPr>
                <w:rFonts w:asciiTheme="minorHAnsi" w:hAnsiTheme="minorHAnsi" w:cstheme="minorHAnsi"/>
                <w:b/>
                <w:spacing w:val="-11"/>
                <w:sz w:val="20"/>
                <w:szCs w:val="20"/>
              </w:rPr>
              <w:t xml:space="preserve"> </w:t>
            </w:r>
            <w:r w:rsidRPr="00A10E99">
              <w:rPr>
                <w:rFonts w:asciiTheme="minorHAnsi" w:hAnsiTheme="minorHAnsi" w:cstheme="minorHAnsi"/>
                <w:b/>
                <w:spacing w:val="-5"/>
                <w:sz w:val="20"/>
                <w:szCs w:val="20"/>
              </w:rPr>
              <w:t>to:</w:t>
            </w:r>
          </w:p>
        </w:tc>
        <w:tc>
          <w:tcPr>
            <w:tcW w:w="6594" w:type="dxa"/>
          </w:tcPr>
          <w:p w14:paraId="4EDC7086" w14:textId="77777777" w:rsidR="00A550A4" w:rsidRPr="00A10E99" w:rsidRDefault="00A550A4" w:rsidP="00A33DBE">
            <w:pPr>
              <w:pStyle w:val="TableParagraph"/>
              <w:spacing w:before="0" w:line="222" w:lineRule="exact"/>
              <w:rPr>
                <w:rFonts w:asciiTheme="minorHAnsi" w:hAnsiTheme="minorHAnsi" w:cstheme="minorHAnsi"/>
                <w:sz w:val="20"/>
                <w:szCs w:val="20"/>
              </w:rPr>
            </w:pPr>
            <w:r w:rsidRPr="00A10E99">
              <w:rPr>
                <w:rFonts w:asciiTheme="minorHAnsi" w:hAnsiTheme="minorHAnsi" w:cstheme="minorHAnsi"/>
                <w:sz w:val="20"/>
                <w:szCs w:val="20"/>
              </w:rPr>
              <w:t>Early Interventionist</w:t>
            </w:r>
          </w:p>
        </w:tc>
      </w:tr>
      <w:tr w:rsidR="00A550A4" w:rsidRPr="00A10E99" w14:paraId="7CC73BAE" w14:textId="77777777" w:rsidTr="00A550A4">
        <w:trPr>
          <w:trHeight w:val="244"/>
        </w:trPr>
        <w:tc>
          <w:tcPr>
            <w:tcW w:w="4393" w:type="dxa"/>
          </w:tcPr>
          <w:p w14:paraId="140C7C08" w14:textId="77777777" w:rsidR="00A550A4" w:rsidRPr="00A10E99" w:rsidRDefault="00A550A4" w:rsidP="00A33DBE">
            <w:pPr>
              <w:pStyle w:val="TableParagraph"/>
              <w:rPr>
                <w:rFonts w:asciiTheme="minorHAnsi" w:hAnsiTheme="minorHAnsi" w:cstheme="minorHAnsi"/>
                <w:b/>
                <w:sz w:val="20"/>
                <w:szCs w:val="20"/>
              </w:rPr>
            </w:pPr>
            <w:proofErr w:type="spellStart"/>
            <w:r w:rsidRPr="00A10E99">
              <w:rPr>
                <w:rFonts w:asciiTheme="minorHAnsi" w:hAnsiTheme="minorHAnsi" w:cstheme="minorHAnsi"/>
                <w:b/>
                <w:spacing w:val="-2"/>
                <w:sz w:val="20"/>
                <w:szCs w:val="20"/>
              </w:rPr>
              <w:t>ChildPlus</w:t>
            </w:r>
            <w:proofErr w:type="spellEnd"/>
            <w:r w:rsidRPr="00A10E99">
              <w:rPr>
                <w:rFonts w:asciiTheme="minorHAnsi" w:hAnsiTheme="minorHAnsi" w:cstheme="minorHAnsi"/>
                <w:b/>
                <w:spacing w:val="6"/>
                <w:sz w:val="20"/>
                <w:szCs w:val="20"/>
              </w:rPr>
              <w:t xml:space="preserve"> </w:t>
            </w:r>
            <w:r w:rsidRPr="00A10E99">
              <w:rPr>
                <w:rFonts w:asciiTheme="minorHAnsi" w:hAnsiTheme="minorHAnsi" w:cstheme="minorHAnsi"/>
                <w:b/>
                <w:spacing w:val="-2"/>
                <w:sz w:val="20"/>
                <w:szCs w:val="20"/>
              </w:rPr>
              <w:t>Documentation:</w:t>
            </w:r>
          </w:p>
        </w:tc>
        <w:tc>
          <w:tcPr>
            <w:tcW w:w="6594" w:type="dxa"/>
          </w:tcPr>
          <w:p w14:paraId="3DFF0DF5" w14:textId="77777777" w:rsidR="00A550A4" w:rsidRPr="00A10E99" w:rsidRDefault="00A550A4" w:rsidP="00A33DBE">
            <w:pPr>
              <w:pStyle w:val="TableParagraph"/>
              <w:rPr>
                <w:rFonts w:asciiTheme="minorHAnsi" w:hAnsiTheme="minorHAnsi" w:cstheme="minorHAnsi"/>
                <w:sz w:val="20"/>
                <w:szCs w:val="20"/>
              </w:rPr>
            </w:pPr>
            <w:r w:rsidRPr="00A10E99">
              <w:rPr>
                <w:rFonts w:asciiTheme="minorHAnsi" w:hAnsiTheme="minorHAnsi" w:cstheme="minorHAnsi"/>
                <w:sz w:val="20"/>
                <w:szCs w:val="20"/>
              </w:rPr>
              <w:t>Mental</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Health</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tab</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add</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a</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transaction</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using</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Referral</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in</w:t>
            </w:r>
            <w:r w:rsidRPr="00A10E99">
              <w:rPr>
                <w:rFonts w:asciiTheme="minorHAnsi" w:hAnsiTheme="minorHAnsi" w:cstheme="minorHAnsi"/>
                <w:spacing w:val="-1"/>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drop</w:t>
            </w:r>
            <w:r w:rsidRPr="00A10E99">
              <w:rPr>
                <w:rFonts w:asciiTheme="minorHAnsi" w:hAnsiTheme="minorHAnsi" w:cstheme="minorHAnsi"/>
                <w:spacing w:val="-4"/>
                <w:sz w:val="20"/>
                <w:szCs w:val="20"/>
              </w:rPr>
              <w:t xml:space="preserve"> </w:t>
            </w:r>
            <w:r w:rsidRPr="00A10E99">
              <w:rPr>
                <w:rFonts w:asciiTheme="minorHAnsi" w:hAnsiTheme="minorHAnsi" w:cstheme="minorHAnsi"/>
                <w:spacing w:val="-2"/>
                <w:sz w:val="20"/>
                <w:szCs w:val="20"/>
              </w:rPr>
              <w:t>down.</w:t>
            </w:r>
          </w:p>
        </w:tc>
      </w:tr>
      <w:tr w:rsidR="00A550A4" w:rsidRPr="00A10E99" w14:paraId="0576165F" w14:textId="77777777" w:rsidTr="00A550A4">
        <w:trPr>
          <w:trHeight w:val="244"/>
        </w:trPr>
        <w:tc>
          <w:tcPr>
            <w:tcW w:w="4393" w:type="dxa"/>
          </w:tcPr>
          <w:p w14:paraId="02496D96"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z w:val="20"/>
                <w:szCs w:val="20"/>
              </w:rPr>
              <w:t>Uploaded</w:t>
            </w:r>
            <w:r w:rsidRPr="00A10E99">
              <w:rPr>
                <w:rFonts w:asciiTheme="minorHAnsi" w:hAnsiTheme="minorHAnsi" w:cstheme="minorHAnsi"/>
                <w:b/>
                <w:spacing w:val="-5"/>
                <w:sz w:val="20"/>
                <w:szCs w:val="20"/>
              </w:rPr>
              <w:t xml:space="preserve"> </w:t>
            </w:r>
            <w:r w:rsidRPr="00A10E99">
              <w:rPr>
                <w:rFonts w:asciiTheme="minorHAnsi" w:hAnsiTheme="minorHAnsi" w:cstheme="minorHAnsi"/>
                <w:b/>
                <w:sz w:val="20"/>
                <w:szCs w:val="20"/>
              </w:rPr>
              <w:t>to</w:t>
            </w:r>
            <w:r w:rsidRPr="00A10E99">
              <w:rPr>
                <w:rFonts w:asciiTheme="minorHAnsi" w:hAnsiTheme="minorHAnsi" w:cstheme="minorHAnsi"/>
                <w:b/>
                <w:spacing w:val="-4"/>
                <w:sz w:val="20"/>
                <w:szCs w:val="20"/>
              </w:rPr>
              <w:t xml:space="preserve"> </w:t>
            </w:r>
            <w:proofErr w:type="spellStart"/>
            <w:r w:rsidRPr="00A10E99">
              <w:rPr>
                <w:rFonts w:asciiTheme="minorHAnsi" w:hAnsiTheme="minorHAnsi" w:cstheme="minorHAnsi"/>
                <w:b/>
                <w:spacing w:val="-2"/>
                <w:sz w:val="20"/>
                <w:szCs w:val="20"/>
              </w:rPr>
              <w:t>ChildPlus</w:t>
            </w:r>
            <w:proofErr w:type="spellEnd"/>
            <w:r w:rsidRPr="00A10E99">
              <w:rPr>
                <w:rFonts w:asciiTheme="minorHAnsi" w:hAnsiTheme="minorHAnsi" w:cstheme="minorHAnsi"/>
                <w:b/>
                <w:spacing w:val="-2"/>
                <w:sz w:val="20"/>
                <w:szCs w:val="20"/>
              </w:rPr>
              <w:t>:</w:t>
            </w:r>
          </w:p>
        </w:tc>
        <w:tc>
          <w:tcPr>
            <w:tcW w:w="6594" w:type="dxa"/>
          </w:tcPr>
          <w:p w14:paraId="55FDD235" w14:textId="77777777" w:rsidR="00A550A4" w:rsidRPr="00A10E99" w:rsidRDefault="00A550A4" w:rsidP="00A33DBE">
            <w:pPr>
              <w:pStyle w:val="TableParagraph"/>
              <w:rPr>
                <w:rFonts w:asciiTheme="minorHAnsi" w:hAnsiTheme="minorHAnsi" w:cstheme="minorHAnsi"/>
                <w:sz w:val="20"/>
                <w:szCs w:val="20"/>
              </w:rPr>
            </w:pPr>
            <w:r w:rsidRPr="00A10E99">
              <w:rPr>
                <w:rFonts w:asciiTheme="minorHAnsi" w:hAnsiTheme="minorHAnsi" w:cstheme="minorHAnsi"/>
                <w:sz w:val="20"/>
                <w:szCs w:val="20"/>
              </w:rPr>
              <w:t>Mental</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Health</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Referral</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Form,</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Mental</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Health</w:t>
            </w:r>
            <w:r w:rsidRPr="00A10E99">
              <w:rPr>
                <w:rFonts w:asciiTheme="minorHAnsi" w:hAnsiTheme="minorHAnsi" w:cstheme="minorHAnsi"/>
                <w:spacing w:val="-6"/>
                <w:sz w:val="20"/>
                <w:szCs w:val="20"/>
              </w:rPr>
              <w:t xml:space="preserve"> </w:t>
            </w:r>
            <w:r w:rsidRPr="00A10E99">
              <w:rPr>
                <w:rFonts w:asciiTheme="minorHAnsi" w:hAnsiTheme="minorHAnsi" w:cstheme="minorHAnsi"/>
                <w:spacing w:val="-2"/>
                <w:sz w:val="20"/>
                <w:szCs w:val="20"/>
              </w:rPr>
              <w:t>Observation</w:t>
            </w:r>
          </w:p>
        </w:tc>
      </w:tr>
      <w:tr w:rsidR="00A550A4" w:rsidRPr="00A10E99" w14:paraId="6C6AAAD0" w14:textId="77777777" w:rsidTr="00A550A4">
        <w:trPr>
          <w:trHeight w:val="734"/>
        </w:trPr>
        <w:tc>
          <w:tcPr>
            <w:tcW w:w="4393" w:type="dxa"/>
          </w:tcPr>
          <w:p w14:paraId="1E450033"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pacing w:val="-2"/>
                <w:sz w:val="20"/>
                <w:szCs w:val="20"/>
              </w:rPr>
              <w:t>Specific</w:t>
            </w:r>
            <w:r w:rsidRPr="00A10E99">
              <w:rPr>
                <w:rFonts w:asciiTheme="minorHAnsi" w:hAnsiTheme="minorHAnsi" w:cstheme="minorHAnsi"/>
                <w:b/>
                <w:spacing w:val="4"/>
                <w:sz w:val="20"/>
                <w:szCs w:val="20"/>
              </w:rPr>
              <w:t xml:space="preserve"> </w:t>
            </w:r>
            <w:r w:rsidRPr="00A10E99">
              <w:rPr>
                <w:rFonts w:asciiTheme="minorHAnsi" w:hAnsiTheme="minorHAnsi" w:cstheme="minorHAnsi"/>
                <w:b/>
                <w:spacing w:val="-2"/>
                <w:sz w:val="20"/>
                <w:szCs w:val="20"/>
              </w:rPr>
              <w:t>Directions:</w:t>
            </w:r>
          </w:p>
        </w:tc>
        <w:tc>
          <w:tcPr>
            <w:tcW w:w="6594" w:type="dxa"/>
          </w:tcPr>
          <w:p w14:paraId="58255528" w14:textId="77777777" w:rsidR="00A550A4" w:rsidRPr="00A10E99" w:rsidRDefault="00A550A4" w:rsidP="00A33DBE">
            <w:pPr>
              <w:pStyle w:val="TableParagraph"/>
              <w:rPr>
                <w:rFonts w:asciiTheme="minorHAnsi" w:hAnsiTheme="minorHAnsi" w:cstheme="minorHAnsi"/>
                <w:sz w:val="20"/>
                <w:szCs w:val="20"/>
              </w:rPr>
            </w:pPr>
            <w:r w:rsidRPr="00A10E99">
              <w:rPr>
                <w:rFonts w:asciiTheme="minorHAnsi" w:hAnsiTheme="minorHAnsi" w:cstheme="minorHAnsi"/>
                <w:sz w:val="20"/>
                <w:szCs w:val="20"/>
              </w:rPr>
              <w:t>If</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parent</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or</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guardian</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indicates</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need</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for</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additional</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community</w:t>
            </w:r>
            <w:r w:rsidRPr="00A10E99">
              <w:rPr>
                <w:rFonts w:asciiTheme="minorHAnsi" w:hAnsiTheme="minorHAnsi" w:cstheme="minorHAnsi"/>
                <w:spacing w:val="-6"/>
                <w:sz w:val="20"/>
                <w:szCs w:val="20"/>
              </w:rPr>
              <w:t xml:space="preserve"> </w:t>
            </w:r>
            <w:r w:rsidRPr="00A10E99">
              <w:rPr>
                <w:rFonts w:asciiTheme="minorHAnsi" w:hAnsiTheme="minorHAnsi" w:cstheme="minorHAnsi"/>
                <w:spacing w:val="-5"/>
                <w:sz w:val="20"/>
                <w:szCs w:val="20"/>
              </w:rPr>
              <w:t>or</w:t>
            </w:r>
          </w:p>
          <w:p w14:paraId="2B40B4F3" w14:textId="77777777" w:rsidR="00A550A4" w:rsidRPr="00A10E99" w:rsidRDefault="00A550A4" w:rsidP="00A33DBE">
            <w:pPr>
              <w:pStyle w:val="TableParagraph"/>
              <w:spacing w:before="0" w:line="240" w:lineRule="atLeast"/>
              <w:rPr>
                <w:rFonts w:asciiTheme="minorHAnsi" w:hAnsiTheme="minorHAnsi" w:cstheme="minorHAnsi"/>
                <w:sz w:val="20"/>
                <w:szCs w:val="20"/>
              </w:rPr>
            </w:pPr>
            <w:r w:rsidRPr="00A10E99">
              <w:rPr>
                <w:rFonts w:asciiTheme="minorHAnsi" w:hAnsiTheme="minorHAnsi" w:cstheme="minorHAnsi"/>
                <w:sz w:val="20"/>
                <w:szCs w:val="20"/>
              </w:rPr>
              <w:t>home-based</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services</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team</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will</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provide</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support</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in</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completing</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 xml:space="preserve">referral </w:t>
            </w:r>
            <w:r w:rsidRPr="00A10E99">
              <w:rPr>
                <w:rFonts w:asciiTheme="minorHAnsi" w:hAnsiTheme="minorHAnsi" w:cstheme="minorHAnsi"/>
                <w:spacing w:val="-2"/>
                <w:sz w:val="20"/>
                <w:szCs w:val="20"/>
              </w:rPr>
              <w:t>process.</w:t>
            </w:r>
          </w:p>
        </w:tc>
      </w:tr>
    </w:tbl>
    <w:p w14:paraId="5327D3EA" w14:textId="77777777" w:rsidR="00A550A4" w:rsidRPr="00A10E99" w:rsidRDefault="00A550A4" w:rsidP="00A550A4">
      <w:pPr>
        <w:pStyle w:val="BodyText"/>
        <w:spacing w:before="5"/>
        <w:rPr>
          <w:rFonts w:asciiTheme="minorHAnsi" w:hAnsiTheme="minorHAnsi" w:cstheme="minorHAnsi"/>
          <w:sz w:val="20"/>
          <w:szCs w:val="20"/>
        </w:rPr>
      </w:pPr>
    </w:p>
    <w:p w14:paraId="39F996A5" w14:textId="77777777" w:rsidR="00A550A4" w:rsidRPr="00A10E99" w:rsidRDefault="00A550A4" w:rsidP="00A550A4">
      <w:pPr>
        <w:pStyle w:val="Heading2"/>
        <w:spacing w:before="59"/>
        <w:ind w:left="1293"/>
        <w:rPr>
          <w:rFonts w:asciiTheme="minorHAnsi" w:hAnsiTheme="minorHAnsi" w:cstheme="minorHAnsi"/>
          <w:sz w:val="20"/>
          <w:szCs w:val="20"/>
        </w:rPr>
      </w:pPr>
      <w:r w:rsidRPr="00A10E99">
        <w:rPr>
          <w:rFonts w:asciiTheme="minorHAnsi" w:hAnsiTheme="minorHAnsi" w:cstheme="minorHAnsi"/>
          <w:spacing w:val="-2"/>
          <w:sz w:val="20"/>
          <w:szCs w:val="20"/>
        </w:rPr>
        <w:t>Procedure:</w:t>
      </w:r>
    </w:p>
    <w:p w14:paraId="3714FB3A" w14:textId="77777777" w:rsidR="00A550A4" w:rsidRPr="00A10E99" w:rsidRDefault="00A550A4" w:rsidP="00A550A4">
      <w:pPr>
        <w:pStyle w:val="BodyText"/>
        <w:spacing w:before="1"/>
        <w:rPr>
          <w:rFonts w:asciiTheme="minorHAnsi" w:hAnsiTheme="minorHAnsi" w:cstheme="minorHAnsi"/>
          <w:b/>
          <w:sz w:val="20"/>
          <w:szCs w:val="20"/>
        </w:rPr>
      </w:pPr>
    </w:p>
    <w:p w14:paraId="3AF6BE41" w14:textId="77777777" w:rsidR="00A550A4" w:rsidRPr="00A10E99" w:rsidRDefault="00A550A4" w:rsidP="00A550A4">
      <w:pPr>
        <w:pStyle w:val="ListParagraph"/>
        <w:widowControl w:val="0"/>
        <w:numPr>
          <w:ilvl w:val="0"/>
          <w:numId w:val="132"/>
        </w:numPr>
        <w:tabs>
          <w:tab w:val="left" w:pos="2013"/>
          <w:tab w:val="left" w:pos="2014"/>
        </w:tabs>
        <w:autoSpaceDE w:val="0"/>
        <w:autoSpaceDN w:val="0"/>
        <w:spacing w:after="0" w:line="240" w:lineRule="auto"/>
        <w:ind w:right="456"/>
        <w:contextualSpacing w:val="0"/>
        <w:rPr>
          <w:rFonts w:cstheme="minorHAnsi"/>
          <w:sz w:val="20"/>
          <w:szCs w:val="20"/>
        </w:rPr>
      </w:pPr>
      <w:r w:rsidRPr="00A10E99">
        <w:rPr>
          <w:rFonts w:cstheme="minorHAnsi"/>
          <w:sz w:val="20"/>
          <w:szCs w:val="20"/>
        </w:rPr>
        <w:t>If the classroom staff or FA is notified by the parent or guardian or determines that the family could benefit from additional community</w:t>
      </w:r>
      <w:r w:rsidRPr="00A10E99">
        <w:rPr>
          <w:rFonts w:cstheme="minorHAnsi"/>
          <w:spacing w:val="-4"/>
          <w:sz w:val="20"/>
          <w:szCs w:val="20"/>
        </w:rPr>
        <w:t xml:space="preserve"> </w:t>
      </w:r>
      <w:r w:rsidRPr="00A10E99">
        <w:rPr>
          <w:rFonts w:cstheme="minorHAnsi"/>
          <w:sz w:val="20"/>
          <w:szCs w:val="20"/>
        </w:rPr>
        <w:t>based</w:t>
      </w:r>
      <w:r w:rsidRPr="00A10E99">
        <w:rPr>
          <w:rFonts w:cstheme="minorHAnsi"/>
          <w:spacing w:val="-4"/>
          <w:sz w:val="20"/>
          <w:szCs w:val="20"/>
        </w:rPr>
        <w:t xml:space="preserve"> </w:t>
      </w:r>
      <w:r w:rsidRPr="00A10E99">
        <w:rPr>
          <w:rFonts w:cstheme="minorHAnsi"/>
          <w:sz w:val="20"/>
          <w:szCs w:val="20"/>
        </w:rPr>
        <w:t>or</w:t>
      </w:r>
      <w:r w:rsidRPr="00A10E99">
        <w:rPr>
          <w:rFonts w:cstheme="minorHAnsi"/>
          <w:spacing w:val="-4"/>
          <w:sz w:val="20"/>
          <w:szCs w:val="20"/>
        </w:rPr>
        <w:t xml:space="preserve"> </w:t>
      </w:r>
      <w:r w:rsidRPr="00A10E99">
        <w:rPr>
          <w:rFonts w:cstheme="minorHAnsi"/>
          <w:sz w:val="20"/>
          <w:szCs w:val="20"/>
        </w:rPr>
        <w:t>home</w:t>
      </w:r>
      <w:r w:rsidRPr="00A10E99">
        <w:rPr>
          <w:rFonts w:cstheme="minorHAnsi"/>
          <w:spacing w:val="-5"/>
          <w:sz w:val="20"/>
          <w:szCs w:val="20"/>
        </w:rPr>
        <w:t>-based</w:t>
      </w:r>
      <w:r w:rsidRPr="00A10E99">
        <w:rPr>
          <w:rFonts w:cstheme="minorHAnsi"/>
          <w:spacing w:val="-4"/>
          <w:sz w:val="20"/>
          <w:szCs w:val="20"/>
        </w:rPr>
        <w:t xml:space="preserve"> </w:t>
      </w:r>
      <w:r w:rsidRPr="00A10E99">
        <w:rPr>
          <w:rFonts w:cstheme="minorHAnsi"/>
          <w:sz w:val="20"/>
          <w:szCs w:val="20"/>
        </w:rPr>
        <w:t>services</w:t>
      </w:r>
      <w:r w:rsidRPr="00A10E99">
        <w:rPr>
          <w:rFonts w:cstheme="minorHAnsi"/>
          <w:spacing w:val="-5"/>
          <w:sz w:val="20"/>
          <w:szCs w:val="20"/>
        </w:rPr>
        <w:t xml:space="preserve"> </w:t>
      </w:r>
      <w:r w:rsidRPr="00A10E99">
        <w:rPr>
          <w:rFonts w:cstheme="minorHAnsi"/>
          <w:sz w:val="20"/>
          <w:szCs w:val="20"/>
        </w:rPr>
        <w:t>(i.e.</w:t>
      </w:r>
      <w:r w:rsidRPr="00A10E99">
        <w:rPr>
          <w:rFonts w:cstheme="minorHAnsi"/>
          <w:spacing w:val="-5"/>
          <w:sz w:val="20"/>
          <w:szCs w:val="20"/>
        </w:rPr>
        <w:t xml:space="preserve"> </w:t>
      </w:r>
      <w:r w:rsidRPr="00A10E99">
        <w:rPr>
          <w:rFonts w:cstheme="minorHAnsi"/>
          <w:sz w:val="20"/>
          <w:szCs w:val="20"/>
        </w:rPr>
        <w:t>Counseling,</w:t>
      </w:r>
      <w:r w:rsidRPr="00A10E99">
        <w:rPr>
          <w:rFonts w:cstheme="minorHAnsi"/>
          <w:spacing w:val="-4"/>
          <w:sz w:val="20"/>
          <w:szCs w:val="20"/>
        </w:rPr>
        <w:t xml:space="preserve"> </w:t>
      </w:r>
      <w:r w:rsidRPr="00A10E99">
        <w:rPr>
          <w:rFonts w:cstheme="minorHAnsi"/>
          <w:sz w:val="20"/>
          <w:szCs w:val="20"/>
        </w:rPr>
        <w:t>Home-based Behavioral Health Professional, HCT, Targeted or Community Case Management, Adult Services);</w:t>
      </w:r>
    </w:p>
    <w:p w14:paraId="26EDA9D1" w14:textId="77777777" w:rsidR="00A550A4" w:rsidRPr="00A10E99" w:rsidRDefault="00A550A4" w:rsidP="00A550A4">
      <w:pPr>
        <w:pStyle w:val="ListParagraph"/>
        <w:widowControl w:val="0"/>
        <w:numPr>
          <w:ilvl w:val="1"/>
          <w:numId w:val="132"/>
        </w:numPr>
        <w:tabs>
          <w:tab w:val="left" w:pos="2733"/>
          <w:tab w:val="left" w:pos="2734"/>
        </w:tabs>
        <w:autoSpaceDE w:val="0"/>
        <w:autoSpaceDN w:val="0"/>
        <w:spacing w:after="0" w:line="244" w:lineRule="exact"/>
        <w:ind w:hanging="361"/>
        <w:contextualSpacing w:val="0"/>
        <w:rPr>
          <w:rFonts w:cstheme="minorHAnsi"/>
          <w:sz w:val="20"/>
          <w:szCs w:val="20"/>
        </w:rPr>
      </w:pPr>
      <w:r w:rsidRPr="00A10E99">
        <w:rPr>
          <w:rFonts w:cstheme="minorHAnsi"/>
          <w:sz w:val="20"/>
          <w:szCs w:val="20"/>
        </w:rPr>
        <w:t>Discuss</w:t>
      </w:r>
      <w:r w:rsidRPr="00A10E99">
        <w:rPr>
          <w:rFonts w:cstheme="minorHAnsi"/>
          <w:spacing w:val="-5"/>
          <w:sz w:val="20"/>
          <w:szCs w:val="20"/>
        </w:rPr>
        <w:t xml:space="preserve"> </w:t>
      </w:r>
      <w:r w:rsidRPr="00A10E99">
        <w:rPr>
          <w:rFonts w:cstheme="minorHAnsi"/>
          <w:sz w:val="20"/>
          <w:szCs w:val="20"/>
        </w:rPr>
        <w:t>and</w:t>
      </w:r>
      <w:r w:rsidRPr="00A10E99">
        <w:rPr>
          <w:rFonts w:cstheme="minorHAnsi"/>
          <w:spacing w:val="-7"/>
          <w:sz w:val="20"/>
          <w:szCs w:val="20"/>
        </w:rPr>
        <w:t xml:space="preserve"> </w:t>
      </w:r>
      <w:r w:rsidRPr="00A10E99">
        <w:rPr>
          <w:rFonts w:cstheme="minorHAnsi"/>
          <w:sz w:val="20"/>
          <w:szCs w:val="20"/>
        </w:rPr>
        <w:t>document</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concerns</w:t>
      </w:r>
      <w:r w:rsidRPr="00A10E99">
        <w:rPr>
          <w:rFonts w:cstheme="minorHAnsi"/>
          <w:spacing w:val="-5"/>
          <w:sz w:val="20"/>
          <w:szCs w:val="20"/>
        </w:rPr>
        <w:t xml:space="preserve"> </w:t>
      </w:r>
      <w:r w:rsidRPr="00A10E99">
        <w:rPr>
          <w:rFonts w:cstheme="minorHAnsi"/>
          <w:sz w:val="20"/>
          <w:szCs w:val="20"/>
        </w:rPr>
        <w:t>with</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5"/>
          <w:sz w:val="20"/>
          <w:szCs w:val="20"/>
        </w:rPr>
        <w:t xml:space="preserve"> </w:t>
      </w:r>
      <w:r w:rsidRPr="00A10E99">
        <w:rPr>
          <w:rFonts w:cstheme="minorHAnsi"/>
          <w:sz w:val="20"/>
          <w:szCs w:val="20"/>
        </w:rPr>
        <w:t>Site</w:t>
      </w:r>
      <w:r w:rsidRPr="00A10E99">
        <w:rPr>
          <w:rFonts w:cstheme="minorHAnsi"/>
          <w:spacing w:val="-6"/>
          <w:sz w:val="20"/>
          <w:szCs w:val="20"/>
        </w:rPr>
        <w:t xml:space="preserve"> </w:t>
      </w:r>
      <w:r w:rsidRPr="00A10E99">
        <w:rPr>
          <w:rFonts w:cstheme="minorHAnsi"/>
          <w:spacing w:val="-2"/>
          <w:sz w:val="20"/>
          <w:szCs w:val="20"/>
        </w:rPr>
        <w:t>Supervisor and Early Interventionist</w:t>
      </w:r>
    </w:p>
    <w:p w14:paraId="0698877A" w14:textId="77777777" w:rsidR="00A550A4" w:rsidRPr="00A10E99" w:rsidRDefault="00A550A4" w:rsidP="00A550A4">
      <w:pPr>
        <w:pStyle w:val="ListParagraph"/>
        <w:widowControl w:val="0"/>
        <w:numPr>
          <w:ilvl w:val="1"/>
          <w:numId w:val="132"/>
        </w:numPr>
        <w:tabs>
          <w:tab w:val="left" w:pos="2733"/>
          <w:tab w:val="left" w:pos="2734"/>
        </w:tabs>
        <w:autoSpaceDE w:val="0"/>
        <w:autoSpaceDN w:val="0"/>
        <w:spacing w:after="0" w:line="244" w:lineRule="exact"/>
        <w:ind w:hanging="361"/>
        <w:contextualSpacing w:val="0"/>
        <w:rPr>
          <w:rFonts w:cstheme="minorHAnsi"/>
          <w:sz w:val="20"/>
          <w:szCs w:val="20"/>
        </w:rPr>
      </w:pPr>
      <w:r w:rsidRPr="00A10E99">
        <w:rPr>
          <w:rFonts w:cstheme="minorHAnsi"/>
          <w:spacing w:val="-2"/>
          <w:sz w:val="20"/>
          <w:szCs w:val="20"/>
        </w:rPr>
        <w:t xml:space="preserve">If FA, Teacher or Early Interventionist determines that the family may benefit from mental health services, it will be discussed with the family and a determination made in coordination with the family. </w:t>
      </w:r>
    </w:p>
    <w:p w14:paraId="249210EA" w14:textId="77777777" w:rsidR="00A550A4" w:rsidRPr="00A10E99" w:rsidRDefault="00A550A4" w:rsidP="00A550A4">
      <w:pPr>
        <w:pStyle w:val="ListParagraph"/>
        <w:widowControl w:val="0"/>
        <w:numPr>
          <w:ilvl w:val="1"/>
          <w:numId w:val="132"/>
        </w:numPr>
        <w:tabs>
          <w:tab w:val="left" w:pos="2733"/>
          <w:tab w:val="left" w:pos="2734"/>
        </w:tabs>
        <w:autoSpaceDE w:val="0"/>
        <w:autoSpaceDN w:val="0"/>
        <w:spacing w:before="1" w:after="0" w:line="243" w:lineRule="exact"/>
        <w:ind w:hanging="361"/>
        <w:contextualSpacing w:val="0"/>
        <w:rPr>
          <w:rFonts w:cstheme="minorHAnsi"/>
          <w:sz w:val="20"/>
          <w:szCs w:val="20"/>
        </w:rPr>
      </w:pPr>
      <w:r w:rsidRPr="00A10E99">
        <w:rPr>
          <w:rFonts w:cstheme="minorHAnsi"/>
          <w:sz w:val="20"/>
          <w:szCs w:val="20"/>
        </w:rPr>
        <w:t>Log</w:t>
      </w:r>
      <w:r w:rsidRPr="00A10E99">
        <w:rPr>
          <w:rFonts w:cstheme="minorHAnsi"/>
          <w:spacing w:val="-8"/>
          <w:sz w:val="20"/>
          <w:szCs w:val="20"/>
        </w:rPr>
        <w:t xml:space="preserve"> </w:t>
      </w:r>
      <w:r w:rsidRPr="00A10E99">
        <w:rPr>
          <w:rFonts w:cstheme="minorHAnsi"/>
          <w:sz w:val="20"/>
          <w:szCs w:val="20"/>
        </w:rPr>
        <w:t>under</w:t>
      </w:r>
      <w:r w:rsidRPr="00A10E99">
        <w:rPr>
          <w:rFonts w:cstheme="minorHAnsi"/>
          <w:spacing w:val="-6"/>
          <w:sz w:val="20"/>
          <w:szCs w:val="20"/>
        </w:rPr>
        <w:t xml:space="preserve"> </w:t>
      </w:r>
      <w:r w:rsidRPr="00A10E99">
        <w:rPr>
          <w:rFonts w:cstheme="minorHAnsi"/>
          <w:sz w:val="20"/>
          <w:szCs w:val="20"/>
        </w:rPr>
        <w:t>Transaction,</w:t>
      </w:r>
      <w:r w:rsidRPr="00A10E99">
        <w:rPr>
          <w:rFonts w:cstheme="minorHAnsi"/>
          <w:spacing w:val="-6"/>
          <w:sz w:val="20"/>
          <w:szCs w:val="20"/>
        </w:rPr>
        <w:t xml:space="preserve"> </w:t>
      </w:r>
      <w:r w:rsidRPr="00A10E99">
        <w:rPr>
          <w:rFonts w:cstheme="minorHAnsi"/>
          <w:sz w:val="20"/>
          <w:szCs w:val="20"/>
        </w:rPr>
        <w:t>then</w:t>
      </w:r>
      <w:r w:rsidRPr="00A10E99">
        <w:rPr>
          <w:rFonts w:cstheme="minorHAnsi"/>
          <w:spacing w:val="-6"/>
          <w:sz w:val="20"/>
          <w:szCs w:val="20"/>
        </w:rPr>
        <w:t xml:space="preserve"> </w:t>
      </w:r>
      <w:r w:rsidRPr="00A10E99">
        <w:rPr>
          <w:rFonts w:cstheme="minorHAnsi"/>
          <w:sz w:val="20"/>
          <w:szCs w:val="20"/>
        </w:rPr>
        <w:t>choose</w:t>
      </w:r>
      <w:r w:rsidRPr="00A10E99">
        <w:rPr>
          <w:rFonts w:cstheme="minorHAnsi"/>
          <w:spacing w:val="-7"/>
          <w:sz w:val="20"/>
          <w:szCs w:val="20"/>
        </w:rPr>
        <w:t xml:space="preserve"> </w:t>
      </w:r>
      <w:r w:rsidRPr="00A10E99">
        <w:rPr>
          <w:rFonts w:cstheme="minorHAnsi"/>
          <w:sz w:val="20"/>
          <w:szCs w:val="20"/>
        </w:rPr>
        <w:t>option</w:t>
      </w:r>
      <w:r w:rsidRPr="00A10E99">
        <w:rPr>
          <w:rFonts w:cstheme="minorHAnsi"/>
          <w:spacing w:val="-7"/>
          <w:sz w:val="20"/>
          <w:szCs w:val="20"/>
        </w:rPr>
        <w:t xml:space="preserve"> </w:t>
      </w:r>
      <w:r w:rsidRPr="00A10E99">
        <w:rPr>
          <w:rFonts w:cstheme="minorHAnsi"/>
          <w:sz w:val="20"/>
          <w:szCs w:val="20"/>
        </w:rPr>
        <w:t>(meeting,</w:t>
      </w:r>
      <w:r w:rsidRPr="00A10E99">
        <w:rPr>
          <w:rFonts w:cstheme="minorHAnsi"/>
          <w:spacing w:val="-6"/>
          <w:sz w:val="20"/>
          <w:szCs w:val="20"/>
        </w:rPr>
        <w:t xml:space="preserve"> </w:t>
      </w:r>
      <w:r w:rsidRPr="00A10E99">
        <w:rPr>
          <w:rFonts w:cstheme="minorHAnsi"/>
          <w:sz w:val="20"/>
          <w:szCs w:val="20"/>
        </w:rPr>
        <w:t>phone</w:t>
      </w:r>
      <w:r w:rsidRPr="00A10E99">
        <w:rPr>
          <w:rFonts w:cstheme="minorHAnsi"/>
          <w:spacing w:val="-7"/>
          <w:sz w:val="20"/>
          <w:szCs w:val="20"/>
        </w:rPr>
        <w:t xml:space="preserve"> </w:t>
      </w:r>
      <w:r w:rsidRPr="00A10E99">
        <w:rPr>
          <w:rFonts w:cstheme="minorHAnsi"/>
          <w:sz w:val="20"/>
          <w:szCs w:val="20"/>
        </w:rPr>
        <w:t>call,</w:t>
      </w:r>
      <w:r w:rsidRPr="00A10E99">
        <w:rPr>
          <w:rFonts w:cstheme="minorHAnsi"/>
          <w:spacing w:val="-6"/>
          <w:sz w:val="20"/>
          <w:szCs w:val="20"/>
        </w:rPr>
        <w:t xml:space="preserve"> </w:t>
      </w:r>
      <w:proofErr w:type="spellStart"/>
      <w:r w:rsidRPr="00A10E99">
        <w:rPr>
          <w:rFonts w:cstheme="minorHAnsi"/>
          <w:spacing w:val="-4"/>
          <w:sz w:val="20"/>
          <w:szCs w:val="20"/>
        </w:rPr>
        <w:t>etc</w:t>
      </w:r>
      <w:proofErr w:type="spellEnd"/>
      <w:r w:rsidRPr="00A10E99">
        <w:rPr>
          <w:rFonts w:cstheme="minorHAnsi"/>
          <w:spacing w:val="-4"/>
          <w:sz w:val="20"/>
          <w:szCs w:val="20"/>
        </w:rPr>
        <w:t>)</w:t>
      </w:r>
    </w:p>
    <w:p w14:paraId="129FA053" w14:textId="77777777" w:rsidR="00A550A4" w:rsidRPr="00A10E99" w:rsidRDefault="00A550A4" w:rsidP="00A550A4">
      <w:pPr>
        <w:pStyle w:val="ListParagraph"/>
        <w:widowControl w:val="0"/>
        <w:numPr>
          <w:ilvl w:val="1"/>
          <w:numId w:val="132"/>
        </w:numPr>
        <w:tabs>
          <w:tab w:val="left" w:pos="2733"/>
          <w:tab w:val="left" w:pos="2734"/>
        </w:tabs>
        <w:autoSpaceDE w:val="0"/>
        <w:autoSpaceDN w:val="0"/>
        <w:spacing w:after="0" w:line="240" w:lineRule="auto"/>
        <w:ind w:right="403"/>
        <w:contextualSpacing w:val="0"/>
        <w:rPr>
          <w:rFonts w:cstheme="minorHAnsi"/>
          <w:sz w:val="20"/>
          <w:szCs w:val="20"/>
        </w:rPr>
      </w:pPr>
      <w:r w:rsidRPr="00A10E99">
        <w:rPr>
          <w:rFonts w:cstheme="minorHAnsi"/>
          <w:sz w:val="20"/>
          <w:szCs w:val="20"/>
        </w:rPr>
        <w:t>Early Interventionist will support the teacher to explain</w:t>
      </w:r>
      <w:r w:rsidRPr="00A10E99">
        <w:rPr>
          <w:rFonts w:cstheme="minorHAnsi"/>
          <w:spacing w:val="-4"/>
          <w:sz w:val="20"/>
          <w:szCs w:val="20"/>
        </w:rPr>
        <w:t xml:space="preserve"> </w:t>
      </w: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referral</w:t>
      </w:r>
      <w:r w:rsidRPr="00A10E99">
        <w:rPr>
          <w:rFonts w:cstheme="minorHAnsi"/>
          <w:spacing w:val="-4"/>
          <w:sz w:val="20"/>
          <w:szCs w:val="20"/>
        </w:rPr>
        <w:t xml:space="preserve"> </w:t>
      </w:r>
      <w:r w:rsidRPr="00A10E99">
        <w:rPr>
          <w:rFonts w:cstheme="minorHAnsi"/>
          <w:sz w:val="20"/>
          <w:szCs w:val="20"/>
        </w:rPr>
        <w:t>process</w:t>
      </w:r>
      <w:r w:rsidRPr="00A10E99">
        <w:rPr>
          <w:rFonts w:cstheme="minorHAnsi"/>
          <w:spacing w:val="-4"/>
          <w:sz w:val="20"/>
          <w:szCs w:val="20"/>
        </w:rPr>
        <w:t xml:space="preserve"> </w:t>
      </w:r>
      <w:r w:rsidRPr="00A10E99">
        <w:rPr>
          <w:rFonts w:cstheme="minorHAnsi"/>
          <w:sz w:val="20"/>
          <w:szCs w:val="20"/>
        </w:rPr>
        <w:t>to</w:t>
      </w:r>
      <w:r w:rsidRPr="00A10E99">
        <w:rPr>
          <w:rFonts w:cstheme="minorHAnsi"/>
          <w:spacing w:val="-4"/>
          <w:sz w:val="20"/>
          <w:szCs w:val="20"/>
        </w:rPr>
        <w:t xml:space="preserve"> </w:t>
      </w: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parent</w:t>
      </w:r>
      <w:r w:rsidRPr="00A10E99">
        <w:rPr>
          <w:rFonts w:cstheme="minorHAnsi"/>
          <w:spacing w:val="-4"/>
          <w:sz w:val="20"/>
          <w:szCs w:val="20"/>
        </w:rPr>
        <w:t xml:space="preserve"> </w:t>
      </w:r>
      <w:r w:rsidRPr="00A10E99">
        <w:rPr>
          <w:rFonts w:cstheme="minorHAnsi"/>
          <w:sz w:val="20"/>
          <w:szCs w:val="20"/>
        </w:rPr>
        <w:t>or</w:t>
      </w:r>
      <w:r w:rsidRPr="00A10E99">
        <w:rPr>
          <w:rFonts w:cstheme="minorHAnsi"/>
          <w:spacing w:val="-4"/>
          <w:sz w:val="20"/>
          <w:szCs w:val="20"/>
        </w:rPr>
        <w:t xml:space="preserve"> </w:t>
      </w:r>
      <w:r w:rsidRPr="00A10E99">
        <w:rPr>
          <w:rFonts w:cstheme="minorHAnsi"/>
          <w:sz w:val="20"/>
          <w:szCs w:val="20"/>
        </w:rPr>
        <w:t>guardian</w:t>
      </w:r>
      <w:r w:rsidRPr="00A10E99">
        <w:rPr>
          <w:rFonts w:cstheme="minorHAnsi"/>
          <w:spacing w:val="-3"/>
          <w:sz w:val="20"/>
          <w:szCs w:val="20"/>
        </w:rPr>
        <w:t xml:space="preserve"> </w:t>
      </w:r>
      <w:r w:rsidRPr="00A10E99">
        <w:rPr>
          <w:rFonts w:cstheme="minorHAnsi"/>
          <w:sz w:val="20"/>
          <w:szCs w:val="20"/>
        </w:rPr>
        <w:t>and</w:t>
      </w:r>
      <w:r w:rsidRPr="00A10E99">
        <w:rPr>
          <w:rFonts w:cstheme="minorHAnsi"/>
          <w:spacing w:val="-4"/>
          <w:sz w:val="20"/>
          <w:szCs w:val="20"/>
        </w:rPr>
        <w:t xml:space="preserve"> </w:t>
      </w:r>
      <w:r w:rsidRPr="00A10E99">
        <w:rPr>
          <w:rFonts w:cstheme="minorHAnsi"/>
          <w:sz w:val="20"/>
          <w:szCs w:val="20"/>
        </w:rPr>
        <w:t>secure</w:t>
      </w:r>
      <w:r w:rsidRPr="00A10E99">
        <w:rPr>
          <w:rFonts w:cstheme="minorHAnsi"/>
          <w:spacing w:val="-4"/>
          <w:sz w:val="20"/>
          <w:szCs w:val="20"/>
        </w:rPr>
        <w:t xml:space="preserve"> </w:t>
      </w:r>
      <w:r w:rsidRPr="00A10E99">
        <w:rPr>
          <w:rFonts w:cstheme="minorHAnsi"/>
          <w:sz w:val="20"/>
          <w:szCs w:val="20"/>
        </w:rPr>
        <w:t>informed</w:t>
      </w:r>
      <w:r w:rsidRPr="00A10E99">
        <w:rPr>
          <w:rFonts w:cstheme="minorHAnsi"/>
          <w:spacing w:val="-4"/>
          <w:sz w:val="20"/>
          <w:szCs w:val="20"/>
        </w:rPr>
        <w:t xml:space="preserve"> </w:t>
      </w:r>
      <w:r w:rsidRPr="00A10E99">
        <w:rPr>
          <w:rFonts w:cstheme="minorHAnsi"/>
          <w:sz w:val="20"/>
          <w:szCs w:val="20"/>
        </w:rPr>
        <w:t>consent of the parent</w:t>
      </w:r>
    </w:p>
    <w:p w14:paraId="10D6564A" w14:textId="77777777" w:rsidR="00A550A4" w:rsidRPr="00A10E99" w:rsidRDefault="00A550A4" w:rsidP="00A550A4">
      <w:pPr>
        <w:pStyle w:val="ListParagraph"/>
        <w:widowControl w:val="0"/>
        <w:numPr>
          <w:ilvl w:val="2"/>
          <w:numId w:val="132"/>
        </w:numPr>
        <w:tabs>
          <w:tab w:val="left" w:pos="3454"/>
        </w:tabs>
        <w:autoSpaceDE w:val="0"/>
        <w:autoSpaceDN w:val="0"/>
        <w:spacing w:after="0" w:line="243" w:lineRule="exact"/>
        <w:ind w:hanging="277"/>
        <w:contextualSpacing w:val="0"/>
        <w:rPr>
          <w:rFonts w:cstheme="minorHAnsi"/>
          <w:sz w:val="20"/>
          <w:szCs w:val="20"/>
        </w:rPr>
      </w:pPr>
      <w:r w:rsidRPr="00A10E99">
        <w:rPr>
          <w:rFonts w:cstheme="minorHAnsi"/>
          <w:sz w:val="20"/>
          <w:szCs w:val="20"/>
        </w:rPr>
        <w:t>Authorization</w:t>
      </w:r>
      <w:r w:rsidRPr="00A10E99">
        <w:rPr>
          <w:rFonts w:cstheme="minorHAnsi"/>
          <w:spacing w:val="-5"/>
          <w:sz w:val="20"/>
          <w:szCs w:val="20"/>
        </w:rPr>
        <w:t xml:space="preserve"> </w:t>
      </w:r>
      <w:r w:rsidRPr="00A10E99">
        <w:rPr>
          <w:rFonts w:cstheme="minorHAnsi"/>
          <w:sz w:val="20"/>
          <w:szCs w:val="20"/>
        </w:rPr>
        <w:t>to</w:t>
      </w:r>
      <w:r w:rsidRPr="00A10E99">
        <w:rPr>
          <w:rFonts w:cstheme="minorHAnsi"/>
          <w:spacing w:val="-7"/>
          <w:sz w:val="20"/>
          <w:szCs w:val="20"/>
        </w:rPr>
        <w:t xml:space="preserve"> </w:t>
      </w:r>
      <w:r w:rsidRPr="00A10E99">
        <w:rPr>
          <w:rFonts w:cstheme="minorHAnsi"/>
          <w:sz w:val="20"/>
          <w:szCs w:val="20"/>
        </w:rPr>
        <w:t>Release</w:t>
      </w:r>
      <w:r w:rsidRPr="00A10E99">
        <w:rPr>
          <w:rFonts w:cstheme="minorHAnsi"/>
          <w:spacing w:val="-7"/>
          <w:sz w:val="20"/>
          <w:szCs w:val="20"/>
        </w:rPr>
        <w:t xml:space="preserve"> </w:t>
      </w:r>
      <w:r w:rsidRPr="00A10E99">
        <w:rPr>
          <w:rFonts w:cstheme="minorHAnsi"/>
          <w:sz w:val="20"/>
          <w:szCs w:val="20"/>
        </w:rPr>
        <w:t>Information</w:t>
      </w:r>
      <w:r w:rsidRPr="00A10E99">
        <w:rPr>
          <w:rFonts w:cstheme="minorHAnsi"/>
          <w:spacing w:val="-5"/>
          <w:sz w:val="20"/>
          <w:szCs w:val="20"/>
        </w:rPr>
        <w:t xml:space="preserve"> </w:t>
      </w:r>
      <w:r w:rsidRPr="00A10E99">
        <w:rPr>
          <w:rFonts w:cstheme="minorHAnsi"/>
          <w:spacing w:val="-4"/>
          <w:sz w:val="20"/>
          <w:szCs w:val="20"/>
        </w:rPr>
        <w:t>Form (found in staff forms- Family Services)</w:t>
      </w:r>
    </w:p>
    <w:p w14:paraId="09B908F6" w14:textId="77777777" w:rsidR="00A550A4" w:rsidRPr="00A10E99" w:rsidRDefault="00A550A4" w:rsidP="00A550A4">
      <w:pPr>
        <w:pStyle w:val="ListParagraph"/>
        <w:widowControl w:val="0"/>
        <w:numPr>
          <w:ilvl w:val="1"/>
          <w:numId w:val="132"/>
        </w:numPr>
        <w:tabs>
          <w:tab w:val="left" w:pos="2733"/>
          <w:tab w:val="left" w:pos="2734"/>
        </w:tabs>
        <w:autoSpaceDE w:val="0"/>
        <w:autoSpaceDN w:val="0"/>
        <w:spacing w:before="1" w:after="0" w:line="240" w:lineRule="auto"/>
        <w:ind w:hanging="361"/>
        <w:contextualSpacing w:val="0"/>
        <w:rPr>
          <w:rFonts w:cstheme="minorHAnsi"/>
          <w:sz w:val="20"/>
          <w:szCs w:val="20"/>
        </w:rPr>
      </w:pPr>
      <w:r w:rsidRPr="00A10E99">
        <w:rPr>
          <w:rFonts w:cstheme="minorHAnsi"/>
          <w:sz w:val="20"/>
          <w:szCs w:val="20"/>
        </w:rPr>
        <w:t>Early Interventionist will complete the</w:t>
      </w:r>
      <w:r w:rsidRPr="00A10E99">
        <w:rPr>
          <w:rFonts w:cstheme="minorHAnsi"/>
          <w:spacing w:val="-6"/>
          <w:sz w:val="20"/>
          <w:szCs w:val="20"/>
        </w:rPr>
        <w:t xml:space="preserve"> </w:t>
      </w:r>
      <w:r w:rsidRPr="00A10E99">
        <w:rPr>
          <w:rFonts w:cstheme="minorHAnsi"/>
          <w:sz w:val="20"/>
          <w:szCs w:val="20"/>
        </w:rPr>
        <w:t>referral</w:t>
      </w:r>
      <w:r w:rsidRPr="00A10E99">
        <w:rPr>
          <w:rFonts w:cstheme="minorHAnsi"/>
          <w:spacing w:val="-5"/>
          <w:sz w:val="20"/>
          <w:szCs w:val="20"/>
        </w:rPr>
        <w:t xml:space="preserve"> </w:t>
      </w:r>
      <w:r w:rsidRPr="00A10E99">
        <w:rPr>
          <w:rFonts w:cstheme="minorHAnsi"/>
          <w:sz w:val="20"/>
          <w:szCs w:val="20"/>
        </w:rPr>
        <w:t>paperwork</w:t>
      </w:r>
      <w:r w:rsidRPr="00A10E99">
        <w:rPr>
          <w:rFonts w:cstheme="minorHAnsi"/>
          <w:spacing w:val="-5"/>
          <w:sz w:val="20"/>
          <w:szCs w:val="20"/>
        </w:rPr>
        <w:t xml:space="preserve"> </w:t>
      </w:r>
    </w:p>
    <w:p w14:paraId="1A998210" w14:textId="77777777" w:rsidR="00A550A4" w:rsidRPr="00A10E99" w:rsidRDefault="00A550A4" w:rsidP="00A550A4">
      <w:pPr>
        <w:pStyle w:val="ListParagraph"/>
        <w:widowControl w:val="0"/>
        <w:numPr>
          <w:ilvl w:val="1"/>
          <w:numId w:val="132"/>
        </w:numPr>
        <w:tabs>
          <w:tab w:val="left" w:pos="2733"/>
          <w:tab w:val="left" w:pos="2734"/>
        </w:tabs>
        <w:autoSpaceDE w:val="0"/>
        <w:autoSpaceDN w:val="0"/>
        <w:spacing w:before="1" w:after="0" w:line="243" w:lineRule="exact"/>
        <w:ind w:hanging="361"/>
        <w:contextualSpacing w:val="0"/>
        <w:rPr>
          <w:rFonts w:cstheme="minorHAnsi"/>
          <w:sz w:val="20"/>
          <w:szCs w:val="20"/>
        </w:rPr>
      </w:pPr>
      <w:r w:rsidRPr="00A10E99">
        <w:rPr>
          <w:rFonts w:cstheme="minorHAnsi"/>
          <w:sz w:val="20"/>
          <w:szCs w:val="20"/>
        </w:rPr>
        <w:t>Early Interventionist</w:t>
      </w:r>
      <w:r w:rsidRPr="00A10E99">
        <w:rPr>
          <w:rFonts w:cstheme="minorHAnsi"/>
          <w:spacing w:val="-5"/>
          <w:sz w:val="20"/>
          <w:szCs w:val="20"/>
        </w:rPr>
        <w:t xml:space="preserve"> </w:t>
      </w:r>
      <w:r w:rsidRPr="00A10E99">
        <w:rPr>
          <w:rFonts w:cstheme="minorHAnsi"/>
          <w:sz w:val="20"/>
          <w:szCs w:val="20"/>
        </w:rPr>
        <w:t>will</w:t>
      </w:r>
      <w:r w:rsidRPr="00A10E99">
        <w:rPr>
          <w:rFonts w:cstheme="minorHAnsi"/>
          <w:spacing w:val="-6"/>
          <w:sz w:val="20"/>
          <w:szCs w:val="20"/>
        </w:rPr>
        <w:t xml:space="preserve"> </w:t>
      </w:r>
      <w:r w:rsidRPr="00A10E99">
        <w:rPr>
          <w:rFonts w:cstheme="minorHAnsi"/>
          <w:sz w:val="20"/>
          <w:szCs w:val="20"/>
        </w:rPr>
        <w:t>fax</w:t>
      </w:r>
      <w:r w:rsidRPr="00A10E99">
        <w:rPr>
          <w:rFonts w:cstheme="minorHAnsi"/>
          <w:spacing w:val="-6"/>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referral</w:t>
      </w:r>
      <w:r w:rsidRPr="00A10E99">
        <w:rPr>
          <w:rFonts w:cstheme="minorHAnsi"/>
          <w:spacing w:val="-5"/>
          <w:sz w:val="20"/>
          <w:szCs w:val="20"/>
        </w:rPr>
        <w:t xml:space="preserve"> </w:t>
      </w:r>
      <w:r w:rsidRPr="00A10E99">
        <w:rPr>
          <w:rFonts w:cstheme="minorHAnsi"/>
          <w:sz w:val="20"/>
          <w:szCs w:val="20"/>
        </w:rPr>
        <w:t>to</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5"/>
          <w:sz w:val="20"/>
          <w:szCs w:val="20"/>
        </w:rPr>
        <w:t xml:space="preserve"> </w:t>
      </w:r>
      <w:r w:rsidRPr="00A10E99">
        <w:rPr>
          <w:rFonts w:cstheme="minorHAnsi"/>
          <w:sz w:val="20"/>
          <w:szCs w:val="20"/>
        </w:rPr>
        <w:t>mental</w:t>
      </w:r>
      <w:r w:rsidRPr="00A10E99">
        <w:rPr>
          <w:rFonts w:cstheme="minorHAnsi"/>
          <w:spacing w:val="-5"/>
          <w:sz w:val="20"/>
          <w:szCs w:val="20"/>
        </w:rPr>
        <w:t xml:space="preserve"> </w:t>
      </w:r>
      <w:r w:rsidRPr="00A10E99">
        <w:rPr>
          <w:rFonts w:cstheme="minorHAnsi"/>
          <w:sz w:val="20"/>
          <w:szCs w:val="20"/>
        </w:rPr>
        <w:t>health</w:t>
      </w:r>
      <w:r w:rsidRPr="00A10E99">
        <w:rPr>
          <w:rFonts w:cstheme="minorHAnsi"/>
          <w:spacing w:val="-5"/>
          <w:sz w:val="20"/>
          <w:szCs w:val="20"/>
        </w:rPr>
        <w:t xml:space="preserve"> </w:t>
      </w:r>
      <w:r w:rsidRPr="00A10E99">
        <w:rPr>
          <w:rFonts w:cstheme="minorHAnsi"/>
          <w:spacing w:val="-2"/>
          <w:sz w:val="20"/>
          <w:szCs w:val="20"/>
        </w:rPr>
        <w:t xml:space="preserve">provider and upload them into </w:t>
      </w:r>
      <w:proofErr w:type="spellStart"/>
      <w:r w:rsidRPr="00A10E99">
        <w:rPr>
          <w:rFonts w:cstheme="minorHAnsi"/>
          <w:spacing w:val="-2"/>
          <w:sz w:val="20"/>
          <w:szCs w:val="20"/>
        </w:rPr>
        <w:t>ChildPlus</w:t>
      </w:r>
      <w:proofErr w:type="spellEnd"/>
    </w:p>
    <w:p w14:paraId="0E1F583D" w14:textId="77777777" w:rsidR="00A550A4" w:rsidRPr="00A10E99" w:rsidRDefault="00A550A4" w:rsidP="00A550A4">
      <w:pPr>
        <w:pStyle w:val="ListParagraph"/>
        <w:widowControl w:val="0"/>
        <w:numPr>
          <w:ilvl w:val="1"/>
          <w:numId w:val="132"/>
        </w:numPr>
        <w:tabs>
          <w:tab w:val="left" w:pos="2733"/>
          <w:tab w:val="left" w:pos="2734"/>
        </w:tabs>
        <w:autoSpaceDE w:val="0"/>
        <w:autoSpaceDN w:val="0"/>
        <w:spacing w:after="0" w:line="240" w:lineRule="auto"/>
        <w:ind w:hanging="361"/>
        <w:contextualSpacing w:val="0"/>
        <w:rPr>
          <w:rFonts w:cstheme="minorHAnsi"/>
          <w:sz w:val="20"/>
          <w:szCs w:val="20"/>
        </w:rPr>
      </w:pP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Early Interventions/FA</w:t>
      </w:r>
      <w:r w:rsidRPr="00A10E99">
        <w:rPr>
          <w:rFonts w:cstheme="minorHAnsi"/>
          <w:spacing w:val="-5"/>
          <w:sz w:val="20"/>
          <w:szCs w:val="20"/>
        </w:rPr>
        <w:t xml:space="preserve"> </w:t>
      </w:r>
      <w:r w:rsidRPr="00A10E99">
        <w:rPr>
          <w:rFonts w:cstheme="minorHAnsi"/>
          <w:sz w:val="20"/>
          <w:szCs w:val="20"/>
        </w:rPr>
        <w:t>will</w:t>
      </w:r>
      <w:r w:rsidRPr="00A10E99">
        <w:rPr>
          <w:rFonts w:cstheme="minorHAnsi"/>
          <w:spacing w:val="-6"/>
          <w:sz w:val="20"/>
          <w:szCs w:val="20"/>
        </w:rPr>
        <w:t xml:space="preserve"> </w:t>
      </w:r>
      <w:r w:rsidRPr="00A10E99">
        <w:rPr>
          <w:rFonts w:cstheme="minorHAnsi"/>
          <w:sz w:val="20"/>
          <w:szCs w:val="20"/>
        </w:rPr>
        <w:t>document</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updates</w:t>
      </w:r>
      <w:r w:rsidRPr="00A10E99">
        <w:rPr>
          <w:rFonts w:cstheme="minorHAnsi"/>
          <w:spacing w:val="-5"/>
          <w:sz w:val="20"/>
          <w:szCs w:val="20"/>
        </w:rPr>
        <w:t xml:space="preserve"> </w:t>
      </w:r>
      <w:r w:rsidRPr="00A10E99">
        <w:rPr>
          <w:rFonts w:cstheme="minorHAnsi"/>
          <w:sz w:val="20"/>
          <w:szCs w:val="20"/>
        </w:rPr>
        <w:t>to</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5"/>
          <w:sz w:val="20"/>
          <w:szCs w:val="20"/>
        </w:rPr>
        <w:t xml:space="preserve"> </w:t>
      </w:r>
      <w:r w:rsidRPr="00A10E99">
        <w:rPr>
          <w:rFonts w:cstheme="minorHAnsi"/>
          <w:sz w:val="20"/>
          <w:szCs w:val="20"/>
        </w:rPr>
        <w:t>process</w:t>
      </w:r>
      <w:r w:rsidRPr="00A10E99">
        <w:rPr>
          <w:rFonts w:cstheme="minorHAnsi"/>
          <w:spacing w:val="-5"/>
          <w:sz w:val="20"/>
          <w:szCs w:val="20"/>
        </w:rPr>
        <w:t xml:space="preserve"> </w:t>
      </w:r>
      <w:r w:rsidRPr="00A10E99">
        <w:rPr>
          <w:rFonts w:cstheme="minorHAnsi"/>
          <w:sz w:val="20"/>
          <w:szCs w:val="20"/>
        </w:rPr>
        <w:t>in</w:t>
      </w:r>
      <w:r w:rsidRPr="00A10E99">
        <w:rPr>
          <w:rFonts w:cstheme="minorHAnsi"/>
          <w:spacing w:val="-7"/>
          <w:sz w:val="20"/>
          <w:szCs w:val="20"/>
        </w:rPr>
        <w:t xml:space="preserve"> </w:t>
      </w:r>
      <w:proofErr w:type="spellStart"/>
      <w:r w:rsidRPr="00A10E99">
        <w:rPr>
          <w:rFonts w:cstheme="minorHAnsi"/>
          <w:spacing w:val="-2"/>
          <w:sz w:val="20"/>
          <w:szCs w:val="20"/>
        </w:rPr>
        <w:t>ChildPlus</w:t>
      </w:r>
      <w:proofErr w:type="spellEnd"/>
    </w:p>
    <w:p w14:paraId="6388C704" w14:textId="77777777" w:rsidR="00A550A4" w:rsidRPr="00A10E99" w:rsidRDefault="00A550A4" w:rsidP="00A550A4">
      <w:pPr>
        <w:pStyle w:val="ListParagraph"/>
        <w:widowControl w:val="0"/>
        <w:numPr>
          <w:ilvl w:val="0"/>
          <w:numId w:val="132"/>
        </w:numPr>
        <w:tabs>
          <w:tab w:val="left" w:pos="2013"/>
          <w:tab w:val="left" w:pos="2014"/>
        </w:tabs>
        <w:autoSpaceDE w:val="0"/>
        <w:autoSpaceDN w:val="0"/>
        <w:spacing w:before="1" w:after="0" w:line="240" w:lineRule="auto"/>
        <w:ind w:hanging="361"/>
        <w:contextualSpacing w:val="0"/>
        <w:rPr>
          <w:rFonts w:cstheme="minorHAnsi"/>
          <w:sz w:val="20"/>
          <w:szCs w:val="20"/>
        </w:rPr>
      </w:pP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mental</w:t>
      </w:r>
      <w:r w:rsidRPr="00A10E99">
        <w:rPr>
          <w:rFonts w:cstheme="minorHAnsi"/>
          <w:spacing w:val="-5"/>
          <w:sz w:val="20"/>
          <w:szCs w:val="20"/>
        </w:rPr>
        <w:t xml:space="preserve"> </w:t>
      </w:r>
      <w:r w:rsidRPr="00A10E99">
        <w:rPr>
          <w:rFonts w:cstheme="minorHAnsi"/>
          <w:sz w:val="20"/>
          <w:szCs w:val="20"/>
        </w:rPr>
        <w:t>health</w:t>
      </w:r>
      <w:r w:rsidRPr="00A10E99">
        <w:rPr>
          <w:rFonts w:cstheme="minorHAnsi"/>
          <w:spacing w:val="-5"/>
          <w:sz w:val="20"/>
          <w:szCs w:val="20"/>
        </w:rPr>
        <w:t xml:space="preserve"> </w:t>
      </w:r>
      <w:r w:rsidRPr="00A10E99">
        <w:rPr>
          <w:rFonts w:cstheme="minorHAnsi"/>
          <w:sz w:val="20"/>
          <w:szCs w:val="20"/>
        </w:rPr>
        <w:t>provider</w:t>
      </w:r>
      <w:r w:rsidRPr="00A10E99">
        <w:rPr>
          <w:rFonts w:cstheme="minorHAnsi"/>
          <w:spacing w:val="-5"/>
          <w:sz w:val="20"/>
          <w:szCs w:val="20"/>
        </w:rPr>
        <w:t xml:space="preserve"> </w:t>
      </w:r>
      <w:r w:rsidRPr="00A10E99">
        <w:rPr>
          <w:rFonts w:cstheme="minorHAnsi"/>
          <w:sz w:val="20"/>
          <w:szCs w:val="20"/>
        </w:rPr>
        <w:t>will</w:t>
      </w:r>
      <w:r w:rsidRPr="00A10E99">
        <w:rPr>
          <w:rFonts w:cstheme="minorHAnsi"/>
          <w:spacing w:val="-4"/>
          <w:sz w:val="20"/>
          <w:szCs w:val="20"/>
        </w:rPr>
        <w:t xml:space="preserve"> </w:t>
      </w:r>
      <w:r w:rsidRPr="00A10E99">
        <w:rPr>
          <w:rFonts w:cstheme="minorHAnsi"/>
          <w:sz w:val="20"/>
          <w:szCs w:val="20"/>
        </w:rPr>
        <w:t>contact</w:t>
      </w:r>
      <w:r w:rsidRPr="00A10E99">
        <w:rPr>
          <w:rFonts w:cstheme="minorHAnsi"/>
          <w:spacing w:val="-3"/>
          <w:sz w:val="20"/>
          <w:szCs w:val="20"/>
        </w:rPr>
        <w:t xml:space="preserve"> </w:t>
      </w:r>
      <w:r w:rsidRPr="00A10E99">
        <w:rPr>
          <w:rFonts w:cstheme="minorHAnsi"/>
          <w:sz w:val="20"/>
          <w:szCs w:val="20"/>
        </w:rPr>
        <w:t>the</w:t>
      </w:r>
      <w:r w:rsidRPr="00A10E99">
        <w:rPr>
          <w:rFonts w:cstheme="minorHAnsi"/>
          <w:spacing w:val="-5"/>
          <w:sz w:val="20"/>
          <w:szCs w:val="20"/>
        </w:rPr>
        <w:t xml:space="preserve"> </w:t>
      </w:r>
      <w:r w:rsidRPr="00A10E99">
        <w:rPr>
          <w:rFonts w:cstheme="minorHAnsi"/>
          <w:sz w:val="20"/>
          <w:szCs w:val="20"/>
        </w:rPr>
        <w:t>family</w:t>
      </w:r>
      <w:r w:rsidRPr="00A10E99">
        <w:rPr>
          <w:rFonts w:cstheme="minorHAnsi"/>
          <w:spacing w:val="-5"/>
          <w:sz w:val="20"/>
          <w:szCs w:val="20"/>
        </w:rPr>
        <w:t xml:space="preserve"> </w:t>
      </w:r>
      <w:r w:rsidRPr="00A10E99">
        <w:rPr>
          <w:rFonts w:cstheme="minorHAnsi"/>
          <w:sz w:val="20"/>
          <w:szCs w:val="20"/>
        </w:rPr>
        <w:t>directly</w:t>
      </w:r>
      <w:r w:rsidRPr="00A10E99">
        <w:rPr>
          <w:rFonts w:cstheme="minorHAnsi"/>
          <w:spacing w:val="-5"/>
          <w:sz w:val="20"/>
          <w:szCs w:val="20"/>
        </w:rPr>
        <w:t xml:space="preserve"> </w:t>
      </w:r>
      <w:r w:rsidRPr="00A10E99">
        <w:rPr>
          <w:rFonts w:cstheme="minorHAnsi"/>
          <w:sz w:val="20"/>
          <w:szCs w:val="20"/>
        </w:rPr>
        <w:t>to</w:t>
      </w:r>
      <w:r w:rsidRPr="00A10E99">
        <w:rPr>
          <w:rFonts w:cstheme="minorHAnsi"/>
          <w:spacing w:val="-5"/>
          <w:sz w:val="20"/>
          <w:szCs w:val="20"/>
        </w:rPr>
        <w:t xml:space="preserve"> </w:t>
      </w:r>
      <w:r w:rsidRPr="00A10E99">
        <w:rPr>
          <w:rFonts w:cstheme="minorHAnsi"/>
          <w:sz w:val="20"/>
          <w:szCs w:val="20"/>
        </w:rPr>
        <w:t>schedule</w:t>
      </w:r>
      <w:r w:rsidRPr="00A10E99">
        <w:rPr>
          <w:rFonts w:cstheme="minorHAnsi"/>
          <w:spacing w:val="-6"/>
          <w:sz w:val="20"/>
          <w:szCs w:val="20"/>
        </w:rPr>
        <w:t xml:space="preserve"> </w:t>
      </w:r>
      <w:r w:rsidRPr="00A10E99">
        <w:rPr>
          <w:rFonts w:cstheme="minorHAnsi"/>
          <w:sz w:val="20"/>
          <w:szCs w:val="20"/>
        </w:rPr>
        <w:t>consultation</w:t>
      </w:r>
      <w:r w:rsidRPr="00A10E99">
        <w:rPr>
          <w:rFonts w:cstheme="minorHAnsi"/>
          <w:spacing w:val="-5"/>
          <w:sz w:val="20"/>
          <w:szCs w:val="20"/>
        </w:rPr>
        <w:t xml:space="preserve"> </w:t>
      </w:r>
      <w:r w:rsidRPr="00A10E99">
        <w:rPr>
          <w:rFonts w:cstheme="minorHAnsi"/>
          <w:sz w:val="20"/>
          <w:szCs w:val="20"/>
        </w:rPr>
        <w:t>or</w:t>
      </w:r>
      <w:r w:rsidRPr="00A10E99">
        <w:rPr>
          <w:rFonts w:cstheme="minorHAnsi"/>
          <w:spacing w:val="-5"/>
          <w:sz w:val="20"/>
          <w:szCs w:val="20"/>
        </w:rPr>
        <w:t xml:space="preserve"> </w:t>
      </w:r>
      <w:r w:rsidRPr="00A10E99">
        <w:rPr>
          <w:rFonts w:cstheme="minorHAnsi"/>
          <w:spacing w:val="-2"/>
          <w:sz w:val="20"/>
          <w:szCs w:val="20"/>
        </w:rPr>
        <w:t>intake.</w:t>
      </w:r>
    </w:p>
    <w:p w14:paraId="1147E0C3" w14:textId="77777777" w:rsidR="00A550A4" w:rsidRPr="00A10E99" w:rsidRDefault="00A550A4" w:rsidP="00A550A4">
      <w:pPr>
        <w:pStyle w:val="ListParagraph"/>
        <w:widowControl w:val="0"/>
        <w:numPr>
          <w:ilvl w:val="0"/>
          <w:numId w:val="132"/>
        </w:numPr>
        <w:tabs>
          <w:tab w:val="left" w:pos="2013"/>
          <w:tab w:val="left" w:pos="2014"/>
        </w:tabs>
        <w:autoSpaceDE w:val="0"/>
        <w:autoSpaceDN w:val="0"/>
        <w:spacing w:before="1" w:after="0" w:line="240" w:lineRule="auto"/>
        <w:ind w:right="263"/>
        <w:contextualSpacing w:val="0"/>
        <w:rPr>
          <w:rFonts w:cstheme="minorHAnsi"/>
          <w:sz w:val="20"/>
          <w:szCs w:val="20"/>
        </w:rPr>
      </w:pPr>
      <w:r w:rsidRPr="00A10E99">
        <w:rPr>
          <w:rFonts w:cstheme="minorHAnsi"/>
          <w:sz w:val="20"/>
          <w:szCs w:val="20"/>
        </w:rPr>
        <w:t>The</w:t>
      </w:r>
      <w:r w:rsidRPr="00A10E99">
        <w:rPr>
          <w:rFonts w:cstheme="minorHAnsi"/>
          <w:spacing w:val="-3"/>
          <w:sz w:val="20"/>
          <w:szCs w:val="20"/>
        </w:rPr>
        <w:t xml:space="preserve"> Early Interventionist, FA or </w:t>
      </w:r>
      <w:r w:rsidRPr="00A10E99">
        <w:rPr>
          <w:rFonts w:cstheme="minorHAnsi"/>
          <w:sz w:val="20"/>
          <w:szCs w:val="20"/>
        </w:rPr>
        <w:t>classroom</w:t>
      </w:r>
      <w:r w:rsidRPr="00A10E99">
        <w:rPr>
          <w:rFonts w:cstheme="minorHAnsi"/>
          <w:spacing w:val="-3"/>
          <w:sz w:val="20"/>
          <w:szCs w:val="20"/>
        </w:rPr>
        <w:t xml:space="preserve"> </w:t>
      </w:r>
      <w:r w:rsidRPr="00A10E99">
        <w:rPr>
          <w:rFonts w:cstheme="minorHAnsi"/>
          <w:sz w:val="20"/>
          <w:szCs w:val="20"/>
        </w:rPr>
        <w:t>staff</w:t>
      </w:r>
      <w:r w:rsidRPr="00A10E99">
        <w:rPr>
          <w:rFonts w:cstheme="minorHAnsi"/>
          <w:spacing w:val="-4"/>
          <w:sz w:val="20"/>
          <w:szCs w:val="20"/>
        </w:rPr>
        <w:t xml:space="preserve"> </w:t>
      </w:r>
      <w:r w:rsidRPr="00A10E99">
        <w:rPr>
          <w:rFonts w:cstheme="minorHAnsi"/>
          <w:sz w:val="20"/>
          <w:szCs w:val="20"/>
        </w:rPr>
        <w:t>will</w:t>
      </w:r>
      <w:r w:rsidRPr="00A10E99">
        <w:rPr>
          <w:rFonts w:cstheme="minorHAnsi"/>
          <w:spacing w:val="-2"/>
          <w:sz w:val="20"/>
          <w:szCs w:val="20"/>
        </w:rPr>
        <w:t xml:space="preserve"> </w:t>
      </w:r>
      <w:r w:rsidRPr="00A10E99">
        <w:rPr>
          <w:rFonts w:cstheme="minorHAnsi"/>
          <w:sz w:val="20"/>
          <w:szCs w:val="20"/>
        </w:rPr>
        <w:t>follow</w:t>
      </w:r>
      <w:r w:rsidRPr="00A10E99">
        <w:rPr>
          <w:rFonts w:cstheme="minorHAnsi"/>
          <w:spacing w:val="-3"/>
          <w:sz w:val="20"/>
          <w:szCs w:val="20"/>
        </w:rPr>
        <w:t xml:space="preserve"> </w:t>
      </w:r>
      <w:r w:rsidRPr="00A10E99">
        <w:rPr>
          <w:rFonts w:cstheme="minorHAnsi"/>
          <w:sz w:val="20"/>
          <w:szCs w:val="20"/>
        </w:rPr>
        <w:t>up</w:t>
      </w:r>
      <w:r w:rsidRPr="00A10E99">
        <w:rPr>
          <w:rFonts w:cstheme="minorHAnsi"/>
          <w:spacing w:val="-2"/>
          <w:sz w:val="20"/>
          <w:szCs w:val="20"/>
        </w:rPr>
        <w:t xml:space="preserve"> </w:t>
      </w:r>
      <w:r w:rsidRPr="00A10E99">
        <w:rPr>
          <w:rFonts w:cstheme="minorHAnsi"/>
          <w:sz w:val="20"/>
          <w:szCs w:val="20"/>
        </w:rPr>
        <w:t>with</w:t>
      </w:r>
      <w:r w:rsidRPr="00A10E99">
        <w:rPr>
          <w:rFonts w:cstheme="minorHAnsi"/>
          <w:spacing w:val="-2"/>
          <w:sz w:val="20"/>
          <w:szCs w:val="20"/>
        </w:rPr>
        <w:t xml:space="preserve"> </w:t>
      </w:r>
      <w:r w:rsidRPr="00A10E99">
        <w:rPr>
          <w:rFonts w:cstheme="minorHAnsi"/>
          <w:sz w:val="20"/>
          <w:szCs w:val="20"/>
        </w:rPr>
        <w:t>the</w:t>
      </w:r>
      <w:r w:rsidRPr="00A10E99">
        <w:rPr>
          <w:rFonts w:cstheme="minorHAnsi"/>
          <w:spacing w:val="-3"/>
          <w:sz w:val="20"/>
          <w:szCs w:val="20"/>
        </w:rPr>
        <w:t xml:space="preserve"> </w:t>
      </w:r>
      <w:r w:rsidRPr="00A10E99">
        <w:rPr>
          <w:rFonts w:cstheme="minorHAnsi"/>
          <w:sz w:val="20"/>
          <w:szCs w:val="20"/>
        </w:rPr>
        <w:t>family</w:t>
      </w:r>
      <w:r w:rsidRPr="00A10E99">
        <w:rPr>
          <w:rFonts w:cstheme="minorHAnsi"/>
          <w:spacing w:val="-2"/>
          <w:sz w:val="20"/>
          <w:szCs w:val="20"/>
        </w:rPr>
        <w:t xml:space="preserve"> to </w:t>
      </w:r>
      <w:r w:rsidRPr="00A10E99">
        <w:rPr>
          <w:rFonts w:cstheme="minorHAnsi"/>
          <w:sz w:val="20"/>
          <w:szCs w:val="20"/>
        </w:rPr>
        <w:t>check</w:t>
      </w:r>
      <w:r w:rsidRPr="00A10E99">
        <w:rPr>
          <w:rFonts w:cstheme="minorHAnsi"/>
          <w:spacing w:val="-2"/>
          <w:sz w:val="20"/>
          <w:szCs w:val="20"/>
        </w:rPr>
        <w:t xml:space="preserve"> </w:t>
      </w:r>
      <w:r w:rsidRPr="00A10E99">
        <w:rPr>
          <w:rFonts w:cstheme="minorHAnsi"/>
          <w:sz w:val="20"/>
          <w:szCs w:val="20"/>
        </w:rPr>
        <w:t>on</w:t>
      </w:r>
      <w:r w:rsidRPr="00A10E99">
        <w:rPr>
          <w:rFonts w:cstheme="minorHAnsi"/>
          <w:spacing w:val="-2"/>
          <w:sz w:val="20"/>
          <w:szCs w:val="20"/>
        </w:rPr>
        <w:t xml:space="preserve"> </w:t>
      </w:r>
      <w:r w:rsidRPr="00A10E99">
        <w:rPr>
          <w:rFonts w:cstheme="minorHAnsi"/>
          <w:sz w:val="20"/>
          <w:szCs w:val="20"/>
        </w:rPr>
        <w:t>the</w:t>
      </w:r>
      <w:r w:rsidRPr="00A10E99">
        <w:rPr>
          <w:rFonts w:cstheme="minorHAnsi"/>
          <w:spacing w:val="-3"/>
          <w:sz w:val="20"/>
          <w:szCs w:val="20"/>
        </w:rPr>
        <w:t xml:space="preserve"> </w:t>
      </w:r>
      <w:r w:rsidRPr="00A10E99">
        <w:rPr>
          <w:rFonts w:cstheme="minorHAnsi"/>
          <w:sz w:val="20"/>
          <w:szCs w:val="20"/>
        </w:rPr>
        <w:t>status</w:t>
      </w:r>
      <w:r w:rsidRPr="00A10E99">
        <w:rPr>
          <w:rFonts w:cstheme="minorHAnsi"/>
          <w:spacing w:val="-2"/>
          <w:sz w:val="20"/>
          <w:szCs w:val="20"/>
        </w:rPr>
        <w:t xml:space="preserve"> </w:t>
      </w:r>
      <w:r w:rsidRPr="00A10E99">
        <w:rPr>
          <w:rFonts w:cstheme="minorHAnsi"/>
          <w:sz w:val="20"/>
          <w:szCs w:val="20"/>
        </w:rPr>
        <w:t>of</w:t>
      </w:r>
      <w:r w:rsidRPr="00A10E99">
        <w:rPr>
          <w:rFonts w:cstheme="minorHAnsi"/>
          <w:spacing w:val="-4"/>
          <w:sz w:val="20"/>
          <w:szCs w:val="20"/>
        </w:rPr>
        <w:t xml:space="preserve"> </w:t>
      </w:r>
      <w:r w:rsidRPr="00A10E99">
        <w:rPr>
          <w:rFonts w:cstheme="minorHAnsi"/>
          <w:sz w:val="20"/>
          <w:szCs w:val="20"/>
        </w:rPr>
        <w:t>the</w:t>
      </w:r>
      <w:r w:rsidRPr="00A10E99">
        <w:rPr>
          <w:rFonts w:cstheme="minorHAnsi"/>
          <w:spacing w:val="-3"/>
          <w:sz w:val="20"/>
          <w:szCs w:val="20"/>
        </w:rPr>
        <w:t xml:space="preserve"> </w:t>
      </w:r>
      <w:r w:rsidRPr="00A10E99">
        <w:rPr>
          <w:rFonts w:cstheme="minorHAnsi"/>
          <w:sz w:val="20"/>
          <w:szCs w:val="20"/>
        </w:rPr>
        <w:t>referral. The Early Interventionist or FA will be the contact for the mental health provider.</w:t>
      </w:r>
    </w:p>
    <w:p w14:paraId="0D86596E" w14:textId="77777777" w:rsidR="00A550A4" w:rsidRPr="00A10E99" w:rsidRDefault="00A550A4" w:rsidP="00A550A4">
      <w:pPr>
        <w:pStyle w:val="BodyText"/>
        <w:spacing w:before="11"/>
        <w:rPr>
          <w:rFonts w:asciiTheme="minorHAnsi" w:hAnsiTheme="minorHAnsi" w:cstheme="minorHAnsi"/>
          <w:sz w:val="20"/>
          <w:szCs w:val="20"/>
        </w:rPr>
      </w:pPr>
    </w:p>
    <w:p w14:paraId="76219A76" w14:textId="77777777" w:rsidR="00A550A4" w:rsidRPr="00A10E99" w:rsidRDefault="00A550A4" w:rsidP="00A550A4">
      <w:pPr>
        <w:pStyle w:val="BodyText"/>
        <w:ind w:left="1293" w:right="262"/>
        <w:rPr>
          <w:rFonts w:asciiTheme="minorHAnsi" w:hAnsiTheme="minorHAnsi" w:cstheme="minorHAnsi"/>
          <w:sz w:val="20"/>
          <w:szCs w:val="20"/>
        </w:rPr>
      </w:pPr>
      <w:r w:rsidRPr="00A10E99">
        <w:rPr>
          <w:rFonts w:asciiTheme="minorHAnsi" w:hAnsiTheme="minorHAnsi" w:cstheme="minorHAnsi"/>
          <w:sz w:val="20"/>
          <w:szCs w:val="20"/>
        </w:rPr>
        <w:t>Note:</w:t>
      </w:r>
      <w:r w:rsidRPr="00A10E99">
        <w:rPr>
          <w:rFonts w:asciiTheme="minorHAnsi" w:hAnsiTheme="minorHAnsi" w:cstheme="minorHAnsi"/>
          <w:spacing w:val="39"/>
          <w:sz w:val="20"/>
          <w:szCs w:val="20"/>
        </w:rPr>
        <w:t xml:space="preserve"> </w:t>
      </w:r>
      <w:r w:rsidRPr="00A10E99">
        <w:rPr>
          <w:rFonts w:asciiTheme="minorHAnsi" w:hAnsiTheme="minorHAnsi" w:cstheme="minorHAnsi"/>
          <w:sz w:val="20"/>
          <w:szCs w:val="20"/>
        </w:rPr>
        <w:t>Children</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who</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are</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engaging</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in</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behaviors in</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classroom</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may</w:t>
      </w:r>
      <w:r w:rsidRPr="00A10E99">
        <w:rPr>
          <w:rFonts w:asciiTheme="minorHAnsi" w:hAnsiTheme="minorHAnsi" w:cstheme="minorHAnsi"/>
          <w:spacing w:val="-2"/>
          <w:sz w:val="20"/>
          <w:szCs w:val="20"/>
        </w:rPr>
        <w:t xml:space="preserve"> </w:t>
      </w:r>
      <w:r w:rsidRPr="00A10E99">
        <w:rPr>
          <w:rFonts w:asciiTheme="minorHAnsi" w:hAnsiTheme="minorHAnsi" w:cstheme="minorHAnsi"/>
          <w:sz w:val="20"/>
          <w:szCs w:val="20"/>
        </w:rPr>
        <w:t>be</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eligible</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for</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Special</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Education</w:t>
      </w:r>
      <w:r w:rsidRPr="00A10E99">
        <w:rPr>
          <w:rFonts w:asciiTheme="minorHAnsi" w:hAnsiTheme="minorHAnsi" w:cstheme="minorHAnsi"/>
          <w:spacing w:val="-2"/>
          <w:sz w:val="20"/>
          <w:szCs w:val="20"/>
        </w:rPr>
        <w:t xml:space="preserve"> </w:t>
      </w:r>
      <w:r w:rsidRPr="00A10E99">
        <w:rPr>
          <w:rFonts w:asciiTheme="minorHAnsi" w:hAnsiTheme="minorHAnsi" w:cstheme="minorHAnsi"/>
          <w:sz w:val="20"/>
          <w:szCs w:val="20"/>
        </w:rPr>
        <w:t>Services. The Early Interventionist, in coordination with the classroom staff, will discuss the considerations for a referral for mental health services, special education services or both depending on the situation.</w:t>
      </w:r>
    </w:p>
    <w:p w14:paraId="26BFED96" w14:textId="1B52AFB9" w:rsidR="002500A8" w:rsidRPr="00A550A4" w:rsidRDefault="002500A8"/>
    <w:p w14:paraId="4E2C0F44" w14:textId="0B52935A" w:rsidR="00D60529" w:rsidRDefault="00D60529"/>
    <w:p w14:paraId="79EB8988" w14:textId="5C081C31" w:rsidR="00D60529" w:rsidRDefault="00D60529"/>
    <w:p w14:paraId="3E2E7252" w14:textId="2CF927BD" w:rsidR="00D60529" w:rsidRDefault="00D60529"/>
    <w:p w14:paraId="6D764058" w14:textId="6C8F6322" w:rsidR="00A550A4" w:rsidRDefault="00A550A4"/>
    <w:p w14:paraId="53DAF03C" w14:textId="77777777" w:rsidR="00A550A4" w:rsidRDefault="00A550A4"/>
    <w:p w14:paraId="58A45076" w14:textId="5FBC6CB6" w:rsidR="00D60529" w:rsidRDefault="00D60529"/>
    <w:p w14:paraId="5AA359C8" w14:textId="642A4758" w:rsidR="006E32D9" w:rsidRDefault="006E32D9"/>
    <w:tbl>
      <w:tblPr>
        <w:tblW w:w="10897"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7477"/>
      </w:tblGrid>
      <w:tr w:rsidR="00A550A4" w:rsidRPr="00A10E99" w14:paraId="799A3D4E" w14:textId="77777777" w:rsidTr="00A550A4">
        <w:trPr>
          <w:trHeight w:val="489"/>
        </w:trPr>
        <w:tc>
          <w:tcPr>
            <w:tcW w:w="3420" w:type="dxa"/>
          </w:tcPr>
          <w:p w14:paraId="55F8E692" w14:textId="77777777" w:rsidR="00A550A4" w:rsidRPr="00A10E99" w:rsidRDefault="00A550A4" w:rsidP="00A33DBE">
            <w:pPr>
              <w:pStyle w:val="TableParagraph"/>
              <w:rPr>
                <w:rFonts w:asciiTheme="minorHAnsi" w:hAnsiTheme="minorHAnsi" w:cstheme="minorHAnsi"/>
                <w:b/>
                <w:sz w:val="20"/>
                <w:szCs w:val="20"/>
              </w:rPr>
            </w:pPr>
            <w:bookmarkStart w:id="269" w:name="_Hlk105415202"/>
            <w:r w:rsidRPr="00A10E99">
              <w:rPr>
                <w:rFonts w:asciiTheme="minorHAnsi" w:hAnsiTheme="minorHAnsi" w:cstheme="minorHAnsi"/>
                <w:b/>
                <w:sz w:val="20"/>
                <w:szCs w:val="20"/>
              </w:rPr>
              <w:lastRenderedPageBreak/>
              <w:t>Title</w:t>
            </w:r>
            <w:r w:rsidRPr="00A10E99">
              <w:rPr>
                <w:rFonts w:asciiTheme="minorHAnsi" w:hAnsiTheme="minorHAnsi" w:cstheme="minorHAnsi"/>
                <w:b/>
                <w:spacing w:val="-5"/>
                <w:sz w:val="20"/>
                <w:szCs w:val="20"/>
              </w:rPr>
              <w:t xml:space="preserve"> </w:t>
            </w:r>
            <w:r w:rsidRPr="00A10E99">
              <w:rPr>
                <w:rFonts w:asciiTheme="minorHAnsi" w:hAnsiTheme="minorHAnsi" w:cstheme="minorHAnsi"/>
                <w:b/>
                <w:sz w:val="20"/>
                <w:szCs w:val="20"/>
              </w:rPr>
              <w:t>of</w:t>
            </w:r>
            <w:r w:rsidRPr="00A10E99">
              <w:rPr>
                <w:rFonts w:asciiTheme="minorHAnsi" w:hAnsiTheme="minorHAnsi" w:cstheme="minorHAnsi"/>
                <w:b/>
                <w:spacing w:val="-6"/>
                <w:sz w:val="20"/>
                <w:szCs w:val="20"/>
              </w:rPr>
              <w:t xml:space="preserve"> </w:t>
            </w:r>
            <w:r w:rsidRPr="00A10E99">
              <w:rPr>
                <w:rFonts w:asciiTheme="minorHAnsi" w:hAnsiTheme="minorHAnsi" w:cstheme="minorHAnsi"/>
                <w:b/>
                <w:sz w:val="20"/>
                <w:szCs w:val="20"/>
              </w:rPr>
              <w:t>Procedure</w:t>
            </w:r>
            <w:r w:rsidRPr="00A10E99">
              <w:rPr>
                <w:rFonts w:asciiTheme="minorHAnsi" w:hAnsiTheme="minorHAnsi" w:cstheme="minorHAnsi"/>
                <w:b/>
                <w:spacing w:val="-5"/>
                <w:sz w:val="20"/>
                <w:szCs w:val="20"/>
              </w:rPr>
              <w:t xml:space="preserve"> </w:t>
            </w:r>
            <w:r w:rsidRPr="00A10E99">
              <w:rPr>
                <w:rFonts w:asciiTheme="minorHAnsi" w:hAnsiTheme="minorHAnsi" w:cstheme="minorHAnsi"/>
                <w:b/>
                <w:sz w:val="20"/>
                <w:szCs w:val="20"/>
              </w:rPr>
              <w:t>or</w:t>
            </w:r>
            <w:r w:rsidRPr="00A10E99">
              <w:rPr>
                <w:rFonts w:asciiTheme="minorHAnsi" w:hAnsiTheme="minorHAnsi" w:cstheme="minorHAnsi"/>
                <w:b/>
                <w:spacing w:val="-4"/>
                <w:sz w:val="20"/>
                <w:szCs w:val="20"/>
              </w:rPr>
              <w:t xml:space="preserve"> </w:t>
            </w:r>
            <w:r w:rsidRPr="00A10E99">
              <w:rPr>
                <w:rFonts w:asciiTheme="minorHAnsi" w:hAnsiTheme="minorHAnsi" w:cstheme="minorHAnsi"/>
                <w:b/>
                <w:spacing w:val="-2"/>
                <w:sz w:val="20"/>
                <w:szCs w:val="20"/>
              </w:rPr>
              <w:t>Process:</w:t>
            </w:r>
          </w:p>
        </w:tc>
        <w:tc>
          <w:tcPr>
            <w:tcW w:w="7477" w:type="dxa"/>
          </w:tcPr>
          <w:p w14:paraId="48B241FC" w14:textId="6F6E0C1A" w:rsidR="00A550A4" w:rsidRPr="00A10E99" w:rsidRDefault="00A550A4" w:rsidP="00A550A4">
            <w:pPr>
              <w:pStyle w:val="Heading3"/>
            </w:pPr>
            <w:bookmarkStart w:id="270" w:name="_Referrals_to_Mental_1"/>
            <w:bookmarkStart w:id="271" w:name="_Hlk102484500"/>
            <w:bookmarkEnd w:id="270"/>
            <w:r w:rsidRPr="00A550A4">
              <w:rPr>
                <w:sz w:val="22"/>
                <w:szCs w:val="22"/>
              </w:rPr>
              <w:t>Referrals</w:t>
            </w:r>
            <w:r w:rsidRPr="00A550A4">
              <w:rPr>
                <w:spacing w:val="-6"/>
                <w:sz w:val="22"/>
                <w:szCs w:val="22"/>
              </w:rPr>
              <w:t xml:space="preserve"> </w:t>
            </w:r>
            <w:r w:rsidRPr="00A550A4">
              <w:rPr>
                <w:sz w:val="22"/>
                <w:szCs w:val="22"/>
              </w:rPr>
              <w:t>to</w:t>
            </w:r>
            <w:r w:rsidRPr="00A550A4">
              <w:rPr>
                <w:spacing w:val="-6"/>
                <w:sz w:val="22"/>
                <w:szCs w:val="22"/>
              </w:rPr>
              <w:t xml:space="preserve"> </w:t>
            </w:r>
            <w:r w:rsidRPr="00A550A4">
              <w:rPr>
                <w:sz w:val="22"/>
                <w:szCs w:val="22"/>
              </w:rPr>
              <w:t>Mental</w:t>
            </w:r>
            <w:r w:rsidRPr="00A550A4">
              <w:rPr>
                <w:spacing w:val="-6"/>
                <w:sz w:val="22"/>
                <w:szCs w:val="22"/>
              </w:rPr>
              <w:t xml:space="preserve"> </w:t>
            </w:r>
            <w:r w:rsidRPr="00A550A4">
              <w:rPr>
                <w:sz w:val="22"/>
                <w:szCs w:val="22"/>
              </w:rPr>
              <w:t>Health</w:t>
            </w:r>
            <w:r w:rsidRPr="00A550A4">
              <w:rPr>
                <w:spacing w:val="-6"/>
                <w:sz w:val="22"/>
                <w:szCs w:val="22"/>
              </w:rPr>
              <w:t xml:space="preserve"> </w:t>
            </w:r>
            <w:r w:rsidRPr="00A550A4">
              <w:rPr>
                <w:sz w:val="22"/>
                <w:szCs w:val="22"/>
              </w:rPr>
              <w:t>Provider</w:t>
            </w:r>
            <w:r w:rsidRPr="00A550A4">
              <w:rPr>
                <w:spacing w:val="-6"/>
                <w:sz w:val="22"/>
                <w:szCs w:val="22"/>
              </w:rPr>
              <w:t xml:space="preserve"> </w:t>
            </w:r>
            <w:r w:rsidRPr="00A550A4">
              <w:rPr>
                <w:sz w:val="22"/>
                <w:szCs w:val="22"/>
              </w:rPr>
              <w:t>for</w:t>
            </w:r>
            <w:r w:rsidRPr="00A550A4">
              <w:rPr>
                <w:spacing w:val="-6"/>
                <w:sz w:val="22"/>
                <w:szCs w:val="22"/>
              </w:rPr>
              <w:t xml:space="preserve"> </w:t>
            </w:r>
            <w:r w:rsidRPr="00A550A4">
              <w:rPr>
                <w:sz w:val="22"/>
                <w:szCs w:val="22"/>
              </w:rPr>
              <w:t>Classroom-Based</w:t>
            </w:r>
            <w:r w:rsidRPr="00A550A4">
              <w:rPr>
                <w:spacing w:val="-6"/>
                <w:sz w:val="22"/>
                <w:szCs w:val="22"/>
              </w:rPr>
              <w:t xml:space="preserve"> </w:t>
            </w:r>
            <w:r w:rsidRPr="00A550A4">
              <w:rPr>
                <w:sz w:val="22"/>
                <w:szCs w:val="22"/>
              </w:rPr>
              <w:t>Services</w:t>
            </w:r>
            <w:r w:rsidRPr="00A550A4">
              <w:rPr>
                <w:spacing w:val="-6"/>
                <w:sz w:val="22"/>
                <w:szCs w:val="22"/>
              </w:rPr>
              <w:t xml:space="preserve"> </w:t>
            </w:r>
            <w:r w:rsidRPr="00A550A4">
              <w:rPr>
                <w:sz w:val="22"/>
                <w:szCs w:val="22"/>
              </w:rPr>
              <w:t>(Play Therapy, Classroom Consultation, etc.</w:t>
            </w:r>
            <w:bookmarkEnd w:id="271"/>
          </w:p>
        </w:tc>
      </w:tr>
      <w:tr w:rsidR="00A550A4" w:rsidRPr="00A10E99" w14:paraId="7809CF4F" w14:textId="77777777" w:rsidTr="00A550A4">
        <w:trPr>
          <w:trHeight w:val="244"/>
        </w:trPr>
        <w:tc>
          <w:tcPr>
            <w:tcW w:w="3420" w:type="dxa"/>
          </w:tcPr>
          <w:p w14:paraId="2D2ED498"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z w:val="20"/>
                <w:szCs w:val="20"/>
              </w:rPr>
              <w:t>Program</w:t>
            </w:r>
            <w:r w:rsidRPr="00A10E99">
              <w:rPr>
                <w:rFonts w:asciiTheme="minorHAnsi" w:hAnsiTheme="minorHAnsi" w:cstheme="minorHAnsi"/>
                <w:b/>
                <w:spacing w:val="-10"/>
                <w:sz w:val="20"/>
                <w:szCs w:val="20"/>
              </w:rPr>
              <w:t xml:space="preserve"> </w:t>
            </w:r>
            <w:r w:rsidRPr="00A10E99">
              <w:rPr>
                <w:rFonts w:asciiTheme="minorHAnsi" w:hAnsiTheme="minorHAnsi" w:cstheme="minorHAnsi"/>
                <w:b/>
                <w:spacing w:val="-2"/>
                <w:sz w:val="20"/>
                <w:szCs w:val="20"/>
              </w:rPr>
              <w:t>Area(s):</w:t>
            </w:r>
          </w:p>
        </w:tc>
        <w:tc>
          <w:tcPr>
            <w:tcW w:w="7477" w:type="dxa"/>
          </w:tcPr>
          <w:p w14:paraId="789E9D69" w14:textId="77777777" w:rsidR="00A550A4" w:rsidRPr="00A10E99" w:rsidRDefault="00A550A4" w:rsidP="00A33DBE">
            <w:pPr>
              <w:pStyle w:val="TableParagraph"/>
              <w:rPr>
                <w:rFonts w:asciiTheme="minorHAnsi" w:hAnsiTheme="minorHAnsi" w:cstheme="minorHAnsi"/>
                <w:sz w:val="20"/>
                <w:szCs w:val="20"/>
              </w:rPr>
            </w:pPr>
            <w:r w:rsidRPr="00A10E99">
              <w:rPr>
                <w:rFonts w:asciiTheme="minorHAnsi" w:hAnsiTheme="minorHAnsi" w:cstheme="minorHAnsi"/>
                <w:sz w:val="20"/>
                <w:szCs w:val="20"/>
              </w:rPr>
              <w:t>Health,</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Nutrition,</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Education,</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Special</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Services,</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Family</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Services,</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ERSEA,</w:t>
            </w:r>
            <w:r w:rsidRPr="00A10E99">
              <w:rPr>
                <w:rFonts w:asciiTheme="minorHAnsi" w:hAnsiTheme="minorHAnsi" w:cstheme="minorHAnsi"/>
                <w:spacing w:val="-7"/>
                <w:sz w:val="20"/>
                <w:szCs w:val="20"/>
              </w:rPr>
              <w:t xml:space="preserve"> </w:t>
            </w:r>
            <w:r w:rsidRPr="00A10E99">
              <w:rPr>
                <w:rFonts w:asciiTheme="minorHAnsi" w:hAnsiTheme="minorHAnsi" w:cstheme="minorHAnsi"/>
                <w:spacing w:val="-4"/>
                <w:sz w:val="20"/>
                <w:szCs w:val="20"/>
              </w:rPr>
              <w:t>etc.</w:t>
            </w:r>
          </w:p>
        </w:tc>
      </w:tr>
      <w:tr w:rsidR="00A550A4" w:rsidRPr="00A10E99" w14:paraId="6BAEEE62" w14:textId="77777777" w:rsidTr="00A550A4">
        <w:trPr>
          <w:trHeight w:val="1295"/>
        </w:trPr>
        <w:tc>
          <w:tcPr>
            <w:tcW w:w="3420" w:type="dxa"/>
          </w:tcPr>
          <w:p w14:paraId="2B6307CE" w14:textId="77777777" w:rsidR="00A550A4" w:rsidRPr="00A10E99" w:rsidRDefault="00A550A4" w:rsidP="00A33DBE">
            <w:pPr>
              <w:pStyle w:val="TableParagraph"/>
              <w:spacing w:before="0"/>
              <w:rPr>
                <w:rFonts w:asciiTheme="minorHAnsi" w:hAnsiTheme="minorHAnsi" w:cstheme="minorHAnsi"/>
                <w:b/>
                <w:sz w:val="20"/>
                <w:szCs w:val="20"/>
              </w:rPr>
            </w:pPr>
            <w:r w:rsidRPr="00A10E99">
              <w:rPr>
                <w:rFonts w:asciiTheme="minorHAnsi" w:hAnsiTheme="minorHAnsi" w:cstheme="minorHAnsi"/>
                <w:b/>
                <w:sz w:val="20"/>
                <w:szCs w:val="20"/>
              </w:rPr>
              <w:t>Related</w:t>
            </w:r>
            <w:r w:rsidRPr="00A10E99">
              <w:rPr>
                <w:rFonts w:asciiTheme="minorHAnsi" w:hAnsiTheme="minorHAnsi" w:cstheme="minorHAnsi"/>
                <w:b/>
                <w:spacing w:val="-12"/>
                <w:sz w:val="20"/>
                <w:szCs w:val="20"/>
              </w:rPr>
              <w:t xml:space="preserve"> </w:t>
            </w:r>
            <w:r w:rsidRPr="00A10E99">
              <w:rPr>
                <w:rFonts w:asciiTheme="minorHAnsi" w:hAnsiTheme="minorHAnsi" w:cstheme="minorHAnsi"/>
                <w:b/>
                <w:sz w:val="20"/>
                <w:szCs w:val="20"/>
              </w:rPr>
              <w:t>Standards</w:t>
            </w:r>
            <w:r w:rsidRPr="00A10E99">
              <w:rPr>
                <w:rFonts w:asciiTheme="minorHAnsi" w:hAnsiTheme="minorHAnsi" w:cstheme="minorHAnsi"/>
                <w:b/>
                <w:spacing w:val="-11"/>
                <w:sz w:val="20"/>
                <w:szCs w:val="20"/>
              </w:rPr>
              <w:t xml:space="preserve"> </w:t>
            </w:r>
            <w:r w:rsidRPr="00A10E99">
              <w:rPr>
                <w:rFonts w:asciiTheme="minorHAnsi" w:hAnsiTheme="minorHAnsi" w:cstheme="minorHAnsi"/>
                <w:b/>
                <w:sz w:val="20"/>
                <w:szCs w:val="20"/>
              </w:rPr>
              <w:t xml:space="preserve">or </w:t>
            </w:r>
            <w:r w:rsidRPr="00A10E99">
              <w:rPr>
                <w:rFonts w:asciiTheme="minorHAnsi" w:hAnsiTheme="minorHAnsi" w:cstheme="minorHAnsi"/>
                <w:b/>
                <w:spacing w:val="-2"/>
                <w:sz w:val="20"/>
                <w:szCs w:val="20"/>
              </w:rPr>
              <w:t>Regulations:</w:t>
            </w:r>
          </w:p>
        </w:tc>
        <w:tc>
          <w:tcPr>
            <w:tcW w:w="7477" w:type="dxa"/>
          </w:tcPr>
          <w:p w14:paraId="112F384A" w14:textId="77777777" w:rsidR="00A550A4" w:rsidRPr="00A10E99" w:rsidRDefault="00A550A4" w:rsidP="00A33DBE">
            <w:pPr>
              <w:pStyle w:val="TableParagraph"/>
              <w:ind w:left="1187"/>
              <w:rPr>
                <w:rFonts w:asciiTheme="minorHAnsi" w:hAnsiTheme="minorHAnsi" w:cstheme="minorHAnsi"/>
                <w:sz w:val="20"/>
                <w:szCs w:val="20"/>
              </w:rPr>
            </w:pPr>
            <w:r w:rsidRPr="00A10E99">
              <w:rPr>
                <w:rFonts w:ascii="Segoe UI Symbol" w:hAnsi="Segoe UI Symbol" w:cs="Segoe UI Symbol"/>
                <w:sz w:val="20"/>
                <w:szCs w:val="20"/>
              </w:rPr>
              <w:t>☒</w:t>
            </w:r>
            <w:r w:rsidRPr="00A10E99">
              <w:rPr>
                <w:rFonts w:asciiTheme="minorHAnsi" w:hAnsiTheme="minorHAnsi" w:cstheme="minorHAnsi"/>
                <w:sz w:val="20"/>
                <w:szCs w:val="20"/>
              </w:rPr>
              <w:t>Head</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Start</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Program</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Performance</w:t>
            </w:r>
            <w:r w:rsidRPr="00A10E99">
              <w:rPr>
                <w:rFonts w:asciiTheme="minorHAnsi" w:hAnsiTheme="minorHAnsi" w:cstheme="minorHAnsi"/>
                <w:spacing w:val="-8"/>
                <w:sz w:val="20"/>
                <w:szCs w:val="20"/>
              </w:rPr>
              <w:t xml:space="preserve"> </w:t>
            </w:r>
            <w:r w:rsidRPr="00A10E99">
              <w:rPr>
                <w:rFonts w:asciiTheme="minorHAnsi" w:hAnsiTheme="minorHAnsi" w:cstheme="minorHAnsi"/>
                <w:spacing w:val="-2"/>
                <w:sz w:val="20"/>
                <w:szCs w:val="20"/>
              </w:rPr>
              <w:t>Standards</w:t>
            </w:r>
          </w:p>
          <w:p w14:paraId="5B8F292D" w14:textId="77777777" w:rsidR="00A550A4" w:rsidRPr="00A10E99" w:rsidRDefault="00A550A4" w:rsidP="00A550A4">
            <w:pPr>
              <w:pStyle w:val="TableParagraph"/>
              <w:numPr>
                <w:ilvl w:val="0"/>
                <w:numId w:val="135"/>
              </w:numPr>
              <w:tabs>
                <w:tab w:val="left" w:pos="1389"/>
              </w:tabs>
              <w:spacing w:before="3" w:line="240" w:lineRule="auto"/>
              <w:ind w:hanging="202"/>
              <w:rPr>
                <w:rFonts w:asciiTheme="minorHAnsi" w:hAnsiTheme="minorHAnsi" w:cstheme="minorHAnsi"/>
                <w:sz w:val="20"/>
                <w:szCs w:val="20"/>
              </w:rPr>
            </w:pPr>
            <w:r w:rsidRPr="00A10E99">
              <w:rPr>
                <w:rFonts w:asciiTheme="minorHAnsi" w:hAnsiTheme="minorHAnsi" w:cstheme="minorHAnsi"/>
                <w:sz w:val="20"/>
                <w:szCs w:val="20"/>
              </w:rPr>
              <w:t>Maine</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State</w:t>
            </w:r>
            <w:r w:rsidRPr="00A10E99">
              <w:rPr>
                <w:rFonts w:asciiTheme="minorHAnsi" w:hAnsiTheme="minorHAnsi" w:cstheme="minorHAnsi"/>
                <w:spacing w:val="-6"/>
                <w:sz w:val="20"/>
                <w:szCs w:val="20"/>
              </w:rPr>
              <w:t xml:space="preserve"> </w:t>
            </w:r>
            <w:r w:rsidRPr="00A10E99">
              <w:rPr>
                <w:rFonts w:asciiTheme="minorHAnsi" w:hAnsiTheme="minorHAnsi" w:cstheme="minorHAnsi"/>
                <w:spacing w:val="-2"/>
                <w:sz w:val="20"/>
                <w:szCs w:val="20"/>
              </w:rPr>
              <w:t>Licensing</w:t>
            </w:r>
          </w:p>
          <w:p w14:paraId="1E2B8954" w14:textId="77777777" w:rsidR="00A550A4" w:rsidRPr="00A10E99" w:rsidRDefault="00A550A4" w:rsidP="00A33DBE">
            <w:pPr>
              <w:pStyle w:val="TableParagraph"/>
              <w:spacing w:before="3"/>
              <w:ind w:left="1187"/>
              <w:rPr>
                <w:rFonts w:asciiTheme="minorHAnsi" w:hAnsiTheme="minorHAnsi" w:cstheme="minorHAnsi"/>
                <w:sz w:val="20"/>
                <w:szCs w:val="20"/>
              </w:rPr>
            </w:pPr>
            <w:r w:rsidRPr="00A10E99">
              <w:rPr>
                <w:rFonts w:ascii="Segoe UI Symbol" w:hAnsi="Segoe UI Symbol" w:cs="Segoe UI Symbol"/>
                <w:w w:val="95"/>
                <w:sz w:val="20"/>
                <w:szCs w:val="20"/>
              </w:rPr>
              <w:t>☒</w:t>
            </w:r>
            <w:r w:rsidRPr="00A10E99">
              <w:rPr>
                <w:rFonts w:asciiTheme="minorHAnsi" w:hAnsiTheme="minorHAnsi" w:cstheme="minorHAnsi"/>
                <w:w w:val="95"/>
                <w:sz w:val="20"/>
                <w:szCs w:val="20"/>
              </w:rPr>
              <w:t>Developmentally</w:t>
            </w:r>
            <w:r w:rsidRPr="00A10E99">
              <w:rPr>
                <w:rFonts w:asciiTheme="minorHAnsi" w:hAnsiTheme="minorHAnsi" w:cstheme="minorHAnsi"/>
                <w:spacing w:val="52"/>
                <w:sz w:val="20"/>
                <w:szCs w:val="20"/>
              </w:rPr>
              <w:t xml:space="preserve"> </w:t>
            </w:r>
            <w:r w:rsidRPr="00A10E99">
              <w:rPr>
                <w:rFonts w:asciiTheme="minorHAnsi" w:hAnsiTheme="minorHAnsi" w:cstheme="minorHAnsi"/>
                <w:w w:val="95"/>
                <w:sz w:val="20"/>
                <w:szCs w:val="20"/>
              </w:rPr>
              <w:t>Appropriate</w:t>
            </w:r>
            <w:r w:rsidRPr="00A10E99">
              <w:rPr>
                <w:rFonts w:asciiTheme="minorHAnsi" w:hAnsiTheme="minorHAnsi" w:cstheme="minorHAnsi"/>
                <w:spacing w:val="48"/>
                <w:sz w:val="20"/>
                <w:szCs w:val="20"/>
              </w:rPr>
              <w:t xml:space="preserve"> </w:t>
            </w:r>
            <w:r w:rsidRPr="00A10E99">
              <w:rPr>
                <w:rFonts w:asciiTheme="minorHAnsi" w:hAnsiTheme="minorHAnsi" w:cstheme="minorHAnsi"/>
                <w:spacing w:val="-2"/>
                <w:w w:val="95"/>
                <w:sz w:val="20"/>
                <w:szCs w:val="20"/>
              </w:rPr>
              <w:t>Practice/NAEYC</w:t>
            </w:r>
          </w:p>
          <w:p w14:paraId="0740172A" w14:textId="77777777" w:rsidR="00A550A4" w:rsidRPr="00A10E99" w:rsidRDefault="00A550A4" w:rsidP="00A550A4">
            <w:pPr>
              <w:pStyle w:val="TableParagraph"/>
              <w:numPr>
                <w:ilvl w:val="0"/>
                <w:numId w:val="135"/>
              </w:numPr>
              <w:tabs>
                <w:tab w:val="left" w:pos="1389"/>
              </w:tabs>
              <w:spacing w:before="3" w:line="240" w:lineRule="auto"/>
              <w:ind w:hanging="202"/>
              <w:rPr>
                <w:rFonts w:asciiTheme="minorHAnsi" w:hAnsiTheme="minorHAnsi" w:cstheme="minorHAnsi"/>
                <w:sz w:val="20"/>
                <w:szCs w:val="20"/>
              </w:rPr>
            </w:pPr>
            <w:r w:rsidRPr="00A10E99">
              <w:rPr>
                <w:rFonts w:asciiTheme="minorHAnsi" w:hAnsiTheme="minorHAnsi" w:cstheme="minorHAnsi"/>
                <w:sz w:val="20"/>
                <w:szCs w:val="20"/>
              </w:rPr>
              <w:t>Caring</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for</w:t>
            </w:r>
            <w:r w:rsidRPr="00A10E99">
              <w:rPr>
                <w:rFonts w:asciiTheme="minorHAnsi" w:hAnsiTheme="minorHAnsi" w:cstheme="minorHAnsi"/>
                <w:spacing w:val="-7"/>
                <w:sz w:val="20"/>
                <w:szCs w:val="20"/>
              </w:rPr>
              <w:t xml:space="preserve"> </w:t>
            </w:r>
            <w:r w:rsidRPr="00A10E99">
              <w:rPr>
                <w:rFonts w:asciiTheme="minorHAnsi" w:hAnsiTheme="minorHAnsi" w:cstheme="minorHAnsi"/>
                <w:spacing w:val="-2"/>
                <w:sz w:val="20"/>
                <w:szCs w:val="20"/>
              </w:rPr>
              <w:t>Children</w:t>
            </w:r>
          </w:p>
          <w:p w14:paraId="40C549D9" w14:textId="77777777" w:rsidR="00A550A4" w:rsidRPr="00A10E99" w:rsidRDefault="00A550A4" w:rsidP="00A550A4">
            <w:pPr>
              <w:pStyle w:val="TableParagraph"/>
              <w:numPr>
                <w:ilvl w:val="0"/>
                <w:numId w:val="135"/>
              </w:numPr>
              <w:tabs>
                <w:tab w:val="left" w:pos="1389"/>
              </w:tabs>
              <w:spacing w:before="3" w:line="237" w:lineRule="exact"/>
              <w:ind w:hanging="202"/>
              <w:rPr>
                <w:rFonts w:asciiTheme="minorHAnsi" w:hAnsiTheme="minorHAnsi" w:cstheme="minorHAnsi"/>
                <w:sz w:val="20"/>
                <w:szCs w:val="20"/>
              </w:rPr>
            </w:pPr>
            <w:r w:rsidRPr="00A10E99">
              <w:rPr>
                <w:rFonts w:asciiTheme="minorHAnsi" w:hAnsiTheme="minorHAnsi" w:cstheme="minorHAnsi"/>
                <w:spacing w:val="-2"/>
                <w:sz w:val="20"/>
                <w:szCs w:val="20"/>
              </w:rPr>
              <w:t>Other</w:t>
            </w:r>
          </w:p>
        </w:tc>
      </w:tr>
      <w:tr w:rsidR="00A550A4" w:rsidRPr="00A10E99" w14:paraId="20DDBAD4" w14:textId="77777777" w:rsidTr="00A550A4">
        <w:trPr>
          <w:trHeight w:val="489"/>
        </w:trPr>
        <w:tc>
          <w:tcPr>
            <w:tcW w:w="3420" w:type="dxa"/>
          </w:tcPr>
          <w:p w14:paraId="30FC1CAA" w14:textId="77777777" w:rsidR="00A550A4" w:rsidRPr="00A10E99" w:rsidRDefault="00A550A4" w:rsidP="00A33DBE">
            <w:pPr>
              <w:pStyle w:val="TableParagraph"/>
              <w:spacing w:before="0" w:line="240" w:lineRule="atLeast"/>
              <w:rPr>
                <w:rFonts w:asciiTheme="minorHAnsi" w:hAnsiTheme="minorHAnsi" w:cstheme="minorHAnsi"/>
                <w:b/>
                <w:sz w:val="20"/>
                <w:szCs w:val="20"/>
              </w:rPr>
            </w:pPr>
            <w:r w:rsidRPr="00A10E99">
              <w:rPr>
                <w:rFonts w:asciiTheme="minorHAnsi" w:hAnsiTheme="minorHAnsi" w:cstheme="minorHAnsi"/>
                <w:b/>
                <w:sz w:val="20"/>
                <w:szCs w:val="20"/>
              </w:rPr>
              <w:t>Person</w:t>
            </w:r>
            <w:r w:rsidRPr="00A10E99">
              <w:rPr>
                <w:rFonts w:asciiTheme="minorHAnsi" w:hAnsiTheme="minorHAnsi" w:cstheme="minorHAnsi"/>
                <w:b/>
                <w:spacing w:val="-12"/>
                <w:sz w:val="20"/>
                <w:szCs w:val="20"/>
              </w:rPr>
              <w:t xml:space="preserve"> </w:t>
            </w:r>
            <w:r w:rsidRPr="00A10E99">
              <w:rPr>
                <w:rFonts w:asciiTheme="minorHAnsi" w:hAnsiTheme="minorHAnsi" w:cstheme="minorHAnsi"/>
                <w:b/>
                <w:sz w:val="20"/>
                <w:szCs w:val="20"/>
              </w:rPr>
              <w:t>Responsible</w:t>
            </w:r>
            <w:r w:rsidRPr="00A10E99">
              <w:rPr>
                <w:rFonts w:asciiTheme="minorHAnsi" w:hAnsiTheme="minorHAnsi" w:cstheme="minorHAnsi"/>
                <w:b/>
                <w:spacing w:val="-11"/>
                <w:sz w:val="20"/>
                <w:szCs w:val="20"/>
              </w:rPr>
              <w:t xml:space="preserve"> </w:t>
            </w:r>
            <w:r w:rsidRPr="00A10E99">
              <w:rPr>
                <w:rFonts w:asciiTheme="minorHAnsi" w:hAnsiTheme="minorHAnsi" w:cstheme="minorHAnsi"/>
                <w:b/>
                <w:sz w:val="20"/>
                <w:szCs w:val="20"/>
              </w:rPr>
              <w:t xml:space="preserve">for </w:t>
            </w:r>
            <w:r w:rsidRPr="00A10E99">
              <w:rPr>
                <w:rFonts w:asciiTheme="minorHAnsi" w:hAnsiTheme="minorHAnsi" w:cstheme="minorHAnsi"/>
                <w:b/>
                <w:spacing w:val="-2"/>
                <w:sz w:val="20"/>
                <w:szCs w:val="20"/>
              </w:rPr>
              <w:t>implementation:</w:t>
            </w:r>
          </w:p>
        </w:tc>
        <w:tc>
          <w:tcPr>
            <w:tcW w:w="7477" w:type="dxa"/>
          </w:tcPr>
          <w:p w14:paraId="52E4715C" w14:textId="77777777" w:rsidR="00A550A4" w:rsidRPr="00A10E99" w:rsidRDefault="00A550A4" w:rsidP="00A33DBE">
            <w:pPr>
              <w:pStyle w:val="TableParagraph"/>
              <w:rPr>
                <w:rFonts w:asciiTheme="minorHAnsi" w:hAnsiTheme="minorHAnsi" w:cstheme="minorHAnsi"/>
                <w:sz w:val="20"/>
                <w:szCs w:val="20"/>
              </w:rPr>
            </w:pPr>
            <w:r w:rsidRPr="00A10E99">
              <w:rPr>
                <w:rFonts w:asciiTheme="minorHAnsi" w:hAnsiTheme="minorHAnsi" w:cstheme="minorHAnsi"/>
                <w:sz w:val="20"/>
                <w:szCs w:val="20"/>
              </w:rPr>
              <w:t>Lead</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Teacher,</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Site</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Coordinator,</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Special</w:t>
            </w:r>
            <w:r w:rsidRPr="00A10E99">
              <w:rPr>
                <w:rFonts w:asciiTheme="minorHAnsi" w:hAnsiTheme="minorHAnsi" w:cstheme="minorHAnsi"/>
                <w:spacing w:val="-8"/>
                <w:sz w:val="20"/>
                <w:szCs w:val="20"/>
              </w:rPr>
              <w:t xml:space="preserve"> </w:t>
            </w:r>
            <w:r w:rsidRPr="00A10E99">
              <w:rPr>
                <w:rFonts w:asciiTheme="minorHAnsi" w:hAnsiTheme="minorHAnsi" w:cstheme="minorHAnsi"/>
                <w:sz w:val="20"/>
                <w:szCs w:val="20"/>
              </w:rPr>
              <w:t>Services</w:t>
            </w:r>
            <w:r w:rsidRPr="00A10E99">
              <w:rPr>
                <w:rFonts w:asciiTheme="minorHAnsi" w:hAnsiTheme="minorHAnsi" w:cstheme="minorHAnsi"/>
                <w:spacing w:val="-3"/>
                <w:sz w:val="20"/>
                <w:szCs w:val="20"/>
              </w:rPr>
              <w:t xml:space="preserve"> </w:t>
            </w:r>
            <w:r w:rsidRPr="00A10E99">
              <w:rPr>
                <w:rFonts w:asciiTheme="minorHAnsi" w:hAnsiTheme="minorHAnsi" w:cstheme="minorHAnsi"/>
                <w:spacing w:val="-2"/>
                <w:sz w:val="20"/>
                <w:szCs w:val="20"/>
              </w:rPr>
              <w:t>Coordinator</w:t>
            </w:r>
          </w:p>
        </w:tc>
      </w:tr>
      <w:tr w:rsidR="00A550A4" w:rsidRPr="00A10E99" w14:paraId="3FB8892B" w14:textId="77777777" w:rsidTr="00A550A4">
        <w:trPr>
          <w:trHeight w:val="731"/>
        </w:trPr>
        <w:tc>
          <w:tcPr>
            <w:tcW w:w="3420" w:type="dxa"/>
          </w:tcPr>
          <w:p w14:paraId="755519C6"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z w:val="20"/>
                <w:szCs w:val="20"/>
              </w:rPr>
              <w:t>Timeline</w:t>
            </w:r>
            <w:r w:rsidRPr="00A10E99">
              <w:rPr>
                <w:rFonts w:asciiTheme="minorHAnsi" w:hAnsiTheme="minorHAnsi" w:cstheme="minorHAnsi"/>
                <w:b/>
                <w:spacing w:val="-8"/>
                <w:sz w:val="20"/>
                <w:szCs w:val="20"/>
              </w:rPr>
              <w:t xml:space="preserve"> </w:t>
            </w:r>
            <w:r w:rsidRPr="00A10E99">
              <w:rPr>
                <w:rFonts w:asciiTheme="minorHAnsi" w:hAnsiTheme="minorHAnsi" w:cstheme="minorHAnsi"/>
                <w:b/>
                <w:sz w:val="20"/>
                <w:szCs w:val="20"/>
              </w:rPr>
              <w:t>for</w:t>
            </w:r>
            <w:r w:rsidRPr="00A10E99">
              <w:rPr>
                <w:rFonts w:asciiTheme="minorHAnsi" w:hAnsiTheme="minorHAnsi" w:cstheme="minorHAnsi"/>
                <w:b/>
                <w:spacing w:val="-7"/>
                <w:sz w:val="20"/>
                <w:szCs w:val="20"/>
              </w:rPr>
              <w:t xml:space="preserve"> </w:t>
            </w:r>
            <w:r w:rsidRPr="00A10E99">
              <w:rPr>
                <w:rFonts w:asciiTheme="minorHAnsi" w:hAnsiTheme="minorHAnsi" w:cstheme="minorHAnsi"/>
                <w:b/>
                <w:spacing w:val="-2"/>
                <w:sz w:val="20"/>
                <w:szCs w:val="20"/>
              </w:rPr>
              <w:t>completion:</w:t>
            </w:r>
          </w:p>
        </w:tc>
        <w:tc>
          <w:tcPr>
            <w:tcW w:w="7477" w:type="dxa"/>
          </w:tcPr>
          <w:p w14:paraId="5CCABB10" w14:textId="77777777" w:rsidR="00A550A4" w:rsidRPr="00A10E99" w:rsidRDefault="00A550A4" w:rsidP="00A33DBE">
            <w:pPr>
              <w:pStyle w:val="TableParagraph"/>
              <w:ind w:right="132"/>
              <w:rPr>
                <w:rFonts w:asciiTheme="minorHAnsi" w:hAnsiTheme="minorHAnsi" w:cstheme="minorHAnsi"/>
                <w:sz w:val="20"/>
                <w:szCs w:val="20"/>
              </w:rPr>
            </w:pPr>
            <w:r w:rsidRPr="00A10E99">
              <w:rPr>
                <w:rFonts w:asciiTheme="minorHAnsi" w:hAnsiTheme="minorHAnsi" w:cstheme="minorHAnsi"/>
                <w:sz w:val="20"/>
                <w:szCs w:val="20"/>
              </w:rPr>
              <w:t>Staff</w:t>
            </w:r>
            <w:r w:rsidRPr="00A10E99">
              <w:rPr>
                <w:rFonts w:asciiTheme="minorHAnsi" w:hAnsiTheme="minorHAnsi" w:cstheme="minorHAnsi"/>
                <w:spacing w:val="-1"/>
                <w:sz w:val="20"/>
                <w:szCs w:val="20"/>
              </w:rPr>
              <w:t xml:space="preserve"> </w:t>
            </w:r>
            <w:r w:rsidRPr="00A10E99">
              <w:rPr>
                <w:rFonts w:asciiTheme="minorHAnsi" w:hAnsiTheme="minorHAnsi" w:cstheme="minorHAnsi"/>
                <w:sz w:val="20"/>
                <w:szCs w:val="20"/>
              </w:rPr>
              <w:t>is expected to secure mental health consultation</w:t>
            </w:r>
            <w:r w:rsidRPr="00A10E99">
              <w:rPr>
                <w:rFonts w:asciiTheme="minorHAnsi" w:hAnsiTheme="minorHAnsi" w:cstheme="minorHAnsi"/>
                <w:spacing w:val="-1"/>
                <w:sz w:val="20"/>
                <w:szCs w:val="20"/>
              </w:rPr>
              <w:t xml:space="preserve"> </w:t>
            </w:r>
            <w:r w:rsidRPr="00A10E99">
              <w:rPr>
                <w:rFonts w:asciiTheme="minorHAnsi" w:hAnsiTheme="minorHAnsi" w:cstheme="minorHAnsi"/>
                <w:sz w:val="20"/>
                <w:szCs w:val="20"/>
              </w:rPr>
              <w:t>services on a schedule of</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sufficient</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and</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consistent</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frequency</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to</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ensure</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a</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mental</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health</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consultant</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is</w:t>
            </w:r>
          </w:p>
          <w:p w14:paraId="687731A6" w14:textId="77777777" w:rsidR="00A550A4" w:rsidRPr="00A10E99" w:rsidRDefault="00A550A4" w:rsidP="00A33DBE">
            <w:pPr>
              <w:pStyle w:val="TableParagraph"/>
              <w:spacing w:before="0" w:line="222" w:lineRule="exact"/>
              <w:rPr>
                <w:rFonts w:asciiTheme="minorHAnsi" w:hAnsiTheme="minorHAnsi" w:cstheme="minorHAnsi"/>
                <w:sz w:val="20"/>
                <w:szCs w:val="20"/>
              </w:rPr>
            </w:pPr>
            <w:r w:rsidRPr="00A10E99">
              <w:rPr>
                <w:rFonts w:asciiTheme="minorHAnsi" w:hAnsiTheme="minorHAnsi" w:cstheme="minorHAnsi"/>
                <w:sz w:val="20"/>
                <w:szCs w:val="20"/>
              </w:rPr>
              <w:t>available</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to</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partner</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with</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staff</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and</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families</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in</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a</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timely</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and</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effective</w:t>
            </w:r>
            <w:r w:rsidRPr="00A10E99">
              <w:rPr>
                <w:rFonts w:asciiTheme="minorHAnsi" w:hAnsiTheme="minorHAnsi" w:cstheme="minorHAnsi"/>
                <w:spacing w:val="-4"/>
                <w:sz w:val="20"/>
                <w:szCs w:val="20"/>
              </w:rPr>
              <w:t xml:space="preserve"> </w:t>
            </w:r>
            <w:r w:rsidRPr="00A10E99">
              <w:rPr>
                <w:rFonts w:asciiTheme="minorHAnsi" w:hAnsiTheme="minorHAnsi" w:cstheme="minorHAnsi"/>
                <w:spacing w:val="-2"/>
                <w:sz w:val="20"/>
                <w:szCs w:val="20"/>
              </w:rPr>
              <w:t>manner.</w:t>
            </w:r>
          </w:p>
        </w:tc>
      </w:tr>
      <w:tr w:rsidR="00A550A4" w:rsidRPr="00A10E99" w14:paraId="36E83CCC" w14:textId="77777777" w:rsidTr="00A550A4">
        <w:trPr>
          <w:trHeight w:val="244"/>
        </w:trPr>
        <w:tc>
          <w:tcPr>
            <w:tcW w:w="3420" w:type="dxa"/>
          </w:tcPr>
          <w:p w14:paraId="257304A0"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z w:val="20"/>
                <w:szCs w:val="20"/>
              </w:rPr>
              <w:t>Submitted</w:t>
            </w:r>
            <w:r w:rsidRPr="00A10E99">
              <w:rPr>
                <w:rFonts w:asciiTheme="minorHAnsi" w:hAnsiTheme="minorHAnsi" w:cstheme="minorHAnsi"/>
                <w:b/>
                <w:spacing w:val="-11"/>
                <w:sz w:val="20"/>
                <w:szCs w:val="20"/>
              </w:rPr>
              <w:t xml:space="preserve"> </w:t>
            </w:r>
            <w:r w:rsidRPr="00A10E99">
              <w:rPr>
                <w:rFonts w:asciiTheme="minorHAnsi" w:hAnsiTheme="minorHAnsi" w:cstheme="minorHAnsi"/>
                <w:b/>
                <w:spacing w:val="-5"/>
                <w:sz w:val="20"/>
                <w:szCs w:val="20"/>
              </w:rPr>
              <w:t>to:</w:t>
            </w:r>
          </w:p>
        </w:tc>
        <w:tc>
          <w:tcPr>
            <w:tcW w:w="7477" w:type="dxa"/>
          </w:tcPr>
          <w:p w14:paraId="488524F9" w14:textId="77777777" w:rsidR="00A550A4" w:rsidRPr="00A10E99" w:rsidRDefault="00A550A4" w:rsidP="00A33DBE">
            <w:pPr>
              <w:pStyle w:val="TableParagraph"/>
              <w:rPr>
                <w:rFonts w:asciiTheme="minorHAnsi" w:hAnsiTheme="minorHAnsi" w:cstheme="minorHAnsi"/>
                <w:sz w:val="20"/>
                <w:szCs w:val="20"/>
              </w:rPr>
            </w:pPr>
            <w:r w:rsidRPr="00A10E99">
              <w:rPr>
                <w:rFonts w:asciiTheme="minorHAnsi" w:hAnsiTheme="minorHAnsi" w:cstheme="minorHAnsi"/>
                <w:sz w:val="20"/>
                <w:szCs w:val="20"/>
              </w:rPr>
              <w:t>Special</w:t>
            </w:r>
            <w:r w:rsidRPr="00A10E99">
              <w:rPr>
                <w:rFonts w:asciiTheme="minorHAnsi" w:hAnsiTheme="minorHAnsi" w:cstheme="minorHAnsi"/>
                <w:spacing w:val="-9"/>
                <w:sz w:val="20"/>
                <w:szCs w:val="20"/>
              </w:rPr>
              <w:t xml:space="preserve"> </w:t>
            </w:r>
            <w:r w:rsidRPr="00A10E99">
              <w:rPr>
                <w:rFonts w:asciiTheme="minorHAnsi" w:hAnsiTheme="minorHAnsi" w:cstheme="minorHAnsi"/>
                <w:sz w:val="20"/>
                <w:szCs w:val="20"/>
              </w:rPr>
              <w:t>Services</w:t>
            </w:r>
            <w:r w:rsidRPr="00A10E99">
              <w:rPr>
                <w:rFonts w:asciiTheme="minorHAnsi" w:hAnsiTheme="minorHAnsi" w:cstheme="minorHAnsi"/>
                <w:spacing w:val="-8"/>
                <w:sz w:val="20"/>
                <w:szCs w:val="20"/>
              </w:rPr>
              <w:t xml:space="preserve"> </w:t>
            </w:r>
            <w:r w:rsidRPr="00A10E99">
              <w:rPr>
                <w:rFonts w:asciiTheme="minorHAnsi" w:hAnsiTheme="minorHAnsi" w:cstheme="minorHAnsi"/>
                <w:spacing w:val="-4"/>
                <w:sz w:val="20"/>
                <w:szCs w:val="20"/>
              </w:rPr>
              <w:t>Team</w:t>
            </w:r>
          </w:p>
        </w:tc>
      </w:tr>
      <w:tr w:rsidR="00A550A4" w:rsidRPr="00A10E99" w14:paraId="000F8F09" w14:textId="77777777" w:rsidTr="00A550A4">
        <w:trPr>
          <w:trHeight w:val="489"/>
        </w:trPr>
        <w:tc>
          <w:tcPr>
            <w:tcW w:w="3420" w:type="dxa"/>
          </w:tcPr>
          <w:p w14:paraId="06713DDF" w14:textId="77777777" w:rsidR="00A550A4" w:rsidRPr="00A10E99" w:rsidRDefault="00A550A4" w:rsidP="00A33DBE">
            <w:pPr>
              <w:pStyle w:val="TableParagraph"/>
              <w:rPr>
                <w:rFonts w:asciiTheme="minorHAnsi" w:hAnsiTheme="minorHAnsi" w:cstheme="minorHAnsi"/>
                <w:b/>
                <w:sz w:val="20"/>
                <w:szCs w:val="20"/>
              </w:rPr>
            </w:pPr>
            <w:proofErr w:type="spellStart"/>
            <w:r w:rsidRPr="00A10E99">
              <w:rPr>
                <w:rFonts w:asciiTheme="minorHAnsi" w:hAnsiTheme="minorHAnsi" w:cstheme="minorHAnsi"/>
                <w:b/>
                <w:spacing w:val="-2"/>
                <w:sz w:val="20"/>
                <w:szCs w:val="20"/>
              </w:rPr>
              <w:t>ChildPlus</w:t>
            </w:r>
            <w:proofErr w:type="spellEnd"/>
            <w:r w:rsidRPr="00A10E99">
              <w:rPr>
                <w:rFonts w:asciiTheme="minorHAnsi" w:hAnsiTheme="minorHAnsi" w:cstheme="minorHAnsi"/>
                <w:b/>
                <w:spacing w:val="6"/>
                <w:sz w:val="20"/>
                <w:szCs w:val="20"/>
              </w:rPr>
              <w:t xml:space="preserve"> </w:t>
            </w:r>
            <w:r w:rsidRPr="00A10E99">
              <w:rPr>
                <w:rFonts w:asciiTheme="minorHAnsi" w:hAnsiTheme="minorHAnsi" w:cstheme="minorHAnsi"/>
                <w:b/>
                <w:spacing w:val="-2"/>
                <w:sz w:val="20"/>
                <w:szCs w:val="20"/>
              </w:rPr>
              <w:t>Documentation:</w:t>
            </w:r>
          </w:p>
        </w:tc>
        <w:tc>
          <w:tcPr>
            <w:tcW w:w="7477" w:type="dxa"/>
          </w:tcPr>
          <w:p w14:paraId="415F4CBC" w14:textId="77777777" w:rsidR="00A550A4" w:rsidRPr="00A10E99" w:rsidRDefault="00A550A4" w:rsidP="00A33DBE">
            <w:pPr>
              <w:pStyle w:val="TableParagraph"/>
              <w:spacing w:before="0" w:line="240" w:lineRule="atLeast"/>
              <w:ind w:right="132"/>
              <w:rPr>
                <w:rFonts w:asciiTheme="minorHAnsi" w:hAnsiTheme="minorHAnsi" w:cstheme="minorHAnsi"/>
                <w:sz w:val="20"/>
                <w:szCs w:val="20"/>
              </w:rPr>
            </w:pPr>
            <w:r w:rsidRPr="00A10E99">
              <w:rPr>
                <w:rFonts w:asciiTheme="minorHAnsi" w:hAnsiTheme="minorHAnsi" w:cstheme="minorHAnsi"/>
                <w:sz w:val="20"/>
                <w:szCs w:val="20"/>
              </w:rPr>
              <w:t>Under</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Mental</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Health</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tab,</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add</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a</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transaction</w:t>
            </w:r>
            <w:r w:rsidRPr="00A10E99">
              <w:rPr>
                <w:rFonts w:asciiTheme="minorHAnsi" w:hAnsiTheme="minorHAnsi" w:cstheme="minorHAnsi"/>
                <w:spacing w:val="-2"/>
                <w:sz w:val="20"/>
                <w:szCs w:val="20"/>
              </w:rPr>
              <w:t xml:space="preserve"> </w:t>
            </w:r>
            <w:r w:rsidRPr="00A10E99">
              <w:rPr>
                <w:rFonts w:asciiTheme="minorHAnsi" w:hAnsiTheme="minorHAnsi" w:cstheme="minorHAnsi"/>
                <w:sz w:val="20"/>
                <w:szCs w:val="20"/>
              </w:rPr>
              <w:t>using</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Referral</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in</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 xml:space="preserve">drop- </w:t>
            </w:r>
            <w:r w:rsidRPr="00A10E99">
              <w:rPr>
                <w:rFonts w:asciiTheme="minorHAnsi" w:hAnsiTheme="minorHAnsi" w:cstheme="minorHAnsi"/>
                <w:spacing w:val="-4"/>
                <w:sz w:val="20"/>
                <w:szCs w:val="20"/>
              </w:rPr>
              <w:t>down</w:t>
            </w:r>
          </w:p>
        </w:tc>
      </w:tr>
      <w:tr w:rsidR="00A550A4" w:rsidRPr="00A10E99" w14:paraId="0AFBE85E" w14:textId="77777777" w:rsidTr="00A550A4">
        <w:trPr>
          <w:trHeight w:val="241"/>
        </w:trPr>
        <w:tc>
          <w:tcPr>
            <w:tcW w:w="3420" w:type="dxa"/>
          </w:tcPr>
          <w:p w14:paraId="6FEEEB5D" w14:textId="77777777" w:rsidR="00A550A4" w:rsidRPr="00A10E99" w:rsidRDefault="00A550A4" w:rsidP="00A33DBE">
            <w:pPr>
              <w:pStyle w:val="TableParagraph"/>
              <w:spacing w:before="0" w:line="222" w:lineRule="exact"/>
              <w:rPr>
                <w:rFonts w:asciiTheme="minorHAnsi" w:hAnsiTheme="minorHAnsi" w:cstheme="minorHAnsi"/>
                <w:b/>
                <w:sz w:val="20"/>
                <w:szCs w:val="20"/>
              </w:rPr>
            </w:pPr>
            <w:r w:rsidRPr="00A10E99">
              <w:rPr>
                <w:rFonts w:asciiTheme="minorHAnsi" w:hAnsiTheme="minorHAnsi" w:cstheme="minorHAnsi"/>
                <w:b/>
                <w:sz w:val="20"/>
                <w:szCs w:val="20"/>
              </w:rPr>
              <w:t>Uploaded</w:t>
            </w:r>
            <w:r w:rsidRPr="00A10E99">
              <w:rPr>
                <w:rFonts w:asciiTheme="minorHAnsi" w:hAnsiTheme="minorHAnsi" w:cstheme="minorHAnsi"/>
                <w:b/>
                <w:spacing w:val="-5"/>
                <w:sz w:val="20"/>
                <w:szCs w:val="20"/>
              </w:rPr>
              <w:t xml:space="preserve"> </w:t>
            </w:r>
            <w:r w:rsidRPr="00A10E99">
              <w:rPr>
                <w:rFonts w:asciiTheme="minorHAnsi" w:hAnsiTheme="minorHAnsi" w:cstheme="minorHAnsi"/>
                <w:b/>
                <w:sz w:val="20"/>
                <w:szCs w:val="20"/>
              </w:rPr>
              <w:t>to</w:t>
            </w:r>
            <w:r w:rsidRPr="00A10E99">
              <w:rPr>
                <w:rFonts w:asciiTheme="minorHAnsi" w:hAnsiTheme="minorHAnsi" w:cstheme="minorHAnsi"/>
                <w:b/>
                <w:spacing w:val="-4"/>
                <w:sz w:val="20"/>
                <w:szCs w:val="20"/>
              </w:rPr>
              <w:t xml:space="preserve"> </w:t>
            </w:r>
            <w:proofErr w:type="spellStart"/>
            <w:r w:rsidRPr="00A10E99">
              <w:rPr>
                <w:rFonts w:asciiTheme="minorHAnsi" w:hAnsiTheme="minorHAnsi" w:cstheme="minorHAnsi"/>
                <w:b/>
                <w:spacing w:val="-2"/>
                <w:sz w:val="20"/>
                <w:szCs w:val="20"/>
              </w:rPr>
              <w:t>ChildPlus</w:t>
            </w:r>
            <w:proofErr w:type="spellEnd"/>
            <w:r w:rsidRPr="00A10E99">
              <w:rPr>
                <w:rFonts w:asciiTheme="minorHAnsi" w:hAnsiTheme="minorHAnsi" w:cstheme="minorHAnsi"/>
                <w:b/>
                <w:spacing w:val="-2"/>
                <w:sz w:val="20"/>
                <w:szCs w:val="20"/>
              </w:rPr>
              <w:t>:</w:t>
            </w:r>
          </w:p>
        </w:tc>
        <w:tc>
          <w:tcPr>
            <w:tcW w:w="7477" w:type="dxa"/>
          </w:tcPr>
          <w:p w14:paraId="3BC8373D" w14:textId="77777777" w:rsidR="00A550A4" w:rsidRPr="00A10E99" w:rsidRDefault="00A550A4" w:rsidP="00A33DBE">
            <w:pPr>
              <w:pStyle w:val="TableParagraph"/>
              <w:spacing w:before="0" w:line="222" w:lineRule="exact"/>
              <w:rPr>
                <w:rFonts w:asciiTheme="minorHAnsi" w:hAnsiTheme="minorHAnsi" w:cstheme="minorHAnsi"/>
                <w:sz w:val="20"/>
                <w:szCs w:val="20"/>
              </w:rPr>
            </w:pPr>
            <w:r w:rsidRPr="00A10E99">
              <w:rPr>
                <w:rFonts w:asciiTheme="minorHAnsi" w:hAnsiTheme="minorHAnsi" w:cstheme="minorHAnsi"/>
                <w:sz w:val="20"/>
                <w:szCs w:val="20"/>
              </w:rPr>
              <w:t>Mental</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Health</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Referral</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Form,</w:t>
            </w:r>
            <w:r w:rsidRPr="00A10E99">
              <w:rPr>
                <w:rFonts w:asciiTheme="minorHAnsi" w:hAnsiTheme="minorHAnsi" w:cstheme="minorHAnsi"/>
                <w:spacing w:val="-7"/>
                <w:sz w:val="20"/>
                <w:szCs w:val="20"/>
              </w:rPr>
              <w:t xml:space="preserve"> </w:t>
            </w:r>
            <w:r w:rsidRPr="00A10E99">
              <w:rPr>
                <w:rFonts w:asciiTheme="minorHAnsi" w:hAnsiTheme="minorHAnsi" w:cstheme="minorHAnsi"/>
                <w:sz w:val="20"/>
                <w:szCs w:val="20"/>
              </w:rPr>
              <w:t>Mental</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Health</w:t>
            </w:r>
            <w:r w:rsidRPr="00A10E99">
              <w:rPr>
                <w:rFonts w:asciiTheme="minorHAnsi" w:hAnsiTheme="minorHAnsi" w:cstheme="minorHAnsi"/>
                <w:spacing w:val="-6"/>
                <w:sz w:val="20"/>
                <w:szCs w:val="20"/>
              </w:rPr>
              <w:t xml:space="preserve"> </w:t>
            </w:r>
            <w:r w:rsidRPr="00A10E99">
              <w:rPr>
                <w:rFonts w:asciiTheme="minorHAnsi" w:hAnsiTheme="minorHAnsi" w:cstheme="minorHAnsi"/>
                <w:spacing w:val="-2"/>
                <w:sz w:val="20"/>
                <w:szCs w:val="20"/>
              </w:rPr>
              <w:t>Observation</w:t>
            </w:r>
          </w:p>
        </w:tc>
      </w:tr>
      <w:tr w:rsidR="00A550A4" w:rsidRPr="00A10E99" w14:paraId="59C1B3A6" w14:textId="77777777" w:rsidTr="00A550A4">
        <w:trPr>
          <w:trHeight w:val="976"/>
        </w:trPr>
        <w:tc>
          <w:tcPr>
            <w:tcW w:w="3420" w:type="dxa"/>
          </w:tcPr>
          <w:p w14:paraId="7D0E2361" w14:textId="77777777" w:rsidR="00A550A4" w:rsidRPr="00A10E99" w:rsidRDefault="00A550A4" w:rsidP="00A33DBE">
            <w:pPr>
              <w:pStyle w:val="TableParagraph"/>
              <w:rPr>
                <w:rFonts w:asciiTheme="minorHAnsi" w:hAnsiTheme="minorHAnsi" w:cstheme="minorHAnsi"/>
                <w:b/>
                <w:sz w:val="20"/>
                <w:szCs w:val="20"/>
              </w:rPr>
            </w:pPr>
            <w:r w:rsidRPr="00A10E99">
              <w:rPr>
                <w:rFonts w:asciiTheme="minorHAnsi" w:hAnsiTheme="minorHAnsi" w:cstheme="minorHAnsi"/>
                <w:b/>
                <w:spacing w:val="-2"/>
                <w:sz w:val="20"/>
                <w:szCs w:val="20"/>
              </w:rPr>
              <w:t>Specific</w:t>
            </w:r>
            <w:r w:rsidRPr="00A10E99">
              <w:rPr>
                <w:rFonts w:asciiTheme="minorHAnsi" w:hAnsiTheme="minorHAnsi" w:cstheme="minorHAnsi"/>
                <w:b/>
                <w:spacing w:val="4"/>
                <w:sz w:val="20"/>
                <w:szCs w:val="20"/>
              </w:rPr>
              <w:t xml:space="preserve"> </w:t>
            </w:r>
            <w:r w:rsidRPr="00A10E99">
              <w:rPr>
                <w:rFonts w:asciiTheme="minorHAnsi" w:hAnsiTheme="minorHAnsi" w:cstheme="minorHAnsi"/>
                <w:b/>
                <w:spacing w:val="-2"/>
                <w:sz w:val="20"/>
                <w:szCs w:val="20"/>
              </w:rPr>
              <w:t>Directions:</w:t>
            </w:r>
          </w:p>
        </w:tc>
        <w:tc>
          <w:tcPr>
            <w:tcW w:w="7477" w:type="dxa"/>
          </w:tcPr>
          <w:p w14:paraId="22703A26" w14:textId="77777777" w:rsidR="00A550A4" w:rsidRPr="00A10E99" w:rsidRDefault="00A550A4" w:rsidP="00A33DBE">
            <w:pPr>
              <w:pStyle w:val="TableParagraph"/>
              <w:ind w:right="132"/>
              <w:rPr>
                <w:rFonts w:asciiTheme="minorHAnsi" w:hAnsiTheme="minorHAnsi" w:cstheme="minorHAnsi"/>
                <w:sz w:val="20"/>
                <w:szCs w:val="20"/>
              </w:rPr>
            </w:pPr>
            <w:r w:rsidRPr="00A10E99">
              <w:rPr>
                <w:rFonts w:asciiTheme="minorHAnsi" w:hAnsiTheme="minorHAnsi" w:cstheme="minorHAnsi"/>
                <w:sz w:val="20"/>
                <w:szCs w:val="20"/>
              </w:rPr>
              <w:t>If</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the</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classroom</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has</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identified</w:t>
            </w:r>
            <w:r w:rsidRPr="00A10E99">
              <w:rPr>
                <w:rFonts w:asciiTheme="minorHAnsi" w:hAnsiTheme="minorHAnsi" w:cstheme="minorHAnsi"/>
                <w:spacing w:val="-1"/>
                <w:sz w:val="20"/>
                <w:szCs w:val="20"/>
              </w:rPr>
              <w:t xml:space="preserve"> </w:t>
            </w:r>
            <w:r w:rsidRPr="00A10E99">
              <w:rPr>
                <w:rFonts w:asciiTheme="minorHAnsi" w:hAnsiTheme="minorHAnsi" w:cstheme="minorHAnsi"/>
                <w:sz w:val="20"/>
                <w:szCs w:val="20"/>
              </w:rPr>
              <w:t>that</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a</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child</w:t>
            </w:r>
            <w:r w:rsidRPr="00A10E99">
              <w:rPr>
                <w:rFonts w:asciiTheme="minorHAnsi" w:hAnsiTheme="minorHAnsi" w:cstheme="minorHAnsi"/>
                <w:spacing w:val="-3"/>
                <w:sz w:val="20"/>
                <w:szCs w:val="20"/>
              </w:rPr>
              <w:t xml:space="preserve"> </w:t>
            </w:r>
            <w:r w:rsidRPr="00A10E99">
              <w:rPr>
                <w:rFonts w:asciiTheme="minorHAnsi" w:hAnsiTheme="minorHAnsi" w:cstheme="minorHAnsi"/>
                <w:sz w:val="20"/>
                <w:szCs w:val="20"/>
              </w:rPr>
              <w:t>is</w:t>
            </w:r>
            <w:r w:rsidRPr="00A10E99">
              <w:rPr>
                <w:rFonts w:asciiTheme="minorHAnsi" w:hAnsiTheme="minorHAnsi" w:cstheme="minorHAnsi"/>
                <w:spacing w:val="-6"/>
                <w:sz w:val="20"/>
                <w:szCs w:val="20"/>
              </w:rPr>
              <w:t xml:space="preserve"> </w:t>
            </w:r>
            <w:r w:rsidRPr="00A10E99">
              <w:rPr>
                <w:rFonts w:asciiTheme="minorHAnsi" w:hAnsiTheme="minorHAnsi" w:cstheme="minorHAnsi"/>
                <w:sz w:val="20"/>
                <w:szCs w:val="20"/>
              </w:rPr>
              <w:t>requiring</w:t>
            </w:r>
            <w:r w:rsidRPr="00A10E99">
              <w:rPr>
                <w:rFonts w:asciiTheme="minorHAnsi" w:hAnsiTheme="minorHAnsi" w:cstheme="minorHAnsi"/>
                <w:spacing w:val="-5"/>
                <w:sz w:val="20"/>
                <w:szCs w:val="20"/>
              </w:rPr>
              <w:t xml:space="preserve"> </w:t>
            </w:r>
            <w:r w:rsidRPr="00A10E99">
              <w:rPr>
                <w:rFonts w:asciiTheme="minorHAnsi" w:hAnsiTheme="minorHAnsi" w:cstheme="minorHAnsi"/>
                <w:sz w:val="20"/>
                <w:szCs w:val="20"/>
              </w:rPr>
              <w:t>mental</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health</w:t>
            </w:r>
            <w:r w:rsidRPr="00A10E99">
              <w:rPr>
                <w:rFonts w:asciiTheme="minorHAnsi" w:hAnsiTheme="minorHAnsi" w:cstheme="minorHAnsi"/>
                <w:spacing w:val="-4"/>
                <w:sz w:val="20"/>
                <w:szCs w:val="20"/>
              </w:rPr>
              <w:t xml:space="preserve"> </w:t>
            </w:r>
            <w:r w:rsidRPr="00A10E99">
              <w:rPr>
                <w:rFonts w:asciiTheme="minorHAnsi" w:hAnsiTheme="minorHAnsi" w:cstheme="minorHAnsi"/>
                <w:sz w:val="20"/>
                <w:szCs w:val="20"/>
              </w:rPr>
              <w:t>services the classroom should follow this procedure for requesting support for the family and for completing a referral to a community mental health service</w:t>
            </w:r>
          </w:p>
          <w:p w14:paraId="46738BA9" w14:textId="77777777" w:rsidR="00A550A4" w:rsidRPr="00A10E99" w:rsidRDefault="00A550A4" w:rsidP="00A33DBE">
            <w:pPr>
              <w:pStyle w:val="TableParagraph"/>
              <w:spacing w:before="0"/>
              <w:rPr>
                <w:rFonts w:asciiTheme="minorHAnsi" w:hAnsiTheme="minorHAnsi" w:cstheme="minorHAnsi"/>
                <w:sz w:val="20"/>
                <w:szCs w:val="20"/>
              </w:rPr>
            </w:pPr>
            <w:r w:rsidRPr="00A10E99">
              <w:rPr>
                <w:rFonts w:asciiTheme="minorHAnsi" w:hAnsiTheme="minorHAnsi" w:cstheme="minorHAnsi"/>
                <w:spacing w:val="-2"/>
                <w:sz w:val="20"/>
                <w:szCs w:val="20"/>
              </w:rPr>
              <w:t>provider.</w:t>
            </w:r>
          </w:p>
        </w:tc>
      </w:tr>
      <w:bookmarkEnd w:id="269"/>
    </w:tbl>
    <w:p w14:paraId="7715DEAA" w14:textId="77777777" w:rsidR="00A550A4" w:rsidRPr="00A10E99" w:rsidRDefault="00A550A4" w:rsidP="00A550A4">
      <w:pPr>
        <w:pStyle w:val="BodyText"/>
        <w:spacing w:before="8"/>
        <w:rPr>
          <w:rFonts w:asciiTheme="minorHAnsi" w:hAnsiTheme="minorHAnsi" w:cstheme="minorHAnsi"/>
          <w:sz w:val="20"/>
          <w:szCs w:val="20"/>
        </w:rPr>
      </w:pPr>
    </w:p>
    <w:p w14:paraId="1D0C0729" w14:textId="77777777" w:rsidR="00A550A4" w:rsidRPr="00A10E99" w:rsidRDefault="00A550A4" w:rsidP="00A550A4">
      <w:pPr>
        <w:pStyle w:val="Heading2"/>
        <w:spacing w:before="60"/>
        <w:rPr>
          <w:rFonts w:asciiTheme="minorHAnsi" w:hAnsiTheme="minorHAnsi" w:cstheme="minorHAnsi"/>
          <w:sz w:val="20"/>
          <w:szCs w:val="20"/>
        </w:rPr>
      </w:pPr>
      <w:r w:rsidRPr="00A10E99">
        <w:rPr>
          <w:rFonts w:asciiTheme="minorHAnsi" w:hAnsiTheme="minorHAnsi" w:cstheme="minorHAnsi"/>
          <w:spacing w:val="-2"/>
          <w:sz w:val="20"/>
          <w:szCs w:val="20"/>
        </w:rPr>
        <w:t>Procedure:</w:t>
      </w:r>
    </w:p>
    <w:p w14:paraId="717B7CD8" w14:textId="77777777" w:rsidR="00A550A4" w:rsidRPr="00A10E99" w:rsidRDefault="00A550A4" w:rsidP="00A550A4">
      <w:pPr>
        <w:pStyle w:val="BodyText"/>
        <w:spacing w:before="1"/>
        <w:rPr>
          <w:rFonts w:asciiTheme="minorHAnsi" w:hAnsiTheme="minorHAnsi" w:cstheme="minorHAnsi"/>
          <w:b/>
          <w:sz w:val="20"/>
          <w:szCs w:val="20"/>
        </w:rPr>
      </w:pPr>
    </w:p>
    <w:p w14:paraId="29715937" w14:textId="77777777" w:rsidR="00A550A4" w:rsidRPr="00A10E99" w:rsidRDefault="00A550A4" w:rsidP="00A550A4">
      <w:pPr>
        <w:pStyle w:val="ListParagraph"/>
        <w:widowControl w:val="0"/>
        <w:numPr>
          <w:ilvl w:val="0"/>
          <w:numId w:val="134"/>
        </w:numPr>
        <w:tabs>
          <w:tab w:val="left" w:pos="2013"/>
          <w:tab w:val="left" w:pos="2014"/>
        </w:tabs>
        <w:autoSpaceDE w:val="0"/>
        <w:autoSpaceDN w:val="0"/>
        <w:spacing w:after="0" w:line="240" w:lineRule="auto"/>
        <w:ind w:left="1080" w:right="718"/>
        <w:contextualSpacing w:val="0"/>
        <w:rPr>
          <w:rFonts w:cstheme="minorHAnsi"/>
          <w:sz w:val="20"/>
          <w:szCs w:val="20"/>
        </w:rPr>
      </w:pPr>
      <w:r w:rsidRPr="00A10E99">
        <w:rPr>
          <w:rFonts w:cstheme="minorHAnsi"/>
          <w:sz w:val="20"/>
          <w:szCs w:val="20"/>
        </w:rPr>
        <w:t>If the classroom staff have identified that a child in their classroom is demonstrating concerning behaviors</w:t>
      </w:r>
      <w:r w:rsidRPr="00A10E99">
        <w:rPr>
          <w:rFonts w:cstheme="minorHAnsi"/>
          <w:spacing w:val="-3"/>
          <w:sz w:val="20"/>
          <w:szCs w:val="20"/>
        </w:rPr>
        <w:t xml:space="preserve"> </w:t>
      </w:r>
      <w:r w:rsidRPr="00A10E99">
        <w:rPr>
          <w:rFonts w:cstheme="minorHAnsi"/>
          <w:sz w:val="20"/>
          <w:szCs w:val="20"/>
        </w:rPr>
        <w:t>that</w:t>
      </w:r>
      <w:r w:rsidRPr="00A10E99">
        <w:rPr>
          <w:rFonts w:cstheme="minorHAnsi"/>
          <w:spacing w:val="-4"/>
          <w:sz w:val="20"/>
          <w:szCs w:val="20"/>
        </w:rPr>
        <w:t xml:space="preserve"> </w:t>
      </w:r>
      <w:r w:rsidRPr="00A10E99">
        <w:rPr>
          <w:rFonts w:cstheme="minorHAnsi"/>
          <w:sz w:val="20"/>
          <w:szCs w:val="20"/>
        </w:rPr>
        <w:t>may</w:t>
      </w:r>
      <w:r w:rsidRPr="00A10E99">
        <w:rPr>
          <w:rFonts w:cstheme="minorHAnsi"/>
          <w:spacing w:val="-3"/>
          <w:sz w:val="20"/>
          <w:szCs w:val="20"/>
        </w:rPr>
        <w:t xml:space="preserve"> </w:t>
      </w:r>
      <w:r w:rsidRPr="00A10E99">
        <w:rPr>
          <w:rFonts w:cstheme="minorHAnsi"/>
          <w:sz w:val="20"/>
          <w:szCs w:val="20"/>
        </w:rPr>
        <w:t>indicate</w:t>
      </w:r>
      <w:r w:rsidRPr="00A10E99">
        <w:rPr>
          <w:rFonts w:cstheme="minorHAnsi"/>
          <w:spacing w:val="-4"/>
          <w:sz w:val="20"/>
          <w:szCs w:val="20"/>
        </w:rPr>
        <w:t xml:space="preserve"> </w:t>
      </w:r>
      <w:r w:rsidRPr="00A10E99">
        <w:rPr>
          <w:rFonts w:cstheme="minorHAnsi"/>
          <w:sz w:val="20"/>
          <w:szCs w:val="20"/>
        </w:rPr>
        <w:t>a</w:t>
      </w:r>
      <w:r w:rsidRPr="00A10E99">
        <w:rPr>
          <w:rFonts w:cstheme="minorHAnsi"/>
          <w:spacing w:val="-4"/>
          <w:sz w:val="20"/>
          <w:szCs w:val="20"/>
        </w:rPr>
        <w:t xml:space="preserve"> </w:t>
      </w:r>
      <w:r w:rsidRPr="00A10E99">
        <w:rPr>
          <w:rFonts w:cstheme="minorHAnsi"/>
          <w:sz w:val="20"/>
          <w:szCs w:val="20"/>
        </w:rPr>
        <w:t>potential</w:t>
      </w:r>
      <w:r w:rsidRPr="00A10E99">
        <w:rPr>
          <w:rFonts w:cstheme="minorHAnsi"/>
          <w:spacing w:val="-4"/>
          <w:sz w:val="20"/>
          <w:szCs w:val="20"/>
        </w:rPr>
        <w:t xml:space="preserve"> </w:t>
      </w:r>
      <w:r w:rsidRPr="00A10E99">
        <w:rPr>
          <w:rFonts w:cstheme="minorHAnsi"/>
          <w:sz w:val="20"/>
          <w:szCs w:val="20"/>
        </w:rPr>
        <w:t>mental</w:t>
      </w:r>
      <w:r w:rsidRPr="00A10E99">
        <w:rPr>
          <w:rFonts w:cstheme="minorHAnsi"/>
          <w:spacing w:val="-4"/>
          <w:sz w:val="20"/>
          <w:szCs w:val="20"/>
        </w:rPr>
        <w:t xml:space="preserve"> </w:t>
      </w:r>
      <w:r w:rsidRPr="00A10E99">
        <w:rPr>
          <w:rFonts w:cstheme="minorHAnsi"/>
          <w:sz w:val="20"/>
          <w:szCs w:val="20"/>
        </w:rPr>
        <w:t>health</w:t>
      </w:r>
      <w:r w:rsidRPr="00A10E99">
        <w:rPr>
          <w:rFonts w:cstheme="minorHAnsi"/>
          <w:spacing w:val="-4"/>
          <w:sz w:val="20"/>
          <w:szCs w:val="20"/>
        </w:rPr>
        <w:t xml:space="preserve"> </w:t>
      </w:r>
      <w:r w:rsidRPr="00A10E99">
        <w:rPr>
          <w:rFonts w:cstheme="minorHAnsi"/>
          <w:sz w:val="20"/>
          <w:szCs w:val="20"/>
        </w:rPr>
        <w:t>concern</w:t>
      </w:r>
      <w:r w:rsidRPr="00A10E99">
        <w:rPr>
          <w:rFonts w:cstheme="minorHAnsi"/>
          <w:spacing w:val="-4"/>
          <w:sz w:val="20"/>
          <w:szCs w:val="20"/>
        </w:rPr>
        <w:t xml:space="preserve"> </w:t>
      </w:r>
      <w:r w:rsidRPr="00A10E99">
        <w:rPr>
          <w:rFonts w:cstheme="minorHAnsi"/>
          <w:sz w:val="20"/>
          <w:szCs w:val="20"/>
        </w:rPr>
        <w:t>or</w:t>
      </w:r>
      <w:r w:rsidRPr="00A10E99">
        <w:rPr>
          <w:rFonts w:cstheme="minorHAnsi"/>
          <w:spacing w:val="-4"/>
          <w:sz w:val="20"/>
          <w:szCs w:val="20"/>
        </w:rPr>
        <w:t xml:space="preserve"> </w:t>
      </w:r>
      <w:r w:rsidRPr="00A10E99">
        <w:rPr>
          <w:rFonts w:cstheme="minorHAnsi"/>
          <w:sz w:val="20"/>
          <w:szCs w:val="20"/>
        </w:rPr>
        <w:t>condition</w:t>
      </w:r>
      <w:r w:rsidRPr="00A10E99">
        <w:rPr>
          <w:rFonts w:cstheme="minorHAnsi"/>
          <w:spacing w:val="-4"/>
          <w:sz w:val="20"/>
          <w:szCs w:val="20"/>
        </w:rPr>
        <w:t xml:space="preserve"> </w:t>
      </w: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classroom</w:t>
      </w:r>
      <w:r w:rsidRPr="00A10E99">
        <w:rPr>
          <w:rFonts w:cstheme="minorHAnsi"/>
          <w:spacing w:val="-4"/>
          <w:sz w:val="20"/>
          <w:szCs w:val="20"/>
        </w:rPr>
        <w:t xml:space="preserve"> </w:t>
      </w:r>
      <w:r w:rsidRPr="00A10E99">
        <w:rPr>
          <w:rFonts w:cstheme="minorHAnsi"/>
          <w:sz w:val="20"/>
          <w:szCs w:val="20"/>
        </w:rPr>
        <w:t>should;</w:t>
      </w:r>
    </w:p>
    <w:p w14:paraId="7C785870"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after="0" w:line="240" w:lineRule="auto"/>
        <w:ind w:left="1800" w:right="268"/>
        <w:contextualSpacing w:val="0"/>
        <w:rPr>
          <w:rFonts w:cstheme="minorHAnsi"/>
          <w:sz w:val="20"/>
          <w:szCs w:val="20"/>
        </w:rPr>
      </w:pPr>
      <w:r w:rsidRPr="00A10E99">
        <w:rPr>
          <w:rFonts w:cstheme="minorHAnsi"/>
          <w:sz w:val="20"/>
          <w:szCs w:val="20"/>
        </w:rPr>
        <w:t>Discuss</w:t>
      </w:r>
      <w:r w:rsidRPr="00A10E99">
        <w:rPr>
          <w:rFonts w:cstheme="minorHAnsi"/>
          <w:spacing w:val="-3"/>
          <w:sz w:val="20"/>
          <w:szCs w:val="20"/>
        </w:rPr>
        <w:t xml:space="preserve"> </w:t>
      </w:r>
      <w:r w:rsidRPr="00A10E99">
        <w:rPr>
          <w:rFonts w:cstheme="minorHAnsi"/>
          <w:sz w:val="20"/>
          <w:szCs w:val="20"/>
        </w:rPr>
        <w:t>and</w:t>
      </w:r>
      <w:r w:rsidRPr="00A10E99">
        <w:rPr>
          <w:rFonts w:cstheme="minorHAnsi"/>
          <w:spacing w:val="-5"/>
          <w:sz w:val="20"/>
          <w:szCs w:val="20"/>
        </w:rPr>
        <w:t xml:space="preserve"> </w:t>
      </w:r>
      <w:r w:rsidRPr="00A10E99">
        <w:rPr>
          <w:rFonts w:cstheme="minorHAnsi"/>
          <w:sz w:val="20"/>
          <w:szCs w:val="20"/>
        </w:rPr>
        <w:t>document</w:t>
      </w:r>
      <w:r w:rsidRPr="00A10E99">
        <w:rPr>
          <w:rFonts w:cstheme="minorHAnsi"/>
          <w:spacing w:val="-3"/>
          <w:sz w:val="20"/>
          <w:szCs w:val="20"/>
        </w:rPr>
        <w:t xml:space="preserve"> </w:t>
      </w: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concerns</w:t>
      </w:r>
      <w:r w:rsidRPr="00A10E99">
        <w:rPr>
          <w:rFonts w:cstheme="minorHAnsi"/>
          <w:spacing w:val="-3"/>
          <w:sz w:val="20"/>
          <w:szCs w:val="20"/>
        </w:rPr>
        <w:t xml:space="preserve"> </w:t>
      </w:r>
      <w:r w:rsidRPr="00A10E99">
        <w:rPr>
          <w:rFonts w:cstheme="minorHAnsi"/>
          <w:sz w:val="20"/>
          <w:szCs w:val="20"/>
        </w:rPr>
        <w:t>with</w:t>
      </w:r>
      <w:r w:rsidRPr="00A10E99">
        <w:rPr>
          <w:rFonts w:cstheme="minorHAnsi"/>
          <w:spacing w:val="-3"/>
          <w:sz w:val="20"/>
          <w:szCs w:val="20"/>
        </w:rPr>
        <w:t xml:space="preserve"> </w:t>
      </w: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child’s</w:t>
      </w:r>
      <w:r w:rsidRPr="00A10E99">
        <w:rPr>
          <w:rFonts w:cstheme="minorHAnsi"/>
          <w:spacing w:val="-3"/>
          <w:sz w:val="20"/>
          <w:szCs w:val="20"/>
        </w:rPr>
        <w:t xml:space="preserve"> </w:t>
      </w:r>
      <w:r w:rsidRPr="00A10E99">
        <w:rPr>
          <w:rFonts w:cstheme="minorHAnsi"/>
          <w:sz w:val="20"/>
          <w:szCs w:val="20"/>
        </w:rPr>
        <w:t>parent</w:t>
      </w:r>
      <w:r w:rsidRPr="00A10E99">
        <w:rPr>
          <w:rFonts w:cstheme="minorHAnsi"/>
          <w:spacing w:val="-6"/>
          <w:sz w:val="20"/>
          <w:szCs w:val="20"/>
        </w:rPr>
        <w:t xml:space="preserve"> </w:t>
      </w:r>
      <w:r w:rsidRPr="00A10E99">
        <w:rPr>
          <w:rFonts w:cstheme="minorHAnsi"/>
          <w:sz w:val="20"/>
          <w:szCs w:val="20"/>
        </w:rPr>
        <w:t>and</w:t>
      </w:r>
      <w:r w:rsidRPr="00A10E99">
        <w:rPr>
          <w:rFonts w:cstheme="minorHAnsi"/>
          <w:spacing w:val="-3"/>
          <w:sz w:val="20"/>
          <w:szCs w:val="20"/>
        </w:rPr>
        <w:t xml:space="preserve"> </w:t>
      </w:r>
      <w:r w:rsidRPr="00A10E99">
        <w:rPr>
          <w:rFonts w:cstheme="minorHAnsi"/>
          <w:sz w:val="20"/>
          <w:szCs w:val="20"/>
        </w:rPr>
        <w:t>discuss</w:t>
      </w:r>
      <w:r w:rsidRPr="00A10E99">
        <w:rPr>
          <w:rFonts w:cstheme="minorHAnsi"/>
          <w:spacing w:val="-3"/>
          <w:sz w:val="20"/>
          <w:szCs w:val="20"/>
        </w:rPr>
        <w:t xml:space="preserve"> </w:t>
      </w:r>
      <w:r w:rsidRPr="00A10E99">
        <w:rPr>
          <w:rFonts w:cstheme="minorHAnsi"/>
          <w:sz w:val="20"/>
          <w:szCs w:val="20"/>
        </w:rPr>
        <w:t>what</w:t>
      </w:r>
      <w:r w:rsidRPr="00A10E99">
        <w:rPr>
          <w:rFonts w:cstheme="minorHAnsi"/>
          <w:spacing w:val="-3"/>
          <w:sz w:val="20"/>
          <w:szCs w:val="20"/>
        </w:rPr>
        <w:t xml:space="preserve"> </w:t>
      </w:r>
      <w:r w:rsidRPr="00A10E99">
        <w:rPr>
          <w:rFonts w:cstheme="minorHAnsi"/>
          <w:sz w:val="20"/>
          <w:szCs w:val="20"/>
        </w:rPr>
        <w:t>observations</w:t>
      </w:r>
      <w:r w:rsidRPr="00A10E99">
        <w:rPr>
          <w:rFonts w:cstheme="minorHAnsi"/>
          <w:spacing w:val="-3"/>
          <w:sz w:val="20"/>
          <w:szCs w:val="20"/>
        </w:rPr>
        <w:t xml:space="preserve"> </w:t>
      </w:r>
      <w:r w:rsidRPr="00A10E99">
        <w:rPr>
          <w:rFonts w:cstheme="minorHAnsi"/>
          <w:sz w:val="20"/>
          <w:szCs w:val="20"/>
        </w:rPr>
        <w:t>and actions have been happening in the classroom. This should be as specific and objective as possible and include the frequency in which the behavior is being observed.</w:t>
      </w:r>
    </w:p>
    <w:p w14:paraId="2FE5A924"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after="0" w:line="240" w:lineRule="auto"/>
        <w:ind w:left="1800" w:hanging="361"/>
        <w:contextualSpacing w:val="0"/>
        <w:rPr>
          <w:rFonts w:cstheme="minorHAnsi"/>
          <w:sz w:val="20"/>
          <w:szCs w:val="20"/>
        </w:rPr>
      </w:pPr>
      <w:r w:rsidRPr="00A10E99">
        <w:rPr>
          <w:rFonts w:cstheme="minorHAnsi"/>
          <w:sz w:val="20"/>
          <w:szCs w:val="20"/>
        </w:rPr>
        <w:t>Discuss</w:t>
      </w:r>
      <w:r w:rsidRPr="00A10E99">
        <w:rPr>
          <w:rFonts w:cstheme="minorHAnsi"/>
          <w:spacing w:val="-5"/>
          <w:sz w:val="20"/>
          <w:szCs w:val="20"/>
        </w:rPr>
        <w:t xml:space="preserve"> </w:t>
      </w:r>
      <w:r w:rsidRPr="00A10E99">
        <w:rPr>
          <w:rFonts w:cstheme="minorHAnsi"/>
          <w:sz w:val="20"/>
          <w:szCs w:val="20"/>
        </w:rPr>
        <w:t>and</w:t>
      </w:r>
      <w:r w:rsidRPr="00A10E99">
        <w:rPr>
          <w:rFonts w:cstheme="minorHAnsi"/>
          <w:spacing w:val="-7"/>
          <w:sz w:val="20"/>
          <w:szCs w:val="20"/>
        </w:rPr>
        <w:t xml:space="preserve"> </w:t>
      </w:r>
      <w:r w:rsidRPr="00A10E99">
        <w:rPr>
          <w:rFonts w:cstheme="minorHAnsi"/>
          <w:sz w:val="20"/>
          <w:szCs w:val="20"/>
        </w:rPr>
        <w:t>document</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concerns</w:t>
      </w:r>
      <w:r w:rsidRPr="00A10E99">
        <w:rPr>
          <w:rFonts w:cstheme="minorHAnsi"/>
          <w:spacing w:val="-5"/>
          <w:sz w:val="20"/>
          <w:szCs w:val="20"/>
        </w:rPr>
        <w:t xml:space="preserve"> </w:t>
      </w:r>
      <w:r w:rsidRPr="00A10E99">
        <w:rPr>
          <w:rFonts w:cstheme="minorHAnsi"/>
          <w:sz w:val="20"/>
          <w:szCs w:val="20"/>
        </w:rPr>
        <w:t>with</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5"/>
          <w:sz w:val="20"/>
          <w:szCs w:val="20"/>
        </w:rPr>
        <w:t xml:space="preserve"> </w:t>
      </w:r>
      <w:r w:rsidRPr="00A10E99">
        <w:rPr>
          <w:rFonts w:cstheme="minorHAnsi"/>
          <w:sz w:val="20"/>
          <w:szCs w:val="20"/>
        </w:rPr>
        <w:t>Site</w:t>
      </w:r>
      <w:r w:rsidRPr="00A10E99">
        <w:rPr>
          <w:rFonts w:cstheme="minorHAnsi"/>
          <w:spacing w:val="-6"/>
          <w:sz w:val="20"/>
          <w:szCs w:val="20"/>
        </w:rPr>
        <w:t xml:space="preserve"> </w:t>
      </w:r>
      <w:r w:rsidRPr="00A10E99">
        <w:rPr>
          <w:rFonts w:cstheme="minorHAnsi"/>
          <w:spacing w:val="-2"/>
          <w:sz w:val="20"/>
          <w:szCs w:val="20"/>
        </w:rPr>
        <w:t>Supervisor</w:t>
      </w:r>
    </w:p>
    <w:p w14:paraId="189685A6"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after="0" w:line="240" w:lineRule="auto"/>
        <w:ind w:left="1800" w:hanging="361"/>
        <w:contextualSpacing w:val="0"/>
        <w:rPr>
          <w:rFonts w:cstheme="minorHAnsi"/>
          <w:sz w:val="20"/>
          <w:szCs w:val="20"/>
        </w:rPr>
      </w:pPr>
      <w:r w:rsidRPr="00A10E99">
        <w:rPr>
          <w:rFonts w:cstheme="minorHAnsi"/>
          <w:sz w:val="20"/>
          <w:szCs w:val="20"/>
        </w:rPr>
        <w:t>Add</w:t>
      </w:r>
      <w:r w:rsidRPr="00A10E99">
        <w:rPr>
          <w:rFonts w:cstheme="minorHAnsi"/>
          <w:spacing w:val="-6"/>
          <w:sz w:val="20"/>
          <w:szCs w:val="20"/>
        </w:rPr>
        <w:t xml:space="preserve"> </w:t>
      </w:r>
      <w:r w:rsidRPr="00A10E99">
        <w:rPr>
          <w:rFonts w:cstheme="minorHAnsi"/>
          <w:sz w:val="20"/>
          <w:szCs w:val="20"/>
        </w:rPr>
        <w:t>a</w:t>
      </w:r>
      <w:r w:rsidRPr="00A10E99">
        <w:rPr>
          <w:rFonts w:cstheme="minorHAnsi"/>
          <w:spacing w:val="-5"/>
          <w:sz w:val="20"/>
          <w:szCs w:val="20"/>
        </w:rPr>
        <w:t xml:space="preserve"> </w:t>
      </w:r>
      <w:r w:rsidRPr="00A10E99">
        <w:rPr>
          <w:rFonts w:cstheme="minorHAnsi"/>
          <w:sz w:val="20"/>
          <w:szCs w:val="20"/>
        </w:rPr>
        <w:t>transaction,</w:t>
      </w:r>
      <w:r w:rsidRPr="00A10E99">
        <w:rPr>
          <w:rFonts w:cstheme="minorHAnsi"/>
          <w:spacing w:val="-5"/>
          <w:sz w:val="20"/>
          <w:szCs w:val="20"/>
        </w:rPr>
        <w:t xml:space="preserve"> </w:t>
      </w:r>
      <w:r w:rsidRPr="00A10E99">
        <w:rPr>
          <w:rFonts w:cstheme="minorHAnsi"/>
          <w:sz w:val="20"/>
          <w:szCs w:val="20"/>
        </w:rPr>
        <w:t>choose</w:t>
      </w:r>
      <w:r w:rsidRPr="00A10E99">
        <w:rPr>
          <w:rFonts w:cstheme="minorHAnsi"/>
          <w:spacing w:val="-7"/>
          <w:sz w:val="20"/>
          <w:szCs w:val="20"/>
        </w:rPr>
        <w:t xml:space="preserve"> </w:t>
      </w:r>
      <w:r w:rsidRPr="00A10E99">
        <w:rPr>
          <w:rFonts w:cstheme="minorHAnsi"/>
          <w:sz w:val="20"/>
          <w:szCs w:val="20"/>
        </w:rPr>
        <w:t>drop</w:t>
      </w:r>
      <w:r w:rsidRPr="00A10E99">
        <w:rPr>
          <w:rFonts w:cstheme="minorHAnsi"/>
          <w:spacing w:val="-5"/>
          <w:sz w:val="20"/>
          <w:szCs w:val="20"/>
        </w:rPr>
        <w:t xml:space="preserve"> </w:t>
      </w:r>
      <w:r w:rsidRPr="00A10E99">
        <w:rPr>
          <w:rFonts w:cstheme="minorHAnsi"/>
          <w:sz w:val="20"/>
          <w:szCs w:val="20"/>
        </w:rPr>
        <w:t>down</w:t>
      </w:r>
      <w:r w:rsidRPr="00A10E99">
        <w:rPr>
          <w:rFonts w:cstheme="minorHAnsi"/>
          <w:spacing w:val="-5"/>
          <w:sz w:val="20"/>
          <w:szCs w:val="20"/>
        </w:rPr>
        <w:t xml:space="preserve"> </w:t>
      </w:r>
      <w:r w:rsidRPr="00A10E99">
        <w:rPr>
          <w:rFonts w:cstheme="minorHAnsi"/>
          <w:sz w:val="20"/>
          <w:szCs w:val="20"/>
        </w:rPr>
        <w:t>option</w:t>
      </w:r>
      <w:r w:rsidRPr="00A10E99">
        <w:rPr>
          <w:rFonts w:cstheme="minorHAnsi"/>
          <w:spacing w:val="-5"/>
          <w:sz w:val="20"/>
          <w:szCs w:val="20"/>
        </w:rPr>
        <w:t xml:space="preserve"> </w:t>
      </w:r>
      <w:r w:rsidRPr="00A10E99">
        <w:rPr>
          <w:rFonts w:cstheme="minorHAnsi"/>
          <w:sz w:val="20"/>
          <w:szCs w:val="20"/>
        </w:rPr>
        <w:t>(meeting,</w:t>
      </w:r>
      <w:r w:rsidRPr="00A10E99">
        <w:rPr>
          <w:rFonts w:cstheme="minorHAnsi"/>
          <w:spacing w:val="-6"/>
          <w:sz w:val="20"/>
          <w:szCs w:val="20"/>
        </w:rPr>
        <w:t xml:space="preserve"> </w:t>
      </w:r>
      <w:r w:rsidRPr="00A10E99">
        <w:rPr>
          <w:rFonts w:cstheme="minorHAnsi"/>
          <w:sz w:val="20"/>
          <w:szCs w:val="20"/>
        </w:rPr>
        <w:t>phone</w:t>
      </w:r>
      <w:r w:rsidRPr="00A10E99">
        <w:rPr>
          <w:rFonts w:cstheme="minorHAnsi"/>
          <w:spacing w:val="-6"/>
          <w:sz w:val="20"/>
          <w:szCs w:val="20"/>
        </w:rPr>
        <w:t xml:space="preserve"> </w:t>
      </w:r>
      <w:r w:rsidRPr="00A10E99">
        <w:rPr>
          <w:rFonts w:cstheme="minorHAnsi"/>
          <w:sz w:val="20"/>
          <w:szCs w:val="20"/>
        </w:rPr>
        <w:t>call,</w:t>
      </w:r>
      <w:r w:rsidRPr="00A10E99">
        <w:rPr>
          <w:rFonts w:cstheme="minorHAnsi"/>
          <w:spacing w:val="-5"/>
          <w:sz w:val="20"/>
          <w:szCs w:val="20"/>
        </w:rPr>
        <w:t xml:space="preserve"> </w:t>
      </w:r>
      <w:proofErr w:type="spellStart"/>
      <w:r w:rsidRPr="00A10E99">
        <w:rPr>
          <w:rFonts w:cstheme="minorHAnsi"/>
          <w:spacing w:val="-4"/>
          <w:sz w:val="20"/>
          <w:szCs w:val="20"/>
        </w:rPr>
        <w:t>etc</w:t>
      </w:r>
      <w:proofErr w:type="spellEnd"/>
      <w:r w:rsidRPr="00A10E99">
        <w:rPr>
          <w:rFonts w:cstheme="minorHAnsi"/>
          <w:spacing w:val="-4"/>
          <w:sz w:val="20"/>
          <w:szCs w:val="20"/>
        </w:rPr>
        <w:t>)</w:t>
      </w:r>
    </w:p>
    <w:p w14:paraId="6191F44A"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after="0" w:line="243" w:lineRule="exact"/>
        <w:ind w:left="1800" w:hanging="361"/>
        <w:contextualSpacing w:val="0"/>
        <w:rPr>
          <w:rFonts w:cstheme="minorHAnsi"/>
          <w:sz w:val="20"/>
          <w:szCs w:val="20"/>
        </w:rPr>
      </w:pPr>
      <w:r w:rsidRPr="00A10E99">
        <w:rPr>
          <w:rFonts w:cstheme="minorHAnsi"/>
          <w:sz w:val="20"/>
          <w:szCs w:val="20"/>
        </w:rPr>
        <w:t>Send</w:t>
      </w:r>
      <w:r w:rsidRPr="00A10E99">
        <w:rPr>
          <w:rFonts w:cstheme="minorHAnsi"/>
          <w:spacing w:val="-6"/>
          <w:sz w:val="20"/>
          <w:szCs w:val="20"/>
        </w:rPr>
        <w:t xml:space="preserve"> </w:t>
      </w:r>
      <w:r w:rsidRPr="00A10E99">
        <w:rPr>
          <w:rFonts w:cstheme="minorHAnsi"/>
          <w:sz w:val="20"/>
          <w:szCs w:val="20"/>
        </w:rPr>
        <w:t>an</w:t>
      </w:r>
      <w:r w:rsidRPr="00A10E99">
        <w:rPr>
          <w:rFonts w:cstheme="minorHAnsi"/>
          <w:spacing w:val="-6"/>
          <w:sz w:val="20"/>
          <w:szCs w:val="20"/>
        </w:rPr>
        <w:t xml:space="preserve"> </w:t>
      </w:r>
      <w:r w:rsidRPr="00A10E99">
        <w:rPr>
          <w:rFonts w:cstheme="minorHAnsi"/>
          <w:sz w:val="20"/>
          <w:szCs w:val="20"/>
        </w:rPr>
        <w:t>Observation</w:t>
      </w:r>
      <w:r w:rsidRPr="00A10E99">
        <w:rPr>
          <w:rFonts w:cstheme="minorHAnsi"/>
          <w:spacing w:val="-4"/>
          <w:sz w:val="20"/>
          <w:szCs w:val="20"/>
        </w:rPr>
        <w:t xml:space="preserve"> </w:t>
      </w:r>
      <w:r w:rsidRPr="00A10E99">
        <w:rPr>
          <w:rFonts w:cstheme="minorHAnsi"/>
          <w:sz w:val="20"/>
          <w:szCs w:val="20"/>
        </w:rPr>
        <w:t>Request</w:t>
      </w:r>
      <w:r w:rsidRPr="00A10E99">
        <w:rPr>
          <w:rFonts w:cstheme="minorHAnsi"/>
          <w:spacing w:val="-8"/>
          <w:sz w:val="20"/>
          <w:szCs w:val="20"/>
        </w:rPr>
        <w:t xml:space="preserve"> </w:t>
      </w:r>
      <w:r w:rsidRPr="00A10E99">
        <w:rPr>
          <w:rFonts w:cstheme="minorHAnsi"/>
          <w:sz w:val="20"/>
          <w:szCs w:val="20"/>
        </w:rPr>
        <w:t>to</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7"/>
          <w:sz w:val="20"/>
          <w:szCs w:val="20"/>
        </w:rPr>
        <w:t xml:space="preserve"> </w:t>
      </w:r>
      <w:r w:rsidRPr="00A10E99">
        <w:rPr>
          <w:rFonts w:cstheme="minorHAnsi"/>
          <w:sz w:val="20"/>
          <w:szCs w:val="20"/>
        </w:rPr>
        <w:t>Special</w:t>
      </w:r>
      <w:r w:rsidRPr="00A10E99">
        <w:rPr>
          <w:rFonts w:cstheme="minorHAnsi"/>
          <w:spacing w:val="-6"/>
          <w:sz w:val="20"/>
          <w:szCs w:val="20"/>
        </w:rPr>
        <w:t xml:space="preserve"> </w:t>
      </w:r>
      <w:r w:rsidRPr="00A10E99">
        <w:rPr>
          <w:rFonts w:cstheme="minorHAnsi"/>
          <w:sz w:val="20"/>
          <w:szCs w:val="20"/>
        </w:rPr>
        <w:t>Services</w:t>
      </w:r>
      <w:r w:rsidRPr="00A10E99">
        <w:rPr>
          <w:rFonts w:cstheme="minorHAnsi"/>
          <w:spacing w:val="-6"/>
          <w:sz w:val="20"/>
          <w:szCs w:val="20"/>
        </w:rPr>
        <w:t xml:space="preserve"> </w:t>
      </w:r>
      <w:r w:rsidRPr="00A10E99">
        <w:rPr>
          <w:rFonts w:cstheme="minorHAnsi"/>
          <w:spacing w:val="-2"/>
          <w:sz w:val="20"/>
          <w:szCs w:val="20"/>
        </w:rPr>
        <w:t>Coordinator</w:t>
      </w:r>
    </w:p>
    <w:p w14:paraId="3755A38F" w14:textId="77777777" w:rsidR="00A550A4" w:rsidRPr="00A10E99" w:rsidRDefault="00A550A4" w:rsidP="00A550A4">
      <w:pPr>
        <w:pStyle w:val="ListParagraph"/>
        <w:widowControl w:val="0"/>
        <w:numPr>
          <w:ilvl w:val="0"/>
          <w:numId w:val="134"/>
        </w:numPr>
        <w:tabs>
          <w:tab w:val="left" w:pos="2013"/>
          <w:tab w:val="left" w:pos="2014"/>
        </w:tabs>
        <w:autoSpaceDE w:val="0"/>
        <w:autoSpaceDN w:val="0"/>
        <w:spacing w:after="0" w:line="240" w:lineRule="auto"/>
        <w:ind w:left="1080" w:right="659"/>
        <w:contextualSpacing w:val="0"/>
        <w:rPr>
          <w:rFonts w:cstheme="minorHAnsi"/>
          <w:sz w:val="20"/>
          <w:szCs w:val="20"/>
        </w:rPr>
      </w:pP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Special</w:t>
      </w:r>
      <w:r w:rsidRPr="00A10E99">
        <w:rPr>
          <w:rFonts w:cstheme="minorHAnsi"/>
          <w:spacing w:val="-3"/>
          <w:sz w:val="20"/>
          <w:szCs w:val="20"/>
        </w:rPr>
        <w:t xml:space="preserve"> </w:t>
      </w:r>
      <w:r w:rsidRPr="00A10E99">
        <w:rPr>
          <w:rFonts w:cstheme="minorHAnsi"/>
          <w:sz w:val="20"/>
          <w:szCs w:val="20"/>
        </w:rPr>
        <w:t>Services</w:t>
      </w:r>
      <w:r w:rsidRPr="00A10E99">
        <w:rPr>
          <w:rFonts w:cstheme="minorHAnsi"/>
          <w:spacing w:val="-3"/>
          <w:sz w:val="20"/>
          <w:szCs w:val="20"/>
        </w:rPr>
        <w:t xml:space="preserve"> </w:t>
      </w:r>
      <w:r w:rsidRPr="00A10E99">
        <w:rPr>
          <w:rFonts w:cstheme="minorHAnsi"/>
          <w:sz w:val="20"/>
          <w:szCs w:val="20"/>
        </w:rPr>
        <w:t>Coordinator</w:t>
      </w:r>
      <w:r w:rsidRPr="00A10E99">
        <w:rPr>
          <w:rFonts w:cstheme="minorHAnsi"/>
          <w:spacing w:val="-3"/>
          <w:sz w:val="20"/>
          <w:szCs w:val="20"/>
        </w:rPr>
        <w:t xml:space="preserve"> </w:t>
      </w:r>
      <w:r w:rsidRPr="00A10E99">
        <w:rPr>
          <w:rFonts w:cstheme="minorHAnsi"/>
          <w:sz w:val="20"/>
          <w:szCs w:val="20"/>
        </w:rPr>
        <w:t>will</w:t>
      </w:r>
      <w:r w:rsidRPr="00A10E99">
        <w:rPr>
          <w:rFonts w:cstheme="minorHAnsi"/>
          <w:spacing w:val="-4"/>
          <w:sz w:val="20"/>
          <w:szCs w:val="20"/>
        </w:rPr>
        <w:t xml:space="preserve"> </w:t>
      </w:r>
      <w:r w:rsidRPr="00A10E99">
        <w:rPr>
          <w:rFonts w:cstheme="minorHAnsi"/>
          <w:sz w:val="20"/>
          <w:szCs w:val="20"/>
        </w:rPr>
        <w:t>schedule</w:t>
      </w:r>
      <w:r w:rsidRPr="00A10E99">
        <w:rPr>
          <w:rFonts w:cstheme="minorHAnsi"/>
          <w:spacing w:val="-5"/>
          <w:sz w:val="20"/>
          <w:szCs w:val="20"/>
        </w:rPr>
        <w:t xml:space="preserve"> </w:t>
      </w:r>
      <w:r w:rsidRPr="00A10E99">
        <w:rPr>
          <w:rFonts w:cstheme="minorHAnsi"/>
          <w:sz w:val="20"/>
          <w:szCs w:val="20"/>
        </w:rPr>
        <w:t>an</w:t>
      </w:r>
      <w:r w:rsidRPr="00A10E99">
        <w:rPr>
          <w:rFonts w:cstheme="minorHAnsi"/>
          <w:spacing w:val="-3"/>
          <w:sz w:val="20"/>
          <w:szCs w:val="20"/>
        </w:rPr>
        <w:t xml:space="preserve"> </w:t>
      </w:r>
      <w:r w:rsidRPr="00A10E99">
        <w:rPr>
          <w:rFonts w:cstheme="minorHAnsi"/>
          <w:sz w:val="20"/>
          <w:szCs w:val="20"/>
        </w:rPr>
        <w:t>observation</w:t>
      </w:r>
      <w:r w:rsidRPr="00A10E99">
        <w:rPr>
          <w:rFonts w:cstheme="minorHAnsi"/>
          <w:spacing w:val="-2"/>
          <w:sz w:val="20"/>
          <w:szCs w:val="20"/>
        </w:rPr>
        <w:t xml:space="preserve"> </w:t>
      </w:r>
      <w:r w:rsidRPr="00A10E99">
        <w:rPr>
          <w:rFonts w:cstheme="minorHAnsi"/>
          <w:sz w:val="20"/>
          <w:szCs w:val="20"/>
        </w:rPr>
        <w:t>for</w:t>
      </w:r>
      <w:r w:rsidRPr="00A10E99">
        <w:rPr>
          <w:rFonts w:cstheme="minorHAnsi"/>
          <w:spacing w:val="-3"/>
          <w:sz w:val="20"/>
          <w:szCs w:val="20"/>
        </w:rPr>
        <w:t xml:space="preserve"> </w:t>
      </w: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classroom</w:t>
      </w:r>
      <w:r w:rsidRPr="00A10E99">
        <w:rPr>
          <w:rFonts w:cstheme="minorHAnsi"/>
          <w:spacing w:val="-4"/>
          <w:sz w:val="20"/>
          <w:szCs w:val="20"/>
        </w:rPr>
        <w:t xml:space="preserve"> </w:t>
      </w:r>
      <w:r w:rsidRPr="00A10E99">
        <w:rPr>
          <w:rFonts w:cstheme="minorHAnsi"/>
          <w:sz w:val="20"/>
          <w:szCs w:val="20"/>
        </w:rPr>
        <w:t>within</w:t>
      </w:r>
      <w:r w:rsidRPr="00A10E99">
        <w:rPr>
          <w:rFonts w:cstheme="minorHAnsi"/>
          <w:spacing w:val="-3"/>
          <w:sz w:val="20"/>
          <w:szCs w:val="20"/>
        </w:rPr>
        <w:t xml:space="preserve"> </w:t>
      </w: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next</w:t>
      </w:r>
      <w:r w:rsidRPr="00A10E99">
        <w:rPr>
          <w:rFonts w:cstheme="minorHAnsi"/>
          <w:spacing w:val="-3"/>
          <w:sz w:val="20"/>
          <w:szCs w:val="20"/>
        </w:rPr>
        <w:t xml:space="preserve"> </w:t>
      </w:r>
      <w:r w:rsidRPr="00A10E99">
        <w:rPr>
          <w:rFonts w:cstheme="minorHAnsi"/>
          <w:sz w:val="20"/>
          <w:szCs w:val="20"/>
        </w:rPr>
        <w:t>10 business days.</w:t>
      </w:r>
      <w:r w:rsidRPr="00A10E99">
        <w:rPr>
          <w:rFonts w:cstheme="minorHAnsi"/>
          <w:spacing w:val="80"/>
          <w:sz w:val="20"/>
          <w:szCs w:val="20"/>
        </w:rPr>
        <w:t xml:space="preserve"> </w:t>
      </w:r>
      <w:r w:rsidRPr="00A10E99">
        <w:rPr>
          <w:rFonts w:cstheme="minorHAnsi"/>
          <w:sz w:val="20"/>
          <w:szCs w:val="20"/>
        </w:rPr>
        <w:t>Once the observation is completed;</w:t>
      </w:r>
    </w:p>
    <w:p w14:paraId="6B707545"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before="1" w:after="0" w:line="240" w:lineRule="auto"/>
        <w:ind w:left="1800" w:right="451"/>
        <w:contextualSpacing w:val="0"/>
        <w:rPr>
          <w:rFonts w:cstheme="minorHAnsi"/>
          <w:sz w:val="20"/>
          <w:szCs w:val="20"/>
        </w:rPr>
      </w:pPr>
      <w:r w:rsidRPr="00A10E99">
        <w:rPr>
          <w:rFonts w:cstheme="minorHAnsi"/>
          <w:sz w:val="20"/>
          <w:szCs w:val="20"/>
        </w:rPr>
        <w:t>The Special Services Coordinator will complete an observation summary and contact the classroom</w:t>
      </w:r>
      <w:r w:rsidRPr="00A10E99">
        <w:rPr>
          <w:rFonts w:cstheme="minorHAnsi"/>
          <w:spacing w:val="-5"/>
          <w:sz w:val="20"/>
          <w:szCs w:val="20"/>
        </w:rPr>
        <w:t xml:space="preserve"> </w:t>
      </w:r>
      <w:r w:rsidRPr="00A10E99">
        <w:rPr>
          <w:rFonts w:cstheme="minorHAnsi"/>
          <w:sz w:val="20"/>
          <w:szCs w:val="20"/>
        </w:rPr>
        <w:t>teacher</w:t>
      </w:r>
      <w:r w:rsidRPr="00A10E99">
        <w:rPr>
          <w:rFonts w:cstheme="minorHAnsi"/>
          <w:spacing w:val="-4"/>
          <w:sz w:val="20"/>
          <w:szCs w:val="20"/>
        </w:rPr>
        <w:t xml:space="preserve"> </w:t>
      </w:r>
      <w:r w:rsidRPr="00A10E99">
        <w:rPr>
          <w:rFonts w:cstheme="minorHAnsi"/>
          <w:sz w:val="20"/>
          <w:szCs w:val="20"/>
        </w:rPr>
        <w:t>to</w:t>
      </w:r>
      <w:r w:rsidRPr="00A10E99">
        <w:rPr>
          <w:rFonts w:cstheme="minorHAnsi"/>
          <w:spacing w:val="-4"/>
          <w:sz w:val="20"/>
          <w:szCs w:val="20"/>
        </w:rPr>
        <w:t xml:space="preserve"> </w:t>
      </w:r>
      <w:r w:rsidRPr="00A10E99">
        <w:rPr>
          <w:rFonts w:cstheme="minorHAnsi"/>
          <w:sz w:val="20"/>
          <w:szCs w:val="20"/>
        </w:rPr>
        <w:t>discuss</w:t>
      </w:r>
      <w:r w:rsidRPr="00A10E99">
        <w:rPr>
          <w:rFonts w:cstheme="minorHAnsi"/>
          <w:spacing w:val="-4"/>
          <w:sz w:val="20"/>
          <w:szCs w:val="20"/>
        </w:rPr>
        <w:t xml:space="preserve"> </w:t>
      </w:r>
      <w:r w:rsidRPr="00A10E99">
        <w:rPr>
          <w:rFonts w:cstheme="minorHAnsi"/>
          <w:sz w:val="20"/>
          <w:szCs w:val="20"/>
        </w:rPr>
        <w:t>the</w:t>
      </w:r>
      <w:r w:rsidRPr="00A10E99">
        <w:rPr>
          <w:rFonts w:cstheme="minorHAnsi"/>
          <w:spacing w:val="-5"/>
          <w:sz w:val="20"/>
          <w:szCs w:val="20"/>
        </w:rPr>
        <w:t xml:space="preserve"> </w:t>
      </w:r>
      <w:r w:rsidRPr="00A10E99">
        <w:rPr>
          <w:rFonts w:cstheme="minorHAnsi"/>
          <w:sz w:val="20"/>
          <w:szCs w:val="20"/>
        </w:rPr>
        <w:t>observation</w:t>
      </w:r>
      <w:r w:rsidRPr="00A10E99">
        <w:rPr>
          <w:rFonts w:cstheme="minorHAnsi"/>
          <w:spacing w:val="-3"/>
          <w:sz w:val="20"/>
          <w:szCs w:val="20"/>
        </w:rPr>
        <w:t xml:space="preserve"> </w:t>
      </w:r>
      <w:r w:rsidRPr="00A10E99">
        <w:rPr>
          <w:rFonts w:cstheme="minorHAnsi"/>
          <w:sz w:val="20"/>
          <w:szCs w:val="20"/>
        </w:rPr>
        <w:t>and</w:t>
      </w:r>
      <w:r w:rsidRPr="00A10E99">
        <w:rPr>
          <w:rFonts w:cstheme="minorHAnsi"/>
          <w:spacing w:val="-6"/>
          <w:sz w:val="20"/>
          <w:szCs w:val="20"/>
        </w:rPr>
        <w:t xml:space="preserve"> </w:t>
      </w:r>
      <w:r w:rsidRPr="00A10E99">
        <w:rPr>
          <w:rFonts w:cstheme="minorHAnsi"/>
          <w:sz w:val="20"/>
          <w:szCs w:val="20"/>
        </w:rPr>
        <w:t>either</w:t>
      </w:r>
      <w:r w:rsidRPr="00A10E99">
        <w:rPr>
          <w:rFonts w:cstheme="minorHAnsi"/>
          <w:spacing w:val="-4"/>
          <w:sz w:val="20"/>
          <w:szCs w:val="20"/>
        </w:rPr>
        <w:t xml:space="preserve"> </w:t>
      </w:r>
      <w:r w:rsidRPr="00A10E99">
        <w:rPr>
          <w:rFonts w:cstheme="minorHAnsi"/>
          <w:sz w:val="20"/>
          <w:szCs w:val="20"/>
        </w:rPr>
        <w:t>recommend</w:t>
      </w:r>
      <w:r w:rsidRPr="00A10E99">
        <w:rPr>
          <w:rFonts w:cstheme="minorHAnsi"/>
          <w:spacing w:val="-4"/>
          <w:sz w:val="20"/>
          <w:szCs w:val="20"/>
        </w:rPr>
        <w:t xml:space="preserve"> </w:t>
      </w:r>
      <w:r w:rsidRPr="00A10E99">
        <w:rPr>
          <w:rFonts w:cstheme="minorHAnsi"/>
          <w:sz w:val="20"/>
          <w:szCs w:val="20"/>
        </w:rPr>
        <w:t>a</w:t>
      </w:r>
      <w:r w:rsidRPr="00A10E99">
        <w:rPr>
          <w:rFonts w:cstheme="minorHAnsi"/>
          <w:spacing w:val="-4"/>
          <w:sz w:val="20"/>
          <w:szCs w:val="20"/>
        </w:rPr>
        <w:t xml:space="preserve"> </w:t>
      </w:r>
      <w:r w:rsidRPr="00A10E99">
        <w:rPr>
          <w:rFonts w:cstheme="minorHAnsi"/>
          <w:sz w:val="20"/>
          <w:szCs w:val="20"/>
        </w:rPr>
        <w:t>formal</w:t>
      </w:r>
      <w:r w:rsidRPr="00A10E99">
        <w:rPr>
          <w:rFonts w:cstheme="minorHAnsi"/>
          <w:spacing w:val="-4"/>
          <w:sz w:val="20"/>
          <w:szCs w:val="20"/>
        </w:rPr>
        <w:t xml:space="preserve"> </w:t>
      </w:r>
      <w:r w:rsidRPr="00A10E99">
        <w:rPr>
          <w:rFonts w:cstheme="minorHAnsi"/>
          <w:sz w:val="20"/>
          <w:szCs w:val="20"/>
        </w:rPr>
        <w:t>mental</w:t>
      </w:r>
      <w:r w:rsidRPr="00A10E99">
        <w:rPr>
          <w:rFonts w:cstheme="minorHAnsi"/>
          <w:spacing w:val="-4"/>
          <w:sz w:val="20"/>
          <w:szCs w:val="20"/>
        </w:rPr>
        <w:t xml:space="preserve"> </w:t>
      </w:r>
      <w:r w:rsidRPr="00A10E99">
        <w:rPr>
          <w:rFonts w:cstheme="minorHAnsi"/>
          <w:sz w:val="20"/>
          <w:szCs w:val="20"/>
        </w:rPr>
        <w:t>health evaluation or recommend continued monitoring.</w:t>
      </w:r>
    </w:p>
    <w:p w14:paraId="544FCD7A"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after="0" w:line="240" w:lineRule="auto"/>
        <w:ind w:left="1800" w:right="447"/>
        <w:contextualSpacing w:val="0"/>
        <w:rPr>
          <w:rFonts w:cstheme="minorHAnsi"/>
          <w:sz w:val="20"/>
          <w:szCs w:val="20"/>
        </w:rPr>
      </w:pPr>
      <w:r w:rsidRPr="00A10E99">
        <w:rPr>
          <w:rFonts w:cstheme="minorHAnsi"/>
          <w:sz w:val="20"/>
          <w:szCs w:val="20"/>
        </w:rPr>
        <w:t>The classroom teacher will reach out to the family and discuss the results of the internal observation</w:t>
      </w:r>
      <w:r w:rsidRPr="00A10E99">
        <w:rPr>
          <w:rFonts w:cstheme="minorHAnsi"/>
          <w:spacing w:val="-3"/>
          <w:sz w:val="20"/>
          <w:szCs w:val="20"/>
        </w:rPr>
        <w:t xml:space="preserve"> </w:t>
      </w:r>
      <w:r w:rsidRPr="00A10E99">
        <w:rPr>
          <w:rFonts w:cstheme="minorHAnsi"/>
          <w:sz w:val="20"/>
          <w:szCs w:val="20"/>
        </w:rPr>
        <w:t>and</w:t>
      </w:r>
      <w:r w:rsidRPr="00A10E99">
        <w:rPr>
          <w:rFonts w:cstheme="minorHAnsi"/>
          <w:spacing w:val="-6"/>
          <w:sz w:val="20"/>
          <w:szCs w:val="20"/>
        </w:rPr>
        <w:t xml:space="preserve"> </w:t>
      </w:r>
      <w:r w:rsidRPr="00A10E99">
        <w:rPr>
          <w:rFonts w:cstheme="minorHAnsi"/>
          <w:sz w:val="20"/>
          <w:szCs w:val="20"/>
        </w:rPr>
        <w:t>discuss</w:t>
      </w:r>
      <w:r w:rsidRPr="00A10E99">
        <w:rPr>
          <w:rFonts w:cstheme="minorHAnsi"/>
          <w:spacing w:val="-4"/>
          <w:sz w:val="20"/>
          <w:szCs w:val="20"/>
        </w:rPr>
        <w:t xml:space="preserve"> </w:t>
      </w:r>
      <w:r w:rsidRPr="00A10E99">
        <w:rPr>
          <w:rFonts w:cstheme="minorHAnsi"/>
          <w:sz w:val="20"/>
          <w:szCs w:val="20"/>
        </w:rPr>
        <w:t>obtaining</w:t>
      </w:r>
      <w:r w:rsidRPr="00A10E99">
        <w:rPr>
          <w:rFonts w:cstheme="minorHAnsi"/>
          <w:spacing w:val="-5"/>
          <w:sz w:val="20"/>
          <w:szCs w:val="20"/>
        </w:rPr>
        <w:t xml:space="preserve"> </w:t>
      </w:r>
      <w:r w:rsidRPr="00A10E99">
        <w:rPr>
          <w:rFonts w:cstheme="minorHAnsi"/>
          <w:sz w:val="20"/>
          <w:szCs w:val="20"/>
        </w:rPr>
        <w:t>written</w:t>
      </w:r>
      <w:r w:rsidRPr="00A10E99">
        <w:rPr>
          <w:rFonts w:cstheme="minorHAnsi"/>
          <w:spacing w:val="-4"/>
          <w:sz w:val="20"/>
          <w:szCs w:val="20"/>
        </w:rPr>
        <w:t xml:space="preserve"> </w:t>
      </w:r>
      <w:r w:rsidRPr="00A10E99">
        <w:rPr>
          <w:rFonts w:cstheme="minorHAnsi"/>
          <w:sz w:val="20"/>
          <w:szCs w:val="20"/>
        </w:rPr>
        <w:t>consent</w:t>
      </w:r>
      <w:r w:rsidRPr="00A10E99">
        <w:rPr>
          <w:rFonts w:cstheme="minorHAnsi"/>
          <w:spacing w:val="-4"/>
          <w:sz w:val="20"/>
          <w:szCs w:val="20"/>
        </w:rPr>
        <w:t xml:space="preserve"> </w:t>
      </w:r>
      <w:r w:rsidRPr="00A10E99">
        <w:rPr>
          <w:rFonts w:cstheme="minorHAnsi"/>
          <w:sz w:val="20"/>
          <w:szCs w:val="20"/>
        </w:rPr>
        <w:t>from</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3"/>
          <w:sz w:val="20"/>
          <w:szCs w:val="20"/>
        </w:rPr>
        <w:t xml:space="preserve"> </w:t>
      </w:r>
      <w:r w:rsidRPr="00A10E99">
        <w:rPr>
          <w:rFonts w:cstheme="minorHAnsi"/>
          <w:sz w:val="20"/>
          <w:szCs w:val="20"/>
        </w:rPr>
        <w:t>parent</w:t>
      </w:r>
      <w:r w:rsidRPr="00A10E99">
        <w:rPr>
          <w:rFonts w:cstheme="minorHAnsi"/>
          <w:spacing w:val="-4"/>
          <w:sz w:val="20"/>
          <w:szCs w:val="20"/>
        </w:rPr>
        <w:t xml:space="preserve"> </w:t>
      </w:r>
      <w:r w:rsidRPr="00A10E99">
        <w:rPr>
          <w:rFonts w:cstheme="minorHAnsi"/>
          <w:sz w:val="20"/>
          <w:szCs w:val="20"/>
        </w:rPr>
        <w:t>for</w:t>
      </w:r>
      <w:r w:rsidRPr="00A10E99">
        <w:rPr>
          <w:rFonts w:cstheme="minorHAnsi"/>
          <w:spacing w:val="-4"/>
          <w:sz w:val="20"/>
          <w:szCs w:val="20"/>
        </w:rPr>
        <w:t xml:space="preserve"> </w:t>
      </w:r>
      <w:r w:rsidRPr="00A10E99">
        <w:rPr>
          <w:rFonts w:cstheme="minorHAnsi"/>
          <w:sz w:val="20"/>
          <w:szCs w:val="20"/>
        </w:rPr>
        <w:t>an</w:t>
      </w:r>
      <w:r w:rsidRPr="00A10E99">
        <w:rPr>
          <w:rFonts w:cstheme="minorHAnsi"/>
          <w:spacing w:val="-3"/>
          <w:sz w:val="20"/>
          <w:szCs w:val="20"/>
        </w:rPr>
        <w:t xml:space="preserve"> </w:t>
      </w:r>
      <w:r w:rsidRPr="00A10E99">
        <w:rPr>
          <w:rFonts w:cstheme="minorHAnsi"/>
          <w:sz w:val="20"/>
          <w:szCs w:val="20"/>
        </w:rPr>
        <w:t>external</w:t>
      </w:r>
      <w:r w:rsidRPr="00A10E99">
        <w:rPr>
          <w:rFonts w:cstheme="minorHAnsi"/>
          <w:spacing w:val="-4"/>
          <w:sz w:val="20"/>
          <w:szCs w:val="20"/>
        </w:rPr>
        <w:t xml:space="preserve"> </w:t>
      </w:r>
      <w:r w:rsidRPr="00A10E99">
        <w:rPr>
          <w:rFonts w:cstheme="minorHAnsi"/>
          <w:sz w:val="20"/>
          <w:szCs w:val="20"/>
        </w:rPr>
        <w:t>referral</w:t>
      </w:r>
      <w:r w:rsidRPr="00A10E99">
        <w:rPr>
          <w:rFonts w:cstheme="minorHAnsi"/>
          <w:spacing w:val="-4"/>
          <w:sz w:val="20"/>
          <w:szCs w:val="20"/>
        </w:rPr>
        <w:t xml:space="preserve"> </w:t>
      </w:r>
      <w:r w:rsidRPr="00A10E99">
        <w:rPr>
          <w:rFonts w:cstheme="minorHAnsi"/>
          <w:sz w:val="20"/>
          <w:szCs w:val="20"/>
        </w:rPr>
        <w:t>if that is recommended.</w:t>
      </w:r>
    </w:p>
    <w:p w14:paraId="148AB370"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after="0" w:line="240" w:lineRule="auto"/>
        <w:ind w:left="1800" w:right="423"/>
        <w:contextualSpacing w:val="0"/>
        <w:rPr>
          <w:rFonts w:cstheme="minorHAnsi"/>
          <w:sz w:val="20"/>
          <w:szCs w:val="20"/>
        </w:rPr>
      </w:pPr>
      <w:r w:rsidRPr="00A10E99">
        <w:rPr>
          <w:rFonts w:cstheme="minorHAnsi"/>
          <w:sz w:val="20"/>
          <w:szCs w:val="20"/>
        </w:rPr>
        <w:t>The classroom teacher will provide the signed consent forms and any referral/intake/questionnaire</w:t>
      </w:r>
      <w:r w:rsidRPr="00A10E99">
        <w:rPr>
          <w:rFonts w:cstheme="minorHAnsi"/>
          <w:spacing w:val="-3"/>
          <w:sz w:val="20"/>
          <w:szCs w:val="20"/>
        </w:rPr>
        <w:t xml:space="preserve"> </w:t>
      </w:r>
      <w:r w:rsidRPr="00A10E99">
        <w:rPr>
          <w:rFonts w:cstheme="minorHAnsi"/>
          <w:sz w:val="20"/>
          <w:szCs w:val="20"/>
        </w:rPr>
        <w:t>required</w:t>
      </w:r>
      <w:r w:rsidRPr="00A10E99">
        <w:rPr>
          <w:rFonts w:cstheme="minorHAnsi"/>
          <w:spacing w:val="-5"/>
          <w:sz w:val="20"/>
          <w:szCs w:val="20"/>
        </w:rPr>
        <w:t xml:space="preserve"> </w:t>
      </w:r>
      <w:r w:rsidRPr="00A10E99">
        <w:rPr>
          <w:rFonts w:cstheme="minorHAnsi"/>
          <w:sz w:val="20"/>
          <w:szCs w:val="20"/>
        </w:rPr>
        <w:t>for</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mental</w:t>
      </w:r>
      <w:r w:rsidRPr="00A10E99">
        <w:rPr>
          <w:rFonts w:cstheme="minorHAnsi"/>
          <w:spacing w:val="-5"/>
          <w:sz w:val="20"/>
          <w:szCs w:val="20"/>
        </w:rPr>
        <w:t xml:space="preserve"> </w:t>
      </w:r>
      <w:r w:rsidRPr="00A10E99">
        <w:rPr>
          <w:rFonts w:cstheme="minorHAnsi"/>
          <w:sz w:val="20"/>
          <w:szCs w:val="20"/>
        </w:rPr>
        <w:t>health</w:t>
      </w:r>
      <w:r w:rsidRPr="00A10E99">
        <w:rPr>
          <w:rFonts w:cstheme="minorHAnsi"/>
          <w:spacing w:val="-5"/>
          <w:sz w:val="20"/>
          <w:szCs w:val="20"/>
        </w:rPr>
        <w:t xml:space="preserve"> </w:t>
      </w:r>
      <w:r w:rsidRPr="00A10E99">
        <w:rPr>
          <w:rFonts w:cstheme="minorHAnsi"/>
          <w:sz w:val="20"/>
          <w:szCs w:val="20"/>
        </w:rPr>
        <w:t>provider</w:t>
      </w:r>
      <w:r w:rsidRPr="00A10E99">
        <w:rPr>
          <w:rFonts w:cstheme="minorHAnsi"/>
          <w:spacing w:val="-5"/>
          <w:sz w:val="20"/>
          <w:szCs w:val="20"/>
        </w:rPr>
        <w:t xml:space="preserve"> </w:t>
      </w:r>
      <w:r w:rsidRPr="00A10E99">
        <w:rPr>
          <w:rFonts w:cstheme="minorHAnsi"/>
          <w:sz w:val="20"/>
          <w:szCs w:val="20"/>
        </w:rPr>
        <w:t>to</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Special</w:t>
      </w:r>
      <w:r w:rsidRPr="00A10E99">
        <w:rPr>
          <w:rFonts w:cstheme="minorHAnsi"/>
          <w:spacing w:val="-6"/>
          <w:sz w:val="20"/>
          <w:szCs w:val="20"/>
        </w:rPr>
        <w:t xml:space="preserve"> </w:t>
      </w:r>
      <w:r w:rsidRPr="00A10E99">
        <w:rPr>
          <w:rFonts w:cstheme="minorHAnsi"/>
          <w:sz w:val="20"/>
          <w:szCs w:val="20"/>
        </w:rPr>
        <w:t xml:space="preserve">Services </w:t>
      </w:r>
      <w:r w:rsidRPr="00A10E99">
        <w:rPr>
          <w:rFonts w:cstheme="minorHAnsi"/>
          <w:spacing w:val="-2"/>
          <w:sz w:val="20"/>
          <w:szCs w:val="20"/>
        </w:rPr>
        <w:t>Coordinator.</w:t>
      </w:r>
    </w:p>
    <w:p w14:paraId="28129BAB" w14:textId="77777777" w:rsidR="00A550A4" w:rsidRPr="00A10E99" w:rsidRDefault="00A550A4" w:rsidP="00A550A4">
      <w:pPr>
        <w:pStyle w:val="ListParagraph"/>
        <w:widowControl w:val="0"/>
        <w:numPr>
          <w:ilvl w:val="0"/>
          <w:numId w:val="134"/>
        </w:numPr>
        <w:tabs>
          <w:tab w:val="left" w:pos="2013"/>
          <w:tab w:val="left" w:pos="2014"/>
        </w:tabs>
        <w:autoSpaceDE w:val="0"/>
        <w:autoSpaceDN w:val="0"/>
        <w:spacing w:after="0" w:line="244" w:lineRule="exact"/>
        <w:ind w:left="1080" w:hanging="361"/>
        <w:contextualSpacing w:val="0"/>
        <w:rPr>
          <w:rFonts w:cstheme="minorHAnsi"/>
          <w:sz w:val="20"/>
          <w:szCs w:val="20"/>
        </w:rPr>
      </w:pPr>
      <w:r w:rsidRPr="00A10E99">
        <w:rPr>
          <w:rFonts w:cstheme="minorHAnsi"/>
          <w:sz w:val="20"/>
          <w:szCs w:val="20"/>
        </w:rPr>
        <w:t>The</w:t>
      </w:r>
      <w:r w:rsidRPr="00A10E99">
        <w:rPr>
          <w:rFonts w:cstheme="minorHAnsi"/>
          <w:spacing w:val="-7"/>
          <w:sz w:val="20"/>
          <w:szCs w:val="20"/>
        </w:rPr>
        <w:t xml:space="preserve"> </w:t>
      </w:r>
      <w:r w:rsidRPr="00A10E99">
        <w:rPr>
          <w:rFonts w:cstheme="minorHAnsi"/>
          <w:sz w:val="20"/>
          <w:szCs w:val="20"/>
        </w:rPr>
        <w:t>Special</w:t>
      </w:r>
      <w:r w:rsidRPr="00A10E99">
        <w:rPr>
          <w:rFonts w:cstheme="minorHAnsi"/>
          <w:spacing w:val="-5"/>
          <w:sz w:val="20"/>
          <w:szCs w:val="20"/>
        </w:rPr>
        <w:t xml:space="preserve"> </w:t>
      </w:r>
      <w:r w:rsidRPr="00A10E99">
        <w:rPr>
          <w:rFonts w:cstheme="minorHAnsi"/>
          <w:sz w:val="20"/>
          <w:szCs w:val="20"/>
        </w:rPr>
        <w:t>Services</w:t>
      </w:r>
      <w:r w:rsidRPr="00A10E99">
        <w:rPr>
          <w:rFonts w:cstheme="minorHAnsi"/>
          <w:spacing w:val="-6"/>
          <w:sz w:val="20"/>
          <w:szCs w:val="20"/>
        </w:rPr>
        <w:t xml:space="preserve"> </w:t>
      </w:r>
      <w:r w:rsidRPr="00A10E99">
        <w:rPr>
          <w:rFonts w:cstheme="minorHAnsi"/>
          <w:sz w:val="20"/>
          <w:szCs w:val="20"/>
        </w:rPr>
        <w:t>Coordinator</w:t>
      </w:r>
      <w:r w:rsidRPr="00A10E99">
        <w:rPr>
          <w:rFonts w:cstheme="minorHAnsi"/>
          <w:spacing w:val="-5"/>
          <w:sz w:val="20"/>
          <w:szCs w:val="20"/>
        </w:rPr>
        <w:t xml:space="preserve"> </w:t>
      </w:r>
      <w:r w:rsidRPr="00A10E99">
        <w:rPr>
          <w:rFonts w:cstheme="minorHAnsi"/>
          <w:sz w:val="20"/>
          <w:szCs w:val="20"/>
        </w:rPr>
        <w:t>will</w:t>
      </w:r>
      <w:r w:rsidRPr="00A10E99">
        <w:rPr>
          <w:rFonts w:cstheme="minorHAnsi"/>
          <w:spacing w:val="-6"/>
          <w:sz w:val="20"/>
          <w:szCs w:val="20"/>
        </w:rPr>
        <w:t xml:space="preserve"> </w:t>
      </w:r>
      <w:r w:rsidRPr="00A10E99">
        <w:rPr>
          <w:rFonts w:cstheme="minorHAnsi"/>
          <w:sz w:val="20"/>
          <w:szCs w:val="20"/>
        </w:rPr>
        <w:t>receive</w:t>
      </w:r>
      <w:r w:rsidRPr="00A10E99">
        <w:rPr>
          <w:rFonts w:cstheme="minorHAnsi"/>
          <w:spacing w:val="-7"/>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referral</w:t>
      </w:r>
      <w:r w:rsidRPr="00A10E99">
        <w:rPr>
          <w:rFonts w:cstheme="minorHAnsi"/>
          <w:spacing w:val="-5"/>
          <w:sz w:val="20"/>
          <w:szCs w:val="20"/>
        </w:rPr>
        <w:t xml:space="preserve"> </w:t>
      </w:r>
      <w:r w:rsidRPr="00A10E99">
        <w:rPr>
          <w:rFonts w:cstheme="minorHAnsi"/>
          <w:sz w:val="20"/>
          <w:szCs w:val="20"/>
        </w:rPr>
        <w:t>packet</w:t>
      </w:r>
      <w:r w:rsidRPr="00A10E99">
        <w:rPr>
          <w:rFonts w:cstheme="minorHAnsi"/>
          <w:spacing w:val="-7"/>
          <w:sz w:val="20"/>
          <w:szCs w:val="20"/>
        </w:rPr>
        <w:t xml:space="preserve"> </w:t>
      </w:r>
      <w:r w:rsidRPr="00A10E99">
        <w:rPr>
          <w:rFonts w:cstheme="minorHAnsi"/>
          <w:sz w:val="20"/>
          <w:szCs w:val="20"/>
        </w:rPr>
        <w:t>from</w:t>
      </w:r>
      <w:r w:rsidRPr="00A10E99">
        <w:rPr>
          <w:rFonts w:cstheme="minorHAnsi"/>
          <w:spacing w:val="-6"/>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classroom</w:t>
      </w:r>
      <w:r w:rsidRPr="00A10E99">
        <w:rPr>
          <w:rFonts w:cstheme="minorHAnsi"/>
          <w:spacing w:val="-6"/>
          <w:sz w:val="20"/>
          <w:szCs w:val="20"/>
        </w:rPr>
        <w:t xml:space="preserve"> </w:t>
      </w:r>
      <w:r w:rsidRPr="00A10E99">
        <w:rPr>
          <w:rFonts w:cstheme="minorHAnsi"/>
          <w:spacing w:val="-2"/>
          <w:sz w:val="20"/>
          <w:szCs w:val="20"/>
        </w:rPr>
        <w:t>teacher;</w:t>
      </w:r>
    </w:p>
    <w:p w14:paraId="6CEAA9A3"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after="0" w:line="240" w:lineRule="auto"/>
        <w:ind w:left="1800" w:hanging="361"/>
        <w:contextualSpacing w:val="0"/>
        <w:rPr>
          <w:rFonts w:cstheme="minorHAnsi"/>
          <w:sz w:val="20"/>
          <w:szCs w:val="20"/>
        </w:rPr>
      </w:pP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Special</w:t>
      </w:r>
      <w:r w:rsidRPr="00A10E99">
        <w:rPr>
          <w:rFonts w:cstheme="minorHAnsi"/>
          <w:spacing w:val="-5"/>
          <w:sz w:val="20"/>
          <w:szCs w:val="20"/>
        </w:rPr>
        <w:t xml:space="preserve"> </w:t>
      </w:r>
      <w:r w:rsidRPr="00A10E99">
        <w:rPr>
          <w:rFonts w:cstheme="minorHAnsi"/>
          <w:sz w:val="20"/>
          <w:szCs w:val="20"/>
        </w:rPr>
        <w:t>Services</w:t>
      </w:r>
      <w:r w:rsidRPr="00A10E99">
        <w:rPr>
          <w:rFonts w:cstheme="minorHAnsi"/>
          <w:spacing w:val="-6"/>
          <w:sz w:val="20"/>
          <w:szCs w:val="20"/>
        </w:rPr>
        <w:t xml:space="preserve"> </w:t>
      </w:r>
      <w:r w:rsidRPr="00A10E99">
        <w:rPr>
          <w:rFonts w:cstheme="minorHAnsi"/>
          <w:sz w:val="20"/>
          <w:szCs w:val="20"/>
        </w:rPr>
        <w:t>Coordinator</w:t>
      </w:r>
      <w:r w:rsidRPr="00A10E99">
        <w:rPr>
          <w:rFonts w:cstheme="minorHAnsi"/>
          <w:spacing w:val="-5"/>
          <w:sz w:val="20"/>
          <w:szCs w:val="20"/>
        </w:rPr>
        <w:t xml:space="preserve"> </w:t>
      </w:r>
      <w:r w:rsidRPr="00A10E99">
        <w:rPr>
          <w:rFonts w:cstheme="minorHAnsi"/>
          <w:sz w:val="20"/>
          <w:szCs w:val="20"/>
        </w:rPr>
        <w:t>will</w:t>
      </w:r>
      <w:r w:rsidRPr="00A10E99">
        <w:rPr>
          <w:rFonts w:cstheme="minorHAnsi"/>
          <w:spacing w:val="-5"/>
          <w:sz w:val="20"/>
          <w:szCs w:val="20"/>
        </w:rPr>
        <w:t xml:space="preserve"> </w:t>
      </w:r>
      <w:r w:rsidRPr="00A10E99">
        <w:rPr>
          <w:rFonts w:cstheme="minorHAnsi"/>
          <w:sz w:val="20"/>
          <w:szCs w:val="20"/>
        </w:rPr>
        <w:t>fax</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referral</w:t>
      </w:r>
      <w:r w:rsidRPr="00A10E99">
        <w:rPr>
          <w:rFonts w:cstheme="minorHAnsi"/>
          <w:spacing w:val="-5"/>
          <w:sz w:val="20"/>
          <w:szCs w:val="20"/>
        </w:rPr>
        <w:t xml:space="preserve"> </w:t>
      </w:r>
      <w:r w:rsidRPr="00A10E99">
        <w:rPr>
          <w:rFonts w:cstheme="minorHAnsi"/>
          <w:sz w:val="20"/>
          <w:szCs w:val="20"/>
        </w:rPr>
        <w:t>to</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4"/>
          <w:sz w:val="20"/>
          <w:szCs w:val="20"/>
        </w:rPr>
        <w:t xml:space="preserve"> </w:t>
      </w:r>
      <w:r w:rsidRPr="00A10E99">
        <w:rPr>
          <w:rFonts w:cstheme="minorHAnsi"/>
          <w:sz w:val="20"/>
          <w:szCs w:val="20"/>
        </w:rPr>
        <w:t>mental</w:t>
      </w:r>
      <w:r w:rsidRPr="00A10E99">
        <w:rPr>
          <w:rFonts w:cstheme="minorHAnsi"/>
          <w:spacing w:val="-5"/>
          <w:sz w:val="20"/>
          <w:szCs w:val="20"/>
        </w:rPr>
        <w:t xml:space="preserve"> </w:t>
      </w:r>
      <w:r w:rsidRPr="00A10E99">
        <w:rPr>
          <w:rFonts w:cstheme="minorHAnsi"/>
          <w:sz w:val="20"/>
          <w:szCs w:val="20"/>
        </w:rPr>
        <w:t>health</w:t>
      </w:r>
      <w:r w:rsidRPr="00A10E99">
        <w:rPr>
          <w:rFonts w:cstheme="minorHAnsi"/>
          <w:spacing w:val="-5"/>
          <w:sz w:val="20"/>
          <w:szCs w:val="20"/>
        </w:rPr>
        <w:t xml:space="preserve"> </w:t>
      </w:r>
      <w:r w:rsidRPr="00A10E99">
        <w:rPr>
          <w:rFonts w:cstheme="minorHAnsi"/>
          <w:spacing w:val="-2"/>
          <w:sz w:val="20"/>
          <w:szCs w:val="20"/>
        </w:rPr>
        <w:t>provider</w:t>
      </w:r>
    </w:p>
    <w:p w14:paraId="017ACD1A"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before="1" w:after="0" w:line="243" w:lineRule="exact"/>
        <w:ind w:left="1800" w:hanging="361"/>
        <w:contextualSpacing w:val="0"/>
        <w:rPr>
          <w:rFonts w:cstheme="minorHAnsi"/>
          <w:sz w:val="20"/>
          <w:szCs w:val="20"/>
        </w:rPr>
      </w:pP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referral</w:t>
      </w:r>
      <w:r w:rsidRPr="00A10E99">
        <w:rPr>
          <w:rFonts w:cstheme="minorHAnsi"/>
          <w:spacing w:val="-3"/>
          <w:sz w:val="20"/>
          <w:szCs w:val="20"/>
        </w:rPr>
        <w:t xml:space="preserve"> </w:t>
      </w:r>
      <w:r w:rsidRPr="00A10E99">
        <w:rPr>
          <w:rFonts w:cstheme="minorHAnsi"/>
          <w:sz w:val="20"/>
          <w:szCs w:val="20"/>
        </w:rPr>
        <w:t>forms</w:t>
      </w:r>
      <w:r w:rsidRPr="00A10E99">
        <w:rPr>
          <w:rFonts w:cstheme="minorHAnsi"/>
          <w:spacing w:val="-4"/>
          <w:sz w:val="20"/>
          <w:szCs w:val="20"/>
        </w:rPr>
        <w:t xml:space="preserve"> </w:t>
      </w:r>
      <w:r w:rsidRPr="00A10E99">
        <w:rPr>
          <w:rFonts w:cstheme="minorHAnsi"/>
          <w:sz w:val="20"/>
          <w:szCs w:val="20"/>
        </w:rPr>
        <w:t>will</w:t>
      </w:r>
      <w:r w:rsidRPr="00A10E99">
        <w:rPr>
          <w:rFonts w:cstheme="minorHAnsi"/>
          <w:spacing w:val="-5"/>
          <w:sz w:val="20"/>
          <w:szCs w:val="20"/>
        </w:rPr>
        <w:t xml:space="preserve"> </w:t>
      </w:r>
      <w:r w:rsidRPr="00A10E99">
        <w:rPr>
          <w:rFonts w:cstheme="minorHAnsi"/>
          <w:sz w:val="20"/>
          <w:szCs w:val="20"/>
        </w:rPr>
        <w:t>be</w:t>
      </w:r>
      <w:r w:rsidRPr="00A10E99">
        <w:rPr>
          <w:rFonts w:cstheme="minorHAnsi"/>
          <w:spacing w:val="-5"/>
          <w:sz w:val="20"/>
          <w:szCs w:val="20"/>
        </w:rPr>
        <w:t xml:space="preserve"> </w:t>
      </w:r>
      <w:r w:rsidRPr="00A10E99">
        <w:rPr>
          <w:rFonts w:cstheme="minorHAnsi"/>
          <w:sz w:val="20"/>
          <w:szCs w:val="20"/>
        </w:rPr>
        <w:t>uploaded</w:t>
      </w:r>
      <w:r w:rsidRPr="00A10E99">
        <w:rPr>
          <w:rFonts w:cstheme="minorHAnsi"/>
          <w:spacing w:val="-5"/>
          <w:sz w:val="20"/>
          <w:szCs w:val="20"/>
        </w:rPr>
        <w:t xml:space="preserve"> </w:t>
      </w:r>
      <w:r w:rsidRPr="00A10E99">
        <w:rPr>
          <w:rFonts w:cstheme="minorHAnsi"/>
          <w:sz w:val="20"/>
          <w:szCs w:val="20"/>
        </w:rPr>
        <w:t>into</w:t>
      </w:r>
      <w:r w:rsidRPr="00A10E99">
        <w:rPr>
          <w:rFonts w:cstheme="minorHAnsi"/>
          <w:spacing w:val="-4"/>
          <w:sz w:val="20"/>
          <w:szCs w:val="20"/>
        </w:rPr>
        <w:t xml:space="preserve"> </w:t>
      </w:r>
      <w:proofErr w:type="spellStart"/>
      <w:r w:rsidRPr="00A10E99">
        <w:rPr>
          <w:rFonts w:cstheme="minorHAnsi"/>
          <w:spacing w:val="-2"/>
          <w:sz w:val="20"/>
          <w:szCs w:val="20"/>
        </w:rPr>
        <w:t>ChildPlus</w:t>
      </w:r>
      <w:proofErr w:type="spellEnd"/>
    </w:p>
    <w:p w14:paraId="5F1B0DB9" w14:textId="77777777" w:rsidR="00A550A4" w:rsidRPr="00A10E99" w:rsidRDefault="00A550A4" w:rsidP="00A550A4">
      <w:pPr>
        <w:pStyle w:val="ListParagraph"/>
        <w:widowControl w:val="0"/>
        <w:numPr>
          <w:ilvl w:val="1"/>
          <w:numId w:val="134"/>
        </w:numPr>
        <w:tabs>
          <w:tab w:val="left" w:pos="2733"/>
          <w:tab w:val="left" w:pos="2734"/>
        </w:tabs>
        <w:autoSpaceDE w:val="0"/>
        <w:autoSpaceDN w:val="0"/>
        <w:spacing w:after="0" w:line="243" w:lineRule="exact"/>
        <w:ind w:left="1800" w:hanging="361"/>
        <w:contextualSpacing w:val="0"/>
        <w:rPr>
          <w:rFonts w:cstheme="minorHAnsi"/>
          <w:sz w:val="20"/>
          <w:szCs w:val="20"/>
        </w:rPr>
      </w:pP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Special</w:t>
      </w:r>
      <w:r w:rsidRPr="00A10E99">
        <w:rPr>
          <w:rFonts w:cstheme="minorHAnsi"/>
          <w:spacing w:val="-5"/>
          <w:sz w:val="20"/>
          <w:szCs w:val="20"/>
        </w:rPr>
        <w:t xml:space="preserve"> </w:t>
      </w:r>
      <w:r w:rsidRPr="00A10E99">
        <w:rPr>
          <w:rFonts w:cstheme="minorHAnsi"/>
          <w:sz w:val="20"/>
          <w:szCs w:val="20"/>
        </w:rPr>
        <w:t>Services</w:t>
      </w:r>
      <w:r w:rsidRPr="00A10E99">
        <w:rPr>
          <w:rFonts w:cstheme="minorHAnsi"/>
          <w:spacing w:val="-5"/>
          <w:sz w:val="20"/>
          <w:szCs w:val="20"/>
        </w:rPr>
        <w:t xml:space="preserve"> </w:t>
      </w:r>
      <w:r w:rsidRPr="00A10E99">
        <w:rPr>
          <w:rFonts w:cstheme="minorHAnsi"/>
          <w:sz w:val="20"/>
          <w:szCs w:val="20"/>
        </w:rPr>
        <w:t>Coordinator</w:t>
      </w:r>
      <w:r w:rsidRPr="00A10E99">
        <w:rPr>
          <w:rFonts w:cstheme="minorHAnsi"/>
          <w:spacing w:val="-5"/>
          <w:sz w:val="20"/>
          <w:szCs w:val="20"/>
        </w:rPr>
        <w:t xml:space="preserve"> </w:t>
      </w:r>
      <w:r w:rsidRPr="00A10E99">
        <w:rPr>
          <w:rFonts w:cstheme="minorHAnsi"/>
          <w:sz w:val="20"/>
          <w:szCs w:val="20"/>
        </w:rPr>
        <w:t>will</w:t>
      </w:r>
      <w:r w:rsidRPr="00A10E99">
        <w:rPr>
          <w:rFonts w:cstheme="minorHAnsi"/>
          <w:spacing w:val="-6"/>
          <w:sz w:val="20"/>
          <w:szCs w:val="20"/>
        </w:rPr>
        <w:t xml:space="preserve"> </w:t>
      </w:r>
      <w:r w:rsidRPr="00A10E99">
        <w:rPr>
          <w:rFonts w:cstheme="minorHAnsi"/>
          <w:sz w:val="20"/>
          <w:szCs w:val="20"/>
        </w:rPr>
        <w:t>document</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updates</w:t>
      </w:r>
      <w:r w:rsidRPr="00A10E99">
        <w:rPr>
          <w:rFonts w:cstheme="minorHAnsi"/>
          <w:spacing w:val="-5"/>
          <w:sz w:val="20"/>
          <w:szCs w:val="20"/>
        </w:rPr>
        <w:t xml:space="preserve"> </w:t>
      </w:r>
      <w:r w:rsidRPr="00A10E99">
        <w:rPr>
          <w:rFonts w:cstheme="minorHAnsi"/>
          <w:sz w:val="20"/>
          <w:szCs w:val="20"/>
        </w:rPr>
        <w:t>to</w:t>
      </w:r>
      <w:r w:rsidRPr="00A10E99">
        <w:rPr>
          <w:rFonts w:cstheme="minorHAnsi"/>
          <w:spacing w:val="-5"/>
          <w:sz w:val="20"/>
          <w:szCs w:val="20"/>
        </w:rPr>
        <w:t xml:space="preserve"> </w:t>
      </w:r>
      <w:r w:rsidRPr="00A10E99">
        <w:rPr>
          <w:rFonts w:cstheme="minorHAnsi"/>
          <w:sz w:val="20"/>
          <w:szCs w:val="20"/>
        </w:rPr>
        <w:t>the</w:t>
      </w:r>
      <w:r w:rsidRPr="00A10E99">
        <w:rPr>
          <w:rFonts w:cstheme="minorHAnsi"/>
          <w:spacing w:val="-5"/>
          <w:sz w:val="20"/>
          <w:szCs w:val="20"/>
        </w:rPr>
        <w:t xml:space="preserve"> </w:t>
      </w:r>
      <w:r w:rsidRPr="00A10E99">
        <w:rPr>
          <w:rFonts w:cstheme="minorHAnsi"/>
          <w:sz w:val="20"/>
          <w:szCs w:val="20"/>
        </w:rPr>
        <w:t>process</w:t>
      </w:r>
      <w:r w:rsidRPr="00A10E99">
        <w:rPr>
          <w:rFonts w:cstheme="minorHAnsi"/>
          <w:spacing w:val="-5"/>
          <w:sz w:val="20"/>
          <w:szCs w:val="20"/>
        </w:rPr>
        <w:t xml:space="preserve"> </w:t>
      </w:r>
      <w:r w:rsidRPr="00A10E99">
        <w:rPr>
          <w:rFonts w:cstheme="minorHAnsi"/>
          <w:sz w:val="20"/>
          <w:szCs w:val="20"/>
        </w:rPr>
        <w:t>in</w:t>
      </w:r>
      <w:r w:rsidRPr="00A10E99">
        <w:rPr>
          <w:rFonts w:cstheme="minorHAnsi"/>
          <w:spacing w:val="-7"/>
          <w:sz w:val="20"/>
          <w:szCs w:val="20"/>
        </w:rPr>
        <w:t xml:space="preserve"> </w:t>
      </w:r>
      <w:proofErr w:type="spellStart"/>
      <w:r w:rsidRPr="00A10E99">
        <w:rPr>
          <w:rFonts w:cstheme="minorHAnsi"/>
          <w:spacing w:val="-2"/>
          <w:sz w:val="20"/>
          <w:szCs w:val="20"/>
        </w:rPr>
        <w:t>ChildPlus</w:t>
      </w:r>
      <w:proofErr w:type="spellEnd"/>
    </w:p>
    <w:p w14:paraId="2BEA63A7" w14:textId="77777777" w:rsidR="00A550A4" w:rsidRPr="00A10E99" w:rsidRDefault="00A550A4" w:rsidP="00A550A4">
      <w:pPr>
        <w:pStyle w:val="ListParagraph"/>
        <w:widowControl w:val="0"/>
        <w:numPr>
          <w:ilvl w:val="0"/>
          <w:numId w:val="134"/>
        </w:numPr>
        <w:tabs>
          <w:tab w:val="left" w:pos="2013"/>
          <w:tab w:val="left" w:pos="2014"/>
        </w:tabs>
        <w:autoSpaceDE w:val="0"/>
        <w:autoSpaceDN w:val="0"/>
        <w:spacing w:after="0" w:line="240" w:lineRule="auto"/>
        <w:ind w:left="1080" w:hanging="361"/>
        <w:contextualSpacing w:val="0"/>
        <w:rPr>
          <w:rFonts w:cstheme="minorHAnsi"/>
          <w:sz w:val="20"/>
          <w:szCs w:val="20"/>
        </w:rPr>
      </w:pP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mental</w:t>
      </w:r>
      <w:r w:rsidRPr="00A10E99">
        <w:rPr>
          <w:rFonts w:cstheme="minorHAnsi"/>
          <w:spacing w:val="-5"/>
          <w:sz w:val="20"/>
          <w:szCs w:val="20"/>
        </w:rPr>
        <w:t xml:space="preserve"> </w:t>
      </w:r>
      <w:r w:rsidRPr="00A10E99">
        <w:rPr>
          <w:rFonts w:cstheme="minorHAnsi"/>
          <w:sz w:val="20"/>
          <w:szCs w:val="20"/>
        </w:rPr>
        <w:t>health</w:t>
      </w:r>
      <w:r w:rsidRPr="00A10E99">
        <w:rPr>
          <w:rFonts w:cstheme="minorHAnsi"/>
          <w:spacing w:val="-4"/>
          <w:sz w:val="20"/>
          <w:szCs w:val="20"/>
        </w:rPr>
        <w:t xml:space="preserve"> </w:t>
      </w:r>
      <w:r w:rsidRPr="00A10E99">
        <w:rPr>
          <w:rFonts w:cstheme="minorHAnsi"/>
          <w:sz w:val="20"/>
          <w:szCs w:val="20"/>
        </w:rPr>
        <w:t>provider</w:t>
      </w:r>
      <w:r w:rsidRPr="00A10E99">
        <w:rPr>
          <w:rFonts w:cstheme="minorHAnsi"/>
          <w:spacing w:val="-5"/>
          <w:sz w:val="20"/>
          <w:szCs w:val="20"/>
        </w:rPr>
        <w:t xml:space="preserve"> </w:t>
      </w:r>
      <w:r w:rsidRPr="00A10E99">
        <w:rPr>
          <w:rFonts w:cstheme="minorHAnsi"/>
          <w:sz w:val="20"/>
          <w:szCs w:val="20"/>
        </w:rPr>
        <w:t>will</w:t>
      </w:r>
      <w:r w:rsidRPr="00A10E99">
        <w:rPr>
          <w:rFonts w:cstheme="minorHAnsi"/>
          <w:spacing w:val="-4"/>
          <w:sz w:val="20"/>
          <w:szCs w:val="20"/>
        </w:rPr>
        <w:t xml:space="preserve"> </w:t>
      </w:r>
      <w:r w:rsidRPr="00A10E99">
        <w:rPr>
          <w:rFonts w:cstheme="minorHAnsi"/>
          <w:sz w:val="20"/>
          <w:szCs w:val="20"/>
        </w:rPr>
        <w:t>contact</w:t>
      </w:r>
      <w:r w:rsidRPr="00A10E99">
        <w:rPr>
          <w:rFonts w:cstheme="minorHAnsi"/>
          <w:spacing w:val="-5"/>
          <w:sz w:val="20"/>
          <w:szCs w:val="20"/>
        </w:rPr>
        <w:t xml:space="preserve"> </w:t>
      </w:r>
      <w:r w:rsidRPr="00A10E99">
        <w:rPr>
          <w:rFonts w:cstheme="minorHAnsi"/>
          <w:sz w:val="20"/>
          <w:szCs w:val="20"/>
        </w:rPr>
        <w:t>parent</w:t>
      </w:r>
      <w:r w:rsidRPr="00A10E99">
        <w:rPr>
          <w:rFonts w:cstheme="minorHAnsi"/>
          <w:spacing w:val="-4"/>
          <w:sz w:val="20"/>
          <w:szCs w:val="20"/>
        </w:rPr>
        <w:t xml:space="preserve"> </w:t>
      </w:r>
      <w:r w:rsidRPr="00A10E99">
        <w:rPr>
          <w:rFonts w:cstheme="minorHAnsi"/>
          <w:sz w:val="20"/>
          <w:szCs w:val="20"/>
        </w:rPr>
        <w:t>to</w:t>
      </w:r>
      <w:r w:rsidRPr="00A10E99">
        <w:rPr>
          <w:rFonts w:cstheme="minorHAnsi"/>
          <w:spacing w:val="-5"/>
          <w:sz w:val="20"/>
          <w:szCs w:val="20"/>
        </w:rPr>
        <w:t xml:space="preserve"> </w:t>
      </w:r>
      <w:r w:rsidRPr="00A10E99">
        <w:rPr>
          <w:rFonts w:cstheme="minorHAnsi"/>
          <w:sz w:val="20"/>
          <w:szCs w:val="20"/>
        </w:rPr>
        <w:t>complete</w:t>
      </w:r>
      <w:r w:rsidRPr="00A10E99">
        <w:rPr>
          <w:rFonts w:cstheme="minorHAnsi"/>
          <w:spacing w:val="-3"/>
          <w:sz w:val="20"/>
          <w:szCs w:val="20"/>
        </w:rPr>
        <w:t xml:space="preserve"> </w:t>
      </w:r>
      <w:r w:rsidRPr="00A10E99">
        <w:rPr>
          <w:rFonts w:cstheme="minorHAnsi"/>
          <w:sz w:val="20"/>
          <w:szCs w:val="20"/>
        </w:rPr>
        <w:t>an</w:t>
      </w:r>
      <w:r w:rsidRPr="00A10E99">
        <w:rPr>
          <w:rFonts w:cstheme="minorHAnsi"/>
          <w:spacing w:val="-3"/>
          <w:sz w:val="20"/>
          <w:szCs w:val="20"/>
        </w:rPr>
        <w:t xml:space="preserve"> </w:t>
      </w:r>
      <w:r w:rsidRPr="00A10E99">
        <w:rPr>
          <w:rFonts w:cstheme="minorHAnsi"/>
          <w:sz w:val="20"/>
          <w:szCs w:val="20"/>
        </w:rPr>
        <w:t>assessment</w:t>
      </w:r>
      <w:r w:rsidRPr="00A10E99">
        <w:rPr>
          <w:rFonts w:cstheme="minorHAnsi"/>
          <w:spacing w:val="-5"/>
          <w:sz w:val="20"/>
          <w:szCs w:val="20"/>
        </w:rPr>
        <w:t xml:space="preserve"> </w:t>
      </w:r>
      <w:r w:rsidRPr="00A10E99">
        <w:rPr>
          <w:rFonts w:cstheme="minorHAnsi"/>
          <w:sz w:val="20"/>
          <w:szCs w:val="20"/>
        </w:rPr>
        <w:t>at</w:t>
      </w:r>
      <w:r w:rsidRPr="00A10E99">
        <w:rPr>
          <w:rFonts w:cstheme="minorHAnsi"/>
          <w:spacing w:val="-4"/>
          <w:sz w:val="20"/>
          <w:szCs w:val="20"/>
        </w:rPr>
        <w:t xml:space="preserve"> </w:t>
      </w:r>
      <w:r w:rsidRPr="00A10E99">
        <w:rPr>
          <w:rFonts w:cstheme="minorHAnsi"/>
          <w:sz w:val="20"/>
          <w:szCs w:val="20"/>
        </w:rPr>
        <w:t>the</w:t>
      </w:r>
      <w:r w:rsidRPr="00A10E99">
        <w:rPr>
          <w:rFonts w:cstheme="minorHAnsi"/>
          <w:spacing w:val="-6"/>
          <w:sz w:val="20"/>
          <w:szCs w:val="20"/>
        </w:rPr>
        <w:t xml:space="preserve"> </w:t>
      </w:r>
      <w:r w:rsidRPr="00A10E99">
        <w:rPr>
          <w:rFonts w:cstheme="minorHAnsi"/>
          <w:sz w:val="20"/>
          <w:szCs w:val="20"/>
        </w:rPr>
        <w:t>mental</w:t>
      </w:r>
      <w:r w:rsidRPr="00A10E99">
        <w:rPr>
          <w:rFonts w:cstheme="minorHAnsi"/>
          <w:spacing w:val="-5"/>
          <w:sz w:val="20"/>
          <w:szCs w:val="20"/>
        </w:rPr>
        <w:t xml:space="preserve"> </w:t>
      </w:r>
      <w:r w:rsidRPr="00A10E99">
        <w:rPr>
          <w:rFonts w:cstheme="minorHAnsi"/>
          <w:spacing w:val="-2"/>
          <w:sz w:val="20"/>
          <w:szCs w:val="20"/>
        </w:rPr>
        <w:t>health</w:t>
      </w:r>
    </w:p>
    <w:p w14:paraId="59FDBCC2" w14:textId="77777777" w:rsidR="00A550A4" w:rsidRPr="00A10E99" w:rsidRDefault="00A550A4" w:rsidP="00A550A4">
      <w:pPr>
        <w:pStyle w:val="BodyText"/>
        <w:spacing w:before="1"/>
        <w:ind w:left="1080"/>
        <w:rPr>
          <w:rFonts w:asciiTheme="minorHAnsi" w:hAnsiTheme="minorHAnsi" w:cstheme="minorHAnsi"/>
          <w:sz w:val="20"/>
          <w:szCs w:val="20"/>
        </w:rPr>
      </w:pPr>
      <w:r w:rsidRPr="00A10E99">
        <w:rPr>
          <w:rFonts w:asciiTheme="minorHAnsi" w:hAnsiTheme="minorHAnsi" w:cstheme="minorHAnsi"/>
          <w:sz w:val="20"/>
          <w:szCs w:val="20"/>
        </w:rPr>
        <w:t>provider’s</w:t>
      </w:r>
      <w:r w:rsidRPr="00A10E99">
        <w:rPr>
          <w:rFonts w:asciiTheme="minorHAnsi" w:hAnsiTheme="minorHAnsi" w:cstheme="minorHAnsi"/>
          <w:spacing w:val="-9"/>
          <w:sz w:val="20"/>
          <w:szCs w:val="20"/>
        </w:rPr>
        <w:t xml:space="preserve"> </w:t>
      </w:r>
      <w:r w:rsidRPr="00A10E99">
        <w:rPr>
          <w:rFonts w:asciiTheme="minorHAnsi" w:hAnsiTheme="minorHAnsi" w:cstheme="minorHAnsi"/>
          <w:spacing w:val="-2"/>
          <w:sz w:val="20"/>
          <w:szCs w:val="20"/>
        </w:rPr>
        <w:t>office.</w:t>
      </w:r>
    </w:p>
    <w:p w14:paraId="763F3611" w14:textId="77777777" w:rsidR="00A550A4" w:rsidRPr="00A10E99" w:rsidRDefault="00A550A4" w:rsidP="00A550A4">
      <w:pPr>
        <w:rPr>
          <w:sz w:val="20"/>
          <w:szCs w:val="20"/>
        </w:rPr>
      </w:pPr>
    </w:p>
    <w:p w14:paraId="720A10FA" w14:textId="113F0265" w:rsidR="00A550A4" w:rsidRDefault="00A550A4" w:rsidP="00A550A4">
      <w:pPr>
        <w:pStyle w:val="BodyText"/>
        <w:spacing w:before="11"/>
        <w:ind w:left="360" w:right="262"/>
        <w:rPr>
          <w:sz w:val="20"/>
          <w:szCs w:val="20"/>
        </w:rPr>
      </w:pPr>
      <w:r w:rsidRPr="00A10E99">
        <w:rPr>
          <w:sz w:val="20"/>
          <w:szCs w:val="20"/>
        </w:rPr>
        <w:t>Note:</w:t>
      </w:r>
      <w:r w:rsidRPr="00A10E99">
        <w:rPr>
          <w:spacing w:val="39"/>
          <w:sz w:val="20"/>
          <w:szCs w:val="20"/>
        </w:rPr>
        <w:t xml:space="preserve"> </w:t>
      </w:r>
      <w:r w:rsidRPr="00A10E99">
        <w:rPr>
          <w:sz w:val="20"/>
          <w:szCs w:val="20"/>
        </w:rPr>
        <w:t>Children</w:t>
      </w:r>
      <w:r w:rsidRPr="00A10E99">
        <w:rPr>
          <w:spacing w:val="-3"/>
          <w:sz w:val="20"/>
          <w:szCs w:val="20"/>
        </w:rPr>
        <w:t xml:space="preserve"> </w:t>
      </w:r>
      <w:r w:rsidRPr="00A10E99">
        <w:rPr>
          <w:sz w:val="20"/>
          <w:szCs w:val="20"/>
        </w:rPr>
        <w:t>who</w:t>
      </w:r>
      <w:r w:rsidRPr="00A10E99">
        <w:rPr>
          <w:spacing w:val="-3"/>
          <w:sz w:val="20"/>
          <w:szCs w:val="20"/>
        </w:rPr>
        <w:t xml:space="preserve"> </w:t>
      </w:r>
      <w:r w:rsidRPr="00A10E99">
        <w:rPr>
          <w:sz w:val="20"/>
          <w:szCs w:val="20"/>
        </w:rPr>
        <w:t>are</w:t>
      </w:r>
      <w:r w:rsidRPr="00A10E99">
        <w:rPr>
          <w:spacing w:val="-4"/>
          <w:sz w:val="20"/>
          <w:szCs w:val="20"/>
        </w:rPr>
        <w:t xml:space="preserve"> </w:t>
      </w:r>
      <w:r w:rsidRPr="00A10E99">
        <w:rPr>
          <w:sz w:val="20"/>
          <w:szCs w:val="20"/>
        </w:rPr>
        <w:t>engaging</w:t>
      </w:r>
      <w:r w:rsidRPr="00A10E99">
        <w:rPr>
          <w:spacing w:val="-3"/>
          <w:sz w:val="20"/>
          <w:szCs w:val="20"/>
        </w:rPr>
        <w:t xml:space="preserve"> </w:t>
      </w:r>
      <w:r w:rsidRPr="00A10E99">
        <w:rPr>
          <w:sz w:val="20"/>
          <w:szCs w:val="20"/>
        </w:rPr>
        <w:t>in</w:t>
      </w:r>
      <w:r w:rsidRPr="00A10E99">
        <w:rPr>
          <w:spacing w:val="-3"/>
          <w:sz w:val="20"/>
          <w:szCs w:val="20"/>
        </w:rPr>
        <w:t xml:space="preserve"> </w:t>
      </w:r>
      <w:r w:rsidRPr="00A10E99">
        <w:rPr>
          <w:sz w:val="20"/>
          <w:szCs w:val="20"/>
        </w:rPr>
        <w:t>behaviors</w:t>
      </w:r>
      <w:r w:rsidRPr="00A10E99">
        <w:rPr>
          <w:spacing w:val="-2"/>
          <w:sz w:val="20"/>
          <w:szCs w:val="20"/>
        </w:rPr>
        <w:t xml:space="preserve"> </w:t>
      </w:r>
      <w:r w:rsidRPr="00A10E99">
        <w:rPr>
          <w:sz w:val="20"/>
          <w:szCs w:val="20"/>
        </w:rPr>
        <w:t>in</w:t>
      </w:r>
      <w:r w:rsidRPr="00A10E99">
        <w:rPr>
          <w:spacing w:val="-2"/>
          <w:sz w:val="20"/>
          <w:szCs w:val="20"/>
        </w:rPr>
        <w:t xml:space="preserve"> </w:t>
      </w:r>
      <w:r w:rsidRPr="00A10E99">
        <w:rPr>
          <w:sz w:val="20"/>
          <w:szCs w:val="20"/>
        </w:rPr>
        <w:t>the</w:t>
      </w:r>
      <w:r w:rsidRPr="00A10E99">
        <w:rPr>
          <w:spacing w:val="-4"/>
          <w:sz w:val="20"/>
          <w:szCs w:val="20"/>
        </w:rPr>
        <w:t xml:space="preserve"> </w:t>
      </w:r>
      <w:r w:rsidRPr="00A10E99">
        <w:rPr>
          <w:sz w:val="20"/>
          <w:szCs w:val="20"/>
        </w:rPr>
        <w:t>classroom</w:t>
      </w:r>
      <w:r w:rsidRPr="00A10E99">
        <w:rPr>
          <w:spacing w:val="-4"/>
          <w:sz w:val="20"/>
          <w:szCs w:val="20"/>
        </w:rPr>
        <w:t xml:space="preserve"> </w:t>
      </w:r>
      <w:r w:rsidRPr="00A10E99">
        <w:rPr>
          <w:sz w:val="20"/>
          <w:szCs w:val="20"/>
        </w:rPr>
        <w:t>may</w:t>
      </w:r>
      <w:r w:rsidRPr="00A10E99">
        <w:rPr>
          <w:spacing w:val="-2"/>
          <w:sz w:val="20"/>
          <w:szCs w:val="20"/>
        </w:rPr>
        <w:t xml:space="preserve"> </w:t>
      </w:r>
      <w:r w:rsidRPr="00A10E99">
        <w:rPr>
          <w:sz w:val="20"/>
          <w:szCs w:val="20"/>
        </w:rPr>
        <w:t>be</w:t>
      </w:r>
      <w:r w:rsidRPr="00A10E99">
        <w:rPr>
          <w:spacing w:val="-4"/>
          <w:sz w:val="20"/>
          <w:szCs w:val="20"/>
        </w:rPr>
        <w:t xml:space="preserve"> </w:t>
      </w:r>
      <w:r w:rsidRPr="00A10E99">
        <w:rPr>
          <w:sz w:val="20"/>
          <w:szCs w:val="20"/>
        </w:rPr>
        <w:t>eligible</w:t>
      </w:r>
      <w:r w:rsidRPr="00A10E99">
        <w:rPr>
          <w:spacing w:val="-5"/>
          <w:sz w:val="20"/>
          <w:szCs w:val="20"/>
        </w:rPr>
        <w:t xml:space="preserve"> </w:t>
      </w:r>
      <w:r w:rsidRPr="00A10E99">
        <w:rPr>
          <w:sz w:val="20"/>
          <w:szCs w:val="20"/>
        </w:rPr>
        <w:t>for</w:t>
      </w:r>
      <w:r w:rsidRPr="00A10E99">
        <w:rPr>
          <w:spacing w:val="-3"/>
          <w:sz w:val="20"/>
          <w:szCs w:val="20"/>
        </w:rPr>
        <w:t xml:space="preserve"> </w:t>
      </w:r>
      <w:r w:rsidRPr="00A10E99">
        <w:rPr>
          <w:sz w:val="20"/>
          <w:szCs w:val="20"/>
        </w:rPr>
        <w:t>Special</w:t>
      </w:r>
      <w:r w:rsidRPr="00A10E99">
        <w:rPr>
          <w:spacing w:val="-3"/>
          <w:sz w:val="20"/>
          <w:szCs w:val="20"/>
        </w:rPr>
        <w:t xml:space="preserve"> </w:t>
      </w:r>
      <w:r w:rsidRPr="00A10E99">
        <w:rPr>
          <w:sz w:val="20"/>
          <w:szCs w:val="20"/>
        </w:rPr>
        <w:t>Education</w:t>
      </w:r>
      <w:r w:rsidRPr="00A10E99">
        <w:rPr>
          <w:spacing w:val="-2"/>
          <w:sz w:val="20"/>
          <w:szCs w:val="20"/>
        </w:rPr>
        <w:t xml:space="preserve"> </w:t>
      </w:r>
      <w:r w:rsidRPr="00A10E99">
        <w:rPr>
          <w:sz w:val="20"/>
          <w:szCs w:val="20"/>
        </w:rPr>
        <w:t>Services. The Special Services Team will discuss the considerations for a referral for mental health services, special education services or both depending on the situation.</w:t>
      </w:r>
    </w:p>
    <w:p w14:paraId="394B92F1" w14:textId="2350EE83" w:rsidR="00A550A4" w:rsidRDefault="00A550A4" w:rsidP="00A550A4">
      <w:pPr>
        <w:pStyle w:val="BodyText"/>
        <w:spacing w:before="11"/>
        <w:ind w:left="360" w:right="262"/>
        <w:rPr>
          <w:sz w:val="20"/>
          <w:szCs w:val="20"/>
        </w:rPr>
      </w:pPr>
    </w:p>
    <w:p w14:paraId="72DACB96" w14:textId="77777777" w:rsidR="00A550A4" w:rsidRPr="00A10E99" w:rsidRDefault="00A550A4" w:rsidP="00A550A4">
      <w:pPr>
        <w:pStyle w:val="BodyText"/>
        <w:spacing w:before="11"/>
        <w:ind w:left="360" w:right="262"/>
        <w:rPr>
          <w:sz w:val="20"/>
          <w:szCs w:val="20"/>
        </w:rPr>
      </w:pPr>
    </w:p>
    <w:tbl>
      <w:tblPr>
        <w:tblW w:w="10717"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7747"/>
      </w:tblGrid>
      <w:tr w:rsidR="00A550A4" w:rsidRPr="00A10E99" w14:paraId="367E32DD" w14:textId="77777777" w:rsidTr="00A550A4">
        <w:trPr>
          <w:trHeight w:val="244"/>
        </w:trPr>
        <w:tc>
          <w:tcPr>
            <w:tcW w:w="2970" w:type="dxa"/>
          </w:tcPr>
          <w:p w14:paraId="339FD33F" w14:textId="77777777" w:rsidR="00A550A4" w:rsidRPr="00A10E99" w:rsidRDefault="00A550A4" w:rsidP="00A33DBE">
            <w:pPr>
              <w:pStyle w:val="TableParagraph"/>
              <w:rPr>
                <w:b/>
                <w:sz w:val="18"/>
                <w:szCs w:val="20"/>
              </w:rPr>
            </w:pPr>
            <w:r w:rsidRPr="00A10E99">
              <w:rPr>
                <w:b/>
                <w:sz w:val="18"/>
                <w:szCs w:val="20"/>
              </w:rPr>
              <w:lastRenderedPageBreak/>
              <w:t>Title</w:t>
            </w:r>
            <w:r w:rsidRPr="00A10E99">
              <w:rPr>
                <w:b/>
                <w:spacing w:val="-5"/>
                <w:sz w:val="18"/>
                <w:szCs w:val="20"/>
              </w:rPr>
              <w:t xml:space="preserve"> </w:t>
            </w:r>
            <w:r w:rsidRPr="00A10E99">
              <w:rPr>
                <w:b/>
                <w:sz w:val="18"/>
                <w:szCs w:val="20"/>
              </w:rPr>
              <w:t>of</w:t>
            </w:r>
            <w:r w:rsidRPr="00A10E99">
              <w:rPr>
                <w:b/>
                <w:spacing w:val="-6"/>
                <w:sz w:val="18"/>
                <w:szCs w:val="20"/>
              </w:rPr>
              <w:t xml:space="preserve"> </w:t>
            </w:r>
            <w:r w:rsidRPr="00A10E99">
              <w:rPr>
                <w:b/>
                <w:sz w:val="18"/>
                <w:szCs w:val="20"/>
              </w:rPr>
              <w:t>Procedure</w:t>
            </w:r>
            <w:r w:rsidRPr="00A10E99">
              <w:rPr>
                <w:b/>
                <w:spacing w:val="-5"/>
                <w:sz w:val="18"/>
                <w:szCs w:val="20"/>
              </w:rPr>
              <w:t xml:space="preserve"> </w:t>
            </w:r>
            <w:r w:rsidRPr="00A10E99">
              <w:rPr>
                <w:b/>
                <w:sz w:val="18"/>
                <w:szCs w:val="20"/>
              </w:rPr>
              <w:t>or</w:t>
            </w:r>
            <w:r w:rsidRPr="00A10E99">
              <w:rPr>
                <w:b/>
                <w:spacing w:val="-4"/>
                <w:sz w:val="18"/>
                <w:szCs w:val="20"/>
              </w:rPr>
              <w:t xml:space="preserve"> </w:t>
            </w:r>
            <w:r w:rsidRPr="00A10E99">
              <w:rPr>
                <w:b/>
                <w:spacing w:val="-2"/>
                <w:sz w:val="18"/>
                <w:szCs w:val="20"/>
              </w:rPr>
              <w:t>Process:</w:t>
            </w:r>
          </w:p>
        </w:tc>
        <w:tc>
          <w:tcPr>
            <w:tcW w:w="7747" w:type="dxa"/>
          </w:tcPr>
          <w:p w14:paraId="1577F853" w14:textId="77777777" w:rsidR="00A550A4" w:rsidRPr="00A10E99" w:rsidRDefault="00A550A4" w:rsidP="00A550A4">
            <w:pPr>
              <w:pStyle w:val="Heading3"/>
            </w:pPr>
            <w:bookmarkStart w:id="272" w:name="_Help-Prompt-Wait:_Using_Behavior"/>
            <w:bookmarkEnd w:id="272"/>
            <w:r w:rsidRPr="00A550A4">
              <w:rPr>
                <w:sz w:val="22"/>
                <w:szCs w:val="22"/>
              </w:rPr>
              <w:t>Help-Prompt-Wait:</w:t>
            </w:r>
            <w:r w:rsidRPr="00A550A4">
              <w:rPr>
                <w:spacing w:val="-10"/>
                <w:sz w:val="22"/>
                <w:szCs w:val="22"/>
              </w:rPr>
              <w:t xml:space="preserve"> </w:t>
            </w:r>
            <w:r w:rsidRPr="00A550A4">
              <w:rPr>
                <w:sz w:val="22"/>
                <w:szCs w:val="22"/>
              </w:rPr>
              <w:t>Using</w:t>
            </w:r>
            <w:r w:rsidRPr="00A550A4">
              <w:rPr>
                <w:spacing w:val="-10"/>
                <w:sz w:val="22"/>
                <w:szCs w:val="22"/>
              </w:rPr>
              <w:t xml:space="preserve"> </w:t>
            </w:r>
            <w:r w:rsidRPr="00A550A4">
              <w:rPr>
                <w:sz w:val="22"/>
                <w:szCs w:val="22"/>
              </w:rPr>
              <w:t>Behavior</w:t>
            </w:r>
            <w:r w:rsidRPr="00A550A4">
              <w:rPr>
                <w:spacing w:val="-9"/>
                <w:sz w:val="22"/>
                <w:szCs w:val="22"/>
              </w:rPr>
              <w:t xml:space="preserve"> </w:t>
            </w:r>
            <w:r w:rsidRPr="00A550A4">
              <w:rPr>
                <w:sz w:val="22"/>
                <w:szCs w:val="22"/>
              </w:rPr>
              <w:t>Management</w:t>
            </w:r>
            <w:r w:rsidRPr="00A550A4">
              <w:rPr>
                <w:spacing w:val="-10"/>
                <w:sz w:val="22"/>
                <w:szCs w:val="22"/>
              </w:rPr>
              <w:t xml:space="preserve"> </w:t>
            </w:r>
            <w:r w:rsidRPr="00A550A4">
              <w:rPr>
                <w:spacing w:val="-2"/>
                <w:sz w:val="22"/>
                <w:szCs w:val="22"/>
              </w:rPr>
              <w:t>Techniques</w:t>
            </w:r>
          </w:p>
        </w:tc>
      </w:tr>
      <w:tr w:rsidR="00A550A4" w:rsidRPr="00A10E99" w14:paraId="350C8606" w14:textId="77777777" w:rsidTr="00A550A4">
        <w:trPr>
          <w:trHeight w:val="244"/>
        </w:trPr>
        <w:tc>
          <w:tcPr>
            <w:tcW w:w="2970" w:type="dxa"/>
          </w:tcPr>
          <w:p w14:paraId="2272104B" w14:textId="77777777" w:rsidR="00A550A4" w:rsidRPr="00A10E99" w:rsidRDefault="00A550A4" w:rsidP="00A33DBE">
            <w:pPr>
              <w:pStyle w:val="TableParagraph"/>
              <w:rPr>
                <w:b/>
                <w:sz w:val="18"/>
                <w:szCs w:val="20"/>
              </w:rPr>
            </w:pPr>
            <w:r w:rsidRPr="00A10E99">
              <w:rPr>
                <w:b/>
                <w:sz w:val="18"/>
                <w:szCs w:val="20"/>
              </w:rPr>
              <w:t>Program</w:t>
            </w:r>
            <w:r w:rsidRPr="00A10E99">
              <w:rPr>
                <w:b/>
                <w:spacing w:val="-10"/>
                <w:sz w:val="18"/>
                <w:szCs w:val="20"/>
              </w:rPr>
              <w:t xml:space="preserve"> </w:t>
            </w:r>
            <w:r w:rsidRPr="00A10E99">
              <w:rPr>
                <w:b/>
                <w:spacing w:val="-2"/>
                <w:sz w:val="18"/>
                <w:szCs w:val="20"/>
              </w:rPr>
              <w:t>Area(s):</w:t>
            </w:r>
          </w:p>
        </w:tc>
        <w:tc>
          <w:tcPr>
            <w:tcW w:w="7747" w:type="dxa"/>
          </w:tcPr>
          <w:p w14:paraId="0CE7D614" w14:textId="77777777" w:rsidR="00A550A4" w:rsidRPr="00A10E99" w:rsidRDefault="00A550A4" w:rsidP="00A33DBE">
            <w:pPr>
              <w:pStyle w:val="TableParagraph"/>
              <w:rPr>
                <w:sz w:val="18"/>
                <w:szCs w:val="20"/>
              </w:rPr>
            </w:pPr>
            <w:r w:rsidRPr="00A10E99">
              <w:rPr>
                <w:sz w:val="18"/>
                <w:szCs w:val="20"/>
              </w:rPr>
              <w:t>Education,</w:t>
            </w:r>
            <w:r w:rsidRPr="00A10E99">
              <w:rPr>
                <w:spacing w:val="-8"/>
                <w:sz w:val="18"/>
                <w:szCs w:val="20"/>
              </w:rPr>
              <w:t xml:space="preserve"> </w:t>
            </w:r>
            <w:r w:rsidRPr="00A10E99">
              <w:rPr>
                <w:sz w:val="18"/>
                <w:szCs w:val="20"/>
              </w:rPr>
              <w:t>Early Interventionist</w:t>
            </w:r>
          </w:p>
        </w:tc>
      </w:tr>
      <w:tr w:rsidR="00A550A4" w:rsidRPr="00A10E99" w14:paraId="1D23E528" w14:textId="77777777" w:rsidTr="00A550A4">
        <w:trPr>
          <w:trHeight w:val="1540"/>
        </w:trPr>
        <w:tc>
          <w:tcPr>
            <w:tcW w:w="2970" w:type="dxa"/>
          </w:tcPr>
          <w:p w14:paraId="3C7E55F8" w14:textId="77777777" w:rsidR="00A550A4" w:rsidRPr="00A10E99" w:rsidRDefault="00A550A4" w:rsidP="00A33DBE">
            <w:pPr>
              <w:pStyle w:val="TableParagraph"/>
              <w:rPr>
                <w:b/>
                <w:sz w:val="18"/>
                <w:szCs w:val="20"/>
              </w:rPr>
            </w:pPr>
            <w:r w:rsidRPr="00A10E99">
              <w:rPr>
                <w:b/>
                <w:sz w:val="18"/>
                <w:szCs w:val="20"/>
              </w:rPr>
              <w:t>Related</w:t>
            </w:r>
            <w:r w:rsidRPr="00A10E99">
              <w:rPr>
                <w:b/>
                <w:spacing w:val="-12"/>
                <w:sz w:val="18"/>
                <w:szCs w:val="20"/>
              </w:rPr>
              <w:t xml:space="preserve"> </w:t>
            </w:r>
            <w:r w:rsidRPr="00A10E99">
              <w:rPr>
                <w:b/>
                <w:sz w:val="18"/>
                <w:szCs w:val="20"/>
              </w:rPr>
              <w:t>Standards</w:t>
            </w:r>
            <w:r w:rsidRPr="00A10E99">
              <w:rPr>
                <w:b/>
                <w:spacing w:val="-11"/>
                <w:sz w:val="18"/>
                <w:szCs w:val="20"/>
              </w:rPr>
              <w:t xml:space="preserve"> </w:t>
            </w:r>
            <w:r w:rsidRPr="00A10E99">
              <w:rPr>
                <w:b/>
                <w:sz w:val="18"/>
                <w:szCs w:val="20"/>
              </w:rPr>
              <w:t xml:space="preserve">or </w:t>
            </w:r>
            <w:r w:rsidRPr="00A10E99">
              <w:rPr>
                <w:b/>
                <w:spacing w:val="-2"/>
                <w:sz w:val="18"/>
                <w:szCs w:val="20"/>
              </w:rPr>
              <w:t>Regulations:</w:t>
            </w:r>
          </w:p>
        </w:tc>
        <w:tc>
          <w:tcPr>
            <w:tcW w:w="7747" w:type="dxa"/>
          </w:tcPr>
          <w:p w14:paraId="55B4D100" w14:textId="77777777" w:rsidR="00A550A4" w:rsidRPr="00A10E99" w:rsidRDefault="00A550A4" w:rsidP="00A33DBE">
            <w:pPr>
              <w:pStyle w:val="TableParagraph"/>
              <w:ind w:left="1187"/>
              <w:rPr>
                <w:sz w:val="18"/>
                <w:szCs w:val="20"/>
              </w:rPr>
            </w:pPr>
            <w:r w:rsidRPr="00A10E99">
              <w:rPr>
                <w:rFonts w:ascii="MS Gothic" w:hAnsi="MS Gothic"/>
                <w:sz w:val="18"/>
                <w:szCs w:val="20"/>
              </w:rPr>
              <w:t>☒</w:t>
            </w:r>
            <w:r w:rsidRPr="00A10E99">
              <w:rPr>
                <w:sz w:val="18"/>
                <w:szCs w:val="20"/>
              </w:rPr>
              <w:t>Head</w:t>
            </w:r>
            <w:r w:rsidRPr="00A10E99">
              <w:rPr>
                <w:spacing w:val="-6"/>
                <w:sz w:val="18"/>
                <w:szCs w:val="20"/>
              </w:rPr>
              <w:t xml:space="preserve"> </w:t>
            </w:r>
            <w:r w:rsidRPr="00A10E99">
              <w:rPr>
                <w:sz w:val="18"/>
                <w:szCs w:val="20"/>
              </w:rPr>
              <w:t>Start</w:t>
            </w:r>
            <w:r w:rsidRPr="00A10E99">
              <w:rPr>
                <w:spacing w:val="-7"/>
                <w:sz w:val="18"/>
                <w:szCs w:val="20"/>
              </w:rPr>
              <w:t xml:space="preserve"> </w:t>
            </w:r>
            <w:r w:rsidRPr="00A10E99">
              <w:rPr>
                <w:sz w:val="18"/>
                <w:szCs w:val="20"/>
              </w:rPr>
              <w:t>Program</w:t>
            </w:r>
            <w:r w:rsidRPr="00A10E99">
              <w:rPr>
                <w:spacing w:val="-8"/>
                <w:sz w:val="18"/>
                <w:szCs w:val="20"/>
              </w:rPr>
              <w:t xml:space="preserve"> </w:t>
            </w:r>
            <w:r w:rsidRPr="00A10E99">
              <w:rPr>
                <w:sz w:val="18"/>
                <w:szCs w:val="20"/>
              </w:rPr>
              <w:t>Performance</w:t>
            </w:r>
            <w:r w:rsidRPr="00A10E99">
              <w:rPr>
                <w:spacing w:val="-8"/>
                <w:sz w:val="18"/>
                <w:szCs w:val="20"/>
              </w:rPr>
              <w:t xml:space="preserve"> </w:t>
            </w:r>
            <w:r w:rsidRPr="00A10E99">
              <w:rPr>
                <w:spacing w:val="-2"/>
                <w:sz w:val="18"/>
                <w:szCs w:val="20"/>
              </w:rPr>
              <w:t>Standards</w:t>
            </w:r>
          </w:p>
          <w:p w14:paraId="14C2D8E6" w14:textId="77777777" w:rsidR="00A550A4" w:rsidRPr="00A10E99" w:rsidRDefault="00A550A4" w:rsidP="00A550A4">
            <w:pPr>
              <w:pStyle w:val="TableParagraph"/>
              <w:numPr>
                <w:ilvl w:val="0"/>
                <w:numId w:val="139"/>
              </w:numPr>
              <w:tabs>
                <w:tab w:val="left" w:pos="1389"/>
              </w:tabs>
              <w:spacing w:before="3" w:line="240" w:lineRule="auto"/>
              <w:ind w:hanging="202"/>
              <w:rPr>
                <w:sz w:val="18"/>
                <w:szCs w:val="20"/>
              </w:rPr>
            </w:pPr>
            <w:r w:rsidRPr="00A10E99">
              <w:rPr>
                <w:sz w:val="18"/>
                <w:szCs w:val="20"/>
              </w:rPr>
              <w:t>Maine</w:t>
            </w:r>
            <w:r w:rsidRPr="00A10E99">
              <w:rPr>
                <w:spacing w:val="-7"/>
                <w:sz w:val="18"/>
                <w:szCs w:val="20"/>
              </w:rPr>
              <w:t xml:space="preserve"> </w:t>
            </w:r>
            <w:r w:rsidRPr="00A10E99">
              <w:rPr>
                <w:sz w:val="18"/>
                <w:szCs w:val="20"/>
              </w:rPr>
              <w:t>State</w:t>
            </w:r>
            <w:r w:rsidRPr="00A10E99">
              <w:rPr>
                <w:spacing w:val="-6"/>
                <w:sz w:val="18"/>
                <w:szCs w:val="20"/>
              </w:rPr>
              <w:t xml:space="preserve"> </w:t>
            </w:r>
            <w:r w:rsidRPr="00A10E99">
              <w:rPr>
                <w:spacing w:val="-2"/>
                <w:sz w:val="18"/>
                <w:szCs w:val="20"/>
              </w:rPr>
              <w:t>Licensing</w:t>
            </w:r>
          </w:p>
          <w:p w14:paraId="1207B89D" w14:textId="77777777" w:rsidR="00A550A4" w:rsidRPr="00A10E99" w:rsidRDefault="00A550A4" w:rsidP="00A33DBE">
            <w:pPr>
              <w:pStyle w:val="TableParagraph"/>
              <w:spacing w:before="3"/>
              <w:ind w:left="1187"/>
              <w:rPr>
                <w:sz w:val="18"/>
                <w:szCs w:val="20"/>
              </w:rPr>
            </w:pPr>
            <w:r w:rsidRPr="00A10E99">
              <w:rPr>
                <w:rFonts w:ascii="MS Gothic" w:hAnsi="MS Gothic"/>
                <w:w w:val="95"/>
                <w:sz w:val="18"/>
                <w:szCs w:val="20"/>
              </w:rPr>
              <w:t>☒</w:t>
            </w:r>
            <w:r w:rsidRPr="00A10E99">
              <w:rPr>
                <w:w w:val="95"/>
                <w:sz w:val="18"/>
                <w:szCs w:val="20"/>
              </w:rPr>
              <w:t>Developmentally</w:t>
            </w:r>
            <w:r w:rsidRPr="00A10E99">
              <w:rPr>
                <w:spacing w:val="51"/>
                <w:sz w:val="18"/>
                <w:szCs w:val="20"/>
              </w:rPr>
              <w:t xml:space="preserve"> </w:t>
            </w:r>
            <w:r w:rsidRPr="00A10E99">
              <w:rPr>
                <w:w w:val="95"/>
                <w:sz w:val="18"/>
                <w:szCs w:val="20"/>
              </w:rPr>
              <w:t>Appropriate</w:t>
            </w:r>
            <w:r w:rsidRPr="00A10E99">
              <w:rPr>
                <w:spacing w:val="51"/>
                <w:sz w:val="18"/>
                <w:szCs w:val="20"/>
              </w:rPr>
              <w:t xml:space="preserve"> </w:t>
            </w:r>
            <w:r w:rsidRPr="00A10E99">
              <w:rPr>
                <w:spacing w:val="-2"/>
                <w:w w:val="95"/>
                <w:sz w:val="18"/>
                <w:szCs w:val="20"/>
              </w:rPr>
              <w:t>Practice/NAEYC</w:t>
            </w:r>
          </w:p>
          <w:p w14:paraId="4D421655" w14:textId="77777777" w:rsidR="00A550A4" w:rsidRPr="00A10E99" w:rsidRDefault="00A550A4" w:rsidP="00A550A4">
            <w:pPr>
              <w:pStyle w:val="TableParagraph"/>
              <w:numPr>
                <w:ilvl w:val="0"/>
                <w:numId w:val="139"/>
              </w:numPr>
              <w:tabs>
                <w:tab w:val="left" w:pos="1389"/>
              </w:tabs>
              <w:spacing w:before="3" w:line="240" w:lineRule="auto"/>
              <w:ind w:hanging="202"/>
              <w:rPr>
                <w:sz w:val="18"/>
                <w:szCs w:val="20"/>
              </w:rPr>
            </w:pPr>
            <w:r w:rsidRPr="00A10E99">
              <w:rPr>
                <w:sz w:val="18"/>
                <w:szCs w:val="20"/>
              </w:rPr>
              <w:t>Caring</w:t>
            </w:r>
            <w:r w:rsidRPr="00A10E99">
              <w:rPr>
                <w:spacing w:val="-8"/>
                <w:sz w:val="18"/>
                <w:szCs w:val="20"/>
              </w:rPr>
              <w:t xml:space="preserve"> </w:t>
            </w:r>
            <w:r w:rsidRPr="00A10E99">
              <w:rPr>
                <w:sz w:val="18"/>
                <w:szCs w:val="20"/>
              </w:rPr>
              <w:t>for</w:t>
            </w:r>
            <w:r w:rsidRPr="00A10E99">
              <w:rPr>
                <w:spacing w:val="-7"/>
                <w:sz w:val="18"/>
                <w:szCs w:val="20"/>
              </w:rPr>
              <w:t xml:space="preserve"> </w:t>
            </w:r>
            <w:r w:rsidRPr="00A10E99">
              <w:rPr>
                <w:spacing w:val="-2"/>
                <w:sz w:val="18"/>
                <w:szCs w:val="20"/>
              </w:rPr>
              <w:t>Children</w:t>
            </w:r>
          </w:p>
          <w:p w14:paraId="7B5F96AA" w14:textId="77777777" w:rsidR="00A550A4" w:rsidRPr="00A10E99" w:rsidRDefault="00A550A4" w:rsidP="00A550A4">
            <w:pPr>
              <w:pStyle w:val="TableParagraph"/>
              <w:numPr>
                <w:ilvl w:val="0"/>
                <w:numId w:val="139"/>
              </w:numPr>
              <w:tabs>
                <w:tab w:val="left" w:pos="1389"/>
              </w:tabs>
              <w:spacing w:before="3" w:line="240" w:lineRule="auto"/>
              <w:ind w:hanging="202"/>
              <w:rPr>
                <w:sz w:val="18"/>
                <w:szCs w:val="20"/>
              </w:rPr>
            </w:pPr>
            <w:r w:rsidRPr="00A10E99">
              <w:rPr>
                <w:spacing w:val="-2"/>
                <w:sz w:val="18"/>
                <w:szCs w:val="20"/>
              </w:rPr>
              <w:t>Other</w:t>
            </w:r>
          </w:p>
        </w:tc>
      </w:tr>
      <w:tr w:rsidR="00A550A4" w:rsidRPr="00A10E99" w14:paraId="2D88A083" w14:textId="77777777" w:rsidTr="00A550A4">
        <w:trPr>
          <w:trHeight w:val="489"/>
        </w:trPr>
        <w:tc>
          <w:tcPr>
            <w:tcW w:w="2970" w:type="dxa"/>
          </w:tcPr>
          <w:p w14:paraId="051AEA81" w14:textId="77777777" w:rsidR="00A550A4" w:rsidRPr="00A10E99" w:rsidRDefault="00A550A4" w:rsidP="00A33DBE">
            <w:pPr>
              <w:pStyle w:val="TableParagraph"/>
              <w:spacing w:before="0" w:line="240" w:lineRule="atLeast"/>
              <w:rPr>
                <w:b/>
                <w:sz w:val="18"/>
                <w:szCs w:val="20"/>
              </w:rPr>
            </w:pPr>
            <w:r w:rsidRPr="00A10E99">
              <w:rPr>
                <w:b/>
                <w:sz w:val="18"/>
                <w:szCs w:val="20"/>
              </w:rPr>
              <w:t>Person</w:t>
            </w:r>
            <w:r w:rsidRPr="00A10E99">
              <w:rPr>
                <w:b/>
                <w:spacing w:val="-12"/>
                <w:sz w:val="18"/>
                <w:szCs w:val="20"/>
              </w:rPr>
              <w:t xml:space="preserve"> </w:t>
            </w:r>
            <w:r w:rsidRPr="00A10E99">
              <w:rPr>
                <w:b/>
                <w:sz w:val="18"/>
                <w:szCs w:val="20"/>
              </w:rPr>
              <w:t>Responsible</w:t>
            </w:r>
            <w:r w:rsidRPr="00A10E99">
              <w:rPr>
                <w:b/>
                <w:spacing w:val="-11"/>
                <w:sz w:val="18"/>
                <w:szCs w:val="20"/>
              </w:rPr>
              <w:t xml:space="preserve"> </w:t>
            </w:r>
            <w:r w:rsidRPr="00A10E99">
              <w:rPr>
                <w:b/>
                <w:sz w:val="18"/>
                <w:szCs w:val="20"/>
              </w:rPr>
              <w:t xml:space="preserve">for </w:t>
            </w:r>
            <w:r w:rsidRPr="00A10E99">
              <w:rPr>
                <w:b/>
                <w:spacing w:val="-2"/>
                <w:sz w:val="18"/>
                <w:szCs w:val="20"/>
              </w:rPr>
              <w:t>implementation:</w:t>
            </w:r>
          </w:p>
        </w:tc>
        <w:tc>
          <w:tcPr>
            <w:tcW w:w="7747" w:type="dxa"/>
          </w:tcPr>
          <w:p w14:paraId="74A30877" w14:textId="77777777" w:rsidR="00A550A4" w:rsidRPr="00A10E99" w:rsidRDefault="00A550A4" w:rsidP="00A33DBE">
            <w:pPr>
              <w:pStyle w:val="TableParagraph"/>
              <w:rPr>
                <w:sz w:val="18"/>
                <w:szCs w:val="20"/>
              </w:rPr>
            </w:pPr>
            <w:r w:rsidRPr="00A10E99">
              <w:rPr>
                <w:sz w:val="18"/>
                <w:szCs w:val="20"/>
              </w:rPr>
              <w:t>Classroom</w:t>
            </w:r>
            <w:r w:rsidRPr="00A10E99">
              <w:rPr>
                <w:spacing w:val="-8"/>
                <w:sz w:val="18"/>
                <w:szCs w:val="20"/>
              </w:rPr>
              <w:t xml:space="preserve"> </w:t>
            </w:r>
            <w:r w:rsidRPr="00A10E99">
              <w:rPr>
                <w:sz w:val="18"/>
                <w:szCs w:val="20"/>
              </w:rPr>
              <w:t>Staff,</w:t>
            </w:r>
            <w:r w:rsidRPr="00A10E99">
              <w:rPr>
                <w:spacing w:val="-6"/>
                <w:sz w:val="18"/>
                <w:szCs w:val="20"/>
              </w:rPr>
              <w:t xml:space="preserve"> </w:t>
            </w:r>
            <w:r w:rsidRPr="00A10E99">
              <w:rPr>
                <w:sz w:val="18"/>
                <w:szCs w:val="20"/>
              </w:rPr>
              <w:t>Early Interventionist,</w:t>
            </w:r>
            <w:r w:rsidRPr="00A10E99">
              <w:rPr>
                <w:spacing w:val="-6"/>
                <w:sz w:val="18"/>
                <w:szCs w:val="20"/>
              </w:rPr>
              <w:t xml:space="preserve"> </w:t>
            </w:r>
            <w:r w:rsidRPr="00A10E99">
              <w:rPr>
                <w:sz w:val="18"/>
                <w:szCs w:val="20"/>
              </w:rPr>
              <w:t>Site</w:t>
            </w:r>
            <w:r w:rsidRPr="00A10E99">
              <w:rPr>
                <w:spacing w:val="-8"/>
                <w:sz w:val="18"/>
                <w:szCs w:val="20"/>
              </w:rPr>
              <w:t xml:space="preserve"> </w:t>
            </w:r>
            <w:r w:rsidRPr="00A10E99">
              <w:rPr>
                <w:spacing w:val="-2"/>
                <w:sz w:val="18"/>
                <w:szCs w:val="20"/>
              </w:rPr>
              <w:t>Supervisors</w:t>
            </w:r>
          </w:p>
        </w:tc>
      </w:tr>
      <w:tr w:rsidR="00A550A4" w:rsidRPr="00A10E99" w14:paraId="598A2264" w14:textId="77777777" w:rsidTr="00A550A4">
        <w:trPr>
          <w:trHeight w:val="244"/>
        </w:trPr>
        <w:tc>
          <w:tcPr>
            <w:tcW w:w="2970" w:type="dxa"/>
          </w:tcPr>
          <w:p w14:paraId="6D828EFD" w14:textId="77777777" w:rsidR="00A550A4" w:rsidRPr="00A10E99" w:rsidRDefault="00A550A4" w:rsidP="00A33DBE">
            <w:pPr>
              <w:pStyle w:val="TableParagraph"/>
              <w:rPr>
                <w:b/>
                <w:sz w:val="18"/>
                <w:szCs w:val="20"/>
              </w:rPr>
            </w:pPr>
            <w:r w:rsidRPr="00A10E99">
              <w:rPr>
                <w:b/>
                <w:sz w:val="18"/>
                <w:szCs w:val="20"/>
              </w:rPr>
              <w:t>Timeline</w:t>
            </w:r>
            <w:r w:rsidRPr="00A10E99">
              <w:rPr>
                <w:b/>
                <w:spacing w:val="-8"/>
                <w:sz w:val="18"/>
                <w:szCs w:val="20"/>
              </w:rPr>
              <w:t xml:space="preserve"> </w:t>
            </w:r>
            <w:r w:rsidRPr="00A10E99">
              <w:rPr>
                <w:b/>
                <w:sz w:val="18"/>
                <w:szCs w:val="20"/>
              </w:rPr>
              <w:t>for</w:t>
            </w:r>
            <w:r w:rsidRPr="00A10E99">
              <w:rPr>
                <w:b/>
                <w:spacing w:val="-7"/>
                <w:sz w:val="18"/>
                <w:szCs w:val="20"/>
              </w:rPr>
              <w:t xml:space="preserve"> </w:t>
            </w:r>
            <w:r w:rsidRPr="00A10E99">
              <w:rPr>
                <w:b/>
                <w:spacing w:val="-2"/>
                <w:sz w:val="18"/>
                <w:szCs w:val="20"/>
              </w:rPr>
              <w:t>completion:</w:t>
            </w:r>
          </w:p>
        </w:tc>
        <w:tc>
          <w:tcPr>
            <w:tcW w:w="7747" w:type="dxa"/>
          </w:tcPr>
          <w:p w14:paraId="44B4721A" w14:textId="77777777" w:rsidR="00A550A4" w:rsidRPr="00A10E99" w:rsidRDefault="00A550A4" w:rsidP="00A33DBE">
            <w:pPr>
              <w:pStyle w:val="TableParagraph"/>
              <w:rPr>
                <w:sz w:val="18"/>
                <w:szCs w:val="20"/>
              </w:rPr>
            </w:pPr>
            <w:r w:rsidRPr="00A10E99">
              <w:rPr>
                <w:spacing w:val="-2"/>
                <w:sz w:val="18"/>
                <w:szCs w:val="20"/>
              </w:rPr>
              <w:t>Ongoing</w:t>
            </w:r>
          </w:p>
        </w:tc>
      </w:tr>
      <w:tr w:rsidR="00A550A4" w:rsidRPr="00A10E99" w14:paraId="49DF3F5F" w14:textId="77777777" w:rsidTr="00A550A4">
        <w:trPr>
          <w:trHeight w:val="242"/>
        </w:trPr>
        <w:tc>
          <w:tcPr>
            <w:tcW w:w="2970" w:type="dxa"/>
          </w:tcPr>
          <w:p w14:paraId="23563317" w14:textId="77777777" w:rsidR="00A550A4" w:rsidRPr="00A10E99" w:rsidRDefault="00A550A4" w:rsidP="00A33DBE">
            <w:pPr>
              <w:pStyle w:val="TableParagraph"/>
              <w:spacing w:before="0" w:line="222" w:lineRule="exact"/>
              <w:rPr>
                <w:b/>
                <w:sz w:val="18"/>
                <w:szCs w:val="20"/>
              </w:rPr>
            </w:pPr>
            <w:r w:rsidRPr="00A10E99">
              <w:rPr>
                <w:b/>
                <w:sz w:val="18"/>
                <w:szCs w:val="20"/>
              </w:rPr>
              <w:t>Submitted</w:t>
            </w:r>
            <w:r w:rsidRPr="00A10E99">
              <w:rPr>
                <w:b/>
                <w:spacing w:val="-11"/>
                <w:sz w:val="18"/>
                <w:szCs w:val="20"/>
              </w:rPr>
              <w:t xml:space="preserve"> </w:t>
            </w:r>
            <w:r w:rsidRPr="00A10E99">
              <w:rPr>
                <w:b/>
                <w:spacing w:val="-5"/>
                <w:sz w:val="18"/>
                <w:szCs w:val="20"/>
              </w:rPr>
              <w:t>to:</w:t>
            </w:r>
          </w:p>
        </w:tc>
        <w:tc>
          <w:tcPr>
            <w:tcW w:w="7747" w:type="dxa"/>
          </w:tcPr>
          <w:p w14:paraId="3CF2CE40" w14:textId="77777777" w:rsidR="00A550A4" w:rsidRPr="00A10E99" w:rsidRDefault="00A550A4" w:rsidP="00A33DBE">
            <w:pPr>
              <w:pStyle w:val="TableParagraph"/>
              <w:spacing w:before="0" w:line="222" w:lineRule="exact"/>
              <w:rPr>
                <w:sz w:val="18"/>
                <w:szCs w:val="20"/>
              </w:rPr>
            </w:pPr>
            <w:r w:rsidRPr="00A10E99">
              <w:rPr>
                <w:sz w:val="18"/>
                <w:szCs w:val="20"/>
              </w:rPr>
              <w:t>Special</w:t>
            </w:r>
            <w:r w:rsidRPr="00A10E99">
              <w:rPr>
                <w:spacing w:val="-9"/>
                <w:sz w:val="18"/>
                <w:szCs w:val="20"/>
              </w:rPr>
              <w:t xml:space="preserve"> </w:t>
            </w:r>
            <w:r w:rsidRPr="00A10E99">
              <w:rPr>
                <w:spacing w:val="-2"/>
                <w:sz w:val="18"/>
                <w:szCs w:val="20"/>
              </w:rPr>
              <w:t>Services</w:t>
            </w:r>
          </w:p>
        </w:tc>
      </w:tr>
      <w:tr w:rsidR="00A550A4" w:rsidRPr="00A10E99" w14:paraId="0F54522B" w14:textId="77777777" w:rsidTr="00A550A4">
        <w:trPr>
          <w:trHeight w:val="244"/>
        </w:trPr>
        <w:tc>
          <w:tcPr>
            <w:tcW w:w="2970" w:type="dxa"/>
          </w:tcPr>
          <w:p w14:paraId="148EFC5A" w14:textId="77777777" w:rsidR="00A550A4" w:rsidRPr="00A10E99" w:rsidRDefault="00A550A4" w:rsidP="00A33DBE">
            <w:pPr>
              <w:pStyle w:val="TableParagraph"/>
              <w:rPr>
                <w:b/>
                <w:sz w:val="18"/>
                <w:szCs w:val="20"/>
              </w:rPr>
            </w:pPr>
            <w:proofErr w:type="spellStart"/>
            <w:r w:rsidRPr="00A10E99">
              <w:rPr>
                <w:b/>
                <w:spacing w:val="-2"/>
                <w:sz w:val="18"/>
                <w:szCs w:val="20"/>
              </w:rPr>
              <w:t>ChildPlus</w:t>
            </w:r>
            <w:proofErr w:type="spellEnd"/>
            <w:r w:rsidRPr="00A10E99">
              <w:rPr>
                <w:b/>
                <w:spacing w:val="6"/>
                <w:sz w:val="18"/>
                <w:szCs w:val="20"/>
              </w:rPr>
              <w:t xml:space="preserve"> </w:t>
            </w:r>
            <w:r w:rsidRPr="00A10E99">
              <w:rPr>
                <w:b/>
                <w:spacing w:val="-2"/>
                <w:sz w:val="18"/>
                <w:szCs w:val="20"/>
              </w:rPr>
              <w:t>Documentation:</w:t>
            </w:r>
          </w:p>
        </w:tc>
        <w:tc>
          <w:tcPr>
            <w:tcW w:w="7747" w:type="dxa"/>
          </w:tcPr>
          <w:p w14:paraId="4C73BE32" w14:textId="77777777" w:rsidR="00A550A4" w:rsidRPr="00A10E99" w:rsidRDefault="00A550A4" w:rsidP="00A33DBE">
            <w:pPr>
              <w:pStyle w:val="TableParagraph"/>
              <w:rPr>
                <w:sz w:val="18"/>
                <w:szCs w:val="20"/>
              </w:rPr>
            </w:pPr>
            <w:r w:rsidRPr="00A10E99">
              <w:rPr>
                <w:sz w:val="18"/>
                <w:szCs w:val="20"/>
              </w:rPr>
              <w:t>See</w:t>
            </w:r>
            <w:r w:rsidRPr="00A10E99">
              <w:rPr>
                <w:spacing w:val="-4"/>
                <w:sz w:val="18"/>
                <w:szCs w:val="20"/>
              </w:rPr>
              <w:t xml:space="preserve"> </w:t>
            </w:r>
            <w:r w:rsidRPr="00A10E99">
              <w:rPr>
                <w:sz w:val="18"/>
                <w:szCs w:val="20"/>
              </w:rPr>
              <w:t>BIR</w:t>
            </w:r>
            <w:r w:rsidRPr="00A10E99">
              <w:rPr>
                <w:spacing w:val="-4"/>
                <w:sz w:val="18"/>
                <w:szCs w:val="20"/>
              </w:rPr>
              <w:t xml:space="preserve"> </w:t>
            </w:r>
            <w:r w:rsidRPr="00A10E99">
              <w:rPr>
                <w:sz w:val="18"/>
                <w:szCs w:val="20"/>
              </w:rPr>
              <w:t>and</w:t>
            </w:r>
            <w:r w:rsidRPr="00A10E99">
              <w:rPr>
                <w:spacing w:val="-3"/>
                <w:sz w:val="18"/>
                <w:szCs w:val="20"/>
              </w:rPr>
              <w:t xml:space="preserve"> </w:t>
            </w:r>
            <w:r w:rsidRPr="00A10E99">
              <w:rPr>
                <w:sz w:val="18"/>
                <w:szCs w:val="20"/>
              </w:rPr>
              <w:t>IR</w:t>
            </w:r>
            <w:r w:rsidRPr="00A10E99">
              <w:rPr>
                <w:spacing w:val="-2"/>
                <w:sz w:val="18"/>
                <w:szCs w:val="20"/>
              </w:rPr>
              <w:t xml:space="preserve"> Procedures</w:t>
            </w:r>
          </w:p>
        </w:tc>
      </w:tr>
      <w:tr w:rsidR="00A550A4" w:rsidRPr="00A10E99" w14:paraId="09FD5996" w14:textId="77777777" w:rsidTr="00A550A4">
        <w:trPr>
          <w:trHeight w:val="244"/>
        </w:trPr>
        <w:tc>
          <w:tcPr>
            <w:tcW w:w="2970" w:type="dxa"/>
          </w:tcPr>
          <w:p w14:paraId="30E0F278" w14:textId="77777777" w:rsidR="00A550A4" w:rsidRPr="00A10E99" w:rsidRDefault="00A550A4" w:rsidP="00A33DBE">
            <w:pPr>
              <w:pStyle w:val="TableParagraph"/>
              <w:rPr>
                <w:b/>
                <w:sz w:val="18"/>
                <w:szCs w:val="20"/>
              </w:rPr>
            </w:pPr>
            <w:r w:rsidRPr="00A10E99">
              <w:rPr>
                <w:b/>
                <w:sz w:val="18"/>
                <w:szCs w:val="20"/>
              </w:rPr>
              <w:t>Uploaded</w:t>
            </w:r>
            <w:r w:rsidRPr="00A10E99">
              <w:rPr>
                <w:b/>
                <w:spacing w:val="-5"/>
                <w:sz w:val="18"/>
                <w:szCs w:val="20"/>
              </w:rPr>
              <w:t xml:space="preserve"> </w:t>
            </w:r>
            <w:r w:rsidRPr="00A10E99">
              <w:rPr>
                <w:b/>
                <w:sz w:val="18"/>
                <w:szCs w:val="20"/>
              </w:rPr>
              <w:t>to</w:t>
            </w:r>
            <w:r w:rsidRPr="00A10E99">
              <w:rPr>
                <w:b/>
                <w:spacing w:val="-4"/>
                <w:sz w:val="18"/>
                <w:szCs w:val="20"/>
              </w:rPr>
              <w:t xml:space="preserve"> </w:t>
            </w:r>
            <w:proofErr w:type="spellStart"/>
            <w:r w:rsidRPr="00A10E99">
              <w:rPr>
                <w:b/>
                <w:spacing w:val="-2"/>
                <w:sz w:val="18"/>
                <w:szCs w:val="20"/>
              </w:rPr>
              <w:t>ChildPlus</w:t>
            </w:r>
            <w:proofErr w:type="spellEnd"/>
            <w:r w:rsidRPr="00A10E99">
              <w:rPr>
                <w:b/>
                <w:spacing w:val="-2"/>
                <w:sz w:val="18"/>
                <w:szCs w:val="20"/>
              </w:rPr>
              <w:t>:</w:t>
            </w:r>
          </w:p>
        </w:tc>
        <w:tc>
          <w:tcPr>
            <w:tcW w:w="7747" w:type="dxa"/>
          </w:tcPr>
          <w:p w14:paraId="40C2BDEF" w14:textId="77777777" w:rsidR="00A550A4" w:rsidRPr="00A10E99" w:rsidRDefault="00A550A4" w:rsidP="00A33DBE">
            <w:pPr>
              <w:pStyle w:val="TableParagraph"/>
              <w:rPr>
                <w:sz w:val="18"/>
                <w:szCs w:val="20"/>
              </w:rPr>
            </w:pPr>
            <w:r w:rsidRPr="00A10E99">
              <w:rPr>
                <w:sz w:val="18"/>
                <w:szCs w:val="20"/>
              </w:rPr>
              <w:t>BIR</w:t>
            </w:r>
            <w:r w:rsidRPr="00A10E99">
              <w:rPr>
                <w:spacing w:val="-4"/>
                <w:sz w:val="18"/>
                <w:szCs w:val="20"/>
              </w:rPr>
              <w:t xml:space="preserve"> </w:t>
            </w:r>
            <w:r w:rsidRPr="00A10E99">
              <w:rPr>
                <w:sz w:val="18"/>
                <w:szCs w:val="20"/>
              </w:rPr>
              <w:t>and</w:t>
            </w:r>
            <w:r w:rsidRPr="00A10E99">
              <w:rPr>
                <w:spacing w:val="-2"/>
                <w:sz w:val="18"/>
                <w:szCs w:val="20"/>
              </w:rPr>
              <w:t xml:space="preserve"> </w:t>
            </w:r>
            <w:r w:rsidRPr="00A10E99">
              <w:rPr>
                <w:sz w:val="18"/>
                <w:szCs w:val="20"/>
              </w:rPr>
              <w:t>IR</w:t>
            </w:r>
            <w:r w:rsidRPr="00A10E99">
              <w:rPr>
                <w:spacing w:val="-4"/>
                <w:sz w:val="18"/>
                <w:szCs w:val="20"/>
              </w:rPr>
              <w:t xml:space="preserve"> </w:t>
            </w:r>
            <w:r w:rsidRPr="00A10E99">
              <w:rPr>
                <w:spacing w:val="-2"/>
                <w:sz w:val="18"/>
                <w:szCs w:val="20"/>
              </w:rPr>
              <w:t>Forms</w:t>
            </w:r>
          </w:p>
        </w:tc>
      </w:tr>
      <w:tr w:rsidR="00A550A4" w:rsidRPr="00A10E99" w14:paraId="7AB178B6" w14:textId="77777777" w:rsidTr="00A550A4">
        <w:trPr>
          <w:trHeight w:val="977"/>
        </w:trPr>
        <w:tc>
          <w:tcPr>
            <w:tcW w:w="2970" w:type="dxa"/>
          </w:tcPr>
          <w:p w14:paraId="57628836" w14:textId="77777777" w:rsidR="00A550A4" w:rsidRPr="00A10E99" w:rsidRDefault="00A550A4" w:rsidP="00A33DBE">
            <w:pPr>
              <w:pStyle w:val="TableParagraph"/>
              <w:rPr>
                <w:b/>
                <w:sz w:val="18"/>
                <w:szCs w:val="20"/>
              </w:rPr>
            </w:pPr>
            <w:r w:rsidRPr="00A10E99">
              <w:rPr>
                <w:b/>
                <w:spacing w:val="-2"/>
                <w:sz w:val="18"/>
                <w:szCs w:val="20"/>
              </w:rPr>
              <w:t>Specific</w:t>
            </w:r>
            <w:r w:rsidRPr="00A10E99">
              <w:rPr>
                <w:b/>
                <w:spacing w:val="4"/>
                <w:sz w:val="18"/>
                <w:szCs w:val="20"/>
              </w:rPr>
              <w:t xml:space="preserve"> </w:t>
            </w:r>
            <w:r w:rsidRPr="00A10E99">
              <w:rPr>
                <w:b/>
                <w:spacing w:val="-2"/>
                <w:sz w:val="18"/>
                <w:szCs w:val="20"/>
              </w:rPr>
              <w:t>Directions:</w:t>
            </w:r>
          </w:p>
        </w:tc>
        <w:tc>
          <w:tcPr>
            <w:tcW w:w="7747" w:type="dxa"/>
          </w:tcPr>
          <w:p w14:paraId="7A106CB6" w14:textId="77777777" w:rsidR="00A550A4" w:rsidRPr="00A10E99" w:rsidRDefault="00A550A4" w:rsidP="00A33DBE">
            <w:pPr>
              <w:pStyle w:val="TableParagraph"/>
              <w:ind w:right="132"/>
              <w:rPr>
                <w:sz w:val="18"/>
                <w:szCs w:val="20"/>
              </w:rPr>
            </w:pPr>
            <w:r w:rsidRPr="00A10E99">
              <w:rPr>
                <w:sz w:val="18"/>
                <w:szCs w:val="20"/>
              </w:rPr>
              <w:t>When a child is demonstrating signs of escalation staff should use approved and</w:t>
            </w:r>
            <w:r w:rsidRPr="00A10E99">
              <w:rPr>
                <w:spacing w:val="-5"/>
                <w:sz w:val="18"/>
                <w:szCs w:val="20"/>
              </w:rPr>
              <w:t xml:space="preserve"> </w:t>
            </w:r>
            <w:r w:rsidRPr="00A10E99">
              <w:rPr>
                <w:sz w:val="18"/>
                <w:szCs w:val="20"/>
              </w:rPr>
              <w:t>evidence-based</w:t>
            </w:r>
            <w:r w:rsidRPr="00A10E99">
              <w:rPr>
                <w:spacing w:val="-5"/>
                <w:sz w:val="18"/>
                <w:szCs w:val="20"/>
              </w:rPr>
              <w:t xml:space="preserve"> </w:t>
            </w:r>
            <w:r w:rsidRPr="00A10E99">
              <w:rPr>
                <w:sz w:val="18"/>
                <w:szCs w:val="20"/>
              </w:rPr>
              <w:t>behavior</w:t>
            </w:r>
            <w:r w:rsidRPr="00A10E99">
              <w:rPr>
                <w:spacing w:val="-5"/>
                <w:sz w:val="18"/>
                <w:szCs w:val="20"/>
              </w:rPr>
              <w:t xml:space="preserve"> </w:t>
            </w:r>
            <w:r w:rsidRPr="00A10E99">
              <w:rPr>
                <w:sz w:val="18"/>
                <w:szCs w:val="20"/>
              </w:rPr>
              <w:t>management</w:t>
            </w:r>
            <w:r w:rsidRPr="00A10E99">
              <w:rPr>
                <w:spacing w:val="-5"/>
                <w:sz w:val="18"/>
                <w:szCs w:val="20"/>
              </w:rPr>
              <w:t xml:space="preserve"> </w:t>
            </w:r>
            <w:r w:rsidRPr="00A10E99">
              <w:rPr>
                <w:sz w:val="18"/>
                <w:szCs w:val="20"/>
              </w:rPr>
              <w:t>techniques</w:t>
            </w:r>
            <w:r w:rsidRPr="00A10E99">
              <w:rPr>
                <w:spacing w:val="-5"/>
                <w:sz w:val="18"/>
                <w:szCs w:val="20"/>
              </w:rPr>
              <w:t xml:space="preserve"> </w:t>
            </w:r>
            <w:r w:rsidRPr="00A10E99">
              <w:rPr>
                <w:sz w:val="18"/>
                <w:szCs w:val="20"/>
              </w:rPr>
              <w:t>to</w:t>
            </w:r>
            <w:r w:rsidRPr="00A10E99">
              <w:rPr>
                <w:spacing w:val="-5"/>
                <w:sz w:val="18"/>
                <w:szCs w:val="20"/>
              </w:rPr>
              <w:t xml:space="preserve"> </w:t>
            </w:r>
            <w:r w:rsidRPr="00A10E99">
              <w:rPr>
                <w:sz w:val="18"/>
                <w:szCs w:val="20"/>
              </w:rPr>
              <w:t>support</w:t>
            </w:r>
            <w:r w:rsidRPr="00A10E99">
              <w:rPr>
                <w:spacing w:val="-5"/>
                <w:sz w:val="18"/>
                <w:szCs w:val="20"/>
              </w:rPr>
              <w:t xml:space="preserve"> </w:t>
            </w:r>
            <w:r w:rsidRPr="00A10E99">
              <w:rPr>
                <w:sz w:val="18"/>
                <w:szCs w:val="20"/>
              </w:rPr>
              <w:t>them</w:t>
            </w:r>
            <w:r w:rsidRPr="00A10E99">
              <w:rPr>
                <w:spacing w:val="-6"/>
                <w:sz w:val="18"/>
                <w:szCs w:val="20"/>
              </w:rPr>
              <w:t xml:space="preserve"> </w:t>
            </w:r>
            <w:r w:rsidRPr="00A10E99">
              <w:rPr>
                <w:sz w:val="18"/>
                <w:szCs w:val="20"/>
              </w:rPr>
              <w:t>in</w:t>
            </w:r>
            <w:r w:rsidRPr="00A10E99">
              <w:rPr>
                <w:spacing w:val="-4"/>
                <w:sz w:val="18"/>
                <w:szCs w:val="20"/>
              </w:rPr>
              <w:t xml:space="preserve"> </w:t>
            </w:r>
            <w:r w:rsidRPr="00A10E99">
              <w:rPr>
                <w:sz w:val="18"/>
                <w:szCs w:val="20"/>
              </w:rPr>
              <w:t>the de-escalation process.</w:t>
            </w:r>
            <w:r w:rsidRPr="00A10E99">
              <w:rPr>
                <w:spacing w:val="80"/>
                <w:sz w:val="18"/>
                <w:szCs w:val="20"/>
              </w:rPr>
              <w:t xml:space="preserve"> </w:t>
            </w:r>
            <w:r w:rsidRPr="00A10E99">
              <w:rPr>
                <w:sz w:val="18"/>
                <w:szCs w:val="20"/>
              </w:rPr>
              <w:t>The following steps are a high-level reminder of how</w:t>
            </w:r>
          </w:p>
          <w:p w14:paraId="63276DF0" w14:textId="77777777" w:rsidR="00A550A4" w:rsidRPr="00A10E99" w:rsidRDefault="00A550A4" w:rsidP="00A33DBE">
            <w:pPr>
              <w:pStyle w:val="TableParagraph"/>
              <w:spacing w:before="0"/>
              <w:rPr>
                <w:sz w:val="18"/>
                <w:szCs w:val="20"/>
              </w:rPr>
            </w:pPr>
            <w:r w:rsidRPr="00A10E99">
              <w:rPr>
                <w:sz w:val="18"/>
                <w:szCs w:val="20"/>
              </w:rPr>
              <w:t>to</w:t>
            </w:r>
            <w:r w:rsidRPr="00A10E99">
              <w:rPr>
                <w:spacing w:val="-4"/>
                <w:sz w:val="18"/>
                <w:szCs w:val="20"/>
              </w:rPr>
              <w:t xml:space="preserve"> </w:t>
            </w:r>
            <w:r w:rsidRPr="00A10E99">
              <w:rPr>
                <w:sz w:val="18"/>
                <w:szCs w:val="20"/>
              </w:rPr>
              <w:t>support</w:t>
            </w:r>
            <w:r w:rsidRPr="00A10E99">
              <w:rPr>
                <w:spacing w:val="-5"/>
                <w:sz w:val="18"/>
                <w:szCs w:val="20"/>
              </w:rPr>
              <w:t xml:space="preserve"> </w:t>
            </w:r>
            <w:r w:rsidRPr="00A10E99">
              <w:rPr>
                <w:sz w:val="18"/>
                <w:szCs w:val="20"/>
              </w:rPr>
              <w:t>a</w:t>
            </w:r>
            <w:r w:rsidRPr="00A10E99">
              <w:rPr>
                <w:spacing w:val="-3"/>
                <w:sz w:val="18"/>
                <w:szCs w:val="20"/>
              </w:rPr>
              <w:t xml:space="preserve"> </w:t>
            </w:r>
            <w:r w:rsidRPr="00A10E99">
              <w:rPr>
                <w:sz w:val="18"/>
                <w:szCs w:val="20"/>
              </w:rPr>
              <w:t>child</w:t>
            </w:r>
            <w:r w:rsidRPr="00A10E99">
              <w:rPr>
                <w:spacing w:val="-2"/>
                <w:sz w:val="18"/>
                <w:szCs w:val="20"/>
              </w:rPr>
              <w:t xml:space="preserve"> </w:t>
            </w:r>
            <w:r w:rsidRPr="00A10E99">
              <w:rPr>
                <w:sz w:val="18"/>
                <w:szCs w:val="20"/>
              </w:rPr>
              <w:t>in</w:t>
            </w:r>
            <w:r w:rsidRPr="00A10E99">
              <w:rPr>
                <w:spacing w:val="-3"/>
                <w:sz w:val="18"/>
                <w:szCs w:val="20"/>
              </w:rPr>
              <w:t xml:space="preserve"> </w:t>
            </w:r>
            <w:r w:rsidRPr="00A10E99">
              <w:rPr>
                <w:sz w:val="18"/>
                <w:szCs w:val="20"/>
              </w:rPr>
              <w:t>this</w:t>
            </w:r>
            <w:r w:rsidRPr="00A10E99">
              <w:rPr>
                <w:spacing w:val="-3"/>
                <w:sz w:val="18"/>
                <w:szCs w:val="20"/>
              </w:rPr>
              <w:t xml:space="preserve"> </w:t>
            </w:r>
            <w:r w:rsidRPr="00A10E99">
              <w:rPr>
                <w:spacing w:val="-2"/>
                <w:sz w:val="18"/>
                <w:szCs w:val="20"/>
              </w:rPr>
              <w:t>process.</w:t>
            </w:r>
          </w:p>
        </w:tc>
      </w:tr>
    </w:tbl>
    <w:p w14:paraId="0570C6DF" w14:textId="77777777" w:rsidR="00A550A4" w:rsidRPr="00A10E99" w:rsidRDefault="00A550A4" w:rsidP="00A550A4">
      <w:pPr>
        <w:pStyle w:val="Heading2"/>
        <w:spacing w:before="4"/>
        <w:rPr>
          <w:sz w:val="18"/>
          <w:szCs w:val="18"/>
        </w:rPr>
      </w:pPr>
      <w:r w:rsidRPr="00A10E99">
        <w:rPr>
          <w:spacing w:val="-2"/>
          <w:sz w:val="18"/>
          <w:szCs w:val="18"/>
        </w:rPr>
        <w:t>Procedure:</w:t>
      </w:r>
    </w:p>
    <w:p w14:paraId="528A0A17" w14:textId="77777777" w:rsidR="00A550A4" w:rsidRPr="00A10E99" w:rsidRDefault="00A550A4" w:rsidP="00A550A4">
      <w:pPr>
        <w:spacing w:before="1"/>
        <w:rPr>
          <w:b/>
          <w:sz w:val="18"/>
          <w:szCs w:val="20"/>
        </w:rPr>
      </w:pPr>
      <w:r w:rsidRPr="00A10E99">
        <w:rPr>
          <w:b/>
          <w:sz w:val="18"/>
          <w:szCs w:val="20"/>
        </w:rPr>
        <w:t>Steps</w:t>
      </w:r>
      <w:r w:rsidRPr="00A10E99">
        <w:rPr>
          <w:b/>
          <w:spacing w:val="-6"/>
          <w:sz w:val="18"/>
          <w:szCs w:val="20"/>
        </w:rPr>
        <w:t xml:space="preserve"> </w:t>
      </w:r>
      <w:r w:rsidRPr="00A10E99">
        <w:rPr>
          <w:b/>
          <w:sz w:val="18"/>
          <w:szCs w:val="20"/>
        </w:rPr>
        <w:t>to</w:t>
      </w:r>
      <w:r w:rsidRPr="00A10E99">
        <w:rPr>
          <w:b/>
          <w:spacing w:val="-5"/>
          <w:sz w:val="18"/>
          <w:szCs w:val="20"/>
        </w:rPr>
        <w:t xml:space="preserve"> </w:t>
      </w:r>
      <w:r w:rsidRPr="00A10E99">
        <w:rPr>
          <w:b/>
          <w:sz w:val="18"/>
          <w:szCs w:val="20"/>
        </w:rPr>
        <w:t>Follow</w:t>
      </w:r>
      <w:r w:rsidRPr="00A10E99">
        <w:rPr>
          <w:b/>
          <w:spacing w:val="-5"/>
          <w:sz w:val="18"/>
          <w:szCs w:val="20"/>
        </w:rPr>
        <w:t xml:space="preserve"> </w:t>
      </w:r>
      <w:r w:rsidRPr="00A10E99">
        <w:rPr>
          <w:b/>
          <w:sz w:val="18"/>
          <w:szCs w:val="20"/>
        </w:rPr>
        <w:t>As</w:t>
      </w:r>
      <w:r w:rsidRPr="00A10E99">
        <w:rPr>
          <w:b/>
          <w:spacing w:val="-6"/>
          <w:sz w:val="18"/>
          <w:szCs w:val="20"/>
        </w:rPr>
        <w:t xml:space="preserve"> </w:t>
      </w:r>
      <w:r w:rsidRPr="00A10E99">
        <w:rPr>
          <w:b/>
          <w:sz w:val="18"/>
          <w:szCs w:val="20"/>
        </w:rPr>
        <w:t>Outlined</w:t>
      </w:r>
      <w:r w:rsidRPr="00A10E99">
        <w:rPr>
          <w:b/>
          <w:spacing w:val="-5"/>
          <w:sz w:val="18"/>
          <w:szCs w:val="20"/>
        </w:rPr>
        <w:t xml:space="preserve"> </w:t>
      </w:r>
      <w:r w:rsidRPr="00A10E99">
        <w:rPr>
          <w:b/>
          <w:sz w:val="18"/>
          <w:szCs w:val="20"/>
        </w:rPr>
        <w:t>By</w:t>
      </w:r>
      <w:r w:rsidRPr="00A10E99">
        <w:rPr>
          <w:b/>
          <w:spacing w:val="-5"/>
          <w:sz w:val="18"/>
          <w:szCs w:val="20"/>
        </w:rPr>
        <w:t xml:space="preserve"> </w:t>
      </w:r>
      <w:r w:rsidRPr="00A10E99">
        <w:rPr>
          <w:b/>
          <w:sz w:val="18"/>
          <w:szCs w:val="20"/>
        </w:rPr>
        <w:t>Safety-</w:t>
      </w:r>
      <w:r w:rsidRPr="00A10E99">
        <w:rPr>
          <w:b/>
          <w:spacing w:val="-4"/>
          <w:sz w:val="18"/>
          <w:szCs w:val="20"/>
        </w:rPr>
        <w:t>Care™</w:t>
      </w:r>
    </w:p>
    <w:p w14:paraId="14B1ED39" w14:textId="77777777" w:rsidR="00A550A4" w:rsidRPr="00A10E99" w:rsidRDefault="00A550A4" w:rsidP="00A550A4">
      <w:pPr>
        <w:pStyle w:val="BodyText"/>
        <w:spacing w:before="10"/>
        <w:rPr>
          <w:b/>
          <w:sz w:val="18"/>
          <w:szCs w:val="18"/>
        </w:rPr>
      </w:pPr>
    </w:p>
    <w:p w14:paraId="08E66785" w14:textId="77777777" w:rsidR="00A550A4" w:rsidRPr="00A10E99" w:rsidRDefault="00A550A4" w:rsidP="00A550A4">
      <w:pPr>
        <w:pStyle w:val="BodyText"/>
        <w:spacing w:before="1"/>
        <w:rPr>
          <w:sz w:val="18"/>
          <w:szCs w:val="18"/>
        </w:rPr>
      </w:pPr>
      <w:r w:rsidRPr="00A10E99">
        <w:rPr>
          <w:b/>
          <w:sz w:val="18"/>
          <w:szCs w:val="18"/>
        </w:rPr>
        <w:t>HELP:</w:t>
      </w:r>
      <w:r w:rsidRPr="00A10E99">
        <w:rPr>
          <w:b/>
          <w:spacing w:val="-5"/>
          <w:sz w:val="18"/>
          <w:szCs w:val="18"/>
        </w:rPr>
        <w:t xml:space="preserve"> </w:t>
      </w:r>
      <w:r w:rsidRPr="00A10E99">
        <w:rPr>
          <w:sz w:val="18"/>
          <w:szCs w:val="18"/>
        </w:rPr>
        <w:t>When</w:t>
      </w:r>
      <w:r w:rsidRPr="00A10E99">
        <w:rPr>
          <w:spacing w:val="-4"/>
          <w:sz w:val="18"/>
          <w:szCs w:val="18"/>
        </w:rPr>
        <w:t xml:space="preserve"> </w:t>
      </w:r>
      <w:r w:rsidRPr="00A10E99">
        <w:rPr>
          <w:sz w:val="18"/>
          <w:szCs w:val="18"/>
        </w:rPr>
        <w:t>child</w:t>
      </w:r>
      <w:r w:rsidRPr="00A10E99">
        <w:rPr>
          <w:spacing w:val="-4"/>
          <w:sz w:val="18"/>
          <w:szCs w:val="18"/>
        </w:rPr>
        <w:t xml:space="preserve"> </w:t>
      </w:r>
      <w:r w:rsidRPr="00A10E99">
        <w:rPr>
          <w:sz w:val="18"/>
          <w:szCs w:val="18"/>
        </w:rPr>
        <w:t>is</w:t>
      </w:r>
      <w:r w:rsidRPr="00A10E99">
        <w:rPr>
          <w:spacing w:val="-4"/>
          <w:sz w:val="18"/>
          <w:szCs w:val="18"/>
        </w:rPr>
        <w:t xml:space="preserve"> </w:t>
      </w:r>
      <w:r w:rsidRPr="00A10E99">
        <w:rPr>
          <w:sz w:val="18"/>
          <w:szCs w:val="18"/>
        </w:rPr>
        <w:t>beginning</w:t>
      </w:r>
      <w:r w:rsidRPr="00A10E99">
        <w:rPr>
          <w:spacing w:val="-6"/>
          <w:sz w:val="18"/>
          <w:szCs w:val="18"/>
        </w:rPr>
        <w:t xml:space="preserve"> </w:t>
      </w:r>
      <w:r w:rsidRPr="00A10E99">
        <w:rPr>
          <w:sz w:val="18"/>
          <w:szCs w:val="18"/>
        </w:rPr>
        <w:t>to</w:t>
      </w:r>
      <w:r w:rsidRPr="00A10E99">
        <w:rPr>
          <w:spacing w:val="-4"/>
          <w:sz w:val="18"/>
          <w:szCs w:val="18"/>
        </w:rPr>
        <w:t xml:space="preserve"> </w:t>
      </w:r>
      <w:r w:rsidRPr="00A10E99">
        <w:rPr>
          <w:sz w:val="18"/>
          <w:szCs w:val="18"/>
        </w:rPr>
        <w:t>show</w:t>
      </w:r>
      <w:r w:rsidRPr="00A10E99">
        <w:rPr>
          <w:spacing w:val="-6"/>
          <w:sz w:val="18"/>
          <w:szCs w:val="18"/>
        </w:rPr>
        <w:t xml:space="preserve"> </w:t>
      </w:r>
      <w:r w:rsidRPr="00A10E99">
        <w:rPr>
          <w:sz w:val="18"/>
          <w:szCs w:val="18"/>
        </w:rPr>
        <w:t>signs</w:t>
      </w:r>
      <w:r w:rsidRPr="00A10E99">
        <w:rPr>
          <w:spacing w:val="-4"/>
          <w:sz w:val="18"/>
          <w:szCs w:val="18"/>
        </w:rPr>
        <w:t xml:space="preserve"> </w:t>
      </w:r>
      <w:r w:rsidRPr="00A10E99">
        <w:rPr>
          <w:sz w:val="18"/>
          <w:szCs w:val="18"/>
        </w:rPr>
        <w:t>of</w:t>
      </w:r>
      <w:r w:rsidRPr="00A10E99">
        <w:rPr>
          <w:spacing w:val="-6"/>
          <w:sz w:val="18"/>
          <w:szCs w:val="18"/>
        </w:rPr>
        <w:t xml:space="preserve"> </w:t>
      </w:r>
      <w:r w:rsidRPr="00A10E99">
        <w:rPr>
          <w:sz w:val="18"/>
          <w:szCs w:val="18"/>
        </w:rPr>
        <w:t>agitation.</w:t>
      </w:r>
      <w:r w:rsidRPr="00A10E99">
        <w:rPr>
          <w:spacing w:val="-5"/>
          <w:sz w:val="18"/>
          <w:szCs w:val="18"/>
        </w:rPr>
        <w:t xml:space="preserve"> </w:t>
      </w:r>
      <w:r w:rsidRPr="00A10E99">
        <w:rPr>
          <w:sz w:val="18"/>
          <w:szCs w:val="18"/>
        </w:rPr>
        <w:t>Avoid</w:t>
      </w:r>
      <w:r w:rsidRPr="00A10E99">
        <w:rPr>
          <w:spacing w:val="-4"/>
          <w:sz w:val="18"/>
          <w:szCs w:val="18"/>
        </w:rPr>
        <w:t xml:space="preserve"> </w:t>
      </w:r>
      <w:r w:rsidRPr="00A10E99">
        <w:rPr>
          <w:sz w:val="18"/>
          <w:szCs w:val="18"/>
        </w:rPr>
        <w:t>this</w:t>
      </w:r>
      <w:r w:rsidRPr="00A10E99">
        <w:rPr>
          <w:spacing w:val="-5"/>
          <w:sz w:val="18"/>
          <w:szCs w:val="18"/>
        </w:rPr>
        <w:t xml:space="preserve"> </w:t>
      </w:r>
      <w:r w:rsidRPr="00A10E99">
        <w:rPr>
          <w:sz w:val="18"/>
          <w:szCs w:val="18"/>
        </w:rPr>
        <w:t>strategy</w:t>
      </w:r>
      <w:r w:rsidRPr="00A10E99">
        <w:rPr>
          <w:spacing w:val="-4"/>
          <w:sz w:val="18"/>
          <w:szCs w:val="18"/>
        </w:rPr>
        <w:t xml:space="preserve"> </w:t>
      </w:r>
      <w:r w:rsidRPr="00A10E99">
        <w:rPr>
          <w:sz w:val="18"/>
          <w:szCs w:val="18"/>
        </w:rPr>
        <w:t>when</w:t>
      </w:r>
      <w:r w:rsidRPr="00A10E99">
        <w:rPr>
          <w:spacing w:val="-5"/>
          <w:sz w:val="18"/>
          <w:szCs w:val="18"/>
        </w:rPr>
        <w:t xml:space="preserve"> </w:t>
      </w:r>
      <w:r w:rsidRPr="00A10E99">
        <w:rPr>
          <w:sz w:val="18"/>
          <w:szCs w:val="18"/>
        </w:rPr>
        <w:t>the</w:t>
      </w:r>
      <w:r w:rsidRPr="00A10E99">
        <w:rPr>
          <w:spacing w:val="-5"/>
          <w:sz w:val="18"/>
          <w:szCs w:val="18"/>
        </w:rPr>
        <w:t xml:space="preserve"> </w:t>
      </w:r>
      <w:r w:rsidRPr="00A10E99">
        <w:rPr>
          <w:sz w:val="18"/>
          <w:szCs w:val="18"/>
        </w:rPr>
        <w:t>child’s</w:t>
      </w:r>
      <w:r w:rsidRPr="00A10E99">
        <w:rPr>
          <w:spacing w:val="-5"/>
          <w:sz w:val="18"/>
          <w:szCs w:val="18"/>
        </w:rPr>
        <w:t xml:space="preserve"> </w:t>
      </w:r>
      <w:r w:rsidRPr="00A10E99">
        <w:rPr>
          <w:sz w:val="18"/>
          <w:szCs w:val="18"/>
        </w:rPr>
        <w:t>behavior</w:t>
      </w:r>
      <w:r w:rsidRPr="00A10E99">
        <w:rPr>
          <w:spacing w:val="-4"/>
          <w:sz w:val="18"/>
          <w:szCs w:val="18"/>
        </w:rPr>
        <w:t xml:space="preserve"> </w:t>
      </w:r>
      <w:r w:rsidRPr="00A10E99">
        <w:rPr>
          <w:sz w:val="18"/>
          <w:szCs w:val="18"/>
        </w:rPr>
        <w:t>is</w:t>
      </w:r>
      <w:r w:rsidRPr="00A10E99">
        <w:rPr>
          <w:spacing w:val="-5"/>
          <w:sz w:val="18"/>
          <w:szCs w:val="18"/>
        </w:rPr>
        <w:t xml:space="preserve"> </w:t>
      </w:r>
      <w:r w:rsidRPr="00A10E99">
        <w:rPr>
          <w:spacing w:val="-2"/>
          <w:sz w:val="18"/>
          <w:szCs w:val="18"/>
        </w:rPr>
        <w:t>highly</w:t>
      </w:r>
    </w:p>
    <w:p w14:paraId="0A1E1B8E" w14:textId="77777777" w:rsidR="00A550A4" w:rsidRPr="00A10E99" w:rsidRDefault="00A550A4" w:rsidP="00A550A4">
      <w:pPr>
        <w:pStyle w:val="BodyText"/>
        <w:rPr>
          <w:sz w:val="18"/>
          <w:szCs w:val="18"/>
        </w:rPr>
      </w:pPr>
      <w:r w:rsidRPr="00A10E99">
        <w:rPr>
          <w:spacing w:val="-2"/>
          <w:sz w:val="18"/>
          <w:szCs w:val="18"/>
        </w:rPr>
        <w:t>escalated</w:t>
      </w:r>
    </w:p>
    <w:p w14:paraId="4013DFF1" w14:textId="77777777" w:rsidR="00A550A4" w:rsidRPr="00A10E99" w:rsidRDefault="00A550A4" w:rsidP="00A550A4">
      <w:pPr>
        <w:pStyle w:val="ListParagraph"/>
        <w:widowControl w:val="0"/>
        <w:numPr>
          <w:ilvl w:val="0"/>
          <w:numId w:val="138"/>
        </w:numPr>
        <w:tabs>
          <w:tab w:val="left" w:pos="2013"/>
          <w:tab w:val="left" w:pos="2014"/>
        </w:tabs>
        <w:autoSpaceDE w:val="0"/>
        <w:autoSpaceDN w:val="0"/>
        <w:spacing w:before="1" w:after="0" w:line="240" w:lineRule="auto"/>
        <w:ind w:left="720" w:hanging="361"/>
        <w:contextualSpacing w:val="0"/>
        <w:rPr>
          <w:sz w:val="18"/>
          <w:szCs w:val="20"/>
        </w:rPr>
      </w:pPr>
      <w:r w:rsidRPr="00A10E99">
        <w:rPr>
          <w:sz w:val="18"/>
          <w:szCs w:val="20"/>
        </w:rPr>
        <w:t>Approach</w:t>
      </w:r>
      <w:r w:rsidRPr="00A10E99">
        <w:rPr>
          <w:spacing w:val="-5"/>
          <w:sz w:val="18"/>
          <w:szCs w:val="20"/>
        </w:rPr>
        <w:t xml:space="preserve"> </w:t>
      </w:r>
      <w:r w:rsidRPr="00A10E99">
        <w:rPr>
          <w:sz w:val="18"/>
          <w:szCs w:val="20"/>
        </w:rPr>
        <w:t>using</w:t>
      </w:r>
      <w:r w:rsidRPr="00A10E99">
        <w:rPr>
          <w:spacing w:val="-7"/>
          <w:sz w:val="18"/>
          <w:szCs w:val="20"/>
        </w:rPr>
        <w:t xml:space="preserve"> </w:t>
      </w:r>
      <w:r w:rsidRPr="00A10E99">
        <w:rPr>
          <w:sz w:val="18"/>
          <w:szCs w:val="20"/>
        </w:rPr>
        <w:t>safety</w:t>
      </w:r>
      <w:r w:rsidRPr="00A10E99">
        <w:rPr>
          <w:spacing w:val="-5"/>
          <w:sz w:val="18"/>
          <w:szCs w:val="20"/>
        </w:rPr>
        <w:t xml:space="preserve"> </w:t>
      </w:r>
      <w:r w:rsidRPr="00A10E99">
        <w:rPr>
          <w:spacing w:val="-2"/>
          <w:sz w:val="18"/>
          <w:szCs w:val="20"/>
        </w:rPr>
        <w:t>stance</w:t>
      </w:r>
    </w:p>
    <w:p w14:paraId="5582F3B8" w14:textId="77777777" w:rsidR="00A550A4" w:rsidRPr="00A10E99" w:rsidRDefault="00A550A4" w:rsidP="00A550A4">
      <w:pPr>
        <w:pStyle w:val="ListParagraph"/>
        <w:widowControl w:val="0"/>
        <w:numPr>
          <w:ilvl w:val="0"/>
          <w:numId w:val="138"/>
        </w:numPr>
        <w:tabs>
          <w:tab w:val="left" w:pos="2013"/>
          <w:tab w:val="left" w:pos="2014"/>
        </w:tabs>
        <w:autoSpaceDE w:val="0"/>
        <w:autoSpaceDN w:val="0"/>
        <w:spacing w:before="1" w:after="0" w:line="243" w:lineRule="exact"/>
        <w:ind w:left="720" w:hanging="361"/>
        <w:contextualSpacing w:val="0"/>
        <w:rPr>
          <w:sz w:val="18"/>
          <w:szCs w:val="20"/>
        </w:rPr>
      </w:pPr>
      <w:r w:rsidRPr="00A10E99">
        <w:rPr>
          <w:sz w:val="18"/>
          <w:szCs w:val="20"/>
        </w:rPr>
        <w:t>Ask</w:t>
      </w:r>
      <w:r w:rsidRPr="00A10E99">
        <w:rPr>
          <w:spacing w:val="-3"/>
          <w:sz w:val="18"/>
          <w:szCs w:val="20"/>
        </w:rPr>
        <w:t xml:space="preserve"> </w:t>
      </w:r>
      <w:r w:rsidRPr="00A10E99">
        <w:rPr>
          <w:sz w:val="18"/>
          <w:szCs w:val="20"/>
        </w:rPr>
        <w:t>the</w:t>
      </w:r>
      <w:r w:rsidRPr="00A10E99">
        <w:rPr>
          <w:spacing w:val="-4"/>
          <w:sz w:val="18"/>
          <w:szCs w:val="20"/>
        </w:rPr>
        <w:t xml:space="preserve"> </w:t>
      </w:r>
      <w:r w:rsidRPr="00A10E99">
        <w:rPr>
          <w:sz w:val="18"/>
          <w:szCs w:val="20"/>
        </w:rPr>
        <w:t>person</w:t>
      </w:r>
      <w:r w:rsidRPr="00A10E99">
        <w:rPr>
          <w:spacing w:val="-2"/>
          <w:sz w:val="18"/>
          <w:szCs w:val="20"/>
        </w:rPr>
        <w:t xml:space="preserve"> </w:t>
      </w:r>
      <w:r w:rsidRPr="00A10E99">
        <w:rPr>
          <w:sz w:val="18"/>
          <w:szCs w:val="20"/>
        </w:rPr>
        <w:t>to</w:t>
      </w:r>
      <w:r w:rsidRPr="00A10E99">
        <w:rPr>
          <w:spacing w:val="-5"/>
          <w:sz w:val="18"/>
          <w:szCs w:val="20"/>
        </w:rPr>
        <w:t xml:space="preserve"> </w:t>
      </w:r>
      <w:r w:rsidRPr="00A10E99">
        <w:rPr>
          <w:sz w:val="18"/>
          <w:szCs w:val="20"/>
        </w:rPr>
        <w:t>state</w:t>
      </w:r>
      <w:r w:rsidRPr="00A10E99">
        <w:rPr>
          <w:spacing w:val="-3"/>
          <w:sz w:val="18"/>
          <w:szCs w:val="20"/>
        </w:rPr>
        <w:t xml:space="preserve"> </w:t>
      </w:r>
      <w:r w:rsidRPr="00A10E99">
        <w:rPr>
          <w:sz w:val="18"/>
          <w:szCs w:val="20"/>
        </w:rPr>
        <w:t>what</w:t>
      </w:r>
      <w:r w:rsidRPr="00A10E99">
        <w:rPr>
          <w:spacing w:val="-5"/>
          <w:sz w:val="18"/>
          <w:szCs w:val="20"/>
        </w:rPr>
        <w:t xml:space="preserve"> </w:t>
      </w:r>
      <w:r w:rsidRPr="00A10E99">
        <w:rPr>
          <w:sz w:val="18"/>
          <w:szCs w:val="20"/>
        </w:rPr>
        <w:t>he</w:t>
      </w:r>
      <w:r w:rsidRPr="00A10E99">
        <w:rPr>
          <w:spacing w:val="-3"/>
          <w:sz w:val="18"/>
          <w:szCs w:val="20"/>
        </w:rPr>
        <w:t xml:space="preserve"> </w:t>
      </w:r>
      <w:r w:rsidRPr="00A10E99">
        <w:rPr>
          <w:sz w:val="18"/>
          <w:szCs w:val="20"/>
        </w:rPr>
        <w:t>or</w:t>
      </w:r>
      <w:r w:rsidRPr="00A10E99">
        <w:rPr>
          <w:spacing w:val="-3"/>
          <w:sz w:val="18"/>
          <w:szCs w:val="20"/>
        </w:rPr>
        <w:t xml:space="preserve"> </w:t>
      </w:r>
      <w:r w:rsidRPr="00A10E99">
        <w:rPr>
          <w:sz w:val="18"/>
          <w:szCs w:val="20"/>
        </w:rPr>
        <w:t>she</w:t>
      </w:r>
      <w:r w:rsidRPr="00A10E99">
        <w:rPr>
          <w:spacing w:val="-3"/>
          <w:sz w:val="18"/>
          <w:szCs w:val="20"/>
        </w:rPr>
        <w:t xml:space="preserve"> </w:t>
      </w:r>
      <w:r w:rsidRPr="00A10E99">
        <w:rPr>
          <w:spacing w:val="-2"/>
          <w:sz w:val="18"/>
          <w:szCs w:val="20"/>
        </w:rPr>
        <w:t>wants:</w:t>
      </w:r>
    </w:p>
    <w:p w14:paraId="1BCCCB83" w14:textId="77777777" w:rsidR="00A550A4" w:rsidRPr="00A10E99" w:rsidRDefault="00A550A4" w:rsidP="00A550A4">
      <w:pPr>
        <w:pStyle w:val="ListParagraph"/>
        <w:widowControl w:val="0"/>
        <w:numPr>
          <w:ilvl w:val="1"/>
          <w:numId w:val="138"/>
        </w:numPr>
        <w:tabs>
          <w:tab w:val="left" w:pos="2733"/>
          <w:tab w:val="left" w:pos="2734"/>
        </w:tabs>
        <w:autoSpaceDE w:val="0"/>
        <w:autoSpaceDN w:val="0"/>
        <w:spacing w:after="0" w:line="243" w:lineRule="exact"/>
        <w:ind w:left="1440" w:hanging="361"/>
        <w:contextualSpacing w:val="0"/>
        <w:rPr>
          <w:sz w:val="18"/>
          <w:szCs w:val="20"/>
        </w:rPr>
      </w:pPr>
      <w:r w:rsidRPr="00A10E99">
        <w:rPr>
          <w:sz w:val="18"/>
          <w:szCs w:val="20"/>
        </w:rPr>
        <w:t>-Say</w:t>
      </w:r>
      <w:r w:rsidRPr="00A10E99">
        <w:rPr>
          <w:spacing w:val="-4"/>
          <w:sz w:val="18"/>
          <w:szCs w:val="20"/>
        </w:rPr>
        <w:t xml:space="preserve"> </w:t>
      </w:r>
      <w:r w:rsidRPr="00A10E99">
        <w:rPr>
          <w:sz w:val="18"/>
          <w:szCs w:val="20"/>
        </w:rPr>
        <w:t>“Tell</w:t>
      </w:r>
      <w:r w:rsidRPr="00A10E99">
        <w:rPr>
          <w:spacing w:val="-2"/>
          <w:sz w:val="18"/>
          <w:szCs w:val="20"/>
        </w:rPr>
        <w:t xml:space="preserve"> </w:t>
      </w:r>
      <w:r w:rsidRPr="00A10E99">
        <w:rPr>
          <w:sz w:val="18"/>
          <w:szCs w:val="20"/>
        </w:rPr>
        <w:t>me,</w:t>
      </w:r>
      <w:r w:rsidRPr="00A10E99">
        <w:rPr>
          <w:spacing w:val="-3"/>
          <w:sz w:val="18"/>
          <w:szCs w:val="20"/>
        </w:rPr>
        <w:t xml:space="preserve"> </w:t>
      </w:r>
      <w:r w:rsidRPr="00A10E99">
        <w:rPr>
          <w:sz w:val="18"/>
          <w:szCs w:val="20"/>
        </w:rPr>
        <w:t>‘I</w:t>
      </w:r>
      <w:r w:rsidRPr="00A10E99">
        <w:rPr>
          <w:spacing w:val="-4"/>
          <w:sz w:val="18"/>
          <w:szCs w:val="20"/>
        </w:rPr>
        <w:t xml:space="preserve"> </w:t>
      </w:r>
      <w:r w:rsidRPr="00A10E99">
        <w:rPr>
          <w:sz w:val="18"/>
          <w:szCs w:val="20"/>
        </w:rPr>
        <w:t>want</w:t>
      </w:r>
      <w:r w:rsidRPr="00A10E99">
        <w:rPr>
          <w:spacing w:val="-3"/>
          <w:sz w:val="18"/>
          <w:szCs w:val="20"/>
        </w:rPr>
        <w:t xml:space="preserve"> </w:t>
      </w:r>
      <w:r w:rsidRPr="00A10E99">
        <w:rPr>
          <w:sz w:val="18"/>
          <w:szCs w:val="20"/>
        </w:rPr>
        <w:t>X.’</w:t>
      </w:r>
      <w:r w:rsidRPr="00A10E99">
        <w:rPr>
          <w:spacing w:val="-4"/>
          <w:sz w:val="18"/>
          <w:szCs w:val="20"/>
        </w:rPr>
        <w:t xml:space="preserve"> </w:t>
      </w:r>
      <w:r w:rsidRPr="00A10E99">
        <w:rPr>
          <w:sz w:val="18"/>
          <w:szCs w:val="20"/>
        </w:rPr>
        <w:t>(if</w:t>
      </w:r>
      <w:r w:rsidRPr="00A10E99">
        <w:rPr>
          <w:spacing w:val="-5"/>
          <w:sz w:val="18"/>
          <w:szCs w:val="20"/>
        </w:rPr>
        <w:t xml:space="preserve"> </w:t>
      </w:r>
      <w:r w:rsidRPr="00A10E99">
        <w:rPr>
          <w:sz w:val="18"/>
          <w:szCs w:val="20"/>
        </w:rPr>
        <w:t>you</w:t>
      </w:r>
      <w:r w:rsidRPr="00A10E99">
        <w:rPr>
          <w:spacing w:val="-4"/>
          <w:sz w:val="18"/>
          <w:szCs w:val="20"/>
        </w:rPr>
        <w:t xml:space="preserve"> </w:t>
      </w:r>
      <w:r w:rsidRPr="00A10E99">
        <w:rPr>
          <w:sz w:val="18"/>
          <w:szCs w:val="20"/>
        </w:rPr>
        <w:t>think</w:t>
      </w:r>
      <w:r w:rsidRPr="00A10E99">
        <w:rPr>
          <w:spacing w:val="-3"/>
          <w:sz w:val="18"/>
          <w:szCs w:val="20"/>
        </w:rPr>
        <w:t xml:space="preserve"> </w:t>
      </w:r>
      <w:r w:rsidRPr="00A10E99">
        <w:rPr>
          <w:sz w:val="18"/>
          <w:szCs w:val="20"/>
        </w:rPr>
        <w:t>you</w:t>
      </w:r>
      <w:r w:rsidRPr="00A10E99">
        <w:rPr>
          <w:spacing w:val="-4"/>
          <w:sz w:val="18"/>
          <w:szCs w:val="20"/>
        </w:rPr>
        <w:t xml:space="preserve"> </w:t>
      </w:r>
      <w:r w:rsidRPr="00A10E99">
        <w:rPr>
          <w:sz w:val="18"/>
          <w:szCs w:val="20"/>
        </w:rPr>
        <w:t>know</w:t>
      </w:r>
      <w:r w:rsidRPr="00A10E99">
        <w:rPr>
          <w:spacing w:val="-4"/>
          <w:sz w:val="18"/>
          <w:szCs w:val="20"/>
        </w:rPr>
        <w:t xml:space="preserve"> </w:t>
      </w:r>
      <w:r w:rsidRPr="00A10E99">
        <w:rPr>
          <w:sz w:val="18"/>
          <w:szCs w:val="20"/>
        </w:rPr>
        <w:t>what</w:t>
      </w:r>
      <w:r w:rsidRPr="00A10E99">
        <w:rPr>
          <w:spacing w:val="-4"/>
          <w:sz w:val="18"/>
          <w:szCs w:val="20"/>
        </w:rPr>
        <w:t xml:space="preserve"> </w:t>
      </w:r>
      <w:r w:rsidRPr="00A10E99">
        <w:rPr>
          <w:sz w:val="18"/>
          <w:szCs w:val="20"/>
        </w:rPr>
        <w:t>the</w:t>
      </w:r>
      <w:r w:rsidRPr="00A10E99">
        <w:rPr>
          <w:spacing w:val="-4"/>
          <w:sz w:val="18"/>
          <w:szCs w:val="20"/>
        </w:rPr>
        <w:t xml:space="preserve"> </w:t>
      </w:r>
      <w:r w:rsidRPr="00A10E99">
        <w:rPr>
          <w:sz w:val="18"/>
          <w:szCs w:val="20"/>
        </w:rPr>
        <w:t>child</w:t>
      </w:r>
      <w:r w:rsidRPr="00A10E99">
        <w:rPr>
          <w:spacing w:val="-3"/>
          <w:sz w:val="18"/>
          <w:szCs w:val="20"/>
        </w:rPr>
        <w:t xml:space="preserve"> </w:t>
      </w:r>
      <w:r w:rsidRPr="00A10E99">
        <w:rPr>
          <w:spacing w:val="-2"/>
          <w:sz w:val="18"/>
          <w:szCs w:val="20"/>
        </w:rPr>
        <w:t>wants</w:t>
      </w:r>
    </w:p>
    <w:p w14:paraId="1AA8291F" w14:textId="77777777" w:rsidR="00A550A4" w:rsidRPr="00A10E99" w:rsidRDefault="00A550A4" w:rsidP="00A550A4">
      <w:pPr>
        <w:pStyle w:val="ListParagraph"/>
        <w:widowControl w:val="0"/>
        <w:numPr>
          <w:ilvl w:val="1"/>
          <w:numId w:val="138"/>
        </w:numPr>
        <w:tabs>
          <w:tab w:val="left" w:pos="2733"/>
          <w:tab w:val="left" w:pos="2734"/>
        </w:tabs>
        <w:autoSpaceDE w:val="0"/>
        <w:autoSpaceDN w:val="0"/>
        <w:spacing w:after="0" w:line="240" w:lineRule="auto"/>
        <w:ind w:left="1440" w:right="689"/>
        <w:contextualSpacing w:val="0"/>
        <w:rPr>
          <w:sz w:val="18"/>
          <w:szCs w:val="20"/>
        </w:rPr>
      </w:pPr>
      <w:r w:rsidRPr="00A10E99">
        <w:rPr>
          <w:sz w:val="18"/>
          <w:szCs w:val="20"/>
        </w:rPr>
        <w:t>-Say</w:t>
      </w:r>
      <w:r w:rsidRPr="00A10E99">
        <w:rPr>
          <w:spacing w:val="-3"/>
          <w:sz w:val="18"/>
          <w:szCs w:val="20"/>
        </w:rPr>
        <w:t xml:space="preserve"> </w:t>
      </w:r>
      <w:r w:rsidRPr="00A10E99">
        <w:rPr>
          <w:sz w:val="18"/>
          <w:szCs w:val="20"/>
        </w:rPr>
        <w:t>“What</w:t>
      </w:r>
      <w:r w:rsidRPr="00A10E99">
        <w:rPr>
          <w:spacing w:val="-3"/>
          <w:sz w:val="18"/>
          <w:szCs w:val="20"/>
        </w:rPr>
        <w:t xml:space="preserve"> </w:t>
      </w:r>
      <w:r w:rsidRPr="00A10E99">
        <w:rPr>
          <w:sz w:val="18"/>
          <w:szCs w:val="20"/>
        </w:rPr>
        <w:t>do</w:t>
      </w:r>
      <w:r w:rsidRPr="00A10E99">
        <w:rPr>
          <w:spacing w:val="-3"/>
          <w:sz w:val="18"/>
          <w:szCs w:val="20"/>
        </w:rPr>
        <w:t xml:space="preserve"> </w:t>
      </w:r>
      <w:r w:rsidRPr="00A10E99">
        <w:rPr>
          <w:sz w:val="18"/>
          <w:szCs w:val="20"/>
        </w:rPr>
        <w:t>you</w:t>
      </w:r>
      <w:r w:rsidRPr="00A10E99">
        <w:rPr>
          <w:spacing w:val="-3"/>
          <w:sz w:val="18"/>
          <w:szCs w:val="20"/>
        </w:rPr>
        <w:t xml:space="preserve"> </w:t>
      </w:r>
      <w:r w:rsidRPr="00A10E99">
        <w:rPr>
          <w:sz w:val="18"/>
          <w:szCs w:val="20"/>
        </w:rPr>
        <w:t>want?”</w:t>
      </w:r>
      <w:r w:rsidRPr="00A10E99">
        <w:rPr>
          <w:spacing w:val="-3"/>
          <w:sz w:val="18"/>
          <w:szCs w:val="20"/>
        </w:rPr>
        <w:t xml:space="preserve"> </w:t>
      </w:r>
      <w:r w:rsidRPr="00A10E99">
        <w:rPr>
          <w:sz w:val="18"/>
          <w:szCs w:val="20"/>
        </w:rPr>
        <w:t>“Tell</w:t>
      </w:r>
      <w:r w:rsidRPr="00A10E99">
        <w:rPr>
          <w:spacing w:val="-3"/>
          <w:sz w:val="18"/>
          <w:szCs w:val="20"/>
        </w:rPr>
        <w:t xml:space="preserve"> </w:t>
      </w:r>
      <w:r w:rsidRPr="00A10E99">
        <w:rPr>
          <w:sz w:val="18"/>
          <w:szCs w:val="20"/>
        </w:rPr>
        <w:t>me</w:t>
      </w:r>
      <w:r w:rsidRPr="00A10E99">
        <w:rPr>
          <w:spacing w:val="-4"/>
          <w:sz w:val="18"/>
          <w:szCs w:val="20"/>
        </w:rPr>
        <w:t xml:space="preserve"> </w:t>
      </w:r>
      <w:r w:rsidRPr="00A10E99">
        <w:rPr>
          <w:sz w:val="18"/>
          <w:szCs w:val="20"/>
        </w:rPr>
        <w:t>what</w:t>
      </w:r>
      <w:r w:rsidRPr="00A10E99">
        <w:rPr>
          <w:spacing w:val="-3"/>
          <w:sz w:val="18"/>
          <w:szCs w:val="20"/>
        </w:rPr>
        <w:t xml:space="preserve"> </w:t>
      </w:r>
      <w:r w:rsidRPr="00A10E99">
        <w:rPr>
          <w:sz w:val="18"/>
          <w:szCs w:val="20"/>
        </w:rPr>
        <w:t>you</w:t>
      </w:r>
      <w:r w:rsidRPr="00A10E99">
        <w:rPr>
          <w:spacing w:val="-3"/>
          <w:sz w:val="18"/>
          <w:szCs w:val="20"/>
        </w:rPr>
        <w:t xml:space="preserve"> </w:t>
      </w:r>
      <w:r w:rsidRPr="00A10E99">
        <w:rPr>
          <w:sz w:val="18"/>
          <w:szCs w:val="20"/>
        </w:rPr>
        <w:t>want.”</w:t>
      </w:r>
      <w:r w:rsidRPr="00A10E99">
        <w:rPr>
          <w:spacing w:val="-3"/>
          <w:sz w:val="18"/>
          <w:szCs w:val="20"/>
        </w:rPr>
        <w:t xml:space="preserve"> </w:t>
      </w:r>
      <w:r w:rsidRPr="00A10E99">
        <w:rPr>
          <w:sz w:val="18"/>
          <w:szCs w:val="20"/>
        </w:rPr>
        <w:t>Or</w:t>
      </w:r>
      <w:r w:rsidRPr="00A10E99">
        <w:rPr>
          <w:spacing w:val="-3"/>
          <w:sz w:val="18"/>
          <w:szCs w:val="20"/>
        </w:rPr>
        <w:t xml:space="preserve"> </w:t>
      </w:r>
      <w:r w:rsidRPr="00A10E99">
        <w:rPr>
          <w:sz w:val="18"/>
          <w:szCs w:val="20"/>
        </w:rPr>
        <w:t>“How</w:t>
      </w:r>
      <w:r w:rsidRPr="00A10E99">
        <w:rPr>
          <w:spacing w:val="-4"/>
          <w:sz w:val="18"/>
          <w:szCs w:val="20"/>
        </w:rPr>
        <w:t xml:space="preserve"> </w:t>
      </w:r>
      <w:r w:rsidRPr="00A10E99">
        <w:rPr>
          <w:sz w:val="18"/>
          <w:szCs w:val="20"/>
        </w:rPr>
        <w:t>can</w:t>
      </w:r>
      <w:r w:rsidRPr="00A10E99">
        <w:rPr>
          <w:spacing w:val="-3"/>
          <w:sz w:val="18"/>
          <w:szCs w:val="20"/>
        </w:rPr>
        <w:t xml:space="preserve"> </w:t>
      </w:r>
      <w:r w:rsidRPr="00A10E99">
        <w:rPr>
          <w:sz w:val="18"/>
          <w:szCs w:val="20"/>
        </w:rPr>
        <w:t>I</w:t>
      </w:r>
      <w:r w:rsidRPr="00A10E99">
        <w:rPr>
          <w:spacing w:val="-3"/>
          <w:sz w:val="18"/>
          <w:szCs w:val="20"/>
        </w:rPr>
        <w:t xml:space="preserve"> </w:t>
      </w:r>
      <w:r w:rsidRPr="00A10E99">
        <w:rPr>
          <w:sz w:val="18"/>
          <w:szCs w:val="20"/>
        </w:rPr>
        <w:t>help</w:t>
      </w:r>
      <w:r w:rsidRPr="00A10E99">
        <w:rPr>
          <w:spacing w:val="-3"/>
          <w:sz w:val="18"/>
          <w:szCs w:val="20"/>
        </w:rPr>
        <w:t xml:space="preserve"> </w:t>
      </w:r>
      <w:r w:rsidRPr="00A10E99">
        <w:rPr>
          <w:sz w:val="18"/>
          <w:szCs w:val="20"/>
        </w:rPr>
        <w:t>you?”</w:t>
      </w:r>
      <w:r w:rsidRPr="00A10E99">
        <w:rPr>
          <w:spacing w:val="-3"/>
          <w:sz w:val="18"/>
          <w:szCs w:val="20"/>
        </w:rPr>
        <w:t xml:space="preserve"> </w:t>
      </w:r>
      <w:r w:rsidRPr="00A10E99">
        <w:rPr>
          <w:sz w:val="18"/>
          <w:szCs w:val="20"/>
        </w:rPr>
        <w:t>(if you</w:t>
      </w:r>
      <w:r w:rsidRPr="00A10E99">
        <w:rPr>
          <w:spacing w:val="-3"/>
          <w:sz w:val="18"/>
          <w:szCs w:val="20"/>
        </w:rPr>
        <w:t xml:space="preserve"> </w:t>
      </w:r>
      <w:r w:rsidRPr="00A10E99">
        <w:rPr>
          <w:sz w:val="18"/>
          <w:szCs w:val="20"/>
        </w:rPr>
        <w:t>are unsure what the child wants)</w:t>
      </w:r>
    </w:p>
    <w:p w14:paraId="403E5D82" w14:textId="77777777" w:rsidR="00A550A4" w:rsidRPr="00A10E99" w:rsidRDefault="00A550A4" w:rsidP="00A550A4">
      <w:pPr>
        <w:pStyle w:val="ListParagraph"/>
        <w:widowControl w:val="0"/>
        <w:numPr>
          <w:ilvl w:val="0"/>
          <w:numId w:val="138"/>
        </w:numPr>
        <w:tabs>
          <w:tab w:val="left" w:pos="2013"/>
          <w:tab w:val="left" w:pos="2014"/>
        </w:tabs>
        <w:autoSpaceDE w:val="0"/>
        <w:autoSpaceDN w:val="0"/>
        <w:spacing w:after="0" w:line="243" w:lineRule="exact"/>
        <w:ind w:left="720" w:hanging="361"/>
        <w:contextualSpacing w:val="0"/>
        <w:rPr>
          <w:sz w:val="18"/>
          <w:szCs w:val="20"/>
        </w:rPr>
      </w:pPr>
      <w:r w:rsidRPr="00A10E99">
        <w:rPr>
          <w:sz w:val="18"/>
          <w:szCs w:val="20"/>
        </w:rPr>
        <w:t>Allow</w:t>
      </w:r>
      <w:r w:rsidRPr="00A10E99">
        <w:rPr>
          <w:spacing w:val="-5"/>
          <w:sz w:val="18"/>
          <w:szCs w:val="20"/>
        </w:rPr>
        <w:t xml:space="preserve"> </w:t>
      </w:r>
      <w:r w:rsidRPr="00A10E99">
        <w:rPr>
          <w:sz w:val="18"/>
          <w:szCs w:val="20"/>
        </w:rPr>
        <w:t>5-10</w:t>
      </w:r>
      <w:r w:rsidRPr="00A10E99">
        <w:rPr>
          <w:spacing w:val="-4"/>
          <w:sz w:val="18"/>
          <w:szCs w:val="20"/>
        </w:rPr>
        <w:t xml:space="preserve"> </w:t>
      </w:r>
      <w:r w:rsidRPr="00A10E99">
        <w:rPr>
          <w:sz w:val="18"/>
          <w:szCs w:val="20"/>
        </w:rPr>
        <w:t>seconds</w:t>
      </w:r>
      <w:r w:rsidRPr="00A10E99">
        <w:rPr>
          <w:spacing w:val="-3"/>
          <w:sz w:val="18"/>
          <w:szCs w:val="20"/>
        </w:rPr>
        <w:t xml:space="preserve"> </w:t>
      </w:r>
      <w:r w:rsidRPr="00A10E99">
        <w:rPr>
          <w:sz w:val="18"/>
          <w:szCs w:val="20"/>
        </w:rPr>
        <w:t>for</w:t>
      </w:r>
      <w:r w:rsidRPr="00A10E99">
        <w:rPr>
          <w:spacing w:val="-4"/>
          <w:sz w:val="18"/>
          <w:szCs w:val="20"/>
        </w:rPr>
        <w:t xml:space="preserve"> </w:t>
      </w:r>
      <w:r w:rsidRPr="00A10E99">
        <w:rPr>
          <w:sz w:val="18"/>
          <w:szCs w:val="20"/>
        </w:rPr>
        <w:t>the</w:t>
      </w:r>
      <w:r w:rsidRPr="00A10E99">
        <w:rPr>
          <w:spacing w:val="-4"/>
          <w:sz w:val="18"/>
          <w:szCs w:val="20"/>
        </w:rPr>
        <w:t xml:space="preserve"> </w:t>
      </w:r>
      <w:r w:rsidRPr="00A10E99">
        <w:rPr>
          <w:sz w:val="18"/>
          <w:szCs w:val="20"/>
        </w:rPr>
        <w:t>child</w:t>
      </w:r>
      <w:r w:rsidRPr="00A10E99">
        <w:rPr>
          <w:spacing w:val="-3"/>
          <w:sz w:val="18"/>
          <w:szCs w:val="20"/>
        </w:rPr>
        <w:t xml:space="preserve"> </w:t>
      </w:r>
      <w:r w:rsidRPr="00A10E99">
        <w:rPr>
          <w:sz w:val="18"/>
          <w:szCs w:val="20"/>
        </w:rPr>
        <w:t>to</w:t>
      </w:r>
      <w:r w:rsidRPr="00A10E99">
        <w:rPr>
          <w:spacing w:val="-4"/>
          <w:sz w:val="18"/>
          <w:szCs w:val="20"/>
        </w:rPr>
        <w:t xml:space="preserve"> </w:t>
      </w:r>
      <w:r w:rsidRPr="00A10E99">
        <w:rPr>
          <w:sz w:val="18"/>
          <w:szCs w:val="20"/>
        </w:rPr>
        <w:t>process</w:t>
      </w:r>
      <w:r w:rsidRPr="00A10E99">
        <w:rPr>
          <w:spacing w:val="-3"/>
          <w:sz w:val="18"/>
          <w:szCs w:val="20"/>
        </w:rPr>
        <w:t xml:space="preserve"> </w:t>
      </w:r>
      <w:r w:rsidRPr="00A10E99">
        <w:rPr>
          <w:spacing w:val="-2"/>
          <w:sz w:val="18"/>
          <w:szCs w:val="20"/>
        </w:rPr>
        <w:t>request</w:t>
      </w:r>
    </w:p>
    <w:p w14:paraId="33961680" w14:textId="77777777" w:rsidR="00A550A4" w:rsidRPr="00A10E99" w:rsidRDefault="00A550A4" w:rsidP="00A550A4">
      <w:pPr>
        <w:pStyle w:val="ListParagraph"/>
        <w:widowControl w:val="0"/>
        <w:numPr>
          <w:ilvl w:val="0"/>
          <w:numId w:val="138"/>
        </w:numPr>
        <w:tabs>
          <w:tab w:val="left" w:pos="2013"/>
          <w:tab w:val="left" w:pos="2014"/>
        </w:tabs>
        <w:autoSpaceDE w:val="0"/>
        <w:autoSpaceDN w:val="0"/>
        <w:spacing w:before="1" w:after="0" w:line="240" w:lineRule="auto"/>
        <w:ind w:left="720" w:hanging="361"/>
        <w:contextualSpacing w:val="0"/>
        <w:rPr>
          <w:sz w:val="18"/>
          <w:szCs w:val="20"/>
        </w:rPr>
      </w:pPr>
      <w:r w:rsidRPr="00A10E99">
        <w:rPr>
          <w:sz w:val="18"/>
          <w:szCs w:val="20"/>
        </w:rPr>
        <w:t>Repeat</w:t>
      </w:r>
      <w:r w:rsidRPr="00A10E99">
        <w:rPr>
          <w:spacing w:val="-6"/>
          <w:sz w:val="18"/>
          <w:szCs w:val="20"/>
        </w:rPr>
        <w:t xml:space="preserve"> </w:t>
      </w:r>
      <w:r w:rsidRPr="00A10E99">
        <w:rPr>
          <w:sz w:val="18"/>
          <w:szCs w:val="20"/>
        </w:rPr>
        <w:t>prompt</w:t>
      </w:r>
      <w:r w:rsidRPr="00A10E99">
        <w:rPr>
          <w:spacing w:val="-5"/>
          <w:sz w:val="18"/>
          <w:szCs w:val="20"/>
        </w:rPr>
        <w:t xml:space="preserve"> </w:t>
      </w:r>
      <w:r w:rsidRPr="00A10E99">
        <w:rPr>
          <w:sz w:val="18"/>
          <w:szCs w:val="20"/>
        </w:rPr>
        <w:t>if</w:t>
      </w:r>
      <w:r w:rsidRPr="00A10E99">
        <w:rPr>
          <w:spacing w:val="-6"/>
          <w:sz w:val="18"/>
          <w:szCs w:val="20"/>
        </w:rPr>
        <w:t xml:space="preserve"> </w:t>
      </w:r>
      <w:r w:rsidRPr="00A10E99">
        <w:rPr>
          <w:spacing w:val="-2"/>
          <w:sz w:val="18"/>
          <w:szCs w:val="20"/>
        </w:rPr>
        <w:t>necessary</w:t>
      </w:r>
    </w:p>
    <w:p w14:paraId="1FE9F0E9" w14:textId="77777777" w:rsidR="00A550A4" w:rsidRPr="00A10E99" w:rsidRDefault="00A550A4" w:rsidP="00A550A4">
      <w:pPr>
        <w:pStyle w:val="ListParagraph"/>
        <w:widowControl w:val="0"/>
        <w:numPr>
          <w:ilvl w:val="0"/>
          <w:numId w:val="138"/>
        </w:numPr>
        <w:tabs>
          <w:tab w:val="left" w:pos="2013"/>
          <w:tab w:val="left" w:pos="2014"/>
        </w:tabs>
        <w:autoSpaceDE w:val="0"/>
        <w:autoSpaceDN w:val="0"/>
        <w:spacing w:before="1" w:after="0" w:line="240" w:lineRule="auto"/>
        <w:ind w:left="720" w:hanging="361"/>
        <w:contextualSpacing w:val="0"/>
        <w:rPr>
          <w:sz w:val="18"/>
          <w:szCs w:val="20"/>
        </w:rPr>
      </w:pPr>
      <w:r w:rsidRPr="00A10E99">
        <w:rPr>
          <w:sz w:val="18"/>
          <w:szCs w:val="20"/>
        </w:rPr>
        <w:t>If</w:t>
      </w:r>
      <w:r w:rsidRPr="00A10E99">
        <w:rPr>
          <w:spacing w:val="-6"/>
          <w:sz w:val="18"/>
          <w:szCs w:val="20"/>
        </w:rPr>
        <w:t xml:space="preserve"> </w:t>
      </w:r>
      <w:r w:rsidRPr="00A10E99">
        <w:rPr>
          <w:sz w:val="18"/>
          <w:szCs w:val="20"/>
        </w:rPr>
        <w:t>child</w:t>
      </w:r>
      <w:r w:rsidRPr="00A10E99">
        <w:rPr>
          <w:spacing w:val="-4"/>
          <w:sz w:val="18"/>
          <w:szCs w:val="20"/>
        </w:rPr>
        <w:t xml:space="preserve"> </w:t>
      </w:r>
      <w:r w:rsidRPr="00A10E99">
        <w:rPr>
          <w:sz w:val="18"/>
          <w:szCs w:val="20"/>
        </w:rPr>
        <w:t>makes</w:t>
      </w:r>
      <w:r w:rsidRPr="00A10E99">
        <w:rPr>
          <w:spacing w:val="-5"/>
          <w:sz w:val="18"/>
          <w:szCs w:val="20"/>
        </w:rPr>
        <w:t xml:space="preserve"> </w:t>
      </w:r>
      <w:r w:rsidRPr="00A10E99">
        <w:rPr>
          <w:sz w:val="18"/>
          <w:szCs w:val="20"/>
        </w:rPr>
        <w:t>appropriate</w:t>
      </w:r>
      <w:r w:rsidRPr="00A10E99">
        <w:rPr>
          <w:spacing w:val="-6"/>
          <w:sz w:val="18"/>
          <w:szCs w:val="20"/>
        </w:rPr>
        <w:t xml:space="preserve"> </w:t>
      </w:r>
      <w:r w:rsidRPr="00A10E99">
        <w:rPr>
          <w:sz w:val="18"/>
          <w:szCs w:val="20"/>
        </w:rPr>
        <w:t>request,</w:t>
      </w:r>
      <w:r w:rsidRPr="00A10E99">
        <w:rPr>
          <w:spacing w:val="-5"/>
          <w:sz w:val="18"/>
          <w:szCs w:val="20"/>
        </w:rPr>
        <w:t xml:space="preserve"> </w:t>
      </w:r>
      <w:r w:rsidRPr="00A10E99">
        <w:rPr>
          <w:sz w:val="18"/>
          <w:szCs w:val="20"/>
        </w:rPr>
        <w:t>then</w:t>
      </w:r>
      <w:r w:rsidRPr="00A10E99">
        <w:rPr>
          <w:spacing w:val="-5"/>
          <w:sz w:val="18"/>
          <w:szCs w:val="20"/>
        </w:rPr>
        <w:t xml:space="preserve"> </w:t>
      </w:r>
      <w:r w:rsidRPr="00A10E99">
        <w:rPr>
          <w:sz w:val="18"/>
          <w:szCs w:val="20"/>
        </w:rPr>
        <w:t>praise</w:t>
      </w:r>
      <w:r w:rsidRPr="00A10E99">
        <w:rPr>
          <w:spacing w:val="-6"/>
          <w:sz w:val="18"/>
          <w:szCs w:val="20"/>
        </w:rPr>
        <w:t xml:space="preserve"> </w:t>
      </w:r>
      <w:r w:rsidRPr="00A10E99">
        <w:rPr>
          <w:sz w:val="18"/>
          <w:szCs w:val="20"/>
        </w:rPr>
        <w:t>and</w:t>
      </w:r>
      <w:r w:rsidRPr="00A10E99">
        <w:rPr>
          <w:spacing w:val="-5"/>
          <w:sz w:val="18"/>
          <w:szCs w:val="20"/>
        </w:rPr>
        <w:t xml:space="preserve"> </w:t>
      </w:r>
      <w:r w:rsidRPr="00A10E99">
        <w:rPr>
          <w:spacing w:val="-2"/>
          <w:sz w:val="18"/>
          <w:szCs w:val="20"/>
        </w:rPr>
        <w:t>comply.</w:t>
      </w:r>
    </w:p>
    <w:p w14:paraId="6CCBEE43" w14:textId="77777777" w:rsidR="00A550A4" w:rsidRPr="00A10E99" w:rsidRDefault="00A550A4" w:rsidP="00A550A4">
      <w:pPr>
        <w:pStyle w:val="ListParagraph"/>
        <w:widowControl w:val="0"/>
        <w:numPr>
          <w:ilvl w:val="0"/>
          <w:numId w:val="138"/>
        </w:numPr>
        <w:tabs>
          <w:tab w:val="left" w:pos="2013"/>
          <w:tab w:val="left" w:pos="2014"/>
        </w:tabs>
        <w:autoSpaceDE w:val="0"/>
        <w:autoSpaceDN w:val="0"/>
        <w:spacing w:before="1" w:after="0" w:line="240" w:lineRule="auto"/>
        <w:ind w:left="720" w:hanging="361"/>
        <w:contextualSpacing w:val="0"/>
        <w:rPr>
          <w:sz w:val="18"/>
          <w:szCs w:val="20"/>
        </w:rPr>
      </w:pPr>
      <w:r w:rsidRPr="00A10E99">
        <w:rPr>
          <w:sz w:val="18"/>
          <w:szCs w:val="20"/>
        </w:rPr>
        <w:t>If</w:t>
      </w:r>
      <w:r w:rsidRPr="00A10E99">
        <w:rPr>
          <w:spacing w:val="-7"/>
          <w:sz w:val="18"/>
          <w:szCs w:val="20"/>
        </w:rPr>
        <w:t xml:space="preserve"> </w:t>
      </w:r>
      <w:r w:rsidRPr="00A10E99">
        <w:rPr>
          <w:sz w:val="18"/>
          <w:szCs w:val="20"/>
        </w:rPr>
        <w:t>child</w:t>
      </w:r>
      <w:r w:rsidRPr="00A10E99">
        <w:rPr>
          <w:spacing w:val="-5"/>
          <w:sz w:val="18"/>
          <w:szCs w:val="20"/>
        </w:rPr>
        <w:t xml:space="preserve"> </w:t>
      </w:r>
      <w:r w:rsidRPr="00A10E99">
        <w:rPr>
          <w:sz w:val="18"/>
          <w:szCs w:val="20"/>
        </w:rPr>
        <w:t>becomes</w:t>
      </w:r>
      <w:r w:rsidRPr="00A10E99">
        <w:rPr>
          <w:spacing w:val="-5"/>
          <w:sz w:val="18"/>
          <w:szCs w:val="20"/>
        </w:rPr>
        <w:t xml:space="preserve"> </w:t>
      </w:r>
      <w:r w:rsidRPr="00A10E99">
        <w:rPr>
          <w:sz w:val="18"/>
          <w:szCs w:val="20"/>
        </w:rPr>
        <w:t>more</w:t>
      </w:r>
      <w:r w:rsidRPr="00A10E99">
        <w:rPr>
          <w:spacing w:val="-6"/>
          <w:sz w:val="18"/>
          <w:szCs w:val="20"/>
        </w:rPr>
        <w:t xml:space="preserve"> </w:t>
      </w:r>
      <w:r w:rsidRPr="00A10E99">
        <w:rPr>
          <w:sz w:val="18"/>
          <w:szCs w:val="20"/>
        </w:rPr>
        <w:t>agitated,</w:t>
      </w:r>
      <w:r w:rsidRPr="00A10E99">
        <w:rPr>
          <w:spacing w:val="-6"/>
          <w:sz w:val="18"/>
          <w:szCs w:val="20"/>
        </w:rPr>
        <w:t xml:space="preserve"> </w:t>
      </w:r>
      <w:r w:rsidRPr="00A10E99">
        <w:rPr>
          <w:sz w:val="18"/>
          <w:szCs w:val="20"/>
        </w:rPr>
        <w:t>consider</w:t>
      </w:r>
      <w:r w:rsidRPr="00A10E99">
        <w:rPr>
          <w:spacing w:val="-6"/>
          <w:sz w:val="18"/>
          <w:szCs w:val="20"/>
        </w:rPr>
        <w:t xml:space="preserve"> </w:t>
      </w:r>
      <w:r w:rsidRPr="00A10E99">
        <w:rPr>
          <w:sz w:val="18"/>
          <w:szCs w:val="20"/>
        </w:rPr>
        <w:t>switching</w:t>
      </w:r>
      <w:r w:rsidRPr="00A10E99">
        <w:rPr>
          <w:spacing w:val="-6"/>
          <w:sz w:val="18"/>
          <w:szCs w:val="20"/>
        </w:rPr>
        <w:t xml:space="preserve"> </w:t>
      </w:r>
      <w:r w:rsidRPr="00A10E99">
        <w:rPr>
          <w:spacing w:val="-2"/>
          <w:sz w:val="18"/>
          <w:szCs w:val="20"/>
        </w:rPr>
        <w:t>strategy.</w:t>
      </w:r>
    </w:p>
    <w:p w14:paraId="66807573" w14:textId="77777777" w:rsidR="00A550A4" w:rsidRPr="00A10E99" w:rsidRDefault="00A550A4" w:rsidP="00A550A4">
      <w:pPr>
        <w:pStyle w:val="BodyText"/>
        <w:spacing w:before="11"/>
        <w:rPr>
          <w:sz w:val="18"/>
          <w:szCs w:val="18"/>
        </w:rPr>
      </w:pPr>
    </w:p>
    <w:p w14:paraId="6926B962" w14:textId="77777777" w:rsidR="00A550A4" w:rsidRPr="00A10E99" w:rsidRDefault="00A550A4" w:rsidP="00A550A4">
      <w:pPr>
        <w:pStyle w:val="BodyText"/>
        <w:ind w:right="262"/>
        <w:rPr>
          <w:sz w:val="18"/>
          <w:szCs w:val="18"/>
        </w:rPr>
      </w:pPr>
      <w:r w:rsidRPr="00A10E99">
        <w:rPr>
          <w:b/>
          <w:sz w:val="18"/>
          <w:szCs w:val="18"/>
        </w:rPr>
        <w:t>PROMPT:</w:t>
      </w:r>
      <w:r w:rsidRPr="00A10E99">
        <w:rPr>
          <w:b/>
          <w:spacing w:val="-3"/>
          <w:sz w:val="18"/>
          <w:szCs w:val="18"/>
        </w:rPr>
        <w:t xml:space="preserve"> </w:t>
      </w:r>
      <w:r w:rsidRPr="00A10E99">
        <w:rPr>
          <w:sz w:val="18"/>
          <w:szCs w:val="18"/>
        </w:rPr>
        <w:t>When</w:t>
      </w:r>
      <w:r w:rsidRPr="00A10E99">
        <w:rPr>
          <w:spacing w:val="-2"/>
          <w:sz w:val="18"/>
          <w:szCs w:val="18"/>
        </w:rPr>
        <w:t xml:space="preserve"> </w:t>
      </w:r>
      <w:r w:rsidRPr="00A10E99">
        <w:rPr>
          <w:sz w:val="18"/>
          <w:szCs w:val="18"/>
        </w:rPr>
        <w:t>HELP</w:t>
      </w:r>
      <w:r w:rsidRPr="00A10E99">
        <w:rPr>
          <w:spacing w:val="-3"/>
          <w:sz w:val="18"/>
          <w:szCs w:val="18"/>
        </w:rPr>
        <w:t xml:space="preserve"> </w:t>
      </w:r>
      <w:r w:rsidRPr="00A10E99">
        <w:rPr>
          <w:sz w:val="18"/>
          <w:szCs w:val="18"/>
        </w:rPr>
        <w:t>strategy</w:t>
      </w:r>
      <w:r w:rsidRPr="00A10E99">
        <w:rPr>
          <w:spacing w:val="-3"/>
          <w:sz w:val="18"/>
          <w:szCs w:val="18"/>
        </w:rPr>
        <w:t xml:space="preserve"> </w:t>
      </w:r>
      <w:r w:rsidRPr="00A10E99">
        <w:rPr>
          <w:sz w:val="18"/>
          <w:szCs w:val="18"/>
        </w:rPr>
        <w:t>has</w:t>
      </w:r>
      <w:r w:rsidRPr="00A10E99">
        <w:rPr>
          <w:spacing w:val="-3"/>
          <w:sz w:val="18"/>
          <w:szCs w:val="18"/>
        </w:rPr>
        <w:t xml:space="preserve"> </w:t>
      </w:r>
      <w:r w:rsidRPr="00A10E99">
        <w:rPr>
          <w:sz w:val="18"/>
          <w:szCs w:val="18"/>
        </w:rPr>
        <w:t>not</w:t>
      </w:r>
      <w:r w:rsidRPr="00A10E99">
        <w:rPr>
          <w:spacing w:val="-3"/>
          <w:sz w:val="18"/>
          <w:szCs w:val="18"/>
        </w:rPr>
        <w:t xml:space="preserve"> </w:t>
      </w:r>
      <w:r w:rsidRPr="00A10E99">
        <w:rPr>
          <w:sz w:val="18"/>
          <w:szCs w:val="18"/>
        </w:rPr>
        <w:t>been</w:t>
      </w:r>
      <w:r w:rsidRPr="00A10E99">
        <w:rPr>
          <w:spacing w:val="-3"/>
          <w:sz w:val="18"/>
          <w:szCs w:val="18"/>
        </w:rPr>
        <w:t xml:space="preserve"> </w:t>
      </w:r>
      <w:r w:rsidRPr="00A10E99">
        <w:rPr>
          <w:sz w:val="18"/>
          <w:szCs w:val="18"/>
        </w:rPr>
        <w:t>effective</w:t>
      </w:r>
      <w:r w:rsidRPr="00A10E99">
        <w:rPr>
          <w:spacing w:val="-3"/>
          <w:sz w:val="18"/>
          <w:szCs w:val="18"/>
        </w:rPr>
        <w:t xml:space="preserve"> </w:t>
      </w:r>
      <w:r w:rsidRPr="00A10E99">
        <w:rPr>
          <w:sz w:val="18"/>
          <w:szCs w:val="18"/>
        </w:rPr>
        <w:t>or</w:t>
      </w:r>
      <w:r w:rsidRPr="00A10E99">
        <w:rPr>
          <w:spacing w:val="-3"/>
          <w:sz w:val="18"/>
          <w:szCs w:val="18"/>
        </w:rPr>
        <w:t xml:space="preserve"> </w:t>
      </w:r>
      <w:r w:rsidRPr="00A10E99">
        <w:rPr>
          <w:sz w:val="18"/>
          <w:szCs w:val="18"/>
        </w:rPr>
        <w:t>is</w:t>
      </w:r>
      <w:r w:rsidRPr="00A10E99">
        <w:rPr>
          <w:spacing w:val="-3"/>
          <w:sz w:val="18"/>
          <w:szCs w:val="18"/>
        </w:rPr>
        <w:t xml:space="preserve"> </w:t>
      </w:r>
      <w:r w:rsidRPr="00A10E99">
        <w:rPr>
          <w:sz w:val="18"/>
          <w:szCs w:val="18"/>
        </w:rPr>
        <w:t>not</w:t>
      </w:r>
      <w:r w:rsidRPr="00A10E99">
        <w:rPr>
          <w:spacing w:val="-3"/>
          <w:sz w:val="18"/>
          <w:szCs w:val="18"/>
        </w:rPr>
        <w:t xml:space="preserve"> </w:t>
      </w:r>
      <w:r w:rsidRPr="00A10E99">
        <w:rPr>
          <w:sz w:val="18"/>
          <w:szCs w:val="18"/>
        </w:rPr>
        <w:t>appropriate</w:t>
      </w:r>
      <w:r w:rsidRPr="00A10E99">
        <w:rPr>
          <w:spacing w:val="-3"/>
          <w:sz w:val="18"/>
          <w:szCs w:val="18"/>
        </w:rPr>
        <w:t xml:space="preserve"> </w:t>
      </w:r>
      <w:r w:rsidRPr="00A10E99">
        <w:rPr>
          <w:sz w:val="18"/>
          <w:szCs w:val="18"/>
        </w:rPr>
        <w:t>to</w:t>
      </w:r>
      <w:r w:rsidRPr="00A10E99">
        <w:rPr>
          <w:spacing w:val="-3"/>
          <w:sz w:val="18"/>
          <w:szCs w:val="18"/>
        </w:rPr>
        <w:t xml:space="preserve"> </w:t>
      </w:r>
      <w:r w:rsidRPr="00A10E99">
        <w:rPr>
          <w:sz w:val="18"/>
          <w:szCs w:val="18"/>
        </w:rPr>
        <w:t>use</w:t>
      </w:r>
      <w:r w:rsidRPr="00A10E99">
        <w:rPr>
          <w:spacing w:val="-3"/>
          <w:sz w:val="18"/>
          <w:szCs w:val="18"/>
        </w:rPr>
        <w:t xml:space="preserve"> </w:t>
      </w:r>
      <w:r w:rsidRPr="00A10E99">
        <w:rPr>
          <w:sz w:val="18"/>
          <w:szCs w:val="18"/>
        </w:rPr>
        <w:t>or</w:t>
      </w:r>
      <w:r w:rsidRPr="00A10E99">
        <w:rPr>
          <w:spacing w:val="-3"/>
          <w:sz w:val="18"/>
          <w:szCs w:val="18"/>
        </w:rPr>
        <w:t xml:space="preserve"> </w:t>
      </w:r>
      <w:r w:rsidRPr="00A10E99">
        <w:rPr>
          <w:sz w:val="18"/>
          <w:szCs w:val="18"/>
        </w:rPr>
        <w:t>when</w:t>
      </w:r>
      <w:r w:rsidRPr="00A10E99">
        <w:rPr>
          <w:spacing w:val="-3"/>
          <w:sz w:val="18"/>
          <w:szCs w:val="18"/>
        </w:rPr>
        <w:t xml:space="preserve"> </w:t>
      </w:r>
      <w:r w:rsidRPr="00A10E99">
        <w:rPr>
          <w:sz w:val="18"/>
          <w:szCs w:val="18"/>
        </w:rPr>
        <w:t>you</w:t>
      </w:r>
      <w:r w:rsidRPr="00A10E99">
        <w:rPr>
          <w:spacing w:val="-3"/>
          <w:sz w:val="18"/>
          <w:szCs w:val="18"/>
        </w:rPr>
        <w:t xml:space="preserve"> </w:t>
      </w:r>
      <w:r w:rsidRPr="00A10E99">
        <w:rPr>
          <w:sz w:val="18"/>
          <w:szCs w:val="18"/>
        </w:rPr>
        <w:t>think</w:t>
      </w:r>
      <w:r w:rsidRPr="00A10E99">
        <w:rPr>
          <w:spacing w:val="-3"/>
          <w:sz w:val="18"/>
          <w:szCs w:val="18"/>
        </w:rPr>
        <w:t xml:space="preserve"> </w:t>
      </w:r>
      <w:r w:rsidRPr="00A10E99">
        <w:rPr>
          <w:sz w:val="18"/>
          <w:szCs w:val="18"/>
        </w:rPr>
        <w:t>the</w:t>
      </w:r>
      <w:r w:rsidRPr="00A10E99">
        <w:rPr>
          <w:spacing w:val="-3"/>
          <w:sz w:val="18"/>
          <w:szCs w:val="18"/>
        </w:rPr>
        <w:t xml:space="preserve"> </w:t>
      </w:r>
      <w:r w:rsidRPr="00A10E99">
        <w:rPr>
          <w:sz w:val="18"/>
          <w:szCs w:val="18"/>
        </w:rPr>
        <w:t>person is likely to comply with your request</w:t>
      </w:r>
    </w:p>
    <w:p w14:paraId="0DA2C111" w14:textId="77777777" w:rsidR="00A550A4" w:rsidRPr="00A10E99" w:rsidRDefault="00A550A4" w:rsidP="00A550A4">
      <w:pPr>
        <w:pStyle w:val="ListParagraph"/>
        <w:widowControl w:val="0"/>
        <w:numPr>
          <w:ilvl w:val="0"/>
          <w:numId w:val="137"/>
        </w:numPr>
        <w:tabs>
          <w:tab w:val="left" w:pos="2013"/>
          <w:tab w:val="left" w:pos="2014"/>
        </w:tabs>
        <w:autoSpaceDE w:val="0"/>
        <w:autoSpaceDN w:val="0"/>
        <w:spacing w:before="1" w:after="0" w:line="243" w:lineRule="exact"/>
        <w:ind w:left="720" w:hanging="361"/>
        <w:contextualSpacing w:val="0"/>
        <w:rPr>
          <w:sz w:val="18"/>
          <w:szCs w:val="20"/>
        </w:rPr>
      </w:pPr>
      <w:r w:rsidRPr="00A10E99">
        <w:rPr>
          <w:sz w:val="18"/>
          <w:szCs w:val="20"/>
        </w:rPr>
        <w:t>Identify</w:t>
      </w:r>
      <w:r w:rsidRPr="00A10E99">
        <w:rPr>
          <w:spacing w:val="-6"/>
          <w:sz w:val="18"/>
          <w:szCs w:val="20"/>
        </w:rPr>
        <w:t xml:space="preserve"> </w:t>
      </w:r>
      <w:r w:rsidRPr="00A10E99">
        <w:rPr>
          <w:sz w:val="18"/>
          <w:szCs w:val="20"/>
        </w:rPr>
        <w:t>an</w:t>
      </w:r>
      <w:r w:rsidRPr="00A10E99">
        <w:rPr>
          <w:spacing w:val="-4"/>
          <w:sz w:val="18"/>
          <w:szCs w:val="20"/>
        </w:rPr>
        <w:t xml:space="preserve"> </w:t>
      </w:r>
      <w:r w:rsidRPr="00A10E99">
        <w:rPr>
          <w:sz w:val="18"/>
          <w:szCs w:val="20"/>
        </w:rPr>
        <w:t>incompatible</w:t>
      </w:r>
      <w:r w:rsidRPr="00A10E99">
        <w:rPr>
          <w:spacing w:val="-7"/>
          <w:sz w:val="18"/>
          <w:szCs w:val="20"/>
        </w:rPr>
        <w:t xml:space="preserve"> </w:t>
      </w:r>
      <w:r w:rsidRPr="00A10E99">
        <w:rPr>
          <w:sz w:val="18"/>
          <w:szCs w:val="20"/>
        </w:rPr>
        <w:t>or</w:t>
      </w:r>
      <w:r w:rsidRPr="00A10E99">
        <w:rPr>
          <w:spacing w:val="-6"/>
          <w:sz w:val="18"/>
          <w:szCs w:val="20"/>
        </w:rPr>
        <w:t xml:space="preserve"> </w:t>
      </w:r>
      <w:r w:rsidRPr="00A10E99">
        <w:rPr>
          <w:sz w:val="18"/>
          <w:szCs w:val="20"/>
        </w:rPr>
        <w:t>high</w:t>
      </w:r>
      <w:r w:rsidRPr="00A10E99">
        <w:rPr>
          <w:spacing w:val="-4"/>
          <w:sz w:val="18"/>
          <w:szCs w:val="20"/>
        </w:rPr>
        <w:t xml:space="preserve"> </w:t>
      </w:r>
      <w:r w:rsidRPr="00A10E99">
        <w:rPr>
          <w:sz w:val="18"/>
          <w:szCs w:val="20"/>
        </w:rPr>
        <w:t>probability</w:t>
      </w:r>
      <w:r w:rsidRPr="00A10E99">
        <w:rPr>
          <w:spacing w:val="-4"/>
          <w:sz w:val="18"/>
          <w:szCs w:val="20"/>
        </w:rPr>
        <w:t xml:space="preserve"> </w:t>
      </w:r>
      <w:r w:rsidRPr="00A10E99">
        <w:rPr>
          <w:spacing w:val="-2"/>
          <w:sz w:val="18"/>
          <w:szCs w:val="20"/>
        </w:rPr>
        <w:t>behavior</w:t>
      </w:r>
    </w:p>
    <w:p w14:paraId="37D56232" w14:textId="77777777" w:rsidR="00A550A4" w:rsidRPr="00A10E99" w:rsidRDefault="00A550A4" w:rsidP="00A550A4">
      <w:pPr>
        <w:pStyle w:val="ListParagraph"/>
        <w:widowControl w:val="0"/>
        <w:numPr>
          <w:ilvl w:val="0"/>
          <w:numId w:val="137"/>
        </w:numPr>
        <w:tabs>
          <w:tab w:val="left" w:pos="2013"/>
          <w:tab w:val="left" w:pos="2014"/>
        </w:tabs>
        <w:autoSpaceDE w:val="0"/>
        <w:autoSpaceDN w:val="0"/>
        <w:spacing w:after="0" w:line="243" w:lineRule="exact"/>
        <w:ind w:left="720" w:hanging="361"/>
        <w:contextualSpacing w:val="0"/>
        <w:rPr>
          <w:sz w:val="18"/>
          <w:szCs w:val="20"/>
        </w:rPr>
      </w:pPr>
      <w:r w:rsidRPr="00A10E99">
        <w:rPr>
          <w:sz w:val="18"/>
          <w:szCs w:val="20"/>
        </w:rPr>
        <w:t>Approach</w:t>
      </w:r>
      <w:r w:rsidRPr="00A10E99">
        <w:rPr>
          <w:spacing w:val="-4"/>
          <w:sz w:val="18"/>
          <w:szCs w:val="20"/>
        </w:rPr>
        <w:t xml:space="preserve"> </w:t>
      </w:r>
      <w:r w:rsidRPr="00A10E99">
        <w:rPr>
          <w:sz w:val="18"/>
          <w:szCs w:val="20"/>
        </w:rPr>
        <w:t>using</w:t>
      </w:r>
      <w:r w:rsidRPr="00A10E99">
        <w:rPr>
          <w:spacing w:val="-6"/>
          <w:sz w:val="18"/>
          <w:szCs w:val="20"/>
        </w:rPr>
        <w:t xml:space="preserve"> </w:t>
      </w:r>
      <w:r w:rsidRPr="00A10E99">
        <w:rPr>
          <w:sz w:val="18"/>
          <w:szCs w:val="20"/>
        </w:rPr>
        <w:t>safety</w:t>
      </w:r>
      <w:r w:rsidRPr="00A10E99">
        <w:rPr>
          <w:spacing w:val="-4"/>
          <w:sz w:val="18"/>
          <w:szCs w:val="20"/>
        </w:rPr>
        <w:t xml:space="preserve"> </w:t>
      </w:r>
      <w:r w:rsidRPr="00A10E99">
        <w:rPr>
          <w:sz w:val="18"/>
          <w:szCs w:val="20"/>
        </w:rPr>
        <w:t>stance</w:t>
      </w:r>
      <w:r w:rsidRPr="00A10E99">
        <w:rPr>
          <w:spacing w:val="-7"/>
          <w:sz w:val="18"/>
          <w:szCs w:val="20"/>
        </w:rPr>
        <w:t xml:space="preserve"> </w:t>
      </w:r>
      <w:r w:rsidRPr="00A10E99">
        <w:rPr>
          <w:sz w:val="18"/>
          <w:szCs w:val="20"/>
        </w:rPr>
        <w:t>or</w:t>
      </w:r>
      <w:r w:rsidRPr="00A10E99">
        <w:rPr>
          <w:spacing w:val="-5"/>
          <w:sz w:val="18"/>
          <w:szCs w:val="20"/>
        </w:rPr>
        <w:t xml:space="preserve"> </w:t>
      </w:r>
      <w:r w:rsidRPr="00A10E99">
        <w:rPr>
          <w:sz w:val="18"/>
          <w:szCs w:val="20"/>
        </w:rPr>
        <w:t>elbow</w:t>
      </w:r>
      <w:r w:rsidRPr="00A10E99">
        <w:rPr>
          <w:spacing w:val="-6"/>
          <w:sz w:val="18"/>
          <w:szCs w:val="20"/>
        </w:rPr>
        <w:t xml:space="preserve"> </w:t>
      </w:r>
      <w:r w:rsidRPr="00A10E99">
        <w:rPr>
          <w:spacing w:val="-4"/>
          <w:sz w:val="18"/>
          <w:szCs w:val="20"/>
        </w:rPr>
        <w:t>check</w:t>
      </w:r>
    </w:p>
    <w:p w14:paraId="1024FAC6" w14:textId="77777777" w:rsidR="00A550A4" w:rsidRPr="00A10E99" w:rsidRDefault="00A550A4" w:rsidP="00A550A4">
      <w:pPr>
        <w:pStyle w:val="ListParagraph"/>
        <w:widowControl w:val="0"/>
        <w:numPr>
          <w:ilvl w:val="0"/>
          <w:numId w:val="137"/>
        </w:numPr>
        <w:tabs>
          <w:tab w:val="left" w:pos="2013"/>
          <w:tab w:val="left" w:pos="2014"/>
        </w:tabs>
        <w:autoSpaceDE w:val="0"/>
        <w:autoSpaceDN w:val="0"/>
        <w:spacing w:before="1" w:after="0" w:line="240" w:lineRule="auto"/>
        <w:ind w:left="720" w:hanging="361"/>
        <w:contextualSpacing w:val="0"/>
        <w:rPr>
          <w:sz w:val="18"/>
          <w:szCs w:val="20"/>
        </w:rPr>
      </w:pPr>
      <w:r w:rsidRPr="00A10E99">
        <w:rPr>
          <w:sz w:val="18"/>
          <w:szCs w:val="20"/>
        </w:rPr>
        <w:t>Prompt</w:t>
      </w:r>
      <w:r w:rsidRPr="00A10E99">
        <w:rPr>
          <w:spacing w:val="-4"/>
          <w:sz w:val="18"/>
          <w:szCs w:val="20"/>
        </w:rPr>
        <w:t xml:space="preserve"> </w:t>
      </w:r>
      <w:r w:rsidRPr="00A10E99">
        <w:rPr>
          <w:sz w:val="18"/>
          <w:szCs w:val="20"/>
        </w:rPr>
        <w:t>the</w:t>
      </w:r>
      <w:r w:rsidRPr="00A10E99">
        <w:rPr>
          <w:spacing w:val="-5"/>
          <w:sz w:val="18"/>
          <w:szCs w:val="20"/>
        </w:rPr>
        <w:t xml:space="preserve"> </w:t>
      </w:r>
      <w:r w:rsidRPr="00A10E99">
        <w:rPr>
          <w:sz w:val="18"/>
          <w:szCs w:val="20"/>
        </w:rPr>
        <w:t>desired</w:t>
      </w:r>
      <w:r w:rsidRPr="00A10E99">
        <w:rPr>
          <w:spacing w:val="-4"/>
          <w:sz w:val="18"/>
          <w:szCs w:val="20"/>
        </w:rPr>
        <w:t xml:space="preserve"> </w:t>
      </w:r>
      <w:r w:rsidRPr="00A10E99">
        <w:rPr>
          <w:sz w:val="18"/>
          <w:szCs w:val="20"/>
        </w:rPr>
        <w:t>behavior</w:t>
      </w:r>
      <w:r w:rsidRPr="00A10E99">
        <w:rPr>
          <w:spacing w:val="-4"/>
          <w:sz w:val="18"/>
          <w:szCs w:val="20"/>
        </w:rPr>
        <w:t xml:space="preserve"> </w:t>
      </w:r>
      <w:r w:rsidRPr="00A10E99">
        <w:rPr>
          <w:sz w:val="18"/>
          <w:szCs w:val="20"/>
        </w:rPr>
        <w:t>in</w:t>
      </w:r>
      <w:r w:rsidRPr="00A10E99">
        <w:rPr>
          <w:spacing w:val="-4"/>
          <w:sz w:val="18"/>
          <w:szCs w:val="20"/>
        </w:rPr>
        <w:t xml:space="preserve"> </w:t>
      </w:r>
      <w:r w:rsidRPr="00A10E99">
        <w:rPr>
          <w:sz w:val="18"/>
          <w:szCs w:val="20"/>
        </w:rPr>
        <w:t>a</w:t>
      </w:r>
      <w:r w:rsidRPr="00A10E99">
        <w:rPr>
          <w:spacing w:val="-4"/>
          <w:sz w:val="18"/>
          <w:szCs w:val="20"/>
        </w:rPr>
        <w:t xml:space="preserve"> </w:t>
      </w:r>
      <w:r w:rsidRPr="00A10E99">
        <w:rPr>
          <w:sz w:val="18"/>
          <w:szCs w:val="20"/>
        </w:rPr>
        <w:t>calm,</w:t>
      </w:r>
      <w:r w:rsidRPr="00A10E99">
        <w:rPr>
          <w:spacing w:val="-4"/>
          <w:sz w:val="18"/>
          <w:szCs w:val="20"/>
        </w:rPr>
        <w:t xml:space="preserve"> </w:t>
      </w:r>
      <w:r w:rsidRPr="00A10E99">
        <w:rPr>
          <w:sz w:val="18"/>
          <w:szCs w:val="20"/>
        </w:rPr>
        <w:t>neutral</w:t>
      </w:r>
      <w:r w:rsidRPr="00A10E99">
        <w:rPr>
          <w:spacing w:val="-4"/>
          <w:sz w:val="18"/>
          <w:szCs w:val="20"/>
        </w:rPr>
        <w:t xml:space="preserve"> tone</w:t>
      </w:r>
    </w:p>
    <w:p w14:paraId="75B532E7" w14:textId="77777777" w:rsidR="00A550A4" w:rsidRPr="00A10E99" w:rsidRDefault="00A550A4" w:rsidP="00A550A4">
      <w:pPr>
        <w:pStyle w:val="ListParagraph"/>
        <w:widowControl w:val="0"/>
        <w:numPr>
          <w:ilvl w:val="0"/>
          <w:numId w:val="137"/>
        </w:numPr>
        <w:tabs>
          <w:tab w:val="left" w:pos="2013"/>
          <w:tab w:val="left" w:pos="2014"/>
        </w:tabs>
        <w:autoSpaceDE w:val="0"/>
        <w:autoSpaceDN w:val="0"/>
        <w:spacing w:after="0" w:line="243" w:lineRule="exact"/>
        <w:ind w:left="720" w:hanging="361"/>
        <w:contextualSpacing w:val="0"/>
        <w:rPr>
          <w:sz w:val="18"/>
          <w:szCs w:val="20"/>
        </w:rPr>
      </w:pPr>
      <w:r w:rsidRPr="00A10E99">
        <w:rPr>
          <w:sz w:val="18"/>
          <w:szCs w:val="20"/>
        </w:rPr>
        <w:t>Allow</w:t>
      </w:r>
      <w:r w:rsidRPr="00A10E99">
        <w:rPr>
          <w:spacing w:val="-5"/>
          <w:sz w:val="18"/>
          <w:szCs w:val="20"/>
        </w:rPr>
        <w:t xml:space="preserve"> </w:t>
      </w:r>
      <w:r w:rsidRPr="00A10E99">
        <w:rPr>
          <w:sz w:val="18"/>
          <w:szCs w:val="20"/>
        </w:rPr>
        <w:t>5-10</w:t>
      </w:r>
      <w:r w:rsidRPr="00A10E99">
        <w:rPr>
          <w:spacing w:val="-4"/>
          <w:sz w:val="18"/>
          <w:szCs w:val="20"/>
        </w:rPr>
        <w:t xml:space="preserve"> </w:t>
      </w:r>
      <w:r w:rsidRPr="00A10E99">
        <w:rPr>
          <w:sz w:val="18"/>
          <w:szCs w:val="20"/>
        </w:rPr>
        <w:t>seconds</w:t>
      </w:r>
      <w:r w:rsidRPr="00A10E99">
        <w:rPr>
          <w:spacing w:val="-3"/>
          <w:sz w:val="18"/>
          <w:szCs w:val="20"/>
        </w:rPr>
        <w:t xml:space="preserve"> </w:t>
      </w:r>
      <w:r w:rsidRPr="00A10E99">
        <w:rPr>
          <w:sz w:val="18"/>
          <w:szCs w:val="20"/>
        </w:rPr>
        <w:t>for</w:t>
      </w:r>
      <w:r w:rsidRPr="00A10E99">
        <w:rPr>
          <w:spacing w:val="-4"/>
          <w:sz w:val="18"/>
          <w:szCs w:val="20"/>
        </w:rPr>
        <w:t xml:space="preserve"> </w:t>
      </w:r>
      <w:r w:rsidRPr="00A10E99">
        <w:rPr>
          <w:sz w:val="18"/>
          <w:szCs w:val="20"/>
        </w:rPr>
        <w:t>the</w:t>
      </w:r>
      <w:r w:rsidRPr="00A10E99">
        <w:rPr>
          <w:spacing w:val="-4"/>
          <w:sz w:val="18"/>
          <w:szCs w:val="20"/>
        </w:rPr>
        <w:t xml:space="preserve"> </w:t>
      </w:r>
      <w:r w:rsidRPr="00A10E99">
        <w:rPr>
          <w:sz w:val="18"/>
          <w:szCs w:val="20"/>
        </w:rPr>
        <w:t>child</w:t>
      </w:r>
      <w:r w:rsidRPr="00A10E99">
        <w:rPr>
          <w:spacing w:val="-3"/>
          <w:sz w:val="18"/>
          <w:szCs w:val="20"/>
        </w:rPr>
        <w:t xml:space="preserve"> </w:t>
      </w:r>
      <w:r w:rsidRPr="00A10E99">
        <w:rPr>
          <w:sz w:val="18"/>
          <w:szCs w:val="20"/>
        </w:rPr>
        <w:t>to</w:t>
      </w:r>
      <w:r w:rsidRPr="00A10E99">
        <w:rPr>
          <w:spacing w:val="-4"/>
          <w:sz w:val="18"/>
          <w:szCs w:val="20"/>
        </w:rPr>
        <w:t xml:space="preserve"> </w:t>
      </w:r>
      <w:r w:rsidRPr="00A10E99">
        <w:rPr>
          <w:sz w:val="18"/>
          <w:szCs w:val="20"/>
        </w:rPr>
        <w:t>process</w:t>
      </w:r>
      <w:r w:rsidRPr="00A10E99">
        <w:rPr>
          <w:spacing w:val="-3"/>
          <w:sz w:val="18"/>
          <w:szCs w:val="20"/>
        </w:rPr>
        <w:t xml:space="preserve"> </w:t>
      </w:r>
      <w:r w:rsidRPr="00A10E99">
        <w:rPr>
          <w:spacing w:val="-2"/>
          <w:sz w:val="18"/>
          <w:szCs w:val="20"/>
        </w:rPr>
        <w:t>request</w:t>
      </w:r>
    </w:p>
    <w:p w14:paraId="436EB1DE" w14:textId="77777777" w:rsidR="00A550A4" w:rsidRPr="00A10E99" w:rsidRDefault="00A550A4" w:rsidP="00A550A4">
      <w:pPr>
        <w:pStyle w:val="ListParagraph"/>
        <w:widowControl w:val="0"/>
        <w:numPr>
          <w:ilvl w:val="0"/>
          <w:numId w:val="137"/>
        </w:numPr>
        <w:tabs>
          <w:tab w:val="left" w:pos="2013"/>
          <w:tab w:val="left" w:pos="2014"/>
        </w:tabs>
        <w:autoSpaceDE w:val="0"/>
        <w:autoSpaceDN w:val="0"/>
        <w:spacing w:after="0" w:line="243" w:lineRule="exact"/>
        <w:ind w:left="720" w:hanging="361"/>
        <w:contextualSpacing w:val="0"/>
        <w:rPr>
          <w:sz w:val="18"/>
          <w:szCs w:val="20"/>
        </w:rPr>
      </w:pPr>
      <w:r w:rsidRPr="00A10E99">
        <w:rPr>
          <w:sz w:val="18"/>
          <w:szCs w:val="20"/>
        </w:rPr>
        <w:t>Repeat</w:t>
      </w:r>
      <w:r w:rsidRPr="00A10E99">
        <w:rPr>
          <w:spacing w:val="-6"/>
          <w:sz w:val="18"/>
          <w:szCs w:val="20"/>
        </w:rPr>
        <w:t xml:space="preserve"> </w:t>
      </w:r>
      <w:r w:rsidRPr="00A10E99">
        <w:rPr>
          <w:sz w:val="18"/>
          <w:szCs w:val="20"/>
        </w:rPr>
        <w:t>prompt</w:t>
      </w:r>
      <w:r w:rsidRPr="00A10E99">
        <w:rPr>
          <w:spacing w:val="-5"/>
          <w:sz w:val="18"/>
          <w:szCs w:val="20"/>
        </w:rPr>
        <w:t xml:space="preserve"> </w:t>
      </w:r>
      <w:r w:rsidRPr="00A10E99">
        <w:rPr>
          <w:sz w:val="18"/>
          <w:szCs w:val="20"/>
        </w:rPr>
        <w:t>if</w:t>
      </w:r>
      <w:r w:rsidRPr="00A10E99">
        <w:rPr>
          <w:spacing w:val="-6"/>
          <w:sz w:val="18"/>
          <w:szCs w:val="20"/>
        </w:rPr>
        <w:t xml:space="preserve"> </w:t>
      </w:r>
      <w:r w:rsidRPr="00A10E99">
        <w:rPr>
          <w:spacing w:val="-2"/>
          <w:sz w:val="18"/>
          <w:szCs w:val="20"/>
        </w:rPr>
        <w:t>necessary</w:t>
      </w:r>
    </w:p>
    <w:p w14:paraId="08AA657F" w14:textId="77777777" w:rsidR="00A550A4" w:rsidRPr="00A10E99" w:rsidRDefault="00A550A4" w:rsidP="00A550A4">
      <w:pPr>
        <w:pStyle w:val="ListParagraph"/>
        <w:widowControl w:val="0"/>
        <w:numPr>
          <w:ilvl w:val="0"/>
          <w:numId w:val="137"/>
        </w:numPr>
        <w:tabs>
          <w:tab w:val="left" w:pos="2013"/>
          <w:tab w:val="left" w:pos="2014"/>
        </w:tabs>
        <w:autoSpaceDE w:val="0"/>
        <w:autoSpaceDN w:val="0"/>
        <w:spacing w:before="1" w:after="0" w:line="240" w:lineRule="auto"/>
        <w:ind w:left="720" w:hanging="361"/>
        <w:contextualSpacing w:val="0"/>
        <w:rPr>
          <w:sz w:val="18"/>
          <w:szCs w:val="20"/>
        </w:rPr>
      </w:pPr>
      <w:r w:rsidRPr="00A10E99">
        <w:rPr>
          <w:sz w:val="18"/>
          <w:szCs w:val="20"/>
        </w:rPr>
        <w:t>Praise</w:t>
      </w:r>
      <w:r w:rsidRPr="00A10E99">
        <w:rPr>
          <w:spacing w:val="-7"/>
          <w:sz w:val="18"/>
          <w:szCs w:val="20"/>
        </w:rPr>
        <w:t xml:space="preserve"> </w:t>
      </w:r>
      <w:r w:rsidRPr="00A10E99">
        <w:rPr>
          <w:sz w:val="18"/>
          <w:szCs w:val="20"/>
        </w:rPr>
        <w:t>any</w:t>
      </w:r>
      <w:r w:rsidRPr="00A10E99">
        <w:rPr>
          <w:spacing w:val="-5"/>
          <w:sz w:val="18"/>
          <w:szCs w:val="20"/>
        </w:rPr>
        <w:t xml:space="preserve"> </w:t>
      </w:r>
      <w:r w:rsidRPr="00A10E99">
        <w:rPr>
          <w:sz w:val="18"/>
          <w:szCs w:val="20"/>
        </w:rPr>
        <w:t>compliance.</w:t>
      </w:r>
      <w:r w:rsidRPr="00A10E99">
        <w:rPr>
          <w:spacing w:val="-5"/>
          <w:sz w:val="18"/>
          <w:szCs w:val="20"/>
        </w:rPr>
        <w:t xml:space="preserve"> </w:t>
      </w:r>
      <w:r w:rsidRPr="00A10E99">
        <w:rPr>
          <w:sz w:val="18"/>
          <w:szCs w:val="20"/>
        </w:rPr>
        <w:t>Begin</w:t>
      </w:r>
      <w:r w:rsidRPr="00A10E99">
        <w:rPr>
          <w:spacing w:val="-6"/>
          <w:sz w:val="18"/>
          <w:szCs w:val="20"/>
        </w:rPr>
        <w:t xml:space="preserve"> </w:t>
      </w:r>
      <w:r w:rsidRPr="00A10E99">
        <w:rPr>
          <w:sz w:val="18"/>
          <w:szCs w:val="20"/>
        </w:rPr>
        <w:t>again</w:t>
      </w:r>
      <w:r w:rsidRPr="00A10E99">
        <w:rPr>
          <w:spacing w:val="-5"/>
          <w:sz w:val="18"/>
          <w:szCs w:val="20"/>
        </w:rPr>
        <w:t xml:space="preserve"> </w:t>
      </w:r>
      <w:r w:rsidRPr="00A10E99">
        <w:rPr>
          <w:sz w:val="18"/>
          <w:szCs w:val="20"/>
        </w:rPr>
        <w:t>with</w:t>
      </w:r>
      <w:r w:rsidRPr="00A10E99">
        <w:rPr>
          <w:spacing w:val="-5"/>
          <w:sz w:val="18"/>
          <w:szCs w:val="20"/>
        </w:rPr>
        <w:t xml:space="preserve"> </w:t>
      </w:r>
      <w:r w:rsidRPr="00A10E99">
        <w:rPr>
          <w:sz w:val="18"/>
          <w:szCs w:val="20"/>
        </w:rPr>
        <w:t>another</w:t>
      </w:r>
      <w:r w:rsidRPr="00A10E99">
        <w:rPr>
          <w:spacing w:val="-6"/>
          <w:sz w:val="18"/>
          <w:szCs w:val="20"/>
        </w:rPr>
        <w:t xml:space="preserve"> </w:t>
      </w:r>
      <w:r w:rsidRPr="00A10E99">
        <w:rPr>
          <w:sz w:val="18"/>
          <w:szCs w:val="20"/>
        </w:rPr>
        <w:t>incompatible</w:t>
      </w:r>
      <w:r w:rsidRPr="00A10E99">
        <w:rPr>
          <w:spacing w:val="-7"/>
          <w:sz w:val="18"/>
          <w:szCs w:val="20"/>
        </w:rPr>
        <w:t xml:space="preserve"> </w:t>
      </w:r>
      <w:r w:rsidRPr="00A10E99">
        <w:rPr>
          <w:sz w:val="18"/>
          <w:szCs w:val="20"/>
        </w:rPr>
        <w:t>or</w:t>
      </w:r>
      <w:r w:rsidRPr="00A10E99">
        <w:rPr>
          <w:spacing w:val="-5"/>
          <w:sz w:val="18"/>
          <w:szCs w:val="20"/>
        </w:rPr>
        <w:t xml:space="preserve"> </w:t>
      </w:r>
      <w:r w:rsidRPr="00A10E99">
        <w:rPr>
          <w:sz w:val="18"/>
          <w:szCs w:val="20"/>
        </w:rPr>
        <w:t>high</w:t>
      </w:r>
      <w:r w:rsidRPr="00A10E99">
        <w:rPr>
          <w:spacing w:val="-4"/>
          <w:sz w:val="18"/>
          <w:szCs w:val="20"/>
        </w:rPr>
        <w:t xml:space="preserve"> </w:t>
      </w:r>
      <w:r w:rsidRPr="00A10E99">
        <w:rPr>
          <w:sz w:val="18"/>
          <w:szCs w:val="20"/>
        </w:rPr>
        <w:t>probability</w:t>
      </w:r>
      <w:r w:rsidRPr="00A10E99">
        <w:rPr>
          <w:spacing w:val="-5"/>
          <w:sz w:val="18"/>
          <w:szCs w:val="20"/>
        </w:rPr>
        <w:t xml:space="preserve"> </w:t>
      </w:r>
      <w:r w:rsidRPr="00A10E99">
        <w:rPr>
          <w:spacing w:val="-2"/>
          <w:sz w:val="18"/>
          <w:szCs w:val="20"/>
        </w:rPr>
        <w:t>behavior</w:t>
      </w:r>
    </w:p>
    <w:p w14:paraId="0C04766E" w14:textId="77777777" w:rsidR="00A550A4" w:rsidRPr="00A10E99" w:rsidRDefault="00A550A4" w:rsidP="00A550A4">
      <w:pPr>
        <w:pStyle w:val="ListParagraph"/>
        <w:widowControl w:val="0"/>
        <w:numPr>
          <w:ilvl w:val="0"/>
          <w:numId w:val="137"/>
        </w:numPr>
        <w:tabs>
          <w:tab w:val="left" w:pos="2013"/>
          <w:tab w:val="left" w:pos="2014"/>
        </w:tabs>
        <w:autoSpaceDE w:val="0"/>
        <w:autoSpaceDN w:val="0"/>
        <w:spacing w:before="1" w:after="0" w:line="240" w:lineRule="auto"/>
        <w:ind w:left="720" w:right="486"/>
        <w:contextualSpacing w:val="0"/>
        <w:rPr>
          <w:sz w:val="18"/>
          <w:szCs w:val="20"/>
        </w:rPr>
      </w:pPr>
      <w:r w:rsidRPr="00A10E99">
        <w:rPr>
          <w:sz w:val="18"/>
          <w:szCs w:val="20"/>
        </w:rPr>
        <w:t>If</w:t>
      </w:r>
      <w:r w:rsidRPr="00A10E99">
        <w:rPr>
          <w:spacing w:val="-4"/>
          <w:sz w:val="18"/>
          <w:szCs w:val="20"/>
        </w:rPr>
        <w:t xml:space="preserve"> </w:t>
      </w:r>
      <w:r w:rsidRPr="00A10E99">
        <w:rPr>
          <w:sz w:val="18"/>
          <w:szCs w:val="20"/>
        </w:rPr>
        <w:t>non-compliant,</w:t>
      </w:r>
      <w:r w:rsidRPr="00A10E99">
        <w:rPr>
          <w:spacing w:val="-3"/>
          <w:sz w:val="18"/>
          <w:szCs w:val="20"/>
        </w:rPr>
        <w:t xml:space="preserve"> </w:t>
      </w:r>
      <w:r w:rsidRPr="00A10E99">
        <w:rPr>
          <w:sz w:val="18"/>
          <w:szCs w:val="20"/>
        </w:rPr>
        <w:t>then</w:t>
      </w:r>
      <w:r w:rsidRPr="00A10E99">
        <w:rPr>
          <w:spacing w:val="-3"/>
          <w:sz w:val="18"/>
          <w:szCs w:val="20"/>
        </w:rPr>
        <w:t xml:space="preserve"> </w:t>
      </w:r>
      <w:r w:rsidRPr="00A10E99">
        <w:rPr>
          <w:sz w:val="18"/>
          <w:szCs w:val="20"/>
        </w:rPr>
        <w:t>identify</w:t>
      </w:r>
      <w:r w:rsidRPr="00A10E99">
        <w:rPr>
          <w:spacing w:val="-3"/>
          <w:sz w:val="18"/>
          <w:szCs w:val="20"/>
        </w:rPr>
        <w:t xml:space="preserve"> </w:t>
      </w:r>
      <w:r w:rsidRPr="00A10E99">
        <w:rPr>
          <w:sz w:val="18"/>
          <w:szCs w:val="20"/>
        </w:rPr>
        <w:t>a</w:t>
      </w:r>
      <w:r w:rsidRPr="00A10E99">
        <w:rPr>
          <w:spacing w:val="-3"/>
          <w:sz w:val="18"/>
          <w:szCs w:val="20"/>
        </w:rPr>
        <w:t xml:space="preserve"> </w:t>
      </w:r>
      <w:r w:rsidRPr="00A10E99">
        <w:rPr>
          <w:sz w:val="18"/>
          <w:szCs w:val="20"/>
        </w:rPr>
        <w:t>different</w:t>
      </w:r>
      <w:r w:rsidRPr="00A10E99">
        <w:rPr>
          <w:spacing w:val="-3"/>
          <w:sz w:val="18"/>
          <w:szCs w:val="20"/>
        </w:rPr>
        <w:t xml:space="preserve"> </w:t>
      </w:r>
      <w:r w:rsidRPr="00A10E99">
        <w:rPr>
          <w:sz w:val="18"/>
          <w:szCs w:val="20"/>
        </w:rPr>
        <w:t>behavior</w:t>
      </w:r>
      <w:r w:rsidRPr="00A10E99">
        <w:rPr>
          <w:spacing w:val="-3"/>
          <w:sz w:val="18"/>
          <w:szCs w:val="20"/>
        </w:rPr>
        <w:t xml:space="preserve"> </w:t>
      </w:r>
      <w:r w:rsidRPr="00A10E99">
        <w:rPr>
          <w:sz w:val="18"/>
          <w:szCs w:val="20"/>
        </w:rPr>
        <w:t>and</w:t>
      </w:r>
      <w:r w:rsidRPr="00A10E99">
        <w:rPr>
          <w:spacing w:val="-3"/>
          <w:sz w:val="18"/>
          <w:szCs w:val="20"/>
        </w:rPr>
        <w:t xml:space="preserve"> </w:t>
      </w:r>
      <w:r w:rsidRPr="00A10E99">
        <w:rPr>
          <w:sz w:val="18"/>
          <w:szCs w:val="20"/>
        </w:rPr>
        <w:t>start</w:t>
      </w:r>
      <w:r w:rsidRPr="00A10E99">
        <w:rPr>
          <w:spacing w:val="-3"/>
          <w:sz w:val="18"/>
          <w:szCs w:val="20"/>
        </w:rPr>
        <w:t xml:space="preserve"> </w:t>
      </w:r>
      <w:r w:rsidRPr="00A10E99">
        <w:rPr>
          <w:sz w:val="18"/>
          <w:szCs w:val="20"/>
        </w:rPr>
        <w:t>over.</w:t>
      </w:r>
      <w:r w:rsidRPr="00A10E99">
        <w:rPr>
          <w:spacing w:val="-3"/>
          <w:sz w:val="18"/>
          <w:szCs w:val="20"/>
        </w:rPr>
        <w:t xml:space="preserve"> </w:t>
      </w:r>
      <w:r w:rsidRPr="00A10E99">
        <w:rPr>
          <w:sz w:val="18"/>
          <w:szCs w:val="20"/>
        </w:rPr>
        <w:t>If</w:t>
      </w:r>
      <w:r w:rsidRPr="00A10E99">
        <w:rPr>
          <w:spacing w:val="-4"/>
          <w:sz w:val="18"/>
          <w:szCs w:val="20"/>
        </w:rPr>
        <w:t xml:space="preserve"> </w:t>
      </w:r>
      <w:r w:rsidRPr="00A10E99">
        <w:rPr>
          <w:sz w:val="18"/>
          <w:szCs w:val="20"/>
        </w:rPr>
        <w:t>signs</w:t>
      </w:r>
      <w:r w:rsidRPr="00A10E99">
        <w:rPr>
          <w:spacing w:val="-2"/>
          <w:sz w:val="18"/>
          <w:szCs w:val="20"/>
        </w:rPr>
        <w:t xml:space="preserve"> </w:t>
      </w:r>
      <w:r w:rsidRPr="00A10E99">
        <w:rPr>
          <w:sz w:val="18"/>
          <w:szCs w:val="20"/>
        </w:rPr>
        <w:t>of</w:t>
      </w:r>
      <w:r w:rsidRPr="00A10E99">
        <w:rPr>
          <w:spacing w:val="-5"/>
          <w:sz w:val="18"/>
          <w:szCs w:val="20"/>
        </w:rPr>
        <w:t xml:space="preserve"> </w:t>
      </w:r>
      <w:r w:rsidRPr="00A10E99">
        <w:rPr>
          <w:sz w:val="18"/>
          <w:szCs w:val="20"/>
        </w:rPr>
        <w:t>agitation</w:t>
      </w:r>
      <w:r w:rsidRPr="00A10E99">
        <w:rPr>
          <w:spacing w:val="-3"/>
          <w:sz w:val="18"/>
          <w:szCs w:val="20"/>
        </w:rPr>
        <w:t xml:space="preserve"> </w:t>
      </w:r>
      <w:r w:rsidRPr="00A10E99">
        <w:rPr>
          <w:sz w:val="18"/>
          <w:szCs w:val="20"/>
        </w:rPr>
        <w:t>increase,</w:t>
      </w:r>
      <w:r w:rsidRPr="00A10E99">
        <w:rPr>
          <w:spacing w:val="-3"/>
          <w:sz w:val="18"/>
          <w:szCs w:val="20"/>
        </w:rPr>
        <w:t xml:space="preserve"> </w:t>
      </w:r>
      <w:r w:rsidRPr="00A10E99">
        <w:rPr>
          <w:sz w:val="18"/>
          <w:szCs w:val="20"/>
        </w:rPr>
        <w:t>then stop and consider switching to a different strategy.</w:t>
      </w:r>
    </w:p>
    <w:p w14:paraId="224023C4" w14:textId="77777777" w:rsidR="00A550A4" w:rsidRPr="00A10E99" w:rsidRDefault="00A550A4" w:rsidP="00A550A4">
      <w:pPr>
        <w:pStyle w:val="BodyText"/>
        <w:rPr>
          <w:sz w:val="18"/>
          <w:szCs w:val="18"/>
        </w:rPr>
      </w:pPr>
    </w:p>
    <w:p w14:paraId="11A8ECD3" w14:textId="77777777" w:rsidR="00A550A4" w:rsidRPr="00A10E99" w:rsidRDefault="00A550A4" w:rsidP="00A550A4">
      <w:pPr>
        <w:pStyle w:val="BodyText"/>
        <w:rPr>
          <w:sz w:val="18"/>
          <w:szCs w:val="18"/>
        </w:rPr>
      </w:pPr>
      <w:r w:rsidRPr="00A10E99">
        <w:rPr>
          <w:b/>
          <w:sz w:val="18"/>
          <w:szCs w:val="18"/>
        </w:rPr>
        <w:t>WAIT:</w:t>
      </w:r>
      <w:r w:rsidRPr="00A10E99">
        <w:rPr>
          <w:b/>
          <w:spacing w:val="40"/>
          <w:sz w:val="18"/>
          <w:szCs w:val="18"/>
        </w:rPr>
        <w:t xml:space="preserve"> </w:t>
      </w:r>
      <w:r w:rsidRPr="00A10E99">
        <w:rPr>
          <w:sz w:val="18"/>
          <w:szCs w:val="18"/>
        </w:rPr>
        <w:t>When</w:t>
      </w:r>
      <w:r w:rsidRPr="00A10E99">
        <w:rPr>
          <w:spacing w:val="-3"/>
          <w:sz w:val="18"/>
          <w:szCs w:val="18"/>
        </w:rPr>
        <w:t xml:space="preserve"> </w:t>
      </w:r>
      <w:r w:rsidRPr="00A10E99">
        <w:rPr>
          <w:sz w:val="18"/>
          <w:szCs w:val="18"/>
        </w:rPr>
        <w:t>HELPING</w:t>
      </w:r>
      <w:r w:rsidRPr="00A10E99">
        <w:rPr>
          <w:spacing w:val="-4"/>
          <w:sz w:val="18"/>
          <w:szCs w:val="18"/>
        </w:rPr>
        <w:t xml:space="preserve"> </w:t>
      </w:r>
      <w:r w:rsidRPr="00A10E99">
        <w:rPr>
          <w:sz w:val="18"/>
          <w:szCs w:val="18"/>
        </w:rPr>
        <w:t>or</w:t>
      </w:r>
      <w:r w:rsidRPr="00A10E99">
        <w:rPr>
          <w:spacing w:val="-3"/>
          <w:sz w:val="18"/>
          <w:szCs w:val="18"/>
        </w:rPr>
        <w:t xml:space="preserve"> </w:t>
      </w:r>
      <w:r w:rsidRPr="00A10E99">
        <w:rPr>
          <w:sz w:val="18"/>
          <w:szCs w:val="18"/>
        </w:rPr>
        <w:t>PROMPTING</w:t>
      </w:r>
      <w:r w:rsidRPr="00A10E99">
        <w:rPr>
          <w:spacing w:val="-4"/>
          <w:sz w:val="18"/>
          <w:szCs w:val="18"/>
        </w:rPr>
        <w:t xml:space="preserve"> </w:t>
      </w:r>
      <w:r w:rsidRPr="00A10E99">
        <w:rPr>
          <w:sz w:val="18"/>
          <w:szCs w:val="18"/>
        </w:rPr>
        <w:t>appear</w:t>
      </w:r>
      <w:r w:rsidRPr="00A10E99">
        <w:rPr>
          <w:spacing w:val="-3"/>
          <w:sz w:val="18"/>
          <w:szCs w:val="18"/>
        </w:rPr>
        <w:t xml:space="preserve"> </w:t>
      </w:r>
      <w:r w:rsidRPr="00A10E99">
        <w:rPr>
          <w:sz w:val="18"/>
          <w:szCs w:val="18"/>
        </w:rPr>
        <w:t>to</w:t>
      </w:r>
      <w:r w:rsidRPr="00A10E99">
        <w:rPr>
          <w:spacing w:val="-3"/>
          <w:sz w:val="18"/>
          <w:szCs w:val="18"/>
        </w:rPr>
        <w:t xml:space="preserve"> </w:t>
      </w:r>
      <w:r w:rsidRPr="00A10E99">
        <w:rPr>
          <w:sz w:val="18"/>
          <w:szCs w:val="18"/>
        </w:rPr>
        <w:t>make</w:t>
      </w:r>
      <w:r w:rsidRPr="00A10E99">
        <w:rPr>
          <w:spacing w:val="-4"/>
          <w:sz w:val="18"/>
          <w:szCs w:val="18"/>
        </w:rPr>
        <w:t xml:space="preserve"> </w:t>
      </w:r>
      <w:r w:rsidRPr="00A10E99">
        <w:rPr>
          <w:sz w:val="18"/>
          <w:szCs w:val="18"/>
        </w:rPr>
        <w:t>the</w:t>
      </w:r>
      <w:r w:rsidRPr="00A10E99">
        <w:rPr>
          <w:spacing w:val="-2"/>
          <w:sz w:val="18"/>
          <w:szCs w:val="18"/>
        </w:rPr>
        <w:t xml:space="preserve"> </w:t>
      </w:r>
      <w:r w:rsidRPr="00A10E99">
        <w:rPr>
          <w:sz w:val="18"/>
          <w:szCs w:val="18"/>
        </w:rPr>
        <w:t>situation</w:t>
      </w:r>
      <w:r w:rsidRPr="00A10E99">
        <w:rPr>
          <w:spacing w:val="-2"/>
          <w:sz w:val="18"/>
          <w:szCs w:val="18"/>
        </w:rPr>
        <w:t xml:space="preserve"> </w:t>
      </w:r>
      <w:r w:rsidRPr="00A10E99">
        <w:rPr>
          <w:sz w:val="18"/>
          <w:szCs w:val="18"/>
        </w:rPr>
        <w:t>worse,</w:t>
      </w:r>
      <w:r w:rsidRPr="00A10E99">
        <w:rPr>
          <w:spacing w:val="-3"/>
          <w:sz w:val="18"/>
          <w:szCs w:val="18"/>
        </w:rPr>
        <w:t xml:space="preserve"> </w:t>
      </w:r>
      <w:r w:rsidRPr="00A10E99">
        <w:rPr>
          <w:sz w:val="18"/>
          <w:szCs w:val="18"/>
        </w:rPr>
        <w:t>when</w:t>
      </w:r>
      <w:r w:rsidRPr="00A10E99">
        <w:rPr>
          <w:spacing w:val="-3"/>
          <w:sz w:val="18"/>
          <w:szCs w:val="18"/>
        </w:rPr>
        <w:t xml:space="preserve"> </w:t>
      </w:r>
      <w:r w:rsidRPr="00A10E99">
        <w:rPr>
          <w:sz w:val="18"/>
          <w:szCs w:val="18"/>
        </w:rPr>
        <w:t>you</w:t>
      </w:r>
      <w:r w:rsidRPr="00A10E99">
        <w:rPr>
          <w:spacing w:val="-3"/>
          <w:sz w:val="18"/>
          <w:szCs w:val="18"/>
        </w:rPr>
        <w:t xml:space="preserve"> </w:t>
      </w:r>
      <w:r w:rsidRPr="00A10E99">
        <w:rPr>
          <w:sz w:val="18"/>
          <w:szCs w:val="18"/>
        </w:rPr>
        <w:t>want</w:t>
      </w:r>
      <w:r w:rsidRPr="00A10E99">
        <w:rPr>
          <w:spacing w:val="-3"/>
          <w:sz w:val="18"/>
          <w:szCs w:val="18"/>
        </w:rPr>
        <w:t xml:space="preserve"> </w:t>
      </w:r>
      <w:r w:rsidRPr="00A10E99">
        <w:rPr>
          <w:sz w:val="18"/>
          <w:szCs w:val="18"/>
        </w:rPr>
        <w:t>to</w:t>
      </w:r>
      <w:r w:rsidRPr="00A10E99">
        <w:rPr>
          <w:spacing w:val="-3"/>
          <w:sz w:val="18"/>
          <w:szCs w:val="18"/>
        </w:rPr>
        <w:t xml:space="preserve"> </w:t>
      </w:r>
      <w:r w:rsidRPr="00A10E99">
        <w:rPr>
          <w:sz w:val="18"/>
          <w:szCs w:val="18"/>
        </w:rPr>
        <w:t>avoid</w:t>
      </w:r>
      <w:r w:rsidRPr="00A10E99">
        <w:rPr>
          <w:spacing w:val="-5"/>
          <w:sz w:val="18"/>
          <w:szCs w:val="18"/>
        </w:rPr>
        <w:t xml:space="preserve"> </w:t>
      </w:r>
      <w:r w:rsidRPr="00A10E99">
        <w:rPr>
          <w:sz w:val="18"/>
          <w:szCs w:val="18"/>
        </w:rPr>
        <w:t>all</w:t>
      </w:r>
      <w:r w:rsidRPr="00A10E99">
        <w:rPr>
          <w:spacing w:val="-3"/>
          <w:sz w:val="18"/>
          <w:szCs w:val="18"/>
        </w:rPr>
        <w:t xml:space="preserve"> </w:t>
      </w:r>
      <w:r w:rsidRPr="00A10E99">
        <w:rPr>
          <w:sz w:val="18"/>
          <w:szCs w:val="18"/>
        </w:rPr>
        <w:t>external reinforcement of crisis behaviors, when nothing else is working</w:t>
      </w:r>
    </w:p>
    <w:p w14:paraId="18920D3B" w14:textId="77777777" w:rsidR="00A550A4" w:rsidRPr="00A10E99" w:rsidRDefault="00A550A4" w:rsidP="00A550A4">
      <w:pPr>
        <w:pStyle w:val="ListParagraph"/>
        <w:widowControl w:val="0"/>
        <w:numPr>
          <w:ilvl w:val="0"/>
          <w:numId w:val="136"/>
        </w:numPr>
        <w:tabs>
          <w:tab w:val="left" w:pos="2013"/>
          <w:tab w:val="left" w:pos="2014"/>
        </w:tabs>
        <w:autoSpaceDE w:val="0"/>
        <w:autoSpaceDN w:val="0"/>
        <w:spacing w:after="0" w:line="243" w:lineRule="exact"/>
        <w:ind w:left="720" w:hanging="361"/>
        <w:contextualSpacing w:val="0"/>
        <w:rPr>
          <w:sz w:val="18"/>
          <w:szCs w:val="20"/>
        </w:rPr>
      </w:pPr>
      <w:r w:rsidRPr="00A10E99">
        <w:rPr>
          <w:sz w:val="18"/>
          <w:szCs w:val="20"/>
        </w:rPr>
        <w:t>Remove</w:t>
      </w:r>
      <w:r w:rsidRPr="00A10E99">
        <w:rPr>
          <w:spacing w:val="-6"/>
          <w:sz w:val="18"/>
          <w:szCs w:val="20"/>
        </w:rPr>
        <w:t xml:space="preserve"> </w:t>
      </w:r>
      <w:r w:rsidRPr="00A10E99">
        <w:rPr>
          <w:sz w:val="18"/>
          <w:szCs w:val="20"/>
        </w:rPr>
        <w:t>other</w:t>
      </w:r>
      <w:r w:rsidRPr="00A10E99">
        <w:rPr>
          <w:spacing w:val="-4"/>
          <w:sz w:val="18"/>
          <w:szCs w:val="20"/>
        </w:rPr>
        <w:t xml:space="preserve"> </w:t>
      </w:r>
      <w:r w:rsidRPr="00A10E99">
        <w:rPr>
          <w:sz w:val="18"/>
          <w:szCs w:val="20"/>
        </w:rPr>
        <w:t>children</w:t>
      </w:r>
      <w:r w:rsidRPr="00A10E99">
        <w:rPr>
          <w:spacing w:val="-5"/>
          <w:sz w:val="18"/>
          <w:szCs w:val="20"/>
        </w:rPr>
        <w:t xml:space="preserve"> </w:t>
      </w:r>
      <w:r w:rsidRPr="00A10E99">
        <w:rPr>
          <w:sz w:val="18"/>
          <w:szCs w:val="20"/>
        </w:rPr>
        <w:t>and</w:t>
      </w:r>
      <w:r w:rsidRPr="00A10E99">
        <w:rPr>
          <w:spacing w:val="-4"/>
          <w:sz w:val="18"/>
          <w:szCs w:val="20"/>
        </w:rPr>
        <w:t xml:space="preserve"> </w:t>
      </w:r>
      <w:r w:rsidRPr="00A10E99">
        <w:rPr>
          <w:sz w:val="18"/>
          <w:szCs w:val="20"/>
        </w:rPr>
        <w:t>make</w:t>
      </w:r>
      <w:r w:rsidRPr="00A10E99">
        <w:rPr>
          <w:spacing w:val="-5"/>
          <w:sz w:val="18"/>
          <w:szCs w:val="20"/>
        </w:rPr>
        <w:t xml:space="preserve"> </w:t>
      </w:r>
      <w:r w:rsidRPr="00A10E99">
        <w:rPr>
          <w:sz w:val="18"/>
          <w:szCs w:val="20"/>
        </w:rPr>
        <w:t>sure</w:t>
      </w:r>
      <w:r w:rsidRPr="00A10E99">
        <w:rPr>
          <w:spacing w:val="-6"/>
          <w:sz w:val="18"/>
          <w:szCs w:val="20"/>
        </w:rPr>
        <w:t xml:space="preserve"> </w:t>
      </w:r>
      <w:r w:rsidRPr="00A10E99">
        <w:rPr>
          <w:sz w:val="18"/>
          <w:szCs w:val="20"/>
        </w:rPr>
        <w:t>that</w:t>
      </w:r>
      <w:r w:rsidRPr="00A10E99">
        <w:rPr>
          <w:spacing w:val="-4"/>
          <w:sz w:val="18"/>
          <w:szCs w:val="20"/>
        </w:rPr>
        <w:t xml:space="preserve"> </w:t>
      </w:r>
      <w:r w:rsidRPr="00A10E99">
        <w:rPr>
          <w:sz w:val="18"/>
          <w:szCs w:val="20"/>
        </w:rPr>
        <w:t>no</w:t>
      </w:r>
      <w:r w:rsidRPr="00A10E99">
        <w:rPr>
          <w:spacing w:val="-5"/>
          <w:sz w:val="18"/>
          <w:szCs w:val="20"/>
        </w:rPr>
        <w:t xml:space="preserve"> </w:t>
      </w:r>
      <w:r w:rsidRPr="00A10E99">
        <w:rPr>
          <w:sz w:val="18"/>
          <w:szCs w:val="20"/>
        </w:rPr>
        <w:t>one</w:t>
      </w:r>
      <w:r w:rsidRPr="00A10E99">
        <w:rPr>
          <w:spacing w:val="-5"/>
          <w:sz w:val="18"/>
          <w:szCs w:val="20"/>
        </w:rPr>
        <w:t xml:space="preserve"> </w:t>
      </w:r>
      <w:r w:rsidRPr="00A10E99">
        <w:rPr>
          <w:sz w:val="18"/>
          <w:szCs w:val="20"/>
        </w:rPr>
        <w:t>will</w:t>
      </w:r>
      <w:r w:rsidRPr="00A10E99">
        <w:rPr>
          <w:spacing w:val="-4"/>
          <w:sz w:val="18"/>
          <w:szCs w:val="20"/>
        </w:rPr>
        <w:t xml:space="preserve"> </w:t>
      </w:r>
      <w:r w:rsidRPr="00A10E99">
        <w:rPr>
          <w:sz w:val="18"/>
          <w:szCs w:val="20"/>
        </w:rPr>
        <w:t>accidently</w:t>
      </w:r>
      <w:r w:rsidRPr="00A10E99">
        <w:rPr>
          <w:spacing w:val="-5"/>
          <w:sz w:val="18"/>
          <w:szCs w:val="20"/>
        </w:rPr>
        <w:t xml:space="preserve"> </w:t>
      </w:r>
      <w:r w:rsidRPr="00A10E99">
        <w:rPr>
          <w:spacing w:val="-2"/>
          <w:sz w:val="18"/>
          <w:szCs w:val="20"/>
        </w:rPr>
        <w:t>intrude</w:t>
      </w:r>
    </w:p>
    <w:p w14:paraId="36125B37" w14:textId="77777777" w:rsidR="00A550A4" w:rsidRPr="00A10E99" w:rsidRDefault="00A550A4" w:rsidP="00A550A4">
      <w:pPr>
        <w:pStyle w:val="ListParagraph"/>
        <w:widowControl w:val="0"/>
        <w:numPr>
          <w:ilvl w:val="0"/>
          <w:numId w:val="136"/>
        </w:numPr>
        <w:tabs>
          <w:tab w:val="left" w:pos="2013"/>
          <w:tab w:val="left" w:pos="2014"/>
        </w:tabs>
        <w:autoSpaceDE w:val="0"/>
        <w:autoSpaceDN w:val="0"/>
        <w:spacing w:before="1" w:after="0" w:line="240" w:lineRule="auto"/>
        <w:ind w:left="720" w:right="342"/>
        <w:contextualSpacing w:val="0"/>
        <w:rPr>
          <w:sz w:val="18"/>
          <w:szCs w:val="20"/>
        </w:rPr>
      </w:pPr>
      <w:r w:rsidRPr="00A10E99">
        <w:rPr>
          <w:sz w:val="18"/>
          <w:szCs w:val="20"/>
        </w:rPr>
        <w:t>Use</w:t>
      </w:r>
      <w:r w:rsidRPr="00A10E99">
        <w:rPr>
          <w:spacing w:val="-4"/>
          <w:sz w:val="18"/>
          <w:szCs w:val="20"/>
        </w:rPr>
        <w:t xml:space="preserve"> </w:t>
      </w:r>
      <w:r w:rsidRPr="00A10E99">
        <w:rPr>
          <w:sz w:val="18"/>
          <w:szCs w:val="20"/>
        </w:rPr>
        <w:t>safety</w:t>
      </w:r>
      <w:r w:rsidRPr="00A10E99">
        <w:rPr>
          <w:spacing w:val="-2"/>
          <w:sz w:val="18"/>
          <w:szCs w:val="20"/>
        </w:rPr>
        <w:t xml:space="preserve"> </w:t>
      </w:r>
      <w:r w:rsidRPr="00A10E99">
        <w:rPr>
          <w:sz w:val="18"/>
          <w:szCs w:val="20"/>
        </w:rPr>
        <w:t>stance.</w:t>
      </w:r>
      <w:r w:rsidRPr="00A10E99">
        <w:rPr>
          <w:spacing w:val="-3"/>
          <w:sz w:val="18"/>
          <w:szCs w:val="20"/>
        </w:rPr>
        <w:t xml:space="preserve"> </w:t>
      </w:r>
      <w:r w:rsidRPr="00A10E99">
        <w:rPr>
          <w:sz w:val="18"/>
          <w:szCs w:val="20"/>
        </w:rPr>
        <w:t>Position</w:t>
      </w:r>
      <w:r w:rsidRPr="00A10E99">
        <w:rPr>
          <w:spacing w:val="-3"/>
          <w:sz w:val="18"/>
          <w:szCs w:val="20"/>
        </w:rPr>
        <w:t xml:space="preserve"> </w:t>
      </w:r>
      <w:r w:rsidRPr="00A10E99">
        <w:rPr>
          <w:sz w:val="18"/>
          <w:szCs w:val="20"/>
        </w:rPr>
        <w:t>yourself</w:t>
      </w:r>
      <w:r w:rsidRPr="00A10E99">
        <w:rPr>
          <w:spacing w:val="-5"/>
          <w:sz w:val="18"/>
          <w:szCs w:val="20"/>
        </w:rPr>
        <w:t xml:space="preserve"> </w:t>
      </w:r>
      <w:r w:rsidRPr="00A10E99">
        <w:rPr>
          <w:sz w:val="18"/>
          <w:szCs w:val="20"/>
        </w:rPr>
        <w:t>to</w:t>
      </w:r>
      <w:r w:rsidRPr="00A10E99">
        <w:rPr>
          <w:spacing w:val="-3"/>
          <w:sz w:val="18"/>
          <w:szCs w:val="20"/>
        </w:rPr>
        <w:t xml:space="preserve"> </w:t>
      </w:r>
      <w:r w:rsidRPr="00A10E99">
        <w:rPr>
          <w:sz w:val="18"/>
          <w:szCs w:val="20"/>
        </w:rPr>
        <w:t>monitor</w:t>
      </w:r>
      <w:r w:rsidRPr="00A10E99">
        <w:rPr>
          <w:spacing w:val="-3"/>
          <w:sz w:val="18"/>
          <w:szCs w:val="20"/>
        </w:rPr>
        <w:t xml:space="preserve"> </w:t>
      </w:r>
      <w:r w:rsidRPr="00A10E99">
        <w:rPr>
          <w:sz w:val="18"/>
          <w:szCs w:val="20"/>
        </w:rPr>
        <w:t>the</w:t>
      </w:r>
      <w:r w:rsidRPr="00A10E99">
        <w:rPr>
          <w:spacing w:val="-4"/>
          <w:sz w:val="18"/>
          <w:szCs w:val="20"/>
        </w:rPr>
        <w:t xml:space="preserve"> </w:t>
      </w:r>
      <w:r w:rsidRPr="00A10E99">
        <w:rPr>
          <w:sz w:val="18"/>
          <w:szCs w:val="20"/>
        </w:rPr>
        <w:t>person</w:t>
      </w:r>
      <w:r w:rsidRPr="00A10E99">
        <w:rPr>
          <w:spacing w:val="-3"/>
          <w:sz w:val="18"/>
          <w:szCs w:val="20"/>
        </w:rPr>
        <w:t xml:space="preserve"> </w:t>
      </w:r>
      <w:r w:rsidRPr="00A10E99">
        <w:rPr>
          <w:sz w:val="18"/>
          <w:szCs w:val="20"/>
        </w:rPr>
        <w:t>without</w:t>
      </w:r>
      <w:r w:rsidRPr="00A10E99">
        <w:rPr>
          <w:spacing w:val="-3"/>
          <w:sz w:val="18"/>
          <w:szCs w:val="20"/>
        </w:rPr>
        <w:t xml:space="preserve"> </w:t>
      </w:r>
      <w:r w:rsidRPr="00A10E99">
        <w:rPr>
          <w:sz w:val="18"/>
          <w:szCs w:val="20"/>
        </w:rPr>
        <w:t>putting</w:t>
      </w:r>
      <w:r w:rsidRPr="00A10E99">
        <w:rPr>
          <w:spacing w:val="-4"/>
          <w:sz w:val="18"/>
          <w:szCs w:val="20"/>
        </w:rPr>
        <w:t xml:space="preserve"> </w:t>
      </w:r>
      <w:r w:rsidRPr="00A10E99">
        <w:rPr>
          <w:sz w:val="18"/>
          <w:szCs w:val="20"/>
        </w:rPr>
        <w:t>yourself</w:t>
      </w:r>
      <w:r w:rsidRPr="00A10E99">
        <w:rPr>
          <w:spacing w:val="-5"/>
          <w:sz w:val="18"/>
          <w:szCs w:val="20"/>
        </w:rPr>
        <w:t xml:space="preserve"> </w:t>
      </w:r>
      <w:r w:rsidRPr="00A10E99">
        <w:rPr>
          <w:sz w:val="18"/>
          <w:szCs w:val="20"/>
        </w:rPr>
        <w:t>at</w:t>
      </w:r>
      <w:r w:rsidRPr="00A10E99">
        <w:rPr>
          <w:spacing w:val="-3"/>
          <w:sz w:val="18"/>
          <w:szCs w:val="20"/>
        </w:rPr>
        <w:t xml:space="preserve"> </w:t>
      </w:r>
      <w:r w:rsidRPr="00A10E99">
        <w:rPr>
          <w:sz w:val="18"/>
          <w:szCs w:val="20"/>
        </w:rPr>
        <w:t>risk.</w:t>
      </w:r>
      <w:r w:rsidRPr="00A10E99">
        <w:rPr>
          <w:spacing w:val="-3"/>
          <w:sz w:val="18"/>
          <w:szCs w:val="20"/>
        </w:rPr>
        <w:t xml:space="preserve"> </w:t>
      </w:r>
      <w:r w:rsidRPr="00A10E99">
        <w:rPr>
          <w:sz w:val="18"/>
          <w:szCs w:val="20"/>
        </w:rPr>
        <w:t>Step</w:t>
      </w:r>
      <w:r w:rsidRPr="00A10E99">
        <w:rPr>
          <w:spacing w:val="-3"/>
          <w:sz w:val="18"/>
          <w:szCs w:val="20"/>
        </w:rPr>
        <w:t xml:space="preserve"> </w:t>
      </w:r>
      <w:r w:rsidRPr="00A10E99">
        <w:rPr>
          <w:sz w:val="18"/>
          <w:szCs w:val="20"/>
        </w:rPr>
        <w:t>back</w:t>
      </w:r>
      <w:r w:rsidRPr="00A10E99">
        <w:rPr>
          <w:spacing w:val="-3"/>
          <w:sz w:val="18"/>
          <w:szCs w:val="20"/>
        </w:rPr>
        <w:t xml:space="preserve"> </w:t>
      </w:r>
      <w:r w:rsidRPr="00A10E99">
        <w:rPr>
          <w:sz w:val="18"/>
          <w:szCs w:val="20"/>
        </w:rPr>
        <w:t>if necessary for safety</w:t>
      </w:r>
    </w:p>
    <w:p w14:paraId="79420B18" w14:textId="77777777" w:rsidR="00A550A4" w:rsidRPr="00A10E99" w:rsidRDefault="00A550A4" w:rsidP="00A550A4">
      <w:pPr>
        <w:pStyle w:val="ListParagraph"/>
        <w:widowControl w:val="0"/>
        <w:numPr>
          <w:ilvl w:val="0"/>
          <w:numId w:val="136"/>
        </w:numPr>
        <w:tabs>
          <w:tab w:val="left" w:pos="2013"/>
          <w:tab w:val="left" w:pos="2014"/>
        </w:tabs>
        <w:autoSpaceDE w:val="0"/>
        <w:autoSpaceDN w:val="0"/>
        <w:spacing w:before="1" w:after="0" w:line="243" w:lineRule="exact"/>
        <w:ind w:left="720" w:hanging="361"/>
        <w:contextualSpacing w:val="0"/>
        <w:rPr>
          <w:sz w:val="18"/>
          <w:szCs w:val="20"/>
        </w:rPr>
      </w:pPr>
      <w:r w:rsidRPr="00A10E99">
        <w:rPr>
          <w:sz w:val="18"/>
          <w:szCs w:val="20"/>
        </w:rPr>
        <w:t>Avoid</w:t>
      </w:r>
      <w:r w:rsidRPr="00A10E99">
        <w:rPr>
          <w:spacing w:val="-6"/>
          <w:sz w:val="18"/>
          <w:szCs w:val="20"/>
        </w:rPr>
        <w:t xml:space="preserve"> </w:t>
      </w:r>
      <w:r w:rsidRPr="00A10E99">
        <w:rPr>
          <w:sz w:val="18"/>
          <w:szCs w:val="20"/>
        </w:rPr>
        <w:t>reinforcing</w:t>
      </w:r>
      <w:r w:rsidRPr="00A10E99">
        <w:rPr>
          <w:spacing w:val="-6"/>
          <w:sz w:val="18"/>
          <w:szCs w:val="20"/>
        </w:rPr>
        <w:t xml:space="preserve"> </w:t>
      </w:r>
      <w:r w:rsidRPr="00A10E99">
        <w:rPr>
          <w:sz w:val="18"/>
          <w:szCs w:val="20"/>
        </w:rPr>
        <w:t>the</w:t>
      </w:r>
      <w:r w:rsidRPr="00A10E99">
        <w:rPr>
          <w:spacing w:val="-7"/>
          <w:sz w:val="18"/>
          <w:szCs w:val="20"/>
        </w:rPr>
        <w:t xml:space="preserve"> </w:t>
      </w:r>
      <w:r w:rsidRPr="00A10E99">
        <w:rPr>
          <w:sz w:val="18"/>
          <w:szCs w:val="20"/>
        </w:rPr>
        <w:t>person’s</w:t>
      </w:r>
      <w:r w:rsidRPr="00A10E99">
        <w:rPr>
          <w:spacing w:val="-5"/>
          <w:sz w:val="18"/>
          <w:szCs w:val="20"/>
        </w:rPr>
        <w:t xml:space="preserve"> </w:t>
      </w:r>
      <w:r w:rsidRPr="00A10E99">
        <w:rPr>
          <w:sz w:val="18"/>
          <w:szCs w:val="20"/>
        </w:rPr>
        <w:t>behavior</w:t>
      </w:r>
      <w:r w:rsidRPr="00A10E99">
        <w:rPr>
          <w:spacing w:val="-6"/>
          <w:sz w:val="18"/>
          <w:szCs w:val="20"/>
        </w:rPr>
        <w:t xml:space="preserve"> </w:t>
      </w:r>
      <w:r w:rsidRPr="00A10E99">
        <w:rPr>
          <w:sz w:val="18"/>
          <w:szCs w:val="20"/>
        </w:rPr>
        <w:t>(don’t</w:t>
      </w:r>
      <w:r w:rsidRPr="00A10E99">
        <w:rPr>
          <w:spacing w:val="-5"/>
          <w:sz w:val="18"/>
          <w:szCs w:val="20"/>
        </w:rPr>
        <w:t xml:space="preserve"> </w:t>
      </w:r>
      <w:r w:rsidRPr="00A10E99">
        <w:rPr>
          <w:sz w:val="18"/>
          <w:szCs w:val="20"/>
        </w:rPr>
        <w:t>talk,</w:t>
      </w:r>
      <w:r w:rsidRPr="00A10E99">
        <w:rPr>
          <w:spacing w:val="-6"/>
          <w:sz w:val="18"/>
          <w:szCs w:val="20"/>
        </w:rPr>
        <w:t xml:space="preserve"> </w:t>
      </w:r>
      <w:r w:rsidRPr="00A10E99">
        <w:rPr>
          <w:sz w:val="18"/>
          <w:szCs w:val="20"/>
        </w:rPr>
        <w:t>give</w:t>
      </w:r>
      <w:r w:rsidRPr="00A10E99">
        <w:rPr>
          <w:spacing w:val="-6"/>
          <w:sz w:val="18"/>
          <w:szCs w:val="20"/>
        </w:rPr>
        <w:t xml:space="preserve"> </w:t>
      </w:r>
      <w:r w:rsidRPr="00A10E99">
        <w:rPr>
          <w:sz w:val="18"/>
          <w:szCs w:val="20"/>
        </w:rPr>
        <w:t>eye</w:t>
      </w:r>
      <w:r w:rsidRPr="00A10E99">
        <w:rPr>
          <w:spacing w:val="-7"/>
          <w:sz w:val="18"/>
          <w:szCs w:val="20"/>
        </w:rPr>
        <w:t xml:space="preserve"> </w:t>
      </w:r>
      <w:r w:rsidRPr="00A10E99">
        <w:rPr>
          <w:sz w:val="18"/>
          <w:szCs w:val="20"/>
        </w:rPr>
        <w:t>contact,</w:t>
      </w:r>
      <w:r w:rsidRPr="00A10E99">
        <w:rPr>
          <w:spacing w:val="-5"/>
          <w:sz w:val="18"/>
          <w:szCs w:val="20"/>
        </w:rPr>
        <w:t xml:space="preserve"> </w:t>
      </w:r>
      <w:r w:rsidRPr="00A10E99">
        <w:rPr>
          <w:sz w:val="18"/>
          <w:szCs w:val="20"/>
        </w:rPr>
        <w:t>respond</w:t>
      </w:r>
      <w:r w:rsidRPr="00A10E99">
        <w:rPr>
          <w:spacing w:val="-6"/>
          <w:sz w:val="18"/>
          <w:szCs w:val="20"/>
        </w:rPr>
        <w:t xml:space="preserve"> </w:t>
      </w:r>
      <w:r w:rsidRPr="00A10E99">
        <w:rPr>
          <w:sz w:val="18"/>
          <w:szCs w:val="20"/>
        </w:rPr>
        <w:t>to</w:t>
      </w:r>
      <w:r w:rsidRPr="00A10E99">
        <w:rPr>
          <w:spacing w:val="-7"/>
          <w:sz w:val="18"/>
          <w:szCs w:val="20"/>
        </w:rPr>
        <w:t xml:space="preserve"> </w:t>
      </w:r>
      <w:r w:rsidRPr="00A10E99">
        <w:rPr>
          <w:sz w:val="18"/>
          <w:szCs w:val="20"/>
        </w:rPr>
        <w:t>provocations,</w:t>
      </w:r>
      <w:r w:rsidRPr="00A10E99">
        <w:rPr>
          <w:spacing w:val="-5"/>
          <w:sz w:val="18"/>
          <w:szCs w:val="20"/>
        </w:rPr>
        <w:t xml:space="preserve"> </w:t>
      </w:r>
      <w:r w:rsidRPr="00A10E99">
        <w:rPr>
          <w:spacing w:val="-2"/>
          <w:sz w:val="18"/>
          <w:szCs w:val="20"/>
        </w:rPr>
        <w:t>etc.)</w:t>
      </w:r>
    </w:p>
    <w:p w14:paraId="75B087CF" w14:textId="77777777" w:rsidR="00A550A4" w:rsidRPr="00A10E99" w:rsidRDefault="00A550A4" w:rsidP="00A550A4">
      <w:pPr>
        <w:pStyle w:val="ListParagraph"/>
        <w:widowControl w:val="0"/>
        <w:numPr>
          <w:ilvl w:val="0"/>
          <w:numId w:val="136"/>
        </w:numPr>
        <w:tabs>
          <w:tab w:val="left" w:pos="2013"/>
          <w:tab w:val="left" w:pos="2014"/>
        </w:tabs>
        <w:autoSpaceDE w:val="0"/>
        <w:autoSpaceDN w:val="0"/>
        <w:spacing w:after="0" w:line="243" w:lineRule="exact"/>
        <w:ind w:left="720" w:hanging="361"/>
        <w:contextualSpacing w:val="0"/>
        <w:rPr>
          <w:sz w:val="18"/>
          <w:szCs w:val="20"/>
        </w:rPr>
      </w:pPr>
      <w:r w:rsidRPr="00A10E99">
        <w:rPr>
          <w:sz w:val="18"/>
          <w:szCs w:val="20"/>
        </w:rPr>
        <w:t>When</w:t>
      </w:r>
      <w:r w:rsidRPr="00A10E99">
        <w:rPr>
          <w:spacing w:val="-5"/>
          <w:sz w:val="18"/>
          <w:szCs w:val="20"/>
        </w:rPr>
        <w:t xml:space="preserve"> </w:t>
      </w:r>
      <w:r w:rsidRPr="00A10E99">
        <w:rPr>
          <w:sz w:val="18"/>
          <w:szCs w:val="20"/>
        </w:rPr>
        <w:t>person</w:t>
      </w:r>
      <w:r w:rsidRPr="00A10E99">
        <w:rPr>
          <w:spacing w:val="-5"/>
          <w:sz w:val="18"/>
          <w:szCs w:val="20"/>
        </w:rPr>
        <w:t xml:space="preserve"> </w:t>
      </w:r>
      <w:r w:rsidRPr="00A10E99">
        <w:rPr>
          <w:sz w:val="18"/>
          <w:szCs w:val="20"/>
        </w:rPr>
        <w:t>behaves</w:t>
      </w:r>
      <w:r w:rsidRPr="00A10E99">
        <w:rPr>
          <w:spacing w:val="-5"/>
          <w:sz w:val="18"/>
          <w:szCs w:val="20"/>
        </w:rPr>
        <w:t xml:space="preserve"> </w:t>
      </w:r>
      <w:r w:rsidRPr="00A10E99">
        <w:rPr>
          <w:sz w:val="18"/>
          <w:szCs w:val="20"/>
        </w:rPr>
        <w:t>more</w:t>
      </w:r>
      <w:r w:rsidRPr="00A10E99">
        <w:rPr>
          <w:spacing w:val="-6"/>
          <w:sz w:val="18"/>
          <w:szCs w:val="20"/>
        </w:rPr>
        <w:t xml:space="preserve"> </w:t>
      </w:r>
      <w:r w:rsidRPr="00A10E99">
        <w:rPr>
          <w:sz w:val="18"/>
          <w:szCs w:val="20"/>
        </w:rPr>
        <w:t>calmly,</w:t>
      </w:r>
      <w:r w:rsidRPr="00A10E99">
        <w:rPr>
          <w:spacing w:val="-4"/>
          <w:sz w:val="18"/>
          <w:szCs w:val="20"/>
        </w:rPr>
        <w:t xml:space="preserve"> </w:t>
      </w:r>
      <w:r w:rsidRPr="00A10E99">
        <w:rPr>
          <w:sz w:val="18"/>
          <w:szCs w:val="20"/>
        </w:rPr>
        <w:t>switch</w:t>
      </w:r>
      <w:r w:rsidRPr="00A10E99">
        <w:rPr>
          <w:spacing w:val="-5"/>
          <w:sz w:val="18"/>
          <w:szCs w:val="20"/>
        </w:rPr>
        <w:t xml:space="preserve"> </w:t>
      </w:r>
      <w:r w:rsidRPr="00A10E99">
        <w:rPr>
          <w:sz w:val="18"/>
          <w:szCs w:val="20"/>
        </w:rPr>
        <w:t>to</w:t>
      </w:r>
      <w:r w:rsidRPr="00A10E99">
        <w:rPr>
          <w:spacing w:val="-2"/>
          <w:sz w:val="18"/>
          <w:szCs w:val="20"/>
        </w:rPr>
        <w:t xml:space="preserve"> </w:t>
      </w:r>
      <w:r w:rsidRPr="00A10E99">
        <w:rPr>
          <w:sz w:val="18"/>
          <w:szCs w:val="20"/>
        </w:rPr>
        <w:t>the</w:t>
      </w:r>
      <w:r w:rsidRPr="00A10E99">
        <w:rPr>
          <w:spacing w:val="-6"/>
          <w:sz w:val="18"/>
          <w:szCs w:val="20"/>
        </w:rPr>
        <w:t xml:space="preserve"> </w:t>
      </w:r>
      <w:r w:rsidRPr="00A10E99">
        <w:rPr>
          <w:sz w:val="18"/>
          <w:szCs w:val="20"/>
        </w:rPr>
        <w:t>HELP</w:t>
      </w:r>
      <w:r w:rsidRPr="00A10E99">
        <w:rPr>
          <w:spacing w:val="-5"/>
          <w:sz w:val="18"/>
          <w:szCs w:val="20"/>
        </w:rPr>
        <w:t xml:space="preserve"> </w:t>
      </w:r>
      <w:r w:rsidRPr="00A10E99">
        <w:rPr>
          <w:sz w:val="18"/>
          <w:szCs w:val="20"/>
        </w:rPr>
        <w:t>or</w:t>
      </w:r>
      <w:r w:rsidRPr="00A10E99">
        <w:rPr>
          <w:spacing w:val="-5"/>
          <w:sz w:val="18"/>
          <w:szCs w:val="20"/>
        </w:rPr>
        <w:t xml:space="preserve"> </w:t>
      </w:r>
      <w:r w:rsidRPr="00A10E99">
        <w:rPr>
          <w:sz w:val="18"/>
          <w:szCs w:val="20"/>
        </w:rPr>
        <w:t>PROMPT</w:t>
      </w:r>
      <w:r w:rsidRPr="00A10E99">
        <w:rPr>
          <w:spacing w:val="-5"/>
          <w:sz w:val="18"/>
          <w:szCs w:val="20"/>
        </w:rPr>
        <w:t xml:space="preserve"> </w:t>
      </w:r>
      <w:r w:rsidRPr="00A10E99">
        <w:rPr>
          <w:spacing w:val="-2"/>
          <w:sz w:val="18"/>
          <w:szCs w:val="20"/>
        </w:rPr>
        <w:t>strategy.</w:t>
      </w:r>
    </w:p>
    <w:p w14:paraId="44FFE3F1" w14:textId="27D880C0" w:rsidR="00E41479" w:rsidRDefault="00E41479"/>
    <w:p w14:paraId="37D00451" w14:textId="77777777" w:rsidR="00E41479" w:rsidRDefault="00E41479"/>
    <w:p w14:paraId="01CCA269" w14:textId="227F5982" w:rsidR="006E32D9" w:rsidRDefault="006E32D9"/>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6620"/>
      </w:tblGrid>
      <w:tr w:rsidR="00A550A4" w:rsidRPr="00A10E99" w14:paraId="4CD7D4F7" w14:textId="77777777" w:rsidTr="00A33DBE">
        <w:trPr>
          <w:trHeight w:val="244"/>
        </w:trPr>
        <w:tc>
          <w:tcPr>
            <w:tcW w:w="2732" w:type="dxa"/>
          </w:tcPr>
          <w:p w14:paraId="1B1E86D0" w14:textId="77777777" w:rsidR="00A550A4" w:rsidRPr="00A10E99" w:rsidRDefault="00A550A4" w:rsidP="00A33DBE">
            <w:pPr>
              <w:pStyle w:val="TableParagraph"/>
              <w:rPr>
                <w:b/>
                <w:sz w:val="18"/>
                <w:szCs w:val="20"/>
              </w:rPr>
            </w:pPr>
            <w:r w:rsidRPr="00A10E99">
              <w:rPr>
                <w:b/>
                <w:sz w:val="18"/>
                <w:szCs w:val="20"/>
              </w:rPr>
              <w:lastRenderedPageBreak/>
              <w:t>Title</w:t>
            </w:r>
            <w:r w:rsidRPr="00A10E99">
              <w:rPr>
                <w:b/>
                <w:spacing w:val="-5"/>
                <w:sz w:val="18"/>
                <w:szCs w:val="20"/>
              </w:rPr>
              <w:t xml:space="preserve"> </w:t>
            </w:r>
            <w:r w:rsidRPr="00A10E99">
              <w:rPr>
                <w:b/>
                <w:sz w:val="18"/>
                <w:szCs w:val="20"/>
              </w:rPr>
              <w:t>of</w:t>
            </w:r>
            <w:r w:rsidRPr="00A10E99">
              <w:rPr>
                <w:b/>
                <w:spacing w:val="-6"/>
                <w:sz w:val="18"/>
                <w:szCs w:val="20"/>
              </w:rPr>
              <w:t xml:space="preserve"> </w:t>
            </w:r>
            <w:r w:rsidRPr="00A10E99">
              <w:rPr>
                <w:b/>
                <w:sz w:val="18"/>
                <w:szCs w:val="20"/>
              </w:rPr>
              <w:t>Procedure</w:t>
            </w:r>
            <w:r w:rsidRPr="00A10E99">
              <w:rPr>
                <w:b/>
                <w:spacing w:val="-5"/>
                <w:sz w:val="18"/>
                <w:szCs w:val="20"/>
              </w:rPr>
              <w:t xml:space="preserve"> </w:t>
            </w:r>
            <w:r w:rsidRPr="00A10E99">
              <w:rPr>
                <w:b/>
                <w:sz w:val="18"/>
                <w:szCs w:val="20"/>
              </w:rPr>
              <w:t>or</w:t>
            </w:r>
            <w:r w:rsidRPr="00A10E99">
              <w:rPr>
                <w:b/>
                <w:spacing w:val="-4"/>
                <w:sz w:val="18"/>
                <w:szCs w:val="20"/>
              </w:rPr>
              <w:t xml:space="preserve"> </w:t>
            </w:r>
            <w:r w:rsidRPr="00A10E99">
              <w:rPr>
                <w:b/>
                <w:spacing w:val="-2"/>
                <w:sz w:val="18"/>
                <w:szCs w:val="20"/>
              </w:rPr>
              <w:t>Process:</w:t>
            </w:r>
          </w:p>
        </w:tc>
        <w:tc>
          <w:tcPr>
            <w:tcW w:w="6620" w:type="dxa"/>
          </w:tcPr>
          <w:p w14:paraId="7D269966" w14:textId="77777777" w:rsidR="00A550A4" w:rsidRPr="00A550A4" w:rsidRDefault="00A550A4" w:rsidP="00A550A4">
            <w:pPr>
              <w:pStyle w:val="Heading3"/>
            </w:pPr>
            <w:bookmarkStart w:id="273" w:name="_Special_Education_Process"/>
            <w:bookmarkEnd w:id="273"/>
            <w:r w:rsidRPr="00A550A4">
              <w:rPr>
                <w:sz w:val="22"/>
                <w:szCs w:val="22"/>
              </w:rPr>
              <w:t>Special Education Process and Timeline Does this one need to be in here? It is not our policy or procedure</w:t>
            </w:r>
          </w:p>
        </w:tc>
      </w:tr>
      <w:tr w:rsidR="00A550A4" w:rsidRPr="00A10E99" w14:paraId="19BDB3A4" w14:textId="77777777" w:rsidTr="00A33DBE">
        <w:trPr>
          <w:trHeight w:val="244"/>
        </w:trPr>
        <w:tc>
          <w:tcPr>
            <w:tcW w:w="2732" w:type="dxa"/>
          </w:tcPr>
          <w:p w14:paraId="0F11EBC3" w14:textId="77777777" w:rsidR="00A550A4" w:rsidRPr="00A10E99" w:rsidRDefault="00A550A4" w:rsidP="00A33DBE">
            <w:pPr>
              <w:pStyle w:val="TableParagraph"/>
              <w:rPr>
                <w:b/>
                <w:sz w:val="18"/>
                <w:szCs w:val="20"/>
              </w:rPr>
            </w:pPr>
            <w:r w:rsidRPr="00A10E99">
              <w:rPr>
                <w:b/>
                <w:sz w:val="18"/>
                <w:szCs w:val="20"/>
              </w:rPr>
              <w:t>Program</w:t>
            </w:r>
            <w:r w:rsidRPr="00A10E99">
              <w:rPr>
                <w:b/>
                <w:spacing w:val="-10"/>
                <w:sz w:val="18"/>
                <w:szCs w:val="20"/>
              </w:rPr>
              <w:t xml:space="preserve"> </w:t>
            </w:r>
            <w:r w:rsidRPr="00A10E99">
              <w:rPr>
                <w:b/>
                <w:spacing w:val="-2"/>
                <w:sz w:val="18"/>
                <w:szCs w:val="20"/>
              </w:rPr>
              <w:t>Area(s):</w:t>
            </w:r>
          </w:p>
        </w:tc>
        <w:tc>
          <w:tcPr>
            <w:tcW w:w="6620" w:type="dxa"/>
          </w:tcPr>
          <w:p w14:paraId="3D8E5E20" w14:textId="77777777" w:rsidR="00A550A4" w:rsidRPr="00A10E99" w:rsidRDefault="00A550A4" w:rsidP="00A33DBE">
            <w:pPr>
              <w:pStyle w:val="TableParagraph"/>
              <w:rPr>
                <w:sz w:val="18"/>
                <w:szCs w:val="20"/>
              </w:rPr>
            </w:pPr>
            <w:r w:rsidRPr="00A10E99">
              <w:rPr>
                <w:sz w:val="18"/>
                <w:szCs w:val="20"/>
              </w:rPr>
              <w:t>Education,</w:t>
            </w:r>
            <w:r w:rsidRPr="00A10E99">
              <w:rPr>
                <w:spacing w:val="-8"/>
                <w:sz w:val="18"/>
                <w:szCs w:val="20"/>
              </w:rPr>
              <w:t xml:space="preserve"> </w:t>
            </w:r>
            <w:r w:rsidRPr="00A10E99">
              <w:rPr>
                <w:sz w:val="18"/>
                <w:szCs w:val="20"/>
              </w:rPr>
              <w:t>Early Interventionist</w:t>
            </w:r>
          </w:p>
        </w:tc>
      </w:tr>
      <w:tr w:rsidR="00A550A4" w:rsidRPr="00A10E99" w14:paraId="1552C9A0" w14:textId="77777777" w:rsidTr="00A33DBE">
        <w:trPr>
          <w:trHeight w:val="1295"/>
        </w:trPr>
        <w:tc>
          <w:tcPr>
            <w:tcW w:w="2732" w:type="dxa"/>
          </w:tcPr>
          <w:p w14:paraId="1DA14F08" w14:textId="77777777" w:rsidR="00A550A4" w:rsidRPr="00A10E99" w:rsidRDefault="00A550A4" w:rsidP="00A33DBE">
            <w:pPr>
              <w:pStyle w:val="TableParagraph"/>
              <w:rPr>
                <w:b/>
                <w:sz w:val="18"/>
                <w:szCs w:val="20"/>
              </w:rPr>
            </w:pPr>
            <w:r w:rsidRPr="00A10E99">
              <w:rPr>
                <w:b/>
                <w:sz w:val="18"/>
                <w:szCs w:val="20"/>
              </w:rPr>
              <w:t>Related</w:t>
            </w:r>
            <w:r w:rsidRPr="00A10E99">
              <w:rPr>
                <w:b/>
                <w:spacing w:val="-12"/>
                <w:sz w:val="18"/>
                <w:szCs w:val="20"/>
              </w:rPr>
              <w:t xml:space="preserve"> </w:t>
            </w:r>
            <w:r w:rsidRPr="00A10E99">
              <w:rPr>
                <w:b/>
                <w:sz w:val="18"/>
                <w:szCs w:val="20"/>
              </w:rPr>
              <w:t>Standards</w:t>
            </w:r>
            <w:r w:rsidRPr="00A10E99">
              <w:rPr>
                <w:b/>
                <w:spacing w:val="-11"/>
                <w:sz w:val="18"/>
                <w:szCs w:val="20"/>
              </w:rPr>
              <w:t xml:space="preserve"> </w:t>
            </w:r>
            <w:r w:rsidRPr="00A10E99">
              <w:rPr>
                <w:b/>
                <w:sz w:val="18"/>
                <w:szCs w:val="20"/>
              </w:rPr>
              <w:t xml:space="preserve">or </w:t>
            </w:r>
            <w:r w:rsidRPr="00A10E99">
              <w:rPr>
                <w:b/>
                <w:spacing w:val="-2"/>
                <w:sz w:val="18"/>
                <w:szCs w:val="20"/>
              </w:rPr>
              <w:t>Regulations:</w:t>
            </w:r>
          </w:p>
        </w:tc>
        <w:tc>
          <w:tcPr>
            <w:tcW w:w="6620" w:type="dxa"/>
          </w:tcPr>
          <w:p w14:paraId="50619F13" w14:textId="77777777" w:rsidR="00A550A4" w:rsidRPr="00A10E99" w:rsidRDefault="00A550A4" w:rsidP="00A33DBE">
            <w:pPr>
              <w:pStyle w:val="TableParagraph"/>
              <w:ind w:left="1187"/>
              <w:rPr>
                <w:sz w:val="18"/>
                <w:szCs w:val="20"/>
              </w:rPr>
            </w:pPr>
            <w:r w:rsidRPr="00A10E99">
              <w:rPr>
                <w:rFonts w:ascii="MS Gothic" w:hAnsi="MS Gothic"/>
                <w:sz w:val="18"/>
                <w:szCs w:val="20"/>
              </w:rPr>
              <w:t>☒</w:t>
            </w:r>
            <w:r w:rsidRPr="00A10E99">
              <w:rPr>
                <w:sz w:val="18"/>
                <w:szCs w:val="20"/>
              </w:rPr>
              <w:t>Head</w:t>
            </w:r>
            <w:r w:rsidRPr="00A10E99">
              <w:rPr>
                <w:spacing w:val="-6"/>
                <w:sz w:val="18"/>
                <w:szCs w:val="20"/>
              </w:rPr>
              <w:t xml:space="preserve"> </w:t>
            </w:r>
            <w:r w:rsidRPr="00A10E99">
              <w:rPr>
                <w:sz w:val="18"/>
                <w:szCs w:val="20"/>
              </w:rPr>
              <w:t>Start</w:t>
            </w:r>
            <w:r w:rsidRPr="00A10E99">
              <w:rPr>
                <w:spacing w:val="-7"/>
                <w:sz w:val="18"/>
                <w:szCs w:val="20"/>
              </w:rPr>
              <w:t xml:space="preserve"> </w:t>
            </w:r>
            <w:r w:rsidRPr="00A10E99">
              <w:rPr>
                <w:sz w:val="18"/>
                <w:szCs w:val="20"/>
              </w:rPr>
              <w:t>Program</w:t>
            </w:r>
            <w:r w:rsidRPr="00A10E99">
              <w:rPr>
                <w:spacing w:val="-8"/>
                <w:sz w:val="18"/>
                <w:szCs w:val="20"/>
              </w:rPr>
              <w:t xml:space="preserve"> </w:t>
            </w:r>
            <w:r w:rsidRPr="00A10E99">
              <w:rPr>
                <w:sz w:val="18"/>
                <w:szCs w:val="20"/>
              </w:rPr>
              <w:t>Performance</w:t>
            </w:r>
            <w:r w:rsidRPr="00A10E99">
              <w:rPr>
                <w:spacing w:val="-8"/>
                <w:sz w:val="18"/>
                <w:szCs w:val="20"/>
              </w:rPr>
              <w:t xml:space="preserve"> </w:t>
            </w:r>
            <w:r w:rsidRPr="00A10E99">
              <w:rPr>
                <w:spacing w:val="-2"/>
                <w:sz w:val="18"/>
                <w:szCs w:val="20"/>
              </w:rPr>
              <w:t>Standards</w:t>
            </w:r>
          </w:p>
          <w:p w14:paraId="4C208C72" w14:textId="77777777" w:rsidR="00A550A4" w:rsidRPr="00A10E99" w:rsidRDefault="00A550A4" w:rsidP="00A550A4">
            <w:pPr>
              <w:pStyle w:val="TableParagraph"/>
              <w:numPr>
                <w:ilvl w:val="0"/>
                <w:numId w:val="142"/>
              </w:numPr>
              <w:tabs>
                <w:tab w:val="left" w:pos="1388"/>
              </w:tabs>
              <w:spacing w:before="3" w:line="240" w:lineRule="auto"/>
              <w:rPr>
                <w:sz w:val="18"/>
                <w:szCs w:val="20"/>
              </w:rPr>
            </w:pPr>
            <w:r w:rsidRPr="00A10E99">
              <w:rPr>
                <w:sz w:val="18"/>
                <w:szCs w:val="20"/>
              </w:rPr>
              <w:t>Maine</w:t>
            </w:r>
            <w:r w:rsidRPr="00A10E99">
              <w:rPr>
                <w:spacing w:val="-7"/>
                <w:sz w:val="18"/>
                <w:szCs w:val="20"/>
              </w:rPr>
              <w:t xml:space="preserve"> </w:t>
            </w:r>
            <w:r w:rsidRPr="00A10E99">
              <w:rPr>
                <w:sz w:val="18"/>
                <w:szCs w:val="20"/>
              </w:rPr>
              <w:t>State</w:t>
            </w:r>
            <w:r w:rsidRPr="00A10E99">
              <w:rPr>
                <w:spacing w:val="-6"/>
                <w:sz w:val="18"/>
                <w:szCs w:val="20"/>
              </w:rPr>
              <w:t xml:space="preserve"> </w:t>
            </w:r>
            <w:r w:rsidRPr="00A10E99">
              <w:rPr>
                <w:spacing w:val="-2"/>
                <w:sz w:val="18"/>
                <w:szCs w:val="20"/>
              </w:rPr>
              <w:t>Licensing</w:t>
            </w:r>
          </w:p>
          <w:p w14:paraId="17B8C483" w14:textId="77777777" w:rsidR="00A550A4" w:rsidRPr="00A10E99" w:rsidRDefault="00A550A4" w:rsidP="00A33DBE">
            <w:pPr>
              <w:pStyle w:val="TableParagraph"/>
              <w:spacing w:before="3"/>
              <w:ind w:left="1187"/>
              <w:rPr>
                <w:sz w:val="18"/>
                <w:szCs w:val="20"/>
              </w:rPr>
            </w:pPr>
            <w:r w:rsidRPr="00A10E99">
              <w:rPr>
                <w:rFonts w:ascii="MS Gothic" w:hAnsi="MS Gothic"/>
                <w:w w:val="95"/>
                <w:sz w:val="18"/>
                <w:szCs w:val="20"/>
              </w:rPr>
              <w:t>☒</w:t>
            </w:r>
            <w:r w:rsidRPr="00A10E99">
              <w:rPr>
                <w:w w:val="95"/>
                <w:sz w:val="18"/>
                <w:szCs w:val="20"/>
              </w:rPr>
              <w:t>Developmentally</w:t>
            </w:r>
            <w:r w:rsidRPr="00A10E99">
              <w:rPr>
                <w:spacing w:val="52"/>
                <w:sz w:val="18"/>
                <w:szCs w:val="20"/>
              </w:rPr>
              <w:t xml:space="preserve"> </w:t>
            </w:r>
            <w:r w:rsidRPr="00A10E99">
              <w:rPr>
                <w:w w:val="95"/>
                <w:sz w:val="18"/>
                <w:szCs w:val="20"/>
              </w:rPr>
              <w:t>Appropriate</w:t>
            </w:r>
            <w:r w:rsidRPr="00A10E99">
              <w:rPr>
                <w:spacing w:val="48"/>
                <w:sz w:val="18"/>
                <w:szCs w:val="20"/>
              </w:rPr>
              <w:t xml:space="preserve"> </w:t>
            </w:r>
            <w:r w:rsidRPr="00A10E99">
              <w:rPr>
                <w:spacing w:val="-2"/>
                <w:w w:val="95"/>
                <w:sz w:val="18"/>
                <w:szCs w:val="20"/>
              </w:rPr>
              <w:t>Practice/NAEYC</w:t>
            </w:r>
          </w:p>
          <w:p w14:paraId="265799ED" w14:textId="77777777" w:rsidR="00A550A4" w:rsidRPr="00A10E99" w:rsidRDefault="00A550A4" w:rsidP="00A550A4">
            <w:pPr>
              <w:pStyle w:val="TableParagraph"/>
              <w:numPr>
                <w:ilvl w:val="0"/>
                <w:numId w:val="142"/>
              </w:numPr>
              <w:tabs>
                <w:tab w:val="left" w:pos="1388"/>
              </w:tabs>
              <w:spacing w:before="3" w:line="240" w:lineRule="auto"/>
              <w:rPr>
                <w:sz w:val="18"/>
                <w:szCs w:val="20"/>
              </w:rPr>
            </w:pPr>
            <w:r w:rsidRPr="00A10E99">
              <w:rPr>
                <w:sz w:val="18"/>
                <w:szCs w:val="20"/>
              </w:rPr>
              <w:t>Caring</w:t>
            </w:r>
            <w:r w:rsidRPr="00A10E99">
              <w:rPr>
                <w:spacing w:val="-8"/>
                <w:sz w:val="18"/>
                <w:szCs w:val="20"/>
              </w:rPr>
              <w:t xml:space="preserve"> </w:t>
            </w:r>
            <w:r w:rsidRPr="00A10E99">
              <w:rPr>
                <w:sz w:val="18"/>
                <w:szCs w:val="20"/>
              </w:rPr>
              <w:t>for</w:t>
            </w:r>
            <w:r w:rsidRPr="00A10E99">
              <w:rPr>
                <w:spacing w:val="-7"/>
                <w:sz w:val="18"/>
                <w:szCs w:val="20"/>
              </w:rPr>
              <w:t xml:space="preserve"> </w:t>
            </w:r>
            <w:r w:rsidRPr="00A10E99">
              <w:rPr>
                <w:spacing w:val="-2"/>
                <w:sz w:val="18"/>
                <w:szCs w:val="20"/>
              </w:rPr>
              <w:t>Children</w:t>
            </w:r>
          </w:p>
          <w:p w14:paraId="09B8E5C1" w14:textId="77777777" w:rsidR="00A550A4" w:rsidRPr="00A10E99" w:rsidRDefault="00A550A4" w:rsidP="00A550A4">
            <w:pPr>
              <w:pStyle w:val="TableParagraph"/>
              <w:numPr>
                <w:ilvl w:val="0"/>
                <w:numId w:val="142"/>
              </w:numPr>
              <w:tabs>
                <w:tab w:val="left" w:pos="1388"/>
              </w:tabs>
              <w:spacing w:before="3" w:line="237" w:lineRule="exact"/>
              <w:rPr>
                <w:sz w:val="18"/>
                <w:szCs w:val="20"/>
              </w:rPr>
            </w:pPr>
            <w:r w:rsidRPr="00A10E99">
              <w:rPr>
                <w:spacing w:val="-2"/>
                <w:sz w:val="18"/>
                <w:szCs w:val="20"/>
              </w:rPr>
              <w:t>Other</w:t>
            </w:r>
          </w:p>
        </w:tc>
      </w:tr>
      <w:tr w:rsidR="00A550A4" w:rsidRPr="00A10E99" w14:paraId="417D23B1" w14:textId="77777777" w:rsidTr="00A33DBE">
        <w:trPr>
          <w:trHeight w:val="489"/>
        </w:trPr>
        <w:tc>
          <w:tcPr>
            <w:tcW w:w="2732" w:type="dxa"/>
          </w:tcPr>
          <w:p w14:paraId="240DAE8F" w14:textId="77777777" w:rsidR="00A550A4" w:rsidRPr="00A10E99" w:rsidRDefault="00A550A4" w:rsidP="00A33DBE">
            <w:pPr>
              <w:pStyle w:val="TableParagraph"/>
              <w:spacing w:before="0" w:line="240" w:lineRule="atLeast"/>
              <w:rPr>
                <w:b/>
                <w:sz w:val="18"/>
                <w:szCs w:val="20"/>
              </w:rPr>
            </w:pPr>
            <w:r w:rsidRPr="00A10E99">
              <w:rPr>
                <w:b/>
                <w:sz w:val="18"/>
                <w:szCs w:val="20"/>
              </w:rPr>
              <w:t>Person</w:t>
            </w:r>
            <w:r w:rsidRPr="00A10E99">
              <w:rPr>
                <w:b/>
                <w:spacing w:val="-12"/>
                <w:sz w:val="18"/>
                <w:szCs w:val="20"/>
              </w:rPr>
              <w:t xml:space="preserve"> </w:t>
            </w:r>
            <w:r w:rsidRPr="00A10E99">
              <w:rPr>
                <w:b/>
                <w:sz w:val="18"/>
                <w:szCs w:val="20"/>
              </w:rPr>
              <w:t>Responsible</w:t>
            </w:r>
            <w:r w:rsidRPr="00A10E99">
              <w:rPr>
                <w:b/>
                <w:spacing w:val="-11"/>
                <w:sz w:val="18"/>
                <w:szCs w:val="20"/>
              </w:rPr>
              <w:t xml:space="preserve"> </w:t>
            </w:r>
            <w:r w:rsidRPr="00A10E99">
              <w:rPr>
                <w:b/>
                <w:sz w:val="18"/>
                <w:szCs w:val="20"/>
              </w:rPr>
              <w:t xml:space="preserve">for </w:t>
            </w:r>
            <w:r w:rsidRPr="00A10E99">
              <w:rPr>
                <w:b/>
                <w:spacing w:val="-2"/>
                <w:sz w:val="18"/>
                <w:szCs w:val="20"/>
              </w:rPr>
              <w:t>implementation:</w:t>
            </w:r>
          </w:p>
        </w:tc>
        <w:tc>
          <w:tcPr>
            <w:tcW w:w="6620" w:type="dxa"/>
          </w:tcPr>
          <w:p w14:paraId="3BEE569A" w14:textId="77777777" w:rsidR="00A550A4" w:rsidRPr="00A10E99" w:rsidRDefault="00A550A4" w:rsidP="00A33DBE">
            <w:pPr>
              <w:pStyle w:val="TableParagraph"/>
              <w:rPr>
                <w:sz w:val="18"/>
                <w:szCs w:val="20"/>
              </w:rPr>
            </w:pPr>
            <w:r w:rsidRPr="00A10E99">
              <w:rPr>
                <w:sz w:val="18"/>
                <w:szCs w:val="20"/>
              </w:rPr>
              <w:t>Classroom</w:t>
            </w:r>
            <w:r w:rsidRPr="00A10E99">
              <w:rPr>
                <w:spacing w:val="-8"/>
                <w:sz w:val="18"/>
                <w:szCs w:val="20"/>
              </w:rPr>
              <w:t xml:space="preserve"> </w:t>
            </w:r>
            <w:r w:rsidRPr="00A10E99">
              <w:rPr>
                <w:sz w:val="18"/>
                <w:szCs w:val="20"/>
              </w:rPr>
              <w:t>Staff,</w:t>
            </w:r>
            <w:r w:rsidRPr="00A10E99">
              <w:rPr>
                <w:spacing w:val="-6"/>
                <w:sz w:val="18"/>
                <w:szCs w:val="20"/>
              </w:rPr>
              <w:t xml:space="preserve"> </w:t>
            </w:r>
            <w:r w:rsidRPr="00A10E99">
              <w:rPr>
                <w:sz w:val="18"/>
                <w:szCs w:val="20"/>
              </w:rPr>
              <w:t>Early Interventionist,</w:t>
            </w:r>
            <w:r w:rsidRPr="00A10E99">
              <w:rPr>
                <w:spacing w:val="-6"/>
                <w:sz w:val="18"/>
                <w:szCs w:val="20"/>
              </w:rPr>
              <w:t xml:space="preserve"> </w:t>
            </w:r>
            <w:r w:rsidRPr="00A10E99">
              <w:rPr>
                <w:sz w:val="18"/>
                <w:szCs w:val="20"/>
              </w:rPr>
              <w:t>Site</w:t>
            </w:r>
            <w:r w:rsidRPr="00A10E99">
              <w:rPr>
                <w:spacing w:val="-7"/>
                <w:sz w:val="18"/>
                <w:szCs w:val="20"/>
              </w:rPr>
              <w:t xml:space="preserve"> </w:t>
            </w:r>
            <w:r w:rsidRPr="00A10E99">
              <w:rPr>
                <w:spacing w:val="-2"/>
                <w:sz w:val="18"/>
                <w:szCs w:val="20"/>
              </w:rPr>
              <w:t>Supervisors</w:t>
            </w:r>
          </w:p>
        </w:tc>
      </w:tr>
      <w:tr w:rsidR="00A550A4" w:rsidRPr="00A10E99" w14:paraId="064D48B5" w14:textId="77777777" w:rsidTr="00A33DBE">
        <w:trPr>
          <w:trHeight w:val="244"/>
        </w:trPr>
        <w:tc>
          <w:tcPr>
            <w:tcW w:w="2732" w:type="dxa"/>
          </w:tcPr>
          <w:p w14:paraId="78CF1DA8" w14:textId="77777777" w:rsidR="00A550A4" w:rsidRPr="00A10E99" w:rsidRDefault="00A550A4" w:rsidP="00A33DBE">
            <w:pPr>
              <w:pStyle w:val="TableParagraph"/>
              <w:rPr>
                <w:b/>
                <w:sz w:val="18"/>
                <w:szCs w:val="20"/>
              </w:rPr>
            </w:pPr>
            <w:r w:rsidRPr="00A10E99">
              <w:rPr>
                <w:b/>
                <w:sz w:val="18"/>
                <w:szCs w:val="20"/>
              </w:rPr>
              <w:t>Timeline</w:t>
            </w:r>
            <w:r w:rsidRPr="00A10E99">
              <w:rPr>
                <w:b/>
                <w:spacing w:val="-8"/>
                <w:sz w:val="18"/>
                <w:szCs w:val="20"/>
              </w:rPr>
              <w:t xml:space="preserve"> </w:t>
            </w:r>
            <w:r w:rsidRPr="00A10E99">
              <w:rPr>
                <w:b/>
                <w:sz w:val="18"/>
                <w:szCs w:val="20"/>
              </w:rPr>
              <w:t>for</w:t>
            </w:r>
            <w:r w:rsidRPr="00A10E99">
              <w:rPr>
                <w:b/>
                <w:spacing w:val="-7"/>
                <w:sz w:val="18"/>
                <w:szCs w:val="20"/>
              </w:rPr>
              <w:t xml:space="preserve"> </w:t>
            </w:r>
            <w:r w:rsidRPr="00A10E99">
              <w:rPr>
                <w:b/>
                <w:spacing w:val="-2"/>
                <w:sz w:val="18"/>
                <w:szCs w:val="20"/>
              </w:rPr>
              <w:t>completion:</w:t>
            </w:r>
          </w:p>
        </w:tc>
        <w:tc>
          <w:tcPr>
            <w:tcW w:w="6620" w:type="dxa"/>
          </w:tcPr>
          <w:p w14:paraId="3CB1A680" w14:textId="77777777" w:rsidR="00A550A4" w:rsidRPr="00A10E99" w:rsidRDefault="00A550A4" w:rsidP="00A33DBE">
            <w:pPr>
              <w:pStyle w:val="TableParagraph"/>
              <w:rPr>
                <w:sz w:val="18"/>
                <w:szCs w:val="20"/>
              </w:rPr>
            </w:pPr>
            <w:r w:rsidRPr="00A10E99">
              <w:rPr>
                <w:sz w:val="18"/>
                <w:szCs w:val="20"/>
              </w:rPr>
              <w:t>See</w:t>
            </w:r>
            <w:r w:rsidRPr="00A10E99">
              <w:rPr>
                <w:spacing w:val="-7"/>
                <w:sz w:val="18"/>
                <w:szCs w:val="20"/>
              </w:rPr>
              <w:t xml:space="preserve"> </w:t>
            </w:r>
            <w:r w:rsidRPr="00A10E99">
              <w:rPr>
                <w:sz w:val="18"/>
                <w:szCs w:val="20"/>
              </w:rPr>
              <w:t>Procedure</w:t>
            </w:r>
            <w:r w:rsidRPr="00A10E99">
              <w:rPr>
                <w:spacing w:val="-7"/>
                <w:sz w:val="18"/>
                <w:szCs w:val="20"/>
              </w:rPr>
              <w:t xml:space="preserve"> </w:t>
            </w:r>
            <w:r w:rsidRPr="00A10E99">
              <w:rPr>
                <w:sz w:val="18"/>
                <w:szCs w:val="20"/>
              </w:rPr>
              <w:t>for</w:t>
            </w:r>
            <w:r w:rsidRPr="00A10E99">
              <w:rPr>
                <w:spacing w:val="-6"/>
                <w:sz w:val="18"/>
                <w:szCs w:val="20"/>
              </w:rPr>
              <w:t xml:space="preserve"> </w:t>
            </w:r>
            <w:r w:rsidRPr="00A10E99">
              <w:rPr>
                <w:spacing w:val="-2"/>
                <w:sz w:val="18"/>
                <w:szCs w:val="20"/>
              </w:rPr>
              <w:t>specifics</w:t>
            </w:r>
          </w:p>
        </w:tc>
      </w:tr>
      <w:tr w:rsidR="00A550A4" w:rsidRPr="00A10E99" w14:paraId="4697DE65" w14:textId="77777777" w:rsidTr="00A33DBE">
        <w:trPr>
          <w:trHeight w:val="244"/>
        </w:trPr>
        <w:tc>
          <w:tcPr>
            <w:tcW w:w="2732" w:type="dxa"/>
          </w:tcPr>
          <w:p w14:paraId="5DEAF0D0" w14:textId="77777777" w:rsidR="00A550A4" w:rsidRPr="00A10E99" w:rsidRDefault="00A550A4" w:rsidP="00A33DBE">
            <w:pPr>
              <w:pStyle w:val="TableParagraph"/>
              <w:rPr>
                <w:b/>
                <w:sz w:val="18"/>
                <w:szCs w:val="20"/>
              </w:rPr>
            </w:pPr>
            <w:r w:rsidRPr="00A10E99">
              <w:rPr>
                <w:b/>
                <w:sz w:val="18"/>
                <w:szCs w:val="20"/>
              </w:rPr>
              <w:t>Submitted</w:t>
            </w:r>
            <w:r w:rsidRPr="00A10E99">
              <w:rPr>
                <w:b/>
                <w:spacing w:val="-11"/>
                <w:sz w:val="18"/>
                <w:szCs w:val="20"/>
              </w:rPr>
              <w:t xml:space="preserve"> </w:t>
            </w:r>
            <w:r w:rsidRPr="00A10E99">
              <w:rPr>
                <w:b/>
                <w:spacing w:val="-5"/>
                <w:sz w:val="18"/>
                <w:szCs w:val="20"/>
              </w:rPr>
              <w:t>to:</w:t>
            </w:r>
          </w:p>
        </w:tc>
        <w:tc>
          <w:tcPr>
            <w:tcW w:w="6620" w:type="dxa"/>
          </w:tcPr>
          <w:p w14:paraId="19254A16" w14:textId="77777777" w:rsidR="00A550A4" w:rsidRPr="00A10E99" w:rsidRDefault="00A550A4" w:rsidP="00A33DBE">
            <w:pPr>
              <w:pStyle w:val="TableParagraph"/>
              <w:rPr>
                <w:sz w:val="18"/>
                <w:szCs w:val="20"/>
              </w:rPr>
            </w:pPr>
            <w:r w:rsidRPr="00A10E99">
              <w:rPr>
                <w:sz w:val="18"/>
                <w:szCs w:val="20"/>
              </w:rPr>
              <w:t>Special</w:t>
            </w:r>
            <w:r w:rsidRPr="00A10E99">
              <w:rPr>
                <w:spacing w:val="-9"/>
                <w:sz w:val="18"/>
                <w:szCs w:val="20"/>
              </w:rPr>
              <w:t xml:space="preserve"> </w:t>
            </w:r>
            <w:r w:rsidRPr="00A10E99">
              <w:rPr>
                <w:sz w:val="18"/>
                <w:szCs w:val="20"/>
              </w:rPr>
              <w:t>Services</w:t>
            </w:r>
            <w:r w:rsidRPr="00A10E99">
              <w:rPr>
                <w:spacing w:val="-7"/>
                <w:sz w:val="18"/>
                <w:szCs w:val="20"/>
              </w:rPr>
              <w:t xml:space="preserve"> </w:t>
            </w:r>
            <w:r w:rsidRPr="00A10E99">
              <w:rPr>
                <w:spacing w:val="-4"/>
                <w:sz w:val="18"/>
                <w:szCs w:val="20"/>
              </w:rPr>
              <w:t>Team</w:t>
            </w:r>
          </w:p>
        </w:tc>
      </w:tr>
      <w:tr w:rsidR="00A550A4" w:rsidRPr="00A10E99" w14:paraId="4DF98AA1" w14:textId="77777777" w:rsidTr="00A33DBE">
        <w:trPr>
          <w:trHeight w:val="244"/>
        </w:trPr>
        <w:tc>
          <w:tcPr>
            <w:tcW w:w="2732" w:type="dxa"/>
          </w:tcPr>
          <w:p w14:paraId="4B3BAF91" w14:textId="77777777" w:rsidR="00A550A4" w:rsidRPr="00A10E99" w:rsidRDefault="00A550A4" w:rsidP="00A33DBE">
            <w:pPr>
              <w:pStyle w:val="TableParagraph"/>
              <w:rPr>
                <w:b/>
                <w:sz w:val="18"/>
                <w:szCs w:val="20"/>
              </w:rPr>
            </w:pPr>
            <w:proofErr w:type="spellStart"/>
            <w:r w:rsidRPr="00A10E99">
              <w:rPr>
                <w:b/>
                <w:spacing w:val="-2"/>
                <w:sz w:val="18"/>
                <w:szCs w:val="20"/>
              </w:rPr>
              <w:t>ChildPlus</w:t>
            </w:r>
            <w:proofErr w:type="spellEnd"/>
            <w:r w:rsidRPr="00A10E99">
              <w:rPr>
                <w:b/>
                <w:spacing w:val="6"/>
                <w:sz w:val="18"/>
                <w:szCs w:val="20"/>
              </w:rPr>
              <w:t xml:space="preserve"> </w:t>
            </w:r>
            <w:r w:rsidRPr="00A10E99">
              <w:rPr>
                <w:b/>
                <w:spacing w:val="-2"/>
                <w:sz w:val="18"/>
                <w:szCs w:val="20"/>
              </w:rPr>
              <w:t>Documentation:</w:t>
            </w:r>
          </w:p>
        </w:tc>
        <w:tc>
          <w:tcPr>
            <w:tcW w:w="6620" w:type="dxa"/>
          </w:tcPr>
          <w:p w14:paraId="4BCB3693" w14:textId="77777777" w:rsidR="00A550A4" w:rsidRPr="00A10E99" w:rsidRDefault="00A550A4" w:rsidP="00A33DBE">
            <w:pPr>
              <w:pStyle w:val="TableParagraph"/>
              <w:rPr>
                <w:sz w:val="18"/>
                <w:szCs w:val="20"/>
              </w:rPr>
            </w:pPr>
            <w:r w:rsidRPr="00A10E99">
              <w:rPr>
                <w:sz w:val="18"/>
                <w:szCs w:val="20"/>
              </w:rPr>
              <w:t>Disability</w:t>
            </w:r>
            <w:r w:rsidRPr="00A10E99">
              <w:rPr>
                <w:spacing w:val="-9"/>
                <w:sz w:val="18"/>
                <w:szCs w:val="20"/>
              </w:rPr>
              <w:t xml:space="preserve"> </w:t>
            </w:r>
            <w:r w:rsidRPr="00A10E99">
              <w:rPr>
                <w:spacing w:val="-5"/>
                <w:sz w:val="18"/>
                <w:szCs w:val="20"/>
              </w:rPr>
              <w:t>Tab</w:t>
            </w:r>
          </w:p>
        </w:tc>
      </w:tr>
      <w:tr w:rsidR="00A550A4" w:rsidRPr="00A10E99" w14:paraId="7179E245" w14:textId="77777777" w:rsidTr="00A33DBE">
        <w:trPr>
          <w:trHeight w:val="486"/>
        </w:trPr>
        <w:tc>
          <w:tcPr>
            <w:tcW w:w="2732" w:type="dxa"/>
          </w:tcPr>
          <w:p w14:paraId="79482B89" w14:textId="77777777" w:rsidR="00A550A4" w:rsidRPr="00A10E99" w:rsidRDefault="00A550A4" w:rsidP="00A33DBE">
            <w:pPr>
              <w:pStyle w:val="TableParagraph"/>
              <w:rPr>
                <w:b/>
                <w:sz w:val="18"/>
                <w:szCs w:val="20"/>
              </w:rPr>
            </w:pPr>
            <w:r w:rsidRPr="00A10E99">
              <w:rPr>
                <w:b/>
                <w:sz w:val="18"/>
                <w:szCs w:val="20"/>
              </w:rPr>
              <w:t>Uploaded</w:t>
            </w:r>
            <w:r w:rsidRPr="00A10E99">
              <w:rPr>
                <w:b/>
                <w:spacing w:val="-5"/>
                <w:sz w:val="18"/>
                <w:szCs w:val="20"/>
              </w:rPr>
              <w:t xml:space="preserve"> </w:t>
            </w:r>
            <w:r w:rsidRPr="00A10E99">
              <w:rPr>
                <w:b/>
                <w:sz w:val="18"/>
                <w:szCs w:val="20"/>
              </w:rPr>
              <w:t>to</w:t>
            </w:r>
            <w:r w:rsidRPr="00A10E99">
              <w:rPr>
                <w:b/>
                <w:spacing w:val="-4"/>
                <w:sz w:val="18"/>
                <w:szCs w:val="20"/>
              </w:rPr>
              <w:t xml:space="preserve"> </w:t>
            </w:r>
            <w:proofErr w:type="spellStart"/>
            <w:r w:rsidRPr="00A10E99">
              <w:rPr>
                <w:b/>
                <w:spacing w:val="-2"/>
                <w:sz w:val="18"/>
                <w:szCs w:val="20"/>
              </w:rPr>
              <w:t>ChildPlus</w:t>
            </w:r>
            <w:proofErr w:type="spellEnd"/>
            <w:r w:rsidRPr="00A10E99">
              <w:rPr>
                <w:b/>
                <w:spacing w:val="-2"/>
                <w:sz w:val="18"/>
                <w:szCs w:val="20"/>
              </w:rPr>
              <w:t>:</w:t>
            </w:r>
          </w:p>
        </w:tc>
        <w:tc>
          <w:tcPr>
            <w:tcW w:w="6620" w:type="dxa"/>
          </w:tcPr>
          <w:p w14:paraId="60BB19EF" w14:textId="77777777" w:rsidR="00A550A4" w:rsidRPr="00A10E99" w:rsidRDefault="00A550A4" w:rsidP="00A33DBE">
            <w:pPr>
              <w:pStyle w:val="TableParagraph"/>
              <w:spacing w:line="243" w:lineRule="exact"/>
              <w:rPr>
                <w:sz w:val="18"/>
                <w:szCs w:val="20"/>
              </w:rPr>
            </w:pPr>
            <w:r w:rsidRPr="00A10E99">
              <w:rPr>
                <w:sz w:val="18"/>
                <w:szCs w:val="20"/>
              </w:rPr>
              <w:t>Referral</w:t>
            </w:r>
            <w:r w:rsidRPr="00A10E99">
              <w:rPr>
                <w:spacing w:val="-8"/>
                <w:sz w:val="18"/>
                <w:szCs w:val="20"/>
              </w:rPr>
              <w:t xml:space="preserve"> </w:t>
            </w:r>
            <w:r w:rsidRPr="00A10E99">
              <w:rPr>
                <w:sz w:val="18"/>
                <w:szCs w:val="20"/>
              </w:rPr>
              <w:t>Documents,</w:t>
            </w:r>
            <w:r w:rsidRPr="00A10E99">
              <w:rPr>
                <w:spacing w:val="-7"/>
                <w:sz w:val="18"/>
                <w:szCs w:val="20"/>
              </w:rPr>
              <w:t xml:space="preserve"> </w:t>
            </w:r>
            <w:r w:rsidRPr="00A10E99">
              <w:rPr>
                <w:sz w:val="18"/>
                <w:szCs w:val="20"/>
              </w:rPr>
              <w:t>Release</w:t>
            </w:r>
            <w:r w:rsidRPr="00A10E99">
              <w:rPr>
                <w:spacing w:val="-6"/>
                <w:sz w:val="18"/>
                <w:szCs w:val="20"/>
              </w:rPr>
              <w:t xml:space="preserve"> </w:t>
            </w:r>
            <w:r w:rsidRPr="00A10E99">
              <w:rPr>
                <w:sz w:val="18"/>
                <w:szCs w:val="20"/>
              </w:rPr>
              <w:t>of</w:t>
            </w:r>
            <w:r w:rsidRPr="00A10E99">
              <w:rPr>
                <w:spacing w:val="-9"/>
                <w:sz w:val="18"/>
                <w:szCs w:val="20"/>
              </w:rPr>
              <w:t xml:space="preserve"> </w:t>
            </w:r>
            <w:r w:rsidRPr="00A10E99">
              <w:rPr>
                <w:sz w:val="18"/>
                <w:szCs w:val="20"/>
              </w:rPr>
              <w:t>Information,</w:t>
            </w:r>
            <w:r w:rsidRPr="00A10E99">
              <w:rPr>
                <w:spacing w:val="-7"/>
                <w:sz w:val="18"/>
                <w:szCs w:val="20"/>
              </w:rPr>
              <w:t xml:space="preserve"> </w:t>
            </w:r>
            <w:r w:rsidRPr="00A10E99">
              <w:rPr>
                <w:sz w:val="18"/>
                <w:szCs w:val="20"/>
              </w:rPr>
              <w:t>Behavior</w:t>
            </w:r>
            <w:r w:rsidRPr="00A10E99">
              <w:rPr>
                <w:spacing w:val="-4"/>
                <w:sz w:val="18"/>
                <w:szCs w:val="20"/>
              </w:rPr>
              <w:t xml:space="preserve"> </w:t>
            </w:r>
            <w:r w:rsidRPr="00A10E99">
              <w:rPr>
                <w:spacing w:val="-2"/>
                <w:sz w:val="18"/>
                <w:szCs w:val="20"/>
              </w:rPr>
              <w:t>Documentation,</w:t>
            </w:r>
          </w:p>
          <w:p w14:paraId="04DEC6B6" w14:textId="77777777" w:rsidR="00A550A4" w:rsidRPr="00A10E99" w:rsidRDefault="00A550A4" w:rsidP="00A33DBE">
            <w:pPr>
              <w:pStyle w:val="TableParagraph"/>
              <w:spacing w:before="0" w:line="222" w:lineRule="exact"/>
              <w:rPr>
                <w:sz w:val="18"/>
                <w:szCs w:val="20"/>
              </w:rPr>
            </w:pPr>
            <w:r w:rsidRPr="00A10E99">
              <w:rPr>
                <w:sz w:val="18"/>
                <w:szCs w:val="20"/>
              </w:rPr>
              <w:t>Observations,</w:t>
            </w:r>
            <w:r w:rsidRPr="00A10E99">
              <w:rPr>
                <w:spacing w:val="-8"/>
                <w:sz w:val="18"/>
                <w:szCs w:val="20"/>
              </w:rPr>
              <w:t xml:space="preserve"> </w:t>
            </w:r>
            <w:r w:rsidRPr="00A10E99">
              <w:rPr>
                <w:sz w:val="18"/>
                <w:szCs w:val="20"/>
              </w:rPr>
              <w:t>Relevant</w:t>
            </w:r>
            <w:r w:rsidRPr="00A10E99">
              <w:rPr>
                <w:spacing w:val="-8"/>
                <w:sz w:val="18"/>
                <w:szCs w:val="20"/>
              </w:rPr>
              <w:t xml:space="preserve"> </w:t>
            </w:r>
            <w:r w:rsidRPr="00A10E99">
              <w:rPr>
                <w:sz w:val="18"/>
                <w:szCs w:val="20"/>
              </w:rPr>
              <w:t>Medical</w:t>
            </w:r>
            <w:r w:rsidRPr="00A10E99">
              <w:rPr>
                <w:spacing w:val="-8"/>
                <w:sz w:val="18"/>
                <w:szCs w:val="20"/>
              </w:rPr>
              <w:t xml:space="preserve"> </w:t>
            </w:r>
            <w:r w:rsidRPr="00A10E99">
              <w:rPr>
                <w:spacing w:val="-2"/>
                <w:sz w:val="18"/>
                <w:szCs w:val="20"/>
              </w:rPr>
              <w:t>Records</w:t>
            </w:r>
          </w:p>
        </w:tc>
      </w:tr>
      <w:tr w:rsidR="00A550A4" w:rsidRPr="00A10E99" w14:paraId="260A02B2" w14:textId="77777777" w:rsidTr="00A33DBE">
        <w:trPr>
          <w:trHeight w:val="2712"/>
        </w:trPr>
        <w:tc>
          <w:tcPr>
            <w:tcW w:w="2732" w:type="dxa"/>
          </w:tcPr>
          <w:p w14:paraId="6BEA6D12" w14:textId="77777777" w:rsidR="00A550A4" w:rsidRPr="00A10E99" w:rsidRDefault="00A550A4" w:rsidP="00A33DBE">
            <w:pPr>
              <w:pStyle w:val="TableParagraph"/>
              <w:rPr>
                <w:b/>
                <w:sz w:val="18"/>
                <w:szCs w:val="20"/>
              </w:rPr>
            </w:pPr>
            <w:r w:rsidRPr="00A10E99">
              <w:rPr>
                <w:b/>
                <w:spacing w:val="-2"/>
                <w:sz w:val="18"/>
                <w:szCs w:val="20"/>
              </w:rPr>
              <w:t>Specific</w:t>
            </w:r>
            <w:r w:rsidRPr="00A10E99">
              <w:rPr>
                <w:b/>
                <w:spacing w:val="4"/>
                <w:sz w:val="18"/>
                <w:szCs w:val="20"/>
              </w:rPr>
              <w:t xml:space="preserve"> </w:t>
            </w:r>
            <w:r w:rsidRPr="00A10E99">
              <w:rPr>
                <w:b/>
                <w:spacing w:val="-2"/>
                <w:sz w:val="18"/>
                <w:szCs w:val="20"/>
              </w:rPr>
              <w:t>Directions:</w:t>
            </w:r>
          </w:p>
        </w:tc>
        <w:tc>
          <w:tcPr>
            <w:tcW w:w="6620" w:type="dxa"/>
          </w:tcPr>
          <w:p w14:paraId="1B673D0F" w14:textId="77777777" w:rsidR="00A550A4" w:rsidRPr="00A10E99" w:rsidRDefault="00A550A4" w:rsidP="00A33DBE">
            <w:pPr>
              <w:pStyle w:val="TableParagraph"/>
              <w:ind w:right="63"/>
              <w:rPr>
                <w:sz w:val="18"/>
                <w:szCs w:val="20"/>
              </w:rPr>
            </w:pPr>
            <w:r w:rsidRPr="00A10E99">
              <w:rPr>
                <w:sz w:val="18"/>
                <w:szCs w:val="20"/>
              </w:rPr>
              <w:t>The</w:t>
            </w:r>
            <w:r w:rsidRPr="00A10E99">
              <w:rPr>
                <w:spacing w:val="-5"/>
                <w:sz w:val="18"/>
                <w:szCs w:val="20"/>
              </w:rPr>
              <w:t xml:space="preserve"> </w:t>
            </w:r>
            <w:r w:rsidRPr="00A10E99">
              <w:rPr>
                <w:sz w:val="18"/>
                <w:szCs w:val="20"/>
              </w:rPr>
              <w:t>Child</w:t>
            </w:r>
            <w:r w:rsidRPr="00A10E99">
              <w:rPr>
                <w:spacing w:val="-3"/>
                <w:sz w:val="18"/>
                <w:szCs w:val="20"/>
              </w:rPr>
              <w:t xml:space="preserve"> </w:t>
            </w:r>
            <w:r w:rsidRPr="00A10E99">
              <w:rPr>
                <w:sz w:val="18"/>
                <w:szCs w:val="20"/>
              </w:rPr>
              <w:t>Development</w:t>
            </w:r>
            <w:r w:rsidRPr="00A10E99">
              <w:rPr>
                <w:spacing w:val="-4"/>
                <w:sz w:val="18"/>
                <w:szCs w:val="20"/>
              </w:rPr>
              <w:t xml:space="preserve"> </w:t>
            </w:r>
            <w:r w:rsidRPr="00A10E99">
              <w:rPr>
                <w:sz w:val="18"/>
                <w:szCs w:val="20"/>
              </w:rPr>
              <w:t>Services</w:t>
            </w:r>
            <w:r w:rsidRPr="00A10E99">
              <w:rPr>
                <w:spacing w:val="-1"/>
                <w:sz w:val="18"/>
                <w:szCs w:val="20"/>
              </w:rPr>
              <w:t xml:space="preserve"> </w:t>
            </w:r>
            <w:r w:rsidRPr="00A10E99">
              <w:rPr>
                <w:sz w:val="18"/>
                <w:szCs w:val="20"/>
              </w:rPr>
              <w:t>(CDS)</w:t>
            </w:r>
            <w:r w:rsidRPr="00A10E99">
              <w:rPr>
                <w:spacing w:val="-5"/>
                <w:sz w:val="18"/>
                <w:szCs w:val="20"/>
              </w:rPr>
              <w:t xml:space="preserve"> </w:t>
            </w:r>
            <w:r w:rsidRPr="00A10E99">
              <w:rPr>
                <w:sz w:val="18"/>
                <w:szCs w:val="20"/>
              </w:rPr>
              <w:t>system</w:t>
            </w:r>
            <w:r w:rsidRPr="00A10E99">
              <w:rPr>
                <w:spacing w:val="-5"/>
                <w:sz w:val="18"/>
                <w:szCs w:val="20"/>
              </w:rPr>
              <w:t xml:space="preserve"> </w:t>
            </w:r>
            <w:r w:rsidRPr="00A10E99">
              <w:rPr>
                <w:sz w:val="18"/>
                <w:szCs w:val="20"/>
              </w:rPr>
              <w:t>is</w:t>
            </w:r>
            <w:r w:rsidRPr="00A10E99">
              <w:rPr>
                <w:spacing w:val="-3"/>
                <w:sz w:val="18"/>
                <w:szCs w:val="20"/>
              </w:rPr>
              <w:t xml:space="preserve"> </w:t>
            </w:r>
            <w:r w:rsidRPr="00A10E99">
              <w:rPr>
                <w:sz w:val="18"/>
                <w:szCs w:val="20"/>
              </w:rPr>
              <w:t>an</w:t>
            </w:r>
            <w:r w:rsidRPr="00A10E99">
              <w:rPr>
                <w:spacing w:val="-4"/>
                <w:sz w:val="18"/>
                <w:szCs w:val="20"/>
              </w:rPr>
              <w:t xml:space="preserve"> </w:t>
            </w:r>
            <w:r w:rsidRPr="00A10E99">
              <w:rPr>
                <w:sz w:val="18"/>
                <w:szCs w:val="20"/>
              </w:rPr>
              <w:t>Intermediate</w:t>
            </w:r>
            <w:r w:rsidRPr="00A10E99">
              <w:rPr>
                <w:spacing w:val="-5"/>
                <w:sz w:val="18"/>
                <w:szCs w:val="20"/>
              </w:rPr>
              <w:t xml:space="preserve"> </w:t>
            </w:r>
            <w:r w:rsidRPr="00A10E99">
              <w:rPr>
                <w:sz w:val="18"/>
                <w:szCs w:val="20"/>
              </w:rPr>
              <w:t>Educational Unit</w:t>
            </w:r>
            <w:r w:rsidRPr="00A10E99">
              <w:rPr>
                <w:spacing w:val="-4"/>
                <w:sz w:val="18"/>
                <w:szCs w:val="20"/>
              </w:rPr>
              <w:t xml:space="preserve"> </w:t>
            </w:r>
            <w:r w:rsidRPr="00A10E99">
              <w:rPr>
                <w:sz w:val="18"/>
                <w:szCs w:val="20"/>
              </w:rPr>
              <w:t>that</w:t>
            </w:r>
            <w:r w:rsidRPr="00A10E99">
              <w:rPr>
                <w:spacing w:val="-4"/>
                <w:sz w:val="18"/>
                <w:szCs w:val="20"/>
              </w:rPr>
              <w:t xml:space="preserve"> </w:t>
            </w:r>
            <w:r w:rsidRPr="00A10E99">
              <w:rPr>
                <w:sz w:val="18"/>
                <w:szCs w:val="20"/>
              </w:rPr>
              <w:t>provides</w:t>
            </w:r>
            <w:r w:rsidRPr="00A10E99">
              <w:rPr>
                <w:spacing w:val="-4"/>
                <w:sz w:val="18"/>
                <w:szCs w:val="20"/>
              </w:rPr>
              <w:t xml:space="preserve"> </w:t>
            </w:r>
            <w:r w:rsidRPr="00A10E99">
              <w:rPr>
                <w:sz w:val="18"/>
                <w:szCs w:val="20"/>
              </w:rPr>
              <w:t>both</w:t>
            </w:r>
            <w:r w:rsidRPr="00A10E99">
              <w:rPr>
                <w:spacing w:val="-3"/>
                <w:sz w:val="18"/>
                <w:szCs w:val="20"/>
              </w:rPr>
              <w:t xml:space="preserve"> </w:t>
            </w:r>
            <w:r w:rsidRPr="00A10E99">
              <w:rPr>
                <w:sz w:val="18"/>
                <w:szCs w:val="20"/>
              </w:rPr>
              <w:t>Early</w:t>
            </w:r>
            <w:r w:rsidRPr="00A10E99">
              <w:rPr>
                <w:spacing w:val="-6"/>
                <w:sz w:val="18"/>
                <w:szCs w:val="20"/>
              </w:rPr>
              <w:t xml:space="preserve"> </w:t>
            </w:r>
            <w:r w:rsidRPr="00A10E99">
              <w:rPr>
                <w:sz w:val="18"/>
                <w:szCs w:val="20"/>
              </w:rPr>
              <w:t>Intervention</w:t>
            </w:r>
            <w:r w:rsidRPr="00A10E99">
              <w:rPr>
                <w:spacing w:val="-4"/>
                <w:sz w:val="18"/>
                <w:szCs w:val="20"/>
              </w:rPr>
              <w:t xml:space="preserve"> </w:t>
            </w:r>
            <w:r w:rsidRPr="00A10E99">
              <w:rPr>
                <w:sz w:val="18"/>
                <w:szCs w:val="20"/>
              </w:rPr>
              <w:t>(birth</w:t>
            </w:r>
            <w:r w:rsidRPr="00A10E99">
              <w:rPr>
                <w:spacing w:val="-3"/>
                <w:sz w:val="18"/>
                <w:szCs w:val="20"/>
              </w:rPr>
              <w:t xml:space="preserve"> </w:t>
            </w:r>
            <w:r w:rsidRPr="00A10E99">
              <w:rPr>
                <w:sz w:val="18"/>
                <w:szCs w:val="20"/>
              </w:rPr>
              <w:t>through</w:t>
            </w:r>
            <w:r w:rsidRPr="00A10E99">
              <w:rPr>
                <w:spacing w:val="-4"/>
                <w:sz w:val="18"/>
                <w:szCs w:val="20"/>
              </w:rPr>
              <w:t xml:space="preserve"> </w:t>
            </w:r>
            <w:r w:rsidRPr="00A10E99">
              <w:rPr>
                <w:sz w:val="18"/>
                <w:szCs w:val="20"/>
              </w:rPr>
              <w:t>two</w:t>
            </w:r>
            <w:r w:rsidRPr="00A10E99">
              <w:rPr>
                <w:spacing w:val="-4"/>
                <w:sz w:val="18"/>
                <w:szCs w:val="20"/>
              </w:rPr>
              <w:t xml:space="preserve"> </w:t>
            </w:r>
            <w:r w:rsidRPr="00A10E99">
              <w:rPr>
                <w:sz w:val="18"/>
                <w:szCs w:val="20"/>
              </w:rPr>
              <w:t>years)</w:t>
            </w:r>
            <w:r w:rsidRPr="00A10E99">
              <w:rPr>
                <w:spacing w:val="-5"/>
                <w:sz w:val="18"/>
                <w:szCs w:val="20"/>
              </w:rPr>
              <w:t xml:space="preserve"> </w:t>
            </w:r>
            <w:r w:rsidRPr="00A10E99">
              <w:rPr>
                <w:sz w:val="18"/>
                <w:szCs w:val="20"/>
              </w:rPr>
              <w:t>and</w:t>
            </w:r>
            <w:r w:rsidRPr="00A10E99">
              <w:rPr>
                <w:spacing w:val="-4"/>
                <w:sz w:val="18"/>
                <w:szCs w:val="20"/>
              </w:rPr>
              <w:t xml:space="preserve"> </w:t>
            </w:r>
            <w:r w:rsidRPr="00A10E99">
              <w:rPr>
                <w:sz w:val="18"/>
                <w:szCs w:val="20"/>
              </w:rPr>
              <w:t>Free Appropriate Public Education (for ages three through five years) under the supervision of the Maine Department of Education. The CDS system ensures the provision of special education rules, federal and state regulations statewide, through a network of regional sites.</w:t>
            </w:r>
          </w:p>
          <w:p w14:paraId="629E231E" w14:textId="77777777" w:rsidR="00A550A4" w:rsidRPr="00A10E99" w:rsidRDefault="00A550A4" w:rsidP="00A33DBE">
            <w:pPr>
              <w:pStyle w:val="TableParagraph"/>
              <w:spacing w:before="0"/>
              <w:ind w:right="595"/>
              <w:jc w:val="both"/>
              <w:rPr>
                <w:sz w:val="18"/>
                <w:szCs w:val="20"/>
              </w:rPr>
            </w:pPr>
            <w:r w:rsidRPr="00A10E99">
              <w:rPr>
                <w:sz w:val="18"/>
                <w:szCs w:val="20"/>
              </w:rPr>
              <w:t>We</w:t>
            </w:r>
            <w:r w:rsidRPr="00A10E99">
              <w:rPr>
                <w:spacing w:val="-3"/>
                <w:sz w:val="18"/>
                <w:szCs w:val="20"/>
              </w:rPr>
              <w:t xml:space="preserve"> </w:t>
            </w:r>
            <w:r w:rsidRPr="00A10E99">
              <w:rPr>
                <w:sz w:val="18"/>
                <w:szCs w:val="20"/>
              </w:rPr>
              <w:t>partner</w:t>
            </w:r>
            <w:r w:rsidRPr="00A10E99">
              <w:rPr>
                <w:spacing w:val="-2"/>
                <w:sz w:val="18"/>
                <w:szCs w:val="20"/>
              </w:rPr>
              <w:t xml:space="preserve"> </w:t>
            </w:r>
            <w:r w:rsidRPr="00A10E99">
              <w:rPr>
                <w:sz w:val="18"/>
                <w:szCs w:val="20"/>
              </w:rPr>
              <w:t>with</w:t>
            </w:r>
            <w:r w:rsidRPr="00A10E99">
              <w:rPr>
                <w:spacing w:val="-2"/>
                <w:sz w:val="18"/>
                <w:szCs w:val="20"/>
              </w:rPr>
              <w:t xml:space="preserve"> </w:t>
            </w:r>
            <w:r w:rsidRPr="00A10E99">
              <w:rPr>
                <w:sz w:val="18"/>
                <w:szCs w:val="20"/>
              </w:rPr>
              <w:t>CDS</w:t>
            </w:r>
            <w:r w:rsidRPr="00A10E99">
              <w:rPr>
                <w:spacing w:val="-3"/>
                <w:sz w:val="18"/>
                <w:szCs w:val="20"/>
              </w:rPr>
              <w:t xml:space="preserve"> </w:t>
            </w:r>
            <w:r w:rsidRPr="00A10E99">
              <w:rPr>
                <w:sz w:val="18"/>
                <w:szCs w:val="20"/>
              </w:rPr>
              <w:t>to</w:t>
            </w:r>
            <w:r w:rsidRPr="00A10E99">
              <w:rPr>
                <w:spacing w:val="-2"/>
                <w:sz w:val="18"/>
                <w:szCs w:val="20"/>
              </w:rPr>
              <w:t xml:space="preserve"> </w:t>
            </w:r>
            <w:r w:rsidRPr="00A10E99">
              <w:rPr>
                <w:sz w:val="18"/>
                <w:szCs w:val="20"/>
              </w:rPr>
              <w:t>complete</w:t>
            </w:r>
            <w:r w:rsidRPr="00A10E99">
              <w:rPr>
                <w:spacing w:val="-3"/>
                <w:sz w:val="18"/>
                <w:szCs w:val="20"/>
              </w:rPr>
              <w:t xml:space="preserve"> </w:t>
            </w:r>
            <w:r w:rsidRPr="00A10E99">
              <w:rPr>
                <w:sz w:val="18"/>
                <w:szCs w:val="20"/>
              </w:rPr>
              <w:t>the</w:t>
            </w:r>
            <w:r w:rsidRPr="00A10E99">
              <w:rPr>
                <w:spacing w:val="-3"/>
                <w:sz w:val="18"/>
                <w:szCs w:val="20"/>
              </w:rPr>
              <w:t xml:space="preserve"> </w:t>
            </w:r>
            <w:r w:rsidRPr="00A10E99">
              <w:rPr>
                <w:sz w:val="18"/>
                <w:szCs w:val="20"/>
              </w:rPr>
              <w:t>Child</w:t>
            </w:r>
            <w:r w:rsidRPr="00A10E99">
              <w:rPr>
                <w:spacing w:val="-1"/>
                <w:sz w:val="18"/>
                <w:szCs w:val="20"/>
              </w:rPr>
              <w:t xml:space="preserve"> </w:t>
            </w:r>
            <w:r w:rsidRPr="00A10E99">
              <w:rPr>
                <w:sz w:val="18"/>
                <w:szCs w:val="20"/>
              </w:rPr>
              <w:t>Find</w:t>
            </w:r>
            <w:r w:rsidRPr="00A10E99">
              <w:rPr>
                <w:spacing w:val="-1"/>
                <w:sz w:val="18"/>
                <w:szCs w:val="20"/>
              </w:rPr>
              <w:t xml:space="preserve"> </w:t>
            </w:r>
            <w:r w:rsidRPr="00A10E99">
              <w:rPr>
                <w:sz w:val="18"/>
                <w:szCs w:val="20"/>
              </w:rPr>
              <w:t>Process</w:t>
            </w:r>
            <w:r w:rsidRPr="00A10E99">
              <w:rPr>
                <w:spacing w:val="-2"/>
                <w:sz w:val="18"/>
                <w:szCs w:val="20"/>
              </w:rPr>
              <w:t xml:space="preserve"> </w:t>
            </w:r>
            <w:r w:rsidRPr="00A10E99">
              <w:rPr>
                <w:sz w:val="18"/>
                <w:szCs w:val="20"/>
              </w:rPr>
              <w:t>and</w:t>
            </w:r>
            <w:r w:rsidRPr="00A10E99">
              <w:rPr>
                <w:spacing w:val="-2"/>
                <w:sz w:val="18"/>
                <w:szCs w:val="20"/>
              </w:rPr>
              <w:t xml:space="preserve"> </w:t>
            </w:r>
            <w:r w:rsidRPr="00A10E99">
              <w:rPr>
                <w:sz w:val="18"/>
                <w:szCs w:val="20"/>
              </w:rPr>
              <w:t>to</w:t>
            </w:r>
            <w:r w:rsidRPr="00A10E99">
              <w:rPr>
                <w:spacing w:val="-2"/>
                <w:sz w:val="18"/>
                <w:szCs w:val="20"/>
              </w:rPr>
              <w:t xml:space="preserve"> </w:t>
            </w:r>
            <w:r w:rsidRPr="00A10E99">
              <w:rPr>
                <w:sz w:val="18"/>
                <w:szCs w:val="20"/>
              </w:rPr>
              <w:t>facilitate implementation</w:t>
            </w:r>
            <w:r w:rsidRPr="00A10E99">
              <w:rPr>
                <w:spacing w:val="-5"/>
                <w:sz w:val="18"/>
                <w:szCs w:val="20"/>
              </w:rPr>
              <w:t xml:space="preserve"> </w:t>
            </w:r>
            <w:r w:rsidRPr="00A10E99">
              <w:rPr>
                <w:sz w:val="18"/>
                <w:szCs w:val="20"/>
              </w:rPr>
              <w:t>of</w:t>
            </w:r>
            <w:r w:rsidRPr="00A10E99">
              <w:rPr>
                <w:spacing w:val="-7"/>
                <w:sz w:val="18"/>
                <w:szCs w:val="20"/>
              </w:rPr>
              <w:t xml:space="preserve"> </w:t>
            </w:r>
            <w:r w:rsidRPr="00A10E99">
              <w:rPr>
                <w:sz w:val="18"/>
                <w:szCs w:val="20"/>
              </w:rPr>
              <w:t>the</w:t>
            </w:r>
            <w:r w:rsidRPr="00A10E99">
              <w:rPr>
                <w:spacing w:val="-6"/>
                <w:sz w:val="18"/>
                <w:szCs w:val="20"/>
              </w:rPr>
              <w:t xml:space="preserve"> </w:t>
            </w:r>
            <w:r w:rsidRPr="00A10E99">
              <w:rPr>
                <w:sz w:val="18"/>
                <w:szCs w:val="20"/>
              </w:rPr>
              <w:t>Individual</w:t>
            </w:r>
            <w:r w:rsidRPr="00A10E99">
              <w:rPr>
                <w:spacing w:val="-5"/>
                <w:sz w:val="18"/>
                <w:szCs w:val="20"/>
              </w:rPr>
              <w:t xml:space="preserve"> </w:t>
            </w:r>
            <w:r w:rsidRPr="00A10E99">
              <w:rPr>
                <w:sz w:val="18"/>
                <w:szCs w:val="20"/>
              </w:rPr>
              <w:t>Education</w:t>
            </w:r>
            <w:r w:rsidRPr="00A10E99">
              <w:rPr>
                <w:spacing w:val="-5"/>
                <w:sz w:val="18"/>
                <w:szCs w:val="20"/>
              </w:rPr>
              <w:t xml:space="preserve"> </w:t>
            </w:r>
            <w:r w:rsidRPr="00A10E99">
              <w:rPr>
                <w:sz w:val="18"/>
                <w:szCs w:val="20"/>
              </w:rPr>
              <w:t>Program</w:t>
            </w:r>
            <w:r w:rsidRPr="00A10E99">
              <w:rPr>
                <w:spacing w:val="-6"/>
                <w:sz w:val="18"/>
                <w:szCs w:val="20"/>
              </w:rPr>
              <w:t xml:space="preserve"> </w:t>
            </w:r>
            <w:r w:rsidRPr="00A10E99">
              <w:rPr>
                <w:sz w:val="18"/>
                <w:szCs w:val="20"/>
              </w:rPr>
              <w:t>or</w:t>
            </w:r>
            <w:r w:rsidRPr="00A10E99">
              <w:rPr>
                <w:spacing w:val="-5"/>
                <w:sz w:val="18"/>
                <w:szCs w:val="20"/>
              </w:rPr>
              <w:t xml:space="preserve"> </w:t>
            </w:r>
            <w:r w:rsidRPr="00A10E99">
              <w:rPr>
                <w:sz w:val="18"/>
                <w:szCs w:val="20"/>
              </w:rPr>
              <w:t>Individual</w:t>
            </w:r>
            <w:r w:rsidRPr="00A10E99">
              <w:rPr>
                <w:spacing w:val="-5"/>
                <w:sz w:val="18"/>
                <w:szCs w:val="20"/>
              </w:rPr>
              <w:t xml:space="preserve"> </w:t>
            </w:r>
            <w:r w:rsidRPr="00A10E99">
              <w:rPr>
                <w:sz w:val="18"/>
                <w:szCs w:val="20"/>
              </w:rPr>
              <w:t>Family Service Plan when appropriate.</w:t>
            </w:r>
          </w:p>
          <w:p w14:paraId="67B6185A" w14:textId="77777777" w:rsidR="00A550A4" w:rsidRPr="00A10E99" w:rsidRDefault="00A550A4" w:rsidP="00A33DBE">
            <w:pPr>
              <w:pStyle w:val="TableParagraph"/>
              <w:spacing w:before="2" w:line="243" w:lineRule="exact"/>
              <w:jc w:val="both"/>
              <w:rPr>
                <w:sz w:val="18"/>
                <w:szCs w:val="20"/>
              </w:rPr>
            </w:pPr>
            <w:r w:rsidRPr="00A10E99">
              <w:rPr>
                <w:sz w:val="18"/>
                <w:szCs w:val="20"/>
              </w:rPr>
              <w:t>More</w:t>
            </w:r>
            <w:r w:rsidRPr="00A10E99">
              <w:rPr>
                <w:spacing w:val="-8"/>
                <w:sz w:val="18"/>
                <w:szCs w:val="20"/>
              </w:rPr>
              <w:t xml:space="preserve"> </w:t>
            </w:r>
            <w:r w:rsidRPr="00A10E99">
              <w:rPr>
                <w:sz w:val="18"/>
                <w:szCs w:val="20"/>
              </w:rPr>
              <w:t>detailed</w:t>
            </w:r>
            <w:r w:rsidRPr="00A10E99">
              <w:rPr>
                <w:spacing w:val="-8"/>
                <w:sz w:val="18"/>
                <w:szCs w:val="20"/>
              </w:rPr>
              <w:t xml:space="preserve"> </w:t>
            </w:r>
            <w:r w:rsidRPr="00A10E99">
              <w:rPr>
                <w:sz w:val="18"/>
                <w:szCs w:val="20"/>
              </w:rPr>
              <w:t>information</w:t>
            </w:r>
            <w:r w:rsidRPr="00A10E99">
              <w:rPr>
                <w:spacing w:val="-6"/>
                <w:sz w:val="18"/>
                <w:szCs w:val="20"/>
              </w:rPr>
              <w:t xml:space="preserve"> </w:t>
            </w:r>
            <w:r w:rsidRPr="00A10E99">
              <w:rPr>
                <w:sz w:val="18"/>
                <w:szCs w:val="20"/>
              </w:rPr>
              <w:t>about</w:t>
            </w:r>
            <w:r w:rsidRPr="00A10E99">
              <w:rPr>
                <w:spacing w:val="-7"/>
                <w:sz w:val="18"/>
                <w:szCs w:val="20"/>
              </w:rPr>
              <w:t xml:space="preserve"> </w:t>
            </w:r>
            <w:r w:rsidRPr="00A10E99">
              <w:rPr>
                <w:sz w:val="18"/>
                <w:szCs w:val="20"/>
              </w:rPr>
              <w:t>Maine’s</w:t>
            </w:r>
            <w:r w:rsidRPr="00A10E99">
              <w:rPr>
                <w:spacing w:val="-7"/>
                <w:sz w:val="18"/>
                <w:szCs w:val="20"/>
              </w:rPr>
              <w:t xml:space="preserve"> </w:t>
            </w:r>
            <w:r w:rsidRPr="00A10E99">
              <w:rPr>
                <w:sz w:val="18"/>
                <w:szCs w:val="20"/>
              </w:rPr>
              <w:t>Special</w:t>
            </w:r>
            <w:r w:rsidRPr="00A10E99">
              <w:rPr>
                <w:spacing w:val="-8"/>
                <w:sz w:val="18"/>
                <w:szCs w:val="20"/>
              </w:rPr>
              <w:t xml:space="preserve"> </w:t>
            </w:r>
            <w:r w:rsidRPr="00A10E99">
              <w:rPr>
                <w:sz w:val="18"/>
                <w:szCs w:val="20"/>
              </w:rPr>
              <w:t>Education</w:t>
            </w:r>
            <w:r w:rsidRPr="00A10E99">
              <w:rPr>
                <w:spacing w:val="-9"/>
                <w:sz w:val="18"/>
                <w:szCs w:val="20"/>
              </w:rPr>
              <w:t xml:space="preserve"> </w:t>
            </w:r>
            <w:r w:rsidRPr="00A10E99">
              <w:rPr>
                <w:sz w:val="18"/>
                <w:szCs w:val="20"/>
              </w:rPr>
              <w:t>Regulations</w:t>
            </w:r>
            <w:r w:rsidRPr="00A10E99">
              <w:rPr>
                <w:spacing w:val="-7"/>
                <w:sz w:val="18"/>
                <w:szCs w:val="20"/>
              </w:rPr>
              <w:t xml:space="preserve"> </w:t>
            </w:r>
            <w:r w:rsidRPr="00A10E99">
              <w:rPr>
                <w:spacing w:val="-5"/>
                <w:sz w:val="18"/>
                <w:szCs w:val="20"/>
              </w:rPr>
              <w:t>can</w:t>
            </w:r>
          </w:p>
          <w:p w14:paraId="4FD12875" w14:textId="77777777" w:rsidR="00A550A4" w:rsidRPr="00A10E99" w:rsidRDefault="00A550A4" w:rsidP="00A33DBE">
            <w:pPr>
              <w:pStyle w:val="TableParagraph"/>
              <w:spacing w:before="0" w:line="248" w:lineRule="exact"/>
              <w:jc w:val="both"/>
              <w:rPr>
                <w:sz w:val="20"/>
                <w:szCs w:val="20"/>
              </w:rPr>
            </w:pPr>
            <w:r w:rsidRPr="00A10E99">
              <w:rPr>
                <w:sz w:val="18"/>
                <w:szCs w:val="20"/>
              </w:rPr>
              <w:t>be</w:t>
            </w:r>
            <w:r w:rsidRPr="00A10E99">
              <w:rPr>
                <w:spacing w:val="-4"/>
                <w:sz w:val="18"/>
                <w:szCs w:val="20"/>
              </w:rPr>
              <w:t xml:space="preserve"> </w:t>
            </w:r>
            <w:r w:rsidRPr="00A10E99">
              <w:rPr>
                <w:sz w:val="18"/>
                <w:szCs w:val="20"/>
              </w:rPr>
              <w:t>found</w:t>
            </w:r>
            <w:r w:rsidRPr="00A10E99">
              <w:rPr>
                <w:spacing w:val="-3"/>
                <w:sz w:val="18"/>
                <w:szCs w:val="20"/>
              </w:rPr>
              <w:t xml:space="preserve"> </w:t>
            </w:r>
            <w:r w:rsidRPr="00A10E99">
              <w:rPr>
                <w:sz w:val="18"/>
                <w:szCs w:val="20"/>
              </w:rPr>
              <w:t>at</w:t>
            </w:r>
            <w:r w:rsidRPr="00A10E99">
              <w:rPr>
                <w:spacing w:val="-2"/>
                <w:sz w:val="18"/>
                <w:szCs w:val="20"/>
              </w:rPr>
              <w:t xml:space="preserve"> </w:t>
            </w:r>
            <w:hyperlink r:id="rId224">
              <w:r w:rsidRPr="00A10E99">
                <w:rPr>
                  <w:color w:val="0000FF"/>
                  <w:spacing w:val="-2"/>
                  <w:sz w:val="20"/>
                  <w:szCs w:val="20"/>
                  <w:u w:val="single" w:color="0000FF"/>
                </w:rPr>
                <w:t>https://www.maine.gov/doe/learning/cds/laws</w:t>
              </w:r>
            </w:hyperlink>
          </w:p>
        </w:tc>
      </w:tr>
    </w:tbl>
    <w:p w14:paraId="6916399C" w14:textId="77777777" w:rsidR="00A550A4" w:rsidRPr="00A10E99" w:rsidRDefault="00A550A4" w:rsidP="00A550A4">
      <w:pPr>
        <w:pStyle w:val="BodyText"/>
        <w:rPr>
          <w:sz w:val="18"/>
          <w:szCs w:val="18"/>
        </w:rPr>
      </w:pPr>
    </w:p>
    <w:p w14:paraId="14ACF270" w14:textId="77777777" w:rsidR="00A550A4" w:rsidRPr="00A10E99" w:rsidRDefault="00A550A4" w:rsidP="00A550A4">
      <w:pPr>
        <w:pStyle w:val="BodyText"/>
        <w:spacing w:before="1"/>
        <w:rPr>
          <w:sz w:val="16"/>
          <w:szCs w:val="18"/>
        </w:rPr>
      </w:pPr>
    </w:p>
    <w:p w14:paraId="4CE77377" w14:textId="7E984257" w:rsidR="00A550A4" w:rsidRPr="00A550A4" w:rsidRDefault="00A550A4" w:rsidP="00A550A4">
      <w:pPr>
        <w:pStyle w:val="Heading2"/>
        <w:spacing w:before="59"/>
        <w:rPr>
          <w:sz w:val="18"/>
          <w:szCs w:val="18"/>
        </w:rPr>
      </w:pPr>
      <w:r w:rsidRPr="00A10E99">
        <w:rPr>
          <w:spacing w:val="-2"/>
          <w:sz w:val="18"/>
          <w:szCs w:val="18"/>
        </w:rPr>
        <w:t>Procedure:</w:t>
      </w:r>
    </w:p>
    <w:p w14:paraId="66457911" w14:textId="77777777" w:rsidR="00A550A4" w:rsidRPr="00A10E99" w:rsidRDefault="00A550A4" w:rsidP="00A550A4">
      <w:pPr>
        <w:ind w:left="1180"/>
        <w:rPr>
          <w:b/>
          <w:sz w:val="18"/>
          <w:szCs w:val="20"/>
        </w:rPr>
      </w:pPr>
      <w:r w:rsidRPr="00A10E99">
        <w:rPr>
          <w:b/>
          <w:sz w:val="18"/>
          <w:szCs w:val="20"/>
        </w:rPr>
        <w:t>Step</w:t>
      </w:r>
      <w:r w:rsidRPr="00A10E99">
        <w:rPr>
          <w:b/>
          <w:spacing w:val="-4"/>
          <w:sz w:val="18"/>
          <w:szCs w:val="20"/>
        </w:rPr>
        <w:t xml:space="preserve"> </w:t>
      </w:r>
      <w:r w:rsidRPr="00A10E99">
        <w:rPr>
          <w:b/>
          <w:sz w:val="18"/>
          <w:szCs w:val="20"/>
        </w:rPr>
        <w:t>1</w:t>
      </w:r>
      <w:r w:rsidRPr="00A10E99">
        <w:rPr>
          <w:b/>
          <w:spacing w:val="-4"/>
          <w:sz w:val="18"/>
          <w:szCs w:val="20"/>
        </w:rPr>
        <w:t xml:space="preserve"> </w:t>
      </w:r>
      <w:r w:rsidRPr="00A10E99">
        <w:rPr>
          <w:b/>
          <w:sz w:val="18"/>
          <w:szCs w:val="20"/>
        </w:rPr>
        <w:t>(Child</w:t>
      </w:r>
      <w:r w:rsidRPr="00A10E99">
        <w:rPr>
          <w:b/>
          <w:spacing w:val="-3"/>
          <w:sz w:val="18"/>
          <w:szCs w:val="20"/>
        </w:rPr>
        <w:t xml:space="preserve"> </w:t>
      </w:r>
      <w:r w:rsidRPr="00A10E99">
        <w:rPr>
          <w:b/>
          <w:spacing w:val="-4"/>
          <w:sz w:val="18"/>
          <w:szCs w:val="20"/>
        </w:rPr>
        <w:t>Find)</w:t>
      </w:r>
    </w:p>
    <w:p w14:paraId="12425D0A" w14:textId="77777777" w:rsidR="00A550A4" w:rsidRPr="00A10E99" w:rsidRDefault="00A550A4" w:rsidP="00A550A4">
      <w:pPr>
        <w:pStyle w:val="BodyText"/>
        <w:spacing w:before="5"/>
        <w:rPr>
          <w:b/>
          <w:sz w:val="18"/>
          <w:szCs w:val="18"/>
        </w:rPr>
      </w:pPr>
    </w:p>
    <w:p w14:paraId="16F816A3" w14:textId="77777777" w:rsidR="00A550A4" w:rsidRPr="00A10E99" w:rsidRDefault="00A550A4" w:rsidP="00A550A4">
      <w:pPr>
        <w:pStyle w:val="ListParagraph"/>
        <w:widowControl w:val="0"/>
        <w:numPr>
          <w:ilvl w:val="0"/>
          <w:numId w:val="130"/>
        </w:numPr>
        <w:tabs>
          <w:tab w:val="left" w:pos="1900"/>
          <w:tab w:val="left" w:pos="1901"/>
        </w:tabs>
        <w:autoSpaceDE w:val="0"/>
        <w:autoSpaceDN w:val="0"/>
        <w:spacing w:after="0" w:line="240" w:lineRule="auto"/>
        <w:ind w:hanging="361"/>
        <w:contextualSpacing w:val="0"/>
        <w:rPr>
          <w:sz w:val="18"/>
          <w:szCs w:val="20"/>
        </w:rPr>
      </w:pPr>
      <w:r w:rsidRPr="00A10E99">
        <w:rPr>
          <w:sz w:val="18"/>
          <w:szCs w:val="20"/>
        </w:rPr>
        <w:t>Child</w:t>
      </w:r>
      <w:r w:rsidRPr="00A10E99">
        <w:rPr>
          <w:spacing w:val="-6"/>
          <w:sz w:val="18"/>
          <w:szCs w:val="20"/>
        </w:rPr>
        <w:t xml:space="preserve"> </w:t>
      </w:r>
      <w:r w:rsidRPr="00A10E99">
        <w:rPr>
          <w:sz w:val="18"/>
          <w:szCs w:val="20"/>
        </w:rPr>
        <w:t>is</w:t>
      </w:r>
      <w:r w:rsidRPr="00A10E99">
        <w:rPr>
          <w:spacing w:val="-5"/>
          <w:sz w:val="18"/>
          <w:szCs w:val="20"/>
        </w:rPr>
        <w:t xml:space="preserve"> </w:t>
      </w:r>
      <w:r w:rsidRPr="00A10E99">
        <w:rPr>
          <w:sz w:val="18"/>
          <w:szCs w:val="20"/>
        </w:rPr>
        <w:t>identified</w:t>
      </w:r>
      <w:r w:rsidRPr="00A10E99">
        <w:rPr>
          <w:spacing w:val="-5"/>
          <w:sz w:val="18"/>
          <w:szCs w:val="20"/>
        </w:rPr>
        <w:t xml:space="preserve"> </w:t>
      </w:r>
      <w:r w:rsidRPr="00A10E99">
        <w:rPr>
          <w:sz w:val="18"/>
          <w:szCs w:val="20"/>
        </w:rPr>
        <w:t>as</w:t>
      </w:r>
      <w:r w:rsidRPr="00A10E99">
        <w:rPr>
          <w:spacing w:val="-6"/>
          <w:sz w:val="18"/>
          <w:szCs w:val="20"/>
        </w:rPr>
        <w:t xml:space="preserve"> </w:t>
      </w:r>
      <w:r w:rsidRPr="00A10E99">
        <w:rPr>
          <w:sz w:val="18"/>
          <w:szCs w:val="20"/>
        </w:rPr>
        <w:t>possibly</w:t>
      </w:r>
      <w:r w:rsidRPr="00A10E99">
        <w:rPr>
          <w:spacing w:val="-9"/>
          <w:sz w:val="18"/>
          <w:szCs w:val="20"/>
        </w:rPr>
        <w:t xml:space="preserve"> </w:t>
      </w:r>
      <w:r w:rsidRPr="00A10E99">
        <w:rPr>
          <w:sz w:val="18"/>
          <w:szCs w:val="20"/>
        </w:rPr>
        <w:t>needing</w:t>
      </w:r>
      <w:r w:rsidRPr="00A10E99">
        <w:rPr>
          <w:spacing w:val="-7"/>
          <w:sz w:val="18"/>
          <w:szCs w:val="20"/>
        </w:rPr>
        <w:t xml:space="preserve"> </w:t>
      </w:r>
      <w:r w:rsidRPr="00A10E99">
        <w:rPr>
          <w:sz w:val="18"/>
          <w:szCs w:val="20"/>
        </w:rPr>
        <w:t>special</w:t>
      </w:r>
      <w:r w:rsidRPr="00A10E99">
        <w:rPr>
          <w:spacing w:val="-6"/>
          <w:sz w:val="18"/>
          <w:szCs w:val="20"/>
        </w:rPr>
        <w:t xml:space="preserve"> </w:t>
      </w:r>
      <w:r w:rsidRPr="00A10E99">
        <w:rPr>
          <w:sz w:val="18"/>
          <w:szCs w:val="20"/>
        </w:rPr>
        <w:t>education</w:t>
      </w:r>
      <w:r w:rsidRPr="00A10E99">
        <w:rPr>
          <w:spacing w:val="-5"/>
          <w:sz w:val="18"/>
          <w:szCs w:val="20"/>
        </w:rPr>
        <w:t xml:space="preserve"> </w:t>
      </w:r>
      <w:r w:rsidRPr="00A10E99">
        <w:rPr>
          <w:sz w:val="18"/>
          <w:szCs w:val="20"/>
        </w:rPr>
        <w:t>and</w:t>
      </w:r>
      <w:r w:rsidRPr="00A10E99">
        <w:rPr>
          <w:spacing w:val="-5"/>
          <w:sz w:val="18"/>
          <w:szCs w:val="20"/>
        </w:rPr>
        <w:t xml:space="preserve"> </w:t>
      </w:r>
      <w:r w:rsidRPr="00A10E99">
        <w:rPr>
          <w:sz w:val="18"/>
          <w:szCs w:val="20"/>
        </w:rPr>
        <w:t>related</w:t>
      </w:r>
      <w:r w:rsidRPr="00A10E99">
        <w:rPr>
          <w:spacing w:val="-6"/>
          <w:sz w:val="18"/>
          <w:szCs w:val="20"/>
        </w:rPr>
        <w:t xml:space="preserve"> </w:t>
      </w:r>
      <w:r w:rsidRPr="00A10E99">
        <w:rPr>
          <w:spacing w:val="-2"/>
          <w:sz w:val="18"/>
          <w:szCs w:val="20"/>
        </w:rPr>
        <w:t>services.</w:t>
      </w:r>
    </w:p>
    <w:p w14:paraId="46892210" w14:textId="77777777" w:rsidR="00A550A4" w:rsidRPr="00A10E99" w:rsidRDefault="00A550A4" w:rsidP="00A550A4">
      <w:pPr>
        <w:pStyle w:val="ListParagraph"/>
        <w:widowControl w:val="0"/>
        <w:numPr>
          <w:ilvl w:val="0"/>
          <w:numId w:val="130"/>
        </w:numPr>
        <w:tabs>
          <w:tab w:val="left" w:pos="1900"/>
          <w:tab w:val="left" w:pos="1901"/>
        </w:tabs>
        <w:autoSpaceDE w:val="0"/>
        <w:autoSpaceDN w:val="0"/>
        <w:spacing w:before="38" w:after="0" w:line="273" w:lineRule="auto"/>
        <w:ind w:right="425"/>
        <w:contextualSpacing w:val="0"/>
        <w:rPr>
          <w:sz w:val="18"/>
          <w:szCs w:val="20"/>
        </w:rPr>
      </w:pPr>
      <w:r w:rsidRPr="00A10E99">
        <w:rPr>
          <w:sz w:val="18"/>
          <w:szCs w:val="20"/>
        </w:rPr>
        <w:t>Referral</w:t>
      </w:r>
      <w:r w:rsidRPr="00A10E99">
        <w:rPr>
          <w:spacing w:val="-2"/>
          <w:sz w:val="18"/>
          <w:szCs w:val="20"/>
        </w:rPr>
        <w:t xml:space="preserve"> form submitted by Early Interventionist </w:t>
      </w:r>
      <w:r w:rsidRPr="00A10E99">
        <w:rPr>
          <w:sz w:val="18"/>
          <w:szCs w:val="20"/>
        </w:rPr>
        <w:t>or</w:t>
      </w:r>
      <w:r w:rsidRPr="00A10E99">
        <w:rPr>
          <w:spacing w:val="-2"/>
          <w:sz w:val="18"/>
          <w:szCs w:val="20"/>
        </w:rPr>
        <w:t xml:space="preserve"> </w:t>
      </w:r>
      <w:r w:rsidRPr="00A10E99">
        <w:rPr>
          <w:sz w:val="18"/>
          <w:szCs w:val="20"/>
        </w:rPr>
        <w:t>request</w:t>
      </w:r>
      <w:r w:rsidRPr="00A10E99">
        <w:rPr>
          <w:spacing w:val="-2"/>
          <w:sz w:val="18"/>
          <w:szCs w:val="20"/>
        </w:rPr>
        <w:t xml:space="preserve"> </w:t>
      </w:r>
      <w:r w:rsidRPr="00A10E99">
        <w:rPr>
          <w:sz w:val="18"/>
          <w:szCs w:val="20"/>
        </w:rPr>
        <w:t>for</w:t>
      </w:r>
      <w:r w:rsidRPr="00A10E99">
        <w:rPr>
          <w:spacing w:val="-2"/>
          <w:sz w:val="18"/>
          <w:szCs w:val="20"/>
        </w:rPr>
        <w:t xml:space="preserve"> </w:t>
      </w:r>
      <w:r w:rsidRPr="00A10E99">
        <w:rPr>
          <w:sz w:val="18"/>
          <w:szCs w:val="20"/>
        </w:rPr>
        <w:t>evaluation</w:t>
      </w:r>
      <w:r w:rsidRPr="00A10E99">
        <w:rPr>
          <w:spacing w:val="-2"/>
          <w:sz w:val="18"/>
          <w:szCs w:val="20"/>
        </w:rPr>
        <w:t xml:space="preserve"> </w:t>
      </w:r>
      <w:r w:rsidRPr="00A10E99">
        <w:rPr>
          <w:sz w:val="18"/>
          <w:szCs w:val="20"/>
        </w:rPr>
        <w:t>made</w:t>
      </w:r>
      <w:r w:rsidRPr="00A10E99">
        <w:rPr>
          <w:spacing w:val="-3"/>
          <w:sz w:val="18"/>
          <w:szCs w:val="20"/>
        </w:rPr>
        <w:t xml:space="preserve"> </w:t>
      </w:r>
      <w:r w:rsidRPr="00A10E99">
        <w:rPr>
          <w:sz w:val="18"/>
          <w:szCs w:val="20"/>
        </w:rPr>
        <w:t>to</w:t>
      </w:r>
      <w:r w:rsidRPr="00A10E99">
        <w:rPr>
          <w:spacing w:val="-2"/>
          <w:sz w:val="18"/>
          <w:szCs w:val="20"/>
        </w:rPr>
        <w:t xml:space="preserve"> </w:t>
      </w:r>
      <w:r w:rsidRPr="00A10E99">
        <w:rPr>
          <w:sz w:val="18"/>
          <w:szCs w:val="20"/>
        </w:rPr>
        <w:t>CDS</w:t>
      </w:r>
      <w:r w:rsidRPr="00A10E99">
        <w:rPr>
          <w:spacing w:val="-3"/>
          <w:sz w:val="18"/>
          <w:szCs w:val="20"/>
        </w:rPr>
        <w:t xml:space="preserve"> </w:t>
      </w:r>
      <w:r w:rsidRPr="00A10E99">
        <w:rPr>
          <w:sz w:val="18"/>
          <w:szCs w:val="20"/>
        </w:rPr>
        <w:t>verbally</w:t>
      </w:r>
      <w:r w:rsidRPr="00A10E99">
        <w:rPr>
          <w:spacing w:val="-2"/>
          <w:sz w:val="18"/>
          <w:szCs w:val="20"/>
        </w:rPr>
        <w:t xml:space="preserve"> </w:t>
      </w:r>
      <w:r w:rsidRPr="00A10E99">
        <w:rPr>
          <w:sz w:val="18"/>
          <w:szCs w:val="20"/>
        </w:rPr>
        <w:t>or</w:t>
      </w:r>
      <w:r w:rsidRPr="00A10E99">
        <w:rPr>
          <w:spacing w:val="-2"/>
          <w:sz w:val="18"/>
          <w:szCs w:val="20"/>
        </w:rPr>
        <w:t xml:space="preserve"> </w:t>
      </w:r>
      <w:r w:rsidRPr="00A10E99">
        <w:rPr>
          <w:sz w:val="18"/>
          <w:szCs w:val="20"/>
        </w:rPr>
        <w:t>in</w:t>
      </w:r>
      <w:r w:rsidRPr="00A10E99">
        <w:rPr>
          <w:spacing w:val="-2"/>
          <w:sz w:val="18"/>
          <w:szCs w:val="20"/>
        </w:rPr>
        <w:t xml:space="preserve"> </w:t>
      </w:r>
      <w:r w:rsidRPr="00A10E99">
        <w:rPr>
          <w:sz w:val="18"/>
          <w:szCs w:val="20"/>
        </w:rPr>
        <w:t>writing</w:t>
      </w:r>
      <w:r w:rsidRPr="00A10E99">
        <w:rPr>
          <w:spacing w:val="-3"/>
          <w:sz w:val="18"/>
          <w:szCs w:val="20"/>
        </w:rPr>
        <w:t xml:space="preserve"> </w:t>
      </w:r>
      <w:r w:rsidRPr="00A10E99">
        <w:rPr>
          <w:sz w:val="18"/>
          <w:szCs w:val="20"/>
        </w:rPr>
        <w:t>by</w:t>
      </w:r>
      <w:r w:rsidRPr="00A10E99">
        <w:rPr>
          <w:spacing w:val="-2"/>
          <w:sz w:val="18"/>
          <w:szCs w:val="20"/>
        </w:rPr>
        <w:t xml:space="preserve"> </w:t>
      </w:r>
      <w:r w:rsidRPr="00A10E99">
        <w:rPr>
          <w:sz w:val="18"/>
          <w:szCs w:val="20"/>
        </w:rPr>
        <w:t>parent,</w:t>
      </w:r>
      <w:r w:rsidRPr="00A10E99">
        <w:rPr>
          <w:spacing w:val="-2"/>
          <w:sz w:val="18"/>
          <w:szCs w:val="20"/>
        </w:rPr>
        <w:t xml:space="preserve"> </w:t>
      </w:r>
      <w:r w:rsidRPr="00A10E99">
        <w:rPr>
          <w:sz w:val="18"/>
          <w:szCs w:val="20"/>
        </w:rPr>
        <w:t>physician,</w:t>
      </w:r>
      <w:r w:rsidRPr="00A10E99">
        <w:rPr>
          <w:spacing w:val="-4"/>
          <w:sz w:val="18"/>
          <w:szCs w:val="20"/>
        </w:rPr>
        <w:t xml:space="preserve"> </w:t>
      </w:r>
      <w:r w:rsidRPr="00A10E99">
        <w:rPr>
          <w:sz w:val="18"/>
          <w:szCs w:val="20"/>
        </w:rPr>
        <w:t>public</w:t>
      </w:r>
      <w:r w:rsidRPr="00A10E99">
        <w:rPr>
          <w:spacing w:val="-3"/>
          <w:sz w:val="18"/>
          <w:szCs w:val="20"/>
        </w:rPr>
        <w:t xml:space="preserve"> </w:t>
      </w:r>
      <w:r w:rsidRPr="00A10E99">
        <w:rPr>
          <w:sz w:val="18"/>
          <w:szCs w:val="20"/>
        </w:rPr>
        <w:t>Pre-K, and other professionals</w:t>
      </w:r>
    </w:p>
    <w:p w14:paraId="3095EFED" w14:textId="3A8E4274" w:rsidR="00A550A4" w:rsidRPr="00A550A4" w:rsidRDefault="00A550A4" w:rsidP="00A550A4">
      <w:pPr>
        <w:pStyle w:val="ListParagraph"/>
        <w:widowControl w:val="0"/>
        <w:numPr>
          <w:ilvl w:val="0"/>
          <w:numId w:val="130"/>
        </w:numPr>
        <w:tabs>
          <w:tab w:val="left" w:pos="1900"/>
          <w:tab w:val="left" w:pos="1901"/>
        </w:tabs>
        <w:autoSpaceDE w:val="0"/>
        <w:autoSpaceDN w:val="0"/>
        <w:spacing w:before="4" w:after="0" w:line="273" w:lineRule="auto"/>
        <w:ind w:right="453"/>
        <w:contextualSpacing w:val="0"/>
        <w:rPr>
          <w:sz w:val="18"/>
          <w:szCs w:val="20"/>
        </w:rPr>
      </w:pPr>
      <w:r w:rsidRPr="00A10E99">
        <w:rPr>
          <w:sz w:val="18"/>
          <w:szCs w:val="20"/>
        </w:rPr>
        <w:t>Information</w:t>
      </w:r>
      <w:r w:rsidRPr="00A10E99">
        <w:rPr>
          <w:spacing w:val="-3"/>
          <w:sz w:val="18"/>
          <w:szCs w:val="20"/>
        </w:rPr>
        <w:t xml:space="preserve"> </w:t>
      </w:r>
      <w:r w:rsidRPr="00A10E99">
        <w:rPr>
          <w:sz w:val="18"/>
          <w:szCs w:val="20"/>
        </w:rPr>
        <w:t>is</w:t>
      </w:r>
      <w:r w:rsidRPr="00A10E99">
        <w:rPr>
          <w:spacing w:val="-3"/>
          <w:sz w:val="18"/>
          <w:szCs w:val="20"/>
        </w:rPr>
        <w:t xml:space="preserve"> </w:t>
      </w:r>
      <w:r w:rsidRPr="00A10E99">
        <w:rPr>
          <w:sz w:val="18"/>
          <w:szCs w:val="20"/>
        </w:rPr>
        <w:t>gathered</w:t>
      </w:r>
      <w:r w:rsidRPr="00A10E99">
        <w:rPr>
          <w:spacing w:val="-4"/>
          <w:sz w:val="18"/>
          <w:szCs w:val="20"/>
        </w:rPr>
        <w:t xml:space="preserve"> </w:t>
      </w:r>
      <w:r w:rsidRPr="00A10E99">
        <w:rPr>
          <w:sz w:val="18"/>
          <w:szCs w:val="20"/>
        </w:rPr>
        <w:t>through</w:t>
      </w:r>
      <w:r w:rsidRPr="00A10E99">
        <w:rPr>
          <w:spacing w:val="-4"/>
          <w:sz w:val="18"/>
          <w:szCs w:val="20"/>
        </w:rPr>
        <w:t xml:space="preserve"> observations,  </w:t>
      </w:r>
      <w:r w:rsidRPr="00A10E99">
        <w:rPr>
          <w:sz w:val="18"/>
          <w:szCs w:val="20"/>
        </w:rPr>
        <w:t>screenings,</w:t>
      </w:r>
      <w:r w:rsidRPr="00A10E99">
        <w:rPr>
          <w:spacing w:val="-4"/>
          <w:sz w:val="18"/>
          <w:szCs w:val="20"/>
        </w:rPr>
        <w:t xml:space="preserve"> </w:t>
      </w:r>
      <w:r w:rsidRPr="00A10E99">
        <w:rPr>
          <w:sz w:val="18"/>
          <w:szCs w:val="20"/>
        </w:rPr>
        <w:t>parent</w:t>
      </w:r>
      <w:r w:rsidRPr="00A10E99">
        <w:rPr>
          <w:spacing w:val="-4"/>
          <w:sz w:val="18"/>
          <w:szCs w:val="20"/>
        </w:rPr>
        <w:t xml:space="preserve"> </w:t>
      </w:r>
      <w:r w:rsidRPr="00A10E99">
        <w:rPr>
          <w:sz w:val="18"/>
          <w:szCs w:val="20"/>
        </w:rPr>
        <w:t>interviews,</w:t>
      </w:r>
      <w:r w:rsidRPr="00A10E99">
        <w:rPr>
          <w:spacing w:val="-4"/>
          <w:sz w:val="18"/>
          <w:szCs w:val="20"/>
        </w:rPr>
        <w:t xml:space="preserve"> </w:t>
      </w:r>
      <w:r w:rsidRPr="00A10E99">
        <w:rPr>
          <w:sz w:val="18"/>
          <w:szCs w:val="20"/>
        </w:rPr>
        <w:t>etc.,</w:t>
      </w:r>
      <w:r w:rsidRPr="00A10E99">
        <w:rPr>
          <w:spacing w:val="-4"/>
          <w:sz w:val="18"/>
          <w:szCs w:val="20"/>
        </w:rPr>
        <w:t xml:space="preserve"> </w:t>
      </w:r>
      <w:r w:rsidRPr="00A10E99">
        <w:rPr>
          <w:sz w:val="18"/>
          <w:szCs w:val="20"/>
        </w:rPr>
        <w:t>and</w:t>
      </w:r>
      <w:r w:rsidRPr="00A10E99">
        <w:rPr>
          <w:spacing w:val="-4"/>
          <w:sz w:val="18"/>
          <w:szCs w:val="20"/>
        </w:rPr>
        <w:t xml:space="preserve"> </w:t>
      </w:r>
      <w:r w:rsidRPr="00A10E99">
        <w:rPr>
          <w:sz w:val="18"/>
          <w:szCs w:val="20"/>
        </w:rPr>
        <w:t>brought</w:t>
      </w:r>
      <w:r w:rsidRPr="00A10E99">
        <w:rPr>
          <w:spacing w:val="-4"/>
          <w:sz w:val="18"/>
          <w:szCs w:val="20"/>
        </w:rPr>
        <w:t xml:space="preserve"> </w:t>
      </w:r>
      <w:r w:rsidRPr="00A10E99">
        <w:rPr>
          <w:sz w:val="18"/>
          <w:szCs w:val="20"/>
        </w:rPr>
        <w:t>to</w:t>
      </w:r>
      <w:r w:rsidRPr="00A10E99">
        <w:rPr>
          <w:spacing w:val="-5"/>
          <w:sz w:val="18"/>
          <w:szCs w:val="20"/>
        </w:rPr>
        <w:t xml:space="preserve"> </w:t>
      </w:r>
      <w:r w:rsidRPr="00A10E99">
        <w:rPr>
          <w:sz w:val="18"/>
          <w:szCs w:val="20"/>
        </w:rPr>
        <w:t>the</w:t>
      </w:r>
      <w:r w:rsidRPr="00A10E99">
        <w:rPr>
          <w:spacing w:val="-5"/>
          <w:sz w:val="18"/>
          <w:szCs w:val="20"/>
        </w:rPr>
        <w:t xml:space="preserve"> </w:t>
      </w:r>
      <w:r w:rsidRPr="00A10E99">
        <w:rPr>
          <w:sz w:val="18"/>
          <w:szCs w:val="20"/>
        </w:rPr>
        <w:t>intake</w:t>
      </w:r>
      <w:r w:rsidRPr="00A10E99">
        <w:rPr>
          <w:spacing w:val="-5"/>
          <w:sz w:val="18"/>
          <w:szCs w:val="20"/>
        </w:rPr>
        <w:t xml:space="preserve"> </w:t>
      </w:r>
      <w:r w:rsidRPr="00A10E99">
        <w:rPr>
          <w:sz w:val="18"/>
          <w:szCs w:val="20"/>
        </w:rPr>
        <w:t>team</w:t>
      </w:r>
      <w:r w:rsidRPr="00A10E99">
        <w:rPr>
          <w:spacing w:val="-5"/>
          <w:sz w:val="18"/>
          <w:szCs w:val="20"/>
        </w:rPr>
        <w:t xml:space="preserve"> </w:t>
      </w:r>
      <w:r w:rsidRPr="00A10E99">
        <w:rPr>
          <w:sz w:val="18"/>
          <w:szCs w:val="20"/>
        </w:rPr>
        <w:t>to further guide decisions regarding suspected disability and evaluations that may be needed.</w:t>
      </w:r>
    </w:p>
    <w:p w14:paraId="03223630" w14:textId="77777777" w:rsidR="00A550A4" w:rsidRPr="00A10E99" w:rsidRDefault="00A550A4" w:rsidP="00A550A4">
      <w:pPr>
        <w:pStyle w:val="Heading2"/>
        <w:rPr>
          <w:sz w:val="18"/>
          <w:szCs w:val="18"/>
        </w:rPr>
      </w:pPr>
      <w:r w:rsidRPr="00A10E99">
        <w:rPr>
          <w:sz w:val="18"/>
          <w:szCs w:val="18"/>
        </w:rPr>
        <w:t>Step</w:t>
      </w:r>
      <w:r w:rsidRPr="00A10E99">
        <w:rPr>
          <w:spacing w:val="-3"/>
          <w:sz w:val="18"/>
          <w:szCs w:val="18"/>
        </w:rPr>
        <w:t xml:space="preserve"> </w:t>
      </w:r>
      <w:r w:rsidRPr="00A10E99">
        <w:rPr>
          <w:sz w:val="18"/>
          <w:szCs w:val="18"/>
        </w:rPr>
        <w:t>2</w:t>
      </w:r>
      <w:r w:rsidRPr="00A10E99">
        <w:rPr>
          <w:spacing w:val="-3"/>
          <w:sz w:val="18"/>
          <w:szCs w:val="18"/>
        </w:rPr>
        <w:t xml:space="preserve"> </w:t>
      </w:r>
      <w:r w:rsidRPr="00A10E99">
        <w:rPr>
          <w:spacing w:val="-2"/>
          <w:sz w:val="18"/>
          <w:szCs w:val="18"/>
        </w:rPr>
        <w:t>(Evaluation)</w:t>
      </w:r>
    </w:p>
    <w:p w14:paraId="52856FCE" w14:textId="77777777" w:rsidR="00A550A4" w:rsidRPr="00A10E99" w:rsidRDefault="00A550A4" w:rsidP="00A550A4">
      <w:pPr>
        <w:pStyle w:val="BodyText"/>
        <w:spacing w:before="6"/>
        <w:rPr>
          <w:b/>
          <w:sz w:val="18"/>
          <w:szCs w:val="18"/>
        </w:rPr>
      </w:pPr>
    </w:p>
    <w:p w14:paraId="641F1DA9" w14:textId="77777777" w:rsidR="00A550A4" w:rsidRPr="00A10E99" w:rsidRDefault="00A550A4" w:rsidP="00A550A4">
      <w:pPr>
        <w:pStyle w:val="ListParagraph"/>
        <w:widowControl w:val="0"/>
        <w:numPr>
          <w:ilvl w:val="0"/>
          <w:numId w:val="141"/>
        </w:numPr>
        <w:tabs>
          <w:tab w:val="left" w:pos="1900"/>
          <w:tab w:val="left" w:pos="1901"/>
        </w:tabs>
        <w:autoSpaceDE w:val="0"/>
        <w:autoSpaceDN w:val="0"/>
        <w:spacing w:after="0" w:line="240" w:lineRule="auto"/>
        <w:ind w:left="1900" w:hanging="361"/>
        <w:contextualSpacing w:val="0"/>
        <w:rPr>
          <w:sz w:val="18"/>
          <w:szCs w:val="20"/>
        </w:rPr>
      </w:pPr>
      <w:r w:rsidRPr="00A10E99">
        <w:rPr>
          <w:sz w:val="18"/>
          <w:szCs w:val="20"/>
        </w:rPr>
        <w:t>Parental</w:t>
      </w:r>
      <w:r w:rsidRPr="00A10E99">
        <w:rPr>
          <w:spacing w:val="-5"/>
          <w:sz w:val="18"/>
          <w:szCs w:val="20"/>
        </w:rPr>
        <w:t xml:space="preserve"> </w:t>
      </w:r>
      <w:r w:rsidRPr="00A10E99">
        <w:rPr>
          <w:sz w:val="18"/>
          <w:szCs w:val="20"/>
        </w:rPr>
        <w:t>consent</w:t>
      </w:r>
      <w:r w:rsidRPr="00A10E99">
        <w:rPr>
          <w:spacing w:val="-4"/>
          <w:sz w:val="18"/>
          <w:szCs w:val="20"/>
        </w:rPr>
        <w:t xml:space="preserve"> </w:t>
      </w:r>
      <w:r w:rsidRPr="00A10E99">
        <w:rPr>
          <w:sz w:val="18"/>
          <w:szCs w:val="20"/>
        </w:rPr>
        <w:t>is</w:t>
      </w:r>
      <w:r w:rsidRPr="00A10E99">
        <w:rPr>
          <w:spacing w:val="-4"/>
          <w:sz w:val="18"/>
          <w:szCs w:val="20"/>
        </w:rPr>
        <w:t xml:space="preserve"> </w:t>
      </w:r>
      <w:r w:rsidRPr="00A10E99">
        <w:rPr>
          <w:sz w:val="18"/>
          <w:szCs w:val="20"/>
        </w:rPr>
        <w:t>needed</w:t>
      </w:r>
      <w:r w:rsidRPr="00A10E99">
        <w:rPr>
          <w:spacing w:val="-4"/>
          <w:sz w:val="18"/>
          <w:szCs w:val="20"/>
        </w:rPr>
        <w:t xml:space="preserve"> </w:t>
      </w:r>
      <w:r w:rsidRPr="00A10E99">
        <w:rPr>
          <w:sz w:val="18"/>
          <w:szCs w:val="20"/>
        </w:rPr>
        <w:t>before</w:t>
      </w:r>
      <w:r w:rsidRPr="00A10E99">
        <w:rPr>
          <w:spacing w:val="-5"/>
          <w:sz w:val="18"/>
          <w:szCs w:val="20"/>
        </w:rPr>
        <w:t xml:space="preserve"> </w:t>
      </w:r>
      <w:r w:rsidRPr="00A10E99">
        <w:rPr>
          <w:sz w:val="18"/>
          <w:szCs w:val="20"/>
        </w:rPr>
        <w:t>CDS</w:t>
      </w:r>
      <w:r w:rsidRPr="00A10E99">
        <w:rPr>
          <w:spacing w:val="-5"/>
          <w:sz w:val="18"/>
          <w:szCs w:val="20"/>
        </w:rPr>
        <w:t xml:space="preserve"> </w:t>
      </w:r>
      <w:r w:rsidRPr="00A10E99">
        <w:rPr>
          <w:sz w:val="18"/>
          <w:szCs w:val="20"/>
        </w:rPr>
        <w:t>may</w:t>
      </w:r>
      <w:r w:rsidRPr="00A10E99">
        <w:rPr>
          <w:spacing w:val="-4"/>
          <w:sz w:val="18"/>
          <w:szCs w:val="20"/>
        </w:rPr>
        <w:t xml:space="preserve"> </w:t>
      </w:r>
      <w:r w:rsidRPr="00A10E99">
        <w:rPr>
          <w:sz w:val="18"/>
          <w:szCs w:val="20"/>
        </w:rPr>
        <w:t>refer</w:t>
      </w:r>
      <w:r w:rsidRPr="00A10E99">
        <w:rPr>
          <w:spacing w:val="-4"/>
          <w:sz w:val="18"/>
          <w:szCs w:val="20"/>
        </w:rPr>
        <w:t xml:space="preserve"> </w:t>
      </w:r>
      <w:r w:rsidRPr="00A10E99">
        <w:rPr>
          <w:sz w:val="18"/>
          <w:szCs w:val="20"/>
        </w:rPr>
        <w:t>a</w:t>
      </w:r>
      <w:r w:rsidRPr="00A10E99">
        <w:rPr>
          <w:spacing w:val="-4"/>
          <w:sz w:val="18"/>
          <w:szCs w:val="20"/>
        </w:rPr>
        <w:t xml:space="preserve"> </w:t>
      </w:r>
      <w:r w:rsidRPr="00A10E99">
        <w:rPr>
          <w:sz w:val="18"/>
          <w:szCs w:val="20"/>
        </w:rPr>
        <w:t>child</w:t>
      </w:r>
      <w:r w:rsidRPr="00A10E99">
        <w:rPr>
          <w:spacing w:val="-3"/>
          <w:sz w:val="18"/>
          <w:szCs w:val="20"/>
        </w:rPr>
        <w:t xml:space="preserve"> </w:t>
      </w:r>
      <w:r w:rsidRPr="00A10E99">
        <w:rPr>
          <w:sz w:val="18"/>
          <w:szCs w:val="20"/>
        </w:rPr>
        <w:t>to</w:t>
      </w:r>
      <w:r w:rsidRPr="00A10E99">
        <w:rPr>
          <w:spacing w:val="-4"/>
          <w:sz w:val="18"/>
          <w:szCs w:val="20"/>
        </w:rPr>
        <w:t xml:space="preserve"> </w:t>
      </w:r>
      <w:r w:rsidRPr="00A10E99">
        <w:rPr>
          <w:sz w:val="18"/>
          <w:szCs w:val="20"/>
        </w:rPr>
        <w:t>be</w:t>
      </w:r>
      <w:r w:rsidRPr="00A10E99">
        <w:rPr>
          <w:spacing w:val="-5"/>
          <w:sz w:val="18"/>
          <w:szCs w:val="20"/>
        </w:rPr>
        <w:t xml:space="preserve"> </w:t>
      </w:r>
      <w:r w:rsidRPr="00A10E99">
        <w:rPr>
          <w:spacing w:val="-2"/>
          <w:sz w:val="18"/>
          <w:szCs w:val="20"/>
        </w:rPr>
        <w:t>evaluated.</w:t>
      </w:r>
    </w:p>
    <w:p w14:paraId="18C1B57D" w14:textId="77777777" w:rsidR="00A550A4" w:rsidRPr="00A10E99" w:rsidRDefault="00A550A4" w:rsidP="00A550A4">
      <w:pPr>
        <w:pStyle w:val="ListParagraph"/>
        <w:widowControl w:val="0"/>
        <w:numPr>
          <w:ilvl w:val="0"/>
          <w:numId w:val="141"/>
        </w:numPr>
        <w:tabs>
          <w:tab w:val="left" w:pos="1900"/>
          <w:tab w:val="left" w:pos="1901"/>
        </w:tabs>
        <w:autoSpaceDE w:val="0"/>
        <w:autoSpaceDN w:val="0"/>
        <w:spacing w:before="37" w:after="0" w:line="240" w:lineRule="auto"/>
        <w:ind w:left="1900" w:hanging="361"/>
        <w:contextualSpacing w:val="0"/>
        <w:rPr>
          <w:sz w:val="18"/>
          <w:szCs w:val="20"/>
        </w:rPr>
      </w:pPr>
      <w:r w:rsidRPr="00A10E99">
        <w:rPr>
          <w:sz w:val="18"/>
          <w:szCs w:val="20"/>
        </w:rPr>
        <w:t>Evaluations</w:t>
      </w:r>
      <w:r w:rsidRPr="00A10E99">
        <w:rPr>
          <w:spacing w:val="-5"/>
          <w:sz w:val="18"/>
          <w:szCs w:val="20"/>
        </w:rPr>
        <w:t xml:space="preserve"> </w:t>
      </w:r>
      <w:r w:rsidRPr="00A10E99">
        <w:rPr>
          <w:sz w:val="18"/>
          <w:szCs w:val="20"/>
        </w:rPr>
        <w:t>need</w:t>
      </w:r>
      <w:r w:rsidRPr="00A10E99">
        <w:rPr>
          <w:spacing w:val="-5"/>
          <w:sz w:val="18"/>
          <w:szCs w:val="20"/>
        </w:rPr>
        <w:t xml:space="preserve"> </w:t>
      </w:r>
      <w:r w:rsidRPr="00A10E99">
        <w:rPr>
          <w:sz w:val="18"/>
          <w:szCs w:val="20"/>
        </w:rPr>
        <w:t>to</w:t>
      </w:r>
      <w:r w:rsidRPr="00A10E99">
        <w:rPr>
          <w:spacing w:val="-5"/>
          <w:sz w:val="18"/>
          <w:szCs w:val="20"/>
        </w:rPr>
        <w:t xml:space="preserve"> </w:t>
      </w:r>
      <w:r w:rsidRPr="00A10E99">
        <w:rPr>
          <w:sz w:val="18"/>
          <w:szCs w:val="20"/>
        </w:rPr>
        <w:t>be</w:t>
      </w:r>
      <w:r w:rsidRPr="00A10E99">
        <w:rPr>
          <w:spacing w:val="-6"/>
          <w:sz w:val="18"/>
          <w:szCs w:val="20"/>
        </w:rPr>
        <w:t xml:space="preserve"> </w:t>
      </w:r>
      <w:r w:rsidRPr="00A10E99">
        <w:rPr>
          <w:sz w:val="18"/>
          <w:szCs w:val="20"/>
        </w:rPr>
        <w:t>completed</w:t>
      </w:r>
      <w:r w:rsidRPr="00A10E99">
        <w:rPr>
          <w:spacing w:val="-4"/>
          <w:sz w:val="18"/>
          <w:szCs w:val="20"/>
        </w:rPr>
        <w:t xml:space="preserve"> </w:t>
      </w:r>
      <w:r w:rsidRPr="00A10E99">
        <w:rPr>
          <w:sz w:val="18"/>
          <w:szCs w:val="20"/>
        </w:rPr>
        <w:t>within</w:t>
      </w:r>
      <w:r w:rsidRPr="00A10E99">
        <w:rPr>
          <w:spacing w:val="-5"/>
          <w:sz w:val="18"/>
          <w:szCs w:val="20"/>
        </w:rPr>
        <w:t xml:space="preserve"> </w:t>
      </w:r>
      <w:r w:rsidRPr="00A10E99">
        <w:rPr>
          <w:sz w:val="18"/>
          <w:szCs w:val="20"/>
        </w:rPr>
        <w:t>60</w:t>
      </w:r>
      <w:r w:rsidRPr="00A10E99">
        <w:rPr>
          <w:spacing w:val="-5"/>
          <w:sz w:val="18"/>
          <w:szCs w:val="20"/>
        </w:rPr>
        <w:t xml:space="preserve"> </w:t>
      </w:r>
      <w:r w:rsidRPr="00A10E99">
        <w:rPr>
          <w:sz w:val="18"/>
          <w:szCs w:val="20"/>
        </w:rPr>
        <w:t>calendar</w:t>
      </w:r>
      <w:r w:rsidRPr="00A10E99">
        <w:rPr>
          <w:spacing w:val="-5"/>
          <w:sz w:val="18"/>
          <w:szCs w:val="20"/>
        </w:rPr>
        <w:t xml:space="preserve"> </w:t>
      </w:r>
      <w:r w:rsidRPr="00A10E99">
        <w:rPr>
          <w:sz w:val="18"/>
          <w:szCs w:val="20"/>
        </w:rPr>
        <w:t>days</w:t>
      </w:r>
      <w:r w:rsidRPr="00A10E99">
        <w:rPr>
          <w:spacing w:val="-5"/>
          <w:sz w:val="18"/>
          <w:szCs w:val="20"/>
        </w:rPr>
        <w:t xml:space="preserve"> </w:t>
      </w:r>
      <w:r w:rsidRPr="00A10E99">
        <w:rPr>
          <w:sz w:val="18"/>
          <w:szCs w:val="20"/>
        </w:rPr>
        <w:t>after</w:t>
      </w:r>
      <w:r w:rsidRPr="00A10E99">
        <w:rPr>
          <w:spacing w:val="-6"/>
          <w:sz w:val="18"/>
          <w:szCs w:val="20"/>
        </w:rPr>
        <w:t xml:space="preserve"> </w:t>
      </w:r>
      <w:r w:rsidRPr="00A10E99">
        <w:rPr>
          <w:sz w:val="18"/>
          <w:szCs w:val="20"/>
        </w:rPr>
        <w:t>parent</w:t>
      </w:r>
      <w:r w:rsidRPr="00A10E99">
        <w:rPr>
          <w:spacing w:val="-5"/>
          <w:sz w:val="18"/>
          <w:szCs w:val="20"/>
        </w:rPr>
        <w:t xml:space="preserve"> </w:t>
      </w:r>
      <w:r w:rsidRPr="00A10E99">
        <w:rPr>
          <w:sz w:val="18"/>
          <w:szCs w:val="20"/>
        </w:rPr>
        <w:t>gives</w:t>
      </w:r>
      <w:r w:rsidRPr="00A10E99">
        <w:rPr>
          <w:spacing w:val="-5"/>
          <w:sz w:val="18"/>
          <w:szCs w:val="20"/>
        </w:rPr>
        <w:t xml:space="preserve"> </w:t>
      </w:r>
      <w:r w:rsidRPr="00A10E99">
        <w:rPr>
          <w:spacing w:val="-2"/>
          <w:sz w:val="18"/>
          <w:szCs w:val="20"/>
        </w:rPr>
        <w:t>consent.</w:t>
      </w:r>
    </w:p>
    <w:p w14:paraId="5A5C2EC3" w14:textId="77777777" w:rsidR="00A550A4" w:rsidRPr="00A10E99" w:rsidRDefault="00A550A4" w:rsidP="00A550A4">
      <w:pPr>
        <w:pStyle w:val="ListParagraph"/>
        <w:widowControl w:val="0"/>
        <w:numPr>
          <w:ilvl w:val="0"/>
          <w:numId w:val="141"/>
        </w:numPr>
        <w:tabs>
          <w:tab w:val="left" w:pos="1900"/>
          <w:tab w:val="left" w:pos="1901"/>
        </w:tabs>
        <w:autoSpaceDE w:val="0"/>
        <w:autoSpaceDN w:val="0"/>
        <w:spacing w:before="37" w:after="0" w:line="240" w:lineRule="auto"/>
        <w:ind w:left="1900" w:hanging="361"/>
        <w:contextualSpacing w:val="0"/>
        <w:rPr>
          <w:sz w:val="18"/>
          <w:szCs w:val="20"/>
        </w:rPr>
      </w:pPr>
      <w:r w:rsidRPr="00A10E99">
        <w:rPr>
          <w:sz w:val="18"/>
          <w:szCs w:val="20"/>
        </w:rPr>
        <w:t>The</w:t>
      </w:r>
      <w:r w:rsidRPr="00A10E99">
        <w:rPr>
          <w:spacing w:val="-6"/>
          <w:sz w:val="18"/>
          <w:szCs w:val="20"/>
        </w:rPr>
        <w:t xml:space="preserve"> </w:t>
      </w:r>
      <w:r w:rsidRPr="00A10E99">
        <w:rPr>
          <w:sz w:val="18"/>
          <w:szCs w:val="20"/>
        </w:rPr>
        <w:t>purpose</w:t>
      </w:r>
      <w:r w:rsidRPr="00A10E99">
        <w:rPr>
          <w:spacing w:val="-5"/>
          <w:sz w:val="18"/>
          <w:szCs w:val="20"/>
        </w:rPr>
        <w:t xml:space="preserve"> </w:t>
      </w:r>
      <w:r w:rsidRPr="00A10E99">
        <w:rPr>
          <w:sz w:val="18"/>
          <w:szCs w:val="20"/>
        </w:rPr>
        <w:t>of</w:t>
      </w:r>
      <w:r w:rsidRPr="00A10E99">
        <w:rPr>
          <w:spacing w:val="-6"/>
          <w:sz w:val="18"/>
          <w:szCs w:val="20"/>
        </w:rPr>
        <w:t xml:space="preserve"> </w:t>
      </w:r>
      <w:r w:rsidRPr="00A10E99">
        <w:rPr>
          <w:sz w:val="18"/>
          <w:szCs w:val="20"/>
        </w:rPr>
        <w:t>the</w:t>
      </w:r>
      <w:r w:rsidRPr="00A10E99">
        <w:rPr>
          <w:spacing w:val="-5"/>
          <w:sz w:val="18"/>
          <w:szCs w:val="20"/>
        </w:rPr>
        <w:t xml:space="preserve"> </w:t>
      </w:r>
      <w:r w:rsidRPr="00A10E99">
        <w:rPr>
          <w:sz w:val="18"/>
          <w:szCs w:val="20"/>
        </w:rPr>
        <w:t>evaluations</w:t>
      </w:r>
      <w:r w:rsidRPr="00A10E99">
        <w:rPr>
          <w:spacing w:val="-4"/>
          <w:sz w:val="18"/>
          <w:szCs w:val="20"/>
        </w:rPr>
        <w:t xml:space="preserve"> are;</w:t>
      </w:r>
    </w:p>
    <w:p w14:paraId="1D7ACB14" w14:textId="77777777" w:rsidR="00A550A4" w:rsidRPr="00A10E99" w:rsidRDefault="00A550A4" w:rsidP="00A550A4">
      <w:pPr>
        <w:pStyle w:val="ListParagraph"/>
        <w:widowControl w:val="0"/>
        <w:numPr>
          <w:ilvl w:val="1"/>
          <w:numId w:val="141"/>
        </w:numPr>
        <w:tabs>
          <w:tab w:val="left" w:pos="2621"/>
        </w:tabs>
        <w:autoSpaceDE w:val="0"/>
        <w:autoSpaceDN w:val="0"/>
        <w:spacing w:before="37" w:after="0" w:line="268" w:lineRule="auto"/>
        <w:ind w:right="467"/>
        <w:contextualSpacing w:val="0"/>
        <w:rPr>
          <w:sz w:val="18"/>
          <w:szCs w:val="20"/>
        </w:rPr>
      </w:pPr>
      <w:r w:rsidRPr="00A10E99">
        <w:rPr>
          <w:sz w:val="18"/>
          <w:szCs w:val="20"/>
        </w:rPr>
        <w:t>Identify</w:t>
      </w:r>
      <w:r w:rsidRPr="00A10E99">
        <w:rPr>
          <w:spacing w:val="-4"/>
          <w:sz w:val="18"/>
          <w:szCs w:val="20"/>
        </w:rPr>
        <w:t xml:space="preserve"> </w:t>
      </w:r>
      <w:r w:rsidRPr="00A10E99">
        <w:rPr>
          <w:sz w:val="18"/>
          <w:szCs w:val="20"/>
        </w:rPr>
        <w:t>whether</w:t>
      </w:r>
      <w:r w:rsidRPr="00A10E99">
        <w:rPr>
          <w:spacing w:val="-4"/>
          <w:sz w:val="18"/>
          <w:szCs w:val="20"/>
        </w:rPr>
        <w:t xml:space="preserve"> </w:t>
      </w:r>
      <w:r w:rsidRPr="00A10E99">
        <w:rPr>
          <w:sz w:val="18"/>
          <w:szCs w:val="20"/>
        </w:rPr>
        <w:t>the</w:t>
      </w:r>
      <w:r w:rsidRPr="00A10E99">
        <w:rPr>
          <w:spacing w:val="-4"/>
          <w:sz w:val="18"/>
          <w:szCs w:val="20"/>
        </w:rPr>
        <w:t xml:space="preserve"> </w:t>
      </w:r>
      <w:r w:rsidRPr="00A10E99">
        <w:rPr>
          <w:sz w:val="18"/>
          <w:szCs w:val="20"/>
        </w:rPr>
        <w:t>child</w:t>
      </w:r>
      <w:r w:rsidRPr="00A10E99">
        <w:rPr>
          <w:spacing w:val="-3"/>
          <w:sz w:val="18"/>
          <w:szCs w:val="20"/>
        </w:rPr>
        <w:t xml:space="preserve"> </w:t>
      </w:r>
      <w:r w:rsidRPr="00A10E99">
        <w:rPr>
          <w:sz w:val="18"/>
          <w:szCs w:val="20"/>
        </w:rPr>
        <w:t>has</w:t>
      </w:r>
      <w:r w:rsidRPr="00A10E99">
        <w:rPr>
          <w:spacing w:val="-3"/>
          <w:sz w:val="18"/>
          <w:szCs w:val="20"/>
        </w:rPr>
        <w:t xml:space="preserve"> </w:t>
      </w:r>
      <w:r w:rsidRPr="00A10E99">
        <w:rPr>
          <w:sz w:val="18"/>
          <w:szCs w:val="20"/>
        </w:rPr>
        <w:t>a</w:t>
      </w:r>
      <w:r w:rsidRPr="00A10E99">
        <w:rPr>
          <w:spacing w:val="-4"/>
          <w:sz w:val="18"/>
          <w:szCs w:val="20"/>
        </w:rPr>
        <w:t xml:space="preserve"> </w:t>
      </w:r>
      <w:r w:rsidRPr="00A10E99">
        <w:rPr>
          <w:sz w:val="18"/>
          <w:szCs w:val="20"/>
        </w:rPr>
        <w:t>disability</w:t>
      </w:r>
      <w:r w:rsidRPr="00A10E99">
        <w:rPr>
          <w:spacing w:val="-3"/>
          <w:sz w:val="18"/>
          <w:szCs w:val="20"/>
        </w:rPr>
        <w:t xml:space="preserve"> </w:t>
      </w:r>
      <w:r w:rsidRPr="00A10E99">
        <w:rPr>
          <w:sz w:val="18"/>
          <w:szCs w:val="20"/>
        </w:rPr>
        <w:t>that</w:t>
      </w:r>
      <w:r w:rsidRPr="00A10E99">
        <w:rPr>
          <w:spacing w:val="-4"/>
          <w:sz w:val="18"/>
          <w:szCs w:val="20"/>
        </w:rPr>
        <w:t xml:space="preserve"> </w:t>
      </w:r>
      <w:r w:rsidRPr="00A10E99">
        <w:rPr>
          <w:sz w:val="18"/>
          <w:szCs w:val="20"/>
        </w:rPr>
        <w:t>requires</w:t>
      </w:r>
      <w:r w:rsidRPr="00A10E99">
        <w:rPr>
          <w:spacing w:val="-4"/>
          <w:sz w:val="18"/>
          <w:szCs w:val="20"/>
        </w:rPr>
        <w:t xml:space="preserve"> </w:t>
      </w:r>
      <w:r w:rsidRPr="00A10E99">
        <w:rPr>
          <w:sz w:val="18"/>
          <w:szCs w:val="20"/>
        </w:rPr>
        <w:t>the</w:t>
      </w:r>
      <w:r w:rsidRPr="00A10E99">
        <w:rPr>
          <w:spacing w:val="-6"/>
          <w:sz w:val="18"/>
          <w:szCs w:val="20"/>
        </w:rPr>
        <w:t xml:space="preserve"> </w:t>
      </w:r>
      <w:r w:rsidRPr="00A10E99">
        <w:rPr>
          <w:sz w:val="18"/>
          <w:szCs w:val="20"/>
        </w:rPr>
        <w:t>provision</w:t>
      </w:r>
      <w:r w:rsidRPr="00A10E99">
        <w:rPr>
          <w:spacing w:val="-3"/>
          <w:sz w:val="18"/>
          <w:szCs w:val="20"/>
        </w:rPr>
        <w:t xml:space="preserve"> </w:t>
      </w:r>
      <w:r w:rsidRPr="00A10E99">
        <w:rPr>
          <w:sz w:val="18"/>
          <w:szCs w:val="20"/>
        </w:rPr>
        <w:t>of</w:t>
      </w:r>
      <w:r w:rsidRPr="00A10E99">
        <w:rPr>
          <w:spacing w:val="-5"/>
          <w:sz w:val="18"/>
          <w:szCs w:val="20"/>
        </w:rPr>
        <w:t xml:space="preserve"> </w:t>
      </w:r>
      <w:r w:rsidRPr="00A10E99">
        <w:rPr>
          <w:sz w:val="18"/>
          <w:szCs w:val="20"/>
        </w:rPr>
        <w:t>special</w:t>
      </w:r>
      <w:r w:rsidRPr="00A10E99">
        <w:rPr>
          <w:spacing w:val="-4"/>
          <w:sz w:val="18"/>
          <w:szCs w:val="20"/>
        </w:rPr>
        <w:t xml:space="preserve"> </w:t>
      </w:r>
      <w:r w:rsidRPr="00A10E99">
        <w:rPr>
          <w:sz w:val="18"/>
          <w:szCs w:val="20"/>
        </w:rPr>
        <w:t>education</w:t>
      </w:r>
      <w:r w:rsidRPr="00A10E99">
        <w:rPr>
          <w:spacing w:val="-3"/>
          <w:sz w:val="18"/>
          <w:szCs w:val="20"/>
        </w:rPr>
        <w:t xml:space="preserve"> </w:t>
      </w:r>
      <w:r w:rsidRPr="00A10E99">
        <w:rPr>
          <w:sz w:val="18"/>
          <w:szCs w:val="20"/>
        </w:rPr>
        <w:t>and related services.</w:t>
      </w:r>
    </w:p>
    <w:p w14:paraId="0ACD88BF" w14:textId="77777777" w:rsidR="00A550A4" w:rsidRPr="00A10E99" w:rsidRDefault="00A550A4" w:rsidP="00A550A4">
      <w:pPr>
        <w:pStyle w:val="ListParagraph"/>
        <w:widowControl w:val="0"/>
        <w:numPr>
          <w:ilvl w:val="1"/>
          <w:numId w:val="141"/>
        </w:numPr>
        <w:tabs>
          <w:tab w:val="left" w:pos="2621"/>
        </w:tabs>
        <w:autoSpaceDE w:val="0"/>
        <w:autoSpaceDN w:val="0"/>
        <w:spacing w:before="8" w:after="0" w:line="240" w:lineRule="auto"/>
        <w:ind w:hanging="361"/>
        <w:contextualSpacing w:val="0"/>
        <w:rPr>
          <w:sz w:val="18"/>
          <w:szCs w:val="20"/>
        </w:rPr>
      </w:pPr>
      <w:r w:rsidRPr="00A10E99">
        <w:rPr>
          <w:sz w:val="18"/>
          <w:szCs w:val="20"/>
        </w:rPr>
        <w:t>Identify</w:t>
      </w:r>
      <w:r w:rsidRPr="00A10E99">
        <w:rPr>
          <w:spacing w:val="-6"/>
          <w:sz w:val="18"/>
          <w:szCs w:val="20"/>
        </w:rPr>
        <w:t xml:space="preserve"> </w:t>
      </w:r>
      <w:r w:rsidRPr="00A10E99">
        <w:rPr>
          <w:sz w:val="18"/>
          <w:szCs w:val="20"/>
        </w:rPr>
        <w:t>the</w:t>
      </w:r>
      <w:r w:rsidRPr="00A10E99">
        <w:rPr>
          <w:spacing w:val="-7"/>
          <w:sz w:val="18"/>
          <w:szCs w:val="20"/>
        </w:rPr>
        <w:t xml:space="preserve"> </w:t>
      </w:r>
      <w:r w:rsidRPr="00A10E99">
        <w:rPr>
          <w:sz w:val="18"/>
          <w:szCs w:val="20"/>
        </w:rPr>
        <w:t>child’s</w:t>
      </w:r>
      <w:r w:rsidRPr="00A10E99">
        <w:rPr>
          <w:spacing w:val="-6"/>
          <w:sz w:val="18"/>
          <w:szCs w:val="20"/>
        </w:rPr>
        <w:t xml:space="preserve"> </w:t>
      </w:r>
      <w:r w:rsidRPr="00A10E99">
        <w:rPr>
          <w:sz w:val="18"/>
          <w:szCs w:val="20"/>
        </w:rPr>
        <w:t>specific</w:t>
      </w:r>
      <w:r w:rsidRPr="00A10E99">
        <w:rPr>
          <w:spacing w:val="-5"/>
          <w:sz w:val="18"/>
          <w:szCs w:val="20"/>
        </w:rPr>
        <w:t xml:space="preserve"> </w:t>
      </w:r>
      <w:r w:rsidRPr="00A10E99">
        <w:rPr>
          <w:sz w:val="18"/>
          <w:szCs w:val="20"/>
        </w:rPr>
        <w:t>educational</w:t>
      </w:r>
      <w:r w:rsidRPr="00A10E99">
        <w:rPr>
          <w:spacing w:val="-6"/>
          <w:sz w:val="18"/>
          <w:szCs w:val="20"/>
        </w:rPr>
        <w:t xml:space="preserve"> </w:t>
      </w:r>
      <w:r w:rsidRPr="00A10E99">
        <w:rPr>
          <w:spacing w:val="-2"/>
          <w:sz w:val="18"/>
          <w:szCs w:val="20"/>
        </w:rPr>
        <w:t>needs.</w:t>
      </w:r>
    </w:p>
    <w:p w14:paraId="0A03CFFF" w14:textId="77777777" w:rsidR="00A550A4" w:rsidRPr="00A10E99" w:rsidRDefault="00A550A4" w:rsidP="00A550A4">
      <w:pPr>
        <w:pStyle w:val="ListParagraph"/>
        <w:widowControl w:val="0"/>
        <w:numPr>
          <w:ilvl w:val="0"/>
          <w:numId w:val="141"/>
        </w:numPr>
        <w:tabs>
          <w:tab w:val="left" w:pos="2260"/>
          <w:tab w:val="left" w:pos="2261"/>
        </w:tabs>
        <w:autoSpaceDE w:val="0"/>
        <w:autoSpaceDN w:val="0"/>
        <w:spacing w:before="31" w:after="0" w:line="276" w:lineRule="auto"/>
        <w:ind w:right="247" w:hanging="720"/>
        <w:contextualSpacing w:val="0"/>
        <w:jc w:val="both"/>
        <w:rPr>
          <w:sz w:val="18"/>
          <w:szCs w:val="20"/>
        </w:rPr>
      </w:pPr>
      <w:r w:rsidRPr="00A10E99">
        <w:rPr>
          <w:sz w:val="18"/>
          <w:szCs w:val="20"/>
        </w:rPr>
        <w:t>Evaluations must be individualized (focused on that child) and assess the child in all areas related to the</w:t>
      </w:r>
      <w:r w:rsidRPr="00A10E99">
        <w:rPr>
          <w:spacing w:val="-3"/>
          <w:sz w:val="18"/>
          <w:szCs w:val="20"/>
        </w:rPr>
        <w:t xml:space="preserve"> </w:t>
      </w:r>
      <w:r w:rsidRPr="00A10E99">
        <w:rPr>
          <w:sz w:val="18"/>
          <w:szCs w:val="20"/>
        </w:rPr>
        <w:t>child’s</w:t>
      </w:r>
      <w:r w:rsidRPr="00A10E99">
        <w:rPr>
          <w:spacing w:val="-2"/>
          <w:sz w:val="18"/>
          <w:szCs w:val="20"/>
        </w:rPr>
        <w:t xml:space="preserve"> </w:t>
      </w:r>
      <w:r w:rsidRPr="00A10E99">
        <w:rPr>
          <w:sz w:val="18"/>
          <w:szCs w:val="20"/>
        </w:rPr>
        <w:t>suspected</w:t>
      </w:r>
      <w:r w:rsidRPr="00A10E99">
        <w:rPr>
          <w:spacing w:val="-2"/>
          <w:sz w:val="18"/>
          <w:szCs w:val="20"/>
        </w:rPr>
        <w:t xml:space="preserve"> </w:t>
      </w:r>
      <w:r w:rsidRPr="00A10E99">
        <w:rPr>
          <w:sz w:val="18"/>
          <w:szCs w:val="20"/>
        </w:rPr>
        <w:t>disability.</w:t>
      </w:r>
      <w:r w:rsidRPr="00A10E99">
        <w:rPr>
          <w:spacing w:val="-2"/>
          <w:sz w:val="18"/>
          <w:szCs w:val="20"/>
        </w:rPr>
        <w:t xml:space="preserve"> </w:t>
      </w:r>
      <w:r w:rsidRPr="00A10E99">
        <w:rPr>
          <w:sz w:val="18"/>
          <w:szCs w:val="20"/>
        </w:rPr>
        <w:t>Evaluations</w:t>
      </w:r>
      <w:r w:rsidRPr="00A10E99">
        <w:rPr>
          <w:spacing w:val="-2"/>
          <w:sz w:val="18"/>
          <w:szCs w:val="20"/>
        </w:rPr>
        <w:t xml:space="preserve"> </w:t>
      </w:r>
      <w:r w:rsidRPr="00A10E99">
        <w:rPr>
          <w:sz w:val="18"/>
          <w:szCs w:val="20"/>
        </w:rPr>
        <w:t>completed</w:t>
      </w:r>
      <w:r w:rsidRPr="00A10E99">
        <w:rPr>
          <w:spacing w:val="-2"/>
          <w:sz w:val="18"/>
          <w:szCs w:val="20"/>
        </w:rPr>
        <w:t xml:space="preserve"> </w:t>
      </w:r>
      <w:r w:rsidRPr="00A10E99">
        <w:rPr>
          <w:sz w:val="18"/>
          <w:szCs w:val="20"/>
        </w:rPr>
        <w:t>will</w:t>
      </w:r>
      <w:r w:rsidRPr="00A10E99">
        <w:rPr>
          <w:spacing w:val="-2"/>
          <w:sz w:val="18"/>
          <w:szCs w:val="20"/>
        </w:rPr>
        <w:t xml:space="preserve"> </w:t>
      </w:r>
      <w:r w:rsidRPr="00A10E99">
        <w:rPr>
          <w:sz w:val="18"/>
          <w:szCs w:val="20"/>
        </w:rPr>
        <w:t>include</w:t>
      </w:r>
      <w:r w:rsidRPr="00A10E99">
        <w:rPr>
          <w:spacing w:val="-3"/>
          <w:sz w:val="18"/>
          <w:szCs w:val="20"/>
        </w:rPr>
        <w:t xml:space="preserve"> </w:t>
      </w:r>
      <w:r w:rsidRPr="00A10E99">
        <w:rPr>
          <w:sz w:val="18"/>
          <w:szCs w:val="20"/>
        </w:rPr>
        <w:t>standardized</w:t>
      </w:r>
      <w:r w:rsidRPr="00A10E99">
        <w:rPr>
          <w:spacing w:val="-1"/>
          <w:sz w:val="18"/>
          <w:szCs w:val="20"/>
        </w:rPr>
        <w:t xml:space="preserve"> </w:t>
      </w:r>
      <w:r w:rsidRPr="00A10E99">
        <w:rPr>
          <w:sz w:val="18"/>
          <w:szCs w:val="20"/>
        </w:rPr>
        <w:t>assessments</w:t>
      </w:r>
      <w:r w:rsidRPr="00A10E99">
        <w:rPr>
          <w:spacing w:val="-1"/>
          <w:sz w:val="18"/>
          <w:szCs w:val="20"/>
        </w:rPr>
        <w:t xml:space="preserve"> </w:t>
      </w:r>
      <w:r w:rsidRPr="00A10E99">
        <w:rPr>
          <w:sz w:val="18"/>
          <w:szCs w:val="20"/>
        </w:rPr>
        <w:t>and</w:t>
      </w:r>
      <w:r w:rsidRPr="00A10E99">
        <w:rPr>
          <w:spacing w:val="-4"/>
          <w:sz w:val="18"/>
          <w:szCs w:val="20"/>
        </w:rPr>
        <w:t xml:space="preserve"> </w:t>
      </w:r>
      <w:r w:rsidRPr="00A10E99">
        <w:rPr>
          <w:sz w:val="18"/>
          <w:szCs w:val="20"/>
        </w:rPr>
        <w:t>an observation.</w:t>
      </w:r>
      <w:r w:rsidRPr="00A10E99">
        <w:rPr>
          <w:spacing w:val="-4"/>
          <w:sz w:val="18"/>
          <w:szCs w:val="20"/>
        </w:rPr>
        <w:t xml:space="preserve"> </w:t>
      </w:r>
      <w:r w:rsidRPr="00A10E99">
        <w:rPr>
          <w:sz w:val="18"/>
          <w:szCs w:val="20"/>
        </w:rPr>
        <w:t>When</w:t>
      </w:r>
      <w:r w:rsidRPr="00A10E99">
        <w:rPr>
          <w:spacing w:val="-4"/>
          <w:sz w:val="18"/>
          <w:szCs w:val="20"/>
        </w:rPr>
        <w:t xml:space="preserve"> </w:t>
      </w:r>
      <w:r w:rsidRPr="00A10E99">
        <w:rPr>
          <w:sz w:val="18"/>
          <w:szCs w:val="20"/>
        </w:rPr>
        <w:t>a</w:t>
      </w:r>
      <w:r w:rsidRPr="00A10E99">
        <w:rPr>
          <w:spacing w:val="-5"/>
          <w:sz w:val="18"/>
          <w:szCs w:val="20"/>
        </w:rPr>
        <w:t xml:space="preserve"> </w:t>
      </w:r>
      <w:r w:rsidRPr="00A10E99">
        <w:rPr>
          <w:sz w:val="18"/>
          <w:szCs w:val="20"/>
        </w:rPr>
        <w:t>standardized</w:t>
      </w:r>
      <w:r w:rsidRPr="00A10E99">
        <w:rPr>
          <w:spacing w:val="-3"/>
          <w:sz w:val="18"/>
          <w:szCs w:val="20"/>
        </w:rPr>
        <w:t xml:space="preserve"> </w:t>
      </w:r>
      <w:r w:rsidRPr="00A10E99">
        <w:rPr>
          <w:sz w:val="18"/>
          <w:szCs w:val="20"/>
        </w:rPr>
        <w:t>assessment</w:t>
      </w:r>
      <w:r w:rsidRPr="00A10E99">
        <w:rPr>
          <w:spacing w:val="-4"/>
          <w:sz w:val="18"/>
          <w:szCs w:val="20"/>
        </w:rPr>
        <w:t xml:space="preserve"> </w:t>
      </w:r>
      <w:r w:rsidRPr="00A10E99">
        <w:rPr>
          <w:sz w:val="18"/>
          <w:szCs w:val="20"/>
        </w:rPr>
        <w:t>cannot be</w:t>
      </w:r>
      <w:r w:rsidRPr="00A10E99">
        <w:rPr>
          <w:spacing w:val="-5"/>
          <w:sz w:val="18"/>
          <w:szCs w:val="20"/>
        </w:rPr>
        <w:t xml:space="preserve"> </w:t>
      </w:r>
      <w:r w:rsidRPr="00A10E99">
        <w:rPr>
          <w:sz w:val="18"/>
          <w:szCs w:val="20"/>
        </w:rPr>
        <w:t>used</w:t>
      </w:r>
      <w:r w:rsidRPr="00A10E99">
        <w:rPr>
          <w:spacing w:val="-4"/>
          <w:sz w:val="18"/>
          <w:szCs w:val="20"/>
        </w:rPr>
        <w:t xml:space="preserve"> </w:t>
      </w:r>
      <w:r w:rsidRPr="00A10E99">
        <w:rPr>
          <w:sz w:val="18"/>
          <w:szCs w:val="20"/>
        </w:rPr>
        <w:t>a</w:t>
      </w:r>
      <w:r w:rsidRPr="00A10E99">
        <w:rPr>
          <w:spacing w:val="-4"/>
          <w:sz w:val="18"/>
          <w:szCs w:val="20"/>
        </w:rPr>
        <w:t xml:space="preserve"> </w:t>
      </w:r>
      <w:r w:rsidRPr="00A10E99">
        <w:rPr>
          <w:sz w:val="18"/>
          <w:szCs w:val="20"/>
        </w:rPr>
        <w:t>specific</w:t>
      </w:r>
      <w:r w:rsidRPr="00A10E99">
        <w:rPr>
          <w:spacing w:val="-4"/>
          <w:sz w:val="18"/>
          <w:szCs w:val="20"/>
        </w:rPr>
        <w:t xml:space="preserve"> </w:t>
      </w:r>
      <w:r w:rsidRPr="00A10E99">
        <w:rPr>
          <w:sz w:val="18"/>
          <w:szCs w:val="20"/>
        </w:rPr>
        <w:t>informal</w:t>
      </w:r>
      <w:r w:rsidRPr="00A10E99">
        <w:rPr>
          <w:spacing w:val="-4"/>
          <w:sz w:val="18"/>
          <w:szCs w:val="20"/>
        </w:rPr>
        <w:t xml:space="preserve"> </w:t>
      </w:r>
      <w:r w:rsidRPr="00A10E99">
        <w:rPr>
          <w:sz w:val="18"/>
          <w:szCs w:val="20"/>
        </w:rPr>
        <w:t>assessment</w:t>
      </w:r>
      <w:r w:rsidRPr="00A10E99">
        <w:rPr>
          <w:spacing w:val="-4"/>
          <w:sz w:val="18"/>
          <w:szCs w:val="20"/>
        </w:rPr>
        <w:t xml:space="preserve"> </w:t>
      </w:r>
      <w:r w:rsidRPr="00A10E99">
        <w:rPr>
          <w:sz w:val="18"/>
          <w:szCs w:val="20"/>
        </w:rPr>
        <w:t>will</w:t>
      </w:r>
      <w:r w:rsidRPr="00A10E99">
        <w:rPr>
          <w:spacing w:val="-4"/>
          <w:sz w:val="18"/>
          <w:szCs w:val="20"/>
        </w:rPr>
        <w:t xml:space="preserve"> </w:t>
      </w:r>
      <w:r w:rsidRPr="00A10E99">
        <w:rPr>
          <w:sz w:val="18"/>
          <w:szCs w:val="20"/>
        </w:rPr>
        <w:t>be used. The results from these evaluations will be used to determine eligibility for special education</w:t>
      </w:r>
    </w:p>
    <w:p w14:paraId="4F4F1D7D" w14:textId="77777777" w:rsidR="00A550A4" w:rsidRPr="00A10E99" w:rsidRDefault="00A550A4" w:rsidP="00A550A4">
      <w:pPr>
        <w:spacing w:line="276" w:lineRule="auto"/>
        <w:jc w:val="both"/>
        <w:rPr>
          <w:sz w:val="18"/>
          <w:szCs w:val="20"/>
        </w:rPr>
        <w:sectPr w:rsidR="00A550A4" w:rsidRPr="00A10E99">
          <w:pgSz w:w="12240" w:h="15840"/>
          <w:pgMar w:top="1440" w:right="1320" w:bottom="720" w:left="260" w:header="0" w:footer="523" w:gutter="0"/>
          <w:cols w:space="720"/>
        </w:sectPr>
      </w:pPr>
    </w:p>
    <w:p w14:paraId="7473E318" w14:textId="3235FA85" w:rsidR="00A550A4" w:rsidRPr="00A550A4" w:rsidRDefault="00A550A4" w:rsidP="00A550A4">
      <w:pPr>
        <w:pStyle w:val="BodyText"/>
        <w:spacing w:before="41" w:line="273" w:lineRule="auto"/>
        <w:ind w:left="2260"/>
        <w:rPr>
          <w:sz w:val="18"/>
          <w:szCs w:val="18"/>
        </w:rPr>
      </w:pPr>
      <w:r w:rsidRPr="00A10E99">
        <w:rPr>
          <w:sz w:val="18"/>
          <w:szCs w:val="18"/>
        </w:rPr>
        <w:lastRenderedPageBreak/>
        <w:t>services.</w:t>
      </w:r>
      <w:r w:rsidRPr="00A10E99">
        <w:rPr>
          <w:spacing w:val="-4"/>
          <w:sz w:val="18"/>
          <w:szCs w:val="18"/>
        </w:rPr>
        <w:t xml:space="preserve"> </w:t>
      </w:r>
      <w:r w:rsidRPr="00A10E99">
        <w:rPr>
          <w:sz w:val="18"/>
          <w:szCs w:val="18"/>
        </w:rPr>
        <w:t>If</w:t>
      </w:r>
      <w:r w:rsidRPr="00A10E99">
        <w:rPr>
          <w:spacing w:val="-5"/>
          <w:sz w:val="18"/>
          <w:szCs w:val="18"/>
        </w:rPr>
        <w:t xml:space="preserve"> </w:t>
      </w:r>
      <w:r w:rsidRPr="00A10E99">
        <w:rPr>
          <w:sz w:val="18"/>
          <w:szCs w:val="18"/>
        </w:rPr>
        <w:t>parents</w:t>
      </w:r>
      <w:r w:rsidRPr="00A10E99">
        <w:rPr>
          <w:spacing w:val="-3"/>
          <w:sz w:val="18"/>
          <w:szCs w:val="18"/>
        </w:rPr>
        <w:t xml:space="preserve"> </w:t>
      </w:r>
      <w:r w:rsidRPr="00A10E99">
        <w:rPr>
          <w:sz w:val="18"/>
          <w:szCs w:val="18"/>
        </w:rPr>
        <w:t>disagree</w:t>
      </w:r>
      <w:r w:rsidRPr="00A10E99">
        <w:rPr>
          <w:spacing w:val="-5"/>
          <w:sz w:val="18"/>
          <w:szCs w:val="18"/>
        </w:rPr>
        <w:t xml:space="preserve"> </w:t>
      </w:r>
      <w:r w:rsidRPr="00A10E99">
        <w:rPr>
          <w:sz w:val="18"/>
          <w:szCs w:val="18"/>
        </w:rPr>
        <w:t>with</w:t>
      </w:r>
      <w:r w:rsidRPr="00A10E99">
        <w:rPr>
          <w:spacing w:val="-4"/>
          <w:sz w:val="18"/>
          <w:szCs w:val="18"/>
        </w:rPr>
        <w:t xml:space="preserve"> </w:t>
      </w:r>
      <w:r w:rsidRPr="00A10E99">
        <w:rPr>
          <w:sz w:val="18"/>
          <w:szCs w:val="18"/>
        </w:rPr>
        <w:t>the</w:t>
      </w:r>
      <w:r w:rsidRPr="00A10E99">
        <w:rPr>
          <w:spacing w:val="-5"/>
          <w:sz w:val="18"/>
          <w:szCs w:val="18"/>
        </w:rPr>
        <w:t xml:space="preserve"> </w:t>
      </w:r>
      <w:r w:rsidRPr="00A10E99">
        <w:rPr>
          <w:sz w:val="18"/>
          <w:szCs w:val="18"/>
        </w:rPr>
        <w:t>evaluation</w:t>
      </w:r>
      <w:r w:rsidRPr="00A10E99">
        <w:rPr>
          <w:spacing w:val="-3"/>
          <w:sz w:val="18"/>
          <w:szCs w:val="18"/>
        </w:rPr>
        <w:t xml:space="preserve"> </w:t>
      </w:r>
      <w:r w:rsidRPr="00A10E99">
        <w:rPr>
          <w:sz w:val="18"/>
          <w:szCs w:val="18"/>
        </w:rPr>
        <w:t>they</w:t>
      </w:r>
      <w:r w:rsidRPr="00A10E99">
        <w:rPr>
          <w:spacing w:val="-4"/>
          <w:sz w:val="18"/>
          <w:szCs w:val="18"/>
        </w:rPr>
        <w:t xml:space="preserve"> </w:t>
      </w:r>
      <w:r w:rsidRPr="00A10E99">
        <w:rPr>
          <w:sz w:val="18"/>
          <w:szCs w:val="18"/>
        </w:rPr>
        <w:t>have</w:t>
      </w:r>
      <w:r w:rsidRPr="00A10E99">
        <w:rPr>
          <w:spacing w:val="-5"/>
          <w:sz w:val="18"/>
          <w:szCs w:val="18"/>
        </w:rPr>
        <w:t xml:space="preserve"> </w:t>
      </w:r>
      <w:r w:rsidRPr="00A10E99">
        <w:rPr>
          <w:sz w:val="18"/>
          <w:szCs w:val="18"/>
        </w:rPr>
        <w:t>the</w:t>
      </w:r>
      <w:r w:rsidRPr="00A10E99">
        <w:rPr>
          <w:spacing w:val="-5"/>
          <w:sz w:val="18"/>
          <w:szCs w:val="18"/>
        </w:rPr>
        <w:t xml:space="preserve"> </w:t>
      </w:r>
      <w:r w:rsidRPr="00A10E99">
        <w:rPr>
          <w:sz w:val="18"/>
          <w:szCs w:val="18"/>
        </w:rPr>
        <w:t>right</w:t>
      </w:r>
      <w:r w:rsidRPr="00A10E99">
        <w:rPr>
          <w:spacing w:val="-4"/>
          <w:sz w:val="18"/>
          <w:szCs w:val="18"/>
        </w:rPr>
        <w:t xml:space="preserve"> </w:t>
      </w:r>
      <w:r w:rsidRPr="00A10E99">
        <w:rPr>
          <w:sz w:val="18"/>
          <w:szCs w:val="18"/>
        </w:rPr>
        <w:t>to</w:t>
      </w:r>
      <w:r w:rsidRPr="00A10E99">
        <w:rPr>
          <w:spacing w:val="-4"/>
          <w:sz w:val="18"/>
          <w:szCs w:val="18"/>
        </w:rPr>
        <w:t xml:space="preserve"> </w:t>
      </w:r>
      <w:r w:rsidRPr="00A10E99">
        <w:rPr>
          <w:sz w:val="18"/>
          <w:szCs w:val="18"/>
        </w:rPr>
        <w:t>request</w:t>
      </w:r>
      <w:r w:rsidRPr="00A10E99">
        <w:rPr>
          <w:spacing w:val="-4"/>
          <w:sz w:val="18"/>
          <w:szCs w:val="18"/>
        </w:rPr>
        <w:t xml:space="preserve"> </w:t>
      </w:r>
      <w:r w:rsidRPr="00A10E99">
        <w:rPr>
          <w:sz w:val="18"/>
          <w:szCs w:val="18"/>
        </w:rPr>
        <w:t>an</w:t>
      </w:r>
      <w:r w:rsidRPr="00A10E99">
        <w:rPr>
          <w:spacing w:val="-3"/>
          <w:sz w:val="18"/>
          <w:szCs w:val="18"/>
        </w:rPr>
        <w:t xml:space="preserve"> </w:t>
      </w:r>
      <w:r w:rsidRPr="00A10E99">
        <w:rPr>
          <w:sz w:val="18"/>
          <w:szCs w:val="18"/>
        </w:rPr>
        <w:t>Independent Educational Evaluation (IEE) and request it be paid for by CDS.</w:t>
      </w:r>
    </w:p>
    <w:p w14:paraId="1CDC062F" w14:textId="77777777" w:rsidR="00A550A4" w:rsidRPr="00A10E99" w:rsidRDefault="00A550A4" w:rsidP="00A550A4">
      <w:pPr>
        <w:pStyle w:val="Heading2"/>
        <w:rPr>
          <w:sz w:val="18"/>
          <w:szCs w:val="18"/>
        </w:rPr>
      </w:pPr>
      <w:r w:rsidRPr="00A10E99">
        <w:rPr>
          <w:sz w:val="18"/>
          <w:szCs w:val="18"/>
        </w:rPr>
        <w:t>STEP</w:t>
      </w:r>
      <w:r w:rsidRPr="00A10E99">
        <w:rPr>
          <w:spacing w:val="-5"/>
          <w:sz w:val="18"/>
          <w:szCs w:val="18"/>
        </w:rPr>
        <w:t xml:space="preserve"> </w:t>
      </w:r>
      <w:r w:rsidRPr="00A10E99">
        <w:rPr>
          <w:sz w:val="18"/>
          <w:szCs w:val="18"/>
        </w:rPr>
        <w:t>3</w:t>
      </w:r>
      <w:r w:rsidRPr="00A10E99">
        <w:rPr>
          <w:spacing w:val="-4"/>
          <w:sz w:val="18"/>
          <w:szCs w:val="18"/>
        </w:rPr>
        <w:t xml:space="preserve"> </w:t>
      </w:r>
      <w:r w:rsidRPr="00A10E99">
        <w:rPr>
          <w:spacing w:val="-2"/>
          <w:sz w:val="18"/>
          <w:szCs w:val="18"/>
        </w:rPr>
        <w:t>(Meeting)</w:t>
      </w:r>
    </w:p>
    <w:p w14:paraId="3FE5F34B" w14:textId="77777777" w:rsidR="00A550A4" w:rsidRPr="00A10E99" w:rsidRDefault="00A550A4" w:rsidP="00A550A4">
      <w:pPr>
        <w:pStyle w:val="BodyText"/>
        <w:spacing w:before="9"/>
        <w:rPr>
          <w:b/>
          <w:sz w:val="18"/>
          <w:szCs w:val="18"/>
        </w:rPr>
      </w:pPr>
    </w:p>
    <w:p w14:paraId="73B36341" w14:textId="77777777" w:rsidR="00A550A4" w:rsidRPr="00A10E99" w:rsidRDefault="00A550A4" w:rsidP="00A550A4">
      <w:pPr>
        <w:pStyle w:val="ListParagraph"/>
        <w:widowControl w:val="0"/>
        <w:numPr>
          <w:ilvl w:val="0"/>
          <w:numId w:val="141"/>
        </w:numPr>
        <w:tabs>
          <w:tab w:val="left" w:pos="1900"/>
          <w:tab w:val="left" w:pos="1901"/>
        </w:tabs>
        <w:autoSpaceDE w:val="0"/>
        <w:autoSpaceDN w:val="0"/>
        <w:spacing w:after="0" w:line="276" w:lineRule="auto"/>
        <w:ind w:left="1900" w:right="833"/>
        <w:contextualSpacing w:val="0"/>
        <w:rPr>
          <w:sz w:val="18"/>
          <w:szCs w:val="20"/>
        </w:rPr>
      </w:pPr>
      <w:r w:rsidRPr="00A10E99">
        <w:rPr>
          <w:sz w:val="18"/>
          <w:szCs w:val="20"/>
        </w:rPr>
        <w:t>Meeting</w:t>
      </w:r>
      <w:r w:rsidRPr="00A10E99">
        <w:rPr>
          <w:spacing w:val="-1"/>
          <w:sz w:val="18"/>
          <w:szCs w:val="20"/>
        </w:rPr>
        <w:t xml:space="preserve"> </w:t>
      </w:r>
      <w:r w:rsidRPr="00A10E99">
        <w:rPr>
          <w:sz w:val="18"/>
          <w:szCs w:val="20"/>
        </w:rPr>
        <w:t>must</w:t>
      </w:r>
      <w:r w:rsidRPr="00A10E99">
        <w:rPr>
          <w:spacing w:val="-3"/>
          <w:sz w:val="18"/>
          <w:szCs w:val="20"/>
        </w:rPr>
        <w:t xml:space="preserve"> </w:t>
      </w:r>
      <w:r w:rsidRPr="00A10E99">
        <w:rPr>
          <w:sz w:val="18"/>
          <w:szCs w:val="20"/>
        </w:rPr>
        <w:t>be</w:t>
      </w:r>
      <w:r w:rsidRPr="00A10E99">
        <w:rPr>
          <w:spacing w:val="-4"/>
          <w:sz w:val="18"/>
          <w:szCs w:val="20"/>
        </w:rPr>
        <w:t xml:space="preserve"> </w:t>
      </w:r>
      <w:r w:rsidRPr="00A10E99">
        <w:rPr>
          <w:sz w:val="18"/>
          <w:szCs w:val="20"/>
        </w:rPr>
        <w:t>scheduled</w:t>
      </w:r>
      <w:r w:rsidRPr="00A10E99">
        <w:rPr>
          <w:spacing w:val="-3"/>
          <w:sz w:val="18"/>
          <w:szCs w:val="20"/>
        </w:rPr>
        <w:t xml:space="preserve"> </w:t>
      </w:r>
      <w:r w:rsidRPr="00A10E99">
        <w:rPr>
          <w:sz w:val="18"/>
          <w:szCs w:val="20"/>
        </w:rPr>
        <w:t>within</w:t>
      </w:r>
      <w:r w:rsidRPr="00A10E99">
        <w:rPr>
          <w:spacing w:val="-3"/>
          <w:sz w:val="18"/>
          <w:szCs w:val="20"/>
        </w:rPr>
        <w:t xml:space="preserve"> </w:t>
      </w:r>
      <w:r w:rsidRPr="00A10E99">
        <w:rPr>
          <w:sz w:val="18"/>
          <w:szCs w:val="20"/>
        </w:rPr>
        <w:t>60</w:t>
      </w:r>
      <w:r w:rsidRPr="00A10E99">
        <w:rPr>
          <w:spacing w:val="-3"/>
          <w:sz w:val="18"/>
          <w:szCs w:val="20"/>
        </w:rPr>
        <w:t xml:space="preserve"> </w:t>
      </w:r>
      <w:r w:rsidRPr="00A10E99">
        <w:rPr>
          <w:sz w:val="18"/>
          <w:szCs w:val="20"/>
        </w:rPr>
        <w:t>calendar</w:t>
      </w:r>
      <w:r w:rsidRPr="00A10E99">
        <w:rPr>
          <w:spacing w:val="-3"/>
          <w:sz w:val="18"/>
          <w:szCs w:val="20"/>
        </w:rPr>
        <w:t xml:space="preserve"> </w:t>
      </w:r>
      <w:r w:rsidRPr="00A10E99">
        <w:rPr>
          <w:sz w:val="18"/>
          <w:szCs w:val="20"/>
        </w:rPr>
        <w:t>days</w:t>
      </w:r>
      <w:r w:rsidRPr="00A10E99">
        <w:rPr>
          <w:spacing w:val="-3"/>
          <w:sz w:val="18"/>
          <w:szCs w:val="20"/>
        </w:rPr>
        <w:t xml:space="preserve"> </w:t>
      </w:r>
      <w:r w:rsidRPr="00A10E99">
        <w:rPr>
          <w:sz w:val="18"/>
          <w:szCs w:val="20"/>
        </w:rPr>
        <w:t>of</w:t>
      </w:r>
      <w:r w:rsidRPr="00A10E99">
        <w:rPr>
          <w:spacing w:val="-5"/>
          <w:sz w:val="18"/>
          <w:szCs w:val="20"/>
        </w:rPr>
        <w:t xml:space="preserve"> </w:t>
      </w:r>
      <w:r w:rsidRPr="00A10E99">
        <w:rPr>
          <w:sz w:val="18"/>
          <w:szCs w:val="20"/>
        </w:rPr>
        <w:t>the</w:t>
      </w:r>
      <w:r w:rsidRPr="00A10E99">
        <w:rPr>
          <w:spacing w:val="-6"/>
          <w:sz w:val="18"/>
          <w:szCs w:val="20"/>
        </w:rPr>
        <w:t xml:space="preserve"> </w:t>
      </w:r>
      <w:r w:rsidRPr="00A10E99">
        <w:rPr>
          <w:sz w:val="18"/>
          <w:szCs w:val="20"/>
        </w:rPr>
        <w:t>date</w:t>
      </w:r>
      <w:r w:rsidRPr="00A10E99">
        <w:rPr>
          <w:spacing w:val="-4"/>
          <w:sz w:val="18"/>
          <w:szCs w:val="20"/>
        </w:rPr>
        <w:t xml:space="preserve"> </w:t>
      </w:r>
      <w:r w:rsidRPr="00A10E99">
        <w:rPr>
          <w:sz w:val="18"/>
          <w:szCs w:val="20"/>
        </w:rPr>
        <w:t>parent(s)</w:t>
      </w:r>
      <w:r w:rsidRPr="00A10E99">
        <w:rPr>
          <w:spacing w:val="-4"/>
          <w:sz w:val="18"/>
          <w:szCs w:val="20"/>
        </w:rPr>
        <w:t xml:space="preserve"> </w:t>
      </w:r>
      <w:r w:rsidRPr="00A10E99">
        <w:rPr>
          <w:sz w:val="18"/>
          <w:szCs w:val="20"/>
        </w:rPr>
        <w:t>gave</w:t>
      </w:r>
      <w:r w:rsidRPr="00A10E99">
        <w:rPr>
          <w:spacing w:val="-4"/>
          <w:sz w:val="18"/>
          <w:szCs w:val="20"/>
        </w:rPr>
        <w:t xml:space="preserve"> </w:t>
      </w:r>
      <w:r w:rsidRPr="00A10E99">
        <w:rPr>
          <w:sz w:val="18"/>
          <w:szCs w:val="20"/>
        </w:rPr>
        <w:t>written</w:t>
      </w:r>
      <w:r w:rsidRPr="00A10E99">
        <w:rPr>
          <w:spacing w:val="-3"/>
          <w:sz w:val="18"/>
          <w:szCs w:val="20"/>
        </w:rPr>
        <w:t xml:space="preserve"> </w:t>
      </w:r>
      <w:r w:rsidRPr="00A10E99">
        <w:rPr>
          <w:sz w:val="18"/>
          <w:szCs w:val="20"/>
        </w:rPr>
        <w:t>consent</w:t>
      </w:r>
      <w:r w:rsidRPr="00A10E99">
        <w:rPr>
          <w:spacing w:val="-3"/>
          <w:sz w:val="18"/>
          <w:szCs w:val="20"/>
        </w:rPr>
        <w:t xml:space="preserve"> </w:t>
      </w:r>
      <w:r w:rsidRPr="00A10E99">
        <w:rPr>
          <w:sz w:val="18"/>
          <w:szCs w:val="20"/>
        </w:rPr>
        <w:t xml:space="preserve">to </w:t>
      </w:r>
      <w:r w:rsidRPr="00A10E99">
        <w:rPr>
          <w:spacing w:val="-2"/>
          <w:sz w:val="18"/>
          <w:szCs w:val="20"/>
        </w:rPr>
        <w:t>evaluate.</w:t>
      </w:r>
    </w:p>
    <w:p w14:paraId="43F39ABE" w14:textId="77777777" w:rsidR="00A550A4" w:rsidRPr="00A10E99" w:rsidRDefault="00A550A4" w:rsidP="00A550A4">
      <w:pPr>
        <w:pStyle w:val="ListParagraph"/>
        <w:widowControl w:val="0"/>
        <w:numPr>
          <w:ilvl w:val="0"/>
          <w:numId w:val="141"/>
        </w:numPr>
        <w:tabs>
          <w:tab w:val="left" w:pos="1900"/>
          <w:tab w:val="left" w:pos="1901"/>
        </w:tabs>
        <w:autoSpaceDE w:val="0"/>
        <w:autoSpaceDN w:val="0"/>
        <w:spacing w:after="0" w:line="240" w:lineRule="auto"/>
        <w:ind w:left="1900" w:hanging="361"/>
        <w:contextualSpacing w:val="0"/>
        <w:rPr>
          <w:sz w:val="18"/>
          <w:szCs w:val="20"/>
        </w:rPr>
      </w:pPr>
      <w:r w:rsidRPr="00A10E99">
        <w:rPr>
          <w:sz w:val="18"/>
          <w:szCs w:val="20"/>
        </w:rPr>
        <w:t>CDS</w:t>
      </w:r>
      <w:r w:rsidRPr="00A10E99">
        <w:rPr>
          <w:spacing w:val="-7"/>
          <w:sz w:val="18"/>
          <w:szCs w:val="20"/>
        </w:rPr>
        <w:t xml:space="preserve"> </w:t>
      </w:r>
      <w:r w:rsidRPr="00A10E99">
        <w:rPr>
          <w:sz w:val="18"/>
          <w:szCs w:val="20"/>
        </w:rPr>
        <w:t>schedules</w:t>
      </w:r>
      <w:r w:rsidRPr="00A10E99">
        <w:rPr>
          <w:spacing w:val="-6"/>
          <w:sz w:val="18"/>
          <w:szCs w:val="20"/>
        </w:rPr>
        <w:t xml:space="preserve"> </w:t>
      </w:r>
      <w:r w:rsidRPr="00A10E99">
        <w:rPr>
          <w:sz w:val="18"/>
          <w:szCs w:val="20"/>
        </w:rPr>
        <w:t>and</w:t>
      </w:r>
      <w:r w:rsidRPr="00A10E99">
        <w:rPr>
          <w:spacing w:val="-6"/>
          <w:sz w:val="18"/>
          <w:szCs w:val="20"/>
        </w:rPr>
        <w:t xml:space="preserve"> </w:t>
      </w:r>
      <w:r w:rsidRPr="00A10E99">
        <w:rPr>
          <w:sz w:val="18"/>
          <w:szCs w:val="20"/>
        </w:rPr>
        <w:t>conducts</w:t>
      </w:r>
      <w:r w:rsidRPr="00A10E99">
        <w:rPr>
          <w:spacing w:val="-5"/>
          <w:sz w:val="18"/>
          <w:szCs w:val="20"/>
        </w:rPr>
        <w:t xml:space="preserve"> </w:t>
      </w:r>
      <w:r w:rsidRPr="00A10E99">
        <w:rPr>
          <w:sz w:val="18"/>
          <w:szCs w:val="20"/>
        </w:rPr>
        <w:t>the</w:t>
      </w:r>
      <w:r w:rsidRPr="00A10E99">
        <w:rPr>
          <w:spacing w:val="-5"/>
          <w:sz w:val="18"/>
          <w:szCs w:val="20"/>
        </w:rPr>
        <w:t xml:space="preserve"> </w:t>
      </w:r>
      <w:r w:rsidRPr="00A10E99">
        <w:rPr>
          <w:b/>
          <w:sz w:val="18"/>
          <w:szCs w:val="20"/>
          <w:u w:val="single"/>
        </w:rPr>
        <w:t>Individual</w:t>
      </w:r>
      <w:r w:rsidRPr="00A10E99">
        <w:rPr>
          <w:b/>
          <w:spacing w:val="-7"/>
          <w:sz w:val="18"/>
          <w:szCs w:val="20"/>
          <w:u w:val="single"/>
        </w:rPr>
        <w:t xml:space="preserve"> </w:t>
      </w:r>
      <w:r w:rsidRPr="00A10E99">
        <w:rPr>
          <w:b/>
          <w:sz w:val="18"/>
          <w:szCs w:val="20"/>
          <w:u w:val="single"/>
        </w:rPr>
        <w:t>Education</w:t>
      </w:r>
      <w:r w:rsidRPr="00A10E99">
        <w:rPr>
          <w:b/>
          <w:spacing w:val="-5"/>
          <w:sz w:val="18"/>
          <w:szCs w:val="20"/>
          <w:u w:val="single"/>
        </w:rPr>
        <w:t xml:space="preserve"> </w:t>
      </w:r>
      <w:r w:rsidRPr="00A10E99">
        <w:rPr>
          <w:b/>
          <w:sz w:val="18"/>
          <w:szCs w:val="20"/>
          <w:u w:val="single"/>
        </w:rPr>
        <w:t>Plan</w:t>
      </w:r>
      <w:r w:rsidRPr="00A10E99">
        <w:rPr>
          <w:b/>
          <w:spacing w:val="-6"/>
          <w:sz w:val="18"/>
          <w:szCs w:val="20"/>
          <w:u w:val="single"/>
        </w:rPr>
        <w:t xml:space="preserve"> </w:t>
      </w:r>
      <w:r w:rsidRPr="00A10E99">
        <w:rPr>
          <w:b/>
          <w:sz w:val="18"/>
          <w:szCs w:val="20"/>
          <w:u w:val="single"/>
        </w:rPr>
        <w:t>(IEP)</w:t>
      </w:r>
      <w:r w:rsidRPr="00A10E99">
        <w:rPr>
          <w:b/>
          <w:spacing w:val="-7"/>
          <w:sz w:val="18"/>
          <w:szCs w:val="20"/>
          <w:u w:val="single"/>
        </w:rPr>
        <w:t xml:space="preserve"> </w:t>
      </w:r>
      <w:r w:rsidRPr="00A10E99">
        <w:rPr>
          <w:b/>
          <w:sz w:val="18"/>
          <w:szCs w:val="20"/>
          <w:u w:val="single"/>
        </w:rPr>
        <w:t>meeting</w:t>
      </w:r>
      <w:r w:rsidRPr="00A10E99">
        <w:rPr>
          <w:sz w:val="18"/>
          <w:szCs w:val="20"/>
        </w:rPr>
        <w:t>.</w:t>
      </w:r>
      <w:r w:rsidRPr="00A10E99">
        <w:rPr>
          <w:spacing w:val="-6"/>
          <w:sz w:val="18"/>
          <w:szCs w:val="20"/>
        </w:rPr>
        <w:t xml:space="preserve"> </w:t>
      </w:r>
      <w:r w:rsidRPr="00A10E99">
        <w:rPr>
          <w:sz w:val="18"/>
          <w:szCs w:val="20"/>
        </w:rPr>
        <w:t>CDS</w:t>
      </w:r>
      <w:r w:rsidRPr="00A10E99">
        <w:rPr>
          <w:spacing w:val="-4"/>
          <w:sz w:val="18"/>
          <w:szCs w:val="20"/>
        </w:rPr>
        <w:t xml:space="preserve"> </w:t>
      </w:r>
      <w:r w:rsidRPr="00A10E99">
        <w:rPr>
          <w:spacing w:val="-2"/>
          <w:sz w:val="18"/>
          <w:szCs w:val="20"/>
        </w:rPr>
        <w:t>must:</w:t>
      </w:r>
    </w:p>
    <w:p w14:paraId="738434AD" w14:textId="77777777" w:rsidR="00A550A4" w:rsidRPr="00A10E99" w:rsidRDefault="00A550A4" w:rsidP="00A550A4">
      <w:pPr>
        <w:pStyle w:val="ListParagraph"/>
        <w:widowControl w:val="0"/>
        <w:numPr>
          <w:ilvl w:val="1"/>
          <w:numId w:val="141"/>
        </w:numPr>
        <w:tabs>
          <w:tab w:val="left" w:pos="2621"/>
        </w:tabs>
        <w:autoSpaceDE w:val="0"/>
        <w:autoSpaceDN w:val="0"/>
        <w:spacing w:before="37" w:after="0" w:line="240" w:lineRule="auto"/>
        <w:ind w:hanging="361"/>
        <w:contextualSpacing w:val="0"/>
        <w:rPr>
          <w:sz w:val="18"/>
          <w:szCs w:val="20"/>
        </w:rPr>
      </w:pPr>
      <w:r w:rsidRPr="00A10E99">
        <w:rPr>
          <w:sz w:val="18"/>
          <w:szCs w:val="20"/>
        </w:rPr>
        <w:t>Contact</w:t>
      </w:r>
      <w:r w:rsidRPr="00A10E99">
        <w:rPr>
          <w:spacing w:val="-7"/>
          <w:sz w:val="18"/>
          <w:szCs w:val="20"/>
        </w:rPr>
        <w:t xml:space="preserve"> </w:t>
      </w:r>
      <w:r w:rsidRPr="00A10E99">
        <w:rPr>
          <w:sz w:val="18"/>
          <w:szCs w:val="20"/>
        </w:rPr>
        <w:t>the</w:t>
      </w:r>
      <w:r w:rsidRPr="00A10E99">
        <w:rPr>
          <w:spacing w:val="-7"/>
          <w:sz w:val="18"/>
          <w:szCs w:val="20"/>
        </w:rPr>
        <w:t xml:space="preserve"> </w:t>
      </w:r>
      <w:r w:rsidRPr="00A10E99">
        <w:rPr>
          <w:sz w:val="18"/>
          <w:szCs w:val="20"/>
        </w:rPr>
        <w:t>participants,</w:t>
      </w:r>
      <w:r w:rsidRPr="00A10E99">
        <w:rPr>
          <w:spacing w:val="-7"/>
          <w:sz w:val="18"/>
          <w:szCs w:val="20"/>
        </w:rPr>
        <w:t xml:space="preserve"> </w:t>
      </w:r>
      <w:r w:rsidRPr="00A10E99">
        <w:rPr>
          <w:sz w:val="18"/>
          <w:szCs w:val="20"/>
        </w:rPr>
        <w:t>including</w:t>
      </w:r>
      <w:r w:rsidRPr="00A10E99">
        <w:rPr>
          <w:spacing w:val="-7"/>
          <w:sz w:val="18"/>
          <w:szCs w:val="20"/>
        </w:rPr>
        <w:t xml:space="preserve"> </w:t>
      </w:r>
      <w:r w:rsidRPr="00A10E99">
        <w:rPr>
          <w:spacing w:val="-2"/>
          <w:sz w:val="18"/>
          <w:szCs w:val="20"/>
        </w:rPr>
        <w:t>parents</w:t>
      </w:r>
    </w:p>
    <w:p w14:paraId="31E5BFE5" w14:textId="77777777" w:rsidR="00A550A4" w:rsidRPr="00A10E99" w:rsidRDefault="00A550A4" w:rsidP="00A550A4">
      <w:pPr>
        <w:pStyle w:val="ListParagraph"/>
        <w:widowControl w:val="0"/>
        <w:numPr>
          <w:ilvl w:val="1"/>
          <w:numId w:val="141"/>
        </w:numPr>
        <w:tabs>
          <w:tab w:val="left" w:pos="2621"/>
        </w:tabs>
        <w:autoSpaceDE w:val="0"/>
        <w:autoSpaceDN w:val="0"/>
        <w:spacing w:before="30" w:after="0" w:line="240" w:lineRule="auto"/>
        <w:ind w:hanging="361"/>
        <w:contextualSpacing w:val="0"/>
        <w:rPr>
          <w:sz w:val="18"/>
          <w:szCs w:val="20"/>
        </w:rPr>
      </w:pPr>
      <w:r w:rsidRPr="00A10E99">
        <w:rPr>
          <w:sz w:val="18"/>
          <w:szCs w:val="20"/>
        </w:rPr>
        <w:t>Notify</w:t>
      </w:r>
      <w:r w:rsidRPr="00A10E99">
        <w:rPr>
          <w:spacing w:val="-5"/>
          <w:sz w:val="18"/>
          <w:szCs w:val="20"/>
        </w:rPr>
        <w:t xml:space="preserve"> </w:t>
      </w:r>
      <w:r w:rsidRPr="00A10E99">
        <w:rPr>
          <w:sz w:val="18"/>
          <w:szCs w:val="20"/>
        </w:rPr>
        <w:t>the</w:t>
      </w:r>
      <w:r w:rsidRPr="00A10E99">
        <w:rPr>
          <w:spacing w:val="-5"/>
          <w:sz w:val="18"/>
          <w:szCs w:val="20"/>
        </w:rPr>
        <w:t xml:space="preserve"> </w:t>
      </w:r>
      <w:r w:rsidRPr="00A10E99">
        <w:rPr>
          <w:sz w:val="18"/>
          <w:szCs w:val="20"/>
        </w:rPr>
        <w:t>parents</w:t>
      </w:r>
      <w:r w:rsidRPr="00A10E99">
        <w:rPr>
          <w:spacing w:val="-3"/>
          <w:sz w:val="18"/>
          <w:szCs w:val="20"/>
        </w:rPr>
        <w:t xml:space="preserve"> </w:t>
      </w:r>
      <w:r w:rsidRPr="00A10E99">
        <w:rPr>
          <w:sz w:val="18"/>
          <w:szCs w:val="20"/>
        </w:rPr>
        <w:t>early</w:t>
      </w:r>
      <w:r w:rsidRPr="00A10E99">
        <w:rPr>
          <w:spacing w:val="-4"/>
          <w:sz w:val="18"/>
          <w:szCs w:val="20"/>
        </w:rPr>
        <w:t xml:space="preserve"> </w:t>
      </w:r>
      <w:r w:rsidRPr="00A10E99">
        <w:rPr>
          <w:sz w:val="18"/>
          <w:szCs w:val="20"/>
        </w:rPr>
        <w:t>enough</w:t>
      </w:r>
      <w:r w:rsidRPr="00A10E99">
        <w:rPr>
          <w:spacing w:val="-4"/>
          <w:sz w:val="18"/>
          <w:szCs w:val="20"/>
        </w:rPr>
        <w:t xml:space="preserve"> </w:t>
      </w:r>
      <w:r w:rsidRPr="00A10E99">
        <w:rPr>
          <w:sz w:val="18"/>
          <w:szCs w:val="20"/>
        </w:rPr>
        <w:t>to</w:t>
      </w:r>
      <w:r w:rsidRPr="00A10E99">
        <w:rPr>
          <w:spacing w:val="-5"/>
          <w:sz w:val="18"/>
          <w:szCs w:val="20"/>
        </w:rPr>
        <w:t xml:space="preserve"> </w:t>
      </w:r>
      <w:r w:rsidRPr="00A10E99">
        <w:rPr>
          <w:sz w:val="18"/>
          <w:szCs w:val="20"/>
        </w:rPr>
        <w:t>make</w:t>
      </w:r>
      <w:r w:rsidRPr="00A10E99">
        <w:rPr>
          <w:spacing w:val="-5"/>
          <w:sz w:val="18"/>
          <w:szCs w:val="20"/>
        </w:rPr>
        <w:t xml:space="preserve"> </w:t>
      </w:r>
      <w:r w:rsidRPr="00A10E99">
        <w:rPr>
          <w:sz w:val="18"/>
          <w:szCs w:val="20"/>
        </w:rPr>
        <w:t>sure</w:t>
      </w:r>
      <w:r w:rsidRPr="00A10E99">
        <w:rPr>
          <w:spacing w:val="-5"/>
          <w:sz w:val="18"/>
          <w:szCs w:val="20"/>
        </w:rPr>
        <w:t xml:space="preserve"> </w:t>
      </w:r>
      <w:r w:rsidRPr="00A10E99">
        <w:rPr>
          <w:sz w:val="18"/>
          <w:szCs w:val="20"/>
        </w:rPr>
        <w:t>they</w:t>
      </w:r>
      <w:r w:rsidRPr="00A10E99">
        <w:rPr>
          <w:spacing w:val="-4"/>
          <w:sz w:val="18"/>
          <w:szCs w:val="20"/>
        </w:rPr>
        <w:t xml:space="preserve"> </w:t>
      </w:r>
      <w:r w:rsidRPr="00A10E99">
        <w:rPr>
          <w:sz w:val="18"/>
          <w:szCs w:val="20"/>
        </w:rPr>
        <w:t>have</w:t>
      </w:r>
      <w:r w:rsidRPr="00A10E99">
        <w:rPr>
          <w:spacing w:val="-5"/>
          <w:sz w:val="18"/>
          <w:szCs w:val="20"/>
        </w:rPr>
        <w:t xml:space="preserve"> </w:t>
      </w:r>
      <w:r w:rsidRPr="00A10E99">
        <w:rPr>
          <w:sz w:val="18"/>
          <w:szCs w:val="20"/>
        </w:rPr>
        <w:t>an</w:t>
      </w:r>
      <w:r w:rsidRPr="00A10E99">
        <w:rPr>
          <w:spacing w:val="-6"/>
          <w:sz w:val="18"/>
          <w:szCs w:val="20"/>
        </w:rPr>
        <w:t xml:space="preserve"> </w:t>
      </w:r>
      <w:r w:rsidRPr="00A10E99">
        <w:rPr>
          <w:sz w:val="18"/>
          <w:szCs w:val="20"/>
        </w:rPr>
        <w:t>opportunity</w:t>
      </w:r>
      <w:r w:rsidRPr="00A10E99">
        <w:rPr>
          <w:spacing w:val="-4"/>
          <w:sz w:val="18"/>
          <w:szCs w:val="20"/>
        </w:rPr>
        <w:t xml:space="preserve"> </w:t>
      </w:r>
      <w:r w:rsidRPr="00A10E99">
        <w:rPr>
          <w:sz w:val="18"/>
          <w:szCs w:val="20"/>
        </w:rPr>
        <w:t>to</w:t>
      </w:r>
      <w:r w:rsidRPr="00A10E99">
        <w:rPr>
          <w:spacing w:val="-4"/>
          <w:sz w:val="18"/>
          <w:szCs w:val="20"/>
        </w:rPr>
        <w:t xml:space="preserve"> </w:t>
      </w:r>
      <w:r w:rsidRPr="00A10E99">
        <w:rPr>
          <w:spacing w:val="-2"/>
          <w:sz w:val="18"/>
          <w:szCs w:val="20"/>
        </w:rPr>
        <w:t>attend</w:t>
      </w:r>
    </w:p>
    <w:p w14:paraId="55FF6F29" w14:textId="77777777" w:rsidR="00A550A4" w:rsidRPr="00A10E99" w:rsidRDefault="00A550A4" w:rsidP="00A550A4">
      <w:pPr>
        <w:pStyle w:val="ListParagraph"/>
        <w:widowControl w:val="0"/>
        <w:numPr>
          <w:ilvl w:val="1"/>
          <w:numId w:val="141"/>
        </w:numPr>
        <w:tabs>
          <w:tab w:val="left" w:pos="2621"/>
        </w:tabs>
        <w:autoSpaceDE w:val="0"/>
        <w:autoSpaceDN w:val="0"/>
        <w:spacing w:before="30" w:after="0" w:line="240" w:lineRule="auto"/>
        <w:ind w:hanging="361"/>
        <w:contextualSpacing w:val="0"/>
        <w:rPr>
          <w:sz w:val="18"/>
          <w:szCs w:val="20"/>
        </w:rPr>
      </w:pPr>
      <w:r w:rsidRPr="00A10E99">
        <w:rPr>
          <w:sz w:val="18"/>
          <w:szCs w:val="20"/>
        </w:rPr>
        <w:t>Inform</w:t>
      </w:r>
      <w:r w:rsidRPr="00A10E99">
        <w:rPr>
          <w:spacing w:val="-6"/>
          <w:sz w:val="18"/>
          <w:szCs w:val="20"/>
        </w:rPr>
        <w:t xml:space="preserve"> </w:t>
      </w:r>
      <w:r w:rsidRPr="00A10E99">
        <w:rPr>
          <w:sz w:val="18"/>
          <w:szCs w:val="20"/>
        </w:rPr>
        <w:t>parents</w:t>
      </w:r>
      <w:r w:rsidRPr="00A10E99">
        <w:rPr>
          <w:spacing w:val="-3"/>
          <w:sz w:val="18"/>
          <w:szCs w:val="20"/>
        </w:rPr>
        <w:t xml:space="preserve"> </w:t>
      </w:r>
      <w:r w:rsidRPr="00A10E99">
        <w:rPr>
          <w:sz w:val="18"/>
          <w:szCs w:val="20"/>
        </w:rPr>
        <w:t>of</w:t>
      </w:r>
      <w:r w:rsidRPr="00A10E99">
        <w:rPr>
          <w:spacing w:val="-6"/>
          <w:sz w:val="18"/>
          <w:szCs w:val="20"/>
        </w:rPr>
        <w:t xml:space="preserve"> </w:t>
      </w:r>
      <w:r w:rsidRPr="00A10E99">
        <w:rPr>
          <w:sz w:val="18"/>
          <w:szCs w:val="20"/>
        </w:rPr>
        <w:t>the</w:t>
      </w:r>
      <w:r w:rsidRPr="00A10E99">
        <w:rPr>
          <w:spacing w:val="-6"/>
          <w:sz w:val="18"/>
          <w:szCs w:val="20"/>
        </w:rPr>
        <w:t xml:space="preserve"> </w:t>
      </w:r>
      <w:r w:rsidRPr="00A10E99">
        <w:rPr>
          <w:sz w:val="18"/>
          <w:szCs w:val="20"/>
        </w:rPr>
        <w:t>purpose,</w:t>
      </w:r>
      <w:r w:rsidRPr="00A10E99">
        <w:rPr>
          <w:spacing w:val="-4"/>
          <w:sz w:val="18"/>
          <w:szCs w:val="20"/>
        </w:rPr>
        <w:t xml:space="preserve"> </w:t>
      </w:r>
      <w:r w:rsidRPr="00A10E99">
        <w:rPr>
          <w:sz w:val="18"/>
          <w:szCs w:val="20"/>
        </w:rPr>
        <w:t>time,</w:t>
      </w:r>
      <w:r w:rsidRPr="00A10E99">
        <w:rPr>
          <w:spacing w:val="-5"/>
          <w:sz w:val="18"/>
          <w:szCs w:val="20"/>
        </w:rPr>
        <w:t xml:space="preserve"> </w:t>
      </w:r>
      <w:r w:rsidRPr="00A10E99">
        <w:rPr>
          <w:sz w:val="18"/>
          <w:szCs w:val="20"/>
        </w:rPr>
        <w:t>and</w:t>
      </w:r>
      <w:r w:rsidRPr="00A10E99">
        <w:rPr>
          <w:spacing w:val="-4"/>
          <w:sz w:val="18"/>
          <w:szCs w:val="20"/>
        </w:rPr>
        <w:t xml:space="preserve"> </w:t>
      </w:r>
      <w:r w:rsidRPr="00A10E99">
        <w:rPr>
          <w:sz w:val="18"/>
          <w:szCs w:val="20"/>
        </w:rPr>
        <w:t>location</w:t>
      </w:r>
      <w:r w:rsidRPr="00A10E99">
        <w:rPr>
          <w:spacing w:val="-3"/>
          <w:sz w:val="18"/>
          <w:szCs w:val="20"/>
        </w:rPr>
        <w:t xml:space="preserve"> </w:t>
      </w:r>
      <w:r w:rsidRPr="00A10E99">
        <w:rPr>
          <w:sz w:val="18"/>
          <w:szCs w:val="20"/>
        </w:rPr>
        <w:t>of</w:t>
      </w:r>
      <w:r w:rsidRPr="00A10E99">
        <w:rPr>
          <w:spacing w:val="-7"/>
          <w:sz w:val="18"/>
          <w:szCs w:val="20"/>
        </w:rPr>
        <w:t xml:space="preserve"> </w:t>
      </w:r>
      <w:r w:rsidRPr="00A10E99">
        <w:rPr>
          <w:sz w:val="18"/>
          <w:szCs w:val="20"/>
        </w:rPr>
        <w:t>the</w:t>
      </w:r>
      <w:r w:rsidRPr="00A10E99">
        <w:rPr>
          <w:spacing w:val="-5"/>
          <w:sz w:val="18"/>
          <w:szCs w:val="20"/>
        </w:rPr>
        <w:t xml:space="preserve"> </w:t>
      </w:r>
      <w:r w:rsidRPr="00A10E99">
        <w:rPr>
          <w:spacing w:val="-2"/>
          <w:sz w:val="18"/>
          <w:szCs w:val="20"/>
        </w:rPr>
        <w:t>meeting</w:t>
      </w:r>
    </w:p>
    <w:p w14:paraId="43584FDC" w14:textId="77777777" w:rsidR="00A550A4" w:rsidRPr="00A10E99" w:rsidRDefault="00A550A4" w:rsidP="00A550A4">
      <w:pPr>
        <w:pStyle w:val="ListParagraph"/>
        <w:widowControl w:val="0"/>
        <w:numPr>
          <w:ilvl w:val="1"/>
          <w:numId w:val="141"/>
        </w:numPr>
        <w:tabs>
          <w:tab w:val="left" w:pos="2621"/>
        </w:tabs>
        <w:autoSpaceDE w:val="0"/>
        <w:autoSpaceDN w:val="0"/>
        <w:spacing w:before="31" w:after="0" w:line="240" w:lineRule="auto"/>
        <w:ind w:hanging="361"/>
        <w:contextualSpacing w:val="0"/>
        <w:rPr>
          <w:sz w:val="18"/>
          <w:szCs w:val="20"/>
        </w:rPr>
      </w:pPr>
      <w:r w:rsidRPr="00A10E99">
        <w:rPr>
          <w:sz w:val="18"/>
          <w:szCs w:val="20"/>
        </w:rPr>
        <w:t>Inform</w:t>
      </w:r>
      <w:r w:rsidRPr="00A10E99">
        <w:rPr>
          <w:spacing w:val="-6"/>
          <w:sz w:val="18"/>
          <w:szCs w:val="20"/>
        </w:rPr>
        <w:t xml:space="preserve"> </w:t>
      </w:r>
      <w:r w:rsidRPr="00A10E99">
        <w:rPr>
          <w:sz w:val="18"/>
          <w:szCs w:val="20"/>
        </w:rPr>
        <w:t>parents</w:t>
      </w:r>
      <w:r w:rsidRPr="00A10E99">
        <w:rPr>
          <w:spacing w:val="-3"/>
          <w:sz w:val="18"/>
          <w:szCs w:val="20"/>
        </w:rPr>
        <w:t xml:space="preserve"> </w:t>
      </w:r>
      <w:r w:rsidRPr="00A10E99">
        <w:rPr>
          <w:sz w:val="18"/>
          <w:szCs w:val="20"/>
        </w:rPr>
        <w:t>who</w:t>
      </w:r>
      <w:r w:rsidRPr="00A10E99">
        <w:rPr>
          <w:spacing w:val="-4"/>
          <w:sz w:val="18"/>
          <w:szCs w:val="20"/>
        </w:rPr>
        <w:t xml:space="preserve"> </w:t>
      </w:r>
      <w:r w:rsidRPr="00A10E99">
        <w:rPr>
          <w:sz w:val="18"/>
          <w:szCs w:val="20"/>
        </w:rPr>
        <w:t>is</w:t>
      </w:r>
      <w:r w:rsidRPr="00A10E99">
        <w:rPr>
          <w:spacing w:val="-3"/>
          <w:sz w:val="18"/>
          <w:szCs w:val="20"/>
        </w:rPr>
        <w:t xml:space="preserve"> </w:t>
      </w:r>
      <w:r w:rsidRPr="00A10E99">
        <w:rPr>
          <w:spacing w:val="-2"/>
          <w:sz w:val="18"/>
          <w:szCs w:val="20"/>
        </w:rPr>
        <w:t>attending</w:t>
      </w:r>
    </w:p>
    <w:p w14:paraId="2DFC8E34" w14:textId="77777777" w:rsidR="00A550A4" w:rsidRPr="00A10E99" w:rsidRDefault="00A550A4" w:rsidP="00A550A4">
      <w:pPr>
        <w:pStyle w:val="ListParagraph"/>
        <w:widowControl w:val="0"/>
        <w:numPr>
          <w:ilvl w:val="1"/>
          <w:numId w:val="141"/>
        </w:numPr>
        <w:tabs>
          <w:tab w:val="left" w:pos="2621"/>
        </w:tabs>
        <w:autoSpaceDE w:val="0"/>
        <w:autoSpaceDN w:val="0"/>
        <w:spacing w:before="30" w:after="0"/>
        <w:ind w:right="314"/>
        <w:contextualSpacing w:val="0"/>
        <w:rPr>
          <w:sz w:val="18"/>
          <w:szCs w:val="20"/>
        </w:rPr>
      </w:pPr>
      <w:r w:rsidRPr="00A10E99">
        <w:rPr>
          <w:sz w:val="18"/>
          <w:szCs w:val="20"/>
        </w:rPr>
        <w:t>Inform</w:t>
      </w:r>
      <w:r w:rsidRPr="00A10E99">
        <w:rPr>
          <w:spacing w:val="-4"/>
          <w:sz w:val="18"/>
          <w:szCs w:val="20"/>
        </w:rPr>
        <w:t xml:space="preserve"> </w:t>
      </w:r>
      <w:r w:rsidRPr="00A10E99">
        <w:rPr>
          <w:sz w:val="18"/>
          <w:szCs w:val="20"/>
        </w:rPr>
        <w:t>parents</w:t>
      </w:r>
      <w:r w:rsidRPr="00A10E99">
        <w:rPr>
          <w:spacing w:val="-2"/>
          <w:sz w:val="18"/>
          <w:szCs w:val="20"/>
        </w:rPr>
        <w:t xml:space="preserve"> </w:t>
      </w:r>
      <w:r w:rsidRPr="00A10E99">
        <w:rPr>
          <w:sz w:val="18"/>
          <w:szCs w:val="20"/>
        </w:rPr>
        <w:t>that</w:t>
      </w:r>
      <w:r w:rsidRPr="00A10E99">
        <w:rPr>
          <w:spacing w:val="-3"/>
          <w:sz w:val="18"/>
          <w:szCs w:val="20"/>
        </w:rPr>
        <w:t xml:space="preserve"> </w:t>
      </w:r>
      <w:r w:rsidRPr="00A10E99">
        <w:rPr>
          <w:sz w:val="18"/>
          <w:szCs w:val="20"/>
        </w:rPr>
        <w:t>they</w:t>
      </w:r>
      <w:r w:rsidRPr="00A10E99">
        <w:rPr>
          <w:spacing w:val="-3"/>
          <w:sz w:val="18"/>
          <w:szCs w:val="20"/>
        </w:rPr>
        <w:t xml:space="preserve"> </w:t>
      </w:r>
      <w:r w:rsidRPr="00A10E99">
        <w:rPr>
          <w:sz w:val="18"/>
          <w:szCs w:val="20"/>
        </w:rPr>
        <w:t>may</w:t>
      </w:r>
      <w:r w:rsidRPr="00A10E99">
        <w:rPr>
          <w:spacing w:val="-4"/>
          <w:sz w:val="18"/>
          <w:szCs w:val="20"/>
        </w:rPr>
        <w:t xml:space="preserve"> </w:t>
      </w:r>
      <w:r w:rsidRPr="00A10E99">
        <w:rPr>
          <w:sz w:val="18"/>
          <w:szCs w:val="20"/>
        </w:rPr>
        <w:t>invite</w:t>
      </w:r>
      <w:r w:rsidRPr="00A10E99">
        <w:rPr>
          <w:spacing w:val="-4"/>
          <w:sz w:val="18"/>
          <w:szCs w:val="20"/>
        </w:rPr>
        <w:t xml:space="preserve"> </w:t>
      </w:r>
      <w:r w:rsidRPr="00A10E99">
        <w:rPr>
          <w:sz w:val="18"/>
          <w:szCs w:val="20"/>
        </w:rPr>
        <w:t>people</w:t>
      </w:r>
      <w:r w:rsidRPr="00A10E99">
        <w:rPr>
          <w:spacing w:val="-5"/>
          <w:sz w:val="18"/>
          <w:szCs w:val="20"/>
        </w:rPr>
        <w:t xml:space="preserve"> </w:t>
      </w:r>
      <w:r w:rsidRPr="00A10E99">
        <w:rPr>
          <w:sz w:val="18"/>
          <w:szCs w:val="20"/>
        </w:rPr>
        <w:t>who</w:t>
      </w:r>
      <w:r w:rsidRPr="00A10E99">
        <w:rPr>
          <w:spacing w:val="-3"/>
          <w:sz w:val="18"/>
          <w:szCs w:val="20"/>
        </w:rPr>
        <w:t xml:space="preserve"> </w:t>
      </w:r>
      <w:r w:rsidRPr="00A10E99">
        <w:rPr>
          <w:sz w:val="18"/>
          <w:szCs w:val="20"/>
        </w:rPr>
        <w:t>have</w:t>
      </w:r>
      <w:r w:rsidRPr="00A10E99">
        <w:rPr>
          <w:spacing w:val="-4"/>
          <w:sz w:val="18"/>
          <w:szCs w:val="20"/>
        </w:rPr>
        <w:t xml:space="preserve"> </w:t>
      </w:r>
      <w:r w:rsidRPr="00A10E99">
        <w:rPr>
          <w:sz w:val="18"/>
          <w:szCs w:val="20"/>
        </w:rPr>
        <w:t>knowledge</w:t>
      </w:r>
      <w:r w:rsidRPr="00A10E99">
        <w:rPr>
          <w:spacing w:val="-5"/>
          <w:sz w:val="18"/>
          <w:szCs w:val="20"/>
        </w:rPr>
        <w:t xml:space="preserve"> </w:t>
      </w:r>
      <w:r w:rsidRPr="00A10E99">
        <w:rPr>
          <w:sz w:val="18"/>
          <w:szCs w:val="20"/>
        </w:rPr>
        <w:t>or</w:t>
      </w:r>
      <w:r w:rsidRPr="00A10E99">
        <w:rPr>
          <w:spacing w:val="-3"/>
          <w:sz w:val="18"/>
          <w:szCs w:val="20"/>
        </w:rPr>
        <w:t xml:space="preserve"> </w:t>
      </w:r>
      <w:r w:rsidRPr="00A10E99">
        <w:rPr>
          <w:sz w:val="18"/>
          <w:szCs w:val="20"/>
        </w:rPr>
        <w:t>special</w:t>
      </w:r>
      <w:r w:rsidRPr="00A10E99">
        <w:rPr>
          <w:spacing w:val="-4"/>
          <w:sz w:val="18"/>
          <w:szCs w:val="20"/>
        </w:rPr>
        <w:t xml:space="preserve"> </w:t>
      </w:r>
      <w:r w:rsidRPr="00A10E99">
        <w:rPr>
          <w:sz w:val="18"/>
          <w:szCs w:val="20"/>
        </w:rPr>
        <w:t>expertise</w:t>
      </w:r>
      <w:r w:rsidRPr="00A10E99">
        <w:rPr>
          <w:spacing w:val="-4"/>
          <w:sz w:val="18"/>
          <w:szCs w:val="20"/>
        </w:rPr>
        <w:t xml:space="preserve"> </w:t>
      </w:r>
      <w:r w:rsidRPr="00A10E99">
        <w:rPr>
          <w:sz w:val="18"/>
          <w:szCs w:val="20"/>
        </w:rPr>
        <w:t>about</w:t>
      </w:r>
      <w:r w:rsidRPr="00A10E99">
        <w:rPr>
          <w:spacing w:val="-3"/>
          <w:sz w:val="18"/>
          <w:szCs w:val="20"/>
        </w:rPr>
        <w:t xml:space="preserve"> </w:t>
      </w:r>
      <w:r w:rsidRPr="00A10E99">
        <w:rPr>
          <w:sz w:val="18"/>
          <w:szCs w:val="20"/>
        </w:rPr>
        <w:t xml:space="preserve">the </w:t>
      </w:r>
      <w:r w:rsidRPr="00A10E99">
        <w:rPr>
          <w:spacing w:val="-2"/>
          <w:sz w:val="18"/>
          <w:szCs w:val="20"/>
        </w:rPr>
        <w:t>child.</w:t>
      </w:r>
    </w:p>
    <w:p w14:paraId="4CE82E37" w14:textId="77777777" w:rsidR="00A550A4" w:rsidRPr="00A10E99" w:rsidRDefault="00A550A4" w:rsidP="00A550A4">
      <w:pPr>
        <w:pStyle w:val="BodyText"/>
        <w:spacing w:before="8"/>
        <w:rPr>
          <w:sz w:val="16"/>
          <w:szCs w:val="18"/>
        </w:rPr>
      </w:pPr>
    </w:p>
    <w:p w14:paraId="0241DF35" w14:textId="77777777" w:rsidR="00A550A4" w:rsidRPr="00A10E99" w:rsidRDefault="00A550A4" w:rsidP="00A550A4">
      <w:pPr>
        <w:pStyle w:val="Heading2"/>
        <w:rPr>
          <w:sz w:val="18"/>
          <w:szCs w:val="18"/>
        </w:rPr>
      </w:pPr>
      <w:r w:rsidRPr="00A10E99">
        <w:rPr>
          <w:sz w:val="18"/>
          <w:szCs w:val="18"/>
        </w:rPr>
        <w:t>Step</w:t>
      </w:r>
      <w:r w:rsidRPr="00A10E99">
        <w:rPr>
          <w:spacing w:val="-5"/>
          <w:sz w:val="18"/>
          <w:szCs w:val="18"/>
        </w:rPr>
        <w:t xml:space="preserve"> </w:t>
      </w:r>
      <w:r w:rsidRPr="00A10E99">
        <w:rPr>
          <w:sz w:val="18"/>
          <w:szCs w:val="18"/>
        </w:rPr>
        <w:t>4.</w:t>
      </w:r>
      <w:r w:rsidRPr="00A10E99">
        <w:rPr>
          <w:spacing w:val="-5"/>
          <w:sz w:val="18"/>
          <w:szCs w:val="18"/>
        </w:rPr>
        <w:t xml:space="preserve"> </w:t>
      </w:r>
      <w:r w:rsidRPr="00A10E99">
        <w:rPr>
          <w:sz w:val="18"/>
          <w:szCs w:val="18"/>
        </w:rPr>
        <w:t>(Eligibility</w:t>
      </w:r>
      <w:r w:rsidRPr="00A10E99">
        <w:rPr>
          <w:spacing w:val="-5"/>
          <w:sz w:val="18"/>
          <w:szCs w:val="18"/>
        </w:rPr>
        <w:t xml:space="preserve"> </w:t>
      </w:r>
      <w:r w:rsidRPr="00A10E99">
        <w:rPr>
          <w:sz w:val="18"/>
          <w:szCs w:val="18"/>
        </w:rPr>
        <w:t>is</w:t>
      </w:r>
      <w:r w:rsidRPr="00A10E99">
        <w:rPr>
          <w:spacing w:val="-5"/>
          <w:sz w:val="18"/>
          <w:szCs w:val="18"/>
        </w:rPr>
        <w:t xml:space="preserve"> </w:t>
      </w:r>
      <w:r w:rsidRPr="00A10E99">
        <w:rPr>
          <w:spacing w:val="-2"/>
          <w:sz w:val="18"/>
          <w:szCs w:val="18"/>
        </w:rPr>
        <w:t>decided)</w:t>
      </w:r>
    </w:p>
    <w:p w14:paraId="341CA4F5" w14:textId="77777777" w:rsidR="00A550A4" w:rsidRPr="00A10E99" w:rsidRDefault="00A550A4" w:rsidP="00A550A4">
      <w:pPr>
        <w:pStyle w:val="BodyText"/>
        <w:spacing w:before="6"/>
        <w:rPr>
          <w:b/>
          <w:sz w:val="18"/>
          <w:szCs w:val="18"/>
        </w:rPr>
      </w:pPr>
    </w:p>
    <w:p w14:paraId="49F12764" w14:textId="77777777" w:rsidR="00A550A4" w:rsidRPr="00A10E99" w:rsidRDefault="00A550A4" w:rsidP="00A550A4">
      <w:pPr>
        <w:pStyle w:val="ListParagraph"/>
        <w:widowControl w:val="0"/>
        <w:numPr>
          <w:ilvl w:val="0"/>
          <w:numId w:val="141"/>
        </w:numPr>
        <w:tabs>
          <w:tab w:val="left" w:pos="1900"/>
          <w:tab w:val="left" w:pos="1901"/>
        </w:tabs>
        <w:autoSpaceDE w:val="0"/>
        <w:autoSpaceDN w:val="0"/>
        <w:spacing w:after="0" w:line="276" w:lineRule="auto"/>
        <w:ind w:left="1900" w:right="198"/>
        <w:contextualSpacing w:val="0"/>
        <w:rPr>
          <w:sz w:val="18"/>
          <w:szCs w:val="20"/>
        </w:rPr>
      </w:pPr>
      <w:r w:rsidRPr="00A10E99">
        <w:rPr>
          <w:sz w:val="18"/>
          <w:szCs w:val="20"/>
        </w:rPr>
        <w:t>A group of qualified professionals and the parents look at the child’s evaluation results. Together, they decide</w:t>
      </w:r>
      <w:r w:rsidRPr="00A10E99">
        <w:rPr>
          <w:spacing w:val="-3"/>
          <w:sz w:val="18"/>
          <w:szCs w:val="20"/>
        </w:rPr>
        <w:t xml:space="preserve"> </w:t>
      </w:r>
      <w:r w:rsidRPr="00A10E99">
        <w:rPr>
          <w:sz w:val="18"/>
          <w:szCs w:val="20"/>
        </w:rPr>
        <w:t>if</w:t>
      </w:r>
      <w:r w:rsidRPr="00A10E99">
        <w:rPr>
          <w:spacing w:val="-3"/>
          <w:sz w:val="18"/>
          <w:szCs w:val="20"/>
        </w:rPr>
        <w:t xml:space="preserve"> </w:t>
      </w:r>
      <w:r w:rsidRPr="00A10E99">
        <w:rPr>
          <w:sz w:val="18"/>
          <w:szCs w:val="20"/>
        </w:rPr>
        <w:t>the</w:t>
      </w:r>
      <w:r w:rsidRPr="00A10E99">
        <w:rPr>
          <w:spacing w:val="-3"/>
          <w:sz w:val="18"/>
          <w:szCs w:val="20"/>
        </w:rPr>
        <w:t xml:space="preserve"> </w:t>
      </w:r>
      <w:r w:rsidRPr="00A10E99">
        <w:rPr>
          <w:sz w:val="18"/>
          <w:szCs w:val="20"/>
        </w:rPr>
        <w:t>child</w:t>
      </w:r>
      <w:r w:rsidRPr="00A10E99">
        <w:rPr>
          <w:spacing w:val="-1"/>
          <w:sz w:val="18"/>
          <w:szCs w:val="20"/>
        </w:rPr>
        <w:t xml:space="preserve"> </w:t>
      </w:r>
      <w:r w:rsidRPr="00A10E99">
        <w:rPr>
          <w:sz w:val="18"/>
          <w:szCs w:val="20"/>
        </w:rPr>
        <w:t>is</w:t>
      </w:r>
      <w:r w:rsidRPr="00A10E99">
        <w:rPr>
          <w:spacing w:val="-2"/>
          <w:sz w:val="18"/>
          <w:szCs w:val="20"/>
        </w:rPr>
        <w:t xml:space="preserve"> </w:t>
      </w:r>
      <w:r w:rsidRPr="00A10E99">
        <w:rPr>
          <w:sz w:val="18"/>
          <w:szCs w:val="20"/>
        </w:rPr>
        <w:t xml:space="preserve">a </w:t>
      </w:r>
      <w:r w:rsidRPr="00A10E99">
        <w:rPr>
          <w:b/>
          <w:sz w:val="18"/>
          <w:szCs w:val="20"/>
          <w:u w:val="single"/>
        </w:rPr>
        <w:t>“child with</w:t>
      </w:r>
      <w:r w:rsidRPr="00A10E99">
        <w:rPr>
          <w:b/>
          <w:spacing w:val="-1"/>
          <w:sz w:val="18"/>
          <w:szCs w:val="20"/>
          <w:u w:val="single"/>
        </w:rPr>
        <w:t xml:space="preserve"> </w:t>
      </w:r>
      <w:r w:rsidRPr="00A10E99">
        <w:rPr>
          <w:b/>
          <w:sz w:val="18"/>
          <w:szCs w:val="20"/>
          <w:u w:val="single"/>
        </w:rPr>
        <w:t>a</w:t>
      </w:r>
      <w:r w:rsidRPr="00A10E99">
        <w:rPr>
          <w:b/>
          <w:spacing w:val="-2"/>
          <w:sz w:val="18"/>
          <w:szCs w:val="20"/>
          <w:u w:val="single"/>
        </w:rPr>
        <w:t xml:space="preserve"> </w:t>
      </w:r>
      <w:r w:rsidRPr="00A10E99">
        <w:rPr>
          <w:b/>
          <w:sz w:val="18"/>
          <w:szCs w:val="20"/>
          <w:u w:val="single"/>
        </w:rPr>
        <w:t>disability”</w:t>
      </w:r>
      <w:r w:rsidRPr="00A10E99">
        <w:rPr>
          <w:sz w:val="18"/>
          <w:szCs w:val="20"/>
        </w:rPr>
        <w:t>,</w:t>
      </w:r>
      <w:r w:rsidRPr="00A10E99">
        <w:rPr>
          <w:spacing w:val="-2"/>
          <w:sz w:val="18"/>
          <w:szCs w:val="20"/>
        </w:rPr>
        <w:t xml:space="preserve"> </w:t>
      </w:r>
      <w:r w:rsidRPr="00A10E99">
        <w:rPr>
          <w:sz w:val="18"/>
          <w:szCs w:val="20"/>
        </w:rPr>
        <w:t>as</w:t>
      </w:r>
      <w:r w:rsidRPr="00A10E99">
        <w:rPr>
          <w:spacing w:val="-2"/>
          <w:sz w:val="18"/>
          <w:szCs w:val="20"/>
        </w:rPr>
        <w:t xml:space="preserve"> </w:t>
      </w:r>
      <w:r w:rsidRPr="00A10E99">
        <w:rPr>
          <w:sz w:val="18"/>
          <w:szCs w:val="20"/>
        </w:rPr>
        <w:t>defined by</w:t>
      </w:r>
      <w:r w:rsidRPr="00A10E99">
        <w:rPr>
          <w:spacing w:val="-2"/>
          <w:sz w:val="18"/>
          <w:szCs w:val="20"/>
        </w:rPr>
        <w:t xml:space="preserve"> </w:t>
      </w:r>
      <w:r w:rsidRPr="00A10E99">
        <w:rPr>
          <w:sz w:val="18"/>
          <w:szCs w:val="20"/>
        </w:rPr>
        <w:t>state</w:t>
      </w:r>
      <w:r w:rsidRPr="00A10E99">
        <w:rPr>
          <w:spacing w:val="-3"/>
          <w:sz w:val="18"/>
          <w:szCs w:val="20"/>
        </w:rPr>
        <w:t xml:space="preserve"> </w:t>
      </w:r>
      <w:r w:rsidRPr="00A10E99">
        <w:rPr>
          <w:sz w:val="18"/>
          <w:szCs w:val="20"/>
        </w:rPr>
        <w:t>and</w:t>
      </w:r>
      <w:r w:rsidRPr="00A10E99">
        <w:rPr>
          <w:spacing w:val="-2"/>
          <w:sz w:val="18"/>
          <w:szCs w:val="20"/>
        </w:rPr>
        <w:t xml:space="preserve"> </w:t>
      </w:r>
      <w:r w:rsidRPr="00A10E99">
        <w:rPr>
          <w:sz w:val="18"/>
          <w:szCs w:val="20"/>
        </w:rPr>
        <w:t>federal</w:t>
      </w:r>
      <w:r w:rsidRPr="00A10E99">
        <w:rPr>
          <w:spacing w:val="-2"/>
          <w:sz w:val="18"/>
          <w:szCs w:val="20"/>
        </w:rPr>
        <w:t xml:space="preserve"> </w:t>
      </w:r>
      <w:r w:rsidRPr="00A10E99">
        <w:rPr>
          <w:sz w:val="18"/>
          <w:szCs w:val="20"/>
        </w:rPr>
        <w:t>law.</w:t>
      </w:r>
      <w:r w:rsidRPr="00A10E99">
        <w:rPr>
          <w:spacing w:val="-2"/>
          <w:sz w:val="18"/>
          <w:szCs w:val="20"/>
        </w:rPr>
        <w:t xml:space="preserve"> </w:t>
      </w:r>
      <w:r w:rsidRPr="00A10E99">
        <w:rPr>
          <w:sz w:val="18"/>
          <w:szCs w:val="20"/>
        </w:rPr>
        <w:t>If</w:t>
      </w:r>
      <w:r w:rsidRPr="00A10E99">
        <w:rPr>
          <w:spacing w:val="-3"/>
          <w:sz w:val="18"/>
          <w:szCs w:val="20"/>
        </w:rPr>
        <w:t xml:space="preserve"> </w:t>
      </w:r>
      <w:r w:rsidRPr="00A10E99">
        <w:rPr>
          <w:sz w:val="18"/>
          <w:szCs w:val="20"/>
        </w:rPr>
        <w:t>the</w:t>
      </w:r>
      <w:r w:rsidRPr="00A10E99">
        <w:rPr>
          <w:spacing w:val="-3"/>
          <w:sz w:val="18"/>
          <w:szCs w:val="20"/>
        </w:rPr>
        <w:t xml:space="preserve"> </w:t>
      </w:r>
      <w:r w:rsidRPr="00A10E99">
        <w:rPr>
          <w:sz w:val="18"/>
          <w:szCs w:val="20"/>
        </w:rPr>
        <w:t>IEP</w:t>
      </w:r>
      <w:r w:rsidRPr="00A10E99">
        <w:rPr>
          <w:spacing w:val="-2"/>
          <w:sz w:val="18"/>
          <w:szCs w:val="20"/>
        </w:rPr>
        <w:t xml:space="preserve"> </w:t>
      </w:r>
      <w:r w:rsidRPr="00A10E99">
        <w:rPr>
          <w:sz w:val="18"/>
          <w:szCs w:val="20"/>
        </w:rPr>
        <w:t>team</w:t>
      </w:r>
      <w:r w:rsidRPr="00A10E99">
        <w:rPr>
          <w:spacing w:val="-3"/>
          <w:sz w:val="18"/>
          <w:szCs w:val="20"/>
        </w:rPr>
        <w:t xml:space="preserve"> </w:t>
      </w:r>
      <w:r w:rsidRPr="00A10E99">
        <w:rPr>
          <w:sz w:val="18"/>
          <w:szCs w:val="20"/>
        </w:rPr>
        <w:t>cannot reach</w:t>
      </w:r>
      <w:r w:rsidRPr="00A10E99">
        <w:rPr>
          <w:spacing w:val="-2"/>
          <w:sz w:val="18"/>
          <w:szCs w:val="20"/>
        </w:rPr>
        <w:t xml:space="preserve"> </w:t>
      </w:r>
      <w:r w:rsidRPr="00A10E99">
        <w:rPr>
          <w:sz w:val="18"/>
          <w:szCs w:val="20"/>
        </w:rPr>
        <w:t>consensus,</w:t>
      </w:r>
      <w:r w:rsidRPr="00A10E99">
        <w:rPr>
          <w:spacing w:val="-3"/>
          <w:sz w:val="18"/>
          <w:szCs w:val="20"/>
        </w:rPr>
        <w:t xml:space="preserve"> </w:t>
      </w:r>
      <w:r w:rsidRPr="00A10E99">
        <w:rPr>
          <w:sz w:val="18"/>
          <w:szCs w:val="20"/>
        </w:rPr>
        <w:t>the</w:t>
      </w:r>
      <w:r w:rsidRPr="00A10E99">
        <w:rPr>
          <w:spacing w:val="-4"/>
          <w:sz w:val="18"/>
          <w:szCs w:val="20"/>
        </w:rPr>
        <w:t xml:space="preserve"> </w:t>
      </w:r>
      <w:r w:rsidRPr="00A10E99">
        <w:rPr>
          <w:sz w:val="18"/>
          <w:szCs w:val="20"/>
        </w:rPr>
        <w:t>CDS</w:t>
      </w:r>
      <w:r w:rsidRPr="00A10E99">
        <w:rPr>
          <w:spacing w:val="-4"/>
          <w:sz w:val="18"/>
          <w:szCs w:val="20"/>
        </w:rPr>
        <w:t xml:space="preserve"> </w:t>
      </w:r>
      <w:r w:rsidRPr="00A10E99">
        <w:rPr>
          <w:sz w:val="18"/>
          <w:szCs w:val="20"/>
        </w:rPr>
        <w:t>IEP</w:t>
      </w:r>
      <w:r w:rsidRPr="00A10E99">
        <w:rPr>
          <w:spacing w:val="-3"/>
          <w:sz w:val="18"/>
          <w:szCs w:val="20"/>
        </w:rPr>
        <w:t xml:space="preserve"> </w:t>
      </w:r>
      <w:r w:rsidRPr="00A10E99">
        <w:rPr>
          <w:sz w:val="18"/>
          <w:szCs w:val="20"/>
        </w:rPr>
        <w:t>Administrator</w:t>
      </w:r>
      <w:r w:rsidRPr="00A10E99">
        <w:rPr>
          <w:spacing w:val="-3"/>
          <w:sz w:val="18"/>
          <w:szCs w:val="20"/>
        </w:rPr>
        <w:t xml:space="preserve"> </w:t>
      </w:r>
      <w:r w:rsidRPr="00A10E99">
        <w:rPr>
          <w:sz w:val="18"/>
          <w:szCs w:val="20"/>
        </w:rPr>
        <w:t>will</w:t>
      </w:r>
      <w:r w:rsidRPr="00A10E99">
        <w:rPr>
          <w:spacing w:val="-4"/>
          <w:sz w:val="18"/>
          <w:szCs w:val="20"/>
        </w:rPr>
        <w:t xml:space="preserve"> </w:t>
      </w:r>
      <w:r w:rsidRPr="00A10E99">
        <w:rPr>
          <w:sz w:val="18"/>
          <w:szCs w:val="20"/>
        </w:rPr>
        <w:t>make</w:t>
      </w:r>
      <w:r w:rsidRPr="00A10E99">
        <w:rPr>
          <w:spacing w:val="-4"/>
          <w:sz w:val="18"/>
          <w:szCs w:val="20"/>
        </w:rPr>
        <w:t xml:space="preserve"> </w:t>
      </w:r>
      <w:r w:rsidRPr="00A10E99">
        <w:rPr>
          <w:sz w:val="18"/>
          <w:szCs w:val="20"/>
        </w:rPr>
        <w:t>the</w:t>
      </w:r>
      <w:r w:rsidRPr="00A10E99">
        <w:rPr>
          <w:spacing w:val="-4"/>
          <w:sz w:val="18"/>
          <w:szCs w:val="20"/>
        </w:rPr>
        <w:t xml:space="preserve"> </w:t>
      </w:r>
      <w:r w:rsidRPr="00A10E99">
        <w:rPr>
          <w:sz w:val="18"/>
          <w:szCs w:val="20"/>
        </w:rPr>
        <w:t>final</w:t>
      </w:r>
      <w:r w:rsidRPr="00A10E99">
        <w:rPr>
          <w:spacing w:val="-3"/>
          <w:sz w:val="18"/>
          <w:szCs w:val="20"/>
        </w:rPr>
        <w:t xml:space="preserve"> </w:t>
      </w:r>
      <w:r w:rsidRPr="00A10E99">
        <w:rPr>
          <w:sz w:val="18"/>
          <w:szCs w:val="20"/>
        </w:rPr>
        <w:t>determination.</w:t>
      </w:r>
      <w:r w:rsidRPr="00A10E99">
        <w:rPr>
          <w:spacing w:val="-3"/>
          <w:sz w:val="18"/>
          <w:szCs w:val="20"/>
        </w:rPr>
        <w:t xml:space="preserve"> </w:t>
      </w:r>
      <w:r w:rsidRPr="00A10E99">
        <w:rPr>
          <w:sz w:val="18"/>
          <w:szCs w:val="20"/>
        </w:rPr>
        <w:t>If</w:t>
      </w:r>
      <w:r w:rsidRPr="00A10E99">
        <w:rPr>
          <w:spacing w:val="-4"/>
          <w:sz w:val="18"/>
          <w:szCs w:val="20"/>
        </w:rPr>
        <w:t xml:space="preserve"> </w:t>
      </w:r>
      <w:r w:rsidRPr="00A10E99">
        <w:rPr>
          <w:sz w:val="18"/>
          <w:szCs w:val="20"/>
        </w:rPr>
        <w:t>the</w:t>
      </w:r>
      <w:r w:rsidRPr="00A10E99">
        <w:rPr>
          <w:spacing w:val="-4"/>
          <w:sz w:val="18"/>
          <w:szCs w:val="20"/>
        </w:rPr>
        <w:t xml:space="preserve"> </w:t>
      </w:r>
      <w:r w:rsidRPr="00A10E99">
        <w:rPr>
          <w:sz w:val="18"/>
          <w:szCs w:val="20"/>
        </w:rPr>
        <w:t>parents</w:t>
      </w:r>
      <w:r w:rsidRPr="00A10E99">
        <w:rPr>
          <w:spacing w:val="-2"/>
          <w:sz w:val="18"/>
          <w:szCs w:val="20"/>
        </w:rPr>
        <w:t xml:space="preserve"> </w:t>
      </w:r>
      <w:r w:rsidRPr="00A10E99">
        <w:rPr>
          <w:sz w:val="18"/>
          <w:szCs w:val="20"/>
        </w:rPr>
        <w:t>do</w:t>
      </w:r>
      <w:r w:rsidRPr="00A10E99">
        <w:rPr>
          <w:spacing w:val="-5"/>
          <w:sz w:val="18"/>
          <w:szCs w:val="20"/>
        </w:rPr>
        <w:t xml:space="preserve"> </w:t>
      </w:r>
      <w:r w:rsidRPr="00A10E99">
        <w:rPr>
          <w:sz w:val="18"/>
          <w:szCs w:val="20"/>
        </w:rPr>
        <w:t>not</w:t>
      </w:r>
      <w:r w:rsidRPr="00A10E99">
        <w:rPr>
          <w:spacing w:val="-3"/>
          <w:sz w:val="18"/>
          <w:szCs w:val="20"/>
        </w:rPr>
        <w:t xml:space="preserve"> </w:t>
      </w:r>
      <w:r w:rsidRPr="00A10E99">
        <w:rPr>
          <w:sz w:val="18"/>
          <w:szCs w:val="20"/>
        </w:rPr>
        <w:t>agree with the eligibility decision, they may ask for a hearing to challenge the decision</w:t>
      </w:r>
    </w:p>
    <w:p w14:paraId="438116BF" w14:textId="77777777" w:rsidR="00A550A4" w:rsidRPr="00A10E99" w:rsidRDefault="00A550A4" w:rsidP="00A550A4">
      <w:pPr>
        <w:pStyle w:val="BodyText"/>
        <w:spacing w:before="2"/>
        <w:rPr>
          <w:sz w:val="14"/>
          <w:szCs w:val="18"/>
        </w:rPr>
      </w:pPr>
    </w:p>
    <w:p w14:paraId="4A527B0C" w14:textId="77777777" w:rsidR="00A550A4" w:rsidRPr="00A10E99" w:rsidRDefault="00A550A4" w:rsidP="00A550A4">
      <w:pPr>
        <w:pStyle w:val="Heading2"/>
        <w:rPr>
          <w:sz w:val="18"/>
          <w:szCs w:val="18"/>
        </w:rPr>
      </w:pPr>
      <w:r w:rsidRPr="00A10E99">
        <w:rPr>
          <w:sz w:val="18"/>
          <w:szCs w:val="18"/>
        </w:rPr>
        <w:t>Step</w:t>
      </w:r>
      <w:r w:rsidRPr="00A10E99">
        <w:rPr>
          <w:spacing w:val="-5"/>
          <w:sz w:val="18"/>
          <w:szCs w:val="18"/>
        </w:rPr>
        <w:t xml:space="preserve"> </w:t>
      </w:r>
      <w:r w:rsidRPr="00A10E99">
        <w:rPr>
          <w:sz w:val="18"/>
          <w:szCs w:val="18"/>
        </w:rPr>
        <w:t>5</w:t>
      </w:r>
      <w:r w:rsidRPr="00A10E99">
        <w:rPr>
          <w:spacing w:val="-6"/>
          <w:sz w:val="18"/>
          <w:szCs w:val="18"/>
        </w:rPr>
        <w:t xml:space="preserve"> </w:t>
      </w:r>
      <w:r w:rsidRPr="00A10E99">
        <w:rPr>
          <w:sz w:val="18"/>
          <w:szCs w:val="18"/>
        </w:rPr>
        <w:t>(Writing</w:t>
      </w:r>
      <w:r w:rsidRPr="00A10E99">
        <w:rPr>
          <w:spacing w:val="-6"/>
          <w:sz w:val="18"/>
          <w:szCs w:val="18"/>
        </w:rPr>
        <w:t xml:space="preserve"> </w:t>
      </w:r>
      <w:r w:rsidRPr="00A10E99">
        <w:rPr>
          <w:sz w:val="18"/>
          <w:szCs w:val="18"/>
        </w:rPr>
        <w:t>the</w:t>
      </w:r>
      <w:r w:rsidRPr="00A10E99">
        <w:rPr>
          <w:spacing w:val="-6"/>
          <w:sz w:val="18"/>
          <w:szCs w:val="18"/>
        </w:rPr>
        <w:t xml:space="preserve"> </w:t>
      </w:r>
      <w:r w:rsidRPr="00A10E99">
        <w:rPr>
          <w:sz w:val="18"/>
          <w:szCs w:val="18"/>
        </w:rPr>
        <w:t>Individual</w:t>
      </w:r>
      <w:r w:rsidRPr="00A10E99">
        <w:rPr>
          <w:spacing w:val="-4"/>
          <w:sz w:val="18"/>
          <w:szCs w:val="18"/>
        </w:rPr>
        <w:t xml:space="preserve"> </w:t>
      </w:r>
      <w:r w:rsidRPr="00A10E99">
        <w:rPr>
          <w:sz w:val="18"/>
          <w:szCs w:val="18"/>
        </w:rPr>
        <w:t>Education</w:t>
      </w:r>
      <w:r w:rsidRPr="00A10E99">
        <w:rPr>
          <w:spacing w:val="-4"/>
          <w:sz w:val="18"/>
          <w:szCs w:val="18"/>
        </w:rPr>
        <w:t xml:space="preserve"> </w:t>
      </w:r>
      <w:r w:rsidRPr="00A10E99">
        <w:rPr>
          <w:sz w:val="18"/>
          <w:szCs w:val="18"/>
        </w:rPr>
        <w:t>Plan-</w:t>
      </w:r>
      <w:r w:rsidRPr="00A10E99">
        <w:rPr>
          <w:spacing w:val="-7"/>
          <w:sz w:val="18"/>
          <w:szCs w:val="18"/>
        </w:rPr>
        <w:t xml:space="preserve"> </w:t>
      </w:r>
      <w:r w:rsidRPr="00A10E99">
        <w:rPr>
          <w:spacing w:val="-4"/>
          <w:sz w:val="18"/>
          <w:szCs w:val="18"/>
        </w:rPr>
        <w:t>IEP)</w:t>
      </w:r>
    </w:p>
    <w:p w14:paraId="59475725" w14:textId="77777777" w:rsidR="00A550A4" w:rsidRPr="00A10E99" w:rsidRDefault="00A550A4" w:rsidP="00A550A4">
      <w:pPr>
        <w:pStyle w:val="BodyText"/>
        <w:spacing w:before="8"/>
        <w:rPr>
          <w:b/>
          <w:sz w:val="18"/>
          <w:szCs w:val="18"/>
        </w:rPr>
      </w:pPr>
    </w:p>
    <w:p w14:paraId="20E713D7" w14:textId="77777777" w:rsidR="00A550A4" w:rsidRPr="00A10E99" w:rsidRDefault="00A550A4" w:rsidP="00A550A4">
      <w:pPr>
        <w:pStyle w:val="ListParagraph"/>
        <w:widowControl w:val="0"/>
        <w:numPr>
          <w:ilvl w:val="0"/>
          <w:numId w:val="141"/>
        </w:numPr>
        <w:tabs>
          <w:tab w:val="left" w:pos="1900"/>
          <w:tab w:val="left" w:pos="1901"/>
        </w:tabs>
        <w:autoSpaceDE w:val="0"/>
        <w:autoSpaceDN w:val="0"/>
        <w:spacing w:before="1" w:after="0" w:line="276" w:lineRule="auto"/>
        <w:ind w:left="1900" w:right="456"/>
        <w:contextualSpacing w:val="0"/>
        <w:rPr>
          <w:sz w:val="18"/>
          <w:szCs w:val="20"/>
        </w:rPr>
      </w:pPr>
      <w:r w:rsidRPr="00A10E99">
        <w:rPr>
          <w:sz w:val="18"/>
          <w:szCs w:val="20"/>
        </w:rPr>
        <w:t>If the child is determined eligible for special education services then an IEP is written. The IEP team (parent</w:t>
      </w:r>
      <w:r w:rsidRPr="00A10E99">
        <w:rPr>
          <w:spacing w:val="-3"/>
          <w:sz w:val="18"/>
          <w:szCs w:val="20"/>
        </w:rPr>
        <w:t xml:space="preserve"> </w:t>
      </w:r>
      <w:r w:rsidRPr="00A10E99">
        <w:rPr>
          <w:sz w:val="18"/>
          <w:szCs w:val="20"/>
        </w:rPr>
        <w:t>and</w:t>
      </w:r>
      <w:r w:rsidRPr="00A10E99">
        <w:rPr>
          <w:spacing w:val="-3"/>
          <w:sz w:val="18"/>
          <w:szCs w:val="20"/>
        </w:rPr>
        <w:t xml:space="preserve"> </w:t>
      </w:r>
      <w:r w:rsidRPr="00A10E99">
        <w:rPr>
          <w:sz w:val="18"/>
          <w:szCs w:val="20"/>
        </w:rPr>
        <w:t>relevant</w:t>
      </w:r>
      <w:r w:rsidRPr="00A10E99">
        <w:rPr>
          <w:spacing w:val="-3"/>
          <w:sz w:val="18"/>
          <w:szCs w:val="20"/>
        </w:rPr>
        <w:t xml:space="preserve"> </w:t>
      </w:r>
      <w:r w:rsidRPr="00A10E99">
        <w:rPr>
          <w:sz w:val="18"/>
          <w:szCs w:val="20"/>
        </w:rPr>
        <w:t>professionals)</w:t>
      </w:r>
      <w:r w:rsidRPr="00A10E99">
        <w:rPr>
          <w:spacing w:val="-4"/>
          <w:sz w:val="18"/>
          <w:szCs w:val="20"/>
        </w:rPr>
        <w:t xml:space="preserve"> </w:t>
      </w:r>
      <w:r w:rsidRPr="00A10E99">
        <w:rPr>
          <w:sz w:val="18"/>
          <w:szCs w:val="20"/>
        </w:rPr>
        <w:t>has</w:t>
      </w:r>
      <w:r w:rsidRPr="00A10E99">
        <w:rPr>
          <w:spacing w:val="-2"/>
          <w:sz w:val="18"/>
          <w:szCs w:val="20"/>
        </w:rPr>
        <w:t xml:space="preserve"> </w:t>
      </w:r>
      <w:r w:rsidRPr="00A10E99">
        <w:rPr>
          <w:sz w:val="18"/>
          <w:szCs w:val="20"/>
        </w:rPr>
        <w:t>a</w:t>
      </w:r>
      <w:r w:rsidRPr="00A10E99">
        <w:rPr>
          <w:spacing w:val="-5"/>
          <w:sz w:val="18"/>
          <w:szCs w:val="20"/>
        </w:rPr>
        <w:t xml:space="preserve"> </w:t>
      </w:r>
      <w:r w:rsidRPr="00A10E99">
        <w:rPr>
          <w:sz w:val="18"/>
          <w:szCs w:val="20"/>
        </w:rPr>
        <w:t>discussion</w:t>
      </w:r>
      <w:r w:rsidRPr="00A10E99">
        <w:rPr>
          <w:spacing w:val="-2"/>
          <w:sz w:val="18"/>
          <w:szCs w:val="20"/>
        </w:rPr>
        <w:t xml:space="preserve"> </w:t>
      </w:r>
      <w:r w:rsidRPr="00A10E99">
        <w:rPr>
          <w:sz w:val="18"/>
          <w:szCs w:val="20"/>
        </w:rPr>
        <w:t>regarding</w:t>
      </w:r>
      <w:r w:rsidRPr="00A10E99">
        <w:rPr>
          <w:spacing w:val="-4"/>
          <w:sz w:val="18"/>
          <w:szCs w:val="20"/>
        </w:rPr>
        <w:t xml:space="preserve"> </w:t>
      </w:r>
      <w:r w:rsidRPr="00A10E99">
        <w:rPr>
          <w:sz w:val="18"/>
          <w:szCs w:val="20"/>
        </w:rPr>
        <w:t>development</w:t>
      </w:r>
      <w:r w:rsidRPr="00A10E99">
        <w:rPr>
          <w:spacing w:val="-3"/>
          <w:sz w:val="18"/>
          <w:szCs w:val="20"/>
        </w:rPr>
        <w:t xml:space="preserve"> </w:t>
      </w:r>
      <w:r w:rsidRPr="00A10E99">
        <w:rPr>
          <w:sz w:val="18"/>
          <w:szCs w:val="20"/>
        </w:rPr>
        <w:t>of</w:t>
      </w:r>
      <w:r w:rsidRPr="00A10E99">
        <w:rPr>
          <w:spacing w:val="-5"/>
          <w:sz w:val="18"/>
          <w:szCs w:val="20"/>
        </w:rPr>
        <w:t xml:space="preserve"> </w:t>
      </w:r>
      <w:r w:rsidRPr="00A10E99">
        <w:rPr>
          <w:sz w:val="18"/>
          <w:szCs w:val="20"/>
        </w:rPr>
        <w:t>the</w:t>
      </w:r>
      <w:r w:rsidRPr="00A10E99">
        <w:rPr>
          <w:spacing w:val="-4"/>
          <w:sz w:val="18"/>
          <w:szCs w:val="20"/>
        </w:rPr>
        <w:t xml:space="preserve"> </w:t>
      </w:r>
      <w:r w:rsidRPr="00A10E99">
        <w:rPr>
          <w:sz w:val="18"/>
          <w:szCs w:val="20"/>
        </w:rPr>
        <w:t>IEP.</w:t>
      </w:r>
      <w:r w:rsidRPr="00A10E99">
        <w:rPr>
          <w:spacing w:val="-3"/>
          <w:sz w:val="18"/>
          <w:szCs w:val="20"/>
        </w:rPr>
        <w:t xml:space="preserve"> </w:t>
      </w:r>
      <w:r w:rsidRPr="00A10E99">
        <w:rPr>
          <w:sz w:val="18"/>
          <w:szCs w:val="20"/>
        </w:rPr>
        <w:t>Parts</w:t>
      </w:r>
      <w:r w:rsidRPr="00A10E99">
        <w:rPr>
          <w:spacing w:val="-2"/>
          <w:sz w:val="18"/>
          <w:szCs w:val="20"/>
        </w:rPr>
        <w:t xml:space="preserve"> </w:t>
      </w:r>
      <w:r w:rsidRPr="00A10E99">
        <w:rPr>
          <w:sz w:val="18"/>
          <w:szCs w:val="20"/>
        </w:rPr>
        <w:t>of</w:t>
      </w:r>
      <w:r w:rsidRPr="00A10E99">
        <w:rPr>
          <w:spacing w:val="-5"/>
          <w:sz w:val="18"/>
          <w:szCs w:val="20"/>
        </w:rPr>
        <w:t xml:space="preserve"> </w:t>
      </w:r>
      <w:r w:rsidRPr="00A10E99">
        <w:rPr>
          <w:sz w:val="18"/>
          <w:szCs w:val="20"/>
        </w:rPr>
        <w:t>the</w:t>
      </w:r>
      <w:r w:rsidRPr="00A10E99">
        <w:rPr>
          <w:spacing w:val="-4"/>
          <w:sz w:val="18"/>
          <w:szCs w:val="20"/>
        </w:rPr>
        <w:t xml:space="preserve"> </w:t>
      </w:r>
      <w:r w:rsidRPr="00A10E99">
        <w:rPr>
          <w:sz w:val="18"/>
          <w:szCs w:val="20"/>
        </w:rPr>
        <w:t>IEP that will be discussed and determined during this discussion are:</w:t>
      </w:r>
    </w:p>
    <w:p w14:paraId="5BF0DA13" w14:textId="77777777" w:rsidR="00A550A4" w:rsidRPr="00A10E99" w:rsidRDefault="00A550A4" w:rsidP="00A550A4">
      <w:pPr>
        <w:pStyle w:val="ListParagraph"/>
        <w:widowControl w:val="0"/>
        <w:numPr>
          <w:ilvl w:val="1"/>
          <w:numId w:val="141"/>
        </w:numPr>
        <w:tabs>
          <w:tab w:val="left" w:pos="2621"/>
        </w:tabs>
        <w:autoSpaceDE w:val="0"/>
        <w:autoSpaceDN w:val="0"/>
        <w:spacing w:after="0" w:line="268" w:lineRule="auto"/>
        <w:ind w:right="180"/>
        <w:contextualSpacing w:val="0"/>
        <w:rPr>
          <w:sz w:val="18"/>
          <w:szCs w:val="20"/>
        </w:rPr>
      </w:pPr>
      <w:r w:rsidRPr="00A10E99">
        <w:rPr>
          <w:b/>
          <w:sz w:val="18"/>
          <w:szCs w:val="20"/>
          <w:u w:val="single"/>
        </w:rPr>
        <w:t>Placement</w:t>
      </w:r>
      <w:r w:rsidRPr="00A10E99">
        <w:rPr>
          <w:b/>
          <w:spacing w:val="-2"/>
          <w:sz w:val="18"/>
          <w:szCs w:val="20"/>
        </w:rPr>
        <w:t xml:space="preserve"> </w:t>
      </w:r>
      <w:r w:rsidRPr="00A10E99">
        <w:rPr>
          <w:sz w:val="18"/>
          <w:szCs w:val="20"/>
        </w:rPr>
        <w:t>(</w:t>
      </w:r>
      <w:r w:rsidRPr="00A10E99">
        <w:rPr>
          <w:spacing w:val="-4"/>
          <w:sz w:val="18"/>
          <w:szCs w:val="20"/>
        </w:rPr>
        <w:t xml:space="preserve"> </w:t>
      </w:r>
      <w:r w:rsidRPr="00A10E99">
        <w:rPr>
          <w:sz w:val="18"/>
          <w:szCs w:val="20"/>
        </w:rPr>
        <w:t>the</w:t>
      </w:r>
      <w:r w:rsidRPr="00A10E99">
        <w:rPr>
          <w:spacing w:val="-4"/>
          <w:sz w:val="18"/>
          <w:szCs w:val="20"/>
        </w:rPr>
        <w:t xml:space="preserve"> </w:t>
      </w:r>
      <w:r w:rsidRPr="00A10E99">
        <w:rPr>
          <w:sz w:val="18"/>
          <w:szCs w:val="20"/>
        </w:rPr>
        <w:t>type</w:t>
      </w:r>
      <w:r w:rsidRPr="00A10E99">
        <w:rPr>
          <w:spacing w:val="-4"/>
          <w:sz w:val="18"/>
          <w:szCs w:val="20"/>
        </w:rPr>
        <w:t xml:space="preserve"> </w:t>
      </w:r>
      <w:r w:rsidRPr="00A10E99">
        <w:rPr>
          <w:sz w:val="18"/>
          <w:szCs w:val="20"/>
        </w:rPr>
        <w:t>of</w:t>
      </w:r>
      <w:r w:rsidRPr="00A10E99">
        <w:rPr>
          <w:spacing w:val="-5"/>
          <w:sz w:val="18"/>
          <w:szCs w:val="20"/>
        </w:rPr>
        <w:t xml:space="preserve"> </w:t>
      </w:r>
      <w:r w:rsidRPr="00A10E99">
        <w:rPr>
          <w:sz w:val="18"/>
          <w:szCs w:val="20"/>
        </w:rPr>
        <w:t>program</w:t>
      </w:r>
      <w:r w:rsidRPr="00A10E99">
        <w:rPr>
          <w:spacing w:val="-4"/>
          <w:sz w:val="18"/>
          <w:szCs w:val="20"/>
        </w:rPr>
        <w:t xml:space="preserve"> </w:t>
      </w:r>
      <w:r w:rsidRPr="00A10E99">
        <w:rPr>
          <w:sz w:val="18"/>
          <w:szCs w:val="20"/>
        </w:rPr>
        <w:t>that</w:t>
      </w:r>
      <w:r w:rsidRPr="00A10E99">
        <w:rPr>
          <w:spacing w:val="-3"/>
          <w:sz w:val="18"/>
          <w:szCs w:val="20"/>
        </w:rPr>
        <w:t xml:space="preserve"> </w:t>
      </w:r>
      <w:r w:rsidRPr="00A10E99">
        <w:rPr>
          <w:sz w:val="18"/>
          <w:szCs w:val="20"/>
        </w:rPr>
        <w:t>the</w:t>
      </w:r>
      <w:r w:rsidRPr="00A10E99">
        <w:rPr>
          <w:spacing w:val="-4"/>
          <w:sz w:val="18"/>
          <w:szCs w:val="20"/>
        </w:rPr>
        <w:t xml:space="preserve"> </w:t>
      </w:r>
      <w:r w:rsidRPr="00A10E99">
        <w:rPr>
          <w:sz w:val="18"/>
          <w:szCs w:val="20"/>
        </w:rPr>
        <w:t>child</w:t>
      </w:r>
      <w:r w:rsidRPr="00A10E99">
        <w:rPr>
          <w:spacing w:val="-2"/>
          <w:sz w:val="18"/>
          <w:szCs w:val="20"/>
        </w:rPr>
        <w:t xml:space="preserve"> </w:t>
      </w:r>
      <w:r w:rsidRPr="00A10E99">
        <w:rPr>
          <w:sz w:val="18"/>
          <w:szCs w:val="20"/>
        </w:rPr>
        <w:t>will</w:t>
      </w:r>
      <w:r w:rsidRPr="00A10E99">
        <w:rPr>
          <w:spacing w:val="-4"/>
          <w:sz w:val="18"/>
          <w:szCs w:val="20"/>
        </w:rPr>
        <w:t xml:space="preserve"> </w:t>
      </w:r>
      <w:r w:rsidRPr="00A10E99">
        <w:rPr>
          <w:sz w:val="18"/>
          <w:szCs w:val="20"/>
        </w:rPr>
        <w:t>receive</w:t>
      </w:r>
      <w:r w:rsidRPr="00A10E99">
        <w:rPr>
          <w:spacing w:val="-2"/>
          <w:sz w:val="18"/>
          <w:szCs w:val="20"/>
        </w:rPr>
        <w:t xml:space="preserve"> </w:t>
      </w:r>
      <w:r w:rsidRPr="00A10E99">
        <w:rPr>
          <w:sz w:val="18"/>
          <w:szCs w:val="20"/>
        </w:rPr>
        <w:t>his/</w:t>
      </w:r>
      <w:r w:rsidRPr="00A10E99">
        <w:rPr>
          <w:spacing w:val="-4"/>
          <w:sz w:val="18"/>
          <w:szCs w:val="20"/>
        </w:rPr>
        <w:t xml:space="preserve"> </w:t>
      </w:r>
      <w:r w:rsidRPr="00A10E99">
        <w:rPr>
          <w:sz w:val="18"/>
          <w:szCs w:val="20"/>
        </w:rPr>
        <w:t>her</w:t>
      </w:r>
      <w:r w:rsidRPr="00A10E99">
        <w:rPr>
          <w:spacing w:val="-3"/>
          <w:sz w:val="18"/>
          <w:szCs w:val="20"/>
        </w:rPr>
        <w:t xml:space="preserve"> </w:t>
      </w:r>
      <w:r w:rsidRPr="00A10E99">
        <w:rPr>
          <w:sz w:val="18"/>
          <w:szCs w:val="20"/>
        </w:rPr>
        <w:t>special</w:t>
      </w:r>
      <w:r w:rsidRPr="00A10E99">
        <w:rPr>
          <w:spacing w:val="-4"/>
          <w:sz w:val="18"/>
          <w:szCs w:val="20"/>
        </w:rPr>
        <w:t xml:space="preserve"> </w:t>
      </w:r>
      <w:r w:rsidRPr="00A10E99">
        <w:rPr>
          <w:sz w:val="18"/>
          <w:szCs w:val="20"/>
        </w:rPr>
        <w:t>education</w:t>
      </w:r>
      <w:r w:rsidRPr="00A10E99">
        <w:rPr>
          <w:spacing w:val="-2"/>
          <w:sz w:val="18"/>
          <w:szCs w:val="20"/>
        </w:rPr>
        <w:t xml:space="preserve"> </w:t>
      </w:r>
      <w:r w:rsidRPr="00A10E99">
        <w:rPr>
          <w:sz w:val="18"/>
          <w:szCs w:val="20"/>
        </w:rPr>
        <w:t>and</w:t>
      </w:r>
      <w:r w:rsidRPr="00A10E99">
        <w:rPr>
          <w:spacing w:val="-5"/>
          <w:sz w:val="18"/>
          <w:szCs w:val="20"/>
        </w:rPr>
        <w:t xml:space="preserve"> </w:t>
      </w:r>
      <w:r w:rsidRPr="00A10E99">
        <w:rPr>
          <w:sz w:val="18"/>
          <w:szCs w:val="20"/>
        </w:rPr>
        <w:t xml:space="preserve">related </w:t>
      </w:r>
      <w:r w:rsidRPr="00A10E99">
        <w:rPr>
          <w:spacing w:val="-2"/>
          <w:sz w:val="18"/>
          <w:szCs w:val="20"/>
        </w:rPr>
        <w:t>services)</w:t>
      </w:r>
    </w:p>
    <w:p w14:paraId="41EAE2DE" w14:textId="77777777" w:rsidR="00A550A4" w:rsidRPr="00A10E99" w:rsidRDefault="00A550A4" w:rsidP="00A550A4">
      <w:pPr>
        <w:pStyle w:val="ListParagraph"/>
        <w:widowControl w:val="0"/>
        <w:numPr>
          <w:ilvl w:val="1"/>
          <w:numId w:val="141"/>
        </w:numPr>
        <w:tabs>
          <w:tab w:val="left" w:pos="2621"/>
        </w:tabs>
        <w:autoSpaceDE w:val="0"/>
        <w:autoSpaceDN w:val="0"/>
        <w:spacing w:before="8" w:after="0" w:line="268" w:lineRule="auto"/>
        <w:ind w:right="224"/>
        <w:contextualSpacing w:val="0"/>
        <w:rPr>
          <w:sz w:val="18"/>
          <w:szCs w:val="20"/>
        </w:rPr>
      </w:pPr>
      <w:r w:rsidRPr="00A10E99">
        <w:rPr>
          <w:sz w:val="18"/>
          <w:szCs w:val="20"/>
        </w:rPr>
        <w:t>Goals</w:t>
      </w:r>
      <w:r w:rsidRPr="00A10E99">
        <w:rPr>
          <w:spacing w:val="-2"/>
          <w:sz w:val="18"/>
          <w:szCs w:val="20"/>
        </w:rPr>
        <w:t xml:space="preserve"> </w:t>
      </w:r>
      <w:r w:rsidRPr="00A10E99">
        <w:rPr>
          <w:sz w:val="18"/>
          <w:szCs w:val="20"/>
        </w:rPr>
        <w:t>and</w:t>
      </w:r>
      <w:r w:rsidRPr="00A10E99">
        <w:rPr>
          <w:spacing w:val="-3"/>
          <w:sz w:val="18"/>
          <w:szCs w:val="20"/>
        </w:rPr>
        <w:t xml:space="preserve"> </w:t>
      </w:r>
      <w:r w:rsidRPr="00A10E99">
        <w:rPr>
          <w:sz w:val="18"/>
          <w:szCs w:val="20"/>
        </w:rPr>
        <w:t>services</w:t>
      </w:r>
      <w:r w:rsidRPr="00A10E99">
        <w:rPr>
          <w:spacing w:val="-3"/>
          <w:sz w:val="18"/>
          <w:szCs w:val="20"/>
        </w:rPr>
        <w:t xml:space="preserve"> </w:t>
      </w:r>
      <w:r w:rsidRPr="00A10E99">
        <w:rPr>
          <w:sz w:val="18"/>
          <w:szCs w:val="20"/>
        </w:rPr>
        <w:t>necessary</w:t>
      </w:r>
      <w:r w:rsidRPr="00A10E99">
        <w:rPr>
          <w:spacing w:val="-3"/>
          <w:sz w:val="18"/>
          <w:szCs w:val="20"/>
        </w:rPr>
        <w:t xml:space="preserve"> </w:t>
      </w:r>
      <w:r w:rsidRPr="00A10E99">
        <w:rPr>
          <w:sz w:val="18"/>
          <w:szCs w:val="20"/>
        </w:rPr>
        <w:t>to</w:t>
      </w:r>
      <w:r w:rsidRPr="00A10E99">
        <w:rPr>
          <w:spacing w:val="-3"/>
          <w:sz w:val="18"/>
          <w:szCs w:val="20"/>
        </w:rPr>
        <w:t xml:space="preserve"> </w:t>
      </w:r>
      <w:r w:rsidRPr="00A10E99">
        <w:rPr>
          <w:sz w:val="18"/>
          <w:szCs w:val="20"/>
        </w:rPr>
        <w:t>address</w:t>
      </w:r>
      <w:r w:rsidRPr="00A10E99">
        <w:rPr>
          <w:spacing w:val="-3"/>
          <w:sz w:val="18"/>
          <w:szCs w:val="20"/>
        </w:rPr>
        <w:t xml:space="preserve"> </w:t>
      </w:r>
      <w:r w:rsidRPr="00A10E99">
        <w:rPr>
          <w:sz w:val="18"/>
          <w:szCs w:val="20"/>
        </w:rPr>
        <w:t>the</w:t>
      </w:r>
      <w:r w:rsidRPr="00A10E99">
        <w:rPr>
          <w:spacing w:val="-4"/>
          <w:sz w:val="18"/>
          <w:szCs w:val="20"/>
        </w:rPr>
        <w:t xml:space="preserve"> </w:t>
      </w:r>
      <w:r w:rsidRPr="00A10E99">
        <w:rPr>
          <w:sz w:val="18"/>
          <w:szCs w:val="20"/>
        </w:rPr>
        <w:t>goals,</w:t>
      </w:r>
      <w:r w:rsidRPr="00A10E99">
        <w:rPr>
          <w:spacing w:val="-3"/>
          <w:sz w:val="18"/>
          <w:szCs w:val="20"/>
        </w:rPr>
        <w:t xml:space="preserve"> </w:t>
      </w:r>
      <w:r w:rsidRPr="00A10E99">
        <w:rPr>
          <w:sz w:val="18"/>
          <w:szCs w:val="20"/>
        </w:rPr>
        <w:t>including</w:t>
      </w:r>
      <w:r w:rsidRPr="00A10E99">
        <w:rPr>
          <w:spacing w:val="-6"/>
          <w:sz w:val="18"/>
          <w:szCs w:val="20"/>
        </w:rPr>
        <w:t xml:space="preserve"> </w:t>
      </w:r>
      <w:r w:rsidRPr="00A10E99">
        <w:rPr>
          <w:sz w:val="18"/>
          <w:szCs w:val="20"/>
        </w:rPr>
        <w:t>frequency</w:t>
      </w:r>
      <w:r w:rsidRPr="00A10E99">
        <w:rPr>
          <w:spacing w:val="-3"/>
          <w:sz w:val="18"/>
          <w:szCs w:val="20"/>
        </w:rPr>
        <w:t xml:space="preserve"> </w:t>
      </w:r>
      <w:r w:rsidRPr="00A10E99">
        <w:rPr>
          <w:sz w:val="18"/>
          <w:szCs w:val="20"/>
        </w:rPr>
        <w:t>(how</w:t>
      </w:r>
      <w:r w:rsidRPr="00A10E99">
        <w:rPr>
          <w:spacing w:val="-4"/>
          <w:sz w:val="18"/>
          <w:szCs w:val="20"/>
        </w:rPr>
        <w:t xml:space="preserve"> </w:t>
      </w:r>
      <w:r w:rsidRPr="00A10E99">
        <w:rPr>
          <w:sz w:val="18"/>
          <w:szCs w:val="20"/>
        </w:rPr>
        <w:t>often)</w:t>
      </w:r>
      <w:r w:rsidRPr="00A10E99">
        <w:rPr>
          <w:spacing w:val="-4"/>
          <w:sz w:val="18"/>
          <w:szCs w:val="20"/>
        </w:rPr>
        <w:t xml:space="preserve"> </w:t>
      </w:r>
      <w:r w:rsidRPr="00A10E99">
        <w:rPr>
          <w:sz w:val="18"/>
          <w:szCs w:val="20"/>
        </w:rPr>
        <w:t>and</w:t>
      </w:r>
      <w:r w:rsidRPr="00A10E99">
        <w:rPr>
          <w:spacing w:val="-3"/>
          <w:sz w:val="18"/>
          <w:szCs w:val="20"/>
        </w:rPr>
        <w:t xml:space="preserve"> </w:t>
      </w:r>
      <w:r w:rsidRPr="00A10E99">
        <w:rPr>
          <w:sz w:val="18"/>
          <w:szCs w:val="20"/>
        </w:rPr>
        <w:t>duration (how much)</w:t>
      </w:r>
    </w:p>
    <w:p w14:paraId="6B0E41ED" w14:textId="77777777" w:rsidR="00A550A4" w:rsidRPr="00A10E99" w:rsidRDefault="00A550A4" w:rsidP="00A550A4">
      <w:pPr>
        <w:pStyle w:val="ListParagraph"/>
        <w:widowControl w:val="0"/>
        <w:numPr>
          <w:ilvl w:val="1"/>
          <w:numId w:val="141"/>
        </w:numPr>
        <w:tabs>
          <w:tab w:val="left" w:pos="2621"/>
        </w:tabs>
        <w:autoSpaceDE w:val="0"/>
        <w:autoSpaceDN w:val="0"/>
        <w:spacing w:before="9" w:after="0" w:line="240" w:lineRule="auto"/>
        <w:ind w:hanging="361"/>
        <w:contextualSpacing w:val="0"/>
        <w:rPr>
          <w:sz w:val="18"/>
          <w:szCs w:val="20"/>
        </w:rPr>
      </w:pPr>
      <w:r w:rsidRPr="00A10E99">
        <w:rPr>
          <w:sz w:val="18"/>
          <w:szCs w:val="20"/>
        </w:rPr>
        <w:t>Child’s</w:t>
      </w:r>
      <w:r w:rsidRPr="00A10E99">
        <w:rPr>
          <w:spacing w:val="-6"/>
          <w:sz w:val="18"/>
          <w:szCs w:val="20"/>
        </w:rPr>
        <w:t xml:space="preserve"> </w:t>
      </w:r>
      <w:r w:rsidRPr="00A10E99">
        <w:rPr>
          <w:sz w:val="18"/>
          <w:szCs w:val="20"/>
        </w:rPr>
        <w:t>strengths</w:t>
      </w:r>
      <w:r w:rsidRPr="00A10E99">
        <w:rPr>
          <w:spacing w:val="-6"/>
          <w:sz w:val="18"/>
          <w:szCs w:val="20"/>
        </w:rPr>
        <w:t xml:space="preserve"> </w:t>
      </w:r>
      <w:r w:rsidRPr="00A10E99">
        <w:rPr>
          <w:sz w:val="18"/>
          <w:szCs w:val="20"/>
        </w:rPr>
        <w:t>and</w:t>
      </w:r>
      <w:r w:rsidRPr="00A10E99">
        <w:rPr>
          <w:spacing w:val="-6"/>
          <w:sz w:val="18"/>
          <w:szCs w:val="20"/>
        </w:rPr>
        <w:t xml:space="preserve"> </w:t>
      </w:r>
      <w:r w:rsidRPr="00A10E99">
        <w:rPr>
          <w:sz w:val="18"/>
          <w:szCs w:val="20"/>
        </w:rPr>
        <w:t>needs</w:t>
      </w:r>
      <w:r w:rsidRPr="00A10E99">
        <w:rPr>
          <w:spacing w:val="-6"/>
          <w:sz w:val="18"/>
          <w:szCs w:val="20"/>
        </w:rPr>
        <w:t xml:space="preserve"> </w:t>
      </w:r>
      <w:r w:rsidRPr="00A10E99">
        <w:rPr>
          <w:sz w:val="18"/>
          <w:szCs w:val="20"/>
        </w:rPr>
        <w:t>and</w:t>
      </w:r>
      <w:r w:rsidRPr="00A10E99">
        <w:rPr>
          <w:spacing w:val="-6"/>
          <w:sz w:val="18"/>
          <w:szCs w:val="20"/>
        </w:rPr>
        <w:t xml:space="preserve"> </w:t>
      </w:r>
      <w:r w:rsidRPr="00A10E99">
        <w:rPr>
          <w:sz w:val="18"/>
          <w:szCs w:val="20"/>
        </w:rPr>
        <w:t>their</w:t>
      </w:r>
      <w:r w:rsidRPr="00A10E99">
        <w:rPr>
          <w:spacing w:val="-5"/>
          <w:sz w:val="18"/>
          <w:szCs w:val="20"/>
        </w:rPr>
        <w:t xml:space="preserve"> </w:t>
      </w:r>
      <w:r w:rsidRPr="00A10E99">
        <w:rPr>
          <w:sz w:val="18"/>
          <w:szCs w:val="20"/>
        </w:rPr>
        <w:t>present</w:t>
      </w:r>
      <w:r w:rsidRPr="00A10E99">
        <w:rPr>
          <w:spacing w:val="-6"/>
          <w:sz w:val="18"/>
          <w:szCs w:val="20"/>
        </w:rPr>
        <w:t xml:space="preserve"> </w:t>
      </w:r>
      <w:r w:rsidRPr="00A10E99">
        <w:rPr>
          <w:sz w:val="18"/>
          <w:szCs w:val="20"/>
        </w:rPr>
        <w:t>levels</w:t>
      </w:r>
      <w:r w:rsidRPr="00A10E99">
        <w:rPr>
          <w:spacing w:val="-6"/>
          <w:sz w:val="18"/>
          <w:szCs w:val="20"/>
        </w:rPr>
        <w:t xml:space="preserve"> </w:t>
      </w:r>
      <w:r w:rsidRPr="00A10E99">
        <w:rPr>
          <w:sz w:val="18"/>
          <w:szCs w:val="20"/>
        </w:rPr>
        <w:t>of</w:t>
      </w:r>
      <w:r w:rsidRPr="00A10E99">
        <w:rPr>
          <w:spacing w:val="-8"/>
          <w:sz w:val="18"/>
          <w:szCs w:val="20"/>
        </w:rPr>
        <w:t xml:space="preserve"> </w:t>
      </w:r>
      <w:r w:rsidRPr="00A10E99">
        <w:rPr>
          <w:sz w:val="18"/>
          <w:szCs w:val="20"/>
        </w:rPr>
        <w:t>educational</w:t>
      </w:r>
      <w:r w:rsidRPr="00A10E99">
        <w:rPr>
          <w:spacing w:val="-5"/>
          <w:sz w:val="18"/>
          <w:szCs w:val="20"/>
        </w:rPr>
        <w:t xml:space="preserve"> </w:t>
      </w:r>
      <w:r w:rsidRPr="00A10E99">
        <w:rPr>
          <w:spacing w:val="-2"/>
          <w:sz w:val="18"/>
          <w:szCs w:val="20"/>
        </w:rPr>
        <w:t>performance.</w:t>
      </w:r>
    </w:p>
    <w:p w14:paraId="1D0414CA" w14:textId="77777777" w:rsidR="00A550A4" w:rsidRPr="00A10E99" w:rsidRDefault="00A550A4" w:rsidP="00A550A4">
      <w:pPr>
        <w:pStyle w:val="Heading2"/>
        <w:numPr>
          <w:ilvl w:val="1"/>
          <w:numId w:val="141"/>
        </w:numPr>
        <w:tabs>
          <w:tab w:val="left" w:pos="2621"/>
        </w:tabs>
        <w:spacing w:before="30" w:line="268" w:lineRule="auto"/>
        <w:ind w:left="1440" w:right="287"/>
        <w:rPr>
          <w:sz w:val="18"/>
          <w:szCs w:val="18"/>
        </w:rPr>
      </w:pPr>
      <w:r w:rsidRPr="00A10E99">
        <w:rPr>
          <w:sz w:val="18"/>
          <w:szCs w:val="18"/>
          <w:u w:val="single"/>
        </w:rPr>
        <w:t>Parents</w:t>
      </w:r>
      <w:r w:rsidRPr="00A10E99">
        <w:rPr>
          <w:spacing w:val="-4"/>
          <w:sz w:val="18"/>
          <w:szCs w:val="18"/>
          <w:u w:val="single"/>
        </w:rPr>
        <w:t xml:space="preserve"> </w:t>
      </w:r>
      <w:r w:rsidRPr="00A10E99">
        <w:rPr>
          <w:sz w:val="18"/>
          <w:szCs w:val="18"/>
          <w:u w:val="single"/>
        </w:rPr>
        <w:t>must</w:t>
      </w:r>
      <w:r w:rsidRPr="00A10E99">
        <w:rPr>
          <w:spacing w:val="-4"/>
          <w:sz w:val="18"/>
          <w:szCs w:val="18"/>
          <w:u w:val="single"/>
        </w:rPr>
        <w:t xml:space="preserve"> </w:t>
      </w:r>
      <w:r w:rsidRPr="00A10E99">
        <w:rPr>
          <w:sz w:val="18"/>
          <w:szCs w:val="18"/>
          <w:u w:val="single"/>
        </w:rPr>
        <w:t>provide</w:t>
      </w:r>
      <w:r w:rsidRPr="00A10E99">
        <w:rPr>
          <w:spacing w:val="-4"/>
          <w:sz w:val="18"/>
          <w:szCs w:val="18"/>
          <w:u w:val="single"/>
        </w:rPr>
        <w:t xml:space="preserve"> </w:t>
      </w:r>
      <w:r w:rsidRPr="00A10E99">
        <w:rPr>
          <w:sz w:val="18"/>
          <w:szCs w:val="18"/>
          <w:u w:val="single"/>
        </w:rPr>
        <w:t>signed</w:t>
      </w:r>
      <w:r w:rsidRPr="00A10E99">
        <w:rPr>
          <w:spacing w:val="-4"/>
          <w:sz w:val="18"/>
          <w:szCs w:val="18"/>
          <w:u w:val="single"/>
        </w:rPr>
        <w:t xml:space="preserve"> </w:t>
      </w:r>
      <w:r w:rsidRPr="00A10E99">
        <w:rPr>
          <w:sz w:val="18"/>
          <w:szCs w:val="18"/>
          <w:u w:val="single"/>
        </w:rPr>
        <w:t>written</w:t>
      </w:r>
      <w:r w:rsidRPr="00A10E99">
        <w:rPr>
          <w:spacing w:val="-4"/>
          <w:sz w:val="18"/>
          <w:szCs w:val="18"/>
          <w:u w:val="single"/>
        </w:rPr>
        <w:t xml:space="preserve"> </w:t>
      </w:r>
      <w:r w:rsidRPr="00A10E99">
        <w:rPr>
          <w:sz w:val="18"/>
          <w:szCs w:val="18"/>
          <w:u w:val="single"/>
        </w:rPr>
        <w:t>consent</w:t>
      </w:r>
      <w:r w:rsidRPr="00A10E99">
        <w:rPr>
          <w:spacing w:val="-6"/>
          <w:sz w:val="18"/>
          <w:szCs w:val="18"/>
          <w:u w:val="single"/>
        </w:rPr>
        <w:t xml:space="preserve"> </w:t>
      </w:r>
      <w:r w:rsidRPr="00A10E99">
        <w:rPr>
          <w:sz w:val="18"/>
          <w:szCs w:val="18"/>
          <w:u w:val="single"/>
        </w:rPr>
        <w:t>before</w:t>
      </w:r>
      <w:r w:rsidRPr="00A10E99">
        <w:rPr>
          <w:spacing w:val="-4"/>
          <w:sz w:val="18"/>
          <w:szCs w:val="18"/>
          <w:u w:val="single"/>
        </w:rPr>
        <w:t xml:space="preserve"> </w:t>
      </w:r>
      <w:r w:rsidRPr="00A10E99">
        <w:rPr>
          <w:sz w:val="18"/>
          <w:szCs w:val="18"/>
          <w:u w:val="single"/>
        </w:rPr>
        <w:t>the</w:t>
      </w:r>
      <w:r w:rsidRPr="00A10E99">
        <w:rPr>
          <w:spacing w:val="-4"/>
          <w:sz w:val="18"/>
          <w:szCs w:val="18"/>
          <w:u w:val="single"/>
        </w:rPr>
        <w:t xml:space="preserve"> </w:t>
      </w:r>
      <w:r w:rsidRPr="00A10E99">
        <w:rPr>
          <w:sz w:val="18"/>
          <w:szCs w:val="18"/>
          <w:u w:val="single"/>
        </w:rPr>
        <w:t>IEP</w:t>
      </w:r>
      <w:r w:rsidRPr="00A10E99">
        <w:rPr>
          <w:spacing w:val="-5"/>
          <w:sz w:val="18"/>
          <w:szCs w:val="18"/>
          <w:u w:val="single"/>
        </w:rPr>
        <w:t xml:space="preserve"> </w:t>
      </w:r>
      <w:r w:rsidRPr="00A10E99">
        <w:rPr>
          <w:sz w:val="18"/>
          <w:szCs w:val="18"/>
          <w:u w:val="single"/>
        </w:rPr>
        <w:t>can</w:t>
      </w:r>
      <w:r w:rsidRPr="00A10E99">
        <w:rPr>
          <w:spacing w:val="-4"/>
          <w:sz w:val="18"/>
          <w:szCs w:val="18"/>
          <w:u w:val="single"/>
        </w:rPr>
        <w:t xml:space="preserve"> </w:t>
      </w:r>
      <w:r w:rsidRPr="00A10E99">
        <w:rPr>
          <w:sz w:val="18"/>
          <w:szCs w:val="18"/>
          <w:u w:val="single"/>
        </w:rPr>
        <w:t>be</w:t>
      </w:r>
      <w:r w:rsidRPr="00A10E99">
        <w:rPr>
          <w:spacing w:val="-4"/>
          <w:sz w:val="18"/>
          <w:szCs w:val="18"/>
          <w:u w:val="single"/>
        </w:rPr>
        <w:t xml:space="preserve"> </w:t>
      </w:r>
      <w:r w:rsidRPr="00A10E99">
        <w:rPr>
          <w:sz w:val="18"/>
          <w:szCs w:val="18"/>
          <w:u w:val="single"/>
        </w:rPr>
        <w:t>implemented</w:t>
      </w:r>
      <w:r w:rsidRPr="00A10E99">
        <w:rPr>
          <w:spacing w:val="-4"/>
          <w:sz w:val="18"/>
          <w:szCs w:val="18"/>
          <w:u w:val="single"/>
        </w:rPr>
        <w:t xml:space="preserve"> </w:t>
      </w:r>
      <w:r w:rsidRPr="00A10E99">
        <w:rPr>
          <w:sz w:val="18"/>
          <w:szCs w:val="18"/>
          <w:u w:val="single"/>
        </w:rPr>
        <w:t>and</w:t>
      </w:r>
      <w:r w:rsidRPr="00A10E99">
        <w:rPr>
          <w:spacing w:val="-4"/>
          <w:sz w:val="18"/>
          <w:szCs w:val="18"/>
          <w:u w:val="single"/>
        </w:rPr>
        <w:t xml:space="preserve"> </w:t>
      </w:r>
      <w:r w:rsidRPr="00A10E99">
        <w:rPr>
          <w:sz w:val="18"/>
          <w:szCs w:val="18"/>
          <w:u w:val="single"/>
        </w:rPr>
        <w:t>services</w:t>
      </w:r>
      <w:r w:rsidRPr="00A10E99">
        <w:rPr>
          <w:sz w:val="18"/>
          <w:szCs w:val="18"/>
        </w:rPr>
        <w:t xml:space="preserve"> </w:t>
      </w:r>
      <w:r w:rsidRPr="00A10E99">
        <w:rPr>
          <w:spacing w:val="-2"/>
          <w:sz w:val="18"/>
          <w:szCs w:val="18"/>
          <w:u w:val="single"/>
        </w:rPr>
        <w:t>provided.</w:t>
      </w:r>
    </w:p>
    <w:p w14:paraId="409E4E3E" w14:textId="77777777" w:rsidR="00A550A4" w:rsidRPr="00A10E99" w:rsidRDefault="00A550A4" w:rsidP="00A550A4">
      <w:pPr>
        <w:pStyle w:val="ListParagraph"/>
        <w:widowControl w:val="0"/>
        <w:numPr>
          <w:ilvl w:val="1"/>
          <w:numId w:val="141"/>
        </w:numPr>
        <w:tabs>
          <w:tab w:val="left" w:pos="2621"/>
        </w:tabs>
        <w:autoSpaceDE w:val="0"/>
        <w:autoSpaceDN w:val="0"/>
        <w:spacing w:before="9" w:after="0" w:line="266" w:lineRule="auto"/>
        <w:ind w:right="665"/>
        <w:contextualSpacing w:val="0"/>
        <w:rPr>
          <w:sz w:val="18"/>
          <w:szCs w:val="20"/>
        </w:rPr>
      </w:pPr>
      <w:r w:rsidRPr="00A10E99">
        <w:rPr>
          <w:sz w:val="18"/>
          <w:szCs w:val="20"/>
        </w:rPr>
        <w:t>The</w:t>
      </w:r>
      <w:r w:rsidRPr="00A10E99">
        <w:rPr>
          <w:spacing w:val="-4"/>
          <w:sz w:val="18"/>
          <w:szCs w:val="20"/>
        </w:rPr>
        <w:t xml:space="preserve"> </w:t>
      </w:r>
      <w:r w:rsidRPr="00A10E99">
        <w:rPr>
          <w:sz w:val="18"/>
          <w:szCs w:val="20"/>
        </w:rPr>
        <w:t>IEP</w:t>
      </w:r>
      <w:r w:rsidRPr="00A10E99">
        <w:rPr>
          <w:spacing w:val="-3"/>
          <w:sz w:val="18"/>
          <w:szCs w:val="20"/>
        </w:rPr>
        <w:t xml:space="preserve"> </w:t>
      </w:r>
      <w:r w:rsidRPr="00A10E99">
        <w:rPr>
          <w:sz w:val="18"/>
          <w:szCs w:val="20"/>
        </w:rPr>
        <w:t>will</w:t>
      </w:r>
      <w:r w:rsidRPr="00A10E99">
        <w:rPr>
          <w:spacing w:val="-4"/>
          <w:sz w:val="18"/>
          <w:szCs w:val="20"/>
        </w:rPr>
        <w:t xml:space="preserve"> </w:t>
      </w:r>
      <w:r w:rsidRPr="00A10E99">
        <w:rPr>
          <w:sz w:val="18"/>
          <w:szCs w:val="20"/>
        </w:rPr>
        <w:t>be</w:t>
      </w:r>
      <w:r w:rsidRPr="00A10E99">
        <w:rPr>
          <w:spacing w:val="-4"/>
          <w:sz w:val="18"/>
          <w:szCs w:val="20"/>
        </w:rPr>
        <w:t xml:space="preserve"> </w:t>
      </w:r>
      <w:r w:rsidRPr="00A10E99">
        <w:rPr>
          <w:sz w:val="18"/>
          <w:szCs w:val="20"/>
        </w:rPr>
        <w:t>implemented</w:t>
      </w:r>
      <w:r w:rsidRPr="00A10E99">
        <w:rPr>
          <w:spacing w:val="-3"/>
          <w:sz w:val="18"/>
          <w:szCs w:val="20"/>
        </w:rPr>
        <w:t xml:space="preserve"> </w:t>
      </w:r>
      <w:r w:rsidRPr="00A10E99">
        <w:rPr>
          <w:sz w:val="18"/>
          <w:szCs w:val="20"/>
        </w:rPr>
        <w:t>as</w:t>
      </w:r>
      <w:r w:rsidRPr="00A10E99">
        <w:rPr>
          <w:spacing w:val="-3"/>
          <w:sz w:val="18"/>
          <w:szCs w:val="20"/>
        </w:rPr>
        <w:t xml:space="preserve"> </w:t>
      </w:r>
      <w:r w:rsidRPr="00A10E99">
        <w:rPr>
          <w:sz w:val="18"/>
          <w:szCs w:val="20"/>
        </w:rPr>
        <w:t>soon</w:t>
      </w:r>
      <w:r w:rsidRPr="00A10E99">
        <w:rPr>
          <w:spacing w:val="-5"/>
          <w:sz w:val="18"/>
          <w:szCs w:val="20"/>
        </w:rPr>
        <w:t xml:space="preserve"> </w:t>
      </w:r>
      <w:r w:rsidRPr="00A10E99">
        <w:rPr>
          <w:sz w:val="18"/>
          <w:szCs w:val="20"/>
        </w:rPr>
        <w:t>as</w:t>
      </w:r>
      <w:r w:rsidRPr="00A10E99">
        <w:rPr>
          <w:spacing w:val="-2"/>
          <w:sz w:val="18"/>
          <w:szCs w:val="20"/>
        </w:rPr>
        <w:t xml:space="preserve"> </w:t>
      </w:r>
      <w:r w:rsidRPr="00A10E99">
        <w:rPr>
          <w:sz w:val="18"/>
          <w:szCs w:val="20"/>
        </w:rPr>
        <w:t>possible after</w:t>
      </w:r>
      <w:r w:rsidRPr="00A10E99">
        <w:rPr>
          <w:spacing w:val="-4"/>
          <w:sz w:val="18"/>
          <w:szCs w:val="20"/>
        </w:rPr>
        <w:t xml:space="preserve"> </w:t>
      </w:r>
      <w:r w:rsidRPr="00A10E99">
        <w:rPr>
          <w:sz w:val="18"/>
          <w:szCs w:val="20"/>
        </w:rPr>
        <w:t>signed</w:t>
      </w:r>
      <w:r w:rsidRPr="00A10E99">
        <w:rPr>
          <w:spacing w:val="-3"/>
          <w:sz w:val="18"/>
          <w:szCs w:val="20"/>
        </w:rPr>
        <w:t xml:space="preserve"> </w:t>
      </w:r>
      <w:r w:rsidRPr="00A10E99">
        <w:rPr>
          <w:sz w:val="18"/>
          <w:szCs w:val="20"/>
        </w:rPr>
        <w:t>consent</w:t>
      </w:r>
      <w:r w:rsidRPr="00A10E99">
        <w:rPr>
          <w:spacing w:val="-3"/>
          <w:sz w:val="18"/>
          <w:szCs w:val="20"/>
        </w:rPr>
        <w:t xml:space="preserve"> </w:t>
      </w:r>
      <w:r w:rsidRPr="00A10E99">
        <w:rPr>
          <w:sz w:val="18"/>
          <w:szCs w:val="20"/>
        </w:rPr>
        <w:t>is</w:t>
      </w:r>
      <w:r w:rsidRPr="00A10E99">
        <w:rPr>
          <w:spacing w:val="-3"/>
          <w:sz w:val="18"/>
          <w:szCs w:val="20"/>
        </w:rPr>
        <w:t xml:space="preserve"> </w:t>
      </w:r>
      <w:r w:rsidRPr="00A10E99">
        <w:rPr>
          <w:sz w:val="18"/>
          <w:szCs w:val="20"/>
        </w:rPr>
        <w:t>received</w:t>
      </w:r>
      <w:r w:rsidRPr="00A10E99">
        <w:rPr>
          <w:spacing w:val="-3"/>
          <w:sz w:val="18"/>
          <w:szCs w:val="20"/>
        </w:rPr>
        <w:t xml:space="preserve"> </w:t>
      </w:r>
      <w:r w:rsidRPr="00A10E99">
        <w:rPr>
          <w:sz w:val="18"/>
          <w:szCs w:val="20"/>
        </w:rPr>
        <w:t>(within</w:t>
      </w:r>
      <w:r w:rsidRPr="00A10E99">
        <w:rPr>
          <w:spacing w:val="-3"/>
          <w:sz w:val="18"/>
          <w:szCs w:val="20"/>
        </w:rPr>
        <w:t xml:space="preserve"> </w:t>
      </w:r>
      <w:r w:rsidRPr="00A10E99">
        <w:rPr>
          <w:sz w:val="18"/>
          <w:szCs w:val="20"/>
        </w:rPr>
        <w:t>30 calendar days) and all team members will receive a copy.</w:t>
      </w:r>
    </w:p>
    <w:p w14:paraId="142C7798" w14:textId="77777777" w:rsidR="00A550A4" w:rsidRPr="00A10E99" w:rsidRDefault="00A550A4" w:rsidP="00A550A4">
      <w:pPr>
        <w:pStyle w:val="BodyText"/>
        <w:spacing w:before="2"/>
        <w:rPr>
          <w:sz w:val="16"/>
          <w:szCs w:val="18"/>
        </w:rPr>
      </w:pPr>
    </w:p>
    <w:p w14:paraId="08F4B83F" w14:textId="77777777" w:rsidR="00A550A4" w:rsidRPr="00A10E99" w:rsidRDefault="00A550A4" w:rsidP="00A550A4">
      <w:pPr>
        <w:pStyle w:val="Heading2"/>
        <w:rPr>
          <w:sz w:val="18"/>
          <w:szCs w:val="18"/>
        </w:rPr>
      </w:pPr>
      <w:r w:rsidRPr="00A10E99">
        <w:rPr>
          <w:sz w:val="18"/>
          <w:szCs w:val="18"/>
        </w:rPr>
        <w:t>Step</w:t>
      </w:r>
      <w:r w:rsidRPr="00A10E99">
        <w:rPr>
          <w:spacing w:val="-4"/>
          <w:sz w:val="18"/>
          <w:szCs w:val="18"/>
        </w:rPr>
        <w:t xml:space="preserve"> </w:t>
      </w:r>
      <w:r w:rsidRPr="00A10E99">
        <w:rPr>
          <w:sz w:val="18"/>
          <w:szCs w:val="18"/>
        </w:rPr>
        <w:t>6</w:t>
      </w:r>
      <w:r w:rsidRPr="00A10E99">
        <w:rPr>
          <w:spacing w:val="-4"/>
          <w:sz w:val="18"/>
          <w:szCs w:val="18"/>
        </w:rPr>
        <w:t xml:space="preserve"> </w:t>
      </w:r>
      <w:r w:rsidRPr="00A10E99">
        <w:rPr>
          <w:sz w:val="18"/>
          <w:szCs w:val="18"/>
        </w:rPr>
        <w:t>(Progress</w:t>
      </w:r>
      <w:r w:rsidRPr="00A10E99">
        <w:rPr>
          <w:spacing w:val="-5"/>
          <w:sz w:val="18"/>
          <w:szCs w:val="18"/>
        </w:rPr>
        <w:t xml:space="preserve"> </w:t>
      </w:r>
      <w:r w:rsidRPr="00A10E99">
        <w:rPr>
          <w:sz w:val="18"/>
          <w:szCs w:val="18"/>
        </w:rPr>
        <w:t>is</w:t>
      </w:r>
      <w:r w:rsidRPr="00A10E99">
        <w:rPr>
          <w:spacing w:val="-5"/>
          <w:sz w:val="18"/>
          <w:szCs w:val="18"/>
        </w:rPr>
        <w:t xml:space="preserve"> </w:t>
      </w:r>
      <w:r w:rsidRPr="00A10E99">
        <w:rPr>
          <w:spacing w:val="-2"/>
          <w:sz w:val="18"/>
          <w:szCs w:val="18"/>
        </w:rPr>
        <w:t>measured)</w:t>
      </w:r>
    </w:p>
    <w:p w14:paraId="2F4CFAF1" w14:textId="77777777" w:rsidR="00A550A4" w:rsidRPr="00A10E99" w:rsidRDefault="00A550A4" w:rsidP="00A550A4">
      <w:pPr>
        <w:pStyle w:val="BodyText"/>
        <w:spacing w:before="6"/>
        <w:rPr>
          <w:b/>
          <w:sz w:val="18"/>
          <w:szCs w:val="18"/>
        </w:rPr>
      </w:pPr>
    </w:p>
    <w:p w14:paraId="3743AFEA" w14:textId="77777777" w:rsidR="00A550A4" w:rsidRPr="00A10E99" w:rsidRDefault="00A550A4" w:rsidP="00A550A4">
      <w:pPr>
        <w:pStyle w:val="ListParagraph"/>
        <w:widowControl w:val="0"/>
        <w:numPr>
          <w:ilvl w:val="0"/>
          <w:numId w:val="140"/>
        </w:numPr>
        <w:tabs>
          <w:tab w:val="left" w:pos="2260"/>
          <w:tab w:val="left" w:pos="2261"/>
        </w:tabs>
        <w:autoSpaceDE w:val="0"/>
        <w:autoSpaceDN w:val="0"/>
        <w:spacing w:after="0" w:line="276" w:lineRule="auto"/>
        <w:ind w:right="345"/>
        <w:contextualSpacing w:val="0"/>
        <w:rPr>
          <w:sz w:val="18"/>
          <w:szCs w:val="20"/>
        </w:rPr>
      </w:pPr>
      <w:r w:rsidRPr="00A10E99">
        <w:rPr>
          <w:sz w:val="18"/>
          <w:szCs w:val="20"/>
        </w:rPr>
        <w:t>The</w:t>
      </w:r>
      <w:r w:rsidRPr="00A10E99">
        <w:rPr>
          <w:spacing w:val="-1"/>
          <w:sz w:val="18"/>
          <w:szCs w:val="20"/>
        </w:rPr>
        <w:t xml:space="preserve"> </w:t>
      </w:r>
      <w:r w:rsidRPr="00A10E99">
        <w:rPr>
          <w:sz w:val="18"/>
          <w:szCs w:val="20"/>
        </w:rPr>
        <w:t>child’s progress towards the</w:t>
      </w:r>
      <w:r w:rsidRPr="00A10E99">
        <w:rPr>
          <w:spacing w:val="-1"/>
          <w:sz w:val="18"/>
          <w:szCs w:val="20"/>
        </w:rPr>
        <w:t xml:space="preserve"> </w:t>
      </w:r>
      <w:r w:rsidRPr="00A10E99">
        <w:rPr>
          <w:sz w:val="18"/>
          <w:szCs w:val="20"/>
        </w:rPr>
        <w:t>annual goal(s)</w:t>
      </w:r>
      <w:r w:rsidRPr="00A10E99">
        <w:rPr>
          <w:spacing w:val="-1"/>
          <w:sz w:val="18"/>
          <w:szCs w:val="20"/>
        </w:rPr>
        <w:t xml:space="preserve"> </w:t>
      </w:r>
      <w:r w:rsidRPr="00A10E99">
        <w:rPr>
          <w:sz w:val="18"/>
          <w:szCs w:val="20"/>
        </w:rPr>
        <w:t>is measured, as stated in the</w:t>
      </w:r>
      <w:r w:rsidRPr="00A10E99">
        <w:rPr>
          <w:spacing w:val="-1"/>
          <w:sz w:val="18"/>
          <w:szCs w:val="20"/>
        </w:rPr>
        <w:t xml:space="preserve"> </w:t>
      </w:r>
      <w:r w:rsidRPr="00A10E99">
        <w:rPr>
          <w:sz w:val="18"/>
          <w:szCs w:val="20"/>
        </w:rPr>
        <w:t>IEP. His/</w:t>
      </w:r>
      <w:r w:rsidRPr="00A10E99">
        <w:rPr>
          <w:spacing w:val="-1"/>
          <w:sz w:val="18"/>
          <w:szCs w:val="20"/>
        </w:rPr>
        <w:t xml:space="preserve"> </w:t>
      </w:r>
      <w:r w:rsidRPr="00A10E99">
        <w:rPr>
          <w:sz w:val="18"/>
          <w:szCs w:val="20"/>
        </w:rPr>
        <w:t>her parent(s) are</w:t>
      </w:r>
      <w:r w:rsidRPr="00A10E99">
        <w:rPr>
          <w:spacing w:val="-4"/>
          <w:sz w:val="18"/>
          <w:szCs w:val="20"/>
        </w:rPr>
        <w:t xml:space="preserve"> </w:t>
      </w:r>
      <w:r w:rsidRPr="00A10E99">
        <w:rPr>
          <w:sz w:val="18"/>
          <w:szCs w:val="20"/>
        </w:rPr>
        <w:t>regularly</w:t>
      </w:r>
      <w:r w:rsidRPr="00A10E99">
        <w:rPr>
          <w:spacing w:val="-3"/>
          <w:sz w:val="18"/>
          <w:szCs w:val="20"/>
        </w:rPr>
        <w:t xml:space="preserve"> </w:t>
      </w:r>
      <w:r w:rsidRPr="00A10E99">
        <w:rPr>
          <w:sz w:val="18"/>
          <w:szCs w:val="20"/>
        </w:rPr>
        <w:t>informed</w:t>
      </w:r>
      <w:r w:rsidRPr="00A10E99">
        <w:rPr>
          <w:spacing w:val="-3"/>
          <w:sz w:val="18"/>
          <w:szCs w:val="20"/>
        </w:rPr>
        <w:t xml:space="preserve"> </w:t>
      </w:r>
      <w:r w:rsidRPr="00A10E99">
        <w:rPr>
          <w:sz w:val="18"/>
          <w:szCs w:val="20"/>
        </w:rPr>
        <w:t>of</w:t>
      </w:r>
      <w:r w:rsidRPr="00A10E99">
        <w:rPr>
          <w:spacing w:val="-5"/>
          <w:sz w:val="18"/>
          <w:szCs w:val="20"/>
        </w:rPr>
        <w:t xml:space="preserve"> </w:t>
      </w:r>
      <w:r w:rsidRPr="00A10E99">
        <w:rPr>
          <w:sz w:val="18"/>
          <w:szCs w:val="20"/>
        </w:rPr>
        <w:t>their</w:t>
      </w:r>
      <w:r w:rsidRPr="00A10E99">
        <w:rPr>
          <w:spacing w:val="-3"/>
          <w:sz w:val="18"/>
          <w:szCs w:val="20"/>
        </w:rPr>
        <w:t xml:space="preserve"> </w:t>
      </w:r>
      <w:r w:rsidRPr="00A10E99">
        <w:rPr>
          <w:sz w:val="18"/>
          <w:szCs w:val="20"/>
        </w:rPr>
        <w:t>child’s</w:t>
      </w:r>
      <w:r w:rsidRPr="00A10E99">
        <w:rPr>
          <w:spacing w:val="-3"/>
          <w:sz w:val="18"/>
          <w:szCs w:val="20"/>
        </w:rPr>
        <w:t xml:space="preserve"> </w:t>
      </w:r>
      <w:r w:rsidRPr="00A10E99">
        <w:rPr>
          <w:sz w:val="18"/>
          <w:szCs w:val="20"/>
        </w:rPr>
        <w:t>progress</w:t>
      </w:r>
      <w:r w:rsidRPr="00A10E99">
        <w:rPr>
          <w:spacing w:val="-3"/>
          <w:sz w:val="18"/>
          <w:szCs w:val="20"/>
        </w:rPr>
        <w:t xml:space="preserve"> </w:t>
      </w:r>
      <w:r w:rsidRPr="00A10E99">
        <w:rPr>
          <w:sz w:val="18"/>
          <w:szCs w:val="20"/>
        </w:rPr>
        <w:t>and</w:t>
      </w:r>
      <w:r w:rsidRPr="00A10E99">
        <w:rPr>
          <w:spacing w:val="-3"/>
          <w:sz w:val="18"/>
          <w:szCs w:val="20"/>
        </w:rPr>
        <w:t xml:space="preserve"> </w:t>
      </w:r>
      <w:r w:rsidRPr="00A10E99">
        <w:rPr>
          <w:sz w:val="18"/>
          <w:szCs w:val="20"/>
        </w:rPr>
        <w:t>whether</w:t>
      </w:r>
      <w:r w:rsidRPr="00A10E99">
        <w:rPr>
          <w:spacing w:val="-3"/>
          <w:sz w:val="18"/>
          <w:szCs w:val="20"/>
        </w:rPr>
        <w:t xml:space="preserve"> </w:t>
      </w:r>
      <w:r w:rsidRPr="00A10E99">
        <w:rPr>
          <w:sz w:val="18"/>
          <w:szCs w:val="20"/>
        </w:rPr>
        <w:t>that</w:t>
      </w:r>
      <w:r w:rsidRPr="00A10E99">
        <w:rPr>
          <w:spacing w:val="-3"/>
          <w:sz w:val="18"/>
          <w:szCs w:val="20"/>
        </w:rPr>
        <w:t xml:space="preserve"> </w:t>
      </w:r>
      <w:r w:rsidRPr="00A10E99">
        <w:rPr>
          <w:sz w:val="18"/>
          <w:szCs w:val="20"/>
        </w:rPr>
        <w:t>progress</w:t>
      </w:r>
      <w:r w:rsidRPr="00A10E99">
        <w:rPr>
          <w:spacing w:val="-3"/>
          <w:sz w:val="18"/>
          <w:szCs w:val="20"/>
        </w:rPr>
        <w:t xml:space="preserve"> </w:t>
      </w:r>
      <w:r w:rsidRPr="00A10E99">
        <w:rPr>
          <w:sz w:val="18"/>
          <w:szCs w:val="20"/>
        </w:rPr>
        <w:t>is</w:t>
      </w:r>
      <w:r w:rsidRPr="00A10E99">
        <w:rPr>
          <w:spacing w:val="-4"/>
          <w:sz w:val="18"/>
          <w:szCs w:val="20"/>
        </w:rPr>
        <w:t xml:space="preserve"> </w:t>
      </w:r>
      <w:r w:rsidRPr="00A10E99">
        <w:rPr>
          <w:sz w:val="18"/>
          <w:szCs w:val="20"/>
        </w:rPr>
        <w:t>enough</w:t>
      </w:r>
      <w:r w:rsidRPr="00A10E99">
        <w:rPr>
          <w:spacing w:val="-3"/>
          <w:sz w:val="18"/>
          <w:szCs w:val="20"/>
        </w:rPr>
        <w:t xml:space="preserve"> </w:t>
      </w:r>
      <w:r w:rsidRPr="00A10E99">
        <w:rPr>
          <w:sz w:val="18"/>
          <w:szCs w:val="20"/>
        </w:rPr>
        <w:t>for</w:t>
      </w:r>
      <w:r w:rsidRPr="00A10E99">
        <w:rPr>
          <w:spacing w:val="-3"/>
          <w:sz w:val="18"/>
          <w:szCs w:val="20"/>
        </w:rPr>
        <w:t xml:space="preserve"> </w:t>
      </w:r>
      <w:r w:rsidRPr="00A10E99">
        <w:rPr>
          <w:sz w:val="18"/>
          <w:szCs w:val="20"/>
        </w:rPr>
        <w:t>the</w:t>
      </w:r>
      <w:r w:rsidRPr="00A10E99">
        <w:rPr>
          <w:spacing w:val="-4"/>
          <w:sz w:val="18"/>
          <w:szCs w:val="20"/>
        </w:rPr>
        <w:t xml:space="preserve"> </w:t>
      </w:r>
      <w:r w:rsidRPr="00A10E99">
        <w:rPr>
          <w:sz w:val="18"/>
          <w:szCs w:val="20"/>
        </w:rPr>
        <w:t>child</w:t>
      </w:r>
      <w:r w:rsidRPr="00A10E99">
        <w:rPr>
          <w:spacing w:val="-2"/>
          <w:sz w:val="18"/>
          <w:szCs w:val="20"/>
        </w:rPr>
        <w:t xml:space="preserve"> </w:t>
      </w:r>
      <w:r w:rsidRPr="00A10E99">
        <w:rPr>
          <w:sz w:val="18"/>
          <w:szCs w:val="20"/>
        </w:rPr>
        <w:t>to achieve</w:t>
      </w:r>
      <w:r w:rsidRPr="00A10E99">
        <w:rPr>
          <w:spacing w:val="-1"/>
          <w:sz w:val="18"/>
          <w:szCs w:val="20"/>
        </w:rPr>
        <w:t xml:space="preserve"> </w:t>
      </w:r>
      <w:r w:rsidRPr="00A10E99">
        <w:rPr>
          <w:sz w:val="18"/>
          <w:szCs w:val="20"/>
        </w:rPr>
        <w:t>the</w:t>
      </w:r>
      <w:r w:rsidRPr="00A10E99">
        <w:rPr>
          <w:spacing w:val="-1"/>
          <w:sz w:val="18"/>
          <w:szCs w:val="20"/>
        </w:rPr>
        <w:t xml:space="preserve"> </w:t>
      </w:r>
      <w:r w:rsidRPr="00A10E99">
        <w:rPr>
          <w:sz w:val="18"/>
          <w:szCs w:val="20"/>
        </w:rPr>
        <w:t>goals by the</w:t>
      </w:r>
      <w:r w:rsidRPr="00A10E99">
        <w:rPr>
          <w:spacing w:val="-1"/>
          <w:sz w:val="18"/>
          <w:szCs w:val="20"/>
        </w:rPr>
        <w:t xml:space="preserve"> </w:t>
      </w:r>
      <w:r w:rsidRPr="00A10E99">
        <w:rPr>
          <w:sz w:val="18"/>
          <w:szCs w:val="20"/>
        </w:rPr>
        <w:t>end</w:t>
      </w:r>
      <w:r w:rsidRPr="00A10E99">
        <w:rPr>
          <w:spacing w:val="-2"/>
          <w:sz w:val="18"/>
          <w:szCs w:val="20"/>
        </w:rPr>
        <w:t xml:space="preserve"> </w:t>
      </w:r>
      <w:r w:rsidRPr="00A10E99">
        <w:rPr>
          <w:sz w:val="18"/>
          <w:szCs w:val="20"/>
        </w:rPr>
        <w:t>of</w:t>
      </w:r>
      <w:r w:rsidRPr="00A10E99">
        <w:rPr>
          <w:spacing w:val="-2"/>
          <w:sz w:val="18"/>
          <w:szCs w:val="20"/>
        </w:rPr>
        <w:t xml:space="preserve"> </w:t>
      </w:r>
      <w:r w:rsidRPr="00A10E99">
        <w:rPr>
          <w:sz w:val="18"/>
          <w:szCs w:val="20"/>
        </w:rPr>
        <w:t>the</w:t>
      </w:r>
      <w:r w:rsidRPr="00A10E99">
        <w:rPr>
          <w:spacing w:val="-1"/>
          <w:sz w:val="18"/>
          <w:szCs w:val="20"/>
        </w:rPr>
        <w:t xml:space="preserve"> </w:t>
      </w:r>
      <w:r w:rsidRPr="00A10E99">
        <w:rPr>
          <w:sz w:val="18"/>
          <w:szCs w:val="20"/>
        </w:rPr>
        <w:t xml:space="preserve">year. These </w:t>
      </w:r>
      <w:r w:rsidRPr="00A10E99">
        <w:rPr>
          <w:b/>
          <w:sz w:val="18"/>
          <w:szCs w:val="20"/>
          <w:u w:val="single"/>
        </w:rPr>
        <w:t>progress</w:t>
      </w:r>
      <w:r w:rsidRPr="00A10E99">
        <w:rPr>
          <w:b/>
          <w:spacing w:val="-1"/>
          <w:sz w:val="18"/>
          <w:szCs w:val="20"/>
          <w:u w:val="single"/>
        </w:rPr>
        <w:t xml:space="preserve"> </w:t>
      </w:r>
      <w:r w:rsidRPr="00A10E99">
        <w:rPr>
          <w:b/>
          <w:sz w:val="18"/>
          <w:szCs w:val="20"/>
          <w:u w:val="single"/>
        </w:rPr>
        <w:t>notes</w:t>
      </w:r>
      <w:r w:rsidRPr="00A10E99">
        <w:rPr>
          <w:b/>
          <w:sz w:val="18"/>
          <w:szCs w:val="20"/>
        </w:rPr>
        <w:t xml:space="preserve"> </w:t>
      </w:r>
      <w:r w:rsidRPr="00A10E99">
        <w:rPr>
          <w:sz w:val="18"/>
          <w:szCs w:val="20"/>
        </w:rPr>
        <w:t>must be</w:t>
      </w:r>
      <w:r w:rsidRPr="00A10E99">
        <w:rPr>
          <w:spacing w:val="-1"/>
          <w:sz w:val="18"/>
          <w:szCs w:val="20"/>
        </w:rPr>
        <w:t xml:space="preserve"> </w:t>
      </w:r>
      <w:r w:rsidRPr="00A10E99">
        <w:rPr>
          <w:sz w:val="18"/>
          <w:szCs w:val="20"/>
        </w:rPr>
        <w:t>given to parents</w:t>
      </w:r>
      <w:r w:rsidRPr="00A10E99">
        <w:rPr>
          <w:spacing w:val="-1"/>
          <w:sz w:val="18"/>
          <w:szCs w:val="20"/>
        </w:rPr>
        <w:t xml:space="preserve"> </w:t>
      </w:r>
      <w:r w:rsidRPr="00A10E99">
        <w:rPr>
          <w:sz w:val="18"/>
          <w:szCs w:val="20"/>
        </w:rPr>
        <w:t>at least as often as parents are informed of their nondisabled children’s progress, which is usually once per quarter of the academic year.</w:t>
      </w:r>
    </w:p>
    <w:p w14:paraId="3AC07EF9" w14:textId="77777777" w:rsidR="00A550A4" w:rsidRPr="00A10E99" w:rsidRDefault="00A550A4" w:rsidP="00A550A4">
      <w:pPr>
        <w:pStyle w:val="BodyText"/>
        <w:spacing w:before="2"/>
        <w:rPr>
          <w:sz w:val="14"/>
          <w:szCs w:val="18"/>
        </w:rPr>
      </w:pPr>
    </w:p>
    <w:p w14:paraId="05D3DD91" w14:textId="77777777" w:rsidR="00A550A4" w:rsidRPr="00A10E99" w:rsidRDefault="00A550A4" w:rsidP="00A550A4">
      <w:pPr>
        <w:pStyle w:val="Heading2"/>
        <w:spacing w:before="1"/>
        <w:rPr>
          <w:sz w:val="18"/>
          <w:szCs w:val="18"/>
        </w:rPr>
      </w:pPr>
      <w:r w:rsidRPr="00A10E99">
        <w:rPr>
          <w:sz w:val="18"/>
          <w:szCs w:val="18"/>
        </w:rPr>
        <w:t>Step</w:t>
      </w:r>
      <w:r w:rsidRPr="00A10E99">
        <w:rPr>
          <w:spacing w:val="-4"/>
          <w:sz w:val="18"/>
          <w:szCs w:val="18"/>
        </w:rPr>
        <w:t xml:space="preserve"> </w:t>
      </w:r>
      <w:r w:rsidRPr="00A10E99">
        <w:rPr>
          <w:sz w:val="18"/>
          <w:szCs w:val="18"/>
        </w:rPr>
        <w:t>7</w:t>
      </w:r>
      <w:r w:rsidRPr="00A10E99">
        <w:rPr>
          <w:spacing w:val="-4"/>
          <w:sz w:val="18"/>
          <w:szCs w:val="18"/>
        </w:rPr>
        <w:t xml:space="preserve"> </w:t>
      </w:r>
      <w:r w:rsidRPr="00A10E99">
        <w:rPr>
          <w:sz w:val="18"/>
          <w:szCs w:val="18"/>
        </w:rPr>
        <w:t>(IEP</w:t>
      </w:r>
      <w:r w:rsidRPr="00A10E99">
        <w:rPr>
          <w:spacing w:val="-5"/>
          <w:sz w:val="18"/>
          <w:szCs w:val="18"/>
        </w:rPr>
        <w:t xml:space="preserve"> </w:t>
      </w:r>
      <w:r w:rsidRPr="00A10E99">
        <w:rPr>
          <w:sz w:val="18"/>
          <w:szCs w:val="18"/>
        </w:rPr>
        <w:t>is</w:t>
      </w:r>
      <w:r w:rsidRPr="00A10E99">
        <w:rPr>
          <w:spacing w:val="-5"/>
          <w:sz w:val="18"/>
          <w:szCs w:val="18"/>
        </w:rPr>
        <w:t xml:space="preserve"> </w:t>
      </w:r>
      <w:r w:rsidRPr="00A10E99">
        <w:rPr>
          <w:sz w:val="18"/>
          <w:szCs w:val="18"/>
        </w:rPr>
        <w:t>reviewed</w:t>
      </w:r>
      <w:r w:rsidRPr="00A10E99">
        <w:rPr>
          <w:spacing w:val="-4"/>
          <w:sz w:val="18"/>
          <w:szCs w:val="18"/>
        </w:rPr>
        <w:t xml:space="preserve"> </w:t>
      </w:r>
      <w:r w:rsidRPr="00A10E99">
        <w:rPr>
          <w:sz w:val="18"/>
          <w:szCs w:val="18"/>
        </w:rPr>
        <w:t>and</w:t>
      </w:r>
      <w:r w:rsidRPr="00A10E99">
        <w:rPr>
          <w:spacing w:val="-3"/>
          <w:sz w:val="18"/>
          <w:szCs w:val="18"/>
        </w:rPr>
        <w:t xml:space="preserve"> </w:t>
      </w:r>
      <w:r w:rsidRPr="00A10E99">
        <w:rPr>
          <w:sz w:val="18"/>
          <w:szCs w:val="18"/>
        </w:rPr>
        <w:t>Child</w:t>
      </w:r>
      <w:r w:rsidRPr="00A10E99">
        <w:rPr>
          <w:spacing w:val="-4"/>
          <w:sz w:val="18"/>
          <w:szCs w:val="18"/>
        </w:rPr>
        <w:t xml:space="preserve"> </w:t>
      </w:r>
      <w:r w:rsidRPr="00A10E99">
        <w:rPr>
          <w:sz w:val="18"/>
          <w:szCs w:val="18"/>
        </w:rPr>
        <w:t>is</w:t>
      </w:r>
      <w:r w:rsidRPr="00A10E99">
        <w:rPr>
          <w:spacing w:val="-5"/>
          <w:sz w:val="18"/>
          <w:szCs w:val="18"/>
        </w:rPr>
        <w:t xml:space="preserve"> </w:t>
      </w:r>
      <w:r w:rsidRPr="00A10E99">
        <w:rPr>
          <w:spacing w:val="-2"/>
          <w:sz w:val="18"/>
          <w:szCs w:val="18"/>
        </w:rPr>
        <w:t>reevaluated)</w:t>
      </w:r>
    </w:p>
    <w:p w14:paraId="2BE7C59D" w14:textId="77777777" w:rsidR="00A550A4" w:rsidRPr="00A10E99" w:rsidRDefault="00A550A4" w:rsidP="00A550A4">
      <w:pPr>
        <w:pStyle w:val="BodyText"/>
        <w:spacing w:before="8"/>
        <w:rPr>
          <w:b/>
          <w:sz w:val="18"/>
          <w:szCs w:val="18"/>
        </w:rPr>
      </w:pPr>
    </w:p>
    <w:p w14:paraId="7594EBE1" w14:textId="77777777" w:rsidR="00A550A4" w:rsidRPr="00A10E99" w:rsidRDefault="00A550A4" w:rsidP="00A550A4">
      <w:pPr>
        <w:pStyle w:val="ListParagraph"/>
        <w:widowControl w:val="0"/>
        <w:numPr>
          <w:ilvl w:val="0"/>
          <w:numId w:val="140"/>
        </w:numPr>
        <w:tabs>
          <w:tab w:val="left" w:pos="2260"/>
          <w:tab w:val="left" w:pos="2261"/>
        </w:tabs>
        <w:autoSpaceDE w:val="0"/>
        <w:autoSpaceDN w:val="0"/>
        <w:spacing w:after="0" w:line="276" w:lineRule="auto"/>
        <w:ind w:right="188"/>
        <w:contextualSpacing w:val="0"/>
        <w:rPr>
          <w:sz w:val="18"/>
          <w:szCs w:val="20"/>
        </w:rPr>
      </w:pPr>
      <w:r w:rsidRPr="00A10E99">
        <w:rPr>
          <w:sz w:val="18"/>
          <w:szCs w:val="20"/>
        </w:rPr>
        <w:t>The child’s IEP is reviewed by the IEP team at least once a year, or more often if the parent(s) or school</w:t>
      </w:r>
      <w:r w:rsidRPr="00A10E99">
        <w:rPr>
          <w:spacing w:val="-3"/>
          <w:sz w:val="18"/>
          <w:szCs w:val="20"/>
        </w:rPr>
        <w:t xml:space="preserve"> </w:t>
      </w:r>
      <w:r w:rsidRPr="00A10E99">
        <w:rPr>
          <w:sz w:val="18"/>
          <w:szCs w:val="20"/>
        </w:rPr>
        <w:t>ask</w:t>
      </w:r>
      <w:r w:rsidRPr="00A10E99">
        <w:rPr>
          <w:spacing w:val="-3"/>
          <w:sz w:val="18"/>
          <w:szCs w:val="20"/>
        </w:rPr>
        <w:t xml:space="preserve"> </w:t>
      </w:r>
      <w:r w:rsidRPr="00A10E99">
        <w:rPr>
          <w:sz w:val="18"/>
          <w:szCs w:val="20"/>
        </w:rPr>
        <w:t>for</w:t>
      </w:r>
      <w:r w:rsidRPr="00A10E99">
        <w:rPr>
          <w:spacing w:val="-3"/>
          <w:sz w:val="18"/>
          <w:szCs w:val="20"/>
        </w:rPr>
        <w:t xml:space="preserve"> </w:t>
      </w:r>
      <w:r w:rsidRPr="00A10E99">
        <w:rPr>
          <w:sz w:val="18"/>
          <w:szCs w:val="20"/>
        </w:rPr>
        <w:t>a</w:t>
      </w:r>
      <w:r w:rsidRPr="00A10E99">
        <w:rPr>
          <w:spacing w:val="-3"/>
          <w:sz w:val="18"/>
          <w:szCs w:val="20"/>
        </w:rPr>
        <w:t xml:space="preserve"> </w:t>
      </w:r>
      <w:r w:rsidRPr="00A10E99">
        <w:rPr>
          <w:sz w:val="18"/>
          <w:szCs w:val="20"/>
        </w:rPr>
        <w:t>review.</w:t>
      </w:r>
      <w:r w:rsidRPr="00A10E99">
        <w:rPr>
          <w:spacing w:val="-3"/>
          <w:sz w:val="18"/>
          <w:szCs w:val="20"/>
        </w:rPr>
        <w:t xml:space="preserve"> </w:t>
      </w:r>
      <w:r w:rsidRPr="00A10E99">
        <w:rPr>
          <w:sz w:val="18"/>
          <w:szCs w:val="20"/>
        </w:rPr>
        <w:t>If</w:t>
      </w:r>
      <w:r w:rsidRPr="00A10E99">
        <w:rPr>
          <w:spacing w:val="-4"/>
          <w:sz w:val="18"/>
          <w:szCs w:val="20"/>
        </w:rPr>
        <w:t xml:space="preserve"> </w:t>
      </w:r>
      <w:r w:rsidRPr="00A10E99">
        <w:rPr>
          <w:sz w:val="18"/>
          <w:szCs w:val="20"/>
        </w:rPr>
        <w:t>necessary,</w:t>
      </w:r>
      <w:r w:rsidRPr="00A10E99">
        <w:rPr>
          <w:spacing w:val="-3"/>
          <w:sz w:val="18"/>
          <w:szCs w:val="20"/>
        </w:rPr>
        <w:t xml:space="preserve"> </w:t>
      </w:r>
      <w:r w:rsidRPr="00A10E99">
        <w:rPr>
          <w:sz w:val="18"/>
          <w:szCs w:val="20"/>
        </w:rPr>
        <w:t>the</w:t>
      </w:r>
      <w:r w:rsidRPr="00A10E99">
        <w:rPr>
          <w:spacing w:val="-4"/>
          <w:sz w:val="18"/>
          <w:szCs w:val="20"/>
        </w:rPr>
        <w:t xml:space="preserve"> </w:t>
      </w:r>
      <w:r w:rsidRPr="00A10E99">
        <w:rPr>
          <w:sz w:val="18"/>
          <w:szCs w:val="20"/>
        </w:rPr>
        <w:t>IEP</w:t>
      </w:r>
      <w:r w:rsidRPr="00A10E99">
        <w:rPr>
          <w:spacing w:val="-3"/>
          <w:sz w:val="18"/>
          <w:szCs w:val="20"/>
        </w:rPr>
        <w:t xml:space="preserve"> </w:t>
      </w:r>
      <w:r w:rsidRPr="00A10E99">
        <w:rPr>
          <w:sz w:val="18"/>
          <w:szCs w:val="20"/>
        </w:rPr>
        <w:t>is</w:t>
      </w:r>
      <w:r w:rsidRPr="00A10E99">
        <w:rPr>
          <w:spacing w:val="-3"/>
          <w:sz w:val="18"/>
          <w:szCs w:val="20"/>
        </w:rPr>
        <w:t xml:space="preserve"> </w:t>
      </w:r>
      <w:r w:rsidRPr="00A10E99">
        <w:rPr>
          <w:sz w:val="18"/>
          <w:szCs w:val="20"/>
        </w:rPr>
        <w:t>revised.</w:t>
      </w:r>
      <w:r w:rsidRPr="00A10E99">
        <w:rPr>
          <w:spacing w:val="-3"/>
          <w:sz w:val="18"/>
          <w:szCs w:val="20"/>
        </w:rPr>
        <w:t xml:space="preserve"> </w:t>
      </w:r>
      <w:r w:rsidRPr="00A10E99">
        <w:rPr>
          <w:sz w:val="18"/>
          <w:szCs w:val="20"/>
        </w:rPr>
        <w:t>Parents,</w:t>
      </w:r>
      <w:r w:rsidRPr="00A10E99">
        <w:rPr>
          <w:spacing w:val="-3"/>
          <w:sz w:val="18"/>
          <w:szCs w:val="20"/>
        </w:rPr>
        <w:t xml:space="preserve"> </w:t>
      </w:r>
      <w:r w:rsidRPr="00A10E99">
        <w:rPr>
          <w:sz w:val="18"/>
          <w:szCs w:val="20"/>
        </w:rPr>
        <w:t>as</w:t>
      </w:r>
      <w:r w:rsidRPr="00A10E99">
        <w:rPr>
          <w:spacing w:val="-3"/>
          <w:sz w:val="18"/>
          <w:szCs w:val="20"/>
        </w:rPr>
        <w:t xml:space="preserve"> </w:t>
      </w:r>
      <w:r w:rsidRPr="00A10E99">
        <w:rPr>
          <w:sz w:val="18"/>
          <w:szCs w:val="20"/>
        </w:rPr>
        <w:t>team</w:t>
      </w:r>
      <w:r w:rsidRPr="00A10E99">
        <w:rPr>
          <w:spacing w:val="-4"/>
          <w:sz w:val="18"/>
          <w:szCs w:val="20"/>
        </w:rPr>
        <w:t xml:space="preserve"> </w:t>
      </w:r>
      <w:r w:rsidRPr="00A10E99">
        <w:rPr>
          <w:sz w:val="18"/>
          <w:szCs w:val="20"/>
        </w:rPr>
        <w:t>members,</w:t>
      </w:r>
      <w:r w:rsidRPr="00A10E99">
        <w:rPr>
          <w:spacing w:val="-3"/>
          <w:sz w:val="18"/>
          <w:szCs w:val="20"/>
        </w:rPr>
        <w:t xml:space="preserve"> </w:t>
      </w:r>
      <w:r w:rsidRPr="00A10E99">
        <w:rPr>
          <w:sz w:val="18"/>
          <w:szCs w:val="20"/>
        </w:rPr>
        <w:t>must</w:t>
      </w:r>
      <w:r w:rsidRPr="00A10E99">
        <w:rPr>
          <w:spacing w:val="-3"/>
          <w:sz w:val="18"/>
          <w:szCs w:val="20"/>
        </w:rPr>
        <w:t xml:space="preserve"> </w:t>
      </w:r>
      <w:r w:rsidRPr="00A10E99">
        <w:rPr>
          <w:sz w:val="18"/>
          <w:szCs w:val="20"/>
        </w:rPr>
        <w:t>be</w:t>
      </w:r>
      <w:r w:rsidRPr="00A10E99">
        <w:rPr>
          <w:spacing w:val="-4"/>
          <w:sz w:val="18"/>
          <w:szCs w:val="20"/>
        </w:rPr>
        <w:t xml:space="preserve"> </w:t>
      </w:r>
      <w:r w:rsidRPr="00A10E99">
        <w:rPr>
          <w:sz w:val="18"/>
          <w:szCs w:val="20"/>
        </w:rPr>
        <w:t>invited</w:t>
      </w:r>
      <w:r w:rsidRPr="00A10E99">
        <w:rPr>
          <w:spacing w:val="-3"/>
          <w:sz w:val="18"/>
          <w:szCs w:val="20"/>
        </w:rPr>
        <w:t xml:space="preserve"> </w:t>
      </w:r>
      <w:r w:rsidRPr="00A10E99">
        <w:rPr>
          <w:sz w:val="18"/>
          <w:szCs w:val="20"/>
        </w:rPr>
        <w:t>to</w:t>
      </w:r>
    </w:p>
    <w:p w14:paraId="6D29FA64" w14:textId="77777777" w:rsidR="00A550A4" w:rsidRPr="00A10E99" w:rsidRDefault="00A550A4" w:rsidP="00A550A4">
      <w:pPr>
        <w:spacing w:line="276" w:lineRule="auto"/>
        <w:rPr>
          <w:sz w:val="18"/>
          <w:szCs w:val="20"/>
        </w:rPr>
        <w:sectPr w:rsidR="00A550A4" w:rsidRPr="00A10E99">
          <w:pgSz w:w="12240" w:h="15840"/>
          <w:pgMar w:top="1400" w:right="1320" w:bottom="720" w:left="260" w:header="0" w:footer="523" w:gutter="0"/>
          <w:cols w:space="720"/>
        </w:sectPr>
      </w:pPr>
    </w:p>
    <w:p w14:paraId="7E77BEA4" w14:textId="77777777" w:rsidR="00A550A4" w:rsidRPr="00A10E99" w:rsidRDefault="00A550A4" w:rsidP="00A550A4">
      <w:pPr>
        <w:pStyle w:val="BodyText"/>
        <w:spacing w:before="41" w:line="276" w:lineRule="auto"/>
        <w:ind w:left="2260" w:right="140"/>
        <w:rPr>
          <w:sz w:val="18"/>
          <w:szCs w:val="18"/>
        </w:rPr>
      </w:pPr>
      <w:r w:rsidRPr="00A10E99">
        <w:rPr>
          <w:sz w:val="18"/>
          <w:szCs w:val="18"/>
        </w:rPr>
        <w:lastRenderedPageBreak/>
        <w:t>participate</w:t>
      </w:r>
      <w:r w:rsidRPr="00A10E99">
        <w:rPr>
          <w:spacing w:val="-5"/>
          <w:sz w:val="18"/>
          <w:szCs w:val="18"/>
        </w:rPr>
        <w:t xml:space="preserve"> </w:t>
      </w:r>
      <w:r w:rsidRPr="00A10E99">
        <w:rPr>
          <w:sz w:val="18"/>
          <w:szCs w:val="18"/>
        </w:rPr>
        <w:t>in</w:t>
      </w:r>
      <w:r w:rsidRPr="00A10E99">
        <w:rPr>
          <w:spacing w:val="-3"/>
          <w:sz w:val="18"/>
          <w:szCs w:val="18"/>
        </w:rPr>
        <w:t xml:space="preserve"> </w:t>
      </w:r>
      <w:r w:rsidRPr="00A10E99">
        <w:rPr>
          <w:sz w:val="18"/>
          <w:szCs w:val="18"/>
        </w:rPr>
        <w:t>these</w:t>
      </w:r>
      <w:r w:rsidRPr="00A10E99">
        <w:rPr>
          <w:spacing w:val="-5"/>
          <w:sz w:val="18"/>
          <w:szCs w:val="18"/>
        </w:rPr>
        <w:t xml:space="preserve"> </w:t>
      </w:r>
      <w:r w:rsidRPr="00A10E99">
        <w:rPr>
          <w:sz w:val="18"/>
          <w:szCs w:val="18"/>
        </w:rPr>
        <w:t>meetings.</w:t>
      </w:r>
      <w:r w:rsidRPr="00A10E99">
        <w:rPr>
          <w:spacing w:val="-2"/>
          <w:sz w:val="18"/>
          <w:szCs w:val="18"/>
        </w:rPr>
        <w:t xml:space="preserve"> </w:t>
      </w:r>
      <w:r w:rsidRPr="00A10E99">
        <w:rPr>
          <w:sz w:val="18"/>
          <w:szCs w:val="18"/>
        </w:rPr>
        <w:t>Parents</w:t>
      </w:r>
      <w:r w:rsidRPr="00A10E99">
        <w:rPr>
          <w:spacing w:val="-3"/>
          <w:sz w:val="18"/>
          <w:szCs w:val="18"/>
        </w:rPr>
        <w:t xml:space="preserve"> </w:t>
      </w:r>
      <w:r w:rsidRPr="00A10E99">
        <w:rPr>
          <w:sz w:val="18"/>
          <w:szCs w:val="18"/>
        </w:rPr>
        <w:t>can</w:t>
      </w:r>
      <w:r w:rsidRPr="00A10E99">
        <w:rPr>
          <w:spacing w:val="-4"/>
          <w:sz w:val="18"/>
          <w:szCs w:val="18"/>
        </w:rPr>
        <w:t xml:space="preserve"> </w:t>
      </w:r>
      <w:r w:rsidRPr="00A10E99">
        <w:rPr>
          <w:sz w:val="18"/>
          <w:szCs w:val="18"/>
        </w:rPr>
        <w:t>make</w:t>
      </w:r>
      <w:r w:rsidRPr="00A10E99">
        <w:rPr>
          <w:spacing w:val="-5"/>
          <w:sz w:val="18"/>
          <w:szCs w:val="18"/>
        </w:rPr>
        <w:t xml:space="preserve"> </w:t>
      </w:r>
      <w:r w:rsidRPr="00A10E99">
        <w:rPr>
          <w:sz w:val="18"/>
          <w:szCs w:val="18"/>
        </w:rPr>
        <w:t>suggestions</w:t>
      </w:r>
      <w:r w:rsidRPr="00A10E99">
        <w:rPr>
          <w:spacing w:val="-4"/>
          <w:sz w:val="18"/>
          <w:szCs w:val="18"/>
        </w:rPr>
        <w:t xml:space="preserve"> </w:t>
      </w:r>
      <w:r w:rsidRPr="00A10E99">
        <w:rPr>
          <w:sz w:val="18"/>
          <w:szCs w:val="18"/>
        </w:rPr>
        <w:t>for</w:t>
      </w:r>
      <w:r w:rsidRPr="00A10E99">
        <w:rPr>
          <w:spacing w:val="-4"/>
          <w:sz w:val="18"/>
          <w:szCs w:val="18"/>
        </w:rPr>
        <w:t xml:space="preserve"> </w:t>
      </w:r>
      <w:r w:rsidRPr="00A10E99">
        <w:rPr>
          <w:sz w:val="18"/>
          <w:szCs w:val="18"/>
        </w:rPr>
        <w:t>changes</w:t>
      </w:r>
      <w:r w:rsidRPr="00A10E99">
        <w:rPr>
          <w:spacing w:val="-4"/>
          <w:sz w:val="18"/>
          <w:szCs w:val="18"/>
        </w:rPr>
        <w:t xml:space="preserve"> </w:t>
      </w:r>
      <w:r w:rsidRPr="00A10E99">
        <w:rPr>
          <w:sz w:val="18"/>
          <w:szCs w:val="18"/>
        </w:rPr>
        <w:t>can</w:t>
      </w:r>
      <w:r w:rsidRPr="00A10E99">
        <w:rPr>
          <w:spacing w:val="-4"/>
          <w:sz w:val="18"/>
          <w:szCs w:val="18"/>
        </w:rPr>
        <w:t xml:space="preserve"> </w:t>
      </w:r>
      <w:r w:rsidRPr="00A10E99">
        <w:rPr>
          <w:sz w:val="18"/>
          <w:szCs w:val="18"/>
        </w:rPr>
        <w:t>agree or</w:t>
      </w:r>
      <w:r w:rsidRPr="00A10E99">
        <w:rPr>
          <w:spacing w:val="-4"/>
          <w:sz w:val="18"/>
          <w:szCs w:val="18"/>
        </w:rPr>
        <w:t xml:space="preserve"> </w:t>
      </w:r>
      <w:r w:rsidRPr="00A10E99">
        <w:rPr>
          <w:sz w:val="18"/>
          <w:szCs w:val="18"/>
        </w:rPr>
        <w:t>disagree</w:t>
      </w:r>
      <w:r w:rsidRPr="00A10E99">
        <w:rPr>
          <w:spacing w:val="-3"/>
          <w:sz w:val="18"/>
          <w:szCs w:val="18"/>
        </w:rPr>
        <w:t xml:space="preserve"> </w:t>
      </w:r>
      <w:r w:rsidRPr="00A10E99">
        <w:rPr>
          <w:sz w:val="18"/>
          <w:szCs w:val="18"/>
        </w:rPr>
        <w:t>with the IEP, and agree or disagree with placement.</w:t>
      </w:r>
    </w:p>
    <w:p w14:paraId="52D9A492" w14:textId="77777777" w:rsidR="00A550A4" w:rsidRPr="00A10E99" w:rsidRDefault="00A550A4" w:rsidP="00A550A4">
      <w:pPr>
        <w:pStyle w:val="ListParagraph"/>
        <w:widowControl w:val="0"/>
        <w:numPr>
          <w:ilvl w:val="0"/>
          <w:numId w:val="140"/>
        </w:numPr>
        <w:tabs>
          <w:tab w:val="left" w:pos="2260"/>
          <w:tab w:val="left" w:pos="2261"/>
        </w:tabs>
        <w:autoSpaceDE w:val="0"/>
        <w:autoSpaceDN w:val="0"/>
        <w:spacing w:before="1" w:after="0" w:line="240" w:lineRule="auto"/>
        <w:ind w:hanging="361"/>
        <w:contextualSpacing w:val="0"/>
        <w:rPr>
          <w:sz w:val="18"/>
          <w:szCs w:val="20"/>
        </w:rPr>
      </w:pPr>
      <w:r w:rsidRPr="00A10E99">
        <w:rPr>
          <w:sz w:val="18"/>
          <w:szCs w:val="20"/>
        </w:rPr>
        <w:t>At</w:t>
      </w:r>
      <w:r w:rsidRPr="00A10E99">
        <w:rPr>
          <w:spacing w:val="-6"/>
          <w:sz w:val="18"/>
          <w:szCs w:val="20"/>
        </w:rPr>
        <w:t xml:space="preserve"> </w:t>
      </w:r>
      <w:r w:rsidRPr="00A10E99">
        <w:rPr>
          <w:sz w:val="18"/>
          <w:szCs w:val="20"/>
        </w:rPr>
        <w:t>least</w:t>
      </w:r>
      <w:r w:rsidRPr="00A10E99">
        <w:rPr>
          <w:spacing w:val="-5"/>
          <w:sz w:val="18"/>
          <w:szCs w:val="20"/>
        </w:rPr>
        <w:t xml:space="preserve"> </w:t>
      </w:r>
      <w:r w:rsidRPr="00A10E99">
        <w:rPr>
          <w:sz w:val="18"/>
          <w:szCs w:val="20"/>
        </w:rPr>
        <w:t>every</w:t>
      </w:r>
      <w:r w:rsidRPr="00A10E99">
        <w:rPr>
          <w:spacing w:val="-5"/>
          <w:sz w:val="18"/>
          <w:szCs w:val="20"/>
        </w:rPr>
        <w:t xml:space="preserve"> </w:t>
      </w:r>
      <w:r w:rsidRPr="00A10E99">
        <w:rPr>
          <w:sz w:val="18"/>
          <w:szCs w:val="20"/>
        </w:rPr>
        <w:t>three</w:t>
      </w:r>
      <w:r w:rsidRPr="00A10E99">
        <w:rPr>
          <w:spacing w:val="-6"/>
          <w:sz w:val="18"/>
          <w:szCs w:val="20"/>
        </w:rPr>
        <w:t xml:space="preserve"> </w:t>
      </w:r>
      <w:r w:rsidRPr="00A10E99">
        <w:rPr>
          <w:sz w:val="18"/>
          <w:szCs w:val="20"/>
        </w:rPr>
        <w:t>years</w:t>
      </w:r>
      <w:r w:rsidRPr="00A10E99">
        <w:rPr>
          <w:spacing w:val="-5"/>
          <w:sz w:val="18"/>
          <w:szCs w:val="20"/>
        </w:rPr>
        <w:t xml:space="preserve"> </w:t>
      </w:r>
      <w:r w:rsidRPr="00A10E99">
        <w:rPr>
          <w:sz w:val="18"/>
          <w:szCs w:val="20"/>
        </w:rPr>
        <w:t>the</w:t>
      </w:r>
      <w:r w:rsidRPr="00A10E99">
        <w:rPr>
          <w:spacing w:val="-6"/>
          <w:sz w:val="18"/>
          <w:szCs w:val="20"/>
        </w:rPr>
        <w:t xml:space="preserve"> </w:t>
      </w:r>
      <w:r w:rsidRPr="00A10E99">
        <w:rPr>
          <w:sz w:val="18"/>
          <w:szCs w:val="20"/>
        </w:rPr>
        <w:t>child</w:t>
      </w:r>
      <w:r w:rsidRPr="00A10E99">
        <w:rPr>
          <w:spacing w:val="-4"/>
          <w:sz w:val="18"/>
          <w:szCs w:val="20"/>
        </w:rPr>
        <w:t xml:space="preserve"> </w:t>
      </w:r>
      <w:r w:rsidRPr="00A10E99">
        <w:rPr>
          <w:sz w:val="18"/>
          <w:szCs w:val="20"/>
        </w:rPr>
        <w:t>must</w:t>
      </w:r>
      <w:r w:rsidRPr="00A10E99">
        <w:rPr>
          <w:spacing w:val="-6"/>
          <w:sz w:val="18"/>
          <w:szCs w:val="20"/>
        </w:rPr>
        <w:t xml:space="preserve"> </w:t>
      </w:r>
      <w:r w:rsidRPr="00A10E99">
        <w:rPr>
          <w:sz w:val="18"/>
          <w:szCs w:val="20"/>
        </w:rPr>
        <w:t>be</w:t>
      </w:r>
      <w:r w:rsidRPr="00A10E99">
        <w:rPr>
          <w:spacing w:val="-6"/>
          <w:sz w:val="18"/>
          <w:szCs w:val="20"/>
        </w:rPr>
        <w:t xml:space="preserve"> </w:t>
      </w:r>
      <w:r w:rsidRPr="00A10E99">
        <w:rPr>
          <w:sz w:val="18"/>
          <w:szCs w:val="20"/>
        </w:rPr>
        <w:t>reevaluated.</w:t>
      </w:r>
      <w:r w:rsidRPr="00A10E99">
        <w:rPr>
          <w:spacing w:val="-5"/>
          <w:sz w:val="18"/>
          <w:szCs w:val="20"/>
        </w:rPr>
        <w:t xml:space="preserve"> </w:t>
      </w:r>
      <w:r w:rsidRPr="00A10E99">
        <w:rPr>
          <w:sz w:val="18"/>
          <w:szCs w:val="20"/>
        </w:rPr>
        <w:t>This</w:t>
      </w:r>
      <w:r w:rsidRPr="00A10E99">
        <w:rPr>
          <w:spacing w:val="-5"/>
          <w:sz w:val="18"/>
          <w:szCs w:val="20"/>
        </w:rPr>
        <w:t xml:space="preserve"> </w:t>
      </w:r>
      <w:r w:rsidRPr="00A10E99">
        <w:rPr>
          <w:sz w:val="18"/>
          <w:szCs w:val="20"/>
        </w:rPr>
        <w:t>reevaluation</w:t>
      </w:r>
      <w:r w:rsidRPr="00A10E99">
        <w:rPr>
          <w:spacing w:val="-4"/>
          <w:sz w:val="18"/>
          <w:szCs w:val="20"/>
        </w:rPr>
        <w:t xml:space="preserve"> </w:t>
      </w:r>
      <w:r w:rsidRPr="00A10E99">
        <w:rPr>
          <w:sz w:val="18"/>
          <w:szCs w:val="20"/>
        </w:rPr>
        <w:t>is</w:t>
      </w:r>
      <w:r w:rsidRPr="00A10E99">
        <w:rPr>
          <w:spacing w:val="-5"/>
          <w:sz w:val="18"/>
          <w:szCs w:val="20"/>
        </w:rPr>
        <w:t xml:space="preserve"> </w:t>
      </w:r>
      <w:r w:rsidRPr="00A10E99">
        <w:rPr>
          <w:sz w:val="18"/>
          <w:szCs w:val="20"/>
        </w:rPr>
        <w:t>sometimes</w:t>
      </w:r>
      <w:r w:rsidRPr="00A10E99">
        <w:rPr>
          <w:spacing w:val="-5"/>
          <w:sz w:val="18"/>
          <w:szCs w:val="20"/>
        </w:rPr>
        <w:t xml:space="preserve"> </w:t>
      </w:r>
      <w:r w:rsidRPr="00A10E99">
        <w:rPr>
          <w:sz w:val="18"/>
          <w:szCs w:val="20"/>
        </w:rPr>
        <w:t>called</w:t>
      </w:r>
      <w:r w:rsidRPr="00A10E99">
        <w:rPr>
          <w:spacing w:val="-5"/>
          <w:sz w:val="18"/>
          <w:szCs w:val="20"/>
        </w:rPr>
        <w:t xml:space="preserve"> </w:t>
      </w:r>
      <w:r w:rsidRPr="00A10E99">
        <w:rPr>
          <w:spacing w:val="-10"/>
          <w:sz w:val="18"/>
          <w:szCs w:val="20"/>
        </w:rPr>
        <w:t>a</w:t>
      </w:r>
    </w:p>
    <w:p w14:paraId="028B4CC9" w14:textId="77777777" w:rsidR="00A550A4" w:rsidRPr="00A10E99" w:rsidRDefault="00A550A4" w:rsidP="00A550A4">
      <w:pPr>
        <w:pStyle w:val="BodyText"/>
        <w:spacing w:before="36"/>
        <w:ind w:left="2260"/>
        <w:rPr>
          <w:sz w:val="18"/>
          <w:szCs w:val="18"/>
        </w:rPr>
      </w:pPr>
      <w:r w:rsidRPr="00A10E99">
        <w:rPr>
          <w:sz w:val="18"/>
          <w:szCs w:val="18"/>
        </w:rPr>
        <w:t>“triennial”.</w:t>
      </w:r>
      <w:r w:rsidRPr="00A10E99">
        <w:rPr>
          <w:spacing w:val="-6"/>
          <w:sz w:val="18"/>
          <w:szCs w:val="18"/>
        </w:rPr>
        <w:t xml:space="preserve"> </w:t>
      </w:r>
      <w:r w:rsidRPr="00A10E99">
        <w:rPr>
          <w:sz w:val="18"/>
          <w:szCs w:val="18"/>
        </w:rPr>
        <w:t>Its</w:t>
      </w:r>
      <w:r w:rsidRPr="00A10E99">
        <w:rPr>
          <w:spacing w:val="-3"/>
          <w:sz w:val="18"/>
          <w:szCs w:val="18"/>
        </w:rPr>
        <w:t xml:space="preserve"> </w:t>
      </w:r>
      <w:r w:rsidRPr="00A10E99">
        <w:rPr>
          <w:sz w:val="18"/>
          <w:szCs w:val="18"/>
        </w:rPr>
        <w:t>purpose</w:t>
      </w:r>
      <w:r w:rsidRPr="00A10E99">
        <w:rPr>
          <w:spacing w:val="-5"/>
          <w:sz w:val="18"/>
          <w:szCs w:val="18"/>
        </w:rPr>
        <w:t xml:space="preserve"> </w:t>
      </w:r>
      <w:r w:rsidRPr="00A10E99">
        <w:rPr>
          <w:sz w:val="18"/>
          <w:szCs w:val="18"/>
        </w:rPr>
        <w:t>is</w:t>
      </w:r>
      <w:r w:rsidRPr="00A10E99">
        <w:rPr>
          <w:spacing w:val="-2"/>
          <w:sz w:val="18"/>
          <w:szCs w:val="18"/>
        </w:rPr>
        <w:t xml:space="preserve"> </w:t>
      </w:r>
      <w:r w:rsidRPr="00A10E99">
        <w:rPr>
          <w:sz w:val="18"/>
          <w:szCs w:val="18"/>
        </w:rPr>
        <w:t>to</w:t>
      </w:r>
      <w:r w:rsidRPr="00A10E99">
        <w:rPr>
          <w:spacing w:val="-3"/>
          <w:sz w:val="18"/>
          <w:szCs w:val="18"/>
        </w:rPr>
        <w:t xml:space="preserve"> </w:t>
      </w:r>
      <w:r w:rsidRPr="00A10E99">
        <w:rPr>
          <w:sz w:val="18"/>
          <w:szCs w:val="18"/>
        </w:rPr>
        <w:t>find</w:t>
      </w:r>
      <w:r w:rsidRPr="00A10E99">
        <w:rPr>
          <w:spacing w:val="-4"/>
          <w:sz w:val="18"/>
          <w:szCs w:val="18"/>
        </w:rPr>
        <w:t xml:space="preserve"> </w:t>
      </w:r>
      <w:r w:rsidRPr="00A10E99">
        <w:rPr>
          <w:sz w:val="18"/>
          <w:szCs w:val="18"/>
        </w:rPr>
        <w:t>out</w:t>
      </w:r>
      <w:r w:rsidRPr="00A10E99">
        <w:rPr>
          <w:spacing w:val="-3"/>
          <w:sz w:val="18"/>
          <w:szCs w:val="18"/>
        </w:rPr>
        <w:t xml:space="preserve"> </w:t>
      </w:r>
      <w:r w:rsidRPr="00A10E99">
        <w:rPr>
          <w:sz w:val="18"/>
          <w:szCs w:val="18"/>
        </w:rPr>
        <w:t>if</w:t>
      </w:r>
      <w:r w:rsidRPr="00A10E99">
        <w:rPr>
          <w:spacing w:val="-5"/>
          <w:sz w:val="18"/>
          <w:szCs w:val="18"/>
        </w:rPr>
        <w:t xml:space="preserve"> </w:t>
      </w:r>
      <w:r w:rsidRPr="00A10E99">
        <w:rPr>
          <w:sz w:val="18"/>
          <w:szCs w:val="18"/>
        </w:rPr>
        <w:t>the</w:t>
      </w:r>
      <w:r w:rsidRPr="00A10E99">
        <w:rPr>
          <w:spacing w:val="-5"/>
          <w:sz w:val="18"/>
          <w:szCs w:val="18"/>
        </w:rPr>
        <w:t xml:space="preserve"> </w:t>
      </w:r>
      <w:r w:rsidRPr="00A10E99">
        <w:rPr>
          <w:sz w:val="18"/>
          <w:szCs w:val="18"/>
        </w:rPr>
        <w:t>child</w:t>
      </w:r>
      <w:r w:rsidRPr="00A10E99">
        <w:rPr>
          <w:spacing w:val="-2"/>
          <w:sz w:val="18"/>
          <w:szCs w:val="18"/>
        </w:rPr>
        <w:t xml:space="preserve"> </w:t>
      </w:r>
      <w:r w:rsidRPr="00A10E99">
        <w:rPr>
          <w:sz w:val="18"/>
          <w:szCs w:val="18"/>
        </w:rPr>
        <w:t>continues</w:t>
      </w:r>
      <w:r w:rsidRPr="00A10E99">
        <w:rPr>
          <w:spacing w:val="-3"/>
          <w:sz w:val="18"/>
          <w:szCs w:val="18"/>
        </w:rPr>
        <w:t xml:space="preserve"> </w:t>
      </w:r>
      <w:r w:rsidRPr="00A10E99">
        <w:rPr>
          <w:sz w:val="18"/>
          <w:szCs w:val="18"/>
        </w:rPr>
        <w:t>to</w:t>
      </w:r>
      <w:r w:rsidRPr="00A10E99">
        <w:rPr>
          <w:spacing w:val="-4"/>
          <w:sz w:val="18"/>
          <w:szCs w:val="18"/>
        </w:rPr>
        <w:t xml:space="preserve"> </w:t>
      </w:r>
      <w:r w:rsidRPr="00A10E99">
        <w:rPr>
          <w:sz w:val="18"/>
          <w:szCs w:val="18"/>
        </w:rPr>
        <w:t>be</w:t>
      </w:r>
      <w:r w:rsidRPr="00A10E99">
        <w:rPr>
          <w:spacing w:val="-4"/>
          <w:sz w:val="18"/>
          <w:szCs w:val="18"/>
        </w:rPr>
        <w:t xml:space="preserve"> </w:t>
      </w:r>
      <w:r w:rsidRPr="00A10E99">
        <w:rPr>
          <w:sz w:val="18"/>
          <w:szCs w:val="18"/>
        </w:rPr>
        <w:t>a</w:t>
      </w:r>
      <w:r w:rsidRPr="00A10E99">
        <w:rPr>
          <w:spacing w:val="-3"/>
          <w:sz w:val="18"/>
          <w:szCs w:val="18"/>
        </w:rPr>
        <w:t xml:space="preserve"> </w:t>
      </w:r>
      <w:r w:rsidRPr="00A10E99">
        <w:rPr>
          <w:sz w:val="18"/>
          <w:szCs w:val="18"/>
        </w:rPr>
        <w:t>child</w:t>
      </w:r>
      <w:r w:rsidRPr="00A10E99">
        <w:rPr>
          <w:spacing w:val="-3"/>
          <w:sz w:val="18"/>
          <w:szCs w:val="18"/>
        </w:rPr>
        <w:t xml:space="preserve"> </w:t>
      </w:r>
      <w:r w:rsidRPr="00A10E99">
        <w:rPr>
          <w:sz w:val="18"/>
          <w:szCs w:val="18"/>
        </w:rPr>
        <w:t>with</w:t>
      </w:r>
      <w:r w:rsidRPr="00A10E99">
        <w:rPr>
          <w:spacing w:val="-3"/>
          <w:sz w:val="18"/>
          <w:szCs w:val="18"/>
        </w:rPr>
        <w:t xml:space="preserve"> </w:t>
      </w:r>
      <w:r w:rsidRPr="00A10E99">
        <w:rPr>
          <w:sz w:val="18"/>
          <w:szCs w:val="18"/>
        </w:rPr>
        <w:t>a</w:t>
      </w:r>
      <w:r w:rsidRPr="00A10E99">
        <w:rPr>
          <w:spacing w:val="-4"/>
          <w:sz w:val="18"/>
          <w:szCs w:val="18"/>
        </w:rPr>
        <w:t xml:space="preserve"> </w:t>
      </w:r>
      <w:r w:rsidRPr="00A10E99">
        <w:rPr>
          <w:sz w:val="18"/>
          <w:szCs w:val="18"/>
        </w:rPr>
        <w:t>disability,</w:t>
      </w:r>
      <w:r w:rsidRPr="00A10E99">
        <w:rPr>
          <w:spacing w:val="-5"/>
          <w:sz w:val="18"/>
          <w:szCs w:val="18"/>
        </w:rPr>
        <w:t xml:space="preserve"> </w:t>
      </w:r>
      <w:r w:rsidRPr="00A10E99">
        <w:rPr>
          <w:sz w:val="18"/>
          <w:szCs w:val="18"/>
        </w:rPr>
        <w:t>as</w:t>
      </w:r>
      <w:r w:rsidRPr="00A10E99">
        <w:rPr>
          <w:spacing w:val="-3"/>
          <w:sz w:val="18"/>
          <w:szCs w:val="18"/>
        </w:rPr>
        <w:t xml:space="preserve"> </w:t>
      </w:r>
      <w:r w:rsidRPr="00A10E99">
        <w:rPr>
          <w:sz w:val="18"/>
          <w:szCs w:val="18"/>
        </w:rPr>
        <w:t>defined</w:t>
      </w:r>
      <w:r w:rsidRPr="00A10E99">
        <w:rPr>
          <w:spacing w:val="-3"/>
          <w:sz w:val="18"/>
          <w:szCs w:val="18"/>
        </w:rPr>
        <w:t xml:space="preserve"> </w:t>
      </w:r>
      <w:r w:rsidRPr="00A10E99">
        <w:rPr>
          <w:spacing w:val="-5"/>
          <w:sz w:val="18"/>
          <w:szCs w:val="18"/>
        </w:rPr>
        <w:t>by</w:t>
      </w:r>
    </w:p>
    <w:p w14:paraId="350D6308" w14:textId="77777777" w:rsidR="00A550A4" w:rsidRPr="00A10E99" w:rsidRDefault="00A550A4" w:rsidP="00A550A4">
      <w:pPr>
        <w:pStyle w:val="BodyText"/>
        <w:spacing w:before="35"/>
        <w:ind w:left="2260"/>
        <w:rPr>
          <w:sz w:val="18"/>
          <w:szCs w:val="18"/>
        </w:rPr>
      </w:pPr>
      <w:r w:rsidRPr="00A10E99">
        <w:rPr>
          <w:sz w:val="18"/>
          <w:szCs w:val="18"/>
        </w:rPr>
        <w:t>IDEA,</w:t>
      </w:r>
      <w:r w:rsidRPr="00A10E99">
        <w:rPr>
          <w:spacing w:val="-5"/>
          <w:sz w:val="18"/>
          <w:szCs w:val="18"/>
        </w:rPr>
        <w:t xml:space="preserve"> </w:t>
      </w:r>
      <w:r w:rsidRPr="00A10E99">
        <w:rPr>
          <w:sz w:val="18"/>
          <w:szCs w:val="18"/>
        </w:rPr>
        <w:t>and</w:t>
      </w:r>
      <w:r w:rsidRPr="00A10E99">
        <w:rPr>
          <w:spacing w:val="-4"/>
          <w:sz w:val="18"/>
          <w:szCs w:val="18"/>
        </w:rPr>
        <w:t xml:space="preserve"> </w:t>
      </w:r>
      <w:r w:rsidRPr="00A10E99">
        <w:rPr>
          <w:sz w:val="18"/>
          <w:szCs w:val="18"/>
        </w:rPr>
        <w:t>what</w:t>
      </w:r>
      <w:r w:rsidRPr="00A10E99">
        <w:rPr>
          <w:spacing w:val="-5"/>
          <w:sz w:val="18"/>
          <w:szCs w:val="18"/>
        </w:rPr>
        <w:t xml:space="preserve"> </w:t>
      </w:r>
      <w:r w:rsidRPr="00A10E99">
        <w:rPr>
          <w:sz w:val="18"/>
          <w:szCs w:val="18"/>
        </w:rPr>
        <w:t>the</w:t>
      </w:r>
      <w:r w:rsidRPr="00A10E99">
        <w:rPr>
          <w:spacing w:val="-5"/>
          <w:sz w:val="18"/>
          <w:szCs w:val="18"/>
        </w:rPr>
        <w:t xml:space="preserve"> </w:t>
      </w:r>
      <w:r w:rsidRPr="00A10E99">
        <w:rPr>
          <w:sz w:val="18"/>
          <w:szCs w:val="18"/>
        </w:rPr>
        <w:t>child’s</w:t>
      </w:r>
      <w:r w:rsidRPr="00A10E99">
        <w:rPr>
          <w:spacing w:val="-6"/>
          <w:sz w:val="18"/>
          <w:szCs w:val="18"/>
        </w:rPr>
        <w:t xml:space="preserve"> </w:t>
      </w:r>
      <w:r w:rsidRPr="00A10E99">
        <w:rPr>
          <w:sz w:val="18"/>
          <w:szCs w:val="18"/>
        </w:rPr>
        <w:t>educational</w:t>
      </w:r>
      <w:r w:rsidRPr="00A10E99">
        <w:rPr>
          <w:spacing w:val="-5"/>
          <w:sz w:val="18"/>
          <w:szCs w:val="18"/>
        </w:rPr>
        <w:t xml:space="preserve"> </w:t>
      </w:r>
      <w:r w:rsidRPr="00A10E99">
        <w:rPr>
          <w:sz w:val="18"/>
          <w:szCs w:val="18"/>
        </w:rPr>
        <w:t>needs</w:t>
      </w:r>
      <w:r w:rsidRPr="00A10E99">
        <w:rPr>
          <w:spacing w:val="-4"/>
          <w:sz w:val="18"/>
          <w:szCs w:val="18"/>
        </w:rPr>
        <w:t xml:space="preserve"> are.</w:t>
      </w:r>
    </w:p>
    <w:p w14:paraId="5D9D0399" w14:textId="77777777" w:rsidR="00A550A4" w:rsidRPr="00A10E99" w:rsidRDefault="00A550A4" w:rsidP="00A550A4">
      <w:pPr>
        <w:pStyle w:val="BodyText"/>
        <w:spacing w:before="3"/>
        <w:rPr>
          <w:sz w:val="18"/>
          <w:szCs w:val="18"/>
        </w:rPr>
      </w:pPr>
    </w:p>
    <w:p w14:paraId="6B9FDF51" w14:textId="77777777" w:rsidR="00A550A4" w:rsidRPr="00A10E99" w:rsidRDefault="00A550A4" w:rsidP="00A550A4">
      <w:pPr>
        <w:pStyle w:val="Heading2"/>
        <w:spacing w:before="1"/>
        <w:rPr>
          <w:sz w:val="18"/>
          <w:szCs w:val="18"/>
        </w:rPr>
      </w:pPr>
      <w:r w:rsidRPr="00A10E99">
        <w:rPr>
          <w:sz w:val="18"/>
          <w:szCs w:val="18"/>
          <w:u w:val="single"/>
        </w:rPr>
        <w:t>Step</w:t>
      </w:r>
      <w:r w:rsidRPr="00A10E99">
        <w:rPr>
          <w:spacing w:val="-6"/>
          <w:sz w:val="18"/>
          <w:szCs w:val="18"/>
          <w:u w:val="single"/>
        </w:rPr>
        <w:t xml:space="preserve"> </w:t>
      </w:r>
      <w:r w:rsidRPr="00A10E99">
        <w:rPr>
          <w:sz w:val="18"/>
          <w:szCs w:val="18"/>
          <w:u w:val="single"/>
        </w:rPr>
        <w:t>8</w:t>
      </w:r>
      <w:r w:rsidRPr="00A10E99">
        <w:rPr>
          <w:spacing w:val="-5"/>
          <w:sz w:val="18"/>
          <w:szCs w:val="18"/>
          <w:u w:val="single"/>
        </w:rPr>
        <w:t xml:space="preserve"> </w:t>
      </w:r>
      <w:r w:rsidRPr="00A10E99">
        <w:rPr>
          <w:sz w:val="18"/>
          <w:szCs w:val="18"/>
          <w:u w:val="single"/>
        </w:rPr>
        <w:t>(</w:t>
      </w:r>
      <w:r w:rsidRPr="00A10E99">
        <w:rPr>
          <w:spacing w:val="-5"/>
          <w:sz w:val="18"/>
          <w:szCs w:val="18"/>
          <w:u w:val="single"/>
        </w:rPr>
        <w:t xml:space="preserve"> </w:t>
      </w:r>
      <w:r w:rsidRPr="00A10E99">
        <w:rPr>
          <w:sz w:val="18"/>
          <w:szCs w:val="18"/>
          <w:u w:val="single"/>
        </w:rPr>
        <w:t>What</w:t>
      </w:r>
      <w:r w:rsidRPr="00A10E99">
        <w:rPr>
          <w:spacing w:val="-6"/>
          <w:sz w:val="18"/>
          <w:szCs w:val="18"/>
          <w:u w:val="single"/>
        </w:rPr>
        <w:t xml:space="preserve"> </w:t>
      </w:r>
      <w:r w:rsidRPr="00A10E99">
        <w:rPr>
          <w:sz w:val="18"/>
          <w:szCs w:val="18"/>
          <w:u w:val="single"/>
        </w:rPr>
        <w:t>if</w:t>
      </w:r>
      <w:r w:rsidRPr="00A10E99">
        <w:rPr>
          <w:spacing w:val="-7"/>
          <w:sz w:val="18"/>
          <w:szCs w:val="18"/>
          <w:u w:val="single"/>
        </w:rPr>
        <w:t xml:space="preserve"> </w:t>
      </w:r>
      <w:r w:rsidRPr="00A10E99">
        <w:rPr>
          <w:sz w:val="18"/>
          <w:szCs w:val="18"/>
          <w:u w:val="single"/>
        </w:rPr>
        <w:t>parents</w:t>
      </w:r>
      <w:r w:rsidRPr="00A10E99">
        <w:rPr>
          <w:spacing w:val="-5"/>
          <w:sz w:val="18"/>
          <w:szCs w:val="18"/>
          <w:u w:val="single"/>
        </w:rPr>
        <w:t xml:space="preserve"> </w:t>
      </w:r>
      <w:r w:rsidRPr="00A10E99">
        <w:rPr>
          <w:sz w:val="18"/>
          <w:szCs w:val="18"/>
          <w:u w:val="single"/>
        </w:rPr>
        <w:t>disagree</w:t>
      </w:r>
      <w:r w:rsidRPr="00A10E99">
        <w:rPr>
          <w:spacing w:val="-5"/>
          <w:sz w:val="18"/>
          <w:szCs w:val="18"/>
          <w:u w:val="single"/>
        </w:rPr>
        <w:t xml:space="preserve"> </w:t>
      </w:r>
      <w:r w:rsidRPr="00A10E99">
        <w:rPr>
          <w:sz w:val="18"/>
          <w:szCs w:val="18"/>
          <w:u w:val="single"/>
        </w:rPr>
        <w:t>with</w:t>
      </w:r>
      <w:r w:rsidRPr="00A10E99">
        <w:rPr>
          <w:spacing w:val="-5"/>
          <w:sz w:val="18"/>
          <w:szCs w:val="18"/>
          <w:u w:val="single"/>
        </w:rPr>
        <w:t xml:space="preserve"> </w:t>
      </w:r>
      <w:r w:rsidRPr="00A10E99">
        <w:rPr>
          <w:sz w:val="18"/>
          <w:szCs w:val="18"/>
          <w:u w:val="single"/>
        </w:rPr>
        <w:t>the</w:t>
      </w:r>
      <w:r w:rsidRPr="00A10E99">
        <w:rPr>
          <w:spacing w:val="-5"/>
          <w:sz w:val="18"/>
          <w:szCs w:val="18"/>
          <w:u w:val="single"/>
        </w:rPr>
        <w:t xml:space="preserve"> </w:t>
      </w:r>
      <w:r w:rsidRPr="00A10E99">
        <w:rPr>
          <w:sz w:val="18"/>
          <w:szCs w:val="18"/>
          <w:u w:val="single"/>
        </w:rPr>
        <w:t>child’s</w:t>
      </w:r>
      <w:r w:rsidRPr="00A10E99">
        <w:rPr>
          <w:spacing w:val="-6"/>
          <w:sz w:val="18"/>
          <w:szCs w:val="18"/>
          <w:u w:val="single"/>
        </w:rPr>
        <w:t xml:space="preserve"> </w:t>
      </w:r>
      <w:r w:rsidRPr="00A10E99">
        <w:rPr>
          <w:sz w:val="18"/>
          <w:szCs w:val="18"/>
          <w:u w:val="single"/>
        </w:rPr>
        <w:t>placement,</w:t>
      </w:r>
      <w:r w:rsidRPr="00A10E99">
        <w:rPr>
          <w:spacing w:val="-7"/>
          <w:sz w:val="18"/>
          <w:szCs w:val="18"/>
          <w:u w:val="single"/>
        </w:rPr>
        <w:t xml:space="preserve"> </w:t>
      </w:r>
      <w:r w:rsidRPr="00A10E99">
        <w:rPr>
          <w:sz w:val="18"/>
          <w:szCs w:val="18"/>
          <w:u w:val="single"/>
        </w:rPr>
        <w:t>evaluations</w:t>
      </w:r>
      <w:r w:rsidRPr="00A10E99">
        <w:rPr>
          <w:spacing w:val="-6"/>
          <w:sz w:val="18"/>
          <w:szCs w:val="18"/>
          <w:u w:val="single"/>
        </w:rPr>
        <w:t xml:space="preserve"> </w:t>
      </w:r>
      <w:r w:rsidRPr="00A10E99">
        <w:rPr>
          <w:sz w:val="18"/>
          <w:szCs w:val="18"/>
          <w:u w:val="single"/>
        </w:rPr>
        <w:t>or</w:t>
      </w:r>
      <w:r w:rsidRPr="00A10E99">
        <w:rPr>
          <w:spacing w:val="-5"/>
          <w:sz w:val="18"/>
          <w:szCs w:val="18"/>
          <w:u w:val="single"/>
        </w:rPr>
        <w:t xml:space="preserve"> </w:t>
      </w:r>
      <w:r w:rsidRPr="00A10E99">
        <w:rPr>
          <w:sz w:val="18"/>
          <w:szCs w:val="18"/>
          <w:u w:val="single"/>
        </w:rPr>
        <w:t>a</w:t>
      </w:r>
      <w:r w:rsidRPr="00A10E99">
        <w:rPr>
          <w:spacing w:val="-5"/>
          <w:sz w:val="18"/>
          <w:szCs w:val="18"/>
          <w:u w:val="single"/>
        </w:rPr>
        <w:t xml:space="preserve"> </w:t>
      </w:r>
      <w:r w:rsidRPr="00A10E99">
        <w:rPr>
          <w:sz w:val="18"/>
          <w:szCs w:val="18"/>
          <w:u w:val="single"/>
        </w:rPr>
        <w:t>determination</w:t>
      </w:r>
      <w:r w:rsidRPr="00A10E99">
        <w:rPr>
          <w:spacing w:val="-5"/>
          <w:sz w:val="18"/>
          <w:szCs w:val="18"/>
          <w:u w:val="single"/>
        </w:rPr>
        <w:t xml:space="preserve"> </w:t>
      </w:r>
      <w:r w:rsidRPr="00A10E99">
        <w:rPr>
          <w:sz w:val="18"/>
          <w:szCs w:val="18"/>
          <w:u w:val="single"/>
        </w:rPr>
        <w:t>regarding</w:t>
      </w:r>
      <w:r w:rsidRPr="00A10E99">
        <w:rPr>
          <w:spacing w:val="-7"/>
          <w:sz w:val="18"/>
          <w:szCs w:val="18"/>
          <w:u w:val="single"/>
        </w:rPr>
        <w:t xml:space="preserve"> </w:t>
      </w:r>
      <w:r w:rsidRPr="00A10E99">
        <w:rPr>
          <w:sz w:val="18"/>
          <w:szCs w:val="18"/>
          <w:u w:val="single"/>
        </w:rPr>
        <w:t>the</w:t>
      </w:r>
      <w:r w:rsidRPr="00A10E99">
        <w:rPr>
          <w:spacing w:val="-5"/>
          <w:sz w:val="18"/>
          <w:szCs w:val="18"/>
          <w:u w:val="single"/>
        </w:rPr>
        <w:t xml:space="preserve"> </w:t>
      </w:r>
      <w:r w:rsidRPr="00A10E99">
        <w:rPr>
          <w:spacing w:val="-4"/>
          <w:sz w:val="18"/>
          <w:szCs w:val="18"/>
          <w:u w:val="single"/>
        </w:rPr>
        <w:t>IEP)</w:t>
      </w:r>
    </w:p>
    <w:p w14:paraId="6F47255A" w14:textId="77777777" w:rsidR="00A550A4" w:rsidRPr="00A10E99" w:rsidRDefault="00A550A4" w:rsidP="00A550A4">
      <w:pPr>
        <w:pStyle w:val="BodyText"/>
        <w:spacing w:before="10"/>
        <w:rPr>
          <w:b/>
          <w:sz w:val="12"/>
          <w:szCs w:val="18"/>
        </w:rPr>
      </w:pPr>
    </w:p>
    <w:p w14:paraId="1770E283" w14:textId="77777777" w:rsidR="00A550A4" w:rsidRPr="00A10E99" w:rsidRDefault="00A550A4" w:rsidP="00A550A4">
      <w:pPr>
        <w:pStyle w:val="BodyText"/>
        <w:spacing w:before="59" w:line="276" w:lineRule="auto"/>
        <w:ind w:left="1180" w:right="140"/>
        <w:rPr>
          <w:sz w:val="18"/>
          <w:szCs w:val="18"/>
        </w:rPr>
      </w:pPr>
      <w:r w:rsidRPr="00A10E99">
        <w:rPr>
          <w:sz w:val="18"/>
          <w:szCs w:val="18"/>
        </w:rPr>
        <w:t>If the parents do not agree with evaluations, the IEP and/or placement they may discuss their concerns with members</w:t>
      </w:r>
      <w:r w:rsidRPr="00A10E99">
        <w:rPr>
          <w:spacing w:val="-2"/>
          <w:sz w:val="18"/>
          <w:szCs w:val="18"/>
        </w:rPr>
        <w:t xml:space="preserve"> </w:t>
      </w:r>
      <w:r w:rsidRPr="00A10E99">
        <w:rPr>
          <w:sz w:val="18"/>
          <w:szCs w:val="18"/>
        </w:rPr>
        <w:t>of</w:t>
      </w:r>
      <w:r w:rsidRPr="00A10E99">
        <w:rPr>
          <w:spacing w:val="-5"/>
          <w:sz w:val="18"/>
          <w:szCs w:val="18"/>
        </w:rPr>
        <w:t xml:space="preserve"> </w:t>
      </w:r>
      <w:r w:rsidRPr="00A10E99">
        <w:rPr>
          <w:sz w:val="18"/>
          <w:szCs w:val="18"/>
        </w:rPr>
        <w:t>the</w:t>
      </w:r>
      <w:r w:rsidRPr="00A10E99">
        <w:rPr>
          <w:spacing w:val="-4"/>
          <w:sz w:val="18"/>
          <w:szCs w:val="18"/>
        </w:rPr>
        <w:t xml:space="preserve"> </w:t>
      </w:r>
      <w:r w:rsidRPr="00A10E99">
        <w:rPr>
          <w:sz w:val="18"/>
          <w:szCs w:val="18"/>
        </w:rPr>
        <w:t>IEP</w:t>
      </w:r>
      <w:r w:rsidRPr="00A10E99">
        <w:rPr>
          <w:spacing w:val="-3"/>
          <w:sz w:val="18"/>
          <w:szCs w:val="18"/>
        </w:rPr>
        <w:t xml:space="preserve"> </w:t>
      </w:r>
      <w:r w:rsidRPr="00A10E99">
        <w:rPr>
          <w:sz w:val="18"/>
          <w:szCs w:val="18"/>
        </w:rPr>
        <w:t>team</w:t>
      </w:r>
      <w:r w:rsidRPr="00A10E99">
        <w:rPr>
          <w:spacing w:val="-4"/>
          <w:sz w:val="18"/>
          <w:szCs w:val="18"/>
        </w:rPr>
        <w:t xml:space="preserve"> </w:t>
      </w:r>
      <w:r w:rsidRPr="00A10E99">
        <w:rPr>
          <w:sz w:val="18"/>
          <w:szCs w:val="18"/>
        </w:rPr>
        <w:t>and</w:t>
      </w:r>
      <w:r w:rsidRPr="00A10E99">
        <w:rPr>
          <w:spacing w:val="-3"/>
          <w:sz w:val="18"/>
          <w:szCs w:val="18"/>
        </w:rPr>
        <w:t xml:space="preserve"> </w:t>
      </w:r>
      <w:r w:rsidRPr="00A10E99">
        <w:rPr>
          <w:sz w:val="18"/>
          <w:szCs w:val="18"/>
        </w:rPr>
        <w:t>try</w:t>
      </w:r>
      <w:r w:rsidRPr="00A10E99">
        <w:rPr>
          <w:spacing w:val="-3"/>
          <w:sz w:val="18"/>
          <w:szCs w:val="18"/>
        </w:rPr>
        <w:t xml:space="preserve"> </w:t>
      </w:r>
      <w:r w:rsidRPr="00A10E99">
        <w:rPr>
          <w:sz w:val="18"/>
          <w:szCs w:val="18"/>
        </w:rPr>
        <w:t>to</w:t>
      </w:r>
      <w:r w:rsidRPr="00A10E99">
        <w:rPr>
          <w:spacing w:val="-3"/>
          <w:sz w:val="18"/>
          <w:szCs w:val="18"/>
        </w:rPr>
        <w:t xml:space="preserve"> </w:t>
      </w:r>
      <w:r w:rsidRPr="00A10E99">
        <w:rPr>
          <w:sz w:val="18"/>
          <w:szCs w:val="18"/>
        </w:rPr>
        <w:t>work</w:t>
      </w:r>
      <w:r w:rsidRPr="00A10E99">
        <w:rPr>
          <w:spacing w:val="-3"/>
          <w:sz w:val="18"/>
          <w:szCs w:val="18"/>
        </w:rPr>
        <w:t xml:space="preserve"> </w:t>
      </w:r>
      <w:r w:rsidRPr="00A10E99">
        <w:rPr>
          <w:sz w:val="18"/>
          <w:szCs w:val="18"/>
        </w:rPr>
        <w:t>out</w:t>
      </w:r>
      <w:r w:rsidRPr="00A10E99">
        <w:rPr>
          <w:spacing w:val="-3"/>
          <w:sz w:val="18"/>
          <w:szCs w:val="18"/>
        </w:rPr>
        <w:t xml:space="preserve"> </w:t>
      </w:r>
      <w:r w:rsidRPr="00A10E99">
        <w:rPr>
          <w:sz w:val="18"/>
          <w:szCs w:val="18"/>
        </w:rPr>
        <w:t>an</w:t>
      </w:r>
      <w:r w:rsidRPr="00A10E99">
        <w:rPr>
          <w:spacing w:val="-4"/>
          <w:sz w:val="18"/>
          <w:szCs w:val="18"/>
        </w:rPr>
        <w:t xml:space="preserve"> </w:t>
      </w:r>
      <w:r w:rsidRPr="00A10E99">
        <w:rPr>
          <w:sz w:val="18"/>
          <w:szCs w:val="18"/>
        </w:rPr>
        <w:t>agreement.</w:t>
      </w:r>
      <w:r w:rsidRPr="00A10E99">
        <w:rPr>
          <w:spacing w:val="-3"/>
          <w:sz w:val="18"/>
          <w:szCs w:val="18"/>
        </w:rPr>
        <w:t xml:space="preserve"> </w:t>
      </w:r>
      <w:r w:rsidRPr="00A10E99">
        <w:rPr>
          <w:sz w:val="18"/>
          <w:szCs w:val="18"/>
        </w:rPr>
        <w:t>There</w:t>
      </w:r>
      <w:r w:rsidRPr="00A10E99">
        <w:rPr>
          <w:spacing w:val="-5"/>
          <w:sz w:val="18"/>
          <w:szCs w:val="18"/>
        </w:rPr>
        <w:t xml:space="preserve"> </w:t>
      </w:r>
      <w:r w:rsidRPr="00A10E99">
        <w:rPr>
          <w:sz w:val="18"/>
          <w:szCs w:val="18"/>
        </w:rPr>
        <w:t>are</w:t>
      </w:r>
      <w:r w:rsidRPr="00A10E99">
        <w:rPr>
          <w:spacing w:val="-4"/>
          <w:sz w:val="18"/>
          <w:szCs w:val="18"/>
        </w:rPr>
        <w:t xml:space="preserve"> </w:t>
      </w:r>
      <w:r w:rsidRPr="00A10E99">
        <w:rPr>
          <w:sz w:val="18"/>
          <w:szCs w:val="18"/>
        </w:rPr>
        <w:t>several</w:t>
      </w:r>
      <w:r w:rsidRPr="00A10E99">
        <w:rPr>
          <w:spacing w:val="-3"/>
          <w:sz w:val="18"/>
          <w:szCs w:val="18"/>
        </w:rPr>
        <w:t xml:space="preserve"> </w:t>
      </w:r>
      <w:r w:rsidRPr="00A10E99">
        <w:rPr>
          <w:sz w:val="18"/>
          <w:szCs w:val="18"/>
        </w:rPr>
        <w:t>options</w:t>
      </w:r>
      <w:r w:rsidRPr="00A10E99">
        <w:rPr>
          <w:spacing w:val="-3"/>
          <w:sz w:val="18"/>
          <w:szCs w:val="18"/>
        </w:rPr>
        <w:t xml:space="preserve"> </w:t>
      </w:r>
      <w:r w:rsidRPr="00A10E99">
        <w:rPr>
          <w:sz w:val="18"/>
          <w:szCs w:val="18"/>
        </w:rPr>
        <w:t>available</w:t>
      </w:r>
      <w:r w:rsidRPr="00A10E99">
        <w:rPr>
          <w:spacing w:val="-5"/>
          <w:sz w:val="18"/>
          <w:szCs w:val="18"/>
        </w:rPr>
        <w:t xml:space="preserve"> </w:t>
      </w:r>
      <w:r w:rsidRPr="00A10E99">
        <w:rPr>
          <w:sz w:val="18"/>
          <w:szCs w:val="18"/>
        </w:rPr>
        <w:t>for</w:t>
      </w:r>
      <w:r w:rsidRPr="00A10E99">
        <w:rPr>
          <w:spacing w:val="-3"/>
          <w:sz w:val="18"/>
          <w:szCs w:val="18"/>
        </w:rPr>
        <w:t xml:space="preserve"> </w:t>
      </w:r>
      <w:r w:rsidRPr="00A10E99">
        <w:rPr>
          <w:sz w:val="18"/>
          <w:szCs w:val="18"/>
        </w:rPr>
        <w:t xml:space="preserve">consideration, including additional testing or an independent evaluation. If they still disagree, parents can ask for mediation, or the school may offer mediation. Parents may file a state complaint with the state education agency or a due process complaint, which is the first step in requesting a due process hearing, at which time mediation must be </w:t>
      </w:r>
      <w:r w:rsidRPr="00A10E99">
        <w:rPr>
          <w:spacing w:val="-2"/>
          <w:sz w:val="18"/>
          <w:szCs w:val="18"/>
        </w:rPr>
        <w:t>available.</w:t>
      </w:r>
    </w:p>
    <w:p w14:paraId="0A998F06" w14:textId="4010858A" w:rsidR="006E32D9" w:rsidRDefault="006E32D9"/>
    <w:p w14:paraId="54DFC6FD" w14:textId="27E1B92B" w:rsidR="006E32D9" w:rsidRDefault="006E32D9"/>
    <w:p w14:paraId="1989779F" w14:textId="77777777" w:rsidR="006E32D9" w:rsidRDefault="006E32D9"/>
    <w:p w14:paraId="17C3EF6F" w14:textId="18B7BE39" w:rsidR="00D60529" w:rsidRDefault="00D60529"/>
    <w:p w14:paraId="5C0948FA" w14:textId="6B418878" w:rsidR="00F24195" w:rsidRDefault="00F24195"/>
    <w:p w14:paraId="4C1D41C7" w14:textId="19715593" w:rsidR="00F24195" w:rsidRDefault="00F24195"/>
    <w:p w14:paraId="2BEC998F" w14:textId="38BE5256" w:rsidR="00F24195" w:rsidRDefault="00F24195"/>
    <w:p w14:paraId="786975D8" w14:textId="00DAE00D" w:rsidR="003C69C0" w:rsidRDefault="003C69C0"/>
    <w:p w14:paraId="67D1FA82" w14:textId="7D84385F" w:rsidR="003C69C0" w:rsidRDefault="003C69C0"/>
    <w:p w14:paraId="54739670" w14:textId="715F1F53" w:rsidR="003C69C0" w:rsidRDefault="003C69C0"/>
    <w:p w14:paraId="6941AEC8" w14:textId="17DB23C6" w:rsidR="003C69C0" w:rsidRDefault="003C69C0"/>
    <w:p w14:paraId="4CF812BC" w14:textId="63F38BCA" w:rsidR="003C69C0" w:rsidRDefault="003C69C0"/>
    <w:p w14:paraId="1146A7E4" w14:textId="5EA391B2" w:rsidR="003C69C0" w:rsidRDefault="003C69C0"/>
    <w:p w14:paraId="44193886" w14:textId="169A44E0" w:rsidR="003C69C0" w:rsidRDefault="003C69C0"/>
    <w:p w14:paraId="3750F0D6" w14:textId="373402B5" w:rsidR="003C69C0" w:rsidRDefault="003C69C0"/>
    <w:p w14:paraId="61589FBC" w14:textId="1FF4E22A" w:rsidR="003C69C0" w:rsidRDefault="003C69C0"/>
    <w:p w14:paraId="10952A32" w14:textId="458077D6" w:rsidR="003C69C0" w:rsidRDefault="003C69C0"/>
    <w:p w14:paraId="6C822501" w14:textId="57D29684" w:rsidR="003C69C0" w:rsidRDefault="003C69C0"/>
    <w:p w14:paraId="44E5293C" w14:textId="266BB020" w:rsidR="003C69C0" w:rsidRDefault="003C69C0"/>
    <w:p w14:paraId="0C50807D" w14:textId="075DEC1E" w:rsidR="003C69C0" w:rsidRDefault="003C69C0"/>
    <w:p w14:paraId="6CB5A687" w14:textId="77777777" w:rsidR="003C69C0" w:rsidRDefault="003C69C0"/>
    <w:p w14:paraId="665D03F3" w14:textId="0911D6F3" w:rsidR="00F24195" w:rsidRDefault="00F24195"/>
    <w:p w14:paraId="0C6FD59D" w14:textId="39629764" w:rsidR="00A550A4" w:rsidRDefault="00A550A4"/>
    <w:p w14:paraId="1656A961" w14:textId="15AC9DBF" w:rsidR="00A550A4" w:rsidRDefault="00A550A4"/>
    <w:p w14:paraId="1A2C6202" w14:textId="33B8B45A" w:rsidR="00A550A4" w:rsidRDefault="00A550A4"/>
    <w:p w14:paraId="4FEBC16D" w14:textId="4DD67004" w:rsidR="00A550A4" w:rsidRDefault="00F01151" w:rsidP="00F01151">
      <w:pPr>
        <w:pStyle w:val="Heading1"/>
      </w:pPr>
      <w:bookmarkStart w:id="274" w:name="_Nutrition_Starts"/>
      <w:bookmarkEnd w:id="274"/>
      <w:r>
        <w:lastRenderedPageBreak/>
        <w:t xml:space="preserve">Nutrition Starts </w:t>
      </w:r>
    </w:p>
    <w:p w14:paraId="3CC7D5C8" w14:textId="5961282E" w:rsidR="00F01151" w:rsidRDefault="00F01151"/>
    <w:p w14:paraId="7F4F62B8" w14:textId="238B3045" w:rsidR="00F01151" w:rsidRDefault="00F01151"/>
    <w:p w14:paraId="2DC7919F" w14:textId="5C2A5056" w:rsidR="00F01151" w:rsidRDefault="00F01151"/>
    <w:p w14:paraId="5E58C955" w14:textId="0F30B6C5" w:rsidR="00F01151" w:rsidRDefault="00F01151"/>
    <w:p w14:paraId="5AE064D4" w14:textId="6D88FADF" w:rsidR="00F01151" w:rsidRDefault="00F01151"/>
    <w:p w14:paraId="3B0D1F65" w14:textId="017A2C34" w:rsidR="00F01151" w:rsidRDefault="00F01151"/>
    <w:p w14:paraId="46FE7772" w14:textId="2B391EDE" w:rsidR="00F01151" w:rsidRDefault="00F01151"/>
    <w:p w14:paraId="4961F068" w14:textId="4D50A3BE" w:rsidR="00F01151" w:rsidRDefault="00F01151"/>
    <w:p w14:paraId="29A68153" w14:textId="73BC03B3" w:rsidR="00F01151" w:rsidRDefault="00F01151"/>
    <w:p w14:paraId="0EE6CCDC" w14:textId="474DDDE0" w:rsidR="00F01151" w:rsidRDefault="00F01151"/>
    <w:p w14:paraId="1145BEEF" w14:textId="3BBA8129" w:rsidR="00F01151" w:rsidRDefault="00F01151"/>
    <w:p w14:paraId="7CF9CD6B" w14:textId="164A85AC" w:rsidR="00F01151" w:rsidRDefault="00F01151"/>
    <w:p w14:paraId="43F6DE71" w14:textId="70C06F69" w:rsidR="00F01151" w:rsidRDefault="00F01151"/>
    <w:p w14:paraId="217F1199" w14:textId="22D2D733" w:rsidR="00F01151" w:rsidRDefault="00F01151"/>
    <w:p w14:paraId="0D969759" w14:textId="6538E04F" w:rsidR="00F01151" w:rsidRDefault="00F01151"/>
    <w:p w14:paraId="520232A1" w14:textId="395D34F6" w:rsidR="00F01151" w:rsidRDefault="00F01151"/>
    <w:p w14:paraId="47C59F7A" w14:textId="0383EA8F" w:rsidR="00F01151" w:rsidRDefault="00F01151"/>
    <w:p w14:paraId="76CA1E40" w14:textId="42F78731" w:rsidR="00F01151" w:rsidRDefault="00F01151"/>
    <w:p w14:paraId="2D0A4C14" w14:textId="7F15569B" w:rsidR="00F01151" w:rsidRDefault="00F01151"/>
    <w:p w14:paraId="70A8731D" w14:textId="095514A7" w:rsidR="00F01151" w:rsidRDefault="00F01151"/>
    <w:p w14:paraId="2005FA8D" w14:textId="2069A953" w:rsidR="00F01151" w:rsidRDefault="00F01151"/>
    <w:p w14:paraId="10918E2D" w14:textId="3B081097" w:rsidR="00F01151" w:rsidRDefault="00F01151"/>
    <w:p w14:paraId="3F714C32" w14:textId="7884DDBF" w:rsidR="00F01151" w:rsidRDefault="00F01151"/>
    <w:p w14:paraId="31F946EC" w14:textId="432295D7" w:rsidR="00F01151" w:rsidRDefault="00F01151"/>
    <w:p w14:paraId="20DB253C" w14:textId="77777777" w:rsidR="00F01151" w:rsidRDefault="00F01151"/>
    <w:p w14:paraId="19263562" w14:textId="69DABAEE" w:rsidR="00A550A4" w:rsidRDefault="00A550A4"/>
    <w:p w14:paraId="07421D7F" w14:textId="0E724D3C" w:rsidR="00A550A4" w:rsidRDefault="00A550A4"/>
    <w:p w14:paraId="52099DD5" w14:textId="77777777" w:rsidR="00A550A4" w:rsidRDefault="00A550A4"/>
    <w:p w14:paraId="25761A0C" w14:textId="1CA45160" w:rsidR="002500A8" w:rsidRDefault="002500A8"/>
    <w:p w14:paraId="66D2A12C" w14:textId="397DF1E5" w:rsidR="00A550A4" w:rsidRDefault="00A550A4"/>
    <w:p w14:paraId="2FB5C106" w14:textId="77777777" w:rsidR="00A550A4" w:rsidRDefault="00A550A4"/>
    <w:p w14:paraId="1B6F4E09" w14:textId="77777777" w:rsidR="008C38E1" w:rsidRDefault="008C38E1"/>
    <w:tbl>
      <w:tblPr>
        <w:tblW w:w="11914"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9"/>
        <w:gridCol w:w="7645"/>
      </w:tblGrid>
      <w:tr w:rsidR="00E8541B" w14:paraId="1ABD3A3D" w14:textId="77777777" w:rsidTr="00F039FE">
        <w:trPr>
          <w:trHeight w:val="253"/>
        </w:trPr>
        <w:tc>
          <w:tcPr>
            <w:tcW w:w="4269" w:type="dxa"/>
          </w:tcPr>
          <w:p w14:paraId="2C3EBEB0" w14:textId="77777777" w:rsidR="00E8541B" w:rsidRDefault="00E8541B" w:rsidP="00050E43">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275" w:name="_Age_Eligibility"/>
        <w:bookmarkEnd w:id="275"/>
        <w:tc>
          <w:tcPr>
            <w:tcW w:w="7645" w:type="dxa"/>
          </w:tcPr>
          <w:p w14:paraId="7E26349C" w14:textId="5DD14FA8" w:rsidR="00E8541B" w:rsidRDefault="000A24F7" w:rsidP="00E8541B">
            <w:pPr>
              <w:pStyle w:val="Heading5"/>
            </w:pPr>
            <w:r>
              <w:fldChar w:fldCharType="begin"/>
            </w:r>
            <w:r>
              <w:instrText xml:space="preserve"> HYPERLINK  \l "_Age_Eligibility_1" </w:instrText>
            </w:r>
            <w:r>
              <w:fldChar w:fldCharType="separate"/>
            </w:r>
            <w:r w:rsidR="00E8541B" w:rsidRPr="000A24F7">
              <w:rPr>
                <w:rStyle w:val="Hyperlink"/>
              </w:rPr>
              <w:t>Age</w:t>
            </w:r>
            <w:r w:rsidR="00E8541B" w:rsidRPr="000A24F7">
              <w:rPr>
                <w:rStyle w:val="Hyperlink"/>
                <w:spacing w:val="-7"/>
              </w:rPr>
              <w:t xml:space="preserve"> </w:t>
            </w:r>
            <w:r w:rsidR="00E8541B" w:rsidRPr="000A24F7">
              <w:rPr>
                <w:rStyle w:val="Hyperlink"/>
              </w:rPr>
              <w:t>Eligibility</w:t>
            </w:r>
            <w:r>
              <w:fldChar w:fldCharType="end"/>
            </w:r>
          </w:p>
        </w:tc>
      </w:tr>
      <w:tr w:rsidR="00E8541B" w14:paraId="18408113" w14:textId="77777777" w:rsidTr="00F039FE">
        <w:trPr>
          <w:trHeight w:val="253"/>
        </w:trPr>
        <w:tc>
          <w:tcPr>
            <w:tcW w:w="4269" w:type="dxa"/>
          </w:tcPr>
          <w:p w14:paraId="686FE97C" w14:textId="77777777" w:rsidR="00E8541B" w:rsidRDefault="00E8541B" w:rsidP="00050E43">
            <w:pPr>
              <w:pStyle w:val="TableParagraph"/>
              <w:rPr>
                <w:b/>
                <w:sz w:val="20"/>
              </w:rPr>
            </w:pPr>
            <w:r>
              <w:rPr>
                <w:b/>
                <w:sz w:val="20"/>
              </w:rPr>
              <w:t>Program</w:t>
            </w:r>
            <w:r>
              <w:rPr>
                <w:b/>
                <w:spacing w:val="-8"/>
                <w:sz w:val="20"/>
              </w:rPr>
              <w:t xml:space="preserve"> </w:t>
            </w:r>
            <w:r>
              <w:rPr>
                <w:b/>
                <w:spacing w:val="-2"/>
                <w:sz w:val="20"/>
              </w:rPr>
              <w:t>Area(s):</w:t>
            </w:r>
          </w:p>
        </w:tc>
        <w:tc>
          <w:tcPr>
            <w:tcW w:w="7645" w:type="dxa"/>
          </w:tcPr>
          <w:p w14:paraId="285D2426" w14:textId="77777777" w:rsidR="00E8541B" w:rsidRDefault="00E8541B" w:rsidP="00050E43">
            <w:pPr>
              <w:pStyle w:val="TableParagraph"/>
              <w:rPr>
                <w:sz w:val="20"/>
              </w:rPr>
            </w:pPr>
            <w:r>
              <w:rPr>
                <w:spacing w:val="-2"/>
                <w:sz w:val="20"/>
              </w:rPr>
              <w:t>ERSEA</w:t>
            </w:r>
          </w:p>
        </w:tc>
      </w:tr>
      <w:tr w:rsidR="00E8541B" w14:paraId="6DA66FAE" w14:textId="77777777" w:rsidTr="00F039FE">
        <w:trPr>
          <w:trHeight w:val="1347"/>
        </w:trPr>
        <w:tc>
          <w:tcPr>
            <w:tcW w:w="4269" w:type="dxa"/>
          </w:tcPr>
          <w:p w14:paraId="7DA48360" w14:textId="77777777" w:rsidR="00E8541B" w:rsidRDefault="00E8541B" w:rsidP="00050E4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7645" w:type="dxa"/>
          </w:tcPr>
          <w:p w14:paraId="2B50F309" w14:textId="77777777" w:rsidR="00E8541B" w:rsidRDefault="00E8541B" w:rsidP="00050E43">
            <w:pPr>
              <w:pStyle w:val="TableParagraph"/>
              <w:spacing w:line="240" w:lineRule="auto"/>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B886F2B" w14:textId="77777777" w:rsidR="00E8541B" w:rsidRDefault="00E8541B" w:rsidP="00093638">
            <w:pPr>
              <w:pStyle w:val="TableParagraph"/>
              <w:numPr>
                <w:ilvl w:val="0"/>
                <w:numId w:val="3"/>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1C1DA8BA" w14:textId="77777777" w:rsidR="00E8541B" w:rsidRDefault="00E8541B" w:rsidP="00093638">
            <w:pPr>
              <w:pStyle w:val="TableParagraph"/>
              <w:numPr>
                <w:ilvl w:val="0"/>
                <w:numId w:val="3"/>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38DEB4D2" w14:textId="77777777" w:rsidR="00E8541B" w:rsidRDefault="00E8541B" w:rsidP="00093638">
            <w:pPr>
              <w:pStyle w:val="TableParagraph"/>
              <w:numPr>
                <w:ilvl w:val="0"/>
                <w:numId w:val="3"/>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52CBC08B" w14:textId="77777777" w:rsidR="00E8541B" w:rsidRDefault="00E8541B" w:rsidP="00093638">
            <w:pPr>
              <w:pStyle w:val="TableParagraph"/>
              <w:numPr>
                <w:ilvl w:val="0"/>
                <w:numId w:val="3"/>
              </w:numPr>
              <w:tabs>
                <w:tab w:val="left" w:pos="1388"/>
              </w:tabs>
              <w:spacing w:before="3" w:line="237" w:lineRule="exact"/>
              <w:rPr>
                <w:sz w:val="20"/>
              </w:rPr>
            </w:pPr>
            <w:r>
              <w:rPr>
                <w:spacing w:val="-2"/>
                <w:sz w:val="20"/>
              </w:rPr>
              <w:t>Other</w:t>
            </w:r>
          </w:p>
        </w:tc>
      </w:tr>
      <w:tr w:rsidR="00E8541B" w14:paraId="34E036EE" w14:textId="77777777" w:rsidTr="00F039FE">
        <w:trPr>
          <w:trHeight w:val="508"/>
        </w:trPr>
        <w:tc>
          <w:tcPr>
            <w:tcW w:w="4269" w:type="dxa"/>
          </w:tcPr>
          <w:p w14:paraId="25176897" w14:textId="77777777" w:rsidR="00E8541B" w:rsidRDefault="00E8541B" w:rsidP="00050E43">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7645" w:type="dxa"/>
          </w:tcPr>
          <w:p w14:paraId="0E141E6F" w14:textId="77777777" w:rsidR="00E8541B" w:rsidRDefault="00E8541B" w:rsidP="00050E43">
            <w:pPr>
              <w:pStyle w:val="TableParagraph"/>
              <w:spacing w:line="240" w:lineRule="auto"/>
              <w:rPr>
                <w:sz w:val="20"/>
              </w:rPr>
            </w:pPr>
            <w:r>
              <w:rPr>
                <w:spacing w:val="-2"/>
                <w:sz w:val="20"/>
              </w:rPr>
              <w:t>Enrollment</w:t>
            </w:r>
            <w:r>
              <w:rPr>
                <w:spacing w:val="7"/>
                <w:sz w:val="20"/>
              </w:rPr>
              <w:t xml:space="preserve"> </w:t>
            </w:r>
            <w:r>
              <w:rPr>
                <w:spacing w:val="-2"/>
                <w:sz w:val="20"/>
              </w:rPr>
              <w:t>Coordinator</w:t>
            </w:r>
          </w:p>
        </w:tc>
      </w:tr>
      <w:tr w:rsidR="00E8541B" w14:paraId="1CDD316D" w14:textId="77777777" w:rsidTr="00F039FE">
        <w:trPr>
          <w:trHeight w:val="278"/>
        </w:trPr>
        <w:tc>
          <w:tcPr>
            <w:tcW w:w="4269" w:type="dxa"/>
          </w:tcPr>
          <w:p w14:paraId="18A8218E" w14:textId="77777777" w:rsidR="00E8541B" w:rsidRDefault="00E8541B" w:rsidP="00050E43">
            <w:pPr>
              <w:pStyle w:val="TableParagraph"/>
              <w:spacing w:line="240" w:lineRule="auto"/>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7645" w:type="dxa"/>
          </w:tcPr>
          <w:p w14:paraId="051BF6F1" w14:textId="77777777" w:rsidR="00E8541B" w:rsidRDefault="00E8541B" w:rsidP="00050E43">
            <w:pPr>
              <w:pStyle w:val="TableParagraph"/>
              <w:spacing w:before="0" w:line="248" w:lineRule="exact"/>
            </w:pPr>
            <w:r>
              <w:t>Completed</w:t>
            </w:r>
            <w:r>
              <w:rPr>
                <w:spacing w:val="-6"/>
              </w:rPr>
              <w:t xml:space="preserve"> </w:t>
            </w:r>
            <w:r>
              <w:t>up</w:t>
            </w:r>
            <w:r>
              <w:rPr>
                <w:spacing w:val="-4"/>
              </w:rPr>
              <w:t xml:space="preserve"> </w:t>
            </w:r>
            <w:r>
              <w:t>on</w:t>
            </w:r>
            <w:r>
              <w:rPr>
                <w:spacing w:val="-5"/>
              </w:rPr>
              <w:t xml:space="preserve"> </w:t>
            </w:r>
            <w:r>
              <w:t>time</w:t>
            </w:r>
            <w:r>
              <w:rPr>
                <w:spacing w:val="-5"/>
              </w:rPr>
              <w:t xml:space="preserve"> </w:t>
            </w:r>
            <w:r>
              <w:t>of</w:t>
            </w:r>
            <w:r>
              <w:rPr>
                <w:spacing w:val="-3"/>
              </w:rPr>
              <w:t xml:space="preserve"> </w:t>
            </w:r>
            <w:r>
              <w:t>eligibility</w:t>
            </w:r>
            <w:r>
              <w:rPr>
                <w:spacing w:val="-1"/>
              </w:rPr>
              <w:t xml:space="preserve"> </w:t>
            </w:r>
            <w:r>
              <w:rPr>
                <w:spacing w:val="-2"/>
              </w:rPr>
              <w:t>determination</w:t>
            </w:r>
          </w:p>
        </w:tc>
      </w:tr>
      <w:tr w:rsidR="00E8541B" w14:paraId="338BA54D" w14:textId="77777777" w:rsidTr="00F039FE">
        <w:trPr>
          <w:trHeight w:val="253"/>
        </w:trPr>
        <w:tc>
          <w:tcPr>
            <w:tcW w:w="4269" w:type="dxa"/>
          </w:tcPr>
          <w:p w14:paraId="6CBDED13" w14:textId="77777777" w:rsidR="00E8541B" w:rsidRDefault="00E8541B" w:rsidP="00050E43">
            <w:pPr>
              <w:pStyle w:val="TableParagraph"/>
              <w:rPr>
                <w:b/>
                <w:sz w:val="20"/>
              </w:rPr>
            </w:pPr>
            <w:r>
              <w:rPr>
                <w:b/>
                <w:sz w:val="20"/>
              </w:rPr>
              <w:t>Submitted</w:t>
            </w:r>
            <w:r>
              <w:rPr>
                <w:b/>
                <w:spacing w:val="-7"/>
                <w:sz w:val="20"/>
              </w:rPr>
              <w:t xml:space="preserve"> </w:t>
            </w:r>
            <w:r>
              <w:rPr>
                <w:b/>
                <w:spacing w:val="-5"/>
                <w:sz w:val="20"/>
              </w:rPr>
              <w:t>to:</w:t>
            </w:r>
          </w:p>
        </w:tc>
        <w:tc>
          <w:tcPr>
            <w:tcW w:w="7645" w:type="dxa"/>
          </w:tcPr>
          <w:p w14:paraId="4D3CE0DF" w14:textId="77777777" w:rsidR="00E8541B" w:rsidRDefault="00E8541B" w:rsidP="00050E43">
            <w:pPr>
              <w:pStyle w:val="TableParagraph"/>
              <w:rPr>
                <w:sz w:val="20"/>
              </w:rPr>
            </w:pPr>
            <w:r>
              <w:rPr>
                <w:spacing w:val="-5"/>
                <w:sz w:val="20"/>
              </w:rPr>
              <w:t>NA</w:t>
            </w:r>
          </w:p>
        </w:tc>
      </w:tr>
      <w:tr w:rsidR="00E8541B" w14:paraId="1C29A514" w14:textId="77777777" w:rsidTr="00F039FE">
        <w:trPr>
          <w:trHeight w:val="253"/>
        </w:trPr>
        <w:tc>
          <w:tcPr>
            <w:tcW w:w="4269" w:type="dxa"/>
          </w:tcPr>
          <w:p w14:paraId="0F515018" w14:textId="77777777" w:rsidR="00E8541B" w:rsidRDefault="00E8541B" w:rsidP="00050E43">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7645" w:type="dxa"/>
          </w:tcPr>
          <w:p w14:paraId="3D7A6962" w14:textId="77777777" w:rsidR="00E8541B" w:rsidRDefault="00E8541B" w:rsidP="00050E43">
            <w:pPr>
              <w:pStyle w:val="TableParagraph"/>
              <w:rPr>
                <w:sz w:val="20"/>
              </w:rPr>
            </w:pPr>
            <w:r>
              <w:rPr>
                <w:sz w:val="20"/>
              </w:rPr>
              <w:t>Eligibility</w:t>
            </w:r>
            <w:r>
              <w:rPr>
                <w:spacing w:val="-12"/>
                <w:sz w:val="20"/>
              </w:rPr>
              <w:t xml:space="preserve"> </w:t>
            </w:r>
            <w:r>
              <w:rPr>
                <w:spacing w:val="-2"/>
                <w:sz w:val="20"/>
              </w:rPr>
              <w:t>Records</w:t>
            </w:r>
          </w:p>
        </w:tc>
      </w:tr>
      <w:tr w:rsidR="00E8541B" w14:paraId="6A25C276" w14:textId="77777777" w:rsidTr="00F039FE">
        <w:trPr>
          <w:trHeight w:val="253"/>
        </w:trPr>
        <w:tc>
          <w:tcPr>
            <w:tcW w:w="4269" w:type="dxa"/>
          </w:tcPr>
          <w:p w14:paraId="04AEA6E4" w14:textId="77777777" w:rsidR="00E8541B" w:rsidRDefault="00E8541B" w:rsidP="00050E4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7645" w:type="dxa"/>
          </w:tcPr>
          <w:p w14:paraId="3B453C44" w14:textId="77777777" w:rsidR="00E8541B" w:rsidRDefault="00E8541B" w:rsidP="00050E43">
            <w:pPr>
              <w:pStyle w:val="TableParagraph"/>
              <w:rPr>
                <w:sz w:val="20"/>
              </w:rPr>
            </w:pPr>
            <w:r>
              <w:rPr>
                <w:spacing w:val="-5"/>
                <w:sz w:val="20"/>
              </w:rPr>
              <w:t>NA</w:t>
            </w:r>
          </w:p>
        </w:tc>
      </w:tr>
      <w:tr w:rsidR="00E8541B" w14:paraId="5D340DF9" w14:textId="77777777" w:rsidTr="00F039FE">
        <w:trPr>
          <w:trHeight w:val="253"/>
        </w:trPr>
        <w:tc>
          <w:tcPr>
            <w:tcW w:w="4269" w:type="dxa"/>
          </w:tcPr>
          <w:p w14:paraId="45A206D4" w14:textId="77777777" w:rsidR="00E8541B" w:rsidRDefault="00E8541B" w:rsidP="00050E43">
            <w:pPr>
              <w:pStyle w:val="TableParagraph"/>
              <w:rPr>
                <w:b/>
                <w:sz w:val="20"/>
              </w:rPr>
            </w:pPr>
            <w:r>
              <w:rPr>
                <w:b/>
                <w:sz w:val="20"/>
              </w:rPr>
              <w:t>Specific</w:t>
            </w:r>
            <w:r>
              <w:rPr>
                <w:b/>
                <w:spacing w:val="-9"/>
                <w:sz w:val="20"/>
              </w:rPr>
              <w:t xml:space="preserve"> </w:t>
            </w:r>
            <w:r>
              <w:rPr>
                <w:b/>
                <w:spacing w:val="-2"/>
                <w:sz w:val="20"/>
              </w:rPr>
              <w:t>Directions:</w:t>
            </w:r>
          </w:p>
        </w:tc>
        <w:tc>
          <w:tcPr>
            <w:tcW w:w="7645" w:type="dxa"/>
          </w:tcPr>
          <w:p w14:paraId="73ECC44F" w14:textId="77777777" w:rsidR="00E8541B" w:rsidRDefault="00E8541B" w:rsidP="00050E43">
            <w:pPr>
              <w:pStyle w:val="TableParagraph"/>
              <w:spacing w:before="0" w:line="240" w:lineRule="auto"/>
              <w:ind w:left="0"/>
              <w:rPr>
                <w:rFonts w:ascii="Times New Roman"/>
                <w:sz w:val="16"/>
              </w:rPr>
            </w:pPr>
          </w:p>
        </w:tc>
      </w:tr>
    </w:tbl>
    <w:p w14:paraId="3108EC4A" w14:textId="77777777" w:rsidR="00E8541B" w:rsidRDefault="00E8541B" w:rsidP="00E8541B">
      <w:pPr>
        <w:pStyle w:val="BodyText"/>
        <w:rPr>
          <w:sz w:val="20"/>
        </w:rPr>
      </w:pPr>
    </w:p>
    <w:p w14:paraId="3E5D9CC3" w14:textId="302F68FF" w:rsidR="00E8541B" w:rsidRDefault="00E8541B" w:rsidP="00E8541B">
      <w:pPr>
        <w:pStyle w:val="BodyText"/>
        <w:rPr>
          <w:sz w:val="17"/>
        </w:rPr>
      </w:pPr>
    </w:p>
    <w:p w14:paraId="2853C26D" w14:textId="77777777" w:rsidR="00E8541B" w:rsidRDefault="00E8541B" w:rsidP="0022636E">
      <w:pPr>
        <w:spacing w:before="59"/>
        <w:ind w:left="108" w:firstLine="452"/>
        <w:rPr>
          <w:b/>
          <w:sz w:val="20"/>
        </w:rPr>
      </w:pPr>
      <w:r>
        <w:rPr>
          <w:b/>
          <w:spacing w:val="-2"/>
          <w:sz w:val="20"/>
        </w:rPr>
        <w:t>Procedure</w:t>
      </w:r>
    </w:p>
    <w:p w14:paraId="3056A46B" w14:textId="3A7681D1" w:rsidR="00E8541B" w:rsidRDefault="00E8541B" w:rsidP="00E8541B">
      <w:pPr>
        <w:pStyle w:val="BodyText"/>
        <w:spacing w:before="4"/>
        <w:rPr>
          <w:b/>
          <w:sz w:val="19"/>
        </w:rPr>
      </w:pPr>
    </w:p>
    <w:p w14:paraId="06EE6807" w14:textId="77777777" w:rsidR="00E8541B" w:rsidRPr="00E72F0B" w:rsidRDefault="00E8541B" w:rsidP="00E8541B">
      <w:pPr>
        <w:pStyle w:val="BodyText"/>
        <w:ind w:left="560"/>
        <w:rPr>
          <w:b/>
          <w:bCs/>
        </w:rPr>
      </w:pPr>
      <w:r w:rsidRPr="00E72F0B">
        <w:rPr>
          <w:b/>
          <w:bCs/>
          <w:u w:val="single"/>
        </w:rPr>
        <w:t>Early</w:t>
      </w:r>
      <w:r w:rsidRPr="00E72F0B">
        <w:rPr>
          <w:b/>
          <w:bCs/>
          <w:spacing w:val="-6"/>
          <w:u w:val="single"/>
        </w:rPr>
        <w:t xml:space="preserve"> </w:t>
      </w:r>
      <w:r w:rsidRPr="00E72F0B">
        <w:rPr>
          <w:b/>
          <w:bCs/>
          <w:u w:val="single"/>
        </w:rPr>
        <w:t>Head</w:t>
      </w:r>
      <w:r w:rsidRPr="00E72F0B">
        <w:rPr>
          <w:b/>
          <w:bCs/>
          <w:spacing w:val="-8"/>
          <w:u w:val="single"/>
        </w:rPr>
        <w:t xml:space="preserve"> </w:t>
      </w:r>
      <w:r w:rsidRPr="00E72F0B">
        <w:rPr>
          <w:b/>
          <w:bCs/>
          <w:u w:val="single"/>
        </w:rPr>
        <w:t>Start</w:t>
      </w:r>
      <w:r w:rsidRPr="00E72F0B">
        <w:rPr>
          <w:b/>
          <w:bCs/>
          <w:spacing w:val="-5"/>
          <w:u w:val="single"/>
        </w:rPr>
        <w:t xml:space="preserve"> </w:t>
      </w:r>
      <w:r w:rsidRPr="00E72F0B">
        <w:rPr>
          <w:b/>
          <w:bCs/>
          <w:u w:val="single"/>
        </w:rPr>
        <w:t>Classroom</w:t>
      </w:r>
      <w:r w:rsidRPr="00E72F0B">
        <w:rPr>
          <w:b/>
          <w:bCs/>
          <w:spacing w:val="-9"/>
          <w:u w:val="single"/>
        </w:rPr>
        <w:t xml:space="preserve"> </w:t>
      </w:r>
      <w:r w:rsidRPr="00E72F0B">
        <w:rPr>
          <w:b/>
          <w:bCs/>
          <w:spacing w:val="-2"/>
          <w:u w:val="single"/>
        </w:rPr>
        <w:t>(EHS):</w:t>
      </w:r>
    </w:p>
    <w:p w14:paraId="03198F24" w14:textId="44319D70" w:rsidR="00E8541B" w:rsidRDefault="00E8541B" w:rsidP="00E8541B">
      <w:pPr>
        <w:pStyle w:val="BodyText"/>
        <w:spacing w:before="1"/>
        <w:ind w:left="560" w:right="568"/>
      </w:pPr>
      <w:r>
        <w:t>Children are age eligible for Early Head Start at 6 weeks of age. Children are eligible to remain in EHS until they are PIR age 3 (birthday on or before October 15 of the current program year). Children enrolled in full day program who turn 3 within the program year may transition</w:t>
      </w:r>
      <w:r>
        <w:rPr>
          <w:spacing w:val="-1"/>
        </w:rPr>
        <w:t xml:space="preserve"> </w:t>
      </w:r>
      <w:r>
        <w:t>to full day Head Start before</w:t>
      </w:r>
      <w:r>
        <w:rPr>
          <w:spacing w:val="-8"/>
        </w:rPr>
        <w:t xml:space="preserve"> </w:t>
      </w:r>
      <w:r>
        <w:t>they</w:t>
      </w:r>
      <w:r>
        <w:rPr>
          <w:spacing w:val="-7"/>
        </w:rPr>
        <w:t xml:space="preserve"> </w:t>
      </w:r>
      <w:r>
        <w:t>are</w:t>
      </w:r>
      <w:r>
        <w:rPr>
          <w:spacing w:val="-8"/>
        </w:rPr>
        <w:t xml:space="preserve"> </w:t>
      </w:r>
      <w:r>
        <w:t>PIR</w:t>
      </w:r>
      <w:r>
        <w:rPr>
          <w:spacing w:val="-8"/>
        </w:rPr>
        <w:t xml:space="preserve"> </w:t>
      </w:r>
      <w:r>
        <w:t>age</w:t>
      </w:r>
      <w:r>
        <w:rPr>
          <w:spacing w:val="-5"/>
        </w:rPr>
        <w:t xml:space="preserve"> </w:t>
      </w:r>
      <w:r>
        <w:t>3,</w:t>
      </w:r>
      <w:r>
        <w:rPr>
          <w:spacing w:val="-8"/>
        </w:rPr>
        <w:t xml:space="preserve"> </w:t>
      </w:r>
      <w:r>
        <w:t>pending</w:t>
      </w:r>
      <w:r>
        <w:rPr>
          <w:spacing w:val="-7"/>
        </w:rPr>
        <w:t xml:space="preserve"> </w:t>
      </w:r>
      <w:r>
        <w:t>with</w:t>
      </w:r>
      <w:r>
        <w:rPr>
          <w:spacing w:val="-7"/>
        </w:rPr>
        <w:t xml:space="preserve"> </w:t>
      </w:r>
      <w:r>
        <w:t>approval</w:t>
      </w:r>
      <w:r>
        <w:rPr>
          <w:spacing w:val="-8"/>
        </w:rPr>
        <w:t xml:space="preserve"> </w:t>
      </w:r>
      <w:r>
        <w:t>of</w:t>
      </w:r>
      <w:r>
        <w:rPr>
          <w:spacing w:val="-9"/>
        </w:rPr>
        <w:t xml:space="preserve"> </w:t>
      </w:r>
      <w:r>
        <w:t>Selection Committee.</w:t>
      </w:r>
      <w:r>
        <w:rPr>
          <w:spacing w:val="-6"/>
        </w:rPr>
        <w:t xml:space="preserve"> </w:t>
      </w:r>
      <w:r>
        <w:t>Children</w:t>
      </w:r>
      <w:r>
        <w:rPr>
          <w:spacing w:val="-9"/>
        </w:rPr>
        <w:t xml:space="preserve"> </w:t>
      </w:r>
      <w:r>
        <w:t>transitioning</w:t>
      </w:r>
      <w:r>
        <w:rPr>
          <w:spacing w:val="-7"/>
        </w:rPr>
        <w:t xml:space="preserve"> </w:t>
      </w:r>
      <w:r>
        <w:t>from</w:t>
      </w:r>
      <w:r>
        <w:rPr>
          <w:spacing w:val="-7"/>
        </w:rPr>
        <w:t xml:space="preserve"> </w:t>
      </w:r>
      <w:r>
        <w:t xml:space="preserve">EHS to HS must have income eligibility re verified prior to transfer </w:t>
      </w:r>
      <w:r w:rsidRPr="00E72F0B">
        <w:rPr>
          <w:b/>
          <w:bCs/>
          <w:u w:val="single"/>
        </w:rPr>
        <w:t>minimally</w:t>
      </w:r>
      <w:r>
        <w:t xml:space="preserve"> 4 months prior to transfer. </w:t>
      </w:r>
    </w:p>
    <w:p w14:paraId="06950D35" w14:textId="77777777" w:rsidR="00E8541B" w:rsidRDefault="00E8541B" w:rsidP="00E8541B">
      <w:pPr>
        <w:pStyle w:val="BodyText"/>
        <w:spacing w:before="14" w:line="578" w:lineRule="exact"/>
        <w:ind w:left="560" w:right="2136" w:hanging="1"/>
      </w:pPr>
      <w:r>
        <w:t>Children</w:t>
      </w:r>
      <w:r>
        <w:rPr>
          <w:spacing w:val="-3"/>
        </w:rPr>
        <w:t xml:space="preserve"> </w:t>
      </w:r>
      <w:r>
        <w:t>on</w:t>
      </w:r>
      <w:r>
        <w:rPr>
          <w:spacing w:val="-3"/>
        </w:rPr>
        <w:t xml:space="preserve"> </w:t>
      </w:r>
      <w:r>
        <w:t>the</w:t>
      </w:r>
      <w:r>
        <w:rPr>
          <w:spacing w:val="-1"/>
        </w:rPr>
        <w:t xml:space="preserve"> </w:t>
      </w:r>
      <w:r>
        <w:t>EHS</w:t>
      </w:r>
      <w:r>
        <w:rPr>
          <w:spacing w:val="-5"/>
        </w:rPr>
        <w:t xml:space="preserve"> </w:t>
      </w:r>
      <w:r>
        <w:t>waitlist</w:t>
      </w:r>
      <w:r>
        <w:rPr>
          <w:spacing w:val="-1"/>
        </w:rPr>
        <w:t xml:space="preserve"> </w:t>
      </w:r>
      <w:r>
        <w:t>will</w:t>
      </w:r>
      <w:r>
        <w:rPr>
          <w:spacing w:val="-2"/>
        </w:rPr>
        <w:t xml:space="preserve"> </w:t>
      </w:r>
      <w:r>
        <w:t>be</w:t>
      </w:r>
      <w:r>
        <w:rPr>
          <w:spacing w:val="-4"/>
        </w:rPr>
        <w:t xml:space="preserve"> </w:t>
      </w:r>
      <w:r>
        <w:t>transitioned</w:t>
      </w:r>
      <w:r>
        <w:rPr>
          <w:spacing w:val="-5"/>
        </w:rPr>
        <w:t xml:space="preserve"> </w:t>
      </w:r>
      <w:r>
        <w:t>to</w:t>
      </w:r>
      <w:r>
        <w:rPr>
          <w:spacing w:val="-3"/>
        </w:rPr>
        <w:t xml:space="preserve"> </w:t>
      </w:r>
      <w:r>
        <w:t>the</w:t>
      </w:r>
      <w:r>
        <w:rPr>
          <w:spacing w:val="-4"/>
        </w:rPr>
        <w:t xml:space="preserve"> </w:t>
      </w:r>
      <w:r>
        <w:t>HS</w:t>
      </w:r>
      <w:r>
        <w:rPr>
          <w:spacing w:val="-3"/>
        </w:rPr>
        <w:t xml:space="preserve"> </w:t>
      </w:r>
      <w:r>
        <w:t>waitlist</w:t>
      </w:r>
      <w:r>
        <w:rPr>
          <w:spacing w:val="-4"/>
        </w:rPr>
        <w:t xml:space="preserve"> </w:t>
      </w:r>
      <w:r>
        <w:t>at</w:t>
      </w:r>
      <w:r>
        <w:rPr>
          <w:spacing w:val="-4"/>
        </w:rPr>
        <w:t xml:space="preserve"> </w:t>
      </w:r>
      <w:r>
        <w:t>the</w:t>
      </w:r>
      <w:r>
        <w:rPr>
          <w:spacing w:val="-1"/>
        </w:rPr>
        <w:t xml:space="preserve"> </w:t>
      </w:r>
      <w:r>
        <w:t>age</w:t>
      </w:r>
      <w:r>
        <w:rPr>
          <w:spacing w:val="-1"/>
        </w:rPr>
        <w:t xml:space="preserve"> </w:t>
      </w:r>
      <w:r>
        <w:t>of</w:t>
      </w:r>
      <w:r>
        <w:rPr>
          <w:spacing w:val="-4"/>
        </w:rPr>
        <w:t xml:space="preserve"> </w:t>
      </w:r>
      <w:r>
        <w:t xml:space="preserve">2.9 </w:t>
      </w:r>
      <w:r w:rsidRPr="00E72F0B">
        <w:rPr>
          <w:b/>
          <w:bCs/>
          <w:u w:val="single"/>
        </w:rPr>
        <w:t>Head Start Classroom:</w:t>
      </w:r>
    </w:p>
    <w:p w14:paraId="1F28556B" w14:textId="77777777" w:rsidR="00E8541B" w:rsidRDefault="00E8541B" w:rsidP="00E8541B">
      <w:pPr>
        <w:pStyle w:val="BodyText"/>
        <w:spacing w:line="213" w:lineRule="exact"/>
        <w:ind w:left="560"/>
      </w:pPr>
      <w:r>
        <w:t>Children</w:t>
      </w:r>
      <w:r>
        <w:rPr>
          <w:spacing w:val="-7"/>
        </w:rPr>
        <w:t xml:space="preserve"> </w:t>
      </w:r>
      <w:r>
        <w:t>who</w:t>
      </w:r>
      <w:r>
        <w:rPr>
          <w:spacing w:val="-5"/>
        </w:rPr>
        <w:t xml:space="preserve"> </w:t>
      </w:r>
      <w:r>
        <w:t>are</w:t>
      </w:r>
      <w:r>
        <w:rPr>
          <w:spacing w:val="-6"/>
        </w:rPr>
        <w:t xml:space="preserve"> </w:t>
      </w:r>
      <w:r>
        <w:t>PIR</w:t>
      </w:r>
      <w:r>
        <w:rPr>
          <w:spacing w:val="-6"/>
        </w:rPr>
        <w:t xml:space="preserve"> </w:t>
      </w:r>
      <w:r>
        <w:t>age</w:t>
      </w:r>
      <w:r>
        <w:rPr>
          <w:spacing w:val="-5"/>
        </w:rPr>
        <w:t xml:space="preserve"> </w:t>
      </w:r>
      <w:r>
        <w:t>3</w:t>
      </w:r>
      <w:r>
        <w:rPr>
          <w:spacing w:val="-5"/>
        </w:rPr>
        <w:t xml:space="preserve"> </w:t>
      </w:r>
      <w:r>
        <w:t>and</w:t>
      </w:r>
      <w:r>
        <w:rPr>
          <w:spacing w:val="-5"/>
        </w:rPr>
        <w:t xml:space="preserve"> </w:t>
      </w:r>
      <w:r>
        <w:t>4</w:t>
      </w:r>
      <w:r>
        <w:rPr>
          <w:spacing w:val="-3"/>
        </w:rPr>
        <w:t xml:space="preserve"> </w:t>
      </w:r>
      <w:r>
        <w:t>are</w:t>
      </w:r>
      <w:r>
        <w:rPr>
          <w:spacing w:val="-3"/>
        </w:rPr>
        <w:t xml:space="preserve"> </w:t>
      </w:r>
      <w:r>
        <w:t>eligible</w:t>
      </w:r>
      <w:r>
        <w:rPr>
          <w:spacing w:val="-4"/>
        </w:rPr>
        <w:t xml:space="preserve"> </w:t>
      </w:r>
      <w:r>
        <w:t>for</w:t>
      </w:r>
      <w:r>
        <w:rPr>
          <w:spacing w:val="-4"/>
        </w:rPr>
        <w:t xml:space="preserve"> </w:t>
      </w:r>
      <w:r>
        <w:t>Head</w:t>
      </w:r>
      <w:r>
        <w:rPr>
          <w:spacing w:val="-7"/>
        </w:rPr>
        <w:t xml:space="preserve"> </w:t>
      </w:r>
      <w:r>
        <w:t>Start</w:t>
      </w:r>
      <w:r>
        <w:rPr>
          <w:spacing w:val="-2"/>
        </w:rPr>
        <w:t xml:space="preserve"> classrooms.</w:t>
      </w:r>
    </w:p>
    <w:p w14:paraId="6961A5F4" w14:textId="77777777" w:rsidR="00E8541B" w:rsidRDefault="00E8541B" w:rsidP="00E8541B">
      <w:pPr>
        <w:pStyle w:val="BodyText"/>
      </w:pPr>
    </w:p>
    <w:p w14:paraId="62286628" w14:textId="77777777" w:rsidR="00E8541B" w:rsidRPr="00E72F0B" w:rsidRDefault="00E8541B" w:rsidP="00E8541B">
      <w:pPr>
        <w:pStyle w:val="BodyText"/>
        <w:spacing w:line="267" w:lineRule="exact"/>
        <w:ind w:left="560"/>
        <w:rPr>
          <w:b/>
          <w:bCs/>
        </w:rPr>
      </w:pPr>
      <w:r w:rsidRPr="00E72F0B">
        <w:rPr>
          <w:b/>
          <w:bCs/>
          <w:u w:val="single"/>
        </w:rPr>
        <w:t>Home</w:t>
      </w:r>
      <w:r w:rsidRPr="00E72F0B">
        <w:rPr>
          <w:b/>
          <w:bCs/>
          <w:spacing w:val="-5"/>
          <w:u w:val="single"/>
        </w:rPr>
        <w:t xml:space="preserve"> </w:t>
      </w:r>
      <w:r w:rsidRPr="00E72F0B">
        <w:rPr>
          <w:b/>
          <w:bCs/>
          <w:u w:val="single"/>
        </w:rPr>
        <w:t>Based</w:t>
      </w:r>
      <w:r w:rsidRPr="00E72F0B">
        <w:rPr>
          <w:b/>
          <w:bCs/>
          <w:spacing w:val="-6"/>
          <w:u w:val="single"/>
        </w:rPr>
        <w:t xml:space="preserve"> </w:t>
      </w:r>
      <w:r w:rsidRPr="00E72F0B">
        <w:rPr>
          <w:b/>
          <w:bCs/>
          <w:u w:val="single"/>
        </w:rPr>
        <w:t>Head</w:t>
      </w:r>
      <w:r w:rsidRPr="00E72F0B">
        <w:rPr>
          <w:b/>
          <w:bCs/>
          <w:spacing w:val="-6"/>
          <w:u w:val="single"/>
        </w:rPr>
        <w:t xml:space="preserve"> </w:t>
      </w:r>
      <w:r w:rsidRPr="00E72F0B">
        <w:rPr>
          <w:b/>
          <w:bCs/>
          <w:u w:val="single"/>
        </w:rPr>
        <w:t>Start/Early</w:t>
      </w:r>
      <w:r w:rsidRPr="00E72F0B">
        <w:rPr>
          <w:b/>
          <w:bCs/>
          <w:spacing w:val="-4"/>
          <w:u w:val="single"/>
        </w:rPr>
        <w:t xml:space="preserve"> </w:t>
      </w:r>
      <w:r w:rsidRPr="00E72F0B">
        <w:rPr>
          <w:b/>
          <w:bCs/>
          <w:u w:val="single"/>
        </w:rPr>
        <w:t>Home</w:t>
      </w:r>
      <w:r w:rsidRPr="00E72F0B">
        <w:rPr>
          <w:b/>
          <w:bCs/>
          <w:spacing w:val="-7"/>
          <w:u w:val="single"/>
        </w:rPr>
        <w:t xml:space="preserve"> </w:t>
      </w:r>
      <w:r w:rsidRPr="00E72F0B">
        <w:rPr>
          <w:b/>
          <w:bCs/>
          <w:u w:val="single"/>
        </w:rPr>
        <w:t>Based</w:t>
      </w:r>
      <w:r w:rsidRPr="00E72F0B">
        <w:rPr>
          <w:b/>
          <w:bCs/>
          <w:spacing w:val="-6"/>
          <w:u w:val="single"/>
        </w:rPr>
        <w:t xml:space="preserve"> </w:t>
      </w:r>
      <w:r w:rsidRPr="00E72F0B">
        <w:rPr>
          <w:b/>
          <w:bCs/>
          <w:u w:val="single"/>
        </w:rPr>
        <w:t>/</w:t>
      </w:r>
      <w:r w:rsidRPr="00E72F0B">
        <w:rPr>
          <w:b/>
          <w:bCs/>
          <w:spacing w:val="-6"/>
          <w:u w:val="single"/>
        </w:rPr>
        <w:t xml:space="preserve"> </w:t>
      </w:r>
      <w:r w:rsidRPr="00E72F0B">
        <w:rPr>
          <w:b/>
          <w:bCs/>
          <w:u w:val="single"/>
        </w:rPr>
        <w:t>early/Head</w:t>
      </w:r>
      <w:r w:rsidRPr="00E72F0B">
        <w:rPr>
          <w:b/>
          <w:bCs/>
          <w:spacing w:val="-5"/>
          <w:u w:val="single"/>
        </w:rPr>
        <w:t xml:space="preserve"> </w:t>
      </w:r>
      <w:r w:rsidRPr="00E72F0B">
        <w:rPr>
          <w:b/>
          <w:bCs/>
          <w:spacing w:val="-2"/>
          <w:u w:val="single"/>
        </w:rPr>
        <w:t>Start:</w:t>
      </w:r>
    </w:p>
    <w:p w14:paraId="42E3ECE4" w14:textId="77777777" w:rsidR="00E8541B" w:rsidRDefault="00E8541B" w:rsidP="00E8541B">
      <w:pPr>
        <w:pStyle w:val="BodyText"/>
        <w:spacing w:line="259" w:lineRule="auto"/>
        <w:ind w:left="560" w:right="568"/>
      </w:pPr>
      <w:r>
        <w:t>Pregnant mothers and children birth to PIR age 2 are age eligible for Early Home-Based Services. Children that are PIR age 3 are age eligible for Home Based services. Children enrolled in Early Home Based</w:t>
      </w:r>
      <w:r>
        <w:rPr>
          <w:spacing w:val="-4"/>
        </w:rPr>
        <w:t xml:space="preserve"> </w:t>
      </w:r>
      <w:r>
        <w:t>are</w:t>
      </w:r>
      <w:r>
        <w:rPr>
          <w:spacing w:val="-2"/>
        </w:rPr>
        <w:t xml:space="preserve"> </w:t>
      </w:r>
      <w:r>
        <w:t>age</w:t>
      </w:r>
      <w:r>
        <w:rPr>
          <w:spacing w:val="-5"/>
        </w:rPr>
        <w:t xml:space="preserve"> </w:t>
      </w:r>
      <w:r>
        <w:t>eligible</w:t>
      </w:r>
      <w:r>
        <w:rPr>
          <w:spacing w:val="-3"/>
        </w:rPr>
        <w:t xml:space="preserve"> </w:t>
      </w:r>
      <w:r>
        <w:t>to</w:t>
      </w:r>
      <w:r>
        <w:rPr>
          <w:spacing w:val="-2"/>
        </w:rPr>
        <w:t xml:space="preserve"> </w:t>
      </w:r>
      <w:r>
        <w:t>transition</w:t>
      </w:r>
      <w:r>
        <w:rPr>
          <w:spacing w:val="-4"/>
        </w:rPr>
        <w:t xml:space="preserve"> </w:t>
      </w:r>
      <w:r>
        <w:t>to</w:t>
      </w:r>
      <w:r>
        <w:rPr>
          <w:spacing w:val="-2"/>
        </w:rPr>
        <w:t xml:space="preserve"> </w:t>
      </w:r>
      <w:r>
        <w:t>Head</w:t>
      </w:r>
      <w:r>
        <w:rPr>
          <w:spacing w:val="-4"/>
        </w:rPr>
        <w:t xml:space="preserve"> </w:t>
      </w:r>
      <w:r>
        <w:t>Start</w:t>
      </w:r>
      <w:r>
        <w:rPr>
          <w:spacing w:val="-5"/>
        </w:rPr>
        <w:t xml:space="preserve"> </w:t>
      </w:r>
      <w:r>
        <w:t>services</w:t>
      </w:r>
      <w:r>
        <w:rPr>
          <w:spacing w:val="-5"/>
        </w:rPr>
        <w:t xml:space="preserve"> </w:t>
      </w:r>
      <w:r>
        <w:t>when</w:t>
      </w:r>
      <w:r>
        <w:rPr>
          <w:spacing w:val="-4"/>
        </w:rPr>
        <w:t xml:space="preserve"> </w:t>
      </w:r>
      <w:r>
        <w:t>they</w:t>
      </w:r>
      <w:r>
        <w:rPr>
          <w:spacing w:val="-4"/>
        </w:rPr>
        <w:t xml:space="preserve"> </w:t>
      </w:r>
      <w:r>
        <w:t>are</w:t>
      </w:r>
      <w:r>
        <w:rPr>
          <w:spacing w:val="-5"/>
        </w:rPr>
        <w:t xml:space="preserve"> </w:t>
      </w:r>
      <w:r>
        <w:t>PIR</w:t>
      </w:r>
      <w:r>
        <w:rPr>
          <w:spacing w:val="-5"/>
        </w:rPr>
        <w:t xml:space="preserve"> </w:t>
      </w:r>
      <w:r>
        <w:t>age</w:t>
      </w:r>
      <w:r>
        <w:rPr>
          <w:spacing w:val="-5"/>
        </w:rPr>
        <w:t xml:space="preserve"> </w:t>
      </w:r>
      <w:r>
        <w:t>3.</w:t>
      </w:r>
      <w:r>
        <w:rPr>
          <w:spacing w:val="-3"/>
        </w:rPr>
        <w:t xml:space="preserve"> </w:t>
      </w:r>
      <w:r>
        <w:t>Home</w:t>
      </w:r>
      <w:r>
        <w:rPr>
          <w:spacing w:val="-5"/>
        </w:rPr>
        <w:t xml:space="preserve"> </w:t>
      </w:r>
      <w:r>
        <w:t>Based</w:t>
      </w:r>
      <w:r>
        <w:rPr>
          <w:spacing w:val="-6"/>
        </w:rPr>
        <w:t xml:space="preserve"> </w:t>
      </w:r>
      <w:r>
        <w:t>children</w:t>
      </w:r>
    </w:p>
    <w:p w14:paraId="3D03B0EF" w14:textId="77777777" w:rsidR="00E8541B" w:rsidRDefault="00E8541B" w:rsidP="00E8541B">
      <w:pPr>
        <w:pStyle w:val="BodyText"/>
        <w:spacing w:before="17" w:line="276" w:lineRule="auto"/>
        <w:ind w:left="559" w:right="607"/>
      </w:pPr>
      <w:r>
        <w:t>who</w:t>
      </w:r>
      <w:r>
        <w:rPr>
          <w:spacing w:val="-4"/>
        </w:rPr>
        <w:t xml:space="preserve"> </w:t>
      </w:r>
      <w:r>
        <w:t>have</w:t>
      </w:r>
      <w:r>
        <w:rPr>
          <w:spacing w:val="-4"/>
        </w:rPr>
        <w:t xml:space="preserve"> </w:t>
      </w:r>
      <w:r>
        <w:t>turned</w:t>
      </w:r>
      <w:r>
        <w:rPr>
          <w:spacing w:val="-7"/>
        </w:rPr>
        <w:t xml:space="preserve"> </w:t>
      </w:r>
      <w:r>
        <w:t>3</w:t>
      </w:r>
      <w:r>
        <w:rPr>
          <w:spacing w:val="-6"/>
        </w:rPr>
        <w:t xml:space="preserve"> </w:t>
      </w:r>
      <w:r>
        <w:t>within</w:t>
      </w:r>
      <w:r>
        <w:rPr>
          <w:spacing w:val="-6"/>
        </w:rPr>
        <w:t xml:space="preserve"> </w:t>
      </w:r>
      <w:r>
        <w:t>the</w:t>
      </w:r>
      <w:r>
        <w:rPr>
          <w:spacing w:val="-4"/>
        </w:rPr>
        <w:t xml:space="preserve"> </w:t>
      </w:r>
      <w:r>
        <w:t>program</w:t>
      </w:r>
      <w:r>
        <w:rPr>
          <w:spacing w:val="-6"/>
        </w:rPr>
        <w:t xml:space="preserve"> </w:t>
      </w:r>
      <w:r>
        <w:t>year</w:t>
      </w:r>
      <w:r>
        <w:rPr>
          <w:spacing w:val="-5"/>
        </w:rPr>
        <w:t xml:space="preserve"> </w:t>
      </w:r>
      <w:r>
        <w:t>may</w:t>
      </w:r>
      <w:r>
        <w:rPr>
          <w:spacing w:val="-4"/>
        </w:rPr>
        <w:t xml:space="preserve"> </w:t>
      </w:r>
      <w:r>
        <w:t>transition</w:t>
      </w:r>
      <w:r>
        <w:rPr>
          <w:spacing w:val="-6"/>
        </w:rPr>
        <w:t xml:space="preserve"> </w:t>
      </w:r>
      <w:r>
        <w:t>to</w:t>
      </w:r>
      <w:r>
        <w:rPr>
          <w:spacing w:val="-4"/>
        </w:rPr>
        <w:t xml:space="preserve"> </w:t>
      </w:r>
      <w:r>
        <w:t>Full</w:t>
      </w:r>
      <w:r>
        <w:rPr>
          <w:spacing w:val="-7"/>
        </w:rPr>
        <w:t xml:space="preserve"> </w:t>
      </w:r>
      <w:r>
        <w:t>Day</w:t>
      </w:r>
      <w:r>
        <w:rPr>
          <w:spacing w:val="-4"/>
        </w:rPr>
        <w:t xml:space="preserve"> </w:t>
      </w:r>
      <w:r>
        <w:t>Head</w:t>
      </w:r>
      <w:r>
        <w:rPr>
          <w:spacing w:val="-6"/>
        </w:rPr>
        <w:t xml:space="preserve"> </w:t>
      </w:r>
      <w:r>
        <w:t>Start</w:t>
      </w:r>
      <w:r>
        <w:rPr>
          <w:spacing w:val="-8"/>
        </w:rPr>
        <w:t xml:space="preserve"> </w:t>
      </w:r>
      <w:r>
        <w:t>before</w:t>
      </w:r>
      <w:r>
        <w:rPr>
          <w:spacing w:val="-6"/>
        </w:rPr>
        <w:t xml:space="preserve"> </w:t>
      </w:r>
      <w:r>
        <w:t>reaching</w:t>
      </w:r>
      <w:r>
        <w:rPr>
          <w:spacing w:val="-6"/>
        </w:rPr>
        <w:t xml:space="preserve"> </w:t>
      </w:r>
      <w:r>
        <w:t>PIR age 3. Income eligibility must be re – verified prior to a child transitioning from Early Home-Based Services to Head Start Services (six months prior to transfer).</w:t>
      </w:r>
    </w:p>
    <w:p w14:paraId="1FCFC9FB" w14:textId="1457549D" w:rsidR="00755DC5" w:rsidRDefault="00755DC5"/>
    <w:p w14:paraId="7555BC8F" w14:textId="752FBC9F" w:rsidR="00E8541B" w:rsidRDefault="00E8541B"/>
    <w:p w14:paraId="0411F039" w14:textId="3F396904" w:rsidR="00E8541B" w:rsidRDefault="00E8541B"/>
    <w:p w14:paraId="06FECA55" w14:textId="367B063A" w:rsidR="000A24F7" w:rsidRDefault="000A24F7" w:rsidP="002E3CAA">
      <w:pPr>
        <w:tabs>
          <w:tab w:val="left" w:pos="560"/>
        </w:tabs>
        <w:spacing w:after="0"/>
        <w:ind w:left="-160"/>
        <w:rPr>
          <w:sz w:val="20"/>
        </w:rPr>
      </w:pPr>
      <w:r>
        <w:rPr>
          <w:noProof/>
          <w:position w:val="486"/>
          <w:sz w:val="20"/>
        </w:rPr>
        <w:lastRenderedPageBreak/>
        <mc:AlternateContent>
          <mc:Choice Requires="wpg">
            <w:drawing>
              <wp:inline distT="0" distB="0" distL="0" distR="0" wp14:anchorId="5646F213" wp14:editId="4C8CE0B1">
                <wp:extent cx="9525" cy="152400"/>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2400"/>
                          <a:chOff x="0" y="0"/>
                          <a:chExt cx="15" cy="240"/>
                        </a:xfrm>
                      </wpg:grpSpPr>
                      <wps:wsp>
                        <wps:cNvPr id="77" name="docshape15"/>
                        <wps:cNvSpPr>
                          <a:spLocks noChangeArrowheads="1"/>
                        </wps:cNvSpPr>
                        <wps:spPr bwMode="auto">
                          <a:xfrm>
                            <a:off x="0" y="0"/>
                            <a:ext cx="15" cy="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9A8FCE" id="Group 19" o:spid="_x0000_s1026" style="width:.75pt;height:12pt;mso-position-horizontal-relative:char;mso-position-vertical-relative:line" coordsize="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">
                <v:rect id="docshape15" o:spid="_x0000_s1027" style="position:absolute;width: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w10:anchorlock/>
              </v:group>
            </w:pict>
          </mc:Fallback>
        </mc:AlternateContent>
      </w:r>
      <w:r>
        <w:rPr>
          <w:position w:val="486"/>
          <w:sz w:val="20"/>
        </w:rPr>
        <w:tab/>
      </w:r>
      <w:r>
        <w:rPr>
          <w:noProof/>
          <w:sz w:val="20"/>
        </w:rPr>
        <mc:AlternateContent>
          <mc:Choice Requires="wps">
            <w:drawing>
              <wp:inline distT="0" distB="0" distL="0" distR="0" wp14:anchorId="7AC1A042" wp14:editId="5394CEAD">
                <wp:extent cx="6190615" cy="3241675"/>
                <wp:effectExtent l="0" t="0" r="635"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24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931"/>
                            </w:tblGrid>
                            <w:tr w:rsidR="000A24F7" w14:paraId="0F1884A8" w14:textId="77777777">
                              <w:trPr>
                                <w:trHeight w:val="244"/>
                              </w:trPr>
                              <w:tc>
                                <w:tcPr>
                                  <w:tcW w:w="2808" w:type="dxa"/>
                                </w:tcPr>
                                <w:p w14:paraId="35329B9A" w14:textId="77777777" w:rsidR="000A24F7" w:rsidRDefault="000A24F7">
                                  <w:pPr>
                                    <w:pStyle w:val="TableParagraph"/>
                                    <w:rPr>
                                      <w:b/>
                                      <w:sz w:val="20"/>
                                    </w:rPr>
                                  </w:pPr>
                                  <w:bookmarkStart w:id="276" w:name="Income_Eligibility_&amp;_Verification_draft_"/>
                                  <w:bookmarkStart w:id="277" w:name="_bookmark2"/>
                                  <w:bookmarkEnd w:id="276"/>
                                  <w:bookmarkEnd w:id="277"/>
                                  <w:r>
                                    <w:rPr>
                                      <w:b/>
                                      <w:sz w:val="20"/>
                                    </w:rPr>
                                    <w:t>Title</w:t>
                                  </w:r>
                                  <w:r>
                                    <w:rPr>
                                      <w:b/>
                                      <w:spacing w:val="-7"/>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278" w:name="_Income_Eligibility_and_1"/>
                              <w:bookmarkEnd w:id="278"/>
                              <w:tc>
                                <w:tcPr>
                                  <w:tcW w:w="6931" w:type="dxa"/>
                                </w:tcPr>
                                <w:p w14:paraId="718825A1" w14:textId="26D6B695" w:rsidR="000A24F7" w:rsidRDefault="000A24F7" w:rsidP="000A24F7">
                                  <w:pPr>
                                    <w:pStyle w:val="Heading5"/>
                                  </w:pPr>
                                  <w:r>
                                    <w:fldChar w:fldCharType="begin"/>
                                  </w:r>
                                  <w:r>
                                    <w:instrText xml:space="preserve"> HYPERLINK  \l "_Income_Eligibility_and" </w:instrText>
                                  </w:r>
                                  <w:r>
                                    <w:fldChar w:fldCharType="separate"/>
                                  </w:r>
                                  <w:r w:rsidRPr="000A24F7">
                                    <w:rPr>
                                      <w:rStyle w:val="Hyperlink"/>
                                      <w:sz w:val="20"/>
                                    </w:rPr>
                                    <w:t>Income Eligibility and Verification</w:t>
                                  </w:r>
                                  <w:r>
                                    <w:fldChar w:fldCharType="end"/>
                                  </w:r>
                                  <w:r>
                                    <w:t xml:space="preserve"> </w:t>
                                  </w:r>
                                </w:p>
                              </w:tc>
                            </w:tr>
                            <w:tr w:rsidR="000A24F7" w14:paraId="64C542AA" w14:textId="77777777">
                              <w:trPr>
                                <w:trHeight w:val="244"/>
                              </w:trPr>
                              <w:tc>
                                <w:tcPr>
                                  <w:tcW w:w="2808" w:type="dxa"/>
                                </w:tcPr>
                                <w:p w14:paraId="3AA5DB8D" w14:textId="77777777" w:rsidR="000A24F7" w:rsidRDefault="000A24F7">
                                  <w:pPr>
                                    <w:pStyle w:val="TableParagraph"/>
                                    <w:rPr>
                                      <w:b/>
                                      <w:sz w:val="20"/>
                                    </w:rPr>
                                  </w:pPr>
                                  <w:r>
                                    <w:rPr>
                                      <w:b/>
                                      <w:sz w:val="20"/>
                                    </w:rPr>
                                    <w:t>Program</w:t>
                                  </w:r>
                                  <w:r>
                                    <w:rPr>
                                      <w:b/>
                                      <w:spacing w:val="-10"/>
                                      <w:sz w:val="20"/>
                                    </w:rPr>
                                    <w:t xml:space="preserve"> </w:t>
                                  </w:r>
                                  <w:r>
                                    <w:rPr>
                                      <w:b/>
                                      <w:spacing w:val="-2"/>
                                      <w:sz w:val="20"/>
                                    </w:rPr>
                                    <w:t>Area(s):</w:t>
                                  </w:r>
                                </w:p>
                              </w:tc>
                              <w:tc>
                                <w:tcPr>
                                  <w:tcW w:w="6931" w:type="dxa"/>
                                </w:tcPr>
                                <w:p w14:paraId="07E484BF" w14:textId="77777777" w:rsidR="000A24F7" w:rsidRDefault="000A24F7">
                                  <w:pPr>
                                    <w:pStyle w:val="TableParagraph"/>
                                    <w:rPr>
                                      <w:sz w:val="20"/>
                                    </w:rPr>
                                  </w:pPr>
                                  <w:r>
                                    <w:rPr>
                                      <w:spacing w:val="-2"/>
                                      <w:sz w:val="20"/>
                                    </w:rPr>
                                    <w:t>ERSEA</w:t>
                                  </w:r>
                                </w:p>
                              </w:tc>
                            </w:tr>
                            <w:tr w:rsidR="000A24F7" w14:paraId="6DB03435" w14:textId="77777777">
                              <w:trPr>
                                <w:trHeight w:val="1295"/>
                              </w:trPr>
                              <w:tc>
                                <w:tcPr>
                                  <w:tcW w:w="2808" w:type="dxa"/>
                                </w:tcPr>
                                <w:p w14:paraId="7E9B6532" w14:textId="77777777" w:rsidR="000A24F7" w:rsidRDefault="000A24F7">
                                  <w:pPr>
                                    <w:pStyle w:val="TableParagraph"/>
                                    <w:spacing w:line="240" w:lineRule="auto"/>
                                    <w:rPr>
                                      <w:b/>
                                      <w:sz w:val="20"/>
                                    </w:rPr>
                                  </w:pPr>
                                  <w:r>
                                    <w:rPr>
                                      <w:b/>
                                      <w:sz w:val="20"/>
                                    </w:rPr>
                                    <w:t>Related</w:t>
                                  </w:r>
                                  <w:r>
                                    <w:rPr>
                                      <w:b/>
                                      <w:spacing w:val="-12"/>
                                      <w:sz w:val="20"/>
                                    </w:rPr>
                                    <w:t xml:space="preserve"> </w:t>
                                  </w:r>
                                  <w:r>
                                    <w:rPr>
                                      <w:b/>
                                      <w:sz w:val="20"/>
                                    </w:rPr>
                                    <w:t>Standards</w:t>
                                  </w:r>
                                  <w:r>
                                    <w:rPr>
                                      <w:b/>
                                      <w:spacing w:val="-12"/>
                                      <w:sz w:val="20"/>
                                    </w:rPr>
                                    <w:t xml:space="preserve"> </w:t>
                                  </w:r>
                                  <w:r>
                                    <w:rPr>
                                      <w:b/>
                                      <w:sz w:val="20"/>
                                    </w:rPr>
                                    <w:t xml:space="preserve">or </w:t>
                                  </w:r>
                                  <w:r>
                                    <w:rPr>
                                      <w:b/>
                                      <w:spacing w:val="-2"/>
                                      <w:sz w:val="20"/>
                                    </w:rPr>
                                    <w:t>Regulations:</w:t>
                                  </w:r>
                                </w:p>
                              </w:tc>
                              <w:tc>
                                <w:tcPr>
                                  <w:tcW w:w="6931" w:type="dxa"/>
                                </w:tcPr>
                                <w:p w14:paraId="2A862F85" w14:textId="77777777" w:rsidR="000A24F7" w:rsidRDefault="000A24F7">
                                  <w:pPr>
                                    <w:pStyle w:val="TableParagraph"/>
                                    <w:spacing w:line="240" w:lineRule="auto"/>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78D9BAA2" w14:textId="77777777" w:rsidR="000A24F7" w:rsidRDefault="000A24F7" w:rsidP="00093638">
                                  <w:pPr>
                                    <w:pStyle w:val="TableParagraph"/>
                                    <w:numPr>
                                      <w:ilvl w:val="0"/>
                                      <w:numId w:val="5"/>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53D9D754" w14:textId="77777777" w:rsidR="000A24F7" w:rsidRDefault="000A24F7" w:rsidP="00093638">
                                  <w:pPr>
                                    <w:pStyle w:val="TableParagraph"/>
                                    <w:numPr>
                                      <w:ilvl w:val="0"/>
                                      <w:numId w:val="5"/>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726A2BB" w14:textId="77777777" w:rsidR="000A24F7" w:rsidRDefault="000A24F7" w:rsidP="00093638">
                                  <w:pPr>
                                    <w:pStyle w:val="TableParagraph"/>
                                    <w:numPr>
                                      <w:ilvl w:val="0"/>
                                      <w:numId w:val="5"/>
                                    </w:numPr>
                                    <w:tabs>
                                      <w:tab w:val="left" w:pos="1388"/>
                                    </w:tabs>
                                    <w:spacing w:before="3" w:line="240" w:lineRule="auto"/>
                                    <w:rPr>
                                      <w:sz w:val="20"/>
                                    </w:rPr>
                                  </w:pPr>
                                  <w:r>
                                    <w:rPr>
                                      <w:sz w:val="20"/>
                                    </w:rPr>
                                    <w:t>Caring</w:t>
                                  </w:r>
                                  <w:r>
                                    <w:rPr>
                                      <w:spacing w:val="-8"/>
                                      <w:sz w:val="20"/>
                                    </w:rPr>
                                    <w:t xml:space="preserve"> </w:t>
                                  </w:r>
                                  <w:r>
                                    <w:rPr>
                                      <w:sz w:val="20"/>
                                    </w:rPr>
                                    <w:t>for</w:t>
                                  </w:r>
                                  <w:r>
                                    <w:rPr>
                                      <w:spacing w:val="-5"/>
                                      <w:sz w:val="20"/>
                                    </w:rPr>
                                    <w:t xml:space="preserve"> </w:t>
                                  </w:r>
                                  <w:r>
                                    <w:rPr>
                                      <w:spacing w:val="-2"/>
                                      <w:sz w:val="20"/>
                                    </w:rPr>
                                    <w:t>Children</w:t>
                                  </w:r>
                                </w:p>
                                <w:p w14:paraId="503DCB61" w14:textId="77777777" w:rsidR="000A24F7" w:rsidRDefault="000A24F7" w:rsidP="00093638">
                                  <w:pPr>
                                    <w:pStyle w:val="TableParagraph"/>
                                    <w:numPr>
                                      <w:ilvl w:val="0"/>
                                      <w:numId w:val="5"/>
                                    </w:numPr>
                                    <w:tabs>
                                      <w:tab w:val="left" w:pos="1388"/>
                                    </w:tabs>
                                    <w:spacing w:before="3" w:line="237" w:lineRule="exact"/>
                                    <w:rPr>
                                      <w:sz w:val="20"/>
                                    </w:rPr>
                                  </w:pPr>
                                  <w:r>
                                    <w:rPr>
                                      <w:spacing w:val="-2"/>
                                      <w:sz w:val="20"/>
                                    </w:rPr>
                                    <w:t>Other</w:t>
                                  </w:r>
                                </w:p>
                              </w:tc>
                            </w:tr>
                            <w:tr w:rsidR="000A24F7" w14:paraId="39DD5710" w14:textId="77777777">
                              <w:trPr>
                                <w:trHeight w:val="489"/>
                              </w:trPr>
                              <w:tc>
                                <w:tcPr>
                                  <w:tcW w:w="2808" w:type="dxa"/>
                                </w:tcPr>
                                <w:p w14:paraId="1BCFCBA5" w14:textId="77777777" w:rsidR="000A24F7" w:rsidRDefault="000A24F7">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2"/>
                                      <w:sz w:val="20"/>
                                    </w:rPr>
                                    <w:t xml:space="preserve"> </w:t>
                                  </w:r>
                                  <w:r>
                                    <w:rPr>
                                      <w:b/>
                                      <w:sz w:val="20"/>
                                    </w:rPr>
                                    <w:t xml:space="preserve">for </w:t>
                                  </w:r>
                                  <w:r>
                                    <w:rPr>
                                      <w:b/>
                                      <w:spacing w:val="-2"/>
                                      <w:sz w:val="20"/>
                                    </w:rPr>
                                    <w:t>implementation:</w:t>
                                  </w:r>
                                </w:p>
                              </w:tc>
                              <w:tc>
                                <w:tcPr>
                                  <w:tcW w:w="6931" w:type="dxa"/>
                                </w:tcPr>
                                <w:p w14:paraId="0DC42C1F" w14:textId="77777777" w:rsidR="000A24F7" w:rsidRDefault="000A24F7">
                                  <w:pPr>
                                    <w:pStyle w:val="TableParagraph"/>
                                    <w:spacing w:line="240" w:lineRule="auto"/>
                                    <w:rPr>
                                      <w:sz w:val="20"/>
                                    </w:rPr>
                                  </w:pPr>
                                  <w:r>
                                    <w:rPr>
                                      <w:spacing w:val="-2"/>
                                      <w:sz w:val="20"/>
                                    </w:rPr>
                                    <w:t>Enrollment</w:t>
                                  </w:r>
                                  <w:r>
                                    <w:rPr>
                                      <w:spacing w:val="7"/>
                                      <w:sz w:val="20"/>
                                    </w:rPr>
                                    <w:t xml:space="preserve"> </w:t>
                                  </w:r>
                                  <w:r>
                                    <w:rPr>
                                      <w:spacing w:val="-2"/>
                                      <w:sz w:val="20"/>
                                    </w:rPr>
                                    <w:t>Coordinator</w:t>
                                  </w:r>
                                </w:p>
                              </w:tc>
                            </w:tr>
                            <w:tr w:rsidR="000A24F7" w14:paraId="7BB84193" w14:textId="77777777">
                              <w:trPr>
                                <w:trHeight w:val="268"/>
                              </w:trPr>
                              <w:tc>
                                <w:tcPr>
                                  <w:tcW w:w="2808" w:type="dxa"/>
                                </w:tcPr>
                                <w:p w14:paraId="7B61C452" w14:textId="77777777" w:rsidR="000A24F7" w:rsidRDefault="000A24F7">
                                  <w:pPr>
                                    <w:pStyle w:val="TableParagraph"/>
                                    <w:spacing w:line="240" w:lineRule="auto"/>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931" w:type="dxa"/>
                                </w:tcPr>
                                <w:p w14:paraId="70B570E0" w14:textId="77777777" w:rsidR="000A24F7" w:rsidRDefault="000A24F7">
                                  <w:pPr>
                                    <w:pStyle w:val="TableParagraph"/>
                                    <w:spacing w:before="0" w:line="248" w:lineRule="exact"/>
                                  </w:pPr>
                                  <w:r>
                                    <w:t>Completed</w:t>
                                  </w:r>
                                  <w:r>
                                    <w:rPr>
                                      <w:spacing w:val="-6"/>
                                    </w:rPr>
                                    <w:t xml:space="preserve"> </w:t>
                                  </w:r>
                                  <w:r>
                                    <w:t>up</w:t>
                                  </w:r>
                                  <w:r>
                                    <w:rPr>
                                      <w:spacing w:val="-4"/>
                                    </w:rPr>
                                    <w:t xml:space="preserve"> </w:t>
                                  </w:r>
                                  <w:r>
                                    <w:t>on</w:t>
                                  </w:r>
                                  <w:r>
                                    <w:rPr>
                                      <w:spacing w:val="-5"/>
                                    </w:rPr>
                                    <w:t xml:space="preserve"> </w:t>
                                  </w:r>
                                  <w:r>
                                    <w:t>time</w:t>
                                  </w:r>
                                  <w:r>
                                    <w:rPr>
                                      <w:spacing w:val="-5"/>
                                    </w:rPr>
                                    <w:t xml:space="preserve"> </w:t>
                                  </w:r>
                                  <w:r>
                                    <w:t>of</w:t>
                                  </w:r>
                                  <w:r>
                                    <w:rPr>
                                      <w:spacing w:val="-3"/>
                                    </w:rPr>
                                    <w:t xml:space="preserve"> </w:t>
                                  </w:r>
                                  <w:r>
                                    <w:t>eligibility</w:t>
                                  </w:r>
                                  <w:r>
                                    <w:rPr>
                                      <w:spacing w:val="-1"/>
                                    </w:rPr>
                                    <w:t xml:space="preserve"> </w:t>
                                  </w:r>
                                  <w:r>
                                    <w:rPr>
                                      <w:spacing w:val="-2"/>
                                    </w:rPr>
                                    <w:t>determination</w:t>
                                  </w:r>
                                </w:p>
                              </w:tc>
                            </w:tr>
                            <w:tr w:rsidR="000A24F7" w14:paraId="1F476D41" w14:textId="77777777">
                              <w:trPr>
                                <w:trHeight w:val="244"/>
                              </w:trPr>
                              <w:tc>
                                <w:tcPr>
                                  <w:tcW w:w="2808" w:type="dxa"/>
                                </w:tcPr>
                                <w:p w14:paraId="66B89C83" w14:textId="77777777" w:rsidR="000A24F7" w:rsidRDefault="000A24F7">
                                  <w:pPr>
                                    <w:pStyle w:val="TableParagraph"/>
                                    <w:rPr>
                                      <w:b/>
                                      <w:sz w:val="20"/>
                                    </w:rPr>
                                  </w:pPr>
                                  <w:r>
                                    <w:rPr>
                                      <w:b/>
                                      <w:sz w:val="20"/>
                                    </w:rPr>
                                    <w:t>Submitted</w:t>
                                  </w:r>
                                  <w:r>
                                    <w:rPr>
                                      <w:b/>
                                      <w:spacing w:val="-7"/>
                                      <w:sz w:val="20"/>
                                    </w:rPr>
                                    <w:t xml:space="preserve"> </w:t>
                                  </w:r>
                                  <w:r>
                                    <w:rPr>
                                      <w:b/>
                                      <w:spacing w:val="-5"/>
                                      <w:sz w:val="20"/>
                                    </w:rPr>
                                    <w:t>to:</w:t>
                                  </w:r>
                                </w:p>
                              </w:tc>
                              <w:tc>
                                <w:tcPr>
                                  <w:tcW w:w="6931" w:type="dxa"/>
                                </w:tcPr>
                                <w:p w14:paraId="53592E06" w14:textId="77777777" w:rsidR="000A24F7" w:rsidRDefault="000A24F7">
                                  <w:pPr>
                                    <w:pStyle w:val="TableParagraph"/>
                                    <w:rPr>
                                      <w:sz w:val="20"/>
                                    </w:rPr>
                                  </w:pPr>
                                  <w:r>
                                    <w:rPr>
                                      <w:spacing w:val="-5"/>
                                      <w:sz w:val="20"/>
                                    </w:rPr>
                                    <w:t>NA</w:t>
                                  </w:r>
                                </w:p>
                              </w:tc>
                            </w:tr>
                            <w:tr w:rsidR="000A24F7" w14:paraId="4704C9F9" w14:textId="77777777">
                              <w:trPr>
                                <w:trHeight w:val="244"/>
                              </w:trPr>
                              <w:tc>
                                <w:tcPr>
                                  <w:tcW w:w="2808" w:type="dxa"/>
                                </w:tcPr>
                                <w:p w14:paraId="12371E9F" w14:textId="77777777" w:rsidR="000A24F7" w:rsidRDefault="000A24F7">
                                  <w:pPr>
                                    <w:pStyle w:val="TableParagraph"/>
                                    <w:rPr>
                                      <w:b/>
                                      <w:sz w:val="20"/>
                                    </w:rPr>
                                  </w:pPr>
                                  <w:r>
                                    <w:rPr>
                                      <w:b/>
                                      <w:sz w:val="20"/>
                                    </w:rPr>
                                    <w:t>ChildPlus</w:t>
                                  </w:r>
                                  <w:r>
                                    <w:rPr>
                                      <w:b/>
                                      <w:spacing w:val="-7"/>
                                      <w:sz w:val="20"/>
                                    </w:rPr>
                                    <w:t xml:space="preserve"> </w:t>
                                  </w:r>
                                  <w:r>
                                    <w:rPr>
                                      <w:b/>
                                      <w:spacing w:val="-2"/>
                                      <w:sz w:val="20"/>
                                    </w:rPr>
                                    <w:t>Documentation:</w:t>
                                  </w:r>
                                </w:p>
                              </w:tc>
                              <w:tc>
                                <w:tcPr>
                                  <w:tcW w:w="6931" w:type="dxa"/>
                                </w:tcPr>
                                <w:p w14:paraId="679E8297" w14:textId="77777777" w:rsidR="000A24F7" w:rsidRDefault="000A24F7">
                                  <w:pPr>
                                    <w:pStyle w:val="TableParagraph"/>
                                    <w:rPr>
                                      <w:sz w:val="20"/>
                                    </w:rPr>
                                  </w:pPr>
                                  <w:r>
                                    <w:rPr>
                                      <w:sz w:val="20"/>
                                    </w:rPr>
                                    <w:t>Eligibility</w:t>
                                  </w:r>
                                  <w:r>
                                    <w:rPr>
                                      <w:spacing w:val="-12"/>
                                      <w:sz w:val="20"/>
                                    </w:rPr>
                                    <w:t xml:space="preserve"> </w:t>
                                  </w:r>
                                  <w:r>
                                    <w:rPr>
                                      <w:spacing w:val="-2"/>
                                      <w:sz w:val="20"/>
                                    </w:rPr>
                                    <w:t>Records</w:t>
                                  </w:r>
                                </w:p>
                              </w:tc>
                            </w:tr>
                            <w:tr w:rsidR="000A24F7" w14:paraId="55CECCA9" w14:textId="77777777">
                              <w:trPr>
                                <w:trHeight w:val="244"/>
                              </w:trPr>
                              <w:tc>
                                <w:tcPr>
                                  <w:tcW w:w="2808" w:type="dxa"/>
                                </w:tcPr>
                                <w:p w14:paraId="1DC53D9C" w14:textId="77777777" w:rsidR="000A24F7" w:rsidRDefault="000A24F7">
                                  <w:pPr>
                                    <w:pStyle w:val="TableParagraph"/>
                                    <w:rPr>
                                      <w:b/>
                                      <w:sz w:val="20"/>
                                    </w:rPr>
                                  </w:pPr>
                                  <w:r>
                                    <w:rPr>
                                      <w:b/>
                                      <w:sz w:val="20"/>
                                    </w:rPr>
                                    <w:t>Uploaded</w:t>
                                  </w:r>
                                  <w:r>
                                    <w:rPr>
                                      <w:b/>
                                      <w:spacing w:val="-4"/>
                                      <w:sz w:val="20"/>
                                    </w:rPr>
                                    <w:t xml:space="preserve"> </w:t>
                                  </w:r>
                                  <w:r>
                                    <w:rPr>
                                      <w:b/>
                                      <w:sz w:val="20"/>
                                    </w:rPr>
                                    <w:t>to</w:t>
                                  </w:r>
                                  <w:r>
                                    <w:rPr>
                                      <w:b/>
                                      <w:spacing w:val="-4"/>
                                      <w:sz w:val="20"/>
                                    </w:rPr>
                                    <w:t xml:space="preserve"> </w:t>
                                  </w:r>
                                  <w:r>
                                    <w:rPr>
                                      <w:b/>
                                      <w:spacing w:val="-2"/>
                                      <w:sz w:val="20"/>
                                    </w:rPr>
                                    <w:t>ChildPlus:</w:t>
                                  </w:r>
                                </w:p>
                              </w:tc>
                              <w:tc>
                                <w:tcPr>
                                  <w:tcW w:w="6931" w:type="dxa"/>
                                </w:tcPr>
                                <w:p w14:paraId="32D94F95" w14:textId="77777777" w:rsidR="000A24F7" w:rsidRDefault="000A24F7">
                                  <w:pPr>
                                    <w:pStyle w:val="TableParagraph"/>
                                    <w:rPr>
                                      <w:sz w:val="20"/>
                                    </w:rPr>
                                  </w:pPr>
                                  <w:r>
                                    <w:rPr>
                                      <w:spacing w:val="-5"/>
                                      <w:sz w:val="20"/>
                                    </w:rPr>
                                    <w:t>NA</w:t>
                                  </w:r>
                                </w:p>
                              </w:tc>
                            </w:tr>
                            <w:tr w:rsidR="000A24F7" w14:paraId="53F45ABC" w14:textId="77777777">
                              <w:trPr>
                                <w:trHeight w:val="1730"/>
                              </w:trPr>
                              <w:tc>
                                <w:tcPr>
                                  <w:tcW w:w="2808" w:type="dxa"/>
                                </w:tcPr>
                                <w:p w14:paraId="798E5ECF" w14:textId="77777777" w:rsidR="000A24F7" w:rsidRDefault="000A24F7">
                                  <w:pPr>
                                    <w:pStyle w:val="TableParagraph"/>
                                    <w:spacing w:line="240" w:lineRule="auto"/>
                                    <w:rPr>
                                      <w:b/>
                                      <w:sz w:val="20"/>
                                    </w:rPr>
                                  </w:pPr>
                                  <w:r>
                                    <w:rPr>
                                      <w:b/>
                                      <w:sz w:val="20"/>
                                    </w:rPr>
                                    <w:t>Specific</w:t>
                                  </w:r>
                                  <w:r>
                                    <w:rPr>
                                      <w:b/>
                                      <w:spacing w:val="-9"/>
                                      <w:sz w:val="20"/>
                                    </w:rPr>
                                    <w:t xml:space="preserve"> </w:t>
                                  </w:r>
                                  <w:r>
                                    <w:rPr>
                                      <w:b/>
                                      <w:spacing w:val="-2"/>
                                      <w:sz w:val="20"/>
                                    </w:rPr>
                                    <w:t>Directions:</w:t>
                                  </w:r>
                                </w:p>
                              </w:tc>
                              <w:tc>
                                <w:tcPr>
                                  <w:tcW w:w="6931" w:type="dxa"/>
                                </w:tcPr>
                                <w:p w14:paraId="65D82F39" w14:textId="77777777" w:rsidR="000A24F7" w:rsidRDefault="000A24F7">
                                  <w:pPr>
                                    <w:pStyle w:val="TableParagraph"/>
                                    <w:spacing w:line="240" w:lineRule="auto"/>
                                    <w:ind w:right="922"/>
                                    <w:rPr>
                                      <w:sz w:val="20"/>
                                    </w:rPr>
                                  </w:pPr>
                                  <w:r>
                                    <w:rPr>
                                      <w:sz w:val="20"/>
                                    </w:rPr>
                                    <w:t>Income eligibility is determined by Enrollment Coordinator at time of Enrollment</w:t>
                                  </w:r>
                                  <w:r>
                                    <w:rPr>
                                      <w:spacing w:val="-4"/>
                                      <w:sz w:val="20"/>
                                    </w:rPr>
                                    <w:t xml:space="preserve"> </w:t>
                                  </w:r>
                                  <w:r>
                                    <w:rPr>
                                      <w:sz w:val="20"/>
                                    </w:rPr>
                                    <w:t>based</w:t>
                                  </w:r>
                                  <w:r>
                                    <w:rPr>
                                      <w:spacing w:val="-3"/>
                                      <w:sz w:val="20"/>
                                    </w:rPr>
                                    <w:t xml:space="preserve"> </w:t>
                                  </w:r>
                                  <w:r>
                                    <w:rPr>
                                      <w:sz w:val="20"/>
                                    </w:rPr>
                                    <w:t>on</w:t>
                                  </w:r>
                                  <w:r>
                                    <w:rPr>
                                      <w:spacing w:val="-3"/>
                                      <w:sz w:val="20"/>
                                    </w:rPr>
                                    <w:t xml:space="preserve"> </w:t>
                                  </w:r>
                                  <w:r>
                                    <w:rPr>
                                      <w:sz w:val="20"/>
                                    </w:rPr>
                                    <w:t>the</w:t>
                                  </w:r>
                                  <w:r>
                                    <w:rPr>
                                      <w:spacing w:val="-5"/>
                                      <w:sz w:val="20"/>
                                    </w:rPr>
                                    <w:t xml:space="preserve"> </w:t>
                                  </w:r>
                                  <w:r>
                                    <w:rPr>
                                      <w:sz w:val="20"/>
                                    </w:rPr>
                                    <w:t>Head</w:t>
                                  </w:r>
                                  <w:r>
                                    <w:rPr>
                                      <w:spacing w:val="-3"/>
                                      <w:sz w:val="20"/>
                                    </w:rPr>
                                    <w:t xml:space="preserve"> </w:t>
                                  </w:r>
                                  <w:r>
                                    <w:rPr>
                                      <w:sz w:val="20"/>
                                    </w:rPr>
                                    <w:t>Start</w:t>
                                  </w:r>
                                  <w:r>
                                    <w:rPr>
                                      <w:spacing w:val="-4"/>
                                      <w:sz w:val="20"/>
                                    </w:rPr>
                                    <w:t xml:space="preserve"> </w:t>
                                  </w:r>
                                  <w:r>
                                    <w:rPr>
                                      <w:sz w:val="20"/>
                                    </w:rPr>
                                    <w:t>Family</w:t>
                                  </w:r>
                                  <w:r>
                                    <w:rPr>
                                      <w:spacing w:val="-3"/>
                                      <w:sz w:val="20"/>
                                    </w:rPr>
                                    <w:t xml:space="preserve"> </w:t>
                                  </w:r>
                                  <w:r>
                                    <w:rPr>
                                      <w:sz w:val="20"/>
                                    </w:rPr>
                                    <w:t>Income</w:t>
                                  </w:r>
                                  <w:r>
                                    <w:rPr>
                                      <w:spacing w:val="-2"/>
                                      <w:sz w:val="20"/>
                                    </w:rPr>
                                    <w:t xml:space="preserve"> </w:t>
                                  </w:r>
                                  <w:r>
                                    <w:rPr>
                                      <w:sz w:val="20"/>
                                    </w:rPr>
                                    <w:t>Guidelines.</w:t>
                                  </w:r>
                                  <w:r>
                                    <w:rPr>
                                      <w:spacing w:val="-4"/>
                                      <w:sz w:val="20"/>
                                    </w:rPr>
                                    <w:t xml:space="preserve"> </w:t>
                                  </w:r>
                                  <w:r>
                                    <w:rPr>
                                      <w:sz w:val="20"/>
                                    </w:rPr>
                                    <w:t>A</w:t>
                                  </w:r>
                                  <w:r>
                                    <w:rPr>
                                      <w:spacing w:val="-4"/>
                                      <w:sz w:val="20"/>
                                    </w:rPr>
                                    <w:t xml:space="preserve"> </w:t>
                                  </w:r>
                                  <w:r>
                                    <w:rPr>
                                      <w:sz w:val="20"/>
                                    </w:rPr>
                                    <w:t>child</w:t>
                                  </w:r>
                                  <w:r>
                                    <w:rPr>
                                      <w:spacing w:val="-3"/>
                                      <w:sz w:val="20"/>
                                    </w:rPr>
                                    <w:t xml:space="preserve"> </w:t>
                                  </w:r>
                                  <w:r>
                                    <w:rPr>
                                      <w:sz w:val="20"/>
                                    </w:rPr>
                                    <w:t>, or pregnant mother, is considered eligible if :</w:t>
                                  </w:r>
                                </w:p>
                                <w:p w14:paraId="319879A5" w14:textId="77777777" w:rsidR="000A24F7" w:rsidRDefault="000A24F7" w:rsidP="00093638">
                                  <w:pPr>
                                    <w:pStyle w:val="TableParagraph"/>
                                    <w:numPr>
                                      <w:ilvl w:val="0"/>
                                      <w:numId w:val="4"/>
                                    </w:numPr>
                                    <w:tabs>
                                      <w:tab w:val="left" w:pos="827"/>
                                      <w:tab w:val="left" w:pos="828"/>
                                    </w:tabs>
                                    <w:spacing w:before="0" w:line="253" w:lineRule="exact"/>
                                    <w:ind w:hanging="361"/>
                                    <w:rPr>
                                      <w:sz w:val="20"/>
                                    </w:rPr>
                                  </w:pPr>
                                  <w:r>
                                    <w:rPr>
                                      <w:sz w:val="20"/>
                                    </w:rPr>
                                    <w:t>The</w:t>
                                  </w:r>
                                  <w:r>
                                    <w:rPr>
                                      <w:spacing w:val="-8"/>
                                      <w:sz w:val="20"/>
                                    </w:rPr>
                                    <w:t xml:space="preserve"> </w:t>
                                  </w:r>
                                  <w:r>
                                    <w:rPr>
                                      <w:sz w:val="20"/>
                                    </w:rPr>
                                    <w:t>family’s</w:t>
                                  </w:r>
                                  <w:r>
                                    <w:rPr>
                                      <w:spacing w:val="-7"/>
                                      <w:sz w:val="20"/>
                                    </w:rPr>
                                    <w:t xml:space="preserve"> </w:t>
                                  </w:r>
                                  <w:r>
                                    <w:rPr>
                                      <w:sz w:val="20"/>
                                    </w:rPr>
                                    <w:t>income</w:t>
                                  </w:r>
                                  <w:r>
                                    <w:rPr>
                                      <w:spacing w:val="-8"/>
                                      <w:sz w:val="20"/>
                                    </w:rPr>
                                    <w:t xml:space="preserve"> </w:t>
                                  </w:r>
                                  <w:r>
                                    <w:rPr>
                                      <w:sz w:val="20"/>
                                    </w:rPr>
                                    <w:t>is</w:t>
                                  </w:r>
                                  <w:r>
                                    <w:rPr>
                                      <w:spacing w:val="-7"/>
                                      <w:sz w:val="20"/>
                                    </w:rPr>
                                    <w:t xml:space="preserve"> </w:t>
                                  </w:r>
                                  <w:r>
                                    <w:rPr>
                                      <w:sz w:val="20"/>
                                    </w:rPr>
                                    <w:t>equal</w:t>
                                  </w:r>
                                  <w:r>
                                    <w:rPr>
                                      <w:spacing w:val="-7"/>
                                      <w:sz w:val="20"/>
                                    </w:rPr>
                                    <w:t xml:space="preserve"> </w:t>
                                  </w:r>
                                  <w:r>
                                    <w:rPr>
                                      <w:sz w:val="20"/>
                                    </w:rPr>
                                    <w:t>to,</w:t>
                                  </w:r>
                                  <w:r>
                                    <w:rPr>
                                      <w:spacing w:val="-6"/>
                                      <w:sz w:val="20"/>
                                    </w:rPr>
                                    <w:t xml:space="preserve"> </w:t>
                                  </w:r>
                                  <w:r>
                                    <w:rPr>
                                      <w:sz w:val="20"/>
                                    </w:rPr>
                                    <w:t>or</w:t>
                                  </w:r>
                                  <w:r>
                                    <w:rPr>
                                      <w:spacing w:val="-7"/>
                                      <w:sz w:val="20"/>
                                    </w:rPr>
                                    <w:t xml:space="preserve"> </w:t>
                                  </w:r>
                                  <w:r>
                                    <w:rPr>
                                      <w:sz w:val="20"/>
                                    </w:rPr>
                                    <w:t>below</w:t>
                                  </w:r>
                                  <w:r>
                                    <w:rPr>
                                      <w:spacing w:val="-7"/>
                                      <w:sz w:val="20"/>
                                    </w:rPr>
                                    <w:t xml:space="preserve"> </w:t>
                                  </w:r>
                                  <w:r>
                                    <w:rPr>
                                      <w:sz w:val="20"/>
                                    </w:rPr>
                                    <w:t>poverty</w:t>
                                  </w:r>
                                  <w:r>
                                    <w:rPr>
                                      <w:spacing w:val="-6"/>
                                      <w:sz w:val="20"/>
                                    </w:rPr>
                                    <w:t xml:space="preserve"> </w:t>
                                  </w:r>
                                  <w:r>
                                    <w:rPr>
                                      <w:sz w:val="20"/>
                                    </w:rPr>
                                    <w:t>line;</w:t>
                                  </w:r>
                                  <w:r>
                                    <w:rPr>
                                      <w:spacing w:val="-7"/>
                                      <w:sz w:val="20"/>
                                    </w:rPr>
                                    <w:t xml:space="preserve"> </w:t>
                                  </w:r>
                                  <w:r>
                                    <w:rPr>
                                      <w:spacing w:val="-5"/>
                                      <w:sz w:val="20"/>
                                    </w:rPr>
                                    <w:t>or</w:t>
                                  </w:r>
                                </w:p>
                                <w:p w14:paraId="417F83E9" w14:textId="77777777" w:rsidR="000A24F7" w:rsidRDefault="000A24F7" w:rsidP="00093638">
                                  <w:pPr>
                                    <w:pStyle w:val="TableParagraph"/>
                                    <w:numPr>
                                      <w:ilvl w:val="0"/>
                                      <w:numId w:val="4"/>
                                    </w:numPr>
                                    <w:tabs>
                                      <w:tab w:val="left" w:pos="827"/>
                                      <w:tab w:val="left" w:pos="828"/>
                                    </w:tabs>
                                    <w:spacing w:before="0" w:line="240" w:lineRule="auto"/>
                                    <w:ind w:right="1001"/>
                                    <w:rPr>
                                      <w:sz w:val="20"/>
                                    </w:rPr>
                                  </w:pPr>
                                  <w:r>
                                    <w:rPr>
                                      <w:sz w:val="20"/>
                                    </w:rPr>
                                    <w:t>The</w:t>
                                  </w:r>
                                  <w:r>
                                    <w:rPr>
                                      <w:spacing w:val="-5"/>
                                      <w:sz w:val="20"/>
                                    </w:rPr>
                                    <w:t xml:space="preserve"> </w:t>
                                  </w:r>
                                  <w:r>
                                    <w:rPr>
                                      <w:sz w:val="20"/>
                                    </w:rPr>
                                    <w:t>family</w:t>
                                  </w:r>
                                  <w:r>
                                    <w:rPr>
                                      <w:spacing w:val="-3"/>
                                      <w:sz w:val="20"/>
                                    </w:rPr>
                                    <w:t xml:space="preserve"> </w:t>
                                  </w:r>
                                  <w:r>
                                    <w:rPr>
                                      <w:sz w:val="20"/>
                                    </w:rPr>
                                    <w:t>is</w:t>
                                  </w:r>
                                  <w:r>
                                    <w:rPr>
                                      <w:spacing w:val="-3"/>
                                      <w:sz w:val="20"/>
                                    </w:rPr>
                                    <w:t xml:space="preserve"> </w:t>
                                  </w:r>
                                  <w:r>
                                    <w:rPr>
                                      <w:sz w:val="20"/>
                                    </w:rPr>
                                    <w:t>eligible</w:t>
                                  </w:r>
                                  <w:r>
                                    <w:rPr>
                                      <w:spacing w:val="-2"/>
                                      <w:sz w:val="20"/>
                                    </w:rPr>
                                    <w:t xml:space="preserve"> </w:t>
                                  </w:r>
                                  <w:r>
                                    <w:rPr>
                                      <w:sz w:val="20"/>
                                    </w:rPr>
                                    <w:t>for,</w:t>
                                  </w:r>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absence</w:t>
                                  </w:r>
                                  <w:r>
                                    <w:rPr>
                                      <w:spacing w:val="-5"/>
                                      <w:sz w:val="20"/>
                                    </w:rPr>
                                    <w:t xml:space="preserve"> </w:t>
                                  </w:r>
                                  <w:r>
                                    <w:rPr>
                                      <w:sz w:val="20"/>
                                    </w:rPr>
                                    <w:t>of</w:t>
                                  </w:r>
                                  <w:r>
                                    <w:rPr>
                                      <w:spacing w:val="-5"/>
                                      <w:sz w:val="20"/>
                                    </w:rPr>
                                    <w:t xml:space="preserve"> </w:t>
                                  </w:r>
                                  <w:r>
                                    <w:rPr>
                                      <w:sz w:val="20"/>
                                    </w:rPr>
                                    <w:t>child</w:t>
                                  </w:r>
                                  <w:r>
                                    <w:rPr>
                                      <w:spacing w:val="-3"/>
                                      <w:sz w:val="20"/>
                                    </w:rPr>
                                    <w:t xml:space="preserve"> </w:t>
                                  </w:r>
                                  <w:r>
                                    <w:rPr>
                                      <w:sz w:val="20"/>
                                    </w:rPr>
                                    <w:t>care,</w:t>
                                  </w:r>
                                  <w:r>
                                    <w:rPr>
                                      <w:spacing w:val="-3"/>
                                      <w:sz w:val="20"/>
                                    </w:rPr>
                                    <w:t xml:space="preserve"> </w:t>
                                  </w:r>
                                  <w:r>
                                    <w:rPr>
                                      <w:sz w:val="20"/>
                                    </w:rPr>
                                    <w:t>would</w:t>
                                  </w:r>
                                  <w:r>
                                    <w:rPr>
                                      <w:spacing w:val="-1"/>
                                      <w:sz w:val="20"/>
                                    </w:rPr>
                                    <w:t xml:space="preserve"> </w:t>
                                  </w:r>
                                  <w:r>
                                    <w:rPr>
                                      <w:sz w:val="20"/>
                                    </w:rPr>
                                    <w:t>be potentially eligible for public assistance.</w:t>
                                  </w:r>
                                </w:p>
                              </w:tc>
                            </w:tr>
                          </w:tbl>
                          <w:p w14:paraId="6049B703" w14:textId="77777777" w:rsidR="000A24F7" w:rsidRDefault="000A24F7" w:rsidP="000A24F7">
                            <w:pPr>
                              <w:pStyle w:val="BodyText"/>
                            </w:pPr>
                          </w:p>
                        </w:txbxContent>
                      </wps:txbx>
                      <wps:bodyPr rot="0" vert="horz" wrap="square" lIns="0" tIns="0" rIns="0" bIns="0" anchor="t" anchorCtr="0" upright="1">
                        <a:noAutofit/>
                      </wps:bodyPr>
                    </wps:wsp>
                  </a:graphicData>
                </a:graphic>
              </wp:inline>
            </w:drawing>
          </mc:Choice>
          <mc:Fallback>
            <w:pict>
              <v:shape w14:anchorId="7AC1A042" id="Text Box 18" o:spid="_x0000_s1100" type="#_x0000_t202" style="width:487.45pt;height:2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931"/>
                      </w:tblGrid>
                      <w:tr w:rsidR="000A24F7" w14:paraId="0F1884A8" w14:textId="77777777">
                        <w:trPr>
                          <w:trHeight w:val="244"/>
                        </w:trPr>
                        <w:tc>
                          <w:tcPr>
                            <w:tcW w:w="2808" w:type="dxa"/>
                          </w:tcPr>
                          <w:p w14:paraId="35329B9A" w14:textId="77777777" w:rsidR="000A24F7" w:rsidRDefault="000A24F7">
                            <w:pPr>
                              <w:pStyle w:val="TableParagraph"/>
                              <w:rPr>
                                <w:b/>
                                <w:sz w:val="20"/>
                              </w:rPr>
                            </w:pPr>
                            <w:bookmarkStart w:id="279" w:name="Income_Eligibility_&amp;_Verification_draft_"/>
                            <w:bookmarkStart w:id="280" w:name="_bookmark2"/>
                            <w:bookmarkEnd w:id="279"/>
                            <w:bookmarkEnd w:id="280"/>
                            <w:r>
                              <w:rPr>
                                <w:b/>
                                <w:sz w:val="20"/>
                              </w:rPr>
                              <w:t>Title</w:t>
                            </w:r>
                            <w:r>
                              <w:rPr>
                                <w:b/>
                                <w:spacing w:val="-7"/>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281" w:name="_Income_Eligibility_and_1"/>
                        <w:bookmarkEnd w:id="281"/>
                        <w:tc>
                          <w:tcPr>
                            <w:tcW w:w="6931" w:type="dxa"/>
                          </w:tcPr>
                          <w:p w14:paraId="718825A1" w14:textId="26D6B695" w:rsidR="000A24F7" w:rsidRDefault="000A24F7" w:rsidP="000A24F7">
                            <w:pPr>
                              <w:pStyle w:val="Heading5"/>
                            </w:pPr>
                            <w:r>
                              <w:fldChar w:fldCharType="begin"/>
                            </w:r>
                            <w:r>
                              <w:instrText xml:space="preserve"> HYPERLINK  \l "_Income_Eligibility_and" </w:instrText>
                            </w:r>
                            <w:r>
                              <w:fldChar w:fldCharType="separate"/>
                            </w:r>
                            <w:r w:rsidRPr="000A24F7">
                              <w:rPr>
                                <w:rStyle w:val="Hyperlink"/>
                                <w:sz w:val="20"/>
                              </w:rPr>
                              <w:t>Income Eligibility and Verification</w:t>
                            </w:r>
                            <w:r>
                              <w:fldChar w:fldCharType="end"/>
                            </w:r>
                            <w:r>
                              <w:t xml:space="preserve"> </w:t>
                            </w:r>
                          </w:p>
                        </w:tc>
                      </w:tr>
                      <w:tr w:rsidR="000A24F7" w14:paraId="64C542AA" w14:textId="77777777">
                        <w:trPr>
                          <w:trHeight w:val="244"/>
                        </w:trPr>
                        <w:tc>
                          <w:tcPr>
                            <w:tcW w:w="2808" w:type="dxa"/>
                          </w:tcPr>
                          <w:p w14:paraId="3AA5DB8D" w14:textId="77777777" w:rsidR="000A24F7" w:rsidRDefault="000A24F7">
                            <w:pPr>
                              <w:pStyle w:val="TableParagraph"/>
                              <w:rPr>
                                <w:b/>
                                <w:sz w:val="20"/>
                              </w:rPr>
                            </w:pPr>
                            <w:r>
                              <w:rPr>
                                <w:b/>
                                <w:sz w:val="20"/>
                              </w:rPr>
                              <w:t>Program</w:t>
                            </w:r>
                            <w:r>
                              <w:rPr>
                                <w:b/>
                                <w:spacing w:val="-10"/>
                                <w:sz w:val="20"/>
                              </w:rPr>
                              <w:t xml:space="preserve"> </w:t>
                            </w:r>
                            <w:r>
                              <w:rPr>
                                <w:b/>
                                <w:spacing w:val="-2"/>
                                <w:sz w:val="20"/>
                              </w:rPr>
                              <w:t>Area(s):</w:t>
                            </w:r>
                          </w:p>
                        </w:tc>
                        <w:tc>
                          <w:tcPr>
                            <w:tcW w:w="6931" w:type="dxa"/>
                          </w:tcPr>
                          <w:p w14:paraId="07E484BF" w14:textId="77777777" w:rsidR="000A24F7" w:rsidRDefault="000A24F7">
                            <w:pPr>
                              <w:pStyle w:val="TableParagraph"/>
                              <w:rPr>
                                <w:sz w:val="20"/>
                              </w:rPr>
                            </w:pPr>
                            <w:r>
                              <w:rPr>
                                <w:spacing w:val="-2"/>
                                <w:sz w:val="20"/>
                              </w:rPr>
                              <w:t>ERSEA</w:t>
                            </w:r>
                          </w:p>
                        </w:tc>
                      </w:tr>
                      <w:tr w:rsidR="000A24F7" w14:paraId="6DB03435" w14:textId="77777777">
                        <w:trPr>
                          <w:trHeight w:val="1295"/>
                        </w:trPr>
                        <w:tc>
                          <w:tcPr>
                            <w:tcW w:w="2808" w:type="dxa"/>
                          </w:tcPr>
                          <w:p w14:paraId="7E9B6532" w14:textId="77777777" w:rsidR="000A24F7" w:rsidRDefault="000A24F7">
                            <w:pPr>
                              <w:pStyle w:val="TableParagraph"/>
                              <w:spacing w:line="240" w:lineRule="auto"/>
                              <w:rPr>
                                <w:b/>
                                <w:sz w:val="20"/>
                              </w:rPr>
                            </w:pPr>
                            <w:r>
                              <w:rPr>
                                <w:b/>
                                <w:sz w:val="20"/>
                              </w:rPr>
                              <w:t>Related</w:t>
                            </w:r>
                            <w:r>
                              <w:rPr>
                                <w:b/>
                                <w:spacing w:val="-12"/>
                                <w:sz w:val="20"/>
                              </w:rPr>
                              <w:t xml:space="preserve"> </w:t>
                            </w:r>
                            <w:r>
                              <w:rPr>
                                <w:b/>
                                <w:sz w:val="20"/>
                              </w:rPr>
                              <w:t>Standards</w:t>
                            </w:r>
                            <w:r>
                              <w:rPr>
                                <w:b/>
                                <w:spacing w:val="-12"/>
                                <w:sz w:val="20"/>
                              </w:rPr>
                              <w:t xml:space="preserve"> </w:t>
                            </w:r>
                            <w:r>
                              <w:rPr>
                                <w:b/>
                                <w:sz w:val="20"/>
                              </w:rPr>
                              <w:t xml:space="preserve">or </w:t>
                            </w:r>
                            <w:r>
                              <w:rPr>
                                <w:b/>
                                <w:spacing w:val="-2"/>
                                <w:sz w:val="20"/>
                              </w:rPr>
                              <w:t>Regulations:</w:t>
                            </w:r>
                          </w:p>
                        </w:tc>
                        <w:tc>
                          <w:tcPr>
                            <w:tcW w:w="6931" w:type="dxa"/>
                          </w:tcPr>
                          <w:p w14:paraId="2A862F85" w14:textId="77777777" w:rsidR="000A24F7" w:rsidRDefault="000A24F7">
                            <w:pPr>
                              <w:pStyle w:val="TableParagraph"/>
                              <w:spacing w:line="240" w:lineRule="auto"/>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78D9BAA2" w14:textId="77777777" w:rsidR="000A24F7" w:rsidRDefault="000A24F7" w:rsidP="00093638">
                            <w:pPr>
                              <w:pStyle w:val="TableParagraph"/>
                              <w:numPr>
                                <w:ilvl w:val="0"/>
                                <w:numId w:val="5"/>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53D9D754" w14:textId="77777777" w:rsidR="000A24F7" w:rsidRDefault="000A24F7" w:rsidP="00093638">
                            <w:pPr>
                              <w:pStyle w:val="TableParagraph"/>
                              <w:numPr>
                                <w:ilvl w:val="0"/>
                                <w:numId w:val="5"/>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6726A2BB" w14:textId="77777777" w:rsidR="000A24F7" w:rsidRDefault="000A24F7" w:rsidP="00093638">
                            <w:pPr>
                              <w:pStyle w:val="TableParagraph"/>
                              <w:numPr>
                                <w:ilvl w:val="0"/>
                                <w:numId w:val="5"/>
                              </w:numPr>
                              <w:tabs>
                                <w:tab w:val="left" w:pos="1388"/>
                              </w:tabs>
                              <w:spacing w:before="3" w:line="240" w:lineRule="auto"/>
                              <w:rPr>
                                <w:sz w:val="20"/>
                              </w:rPr>
                            </w:pPr>
                            <w:r>
                              <w:rPr>
                                <w:sz w:val="20"/>
                              </w:rPr>
                              <w:t>Caring</w:t>
                            </w:r>
                            <w:r>
                              <w:rPr>
                                <w:spacing w:val="-8"/>
                                <w:sz w:val="20"/>
                              </w:rPr>
                              <w:t xml:space="preserve"> </w:t>
                            </w:r>
                            <w:r>
                              <w:rPr>
                                <w:sz w:val="20"/>
                              </w:rPr>
                              <w:t>for</w:t>
                            </w:r>
                            <w:r>
                              <w:rPr>
                                <w:spacing w:val="-5"/>
                                <w:sz w:val="20"/>
                              </w:rPr>
                              <w:t xml:space="preserve"> </w:t>
                            </w:r>
                            <w:r>
                              <w:rPr>
                                <w:spacing w:val="-2"/>
                                <w:sz w:val="20"/>
                              </w:rPr>
                              <w:t>Children</w:t>
                            </w:r>
                          </w:p>
                          <w:p w14:paraId="503DCB61" w14:textId="77777777" w:rsidR="000A24F7" w:rsidRDefault="000A24F7" w:rsidP="00093638">
                            <w:pPr>
                              <w:pStyle w:val="TableParagraph"/>
                              <w:numPr>
                                <w:ilvl w:val="0"/>
                                <w:numId w:val="5"/>
                              </w:numPr>
                              <w:tabs>
                                <w:tab w:val="left" w:pos="1388"/>
                              </w:tabs>
                              <w:spacing w:before="3" w:line="237" w:lineRule="exact"/>
                              <w:rPr>
                                <w:sz w:val="20"/>
                              </w:rPr>
                            </w:pPr>
                            <w:r>
                              <w:rPr>
                                <w:spacing w:val="-2"/>
                                <w:sz w:val="20"/>
                              </w:rPr>
                              <w:t>Other</w:t>
                            </w:r>
                          </w:p>
                        </w:tc>
                      </w:tr>
                      <w:tr w:rsidR="000A24F7" w14:paraId="39DD5710" w14:textId="77777777">
                        <w:trPr>
                          <w:trHeight w:val="489"/>
                        </w:trPr>
                        <w:tc>
                          <w:tcPr>
                            <w:tcW w:w="2808" w:type="dxa"/>
                          </w:tcPr>
                          <w:p w14:paraId="1BCFCBA5" w14:textId="77777777" w:rsidR="000A24F7" w:rsidRDefault="000A24F7">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2"/>
                                <w:sz w:val="20"/>
                              </w:rPr>
                              <w:t xml:space="preserve"> </w:t>
                            </w:r>
                            <w:r>
                              <w:rPr>
                                <w:b/>
                                <w:sz w:val="20"/>
                              </w:rPr>
                              <w:t xml:space="preserve">for </w:t>
                            </w:r>
                            <w:r>
                              <w:rPr>
                                <w:b/>
                                <w:spacing w:val="-2"/>
                                <w:sz w:val="20"/>
                              </w:rPr>
                              <w:t>implementation:</w:t>
                            </w:r>
                          </w:p>
                        </w:tc>
                        <w:tc>
                          <w:tcPr>
                            <w:tcW w:w="6931" w:type="dxa"/>
                          </w:tcPr>
                          <w:p w14:paraId="0DC42C1F" w14:textId="77777777" w:rsidR="000A24F7" w:rsidRDefault="000A24F7">
                            <w:pPr>
                              <w:pStyle w:val="TableParagraph"/>
                              <w:spacing w:line="240" w:lineRule="auto"/>
                              <w:rPr>
                                <w:sz w:val="20"/>
                              </w:rPr>
                            </w:pPr>
                            <w:r>
                              <w:rPr>
                                <w:spacing w:val="-2"/>
                                <w:sz w:val="20"/>
                              </w:rPr>
                              <w:t>Enrollment</w:t>
                            </w:r>
                            <w:r>
                              <w:rPr>
                                <w:spacing w:val="7"/>
                                <w:sz w:val="20"/>
                              </w:rPr>
                              <w:t xml:space="preserve"> </w:t>
                            </w:r>
                            <w:r>
                              <w:rPr>
                                <w:spacing w:val="-2"/>
                                <w:sz w:val="20"/>
                              </w:rPr>
                              <w:t>Coordinator</w:t>
                            </w:r>
                          </w:p>
                        </w:tc>
                      </w:tr>
                      <w:tr w:rsidR="000A24F7" w14:paraId="7BB84193" w14:textId="77777777">
                        <w:trPr>
                          <w:trHeight w:val="268"/>
                        </w:trPr>
                        <w:tc>
                          <w:tcPr>
                            <w:tcW w:w="2808" w:type="dxa"/>
                          </w:tcPr>
                          <w:p w14:paraId="7B61C452" w14:textId="77777777" w:rsidR="000A24F7" w:rsidRDefault="000A24F7">
                            <w:pPr>
                              <w:pStyle w:val="TableParagraph"/>
                              <w:spacing w:line="240" w:lineRule="auto"/>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931" w:type="dxa"/>
                          </w:tcPr>
                          <w:p w14:paraId="70B570E0" w14:textId="77777777" w:rsidR="000A24F7" w:rsidRDefault="000A24F7">
                            <w:pPr>
                              <w:pStyle w:val="TableParagraph"/>
                              <w:spacing w:before="0" w:line="248" w:lineRule="exact"/>
                            </w:pPr>
                            <w:r>
                              <w:t>Completed</w:t>
                            </w:r>
                            <w:r>
                              <w:rPr>
                                <w:spacing w:val="-6"/>
                              </w:rPr>
                              <w:t xml:space="preserve"> </w:t>
                            </w:r>
                            <w:r>
                              <w:t>up</w:t>
                            </w:r>
                            <w:r>
                              <w:rPr>
                                <w:spacing w:val="-4"/>
                              </w:rPr>
                              <w:t xml:space="preserve"> </w:t>
                            </w:r>
                            <w:r>
                              <w:t>on</w:t>
                            </w:r>
                            <w:r>
                              <w:rPr>
                                <w:spacing w:val="-5"/>
                              </w:rPr>
                              <w:t xml:space="preserve"> </w:t>
                            </w:r>
                            <w:r>
                              <w:t>time</w:t>
                            </w:r>
                            <w:r>
                              <w:rPr>
                                <w:spacing w:val="-5"/>
                              </w:rPr>
                              <w:t xml:space="preserve"> </w:t>
                            </w:r>
                            <w:r>
                              <w:t>of</w:t>
                            </w:r>
                            <w:r>
                              <w:rPr>
                                <w:spacing w:val="-3"/>
                              </w:rPr>
                              <w:t xml:space="preserve"> </w:t>
                            </w:r>
                            <w:r>
                              <w:t>eligibility</w:t>
                            </w:r>
                            <w:r>
                              <w:rPr>
                                <w:spacing w:val="-1"/>
                              </w:rPr>
                              <w:t xml:space="preserve"> </w:t>
                            </w:r>
                            <w:r>
                              <w:rPr>
                                <w:spacing w:val="-2"/>
                              </w:rPr>
                              <w:t>determination</w:t>
                            </w:r>
                          </w:p>
                        </w:tc>
                      </w:tr>
                      <w:tr w:rsidR="000A24F7" w14:paraId="1F476D41" w14:textId="77777777">
                        <w:trPr>
                          <w:trHeight w:val="244"/>
                        </w:trPr>
                        <w:tc>
                          <w:tcPr>
                            <w:tcW w:w="2808" w:type="dxa"/>
                          </w:tcPr>
                          <w:p w14:paraId="66B89C83" w14:textId="77777777" w:rsidR="000A24F7" w:rsidRDefault="000A24F7">
                            <w:pPr>
                              <w:pStyle w:val="TableParagraph"/>
                              <w:rPr>
                                <w:b/>
                                <w:sz w:val="20"/>
                              </w:rPr>
                            </w:pPr>
                            <w:r>
                              <w:rPr>
                                <w:b/>
                                <w:sz w:val="20"/>
                              </w:rPr>
                              <w:t>Submitted</w:t>
                            </w:r>
                            <w:r>
                              <w:rPr>
                                <w:b/>
                                <w:spacing w:val="-7"/>
                                <w:sz w:val="20"/>
                              </w:rPr>
                              <w:t xml:space="preserve"> </w:t>
                            </w:r>
                            <w:r>
                              <w:rPr>
                                <w:b/>
                                <w:spacing w:val="-5"/>
                                <w:sz w:val="20"/>
                              </w:rPr>
                              <w:t>to:</w:t>
                            </w:r>
                          </w:p>
                        </w:tc>
                        <w:tc>
                          <w:tcPr>
                            <w:tcW w:w="6931" w:type="dxa"/>
                          </w:tcPr>
                          <w:p w14:paraId="53592E06" w14:textId="77777777" w:rsidR="000A24F7" w:rsidRDefault="000A24F7">
                            <w:pPr>
                              <w:pStyle w:val="TableParagraph"/>
                              <w:rPr>
                                <w:sz w:val="20"/>
                              </w:rPr>
                            </w:pPr>
                            <w:r>
                              <w:rPr>
                                <w:spacing w:val="-5"/>
                                <w:sz w:val="20"/>
                              </w:rPr>
                              <w:t>NA</w:t>
                            </w:r>
                          </w:p>
                        </w:tc>
                      </w:tr>
                      <w:tr w:rsidR="000A24F7" w14:paraId="4704C9F9" w14:textId="77777777">
                        <w:trPr>
                          <w:trHeight w:val="244"/>
                        </w:trPr>
                        <w:tc>
                          <w:tcPr>
                            <w:tcW w:w="2808" w:type="dxa"/>
                          </w:tcPr>
                          <w:p w14:paraId="12371E9F" w14:textId="77777777" w:rsidR="000A24F7" w:rsidRDefault="000A24F7">
                            <w:pPr>
                              <w:pStyle w:val="TableParagraph"/>
                              <w:rPr>
                                <w:b/>
                                <w:sz w:val="20"/>
                              </w:rPr>
                            </w:pPr>
                            <w:r>
                              <w:rPr>
                                <w:b/>
                                <w:sz w:val="20"/>
                              </w:rPr>
                              <w:t>ChildPlus</w:t>
                            </w:r>
                            <w:r>
                              <w:rPr>
                                <w:b/>
                                <w:spacing w:val="-7"/>
                                <w:sz w:val="20"/>
                              </w:rPr>
                              <w:t xml:space="preserve"> </w:t>
                            </w:r>
                            <w:r>
                              <w:rPr>
                                <w:b/>
                                <w:spacing w:val="-2"/>
                                <w:sz w:val="20"/>
                              </w:rPr>
                              <w:t>Documentation:</w:t>
                            </w:r>
                          </w:p>
                        </w:tc>
                        <w:tc>
                          <w:tcPr>
                            <w:tcW w:w="6931" w:type="dxa"/>
                          </w:tcPr>
                          <w:p w14:paraId="679E8297" w14:textId="77777777" w:rsidR="000A24F7" w:rsidRDefault="000A24F7">
                            <w:pPr>
                              <w:pStyle w:val="TableParagraph"/>
                              <w:rPr>
                                <w:sz w:val="20"/>
                              </w:rPr>
                            </w:pPr>
                            <w:r>
                              <w:rPr>
                                <w:sz w:val="20"/>
                              </w:rPr>
                              <w:t>Eligibility</w:t>
                            </w:r>
                            <w:r>
                              <w:rPr>
                                <w:spacing w:val="-12"/>
                                <w:sz w:val="20"/>
                              </w:rPr>
                              <w:t xml:space="preserve"> </w:t>
                            </w:r>
                            <w:r>
                              <w:rPr>
                                <w:spacing w:val="-2"/>
                                <w:sz w:val="20"/>
                              </w:rPr>
                              <w:t>Records</w:t>
                            </w:r>
                          </w:p>
                        </w:tc>
                      </w:tr>
                      <w:tr w:rsidR="000A24F7" w14:paraId="55CECCA9" w14:textId="77777777">
                        <w:trPr>
                          <w:trHeight w:val="244"/>
                        </w:trPr>
                        <w:tc>
                          <w:tcPr>
                            <w:tcW w:w="2808" w:type="dxa"/>
                          </w:tcPr>
                          <w:p w14:paraId="1DC53D9C" w14:textId="77777777" w:rsidR="000A24F7" w:rsidRDefault="000A24F7">
                            <w:pPr>
                              <w:pStyle w:val="TableParagraph"/>
                              <w:rPr>
                                <w:b/>
                                <w:sz w:val="20"/>
                              </w:rPr>
                            </w:pPr>
                            <w:r>
                              <w:rPr>
                                <w:b/>
                                <w:sz w:val="20"/>
                              </w:rPr>
                              <w:t>Uploaded</w:t>
                            </w:r>
                            <w:r>
                              <w:rPr>
                                <w:b/>
                                <w:spacing w:val="-4"/>
                                <w:sz w:val="20"/>
                              </w:rPr>
                              <w:t xml:space="preserve"> </w:t>
                            </w:r>
                            <w:r>
                              <w:rPr>
                                <w:b/>
                                <w:sz w:val="20"/>
                              </w:rPr>
                              <w:t>to</w:t>
                            </w:r>
                            <w:r>
                              <w:rPr>
                                <w:b/>
                                <w:spacing w:val="-4"/>
                                <w:sz w:val="20"/>
                              </w:rPr>
                              <w:t xml:space="preserve"> </w:t>
                            </w:r>
                            <w:r>
                              <w:rPr>
                                <w:b/>
                                <w:spacing w:val="-2"/>
                                <w:sz w:val="20"/>
                              </w:rPr>
                              <w:t>ChildPlus:</w:t>
                            </w:r>
                          </w:p>
                        </w:tc>
                        <w:tc>
                          <w:tcPr>
                            <w:tcW w:w="6931" w:type="dxa"/>
                          </w:tcPr>
                          <w:p w14:paraId="32D94F95" w14:textId="77777777" w:rsidR="000A24F7" w:rsidRDefault="000A24F7">
                            <w:pPr>
                              <w:pStyle w:val="TableParagraph"/>
                              <w:rPr>
                                <w:sz w:val="20"/>
                              </w:rPr>
                            </w:pPr>
                            <w:r>
                              <w:rPr>
                                <w:spacing w:val="-5"/>
                                <w:sz w:val="20"/>
                              </w:rPr>
                              <w:t>NA</w:t>
                            </w:r>
                          </w:p>
                        </w:tc>
                      </w:tr>
                      <w:tr w:rsidR="000A24F7" w14:paraId="53F45ABC" w14:textId="77777777">
                        <w:trPr>
                          <w:trHeight w:val="1730"/>
                        </w:trPr>
                        <w:tc>
                          <w:tcPr>
                            <w:tcW w:w="2808" w:type="dxa"/>
                          </w:tcPr>
                          <w:p w14:paraId="798E5ECF" w14:textId="77777777" w:rsidR="000A24F7" w:rsidRDefault="000A24F7">
                            <w:pPr>
                              <w:pStyle w:val="TableParagraph"/>
                              <w:spacing w:line="240" w:lineRule="auto"/>
                              <w:rPr>
                                <w:b/>
                                <w:sz w:val="20"/>
                              </w:rPr>
                            </w:pPr>
                            <w:r>
                              <w:rPr>
                                <w:b/>
                                <w:sz w:val="20"/>
                              </w:rPr>
                              <w:t>Specific</w:t>
                            </w:r>
                            <w:r>
                              <w:rPr>
                                <w:b/>
                                <w:spacing w:val="-9"/>
                                <w:sz w:val="20"/>
                              </w:rPr>
                              <w:t xml:space="preserve"> </w:t>
                            </w:r>
                            <w:r>
                              <w:rPr>
                                <w:b/>
                                <w:spacing w:val="-2"/>
                                <w:sz w:val="20"/>
                              </w:rPr>
                              <w:t>Directions:</w:t>
                            </w:r>
                          </w:p>
                        </w:tc>
                        <w:tc>
                          <w:tcPr>
                            <w:tcW w:w="6931" w:type="dxa"/>
                          </w:tcPr>
                          <w:p w14:paraId="65D82F39" w14:textId="77777777" w:rsidR="000A24F7" w:rsidRDefault="000A24F7">
                            <w:pPr>
                              <w:pStyle w:val="TableParagraph"/>
                              <w:spacing w:line="240" w:lineRule="auto"/>
                              <w:ind w:right="922"/>
                              <w:rPr>
                                <w:sz w:val="20"/>
                              </w:rPr>
                            </w:pPr>
                            <w:r>
                              <w:rPr>
                                <w:sz w:val="20"/>
                              </w:rPr>
                              <w:t>Income eligibility is determined by Enrollment Coordinator at time of Enrollment</w:t>
                            </w:r>
                            <w:r>
                              <w:rPr>
                                <w:spacing w:val="-4"/>
                                <w:sz w:val="20"/>
                              </w:rPr>
                              <w:t xml:space="preserve"> </w:t>
                            </w:r>
                            <w:r>
                              <w:rPr>
                                <w:sz w:val="20"/>
                              </w:rPr>
                              <w:t>based</w:t>
                            </w:r>
                            <w:r>
                              <w:rPr>
                                <w:spacing w:val="-3"/>
                                <w:sz w:val="20"/>
                              </w:rPr>
                              <w:t xml:space="preserve"> </w:t>
                            </w:r>
                            <w:r>
                              <w:rPr>
                                <w:sz w:val="20"/>
                              </w:rPr>
                              <w:t>on</w:t>
                            </w:r>
                            <w:r>
                              <w:rPr>
                                <w:spacing w:val="-3"/>
                                <w:sz w:val="20"/>
                              </w:rPr>
                              <w:t xml:space="preserve"> </w:t>
                            </w:r>
                            <w:r>
                              <w:rPr>
                                <w:sz w:val="20"/>
                              </w:rPr>
                              <w:t>the</w:t>
                            </w:r>
                            <w:r>
                              <w:rPr>
                                <w:spacing w:val="-5"/>
                                <w:sz w:val="20"/>
                              </w:rPr>
                              <w:t xml:space="preserve"> </w:t>
                            </w:r>
                            <w:r>
                              <w:rPr>
                                <w:sz w:val="20"/>
                              </w:rPr>
                              <w:t>Head</w:t>
                            </w:r>
                            <w:r>
                              <w:rPr>
                                <w:spacing w:val="-3"/>
                                <w:sz w:val="20"/>
                              </w:rPr>
                              <w:t xml:space="preserve"> </w:t>
                            </w:r>
                            <w:r>
                              <w:rPr>
                                <w:sz w:val="20"/>
                              </w:rPr>
                              <w:t>Start</w:t>
                            </w:r>
                            <w:r>
                              <w:rPr>
                                <w:spacing w:val="-4"/>
                                <w:sz w:val="20"/>
                              </w:rPr>
                              <w:t xml:space="preserve"> </w:t>
                            </w:r>
                            <w:r>
                              <w:rPr>
                                <w:sz w:val="20"/>
                              </w:rPr>
                              <w:t>Family</w:t>
                            </w:r>
                            <w:r>
                              <w:rPr>
                                <w:spacing w:val="-3"/>
                                <w:sz w:val="20"/>
                              </w:rPr>
                              <w:t xml:space="preserve"> </w:t>
                            </w:r>
                            <w:r>
                              <w:rPr>
                                <w:sz w:val="20"/>
                              </w:rPr>
                              <w:t>Income</w:t>
                            </w:r>
                            <w:r>
                              <w:rPr>
                                <w:spacing w:val="-2"/>
                                <w:sz w:val="20"/>
                              </w:rPr>
                              <w:t xml:space="preserve"> </w:t>
                            </w:r>
                            <w:r>
                              <w:rPr>
                                <w:sz w:val="20"/>
                              </w:rPr>
                              <w:t>Guidelines.</w:t>
                            </w:r>
                            <w:r>
                              <w:rPr>
                                <w:spacing w:val="-4"/>
                                <w:sz w:val="20"/>
                              </w:rPr>
                              <w:t xml:space="preserve"> </w:t>
                            </w:r>
                            <w:r>
                              <w:rPr>
                                <w:sz w:val="20"/>
                              </w:rPr>
                              <w:t>A</w:t>
                            </w:r>
                            <w:r>
                              <w:rPr>
                                <w:spacing w:val="-4"/>
                                <w:sz w:val="20"/>
                              </w:rPr>
                              <w:t xml:space="preserve"> </w:t>
                            </w:r>
                            <w:r>
                              <w:rPr>
                                <w:sz w:val="20"/>
                              </w:rPr>
                              <w:t>child</w:t>
                            </w:r>
                            <w:r>
                              <w:rPr>
                                <w:spacing w:val="-3"/>
                                <w:sz w:val="20"/>
                              </w:rPr>
                              <w:t xml:space="preserve"> </w:t>
                            </w:r>
                            <w:r>
                              <w:rPr>
                                <w:sz w:val="20"/>
                              </w:rPr>
                              <w:t>, or pregnant mother, is considered eligible if :</w:t>
                            </w:r>
                          </w:p>
                          <w:p w14:paraId="319879A5" w14:textId="77777777" w:rsidR="000A24F7" w:rsidRDefault="000A24F7" w:rsidP="00093638">
                            <w:pPr>
                              <w:pStyle w:val="TableParagraph"/>
                              <w:numPr>
                                <w:ilvl w:val="0"/>
                                <w:numId w:val="4"/>
                              </w:numPr>
                              <w:tabs>
                                <w:tab w:val="left" w:pos="827"/>
                                <w:tab w:val="left" w:pos="828"/>
                              </w:tabs>
                              <w:spacing w:before="0" w:line="253" w:lineRule="exact"/>
                              <w:ind w:hanging="361"/>
                              <w:rPr>
                                <w:sz w:val="20"/>
                              </w:rPr>
                            </w:pPr>
                            <w:r>
                              <w:rPr>
                                <w:sz w:val="20"/>
                              </w:rPr>
                              <w:t>The</w:t>
                            </w:r>
                            <w:r>
                              <w:rPr>
                                <w:spacing w:val="-8"/>
                                <w:sz w:val="20"/>
                              </w:rPr>
                              <w:t xml:space="preserve"> </w:t>
                            </w:r>
                            <w:r>
                              <w:rPr>
                                <w:sz w:val="20"/>
                              </w:rPr>
                              <w:t>family’s</w:t>
                            </w:r>
                            <w:r>
                              <w:rPr>
                                <w:spacing w:val="-7"/>
                                <w:sz w:val="20"/>
                              </w:rPr>
                              <w:t xml:space="preserve"> </w:t>
                            </w:r>
                            <w:r>
                              <w:rPr>
                                <w:sz w:val="20"/>
                              </w:rPr>
                              <w:t>income</w:t>
                            </w:r>
                            <w:r>
                              <w:rPr>
                                <w:spacing w:val="-8"/>
                                <w:sz w:val="20"/>
                              </w:rPr>
                              <w:t xml:space="preserve"> </w:t>
                            </w:r>
                            <w:r>
                              <w:rPr>
                                <w:sz w:val="20"/>
                              </w:rPr>
                              <w:t>is</w:t>
                            </w:r>
                            <w:r>
                              <w:rPr>
                                <w:spacing w:val="-7"/>
                                <w:sz w:val="20"/>
                              </w:rPr>
                              <w:t xml:space="preserve"> </w:t>
                            </w:r>
                            <w:r>
                              <w:rPr>
                                <w:sz w:val="20"/>
                              </w:rPr>
                              <w:t>equal</w:t>
                            </w:r>
                            <w:r>
                              <w:rPr>
                                <w:spacing w:val="-7"/>
                                <w:sz w:val="20"/>
                              </w:rPr>
                              <w:t xml:space="preserve"> </w:t>
                            </w:r>
                            <w:r>
                              <w:rPr>
                                <w:sz w:val="20"/>
                              </w:rPr>
                              <w:t>to,</w:t>
                            </w:r>
                            <w:r>
                              <w:rPr>
                                <w:spacing w:val="-6"/>
                                <w:sz w:val="20"/>
                              </w:rPr>
                              <w:t xml:space="preserve"> </w:t>
                            </w:r>
                            <w:r>
                              <w:rPr>
                                <w:sz w:val="20"/>
                              </w:rPr>
                              <w:t>or</w:t>
                            </w:r>
                            <w:r>
                              <w:rPr>
                                <w:spacing w:val="-7"/>
                                <w:sz w:val="20"/>
                              </w:rPr>
                              <w:t xml:space="preserve"> </w:t>
                            </w:r>
                            <w:r>
                              <w:rPr>
                                <w:sz w:val="20"/>
                              </w:rPr>
                              <w:t>below</w:t>
                            </w:r>
                            <w:r>
                              <w:rPr>
                                <w:spacing w:val="-7"/>
                                <w:sz w:val="20"/>
                              </w:rPr>
                              <w:t xml:space="preserve"> </w:t>
                            </w:r>
                            <w:r>
                              <w:rPr>
                                <w:sz w:val="20"/>
                              </w:rPr>
                              <w:t>poverty</w:t>
                            </w:r>
                            <w:r>
                              <w:rPr>
                                <w:spacing w:val="-6"/>
                                <w:sz w:val="20"/>
                              </w:rPr>
                              <w:t xml:space="preserve"> </w:t>
                            </w:r>
                            <w:r>
                              <w:rPr>
                                <w:sz w:val="20"/>
                              </w:rPr>
                              <w:t>line;</w:t>
                            </w:r>
                            <w:r>
                              <w:rPr>
                                <w:spacing w:val="-7"/>
                                <w:sz w:val="20"/>
                              </w:rPr>
                              <w:t xml:space="preserve"> </w:t>
                            </w:r>
                            <w:r>
                              <w:rPr>
                                <w:spacing w:val="-5"/>
                                <w:sz w:val="20"/>
                              </w:rPr>
                              <w:t>or</w:t>
                            </w:r>
                          </w:p>
                          <w:p w14:paraId="417F83E9" w14:textId="77777777" w:rsidR="000A24F7" w:rsidRDefault="000A24F7" w:rsidP="00093638">
                            <w:pPr>
                              <w:pStyle w:val="TableParagraph"/>
                              <w:numPr>
                                <w:ilvl w:val="0"/>
                                <w:numId w:val="4"/>
                              </w:numPr>
                              <w:tabs>
                                <w:tab w:val="left" w:pos="827"/>
                                <w:tab w:val="left" w:pos="828"/>
                              </w:tabs>
                              <w:spacing w:before="0" w:line="240" w:lineRule="auto"/>
                              <w:ind w:right="1001"/>
                              <w:rPr>
                                <w:sz w:val="20"/>
                              </w:rPr>
                            </w:pPr>
                            <w:r>
                              <w:rPr>
                                <w:sz w:val="20"/>
                              </w:rPr>
                              <w:t>The</w:t>
                            </w:r>
                            <w:r>
                              <w:rPr>
                                <w:spacing w:val="-5"/>
                                <w:sz w:val="20"/>
                              </w:rPr>
                              <w:t xml:space="preserve"> </w:t>
                            </w:r>
                            <w:r>
                              <w:rPr>
                                <w:sz w:val="20"/>
                              </w:rPr>
                              <w:t>family</w:t>
                            </w:r>
                            <w:r>
                              <w:rPr>
                                <w:spacing w:val="-3"/>
                                <w:sz w:val="20"/>
                              </w:rPr>
                              <w:t xml:space="preserve"> </w:t>
                            </w:r>
                            <w:r>
                              <w:rPr>
                                <w:sz w:val="20"/>
                              </w:rPr>
                              <w:t>is</w:t>
                            </w:r>
                            <w:r>
                              <w:rPr>
                                <w:spacing w:val="-3"/>
                                <w:sz w:val="20"/>
                              </w:rPr>
                              <w:t xml:space="preserve"> </w:t>
                            </w:r>
                            <w:r>
                              <w:rPr>
                                <w:sz w:val="20"/>
                              </w:rPr>
                              <w:t>eligible</w:t>
                            </w:r>
                            <w:r>
                              <w:rPr>
                                <w:spacing w:val="-2"/>
                                <w:sz w:val="20"/>
                              </w:rPr>
                              <w:t xml:space="preserve"> </w:t>
                            </w:r>
                            <w:r>
                              <w:rPr>
                                <w:sz w:val="20"/>
                              </w:rPr>
                              <w:t>for,</w:t>
                            </w:r>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absence</w:t>
                            </w:r>
                            <w:r>
                              <w:rPr>
                                <w:spacing w:val="-5"/>
                                <w:sz w:val="20"/>
                              </w:rPr>
                              <w:t xml:space="preserve"> </w:t>
                            </w:r>
                            <w:r>
                              <w:rPr>
                                <w:sz w:val="20"/>
                              </w:rPr>
                              <w:t>of</w:t>
                            </w:r>
                            <w:r>
                              <w:rPr>
                                <w:spacing w:val="-5"/>
                                <w:sz w:val="20"/>
                              </w:rPr>
                              <w:t xml:space="preserve"> </w:t>
                            </w:r>
                            <w:r>
                              <w:rPr>
                                <w:sz w:val="20"/>
                              </w:rPr>
                              <w:t>child</w:t>
                            </w:r>
                            <w:r>
                              <w:rPr>
                                <w:spacing w:val="-3"/>
                                <w:sz w:val="20"/>
                              </w:rPr>
                              <w:t xml:space="preserve"> </w:t>
                            </w:r>
                            <w:r>
                              <w:rPr>
                                <w:sz w:val="20"/>
                              </w:rPr>
                              <w:t>care,</w:t>
                            </w:r>
                            <w:r>
                              <w:rPr>
                                <w:spacing w:val="-3"/>
                                <w:sz w:val="20"/>
                              </w:rPr>
                              <w:t xml:space="preserve"> </w:t>
                            </w:r>
                            <w:r>
                              <w:rPr>
                                <w:sz w:val="20"/>
                              </w:rPr>
                              <w:t>would</w:t>
                            </w:r>
                            <w:r>
                              <w:rPr>
                                <w:spacing w:val="-1"/>
                                <w:sz w:val="20"/>
                              </w:rPr>
                              <w:t xml:space="preserve"> </w:t>
                            </w:r>
                            <w:r>
                              <w:rPr>
                                <w:sz w:val="20"/>
                              </w:rPr>
                              <w:t>be potentially eligible for public assistance.</w:t>
                            </w:r>
                          </w:p>
                        </w:tc>
                      </w:tr>
                    </w:tbl>
                    <w:p w14:paraId="6049B703" w14:textId="77777777" w:rsidR="000A24F7" w:rsidRDefault="000A24F7" w:rsidP="000A24F7">
                      <w:pPr>
                        <w:pStyle w:val="BodyText"/>
                      </w:pPr>
                    </w:p>
                  </w:txbxContent>
                </v:textbox>
                <w10:anchorlock/>
              </v:shape>
            </w:pict>
          </mc:Fallback>
        </mc:AlternateContent>
      </w:r>
    </w:p>
    <w:p w14:paraId="77A4C2FE" w14:textId="77777777" w:rsidR="000A24F7" w:rsidRPr="00DE5453" w:rsidRDefault="000A24F7" w:rsidP="002E3CAA">
      <w:pPr>
        <w:pStyle w:val="BodyText"/>
        <w:spacing w:before="3"/>
        <w:rPr>
          <w:b/>
          <w:sz w:val="20"/>
          <w:szCs w:val="20"/>
        </w:rPr>
      </w:pPr>
    </w:p>
    <w:p w14:paraId="06D9793F" w14:textId="77777777" w:rsidR="000A24F7" w:rsidRPr="00DE5453" w:rsidRDefault="000A24F7" w:rsidP="002E3CAA">
      <w:pPr>
        <w:pStyle w:val="BodyText"/>
        <w:spacing w:before="1"/>
        <w:rPr>
          <w:b/>
          <w:bCs/>
          <w:sz w:val="20"/>
          <w:szCs w:val="20"/>
        </w:rPr>
      </w:pPr>
      <w:r w:rsidRPr="00DE5453">
        <w:rPr>
          <w:b/>
          <w:bCs/>
          <w:sz w:val="20"/>
          <w:szCs w:val="20"/>
          <w:u w:val="single"/>
        </w:rPr>
        <w:t>Income</w:t>
      </w:r>
      <w:r w:rsidRPr="00DE5453">
        <w:rPr>
          <w:b/>
          <w:bCs/>
          <w:spacing w:val="-5"/>
          <w:sz w:val="20"/>
          <w:szCs w:val="20"/>
          <w:u w:val="single"/>
        </w:rPr>
        <w:t xml:space="preserve"> </w:t>
      </w:r>
      <w:r w:rsidRPr="00DE5453">
        <w:rPr>
          <w:b/>
          <w:bCs/>
          <w:spacing w:val="-2"/>
          <w:sz w:val="20"/>
          <w:szCs w:val="20"/>
          <w:u w:val="single"/>
        </w:rPr>
        <w:t>Verification</w:t>
      </w:r>
    </w:p>
    <w:p w14:paraId="600D19CF" w14:textId="77777777" w:rsidR="000A24F7" w:rsidRPr="00DE5453" w:rsidRDefault="000A24F7" w:rsidP="002E3CAA">
      <w:pPr>
        <w:pStyle w:val="BodyText"/>
        <w:rPr>
          <w:rFonts w:ascii="Cambria"/>
          <w:sz w:val="20"/>
          <w:szCs w:val="20"/>
        </w:rPr>
      </w:pPr>
      <w:r w:rsidRPr="00DE5453">
        <w:rPr>
          <w:sz w:val="20"/>
          <w:szCs w:val="20"/>
        </w:rPr>
        <w:t>Income</w:t>
      </w:r>
      <w:r w:rsidRPr="00DE5453">
        <w:rPr>
          <w:spacing w:val="-3"/>
          <w:sz w:val="20"/>
          <w:szCs w:val="20"/>
        </w:rPr>
        <w:t xml:space="preserve"> </w:t>
      </w:r>
      <w:r w:rsidRPr="00DE5453">
        <w:rPr>
          <w:sz w:val="20"/>
          <w:szCs w:val="20"/>
        </w:rPr>
        <w:t>to</w:t>
      </w:r>
      <w:r w:rsidRPr="00DE5453">
        <w:rPr>
          <w:spacing w:val="-3"/>
          <w:sz w:val="20"/>
          <w:szCs w:val="20"/>
        </w:rPr>
        <w:t xml:space="preserve"> </w:t>
      </w:r>
      <w:r w:rsidRPr="00DE5453">
        <w:rPr>
          <w:sz w:val="20"/>
          <w:szCs w:val="20"/>
        </w:rPr>
        <w:t>be</w:t>
      </w:r>
      <w:r w:rsidRPr="00DE5453">
        <w:rPr>
          <w:spacing w:val="-6"/>
          <w:sz w:val="20"/>
          <w:szCs w:val="20"/>
        </w:rPr>
        <w:t xml:space="preserve"> </w:t>
      </w:r>
      <w:r w:rsidRPr="00DE5453">
        <w:rPr>
          <w:sz w:val="20"/>
          <w:szCs w:val="20"/>
        </w:rPr>
        <w:t>verified</w:t>
      </w:r>
      <w:r w:rsidRPr="00DE5453">
        <w:rPr>
          <w:spacing w:val="-5"/>
          <w:sz w:val="20"/>
          <w:szCs w:val="20"/>
        </w:rPr>
        <w:t xml:space="preserve"> </w:t>
      </w:r>
      <w:r w:rsidRPr="00DE5453">
        <w:rPr>
          <w:sz w:val="20"/>
          <w:szCs w:val="20"/>
        </w:rPr>
        <w:t>must</w:t>
      </w:r>
      <w:r w:rsidRPr="00DE5453">
        <w:rPr>
          <w:spacing w:val="-6"/>
          <w:sz w:val="20"/>
          <w:szCs w:val="20"/>
        </w:rPr>
        <w:t xml:space="preserve"> </w:t>
      </w:r>
      <w:r w:rsidRPr="00DE5453">
        <w:rPr>
          <w:sz w:val="20"/>
          <w:szCs w:val="20"/>
        </w:rPr>
        <w:t>include</w:t>
      </w:r>
      <w:r w:rsidRPr="00DE5453">
        <w:rPr>
          <w:spacing w:val="-3"/>
          <w:sz w:val="20"/>
          <w:szCs w:val="20"/>
        </w:rPr>
        <w:t xml:space="preserve"> </w:t>
      </w:r>
      <w:r w:rsidRPr="00DE5453">
        <w:rPr>
          <w:sz w:val="20"/>
          <w:szCs w:val="20"/>
        </w:rPr>
        <w:t>income</w:t>
      </w:r>
      <w:r w:rsidRPr="00DE5453">
        <w:rPr>
          <w:spacing w:val="-3"/>
          <w:sz w:val="20"/>
          <w:szCs w:val="20"/>
        </w:rPr>
        <w:t xml:space="preserve"> </w:t>
      </w:r>
      <w:r w:rsidRPr="00DE5453">
        <w:rPr>
          <w:sz w:val="20"/>
          <w:szCs w:val="20"/>
        </w:rPr>
        <w:t>for</w:t>
      </w:r>
      <w:r w:rsidRPr="00DE5453">
        <w:rPr>
          <w:spacing w:val="-4"/>
          <w:sz w:val="20"/>
          <w:szCs w:val="20"/>
        </w:rPr>
        <w:t xml:space="preserve"> </w:t>
      </w:r>
      <w:r w:rsidRPr="00DE5453">
        <w:rPr>
          <w:sz w:val="20"/>
          <w:szCs w:val="20"/>
        </w:rPr>
        <w:t>the</w:t>
      </w:r>
      <w:r w:rsidRPr="00DE5453">
        <w:rPr>
          <w:spacing w:val="-3"/>
          <w:sz w:val="20"/>
          <w:szCs w:val="20"/>
        </w:rPr>
        <w:t xml:space="preserve"> </w:t>
      </w:r>
      <w:r w:rsidRPr="00DE5453">
        <w:rPr>
          <w:sz w:val="20"/>
          <w:szCs w:val="20"/>
        </w:rPr>
        <w:t>previous</w:t>
      </w:r>
      <w:r w:rsidRPr="00DE5453">
        <w:rPr>
          <w:spacing w:val="-6"/>
          <w:sz w:val="20"/>
          <w:szCs w:val="20"/>
        </w:rPr>
        <w:t xml:space="preserve"> </w:t>
      </w:r>
      <w:r w:rsidRPr="00DE5453">
        <w:rPr>
          <w:sz w:val="20"/>
          <w:szCs w:val="20"/>
        </w:rPr>
        <w:t>12</w:t>
      </w:r>
      <w:r w:rsidRPr="00DE5453">
        <w:rPr>
          <w:spacing w:val="-3"/>
          <w:sz w:val="20"/>
          <w:szCs w:val="20"/>
        </w:rPr>
        <w:t xml:space="preserve"> </w:t>
      </w:r>
      <w:r w:rsidRPr="00DE5453">
        <w:rPr>
          <w:sz w:val="20"/>
          <w:szCs w:val="20"/>
        </w:rPr>
        <w:t>months</w:t>
      </w:r>
      <w:r w:rsidRPr="00DE5453">
        <w:rPr>
          <w:spacing w:val="-4"/>
          <w:sz w:val="20"/>
          <w:szCs w:val="20"/>
        </w:rPr>
        <w:t xml:space="preserve"> </w:t>
      </w:r>
      <w:r w:rsidRPr="00DE5453">
        <w:rPr>
          <w:sz w:val="20"/>
          <w:szCs w:val="20"/>
        </w:rPr>
        <w:t>preceding</w:t>
      </w:r>
      <w:r w:rsidRPr="00DE5453">
        <w:rPr>
          <w:spacing w:val="-4"/>
          <w:sz w:val="20"/>
          <w:szCs w:val="20"/>
        </w:rPr>
        <w:t xml:space="preserve"> </w:t>
      </w:r>
      <w:r w:rsidRPr="00DE5453">
        <w:rPr>
          <w:sz w:val="20"/>
          <w:szCs w:val="20"/>
        </w:rPr>
        <w:t>the</w:t>
      </w:r>
      <w:r w:rsidRPr="00DE5453">
        <w:rPr>
          <w:spacing w:val="-3"/>
          <w:sz w:val="20"/>
          <w:szCs w:val="20"/>
        </w:rPr>
        <w:t xml:space="preserve"> </w:t>
      </w:r>
      <w:r w:rsidRPr="00DE5453">
        <w:rPr>
          <w:sz w:val="20"/>
          <w:szCs w:val="20"/>
        </w:rPr>
        <w:t>month</w:t>
      </w:r>
      <w:r w:rsidRPr="00DE5453">
        <w:rPr>
          <w:spacing w:val="-7"/>
          <w:sz w:val="20"/>
          <w:szCs w:val="20"/>
        </w:rPr>
        <w:t xml:space="preserve"> </w:t>
      </w:r>
      <w:r w:rsidRPr="00DE5453">
        <w:rPr>
          <w:sz w:val="20"/>
          <w:szCs w:val="20"/>
        </w:rPr>
        <w:t>in</w:t>
      </w:r>
      <w:r w:rsidRPr="00DE5453">
        <w:rPr>
          <w:spacing w:val="-5"/>
          <w:sz w:val="20"/>
          <w:szCs w:val="20"/>
        </w:rPr>
        <w:t xml:space="preserve"> </w:t>
      </w:r>
      <w:r w:rsidRPr="00DE5453">
        <w:rPr>
          <w:sz w:val="20"/>
          <w:szCs w:val="20"/>
        </w:rPr>
        <w:t>which</w:t>
      </w:r>
      <w:r w:rsidRPr="00DE5453">
        <w:rPr>
          <w:spacing w:val="-7"/>
          <w:sz w:val="20"/>
          <w:szCs w:val="20"/>
        </w:rPr>
        <w:t xml:space="preserve"> </w:t>
      </w:r>
      <w:r w:rsidRPr="00DE5453">
        <w:rPr>
          <w:sz w:val="20"/>
          <w:szCs w:val="20"/>
        </w:rPr>
        <w:t xml:space="preserve">the application is submitted </w:t>
      </w:r>
      <w:r w:rsidRPr="00DE5453">
        <w:rPr>
          <w:sz w:val="20"/>
          <w:szCs w:val="20"/>
          <w:u w:val="single"/>
        </w:rPr>
        <w:t>or</w:t>
      </w:r>
      <w:r w:rsidRPr="00DE5453">
        <w:rPr>
          <w:sz w:val="20"/>
          <w:szCs w:val="20"/>
        </w:rPr>
        <w:t xml:space="preserve"> income from </w:t>
      </w:r>
      <w:r w:rsidRPr="00DE5453">
        <w:rPr>
          <w:rFonts w:ascii="Cambria"/>
          <w:sz w:val="20"/>
          <w:szCs w:val="20"/>
        </w:rPr>
        <w:t xml:space="preserve">the calendar year proceeding the calendar year in which the application is submitted; whichever more accurately reflects the needs of the family at the time of </w:t>
      </w:r>
      <w:r w:rsidRPr="00DE5453">
        <w:rPr>
          <w:rFonts w:ascii="Cambria"/>
          <w:spacing w:val="-2"/>
          <w:sz w:val="20"/>
          <w:szCs w:val="20"/>
        </w:rPr>
        <w:t>application.</w:t>
      </w:r>
    </w:p>
    <w:p w14:paraId="71A415AE" w14:textId="77777777" w:rsidR="000A24F7" w:rsidRPr="00DE5453" w:rsidRDefault="000A24F7" w:rsidP="002E3CAA">
      <w:pPr>
        <w:pStyle w:val="BodyText"/>
        <w:spacing w:before="11"/>
        <w:rPr>
          <w:rFonts w:ascii="Cambria"/>
          <w:sz w:val="20"/>
          <w:szCs w:val="20"/>
        </w:rPr>
      </w:pPr>
    </w:p>
    <w:p w14:paraId="3EE09B3D" w14:textId="77777777" w:rsidR="000A24F7" w:rsidRPr="00DE5453" w:rsidRDefault="000A24F7" w:rsidP="002E3CAA">
      <w:pPr>
        <w:pStyle w:val="BodyText"/>
        <w:ind w:right="568"/>
        <w:rPr>
          <w:sz w:val="20"/>
          <w:szCs w:val="20"/>
        </w:rPr>
      </w:pPr>
      <w:r w:rsidRPr="00DE5453">
        <w:rPr>
          <w:sz w:val="20"/>
          <w:szCs w:val="20"/>
        </w:rPr>
        <w:t>Income</w:t>
      </w:r>
      <w:r w:rsidRPr="00DE5453">
        <w:rPr>
          <w:spacing w:val="-5"/>
          <w:sz w:val="20"/>
          <w:szCs w:val="20"/>
        </w:rPr>
        <w:t xml:space="preserve"> </w:t>
      </w:r>
      <w:r w:rsidRPr="00DE5453">
        <w:rPr>
          <w:sz w:val="20"/>
          <w:szCs w:val="20"/>
        </w:rPr>
        <w:t>documentation</w:t>
      </w:r>
      <w:r w:rsidRPr="00DE5453">
        <w:rPr>
          <w:spacing w:val="-9"/>
          <w:sz w:val="20"/>
          <w:szCs w:val="20"/>
        </w:rPr>
        <w:t xml:space="preserve"> </w:t>
      </w:r>
      <w:r w:rsidRPr="00DE5453">
        <w:rPr>
          <w:sz w:val="20"/>
          <w:szCs w:val="20"/>
        </w:rPr>
        <w:t>may</w:t>
      </w:r>
      <w:r w:rsidRPr="00DE5453">
        <w:rPr>
          <w:spacing w:val="-5"/>
          <w:sz w:val="20"/>
          <w:szCs w:val="20"/>
        </w:rPr>
        <w:t xml:space="preserve"> </w:t>
      </w:r>
      <w:r w:rsidRPr="00DE5453">
        <w:rPr>
          <w:sz w:val="20"/>
          <w:szCs w:val="20"/>
        </w:rPr>
        <w:t>include</w:t>
      </w:r>
      <w:r w:rsidRPr="00DE5453">
        <w:rPr>
          <w:spacing w:val="-7"/>
          <w:sz w:val="20"/>
          <w:szCs w:val="20"/>
        </w:rPr>
        <w:t xml:space="preserve"> </w:t>
      </w:r>
      <w:r w:rsidRPr="00DE5453">
        <w:rPr>
          <w:sz w:val="20"/>
          <w:szCs w:val="20"/>
        </w:rPr>
        <w:t>income</w:t>
      </w:r>
      <w:r w:rsidRPr="00DE5453">
        <w:rPr>
          <w:spacing w:val="-8"/>
          <w:sz w:val="20"/>
          <w:szCs w:val="20"/>
        </w:rPr>
        <w:t xml:space="preserve"> </w:t>
      </w:r>
      <w:r w:rsidRPr="00DE5453">
        <w:rPr>
          <w:sz w:val="20"/>
          <w:szCs w:val="20"/>
        </w:rPr>
        <w:t>tax</w:t>
      </w:r>
      <w:r w:rsidRPr="00DE5453">
        <w:rPr>
          <w:spacing w:val="-6"/>
          <w:sz w:val="20"/>
          <w:szCs w:val="20"/>
        </w:rPr>
        <w:t xml:space="preserve"> </w:t>
      </w:r>
      <w:r w:rsidRPr="00DE5453">
        <w:rPr>
          <w:sz w:val="20"/>
          <w:szCs w:val="20"/>
        </w:rPr>
        <w:t>forms,</w:t>
      </w:r>
      <w:r w:rsidRPr="00DE5453">
        <w:rPr>
          <w:spacing w:val="-6"/>
          <w:sz w:val="20"/>
          <w:szCs w:val="20"/>
        </w:rPr>
        <w:t xml:space="preserve"> </w:t>
      </w:r>
      <w:r w:rsidRPr="00DE5453">
        <w:rPr>
          <w:sz w:val="20"/>
          <w:szCs w:val="20"/>
        </w:rPr>
        <w:t>W-2</w:t>
      </w:r>
      <w:r w:rsidRPr="00DE5453">
        <w:rPr>
          <w:spacing w:val="-7"/>
          <w:sz w:val="20"/>
          <w:szCs w:val="20"/>
        </w:rPr>
        <w:t xml:space="preserve"> </w:t>
      </w:r>
      <w:r w:rsidRPr="00DE5453">
        <w:rPr>
          <w:sz w:val="20"/>
          <w:szCs w:val="20"/>
        </w:rPr>
        <w:t>forms,</w:t>
      </w:r>
      <w:r w:rsidRPr="00DE5453">
        <w:rPr>
          <w:spacing w:val="-6"/>
          <w:sz w:val="20"/>
          <w:szCs w:val="20"/>
        </w:rPr>
        <w:t xml:space="preserve"> </w:t>
      </w:r>
      <w:r w:rsidRPr="00DE5453">
        <w:rPr>
          <w:sz w:val="20"/>
          <w:szCs w:val="20"/>
        </w:rPr>
        <w:t>pay</w:t>
      </w:r>
      <w:r w:rsidRPr="00DE5453">
        <w:rPr>
          <w:spacing w:val="-5"/>
          <w:sz w:val="20"/>
          <w:szCs w:val="20"/>
        </w:rPr>
        <w:t xml:space="preserve"> </w:t>
      </w:r>
      <w:r w:rsidRPr="00DE5453">
        <w:rPr>
          <w:sz w:val="20"/>
          <w:szCs w:val="20"/>
        </w:rPr>
        <w:t>stubs</w:t>
      </w:r>
      <w:r w:rsidRPr="00DE5453">
        <w:rPr>
          <w:spacing w:val="-6"/>
          <w:sz w:val="20"/>
          <w:szCs w:val="20"/>
        </w:rPr>
        <w:t xml:space="preserve"> </w:t>
      </w:r>
      <w:r w:rsidRPr="00DE5453">
        <w:rPr>
          <w:sz w:val="20"/>
          <w:szCs w:val="20"/>
        </w:rPr>
        <w:t>(for</w:t>
      </w:r>
      <w:r w:rsidRPr="00DE5453">
        <w:rPr>
          <w:spacing w:val="-8"/>
          <w:sz w:val="20"/>
          <w:szCs w:val="20"/>
        </w:rPr>
        <w:t xml:space="preserve"> </w:t>
      </w:r>
      <w:r w:rsidRPr="00DE5453">
        <w:rPr>
          <w:sz w:val="20"/>
          <w:szCs w:val="20"/>
        </w:rPr>
        <w:t>previous</w:t>
      </w:r>
      <w:r w:rsidRPr="00DE5453">
        <w:rPr>
          <w:spacing w:val="-8"/>
          <w:sz w:val="20"/>
          <w:szCs w:val="20"/>
        </w:rPr>
        <w:t xml:space="preserve"> </w:t>
      </w:r>
      <w:r w:rsidRPr="00DE5453">
        <w:rPr>
          <w:sz w:val="20"/>
          <w:szCs w:val="20"/>
        </w:rPr>
        <w:t>12</w:t>
      </w:r>
      <w:r w:rsidRPr="00DE5453">
        <w:rPr>
          <w:spacing w:val="-7"/>
          <w:sz w:val="20"/>
          <w:szCs w:val="20"/>
        </w:rPr>
        <w:t xml:space="preserve"> </w:t>
      </w:r>
      <w:r w:rsidRPr="00DE5453">
        <w:rPr>
          <w:sz w:val="20"/>
          <w:szCs w:val="20"/>
        </w:rPr>
        <w:t>months), written statements from employers, public assistance documentation. Copies of documents used to verify income will be uploaded into Child Plus and kept in the child’s physical file.</w:t>
      </w:r>
    </w:p>
    <w:p w14:paraId="49B043B5" w14:textId="77777777" w:rsidR="000A24F7" w:rsidRPr="00DE5453" w:rsidRDefault="000A24F7" w:rsidP="002E3CAA">
      <w:pPr>
        <w:pStyle w:val="BodyText"/>
        <w:spacing w:before="1"/>
        <w:rPr>
          <w:sz w:val="20"/>
          <w:szCs w:val="20"/>
        </w:rPr>
      </w:pPr>
    </w:p>
    <w:p w14:paraId="0A225AB6" w14:textId="14B3F0D0" w:rsidR="000A24F7" w:rsidRPr="00DE5453" w:rsidRDefault="000A24F7" w:rsidP="002E3CAA">
      <w:pPr>
        <w:pStyle w:val="BodyText"/>
        <w:spacing w:before="1"/>
        <w:ind w:right="568"/>
        <w:rPr>
          <w:sz w:val="20"/>
          <w:szCs w:val="20"/>
        </w:rPr>
      </w:pPr>
      <w:r>
        <w:rPr>
          <w:noProof/>
          <w:sz w:val="20"/>
          <w:szCs w:val="20"/>
        </w:rPr>
        <mc:AlternateContent>
          <mc:Choice Requires="wps">
            <w:drawing>
              <wp:anchor distT="0" distB="0" distL="114300" distR="114300" simplePos="0" relativeHeight="251653120" behindDoc="1" locked="0" layoutInCell="1" allowOverlap="1" wp14:anchorId="712E109D" wp14:editId="0EC99DAA">
                <wp:simplePos x="0" y="0"/>
                <wp:positionH relativeFrom="page">
                  <wp:posOffset>1031875</wp:posOffset>
                </wp:positionH>
                <wp:positionV relativeFrom="paragraph">
                  <wp:posOffset>610870</wp:posOffset>
                </wp:positionV>
                <wp:extent cx="31750" cy="8890"/>
                <wp:effectExtent l="3175" t="0" r="3175" b="6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D13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F9B9E" id="Rectangle 17" o:spid="_x0000_s1026" style="position:absolute;margin-left:81.25pt;margin-top:48.1pt;width:2.5pt;height:.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" fillcolor="#d13438" stroked="f">
                <w10:wrap anchorx="page"/>
              </v:rect>
            </w:pict>
          </mc:Fallback>
        </mc:AlternateContent>
      </w:r>
      <w:r>
        <w:rPr>
          <w:noProof/>
          <w:sz w:val="20"/>
          <w:szCs w:val="20"/>
        </w:rPr>
        <mc:AlternateContent>
          <mc:Choice Requires="wps">
            <w:drawing>
              <wp:anchor distT="0" distB="0" distL="114300" distR="114300" simplePos="0" relativeHeight="251655168" behindDoc="1" locked="0" layoutInCell="1" allowOverlap="1" wp14:anchorId="0F4054FE" wp14:editId="67B23BED">
                <wp:simplePos x="0" y="0"/>
                <wp:positionH relativeFrom="page">
                  <wp:posOffset>6240780</wp:posOffset>
                </wp:positionH>
                <wp:positionV relativeFrom="paragraph">
                  <wp:posOffset>610870</wp:posOffset>
                </wp:positionV>
                <wp:extent cx="31750" cy="8890"/>
                <wp:effectExtent l="1905" t="0" r="4445" b="6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D13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7806F" id="Rectangle 16" o:spid="_x0000_s1026" style="position:absolute;margin-left:491.4pt;margin-top:48.1pt;width: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" fillcolor="#d13438" stroked="f">
                <w10:wrap anchorx="page"/>
              </v:rect>
            </w:pict>
          </mc:Fallback>
        </mc:AlternateContent>
      </w:r>
      <w:r w:rsidRPr="00DE5453">
        <w:rPr>
          <w:sz w:val="20"/>
          <w:szCs w:val="20"/>
        </w:rPr>
        <w:t>Income must be</w:t>
      </w:r>
      <w:r w:rsidRPr="00DE5453">
        <w:rPr>
          <w:spacing w:val="-1"/>
          <w:sz w:val="20"/>
          <w:szCs w:val="20"/>
        </w:rPr>
        <w:t xml:space="preserve"> </w:t>
      </w:r>
      <w:r w:rsidRPr="00DE5453">
        <w:rPr>
          <w:sz w:val="20"/>
          <w:szCs w:val="20"/>
        </w:rPr>
        <w:t>verified prior to considering the</w:t>
      </w:r>
      <w:r w:rsidRPr="00DE5453">
        <w:rPr>
          <w:spacing w:val="-1"/>
          <w:sz w:val="20"/>
          <w:szCs w:val="20"/>
        </w:rPr>
        <w:t xml:space="preserve"> </w:t>
      </w:r>
      <w:r w:rsidRPr="00DE5453">
        <w:rPr>
          <w:sz w:val="20"/>
          <w:szCs w:val="20"/>
        </w:rPr>
        <w:t>child</w:t>
      </w:r>
      <w:r w:rsidRPr="00DE5453">
        <w:rPr>
          <w:spacing w:val="-2"/>
          <w:sz w:val="20"/>
          <w:szCs w:val="20"/>
        </w:rPr>
        <w:t xml:space="preserve"> </w:t>
      </w:r>
      <w:r w:rsidRPr="00DE5453">
        <w:rPr>
          <w:sz w:val="20"/>
          <w:szCs w:val="20"/>
        </w:rPr>
        <w:t>eligible for</w:t>
      </w:r>
      <w:r w:rsidRPr="00DE5453">
        <w:rPr>
          <w:spacing w:val="-1"/>
          <w:sz w:val="20"/>
          <w:szCs w:val="20"/>
        </w:rPr>
        <w:t xml:space="preserve"> </w:t>
      </w:r>
      <w:r w:rsidRPr="00DE5453">
        <w:rPr>
          <w:sz w:val="20"/>
          <w:szCs w:val="20"/>
        </w:rPr>
        <w:t>a program. Income eligibility does</w:t>
      </w:r>
      <w:r w:rsidRPr="00DE5453">
        <w:rPr>
          <w:spacing w:val="-1"/>
          <w:sz w:val="20"/>
          <w:szCs w:val="20"/>
        </w:rPr>
        <w:t xml:space="preserve"> </w:t>
      </w:r>
      <w:r w:rsidRPr="00DE5453">
        <w:rPr>
          <w:sz w:val="20"/>
          <w:szCs w:val="20"/>
        </w:rPr>
        <w:t>not need to be re-verified for the following year if the child has been enrolled. A child in Head Start who is age</w:t>
      </w:r>
      <w:r w:rsidRPr="00DE5453">
        <w:rPr>
          <w:spacing w:val="-2"/>
          <w:sz w:val="20"/>
          <w:szCs w:val="20"/>
        </w:rPr>
        <w:t xml:space="preserve"> </w:t>
      </w:r>
      <w:r w:rsidRPr="00DE5453">
        <w:rPr>
          <w:sz w:val="20"/>
          <w:szCs w:val="20"/>
        </w:rPr>
        <w:t>eligible and</w:t>
      </w:r>
      <w:r w:rsidRPr="00DE5453">
        <w:rPr>
          <w:spacing w:val="-1"/>
          <w:sz w:val="20"/>
          <w:szCs w:val="20"/>
        </w:rPr>
        <w:t xml:space="preserve"> </w:t>
      </w:r>
      <w:r w:rsidRPr="00DE5453">
        <w:rPr>
          <w:sz w:val="20"/>
          <w:szCs w:val="20"/>
        </w:rPr>
        <w:t>re-enrolling</w:t>
      </w:r>
      <w:r w:rsidRPr="00DE5453">
        <w:rPr>
          <w:spacing w:val="-1"/>
          <w:sz w:val="20"/>
          <w:szCs w:val="20"/>
        </w:rPr>
        <w:t xml:space="preserve"> </w:t>
      </w:r>
      <w:r w:rsidRPr="00DE5453">
        <w:rPr>
          <w:sz w:val="20"/>
          <w:szCs w:val="20"/>
        </w:rPr>
        <w:t>for a</w:t>
      </w:r>
      <w:r w:rsidRPr="00DE5453">
        <w:rPr>
          <w:spacing w:val="-2"/>
          <w:sz w:val="20"/>
          <w:szCs w:val="20"/>
        </w:rPr>
        <w:t xml:space="preserve"> </w:t>
      </w:r>
      <w:r w:rsidRPr="00DE5453">
        <w:rPr>
          <w:sz w:val="20"/>
          <w:szCs w:val="20"/>
        </w:rPr>
        <w:t>third</w:t>
      </w:r>
      <w:r w:rsidRPr="00DE5453">
        <w:rPr>
          <w:spacing w:val="-1"/>
          <w:sz w:val="20"/>
          <w:szCs w:val="20"/>
        </w:rPr>
        <w:t xml:space="preserve"> </w:t>
      </w:r>
      <w:r w:rsidRPr="00DE5453">
        <w:rPr>
          <w:sz w:val="20"/>
          <w:szCs w:val="20"/>
        </w:rPr>
        <w:t>program</w:t>
      </w:r>
      <w:r w:rsidRPr="00DE5453">
        <w:rPr>
          <w:spacing w:val="-1"/>
          <w:sz w:val="20"/>
          <w:szCs w:val="20"/>
        </w:rPr>
        <w:t xml:space="preserve"> </w:t>
      </w:r>
      <w:r w:rsidRPr="00DE5453">
        <w:rPr>
          <w:sz w:val="20"/>
          <w:szCs w:val="20"/>
        </w:rPr>
        <w:t>year</w:t>
      </w:r>
      <w:r w:rsidRPr="00DE5453">
        <w:rPr>
          <w:spacing w:val="-2"/>
          <w:sz w:val="20"/>
          <w:szCs w:val="20"/>
        </w:rPr>
        <w:t xml:space="preserve"> </w:t>
      </w:r>
      <w:r w:rsidRPr="00DE5453">
        <w:rPr>
          <w:sz w:val="20"/>
          <w:szCs w:val="20"/>
        </w:rPr>
        <w:t>will need</w:t>
      </w:r>
      <w:r w:rsidRPr="00DE5453">
        <w:rPr>
          <w:spacing w:val="-3"/>
          <w:sz w:val="20"/>
          <w:szCs w:val="20"/>
        </w:rPr>
        <w:t xml:space="preserve"> </w:t>
      </w:r>
      <w:r w:rsidRPr="00DE5453">
        <w:rPr>
          <w:sz w:val="20"/>
          <w:szCs w:val="20"/>
        </w:rPr>
        <w:t>to have income verified. Income</w:t>
      </w:r>
      <w:r w:rsidRPr="00DE5453">
        <w:rPr>
          <w:spacing w:val="-2"/>
          <w:sz w:val="20"/>
          <w:szCs w:val="20"/>
        </w:rPr>
        <w:t xml:space="preserve"> </w:t>
      </w:r>
      <w:r w:rsidRPr="00DE5453">
        <w:rPr>
          <w:sz w:val="20"/>
          <w:szCs w:val="20"/>
        </w:rPr>
        <w:t>must be re</w:t>
      </w:r>
      <w:r w:rsidRPr="00DE5453">
        <w:rPr>
          <w:spacing w:val="-3"/>
          <w:sz w:val="20"/>
          <w:szCs w:val="20"/>
        </w:rPr>
        <w:t xml:space="preserve"> </w:t>
      </w:r>
      <w:r w:rsidRPr="00DE5453">
        <w:rPr>
          <w:sz w:val="20"/>
          <w:szCs w:val="20"/>
        </w:rPr>
        <w:t>verified</w:t>
      </w:r>
      <w:r w:rsidRPr="00DE5453">
        <w:rPr>
          <w:spacing w:val="-7"/>
          <w:sz w:val="20"/>
          <w:szCs w:val="20"/>
        </w:rPr>
        <w:t xml:space="preserve"> </w:t>
      </w:r>
      <w:r w:rsidRPr="00DE5453">
        <w:rPr>
          <w:sz w:val="20"/>
          <w:szCs w:val="20"/>
        </w:rPr>
        <w:t>when</w:t>
      </w:r>
      <w:r w:rsidRPr="00DE5453">
        <w:rPr>
          <w:spacing w:val="-5"/>
          <w:sz w:val="20"/>
          <w:szCs w:val="20"/>
        </w:rPr>
        <w:t xml:space="preserve"> </w:t>
      </w:r>
      <w:r w:rsidRPr="00DE5453">
        <w:rPr>
          <w:sz w:val="20"/>
          <w:szCs w:val="20"/>
        </w:rPr>
        <w:t>a</w:t>
      </w:r>
      <w:r w:rsidRPr="00DE5453">
        <w:rPr>
          <w:spacing w:val="-6"/>
          <w:sz w:val="20"/>
          <w:szCs w:val="20"/>
        </w:rPr>
        <w:t xml:space="preserve"> </w:t>
      </w:r>
      <w:r w:rsidRPr="00DE5453">
        <w:rPr>
          <w:sz w:val="20"/>
          <w:szCs w:val="20"/>
        </w:rPr>
        <w:t>child</w:t>
      </w:r>
      <w:r w:rsidRPr="00DE5453">
        <w:rPr>
          <w:spacing w:val="-5"/>
          <w:sz w:val="20"/>
          <w:szCs w:val="20"/>
        </w:rPr>
        <w:t xml:space="preserve"> </w:t>
      </w:r>
      <w:r w:rsidRPr="00DE5453">
        <w:rPr>
          <w:sz w:val="20"/>
          <w:szCs w:val="20"/>
        </w:rPr>
        <w:t>transitions</w:t>
      </w:r>
      <w:r w:rsidRPr="00DE5453">
        <w:rPr>
          <w:spacing w:val="-4"/>
          <w:sz w:val="20"/>
          <w:szCs w:val="20"/>
        </w:rPr>
        <w:t xml:space="preserve"> </w:t>
      </w:r>
      <w:r w:rsidRPr="00DE5453">
        <w:rPr>
          <w:sz w:val="20"/>
          <w:szCs w:val="20"/>
        </w:rPr>
        <w:t>from</w:t>
      </w:r>
      <w:r w:rsidRPr="00DE5453">
        <w:rPr>
          <w:spacing w:val="-5"/>
          <w:sz w:val="20"/>
          <w:szCs w:val="20"/>
        </w:rPr>
        <w:t xml:space="preserve"> </w:t>
      </w:r>
      <w:r w:rsidRPr="00DE5453">
        <w:rPr>
          <w:sz w:val="20"/>
          <w:szCs w:val="20"/>
        </w:rPr>
        <w:t>Early</w:t>
      </w:r>
      <w:r w:rsidRPr="00DE5453">
        <w:rPr>
          <w:spacing w:val="-3"/>
          <w:sz w:val="20"/>
          <w:szCs w:val="20"/>
        </w:rPr>
        <w:t xml:space="preserve"> </w:t>
      </w:r>
      <w:r w:rsidRPr="00DE5453">
        <w:rPr>
          <w:sz w:val="20"/>
          <w:szCs w:val="20"/>
        </w:rPr>
        <w:t>Head</w:t>
      </w:r>
      <w:r w:rsidRPr="00DE5453">
        <w:rPr>
          <w:spacing w:val="-5"/>
          <w:sz w:val="20"/>
          <w:szCs w:val="20"/>
        </w:rPr>
        <w:t xml:space="preserve"> </w:t>
      </w:r>
      <w:r w:rsidRPr="00DE5453">
        <w:rPr>
          <w:sz w:val="20"/>
          <w:szCs w:val="20"/>
        </w:rPr>
        <w:t>Start</w:t>
      </w:r>
      <w:r w:rsidRPr="00DE5453">
        <w:rPr>
          <w:spacing w:val="-3"/>
          <w:sz w:val="20"/>
          <w:szCs w:val="20"/>
        </w:rPr>
        <w:t xml:space="preserve"> </w:t>
      </w:r>
      <w:r w:rsidRPr="00DE5453">
        <w:rPr>
          <w:sz w:val="20"/>
          <w:szCs w:val="20"/>
        </w:rPr>
        <w:t>to</w:t>
      </w:r>
      <w:r w:rsidRPr="00DE5453">
        <w:rPr>
          <w:spacing w:val="-3"/>
          <w:sz w:val="20"/>
          <w:szCs w:val="20"/>
        </w:rPr>
        <w:t xml:space="preserve"> </w:t>
      </w:r>
      <w:r w:rsidRPr="00DE5453">
        <w:rPr>
          <w:sz w:val="20"/>
          <w:szCs w:val="20"/>
        </w:rPr>
        <w:t>Head</w:t>
      </w:r>
      <w:r w:rsidRPr="00DE5453">
        <w:rPr>
          <w:spacing w:val="-5"/>
          <w:sz w:val="20"/>
          <w:szCs w:val="20"/>
        </w:rPr>
        <w:t xml:space="preserve"> </w:t>
      </w:r>
      <w:r w:rsidRPr="00DE5453">
        <w:rPr>
          <w:sz w:val="20"/>
          <w:szCs w:val="20"/>
        </w:rPr>
        <w:t>Start.</w:t>
      </w:r>
      <w:r w:rsidRPr="00DE5453">
        <w:rPr>
          <w:spacing w:val="-4"/>
          <w:sz w:val="20"/>
          <w:szCs w:val="20"/>
        </w:rPr>
        <w:t xml:space="preserve"> </w:t>
      </w:r>
      <w:r w:rsidRPr="00DE5453">
        <w:rPr>
          <w:sz w:val="20"/>
          <w:szCs w:val="20"/>
        </w:rPr>
        <w:t>Income</w:t>
      </w:r>
      <w:r w:rsidRPr="00DE5453">
        <w:rPr>
          <w:spacing w:val="-6"/>
          <w:sz w:val="20"/>
          <w:szCs w:val="20"/>
        </w:rPr>
        <w:t xml:space="preserve"> </w:t>
      </w:r>
      <w:r w:rsidRPr="00DE5453">
        <w:rPr>
          <w:sz w:val="20"/>
          <w:szCs w:val="20"/>
        </w:rPr>
        <w:t>may</w:t>
      </w:r>
      <w:r w:rsidRPr="00DE5453">
        <w:rPr>
          <w:spacing w:val="-3"/>
          <w:sz w:val="20"/>
          <w:szCs w:val="20"/>
        </w:rPr>
        <w:t xml:space="preserve"> </w:t>
      </w:r>
      <w:r w:rsidRPr="00DE5453">
        <w:rPr>
          <w:sz w:val="20"/>
          <w:szCs w:val="20"/>
        </w:rPr>
        <w:t>also</w:t>
      </w:r>
      <w:r w:rsidRPr="00DE5453">
        <w:rPr>
          <w:spacing w:val="-3"/>
          <w:sz w:val="20"/>
          <w:szCs w:val="20"/>
        </w:rPr>
        <w:t xml:space="preserve"> </w:t>
      </w:r>
      <w:r w:rsidRPr="00DE5453">
        <w:rPr>
          <w:sz w:val="20"/>
          <w:szCs w:val="20"/>
        </w:rPr>
        <w:t>be</w:t>
      </w:r>
      <w:r w:rsidRPr="00DE5453">
        <w:rPr>
          <w:spacing w:val="-3"/>
          <w:sz w:val="20"/>
          <w:szCs w:val="20"/>
        </w:rPr>
        <w:t xml:space="preserve"> </w:t>
      </w:r>
      <w:r w:rsidRPr="00DE5453">
        <w:rPr>
          <w:sz w:val="20"/>
          <w:szCs w:val="20"/>
        </w:rPr>
        <w:t>re</w:t>
      </w:r>
      <w:r w:rsidRPr="00DE5453">
        <w:rPr>
          <w:spacing w:val="-3"/>
          <w:sz w:val="20"/>
          <w:szCs w:val="20"/>
        </w:rPr>
        <w:t xml:space="preserve"> </w:t>
      </w:r>
      <w:r w:rsidRPr="00DE5453">
        <w:rPr>
          <w:sz w:val="20"/>
          <w:szCs w:val="20"/>
        </w:rPr>
        <w:t>verified</w:t>
      </w:r>
      <w:r w:rsidRPr="00DE5453">
        <w:rPr>
          <w:spacing w:val="-5"/>
          <w:sz w:val="20"/>
          <w:szCs w:val="20"/>
        </w:rPr>
        <w:t xml:space="preserve"> </w:t>
      </w:r>
      <w:r w:rsidRPr="00DE5453">
        <w:rPr>
          <w:sz w:val="20"/>
          <w:szCs w:val="20"/>
        </w:rPr>
        <w:t>if an over income family has a drop in income that makes them income eligible.</w:t>
      </w:r>
    </w:p>
    <w:p w14:paraId="62FEB76E" w14:textId="77777777" w:rsidR="000A24F7" w:rsidRPr="00DE5453" w:rsidRDefault="000A24F7" w:rsidP="002E3CAA">
      <w:pPr>
        <w:pStyle w:val="BodyText"/>
        <w:spacing w:before="11"/>
        <w:rPr>
          <w:sz w:val="20"/>
          <w:szCs w:val="20"/>
        </w:rPr>
      </w:pPr>
    </w:p>
    <w:p w14:paraId="60CFE375" w14:textId="77777777" w:rsidR="000A24F7" w:rsidRPr="00DE5453" w:rsidRDefault="000A24F7" w:rsidP="002E3CAA">
      <w:pPr>
        <w:pStyle w:val="BodyText"/>
        <w:ind w:right="773"/>
        <w:jc w:val="both"/>
        <w:rPr>
          <w:sz w:val="20"/>
          <w:szCs w:val="20"/>
        </w:rPr>
      </w:pPr>
      <w:r w:rsidRPr="00DE5453">
        <w:rPr>
          <w:sz w:val="20"/>
          <w:szCs w:val="20"/>
        </w:rPr>
        <w:t>If</w:t>
      </w:r>
      <w:r w:rsidRPr="00DE5453">
        <w:rPr>
          <w:spacing w:val="-3"/>
          <w:sz w:val="20"/>
          <w:szCs w:val="20"/>
        </w:rPr>
        <w:t xml:space="preserve"> </w:t>
      </w:r>
      <w:r w:rsidRPr="00DE5453">
        <w:rPr>
          <w:sz w:val="20"/>
          <w:szCs w:val="20"/>
        </w:rPr>
        <w:t>a</w:t>
      </w:r>
      <w:r w:rsidRPr="00DE5453">
        <w:rPr>
          <w:spacing w:val="-3"/>
          <w:sz w:val="20"/>
          <w:szCs w:val="20"/>
        </w:rPr>
        <w:t xml:space="preserve"> </w:t>
      </w:r>
      <w:r w:rsidRPr="00DE5453">
        <w:rPr>
          <w:sz w:val="20"/>
          <w:szCs w:val="20"/>
        </w:rPr>
        <w:t>family</w:t>
      </w:r>
      <w:r w:rsidRPr="00DE5453">
        <w:rPr>
          <w:spacing w:val="-2"/>
          <w:sz w:val="20"/>
          <w:szCs w:val="20"/>
        </w:rPr>
        <w:t xml:space="preserve"> </w:t>
      </w:r>
      <w:r w:rsidRPr="00DE5453">
        <w:rPr>
          <w:sz w:val="20"/>
          <w:szCs w:val="20"/>
        </w:rPr>
        <w:t>reports</w:t>
      </w:r>
      <w:r w:rsidRPr="00DE5453">
        <w:rPr>
          <w:spacing w:val="-3"/>
          <w:sz w:val="20"/>
          <w:szCs w:val="20"/>
        </w:rPr>
        <w:t xml:space="preserve"> </w:t>
      </w:r>
      <w:r w:rsidRPr="00DE5453">
        <w:rPr>
          <w:sz w:val="20"/>
          <w:szCs w:val="20"/>
        </w:rPr>
        <w:t>no</w:t>
      </w:r>
      <w:r w:rsidRPr="00DE5453">
        <w:rPr>
          <w:spacing w:val="-4"/>
          <w:sz w:val="20"/>
          <w:szCs w:val="20"/>
        </w:rPr>
        <w:t xml:space="preserve"> </w:t>
      </w:r>
      <w:r w:rsidRPr="00DE5453">
        <w:rPr>
          <w:sz w:val="20"/>
          <w:szCs w:val="20"/>
        </w:rPr>
        <w:t>income,</w:t>
      </w:r>
      <w:r w:rsidRPr="00DE5453">
        <w:rPr>
          <w:spacing w:val="-3"/>
          <w:sz w:val="20"/>
          <w:szCs w:val="20"/>
        </w:rPr>
        <w:t xml:space="preserve"> </w:t>
      </w:r>
      <w:r w:rsidRPr="00DE5453">
        <w:rPr>
          <w:sz w:val="20"/>
          <w:szCs w:val="20"/>
        </w:rPr>
        <w:t>Staff</w:t>
      </w:r>
      <w:r w:rsidRPr="00DE5453">
        <w:rPr>
          <w:spacing w:val="-3"/>
          <w:sz w:val="20"/>
          <w:szCs w:val="20"/>
        </w:rPr>
        <w:t xml:space="preserve"> </w:t>
      </w:r>
      <w:r w:rsidRPr="00DE5453">
        <w:rPr>
          <w:sz w:val="20"/>
          <w:szCs w:val="20"/>
        </w:rPr>
        <w:t>will</w:t>
      </w:r>
      <w:r w:rsidRPr="00DE5453">
        <w:rPr>
          <w:spacing w:val="-6"/>
          <w:sz w:val="20"/>
          <w:szCs w:val="20"/>
        </w:rPr>
        <w:t xml:space="preserve"> </w:t>
      </w:r>
      <w:r w:rsidRPr="00DE5453">
        <w:rPr>
          <w:sz w:val="20"/>
          <w:szCs w:val="20"/>
        </w:rPr>
        <w:t>document</w:t>
      </w:r>
      <w:r w:rsidRPr="00DE5453">
        <w:rPr>
          <w:spacing w:val="-4"/>
          <w:sz w:val="20"/>
          <w:szCs w:val="20"/>
        </w:rPr>
        <w:t xml:space="preserve"> </w:t>
      </w:r>
      <w:r w:rsidRPr="00DE5453">
        <w:rPr>
          <w:sz w:val="20"/>
          <w:szCs w:val="20"/>
        </w:rPr>
        <w:t>efforts</w:t>
      </w:r>
      <w:r w:rsidRPr="00DE5453">
        <w:rPr>
          <w:spacing w:val="-3"/>
          <w:sz w:val="20"/>
          <w:szCs w:val="20"/>
        </w:rPr>
        <w:t xml:space="preserve"> </w:t>
      </w:r>
      <w:r w:rsidRPr="00DE5453">
        <w:rPr>
          <w:sz w:val="20"/>
          <w:szCs w:val="20"/>
        </w:rPr>
        <w:t>made</w:t>
      </w:r>
      <w:r w:rsidRPr="00DE5453">
        <w:rPr>
          <w:spacing w:val="-2"/>
          <w:sz w:val="20"/>
          <w:szCs w:val="20"/>
        </w:rPr>
        <w:t xml:space="preserve"> </w:t>
      </w:r>
      <w:r w:rsidRPr="00DE5453">
        <w:rPr>
          <w:sz w:val="20"/>
          <w:szCs w:val="20"/>
        </w:rPr>
        <w:t>to</w:t>
      </w:r>
      <w:r w:rsidRPr="00DE5453">
        <w:rPr>
          <w:spacing w:val="-4"/>
          <w:sz w:val="20"/>
          <w:szCs w:val="20"/>
        </w:rPr>
        <w:t xml:space="preserve"> </w:t>
      </w:r>
      <w:r w:rsidRPr="00DE5453">
        <w:rPr>
          <w:sz w:val="20"/>
          <w:szCs w:val="20"/>
        </w:rPr>
        <w:t>verify</w:t>
      </w:r>
      <w:r w:rsidRPr="00DE5453">
        <w:rPr>
          <w:spacing w:val="-2"/>
          <w:sz w:val="20"/>
          <w:szCs w:val="20"/>
        </w:rPr>
        <w:t xml:space="preserve"> </w:t>
      </w:r>
      <w:r w:rsidRPr="00DE5453">
        <w:rPr>
          <w:sz w:val="20"/>
          <w:szCs w:val="20"/>
        </w:rPr>
        <w:t>the</w:t>
      </w:r>
      <w:r w:rsidRPr="00DE5453">
        <w:rPr>
          <w:spacing w:val="-2"/>
          <w:sz w:val="20"/>
          <w:szCs w:val="20"/>
        </w:rPr>
        <w:t xml:space="preserve"> </w:t>
      </w:r>
      <w:r w:rsidRPr="00DE5453">
        <w:rPr>
          <w:sz w:val="20"/>
          <w:szCs w:val="20"/>
        </w:rPr>
        <w:t>family’s</w:t>
      </w:r>
      <w:r w:rsidRPr="00DE5453">
        <w:rPr>
          <w:spacing w:val="-3"/>
          <w:sz w:val="20"/>
          <w:szCs w:val="20"/>
        </w:rPr>
        <w:t xml:space="preserve"> </w:t>
      </w:r>
      <w:r w:rsidRPr="00DE5453">
        <w:rPr>
          <w:sz w:val="20"/>
          <w:szCs w:val="20"/>
        </w:rPr>
        <w:t>income.</w:t>
      </w:r>
      <w:r w:rsidRPr="00DE5453">
        <w:rPr>
          <w:spacing w:val="-6"/>
          <w:sz w:val="20"/>
          <w:szCs w:val="20"/>
        </w:rPr>
        <w:t xml:space="preserve"> </w:t>
      </w:r>
      <w:r w:rsidRPr="00DE5453">
        <w:rPr>
          <w:sz w:val="20"/>
          <w:szCs w:val="20"/>
        </w:rPr>
        <w:t>This</w:t>
      </w:r>
      <w:r w:rsidRPr="00DE5453">
        <w:rPr>
          <w:spacing w:val="-5"/>
          <w:sz w:val="20"/>
          <w:szCs w:val="20"/>
        </w:rPr>
        <w:t xml:space="preserve"> </w:t>
      </w:r>
      <w:r w:rsidRPr="00DE5453">
        <w:rPr>
          <w:sz w:val="20"/>
          <w:szCs w:val="20"/>
        </w:rPr>
        <w:t>may include seeking information from third parties about the family’s eligibility, if</w:t>
      </w:r>
      <w:r w:rsidRPr="00DE5453">
        <w:rPr>
          <w:spacing w:val="-1"/>
          <w:sz w:val="20"/>
          <w:szCs w:val="20"/>
        </w:rPr>
        <w:t xml:space="preserve"> </w:t>
      </w:r>
      <w:r w:rsidRPr="00DE5453">
        <w:rPr>
          <w:sz w:val="20"/>
          <w:szCs w:val="20"/>
        </w:rPr>
        <w:t>the family gives written consent; or having by the family sign a written declaration of no income (No Income Statement)</w:t>
      </w:r>
    </w:p>
    <w:p w14:paraId="2255D9F2" w14:textId="77777777" w:rsidR="000A24F7" w:rsidRPr="00DE5453" w:rsidRDefault="000A24F7" w:rsidP="002E3CAA">
      <w:pPr>
        <w:pStyle w:val="BodyText"/>
        <w:rPr>
          <w:sz w:val="20"/>
          <w:szCs w:val="20"/>
        </w:rPr>
      </w:pPr>
    </w:p>
    <w:p w14:paraId="5296D59B" w14:textId="77777777" w:rsidR="000A24F7" w:rsidRPr="00DE5453" w:rsidRDefault="000A24F7" w:rsidP="002E3CAA">
      <w:pPr>
        <w:pStyle w:val="BodyText"/>
        <w:rPr>
          <w:spacing w:val="-2"/>
          <w:sz w:val="20"/>
          <w:szCs w:val="20"/>
        </w:rPr>
      </w:pPr>
      <w:r w:rsidRPr="00DE5453">
        <w:rPr>
          <w:sz w:val="20"/>
          <w:szCs w:val="20"/>
        </w:rPr>
        <w:t>Family</w:t>
      </w:r>
      <w:r w:rsidRPr="00DE5453">
        <w:rPr>
          <w:spacing w:val="-5"/>
          <w:sz w:val="20"/>
          <w:szCs w:val="20"/>
        </w:rPr>
        <w:t xml:space="preserve"> </w:t>
      </w:r>
      <w:r w:rsidRPr="00DE5453">
        <w:rPr>
          <w:sz w:val="20"/>
          <w:szCs w:val="20"/>
        </w:rPr>
        <w:t>Subsistence</w:t>
      </w:r>
      <w:r w:rsidRPr="00DE5453">
        <w:rPr>
          <w:spacing w:val="-8"/>
          <w:sz w:val="20"/>
          <w:szCs w:val="20"/>
        </w:rPr>
        <w:t xml:space="preserve"> </w:t>
      </w:r>
      <w:r w:rsidRPr="00DE5453">
        <w:rPr>
          <w:sz w:val="20"/>
          <w:szCs w:val="20"/>
        </w:rPr>
        <w:t>Allowance</w:t>
      </w:r>
      <w:r w:rsidRPr="00DE5453">
        <w:rPr>
          <w:spacing w:val="-5"/>
          <w:sz w:val="20"/>
          <w:szCs w:val="20"/>
        </w:rPr>
        <w:t xml:space="preserve"> </w:t>
      </w:r>
      <w:r w:rsidRPr="00DE5453">
        <w:rPr>
          <w:sz w:val="20"/>
          <w:szCs w:val="20"/>
        </w:rPr>
        <w:t>(FSSA)</w:t>
      </w:r>
      <w:r w:rsidRPr="00DE5453">
        <w:rPr>
          <w:spacing w:val="-6"/>
          <w:sz w:val="20"/>
          <w:szCs w:val="20"/>
        </w:rPr>
        <w:t xml:space="preserve"> </w:t>
      </w:r>
      <w:r w:rsidRPr="00DE5453">
        <w:rPr>
          <w:sz w:val="20"/>
          <w:szCs w:val="20"/>
        </w:rPr>
        <w:t>received</w:t>
      </w:r>
      <w:r w:rsidRPr="00DE5453">
        <w:rPr>
          <w:spacing w:val="-8"/>
          <w:sz w:val="20"/>
          <w:szCs w:val="20"/>
        </w:rPr>
        <w:t xml:space="preserve"> </w:t>
      </w:r>
      <w:r w:rsidRPr="00DE5453">
        <w:rPr>
          <w:sz w:val="20"/>
          <w:szCs w:val="20"/>
        </w:rPr>
        <w:t>by</w:t>
      </w:r>
      <w:r w:rsidRPr="00DE5453">
        <w:rPr>
          <w:spacing w:val="-5"/>
          <w:sz w:val="20"/>
          <w:szCs w:val="20"/>
        </w:rPr>
        <w:t xml:space="preserve"> </w:t>
      </w:r>
      <w:r w:rsidRPr="00DE5453">
        <w:rPr>
          <w:sz w:val="20"/>
          <w:szCs w:val="20"/>
        </w:rPr>
        <w:t>members</w:t>
      </w:r>
      <w:r w:rsidRPr="00DE5453">
        <w:rPr>
          <w:spacing w:val="-8"/>
          <w:sz w:val="20"/>
          <w:szCs w:val="20"/>
        </w:rPr>
        <w:t xml:space="preserve"> </w:t>
      </w:r>
      <w:r w:rsidRPr="00DE5453">
        <w:rPr>
          <w:sz w:val="20"/>
          <w:szCs w:val="20"/>
        </w:rPr>
        <w:t>of</w:t>
      </w:r>
      <w:r w:rsidRPr="00DE5453">
        <w:rPr>
          <w:spacing w:val="-6"/>
          <w:sz w:val="20"/>
          <w:szCs w:val="20"/>
        </w:rPr>
        <w:t xml:space="preserve"> </w:t>
      </w:r>
      <w:r w:rsidRPr="00DE5453">
        <w:rPr>
          <w:sz w:val="20"/>
          <w:szCs w:val="20"/>
        </w:rPr>
        <w:t>the</w:t>
      </w:r>
      <w:r w:rsidRPr="00DE5453">
        <w:rPr>
          <w:spacing w:val="-5"/>
          <w:sz w:val="20"/>
          <w:szCs w:val="20"/>
        </w:rPr>
        <w:t xml:space="preserve"> </w:t>
      </w:r>
      <w:r w:rsidRPr="00DE5453">
        <w:rPr>
          <w:sz w:val="20"/>
          <w:szCs w:val="20"/>
        </w:rPr>
        <w:t>armed</w:t>
      </w:r>
      <w:r w:rsidRPr="00DE5453">
        <w:rPr>
          <w:spacing w:val="-7"/>
          <w:sz w:val="20"/>
          <w:szCs w:val="20"/>
        </w:rPr>
        <w:t xml:space="preserve"> </w:t>
      </w:r>
      <w:r w:rsidRPr="00DE5453">
        <w:rPr>
          <w:sz w:val="20"/>
          <w:szCs w:val="20"/>
        </w:rPr>
        <w:t>forces</w:t>
      </w:r>
      <w:r w:rsidRPr="00DE5453">
        <w:rPr>
          <w:spacing w:val="-8"/>
          <w:sz w:val="20"/>
          <w:szCs w:val="20"/>
        </w:rPr>
        <w:t xml:space="preserve"> </w:t>
      </w:r>
      <w:r w:rsidRPr="00DE5453">
        <w:rPr>
          <w:sz w:val="20"/>
          <w:szCs w:val="20"/>
        </w:rPr>
        <w:t>should</w:t>
      </w:r>
      <w:r w:rsidRPr="00DE5453">
        <w:rPr>
          <w:spacing w:val="-7"/>
          <w:sz w:val="20"/>
          <w:szCs w:val="20"/>
        </w:rPr>
        <w:t xml:space="preserve"> </w:t>
      </w:r>
      <w:r w:rsidRPr="00DE5453">
        <w:rPr>
          <w:sz w:val="20"/>
          <w:szCs w:val="20"/>
        </w:rPr>
        <w:t>be</w:t>
      </w:r>
      <w:r w:rsidRPr="00DE5453">
        <w:rPr>
          <w:spacing w:val="-5"/>
          <w:sz w:val="20"/>
          <w:szCs w:val="20"/>
        </w:rPr>
        <w:t xml:space="preserve"> </w:t>
      </w:r>
      <w:r w:rsidRPr="00DE5453">
        <w:rPr>
          <w:sz w:val="20"/>
          <w:szCs w:val="20"/>
        </w:rPr>
        <w:t>disregarded</w:t>
      </w:r>
      <w:r w:rsidRPr="00DE5453">
        <w:rPr>
          <w:spacing w:val="-7"/>
          <w:sz w:val="20"/>
          <w:szCs w:val="20"/>
        </w:rPr>
        <w:t xml:space="preserve"> </w:t>
      </w:r>
      <w:r w:rsidRPr="00DE5453">
        <w:rPr>
          <w:sz w:val="20"/>
          <w:szCs w:val="20"/>
        </w:rPr>
        <w:t xml:space="preserve">as </w:t>
      </w:r>
      <w:r w:rsidRPr="00DE5453">
        <w:rPr>
          <w:spacing w:val="-2"/>
          <w:sz w:val="20"/>
          <w:szCs w:val="20"/>
        </w:rPr>
        <w:t>income.</w:t>
      </w:r>
    </w:p>
    <w:p w14:paraId="7F8D7A17" w14:textId="77777777" w:rsidR="000A24F7" w:rsidRPr="00DE5453" w:rsidRDefault="000A24F7" w:rsidP="002E3CAA">
      <w:pPr>
        <w:pStyle w:val="BodyText"/>
        <w:spacing w:before="1"/>
        <w:rPr>
          <w:b/>
          <w:bCs/>
          <w:sz w:val="20"/>
          <w:szCs w:val="20"/>
        </w:rPr>
      </w:pPr>
      <w:r w:rsidRPr="00DE5453">
        <w:rPr>
          <w:b/>
          <w:bCs/>
          <w:sz w:val="20"/>
          <w:szCs w:val="20"/>
          <w:u w:val="single"/>
        </w:rPr>
        <w:t>Over</w:t>
      </w:r>
      <w:r w:rsidRPr="00DE5453">
        <w:rPr>
          <w:b/>
          <w:bCs/>
          <w:spacing w:val="-1"/>
          <w:sz w:val="20"/>
          <w:szCs w:val="20"/>
          <w:u w:val="single"/>
        </w:rPr>
        <w:t xml:space="preserve"> </w:t>
      </w:r>
      <w:r w:rsidRPr="00DE5453">
        <w:rPr>
          <w:b/>
          <w:bCs/>
          <w:spacing w:val="-2"/>
          <w:sz w:val="20"/>
          <w:szCs w:val="20"/>
          <w:u w:val="single"/>
        </w:rPr>
        <w:t xml:space="preserve">Income </w:t>
      </w:r>
    </w:p>
    <w:p w14:paraId="2A2DA306" w14:textId="08A8739A" w:rsidR="000A24F7" w:rsidRDefault="000A24F7" w:rsidP="002E3CAA">
      <w:pPr>
        <w:pStyle w:val="BodyText"/>
        <w:ind w:right="568"/>
        <w:rPr>
          <w:spacing w:val="-2"/>
          <w:sz w:val="20"/>
          <w:szCs w:val="20"/>
        </w:rPr>
      </w:pPr>
      <w:r w:rsidRPr="00DE5453">
        <w:rPr>
          <w:sz w:val="20"/>
          <w:szCs w:val="20"/>
        </w:rPr>
        <w:t>Over</w:t>
      </w:r>
      <w:r w:rsidRPr="00DE5453">
        <w:rPr>
          <w:spacing w:val="-4"/>
          <w:sz w:val="20"/>
          <w:szCs w:val="20"/>
        </w:rPr>
        <w:t xml:space="preserve"> </w:t>
      </w:r>
      <w:r w:rsidRPr="00DE5453">
        <w:rPr>
          <w:sz w:val="20"/>
          <w:szCs w:val="20"/>
        </w:rPr>
        <w:t>income</w:t>
      </w:r>
      <w:r w:rsidRPr="00DE5453">
        <w:rPr>
          <w:spacing w:val="-6"/>
          <w:sz w:val="20"/>
          <w:szCs w:val="20"/>
        </w:rPr>
        <w:t xml:space="preserve"> </w:t>
      </w:r>
      <w:r w:rsidRPr="00DE5453">
        <w:rPr>
          <w:sz w:val="20"/>
          <w:szCs w:val="20"/>
        </w:rPr>
        <w:t>children</w:t>
      </w:r>
      <w:r w:rsidRPr="00DE5453">
        <w:rPr>
          <w:spacing w:val="-5"/>
          <w:sz w:val="20"/>
          <w:szCs w:val="20"/>
        </w:rPr>
        <w:t xml:space="preserve"> </w:t>
      </w:r>
      <w:r w:rsidRPr="00DE5453">
        <w:rPr>
          <w:sz w:val="20"/>
          <w:szCs w:val="20"/>
        </w:rPr>
        <w:t>will</w:t>
      </w:r>
      <w:r w:rsidRPr="00DE5453">
        <w:rPr>
          <w:spacing w:val="-7"/>
          <w:sz w:val="20"/>
          <w:szCs w:val="20"/>
        </w:rPr>
        <w:t xml:space="preserve"> </w:t>
      </w:r>
      <w:r w:rsidRPr="00DE5453">
        <w:rPr>
          <w:sz w:val="20"/>
          <w:szCs w:val="20"/>
        </w:rPr>
        <w:t>be</w:t>
      </w:r>
      <w:r w:rsidRPr="00DE5453">
        <w:rPr>
          <w:spacing w:val="-3"/>
          <w:sz w:val="20"/>
          <w:szCs w:val="20"/>
        </w:rPr>
        <w:t xml:space="preserve"> </w:t>
      </w:r>
      <w:r w:rsidRPr="00DE5453">
        <w:rPr>
          <w:sz w:val="20"/>
          <w:szCs w:val="20"/>
        </w:rPr>
        <w:t>placed</w:t>
      </w:r>
      <w:r w:rsidRPr="00DE5453">
        <w:rPr>
          <w:spacing w:val="-7"/>
          <w:sz w:val="20"/>
          <w:szCs w:val="20"/>
        </w:rPr>
        <w:t xml:space="preserve"> </w:t>
      </w:r>
      <w:r w:rsidRPr="00DE5453">
        <w:rPr>
          <w:sz w:val="20"/>
          <w:szCs w:val="20"/>
        </w:rPr>
        <w:t>on</w:t>
      </w:r>
      <w:r w:rsidRPr="00DE5453">
        <w:rPr>
          <w:spacing w:val="-5"/>
          <w:sz w:val="20"/>
          <w:szCs w:val="20"/>
        </w:rPr>
        <w:t xml:space="preserve"> </w:t>
      </w:r>
      <w:r w:rsidRPr="00DE5453">
        <w:rPr>
          <w:sz w:val="20"/>
          <w:szCs w:val="20"/>
        </w:rPr>
        <w:t>the</w:t>
      </w:r>
      <w:r w:rsidRPr="00DE5453">
        <w:rPr>
          <w:spacing w:val="-3"/>
          <w:sz w:val="20"/>
          <w:szCs w:val="20"/>
        </w:rPr>
        <w:t xml:space="preserve"> </w:t>
      </w:r>
      <w:r w:rsidRPr="00DE5453">
        <w:rPr>
          <w:sz w:val="20"/>
          <w:szCs w:val="20"/>
        </w:rPr>
        <w:t>waiting</w:t>
      </w:r>
      <w:r w:rsidRPr="00DE5453">
        <w:rPr>
          <w:spacing w:val="-5"/>
          <w:sz w:val="20"/>
          <w:szCs w:val="20"/>
        </w:rPr>
        <w:t xml:space="preserve"> </w:t>
      </w:r>
      <w:r w:rsidRPr="00DE5453">
        <w:rPr>
          <w:sz w:val="20"/>
          <w:szCs w:val="20"/>
        </w:rPr>
        <w:t>list</w:t>
      </w:r>
      <w:r w:rsidRPr="00DE5453">
        <w:rPr>
          <w:spacing w:val="-6"/>
          <w:sz w:val="20"/>
          <w:szCs w:val="20"/>
        </w:rPr>
        <w:t xml:space="preserve"> </w:t>
      </w:r>
      <w:r w:rsidRPr="00DE5453">
        <w:rPr>
          <w:sz w:val="20"/>
          <w:szCs w:val="20"/>
        </w:rPr>
        <w:t>following</w:t>
      </w:r>
      <w:r w:rsidRPr="00DE5453">
        <w:rPr>
          <w:spacing w:val="-5"/>
          <w:sz w:val="20"/>
          <w:szCs w:val="20"/>
        </w:rPr>
        <w:t xml:space="preserve"> </w:t>
      </w:r>
      <w:r w:rsidRPr="00DE5453">
        <w:rPr>
          <w:sz w:val="20"/>
          <w:szCs w:val="20"/>
        </w:rPr>
        <w:t>any</w:t>
      </w:r>
      <w:r w:rsidRPr="00DE5453">
        <w:rPr>
          <w:spacing w:val="-3"/>
          <w:sz w:val="20"/>
          <w:szCs w:val="20"/>
        </w:rPr>
        <w:t xml:space="preserve"> </w:t>
      </w:r>
      <w:r w:rsidRPr="00DE5453">
        <w:rPr>
          <w:sz w:val="20"/>
          <w:szCs w:val="20"/>
        </w:rPr>
        <w:t>income-eligible</w:t>
      </w:r>
      <w:r w:rsidRPr="00DE5453">
        <w:rPr>
          <w:spacing w:val="-4"/>
          <w:sz w:val="20"/>
          <w:szCs w:val="20"/>
        </w:rPr>
        <w:t xml:space="preserve"> </w:t>
      </w:r>
      <w:r w:rsidRPr="00DE5453">
        <w:rPr>
          <w:sz w:val="20"/>
          <w:szCs w:val="20"/>
        </w:rPr>
        <w:t xml:space="preserve">children and considered only if no income-eligible children are already on the waiting </w:t>
      </w:r>
      <w:r w:rsidR="002E3CAA" w:rsidRPr="00DE5453">
        <w:rPr>
          <w:sz w:val="20"/>
          <w:szCs w:val="20"/>
        </w:rPr>
        <w:t>list. If</w:t>
      </w:r>
      <w:r w:rsidRPr="00DE5453">
        <w:rPr>
          <w:spacing w:val="-2"/>
          <w:sz w:val="20"/>
          <w:szCs w:val="20"/>
        </w:rPr>
        <w:t xml:space="preserve"> </w:t>
      </w:r>
      <w:r w:rsidRPr="00DE5453">
        <w:rPr>
          <w:sz w:val="20"/>
          <w:szCs w:val="20"/>
        </w:rPr>
        <w:t>the</w:t>
      </w:r>
      <w:r w:rsidRPr="00DE5453">
        <w:rPr>
          <w:spacing w:val="-1"/>
          <w:sz w:val="20"/>
          <w:szCs w:val="20"/>
        </w:rPr>
        <w:t xml:space="preserve"> </w:t>
      </w:r>
      <w:r w:rsidRPr="00DE5453">
        <w:rPr>
          <w:sz w:val="20"/>
          <w:szCs w:val="20"/>
        </w:rPr>
        <w:t>family’s</w:t>
      </w:r>
      <w:r w:rsidRPr="00DE5453">
        <w:rPr>
          <w:spacing w:val="-2"/>
          <w:sz w:val="20"/>
          <w:szCs w:val="20"/>
        </w:rPr>
        <w:t xml:space="preserve"> </w:t>
      </w:r>
      <w:r w:rsidRPr="00DE5453">
        <w:rPr>
          <w:sz w:val="20"/>
          <w:szCs w:val="20"/>
        </w:rPr>
        <w:t>income</w:t>
      </w:r>
      <w:r w:rsidRPr="00DE5453">
        <w:rPr>
          <w:spacing w:val="-1"/>
          <w:sz w:val="20"/>
          <w:szCs w:val="20"/>
        </w:rPr>
        <w:t xml:space="preserve"> </w:t>
      </w:r>
      <w:r w:rsidRPr="00DE5453">
        <w:rPr>
          <w:sz w:val="20"/>
          <w:szCs w:val="20"/>
        </w:rPr>
        <w:t>is</w:t>
      </w:r>
      <w:r w:rsidRPr="00DE5453">
        <w:rPr>
          <w:spacing w:val="-2"/>
          <w:sz w:val="20"/>
          <w:szCs w:val="20"/>
        </w:rPr>
        <w:t xml:space="preserve"> </w:t>
      </w:r>
      <w:r w:rsidRPr="00DE5453">
        <w:rPr>
          <w:sz w:val="20"/>
          <w:szCs w:val="20"/>
        </w:rPr>
        <w:t>above</w:t>
      </w:r>
      <w:r w:rsidRPr="00DE5453">
        <w:rPr>
          <w:spacing w:val="-1"/>
          <w:sz w:val="20"/>
          <w:szCs w:val="20"/>
        </w:rPr>
        <w:t xml:space="preserve"> </w:t>
      </w:r>
      <w:r w:rsidRPr="00DE5453">
        <w:rPr>
          <w:sz w:val="20"/>
          <w:szCs w:val="20"/>
        </w:rPr>
        <w:t>the</w:t>
      </w:r>
      <w:r w:rsidRPr="00DE5453">
        <w:rPr>
          <w:spacing w:val="-4"/>
          <w:sz w:val="20"/>
          <w:szCs w:val="20"/>
        </w:rPr>
        <w:t xml:space="preserve"> </w:t>
      </w:r>
      <w:r w:rsidRPr="00DE5453">
        <w:rPr>
          <w:sz w:val="20"/>
          <w:szCs w:val="20"/>
        </w:rPr>
        <w:t>poverty</w:t>
      </w:r>
      <w:r w:rsidRPr="00DE5453">
        <w:rPr>
          <w:spacing w:val="-1"/>
          <w:sz w:val="20"/>
          <w:szCs w:val="20"/>
        </w:rPr>
        <w:t xml:space="preserve"> </w:t>
      </w:r>
      <w:r w:rsidRPr="00DE5453">
        <w:rPr>
          <w:sz w:val="20"/>
          <w:szCs w:val="20"/>
        </w:rPr>
        <w:t>line,</w:t>
      </w:r>
      <w:r w:rsidRPr="00DE5453">
        <w:rPr>
          <w:spacing w:val="-2"/>
          <w:sz w:val="20"/>
          <w:szCs w:val="20"/>
        </w:rPr>
        <w:t xml:space="preserve"> </w:t>
      </w:r>
      <w:r w:rsidRPr="00DE5453">
        <w:rPr>
          <w:sz w:val="20"/>
          <w:szCs w:val="20"/>
        </w:rPr>
        <w:t>a</w:t>
      </w:r>
      <w:r w:rsidRPr="00DE5453">
        <w:rPr>
          <w:spacing w:val="-2"/>
          <w:sz w:val="20"/>
          <w:szCs w:val="20"/>
        </w:rPr>
        <w:t xml:space="preserve"> </w:t>
      </w:r>
      <w:r w:rsidRPr="00DE5453">
        <w:rPr>
          <w:sz w:val="20"/>
          <w:szCs w:val="20"/>
        </w:rPr>
        <w:t>program</w:t>
      </w:r>
      <w:r w:rsidRPr="00DE5453">
        <w:rPr>
          <w:spacing w:val="-3"/>
          <w:sz w:val="20"/>
          <w:szCs w:val="20"/>
        </w:rPr>
        <w:t xml:space="preserve"> </w:t>
      </w:r>
      <w:r w:rsidRPr="00DE5453">
        <w:rPr>
          <w:sz w:val="20"/>
          <w:szCs w:val="20"/>
        </w:rPr>
        <w:t>may</w:t>
      </w:r>
      <w:r w:rsidRPr="00DE5453">
        <w:rPr>
          <w:spacing w:val="-3"/>
          <w:sz w:val="20"/>
          <w:szCs w:val="20"/>
        </w:rPr>
        <w:t xml:space="preserve"> </w:t>
      </w:r>
      <w:r w:rsidRPr="00DE5453">
        <w:rPr>
          <w:sz w:val="20"/>
          <w:szCs w:val="20"/>
        </w:rPr>
        <w:t>enroll</w:t>
      </w:r>
      <w:r w:rsidRPr="00DE5453">
        <w:rPr>
          <w:spacing w:val="-2"/>
          <w:sz w:val="20"/>
          <w:szCs w:val="20"/>
        </w:rPr>
        <w:t xml:space="preserve"> </w:t>
      </w:r>
      <w:r w:rsidRPr="00DE5453">
        <w:rPr>
          <w:sz w:val="20"/>
          <w:szCs w:val="20"/>
        </w:rPr>
        <w:t>a</w:t>
      </w:r>
      <w:r w:rsidRPr="00DE5453">
        <w:rPr>
          <w:spacing w:val="-2"/>
          <w:sz w:val="20"/>
          <w:szCs w:val="20"/>
        </w:rPr>
        <w:t xml:space="preserve"> </w:t>
      </w:r>
      <w:r w:rsidRPr="00DE5453">
        <w:rPr>
          <w:sz w:val="20"/>
          <w:szCs w:val="20"/>
        </w:rPr>
        <w:t>pregnant</w:t>
      </w:r>
      <w:r w:rsidRPr="00DE5453">
        <w:rPr>
          <w:spacing w:val="-1"/>
          <w:sz w:val="20"/>
          <w:szCs w:val="20"/>
        </w:rPr>
        <w:t xml:space="preserve"> </w:t>
      </w:r>
      <w:r w:rsidRPr="00DE5453">
        <w:rPr>
          <w:sz w:val="20"/>
          <w:szCs w:val="20"/>
        </w:rPr>
        <w:t>woman</w:t>
      </w:r>
      <w:r w:rsidRPr="00DE5453">
        <w:rPr>
          <w:spacing w:val="-3"/>
          <w:sz w:val="20"/>
          <w:szCs w:val="20"/>
        </w:rPr>
        <w:t xml:space="preserve"> </w:t>
      </w:r>
      <w:r w:rsidRPr="00DE5453">
        <w:rPr>
          <w:sz w:val="20"/>
          <w:szCs w:val="20"/>
        </w:rPr>
        <w:t>or</w:t>
      </w:r>
      <w:r w:rsidRPr="00DE5453">
        <w:rPr>
          <w:spacing w:val="-4"/>
          <w:sz w:val="20"/>
          <w:szCs w:val="20"/>
        </w:rPr>
        <w:t xml:space="preserve"> </w:t>
      </w:r>
      <w:r w:rsidRPr="00DE5453">
        <w:rPr>
          <w:sz w:val="20"/>
          <w:szCs w:val="20"/>
        </w:rPr>
        <w:t>a</w:t>
      </w:r>
      <w:r w:rsidRPr="00DE5453">
        <w:rPr>
          <w:spacing w:val="-2"/>
          <w:sz w:val="20"/>
          <w:szCs w:val="20"/>
        </w:rPr>
        <w:t xml:space="preserve"> </w:t>
      </w:r>
      <w:r w:rsidRPr="00DE5453">
        <w:rPr>
          <w:sz w:val="20"/>
          <w:szCs w:val="20"/>
        </w:rPr>
        <w:t>child</w:t>
      </w:r>
      <w:r w:rsidRPr="00DE5453">
        <w:rPr>
          <w:spacing w:val="-5"/>
          <w:sz w:val="20"/>
          <w:szCs w:val="20"/>
        </w:rPr>
        <w:t xml:space="preserve"> </w:t>
      </w:r>
      <w:r w:rsidRPr="00DE5453">
        <w:rPr>
          <w:sz w:val="20"/>
          <w:szCs w:val="20"/>
        </w:rPr>
        <w:t xml:space="preserve">who would benefit from services. These participants can only make up to 10 percent of a program’s total </w:t>
      </w:r>
      <w:r w:rsidRPr="00DE5453">
        <w:rPr>
          <w:spacing w:val="-2"/>
          <w:sz w:val="20"/>
          <w:szCs w:val="20"/>
        </w:rPr>
        <w:t>enrollment</w:t>
      </w:r>
    </w:p>
    <w:p w14:paraId="1769C492" w14:textId="77777777" w:rsidR="002E3CAA" w:rsidRPr="00DE5453" w:rsidRDefault="002E3CAA" w:rsidP="002E3CAA">
      <w:pPr>
        <w:pStyle w:val="BodyText"/>
        <w:ind w:right="568"/>
        <w:rPr>
          <w:sz w:val="20"/>
          <w:szCs w:val="20"/>
        </w:rPr>
      </w:pPr>
    </w:p>
    <w:p w14:paraId="617C9D3E" w14:textId="6C2A501A" w:rsidR="000A24F7" w:rsidRPr="00DE5453" w:rsidRDefault="000A24F7" w:rsidP="002E3CAA">
      <w:pPr>
        <w:pStyle w:val="BodyText"/>
        <w:ind w:right="568"/>
        <w:rPr>
          <w:sz w:val="20"/>
          <w:szCs w:val="20"/>
        </w:rPr>
      </w:pPr>
      <w:r w:rsidRPr="00DE5453">
        <w:rPr>
          <w:sz w:val="20"/>
          <w:szCs w:val="20"/>
        </w:rPr>
        <w:t>A</w:t>
      </w:r>
      <w:r w:rsidRPr="00DE5453">
        <w:rPr>
          <w:spacing w:val="-2"/>
          <w:sz w:val="20"/>
          <w:szCs w:val="20"/>
        </w:rPr>
        <w:t xml:space="preserve"> </w:t>
      </w:r>
      <w:r w:rsidRPr="00DE5453">
        <w:rPr>
          <w:sz w:val="20"/>
          <w:szCs w:val="20"/>
        </w:rPr>
        <w:t>program</w:t>
      </w:r>
      <w:r w:rsidRPr="00DE5453">
        <w:rPr>
          <w:spacing w:val="-3"/>
          <w:sz w:val="20"/>
          <w:szCs w:val="20"/>
        </w:rPr>
        <w:t xml:space="preserve"> </w:t>
      </w:r>
      <w:r w:rsidRPr="00DE5453">
        <w:rPr>
          <w:sz w:val="20"/>
          <w:szCs w:val="20"/>
        </w:rPr>
        <w:t>may</w:t>
      </w:r>
      <w:r w:rsidRPr="00DE5453">
        <w:rPr>
          <w:spacing w:val="-3"/>
          <w:sz w:val="20"/>
          <w:szCs w:val="20"/>
        </w:rPr>
        <w:t xml:space="preserve"> </w:t>
      </w:r>
      <w:r w:rsidRPr="00DE5453">
        <w:rPr>
          <w:sz w:val="20"/>
          <w:szCs w:val="20"/>
        </w:rPr>
        <w:t>enroll</w:t>
      </w:r>
      <w:r w:rsidRPr="00DE5453">
        <w:rPr>
          <w:spacing w:val="-5"/>
          <w:sz w:val="20"/>
          <w:szCs w:val="20"/>
        </w:rPr>
        <w:t xml:space="preserve"> </w:t>
      </w:r>
      <w:r w:rsidRPr="00DE5453">
        <w:rPr>
          <w:sz w:val="20"/>
          <w:szCs w:val="20"/>
        </w:rPr>
        <w:t>an</w:t>
      </w:r>
      <w:r w:rsidRPr="00DE5453">
        <w:rPr>
          <w:spacing w:val="-3"/>
          <w:sz w:val="20"/>
          <w:szCs w:val="20"/>
        </w:rPr>
        <w:t xml:space="preserve"> </w:t>
      </w:r>
      <w:r w:rsidRPr="00DE5453">
        <w:rPr>
          <w:sz w:val="20"/>
          <w:szCs w:val="20"/>
        </w:rPr>
        <w:t>additional</w:t>
      </w:r>
      <w:r w:rsidRPr="00DE5453">
        <w:rPr>
          <w:spacing w:val="-2"/>
          <w:sz w:val="20"/>
          <w:szCs w:val="20"/>
        </w:rPr>
        <w:t xml:space="preserve"> </w:t>
      </w:r>
      <w:r w:rsidRPr="00DE5453">
        <w:rPr>
          <w:sz w:val="20"/>
          <w:szCs w:val="20"/>
        </w:rPr>
        <w:t>35</w:t>
      </w:r>
      <w:r w:rsidRPr="00DE5453">
        <w:rPr>
          <w:spacing w:val="-1"/>
          <w:sz w:val="20"/>
          <w:szCs w:val="20"/>
        </w:rPr>
        <w:t xml:space="preserve"> </w:t>
      </w:r>
      <w:r w:rsidRPr="00DE5453">
        <w:rPr>
          <w:sz w:val="20"/>
          <w:szCs w:val="20"/>
        </w:rPr>
        <w:t>percent</w:t>
      </w:r>
      <w:r w:rsidRPr="00DE5453">
        <w:rPr>
          <w:spacing w:val="-4"/>
          <w:sz w:val="20"/>
          <w:szCs w:val="20"/>
        </w:rPr>
        <w:t xml:space="preserve"> </w:t>
      </w:r>
      <w:r w:rsidRPr="00DE5453">
        <w:rPr>
          <w:sz w:val="20"/>
          <w:szCs w:val="20"/>
        </w:rPr>
        <w:t>of</w:t>
      </w:r>
      <w:r w:rsidRPr="00DE5453">
        <w:rPr>
          <w:spacing w:val="-2"/>
          <w:sz w:val="20"/>
          <w:szCs w:val="20"/>
        </w:rPr>
        <w:t xml:space="preserve"> </w:t>
      </w:r>
      <w:r w:rsidRPr="00DE5453">
        <w:rPr>
          <w:sz w:val="20"/>
          <w:szCs w:val="20"/>
        </w:rPr>
        <w:t>participants</w:t>
      </w:r>
      <w:r w:rsidRPr="00DE5453">
        <w:rPr>
          <w:spacing w:val="-2"/>
          <w:sz w:val="20"/>
          <w:szCs w:val="20"/>
        </w:rPr>
        <w:t xml:space="preserve"> </w:t>
      </w:r>
      <w:r w:rsidRPr="00DE5453">
        <w:rPr>
          <w:sz w:val="20"/>
          <w:szCs w:val="20"/>
        </w:rPr>
        <w:t>whose</w:t>
      </w:r>
      <w:r w:rsidRPr="00DE5453">
        <w:rPr>
          <w:spacing w:val="-4"/>
          <w:sz w:val="20"/>
          <w:szCs w:val="20"/>
        </w:rPr>
        <w:t xml:space="preserve"> </w:t>
      </w:r>
      <w:r w:rsidRPr="00DE5453">
        <w:rPr>
          <w:sz w:val="20"/>
          <w:szCs w:val="20"/>
        </w:rPr>
        <w:t>families</w:t>
      </w:r>
      <w:r w:rsidRPr="00DE5453">
        <w:rPr>
          <w:spacing w:val="-2"/>
          <w:sz w:val="20"/>
          <w:szCs w:val="20"/>
        </w:rPr>
        <w:t xml:space="preserve"> </w:t>
      </w:r>
      <w:r w:rsidRPr="00DE5453">
        <w:rPr>
          <w:sz w:val="20"/>
          <w:szCs w:val="20"/>
        </w:rPr>
        <w:t>are</w:t>
      </w:r>
      <w:r w:rsidRPr="00DE5453">
        <w:rPr>
          <w:spacing w:val="-1"/>
          <w:sz w:val="20"/>
          <w:szCs w:val="20"/>
        </w:rPr>
        <w:t xml:space="preserve"> </w:t>
      </w:r>
      <w:r w:rsidRPr="00DE5453">
        <w:rPr>
          <w:sz w:val="20"/>
          <w:szCs w:val="20"/>
        </w:rPr>
        <w:t>neither</w:t>
      </w:r>
      <w:r w:rsidRPr="00DE5453">
        <w:rPr>
          <w:spacing w:val="-4"/>
          <w:sz w:val="20"/>
          <w:szCs w:val="20"/>
        </w:rPr>
        <w:t xml:space="preserve"> </w:t>
      </w:r>
      <w:r w:rsidRPr="00DE5453">
        <w:rPr>
          <w:sz w:val="20"/>
          <w:szCs w:val="20"/>
        </w:rPr>
        <w:t>income</w:t>
      </w:r>
      <w:r w:rsidRPr="00DE5453">
        <w:rPr>
          <w:spacing w:val="-1"/>
          <w:sz w:val="20"/>
          <w:szCs w:val="20"/>
        </w:rPr>
        <w:t xml:space="preserve"> </w:t>
      </w:r>
      <w:r w:rsidRPr="00DE5453">
        <w:rPr>
          <w:sz w:val="20"/>
          <w:szCs w:val="20"/>
        </w:rPr>
        <w:t xml:space="preserve">nor categorically eligible and whose family incomes are below 130 percent of the poverty line, if the </w:t>
      </w:r>
      <w:r w:rsidRPr="00DE5453">
        <w:rPr>
          <w:spacing w:val="-2"/>
          <w:sz w:val="20"/>
          <w:szCs w:val="20"/>
        </w:rPr>
        <w:t>program:</w:t>
      </w:r>
    </w:p>
    <w:p w14:paraId="208145CF" w14:textId="482C97CF" w:rsidR="000A24F7" w:rsidRPr="000A24F7" w:rsidRDefault="000A24F7" w:rsidP="00093638">
      <w:pPr>
        <w:pStyle w:val="ListParagraph"/>
        <w:widowControl w:val="0"/>
        <w:numPr>
          <w:ilvl w:val="0"/>
          <w:numId w:val="6"/>
        </w:numPr>
        <w:tabs>
          <w:tab w:val="left" w:pos="1281"/>
        </w:tabs>
        <w:autoSpaceDE w:val="0"/>
        <w:autoSpaceDN w:val="0"/>
        <w:spacing w:after="0" w:line="240" w:lineRule="auto"/>
        <w:ind w:right="542"/>
        <w:contextualSpacing w:val="0"/>
        <w:rPr>
          <w:rFonts w:ascii="Symbol" w:hAnsi="Symbol"/>
          <w:sz w:val="20"/>
          <w:szCs w:val="20"/>
        </w:rPr>
      </w:pPr>
      <w:r w:rsidRPr="00DE5453">
        <w:rPr>
          <w:sz w:val="20"/>
          <w:szCs w:val="20"/>
        </w:rPr>
        <w:t>Establishes</w:t>
      </w:r>
      <w:r w:rsidRPr="00DE5453">
        <w:rPr>
          <w:spacing w:val="-2"/>
          <w:sz w:val="20"/>
          <w:szCs w:val="20"/>
        </w:rPr>
        <w:t xml:space="preserve"> </w:t>
      </w:r>
      <w:r w:rsidRPr="00DE5453">
        <w:rPr>
          <w:sz w:val="20"/>
          <w:szCs w:val="20"/>
        </w:rPr>
        <w:t>and</w:t>
      </w:r>
      <w:r w:rsidRPr="00DE5453">
        <w:rPr>
          <w:spacing w:val="-3"/>
          <w:sz w:val="20"/>
          <w:szCs w:val="20"/>
        </w:rPr>
        <w:t xml:space="preserve"> </w:t>
      </w:r>
      <w:r w:rsidRPr="00DE5453">
        <w:rPr>
          <w:sz w:val="20"/>
          <w:szCs w:val="20"/>
        </w:rPr>
        <w:t>implements</w:t>
      </w:r>
      <w:r w:rsidRPr="00DE5453">
        <w:rPr>
          <w:spacing w:val="-2"/>
          <w:sz w:val="20"/>
          <w:szCs w:val="20"/>
        </w:rPr>
        <w:t xml:space="preserve"> </w:t>
      </w:r>
      <w:r w:rsidRPr="00DE5453">
        <w:rPr>
          <w:sz w:val="20"/>
          <w:szCs w:val="20"/>
        </w:rPr>
        <w:t>outreach,</w:t>
      </w:r>
      <w:r w:rsidRPr="00DE5453">
        <w:rPr>
          <w:spacing w:val="-2"/>
          <w:sz w:val="20"/>
          <w:szCs w:val="20"/>
        </w:rPr>
        <w:t xml:space="preserve"> </w:t>
      </w:r>
      <w:r w:rsidRPr="00DE5453">
        <w:rPr>
          <w:sz w:val="20"/>
          <w:szCs w:val="20"/>
        </w:rPr>
        <w:t>and</w:t>
      </w:r>
      <w:r w:rsidRPr="00DE5453">
        <w:rPr>
          <w:spacing w:val="-5"/>
          <w:sz w:val="20"/>
          <w:szCs w:val="20"/>
        </w:rPr>
        <w:t xml:space="preserve"> </w:t>
      </w:r>
      <w:r w:rsidRPr="00DE5453">
        <w:rPr>
          <w:sz w:val="20"/>
          <w:szCs w:val="20"/>
        </w:rPr>
        <w:t>enrollment</w:t>
      </w:r>
      <w:r w:rsidRPr="00DE5453">
        <w:rPr>
          <w:spacing w:val="-4"/>
          <w:sz w:val="20"/>
          <w:szCs w:val="20"/>
        </w:rPr>
        <w:t xml:space="preserve"> </w:t>
      </w:r>
      <w:r w:rsidRPr="00DE5453">
        <w:rPr>
          <w:sz w:val="20"/>
          <w:szCs w:val="20"/>
        </w:rPr>
        <w:t>policies</w:t>
      </w:r>
      <w:r w:rsidRPr="00DE5453">
        <w:rPr>
          <w:spacing w:val="-4"/>
          <w:sz w:val="20"/>
          <w:szCs w:val="20"/>
        </w:rPr>
        <w:t xml:space="preserve"> </w:t>
      </w:r>
      <w:r w:rsidRPr="00DE5453">
        <w:rPr>
          <w:sz w:val="20"/>
          <w:szCs w:val="20"/>
        </w:rPr>
        <w:t>and</w:t>
      </w:r>
      <w:r w:rsidRPr="00DE5453">
        <w:rPr>
          <w:spacing w:val="-3"/>
          <w:sz w:val="20"/>
          <w:szCs w:val="20"/>
        </w:rPr>
        <w:t xml:space="preserve"> </w:t>
      </w:r>
      <w:r w:rsidRPr="00DE5453">
        <w:rPr>
          <w:sz w:val="20"/>
          <w:szCs w:val="20"/>
        </w:rPr>
        <w:t>procedures</w:t>
      </w:r>
      <w:r w:rsidRPr="00DE5453">
        <w:rPr>
          <w:spacing w:val="-4"/>
          <w:sz w:val="20"/>
          <w:szCs w:val="20"/>
        </w:rPr>
        <w:t xml:space="preserve"> </w:t>
      </w:r>
      <w:r w:rsidRPr="00DE5453">
        <w:rPr>
          <w:sz w:val="20"/>
          <w:szCs w:val="20"/>
        </w:rPr>
        <w:t>to</w:t>
      </w:r>
      <w:r w:rsidRPr="00DE5453">
        <w:rPr>
          <w:spacing w:val="-3"/>
          <w:sz w:val="20"/>
          <w:szCs w:val="20"/>
        </w:rPr>
        <w:t xml:space="preserve"> </w:t>
      </w:r>
      <w:r w:rsidRPr="00DE5453">
        <w:rPr>
          <w:sz w:val="20"/>
          <w:szCs w:val="20"/>
        </w:rPr>
        <w:t>ensure</w:t>
      </w:r>
      <w:r w:rsidRPr="00DE5453">
        <w:rPr>
          <w:spacing w:val="-1"/>
          <w:sz w:val="20"/>
          <w:szCs w:val="20"/>
        </w:rPr>
        <w:t xml:space="preserve"> </w:t>
      </w:r>
      <w:r w:rsidRPr="00DE5453">
        <w:rPr>
          <w:sz w:val="20"/>
          <w:szCs w:val="20"/>
        </w:rPr>
        <w:t>it</w:t>
      </w:r>
      <w:r w:rsidRPr="00DE5453">
        <w:rPr>
          <w:spacing w:val="-4"/>
          <w:sz w:val="20"/>
          <w:szCs w:val="20"/>
        </w:rPr>
        <w:t xml:space="preserve"> </w:t>
      </w:r>
      <w:r w:rsidRPr="00DE5453">
        <w:rPr>
          <w:sz w:val="20"/>
          <w:szCs w:val="20"/>
        </w:rPr>
        <w:t>is</w:t>
      </w:r>
      <w:r w:rsidRPr="00DE5453">
        <w:rPr>
          <w:spacing w:val="-4"/>
          <w:sz w:val="20"/>
          <w:szCs w:val="20"/>
        </w:rPr>
        <w:t xml:space="preserve"> </w:t>
      </w:r>
      <w:r w:rsidRPr="00DE5453">
        <w:rPr>
          <w:sz w:val="20"/>
          <w:szCs w:val="20"/>
        </w:rPr>
        <w:t>me eating the needs of income or categorically eligible pregnant women, children, and children with disabilities, before serving ineligible pregnant women or children; and establishes</w:t>
      </w:r>
      <w:r w:rsidRPr="00DE5453">
        <w:rPr>
          <w:spacing w:val="-6"/>
          <w:sz w:val="20"/>
          <w:szCs w:val="20"/>
        </w:rPr>
        <w:t xml:space="preserve"> </w:t>
      </w:r>
      <w:r w:rsidRPr="00DE5453">
        <w:rPr>
          <w:sz w:val="20"/>
          <w:szCs w:val="20"/>
        </w:rPr>
        <w:t>a</w:t>
      </w:r>
      <w:r w:rsidRPr="00DE5453">
        <w:rPr>
          <w:spacing w:val="-5"/>
          <w:sz w:val="20"/>
          <w:szCs w:val="20"/>
        </w:rPr>
        <w:t xml:space="preserve"> </w:t>
      </w:r>
      <w:r w:rsidRPr="00DE5453">
        <w:rPr>
          <w:sz w:val="20"/>
          <w:szCs w:val="20"/>
        </w:rPr>
        <w:t>criterion</w:t>
      </w:r>
      <w:r w:rsidRPr="00DE5453">
        <w:rPr>
          <w:spacing w:val="-6"/>
          <w:sz w:val="20"/>
          <w:szCs w:val="20"/>
        </w:rPr>
        <w:t xml:space="preserve"> </w:t>
      </w:r>
      <w:r w:rsidRPr="00DE5453">
        <w:rPr>
          <w:sz w:val="20"/>
          <w:szCs w:val="20"/>
        </w:rPr>
        <w:t>that</w:t>
      </w:r>
      <w:r w:rsidRPr="00DE5453">
        <w:rPr>
          <w:spacing w:val="-6"/>
          <w:sz w:val="20"/>
          <w:szCs w:val="20"/>
        </w:rPr>
        <w:t xml:space="preserve"> </w:t>
      </w:r>
      <w:r w:rsidRPr="00DE5453">
        <w:rPr>
          <w:sz w:val="20"/>
          <w:szCs w:val="20"/>
        </w:rPr>
        <w:t>ensures</w:t>
      </w:r>
      <w:r w:rsidRPr="00DE5453">
        <w:rPr>
          <w:spacing w:val="-3"/>
          <w:sz w:val="20"/>
          <w:szCs w:val="20"/>
        </w:rPr>
        <w:t xml:space="preserve"> </w:t>
      </w:r>
      <w:r w:rsidRPr="00DE5453">
        <w:rPr>
          <w:sz w:val="20"/>
          <w:szCs w:val="20"/>
        </w:rPr>
        <w:t>eligible</w:t>
      </w:r>
      <w:r w:rsidRPr="00DE5453">
        <w:rPr>
          <w:spacing w:val="-6"/>
          <w:sz w:val="20"/>
          <w:szCs w:val="20"/>
        </w:rPr>
        <w:t xml:space="preserve"> </w:t>
      </w:r>
      <w:r w:rsidRPr="00DE5453">
        <w:rPr>
          <w:sz w:val="20"/>
          <w:szCs w:val="20"/>
        </w:rPr>
        <w:t>pregnant</w:t>
      </w:r>
      <w:r w:rsidRPr="00DE5453">
        <w:rPr>
          <w:spacing w:val="-5"/>
          <w:sz w:val="20"/>
          <w:szCs w:val="20"/>
        </w:rPr>
        <w:t xml:space="preserve"> </w:t>
      </w:r>
      <w:r w:rsidRPr="00DE5453">
        <w:rPr>
          <w:sz w:val="20"/>
          <w:szCs w:val="20"/>
        </w:rPr>
        <w:t>women</w:t>
      </w:r>
      <w:r w:rsidRPr="00DE5453">
        <w:rPr>
          <w:spacing w:val="-4"/>
          <w:sz w:val="20"/>
          <w:szCs w:val="20"/>
        </w:rPr>
        <w:t xml:space="preserve"> </w:t>
      </w:r>
      <w:r w:rsidRPr="00DE5453">
        <w:rPr>
          <w:sz w:val="20"/>
          <w:szCs w:val="20"/>
        </w:rPr>
        <w:t>and</w:t>
      </w:r>
      <w:r w:rsidRPr="00DE5453">
        <w:rPr>
          <w:spacing w:val="-6"/>
          <w:sz w:val="20"/>
          <w:szCs w:val="20"/>
        </w:rPr>
        <w:t xml:space="preserve"> </w:t>
      </w:r>
      <w:r w:rsidRPr="00DE5453">
        <w:rPr>
          <w:sz w:val="20"/>
          <w:szCs w:val="20"/>
        </w:rPr>
        <w:t>children</w:t>
      </w:r>
      <w:r w:rsidRPr="00DE5453">
        <w:rPr>
          <w:spacing w:val="-5"/>
          <w:sz w:val="20"/>
          <w:szCs w:val="20"/>
        </w:rPr>
        <w:t xml:space="preserve"> </w:t>
      </w:r>
      <w:r w:rsidRPr="00DE5453">
        <w:rPr>
          <w:sz w:val="20"/>
          <w:szCs w:val="20"/>
        </w:rPr>
        <w:t>are</w:t>
      </w:r>
      <w:r w:rsidRPr="00DE5453">
        <w:rPr>
          <w:spacing w:val="-5"/>
          <w:sz w:val="20"/>
          <w:szCs w:val="20"/>
        </w:rPr>
        <w:t xml:space="preserve"> </w:t>
      </w:r>
      <w:r w:rsidRPr="00DE5453">
        <w:rPr>
          <w:sz w:val="20"/>
          <w:szCs w:val="20"/>
        </w:rPr>
        <w:t>served</w:t>
      </w:r>
      <w:r w:rsidRPr="00DE5453">
        <w:rPr>
          <w:spacing w:val="-4"/>
          <w:sz w:val="20"/>
          <w:szCs w:val="20"/>
        </w:rPr>
        <w:t xml:space="preserve"> </w:t>
      </w:r>
      <w:r w:rsidRPr="00DE5453">
        <w:rPr>
          <w:spacing w:val="-2"/>
          <w:sz w:val="20"/>
          <w:szCs w:val="20"/>
        </w:rPr>
        <w:t>first.</w:t>
      </w:r>
    </w:p>
    <w:p w14:paraId="42325563" w14:textId="77777777" w:rsidR="0022636E" w:rsidRDefault="0022636E" w:rsidP="00717B9D">
      <w:pPr>
        <w:tabs>
          <w:tab w:val="left" w:pos="560"/>
        </w:tabs>
        <w:ind w:left="-160"/>
        <w:rPr>
          <w:sz w:val="20"/>
        </w:rPr>
      </w:pPr>
    </w:p>
    <w:p w14:paraId="1BCDB3C8" w14:textId="77777777" w:rsidR="0022636E" w:rsidRDefault="0022636E">
      <w:pPr>
        <w:rPr>
          <w:sz w:val="20"/>
        </w:rPr>
      </w:pPr>
      <w:r>
        <w:rPr>
          <w:sz w:val="20"/>
        </w:rPr>
        <w:br w:type="page"/>
      </w:r>
    </w:p>
    <w:p w14:paraId="39AC362D" w14:textId="200285A4" w:rsidR="00717B9D" w:rsidRDefault="00717B9D" w:rsidP="00717B9D">
      <w:pPr>
        <w:tabs>
          <w:tab w:val="left" w:pos="560"/>
        </w:tabs>
        <w:ind w:left="-160"/>
        <w:rPr>
          <w:sz w:val="20"/>
        </w:rPr>
      </w:pPr>
      <w:r>
        <w:rPr>
          <w:noProof/>
          <w:sz w:val="20"/>
        </w:rPr>
        <w:lastRenderedPageBreak/>
        <mc:AlternateContent>
          <mc:Choice Requires="wps">
            <w:drawing>
              <wp:inline distT="0" distB="0" distL="0" distR="0" wp14:anchorId="4BCFB2AC" wp14:editId="3BB1E3A4">
                <wp:extent cx="7181850" cy="3314700"/>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442"/>
                            </w:tblGrid>
                            <w:tr w:rsidR="00717B9D" w14:paraId="136366EB" w14:textId="77777777" w:rsidTr="006A55D9">
                              <w:trPr>
                                <w:trHeight w:val="244"/>
                              </w:trPr>
                              <w:tc>
                                <w:tcPr>
                                  <w:tcW w:w="2808" w:type="dxa"/>
                                </w:tcPr>
                                <w:p w14:paraId="6B76F8C8" w14:textId="77777777" w:rsidR="00717B9D" w:rsidRPr="006A55D9" w:rsidRDefault="00717B9D">
                                  <w:pPr>
                                    <w:pStyle w:val="TableParagraph"/>
                                    <w:rPr>
                                      <w:b/>
                                      <w:sz w:val="20"/>
                                      <w:szCs w:val="20"/>
                                    </w:rPr>
                                  </w:pPr>
                                  <w:r w:rsidRPr="006A55D9">
                                    <w:rPr>
                                      <w:b/>
                                      <w:sz w:val="20"/>
                                      <w:szCs w:val="20"/>
                                    </w:rPr>
                                    <w:t>Title</w:t>
                                  </w:r>
                                  <w:r w:rsidRPr="006A55D9">
                                    <w:rPr>
                                      <w:b/>
                                      <w:spacing w:val="-7"/>
                                      <w:sz w:val="20"/>
                                      <w:szCs w:val="20"/>
                                    </w:rPr>
                                    <w:t xml:space="preserve"> </w:t>
                                  </w:r>
                                  <w:r w:rsidRPr="006A55D9">
                                    <w:rPr>
                                      <w:b/>
                                      <w:sz w:val="20"/>
                                      <w:szCs w:val="20"/>
                                    </w:rPr>
                                    <w:t>of</w:t>
                                  </w:r>
                                  <w:r w:rsidRPr="006A55D9">
                                    <w:rPr>
                                      <w:b/>
                                      <w:spacing w:val="-5"/>
                                      <w:sz w:val="20"/>
                                      <w:szCs w:val="20"/>
                                    </w:rPr>
                                    <w:t xml:space="preserve"> </w:t>
                                  </w:r>
                                  <w:r w:rsidRPr="006A55D9">
                                    <w:rPr>
                                      <w:b/>
                                      <w:sz w:val="20"/>
                                      <w:szCs w:val="20"/>
                                    </w:rPr>
                                    <w:t>Procedure</w:t>
                                  </w:r>
                                  <w:r w:rsidRPr="006A55D9">
                                    <w:rPr>
                                      <w:b/>
                                      <w:spacing w:val="-4"/>
                                      <w:sz w:val="20"/>
                                      <w:szCs w:val="20"/>
                                    </w:rPr>
                                    <w:t xml:space="preserve"> </w:t>
                                  </w:r>
                                  <w:r w:rsidRPr="006A55D9">
                                    <w:rPr>
                                      <w:b/>
                                      <w:sz w:val="20"/>
                                      <w:szCs w:val="20"/>
                                    </w:rPr>
                                    <w:t>or</w:t>
                                  </w:r>
                                  <w:r w:rsidRPr="006A55D9">
                                    <w:rPr>
                                      <w:b/>
                                      <w:spacing w:val="-3"/>
                                      <w:sz w:val="20"/>
                                      <w:szCs w:val="20"/>
                                    </w:rPr>
                                    <w:t xml:space="preserve"> </w:t>
                                  </w:r>
                                  <w:r w:rsidRPr="006A55D9">
                                    <w:rPr>
                                      <w:b/>
                                      <w:spacing w:val="-2"/>
                                      <w:sz w:val="20"/>
                                      <w:szCs w:val="20"/>
                                    </w:rPr>
                                    <w:t>Process:</w:t>
                                  </w:r>
                                </w:p>
                              </w:tc>
                              <w:bookmarkStart w:id="282" w:name="_Categorical_Eligibility_and_1"/>
                              <w:bookmarkEnd w:id="282"/>
                              <w:tc>
                                <w:tcPr>
                                  <w:tcW w:w="8442" w:type="dxa"/>
                                </w:tcPr>
                                <w:p w14:paraId="4E32F164" w14:textId="76C07460" w:rsidR="00717B9D" w:rsidRPr="006A55D9" w:rsidRDefault="00717B9D" w:rsidP="00717B9D">
                                  <w:pPr>
                                    <w:pStyle w:val="Heading5"/>
                                  </w:pPr>
                                  <w:r>
                                    <w:fldChar w:fldCharType="begin"/>
                                  </w:r>
                                  <w:r>
                                    <w:instrText xml:space="preserve"> HYPERLINK  \l "_Categorical_Eligibility_and" </w:instrText>
                                  </w:r>
                                  <w:r>
                                    <w:fldChar w:fldCharType="separate"/>
                                  </w:r>
                                  <w:r w:rsidRPr="00717B9D">
                                    <w:rPr>
                                      <w:rStyle w:val="Hyperlink"/>
                                    </w:rPr>
                                    <w:t>Categorical Eligibility and Verification</w:t>
                                  </w:r>
                                  <w:r>
                                    <w:fldChar w:fldCharType="end"/>
                                  </w:r>
                                  <w:r w:rsidRPr="006A55D9">
                                    <w:t xml:space="preserve"> </w:t>
                                  </w:r>
                                </w:p>
                              </w:tc>
                            </w:tr>
                            <w:tr w:rsidR="00717B9D" w14:paraId="41F06D94" w14:textId="77777777" w:rsidTr="006A55D9">
                              <w:trPr>
                                <w:trHeight w:val="244"/>
                              </w:trPr>
                              <w:tc>
                                <w:tcPr>
                                  <w:tcW w:w="2808" w:type="dxa"/>
                                </w:tcPr>
                                <w:p w14:paraId="676FF3D3" w14:textId="77777777" w:rsidR="00717B9D" w:rsidRPr="006A55D9" w:rsidRDefault="00717B9D">
                                  <w:pPr>
                                    <w:pStyle w:val="TableParagraph"/>
                                    <w:rPr>
                                      <w:b/>
                                      <w:sz w:val="20"/>
                                      <w:szCs w:val="20"/>
                                    </w:rPr>
                                  </w:pPr>
                                  <w:r w:rsidRPr="006A55D9">
                                    <w:rPr>
                                      <w:b/>
                                      <w:sz w:val="20"/>
                                      <w:szCs w:val="20"/>
                                    </w:rPr>
                                    <w:t>Program</w:t>
                                  </w:r>
                                  <w:r w:rsidRPr="006A55D9">
                                    <w:rPr>
                                      <w:b/>
                                      <w:spacing w:val="-10"/>
                                      <w:sz w:val="20"/>
                                      <w:szCs w:val="20"/>
                                    </w:rPr>
                                    <w:t xml:space="preserve"> </w:t>
                                  </w:r>
                                  <w:r w:rsidRPr="006A55D9">
                                    <w:rPr>
                                      <w:b/>
                                      <w:spacing w:val="-2"/>
                                      <w:sz w:val="20"/>
                                      <w:szCs w:val="20"/>
                                    </w:rPr>
                                    <w:t>Area(s):</w:t>
                                  </w:r>
                                </w:p>
                              </w:tc>
                              <w:tc>
                                <w:tcPr>
                                  <w:tcW w:w="8442" w:type="dxa"/>
                                </w:tcPr>
                                <w:p w14:paraId="4CE9D72B" w14:textId="77777777" w:rsidR="00717B9D" w:rsidRPr="006A55D9" w:rsidRDefault="00717B9D">
                                  <w:pPr>
                                    <w:pStyle w:val="TableParagraph"/>
                                    <w:rPr>
                                      <w:sz w:val="20"/>
                                      <w:szCs w:val="20"/>
                                    </w:rPr>
                                  </w:pPr>
                                  <w:r w:rsidRPr="006A55D9">
                                    <w:rPr>
                                      <w:spacing w:val="-2"/>
                                      <w:sz w:val="20"/>
                                      <w:szCs w:val="20"/>
                                    </w:rPr>
                                    <w:t>ERSEA</w:t>
                                  </w:r>
                                </w:p>
                              </w:tc>
                            </w:tr>
                            <w:tr w:rsidR="00717B9D" w14:paraId="6E182AC7" w14:textId="77777777" w:rsidTr="006A55D9">
                              <w:trPr>
                                <w:trHeight w:val="1295"/>
                              </w:trPr>
                              <w:tc>
                                <w:tcPr>
                                  <w:tcW w:w="2808" w:type="dxa"/>
                                </w:tcPr>
                                <w:p w14:paraId="3FA8A241" w14:textId="77777777" w:rsidR="00717B9D" w:rsidRPr="006A55D9" w:rsidRDefault="00717B9D">
                                  <w:pPr>
                                    <w:pStyle w:val="TableParagraph"/>
                                    <w:spacing w:line="240" w:lineRule="auto"/>
                                    <w:rPr>
                                      <w:b/>
                                      <w:sz w:val="20"/>
                                      <w:szCs w:val="20"/>
                                    </w:rPr>
                                  </w:pPr>
                                  <w:r w:rsidRPr="006A55D9">
                                    <w:rPr>
                                      <w:b/>
                                      <w:sz w:val="20"/>
                                      <w:szCs w:val="20"/>
                                    </w:rPr>
                                    <w:t>Related</w:t>
                                  </w:r>
                                  <w:r w:rsidRPr="006A55D9">
                                    <w:rPr>
                                      <w:b/>
                                      <w:spacing w:val="-12"/>
                                      <w:sz w:val="20"/>
                                      <w:szCs w:val="20"/>
                                    </w:rPr>
                                    <w:t xml:space="preserve"> </w:t>
                                  </w:r>
                                  <w:r w:rsidRPr="006A55D9">
                                    <w:rPr>
                                      <w:b/>
                                      <w:sz w:val="20"/>
                                      <w:szCs w:val="20"/>
                                    </w:rPr>
                                    <w:t>Standards</w:t>
                                  </w:r>
                                  <w:r w:rsidRPr="006A55D9">
                                    <w:rPr>
                                      <w:b/>
                                      <w:spacing w:val="-12"/>
                                      <w:sz w:val="20"/>
                                      <w:szCs w:val="20"/>
                                    </w:rPr>
                                    <w:t xml:space="preserve"> </w:t>
                                  </w:r>
                                  <w:r w:rsidRPr="006A55D9">
                                    <w:rPr>
                                      <w:b/>
                                      <w:sz w:val="20"/>
                                      <w:szCs w:val="20"/>
                                    </w:rPr>
                                    <w:t xml:space="preserve">or </w:t>
                                  </w:r>
                                  <w:r w:rsidRPr="006A55D9">
                                    <w:rPr>
                                      <w:b/>
                                      <w:spacing w:val="-2"/>
                                      <w:sz w:val="20"/>
                                      <w:szCs w:val="20"/>
                                    </w:rPr>
                                    <w:t>Regulations:</w:t>
                                  </w:r>
                                </w:p>
                              </w:tc>
                              <w:tc>
                                <w:tcPr>
                                  <w:tcW w:w="8442" w:type="dxa"/>
                                </w:tcPr>
                                <w:p w14:paraId="43656923" w14:textId="77777777" w:rsidR="00717B9D" w:rsidRPr="006A55D9" w:rsidRDefault="00717B9D">
                                  <w:pPr>
                                    <w:pStyle w:val="TableParagraph"/>
                                    <w:spacing w:line="240" w:lineRule="auto"/>
                                    <w:ind w:left="1187"/>
                                    <w:rPr>
                                      <w:sz w:val="20"/>
                                      <w:szCs w:val="20"/>
                                    </w:rPr>
                                  </w:pPr>
                                  <w:r w:rsidRPr="006A55D9">
                                    <w:rPr>
                                      <w:rFonts w:ascii="MS Gothic" w:hAnsi="MS Gothic"/>
                                      <w:sz w:val="20"/>
                                      <w:szCs w:val="20"/>
                                    </w:rPr>
                                    <w:t>☒</w:t>
                                  </w:r>
                                  <w:r w:rsidRPr="006A55D9">
                                    <w:rPr>
                                      <w:sz w:val="20"/>
                                      <w:szCs w:val="20"/>
                                    </w:rPr>
                                    <w:t>Head</w:t>
                                  </w:r>
                                  <w:r w:rsidRPr="006A55D9">
                                    <w:rPr>
                                      <w:spacing w:val="-7"/>
                                      <w:sz w:val="20"/>
                                      <w:szCs w:val="20"/>
                                    </w:rPr>
                                    <w:t xml:space="preserve"> </w:t>
                                  </w:r>
                                  <w:r w:rsidRPr="006A55D9">
                                    <w:rPr>
                                      <w:sz w:val="20"/>
                                      <w:szCs w:val="20"/>
                                    </w:rPr>
                                    <w:t>Start</w:t>
                                  </w:r>
                                  <w:r w:rsidRPr="006A55D9">
                                    <w:rPr>
                                      <w:spacing w:val="-8"/>
                                      <w:sz w:val="20"/>
                                      <w:szCs w:val="20"/>
                                    </w:rPr>
                                    <w:t xml:space="preserve"> </w:t>
                                  </w:r>
                                  <w:r w:rsidRPr="006A55D9">
                                    <w:rPr>
                                      <w:sz w:val="20"/>
                                      <w:szCs w:val="20"/>
                                    </w:rPr>
                                    <w:t>Program</w:t>
                                  </w:r>
                                  <w:r w:rsidRPr="006A55D9">
                                    <w:rPr>
                                      <w:spacing w:val="-8"/>
                                      <w:sz w:val="20"/>
                                      <w:szCs w:val="20"/>
                                    </w:rPr>
                                    <w:t xml:space="preserve"> </w:t>
                                  </w:r>
                                  <w:r w:rsidRPr="006A55D9">
                                    <w:rPr>
                                      <w:sz w:val="20"/>
                                      <w:szCs w:val="20"/>
                                    </w:rPr>
                                    <w:t>Performance</w:t>
                                  </w:r>
                                  <w:r w:rsidRPr="006A55D9">
                                    <w:rPr>
                                      <w:spacing w:val="-8"/>
                                      <w:sz w:val="20"/>
                                      <w:szCs w:val="20"/>
                                    </w:rPr>
                                    <w:t xml:space="preserve"> </w:t>
                                  </w:r>
                                  <w:r w:rsidRPr="006A55D9">
                                    <w:rPr>
                                      <w:spacing w:val="-2"/>
                                      <w:sz w:val="20"/>
                                      <w:szCs w:val="20"/>
                                    </w:rPr>
                                    <w:t>Standards</w:t>
                                  </w:r>
                                </w:p>
                                <w:p w14:paraId="247F2F2B" w14:textId="77777777" w:rsidR="00717B9D" w:rsidRPr="006A55D9" w:rsidRDefault="00717B9D" w:rsidP="00093638">
                                  <w:pPr>
                                    <w:pStyle w:val="TableParagraph"/>
                                    <w:numPr>
                                      <w:ilvl w:val="0"/>
                                      <w:numId w:val="5"/>
                                    </w:numPr>
                                    <w:tabs>
                                      <w:tab w:val="left" w:pos="1388"/>
                                    </w:tabs>
                                    <w:spacing w:before="3" w:line="240" w:lineRule="auto"/>
                                    <w:rPr>
                                      <w:sz w:val="20"/>
                                      <w:szCs w:val="20"/>
                                    </w:rPr>
                                  </w:pPr>
                                  <w:r w:rsidRPr="006A55D9">
                                    <w:rPr>
                                      <w:sz w:val="20"/>
                                      <w:szCs w:val="20"/>
                                    </w:rPr>
                                    <w:t>Maine</w:t>
                                  </w:r>
                                  <w:r w:rsidRPr="006A55D9">
                                    <w:rPr>
                                      <w:spacing w:val="-7"/>
                                      <w:sz w:val="20"/>
                                      <w:szCs w:val="20"/>
                                    </w:rPr>
                                    <w:t xml:space="preserve"> </w:t>
                                  </w:r>
                                  <w:r w:rsidRPr="006A55D9">
                                    <w:rPr>
                                      <w:sz w:val="20"/>
                                      <w:szCs w:val="20"/>
                                    </w:rPr>
                                    <w:t>State</w:t>
                                  </w:r>
                                  <w:r w:rsidRPr="006A55D9">
                                    <w:rPr>
                                      <w:spacing w:val="-7"/>
                                      <w:sz w:val="20"/>
                                      <w:szCs w:val="20"/>
                                    </w:rPr>
                                    <w:t xml:space="preserve"> </w:t>
                                  </w:r>
                                  <w:r w:rsidRPr="006A55D9">
                                    <w:rPr>
                                      <w:spacing w:val="-2"/>
                                      <w:sz w:val="20"/>
                                      <w:szCs w:val="20"/>
                                    </w:rPr>
                                    <w:t>Licensing</w:t>
                                  </w:r>
                                </w:p>
                                <w:p w14:paraId="3E415B17" w14:textId="77777777" w:rsidR="00717B9D" w:rsidRPr="006A55D9" w:rsidRDefault="00717B9D" w:rsidP="00093638">
                                  <w:pPr>
                                    <w:pStyle w:val="TableParagraph"/>
                                    <w:numPr>
                                      <w:ilvl w:val="0"/>
                                      <w:numId w:val="5"/>
                                    </w:numPr>
                                    <w:tabs>
                                      <w:tab w:val="left" w:pos="1388"/>
                                    </w:tabs>
                                    <w:spacing w:before="3" w:line="240" w:lineRule="auto"/>
                                    <w:rPr>
                                      <w:sz w:val="20"/>
                                      <w:szCs w:val="20"/>
                                    </w:rPr>
                                  </w:pPr>
                                  <w:r w:rsidRPr="006A55D9">
                                    <w:rPr>
                                      <w:w w:val="95"/>
                                      <w:sz w:val="20"/>
                                      <w:szCs w:val="20"/>
                                    </w:rPr>
                                    <w:t>Developmentally</w:t>
                                  </w:r>
                                  <w:r w:rsidRPr="006A55D9">
                                    <w:rPr>
                                      <w:spacing w:val="46"/>
                                      <w:sz w:val="20"/>
                                      <w:szCs w:val="20"/>
                                    </w:rPr>
                                    <w:t xml:space="preserve"> </w:t>
                                  </w:r>
                                  <w:r w:rsidRPr="006A55D9">
                                    <w:rPr>
                                      <w:w w:val="95"/>
                                      <w:sz w:val="20"/>
                                      <w:szCs w:val="20"/>
                                    </w:rPr>
                                    <w:t>Appropriate</w:t>
                                  </w:r>
                                  <w:r w:rsidRPr="006A55D9">
                                    <w:rPr>
                                      <w:spacing w:val="43"/>
                                      <w:sz w:val="20"/>
                                      <w:szCs w:val="20"/>
                                    </w:rPr>
                                    <w:t xml:space="preserve"> </w:t>
                                  </w:r>
                                  <w:r w:rsidRPr="006A55D9">
                                    <w:rPr>
                                      <w:spacing w:val="-2"/>
                                      <w:w w:val="95"/>
                                      <w:sz w:val="20"/>
                                      <w:szCs w:val="20"/>
                                    </w:rPr>
                                    <w:t>Practice/NAEYC</w:t>
                                  </w:r>
                                </w:p>
                                <w:p w14:paraId="6C504C5B" w14:textId="77777777" w:rsidR="00717B9D" w:rsidRPr="006A55D9" w:rsidRDefault="00717B9D" w:rsidP="00093638">
                                  <w:pPr>
                                    <w:pStyle w:val="TableParagraph"/>
                                    <w:numPr>
                                      <w:ilvl w:val="0"/>
                                      <w:numId w:val="5"/>
                                    </w:numPr>
                                    <w:tabs>
                                      <w:tab w:val="left" w:pos="1388"/>
                                    </w:tabs>
                                    <w:spacing w:before="3" w:line="240" w:lineRule="auto"/>
                                    <w:rPr>
                                      <w:sz w:val="20"/>
                                      <w:szCs w:val="20"/>
                                    </w:rPr>
                                  </w:pPr>
                                  <w:r w:rsidRPr="006A55D9">
                                    <w:rPr>
                                      <w:sz w:val="20"/>
                                      <w:szCs w:val="20"/>
                                    </w:rPr>
                                    <w:t>Caring</w:t>
                                  </w:r>
                                  <w:r w:rsidRPr="006A55D9">
                                    <w:rPr>
                                      <w:spacing w:val="-8"/>
                                      <w:sz w:val="20"/>
                                      <w:szCs w:val="20"/>
                                    </w:rPr>
                                    <w:t xml:space="preserve"> </w:t>
                                  </w:r>
                                  <w:r w:rsidRPr="006A55D9">
                                    <w:rPr>
                                      <w:sz w:val="20"/>
                                      <w:szCs w:val="20"/>
                                    </w:rPr>
                                    <w:t>for</w:t>
                                  </w:r>
                                  <w:r w:rsidRPr="006A55D9">
                                    <w:rPr>
                                      <w:spacing w:val="-5"/>
                                      <w:sz w:val="20"/>
                                      <w:szCs w:val="20"/>
                                    </w:rPr>
                                    <w:t xml:space="preserve"> </w:t>
                                  </w:r>
                                  <w:r w:rsidRPr="006A55D9">
                                    <w:rPr>
                                      <w:spacing w:val="-2"/>
                                      <w:sz w:val="20"/>
                                      <w:szCs w:val="20"/>
                                    </w:rPr>
                                    <w:t>Children</w:t>
                                  </w:r>
                                </w:p>
                                <w:p w14:paraId="5F8E3871" w14:textId="77777777" w:rsidR="00717B9D" w:rsidRPr="006A55D9" w:rsidRDefault="00717B9D" w:rsidP="00093638">
                                  <w:pPr>
                                    <w:pStyle w:val="TableParagraph"/>
                                    <w:numPr>
                                      <w:ilvl w:val="0"/>
                                      <w:numId w:val="5"/>
                                    </w:numPr>
                                    <w:tabs>
                                      <w:tab w:val="left" w:pos="1388"/>
                                    </w:tabs>
                                    <w:spacing w:before="3" w:line="237" w:lineRule="exact"/>
                                    <w:rPr>
                                      <w:sz w:val="20"/>
                                      <w:szCs w:val="20"/>
                                    </w:rPr>
                                  </w:pPr>
                                  <w:r w:rsidRPr="006A55D9">
                                    <w:rPr>
                                      <w:spacing w:val="-2"/>
                                      <w:sz w:val="20"/>
                                      <w:szCs w:val="20"/>
                                    </w:rPr>
                                    <w:t>Other</w:t>
                                  </w:r>
                                </w:p>
                              </w:tc>
                            </w:tr>
                            <w:tr w:rsidR="00717B9D" w14:paraId="55A31A8F" w14:textId="77777777" w:rsidTr="006A55D9">
                              <w:trPr>
                                <w:trHeight w:val="489"/>
                              </w:trPr>
                              <w:tc>
                                <w:tcPr>
                                  <w:tcW w:w="2808" w:type="dxa"/>
                                </w:tcPr>
                                <w:p w14:paraId="302E0B6E" w14:textId="77777777" w:rsidR="00717B9D" w:rsidRPr="006A55D9" w:rsidRDefault="00717B9D">
                                  <w:pPr>
                                    <w:pStyle w:val="TableParagraph"/>
                                    <w:spacing w:before="0" w:line="240" w:lineRule="atLeast"/>
                                    <w:rPr>
                                      <w:b/>
                                      <w:sz w:val="20"/>
                                      <w:szCs w:val="20"/>
                                    </w:rPr>
                                  </w:pPr>
                                  <w:r w:rsidRPr="006A55D9">
                                    <w:rPr>
                                      <w:b/>
                                      <w:sz w:val="20"/>
                                      <w:szCs w:val="20"/>
                                    </w:rPr>
                                    <w:t>Person</w:t>
                                  </w:r>
                                  <w:r w:rsidRPr="006A55D9">
                                    <w:rPr>
                                      <w:b/>
                                      <w:spacing w:val="-12"/>
                                      <w:sz w:val="20"/>
                                      <w:szCs w:val="20"/>
                                    </w:rPr>
                                    <w:t xml:space="preserve"> </w:t>
                                  </w:r>
                                  <w:r w:rsidRPr="006A55D9">
                                    <w:rPr>
                                      <w:b/>
                                      <w:sz w:val="20"/>
                                      <w:szCs w:val="20"/>
                                    </w:rPr>
                                    <w:t>Responsible</w:t>
                                  </w:r>
                                  <w:r w:rsidRPr="006A55D9">
                                    <w:rPr>
                                      <w:b/>
                                      <w:spacing w:val="-12"/>
                                      <w:sz w:val="20"/>
                                      <w:szCs w:val="20"/>
                                    </w:rPr>
                                    <w:t xml:space="preserve"> </w:t>
                                  </w:r>
                                  <w:r w:rsidRPr="006A55D9">
                                    <w:rPr>
                                      <w:b/>
                                      <w:sz w:val="20"/>
                                      <w:szCs w:val="20"/>
                                    </w:rPr>
                                    <w:t xml:space="preserve">for </w:t>
                                  </w:r>
                                  <w:r w:rsidRPr="006A55D9">
                                    <w:rPr>
                                      <w:b/>
                                      <w:spacing w:val="-2"/>
                                      <w:sz w:val="20"/>
                                      <w:szCs w:val="20"/>
                                    </w:rPr>
                                    <w:t>implementation:</w:t>
                                  </w:r>
                                </w:p>
                              </w:tc>
                              <w:tc>
                                <w:tcPr>
                                  <w:tcW w:w="8442" w:type="dxa"/>
                                </w:tcPr>
                                <w:p w14:paraId="71794D9B" w14:textId="77777777" w:rsidR="00717B9D" w:rsidRPr="006A55D9" w:rsidRDefault="00717B9D">
                                  <w:pPr>
                                    <w:pStyle w:val="TableParagraph"/>
                                    <w:spacing w:line="240" w:lineRule="auto"/>
                                    <w:rPr>
                                      <w:sz w:val="20"/>
                                      <w:szCs w:val="20"/>
                                    </w:rPr>
                                  </w:pPr>
                                  <w:r w:rsidRPr="006A55D9">
                                    <w:rPr>
                                      <w:spacing w:val="-2"/>
                                      <w:sz w:val="20"/>
                                      <w:szCs w:val="20"/>
                                    </w:rPr>
                                    <w:t>Enrollment</w:t>
                                  </w:r>
                                  <w:r w:rsidRPr="006A55D9">
                                    <w:rPr>
                                      <w:spacing w:val="7"/>
                                      <w:sz w:val="20"/>
                                      <w:szCs w:val="20"/>
                                    </w:rPr>
                                    <w:t xml:space="preserve"> </w:t>
                                  </w:r>
                                  <w:r w:rsidRPr="006A55D9">
                                    <w:rPr>
                                      <w:spacing w:val="-2"/>
                                      <w:sz w:val="20"/>
                                      <w:szCs w:val="20"/>
                                    </w:rPr>
                                    <w:t>Coordinator</w:t>
                                  </w:r>
                                </w:p>
                              </w:tc>
                            </w:tr>
                            <w:tr w:rsidR="00717B9D" w14:paraId="2DDD1592" w14:textId="77777777" w:rsidTr="006A55D9">
                              <w:trPr>
                                <w:trHeight w:val="268"/>
                              </w:trPr>
                              <w:tc>
                                <w:tcPr>
                                  <w:tcW w:w="2808" w:type="dxa"/>
                                </w:tcPr>
                                <w:p w14:paraId="6D3EC57A" w14:textId="77777777" w:rsidR="00717B9D" w:rsidRPr="006A55D9" w:rsidRDefault="00717B9D">
                                  <w:pPr>
                                    <w:pStyle w:val="TableParagraph"/>
                                    <w:spacing w:line="240" w:lineRule="auto"/>
                                    <w:rPr>
                                      <w:b/>
                                      <w:sz w:val="20"/>
                                      <w:szCs w:val="20"/>
                                    </w:rPr>
                                  </w:pPr>
                                  <w:r w:rsidRPr="006A55D9">
                                    <w:rPr>
                                      <w:b/>
                                      <w:sz w:val="20"/>
                                      <w:szCs w:val="20"/>
                                    </w:rPr>
                                    <w:t>Timeline</w:t>
                                  </w:r>
                                  <w:r w:rsidRPr="006A55D9">
                                    <w:rPr>
                                      <w:b/>
                                      <w:spacing w:val="-7"/>
                                      <w:sz w:val="20"/>
                                      <w:szCs w:val="20"/>
                                    </w:rPr>
                                    <w:t xml:space="preserve"> </w:t>
                                  </w:r>
                                  <w:r w:rsidRPr="006A55D9">
                                    <w:rPr>
                                      <w:b/>
                                      <w:sz w:val="20"/>
                                      <w:szCs w:val="20"/>
                                    </w:rPr>
                                    <w:t>for</w:t>
                                  </w:r>
                                  <w:r w:rsidRPr="006A55D9">
                                    <w:rPr>
                                      <w:b/>
                                      <w:spacing w:val="-5"/>
                                      <w:sz w:val="20"/>
                                      <w:szCs w:val="20"/>
                                    </w:rPr>
                                    <w:t xml:space="preserve"> </w:t>
                                  </w:r>
                                  <w:r w:rsidRPr="006A55D9">
                                    <w:rPr>
                                      <w:b/>
                                      <w:spacing w:val="-2"/>
                                      <w:sz w:val="20"/>
                                      <w:szCs w:val="20"/>
                                    </w:rPr>
                                    <w:t>completion:</w:t>
                                  </w:r>
                                </w:p>
                              </w:tc>
                              <w:tc>
                                <w:tcPr>
                                  <w:tcW w:w="8442" w:type="dxa"/>
                                </w:tcPr>
                                <w:p w14:paraId="1C2AB7E2" w14:textId="77777777" w:rsidR="00717B9D" w:rsidRPr="006A55D9" w:rsidRDefault="00717B9D">
                                  <w:pPr>
                                    <w:pStyle w:val="TableParagraph"/>
                                    <w:spacing w:before="0" w:line="248" w:lineRule="exact"/>
                                    <w:rPr>
                                      <w:sz w:val="20"/>
                                      <w:szCs w:val="20"/>
                                    </w:rPr>
                                  </w:pPr>
                                  <w:r w:rsidRPr="006A55D9">
                                    <w:rPr>
                                      <w:sz w:val="20"/>
                                      <w:szCs w:val="20"/>
                                    </w:rPr>
                                    <w:t>Completed</w:t>
                                  </w:r>
                                  <w:r w:rsidRPr="006A55D9">
                                    <w:rPr>
                                      <w:spacing w:val="-6"/>
                                      <w:sz w:val="20"/>
                                      <w:szCs w:val="20"/>
                                    </w:rPr>
                                    <w:t xml:space="preserve"> </w:t>
                                  </w:r>
                                  <w:r w:rsidRPr="006A55D9">
                                    <w:rPr>
                                      <w:sz w:val="20"/>
                                      <w:szCs w:val="20"/>
                                    </w:rPr>
                                    <w:t>up</w:t>
                                  </w:r>
                                  <w:r w:rsidRPr="006A55D9">
                                    <w:rPr>
                                      <w:spacing w:val="-4"/>
                                      <w:sz w:val="20"/>
                                      <w:szCs w:val="20"/>
                                    </w:rPr>
                                    <w:t xml:space="preserve"> </w:t>
                                  </w:r>
                                  <w:r w:rsidRPr="006A55D9">
                                    <w:rPr>
                                      <w:sz w:val="20"/>
                                      <w:szCs w:val="20"/>
                                    </w:rPr>
                                    <w:t>on</w:t>
                                  </w:r>
                                  <w:r w:rsidRPr="006A55D9">
                                    <w:rPr>
                                      <w:spacing w:val="-5"/>
                                      <w:sz w:val="20"/>
                                      <w:szCs w:val="20"/>
                                    </w:rPr>
                                    <w:t xml:space="preserve"> </w:t>
                                  </w:r>
                                  <w:r w:rsidRPr="006A55D9">
                                    <w:rPr>
                                      <w:sz w:val="20"/>
                                      <w:szCs w:val="20"/>
                                    </w:rPr>
                                    <w:t>time</w:t>
                                  </w:r>
                                  <w:r w:rsidRPr="006A55D9">
                                    <w:rPr>
                                      <w:spacing w:val="-5"/>
                                      <w:sz w:val="20"/>
                                      <w:szCs w:val="20"/>
                                    </w:rPr>
                                    <w:t xml:space="preserve"> </w:t>
                                  </w:r>
                                  <w:r w:rsidRPr="006A55D9">
                                    <w:rPr>
                                      <w:sz w:val="20"/>
                                      <w:szCs w:val="20"/>
                                    </w:rPr>
                                    <w:t>of</w:t>
                                  </w:r>
                                  <w:r w:rsidRPr="006A55D9">
                                    <w:rPr>
                                      <w:spacing w:val="-3"/>
                                      <w:sz w:val="20"/>
                                      <w:szCs w:val="20"/>
                                    </w:rPr>
                                    <w:t xml:space="preserve"> </w:t>
                                  </w:r>
                                  <w:r w:rsidRPr="006A55D9">
                                    <w:rPr>
                                      <w:sz w:val="20"/>
                                      <w:szCs w:val="20"/>
                                    </w:rPr>
                                    <w:t>eligibility</w:t>
                                  </w:r>
                                  <w:r w:rsidRPr="006A55D9">
                                    <w:rPr>
                                      <w:spacing w:val="-1"/>
                                      <w:sz w:val="20"/>
                                      <w:szCs w:val="20"/>
                                    </w:rPr>
                                    <w:t xml:space="preserve"> </w:t>
                                  </w:r>
                                  <w:r w:rsidRPr="006A55D9">
                                    <w:rPr>
                                      <w:spacing w:val="-2"/>
                                      <w:sz w:val="20"/>
                                      <w:szCs w:val="20"/>
                                    </w:rPr>
                                    <w:t>determination</w:t>
                                  </w:r>
                                </w:p>
                              </w:tc>
                            </w:tr>
                            <w:tr w:rsidR="00717B9D" w14:paraId="4713B2D3" w14:textId="77777777" w:rsidTr="006A55D9">
                              <w:trPr>
                                <w:trHeight w:val="244"/>
                              </w:trPr>
                              <w:tc>
                                <w:tcPr>
                                  <w:tcW w:w="2808" w:type="dxa"/>
                                </w:tcPr>
                                <w:p w14:paraId="15914BEC" w14:textId="77777777" w:rsidR="00717B9D" w:rsidRPr="006A55D9" w:rsidRDefault="00717B9D">
                                  <w:pPr>
                                    <w:pStyle w:val="TableParagraph"/>
                                    <w:rPr>
                                      <w:b/>
                                      <w:sz w:val="20"/>
                                      <w:szCs w:val="20"/>
                                    </w:rPr>
                                  </w:pPr>
                                  <w:r w:rsidRPr="006A55D9">
                                    <w:rPr>
                                      <w:b/>
                                      <w:sz w:val="20"/>
                                      <w:szCs w:val="20"/>
                                    </w:rPr>
                                    <w:t>Submitted</w:t>
                                  </w:r>
                                  <w:r w:rsidRPr="006A55D9">
                                    <w:rPr>
                                      <w:b/>
                                      <w:spacing w:val="-7"/>
                                      <w:sz w:val="20"/>
                                      <w:szCs w:val="20"/>
                                    </w:rPr>
                                    <w:t xml:space="preserve"> </w:t>
                                  </w:r>
                                  <w:r w:rsidRPr="006A55D9">
                                    <w:rPr>
                                      <w:b/>
                                      <w:spacing w:val="-5"/>
                                      <w:sz w:val="20"/>
                                      <w:szCs w:val="20"/>
                                    </w:rPr>
                                    <w:t>to:</w:t>
                                  </w:r>
                                </w:p>
                              </w:tc>
                              <w:tc>
                                <w:tcPr>
                                  <w:tcW w:w="8442" w:type="dxa"/>
                                </w:tcPr>
                                <w:p w14:paraId="021A53F6" w14:textId="77777777" w:rsidR="00717B9D" w:rsidRPr="006A55D9" w:rsidRDefault="00717B9D">
                                  <w:pPr>
                                    <w:pStyle w:val="TableParagraph"/>
                                    <w:rPr>
                                      <w:sz w:val="20"/>
                                      <w:szCs w:val="20"/>
                                    </w:rPr>
                                  </w:pPr>
                                  <w:r w:rsidRPr="006A55D9">
                                    <w:rPr>
                                      <w:spacing w:val="-5"/>
                                      <w:sz w:val="20"/>
                                      <w:szCs w:val="20"/>
                                    </w:rPr>
                                    <w:t>NA</w:t>
                                  </w:r>
                                </w:p>
                              </w:tc>
                            </w:tr>
                            <w:tr w:rsidR="00717B9D" w14:paraId="6EB20D87" w14:textId="77777777" w:rsidTr="006A55D9">
                              <w:trPr>
                                <w:trHeight w:val="244"/>
                              </w:trPr>
                              <w:tc>
                                <w:tcPr>
                                  <w:tcW w:w="2808" w:type="dxa"/>
                                </w:tcPr>
                                <w:p w14:paraId="59C013CE" w14:textId="77777777" w:rsidR="00717B9D" w:rsidRPr="006A55D9" w:rsidRDefault="00717B9D">
                                  <w:pPr>
                                    <w:pStyle w:val="TableParagraph"/>
                                    <w:rPr>
                                      <w:b/>
                                      <w:sz w:val="20"/>
                                      <w:szCs w:val="20"/>
                                    </w:rPr>
                                  </w:pPr>
                                  <w:r w:rsidRPr="006A55D9">
                                    <w:rPr>
                                      <w:b/>
                                      <w:sz w:val="20"/>
                                      <w:szCs w:val="20"/>
                                    </w:rPr>
                                    <w:t>ChildPlus</w:t>
                                  </w:r>
                                  <w:r w:rsidRPr="006A55D9">
                                    <w:rPr>
                                      <w:b/>
                                      <w:spacing w:val="-7"/>
                                      <w:sz w:val="20"/>
                                      <w:szCs w:val="20"/>
                                    </w:rPr>
                                    <w:t xml:space="preserve"> </w:t>
                                  </w:r>
                                  <w:r w:rsidRPr="006A55D9">
                                    <w:rPr>
                                      <w:b/>
                                      <w:spacing w:val="-2"/>
                                      <w:sz w:val="20"/>
                                      <w:szCs w:val="20"/>
                                    </w:rPr>
                                    <w:t>Documentation:</w:t>
                                  </w:r>
                                </w:p>
                              </w:tc>
                              <w:tc>
                                <w:tcPr>
                                  <w:tcW w:w="8442" w:type="dxa"/>
                                </w:tcPr>
                                <w:p w14:paraId="38C4BDCC" w14:textId="77777777" w:rsidR="00717B9D" w:rsidRPr="006A55D9" w:rsidRDefault="00717B9D">
                                  <w:pPr>
                                    <w:pStyle w:val="TableParagraph"/>
                                    <w:rPr>
                                      <w:sz w:val="20"/>
                                      <w:szCs w:val="20"/>
                                    </w:rPr>
                                  </w:pPr>
                                  <w:r w:rsidRPr="006A55D9">
                                    <w:rPr>
                                      <w:sz w:val="20"/>
                                      <w:szCs w:val="20"/>
                                    </w:rPr>
                                    <w:t>Eligibility</w:t>
                                  </w:r>
                                  <w:r w:rsidRPr="006A55D9">
                                    <w:rPr>
                                      <w:spacing w:val="-12"/>
                                      <w:sz w:val="20"/>
                                      <w:szCs w:val="20"/>
                                    </w:rPr>
                                    <w:t xml:space="preserve"> </w:t>
                                  </w:r>
                                  <w:r w:rsidRPr="006A55D9">
                                    <w:rPr>
                                      <w:spacing w:val="-2"/>
                                      <w:sz w:val="20"/>
                                      <w:szCs w:val="20"/>
                                    </w:rPr>
                                    <w:t>Records</w:t>
                                  </w:r>
                                </w:p>
                              </w:tc>
                            </w:tr>
                            <w:tr w:rsidR="00717B9D" w14:paraId="01CE5826" w14:textId="77777777" w:rsidTr="006A55D9">
                              <w:trPr>
                                <w:trHeight w:val="244"/>
                              </w:trPr>
                              <w:tc>
                                <w:tcPr>
                                  <w:tcW w:w="2808" w:type="dxa"/>
                                </w:tcPr>
                                <w:p w14:paraId="3FBDECC1" w14:textId="77777777" w:rsidR="00717B9D" w:rsidRPr="006A55D9" w:rsidRDefault="00717B9D">
                                  <w:pPr>
                                    <w:pStyle w:val="TableParagraph"/>
                                    <w:rPr>
                                      <w:b/>
                                      <w:sz w:val="20"/>
                                      <w:szCs w:val="20"/>
                                    </w:rPr>
                                  </w:pPr>
                                  <w:r w:rsidRPr="006A55D9">
                                    <w:rPr>
                                      <w:b/>
                                      <w:sz w:val="20"/>
                                      <w:szCs w:val="20"/>
                                    </w:rPr>
                                    <w:t>Uploaded</w:t>
                                  </w:r>
                                  <w:r w:rsidRPr="006A55D9">
                                    <w:rPr>
                                      <w:b/>
                                      <w:spacing w:val="-4"/>
                                      <w:sz w:val="20"/>
                                      <w:szCs w:val="20"/>
                                    </w:rPr>
                                    <w:t xml:space="preserve"> </w:t>
                                  </w:r>
                                  <w:r w:rsidRPr="006A55D9">
                                    <w:rPr>
                                      <w:b/>
                                      <w:sz w:val="20"/>
                                      <w:szCs w:val="20"/>
                                    </w:rPr>
                                    <w:t>to</w:t>
                                  </w:r>
                                  <w:r w:rsidRPr="006A55D9">
                                    <w:rPr>
                                      <w:b/>
                                      <w:spacing w:val="-4"/>
                                      <w:sz w:val="20"/>
                                      <w:szCs w:val="20"/>
                                    </w:rPr>
                                    <w:t xml:space="preserve"> </w:t>
                                  </w:r>
                                  <w:r w:rsidRPr="006A55D9">
                                    <w:rPr>
                                      <w:b/>
                                      <w:spacing w:val="-2"/>
                                      <w:sz w:val="20"/>
                                      <w:szCs w:val="20"/>
                                    </w:rPr>
                                    <w:t>ChildPlus:</w:t>
                                  </w:r>
                                </w:p>
                              </w:tc>
                              <w:tc>
                                <w:tcPr>
                                  <w:tcW w:w="8442" w:type="dxa"/>
                                </w:tcPr>
                                <w:p w14:paraId="74307390" w14:textId="77777777" w:rsidR="00717B9D" w:rsidRPr="006A55D9" w:rsidRDefault="00717B9D">
                                  <w:pPr>
                                    <w:pStyle w:val="TableParagraph"/>
                                    <w:rPr>
                                      <w:sz w:val="20"/>
                                      <w:szCs w:val="20"/>
                                    </w:rPr>
                                  </w:pPr>
                                  <w:r w:rsidRPr="006A55D9">
                                    <w:rPr>
                                      <w:spacing w:val="-5"/>
                                      <w:sz w:val="20"/>
                                      <w:szCs w:val="20"/>
                                    </w:rPr>
                                    <w:t>NA</w:t>
                                  </w:r>
                                </w:p>
                              </w:tc>
                            </w:tr>
                            <w:tr w:rsidR="00717B9D" w14:paraId="5E0C86AA" w14:textId="77777777" w:rsidTr="006A55D9">
                              <w:trPr>
                                <w:trHeight w:val="1730"/>
                              </w:trPr>
                              <w:tc>
                                <w:tcPr>
                                  <w:tcW w:w="2808" w:type="dxa"/>
                                </w:tcPr>
                                <w:p w14:paraId="64184E98" w14:textId="77777777" w:rsidR="00717B9D" w:rsidRPr="006A55D9" w:rsidRDefault="00717B9D">
                                  <w:pPr>
                                    <w:pStyle w:val="TableParagraph"/>
                                    <w:spacing w:line="240" w:lineRule="auto"/>
                                    <w:rPr>
                                      <w:b/>
                                      <w:sz w:val="20"/>
                                      <w:szCs w:val="20"/>
                                    </w:rPr>
                                  </w:pPr>
                                  <w:r w:rsidRPr="006A55D9">
                                    <w:rPr>
                                      <w:b/>
                                      <w:sz w:val="20"/>
                                      <w:szCs w:val="20"/>
                                    </w:rPr>
                                    <w:t>Specific</w:t>
                                  </w:r>
                                  <w:r w:rsidRPr="006A55D9">
                                    <w:rPr>
                                      <w:b/>
                                      <w:spacing w:val="-9"/>
                                      <w:sz w:val="20"/>
                                      <w:szCs w:val="20"/>
                                    </w:rPr>
                                    <w:t xml:space="preserve"> </w:t>
                                  </w:r>
                                  <w:r w:rsidRPr="006A55D9">
                                    <w:rPr>
                                      <w:b/>
                                      <w:spacing w:val="-2"/>
                                      <w:sz w:val="20"/>
                                      <w:szCs w:val="20"/>
                                    </w:rPr>
                                    <w:t>Directions:</w:t>
                                  </w:r>
                                </w:p>
                              </w:tc>
                              <w:tc>
                                <w:tcPr>
                                  <w:tcW w:w="8442" w:type="dxa"/>
                                </w:tcPr>
                                <w:p w14:paraId="138BFE2E" w14:textId="77777777" w:rsidR="00717B9D" w:rsidRPr="006A55D9" w:rsidRDefault="00717B9D">
                                  <w:pPr>
                                    <w:pStyle w:val="TableParagraph"/>
                                    <w:spacing w:line="240" w:lineRule="auto"/>
                                    <w:ind w:right="922"/>
                                    <w:rPr>
                                      <w:sz w:val="20"/>
                                      <w:szCs w:val="20"/>
                                    </w:rPr>
                                  </w:pPr>
                                  <w:r w:rsidRPr="006A55D9">
                                    <w:rPr>
                                      <w:sz w:val="20"/>
                                      <w:szCs w:val="20"/>
                                    </w:rPr>
                                    <w:t>Income eligibility is determined by Enrollment Coordinator at time of Enrollment</w:t>
                                  </w:r>
                                  <w:r w:rsidRPr="006A55D9">
                                    <w:rPr>
                                      <w:spacing w:val="-4"/>
                                      <w:sz w:val="20"/>
                                      <w:szCs w:val="20"/>
                                    </w:rPr>
                                    <w:t xml:space="preserve"> </w:t>
                                  </w:r>
                                  <w:r w:rsidRPr="006A55D9">
                                    <w:rPr>
                                      <w:sz w:val="20"/>
                                      <w:szCs w:val="20"/>
                                    </w:rPr>
                                    <w:t>based</w:t>
                                  </w:r>
                                  <w:r w:rsidRPr="006A55D9">
                                    <w:rPr>
                                      <w:spacing w:val="-3"/>
                                      <w:sz w:val="20"/>
                                      <w:szCs w:val="20"/>
                                    </w:rPr>
                                    <w:t xml:space="preserve"> </w:t>
                                  </w:r>
                                  <w:r w:rsidRPr="006A55D9">
                                    <w:rPr>
                                      <w:sz w:val="20"/>
                                      <w:szCs w:val="20"/>
                                    </w:rPr>
                                    <w:t>on</w:t>
                                  </w:r>
                                  <w:r w:rsidRPr="006A55D9">
                                    <w:rPr>
                                      <w:spacing w:val="-3"/>
                                      <w:sz w:val="20"/>
                                      <w:szCs w:val="20"/>
                                    </w:rPr>
                                    <w:t xml:space="preserve"> </w:t>
                                  </w:r>
                                  <w:r w:rsidRPr="006A55D9">
                                    <w:rPr>
                                      <w:sz w:val="20"/>
                                      <w:szCs w:val="20"/>
                                    </w:rPr>
                                    <w:t>the</w:t>
                                  </w:r>
                                  <w:r w:rsidRPr="006A55D9">
                                    <w:rPr>
                                      <w:spacing w:val="-5"/>
                                      <w:sz w:val="20"/>
                                      <w:szCs w:val="20"/>
                                    </w:rPr>
                                    <w:t xml:space="preserve"> </w:t>
                                  </w:r>
                                  <w:r w:rsidRPr="006A55D9">
                                    <w:rPr>
                                      <w:sz w:val="20"/>
                                      <w:szCs w:val="20"/>
                                    </w:rPr>
                                    <w:t>Head</w:t>
                                  </w:r>
                                  <w:r w:rsidRPr="006A55D9">
                                    <w:rPr>
                                      <w:spacing w:val="-3"/>
                                      <w:sz w:val="20"/>
                                      <w:szCs w:val="20"/>
                                    </w:rPr>
                                    <w:t xml:space="preserve"> </w:t>
                                  </w:r>
                                  <w:r w:rsidRPr="006A55D9">
                                    <w:rPr>
                                      <w:sz w:val="20"/>
                                      <w:szCs w:val="20"/>
                                    </w:rPr>
                                    <w:t>Start</w:t>
                                  </w:r>
                                  <w:r w:rsidRPr="006A55D9">
                                    <w:rPr>
                                      <w:spacing w:val="-4"/>
                                      <w:sz w:val="20"/>
                                      <w:szCs w:val="20"/>
                                    </w:rPr>
                                    <w:t xml:space="preserve"> </w:t>
                                  </w:r>
                                  <w:r w:rsidRPr="006A55D9">
                                    <w:rPr>
                                      <w:sz w:val="20"/>
                                      <w:szCs w:val="20"/>
                                    </w:rPr>
                                    <w:t>Family</w:t>
                                  </w:r>
                                  <w:r w:rsidRPr="006A55D9">
                                    <w:rPr>
                                      <w:spacing w:val="-3"/>
                                      <w:sz w:val="20"/>
                                      <w:szCs w:val="20"/>
                                    </w:rPr>
                                    <w:t xml:space="preserve"> </w:t>
                                  </w:r>
                                  <w:r w:rsidRPr="006A55D9">
                                    <w:rPr>
                                      <w:sz w:val="20"/>
                                      <w:szCs w:val="20"/>
                                    </w:rPr>
                                    <w:t>Income</w:t>
                                  </w:r>
                                  <w:r w:rsidRPr="006A55D9">
                                    <w:rPr>
                                      <w:spacing w:val="-2"/>
                                      <w:sz w:val="20"/>
                                      <w:szCs w:val="20"/>
                                    </w:rPr>
                                    <w:t xml:space="preserve"> </w:t>
                                  </w:r>
                                  <w:r w:rsidRPr="006A55D9">
                                    <w:rPr>
                                      <w:sz w:val="20"/>
                                      <w:szCs w:val="20"/>
                                    </w:rPr>
                                    <w:t>Guidelines.</w:t>
                                  </w:r>
                                  <w:r w:rsidRPr="006A55D9">
                                    <w:rPr>
                                      <w:spacing w:val="-4"/>
                                      <w:sz w:val="20"/>
                                      <w:szCs w:val="20"/>
                                    </w:rPr>
                                    <w:t xml:space="preserve"> </w:t>
                                  </w:r>
                                  <w:r w:rsidRPr="006A55D9">
                                    <w:rPr>
                                      <w:sz w:val="20"/>
                                      <w:szCs w:val="20"/>
                                    </w:rPr>
                                    <w:t>A</w:t>
                                  </w:r>
                                  <w:r w:rsidRPr="006A55D9">
                                    <w:rPr>
                                      <w:spacing w:val="-4"/>
                                      <w:sz w:val="20"/>
                                      <w:szCs w:val="20"/>
                                    </w:rPr>
                                    <w:t xml:space="preserve"> </w:t>
                                  </w:r>
                                  <w:r w:rsidRPr="006A55D9">
                                    <w:rPr>
                                      <w:sz w:val="20"/>
                                      <w:szCs w:val="20"/>
                                    </w:rPr>
                                    <w:t>child</w:t>
                                  </w:r>
                                  <w:r w:rsidRPr="006A55D9">
                                    <w:rPr>
                                      <w:spacing w:val="-3"/>
                                      <w:sz w:val="20"/>
                                      <w:szCs w:val="20"/>
                                    </w:rPr>
                                    <w:t xml:space="preserve"> </w:t>
                                  </w:r>
                                  <w:r w:rsidRPr="006A55D9">
                                    <w:rPr>
                                      <w:sz w:val="20"/>
                                      <w:szCs w:val="20"/>
                                    </w:rPr>
                                    <w:t>, or pregnant mother, is considered eligible if :</w:t>
                                  </w:r>
                                </w:p>
                                <w:p w14:paraId="7CA2F6D6" w14:textId="77777777" w:rsidR="00717B9D" w:rsidRPr="006A55D9" w:rsidRDefault="00717B9D" w:rsidP="00093638">
                                  <w:pPr>
                                    <w:pStyle w:val="TableParagraph"/>
                                    <w:numPr>
                                      <w:ilvl w:val="0"/>
                                      <w:numId w:val="4"/>
                                    </w:numPr>
                                    <w:tabs>
                                      <w:tab w:val="left" w:pos="827"/>
                                      <w:tab w:val="left" w:pos="828"/>
                                    </w:tabs>
                                    <w:spacing w:before="0" w:line="253" w:lineRule="exact"/>
                                    <w:ind w:hanging="361"/>
                                    <w:rPr>
                                      <w:sz w:val="20"/>
                                      <w:szCs w:val="20"/>
                                    </w:rPr>
                                  </w:pPr>
                                  <w:r w:rsidRPr="006A55D9">
                                    <w:rPr>
                                      <w:sz w:val="20"/>
                                      <w:szCs w:val="20"/>
                                    </w:rPr>
                                    <w:t>The</w:t>
                                  </w:r>
                                  <w:r w:rsidRPr="006A55D9">
                                    <w:rPr>
                                      <w:spacing w:val="-8"/>
                                      <w:sz w:val="20"/>
                                      <w:szCs w:val="20"/>
                                    </w:rPr>
                                    <w:t xml:space="preserve"> </w:t>
                                  </w:r>
                                  <w:r w:rsidRPr="006A55D9">
                                    <w:rPr>
                                      <w:sz w:val="20"/>
                                      <w:szCs w:val="20"/>
                                    </w:rPr>
                                    <w:t>family’s</w:t>
                                  </w:r>
                                  <w:r w:rsidRPr="006A55D9">
                                    <w:rPr>
                                      <w:spacing w:val="-7"/>
                                      <w:sz w:val="20"/>
                                      <w:szCs w:val="20"/>
                                    </w:rPr>
                                    <w:t xml:space="preserve"> </w:t>
                                  </w:r>
                                  <w:r w:rsidRPr="006A55D9">
                                    <w:rPr>
                                      <w:sz w:val="20"/>
                                      <w:szCs w:val="20"/>
                                    </w:rPr>
                                    <w:t>income</w:t>
                                  </w:r>
                                  <w:r w:rsidRPr="006A55D9">
                                    <w:rPr>
                                      <w:spacing w:val="-8"/>
                                      <w:sz w:val="20"/>
                                      <w:szCs w:val="20"/>
                                    </w:rPr>
                                    <w:t xml:space="preserve"> </w:t>
                                  </w:r>
                                  <w:r w:rsidRPr="006A55D9">
                                    <w:rPr>
                                      <w:sz w:val="20"/>
                                      <w:szCs w:val="20"/>
                                    </w:rPr>
                                    <w:t>is</w:t>
                                  </w:r>
                                  <w:r w:rsidRPr="006A55D9">
                                    <w:rPr>
                                      <w:spacing w:val="-7"/>
                                      <w:sz w:val="20"/>
                                      <w:szCs w:val="20"/>
                                    </w:rPr>
                                    <w:t xml:space="preserve"> </w:t>
                                  </w:r>
                                  <w:r w:rsidRPr="006A55D9">
                                    <w:rPr>
                                      <w:sz w:val="20"/>
                                      <w:szCs w:val="20"/>
                                    </w:rPr>
                                    <w:t>equal</w:t>
                                  </w:r>
                                  <w:r w:rsidRPr="006A55D9">
                                    <w:rPr>
                                      <w:spacing w:val="-7"/>
                                      <w:sz w:val="20"/>
                                      <w:szCs w:val="20"/>
                                    </w:rPr>
                                    <w:t xml:space="preserve"> </w:t>
                                  </w:r>
                                  <w:r w:rsidRPr="006A55D9">
                                    <w:rPr>
                                      <w:sz w:val="20"/>
                                      <w:szCs w:val="20"/>
                                    </w:rPr>
                                    <w:t>to,</w:t>
                                  </w:r>
                                  <w:r w:rsidRPr="006A55D9">
                                    <w:rPr>
                                      <w:spacing w:val="-6"/>
                                      <w:sz w:val="20"/>
                                      <w:szCs w:val="20"/>
                                    </w:rPr>
                                    <w:t xml:space="preserve"> </w:t>
                                  </w:r>
                                  <w:r w:rsidRPr="006A55D9">
                                    <w:rPr>
                                      <w:sz w:val="20"/>
                                      <w:szCs w:val="20"/>
                                    </w:rPr>
                                    <w:t>or</w:t>
                                  </w:r>
                                  <w:r w:rsidRPr="006A55D9">
                                    <w:rPr>
                                      <w:spacing w:val="-7"/>
                                      <w:sz w:val="20"/>
                                      <w:szCs w:val="20"/>
                                    </w:rPr>
                                    <w:t xml:space="preserve"> </w:t>
                                  </w:r>
                                  <w:r w:rsidRPr="006A55D9">
                                    <w:rPr>
                                      <w:sz w:val="20"/>
                                      <w:szCs w:val="20"/>
                                    </w:rPr>
                                    <w:t>below</w:t>
                                  </w:r>
                                  <w:r w:rsidRPr="006A55D9">
                                    <w:rPr>
                                      <w:spacing w:val="-7"/>
                                      <w:sz w:val="20"/>
                                      <w:szCs w:val="20"/>
                                    </w:rPr>
                                    <w:t xml:space="preserve"> </w:t>
                                  </w:r>
                                  <w:r w:rsidRPr="006A55D9">
                                    <w:rPr>
                                      <w:sz w:val="20"/>
                                      <w:szCs w:val="20"/>
                                    </w:rPr>
                                    <w:t>poverty</w:t>
                                  </w:r>
                                  <w:r w:rsidRPr="006A55D9">
                                    <w:rPr>
                                      <w:spacing w:val="-6"/>
                                      <w:sz w:val="20"/>
                                      <w:szCs w:val="20"/>
                                    </w:rPr>
                                    <w:t xml:space="preserve"> </w:t>
                                  </w:r>
                                  <w:r w:rsidRPr="006A55D9">
                                    <w:rPr>
                                      <w:sz w:val="20"/>
                                      <w:szCs w:val="20"/>
                                    </w:rPr>
                                    <w:t>line;</w:t>
                                  </w:r>
                                  <w:r w:rsidRPr="006A55D9">
                                    <w:rPr>
                                      <w:spacing w:val="-7"/>
                                      <w:sz w:val="20"/>
                                      <w:szCs w:val="20"/>
                                    </w:rPr>
                                    <w:t xml:space="preserve"> </w:t>
                                  </w:r>
                                  <w:r w:rsidRPr="006A55D9">
                                    <w:rPr>
                                      <w:spacing w:val="-5"/>
                                      <w:sz w:val="20"/>
                                      <w:szCs w:val="20"/>
                                    </w:rPr>
                                    <w:t>or</w:t>
                                  </w:r>
                                </w:p>
                                <w:p w14:paraId="12E45E90" w14:textId="77777777" w:rsidR="00717B9D" w:rsidRPr="006A55D9" w:rsidRDefault="00717B9D" w:rsidP="00093638">
                                  <w:pPr>
                                    <w:pStyle w:val="TableParagraph"/>
                                    <w:numPr>
                                      <w:ilvl w:val="0"/>
                                      <w:numId w:val="4"/>
                                    </w:numPr>
                                    <w:tabs>
                                      <w:tab w:val="left" w:pos="827"/>
                                      <w:tab w:val="left" w:pos="828"/>
                                    </w:tabs>
                                    <w:spacing w:before="0" w:line="240" w:lineRule="auto"/>
                                    <w:ind w:right="1001"/>
                                    <w:rPr>
                                      <w:sz w:val="20"/>
                                      <w:szCs w:val="20"/>
                                    </w:rPr>
                                  </w:pPr>
                                  <w:r w:rsidRPr="006A55D9">
                                    <w:rPr>
                                      <w:sz w:val="20"/>
                                      <w:szCs w:val="20"/>
                                    </w:rPr>
                                    <w:t>The</w:t>
                                  </w:r>
                                  <w:r w:rsidRPr="006A55D9">
                                    <w:rPr>
                                      <w:spacing w:val="-5"/>
                                      <w:sz w:val="20"/>
                                      <w:szCs w:val="20"/>
                                    </w:rPr>
                                    <w:t xml:space="preserve"> </w:t>
                                  </w:r>
                                  <w:r w:rsidRPr="006A55D9">
                                    <w:rPr>
                                      <w:sz w:val="20"/>
                                      <w:szCs w:val="20"/>
                                    </w:rPr>
                                    <w:t>family</w:t>
                                  </w:r>
                                  <w:r w:rsidRPr="006A55D9">
                                    <w:rPr>
                                      <w:spacing w:val="-3"/>
                                      <w:sz w:val="20"/>
                                      <w:szCs w:val="20"/>
                                    </w:rPr>
                                    <w:t xml:space="preserve"> </w:t>
                                  </w:r>
                                  <w:r w:rsidRPr="006A55D9">
                                    <w:rPr>
                                      <w:sz w:val="20"/>
                                      <w:szCs w:val="20"/>
                                    </w:rPr>
                                    <w:t>is</w:t>
                                  </w:r>
                                  <w:r w:rsidRPr="006A55D9">
                                    <w:rPr>
                                      <w:spacing w:val="-3"/>
                                      <w:sz w:val="20"/>
                                      <w:szCs w:val="20"/>
                                    </w:rPr>
                                    <w:t xml:space="preserve"> </w:t>
                                  </w:r>
                                  <w:r w:rsidRPr="006A55D9">
                                    <w:rPr>
                                      <w:sz w:val="20"/>
                                      <w:szCs w:val="20"/>
                                    </w:rPr>
                                    <w:t>eligible</w:t>
                                  </w:r>
                                  <w:r w:rsidRPr="006A55D9">
                                    <w:rPr>
                                      <w:spacing w:val="-2"/>
                                      <w:sz w:val="20"/>
                                      <w:szCs w:val="20"/>
                                    </w:rPr>
                                    <w:t xml:space="preserve"> </w:t>
                                  </w:r>
                                  <w:r w:rsidRPr="006A55D9">
                                    <w:rPr>
                                      <w:sz w:val="20"/>
                                      <w:szCs w:val="20"/>
                                    </w:rPr>
                                    <w:t>for,</w:t>
                                  </w:r>
                                  <w:r w:rsidRPr="006A55D9">
                                    <w:rPr>
                                      <w:spacing w:val="-3"/>
                                      <w:sz w:val="20"/>
                                      <w:szCs w:val="20"/>
                                    </w:rPr>
                                    <w:t xml:space="preserve"> </w:t>
                                  </w:r>
                                  <w:r w:rsidRPr="006A55D9">
                                    <w:rPr>
                                      <w:sz w:val="20"/>
                                      <w:szCs w:val="20"/>
                                    </w:rPr>
                                    <w:t>in</w:t>
                                  </w:r>
                                  <w:r w:rsidRPr="006A55D9">
                                    <w:rPr>
                                      <w:spacing w:val="-3"/>
                                      <w:sz w:val="20"/>
                                      <w:szCs w:val="20"/>
                                    </w:rPr>
                                    <w:t xml:space="preserve"> </w:t>
                                  </w:r>
                                  <w:r w:rsidRPr="006A55D9">
                                    <w:rPr>
                                      <w:sz w:val="20"/>
                                      <w:szCs w:val="20"/>
                                    </w:rPr>
                                    <w:t>the</w:t>
                                  </w:r>
                                  <w:r w:rsidRPr="006A55D9">
                                    <w:rPr>
                                      <w:spacing w:val="-5"/>
                                      <w:sz w:val="20"/>
                                      <w:szCs w:val="20"/>
                                    </w:rPr>
                                    <w:t xml:space="preserve"> </w:t>
                                  </w:r>
                                  <w:r w:rsidRPr="006A55D9">
                                    <w:rPr>
                                      <w:sz w:val="20"/>
                                      <w:szCs w:val="20"/>
                                    </w:rPr>
                                    <w:t>absence</w:t>
                                  </w:r>
                                  <w:r w:rsidRPr="006A55D9">
                                    <w:rPr>
                                      <w:spacing w:val="-5"/>
                                      <w:sz w:val="20"/>
                                      <w:szCs w:val="20"/>
                                    </w:rPr>
                                    <w:t xml:space="preserve"> </w:t>
                                  </w:r>
                                  <w:r w:rsidRPr="006A55D9">
                                    <w:rPr>
                                      <w:sz w:val="20"/>
                                      <w:szCs w:val="20"/>
                                    </w:rPr>
                                    <w:t>of</w:t>
                                  </w:r>
                                  <w:r w:rsidRPr="006A55D9">
                                    <w:rPr>
                                      <w:spacing w:val="-5"/>
                                      <w:sz w:val="20"/>
                                      <w:szCs w:val="20"/>
                                    </w:rPr>
                                    <w:t xml:space="preserve"> </w:t>
                                  </w:r>
                                  <w:r w:rsidRPr="006A55D9">
                                    <w:rPr>
                                      <w:sz w:val="20"/>
                                      <w:szCs w:val="20"/>
                                    </w:rPr>
                                    <w:t>child</w:t>
                                  </w:r>
                                  <w:r w:rsidRPr="006A55D9">
                                    <w:rPr>
                                      <w:spacing w:val="-3"/>
                                      <w:sz w:val="20"/>
                                      <w:szCs w:val="20"/>
                                    </w:rPr>
                                    <w:t xml:space="preserve"> </w:t>
                                  </w:r>
                                  <w:r w:rsidRPr="006A55D9">
                                    <w:rPr>
                                      <w:sz w:val="20"/>
                                      <w:szCs w:val="20"/>
                                    </w:rPr>
                                    <w:t>care,</w:t>
                                  </w:r>
                                  <w:r w:rsidRPr="006A55D9">
                                    <w:rPr>
                                      <w:spacing w:val="-3"/>
                                      <w:sz w:val="20"/>
                                      <w:szCs w:val="20"/>
                                    </w:rPr>
                                    <w:t xml:space="preserve"> </w:t>
                                  </w:r>
                                  <w:r w:rsidRPr="006A55D9">
                                    <w:rPr>
                                      <w:sz w:val="20"/>
                                      <w:szCs w:val="20"/>
                                    </w:rPr>
                                    <w:t>would</w:t>
                                  </w:r>
                                  <w:r w:rsidRPr="006A55D9">
                                    <w:rPr>
                                      <w:spacing w:val="-1"/>
                                      <w:sz w:val="20"/>
                                      <w:szCs w:val="20"/>
                                    </w:rPr>
                                    <w:t xml:space="preserve"> </w:t>
                                  </w:r>
                                  <w:r w:rsidRPr="006A55D9">
                                    <w:rPr>
                                      <w:sz w:val="20"/>
                                      <w:szCs w:val="20"/>
                                    </w:rPr>
                                    <w:t>be potentially eligible for public assistance.</w:t>
                                  </w:r>
                                </w:p>
                              </w:tc>
                            </w:tr>
                          </w:tbl>
                          <w:p w14:paraId="2197051F" w14:textId="77777777" w:rsidR="00717B9D" w:rsidRDefault="00717B9D" w:rsidP="00717B9D">
                            <w:pPr>
                              <w:pStyle w:val="BodyText"/>
                            </w:pPr>
                          </w:p>
                        </w:txbxContent>
                      </wps:txbx>
                      <wps:bodyPr rot="0" vert="horz" wrap="square" lIns="0" tIns="0" rIns="0" bIns="0" anchor="t" anchorCtr="0" upright="1">
                        <a:noAutofit/>
                      </wps:bodyPr>
                    </wps:wsp>
                  </a:graphicData>
                </a:graphic>
              </wp:inline>
            </w:drawing>
          </mc:Choice>
          <mc:Fallback>
            <w:pict>
              <v:shape w14:anchorId="4BCFB2AC" id="Text Box 1" o:spid="_x0000_s1101" type="#_x0000_t202" style="width:565.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" filled="f" stroked="f">
                <v:textbox inset="0,0,0,0">
                  <w:txbxContent>
                    <w:tbl>
                      <w:tblPr>
                        <w:tblW w:w="112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442"/>
                      </w:tblGrid>
                      <w:tr w:rsidR="00717B9D" w14:paraId="136366EB" w14:textId="77777777" w:rsidTr="006A55D9">
                        <w:trPr>
                          <w:trHeight w:val="244"/>
                        </w:trPr>
                        <w:tc>
                          <w:tcPr>
                            <w:tcW w:w="2808" w:type="dxa"/>
                          </w:tcPr>
                          <w:p w14:paraId="6B76F8C8" w14:textId="77777777" w:rsidR="00717B9D" w:rsidRPr="006A55D9" w:rsidRDefault="00717B9D">
                            <w:pPr>
                              <w:pStyle w:val="TableParagraph"/>
                              <w:rPr>
                                <w:b/>
                                <w:sz w:val="20"/>
                                <w:szCs w:val="20"/>
                              </w:rPr>
                            </w:pPr>
                            <w:r w:rsidRPr="006A55D9">
                              <w:rPr>
                                <w:b/>
                                <w:sz w:val="20"/>
                                <w:szCs w:val="20"/>
                              </w:rPr>
                              <w:t>Title</w:t>
                            </w:r>
                            <w:r w:rsidRPr="006A55D9">
                              <w:rPr>
                                <w:b/>
                                <w:spacing w:val="-7"/>
                                <w:sz w:val="20"/>
                                <w:szCs w:val="20"/>
                              </w:rPr>
                              <w:t xml:space="preserve"> </w:t>
                            </w:r>
                            <w:r w:rsidRPr="006A55D9">
                              <w:rPr>
                                <w:b/>
                                <w:sz w:val="20"/>
                                <w:szCs w:val="20"/>
                              </w:rPr>
                              <w:t>of</w:t>
                            </w:r>
                            <w:r w:rsidRPr="006A55D9">
                              <w:rPr>
                                <w:b/>
                                <w:spacing w:val="-5"/>
                                <w:sz w:val="20"/>
                                <w:szCs w:val="20"/>
                              </w:rPr>
                              <w:t xml:space="preserve"> </w:t>
                            </w:r>
                            <w:r w:rsidRPr="006A55D9">
                              <w:rPr>
                                <w:b/>
                                <w:sz w:val="20"/>
                                <w:szCs w:val="20"/>
                              </w:rPr>
                              <w:t>Procedure</w:t>
                            </w:r>
                            <w:r w:rsidRPr="006A55D9">
                              <w:rPr>
                                <w:b/>
                                <w:spacing w:val="-4"/>
                                <w:sz w:val="20"/>
                                <w:szCs w:val="20"/>
                              </w:rPr>
                              <w:t xml:space="preserve"> </w:t>
                            </w:r>
                            <w:r w:rsidRPr="006A55D9">
                              <w:rPr>
                                <w:b/>
                                <w:sz w:val="20"/>
                                <w:szCs w:val="20"/>
                              </w:rPr>
                              <w:t>or</w:t>
                            </w:r>
                            <w:r w:rsidRPr="006A55D9">
                              <w:rPr>
                                <w:b/>
                                <w:spacing w:val="-3"/>
                                <w:sz w:val="20"/>
                                <w:szCs w:val="20"/>
                              </w:rPr>
                              <w:t xml:space="preserve"> </w:t>
                            </w:r>
                            <w:r w:rsidRPr="006A55D9">
                              <w:rPr>
                                <w:b/>
                                <w:spacing w:val="-2"/>
                                <w:sz w:val="20"/>
                                <w:szCs w:val="20"/>
                              </w:rPr>
                              <w:t>Process:</w:t>
                            </w:r>
                          </w:p>
                        </w:tc>
                        <w:bookmarkStart w:id="283" w:name="_Categorical_Eligibility_and_1"/>
                        <w:bookmarkEnd w:id="283"/>
                        <w:tc>
                          <w:tcPr>
                            <w:tcW w:w="8442" w:type="dxa"/>
                          </w:tcPr>
                          <w:p w14:paraId="4E32F164" w14:textId="76C07460" w:rsidR="00717B9D" w:rsidRPr="006A55D9" w:rsidRDefault="00717B9D" w:rsidP="00717B9D">
                            <w:pPr>
                              <w:pStyle w:val="Heading5"/>
                            </w:pPr>
                            <w:r>
                              <w:fldChar w:fldCharType="begin"/>
                            </w:r>
                            <w:r>
                              <w:instrText xml:space="preserve"> HYPERLINK  \l "_Categorical_Eligibility_and" </w:instrText>
                            </w:r>
                            <w:r>
                              <w:fldChar w:fldCharType="separate"/>
                            </w:r>
                            <w:r w:rsidRPr="00717B9D">
                              <w:rPr>
                                <w:rStyle w:val="Hyperlink"/>
                              </w:rPr>
                              <w:t>Categorical Eligibility and Verification</w:t>
                            </w:r>
                            <w:r>
                              <w:fldChar w:fldCharType="end"/>
                            </w:r>
                            <w:r w:rsidRPr="006A55D9">
                              <w:t xml:space="preserve"> </w:t>
                            </w:r>
                          </w:p>
                        </w:tc>
                      </w:tr>
                      <w:tr w:rsidR="00717B9D" w14:paraId="41F06D94" w14:textId="77777777" w:rsidTr="006A55D9">
                        <w:trPr>
                          <w:trHeight w:val="244"/>
                        </w:trPr>
                        <w:tc>
                          <w:tcPr>
                            <w:tcW w:w="2808" w:type="dxa"/>
                          </w:tcPr>
                          <w:p w14:paraId="676FF3D3" w14:textId="77777777" w:rsidR="00717B9D" w:rsidRPr="006A55D9" w:rsidRDefault="00717B9D">
                            <w:pPr>
                              <w:pStyle w:val="TableParagraph"/>
                              <w:rPr>
                                <w:b/>
                                <w:sz w:val="20"/>
                                <w:szCs w:val="20"/>
                              </w:rPr>
                            </w:pPr>
                            <w:r w:rsidRPr="006A55D9">
                              <w:rPr>
                                <w:b/>
                                <w:sz w:val="20"/>
                                <w:szCs w:val="20"/>
                              </w:rPr>
                              <w:t>Program</w:t>
                            </w:r>
                            <w:r w:rsidRPr="006A55D9">
                              <w:rPr>
                                <w:b/>
                                <w:spacing w:val="-10"/>
                                <w:sz w:val="20"/>
                                <w:szCs w:val="20"/>
                              </w:rPr>
                              <w:t xml:space="preserve"> </w:t>
                            </w:r>
                            <w:r w:rsidRPr="006A55D9">
                              <w:rPr>
                                <w:b/>
                                <w:spacing w:val="-2"/>
                                <w:sz w:val="20"/>
                                <w:szCs w:val="20"/>
                              </w:rPr>
                              <w:t>Area(s):</w:t>
                            </w:r>
                          </w:p>
                        </w:tc>
                        <w:tc>
                          <w:tcPr>
                            <w:tcW w:w="8442" w:type="dxa"/>
                          </w:tcPr>
                          <w:p w14:paraId="4CE9D72B" w14:textId="77777777" w:rsidR="00717B9D" w:rsidRPr="006A55D9" w:rsidRDefault="00717B9D">
                            <w:pPr>
                              <w:pStyle w:val="TableParagraph"/>
                              <w:rPr>
                                <w:sz w:val="20"/>
                                <w:szCs w:val="20"/>
                              </w:rPr>
                            </w:pPr>
                            <w:r w:rsidRPr="006A55D9">
                              <w:rPr>
                                <w:spacing w:val="-2"/>
                                <w:sz w:val="20"/>
                                <w:szCs w:val="20"/>
                              </w:rPr>
                              <w:t>ERSEA</w:t>
                            </w:r>
                          </w:p>
                        </w:tc>
                      </w:tr>
                      <w:tr w:rsidR="00717B9D" w14:paraId="6E182AC7" w14:textId="77777777" w:rsidTr="006A55D9">
                        <w:trPr>
                          <w:trHeight w:val="1295"/>
                        </w:trPr>
                        <w:tc>
                          <w:tcPr>
                            <w:tcW w:w="2808" w:type="dxa"/>
                          </w:tcPr>
                          <w:p w14:paraId="3FA8A241" w14:textId="77777777" w:rsidR="00717B9D" w:rsidRPr="006A55D9" w:rsidRDefault="00717B9D">
                            <w:pPr>
                              <w:pStyle w:val="TableParagraph"/>
                              <w:spacing w:line="240" w:lineRule="auto"/>
                              <w:rPr>
                                <w:b/>
                                <w:sz w:val="20"/>
                                <w:szCs w:val="20"/>
                              </w:rPr>
                            </w:pPr>
                            <w:r w:rsidRPr="006A55D9">
                              <w:rPr>
                                <w:b/>
                                <w:sz w:val="20"/>
                                <w:szCs w:val="20"/>
                              </w:rPr>
                              <w:t>Related</w:t>
                            </w:r>
                            <w:r w:rsidRPr="006A55D9">
                              <w:rPr>
                                <w:b/>
                                <w:spacing w:val="-12"/>
                                <w:sz w:val="20"/>
                                <w:szCs w:val="20"/>
                              </w:rPr>
                              <w:t xml:space="preserve"> </w:t>
                            </w:r>
                            <w:r w:rsidRPr="006A55D9">
                              <w:rPr>
                                <w:b/>
                                <w:sz w:val="20"/>
                                <w:szCs w:val="20"/>
                              </w:rPr>
                              <w:t>Standards</w:t>
                            </w:r>
                            <w:r w:rsidRPr="006A55D9">
                              <w:rPr>
                                <w:b/>
                                <w:spacing w:val="-12"/>
                                <w:sz w:val="20"/>
                                <w:szCs w:val="20"/>
                              </w:rPr>
                              <w:t xml:space="preserve"> </w:t>
                            </w:r>
                            <w:r w:rsidRPr="006A55D9">
                              <w:rPr>
                                <w:b/>
                                <w:sz w:val="20"/>
                                <w:szCs w:val="20"/>
                              </w:rPr>
                              <w:t xml:space="preserve">or </w:t>
                            </w:r>
                            <w:r w:rsidRPr="006A55D9">
                              <w:rPr>
                                <w:b/>
                                <w:spacing w:val="-2"/>
                                <w:sz w:val="20"/>
                                <w:szCs w:val="20"/>
                              </w:rPr>
                              <w:t>Regulations:</w:t>
                            </w:r>
                          </w:p>
                        </w:tc>
                        <w:tc>
                          <w:tcPr>
                            <w:tcW w:w="8442" w:type="dxa"/>
                          </w:tcPr>
                          <w:p w14:paraId="43656923" w14:textId="77777777" w:rsidR="00717B9D" w:rsidRPr="006A55D9" w:rsidRDefault="00717B9D">
                            <w:pPr>
                              <w:pStyle w:val="TableParagraph"/>
                              <w:spacing w:line="240" w:lineRule="auto"/>
                              <w:ind w:left="1187"/>
                              <w:rPr>
                                <w:sz w:val="20"/>
                                <w:szCs w:val="20"/>
                              </w:rPr>
                            </w:pPr>
                            <w:r w:rsidRPr="006A55D9">
                              <w:rPr>
                                <w:rFonts w:ascii="MS Gothic" w:hAnsi="MS Gothic"/>
                                <w:sz w:val="20"/>
                                <w:szCs w:val="20"/>
                              </w:rPr>
                              <w:t>☒</w:t>
                            </w:r>
                            <w:r w:rsidRPr="006A55D9">
                              <w:rPr>
                                <w:sz w:val="20"/>
                                <w:szCs w:val="20"/>
                              </w:rPr>
                              <w:t>Head</w:t>
                            </w:r>
                            <w:r w:rsidRPr="006A55D9">
                              <w:rPr>
                                <w:spacing w:val="-7"/>
                                <w:sz w:val="20"/>
                                <w:szCs w:val="20"/>
                              </w:rPr>
                              <w:t xml:space="preserve"> </w:t>
                            </w:r>
                            <w:r w:rsidRPr="006A55D9">
                              <w:rPr>
                                <w:sz w:val="20"/>
                                <w:szCs w:val="20"/>
                              </w:rPr>
                              <w:t>Start</w:t>
                            </w:r>
                            <w:r w:rsidRPr="006A55D9">
                              <w:rPr>
                                <w:spacing w:val="-8"/>
                                <w:sz w:val="20"/>
                                <w:szCs w:val="20"/>
                              </w:rPr>
                              <w:t xml:space="preserve"> </w:t>
                            </w:r>
                            <w:r w:rsidRPr="006A55D9">
                              <w:rPr>
                                <w:sz w:val="20"/>
                                <w:szCs w:val="20"/>
                              </w:rPr>
                              <w:t>Program</w:t>
                            </w:r>
                            <w:r w:rsidRPr="006A55D9">
                              <w:rPr>
                                <w:spacing w:val="-8"/>
                                <w:sz w:val="20"/>
                                <w:szCs w:val="20"/>
                              </w:rPr>
                              <w:t xml:space="preserve"> </w:t>
                            </w:r>
                            <w:r w:rsidRPr="006A55D9">
                              <w:rPr>
                                <w:sz w:val="20"/>
                                <w:szCs w:val="20"/>
                              </w:rPr>
                              <w:t>Performance</w:t>
                            </w:r>
                            <w:r w:rsidRPr="006A55D9">
                              <w:rPr>
                                <w:spacing w:val="-8"/>
                                <w:sz w:val="20"/>
                                <w:szCs w:val="20"/>
                              </w:rPr>
                              <w:t xml:space="preserve"> </w:t>
                            </w:r>
                            <w:r w:rsidRPr="006A55D9">
                              <w:rPr>
                                <w:spacing w:val="-2"/>
                                <w:sz w:val="20"/>
                                <w:szCs w:val="20"/>
                              </w:rPr>
                              <w:t>Standards</w:t>
                            </w:r>
                          </w:p>
                          <w:p w14:paraId="247F2F2B" w14:textId="77777777" w:rsidR="00717B9D" w:rsidRPr="006A55D9" w:rsidRDefault="00717B9D" w:rsidP="00093638">
                            <w:pPr>
                              <w:pStyle w:val="TableParagraph"/>
                              <w:numPr>
                                <w:ilvl w:val="0"/>
                                <w:numId w:val="5"/>
                              </w:numPr>
                              <w:tabs>
                                <w:tab w:val="left" w:pos="1388"/>
                              </w:tabs>
                              <w:spacing w:before="3" w:line="240" w:lineRule="auto"/>
                              <w:rPr>
                                <w:sz w:val="20"/>
                                <w:szCs w:val="20"/>
                              </w:rPr>
                            </w:pPr>
                            <w:r w:rsidRPr="006A55D9">
                              <w:rPr>
                                <w:sz w:val="20"/>
                                <w:szCs w:val="20"/>
                              </w:rPr>
                              <w:t>Maine</w:t>
                            </w:r>
                            <w:r w:rsidRPr="006A55D9">
                              <w:rPr>
                                <w:spacing w:val="-7"/>
                                <w:sz w:val="20"/>
                                <w:szCs w:val="20"/>
                              </w:rPr>
                              <w:t xml:space="preserve"> </w:t>
                            </w:r>
                            <w:r w:rsidRPr="006A55D9">
                              <w:rPr>
                                <w:sz w:val="20"/>
                                <w:szCs w:val="20"/>
                              </w:rPr>
                              <w:t>State</w:t>
                            </w:r>
                            <w:r w:rsidRPr="006A55D9">
                              <w:rPr>
                                <w:spacing w:val="-7"/>
                                <w:sz w:val="20"/>
                                <w:szCs w:val="20"/>
                              </w:rPr>
                              <w:t xml:space="preserve"> </w:t>
                            </w:r>
                            <w:r w:rsidRPr="006A55D9">
                              <w:rPr>
                                <w:spacing w:val="-2"/>
                                <w:sz w:val="20"/>
                                <w:szCs w:val="20"/>
                              </w:rPr>
                              <w:t>Licensing</w:t>
                            </w:r>
                          </w:p>
                          <w:p w14:paraId="3E415B17" w14:textId="77777777" w:rsidR="00717B9D" w:rsidRPr="006A55D9" w:rsidRDefault="00717B9D" w:rsidP="00093638">
                            <w:pPr>
                              <w:pStyle w:val="TableParagraph"/>
                              <w:numPr>
                                <w:ilvl w:val="0"/>
                                <w:numId w:val="5"/>
                              </w:numPr>
                              <w:tabs>
                                <w:tab w:val="left" w:pos="1388"/>
                              </w:tabs>
                              <w:spacing w:before="3" w:line="240" w:lineRule="auto"/>
                              <w:rPr>
                                <w:sz w:val="20"/>
                                <w:szCs w:val="20"/>
                              </w:rPr>
                            </w:pPr>
                            <w:r w:rsidRPr="006A55D9">
                              <w:rPr>
                                <w:w w:val="95"/>
                                <w:sz w:val="20"/>
                                <w:szCs w:val="20"/>
                              </w:rPr>
                              <w:t>Developmentally</w:t>
                            </w:r>
                            <w:r w:rsidRPr="006A55D9">
                              <w:rPr>
                                <w:spacing w:val="46"/>
                                <w:sz w:val="20"/>
                                <w:szCs w:val="20"/>
                              </w:rPr>
                              <w:t xml:space="preserve"> </w:t>
                            </w:r>
                            <w:r w:rsidRPr="006A55D9">
                              <w:rPr>
                                <w:w w:val="95"/>
                                <w:sz w:val="20"/>
                                <w:szCs w:val="20"/>
                              </w:rPr>
                              <w:t>Appropriate</w:t>
                            </w:r>
                            <w:r w:rsidRPr="006A55D9">
                              <w:rPr>
                                <w:spacing w:val="43"/>
                                <w:sz w:val="20"/>
                                <w:szCs w:val="20"/>
                              </w:rPr>
                              <w:t xml:space="preserve"> </w:t>
                            </w:r>
                            <w:r w:rsidRPr="006A55D9">
                              <w:rPr>
                                <w:spacing w:val="-2"/>
                                <w:w w:val="95"/>
                                <w:sz w:val="20"/>
                                <w:szCs w:val="20"/>
                              </w:rPr>
                              <w:t>Practice/NAEYC</w:t>
                            </w:r>
                          </w:p>
                          <w:p w14:paraId="6C504C5B" w14:textId="77777777" w:rsidR="00717B9D" w:rsidRPr="006A55D9" w:rsidRDefault="00717B9D" w:rsidP="00093638">
                            <w:pPr>
                              <w:pStyle w:val="TableParagraph"/>
                              <w:numPr>
                                <w:ilvl w:val="0"/>
                                <w:numId w:val="5"/>
                              </w:numPr>
                              <w:tabs>
                                <w:tab w:val="left" w:pos="1388"/>
                              </w:tabs>
                              <w:spacing w:before="3" w:line="240" w:lineRule="auto"/>
                              <w:rPr>
                                <w:sz w:val="20"/>
                                <w:szCs w:val="20"/>
                              </w:rPr>
                            </w:pPr>
                            <w:r w:rsidRPr="006A55D9">
                              <w:rPr>
                                <w:sz w:val="20"/>
                                <w:szCs w:val="20"/>
                              </w:rPr>
                              <w:t>Caring</w:t>
                            </w:r>
                            <w:r w:rsidRPr="006A55D9">
                              <w:rPr>
                                <w:spacing w:val="-8"/>
                                <w:sz w:val="20"/>
                                <w:szCs w:val="20"/>
                              </w:rPr>
                              <w:t xml:space="preserve"> </w:t>
                            </w:r>
                            <w:r w:rsidRPr="006A55D9">
                              <w:rPr>
                                <w:sz w:val="20"/>
                                <w:szCs w:val="20"/>
                              </w:rPr>
                              <w:t>for</w:t>
                            </w:r>
                            <w:r w:rsidRPr="006A55D9">
                              <w:rPr>
                                <w:spacing w:val="-5"/>
                                <w:sz w:val="20"/>
                                <w:szCs w:val="20"/>
                              </w:rPr>
                              <w:t xml:space="preserve"> </w:t>
                            </w:r>
                            <w:r w:rsidRPr="006A55D9">
                              <w:rPr>
                                <w:spacing w:val="-2"/>
                                <w:sz w:val="20"/>
                                <w:szCs w:val="20"/>
                              </w:rPr>
                              <w:t>Children</w:t>
                            </w:r>
                          </w:p>
                          <w:p w14:paraId="5F8E3871" w14:textId="77777777" w:rsidR="00717B9D" w:rsidRPr="006A55D9" w:rsidRDefault="00717B9D" w:rsidP="00093638">
                            <w:pPr>
                              <w:pStyle w:val="TableParagraph"/>
                              <w:numPr>
                                <w:ilvl w:val="0"/>
                                <w:numId w:val="5"/>
                              </w:numPr>
                              <w:tabs>
                                <w:tab w:val="left" w:pos="1388"/>
                              </w:tabs>
                              <w:spacing w:before="3" w:line="237" w:lineRule="exact"/>
                              <w:rPr>
                                <w:sz w:val="20"/>
                                <w:szCs w:val="20"/>
                              </w:rPr>
                            </w:pPr>
                            <w:r w:rsidRPr="006A55D9">
                              <w:rPr>
                                <w:spacing w:val="-2"/>
                                <w:sz w:val="20"/>
                                <w:szCs w:val="20"/>
                              </w:rPr>
                              <w:t>Other</w:t>
                            </w:r>
                          </w:p>
                        </w:tc>
                      </w:tr>
                      <w:tr w:rsidR="00717B9D" w14:paraId="55A31A8F" w14:textId="77777777" w:rsidTr="006A55D9">
                        <w:trPr>
                          <w:trHeight w:val="489"/>
                        </w:trPr>
                        <w:tc>
                          <w:tcPr>
                            <w:tcW w:w="2808" w:type="dxa"/>
                          </w:tcPr>
                          <w:p w14:paraId="302E0B6E" w14:textId="77777777" w:rsidR="00717B9D" w:rsidRPr="006A55D9" w:rsidRDefault="00717B9D">
                            <w:pPr>
                              <w:pStyle w:val="TableParagraph"/>
                              <w:spacing w:before="0" w:line="240" w:lineRule="atLeast"/>
                              <w:rPr>
                                <w:b/>
                                <w:sz w:val="20"/>
                                <w:szCs w:val="20"/>
                              </w:rPr>
                            </w:pPr>
                            <w:r w:rsidRPr="006A55D9">
                              <w:rPr>
                                <w:b/>
                                <w:sz w:val="20"/>
                                <w:szCs w:val="20"/>
                              </w:rPr>
                              <w:t>Person</w:t>
                            </w:r>
                            <w:r w:rsidRPr="006A55D9">
                              <w:rPr>
                                <w:b/>
                                <w:spacing w:val="-12"/>
                                <w:sz w:val="20"/>
                                <w:szCs w:val="20"/>
                              </w:rPr>
                              <w:t xml:space="preserve"> </w:t>
                            </w:r>
                            <w:r w:rsidRPr="006A55D9">
                              <w:rPr>
                                <w:b/>
                                <w:sz w:val="20"/>
                                <w:szCs w:val="20"/>
                              </w:rPr>
                              <w:t>Responsible</w:t>
                            </w:r>
                            <w:r w:rsidRPr="006A55D9">
                              <w:rPr>
                                <w:b/>
                                <w:spacing w:val="-12"/>
                                <w:sz w:val="20"/>
                                <w:szCs w:val="20"/>
                              </w:rPr>
                              <w:t xml:space="preserve"> </w:t>
                            </w:r>
                            <w:r w:rsidRPr="006A55D9">
                              <w:rPr>
                                <w:b/>
                                <w:sz w:val="20"/>
                                <w:szCs w:val="20"/>
                              </w:rPr>
                              <w:t xml:space="preserve">for </w:t>
                            </w:r>
                            <w:r w:rsidRPr="006A55D9">
                              <w:rPr>
                                <w:b/>
                                <w:spacing w:val="-2"/>
                                <w:sz w:val="20"/>
                                <w:szCs w:val="20"/>
                              </w:rPr>
                              <w:t>implementation:</w:t>
                            </w:r>
                          </w:p>
                        </w:tc>
                        <w:tc>
                          <w:tcPr>
                            <w:tcW w:w="8442" w:type="dxa"/>
                          </w:tcPr>
                          <w:p w14:paraId="71794D9B" w14:textId="77777777" w:rsidR="00717B9D" w:rsidRPr="006A55D9" w:rsidRDefault="00717B9D">
                            <w:pPr>
                              <w:pStyle w:val="TableParagraph"/>
                              <w:spacing w:line="240" w:lineRule="auto"/>
                              <w:rPr>
                                <w:sz w:val="20"/>
                                <w:szCs w:val="20"/>
                              </w:rPr>
                            </w:pPr>
                            <w:r w:rsidRPr="006A55D9">
                              <w:rPr>
                                <w:spacing w:val="-2"/>
                                <w:sz w:val="20"/>
                                <w:szCs w:val="20"/>
                              </w:rPr>
                              <w:t>Enrollment</w:t>
                            </w:r>
                            <w:r w:rsidRPr="006A55D9">
                              <w:rPr>
                                <w:spacing w:val="7"/>
                                <w:sz w:val="20"/>
                                <w:szCs w:val="20"/>
                              </w:rPr>
                              <w:t xml:space="preserve"> </w:t>
                            </w:r>
                            <w:r w:rsidRPr="006A55D9">
                              <w:rPr>
                                <w:spacing w:val="-2"/>
                                <w:sz w:val="20"/>
                                <w:szCs w:val="20"/>
                              </w:rPr>
                              <w:t>Coordinator</w:t>
                            </w:r>
                          </w:p>
                        </w:tc>
                      </w:tr>
                      <w:tr w:rsidR="00717B9D" w14:paraId="2DDD1592" w14:textId="77777777" w:rsidTr="006A55D9">
                        <w:trPr>
                          <w:trHeight w:val="268"/>
                        </w:trPr>
                        <w:tc>
                          <w:tcPr>
                            <w:tcW w:w="2808" w:type="dxa"/>
                          </w:tcPr>
                          <w:p w14:paraId="6D3EC57A" w14:textId="77777777" w:rsidR="00717B9D" w:rsidRPr="006A55D9" w:rsidRDefault="00717B9D">
                            <w:pPr>
                              <w:pStyle w:val="TableParagraph"/>
                              <w:spacing w:line="240" w:lineRule="auto"/>
                              <w:rPr>
                                <w:b/>
                                <w:sz w:val="20"/>
                                <w:szCs w:val="20"/>
                              </w:rPr>
                            </w:pPr>
                            <w:r w:rsidRPr="006A55D9">
                              <w:rPr>
                                <w:b/>
                                <w:sz w:val="20"/>
                                <w:szCs w:val="20"/>
                              </w:rPr>
                              <w:t>Timeline</w:t>
                            </w:r>
                            <w:r w:rsidRPr="006A55D9">
                              <w:rPr>
                                <w:b/>
                                <w:spacing w:val="-7"/>
                                <w:sz w:val="20"/>
                                <w:szCs w:val="20"/>
                              </w:rPr>
                              <w:t xml:space="preserve"> </w:t>
                            </w:r>
                            <w:r w:rsidRPr="006A55D9">
                              <w:rPr>
                                <w:b/>
                                <w:sz w:val="20"/>
                                <w:szCs w:val="20"/>
                              </w:rPr>
                              <w:t>for</w:t>
                            </w:r>
                            <w:r w:rsidRPr="006A55D9">
                              <w:rPr>
                                <w:b/>
                                <w:spacing w:val="-5"/>
                                <w:sz w:val="20"/>
                                <w:szCs w:val="20"/>
                              </w:rPr>
                              <w:t xml:space="preserve"> </w:t>
                            </w:r>
                            <w:r w:rsidRPr="006A55D9">
                              <w:rPr>
                                <w:b/>
                                <w:spacing w:val="-2"/>
                                <w:sz w:val="20"/>
                                <w:szCs w:val="20"/>
                              </w:rPr>
                              <w:t>completion:</w:t>
                            </w:r>
                          </w:p>
                        </w:tc>
                        <w:tc>
                          <w:tcPr>
                            <w:tcW w:w="8442" w:type="dxa"/>
                          </w:tcPr>
                          <w:p w14:paraId="1C2AB7E2" w14:textId="77777777" w:rsidR="00717B9D" w:rsidRPr="006A55D9" w:rsidRDefault="00717B9D">
                            <w:pPr>
                              <w:pStyle w:val="TableParagraph"/>
                              <w:spacing w:before="0" w:line="248" w:lineRule="exact"/>
                              <w:rPr>
                                <w:sz w:val="20"/>
                                <w:szCs w:val="20"/>
                              </w:rPr>
                            </w:pPr>
                            <w:r w:rsidRPr="006A55D9">
                              <w:rPr>
                                <w:sz w:val="20"/>
                                <w:szCs w:val="20"/>
                              </w:rPr>
                              <w:t>Completed</w:t>
                            </w:r>
                            <w:r w:rsidRPr="006A55D9">
                              <w:rPr>
                                <w:spacing w:val="-6"/>
                                <w:sz w:val="20"/>
                                <w:szCs w:val="20"/>
                              </w:rPr>
                              <w:t xml:space="preserve"> </w:t>
                            </w:r>
                            <w:r w:rsidRPr="006A55D9">
                              <w:rPr>
                                <w:sz w:val="20"/>
                                <w:szCs w:val="20"/>
                              </w:rPr>
                              <w:t>up</w:t>
                            </w:r>
                            <w:r w:rsidRPr="006A55D9">
                              <w:rPr>
                                <w:spacing w:val="-4"/>
                                <w:sz w:val="20"/>
                                <w:szCs w:val="20"/>
                              </w:rPr>
                              <w:t xml:space="preserve"> </w:t>
                            </w:r>
                            <w:r w:rsidRPr="006A55D9">
                              <w:rPr>
                                <w:sz w:val="20"/>
                                <w:szCs w:val="20"/>
                              </w:rPr>
                              <w:t>on</w:t>
                            </w:r>
                            <w:r w:rsidRPr="006A55D9">
                              <w:rPr>
                                <w:spacing w:val="-5"/>
                                <w:sz w:val="20"/>
                                <w:szCs w:val="20"/>
                              </w:rPr>
                              <w:t xml:space="preserve"> </w:t>
                            </w:r>
                            <w:r w:rsidRPr="006A55D9">
                              <w:rPr>
                                <w:sz w:val="20"/>
                                <w:szCs w:val="20"/>
                              </w:rPr>
                              <w:t>time</w:t>
                            </w:r>
                            <w:r w:rsidRPr="006A55D9">
                              <w:rPr>
                                <w:spacing w:val="-5"/>
                                <w:sz w:val="20"/>
                                <w:szCs w:val="20"/>
                              </w:rPr>
                              <w:t xml:space="preserve"> </w:t>
                            </w:r>
                            <w:r w:rsidRPr="006A55D9">
                              <w:rPr>
                                <w:sz w:val="20"/>
                                <w:szCs w:val="20"/>
                              </w:rPr>
                              <w:t>of</w:t>
                            </w:r>
                            <w:r w:rsidRPr="006A55D9">
                              <w:rPr>
                                <w:spacing w:val="-3"/>
                                <w:sz w:val="20"/>
                                <w:szCs w:val="20"/>
                              </w:rPr>
                              <w:t xml:space="preserve"> </w:t>
                            </w:r>
                            <w:r w:rsidRPr="006A55D9">
                              <w:rPr>
                                <w:sz w:val="20"/>
                                <w:szCs w:val="20"/>
                              </w:rPr>
                              <w:t>eligibility</w:t>
                            </w:r>
                            <w:r w:rsidRPr="006A55D9">
                              <w:rPr>
                                <w:spacing w:val="-1"/>
                                <w:sz w:val="20"/>
                                <w:szCs w:val="20"/>
                              </w:rPr>
                              <w:t xml:space="preserve"> </w:t>
                            </w:r>
                            <w:r w:rsidRPr="006A55D9">
                              <w:rPr>
                                <w:spacing w:val="-2"/>
                                <w:sz w:val="20"/>
                                <w:szCs w:val="20"/>
                              </w:rPr>
                              <w:t>determination</w:t>
                            </w:r>
                          </w:p>
                        </w:tc>
                      </w:tr>
                      <w:tr w:rsidR="00717B9D" w14:paraId="4713B2D3" w14:textId="77777777" w:rsidTr="006A55D9">
                        <w:trPr>
                          <w:trHeight w:val="244"/>
                        </w:trPr>
                        <w:tc>
                          <w:tcPr>
                            <w:tcW w:w="2808" w:type="dxa"/>
                          </w:tcPr>
                          <w:p w14:paraId="15914BEC" w14:textId="77777777" w:rsidR="00717B9D" w:rsidRPr="006A55D9" w:rsidRDefault="00717B9D">
                            <w:pPr>
                              <w:pStyle w:val="TableParagraph"/>
                              <w:rPr>
                                <w:b/>
                                <w:sz w:val="20"/>
                                <w:szCs w:val="20"/>
                              </w:rPr>
                            </w:pPr>
                            <w:r w:rsidRPr="006A55D9">
                              <w:rPr>
                                <w:b/>
                                <w:sz w:val="20"/>
                                <w:szCs w:val="20"/>
                              </w:rPr>
                              <w:t>Submitted</w:t>
                            </w:r>
                            <w:r w:rsidRPr="006A55D9">
                              <w:rPr>
                                <w:b/>
                                <w:spacing w:val="-7"/>
                                <w:sz w:val="20"/>
                                <w:szCs w:val="20"/>
                              </w:rPr>
                              <w:t xml:space="preserve"> </w:t>
                            </w:r>
                            <w:r w:rsidRPr="006A55D9">
                              <w:rPr>
                                <w:b/>
                                <w:spacing w:val="-5"/>
                                <w:sz w:val="20"/>
                                <w:szCs w:val="20"/>
                              </w:rPr>
                              <w:t>to:</w:t>
                            </w:r>
                          </w:p>
                        </w:tc>
                        <w:tc>
                          <w:tcPr>
                            <w:tcW w:w="8442" w:type="dxa"/>
                          </w:tcPr>
                          <w:p w14:paraId="021A53F6" w14:textId="77777777" w:rsidR="00717B9D" w:rsidRPr="006A55D9" w:rsidRDefault="00717B9D">
                            <w:pPr>
                              <w:pStyle w:val="TableParagraph"/>
                              <w:rPr>
                                <w:sz w:val="20"/>
                                <w:szCs w:val="20"/>
                              </w:rPr>
                            </w:pPr>
                            <w:r w:rsidRPr="006A55D9">
                              <w:rPr>
                                <w:spacing w:val="-5"/>
                                <w:sz w:val="20"/>
                                <w:szCs w:val="20"/>
                              </w:rPr>
                              <w:t>NA</w:t>
                            </w:r>
                          </w:p>
                        </w:tc>
                      </w:tr>
                      <w:tr w:rsidR="00717B9D" w14:paraId="6EB20D87" w14:textId="77777777" w:rsidTr="006A55D9">
                        <w:trPr>
                          <w:trHeight w:val="244"/>
                        </w:trPr>
                        <w:tc>
                          <w:tcPr>
                            <w:tcW w:w="2808" w:type="dxa"/>
                          </w:tcPr>
                          <w:p w14:paraId="59C013CE" w14:textId="77777777" w:rsidR="00717B9D" w:rsidRPr="006A55D9" w:rsidRDefault="00717B9D">
                            <w:pPr>
                              <w:pStyle w:val="TableParagraph"/>
                              <w:rPr>
                                <w:b/>
                                <w:sz w:val="20"/>
                                <w:szCs w:val="20"/>
                              </w:rPr>
                            </w:pPr>
                            <w:r w:rsidRPr="006A55D9">
                              <w:rPr>
                                <w:b/>
                                <w:sz w:val="20"/>
                                <w:szCs w:val="20"/>
                              </w:rPr>
                              <w:t>ChildPlus</w:t>
                            </w:r>
                            <w:r w:rsidRPr="006A55D9">
                              <w:rPr>
                                <w:b/>
                                <w:spacing w:val="-7"/>
                                <w:sz w:val="20"/>
                                <w:szCs w:val="20"/>
                              </w:rPr>
                              <w:t xml:space="preserve"> </w:t>
                            </w:r>
                            <w:r w:rsidRPr="006A55D9">
                              <w:rPr>
                                <w:b/>
                                <w:spacing w:val="-2"/>
                                <w:sz w:val="20"/>
                                <w:szCs w:val="20"/>
                              </w:rPr>
                              <w:t>Documentation:</w:t>
                            </w:r>
                          </w:p>
                        </w:tc>
                        <w:tc>
                          <w:tcPr>
                            <w:tcW w:w="8442" w:type="dxa"/>
                          </w:tcPr>
                          <w:p w14:paraId="38C4BDCC" w14:textId="77777777" w:rsidR="00717B9D" w:rsidRPr="006A55D9" w:rsidRDefault="00717B9D">
                            <w:pPr>
                              <w:pStyle w:val="TableParagraph"/>
                              <w:rPr>
                                <w:sz w:val="20"/>
                                <w:szCs w:val="20"/>
                              </w:rPr>
                            </w:pPr>
                            <w:r w:rsidRPr="006A55D9">
                              <w:rPr>
                                <w:sz w:val="20"/>
                                <w:szCs w:val="20"/>
                              </w:rPr>
                              <w:t>Eligibility</w:t>
                            </w:r>
                            <w:r w:rsidRPr="006A55D9">
                              <w:rPr>
                                <w:spacing w:val="-12"/>
                                <w:sz w:val="20"/>
                                <w:szCs w:val="20"/>
                              </w:rPr>
                              <w:t xml:space="preserve"> </w:t>
                            </w:r>
                            <w:r w:rsidRPr="006A55D9">
                              <w:rPr>
                                <w:spacing w:val="-2"/>
                                <w:sz w:val="20"/>
                                <w:szCs w:val="20"/>
                              </w:rPr>
                              <w:t>Records</w:t>
                            </w:r>
                          </w:p>
                        </w:tc>
                      </w:tr>
                      <w:tr w:rsidR="00717B9D" w14:paraId="01CE5826" w14:textId="77777777" w:rsidTr="006A55D9">
                        <w:trPr>
                          <w:trHeight w:val="244"/>
                        </w:trPr>
                        <w:tc>
                          <w:tcPr>
                            <w:tcW w:w="2808" w:type="dxa"/>
                          </w:tcPr>
                          <w:p w14:paraId="3FBDECC1" w14:textId="77777777" w:rsidR="00717B9D" w:rsidRPr="006A55D9" w:rsidRDefault="00717B9D">
                            <w:pPr>
                              <w:pStyle w:val="TableParagraph"/>
                              <w:rPr>
                                <w:b/>
                                <w:sz w:val="20"/>
                                <w:szCs w:val="20"/>
                              </w:rPr>
                            </w:pPr>
                            <w:r w:rsidRPr="006A55D9">
                              <w:rPr>
                                <w:b/>
                                <w:sz w:val="20"/>
                                <w:szCs w:val="20"/>
                              </w:rPr>
                              <w:t>Uploaded</w:t>
                            </w:r>
                            <w:r w:rsidRPr="006A55D9">
                              <w:rPr>
                                <w:b/>
                                <w:spacing w:val="-4"/>
                                <w:sz w:val="20"/>
                                <w:szCs w:val="20"/>
                              </w:rPr>
                              <w:t xml:space="preserve"> </w:t>
                            </w:r>
                            <w:r w:rsidRPr="006A55D9">
                              <w:rPr>
                                <w:b/>
                                <w:sz w:val="20"/>
                                <w:szCs w:val="20"/>
                              </w:rPr>
                              <w:t>to</w:t>
                            </w:r>
                            <w:r w:rsidRPr="006A55D9">
                              <w:rPr>
                                <w:b/>
                                <w:spacing w:val="-4"/>
                                <w:sz w:val="20"/>
                                <w:szCs w:val="20"/>
                              </w:rPr>
                              <w:t xml:space="preserve"> </w:t>
                            </w:r>
                            <w:r w:rsidRPr="006A55D9">
                              <w:rPr>
                                <w:b/>
                                <w:spacing w:val="-2"/>
                                <w:sz w:val="20"/>
                                <w:szCs w:val="20"/>
                              </w:rPr>
                              <w:t>ChildPlus:</w:t>
                            </w:r>
                          </w:p>
                        </w:tc>
                        <w:tc>
                          <w:tcPr>
                            <w:tcW w:w="8442" w:type="dxa"/>
                          </w:tcPr>
                          <w:p w14:paraId="74307390" w14:textId="77777777" w:rsidR="00717B9D" w:rsidRPr="006A55D9" w:rsidRDefault="00717B9D">
                            <w:pPr>
                              <w:pStyle w:val="TableParagraph"/>
                              <w:rPr>
                                <w:sz w:val="20"/>
                                <w:szCs w:val="20"/>
                              </w:rPr>
                            </w:pPr>
                            <w:r w:rsidRPr="006A55D9">
                              <w:rPr>
                                <w:spacing w:val="-5"/>
                                <w:sz w:val="20"/>
                                <w:szCs w:val="20"/>
                              </w:rPr>
                              <w:t>NA</w:t>
                            </w:r>
                          </w:p>
                        </w:tc>
                      </w:tr>
                      <w:tr w:rsidR="00717B9D" w14:paraId="5E0C86AA" w14:textId="77777777" w:rsidTr="006A55D9">
                        <w:trPr>
                          <w:trHeight w:val="1730"/>
                        </w:trPr>
                        <w:tc>
                          <w:tcPr>
                            <w:tcW w:w="2808" w:type="dxa"/>
                          </w:tcPr>
                          <w:p w14:paraId="64184E98" w14:textId="77777777" w:rsidR="00717B9D" w:rsidRPr="006A55D9" w:rsidRDefault="00717B9D">
                            <w:pPr>
                              <w:pStyle w:val="TableParagraph"/>
                              <w:spacing w:line="240" w:lineRule="auto"/>
                              <w:rPr>
                                <w:b/>
                                <w:sz w:val="20"/>
                                <w:szCs w:val="20"/>
                              </w:rPr>
                            </w:pPr>
                            <w:r w:rsidRPr="006A55D9">
                              <w:rPr>
                                <w:b/>
                                <w:sz w:val="20"/>
                                <w:szCs w:val="20"/>
                              </w:rPr>
                              <w:t>Specific</w:t>
                            </w:r>
                            <w:r w:rsidRPr="006A55D9">
                              <w:rPr>
                                <w:b/>
                                <w:spacing w:val="-9"/>
                                <w:sz w:val="20"/>
                                <w:szCs w:val="20"/>
                              </w:rPr>
                              <w:t xml:space="preserve"> </w:t>
                            </w:r>
                            <w:r w:rsidRPr="006A55D9">
                              <w:rPr>
                                <w:b/>
                                <w:spacing w:val="-2"/>
                                <w:sz w:val="20"/>
                                <w:szCs w:val="20"/>
                              </w:rPr>
                              <w:t>Directions:</w:t>
                            </w:r>
                          </w:p>
                        </w:tc>
                        <w:tc>
                          <w:tcPr>
                            <w:tcW w:w="8442" w:type="dxa"/>
                          </w:tcPr>
                          <w:p w14:paraId="138BFE2E" w14:textId="77777777" w:rsidR="00717B9D" w:rsidRPr="006A55D9" w:rsidRDefault="00717B9D">
                            <w:pPr>
                              <w:pStyle w:val="TableParagraph"/>
                              <w:spacing w:line="240" w:lineRule="auto"/>
                              <w:ind w:right="922"/>
                              <w:rPr>
                                <w:sz w:val="20"/>
                                <w:szCs w:val="20"/>
                              </w:rPr>
                            </w:pPr>
                            <w:r w:rsidRPr="006A55D9">
                              <w:rPr>
                                <w:sz w:val="20"/>
                                <w:szCs w:val="20"/>
                              </w:rPr>
                              <w:t>Income eligibility is determined by Enrollment Coordinator at time of Enrollment</w:t>
                            </w:r>
                            <w:r w:rsidRPr="006A55D9">
                              <w:rPr>
                                <w:spacing w:val="-4"/>
                                <w:sz w:val="20"/>
                                <w:szCs w:val="20"/>
                              </w:rPr>
                              <w:t xml:space="preserve"> </w:t>
                            </w:r>
                            <w:r w:rsidRPr="006A55D9">
                              <w:rPr>
                                <w:sz w:val="20"/>
                                <w:szCs w:val="20"/>
                              </w:rPr>
                              <w:t>based</w:t>
                            </w:r>
                            <w:r w:rsidRPr="006A55D9">
                              <w:rPr>
                                <w:spacing w:val="-3"/>
                                <w:sz w:val="20"/>
                                <w:szCs w:val="20"/>
                              </w:rPr>
                              <w:t xml:space="preserve"> </w:t>
                            </w:r>
                            <w:r w:rsidRPr="006A55D9">
                              <w:rPr>
                                <w:sz w:val="20"/>
                                <w:szCs w:val="20"/>
                              </w:rPr>
                              <w:t>on</w:t>
                            </w:r>
                            <w:r w:rsidRPr="006A55D9">
                              <w:rPr>
                                <w:spacing w:val="-3"/>
                                <w:sz w:val="20"/>
                                <w:szCs w:val="20"/>
                              </w:rPr>
                              <w:t xml:space="preserve"> </w:t>
                            </w:r>
                            <w:r w:rsidRPr="006A55D9">
                              <w:rPr>
                                <w:sz w:val="20"/>
                                <w:szCs w:val="20"/>
                              </w:rPr>
                              <w:t>the</w:t>
                            </w:r>
                            <w:r w:rsidRPr="006A55D9">
                              <w:rPr>
                                <w:spacing w:val="-5"/>
                                <w:sz w:val="20"/>
                                <w:szCs w:val="20"/>
                              </w:rPr>
                              <w:t xml:space="preserve"> </w:t>
                            </w:r>
                            <w:r w:rsidRPr="006A55D9">
                              <w:rPr>
                                <w:sz w:val="20"/>
                                <w:szCs w:val="20"/>
                              </w:rPr>
                              <w:t>Head</w:t>
                            </w:r>
                            <w:r w:rsidRPr="006A55D9">
                              <w:rPr>
                                <w:spacing w:val="-3"/>
                                <w:sz w:val="20"/>
                                <w:szCs w:val="20"/>
                              </w:rPr>
                              <w:t xml:space="preserve"> </w:t>
                            </w:r>
                            <w:r w:rsidRPr="006A55D9">
                              <w:rPr>
                                <w:sz w:val="20"/>
                                <w:szCs w:val="20"/>
                              </w:rPr>
                              <w:t>Start</w:t>
                            </w:r>
                            <w:r w:rsidRPr="006A55D9">
                              <w:rPr>
                                <w:spacing w:val="-4"/>
                                <w:sz w:val="20"/>
                                <w:szCs w:val="20"/>
                              </w:rPr>
                              <w:t xml:space="preserve"> </w:t>
                            </w:r>
                            <w:r w:rsidRPr="006A55D9">
                              <w:rPr>
                                <w:sz w:val="20"/>
                                <w:szCs w:val="20"/>
                              </w:rPr>
                              <w:t>Family</w:t>
                            </w:r>
                            <w:r w:rsidRPr="006A55D9">
                              <w:rPr>
                                <w:spacing w:val="-3"/>
                                <w:sz w:val="20"/>
                                <w:szCs w:val="20"/>
                              </w:rPr>
                              <w:t xml:space="preserve"> </w:t>
                            </w:r>
                            <w:r w:rsidRPr="006A55D9">
                              <w:rPr>
                                <w:sz w:val="20"/>
                                <w:szCs w:val="20"/>
                              </w:rPr>
                              <w:t>Income</w:t>
                            </w:r>
                            <w:r w:rsidRPr="006A55D9">
                              <w:rPr>
                                <w:spacing w:val="-2"/>
                                <w:sz w:val="20"/>
                                <w:szCs w:val="20"/>
                              </w:rPr>
                              <w:t xml:space="preserve"> </w:t>
                            </w:r>
                            <w:r w:rsidRPr="006A55D9">
                              <w:rPr>
                                <w:sz w:val="20"/>
                                <w:szCs w:val="20"/>
                              </w:rPr>
                              <w:t>Guidelines.</w:t>
                            </w:r>
                            <w:r w:rsidRPr="006A55D9">
                              <w:rPr>
                                <w:spacing w:val="-4"/>
                                <w:sz w:val="20"/>
                                <w:szCs w:val="20"/>
                              </w:rPr>
                              <w:t xml:space="preserve"> </w:t>
                            </w:r>
                            <w:r w:rsidRPr="006A55D9">
                              <w:rPr>
                                <w:sz w:val="20"/>
                                <w:szCs w:val="20"/>
                              </w:rPr>
                              <w:t>A</w:t>
                            </w:r>
                            <w:r w:rsidRPr="006A55D9">
                              <w:rPr>
                                <w:spacing w:val="-4"/>
                                <w:sz w:val="20"/>
                                <w:szCs w:val="20"/>
                              </w:rPr>
                              <w:t xml:space="preserve"> </w:t>
                            </w:r>
                            <w:r w:rsidRPr="006A55D9">
                              <w:rPr>
                                <w:sz w:val="20"/>
                                <w:szCs w:val="20"/>
                              </w:rPr>
                              <w:t>child</w:t>
                            </w:r>
                            <w:r w:rsidRPr="006A55D9">
                              <w:rPr>
                                <w:spacing w:val="-3"/>
                                <w:sz w:val="20"/>
                                <w:szCs w:val="20"/>
                              </w:rPr>
                              <w:t xml:space="preserve"> </w:t>
                            </w:r>
                            <w:r w:rsidRPr="006A55D9">
                              <w:rPr>
                                <w:sz w:val="20"/>
                                <w:szCs w:val="20"/>
                              </w:rPr>
                              <w:t>, or pregnant mother, is considered eligible if :</w:t>
                            </w:r>
                          </w:p>
                          <w:p w14:paraId="7CA2F6D6" w14:textId="77777777" w:rsidR="00717B9D" w:rsidRPr="006A55D9" w:rsidRDefault="00717B9D" w:rsidP="00093638">
                            <w:pPr>
                              <w:pStyle w:val="TableParagraph"/>
                              <w:numPr>
                                <w:ilvl w:val="0"/>
                                <w:numId w:val="4"/>
                              </w:numPr>
                              <w:tabs>
                                <w:tab w:val="left" w:pos="827"/>
                                <w:tab w:val="left" w:pos="828"/>
                              </w:tabs>
                              <w:spacing w:before="0" w:line="253" w:lineRule="exact"/>
                              <w:ind w:hanging="361"/>
                              <w:rPr>
                                <w:sz w:val="20"/>
                                <w:szCs w:val="20"/>
                              </w:rPr>
                            </w:pPr>
                            <w:r w:rsidRPr="006A55D9">
                              <w:rPr>
                                <w:sz w:val="20"/>
                                <w:szCs w:val="20"/>
                              </w:rPr>
                              <w:t>The</w:t>
                            </w:r>
                            <w:r w:rsidRPr="006A55D9">
                              <w:rPr>
                                <w:spacing w:val="-8"/>
                                <w:sz w:val="20"/>
                                <w:szCs w:val="20"/>
                              </w:rPr>
                              <w:t xml:space="preserve"> </w:t>
                            </w:r>
                            <w:r w:rsidRPr="006A55D9">
                              <w:rPr>
                                <w:sz w:val="20"/>
                                <w:szCs w:val="20"/>
                              </w:rPr>
                              <w:t>family’s</w:t>
                            </w:r>
                            <w:r w:rsidRPr="006A55D9">
                              <w:rPr>
                                <w:spacing w:val="-7"/>
                                <w:sz w:val="20"/>
                                <w:szCs w:val="20"/>
                              </w:rPr>
                              <w:t xml:space="preserve"> </w:t>
                            </w:r>
                            <w:r w:rsidRPr="006A55D9">
                              <w:rPr>
                                <w:sz w:val="20"/>
                                <w:szCs w:val="20"/>
                              </w:rPr>
                              <w:t>income</w:t>
                            </w:r>
                            <w:r w:rsidRPr="006A55D9">
                              <w:rPr>
                                <w:spacing w:val="-8"/>
                                <w:sz w:val="20"/>
                                <w:szCs w:val="20"/>
                              </w:rPr>
                              <w:t xml:space="preserve"> </w:t>
                            </w:r>
                            <w:r w:rsidRPr="006A55D9">
                              <w:rPr>
                                <w:sz w:val="20"/>
                                <w:szCs w:val="20"/>
                              </w:rPr>
                              <w:t>is</w:t>
                            </w:r>
                            <w:r w:rsidRPr="006A55D9">
                              <w:rPr>
                                <w:spacing w:val="-7"/>
                                <w:sz w:val="20"/>
                                <w:szCs w:val="20"/>
                              </w:rPr>
                              <w:t xml:space="preserve"> </w:t>
                            </w:r>
                            <w:r w:rsidRPr="006A55D9">
                              <w:rPr>
                                <w:sz w:val="20"/>
                                <w:szCs w:val="20"/>
                              </w:rPr>
                              <w:t>equal</w:t>
                            </w:r>
                            <w:r w:rsidRPr="006A55D9">
                              <w:rPr>
                                <w:spacing w:val="-7"/>
                                <w:sz w:val="20"/>
                                <w:szCs w:val="20"/>
                              </w:rPr>
                              <w:t xml:space="preserve"> </w:t>
                            </w:r>
                            <w:r w:rsidRPr="006A55D9">
                              <w:rPr>
                                <w:sz w:val="20"/>
                                <w:szCs w:val="20"/>
                              </w:rPr>
                              <w:t>to,</w:t>
                            </w:r>
                            <w:r w:rsidRPr="006A55D9">
                              <w:rPr>
                                <w:spacing w:val="-6"/>
                                <w:sz w:val="20"/>
                                <w:szCs w:val="20"/>
                              </w:rPr>
                              <w:t xml:space="preserve"> </w:t>
                            </w:r>
                            <w:r w:rsidRPr="006A55D9">
                              <w:rPr>
                                <w:sz w:val="20"/>
                                <w:szCs w:val="20"/>
                              </w:rPr>
                              <w:t>or</w:t>
                            </w:r>
                            <w:r w:rsidRPr="006A55D9">
                              <w:rPr>
                                <w:spacing w:val="-7"/>
                                <w:sz w:val="20"/>
                                <w:szCs w:val="20"/>
                              </w:rPr>
                              <w:t xml:space="preserve"> </w:t>
                            </w:r>
                            <w:r w:rsidRPr="006A55D9">
                              <w:rPr>
                                <w:sz w:val="20"/>
                                <w:szCs w:val="20"/>
                              </w:rPr>
                              <w:t>below</w:t>
                            </w:r>
                            <w:r w:rsidRPr="006A55D9">
                              <w:rPr>
                                <w:spacing w:val="-7"/>
                                <w:sz w:val="20"/>
                                <w:szCs w:val="20"/>
                              </w:rPr>
                              <w:t xml:space="preserve"> </w:t>
                            </w:r>
                            <w:r w:rsidRPr="006A55D9">
                              <w:rPr>
                                <w:sz w:val="20"/>
                                <w:szCs w:val="20"/>
                              </w:rPr>
                              <w:t>poverty</w:t>
                            </w:r>
                            <w:r w:rsidRPr="006A55D9">
                              <w:rPr>
                                <w:spacing w:val="-6"/>
                                <w:sz w:val="20"/>
                                <w:szCs w:val="20"/>
                              </w:rPr>
                              <w:t xml:space="preserve"> </w:t>
                            </w:r>
                            <w:r w:rsidRPr="006A55D9">
                              <w:rPr>
                                <w:sz w:val="20"/>
                                <w:szCs w:val="20"/>
                              </w:rPr>
                              <w:t>line;</w:t>
                            </w:r>
                            <w:r w:rsidRPr="006A55D9">
                              <w:rPr>
                                <w:spacing w:val="-7"/>
                                <w:sz w:val="20"/>
                                <w:szCs w:val="20"/>
                              </w:rPr>
                              <w:t xml:space="preserve"> </w:t>
                            </w:r>
                            <w:r w:rsidRPr="006A55D9">
                              <w:rPr>
                                <w:spacing w:val="-5"/>
                                <w:sz w:val="20"/>
                                <w:szCs w:val="20"/>
                              </w:rPr>
                              <w:t>or</w:t>
                            </w:r>
                          </w:p>
                          <w:p w14:paraId="12E45E90" w14:textId="77777777" w:rsidR="00717B9D" w:rsidRPr="006A55D9" w:rsidRDefault="00717B9D" w:rsidP="00093638">
                            <w:pPr>
                              <w:pStyle w:val="TableParagraph"/>
                              <w:numPr>
                                <w:ilvl w:val="0"/>
                                <w:numId w:val="4"/>
                              </w:numPr>
                              <w:tabs>
                                <w:tab w:val="left" w:pos="827"/>
                                <w:tab w:val="left" w:pos="828"/>
                              </w:tabs>
                              <w:spacing w:before="0" w:line="240" w:lineRule="auto"/>
                              <w:ind w:right="1001"/>
                              <w:rPr>
                                <w:sz w:val="20"/>
                                <w:szCs w:val="20"/>
                              </w:rPr>
                            </w:pPr>
                            <w:r w:rsidRPr="006A55D9">
                              <w:rPr>
                                <w:sz w:val="20"/>
                                <w:szCs w:val="20"/>
                              </w:rPr>
                              <w:t>The</w:t>
                            </w:r>
                            <w:r w:rsidRPr="006A55D9">
                              <w:rPr>
                                <w:spacing w:val="-5"/>
                                <w:sz w:val="20"/>
                                <w:szCs w:val="20"/>
                              </w:rPr>
                              <w:t xml:space="preserve"> </w:t>
                            </w:r>
                            <w:r w:rsidRPr="006A55D9">
                              <w:rPr>
                                <w:sz w:val="20"/>
                                <w:szCs w:val="20"/>
                              </w:rPr>
                              <w:t>family</w:t>
                            </w:r>
                            <w:r w:rsidRPr="006A55D9">
                              <w:rPr>
                                <w:spacing w:val="-3"/>
                                <w:sz w:val="20"/>
                                <w:szCs w:val="20"/>
                              </w:rPr>
                              <w:t xml:space="preserve"> </w:t>
                            </w:r>
                            <w:r w:rsidRPr="006A55D9">
                              <w:rPr>
                                <w:sz w:val="20"/>
                                <w:szCs w:val="20"/>
                              </w:rPr>
                              <w:t>is</w:t>
                            </w:r>
                            <w:r w:rsidRPr="006A55D9">
                              <w:rPr>
                                <w:spacing w:val="-3"/>
                                <w:sz w:val="20"/>
                                <w:szCs w:val="20"/>
                              </w:rPr>
                              <w:t xml:space="preserve"> </w:t>
                            </w:r>
                            <w:r w:rsidRPr="006A55D9">
                              <w:rPr>
                                <w:sz w:val="20"/>
                                <w:szCs w:val="20"/>
                              </w:rPr>
                              <w:t>eligible</w:t>
                            </w:r>
                            <w:r w:rsidRPr="006A55D9">
                              <w:rPr>
                                <w:spacing w:val="-2"/>
                                <w:sz w:val="20"/>
                                <w:szCs w:val="20"/>
                              </w:rPr>
                              <w:t xml:space="preserve"> </w:t>
                            </w:r>
                            <w:r w:rsidRPr="006A55D9">
                              <w:rPr>
                                <w:sz w:val="20"/>
                                <w:szCs w:val="20"/>
                              </w:rPr>
                              <w:t>for,</w:t>
                            </w:r>
                            <w:r w:rsidRPr="006A55D9">
                              <w:rPr>
                                <w:spacing w:val="-3"/>
                                <w:sz w:val="20"/>
                                <w:szCs w:val="20"/>
                              </w:rPr>
                              <w:t xml:space="preserve"> </w:t>
                            </w:r>
                            <w:r w:rsidRPr="006A55D9">
                              <w:rPr>
                                <w:sz w:val="20"/>
                                <w:szCs w:val="20"/>
                              </w:rPr>
                              <w:t>in</w:t>
                            </w:r>
                            <w:r w:rsidRPr="006A55D9">
                              <w:rPr>
                                <w:spacing w:val="-3"/>
                                <w:sz w:val="20"/>
                                <w:szCs w:val="20"/>
                              </w:rPr>
                              <w:t xml:space="preserve"> </w:t>
                            </w:r>
                            <w:r w:rsidRPr="006A55D9">
                              <w:rPr>
                                <w:sz w:val="20"/>
                                <w:szCs w:val="20"/>
                              </w:rPr>
                              <w:t>the</w:t>
                            </w:r>
                            <w:r w:rsidRPr="006A55D9">
                              <w:rPr>
                                <w:spacing w:val="-5"/>
                                <w:sz w:val="20"/>
                                <w:szCs w:val="20"/>
                              </w:rPr>
                              <w:t xml:space="preserve"> </w:t>
                            </w:r>
                            <w:r w:rsidRPr="006A55D9">
                              <w:rPr>
                                <w:sz w:val="20"/>
                                <w:szCs w:val="20"/>
                              </w:rPr>
                              <w:t>absence</w:t>
                            </w:r>
                            <w:r w:rsidRPr="006A55D9">
                              <w:rPr>
                                <w:spacing w:val="-5"/>
                                <w:sz w:val="20"/>
                                <w:szCs w:val="20"/>
                              </w:rPr>
                              <w:t xml:space="preserve"> </w:t>
                            </w:r>
                            <w:r w:rsidRPr="006A55D9">
                              <w:rPr>
                                <w:sz w:val="20"/>
                                <w:szCs w:val="20"/>
                              </w:rPr>
                              <w:t>of</w:t>
                            </w:r>
                            <w:r w:rsidRPr="006A55D9">
                              <w:rPr>
                                <w:spacing w:val="-5"/>
                                <w:sz w:val="20"/>
                                <w:szCs w:val="20"/>
                              </w:rPr>
                              <w:t xml:space="preserve"> </w:t>
                            </w:r>
                            <w:r w:rsidRPr="006A55D9">
                              <w:rPr>
                                <w:sz w:val="20"/>
                                <w:szCs w:val="20"/>
                              </w:rPr>
                              <w:t>child</w:t>
                            </w:r>
                            <w:r w:rsidRPr="006A55D9">
                              <w:rPr>
                                <w:spacing w:val="-3"/>
                                <w:sz w:val="20"/>
                                <w:szCs w:val="20"/>
                              </w:rPr>
                              <w:t xml:space="preserve"> </w:t>
                            </w:r>
                            <w:r w:rsidRPr="006A55D9">
                              <w:rPr>
                                <w:sz w:val="20"/>
                                <w:szCs w:val="20"/>
                              </w:rPr>
                              <w:t>care,</w:t>
                            </w:r>
                            <w:r w:rsidRPr="006A55D9">
                              <w:rPr>
                                <w:spacing w:val="-3"/>
                                <w:sz w:val="20"/>
                                <w:szCs w:val="20"/>
                              </w:rPr>
                              <w:t xml:space="preserve"> </w:t>
                            </w:r>
                            <w:r w:rsidRPr="006A55D9">
                              <w:rPr>
                                <w:sz w:val="20"/>
                                <w:szCs w:val="20"/>
                              </w:rPr>
                              <w:t>would</w:t>
                            </w:r>
                            <w:r w:rsidRPr="006A55D9">
                              <w:rPr>
                                <w:spacing w:val="-1"/>
                                <w:sz w:val="20"/>
                                <w:szCs w:val="20"/>
                              </w:rPr>
                              <w:t xml:space="preserve"> </w:t>
                            </w:r>
                            <w:r w:rsidRPr="006A55D9">
                              <w:rPr>
                                <w:sz w:val="20"/>
                                <w:szCs w:val="20"/>
                              </w:rPr>
                              <w:t>be potentially eligible for public assistance.</w:t>
                            </w:r>
                          </w:p>
                        </w:tc>
                      </w:tr>
                    </w:tbl>
                    <w:p w14:paraId="2197051F" w14:textId="77777777" w:rsidR="00717B9D" w:rsidRDefault="00717B9D" w:rsidP="00717B9D">
                      <w:pPr>
                        <w:pStyle w:val="BodyText"/>
                      </w:pPr>
                    </w:p>
                  </w:txbxContent>
                </v:textbox>
                <w10:anchorlock/>
              </v:shape>
            </w:pict>
          </mc:Fallback>
        </mc:AlternateContent>
      </w:r>
    </w:p>
    <w:p w14:paraId="1EA733DE" w14:textId="77777777" w:rsidR="00717B9D" w:rsidRPr="005A330C" w:rsidRDefault="00717B9D" w:rsidP="00717B9D">
      <w:pPr>
        <w:pStyle w:val="BodyText"/>
        <w:ind w:left="-160"/>
        <w:rPr>
          <w:b/>
          <w:bCs/>
          <w:sz w:val="20"/>
        </w:rPr>
      </w:pPr>
      <w:r w:rsidRPr="005A330C">
        <w:rPr>
          <w:b/>
          <w:bCs/>
          <w:sz w:val="20"/>
        </w:rPr>
        <w:t xml:space="preserve">Procedure </w:t>
      </w:r>
    </w:p>
    <w:p w14:paraId="0F7D851F" w14:textId="77777777" w:rsidR="00717B9D" w:rsidRPr="00A41C74" w:rsidRDefault="00717B9D" w:rsidP="00717B9D">
      <w:pPr>
        <w:spacing w:line="266" w:lineRule="exact"/>
        <w:rPr>
          <w:b/>
          <w:bCs/>
          <w:sz w:val="20"/>
          <w:szCs w:val="18"/>
        </w:rPr>
      </w:pPr>
      <w:r w:rsidRPr="00A41C74">
        <w:rPr>
          <w:b/>
          <w:bCs/>
          <w:spacing w:val="-2"/>
          <w:sz w:val="20"/>
          <w:szCs w:val="18"/>
        </w:rPr>
        <w:t>Categorically Eligible Categories:</w:t>
      </w:r>
    </w:p>
    <w:p w14:paraId="5D68B5F3" w14:textId="77777777" w:rsidR="00717B9D" w:rsidRPr="0040219C" w:rsidRDefault="00717B9D" w:rsidP="00093638">
      <w:pPr>
        <w:pStyle w:val="ListParagraph"/>
        <w:widowControl w:val="0"/>
        <w:numPr>
          <w:ilvl w:val="0"/>
          <w:numId w:val="8"/>
        </w:numPr>
        <w:tabs>
          <w:tab w:val="left" w:pos="2360"/>
          <w:tab w:val="left" w:pos="2361"/>
        </w:tabs>
        <w:autoSpaceDE w:val="0"/>
        <w:autoSpaceDN w:val="0"/>
        <w:spacing w:after="0" w:line="240" w:lineRule="auto"/>
        <w:ind w:right="675"/>
        <w:contextualSpacing w:val="0"/>
        <w:rPr>
          <w:sz w:val="18"/>
          <w:szCs w:val="18"/>
        </w:rPr>
      </w:pPr>
      <w:r w:rsidRPr="0040219C">
        <w:rPr>
          <w:b/>
          <w:bCs/>
          <w:sz w:val="18"/>
          <w:szCs w:val="18"/>
          <w:u w:val="single"/>
        </w:rPr>
        <w:t>Homeless.</w:t>
      </w:r>
      <w:r w:rsidRPr="0040219C">
        <w:rPr>
          <w:spacing w:val="-9"/>
          <w:sz w:val="18"/>
          <w:szCs w:val="18"/>
        </w:rPr>
        <w:t xml:space="preserve"> </w:t>
      </w:r>
      <w:r w:rsidRPr="0040219C">
        <w:rPr>
          <w:sz w:val="18"/>
          <w:szCs w:val="18"/>
        </w:rPr>
        <w:t>Children</w:t>
      </w:r>
      <w:r w:rsidRPr="0040219C">
        <w:rPr>
          <w:spacing w:val="-7"/>
          <w:sz w:val="18"/>
          <w:szCs w:val="18"/>
        </w:rPr>
        <w:t xml:space="preserve"> </w:t>
      </w:r>
      <w:r w:rsidRPr="0040219C">
        <w:rPr>
          <w:sz w:val="18"/>
          <w:szCs w:val="18"/>
        </w:rPr>
        <w:t>are</w:t>
      </w:r>
      <w:r w:rsidRPr="0040219C">
        <w:rPr>
          <w:spacing w:val="-5"/>
          <w:sz w:val="18"/>
          <w:szCs w:val="18"/>
        </w:rPr>
        <w:t xml:space="preserve"> </w:t>
      </w:r>
      <w:r w:rsidRPr="0040219C">
        <w:rPr>
          <w:sz w:val="18"/>
          <w:szCs w:val="18"/>
        </w:rPr>
        <w:t>considered</w:t>
      </w:r>
      <w:r w:rsidRPr="0040219C">
        <w:rPr>
          <w:spacing w:val="-7"/>
          <w:sz w:val="18"/>
          <w:szCs w:val="18"/>
        </w:rPr>
        <w:t xml:space="preserve"> </w:t>
      </w:r>
      <w:r w:rsidRPr="0040219C">
        <w:rPr>
          <w:sz w:val="18"/>
          <w:szCs w:val="18"/>
        </w:rPr>
        <w:t>categorically</w:t>
      </w:r>
      <w:r w:rsidRPr="0040219C">
        <w:rPr>
          <w:spacing w:val="-8"/>
          <w:sz w:val="18"/>
          <w:szCs w:val="18"/>
        </w:rPr>
        <w:t xml:space="preserve"> </w:t>
      </w:r>
      <w:r w:rsidRPr="0040219C">
        <w:rPr>
          <w:sz w:val="18"/>
          <w:szCs w:val="18"/>
        </w:rPr>
        <w:t>eligible</w:t>
      </w:r>
      <w:r w:rsidRPr="0040219C">
        <w:rPr>
          <w:spacing w:val="-5"/>
          <w:sz w:val="18"/>
          <w:szCs w:val="18"/>
        </w:rPr>
        <w:t xml:space="preserve"> </w:t>
      </w:r>
      <w:r w:rsidRPr="0040219C">
        <w:rPr>
          <w:sz w:val="18"/>
          <w:szCs w:val="18"/>
        </w:rPr>
        <w:t>for</w:t>
      </w:r>
      <w:r w:rsidRPr="0040219C">
        <w:rPr>
          <w:spacing w:val="-8"/>
          <w:sz w:val="18"/>
          <w:szCs w:val="18"/>
        </w:rPr>
        <w:t xml:space="preserve"> </w:t>
      </w:r>
      <w:r w:rsidRPr="0040219C">
        <w:rPr>
          <w:sz w:val="18"/>
          <w:szCs w:val="18"/>
        </w:rPr>
        <w:t>Head</w:t>
      </w:r>
      <w:r w:rsidRPr="0040219C">
        <w:rPr>
          <w:spacing w:val="-7"/>
          <w:sz w:val="18"/>
          <w:szCs w:val="18"/>
        </w:rPr>
        <w:t xml:space="preserve"> </w:t>
      </w:r>
      <w:r w:rsidRPr="0040219C">
        <w:rPr>
          <w:sz w:val="18"/>
          <w:szCs w:val="18"/>
        </w:rPr>
        <w:t>Start</w:t>
      </w:r>
      <w:r w:rsidRPr="0040219C">
        <w:rPr>
          <w:spacing w:val="-5"/>
          <w:sz w:val="18"/>
          <w:szCs w:val="18"/>
        </w:rPr>
        <w:t xml:space="preserve"> </w:t>
      </w:r>
      <w:r w:rsidRPr="0040219C">
        <w:rPr>
          <w:sz w:val="18"/>
          <w:szCs w:val="18"/>
        </w:rPr>
        <w:t>if</w:t>
      </w:r>
      <w:r w:rsidRPr="0040219C">
        <w:rPr>
          <w:spacing w:val="-9"/>
          <w:sz w:val="18"/>
          <w:szCs w:val="18"/>
        </w:rPr>
        <w:t xml:space="preserve"> </w:t>
      </w:r>
      <w:r w:rsidRPr="0040219C">
        <w:rPr>
          <w:sz w:val="18"/>
          <w:szCs w:val="18"/>
        </w:rPr>
        <w:t>they</w:t>
      </w:r>
      <w:r w:rsidRPr="0040219C">
        <w:rPr>
          <w:spacing w:val="-5"/>
          <w:sz w:val="18"/>
          <w:szCs w:val="18"/>
        </w:rPr>
        <w:t xml:space="preserve"> </w:t>
      </w:r>
      <w:r w:rsidRPr="0040219C">
        <w:rPr>
          <w:sz w:val="18"/>
          <w:szCs w:val="18"/>
        </w:rPr>
        <w:t>meet the definition of homeless. See Definition of terms.</w:t>
      </w:r>
    </w:p>
    <w:p w14:paraId="15191441" w14:textId="77777777" w:rsidR="00717B9D" w:rsidRPr="0040219C" w:rsidRDefault="00717B9D" w:rsidP="00093638">
      <w:pPr>
        <w:pStyle w:val="ListParagraph"/>
        <w:widowControl w:val="0"/>
        <w:numPr>
          <w:ilvl w:val="0"/>
          <w:numId w:val="8"/>
        </w:numPr>
        <w:tabs>
          <w:tab w:val="left" w:pos="2360"/>
          <w:tab w:val="left" w:pos="2361"/>
        </w:tabs>
        <w:autoSpaceDE w:val="0"/>
        <w:autoSpaceDN w:val="0"/>
        <w:spacing w:before="1" w:after="0" w:line="240" w:lineRule="auto"/>
        <w:ind w:right="516"/>
        <w:contextualSpacing w:val="0"/>
        <w:rPr>
          <w:sz w:val="18"/>
          <w:szCs w:val="18"/>
        </w:rPr>
      </w:pPr>
      <w:r w:rsidRPr="0040219C">
        <w:rPr>
          <w:b/>
          <w:bCs/>
          <w:sz w:val="18"/>
          <w:szCs w:val="18"/>
          <w:u w:val="single"/>
        </w:rPr>
        <w:t>Foster</w:t>
      </w:r>
      <w:r w:rsidRPr="0040219C">
        <w:rPr>
          <w:b/>
          <w:bCs/>
          <w:spacing w:val="-7"/>
          <w:sz w:val="18"/>
          <w:szCs w:val="18"/>
          <w:u w:val="single"/>
        </w:rPr>
        <w:t xml:space="preserve"> </w:t>
      </w:r>
      <w:r w:rsidRPr="0040219C">
        <w:rPr>
          <w:b/>
          <w:bCs/>
          <w:sz w:val="18"/>
          <w:szCs w:val="18"/>
          <w:u w:val="single"/>
        </w:rPr>
        <w:t>Care</w:t>
      </w:r>
      <w:r w:rsidRPr="0040219C">
        <w:rPr>
          <w:sz w:val="18"/>
          <w:szCs w:val="18"/>
        </w:rPr>
        <w:t>.</w:t>
      </w:r>
      <w:r w:rsidRPr="0040219C">
        <w:rPr>
          <w:spacing w:val="-7"/>
          <w:sz w:val="18"/>
          <w:szCs w:val="18"/>
        </w:rPr>
        <w:t xml:space="preserve"> </w:t>
      </w:r>
      <w:r w:rsidRPr="0040219C">
        <w:rPr>
          <w:sz w:val="18"/>
          <w:szCs w:val="18"/>
        </w:rPr>
        <w:t>A</w:t>
      </w:r>
      <w:r w:rsidRPr="0040219C">
        <w:rPr>
          <w:spacing w:val="-7"/>
          <w:sz w:val="18"/>
          <w:szCs w:val="18"/>
        </w:rPr>
        <w:t xml:space="preserve"> </w:t>
      </w:r>
      <w:r w:rsidRPr="0040219C">
        <w:rPr>
          <w:sz w:val="18"/>
          <w:szCs w:val="18"/>
        </w:rPr>
        <w:t>child</w:t>
      </w:r>
      <w:r w:rsidRPr="0040219C">
        <w:rPr>
          <w:spacing w:val="-8"/>
          <w:sz w:val="18"/>
          <w:szCs w:val="18"/>
        </w:rPr>
        <w:t xml:space="preserve"> </w:t>
      </w:r>
      <w:r w:rsidRPr="0040219C">
        <w:rPr>
          <w:sz w:val="18"/>
          <w:szCs w:val="18"/>
        </w:rPr>
        <w:t>in</w:t>
      </w:r>
      <w:r w:rsidRPr="0040219C">
        <w:rPr>
          <w:spacing w:val="-8"/>
          <w:sz w:val="18"/>
          <w:szCs w:val="18"/>
        </w:rPr>
        <w:t xml:space="preserve"> </w:t>
      </w:r>
      <w:r w:rsidRPr="0040219C">
        <w:rPr>
          <w:sz w:val="18"/>
          <w:szCs w:val="18"/>
        </w:rPr>
        <w:t>Foster</w:t>
      </w:r>
      <w:r w:rsidRPr="0040219C">
        <w:rPr>
          <w:spacing w:val="-7"/>
          <w:sz w:val="18"/>
          <w:szCs w:val="18"/>
        </w:rPr>
        <w:t xml:space="preserve"> </w:t>
      </w:r>
      <w:r w:rsidRPr="0040219C">
        <w:rPr>
          <w:sz w:val="18"/>
          <w:szCs w:val="18"/>
        </w:rPr>
        <w:t>Care</w:t>
      </w:r>
      <w:r w:rsidRPr="0040219C">
        <w:rPr>
          <w:spacing w:val="-6"/>
          <w:sz w:val="18"/>
          <w:szCs w:val="18"/>
        </w:rPr>
        <w:t xml:space="preserve"> </w:t>
      </w:r>
      <w:r w:rsidRPr="0040219C">
        <w:rPr>
          <w:sz w:val="18"/>
          <w:szCs w:val="18"/>
        </w:rPr>
        <w:t>is</w:t>
      </w:r>
      <w:r w:rsidRPr="0040219C">
        <w:rPr>
          <w:spacing w:val="-6"/>
          <w:sz w:val="18"/>
          <w:szCs w:val="18"/>
        </w:rPr>
        <w:t xml:space="preserve"> </w:t>
      </w:r>
      <w:r w:rsidRPr="0040219C">
        <w:rPr>
          <w:sz w:val="18"/>
          <w:szCs w:val="18"/>
        </w:rPr>
        <w:t>considered</w:t>
      </w:r>
      <w:r w:rsidRPr="0040219C">
        <w:rPr>
          <w:spacing w:val="-8"/>
          <w:sz w:val="18"/>
          <w:szCs w:val="18"/>
        </w:rPr>
        <w:t xml:space="preserve"> </w:t>
      </w:r>
      <w:r w:rsidRPr="0040219C">
        <w:rPr>
          <w:sz w:val="18"/>
          <w:szCs w:val="18"/>
        </w:rPr>
        <w:t>categorically</w:t>
      </w:r>
      <w:r w:rsidRPr="0040219C">
        <w:rPr>
          <w:spacing w:val="-8"/>
          <w:sz w:val="18"/>
          <w:szCs w:val="18"/>
        </w:rPr>
        <w:t xml:space="preserve"> </w:t>
      </w:r>
      <w:r w:rsidRPr="0040219C">
        <w:rPr>
          <w:sz w:val="18"/>
          <w:szCs w:val="18"/>
        </w:rPr>
        <w:t>eligible, regardless of the family’s income</w:t>
      </w:r>
    </w:p>
    <w:p w14:paraId="7E2AC771" w14:textId="77777777" w:rsidR="00717B9D" w:rsidRPr="0040219C" w:rsidRDefault="00717B9D" w:rsidP="00093638">
      <w:pPr>
        <w:pStyle w:val="ListParagraph"/>
        <w:widowControl w:val="0"/>
        <w:numPr>
          <w:ilvl w:val="0"/>
          <w:numId w:val="8"/>
        </w:numPr>
        <w:tabs>
          <w:tab w:val="left" w:pos="2360"/>
          <w:tab w:val="left" w:pos="2361"/>
        </w:tabs>
        <w:autoSpaceDE w:val="0"/>
        <w:autoSpaceDN w:val="0"/>
        <w:spacing w:before="1" w:after="0" w:line="240" w:lineRule="auto"/>
        <w:ind w:right="516"/>
        <w:contextualSpacing w:val="0"/>
        <w:rPr>
          <w:sz w:val="18"/>
          <w:szCs w:val="18"/>
          <w:u w:val="single"/>
        </w:rPr>
      </w:pPr>
      <w:r w:rsidRPr="0040219C">
        <w:rPr>
          <w:b/>
          <w:bCs/>
          <w:sz w:val="18"/>
          <w:szCs w:val="18"/>
          <w:u w:val="single"/>
        </w:rPr>
        <w:t>Public Assistance.</w:t>
      </w:r>
      <w:r w:rsidRPr="0040219C">
        <w:rPr>
          <w:sz w:val="18"/>
          <w:szCs w:val="18"/>
        </w:rPr>
        <w:t xml:space="preserve"> A family receiving SSI, SNAP Benefits, TANF are considered categorically eligible regardless of family’s income. </w:t>
      </w:r>
    </w:p>
    <w:p w14:paraId="4A324558" w14:textId="77777777" w:rsidR="00717B9D" w:rsidRPr="00A41C74" w:rsidRDefault="00717B9D" w:rsidP="00717B9D">
      <w:pPr>
        <w:pStyle w:val="BodyText"/>
        <w:rPr>
          <w:sz w:val="18"/>
          <w:szCs w:val="18"/>
        </w:rPr>
      </w:pPr>
    </w:p>
    <w:p w14:paraId="059B0E39" w14:textId="77777777" w:rsidR="00717B9D" w:rsidRPr="00A41C74" w:rsidRDefault="00717B9D" w:rsidP="00717B9D">
      <w:pPr>
        <w:pStyle w:val="BodyText"/>
        <w:rPr>
          <w:b/>
          <w:bCs/>
          <w:sz w:val="20"/>
          <w:szCs w:val="20"/>
          <w:u w:val="single"/>
        </w:rPr>
      </w:pPr>
      <w:r w:rsidRPr="00A41C74">
        <w:rPr>
          <w:b/>
          <w:bCs/>
          <w:sz w:val="20"/>
          <w:szCs w:val="20"/>
          <w:u w:val="single"/>
        </w:rPr>
        <w:t>Verification Requirements:</w:t>
      </w:r>
    </w:p>
    <w:p w14:paraId="287D5E99" w14:textId="77777777" w:rsidR="00717B9D" w:rsidRPr="00A41C74" w:rsidRDefault="00717B9D" w:rsidP="00717B9D">
      <w:pPr>
        <w:pStyle w:val="BodyText"/>
        <w:ind w:right="500"/>
        <w:rPr>
          <w:sz w:val="18"/>
          <w:szCs w:val="18"/>
        </w:rPr>
      </w:pPr>
      <w:r w:rsidRPr="00A41C74">
        <w:rPr>
          <w:b/>
          <w:bCs/>
          <w:sz w:val="18"/>
          <w:szCs w:val="18"/>
          <w:u w:val="single"/>
        </w:rPr>
        <w:t>Homeless</w:t>
      </w:r>
      <w:r w:rsidRPr="00A41C74">
        <w:rPr>
          <w:b/>
          <w:bCs/>
          <w:spacing w:val="-3"/>
          <w:sz w:val="18"/>
          <w:szCs w:val="18"/>
          <w:u w:val="single"/>
        </w:rPr>
        <w:t xml:space="preserve"> </w:t>
      </w:r>
      <w:r w:rsidRPr="00A41C74">
        <w:rPr>
          <w:b/>
          <w:bCs/>
          <w:sz w:val="18"/>
          <w:szCs w:val="18"/>
          <w:u w:val="single"/>
        </w:rPr>
        <w:t xml:space="preserve">Verification Terms: </w:t>
      </w:r>
      <w:r w:rsidRPr="00A41C74">
        <w:rPr>
          <w:spacing w:val="-2"/>
          <w:sz w:val="18"/>
          <w:szCs w:val="18"/>
        </w:rPr>
        <w:t xml:space="preserve"> </w:t>
      </w:r>
      <w:r w:rsidRPr="00A41C74">
        <w:rPr>
          <w:sz w:val="18"/>
          <w:szCs w:val="18"/>
        </w:rPr>
        <w:t>A written statement from a homeless services provider, school personnel, or other service agency attesting that the child is homeless or any other documentation</w:t>
      </w:r>
      <w:r w:rsidRPr="00A41C74">
        <w:rPr>
          <w:spacing w:val="-4"/>
          <w:sz w:val="18"/>
          <w:szCs w:val="18"/>
        </w:rPr>
        <w:t xml:space="preserve"> </w:t>
      </w:r>
      <w:r w:rsidRPr="00A41C74">
        <w:rPr>
          <w:sz w:val="18"/>
          <w:szCs w:val="18"/>
        </w:rPr>
        <w:t>that</w:t>
      </w:r>
      <w:r w:rsidRPr="00A41C74">
        <w:rPr>
          <w:spacing w:val="-5"/>
          <w:sz w:val="18"/>
          <w:szCs w:val="18"/>
        </w:rPr>
        <w:t xml:space="preserve"> </w:t>
      </w:r>
      <w:r w:rsidRPr="00A41C74">
        <w:rPr>
          <w:sz w:val="18"/>
          <w:szCs w:val="18"/>
        </w:rPr>
        <w:t>indicates</w:t>
      </w:r>
      <w:r w:rsidRPr="00A41C74">
        <w:rPr>
          <w:spacing w:val="-3"/>
          <w:sz w:val="18"/>
          <w:szCs w:val="18"/>
        </w:rPr>
        <w:t xml:space="preserve"> </w:t>
      </w:r>
      <w:r w:rsidRPr="00A41C74">
        <w:rPr>
          <w:sz w:val="18"/>
          <w:szCs w:val="18"/>
        </w:rPr>
        <w:t>homelessness,</w:t>
      </w:r>
      <w:r w:rsidRPr="00A41C74">
        <w:rPr>
          <w:spacing w:val="-3"/>
          <w:sz w:val="18"/>
          <w:szCs w:val="18"/>
        </w:rPr>
        <w:t xml:space="preserve"> </w:t>
      </w:r>
      <w:r w:rsidRPr="00A41C74">
        <w:rPr>
          <w:sz w:val="18"/>
          <w:szCs w:val="18"/>
        </w:rPr>
        <w:t>including</w:t>
      </w:r>
      <w:r w:rsidRPr="00A41C74">
        <w:rPr>
          <w:spacing w:val="-6"/>
          <w:sz w:val="18"/>
          <w:szCs w:val="18"/>
        </w:rPr>
        <w:t xml:space="preserve"> </w:t>
      </w:r>
      <w:r w:rsidRPr="00A41C74">
        <w:rPr>
          <w:sz w:val="18"/>
          <w:szCs w:val="18"/>
        </w:rPr>
        <w:t>documentation</w:t>
      </w:r>
      <w:r w:rsidRPr="00A41C74">
        <w:rPr>
          <w:spacing w:val="-4"/>
          <w:sz w:val="18"/>
          <w:szCs w:val="18"/>
        </w:rPr>
        <w:t xml:space="preserve"> </w:t>
      </w:r>
      <w:r w:rsidRPr="00A41C74">
        <w:rPr>
          <w:sz w:val="18"/>
          <w:szCs w:val="18"/>
        </w:rPr>
        <w:t>from</w:t>
      </w:r>
      <w:r w:rsidRPr="00A41C74">
        <w:rPr>
          <w:spacing w:val="-4"/>
          <w:sz w:val="18"/>
          <w:szCs w:val="18"/>
        </w:rPr>
        <w:t xml:space="preserve"> </w:t>
      </w:r>
      <w:r w:rsidRPr="00A41C74">
        <w:rPr>
          <w:sz w:val="18"/>
          <w:szCs w:val="18"/>
        </w:rPr>
        <w:t>a</w:t>
      </w:r>
      <w:r w:rsidRPr="00A41C74">
        <w:rPr>
          <w:spacing w:val="-3"/>
          <w:sz w:val="18"/>
          <w:szCs w:val="18"/>
        </w:rPr>
        <w:t xml:space="preserve"> </w:t>
      </w:r>
      <w:r w:rsidRPr="00A41C74">
        <w:rPr>
          <w:sz w:val="18"/>
          <w:szCs w:val="18"/>
        </w:rPr>
        <w:t>public</w:t>
      </w:r>
      <w:r w:rsidRPr="00A41C74">
        <w:rPr>
          <w:spacing w:val="-3"/>
          <w:sz w:val="18"/>
          <w:szCs w:val="18"/>
        </w:rPr>
        <w:t xml:space="preserve"> </w:t>
      </w:r>
      <w:r w:rsidRPr="00A41C74">
        <w:rPr>
          <w:sz w:val="18"/>
          <w:szCs w:val="18"/>
        </w:rPr>
        <w:t>or</w:t>
      </w:r>
      <w:r w:rsidRPr="00A41C74">
        <w:rPr>
          <w:spacing w:val="-3"/>
          <w:sz w:val="18"/>
          <w:szCs w:val="18"/>
        </w:rPr>
        <w:t xml:space="preserve"> </w:t>
      </w:r>
      <w:r w:rsidRPr="00A41C74">
        <w:rPr>
          <w:sz w:val="18"/>
          <w:szCs w:val="18"/>
        </w:rPr>
        <w:t>private</w:t>
      </w:r>
      <w:r w:rsidRPr="00A41C74">
        <w:rPr>
          <w:spacing w:val="-2"/>
          <w:sz w:val="18"/>
          <w:szCs w:val="18"/>
        </w:rPr>
        <w:t xml:space="preserve"> </w:t>
      </w:r>
      <w:r w:rsidRPr="00A41C74">
        <w:rPr>
          <w:sz w:val="18"/>
          <w:szCs w:val="18"/>
        </w:rPr>
        <w:t>agency,</w:t>
      </w:r>
      <w:r w:rsidRPr="00A41C74">
        <w:rPr>
          <w:spacing w:val="-3"/>
          <w:sz w:val="18"/>
          <w:szCs w:val="18"/>
        </w:rPr>
        <w:t xml:space="preserve"> </w:t>
      </w:r>
      <w:r w:rsidRPr="00A41C74">
        <w:rPr>
          <w:sz w:val="18"/>
          <w:szCs w:val="18"/>
        </w:rPr>
        <w:t>a declaration, information gathered on enrollment or application forms, or notes from an interview with staff to establish the child is homeless.</w:t>
      </w:r>
    </w:p>
    <w:p w14:paraId="41AED794" w14:textId="69339768" w:rsidR="00717B9D" w:rsidRDefault="00717B9D" w:rsidP="00717B9D">
      <w:pPr>
        <w:pStyle w:val="BodyText"/>
        <w:ind w:right="500" w:firstLine="720"/>
        <w:rPr>
          <w:sz w:val="18"/>
          <w:szCs w:val="18"/>
        </w:rPr>
      </w:pPr>
      <w:r w:rsidRPr="00A41C74">
        <w:rPr>
          <w:b/>
          <w:bCs/>
          <w:sz w:val="18"/>
          <w:szCs w:val="18"/>
          <w:u w:val="single"/>
        </w:rPr>
        <w:t>Process of Verification for Homelessness</w:t>
      </w:r>
      <w:r w:rsidRPr="00A41C74">
        <w:rPr>
          <w:sz w:val="18"/>
          <w:szCs w:val="18"/>
        </w:rPr>
        <w:t xml:space="preserve"> will</w:t>
      </w:r>
      <w:r w:rsidRPr="00A41C74">
        <w:rPr>
          <w:spacing w:val="-4"/>
          <w:sz w:val="18"/>
          <w:szCs w:val="18"/>
        </w:rPr>
        <w:t xml:space="preserve"> </w:t>
      </w:r>
      <w:r w:rsidRPr="00A41C74">
        <w:rPr>
          <w:sz w:val="18"/>
          <w:szCs w:val="18"/>
        </w:rPr>
        <w:t>be handled</w:t>
      </w:r>
      <w:r w:rsidRPr="00A41C74">
        <w:rPr>
          <w:spacing w:val="-2"/>
          <w:sz w:val="18"/>
          <w:szCs w:val="18"/>
        </w:rPr>
        <w:t xml:space="preserve"> </w:t>
      </w:r>
      <w:r w:rsidRPr="00A41C74">
        <w:rPr>
          <w:sz w:val="18"/>
          <w:szCs w:val="18"/>
        </w:rPr>
        <w:t>in</w:t>
      </w:r>
      <w:r w:rsidRPr="00A41C74">
        <w:rPr>
          <w:spacing w:val="-2"/>
          <w:sz w:val="18"/>
          <w:szCs w:val="18"/>
        </w:rPr>
        <w:t xml:space="preserve"> </w:t>
      </w:r>
      <w:r w:rsidRPr="00A41C74">
        <w:rPr>
          <w:sz w:val="18"/>
          <w:szCs w:val="18"/>
        </w:rPr>
        <w:t>such</w:t>
      </w:r>
      <w:r w:rsidRPr="00A41C74">
        <w:rPr>
          <w:spacing w:val="-2"/>
          <w:sz w:val="18"/>
          <w:szCs w:val="18"/>
        </w:rPr>
        <w:t xml:space="preserve"> </w:t>
      </w:r>
      <w:r w:rsidRPr="00A41C74">
        <w:rPr>
          <w:sz w:val="18"/>
          <w:szCs w:val="18"/>
        </w:rPr>
        <w:t>a</w:t>
      </w:r>
      <w:r w:rsidRPr="00A41C74">
        <w:rPr>
          <w:spacing w:val="-3"/>
          <w:sz w:val="18"/>
          <w:szCs w:val="18"/>
        </w:rPr>
        <w:t xml:space="preserve"> </w:t>
      </w:r>
      <w:r w:rsidRPr="00A41C74">
        <w:rPr>
          <w:sz w:val="18"/>
          <w:szCs w:val="18"/>
        </w:rPr>
        <w:t>way that it</w:t>
      </w:r>
      <w:r w:rsidRPr="00A41C74">
        <w:rPr>
          <w:spacing w:val="-1"/>
          <w:sz w:val="18"/>
          <w:szCs w:val="18"/>
        </w:rPr>
        <w:t xml:space="preserve"> </w:t>
      </w:r>
      <w:r w:rsidRPr="00A41C74">
        <w:rPr>
          <w:sz w:val="18"/>
          <w:szCs w:val="18"/>
        </w:rPr>
        <w:t>does</w:t>
      </w:r>
      <w:r w:rsidRPr="00A41C74">
        <w:rPr>
          <w:spacing w:val="-1"/>
          <w:sz w:val="18"/>
          <w:szCs w:val="18"/>
        </w:rPr>
        <w:t xml:space="preserve"> </w:t>
      </w:r>
      <w:r w:rsidRPr="00A41C74">
        <w:rPr>
          <w:sz w:val="18"/>
          <w:szCs w:val="18"/>
        </w:rPr>
        <w:t>not</w:t>
      </w:r>
      <w:r w:rsidRPr="00A41C74">
        <w:rPr>
          <w:spacing w:val="-3"/>
          <w:sz w:val="18"/>
          <w:szCs w:val="18"/>
        </w:rPr>
        <w:t xml:space="preserve"> </w:t>
      </w:r>
      <w:r w:rsidRPr="00A41C74">
        <w:rPr>
          <w:sz w:val="18"/>
          <w:szCs w:val="18"/>
        </w:rPr>
        <w:t>violate</w:t>
      </w:r>
      <w:r w:rsidRPr="00A41C74">
        <w:rPr>
          <w:spacing w:val="-3"/>
          <w:sz w:val="18"/>
          <w:szCs w:val="18"/>
        </w:rPr>
        <w:t xml:space="preserve"> </w:t>
      </w:r>
      <w:r w:rsidRPr="00A41C74">
        <w:rPr>
          <w:sz w:val="18"/>
          <w:szCs w:val="18"/>
        </w:rPr>
        <w:t>privacy or</w:t>
      </w:r>
      <w:r w:rsidRPr="00A41C74">
        <w:rPr>
          <w:spacing w:val="-3"/>
          <w:sz w:val="18"/>
          <w:szCs w:val="18"/>
        </w:rPr>
        <w:t xml:space="preserve"> </w:t>
      </w:r>
      <w:r w:rsidRPr="00A41C74">
        <w:rPr>
          <w:sz w:val="18"/>
          <w:szCs w:val="18"/>
        </w:rPr>
        <w:t>jeopardize housing arrangements.</w:t>
      </w:r>
      <w:r w:rsidRPr="00A41C74">
        <w:rPr>
          <w:spacing w:val="-2"/>
          <w:sz w:val="18"/>
          <w:szCs w:val="18"/>
        </w:rPr>
        <w:t xml:space="preserve"> </w:t>
      </w:r>
      <w:r w:rsidRPr="00A41C74">
        <w:rPr>
          <w:sz w:val="18"/>
          <w:szCs w:val="18"/>
        </w:rPr>
        <w:t>It</w:t>
      </w:r>
      <w:r w:rsidRPr="00A41C74">
        <w:rPr>
          <w:spacing w:val="-1"/>
          <w:sz w:val="18"/>
          <w:szCs w:val="18"/>
        </w:rPr>
        <w:t xml:space="preserve"> </w:t>
      </w:r>
      <w:r w:rsidRPr="00A41C74">
        <w:rPr>
          <w:sz w:val="18"/>
          <w:szCs w:val="18"/>
        </w:rPr>
        <w:t>is</w:t>
      </w:r>
      <w:r w:rsidRPr="00A41C74">
        <w:rPr>
          <w:spacing w:val="-4"/>
          <w:sz w:val="18"/>
          <w:szCs w:val="18"/>
        </w:rPr>
        <w:t xml:space="preserve"> </w:t>
      </w:r>
      <w:r w:rsidRPr="00A41C74">
        <w:rPr>
          <w:sz w:val="18"/>
          <w:szCs w:val="18"/>
        </w:rPr>
        <w:t>up</w:t>
      </w:r>
      <w:r w:rsidRPr="00A41C74">
        <w:rPr>
          <w:spacing w:val="-3"/>
          <w:sz w:val="18"/>
          <w:szCs w:val="18"/>
        </w:rPr>
        <w:t xml:space="preserve"> </w:t>
      </w:r>
      <w:r w:rsidRPr="00A41C74">
        <w:rPr>
          <w:sz w:val="18"/>
          <w:szCs w:val="18"/>
        </w:rPr>
        <w:t>to</w:t>
      </w:r>
      <w:r w:rsidRPr="00A41C74">
        <w:rPr>
          <w:spacing w:val="-1"/>
          <w:sz w:val="18"/>
          <w:szCs w:val="18"/>
        </w:rPr>
        <w:t xml:space="preserve"> </w:t>
      </w:r>
      <w:r w:rsidRPr="00A41C74">
        <w:rPr>
          <w:sz w:val="18"/>
          <w:szCs w:val="18"/>
        </w:rPr>
        <w:t>the</w:t>
      </w:r>
      <w:r w:rsidRPr="00A41C74">
        <w:rPr>
          <w:spacing w:val="-1"/>
          <w:sz w:val="18"/>
          <w:szCs w:val="18"/>
        </w:rPr>
        <w:t xml:space="preserve"> </w:t>
      </w:r>
      <w:r w:rsidRPr="00A41C74">
        <w:rPr>
          <w:sz w:val="18"/>
          <w:szCs w:val="18"/>
        </w:rPr>
        <w:t>local</w:t>
      </w:r>
      <w:r w:rsidRPr="00A41C74">
        <w:rPr>
          <w:spacing w:val="-2"/>
          <w:sz w:val="18"/>
          <w:szCs w:val="18"/>
        </w:rPr>
        <w:t xml:space="preserve"> </w:t>
      </w:r>
      <w:r w:rsidRPr="00A41C74">
        <w:rPr>
          <w:sz w:val="18"/>
          <w:szCs w:val="18"/>
        </w:rPr>
        <w:t>liaison,</w:t>
      </w:r>
      <w:r w:rsidRPr="00A41C74">
        <w:rPr>
          <w:spacing w:val="-2"/>
          <w:sz w:val="18"/>
          <w:szCs w:val="18"/>
        </w:rPr>
        <w:t xml:space="preserve"> </w:t>
      </w:r>
      <w:r w:rsidRPr="00A41C74">
        <w:rPr>
          <w:sz w:val="18"/>
          <w:szCs w:val="18"/>
        </w:rPr>
        <w:t>enrollment</w:t>
      </w:r>
      <w:r w:rsidRPr="00A41C74">
        <w:rPr>
          <w:spacing w:val="-1"/>
          <w:sz w:val="18"/>
          <w:szCs w:val="18"/>
        </w:rPr>
        <w:t xml:space="preserve"> </w:t>
      </w:r>
      <w:r w:rsidRPr="00A41C74">
        <w:rPr>
          <w:sz w:val="18"/>
          <w:szCs w:val="18"/>
        </w:rPr>
        <w:t>staff,</w:t>
      </w:r>
      <w:r w:rsidRPr="00A41C74">
        <w:rPr>
          <w:spacing w:val="-2"/>
          <w:sz w:val="18"/>
          <w:szCs w:val="18"/>
        </w:rPr>
        <w:t xml:space="preserve"> </w:t>
      </w:r>
      <w:r w:rsidRPr="00A41C74">
        <w:rPr>
          <w:sz w:val="18"/>
          <w:szCs w:val="18"/>
        </w:rPr>
        <w:t>and/or</w:t>
      </w:r>
      <w:r w:rsidRPr="00A41C74">
        <w:rPr>
          <w:spacing w:val="-4"/>
          <w:sz w:val="18"/>
          <w:szCs w:val="18"/>
        </w:rPr>
        <w:t xml:space="preserve"> </w:t>
      </w:r>
      <w:r w:rsidRPr="00A41C74">
        <w:rPr>
          <w:sz w:val="18"/>
          <w:szCs w:val="18"/>
        </w:rPr>
        <w:t>other</w:t>
      </w:r>
      <w:r w:rsidRPr="00A41C74">
        <w:rPr>
          <w:spacing w:val="-4"/>
          <w:sz w:val="18"/>
          <w:szCs w:val="18"/>
        </w:rPr>
        <w:t xml:space="preserve"> </w:t>
      </w:r>
      <w:r w:rsidRPr="00A41C74">
        <w:rPr>
          <w:sz w:val="18"/>
          <w:szCs w:val="18"/>
        </w:rPr>
        <w:t>school</w:t>
      </w:r>
      <w:r w:rsidRPr="00A41C74">
        <w:rPr>
          <w:spacing w:val="-2"/>
          <w:sz w:val="18"/>
          <w:szCs w:val="18"/>
        </w:rPr>
        <w:t xml:space="preserve"> </w:t>
      </w:r>
      <w:r w:rsidRPr="00A41C74">
        <w:rPr>
          <w:sz w:val="18"/>
          <w:szCs w:val="18"/>
        </w:rPr>
        <w:t>personnel</w:t>
      </w:r>
      <w:r w:rsidRPr="00A41C74">
        <w:rPr>
          <w:spacing w:val="-5"/>
          <w:sz w:val="18"/>
          <w:szCs w:val="18"/>
        </w:rPr>
        <w:t xml:space="preserve"> </w:t>
      </w:r>
      <w:r w:rsidRPr="00A41C74">
        <w:rPr>
          <w:sz w:val="18"/>
          <w:szCs w:val="18"/>
        </w:rPr>
        <w:t>to</w:t>
      </w:r>
      <w:r w:rsidRPr="00A41C74">
        <w:rPr>
          <w:spacing w:val="-3"/>
          <w:sz w:val="18"/>
          <w:szCs w:val="18"/>
        </w:rPr>
        <w:t xml:space="preserve"> </w:t>
      </w:r>
      <w:r w:rsidRPr="00A41C74">
        <w:rPr>
          <w:sz w:val="18"/>
          <w:szCs w:val="18"/>
        </w:rPr>
        <w:t>be</w:t>
      </w:r>
      <w:r w:rsidRPr="00A41C74">
        <w:rPr>
          <w:spacing w:val="-1"/>
          <w:sz w:val="18"/>
          <w:szCs w:val="18"/>
        </w:rPr>
        <w:t xml:space="preserve"> </w:t>
      </w:r>
      <w:r w:rsidRPr="00A41C74">
        <w:rPr>
          <w:sz w:val="18"/>
          <w:szCs w:val="18"/>
        </w:rPr>
        <w:t>sensitive and discreet. In summary, the program's attempt to verify a student's eligibility for McKinney-Vento services must be governed by respect, sensitivity, and reasonable limits.</w:t>
      </w:r>
      <w:r w:rsidRPr="00A41C74">
        <w:rPr>
          <w:spacing w:val="40"/>
          <w:sz w:val="18"/>
          <w:szCs w:val="18"/>
        </w:rPr>
        <w:t xml:space="preserve"> </w:t>
      </w:r>
      <w:r w:rsidRPr="00A41C74">
        <w:rPr>
          <w:sz w:val="18"/>
          <w:szCs w:val="18"/>
        </w:rPr>
        <w:t>The McKinney Vento Act defines homelessness as lacking an adequate, fixed nighttime residence. Families who are “couch surfing” are considered homeless, as well as those living in cars, or adults who have left home and have returned to stay with parents.</w:t>
      </w:r>
    </w:p>
    <w:p w14:paraId="7B445F13" w14:textId="77777777" w:rsidR="00717B9D" w:rsidRPr="00A41C74" w:rsidRDefault="00717B9D" w:rsidP="00717B9D">
      <w:pPr>
        <w:pStyle w:val="BodyText"/>
        <w:ind w:right="500" w:firstLine="720"/>
        <w:rPr>
          <w:sz w:val="18"/>
          <w:szCs w:val="18"/>
        </w:rPr>
      </w:pPr>
    </w:p>
    <w:p w14:paraId="3A39E25C" w14:textId="55E1DBF5" w:rsidR="00717B9D" w:rsidRPr="00A41C74" w:rsidRDefault="00717B9D" w:rsidP="00717B9D">
      <w:pPr>
        <w:rPr>
          <w:rFonts w:ascii="Lato" w:hAnsi="Lato"/>
          <w:color w:val="222222"/>
          <w:sz w:val="18"/>
          <w:szCs w:val="18"/>
          <w:shd w:val="clear" w:color="auto" w:fill="FFFFFF"/>
        </w:rPr>
      </w:pPr>
      <w:r w:rsidRPr="00A41C74">
        <w:rPr>
          <w:b/>
          <w:bCs/>
          <w:sz w:val="18"/>
          <w:szCs w:val="18"/>
          <w:u w:val="single"/>
        </w:rPr>
        <w:t xml:space="preserve">Public Assistance Verification </w:t>
      </w:r>
      <w:r w:rsidRPr="00A41C74">
        <w:rPr>
          <w:rFonts w:ascii="Lato" w:hAnsi="Lato"/>
          <w:color w:val="222222"/>
          <w:sz w:val="18"/>
          <w:szCs w:val="18"/>
          <w:shd w:val="clear" w:color="auto" w:fill="FFFFFF"/>
        </w:rPr>
        <w:t>To verify whether a family is eligible for, or in the absence of child care, would be potentially eligible for public assistance, the program must have documentation from either the state, local, or tribal public assistance agency that shows the family either receives public assistance or that shows the family is potentially eligible to receive public assistance.</w:t>
      </w:r>
    </w:p>
    <w:p w14:paraId="59ADBCA9" w14:textId="77777777" w:rsidR="00717B9D" w:rsidRPr="00A41C74" w:rsidRDefault="00717B9D" w:rsidP="00093638">
      <w:pPr>
        <w:pStyle w:val="ListParagraph"/>
        <w:widowControl w:val="0"/>
        <w:numPr>
          <w:ilvl w:val="0"/>
          <w:numId w:val="7"/>
        </w:numPr>
        <w:autoSpaceDE w:val="0"/>
        <w:autoSpaceDN w:val="0"/>
        <w:spacing w:after="0" w:line="240" w:lineRule="auto"/>
        <w:contextualSpacing w:val="0"/>
        <w:rPr>
          <w:b/>
          <w:bCs/>
          <w:sz w:val="18"/>
          <w:szCs w:val="18"/>
          <w:u w:val="single"/>
        </w:rPr>
      </w:pPr>
      <w:r w:rsidRPr="0040219C">
        <w:rPr>
          <w:b/>
          <w:bCs/>
          <w:sz w:val="18"/>
          <w:szCs w:val="18"/>
          <w:u w:val="single"/>
        </w:rPr>
        <w:t>SNAP Verification</w:t>
      </w:r>
      <w:r w:rsidRPr="0040219C">
        <w:rPr>
          <w:b/>
          <w:bCs/>
          <w:sz w:val="14"/>
          <w:szCs w:val="14"/>
          <w:u w:val="single"/>
        </w:rPr>
        <w:t>:</w:t>
      </w:r>
      <w:r w:rsidRPr="00A41C74">
        <w:rPr>
          <w:sz w:val="14"/>
          <w:szCs w:val="14"/>
        </w:rPr>
        <w:t xml:space="preserve"> </w:t>
      </w:r>
      <w:r w:rsidRPr="00A41C74">
        <w:rPr>
          <w:rFonts w:ascii="Arial" w:hAnsi="Arial" w:cs="Arial"/>
          <w:color w:val="333333"/>
          <w:sz w:val="16"/>
          <w:szCs w:val="16"/>
        </w:rPr>
        <w:t>To verify SNAP receipt or potential eligibility, a program would need to examine and maintain a copy of documentation from the state, local, or tribal public assistance agency within a relevant time period‘</w:t>
      </w:r>
      <w:r w:rsidRPr="00A41C74">
        <w:rPr>
          <w:sz w:val="18"/>
          <w:szCs w:val="18"/>
        </w:rPr>
        <w:t>(within 12 months of application date)</w:t>
      </w:r>
    </w:p>
    <w:p w14:paraId="792B860B" w14:textId="77777777" w:rsidR="00717B9D" w:rsidRPr="00A41C74" w:rsidRDefault="00717B9D" w:rsidP="00093638">
      <w:pPr>
        <w:pStyle w:val="ListParagraph"/>
        <w:widowControl w:val="0"/>
        <w:numPr>
          <w:ilvl w:val="0"/>
          <w:numId w:val="7"/>
        </w:numPr>
        <w:autoSpaceDE w:val="0"/>
        <w:autoSpaceDN w:val="0"/>
        <w:spacing w:after="0" w:line="240" w:lineRule="auto"/>
        <w:contextualSpacing w:val="0"/>
        <w:rPr>
          <w:b/>
          <w:bCs/>
          <w:sz w:val="18"/>
          <w:szCs w:val="18"/>
          <w:u w:val="single"/>
        </w:rPr>
      </w:pPr>
      <w:r w:rsidRPr="0040219C">
        <w:rPr>
          <w:b/>
          <w:bCs/>
          <w:sz w:val="18"/>
          <w:szCs w:val="18"/>
          <w:u w:val="single"/>
        </w:rPr>
        <w:t>TANF Verification</w:t>
      </w:r>
      <w:r w:rsidRPr="0040219C">
        <w:rPr>
          <w:b/>
          <w:bCs/>
          <w:sz w:val="18"/>
          <w:szCs w:val="18"/>
        </w:rPr>
        <w:t>:</w:t>
      </w:r>
      <w:r w:rsidRPr="00A41C74">
        <w:rPr>
          <w:b/>
          <w:bCs/>
          <w:sz w:val="18"/>
          <w:szCs w:val="18"/>
          <w:u w:val="single"/>
        </w:rPr>
        <w:t xml:space="preserve"> </w:t>
      </w:r>
      <w:r w:rsidRPr="00A41C74">
        <w:rPr>
          <w:sz w:val="18"/>
          <w:szCs w:val="18"/>
        </w:rPr>
        <w:t>To verify TANF receipt of TANF Award Letter from State, Local or tribal public assistance agency within; a relevant time period. (within 12 months of application date)</w:t>
      </w:r>
    </w:p>
    <w:p w14:paraId="5A44C45C" w14:textId="5E9B87B2" w:rsidR="00717B9D" w:rsidRPr="002E3CAA" w:rsidRDefault="00717B9D" w:rsidP="00093638">
      <w:pPr>
        <w:pStyle w:val="ListParagraph"/>
        <w:widowControl w:val="0"/>
        <w:numPr>
          <w:ilvl w:val="0"/>
          <w:numId w:val="7"/>
        </w:numPr>
        <w:autoSpaceDE w:val="0"/>
        <w:autoSpaceDN w:val="0"/>
        <w:spacing w:after="0" w:line="240" w:lineRule="auto"/>
        <w:contextualSpacing w:val="0"/>
        <w:rPr>
          <w:b/>
          <w:bCs/>
          <w:sz w:val="18"/>
          <w:szCs w:val="18"/>
          <w:u w:val="single"/>
        </w:rPr>
      </w:pPr>
      <w:r w:rsidRPr="0040219C">
        <w:rPr>
          <w:b/>
          <w:bCs/>
          <w:sz w:val="18"/>
          <w:szCs w:val="18"/>
          <w:u w:val="single"/>
        </w:rPr>
        <w:t>SSI Verification:</w:t>
      </w:r>
      <w:r w:rsidRPr="00A41C74">
        <w:rPr>
          <w:sz w:val="18"/>
          <w:szCs w:val="18"/>
        </w:rPr>
        <w:t xml:space="preserve"> To Verify SSI Award Letter from State, Local or Tribal public assistance agency must be presented within a ‘relevant time period’ (within 12 months of application date)</w:t>
      </w:r>
    </w:p>
    <w:p w14:paraId="1B2DEC51" w14:textId="77777777" w:rsidR="00717B9D" w:rsidRPr="00A41C74" w:rsidRDefault="00717B9D" w:rsidP="00717B9D">
      <w:pPr>
        <w:rPr>
          <w:rFonts w:ascii="Lato" w:hAnsi="Lato"/>
          <w:color w:val="222222"/>
          <w:sz w:val="18"/>
          <w:szCs w:val="18"/>
          <w:shd w:val="clear" w:color="auto" w:fill="FFFFFF"/>
        </w:rPr>
      </w:pPr>
      <w:r w:rsidRPr="00A41C74">
        <w:rPr>
          <w:b/>
          <w:bCs/>
          <w:sz w:val="18"/>
          <w:szCs w:val="18"/>
          <w:u w:val="single"/>
        </w:rPr>
        <w:t>Foster Verification</w:t>
      </w:r>
      <w:r w:rsidRPr="00A41C74">
        <w:rPr>
          <w:spacing w:val="-2"/>
          <w:sz w:val="18"/>
          <w:szCs w:val="18"/>
        </w:rPr>
        <w:t xml:space="preserve"> </w:t>
      </w:r>
      <w:r w:rsidRPr="00A41C74">
        <w:rPr>
          <w:rFonts w:ascii="Lato" w:hAnsi="Lato"/>
          <w:color w:val="222222"/>
          <w:sz w:val="18"/>
          <w:szCs w:val="18"/>
          <w:shd w:val="clear" w:color="auto" w:fill="FFFFFF"/>
        </w:rPr>
        <w:t>To verify whether a child is in foster care, program staff must accept either a court order or other legal or government-issued document, a written statement from a government child welfare official that demonstrates the child is in foster care, or proof of a foster care payment.</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931"/>
      </w:tblGrid>
      <w:tr w:rsidR="00717B9D" w14:paraId="339BE923" w14:textId="77777777" w:rsidTr="00050E43">
        <w:trPr>
          <w:trHeight w:val="244"/>
        </w:trPr>
        <w:tc>
          <w:tcPr>
            <w:tcW w:w="2808" w:type="dxa"/>
          </w:tcPr>
          <w:p w14:paraId="584167DB" w14:textId="77777777" w:rsidR="00717B9D" w:rsidRDefault="00717B9D" w:rsidP="00050E43">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284" w:name="_Enrollment_Activity_Sheets_1"/>
        <w:bookmarkEnd w:id="284"/>
        <w:tc>
          <w:tcPr>
            <w:tcW w:w="6931" w:type="dxa"/>
          </w:tcPr>
          <w:p w14:paraId="603A31F8" w14:textId="7402262F" w:rsidR="00717B9D" w:rsidRDefault="00717B9D" w:rsidP="00717B9D">
            <w:pPr>
              <w:pStyle w:val="Heading5"/>
            </w:pPr>
            <w:r>
              <w:fldChar w:fldCharType="begin"/>
            </w:r>
            <w:r>
              <w:instrText xml:space="preserve"> HYPERLINK  \l "_Enrollment_Activity_Sheets" </w:instrText>
            </w:r>
            <w:r>
              <w:fldChar w:fldCharType="separate"/>
            </w:r>
            <w:r w:rsidRPr="00717B9D">
              <w:rPr>
                <w:rStyle w:val="Hyperlink"/>
                <w:sz w:val="20"/>
              </w:rPr>
              <w:t>Enrollment</w:t>
            </w:r>
            <w:r w:rsidRPr="00717B9D">
              <w:rPr>
                <w:rStyle w:val="Hyperlink"/>
                <w:spacing w:val="-11"/>
                <w:sz w:val="20"/>
              </w:rPr>
              <w:t xml:space="preserve"> </w:t>
            </w:r>
            <w:r w:rsidRPr="00717B9D">
              <w:rPr>
                <w:rStyle w:val="Hyperlink"/>
                <w:sz w:val="20"/>
              </w:rPr>
              <w:t>Activity</w:t>
            </w:r>
            <w:r w:rsidRPr="00717B9D">
              <w:rPr>
                <w:rStyle w:val="Hyperlink"/>
                <w:spacing w:val="-10"/>
                <w:sz w:val="20"/>
              </w:rPr>
              <w:t xml:space="preserve"> </w:t>
            </w:r>
            <w:r w:rsidRPr="00717B9D">
              <w:rPr>
                <w:rStyle w:val="Hyperlink"/>
                <w:spacing w:val="-4"/>
                <w:sz w:val="20"/>
              </w:rPr>
              <w:t>Sheets</w:t>
            </w:r>
            <w:r>
              <w:fldChar w:fldCharType="end"/>
            </w:r>
          </w:p>
        </w:tc>
      </w:tr>
      <w:tr w:rsidR="00717B9D" w14:paraId="25B939C3" w14:textId="77777777" w:rsidTr="00050E43">
        <w:trPr>
          <w:trHeight w:val="244"/>
        </w:trPr>
        <w:tc>
          <w:tcPr>
            <w:tcW w:w="2808" w:type="dxa"/>
          </w:tcPr>
          <w:p w14:paraId="7F4BA8B8" w14:textId="77777777" w:rsidR="00717B9D" w:rsidRDefault="00717B9D" w:rsidP="00050E43">
            <w:pPr>
              <w:pStyle w:val="TableParagraph"/>
              <w:rPr>
                <w:b/>
                <w:sz w:val="20"/>
              </w:rPr>
            </w:pPr>
            <w:r>
              <w:rPr>
                <w:b/>
                <w:sz w:val="20"/>
              </w:rPr>
              <w:lastRenderedPageBreak/>
              <w:t>Program</w:t>
            </w:r>
            <w:r>
              <w:rPr>
                <w:b/>
                <w:spacing w:val="-8"/>
                <w:sz w:val="20"/>
              </w:rPr>
              <w:t xml:space="preserve"> </w:t>
            </w:r>
            <w:r>
              <w:rPr>
                <w:b/>
                <w:spacing w:val="-2"/>
                <w:sz w:val="20"/>
              </w:rPr>
              <w:t>Area(s):</w:t>
            </w:r>
          </w:p>
        </w:tc>
        <w:tc>
          <w:tcPr>
            <w:tcW w:w="6931" w:type="dxa"/>
          </w:tcPr>
          <w:p w14:paraId="1494A637" w14:textId="77777777" w:rsidR="00717B9D" w:rsidRDefault="00717B9D" w:rsidP="00050E43">
            <w:pPr>
              <w:pStyle w:val="TableParagraph"/>
              <w:rPr>
                <w:sz w:val="20"/>
              </w:rPr>
            </w:pPr>
            <w:r>
              <w:rPr>
                <w:spacing w:val="-2"/>
                <w:sz w:val="20"/>
              </w:rPr>
              <w:t>ERSEA</w:t>
            </w:r>
          </w:p>
        </w:tc>
      </w:tr>
      <w:tr w:rsidR="00717B9D" w14:paraId="4B9026D9" w14:textId="77777777" w:rsidTr="00050E43">
        <w:trPr>
          <w:trHeight w:val="1295"/>
        </w:trPr>
        <w:tc>
          <w:tcPr>
            <w:tcW w:w="2808" w:type="dxa"/>
          </w:tcPr>
          <w:p w14:paraId="4DE9C701" w14:textId="77777777" w:rsidR="00717B9D" w:rsidRDefault="00717B9D" w:rsidP="00050E4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931" w:type="dxa"/>
          </w:tcPr>
          <w:p w14:paraId="1C84510D" w14:textId="77777777" w:rsidR="00717B9D" w:rsidRDefault="00717B9D" w:rsidP="00050E43">
            <w:pPr>
              <w:pStyle w:val="TableParagraph"/>
              <w:spacing w:line="240" w:lineRule="auto"/>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1B26117A" w14:textId="77777777" w:rsidR="00717B9D" w:rsidRDefault="00717B9D" w:rsidP="00093638">
            <w:pPr>
              <w:pStyle w:val="TableParagraph"/>
              <w:numPr>
                <w:ilvl w:val="0"/>
                <w:numId w:val="9"/>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1E79402D" w14:textId="77777777" w:rsidR="00717B9D" w:rsidRDefault="00717B9D" w:rsidP="00093638">
            <w:pPr>
              <w:pStyle w:val="TableParagraph"/>
              <w:numPr>
                <w:ilvl w:val="0"/>
                <w:numId w:val="9"/>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2C9FC36F" w14:textId="77777777" w:rsidR="00717B9D" w:rsidRDefault="00717B9D" w:rsidP="00093638">
            <w:pPr>
              <w:pStyle w:val="TableParagraph"/>
              <w:numPr>
                <w:ilvl w:val="0"/>
                <w:numId w:val="9"/>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08193EF0" w14:textId="77777777" w:rsidR="00717B9D" w:rsidRDefault="00717B9D" w:rsidP="00093638">
            <w:pPr>
              <w:pStyle w:val="TableParagraph"/>
              <w:numPr>
                <w:ilvl w:val="0"/>
                <w:numId w:val="9"/>
              </w:numPr>
              <w:tabs>
                <w:tab w:val="left" w:pos="1388"/>
              </w:tabs>
              <w:spacing w:before="3" w:line="237" w:lineRule="exact"/>
              <w:rPr>
                <w:sz w:val="20"/>
              </w:rPr>
            </w:pPr>
            <w:r>
              <w:rPr>
                <w:spacing w:val="-2"/>
                <w:sz w:val="20"/>
              </w:rPr>
              <w:t>Other</w:t>
            </w:r>
          </w:p>
        </w:tc>
      </w:tr>
      <w:tr w:rsidR="00717B9D" w14:paraId="5A13F482" w14:textId="77777777" w:rsidTr="00050E43">
        <w:trPr>
          <w:trHeight w:val="489"/>
        </w:trPr>
        <w:tc>
          <w:tcPr>
            <w:tcW w:w="2808" w:type="dxa"/>
          </w:tcPr>
          <w:p w14:paraId="742F2C5E" w14:textId="77777777" w:rsidR="00717B9D" w:rsidRDefault="00717B9D" w:rsidP="00050E43">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931" w:type="dxa"/>
          </w:tcPr>
          <w:p w14:paraId="50C614AC" w14:textId="77777777" w:rsidR="00717B9D" w:rsidRDefault="00717B9D" w:rsidP="00050E43">
            <w:pPr>
              <w:pStyle w:val="TableParagraph"/>
              <w:spacing w:line="240" w:lineRule="auto"/>
              <w:rPr>
                <w:sz w:val="20"/>
              </w:rPr>
            </w:pPr>
            <w:r>
              <w:rPr>
                <w:sz w:val="20"/>
              </w:rPr>
              <w:t>Teachers,</w:t>
            </w:r>
            <w:r>
              <w:rPr>
                <w:spacing w:val="-7"/>
                <w:sz w:val="20"/>
              </w:rPr>
              <w:t xml:space="preserve"> </w:t>
            </w:r>
            <w:r>
              <w:rPr>
                <w:sz w:val="20"/>
              </w:rPr>
              <w:t>FA’s,</w:t>
            </w:r>
            <w:r>
              <w:rPr>
                <w:spacing w:val="-6"/>
                <w:sz w:val="20"/>
              </w:rPr>
              <w:t xml:space="preserve"> </w:t>
            </w:r>
            <w:r>
              <w:rPr>
                <w:spacing w:val="-4"/>
                <w:sz w:val="20"/>
              </w:rPr>
              <w:t>FE’s</w:t>
            </w:r>
          </w:p>
        </w:tc>
      </w:tr>
      <w:tr w:rsidR="00717B9D" w14:paraId="7FBE3504" w14:textId="77777777" w:rsidTr="00050E43">
        <w:trPr>
          <w:trHeight w:val="268"/>
        </w:trPr>
        <w:tc>
          <w:tcPr>
            <w:tcW w:w="2808" w:type="dxa"/>
          </w:tcPr>
          <w:p w14:paraId="4A97F9E4" w14:textId="77777777" w:rsidR="00717B9D" w:rsidRDefault="00717B9D" w:rsidP="00050E43">
            <w:pPr>
              <w:pStyle w:val="TableParagraph"/>
              <w:spacing w:line="240" w:lineRule="auto"/>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931" w:type="dxa"/>
          </w:tcPr>
          <w:p w14:paraId="435A716D" w14:textId="77777777" w:rsidR="00717B9D" w:rsidRDefault="00717B9D" w:rsidP="00050E43">
            <w:pPr>
              <w:pStyle w:val="TableParagraph"/>
              <w:spacing w:before="0" w:line="248" w:lineRule="exact"/>
            </w:pPr>
            <w:r>
              <w:t>Same</w:t>
            </w:r>
            <w:r>
              <w:rPr>
                <w:spacing w:val="-6"/>
              </w:rPr>
              <w:t xml:space="preserve"> </w:t>
            </w:r>
            <w:r>
              <w:t>day</w:t>
            </w:r>
            <w:r>
              <w:rPr>
                <w:spacing w:val="-4"/>
              </w:rPr>
              <w:t xml:space="preserve"> </w:t>
            </w:r>
            <w:r>
              <w:t>as</w:t>
            </w:r>
            <w:r>
              <w:rPr>
                <w:spacing w:val="-6"/>
              </w:rPr>
              <w:t xml:space="preserve"> </w:t>
            </w:r>
            <w:r>
              <w:t>Enrollment</w:t>
            </w:r>
            <w:r>
              <w:rPr>
                <w:spacing w:val="-4"/>
              </w:rPr>
              <w:t xml:space="preserve"> </w:t>
            </w:r>
            <w:r>
              <w:t>Activity</w:t>
            </w:r>
            <w:r>
              <w:rPr>
                <w:spacing w:val="-5"/>
              </w:rPr>
              <w:t xml:space="preserve"> </w:t>
            </w:r>
            <w:r>
              <w:rPr>
                <w:spacing w:val="-2"/>
              </w:rPr>
              <w:t>occurs</w:t>
            </w:r>
          </w:p>
        </w:tc>
      </w:tr>
      <w:tr w:rsidR="00717B9D" w14:paraId="3DEBC596" w14:textId="77777777" w:rsidTr="00050E43">
        <w:trPr>
          <w:trHeight w:val="244"/>
        </w:trPr>
        <w:tc>
          <w:tcPr>
            <w:tcW w:w="2808" w:type="dxa"/>
          </w:tcPr>
          <w:p w14:paraId="3F04D32A" w14:textId="77777777" w:rsidR="00717B9D" w:rsidRDefault="00717B9D" w:rsidP="00050E43">
            <w:pPr>
              <w:pStyle w:val="TableParagraph"/>
              <w:rPr>
                <w:b/>
                <w:sz w:val="20"/>
              </w:rPr>
            </w:pPr>
            <w:r>
              <w:rPr>
                <w:b/>
                <w:sz w:val="20"/>
              </w:rPr>
              <w:t>Submitted</w:t>
            </w:r>
            <w:r>
              <w:rPr>
                <w:b/>
                <w:spacing w:val="-7"/>
                <w:sz w:val="20"/>
              </w:rPr>
              <w:t xml:space="preserve"> </w:t>
            </w:r>
            <w:r>
              <w:rPr>
                <w:b/>
                <w:spacing w:val="-5"/>
                <w:sz w:val="20"/>
              </w:rPr>
              <w:t>to:</w:t>
            </w:r>
          </w:p>
        </w:tc>
        <w:tc>
          <w:tcPr>
            <w:tcW w:w="6931" w:type="dxa"/>
          </w:tcPr>
          <w:p w14:paraId="3725BDB6" w14:textId="77777777" w:rsidR="00717B9D" w:rsidRDefault="00717B9D" w:rsidP="00050E43">
            <w:pPr>
              <w:pStyle w:val="TableParagraph"/>
              <w:rPr>
                <w:sz w:val="20"/>
              </w:rPr>
            </w:pPr>
            <w:r>
              <w:rPr>
                <w:sz w:val="20"/>
              </w:rPr>
              <w:t>All</w:t>
            </w:r>
            <w:r>
              <w:rPr>
                <w:spacing w:val="-4"/>
                <w:sz w:val="20"/>
              </w:rPr>
              <w:t xml:space="preserve"> </w:t>
            </w:r>
            <w:r>
              <w:rPr>
                <w:sz w:val="20"/>
              </w:rPr>
              <w:t>staff</w:t>
            </w:r>
            <w:r>
              <w:rPr>
                <w:spacing w:val="-4"/>
                <w:sz w:val="20"/>
              </w:rPr>
              <w:t xml:space="preserve"> </w:t>
            </w:r>
            <w:r>
              <w:rPr>
                <w:sz w:val="20"/>
              </w:rPr>
              <w:t>listed</w:t>
            </w:r>
            <w:r>
              <w:rPr>
                <w:spacing w:val="-3"/>
                <w:sz w:val="20"/>
              </w:rPr>
              <w:t xml:space="preserve"> </w:t>
            </w:r>
            <w:r>
              <w:rPr>
                <w:sz w:val="20"/>
              </w:rPr>
              <w:t>at</w:t>
            </w:r>
            <w:r>
              <w:rPr>
                <w:spacing w:val="-3"/>
                <w:sz w:val="20"/>
              </w:rPr>
              <w:t xml:space="preserve"> </w:t>
            </w:r>
            <w:r>
              <w:rPr>
                <w:sz w:val="20"/>
              </w:rPr>
              <w:t>the</w:t>
            </w:r>
            <w:r>
              <w:rPr>
                <w:spacing w:val="-5"/>
                <w:sz w:val="20"/>
              </w:rPr>
              <w:t xml:space="preserve"> </w:t>
            </w:r>
            <w:r>
              <w:rPr>
                <w:sz w:val="20"/>
              </w:rPr>
              <w:t>top</w:t>
            </w:r>
            <w:r>
              <w:rPr>
                <w:spacing w:val="-2"/>
                <w:sz w:val="20"/>
              </w:rPr>
              <w:t xml:space="preserve"> </w:t>
            </w:r>
            <w:r>
              <w:rPr>
                <w:sz w:val="20"/>
              </w:rPr>
              <w:t>of</w:t>
            </w:r>
            <w:r>
              <w:rPr>
                <w:spacing w:val="-5"/>
                <w:sz w:val="20"/>
              </w:rPr>
              <w:t xml:space="preserve"> </w:t>
            </w:r>
            <w:r>
              <w:rPr>
                <w:sz w:val="20"/>
              </w:rPr>
              <w:t>the</w:t>
            </w:r>
            <w:r>
              <w:rPr>
                <w:spacing w:val="-4"/>
                <w:sz w:val="20"/>
              </w:rPr>
              <w:t xml:space="preserve"> form</w:t>
            </w:r>
          </w:p>
        </w:tc>
      </w:tr>
      <w:tr w:rsidR="00717B9D" w14:paraId="4A4C7743" w14:textId="77777777" w:rsidTr="00050E43">
        <w:trPr>
          <w:trHeight w:val="244"/>
        </w:trPr>
        <w:tc>
          <w:tcPr>
            <w:tcW w:w="2808" w:type="dxa"/>
          </w:tcPr>
          <w:p w14:paraId="1907D680" w14:textId="77777777" w:rsidR="00717B9D" w:rsidRDefault="00717B9D" w:rsidP="00050E43">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931" w:type="dxa"/>
          </w:tcPr>
          <w:p w14:paraId="5CBC9928" w14:textId="77777777" w:rsidR="00717B9D" w:rsidRDefault="00717B9D" w:rsidP="00050E43">
            <w:pPr>
              <w:pStyle w:val="TableParagraph"/>
              <w:rPr>
                <w:sz w:val="20"/>
              </w:rPr>
            </w:pPr>
            <w:r>
              <w:rPr>
                <w:sz w:val="20"/>
              </w:rPr>
              <w:t>Enrollment</w:t>
            </w:r>
            <w:r>
              <w:rPr>
                <w:spacing w:val="-7"/>
                <w:sz w:val="20"/>
              </w:rPr>
              <w:t xml:space="preserve"> </w:t>
            </w:r>
            <w:r>
              <w:rPr>
                <w:sz w:val="20"/>
              </w:rPr>
              <w:t>Coordinator</w:t>
            </w:r>
            <w:r>
              <w:rPr>
                <w:spacing w:val="-7"/>
                <w:sz w:val="20"/>
              </w:rPr>
              <w:t xml:space="preserve"> </w:t>
            </w:r>
            <w:r>
              <w:rPr>
                <w:sz w:val="20"/>
              </w:rPr>
              <w:t>will</w:t>
            </w:r>
            <w:r>
              <w:rPr>
                <w:spacing w:val="-6"/>
                <w:sz w:val="20"/>
              </w:rPr>
              <w:t xml:space="preserve"> </w:t>
            </w:r>
            <w:r>
              <w:rPr>
                <w:sz w:val="20"/>
              </w:rPr>
              <w:t>make</w:t>
            </w:r>
            <w:r>
              <w:rPr>
                <w:spacing w:val="-8"/>
                <w:sz w:val="20"/>
              </w:rPr>
              <w:t xml:space="preserve"> </w:t>
            </w:r>
            <w:r>
              <w:rPr>
                <w:sz w:val="20"/>
              </w:rPr>
              <w:t>status</w:t>
            </w:r>
            <w:r>
              <w:rPr>
                <w:spacing w:val="-6"/>
                <w:sz w:val="20"/>
              </w:rPr>
              <w:t xml:space="preserve"> </w:t>
            </w:r>
            <w:r>
              <w:rPr>
                <w:sz w:val="20"/>
              </w:rPr>
              <w:t>changes</w:t>
            </w:r>
            <w:r>
              <w:rPr>
                <w:spacing w:val="-6"/>
                <w:sz w:val="20"/>
              </w:rPr>
              <w:t xml:space="preserve"> </w:t>
            </w:r>
            <w:r>
              <w:rPr>
                <w:sz w:val="20"/>
              </w:rPr>
              <w:t>in</w:t>
            </w:r>
            <w:r>
              <w:rPr>
                <w:spacing w:val="-6"/>
                <w:sz w:val="20"/>
              </w:rPr>
              <w:t xml:space="preserve"> </w:t>
            </w:r>
            <w:r>
              <w:rPr>
                <w:sz w:val="20"/>
              </w:rPr>
              <w:t>Child</w:t>
            </w:r>
            <w:r>
              <w:rPr>
                <w:spacing w:val="-9"/>
                <w:sz w:val="20"/>
              </w:rPr>
              <w:t xml:space="preserve"> </w:t>
            </w:r>
            <w:r>
              <w:rPr>
                <w:spacing w:val="-4"/>
                <w:sz w:val="20"/>
              </w:rPr>
              <w:t>Plus</w:t>
            </w:r>
          </w:p>
        </w:tc>
      </w:tr>
      <w:tr w:rsidR="00717B9D" w14:paraId="4BC3F14C" w14:textId="77777777" w:rsidTr="00050E43">
        <w:trPr>
          <w:trHeight w:val="244"/>
        </w:trPr>
        <w:tc>
          <w:tcPr>
            <w:tcW w:w="2808" w:type="dxa"/>
          </w:tcPr>
          <w:p w14:paraId="7288161C" w14:textId="77777777" w:rsidR="00717B9D" w:rsidRDefault="00717B9D" w:rsidP="00050E4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931" w:type="dxa"/>
          </w:tcPr>
          <w:p w14:paraId="69C52907" w14:textId="77777777" w:rsidR="00717B9D" w:rsidRDefault="00717B9D" w:rsidP="00050E43">
            <w:pPr>
              <w:pStyle w:val="TableParagraph"/>
              <w:rPr>
                <w:sz w:val="20"/>
              </w:rPr>
            </w:pPr>
            <w:r>
              <w:rPr>
                <w:sz w:val="20"/>
              </w:rPr>
              <w:t>The</w:t>
            </w:r>
            <w:r>
              <w:rPr>
                <w:spacing w:val="-7"/>
                <w:sz w:val="20"/>
              </w:rPr>
              <w:t xml:space="preserve"> </w:t>
            </w:r>
            <w:r>
              <w:rPr>
                <w:sz w:val="20"/>
              </w:rPr>
              <w:t>EAS</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z w:val="20"/>
              </w:rPr>
              <w:t>uploaded</w:t>
            </w:r>
            <w:r>
              <w:rPr>
                <w:spacing w:val="-5"/>
                <w:sz w:val="20"/>
              </w:rPr>
              <w:t xml:space="preserve"> </w:t>
            </w:r>
            <w:r>
              <w:rPr>
                <w:sz w:val="20"/>
              </w:rPr>
              <w:t>by</w:t>
            </w:r>
            <w:r>
              <w:rPr>
                <w:spacing w:val="-5"/>
                <w:sz w:val="20"/>
              </w:rPr>
              <w:t xml:space="preserve"> </w:t>
            </w:r>
            <w:r>
              <w:rPr>
                <w:sz w:val="20"/>
              </w:rPr>
              <w:t>Enrollment</w:t>
            </w:r>
            <w:r>
              <w:rPr>
                <w:spacing w:val="-5"/>
                <w:sz w:val="20"/>
              </w:rPr>
              <w:t xml:space="preserve"> </w:t>
            </w:r>
            <w:r>
              <w:rPr>
                <w:spacing w:val="-2"/>
                <w:sz w:val="20"/>
              </w:rPr>
              <w:t>Coordinator</w:t>
            </w:r>
          </w:p>
        </w:tc>
      </w:tr>
      <w:tr w:rsidR="00717B9D" w14:paraId="06814B1E" w14:textId="77777777" w:rsidTr="00050E43">
        <w:trPr>
          <w:trHeight w:val="244"/>
        </w:trPr>
        <w:tc>
          <w:tcPr>
            <w:tcW w:w="2808" w:type="dxa"/>
          </w:tcPr>
          <w:p w14:paraId="370CBED6" w14:textId="77777777" w:rsidR="00717B9D" w:rsidRDefault="00717B9D" w:rsidP="00050E43">
            <w:pPr>
              <w:pStyle w:val="TableParagraph"/>
              <w:rPr>
                <w:b/>
                <w:sz w:val="20"/>
              </w:rPr>
            </w:pPr>
            <w:r>
              <w:rPr>
                <w:b/>
                <w:sz w:val="20"/>
              </w:rPr>
              <w:t>Specific</w:t>
            </w:r>
            <w:r>
              <w:rPr>
                <w:b/>
                <w:spacing w:val="-9"/>
                <w:sz w:val="20"/>
              </w:rPr>
              <w:t xml:space="preserve"> </w:t>
            </w:r>
            <w:r>
              <w:rPr>
                <w:b/>
                <w:spacing w:val="-2"/>
                <w:sz w:val="20"/>
              </w:rPr>
              <w:t>Directions:</w:t>
            </w:r>
          </w:p>
        </w:tc>
        <w:tc>
          <w:tcPr>
            <w:tcW w:w="6931" w:type="dxa"/>
          </w:tcPr>
          <w:p w14:paraId="7F01E37E" w14:textId="77777777" w:rsidR="00717B9D" w:rsidRDefault="00717B9D" w:rsidP="00050E43">
            <w:pPr>
              <w:pStyle w:val="TableParagraph"/>
              <w:rPr>
                <w:sz w:val="20"/>
              </w:rPr>
            </w:pPr>
            <w:r>
              <w:rPr>
                <w:sz w:val="20"/>
              </w:rPr>
              <w:t>Staff</w:t>
            </w:r>
            <w:r>
              <w:rPr>
                <w:spacing w:val="-7"/>
                <w:sz w:val="20"/>
              </w:rPr>
              <w:t xml:space="preserve"> </w:t>
            </w:r>
            <w:r>
              <w:rPr>
                <w:sz w:val="20"/>
              </w:rPr>
              <w:t>will</w:t>
            </w:r>
            <w:r>
              <w:rPr>
                <w:spacing w:val="-5"/>
                <w:sz w:val="20"/>
              </w:rPr>
              <w:t xml:space="preserve"> </w:t>
            </w:r>
            <w:r>
              <w:rPr>
                <w:sz w:val="20"/>
              </w:rPr>
              <w:t>complete</w:t>
            </w:r>
            <w:r>
              <w:rPr>
                <w:spacing w:val="-7"/>
                <w:sz w:val="20"/>
              </w:rPr>
              <w:t xml:space="preserve"> </w:t>
            </w:r>
            <w:r>
              <w:rPr>
                <w:sz w:val="20"/>
              </w:rPr>
              <w:t>EAS</w:t>
            </w:r>
            <w:r>
              <w:rPr>
                <w:spacing w:val="-5"/>
                <w:sz w:val="20"/>
              </w:rPr>
              <w:t xml:space="preserve"> </w:t>
            </w:r>
            <w:r>
              <w:rPr>
                <w:sz w:val="20"/>
              </w:rPr>
              <w:t>to</w:t>
            </w:r>
            <w:r>
              <w:rPr>
                <w:spacing w:val="-5"/>
                <w:sz w:val="20"/>
              </w:rPr>
              <w:t xml:space="preserve"> </w:t>
            </w:r>
            <w:r>
              <w:rPr>
                <w:sz w:val="20"/>
              </w:rPr>
              <w:t>share</w:t>
            </w:r>
            <w:r>
              <w:rPr>
                <w:spacing w:val="-7"/>
                <w:sz w:val="20"/>
              </w:rPr>
              <w:t xml:space="preserve"> </w:t>
            </w:r>
            <w:r>
              <w:rPr>
                <w:sz w:val="20"/>
              </w:rPr>
              <w:t>changes</w:t>
            </w:r>
            <w:r>
              <w:rPr>
                <w:spacing w:val="-4"/>
                <w:sz w:val="20"/>
              </w:rPr>
              <w:t xml:space="preserve"> </w:t>
            </w:r>
            <w:r>
              <w:rPr>
                <w:sz w:val="20"/>
              </w:rPr>
              <w:t>in</w:t>
            </w:r>
            <w:r>
              <w:rPr>
                <w:spacing w:val="-5"/>
                <w:sz w:val="20"/>
              </w:rPr>
              <w:t xml:space="preserve"> </w:t>
            </w:r>
            <w:r>
              <w:rPr>
                <w:sz w:val="20"/>
              </w:rPr>
              <w:t>a</w:t>
            </w:r>
            <w:r>
              <w:rPr>
                <w:spacing w:val="-4"/>
                <w:sz w:val="20"/>
              </w:rPr>
              <w:t xml:space="preserve"> </w:t>
            </w:r>
            <w:r>
              <w:rPr>
                <w:sz w:val="20"/>
              </w:rPr>
              <w:t>child’s</w:t>
            </w:r>
            <w:r>
              <w:rPr>
                <w:spacing w:val="-5"/>
                <w:sz w:val="20"/>
              </w:rPr>
              <w:t xml:space="preserve"> </w:t>
            </w:r>
            <w:r>
              <w:rPr>
                <w:sz w:val="20"/>
              </w:rPr>
              <w:t>enrollment</w:t>
            </w:r>
            <w:r>
              <w:rPr>
                <w:spacing w:val="-5"/>
                <w:sz w:val="20"/>
              </w:rPr>
              <w:t xml:space="preserve"> </w:t>
            </w:r>
            <w:r>
              <w:rPr>
                <w:spacing w:val="-2"/>
                <w:sz w:val="20"/>
              </w:rPr>
              <w:t>status</w:t>
            </w:r>
          </w:p>
        </w:tc>
      </w:tr>
    </w:tbl>
    <w:p w14:paraId="292B7892" w14:textId="77777777" w:rsidR="00717B9D" w:rsidRDefault="00717B9D" w:rsidP="00717B9D">
      <w:pPr>
        <w:spacing w:before="59"/>
        <w:rPr>
          <w:b/>
          <w:spacing w:val="-2"/>
          <w:szCs w:val="24"/>
          <w:u w:val="single"/>
        </w:rPr>
      </w:pPr>
    </w:p>
    <w:p w14:paraId="03BD3523" w14:textId="77777777" w:rsidR="00717B9D" w:rsidRPr="00274870" w:rsidRDefault="00717B9D" w:rsidP="00717B9D">
      <w:pPr>
        <w:spacing w:before="59"/>
        <w:rPr>
          <w:b/>
          <w:szCs w:val="24"/>
          <w:u w:val="single"/>
        </w:rPr>
      </w:pPr>
      <w:r w:rsidRPr="00274870">
        <w:rPr>
          <w:b/>
          <w:spacing w:val="-2"/>
          <w:szCs w:val="24"/>
          <w:u w:val="single"/>
        </w:rPr>
        <w:t>Procedure</w:t>
      </w:r>
    </w:p>
    <w:p w14:paraId="0CAC26C2" w14:textId="77777777" w:rsidR="00717B9D" w:rsidRDefault="00717B9D" w:rsidP="00717B9D">
      <w:pPr>
        <w:pStyle w:val="BodyText"/>
        <w:ind w:right="2136"/>
        <w:jc w:val="both"/>
      </w:pPr>
      <w:r>
        <w:t>Staff</w:t>
      </w:r>
      <w:r>
        <w:rPr>
          <w:spacing w:val="-3"/>
        </w:rPr>
        <w:t xml:space="preserve"> </w:t>
      </w:r>
      <w:r>
        <w:t>will</w:t>
      </w:r>
      <w:r>
        <w:rPr>
          <w:spacing w:val="-3"/>
        </w:rPr>
        <w:t xml:space="preserve"> </w:t>
      </w:r>
      <w:r>
        <w:t>complete</w:t>
      </w:r>
      <w:r>
        <w:rPr>
          <w:spacing w:val="-2"/>
        </w:rPr>
        <w:t xml:space="preserve"> </w:t>
      </w:r>
      <w:r>
        <w:t>an</w:t>
      </w:r>
      <w:r>
        <w:rPr>
          <w:spacing w:val="-3"/>
        </w:rPr>
        <w:t xml:space="preserve"> </w:t>
      </w:r>
      <w:r>
        <w:t>Enrollment</w:t>
      </w:r>
      <w:r>
        <w:rPr>
          <w:spacing w:val="-4"/>
        </w:rPr>
        <w:t xml:space="preserve"> </w:t>
      </w:r>
      <w:r>
        <w:t>Activity</w:t>
      </w:r>
      <w:r>
        <w:rPr>
          <w:spacing w:val="-3"/>
        </w:rPr>
        <w:t xml:space="preserve"> </w:t>
      </w:r>
      <w:r>
        <w:t>Sheet</w:t>
      </w:r>
      <w:r>
        <w:rPr>
          <w:spacing w:val="-4"/>
        </w:rPr>
        <w:t xml:space="preserve"> </w:t>
      </w:r>
      <w:r>
        <w:t>within</w:t>
      </w:r>
      <w:r>
        <w:rPr>
          <w:spacing w:val="-5"/>
        </w:rPr>
        <w:t xml:space="preserve"> </w:t>
      </w:r>
      <w:r w:rsidRPr="00E14E5A">
        <w:rPr>
          <w:b/>
          <w:bCs/>
          <w:u w:val="single"/>
        </w:rPr>
        <w:t>24</w:t>
      </w:r>
      <w:r w:rsidRPr="00E14E5A">
        <w:rPr>
          <w:b/>
          <w:bCs/>
          <w:spacing w:val="-3"/>
          <w:u w:val="single"/>
        </w:rPr>
        <w:t xml:space="preserve"> </w:t>
      </w:r>
      <w:r w:rsidRPr="00E14E5A">
        <w:rPr>
          <w:b/>
          <w:bCs/>
          <w:u w:val="single"/>
        </w:rPr>
        <w:t>hours</w:t>
      </w:r>
      <w:r w:rsidRPr="00E14E5A">
        <w:rPr>
          <w:b/>
          <w:bCs/>
          <w:spacing w:val="-4"/>
          <w:u w:val="single"/>
        </w:rPr>
        <w:t xml:space="preserve"> </w:t>
      </w:r>
      <w:r w:rsidRPr="00E14E5A">
        <w:rPr>
          <w:b/>
          <w:bCs/>
          <w:u w:val="single"/>
        </w:rPr>
        <w:t>of</w:t>
      </w:r>
      <w:r w:rsidRPr="00E14E5A">
        <w:rPr>
          <w:b/>
          <w:bCs/>
          <w:spacing w:val="-3"/>
          <w:u w:val="single"/>
        </w:rPr>
        <w:t xml:space="preserve"> </w:t>
      </w:r>
      <w:r w:rsidRPr="00E14E5A">
        <w:rPr>
          <w:b/>
          <w:bCs/>
          <w:u w:val="single"/>
        </w:rPr>
        <w:t>change</w:t>
      </w:r>
      <w:r w:rsidRPr="00E14E5A">
        <w:rPr>
          <w:b/>
          <w:bCs/>
          <w:spacing w:val="-4"/>
          <w:u w:val="single"/>
        </w:rPr>
        <w:t xml:space="preserve"> </w:t>
      </w:r>
      <w:r w:rsidRPr="00E14E5A">
        <w:rPr>
          <w:b/>
          <w:bCs/>
          <w:u w:val="single"/>
        </w:rPr>
        <w:t>occurring</w:t>
      </w:r>
      <w:r w:rsidRPr="00E14E5A">
        <w:rPr>
          <w:b/>
          <w:bCs/>
        </w:rPr>
        <w:t>.</w:t>
      </w:r>
      <w:r>
        <w:t xml:space="preserve"> EAS Sheets are submitted to individuals at the Top of the Enrollment Activity Sheet, and Public Pre-K Programs with LPS require additional contacts to be added. EAS forms are required to be sent electronically and can be located on the Staff Forms Website under Enrollment.</w:t>
      </w:r>
    </w:p>
    <w:p w14:paraId="435785F1" w14:textId="77777777" w:rsidR="00717B9D" w:rsidRDefault="00717B9D" w:rsidP="00717B9D">
      <w:pPr>
        <w:pStyle w:val="BodyText"/>
        <w:ind w:right="2136"/>
        <w:jc w:val="both"/>
      </w:pPr>
    </w:p>
    <w:p w14:paraId="0FBA4180" w14:textId="77777777" w:rsidR="00717B9D" w:rsidRDefault="00717B9D" w:rsidP="00717B9D">
      <w:pPr>
        <w:pStyle w:val="BodyText"/>
        <w:spacing w:line="453" w:lineRule="auto"/>
        <w:ind w:right="2136"/>
      </w:pPr>
      <w:r w:rsidRPr="0040219C">
        <w:rPr>
          <w:b/>
          <w:bCs/>
          <w:u w:val="single"/>
        </w:rPr>
        <w:t>When to complete an EAS:</w:t>
      </w:r>
    </w:p>
    <w:p w14:paraId="776F81E5" w14:textId="77777777" w:rsidR="00717B9D" w:rsidRDefault="00717B9D" w:rsidP="00093638">
      <w:pPr>
        <w:pStyle w:val="ListParagraph"/>
        <w:widowControl w:val="0"/>
        <w:numPr>
          <w:ilvl w:val="0"/>
          <w:numId w:val="11"/>
        </w:numPr>
        <w:tabs>
          <w:tab w:val="left" w:pos="1280"/>
        </w:tabs>
        <w:autoSpaceDE w:val="0"/>
        <w:autoSpaceDN w:val="0"/>
        <w:spacing w:before="3" w:after="0" w:line="240" w:lineRule="auto"/>
        <w:contextualSpacing w:val="0"/>
      </w:pPr>
      <w:r>
        <w:t>The</w:t>
      </w:r>
      <w:r w:rsidRPr="00274870">
        <w:rPr>
          <w:spacing w:val="-4"/>
        </w:rPr>
        <w:t xml:space="preserve"> </w:t>
      </w:r>
      <w:r>
        <w:t>first</w:t>
      </w:r>
      <w:r w:rsidRPr="00274870">
        <w:rPr>
          <w:spacing w:val="-4"/>
        </w:rPr>
        <w:t xml:space="preserve"> </w:t>
      </w:r>
      <w:r>
        <w:t>day</w:t>
      </w:r>
      <w:r w:rsidRPr="00274870">
        <w:rPr>
          <w:spacing w:val="-3"/>
        </w:rPr>
        <w:t xml:space="preserve"> </w:t>
      </w:r>
      <w:r>
        <w:t>that</w:t>
      </w:r>
      <w:r w:rsidRPr="00274870">
        <w:rPr>
          <w:spacing w:val="-1"/>
        </w:rPr>
        <w:t xml:space="preserve"> </w:t>
      </w:r>
      <w:r>
        <w:t>a</w:t>
      </w:r>
      <w:r w:rsidRPr="00274870">
        <w:rPr>
          <w:spacing w:val="-4"/>
        </w:rPr>
        <w:t xml:space="preserve"> </w:t>
      </w:r>
      <w:r>
        <w:t>child</w:t>
      </w:r>
      <w:r w:rsidRPr="00274870">
        <w:rPr>
          <w:spacing w:val="-3"/>
        </w:rPr>
        <w:t xml:space="preserve"> </w:t>
      </w:r>
      <w:r>
        <w:t>sits</w:t>
      </w:r>
      <w:r w:rsidRPr="00274870">
        <w:rPr>
          <w:spacing w:val="-3"/>
        </w:rPr>
        <w:t xml:space="preserve"> </w:t>
      </w:r>
      <w:r>
        <w:t>in</w:t>
      </w:r>
      <w:r w:rsidRPr="00274870">
        <w:rPr>
          <w:spacing w:val="-3"/>
        </w:rPr>
        <w:t xml:space="preserve"> </w:t>
      </w:r>
      <w:r>
        <w:t>seat.</w:t>
      </w:r>
      <w:r w:rsidRPr="00274870">
        <w:rPr>
          <w:spacing w:val="-5"/>
        </w:rPr>
        <w:t xml:space="preserve"> </w:t>
      </w:r>
      <w:r>
        <w:t>This</w:t>
      </w:r>
      <w:r w:rsidRPr="00274870">
        <w:rPr>
          <w:spacing w:val="-2"/>
        </w:rPr>
        <w:t xml:space="preserve"> </w:t>
      </w:r>
      <w:r>
        <w:t>is</w:t>
      </w:r>
      <w:r w:rsidRPr="00274870">
        <w:rPr>
          <w:spacing w:val="-4"/>
        </w:rPr>
        <w:t xml:space="preserve"> </w:t>
      </w:r>
      <w:r>
        <w:t>the</w:t>
      </w:r>
      <w:r w:rsidRPr="00274870">
        <w:rPr>
          <w:spacing w:val="-1"/>
        </w:rPr>
        <w:t xml:space="preserve"> </w:t>
      </w:r>
      <w:r>
        <w:t>child’s</w:t>
      </w:r>
      <w:r w:rsidRPr="00274870">
        <w:rPr>
          <w:spacing w:val="-5"/>
        </w:rPr>
        <w:t xml:space="preserve"> </w:t>
      </w:r>
      <w:r>
        <w:t>enrollment</w:t>
      </w:r>
      <w:r w:rsidRPr="00274870">
        <w:rPr>
          <w:spacing w:val="-1"/>
        </w:rPr>
        <w:t xml:space="preserve"> </w:t>
      </w:r>
      <w:r w:rsidRPr="00274870">
        <w:rPr>
          <w:spacing w:val="-2"/>
        </w:rPr>
        <w:t>date.</w:t>
      </w:r>
    </w:p>
    <w:p w14:paraId="0BD72974" w14:textId="77777777" w:rsidR="00717B9D" w:rsidRDefault="00717B9D" w:rsidP="00093638">
      <w:pPr>
        <w:pStyle w:val="ListParagraph"/>
        <w:widowControl w:val="0"/>
        <w:numPr>
          <w:ilvl w:val="0"/>
          <w:numId w:val="11"/>
        </w:numPr>
        <w:tabs>
          <w:tab w:val="left" w:pos="1280"/>
        </w:tabs>
        <w:autoSpaceDE w:val="0"/>
        <w:autoSpaceDN w:val="0"/>
        <w:spacing w:before="41" w:after="0" w:line="273" w:lineRule="auto"/>
        <w:ind w:right="1334"/>
        <w:contextualSpacing w:val="0"/>
      </w:pPr>
      <w:r>
        <w:t>When</w:t>
      </w:r>
      <w:r w:rsidRPr="00274870">
        <w:rPr>
          <w:spacing w:val="-3"/>
        </w:rPr>
        <w:t xml:space="preserve"> </w:t>
      </w:r>
      <w:r>
        <w:t>a</w:t>
      </w:r>
      <w:r w:rsidRPr="00274870">
        <w:rPr>
          <w:spacing w:val="-2"/>
        </w:rPr>
        <w:t xml:space="preserve"> </w:t>
      </w:r>
      <w:r>
        <w:t>child</w:t>
      </w:r>
      <w:r w:rsidRPr="00274870">
        <w:rPr>
          <w:spacing w:val="-5"/>
        </w:rPr>
        <w:t xml:space="preserve"> </w:t>
      </w:r>
      <w:r>
        <w:t>transfers</w:t>
      </w:r>
      <w:r w:rsidRPr="00274870">
        <w:rPr>
          <w:spacing w:val="-4"/>
        </w:rPr>
        <w:t xml:space="preserve"> </w:t>
      </w:r>
      <w:r>
        <w:t>from</w:t>
      </w:r>
      <w:r w:rsidRPr="00274870">
        <w:rPr>
          <w:spacing w:val="-3"/>
        </w:rPr>
        <w:t xml:space="preserve"> </w:t>
      </w:r>
      <w:r>
        <w:t>one</w:t>
      </w:r>
      <w:r w:rsidRPr="00274870">
        <w:rPr>
          <w:spacing w:val="-1"/>
        </w:rPr>
        <w:t xml:space="preserve"> </w:t>
      </w:r>
      <w:r>
        <w:t>classroom</w:t>
      </w:r>
      <w:r w:rsidRPr="00274870">
        <w:rPr>
          <w:spacing w:val="-1"/>
        </w:rPr>
        <w:t xml:space="preserve"> </w:t>
      </w:r>
      <w:r>
        <w:t>to</w:t>
      </w:r>
      <w:r w:rsidRPr="00274870">
        <w:rPr>
          <w:spacing w:val="-1"/>
        </w:rPr>
        <w:t xml:space="preserve"> </w:t>
      </w:r>
      <w:r>
        <w:t>another.</w:t>
      </w:r>
      <w:r w:rsidRPr="00274870">
        <w:rPr>
          <w:spacing w:val="-2"/>
        </w:rPr>
        <w:t xml:space="preserve"> </w:t>
      </w:r>
      <w:r>
        <w:t>When</w:t>
      </w:r>
      <w:r w:rsidRPr="00274870">
        <w:rPr>
          <w:spacing w:val="-3"/>
        </w:rPr>
        <w:t xml:space="preserve"> </w:t>
      </w:r>
      <w:r>
        <w:t>a</w:t>
      </w:r>
      <w:r w:rsidRPr="00274870">
        <w:rPr>
          <w:spacing w:val="-4"/>
        </w:rPr>
        <w:t xml:space="preserve"> </w:t>
      </w:r>
      <w:r>
        <w:t>child</w:t>
      </w:r>
      <w:r w:rsidRPr="00274870">
        <w:rPr>
          <w:spacing w:val="-3"/>
        </w:rPr>
        <w:t xml:space="preserve"> </w:t>
      </w:r>
      <w:r>
        <w:t>transfers,</w:t>
      </w:r>
      <w:r w:rsidRPr="00274870">
        <w:rPr>
          <w:spacing w:val="-2"/>
        </w:rPr>
        <w:t xml:space="preserve"> </w:t>
      </w:r>
      <w:r>
        <w:t>the</w:t>
      </w:r>
      <w:r w:rsidRPr="00274870">
        <w:rPr>
          <w:spacing w:val="-1"/>
        </w:rPr>
        <w:t xml:space="preserve"> </w:t>
      </w:r>
      <w:r>
        <w:t>new classroom will send EAS dated first day child sits in the seat.</w:t>
      </w:r>
    </w:p>
    <w:p w14:paraId="585DF2F9" w14:textId="77777777" w:rsidR="00717B9D" w:rsidRDefault="00717B9D" w:rsidP="00093638">
      <w:pPr>
        <w:pStyle w:val="ListParagraph"/>
        <w:widowControl w:val="0"/>
        <w:numPr>
          <w:ilvl w:val="0"/>
          <w:numId w:val="11"/>
        </w:numPr>
        <w:tabs>
          <w:tab w:val="left" w:pos="1281"/>
        </w:tabs>
        <w:autoSpaceDE w:val="0"/>
        <w:autoSpaceDN w:val="0"/>
        <w:spacing w:before="4" w:after="0"/>
        <w:ind w:right="514"/>
        <w:contextualSpacing w:val="0"/>
      </w:pPr>
      <w:r>
        <w:t xml:space="preserve">If you receive a file for a new child and they </w:t>
      </w:r>
      <w:r w:rsidRPr="00274870">
        <w:rPr>
          <w:b/>
          <w:bCs/>
          <w:u w:val="single"/>
        </w:rPr>
        <w:t>never start</w:t>
      </w:r>
      <w:r>
        <w:t xml:space="preserve"> an EAS is completed as this prompts the Enrollment</w:t>
      </w:r>
      <w:r w:rsidRPr="00274870">
        <w:rPr>
          <w:spacing w:val="-1"/>
        </w:rPr>
        <w:t xml:space="preserve"> </w:t>
      </w:r>
      <w:r>
        <w:t>Coordinator</w:t>
      </w:r>
      <w:r w:rsidRPr="00274870">
        <w:rPr>
          <w:spacing w:val="-4"/>
        </w:rPr>
        <w:t xml:space="preserve"> </w:t>
      </w:r>
      <w:r>
        <w:t>to</w:t>
      </w:r>
      <w:r w:rsidRPr="00274870">
        <w:rPr>
          <w:spacing w:val="-3"/>
        </w:rPr>
        <w:t xml:space="preserve"> </w:t>
      </w:r>
      <w:r>
        <w:t>remove</w:t>
      </w:r>
      <w:r w:rsidRPr="00274870">
        <w:rPr>
          <w:spacing w:val="-1"/>
        </w:rPr>
        <w:t xml:space="preserve"> </w:t>
      </w:r>
      <w:r>
        <w:t>the</w:t>
      </w:r>
      <w:r w:rsidRPr="00274870">
        <w:rPr>
          <w:spacing w:val="-1"/>
        </w:rPr>
        <w:t xml:space="preserve"> </w:t>
      </w:r>
      <w:r>
        <w:t>child</w:t>
      </w:r>
      <w:r w:rsidRPr="00274870">
        <w:rPr>
          <w:spacing w:val="-3"/>
        </w:rPr>
        <w:t xml:space="preserve"> </w:t>
      </w:r>
      <w:r>
        <w:t>from</w:t>
      </w:r>
      <w:r w:rsidRPr="00274870">
        <w:rPr>
          <w:spacing w:val="-3"/>
        </w:rPr>
        <w:t xml:space="preserve"> </w:t>
      </w:r>
      <w:r>
        <w:t>the</w:t>
      </w:r>
      <w:r w:rsidRPr="00274870">
        <w:rPr>
          <w:spacing w:val="-6"/>
        </w:rPr>
        <w:t xml:space="preserve"> </w:t>
      </w:r>
      <w:r>
        <w:t>accepted</w:t>
      </w:r>
      <w:r w:rsidRPr="00274870">
        <w:rPr>
          <w:spacing w:val="-5"/>
        </w:rPr>
        <w:t xml:space="preserve"> </w:t>
      </w:r>
      <w:r>
        <w:t>status</w:t>
      </w:r>
      <w:r w:rsidRPr="00274870">
        <w:rPr>
          <w:spacing w:val="-4"/>
        </w:rPr>
        <w:t xml:space="preserve"> </w:t>
      </w:r>
      <w:r>
        <w:t>and</w:t>
      </w:r>
      <w:r w:rsidRPr="00274870">
        <w:rPr>
          <w:spacing w:val="-3"/>
        </w:rPr>
        <w:t xml:space="preserve"> </w:t>
      </w:r>
      <w:r>
        <w:t>choose</w:t>
      </w:r>
      <w:r w:rsidRPr="00274870">
        <w:rPr>
          <w:spacing w:val="-1"/>
        </w:rPr>
        <w:t xml:space="preserve"> </w:t>
      </w:r>
      <w:r>
        <w:t>a</w:t>
      </w:r>
      <w:r w:rsidRPr="00274870">
        <w:rPr>
          <w:spacing w:val="-2"/>
        </w:rPr>
        <w:t xml:space="preserve"> </w:t>
      </w:r>
      <w:r>
        <w:t xml:space="preserve">replacement </w:t>
      </w:r>
      <w:r w:rsidRPr="00274870">
        <w:rPr>
          <w:spacing w:val="-2"/>
        </w:rPr>
        <w:t>child.</w:t>
      </w:r>
    </w:p>
    <w:p w14:paraId="273F1E43" w14:textId="77777777" w:rsidR="00717B9D" w:rsidRDefault="00717B9D" w:rsidP="00093638">
      <w:pPr>
        <w:pStyle w:val="ListParagraph"/>
        <w:widowControl w:val="0"/>
        <w:numPr>
          <w:ilvl w:val="0"/>
          <w:numId w:val="11"/>
        </w:numPr>
        <w:tabs>
          <w:tab w:val="left" w:pos="1281"/>
        </w:tabs>
        <w:autoSpaceDE w:val="0"/>
        <w:autoSpaceDN w:val="0"/>
        <w:spacing w:after="0"/>
        <w:ind w:right="838"/>
        <w:contextualSpacing w:val="0"/>
      </w:pPr>
      <w:r>
        <w:t>When</w:t>
      </w:r>
      <w:r w:rsidRPr="00274870">
        <w:rPr>
          <w:spacing w:val="-3"/>
        </w:rPr>
        <w:t xml:space="preserve"> </w:t>
      </w:r>
      <w:r>
        <w:t>a</w:t>
      </w:r>
      <w:r w:rsidRPr="00274870">
        <w:rPr>
          <w:spacing w:val="-2"/>
        </w:rPr>
        <w:t xml:space="preserve"> </w:t>
      </w:r>
      <w:r>
        <w:t>child</w:t>
      </w:r>
      <w:r w:rsidRPr="00274870">
        <w:rPr>
          <w:spacing w:val="-3"/>
        </w:rPr>
        <w:t xml:space="preserve"> </w:t>
      </w:r>
      <w:r>
        <w:t>drops</w:t>
      </w:r>
      <w:r w:rsidRPr="00274870">
        <w:rPr>
          <w:spacing w:val="-4"/>
        </w:rPr>
        <w:t xml:space="preserve"> </w:t>
      </w:r>
      <w:r>
        <w:t>out</w:t>
      </w:r>
      <w:r w:rsidRPr="00274870">
        <w:rPr>
          <w:spacing w:val="-4"/>
        </w:rPr>
        <w:t xml:space="preserve"> </w:t>
      </w:r>
      <w:r>
        <w:t>of</w:t>
      </w:r>
      <w:r w:rsidRPr="00274870">
        <w:rPr>
          <w:spacing w:val="-2"/>
        </w:rPr>
        <w:t xml:space="preserve"> </w:t>
      </w:r>
      <w:r>
        <w:t>the</w:t>
      </w:r>
      <w:r w:rsidRPr="00274870">
        <w:rPr>
          <w:spacing w:val="-1"/>
        </w:rPr>
        <w:t xml:space="preserve"> </w:t>
      </w:r>
      <w:r>
        <w:t>program</w:t>
      </w:r>
      <w:r w:rsidRPr="00274870">
        <w:rPr>
          <w:spacing w:val="-3"/>
        </w:rPr>
        <w:t xml:space="preserve"> </w:t>
      </w:r>
      <w:r>
        <w:t>or</w:t>
      </w:r>
      <w:r w:rsidRPr="00274870">
        <w:rPr>
          <w:spacing w:val="-2"/>
        </w:rPr>
        <w:t xml:space="preserve"> </w:t>
      </w:r>
      <w:r>
        <w:t>ages</w:t>
      </w:r>
      <w:r w:rsidRPr="00274870">
        <w:rPr>
          <w:spacing w:val="-4"/>
        </w:rPr>
        <w:t xml:space="preserve"> </w:t>
      </w:r>
      <w:r>
        <w:t>out</w:t>
      </w:r>
      <w:r w:rsidRPr="00274870">
        <w:rPr>
          <w:spacing w:val="-1"/>
        </w:rPr>
        <w:t xml:space="preserve"> </w:t>
      </w:r>
      <w:r>
        <w:t>and</w:t>
      </w:r>
      <w:r w:rsidRPr="00274870">
        <w:rPr>
          <w:spacing w:val="-3"/>
        </w:rPr>
        <w:t xml:space="preserve"> </w:t>
      </w:r>
      <w:r>
        <w:t>the</w:t>
      </w:r>
      <w:r w:rsidRPr="00274870">
        <w:rPr>
          <w:spacing w:val="-1"/>
        </w:rPr>
        <w:t xml:space="preserve"> </w:t>
      </w:r>
      <w:r>
        <w:t>end</w:t>
      </w:r>
      <w:r w:rsidRPr="00274870">
        <w:rPr>
          <w:spacing w:val="-5"/>
        </w:rPr>
        <w:t xml:space="preserve"> </w:t>
      </w:r>
      <w:r>
        <w:t>of</w:t>
      </w:r>
      <w:r w:rsidRPr="00274870">
        <w:rPr>
          <w:spacing w:val="-2"/>
        </w:rPr>
        <w:t xml:space="preserve"> </w:t>
      </w:r>
      <w:r>
        <w:t>the</w:t>
      </w:r>
      <w:r w:rsidRPr="00274870">
        <w:rPr>
          <w:spacing w:val="-1"/>
        </w:rPr>
        <w:t xml:space="preserve"> </w:t>
      </w:r>
      <w:r>
        <w:t>program</w:t>
      </w:r>
      <w:r w:rsidRPr="00274870">
        <w:rPr>
          <w:spacing w:val="-3"/>
        </w:rPr>
        <w:t xml:space="preserve"> </w:t>
      </w:r>
      <w:r>
        <w:t>year (June 30</w:t>
      </w:r>
      <w:r w:rsidRPr="00274870">
        <w:rPr>
          <w:vertAlign w:val="superscript"/>
        </w:rPr>
        <w:t>th</w:t>
      </w:r>
      <w:r>
        <w:t>) When</w:t>
      </w:r>
      <w:r w:rsidRPr="00274870">
        <w:rPr>
          <w:spacing w:val="-5"/>
        </w:rPr>
        <w:t xml:space="preserve"> </w:t>
      </w:r>
      <w:r>
        <w:t>a child drops, the day following child’s last day in seat is considered the child’s drop date.</w:t>
      </w:r>
    </w:p>
    <w:p w14:paraId="3B78C815" w14:textId="77777777" w:rsidR="00717B9D" w:rsidRDefault="00717B9D" w:rsidP="00093638">
      <w:pPr>
        <w:pStyle w:val="ListParagraph"/>
        <w:widowControl w:val="0"/>
        <w:numPr>
          <w:ilvl w:val="0"/>
          <w:numId w:val="11"/>
        </w:numPr>
        <w:tabs>
          <w:tab w:val="left" w:pos="1280"/>
        </w:tabs>
        <w:autoSpaceDE w:val="0"/>
        <w:autoSpaceDN w:val="0"/>
        <w:spacing w:before="1" w:after="0" w:line="273" w:lineRule="auto"/>
        <w:ind w:right="835"/>
        <w:contextualSpacing w:val="0"/>
      </w:pPr>
      <w:r>
        <w:t>When</w:t>
      </w:r>
      <w:r w:rsidRPr="00274870">
        <w:rPr>
          <w:spacing w:val="-3"/>
        </w:rPr>
        <w:t xml:space="preserve"> </w:t>
      </w:r>
      <w:r>
        <w:t>a</w:t>
      </w:r>
      <w:r>
        <w:rPr>
          <w:spacing w:val="-2"/>
        </w:rPr>
        <w:t xml:space="preserve">n enrolled </w:t>
      </w:r>
      <w:r>
        <w:t>pregnant</w:t>
      </w:r>
      <w:r w:rsidRPr="00274870">
        <w:rPr>
          <w:spacing w:val="-4"/>
        </w:rPr>
        <w:t xml:space="preserve"> </w:t>
      </w:r>
      <w:r>
        <w:t>mother</w:t>
      </w:r>
      <w:r w:rsidRPr="00274870">
        <w:rPr>
          <w:spacing w:val="-2"/>
        </w:rPr>
        <w:t xml:space="preserve"> </w:t>
      </w:r>
      <w:r>
        <w:t>gives</w:t>
      </w:r>
      <w:r w:rsidRPr="00274870">
        <w:rPr>
          <w:spacing w:val="-2"/>
        </w:rPr>
        <w:t xml:space="preserve"> </w:t>
      </w:r>
      <w:r>
        <w:t>birth,</w:t>
      </w:r>
      <w:r w:rsidRPr="00274870">
        <w:rPr>
          <w:spacing w:val="-4"/>
        </w:rPr>
        <w:t xml:space="preserve"> </w:t>
      </w:r>
      <w:r>
        <w:t>an</w:t>
      </w:r>
      <w:r w:rsidRPr="00274870">
        <w:rPr>
          <w:spacing w:val="-3"/>
        </w:rPr>
        <w:t xml:space="preserve"> </w:t>
      </w:r>
      <w:r>
        <w:t>EAS</w:t>
      </w:r>
      <w:r w:rsidRPr="00274870">
        <w:rPr>
          <w:spacing w:val="-3"/>
        </w:rPr>
        <w:t xml:space="preserve"> </w:t>
      </w:r>
      <w:r>
        <w:t>prompts</w:t>
      </w:r>
      <w:r w:rsidRPr="00274870">
        <w:rPr>
          <w:spacing w:val="-2"/>
        </w:rPr>
        <w:t xml:space="preserve"> </w:t>
      </w:r>
      <w:r>
        <w:t>the</w:t>
      </w:r>
      <w:r w:rsidRPr="00274870">
        <w:rPr>
          <w:spacing w:val="-1"/>
        </w:rPr>
        <w:t xml:space="preserve"> </w:t>
      </w:r>
      <w:r>
        <w:t>Enrollment</w:t>
      </w:r>
      <w:r w:rsidRPr="00274870">
        <w:rPr>
          <w:spacing w:val="-4"/>
        </w:rPr>
        <w:t xml:space="preserve"> </w:t>
      </w:r>
      <w:r>
        <w:t>Coordinator</w:t>
      </w:r>
      <w:r w:rsidRPr="00274870">
        <w:rPr>
          <w:spacing w:val="-4"/>
        </w:rPr>
        <w:t xml:space="preserve"> </w:t>
      </w:r>
      <w:r>
        <w:t>to</w:t>
      </w:r>
      <w:r w:rsidRPr="00274870">
        <w:rPr>
          <w:spacing w:val="-1"/>
        </w:rPr>
        <w:t xml:space="preserve"> </w:t>
      </w:r>
      <w:r>
        <w:t>drop</w:t>
      </w:r>
      <w:r w:rsidRPr="00274870">
        <w:rPr>
          <w:spacing w:val="-3"/>
        </w:rPr>
        <w:t xml:space="preserve"> </w:t>
      </w:r>
      <w:r>
        <w:t>the mother as a participant and add the newborn as a participant.</w:t>
      </w:r>
    </w:p>
    <w:p w14:paraId="23A09C02" w14:textId="77777777" w:rsidR="00717B9D" w:rsidRDefault="00717B9D" w:rsidP="00717B9D"/>
    <w:p w14:paraId="638DAC0D" w14:textId="77777777" w:rsidR="00717B9D" w:rsidRPr="00C16703" w:rsidRDefault="00717B9D" w:rsidP="00717B9D">
      <w:pPr>
        <w:rPr>
          <w:b/>
          <w:bCs/>
          <w:u w:val="single"/>
        </w:rPr>
      </w:pPr>
      <w:r w:rsidRPr="00C16703">
        <w:rPr>
          <w:b/>
          <w:bCs/>
          <w:u w:val="single"/>
        </w:rPr>
        <w:t>Teacher Responsibilities:</w:t>
      </w:r>
    </w:p>
    <w:p w14:paraId="4D0E58D2" w14:textId="77777777" w:rsidR="00717B9D" w:rsidRDefault="00717B9D" w:rsidP="00717B9D">
      <w:r>
        <w:t xml:space="preserve">Before an EAS Drop is completed, Teaching staff are required to complete the following prior to completion of EAS  </w:t>
      </w:r>
    </w:p>
    <w:p w14:paraId="3A7251EC" w14:textId="77777777" w:rsidR="00717B9D" w:rsidRPr="00C16703" w:rsidRDefault="00717B9D" w:rsidP="00093638">
      <w:pPr>
        <w:pStyle w:val="ListParagraph"/>
        <w:widowControl w:val="0"/>
        <w:numPr>
          <w:ilvl w:val="0"/>
          <w:numId w:val="10"/>
        </w:numPr>
        <w:autoSpaceDE w:val="0"/>
        <w:autoSpaceDN w:val="0"/>
        <w:spacing w:after="0"/>
        <w:contextualSpacing w:val="0"/>
      </w:pPr>
      <w:r w:rsidRPr="00C16703">
        <w:rPr>
          <w:rFonts w:cstheme="minorHAnsi"/>
          <w:bCs/>
        </w:rPr>
        <w:t>TSG Observations/ Assessments &amp; Family Conference Forms uploaded to Child Plus</w:t>
      </w:r>
    </w:p>
    <w:p w14:paraId="4EBD9836" w14:textId="77777777" w:rsidR="00717B9D" w:rsidRPr="00C16703" w:rsidRDefault="00717B9D" w:rsidP="00093638">
      <w:pPr>
        <w:pStyle w:val="ListParagraph"/>
        <w:widowControl w:val="0"/>
        <w:numPr>
          <w:ilvl w:val="0"/>
          <w:numId w:val="10"/>
        </w:numPr>
        <w:autoSpaceDE w:val="0"/>
        <w:autoSpaceDN w:val="0"/>
        <w:spacing w:after="0" w:line="240" w:lineRule="auto"/>
        <w:contextualSpacing w:val="0"/>
        <w:rPr>
          <w:rFonts w:cstheme="minorHAnsi"/>
          <w:bCs/>
        </w:rPr>
      </w:pPr>
      <w:r w:rsidRPr="00C16703">
        <w:rPr>
          <w:rFonts w:cstheme="minorHAnsi"/>
          <w:bCs/>
        </w:rPr>
        <w:t>ASQ / Brigance 45-day screening uploaded into Child Plus</w:t>
      </w:r>
    </w:p>
    <w:p w14:paraId="5A852269" w14:textId="77777777" w:rsidR="00717B9D" w:rsidRPr="00C16703" w:rsidRDefault="00717B9D" w:rsidP="00093638">
      <w:pPr>
        <w:pStyle w:val="ListParagraph"/>
        <w:widowControl w:val="0"/>
        <w:numPr>
          <w:ilvl w:val="0"/>
          <w:numId w:val="10"/>
        </w:numPr>
        <w:autoSpaceDE w:val="0"/>
        <w:autoSpaceDN w:val="0"/>
        <w:spacing w:after="0" w:line="240" w:lineRule="auto"/>
        <w:contextualSpacing w:val="0"/>
        <w:rPr>
          <w:rFonts w:cstheme="minorHAnsi"/>
          <w:bCs/>
        </w:rPr>
      </w:pPr>
      <w:r w:rsidRPr="00C16703">
        <w:rPr>
          <w:rFonts w:cstheme="minorHAnsi"/>
          <w:bCs/>
        </w:rPr>
        <w:t>All PIR questions answered in Child Plus</w:t>
      </w:r>
    </w:p>
    <w:p w14:paraId="187E92AA" w14:textId="4ACD549B" w:rsidR="00E8541B" w:rsidRDefault="00E8541B"/>
    <w:p w14:paraId="75469AE0" w14:textId="137343B7" w:rsidR="00E8541B" w:rsidRDefault="00E8541B"/>
    <w:p w14:paraId="47F99022" w14:textId="77777777" w:rsidR="00717B9D" w:rsidRDefault="00717B9D"/>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931"/>
      </w:tblGrid>
      <w:tr w:rsidR="00717B9D" w14:paraId="3454950B" w14:textId="77777777" w:rsidTr="00050E43">
        <w:trPr>
          <w:trHeight w:val="244"/>
        </w:trPr>
        <w:tc>
          <w:tcPr>
            <w:tcW w:w="2808" w:type="dxa"/>
          </w:tcPr>
          <w:p w14:paraId="7BA418BC" w14:textId="77777777" w:rsidR="00717B9D" w:rsidRDefault="00717B9D" w:rsidP="00050E43">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285" w:name="_Transfer_Requests"/>
        <w:bookmarkEnd w:id="285"/>
        <w:tc>
          <w:tcPr>
            <w:tcW w:w="6931" w:type="dxa"/>
          </w:tcPr>
          <w:p w14:paraId="6155D18A" w14:textId="0877AEB9" w:rsidR="00717B9D" w:rsidRDefault="00717B9D" w:rsidP="00717B9D">
            <w:pPr>
              <w:pStyle w:val="Heading5"/>
            </w:pPr>
            <w:r>
              <w:fldChar w:fldCharType="begin"/>
            </w:r>
            <w:r>
              <w:instrText xml:space="preserve"> HYPERLINK  \l "_Transfer_Request" </w:instrText>
            </w:r>
            <w:r>
              <w:fldChar w:fldCharType="separate"/>
            </w:r>
            <w:r w:rsidRPr="00717B9D">
              <w:rPr>
                <w:rStyle w:val="Hyperlink"/>
                <w:sz w:val="20"/>
              </w:rPr>
              <w:t>Transfer</w:t>
            </w:r>
            <w:r w:rsidRPr="00717B9D">
              <w:rPr>
                <w:rStyle w:val="Hyperlink"/>
                <w:spacing w:val="-10"/>
                <w:sz w:val="20"/>
              </w:rPr>
              <w:t xml:space="preserve"> </w:t>
            </w:r>
            <w:r w:rsidRPr="00717B9D">
              <w:rPr>
                <w:rStyle w:val="Hyperlink"/>
                <w:spacing w:val="-2"/>
                <w:sz w:val="20"/>
              </w:rPr>
              <w:t>Requests</w:t>
            </w:r>
            <w:r>
              <w:fldChar w:fldCharType="end"/>
            </w:r>
          </w:p>
        </w:tc>
      </w:tr>
      <w:tr w:rsidR="00717B9D" w14:paraId="7007233F" w14:textId="77777777" w:rsidTr="00050E43">
        <w:trPr>
          <w:trHeight w:val="244"/>
        </w:trPr>
        <w:tc>
          <w:tcPr>
            <w:tcW w:w="2808" w:type="dxa"/>
          </w:tcPr>
          <w:p w14:paraId="2BE68EC7" w14:textId="77777777" w:rsidR="00717B9D" w:rsidRDefault="00717B9D" w:rsidP="00050E43">
            <w:pPr>
              <w:pStyle w:val="TableParagraph"/>
              <w:rPr>
                <w:b/>
                <w:sz w:val="20"/>
              </w:rPr>
            </w:pPr>
            <w:r>
              <w:rPr>
                <w:b/>
                <w:sz w:val="20"/>
              </w:rPr>
              <w:t>Program</w:t>
            </w:r>
            <w:r>
              <w:rPr>
                <w:b/>
                <w:spacing w:val="-8"/>
                <w:sz w:val="20"/>
              </w:rPr>
              <w:t xml:space="preserve"> </w:t>
            </w:r>
            <w:r>
              <w:rPr>
                <w:b/>
                <w:spacing w:val="-2"/>
                <w:sz w:val="20"/>
              </w:rPr>
              <w:t>Area(s):</w:t>
            </w:r>
          </w:p>
        </w:tc>
        <w:tc>
          <w:tcPr>
            <w:tcW w:w="6931" w:type="dxa"/>
          </w:tcPr>
          <w:p w14:paraId="47004295" w14:textId="77777777" w:rsidR="00717B9D" w:rsidRDefault="00717B9D" w:rsidP="00050E43">
            <w:pPr>
              <w:pStyle w:val="TableParagraph"/>
              <w:rPr>
                <w:sz w:val="20"/>
              </w:rPr>
            </w:pPr>
            <w:r>
              <w:rPr>
                <w:spacing w:val="-2"/>
                <w:sz w:val="20"/>
              </w:rPr>
              <w:t>ERSEA</w:t>
            </w:r>
          </w:p>
        </w:tc>
      </w:tr>
      <w:tr w:rsidR="00717B9D" w14:paraId="4366B180" w14:textId="77777777" w:rsidTr="00050E43">
        <w:trPr>
          <w:trHeight w:val="1295"/>
        </w:trPr>
        <w:tc>
          <w:tcPr>
            <w:tcW w:w="2808" w:type="dxa"/>
          </w:tcPr>
          <w:p w14:paraId="5CE00EE9" w14:textId="77777777" w:rsidR="00717B9D" w:rsidRDefault="00717B9D" w:rsidP="00050E43">
            <w:pPr>
              <w:pStyle w:val="TableParagraph"/>
              <w:spacing w:line="240" w:lineRule="auto"/>
              <w:rPr>
                <w:b/>
                <w:sz w:val="20"/>
              </w:rPr>
            </w:pPr>
            <w:r>
              <w:rPr>
                <w:b/>
                <w:sz w:val="20"/>
              </w:rPr>
              <w:lastRenderedPageBreak/>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931" w:type="dxa"/>
          </w:tcPr>
          <w:p w14:paraId="1AA8F78F" w14:textId="77777777" w:rsidR="00717B9D" w:rsidRDefault="00717B9D" w:rsidP="00050E43">
            <w:pPr>
              <w:pStyle w:val="TableParagraph"/>
              <w:spacing w:line="240" w:lineRule="auto"/>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F2DE68A" w14:textId="77777777" w:rsidR="00717B9D" w:rsidRDefault="00717B9D" w:rsidP="00093638">
            <w:pPr>
              <w:pStyle w:val="TableParagraph"/>
              <w:numPr>
                <w:ilvl w:val="0"/>
                <w:numId w:val="13"/>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EF221CF" w14:textId="77777777" w:rsidR="00717B9D" w:rsidRDefault="00717B9D" w:rsidP="00093638">
            <w:pPr>
              <w:pStyle w:val="TableParagraph"/>
              <w:numPr>
                <w:ilvl w:val="0"/>
                <w:numId w:val="13"/>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2A07EEB2" w14:textId="77777777" w:rsidR="00717B9D" w:rsidRDefault="00717B9D" w:rsidP="00050E43">
            <w:pPr>
              <w:pStyle w:val="TableParagraph"/>
              <w:spacing w:before="3" w:line="240" w:lineRule="auto"/>
              <w:ind w:left="1187"/>
              <w:rPr>
                <w:sz w:val="20"/>
              </w:rPr>
            </w:pPr>
            <w:r>
              <w:rPr>
                <w:rFonts w:ascii="MS Gothic" w:hAnsi="MS Gothic"/>
                <w:sz w:val="20"/>
              </w:rPr>
              <w:t>☒</w:t>
            </w:r>
            <w:r>
              <w:rPr>
                <w:sz w:val="20"/>
              </w:rPr>
              <w:t>Caring</w:t>
            </w:r>
            <w:r>
              <w:rPr>
                <w:spacing w:val="-7"/>
                <w:sz w:val="20"/>
              </w:rPr>
              <w:t xml:space="preserve"> </w:t>
            </w:r>
            <w:r>
              <w:rPr>
                <w:sz w:val="20"/>
              </w:rPr>
              <w:t>for</w:t>
            </w:r>
            <w:r>
              <w:rPr>
                <w:spacing w:val="-6"/>
                <w:sz w:val="20"/>
              </w:rPr>
              <w:t xml:space="preserve"> </w:t>
            </w:r>
            <w:r>
              <w:rPr>
                <w:spacing w:val="-2"/>
                <w:sz w:val="20"/>
              </w:rPr>
              <w:t>Children</w:t>
            </w:r>
          </w:p>
          <w:p w14:paraId="0D5CFD1B" w14:textId="77777777" w:rsidR="00717B9D" w:rsidRDefault="00717B9D" w:rsidP="00050E43">
            <w:pPr>
              <w:pStyle w:val="TableParagraph"/>
              <w:spacing w:before="3" w:line="237" w:lineRule="exact"/>
              <w:ind w:left="1187"/>
              <w:rPr>
                <w:sz w:val="20"/>
              </w:rPr>
            </w:pPr>
            <w:r>
              <w:rPr>
                <w:rFonts w:ascii="MS Gothic" w:hAnsi="MS Gothic"/>
                <w:spacing w:val="-2"/>
                <w:sz w:val="20"/>
              </w:rPr>
              <w:t>☒</w:t>
            </w:r>
            <w:r>
              <w:rPr>
                <w:spacing w:val="-2"/>
                <w:sz w:val="20"/>
              </w:rPr>
              <w:t>Other</w:t>
            </w:r>
          </w:p>
        </w:tc>
      </w:tr>
      <w:tr w:rsidR="00717B9D" w14:paraId="107D15F8" w14:textId="77777777" w:rsidTr="00050E43">
        <w:trPr>
          <w:trHeight w:val="489"/>
        </w:trPr>
        <w:tc>
          <w:tcPr>
            <w:tcW w:w="2808" w:type="dxa"/>
          </w:tcPr>
          <w:p w14:paraId="55B45A49" w14:textId="77777777" w:rsidR="00717B9D" w:rsidRDefault="00717B9D" w:rsidP="00050E43">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931" w:type="dxa"/>
          </w:tcPr>
          <w:p w14:paraId="02F873BF" w14:textId="77777777" w:rsidR="00717B9D" w:rsidRDefault="00717B9D" w:rsidP="00050E43">
            <w:pPr>
              <w:pStyle w:val="TableParagraph"/>
              <w:spacing w:line="240" w:lineRule="auto"/>
              <w:rPr>
                <w:sz w:val="20"/>
              </w:rPr>
            </w:pPr>
            <w:r>
              <w:rPr>
                <w:sz w:val="20"/>
              </w:rPr>
              <w:t>Teachers,</w:t>
            </w:r>
            <w:r>
              <w:rPr>
                <w:spacing w:val="-7"/>
                <w:sz w:val="20"/>
              </w:rPr>
              <w:t xml:space="preserve"> </w:t>
            </w:r>
            <w:r>
              <w:rPr>
                <w:sz w:val="20"/>
              </w:rPr>
              <w:t>FA’s,</w:t>
            </w:r>
            <w:r>
              <w:rPr>
                <w:spacing w:val="-6"/>
                <w:sz w:val="20"/>
              </w:rPr>
              <w:t xml:space="preserve"> </w:t>
            </w:r>
            <w:r>
              <w:rPr>
                <w:spacing w:val="-4"/>
                <w:sz w:val="20"/>
              </w:rPr>
              <w:t>FE’s</w:t>
            </w:r>
          </w:p>
        </w:tc>
      </w:tr>
      <w:tr w:rsidR="00717B9D" w14:paraId="69EC92AB" w14:textId="77777777" w:rsidTr="00050E43">
        <w:trPr>
          <w:trHeight w:val="268"/>
        </w:trPr>
        <w:tc>
          <w:tcPr>
            <w:tcW w:w="2808" w:type="dxa"/>
          </w:tcPr>
          <w:p w14:paraId="29C08BB0" w14:textId="77777777" w:rsidR="00717B9D" w:rsidRDefault="00717B9D" w:rsidP="00050E43">
            <w:pPr>
              <w:pStyle w:val="TableParagraph"/>
              <w:spacing w:line="240" w:lineRule="auto"/>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931" w:type="dxa"/>
          </w:tcPr>
          <w:p w14:paraId="5ABB9915" w14:textId="77777777" w:rsidR="00717B9D" w:rsidRDefault="00717B9D" w:rsidP="00050E43">
            <w:pPr>
              <w:pStyle w:val="TableParagraph"/>
              <w:spacing w:before="0" w:line="248" w:lineRule="exact"/>
            </w:pPr>
            <w:r>
              <w:t>When</w:t>
            </w:r>
            <w:r>
              <w:rPr>
                <w:spacing w:val="-3"/>
              </w:rPr>
              <w:t xml:space="preserve"> </w:t>
            </w:r>
            <w:r>
              <w:t>a</w:t>
            </w:r>
            <w:r>
              <w:rPr>
                <w:spacing w:val="-3"/>
              </w:rPr>
              <w:t xml:space="preserve"> </w:t>
            </w:r>
            <w:r>
              <w:t>parent</w:t>
            </w:r>
            <w:r>
              <w:rPr>
                <w:spacing w:val="-1"/>
              </w:rPr>
              <w:t xml:space="preserve"> </w:t>
            </w:r>
            <w:r>
              <w:t>request</w:t>
            </w:r>
            <w:r>
              <w:rPr>
                <w:spacing w:val="-2"/>
              </w:rPr>
              <w:t xml:space="preserve"> </w:t>
            </w:r>
            <w:r>
              <w:t>a</w:t>
            </w:r>
            <w:r>
              <w:rPr>
                <w:spacing w:val="-4"/>
              </w:rPr>
              <w:t xml:space="preserve"> </w:t>
            </w:r>
            <w:r>
              <w:rPr>
                <w:spacing w:val="-2"/>
              </w:rPr>
              <w:t>transfer</w:t>
            </w:r>
          </w:p>
        </w:tc>
      </w:tr>
      <w:tr w:rsidR="00717B9D" w14:paraId="6B8A5D13" w14:textId="77777777" w:rsidTr="00050E43">
        <w:trPr>
          <w:trHeight w:val="244"/>
        </w:trPr>
        <w:tc>
          <w:tcPr>
            <w:tcW w:w="2808" w:type="dxa"/>
          </w:tcPr>
          <w:p w14:paraId="33C3945F" w14:textId="77777777" w:rsidR="00717B9D" w:rsidRDefault="00717B9D" w:rsidP="00050E43">
            <w:pPr>
              <w:pStyle w:val="TableParagraph"/>
              <w:rPr>
                <w:b/>
                <w:sz w:val="20"/>
              </w:rPr>
            </w:pPr>
            <w:r>
              <w:rPr>
                <w:b/>
                <w:sz w:val="20"/>
              </w:rPr>
              <w:t>Submitted</w:t>
            </w:r>
            <w:r>
              <w:rPr>
                <w:b/>
                <w:spacing w:val="-7"/>
                <w:sz w:val="20"/>
              </w:rPr>
              <w:t xml:space="preserve"> </w:t>
            </w:r>
            <w:r>
              <w:rPr>
                <w:b/>
                <w:spacing w:val="-5"/>
                <w:sz w:val="20"/>
              </w:rPr>
              <w:t>to:</w:t>
            </w:r>
          </w:p>
        </w:tc>
        <w:tc>
          <w:tcPr>
            <w:tcW w:w="6931" w:type="dxa"/>
          </w:tcPr>
          <w:p w14:paraId="711FC9B7" w14:textId="77777777" w:rsidR="00717B9D" w:rsidRDefault="00717B9D" w:rsidP="00050E43">
            <w:pPr>
              <w:pStyle w:val="TableParagraph"/>
              <w:rPr>
                <w:sz w:val="20"/>
              </w:rPr>
            </w:pPr>
            <w:r>
              <w:rPr>
                <w:sz w:val="20"/>
              </w:rPr>
              <w:t>Supervisor</w:t>
            </w:r>
            <w:r>
              <w:rPr>
                <w:spacing w:val="-7"/>
                <w:sz w:val="20"/>
              </w:rPr>
              <w:t xml:space="preserve"> </w:t>
            </w:r>
            <w:r>
              <w:rPr>
                <w:sz w:val="20"/>
              </w:rPr>
              <w:t>for</w:t>
            </w:r>
            <w:r>
              <w:rPr>
                <w:spacing w:val="-7"/>
                <w:sz w:val="20"/>
              </w:rPr>
              <w:t xml:space="preserve"> </w:t>
            </w:r>
            <w:r>
              <w:rPr>
                <w:sz w:val="20"/>
              </w:rPr>
              <w:t>signature,</w:t>
            </w:r>
            <w:r>
              <w:rPr>
                <w:spacing w:val="-6"/>
                <w:sz w:val="20"/>
              </w:rPr>
              <w:t xml:space="preserve"> </w:t>
            </w:r>
            <w:r>
              <w:rPr>
                <w:sz w:val="20"/>
              </w:rPr>
              <w:t>then</w:t>
            </w:r>
            <w:r>
              <w:rPr>
                <w:spacing w:val="-9"/>
                <w:sz w:val="20"/>
              </w:rPr>
              <w:t xml:space="preserve"> </w:t>
            </w:r>
            <w:r>
              <w:rPr>
                <w:sz w:val="20"/>
              </w:rPr>
              <w:t>to</w:t>
            </w:r>
            <w:r>
              <w:rPr>
                <w:spacing w:val="-6"/>
                <w:sz w:val="20"/>
              </w:rPr>
              <w:t xml:space="preserve"> </w:t>
            </w:r>
            <w:r>
              <w:rPr>
                <w:sz w:val="20"/>
              </w:rPr>
              <w:t>Enrollment</w:t>
            </w:r>
            <w:r>
              <w:rPr>
                <w:spacing w:val="-7"/>
                <w:sz w:val="20"/>
              </w:rPr>
              <w:t xml:space="preserve"> </w:t>
            </w:r>
            <w:r>
              <w:rPr>
                <w:spacing w:val="-2"/>
                <w:sz w:val="20"/>
              </w:rPr>
              <w:t>Coordinator</w:t>
            </w:r>
          </w:p>
        </w:tc>
      </w:tr>
      <w:tr w:rsidR="00717B9D" w14:paraId="74F7E420" w14:textId="77777777" w:rsidTr="00050E43">
        <w:trPr>
          <w:trHeight w:val="244"/>
        </w:trPr>
        <w:tc>
          <w:tcPr>
            <w:tcW w:w="2808" w:type="dxa"/>
          </w:tcPr>
          <w:p w14:paraId="36219BD0" w14:textId="77777777" w:rsidR="00717B9D" w:rsidRDefault="00717B9D" w:rsidP="00050E43">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931" w:type="dxa"/>
          </w:tcPr>
          <w:p w14:paraId="4263426B" w14:textId="77777777" w:rsidR="00717B9D" w:rsidRDefault="00717B9D" w:rsidP="00050E43">
            <w:pPr>
              <w:pStyle w:val="TableParagraph"/>
              <w:spacing w:before="0" w:line="240" w:lineRule="auto"/>
              <w:ind w:left="0"/>
              <w:rPr>
                <w:rFonts w:ascii="Times New Roman"/>
                <w:sz w:val="16"/>
              </w:rPr>
            </w:pPr>
          </w:p>
        </w:tc>
      </w:tr>
      <w:tr w:rsidR="00717B9D" w14:paraId="7BFA9F19" w14:textId="77777777" w:rsidTr="00050E43">
        <w:trPr>
          <w:trHeight w:val="244"/>
        </w:trPr>
        <w:tc>
          <w:tcPr>
            <w:tcW w:w="2808" w:type="dxa"/>
          </w:tcPr>
          <w:p w14:paraId="64F796FC" w14:textId="77777777" w:rsidR="00717B9D" w:rsidRDefault="00717B9D" w:rsidP="00050E4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931" w:type="dxa"/>
          </w:tcPr>
          <w:p w14:paraId="09682907" w14:textId="77777777" w:rsidR="00717B9D" w:rsidRDefault="00717B9D" w:rsidP="00050E43">
            <w:pPr>
              <w:pStyle w:val="TableParagraph"/>
              <w:rPr>
                <w:sz w:val="20"/>
              </w:rPr>
            </w:pPr>
            <w:r>
              <w:rPr>
                <w:sz w:val="20"/>
              </w:rPr>
              <w:t>The</w:t>
            </w:r>
            <w:r>
              <w:rPr>
                <w:spacing w:val="-7"/>
                <w:sz w:val="20"/>
              </w:rPr>
              <w:t xml:space="preserve"> </w:t>
            </w:r>
            <w:r>
              <w:rPr>
                <w:sz w:val="20"/>
              </w:rPr>
              <w:t>Transfer</w:t>
            </w:r>
            <w:r>
              <w:rPr>
                <w:spacing w:val="-6"/>
                <w:sz w:val="20"/>
              </w:rPr>
              <w:t xml:space="preserve"> </w:t>
            </w:r>
            <w:r>
              <w:rPr>
                <w:sz w:val="20"/>
              </w:rPr>
              <w:t>Request</w:t>
            </w:r>
            <w:r>
              <w:rPr>
                <w:spacing w:val="-6"/>
                <w:sz w:val="20"/>
              </w:rPr>
              <w:t xml:space="preserve"> </w:t>
            </w:r>
            <w:r>
              <w:rPr>
                <w:sz w:val="20"/>
              </w:rPr>
              <w:t>will</w:t>
            </w:r>
            <w:r>
              <w:rPr>
                <w:spacing w:val="-5"/>
                <w:sz w:val="20"/>
              </w:rPr>
              <w:t xml:space="preserve"> </w:t>
            </w:r>
            <w:r>
              <w:rPr>
                <w:sz w:val="20"/>
              </w:rPr>
              <w:t>be</w:t>
            </w:r>
            <w:r>
              <w:rPr>
                <w:spacing w:val="-7"/>
                <w:sz w:val="20"/>
              </w:rPr>
              <w:t xml:space="preserve"> </w:t>
            </w:r>
            <w:r>
              <w:rPr>
                <w:sz w:val="20"/>
              </w:rPr>
              <w:t>uploaded</w:t>
            </w:r>
            <w:r>
              <w:rPr>
                <w:spacing w:val="-5"/>
                <w:sz w:val="20"/>
              </w:rPr>
              <w:t xml:space="preserve"> </w:t>
            </w:r>
            <w:r>
              <w:rPr>
                <w:sz w:val="20"/>
              </w:rPr>
              <w:t>to</w:t>
            </w:r>
            <w:r>
              <w:rPr>
                <w:spacing w:val="-5"/>
                <w:sz w:val="20"/>
              </w:rPr>
              <w:t xml:space="preserve"> </w:t>
            </w:r>
            <w:r>
              <w:rPr>
                <w:sz w:val="20"/>
              </w:rPr>
              <w:t>Child</w:t>
            </w:r>
            <w:r>
              <w:rPr>
                <w:spacing w:val="-5"/>
                <w:sz w:val="20"/>
              </w:rPr>
              <w:t xml:space="preserve"> </w:t>
            </w:r>
            <w:r>
              <w:rPr>
                <w:sz w:val="20"/>
              </w:rPr>
              <w:t>Plus</w:t>
            </w:r>
            <w:r>
              <w:rPr>
                <w:spacing w:val="-7"/>
                <w:sz w:val="20"/>
              </w:rPr>
              <w:t xml:space="preserve"> </w:t>
            </w:r>
            <w:r>
              <w:rPr>
                <w:sz w:val="20"/>
              </w:rPr>
              <w:t>by</w:t>
            </w:r>
            <w:r>
              <w:rPr>
                <w:spacing w:val="-5"/>
                <w:sz w:val="20"/>
              </w:rPr>
              <w:t xml:space="preserve"> </w:t>
            </w:r>
            <w:r>
              <w:rPr>
                <w:sz w:val="20"/>
              </w:rPr>
              <w:t>Enrollment</w:t>
            </w:r>
            <w:r>
              <w:rPr>
                <w:spacing w:val="-6"/>
                <w:sz w:val="20"/>
              </w:rPr>
              <w:t xml:space="preserve"> </w:t>
            </w:r>
            <w:r>
              <w:rPr>
                <w:spacing w:val="-2"/>
                <w:sz w:val="20"/>
              </w:rPr>
              <w:t>Coordinator</w:t>
            </w:r>
          </w:p>
        </w:tc>
      </w:tr>
      <w:tr w:rsidR="00717B9D" w14:paraId="4D937C8D" w14:textId="77777777" w:rsidTr="00050E43">
        <w:trPr>
          <w:trHeight w:val="244"/>
        </w:trPr>
        <w:tc>
          <w:tcPr>
            <w:tcW w:w="2808" w:type="dxa"/>
          </w:tcPr>
          <w:p w14:paraId="58B66CB4" w14:textId="77777777" w:rsidR="00717B9D" w:rsidRDefault="00717B9D" w:rsidP="00050E43">
            <w:pPr>
              <w:pStyle w:val="TableParagraph"/>
              <w:rPr>
                <w:b/>
                <w:sz w:val="20"/>
              </w:rPr>
            </w:pPr>
            <w:r>
              <w:rPr>
                <w:b/>
                <w:sz w:val="20"/>
              </w:rPr>
              <w:t>Specific</w:t>
            </w:r>
            <w:r>
              <w:rPr>
                <w:b/>
                <w:spacing w:val="-9"/>
                <w:sz w:val="20"/>
              </w:rPr>
              <w:t xml:space="preserve"> </w:t>
            </w:r>
            <w:r>
              <w:rPr>
                <w:b/>
                <w:spacing w:val="-2"/>
                <w:sz w:val="20"/>
              </w:rPr>
              <w:t>Directions:</w:t>
            </w:r>
          </w:p>
        </w:tc>
        <w:tc>
          <w:tcPr>
            <w:tcW w:w="6931" w:type="dxa"/>
          </w:tcPr>
          <w:p w14:paraId="69752183" w14:textId="77777777" w:rsidR="00717B9D" w:rsidRDefault="00717B9D" w:rsidP="00050E43">
            <w:pPr>
              <w:pStyle w:val="TableParagraph"/>
              <w:rPr>
                <w:sz w:val="20"/>
              </w:rPr>
            </w:pPr>
            <w:r>
              <w:rPr>
                <w:sz w:val="20"/>
              </w:rPr>
              <w:t>Staff</w:t>
            </w:r>
            <w:r>
              <w:rPr>
                <w:spacing w:val="-7"/>
                <w:sz w:val="20"/>
              </w:rPr>
              <w:t xml:space="preserve"> </w:t>
            </w:r>
            <w:r>
              <w:rPr>
                <w:sz w:val="20"/>
              </w:rPr>
              <w:t>will</w:t>
            </w:r>
            <w:r>
              <w:rPr>
                <w:spacing w:val="-5"/>
                <w:sz w:val="20"/>
              </w:rPr>
              <w:t xml:space="preserve"> </w:t>
            </w:r>
            <w:r>
              <w:rPr>
                <w:sz w:val="20"/>
              </w:rPr>
              <w:t>complete</w:t>
            </w:r>
            <w:r>
              <w:rPr>
                <w:spacing w:val="-3"/>
                <w:sz w:val="20"/>
              </w:rPr>
              <w:t xml:space="preserve"> </w:t>
            </w:r>
            <w:r>
              <w:rPr>
                <w:sz w:val="20"/>
              </w:rPr>
              <w:t>when</w:t>
            </w:r>
            <w:r>
              <w:rPr>
                <w:spacing w:val="-5"/>
                <w:sz w:val="20"/>
              </w:rPr>
              <w:t xml:space="preserve"> </w:t>
            </w:r>
            <w:r>
              <w:rPr>
                <w:sz w:val="20"/>
              </w:rPr>
              <w:t>parent</w:t>
            </w:r>
            <w:r>
              <w:rPr>
                <w:spacing w:val="-5"/>
                <w:sz w:val="20"/>
              </w:rPr>
              <w:t xml:space="preserve"> </w:t>
            </w:r>
            <w:r>
              <w:rPr>
                <w:sz w:val="20"/>
              </w:rPr>
              <w:t>requests</w:t>
            </w:r>
            <w:r>
              <w:rPr>
                <w:spacing w:val="-4"/>
                <w:sz w:val="20"/>
              </w:rPr>
              <w:t xml:space="preserve"> </w:t>
            </w:r>
            <w:r>
              <w:rPr>
                <w:sz w:val="20"/>
              </w:rPr>
              <w:t>a</w:t>
            </w:r>
            <w:r>
              <w:rPr>
                <w:spacing w:val="-6"/>
                <w:sz w:val="20"/>
              </w:rPr>
              <w:t xml:space="preserve"> </w:t>
            </w:r>
            <w:r>
              <w:rPr>
                <w:sz w:val="20"/>
              </w:rPr>
              <w:t>change</w:t>
            </w:r>
            <w:r>
              <w:rPr>
                <w:spacing w:val="-6"/>
                <w:sz w:val="20"/>
              </w:rPr>
              <w:t xml:space="preserve"> </w:t>
            </w:r>
            <w:r>
              <w:rPr>
                <w:sz w:val="20"/>
              </w:rPr>
              <w:t>in</w:t>
            </w:r>
            <w:r>
              <w:rPr>
                <w:spacing w:val="-4"/>
                <w:sz w:val="20"/>
              </w:rPr>
              <w:t xml:space="preserve"> </w:t>
            </w:r>
            <w:r>
              <w:rPr>
                <w:spacing w:val="-2"/>
                <w:sz w:val="20"/>
              </w:rPr>
              <w:t>programming</w:t>
            </w:r>
          </w:p>
        </w:tc>
      </w:tr>
    </w:tbl>
    <w:p w14:paraId="2E1DFE85" w14:textId="77777777" w:rsidR="00717B9D" w:rsidRDefault="00717B9D" w:rsidP="00717B9D">
      <w:pPr>
        <w:pStyle w:val="BodyText"/>
        <w:spacing w:before="8"/>
        <w:rPr>
          <w:sz w:val="18"/>
        </w:rPr>
      </w:pPr>
    </w:p>
    <w:p w14:paraId="4FBA113A" w14:textId="77777777" w:rsidR="00717B9D" w:rsidRPr="00E14E5A" w:rsidRDefault="00717B9D" w:rsidP="00717B9D">
      <w:pPr>
        <w:ind w:left="113"/>
        <w:rPr>
          <w:b/>
          <w:bCs/>
          <w:sz w:val="20"/>
          <w:u w:val="single"/>
        </w:rPr>
      </w:pPr>
      <w:r w:rsidRPr="00E14E5A">
        <w:rPr>
          <w:b/>
          <w:bCs/>
          <w:sz w:val="20"/>
          <w:u w:val="single"/>
        </w:rPr>
        <w:t>Submitting</w:t>
      </w:r>
      <w:r w:rsidRPr="00E14E5A">
        <w:rPr>
          <w:b/>
          <w:bCs/>
          <w:spacing w:val="-8"/>
          <w:sz w:val="20"/>
          <w:u w:val="single"/>
        </w:rPr>
        <w:t xml:space="preserve"> </w:t>
      </w:r>
      <w:r w:rsidRPr="00E14E5A">
        <w:rPr>
          <w:b/>
          <w:bCs/>
          <w:sz w:val="20"/>
          <w:u w:val="single"/>
        </w:rPr>
        <w:t>a</w:t>
      </w:r>
      <w:r w:rsidRPr="00E14E5A">
        <w:rPr>
          <w:b/>
          <w:bCs/>
          <w:spacing w:val="-6"/>
          <w:sz w:val="20"/>
          <w:u w:val="single"/>
        </w:rPr>
        <w:t xml:space="preserve"> </w:t>
      </w:r>
      <w:r w:rsidRPr="00E14E5A">
        <w:rPr>
          <w:b/>
          <w:bCs/>
          <w:sz w:val="20"/>
          <w:u w:val="single"/>
        </w:rPr>
        <w:t>transfer</w:t>
      </w:r>
      <w:r w:rsidRPr="00E14E5A">
        <w:rPr>
          <w:b/>
          <w:bCs/>
          <w:spacing w:val="-7"/>
          <w:sz w:val="20"/>
          <w:u w:val="single"/>
        </w:rPr>
        <w:t xml:space="preserve"> </w:t>
      </w:r>
      <w:r w:rsidRPr="00E14E5A">
        <w:rPr>
          <w:b/>
          <w:bCs/>
          <w:spacing w:val="-2"/>
          <w:sz w:val="20"/>
          <w:u w:val="single"/>
        </w:rPr>
        <w:t>request:</w:t>
      </w:r>
    </w:p>
    <w:p w14:paraId="3033C0E7" w14:textId="77777777" w:rsidR="00717B9D" w:rsidRDefault="00717B9D" w:rsidP="00717B9D">
      <w:pPr>
        <w:pStyle w:val="BodyText"/>
        <w:spacing w:before="4"/>
        <w:rPr>
          <w:sz w:val="16"/>
        </w:rPr>
      </w:pPr>
    </w:p>
    <w:p w14:paraId="4C7C27CC" w14:textId="77777777" w:rsidR="00717B9D" w:rsidRDefault="00717B9D" w:rsidP="00093638">
      <w:pPr>
        <w:pStyle w:val="ListParagraph"/>
        <w:widowControl w:val="0"/>
        <w:numPr>
          <w:ilvl w:val="0"/>
          <w:numId w:val="12"/>
        </w:numPr>
        <w:tabs>
          <w:tab w:val="left" w:pos="831"/>
          <w:tab w:val="left" w:pos="832"/>
        </w:tabs>
        <w:autoSpaceDE w:val="0"/>
        <w:autoSpaceDN w:val="0"/>
        <w:spacing w:after="0" w:line="240" w:lineRule="auto"/>
        <w:ind w:right="603"/>
        <w:contextualSpacing w:val="0"/>
        <w:rPr>
          <w:sz w:val="20"/>
        </w:rPr>
      </w:pPr>
      <w:r>
        <w:rPr>
          <w:sz w:val="20"/>
        </w:rPr>
        <w:t>Staff</w:t>
      </w:r>
      <w:r>
        <w:rPr>
          <w:spacing w:val="-3"/>
          <w:sz w:val="20"/>
        </w:rPr>
        <w:t xml:space="preserve"> </w:t>
      </w:r>
      <w:r>
        <w:rPr>
          <w:sz w:val="20"/>
        </w:rPr>
        <w:t>will</w:t>
      </w:r>
      <w:r>
        <w:rPr>
          <w:spacing w:val="-2"/>
          <w:sz w:val="20"/>
        </w:rPr>
        <w:t xml:space="preserve"> </w:t>
      </w:r>
      <w:r>
        <w:rPr>
          <w:sz w:val="20"/>
        </w:rPr>
        <w:t>complete</w:t>
      </w:r>
      <w:r>
        <w:rPr>
          <w:spacing w:val="-3"/>
          <w:sz w:val="20"/>
        </w:rPr>
        <w:t xml:space="preserve"> </w:t>
      </w:r>
      <w:r>
        <w:rPr>
          <w:sz w:val="20"/>
        </w:rPr>
        <w:t>a</w:t>
      </w:r>
      <w:r>
        <w:rPr>
          <w:spacing w:val="-2"/>
          <w:sz w:val="20"/>
        </w:rPr>
        <w:t xml:space="preserve"> </w:t>
      </w:r>
      <w:r>
        <w:rPr>
          <w:sz w:val="20"/>
        </w:rPr>
        <w:t>Transfer</w:t>
      </w:r>
      <w:r>
        <w:rPr>
          <w:spacing w:val="-1"/>
          <w:sz w:val="20"/>
        </w:rPr>
        <w:t xml:space="preserve"> </w:t>
      </w:r>
      <w:r>
        <w:rPr>
          <w:sz w:val="20"/>
        </w:rPr>
        <w:t>Request</w:t>
      </w:r>
      <w:r>
        <w:rPr>
          <w:spacing w:val="-2"/>
          <w:sz w:val="20"/>
        </w:rPr>
        <w:t xml:space="preserve"> </w:t>
      </w:r>
      <w:r>
        <w:rPr>
          <w:sz w:val="20"/>
        </w:rPr>
        <w:t>when</w:t>
      </w:r>
      <w:r>
        <w:rPr>
          <w:spacing w:val="-1"/>
          <w:sz w:val="20"/>
        </w:rPr>
        <w:t xml:space="preserve"> </w:t>
      </w:r>
      <w:r>
        <w:rPr>
          <w:sz w:val="20"/>
        </w:rPr>
        <w:t>a</w:t>
      </w:r>
      <w:r>
        <w:rPr>
          <w:spacing w:val="-2"/>
          <w:sz w:val="20"/>
        </w:rPr>
        <w:t xml:space="preserve"> </w:t>
      </w:r>
      <w:r>
        <w:rPr>
          <w:sz w:val="20"/>
        </w:rPr>
        <w:t>request</w:t>
      </w:r>
      <w:r>
        <w:rPr>
          <w:spacing w:val="-2"/>
          <w:sz w:val="20"/>
        </w:rPr>
        <w:t xml:space="preserve"> </w:t>
      </w:r>
      <w:r>
        <w:rPr>
          <w:sz w:val="20"/>
        </w:rPr>
        <w:t>is</w:t>
      </w:r>
      <w:r>
        <w:rPr>
          <w:spacing w:val="-1"/>
          <w:sz w:val="20"/>
        </w:rPr>
        <w:t xml:space="preserve"> </w:t>
      </w:r>
      <w:r>
        <w:rPr>
          <w:sz w:val="20"/>
        </w:rPr>
        <w:t>being</w:t>
      </w:r>
      <w:r>
        <w:rPr>
          <w:spacing w:val="-2"/>
          <w:sz w:val="20"/>
        </w:rPr>
        <w:t xml:space="preserve"> </w:t>
      </w:r>
      <w:r>
        <w:rPr>
          <w:sz w:val="20"/>
        </w:rPr>
        <w:t>made</w:t>
      </w:r>
      <w:r>
        <w:rPr>
          <w:spacing w:val="-3"/>
          <w:sz w:val="20"/>
        </w:rPr>
        <w:t xml:space="preserve"> </w:t>
      </w:r>
      <w:r>
        <w:rPr>
          <w:sz w:val="20"/>
        </w:rPr>
        <w:t>to</w:t>
      </w:r>
      <w:r>
        <w:rPr>
          <w:spacing w:val="-2"/>
          <w:sz w:val="20"/>
        </w:rPr>
        <w:t xml:space="preserve"> </w:t>
      </w:r>
      <w:r>
        <w:rPr>
          <w:sz w:val="20"/>
        </w:rPr>
        <w:t>change</w:t>
      </w:r>
      <w:r>
        <w:rPr>
          <w:spacing w:val="-3"/>
          <w:sz w:val="20"/>
        </w:rPr>
        <w:t xml:space="preserve"> </w:t>
      </w:r>
      <w:r>
        <w:rPr>
          <w:sz w:val="20"/>
        </w:rPr>
        <w:t>a</w:t>
      </w:r>
      <w:r>
        <w:rPr>
          <w:spacing w:val="-2"/>
          <w:sz w:val="20"/>
        </w:rPr>
        <w:t xml:space="preserve"> </w:t>
      </w:r>
      <w:r>
        <w:rPr>
          <w:sz w:val="20"/>
        </w:rPr>
        <w:t>child</w:t>
      </w:r>
      <w:r>
        <w:rPr>
          <w:spacing w:val="-1"/>
          <w:sz w:val="20"/>
        </w:rPr>
        <w:t xml:space="preserve"> </w:t>
      </w:r>
      <w:r>
        <w:rPr>
          <w:sz w:val="20"/>
        </w:rPr>
        <w:t>to</w:t>
      </w:r>
      <w:r>
        <w:rPr>
          <w:spacing w:val="-2"/>
          <w:sz w:val="20"/>
        </w:rPr>
        <w:t xml:space="preserve"> </w:t>
      </w:r>
      <w:r>
        <w:rPr>
          <w:sz w:val="20"/>
        </w:rPr>
        <w:t>another</w:t>
      </w:r>
      <w:r>
        <w:rPr>
          <w:spacing w:val="-2"/>
          <w:sz w:val="20"/>
        </w:rPr>
        <w:t xml:space="preserve"> </w:t>
      </w:r>
      <w:r>
        <w:rPr>
          <w:sz w:val="20"/>
        </w:rPr>
        <w:t>classroom</w:t>
      </w:r>
      <w:r>
        <w:rPr>
          <w:spacing w:val="-3"/>
          <w:sz w:val="20"/>
        </w:rPr>
        <w:t xml:space="preserve"> </w:t>
      </w:r>
      <w:r>
        <w:rPr>
          <w:sz w:val="20"/>
        </w:rPr>
        <w:t>or program option. EHS to HS requests must include updated income.</w:t>
      </w:r>
    </w:p>
    <w:p w14:paraId="520F9AB2" w14:textId="77777777" w:rsidR="00717B9D" w:rsidRDefault="00717B9D" w:rsidP="00093638">
      <w:pPr>
        <w:pStyle w:val="ListParagraph"/>
        <w:widowControl w:val="0"/>
        <w:numPr>
          <w:ilvl w:val="0"/>
          <w:numId w:val="12"/>
        </w:numPr>
        <w:tabs>
          <w:tab w:val="left" w:pos="831"/>
          <w:tab w:val="left" w:pos="832"/>
        </w:tabs>
        <w:autoSpaceDE w:val="0"/>
        <w:autoSpaceDN w:val="0"/>
        <w:spacing w:before="2" w:after="0" w:line="240" w:lineRule="auto"/>
        <w:ind w:hanging="364"/>
        <w:contextualSpacing w:val="0"/>
        <w:rPr>
          <w:sz w:val="20"/>
        </w:rPr>
      </w:pPr>
      <w:r>
        <w:rPr>
          <w:sz w:val="20"/>
        </w:rPr>
        <w:t>The</w:t>
      </w:r>
      <w:r>
        <w:rPr>
          <w:spacing w:val="-7"/>
          <w:sz w:val="20"/>
        </w:rPr>
        <w:t xml:space="preserve"> </w:t>
      </w:r>
      <w:r>
        <w:rPr>
          <w:sz w:val="20"/>
        </w:rPr>
        <w:t>Transfer</w:t>
      </w:r>
      <w:r>
        <w:rPr>
          <w:spacing w:val="-5"/>
          <w:sz w:val="20"/>
        </w:rPr>
        <w:t xml:space="preserve"> </w:t>
      </w:r>
      <w:r>
        <w:rPr>
          <w:sz w:val="20"/>
        </w:rPr>
        <w:t>Request</w:t>
      </w:r>
      <w:r>
        <w:rPr>
          <w:spacing w:val="-6"/>
          <w:sz w:val="20"/>
        </w:rPr>
        <w:t xml:space="preserve"> </w:t>
      </w:r>
      <w:r>
        <w:rPr>
          <w:sz w:val="20"/>
        </w:rPr>
        <w:t>will</w:t>
      </w:r>
      <w:r>
        <w:rPr>
          <w:spacing w:val="-5"/>
          <w:sz w:val="20"/>
        </w:rPr>
        <w:t xml:space="preserve"> </w:t>
      </w:r>
      <w:r>
        <w:rPr>
          <w:sz w:val="20"/>
        </w:rPr>
        <w:t>be</w:t>
      </w:r>
      <w:r>
        <w:rPr>
          <w:spacing w:val="-7"/>
          <w:sz w:val="20"/>
        </w:rPr>
        <w:t xml:space="preserve"> </w:t>
      </w:r>
      <w:r>
        <w:rPr>
          <w:sz w:val="20"/>
        </w:rPr>
        <w:t>sent,</w:t>
      </w:r>
      <w:r>
        <w:rPr>
          <w:spacing w:val="-4"/>
          <w:sz w:val="20"/>
        </w:rPr>
        <w:t xml:space="preserve"> </w:t>
      </w:r>
      <w:r>
        <w:rPr>
          <w:sz w:val="20"/>
        </w:rPr>
        <w:t>electronically,</w:t>
      </w:r>
      <w:r>
        <w:rPr>
          <w:spacing w:val="-5"/>
          <w:sz w:val="20"/>
        </w:rPr>
        <w:t xml:space="preserve"> </w:t>
      </w:r>
      <w:r>
        <w:rPr>
          <w:sz w:val="20"/>
        </w:rPr>
        <w:t>to</w:t>
      </w:r>
      <w:r>
        <w:rPr>
          <w:spacing w:val="-5"/>
          <w:sz w:val="20"/>
        </w:rPr>
        <w:t xml:space="preserve"> </w:t>
      </w:r>
      <w:r>
        <w:rPr>
          <w:sz w:val="20"/>
        </w:rPr>
        <w:t>Site</w:t>
      </w:r>
      <w:r>
        <w:rPr>
          <w:spacing w:val="-7"/>
          <w:sz w:val="20"/>
        </w:rPr>
        <w:t xml:space="preserve"> </w:t>
      </w:r>
      <w:r>
        <w:rPr>
          <w:sz w:val="20"/>
        </w:rPr>
        <w:t>Supervisor</w:t>
      </w:r>
      <w:r>
        <w:rPr>
          <w:spacing w:val="-5"/>
          <w:sz w:val="20"/>
        </w:rPr>
        <w:t xml:space="preserve"> </w:t>
      </w:r>
      <w:r>
        <w:rPr>
          <w:sz w:val="20"/>
        </w:rPr>
        <w:t>for</w:t>
      </w:r>
      <w:r>
        <w:rPr>
          <w:spacing w:val="-5"/>
          <w:sz w:val="20"/>
        </w:rPr>
        <w:t xml:space="preserve"> </w:t>
      </w:r>
      <w:r>
        <w:rPr>
          <w:sz w:val="20"/>
        </w:rPr>
        <w:t>signature</w:t>
      </w:r>
      <w:r>
        <w:rPr>
          <w:spacing w:val="-7"/>
          <w:sz w:val="20"/>
        </w:rPr>
        <w:t xml:space="preserve"> </w:t>
      </w:r>
      <w:r>
        <w:rPr>
          <w:sz w:val="20"/>
        </w:rPr>
        <w:t>/</w:t>
      </w:r>
      <w:r>
        <w:rPr>
          <w:spacing w:val="-5"/>
          <w:sz w:val="20"/>
        </w:rPr>
        <w:t xml:space="preserve"> </w:t>
      </w:r>
      <w:r>
        <w:rPr>
          <w:spacing w:val="-2"/>
          <w:sz w:val="20"/>
        </w:rPr>
        <w:t>approval.</w:t>
      </w:r>
    </w:p>
    <w:p w14:paraId="3BAE737C" w14:textId="77777777" w:rsidR="00717B9D" w:rsidRDefault="00717B9D" w:rsidP="00093638">
      <w:pPr>
        <w:pStyle w:val="ListParagraph"/>
        <w:widowControl w:val="0"/>
        <w:numPr>
          <w:ilvl w:val="0"/>
          <w:numId w:val="12"/>
        </w:numPr>
        <w:tabs>
          <w:tab w:val="left" w:pos="831"/>
          <w:tab w:val="left" w:pos="832"/>
        </w:tabs>
        <w:autoSpaceDE w:val="0"/>
        <w:autoSpaceDN w:val="0"/>
        <w:spacing w:before="37" w:after="0" w:line="240" w:lineRule="auto"/>
        <w:ind w:hanging="364"/>
        <w:contextualSpacing w:val="0"/>
        <w:rPr>
          <w:sz w:val="20"/>
        </w:rPr>
      </w:pPr>
      <w:r>
        <w:rPr>
          <w:sz w:val="20"/>
        </w:rPr>
        <w:t>Site</w:t>
      </w:r>
      <w:r>
        <w:rPr>
          <w:spacing w:val="-7"/>
          <w:sz w:val="20"/>
        </w:rPr>
        <w:t xml:space="preserve"> </w:t>
      </w:r>
      <w:r>
        <w:rPr>
          <w:sz w:val="20"/>
        </w:rPr>
        <w:t>Supervisor</w:t>
      </w:r>
      <w:r>
        <w:rPr>
          <w:spacing w:val="-5"/>
          <w:sz w:val="20"/>
        </w:rPr>
        <w:t xml:space="preserve"> </w:t>
      </w:r>
      <w:r>
        <w:rPr>
          <w:sz w:val="20"/>
        </w:rPr>
        <w:t>will</w:t>
      </w:r>
      <w:r>
        <w:rPr>
          <w:spacing w:val="-5"/>
          <w:sz w:val="20"/>
        </w:rPr>
        <w:t xml:space="preserve"> </w:t>
      </w:r>
      <w:r>
        <w:rPr>
          <w:sz w:val="20"/>
        </w:rPr>
        <w:t>sign</w:t>
      </w:r>
      <w:r>
        <w:rPr>
          <w:spacing w:val="-4"/>
          <w:sz w:val="20"/>
        </w:rPr>
        <w:t xml:space="preserve"> </w:t>
      </w:r>
      <w:r>
        <w:rPr>
          <w:sz w:val="20"/>
        </w:rPr>
        <w:t>/</w:t>
      </w:r>
      <w:r>
        <w:rPr>
          <w:spacing w:val="-5"/>
          <w:sz w:val="20"/>
        </w:rPr>
        <w:t xml:space="preserve"> </w:t>
      </w:r>
      <w:r>
        <w:rPr>
          <w:sz w:val="20"/>
        </w:rPr>
        <w:t>approve</w:t>
      </w:r>
      <w:r>
        <w:rPr>
          <w:spacing w:val="-7"/>
          <w:sz w:val="20"/>
        </w:rPr>
        <w:t xml:space="preserve"> </w:t>
      </w:r>
      <w:r>
        <w:rPr>
          <w:sz w:val="20"/>
        </w:rPr>
        <w:t>and</w:t>
      </w:r>
      <w:r>
        <w:rPr>
          <w:spacing w:val="-4"/>
          <w:sz w:val="20"/>
        </w:rPr>
        <w:t xml:space="preserve"> </w:t>
      </w:r>
      <w:r>
        <w:rPr>
          <w:sz w:val="20"/>
        </w:rPr>
        <w:t>send</w:t>
      </w:r>
      <w:r>
        <w:rPr>
          <w:spacing w:val="-4"/>
          <w:sz w:val="20"/>
        </w:rPr>
        <w:t xml:space="preserve"> </w:t>
      </w:r>
      <w:r>
        <w:rPr>
          <w:sz w:val="20"/>
        </w:rPr>
        <w:t>to</w:t>
      </w:r>
      <w:r>
        <w:rPr>
          <w:spacing w:val="-7"/>
          <w:sz w:val="20"/>
        </w:rPr>
        <w:t xml:space="preserve"> </w:t>
      </w:r>
      <w:r>
        <w:rPr>
          <w:sz w:val="20"/>
        </w:rPr>
        <w:t>Enrollment</w:t>
      </w:r>
      <w:r>
        <w:rPr>
          <w:spacing w:val="-5"/>
          <w:sz w:val="20"/>
        </w:rPr>
        <w:t xml:space="preserve"> </w:t>
      </w:r>
      <w:r>
        <w:rPr>
          <w:spacing w:val="-2"/>
          <w:sz w:val="20"/>
        </w:rPr>
        <w:t>Coordinator.</w:t>
      </w:r>
    </w:p>
    <w:p w14:paraId="2E912734" w14:textId="77777777" w:rsidR="00717B9D" w:rsidRPr="00E14E5A" w:rsidRDefault="00717B9D" w:rsidP="00093638">
      <w:pPr>
        <w:pStyle w:val="ListParagraph"/>
        <w:widowControl w:val="0"/>
        <w:numPr>
          <w:ilvl w:val="0"/>
          <w:numId w:val="12"/>
        </w:numPr>
        <w:tabs>
          <w:tab w:val="left" w:pos="831"/>
          <w:tab w:val="left" w:pos="832"/>
        </w:tabs>
        <w:autoSpaceDE w:val="0"/>
        <w:autoSpaceDN w:val="0"/>
        <w:spacing w:before="36" w:after="35" w:line="240" w:lineRule="auto"/>
        <w:ind w:hanging="364"/>
        <w:contextualSpacing w:val="0"/>
        <w:rPr>
          <w:sz w:val="20"/>
        </w:rPr>
      </w:pPr>
      <w:r>
        <w:rPr>
          <w:sz w:val="20"/>
        </w:rPr>
        <w:t>Enrollment</w:t>
      </w:r>
      <w:r>
        <w:rPr>
          <w:spacing w:val="-8"/>
          <w:sz w:val="20"/>
        </w:rPr>
        <w:t xml:space="preserve"> </w:t>
      </w:r>
      <w:r>
        <w:rPr>
          <w:sz w:val="20"/>
        </w:rPr>
        <w:t>Coordinator</w:t>
      </w:r>
      <w:r>
        <w:rPr>
          <w:spacing w:val="-7"/>
          <w:sz w:val="20"/>
        </w:rPr>
        <w:t xml:space="preserve"> </w:t>
      </w:r>
      <w:r>
        <w:rPr>
          <w:sz w:val="20"/>
        </w:rPr>
        <w:t>will</w:t>
      </w:r>
      <w:r>
        <w:rPr>
          <w:spacing w:val="-7"/>
          <w:sz w:val="20"/>
        </w:rPr>
        <w:t xml:space="preserve"> </w:t>
      </w:r>
      <w:r>
        <w:rPr>
          <w:sz w:val="20"/>
        </w:rPr>
        <w:t>upload</w:t>
      </w:r>
      <w:r>
        <w:rPr>
          <w:spacing w:val="-6"/>
          <w:sz w:val="20"/>
        </w:rPr>
        <w:t xml:space="preserve"> </w:t>
      </w:r>
      <w:r>
        <w:rPr>
          <w:sz w:val="20"/>
        </w:rPr>
        <w:t>the</w:t>
      </w:r>
      <w:r>
        <w:rPr>
          <w:spacing w:val="-8"/>
          <w:sz w:val="20"/>
        </w:rPr>
        <w:t xml:space="preserve"> </w:t>
      </w:r>
      <w:r>
        <w:rPr>
          <w:sz w:val="20"/>
        </w:rPr>
        <w:t>Transfer</w:t>
      </w:r>
      <w:r>
        <w:rPr>
          <w:spacing w:val="-8"/>
          <w:sz w:val="20"/>
        </w:rPr>
        <w:t xml:space="preserve"> </w:t>
      </w:r>
      <w:r>
        <w:rPr>
          <w:sz w:val="20"/>
        </w:rPr>
        <w:t>Request</w:t>
      </w:r>
      <w:r>
        <w:rPr>
          <w:spacing w:val="-7"/>
          <w:sz w:val="20"/>
        </w:rPr>
        <w:t xml:space="preserve"> </w:t>
      </w:r>
      <w:r>
        <w:rPr>
          <w:sz w:val="20"/>
        </w:rPr>
        <w:t>into</w:t>
      </w:r>
      <w:r>
        <w:rPr>
          <w:spacing w:val="-7"/>
          <w:sz w:val="20"/>
        </w:rPr>
        <w:t xml:space="preserve"> </w:t>
      </w:r>
      <w:r>
        <w:rPr>
          <w:spacing w:val="-2"/>
          <w:sz w:val="20"/>
        </w:rPr>
        <w:t>Child Plus.</w:t>
      </w:r>
    </w:p>
    <w:p w14:paraId="1199B07D" w14:textId="77777777" w:rsidR="00717B9D" w:rsidRPr="00E14E5A" w:rsidRDefault="00717B9D" w:rsidP="00717B9D">
      <w:pPr>
        <w:ind w:left="127"/>
        <w:rPr>
          <w:b/>
          <w:bCs/>
          <w:sz w:val="20"/>
          <w:u w:val="single"/>
        </w:rPr>
      </w:pPr>
      <w:r w:rsidRPr="00E14E5A">
        <w:rPr>
          <w:b/>
          <w:bCs/>
          <w:sz w:val="20"/>
          <w:u w:val="single"/>
        </w:rPr>
        <w:t>Special</w:t>
      </w:r>
      <w:r w:rsidRPr="00E14E5A">
        <w:rPr>
          <w:b/>
          <w:bCs/>
          <w:spacing w:val="-9"/>
          <w:sz w:val="20"/>
          <w:u w:val="single"/>
        </w:rPr>
        <w:t xml:space="preserve"> </w:t>
      </w:r>
      <w:r w:rsidRPr="00E14E5A">
        <w:rPr>
          <w:b/>
          <w:bCs/>
          <w:spacing w:val="-2"/>
          <w:sz w:val="20"/>
          <w:u w:val="single"/>
        </w:rPr>
        <w:t>considerations:</w:t>
      </w:r>
    </w:p>
    <w:p w14:paraId="50146089" w14:textId="77777777" w:rsidR="00717B9D" w:rsidRDefault="00717B9D" w:rsidP="00717B9D">
      <w:pPr>
        <w:spacing w:before="9"/>
        <w:ind w:left="127"/>
        <w:rPr>
          <w:sz w:val="20"/>
        </w:rPr>
      </w:pPr>
      <w:r>
        <w:rPr>
          <w:sz w:val="20"/>
          <w:u w:val="single"/>
        </w:rPr>
        <w:t>EHS</w:t>
      </w:r>
      <w:r>
        <w:rPr>
          <w:spacing w:val="-5"/>
          <w:sz w:val="20"/>
          <w:u w:val="single"/>
        </w:rPr>
        <w:t xml:space="preserve"> </w:t>
      </w:r>
      <w:r>
        <w:rPr>
          <w:sz w:val="20"/>
          <w:u w:val="single"/>
        </w:rPr>
        <w:t>to</w:t>
      </w:r>
      <w:r>
        <w:rPr>
          <w:spacing w:val="-5"/>
          <w:sz w:val="20"/>
          <w:u w:val="single"/>
        </w:rPr>
        <w:t xml:space="preserve"> </w:t>
      </w:r>
      <w:r>
        <w:rPr>
          <w:sz w:val="20"/>
          <w:u w:val="single"/>
        </w:rPr>
        <w:t>HS</w:t>
      </w:r>
      <w:r>
        <w:rPr>
          <w:spacing w:val="-4"/>
          <w:sz w:val="20"/>
          <w:u w:val="single"/>
        </w:rPr>
        <w:t xml:space="preserve"> </w:t>
      </w:r>
      <w:r>
        <w:rPr>
          <w:sz w:val="20"/>
        </w:rPr>
        <w:t>–</w:t>
      </w:r>
      <w:r>
        <w:rPr>
          <w:spacing w:val="-6"/>
          <w:sz w:val="20"/>
        </w:rPr>
        <w:t xml:space="preserve"> </w:t>
      </w:r>
      <w:r>
        <w:rPr>
          <w:sz w:val="20"/>
        </w:rPr>
        <w:t>Transfer</w:t>
      </w:r>
      <w:r>
        <w:rPr>
          <w:spacing w:val="-4"/>
          <w:sz w:val="20"/>
        </w:rPr>
        <w:t xml:space="preserve"> </w:t>
      </w:r>
      <w:r>
        <w:rPr>
          <w:sz w:val="20"/>
        </w:rPr>
        <w:t>requests</w:t>
      </w:r>
      <w:r>
        <w:rPr>
          <w:spacing w:val="-4"/>
          <w:sz w:val="20"/>
        </w:rPr>
        <w:t xml:space="preserve"> </w:t>
      </w:r>
      <w:r>
        <w:rPr>
          <w:sz w:val="20"/>
        </w:rPr>
        <w:t>from</w:t>
      </w:r>
      <w:r>
        <w:rPr>
          <w:spacing w:val="-5"/>
          <w:sz w:val="20"/>
        </w:rPr>
        <w:t xml:space="preserve"> </w:t>
      </w:r>
      <w:r>
        <w:rPr>
          <w:sz w:val="20"/>
        </w:rPr>
        <w:t>children</w:t>
      </w:r>
      <w:r>
        <w:rPr>
          <w:spacing w:val="-4"/>
          <w:sz w:val="20"/>
        </w:rPr>
        <w:t xml:space="preserve"> </w:t>
      </w:r>
      <w:r>
        <w:rPr>
          <w:sz w:val="20"/>
        </w:rPr>
        <w:t>from</w:t>
      </w:r>
      <w:r>
        <w:rPr>
          <w:spacing w:val="-5"/>
          <w:sz w:val="20"/>
        </w:rPr>
        <w:t xml:space="preserve"> </w:t>
      </w:r>
      <w:r>
        <w:rPr>
          <w:sz w:val="20"/>
        </w:rPr>
        <w:t>EHS</w:t>
      </w:r>
      <w:r>
        <w:rPr>
          <w:spacing w:val="-5"/>
          <w:sz w:val="20"/>
        </w:rPr>
        <w:t xml:space="preserve"> </w:t>
      </w:r>
      <w:r>
        <w:rPr>
          <w:sz w:val="20"/>
        </w:rPr>
        <w:t>to</w:t>
      </w:r>
      <w:r>
        <w:rPr>
          <w:spacing w:val="-4"/>
          <w:sz w:val="20"/>
        </w:rPr>
        <w:t xml:space="preserve"> </w:t>
      </w:r>
      <w:r>
        <w:rPr>
          <w:sz w:val="20"/>
        </w:rPr>
        <w:t>HS,</w:t>
      </w:r>
      <w:r>
        <w:rPr>
          <w:spacing w:val="-4"/>
          <w:sz w:val="20"/>
        </w:rPr>
        <w:t xml:space="preserve"> </w:t>
      </w:r>
      <w:r>
        <w:rPr>
          <w:sz w:val="20"/>
        </w:rPr>
        <w:t>need</w:t>
      </w:r>
      <w:r>
        <w:rPr>
          <w:spacing w:val="-4"/>
          <w:sz w:val="20"/>
        </w:rPr>
        <w:t xml:space="preserve"> </w:t>
      </w:r>
      <w:r>
        <w:rPr>
          <w:sz w:val="20"/>
        </w:rPr>
        <w:t>to</w:t>
      </w:r>
      <w:r>
        <w:rPr>
          <w:spacing w:val="-4"/>
          <w:sz w:val="20"/>
        </w:rPr>
        <w:t xml:space="preserve"> </w:t>
      </w:r>
      <w:r>
        <w:rPr>
          <w:sz w:val="20"/>
        </w:rPr>
        <w:t>have</w:t>
      </w:r>
      <w:r>
        <w:rPr>
          <w:spacing w:val="-6"/>
          <w:sz w:val="20"/>
        </w:rPr>
        <w:t xml:space="preserve"> </w:t>
      </w:r>
      <w:r>
        <w:rPr>
          <w:sz w:val="20"/>
        </w:rPr>
        <w:t>updated</w:t>
      </w:r>
      <w:r>
        <w:rPr>
          <w:spacing w:val="-3"/>
          <w:sz w:val="20"/>
        </w:rPr>
        <w:t xml:space="preserve"> </w:t>
      </w:r>
      <w:r>
        <w:rPr>
          <w:sz w:val="20"/>
        </w:rPr>
        <w:t>income</w:t>
      </w:r>
      <w:r>
        <w:rPr>
          <w:spacing w:val="-6"/>
          <w:sz w:val="20"/>
        </w:rPr>
        <w:t xml:space="preserve"> </w:t>
      </w:r>
      <w:r>
        <w:rPr>
          <w:spacing w:val="-2"/>
          <w:sz w:val="20"/>
        </w:rPr>
        <w:t>attached</w:t>
      </w:r>
    </w:p>
    <w:p w14:paraId="38C8394B" w14:textId="7A25B3E5" w:rsidR="00717B9D" w:rsidRPr="00E14E5A" w:rsidRDefault="00717B9D" w:rsidP="00717B9D">
      <w:pPr>
        <w:spacing w:before="34" w:line="273" w:lineRule="auto"/>
        <w:ind w:left="127"/>
        <w:rPr>
          <w:sz w:val="20"/>
        </w:rPr>
      </w:pPr>
      <w:r>
        <w:rPr>
          <w:noProof/>
        </w:rPr>
        <mc:AlternateContent>
          <mc:Choice Requires="wps">
            <w:drawing>
              <wp:anchor distT="0" distB="0" distL="114300" distR="114300" simplePos="0" relativeHeight="251656192" behindDoc="1" locked="0" layoutInCell="1" allowOverlap="1" wp14:anchorId="149A39B2" wp14:editId="3276DDAD">
                <wp:simplePos x="0" y="0"/>
                <wp:positionH relativeFrom="page">
                  <wp:posOffset>1588135</wp:posOffset>
                </wp:positionH>
                <wp:positionV relativeFrom="paragraph">
                  <wp:posOffset>332740</wp:posOffset>
                </wp:positionV>
                <wp:extent cx="30480" cy="7620"/>
                <wp:effectExtent l="0" t="0" r="63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D13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CD748" id="Rectangle 21" o:spid="_x0000_s1026" style="position:absolute;margin-left:125.05pt;margin-top:26.2pt;width:2.4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" fillcolor="#d13438" stroked="f">
                <w10:wrap anchorx="page"/>
              </v:rect>
            </w:pict>
          </mc:Fallback>
        </mc:AlternateContent>
      </w:r>
      <w:r>
        <w:rPr>
          <w:sz w:val="20"/>
          <w:u w:val="single"/>
        </w:rPr>
        <w:t>Part</w:t>
      </w:r>
      <w:r>
        <w:rPr>
          <w:spacing w:val="-2"/>
          <w:sz w:val="20"/>
          <w:u w:val="single"/>
        </w:rPr>
        <w:t xml:space="preserve"> </w:t>
      </w:r>
      <w:r>
        <w:rPr>
          <w:sz w:val="20"/>
          <w:u w:val="single"/>
        </w:rPr>
        <w:t>Day</w:t>
      </w:r>
      <w:r>
        <w:rPr>
          <w:spacing w:val="-2"/>
          <w:sz w:val="20"/>
          <w:u w:val="single"/>
        </w:rPr>
        <w:t xml:space="preserve"> </w:t>
      </w:r>
      <w:r>
        <w:rPr>
          <w:sz w:val="20"/>
          <w:u w:val="single"/>
        </w:rPr>
        <w:t>to</w:t>
      </w:r>
      <w:r>
        <w:rPr>
          <w:spacing w:val="-2"/>
          <w:sz w:val="20"/>
          <w:u w:val="single"/>
        </w:rPr>
        <w:t xml:space="preserve"> </w:t>
      </w:r>
      <w:r>
        <w:rPr>
          <w:sz w:val="20"/>
          <w:u w:val="single"/>
        </w:rPr>
        <w:t>Full</w:t>
      </w:r>
      <w:r>
        <w:rPr>
          <w:spacing w:val="-2"/>
          <w:sz w:val="20"/>
          <w:u w:val="single"/>
        </w:rPr>
        <w:t xml:space="preserve"> </w:t>
      </w:r>
      <w:r>
        <w:rPr>
          <w:sz w:val="20"/>
          <w:u w:val="single"/>
        </w:rPr>
        <w:t>Day:</w:t>
      </w:r>
      <w:r>
        <w:rPr>
          <w:spacing w:val="-2"/>
          <w:sz w:val="20"/>
          <w:u w:val="single"/>
        </w:rPr>
        <w:t xml:space="preserve"> </w:t>
      </w:r>
      <w:r>
        <w:rPr>
          <w:sz w:val="20"/>
        </w:rPr>
        <w:t>To</w:t>
      </w:r>
      <w:r>
        <w:rPr>
          <w:spacing w:val="-2"/>
          <w:sz w:val="20"/>
        </w:rPr>
        <w:t xml:space="preserve"> </w:t>
      </w:r>
      <w:r>
        <w:rPr>
          <w:sz w:val="20"/>
        </w:rPr>
        <w:t>be</w:t>
      </w:r>
      <w:r>
        <w:rPr>
          <w:spacing w:val="-3"/>
          <w:sz w:val="20"/>
        </w:rPr>
        <w:t xml:space="preserve"> </w:t>
      </w:r>
      <w:r>
        <w:rPr>
          <w:sz w:val="20"/>
        </w:rPr>
        <w:t>eligible</w:t>
      </w:r>
      <w:r>
        <w:rPr>
          <w:spacing w:val="-3"/>
          <w:sz w:val="20"/>
        </w:rPr>
        <w:t xml:space="preserve"> </w:t>
      </w:r>
      <w:r>
        <w:rPr>
          <w:sz w:val="20"/>
        </w:rPr>
        <w:t>for</w:t>
      </w:r>
      <w:r>
        <w:rPr>
          <w:spacing w:val="-2"/>
          <w:sz w:val="20"/>
        </w:rPr>
        <w:t xml:space="preserve"> </w:t>
      </w:r>
      <w:r>
        <w:rPr>
          <w:sz w:val="20"/>
        </w:rPr>
        <w:t>acceptance</w:t>
      </w:r>
      <w:r>
        <w:rPr>
          <w:spacing w:val="-3"/>
          <w:sz w:val="20"/>
        </w:rPr>
        <w:t xml:space="preserve"> </w:t>
      </w:r>
      <w:r>
        <w:rPr>
          <w:sz w:val="20"/>
        </w:rPr>
        <w:t>into</w:t>
      </w:r>
      <w:r>
        <w:rPr>
          <w:spacing w:val="-2"/>
          <w:sz w:val="20"/>
        </w:rPr>
        <w:t xml:space="preserve"> </w:t>
      </w:r>
      <w:r>
        <w:rPr>
          <w:sz w:val="20"/>
        </w:rPr>
        <w:t>a</w:t>
      </w:r>
      <w:r>
        <w:rPr>
          <w:spacing w:val="-2"/>
          <w:sz w:val="20"/>
        </w:rPr>
        <w:t xml:space="preserve"> </w:t>
      </w:r>
      <w:r>
        <w:rPr>
          <w:sz w:val="20"/>
        </w:rPr>
        <w:t>full</w:t>
      </w:r>
      <w:r>
        <w:rPr>
          <w:spacing w:val="-1"/>
          <w:sz w:val="20"/>
        </w:rPr>
        <w:t xml:space="preserve"> </w:t>
      </w:r>
      <w:r>
        <w:rPr>
          <w:sz w:val="20"/>
        </w:rPr>
        <w:t>day</w:t>
      </w:r>
      <w:r>
        <w:rPr>
          <w:spacing w:val="-2"/>
          <w:sz w:val="20"/>
        </w:rPr>
        <w:t xml:space="preserve"> </w:t>
      </w:r>
      <w:r>
        <w:rPr>
          <w:sz w:val="20"/>
        </w:rPr>
        <w:t>program,</w:t>
      </w:r>
      <w:r>
        <w:rPr>
          <w:spacing w:val="-2"/>
          <w:sz w:val="20"/>
        </w:rPr>
        <w:t xml:space="preserve"> </w:t>
      </w:r>
      <w:r>
        <w:rPr>
          <w:sz w:val="20"/>
        </w:rPr>
        <w:t>parents</w:t>
      </w:r>
      <w:r>
        <w:rPr>
          <w:spacing w:val="-2"/>
          <w:sz w:val="20"/>
        </w:rPr>
        <w:t xml:space="preserve"> </w:t>
      </w:r>
      <w:r>
        <w:rPr>
          <w:sz w:val="20"/>
        </w:rPr>
        <w:t>must</w:t>
      </w:r>
      <w:r>
        <w:rPr>
          <w:spacing w:val="-4"/>
          <w:sz w:val="20"/>
        </w:rPr>
        <w:t xml:space="preserve"> </w:t>
      </w:r>
      <w:r>
        <w:rPr>
          <w:sz w:val="20"/>
        </w:rPr>
        <w:t>have</w:t>
      </w:r>
      <w:r>
        <w:rPr>
          <w:spacing w:val="-3"/>
          <w:sz w:val="20"/>
        </w:rPr>
        <w:t xml:space="preserve"> </w:t>
      </w:r>
      <w:r>
        <w:rPr>
          <w:sz w:val="20"/>
        </w:rPr>
        <w:t>identified</w:t>
      </w:r>
      <w:r>
        <w:rPr>
          <w:spacing w:val="-2"/>
          <w:sz w:val="20"/>
        </w:rPr>
        <w:t xml:space="preserve"> </w:t>
      </w:r>
      <w:r>
        <w:rPr>
          <w:sz w:val="20"/>
        </w:rPr>
        <w:t>resources</w:t>
      </w:r>
      <w:r>
        <w:rPr>
          <w:spacing w:val="-2"/>
          <w:sz w:val="20"/>
        </w:rPr>
        <w:t xml:space="preserve"> </w:t>
      </w:r>
      <w:r>
        <w:rPr>
          <w:sz w:val="20"/>
        </w:rPr>
        <w:t>and/or confirmed subsidy.</w:t>
      </w:r>
    </w:p>
    <w:p w14:paraId="744ABDB2" w14:textId="77777777" w:rsidR="00717B9D" w:rsidRPr="00E14E5A" w:rsidRDefault="00717B9D" w:rsidP="00717B9D">
      <w:pPr>
        <w:spacing w:before="59"/>
        <w:ind w:left="127"/>
        <w:rPr>
          <w:b/>
          <w:bCs/>
          <w:sz w:val="20"/>
          <w:u w:val="single"/>
        </w:rPr>
      </w:pPr>
      <w:r w:rsidRPr="00E14E5A">
        <w:rPr>
          <w:b/>
          <w:bCs/>
          <w:sz w:val="20"/>
          <w:u w:val="single"/>
        </w:rPr>
        <w:t>After</w:t>
      </w:r>
      <w:r w:rsidRPr="00E14E5A">
        <w:rPr>
          <w:b/>
          <w:bCs/>
          <w:spacing w:val="-5"/>
          <w:sz w:val="20"/>
          <w:u w:val="single"/>
        </w:rPr>
        <w:t xml:space="preserve"> </w:t>
      </w:r>
      <w:r w:rsidRPr="00E14E5A">
        <w:rPr>
          <w:b/>
          <w:bCs/>
          <w:sz w:val="20"/>
          <w:u w:val="single"/>
        </w:rPr>
        <w:t>a</w:t>
      </w:r>
      <w:r w:rsidRPr="00E14E5A">
        <w:rPr>
          <w:b/>
          <w:bCs/>
          <w:spacing w:val="-4"/>
          <w:sz w:val="20"/>
          <w:u w:val="single"/>
        </w:rPr>
        <w:t xml:space="preserve"> </w:t>
      </w:r>
      <w:r w:rsidRPr="00E14E5A">
        <w:rPr>
          <w:b/>
          <w:bCs/>
          <w:sz w:val="20"/>
          <w:u w:val="single"/>
        </w:rPr>
        <w:t>transfer</w:t>
      </w:r>
      <w:r w:rsidRPr="00E14E5A">
        <w:rPr>
          <w:b/>
          <w:bCs/>
          <w:spacing w:val="-5"/>
          <w:sz w:val="20"/>
          <w:u w:val="single"/>
        </w:rPr>
        <w:t xml:space="preserve"> </w:t>
      </w:r>
      <w:r w:rsidRPr="00E14E5A">
        <w:rPr>
          <w:b/>
          <w:bCs/>
          <w:sz w:val="20"/>
          <w:u w:val="single"/>
        </w:rPr>
        <w:t>has</w:t>
      </w:r>
      <w:r w:rsidRPr="00E14E5A">
        <w:rPr>
          <w:b/>
          <w:bCs/>
          <w:spacing w:val="-4"/>
          <w:sz w:val="20"/>
          <w:u w:val="single"/>
        </w:rPr>
        <w:t xml:space="preserve"> </w:t>
      </w:r>
      <w:r w:rsidRPr="00E14E5A">
        <w:rPr>
          <w:b/>
          <w:bCs/>
          <w:sz w:val="20"/>
          <w:u w:val="single"/>
        </w:rPr>
        <w:t>been</w:t>
      </w:r>
      <w:r w:rsidRPr="00E14E5A">
        <w:rPr>
          <w:b/>
          <w:bCs/>
          <w:spacing w:val="-4"/>
          <w:sz w:val="20"/>
          <w:u w:val="single"/>
        </w:rPr>
        <w:t xml:space="preserve"> </w:t>
      </w:r>
      <w:r w:rsidRPr="00E14E5A">
        <w:rPr>
          <w:b/>
          <w:bCs/>
          <w:spacing w:val="-2"/>
          <w:sz w:val="20"/>
          <w:u w:val="single"/>
        </w:rPr>
        <w:t>accepted:</w:t>
      </w:r>
    </w:p>
    <w:p w14:paraId="725C527E" w14:textId="77777777" w:rsidR="00717B9D" w:rsidRDefault="00717B9D" w:rsidP="00093638">
      <w:pPr>
        <w:pStyle w:val="ListParagraph"/>
        <w:widowControl w:val="0"/>
        <w:numPr>
          <w:ilvl w:val="1"/>
          <w:numId w:val="12"/>
        </w:numPr>
        <w:tabs>
          <w:tab w:val="left" w:pos="919"/>
          <w:tab w:val="left" w:pos="920"/>
        </w:tabs>
        <w:autoSpaceDE w:val="0"/>
        <w:autoSpaceDN w:val="0"/>
        <w:spacing w:after="0"/>
        <w:ind w:right="993"/>
        <w:contextualSpacing w:val="0"/>
        <w:rPr>
          <w:sz w:val="20"/>
        </w:rPr>
      </w:pPr>
      <w:r>
        <w:rPr>
          <w:sz w:val="20"/>
        </w:rPr>
        <w:t>When</w:t>
      </w:r>
      <w:r>
        <w:rPr>
          <w:spacing w:val="-1"/>
          <w:sz w:val="20"/>
        </w:rPr>
        <w:t xml:space="preserve"> </w:t>
      </w:r>
      <w:r>
        <w:rPr>
          <w:sz w:val="20"/>
        </w:rPr>
        <w:t>an</w:t>
      </w:r>
      <w:r>
        <w:rPr>
          <w:spacing w:val="-1"/>
          <w:sz w:val="20"/>
        </w:rPr>
        <w:t xml:space="preserve"> </w:t>
      </w:r>
      <w:r>
        <w:rPr>
          <w:sz w:val="20"/>
        </w:rPr>
        <w:t>opening</w:t>
      </w:r>
      <w:r>
        <w:rPr>
          <w:spacing w:val="-2"/>
          <w:sz w:val="20"/>
        </w:rPr>
        <w:t xml:space="preserve"> </w:t>
      </w:r>
      <w:r>
        <w:rPr>
          <w:sz w:val="20"/>
        </w:rPr>
        <w:t>arises</w:t>
      </w:r>
      <w:r>
        <w:rPr>
          <w:spacing w:val="-1"/>
          <w:sz w:val="20"/>
        </w:rPr>
        <w:t xml:space="preserve"> </w:t>
      </w:r>
      <w:r>
        <w:rPr>
          <w:sz w:val="20"/>
        </w:rPr>
        <w:t>for</w:t>
      </w:r>
      <w:r>
        <w:rPr>
          <w:spacing w:val="-2"/>
          <w:sz w:val="20"/>
        </w:rPr>
        <w:t xml:space="preserve"> </w:t>
      </w:r>
      <w:r>
        <w:rPr>
          <w:sz w:val="20"/>
        </w:rPr>
        <w:t>a</w:t>
      </w:r>
      <w:r>
        <w:rPr>
          <w:spacing w:val="-4"/>
          <w:sz w:val="20"/>
        </w:rPr>
        <w:t xml:space="preserve"> </w:t>
      </w:r>
      <w:r>
        <w:rPr>
          <w:sz w:val="20"/>
        </w:rPr>
        <w:t>HS</w:t>
      </w:r>
      <w:r>
        <w:rPr>
          <w:spacing w:val="-2"/>
          <w:sz w:val="20"/>
        </w:rPr>
        <w:t xml:space="preserve"> </w:t>
      </w:r>
      <w:r>
        <w:rPr>
          <w:sz w:val="20"/>
        </w:rPr>
        <w:t>/</w:t>
      </w:r>
      <w:r>
        <w:rPr>
          <w:spacing w:val="-2"/>
          <w:sz w:val="20"/>
        </w:rPr>
        <w:t xml:space="preserve"> </w:t>
      </w:r>
      <w:r>
        <w:rPr>
          <w:sz w:val="20"/>
        </w:rPr>
        <w:t>EHS</w:t>
      </w:r>
      <w:r>
        <w:rPr>
          <w:spacing w:val="-2"/>
          <w:sz w:val="20"/>
        </w:rPr>
        <w:t xml:space="preserve"> </w:t>
      </w:r>
      <w:r>
        <w:rPr>
          <w:sz w:val="20"/>
        </w:rPr>
        <w:t>spot,</w:t>
      </w:r>
      <w:r>
        <w:rPr>
          <w:spacing w:val="-1"/>
          <w:sz w:val="20"/>
        </w:rPr>
        <w:t xml:space="preserve"> </w:t>
      </w:r>
      <w:r>
        <w:rPr>
          <w:sz w:val="20"/>
        </w:rPr>
        <w:t>the</w:t>
      </w:r>
      <w:r>
        <w:rPr>
          <w:spacing w:val="-2"/>
          <w:sz w:val="20"/>
        </w:rPr>
        <w:t xml:space="preserve"> </w:t>
      </w:r>
      <w:r>
        <w:rPr>
          <w:sz w:val="20"/>
        </w:rPr>
        <w:t>EC</w:t>
      </w:r>
      <w:r>
        <w:rPr>
          <w:spacing w:val="-3"/>
          <w:sz w:val="20"/>
        </w:rPr>
        <w:t xml:space="preserve"> </w:t>
      </w:r>
      <w:r>
        <w:rPr>
          <w:sz w:val="20"/>
        </w:rPr>
        <w:t>will</w:t>
      </w:r>
      <w:r>
        <w:rPr>
          <w:spacing w:val="-2"/>
          <w:sz w:val="20"/>
        </w:rPr>
        <w:t xml:space="preserve"> </w:t>
      </w:r>
      <w:r>
        <w:rPr>
          <w:sz w:val="20"/>
        </w:rPr>
        <w:t>present</w:t>
      </w:r>
      <w:r>
        <w:rPr>
          <w:spacing w:val="-2"/>
          <w:sz w:val="20"/>
        </w:rPr>
        <w:t xml:space="preserve"> </w:t>
      </w:r>
      <w:r>
        <w:rPr>
          <w:sz w:val="20"/>
        </w:rPr>
        <w:t>the</w:t>
      </w:r>
      <w:r>
        <w:rPr>
          <w:spacing w:val="-3"/>
          <w:sz w:val="20"/>
        </w:rPr>
        <w:t xml:space="preserve"> </w:t>
      </w:r>
      <w:r>
        <w:rPr>
          <w:sz w:val="20"/>
        </w:rPr>
        <w:t>selection</w:t>
      </w:r>
      <w:r>
        <w:rPr>
          <w:spacing w:val="-1"/>
          <w:sz w:val="20"/>
        </w:rPr>
        <w:t xml:space="preserve"> </w:t>
      </w:r>
      <w:r>
        <w:rPr>
          <w:sz w:val="20"/>
        </w:rPr>
        <w:t>committee</w:t>
      </w:r>
      <w:r>
        <w:rPr>
          <w:spacing w:val="-3"/>
          <w:sz w:val="20"/>
        </w:rPr>
        <w:t xml:space="preserve"> </w:t>
      </w:r>
      <w:r>
        <w:rPr>
          <w:sz w:val="20"/>
        </w:rPr>
        <w:t>the</w:t>
      </w:r>
      <w:r>
        <w:rPr>
          <w:spacing w:val="-3"/>
          <w:sz w:val="20"/>
        </w:rPr>
        <w:t xml:space="preserve"> </w:t>
      </w:r>
      <w:r>
        <w:rPr>
          <w:sz w:val="20"/>
        </w:rPr>
        <w:t>next</w:t>
      </w:r>
      <w:r>
        <w:rPr>
          <w:spacing w:val="-2"/>
          <w:sz w:val="20"/>
        </w:rPr>
        <w:t xml:space="preserve"> </w:t>
      </w:r>
      <w:r>
        <w:rPr>
          <w:sz w:val="20"/>
        </w:rPr>
        <w:t>eligible Transfer Request(s)</w:t>
      </w:r>
    </w:p>
    <w:p w14:paraId="5AD59D4A" w14:textId="77777777" w:rsidR="00717B9D" w:rsidRDefault="00717B9D" w:rsidP="00093638">
      <w:pPr>
        <w:pStyle w:val="ListParagraph"/>
        <w:widowControl w:val="0"/>
        <w:numPr>
          <w:ilvl w:val="1"/>
          <w:numId w:val="12"/>
        </w:numPr>
        <w:tabs>
          <w:tab w:val="left" w:pos="919"/>
          <w:tab w:val="left" w:pos="920"/>
        </w:tabs>
        <w:autoSpaceDE w:val="0"/>
        <w:autoSpaceDN w:val="0"/>
        <w:spacing w:after="0"/>
        <w:ind w:right="751"/>
        <w:contextualSpacing w:val="0"/>
        <w:rPr>
          <w:sz w:val="20"/>
        </w:rPr>
      </w:pPr>
      <w:r>
        <w:rPr>
          <w:sz w:val="20"/>
        </w:rPr>
        <w:t>Once a child’s transfer has been approved, the Enrollment Coordinator will send out an email notifying Site Supervisors,</w:t>
      </w:r>
      <w:r>
        <w:rPr>
          <w:spacing w:val="-2"/>
          <w:sz w:val="20"/>
        </w:rPr>
        <w:t xml:space="preserve"> </w:t>
      </w:r>
      <w:r>
        <w:rPr>
          <w:sz w:val="20"/>
        </w:rPr>
        <w:t>Teachers,</w:t>
      </w:r>
      <w:r>
        <w:rPr>
          <w:spacing w:val="-2"/>
          <w:sz w:val="20"/>
        </w:rPr>
        <w:t xml:space="preserve"> </w:t>
      </w:r>
      <w:r>
        <w:rPr>
          <w:sz w:val="20"/>
        </w:rPr>
        <w:t>and</w:t>
      </w:r>
      <w:r>
        <w:rPr>
          <w:spacing w:val="-2"/>
          <w:sz w:val="20"/>
        </w:rPr>
        <w:t xml:space="preserve"> </w:t>
      </w:r>
      <w:r>
        <w:rPr>
          <w:sz w:val="20"/>
        </w:rPr>
        <w:t>FA’s</w:t>
      </w:r>
      <w:r>
        <w:rPr>
          <w:spacing w:val="-2"/>
          <w:sz w:val="20"/>
        </w:rPr>
        <w:t xml:space="preserve"> </w:t>
      </w:r>
      <w:r>
        <w:rPr>
          <w:sz w:val="20"/>
        </w:rPr>
        <w:t>for</w:t>
      </w:r>
      <w:r>
        <w:rPr>
          <w:spacing w:val="-3"/>
          <w:sz w:val="20"/>
        </w:rPr>
        <w:t xml:space="preserve"> </w:t>
      </w:r>
      <w:r>
        <w:rPr>
          <w:sz w:val="20"/>
        </w:rPr>
        <w:t>both</w:t>
      </w:r>
      <w:r>
        <w:rPr>
          <w:spacing w:val="-2"/>
          <w:sz w:val="20"/>
        </w:rPr>
        <w:t xml:space="preserve"> </w:t>
      </w:r>
      <w:r>
        <w:rPr>
          <w:sz w:val="20"/>
        </w:rPr>
        <w:t>the</w:t>
      </w:r>
      <w:r>
        <w:rPr>
          <w:spacing w:val="-4"/>
          <w:sz w:val="20"/>
        </w:rPr>
        <w:t xml:space="preserve"> </w:t>
      </w:r>
      <w:r>
        <w:rPr>
          <w:sz w:val="20"/>
        </w:rPr>
        <w:t>present</w:t>
      </w:r>
      <w:r>
        <w:rPr>
          <w:spacing w:val="-3"/>
          <w:sz w:val="20"/>
        </w:rPr>
        <w:t xml:space="preserve"> </w:t>
      </w:r>
      <w:r>
        <w:rPr>
          <w:sz w:val="20"/>
        </w:rPr>
        <w:t>and</w:t>
      </w:r>
      <w:r>
        <w:rPr>
          <w:spacing w:val="-2"/>
          <w:sz w:val="20"/>
        </w:rPr>
        <w:t xml:space="preserve"> </w:t>
      </w:r>
      <w:r>
        <w:rPr>
          <w:sz w:val="20"/>
        </w:rPr>
        <w:t>new</w:t>
      </w:r>
      <w:r>
        <w:rPr>
          <w:spacing w:val="-4"/>
          <w:sz w:val="20"/>
        </w:rPr>
        <w:t xml:space="preserve"> </w:t>
      </w:r>
      <w:r>
        <w:rPr>
          <w:sz w:val="20"/>
        </w:rPr>
        <w:t>classroom.</w:t>
      </w:r>
      <w:r>
        <w:rPr>
          <w:spacing w:val="-2"/>
          <w:sz w:val="20"/>
        </w:rPr>
        <w:t xml:space="preserve"> </w:t>
      </w:r>
      <w:r>
        <w:rPr>
          <w:sz w:val="20"/>
        </w:rPr>
        <w:t>The</w:t>
      </w:r>
      <w:r>
        <w:rPr>
          <w:spacing w:val="-4"/>
          <w:sz w:val="20"/>
        </w:rPr>
        <w:t xml:space="preserve"> </w:t>
      </w:r>
      <w:r>
        <w:rPr>
          <w:sz w:val="20"/>
        </w:rPr>
        <w:t>email</w:t>
      </w:r>
      <w:r>
        <w:rPr>
          <w:spacing w:val="-1"/>
          <w:sz w:val="20"/>
        </w:rPr>
        <w:t xml:space="preserve"> </w:t>
      </w:r>
      <w:r>
        <w:rPr>
          <w:sz w:val="20"/>
        </w:rPr>
        <w:t>will</w:t>
      </w:r>
      <w:r>
        <w:rPr>
          <w:spacing w:val="-3"/>
          <w:sz w:val="20"/>
        </w:rPr>
        <w:t xml:space="preserve"> </w:t>
      </w:r>
      <w:r>
        <w:rPr>
          <w:sz w:val="20"/>
        </w:rPr>
        <w:t>include</w:t>
      </w:r>
      <w:r>
        <w:rPr>
          <w:spacing w:val="-4"/>
          <w:sz w:val="20"/>
        </w:rPr>
        <w:t xml:space="preserve"> </w:t>
      </w:r>
      <w:r>
        <w:rPr>
          <w:sz w:val="20"/>
        </w:rPr>
        <w:t>dates</w:t>
      </w:r>
      <w:r>
        <w:rPr>
          <w:spacing w:val="-2"/>
          <w:sz w:val="20"/>
        </w:rPr>
        <w:t xml:space="preserve"> </w:t>
      </w:r>
      <w:r>
        <w:rPr>
          <w:sz w:val="20"/>
        </w:rPr>
        <w:t>for</w:t>
      </w:r>
      <w:r>
        <w:rPr>
          <w:spacing w:val="-3"/>
          <w:sz w:val="20"/>
        </w:rPr>
        <w:t xml:space="preserve"> </w:t>
      </w:r>
      <w:r>
        <w:rPr>
          <w:sz w:val="20"/>
        </w:rPr>
        <w:t>the transfer to happen when applicable.</w:t>
      </w:r>
    </w:p>
    <w:p w14:paraId="500000EA" w14:textId="77777777" w:rsidR="00717B9D" w:rsidRDefault="00717B9D" w:rsidP="00093638">
      <w:pPr>
        <w:pStyle w:val="ListParagraph"/>
        <w:widowControl w:val="0"/>
        <w:numPr>
          <w:ilvl w:val="1"/>
          <w:numId w:val="12"/>
        </w:numPr>
        <w:tabs>
          <w:tab w:val="left" w:pos="919"/>
          <w:tab w:val="left" w:pos="920"/>
        </w:tabs>
        <w:autoSpaceDE w:val="0"/>
        <w:autoSpaceDN w:val="0"/>
        <w:spacing w:before="1" w:after="0"/>
        <w:ind w:right="911" w:hanging="361"/>
        <w:contextualSpacing w:val="0"/>
        <w:rPr>
          <w:sz w:val="20"/>
        </w:rPr>
      </w:pPr>
      <w:r>
        <w:rPr>
          <w:sz w:val="20"/>
        </w:rPr>
        <w:t>The</w:t>
      </w:r>
      <w:r>
        <w:rPr>
          <w:spacing w:val="-4"/>
          <w:sz w:val="20"/>
        </w:rPr>
        <w:t xml:space="preserve"> </w:t>
      </w:r>
      <w:r>
        <w:rPr>
          <w:sz w:val="20"/>
        </w:rPr>
        <w:t>Enrollment</w:t>
      </w:r>
      <w:r>
        <w:rPr>
          <w:spacing w:val="-3"/>
          <w:sz w:val="20"/>
        </w:rPr>
        <w:t xml:space="preserve"> </w:t>
      </w:r>
      <w:r>
        <w:rPr>
          <w:sz w:val="20"/>
        </w:rPr>
        <w:t>Coordinator will</w:t>
      </w:r>
      <w:r>
        <w:rPr>
          <w:spacing w:val="-3"/>
          <w:sz w:val="20"/>
        </w:rPr>
        <w:t xml:space="preserve"> </w:t>
      </w:r>
      <w:r>
        <w:rPr>
          <w:sz w:val="20"/>
        </w:rPr>
        <w:t>send</w:t>
      </w:r>
      <w:r>
        <w:rPr>
          <w:spacing w:val="-2"/>
          <w:sz w:val="20"/>
        </w:rPr>
        <w:t xml:space="preserve"> </w:t>
      </w:r>
      <w:r>
        <w:rPr>
          <w:sz w:val="20"/>
        </w:rPr>
        <w:t>the</w:t>
      </w:r>
      <w:r>
        <w:rPr>
          <w:spacing w:val="-4"/>
          <w:sz w:val="20"/>
        </w:rPr>
        <w:t xml:space="preserve"> </w:t>
      </w:r>
      <w:r>
        <w:rPr>
          <w:sz w:val="20"/>
        </w:rPr>
        <w:t>Transfer</w:t>
      </w:r>
      <w:r>
        <w:rPr>
          <w:spacing w:val="-3"/>
          <w:sz w:val="20"/>
        </w:rPr>
        <w:t xml:space="preserve"> </w:t>
      </w:r>
      <w:r>
        <w:rPr>
          <w:sz w:val="20"/>
        </w:rPr>
        <w:t>Request</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new</w:t>
      </w:r>
      <w:r>
        <w:rPr>
          <w:spacing w:val="-4"/>
          <w:sz w:val="20"/>
        </w:rPr>
        <w:t xml:space="preserve"> </w:t>
      </w:r>
      <w:r>
        <w:rPr>
          <w:sz w:val="20"/>
        </w:rPr>
        <w:t>Site</w:t>
      </w:r>
      <w:r>
        <w:rPr>
          <w:spacing w:val="-4"/>
          <w:sz w:val="20"/>
        </w:rPr>
        <w:t xml:space="preserve"> </w:t>
      </w:r>
      <w:r>
        <w:rPr>
          <w:sz w:val="20"/>
        </w:rPr>
        <w:t>Supervisor</w:t>
      </w:r>
      <w:r>
        <w:rPr>
          <w:spacing w:val="-3"/>
          <w:sz w:val="20"/>
        </w:rPr>
        <w:t xml:space="preserve"> </w:t>
      </w:r>
      <w:r>
        <w:rPr>
          <w:sz w:val="20"/>
        </w:rPr>
        <w:t>for</w:t>
      </w:r>
      <w:r>
        <w:rPr>
          <w:spacing w:val="-3"/>
          <w:sz w:val="20"/>
        </w:rPr>
        <w:t xml:space="preserve"> </w:t>
      </w:r>
      <w:r>
        <w:rPr>
          <w:sz w:val="20"/>
        </w:rPr>
        <w:t>review. The</w:t>
      </w:r>
      <w:r>
        <w:rPr>
          <w:spacing w:val="-4"/>
          <w:sz w:val="20"/>
        </w:rPr>
        <w:t xml:space="preserve"> </w:t>
      </w:r>
      <w:r>
        <w:rPr>
          <w:sz w:val="20"/>
        </w:rPr>
        <w:t>Site Supervisor will send the Transfer Request to the staff with family service responsibilities at the new site.</w:t>
      </w:r>
    </w:p>
    <w:p w14:paraId="2B2FF377" w14:textId="77777777" w:rsidR="00717B9D" w:rsidRDefault="00717B9D" w:rsidP="00093638">
      <w:pPr>
        <w:pStyle w:val="ListParagraph"/>
        <w:widowControl w:val="0"/>
        <w:numPr>
          <w:ilvl w:val="1"/>
          <w:numId w:val="12"/>
        </w:numPr>
        <w:tabs>
          <w:tab w:val="left" w:pos="919"/>
          <w:tab w:val="left" w:pos="920"/>
        </w:tabs>
        <w:autoSpaceDE w:val="0"/>
        <w:autoSpaceDN w:val="0"/>
        <w:spacing w:after="0"/>
        <w:ind w:right="615"/>
        <w:contextualSpacing w:val="0"/>
        <w:rPr>
          <w:sz w:val="20"/>
        </w:rPr>
      </w:pPr>
      <w:r>
        <w:rPr>
          <w:sz w:val="20"/>
        </w:rPr>
        <w:t>The</w:t>
      </w:r>
      <w:r>
        <w:rPr>
          <w:spacing w:val="-3"/>
          <w:sz w:val="20"/>
        </w:rPr>
        <w:t xml:space="preserve"> </w:t>
      </w:r>
      <w:r>
        <w:rPr>
          <w:sz w:val="20"/>
        </w:rPr>
        <w:t>receiving</w:t>
      </w:r>
      <w:r>
        <w:rPr>
          <w:spacing w:val="-2"/>
          <w:sz w:val="20"/>
        </w:rPr>
        <w:t xml:space="preserve"> </w:t>
      </w:r>
      <w:r>
        <w:rPr>
          <w:sz w:val="20"/>
        </w:rPr>
        <w:t>classroom</w:t>
      </w:r>
      <w:r>
        <w:rPr>
          <w:spacing w:val="-3"/>
          <w:sz w:val="20"/>
        </w:rPr>
        <w:t xml:space="preserve"> </w:t>
      </w:r>
      <w:r>
        <w:rPr>
          <w:sz w:val="20"/>
        </w:rPr>
        <w:t>will contact</w:t>
      </w:r>
      <w:r>
        <w:rPr>
          <w:spacing w:val="-2"/>
          <w:sz w:val="20"/>
        </w:rPr>
        <w:t xml:space="preserve"> </w:t>
      </w:r>
      <w:r>
        <w:rPr>
          <w:sz w:val="20"/>
        </w:rPr>
        <w:t>the</w:t>
      </w:r>
      <w:r>
        <w:rPr>
          <w:spacing w:val="-3"/>
          <w:sz w:val="20"/>
        </w:rPr>
        <w:t xml:space="preserve"> </w:t>
      </w:r>
      <w:r>
        <w:rPr>
          <w:sz w:val="20"/>
        </w:rPr>
        <w:t>current</w:t>
      </w:r>
      <w:r>
        <w:rPr>
          <w:spacing w:val="-1"/>
          <w:sz w:val="20"/>
        </w:rPr>
        <w:t xml:space="preserve"> </w:t>
      </w:r>
      <w:r>
        <w:rPr>
          <w:sz w:val="20"/>
        </w:rPr>
        <w:t>classroom</w:t>
      </w:r>
      <w:r>
        <w:rPr>
          <w:spacing w:val="-3"/>
          <w:sz w:val="20"/>
        </w:rPr>
        <w:t xml:space="preserve"> </w:t>
      </w:r>
      <w:r>
        <w:rPr>
          <w:sz w:val="20"/>
        </w:rPr>
        <w:t>to</w:t>
      </w:r>
      <w:r>
        <w:rPr>
          <w:spacing w:val="-2"/>
          <w:sz w:val="20"/>
        </w:rPr>
        <w:t xml:space="preserve"> </w:t>
      </w:r>
      <w:r>
        <w:rPr>
          <w:sz w:val="20"/>
        </w:rPr>
        <w:t>coordinate</w:t>
      </w:r>
      <w:r>
        <w:rPr>
          <w:spacing w:val="-3"/>
          <w:sz w:val="20"/>
        </w:rPr>
        <w:t xml:space="preserve"> </w:t>
      </w:r>
      <w:r>
        <w:rPr>
          <w:sz w:val="20"/>
        </w:rPr>
        <w:t>the</w:t>
      </w:r>
      <w:r>
        <w:rPr>
          <w:spacing w:val="-3"/>
          <w:sz w:val="20"/>
        </w:rPr>
        <w:t xml:space="preserve"> </w:t>
      </w:r>
      <w:r>
        <w:rPr>
          <w:sz w:val="20"/>
        </w:rPr>
        <w:t>transfer</w:t>
      </w:r>
      <w:r>
        <w:rPr>
          <w:spacing w:val="-2"/>
          <w:sz w:val="20"/>
        </w:rPr>
        <w:t xml:space="preserve"> </w:t>
      </w:r>
      <w:r>
        <w:rPr>
          <w:sz w:val="20"/>
        </w:rPr>
        <w:t>and</w:t>
      </w:r>
      <w:r>
        <w:rPr>
          <w:spacing w:val="-1"/>
          <w:sz w:val="20"/>
        </w:rPr>
        <w:t xml:space="preserve"> </w:t>
      </w:r>
      <w:r>
        <w:rPr>
          <w:sz w:val="20"/>
        </w:rPr>
        <w:t>discuss</w:t>
      </w:r>
      <w:r>
        <w:rPr>
          <w:spacing w:val="-1"/>
          <w:sz w:val="20"/>
        </w:rPr>
        <w:t xml:space="preserve"> </w:t>
      </w:r>
      <w:r>
        <w:rPr>
          <w:sz w:val="20"/>
        </w:rPr>
        <w:t>any</w:t>
      </w:r>
      <w:r>
        <w:rPr>
          <w:spacing w:val="-3"/>
          <w:sz w:val="20"/>
        </w:rPr>
        <w:t xml:space="preserve"> </w:t>
      </w:r>
      <w:r>
        <w:rPr>
          <w:sz w:val="20"/>
        </w:rPr>
        <w:t>child</w:t>
      </w:r>
      <w:r>
        <w:rPr>
          <w:spacing w:val="-1"/>
          <w:sz w:val="20"/>
        </w:rPr>
        <w:t xml:space="preserve"> </w:t>
      </w:r>
      <w:r>
        <w:rPr>
          <w:sz w:val="20"/>
        </w:rPr>
        <w:t>or family needs.</w:t>
      </w:r>
    </w:p>
    <w:p w14:paraId="699BE9A1" w14:textId="77777777" w:rsidR="00717B9D" w:rsidRDefault="00717B9D" w:rsidP="00093638">
      <w:pPr>
        <w:pStyle w:val="ListParagraph"/>
        <w:widowControl w:val="0"/>
        <w:numPr>
          <w:ilvl w:val="1"/>
          <w:numId w:val="12"/>
        </w:numPr>
        <w:tabs>
          <w:tab w:val="left" w:pos="919"/>
          <w:tab w:val="left" w:pos="920"/>
        </w:tabs>
        <w:autoSpaceDE w:val="0"/>
        <w:autoSpaceDN w:val="0"/>
        <w:spacing w:after="0"/>
        <w:ind w:right="1111"/>
        <w:contextualSpacing w:val="0"/>
        <w:rPr>
          <w:sz w:val="20"/>
        </w:rPr>
      </w:pPr>
      <w:r>
        <w:rPr>
          <w:sz w:val="20"/>
        </w:rPr>
        <w:t>The</w:t>
      </w:r>
      <w:r>
        <w:rPr>
          <w:spacing w:val="-4"/>
          <w:sz w:val="20"/>
        </w:rPr>
        <w:t xml:space="preserve"> </w:t>
      </w:r>
      <w:r>
        <w:rPr>
          <w:sz w:val="20"/>
        </w:rPr>
        <w:t>current</w:t>
      </w:r>
      <w:r>
        <w:rPr>
          <w:spacing w:val="-3"/>
          <w:sz w:val="20"/>
        </w:rPr>
        <w:t xml:space="preserve"> </w:t>
      </w:r>
      <w:r>
        <w:rPr>
          <w:sz w:val="20"/>
        </w:rPr>
        <w:t>classroom</w:t>
      </w:r>
      <w:r>
        <w:rPr>
          <w:spacing w:val="-4"/>
          <w:sz w:val="20"/>
        </w:rPr>
        <w:t xml:space="preserve"> </w:t>
      </w:r>
      <w:r>
        <w:rPr>
          <w:sz w:val="20"/>
        </w:rPr>
        <w:t>will</w:t>
      </w:r>
      <w:r>
        <w:rPr>
          <w:spacing w:val="-3"/>
          <w:sz w:val="20"/>
        </w:rPr>
        <w:t xml:space="preserve"> </w:t>
      </w:r>
      <w:r>
        <w:rPr>
          <w:sz w:val="20"/>
        </w:rPr>
        <w:t>ensure</w:t>
      </w:r>
      <w:r>
        <w:rPr>
          <w:spacing w:val="-4"/>
          <w:sz w:val="20"/>
        </w:rPr>
        <w:t xml:space="preserve"> </w:t>
      </w:r>
      <w:r>
        <w:rPr>
          <w:sz w:val="20"/>
        </w:rPr>
        <w:t>all</w:t>
      </w:r>
      <w:r>
        <w:rPr>
          <w:spacing w:val="-3"/>
          <w:sz w:val="20"/>
        </w:rPr>
        <w:t xml:space="preserve"> </w:t>
      </w:r>
      <w:r>
        <w:rPr>
          <w:sz w:val="20"/>
        </w:rPr>
        <w:t>Teaching</w:t>
      </w:r>
      <w:r>
        <w:rPr>
          <w:spacing w:val="-3"/>
          <w:sz w:val="20"/>
        </w:rPr>
        <w:t xml:space="preserve"> </w:t>
      </w:r>
      <w:r>
        <w:rPr>
          <w:sz w:val="20"/>
        </w:rPr>
        <w:t>Strategies</w:t>
      </w:r>
      <w:r>
        <w:rPr>
          <w:spacing w:val="-2"/>
          <w:sz w:val="20"/>
        </w:rPr>
        <w:t xml:space="preserve"> </w:t>
      </w:r>
      <w:r>
        <w:rPr>
          <w:sz w:val="20"/>
        </w:rPr>
        <w:t>Gold</w:t>
      </w:r>
      <w:r>
        <w:rPr>
          <w:spacing w:val="-2"/>
          <w:sz w:val="20"/>
        </w:rPr>
        <w:t xml:space="preserve"> </w:t>
      </w:r>
      <w:r>
        <w:rPr>
          <w:sz w:val="20"/>
        </w:rPr>
        <w:t>observations</w:t>
      </w:r>
      <w:r>
        <w:rPr>
          <w:spacing w:val="-2"/>
          <w:sz w:val="20"/>
        </w:rPr>
        <w:t xml:space="preserve"> </w:t>
      </w:r>
      <w:r>
        <w:rPr>
          <w:sz w:val="20"/>
        </w:rPr>
        <w:t>are</w:t>
      </w:r>
      <w:r>
        <w:rPr>
          <w:spacing w:val="-4"/>
          <w:sz w:val="20"/>
        </w:rPr>
        <w:t xml:space="preserve"> </w:t>
      </w:r>
      <w:r>
        <w:rPr>
          <w:sz w:val="20"/>
        </w:rPr>
        <w:t>uploaded</w:t>
      </w:r>
      <w:r>
        <w:rPr>
          <w:spacing w:val="-2"/>
          <w:sz w:val="20"/>
        </w:rPr>
        <w:t xml:space="preserve"> </w:t>
      </w:r>
      <w:r>
        <w:rPr>
          <w:sz w:val="20"/>
        </w:rPr>
        <w:t>into</w:t>
      </w:r>
      <w:r>
        <w:rPr>
          <w:spacing w:val="-3"/>
          <w:sz w:val="20"/>
        </w:rPr>
        <w:t xml:space="preserve"> </w:t>
      </w:r>
      <w:r>
        <w:rPr>
          <w:sz w:val="20"/>
        </w:rPr>
        <w:t>Teaching Strategies and Assessments are complete, if applicable.</w:t>
      </w:r>
    </w:p>
    <w:p w14:paraId="1D5EB7AE" w14:textId="77777777" w:rsidR="00717B9D" w:rsidRDefault="00717B9D" w:rsidP="00093638">
      <w:pPr>
        <w:pStyle w:val="ListParagraph"/>
        <w:widowControl w:val="0"/>
        <w:numPr>
          <w:ilvl w:val="1"/>
          <w:numId w:val="12"/>
        </w:numPr>
        <w:tabs>
          <w:tab w:val="left" w:pos="919"/>
          <w:tab w:val="left" w:pos="920"/>
        </w:tabs>
        <w:autoSpaceDE w:val="0"/>
        <w:autoSpaceDN w:val="0"/>
        <w:spacing w:after="0"/>
        <w:ind w:right="794"/>
        <w:contextualSpacing w:val="0"/>
        <w:rPr>
          <w:sz w:val="20"/>
        </w:rPr>
      </w:pPr>
      <w:r>
        <w:rPr>
          <w:sz w:val="20"/>
        </w:rPr>
        <w:t>The</w:t>
      </w:r>
      <w:r>
        <w:rPr>
          <w:spacing w:val="-3"/>
          <w:sz w:val="20"/>
        </w:rPr>
        <w:t xml:space="preserve"> </w:t>
      </w:r>
      <w:r>
        <w:rPr>
          <w:sz w:val="20"/>
        </w:rPr>
        <w:t>receiving</w:t>
      </w:r>
      <w:r>
        <w:rPr>
          <w:spacing w:val="-2"/>
          <w:sz w:val="20"/>
        </w:rPr>
        <w:t xml:space="preserve"> </w:t>
      </w:r>
      <w:r>
        <w:rPr>
          <w:sz w:val="20"/>
        </w:rPr>
        <w:t>classroom</w:t>
      </w:r>
      <w:r>
        <w:rPr>
          <w:spacing w:val="-3"/>
          <w:sz w:val="20"/>
        </w:rPr>
        <w:t xml:space="preserve"> </w:t>
      </w:r>
      <w:r>
        <w:rPr>
          <w:sz w:val="20"/>
        </w:rPr>
        <w:t>will</w:t>
      </w:r>
      <w:r>
        <w:rPr>
          <w:spacing w:val="-2"/>
          <w:sz w:val="20"/>
        </w:rPr>
        <w:t xml:space="preserve"> </w:t>
      </w:r>
      <w:r>
        <w:rPr>
          <w:sz w:val="20"/>
        </w:rPr>
        <w:t>schedule</w:t>
      </w:r>
      <w:r>
        <w:rPr>
          <w:spacing w:val="-3"/>
          <w:sz w:val="20"/>
        </w:rPr>
        <w:t xml:space="preserve"> </w:t>
      </w:r>
      <w:r>
        <w:rPr>
          <w:sz w:val="20"/>
        </w:rPr>
        <w:t>a</w:t>
      </w:r>
      <w:r>
        <w:rPr>
          <w:spacing w:val="-2"/>
          <w:sz w:val="20"/>
        </w:rPr>
        <w:t xml:space="preserve"> </w:t>
      </w:r>
      <w:r>
        <w:rPr>
          <w:sz w:val="20"/>
        </w:rPr>
        <w:t>time for</w:t>
      </w:r>
      <w:r>
        <w:rPr>
          <w:spacing w:val="-2"/>
          <w:sz w:val="20"/>
        </w:rPr>
        <w:t xml:space="preserve"> </w:t>
      </w:r>
      <w:r>
        <w:rPr>
          <w:sz w:val="20"/>
        </w:rPr>
        <w:t>the</w:t>
      </w:r>
      <w:r>
        <w:rPr>
          <w:spacing w:val="-3"/>
          <w:sz w:val="20"/>
        </w:rPr>
        <w:t xml:space="preserve"> </w:t>
      </w:r>
      <w:r>
        <w:rPr>
          <w:sz w:val="20"/>
        </w:rPr>
        <w:t>parent</w:t>
      </w:r>
      <w:r>
        <w:rPr>
          <w:spacing w:val="-2"/>
          <w:sz w:val="20"/>
        </w:rPr>
        <w:t xml:space="preserve"> </w:t>
      </w:r>
      <w:r>
        <w:rPr>
          <w:sz w:val="20"/>
        </w:rPr>
        <w:t>to</w:t>
      </w:r>
      <w:r>
        <w:rPr>
          <w:spacing w:val="-2"/>
          <w:sz w:val="20"/>
        </w:rPr>
        <w:t xml:space="preserve"> </w:t>
      </w:r>
      <w:r>
        <w:rPr>
          <w:sz w:val="20"/>
        </w:rPr>
        <w:t>see</w:t>
      </w:r>
      <w:r>
        <w:rPr>
          <w:spacing w:val="-3"/>
          <w:sz w:val="20"/>
        </w:rPr>
        <w:t xml:space="preserve"> </w:t>
      </w:r>
      <w:r>
        <w:rPr>
          <w:sz w:val="20"/>
        </w:rPr>
        <w:t>the</w:t>
      </w:r>
      <w:r>
        <w:rPr>
          <w:spacing w:val="-3"/>
          <w:sz w:val="20"/>
        </w:rPr>
        <w:t xml:space="preserve"> </w:t>
      </w:r>
      <w:r>
        <w:rPr>
          <w:sz w:val="20"/>
        </w:rPr>
        <w:t>classroom,</w:t>
      </w:r>
      <w:r>
        <w:rPr>
          <w:spacing w:val="-1"/>
          <w:sz w:val="20"/>
        </w:rPr>
        <w:t xml:space="preserve"> </w:t>
      </w:r>
      <w:r>
        <w:rPr>
          <w:sz w:val="20"/>
        </w:rPr>
        <w:t>meet</w:t>
      </w:r>
      <w:r>
        <w:rPr>
          <w:spacing w:val="-2"/>
          <w:sz w:val="20"/>
        </w:rPr>
        <w:t xml:space="preserve"> </w:t>
      </w:r>
      <w:r>
        <w:rPr>
          <w:sz w:val="20"/>
        </w:rPr>
        <w:t>the</w:t>
      </w:r>
      <w:r>
        <w:rPr>
          <w:spacing w:val="-3"/>
          <w:sz w:val="20"/>
        </w:rPr>
        <w:t xml:space="preserve"> </w:t>
      </w:r>
      <w:r>
        <w:rPr>
          <w:sz w:val="20"/>
        </w:rPr>
        <w:t>staff</w:t>
      </w:r>
      <w:r>
        <w:rPr>
          <w:spacing w:val="-3"/>
          <w:sz w:val="20"/>
        </w:rPr>
        <w:t xml:space="preserve"> </w:t>
      </w:r>
      <w:r>
        <w:rPr>
          <w:sz w:val="20"/>
        </w:rPr>
        <w:t>and</w:t>
      </w:r>
      <w:r>
        <w:rPr>
          <w:spacing w:val="-1"/>
          <w:sz w:val="20"/>
        </w:rPr>
        <w:t xml:space="preserve"> </w:t>
      </w:r>
      <w:r>
        <w:rPr>
          <w:sz w:val="20"/>
        </w:rPr>
        <w:t>review the child’s emergency card and permission for services form</w:t>
      </w:r>
    </w:p>
    <w:p w14:paraId="55B96128" w14:textId="77777777" w:rsidR="00717B9D" w:rsidRDefault="00717B9D" w:rsidP="00093638">
      <w:pPr>
        <w:pStyle w:val="ListParagraph"/>
        <w:widowControl w:val="0"/>
        <w:numPr>
          <w:ilvl w:val="1"/>
          <w:numId w:val="12"/>
        </w:numPr>
        <w:tabs>
          <w:tab w:val="left" w:pos="919"/>
          <w:tab w:val="left" w:pos="920"/>
        </w:tabs>
        <w:autoSpaceDE w:val="0"/>
        <w:autoSpaceDN w:val="0"/>
        <w:spacing w:after="0"/>
        <w:ind w:right="794"/>
        <w:contextualSpacing w:val="0"/>
        <w:rPr>
          <w:sz w:val="20"/>
        </w:rPr>
      </w:pPr>
      <w:r w:rsidRPr="00E14E5A">
        <w:rPr>
          <w:sz w:val="20"/>
        </w:rPr>
        <w:t>The</w:t>
      </w:r>
      <w:r w:rsidRPr="00E14E5A">
        <w:rPr>
          <w:spacing w:val="-4"/>
          <w:sz w:val="20"/>
        </w:rPr>
        <w:t xml:space="preserve"> </w:t>
      </w:r>
      <w:r w:rsidRPr="00E14E5A">
        <w:rPr>
          <w:sz w:val="20"/>
        </w:rPr>
        <w:t>receiving</w:t>
      </w:r>
      <w:r w:rsidRPr="00E14E5A">
        <w:rPr>
          <w:spacing w:val="-3"/>
          <w:sz w:val="20"/>
        </w:rPr>
        <w:t xml:space="preserve"> </w:t>
      </w:r>
      <w:r w:rsidRPr="00E14E5A">
        <w:rPr>
          <w:sz w:val="20"/>
        </w:rPr>
        <w:t>classroom</w:t>
      </w:r>
      <w:r w:rsidRPr="00E14E5A">
        <w:rPr>
          <w:spacing w:val="-4"/>
          <w:sz w:val="20"/>
        </w:rPr>
        <w:t xml:space="preserve"> </w:t>
      </w:r>
      <w:r w:rsidRPr="00E14E5A">
        <w:rPr>
          <w:sz w:val="20"/>
        </w:rPr>
        <w:t>will</w:t>
      </w:r>
      <w:r w:rsidRPr="00E14E5A">
        <w:rPr>
          <w:spacing w:val="-3"/>
          <w:sz w:val="20"/>
        </w:rPr>
        <w:t xml:space="preserve"> </w:t>
      </w:r>
      <w:r w:rsidRPr="00E14E5A">
        <w:rPr>
          <w:sz w:val="20"/>
        </w:rPr>
        <w:t>send</w:t>
      </w:r>
      <w:r w:rsidRPr="00E14E5A">
        <w:rPr>
          <w:spacing w:val="-2"/>
          <w:sz w:val="20"/>
        </w:rPr>
        <w:t xml:space="preserve"> </w:t>
      </w:r>
      <w:r w:rsidRPr="00E14E5A">
        <w:rPr>
          <w:sz w:val="20"/>
        </w:rPr>
        <w:t>an</w:t>
      </w:r>
      <w:r w:rsidRPr="00E14E5A">
        <w:rPr>
          <w:spacing w:val="-2"/>
          <w:sz w:val="20"/>
        </w:rPr>
        <w:t xml:space="preserve"> </w:t>
      </w:r>
      <w:r w:rsidRPr="00E14E5A">
        <w:rPr>
          <w:sz w:val="20"/>
        </w:rPr>
        <w:t>Enrollment</w:t>
      </w:r>
      <w:r w:rsidRPr="00E14E5A">
        <w:rPr>
          <w:spacing w:val="-3"/>
          <w:sz w:val="20"/>
        </w:rPr>
        <w:t xml:space="preserve"> </w:t>
      </w:r>
      <w:r w:rsidRPr="00E14E5A">
        <w:rPr>
          <w:sz w:val="20"/>
        </w:rPr>
        <w:t>Activity</w:t>
      </w:r>
      <w:r w:rsidRPr="00E14E5A">
        <w:rPr>
          <w:spacing w:val="-2"/>
          <w:sz w:val="20"/>
        </w:rPr>
        <w:t xml:space="preserve"> </w:t>
      </w:r>
      <w:r w:rsidRPr="00E14E5A">
        <w:rPr>
          <w:sz w:val="20"/>
        </w:rPr>
        <w:t>Sheet</w:t>
      </w:r>
      <w:r w:rsidRPr="00E14E5A">
        <w:rPr>
          <w:spacing w:val="-3"/>
          <w:sz w:val="20"/>
        </w:rPr>
        <w:t xml:space="preserve"> </w:t>
      </w:r>
      <w:r w:rsidRPr="00E14E5A">
        <w:rPr>
          <w:sz w:val="20"/>
        </w:rPr>
        <w:t>(EAS)</w:t>
      </w:r>
      <w:r w:rsidRPr="00E14E5A">
        <w:rPr>
          <w:spacing w:val="-4"/>
          <w:sz w:val="20"/>
        </w:rPr>
        <w:t xml:space="preserve"> </w:t>
      </w:r>
      <w:r w:rsidRPr="00E14E5A">
        <w:rPr>
          <w:sz w:val="20"/>
        </w:rPr>
        <w:t>on</w:t>
      </w:r>
      <w:r w:rsidRPr="00E14E5A">
        <w:rPr>
          <w:spacing w:val="-2"/>
          <w:sz w:val="20"/>
        </w:rPr>
        <w:t xml:space="preserve"> </w:t>
      </w:r>
      <w:r w:rsidRPr="00E14E5A">
        <w:rPr>
          <w:sz w:val="20"/>
        </w:rPr>
        <w:t>the</w:t>
      </w:r>
      <w:r w:rsidRPr="00E14E5A">
        <w:rPr>
          <w:spacing w:val="-4"/>
          <w:sz w:val="20"/>
        </w:rPr>
        <w:t xml:space="preserve"> </w:t>
      </w:r>
      <w:r w:rsidRPr="00E14E5A">
        <w:rPr>
          <w:sz w:val="20"/>
        </w:rPr>
        <w:t>child’s</w:t>
      </w:r>
      <w:r w:rsidRPr="00E14E5A">
        <w:rPr>
          <w:spacing w:val="-2"/>
          <w:sz w:val="20"/>
        </w:rPr>
        <w:t xml:space="preserve"> </w:t>
      </w:r>
      <w:r w:rsidRPr="00E14E5A">
        <w:rPr>
          <w:sz w:val="20"/>
        </w:rPr>
        <w:t>first</w:t>
      </w:r>
      <w:r w:rsidRPr="00E14E5A">
        <w:rPr>
          <w:spacing w:val="-3"/>
          <w:sz w:val="20"/>
        </w:rPr>
        <w:t xml:space="preserve"> </w:t>
      </w:r>
      <w:r w:rsidRPr="00E14E5A">
        <w:rPr>
          <w:sz w:val="20"/>
        </w:rPr>
        <w:t>day</w:t>
      </w:r>
      <w:r w:rsidRPr="00E14E5A">
        <w:rPr>
          <w:spacing w:val="-2"/>
          <w:sz w:val="20"/>
        </w:rPr>
        <w:t xml:space="preserve"> </w:t>
      </w:r>
      <w:r w:rsidRPr="00E14E5A">
        <w:rPr>
          <w:sz w:val="20"/>
        </w:rPr>
        <w:t>of</w:t>
      </w:r>
      <w:r w:rsidRPr="00E14E5A">
        <w:rPr>
          <w:spacing w:val="-4"/>
          <w:sz w:val="20"/>
        </w:rPr>
        <w:t xml:space="preserve"> </w:t>
      </w:r>
      <w:r w:rsidRPr="00E14E5A">
        <w:rPr>
          <w:sz w:val="20"/>
        </w:rPr>
        <w:t>attendance.</w:t>
      </w:r>
      <w:r w:rsidRPr="00E14E5A">
        <w:rPr>
          <w:spacing w:val="-3"/>
          <w:sz w:val="20"/>
        </w:rPr>
        <w:t xml:space="preserve"> </w:t>
      </w:r>
      <w:r w:rsidRPr="00E14E5A">
        <w:rPr>
          <w:sz w:val="20"/>
        </w:rPr>
        <w:t>This completes the transfer process.</w:t>
      </w:r>
    </w:p>
    <w:p w14:paraId="13E2165E" w14:textId="77777777" w:rsidR="00717B9D" w:rsidRPr="00E14E5A" w:rsidRDefault="00717B9D" w:rsidP="00717B9D">
      <w:pPr>
        <w:tabs>
          <w:tab w:val="left" w:pos="919"/>
          <w:tab w:val="left" w:pos="920"/>
        </w:tabs>
        <w:ind w:right="794"/>
        <w:rPr>
          <w:sz w:val="20"/>
        </w:rPr>
      </w:pPr>
    </w:p>
    <w:p w14:paraId="6380C9A5" w14:textId="5A448C86" w:rsidR="00717B9D" w:rsidRPr="00E14E5A" w:rsidRDefault="00717B9D" w:rsidP="00717B9D">
      <w:pPr>
        <w:tabs>
          <w:tab w:val="left" w:pos="919"/>
          <w:tab w:val="left" w:pos="920"/>
        </w:tabs>
        <w:ind w:right="794"/>
        <w:rPr>
          <w:sz w:val="20"/>
        </w:rPr>
        <w:sectPr w:rsidR="00717B9D" w:rsidRPr="00E14E5A" w:rsidSect="00EC5A81">
          <w:headerReference w:type="default" r:id="rId225"/>
          <w:footerReference w:type="default" r:id="rId226"/>
          <w:pgSz w:w="12240" w:h="15840"/>
          <w:pgMar w:top="1440" w:right="940" w:bottom="280" w:left="880" w:header="720" w:footer="720" w:gutter="0"/>
          <w:pgNumType w:start="0"/>
          <w:cols w:space="720"/>
        </w:sectPr>
      </w:pPr>
      <w:r w:rsidRPr="00E14E5A">
        <w:rPr>
          <w:b/>
          <w:sz w:val="20"/>
        </w:rPr>
        <w:t>Note:</w:t>
      </w:r>
      <w:r w:rsidRPr="00E14E5A">
        <w:rPr>
          <w:b/>
          <w:spacing w:val="36"/>
          <w:sz w:val="20"/>
        </w:rPr>
        <w:t xml:space="preserve"> </w:t>
      </w:r>
      <w:r w:rsidRPr="00E14E5A">
        <w:rPr>
          <w:b/>
          <w:sz w:val="20"/>
        </w:rPr>
        <w:t>Over</w:t>
      </w:r>
      <w:r w:rsidRPr="00E14E5A">
        <w:rPr>
          <w:b/>
          <w:spacing w:val="-3"/>
          <w:sz w:val="20"/>
        </w:rPr>
        <w:t xml:space="preserve"> </w:t>
      </w:r>
      <w:r w:rsidRPr="00E14E5A">
        <w:rPr>
          <w:b/>
          <w:sz w:val="20"/>
        </w:rPr>
        <w:t>income</w:t>
      </w:r>
      <w:r w:rsidRPr="00E14E5A">
        <w:rPr>
          <w:b/>
          <w:spacing w:val="-4"/>
          <w:sz w:val="20"/>
        </w:rPr>
        <w:t xml:space="preserve"> </w:t>
      </w:r>
      <w:r w:rsidRPr="00E14E5A">
        <w:rPr>
          <w:b/>
          <w:sz w:val="20"/>
        </w:rPr>
        <w:t>slots</w:t>
      </w:r>
      <w:r w:rsidRPr="00E14E5A">
        <w:rPr>
          <w:b/>
          <w:spacing w:val="-5"/>
          <w:sz w:val="20"/>
        </w:rPr>
        <w:t xml:space="preserve"> </w:t>
      </w:r>
      <w:r w:rsidRPr="00E14E5A">
        <w:rPr>
          <w:b/>
          <w:sz w:val="20"/>
        </w:rPr>
        <w:t>are</w:t>
      </w:r>
      <w:r w:rsidRPr="00E14E5A">
        <w:rPr>
          <w:b/>
          <w:spacing w:val="-6"/>
          <w:sz w:val="20"/>
        </w:rPr>
        <w:t xml:space="preserve"> </w:t>
      </w:r>
      <w:r w:rsidRPr="00E14E5A">
        <w:rPr>
          <w:b/>
          <w:sz w:val="20"/>
        </w:rPr>
        <w:t>available</w:t>
      </w:r>
      <w:r w:rsidRPr="00E14E5A">
        <w:rPr>
          <w:b/>
          <w:spacing w:val="-3"/>
          <w:sz w:val="20"/>
        </w:rPr>
        <w:t xml:space="preserve"> </w:t>
      </w:r>
      <w:r w:rsidRPr="00E14E5A">
        <w:rPr>
          <w:b/>
          <w:sz w:val="20"/>
        </w:rPr>
        <w:t>in</w:t>
      </w:r>
      <w:r w:rsidRPr="00E14E5A">
        <w:rPr>
          <w:b/>
          <w:spacing w:val="-4"/>
          <w:sz w:val="20"/>
        </w:rPr>
        <w:t xml:space="preserve"> </w:t>
      </w:r>
      <w:r w:rsidRPr="00E14E5A">
        <w:rPr>
          <w:b/>
          <w:sz w:val="20"/>
        </w:rPr>
        <w:t>limited</w:t>
      </w:r>
      <w:r w:rsidRPr="00E14E5A">
        <w:rPr>
          <w:b/>
          <w:spacing w:val="-3"/>
          <w:sz w:val="20"/>
        </w:rPr>
        <w:t xml:space="preserve"> </w:t>
      </w:r>
      <w:r w:rsidRPr="00E14E5A">
        <w:rPr>
          <w:b/>
          <w:sz w:val="20"/>
        </w:rPr>
        <w:t>quantities</w:t>
      </w:r>
      <w:r w:rsidRPr="00E14E5A">
        <w:rPr>
          <w:b/>
          <w:spacing w:val="-4"/>
          <w:sz w:val="20"/>
        </w:rPr>
        <w:t xml:space="preserve"> </w:t>
      </w:r>
      <w:r w:rsidRPr="00E14E5A">
        <w:rPr>
          <w:b/>
          <w:sz w:val="20"/>
        </w:rPr>
        <w:t>and</w:t>
      </w:r>
      <w:r w:rsidRPr="00E14E5A">
        <w:rPr>
          <w:b/>
          <w:spacing w:val="-4"/>
          <w:sz w:val="20"/>
        </w:rPr>
        <w:t xml:space="preserve"> </w:t>
      </w:r>
      <w:r w:rsidRPr="00E14E5A">
        <w:rPr>
          <w:b/>
          <w:sz w:val="20"/>
        </w:rPr>
        <w:t>may</w:t>
      </w:r>
      <w:r w:rsidRPr="00E14E5A">
        <w:rPr>
          <w:b/>
          <w:spacing w:val="-5"/>
          <w:sz w:val="20"/>
        </w:rPr>
        <w:t xml:space="preserve"> </w:t>
      </w:r>
      <w:r w:rsidRPr="00E14E5A">
        <w:rPr>
          <w:b/>
          <w:sz w:val="20"/>
        </w:rPr>
        <w:t>not</w:t>
      </w:r>
      <w:r w:rsidRPr="00E14E5A">
        <w:rPr>
          <w:b/>
          <w:spacing w:val="-4"/>
          <w:sz w:val="20"/>
        </w:rPr>
        <w:t xml:space="preserve"> </w:t>
      </w:r>
      <w:r w:rsidRPr="00E14E5A">
        <w:rPr>
          <w:b/>
          <w:sz w:val="20"/>
        </w:rPr>
        <w:t>be</w:t>
      </w:r>
      <w:r w:rsidRPr="00E14E5A">
        <w:rPr>
          <w:b/>
          <w:spacing w:val="-4"/>
          <w:sz w:val="20"/>
        </w:rPr>
        <w:t xml:space="preserve"> </w:t>
      </w:r>
      <w:r w:rsidRPr="00E14E5A">
        <w:rPr>
          <w:b/>
          <w:sz w:val="20"/>
        </w:rPr>
        <w:t>available</w:t>
      </w:r>
      <w:r w:rsidRPr="00E14E5A">
        <w:rPr>
          <w:b/>
          <w:spacing w:val="-5"/>
          <w:sz w:val="20"/>
        </w:rPr>
        <w:t xml:space="preserve"> </w:t>
      </w:r>
      <w:r w:rsidRPr="00E14E5A">
        <w:rPr>
          <w:b/>
          <w:sz w:val="20"/>
        </w:rPr>
        <w:t>at</w:t>
      </w:r>
      <w:r w:rsidRPr="00E14E5A">
        <w:rPr>
          <w:b/>
          <w:spacing w:val="-4"/>
          <w:sz w:val="20"/>
        </w:rPr>
        <w:t xml:space="preserve"> </w:t>
      </w:r>
      <w:r w:rsidRPr="00E14E5A">
        <w:rPr>
          <w:b/>
          <w:sz w:val="20"/>
        </w:rPr>
        <w:t>time</w:t>
      </w:r>
      <w:r w:rsidRPr="00E14E5A">
        <w:rPr>
          <w:b/>
          <w:spacing w:val="-4"/>
          <w:sz w:val="20"/>
        </w:rPr>
        <w:t xml:space="preserve"> </w:t>
      </w:r>
      <w:r w:rsidRPr="00E14E5A">
        <w:rPr>
          <w:b/>
          <w:sz w:val="20"/>
        </w:rPr>
        <w:t>of</w:t>
      </w:r>
      <w:r w:rsidRPr="00E14E5A">
        <w:rPr>
          <w:b/>
          <w:spacing w:val="-5"/>
          <w:sz w:val="20"/>
        </w:rPr>
        <w:t xml:space="preserve"> </w:t>
      </w:r>
      <w:r w:rsidRPr="00E14E5A">
        <w:rPr>
          <w:b/>
          <w:sz w:val="20"/>
        </w:rPr>
        <w:t>transfer</w:t>
      </w:r>
      <w:r w:rsidRPr="00E14E5A">
        <w:rPr>
          <w:b/>
          <w:spacing w:val="-4"/>
          <w:sz w:val="20"/>
        </w:rPr>
        <w:t xml:space="preserve"> </w:t>
      </w:r>
      <w:proofErr w:type="spellStart"/>
      <w:r w:rsidRPr="00E14E5A">
        <w:rPr>
          <w:b/>
          <w:spacing w:val="-2"/>
          <w:sz w:val="20"/>
        </w:rPr>
        <w:t>reques</w:t>
      </w:r>
      <w:proofErr w:type="spellEnd"/>
    </w:p>
    <w:p w14:paraId="7E447B7A" w14:textId="2441FE58" w:rsidR="00E8541B" w:rsidRDefault="00E8541B"/>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931"/>
      </w:tblGrid>
      <w:tr w:rsidR="00717B9D" w14:paraId="0FD5D3E8" w14:textId="77777777" w:rsidTr="00050E43">
        <w:trPr>
          <w:trHeight w:val="244"/>
        </w:trPr>
        <w:tc>
          <w:tcPr>
            <w:tcW w:w="2808" w:type="dxa"/>
          </w:tcPr>
          <w:p w14:paraId="73127208" w14:textId="77777777" w:rsidR="00717B9D" w:rsidRDefault="00717B9D" w:rsidP="00050E43">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286" w:name="_Recruitment_of_Children_1"/>
        <w:bookmarkEnd w:id="286"/>
        <w:tc>
          <w:tcPr>
            <w:tcW w:w="6931" w:type="dxa"/>
          </w:tcPr>
          <w:p w14:paraId="25AD9910" w14:textId="5FCE9E04" w:rsidR="00717B9D" w:rsidRDefault="00717B9D" w:rsidP="00717B9D">
            <w:pPr>
              <w:pStyle w:val="Heading5"/>
            </w:pPr>
            <w:r>
              <w:fldChar w:fldCharType="begin"/>
            </w:r>
            <w:r>
              <w:instrText xml:space="preserve"> HYPERLINK  \l "_Recruitment_of_Children" </w:instrText>
            </w:r>
            <w:r>
              <w:fldChar w:fldCharType="separate"/>
            </w:r>
            <w:r w:rsidRPr="00717B9D">
              <w:rPr>
                <w:rStyle w:val="Hyperlink"/>
              </w:rPr>
              <w:t>Recruitment of Children and Families</w:t>
            </w:r>
            <w:r>
              <w:fldChar w:fldCharType="end"/>
            </w:r>
          </w:p>
        </w:tc>
      </w:tr>
      <w:tr w:rsidR="00717B9D" w14:paraId="2C26B8D6" w14:textId="77777777" w:rsidTr="00050E43">
        <w:trPr>
          <w:trHeight w:val="244"/>
        </w:trPr>
        <w:tc>
          <w:tcPr>
            <w:tcW w:w="2808" w:type="dxa"/>
          </w:tcPr>
          <w:p w14:paraId="192F1DA3" w14:textId="77777777" w:rsidR="00717B9D" w:rsidRDefault="00717B9D" w:rsidP="00050E43">
            <w:pPr>
              <w:pStyle w:val="TableParagraph"/>
              <w:rPr>
                <w:b/>
                <w:sz w:val="20"/>
              </w:rPr>
            </w:pPr>
            <w:r>
              <w:rPr>
                <w:b/>
                <w:sz w:val="20"/>
              </w:rPr>
              <w:t>Program</w:t>
            </w:r>
            <w:r>
              <w:rPr>
                <w:b/>
                <w:spacing w:val="-8"/>
                <w:sz w:val="20"/>
              </w:rPr>
              <w:t xml:space="preserve"> </w:t>
            </w:r>
            <w:r>
              <w:rPr>
                <w:b/>
                <w:spacing w:val="-2"/>
                <w:sz w:val="20"/>
              </w:rPr>
              <w:t>Area(s):</w:t>
            </w:r>
          </w:p>
        </w:tc>
        <w:tc>
          <w:tcPr>
            <w:tcW w:w="6931" w:type="dxa"/>
          </w:tcPr>
          <w:p w14:paraId="3F90AC17" w14:textId="77777777" w:rsidR="00717B9D" w:rsidRDefault="00717B9D" w:rsidP="00050E43">
            <w:pPr>
              <w:pStyle w:val="TableParagraph"/>
              <w:rPr>
                <w:sz w:val="20"/>
              </w:rPr>
            </w:pPr>
            <w:r>
              <w:rPr>
                <w:spacing w:val="-2"/>
                <w:sz w:val="20"/>
              </w:rPr>
              <w:t>ERSEA</w:t>
            </w:r>
          </w:p>
        </w:tc>
      </w:tr>
      <w:tr w:rsidR="00717B9D" w14:paraId="70588E45" w14:textId="77777777" w:rsidTr="00050E43">
        <w:trPr>
          <w:trHeight w:val="1295"/>
        </w:trPr>
        <w:tc>
          <w:tcPr>
            <w:tcW w:w="2808" w:type="dxa"/>
          </w:tcPr>
          <w:p w14:paraId="648DB259" w14:textId="77777777" w:rsidR="00717B9D" w:rsidRDefault="00717B9D" w:rsidP="00050E4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931" w:type="dxa"/>
          </w:tcPr>
          <w:p w14:paraId="2AFFDA8C" w14:textId="77777777" w:rsidR="00717B9D" w:rsidRDefault="00717B9D" w:rsidP="00050E43">
            <w:pPr>
              <w:pStyle w:val="TableParagraph"/>
              <w:spacing w:line="240" w:lineRule="auto"/>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346FFB03" w14:textId="77777777" w:rsidR="00717B9D" w:rsidRDefault="00717B9D" w:rsidP="00093638">
            <w:pPr>
              <w:pStyle w:val="TableParagraph"/>
              <w:numPr>
                <w:ilvl w:val="0"/>
                <w:numId w:val="14"/>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46FD66E0" w14:textId="77777777" w:rsidR="00717B9D" w:rsidRDefault="00717B9D" w:rsidP="00093638">
            <w:pPr>
              <w:pStyle w:val="TableParagraph"/>
              <w:numPr>
                <w:ilvl w:val="0"/>
                <w:numId w:val="14"/>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02606F7A" w14:textId="77777777" w:rsidR="00717B9D" w:rsidRDefault="00717B9D" w:rsidP="00093638">
            <w:pPr>
              <w:pStyle w:val="TableParagraph"/>
              <w:numPr>
                <w:ilvl w:val="0"/>
                <w:numId w:val="14"/>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48A15577" w14:textId="77777777" w:rsidR="00717B9D" w:rsidRDefault="00717B9D" w:rsidP="00093638">
            <w:pPr>
              <w:pStyle w:val="TableParagraph"/>
              <w:numPr>
                <w:ilvl w:val="0"/>
                <w:numId w:val="14"/>
              </w:numPr>
              <w:tabs>
                <w:tab w:val="left" w:pos="1388"/>
              </w:tabs>
              <w:spacing w:before="3" w:line="237" w:lineRule="exact"/>
              <w:rPr>
                <w:sz w:val="20"/>
              </w:rPr>
            </w:pPr>
            <w:r>
              <w:rPr>
                <w:spacing w:val="-2"/>
                <w:sz w:val="20"/>
              </w:rPr>
              <w:t>Other</w:t>
            </w:r>
          </w:p>
        </w:tc>
      </w:tr>
      <w:tr w:rsidR="00717B9D" w14:paraId="3E987364" w14:textId="77777777" w:rsidTr="00050E43">
        <w:trPr>
          <w:trHeight w:val="489"/>
        </w:trPr>
        <w:tc>
          <w:tcPr>
            <w:tcW w:w="2808" w:type="dxa"/>
          </w:tcPr>
          <w:p w14:paraId="1056EE52" w14:textId="77777777" w:rsidR="00717B9D" w:rsidRDefault="00717B9D" w:rsidP="00050E43">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931" w:type="dxa"/>
          </w:tcPr>
          <w:p w14:paraId="72018000" w14:textId="77777777" w:rsidR="00717B9D" w:rsidRDefault="00717B9D" w:rsidP="00050E43">
            <w:pPr>
              <w:pStyle w:val="TableParagraph"/>
              <w:spacing w:line="240" w:lineRule="auto"/>
              <w:rPr>
                <w:sz w:val="20"/>
              </w:rPr>
            </w:pPr>
            <w:r>
              <w:rPr>
                <w:sz w:val="20"/>
              </w:rPr>
              <w:t>Teachers,</w:t>
            </w:r>
            <w:r>
              <w:rPr>
                <w:spacing w:val="-7"/>
                <w:sz w:val="20"/>
              </w:rPr>
              <w:t xml:space="preserve"> </w:t>
            </w:r>
            <w:r>
              <w:rPr>
                <w:sz w:val="20"/>
              </w:rPr>
              <w:t>FA’s,</w:t>
            </w:r>
            <w:r>
              <w:rPr>
                <w:spacing w:val="-6"/>
                <w:sz w:val="20"/>
              </w:rPr>
              <w:t xml:space="preserve"> </w:t>
            </w:r>
            <w:r>
              <w:rPr>
                <w:spacing w:val="-4"/>
                <w:sz w:val="20"/>
              </w:rPr>
              <w:t>FE’s</w:t>
            </w:r>
          </w:p>
        </w:tc>
      </w:tr>
      <w:tr w:rsidR="00717B9D" w14:paraId="1A32CA18" w14:textId="77777777" w:rsidTr="00050E43">
        <w:trPr>
          <w:trHeight w:val="268"/>
        </w:trPr>
        <w:tc>
          <w:tcPr>
            <w:tcW w:w="2808" w:type="dxa"/>
          </w:tcPr>
          <w:p w14:paraId="798F92AD" w14:textId="77777777" w:rsidR="00717B9D" w:rsidRDefault="00717B9D" w:rsidP="00050E43">
            <w:pPr>
              <w:pStyle w:val="TableParagraph"/>
              <w:spacing w:line="240" w:lineRule="auto"/>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931" w:type="dxa"/>
          </w:tcPr>
          <w:p w14:paraId="13FADE67" w14:textId="77777777" w:rsidR="00717B9D" w:rsidRDefault="00717B9D" w:rsidP="00050E43">
            <w:pPr>
              <w:pStyle w:val="TableParagraph"/>
              <w:spacing w:before="0" w:line="248" w:lineRule="exact"/>
            </w:pPr>
            <w:r>
              <w:rPr>
                <w:spacing w:val="-2"/>
              </w:rPr>
              <w:t>Ongoing</w:t>
            </w:r>
          </w:p>
        </w:tc>
      </w:tr>
      <w:tr w:rsidR="00717B9D" w14:paraId="0BA21352" w14:textId="77777777" w:rsidTr="00050E43">
        <w:trPr>
          <w:trHeight w:val="244"/>
        </w:trPr>
        <w:tc>
          <w:tcPr>
            <w:tcW w:w="2808" w:type="dxa"/>
          </w:tcPr>
          <w:p w14:paraId="297FC8CC" w14:textId="77777777" w:rsidR="00717B9D" w:rsidRDefault="00717B9D" w:rsidP="00050E43">
            <w:pPr>
              <w:pStyle w:val="TableParagraph"/>
              <w:rPr>
                <w:b/>
                <w:sz w:val="20"/>
              </w:rPr>
            </w:pPr>
            <w:r>
              <w:rPr>
                <w:b/>
                <w:sz w:val="20"/>
              </w:rPr>
              <w:t>Submitted</w:t>
            </w:r>
            <w:r>
              <w:rPr>
                <w:b/>
                <w:spacing w:val="-7"/>
                <w:sz w:val="20"/>
              </w:rPr>
              <w:t xml:space="preserve"> </w:t>
            </w:r>
            <w:r>
              <w:rPr>
                <w:b/>
                <w:spacing w:val="-5"/>
                <w:sz w:val="20"/>
              </w:rPr>
              <w:t>to:</w:t>
            </w:r>
          </w:p>
        </w:tc>
        <w:tc>
          <w:tcPr>
            <w:tcW w:w="6931" w:type="dxa"/>
          </w:tcPr>
          <w:p w14:paraId="2646F7ED" w14:textId="77777777" w:rsidR="00717B9D" w:rsidRDefault="00717B9D" w:rsidP="00050E43">
            <w:pPr>
              <w:pStyle w:val="TableParagraph"/>
              <w:rPr>
                <w:sz w:val="20"/>
              </w:rPr>
            </w:pPr>
            <w:r>
              <w:rPr>
                <w:spacing w:val="-5"/>
                <w:sz w:val="20"/>
              </w:rPr>
              <w:t>NA</w:t>
            </w:r>
          </w:p>
        </w:tc>
      </w:tr>
      <w:tr w:rsidR="00717B9D" w14:paraId="0A47B915" w14:textId="77777777" w:rsidTr="00050E43">
        <w:trPr>
          <w:trHeight w:val="244"/>
        </w:trPr>
        <w:tc>
          <w:tcPr>
            <w:tcW w:w="2808" w:type="dxa"/>
          </w:tcPr>
          <w:p w14:paraId="63CBEA8F" w14:textId="77777777" w:rsidR="00717B9D" w:rsidRDefault="00717B9D" w:rsidP="00050E43">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931" w:type="dxa"/>
          </w:tcPr>
          <w:p w14:paraId="20F24B84" w14:textId="77777777" w:rsidR="00717B9D" w:rsidRDefault="00717B9D" w:rsidP="00050E43">
            <w:pPr>
              <w:pStyle w:val="TableParagraph"/>
              <w:spacing w:before="0" w:line="240" w:lineRule="auto"/>
              <w:ind w:left="0"/>
              <w:rPr>
                <w:rFonts w:ascii="Times New Roman"/>
                <w:sz w:val="16"/>
              </w:rPr>
            </w:pPr>
          </w:p>
        </w:tc>
      </w:tr>
      <w:tr w:rsidR="00717B9D" w14:paraId="28862C2D" w14:textId="77777777" w:rsidTr="00050E43">
        <w:trPr>
          <w:trHeight w:val="244"/>
        </w:trPr>
        <w:tc>
          <w:tcPr>
            <w:tcW w:w="2808" w:type="dxa"/>
          </w:tcPr>
          <w:p w14:paraId="7C9421F5" w14:textId="77777777" w:rsidR="00717B9D" w:rsidRDefault="00717B9D" w:rsidP="00050E4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931" w:type="dxa"/>
          </w:tcPr>
          <w:p w14:paraId="59E7B135" w14:textId="77777777" w:rsidR="00717B9D" w:rsidRDefault="00717B9D" w:rsidP="00050E43">
            <w:pPr>
              <w:pStyle w:val="TableParagraph"/>
              <w:spacing w:before="0" w:line="240" w:lineRule="auto"/>
              <w:ind w:left="0"/>
              <w:rPr>
                <w:rFonts w:ascii="Times New Roman"/>
                <w:sz w:val="16"/>
              </w:rPr>
            </w:pPr>
          </w:p>
        </w:tc>
      </w:tr>
      <w:tr w:rsidR="00717B9D" w14:paraId="534A6A69" w14:textId="77777777" w:rsidTr="00050E43">
        <w:trPr>
          <w:trHeight w:val="244"/>
        </w:trPr>
        <w:tc>
          <w:tcPr>
            <w:tcW w:w="2808" w:type="dxa"/>
          </w:tcPr>
          <w:p w14:paraId="3E597FBB" w14:textId="77777777" w:rsidR="00717B9D" w:rsidRDefault="00717B9D" w:rsidP="00050E43">
            <w:pPr>
              <w:pStyle w:val="TableParagraph"/>
              <w:rPr>
                <w:b/>
                <w:sz w:val="20"/>
              </w:rPr>
            </w:pPr>
            <w:r>
              <w:rPr>
                <w:b/>
                <w:sz w:val="20"/>
              </w:rPr>
              <w:t>Specific</w:t>
            </w:r>
            <w:r>
              <w:rPr>
                <w:b/>
                <w:spacing w:val="-9"/>
                <w:sz w:val="20"/>
              </w:rPr>
              <w:t xml:space="preserve"> </w:t>
            </w:r>
            <w:r>
              <w:rPr>
                <w:b/>
                <w:spacing w:val="-2"/>
                <w:sz w:val="20"/>
              </w:rPr>
              <w:t>Directions:</w:t>
            </w:r>
          </w:p>
        </w:tc>
        <w:tc>
          <w:tcPr>
            <w:tcW w:w="6931" w:type="dxa"/>
          </w:tcPr>
          <w:p w14:paraId="0A860A6B" w14:textId="77777777" w:rsidR="00717B9D" w:rsidRDefault="00717B9D" w:rsidP="00050E43">
            <w:pPr>
              <w:pStyle w:val="TableParagraph"/>
              <w:rPr>
                <w:sz w:val="20"/>
              </w:rPr>
            </w:pPr>
            <w:r>
              <w:rPr>
                <w:sz w:val="20"/>
              </w:rPr>
              <w:t>The</w:t>
            </w:r>
            <w:r>
              <w:rPr>
                <w:spacing w:val="-8"/>
                <w:sz w:val="20"/>
              </w:rPr>
              <w:t xml:space="preserve"> </w:t>
            </w:r>
            <w:r>
              <w:rPr>
                <w:sz w:val="20"/>
              </w:rPr>
              <w:t>agency</w:t>
            </w:r>
            <w:r>
              <w:rPr>
                <w:spacing w:val="-6"/>
                <w:sz w:val="20"/>
              </w:rPr>
              <w:t xml:space="preserve"> </w:t>
            </w:r>
            <w:r>
              <w:rPr>
                <w:sz w:val="20"/>
              </w:rPr>
              <w:t>must</w:t>
            </w:r>
            <w:r>
              <w:rPr>
                <w:spacing w:val="-6"/>
                <w:sz w:val="20"/>
              </w:rPr>
              <w:t xml:space="preserve"> </w:t>
            </w:r>
            <w:r>
              <w:rPr>
                <w:sz w:val="20"/>
              </w:rPr>
              <w:t>maintain</w:t>
            </w:r>
            <w:r>
              <w:rPr>
                <w:spacing w:val="-6"/>
                <w:sz w:val="20"/>
              </w:rPr>
              <w:t xml:space="preserve"> </w:t>
            </w:r>
            <w:r>
              <w:rPr>
                <w:sz w:val="20"/>
              </w:rPr>
              <w:t>full</w:t>
            </w:r>
            <w:r>
              <w:rPr>
                <w:spacing w:val="-5"/>
                <w:sz w:val="20"/>
              </w:rPr>
              <w:t xml:space="preserve"> </w:t>
            </w:r>
            <w:r>
              <w:rPr>
                <w:sz w:val="20"/>
              </w:rPr>
              <w:t>enrollment</w:t>
            </w:r>
            <w:r>
              <w:rPr>
                <w:spacing w:val="-4"/>
                <w:sz w:val="20"/>
              </w:rPr>
              <w:t xml:space="preserve"> </w:t>
            </w:r>
            <w:r>
              <w:rPr>
                <w:sz w:val="20"/>
              </w:rPr>
              <w:t>with</w:t>
            </w:r>
            <w:r>
              <w:rPr>
                <w:spacing w:val="-5"/>
                <w:sz w:val="20"/>
              </w:rPr>
              <w:t xml:space="preserve"> </w:t>
            </w:r>
            <w:r>
              <w:rPr>
                <w:sz w:val="20"/>
              </w:rPr>
              <w:t>an</w:t>
            </w:r>
            <w:r>
              <w:rPr>
                <w:spacing w:val="-6"/>
                <w:sz w:val="20"/>
              </w:rPr>
              <w:t xml:space="preserve"> </w:t>
            </w:r>
            <w:r>
              <w:rPr>
                <w:sz w:val="20"/>
              </w:rPr>
              <w:t>active</w:t>
            </w:r>
            <w:r>
              <w:rPr>
                <w:spacing w:val="-7"/>
                <w:sz w:val="20"/>
              </w:rPr>
              <w:t xml:space="preserve"> </w:t>
            </w:r>
            <w:r>
              <w:rPr>
                <w:spacing w:val="-2"/>
                <w:sz w:val="20"/>
              </w:rPr>
              <w:t>waitlist</w:t>
            </w:r>
          </w:p>
        </w:tc>
      </w:tr>
    </w:tbl>
    <w:p w14:paraId="68E1192E" w14:textId="77777777" w:rsidR="00717B9D" w:rsidRDefault="00717B9D" w:rsidP="00717B9D">
      <w:pPr>
        <w:pStyle w:val="BodyText"/>
        <w:rPr>
          <w:b/>
          <w:sz w:val="20"/>
        </w:rPr>
      </w:pPr>
    </w:p>
    <w:p w14:paraId="1E8FEE27" w14:textId="77777777" w:rsidR="00717B9D" w:rsidRDefault="00717B9D" w:rsidP="00717B9D">
      <w:pPr>
        <w:pStyle w:val="BodyText"/>
        <w:rPr>
          <w:b/>
          <w:sz w:val="17"/>
        </w:rPr>
      </w:pPr>
    </w:p>
    <w:p w14:paraId="06C896C5" w14:textId="5183D742" w:rsidR="00717B9D" w:rsidRPr="00717B9D" w:rsidRDefault="00717B9D" w:rsidP="00717B9D">
      <w:pPr>
        <w:spacing w:before="59"/>
        <w:ind w:left="108"/>
        <w:rPr>
          <w:b/>
          <w:bCs/>
          <w:spacing w:val="-2"/>
          <w:u w:val="single"/>
        </w:rPr>
      </w:pPr>
      <w:r w:rsidRPr="005710FE">
        <w:rPr>
          <w:b/>
          <w:bCs/>
          <w:spacing w:val="-2"/>
          <w:u w:val="single"/>
        </w:rPr>
        <w:t>Procedure</w:t>
      </w:r>
    </w:p>
    <w:p w14:paraId="130867CF" w14:textId="4F88E346" w:rsidR="00717B9D" w:rsidRDefault="00717B9D" w:rsidP="00717B9D">
      <w:pPr>
        <w:spacing w:before="59"/>
        <w:ind w:left="108"/>
        <w:rPr>
          <w:spacing w:val="-2"/>
        </w:rPr>
      </w:pPr>
      <w:r w:rsidRPr="005710FE">
        <w:rPr>
          <w:spacing w:val="-2"/>
        </w:rPr>
        <w:t xml:space="preserve">Promise ensures the enrollment of programming through established annual recruitment plans, utilization of Social Media platforms, Signage, Community Partners, Community Events and Parent’s past and present. </w:t>
      </w:r>
    </w:p>
    <w:p w14:paraId="44832254" w14:textId="77777777" w:rsidR="00717B9D" w:rsidRPr="005710FE" w:rsidRDefault="00717B9D" w:rsidP="00717B9D">
      <w:pPr>
        <w:spacing w:before="59"/>
        <w:rPr>
          <w:b/>
          <w:bCs/>
          <w:spacing w:val="-2"/>
          <w:u w:val="single"/>
        </w:rPr>
      </w:pPr>
      <w:r w:rsidRPr="005710FE">
        <w:rPr>
          <w:b/>
          <w:bCs/>
          <w:spacing w:val="-2"/>
          <w:u w:val="single"/>
        </w:rPr>
        <w:t xml:space="preserve">Platforms for recruitment include but are not limited to: </w:t>
      </w:r>
    </w:p>
    <w:p w14:paraId="75C8B7D8" w14:textId="77777777" w:rsidR="00717B9D" w:rsidRPr="005710FE" w:rsidRDefault="00717B9D" w:rsidP="00717B9D">
      <w:pPr>
        <w:spacing w:before="59"/>
        <w:ind w:left="108"/>
        <w:rPr>
          <w:spacing w:val="-2"/>
        </w:rPr>
      </w:pPr>
      <w:r w:rsidRPr="005710FE">
        <w:rPr>
          <w:spacing w:val="-2"/>
        </w:rPr>
        <w:t>Social Media- Instagram, Facebook, Promise Website</w:t>
      </w:r>
    </w:p>
    <w:p w14:paraId="3041D6AD" w14:textId="77777777" w:rsidR="00717B9D" w:rsidRPr="005710FE" w:rsidRDefault="00717B9D" w:rsidP="00717B9D">
      <w:pPr>
        <w:spacing w:before="59"/>
        <w:ind w:left="108"/>
        <w:rPr>
          <w:spacing w:val="-2"/>
        </w:rPr>
      </w:pPr>
      <w:r w:rsidRPr="005710FE">
        <w:rPr>
          <w:spacing w:val="-2"/>
        </w:rPr>
        <w:t xml:space="preserve">Signage: Banners located on Site in the Fall, Spring and Summer </w:t>
      </w:r>
    </w:p>
    <w:p w14:paraId="68D57267" w14:textId="77777777" w:rsidR="00717B9D" w:rsidRPr="005710FE" w:rsidRDefault="00717B9D" w:rsidP="00717B9D">
      <w:pPr>
        <w:spacing w:before="59"/>
        <w:ind w:left="108"/>
        <w:rPr>
          <w:spacing w:val="-2"/>
        </w:rPr>
      </w:pPr>
      <w:r w:rsidRPr="005710FE">
        <w:rPr>
          <w:spacing w:val="-2"/>
        </w:rPr>
        <w:t xml:space="preserve">Community Recruitment: Attending community events and partnering with community providers to provide recruitment on a drop basis as well as active community events. </w:t>
      </w:r>
    </w:p>
    <w:p w14:paraId="5F92C52A" w14:textId="77777777" w:rsidR="00717B9D" w:rsidRPr="005710FE" w:rsidRDefault="00717B9D" w:rsidP="00717B9D">
      <w:pPr>
        <w:spacing w:before="59"/>
        <w:ind w:left="108"/>
        <w:rPr>
          <w:spacing w:val="-2"/>
        </w:rPr>
      </w:pPr>
      <w:r w:rsidRPr="005710FE">
        <w:rPr>
          <w:spacing w:val="-2"/>
        </w:rPr>
        <w:t>Community Partner Recruitment: Attending Health Advisory, CPPC Meetings, Program Advisory Committee, Board Meetings and Policy Council and Community Based agencies IE: DHHS, Safe Voices, Fed cap, CCSP,  to actively recruit through community partners.</w:t>
      </w:r>
    </w:p>
    <w:p w14:paraId="16A146C6" w14:textId="092FD43A" w:rsidR="00717B9D" w:rsidRPr="00717B9D" w:rsidRDefault="00717B9D" w:rsidP="00717B9D">
      <w:pPr>
        <w:spacing w:before="59"/>
        <w:ind w:left="108"/>
      </w:pPr>
      <w:r w:rsidRPr="005710FE">
        <w:rPr>
          <w:spacing w:val="-2"/>
        </w:rPr>
        <w:t xml:space="preserve">Parent Recruitment: Promoting and supplying opportunities to encourage families currently enrolled, and previously enrolled to share upon </w:t>
      </w:r>
      <w:proofErr w:type="spellStart"/>
      <w:r w:rsidRPr="005710FE">
        <w:rPr>
          <w:spacing w:val="-2"/>
        </w:rPr>
        <w:t>there</w:t>
      </w:r>
      <w:proofErr w:type="spellEnd"/>
      <w:r w:rsidRPr="005710FE">
        <w:rPr>
          <w:spacing w:val="-2"/>
        </w:rPr>
        <w:t xml:space="preserve"> experiences with promise. Recruitment Materials: Postcards supplied to families in the Spring and Fall. </w:t>
      </w:r>
    </w:p>
    <w:p w14:paraId="54758E9B" w14:textId="0AED6002" w:rsidR="00717B9D" w:rsidRPr="00717B9D" w:rsidRDefault="00717B9D" w:rsidP="00717B9D">
      <w:pPr>
        <w:rPr>
          <w:b/>
          <w:bCs/>
          <w:u w:val="single"/>
        </w:rPr>
      </w:pPr>
      <w:r w:rsidRPr="005710FE">
        <w:rPr>
          <w:b/>
          <w:bCs/>
          <w:u w:val="single"/>
        </w:rPr>
        <w:t>Documentation of Recruitment Hours</w:t>
      </w:r>
      <w:r>
        <w:rPr>
          <w:b/>
          <w:bCs/>
          <w:u w:val="single"/>
        </w:rPr>
        <w:t>*Staff*</w:t>
      </w:r>
      <w:r w:rsidRPr="005710FE">
        <w:rPr>
          <w:b/>
          <w:bCs/>
          <w:u w:val="single"/>
        </w:rPr>
        <w:t>:</w:t>
      </w:r>
    </w:p>
    <w:p w14:paraId="3CECB071" w14:textId="77777777" w:rsidR="00717B9D" w:rsidRPr="005710FE" w:rsidRDefault="00717B9D" w:rsidP="00717B9D">
      <w:pPr>
        <w:sectPr w:rsidR="00717B9D" w:rsidRPr="005710FE">
          <w:pgSz w:w="12240" w:h="15840"/>
          <w:pgMar w:top="1440" w:right="940" w:bottom="280" w:left="880" w:header="720" w:footer="720" w:gutter="0"/>
          <w:cols w:space="720"/>
        </w:sectPr>
      </w:pPr>
      <w:r w:rsidRPr="005710FE">
        <w:t xml:space="preserve">Enrollment Coordinator will confirm  attendance after each recruitment event  and input recruitment hours into </w:t>
      </w:r>
      <w:proofErr w:type="spellStart"/>
      <w:r w:rsidRPr="005710FE">
        <w:t>childplus</w:t>
      </w:r>
      <w:proofErr w:type="spellEnd"/>
      <w:r w:rsidRPr="005710FE">
        <w:t xml:space="preserve"> within 72 hours of the Recruitment Activity for Staff. </w:t>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931"/>
      </w:tblGrid>
      <w:tr w:rsidR="00717B9D" w14:paraId="2D0A02D3" w14:textId="77777777" w:rsidTr="00050E43">
        <w:trPr>
          <w:trHeight w:val="244"/>
        </w:trPr>
        <w:tc>
          <w:tcPr>
            <w:tcW w:w="2808" w:type="dxa"/>
          </w:tcPr>
          <w:p w14:paraId="52BDA4C8" w14:textId="77777777" w:rsidR="00717B9D" w:rsidRDefault="00717B9D" w:rsidP="00050E43">
            <w:pPr>
              <w:pStyle w:val="TableParagraph"/>
              <w:rPr>
                <w:b/>
                <w:sz w:val="20"/>
              </w:rPr>
            </w:pPr>
            <w:r>
              <w:rPr>
                <w:b/>
                <w:sz w:val="20"/>
              </w:rPr>
              <w:lastRenderedPageBreak/>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287" w:name="_ERSEA_Training_1"/>
        <w:bookmarkEnd w:id="287"/>
        <w:tc>
          <w:tcPr>
            <w:tcW w:w="6931" w:type="dxa"/>
          </w:tcPr>
          <w:p w14:paraId="50677BED" w14:textId="125727BC" w:rsidR="00717B9D" w:rsidRDefault="00717B9D" w:rsidP="00717B9D">
            <w:pPr>
              <w:pStyle w:val="Heading5"/>
            </w:pPr>
            <w:r>
              <w:fldChar w:fldCharType="begin"/>
            </w:r>
            <w:r>
              <w:instrText xml:space="preserve"> HYPERLINK  \l "_ERSEA_Training" </w:instrText>
            </w:r>
            <w:r>
              <w:fldChar w:fldCharType="separate"/>
            </w:r>
            <w:r w:rsidRPr="00717B9D">
              <w:rPr>
                <w:rStyle w:val="Hyperlink"/>
                <w:sz w:val="20"/>
              </w:rPr>
              <w:t>ERSEA</w:t>
            </w:r>
            <w:r w:rsidRPr="00717B9D">
              <w:rPr>
                <w:rStyle w:val="Hyperlink"/>
                <w:spacing w:val="-6"/>
                <w:sz w:val="20"/>
              </w:rPr>
              <w:t xml:space="preserve"> </w:t>
            </w:r>
            <w:r w:rsidRPr="00717B9D">
              <w:rPr>
                <w:rStyle w:val="Hyperlink"/>
                <w:spacing w:val="-2"/>
                <w:sz w:val="20"/>
              </w:rPr>
              <w:t>Training</w:t>
            </w:r>
            <w:r>
              <w:fldChar w:fldCharType="end"/>
            </w:r>
          </w:p>
        </w:tc>
      </w:tr>
      <w:tr w:rsidR="00717B9D" w14:paraId="3E0CB111" w14:textId="77777777" w:rsidTr="00050E43">
        <w:trPr>
          <w:trHeight w:val="244"/>
        </w:trPr>
        <w:tc>
          <w:tcPr>
            <w:tcW w:w="2808" w:type="dxa"/>
          </w:tcPr>
          <w:p w14:paraId="741B1651" w14:textId="77777777" w:rsidR="00717B9D" w:rsidRDefault="00717B9D" w:rsidP="00050E43">
            <w:pPr>
              <w:pStyle w:val="TableParagraph"/>
              <w:rPr>
                <w:b/>
                <w:sz w:val="20"/>
              </w:rPr>
            </w:pPr>
            <w:r>
              <w:rPr>
                <w:b/>
                <w:sz w:val="20"/>
              </w:rPr>
              <w:t>Program</w:t>
            </w:r>
            <w:r>
              <w:rPr>
                <w:b/>
                <w:spacing w:val="-8"/>
                <w:sz w:val="20"/>
              </w:rPr>
              <w:t xml:space="preserve"> </w:t>
            </w:r>
            <w:r>
              <w:rPr>
                <w:b/>
                <w:spacing w:val="-2"/>
                <w:sz w:val="20"/>
              </w:rPr>
              <w:t>Area(s):</w:t>
            </w:r>
          </w:p>
        </w:tc>
        <w:tc>
          <w:tcPr>
            <w:tcW w:w="6931" w:type="dxa"/>
          </w:tcPr>
          <w:p w14:paraId="4E340E12" w14:textId="77777777" w:rsidR="00717B9D" w:rsidRDefault="00717B9D" w:rsidP="00050E43">
            <w:pPr>
              <w:pStyle w:val="TableParagraph"/>
              <w:rPr>
                <w:sz w:val="20"/>
              </w:rPr>
            </w:pPr>
            <w:r>
              <w:rPr>
                <w:spacing w:val="-2"/>
                <w:sz w:val="20"/>
              </w:rPr>
              <w:t>ERSEA</w:t>
            </w:r>
          </w:p>
        </w:tc>
      </w:tr>
      <w:tr w:rsidR="00717B9D" w14:paraId="0895D34B" w14:textId="77777777" w:rsidTr="00050E43">
        <w:trPr>
          <w:trHeight w:val="1295"/>
        </w:trPr>
        <w:tc>
          <w:tcPr>
            <w:tcW w:w="2808" w:type="dxa"/>
          </w:tcPr>
          <w:p w14:paraId="07F19B91" w14:textId="77777777" w:rsidR="00717B9D" w:rsidRDefault="00717B9D" w:rsidP="00050E43">
            <w:pPr>
              <w:pStyle w:val="TableParagraph"/>
              <w:spacing w:line="240" w:lineRule="auto"/>
              <w:rPr>
                <w:b/>
                <w:sz w:val="20"/>
              </w:rPr>
            </w:pPr>
            <w:r>
              <w:rPr>
                <w:b/>
                <w:sz w:val="20"/>
              </w:rPr>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931" w:type="dxa"/>
          </w:tcPr>
          <w:p w14:paraId="5AE9BA9A" w14:textId="77777777" w:rsidR="00717B9D" w:rsidRDefault="00717B9D" w:rsidP="00050E43">
            <w:pPr>
              <w:pStyle w:val="TableParagraph"/>
              <w:spacing w:line="240" w:lineRule="auto"/>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53A8973C" w14:textId="77777777" w:rsidR="00717B9D" w:rsidRDefault="00717B9D" w:rsidP="00093638">
            <w:pPr>
              <w:pStyle w:val="TableParagraph"/>
              <w:numPr>
                <w:ilvl w:val="0"/>
                <w:numId w:val="16"/>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05BECB37" w14:textId="77777777" w:rsidR="00717B9D" w:rsidRDefault="00717B9D" w:rsidP="00093638">
            <w:pPr>
              <w:pStyle w:val="TableParagraph"/>
              <w:numPr>
                <w:ilvl w:val="0"/>
                <w:numId w:val="16"/>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0386BE79" w14:textId="77777777" w:rsidR="00717B9D" w:rsidRDefault="00717B9D" w:rsidP="00093638">
            <w:pPr>
              <w:pStyle w:val="TableParagraph"/>
              <w:numPr>
                <w:ilvl w:val="0"/>
                <w:numId w:val="16"/>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6345D1FD" w14:textId="77777777" w:rsidR="00717B9D" w:rsidRDefault="00717B9D" w:rsidP="00093638">
            <w:pPr>
              <w:pStyle w:val="TableParagraph"/>
              <w:numPr>
                <w:ilvl w:val="0"/>
                <w:numId w:val="16"/>
              </w:numPr>
              <w:tabs>
                <w:tab w:val="left" w:pos="1388"/>
              </w:tabs>
              <w:spacing w:before="3" w:line="237" w:lineRule="exact"/>
              <w:rPr>
                <w:sz w:val="20"/>
              </w:rPr>
            </w:pPr>
            <w:r>
              <w:rPr>
                <w:spacing w:val="-2"/>
                <w:sz w:val="20"/>
              </w:rPr>
              <w:t>Other</w:t>
            </w:r>
          </w:p>
        </w:tc>
      </w:tr>
      <w:tr w:rsidR="00717B9D" w14:paraId="11DC1CFA" w14:textId="77777777" w:rsidTr="00050E43">
        <w:trPr>
          <w:trHeight w:val="489"/>
        </w:trPr>
        <w:tc>
          <w:tcPr>
            <w:tcW w:w="2808" w:type="dxa"/>
          </w:tcPr>
          <w:p w14:paraId="76D7ABCD" w14:textId="77777777" w:rsidR="00717B9D" w:rsidRDefault="00717B9D" w:rsidP="00050E43">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931" w:type="dxa"/>
          </w:tcPr>
          <w:p w14:paraId="4AE6C338" w14:textId="77777777" w:rsidR="00717B9D" w:rsidRDefault="00717B9D" w:rsidP="00050E43">
            <w:pPr>
              <w:pStyle w:val="TableParagraph"/>
              <w:spacing w:line="240" w:lineRule="auto"/>
              <w:rPr>
                <w:sz w:val="20"/>
              </w:rPr>
            </w:pPr>
            <w:r>
              <w:rPr>
                <w:sz w:val="20"/>
              </w:rPr>
              <w:t>Program</w:t>
            </w:r>
            <w:r>
              <w:rPr>
                <w:spacing w:val="-11"/>
                <w:sz w:val="20"/>
              </w:rPr>
              <w:t xml:space="preserve"> </w:t>
            </w:r>
            <w:r>
              <w:rPr>
                <w:sz w:val="20"/>
              </w:rPr>
              <w:t>Specialist,</w:t>
            </w:r>
            <w:r>
              <w:rPr>
                <w:spacing w:val="-10"/>
                <w:sz w:val="20"/>
              </w:rPr>
              <w:t xml:space="preserve"> </w:t>
            </w:r>
            <w:r>
              <w:rPr>
                <w:sz w:val="20"/>
              </w:rPr>
              <w:t>Enrollment</w:t>
            </w:r>
            <w:r>
              <w:rPr>
                <w:spacing w:val="-10"/>
                <w:sz w:val="20"/>
              </w:rPr>
              <w:t xml:space="preserve"> </w:t>
            </w:r>
            <w:r>
              <w:rPr>
                <w:spacing w:val="-2"/>
                <w:sz w:val="20"/>
              </w:rPr>
              <w:t>Coordinator</w:t>
            </w:r>
          </w:p>
        </w:tc>
      </w:tr>
      <w:tr w:rsidR="00717B9D" w14:paraId="442743C9" w14:textId="77777777" w:rsidTr="00050E43">
        <w:trPr>
          <w:trHeight w:val="1610"/>
        </w:trPr>
        <w:tc>
          <w:tcPr>
            <w:tcW w:w="2808" w:type="dxa"/>
          </w:tcPr>
          <w:p w14:paraId="4450704C" w14:textId="77777777" w:rsidR="00717B9D" w:rsidRDefault="00717B9D" w:rsidP="00050E43">
            <w:pPr>
              <w:pStyle w:val="TableParagraph"/>
              <w:spacing w:line="240" w:lineRule="auto"/>
              <w:rPr>
                <w:b/>
                <w:sz w:val="20"/>
              </w:rPr>
            </w:pPr>
            <w:r>
              <w:rPr>
                <w:b/>
                <w:sz w:val="20"/>
              </w:rPr>
              <w:t>Timeline</w:t>
            </w:r>
            <w:r>
              <w:rPr>
                <w:b/>
                <w:spacing w:val="-7"/>
                <w:sz w:val="20"/>
              </w:rPr>
              <w:t xml:space="preserve"> </w:t>
            </w:r>
            <w:r>
              <w:rPr>
                <w:b/>
                <w:sz w:val="20"/>
              </w:rPr>
              <w:t>for</w:t>
            </w:r>
            <w:r>
              <w:rPr>
                <w:b/>
                <w:spacing w:val="-5"/>
                <w:sz w:val="20"/>
              </w:rPr>
              <w:t xml:space="preserve"> </w:t>
            </w:r>
            <w:r>
              <w:rPr>
                <w:b/>
                <w:spacing w:val="-2"/>
                <w:sz w:val="20"/>
              </w:rPr>
              <w:t>completion:</w:t>
            </w:r>
          </w:p>
        </w:tc>
        <w:tc>
          <w:tcPr>
            <w:tcW w:w="6931" w:type="dxa"/>
          </w:tcPr>
          <w:p w14:paraId="5CF0E667" w14:textId="77777777" w:rsidR="00717B9D" w:rsidRDefault="00717B9D" w:rsidP="00050E43">
            <w:pPr>
              <w:pStyle w:val="TableParagraph"/>
              <w:spacing w:before="0" w:line="480" w:lineRule="auto"/>
              <w:ind w:right="1147"/>
            </w:pPr>
            <w:r>
              <w:t>New</w:t>
            </w:r>
            <w:r>
              <w:rPr>
                <w:spacing w:val="-3"/>
              </w:rPr>
              <w:t xml:space="preserve"> </w:t>
            </w:r>
            <w:r>
              <w:t>staff</w:t>
            </w:r>
            <w:r>
              <w:rPr>
                <w:spacing w:val="-4"/>
              </w:rPr>
              <w:t xml:space="preserve"> </w:t>
            </w:r>
            <w:r>
              <w:t>receive</w:t>
            </w:r>
            <w:r>
              <w:rPr>
                <w:spacing w:val="-3"/>
              </w:rPr>
              <w:t xml:space="preserve"> </w:t>
            </w:r>
            <w:r>
              <w:t>ERSEA</w:t>
            </w:r>
            <w:r>
              <w:rPr>
                <w:spacing w:val="-4"/>
              </w:rPr>
              <w:t xml:space="preserve"> </w:t>
            </w:r>
            <w:r>
              <w:t>training</w:t>
            </w:r>
            <w:r>
              <w:rPr>
                <w:spacing w:val="-5"/>
              </w:rPr>
              <w:t xml:space="preserve"> </w:t>
            </w:r>
            <w:r>
              <w:t>within</w:t>
            </w:r>
            <w:r>
              <w:rPr>
                <w:spacing w:val="-5"/>
              </w:rPr>
              <w:t xml:space="preserve"> </w:t>
            </w:r>
            <w:r>
              <w:t>two</w:t>
            </w:r>
            <w:r>
              <w:rPr>
                <w:spacing w:val="-5"/>
              </w:rPr>
              <w:t xml:space="preserve"> </w:t>
            </w:r>
            <w:r>
              <w:t>weeks</w:t>
            </w:r>
            <w:r>
              <w:rPr>
                <w:spacing w:val="-6"/>
              </w:rPr>
              <w:t xml:space="preserve"> </w:t>
            </w:r>
            <w:r>
              <w:t>of</w:t>
            </w:r>
            <w:r>
              <w:rPr>
                <w:spacing w:val="-7"/>
              </w:rPr>
              <w:t xml:space="preserve"> </w:t>
            </w:r>
            <w:r>
              <w:t>hire ERSEA</w:t>
            </w:r>
            <w:r>
              <w:rPr>
                <w:spacing w:val="-4"/>
              </w:rPr>
              <w:t xml:space="preserve"> </w:t>
            </w:r>
            <w:r>
              <w:t>training</w:t>
            </w:r>
            <w:r>
              <w:rPr>
                <w:spacing w:val="-4"/>
              </w:rPr>
              <w:t xml:space="preserve"> </w:t>
            </w:r>
            <w:r>
              <w:t>is</w:t>
            </w:r>
            <w:r>
              <w:rPr>
                <w:spacing w:val="-3"/>
              </w:rPr>
              <w:t xml:space="preserve"> </w:t>
            </w:r>
            <w:r>
              <w:t>provided</w:t>
            </w:r>
            <w:r>
              <w:rPr>
                <w:spacing w:val="-6"/>
              </w:rPr>
              <w:t xml:space="preserve"> </w:t>
            </w:r>
            <w:r>
              <w:t>annually,</w:t>
            </w:r>
            <w:r>
              <w:rPr>
                <w:spacing w:val="-3"/>
              </w:rPr>
              <w:t xml:space="preserve"> </w:t>
            </w:r>
            <w:r>
              <w:t>for</w:t>
            </w:r>
            <w:r>
              <w:rPr>
                <w:spacing w:val="-5"/>
              </w:rPr>
              <w:t xml:space="preserve"> </w:t>
            </w:r>
            <w:r>
              <w:t>all,</w:t>
            </w:r>
            <w:r>
              <w:rPr>
                <w:spacing w:val="-3"/>
              </w:rPr>
              <w:t xml:space="preserve"> </w:t>
            </w:r>
            <w:r>
              <w:t>staff</w:t>
            </w:r>
            <w:r>
              <w:rPr>
                <w:spacing w:val="-5"/>
              </w:rPr>
              <w:t xml:space="preserve"> </w:t>
            </w:r>
            <w:r>
              <w:t>in</w:t>
            </w:r>
            <w:r>
              <w:rPr>
                <w:spacing w:val="-4"/>
              </w:rPr>
              <w:t xml:space="preserve"> </w:t>
            </w:r>
            <w:r>
              <w:rPr>
                <w:spacing w:val="-2"/>
              </w:rPr>
              <w:t>August</w:t>
            </w:r>
          </w:p>
          <w:p w14:paraId="20C3F29C" w14:textId="77777777" w:rsidR="00717B9D" w:rsidRDefault="00717B9D" w:rsidP="00050E43">
            <w:pPr>
              <w:pStyle w:val="TableParagraph"/>
              <w:spacing w:before="0" w:line="267" w:lineRule="exact"/>
            </w:pPr>
            <w:r>
              <w:t>Governing</w:t>
            </w:r>
            <w:r>
              <w:rPr>
                <w:spacing w:val="-5"/>
              </w:rPr>
              <w:t xml:space="preserve"> </w:t>
            </w:r>
            <w:r>
              <w:t>bodies</w:t>
            </w:r>
            <w:r>
              <w:rPr>
                <w:spacing w:val="-5"/>
              </w:rPr>
              <w:t xml:space="preserve"> </w:t>
            </w:r>
            <w:r>
              <w:t>receive</w:t>
            </w:r>
            <w:r>
              <w:rPr>
                <w:spacing w:val="-3"/>
              </w:rPr>
              <w:t xml:space="preserve"> </w:t>
            </w:r>
            <w:r>
              <w:t>training</w:t>
            </w:r>
            <w:r>
              <w:rPr>
                <w:spacing w:val="43"/>
              </w:rPr>
              <w:t xml:space="preserve"> </w:t>
            </w:r>
            <w:r>
              <w:t>annually</w:t>
            </w:r>
            <w:r>
              <w:rPr>
                <w:spacing w:val="-2"/>
              </w:rPr>
              <w:t xml:space="preserve"> </w:t>
            </w:r>
            <w:r>
              <w:t>within</w:t>
            </w:r>
            <w:r>
              <w:rPr>
                <w:spacing w:val="-6"/>
              </w:rPr>
              <w:t xml:space="preserve"> </w:t>
            </w:r>
            <w:r>
              <w:t>180</w:t>
            </w:r>
            <w:r>
              <w:rPr>
                <w:spacing w:val="-3"/>
              </w:rPr>
              <w:t xml:space="preserve"> </w:t>
            </w:r>
            <w:r>
              <w:t>days</w:t>
            </w:r>
            <w:r>
              <w:rPr>
                <w:spacing w:val="-5"/>
              </w:rPr>
              <w:t xml:space="preserve"> </w:t>
            </w:r>
            <w:r>
              <w:t>of</w:t>
            </w:r>
            <w:r>
              <w:rPr>
                <w:spacing w:val="-5"/>
              </w:rPr>
              <w:t xml:space="preserve"> </w:t>
            </w:r>
            <w:r>
              <w:t>the</w:t>
            </w:r>
            <w:r>
              <w:rPr>
                <w:spacing w:val="-3"/>
              </w:rPr>
              <w:t xml:space="preserve"> </w:t>
            </w:r>
            <w:r>
              <w:rPr>
                <w:spacing w:val="-5"/>
              </w:rPr>
              <w:t>new</w:t>
            </w:r>
          </w:p>
          <w:p w14:paraId="183F0172" w14:textId="77777777" w:rsidR="00717B9D" w:rsidRDefault="00717B9D" w:rsidP="00050E43">
            <w:pPr>
              <w:pStyle w:val="TableParagraph"/>
              <w:spacing w:before="0" w:line="248" w:lineRule="exact"/>
            </w:pPr>
            <w:r>
              <w:rPr>
                <w:spacing w:val="-4"/>
              </w:rPr>
              <w:t>term</w:t>
            </w:r>
          </w:p>
        </w:tc>
      </w:tr>
      <w:tr w:rsidR="00717B9D" w14:paraId="4F6819F5" w14:textId="77777777" w:rsidTr="00050E43">
        <w:trPr>
          <w:trHeight w:val="244"/>
        </w:trPr>
        <w:tc>
          <w:tcPr>
            <w:tcW w:w="2808" w:type="dxa"/>
          </w:tcPr>
          <w:p w14:paraId="316059E6" w14:textId="77777777" w:rsidR="00717B9D" w:rsidRDefault="00717B9D" w:rsidP="00050E43">
            <w:pPr>
              <w:pStyle w:val="TableParagraph"/>
              <w:rPr>
                <w:b/>
                <w:sz w:val="20"/>
              </w:rPr>
            </w:pPr>
            <w:r>
              <w:rPr>
                <w:b/>
                <w:sz w:val="20"/>
              </w:rPr>
              <w:t>Submitted</w:t>
            </w:r>
            <w:r>
              <w:rPr>
                <w:b/>
                <w:spacing w:val="-7"/>
                <w:sz w:val="20"/>
              </w:rPr>
              <w:t xml:space="preserve"> </w:t>
            </w:r>
            <w:r>
              <w:rPr>
                <w:b/>
                <w:spacing w:val="-5"/>
                <w:sz w:val="20"/>
              </w:rPr>
              <w:t>to:</w:t>
            </w:r>
          </w:p>
        </w:tc>
        <w:tc>
          <w:tcPr>
            <w:tcW w:w="6931" w:type="dxa"/>
          </w:tcPr>
          <w:p w14:paraId="5865AB43" w14:textId="77777777" w:rsidR="00717B9D" w:rsidRDefault="00717B9D" w:rsidP="00050E43">
            <w:pPr>
              <w:pStyle w:val="TableParagraph"/>
              <w:rPr>
                <w:sz w:val="20"/>
              </w:rPr>
            </w:pPr>
            <w:r>
              <w:rPr>
                <w:spacing w:val="-5"/>
                <w:sz w:val="20"/>
              </w:rPr>
              <w:t>NA</w:t>
            </w:r>
          </w:p>
        </w:tc>
      </w:tr>
      <w:tr w:rsidR="00717B9D" w14:paraId="573A7923" w14:textId="77777777" w:rsidTr="00050E43">
        <w:trPr>
          <w:trHeight w:val="244"/>
        </w:trPr>
        <w:tc>
          <w:tcPr>
            <w:tcW w:w="2808" w:type="dxa"/>
          </w:tcPr>
          <w:p w14:paraId="67B8A611" w14:textId="77777777" w:rsidR="00717B9D" w:rsidRDefault="00717B9D" w:rsidP="00050E43">
            <w:pPr>
              <w:pStyle w:val="TableParagraph"/>
              <w:rPr>
                <w:b/>
                <w:sz w:val="20"/>
              </w:rPr>
            </w:pPr>
            <w:proofErr w:type="spellStart"/>
            <w:r>
              <w:rPr>
                <w:b/>
                <w:sz w:val="20"/>
              </w:rPr>
              <w:t>ChildPlus</w:t>
            </w:r>
            <w:proofErr w:type="spellEnd"/>
            <w:r>
              <w:rPr>
                <w:b/>
                <w:spacing w:val="-7"/>
                <w:sz w:val="20"/>
              </w:rPr>
              <w:t xml:space="preserve"> </w:t>
            </w:r>
            <w:r>
              <w:rPr>
                <w:b/>
                <w:spacing w:val="-2"/>
                <w:sz w:val="20"/>
              </w:rPr>
              <w:t>Documentation:</w:t>
            </w:r>
          </w:p>
        </w:tc>
        <w:tc>
          <w:tcPr>
            <w:tcW w:w="6931" w:type="dxa"/>
          </w:tcPr>
          <w:p w14:paraId="31C7C0C1" w14:textId="77777777" w:rsidR="00717B9D" w:rsidRDefault="00717B9D" w:rsidP="00050E43">
            <w:pPr>
              <w:pStyle w:val="TableParagraph"/>
              <w:rPr>
                <w:sz w:val="20"/>
              </w:rPr>
            </w:pPr>
            <w:r>
              <w:rPr>
                <w:spacing w:val="-5"/>
                <w:sz w:val="20"/>
              </w:rPr>
              <w:t>NA</w:t>
            </w:r>
          </w:p>
        </w:tc>
      </w:tr>
      <w:tr w:rsidR="00717B9D" w14:paraId="671AE6D7" w14:textId="77777777" w:rsidTr="00050E43">
        <w:trPr>
          <w:trHeight w:val="244"/>
        </w:trPr>
        <w:tc>
          <w:tcPr>
            <w:tcW w:w="2808" w:type="dxa"/>
          </w:tcPr>
          <w:p w14:paraId="7946296D" w14:textId="77777777" w:rsidR="00717B9D" w:rsidRDefault="00717B9D" w:rsidP="00050E43">
            <w:pPr>
              <w:pStyle w:val="TableParagraph"/>
              <w:rPr>
                <w:b/>
                <w:sz w:val="20"/>
              </w:rPr>
            </w:pPr>
            <w:r>
              <w:rPr>
                <w:b/>
                <w:sz w:val="20"/>
              </w:rPr>
              <w:t>Uploaded</w:t>
            </w:r>
            <w:r>
              <w:rPr>
                <w:b/>
                <w:spacing w:val="-4"/>
                <w:sz w:val="20"/>
              </w:rPr>
              <w:t xml:space="preserve"> </w:t>
            </w:r>
            <w:r>
              <w:rPr>
                <w:b/>
                <w:sz w:val="20"/>
              </w:rPr>
              <w:t>to</w:t>
            </w:r>
            <w:r>
              <w:rPr>
                <w:b/>
                <w:spacing w:val="-4"/>
                <w:sz w:val="20"/>
              </w:rPr>
              <w:t xml:space="preserve"> </w:t>
            </w:r>
            <w:proofErr w:type="spellStart"/>
            <w:r>
              <w:rPr>
                <w:b/>
                <w:spacing w:val="-2"/>
                <w:sz w:val="20"/>
              </w:rPr>
              <w:t>ChildPlus</w:t>
            </w:r>
            <w:proofErr w:type="spellEnd"/>
            <w:r>
              <w:rPr>
                <w:b/>
                <w:spacing w:val="-2"/>
                <w:sz w:val="20"/>
              </w:rPr>
              <w:t>:</w:t>
            </w:r>
          </w:p>
        </w:tc>
        <w:tc>
          <w:tcPr>
            <w:tcW w:w="6931" w:type="dxa"/>
          </w:tcPr>
          <w:p w14:paraId="13B02227" w14:textId="77777777" w:rsidR="00717B9D" w:rsidRDefault="00717B9D" w:rsidP="00050E43">
            <w:pPr>
              <w:pStyle w:val="TableParagraph"/>
              <w:rPr>
                <w:sz w:val="20"/>
              </w:rPr>
            </w:pPr>
            <w:r>
              <w:rPr>
                <w:spacing w:val="-5"/>
                <w:sz w:val="20"/>
              </w:rPr>
              <w:t>NA</w:t>
            </w:r>
          </w:p>
        </w:tc>
      </w:tr>
      <w:tr w:rsidR="00717B9D" w14:paraId="6ED4AA9C" w14:textId="77777777" w:rsidTr="00050E43">
        <w:trPr>
          <w:trHeight w:val="4182"/>
        </w:trPr>
        <w:tc>
          <w:tcPr>
            <w:tcW w:w="2808" w:type="dxa"/>
          </w:tcPr>
          <w:p w14:paraId="0E16BA8C" w14:textId="77777777" w:rsidR="00717B9D" w:rsidRDefault="00717B9D" w:rsidP="00050E43">
            <w:pPr>
              <w:pStyle w:val="TableParagraph"/>
              <w:spacing w:line="240" w:lineRule="auto"/>
              <w:rPr>
                <w:b/>
                <w:sz w:val="20"/>
              </w:rPr>
            </w:pPr>
            <w:r>
              <w:rPr>
                <w:b/>
                <w:sz w:val="20"/>
              </w:rPr>
              <w:t>Specific</w:t>
            </w:r>
            <w:r>
              <w:rPr>
                <w:b/>
                <w:spacing w:val="-9"/>
                <w:sz w:val="20"/>
              </w:rPr>
              <w:t xml:space="preserve"> </w:t>
            </w:r>
            <w:r>
              <w:rPr>
                <w:b/>
                <w:spacing w:val="-2"/>
                <w:sz w:val="20"/>
              </w:rPr>
              <w:t>Directions:</w:t>
            </w:r>
          </w:p>
        </w:tc>
        <w:tc>
          <w:tcPr>
            <w:tcW w:w="6931" w:type="dxa"/>
          </w:tcPr>
          <w:p w14:paraId="18FF4AAE" w14:textId="77777777" w:rsidR="00717B9D" w:rsidRDefault="00717B9D" w:rsidP="00050E43">
            <w:pPr>
              <w:pStyle w:val="TableParagraph"/>
              <w:spacing w:line="240" w:lineRule="auto"/>
              <w:ind w:right="16"/>
              <w:rPr>
                <w:sz w:val="20"/>
              </w:rPr>
            </w:pPr>
            <w:r>
              <w:rPr>
                <w:sz w:val="20"/>
              </w:rPr>
              <w:t>A program must train all governing body, policy council, management, and staff who determine eligibility on applicable Federal regulations and program policies and procedures. ERSEA training is provided annually for staff in August. New staff receive</w:t>
            </w:r>
            <w:r>
              <w:rPr>
                <w:spacing w:val="-8"/>
                <w:sz w:val="20"/>
              </w:rPr>
              <w:t xml:space="preserve"> </w:t>
            </w:r>
            <w:r>
              <w:rPr>
                <w:sz w:val="20"/>
              </w:rPr>
              <w:t>ERSEA</w:t>
            </w:r>
            <w:r>
              <w:rPr>
                <w:spacing w:val="-7"/>
                <w:sz w:val="20"/>
              </w:rPr>
              <w:t xml:space="preserve"> </w:t>
            </w:r>
            <w:r>
              <w:rPr>
                <w:sz w:val="20"/>
              </w:rPr>
              <w:t>training</w:t>
            </w:r>
            <w:r>
              <w:rPr>
                <w:spacing w:val="-7"/>
                <w:sz w:val="20"/>
              </w:rPr>
              <w:t xml:space="preserve"> </w:t>
            </w:r>
            <w:r>
              <w:rPr>
                <w:sz w:val="20"/>
              </w:rPr>
              <w:t>within</w:t>
            </w:r>
            <w:r>
              <w:rPr>
                <w:spacing w:val="-5"/>
                <w:sz w:val="20"/>
              </w:rPr>
              <w:t xml:space="preserve"> </w:t>
            </w:r>
            <w:r>
              <w:rPr>
                <w:sz w:val="20"/>
              </w:rPr>
              <w:t>two</w:t>
            </w:r>
            <w:r>
              <w:rPr>
                <w:spacing w:val="-6"/>
                <w:sz w:val="20"/>
              </w:rPr>
              <w:t xml:space="preserve"> </w:t>
            </w:r>
            <w:r>
              <w:rPr>
                <w:sz w:val="20"/>
              </w:rPr>
              <w:t>weeks</w:t>
            </w:r>
            <w:r>
              <w:rPr>
                <w:spacing w:val="-8"/>
                <w:sz w:val="20"/>
              </w:rPr>
              <w:t xml:space="preserve"> </w:t>
            </w:r>
            <w:r>
              <w:rPr>
                <w:sz w:val="20"/>
              </w:rPr>
              <w:t>of</w:t>
            </w:r>
            <w:r>
              <w:rPr>
                <w:spacing w:val="-8"/>
                <w:sz w:val="20"/>
              </w:rPr>
              <w:t xml:space="preserve"> </w:t>
            </w:r>
            <w:r>
              <w:rPr>
                <w:sz w:val="20"/>
              </w:rPr>
              <w:t>hire.</w:t>
            </w:r>
            <w:r>
              <w:rPr>
                <w:spacing w:val="-5"/>
                <w:sz w:val="20"/>
              </w:rPr>
              <w:t xml:space="preserve"> </w:t>
            </w:r>
            <w:r>
              <w:rPr>
                <w:sz w:val="20"/>
              </w:rPr>
              <w:t>Governing</w:t>
            </w:r>
            <w:r>
              <w:rPr>
                <w:spacing w:val="-5"/>
                <w:sz w:val="20"/>
              </w:rPr>
              <w:t xml:space="preserve"> </w:t>
            </w:r>
            <w:r>
              <w:rPr>
                <w:sz w:val="20"/>
              </w:rPr>
              <w:t>bodies</w:t>
            </w:r>
            <w:r>
              <w:rPr>
                <w:spacing w:val="-8"/>
                <w:sz w:val="20"/>
              </w:rPr>
              <w:t xml:space="preserve"> </w:t>
            </w:r>
            <w:r>
              <w:rPr>
                <w:sz w:val="20"/>
              </w:rPr>
              <w:t>receive</w:t>
            </w:r>
            <w:r>
              <w:rPr>
                <w:spacing w:val="-8"/>
                <w:sz w:val="20"/>
              </w:rPr>
              <w:t xml:space="preserve"> </w:t>
            </w:r>
            <w:r>
              <w:rPr>
                <w:sz w:val="20"/>
              </w:rPr>
              <w:t>training annually within 180 days of the new term. ERSEA training must</w:t>
            </w:r>
            <w:r>
              <w:rPr>
                <w:spacing w:val="40"/>
                <w:sz w:val="20"/>
              </w:rPr>
              <w:t xml:space="preserve"> </w:t>
            </w:r>
            <w:r>
              <w:rPr>
                <w:sz w:val="20"/>
              </w:rPr>
              <w:t>include;</w:t>
            </w:r>
          </w:p>
          <w:p w14:paraId="14E0A312" w14:textId="77777777" w:rsidR="00717B9D" w:rsidRDefault="00717B9D" w:rsidP="00050E43">
            <w:pPr>
              <w:pStyle w:val="TableParagraph"/>
              <w:spacing w:before="0" w:line="240" w:lineRule="auto"/>
              <w:ind w:left="0"/>
              <w:rPr>
                <w:sz w:val="20"/>
              </w:rPr>
            </w:pPr>
          </w:p>
          <w:p w14:paraId="08DCA350" w14:textId="77777777" w:rsidR="00717B9D" w:rsidRDefault="00717B9D" w:rsidP="00093638">
            <w:pPr>
              <w:pStyle w:val="TableParagraph"/>
              <w:numPr>
                <w:ilvl w:val="0"/>
                <w:numId w:val="15"/>
              </w:numPr>
              <w:tabs>
                <w:tab w:val="left" w:pos="827"/>
                <w:tab w:val="left" w:pos="828"/>
              </w:tabs>
              <w:spacing w:line="240" w:lineRule="auto"/>
              <w:ind w:right="211"/>
              <w:rPr>
                <w:sz w:val="20"/>
              </w:rPr>
            </w:pPr>
            <w:r>
              <w:rPr>
                <w:sz w:val="20"/>
              </w:rPr>
              <w:t>Methods</w:t>
            </w:r>
            <w:r>
              <w:rPr>
                <w:spacing w:val="-4"/>
                <w:sz w:val="20"/>
              </w:rPr>
              <w:t xml:space="preserve"> </w:t>
            </w:r>
            <w:r>
              <w:rPr>
                <w:sz w:val="20"/>
              </w:rPr>
              <w:t>on</w:t>
            </w:r>
            <w:r>
              <w:rPr>
                <w:spacing w:val="-4"/>
                <w:sz w:val="20"/>
              </w:rPr>
              <w:t xml:space="preserve"> </w:t>
            </w:r>
            <w:r>
              <w:rPr>
                <w:sz w:val="20"/>
              </w:rPr>
              <w:t>how</w:t>
            </w:r>
            <w:r>
              <w:rPr>
                <w:spacing w:val="-6"/>
                <w:sz w:val="20"/>
              </w:rPr>
              <w:t xml:space="preserve"> </w:t>
            </w:r>
            <w:r>
              <w:rPr>
                <w:sz w:val="20"/>
              </w:rPr>
              <w:t>to</w:t>
            </w:r>
            <w:r>
              <w:rPr>
                <w:spacing w:val="-5"/>
                <w:sz w:val="20"/>
              </w:rPr>
              <w:t xml:space="preserve"> </w:t>
            </w:r>
            <w:r>
              <w:rPr>
                <w:sz w:val="20"/>
              </w:rPr>
              <w:t>collect</w:t>
            </w:r>
            <w:r>
              <w:rPr>
                <w:spacing w:val="-5"/>
                <w:sz w:val="20"/>
              </w:rPr>
              <w:t xml:space="preserve"> </w:t>
            </w:r>
            <w:r>
              <w:rPr>
                <w:sz w:val="20"/>
              </w:rPr>
              <w:t>complete</w:t>
            </w:r>
            <w:r>
              <w:rPr>
                <w:spacing w:val="-6"/>
                <w:sz w:val="20"/>
              </w:rPr>
              <w:t xml:space="preserve"> </w:t>
            </w:r>
            <w:r>
              <w:rPr>
                <w:sz w:val="20"/>
              </w:rPr>
              <w:t>and</w:t>
            </w:r>
            <w:r>
              <w:rPr>
                <w:spacing w:val="-4"/>
                <w:sz w:val="20"/>
              </w:rPr>
              <w:t xml:space="preserve"> </w:t>
            </w:r>
            <w:r>
              <w:rPr>
                <w:sz w:val="20"/>
              </w:rPr>
              <w:t>accurate</w:t>
            </w:r>
            <w:r>
              <w:rPr>
                <w:spacing w:val="-6"/>
                <w:sz w:val="20"/>
              </w:rPr>
              <w:t xml:space="preserve"> </w:t>
            </w:r>
            <w:r>
              <w:rPr>
                <w:sz w:val="20"/>
              </w:rPr>
              <w:t>eligibility</w:t>
            </w:r>
            <w:r>
              <w:rPr>
                <w:spacing w:val="-2"/>
                <w:sz w:val="20"/>
              </w:rPr>
              <w:t xml:space="preserve"> </w:t>
            </w:r>
            <w:r>
              <w:rPr>
                <w:sz w:val="20"/>
              </w:rPr>
              <w:t>information from families and third</w:t>
            </w:r>
          </w:p>
          <w:p w14:paraId="1371E944" w14:textId="77777777" w:rsidR="00717B9D" w:rsidRDefault="00717B9D" w:rsidP="00050E43">
            <w:pPr>
              <w:pStyle w:val="TableParagraph"/>
              <w:spacing w:before="0" w:line="243" w:lineRule="exact"/>
              <w:ind w:left="827"/>
              <w:rPr>
                <w:sz w:val="20"/>
              </w:rPr>
            </w:pPr>
            <w:r>
              <w:rPr>
                <w:sz w:val="20"/>
              </w:rPr>
              <w:t>party</w:t>
            </w:r>
            <w:r>
              <w:rPr>
                <w:spacing w:val="-4"/>
                <w:sz w:val="20"/>
              </w:rPr>
              <w:t xml:space="preserve"> </w:t>
            </w:r>
            <w:r>
              <w:rPr>
                <w:spacing w:val="-2"/>
                <w:sz w:val="20"/>
              </w:rPr>
              <w:t>sources;</w:t>
            </w:r>
          </w:p>
          <w:p w14:paraId="140E87D5" w14:textId="77777777" w:rsidR="00717B9D" w:rsidRDefault="00717B9D" w:rsidP="00050E43">
            <w:pPr>
              <w:pStyle w:val="TableParagraph"/>
              <w:spacing w:before="0" w:line="240" w:lineRule="auto"/>
              <w:ind w:left="0"/>
              <w:rPr>
                <w:sz w:val="20"/>
              </w:rPr>
            </w:pPr>
          </w:p>
          <w:p w14:paraId="0C7DBDB7" w14:textId="77777777" w:rsidR="00717B9D" w:rsidRDefault="00717B9D" w:rsidP="00093638">
            <w:pPr>
              <w:pStyle w:val="TableParagraph"/>
              <w:numPr>
                <w:ilvl w:val="0"/>
                <w:numId w:val="15"/>
              </w:numPr>
              <w:tabs>
                <w:tab w:val="left" w:pos="827"/>
                <w:tab w:val="left" w:pos="828"/>
              </w:tabs>
              <w:spacing w:before="0" w:line="240" w:lineRule="auto"/>
              <w:ind w:right="361"/>
              <w:rPr>
                <w:sz w:val="20"/>
              </w:rPr>
            </w:pPr>
            <w:r>
              <w:rPr>
                <w:sz w:val="20"/>
              </w:rPr>
              <w:t>Strategies</w:t>
            </w:r>
            <w:r>
              <w:rPr>
                <w:spacing w:val="-4"/>
                <w:sz w:val="20"/>
              </w:rPr>
              <w:t xml:space="preserve"> </w:t>
            </w:r>
            <w:r>
              <w:rPr>
                <w:sz w:val="20"/>
              </w:rPr>
              <w:t>for</w:t>
            </w:r>
            <w:r>
              <w:rPr>
                <w:spacing w:val="-5"/>
                <w:sz w:val="20"/>
              </w:rPr>
              <w:t xml:space="preserve"> </w:t>
            </w:r>
            <w:r>
              <w:rPr>
                <w:sz w:val="20"/>
              </w:rPr>
              <w:t>treating</w:t>
            </w:r>
            <w:r>
              <w:rPr>
                <w:spacing w:val="-5"/>
                <w:sz w:val="20"/>
              </w:rPr>
              <w:t xml:space="preserve"> </w:t>
            </w:r>
            <w:r>
              <w:rPr>
                <w:sz w:val="20"/>
              </w:rPr>
              <w:t>families</w:t>
            </w:r>
            <w:r>
              <w:rPr>
                <w:spacing w:val="-4"/>
                <w:sz w:val="20"/>
              </w:rPr>
              <w:t xml:space="preserve"> </w:t>
            </w:r>
            <w:r>
              <w:rPr>
                <w:sz w:val="20"/>
              </w:rPr>
              <w:t>with</w:t>
            </w:r>
            <w:r>
              <w:rPr>
                <w:spacing w:val="-4"/>
                <w:sz w:val="20"/>
              </w:rPr>
              <w:t xml:space="preserve"> </w:t>
            </w:r>
            <w:r>
              <w:rPr>
                <w:sz w:val="20"/>
              </w:rPr>
              <w:t>dignity</w:t>
            </w:r>
            <w:r>
              <w:rPr>
                <w:spacing w:val="-4"/>
                <w:sz w:val="20"/>
              </w:rPr>
              <w:t xml:space="preserve"> </w:t>
            </w:r>
            <w:r>
              <w:rPr>
                <w:sz w:val="20"/>
              </w:rPr>
              <w:t>and</w:t>
            </w:r>
            <w:r>
              <w:rPr>
                <w:spacing w:val="-4"/>
                <w:sz w:val="20"/>
              </w:rPr>
              <w:t xml:space="preserve"> </w:t>
            </w:r>
            <w:r>
              <w:rPr>
                <w:sz w:val="20"/>
              </w:rPr>
              <w:t>respect</w:t>
            </w:r>
            <w:r>
              <w:rPr>
                <w:spacing w:val="-5"/>
                <w:sz w:val="20"/>
              </w:rPr>
              <w:t xml:space="preserve"> </w:t>
            </w:r>
            <w:r>
              <w:rPr>
                <w:sz w:val="20"/>
              </w:rPr>
              <w:t>and</w:t>
            </w:r>
            <w:r>
              <w:rPr>
                <w:spacing w:val="-6"/>
                <w:sz w:val="20"/>
              </w:rPr>
              <w:t xml:space="preserve"> </w:t>
            </w:r>
            <w:r>
              <w:rPr>
                <w:sz w:val="20"/>
              </w:rPr>
              <w:t>for</w:t>
            </w:r>
            <w:r>
              <w:rPr>
                <w:spacing w:val="-5"/>
                <w:sz w:val="20"/>
              </w:rPr>
              <w:t xml:space="preserve"> </w:t>
            </w:r>
            <w:r>
              <w:rPr>
                <w:sz w:val="20"/>
              </w:rPr>
              <w:t>dealing with possible issues of domestic violence, stigma, and privacy; and,</w:t>
            </w:r>
          </w:p>
          <w:p w14:paraId="4EE3C5F5" w14:textId="77777777" w:rsidR="00717B9D" w:rsidRDefault="00717B9D" w:rsidP="00050E43">
            <w:pPr>
              <w:pStyle w:val="TableParagraph"/>
              <w:spacing w:line="240" w:lineRule="auto"/>
              <w:ind w:left="0"/>
              <w:rPr>
                <w:sz w:val="20"/>
              </w:rPr>
            </w:pPr>
          </w:p>
          <w:p w14:paraId="132E35DA" w14:textId="77777777" w:rsidR="00717B9D" w:rsidRDefault="00717B9D" w:rsidP="00093638">
            <w:pPr>
              <w:pStyle w:val="TableParagraph"/>
              <w:numPr>
                <w:ilvl w:val="0"/>
                <w:numId w:val="15"/>
              </w:numPr>
              <w:tabs>
                <w:tab w:val="left" w:pos="827"/>
                <w:tab w:val="left" w:pos="828"/>
              </w:tabs>
              <w:spacing w:before="0" w:line="240" w:lineRule="auto"/>
              <w:ind w:right="96"/>
              <w:rPr>
                <w:sz w:val="20"/>
              </w:rPr>
            </w:pPr>
            <w:r>
              <w:rPr>
                <w:sz w:val="20"/>
              </w:rPr>
              <w:t>Policies</w:t>
            </w:r>
            <w:r>
              <w:rPr>
                <w:spacing w:val="-4"/>
                <w:sz w:val="20"/>
              </w:rPr>
              <w:t xml:space="preserve"> </w:t>
            </w:r>
            <w:r>
              <w:rPr>
                <w:sz w:val="20"/>
              </w:rPr>
              <w:t>and</w:t>
            </w:r>
            <w:r>
              <w:rPr>
                <w:spacing w:val="-4"/>
                <w:sz w:val="20"/>
              </w:rPr>
              <w:t xml:space="preserve"> </w:t>
            </w:r>
            <w:r>
              <w:rPr>
                <w:sz w:val="20"/>
              </w:rPr>
              <w:t>procedures</w:t>
            </w:r>
            <w:r>
              <w:rPr>
                <w:spacing w:val="-4"/>
                <w:sz w:val="20"/>
              </w:rPr>
              <w:t xml:space="preserve"> </w:t>
            </w:r>
            <w:r>
              <w:rPr>
                <w:sz w:val="20"/>
              </w:rPr>
              <w:t>that</w:t>
            </w:r>
            <w:r>
              <w:rPr>
                <w:spacing w:val="-2"/>
                <w:sz w:val="20"/>
              </w:rPr>
              <w:t xml:space="preserve"> </w:t>
            </w:r>
            <w:r>
              <w:rPr>
                <w:sz w:val="20"/>
              </w:rPr>
              <w:t>describe</w:t>
            </w:r>
            <w:r>
              <w:rPr>
                <w:spacing w:val="-5"/>
                <w:sz w:val="20"/>
              </w:rPr>
              <w:t xml:space="preserve"> </w:t>
            </w:r>
            <w:r>
              <w:rPr>
                <w:sz w:val="20"/>
              </w:rPr>
              <w:t>actions</w:t>
            </w:r>
            <w:r>
              <w:rPr>
                <w:spacing w:val="-4"/>
                <w:sz w:val="20"/>
              </w:rPr>
              <w:t xml:space="preserve"> </w:t>
            </w:r>
            <w:r>
              <w:rPr>
                <w:sz w:val="20"/>
              </w:rPr>
              <w:t>taken</w:t>
            </w:r>
            <w:r>
              <w:rPr>
                <w:spacing w:val="-4"/>
                <w:sz w:val="20"/>
              </w:rPr>
              <w:t xml:space="preserve"> </w:t>
            </w:r>
            <w:r>
              <w:rPr>
                <w:sz w:val="20"/>
              </w:rPr>
              <w:t>against</w:t>
            </w:r>
            <w:r>
              <w:rPr>
                <w:spacing w:val="-2"/>
                <w:sz w:val="20"/>
              </w:rPr>
              <w:t xml:space="preserve"> </w:t>
            </w:r>
            <w:r>
              <w:rPr>
                <w:sz w:val="20"/>
              </w:rPr>
              <w:t>staff,</w:t>
            </w:r>
            <w:r>
              <w:rPr>
                <w:spacing w:val="-4"/>
                <w:sz w:val="20"/>
              </w:rPr>
              <w:t xml:space="preserve"> </w:t>
            </w:r>
            <w:r>
              <w:rPr>
                <w:sz w:val="20"/>
              </w:rPr>
              <w:t xml:space="preserve">families, or participants who intentionally attempt to provide or provide false </w:t>
            </w:r>
            <w:r>
              <w:rPr>
                <w:spacing w:val="-2"/>
                <w:sz w:val="20"/>
              </w:rPr>
              <w:t>information.</w:t>
            </w:r>
          </w:p>
        </w:tc>
      </w:tr>
    </w:tbl>
    <w:p w14:paraId="6FA20846" w14:textId="77777777" w:rsidR="00717B9D" w:rsidRDefault="00717B9D" w:rsidP="00717B9D">
      <w:pPr>
        <w:pStyle w:val="BodyText"/>
        <w:rPr>
          <w:sz w:val="20"/>
        </w:rPr>
      </w:pPr>
    </w:p>
    <w:p w14:paraId="36244AF5" w14:textId="77777777" w:rsidR="00717B9D" w:rsidRDefault="00717B9D" w:rsidP="00717B9D">
      <w:pPr>
        <w:pStyle w:val="BodyText"/>
        <w:rPr>
          <w:sz w:val="17"/>
        </w:rPr>
      </w:pPr>
    </w:p>
    <w:p w14:paraId="295C77A4" w14:textId="77777777" w:rsidR="00717B9D" w:rsidRDefault="00717B9D" w:rsidP="00717B9D">
      <w:pPr>
        <w:spacing w:before="59"/>
        <w:ind w:left="108"/>
        <w:rPr>
          <w:b/>
          <w:sz w:val="20"/>
        </w:rPr>
      </w:pPr>
      <w:r>
        <w:rPr>
          <w:b/>
          <w:spacing w:val="-2"/>
          <w:sz w:val="20"/>
        </w:rPr>
        <w:t>Procedure</w:t>
      </w:r>
    </w:p>
    <w:p w14:paraId="5B6691DD" w14:textId="77777777" w:rsidR="00717B9D" w:rsidRDefault="00717B9D" w:rsidP="00717B9D">
      <w:pPr>
        <w:pStyle w:val="BodyText"/>
        <w:spacing w:before="4"/>
        <w:rPr>
          <w:b/>
          <w:sz w:val="19"/>
        </w:rPr>
      </w:pPr>
    </w:p>
    <w:p w14:paraId="08F6A979" w14:textId="77777777" w:rsidR="00717B9D" w:rsidRDefault="00717B9D" w:rsidP="00717B9D">
      <w:pPr>
        <w:ind w:left="108"/>
        <w:rPr>
          <w:b/>
          <w:sz w:val="20"/>
        </w:rPr>
      </w:pPr>
      <w:r>
        <w:rPr>
          <w:b/>
          <w:sz w:val="20"/>
        </w:rPr>
        <w:t>Program</w:t>
      </w:r>
      <w:r>
        <w:rPr>
          <w:b/>
          <w:spacing w:val="-4"/>
          <w:sz w:val="20"/>
        </w:rPr>
        <w:t xml:space="preserve"> </w:t>
      </w:r>
      <w:r>
        <w:rPr>
          <w:b/>
          <w:sz w:val="20"/>
        </w:rPr>
        <w:t>Specialist</w:t>
      </w:r>
      <w:r>
        <w:rPr>
          <w:b/>
          <w:spacing w:val="-4"/>
          <w:sz w:val="20"/>
        </w:rPr>
        <w:t xml:space="preserve"> </w:t>
      </w:r>
      <w:r>
        <w:rPr>
          <w:b/>
          <w:sz w:val="20"/>
        </w:rPr>
        <w:t>will</w:t>
      </w:r>
      <w:r>
        <w:rPr>
          <w:b/>
          <w:spacing w:val="-5"/>
          <w:sz w:val="20"/>
        </w:rPr>
        <w:t xml:space="preserve"> </w:t>
      </w:r>
      <w:r>
        <w:rPr>
          <w:b/>
          <w:sz w:val="20"/>
        </w:rPr>
        <w:t>present</w:t>
      </w:r>
      <w:r>
        <w:rPr>
          <w:b/>
          <w:spacing w:val="-4"/>
          <w:sz w:val="20"/>
        </w:rPr>
        <w:t xml:space="preserve"> </w:t>
      </w:r>
      <w:r>
        <w:rPr>
          <w:b/>
          <w:sz w:val="20"/>
        </w:rPr>
        <w:t>ERSEA</w:t>
      </w:r>
      <w:r>
        <w:rPr>
          <w:b/>
          <w:spacing w:val="-6"/>
          <w:sz w:val="20"/>
        </w:rPr>
        <w:t xml:space="preserve"> </w:t>
      </w:r>
      <w:r>
        <w:rPr>
          <w:b/>
          <w:sz w:val="20"/>
        </w:rPr>
        <w:t>training</w:t>
      </w:r>
      <w:r>
        <w:rPr>
          <w:b/>
          <w:spacing w:val="-5"/>
          <w:sz w:val="20"/>
        </w:rPr>
        <w:t xml:space="preserve"> </w:t>
      </w:r>
      <w:r>
        <w:rPr>
          <w:b/>
          <w:sz w:val="20"/>
        </w:rPr>
        <w:t>ERSEA</w:t>
      </w:r>
      <w:r>
        <w:rPr>
          <w:b/>
          <w:spacing w:val="-5"/>
          <w:sz w:val="20"/>
        </w:rPr>
        <w:t xml:space="preserve"> </w:t>
      </w:r>
      <w:r>
        <w:rPr>
          <w:b/>
          <w:sz w:val="20"/>
        </w:rPr>
        <w:t>training</w:t>
      </w:r>
      <w:r>
        <w:rPr>
          <w:b/>
          <w:spacing w:val="-6"/>
          <w:sz w:val="20"/>
        </w:rPr>
        <w:t xml:space="preserve"> </w:t>
      </w:r>
      <w:r>
        <w:rPr>
          <w:b/>
          <w:sz w:val="20"/>
        </w:rPr>
        <w:t>to</w:t>
      </w:r>
      <w:r>
        <w:rPr>
          <w:b/>
          <w:spacing w:val="-3"/>
          <w:sz w:val="20"/>
        </w:rPr>
        <w:t xml:space="preserve"> </w:t>
      </w:r>
      <w:r>
        <w:rPr>
          <w:b/>
          <w:sz w:val="20"/>
        </w:rPr>
        <w:t>all</w:t>
      </w:r>
      <w:r>
        <w:rPr>
          <w:b/>
          <w:spacing w:val="-6"/>
          <w:sz w:val="20"/>
        </w:rPr>
        <w:t xml:space="preserve"> </w:t>
      </w:r>
      <w:r>
        <w:rPr>
          <w:b/>
          <w:sz w:val="20"/>
        </w:rPr>
        <w:t>staff</w:t>
      </w:r>
      <w:r>
        <w:rPr>
          <w:b/>
          <w:spacing w:val="-5"/>
          <w:sz w:val="20"/>
        </w:rPr>
        <w:t xml:space="preserve"> </w:t>
      </w:r>
      <w:r>
        <w:rPr>
          <w:b/>
          <w:sz w:val="20"/>
        </w:rPr>
        <w:t>at</w:t>
      </w:r>
      <w:r>
        <w:rPr>
          <w:b/>
          <w:spacing w:val="-4"/>
          <w:sz w:val="20"/>
        </w:rPr>
        <w:t xml:space="preserve"> </w:t>
      </w:r>
      <w:r>
        <w:rPr>
          <w:b/>
          <w:sz w:val="20"/>
        </w:rPr>
        <w:t>start</w:t>
      </w:r>
      <w:r>
        <w:rPr>
          <w:b/>
          <w:spacing w:val="-5"/>
          <w:sz w:val="20"/>
        </w:rPr>
        <w:t xml:space="preserve"> </w:t>
      </w:r>
      <w:r>
        <w:rPr>
          <w:b/>
          <w:sz w:val="20"/>
        </w:rPr>
        <w:t>up</w:t>
      </w:r>
      <w:r>
        <w:rPr>
          <w:b/>
          <w:spacing w:val="-3"/>
          <w:sz w:val="20"/>
        </w:rPr>
        <w:t xml:space="preserve"> </w:t>
      </w:r>
      <w:r>
        <w:rPr>
          <w:b/>
          <w:sz w:val="20"/>
        </w:rPr>
        <w:t>training</w:t>
      </w:r>
      <w:r>
        <w:rPr>
          <w:b/>
          <w:spacing w:val="-6"/>
          <w:sz w:val="20"/>
        </w:rPr>
        <w:t xml:space="preserve"> </w:t>
      </w:r>
      <w:r>
        <w:rPr>
          <w:b/>
          <w:sz w:val="20"/>
        </w:rPr>
        <w:t>in</w:t>
      </w:r>
      <w:r>
        <w:rPr>
          <w:b/>
          <w:spacing w:val="-3"/>
          <w:sz w:val="20"/>
        </w:rPr>
        <w:t xml:space="preserve"> </w:t>
      </w:r>
      <w:r>
        <w:rPr>
          <w:b/>
          <w:spacing w:val="-2"/>
          <w:sz w:val="20"/>
        </w:rPr>
        <w:t>August</w:t>
      </w:r>
    </w:p>
    <w:p w14:paraId="79D046CB" w14:textId="77777777" w:rsidR="00717B9D" w:rsidRDefault="00717B9D" w:rsidP="00717B9D">
      <w:pPr>
        <w:pStyle w:val="BodyText"/>
        <w:spacing w:before="9"/>
        <w:rPr>
          <w:b/>
          <w:sz w:val="19"/>
        </w:rPr>
      </w:pPr>
    </w:p>
    <w:p w14:paraId="4638D0A8" w14:textId="77777777" w:rsidR="00717B9D" w:rsidRDefault="00717B9D" w:rsidP="00717B9D">
      <w:pPr>
        <w:spacing w:line="273" w:lineRule="auto"/>
        <w:ind w:left="108" w:hanging="1"/>
        <w:rPr>
          <w:b/>
          <w:sz w:val="20"/>
        </w:rPr>
      </w:pPr>
      <w:r>
        <w:rPr>
          <w:b/>
          <w:sz w:val="20"/>
        </w:rPr>
        <w:t>New</w:t>
      </w:r>
      <w:r>
        <w:rPr>
          <w:b/>
          <w:spacing w:val="-2"/>
          <w:sz w:val="20"/>
        </w:rPr>
        <w:t xml:space="preserve"> </w:t>
      </w:r>
      <w:r>
        <w:rPr>
          <w:b/>
          <w:sz w:val="20"/>
        </w:rPr>
        <w:t>staff</w:t>
      </w:r>
      <w:r>
        <w:rPr>
          <w:b/>
          <w:spacing w:val="-3"/>
          <w:sz w:val="20"/>
        </w:rPr>
        <w:t xml:space="preserve"> </w:t>
      </w:r>
      <w:r>
        <w:rPr>
          <w:b/>
          <w:sz w:val="20"/>
        </w:rPr>
        <w:t>will</w:t>
      </w:r>
      <w:r>
        <w:rPr>
          <w:b/>
          <w:spacing w:val="-3"/>
          <w:sz w:val="20"/>
        </w:rPr>
        <w:t xml:space="preserve"> </w:t>
      </w:r>
      <w:r>
        <w:rPr>
          <w:b/>
          <w:sz w:val="20"/>
        </w:rPr>
        <w:t>receive</w:t>
      </w:r>
      <w:r>
        <w:rPr>
          <w:b/>
          <w:spacing w:val="-2"/>
          <w:sz w:val="20"/>
        </w:rPr>
        <w:t xml:space="preserve"> </w:t>
      </w:r>
      <w:r>
        <w:rPr>
          <w:b/>
          <w:sz w:val="20"/>
        </w:rPr>
        <w:t>ERSEA training</w:t>
      </w:r>
      <w:r>
        <w:rPr>
          <w:b/>
          <w:spacing w:val="-3"/>
          <w:sz w:val="20"/>
        </w:rPr>
        <w:t xml:space="preserve"> </w:t>
      </w:r>
      <w:r>
        <w:rPr>
          <w:b/>
          <w:sz w:val="20"/>
        </w:rPr>
        <w:t>within</w:t>
      </w:r>
      <w:r>
        <w:rPr>
          <w:b/>
          <w:spacing w:val="-1"/>
          <w:sz w:val="20"/>
        </w:rPr>
        <w:t xml:space="preserve"> </w:t>
      </w:r>
      <w:r>
        <w:rPr>
          <w:b/>
          <w:sz w:val="20"/>
        </w:rPr>
        <w:t>two</w:t>
      </w:r>
      <w:r>
        <w:rPr>
          <w:b/>
          <w:spacing w:val="-1"/>
          <w:sz w:val="20"/>
        </w:rPr>
        <w:t xml:space="preserve"> </w:t>
      </w:r>
      <w:r>
        <w:rPr>
          <w:b/>
          <w:sz w:val="20"/>
        </w:rPr>
        <w:t>weeks</w:t>
      </w:r>
      <w:r>
        <w:rPr>
          <w:b/>
          <w:spacing w:val="-2"/>
          <w:sz w:val="20"/>
        </w:rPr>
        <w:t xml:space="preserve"> </w:t>
      </w:r>
      <w:r>
        <w:rPr>
          <w:b/>
          <w:sz w:val="20"/>
        </w:rPr>
        <w:t>of</w:t>
      </w:r>
      <w:r>
        <w:rPr>
          <w:b/>
          <w:spacing w:val="-3"/>
          <w:sz w:val="20"/>
        </w:rPr>
        <w:t xml:space="preserve"> </w:t>
      </w:r>
      <w:r>
        <w:rPr>
          <w:b/>
          <w:sz w:val="20"/>
        </w:rPr>
        <w:t>hire</w:t>
      </w:r>
      <w:r>
        <w:rPr>
          <w:b/>
          <w:spacing w:val="-2"/>
          <w:sz w:val="20"/>
        </w:rPr>
        <w:t xml:space="preserve"> </w:t>
      </w:r>
      <w:r>
        <w:rPr>
          <w:b/>
          <w:sz w:val="20"/>
        </w:rPr>
        <w:t>through</w:t>
      </w:r>
      <w:r>
        <w:rPr>
          <w:b/>
          <w:spacing w:val="-1"/>
          <w:sz w:val="20"/>
        </w:rPr>
        <w:t xml:space="preserve"> </w:t>
      </w:r>
      <w:r>
        <w:rPr>
          <w:b/>
          <w:sz w:val="20"/>
        </w:rPr>
        <w:t>the</w:t>
      </w:r>
      <w:r>
        <w:rPr>
          <w:b/>
          <w:spacing w:val="-2"/>
          <w:sz w:val="20"/>
        </w:rPr>
        <w:t xml:space="preserve"> </w:t>
      </w:r>
      <w:r>
        <w:rPr>
          <w:b/>
          <w:sz w:val="20"/>
        </w:rPr>
        <w:t>Onboarding</w:t>
      </w:r>
      <w:r>
        <w:rPr>
          <w:b/>
          <w:spacing w:val="-3"/>
          <w:sz w:val="20"/>
        </w:rPr>
        <w:t xml:space="preserve"> </w:t>
      </w:r>
      <w:r>
        <w:rPr>
          <w:b/>
          <w:sz w:val="20"/>
        </w:rPr>
        <w:t>process</w:t>
      </w:r>
      <w:r>
        <w:rPr>
          <w:b/>
          <w:spacing w:val="-2"/>
          <w:sz w:val="20"/>
        </w:rPr>
        <w:t xml:space="preserve"> </w:t>
      </w:r>
      <w:r>
        <w:rPr>
          <w:b/>
          <w:sz w:val="20"/>
        </w:rPr>
        <w:t>with</w:t>
      </w:r>
      <w:r>
        <w:rPr>
          <w:b/>
          <w:spacing w:val="-1"/>
          <w:sz w:val="20"/>
        </w:rPr>
        <w:t xml:space="preserve"> </w:t>
      </w:r>
      <w:r>
        <w:rPr>
          <w:b/>
          <w:sz w:val="20"/>
        </w:rPr>
        <w:t>the</w:t>
      </w:r>
      <w:r>
        <w:rPr>
          <w:b/>
          <w:spacing w:val="-4"/>
          <w:sz w:val="20"/>
        </w:rPr>
        <w:t xml:space="preserve"> </w:t>
      </w:r>
      <w:r>
        <w:rPr>
          <w:b/>
          <w:sz w:val="20"/>
        </w:rPr>
        <w:t xml:space="preserve">Enrollment </w:t>
      </w:r>
      <w:r>
        <w:rPr>
          <w:b/>
          <w:spacing w:val="-2"/>
          <w:sz w:val="20"/>
        </w:rPr>
        <w:t>Coordinator</w:t>
      </w:r>
    </w:p>
    <w:p w14:paraId="0CA9A110" w14:textId="77777777" w:rsidR="00717B9D" w:rsidRDefault="00717B9D" w:rsidP="00717B9D">
      <w:pPr>
        <w:pStyle w:val="BodyText"/>
        <w:spacing w:before="9"/>
        <w:rPr>
          <w:b/>
          <w:sz w:val="16"/>
        </w:rPr>
      </w:pPr>
    </w:p>
    <w:p w14:paraId="6294A918" w14:textId="77777777" w:rsidR="00717B9D" w:rsidRDefault="00717B9D" w:rsidP="00717B9D">
      <w:pPr>
        <w:spacing w:line="273" w:lineRule="auto"/>
        <w:ind w:left="108" w:right="568"/>
        <w:rPr>
          <w:b/>
          <w:sz w:val="20"/>
        </w:rPr>
      </w:pPr>
      <w:r>
        <w:rPr>
          <w:b/>
          <w:sz w:val="20"/>
        </w:rPr>
        <w:t>The</w:t>
      </w:r>
      <w:r>
        <w:rPr>
          <w:b/>
          <w:spacing w:val="-2"/>
          <w:sz w:val="20"/>
        </w:rPr>
        <w:t xml:space="preserve"> </w:t>
      </w:r>
      <w:r>
        <w:rPr>
          <w:b/>
          <w:sz w:val="20"/>
        </w:rPr>
        <w:t>Program</w:t>
      </w:r>
      <w:r>
        <w:rPr>
          <w:b/>
          <w:spacing w:val="-2"/>
          <w:sz w:val="20"/>
        </w:rPr>
        <w:t xml:space="preserve"> </w:t>
      </w:r>
      <w:r>
        <w:rPr>
          <w:b/>
          <w:sz w:val="20"/>
        </w:rPr>
        <w:t>Specialist</w:t>
      </w:r>
      <w:r>
        <w:rPr>
          <w:b/>
          <w:spacing w:val="-2"/>
          <w:sz w:val="20"/>
        </w:rPr>
        <w:t xml:space="preserve"> </w:t>
      </w:r>
      <w:r>
        <w:rPr>
          <w:b/>
          <w:sz w:val="20"/>
        </w:rPr>
        <w:t>will</w:t>
      </w:r>
      <w:r>
        <w:rPr>
          <w:b/>
          <w:spacing w:val="-3"/>
          <w:sz w:val="20"/>
        </w:rPr>
        <w:t xml:space="preserve"> </w:t>
      </w:r>
      <w:r>
        <w:rPr>
          <w:b/>
          <w:sz w:val="20"/>
        </w:rPr>
        <w:t>provide</w:t>
      </w:r>
      <w:r>
        <w:rPr>
          <w:b/>
          <w:spacing w:val="-2"/>
          <w:sz w:val="20"/>
        </w:rPr>
        <w:t xml:space="preserve"> </w:t>
      </w:r>
      <w:r>
        <w:rPr>
          <w:b/>
          <w:sz w:val="20"/>
        </w:rPr>
        <w:t>ERSEA</w:t>
      </w:r>
      <w:r>
        <w:rPr>
          <w:b/>
          <w:spacing w:val="-3"/>
          <w:sz w:val="20"/>
        </w:rPr>
        <w:t xml:space="preserve"> </w:t>
      </w:r>
      <w:r>
        <w:rPr>
          <w:b/>
          <w:sz w:val="20"/>
        </w:rPr>
        <w:t>training</w:t>
      </w:r>
      <w:r>
        <w:rPr>
          <w:b/>
          <w:spacing w:val="-3"/>
          <w:sz w:val="20"/>
        </w:rPr>
        <w:t xml:space="preserve"> </w:t>
      </w:r>
      <w:r>
        <w:rPr>
          <w:b/>
          <w:sz w:val="20"/>
        </w:rPr>
        <w:t>for</w:t>
      </w:r>
      <w:r>
        <w:rPr>
          <w:b/>
          <w:spacing w:val="-2"/>
          <w:sz w:val="20"/>
        </w:rPr>
        <w:t xml:space="preserve"> </w:t>
      </w:r>
      <w:r>
        <w:rPr>
          <w:b/>
          <w:sz w:val="20"/>
        </w:rPr>
        <w:t>Board</w:t>
      </w:r>
      <w:r>
        <w:rPr>
          <w:b/>
          <w:spacing w:val="-2"/>
          <w:sz w:val="20"/>
        </w:rPr>
        <w:t xml:space="preserve"> </w:t>
      </w:r>
      <w:r>
        <w:rPr>
          <w:b/>
          <w:sz w:val="20"/>
        </w:rPr>
        <w:t>and</w:t>
      </w:r>
      <w:r>
        <w:rPr>
          <w:b/>
          <w:spacing w:val="-2"/>
          <w:sz w:val="20"/>
        </w:rPr>
        <w:t xml:space="preserve"> </w:t>
      </w:r>
      <w:r>
        <w:rPr>
          <w:b/>
          <w:sz w:val="20"/>
        </w:rPr>
        <w:t>Policy</w:t>
      </w:r>
      <w:r>
        <w:rPr>
          <w:b/>
          <w:spacing w:val="-3"/>
          <w:sz w:val="20"/>
        </w:rPr>
        <w:t xml:space="preserve"> </w:t>
      </w:r>
      <w:r>
        <w:rPr>
          <w:b/>
          <w:sz w:val="20"/>
        </w:rPr>
        <w:t>Council</w:t>
      </w:r>
      <w:r>
        <w:rPr>
          <w:b/>
          <w:spacing w:val="-3"/>
          <w:sz w:val="20"/>
        </w:rPr>
        <w:t xml:space="preserve"> </w:t>
      </w:r>
      <w:r>
        <w:rPr>
          <w:b/>
          <w:sz w:val="20"/>
        </w:rPr>
        <w:t>within</w:t>
      </w:r>
      <w:r>
        <w:rPr>
          <w:b/>
          <w:spacing w:val="-2"/>
          <w:sz w:val="20"/>
        </w:rPr>
        <w:t xml:space="preserve"> </w:t>
      </w:r>
      <w:r>
        <w:rPr>
          <w:b/>
          <w:sz w:val="20"/>
        </w:rPr>
        <w:t>180</w:t>
      </w:r>
      <w:r>
        <w:rPr>
          <w:b/>
          <w:spacing w:val="-2"/>
          <w:sz w:val="20"/>
        </w:rPr>
        <w:t xml:space="preserve"> </w:t>
      </w:r>
      <w:r>
        <w:rPr>
          <w:b/>
          <w:sz w:val="20"/>
        </w:rPr>
        <w:t>days</w:t>
      </w:r>
      <w:r>
        <w:rPr>
          <w:b/>
          <w:spacing w:val="-2"/>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new</w:t>
      </w:r>
      <w:r>
        <w:rPr>
          <w:b/>
          <w:spacing w:val="-2"/>
          <w:sz w:val="20"/>
        </w:rPr>
        <w:t xml:space="preserve"> </w:t>
      </w:r>
      <w:r>
        <w:rPr>
          <w:b/>
          <w:sz w:val="20"/>
        </w:rPr>
        <w:t>term during established Board and Policy Council Meetings</w:t>
      </w:r>
    </w:p>
    <w:p w14:paraId="6CE6DB27" w14:textId="6F725217" w:rsidR="00E8541B" w:rsidRDefault="00E8541B"/>
    <w:p w14:paraId="0FC41DFE" w14:textId="71BF4075" w:rsidR="00E8541B" w:rsidRDefault="00E8541B"/>
    <w:p w14:paraId="5118C8A1" w14:textId="3ED5B9B5" w:rsidR="00E8541B" w:rsidRDefault="00E8541B"/>
    <w:p w14:paraId="07A92A4F" w14:textId="6FD34C3B" w:rsidR="00E8541B" w:rsidRDefault="00E8541B"/>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931"/>
      </w:tblGrid>
      <w:tr w:rsidR="008F1439" w14:paraId="6CD211FC" w14:textId="77777777" w:rsidTr="00050E43">
        <w:trPr>
          <w:trHeight w:val="244"/>
        </w:trPr>
        <w:tc>
          <w:tcPr>
            <w:tcW w:w="2808" w:type="dxa"/>
          </w:tcPr>
          <w:p w14:paraId="2C0A53B1" w14:textId="77777777" w:rsidR="008F1439" w:rsidRDefault="008F1439" w:rsidP="00050E43">
            <w:pPr>
              <w:pStyle w:val="TableParagraph"/>
              <w:rPr>
                <w:b/>
                <w:sz w:val="20"/>
              </w:rPr>
            </w:pPr>
            <w:r>
              <w:rPr>
                <w:b/>
                <w:sz w:val="20"/>
              </w:rPr>
              <w:t>Title</w:t>
            </w:r>
            <w:r>
              <w:rPr>
                <w:b/>
                <w:spacing w:val="-5"/>
                <w:sz w:val="20"/>
              </w:rPr>
              <w:t xml:space="preserve"> </w:t>
            </w:r>
            <w:r>
              <w:rPr>
                <w:b/>
                <w:sz w:val="20"/>
              </w:rPr>
              <w:t>of</w:t>
            </w:r>
            <w:r>
              <w:rPr>
                <w:b/>
                <w:spacing w:val="-5"/>
                <w:sz w:val="20"/>
              </w:rPr>
              <w:t xml:space="preserve"> </w:t>
            </w:r>
            <w:r>
              <w:rPr>
                <w:b/>
                <w:sz w:val="20"/>
              </w:rPr>
              <w:t>Procedure</w:t>
            </w:r>
            <w:r>
              <w:rPr>
                <w:b/>
                <w:spacing w:val="-4"/>
                <w:sz w:val="20"/>
              </w:rPr>
              <w:t xml:space="preserve"> </w:t>
            </w:r>
            <w:r>
              <w:rPr>
                <w:b/>
                <w:sz w:val="20"/>
              </w:rPr>
              <w:t>or</w:t>
            </w:r>
            <w:r>
              <w:rPr>
                <w:b/>
                <w:spacing w:val="-3"/>
                <w:sz w:val="20"/>
              </w:rPr>
              <w:t xml:space="preserve"> </w:t>
            </w:r>
            <w:r>
              <w:rPr>
                <w:b/>
                <w:spacing w:val="-2"/>
                <w:sz w:val="20"/>
              </w:rPr>
              <w:t>Process:</w:t>
            </w:r>
          </w:p>
        </w:tc>
        <w:bookmarkStart w:id="288" w:name="_ERSEA_Definitions"/>
        <w:bookmarkEnd w:id="288"/>
        <w:tc>
          <w:tcPr>
            <w:tcW w:w="6931" w:type="dxa"/>
          </w:tcPr>
          <w:p w14:paraId="23396B32" w14:textId="521271AA" w:rsidR="008F1439" w:rsidRDefault="008F1439" w:rsidP="008F1439">
            <w:pPr>
              <w:pStyle w:val="Heading5"/>
            </w:pPr>
            <w:r>
              <w:fldChar w:fldCharType="begin"/>
            </w:r>
            <w:r>
              <w:instrText xml:space="preserve"> HYPERLINK  \l "_Enrollment_Definitions" </w:instrText>
            </w:r>
            <w:r>
              <w:fldChar w:fldCharType="separate"/>
            </w:r>
            <w:r w:rsidRPr="008F1439">
              <w:rPr>
                <w:rStyle w:val="Hyperlink"/>
                <w:spacing w:val="-2"/>
                <w:sz w:val="20"/>
              </w:rPr>
              <w:t>ERSEA Definitions</w:t>
            </w:r>
            <w:r>
              <w:fldChar w:fldCharType="end"/>
            </w:r>
            <w:r>
              <w:t xml:space="preserve"> </w:t>
            </w:r>
          </w:p>
        </w:tc>
      </w:tr>
      <w:tr w:rsidR="008F1439" w14:paraId="35D15274" w14:textId="77777777" w:rsidTr="00050E43">
        <w:trPr>
          <w:trHeight w:val="244"/>
        </w:trPr>
        <w:tc>
          <w:tcPr>
            <w:tcW w:w="2808" w:type="dxa"/>
          </w:tcPr>
          <w:p w14:paraId="5208F2EC" w14:textId="77777777" w:rsidR="008F1439" w:rsidRDefault="008F1439" w:rsidP="00050E43">
            <w:pPr>
              <w:pStyle w:val="TableParagraph"/>
              <w:rPr>
                <w:b/>
                <w:sz w:val="20"/>
              </w:rPr>
            </w:pPr>
            <w:r>
              <w:rPr>
                <w:b/>
                <w:sz w:val="20"/>
              </w:rPr>
              <w:t>Program</w:t>
            </w:r>
            <w:r>
              <w:rPr>
                <w:b/>
                <w:spacing w:val="-8"/>
                <w:sz w:val="20"/>
              </w:rPr>
              <w:t xml:space="preserve"> </w:t>
            </w:r>
            <w:r>
              <w:rPr>
                <w:b/>
                <w:spacing w:val="-2"/>
                <w:sz w:val="20"/>
              </w:rPr>
              <w:t>Area(s):</w:t>
            </w:r>
          </w:p>
        </w:tc>
        <w:tc>
          <w:tcPr>
            <w:tcW w:w="6931" w:type="dxa"/>
          </w:tcPr>
          <w:p w14:paraId="3C5C23AC" w14:textId="77777777" w:rsidR="008F1439" w:rsidRDefault="008F1439" w:rsidP="00050E43">
            <w:pPr>
              <w:pStyle w:val="TableParagraph"/>
              <w:rPr>
                <w:sz w:val="20"/>
              </w:rPr>
            </w:pPr>
            <w:r>
              <w:rPr>
                <w:spacing w:val="-2"/>
                <w:sz w:val="20"/>
              </w:rPr>
              <w:t>ERSEA</w:t>
            </w:r>
          </w:p>
        </w:tc>
      </w:tr>
      <w:tr w:rsidR="008F1439" w14:paraId="2023BFF1" w14:textId="77777777" w:rsidTr="00050E43">
        <w:trPr>
          <w:trHeight w:val="1295"/>
        </w:trPr>
        <w:tc>
          <w:tcPr>
            <w:tcW w:w="2808" w:type="dxa"/>
          </w:tcPr>
          <w:p w14:paraId="3A55053B" w14:textId="77777777" w:rsidR="008F1439" w:rsidRDefault="008F1439" w:rsidP="00050E43">
            <w:pPr>
              <w:pStyle w:val="TableParagraph"/>
              <w:spacing w:line="240" w:lineRule="auto"/>
              <w:rPr>
                <w:b/>
                <w:sz w:val="20"/>
              </w:rPr>
            </w:pPr>
            <w:r>
              <w:rPr>
                <w:b/>
                <w:sz w:val="20"/>
              </w:rPr>
              <w:lastRenderedPageBreak/>
              <w:t>Related</w:t>
            </w:r>
            <w:r>
              <w:rPr>
                <w:b/>
                <w:spacing w:val="-12"/>
                <w:sz w:val="20"/>
              </w:rPr>
              <w:t xml:space="preserve"> </w:t>
            </w:r>
            <w:r>
              <w:rPr>
                <w:b/>
                <w:sz w:val="20"/>
              </w:rPr>
              <w:t>Standards</w:t>
            </w:r>
            <w:r>
              <w:rPr>
                <w:b/>
                <w:spacing w:val="-11"/>
                <w:sz w:val="20"/>
              </w:rPr>
              <w:t xml:space="preserve"> </w:t>
            </w:r>
            <w:r>
              <w:rPr>
                <w:b/>
                <w:sz w:val="20"/>
              </w:rPr>
              <w:t xml:space="preserve">or </w:t>
            </w:r>
            <w:r>
              <w:rPr>
                <w:b/>
                <w:spacing w:val="-2"/>
                <w:sz w:val="20"/>
              </w:rPr>
              <w:t>Regulations:</w:t>
            </w:r>
          </w:p>
        </w:tc>
        <w:tc>
          <w:tcPr>
            <w:tcW w:w="6931" w:type="dxa"/>
          </w:tcPr>
          <w:p w14:paraId="6AB68125" w14:textId="77777777" w:rsidR="008F1439" w:rsidRDefault="008F1439" w:rsidP="00050E43">
            <w:pPr>
              <w:pStyle w:val="TableParagraph"/>
              <w:spacing w:line="240" w:lineRule="auto"/>
              <w:ind w:left="1187"/>
              <w:rPr>
                <w:sz w:val="20"/>
              </w:rPr>
            </w:pPr>
            <w:r>
              <w:rPr>
                <w:rFonts w:ascii="MS Gothic" w:hAnsi="MS Gothic"/>
                <w:sz w:val="20"/>
              </w:rPr>
              <w:t>☒</w:t>
            </w:r>
            <w:r>
              <w:rPr>
                <w:sz w:val="20"/>
              </w:rPr>
              <w:t>Head</w:t>
            </w:r>
            <w:r>
              <w:rPr>
                <w:spacing w:val="-7"/>
                <w:sz w:val="20"/>
              </w:rPr>
              <w:t xml:space="preserve"> </w:t>
            </w:r>
            <w:r>
              <w:rPr>
                <w:sz w:val="20"/>
              </w:rPr>
              <w:t>Start</w:t>
            </w:r>
            <w:r>
              <w:rPr>
                <w:spacing w:val="-8"/>
                <w:sz w:val="20"/>
              </w:rPr>
              <w:t xml:space="preserve"> </w:t>
            </w:r>
            <w:r>
              <w:rPr>
                <w:sz w:val="20"/>
              </w:rPr>
              <w:t>Program</w:t>
            </w:r>
            <w:r>
              <w:rPr>
                <w:spacing w:val="-8"/>
                <w:sz w:val="20"/>
              </w:rPr>
              <w:t xml:space="preserve"> </w:t>
            </w:r>
            <w:r>
              <w:rPr>
                <w:sz w:val="20"/>
              </w:rPr>
              <w:t>Performance</w:t>
            </w:r>
            <w:r>
              <w:rPr>
                <w:spacing w:val="-8"/>
                <w:sz w:val="20"/>
              </w:rPr>
              <w:t xml:space="preserve"> </w:t>
            </w:r>
            <w:r>
              <w:rPr>
                <w:spacing w:val="-2"/>
                <w:sz w:val="20"/>
              </w:rPr>
              <w:t>Standards</w:t>
            </w:r>
          </w:p>
          <w:p w14:paraId="76856B0A" w14:textId="77777777" w:rsidR="008F1439" w:rsidRDefault="008F1439" w:rsidP="00093638">
            <w:pPr>
              <w:pStyle w:val="TableParagraph"/>
              <w:numPr>
                <w:ilvl w:val="0"/>
                <w:numId w:val="14"/>
              </w:numPr>
              <w:tabs>
                <w:tab w:val="left" w:pos="1388"/>
              </w:tabs>
              <w:spacing w:before="3" w:line="240" w:lineRule="auto"/>
              <w:rPr>
                <w:sz w:val="20"/>
              </w:rPr>
            </w:pPr>
            <w:r>
              <w:rPr>
                <w:sz w:val="20"/>
              </w:rPr>
              <w:t>Maine</w:t>
            </w:r>
            <w:r>
              <w:rPr>
                <w:spacing w:val="-7"/>
                <w:sz w:val="20"/>
              </w:rPr>
              <w:t xml:space="preserve"> </w:t>
            </w:r>
            <w:r>
              <w:rPr>
                <w:sz w:val="20"/>
              </w:rPr>
              <w:t>State</w:t>
            </w:r>
            <w:r>
              <w:rPr>
                <w:spacing w:val="-7"/>
                <w:sz w:val="20"/>
              </w:rPr>
              <w:t xml:space="preserve"> </w:t>
            </w:r>
            <w:r>
              <w:rPr>
                <w:spacing w:val="-2"/>
                <w:sz w:val="20"/>
              </w:rPr>
              <w:t>Licensing</w:t>
            </w:r>
          </w:p>
          <w:p w14:paraId="77684F79" w14:textId="77777777" w:rsidR="008F1439" w:rsidRDefault="008F1439" w:rsidP="00093638">
            <w:pPr>
              <w:pStyle w:val="TableParagraph"/>
              <w:numPr>
                <w:ilvl w:val="0"/>
                <w:numId w:val="14"/>
              </w:numPr>
              <w:tabs>
                <w:tab w:val="left" w:pos="1388"/>
              </w:tabs>
              <w:spacing w:before="3" w:line="240" w:lineRule="auto"/>
              <w:rPr>
                <w:sz w:val="20"/>
              </w:rPr>
            </w:pPr>
            <w:r>
              <w:rPr>
                <w:w w:val="95"/>
                <w:sz w:val="20"/>
              </w:rPr>
              <w:t>Developmentally</w:t>
            </w:r>
            <w:r>
              <w:rPr>
                <w:spacing w:val="46"/>
                <w:sz w:val="20"/>
              </w:rPr>
              <w:t xml:space="preserve"> </w:t>
            </w:r>
            <w:r>
              <w:rPr>
                <w:w w:val="95"/>
                <w:sz w:val="20"/>
              </w:rPr>
              <w:t>Appropriate</w:t>
            </w:r>
            <w:r>
              <w:rPr>
                <w:spacing w:val="43"/>
                <w:sz w:val="20"/>
              </w:rPr>
              <w:t xml:space="preserve"> </w:t>
            </w:r>
            <w:r>
              <w:rPr>
                <w:spacing w:val="-2"/>
                <w:w w:val="95"/>
                <w:sz w:val="20"/>
              </w:rPr>
              <w:t>Practice/NAEYC</w:t>
            </w:r>
          </w:p>
          <w:p w14:paraId="77BDC413" w14:textId="77777777" w:rsidR="008F1439" w:rsidRDefault="008F1439" w:rsidP="00093638">
            <w:pPr>
              <w:pStyle w:val="TableParagraph"/>
              <w:numPr>
                <w:ilvl w:val="0"/>
                <w:numId w:val="14"/>
              </w:numPr>
              <w:tabs>
                <w:tab w:val="left" w:pos="1388"/>
              </w:tabs>
              <w:spacing w:before="3" w:line="240" w:lineRule="auto"/>
              <w:rPr>
                <w:sz w:val="20"/>
              </w:rPr>
            </w:pPr>
            <w:r>
              <w:rPr>
                <w:sz w:val="20"/>
              </w:rPr>
              <w:t>Caring</w:t>
            </w:r>
            <w:r>
              <w:rPr>
                <w:spacing w:val="-6"/>
                <w:sz w:val="20"/>
              </w:rPr>
              <w:t xml:space="preserve"> </w:t>
            </w:r>
            <w:r>
              <w:rPr>
                <w:sz w:val="20"/>
              </w:rPr>
              <w:t>for</w:t>
            </w:r>
            <w:r>
              <w:rPr>
                <w:spacing w:val="-5"/>
                <w:sz w:val="20"/>
              </w:rPr>
              <w:t xml:space="preserve"> </w:t>
            </w:r>
            <w:r>
              <w:rPr>
                <w:spacing w:val="-2"/>
                <w:sz w:val="20"/>
              </w:rPr>
              <w:t>Children</w:t>
            </w:r>
          </w:p>
          <w:p w14:paraId="4617F521" w14:textId="77777777" w:rsidR="008F1439" w:rsidRDefault="008F1439" w:rsidP="00093638">
            <w:pPr>
              <w:pStyle w:val="TableParagraph"/>
              <w:numPr>
                <w:ilvl w:val="0"/>
                <w:numId w:val="14"/>
              </w:numPr>
              <w:tabs>
                <w:tab w:val="left" w:pos="1388"/>
              </w:tabs>
              <w:spacing w:before="3" w:line="237" w:lineRule="exact"/>
              <w:rPr>
                <w:sz w:val="20"/>
              </w:rPr>
            </w:pPr>
            <w:r>
              <w:rPr>
                <w:spacing w:val="-2"/>
                <w:sz w:val="20"/>
              </w:rPr>
              <w:t>Other</w:t>
            </w:r>
          </w:p>
        </w:tc>
      </w:tr>
      <w:tr w:rsidR="008F1439" w14:paraId="7A5BF8DD" w14:textId="77777777" w:rsidTr="00050E43">
        <w:trPr>
          <w:trHeight w:val="489"/>
        </w:trPr>
        <w:tc>
          <w:tcPr>
            <w:tcW w:w="2808" w:type="dxa"/>
          </w:tcPr>
          <w:p w14:paraId="168748EF" w14:textId="77777777" w:rsidR="008F1439" w:rsidRDefault="008F1439" w:rsidP="00050E43">
            <w:pPr>
              <w:pStyle w:val="TableParagraph"/>
              <w:spacing w:before="0" w:line="240" w:lineRule="atLeast"/>
              <w:rPr>
                <w:b/>
                <w:sz w:val="20"/>
              </w:rPr>
            </w:pPr>
            <w:r>
              <w:rPr>
                <w:b/>
                <w:sz w:val="20"/>
              </w:rPr>
              <w:t>Person</w:t>
            </w:r>
            <w:r>
              <w:rPr>
                <w:b/>
                <w:spacing w:val="-12"/>
                <w:sz w:val="20"/>
              </w:rPr>
              <w:t xml:space="preserve"> </w:t>
            </w:r>
            <w:r>
              <w:rPr>
                <w:b/>
                <w:sz w:val="20"/>
              </w:rPr>
              <w:t>Responsible</w:t>
            </w:r>
            <w:r>
              <w:rPr>
                <w:b/>
                <w:spacing w:val="-11"/>
                <w:sz w:val="20"/>
              </w:rPr>
              <w:t xml:space="preserve"> </w:t>
            </w:r>
            <w:r>
              <w:rPr>
                <w:b/>
                <w:sz w:val="20"/>
              </w:rPr>
              <w:t xml:space="preserve">for </w:t>
            </w:r>
            <w:r>
              <w:rPr>
                <w:b/>
                <w:spacing w:val="-2"/>
                <w:sz w:val="20"/>
              </w:rPr>
              <w:t>implementation:</w:t>
            </w:r>
          </w:p>
        </w:tc>
        <w:tc>
          <w:tcPr>
            <w:tcW w:w="6931" w:type="dxa"/>
          </w:tcPr>
          <w:p w14:paraId="5F05BE22" w14:textId="77777777" w:rsidR="008F1439" w:rsidRDefault="008F1439" w:rsidP="00050E43">
            <w:pPr>
              <w:pStyle w:val="TableParagraph"/>
              <w:spacing w:line="240" w:lineRule="auto"/>
              <w:rPr>
                <w:sz w:val="20"/>
              </w:rPr>
            </w:pPr>
            <w:r>
              <w:rPr>
                <w:sz w:val="20"/>
              </w:rPr>
              <w:t xml:space="preserve">Enrollment Manager </w:t>
            </w:r>
          </w:p>
        </w:tc>
      </w:tr>
    </w:tbl>
    <w:p w14:paraId="3567204F" w14:textId="77777777" w:rsidR="008F1439" w:rsidRDefault="008F1439" w:rsidP="008F1439">
      <w:pPr>
        <w:pStyle w:val="BodyText"/>
        <w:spacing w:before="9"/>
        <w:rPr>
          <w:rFonts w:ascii="Cambria"/>
          <w:b/>
          <w:sz w:val="27"/>
        </w:rPr>
      </w:pPr>
    </w:p>
    <w:p w14:paraId="504F5170" w14:textId="77777777" w:rsidR="008F1439" w:rsidRPr="000A366C" w:rsidRDefault="008F1439" w:rsidP="008F1439">
      <w:pPr>
        <w:pStyle w:val="BodyText"/>
        <w:ind w:left="560"/>
        <w:rPr>
          <w:sz w:val="20"/>
          <w:szCs w:val="20"/>
        </w:rPr>
      </w:pPr>
      <w:r w:rsidRPr="00256260">
        <w:rPr>
          <w:b/>
          <w:bCs/>
          <w:sz w:val="20"/>
          <w:szCs w:val="20"/>
          <w:u w:val="single"/>
        </w:rPr>
        <w:t>New</w:t>
      </w:r>
      <w:r w:rsidRPr="00256260">
        <w:rPr>
          <w:b/>
          <w:bCs/>
          <w:sz w:val="20"/>
          <w:szCs w:val="20"/>
        </w:rPr>
        <w:t>:</w:t>
      </w:r>
      <w:r w:rsidRPr="000A366C">
        <w:rPr>
          <w:spacing w:val="-3"/>
          <w:sz w:val="20"/>
          <w:szCs w:val="20"/>
        </w:rPr>
        <w:t xml:space="preserve"> </w:t>
      </w:r>
      <w:r w:rsidRPr="000A366C">
        <w:rPr>
          <w:sz w:val="20"/>
          <w:szCs w:val="20"/>
        </w:rPr>
        <w:t>A</w:t>
      </w:r>
      <w:r w:rsidRPr="000A366C">
        <w:rPr>
          <w:spacing w:val="-4"/>
          <w:sz w:val="20"/>
          <w:szCs w:val="20"/>
        </w:rPr>
        <w:t xml:space="preserve"> </w:t>
      </w:r>
      <w:r w:rsidRPr="000A366C">
        <w:rPr>
          <w:sz w:val="20"/>
          <w:szCs w:val="20"/>
        </w:rPr>
        <w:t>child</w:t>
      </w:r>
      <w:r w:rsidRPr="000A366C">
        <w:rPr>
          <w:spacing w:val="-7"/>
          <w:sz w:val="20"/>
          <w:szCs w:val="20"/>
        </w:rPr>
        <w:t xml:space="preserve"> </w:t>
      </w:r>
      <w:r w:rsidRPr="000A366C">
        <w:rPr>
          <w:sz w:val="20"/>
          <w:szCs w:val="20"/>
        </w:rPr>
        <w:t>with</w:t>
      </w:r>
      <w:r w:rsidRPr="000A366C">
        <w:rPr>
          <w:spacing w:val="-5"/>
          <w:sz w:val="20"/>
          <w:szCs w:val="20"/>
        </w:rPr>
        <w:t xml:space="preserve"> </w:t>
      </w:r>
      <w:r w:rsidRPr="000A366C">
        <w:rPr>
          <w:sz w:val="20"/>
          <w:szCs w:val="20"/>
        </w:rPr>
        <w:t>a</w:t>
      </w:r>
      <w:r w:rsidRPr="000A366C">
        <w:rPr>
          <w:spacing w:val="-4"/>
          <w:sz w:val="20"/>
          <w:szCs w:val="20"/>
        </w:rPr>
        <w:t xml:space="preserve"> </w:t>
      </w:r>
      <w:r w:rsidRPr="000A366C">
        <w:rPr>
          <w:sz w:val="20"/>
          <w:szCs w:val="20"/>
        </w:rPr>
        <w:t>new</w:t>
      </w:r>
      <w:r w:rsidRPr="000A366C">
        <w:rPr>
          <w:spacing w:val="-3"/>
          <w:sz w:val="20"/>
          <w:szCs w:val="20"/>
        </w:rPr>
        <w:t xml:space="preserve"> </w:t>
      </w:r>
      <w:r w:rsidRPr="000A366C">
        <w:rPr>
          <w:sz w:val="20"/>
          <w:szCs w:val="20"/>
        </w:rPr>
        <w:t>status</w:t>
      </w:r>
      <w:r w:rsidRPr="000A366C">
        <w:rPr>
          <w:spacing w:val="-4"/>
          <w:sz w:val="20"/>
          <w:szCs w:val="20"/>
        </w:rPr>
        <w:t xml:space="preserve"> </w:t>
      </w:r>
      <w:r w:rsidRPr="000A366C">
        <w:rPr>
          <w:sz w:val="20"/>
          <w:szCs w:val="20"/>
        </w:rPr>
        <w:t>has</w:t>
      </w:r>
      <w:r w:rsidRPr="000A366C">
        <w:rPr>
          <w:spacing w:val="-4"/>
          <w:sz w:val="20"/>
          <w:szCs w:val="20"/>
        </w:rPr>
        <w:t xml:space="preserve"> </w:t>
      </w:r>
      <w:r w:rsidRPr="000A366C">
        <w:rPr>
          <w:sz w:val="20"/>
          <w:szCs w:val="20"/>
        </w:rPr>
        <w:t>an</w:t>
      </w:r>
      <w:r w:rsidRPr="000A366C">
        <w:rPr>
          <w:spacing w:val="-5"/>
          <w:sz w:val="20"/>
          <w:szCs w:val="20"/>
        </w:rPr>
        <w:t xml:space="preserve"> </w:t>
      </w:r>
      <w:r w:rsidRPr="000A366C">
        <w:rPr>
          <w:sz w:val="20"/>
          <w:szCs w:val="20"/>
        </w:rPr>
        <w:t>application</w:t>
      </w:r>
      <w:r w:rsidRPr="000A366C">
        <w:rPr>
          <w:spacing w:val="-5"/>
          <w:sz w:val="20"/>
          <w:szCs w:val="20"/>
        </w:rPr>
        <w:t xml:space="preserve"> </w:t>
      </w:r>
      <w:r w:rsidRPr="000A366C">
        <w:rPr>
          <w:sz w:val="20"/>
          <w:szCs w:val="20"/>
        </w:rPr>
        <w:t>that</w:t>
      </w:r>
      <w:r w:rsidRPr="000A366C">
        <w:rPr>
          <w:spacing w:val="-3"/>
          <w:sz w:val="20"/>
          <w:szCs w:val="20"/>
        </w:rPr>
        <w:t xml:space="preserve"> </w:t>
      </w:r>
      <w:r w:rsidRPr="000A366C">
        <w:rPr>
          <w:sz w:val="20"/>
          <w:szCs w:val="20"/>
        </w:rPr>
        <w:t>is</w:t>
      </w:r>
      <w:r w:rsidRPr="000A366C">
        <w:rPr>
          <w:spacing w:val="-4"/>
          <w:sz w:val="20"/>
          <w:szCs w:val="20"/>
        </w:rPr>
        <w:t xml:space="preserve"> </w:t>
      </w:r>
      <w:r w:rsidRPr="000A366C">
        <w:rPr>
          <w:sz w:val="20"/>
          <w:szCs w:val="20"/>
        </w:rPr>
        <w:t>not</w:t>
      </w:r>
      <w:r w:rsidRPr="000A366C">
        <w:rPr>
          <w:spacing w:val="-3"/>
          <w:sz w:val="20"/>
          <w:szCs w:val="20"/>
        </w:rPr>
        <w:t xml:space="preserve"> </w:t>
      </w:r>
      <w:r w:rsidRPr="000A366C">
        <w:rPr>
          <w:sz w:val="20"/>
          <w:szCs w:val="20"/>
        </w:rPr>
        <w:t>complete,</w:t>
      </w:r>
      <w:r w:rsidRPr="000A366C">
        <w:rPr>
          <w:spacing w:val="-4"/>
          <w:sz w:val="20"/>
          <w:szCs w:val="20"/>
        </w:rPr>
        <w:t xml:space="preserve"> </w:t>
      </w:r>
      <w:r w:rsidRPr="000A366C">
        <w:rPr>
          <w:sz w:val="20"/>
          <w:szCs w:val="20"/>
        </w:rPr>
        <w:t>and/or</w:t>
      </w:r>
      <w:r w:rsidRPr="000A366C">
        <w:rPr>
          <w:spacing w:val="-4"/>
          <w:sz w:val="20"/>
          <w:szCs w:val="20"/>
        </w:rPr>
        <w:t xml:space="preserve"> </w:t>
      </w:r>
      <w:r w:rsidRPr="000A366C">
        <w:rPr>
          <w:sz w:val="20"/>
          <w:szCs w:val="20"/>
        </w:rPr>
        <w:t>income</w:t>
      </w:r>
      <w:r w:rsidRPr="000A366C">
        <w:rPr>
          <w:spacing w:val="-3"/>
          <w:sz w:val="20"/>
          <w:szCs w:val="20"/>
        </w:rPr>
        <w:t xml:space="preserve"> </w:t>
      </w:r>
      <w:r w:rsidRPr="000A366C">
        <w:rPr>
          <w:sz w:val="20"/>
          <w:szCs w:val="20"/>
        </w:rPr>
        <w:t>that</w:t>
      </w:r>
      <w:r w:rsidRPr="000A366C">
        <w:rPr>
          <w:spacing w:val="-6"/>
          <w:sz w:val="20"/>
          <w:szCs w:val="20"/>
        </w:rPr>
        <w:t xml:space="preserve"> </w:t>
      </w:r>
      <w:r w:rsidRPr="000A366C">
        <w:rPr>
          <w:sz w:val="20"/>
          <w:szCs w:val="20"/>
        </w:rPr>
        <w:t>has</w:t>
      </w:r>
      <w:r w:rsidRPr="000A366C">
        <w:rPr>
          <w:spacing w:val="-4"/>
          <w:sz w:val="20"/>
          <w:szCs w:val="20"/>
        </w:rPr>
        <w:t xml:space="preserve"> </w:t>
      </w:r>
      <w:r w:rsidRPr="000A366C">
        <w:rPr>
          <w:sz w:val="20"/>
          <w:szCs w:val="20"/>
        </w:rPr>
        <w:t>not</w:t>
      </w:r>
      <w:r w:rsidRPr="000A366C">
        <w:rPr>
          <w:spacing w:val="-3"/>
          <w:sz w:val="20"/>
          <w:szCs w:val="20"/>
        </w:rPr>
        <w:t xml:space="preserve"> </w:t>
      </w:r>
      <w:r w:rsidRPr="000A366C">
        <w:rPr>
          <w:sz w:val="20"/>
          <w:szCs w:val="20"/>
        </w:rPr>
        <w:t xml:space="preserve">been </w:t>
      </w:r>
      <w:r w:rsidRPr="000A366C">
        <w:rPr>
          <w:spacing w:val="-2"/>
          <w:sz w:val="20"/>
          <w:szCs w:val="20"/>
        </w:rPr>
        <w:t>verified</w:t>
      </w:r>
    </w:p>
    <w:p w14:paraId="0DF40E42" w14:textId="77777777" w:rsidR="008F1439" w:rsidRPr="000A366C" w:rsidRDefault="008F1439" w:rsidP="008F1439">
      <w:pPr>
        <w:pStyle w:val="BodyText"/>
        <w:ind w:left="560" w:right="568"/>
        <w:rPr>
          <w:sz w:val="20"/>
          <w:szCs w:val="20"/>
        </w:rPr>
      </w:pPr>
      <w:r w:rsidRPr="00256260">
        <w:rPr>
          <w:b/>
          <w:bCs/>
          <w:sz w:val="20"/>
          <w:szCs w:val="20"/>
          <w:u w:val="single"/>
        </w:rPr>
        <w:t>Waitlisted</w:t>
      </w:r>
      <w:r w:rsidRPr="00256260">
        <w:rPr>
          <w:b/>
          <w:bCs/>
          <w:spacing w:val="-4"/>
          <w:sz w:val="20"/>
          <w:szCs w:val="20"/>
          <w:u w:val="single"/>
        </w:rPr>
        <w:t xml:space="preserve"> </w:t>
      </w:r>
      <w:r w:rsidRPr="00256260">
        <w:rPr>
          <w:b/>
          <w:bCs/>
          <w:sz w:val="20"/>
          <w:szCs w:val="20"/>
        </w:rPr>
        <w:t>:</w:t>
      </w:r>
      <w:r w:rsidRPr="000A366C">
        <w:rPr>
          <w:spacing w:val="-5"/>
          <w:sz w:val="20"/>
          <w:szCs w:val="20"/>
        </w:rPr>
        <w:t xml:space="preserve"> </w:t>
      </w:r>
      <w:r w:rsidRPr="000A366C">
        <w:rPr>
          <w:sz w:val="20"/>
          <w:szCs w:val="20"/>
        </w:rPr>
        <w:t>A</w:t>
      </w:r>
      <w:r w:rsidRPr="000A366C">
        <w:rPr>
          <w:spacing w:val="-4"/>
          <w:sz w:val="20"/>
          <w:szCs w:val="20"/>
        </w:rPr>
        <w:t xml:space="preserve"> </w:t>
      </w:r>
      <w:r w:rsidRPr="000A366C">
        <w:rPr>
          <w:sz w:val="20"/>
          <w:szCs w:val="20"/>
        </w:rPr>
        <w:t>child</w:t>
      </w:r>
      <w:r w:rsidRPr="000A366C">
        <w:rPr>
          <w:spacing w:val="-5"/>
          <w:sz w:val="20"/>
          <w:szCs w:val="20"/>
        </w:rPr>
        <w:t xml:space="preserve"> </w:t>
      </w:r>
      <w:r w:rsidRPr="000A366C">
        <w:rPr>
          <w:sz w:val="20"/>
          <w:szCs w:val="20"/>
        </w:rPr>
        <w:t>that</w:t>
      </w:r>
      <w:r w:rsidRPr="000A366C">
        <w:rPr>
          <w:spacing w:val="-6"/>
          <w:sz w:val="20"/>
          <w:szCs w:val="20"/>
        </w:rPr>
        <w:t xml:space="preserve"> </w:t>
      </w:r>
      <w:r w:rsidRPr="000A366C">
        <w:rPr>
          <w:sz w:val="20"/>
          <w:szCs w:val="20"/>
        </w:rPr>
        <w:t>is</w:t>
      </w:r>
      <w:r w:rsidRPr="000A366C">
        <w:rPr>
          <w:spacing w:val="-4"/>
          <w:sz w:val="20"/>
          <w:szCs w:val="20"/>
        </w:rPr>
        <w:t xml:space="preserve"> </w:t>
      </w:r>
      <w:r w:rsidRPr="000A366C">
        <w:rPr>
          <w:sz w:val="20"/>
          <w:szCs w:val="20"/>
        </w:rPr>
        <w:t>has</w:t>
      </w:r>
      <w:r w:rsidRPr="000A366C">
        <w:rPr>
          <w:spacing w:val="-4"/>
          <w:sz w:val="20"/>
          <w:szCs w:val="20"/>
        </w:rPr>
        <w:t xml:space="preserve"> </w:t>
      </w:r>
      <w:r w:rsidRPr="000A366C">
        <w:rPr>
          <w:sz w:val="20"/>
          <w:szCs w:val="20"/>
        </w:rPr>
        <w:t>an</w:t>
      </w:r>
      <w:r w:rsidRPr="000A366C">
        <w:rPr>
          <w:spacing w:val="-5"/>
          <w:sz w:val="20"/>
          <w:szCs w:val="20"/>
        </w:rPr>
        <w:t xml:space="preserve"> </w:t>
      </w:r>
      <w:r w:rsidRPr="000A366C">
        <w:rPr>
          <w:sz w:val="20"/>
          <w:szCs w:val="20"/>
        </w:rPr>
        <w:t>application</w:t>
      </w:r>
      <w:r w:rsidRPr="000A366C">
        <w:rPr>
          <w:spacing w:val="-7"/>
          <w:sz w:val="20"/>
          <w:szCs w:val="20"/>
        </w:rPr>
        <w:t xml:space="preserve"> </w:t>
      </w:r>
      <w:r w:rsidRPr="000A366C">
        <w:rPr>
          <w:sz w:val="20"/>
          <w:szCs w:val="20"/>
        </w:rPr>
        <w:t>that</w:t>
      </w:r>
      <w:r w:rsidRPr="000A366C">
        <w:rPr>
          <w:spacing w:val="-3"/>
          <w:sz w:val="20"/>
          <w:szCs w:val="20"/>
        </w:rPr>
        <w:t xml:space="preserve"> </w:t>
      </w:r>
      <w:r w:rsidRPr="000A366C">
        <w:rPr>
          <w:sz w:val="20"/>
          <w:szCs w:val="20"/>
        </w:rPr>
        <w:t>has</w:t>
      </w:r>
      <w:r w:rsidRPr="000A366C">
        <w:rPr>
          <w:spacing w:val="-4"/>
          <w:sz w:val="20"/>
          <w:szCs w:val="20"/>
        </w:rPr>
        <w:t xml:space="preserve"> </w:t>
      </w:r>
      <w:r w:rsidRPr="000A366C">
        <w:rPr>
          <w:sz w:val="20"/>
          <w:szCs w:val="20"/>
        </w:rPr>
        <w:t>been</w:t>
      </w:r>
      <w:r w:rsidRPr="000A366C">
        <w:rPr>
          <w:spacing w:val="-5"/>
          <w:sz w:val="20"/>
          <w:szCs w:val="20"/>
        </w:rPr>
        <w:t xml:space="preserve"> </w:t>
      </w:r>
      <w:r w:rsidRPr="000A366C">
        <w:rPr>
          <w:sz w:val="20"/>
          <w:szCs w:val="20"/>
        </w:rPr>
        <w:t>completed</w:t>
      </w:r>
      <w:r w:rsidRPr="000A366C">
        <w:rPr>
          <w:spacing w:val="-5"/>
          <w:sz w:val="20"/>
          <w:szCs w:val="20"/>
        </w:rPr>
        <w:t xml:space="preserve"> </w:t>
      </w:r>
      <w:r w:rsidRPr="000A366C">
        <w:rPr>
          <w:sz w:val="20"/>
          <w:szCs w:val="20"/>
        </w:rPr>
        <w:t>and</w:t>
      </w:r>
      <w:r w:rsidRPr="000A366C">
        <w:rPr>
          <w:spacing w:val="-5"/>
          <w:sz w:val="20"/>
          <w:szCs w:val="20"/>
        </w:rPr>
        <w:t xml:space="preserve"> </w:t>
      </w:r>
      <w:r w:rsidRPr="000A366C">
        <w:rPr>
          <w:sz w:val="20"/>
          <w:szCs w:val="20"/>
        </w:rPr>
        <w:t>age</w:t>
      </w:r>
      <w:r w:rsidRPr="000A366C">
        <w:rPr>
          <w:spacing w:val="-3"/>
          <w:sz w:val="20"/>
          <w:szCs w:val="20"/>
        </w:rPr>
        <w:t xml:space="preserve"> </w:t>
      </w:r>
      <w:r w:rsidRPr="000A366C">
        <w:rPr>
          <w:sz w:val="20"/>
          <w:szCs w:val="20"/>
        </w:rPr>
        <w:t>and</w:t>
      </w:r>
      <w:r w:rsidRPr="000A366C">
        <w:rPr>
          <w:spacing w:val="-5"/>
          <w:sz w:val="20"/>
          <w:szCs w:val="20"/>
        </w:rPr>
        <w:t xml:space="preserve"> </w:t>
      </w:r>
      <w:r w:rsidRPr="000A366C">
        <w:rPr>
          <w:sz w:val="20"/>
          <w:szCs w:val="20"/>
        </w:rPr>
        <w:t>income</w:t>
      </w:r>
      <w:r w:rsidRPr="000A366C">
        <w:rPr>
          <w:spacing w:val="-3"/>
          <w:sz w:val="20"/>
          <w:szCs w:val="20"/>
        </w:rPr>
        <w:t xml:space="preserve"> </w:t>
      </w:r>
      <w:r w:rsidRPr="000A366C">
        <w:rPr>
          <w:sz w:val="20"/>
          <w:szCs w:val="20"/>
        </w:rPr>
        <w:t>have</w:t>
      </w:r>
      <w:r w:rsidRPr="000A366C">
        <w:rPr>
          <w:spacing w:val="-6"/>
          <w:sz w:val="20"/>
          <w:szCs w:val="20"/>
        </w:rPr>
        <w:t xml:space="preserve"> </w:t>
      </w:r>
      <w:r w:rsidRPr="000A366C">
        <w:rPr>
          <w:sz w:val="20"/>
          <w:szCs w:val="20"/>
        </w:rPr>
        <w:t xml:space="preserve">been </w:t>
      </w:r>
      <w:r w:rsidRPr="000A366C">
        <w:rPr>
          <w:spacing w:val="-2"/>
          <w:sz w:val="20"/>
          <w:szCs w:val="20"/>
        </w:rPr>
        <w:t>verified.</w:t>
      </w:r>
    </w:p>
    <w:p w14:paraId="66D3A1E9" w14:textId="77777777" w:rsidR="008F1439" w:rsidRPr="000A366C" w:rsidRDefault="008F1439" w:rsidP="008F1439">
      <w:pPr>
        <w:pStyle w:val="BodyText"/>
        <w:ind w:left="560"/>
        <w:rPr>
          <w:sz w:val="20"/>
          <w:szCs w:val="20"/>
        </w:rPr>
      </w:pPr>
      <w:r w:rsidRPr="00256260">
        <w:rPr>
          <w:b/>
          <w:bCs/>
          <w:sz w:val="20"/>
          <w:szCs w:val="20"/>
          <w:u w:val="single"/>
        </w:rPr>
        <w:t>Accepted</w:t>
      </w:r>
      <w:r w:rsidRPr="00256260">
        <w:rPr>
          <w:b/>
          <w:bCs/>
          <w:sz w:val="20"/>
          <w:szCs w:val="20"/>
        </w:rPr>
        <w:t>:</w:t>
      </w:r>
      <w:r w:rsidRPr="000A366C">
        <w:rPr>
          <w:spacing w:val="-5"/>
          <w:sz w:val="20"/>
          <w:szCs w:val="20"/>
        </w:rPr>
        <w:t xml:space="preserve"> </w:t>
      </w:r>
      <w:r w:rsidRPr="000A366C">
        <w:rPr>
          <w:sz w:val="20"/>
          <w:szCs w:val="20"/>
        </w:rPr>
        <w:t>A</w:t>
      </w:r>
      <w:r w:rsidRPr="000A366C">
        <w:rPr>
          <w:spacing w:val="-3"/>
          <w:sz w:val="20"/>
          <w:szCs w:val="20"/>
        </w:rPr>
        <w:t xml:space="preserve"> </w:t>
      </w:r>
      <w:r w:rsidRPr="000A366C">
        <w:rPr>
          <w:sz w:val="20"/>
          <w:szCs w:val="20"/>
        </w:rPr>
        <w:t>child</w:t>
      </w:r>
      <w:r w:rsidRPr="000A366C">
        <w:rPr>
          <w:spacing w:val="-6"/>
          <w:sz w:val="20"/>
          <w:szCs w:val="20"/>
        </w:rPr>
        <w:t xml:space="preserve"> </w:t>
      </w:r>
      <w:r w:rsidRPr="000A366C">
        <w:rPr>
          <w:sz w:val="20"/>
          <w:szCs w:val="20"/>
        </w:rPr>
        <w:t>that</w:t>
      </w:r>
      <w:r w:rsidRPr="000A366C">
        <w:rPr>
          <w:spacing w:val="-2"/>
          <w:sz w:val="20"/>
          <w:szCs w:val="20"/>
        </w:rPr>
        <w:t xml:space="preserve"> </w:t>
      </w:r>
      <w:r w:rsidRPr="000A366C">
        <w:rPr>
          <w:sz w:val="20"/>
          <w:szCs w:val="20"/>
        </w:rPr>
        <w:t>is</w:t>
      </w:r>
      <w:r w:rsidRPr="000A366C">
        <w:rPr>
          <w:spacing w:val="-3"/>
          <w:sz w:val="20"/>
          <w:szCs w:val="20"/>
        </w:rPr>
        <w:t xml:space="preserve"> </w:t>
      </w:r>
      <w:r w:rsidRPr="000A366C">
        <w:rPr>
          <w:sz w:val="20"/>
          <w:szCs w:val="20"/>
        </w:rPr>
        <w:t>accepted</w:t>
      </w:r>
      <w:r w:rsidRPr="000A366C">
        <w:rPr>
          <w:spacing w:val="-4"/>
          <w:sz w:val="20"/>
          <w:szCs w:val="20"/>
        </w:rPr>
        <w:t xml:space="preserve"> </w:t>
      </w:r>
      <w:r w:rsidRPr="000A366C">
        <w:rPr>
          <w:sz w:val="20"/>
          <w:szCs w:val="20"/>
        </w:rPr>
        <w:t>has</w:t>
      </w:r>
      <w:r w:rsidRPr="000A366C">
        <w:rPr>
          <w:spacing w:val="-5"/>
          <w:sz w:val="20"/>
          <w:szCs w:val="20"/>
        </w:rPr>
        <w:t xml:space="preserve"> </w:t>
      </w:r>
      <w:r w:rsidRPr="000A366C">
        <w:rPr>
          <w:sz w:val="20"/>
          <w:szCs w:val="20"/>
        </w:rPr>
        <w:t>been</w:t>
      </w:r>
      <w:r w:rsidRPr="000A366C">
        <w:rPr>
          <w:spacing w:val="-4"/>
          <w:sz w:val="20"/>
          <w:szCs w:val="20"/>
        </w:rPr>
        <w:t xml:space="preserve"> </w:t>
      </w:r>
      <w:r w:rsidRPr="000A366C">
        <w:rPr>
          <w:sz w:val="20"/>
          <w:szCs w:val="20"/>
        </w:rPr>
        <w:t>assigned</w:t>
      </w:r>
      <w:r w:rsidRPr="000A366C">
        <w:rPr>
          <w:spacing w:val="-4"/>
          <w:sz w:val="20"/>
          <w:szCs w:val="20"/>
        </w:rPr>
        <w:t xml:space="preserve"> </w:t>
      </w:r>
      <w:r w:rsidRPr="000A366C">
        <w:rPr>
          <w:sz w:val="20"/>
          <w:szCs w:val="20"/>
        </w:rPr>
        <w:t>a</w:t>
      </w:r>
      <w:r w:rsidRPr="000A366C">
        <w:rPr>
          <w:spacing w:val="-5"/>
          <w:sz w:val="20"/>
          <w:szCs w:val="20"/>
        </w:rPr>
        <w:t xml:space="preserve"> </w:t>
      </w:r>
      <w:r w:rsidRPr="000A366C">
        <w:rPr>
          <w:sz w:val="20"/>
          <w:szCs w:val="20"/>
        </w:rPr>
        <w:t>classroom</w:t>
      </w:r>
      <w:r w:rsidRPr="000A366C">
        <w:rPr>
          <w:spacing w:val="-2"/>
          <w:sz w:val="20"/>
          <w:szCs w:val="20"/>
        </w:rPr>
        <w:t xml:space="preserve"> </w:t>
      </w:r>
      <w:r w:rsidRPr="000A366C">
        <w:rPr>
          <w:sz w:val="20"/>
          <w:szCs w:val="20"/>
        </w:rPr>
        <w:t>and</w:t>
      </w:r>
      <w:r w:rsidRPr="000A366C">
        <w:rPr>
          <w:spacing w:val="-4"/>
          <w:sz w:val="20"/>
          <w:szCs w:val="20"/>
        </w:rPr>
        <w:t xml:space="preserve"> </w:t>
      </w:r>
      <w:r w:rsidRPr="000A366C">
        <w:rPr>
          <w:sz w:val="20"/>
          <w:szCs w:val="20"/>
        </w:rPr>
        <w:t>is</w:t>
      </w:r>
      <w:r w:rsidRPr="000A366C">
        <w:rPr>
          <w:spacing w:val="-5"/>
          <w:sz w:val="20"/>
          <w:szCs w:val="20"/>
        </w:rPr>
        <w:t xml:space="preserve"> </w:t>
      </w:r>
      <w:r w:rsidRPr="000A366C">
        <w:rPr>
          <w:sz w:val="20"/>
          <w:szCs w:val="20"/>
        </w:rPr>
        <w:t>waiting</w:t>
      </w:r>
      <w:r w:rsidRPr="000A366C">
        <w:rPr>
          <w:spacing w:val="-4"/>
          <w:sz w:val="20"/>
          <w:szCs w:val="20"/>
        </w:rPr>
        <w:t xml:space="preserve"> </w:t>
      </w:r>
      <w:r w:rsidRPr="000A366C">
        <w:rPr>
          <w:sz w:val="20"/>
          <w:szCs w:val="20"/>
        </w:rPr>
        <w:t>for</w:t>
      </w:r>
      <w:r w:rsidRPr="000A366C">
        <w:rPr>
          <w:spacing w:val="-3"/>
          <w:sz w:val="20"/>
          <w:szCs w:val="20"/>
        </w:rPr>
        <w:t xml:space="preserve"> </w:t>
      </w:r>
      <w:r w:rsidRPr="000A366C">
        <w:rPr>
          <w:sz w:val="20"/>
          <w:szCs w:val="20"/>
        </w:rPr>
        <w:t>home</w:t>
      </w:r>
      <w:r w:rsidRPr="000A366C">
        <w:rPr>
          <w:spacing w:val="-2"/>
          <w:sz w:val="20"/>
          <w:szCs w:val="20"/>
        </w:rPr>
        <w:t xml:space="preserve"> visit</w:t>
      </w:r>
    </w:p>
    <w:p w14:paraId="5FF760BA" w14:textId="77777777" w:rsidR="008F1439" w:rsidRPr="000A366C" w:rsidRDefault="008F1439" w:rsidP="008F1439">
      <w:pPr>
        <w:pStyle w:val="BodyText"/>
        <w:spacing w:before="56"/>
        <w:ind w:left="560" w:right="568"/>
        <w:rPr>
          <w:sz w:val="20"/>
          <w:szCs w:val="20"/>
        </w:rPr>
      </w:pPr>
      <w:r w:rsidRPr="00256260">
        <w:rPr>
          <w:b/>
          <w:bCs/>
          <w:sz w:val="20"/>
          <w:szCs w:val="20"/>
          <w:u w:val="single"/>
        </w:rPr>
        <w:t>Enrolled</w:t>
      </w:r>
      <w:r w:rsidRPr="00256260">
        <w:rPr>
          <w:b/>
          <w:bCs/>
          <w:sz w:val="20"/>
          <w:szCs w:val="20"/>
        </w:rPr>
        <w:t>:</w:t>
      </w:r>
      <w:r w:rsidRPr="000A366C">
        <w:rPr>
          <w:spacing w:val="-3"/>
          <w:sz w:val="20"/>
          <w:szCs w:val="20"/>
        </w:rPr>
        <w:t xml:space="preserve"> </w:t>
      </w:r>
      <w:r w:rsidRPr="000A366C">
        <w:rPr>
          <w:sz w:val="20"/>
          <w:szCs w:val="20"/>
        </w:rPr>
        <w:t>A</w:t>
      </w:r>
      <w:r w:rsidRPr="000A366C">
        <w:rPr>
          <w:spacing w:val="-2"/>
          <w:sz w:val="20"/>
          <w:szCs w:val="20"/>
        </w:rPr>
        <w:t xml:space="preserve"> </w:t>
      </w:r>
      <w:r w:rsidRPr="000A366C">
        <w:rPr>
          <w:sz w:val="20"/>
          <w:szCs w:val="20"/>
        </w:rPr>
        <w:t>child</w:t>
      </w:r>
      <w:r w:rsidRPr="000A366C">
        <w:rPr>
          <w:spacing w:val="-3"/>
          <w:sz w:val="20"/>
          <w:szCs w:val="20"/>
        </w:rPr>
        <w:t xml:space="preserve"> </w:t>
      </w:r>
      <w:r w:rsidRPr="000A366C">
        <w:rPr>
          <w:sz w:val="20"/>
          <w:szCs w:val="20"/>
        </w:rPr>
        <w:t>is</w:t>
      </w:r>
      <w:r w:rsidRPr="000A366C">
        <w:rPr>
          <w:spacing w:val="-4"/>
          <w:sz w:val="20"/>
          <w:szCs w:val="20"/>
        </w:rPr>
        <w:t xml:space="preserve"> </w:t>
      </w:r>
      <w:r w:rsidRPr="000A366C">
        <w:rPr>
          <w:sz w:val="20"/>
          <w:szCs w:val="20"/>
        </w:rPr>
        <w:t>enrolled</w:t>
      </w:r>
      <w:r w:rsidRPr="000A366C">
        <w:rPr>
          <w:spacing w:val="-3"/>
          <w:sz w:val="20"/>
          <w:szCs w:val="20"/>
        </w:rPr>
        <w:t xml:space="preserve"> </w:t>
      </w:r>
      <w:r w:rsidRPr="000A366C">
        <w:rPr>
          <w:sz w:val="20"/>
          <w:szCs w:val="20"/>
        </w:rPr>
        <w:t>the</w:t>
      </w:r>
      <w:r w:rsidRPr="000A366C">
        <w:rPr>
          <w:spacing w:val="-1"/>
          <w:sz w:val="20"/>
          <w:szCs w:val="20"/>
        </w:rPr>
        <w:t xml:space="preserve"> </w:t>
      </w:r>
      <w:r w:rsidRPr="000A366C">
        <w:rPr>
          <w:sz w:val="20"/>
          <w:szCs w:val="20"/>
        </w:rPr>
        <w:t>first</w:t>
      </w:r>
      <w:r w:rsidRPr="000A366C">
        <w:rPr>
          <w:spacing w:val="-1"/>
          <w:sz w:val="20"/>
          <w:szCs w:val="20"/>
        </w:rPr>
        <w:t xml:space="preserve"> </w:t>
      </w:r>
      <w:r w:rsidRPr="000A366C">
        <w:rPr>
          <w:sz w:val="20"/>
          <w:szCs w:val="20"/>
        </w:rPr>
        <w:t>day</w:t>
      </w:r>
      <w:r w:rsidRPr="000A366C">
        <w:rPr>
          <w:spacing w:val="-4"/>
          <w:sz w:val="20"/>
          <w:szCs w:val="20"/>
        </w:rPr>
        <w:t xml:space="preserve"> </w:t>
      </w:r>
      <w:r w:rsidRPr="000A366C">
        <w:rPr>
          <w:sz w:val="20"/>
          <w:szCs w:val="20"/>
        </w:rPr>
        <w:t>that</w:t>
      </w:r>
      <w:r w:rsidRPr="000A366C">
        <w:rPr>
          <w:spacing w:val="-4"/>
          <w:sz w:val="20"/>
          <w:szCs w:val="20"/>
        </w:rPr>
        <w:t xml:space="preserve"> </w:t>
      </w:r>
      <w:r w:rsidRPr="000A366C">
        <w:rPr>
          <w:sz w:val="20"/>
          <w:szCs w:val="20"/>
        </w:rPr>
        <w:t>they</w:t>
      </w:r>
      <w:r w:rsidRPr="000A366C">
        <w:rPr>
          <w:spacing w:val="-3"/>
          <w:sz w:val="20"/>
          <w:szCs w:val="20"/>
        </w:rPr>
        <w:t xml:space="preserve"> </w:t>
      </w:r>
      <w:r w:rsidRPr="000A366C">
        <w:rPr>
          <w:sz w:val="20"/>
          <w:szCs w:val="20"/>
        </w:rPr>
        <w:t>attend</w:t>
      </w:r>
      <w:r w:rsidRPr="000A366C">
        <w:rPr>
          <w:spacing w:val="-3"/>
          <w:sz w:val="20"/>
          <w:szCs w:val="20"/>
        </w:rPr>
        <w:t xml:space="preserve"> </w:t>
      </w:r>
      <w:r w:rsidRPr="000A366C">
        <w:rPr>
          <w:sz w:val="20"/>
          <w:szCs w:val="20"/>
        </w:rPr>
        <w:t>the</w:t>
      </w:r>
      <w:r w:rsidRPr="000A366C">
        <w:rPr>
          <w:spacing w:val="-1"/>
          <w:sz w:val="20"/>
          <w:szCs w:val="20"/>
        </w:rPr>
        <w:t xml:space="preserve"> </w:t>
      </w:r>
      <w:r w:rsidRPr="000A366C">
        <w:rPr>
          <w:sz w:val="20"/>
          <w:szCs w:val="20"/>
        </w:rPr>
        <w:t>classroom</w:t>
      </w:r>
      <w:r w:rsidRPr="000A366C">
        <w:rPr>
          <w:spacing w:val="-3"/>
          <w:sz w:val="20"/>
          <w:szCs w:val="20"/>
        </w:rPr>
        <w:t xml:space="preserve"> </w:t>
      </w:r>
      <w:r w:rsidRPr="000A366C">
        <w:rPr>
          <w:sz w:val="20"/>
          <w:szCs w:val="20"/>
        </w:rPr>
        <w:t>or</w:t>
      </w:r>
      <w:r w:rsidRPr="000A366C">
        <w:rPr>
          <w:spacing w:val="-4"/>
          <w:sz w:val="20"/>
          <w:szCs w:val="20"/>
        </w:rPr>
        <w:t xml:space="preserve"> </w:t>
      </w:r>
      <w:r w:rsidRPr="000A366C">
        <w:rPr>
          <w:sz w:val="20"/>
          <w:szCs w:val="20"/>
        </w:rPr>
        <w:t>for</w:t>
      </w:r>
      <w:r w:rsidRPr="000A366C">
        <w:rPr>
          <w:spacing w:val="-4"/>
          <w:sz w:val="20"/>
          <w:szCs w:val="20"/>
        </w:rPr>
        <w:t xml:space="preserve"> </w:t>
      </w:r>
      <w:r w:rsidRPr="000A366C">
        <w:rPr>
          <w:sz w:val="20"/>
          <w:szCs w:val="20"/>
        </w:rPr>
        <w:t>homebased,</w:t>
      </w:r>
      <w:r w:rsidRPr="000A366C">
        <w:rPr>
          <w:spacing w:val="-2"/>
          <w:sz w:val="20"/>
          <w:szCs w:val="20"/>
        </w:rPr>
        <w:t xml:space="preserve"> </w:t>
      </w:r>
      <w:r w:rsidRPr="000A366C">
        <w:rPr>
          <w:sz w:val="20"/>
          <w:szCs w:val="20"/>
        </w:rPr>
        <w:t>have</w:t>
      </w:r>
      <w:r w:rsidRPr="000A366C">
        <w:rPr>
          <w:spacing w:val="-1"/>
          <w:sz w:val="20"/>
          <w:szCs w:val="20"/>
        </w:rPr>
        <w:t xml:space="preserve"> </w:t>
      </w:r>
      <w:r w:rsidRPr="000A366C">
        <w:rPr>
          <w:sz w:val="20"/>
          <w:szCs w:val="20"/>
        </w:rPr>
        <w:t>their first home visit.</w:t>
      </w:r>
    </w:p>
    <w:p w14:paraId="3046ADCB" w14:textId="77777777" w:rsidR="008F1439" w:rsidRPr="000A366C" w:rsidRDefault="008F1439" w:rsidP="008F1439">
      <w:pPr>
        <w:pStyle w:val="BodyText"/>
        <w:ind w:left="560" w:right="568"/>
        <w:rPr>
          <w:sz w:val="20"/>
          <w:szCs w:val="20"/>
        </w:rPr>
      </w:pPr>
      <w:proofErr w:type="spellStart"/>
      <w:r w:rsidRPr="00256260">
        <w:rPr>
          <w:b/>
          <w:bCs/>
          <w:sz w:val="20"/>
          <w:szCs w:val="20"/>
          <w:u w:val="single"/>
        </w:rPr>
        <w:t>Colab</w:t>
      </w:r>
      <w:proofErr w:type="spellEnd"/>
      <w:r w:rsidRPr="000A366C">
        <w:rPr>
          <w:sz w:val="20"/>
          <w:szCs w:val="20"/>
        </w:rPr>
        <w:t>:</w:t>
      </w:r>
      <w:r w:rsidRPr="000A366C">
        <w:rPr>
          <w:spacing w:val="-1"/>
          <w:sz w:val="20"/>
          <w:szCs w:val="20"/>
        </w:rPr>
        <w:t xml:space="preserve"> </w:t>
      </w:r>
      <w:r w:rsidRPr="000A366C">
        <w:rPr>
          <w:sz w:val="20"/>
          <w:szCs w:val="20"/>
        </w:rPr>
        <w:t>A</w:t>
      </w:r>
      <w:r w:rsidRPr="000A366C">
        <w:rPr>
          <w:spacing w:val="-4"/>
          <w:sz w:val="20"/>
          <w:szCs w:val="20"/>
        </w:rPr>
        <w:t xml:space="preserve"> </w:t>
      </w:r>
      <w:proofErr w:type="spellStart"/>
      <w:r w:rsidRPr="000A366C">
        <w:rPr>
          <w:sz w:val="20"/>
          <w:szCs w:val="20"/>
        </w:rPr>
        <w:t>colab</w:t>
      </w:r>
      <w:proofErr w:type="spellEnd"/>
      <w:r w:rsidRPr="000A366C">
        <w:rPr>
          <w:spacing w:val="-2"/>
          <w:sz w:val="20"/>
          <w:szCs w:val="20"/>
        </w:rPr>
        <w:t xml:space="preserve"> </w:t>
      </w:r>
      <w:r w:rsidRPr="000A366C">
        <w:rPr>
          <w:sz w:val="20"/>
          <w:szCs w:val="20"/>
        </w:rPr>
        <w:t>child</w:t>
      </w:r>
      <w:r w:rsidRPr="000A366C">
        <w:rPr>
          <w:spacing w:val="-2"/>
          <w:sz w:val="20"/>
          <w:szCs w:val="20"/>
        </w:rPr>
        <w:t xml:space="preserve"> </w:t>
      </w:r>
      <w:r w:rsidRPr="000A366C">
        <w:rPr>
          <w:sz w:val="20"/>
          <w:szCs w:val="20"/>
        </w:rPr>
        <w:t>is</w:t>
      </w:r>
      <w:r w:rsidRPr="000A366C">
        <w:rPr>
          <w:spacing w:val="-1"/>
          <w:sz w:val="20"/>
          <w:szCs w:val="20"/>
        </w:rPr>
        <w:t xml:space="preserve"> </w:t>
      </w:r>
      <w:r w:rsidRPr="000A366C">
        <w:rPr>
          <w:sz w:val="20"/>
          <w:szCs w:val="20"/>
        </w:rPr>
        <w:t>a</w:t>
      </w:r>
      <w:r w:rsidRPr="000A366C">
        <w:rPr>
          <w:spacing w:val="-3"/>
          <w:sz w:val="20"/>
          <w:szCs w:val="20"/>
        </w:rPr>
        <w:t xml:space="preserve"> </w:t>
      </w:r>
      <w:r w:rsidRPr="000A366C">
        <w:rPr>
          <w:sz w:val="20"/>
          <w:szCs w:val="20"/>
        </w:rPr>
        <w:t>child</w:t>
      </w:r>
      <w:r w:rsidRPr="000A366C">
        <w:rPr>
          <w:spacing w:val="-2"/>
          <w:sz w:val="20"/>
          <w:szCs w:val="20"/>
        </w:rPr>
        <w:t xml:space="preserve"> </w:t>
      </w:r>
      <w:r w:rsidRPr="000A366C">
        <w:rPr>
          <w:sz w:val="20"/>
          <w:szCs w:val="20"/>
        </w:rPr>
        <w:t>that</w:t>
      </w:r>
      <w:r w:rsidRPr="000A366C">
        <w:rPr>
          <w:spacing w:val="-1"/>
          <w:sz w:val="20"/>
          <w:szCs w:val="20"/>
        </w:rPr>
        <w:t xml:space="preserve"> </w:t>
      </w:r>
      <w:r w:rsidRPr="000A366C">
        <w:rPr>
          <w:sz w:val="20"/>
          <w:szCs w:val="20"/>
        </w:rPr>
        <w:t>is</w:t>
      </w:r>
      <w:r w:rsidRPr="000A366C">
        <w:rPr>
          <w:spacing w:val="-3"/>
          <w:sz w:val="20"/>
          <w:szCs w:val="20"/>
        </w:rPr>
        <w:t xml:space="preserve"> </w:t>
      </w:r>
      <w:r w:rsidRPr="000A366C">
        <w:rPr>
          <w:sz w:val="20"/>
          <w:szCs w:val="20"/>
        </w:rPr>
        <w:t>enrolled</w:t>
      </w:r>
      <w:r w:rsidRPr="000A366C">
        <w:rPr>
          <w:spacing w:val="-2"/>
          <w:sz w:val="20"/>
          <w:szCs w:val="20"/>
        </w:rPr>
        <w:t xml:space="preserve"> </w:t>
      </w:r>
      <w:r w:rsidRPr="000A366C">
        <w:rPr>
          <w:sz w:val="20"/>
          <w:szCs w:val="20"/>
        </w:rPr>
        <w:t>in</w:t>
      </w:r>
      <w:r w:rsidRPr="000A366C">
        <w:rPr>
          <w:spacing w:val="-2"/>
          <w:sz w:val="20"/>
          <w:szCs w:val="20"/>
        </w:rPr>
        <w:t xml:space="preserve"> </w:t>
      </w:r>
      <w:r w:rsidRPr="000A366C">
        <w:rPr>
          <w:sz w:val="20"/>
          <w:szCs w:val="20"/>
        </w:rPr>
        <w:t>a</w:t>
      </w:r>
      <w:r w:rsidRPr="000A366C">
        <w:rPr>
          <w:spacing w:val="-1"/>
          <w:sz w:val="20"/>
          <w:szCs w:val="20"/>
        </w:rPr>
        <w:t xml:space="preserve"> </w:t>
      </w:r>
      <w:r w:rsidRPr="000A366C">
        <w:rPr>
          <w:sz w:val="20"/>
          <w:szCs w:val="20"/>
        </w:rPr>
        <w:t>public</w:t>
      </w:r>
      <w:r w:rsidRPr="000A366C">
        <w:rPr>
          <w:spacing w:val="-2"/>
          <w:sz w:val="20"/>
          <w:szCs w:val="20"/>
        </w:rPr>
        <w:t xml:space="preserve"> </w:t>
      </w:r>
      <w:r w:rsidRPr="000A366C">
        <w:rPr>
          <w:sz w:val="20"/>
          <w:szCs w:val="20"/>
        </w:rPr>
        <w:t>pre-K</w:t>
      </w:r>
      <w:r w:rsidRPr="000A366C">
        <w:rPr>
          <w:spacing w:val="40"/>
          <w:sz w:val="20"/>
          <w:szCs w:val="20"/>
        </w:rPr>
        <w:t xml:space="preserve"> </w:t>
      </w:r>
      <w:r w:rsidRPr="000A366C">
        <w:rPr>
          <w:sz w:val="20"/>
          <w:szCs w:val="20"/>
        </w:rPr>
        <w:t>partnership</w:t>
      </w:r>
      <w:r w:rsidRPr="000A366C">
        <w:rPr>
          <w:spacing w:val="-2"/>
          <w:sz w:val="20"/>
          <w:szCs w:val="20"/>
        </w:rPr>
        <w:t xml:space="preserve"> </w:t>
      </w:r>
      <w:r w:rsidRPr="000A366C">
        <w:rPr>
          <w:sz w:val="20"/>
          <w:szCs w:val="20"/>
        </w:rPr>
        <w:t>classroom</w:t>
      </w:r>
      <w:r w:rsidRPr="000A366C">
        <w:rPr>
          <w:spacing w:val="-2"/>
          <w:sz w:val="20"/>
          <w:szCs w:val="20"/>
        </w:rPr>
        <w:t xml:space="preserve"> </w:t>
      </w:r>
      <w:r w:rsidRPr="000A366C">
        <w:rPr>
          <w:sz w:val="20"/>
          <w:szCs w:val="20"/>
        </w:rPr>
        <w:t>and</w:t>
      </w:r>
      <w:r w:rsidRPr="000A366C">
        <w:rPr>
          <w:spacing w:val="-2"/>
          <w:sz w:val="20"/>
          <w:szCs w:val="20"/>
        </w:rPr>
        <w:t xml:space="preserve"> </w:t>
      </w:r>
      <w:r w:rsidRPr="000A366C">
        <w:rPr>
          <w:sz w:val="20"/>
          <w:szCs w:val="20"/>
        </w:rPr>
        <w:t>has</w:t>
      </w:r>
      <w:r w:rsidRPr="000A366C">
        <w:rPr>
          <w:spacing w:val="-1"/>
          <w:sz w:val="20"/>
          <w:szCs w:val="20"/>
        </w:rPr>
        <w:t xml:space="preserve"> </w:t>
      </w:r>
      <w:r w:rsidRPr="000A366C">
        <w:rPr>
          <w:sz w:val="20"/>
          <w:szCs w:val="20"/>
        </w:rPr>
        <w:t>not</w:t>
      </w:r>
      <w:r w:rsidRPr="000A366C">
        <w:rPr>
          <w:spacing w:val="-1"/>
          <w:sz w:val="20"/>
          <w:szCs w:val="20"/>
        </w:rPr>
        <w:t xml:space="preserve"> </w:t>
      </w:r>
      <w:r w:rsidRPr="000A366C">
        <w:rPr>
          <w:sz w:val="20"/>
          <w:szCs w:val="20"/>
        </w:rPr>
        <w:t>had income verified. These children have an</w:t>
      </w:r>
      <w:r w:rsidRPr="000A366C">
        <w:rPr>
          <w:spacing w:val="40"/>
          <w:sz w:val="20"/>
          <w:szCs w:val="20"/>
        </w:rPr>
        <w:t xml:space="preserve"> </w:t>
      </w:r>
      <w:r w:rsidRPr="000A366C">
        <w:rPr>
          <w:sz w:val="20"/>
          <w:szCs w:val="20"/>
        </w:rPr>
        <w:t xml:space="preserve">“*”next to their name in </w:t>
      </w:r>
      <w:proofErr w:type="spellStart"/>
      <w:r w:rsidRPr="000A366C">
        <w:rPr>
          <w:sz w:val="20"/>
          <w:szCs w:val="20"/>
        </w:rPr>
        <w:t>ChildPlus</w:t>
      </w:r>
      <w:proofErr w:type="spellEnd"/>
      <w:r w:rsidRPr="000A366C">
        <w:rPr>
          <w:sz w:val="20"/>
          <w:szCs w:val="20"/>
        </w:rPr>
        <w:t xml:space="preserve"> and do not receive Head Start funding</w:t>
      </w:r>
    </w:p>
    <w:p w14:paraId="2285FFA4" w14:textId="77777777" w:rsidR="008F1439" w:rsidRPr="000A366C" w:rsidRDefault="008F1439" w:rsidP="008F1439">
      <w:pPr>
        <w:pStyle w:val="BodyText"/>
        <w:ind w:left="560"/>
        <w:rPr>
          <w:sz w:val="20"/>
          <w:szCs w:val="20"/>
        </w:rPr>
      </w:pPr>
      <w:r w:rsidRPr="00256260">
        <w:rPr>
          <w:b/>
          <w:bCs/>
          <w:sz w:val="20"/>
          <w:szCs w:val="20"/>
          <w:u w:val="single"/>
        </w:rPr>
        <w:t>Completed</w:t>
      </w:r>
      <w:r w:rsidRPr="00256260">
        <w:rPr>
          <w:b/>
          <w:bCs/>
          <w:sz w:val="20"/>
          <w:szCs w:val="20"/>
        </w:rPr>
        <w:t>:</w:t>
      </w:r>
      <w:r w:rsidRPr="000A366C">
        <w:rPr>
          <w:spacing w:val="-3"/>
          <w:sz w:val="20"/>
          <w:szCs w:val="20"/>
        </w:rPr>
        <w:t xml:space="preserve"> </w:t>
      </w:r>
      <w:r w:rsidRPr="000A366C">
        <w:rPr>
          <w:sz w:val="20"/>
          <w:szCs w:val="20"/>
        </w:rPr>
        <w:t>The</w:t>
      </w:r>
      <w:r w:rsidRPr="000A366C">
        <w:rPr>
          <w:spacing w:val="-2"/>
          <w:sz w:val="20"/>
          <w:szCs w:val="20"/>
        </w:rPr>
        <w:t xml:space="preserve"> </w:t>
      </w:r>
      <w:r w:rsidRPr="000A366C">
        <w:rPr>
          <w:sz w:val="20"/>
          <w:szCs w:val="20"/>
        </w:rPr>
        <w:t>child</w:t>
      </w:r>
      <w:r w:rsidRPr="000A366C">
        <w:rPr>
          <w:spacing w:val="-4"/>
          <w:sz w:val="20"/>
          <w:szCs w:val="20"/>
        </w:rPr>
        <w:t xml:space="preserve"> </w:t>
      </w:r>
      <w:r w:rsidRPr="000A366C">
        <w:rPr>
          <w:sz w:val="20"/>
          <w:szCs w:val="20"/>
        </w:rPr>
        <w:t>was</w:t>
      </w:r>
      <w:r w:rsidRPr="000A366C">
        <w:rPr>
          <w:spacing w:val="-5"/>
          <w:sz w:val="20"/>
          <w:szCs w:val="20"/>
        </w:rPr>
        <w:t xml:space="preserve"> </w:t>
      </w:r>
      <w:r w:rsidRPr="000A366C">
        <w:rPr>
          <w:sz w:val="20"/>
          <w:szCs w:val="20"/>
        </w:rPr>
        <w:t>enrolled</w:t>
      </w:r>
      <w:r w:rsidRPr="000A366C">
        <w:rPr>
          <w:spacing w:val="-6"/>
          <w:sz w:val="20"/>
          <w:szCs w:val="20"/>
        </w:rPr>
        <w:t xml:space="preserve"> </w:t>
      </w:r>
      <w:r w:rsidRPr="000A366C">
        <w:rPr>
          <w:sz w:val="20"/>
          <w:szCs w:val="20"/>
        </w:rPr>
        <w:t>through</w:t>
      </w:r>
      <w:r w:rsidRPr="000A366C">
        <w:rPr>
          <w:spacing w:val="-5"/>
          <w:sz w:val="20"/>
          <w:szCs w:val="20"/>
        </w:rPr>
        <w:t xml:space="preserve"> </w:t>
      </w:r>
      <w:r w:rsidRPr="000A366C">
        <w:rPr>
          <w:sz w:val="20"/>
          <w:szCs w:val="20"/>
        </w:rPr>
        <w:t>the</w:t>
      </w:r>
      <w:r w:rsidRPr="000A366C">
        <w:rPr>
          <w:spacing w:val="-5"/>
          <w:sz w:val="20"/>
          <w:szCs w:val="20"/>
        </w:rPr>
        <w:t xml:space="preserve"> </w:t>
      </w:r>
      <w:r w:rsidRPr="000A366C">
        <w:rPr>
          <w:sz w:val="20"/>
          <w:szCs w:val="20"/>
        </w:rPr>
        <w:t>end</w:t>
      </w:r>
      <w:r w:rsidRPr="000A366C">
        <w:rPr>
          <w:spacing w:val="-6"/>
          <w:sz w:val="20"/>
          <w:szCs w:val="20"/>
        </w:rPr>
        <w:t xml:space="preserve"> </w:t>
      </w:r>
      <w:r w:rsidRPr="000A366C">
        <w:rPr>
          <w:sz w:val="20"/>
          <w:szCs w:val="20"/>
        </w:rPr>
        <w:t>of</w:t>
      </w:r>
      <w:r w:rsidRPr="000A366C">
        <w:rPr>
          <w:spacing w:val="-3"/>
          <w:sz w:val="20"/>
          <w:szCs w:val="20"/>
        </w:rPr>
        <w:t xml:space="preserve"> </w:t>
      </w:r>
      <w:r w:rsidRPr="000A366C">
        <w:rPr>
          <w:sz w:val="20"/>
          <w:szCs w:val="20"/>
        </w:rPr>
        <w:t>the</w:t>
      </w:r>
      <w:r w:rsidRPr="000A366C">
        <w:rPr>
          <w:spacing w:val="-2"/>
          <w:sz w:val="20"/>
          <w:szCs w:val="20"/>
        </w:rPr>
        <w:t xml:space="preserve"> </w:t>
      </w:r>
      <w:r w:rsidRPr="000A366C">
        <w:rPr>
          <w:sz w:val="20"/>
          <w:szCs w:val="20"/>
        </w:rPr>
        <w:t>program</w:t>
      </w:r>
      <w:r w:rsidRPr="000A366C">
        <w:rPr>
          <w:spacing w:val="-4"/>
          <w:sz w:val="20"/>
          <w:szCs w:val="20"/>
        </w:rPr>
        <w:t xml:space="preserve"> year</w:t>
      </w:r>
    </w:p>
    <w:p w14:paraId="09AD0794" w14:textId="77777777" w:rsidR="008F1439" w:rsidRPr="000A366C" w:rsidRDefault="008F1439" w:rsidP="008F1439">
      <w:pPr>
        <w:pStyle w:val="BodyText"/>
        <w:spacing w:before="56"/>
        <w:ind w:left="560"/>
        <w:rPr>
          <w:sz w:val="20"/>
          <w:szCs w:val="20"/>
        </w:rPr>
      </w:pPr>
      <w:r w:rsidRPr="00256260">
        <w:rPr>
          <w:b/>
          <w:bCs/>
          <w:sz w:val="20"/>
          <w:szCs w:val="20"/>
          <w:u w:val="single"/>
        </w:rPr>
        <w:t>Aged</w:t>
      </w:r>
      <w:r w:rsidRPr="00256260">
        <w:rPr>
          <w:b/>
          <w:bCs/>
          <w:spacing w:val="-4"/>
          <w:sz w:val="20"/>
          <w:szCs w:val="20"/>
          <w:u w:val="single"/>
        </w:rPr>
        <w:t xml:space="preserve"> </w:t>
      </w:r>
      <w:r w:rsidRPr="00256260">
        <w:rPr>
          <w:b/>
          <w:bCs/>
          <w:sz w:val="20"/>
          <w:szCs w:val="20"/>
          <w:u w:val="single"/>
        </w:rPr>
        <w:t>out</w:t>
      </w:r>
      <w:r w:rsidRPr="00256260">
        <w:rPr>
          <w:b/>
          <w:bCs/>
          <w:sz w:val="20"/>
          <w:szCs w:val="20"/>
        </w:rPr>
        <w:t>:</w:t>
      </w:r>
      <w:r w:rsidRPr="000A366C">
        <w:rPr>
          <w:spacing w:val="47"/>
          <w:sz w:val="20"/>
          <w:szCs w:val="20"/>
        </w:rPr>
        <w:t xml:space="preserve"> </w:t>
      </w:r>
      <w:r w:rsidRPr="000A366C">
        <w:rPr>
          <w:sz w:val="20"/>
          <w:szCs w:val="20"/>
        </w:rPr>
        <w:t>The</w:t>
      </w:r>
      <w:r w:rsidRPr="000A366C">
        <w:rPr>
          <w:spacing w:val="-2"/>
          <w:sz w:val="20"/>
          <w:szCs w:val="20"/>
        </w:rPr>
        <w:t xml:space="preserve"> </w:t>
      </w:r>
      <w:r w:rsidRPr="000A366C">
        <w:rPr>
          <w:sz w:val="20"/>
          <w:szCs w:val="20"/>
        </w:rPr>
        <w:t>child</w:t>
      </w:r>
      <w:r w:rsidRPr="000A366C">
        <w:rPr>
          <w:spacing w:val="-3"/>
          <w:sz w:val="20"/>
          <w:szCs w:val="20"/>
        </w:rPr>
        <w:t xml:space="preserve"> </w:t>
      </w:r>
      <w:r w:rsidRPr="000A366C">
        <w:rPr>
          <w:sz w:val="20"/>
          <w:szCs w:val="20"/>
        </w:rPr>
        <w:t>has</w:t>
      </w:r>
      <w:r w:rsidRPr="000A366C">
        <w:rPr>
          <w:spacing w:val="-2"/>
          <w:sz w:val="20"/>
          <w:szCs w:val="20"/>
        </w:rPr>
        <w:t xml:space="preserve"> </w:t>
      </w:r>
      <w:r w:rsidRPr="000A366C">
        <w:rPr>
          <w:sz w:val="20"/>
          <w:szCs w:val="20"/>
        </w:rPr>
        <w:t>is</w:t>
      </w:r>
      <w:r w:rsidRPr="000A366C">
        <w:rPr>
          <w:spacing w:val="-8"/>
          <w:sz w:val="20"/>
          <w:szCs w:val="20"/>
        </w:rPr>
        <w:t xml:space="preserve"> </w:t>
      </w:r>
      <w:r w:rsidRPr="000A366C">
        <w:rPr>
          <w:sz w:val="20"/>
          <w:szCs w:val="20"/>
        </w:rPr>
        <w:t>no</w:t>
      </w:r>
      <w:r w:rsidRPr="000A366C">
        <w:rPr>
          <w:spacing w:val="-1"/>
          <w:sz w:val="20"/>
          <w:szCs w:val="20"/>
        </w:rPr>
        <w:t xml:space="preserve"> </w:t>
      </w:r>
      <w:r w:rsidRPr="000A366C">
        <w:rPr>
          <w:sz w:val="20"/>
          <w:szCs w:val="20"/>
        </w:rPr>
        <w:t>longer</w:t>
      </w:r>
      <w:r w:rsidRPr="000A366C">
        <w:rPr>
          <w:spacing w:val="-4"/>
          <w:sz w:val="20"/>
          <w:szCs w:val="20"/>
        </w:rPr>
        <w:t xml:space="preserve"> </w:t>
      </w:r>
      <w:r w:rsidRPr="000A366C">
        <w:rPr>
          <w:sz w:val="20"/>
          <w:szCs w:val="20"/>
        </w:rPr>
        <w:t>age</w:t>
      </w:r>
      <w:r w:rsidRPr="000A366C">
        <w:rPr>
          <w:spacing w:val="-4"/>
          <w:sz w:val="20"/>
          <w:szCs w:val="20"/>
        </w:rPr>
        <w:t xml:space="preserve"> </w:t>
      </w:r>
      <w:r w:rsidRPr="000A366C">
        <w:rPr>
          <w:sz w:val="20"/>
          <w:szCs w:val="20"/>
        </w:rPr>
        <w:t>eligible</w:t>
      </w:r>
      <w:r w:rsidRPr="000A366C">
        <w:rPr>
          <w:spacing w:val="-3"/>
          <w:sz w:val="20"/>
          <w:szCs w:val="20"/>
        </w:rPr>
        <w:t xml:space="preserve"> </w:t>
      </w:r>
      <w:r w:rsidRPr="000A366C">
        <w:rPr>
          <w:sz w:val="20"/>
          <w:szCs w:val="20"/>
        </w:rPr>
        <w:t>for</w:t>
      </w:r>
      <w:r w:rsidRPr="000A366C">
        <w:rPr>
          <w:spacing w:val="-2"/>
          <w:sz w:val="20"/>
          <w:szCs w:val="20"/>
        </w:rPr>
        <w:t xml:space="preserve"> </w:t>
      </w:r>
      <w:r w:rsidRPr="000A366C">
        <w:rPr>
          <w:sz w:val="20"/>
          <w:szCs w:val="20"/>
        </w:rPr>
        <w:t>the</w:t>
      </w:r>
      <w:r w:rsidRPr="000A366C">
        <w:rPr>
          <w:spacing w:val="-1"/>
          <w:sz w:val="20"/>
          <w:szCs w:val="20"/>
        </w:rPr>
        <w:t xml:space="preserve"> </w:t>
      </w:r>
      <w:r w:rsidRPr="000A366C">
        <w:rPr>
          <w:spacing w:val="-2"/>
          <w:sz w:val="20"/>
          <w:szCs w:val="20"/>
        </w:rPr>
        <w:t>program</w:t>
      </w:r>
    </w:p>
    <w:p w14:paraId="4E0879CE" w14:textId="77777777" w:rsidR="008F1439" w:rsidRPr="00256260" w:rsidRDefault="008F1439" w:rsidP="008F1439">
      <w:pPr>
        <w:pStyle w:val="BodyText"/>
        <w:spacing w:before="56"/>
        <w:ind w:left="560" w:right="568"/>
        <w:rPr>
          <w:sz w:val="20"/>
          <w:szCs w:val="20"/>
        </w:rPr>
      </w:pPr>
      <w:r w:rsidRPr="00256260">
        <w:rPr>
          <w:b/>
          <w:bCs/>
          <w:sz w:val="20"/>
          <w:szCs w:val="20"/>
          <w:u w:val="single"/>
        </w:rPr>
        <w:t>Abandoned</w:t>
      </w:r>
      <w:r w:rsidRPr="00256260">
        <w:rPr>
          <w:b/>
          <w:bCs/>
          <w:sz w:val="20"/>
          <w:szCs w:val="20"/>
        </w:rPr>
        <w:t>:</w:t>
      </w:r>
      <w:r w:rsidRPr="000A366C">
        <w:rPr>
          <w:spacing w:val="-1"/>
          <w:sz w:val="20"/>
          <w:szCs w:val="20"/>
        </w:rPr>
        <w:t xml:space="preserve"> </w:t>
      </w:r>
      <w:r w:rsidRPr="000A366C">
        <w:rPr>
          <w:sz w:val="20"/>
          <w:szCs w:val="20"/>
        </w:rPr>
        <w:t>This</w:t>
      </w:r>
      <w:r w:rsidRPr="000A366C">
        <w:rPr>
          <w:spacing w:val="-4"/>
          <w:sz w:val="20"/>
          <w:szCs w:val="20"/>
        </w:rPr>
        <w:t xml:space="preserve"> </w:t>
      </w:r>
      <w:r w:rsidRPr="000A366C">
        <w:rPr>
          <w:sz w:val="20"/>
          <w:szCs w:val="20"/>
        </w:rPr>
        <w:t>status</w:t>
      </w:r>
      <w:r w:rsidRPr="000A366C">
        <w:rPr>
          <w:spacing w:val="-4"/>
          <w:sz w:val="20"/>
          <w:szCs w:val="20"/>
        </w:rPr>
        <w:t xml:space="preserve"> </w:t>
      </w:r>
      <w:r w:rsidRPr="000A366C">
        <w:rPr>
          <w:sz w:val="20"/>
          <w:szCs w:val="20"/>
        </w:rPr>
        <w:t>is</w:t>
      </w:r>
      <w:r w:rsidRPr="000A366C">
        <w:rPr>
          <w:spacing w:val="-2"/>
          <w:sz w:val="20"/>
          <w:szCs w:val="20"/>
        </w:rPr>
        <w:t xml:space="preserve"> </w:t>
      </w:r>
      <w:r w:rsidRPr="000A366C">
        <w:rPr>
          <w:sz w:val="20"/>
          <w:szCs w:val="20"/>
        </w:rPr>
        <w:t>used</w:t>
      </w:r>
      <w:r w:rsidRPr="000A366C">
        <w:rPr>
          <w:spacing w:val="-3"/>
          <w:sz w:val="20"/>
          <w:szCs w:val="20"/>
        </w:rPr>
        <w:t xml:space="preserve"> </w:t>
      </w:r>
      <w:r w:rsidRPr="000A366C">
        <w:rPr>
          <w:sz w:val="20"/>
          <w:szCs w:val="20"/>
        </w:rPr>
        <w:t>when</w:t>
      </w:r>
      <w:r w:rsidRPr="000A366C">
        <w:rPr>
          <w:spacing w:val="-5"/>
          <w:sz w:val="20"/>
          <w:szCs w:val="20"/>
        </w:rPr>
        <w:t xml:space="preserve"> </w:t>
      </w:r>
      <w:r w:rsidRPr="000A366C">
        <w:rPr>
          <w:sz w:val="20"/>
          <w:szCs w:val="20"/>
        </w:rPr>
        <w:t>a</w:t>
      </w:r>
      <w:r w:rsidRPr="000A366C">
        <w:rPr>
          <w:spacing w:val="-2"/>
          <w:sz w:val="20"/>
          <w:szCs w:val="20"/>
        </w:rPr>
        <w:t xml:space="preserve"> </w:t>
      </w:r>
      <w:r w:rsidRPr="000A366C">
        <w:rPr>
          <w:sz w:val="20"/>
          <w:szCs w:val="20"/>
        </w:rPr>
        <w:t>child</w:t>
      </w:r>
      <w:r w:rsidRPr="000A366C">
        <w:rPr>
          <w:spacing w:val="-3"/>
          <w:sz w:val="20"/>
          <w:szCs w:val="20"/>
        </w:rPr>
        <w:t xml:space="preserve"> </w:t>
      </w:r>
      <w:r w:rsidRPr="000A366C">
        <w:rPr>
          <w:sz w:val="20"/>
          <w:szCs w:val="20"/>
        </w:rPr>
        <w:t>is</w:t>
      </w:r>
      <w:r w:rsidRPr="000A366C">
        <w:rPr>
          <w:spacing w:val="-2"/>
          <w:sz w:val="20"/>
          <w:szCs w:val="20"/>
        </w:rPr>
        <w:t xml:space="preserve"> </w:t>
      </w:r>
      <w:r w:rsidRPr="000A366C">
        <w:rPr>
          <w:sz w:val="20"/>
          <w:szCs w:val="20"/>
        </w:rPr>
        <w:t>not</w:t>
      </w:r>
      <w:r w:rsidRPr="000A366C">
        <w:rPr>
          <w:spacing w:val="-4"/>
          <w:sz w:val="20"/>
          <w:szCs w:val="20"/>
        </w:rPr>
        <w:t xml:space="preserve"> </w:t>
      </w:r>
      <w:r w:rsidRPr="000A366C">
        <w:rPr>
          <w:sz w:val="20"/>
          <w:szCs w:val="20"/>
        </w:rPr>
        <w:t>expected</w:t>
      </w:r>
      <w:r w:rsidRPr="000A366C">
        <w:rPr>
          <w:spacing w:val="-5"/>
          <w:sz w:val="20"/>
          <w:szCs w:val="20"/>
        </w:rPr>
        <w:t xml:space="preserve"> </w:t>
      </w:r>
      <w:r w:rsidRPr="000A366C">
        <w:rPr>
          <w:sz w:val="20"/>
          <w:szCs w:val="20"/>
        </w:rPr>
        <w:t>to</w:t>
      </w:r>
      <w:r w:rsidRPr="000A366C">
        <w:rPr>
          <w:spacing w:val="-3"/>
          <w:sz w:val="20"/>
          <w:szCs w:val="20"/>
        </w:rPr>
        <w:t xml:space="preserve"> </w:t>
      </w:r>
      <w:r w:rsidRPr="000A366C">
        <w:rPr>
          <w:sz w:val="20"/>
          <w:szCs w:val="20"/>
        </w:rPr>
        <w:t>enroll</w:t>
      </w:r>
      <w:r w:rsidRPr="000A366C">
        <w:rPr>
          <w:spacing w:val="-2"/>
          <w:sz w:val="20"/>
          <w:szCs w:val="20"/>
        </w:rPr>
        <w:t xml:space="preserve"> </w:t>
      </w:r>
      <w:r w:rsidRPr="000A366C">
        <w:rPr>
          <w:sz w:val="20"/>
          <w:szCs w:val="20"/>
        </w:rPr>
        <w:t>into</w:t>
      </w:r>
      <w:r w:rsidRPr="000A366C">
        <w:rPr>
          <w:spacing w:val="-3"/>
          <w:sz w:val="20"/>
          <w:szCs w:val="20"/>
        </w:rPr>
        <w:t xml:space="preserve"> </w:t>
      </w:r>
      <w:r w:rsidRPr="000A366C">
        <w:rPr>
          <w:sz w:val="20"/>
          <w:szCs w:val="20"/>
        </w:rPr>
        <w:t>a</w:t>
      </w:r>
      <w:r w:rsidRPr="000A366C">
        <w:rPr>
          <w:spacing w:val="-2"/>
          <w:sz w:val="20"/>
          <w:szCs w:val="20"/>
        </w:rPr>
        <w:t xml:space="preserve"> </w:t>
      </w:r>
      <w:r w:rsidRPr="000A366C">
        <w:rPr>
          <w:sz w:val="20"/>
          <w:szCs w:val="20"/>
        </w:rPr>
        <w:t>program</w:t>
      </w:r>
      <w:r w:rsidRPr="000A366C">
        <w:rPr>
          <w:spacing w:val="-3"/>
          <w:sz w:val="20"/>
          <w:szCs w:val="20"/>
        </w:rPr>
        <w:t xml:space="preserve"> </w:t>
      </w:r>
      <w:r w:rsidRPr="000A366C">
        <w:rPr>
          <w:sz w:val="20"/>
          <w:szCs w:val="20"/>
        </w:rPr>
        <w:t>or</w:t>
      </w:r>
      <w:r w:rsidRPr="000A366C">
        <w:rPr>
          <w:spacing w:val="-2"/>
          <w:sz w:val="20"/>
          <w:szCs w:val="20"/>
        </w:rPr>
        <w:t xml:space="preserve"> </w:t>
      </w:r>
      <w:r w:rsidRPr="000A366C">
        <w:rPr>
          <w:sz w:val="20"/>
          <w:szCs w:val="20"/>
        </w:rPr>
        <w:t>program</w:t>
      </w:r>
      <w:r w:rsidRPr="000A366C">
        <w:rPr>
          <w:spacing w:val="-3"/>
          <w:sz w:val="20"/>
          <w:szCs w:val="20"/>
        </w:rPr>
        <w:t xml:space="preserve"> </w:t>
      </w:r>
      <w:r w:rsidRPr="000A366C">
        <w:rPr>
          <w:sz w:val="20"/>
          <w:szCs w:val="20"/>
        </w:rPr>
        <w:t>year.</w:t>
      </w:r>
      <w:r w:rsidRPr="000A366C">
        <w:rPr>
          <w:spacing w:val="-2"/>
          <w:sz w:val="20"/>
          <w:szCs w:val="20"/>
        </w:rPr>
        <w:t xml:space="preserve"> </w:t>
      </w:r>
      <w:r w:rsidRPr="000A366C">
        <w:rPr>
          <w:sz w:val="20"/>
          <w:szCs w:val="20"/>
        </w:rPr>
        <w:t>A child may be “abandoned” from one waitlist or program to be</w:t>
      </w:r>
      <w:r w:rsidRPr="000A366C">
        <w:rPr>
          <w:spacing w:val="40"/>
          <w:sz w:val="20"/>
          <w:szCs w:val="20"/>
        </w:rPr>
        <w:t xml:space="preserve"> </w:t>
      </w:r>
      <w:r w:rsidRPr="000A366C">
        <w:rPr>
          <w:sz w:val="20"/>
          <w:szCs w:val="20"/>
        </w:rPr>
        <w:t>put on another.</w:t>
      </w:r>
    </w:p>
    <w:p w14:paraId="3635A0CA" w14:textId="77777777" w:rsidR="008F1439" w:rsidRPr="000A366C" w:rsidRDefault="008F1439" w:rsidP="008F1439">
      <w:pPr>
        <w:pStyle w:val="BodyText"/>
        <w:ind w:left="560"/>
        <w:rPr>
          <w:sz w:val="20"/>
          <w:szCs w:val="20"/>
        </w:rPr>
      </w:pPr>
      <w:r w:rsidRPr="00256260">
        <w:rPr>
          <w:b/>
          <w:bCs/>
          <w:sz w:val="20"/>
          <w:szCs w:val="20"/>
          <w:u w:val="single"/>
        </w:rPr>
        <w:t>ERSEA</w:t>
      </w:r>
      <w:r w:rsidRPr="00256260">
        <w:rPr>
          <w:b/>
          <w:bCs/>
          <w:sz w:val="20"/>
          <w:szCs w:val="20"/>
        </w:rPr>
        <w:t>:</w:t>
      </w:r>
      <w:r w:rsidRPr="000A366C">
        <w:rPr>
          <w:spacing w:val="-10"/>
          <w:sz w:val="20"/>
          <w:szCs w:val="20"/>
        </w:rPr>
        <w:t xml:space="preserve"> </w:t>
      </w:r>
      <w:r w:rsidRPr="000A366C">
        <w:rPr>
          <w:sz w:val="20"/>
          <w:szCs w:val="20"/>
        </w:rPr>
        <w:t>Eligibility</w:t>
      </w:r>
      <w:r w:rsidRPr="000A366C">
        <w:rPr>
          <w:b/>
          <w:sz w:val="20"/>
          <w:szCs w:val="20"/>
        </w:rPr>
        <w:t>,</w:t>
      </w:r>
      <w:r w:rsidRPr="000A366C">
        <w:rPr>
          <w:b/>
          <w:spacing w:val="-10"/>
          <w:sz w:val="20"/>
          <w:szCs w:val="20"/>
        </w:rPr>
        <w:t xml:space="preserve"> </w:t>
      </w:r>
      <w:r w:rsidRPr="000A366C">
        <w:rPr>
          <w:sz w:val="20"/>
          <w:szCs w:val="20"/>
        </w:rPr>
        <w:t>Recruitment,</w:t>
      </w:r>
      <w:r w:rsidRPr="000A366C">
        <w:rPr>
          <w:spacing w:val="-9"/>
          <w:sz w:val="20"/>
          <w:szCs w:val="20"/>
        </w:rPr>
        <w:t xml:space="preserve"> </w:t>
      </w:r>
      <w:r w:rsidRPr="000A366C">
        <w:rPr>
          <w:sz w:val="20"/>
          <w:szCs w:val="20"/>
        </w:rPr>
        <w:t>Selection,</w:t>
      </w:r>
      <w:r w:rsidRPr="000A366C">
        <w:rPr>
          <w:spacing w:val="-8"/>
          <w:sz w:val="20"/>
          <w:szCs w:val="20"/>
        </w:rPr>
        <w:t xml:space="preserve"> </w:t>
      </w:r>
      <w:r w:rsidRPr="000A366C">
        <w:rPr>
          <w:sz w:val="20"/>
          <w:szCs w:val="20"/>
        </w:rPr>
        <w:t>Enrollment</w:t>
      </w:r>
      <w:r w:rsidRPr="000A366C">
        <w:rPr>
          <w:spacing w:val="-11"/>
          <w:sz w:val="20"/>
          <w:szCs w:val="20"/>
        </w:rPr>
        <w:t xml:space="preserve"> </w:t>
      </w:r>
      <w:r w:rsidRPr="000A366C">
        <w:rPr>
          <w:sz w:val="20"/>
          <w:szCs w:val="20"/>
        </w:rPr>
        <w:t>&amp;</w:t>
      </w:r>
      <w:r w:rsidRPr="000A366C">
        <w:rPr>
          <w:spacing w:val="-7"/>
          <w:sz w:val="20"/>
          <w:szCs w:val="20"/>
        </w:rPr>
        <w:t xml:space="preserve"> </w:t>
      </w:r>
      <w:r w:rsidRPr="000A366C">
        <w:rPr>
          <w:spacing w:val="-2"/>
          <w:sz w:val="20"/>
          <w:szCs w:val="20"/>
        </w:rPr>
        <w:t>Attendance</w:t>
      </w:r>
    </w:p>
    <w:p w14:paraId="42662DC4" w14:textId="77777777" w:rsidR="008F1439" w:rsidRPr="000A366C" w:rsidRDefault="008F1439" w:rsidP="008F1439">
      <w:pPr>
        <w:pStyle w:val="BodyText"/>
        <w:spacing w:before="56"/>
        <w:ind w:left="560" w:right="493"/>
        <w:jc w:val="both"/>
        <w:rPr>
          <w:sz w:val="20"/>
          <w:szCs w:val="20"/>
        </w:rPr>
      </w:pPr>
      <w:r w:rsidRPr="00256260">
        <w:rPr>
          <w:b/>
          <w:bCs/>
          <w:sz w:val="20"/>
          <w:szCs w:val="20"/>
          <w:u w:val="single"/>
        </w:rPr>
        <w:t>Funded</w:t>
      </w:r>
      <w:r>
        <w:rPr>
          <w:b/>
          <w:bCs/>
          <w:sz w:val="20"/>
          <w:szCs w:val="20"/>
          <w:u w:val="single"/>
        </w:rPr>
        <w:t xml:space="preserve"> </w:t>
      </w:r>
      <w:r w:rsidRPr="00256260">
        <w:rPr>
          <w:b/>
          <w:bCs/>
          <w:sz w:val="20"/>
          <w:szCs w:val="20"/>
          <w:u w:val="single"/>
        </w:rPr>
        <w:t>Enrollment</w:t>
      </w:r>
      <w:r w:rsidRPr="000A366C">
        <w:rPr>
          <w:sz w:val="20"/>
          <w:szCs w:val="20"/>
        </w:rPr>
        <w:t>: refers to the number of children which the Head Start grantee is expected to serve, as indicated on the grant award.</w:t>
      </w:r>
    </w:p>
    <w:p w14:paraId="64F67D83" w14:textId="77777777" w:rsidR="008F1439" w:rsidRPr="000A366C" w:rsidRDefault="008F1439" w:rsidP="008F1439">
      <w:pPr>
        <w:pStyle w:val="BodyText"/>
        <w:ind w:left="560"/>
        <w:jc w:val="both"/>
        <w:rPr>
          <w:sz w:val="20"/>
          <w:szCs w:val="20"/>
        </w:rPr>
      </w:pPr>
      <w:r w:rsidRPr="00256260">
        <w:rPr>
          <w:b/>
          <w:bCs/>
          <w:sz w:val="20"/>
          <w:szCs w:val="20"/>
          <w:u w:val="single"/>
        </w:rPr>
        <w:t>Homeless</w:t>
      </w:r>
      <w:r w:rsidRPr="00256260">
        <w:rPr>
          <w:b/>
          <w:bCs/>
          <w:sz w:val="20"/>
          <w:szCs w:val="20"/>
        </w:rPr>
        <w:t>:</w:t>
      </w:r>
      <w:r w:rsidRPr="000A366C">
        <w:rPr>
          <w:spacing w:val="-10"/>
          <w:sz w:val="20"/>
          <w:szCs w:val="20"/>
        </w:rPr>
        <w:t xml:space="preserve"> </w:t>
      </w:r>
      <w:r w:rsidRPr="000A366C">
        <w:rPr>
          <w:sz w:val="20"/>
          <w:szCs w:val="20"/>
        </w:rPr>
        <w:t>The</w:t>
      </w:r>
      <w:r w:rsidRPr="000A366C">
        <w:rPr>
          <w:spacing w:val="-11"/>
          <w:sz w:val="20"/>
          <w:szCs w:val="20"/>
        </w:rPr>
        <w:t xml:space="preserve"> </w:t>
      </w:r>
      <w:r w:rsidRPr="000A366C">
        <w:rPr>
          <w:sz w:val="20"/>
          <w:szCs w:val="20"/>
        </w:rPr>
        <w:t>McKinney-Vento</w:t>
      </w:r>
      <w:r w:rsidRPr="000A366C">
        <w:rPr>
          <w:spacing w:val="-9"/>
          <w:sz w:val="20"/>
          <w:szCs w:val="20"/>
        </w:rPr>
        <w:t xml:space="preserve"> </w:t>
      </w:r>
      <w:r w:rsidRPr="000A366C">
        <w:rPr>
          <w:sz w:val="20"/>
          <w:szCs w:val="20"/>
        </w:rPr>
        <w:t>Homeless</w:t>
      </w:r>
      <w:r w:rsidRPr="000A366C">
        <w:rPr>
          <w:spacing w:val="-10"/>
          <w:sz w:val="20"/>
          <w:szCs w:val="20"/>
        </w:rPr>
        <w:t xml:space="preserve"> </w:t>
      </w:r>
      <w:r w:rsidRPr="000A366C">
        <w:rPr>
          <w:sz w:val="20"/>
          <w:szCs w:val="20"/>
        </w:rPr>
        <w:t>Assistance</w:t>
      </w:r>
      <w:r w:rsidRPr="000A366C">
        <w:rPr>
          <w:spacing w:val="-11"/>
          <w:sz w:val="20"/>
          <w:szCs w:val="20"/>
        </w:rPr>
        <w:t xml:space="preserve"> </w:t>
      </w:r>
      <w:r w:rsidRPr="000A366C">
        <w:rPr>
          <w:sz w:val="20"/>
          <w:szCs w:val="20"/>
        </w:rPr>
        <w:t>Act</w:t>
      </w:r>
      <w:r w:rsidRPr="000A366C">
        <w:rPr>
          <w:spacing w:val="-9"/>
          <w:sz w:val="20"/>
          <w:szCs w:val="20"/>
        </w:rPr>
        <w:t xml:space="preserve"> </w:t>
      </w:r>
      <w:r w:rsidRPr="000A366C">
        <w:rPr>
          <w:sz w:val="20"/>
          <w:szCs w:val="20"/>
        </w:rPr>
        <w:t>defines</w:t>
      </w:r>
      <w:r w:rsidRPr="000A366C">
        <w:rPr>
          <w:spacing w:val="-10"/>
          <w:sz w:val="20"/>
          <w:szCs w:val="20"/>
        </w:rPr>
        <w:t xml:space="preserve"> </w:t>
      </w:r>
      <w:r w:rsidRPr="000A366C">
        <w:rPr>
          <w:sz w:val="20"/>
          <w:szCs w:val="20"/>
        </w:rPr>
        <w:t>homelessness</w:t>
      </w:r>
      <w:r w:rsidRPr="000A366C">
        <w:rPr>
          <w:spacing w:val="-11"/>
          <w:sz w:val="20"/>
          <w:szCs w:val="20"/>
        </w:rPr>
        <w:t xml:space="preserve"> </w:t>
      </w:r>
      <w:r w:rsidRPr="000A366C">
        <w:rPr>
          <w:spacing w:val="-5"/>
          <w:sz w:val="20"/>
          <w:szCs w:val="20"/>
        </w:rPr>
        <w:t>as:</w:t>
      </w:r>
    </w:p>
    <w:p w14:paraId="5F39E51A" w14:textId="77777777" w:rsidR="008F1439" w:rsidRPr="000A366C" w:rsidRDefault="008F1439" w:rsidP="00093638">
      <w:pPr>
        <w:pStyle w:val="ListParagraph"/>
        <w:widowControl w:val="0"/>
        <w:numPr>
          <w:ilvl w:val="2"/>
          <w:numId w:val="12"/>
        </w:numPr>
        <w:tabs>
          <w:tab w:val="left" w:pos="1820"/>
        </w:tabs>
        <w:autoSpaceDE w:val="0"/>
        <w:autoSpaceDN w:val="0"/>
        <w:spacing w:after="0" w:line="240" w:lineRule="auto"/>
        <w:ind w:right="496"/>
        <w:contextualSpacing w:val="0"/>
        <w:jc w:val="both"/>
        <w:rPr>
          <w:sz w:val="20"/>
          <w:szCs w:val="20"/>
        </w:rPr>
      </w:pPr>
      <w:r w:rsidRPr="000A366C">
        <w:rPr>
          <w:sz w:val="20"/>
          <w:szCs w:val="20"/>
        </w:rPr>
        <w:t>children and youths who are sharing the housing of other persons due to loss of housing, economic</w:t>
      </w:r>
      <w:r w:rsidRPr="000A366C">
        <w:rPr>
          <w:spacing w:val="-2"/>
          <w:sz w:val="20"/>
          <w:szCs w:val="20"/>
        </w:rPr>
        <w:t xml:space="preserve"> </w:t>
      </w:r>
      <w:r w:rsidRPr="000A366C">
        <w:rPr>
          <w:sz w:val="20"/>
          <w:szCs w:val="20"/>
        </w:rPr>
        <w:t>hardship,</w:t>
      </w:r>
      <w:r w:rsidRPr="000A366C">
        <w:rPr>
          <w:spacing w:val="-2"/>
          <w:sz w:val="20"/>
          <w:szCs w:val="20"/>
        </w:rPr>
        <w:t xml:space="preserve"> </w:t>
      </w:r>
      <w:r w:rsidRPr="000A366C">
        <w:rPr>
          <w:sz w:val="20"/>
          <w:szCs w:val="20"/>
        </w:rPr>
        <w:t>or</w:t>
      </w:r>
      <w:r w:rsidRPr="000A366C">
        <w:rPr>
          <w:spacing w:val="-2"/>
          <w:sz w:val="20"/>
          <w:szCs w:val="20"/>
        </w:rPr>
        <w:t xml:space="preserve"> </w:t>
      </w:r>
      <w:r w:rsidRPr="000A366C">
        <w:rPr>
          <w:sz w:val="20"/>
          <w:szCs w:val="20"/>
        </w:rPr>
        <w:t>a</w:t>
      </w:r>
      <w:r w:rsidRPr="000A366C">
        <w:rPr>
          <w:spacing w:val="-4"/>
          <w:sz w:val="20"/>
          <w:szCs w:val="20"/>
        </w:rPr>
        <w:t xml:space="preserve"> </w:t>
      </w:r>
      <w:r w:rsidRPr="000A366C">
        <w:rPr>
          <w:sz w:val="20"/>
          <w:szCs w:val="20"/>
        </w:rPr>
        <w:t>similar</w:t>
      </w:r>
      <w:r w:rsidRPr="000A366C">
        <w:rPr>
          <w:spacing w:val="-2"/>
          <w:sz w:val="20"/>
          <w:szCs w:val="20"/>
        </w:rPr>
        <w:t xml:space="preserve"> </w:t>
      </w:r>
      <w:r w:rsidRPr="000A366C">
        <w:rPr>
          <w:sz w:val="20"/>
          <w:szCs w:val="20"/>
        </w:rPr>
        <w:t>reason</w:t>
      </w:r>
      <w:r w:rsidRPr="000A366C">
        <w:rPr>
          <w:spacing w:val="-2"/>
          <w:sz w:val="20"/>
          <w:szCs w:val="20"/>
        </w:rPr>
        <w:t xml:space="preserve"> </w:t>
      </w:r>
      <w:r w:rsidRPr="000A366C">
        <w:rPr>
          <w:sz w:val="20"/>
          <w:szCs w:val="20"/>
        </w:rPr>
        <w:t>and</w:t>
      </w:r>
      <w:r w:rsidRPr="000A366C">
        <w:rPr>
          <w:spacing w:val="-2"/>
          <w:sz w:val="20"/>
          <w:szCs w:val="20"/>
        </w:rPr>
        <w:t xml:space="preserve"> </w:t>
      </w:r>
      <w:r w:rsidRPr="000A366C">
        <w:rPr>
          <w:sz w:val="20"/>
          <w:szCs w:val="20"/>
        </w:rPr>
        <w:t>have</w:t>
      </w:r>
      <w:r w:rsidRPr="000A366C">
        <w:rPr>
          <w:spacing w:val="-2"/>
          <w:sz w:val="20"/>
          <w:szCs w:val="20"/>
        </w:rPr>
        <w:t xml:space="preserve"> </w:t>
      </w:r>
      <w:r w:rsidRPr="000A366C">
        <w:rPr>
          <w:sz w:val="20"/>
          <w:szCs w:val="20"/>
        </w:rPr>
        <w:t>no</w:t>
      </w:r>
      <w:r w:rsidRPr="000A366C">
        <w:rPr>
          <w:spacing w:val="-1"/>
          <w:sz w:val="20"/>
          <w:szCs w:val="20"/>
        </w:rPr>
        <w:t xml:space="preserve"> </w:t>
      </w:r>
      <w:r w:rsidRPr="000A366C">
        <w:rPr>
          <w:sz w:val="20"/>
          <w:szCs w:val="20"/>
        </w:rPr>
        <w:t>income</w:t>
      </w:r>
      <w:r w:rsidRPr="000A366C">
        <w:rPr>
          <w:spacing w:val="-2"/>
          <w:sz w:val="20"/>
          <w:szCs w:val="20"/>
        </w:rPr>
        <w:t xml:space="preserve"> </w:t>
      </w:r>
      <w:r w:rsidRPr="000A366C">
        <w:rPr>
          <w:sz w:val="20"/>
          <w:szCs w:val="20"/>
        </w:rPr>
        <w:t>that</w:t>
      </w:r>
      <w:r w:rsidRPr="000A366C">
        <w:rPr>
          <w:spacing w:val="-2"/>
          <w:sz w:val="20"/>
          <w:szCs w:val="20"/>
        </w:rPr>
        <w:t xml:space="preserve"> </w:t>
      </w:r>
      <w:r w:rsidRPr="000A366C">
        <w:rPr>
          <w:sz w:val="20"/>
          <w:szCs w:val="20"/>
        </w:rPr>
        <w:t>contributes</w:t>
      </w:r>
      <w:r w:rsidRPr="000A366C">
        <w:rPr>
          <w:spacing w:val="-2"/>
          <w:sz w:val="20"/>
          <w:szCs w:val="20"/>
        </w:rPr>
        <w:t xml:space="preserve"> </w:t>
      </w:r>
      <w:r w:rsidRPr="000A366C">
        <w:rPr>
          <w:sz w:val="20"/>
          <w:szCs w:val="20"/>
        </w:rPr>
        <w:t>to</w:t>
      </w:r>
      <w:r w:rsidRPr="000A366C">
        <w:rPr>
          <w:spacing w:val="-3"/>
          <w:sz w:val="20"/>
          <w:szCs w:val="20"/>
        </w:rPr>
        <w:t xml:space="preserve"> </w:t>
      </w:r>
      <w:r w:rsidRPr="000A366C">
        <w:rPr>
          <w:sz w:val="20"/>
          <w:szCs w:val="20"/>
        </w:rPr>
        <w:t>the</w:t>
      </w:r>
      <w:r w:rsidRPr="000A366C">
        <w:rPr>
          <w:spacing w:val="-2"/>
          <w:sz w:val="20"/>
          <w:szCs w:val="20"/>
        </w:rPr>
        <w:t xml:space="preserve"> </w:t>
      </w:r>
      <w:r w:rsidRPr="000A366C">
        <w:rPr>
          <w:sz w:val="20"/>
          <w:szCs w:val="20"/>
        </w:rPr>
        <w:t>benefit of</w:t>
      </w:r>
      <w:r w:rsidRPr="000A366C">
        <w:rPr>
          <w:spacing w:val="-2"/>
          <w:sz w:val="20"/>
          <w:szCs w:val="20"/>
        </w:rPr>
        <w:t xml:space="preserve"> </w:t>
      </w:r>
      <w:r w:rsidRPr="000A366C">
        <w:rPr>
          <w:sz w:val="20"/>
          <w:szCs w:val="20"/>
        </w:rPr>
        <w:t>that</w:t>
      </w:r>
      <w:r w:rsidRPr="000A366C">
        <w:rPr>
          <w:spacing w:val="-3"/>
          <w:sz w:val="20"/>
          <w:szCs w:val="20"/>
        </w:rPr>
        <w:t xml:space="preserve"> </w:t>
      </w:r>
      <w:r w:rsidRPr="000A366C">
        <w:rPr>
          <w:sz w:val="20"/>
          <w:szCs w:val="20"/>
        </w:rPr>
        <w:t>family;</w:t>
      </w:r>
      <w:r w:rsidRPr="000A366C">
        <w:rPr>
          <w:spacing w:val="-3"/>
          <w:sz w:val="20"/>
          <w:szCs w:val="20"/>
        </w:rPr>
        <w:t xml:space="preserve"> </w:t>
      </w:r>
      <w:r w:rsidRPr="000A366C">
        <w:rPr>
          <w:sz w:val="20"/>
          <w:szCs w:val="20"/>
        </w:rPr>
        <w:t>are</w:t>
      </w:r>
      <w:r w:rsidRPr="000A366C">
        <w:rPr>
          <w:spacing w:val="-1"/>
          <w:sz w:val="20"/>
          <w:szCs w:val="20"/>
        </w:rPr>
        <w:t xml:space="preserve"> </w:t>
      </w:r>
      <w:r w:rsidRPr="000A366C">
        <w:rPr>
          <w:sz w:val="20"/>
          <w:szCs w:val="20"/>
        </w:rPr>
        <w:t>living</w:t>
      </w:r>
      <w:r w:rsidRPr="000A366C">
        <w:rPr>
          <w:spacing w:val="-2"/>
          <w:sz w:val="20"/>
          <w:szCs w:val="20"/>
        </w:rPr>
        <w:t xml:space="preserve"> </w:t>
      </w:r>
      <w:r w:rsidRPr="000A366C">
        <w:rPr>
          <w:sz w:val="20"/>
          <w:szCs w:val="20"/>
        </w:rPr>
        <w:t>in</w:t>
      </w:r>
      <w:r w:rsidRPr="000A366C">
        <w:rPr>
          <w:spacing w:val="-5"/>
          <w:sz w:val="20"/>
          <w:szCs w:val="20"/>
        </w:rPr>
        <w:t xml:space="preserve"> </w:t>
      </w:r>
      <w:r w:rsidRPr="000A366C">
        <w:rPr>
          <w:sz w:val="20"/>
          <w:szCs w:val="20"/>
        </w:rPr>
        <w:t>hotels,</w:t>
      </w:r>
      <w:r w:rsidRPr="000A366C">
        <w:rPr>
          <w:spacing w:val="-4"/>
          <w:sz w:val="20"/>
          <w:szCs w:val="20"/>
        </w:rPr>
        <w:t xml:space="preserve"> </w:t>
      </w:r>
      <w:r w:rsidRPr="000A366C">
        <w:rPr>
          <w:sz w:val="20"/>
          <w:szCs w:val="20"/>
        </w:rPr>
        <w:t>motels,</w:t>
      </w:r>
      <w:r w:rsidRPr="000A366C">
        <w:rPr>
          <w:spacing w:val="-4"/>
          <w:sz w:val="20"/>
          <w:szCs w:val="20"/>
        </w:rPr>
        <w:t xml:space="preserve"> </w:t>
      </w:r>
      <w:r w:rsidRPr="000A366C">
        <w:rPr>
          <w:sz w:val="20"/>
          <w:szCs w:val="20"/>
        </w:rPr>
        <w:t>trailer</w:t>
      </w:r>
      <w:r w:rsidRPr="000A366C">
        <w:rPr>
          <w:spacing w:val="-4"/>
          <w:sz w:val="20"/>
          <w:szCs w:val="20"/>
        </w:rPr>
        <w:t xml:space="preserve"> </w:t>
      </w:r>
      <w:r w:rsidRPr="000A366C">
        <w:rPr>
          <w:sz w:val="20"/>
          <w:szCs w:val="20"/>
        </w:rPr>
        <w:t>parks,</w:t>
      </w:r>
      <w:r w:rsidRPr="000A366C">
        <w:rPr>
          <w:spacing w:val="-1"/>
          <w:sz w:val="20"/>
          <w:szCs w:val="20"/>
        </w:rPr>
        <w:t xml:space="preserve"> </w:t>
      </w:r>
      <w:r w:rsidRPr="000A366C">
        <w:rPr>
          <w:sz w:val="20"/>
          <w:szCs w:val="20"/>
        </w:rPr>
        <w:t>or</w:t>
      </w:r>
      <w:r w:rsidRPr="000A366C">
        <w:rPr>
          <w:spacing w:val="-4"/>
          <w:sz w:val="20"/>
          <w:szCs w:val="20"/>
        </w:rPr>
        <w:t xml:space="preserve"> </w:t>
      </w:r>
      <w:r w:rsidRPr="000A366C">
        <w:rPr>
          <w:sz w:val="20"/>
          <w:szCs w:val="20"/>
        </w:rPr>
        <w:t>camping</w:t>
      </w:r>
      <w:r w:rsidRPr="000A366C">
        <w:rPr>
          <w:spacing w:val="-2"/>
          <w:sz w:val="20"/>
          <w:szCs w:val="20"/>
        </w:rPr>
        <w:t xml:space="preserve"> </w:t>
      </w:r>
      <w:r w:rsidRPr="000A366C">
        <w:rPr>
          <w:sz w:val="20"/>
          <w:szCs w:val="20"/>
        </w:rPr>
        <w:t>grounds</w:t>
      </w:r>
      <w:r w:rsidRPr="000A366C">
        <w:rPr>
          <w:spacing w:val="-4"/>
          <w:sz w:val="20"/>
          <w:szCs w:val="20"/>
        </w:rPr>
        <w:t xml:space="preserve"> </w:t>
      </w:r>
      <w:r w:rsidRPr="000A366C">
        <w:rPr>
          <w:sz w:val="20"/>
          <w:szCs w:val="20"/>
        </w:rPr>
        <w:t>due</w:t>
      </w:r>
      <w:r w:rsidRPr="000A366C">
        <w:rPr>
          <w:spacing w:val="-1"/>
          <w:sz w:val="20"/>
          <w:szCs w:val="20"/>
        </w:rPr>
        <w:t xml:space="preserve"> </w:t>
      </w:r>
      <w:r w:rsidRPr="000A366C">
        <w:rPr>
          <w:sz w:val="20"/>
          <w:szCs w:val="20"/>
        </w:rPr>
        <w:t>to the</w:t>
      </w:r>
      <w:r w:rsidRPr="000A366C">
        <w:rPr>
          <w:spacing w:val="-1"/>
          <w:sz w:val="20"/>
          <w:szCs w:val="20"/>
        </w:rPr>
        <w:t xml:space="preserve"> </w:t>
      </w:r>
      <w:r w:rsidRPr="000A366C">
        <w:rPr>
          <w:sz w:val="20"/>
          <w:szCs w:val="20"/>
        </w:rPr>
        <w:t>lack of alternative accommodations; are living in emergency or transitional shelters, are abandoned in hospitals; or are awaiting foster care placement</w:t>
      </w:r>
    </w:p>
    <w:p w14:paraId="4B170078" w14:textId="77777777" w:rsidR="008F1439" w:rsidRPr="000A366C" w:rsidRDefault="008F1439" w:rsidP="00093638">
      <w:pPr>
        <w:pStyle w:val="ListParagraph"/>
        <w:widowControl w:val="0"/>
        <w:numPr>
          <w:ilvl w:val="2"/>
          <w:numId w:val="12"/>
        </w:numPr>
        <w:tabs>
          <w:tab w:val="left" w:pos="1821"/>
        </w:tabs>
        <w:autoSpaceDE w:val="0"/>
        <w:autoSpaceDN w:val="0"/>
        <w:spacing w:before="18" w:after="0" w:line="240" w:lineRule="auto"/>
        <w:ind w:left="1820" w:right="495" w:hanging="361"/>
        <w:contextualSpacing w:val="0"/>
        <w:jc w:val="both"/>
        <w:rPr>
          <w:sz w:val="20"/>
          <w:szCs w:val="20"/>
        </w:rPr>
      </w:pPr>
      <w:r w:rsidRPr="000A366C">
        <w:rPr>
          <w:sz w:val="20"/>
          <w:szCs w:val="20"/>
        </w:rPr>
        <w:t xml:space="preserve">children and youths who have a primary nighttime residence that is a public or private place not designed for or ordinarily used as a regular sleeping accommodation for human </w:t>
      </w:r>
      <w:r w:rsidRPr="000A366C">
        <w:rPr>
          <w:spacing w:val="-2"/>
          <w:sz w:val="20"/>
          <w:szCs w:val="20"/>
        </w:rPr>
        <w:t>beings</w:t>
      </w:r>
    </w:p>
    <w:p w14:paraId="4C79D642" w14:textId="77777777" w:rsidR="008F1439" w:rsidRPr="000A366C" w:rsidRDefault="008F1439" w:rsidP="00093638">
      <w:pPr>
        <w:pStyle w:val="ListParagraph"/>
        <w:widowControl w:val="0"/>
        <w:numPr>
          <w:ilvl w:val="2"/>
          <w:numId w:val="12"/>
        </w:numPr>
        <w:tabs>
          <w:tab w:val="left" w:pos="1821"/>
        </w:tabs>
        <w:autoSpaceDE w:val="0"/>
        <w:autoSpaceDN w:val="0"/>
        <w:spacing w:before="17" w:after="0" w:line="240" w:lineRule="auto"/>
        <w:ind w:left="1820" w:right="497" w:hanging="361"/>
        <w:contextualSpacing w:val="0"/>
        <w:jc w:val="both"/>
        <w:rPr>
          <w:sz w:val="20"/>
          <w:szCs w:val="20"/>
        </w:rPr>
      </w:pPr>
      <w:r w:rsidRPr="000A366C">
        <w:rPr>
          <w:sz w:val="20"/>
          <w:szCs w:val="20"/>
        </w:rPr>
        <w:t>children and youths who are living in cars, parks, public spaces, abandoned buildings, substandard housing</w:t>
      </w:r>
    </w:p>
    <w:p w14:paraId="791D7392" w14:textId="77777777" w:rsidR="008F1439" w:rsidRPr="000A366C" w:rsidRDefault="008F1439" w:rsidP="008F1439">
      <w:pPr>
        <w:pStyle w:val="BodyText"/>
        <w:ind w:left="560" w:right="568"/>
        <w:rPr>
          <w:sz w:val="20"/>
          <w:szCs w:val="20"/>
        </w:rPr>
      </w:pPr>
      <w:r w:rsidRPr="00256260">
        <w:rPr>
          <w:b/>
          <w:bCs/>
          <w:sz w:val="20"/>
          <w:szCs w:val="20"/>
          <w:u w:val="single"/>
        </w:rPr>
        <w:t>Income</w:t>
      </w:r>
      <w:r w:rsidRPr="00256260">
        <w:rPr>
          <w:b/>
          <w:bCs/>
          <w:i/>
          <w:sz w:val="20"/>
          <w:szCs w:val="20"/>
          <w:u w:val="single"/>
        </w:rPr>
        <w:t>:</w:t>
      </w:r>
      <w:r w:rsidRPr="000A366C">
        <w:rPr>
          <w:i/>
          <w:spacing w:val="40"/>
          <w:sz w:val="20"/>
          <w:szCs w:val="20"/>
        </w:rPr>
        <w:t xml:space="preserve"> </w:t>
      </w:r>
      <w:r w:rsidRPr="000A366C">
        <w:rPr>
          <w:sz w:val="20"/>
          <w:szCs w:val="20"/>
        </w:rPr>
        <w:t>includes</w:t>
      </w:r>
      <w:r w:rsidRPr="000A366C">
        <w:rPr>
          <w:spacing w:val="-5"/>
          <w:sz w:val="20"/>
          <w:szCs w:val="20"/>
        </w:rPr>
        <w:t xml:space="preserve"> </w:t>
      </w:r>
      <w:r w:rsidRPr="000A366C">
        <w:rPr>
          <w:sz w:val="20"/>
          <w:szCs w:val="20"/>
        </w:rPr>
        <w:t>earned</w:t>
      </w:r>
      <w:r w:rsidRPr="000A366C">
        <w:rPr>
          <w:spacing w:val="-4"/>
          <w:sz w:val="20"/>
          <w:szCs w:val="20"/>
        </w:rPr>
        <w:t xml:space="preserve"> </w:t>
      </w:r>
      <w:r w:rsidRPr="000A366C">
        <w:rPr>
          <w:sz w:val="20"/>
          <w:szCs w:val="20"/>
        </w:rPr>
        <w:t>income</w:t>
      </w:r>
      <w:r w:rsidRPr="000A366C">
        <w:rPr>
          <w:spacing w:val="-2"/>
          <w:sz w:val="20"/>
          <w:szCs w:val="20"/>
        </w:rPr>
        <w:t xml:space="preserve"> </w:t>
      </w:r>
      <w:r w:rsidRPr="000A366C">
        <w:rPr>
          <w:sz w:val="20"/>
          <w:szCs w:val="20"/>
        </w:rPr>
        <w:t>(gross),</w:t>
      </w:r>
      <w:r w:rsidRPr="000A366C">
        <w:rPr>
          <w:spacing w:val="-5"/>
          <w:sz w:val="20"/>
          <w:szCs w:val="20"/>
        </w:rPr>
        <w:t xml:space="preserve"> </w:t>
      </w:r>
      <w:r w:rsidRPr="000A366C">
        <w:rPr>
          <w:sz w:val="20"/>
          <w:szCs w:val="20"/>
        </w:rPr>
        <w:t>military</w:t>
      </w:r>
      <w:r w:rsidRPr="000A366C">
        <w:rPr>
          <w:spacing w:val="-4"/>
          <w:sz w:val="20"/>
          <w:szCs w:val="20"/>
        </w:rPr>
        <w:t xml:space="preserve"> </w:t>
      </w:r>
      <w:r w:rsidRPr="000A366C">
        <w:rPr>
          <w:sz w:val="20"/>
          <w:szCs w:val="20"/>
        </w:rPr>
        <w:t>income</w:t>
      </w:r>
      <w:r w:rsidRPr="000A366C">
        <w:rPr>
          <w:spacing w:val="-2"/>
          <w:sz w:val="20"/>
          <w:szCs w:val="20"/>
        </w:rPr>
        <w:t xml:space="preserve"> </w:t>
      </w:r>
      <w:r w:rsidRPr="000A366C">
        <w:rPr>
          <w:sz w:val="20"/>
          <w:szCs w:val="20"/>
        </w:rPr>
        <w:t>(including</w:t>
      </w:r>
      <w:r w:rsidRPr="000A366C">
        <w:rPr>
          <w:spacing w:val="-4"/>
          <w:sz w:val="20"/>
          <w:szCs w:val="20"/>
        </w:rPr>
        <w:t xml:space="preserve"> </w:t>
      </w:r>
      <w:r w:rsidRPr="000A366C">
        <w:rPr>
          <w:sz w:val="20"/>
          <w:szCs w:val="20"/>
        </w:rPr>
        <w:t>pay</w:t>
      </w:r>
      <w:r w:rsidRPr="000A366C">
        <w:rPr>
          <w:spacing w:val="-5"/>
          <w:sz w:val="20"/>
          <w:szCs w:val="20"/>
        </w:rPr>
        <w:t xml:space="preserve"> </w:t>
      </w:r>
      <w:r w:rsidRPr="000A366C">
        <w:rPr>
          <w:sz w:val="20"/>
          <w:szCs w:val="20"/>
        </w:rPr>
        <w:t>and</w:t>
      </w:r>
      <w:r w:rsidRPr="000A366C">
        <w:rPr>
          <w:spacing w:val="-4"/>
          <w:sz w:val="20"/>
          <w:szCs w:val="20"/>
        </w:rPr>
        <w:t xml:space="preserve"> </w:t>
      </w:r>
      <w:r w:rsidRPr="000A366C">
        <w:rPr>
          <w:sz w:val="20"/>
          <w:szCs w:val="20"/>
        </w:rPr>
        <w:t>allowances),</w:t>
      </w:r>
      <w:r w:rsidRPr="000A366C">
        <w:rPr>
          <w:spacing w:val="-5"/>
          <w:sz w:val="20"/>
          <w:szCs w:val="20"/>
        </w:rPr>
        <w:t xml:space="preserve"> </w:t>
      </w:r>
      <w:r w:rsidRPr="000A366C">
        <w:rPr>
          <w:sz w:val="20"/>
          <w:szCs w:val="20"/>
        </w:rPr>
        <w:t>veterans’ benefits, Social Security benefits, unemployment compensation, and public assistance benefits.</w:t>
      </w:r>
    </w:p>
    <w:p w14:paraId="79E7A0D2" w14:textId="77777777" w:rsidR="008F1439" w:rsidRDefault="008F1439" w:rsidP="008F1439">
      <w:pPr>
        <w:pStyle w:val="BodyText"/>
        <w:ind w:left="560" w:right="568"/>
        <w:rPr>
          <w:sz w:val="20"/>
          <w:szCs w:val="20"/>
        </w:rPr>
      </w:pPr>
      <w:r w:rsidRPr="00256260">
        <w:rPr>
          <w:b/>
          <w:bCs/>
          <w:sz w:val="20"/>
          <w:szCs w:val="20"/>
          <w:u w:val="single"/>
        </w:rPr>
        <w:t>Selection:</w:t>
      </w:r>
      <w:r w:rsidRPr="000A366C">
        <w:rPr>
          <w:spacing w:val="-4"/>
          <w:sz w:val="20"/>
          <w:szCs w:val="20"/>
          <w:u w:val="single"/>
        </w:rPr>
        <w:t xml:space="preserve"> </w:t>
      </w:r>
      <w:r w:rsidRPr="000A366C">
        <w:rPr>
          <w:sz w:val="20"/>
          <w:szCs w:val="20"/>
        </w:rPr>
        <w:t>means</w:t>
      </w:r>
      <w:r w:rsidRPr="000A366C">
        <w:rPr>
          <w:spacing w:val="-2"/>
          <w:sz w:val="20"/>
          <w:szCs w:val="20"/>
        </w:rPr>
        <w:t xml:space="preserve"> </w:t>
      </w:r>
      <w:r w:rsidRPr="000A366C">
        <w:rPr>
          <w:sz w:val="20"/>
          <w:szCs w:val="20"/>
        </w:rPr>
        <w:t>the</w:t>
      </w:r>
      <w:r w:rsidRPr="000A366C">
        <w:rPr>
          <w:spacing w:val="-4"/>
          <w:sz w:val="20"/>
          <w:szCs w:val="20"/>
        </w:rPr>
        <w:t xml:space="preserve"> </w:t>
      </w:r>
      <w:r w:rsidRPr="000A366C">
        <w:rPr>
          <w:sz w:val="20"/>
          <w:szCs w:val="20"/>
        </w:rPr>
        <w:t>systematic</w:t>
      </w:r>
      <w:r w:rsidRPr="000A366C">
        <w:rPr>
          <w:spacing w:val="-4"/>
          <w:sz w:val="20"/>
          <w:szCs w:val="20"/>
        </w:rPr>
        <w:t xml:space="preserve"> </w:t>
      </w:r>
      <w:r w:rsidRPr="000A366C">
        <w:rPr>
          <w:sz w:val="20"/>
          <w:szCs w:val="20"/>
        </w:rPr>
        <w:t>process</w:t>
      </w:r>
      <w:r w:rsidRPr="000A366C">
        <w:rPr>
          <w:spacing w:val="-2"/>
          <w:sz w:val="20"/>
          <w:szCs w:val="20"/>
        </w:rPr>
        <w:t xml:space="preserve"> </w:t>
      </w:r>
      <w:r w:rsidRPr="000A366C">
        <w:rPr>
          <w:sz w:val="20"/>
          <w:szCs w:val="20"/>
        </w:rPr>
        <w:t>used</w:t>
      </w:r>
      <w:r w:rsidRPr="000A366C">
        <w:rPr>
          <w:spacing w:val="-3"/>
          <w:sz w:val="20"/>
          <w:szCs w:val="20"/>
        </w:rPr>
        <w:t xml:space="preserve"> </w:t>
      </w:r>
      <w:r w:rsidRPr="000A366C">
        <w:rPr>
          <w:sz w:val="20"/>
          <w:szCs w:val="20"/>
        </w:rPr>
        <w:t>to</w:t>
      </w:r>
      <w:r w:rsidRPr="000A366C">
        <w:rPr>
          <w:spacing w:val="-1"/>
          <w:sz w:val="20"/>
          <w:szCs w:val="20"/>
        </w:rPr>
        <w:t xml:space="preserve"> </w:t>
      </w:r>
      <w:r w:rsidRPr="000A366C">
        <w:rPr>
          <w:sz w:val="20"/>
          <w:szCs w:val="20"/>
        </w:rPr>
        <w:t>review</w:t>
      </w:r>
      <w:r w:rsidRPr="000A366C">
        <w:rPr>
          <w:spacing w:val="-1"/>
          <w:sz w:val="20"/>
          <w:szCs w:val="20"/>
        </w:rPr>
        <w:t xml:space="preserve"> </w:t>
      </w:r>
      <w:r w:rsidRPr="000A366C">
        <w:rPr>
          <w:sz w:val="20"/>
          <w:szCs w:val="20"/>
        </w:rPr>
        <w:t>all</w:t>
      </w:r>
      <w:r w:rsidRPr="000A366C">
        <w:rPr>
          <w:spacing w:val="-2"/>
          <w:sz w:val="20"/>
          <w:szCs w:val="20"/>
        </w:rPr>
        <w:t xml:space="preserve"> </w:t>
      </w:r>
      <w:r w:rsidRPr="000A366C">
        <w:rPr>
          <w:sz w:val="20"/>
          <w:szCs w:val="20"/>
        </w:rPr>
        <w:t>applications</w:t>
      </w:r>
      <w:r w:rsidRPr="000A366C">
        <w:rPr>
          <w:spacing w:val="-1"/>
          <w:sz w:val="20"/>
          <w:szCs w:val="20"/>
        </w:rPr>
        <w:t xml:space="preserve"> </w:t>
      </w:r>
      <w:r w:rsidRPr="000A366C">
        <w:rPr>
          <w:sz w:val="20"/>
          <w:szCs w:val="20"/>
        </w:rPr>
        <w:t>for</w:t>
      </w:r>
      <w:r w:rsidRPr="000A366C">
        <w:rPr>
          <w:spacing w:val="-2"/>
          <w:sz w:val="20"/>
          <w:szCs w:val="20"/>
        </w:rPr>
        <w:t xml:space="preserve"> </w:t>
      </w:r>
      <w:r w:rsidRPr="000A366C">
        <w:rPr>
          <w:sz w:val="20"/>
          <w:szCs w:val="20"/>
        </w:rPr>
        <w:t>Head</w:t>
      </w:r>
      <w:r w:rsidRPr="000A366C">
        <w:rPr>
          <w:spacing w:val="-5"/>
          <w:sz w:val="20"/>
          <w:szCs w:val="20"/>
        </w:rPr>
        <w:t xml:space="preserve"> </w:t>
      </w:r>
      <w:r w:rsidRPr="000A366C">
        <w:rPr>
          <w:sz w:val="20"/>
          <w:szCs w:val="20"/>
        </w:rPr>
        <w:t>Start</w:t>
      </w:r>
      <w:r w:rsidRPr="000A366C">
        <w:rPr>
          <w:spacing w:val="-1"/>
          <w:sz w:val="20"/>
          <w:szCs w:val="20"/>
        </w:rPr>
        <w:t xml:space="preserve"> </w:t>
      </w:r>
      <w:r w:rsidRPr="000A366C">
        <w:rPr>
          <w:sz w:val="20"/>
          <w:szCs w:val="20"/>
        </w:rPr>
        <w:t>services</w:t>
      </w:r>
      <w:r w:rsidRPr="000A366C">
        <w:rPr>
          <w:spacing w:val="-2"/>
          <w:sz w:val="20"/>
          <w:szCs w:val="20"/>
        </w:rPr>
        <w:t xml:space="preserve"> </w:t>
      </w:r>
      <w:r w:rsidRPr="000A366C">
        <w:rPr>
          <w:sz w:val="20"/>
          <w:szCs w:val="20"/>
        </w:rPr>
        <w:t>and</w:t>
      </w:r>
      <w:r w:rsidRPr="000A366C">
        <w:rPr>
          <w:spacing w:val="-3"/>
          <w:sz w:val="20"/>
          <w:szCs w:val="20"/>
        </w:rPr>
        <w:t xml:space="preserve"> </w:t>
      </w:r>
      <w:r w:rsidRPr="000A366C">
        <w:rPr>
          <w:sz w:val="20"/>
          <w:szCs w:val="20"/>
        </w:rPr>
        <w:t>to identify those children and families that are to be enrolled in the program.</w:t>
      </w:r>
    </w:p>
    <w:p w14:paraId="46119100" w14:textId="77777777" w:rsidR="008F1439" w:rsidRPr="000A366C" w:rsidRDefault="008F1439" w:rsidP="008F1439">
      <w:pPr>
        <w:pStyle w:val="BodyText"/>
        <w:spacing w:before="39"/>
        <w:ind w:left="560" w:right="568"/>
        <w:rPr>
          <w:sz w:val="20"/>
          <w:szCs w:val="20"/>
        </w:rPr>
      </w:pPr>
      <w:r w:rsidRPr="00256260">
        <w:rPr>
          <w:b/>
          <w:bCs/>
          <w:sz w:val="20"/>
          <w:szCs w:val="20"/>
          <w:u w:val="single"/>
        </w:rPr>
        <w:t>Slots</w:t>
      </w:r>
      <w:r w:rsidRPr="00256260">
        <w:rPr>
          <w:b/>
          <w:bCs/>
          <w:sz w:val="20"/>
          <w:szCs w:val="20"/>
        </w:rPr>
        <w:t>:</w:t>
      </w:r>
      <w:r w:rsidRPr="000A366C">
        <w:rPr>
          <w:sz w:val="20"/>
          <w:szCs w:val="20"/>
        </w:rPr>
        <w:t xml:space="preserve"> The agency has a limited number of childcare slots available for private pay families. Although these children are offered the same services as HS or EHS children they have the option to opt out of any</w:t>
      </w:r>
      <w:r w:rsidRPr="000A366C">
        <w:rPr>
          <w:spacing w:val="-1"/>
          <w:sz w:val="20"/>
          <w:szCs w:val="20"/>
        </w:rPr>
        <w:t xml:space="preserve"> </w:t>
      </w:r>
      <w:r w:rsidRPr="000A366C">
        <w:rPr>
          <w:sz w:val="20"/>
          <w:szCs w:val="20"/>
        </w:rPr>
        <w:t>services</w:t>
      </w:r>
      <w:r w:rsidRPr="000A366C">
        <w:rPr>
          <w:spacing w:val="-2"/>
          <w:sz w:val="20"/>
          <w:szCs w:val="20"/>
        </w:rPr>
        <w:t xml:space="preserve"> </w:t>
      </w:r>
      <w:r w:rsidRPr="000A366C">
        <w:rPr>
          <w:sz w:val="20"/>
          <w:szCs w:val="20"/>
        </w:rPr>
        <w:t>that</w:t>
      </w:r>
      <w:r w:rsidRPr="000A366C">
        <w:rPr>
          <w:spacing w:val="-4"/>
          <w:sz w:val="20"/>
          <w:szCs w:val="20"/>
        </w:rPr>
        <w:t xml:space="preserve"> </w:t>
      </w:r>
      <w:r w:rsidRPr="000A366C">
        <w:rPr>
          <w:sz w:val="20"/>
          <w:szCs w:val="20"/>
        </w:rPr>
        <w:t>they</w:t>
      </w:r>
      <w:r w:rsidRPr="000A366C">
        <w:rPr>
          <w:spacing w:val="-1"/>
          <w:sz w:val="20"/>
          <w:szCs w:val="20"/>
        </w:rPr>
        <w:t xml:space="preserve"> </w:t>
      </w:r>
      <w:r w:rsidRPr="000A366C">
        <w:rPr>
          <w:sz w:val="20"/>
          <w:szCs w:val="20"/>
        </w:rPr>
        <w:t>do</w:t>
      </w:r>
      <w:r w:rsidRPr="000A366C">
        <w:rPr>
          <w:spacing w:val="-3"/>
          <w:sz w:val="20"/>
          <w:szCs w:val="20"/>
        </w:rPr>
        <w:t xml:space="preserve"> </w:t>
      </w:r>
      <w:r w:rsidRPr="000A366C">
        <w:rPr>
          <w:sz w:val="20"/>
          <w:szCs w:val="20"/>
        </w:rPr>
        <w:t>not</w:t>
      </w:r>
      <w:r w:rsidRPr="000A366C">
        <w:rPr>
          <w:spacing w:val="-4"/>
          <w:sz w:val="20"/>
          <w:szCs w:val="20"/>
        </w:rPr>
        <w:t xml:space="preserve"> </w:t>
      </w:r>
      <w:r w:rsidRPr="000A366C">
        <w:rPr>
          <w:sz w:val="20"/>
          <w:szCs w:val="20"/>
        </w:rPr>
        <w:t>wish</w:t>
      </w:r>
      <w:r w:rsidRPr="000A366C">
        <w:rPr>
          <w:spacing w:val="-3"/>
          <w:sz w:val="20"/>
          <w:szCs w:val="20"/>
        </w:rPr>
        <w:t xml:space="preserve"> </w:t>
      </w:r>
      <w:r w:rsidRPr="000A366C">
        <w:rPr>
          <w:sz w:val="20"/>
          <w:szCs w:val="20"/>
        </w:rPr>
        <w:t>to</w:t>
      </w:r>
      <w:r w:rsidRPr="000A366C">
        <w:rPr>
          <w:spacing w:val="-1"/>
          <w:sz w:val="20"/>
          <w:szCs w:val="20"/>
        </w:rPr>
        <w:t xml:space="preserve"> </w:t>
      </w:r>
      <w:r w:rsidRPr="000A366C">
        <w:rPr>
          <w:sz w:val="20"/>
          <w:szCs w:val="20"/>
        </w:rPr>
        <w:t>receive</w:t>
      </w:r>
      <w:r w:rsidRPr="000A366C">
        <w:rPr>
          <w:spacing w:val="-4"/>
          <w:sz w:val="20"/>
          <w:szCs w:val="20"/>
        </w:rPr>
        <w:t xml:space="preserve"> </w:t>
      </w:r>
      <w:r w:rsidRPr="000A366C">
        <w:rPr>
          <w:sz w:val="20"/>
          <w:szCs w:val="20"/>
        </w:rPr>
        <w:t>(Home</w:t>
      </w:r>
      <w:r w:rsidRPr="000A366C">
        <w:rPr>
          <w:spacing w:val="-4"/>
          <w:sz w:val="20"/>
          <w:szCs w:val="20"/>
        </w:rPr>
        <w:t xml:space="preserve"> </w:t>
      </w:r>
      <w:r w:rsidRPr="000A366C">
        <w:rPr>
          <w:sz w:val="20"/>
          <w:szCs w:val="20"/>
        </w:rPr>
        <w:t>Visits,</w:t>
      </w:r>
      <w:r w:rsidRPr="000A366C">
        <w:rPr>
          <w:spacing w:val="-2"/>
          <w:sz w:val="20"/>
          <w:szCs w:val="20"/>
        </w:rPr>
        <w:t xml:space="preserve"> </w:t>
      </w:r>
      <w:r w:rsidRPr="000A366C">
        <w:rPr>
          <w:sz w:val="20"/>
          <w:szCs w:val="20"/>
        </w:rPr>
        <w:t>family</w:t>
      </w:r>
      <w:r w:rsidRPr="000A366C">
        <w:rPr>
          <w:spacing w:val="-4"/>
          <w:sz w:val="20"/>
          <w:szCs w:val="20"/>
        </w:rPr>
        <w:t xml:space="preserve"> </w:t>
      </w:r>
      <w:r w:rsidRPr="000A366C">
        <w:rPr>
          <w:sz w:val="20"/>
          <w:szCs w:val="20"/>
        </w:rPr>
        <w:t>assessments</w:t>
      </w:r>
      <w:r w:rsidRPr="000A366C">
        <w:rPr>
          <w:spacing w:val="-4"/>
          <w:sz w:val="20"/>
          <w:szCs w:val="20"/>
        </w:rPr>
        <w:t xml:space="preserve"> </w:t>
      </w:r>
      <w:r w:rsidRPr="000A366C">
        <w:rPr>
          <w:sz w:val="20"/>
          <w:szCs w:val="20"/>
        </w:rPr>
        <w:t>etc.</w:t>
      </w:r>
      <w:r w:rsidRPr="000A366C">
        <w:rPr>
          <w:spacing w:val="-2"/>
          <w:sz w:val="20"/>
          <w:szCs w:val="20"/>
        </w:rPr>
        <w:t xml:space="preserve"> </w:t>
      </w:r>
      <w:r w:rsidRPr="000A366C">
        <w:rPr>
          <w:sz w:val="20"/>
          <w:szCs w:val="20"/>
        </w:rPr>
        <w:t>).</w:t>
      </w:r>
      <w:r w:rsidRPr="000A366C">
        <w:rPr>
          <w:spacing w:val="-2"/>
          <w:sz w:val="20"/>
          <w:szCs w:val="20"/>
        </w:rPr>
        <w:t xml:space="preserve"> </w:t>
      </w:r>
      <w:r w:rsidRPr="000A366C">
        <w:rPr>
          <w:sz w:val="20"/>
          <w:szCs w:val="20"/>
        </w:rPr>
        <w:t>Slots</w:t>
      </w:r>
      <w:r w:rsidRPr="000A366C">
        <w:rPr>
          <w:spacing w:val="-2"/>
          <w:sz w:val="20"/>
          <w:szCs w:val="20"/>
        </w:rPr>
        <w:t xml:space="preserve"> </w:t>
      </w:r>
      <w:r w:rsidRPr="000A366C">
        <w:rPr>
          <w:sz w:val="20"/>
          <w:szCs w:val="20"/>
        </w:rPr>
        <w:t>are</w:t>
      </w:r>
      <w:r w:rsidRPr="000A366C">
        <w:rPr>
          <w:spacing w:val="-4"/>
          <w:sz w:val="20"/>
          <w:szCs w:val="20"/>
        </w:rPr>
        <w:t xml:space="preserve"> </w:t>
      </w:r>
      <w:r w:rsidRPr="000A366C">
        <w:rPr>
          <w:sz w:val="20"/>
          <w:szCs w:val="20"/>
        </w:rPr>
        <w:t>approved on a program year basis and are not guaranteed from year to year.</w:t>
      </w:r>
    </w:p>
    <w:p w14:paraId="2AF47874" w14:textId="77777777" w:rsidR="008F1439" w:rsidRPr="000A366C" w:rsidRDefault="008F1439" w:rsidP="008F1439">
      <w:pPr>
        <w:pStyle w:val="BodyText"/>
        <w:ind w:left="560" w:right="568"/>
        <w:rPr>
          <w:sz w:val="20"/>
          <w:szCs w:val="20"/>
        </w:rPr>
      </w:pPr>
      <w:r w:rsidRPr="00256260">
        <w:rPr>
          <w:b/>
          <w:bCs/>
          <w:sz w:val="20"/>
          <w:szCs w:val="20"/>
          <w:u w:val="single"/>
        </w:rPr>
        <w:t>Transfer</w:t>
      </w:r>
      <w:r w:rsidRPr="00256260">
        <w:rPr>
          <w:b/>
          <w:bCs/>
          <w:sz w:val="20"/>
          <w:szCs w:val="20"/>
        </w:rPr>
        <w:t>:</w:t>
      </w:r>
      <w:r w:rsidRPr="000A366C">
        <w:rPr>
          <w:spacing w:val="-8"/>
          <w:sz w:val="20"/>
          <w:szCs w:val="20"/>
        </w:rPr>
        <w:t xml:space="preserve"> </w:t>
      </w:r>
      <w:r w:rsidRPr="000A366C">
        <w:rPr>
          <w:sz w:val="20"/>
          <w:szCs w:val="20"/>
        </w:rPr>
        <w:t>Used</w:t>
      </w:r>
      <w:r w:rsidRPr="000A366C">
        <w:rPr>
          <w:spacing w:val="-10"/>
          <w:sz w:val="20"/>
          <w:szCs w:val="20"/>
        </w:rPr>
        <w:t xml:space="preserve"> </w:t>
      </w:r>
      <w:r w:rsidRPr="000A366C">
        <w:rPr>
          <w:sz w:val="20"/>
          <w:szCs w:val="20"/>
        </w:rPr>
        <w:t>when</w:t>
      </w:r>
      <w:r w:rsidRPr="000A366C">
        <w:rPr>
          <w:spacing w:val="-8"/>
          <w:sz w:val="20"/>
          <w:szCs w:val="20"/>
        </w:rPr>
        <w:t xml:space="preserve"> </w:t>
      </w:r>
      <w:r w:rsidRPr="000A366C">
        <w:rPr>
          <w:sz w:val="20"/>
          <w:szCs w:val="20"/>
        </w:rPr>
        <w:t>a</w:t>
      </w:r>
      <w:r w:rsidRPr="000A366C">
        <w:rPr>
          <w:spacing w:val="-7"/>
          <w:sz w:val="20"/>
          <w:szCs w:val="20"/>
        </w:rPr>
        <w:t xml:space="preserve"> </w:t>
      </w:r>
      <w:r w:rsidRPr="000A366C">
        <w:rPr>
          <w:sz w:val="20"/>
          <w:szCs w:val="20"/>
        </w:rPr>
        <w:t>family</w:t>
      </w:r>
      <w:r w:rsidRPr="000A366C">
        <w:rPr>
          <w:spacing w:val="-6"/>
          <w:sz w:val="20"/>
          <w:szCs w:val="20"/>
        </w:rPr>
        <w:t xml:space="preserve"> </w:t>
      </w:r>
      <w:r w:rsidRPr="000A366C">
        <w:rPr>
          <w:sz w:val="20"/>
          <w:szCs w:val="20"/>
        </w:rPr>
        <w:t>is</w:t>
      </w:r>
      <w:r w:rsidRPr="000A366C">
        <w:rPr>
          <w:spacing w:val="-7"/>
          <w:sz w:val="20"/>
          <w:szCs w:val="20"/>
        </w:rPr>
        <w:t xml:space="preserve"> </w:t>
      </w:r>
      <w:r w:rsidRPr="000A366C">
        <w:rPr>
          <w:sz w:val="20"/>
          <w:szCs w:val="20"/>
        </w:rPr>
        <w:t>interested</w:t>
      </w:r>
      <w:r w:rsidRPr="000A366C">
        <w:rPr>
          <w:spacing w:val="-8"/>
          <w:sz w:val="20"/>
          <w:szCs w:val="20"/>
        </w:rPr>
        <w:t xml:space="preserve"> </w:t>
      </w:r>
      <w:r w:rsidRPr="000A366C">
        <w:rPr>
          <w:sz w:val="20"/>
          <w:szCs w:val="20"/>
        </w:rPr>
        <w:t>in</w:t>
      </w:r>
      <w:r w:rsidRPr="000A366C">
        <w:rPr>
          <w:spacing w:val="-8"/>
          <w:sz w:val="20"/>
          <w:szCs w:val="20"/>
        </w:rPr>
        <w:t xml:space="preserve"> </w:t>
      </w:r>
      <w:r w:rsidRPr="000A366C">
        <w:rPr>
          <w:sz w:val="20"/>
          <w:szCs w:val="20"/>
        </w:rPr>
        <w:t>moving</w:t>
      </w:r>
      <w:r w:rsidRPr="000A366C">
        <w:rPr>
          <w:spacing w:val="-8"/>
          <w:sz w:val="20"/>
          <w:szCs w:val="20"/>
        </w:rPr>
        <w:t xml:space="preserve"> </w:t>
      </w:r>
      <w:r w:rsidRPr="000A366C">
        <w:rPr>
          <w:sz w:val="20"/>
          <w:szCs w:val="20"/>
        </w:rPr>
        <w:t>to</w:t>
      </w:r>
      <w:r w:rsidRPr="000A366C">
        <w:rPr>
          <w:spacing w:val="-6"/>
          <w:sz w:val="20"/>
          <w:szCs w:val="20"/>
        </w:rPr>
        <w:t xml:space="preserve"> </w:t>
      </w:r>
      <w:r w:rsidRPr="000A366C">
        <w:rPr>
          <w:sz w:val="20"/>
          <w:szCs w:val="20"/>
        </w:rPr>
        <w:t>another</w:t>
      </w:r>
      <w:r w:rsidRPr="000A366C">
        <w:rPr>
          <w:spacing w:val="-9"/>
          <w:sz w:val="20"/>
          <w:szCs w:val="20"/>
        </w:rPr>
        <w:t xml:space="preserve"> </w:t>
      </w:r>
      <w:r w:rsidRPr="000A366C">
        <w:rPr>
          <w:sz w:val="20"/>
          <w:szCs w:val="20"/>
        </w:rPr>
        <w:t>classroom/program</w:t>
      </w:r>
      <w:r w:rsidRPr="000A366C">
        <w:rPr>
          <w:spacing w:val="-8"/>
          <w:sz w:val="20"/>
          <w:szCs w:val="20"/>
        </w:rPr>
        <w:t xml:space="preserve"> </w:t>
      </w:r>
      <w:r w:rsidRPr="000A366C">
        <w:rPr>
          <w:sz w:val="20"/>
          <w:szCs w:val="20"/>
        </w:rPr>
        <w:t>option</w:t>
      </w:r>
      <w:r w:rsidRPr="000A366C">
        <w:rPr>
          <w:spacing w:val="-10"/>
          <w:sz w:val="20"/>
          <w:szCs w:val="20"/>
        </w:rPr>
        <w:t xml:space="preserve"> </w:t>
      </w:r>
      <w:r w:rsidRPr="000A366C">
        <w:rPr>
          <w:sz w:val="20"/>
          <w:szCs w:val="20"/>
        </w:rPr>
        <w:t>while continuing to receive services in the current classroom/program option.</w:t>
      </w:r>
    </w:p>
    <w:p w14:paraId="18205930" w14:textId="77777777" w:rsidR="008F1439" w:rsidRDefault="008F1439"/>
    <w:p w14:paraId="554DAC05" w14:textId="1FCD155C" w:rsidR="00E8541B" w:rsidRDefault="00E8541B"/>
    <w:p w14:paraId="19B92039" w14:textId="6E15EE37" w:rsidR="00E8541B" w:rsidRDefault="00E8541B"/>
    <w:p w14:paraId="5A60A712" w14:textId="48F63761" w:rsidR="00E8541B" w:rsidRDefault="00E8541B"/>
    <w:p w14:paraId="28B755E9" w14:textId="2E648ECD" w:rsidR="00E8541B" w:rsidRDefault="00E8541B"/>
    <w:p w14:paraId="6ABE5070" w14:textId="77777777" w:rsidR="00717B9D" w:rsidRDefault="00717B9D"/>
    <w:tbl>
      <w:tblPr>
        <w:tblStyle w:val="TableGrid"/>
        <w:tblW w:w="0" w:type="auto"/>
        <w:tblLook w:val="04A0" w:firstRow="1" w:lastRow="0" w:firstColumn="1" w:lastColumn="0" w:noHBand="0" w:noVBand="1"/>
      </w:tblPr>
      <w:tblGrid>
        <w:gridCol w:w="2358"/>
        <w:gridCol w:w="7218"/>
      </w:tblGrid>
      <w:tr w:rsidR="00755DC5" w14:paraId="4B83116F" w14:textId="77777777" w:rsidTr="00050E43">
        <w:tc>
          <w:tcPr>
            <w:tcW w:w="2358" w:type="dxa"/>
          </w:tcPr>
          <w:p w14:paraId="21E0E663" w14:textId="16960BDE" w:rsidR="00755DC5" w:rsidRPr="00A941D8" w:rsidRDefault="00755DC5" w:rsidP="00050E43">
            <w:pPr>
              <w:rPr>
                <w:sz w:val="20"/>
              </w:rPr>
            </w:pPr>
            <w:r>
              <w:br w:type="page"/>
              <w:t>T</w:t>
            </w:r>
            <w:r w:rsidRPr="00A941D8">
              <w:rPr>
                <w:b/>
                <w:sz w:val="20"/>
              </w:rPr>
              <w:t>itle of Form:</w:t>
            </w:r>
          </w:p>
        </w:tc>
        <w:bookmarkStart w:id="289" w:name="_New_Application_Tracker"/>
        <w:bookmarkEnd w:id="289"/>
        <w:tc>
          <w:tcPr>
            <w:tcW w:w="7218" w:type="dxa"/>
          </w:tcPr>
          <w:p w14:paraId="4BF32FF1" w14:textId="1770A3F1" w:rsidR="00755DC5" w:rsidRPr="00A941D8" w:rsidRDefault="00E8541B" w:rsidP="00E8541B">
            <w:pPr>
              <w:pStyle w:val="Heading5"/>
              <w:outlineLvl w:val="4"/>
            </w:pPr>
            <w:r>
              <w:fldChar w:fldCharType="begin"/>
            </w:r>
            <w:r>
              <w:instrText xml:space="preserve"> HYPERLINK  \l "_Application_Tracker" </w:instrText>
            </w:r>
            <w:r>
              <w:fldChar w:fldCharType="separate"/>
            </w:r>
            <w:r w:rsidR="00755DC5" w:rsidRPr="00E8541B">
              <w:rPr>
                <w:rStyle w:val="Hyperlink"/>
                <w:sz w:val="20"/>
              </w:rPr>
              <w:t>New Application Tracker *One Drive*</w:t>
            </w:r>
            <w:r>
              <w:fldChar w:fldCharType="end"/>
            </w:r>
          </w:p>
        </w:tc>
      </w:tr>
      <w:tr w:rsidR="00755DC5" w14:paraId="264C02B1" w14:textId="77777777" w:rsidTr="00050E43">
        <w:tc>
          <w:tcPr>
            <w:tcW w:w="2358" w:type="dxa"/>
          </w:tcPr>
          <w:p w14:paraId="7E40A3D7" w14:textId="77777777" w:rsidR="00755DC5" w:rsidRPr="00A941D8" w:rsidRDefault="00755DC5" w:rsidP="00050E43">
            <w:pPr>
              <w:rPr>
                <w:sz w:val="20"/>
              </w:rPr>
            </w:pPr>
            <w:r w:rsidRPr="00A941D8">
              <w:rPr>
                <w:b/>
                <w:sz w:val="20"/>
              </w:rPr>
              <w:t>Related Policy:</w:t>
            </w:r>
            <w:r w:rsidRPr="00A941D8">
              <w:rPr>
                <w:sz w:val="20"/>
              </w:rPr>
              <w:t xml:space="preserve"> </w:t>
            </w:r>
          </w:p>
        </w:tc>
        <w:tc>
          <w:tcPr>
            <w:tcW w:w="7218" w:type="dxa"/>
          </w:tcPr>
          <w:p w14:paraId="10DA6B1D" w14:textId="77777777" w:rsidR="00755DC5" w:rsidRPr="00F33124" w:rsidRDefault="00755DC5" w:rsidP="00050E43">
            <w:pPr>
              <w:rPr>
                <w:sz w:val="20"/>
              </w:rPr>
            </w:pPr>
          </w:p>
        </w:tc>
      </w:tr>
      <w:tr w:rsidR="00755DC5" w14:paraId="4EEF2ABB" w14:textId="77777777" w:rsidTr="00050E43">
        <w:tc>
          <w:tcPr>
            <w:tcW w:w="2358" w:type="dxa"/>
          </w:tcPr>
          <w:p w14:paraId="4D0FFAE5" w14:textId="77777777" w:rsidR="00755DC5" w:rsidRPr="00A941D8" w:rsidRDefault="00755DC5" w:rsidP="00050E43">
            <w:pPr>
              <w:rPr>
                <w:b/>
                <w:sz w:val="20"/>
              </w:rPr>
            </w:pPr>
            <w:r w:rsidRPr="00A941D8">
              <w:rPr>
                <w:b/>
                <w:sz w:val="20"/>
              </w:rPr>
              <w:t>Program Area(s):</w:t>
            </w:r>
          </w:p>
        </w:tc>
        <w:tc>
          <w:tcPr>
            <w:tcW w:w="7218" w:type="dxa"/>
          </w:tcPr>
          <w:p w14:paraId="7918FEAD" w14:textId="77777777" w:rsidR="00755DC5" w:rsidRPr="00335BC9" w:rsidRDefault="00755DC5" w:rsidP="00050E43">
            <w:pPr>
              <w:rPr>
                <w:sz w:val="20"/>
              </w:rPr>
            </w:pPr>
            <w:r w:rsidRPr="00335BC9">
              <w:rPr>
                <w:sz w:val="20"/>
              </w:rPr>
              <w:t>Health, Nutrition, Education, Special Services, Family Services, ERSEA, etc.</w:t>
            </w:r>
          </w:p>
        </w:tc>
      </w:tr>
      <w:tr w:rsidR="00755DC5" w14:paraId="3AC32E82" w14:textId="77777777" w:rsidTr="00050E43">
        <w:tc>
          <w:tcPr>
            <w:tcW w:w="2358" w:type="dxa"/>
          </w:tcPr>
          <w:p w14:paraId="484739C0" w14:textId="77777777" w:rsidR="00755DC5" w:rsidRPr="00A941D8" w:rsidRDefault="00755DC5" w:rsidP="00050E43">
            <w:pPr>
              <w:rPr>
                <w:b/>
                <w:sz w:val="20"/>
              </w:rPr>
            </w:pPr>
            <w:r>
              <w:rPr>
                <w:b/>
                <w:sz w:val="20"/>
              </w:rPr>
              <w:lastRenderedPageBreak/>
              <w:t>Related Standards or Regulations:</w:t>
            </w:r>
          </w:p>
        </w:tc>
        <w:tc>
          <w:tcPr>
            <w:tcW w:w="7218" w:type="dxa"/>
          </w:tcPr>
          <w:p w14:paraId="6F7F5137" w14:textId="77777777" w:rsidR="00755DC5" w:rsidRPr="00C61B3D" w:rsidRDefault="00125D8E" w:rsidP="00050E43">
            <w:pPr>
              <w:ind w:left="1080"/>
              <w:rPr>
                <w:sz w:val="20"/>
              </w:rPr>
            </w:pPr>
            <w:sdt>
              <w:sdtPr>
                <w:rPr>
                  <w:sz w:val="20"/>
                </w:rPr>
                <w:id w:val="-2080742371"/>
                <w14:checkbox>
                  <w14:checked w14:val="0"/>
                  <w14:checkedState w14:val="2612" w14:font="MS Gothic"/>
                  <w14:uncheckedState w14:val="2610" w14:font="MS Gothic"/>
                </w14:checkbox>
              </w:sdtPr>
              <w:sdtEndPr/>
              <w:sdtContent>
                <w:r w:rsidR="00755DC5">
                  <w:rPr>
                    <w:rFonts w:ascii="MS Gothic" w:eastAsia="MS Gothic" w:hAnsi="MS Gothic" w:hint="eastAsia"/>
                    <w:sz w:val="20"/>
                  </w:rPr>
                  <w:t>☐</w:t>
                </w:r>
              </w:sdtContent>
            </w:sdt>
            <w:r w:rsidR="00755DC5" w:rsidRPr="00C61B3D">
              <w:rPr>
                <w:sz w:val="20"/>
              </w:rPr>
              <w:t>Head Start Program Performance Standards</w:t>
            </w:r>
          </w:p>
          <w:p w14:paraId="025B9C5A" w14:textId="77777777" w:rsidR="00755DC5" w:rsidRPr="00C61B3D" w:rsidRDefault="00125D8E" w:rsidP="00050E43">
            <w:pPr>
              <w:ind w:left="1080"/>
              <w:rPr>
                <w:sz w:val="20"/>
              </w:rPr>
            </w:pPr>
            <w:sdt>
              <w:sdtPr>
                <w:rPr>
                  <w:sz w:val="20"/>
                </w:rPr>
                <w:id w:val="1207140541"/>
                <w14:checkbox>
                  <w14:checked w14:val="0"/>
                  <w14:checkedState w14:val="2612" w14:font="MS Gothic"/>
                  <w14:uncheckedState w14:val="2610" w14:font="MS Gothic"/>
                </w14:checkbox>
              </w:sdtPr>
              <w:sdtEndPr/>
              <w:sdtContent>
                <w:r w:rsidR="00755DC5">
                  <w:rPr>
                    <w:rFonts w:ascii="MS Gothic" w:eastAsia="MS Gothic" w:hAnsi="MS Gothic" w:hint="eastAsia"/>
                    <w:sz w:val="20"/>
                  </w:rPr>
                  <w:t>☐</w:t>
                </w:r>
              </w:sdtContent>
            </w:sdt>
            <w:r w:rsidR="00755DC5" w:rsidRPr="00C61B3D">
              <w:rPr>
                <w:sz w:val="20"/>
              </w:rPr>
              <w:t>Maine State Licensing</w:t>
            </w:r>
          </w:p>
          <w:p w14:paraId="0F89D56E" w14:textId="77777777" w:rsidR="00755DC5" w:rsidRPr="00C61B3D" w:rsidRDefault="00125D8E" w:rsidP="00050E43">
            <w:pPr>
              <w:ind w:left="1080"/>
              <w:rPr>
                <w:sz w:val="20"/>
              </w:rPr>
            </w:pPr>
            <w:sdt>
              <w:sdtPr>
                <w:rPr>
                  <w:sz w:val="20"/>
                </w:rPr>
                <w:id w:val="-1419253657"/>
                <w14:checkbox>
                  <w14:checked w14:val="0"/>
                  <w14:checkedState w14:val="2612" w14:font="MS Gothic"/>
                  <w14:uncheckedState w14:val="2610" w14:font="MS Gothic"/>
                </w14:checkbox>
              </w:sdtPr>
              <w:sdtEndPr/>
              <w:sdtContent>
                <w:r w:rsidR="00755DC5">
                  <w:rPr>
                    <w:rFonts w:ascii="MS Gothic" w:eastAsia="MS Gothic" w:hAnsi="MS Gothic" w:hint="eastAsia"/>
                    <w:sz w:val="20"/>
                  </w:rPr>
                  <w:t>☐</w:t>
                </w:r>
              </w:sdtContent>
            </w:sdt>
            <w:r w:rsidR="00755DC5" w:rsidRPr="00C61B3D">
              <w:rPr>
                <w:sz w:val="20"/>
              </w:rPr>
              <w:t>Developmentally Appropriate Practice/NAEYC</w:t>
            </w:r>
          </w:p>
          <w:p w14:paraId="35CDA14D" w14:textId="77777777" w:rsidR="00755DC5" w:rsidRPr="00C61B3D" w:rsidRDefault="00125D8E" w:rsidP="00050E43">
            <w:pPr>
              <w:ind w:left="1080"/>
              <w:rPr>
                <w:sz w:val="20"/>
              </w:rPr>
            </w:pPr>
            <w:sdt>
              <w:sdtPr>
                <w:rPr>
                  <w:sz w:val="20"/>
                </w:rPr>
                <w:id w:val="1720941368"/>
                <w14:checkbox>
                  <w14:checked w14:val="0"/>
                  <w14:checkedState w14:val="2612" w14:font="MS Gothic"/>
                  <w14:uncheckedState w14:val="2610" w14:font="MS Gothic"/>
                </w14:checkbox>
              </w:sdtPr>
              <w:sdtEndPr/>
              <w:sdtContent>
                <w:r w:rsidR="00755DC5">
                  <w:rPr>
                    <w:rFonts w:ascii="MS Gothic" w:eastAsia="MS Gothic" w:hAnsi="MS Gothic" w:hint="eastAsia"/>
                    <w:sz w:val="20"/>
                  </w:rPr>
                  <w:t>☐</w:t>
                </w:r>
              </w:sdtContent>
            </w:sdt>
            <w:r w:rsidR="00755DC5" w:rsidRPr="00C61B3D">
              <w:rPr>
                <w:sz w:val="20"/>
              </w:rPr>
              <w:t>Caring for Children</w:t>
            </w:r>
          </w:p>
          <w:p w14:paraId="2CB1C444" w14:textId="77777777" w:rsidR="00755DC5" w:rsidRPr="00335BC9" w:rsidRDefault="00125D8E" w:rsidP="00050E43">
            <w:pPr>
              <w:ind w:left="1080"/>
              <w:rPr>
                <w:sz w:val="20"/>
              </w:rPr>
            </w:pPr>
            <w:sdt>
              <w:sdtPr>
                <w:rPr>
                  <w:rFonts w:ascii="MS Gothic" w:eastAsia="MS Gothic" w:hAnsi="MS Gothic"/>
                  <w:sz w:val="20"/>
                </w:rPr>
                <w:id w:val="-494725606"/>
                <w14:checkbox>
                  <w14:checked w14:val="0"/>
                  <w14:checkedState w14:val="2612" w14:font="MS Gothic"/>
                  <w14:uncheckedState w14:val="2610" w14:font="MS Gothic"/>
                </w14:checkbox>
              </w:sdtPr>
              <w:sdtEndPr/>
              <w:sdtContent>
                <w:r w:rsidR="00755DC5" w:rsidRPr="00335BC9">
                  <w:rPr>
                    <w:rFonts w:ascii="MS Gothic" w:eastAsia="MS Gothic" w:hAnsi="MS Gothic" w:hint="eastAsia"/>
                    <w:sz w:val="20"/>
                  </w:rPr>
                  <w:t>☐</w:t>
                </w:r>
              </w:sdtContent>
            </w:sdt>
            <w:r w:rsidR="00755DC5" w:rsidRPr="00335BC9">
              <w:rPr>
                <w:sz w:val="20"/>
              </w:rPr>
              <w:t>Other</w:t>
            </w:r>
          </w:p>
        </w:tc>
      </w:tr>
      <w:tr w:rsidR="00755DC5" w14:paraId="5025C268" w14:textId="77777777" w:rsidTr="00050E43">
        <w:tc>
          <w:tcPr>
            <w:tcW w:w="9576" w:type="dxa"/>
            <w:gridSpan w:val="2"/>
          </w:tcPr>
          <w:p w14:paraId="6CDC07D7" w14:textId="77777777" w:rsidR="00755DC5" w:rsidRPr="00335BC9" w:rsidRDefault="00755DC5" w:rsidP="00050E43">
            <w:pPr>
              <w:jc w:val="center"/>
              <w:rPr>
                <w:b/>
                <w:sz w:val="20"/>
              </w:rPr>
            </w:pPr>
            <w:r w:rsidRPr="00335BC9">
              <w:rPr>
                <w:b/>
                <w:sz w:val="20"/>
              </w:rPr>
              <w:t>Procedures</w:t>
            </w:r>
          </w:p>
        </w:tc>
      </w:tr>
      <w:tr w:rsidR="00755DC5" w14:paraId="5C4F6B99" w14:textId="77777777" w:rsidTr="00050E43">
        <w:tc>
          <w:tcPr>
            <w:tcW w:w="2358" w:type="dxa"/>
          </w:tcPr>
          <w:p w14:paraId="53A000FF" w14:textId="77777777" w:rsidR="00755DC5" w:rsidRPr="00A941D8" w:rsidRDefault="00755DC5" w:rsidP="00050E43">
            <w:pPr>
              <w:rPr>
                <w:b/>
                <w:sz w:val="20"/>
              </w:rPr>
            </w:pPr>
            <w:r>
              <w:rPr>
                <w:b/>
                <w:sz w:val="20"/>
              </w:rPr>
              <w:t>Form Completed B</w:t>
            </w:r>
            <w:r w:rsidRPr="00A941D8">
              <w:rPr>
                <w:b/>
                <w:sz w:val="20"/>
              </w:rPr>
              <w:t>y:</w:t>
            </w:r>
          </w:p>
        </w:tc>
        <w:tc>
          <w:tcPr>
            <w:tcW w:w="7218" w:type="dxa"/>
          </w:tcPr>
          <w:p w14:paraId="3C532216" w14:textId="77777777" w:rsidR="00755DC5" w:rsidRPr="00335BC9" w:rsidRDefault="00755DC5" w:rsidP="00050E43">
            <w:pPr>
              <w:rPr>
                <w:sz w:val="20"/>
              </w:rPr>
            </w:pPr>
            <w:r w:rsidRPr="00335BC9">
              <w:rPr>
                <w:sz w:val="20"/>
              </w:rPr>
              <w:t>Responsible staff</w:t>
            </w:r>
          </w:p>
        </w:tc>
      </w:tr>
      <w:tr w:rsidR="00755DC5" w14:paraId="1DAB8C17" w14:textId="77777777" w:rsidTr="00050E43">
        <w:tc>
          <w:tcPr>
            <w:tcW w:w="2358" w:type="dxa"/>
          </w:tcPr>
          <w:p w14:paraId="6DDFC2F7" w14:textId="77777777" w:rsidR="00755DC5" w:rsidRPr="00A941D8" w:rsidRDefault="00755DC5" w:rsidP="00050E43">
            <w:pPr>
              <w:rPr>
                <w:b/>
                <w:sz w:val="20"/>
              </w:rPr>
            </w:pPr>
            <w:r w:rsidRPr="00A941D8">
              <w:rPr>
                <w:b/>
                <w:sz w:val="20"/>
              </w:rPr>
              <w:t>Timeline</w:t>
            </w:r>
            <w:r>
              <w:rPr>
                <w:b/>
                <w:sz w:val="20"/>
              </w:rPr>
              <w:t xml:space="preserve"> for completion</w:t>
            </w:r>
            <w:r w:rsidRPr="00A941D8">
              <w:rPr>
                <w:b/>
                <w:sz w:val="20"/>
              </w:rPr>
              <w:t xml:space="preserve">: </w:t>
            </w:r>
          </w:p>
        </w:tc>
        <w:tc>
          <w:tcPr>
            <w:tcW w:w="7218" w:type="dxa"/>
          </w:tcPr>
          <w:p w14:paraId="3C477DA2" w14:textId="77777777" w:rsidR="00755DC5" w:rsidRPr="00A941D8" w:rsidRDefault="00755DC5" w:rsidP="00050E43">
            <w:pPr>
              <w:rPr>
                <w:sz w:val="20"/>
              </w:rPr>
            </w:pPr>
          </w:p>
        </w:tc>
      </w:tr>
      <w:tr w:rsidR="00755DC5" w14:paraId="20863A8C" w14:textId="77777777" w:rsidTr="00050E43">
        <w:tc>
          <w:tcPr>
            <w:tcW w:w="2358" w:type="dxa"/>
          </w:tcPr>
          <w:p w14:paraId="592A18D5" w14:textId="77777777" w:rsidR="00755DC5" w:rsidRPr="00A941D8" w:rsidRDefault="00755DC5" w:rsidP="00050E43">
            <w:pPr>
              <w:rPr>
                <w:b/>
                <w:sz w:val="20"/>
              </w:rPr>
            </w:pPr>
            <w:r w:rsidRPr="00A941D8">
              <w:rPr>
                <w:b/>
                <w:sz w:val="20"/>
              </w:rPr>
              <w:t>Specific Directions:</w:t>
            </w:r>
          </w:p>
        </w:tc>
        <w:tc>
          <w:tcPr>
            <w:tcW w:w="7218" w:type="dxa"/>
          </w:tcPr>
          <w:p w14:paraId="3F079259" w14:textId="77777777" w:rsidR="00755DC5" w:rsidRPr="00A941D8" w:rsidRDefault="00755DC5" w:rsidP="00050E43">
            <w:pPr>
              <w:rPr>
                <w:sz w:val="20"/>
              </w:rPr>
            </w:pPr>
          </w:p>
        </w:tc>
      </w:tr>
      <w:tr w:rsidR="00755DC5" w14:paraId="69004F79" w14:textId="77777777" w:rsidTr="00050E43">
        <w:tc>
          <w:tcPr>
            <w:tcW w:w="2358" w:type="dxa"/>
          </w:tcPr>
          <w:p w14:paraId="5880DB02" w14:textId="77777777" w:rsidR="00755DC5" w:rsidRPr="00A941D8" w:rsidRDefault="00755DC5" w:rsidP="00050E43">
            <w:pPr>
              <w:rPr>
                <w:b/>
                <w:sz w:val="20"/>
              </w:rPr>
            </w:pPr>
            <w:r w:rsidRPr="00A941D8">
              <w:rPr>
                <w:b/>
                <w:sz w:val="20"/>
              </w:rPr>
              <w:t>Submitted to:</w:t>
            </w:r>
          </w:p>
        </w:tc>
        <w:tc>
          <w:tcPr>
            <w:tcW w:w="7218" w:type="dxa"/>
          </w:tcPr>
          <w:p w14:paraId="625EC6DF" w14:textId="77777777" w:rsidR="00755DC5" w:rsidRPr="00A941D8" w:rsidRDefault="00755DC5" w:rsidP="00050E43">
            <w:pPr>
              <w:rPr>
                <w:sz w:val="20"/>
              </w:rPr>
            </w:pPr>
          </w:p>
        </w:tc>
      </w:tr>
      <w:tr w:rsidR="00755DC5" w14:paraId="18763751" w14:textId="77777777" w:rsidTr="00050E43">
        <w:tc>
          <w:tcPr>
            <w:tcW w:w="2358" w:type="dxa"/>
          </w:tcPr>
          <w:p w14:paraId="4BF5B577" w14:textId="77777777" w:rsidR="00755DC5" w:rsidRPr="00A941D8" w:rsidRDefault="00755DC5" w:rsidP="00050E43">
            <w:pPr>
              <w:rPr>
                <w:b/>
                <w:sz w:val="20"/>
              </w:rPr>
            </w:pPr>
            <w:proofErr w:type="spellStart"/>
            <w:r>
              <w:rPr>
                <w:b/>
                <w:sz w:val="20"/>
              </w:rPr>
              <w:t>ChildPlus</w:t>
            </w:r>
            <w:proofErr w:type="spellEnd"/>
            <w:r>
              <w:rPr>
                <w:b/>
                <w:sz w:val="20"/>
              </w:rPr>
              <w:t xml:space="preserve"> Documentation:</w:t>
            </w:r>
          </w:p>
        </w:tc>
        <w:tc>
          <w:tcPr>
            <w:tcW w:w="7218" w:type="dxa"/>
          </w:tcPr>
          <w:p w14:paraId="2C3F6E46" w14:textId="77777777" w:rsidR="00755DC5" w:rsidRPr="00A941D8" w:rsidRDefault="00755DC5" w:rsidP="00050E43">
            <w:pPr>
              <w:rPr>
                <w:sz w:val="20"/>
              </w:rPr>
            </w:pPr>
          </w:p>
        </w:tc>
      </w:tr>
      <w:tr w:rsidR="00755DC5" w14:paraId="6261DA89" w14:textId="77777777" w:rsidTr="00050E43">
        <w:tc>
          <w:tcPr>
            <w:tcW w:w="2358" w:type="dxa"/>
          </w:tcPr>
          <w:p w14:paraId="0A34E7A2" w14:textId="77777777" w:rsidR="00755DC5" w:rsidRDefault="00755DC5" w:rsidP="00050E43">
            <w:pPr>
              <w:rPr>
                <w:b/>
                <w:sz w:val="20"/>
              </w:rPr>
            </w:pPr>
            <w:r>
              <w:rPr>
                <w:b/>
                <w:sz w:val="20"/>
              </w:rPr>
              <w:t xml:space="preserve">Uploaded to </w:t>
            </w:r>
            <w:proofErr w:type="spellStart"/>
            <w:r>
              <w:rPr>
                <w:b/>
                <w:sz w:val="20"/>
              </w:rPr>
              <w:t>ChildPlus</w:t>
            </w:r>
            <w:proofErr w:type="spellEnd"/>
            <w:r>
              <w:rPr>
                <w:b/>
                <w:sz w:val="20"/>
              </w:rPr>
              <w:t>:</w:t>
            </w:r>
          </w:p>
        </w:tc>
        <w:tc>
          <w:tcPr>
            <w:tcW w:w="7218" w:type="dxa"/>
          </w:tcPr>
          <w:p w14:paraId="2AA6F716" w14:textId="77777777" w:rsidR="00755DC5" w:rsidRPr="00A941D8" w:rsidRDefault="00755DC5" w:rsidP="00050E43">
            <w:pPr>
              <w:rPr>
                <w:sz w:val="20"/>
              </w:rPr>
            </w:pPr>
          </w:p>
        </w:tc>
      </w:tr>
    </w:tbl>
    <w:p w14:paraId="5F09A7EA" w14:textId="01B3C963" w:rsidR="00755DC5" w:rsidRDefault="00755DC5" w:rsidP="00755DC5">
      <w:r>
        <w:t xml:space="preserve">The enrollment coordinator and ERSEA Manager will oversee the New Application Tracker indicating the stage of outreach per ‘New Online </w:t>
      </w:r>
      <w:r w:rsidR="00BC6C46">
        <w:t>Application submitted</w:t>
      </w:r>
      <w:r>
        <w:t xml:space="preserve"> to Promise Early Education Center. </w:t>
      </w:r>
    </w:p>
    <w:p w14:paraId="107B964D" w14:textId="77777777" w:rsidR="00755DC5" w:rsidRPr="00125523" w:rsidRDefault="00755DC5" w:rsidP="00755DC5">
      <w:pPr>
        <w:rPr>
          <w:b/>
          <w:bCs/>
          <w:u w:val="single"/>
        </w:rPr>
      </w:pPr>
      <w:r w:rsidRPr="00125523">
        <w:rPr>
          <w:b/>
          <w:bCs/>
          <w:u w:val="single"/>
        </w:rPr>
        <w:t xml:space="preserve">Process: </w:t>
      </w:r>
    </w:p>
    <w:p w14:paraId="7041B6BA" w14:textId="77777777" w:rsidR="00755DC5" w:rsidRDefault="00755DC5" w:rsidP="00093638">
      <w:pPr>
        <w:pStyle w:val="ListParagraph"/>
        <w:numPr>
          <w:ilvl w:val="0"/>
          <w:numId w:val="1"/>
        </w:numPr>
      </w:pPr>
      <w:r>
        <w:t>Receives Application via Website, Community Partner, Phone Call or Walkin</w:t>
      </w:r>
    </w:p>
    <w:p w14:paraId="240BE499" w14:textId="77777777" w:rsidR="00755DC5" w:rsidRDefault="00755DC5" w:rsidP="00093638">
      <w:pPr>
        <w:pStyle w:val="ListParagraph"/>
        <w:numPr>
          <w:ilvl w:val="0"/>
          <w:numId w:val="1"/>
        </w:numPr>
      </w:pPr>
      <w:r>
        <w:t>Inputs Date Application Received</w:t>
      </w:r>
    </w:p>
    <w:p w14:paraId="774D9220" w14:textId="77777777" w:rsidR="00755DC5" w:rsidRDefault="00755DC5" w:rsidP="00093638">
      <w:pPr>
        <w:pStyle w:val="ListParagraph"/>
        <w:numPr>
          <w:ilvl w:val="0"/>
          <w:numId w:val="1"/>
        </w:numPr>
      </w:pPr>
      <w:r>
        <w:t xml:space="preserve">Inputs Parents and Childs Name </w:t>
      </w:r>
    </w:p>
    <w:p w14:paraId="75EBDFF1" w14:textId="77777777" w:rsidR="00755DC5" w:rsidRDefault="00755DC5" w:rsidP="00093638">
      <w:pPr>
        <w:pStyle w:val="ListParagraph"/>
        <w:numPr>
          <w:ilvl w:val="0"/>
          <w:numId w:val="1"/>
        </w:numPr>
      </w:pPr>
      <w:r>
        <w:t>Input 1</w:t>
      </w:r>
      <w:r w:rsidRPr="00281142">
        <w:rPr>
          <w:vertAlign w:val="superscript"/>
        </w:rPr>
        <w:t>st</w:t>
      </w:r>
      <w:r>
        <w:t>/2</w:t>
      </w:r>
      <w:r w:rsidRPr="00281142">
        <w:rPr>
          <w:vertAlign w:val="superscript"/>
        </w:rPr>
        <w:t>nd</w:t>
      </w:r>
      <w:r>
        <w:t>/3</w:t>
      </w:r>
      <w:r w:rsidRPr="00281142">
        <w:rPr>
          <w:vertAlign w:val="superscript"/>
        </w:rPr>
        <w:t>rd</w:t>
      </w:r>
      <w:r>
        <w:t>/4</w:t>
      </w:r>
      <w:r w:rsidRPr="00281142">
        <w:rPr>
          <w:vertAlign w:val="superscript"/>
        </w:rPr>
        <w:t>th</w:t>
      </w:r>
      <w:r>
        <w:t xml:space="preserve"> contact type </w:t>
      </w:r>
    </w:p>
    <w:p w14:paraId="74FB0660" w14:textId="77777777" w:rsidR="00755DC5" w:rsidRDefault="00755DC5" w:rsidP="00093638">
      <w:pPr>
        <w:pStyle w:val="ListParagraph"/>
        <w:numPr>
          <w:ilvl w:val="0"/>
          <w:numId w:val="1"/>
        </w:numPr>
      </w:pPr>
      <w:r>
        <w:t xml:space="preserve">Input Date and Time of In-Person Interview </w:t>
      </w:r>
    </w:p>
    <w:p w14:paraId="5D308B62" w14:textId="77777777" w:rsidR="00755DC5" w:rsidRDefault="00755DC5" w:rsidP="00093638">
      <w:pPr>
        <w:pStyle w:val="ListParagraph"/>
        <w:numPr>
          <w:ilvl w:val="1"/>
          <w:numId w:val="1"/>
        </w:numPr>
      </w:pPr>
      <w:r>
        <w:t>Update Outcome of In-Person Interview in Child plus</w:t>
      </w:r>
    </w:p>
    <w:p w14:paraId="2A6007D8" w14:textId="77777777" w:rsidR="00755DC5" w:rsidRDefault="00755DC5" w:rsidP="00093638">
      <w:pPr>
        <w:pStyle w:val="ListParagraph"/>
        <w:numPr>
          <w:ilvl w:val="2"/>
          <w:numId w:val="1"/>
        </w:numPr>
      </w:pPr>
      <w:r>
        <w:t>App Status: No Call No Show</w:t>
      </w:r>
    </w:p>
    <w:p w14:paraId="4119A9C2" w14:textId="77777777" w:rsidR="00755DC5" w:rsidRDefault="00755DC5" w:rsidP="00093638">
      <w:pPr>
        <w:pStyle w:val="ListParagraph"/>
        <w:numPr>
          <w:ilvl w:val="2"/>
          <w:numId w:val="1"/>
        </w:numPr>
      </w:pPr>
      <w:r>
        <w:t>App Status: Rescheduled In-Person Interview</w:t>
      </w:r>
    </w:p>
    <w:p w14:paraId="10924B79" w14:textId="77777777" w:rsidR="00755DC5" w:rsidRDefault="00755DC5" w:rsidP="00093638">
      <w:pPr>
        <w:pStyle w:val="ListParagraph"/>
        <w:numPr>
          <w:ilvl w:val="2"/>
          <w:numId w:val="1"/>
        </w:numPr>
      </w:pPr>
      <w:r>
        <w:t xml:space="preserve">App Status: Complete and Verified </w:t>
      </w:r>
    </w:p>
    <w:p w14:paraId="48EE7E78" w14:textId="574E04A7" w:rsidR="0075485E" w:rsidRDefault="0075485E"/>
    <w:p w14:paraId="67156C08" w14:textId="3BDE684A" w:rsidR="00E8541B" w:rsidRDefault="00E8541B"/>
    <w:p w14:paraId="5E53C29C" w14:textId="4E5DD1CF" w:rsidR="00E8541B" w:rsidRDefault="00E8541B"/>
    <w:p w14:paraId="0046C4B3" w14:textId="35F4B9FB" w:rsidR="00E8541B" w:rsidRDefault="00E8541B"/>
    <w:p w14:paraId="088F9972" w14:textId="07FE6250" w:rsidR="00E8541B" w:rsidRDefault="00E8541B"/>
    <w:p w14:paraId="450E5DDF" w14:textId="694191A9" w:rsidR="00E8541B" w:rsidRDefault="00E8541B"/>
    <w:p w14:paraId="137DF12B" w14:textId="6199B0E5" w:rsidR="00BC6C46" w:rsidRDefault="00BC6C46"/>
    <w:p w14:paraId="60243CD2" w14:textId="693E3940" w:rsidR="00BC6C46" w:rsidRDefault="00BC6C46"/>
    <w:p w14:paraId="13273AD9" w14:textId="2FE09926" w:rsidR="00BC6C46" w:rsidRDefault="00BC6C46"/>
    <w:p w14:paraId="56601DA5" w14:textId="405E30C9" w:rsidR="00153663" w:rsidRDefault="00153663"/>
    <w:p w14:paraId="788273CC" w14:textId="3FA13EB6" w:rsidR="00153663" w:rsidRDefault="00153663"/>
    <w:tbl>
      <w:tblPr>
        <w:tblStyle w:val="TableGrid"/>
        <w:tblW w:w="11120" w:type="dxa"/>
        <w:tblLook w:val="04A0" w:firstRow="1" w:lastRow="0" w:firstColumn="1" w:lastColumn="0" w:noHBand="0" w:noVBand="1"/>
      </w:tblPr>
      <w:tblGrid>
        <w:gridCol w:w="2765"/>
        <w:gridCol w:w="8355"/>
      </w:tblGrid>
      <w:tr w:rsidR="00153663" w14:paraId="1EF2C105" w14:textId="77777777" w:rsidTr="00050E43">
        <w:trPr>
          <w:trHeight w:val="217"/>
        </w:trPr>
        <w:tc>
          <w:tcPr>
            <w:tcW w:w="2765" w:type="dxa"/>
          </w:tcPr>
          <w:p w14:paraId="317EE581" w14:textId="77777777" w:rsidR="00153663" w:rsidRPr="00A941D8" w:rsidRDefault="00153663" w:rsidP="00050E43">
            <w:pPr>
              <w:rPr>
                <w:sz w:val="20"/>
              </w:rPr>
            </w:pPr>
            <w:r>
              <w:rPr>
                <w:b/>
                <w:sz w:val="20"/>
              </w:rPr>
              <w:t>T</w:t>
            </w:r>
            <w:r w:rsidRPr="00A941D8">
              <w:rPr>
                <w:b/>
                <w:sz w:val="20"/>
              </w:rPr>
              <w:t>itle of Form:</w:t>
            </w:r>
          </w:p>
        </w:tc>
        <w:bookmarkStart w:id="290" w:name="_Application_Status_Definitions_1"/>
        <w:bookmarkEnd w:id="290"/>
        <w:tc>
          <w:tcPr>
            <w:tcW w:w="8355" w:type="dxa"/>
          </w:tcPr>
          <w:p w14:paraId="6C37422E" w14:textId="5BA1D491" w:rsidR="00153663" w:rsidRPr="00A941D8" w:rsidRDefault="00153663" w:rsidP="0092371D">
            <w:pPr>
              <w:pStyle w:val="Heading5"/>
              <w:outlineLvl w:val="4"/>
              <w:rPr>
                <w:sz w:val="20"/>
              </w:rPr>
            </w:pPr>
            <w:r w:rsidRPr="00153663">
              <w:rPr>
                <w:rStyle w:val="Heading5Char"/>
              </w:rPr>
              <w:fldChar w:fldCharType="begin"/>
            </w:r>
            <w:r w:rsidRPr="00153663">
              <w:rPr>
                <w:rStyle w:val="Heading5Char"/>
              </w:rPr>
              <w:instrText xml:space="preserve"> HYPERLINK  \l "_Application_Status_Definitions" </w:instrText>
            </w:r>
            <w:r w:rsidRPr="00153663">
              <w:rPr>
                <w:rStyle w:val="Heading5Char"/>
              </w:rPr>
            </w:r>
            <w:r w:rsidRPr="00153663">
              <w:rPr>
                <w:rStyle w:val="Heading5Char"/>
              </w:rPr>
              <w:fldChar w:fldCharType="separate"/>
            </w:r>
            <w:r w:rsidRPr="00153663">
              <w:rPr>
                <w:rStyle w:val="Heading5Char"/>
              </w:rPr>
              <w:t>Application Status Definitions</w:t>
            </w:r>
            <w:r w:rsidRPr="00153663">
              <w:rPr>
                <w:rStyle w:val="Heading5Char"/>
              </w:rPr>
              <w:fldChar w:fldCharType="end"/>
            </w:r>
            <w:r w:rsidRPr="00153663">
              <w:rPr>
                <w:rStyle w:val="Heading5Char"/>
              </w:rPr>
              <w:t xml:space="preserve"> (</w:t>
            </w:r>
            <w:r>
              <w:rPr>
                <w:sz w:val="20"/>
              </w:rPr>
              <w:t>Enrollment-</w:t>
            </w:r>
            <w:proofErr w:type="spellStart"/>
            <w:r>
              <w:rPr>
                <w:sz w:val="20"/>
              </w:rPr>
              <w:t>Childplus</w:t>
            </w:r>
            <w:proofErr w:type="spellEnd"/>
            <w:r>
              <w:rPr>
                <w:sz w:val="20"/>
              </w:rPr>
              <w:t>)</w:t>
            </w:r>
          </w:p>
        </w:tc>
      </w:tr>
      <w:tr w:rsidR="00153663" w14:paraId="3DFF6544" w14:textId="77777777" w:rsidTr="00050E43">
        <w:trPr>
          <w:trHeight w:val="217"/>
        </w:trPr>
        <w:tc>
          <w:tcPr>
            <w:tcW w:w="2765" w:type="dxa"/>
          </w:tcPr>
          <w:p w14:paraId="61E39C47" w14:textId="77777777" w:rsidR="00153663" w:rsidRPr="00A941D8" w:rsidRDefault="00153663" w:rsidP="00050E43">
            <w:pPr>
              <w:rPr>
                <w:sz w:val="20"/>
              </w:rPr>
            </w:pPr>
            <w:r w:rsidRPr="00A941D8">
              <w:rPr>
                <w:b/>
                <w:sz w:val="20"/>
              </w:rPr>
              <w:t>Related Policy:</w:t>
            </w:r>
            <w:r w:rsidRPr="00A941D8">
              <w:rPr>
                <w:sz w:val="20"/>
              </w:rPr>
              <w:t xml:space="preserve"> </w:t>
            </w:r>
          </w:p>
        </w:tc>
        <w:tc>
          <w:tcPr>
            <w:tcW w:w="8355" w:type="dxa"/>
          </w:tcPr>
          <w:p w14:paraId="73EF4A39" w14:textId="77777777" w:rsidR="00153663" w:rsidRPr="00F33124" w:rsidRDefault="00153663" w:rsidP="00050E43">
            <w:pPr>
              <w:rPr>
                <w:sz w:val="20"/>
              </w:rPr>
            </w:pPr>
          </w:p>
        </w:tc>
      </w:tr>
      <w:tr w:rsidR="00153663" w14:paraId="6729D95B" w14:textId="77777777" w:rsidTr="00050E43">
        <w:trPr>
          <w:trHeight w:val="217"/>
        </w:trPr>
        <w:tc>
          <w:tcPr>
            <w:tcW w:w="2765" w:type="dxa"/>
          </w:tcPr>
          <w:p w14:paraId="09DCC596" w14:textId="77777777" w:rsidR="00153663" w:rsidRPr="00A941D8" w:rsidRDefault="00153663" w:rsidP="00050E43">
            <w:pPr>
              <w:rPr>
                <w:b/>
                <w:sz w:val="20"/>
              </w:rPr>
            </w:pPr>
            <w:r w:rsidRPr="00A941D8">
              <w:rPr>
                <w:b/>
                <w:sz w:val="20"/>
              </w:rPr>
              <w:t>Program Area(s):</w:t>
            </w:r>
          </w:p>
        </w:tc>
        <w:tc>
          <w:tcPr>
            <w:tcW w:w="8355" w:type="dxa"/>
          </w:tcPr>
          <w:p w14:paraId="7594C3D6" w14:textId="77777777" w:rsidR="00153663" w:rsidRPr="00335BC9" w:rsidRDefault="00153663" w:rsidP="00050E43">
            <w:pPr>
              <w:rPr>
                <w:sz w:val="20"/>
              </w:rPr>
            </w:pPr>
            <w:r w:rsidRPr="00335BC9">
              <w:rPr>
                <w:sz w:val="20"/>
              </w:rPr>
              <w:t>Health, Nutrition, Education, Special Services, Family Services, ERSEA, etc.</w:t>
            </w:r>
          </w:p>
        </w:tc>
      </w:tr>
      <w:tr w:rsidR="00153663" w14:paraId="789B3767" w14:textId="77777777" w:rsidTr="00050E43">
        <w:trPr>
          <w:trHeight w:val="1168"/>
        </w:trPr>
        <w:tc>
          <w:tcPr>
            <w:tcW w:w="2765" w:type="dxa"/>
          </w:tcPr>
          <w:p w14:paraId="4B84788F" w14:textId="77777777" w:rsidR="00153663" w:rsidRPr="00A941D8" w:rsidRDefault="00153663" w:rsidP="00050E43">
            <w:pPr>
              <w:rPr>
                <w:b/>
                <w:sz w:val="20"/>
              </w:rPr>
            </w:pPr>
            <w:r>
              <w:rPr>
                <w:b/>
                <w:sz w:val="20"/>
              </w:rPr>
              <w:t>Related Standards or Regulations:</w:t>
            </w:r>
          </w:p>
        </w:tc>
        <w:tc>
          <w:tcPr>
            <w:tcW w:w="8355" w:type="dxa"/>
          </w:tcPr>
          <w:p w14:paraId="3411F37F" w14:textId="77777777" w:rsidR="00153663" w:rsidRPr="00C61B3D" w:rsidRDefault="00153663" w:rsidP="00050E43">
            <w:pPr>
              <w:ind w:left="1080"/>
              <w:rPr>
                <w:sz w:val="20"/>
              </w:rPr>
            </w:pPr>
            <w:r>
              <w:rPr>
                <w:rFonts w:ascii="MS Gothic" w:eastAsia="MS Gothic" w:hAnsi="MS Gothic" w:hint="eastAsia"/>
                <w:sz w:val="20"/>
              </w:rPr>
              <w:t>☐</w:t>
            </w:r>
            <w:r w:rsidRPr="00C61B3D">
              <w:rPr>
                <w:sz w:val="20"/>
              </w:rPr>
              <w:t>Head Start Program Performance Standards</w:t>
            </w:r>
          </w:p>
          <w:p w14:paraId="2FB7180B" w14:textId="77777777" w:rsidR="00153663" w:rsidRPr="00C61B3D" w:rsidRDefault="00153663" w:rsidP="00050E43">
            <w:pPr>
              <w:ind w:left="1080"/>
              <w:rPr>
                <w:sz w:val="20"/>
              </w:rPr>
            </w:pPr>
            <w:r>
              <w:rPr>
                <w:rFonts w:ascii="MS Gothic" w:eastAsia="MS Gothic" w:hAnsi="MS Gothic" w:hint="eastAsia"/>
                <w:sz w:val="20"/>
              </w:rPr>
              <w:t>☐</w:t>
            </w:r>
            <w:r w:rsidRPr="00C61B3D">
              <w:rPr>
                <w:sz w:val="20"/>
              </w:rPr>
              <w:t>Maine State Licensing</w:t>
            </w:r>
          </w:p>
          <w:p w14:paraId="1E222DB9" w14:textId="77777777" w:rsidR="00153663" w:rsidRPr="00C61B3D" w:rsidRDefault="00153663" w:rsidP="00050E43">
            <w:pPr>
              <w:ind w:left="1080"/>
              <w:rPr>
                <w:sz w:val="20"/>
              </w:rPr>
            </w:pPr>
            <w:r>
              <w:rPr>
                <w:rFonts w:ascii="MS Gothic" w:eastAsia="MS Gothic" w:hAnsi="MS Gothic" w:hint="eastAsia"/>
                <w:sz w:val="20"/>
              </w:rPr>
              <w:t>☐</w:t>
            </w:r>
            <w:r w:rsidRPr="00C61B3D">
              <w:rPr>
                <w:sz w:val="20"/>
              </w:rPr>
              <w:t>Developmentally Appropriate Practice/NAEYC</w:t>
            </w:r>
          </w:p>
          <w:p w14:paraId="2040CFE0" w14:textId="77777777" w:rsidR="00153663" w:rsidRPr="00C61B3D" w:rsidRDefault="00153663" w:rsidP="00050E43">
            <w:pPr>
              <w:ind w:left="1080"/>
              <w:rPr>
                <w:sz w:val="20"/>
              </w:rPr>
            </w:pPr>
            <w:r>
              <w:rPr>
                <w:rFonts w:ascii="MS Gothic" w:eastAsia="MS Gothic" w:hAnsi="MS Gothic" w:hint="eastAsia"/>
                <w:sz w:val="20"/>
              </w:rPr>
              <w:t>☐</w:t>
            </w:r>
            <w:r w:rsidRPr="00C61B3D">
              <w:rPr>
                <w:sz w:val="20"/>
              </w:rPr>
              <w:t>Caring for Children</w:t>
            </w:r>
          </w:p>
          <w:p w14:paraId="71738AA8" w14:textId="77777777" w:rsidR="00153663" w:rsidRPr="00335BC9" w:rsidRDefault="00153663" w:rsidP="00050E43">
            <w:pPr>
              <w:ind w:left="1080"/>
              <w:rPr>
                <w:sz w:val="20"/>
              </w:rPr>
            </w:pPr>
            <w:r w:rsidRPr="00335BC9">
              <w:rPr>
                <w:rFonts w:ascii="MS Gothic" w:eastAsia="MS Gothic" w:hAnsi="MS Gothic" w:hint="eastAsia"/>
                <w:sz w:val="20"/>
              </w:rPr>
              <w:t>☐</w:t>
            </w:r>
            <w:r w:rsidRPr="00335BC9">
              <w:rPr>
                <w:sz w:val="20"/>
              </w:rPr>
              <w:t>Other</w:t>
            </w:r>
          </w:p>
        </w:tc>
      </w:tr>
      <w:tr w:rsidR="00153663" w14:paraId="7F9465B2" w14:textId="77777777" w:rsidTr="00050E43">
        <w:trPr>
          <w:trHeight w:val="217"/>
        </w:trPr>
        <w:tc>
          <w:tcPr>
            <w:tcW w:w="11120" w:type="dxa"/>
            <w:gridSpan w:val="2"/>
          </w:tcPr>
          <w:p w14:paraId="75A96BAB" w14:textId="77777777" w:rsidR="00153663" w:rsidRPr="00335BC9" w:rsidRDefault="00153663" w:rsidP="00050E43">
            <w:pPr>
              <w:jc w:val="center"/>
              <w:rPr>
                <w:b/>
                <w:sz w:val="20"/>
              </w:rPr>
            </w:pPr>
            <w:r w:rsidRPr="00335BC9">
              <w:rPr>
                <w:b/>
                <w:sz w:val="20"/>
              </w:rPr>
              <w:t>Procedures</w:t>
            </w:r>
          </w:p>
        </w:tc>
      </w:tr>
      <w:tr w:rsidR="00153663" w14:paraId="334BB4B6" w14:textId="77777777" w:rsidTr="00050E43">
        <w:trPr>
          <w:trHeight w:val="217"/>
        </w:trPr>
        <w:tc>
          <w:tcPr>
            <w:tcW w:w="2765" w:type="dxa"/>
          </w:tcPr>
          <w:p w14:paraId="7B0E5120" w14:textId="77777777" w:rsidR="00153663" w:rsidRPr="00A941D8" w:rsidRDefault="00153663" w:rsidP="00050E43">
            <w:pPr>
              <w:rPr>
                <w:b/>
                <w:sz w:val="20"/>
              </w:rPr>
            </w:pPr>
            <w:r>
              <w:rPr>
                <w:b/>
                <w:sz w:val="20"/>
              </w:rPr>
              <w:lastRenderedPageBreak/>
              <w:t>Form Completed B</w:t>
            </w:r>
            <w:r w:rsidRPr="00A941D8">
              <w:rPr>
                <w:b/>
                <w:sz w:val="20"/>
              </w:rPr>
              <w:t>y:</w:t>
            </w:r>
          </w:p>
        </w:tc>
        <w:tc>
          <w:tcPr>
            <w:tcW w:w="8355" w:type="dxa"/>
          </w:tcPr>
          <w:p w14:paraId="6F4B3561" w14:textId="77777777" w:rsidR="00153663" w:rsidRPr="00335BC9" w:rsidRDefault="00153663" w:rsidP="00050E43">
            <w:pPr>
              <w:rPr>
                <w:sz w:val="20"/>
              </w:rPr>
            </w:pPr>
            <w:r w:rsidRPr="00335BC9">
              <w:rPr>
                <w:sz w:val="20"/>
              </w:rPr>
              <w:t>Responsible staff</w:t>
            </w:r>
          </w:p>
        </w:tc>
      </w:tr>
      <w:tr w:rsidR="00153663" w14:paraId="65C706E5" w14:textId="77777777" w:rsidTr="00050E43">
        <w:trPr>
          <w:trHeight w:val="217"/>
        </w:trPr>
        <w:tc>
          <w:tcPr>
            <w:tcW w:w="2765" w:type="dxa"/>
          </w:tcPr>
          <w:p w14:paraId="7A60884C" w14:textId="77777777" w:rsidR="00153663" w:rsidRPr="00A941D8" w:rsidRDefault="00153663" w:rsidP="00050E43">
            <w:pPr>
              <w:rPr>
                <w:b/>
                <w:sz w:val="20"/>
              </w:rPr>
            </w:pPr>
            <w:r w:rsidRPr="00A941D8">
              <w:rPr>
                <w:b/>
                <w:sz w:val="20"/>
              </w:rPr>
              <w:t>Timeline</w:t>
            </w:r>
            <w:r>
              <w:rPr>
                <w:b/>
                <w:sz w:val="20"/>
              </w:rPr>
              <w:t xml:space="preserve"> for completion</w:t>
            </w:r>
            <w:r w:rsidRPr="00A941D8">
              <w:rPr>
                <w:b/>
                <w:sz w:val="20"/>
              </w:rPr>
              <w:t xml:space="preserve">: </w:t>
            </w:r>
          </w:p>
        </w:tc>
        <w:tc>
          <w:tcPr>
            <w:tcW w:w="8355" w:type="dxa"/>
          </w:tcPr>
          <w:p w14:paraId="6459D82C" w14:textId="77777777" w:rsidR="00153663" w:rsidRPr="00A941D8" w:rsidRDefault="00153663" w:rsidP="00050E43">
            <w:pPr>
              <w:rPr>
                <w:sz w:val="20"/>
              </w:rPr>
            </w:pPr>
          </w:p>
        </w:tc>
      </w:tr>
      <w:tr w:rsidR="00153663" w14:paraId="564F3365" w14:textId="77777777" w:rsidTr="00050E43">
        <w:trPr>
          <w:trHeight w:val="665"/>
        </w:trPr>
        <w:tc>
          <w:tcPr>
            <w:tcW w:w="2765" w:type="dxa"/>
          </w:tcPr>
          <w:p w14:paraId="1F606326" w14:textId="77777777" w:rsidR="00153663" w:rsidRPr="00A941D8" w:rsidRDefault="00153663" w:rsidP="00050E43">
            <w:pPr>
              <w:rPr>
                <w:b/>
                <w:sz w:val="20"/>
              </w:rPr>
            </w:pPr>
            <w:r w:rsidRPr="00A941D8">
              <w:rPr>
                <w:b/>
                <w:sz w:val="20"/>
              </w:rPr>
              <w:t>Specific Directions:</w:t>
            </w:r>
          </w:p>
        </w:tc>
        <w:tc>
          <w:tcPr>
            <w:tcW w:w="8355" w:type="dxa"/>
          </w:tcPr>
          <w:p w14:paraId="4FC8681E" w14:textId="77777777" w:rsidR="00153663" w:rsidRPr="00334C17" w:rsidRDefault="00153663" w:rsidP="00050E43">
            <w:pPr>
              <w:rPr>
                <w:sz w:val="18"/>
                <w:szCs w:val="18"/>
              </w:rPr>
            </w:pPr>
            <w:r w:rsidRPr="00334C17">
              <w:rPr>
                <w:sz w:val="18"/>
                <w:szCs w:val="18"/>
              </w:rPr>
              <w:t>Application Status’s will be utilized by the Enrollment Coordinator and ERSEA Manager to ensure accurate Application Status’s are documented for children applying to Promise Early Education Center status’s will be updated as necessary to indicate accurate application status.</w:t>
            </w:r>
          </w:p>
        </w:tc>
      </w:tr>
    </w:tbl>
    <w:p w14:paraId="37738421" w14:textId="77777777" w:rsidR="00153663" w:rsidRPr="00E57390" w:rsidRDefault="00153663" w:rsidP="00153663">
      <w:pPr>
        <w:rPr>
          <w:sz w:val="20"/>
          <w:szCs w:val="20"/>
        </w:rPr>
      </w:pPr>
      <w:r w:rsidRPr="00E57390">
        <w:rPr>
          <w:sz w:val="20"/>
          <w:szCs w:val="20"/>
        </w:rPr>
        <w:t>Application Status’s will be utilized by the Enrollment Coordinator and ERSEA Manager to ensure accurate Application Status’s are documented for children applying to Promise Early Education Center status’s will be updated as necessary to indicate accurate application status.</w:t>
      </w:r>
    </w:p>
    <w:p w14:paraId="65A0C90B" w14:textId="77777777" w:rsidR="00153663" w:rsidRPr="00E57390" w:rsidRDefault="00153663" w:rsidP="00153663">
      <w:pPr>
        <w:spacing w:after="0"/>
        <w:rPr>
          <w:b/>
          <w:bCs/>
          <w:sz w:val="20"/>
          <w:szCs w:val="20"/>
        </w:rPr>
      </w:pPr>
      <w:r w:rsidRPr="00E57390">
        <w:rPr>
          <w:b/>
          <w:bCs/>
          <w:sz w:val="20"/>
          <w:szCs w:val="20"/>
        </w:rPr>
        <w:t>Application Status: New App- 1</w:t>
      </w:r>
      <w:r w:rsidRPr="00E57390">
        <w:rPr>
          <w:b/>
          <w:bCs/>
          <w:sz w:val="20"/>
          <w:szCs w:val="20"/>
          <w:vertAlign w:val="superscript"/>
        </w:rPr>
        <w:t>st</w:t>
      </w:r>
      <w:r w:rsidRPr="00E57390">
        <w:rPr>
          <w:b/>
          <w:bCs/>
          <w:sz w:val="20"/>
          <w:szCs w:val="20"/>
        </w:rPr>
        <w:t xml:space="preserve"> Outreach/ 2</w:t>
      </w:r>
      <w:r w:rsidRPr="00E57390">
        <w:rPr>
          <w:b/>
          <w:bCs/>
          <w:sz w:val="20"/>
          <w:szCs w:val="20"/>
          <w:vertAlign w:val="superscript"/>
        </w:rPr>
        <w:t>nd</w:t>
      </w:r>
      <w:r w:rsidRPr="00E57390">
        <w:rPr>
          <w:b/>
          <w:bCs/>
          <w:sz w:val="20"/>
          <w:szCs w:val="20"/>
        </w:rPr>
        <w:t xml:space="preserve"> Outreach / 3</w:t>
      </w:r>
      <w:r w:rsidRPr="00E57390">
        <w:rPr>
          <w:b/>
          <w:bCs/>
          <w:sz w:val="20"/>
          <w:szCs w:val="20"/>
          <w:vertAlign w:val="superscript"/>
        </w:rPr>
        <w:t>rd</w:t>
      </w:r>
      <w:r w:rsidRPr="00E57390">
        <w:rPr>
          <w:b/>
          <w:bCs/>
          <w:sz w:val="20"/>
          <w:szCs w:val="20"/>
        </w:rPr>
        <w:t xml:space="preserve"> Outreach /4</w:t>
      </w:r>
      <w:r w:rsidRPr="00E57390">
        <w:rPr>
          <w:b/>
          <w:bCs/>
          <w:sz w:val="20"/>
          <w:szCs w:val="20"/>
          <w:vertAlign w:val="superscript"/>
        </w:rPr>
        <w:t>th</w:t>
      </w:r>
      <w:r w:rsidRPr="00E57390">
        <w:rPr>
          <w:b/>
          <w:bCs/>
          <w:sz w:val="20"/>
          <w:szCs w:val="20"/>
        </w:rPr>
        <w:t xml:space="preserve"> Outreach-Letter Sent </w:t>
      </w:r>
    </w:p>
    <w:p w14:paraId="644D89C7" w14:textId="77777777" w:rsidR="00153663" w:rsidRPr="00E57390" w:rsidRDefault="00153663" w:rsidP="00093638">
      <w:pPr>
        <w:pStyle w:val="ListParagraph"/>
        <w:numPr>
          <w:ilvl w:val="1"/>
          <w:numId w:val="21"/>
        </w:numPr>
        <w:spacing w:after="0" w:line="240" w:lineRule="auto"/>
        <w:rPr>
          <w:sz w:val="20"/>
          <w:szCs w:val="20"/>
        </w:rPr>
      </w:pPr>
      <w:r w:rsidRPr="00E57390">
        <w:rPr>
          <w:sz w:val="20"/>
          <w:szCs w:val="20"/>
        </w:rPr>
        <w:t>1</w:t>
      </w:r>
      <w:r w:rsidRPr="00E57390">
        <w:rPr>
          <w:sz w:val="20"/>
          <w:szCs w:val="20"/>
          <w:vertAlign w:val="superscript"/>
        </w:rPr>
        <w:t>st</w:t>
      </w:r>
      <w:r w:rsidRPr="00E57390">
        <w:rPr>
          <w:sz w:val="20"/>
          <w:szCs w:val="20"/>
        </w:rPr>
        <w:t xml:space="preserve"> Outreach- Conducted via Phone, Voicemail, Email</w:t>
      </w:r>
    </w:p>
    <w:p w14:paraId="0DAB8EE2" w14:textId="77777777" w:rsidR="00153663" w:rsidRPr="00E57390" w:rsidRDefault="00153663" w:rsidP="00093638">
      <w:pPr>
        <w:pStyle w:val="ListParagraph"/>
        <w:numPr>
          <w:ilvl w:val="1"/>
          <w:numId w:val="21"/>
        </w:numPr>
        <w:spacing w:after="0" w:line="240" w:lineRule="auto"/>
        <w:rPr>
          <w:sz w:val="20"/>
          <w:szCs w:val="20"/>
        </w:rPr>
      </w:pPr>
      <w:r w:rsidRPr="00E57390">
        <w:rPr>
          <w:sz w:val="20"/>
          <w:szCs w:val="20"/>
        </w:rPr>
        <w:t>2</w:t>
      </w:r>
      <w:r w:rsidRPr="00E57390">
        <w:rPr>
          <w:sz w:val="20"/>
          <w:szCs w:val="20"/>
          <w:vertAlign w:val="superscript"/>
        </w:rPr>
        <w:t>nd</w:t>
      </w:r>
      <w:r w:rsidRPr="00E57390">
        <w:rPr>
          <w:sz w:val="20"/>
          <w:szCs w:val="20"/>
        </w:rPr>
        <w:t xml:space="preserve"> Outreach- Conducted via Phone, Voicemail, Email </w:t>
      </w:r>
    </w:p>
    <w:p w14:paraId="099523AF" w14:textId="77777777" w:rsidR="00153663" w:rsidRPr="00E57390" w:rsidRDefault="00153663" w:rsidP="00093638">
      <w:pPr>
        <w:pStyle w:val="ListParagraph"/>
        <w:numPr>
          <w:ilvl w:val="1"/>
          <w:numId w:val="21"/>
        </w:numPr>
        <w:spacing w:after="0" w:line="240" w:lineRule="auto"/>
        <w:rPr>
          <w:sz w:val="20"/>
          <w:szCs w:val="20"/>
        </w:rPr>
      </w:pPr>
      <w:r w:rsidRPr="00E57390">
        <w:rPr>
          <w:sz w:val="20"/>
          <w:szCs w:val="20"/>
        </w:rPr>
        <w:t>3</w:t>
      </w:r>
      <w:r w:rsidRPr="00E57390">
        <w:rPr>
          <w:sz w:val="20"/>
          <w:szCs w:val="20"/>
          <w:vertAlign w:val="superscript"/>
        </w:rPr>
        <w:t>rd</w:t>
      </w:r>
      <w:r w:rsidRPr="00E57390">
        <w:rPr>
          <w:sz w:val="20"/>
          <w:szCs w:val="20"/>
        </w:rPr>
        <w:t xml:space="preserve"> Outreach- Conducted via Phone, Voicemail, Email, Door Hanger</w:t>
      </w:r>
    </w:p>
    <w:p w14:paraId="3986B12A" w14:textId="77777777" w:rsidR="00153663" w:rsidRPr="00E57390" w:rsidRDefault="00153663" w:rsidP="00093638">
      <w:pPr>
        <w:pStyle w:val="ListParagraph"/>
        <w:numPr>
          <w:ilvl w:val="1"/>
          <w:numId w:val="21"/>
        </w:numPr>
        <w:spacing w:after="0" w:line="240" w:lineRule="auto"/>
        <w:rPr>
          <w:sz w:val="20"/>
          <w:szCs w:val="20"/>
        </w:rPr>
      </w:pPr>
      <w:r w:rsidRPr="00E57390">
        <w:rPr>
          <w:sz w:val="20"/>
          <w:szCs w:val="20"/>
        </w:rPr>
        <w:t>4</w:t>
      </w:r>
      <w:r w:rsidRPr="00E57390">
        <w:rPr>
          <w:sz w:val="20"/>
          <w:szCs w:val="20"/>
          <w:vertAlign w:val="superscript"/>
        </w:rPr>
        <w:t>th</w:t>
      </w:r>
      <w:r w:rsidRPr="00E57390">
        <w:rPr>
          <w:sz w:val="20"/>
          <w:szCs w:val="20"/>
        </w:rPr>
        <w:t xml:space="preserve"> Outreach- Conducted via Phone, Voicemail, Email, Unable to Reach you Letter. </w:t>
      </w:r>
    </w:p>
    <w:p w14:paraId="7F4761C2" w14:textId="77777777" w:rsidR="00153663" w:rsidRPr="00E57390" w:rsidRDefault="00153663" w:rsidP="00153663">
      <w:pPr>
        <w:spacing w:after="0"/>
        <w:rPr>
          <w:b/>
          <w:bCs/>
          <w:sz w:val="20"/>
          <w:szCs w:val="20"/>
        </w:rPr>
      </w:pPr>
      <w:r w:rsidRPr="00E57390">
        <w:rPr>
          <w:b/>
          <w:bCs/>
          <w:sz w:val="20"/>
          <w:szCs w:val="20"/>
        </w:rPr>
        <w:t xml:space="preserve">Application Status: In Person Interview Scheduled </w:t>
      </w:r>
    </w:p>
    <w:p w14:paraId="707E56F2" w14:textId="77777777" w:rsidR="00153663" w:rsidRPr="00E57390" w:rsidRDefault="00153663" w:rsidP="00093638">
      <w:pPr>
        <w:pStyle w:val="ListParagraph"/>
        <w:numPr>
          <w:ilvl w:val="0"/>
          <w:numId w:val="20"/>
        </w:numPr>
        <w:spacing w:after="0" w:line="240" w:lineRule="auto"/>
        <w:rPr>
          <w:sz w:val="20"/>
          <w:szCs w:val="20"/>
        </w:rPr>
      </w:pPr>
      <w:r w:rsidRPr="00E57390">
        <w:rPr>
          <w:sz w:val="20"/>
          <w:szCs w:val="20"/>
        </w:rPr>
        <w:t>Applicants have scheduled their Initial Enrollment Interview and have been sent confirmation email regarding documentation requirements.</w:t>
      </w:r>
    </w:p>
    <w:p w14:paraId="39DA6B57" w14:textId="77777777" w:rsidR="00153663" w:rsidRPr="00E57390" w:rsidRDefault="00153663" w:rsidP="00153663">
      <w:pPr>
        <w:spacing w:after="0"/>
        <w:rPr>
          <w:b/>
          <w:bCs/>
          <w:sz w:val="20"/>
          <w:szCs w:val="20"/>
        </w:rPr>
      </w:pPr>
      <w:r w:rsidRPr="00E57390">
        <w:rPr>
          <w:b/>
          <w:bCs/>
          <w:sz w:val="20"/>
          <w:szCs w:val="20"/>
        </w:rPr>
        <w:t xml:space="preserve">Application Status: No Call No Show </w:t>
      </w:r>
    </w:p>
    <w:p w14:paraId="0B54B1F7" w14:textId="77777777" w:rsidR="00153663" w:rsidRPr="00E57390" w:rsidRDefault="00153663" w:rsidP="00093638">
      <w:pPr>
        <w:pStyle w:val="ListParagraph"/>
        <w:numPr>
          <w:ilvl w:val="0"/>
          <w:numId w:val="19"/>
        </w:numPr>
        <w:spacing w:after="0" w:line="240" w:lineRule="auto"/>
        <w:rPr>
          <w:sz w:val="20"/>
          <w:szCs w:val="20"/>
        </w:rPr>
      </w:pPr>
      <w:r w:rsidRPr="00E57390">
        <w:rPr>
          <w:sz w:val="20"/>
          <w:szCs w:val="20"/>
        </w:rPr>
        <w:t>Applicants did not show for their Initial Enrollment Interview and Outreach is being conducted to Reschedule.</w:t>
      </w:r>
    </w:p>
    <w:p w14:paraId="4B3BFD8A" w14:textId="77777777" w:rsidR="00153663" w:rsidRPr="00E57390" w:rsidRDefault="00153663" w:rsidP="00153663">
      <w:pPr>
        <w:spacing w:after="0"/>
        <w:rPr>
          <w:b/>
          <w:bCs/>
          <w:sz w:val="20"/>
          <w:szCs w:val="20"/>
        </w:rPr>
      </w:pPr>
      <w:r w:rsidRPr="00E57390">
        <w:rPr>
          <w:b/>
          <w:bCs/>
          <w:sz w:val="20"/>
          <w:szCs w:val="20"/>
        </w:rPr>
        <w:t xml:space="preserve">Application Status: Rescheduled in- person Interview </w:t>
      </w:r>
    </w:p>
    <w:p w14:paraId="577A626F" w14:textId="77777777" w:rsidR="00153663" w:rsidRPr="00E57390" w:rsidRDefault="00153663" w:rsidP="00093638">
      <w:pPr>
        <w:pStyle w:val="ListParagraph"/>
        <w:numPr>
          <w:ilvl w:val="0"/>
          <w:numId w:val="18"/>
        </w:numPr>
        <w:spacing w:after="0" w:line="240" w:lineRule="auto"/>
        <w:rPr>
          <w:b/>
          <w:bCs/>
          <w:sz w:val="20"/>
          <w:szCs w:val="20"/>
          <w:u w:val="single"/>
        </w:rPr>
      </w:pPr>
      <w:r w:rsidRPr="00E57390">
        <w:rPr>
          <w:sz w:val="20"/>
          <w:szCs w:val="20"/>
        </w:rPr>
        <w:t xml:space="preserve">Utilized for Applicants that have rescheduled their Initial Enrollment Interview due to No Call No Show or Outreach to Reschedule due to conflict. </w:t>
      </w:r>
      <w:r w:rsidRPr="00E57390">
        <w:rPr>
          <w:b/>
          <w:bCs/>
          <w:sz w:val="20"/>
          <w:szCs w:val="20"/>
          <w:u w:val="single"/>
        </w:rPr>
        <w:t>Updated Date and Time of Enrollment Interview should be updated in Enrollment Notes.</w:t>
      </w:r>
    </w:p>
    <w:p w14:paraId="0D1F2B39" w14:textId="77777777" w:rsidR="00153663" w:rsidRPr="00E57390" w:rsidRDefault="00153663" w:rsidP="00153663">
      <w:pPr>
        <w:spacing w:after="0"/>
        <w:rPr>
          <w:b/>
          <w:bCs/>
          <w:sz w:val="20"/>
          <w:szCs w:val="20"/>
        </w:rPr>
      </w:pPr>
      <w:r w:rsidRPr="00E57390">
        <w:rPr>
          <w:b/>
          <w:bCs/>
          <w:sz w:val="20"/>
          <w:szCs w:val="20"/>
        </w:rPr>
        <w:t>Application Status: Complete and Verified:</w:t>
      </w:r>
    </w:p>
    <w:p w14:paraId="7FC9D696" w14:textId="77777777" w:rsidR="00153663" w:rsidRPr="00E57390" w:rsidRDefault="00153663" w:rsidP="00093638">
      <w:pPr>
        <w:pStyle w:val="ListParagraph"/>
        <w:numPr>
          <w:ilvl w:val="0"/>
          <w:numId w:val="17"/>
        </w:numPr>
        <w:spacing w:after="0" w:line="240" w:lineRule="auto"/>
        <w:rPr>
          <w:sz w:val="20"/>
          <w:szCs w:val="20"/>
        </w:rPr>
      </w:pPr>
      <w:r w:rsidRPr="00E57390">
        <w:rPr>
          <w:sz w:val="20"/>
          <w:szCs w:val="20"/>
        </w:rPr>
        <w:t>Application contains all required documentation</w:t>
      </w:r>
    </w:p>
    <w:p w14:paraId="7D3A3120" w14:textId="77777777" w:rsidR="00153663" w:rsidRPr="00E57390" w:rsidRDefault="00153663" w:rsidP="00093638">
      <w:pPr>
        <w:pStyle w:val="ListParagraph"/>
        <w:numPr>
          <w:ilvl w:val="1"/>
          <w:numId w:val="23"/>
        </w:numPr>
        <w:spacing w:after="0" w:line="240" w:lineRule="auto"/>
        <w:rPr>
          <w:sz w:val="20"/>
          <w:szCs w:val="20"/>
        </w:rPr>
      </w:pPr>
      <w:r w:rsidRPr="00E57390">
        <w:rPr>
          <w:sz w:val="20"/>
          <w:szCs w:val="20"/>
        </w:rPr>
        <w:t xml:space="preserve">Income </w:t>
      </w:r>
      <w:r>
        <w:rPr>
          <w:sz w:val="20"/>
          <w:szCs w:val="20"/>
        </w:rPr>
        <w:t xml:space="preserve">and or Categorical </w:t>
      </w:r>
      <w:r w:rsidRPr="00E57390">
        <w:rPr>
          <w:sz w:val="20"/>
          <w:szCs w:val="20"/>
        </w:rPr>
        <w:t>Verification</w:t>
      </w:r>
    </w:p>
    <w:p w14:paraId="3C7B838C" w14:textId="77777777" w:rsidR="00153663" w:rsidRPr="00E57390" w:rsidRDefault="00153663" w:rsidP="00093638">
      <w:pPr>
        <w:pStyle w:val="ListParagraph"/>
        <w:numPr>
          <w:ilvl w:val="1"/>
          <w:numId w:val="23"/>
        </w:numPr>
        <w:spacing w:after="0" w:line="240" w:lineRule="auto"/>
        <w:rPr>
          <w:sz w:val="20"/>
          <w:szCs w:val="20"/>
        </w:rPr>
      </w:pPr>
      <w:r w:rsidRPr="00E57390">
        <w:rPr>
          <w:sz w:val="20"/>
          <w:szCs w:val="20"/>
        </w:rPr>
        <w:t>Signed Releases</w:t>
      </w:r>
    </w:p>
    <w:p w14:paraId="6972737D" w14:textId="77777777" w:rsidR="00153663" w:rsidRPr="00E57390" w:rsidRDefault="00153663" w:rsidP="00093638">
      <w:pPr>
        <w:pStyle w:val="ListParagraph"/>
        <w:numPr>
          <w:ilvl w:val="1"/>
          <w:numId w:val="23"/>
        </w:numPr>
        <w:spacing w:after="0" w:line="240" w:lineRule="auto"/>
        <w:rPr>
          <w:sz w:val="20"/>
          <w:szCs w:val="20"/>
        </w:rPr>
      </w:pPr>
      <w:r w:rsidRPr="00E57390">
        <w:rPr>
          <w:sz w:val="20"/>
          <w:szCs w:val="20"/>
        </w:rPr>
        <w:t xml:space="preserve">Immunization Records </w:t>
      </w:r>
    </w:p>
    <w:p w14:paraId="66C5763F" w14:textId="77777777" w:rsidR="00153663" w:rsidRPr="00E57390" w:rsidRDefault="00153663" w:rsidP="00153663">
      <w:pPr>
        <w:spacing w:after="0"/>
        <w:rPr>
          <w:b/>
          <w:bCs/>
          <w:sz w:val="20"/>
          <w:szCs w:val="20"/>
        </w:rPr>
      </w:pPr>
      <w:r w:rsidRPr="00E57390">
        <w:rPr>
          <w:b/>
          <w:bCs/>
          <w:sz w:val="20"/>
          <w:szCs w:val="20"/>
        </w:rPr>
        <w:t>Incomplete Application Missing Income, Release and Documentation:</w:t>
      </w:r>
    </w:p>
    <w:p w14:paraId="4056480C" w14:textId="77777777" w:rsidR="00153663" w:rsidRPr="00E57390" w:rsidRDefault="00153663" w:rsidP="00093638">
      <w:pPr>
        <w:pStyle w:val="ListParagraph"/>
        <w:numPr>
          <w:ilvl w:val="0"/>
          <w:numId w:val="22"/>
        </w:numPr>
        <w:spacing w:after="0" w:line="240" w:lineRule="auto"/>
        <w:rPr>
          <w:sz w:val="20"/>
          <w:szCs w:val="20"/>
        </w:rPr>
      </w:pPr>
      <w:r w:rsidRPr="00E57390">
        <w:rPr>
          <w:sz w:val="20"/>
          <w:szCs w:val="20"/>
        </w:rPr>
        <w:t>Indicates the participants has multiple missing documents from Application process.</w:t>
      </w:r>
    </w:p>
    <w:p w14:paraId="4916C32F" w14:textId="77777777" w:rsidR="00153663" w:rsidRPr="00E57390" w:rsidRDefault="00153663" w:rsidP="00153663">
      <w:pPr>
        <w:spacing w:after="0"/>
        <w:rPr>
          <w:b/>
          <w:bCs/>
          <w:sz w:val="20"/>
          <w:szCs w:val="20"/>
        </w:rPr>
      </w:pPr>
      <w:r w:rsidRPr="00E57390">
        <w:rPr>
          <w:b/>
          <w:bCs/>
          <w:sz w:val="20"/>
          <w:szCs w:val="20"/>
        </w:rPr>
        <w:t>Incomplete Application Missing Signed Documentation:</w:t>
      </w:r>
    </w:p>
    <w:p w14:paraId="094ABF37" w14:textId="77777777" w:rsidR="00153663" w:rsidRPr="00E57390" w:rsidRDefault="00153663" w:rsidP="00093638">
      <w:pPr>
        <w:pStyle w:val="ListParagraph"/>
        <w:numPr>
          <w:ilvl w:val="0"/>
          <w:numId w:val="22"/>
        </w:numPr>
        <w:spacing w:after="0" w:line="240" w:lineRule="auto"/>
        <w:rPr>
          <w:sz w:val="20"/>
          <w:szCs w:val="20"/>
        </w:rPr>
      </w:pPr>
      <w:r w:rsidRPr="00E57390">
        <w:rPr>
          <w:sz w:val="20"/>
          <w:szCs w:val="20"/>
        </w:rPr>
        <w:t xml:space="preserve">Indicates applicant is missing one or more of the following documentations. </w:t>
      </w:r>
    </w:p>
    <w:p w14:paraId="13964BFE" w14:textId="77777777" w:rsidR="00153663" w:rsidRPr="00E57390" w:rsidRDefault="00153663" w:rsidP="00093638">
      <w:pPr>
        <w:pStyle w:val="ListParagraph"/>
        <w:numPr>
          <w:ilvl w:val="1"/>
          <w:numId w:val="24"/>
        </w:numPr>
        <w:spacing w:after="0" w:line="240" w:lineRule="auto"/>
        <w:rPr>
          <w:sz w:val="20"/>
          <w:szCs w:val="20"/>
        </w:rPr>
      </w:pPr>
      <w:r w:rsidRPr="00E57390">
        <w:rPr>
          <w:sz w:val="20"/>
          <w:szCs w:val="20"/>
        </w:rPr>
        <w:t>Permission for Services</w:t>
      </w:r>
    </w:p>
    <w:p w14:paraId="07EE0CCB" w14:textId="77777777" w:rsidR="00153663" w:rsidRPr="00E57390" w:rsidRDefault="00153663" w:rsidP="00093638">
      <w:pPr>
        <w:pStyle w:val="ListParagraph"/>
        <w:numPr>
          <w:ilvl w:val="1"/>
          <w:numId w:val="24"/>
        </w:numPr>
        <w:spacing w:after="0" w:line="240" w:lineRule="auto"/>
        <w:rPr>
          <w:sz w:val="20"/>
          <w:szCs w:val="20"/>
        </w:rPr>
      </w:pPr>
      <w:r w:rsidRPr="00E57390">
        <w:rPr>
          <w:sz w:val="20"/>
          <w:szCs w:val="20"/>
        </w:rPr>
        <w:t xml:space="preserve">Emergency Card </w:t>
      </w:r>
    </w:p>
    <w:p w14:paraId="526D8017" w14:textId="77777777" w:rsidR="00153663" w:rsidRPr="00E57390" w:rsidRDefault="00153663" w:rsidP="00093638">
      <w:pPr>
        <w:pStyle w:val="ListParagraph"/>
        <w:numPr>
          <w:ilvl w:val="1"/>
          <w:numId w:val="24"/>
        </w:numPr>
        <w:spacing w:after="0" w:line="240" w:lineRule="auto"/>
        <w:rPr>
          <w:sz w:val="20"/>
          <w:szCs w:val="20"/>
        </w:rPr>
      </w:pPr>
      <w:r w:rsidRPr="00E57390">
        <w:rPr>
          <w:sz w:val="20"/>
          <w:szCs w:val="20"/>
        </w:rPr>
        <w:t>Pre-K Paperwork</w:t>
      </w:r>
    </w:p>
    <w:p w14:paraId="4DD7E2F9" w14:textId="77777777" w:rsidR="00153663" w:rsidRPr="00E57390" w:rsidRDefault="00153663" w:rsidP="00093638">
      <w:pPr>
        <w:pStyle w:val="ListParagraph"/>
        <w:numPr>
          <w:ilvl w:val="1"/>
          <w:numId w:val="24"/>
        </w:numPr>
        <w:spacing w:after="0" w:line="240" w:lineRule="auto"/>
        <w:rPr>
          <w:sz w:val="20"/>
          <w:szCs w:val="20"/>
        </w:rPr>
      </w:pPr>
      <w:r w:rsidRPr="00E57390">
        <w:rPr>
          <w:sz w:val="20"/>
          <w:szCs w:val="20"/>
        </w:rPr>
        <w:t>Health History</w:t>
      </w:r>
    </w:p>
    <w:p w14:paraId="6E2B4485" w14:textId="77777777" w:rsidR="00153663" w:rsidRDefault="00153663" w:rsidP="00093638">
      <w:pPr>
        <w:pStyle w:val="ListParagraph"/>
        <w:numPr>
          <w:ilvl w:val="1"/>
          <w:numId w:val="24"/>
        </w:numPr>
        <w:spacing w:after="0" w:line="240" w:lineRule="auto"/>
        <w:rPr>
          <w:sz w:val="20"/>
          <w:szCs w:val="20"/>
        </w:rPr>
      </w:pPr>
      <w:r w:rsidRPr="00E57390">
        <w:rPr>
          <w:sz w:val="20"/>
          <w:szCs w:val="20"/>
        </w:rPr>
        <w:t>PFA/Legal Documentation</w:t>
      </w:r>
    </w:p>
    <w:p w14:paraId="0CF088E6" w14:textId="77777777" w:rsidR="00153663" w:rsidRPr="00334C17" w:rsidRDefault="00153663" w:rsidP="00153663">
      <w:pPr>
        <w:spacing w:after="0"/>
        <w:rPr>
          <w:sz w:val="20"/>
          <w:szCs w:val="20"/>
        </w:rPr>
      </w:pPr>
      <w:r w:rsidRPr="00334C17">
        <w:rPr>
          <w:b/>
          <w:bCs/>
          <w:sz w:val="20"/>
          <w:szCs w:val="20"/>
        </w:rPr>
        <w:t>Incomplete Application Missing Immunization Records:</w:t>
      </w:r>
    </w:p>
    <w:p w14:paraId="02C0864C" w14:textId="77777777" w:rsidR="00153663" w:rsidRPr="00E57390" w:rsidRDefault="00153663" w:rsidP="00093638">
      <w:pPr>
        <w:pStyle w:val="ListParagraph"/>
        <w:numPr>
          <w:ilvl w:val="0"/>
          <w:numId w:val="22"/>
        </w:numPr>
        <w:spacing w:after="0" w:line="240" w:lineRule="auto"/>
        <w:rPr>
          <w:sz w:val="20"/>
          <w:szCs w:val="20"/>
        </w:rPr>
      </w:pPr>
      <w:r w:rsidRPr="00E57390">
        <w:rPr>
          <w:sz w:val="20"/>
          <w:szCs w:val="20"/>
        </w:rPr>
        <w:t xml:space="preserve">Indicates applicant is missing immunization records </w:t>
      </w:r>
    </w:p>
    <w:p w14:paraId="27EFB1A6" w14:textId="77777777" w:rsidR="00153663" w:rsidRDefault="00153663"/>
    <w:p w14:paraId="770A03A5" w14:textId="563ABA37" w:rsidR="00BC6C46" w:rsidRDefault="00BC6C46"/>
    <w:p w14:paraId="1345C52C" w14:textId="76A9D231" w:rsidR="00BC6C46" w:rsidRDefault="00BC6C46"/>
    <w:p w14:paraId="0D01AD05" w14:textId="77777777" w:rsidR="00E8541B" w:rsidRDefault="00E8541B"/>
    <w:sectPr w:rsidR="00E8541B" w:rsidSect="0075485E">
      <w:headerReference w:type="default" r:id="rId227"/>
      <w:footerReference w:type="default" r:id="rId228"/>
      <w:pgSz w:w="12240" w:h="15840"/>
      <w:pgMar w:top="720" w:right="720" w:bottom="720" w:left="720" w:header="288" w:footer="144"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0" w:author="Monica Redlevske" w:date="2021-08-20T10:09:00Z" w:initials="MR">
    <w:p w14:paraId="35797482" w14:textId="77777777" w:rsidR="00C64CFE" w:rsidRDefault="00C64CFE" w:rsidP="00C64CFE">
      <w:pPr>
        <w:pStyle w:val="CommentText"/>
      </w:pPr>
      <w:r>
        <w:rPr>
          <w:rStyle w:val="CommentReference"/>
        </w:rPr>
        <w:annotationRef/>
      </w:r>
      <w:r>
        <w:t>Not sure it is different enough to be a separate table?</w:t>
      </w:r>
    </w:p>
  </w:comment>
  <w:comment w:id="241" w:author="Monica Redlevske" w:date="2021-08-20T14:14:00Z" w:initials="MR">
    <w:p w14:paraId="0F77782B" w14:textId="77777777" w:rsidR="00C64CFE" w:rsidRDefault="00C64CFE" w:rsidP="00C64CF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797482" w15:done="1"/>
  <w15:commentEx w15:paraId="0F77782B" w15:paraIdParent="357974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9FDC2" w16cex:dateUtc="2021-08-20T14:09:00Z"/>
  <w16cex:commentExtensible w16cex:durableId="24CA3760" w16cex:dateUtc="2021-08-20T1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797482" w16cid:durableId="24C9FDC2"/>
  <w16cid:commentId w16cid:paraId="0F77782B" w16cid:durableId="24CA37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EC4E4" w14:textId="77777777" w:rsidR="0075485E" w:rsidRDefault="0075485E" w:rsidP="0075485E">
      <w:pPr>
        <w:spacing w:after="0" w:line="240" w:lineRule="auto"/>
      </w:pPr>
      <w:r>
        <w:separator/>
      </w:r>
    </w:p>
  </w:endnote>
  <w:endnote w:type="continuationSeparator" w:id="0">
    <w:p w14:paraId="51AA067B" w14:textId="77777777" w:rsidR="0075485E" w:rsidRDefault="0075485E" w:rsidP="0075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50951"/>
      <w:docPartObj>
        <w:docPartGallery w:val="Page Numbers (Bottom of Page)"/>
        <w:docPartUnique/>
      </w:docPartObj>
    </w:sdtPr>
    <w:sdtEndPr>
      <w:rPr>
        <w:noProof/>
      </w:rPr>
    </w:sdtEndPr>
    <w:sdtContent>
      <w:p w14:paraId="597345E2" w14:textId="632B9442" w:rsidR="00532F82" w:rsidRDefault="00532F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D6B3B2" w14:textId="032C6D28" w:rsidR="00E162BC" w:rsidRDefault="00E162BC">
    <w:pPr>
      <w:pStyle w:val="BodyText"/>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5638" w14:textId="77777777" w:rsidR="00400C17" w:rsidRDefault="00400C17">
    <w:pPr>
      <w:pStyle w:val="BodyText"/>
      <w:spacing w:line="14" w:lineRule="auto"/>
    </w:pPr>
    <w:r>
      <w:rPr>
        <w:noProof/>
      </w:rPr>
      <mc:AlternateContent>
        <mc:Choice Requires="wps">
          <w:drawing>
            <wp:anchor distT="0" distB="0" distL="114300" distR="114300" simplePos="0" relativeHeight="251664384" behindDoc="1" locked="0" layoutInCell="1" allowOverlap="1" wp14:anchorId="5D60D335" wp14:editId="66937444">
              <wp:simplePos x="0" y="0"/>
              <wp:positionH relativeFrom="page">
                <wp:posOffset>6650355</wp:posOffset>
              </wp:positionH>
              <wp:positionV relativeFrom="page">
                <wp:posOffset>9586595</wp:posOffset>
              </wp:positionV>
              <wp:extent cx="258445" cy="139065"/>
              <wp:effectExtent l="1905" t="4445" r="0" b="0"/>
              <wp:wrapNone/>
              <wp:docPr id="49"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009E" w14:textId="77777777" w:rsidR="00400C17" w:rsidRDefault="00400C17">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208</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0D335" id="_x0000_t202" coordsize="21600,21600" o:spt="202" path="m,l,21600r21600,l21600,xe">
              <v:stroke joinstyle="miter"/>
              <v:path gradientshapeok="t" o:connecttype="rect"/>
            </v:shapetype>
            <v:shape id="docshape116" o:spid="_x0000_s1104" type="#_x0000_t202" style="position:absolute;margin-left:523.65pt;margin-top:754.85pt;width:20.35pt;height:10.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" filled="f" stroked="f">
              <v:textbox inset="0,0,0,0">
                <w:txbxContent>
                  <w:p w14:paraId="0963009E" w14:textId="77777777" w:rsidR="00400C17" w:rsidRDefault="00400C17">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208</w:t>
                    </w:r>
                    <w:r>
                      <w:rPr>
                        <w:rFonts w:ascii="Arial"/>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1678" w14:textId="77777777" w:rsidR="001A1C9D" w:rsidRDefault="001A1C9D">
    <w:pPr>
      <w:pStyle w:val="BodyText"/>
      <w:spacing w:line="14" w:lineRule="auto"/>
    </w:pPr>
    <w:r>
      <w:rPr>
        <w:noProof/>
      </w:rPr>
      <mc:AlternateContent>
        <mc:Choice Requires="wps">
          <w:drawing>
            <wp:anchor distT="0" distB="0" distL="114300" distR="114300" simplePos="0" relativeHeight="251666432" behindDoc="1" locked="0" layoutInCell="1" allowOverlap="1" wp14:anchorId="584C8E0E" wp14:editId="0BF2A686">
              <wp:simplePos x="0" y="0"/>
              <wp:positionH relativeFrom="page">
                <wp:posOffset>6650355</wp:posOffset>
              </wp:positionH>
              <wp:positionV relativeFrom="page">
                <wp:posOffset>9586595</wp:posOffset>
              </wp:positionV>
              <wp:extent cx="258445" cy="139065"/>
              <wp:effectExtent l="1905" t="4445" r="0" b="0"/>
              <wp:wrapNone/>
              <wp:docPr id="4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1609"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211</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C8E0E" id="_x0000_t202" coordsize="21600,21600" o:spt="202" path="m,l,21600r21600,l21600,xe">
              <v:stroke joinstyle="miter"/>
              <v:path gradientshapeok="t" o:connecttype="rect"/>
            </v:shapetype>
            <v:shape id="docshape119" o:spid="_x0000_s1105" type="#_x0000_t202" style="position:absolute;margin-left:523.65pt;margin-top:754.85pt;width:20.35pt;height:10.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GwCEpbbAQAAlwMAAA4AAAAAAAAAAAAAAAAALgIAAGRycy9lMm9Eb2MueG1sUEsBAi0AFAAG&#10;AAgAAAAhAHuwTF/iAAAADwEAAA8AAAAAAAAAAAAAAAAANQQAAGRycy9kb3ducmV2LnhtbFBLBQYA&#10;AAAABAAEAPMAAABEBQAAAAA=&#10;" filled="f" stroked="f">
              <v:textbox inset="0,0,0,0">
                <w:txbxContent>
                  <w:p w14:paraId="49BC1609"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211</w:t>
                    </w:r>
                    <w:r>
                      <w:rPr>
                        <w:rFonts w:ascii="Arial"/>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F59A" w14:textId="77777777" w:rsidR="001A1C9D" w:rsidRDefault="001A1C9D">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2CC0" w14:textId="77777777" w:rsidR="001A1C9D" w:rsidRDefault="001A1C9D">
    <w:pPr>
      <w:pStyle w:val="BodyText"/>
      <w:spacing w:line="14" w:lineRule="auto"/>
    </w:pPr>
    <w:r>
      <w:rPr>
        <w:noProof/>
      </w:rPr>
      <mc:AlternateContent>
        <mc:Choice Requires="wps">
          <w:drawing>
            <wp:anchor distT="0" distB="0" distL="114300" distR="114300" simplePos="0" relativeHeight="251667456" behindDoc="1" locked="0" layoutInCell="1" allowOverlap="1" wp14:anchorId="76EB2AAF" wp14:editId="36D16AC5">
              <wp:simplePos x="0" y="0"/>
              <wp:positionH relativeFrom="page">
                <wp:posOffset>6650355</wp:posOffset>
              </wp:positionH>
              <wp:positionV relativeFrom="page">
                <wp:posOffset>9586595</wp:posOffset>
              </wp:positionV>
              <wp:extent cx="258445" cy="139065"/>
              <wp:effectExtent l="1905" t="4445" r="0" b="0"/>
              <wp:wrapNone/>
              <wp:docPr id="45"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8746"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216</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B2AAF" id="_x0000_t202" coordsize="21600,21600" o:spt="202" path="m,l,21600r21600,l21600,xe">
              <v:stroke joinstyle="miter"/>
              <v:path gradientshapeok="t" o:connecttype="rect"/>
            </v:shapetype>
            <v:shape id="docshape121" o:spid="_x0000_s1106" type="#_x0000_t202" style="position:absolute;margin-left:523.65pt;margin-top:754.85pt;width:20.35pt;height:10.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DTZN+XbAQAAlwMAAA4AAAAAAAAAAAAAAAAALgIAAGRycy9lMm9Eb2MueG1sUEsBAi0AFAAG&#10;AAgAAAAhAHuwTF/iAAAADwEAAA8AAAAAAAAAAAAAAAAANQQAAGRycy9kb3ducmV2LnhtbFBLBQYA&#10;AAAABAAEAPMAAABEBQAAAAA=&#10;" filled="f" stroked="f">
              <v:textbox inset="0,0,0,0">
                <w:txbxContent>
                  <w:p w14:paraId="368B8746"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216</w:t>
                    </w:r>
                    <w:r>
                      <w:rPr>
                        <w:rFonts w:ascii="Arial"/>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D10D" w14:textId="77777777" w:rsidR="001A1C9D" w:rsidRDefault="001A1C9D">
    <w:pPr>
      <w:pStyle w:val="BodyText"/>
      <w:spacing w:line="14" w:lineRule="auto"/>
    </w:pPr>
    <w:r>
      <w:rPr>
        <w:noProof/>
      </w:rPr>
      <mc:AlternateContent>
        <mc:Choice Requires="wps">
          <w:drawing>
            <wp:anchor distT="0" distB="0" distL="114300" distR="114300" simplePos="0" relativeHeight="251668480" behindDoc="1" locked="0" layoutInCell="1" allowOverlap="1" wp14:anchorId="1AF9D053" wp14:editId="7CB9C1F0">
              <wp:simplePos x="0" y="0"/>
              <wp:positionH relativeFrom="page">
                <wp:posOffset>6650355</wp:posOffset>
              </wp:positionH>
              <wp:positionV relativeFrom="page">
                <wp:posOffset>9586595</wp:posOffset>
              </wp:positionV>
              <wp:extent cx="258445" cy="139065"/>
              <wp:effectExtent l="1905" t="4445" r="0" b="0"/>
              <wp:wrapNone/>
              <wp:docPr id="38"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4026"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217</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9D053" id="_x0000_t202" coordsize="21600,21600" o:spt="202" path="m,l,21600r21600,l21600,xe">
              <v:stroke joinstyle="miter"/>
              <v:path gradientshapeok="t" o:connecttype="rect"/>
            </v:shapetype>
            <v:shape id="docshape122" o:spid="_x0000_s1107" type="#_x0000_t202" style="position:absolute;margin-left:523.65pt;margin-top:754.85pt;width:20.35pt;height:1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" filled="f" stroked="f">
              <v:textbox inset="0,0,0,0">
                <w:txbxContent>
                  <w:p w14:paraId="78ED4026"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217</w:t>
                    </w:r>
                    <w:r>
                      <w:rPr>
                        <w:rFonts w:ascii="Arial"/>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27BA" w14:textId="77777777" w:rsidR="001A1C9D" w:rsidRDefault="001A1C9D">
    <w:pPr>
      <w:pStyle w:val="BodyText"/>
      <w:spacing w:line="14" w:lineRule="auto"/>
    </w:pPr>
    <w:r>
      <w:rPr>
        <w:noProof/>
      </w:rPr>
      <mc:AlternateContent>
        <mc:Choice Requires="wps">
          <w:drawing>
            <wp:anchor distT="0" distB="0" distL="114300" distR="114300" simplePos="0" relativeHeight="251669504" behindDoc="1" locked="0" layoutInCell="1" allowOverlap="1" wp14:anchorId="7D520075" wp14:editId="4DE8747A">
              <wp:simplePos x="0" y="0"/>
              <wp:positionH relativeFrom="page">
                <wp:posOffset>6650355</wp:posOffset>
              </wp:positionH>
              <wp:positionV relativeFrom="page">
                <wp:posOffset>9586595</wp:posOffset>
              </wp:positionV>
              <wp:extent cx="258445" cy="139065"/>
              <wp:effectExtent l="1905" t="4445" r="0" b="0"/>
              <wp:wrapNone/>
              <wp:docPr id="43"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F5315"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218</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20075" id="_x0000_t202" coordsize="21600,21600" o:spt="202" path="m,l,21600r21600,l21600,xe">
              <v:stroke joinstyle="miter"/>
              <v:path gradientshapeok="t" o:connecttype="rect"/>
            </v:shapetype>
            <v:shape id="docshape123" o:spid="_x0000_s1108" type="#_x0000_t202" style="position:absolute;margin-left:523.65pt;margin-top:754.85pt;width:20.35pt;height:10.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FI8Yk7bAQAAlwMAAA4AAAAAAAAAAAAAAAAALgIAAGRycy9lMm9Eb2MueG1sUEsBAi0AFAAG&#10;AAgAAAAhAHuwTF/iAAAADwEAAA8AAAAAAAAAAAAAAAAANQQAAGRycy9kb3ducmV2LnhtbFBLBQYA&#10;AAAABAAEAPMAAABEBQAAAAA=&#10;" filled="f" stroked="f">
              <v:textbox inset="0,0,0,0">
                <w:txbxContent>
                  <w:p w14:paraId="10DF5315"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218</w:t>
                    </w:r>
                    <w:r>
                      <w:rPr>
                        <w:rFonts w:ascii="Arial"/>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3232" w14:textId="77777777" w:rsidR="005E42B3" w:rsidRDefault="005E42B3">
    <w:pPr>
      <w:pStyle w:val="BodyText"/>
      <w:spacing w:line="14" w:lineRule="auto"/>
    </w:pPr>
    <w:r>
      <w:rPr>
        <w:noProof/>
      </w:rPr>
      <mc:AlternateContent>
        <mc:Choice Requires="wps">
          <w:drawing>
            <wp:anchor distT="0" distB="0" distL="114300" distR="114300" simplePos="0" relativeHeight="251673600" behindDoc="1" locked="0" layoutInCell="1" allowOverlap="1" wp14:anchorId="45396C4B" wp14:editId="46FC57BB">
              <wp:simplePos x="0" y="0"/>
              <wp:positionH relativeFrom="page">
                <wp:posOffset>6650355</wp:posOffset>
              </wp:positionH>
              <wp:positionV relativeFrom="page">
                <wp:posOffset>9586595</wp:posOffset>
              </wp:positionV>
              <wp:extent cx="258445" cy="139065"/>
              <wp:effectExtent l="1905" t="4445" r="0" b="0"/>
              <wp:wrapNone/>
              <wp:docPr id="36"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8856"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223</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96C4B" id="_x0000_t202" coordsize="21600,21600" o:spt="202" path="m,l,21600r21600,l21600,xe">
              <v:stroke joinstyle="miter"/>
              <v:path gradientshapeok="t" o:connecttype="rect"/>
            </v:shapetype>
            <v:shape id="docshape138" o:spid="_x0000_s1109" type="#_x0000_t202" style="position:absolute;margin-left:523.65pt;margin-top:754.85pt;width:20.35pt;height:10.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OHOyBvbAQAAlwMAAA4AAAAAAAAAAAAAAAAALgIAAGRycy9lMm9Eb2MueG1sUEsBAi0AFAAG&#10;AAgAAAAhAHuwTF/iAAAADwEAAA8AAAAAAAAAAAAAAAAANQQAAGRycy9kb3ducmV2LnhtbFBLBQYA&#10;AAAABAAEAPMAAABEBQAAAAA=&#10;" filled="f" stroked="f">
              <v:textbox inset="0,0,0,0">
                <w:txbxContent>
                  <w:p w14:paraId="79AD8856"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223</w:t>
                    </w:r>
                    <w:r>
                      <w:rPr>
                        <w:rFonts w:ascii="Arial"/>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AA16" w14:textId="77777777" w:rsidR="005E42B3" w:rsidRDefault="005E42B3">
    <w:pPr>
      <w:pStyle w:val="BodyText"/>
      <w:spacing w:line="14" w:lineRule="auto"/>
    </w:pPr>
    <w:r>
      <w:rPr>
        <w:noProof/>
      </w:rPr>
      <mc:AlternateContent>
        <mc:Choice Requires="wps">
          <w:drawing>
            <wp:anchor distT="0" distB="0" distL="114300" distR="114300" simplePos="0" relativeHeight="251674624" behindDoc="1" locked="0" layoutInCell="1" allowOverlap="1" wp14:anchorId="59BE7CA5" wp14:editId="7BC0AC5D">
              <wp:simplePos x="0" y="0"/>
              <wp:positionH relativeFrom="page">
                <wp:posOffset>6650355</wp:posOffset>
              </wp:positionH>
              <wp:positionV relativeFrom="page">
                <wp:posOffset>9586595</wp:posOffset>
              </wp:positionV>
              <wp:extent cx="258445" cy="139065"/>
              <wp:effectExtent l="1905" t="4445" r="0" b="0"/>
              <wp:wrapNone/>
              <wp:docPr id="34"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CFEBB"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224</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E7CA5" id="_x0000_t202" coordsize="21600,21600" o:spt="202" path="m,l,21600r21600,l21600,xe">
              <v:stroke joinstyle="miter"/>
              <v:path gradientshapeok="t" o:connecttype="rect"/>
            </v:shapetype>
            <v:shape id="docshape139" o:spid="_x0000_s1110" type="#_x0000_t202" style="position:absolute;margin-left:523.65pt;margin-top:754.85pt;width:20.35pt;height:10.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mo2wEAAJcDAAAOAAAAZHJzL2Uyb0RvYy54bWysU9tu2zAMfR+wfxD0vjjJmiI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N9urq40Uio9Wr98srzepAuTzY0c+vNPYixgUkrinCRyOjz5EMpDPV2Itiw+m61JfO/tbgi/G&#10;TCIf+U7Mw1iOwlSF3Ma6UUuJ1YnVEE7TwtPNQYv0Q4qBJ6WQ/vsBSEvRvbfsSByrOaA5KOcArOKn&#10;hQxSTOFdmMbv4Mg0LSNPnlu8ZddqkxQ9szjT5e4noedJjeP16z7dev5P+58A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OKKKajbAQAAlwMAAA4AAAAAAAAAAAAAAAAALgIAAGRycy9lMm9Eb2MueG1sUEsBAi0AFAAG&#10;AAgAAAAhAHuwTF/iAAAADwEAAA8AAAAAAAAAAAAAAAAANQQAAGRycy9kb3ducmV2LnhtbFBLBQYA&#10;AAAABAAEAPMAAABEBQAAAAA=&#10;" filled="f" stroked="f">
              <v:textbox inset="0,0,0,0">
                <w:txbxContent>
                  <w:p w14:paraId="67BCFEBB"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224</w:t>
                    </w:r>
                    <w:r>
                      <w:rPr>
                        <w:rFonts w:ascii="Arial"/>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B875" w14:textId="77777777" w:rsidR="005E42B3" w:rsidRDefault="005E42B3">
    <w:pPr>
      <w:pStyle w:val="BodyText"/>
      <w:spacing w:line="14" w:lineRule="auto"/>
    </w:pPr>
    <w:r>
      <w:rPr>
        <w:noProof/>
      </w:rPr>
      <mc:AlternateContent>
        <mc:Choice Requires="wps">
          <w:drawing>
            <wp:anchor distT="0" distB="0" distL="114300" distR="114300" simplePos="0" relativeHeight="251675648" behindDoc="1" locked="0" layoutInCell="1" allowOverlap="1" wp14:anchorId="29A1779A" wp14:editId="327626B0">
              <wp:simplePos x="0" y="0"/>
              <wp:positionH relativeFrom="page">
                <wp:posOffset>6650355</wp:posOffset>
              </wp:positionH>
              <wp:positionV relativeFrom="page">
                <wp:posOffset>9586595</wp:posOffset>
              </wp:positionV>
              <wp:extent cx="258445" cy="139065"/>
              <wp:effectExtent l="1905" t="4445" r="0" b="0"/>
              <wp:wrapNone/>
              <wp:docPr id="32"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CA832"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225</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1779A" id="_x0000_t202" coordsize="21600,21600" o:spt="202" path="m,l,21600r21600,l21600,xe">
              <v:stroke joinstyle="miter"/>
              <v:path gradientshapeok="t" o:connecttype="rect"/>
            </v:shapetype>
            <v:shape id="docshape140" o:spid="_x0000_s1111" type="#_x0000_t202" style="position:absolute;margin-left:523.65pt;margin-top:754.85pt;width:20.35pt;height:10.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P92wEAAJcDAAAOAAAAZHJzL2Uyb0RvYy54bWysU9tu2zAMfR+wfxD0vjjJmqI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i53lxdXGykUHy0enu9vNykCpDPjx358F5jL2JQSOKeJnA4PPoQyUA+X4m1LD6Yrkt97exvCb4Y&#10;M4l85DsxD2M5ClMV8jrWjVpKrI6shnCaFp5uDlqkH1IMPCmF9N/3QFqK7oNlR+JYzQHNQTkHYBU/&#10;LWSQYgrvwjR+e0emaRl58tziLbtWm6TohcWJLnc/CT1NahyvX/fp1st/2v0E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FF4g/3bAQAAlwMAAA4AAAAAAAAAAAAAAAAALgIAAGRycy9lMm9Eb2MueG1sUEsBAi0AFAAG&#10;AAgAAAAhAHuwTF/iAAAADwEAAA8AAAAAAAAAAAAAAAAANQQAAGRycy9kb3ducmV2LnhtbFBLBQYA&#10;AAAABAAEAPMAAABEBQAAAAA=&#10;" filled="f" stroked="f">
              <v:textbox inset="0,0,0,0">
                <w:txbxContent>
                  <w:p w14:paraId="0A5CA832"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225</w:t>
                    </w:r>
                    <w:r>
                      <w:rPr>
                        <w:rFonts w:ascii="Arial"/>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0B2C" w14:textId="77777777" w:rsidR="005E42B3" w:rsidRDefault="005E42B3">
    <w:pPr>
      <w:pStyle w:val="BodyText"/>
      <w:spacing w:line="14" w:lineRule="auto"/>
    </w:pPr>
    <w:r>
      <w:rPr>
        <w:noProof/>
      </w:rPr>
      <mc:AlternateContent>
        <mc:Choice Requires="wps">
          <w:drawing>
            <wp:anchor distT="0" distB="0" distL="114300" distR="114300" simplePos="0" relativeHeight="251676672" behindDoc="1" locked="0" layoutInCell="1" allowOverlap="1" wp14:anchorId="79B6FC4F" wp14:editId="7BFA62C0">
              <wp:simplePos x="0" y="0"/>
              <wp:positionH relativeFrom="page">
                <wp:posOffset>6650355</wp:posOffset>
              </wp:positionH>
              <wp:positionV relativeFrom="page">
                <wp:posOffset>9586595</wp:posOffset>
              </wp:positionV>
              <wp:extent cx="258445" cy="139065"/>
              <wp:effectExtent l="1905" t="4445" r="0" b="0"/>
              <wp:wrapNone/>
              <wp:docPr id="31"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B4B0"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226</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6FC4F" id="_x0000_t202" coordsize="21600,21600" o:spt="202" path="m,l,21600r21600,l21600,xe">
              <v:stroke joinstyle="miter"/>
              <v:path gradientshapeok="t" o:connecttype="rect"/>
            </v:shapetype>
            <v:shape id="docshape141" o:spid="_x0000_s1112" type="#_x0000_t202" style="position:absolute;margin-left:523.65pt;margin-top:754.85pt;width:20.35pt;height:10.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" filled="f" stroked="f">
              <v:textbox inset="0,0,0,0">
                <w:txbxContent>
                  <w:p w14:paraId="5404B4B0"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226</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6D8B" w14:textId="77777777" w:rsidR="00561B03" w:rsidRDefault="00561B03">
    <w:pPr>
      <w:pStyle w:val="BodyText"/>
      <w:spacing w:line="14" w:lineRule="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3454" w14:textId="77777777" w:rsidR="005E42B3" w:rsidRDefault="005E42B3">
    <w:pPr>
      <w:pStyle w:val="BodyText"/>
      <w:spacing w:line="14" w:lineRule="auto"/>
    </w:pPr>
    <w:r>
      <w:rPr>
        <w:noProof/>
      </w:rPr>
      <mc:AlternateContent>
        <mc:Choice Requires="wps">
          <w:drawing>
            <wp:anchor distT="0" distB="0" distL="114300" distR="114300" simplePos="0" relativeHeight="251677696" behindDoc="1" locked="0" layoutInCell="1" allowOverlap="1" wp14:anchorId="4FAB49EC" wp14:editId="793FCB68">
              <wp:simplePos x="0" y="0"/>
              <wp:positionH relativeFrom="page">
                <wp:posOffset>6650355</wp:posOffset>
              </wp:positionH>
              <wp:positionV relativeFrom="page">
                <wp:posOffset>9586595</wp:posOffset>
              </wp:positionV>
              <wp:extent cx="258445" cy="139065"/>
              <wp:effectExtent l="1905" t="4445" r="0" b="0"/>
              <wp:wrapNone/>
              <wp:docPr id="30"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4F487"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227</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B49EC" id="_x0000_t202" coordsize="21600,21600" o:spt="202" path="m,l,21600r21600,l21600,xe">
              <v:stroke joinstyle="miter"/>
              <v:path gradientshapeok="t" o:connecttype="rect"/>
            </v:shapetype>
            <v:shape id="docshape142" o:spid="_x0000_s1113" type="#_x0000_t202" style="position:absolute;margin-left:523.65pt;margin-top:754.85pt;width:20.35pt;height:10.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yq2gEAAJgDAAAOAAAAZHJzL2Uyb0RvYy54bWysU9tu2zAMfR+wfxD0vjjJmq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" filled="f" stroked="f">
              <v:textbox inset="0,0,0,0">
                <w:txbxContent>
                  <w:p w14:paraId="0994F487"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227</w:t>
                    </w:r>
                    <w:r>
                      <w:rPr>
                        <w:rFonts w:ascii="Arial"/>
                        <w:spacing w:val="-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26CC" w14:textId="77777777" w:rsidR="005E42B3" w:rsidRDefault="005E42B3">
    <w:pPr>
      <w:pStyle w:val="BodyText"/>
      <w:spacing w:line="14" w:lineRule="auto"/>
    </w:pPr>
    <w:r>
      <w:rPr>
        <w:noProof/>
      </w:rPr>
      <mc:AlternateContent>
        <mc:Choice Requires="wps">
          <w:drawing>
            <wp:anchor distT="0" distB="0" distL="114300" distR="114300" simplePos="0" relativeHeight="251678720" behindDoc="1" locked="0" layoutInCell="1" allowOverlap="1" wp14:anchorId="1F6B4B78" wp14:editId="723B09A4">
              <wp:simplePos x="0" y="0"/>
              <wp:positionH relativeFrom="page">
                <wp:posOffset>6650355</wp:posOffset>
              </wp:positionH>
              <wp:positionV relativeFrom="page">
                <wp:posOffset>9586595</wp:posOffset>
              </wp:positionV>
              <wp:extent cx="258445" cy="139065"/>
              <wp:effectExtent l="1905" t="4445" r="0" b="0"/>
              <wp:wrapNone/>
              <wp:docPr id="28"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3FECF"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228</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B4B78" id="_x0000_t202" coordsize="21600,21600" o:spt="202" path="m,l,21600r21600,l21600,xe">
              <v:stroke joinstyle="miter"/>
              <v:path gradientshapeok="t" o:connecttype="rect"/>
            </v:shapetype>
            <v:shape id="docshape143" o:spid="_x0000_s1114" type="#_x0000_t202" style="position:absolute;margin-left:523.65pt;margin-top:754.85pt;width:20.35pt;height:10.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NU2wEAAJgDAAAOAAAAZHJzL2Uyb0RvYy54bWysU9tu2zAMfR+wfxD0vjjJmq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xcb64uLjZSKD5avX23vNykCpDPjx358EFjL2JQSOKeJnA4PPgQyUA+X4m1LN6brkt97exfCb4Y&#10;M4l85DsxD2M5ClNx8XUsHMWUWB1ZDuE0LjzeHLRIv6QYeFQK6X/ugbQU3UfLlsS5mgOag3IOwCp+&#10;WsggxRTehmn+9o5M0zLyZLrFG7atNknSE4sTX25/Unoa1Thff+7TracPtfsN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EErA1TbAQAAmAMAAA4AAAAAAAAAAAAAAAAALgIAAGRycy9lMm9Eb2MueG1sUEsBAi0AFAAG&#10;AAgAAAAhAHuwTF/iAAAADwEAAA8AAAAAAAAAAAAAAAAANQQAAGRycy9kb3ducmV2LnhtbFBLBQYA&#10;AAAABAAEAPMAAABEBQAAAAA=&#10;" filled="f" stroked="f">
              <v:textbox inset="0,0,0,0">
                <w:txbxContent>
                  <w:p w14:paraId="61B3FECF" w14:textId="77777777" w:rsidR="005E42B3" w:rsidRDefault="005E42B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228</w:t>
                    </w:r>
                    <w:r>
                      <w:rPr>
                        <w:rFonts w:ascii="Arial"/>
                        <w:spacing w:val="-5"/>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FB38" w14:textId="77777777" w:rsidR="001A1C9D" w:rsidRDefault="001A1C9D">
    <w:pPr>
      <w:pStyle w:val="BodyText"/>
      <w:spacing w:line="14" w:lineRule="auto"/>
    </w:pPr>
    <w:r>
      <w:rPr>
        <w:noProof/>
      </w:rPr>
      <mc:AlternateContent>
        <mc:Choice Requires="wps">
          <w:drawing>
            <wp:anchor distT="0" distB="0" distL="114300" distR="114300" simplePos="0" relativeHeight="251670528" behindDoc="1" locked="0" layoutInCell="1" allowOverlap="1" wp14:anchorId="69C93C6B" wp14:editId="681FB560">
              <wp:simplePos x="0" y="0"/>
              <wp:positionH relativeFrom="page">
                <wp:posOffset>6650355</wp:posOffset>
              </wp:positionH>
              <wp:positionV relativeFrom="page">
                <wp:posOffset>9586595</wp:posOffset>
              </wp:positionV>
              <wp:extent cx="258445" cy="139065"/>
              <wp:effectExtent l="1905" t="4445" r="0" b="0"/>
              <wp:wrapNone/>
              <wp:docPr id="3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3EE7"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220</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93C6B" id="_x0000_t202" coordsize="21600,21600" o:spt="202" path="m,l,21600r21600,l21600,xe">
              <v:stroke joinstyle="miter"/>
              <v:path gradientshapeok="t" o:connecttype="rect"/>
            </v:shapetype>
            <v:shape id="docshape125" o:spid="_x0000_s1115" type="#_x0000_t202" style="position:absolute;margin-left:523.65pt;margin-top:754.85pt;width:20.35pt;height:10.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PLZqQHbAQAAmAMAAA4AAAAAAAAAAAAAAAAALgIAAGRycy9lMm9Eb2MueG1sUEsBAi0AFAAG&#10;AAgAAAAhAHuwTF/iAAAADwEAAA8AAAAAAAAAAAAAAAAANQQAAGRycy9kb3ducmV2LnhtbFBLBQYA&#10;AAAABAAEAPMAAABEBQAAAAA=&#10;" filled="f" stroked="f">
              <v:textbox inset="0,0,0,0">
                <w:txbxContent>
                  <w:p w14:paraId="56883EE7"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220</w:t>
                    </w:r>
                    <w:r>
                      <w:rPr>
                        <w:rFonts w:ascii="Arial"/>
                        <w:spacing w:val="-5"/>
                        <w:sz w:val="1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F1D4" w14:textId="77777777" w:rsidR="001A1C9D" w:rsidRDefault="001A1C9D">
    <w:pPr>
      <w:pStyle w:val="BodyText"/>
      <w:spacing w:line="14" w:lineRule="auto"/>
    </w:pPr>
    <w:r>
      <w:rPr>
        <w:noProof/>
      </w:rPr>
      <mc:AlternateContent>
        <mc:Choice Requires="wps">
          <w:drawing>
            <wp:anchor distT="0" distB="0" distL="114300" distR="114300" simplePos="0" relativeHeight="251671552" behindDoc="1" locked="0" layoutInCell="1" allowOverlap="1" wp14:anchorId="237E2248" wp14:editId="38F5E80B">
              <wp:simplePos x="0" y="0"/>
              <wp:positionH relativeFrom="page">
                <wp:posOffset>6650355</wp:posOffset>
              </wp:positionH>
              <wp:positionV relativeFrom="page">
                <wp:posOffset>9586595</wp:posOffset>
              </wp:positionV>
              <wp:extent cx="258445" cy="139065"/>
              <wp:effectExtent l="1905" t="4445" r="0" b="0"/>
              <wp:wrapNone/>
              <wp:docPr id="51"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AE1E5"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221</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E2248" id="_x0000_t202" coordsize="21600,21600" o:spt="202" path="m,l,21600r21600,l21600,xe">
              <v:stroke joinstyle="miter"/>
              <v:path gradientshapeok="t" o:connecttype="rect"/>
            </v:shapetype>
            <v:shape id="docshape126" o:spid="_x0000_s1116" type="#_x0000_t202" style="position:absolute;margin-left:523.65pt;margin-top:754.85pt;width:20.35pt;height:10.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KoCjHLbAQAAmAMAAA4AAAAAAAAAAAAAAAAALgIAAGRycy9lMm9Eb2MueG1sUEsBAi0AFAAG&#10;AAgAAAAhAHuwTF/iAAAADwEAAA8AAAAAAAAAAAAAAAAANQQAAGRycy9kb3ducmV2LnhtbFBLBQYA&#10;AAAABAAEAPMAAABEBQAAAAA=&#10;" filled="f" stroked="f">
              <v:textbox inset="0,0,0,0">
                <w:txbxContent>
                  <w:p w14:paraId="50CAE1E5" w14:textId="77777777" w:rsidR="001A1C9D" w:rsidRDefault="001A1C9D">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221</w:t>
                    </w:r>
                    <w:r>
                      <w:rPr>
                        <w:rFonts w:ascii="Arial"/>
                        <w:spacing w:val="-5"/>
                        <w:sz w:val="1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5D63" w14:textId="77777777" w:rsidR="00B456FC" w:rsidRDefault="00B456FC">
    <w:pPr>
      <w:pStyle w:val="BodyText"/>
      <w:spacing w:line="14" w:lineRule="auto"/>
    </w:pPr>
    <w:r>
      <w:rPr>
        <w:noProof/>
      </w:rPr>
      <mc:AlternateContent>
        <mc:Choice Requires="wps">
          <w:drawing>
            <wp:anchor distT="0" distB="0" distL="114300" distR="114300" simplePos="0" relativeHeight="251680768" behindDoc="1" locked="0" layoutInCell="1" allowOverlap="1" wp14:anchorId="2D37AC72" wp14:editId="4BDF699B">
              <wp:simplePos x="0" y="0"/>
              <wp:positionH relativeFrom="page">
                <wp:posOffset>6650355</wp:posOffset>
              </wp:positionH>
              <wp:positionV relativeFrom="page">
                <wp:posOffset>9586595</wp:posOffset>
              </wp:positionV>
              <wp:extent cx="258445" cy="139065"/>
              <wp:effectExtent l="1905" t="4445" r="0" b="0"/>
              <wp:wrapNone/>
              <wp:docPr id="20"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9E3BA"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243</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7AC72" id="_x0000_t202" coordsize="21600,21600" o:spt="202" path="m,l,21600r21600,l21600,xe">
              <v:stroke joinstyle="miter"/>
              <v:path gradientshapeok="t" o:connecttype="rect"/>
            </v:shapetype>
            <v:shape id="docshape259" o:spid="_x0000_s1117" type="#_x0000_t202" style="position:absolute;margin-left:523.65pt;margin-top:754.85pt;width:20.35pt;height:10.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Yn2gEAAJgDAAAOAAAAZHJzL2Uyb0RvYy54bWysU9tu2zAMfR+wfxD0vjjJmq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" filled="f" stroked="f">
              <v:textbox inset="0,0,0,0">
                <w:txbxContent>
                  <w:p w14:paraId="59C9E3BA"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243</w:t>
                    </w:r>
                    <w:r>
                      <w:rPr>
                        <w:rFonts w:ascii="Arial"/>
                        <w:spacing w:val="-5"/>
                        <w:sz w:val="16"/>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EFD9" w14:textId="77777777" w:rsidR="00B456FC" w:rsidRDefault="00B456FC">
    <w:pPr>
      <w:pStyle w:val="BodyText"/>
      <w:spacing w:line="14" w:lineRule="auto"/>
    </w:pPr>
    <w:r>
      <w:rPr>
        <w:noProof/>
      </w:rPr>
      <mc:AlternateContent>
        <mc:Choice Requires="wps">
          <w:drawing>
            <wp:anchor distT="0" distB="0" distL="114300" distR="114300" simplePos="0" relativeHeight="251684864" behindDoc="1" locked="0" layoutInCell="1" allowOverlap="1" wp14:anchorId="1B842C6F" wp14:editId="38A950C0">
              <wp:simplePos x="0" y="0"/>
              <wp:positionH relativeFrom="page">
                <wp:posOffset>673100</wp:posOffset>
              </wp:positionH>
              <wp:positionV relativeFrom="page">
                <wp:posOffset>9460230</wp:posOffset>
              </wp:positionV>
              <wp:extent cx="4011295" cy="220345"/>
              <wp:effectExtent l="0" t="1905" r="1905" b="0"/>
              <wp:wrapNone/>
              <wp:docPr id="65"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9BCF" w14:textId="77777777" w:rsidR="00B456FC" w:rsidRDefault="00B456FC">
                          <w:pPr>
                            <w:spacing w:before="18" w:line="244" w:lineRule="auto"/>
                            <w:ind w:left="20" w:hanging="1"/>
                            <w:rPr>
                              <w:rFonts w:ascii="Lucida Sans" w:hAnsi="Lucida Sans"/>
                              <w:sz w:val="13"/>
                            </w:rPr>
                          </w:pPr>
                          <w:r>
                            <w:rPr>
                              <w:rFonts w:ascii="Lucida Sans" w:hAnsi="Lucida Sans"/>
                              <w:color w:val="231F20"/>
                              <w:w w:val="95"/>
                              <w:sz w:val="13"/>
                            </w:rPr>
                            <w:t>©2010</w:t>
                          </w:r>
                          <w:r>
                            <w:rPr>
                              <w:rFonts w:ascii="Lucida Sans" w:hAnsi="Lucida Sans"/>
                              <w:color w:val="231F20"/>
                              <w:spacing w:val="-11"/>
                              <w:w w:val="95"/>
                              <w:sz w:val="13"/>
                            </w:rPr>
                            <w:t xml:space="preserve"> </w:t>
                          </w:r>
                          <w:r>
                            <w:rPr>
                              <w:rFonts w:ascii="Lucida Sans" w:hAnsi="Lucida Sans"/>
                              <w:color w:val="231F20"/>
                              <w:w w:val="95"/>
                              <w:sz w:val="13"/>
                            </w:rPr>
                            <w:t>Teaching</w:t>
                          </w:r>
                          <w:r>
                            <w:rPr>
                              <w:rFonts w:ascii="Lucida Sans" w:hAnsi="Lucida Sans"/>
                              <w:color w:val="231F20"/>
                              <w:spacing w:val="-6"/>
                              <w:w w:val="95"/>
                              <w:sz w:val="13"/>
                            </w:rPr>
                            <w:t xml:space="preserve"> </w:t>
                          </w:r>
                          <w:r>
                            <w:rPr>
                              <w:rFonts w:ascii="Lucida Sans" w:hAnsi="Lucida Sans"/>
                              <w:color w:val="231F20"/>
                              <w:w w:val="95"/>
                              <w:sz w:val="13"/>
                            </w:rPr>
                            <w:t>Strategies,</w:t>
                          </w:r>
                          <w:r>
                            <w:rPr>
                              <w:rFonts w:ascii="Lucida Sans" w:hAnsi="Lucida Sans"/>
                              <w:color w:val="231F20"/>
                              <w:spacing w:val="-11"/>
                              <w:w w:val="95"/>
                              <w:sz w:val="13"/>
                            </w:rPr>
                            <w:t xml:space="preserve"> </w:t>
                          </w:r>
                          <w:r>
                            <w:rPr>
                              <w:rFonts w:ascii="Lucida Sans" w:hAnsi="Lucida Sans"/>
                              <w:color w:val="231F20"/>
                              <w:w w:val="95"/>
                              <w:sz w:val="13"/>
                            </w:rPr>
                            <w:t>Inc.,</w:t>
                          </w:r>
                          <w:r>
                            <w:rPr>
                              <w:rFonts w:ascii="Lucida Sans" w:hAnsi="Lucida Sans"/>
                              <w:color w:val="231F20"/>
                              <w:spacing w:val="-11"/>
                              <w:w w:val="95"/>
                              <w:sz w:val="13"/>
                            </w:rPr>
                            <w:t xml:space="preserve"> </w:t>
                          </w:r>
                          <w:r>
                            <w:rPr>
                              <w:rFonts w:ascii="Lucida Sans" w:hAnsi="Lucida Sans"/>
                              <w:color w:val="231F20"/>
                              <w:w w:val="95"/>
                              <w:sz w:val="13"/>
                            </w:rPr>
                            <w:t>P.O.</w:t>
                          </w:r>
                          <w:r>
                            <w:rPr>
                              <w:rFonts w:ascii="Lucida Sans" w:hAnsi="Lucida Sans"/>
                              <w:color w:val="231F20"/>
                              <w:spacing w:val="-11"/>
                              <w:w w:val="95"/>
                              <w:sz w:val="13"/>
                            </w:rPr>
                            <w:t xml:space="preserve"> </w:t>
                          </w:r>
                          <w:r>
                            <w:rPr>
                              <w:rFonts w:ascii="Lucida Sans" w:hAnsi="Lucida Sans"/>
                              <w:color w:val="231F20"/>
                              <w:w w:val="95"/>
                              <w:sz w:val="13"/>
                            </w:rPr>
                            <w:t>Box</w:t>
                          </w:r>
                          <w:r>
                            <w:rPr>
                              <w:rFonts w:ascii="Lucida Sans" w:hAnsi="Lucida Sans"/>
                              <w:color w:val="231F20"/>
                              <w:spacing w:val="-6"/>
                              <w:w w:val="95"/>
                              <w:sz w:val="13"/>
                            </w:rPr>
                            <w:t xml:space="preserve"> </w:t>
                          </w:r>
                          <w:r>
                            <w:rPr>
                              <w:rFonts w:ascii="Lucida Sans" w:hAnsi="Lucida Sans"/>
                              <w:color w:val="231F20"/>
                              <w:w w:val="95"/>
                              <w:sz w:val="13"/>
                            </w:rPr>
                            <w:t>42243,</w:t>
                          </w:r>
                          <w:r>
                            <w:rPr>
                              <w:rFonts w:ascii="Lucida Sans" w:hAnsi="Lucida Sans"/>
                              <w:color w:val="231F20"/>
                              <w:spacing w:val="-15"/>
                              <w:w w:val="95"/>
                              <w:sz w:val="13"/>
                            </w:rPr>
                            <w:t xml:space="preserve"> </w:t>
                          </w:r>
                          <w:r>
                            <w:rPr>
                              <w:rFonts w:ascii="Lucida Sans" w:hAnsi="Lucida Sans"/>
                              <w:color w:val="231F20"/>
                              <w:w w:val="95"/>
                              <w:sz w:val="13"/>
                            </w:rPr>
                            <w:t>Washington,</w:t>
                          </w:r>
                          <w:r>
                            <w:rPr>
                              <w:rFonts w:ascii="Lucida Sans" w:hAnsi="Lucida Sans"/>
                              <w:color w:val="231F20"/>
                              <w:spacing w:val="-11"/>
                              <w:w w:val="95"/>
                              <w:sz w:val="13"/>
                            </w:rPr>
                            <w:t xml:space="preserve"> </w:t>
                          </w:r>
                          <w:r>
                            <w:rPr>
                              <w:rFonts w:ascii="Lucida Sans" w:hAnsi="Lucida Sans"/>
                              <w:color w:val="231F20"/>
                              <w:w w:val="95"/>
                              <w:sz w:val="13"/>
                            </w:rPr>
                            <w:t>DC</w:t>
                          </w:r>
                          <w:r>
                            <w:rPr>
                              <w:rFonts w:ascii="Lucida Sans" w:hAnsi="Lucida Sans"/>
                              <w:color w:val="231F20"/>
                              <w:spacing w:val="-6"/>
                              <w:w w:val="95"/>
                              <w:sz w:val="13"/>
                            </w:rPr>
                            <w:t xml:space="preserve"> </w:t>
                          </w:r>
                          <w:r>
                            <w:rPr>
                              <w:rFonts w:ascii="Lucida Sans" w:hAnsi="Lucida Sans"/>
                              <w:color w:val="231F20"/>
                              <w:w w:val="95"/>
                              <w:sz w:val="13"/>
                            </w:rPr>
                            <w:t>20015;</w:t>
                          </w:r>
                          <w:r>
                            <w:rPr>
                              <w:rFonts w:ascii="Lucida Sans" w:hAnsi="Lucida Sans"/>
                              <w:color w:val="231F20"/>
                              <w:spacing w:val="-7"/>
                              <w:w w:val="95"/>
                              <w:sz w:val="13"/>
                            </w:rPr>
                            <w:t xml:space="preserve"> </w:t>
                          </w:r>
                          <w:hyperlink r:id="rId1">
                            <w:r>
                              <w:rPr>
                                <w:rFonts w:ascii="Lucida Sans" w:hAnsi="Lucida Sans"/>
                                <w:color w:val="231F20"/>
                                <w:w w:val="95"/>
                                <w:sz w:val="13"/>
                              </w:rPr>
                              <w:t>www.TeachingStrategies.com</w:t>
                            </w:r>
                          </w:hyperlink>
                          <w:r>
                            <w:rPr>
                              <w:rFonts w:ascii="Lucida Sans" w:hAnsi="Lucida Sans"/>
                              <w:color w:val="231F20"/>
                              <w:sz w:val="13"/>
                            </w:rPr>
                            <w:t xml:space="preserve"> </w:t>
                          </w:r>
                          <w:r>
                            <w:rPr>
                              <w:rFonts w:ascii="Lucida Sans" w:hAnsi="Lucida Sans"/>
                              <w:color w:val="231F20"/>
                              <w:w w:val="95"/>
                              <w:sz w:val="13"/>
                            </w:rPr>
                            <w:t>These</w:t>
                          </w:r>
                          <w:r>
                            <w:rPr>
                              <w:rFonts w:ascii="Lucida Sans" w:hAnsi="Lucida Sans"/>
                              <w:color w:val="231F20"/>
                              <w:spacing w:val="-9"/>
                              <w:w w:val="95"/>
                              <w:sz w:val="13"/>
                            </w:rPr>
                            <w:t xml:space="preserve"> </w:t>
                          </w:r>
                          <w:r>
                            <w:rPr>
                              <w:rFonts w:ascii="Lucida Sans" w:hAnsi="Lucida Sans"/>
                              <w:color w:val="231F20"/>
                              <w:w w:val="95"/>
                              <w:sz w:val="13"/>
                            </w:rPr>
                            <w:t>materials</w:t>
                          </w:r>
                          <w:r>
                            <w:rPr>
                              <w:rFonts w:ascii="Lucida Sans" w:hAnsi="Lucida Sans"/>
                              <w:color w:val="231F20"/>
                              <w:spacing w:val="-8"/>
                              <w:w w:val="95"/>
                              <w:sz w:val="13"/>
                            </w:rPr>
                            <w:t xml:space="preserve"> </w:t>
                          </w:r>
                          <w:r>
                            <w:rPr>
                              <w:rFonts w:ascii="Lucida Sans" w:hAnsi="Lucida Sans"/>
                              <w:color w:val="231F20"/>
                              <w:w w:val="95"/>
                              <w:sz w:val="13"/>
                            </w:rPr>
                            <w:t>may</w:t>
                          </w:r>
                          <w:r>
                            <w:rPr>
                              <w:rFonts w:ascii="Lucida Sans" w:hAnsi="Lucida Sans"/>
                              <w:color w:val="231F20"/>
                              <w:spacing w:val="-8"/>
                              <w:w w:val="95"/>
                              <w:sz w:val="13"/>
                            </w:rPr>
                            <w:t xml:space="preserve"> </w:t>
                          </w:r>
                          <w:r>
                            <w:rPr>
                              <w:rFonts w:ascii="Lucida Sans" w:hAnsi="Lucida Sans"/>
                              <w:color w:val="231F20"/>
                              <w:w w:val="95"/>
                              <w:sz w:val="13"/>
                            </w:rPr>
                            <w:t>not</w:t>
                          </w:r>
                          <w:r>
                            <w:rPr>
                              <w:rFonts w:ascii="Lucida Sans" w:hAnsi="Lucida Sans"/>
                              <w:color w:val="231F20"/>
                              <w:spacing w:val="-8"/>
                              <w:w w:val="95"/>
                              <w:sz w:val="13"/>
                            </w:rPr>
                            <w:t xml:space="preserve"> </w:t>
                          </w:r>
                          <w:r>
                            <w:rPr>
                              <w:rFonts w:ascii="Lucida Sans" w:hAnsi="Lucida Sans"/>
                              <w:color w:val="231F20"/>
                              <w:w w:val="95"/>
                              <w:sz w:val="13"/>
                            </w:rPr>
                            <w:t>be</w:t>
                          </w:r>
                          <w:r>
                            <w:rPr>
                              <w:rFonts w:ascii="Lucida Sans" w:hAnsi="Lucida Sans"/>
                              <w:color w:val="231F20"/>
                              <w:spacing w:val="-9"/>
                              <w:w w:val="95"/>
                              <w:sz w:val="13"/>
                            </w:rPr>
                            <w:t xml:space="preserve"> </w:t>
                          </w:r>
                          <w:r>
                            <w:rPr>
                              <w:rFonts w:ascii="Lucida Sans" w:hAnsi="Lucida Sans"/>
                              <w:color w:val="231F20"/>
                              <w:w w:val="95"/>
                              <w:sz w:val="13"/>
                            </w:rPr>
                            <w:t>duplicated</w:t>
                          </w:r>
                          <w:r>
                            <w:rPr>
                              <w:rFonts w:ascii="Lucida Sans" w:hAnsi="Lucida Sans"/>
                              <w:color w:val="231F20"/>
                              <w:spacing w:val="-8"/>
                              <w:w w:val="95"/>
                              <w:sz w:val="13"/>
                            </w:rPr>
                            <w:t xml:space="preserve"> </w:t>
                          </w:r>
                          <w:r>
                            <w:rPr>
                              <w:rFonts w:ascii="Lucida Sans" w:hAnsi="Lucida Sans"/>
                              <w:color w:val="231F20"/>
                              <w:w w:val="95"/>
                              <w:sz w:val="13"/>
                            </w:rPr>
                            <w:t>without</w:t>
                          </w:r>
                          <w:r>
                            <w:rPr>
                              <w:rFonts w:ascii="Lucida Sans" w:hAnsi="Lucida Sans"/>
                              <w:color w:val="231F20"/>
                              <w:spacing w:val="-8"/>
                              <w:w w:val="95"/>
                              <w:sz w:val="13"/>
                            </w:rPr>
                            <w:t xml:space="preserve"> </w:t>
                          </w:r>
                          <w:r>
                            <w:rPr>
                              <w:rFonts w:ascii="Lucida Sans" w:hAnsi="Lucida Sans"/>
                              <w:color w:val="231F20"/>
                              <w:w w:val="95"/>
                              <w:sz w:val="13"/>
                            </w:rPr>
                            <w:t>the</w:t>
                          </w:r>
                          <w:r>
                            <w:rPr>
                              <w:rFonts w:ascii="Lucida Sans" w:hAnsi="Lucida Sans"/>
                              <w:color w:val="231F20"/>
                              <w:spacing w:val="-8"/>
                              <w:w w:val="95"/>
                              <w:sz w:val="13"/>
                            </w:rPr>
                            <w:t xml:space="preserve"> </w:t>
                          </w:r>
                          <w:r>
                            <w:rPr>
                              <w:rFonts w:ascii="Lucida Sans" w:hAnsi="Lucida Sans"/>
                              <w:color w:val="231F20"/>
                              <w:w w:val="95"/>
                              <w:sz w:val="13"/>
                            </w:rPr>
                            <w:t>express</w:t>
                          </w:r>
                          <w:r>
                            <w:rPr>
                              <w:rFonts w:ascii="Lucida Sans" w:hAnsi="Lucida Sans"/>
                              <w:color w:val="231F20"/>
                              <w:spacing w:val="-9"/>
                              <w:w w:val="95"/>
                              <w:sz w:val="13"/>
                            </w:rPr>
                            <w:t xml:space="preserve"> </w:t>
                          </w:r>
                          <w:r>
                            <w:rPr>
                              <w:rFonts w:ascii="Lucida Sans" w:hAnsi="Lucida Sans"/>
                              <w:color w:val="231F20"/>
                              <w:w w:val="95"/>
                              <w:sz w:val="13"/>
                            </w:rPr>
                            <w:t>written</w:t>
                          </w:r>
                          <w:r>
                            <w:rPr>
                              <w:rFonts w:ascii="Lucida Sans" w:hAnsi="Lucida Sans"/>
                              <w:color w:val="231F20"/>
                              <w:spacing w:val="-8"/>
                              <w:w w:val="95"/>
                              <w:sz w:val="13"/>
                            </w:rPr>
                            <w:t xml:space="preserve"> </w:t>
                          </w:r>
                          <w:r>
                            <w:rPr>
                              <w:rFonts w:ascii="Lucida Sans" w:hAnsi="Lucida Sans"/>
                              <w:color w:val="231F20"/>
                              <w:w w:val="95"/>
                              <w:sz w:val="13"/>
                            </w:rPr>
                            <w:t>permission</w:t>
                          </w:r>
                          <w:r>
                            <w:rPr>
                              <w:rFonts w:ascii="Lucida Sans" w:hAnsi="Lucida Sans"/>
                              <w:color w:val="231F20"/>
                              <w:spacing w:val="-8"/>
                              <w:w w:val="95"/>
                              <w:sz w:val="13"/>
                            </w:rPr>
                            <w:t xml:space="preserve"> </w:t>
                          </w:r>
                          <w:r>
                            <w:rPr>
                              <w:rFonts w:ascii="Lucida Sans" w:hAnsi="Lucida Sans"/>
                              <w:color w:val="231F20"/>
                              <w:w w:val="95"/>
                              <w:sz w:val="13"/>
                            </w:rPr>
                            <w:t>of</w:t>
                          </w:r>
                          <w:r>
                            <w:rPr>
                              <w:rFonts w:ascii="Lucida Sans" w:hAnsi="Lucida Sans"/>
                              <w:color w:val="231F20"/>
                              <w:spacing w:val="-11"/>
                              <w:w w:val="95"/>
                              <w:sz w:val="13"/>
                            </w:rPr>
                            <w:t xml:space="preserve"> </w:t>
                          </w:r>
                          <w:r>
                            <w:rPr>
                              <w:rFonts w:ascii="Lucida Sans" w:hAnsi="Lucida Sans"/>
                              <w:color w:val="231F20"/>
                              <w:w w:val="95"/>
                              <w:sz w:val="13"/>
                            </w:rPr>
                            <w:t>Teaching</w:t>
                          </w:r>
                          <w:r>
                            <w:rPr>
                              <w:rFonts w:ascii="Lucida Sans" w:hAnsi="Lucida Sans"/>
                              <w:color w:val="231F20"/>
                              <w:spacing w:val="-8"/>
                              <w:w w:val="95"/>
                              <w:sz w:val="13"/>
                            </w:rPr>
                            <w:t xml:space="preserve"> </w:t>
                          </w:r>
                          <w:r>
                            <w:rPr>
                              <w:rFonts w:ascii="Lucida Sans" w:hAnsi="Lucida Sans"/>
                              <w:color w:val="231F20"/>
                              <w:w w:val="95"/>
                              <w:sz w:val="13"/>
                            </w:rPr>
                            <w:t>Strategies,</w:t>
                          </w:r>
                          <w:r>
                            <w:rPr>
                              <w:rFonts w:ascii="Lucida Sans" w:hAnsi="Lucida Sans"/>
                              <w:color w:val="231F20"/>
                              <w:spacing w:val="-11"/>
                              <w:w w:val="95"/>
                              <w:sz w:val="13"/>
                            </w:rPr>
                            <w:t xml:space="preserve"> </w:t>
                          </w:r>
                          <w:r>
                            <w:rPr>
                              <w:rFonts w:ascii="Lucida Sans" w:hAnsi="Lucida Sans"/>
                              <w:color w:val="231F20"/>
                              <w:w w:val="95"/>
                              <w:sz w:val="13"/>
                            </w:rPr>
                            <w:t>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42C6F" id="_x0000_t202" coordsize="21600,21600" o:spt="202" path="m,l,21600r21600,l21600,xe">
              <v:stroke joinstyle="miter"/>
              <v:path gradientshapeok="t" o:connecttype="rect"/>
            </v:shapetype>
            <v:shape id="docshape261" o:spid="_x0000_s1119" type="#_x0000_t202" style="position:absolute;margin-left:53pt;margin-top:744.9pt;width:315.85pt;height:17.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" filled="f" stroked="f">
              <v:textbox inset="0,0,0,0">
                <w:txbxContent>
                  <w:p w14:paraId="37769BCF" w14:textId="77777777" w:rsidR="00B456FC" w:rsidRDefault="00B456FC">
                    <w:pPr>
                      <w:spacing w:before="18" w:line="244" w:lineRule="auto"/>
                      <w:ind w:left="20" w:hanging="1"/>
                      <w:rPr>
                        <w:rFonts w:ascii="Lucida Sans" w:hAnsi="Lucida Sans"/>
                        <w:sz w:val="13"/>
                      </w:rPr>
                    </w:pPr>
                    <w:r>
                      <w:rPr>
                        <w:rFonts w:ascii="Lucida Sans" w:hAnsi="Lucida Sans"/>
                        <w:color w:val="231F20"/>
                        <w:w w:val="95"/>
                        <w:sz w:val="13"/>
                      </w:rPr>
                      <w:t>©2010</w:t>
                    </w:r>
                    <w:r>
                      <w:rPr>
                        <w:rFonts w:ascii="Lucida Sans" w:hAnsi="Lucida Sans"/>
                        <w:color w:val="231F20"/>
                        <w:spacing w:val="-11"/>
                        <w:w w:val="95"/>
                        <w:sz w:val="13"/>
                      </w:rPr>
                      <w:t xml:space="preserve"> </w:t>
                    </w:r>
                    <w:r>
                      <w:rPr>
                        <w:rFonts w:ascii="Lucida Sans" w:hAnsi="Lucida Sans"/>
                        <w:color w:val="231F20"/>
                        <w:w w:val="95"/>
                        <w:sz w:val="13"/>
                      </w:rPr>
                      <w:t>Teaching</w:t>
                    </w:r>
                    <w:r>
                      <w:rPr>
                        <w:rFonts w:ascii="Lucida Sans" w:hAnsi="Lucida Sans"/>
                        <w:color w:val="231F20"/>
                        <w:spacing w:val="-6"/>
                        <w:w w:val="95"/>
                        <w:sz w:val="13"/>
                      </w:rPr>
                      <w:t xml:space="preserve"> </w:t>
                    </w:r>
                    <w:r>
                      <w:rPr>
                        <w:rFonts w:ascii="Lucida Sans" w:hAnsi="Lucida Sans"/>
                        <w:color w:val="231F20"/>
                        <w:w w:val="95"/>
                        <w:sz w:val="13"/>
                      </w:rPr>
                      <w:t>Strategies,</w:t>
                    </w:r>
                    <w:r>
                      <w:rPr>
                        <w:rFonts w:ascii="Lucida Sans" w:hAnsi="Lucida Sans"/>
                        <w:color w:val="231F20"/>
                        <w:spacing w:val="-11"/>
                        <w:w w:val="95"/>
                        <w:sz w:val="13"/>
                      </w:rPr>
                      <w:t xml:space="preserve"> </w:t>
                    </w:r>
                    <w:r>
                      <w:rPr>
                        <w:rFonts w:ascii="Lucida Sans" w:hAnsi="Lucida Sans"/>
                        <w:color w:val="231F20"/>
                        <w:w w:val="95"/>
                        <w:sz w:val="13"/>
                      </w:rPr>
                      <w:t>Inc.,</w:t>
                    </w:r>
                    <w:r>
                      <w:rPr>
                        <w:rFonts w:ascii="Lucida Sans" w:hAnsi="Lucida Sans"/>
                        <w:color w:val="231F20"/>
                        <w:spacing w:val="-11"/>
                        <w:w w:val="95"/>
                        <w:sz w:val="13"/>
                      </w:rPr>
                      <w:t xml:space="preserve"> </w:t>
                    </w:r>
                    <w:r>
                      <w:rPr>
                        <w:rFonts w:ascii="Lucida Sans" w:hAnsi="Lucida Sans"/>
                        <w:color w:val="231F20"/>
                        <w:w w:val="95"/>
                        <w:sz w:val="13"/>
                      </w:rPr>
                      <w:t>P.O.</w:t>
                    </w:r>
                    <w:r>
                      <w:rPr>
                        <w:rFonts w:ascii="Lucida Sans" w:hAnsi="Lucida Sans"/>
                        <w:color w:val="231F20"/>
                        <w:spacing w:val="-11"/>
                        <w:w w:val="95"/>
                        <w:sz w:val="13"/>
                      </w:rPr>
                      <w:t xml:space="preserve"> </w:t>
                    </w:r>
                    <w:r>
                      <w:rPr>
                        <w:rFonts w:ascii="Lucida Sans" w:hAnsi="Lucida Sans"/>
                        <w:color w:val="231F20"/>
                        <w:w w:val="95"/>
                        <w:sz w:val="13"/>
                      </w:rPr>
                      <w:t>Box</w:t>
                    </w:r>
                    <w:r>
                      <w:rPr>
                        <w:rFonts w:ascii="Lucida Sans" w:hAnsi="Lucida Sans"/>
                        <w:color w:val="231F20"/>
                        <w:spacing w:val="-6"/>
                        <w:w w:val="95"/>
                        <w:sz w:val="13"/>
                      </w:rPr>
                      <w:t xml:space="preserve"> </w:t>
                    </w:r>
                    <w:r>
                      <w:rPr>
                        <w:rFonts w:ascii="Lucida Sans" w:hAnsi="Lucida Sans"/>
                        <w:color w:val="231F20"/>
                        <w:w w:val="95"/>
                        <w:sz w:val="13"/>
                      </w:rPr>
                      <w:t>42243,</w:t>
                    </w:r>
                    <w:r>
                      <w:rPr>
                        <w:rFonts w:ascii="Lucida Sans" w:hAnsi="Lucida Sans"/>
                        <w:color w:val="231F20"/>
                        <w:spacing w:val="-15"/>
                        <w:w w:val="95"/>
                        <w:sz w:val="13"/>
                      </w:rPr>
                      <w:t xml:space="preserve"> </w:t>
                    </w:r>
                    <w:r>
                      <w:rPr>
                        <w:rFonts w:ascii="Lucida Sans" w:hAnsi="Lucida Sans"/>
                        <w:color w:val="231F20"/>
                        <w:w w:val="95"/>
                        <w:sz w:val="13"/>
                      </w:rPr>
                      <w:t>Washington,</w:t>
                    </w:r>
                    <w:r>
                      <w:rPr>
                        <w:rFonts w:ascii="Lucida Sans" w:hAnsi="Lucida Sans"/>
                        <w:color w:val="231F20"/>
                        <w:spacing w:val="-11"/>
                        <w:w w:val="95"/>
                        <w:sz w:val="13"/>
                      </w:rPr>
                      <w:t xml:space="preserve"> </w:t>
                    </w:r>
                    <w:r>
                      <w:rPr>
                        <w:rFonts w:ascii="Lucida Sans" w:hAnsi="Lucida Sans"/>
                        <w:color w:val="231F20"/>
                        <w:w w:val="95"/>
                        <w:sz w:val="13"/>
                      </w:rPr>
                      <w:t>DC</w:t>
                    </w:r>
                    <w:r>
                      <w:rPr>
                        <w:rFonts w:ascii="Lucida Sans" w:hAnsi="Lucida Sans"/>
                        <w:color w:val="231F20"/>
                        <w:spacing w:val="-6"/>
                        <w:w w:val="95"/>
                        <w:sz w:val="13"/>
                      </w:rPr>
                      <w:t xml:space="preserve"> </w:t>
                    </w:r>
                    <w:r>
                      <w:rPr>
                        <w:rFonts w:ascii="Lucida Sans" w:hAnsi="Lucida Sans"/>
                        <w:color w:val="231F20"/>
                        <w:w w:val="95"/>
                        <w:sz w:val="13"/>
                      </w:rPr>
                      <w:t>20015;</w:t>
                    </w:r>
                    <w:r>
                      <w:rPr>
                        <w:rFonts w:ascii="Lucida Sans" w:hAnsi="Lucida Sans"/>
                        <w:color w:val="231F20"/>
                        <w:spacing w:val="-7"/>
                        <w:w w:val="95"/>
                        <w:sz w:val="13"/>
                      </w:rPr>
                      <w:t xml:space="preserve"> </w:t>
                    </w:r>
                    <w:hyperlink r:id="rId2">
                      <w:r>
                        <w:rPr>
                          <w:rFonts w:ascii="Lucida Sans" w:hAnsi="Lucida Sans"/>
                          <w:color w:val="231F20"/>
                          <w:w w:val="95"/>
                          <w:sz w:val="13"/>
                        </w:rPr>
                        <w:t>www.TeachingStrategies.com</w:t>
                      </w:r>
                    </w:hyperlink>
                    <w:r>
                      <w:rPr>
                        <w:rFonts w:ascii="Lucida Sans" w:hAnsi="Lucida Sans"/>
                        <w:color w:val="231F20"/>
                        <w:sz w:val="13"/>
                      </w:rPr>
                      <w:t xml:space="preserve"> </w:t>
                    </w:r>
                    <w:r>
                      <w:rPr>
                        <w:rFonts w:ascii="Lucida Sans" w:hAnsi="Lucida Sans"/>
                        <w:color w:val="231F20"/>
                        <w:w w:val="95"/>
                        <w:sz w:val="13"/>
                      </w:rPr>
                      <w:t>These</w:t>
                    </w:r>
                    <w:r>
                      <w:rPr>
                        <w:rFonts w:ascii="Lucida Sans" w:hAnsi="Lucida Sans"/>
                        <w:color w:val="231F20"/>
                        <w:spacing w:val="-9"/>
                        <w:w w:val="95"/>
                        <w:sz w:val="13"/>
                      </w:rPr>
                      <w:t xml:space="preserve"> </w:t>
                    </w:r>
                    <w:r>
                      <w:rPr>
                        <w:rFonts w:ascii="Lucida Sans" w:hAnsi="Lucida Sans"/>
                        <w:color w:val="231F20"/>
                        <w:w w:val="95"/>
                        <w:sz w:val="13"/>
                      </w:rPr>
                      <w:t>materials</w:t>
                    </w:r>
                    <w:r>
                      <w:rPr>
                        <w:rFonts w:ascii="Lucida Sans" w:hAnsi="Lucida Sans"/>
                        <w:color w:val="231F20"/>
                        <w:spacing w:val="-8"/>
                        <w:w w:val="95"/>
                        <w:sz w:val="13"/>
                      </w:rPr>
                      <w:t xml:space="preserve"> </w:t>
                    </w:r>
                    <w:r>
                      <w:rPr>
                        <w:rFonts w:ascii="Lucida Sans" w:hAnsi="Lucida Sans"/>
                        <w:color w:val="231F20"/>
                        <w:w w:val="95"/>
                        <w:sz w:val="13"/>
                      </w:rPr>
                      <w:t>may</w:t>
                    </w:r>
                    <w:r>
                      <w:rPr>
                        <w:rFonts w:ascii="Lucida Sans" w:hAnsi="Lucida Sans"/>
                        <w:color w:val="231F20"/>
                        <w:spacing w:val="-8"/>
                        <w:w w:val="95"/>
                        <w:sz w:val="13"/>
                      </w:rPr>
                      <w:t xml:space="preserve"> </w:t>
                    </w:r>
                    <w:r>
                      <w:rPr>
                        <w:rFonts w:ascii="Lucida Sans" w:hAnsi="Lucida Sans"/>
                        <w:color w:val="231F20"/>
                        <w:w w:val="95"/>
                        <w:sz w:val="13"/>
                      </w:rPr>
                      <w:t>not</w:t>
                    </w:r>
                    <w:r>
                      <w:rPr>
                        <w:rFonts w:ascii="Lucida Sans" w:hAnsi="Lucida Sans"/>
                        <w:color w:val="231F20"/>
                        <w:spacing w:val="-8"/>
                        <w:w w:val="95"/>
                        <w:sz w:val="13"/>
                      </w:rPr>
                      <w:t xml:space="preserve"> </w:t>
                    </w:r>
                    <w:r>
                      <w:rPr>
                        <w:rFonts w:ascii="Lucida Sans" w:hAnsi="Lucida Sans"/>
                        <w:color w:val="231F20"/>
                        <w:w w:val="95"/>
                        <w:sz w:val="13"/>
                      </w:rPr>
                      <w:t>be</w:t>
                    </w:r>
                    <w:r>
                      <w:rPr>
                        <w:rFonts w:ascii="Lucida Sans" w:hAnsi="Lucida Sans"/>
                        <w:color w:val="231F20"/>
                        <w:spacing w:val="-9"/>
                        <w:w w:val="95"/>
                        <w:sz w:val="13"/>
                      </w:rPr>
                      <w:t xml:space="preserve"> </w:t>
                    </w:r>
                    <w:r>
                      <w:rPr>
                        <w:rFonts w:ascii="Lucida Sans" w:hAnsi="Lucida Sans"/>
                        <w:color w:val="231F20"/>
                        <w:w w:val="95"/>
                        <w:sz w:val="13"/>
                      </w:rPr>
                      <w:t>duplicated</w:t>
                    </w:r>
                    <w:r>
                      <w:rPr>
                        <w:rFonts w:ascii="Lucida Sans" w:hAnsi="Lucida Sans"/>
                        <w:color w:val="231F20"/>
                        <w:spacing w:val="-8"/>
                        <w:w w:val="95"/>
                        <w:sz w:val="13"/>
                      </w:rPr>
                      <w:t xml:space="preserve"> </w:t>
                    </w:r>
                    <w:r>
                      <w:rPr>
                        <w:rFonts w:ascii="Lucida Sans" w:hAnsi="Lucida Sans"/>
                        <w:color w:val="231F20"/>
                        <w:w w:val="95"/>
                        <w:sz w:val="13"/>
                      </w:rPr>
                      <w:t>without</w:t>
                    </w:r>
                    <w:r>
                      <w:rPr>
                        <w:rFonts w:ascii="Lucida Sans" w:hAnsi="Lucida Sans"/>
                        <w:color w:val="231F20"/>
                        <w:spacing w:val="-8"/>
                        <w:w w:val="95"/>
                        <w:sz w:val="13"/>
                      </w:rPr>
                      <w:t xml:space="preserve"> </w:t>
                    </w:r>
                    <w:r>
                      <w:rPr>
                        <w:rFonts w:ascii="Lucida Sans" w:hAnsi="Lucida Sans"/>
                        <w:color w:val="231F20"/>
                        <w:w w:val="95"/>
                        <w:sz w:val="13"/>
                      </w:rPr>
                      <w:t>the</w:t>
                    </w:r>
                    <w:r>
                      <w:rPr>
                        <w:rFonts w:ascii="Lucida Sans" w:hAnsi="Lucida Sans"/>
                        <w:color w:val="231F20"/>
                        <w:spacing w:val="-8"/>
                        <w:w w:val="95"/>
                        <w:sz w:val="13"/>
                      </w:rPr>
                      <w:t xml:space="preserve"> </w:t>
                    </w:r>
                    <w:r>
                      <w:rPr>
                        <w:rFonts w:ascii="Lucida Sans" w:hAnsi="Lucida Sans"/>
                        <w:color w:val="231F20"/>
                        <w:w w:val="95"/>
                        <w:sz w:val="13"/>
                      </w:rPr>
                      <w:t>express</w:t>
                    </w:r>
                    <w:r>
                      <w:rPr>
                        <w:rFonts w:ascii="Lucida Sans" w:hAnsi="Lucida Sans"/>
                        <w:color w:val="231F20"/>
                        <w:spacing w:val="-9"/>
                        <w:w w:val="95"/>
                        <w:sz w:val="13"/>
                      </w:rPr>
                      <w:t xml:space="preserve"> </w:t>
                    </w:r>
                    <w:r>
                      <w:rPr>
                        <w:rFonts w:ascii="Lucida Sans" w:hAnsi="Lucida Sans"/>
                        <w:color w:val="231F20"/>
                        <w:w w:val="95"/>
                        <w:sz w:val="13"/>
                      </w:rPr>
                      <w:t>written</w:t>
                    </w:r>
                    <w:r>
                      <w:rPr>
                        <w:rFonts w:ascii="Lucida Sans" w:hAnsi="Lucida Sans"/>
                        <w:color w:val="231F20"/>
                        <w:spacing w:val="-8"/>
                        <w:w w:val="95"/>
                        <w:sz w:val="13"/>
                      </w:rPr>
                      <w:t xml:space="preserve"> </w:t>
                    </w:r>
                    <w:r>
                      <w:rPr>
                        <w:rFonts w:ascii="Lucida Sans" w:hAnsi="Lucida Sans"/>
                        <w:color w:val="231F20"/>
                        <w:w w:val="95"/>
                        <w:sz w:val="13"/>
                      </w:rPr>
                      <w:t>permission</w:t>
                    </w:r>
                    <w:r>
                      <w:rPr>
                        <w:rFonts w:ascii="Lucida Sans" w:hAnsi="Lucida Sans"/>
                        <w:color w:val="231F20"/>
                        <w:spacing w:val="-8"/>
                        <w:w w:val="95"/>
                        <w:sz w:val="13"/>
                      </w:rPr>
                      <w:t xml:space="preserve"> </w:t>
                    </w:r>
                    <w:r>
                      <w:rPr>
                        <w:rFonts w:ascii="Lucida Sans" w:hAnsi="Lucida Sans"/>
                        <w:color w:val="231F20"/>
                        <w:w w:val="95"/>
                        <w:sz w:val="13"/>
                      </w:rPr>
                      <w:t>of</w:t>
                    </w:r>
                    <w:r>
                      <w:rPr>
                        <w:rFonts w:ascii="Lucida Sans" w:hAnsi="Lucida Sans"/>
                        <w:color w:val="231F20"/>
                        <w:spacing w:val="-11"/>
                        <w:w w:val="95"/>
                        <w:sz w:val="13"/>
                      </w:rPr>
                      <w:t xml:space="preserve"> </w:t>
                    </w:r>
                    <w:r>
                      <w:rPr>
                        <w:rFonts w:ascii="Lucida Sans" w:hAnsi="Lucida Sans"/>
                        <w:color w:val="231F20"/>
                        <w:w w:val="95"/>
                        <w:sz w:val="13"/>
                      </w:rPr>
                      <w:t>Teaching</w:t>
                    </w:r>
                    <w:r>
                      <w:rPr>
                        <w:rFonts w:ascii="Lucida Sans" w:hAnsi="Lucida Sans"/>
                        <w:color w:val="231F20"/>
                        <w:spacing w:val="-8"/>
                        <w:w w:val="95"/>
                        <w:sz w:val="13"/>
                      </w:rPr>
                      <w:t xml:space="preserve"> </w:t>
                    </w:r>
                    <w:r>
                      <w:rPr>
                        <w:rFonts w:ascii="Lucida Sans" w:hAnsi="Lucida Sans"/>
                        <w:color w:val="231F20"/>
                        <w:w w:val="95"/>
                        <w:sz w:val="13"/>
                      </w:rPr>
                      <w:t>Strategies,</w:t>
                    </w:r>
                    <w:r>
                      <w:rPr>
                        <w:rFonts w:ascii="Lucida Sans" w:hAnsi="Lucida Sans"/>
                        <w:color w:val="231F20"/>
                        <w:spacing w:val="-11"/>
                        <w:w w:val="95"/>
                        <w:sz w:val="13"/>
                      </w:rPr>
                      <w:t xml:space="preserve"> </w:t>
                    </w:r>
                    <w:r>
                      <w:rPr>
                        <w:rFonts w:ascii="Lucida Sans" w:hAnsi="Lucida Sans"/>
                        <w:color w:val="231F20"/>
                        <w:w w:val="95"/>
                        <w:sz w:val="13"/>
                      </w:rPr>
                      <w:t>Inc.</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528BB8F4" wp14:editId="5543555C">
              <wp:simplePos x="0" y="0"/>
              <wp:positionH relativeFrom="page">
                <wp:posOffset>6219825</wp:posOffset>
              </wp:positionH>
              <wp:positionV relativeFrom="page">
                <wp:posOffset>9461500</wp:posOffset>
              </wp:positionV>
              <wp:extent cx="882650" cy="264795"/>
              <wp:effectExtent l="0" t="3175" r="3175" b="0"/>
              <wp:wrapNone/>
              <wp:docPr id="67"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234C" w14:textId="77777777" w:rsidR="00B456FC" w:rsidRDefault="00B456FC">
                          <w:pPr>
                            <w:spacing w:before="18"/>
                            <w:ind w:left="20"/>
                            <w:rPr>
                              <w:rFonts w:ascii="Lucida Sans"/>
                              <w:sz w:val="12"/>
                            </w:rPr>
                          </w:pPr>
                          <w:r>
                            <w:rPr>
                              <w:rFonts w:ascii="Lucida Sans"/>
                              <w:color w:val="231F20"/>
                              <w:w w:val="90"/>
                              <w:sz w:val="12"/>
                            </w:rPr>
                            <w:t>3/10:</w:t>
                          </w:r>
                          <w:r>
                            <w:rPr>
                              <w:rFonts w:ascii="Lucida Sans"/>
                              <w:color w:val="231F20"/>
                              <w:spacing w:val="-2"/>
                              <w:w w:val="90"/>
                              <w:sz w:val="12"/>
                            </w:rPr>
                            <w:t xml:space="preserve"> </w:t>
                          </w:r>
                          <w:r>
                            <w:rPr>
                              <w:rFonts w:ascii="Lucida Sans"/>
                              <w:color w:val="231F20"/>
                              <w:spacing w:val="-2"/>
                              <w:sz w:val="12"/>
                            </w:rPr>
                            <w:t>GOLD_HNDT_ODL</w:t>
                          </w:r>
                        </w:p>
                        <w:p w14:paraId="0356E757" w14:textId="77777777" w:rsidR="00B456FC" w:rsidRDefault="00B456FC">
                          <w:pPr>
                            <w:spacing w:before="53"/>
                            <w:ind w:left="737"/>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244</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BB8F4" id="docshape262" o:spid="_x0000_s1120" type="#_x0000_t202" style="position:absolute;margin-left:489.75pt;margin-top:745pt;width:69.5pt;height:2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" filled="f" stroked="f">
              <v:textbox inset="0,0,0,0">
                <w:txbxContent>
                  <w:p w14:paraId="3F00234C" w14:textId="77777777" w:rsidR="00B456FC" w:rsidRDefault="00B456FC">
                    <w:pPr>
                      <w:spacing w:before="18"/>
                      <w:ind w:left="20"/>
                      <w:rPr>
                        <w:rFonts w:ascii="Lucida Sans"/>
                        <w:sz w:val="12"/>
                      </w:rPr>
                    </w:pPr>
                    <w:r>
                      <w:rPr>
                        <w:rFonts w:ascii="Lucida Sans"/>
                        <w:color w:val="231F20"/>
                        <w:w w:val="90"/>
                        <w:sz w:val="12"/>
                      </w:rPr>
                      <w:t>3/10:</w:t>
                    </w:r>
                    <w:r>
                      <w:rPr>
                        <w:rFonts w:ascii="Lucida Sans"/>
                        <w:color w:val="231F20"/>
                        <w:spacing w:val="-2"/>
                        <w:w w:val="90"/>
                        <w:sz w:val="12"/>
                      </w:rPr>
                      <w:t xml:space="preserve"> </w:t>
                    </w:r>
                    <w:r>
                      <w:rPr>
                        <w:rFonts w:ascii="Lucida Sans"/>
                        <w:color w:val="231F20"/>
                        <w:spacing w:val="-2"/>
                        <w:sz w:val="12"/>
                      </w:rPr>
                      <w:t>GOLD_HNDT_ODL</w:t>
                    </w:r>
                  </w:p>
                  <w:p w14:paraId="0356E757" w14:textId="77777777" w:rsidR="00B456FC" w:rsidRDefault="00B456FC">
                    <w:pPr>
                      <w:spacing w:before="53"/>
                      <w:ind w:left="737"/>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244</w:t>
                    </w:r>
                    <w:r>
                      <w:rPr>
                        <w:rFonts w:ascii="Arial"/>
                        <w:spacing w:val="-5"/>
                        <w:sz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D309" w14:textId="77777777" w:rsidR="00B456FC" w:rsidRDefault="00B456FC">
    <w:pPr>
      <w:pStyle w:val="BodyText"/>
      <w:spacing w:line="14" w:lineRule="auto"/>
    </w:pPr>
    <w:r>
      <w:rPr>
        <w:noProof/>
      </w:rPr>
      <mc:AlternateContent>
        <mc:Choice Requires="wps">
          <w:drawing>
            <wp:anchor distT="0" distB="0" distL="114300" distR="114300" simplePos="0" relativeHeight="251686912" behindDoc="1" locked="0" layoutInCell="1" allowOverlap="1" wp14:anchorId="132E99C5" wp14:editId="7DCDCAE4">
              <wp:simplePos x="0" y="0"/>
              <wp:positionH relativeFrom="page">
                <wp:posOffset>6650355</wp:posOffset>
              </wp:positionH>
              <wp:positionV relativeFrom="page">
                <wp:posOffset>9586595</wp:posOffset>
              </wp:positionV>
              <wp:extent cx="258445" cy="139065"/>
              <wp:effectExtent l="1905" t="4445" r="0" b="0"/>
              <wp:wrapNone/>
              <wp:docPr id="68"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FF4C"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246</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E99C5" id="_x0000_t202" coordsize="21600,21600" o:spt="202" path="m,l,21600r21600,l21600,xe">
              <v:stroke joinstyle="miter"/>
              <v:path gradientshapeok="t" o:connecttype="rect"/>
            </v:shapetype>
            <v:shape id="docshape263" o:spid="_x0000_s1121" type="#_x0000_t202" style="position:absolute;margin-left:523.65pt;margin-top:754.85pt;width:20.35pt;height:10.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hq2wEAAJgDAAAOAAAAZHJzL2Uyb0RvYy54bWysU9tu2zAMfR+wfxD0vjjJmqI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i53lxdXGykUHy0enu9vNykCpDPjx358F5jL2JQSOKeJnA4PPoQyUA+X4m1LD6Yrkt97exvCb4Y&#10;M4l85DsxD2M5ClNx8etYOIopsTqyHMJpXHi8OWiRfkgx8KgU0n/fA2kpug+WLYlzNQc0B+UcgFX8&#10;tJBBiim8C9P87R2ZpmXkyXSLt2xbbZKkFxYnvtz+pPQ0qnG+ft2nWy8favcT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M+jOGrbAQAAmAMAAA4AAAAAAAAAAAAAAAAALgIAAGRycy9lMm9Eb2MueG1sUEsBAi0AFAAG&#10;AAgAAAAhAHuwTF/iAAAADwEAAA8AAAAAAAAAAAAAAAAANQQAAGRycy9kb3ducmV2LnhtbFBLBQYA&#10;AAAABAAEAPMAAABEBQAAAAA=&#10;" filled="f" stroked="f">
              <v:textbox inset="0,0,0,0">
                <w:txbxContent>
                  <w:p w14:paraId="663DFF4C"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246</w:t>
                    </w:r>
                    <w:r>
                      <w:rPr>
                        <w:rFonts w:ascii="Arial"/>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DD29" w14:textId="77777777" w:rsidR="00B456FC" w:rsidRDefault="00B456FC">
    <w:pPr>
      <w:pStyle w:val="BodyText"/>
      <w:spacing w:line="14" w:lineRule="auto"/>
    </w:pPr>
    <w:r>
      <w:rPr>
        <w:noProof/>
      </w:rPr>
      <mc:AlternateContent>
        <mc:Choice Requires="wps">
          <w:drawing>
            <wp:anchor distT="0" distB="0" distL="114300" distR="114300" simplePos="0" relativeHeight="251687936" behindDoc="1" locked="0" layoutInCell="1" allowOverlap="1" wp14:anchorId="5AED9319" wp14:editId="6731131A">
              <wp:simplePos x="0" y="0"/>
              <wp:positionH relativeFrom="page">
                <wp:posOffset>6650355</wp:posOffset>
              </wp:positionH>
              <wp:positionV relativeFrom="page">
                <wp:posOffset>9586595</wp:posOffset>
              </wp:positionV>
              <wp:extent cx="258445" cy="139065"/>
              <wp:effectExtent l="1905" t="4445" r="0" b="0"/>
              <wp:wrapNone/>
              <wp:docPr id="69" name="docshape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EC02"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295</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D9319" id="_x0000_t202" coordsize="21600,21600" o:spt="202" path="m,l,21600r21600,l21600,xe">
              <v:stroke joinstyle="miter"/>
              <v:path gradientshapeok="t" o:connecttype="rect"/>
            </v:shapetype>
            <v:shape id="docshape2343" o:spid="_x0000_s1122" type="#_x0000_t202" style="position:absolute;margin-left:523.65pt;margin-top:754.85pt;width:20.35pt;height:10.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" filled="f" stroked="f">
              <v:textbox inset="0,0,0,0">
                <w:txbxContent>
                  <w:p w14:paraId="5E98EC02"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295</w:t>
                    </w:r>
                    <w:r>
                      <w:rPr>
                        <w:rFonts w:ascii="Arial"/>
                        <w:spacing w:val="-5"/>
                        <w:sz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4F95" w14:textId="77777777" w:rsidR="00B456FC" w:rsidRDefault="00B456FC">
    <w:pPr>
      <w:pStyle w:val="BodyText"/>
      <w:spacing w:line="14" w:lineRule="auto"/>
    </w:pPr>
    <w:r>
      <w:rPr>
        <w:noProof/>
      </w:rPr>
      <mc:AlternateContent>
        <mc:Choice Requires="wps">
          <w:drawing>
            <wp:anchor distT="0" distB="0" distL="114300" distR="114300" simplePos="0" relativeHeight="251688960" behindDoc="1" locked="0" layoutInCell="1" allowOverlap="1" wp14:anchorId="60B6B14C" wp14:editId="5BBC9D2E">
              <wp:simplePos x="0" y="0"/>
              <wp:positionH relativeFrom="page">
                <wp:posOffset>6650355</wp:posOffset>
              </wp:positionH>
              <wp:positionV relativeFrom="page">
                <wp:posOffset>9586595</wp:posOffset>
              </wp:positionV>
              <wp:extent cx="258445" cy="139065"/>
              <wp:effectExtent l="1905" t="4445" r="0" b="0"/>
              <wp:wrapNone/>
              <wp:docPr id="70" name="docshape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FC73"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297</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6B14C" id="_x0000_t202" coordsize="21600,21600" o:spt="202" path="m,l,21600r21600,l21600,xe">
              <v:stroke joinstyle="miter"/>
              <v:path gradientshapeok="t" o:connecttype="rect"/>
            </v:shapetype>
            <v:shape id="docshape2345" o:spid="_x0000_s1123" type="#_x0000_t202" style="position:absolute;margin-left:523.65pt;margin-top:754.85pt;width:20.35pt;height:10.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tc2gEAAJgDAAAOAAAAZHJzL2Uyb0RvYy54bWysU9tu2zAMfR+wfxD0vjjJmq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" filled="f" stroked="f">
              <v:textbox inset="0,0,0,0">
                <w:txbxContent>
                  <w:p w14:paraId="267DFC73"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297</w:t>
                    </w:r>
                    <w:r>
                      <w:rPr>
                        <w:rFonts w:ascii="Arial"/>
                        <w:spacing w:val="-5"/>
                        <w:sz w:val="1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0270" w14:textId="77777777" w:rsidR="00B456FC" w:rsidRDefault="00B456FC">
    <w:pPr>
      <w:pStyle w:val="BodyText"/>
      <w:spacing w:line="14" w:lineRule="auto"/>
    </w:pPr>
    <w:r>
      <w:rPr>
        <w:noProof/>
      </w:rPr>
      <mc:AlternateContent>
        <mc:Choice Requires="wps">
          <w:drawing>
            <wp:anchor distT="0" distB="0" distL="114300" distR="114300" simplePos="0" relativeHeight="251689984" behindDoc="1" locked="0" layoutInCell="1" allowOverlap="1" wp14:anchorId="6DE6CF1E" wp14:editId="4AA490D5">
              <wp:simplePos x="0" y="0"/>
              <wp:positionH relativeFrom="page">
                <wp:posOffset>6650355</wp:posOffset>
              </wp:positionH>
              <wp:positionV relativeFrom="page">
                <wp:posOffset>9586595</wp:posOffset>
              </wp:positionV>
              <wp:extent cx="258445" cy="139065"/>
              <wp:effectExtent l="1905" t="4445" r="0" b="0"/>
              <wp:wrapNone/>
              <wp:docPr id="71" name="docshape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7221"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298</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6CF1E" id="_x0000_t202" coordsize="21600,21600" o:spt="202" path="m,l,21600r21600,l21600,xe">
              <v:stroke joinstyle="miter"/>
              <v:path gradientshapeok="t" o:connecttype="rect"/>
            </v:shapetype>
            <v:shape id="docshape2346" o:spid="_x0000_s1124" type="#_x0000_t202" style="position:absolute;margin-left:523.65pt;margin-top:754.85pt;width:20.35pt;height:10.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Si2wEAAJgDAAAOAAAAZHJzL2Uyb0RvYy54bWysU9tu2zAMfR+wfxD0vjjJmq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" filled="f" stroked="f">
              <v:textbox inset="0,0,0,0">
                <w:txbxContent>
                  <w:p w14:paraId="27757221" w14:textId="77777777" w:rsidR="00B456FC" w:rsidRDefault="00B456FC">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298</w:t>
                    </w:r>
                    <w:r>
                      <w:rPr>
                        <w:rFonts w:ascii="Arial"/>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60EF" w14:textId="77777777" w:rsidR="00561B03" w:rsidRDefault="00561B03">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9812" w14:textId="12DA1F30" w:rsidR="00E00A69" w:rsidRDefault="00E00A69">
    <w:pPr>
      <w:pStyle w:val="BodyText"/>
      <w:spacing w:line="14" w:lineRule="auto"/>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E1B1" w14:textId="77777777" w:rsidR="0060689A" w:rsidRDefault="0060689A">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7F61" w14:textId="77777777" w:rsidR="0060689A" w:rsidRDefault="0060689A">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98B" w14:textId="77777777" w:rsidR="0060689A" w:rsidRDefault="0060689A">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C95C" w14:textId="77777777" w:rsidR="0060689A" w:rsidRDefault="0060689A">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5745" w14:textId="77777777" w:rsidR="0060689A" w:rsidRDefault="0060689A">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5F3E" w14:textId="77777777" w:rsidR="0060689A" w:rsidRDefault="0060689A">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04D3" w14:textId="77777777" w:rsidR="0060689A" w:rsidRDefault="0060689A">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A461" w14:textId="77777777" w:rsidR="0060689A" w:rsidRDefault="0060689A">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9D94" w14:textId="77777777" w:rsidR="0060689A" w:rsidRDefault="0060689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76307" w14:textId="77777777" w:rsidR="00561B03" w:rsidRDefault="00561B03">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757F" w14:textId="77777777" w:rsidR="0060689A" w:rsidRDefault="0060689A">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6523" w14:textId="77777777" w:rsidR="0060689A" w:rsidRDefault="0060689A">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9883" w14:textId="77777777" w:rsidR="0060689A" w:rsidRDefault="0060689A">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8236" w14:textId="77777777" w:rsidR="0060689A" w:rsidRDefault="0060689A">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A754" w14:textId="77777777" w:rsidR="0060689A" w:rsidRDefault="0060689A">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B8DD" w14:textId="77777777" w:rsidR="0060689A" w:rsidRDefault="0060689A">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2D7C" w14:textId="77777777" w:rsidR="0060689A" w:rsidRDefault="0060689A">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5A27" w14:textId="77777777" w:rsidR="0060689A" w:rsidRDefault="0060689A">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660E" w14:textId="77777777" w:rsidR="0060689A" w:rsidRDefault="0060689A">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1CDF" w14:textId="77777777" w:rsidR="0060689A" w:rsidRDefault="0060689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6F0E" w14:textId="77777777" w:rsidR="00561B03" w:rsidRDefault="00561B03">
    <w:pPr>
      <w:pStyle w:val="BodyText"/>
      <w:spacing w:line="14" w:lineRule="auto"/>
    </w:pPr>
    <w:r>
      <w:rPr>
        <w:noProof/>
      </w:rPr>
      <mc:AlternateContent>
        <mc:Choice Requires="wps">
          <w:drawing>
            <wp:anchor distT="0" distB="0" distL="114300" distR="114300" simplePos="0" relativeHeight="251692032" behindDoc="1" locked="0" layoutInCell="1" allowOverlap="1" wp14:anchorId="5A99EF49" wp14:editId="5E7DA8AC">
              <wp:simplePos x="0" y="0"/>
              <wp:positionH relativeFrom="page">
                <wp:posOffset>6706870</wp:posOffset>
              </wp:positionH>
              <wp:positionV relativeFrom="page">
                <wp:posOffset>9586595</wp:posOffset>
              </wp:positionV>
              <wp:extent cx="201930" cy="139065"/>
              <wp:effectExtent l="0" t="0" r="0" b="0"/>
              <wp:wrapNone/>
              <wp:docPr id="21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ABA3" w14:textId="77777777" w:rsidR="00561B03" w:rsidRDefault="00561B0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9EF49" id="_x0000_t202" coordsize="21600,21600" o:spt="202" path="m,l,21600r21600,l21600,xe">
              <v:stroke joinstyle="miter"/>
              <v:path gradientshapeok="t" o:connecttype="rect"/>
            </v:shapetype>
            <v:shape id="docshape4" o:spid="_x0000_s1102" type="#_x0000_t202" style="position:absolute;margin-left:528.1pt;margin-top:754.85pt;width:15.9pt;height:10.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" filled="f" stroked="f">
              <v:textbox inset="0,0,0,0">
                <w:txbxContent>
                  <w:p w14:paraId="58C3ABA3" w14:textId="77777777" w:rsidR="00561B03" w:rsidRDefault="00561B03">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w:t>
                    </w:r>
                    <w:r>
                      <w:rPr>
                        <w:rFonts w:ascii="Arial"/>
                        <w:spacing w:val="-5"/>
                        <w:sz w:val="16"/>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4172" w14:textId="77777777" w:rsidR="0060689A" w:rsidRDefault="0060689A">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DB40" w14:textId="77777777" w:rsidR="0060689A" w:rsidRDefault="0060689A">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B8AB" w14:textId="77777777" w:rsidR="001E4D54" w:rsidRDefault="001E4D54">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608C" w14:textId="77777777" w:rsidR="001E4D54" w:rsidRDefault="001E4D54">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22AE" w14:textId="77777777" w:rsidR="001E4D54" w:rsidRDefault="001E4D54">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1758" w14:textId="158ADAE5" w:rsidR="002E3CAA" w:rsidRDefault="002E3CAA">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ACE4" w14:textId="13C39452" w:rsidR="000A24F7" w:rsidRDefault="000A24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66F4" w14:textId="77777777" w:rsidR="00561B03" w:rsidRDefault="00561B03">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48AF" w14:textId="77777777" w:rsidR="00A930E6" w:rsidRDefault="00A930E6">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AC0B" w14:textId="77777777" w:rsidR="00D3467E" w:rsidRDefault="00D3467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8F94" w14:textId="77777777" w:rsidR="00400C17" w:rsidRDefault="00400C17">
    <w:pPr>
      <w:pStyle w:val="BodyText"/>
      <w:spacing w:line="14" w:lineRule="auto"/>
    </w:pPr>
    <w:r>
      <w:rPr>
        <w:noProof/>
      </w:rPr>
      <mc:AlternateContent>
        <mc:Choice Requires="wps">
          <w:drawing>
            <wp:anchor distT="0" distB="0" distL="114300" distR="114300" simplePos="0" relativeHeight="251662336" behindDoc="1" locked="0" layoutInCell="1" allowOverlap="1" wp14:anchorId="58A2AF5E" wp14:editId="742E7D37">
              <wp:simplePos x="0" y="0"/>
              <wp:positionH relativeFrom="page">
                <wp:posOffset>6650355</wp:posOffset>
              </wp:positionH>
              <wp:positionV relativeFrom="page">
                <wp:posOffset>9586595</wp:posOffset>
              </wp:positionV>
              <wp:extent cx="258445" cy="139065"/>
              <wp:effectExtent l="1905" t="4445" r="0" b="0"/>
              <wp:wrapNone/>
              <wp:docPr id="1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8A53" w14:textId="77777777" w:rsidR="00400C17" w:rsidRDefault="00400C17">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205</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2AF5E" id="_x0000_t202" coordsize="21600,21600" o:spt="202" path="m,l,21600r21600,l21600,xe">
              <v:stroke joinstyle="miter"/>
              <v:path gradientshapeok="t" o:connecttype="rect"/>
            </v:shapetype>
            <v:shape id="docshape113" o:spid="_x0000_s1103" type="#_x0000_t202" style="position:absolute;margin-left:523.65pt;margin-top:754.85pt;width:20.35pt;height:1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" filled="f" stroked="f">
              <v:textbox inset="0,0,0,0">
                <w:txbxContent>
                  <w:p w14:paraId="1A248A53" w14:textId="77777777" w:rsidR="00400C17" w:rsidRDefault="00400C17">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205</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B6ACE" w14:textId="77777777" w:rsidR="0075485E" w:rsidRDefault="0075485E" w:rsidP="0075485E">
      <w:pPr>
        <w:spacing w:after="0" w:line="240" w:lineRule="auto"/>
      </w:pPr>
      <w:r>
        <w:separator/>
      </w:r>
    </w:p>
  </w:footnote>
  <w:footnote w:type="continuationSeparator" w:id="0">
    <w:p w14:paraId="395996A3" w14:textId="77777777" w:rsidR="0075485E" w:rsidRDefault="0075485E" w:rsidP="00754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4EDC" w14:textId="77777777" w:rsidR="00400C17" w:rsidRDefault="00400C17">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B258" w14:textId="77777777" w:rsidR="005E42B3" w:rsidRDefault="005E42B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8AC9" w14:textId="77777777" w:rsidR="005E42B3" w:rsidRDefault="005E42B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83E0" w14:textId="77777777" w:rsidR="005E42B3" w:rsidRDefault="005E42B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DBC3" w14:textId="77777777" w:rsidR="005E42B3" w:rsidRDefault="005E42B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1F6E" w14:textId="77777777" w:rsidR="001A1C9D" w:rsidRDefault="001A1C9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88C82" w14:textId="77777777" w:rsidR="001A1C9D" w:rsidRDefault="001A1C9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DEEE" w14:textId="77777777" w:rsidR="00B456FC" w:rsidRDefault="00B456FC">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D783" w14:textId="77777777" w:rsidR="00B456FC" w:rsidRDefault="00B456FC">
    <w:pPr>
      <w:pStyle w:val="BodyText"/>
      <w:spacing w:line="14" w:lineRule="auto"/>
    </w:pPr>
    <w:r>
      <w:rPr>
        <w:noProof/>
      </w:rPr>
      <w:drawing>
        <wp:anchor distT="0" distB="0" distL="0" distR="0" simplePos="0" relativeHeight="251681792" behindDoc="1" locked="0" layoutInCell="1" allowOverlap="1" wp14:anchorId="54E33121" wp14:editId="2AE0A651">
          <wp:simplePos x="0" y="0"/>
          <wp:positionH relativeFrom="page">
            <wp:posOffset>685800</wp:posOffset>
          </wp:positionH>
          <wp:positionV relativeFrom="page">
            <wp:posOffset>457194</wp:posOffset>
          </wp:positionV>
          <wp:extent cx="1673891" cy="304499"/>
          <wp:effectExtent l="0" t="0" r="0" b="0"/>
          <wp:wrapNone/>
          <wp:docPr id="1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1" cstate="print"/>
                  <a:stretch>
                    <a:fillRect/>
                  </a:stretch>
                </pic:blipFill>
                <pic:spPr>
                  <a:xfrm>
                    <a:off x="0" y="0"/>
                    <a:ext cx="1673891" cy="304499"/>
                  </a:xfrm>
                  <a:prstGeom prst="rect">
                    <a:avLst/>
                  </a:prstGeom>
                </pic:spPr>
              </pic:pic>
            </a:graphicData>
          </a:graphic>
        </wp:anchor>
      </w:drawing>
    </w:r>
    <w:r>
      <w:rPr>
        <w:noProof/>
      </w:rPr>
      <mc:AlternateContent>
        <mc:Choice Requires="wps">
          <w:drawing>
            <wp:anchor distT="0" distB="0" distL="114300" distR="114300" simplePos="0" relativeHeight="251682816" behindDoc="1" locked="0" layoutInCell="1" allowOverlap="1" wp14:anchorId="0759376A" wp14:editId="04AF83A6">
              <wp:simplePos x="0" y="0"/>
              <wp:positionH relativeFrom="page">
                <wp:posOffset>685800</wp:posOffset>
              </wp:positionH>
              <wp:positionV relativeFrom="page">
                <wp:posOffset>833120</wp:posOffset>
              </wp:positionV>
              <wp:extent cx="6400800" cy="0"/>
              <wp:effectExtent l="9525" t="13970" r="9525" b="5080"/>
              <wp:wrapNone/>
              <wp:docPr id="6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C24F" id="Line 9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5.6pt" to="558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" strokecolor="#231f20" strokeweight=".5pt">
              <w10:wrap anchorx="page" anchory="page"/>
            </v:line>
          </w:pict>
        </mc:Fallback>
      </mc:AlternateContent>
    </w:r>
    <w:r>
      <w:rPr>
        <w:noProof/>
      </w:rPr>
      <mc:AlternateContent>
        <mc:Choice Requires="wps">
          <w:drawing>
            <wp:anchor distT="0" distB="0" distL="114300" distR="114300" simplePos="0" relativeHeight="251683840" behindDoc="1" locked="0" layoutInCell="1" allowOverlap="1" wp14:anchorId="5C5A3C3D" wp14:editId="0CC5CE33">
              <wp:simplePos x="0" y="0"/>
              <wp:positionH relativeFrom="page">
                <wp:posOffset>4334510</wp:posOffset>
              </wp:positionH>
              <wp:positionV relativeFrom="page">
                <wp:posOffset>609600</wp:posOffset>
              </wp:positionV>
              <wp:extent cx="2764790" cy="219710"/>
              <wp:effectExtent l="635" t="0" r="0" b="0"/>
              <wp:wrapNone/>
              <wp:docPr id="64"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39EF" w14:textId="77777777" w:rsidR="00B456FC" w:rsidRDefault="00B456FC">
                          <w:pPr>
                            <w:spacing w:before="33"/>
                            <w:ind w:left="20"/>
                            <w:rPr>
                              <w:rFonts w:ascii="Garamond" w:hAnsi="Garamond"/>
                              <w:sz w:val="24"/>
                            </w:rPr>
                          </w:pPr>
                          <w:r>
                            <w:rPr>
                              <w:rFonts w:ascii="Garamond" w:hAnsi="Garamond"/>
                              <w:i/>
                              <w:color w:val="231F20"/>
                              <w:sz w:val="24"/>
                            </w:rPr>
                            <w:t>Teaching</w:t>
                          </w:r>
                          <w:r>
                            <w:rPr>
                              <w:rFonts w:ascii="Garamond" w:hAnsi="Garamond"/>
                              <w:i/>
                              <w:color w:val="231F20"/>
                              <w:spacing w:val="-12"/>
                              <w:sz w:val="24"/>
                            </w:rPr>
                            <w:t xml:space="preserve"> </w:t>
                          </w:r>
                          <w:r>
                            <w:rPr>
                              <w:rFonts w:ascii="Garamond" w:hAnsi="Garamond"/>
                              <w:i/>
                              <w:color w:val="231F20"/>
                              <w:sz w:val="24"/>
                            </w:rPr>
                            <w:t>Strategies</w:t>
                          </w:r>
                          <w:r>
                            <w:rPr>
                              <w:rFonts w:ascii="Garamond" w:hAnsi="Garamond"/>
                              <w:i/>
                              <w:color w:val="231F20"/>
                              <w:spacing w:val="-11"/>
                              <w:sz w:val="24"/>
                            </w:rPr>
                            <w:t xml:space="preserve"> </w:t>
                          </w:r>
                          <w:r>
                            <w:rPr>
                              <w:rFonts w:ascii="Garamond" w:hAnsi="Garamond"/>
                              <w:i/>
                              <w:color w:val="231F20"/>
                              <w:sz w:val="24"/>
                            </w:rPr>
                            <w:t>GOLD™</w:t>
                          </w:r>
                          <w:r>
                            <w:rPr>
                              <w:rFonts w:ascii="Garamond" w:hAnsi="Garamond"/>
                              <w:i/>
                              <w:color w:val="231F20"/>
                              <w:spacing w:val="-12"/>
                              <w:sz w:val="24"/>
                            </w:rPr>
                            <w:t xml:space="preserve"> </w:t>
                          </w:r>
                          <w:r>
                            <w:rPr>
                              <w:rFonts w:ascii="Garamond" w:hAnsi="Garamond"/>
                              <w:color w:val="231F20"/>
                              <w:sz w:val="24"/>
                            </w:rPr>
                            <w:t>Assessment</w:t>
                          </w:r>
                          <w:r>
                            <w:rPr>
                              <w:rFonts w:ascii="Garamond" w:hAnsi="Garamond"/>
                              <w:color w:val="231F20"/>
                              <w:spacing w:val="-11"/>
                              <w:sz w:val="24"/>
                            </w:rPr>
                            <w:t xml:space="preserve"> </w:t>
                          </w:r>
                          <w:r>
                            <w:rPr>
                              <w:rFonts w:ascii="Garamond" w:hAnsi="Garamond"/>
                              <w:color w:val="231F20"/>
                              <w:spacing w:val="-2"/>
                              <w:sz w:val="24"/>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A3C3D" id="_x0000_t202" coordsize="21600,21600" o:spt="202" path="m,l,21600r21600,l21600,xe">
              <v:stroke joinstyle="miter"/>
              <v:path gradientshapeok="t" o:connecttype="rect"/>
            </v:shapetype>
            <v:shape id="docshape260" o:spid="_x0000_s1118" type="#_x0000_t202" style="position:absolute;margin-left:341.3pt;margin-top:48pt;width:217.7pt;height:17.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" filled="f" stroked="f">
              <v:textbox inset="0,0,0,0">
                <w:txbxContent>
                  <w:p w14:paraId="6DCE39EF" w14:textId="77777777" w:rsidR="00B456FC" w:rsidRDefault="00B456FC">
                    <w:pPr>
                      <w:spacing w:before="33"/>
                      <w:ind w:left="20"/>
                      <w:rPr>
                        <w:rFonts w:ascii="Garamond" w:hAnsi="Garamond"/>
                        <w:sz w:val="24"/>
                      </w:rPr>
                    </w:pPr>
                    <w:r>
                      <w:rPr>
                        <w:rFonts w:ascii="Garamond" w:hAnsi="Garamond"/>
                        <w:i/>
                        <w:color w:val="231F20"/>
                        <w:sz w:val="24"/>
                      </w:rPr>
                      <w:t>Teaching</w:t>
                    </w:r>
                    <w:r>
                      <w:rPr>
                        <w:rFonts w:ascii="Garamond" w:hAnsi="Garamond"/>
                        <w:i/>
                        <w:color w:val="231F20"/>
                        <w:spacing w:val="-12"/>
                        <w:sz w:val="24"/>
                      </w:rPr>
                      <w:t xml:space="preserve"> </w:t>
                    </w:r>
                    <w:r>
                      <w:rPr>
                        <w:rFonts w:ascii="Garamond" w:hAnsi="Garamond"/>
                        <w:i/>
                        <w:color w:val="231F20"/>
                        <w:sz w:val="24"/>
                      </w:rPr>
                      <w:t>Strategies</w:t>
                    </w:r>
                    <w:r>
                      <w:rPr>
                        <w:rFonts w:ascii="Garamond" w:hAnsi="Garamond"/>
                        <w:i/>
                        <w:color w:val="231F20"/>
                        <w:spacing w:val="-11"/>
                        <w:sz w:val="24"/>
                      </w:rPr>
                      <w:t xml:space="preserve"> </w:t>
                    </w:r>
                    <w:r>
                      <w:rPr>
                        <w:rFonts w:ascii="Garamond" w:hAnsi="Garamond"/>
                        <w:i/>
                        <w:color w:val="231F20"/>
                        <w:sz w:val="24"/>
                      </w:rPr>
                      <w:t>GOLD™</w:t>
                    </w:r>
                    <w:r>
                      <w:rPr>
                        <w:rFonts w:ascii="Garamond" w:hAnsi="Garamond"/>
                        <w:i/>
                        <w:color w:val="231F20"/>
                        <w:spacing w:val="-12"/>
                        <w:sz w:val="24"/>
                      </w:rPr>
                      <w:t xml:space="preserve"> </w:t>
                    </w:r>
                    <w:r>
                      <w:rPr>
                        <w:rFonts w:ascii="Garamond" w:hAnsi="Garamond"/>
                        <w:color w:val="231F20"/>
                        <w:sz w:val="24"/>
                      </w:rPr>
                      <w:t>Assessment</w:t>
                    </w:r>
                    <w:r>
                      <w:rPr>
                        <w:rFonts w:ascii="Garamond" w:hAnsi="Garamond"/>
                        <w:color w:val="231F20"/>
                        <w:spacing w:val="-11"/>
                        <w:sz w:val="24"/>
                      </w:rPr>
                      <w:t xml:space="preserve"> </w:t>
                    </w:r>
                    <w:r>
                      <w:rPr>
                        <w:rFonts w:ascii="Garamond" w:hAnsi="Garamond"/>
                        <w:color w:val="231F20"/>
                        <w:spacing w:val="-2"/>
                        <w:sz w:val="24"/>
                      </w:rPr>
                      <w:t>System</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62F9" w14:textId="77777777" w:rsidR="00B456FC" w:rsidRDefault="00B456FC">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5408" w14:textId="77777777" w:rsidR="00B456FC" w:rsidRDefault="00B456F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3378" w14:textId="77777777" w:rsidR="00400C17" w:rsidRDefault="00400C17">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C1C9" w14:textId="77777777" w:rsidR="00B456FC" w:rsidRDefault="00B456FC">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EEE8" w14:textId="77777777" w:rsidR="00B456FC" w:rsidRDefault="00B456FC">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F13B" w14:textId="0AFC47D4" w:rsidR="00EC5A81" w:rsidRDefault="00EC5A8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6770" w14:textId="7BA5D5A5" w:rsidR="0075485E" w:rsidRDefault="0075485E">
    <w:pPr>
      <w:pStyle w:val="Header"/>
    </w:pPr>
  </w:p>
  <w:p w14:paraId="6A385408" w14:textId="77777777" w:rsidR="000E4052" w:rsidRDefault="000E40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0208" w14:textId="77777777" w:rsidR="001A1C9D" w:rsidRDefault="001A1C9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B7A1" w14:textId="77777777" w:rsidR="001A1C9D" w:rsidRDefault="001A1C9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12C6" w14:textId="77777777" w:rsidR="001A1C9D" w:rsidRDefault="001A1C9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E0AE" w14:textId="77777777" w:rsidR="001A1C9D" w:rsidRDefault="001A1C9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4608" w14:textId="77777777" w:rsidR="001A1C9D" w:rsidRDefault="001A1C9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8F8E" w14:textId="77777777" w:rsidR="005E42B3" w:rsidRDefault="005E42B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8B16" w14:textId="77777777" w:rsidR="005E42B3" w:rsidRDefault="005E42B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A73"/>
    <w:multiLevelType w:val="hybridMultilevel"/>
    <w:tmpl w:val="A364A67A"/>
    <w:lvl w:ilvl="0" w:tplc="37D435F0">
      <w:numFmt w:val="bullet"/>
      <w:lvlText w:val="☐"/>
      <w:lvlJc w:val="left"/>
      <w:pPr>
        <w:ind w:left="1377" w:hanging="201"/>
      </w:pPr>
      <w:rPr>
        <w:rFonts w:ascii="MS Gothic" w:eastAsia="MS Gothic" w:hAnsi="MS Gothic" w:cs="MS Gothic" w:hint="default"/>
        <w:b w:val="0"/>
        <w:bCs w:val="0"/>
        <w:i w:val="0"/>
        <w:iCs w:val="0"/>
        <w:w w:val="99"/>
        <w:sz w:val="18"/>
        <w:szCs w:val="18"/>
      </w:rPr>
    </w:lvl>
    <w:lvl w:ilvl="1" w:tplc="99E6B3E2">
      <w:numFmt w:val="bullet"/>
      <w:lvlText w:val="•"/>
      <w:lvlJc w:val="left"/>
      <w:pPr>
        <w:ind w:left="2013" w:hanging="201"/>
      </w:pPr>
      <w:rPr>
        <w:rFonts w:hint="default"/>
      </w:rPr>
    </w:lvl>
    <w:lvl w:ilvl="2" w:tplc="9C749906">
      <w:numFmt w:val="bullet"/>
      <w:lvlText w:val="•"/>
      <w:lvlJc w:val="left"/>
      <w:pPr>
        <w:ind w:left="2647" w:hanging="201"/>
      </w:pPr>
      <w:rPr>
        <w:rFonts w:hint="default"/>
      </w:rPr>
    </w:lvl>
    <w:lvl w:ilvl="3" w:tplc="E80E275E">
      <w:numFmt w:val="bullet"/>
      <w:lvlText w:val="•"/>
      <w:lvlJc w:val="left"/>
      <w:pPr>
        <w:ind w:left="3280" w:hanging="201"/>
      </w:pPr>
      <w:rPr>
        <w:rFonts w:hint="default"/>
      </w:rPr>
    </w:lvl>
    <w:lvl w:ilvl="4" w:tplc="C720B232">
      <w:numFmt w:val="bullet"/>
      <w:lvlText w:val="•"/>
      <w:lvlJc w:val="left"/>
      <w:pPr>
        <w:ind w:left="3914" w:hanging="201"/>
      </w:pPr>
      <w:rPr>
        <w:rFonts w:hint="default"/>
      </w:rPr>
    </w:lvl>
    <w:lvl w:ilvl="5" w:tplc="AB4AE132">
      <w:numFmt w:val="bullet"/>
      <w:lvlText w:val="•"/>
      <w:lvlJc w:val="left"/>
      <w:pPr>
        <w:ind w:left="4548" w:hanging="201"/>
      </w:pPr>
      <w:rPr>
        <w:rFonts w:hint="default"/>
      </w:rPr>
    </w:lvl>
    <w:lvl w:ilvl="6" w:tplc="DBC25CA2">
      <w:numFmt w:val="bullet"/>
      <w:lvlText w:val="•"/>
      <w:lvlJc w:val="left"/>
      <w:pPr>
        <w:ind w:left="5181" w:hanging="201"/>
      </w:pPr>
      <w:rPr>
        <w:rFonts w:hint="default"/>
      </w:rPr>
    </w:lvl>
    <w:lvl w:ilvl="7" w:tplc="4ED00F8A">
      <w:numFmt w:val="bullet"/>
      <w:lvlText w:val="•"/>
      <w:lvlJc w:val="left"/>
      <w:pPr>
        <w:ind w:left="5815" w:hanging="201"/>
      </w:pPr>
      <w:rPr>
        <w:rFonts w:hint="default"/>
      </w:rPr>
    </w:lvl>
    <w:lvl w:ilvl="8" w:tplc="9922574C">
      <w:numFmt w:val="bullet"/>
      <w:lvlText w:val="•"/>
      <w:lvlJc w:val="left"/>
      <w:pPr>
        <w:ind w:left="6448" w:hanging="201"/>
      </w:pPr>
      <w:rPr>
        <w:rFonts w:hint="default"/>
      </w:rPr>
    </w:lvl>
  </w:abstractNum>
  <w:abstractNum w:abstractNumId="1" w15:restartNumberingAfterBreak="0">
    <w:nsid w:val="0287300A"/>
    <w:multiLevelType w:val="hybridMultilevel"/>
    <w:tmpl w:val="46B4B586"/>
    <w:lvl w:ilvl="0" w:tplc="4E58F2A6">
      <w:numFmt w:val="bullet"/>
      <w:lvlText w:val=""/>
      <w:lvlJc w:val="left"/>
      <w:pPr>
        <w:ind w:left="1045" w:hanging="360"/>
      </w:pPr>
      <w:rPr>
        <w:rFonts w:ascii="Symbol" w:eastAsia="Symbol" w:hAnsi="Symbol" w:cs="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E0717"/>
    <w:multiLevelType w:val="hybridMultilevel"/>
    <w:tmpl w:val="1D6AE900"/>
    <w:lvl w:ilvl="0" w:tplc="733AEB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72083"/>
    <w:multiLevelType w:val="hybridMultilevel"/>
    <w:tmpl w:val="D674BBFC"/>
    <w:lvl w:ilvl="0" w:tplc="4C2EEF5A">
      <w:numFmt w:val="bullet"/>
      <w:lvlText w:val="☐"/>
      <w:lvlJc w:val="left"/>
      <w:pPr>
        <w:ind w:left="1385" w:hanging="201"/>
      </w:pPr>
      <w:rPr>
        <w:rFonts w:ascii="MS Gothic" w:eastAsia="MS Gothic" w:hAnsi="MS Gothic" w:cs="MS Gothic" w:hint="default"/>
        <w:b w:val="0"/>
        <w:bCs w:val="0"/>
        <w:i w:val="0"/>
        <w:iCs w:val="0"/>
        <w:w w:val="99"/>
        <w:sz w:val="18"/>
        <w:szCs w:val="18"/>
      </w:rPr>
    </w:lvl>
    <w:lvl w:ilvl="1" w:tplc="05307948">
      <w:numFmt w:val="bullet"/>
      <w:lvlText w:val="•"/>
      <w:lvlJc w:val="left"/>
      <w:pPr>
        <w:ind w:left="1964" w:hanging="201"/>
      </w:pPr>
      <w:rPr>
        <w:rFonts w:hint="default"/>
      </w:rPr>
    </w:lvl>
    <w:lvl w:ilvl="2" w:tplc="5B10E468">
      <w:numFmt w:val="bullet"/>
      <w:lvlText w:val="•"/>
      <w:lvlJc w:val="left"/>
      <w:pPr>
        <w:ind w:left="2548" w:hanging="201"/>
      </w:pPr>
      <w:rPr>
        <w:rFonts w:hint="default"/>
      </w:rPr>
    </w:lvl>
    <w:lvl w:ilvl="3" w:tplc="06A2EA62">
      <w:numFmt w:val="bullet"/>
      <w:lvlText w:val="•"/>
      <w:lvlJc w:val="left"/>
      <w:pPr>
        <w:ind w:left="3133" w:hanging="201"/>
      </w:pPr>
      <w:rPr>
        <w:rFonts w:hint="default"/>
      </w:rPr>
    </w:lvl>
    <w:lvl w:ilvl="4" w:tplc="3F9A7C06">
      <w:numFmt w:val="bullet"/>
      <w:lvlText w:val="•"/>
      <w:lvlJc w:val="left"/>
      <w:pPr>
        <w:ind w:left="3717" w:hanging="201"/>
      </w:pPr>
      <w:rPr>
        <w:rFonts w:hint="default"/>
      </w:rPr>
    </w:lvl>
    <w:lvl w:ilvl="5" w:tplc="7ED2A0D6">
      <w:numFmt w:val="bullet"/>
      <w:lvlText w:val="•"/>
      <w:lvlJc w:val="left"/>
      <w:pPr>
        <w:ind w:left="4302" w:hanging="201"/>
      </w:pPr>
      <w:rPr>
        <w:rFonts w:hint="default"/>
      </w:rPr>
    </w:lvl>
    <w:lvl w:ilvl="6" w:tplc="D24EB908">
      <w:numFmt w:val="bullet"/>
      <w:lvlText w:val="•"/>
      <w:lvlJc w:val="left"/>
      <w:pPr>
        <w:ind w:left="4886" w:hanging="201"/>
      </w:pPr>
      <w:rPr>
        <w:rFonts w:hint="default"/>
      </w:rPr>
    </w:lvl>
    <w:lvl w:ilvl="7" w:tplc="D99A8FD2">
      <w:numFmt w:val="bullet"/>
      <w:lvlText w:val="•"/>
      <w:lvlJc w:val="left"/>
      <w:pPr>
        <w:ind w:left="5470" w:hanging="201"/>
      </w:pPr>
      <w:rPr>
        <w:rFonts w:hint="default"/>
      </w:rPr>
    </w:lvl>
    <w:lvl w:ilvl="8" w:tplc="05C841EA">
      <w:numFmt w:val="bullet"/>
      <w:lvlText w:val="•"/>
      <w:lvlJc w:val="left"/>
      <w:pPr>
        <w:ind w:left="6055" w:hanging="201"/>
      </w:pPr>
      <w:rPr>
        <w:rFonts w:hint="default"/>
      </w:rPr>
    </w:lvl>
  </w:abstractNum>
  <w:abstractNum w:abstractNumId="4" w15:restartNumberingAfterBreak="0">
    <w:nsid w:val="048A440E"/>
    <w:multiLevelType w:val="hybridMultilevel"/>
    <w:tmpl w:val="386AB34C"/>
    <w:lvl w:ilvl="0" w:tplc="07E6646C">
      <w:start w:val="1"/>
      <w:numFmt w:val="decimal"/>
      <w:lvlText w:val="%1."/>
      <w:lvlJc w:val="left"/>
      <w:pPr>
        <w:ind w:left="2013" w:hanging="360"/>
      </w:pPr>
      <w:rPr>
        <w:rFonts w:ascii="Calibri" w:eastAsia="Calibri" w:hAnsi="Calibri" w:cs="Calibri" w:hint="default"/>
        <w:b w:val="0"/>
        <w:bCs w:val="0"/>
        <w:i w:val="0"/>
        <w:iCs w:val="0"/>
        <w:spacing w:val="-1"/>
        <w:w w:val="99"/>
        <w:sz w:val="20"/>
        <w:szCs w:val="20"/>
      </w:rPr>
    </w:lvl>
    <w:lvl w:ilvl="1" w:tplc="140693D4">
      <w:start w:val="1"/>
      <w:numFmt w:val="lowerLetter"/>
      <w:lvlText w:val="%2."/>
      <w:lvlJc w:val="left"/>
      <w:pPr>
        <w:ind w:left="2733" w:hanging="360"/>
      </w:pPr>
      <w:rPr>
        <w:rFonts w:ascii="Calibri" w:eastAsia="Calibri" w:hAnsi="Calibri" w:cs="Calibri" w:hint="default"/>
        <w:b w:val="0"/>
        <w:bCs w:val="0"/>
        <w:i w:val="0"/>
        <w:iCs w:val="0"/>
        <w:w w:val="99"/>
        <w:sz w:val="20"/>
        <w:szCs w:val="20"/>
      </w:rPr>
    </w:lvl>
    <w:lvl w:ilvl="2" w:tplc="C9A66B52">
      <w:numFmt w:val="bullet"/>
      <w:lvlText w:val="•"/>
      <w:lvlJc w:val="left"/>
      <w:pPr>
        <w:ind w:left="3620" w:hanging="360"/>
      </w:pPr>
      <w:rPr>
        <w:rFonts w:hint="default"/>
      </w:rPr>
    </w:lvl>
    <w:lvl w:ilvl="3" w:tplc="A5DC8D20">
      <w:numFmt w:val="bullet"/>
      <w:lvlText w:val="•"/>
      <w:lvlJc w:val="left"/>
      <w:pPr>
        <w:ind w:left="4500" w:hanging="360"/>
      </w:pPr>
      <w:rPr>
        <w:rFonts w:hint="default"/>
      </w:rPr>
    </w:lvl>
    <w:lvl w:ilvl="4" w:tplc="83304406">
      <w:numFmt w:val="bullet"/>
      <w:lvlText w:val="•"/>
      <w:lvlJc w:val="left"/>
      <w:pPr>
        <w:ind w:left="5380" w:hanging="360"/>
      </w:pPr>
      <w:rPr>
        <w:rFonts w:hint="default"/>
      </w:rPr>
    </w:lvl>
    <w:lvl w:ilvl="5" w:tplc="18A489F0">
      <w:numFmt w:val="bullet"/>
      <w:lvlText w:val="•"/>
      <w:lvlJc w:val="left"/>
      <w:pPr>
        <w:ind w:left="6260" w:hanging="360"/>
      </w:pPr>
      <w:rPr>
        <w:rFonts w:hint="default"/>
      </w:rPr>
    </w:lvl>
    <w:lvl w:ilvl="6" w:tplc="6602B7C4">
      <w:numFmt w:val="bullet"/>
      <w:lvlText w:val="•"/>
      <w:lvlJc w:val="left"/>
      <w:pPr>
        <w:ind w:left="7140" w:hanging="360"/>
      </w:pPr>
      <w:rPr>
        <w:rFonts w:hint="default"/>
      </w:rPr>
    </w:lvl>
    <w:lvl w:ilvl="7" w:tplc="7398F5B0">
      <w:numFmt w:val="bullet"/>
      <w:lvlText w:val="•"/>
      <w:lvlJc w:val="left"/>
      <w:pPr>
        <w:ind w:left="8020" w:hanging="360"/>
      </w:pPr>
      <w:rPr>
        <w:rFonts w:hint="default"/>
      </w:rPr>
    </w:lvl>
    <w:lvl w:ilvl="8" w:tplc="10143B1C">
      <w:numFmt w:val="bullet"/>
      <w:lvlText w:val="•"/>
      <w:lvlJc w:val="left"/>
      <w:pPr>
        <w:ind w:left="8900" w:hanging="360"/>
      </w:pPr>
      <w:rPr>
        <w:rFonts w:hint="default"/>
      </w:rPr>
    </w:lvl>
  </w:abstractNum>
  <w:abstractNum w:abstractNumId="5" w15:restartNumberingAfterBreak="0">
    <w:nsid w:val="04C81FE0"/>
    <w:multiLevelType w:val="hybridMultilevel"/>
    <w:tmpl w:val="331C3ACA"/>
    <w:lvl w:ilvl="0" w:tplc="C19C37AE">
      <w:numFmt w:val="bullet"/>
      <w:lvlText w:val="☐"/>
      <w:lvlJc w:val="left"/>
      <w:pPr>
        <w:ind w:left="1380" w:hanging="201"/>
      </w:pPr>
      <w:rPr>
        <w:rFonts w:ascii="MS Gothic" w:eastAsia="MS Gothic" w:hAnsi="MS Gothic" w:cs="MS Gothic" w:hint="default"/>
        <w:b w:val="0"/>
        <w:bCs w:val="0"/>
        <w:i w:val="0"/>
        <w:iCs w:val="0"/>
        <w:w w:val="99"/>
        <w:sz w:val="18"/>
        <w:szCs w:val="18"/>
      </w:rPr>
    </w:lvl>
    <w:lvl w:ilvl="1" w:tplc="9ED030EC">
      <w:numFmt w:val="bullet"/>
      <w:lvlText w:val="•"/>
      <w:lvlJc w:val="left"/>
      <w:pPr>
        <w:ind w:left="1996" w:hanging="201"/>
      </w:pPr>
      <w:rPr>
        <w:rFonts w:hint="default"/>
      </w:rPr>
    </w:lvl>
    <w:lvl w:ilvl="2" w:tplc="259C42B4">
      <w:numFmt w:val="bullet"/>
      <w:lvlText w:val="•"/>
      <w:lvlJc w:val="left"/>
      <w:pPr>
        <w:ind w:left="2612" w:hanging="201"/>
      </w:pPr>
      <w:rPr>
        <w:rFonts w:hint="default"/>
      </w:rPr>
    </w:lvl>
    <w:lvl w:ilvl="3" w:tplc="5DFE6F32">
      <w:numFmt w:val="bullet"/>
      <w:lvlText w:val="•"/>
      <w:lvlJc w:val="left"/>
      <w:pPr>
        <w:ind w:left="3228" w:hanging="201"/>
      </w:pPr>
      <w:rPr>
        <w:rFonts w:hint="default"/>
      </w:rPr>
    </w:lvl>
    <w:lvl w:ilvl="4" w:tplc="7230017C">
      <w:numFmt w:val="bullet"/>
      <w:lvlText w:val="•"/>
      <w:lvlJc w:val="left"/>
      <w:pPr>
        <w:ind w:left="3844" w:hanging="201"/>
      </w:pPr>
      <w:rPr>
        <w:rFonts w:hint="default"/>
      </w:rPr>
    </w:lvl>
    <w:lvl w:ilvl="5" w:tplc="700E50A8">
      <w:numFmt w:val="bullet"/>
      <w:lvlText w:val="•"/>
      <w:lvlJc w:val="left"/>
      <w:pPr>
        <w:ind w:left="4460" w:hanging="201"/>
      </w:pPr>
      <w:rPr>
        <w:rFonts w:hint="default"/>
      </w:rPr>
    </w:lvl>
    <w:lvl w:ilvl="6" w:tplc="B3E6EFD6">
      <w:numFmt w:val="bullet"/>
      <w:lvlText w:val="•"/>
      <w:lvlJc w:val="left"/>
      <w:pPr>
        <w:ind w:left="5076" w:hanging="201"/>
      </w:pPr>
      <w:rPr>
        <w:rFonts w:hint="default"/>
      </w:rPr>
    </w:lvl>
    <w:lvl w:ilvl="7" w:tplc="903E1826">
      <w:numFmt w:val="bullet"/>
      <w:lvlText w:val="•"/>
      <w:lvlJc w:val="left"/>
      <w:pPr>
        <w:ind w:left="5692" w:hanging="201"/>
      </w:pPr>
      <w:rPr>
        <w:rFonts w:hint="default"/>
      </w:rPr>
    </w:lvl>
    <w:lvl w:ilvl="8" w:tplc="EA822260">
      <w:numFmt w:val="bullet"/>
      <w:lvlText w:val="•"/>
      <w:lvlJc w:val="left"/>
      <w:pPr>
        <w:ind w:left="6308" w:hanging="201"/>
      </w:pPr>
      <w:rPr>
        <w:rFonts w:hint="default"/>
      </w:rPr>
    </w:lvl>
  </w:abstractNum>
  <w:abstractNum w:abstractNumId="6" w15:restartNumberingAfterBreak="0">
    <w:nsid w:val="050660FE"/>
    <w:multiLevelType w:val="hybridMultilevel"/>
    <w:tmpl w:val="56C88A34"/>
    <w:lvl w:ilvl="0" w:tplc="535093A8">
      <w:start w:val="1"/>
      <w:numFmt w:val="decimal"/>
      <w:lvlText w:val="%1."/>
      <w:lvlJc w:val="left"/>
      <w:pPr>
        <w:ind w:left="366" w:hanging="260"/>
        <w:jc w:val="right"/>
      </w:pPr>
      <w:rPr>
        <w:rFonts w:ascii="Calibri" w:eastAsia="Calibri" w:hAnsi="Calibri" w:cs="Calibri" w:hint="default"/>
        <w:b w:val="0"/>
        <w:bCs w:val="0"/>
        <w:i w:val="0"/>
        <w:iCs w:val="0"/>
        <w:spacing w:val="-1"/>
        <w:w w:val="99"/>
        <w:sz w:val="20"/>
        <w:szCs w:val="20"/>
      </w:rPr>
    </w:lvl>
    <w:lvl w:ilvl="1" w:tplc="2364FD04">
      <w:numFmt w:val="bullet"/>
      <w:lvlText w:val=""/>
      <w:lvlJc w:val="left"/>
      <w:pPr>
        <w:ind w:left="666" w:hanging="200"/>
      </w:pPr>
      <w:rPr>
        <w:rFonts w:ascii="Symbol" w:eastAsia="Symbol" w:hAnsi="Symbol" w:cs="Symbol" w:hint="default"/>
        <w:b w:val="0"/>
        <w:bCs w:val="0"/>
        <w:i w:val="0"/>
        <w:iCs w:val="0"/>
        <w:w w:val="99"/>
        <w:sz w:val="20"/>
        <w:szCs w:val="20"/>
      </w:rPr>
    </w:lvl>
    <w:lvl w:ilvl="2" w:tplc="2F845386">
      <w:numFmt w:val="bullet"/>
      <w:lvlText w:val="•"/>
      <w:lvlJc w:val="left"/>
      <w:pPr>
        <w:ind w:left="1777" w:hanging="200"/>
      </w:pPr>
      <w:rPr>
        <w:rFonts w:hint="default"/>
      </w:rPr>
    </w:lvl>
    <w:lvl w:ilvl="3" w:tplc="BF722912">
      <w:numFmt w:val="bullet"/>
      <w:lvlText w:val="•"/>
      <w:lvlJc w:val="left"/>
      <w:pPr>
        <w:ind w:left="2895" w:hanging="200"/>
      </w:pPr>
      <w:rPr>
        <w:rFonts w:hint="default"/>
      </w:rPr>
    </w:lvl>
    <w:lvl w:ilvl="4" w:tplc="0FBABD6C">
      <w:numFmt w:val="bullet"/>
      <w:lvlText w:val="•"/>
      <w:lvlJc w:val="left"/>
      <w:pPr>
        <w:ind w:left="4012" w:hanging="200"/>
      </w:pPr>
      <w:rPr>
        <w:rFonts w:hint="default"/>
      </w:rPr>
    </w:lvl>
    <w:lvl w:ilvl="5" w:tplc="633EB3A6">
      <w:numFmt w:val="bullet"/>
      <w:lvlText w:val="•"/>
      <w:lvlJc w:val="left"/>
      <w:pPr>
        <w:ind w:left="5130" w:hanging="200"/>
      </w:pPr>
      <w:rPr>
        <w:rFonts w:hint="default"/>
      </w:rPr>
    </w:lvl>
    <w:lvl w:ilvl="6" w:tplc="58820640">
      <w:numFmt w:val="bullet"/>
      <w:lvlText w:val="•"/>
      <w:lvlJc w:val="left"/>
      <w:pPr>
        <w:ind w:left="6247" w:hanging="200"/>
      </w:pPr>
      <w:rPr>
        <w:rFonts w:hint="default"/>
      </w:rPr>
    </w:lvl>
    <w:lvl w:ilvl="7" w:tplc="34588AB2">
      <w:numFmt w:val="bullet"/>
      <w:lvlText w:val="•"/>
      <w:lvlJc w:val="left"/>
      <w:pPr>
        <w:ind w:left="7365" w:hanging="200"/>
      </w:pPr>
      <w:rPr>
        <w:rFonts w:hint="default"/>
      </w:rPr>
    </w:lvl>
    <w:lvl w:ilvl="8" w:tplc="5CDA7690">
      <w:numFmt w:val="bullet"/>
      <w:lvlText w:val="•"/>
      <w:lvlJc w:val="left"/>
      <w:pPr>
        <w:ind w:left="8482" w:hanging="200"/>
      </w:pPr>
      <w:rPr>
        <w:rFonts w:hint="default"/>
      </w:rPr>
    </w:lvl>
  </w:abstractNum>
  <w:abstractNum w:abstractNumId="7" w15:restartNumberingAfterBreak="0">
    <w:nsid w:val="05635EC1"/>
    <w:multiLevelType w:val="hybridMultilevel"/>
    <w:tmpl w:val="AD18FC76"/>
    <w:lvl w:ilvl="0" w:tplc="EEBA0676">
      <w:numFmt w:val="bullet"/>
      <w:lvlText w:val="□"/>
      <w:lvlJc w:val="left"/>
      <w:pPr>
        <w:ind w:left="338" w:hanging="231"/>
      </w:pPr>
      <w:rPr>
        <w:rFonts w:ascii="Arial Unicode MS" w:eastAsia="Arial Unicode MS" w:hAnsi="Arial Unicode MS" w:cs="Arial Unicode MS" w:hint="default"/>
        <w:b w:val="0"/>
        <w:bCs w:val="0"/>
        <w:i w:val="0"/>
        <w:iCs w:val="0"/>
        <w:w w:val="166"/>
        <w:position w:val="1"/>
        <w:sz w:val="18"/>
        <w:szCs w:val="18"/>
      </w:rPr>
    </w:lvl>
    <w:lvl w:ilvl="1" w:tplc="300C9818">
      <w:numFmt w:val="bullet"/>
      <w:lvlText w:val="•"/>
      <w:lvlJc w:val="left"/>
      <w:pPr>
        <w:ind w:left="1061" w:hanging="231"/>
      </w:pPr>
      <w:rPr>
        <w:rFonts w:hint="default"/>
      </w:rPr>
    </w:lvl>
    <w:lvl w:ilvl="2" w:tplc="5C1AC422">
      <w:numFmt w:val="bullet"/>
      <w:lvlText w:val="•"/>
      <w:lvlJc w:val="left"/>
      <w:pPr>
        <w:ind w:left="1783" w:hanging="231"/>
      </w:pPr>
      <w:rPr>
        <w:rFonts w:hint="default"/>
      </w:rPr>
    </w:lvl>
    <w:lvl w:ilvl="3" w:tplc="DB700232">
      <w:numFmt w:val="bullet"/>
      <w:lvlText w:val="•"/>
      <w:lvlJc w:val="left"/>
      <w:pPr>
        <w:ind w:left="2504" w:hanging="231"/>
      </w:pPr>
      <w:rPr>
        <w:rFonts w:hint="default"/>
      </w:rPr>
    </w:lvl>
    <w:lvl w:ilvl="4" w:tplc="971EE572">
      <w:numFmt w:val="bullet"/>
      <w:lvlText w:val="•"/>
      <w:lvlJc w:val="left"/>
      <w:pPr>
        <w:ind w:left="3226" w:hanging="231"/>
      </w:pPr>
      <w:rPr>
        <w:rFonts w:hint="default"/>
      </w:rPr>
    </w:lvl>
    <w:lvl w:ilvl="5" w:tplc="FFC83AC6">
      <w:numFmt w:val="bullet"/>
      <w:lvlText w:val="•"/>
      <w:lvlJc w:val="left"/>
      <w:pPr>
        <w:ind w:left="3947" w:hanging="231"/>
      </w:pPr>
      <w:rPr>
        <w:rFonts w:hint="default"/>
      </w:rPr>
    </w:lvl>
    <w:lvl w:ilvl="6" w:tplc="3D12692C">
      <w:numFmt w:val="bullet"/>
      <w:lvlText w:val="•"/>
      <w:lvlJc w:val="left"/>
      <w:pPr>
        <w:ind w:left="4669" w:hanging="231"/>
      </w:pPr>
      <w:rPr>
        <w:rFonts w:hint="default"/>
      </w:rPr>
    </w:lvl>
    <w:lvl w:ilvl="7" w:tplc="31804742">
      <w:numFmt w:val="bullet"/>
      <w:lvlText w:val="•"/>
      <w:lvlJc w:val="left"/>
      <w:pPr>
        <w:ind w:left="5390" w:hanging="231"/>
      </w:pPr>
      <w:rPr>
        <w:rFonts w:hint="default"/>
      </w:rPr>
    </w:lvl>
    <w:lvl w:ilvl="8" w:tplc="03B213DA">
      <w:numFmt w:val="bullet"/>
      <w:lvlText w:val="•"/>
      <w:lvlJc w:val="left"/>
      <w:pPr>
        <w:ind w:left="6112" w:hanging="231"/>
      </w:pPr>
      <w:rPr>
        <w:rFonts w:hint="default"/>
      </w:rPr>
    </w:lvl>
  </w:abstractNum>
  <w:abstractNum w:abstractNumId="8" w15:restartNumberingAfterBreak="0">
    <w:nsid w:val="05721CF1"/>
    <w:multiLevelType w:val="hybridMultilevel"/>
    <w:tmpl w:val="B3FA0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8564CB"/>
    <w:multiLevelType w:val="hybridMultilevel"/>
    <w:tmpl w:val="078000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5B92D4D"/>
    <w:multiLevelType w:val="hybridMultilevel"/>
    <w:tmpl w:val="60809D1A"/>
    <w:lvl w:ilvl="0" w:tplc="99782918">
      <w:numFmt w:val="bullet"/>
      <w:lvlText w:val=""/>
      <w:lvlJc w:val="left"/>
      <w:pPr>
        <w:ind w:left="827" w:hanging="360"/>
      </w:pPr>
      <w:rPr>
        <w:rFonts w:ascii="Symbol" w:eastAsia="Symbol" w:hAnsi="Symbol" w:cs="Symbol" w:hint="default"/>
        <w:b w:val="0"/>
        <w:bCs w:val="0"/>
        <w:i w:val="0"/>
        <w:iCs w:val="0"/>
        <w:w w:val="99"/>
        <w:sz w:val="20"/>
        <w:szCs w:val="20"/>
      </w:rPr>
    </w:lvl>
    <w:lvl w:ilvl="1" w:tplc="E5F0E0A6">
      <w:numFmt w:val="bullet"/>
      <w:lvlText w:val="•"/>
      <w:lvlJc w:val="left"/>
      <w:pPr>
        <w:ind w:left="1413" w:hanging="360"/>
      </w:pPr>
      <w:rPr>
        <w:rFonts w:hint="default"/>
      </w:rPr>
    </w:lvl>
    <w:lvl w:ilvl="2" w:tplc="F68AC09E">
      <w:numFmt w:val="bullet"/>
      <w:lvlText w:val="•"/>
      <w:lvlJc w:val="left"/>
      <w:pPr>
        <w:ind w:left="2007" w:hanging="360"/>
      </w:pPr>
      <w:rPr>
        <w:rFonts w:hint="default"/>
      </w:rPr>
    </w:lvl>
    <w:lvl w:ilvl="3" w:tplc="27846012">
      <w:numFmt w:val="bullet"/>
      <w:lvlText w:val="•"/>
      <w:lvlJc w:val="left"/>
      <w:pPr>
        <w:ind w:left="2601" w:hanging="360"/>
      </w:pPr>
      <w:rPr>
        <w:rFonts w:hint="default"/>
      </w:rPr>
    </w:lvl>
    <w:lvl w:ilvl="4" w:tplc="EF7AE392">
      <w:numFmt w:val="bullet"/>
      <w:lvlText w:val="•"/>
      <w:lvlJc w:val="left"/>
      <w:pPr>
        <w:ind w:left="3195" w:hanging="360"/>
      </w:pPr>
      <w:rPr>
        <w:rFonts w:hint="default"/>
      </w:rPr>
    </w:lvl>
    <w:lvl w:ilvl="5" w:tplc="E68AFCB0">
      <w:numFmt w:val="bullet"/>
      <w:lvlText w:val="•"/>
      <w:lvlJc w:val="left"/>
      <w:pPr>
        <w:ind w:left="3789" w:hanging="360"/>
      </w:pPr>
      <w:rPr>
        <w:rFonts w:hint="default"/>
      </w:rPr>
    </w:lvl>
    <w:lvl w:ilvl="6" w:tplc="8A7C4740">
      <w:numFmt w:val="bullet"/>
      <w:lvlText w:val="•"/>
      <w:lvlJc w:val="left"/>
      <w:pPr>
        <w:ind w:left="4382" w:hanging="360"/>
      </w:pPr>
      <w:rPr>
        <w:rFonts w:hint="default"/>
      </w:rPr>
    </w:lvl>
    <w:lvl w:ilvl="7" w:tplc="F89C252E">
      <w:numFmt w:val="bullet"/>
      <w:lvlText w:val="•"/>
      <w:lvlJc w:val="left"/>
      <w:pPr>
        <w:ind w:left="4976" w:hanging="360"/>
      </w:pPr>
      <w:rPr>
        <w:rFonts w:hint="default"/>
      </w:rPr>
    </w:lvl>
    <w:lvl w:ilvl="8" w:tplc="B8C27A1A">
      <w:numFmt w:val="bullet"/>
      <w:lvlText w:val="•"/>
      <w:lvlJc w:val="left"/>
      <w:pPr>
        <w:ind w:left="5570" w:hanging="360"/>
      </w:pPr>
      <w:rPr>
        <w:rFonts w:hint="default"/>
      </w:rPr>
    </w:lvl>
  </w:abstractNum>
  <w:abstractNum w:abstractNumId="11" w15:restartNumberingAfterBreak="0">
    <w:nsid w:val="066D24A8"/>
    <w:multiLevelType w:val="multilevel"/>
    <w:tmpl w:val="A268057C"/>
    <w:lvl w:ilvl="0">
      <w:start w:val="1"/>
      <w:numFmt w:val="bullet"/>
      <w:lvlText w:val=""/>
      <w:lvlJc w:val="left"/>
      <w:pPr>
        <w:ind w:left="654" w:hanging="327"/>
      </w:pPr>
      <w:rPr>
        <w:rFonts w:ascii="Symbol" w:hAnsi="Symbol" w:hint="default"/>
      </w:rPr>
    </w:lvl>
    <w:lvl w:ilvl="1">
      <w:start w:val="1"/>
      <w:numFmt w:val="decimal"/>
      <w:lvlText w:val="%1.%2"/>
      <w:lvlJc w:val="left"/>
      <w:pPr>
        <w:ind w:left="654" w:hanging="327"/>
      </w:pPr>
      <w:rPr>
        <w:rFonts w:ascii="Cambria" w:eastAsia="Cambria" w:hAnsi="Cambria" w:cs="Cambria" w:hint="default"/>
        <w:b w:val="0"/>
        <w:bCs w:val="0"/>
        <w:i/>
        <w:iCs/>
        <w:spacing w:val="-1"/>
        <w:w w:val="100"/>
        <w:sz w:val="22"/>
        <w:szCs w:val="22"/>
      </w:rPr>
    </w:lvl>
    <w:lvl w:ilvl="2">
      <w:start w:val="1"/>
      <w:numFmt w:val="bullet"/>
      <w:lvlText w:val=""/>
      <w:lvlJc w:val="left"/>
      <w:pPr>
        <w:ind w:left="1047" w:hanging="360"/>
      </w:pPr>
      <w:rPr>
        <w:rFonts w:ascii="Symbol" w:hAnsi="Symbol" w:hint="default"/>
      </w:rPr>
    </w:lvl>
    <w:lvl w:ilvl="3">
      <w:numFmt w:val="bullet"/>
      <w:lvlText w:val="•"/>
      <w:lvlJc w:val="left"/>
      <w:pPr>
        <w:ind w:left="3176" w:hanging="360"/>
      </w:pPr>
      <w:rPr>
        <w:rFonts w:hint="default"/>
      </w:rPr>
    </w:lvl>
    <w:lvl w:ilvl="4">
      <w:numFmt w:val="bullet"/>
      <w:lvlText w:val="•"/>
      <w:lvlJc w:val="left"/>
      <w:pPr>
        <w:ind w:left="4241" w:hanging="360"/>
      </w:pPr>
      <w:rPr>
        <w:rFonts w:hint="default"/>
      </w:rPr>
    </w:lvl>
    <w:lvl w:ilvl="5">
      <w:numFmt w:val="bullet"/>
      <w:lvlText w:val="•"/>
      <w:lvlJc w:val="left"/>
      <w:pPr>
        <w:ind w:left="5305" w:hanging="360"/>
      </w:pPr>
      <w:rPr>
        <w:rFonts w:hint="default"/>
      </w:rPr>
    </w:lvl>
    <w:lvl w:ilvl="6">
      <w:numFmt w:val="bullet"/>
      <w:lvlText w:val="•"/>
      <w:lvlJc w:val="left"/>
      <w:pPr>
        <w:ind w:left="6370" w:hanging="360"/>
      </w:pPr>
      <w:rPr>
        <w:rFonts w:hint="default"/>
      </w:rPr>
    </w:lvl>
    <w:lvl w:ilvl="7">
      <w:numFmt w:val="bullet"/>
      <w:lvlText w:val="•"/>
      <w:lvlJc w:val="left"/>
      <w:pPr>
        <w:ind w:left="7434" w:hanging="360"/>
      </w:pPr>
      <w:rPr>
        <w:rFonts w:hint="default"/>
      </w:rPr>
    </w:lvl>
    <w:lvl w:ilvl="8">
      <w:numFmt w:val="bullet"/>
      <w:lvlText w:val="•"/>
      <w:lvlJc w:val="left"/>
      <w:pPr>
        <w:ind w:left="8499" w:hanging="360"/>
      </w:pPr>
      <w:rPr>
        <w:rFonts w:hint="default"/>
      </w:rPr>
    </w:lvl>
  </w:abstractNum>
  <w:abstractNum w:abstractNumId="12" w15:restartNumberingAfterBreak="0">
    <w:nsid w:val="067C75CA"/>
    <w:multiLevelType w:val="hybridMultilevel"/>
    <w:tmpl w:val="3F5E492E"/>
    <w:lvl w:ilvl="0" w:tplc="F6942818">
      <w:numFmt w:val="bullet"/>
      <w:lvlText w:val="☐"/>
      <w:lvlJc w:val="left"/>
      <w:pPr>
        <w:ind w:left="1391" w:hanging="200"/>
      </w:pPr>
      <w:rPr>
        <w:rFonts w:ascii="MS Gothic" w:eastAsia="MS Gothic" w:hAnsi="MS Gothic" w:cs="MS Gothic" w:hint="default"/>
        <w:b w:val="0"/>
        <w:bCs w:val="0"/>
        <w:i w:val="0"/>
        <w:iCs w:val="0"/>
        <w:w w:val="98"/>
        <w:sz w:val="18"/>
        <w:szCs w:val="18"/>
      </w:rPr>
    </w:lvl>
    <w:lvl w:ilvl="1" w:tplc="6CA09094">
      <w:numFmt w:val="bullet"/>
      <w:lvlText w:val="•"/>
      <w:lvlJc w:val="left"/>
      <w:pPr>
        <w:ind w:left="1935" w:hanging="200"/>
      </w:pPr>
      <w:rPr>
        <w:rFonts w:hint="default"/>
      </w:rPr>
    </w:lvl>
    <w:lvl w:ilvl="2" w:tplc="03D0BC6A">
      <w:numFmt w:val="bullet"/>
      <w:lvlText w:val="•"/>
      <w:lvlJc w:val="left"/>
      <w:pPr>
        <w:ind w:left="2471" w:hanging="200"/>
      </w:pPr>
      <w:rPr>
        <w:rFonts w:hint="default"/>
      </w:rPr>
    </w:lvl>
    <w:lvl w:ilvl="3" w:tplc="C2DC1DE0">
      <w:numFmt w:val="bullet"/>
      <w:lvlText w:val="•"/>
      <w:lvlJc w:val="left"/>
      <w:pPr>
        <w:ind w:left="3007" w:hanging="200"/>
      </w:pPr>
      <w:rPr>
        <w:rFonts w:hint="default"/>
      </w:rPr>
    </w:lvl>
    <w:lvl w:ilvl="4" w:tplc="81E24684">
      <w:numFmt w:val="bullet"/>
      <w:lvlText w:val="•"/>
      <w:lvlJc w:val="left"/>
      <w:pPr>
        <w:ind w:left="3543" w:hanging="200"/>
      </w:pPr>
      <w:rPr>
        <w:rFonts w:hint="default"/>
      </w:rPr>
    </w:lvl>
    <w:lvl w:ilvl="5" w:tplc="88C4518A">
      <w:numFmt w:val="bullet"/>
      <w:lvlText w:val="•"/>
      <w:lvlJc w:val="left"/>
      <w:pPr>
        <w:ind w:left="4079" w:hanging="200"/>
      </w:pPr>
      <w:rPr>
        <w:rFonts w:hint="default"/>
      </w:rPr>
    </w:lvl>
    <w:lvl w:ilvl="6" w:tplc="B5BC905E">
      <w:numFmt w:val="bullet"/>
      <w:lvlText w:val="•"/>
      <w:lvlJc w:val="left"/>
      <w:pPr>
        <w:ind w:left="4614" w:hanging="200"/>
      </w:pPr>
      <w:rPr>
        <w:rFonts w:hint="default"/>
      </w:rPr>
    </w:lvl>
    <w:lvl w:ilvl="7" w:tplc="027E0238">
      <w:numFmt w:val="bullet"/>
      <w:lvlText w:val="•"/>
      <w:lvlJc w:val="left"/>
      <w:pPr>
        <w:ind w:left="5150" w:hanging="200"/>
      </w:pPr>
      <w:rPr>
        <w:rFonts w:hint="default"/>
      </w:rPr>
    </w:lvl>
    <w:lvl w:ilvl="8" w:tplc="7E9A7FB4">
      <w:numFmt w:val="bullet"/>
      <w:lvlText w:val="•"/>
      <w:lvlJc w:val="left"/>
      <w:pPr>
        <w:ind w:left="5686" w:hanging="200"/>
      </w:pPr>
      <w:rPr>
        <w:rFonts w:hint="default"/>
      </w:rPr>
    </w:lvl>
  </w:abstractNum>
  <w:abstractNum w:abstractNumId="13" w15:restartNumberingAfterBreak="0">
    <w:nsid w:val="06F05083"/>
    <w:multiLevelType w:val="hybridMultilevel"/>
    <w:tmpl w:val="F7003E70"/>
    <w:lvl w:ilvl="0" w:tplc="A7F26D7A">
      <w:numFmt w:val="bullet"/>
      <w:lvlText w:val="☐"/>
      <w:lvlJc w:val="left"/>
      <w:pPr>
        <w:ind w:left="1389" w:hanging="202"/>
      </w:pPr>
      <w:rPr>
        <w:rFonts w:ascii="MS Gothic" w:eastAsia="MS Gothic" w:hAnsi="MS Gothic" w:cs="MS Gothic" w:hint="default"/>
        <w:b w:val="0"/>
        <w:bCs w:val="0"/>
        <w:i w:val="0"/>
        <w:iCs w:val="0"/>
        <w:w w:val="98"/>
        <w:sz w:val="18"/>
        <w:szCs w:val="18"/>
      </w:rPr>
    </w:lvl>
    <w:lvl w:ilvl="1" w:tplc="779C08D0">
      <w:numFmt w:val="bullet"/>
      <w:lvlText w:val="•"/>
      <w:lvlJc w:val="left"/>
      <w:pPr>
        <w:ind w:left="1962" w:hanging="202"/>
      </w:pPr>
      <w:rPr>
        <w:rFonts w:hint="default"/>
      </w:rPr>
    </w:lvl>
    <w:lvl w:ilvl="2" w:tplc="9044047C">
      <w:numFmt w:val="bullet"/>
      <w:lvlText w:val="•"/>
      <w:lvlJc w:val="left"/>
      <w:pPr>
        <w:ind w:left="2545" w:hanging="202"/>
      </w:pPr>
      <w:rPr>
        <w:rFonts w:hint="default"/>
      </w:rPr>
    </w:lvl>
    <w:lvl w:ilvl="3" w:tplc="7C30C392">
      <w:numFmt w:val="bullet"/>
      <w:lvlText w:val="•"/>
      <w:lvlJc w:val="left"/>
      <w:pPr>
        <w:ind w:left="3128" w:hanging="202"/>
      </w:pPr>
      <w:rPr>
        <w:rFonts w:hint="default"/>
      </w:rPr>
    </w:lvl>
    <w:lvl w:ilvl="4" w:tplc="43602E72">
      <w:numFmt w:val="bullet"/>
      <w:lvlText w:val="•"/>
      <w:lvlJc w:val="left"/>
      <w:pPr>
        <w:ind w:left="3710" w:hanging="202"/>
      </w:pPr>
      <w:rPr>
        <w:rFonts w:hint="default"/>
      </w:rPr>
    </w:lvl>
    <w:lvl w:ilvl="5" w:tplc="25DA8AD2">
      <w:numFmt w:val="bullet"/>
      <w:lvlText w:val="•"/>
      <w:lvlJc w:val="left"/>
      <w:pPr>
        <w:ind w:left="4293" w:hanging="202"/>
      </w:pPr>
      <w:rPr>
        <w:rFonts w:hint="default"/>
      </w:rPr>
    </w:lvl>
    <w:lvl w:ilvl="6" w:tplc="38E28DA8">
      <w:numFmt w:val="bullet"/>
      <w:lvlText w:val="•"/>
      <w:lvlJc w:val="left"/>
      <w:pPr>
        <w:ind w:left="4876" w:hanging="202"/>
      </w:pPr>
      <w:rPr>
        <w:rFonts w:hint="default"/>
      </w:rPr>
    </w:lvl>
    <w:lvl w:ilvl="7" w:tplc="EC84343C">
      <w:numFmt w:val="bullet"/>
      <w:lvlText w:val="•"/>
      <w:lvlJc w:val="left"/>
      <w:pPr>
        <w:ind w:left="5458" w:hanging="202"/>
      </w:pPr>
      <w:rPr>
        <w:rFonts w:hint="default"/>
      </w:rPr>
    </w:lvl>
    <w:lvl w:ilvl="8" w:tplc="290C184C">
      <w:numFmt w:val="bullet"/>
      <w:lvlText w:val="•"/>
      <w:lvlJc w:val="left"/>
      <w:pPr>
        <w:ind w:left="6041" w:hanging="202"/>
      </w:pPr>
      <w:rPr>
        <w:rFonts w:hint="default"/>
      </w:rPr>
    </w:lvl>
  </w:abstractNum>
  <w:abstractNum w:abstractNumId="14" w15:restartNumberingAfterBreak="0">
    <w:nsid w:val="07061BAE"/>
    <w:multiLevelType w:val="hybridMultilevel"/>
    <w:tmpl w:val="28965686"/>
    <w:lvl w:ilvl="0" w:tplc="C01A24D6">
      <w:start w:val="1"/>
      <w:numFmt w:val="decimal"/>
      <w:lvlText w:val="%1."/>
      <w:lvlJc w:val="left"/>
      <w:pPr>
        <w:ind w:left="1619" w:hanging="360"/>
      </w:pPr>
      <w:rPr>
        <w:rFonts w:ascii="Calibri" w:eastAsia="Calibri" w:hAnsi="Calibri" w:cs="Calibri" w:hint="default"/>
        <w:b w:val="0"/>
        <w:bCs w:val="0"/>
        <w:i w:val="0"/>
        <w:iCs w:val="0"/>
        <w:spacing w:val="-1"/>
        <w:w w:val="99"/>
        <w:sz w:val="20"/>
        <w:szCs w:val="20"/>
      </w:rPr>
    </w:lvl>
    <w:lvl w:ilvl="1" w:tplc="6A84E748">
      <w:numFmt w:val="bullet"/>
      <w:lvlText w:val="•"/>
      <w:lvlJc w:val="left"/>
      <w:pPr>
        <w:ind w:left="2640" w:hanging="360"/>
      </w:pPr>
      <w:rPr>
        <w:rFonts w:hint="default"/>
      </w:rPr>
    </w:lvl>
    <w:lvl w:ilvl="2" w:tplc="67A6B078">
      <w:numFmt w:val="bullet"/>
      <w:lvlText w:val="•"/>
      <w:lvlJc w:val="left"/>
      <w:pPr>
        <w:ind w:left="3660" w:hanging="360"/>
      </w:pPr>
      <w:rPr>
        <w:rFonts w:hint="default"/>
      </w:rPr>
    </w:lvl>
    <w:lvl w:ilvl="3" w:tplc="5BC4EA2A">
      <w:numFmt w:val="bullet"/>
      <w:lvlText w:val="•"/>
      <w:lvlJc w:val="left"/>
      <w:pPr>
        <w:ind w:left="4680" w:hanging="360"/>
      </w:pPr>
      <w:rPr>
        <w:rFonts w:hint="default"/>
      </w:rPr>
    </w:lvl>
    <w:lvl w:ilvl="4" w:tplc="EA649018">
      <w:numFmt w:val="bullet"/>
      <w:lvlText w:val="•"/>
      <w:lvlJc w:val="left"/>
      <w:pPr>
        <w:ind w:left="5700" w:hanging="360"/>
      </w:pPr>
      <w:rPr>
        <w:rFonts w:hint="default"/>
      </w:rPr>
    </w:lvl>
    <w:lvl w:ilvl="5" w:tplc="91DAFB68">
      <w:numFmt w:val="bullet"/>
      <w:lvlText w:val="•"/>
      <w:lvlJc w:val="left"/>
      <w:pPr>
        <w:ind w:left="6720" w:hanging="360"/>
      </w:pPr>
      <w:rPr>
        <w:rFonts w:hint="default"/>
      </w:rPr>
    </w:lvl>
    <w:lvl w:ilvl="6" w:tplc="75E0A61A">
      <w:numFmt w:val="bullet"/>
      <w:lvlText w:val="•"/>
      <w:lvlJc w:val="left"/>
      <w:pPr>
        <w:ind w:left="7740" w:hanging="360"/>
      </w:pPr>
      <w:rPr>
        <w:rFonts w:hint="default"/>
      </w:rPr>
    </w:lvl>
    <w:lvl w:ilvl="7" w:tplc="AF90A70C">
      <w:numFmt w:val="bullet"/>
      <w:lvlText w:val="•"/>
      <w:lvlJc w:val="left"/>
      <w:pPr>
        <w:ind w:left="8760" w:hanging="360"/>
      </w:pPr>
      <w:rPr>
        <w:rFonts w:hint="default"/>
      </w:rPr>
    </w:lvl>
    <w:lvl w:ilvl="8" w:tplc="1D92CD04">
      <w:numFmt w:val="bullet"/>
      <w:lvlText w:val="•"/>
      <w:lvlJc w:val="left"/>
      <w:pPr>
        <w:ind w:left="9780" w:hanging="360"/>
      </w:pPr>
      <w:rPr>
        <w:rFonts w:hint="default"/>
      </w:rPr>
    </w:lvl>
  </w:abstractNum>
  <w:abstractNum w:abstractNumId="15" w15:restartNumberingAfterBreak="0">
    <w:nsid w:val="07BF4983"/>
    <w:multiLevelType w:val="hybridMultilevel"/>
    <w:tmpl w:val="389AD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20629A"/>
    <w:multiLevelType w:val="hybridMultilevel"/>
    <w:tmpl w:val="EB302A98"/>
    <w:lvl w:ilvl="0" w:tplc="56382728">
      <w:start w:val="1"/>
      <w:numFmt w:val="decimal"/>
      <w:lvlText w:val="%1."/>
      <w:lvlJc w:val="left"/>
      <w:pPr>
        <w:ind w:left="2013" w:hanging="360"/>
      </w:pPr>
      <w:rPr>
        <w:rFonts w:ascii="Calibri" w:eastAsia="Calibri" w:hAnsi="Calibri" w:cs="Calibri" w:hint="default"/>
        <w:b w:val="0"/>
        <w:bCs w:val="0"/>
        <w:i w:val="0"/>
        <w:iCs w:val="0"/>
        <w:spacing w:val="-1"/>
        <w:w w:val="99"/>
        <w:sz w:val="20"/>
        <w:szCs w:val="20"/>
      </w:rPr>
    </w:lvl>
    <w:lvl w:ilvl="1" w:tplc="6EF88EF6">
      <w:start w:val="1"/>
      <w:numFmt w:val="lowerLetter"/>
      <w:lvlText w:val="%2."/>
      <w:lvlJc w:val="left"/>
      <w:pPr>
        <w:ind w:left="2733" w:hanging="360"/>
      </w:pPr>
      <w:rPr>
        <w:rFonts w:ascii="Calibri" w:eastAsia="Calibri" w:hAnsi="Calibri" w:cs="Calibri" w:hint="default"/>
        <w:b w:val="0"/>
        <w:bCs w:val="0"/>
        <w:i w:val="0"/>
        <w:iCs w:val="0"/>
        <w:w w:val="99"/>
        <w:sz w:val="20"/>
        <w:szCs w:val="20"/>
      </w:rPr>
    </w:lvl>
    <w:lvl w:ilvl="2" w:tplc="06121C38">
      <w:start w:val="1"/>
      <w:numFmt w:val="lowerRoman"/>
      <w:lvlText w:val="%3."/>
      <w:lvlJc w:val="left"/>
      <w:pPr>
        <w:ind w:left="3453" w:hanging="276"/>
      </w:pPr>
      <w:rPr>
        <w:rFonts w:ascii="Calibri" w:eastAsia="Calibri" w:hAnsi="Calibri" w:cs="Calibri" w:hint="default"/>
        <w:b w:val="0"/>
        <w:bCs w:val="0"/>
        <w:i w:val="0"/>
        <w:iCs w:val="0"/>
        <w:spacing w:val="-1"/>
        <w:w w:val="99"/>
        <w:sz w:val="20"/>
        <w:szCs w:val="20"/>
      </w:rPr>
    </w:lvl>
    <w:lvl w:ilvl="3" w:tplc="144C20E8">
      <w:numFmt w:val="bullet"/>
      <w:lvlText w:val="•"/>
      <w:lvlJc w:val="left"/>
      <w:pPr>
        <w:ind w:left="4360" w:hanging="276"/>
      </w:pPr>
      <w:rPr>
        <w:rFonts w:hint="default"/>
      </w:rPr>
    </w:lvl>
    <w:lvl w:ilvl="4" w:tplc="A5B8F902">
      <w:numFmt w:val="bullet"/>
      <w:lvlText w:val="•"/>
      <w:lvlJc w:val="left"/>
      <w:pPr>
        <w:ind w:left="5260" w:hanging="276"/>
      </w:pPr>
      <w:rPr>
        <w:rFonts w:hint="default"/>
      </w:rPr>
    </w:lvl>
    <w:lvl w:ilvl="5" w:tplc="500C570C">
      <w:numFmt w:val="bullet"/>
      <w:lvlText w:val="•"/>
      <w:lvlJc w:val="left"/>
      <w:pPr>
        <w:ind w:left="6160" w:hanging="276"/>
      </w:pPr>
      <w:rPr>
        <w:rFonts w:hint="default"/>
      </w:rPr>
    </w:lvl>
    <w:lvl w:ilvl="6" w:tplc="FDD6C50C">
      <w:numFmt w:val="bullet"/>
      <w:lvlText w:val="•"/>
      <w:lvlJc w:val="left"/>
      <w:pPr>
        <w:ind w:left="7060" w:hanging="276"/>
      </w:pPr>
      <w:rPr>
        <w:rFonts w:hint="default"/>
      </w:rPr>
    </w:lvl>
    <w:lvl w:ilvl="7" w:tplc="E2242556">
      <w:numFmt w:val="bullet"/>
      <w:lvlText w:val="•"/>
      <w:lvlJc w:val="left"/>
      <w:pPr>
        <w:ind w:left="7960" w:hanging="276"/>
      </w:pPr>
      <w:rPr>
        <w:rFonts w:hint="default"/>
      </w:rPr>
    </w:lvl>
    <w:lvl w:ilvl="8" w:tplc="CADAC1B6">
      <w:numFmt w:val="bullet"/>
      <w:lvlText w:val="•"/>
      <w:lvlJc w:val="left"/>
      <w:pPr>
        <w:ind w:left="8860" w:hanging="276"/>
      </w:pPr>
      <w:rPr>
        <w:rFonts w:hint="default"/>
      </w:rPr>
    </w:lvl>
  </w:abstractNum>
  <w:abstractNum w:abstractNumId="17" w15:restartNumberingAfterBreak="0">
    <w:nsid w:val="083E6442"/>
    <w:multiLevelType w:val="hybridMultilevel"/>
    <w:tmpl w:val="E48E9CA4"/>
    <w:lvl w:ilvl="0" w:tplc="AC76D85C">
      <w:numFmt w:val="bullet"/>
      <w:lvlText w:val=""/>
      <w:lvlJc w:val="left"/>
      <w:pPr>
        <w:ind w:left="561" w:hanging="360"/>
      </w:pPr>
      <w:rPr>
        <w:rFonts w:ascii="Symbol" w:eastAsia="Symbol" w:hAnsi="Symbol" w:cs="Symbol" w:hint="default"/>
        <w:b w:val="0"/>
        <w:bCs w:val="0"/>
        <w:i w:val="0"/>
        <w:iCs w:val="0"/>
        <w:w w:val="99"/>
        <w:sz w:val="20"/>
        <w:szCs w:val="20"/>
      </w:rPr>
    </w:lvl>
    <w:lvl w:ilvl="1" w:tplc="FD9CD12A">
      <w:numFmt w:val="bullet"/>
      <w:lvlText w:val="•"/>
      <w:lvlJc w:val="left"/>
      <w:pPr>
        <w:ind w:left="1460" w:hanging="360"/>
      </w:pPr>
      <w:rPr>
        <w:rFonts w:hint="default"/>
      </w:rPr>
    </w:lvl>
    <w:lvl w:ilvl="2" w:tplc="F67CB980">
      <w:numFmt w:val="bullet"/>
      <w:lvlText w:val="•"/>
      <w:lvlJc w:val="left"/>
      <w:pPr>
        <w:ind w:left="2361" w:hanging="360"/>
      </w:pPr>
      <w:rPr>
        <w:rFonts w:hint="default"/>
      </w:rPr>
    </w:lvl>
    <w:lvl w:ilvl="3" w:tplc="DC94D750">
      <w:numFmt w:val="bullet"/>
      <w:lvlText w:val="•"/>
      <w:lvlJc w:val="left"/>
      <w:pPr>
        <w:ind w:left="3261" w:hanging="360"/>
      </w:pPr>
      <w:rPr>
        <w:rFonts w:hint="default"/>
      </w:rPr>
    </w:lvl>
    <w:lvl w:ilvl="4" w:tplc="C986937C">
      <w:numFmt w:val="bullet"/>
      <w:lvlText w:val="•"/>
      <w:lvlJc w:val="left"/>
      <w:pPr>
        <w:ind w:left="4162" w:hanging="360"/>
      </w:pPr>
      <w:rPr>
        <w:rFonts w:hint="default"/>
      </w:rPr>
    </w:lvl>
    <w:lvl w:ilvl="5" w:tplc="88605CDA">
      <w:numFmt w:val="bullet"/>
      <w:lvlText w:val="•"/>
      <w:lvlJc w:val="left"/>
      <w:pPr>
        <w:ind w:left="5063" w:hanging="360"/>
      </w:pPr>
      <w:rPr>
        <w:rFonts w:hint="default"/>
      </w:rPr>
    </w:lvl>
    <w:lvl w:ilvl="6" w:tplc="B5AE6ECA">
      <w:numFmt w:val="bullet"/>
      <w:lvlText w:val="•"/>
      <w:lvlJc w:val="left"/>
      <w:pPr>
        <w:ind w:left="5963" w:hanging="360"/>
      </w:pPr>
      <w:rPr>
        <w:rFonts w:hint="default"/>
      </w:rPr>
    </w:lvl>
    <w:lvl w:ilvl="7" w:tplc="A780527E">
      <w:numFmt w:val="bullet"/>
      <w:lvlText w:val="•"/>
      <w:lvlJc w:val="left"/>
      <w:pPr>
        <w:ind w:left="6864" w:hanging="360"/>
      </w:pPr>
      <w:rPr>
        <w:rFonts w:hint="default"/>
      </w:rPr>
    </w:lvl>
    <w:lvl w:ilvl="8" w:tplc="17B0253C">
      <w:numFmt w:val="bullet"/>
      <w:lvlText w:val="•"/>
      <w:lvlJc w:val="left"/>
      <w:pPr>
        <w:ind w:left="7764" w:hanging="360"/>
      </w:pPr>
      <w:rPr>
        <w:rFonts w:hint="default"/>
      </w:rPr>
    </w:lvl>
  </w:abstractNum>
  <w:abstractNum w:abstractNumId="18" w15:restartNumberingAfterBreak="0">
    <w:nsid w:val="084D1D33"/>
    <w:multiLevelType w:val="hybridMultilevel"/>
    <w:tmpl w:val="DDF0F5EE"/>
    <w:lvl w:ilvl="0" w:tplc="740C6A0E">
      <w:numFmt w:val="bullet"/>
      <w:lvlText w:val="☐"/>
      <w:lvlJc w:val="left"/>
      <w:pPr>
        <w:ind w:left="1388" w:hanging="201"/>
      </w:pPr>
      <w:rPr>
        <w:rFonts w:ascii="MS Gothic" w:eastAsia="MS Gothic" w:hAnsi="MS Gothic" w:cs="MS Gothic" w:hint="default"/>
        <w:b w:val="0"/>
        <w:bCs w:val="0"/>
        <w:i w:val="0"/>
        <w:iCs w:val="0"/>
        <w:w w:val="99"/>
        <w:sz w:val="18"/>
        <w:szCs w:val="18"/>
      </w:rPr>
    </w:lvl>
    <w:lvl w:ilvl="1" w:tplc="0562E6D0">
      <w:numFmt w:val="bullet"/>
      <w:lvlText w:val="•"/>
      <w:lvlJc w:val="left"/>
      <w:pPr>
        <w:ind w:left="1836" w:hanging="201"/>
      </w:pPr>
      <w:rPr>
        <w:rFonts w:hint="default"/>
      </w:rPr>
    </w:lvl>
    <w:lvl w:ilvl="2" w:tplc="51EC4B80">
      <w:numFmt w:val="bullet"/>
      <w:lvlText w:val="•"/>
      <w:lvlJc w:val="left"/>
      <w:pPr>
        <w:ind w:left="2293" w:hanging="201"/>
      </w:pPr>
      <w:rPr>
        <w:rFonts w:hint="default"/>
      </w:rPr>
    </w:lvl>
    <w:lvl w:ilvl="3" w:tplc="F48C6AE8">
      <w:numFmt w:val="bullet"/>
      <w:lvlText w:val="•"/>
      <w:lvlJc w:val="left"/>
      <w:pPr>
        <w:ind w:left="2750" w:hanging="201"/>
      </w:pPr>
      <w:rPr>
        <w:rFonts w:hint="default"/>
      </w:rPr>
    </w:lvl>
    <w:lvl w:ilvl="4" w:tplc="E23244C4">
      <w:numFmt w:val="bullet"/>
      <w:lvlText w:val="•"/>
      <w:lvlJc w:val="left"/>
      <w:pPr>
        <w:ind w:left="3206" w:hanging="201"/>
      </w:pPr>
      <w:rPr>
        <w:rFonts w:hint="default"/>
      </w:rPr>
    </w:lvl>
    <w:lvl w:ilvl="5" w:tplc="71AA179C">
      <w:numFmt w:val="bullet"/>
      <w:lvlText w:val="•"/>
      <w:lvlJc w:val="left"/>
      <w:pPr>
        <w:ind w:left="3663" w:hanging="201"/>
      </w:pPr>
      <w:rPr>
        <w:rFonts w:hint="default"/>
      </w:rPr>
    </w:lvl>
    <w:lvl w:ilvl="6" w:tplc="1E3C4616">
      <w:numFmt w:val="bullet"/>
      <w:lvlText w:val="•"/>
      <w:lvlJc w:val="left"/>
      <w:pPr>
        <w:ind w:left="4120" w:hanging="201"/>
      </w:pPr>
      <w:rPr>
        <w:rFonts w:hint="default"/>
      </w:rPr>
    </w:lvl>
    <w:lvl w:ilvl="7" w:tplc="4E687914">
      <w:numFmt w:val="bullet"/>
      <w:lvlText w:val="•"/>
      <w:lvlJc w:val="left"/>
      <w:pPr>
        <w:ind w:left="4576" w:hanging="201"/>
      </w:pPr>
      <w:rPr>
        <w:rFonts w:hint="default"/>
      </w:rPr>
    </w:lvl>
    <w:lvl w:ilvl="8" w:tplc="98847D1C">
      <w:numFmt w:val="bullet"/>
      <w:lvlText w:val="•"/>
      <w:lvlJc w:val="left"/>
      <w:pPr>
        <w:ind w:left="5033" w:hanging="201"/>
      </w:pPr>
      <w:rPr>
        <w:rFonts w:hint="default"/>
      </w:rPr>
    </w:lvl>
  </w:abstractNum>
  <w:abstractNum w:abstractNumId="19" w15:restartNumberingAfterBreak="0">
    <w:nsid w:val="08D57457"/>
    <w:multiLevelType w:val="hybridMultilevel"/>
    <w:tmpl w:val="5B6825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9217270"/>
    <w:multiLevelType w:val="hybridMultilevel"/>
    <w:tmpl w:val="F714485C"/>
    <w:lvl w:ilvl="0" w:tplc="717869FE">
      <w:numFmt w:val="bullet"/>
      <w:lvlText w:val="☐"/>
      <w:lvlJc w:val="left"/>
      <w:pPr>
        <w:ind w:left="1391" w:hanging="200"/>
      </w:pPr>
      <w:rPr>
        <w:rFonts w:ascii="MS Gothic" w:eastAsia="MS Gothic" w:hAnsi="MS Gothic" w:cs="MS Gothic" w:hint="default"/>
        <w:b w:val="0"/>
        <w:bCs w:val="0"/>
        <w:i w:val="0"/>
        <w:iCs w:val="0"/>
        <w:w w:val="98"/>
        <w:sz w:val="18"/>
        <w:szCs w:val="18"/>
      </w:rPr>
    </w:lvl>
    <w:lvl w:ilvl="1" w:tplc="BF3CDAD0">
      <w:numFmt w:val="bullet"/>
      <w:lvlText w:val="•"/>
      <w:lvlJc w:val="left"/>
      <w:pPr>
        <w:ind w:left="1935" w:hanging="200"/>
      </w:pPr>
      <w:rPr>
        <w:rFonts w:hint="default"/>
      </w:rPr>
    </w:lvl>
    <w:lvl w:ilvl="2" w:tplc="E07A3924">
      <w:numFmt w:val="bullet"/>
      <w:lvlText w:val="•"/>
      <w:lvlJc w:val="left"/>
      <w:pPr>
        <w:ind w:left="2471" w:hanging="200"/>
      </w:pPr>
      <w:rPr>
        <w:rFonts w:hint="default"/>
      </w:rPr>
    </w:lvl>
    <w:lvl w:ilvl="3" w:tplc="A384A6A6">
      <w:numFmt w:val="bullet"/>
      <w:lvlText w:val="•"/>
      <w:lvlJc w:val="left"/>
      <w:pPr>
        <w:ind w:left="3007" w:hanging="200"/>
      </w:pPr>
      <w:rPr>
        <w:rFonts w:hint="default"/>
      </w:rPr>
    </w:lvl>
    <w:lvl w:ilvl="4" w:tplc="CD26CD0C">
      <w:numFmt w:val="bullet"/>
      <w:lvlText w:val="•"/>
      <w:lvlJc w:val="left"/>
      <w:pPr>
        <w:ind w:left="3543" w:hanging="200"/>
      </w:pPr>
      <w:rPr>
        <w:rFonts w:hint="default"/>
      </w:rPr>
    </w:lvl>
    <w:lvl w:ilvl="5" w:tplc="C902FC22">
      <w:numFmt w:val="bullet"/>
      <w:lvlText w:val="•"/>
      <w:lvlJc w:val="left"/>
      <w:pPr>
        <w:ind w:left="4079" w:hanging="200"/>
      </w:pPr>
      <w:rPr>
        <w:rFonts w:hint="default"/>
      </w:rPr>
    </w:lvl>
    <w:lvl w:ilvl="6" w:tplc="6200338C">
      <w:numFmt w:val="bullet"/>
      <w:lvlText w:val="•"/>
      <w:lvlJc w:val="left"/>
      <w:pPr>
        <w:ind w:left="4614" w:hanging="200"/>
      </w:pPr>
      <w:rPr>
        <w:rFonts w:hint="default"/>
      </w:rPr>
    </w:lvl>
    <w:lvl w:ilvl="7" w:tplc="0CE8907E">
      <w:numFmt w:val="bullet"/>
      <w:lvlText w:val="•"/>
      <w:lvlJc w:val="left"/>
      <w:pPr>
        <w:ind w:left="5150" w:hanging="200"/>
      </w:pPr>
      <w:rPr>
        <w:rFonts w:hint="default"/>
      </w:rPr>
    </w:lvl>
    <w:lvl w:ilvl="8" w:tplc="D5D8508A">
      <w:numFmt w:val="bullet"/>
      <w:lvlText w:val="•"/>
      <w:lvlJc w:val="left"/>
      <w:pPr>
        <w:ind w:left="5686" w:hanging="200"/>
      </w:pPr>
      <w:rPr>
        <w:rFonts w:hint="default"/>
      </w:rPr>
    </w:lvl>
  </w:abstractNum>
  <w:abstractNum w:abstractNumId="21" w15:restartNumberingAfterBreak="0">
    <w:nsid w:val="094F3F24"/>
    <w:multiLevelType w:val="hybridMultilevel"/>
    <w:tmpl w:val="841236E4"/>
    <w:lvl w:ilvl="0" w:tplc="BD8415B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C73F82"/>
    <w:multiLevelType w:val="hybridMultilevel"/>
    <w:tmpl w:val="56068240"/>
    <w:lvl w:ilvl="0" w:tplc="3E4EA0F4">
      <w:numFmt w:val="bullet"/>
      <w:lvlText w:val=""/>
      <w:lvlJc w:val="left"/>
      <w:pPr>
        <w:ind w:left="648" w:hanging="360"/>
      </w:pPr>
      <w:rPr>
        <w:rFonts w:ascii="Symbol" w:eastAsia="Symbol" w:hAnsi="Symbol" w:cs="Symbol" w:hint="default"/>
        <w:b w:val="0"/>
        <w:bCs w:val="0"/>
        <w:i w:val="0"/>
        <w:iCs w:val="0"/>
        <w:w w:val="99"/>
        <w:sz w:val="20"/>
        <w:szCs w:val="20"/>
      </w:rPr>
    </w:lvl>
    <w:lvl w:ilvl="1" w:tplc="2C320940">
      <w:numFmt w:val="bullet"/>
      <w:lvlText w:val="•"/>
      <w:lvlJc w:val="left"/>
      <w:pPr>
        <w:ind w:left="1213" w:hanging="360"/>
      </w:pPr>
      <w:rPr>
        <w:rFonts w:hint="default"/>
      </w:rPr>
    </w:lvl>
    <w:lvl w:ilvl="2" w:tplc="30188092">
      <w:numFmt w:val="bullet"/>
      <w:lvlText w:val="•"/>
      <w:lvlJc w:val="left"/>
      <w:pPr>
        <w:ind w:left="1787" w:hanging="360"/>
      </w:pPr>
      <w:rPr>
        <w:rFonts w:hint="default"/>
      </w:rPr>
    </w:lvl>
    <w:lvl w:ilvl="3" w:tplc="DBC264EE">
      <w:numFmt w:val="bullet"/>
      <w:lvlText w:val="•"/>
      <w:lvlJc w:val="left"/>
      <w:pPr>
        <w:ind w:left="2361" w:hanging="360"/>
      </w:pPr>
      <w:rPr>
        <w:rFonts w:hint="default"/>
      </w:rPr>
    </w:lvl>
    <w:lvl w:ilvl="4" w:tplc="9F482564">
      <w:numFmt w:val="bullet"/>
      <w:lvlText w:val="•"/>
      <w:lvlJc w:val="left"/>
      <w:pPr>
        <w:ind w:left="2935" w:hanging="360"/>
      </w:pPr>
      <w:rPr>
        <w:rFonts w:hint="default"/>
      </w:rPr>
    </w:lvl>
    <w:lvl w:ilvl="5" w:tplc="BB264838">
      <w:numFmt w:val="bullet"/>
      <w:lvlText w:val="•"/>
      <w:lvlJc w:val="left"/>
      <w:pPr>
        <w:ind w:left="3509" w:hanging="360"/>
      </w:pPr>
      <w:rPr>
        <w:rFonts w:hint="default"/>
      </w:rPr>
    </w:lvl>
    <w:lvl w:ilvl="6" w:tplc="F7869BF6">
      <w:numFmt w:val="bullet"/>
      <w:lvlText w:val="•"/>
      <w:lvlJc w:val="left"/>
      <w:pPr>
        <w:ind w:left="4083" w:hanging="360"/>
      </w:pPr>
      <w:rPr>
        <w:rFonts w:hint="default"/>
      </w:rPr>
    </w:lvl>
    <w:lvl w:ilvl="7" w:tplc="C7E67722">
      <w:numFmt w:val="bullet"/>
      <w:lvlText w:val="•"/>
      <w:lvlJc w:val="left"/>
      <w:pPr>
        <w:ind w:left="4657" w:hanging="360"/>
      </w:pPr>
      <w:rPr>
        <w:rFonts w:hint="default"/>
      </w:rPr>
    </w:lvl>
    <w:lvl w:ilvl="8" w:tplc="E33E4A76">
      <w:numFmt w:val="bullet"/>
      <w:lvlText w:val="•"/>
      <w:lvlJc w:val="left"/>
      <w:pPr>
        <w:ind w:left="5231" w:hanging="360"/>
      </w:pPr>
      <w:rPr>
        <w:rFonts w:hint="default"/>
      </w:rPr>
    </w:lvl>
  </w:abstractNum>
  <w:abstractNum w:abstractNumId="23" w15:restartNumberingAfterBreak="0">
    <w:nsid w:val="0A644100"/>
    <w:multiLevelType w:val="hybridMultilevel"/>
    <w:tmpl w:val="DC089984"/>
    <w:lvl w:ilvl="0" w:tplc="C87A75AE">
      <w:numFmt w:val="bullet"/>
      <w:lvlText w:val=""/>
      <w:lvlJc w:val="left"/>
      <w:pPr>
        <w:ind w:left="467" w:hanging="360"/>
      </w:pPr>
      <w:rPr>
        <w:rFonts w:ascii="Symbol" w:eastAsia="Symbol" w:hAnsi="Symbol" w:cs="Symbol" w:hint="default"/>
        <w:b w:val="0"/>
        <w:bCs w:val="0"/>
        <w:i w:val="0"/>
        <w:iCs w:val="0"/>
        <w:w w:val="99"/>
        <w:sz w:val="20"/>
        <w:szCs w:val="20"/>
      </w:rPr>
    </w:lvl>
    <w:lvl w:ilvl="1" w:tplc="EEAA81BA">
      <w:numFmt w:val="bullet"/>
      <w:lvlText w:val="•"/>
      <w:lvlJc w:val="left"/>
      <w:pPr>
        <w:ind w:left="1348" w:hanging="360"/>
      </w:pPr>
      <w:rPr>
        <w:rFonts w:hint="default"/>
      </w:rPr>
    </w:lvl>
    <w:lvl w:ilvl="2" w:tplc="51CC77E0">
      <w:numFmt w:val="bullet"/>
      <w:lvlText w:val="•"/>
      <w:lvlJc w:val="left"/>
      <w:pPr>
        <w:ind w:left="2236" w:hanging="360"/>
      </w:pPr>
      <w:rPr>
        <w:rFonts w:hint="default"/>
      </w:rPr>
    </w:lvl>
    <w:lvl w:ilvl="3" w:tplc="47121596">
      <w:numFmt w:val="bullet"/>
      <w:lvlText w:val="•"/>
      <w:lvlJc w:val="left"/>
      <w:pPr>
        <w:ind w:left="3124" w:hanging="360"/>
      </w:pPr>
      <w:rPr>
        <w:rFonts w:hint="default"/>
      </w:rPr>
    </w:lvl>
    <w:lvl w:ilvl="4" w:tplc="71DC8492">
      <w:numFmt w:val="bullet"/>
      <w:lvlText w:val="•"/>
      <w:lvlJc w:val="left"/>
      <w:pPr>
        <w:ind w:left="4012" w:hanging="360"/>
      </w:pPr>
      <w:rPr>
        <w:rFonts w:hint="default"/>
      </w:rPr>
    </w:lvl>
    <w:lvl w:ilvl="5" w:tplc="38FED308">
      <w:numFmt w:val="bullet"/>
      <w:lvlText w:val="•"/>
      <w:lvlJc w:val="left"/>
      <w:pPr>
        <w:ind w:left="4900" w:hanging="360"/>
      </w:pPr>
      <w:rPr>
        <w:rFonts w:hint="default"/>
      </w:rPr>
    </w:lvl>
    <w:lvl w:ilvl="6" w:tplc="74A4153C">
      <w:numFmt w:val="bullet"/>
      <w:lvlText w:val="•"/>
      <w:lvlJc w:val="left"/>
      <w:pPr>
        <w:ind w:left="5788" w:hanging="360"/>
      </w:pPr>
      <w:rPr>
        <w:rFonts w:hint="default"/>
      </w:rPr>
    </w:lvl>
    <w:lvl w:ilvl="7" w:tplc="08DC5796">
      <w:numFmt w:val="bullet"/>
      <w:lvlText w:val="•"/>
      <w:lvlJc w:val="left"/>
      <w:pPr>
        <w:ind w:left="6676" w:hanging="360"/>
      </w:pPr>
      <w:rPr>
        <w:rFonts w:hint="default"/>
      </w:rPr>
    </w:lvl>
    <w:lvl w:ilvl="8" w:tplc="8870923E">
      <w:numFmt w:val="bullet"/>
      <w:lvlText w:val="•"/>
      <w:lvlJc w:val="left"/>
      <w:pPr>
        <w:ind w:left="7564" w:hanging="360"/>
      </w:pPr>
      <w:rPr>
        <w:rFonts w:hint="default"/>
      </w:rPr>
    </w:lvl>
  </w:abstractNum>
  <w:abstractNum w:abstractNumId="24" w15:restartNumberingAfterBreak="0">
    <w:nsid w:val="0A74414E"/>
    <w:multiLevelType w:val="hybridMultilevel"/>
    <w:tmpl w:val="279CCE9A"/>
    <w:lvl w:ilvl="0" w:tplc="9D9272FA">
      <w:numFmt w:val="bullet"/>
      <w:lvlText w:val="☐"/>
      <w:lvlJc w:val="left"/>
      <w:pPr>
        <w:ind w:left="1388" w:hanging="201"/>
      </w:pPr>
      <w:rPr>
        <w:rFonts w:ascii="MS Gothic" w:eastAsia="MS Gothic" w:hAnsi="MS Gothic" w:cs="MS Gothic" w:hint="default"/>
        <w:b w:val="0"/>
        <w:bCs w:val="0"/>
        <w:i w:val="0"/>
        <w:iCs w:val="0"/>
        <w:w w:val="99"/>
        <w:sz w:val="18"/>
        <w:szCs w:val="18"/>
      </w:rPr>
    </w:lvl>
    <w:lvl w:ilvl="1" w:tplc="4B4ACBC4">
      <w:numFmt w:val="bullet"/>
      <w:lvlText w:val="•"/>
      <w:lvlJc w:val="left"/>
      <w:pPr>
        <w:ind w:left="1934" w:hanging="201"/>
      </w:pPr>
      <w:rPr>
        <w:rFonts w:hint="default"/>
      </w:rPr>
    </w:lvl>
    <w:lvl w:ilvl="2" w:tplc="A7423F82">
      <w:numFmt w:val="bullet"/>
      <w:lvlText w:val="•"/>
      <w:lvlJc w:val="left"/>
      <w:pPr>
        <w:ind w:left="2488" w:hanging="201"/>
      </w:pPr>
      <w:rPr>
        <w:rFonts w:hint="default"/>
      </w:rPr>
    </w:lvl>
    <w:lvl w:ilvl="3" w:tplc="F37C60C0">
      <w:numFmt w:val="bullet"/>
      <w:lvlText w:val="•"/>
      <w:lvlJc w:val="left"/>
      <w:pPr>
        <w:ind w:left="3042" w:hanging="201"/>
      </w:pPr>
      <w:rPr>
        <w:rFonts w:hint="default"/>
      </w:rPr>
    </w:lvl>
    <w:lvl w:ilvl="4" w:tplc="266452AE">
      <w:numFmt w:val="bullet"/>
      <w:lvlText w:val="•"/>
      <w:lvlJc w:val="left"/>
      <w:pPr>
        <w:ind w:left="3596" w:hanging="201"/>
      </w:pPr>
      <w:rPr>
        <w:rFonts w:hint="default"/>
      </w:rPr>
    </w:lvl>
    <w:lvl w:ilvl="5" w:tplc="3CD63C20">
      <w:numFmt w:val="bullet"/>
      <w:lvlText w:val="•"/>
      <w:lvlJc w:val="left"/>
      <w:pPr>
        <w:ind w:left="4150" w:hanging="201"/>
      </w:pPr>
      <w:rPr>
        <w:rFonts w:hint="default"/>
      </w:rPr>
    </w:lvl>
    <w:lvl w:ilvl="6" w:tplc="E416DC90">
      <w:numFmt w:val="bullet"/>
      <w:lvlText w:val="•"/>
      <w:lvlJc w:val="left"/>
      <w:pPr>
        <w:ind w:left="4704" w:hanging="201"/>
      </w:pPr>
      <w:rPr>
        <w:rFonts w:hint="default"/>
      </w:rPr>
    </w:lvl>
    <w:lvl w:ilvl="7" w:tplc="3FAE44CC">
      <w:numFmt w:val="bullet"/>
      <w:lvlText w:val="•"/>
      <w:lvlJc w:val="left"/>
      <w:pPr>
        <w:ind w:left="5258" w:hanging="201"/>
      </w:pPr>
      <w:rPr>
        <w:rFonts w:hint="default"/>
      </w:rPr>
    </w:lvl>
    <w:lvl w:ilvl="8" w:tplc="BB78674E">
      <w:numFmt w:val="bullet"/>
      <w:lvlText w:val="•"/>
      <w:lvlJc w:val="left"/>
      <w:pPr>
        <w:ind w:left="5812" w:hanging="201"/>
      </w:pPr>
      <w:rPr>
        <w:rFonts w:hint="default"/>
      </w:rPr>
    </w:lvl>
  </w:abstractNum>
  <w:abstractNum w:abstractNumId="25" w15:restartNumberingAfterBreak="0">
    <w:nsid w:val="0AB32E04"/>
    <w:multiLevelType w:val="hybridMultilevel"/>
    <w:tmpl w:val="F8ECFA9A"/>
    <w:lvl w:ilvl="0" w:tplc="FFFFFFFF">
      <w:start w:val="1"/>
      <w:numFmt w:val="decimal"/>
      <w:lvlText w:val="%1."/>
      <w:lvlJc w:val="left"/>
      <w:pPr>
        <w:ind w:left="863" w:hanging="360"/>
      </w:pPr>
      <w:rPr>
        <w:rFonts w:hint="default"/>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32277F"/>
    <w:multiLevelType w:val="hybridMultilevel"/>
    <w:tmpl w:val="DEE22F0A"/>
    <w:lvl w:ilvl="0" w:tplc="04090001">
      <w:start w:val="1"/>
      <w:numFmt w:val="bullet"/>
      <w:lvlText w:val=""/>
      <w:lvlJc w:val="left"/>
      <w:pPr>
        <w:ind w:left="1698" w:hanging="360"/>
      </w:pPr>
      <w:rPr>
        <w:rFonts w:ascii="Symbol" w:hAnsi="Symbol" w:hint="default"/>
      </w:rPr>
    </w:lvl>
    <w:lvl w:ilvl="1" w:tplc="04090003" w:tentative="1">
      <w:start w:val="1"/>
      <w:numFmt w:val="bullet"/>
      <w:lvlText w:val="o"/>
      <w:lvlJc w:val="left"/>
      <w:pPr>
        <w:ind w:left="2418" w:hanging="360"/>
      </w:pPr>
      <w:rPr>
        <w:rFonts w:ascii="Courier New" w:hAnsi="Courier New" w:cs="Courier New" w:hint="default"/>
      </w:rPr>
    </w:lvl>
    <w:lvl w:ilvl="2" w:tplc="04090005" w:tentative="1">
      <w:start w:val="1"/>
      <w:numFmt w:val="bullet"/>
      <w:lvlText w:val=""/>
      <w:lvlJc w:val="left"/>
      <w:pPr>
        <w:ind w:left="3138" w:hanging="360"/>
      </w:pPr>
      <w:rPr>
        <w:rFonts w:ascii="Wingdings" w:hAnsi="Wingdings" w:hint="default"/>
      </w:rPr>
    </w:lvl>
    <w:lvl w:ilvl="3" w:tplc="04090001" w:tentative="1">
      <w:start w:val="1"/>
      <w:numFmt w:val="bullet"/>
      <w:lvlText w:val=""/>
      <w:lvlJc w:val="left"/>
      <w:pPr>
        <w:ind w:left="3858" w:hanging="360"/>
      </w:pPr>
      <w:rPr>
        <w:rFonts w:ascii="Symbol" w:hAnsi="Symbol" w:hint="default"/>
      </w:rPr>
    </w:lvl>
    <w:lvl w:ilvl="4" w:tplc="04090003" w:tentative="1">
      <w:start w:val="1"/>
      <w:numFmt w:val="bullet"/>
      <w:lvlText w:val="o"/>
      <w:lvlJc w:val="left"/>
      <w:pPr>
        <w:ind w:left="4578" w:hanging="360"/>
      </w:pPr>
      <w:rPr>
        <w:rFonts w:ascii="Courier New" w:hAnsi="Courier New" w:cs="Courier New" w:hint="default"/>
      </w:rPr>
    </w:lvl>
    <w:lvl w:ilvl="5" w:tplc="04090005" w:tentative="1">
      <w:start w:val="1"/>
      <w:numFmt w:val="bullet"/>
      <w:lvlText w:val=""/>
      <w:lvlJc w:val="left"/>
      <w:pPr>
        <w:ind w:left="5298" w:hanging="360"/>
      </w:pPr>
      <w:rPr>
        <w:rFonts w:ascii="Wingdings" w:hAnsi="Wingdings" w:hint="default"/>
      </w:rPr>
    </w:lvl>
    <w:lvl w:ilvl="6" w:tplc="04090001" w:tentative="1">
      <w:start w:val="1"/>
      <w:numFmt w:val="bullet"/>
      <w:lvlText w:val=""/>
      <w:lvlJc w:val="left"/>
      <w:pPr>
        <w:ind w:left="6018" w:hanging="360"/>
      </w:pPr>
      <w:rPr>
        <w:rFonts w:ascii="Symbol" w:hAnsi="Symbol" w:hint="default"/>
      </w:rPr>
    </w:lvl>
    <w:lvl w:ilvl="7" w:tplc="04090003" w:tentative="1">
      <w:start w:val="1"/>
      <w:numFmt w:val="bullet"/>
      <w:lvlText w:val="o"/>
      <w:lvlJc w:val="left"/>
      <w:pPr>
        <w:ind w:left="6738" w:hanging="360"/>
      </w:pPr>
      <w:rPr>
        <w:rFonts w:ascii="Courier New" w:hAnsi="Courier New" w:cs="Courier New" w:hint="default"/>
      </w:rPr>
    </w:lvl>
    <w:lvl w:ilvl="8" w:tplc="04090005" w:tentative="1">
      <w:start w:val="1"/>
      <w:numFmt w:val="bullet"/>
      <w:lvlText w:val=""/>
      <w:lvlJc w:val="left"/>
      <w:pPr>
        <w:ind w:left="7458" w:hanging="360"/>
      </w:pPr>
      <w:rPr>
        <w:rFonts w:ascii="Wingdings" w:hAnsi="Wingdings" w:hint="default"/>
      </w:rPr>
    </w:lvl>
  </w:abstractNum>
  <w:abstractNum w:abstractNumId="27" w15:restartNumberingAfterBreak="0">
    <w:nsid w:val="0B7B1CB8"/>
    <w:multiLevelType w:val="hybridMultilevel"/>
    <w:tmpl w:val="F620B08A"/>
    <w:lvl w:ilvl="0" w:tplc="50682884">
      <w:numFmt w:val="bullet"/>
      <w:lvlText w:val=""/>
      <w:lvlJc w:val="left"/>
      <w:pPr>
        <w:ind w:left="1640" w:hanging="360"/>
      </w:pPr>
      <w:rPr>
        <w:rFonts w:ascii="Symbol" w:eastAsia="Symbol" w:hAnsi="Symbol" w:cs="Symbol" w:hint="default"/>
        <w:b w:val="0"/>
        <w:bCs w:val="0"/>
        <w:i w:val="0"/>
        <w:iCs w:val="0"/>
        <w:w w:val="99"/>
        <w:sz w:val="20"/>
        <w:szCs w:val="20"/>
        <w:lang w:val="en-US" w:eastAsia="en-US" w:bidi="ar-SA"/>
      </w:rPr>
    </w:lvl>
    <w:lvl w:ilvl="1" w:tplc="CC94E872">
      <w:numFmt w:val="bullet"/>
      <w:lvlText w:val="•"/>
      <w:lvlJc w:val="left"/>
      <w:pPr>
        <w:ind w:left="2612" w:hanging="360"/>
      </w:pPr>
      <w:rPr>
        <w:rFonts w:hint="default"/>
        <w:lang w:val="en-US" w:eastAsia="en-US" w:bidi="ar-SA"/>
      </w:rPr>
    </w:lvl>
    <w:lvl w:ilvl="2" w:tplc="02CC9A14">
      <w:numFmt w:val="bullet"/>
      <w:lvlText w:val="•"/>
      <w:lvlJc w:val="left"/>
      <w:pPr>
        <w:ind w:left="3584" w:hanging="360"/>
      </w:pPr>
      <w:rPr>
        <w:rFonts w:hint="default"/>
        <w:lang w:val="en-US" w:eastAsia="en-US" w:bidi="ar-SA"/>
      </w:rPr>
    </w:lvl>
    <w:lvl w:ilvl="3" w:tplc="9A5AF9FC">
      <w:numFmt w:val="bullet"/>
      <w:lvlText w:val="•"/>
      <w:lvlJc w:val="left"/>
      <w:pPr>
        <w:ind w:left="4556" w:hanging="360"/>
      </w:pPr>
      <w:rPr>
        <w:rFonts w:hint="default"/>
        <w:lang w:val="en-US" w:eastAsia="en-US" w:bidi="ar-SA"/>
      </w:rPr>
    </w:lvl>
    <w:lvl w:ilvl="4" w:tplc="C8305A00">
      <w:numFmt w:val="bullet"/>
      <w:lvlText w:val="•"/>
      <w:lvlJc w:val="left"/>
      <w:pPr>
        <w:ind w:left="5528" w:hanging="360"/>
      </w:pPr>
      <w:rPr>
        <w:rFonts w:hint="default"/>
        <w:lang w:val="en-US" w:eastAsia="en-US" w:bidi="ar-SA"/>
      </w:rPr>
    </w:lvl>
    <w:lvl w:ilvl="5" w:tplc="3918B046">
      <w:numFmt w:val="bullet"/>
      <w:lvlText w:val="•"/>
      <w:lvlJc w:val="left"/>
      <w:pPr>
        <w:ind w:left="6500" w:hanging="360"/>
      </w:pPr>
      <w:rPr>
        <w:rFonts w:hint="default"/>
        <w:lang w:val="en-US" w:eastAsia="en-US" w:bidi="ar-SA"/>
      </w:rPr>
    </w:lvl>
    <w:lvl w:ilvl="6" w:tplc="F77AC45A">
      <w:numFmt w:val="bullet"/>
      <w:lvlText w:val="•"/>
      <w:lvlJc w:val="left"/>
      <w:pPr>
        <w:ind w:left="7472" w:hanging="360"/>
      </w:pPr>
      <w:rPr>
        <w:rFonts w:hint="default"/>
        <w:lang w:val="en-US" w:eastAsia="en-US" w:bidi="ar-SA"/>
      </w:rPr>
    </w:lvl>
    <w:lvl w:ilvl="7" w:tplc="49FA6C04">
      <w:numFmt w:val="bullet"/>
      <w:lvlText w:val="•"/>
      <w:lvlJc w:val="left"/>
      <w:pPr>
        <w:ind w:left="8444" w:hanging="360"/>
      </w:pPr>
      <w:rPr>
        <w:rFonts w:hint="default"/>
        <w:lang w:val="en-US" w:eastAsia="en-US" w:bidi="ar-SA"/>
      </w:rPr>
    </w:lvl>
    <w:lvl w:ilvl="8" w:tplc="5BC06592">
      <w:numFmt w:val="bullet"/>
      <w:lvlText w:val="•"/>
      <w:lvlJc w:val="left"/>
      <w:pPr>
        <w:ind w:left="9416" w:hanging="360"/>
      </w:pPr>
      <w:rPr>
        <w:rFonts w:hint="default"/>
        <w:lang w:val="en-US" w:eastAsia="en-US" w:bidi="ar-SA"/>
      </w:rPr>
    </w:lvl>
  </w:abstractNum>
  <w:abstractNum w:abstractNumId="28" w15:restartNumberingAfterBreak="0">
    <w:nsid w:val="0BB7186E"/>
    <w:multiLevelType w:val="hybridMultilevel"/>
    <w:tmpl w:val="EE34E432"/>
    <w:lvl w:ilvl="0" w:tplc="FC94824C">
      <w:start w:val="1"/>
      <w:numFmt w:val="decimal"/>
      <w:lvlText w:val="%1."/>
      <w:lvlJc w:val="left"/>
      <w:pPr>
        <w:ind w:left="1199" w:hanging="360"/>
        <w:jc w:val="right"/>
      </w:pPr>
      <w:rPr>
        <w:rFonts w:hint="default"/>
        <w:spacing w:val="-1"/>
        <w:w w:val="99"/>
      </w:rPr>
    </w:lvl>
    <w:lvl w:ilvl="1" w:tplc="097AEF68">
      <w:numFmt w:val="bullet"/>
      <w:lvlText w:val="•"/>
      <w:lvlJc w:val="left"/>
      <w:pPr>
        <w:ind w:left="2693" w:hanging="145"/>
      </w:pPr>
      <w:rPr>
        <w:rFonts w:ascii="Calibri" w:eastAsia="Calibri" w:hAnsi="Calibri" w:cs="Calibri" w:hint="default"/>
        <w:b w:val="0"/>
        <w:bCs w:val="0"/>
        <w:i w:val="0"/>
        <w:iCs w:val="0"/>
        <w:w w:val="99"/>
        <w:sz w:val="20"/>
        <w:szCs w:val="20"/>
      </w:rPr>
    </w:lvl>
    <w:lvl w:ilvl="2" w:tplc="046C075E">
      <w:numFmt w:val="bullet"/>
      <w:lvlText w:val=""/>
      <w:lvlJc w:val="left"/>
      <w:pPr>
        <w:ind w:left="2423" w:hanging="360"/>
      </w:pPr>
      <w:rPr>
        <w:rFonts w:ascii="Wingdings" w:eastAsia="Wingdings" w:hAnsi="Wingdings" w:cs="Wingdings" w:hint="default"/>
        <w:b w:val="0"/>
        <w:bCs w:val="0"/>
        <w:i w:val="0"/>
        <w:iCs w:val="0"/>
        <w:w w:val="99"/>
        <w:sz w:val="20"/>
        <w:szCs w:val="20"/>
      </w:rPr>
    </w:lvl>
    <w:lvl w:ilvl="3" w:tplc="02B64ED4">
      <w:numFmt w:val="bullet"/>
      <w:lvlText w:val="•"/>
      <w:lvlJc w:val="left"/>
      <w:pPr>
        <w:ind w:left="2420" w:hanging="360"/>
      </w:pPr>
      <w:rPr>
        <w:rFonts w:hint="default"/>
      </w:rPr>
    </w:lvl>
    <w:lvl w:ilvl="4" w:tplc="6910E3C8">
      <w:numFmt w:val="bullet"/>
      <w:lvlText w:val="•"/>
      <w:lvlJc w:val="left"/>
      <w:pPr>
        <w:ind w:left="2700" w:hanging="360"/>
      </w:pPr>
      <w:rPr>
        <w:rFonts w:hint="default"/>
      </w:rPr>
    </w:lvl>
    <w:lvl w:ilvl="5" w:tplc="F474B238">
      <w:numFmt w:val="bullet"/>
      <w:lvlText w:val="•"/>
      <w:lvlJc w:val="left"/>
      <w:pPr>
        <w:ind w:left="4220" w:hanging="360"/>
      </w:pPr>
      <w:rPr>
        <w:rFonts w:hint="default"/>
      </w:rPr>
    </w:lvl>
    <w:lvl w:ilvl="6" w:tplc="A02C2B08">
      <w:numFmt w:val="bullet"/>
      <w:lvlText w:val="•"/>
      <w:lvlJc w:val="left"/>
      <w:pPr>
        <w:ind w:left="5740" w:hanging="360"/>
      </w:pPr>
      <w:rPr>
        <w:rFonts w:hint="default"/>
      </w:rPr>
    </w:lvl>
    <w:lvl w:ilvl="7" w:tplc="21643D0A">
      <w:numFmt w:val="bullet"/>
      <w:lvlText w:val="•"/>
      <w:lvlJc w:val="left"/>
      <w:pPr>
        <w:ind w:left="7260" w:hanging="360"/>
      </w:pPr>
      <w:rPr>
        <w:rFonts w:hint="default"/>
      </w:rPr>
    </w:lvl>
    <w:lvl w:ilvl="8" w:tplc="F594EE30">
      <w:numFmt w:val="bullet"/>
      <w:lvlText w:val="•"/>
      <w:lvlJc w:val="left"/>
      <w:pPr>
        <w:ind w:left="8780" w:hanging="360"/>
      </w:pPr>
      <w:rPr>
        <w:rFonts w:hint="default"/>
      </w:rPr>
    </w:lvl>
  </w:abstractNum>
  <w:abstractNum w:abstractNumId="29" w15:restartNumberingAfterBreak="0">
    <w:nsid w:val="0BC07A13"/>
    <w:multiLevelType w:val="hybridMultilevel"/>
    <w:tmpl w:val="07C465E2"/>
    <w:lvl w:ilvl="0" w:tplc="2E2A4D68">
      <w:numFmt w:val="bullet"/>
      <w:lvlText w:val=""/>
      <w:lvlJc w:val="left"/>
      <w:pPr>
        <w:ind w:left="830" w:hanging="360"/>
      </w:pPr>
      <w:rPr>
        <w:rFonts w:ascii="Symbol" w:eastAsia="Symbol" w:hAnsi="Symbol" w:cs="Symbol" w:hint="default"/>
        <w:b w:val="0"/>
        <w:bCs w:val="0"/>
        <w:i w:val="0"/>
        <w:iCs w:val="0"/>
        <w:w w:val="99"/>
        <w:sz w:val="20"/>
        <w:szCs w:val="20"/>
      </w:rPr>
    </w:lvl>
    <w:lvl w:ilvl="1" w:tplc="FE04678C">
      <w:numFmt w:val="bullet"/>
      <w:lvlText w:val="o"/>
      <w:lvlJc w:val="left"/>
      <w:pPr>
        <w:ind w:left="1596" w:hanging="360"/>
      </w:pPr>
      <w:rPr>
        <w:rFonts w:ascii="Courier New" w:eastAsia="Courier New" w:hAnsi="Courier New" w:cs="Courier New" w:hint="default"/>
        <w:b w:val="0"/>
        <w:bCs w:val="0"/>
        <w:i w:val="0"/>
        <w:iCs w:val="0"/>
        <w:w w:val="99"/>
        <w:sz w:val="20"/>
        <w:szCs w:val="20"/>
      </w:rPr>
    </w:lvl>
    <w:lvl w:ilvl="2" w:tplc="D0DC25C4">
      <w:numFmt w:val="bullet"/>
      <w:lvlText w:val="•"/>
      <w:lvlJc w:val="left"/>
      <w:pPr>
        <w:ind w:left="1600" w:hanging="360"/>
      </w:pPr>
      <w:rPr>
        <w:rFonts w:hint="default"/>
      </w:rPr>
    </w:lvl>
    <w:lvl w:ilvl="3" w:tplc="1E74C754">
      <w:numFmt w:val="bullet"/>
      <w:lvlText w:val="•"/>
      <w:lvlJc w:val="left"/>
      <w:pPr>
        <w:ind w:left="2747" w:hanging="360"/>
      </w:pPr>
      <w:rPr>
        <w:rFonts w:hint="default"/>
      </w:rPr>
    </w:lvl>
    <w:lvl w:ilvl="4" w:tplc="84563BD4">
      <w:numFmt w:val="bullet"/>
      <w:lvlText w:val="•"/>
      <w:lvlJc w:val="left"/>
      <w:pPr>
        <w:ind w:left="3895" w:hanging="360"/>
      </w:pPr>
      <w:rPr>
        <w:rFonts w:hint="default"/>
      </w:rPr>
    </w:lvl>
    <w:lvl w:ilvl="5" w:tplc="AC92F876">
      <w:numFmt w:val="bullet"/>
      <w:lvlText w:val="•"/>
      <w:lvlJc w:val="left"/>
      <w:pPr>
        <w:ind w:left="5042" w:hanging="360"/>
      </w:pPr>
      <w:rPr>
        <w:rFonts w:hint="default"/>
      </w:rPr>
    </w:lvl>
    <w:lvl w:ilvl="6" w:tplc="4B045F04">
      <w:numFmt w:val="bullet"/>
      <w:lvlText w:val="•"/>
      <w:lvlJc w:val="left"/>
      <w:pPr>
        <w:ind w:left="6190" w:hanging="360"/>
      </w:pPr>
      <w:rPr>
        <w:rFonts w:hint="default"/>
      </w:rPr>
    </w:lvl>
    <w:lvl w:ilvl="7" w:tplc="948429DE">
      <w:numFmt w:val="bullet"/>
      <w:lvlText w:val="•"/>
      <w:lvlJc w:val="left"/>
      <w:pPr>
        <w:ind w:left="7337" w:hanging="360"/>
      </w:pPr>
      <w:rPr>
        <w:rFonts w:hint="default"/>
      </w:rPr>
    </w:lvl>
    <w:lvl w:ilvl="8" w:tplc="8BCA283C">
      <w:numFmt w:val="bullet"/>
      <w:lvlText w:val="•"/>
      <w:lvlJc w:val="left"/>
      <w:pPr>
        <w:ind w:left="8485" w:hanging="360"/>
      </w:pPr>
      <w:rPr>
        <w:rFonts w:hint="default"/>
      </w:rPr>
    </w:lvl>
  </w:abstractNum>
  <w:abstractNum w:abstractNumId="30" w15:restartNumberingAfterBreak="0">
    <w:nsid w:val="0C1234E2"/>
    <w:multiLevelType w:val="hybridMultilevel"/>
    <w:tmpl w:val="EA0A1C5A"/>
    <w:lvl w:ilvl="0" w:tplc="F35A67A2">
      <w:numFmt w:val="bullet"/>
      <w:lvlText w:val=""/>
      <w:lvlJc w:val="left"/>
      <w:pPr>
        <w:ind w:left="467" w:hanging="360"/>
      </w:pPr>
      <w:rPr>
        <w:rFonts w:ascii="Symbol" w:eastAsia="Symbol" w:hAnsi="Symbol" w:cs="Symbol" w:hint="default"/>
        <w:b/>
        <w:bCs/>
        <w:i w:val="0"/>
        <w:iCs w:val="0"/>
        <w:w w:val="99"/>
        <w:sz w:val="20"/>
        <w:szCs w:val="20"/>
        <w:lang w:val="en-US" w:eastAsia="en-US" w:bidi="ar-SA"/>
      </w:rPr>
    </w:lvl>
    <w:lvl w:ilvl="1" w:tplc="1204A81C">
      <w:numFmt w:val="bullet"/>
      <w:lvlText w:val="•"/>
      <w:lvlJc w:val="left"/>
      <w:pPr>
        <w:ind w:left="1428" w:hanging="360"/>
      </w:pPr>
      <w:rPr>
        <w:rFonts w:hint="default"/>
        <w:lang w:val="en-US" w:eastAsia="en-US" w:bidi="ar-SA"/>
      </w:rPr>
    </w:lvl>
    <w:lvl w:ilvl="2" w:tplc="C3A65EE4">
      <w:numFmt w:val="bullet"/>
      <w:lvlText w:val="•"/>
      <w:lvlJc w:val="left"/>
      <w:pPr>
        <w:ind w:left="2396" w:hanging="360"/>
      </w:pPr>
      <w:rPr>
        <w:rFonts w:hint="default"/>
        <w:lang w:val="en-US" w:eastAsia="en-US" w:bidi="ar-SA"/>
      </w:rPr>
    </w:lvl>
    <w:lvl w:ilvl="3" w:tplc="D2B63762">
      <w:numFmt w:val="bullet"/>
      <w:lvlText w:val="•"/>
      <w:lvlJc w:val="left"/>
      <w:pPr>
        <w:ind w:left="3364" w:hanging="360"/>
      </w:pPr>
      <w:rPr>
        <w:rFonts w:hint="default"/>
        <w:lang w:val="en-US" w:eastAsia="en-US" w:bidi="ar-SA"/>
      </w:rPr>
    </w:lvl>
    <w:lvl w:ilvl="4" w:tplc="005AFE42">
      <w:numFmt w:val="bullet"/>
      <w:lvlText w:val="•"/>
      <w:lvlJc w:val="left"/>
      <w:pPr>
        <w:ind w:left="4332" w:hanging="360"/>
      </w:pPr>
      <w:rPr>
        <w:rFonts w:hint="default"/>
        <w:lang w:val="en-US" w:eastAsia="en-US" w:bidi="ar-SA"/>
      </w:rPr>
    </w:lvl>
    <w:lvl w:ilvl="5" w:tplc="B8EE0CF8">
      <w:numFmt w:val="bullet"/>
      <w:lvlText w:val="•"/>
      <w:lvlJc w:val="left"/>
      <w:pPr>
        <w:ind w:left="5300" w:hanging="360"/>
      </w:pPr>
      <w:rPr>
        <w:rFonts w:hint="default"/>
        <w:lang w:val="en-US" w:eastAsia="en-US" w:bidi="ar-SA"/>
      </w:rPr>
    </w:lvl>
    <w:lvl w:ilvl="6" w:tplc="0AE437CC">
      <w:numFmt w:val="bullet"/>
      <w:lvlText w:val="•"/>
      <w:lvlJc w:val="left"/>
      <w:pPr>
        <w:ind w:left="6268" w:hanging="360"/>
      </w:pPr>
      <w:rPr>
        <w:rFonts w:hint="default"/>
        <w:lang w:val="en-US" w:eastAsia="en-US" w:bidi="ar-SA"/>
      </w:rPr>
    </w:lvl>
    <w:lvl w:ilvl="7" w:tplc="F110773E">
      <w:numFmt w:val="bullet"/>
      <w:lvlText w:val="•"/>
      <w:lvlJc w:val="left"/>
      <w:pPr>
        <w:ind w:left="7236" w:hanging="360"/>
      </w:pPr>
      <w:rPr>
        <w:rFonts w:hint="default"/>
        <w:lang w:val="en-US" w:eastAsia="en-US" w:bidi="ar-SA"/>
      </w:rPr>
    </w:lvl>
    <w:lvl w:ilvl="8" w:tplc="FD8A3110">
      <w:numFmt w:val="bullet"/>
      <w:lvlText w:val="•"/>
      <w:lvlJc w:val="left"/>
      <w:pPr>
        <w:ind w:left="8204" w:hanging="360"/>
      </w:pPr>
      <w:rPr>
        <w:rFonts w:hint="default"/>
        <w:lang w:val="en-US" w:eastAsia="en-US" w:bidi="ar-SA"/>
      </w:rPr>
    </w:lvl>
  </w:abstractNum>
  <w:abstractNum w:abstractNumId="31" w15:restartNumberingAfterBreak="0">
    <w:nsid w:val="0C23498C"/>
    <w:multiLevelType w:val="hybridMultilevel"/>
    <w:tmpl w:val="A24A8588"/>
    <w:lvl w:ilvl="0" w:tplc="2CF04276">
      <w:numFmt w:val="bullet"/>
      <w:lvlText w:val="☐"/>
      <w:lvlJc w:val="left"/>
      <w:pPr>
        <w:ind w:left="1389" w:hanging="202"/>
      </w:pPr>
      <w:rPr>
        <w:rFonts w:ascii="MS Gothic" w:eastAsia="MS Gothic" w:hAnsi="MS Gothic" w:cs="MS Gothic" w:hint="default"/>
        <w:b w:val="0"/>
        <w:bCs w:val="0"/>
        <w:i w:val="0"/>
        <w:iCs w:val="0"/>
        <w:w w:val="98"/>
        <w:sz w:val="18"/>
        <w:szCs w:val="18"/>
      </w:rPr>
    </w:lvl>
    <w:lvl w:ilvl="1" w:tplc="26341078">
      <w:numFmt w:val="bullet"/>
      <w:lvlText w:val="•"/>
      <w:lvlJc w:val="left"/>
      <w:pPr>
        <w:ind w:left="1962" w:hanging="202"/>
      </w:pPr>
      <w:rPr>
        <w:rFonts w:hint="default"/>
      </w:rPr>
    </w:lvl>
    <w:lvl w:ilvl="2" w:tplc="0C685278">
      <w:numFmt w:val="bullet"/>
      <w:lvlText w:val="•"/>
      <w:lvlJc w:val="left"/>
      <w:pPr>
        <w:ind w:left="2545" w:hanging="202"/>
      </w:pPr>
      <w:rPr>
        <w:rFonts w:hint="default"/>
      </w:rPr>
    </w:lvl>
    <w:lvl w:ilvl="3" w:tplc="30A6AE62">
      <w:numFmt w:val="bullet"/>
      <w:lvlText w:val="•"/>
      <w:lvlJc w:val="left"/>
      <w:pPr>
        <w:ind w:left="3128" w:hanging="202"/>
      </w:pPr>
      <w:rPr>
        <w:rFonts w:hint="default"/>
      </w:rPr>
    </w:lvl>
    <w:lvl w:ilvl="4" w:tplc="6BA89A10">
      <w:numFmt w:val="bullet"/>
      <w:lvlText w:val="•"/>
      <w:lvlJc w:val="left"/>
      <w:pPr>
        <w:ind w:left="3710" w:hanging="202"/>
      </w:pPr>
      <w:rPr>
        <w:rFonts w:hint="default"/>
      </w:rPr>
    </w:lvl>
    <w:lvl w:ilvl="5" w:tplc="C19883A4">
      <w:numFmt w:val="bullet"/>
      <w:lvlText w:val="•"/>
      <w:lvlJc w:val="left"/>
      <w:pPr>
        <w:ind w:left="4293" w:hanging="202"/>
      </w:pPr>
      <w:rPr>
        <w:rFonts w:hint="default"/>
      </w:rPr>
    </w:lvl>
    <w:lvl w:ilvl="6" w:tplc="CCCEBA12">
      <w:numFmt w:val="bullet"/>
      <w:lvlText w:val="•"/>
      <w:lvlJc w:val="left"/>
      <w:pPr>
        <w:ind w:left="4876" w:hanging="202"/>
      </w:pPr>
      <w:rPr>
        <w:rFonts w:hint="default"/>
      </w:rPr>
    </w:lvl>
    <w:lvl w:ilvl="7" w:tplc="D1265CC4">
      <w:numFmt w:val="bullet"/>
      <w:lvlText w:val="•"/>
      <w:lvlJc w:val="left"/>
      <w:pPr>
        <w:ind w:left="5458" w:hanging="202"/>
      </w:pPr>
      <w:rPr>
        <w:rFonts w:hint="default"/>
      </w:rPr>
    </w:lvl>
    <w:lvl w:ilvl="8" w:tplc="39BAF3B6">
      <w:numFmt w:val="bullet"/>
      <w:lvlText w:val="•"/>
      <w:lvlJc w:val="left"/>
      <w:pPr>
        <w:ind w:left="6041" w:hanging="202"/>
      </w:pPr>
      <w:rPr>
        <w:rFonts w:hint="default"/>
      </w:rPr>
    </w:lvl>
  </w:abstractNum>
  <w:abstractNum w:abstractNumId="32" w15:restartNumberingAfterBreak="0">
    <w:nsid w:val="0C4B43CA"/>
    <w:multiLevelType w:val="hybridMultilevel"/>
    <w:tmpl w:val="0202809E"/>
    <w:lvl w:ilvl="0" w:tplc="31C4B0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AD0CF2"/>
    <w:multiLevelType w:val="hybridMultilevel"/>
    <w:tmpl w:val="8E12B342"/>
    <w:lvl w:ilvl="0" w:tplc="9C18E59C">
      <w:numFmt w:val="bullet"/>
      <w:lvlText w:val="☐"/>
      <w:lvlJc w:val="left"/>
      <w:pPr>
        <w:ind w:left="1391" w:hanging="200"/>
      </w:pPr>
      <w:rPr>
        <w:rFonts w:ascii="MS Gothic" w:eastAsia="MS Gothic" w:hAnsi="MS Gothic" w:cs="MS Gothic" w:hint="default"/>
        <w:b w:val="0"/>
        <w:bCs w:val="0"/>
        <w:i w:val="0"/>
        <w:iCs w:val="0"/>
        <w:w w:val="98"/>
        <w:sz w:val="18"/>
        <w:szCs w:val="18"/>
      </w:rPr>
    </w:lvl>
    <w:lvl w:ilvl="1" w:tplc="0FC2CDE0">
      <w:numFmt w:val="bullet"/>
      <w:lvlText w:val="•"/>
      <w:lvlJc w:val="left"/>
      <w:pPr>
        <w:ind w:left="1935" w:hanging="200"/>
      </w:pPr>
      <w:rPr>
        <w:rFonts w:hint="default"/>
      </w:rPr>
    </w:lvl>
    <w:lvl w:ilvl="2" w:tplc="8408C1AA">
      <w:numFmt w:val="bullet"/>
      <w:lvlText w:val="•"/>
      <w:lvlJc w:val="left"/>
      <w:pPr>
        <w:ind w:left="2471" w:hanging="200"/>
      </w:pPr>
      <w:rPr>
        <w:rFonts w:hint="default"/>
      </w:rPr>
    </w:lvl>
    <w:lvl w:ilvl="3" w:tplc="099E63C0">
      <w:numFmt w:val="bullet"/>
      <w:lvlText w:val="•"/>
      <w:lvlJc w:val="left"/>
      <w:pPr>
        <w:ind w:left="3007" w:hanging="200"/>
      </w:pPr>
      <w:rPr>
        <w:rFonts w:hint="default"/>
      </w:rPr>
    </w:lvl>
    <w:lvl w:ilvl="4" w:tplc="466C0F82">
      <w:numFmt w:val="bullet"/>
      <w:lvlText w:val="•"/>
      <w:lvlJc w:val="left"/>
      <w:pPr>
        <w:ind w:left="3543" w:hanging="200"/>
      </w:pPr>
      <w:rPr>
        <w:rFonts w:hint="default"/>
      </w:rPr>
    </w:lvl>
    <w:lvl w:ilvl="5" w:tplc="6A500F1E">
      <w:numFmt w:val="bullet"/>
      <w:lvlText w:val="•"/>
      <w:lvlJc w:val="left"/>
      <w:pPr>
        <w:ind w:left="4079" w:hanging="200"/>
      </w:pPr>
      <w:rPr>
        <w:rFonts w:hint="default"/>
      </w:rPr>
    </w:lvl>
    <w:lvl w:ilvl="6" w:tplc="4E384820">
      <w:numFmt w:val="bullet"/>
      <w:lvlText w:val="•"/>
      <w:lvlJc w:val="left"/>
      <w:pPr>
        <w:ind w:left="4614" w:hanging="200"/>
      </w:pPr>
      <w:rPr>
        <w:rFonts w:hint="default"/>
      </w:rPr>
    </w:lvl>
    <w:lvl w:ilvl="7" w:tplc="8580FEB2">
      <w:numFmt w:val="bullet"/>
      <w:lvlText w:val="•"/>
      <w:lvlJc w:val="left"/>
      <w:pPr>
        <w:ind w:left="5150" w:hanging="200"/>
      </w:pPr>
      <w:rPr>
        <w:rFonts w:hint="default"/>
      </w:rPr>
    </w:lvl>
    <w:lvl w:ilvl="8" w:tplc="A1B41E0A">
      <w:numFmt w:val="bullet"/>
      <w:lvlText w:val="•"/>
      <w:lvlJc w:val="left"/>
      <w:pPr>
        <w:ind w:left="5686" w:hanging="200"/>
      </w:pPr>
      <w:rPr>
        <w:rFonts w:hint="default"/>
      </w:rPr>
    </w:lvl>
  </w:abstractNum>
  <w:abstractNum w:abstractNumId="34" w15:restartNumberingAfterBreak="0">
    <w:nsid w:val="0CE86031"/>
    <w:multiLevelType w:val="hybridMultilevel"/>
    <w:tmpl w:val="E918D9BC"/>
    <w:lvl w:ilvl="0" w:tplc="FFFFFFFF">
      <w:start w:val="3"/>
      <w:numFmt w:val="bullet"/>
      <w:lvlText w:val="-"/>
      <w:lvlJc w:val="left"/>
      <w:pPr>
        <w:ind w:left="720" w:hanging="360"/>
      </w:pPr>
      <w:rPr>
        <w:rFonts w:ascii="Calibri" w:eastAsiaTheme="minorHAnsi" w:hAnsi="Calibri" w:cs="Calibri" w:hint="default"/>
      </w:rPr>
    </w:lvl>
    <w:lvl w:ilvl="1" w:tplc="051A0D24">
      <w:start w:val="3"/>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0D2F6967"/>
    <w:multiLevelType w:val="hybridMultilevel"/>
    <w:tmpl w:val="4F76FA6C"/>
    <w:lvl w:ilvl="0" w:tplc="7F58CDF2">
      <w:numFmt w:val="bullet"/>
      <w:lvlText w:val=""/>
      <w:lvlJc w:val="left"/>
      <w:pPr>
        <w:ind w:left="-90" w:hanging="360"/>
      </w:pPr>
      <w:rPr>
        <w:rFonts w:ascii="Symbol" w:eastAsiaTheme="minorHAnsi" w:hAnsi="Symbol" w:cstheme="minorBidi" w:hint="default"/>
      </w:rPr>
    </w:lvl>
    <w:lvl w:ilvl="1" w:tplc="04090003">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start w:val="1"/>
      <w:numFmt w:val="bullet"/>
      <w:lvlText w:val=""/>
      <w:lvlJc w:val="left"/>
      <w:pPr>
        <w:ind w:left="2070" w:hanging="360"/>
      </w:pPr>
      <w:rPr>
        <w:rFonts w:ascii="Symbol" w:hAnsi="Symbol" w:hint="default"/>
      </w:rPr>
    </w:lvl>
    <w:lvl w:ilvl="4" w:tplc="04090003">
      <w:start w:val="1"/>
      <w:numFmt w:val="bullet"/>
      <w:lvlText w:val="o"/>
      <w:lvlJc w:val="left"/>
      <w:pPr>
        <w:ind w:left="2790" w:hanging="360"/>
      </w:pPr>
      <w:rPr>
        <w:rFonts w:ascii="Courier New" w:hAnsi="Courier New" w:cs="Courier New" w:hint="default"/>
      </w:rPr>
    </w:lvl>
    <w:lvl w:ilvl="5" w:tplc="04090005">
      <w:start w:val="1"/>
      <w:numFmt w:val="bullet"/>
      <w:lvlText w:val=""/>
      <w:lvlJc w:val="left"/>
      <w:pPr>
        <w:ind w:left="3510" w:hanging="360"/>
      </w:pPr>
      <w:rPr>
        <w:rFonts w:ascii="Wingdings" w:hAnsi="Wingdings" w:hint="default"/>
      </w:rPr>
    </w:lvl>
    <w:lvl w:ilvl="6" w:tplc="04090001">
      <w:start w:val="1"/>
      <w:numFmt w:val="bullet"/>
      <w:lvlText w:val=""/>
      <w:lvlJc w:val="left"/>
      <w:pPr>
        <w:ind w:left="4230" w:hanging="360"/>
      </w:pPr>
      <w:rPr>
        <w:rFonts w:ascii="Symbol" w:hAnsi="Symbol" w:hint="default"/>
      </w:rPr>
    </w:lvl>
    <w:lvl w:ilvl="7" w:tplc="04090003">
      <w:start w:val="1"/>
      <w:numFmt w:val="bullet"/>
      <w:lvlText w:val="o"/>
      <w:lvlJc w:val="left"/>
      <w:pPr>
        <w:ind w:left="4950" w:hanging="360"/>
      </w:pPr>
      <w:rPr>
        <w:rFonts w:ascii="Courier New" w:hAnsi="Courier New" w:cs="Courier New" w:hint="default"/>
      </w:rPr>
    </w:lvl>
    <w:lvl w:ilvl="8" w:tplc="04090005">
      <w:start w:val="1"/>
      <w:numFmt w:val="bullet"/>
      <w:lvlText w:val=""/>
      <w:lvlJc w:val="left"/>
      <w:pPr>
        <w:ind w:left="5670" w:hanging="360"/>
      </w:pPr>
      <w:rPr>
        <w:rFonts w:ascii="Wingdings" w:hAnsi="Wingdings" w:hint="default"/>
      </w:rPr>
    </w:lvl>
  </w:abstractNum>
  <w:abstractNum w:abstractNumId="36" w15:restartNumberingAfterBreak="0">
    <w:nsid w:val="0DA369FD"/>
    <w:multiLevelType w:val="multilevel"/>
    <w:tmpl w:val="D1CE8148"/>
    <w:lvl w:ilvl="0">
      <w:start w:val="1"/>
      <w:numFmt w:val="decimal"/>
      <w:lvlText w:val="%1"/>
      <w:lvlJc w:val="left"/>
      <w:pPr>
        <w:ind w:left="1960" w:hanging="720"/>
      </w:pPr>
      <w:rPr>
        <w:rFonts w:hint="default"/>
      </w:rPr>
    </w:lvl>
    <w:lvl w:ilvl="1">
      <w:start w:val="1"/>
      <w:numFmt w:val="decimal"/>
      <w:lvlText w:val="%1.%2"/>
      <w:lvlJc w:val="left"/>
      <w:pPr>
        <w:ind w:left="1960" w:hanging="720"/>
      </w:pPr>
      <w:rPr>
        <w:rFonts w:hint="default"/>
        <w:spacing w:val="-1"/>
        <w:w w:val="99"/>
      </w:rPr>
    </w:lvl>
    <w:lvl w:ilvl="2">
      <w:start w:val="1"/>
      <w:numFmt w:val="bullet"/>
      <w:lvlText w:val=""/>
      <w:lvlJc w:val="left"/>
      <w:pPr>
        <w:ind w:left="1959" w:hanging="360"/>
      </w:pPr>
      <w:rPr>
        <w:rFonts w:ascii="Symbol" w:hAnsi="Symbol" w:hint="default"/>
      </w:rPr>
    </w:lvl>
    <w:lvl w:ilvl="3">
      <w:numFmt w:val="bullet"/>
      <w:lvlText w:val="•"/>
      <w:lvlJc w:val="left"/>
      <w:pPr>
        <w:ind w:left="4648" w:hanging="360"/>
      </w:pPr>
      <w:rPr>
        <w:rFonts w:hint="default"/>
      </w:rPr>
    </w:lvl>
    <w:lvl w:ilvl="4">
      <w:numFmt w:val="bullet"/>
      <w:lvlText w:val="•"/>
      <w:lvlJc w:val="left"/>
      <w:pPr>
        <w:ind w:left="5544" w:hanging="360"/>
      </w:pPr>
      <w:rPr>
        <w:rFonts w:hint="default"/>
      </w:rPr>
    </w:lvl>
    <w:lvl w:ilvl="5">
      <w:numFmt w:val="bullet"/>
      <w:lvlText w:val="•"/>
      <w:lvlJc w:val="left"/>
      <w:pPr>
        <w:ind w:left="6440" w:hanging="360"/>
      </w:pPr>
      <w:rPr>
        <w:rFonts w:hint="default"/>
      </w:rPr>
    </w:lvl>
    <w:lvl w:ilvl="6">
      <w:numFmt w:val="bullet"/>
      <w:lvlText w:val="•"/>
      <w:lvlJc w:val="left"/>
      <w:pPr>
        <w:ind w:left="7336" w:hanging="360"/>
      </w:pPr>
      <w:rPr>
        <w:rFonts w:hint="default"/>
      </w:rPr>
    </w:lvl>
    <w:lvl w:ilvl="7">
      <w:numFmt w:val="bullet"/>
      <w:lvlText w:val="•"/>
      <w:lvlJc w:val="left"/>
      <w:pPr>
        <w:ind w:left="8232" w:hanging="360"/>
      </w:pPr>
      <w:rPr>
        <w:rFonts w:hint="default"/>
      </w:rPr>
    </w:lvl>
    <w:lvl w:ilvl="8">
      <w:numFmt w:val="bullet"/>
      <w:lvlText w:val="•"/>
      <w:lvlJc w:val="left"/>
      <w:pPr>
        <w:ind w:left="9128" w:hanging="360"/>
      </w:pPr>
      <w:rPr>
        <w:rFonts w:hint="default"/>
      </w:rPr>
    </w:lvl>
  </w:abstractNum>
  <w:abstractNum w:abstractNumId="37" w15:restartNumberingAfterBreak="0">
    <w:nsid w:val="0DA6430B"/>
    <w:multiLevelType w:val="hybridMultilevel"/>
    <w:tmpl w:val="6DE67514"/>
    <w:lvl w:ilvl="0" w:tplc="DA62A2D2">
      <w:start w:val="2"/>
      <w:numFmt w:val="decimal"/>
      <w:lvlText w:val="%1."/>
      <w:lvlJc w:val="left"/>
      <w:pPr>
        <w:ind w:left="511" w:hanging="368"/>
      </w:pPr>
      <w:rPr>
        <w:rFonts w:ascii="Calibri" w:eastAsia="Calibri" w:hAnsi="Calibri" w:cs="Calibri" w:hint="default"/>
        <w:b w:val="0"/>
        <w:bCs w:val="0"/>
        <w:i w:val="0"/>
        <w:iCs w:val="0"/>
        <w:w w:val="100"/>
        <w:sz w:val="22"/>
        <w:szCs w:val="22"/>
      </w:rPr>
    </w:lvl>
    <w:lvl w:ilvl="1" w:tplc="B9DCC8D2">
      <w:numFmt w:val="bullet"/>
      <w:lvlText w:val="•"/>
      <w:lvlJc w:val="left"/>
      <w:pPr>
        <w:ind w:left="1494" w:hanging="368"/>
      </w:pPr>
      <w:rPr>
        <w:rFonts w:hint="default"/>
      </w:rPr>
    </w:lvl>
    <w:lvl w:ilvl="2" w:tplc="95566898">
      <w:numFmt w:val="bullet"/>
      <w:lvlText w:val="•"/>
      <w:lvlJc w:val="left"/>
      <w:pPr>
        <w:ind w:left="2468" w:hanging="368"/>
      </w:pPr>
      <w:rPr>
        <w:rFonts w:hint="default"/>
      </w:rPr>
    </w:lvl>
    <w:lvl w:ilvl="3" w:tplc="E9FE7334">
      <w:numFmt w:val="bullet"/>
      <w:lvlText w:val="•"/>
      <w:lvlJc w:val="left"/>
      <w:pPr>
        <w:ind w:left="3442" w:hanging="368"/>
      </w:pPr>
      <w:rPr>
        <w:rFonts w:hint="default"/>
      </w:rPr>
    </w:lvl>
    <w:lvl w:ilvl="4" w:tplc="0066BDAC">
      <w:numFmt w:val="bullet"/>
      <w:lvlText w:val="•"/>
      <w:lvlJc w:val="left"/>
      <w:pPr>
        <w:ind w:left="4416" w:hanging="368"/>
      </w:pPr>
      <w:rPr>
        <w:rFonts w:hint="default"/>
      </w:rPr>
    </w:lvl>
    <w:lvl w:ilvl="5" w:tplc="F3DAA02C">
      <w:numFmt w:val="bullet"/>
      <w:lvlText w:val="•"/>
      <w:lvlJc w:val="left"/>
      <w:pPr>
        <w:ind w:left="5390" w:hanging="368"/>
      </w:pPr>
      <w:rPr>
        <w:rFonts w:hint="default"/>
      </w:rPr>
    </w:lvl>
    <w:lvl w:ilvl="6" w:tplc="4A3E9B96">
      <w:numFmt w:val="bullet"/>
      <w:lvlText w:val="•"/>
      <w:lvlJc w:val="left"/>
      <w:pPr>
        <w:ind w:left="6364" w:hanging="368"/>
      </w:pPr>
      <w:rPr>
        <w:rFonts w:hint="default"/>
      </w:rPr>
    </w:lvl>
    <w:lvl w:ilvl="7" w:tplc="71F2F4FC">
      <w:numFmt w:val="bullet"/>
      <w:lvlText w:val="•"/>
      <w:lvlJc w:val="left"/>
      <w:pPr>
        <w:ind w:left="7338" w:hanging="368"/>
      </w:pPr>
      <w:rPr>
        <w:rFonts w:hint="default"/>
      </w:rPr>
    </w:lvl>
    <w:lvl w:ilvl="8" w:tplc="1062CC76">
      <w:numFmt w:val="bullet"/>
      <w:lvlText w:val="•"/>
      <w:lvlJc w:val="left"/>
      <w:pPr>
        <w:ind w:left="8312" w:hanging="368"/>
      </w:pPr>
      <w:rPr>
        <w:rFonts w:hint="default"/>
      </w:rPr>
    </w:lvl>
  </w:abstractNum>
  <w:abstractNum w:abstractNumId="38" w15:restartNumberingAfterBreak="0">
    <w:nsid w:val="0DCD2F6E"/>
    <w:multiLevelType w:val="hybridMultilevel"/>
    <w:tmpl w:val="AE5C7F48"/>
    <w:lvl w:ilvl="0" w:tplc="84AAEACE">
      <w:numFmt w:val="bullet"/>
      <w:lvlText w:val="☐"/>
      <w:lvlJc w:val="left"/>
      <w:pPr>
        <w:ind w:left="1385" w:hanging="201"/>
      </w:pPr>
      <w:rPr>
        <w:rFonts w:ascii="MS Gothic" w:eastAsia="MS Gothic" w:hAnsi="MS Gothic" w:cs="MS Gothic" w:hint="default"/>
        <w:b w:val="0"/>
        <w:bCs w:val="0"/>
        <w:i w:val="0"/>
        <w:iCs w:val="0"/>
        <w:w w:val="99"/>
        <w:sz w:val="18"/>
        <w:szCs w:val="18"/>
      </w:rPr>
    </w:lvl>
    <w:lvl w:ilvl="1" w:tplc="680AE920">
      <w:numFmt w:val="bullet"/>
      <w:lvlText w:val="•"/>
      <w:lvlJc w:val="left"/>
      <w:pPr>
        <w:ind w:left="1962" w:hanging="201"/>
      </w:pPr>
      <w:rPr>
        <w:rFonts w:hint="default"/>
      </w:rPr>
    </w:lvl>
    <w:lvl w:ilvl="2" w:tplc="FE2C698C">
      <w:numFmt w:val="bullet"/>
      <w:lvlText w:val="•"/>
      <w:lvlJc w:val="left"/>
      <w:pPr>
        <w:ind w:left="2545" w:hanging="201"/>
      </w:pPr>
      <w:rPr>
        <w:rFonts w:hint="default"/>
      </w:rPr>
    </w:lvl>
    <w:lvl w:ilvl="3" w:tplc="B5E0EBA4">
      <w:numFmt w:val="bullet"/>
      <w:lvlText w:val="•"/>
      <w:lvlJc w:val="left"/>
      <w:pPr>
        <w:ind w:left="3128" w:hanging="201"/>
      </w:pPr>
      <w:rPr>
        <w:rFonts w:hint="default"/>
      </w:rPr>
    </w:lvl>
    <w:lvl w:ilvl="4" w:tplc="8F4A82CE">
      <w:numFmt w:val="bullet"/>
      <w:lvlText w:val="•"/>
      <w:lvlJc w:val="left"/>
      <w:pPr>
        <w:ind w:left="3710" w:hanging="201"/>
      </w:pPr>
      <w:rPr>
        <w:rFonts w:hint="default"/>
      </w:rPr>
    </w:lvl>
    <w:lvl w:ilvl="5" w:tplc="7FD6D07A">
      <w:numFmt w:val="bullet"/>
      <w:lvlText w:val="•"/>
      <w:lvlJc w:val="left"/>
      <w:pPr>
        <w:ind w:left="4293" w:hanging="201"/>
      </w:pPr>
      <w:rPr>
        <w:rFonts w:hint="default"/>
      </w:rPr>
    </w:lvl>
    <w:lvl w:ilvl="6" w:tplc="6A3C0852">
      <w:numFmt w:val="bullet"/>
      <w:lvlText w:val="•"/>
      <w:lvlJc w:val="left"/>
      <w:pPr>
        <w:ind w:left="4876" w:hanging="201"/>
      </w:pPr>
      <w:rPr>
        <w:rFonts w:hint="default"/>
      </w:rPr>
    </w:lvl>
    <w:lvl w:ilvl="7" w:tplc="8D3A81C6">
      <w:numFmt w:val="bullet"/>
      <w:lvlText w:val="•"/>
      <w:lvlJc w:val="left"/>
      <w:pPr>
        <w:ind w:left="5458" w:hanging="201"/>
      </w:pPr>
      <w:rPr>
        <w:rFonts w:hint="default"/>
      </w:rPr>
    </w:lvl>
    <w:lvl w:ilvl="8" w:tplc="1FBCF816">
      <w:numFmt w:val="bullet"/>
      <w:lvlText w:val="•"/>
      <w:lvlJc w:val="left"/>
      <w:pPr>
        <w:ind w:left="6041" w:hanging="201"/>
      </w:pPr>
      <w:rPr>
        <w:rFonts w:hint="default"/>
      </w:rPr>
    </w:lvl>
  </w:abstractNum>
  <w:abstractNum w:abstractNumId="39" w15:restartNumberingAfterBreak="0">
    <w:nsid w:val="0DF1055F"/>
    <w:multiLevelType w:val="hybridMultilevel"/>
    <w:tmpl w:val="5860F5A6"/>
    <w:lvl w:ilvl="0" w:tplc="A734FEA4">
      <w:start w:val="1"/>
      <w:numFmt w:val="decimal"/>
      <w:lvlText w:val="%1."/>
      <w:lvlJc w:val="left"/>
      <w:pPr>
        <w:ind w:left="1519" w:hanging="360"/>
      </w:pPr>
      <w:rPr>
        <w:rFonts w:ascii="Calibri" w:eastAsia="Calibri" w:hAnsi="Calibri" w:cs="Calibri" w:hint="default"/>
        <w:b w:val="0"/>
        <w:bCs w:val="0"/>
        <w:i w:val="0"/>
        <w:iCs w:val="0"/>
        <w:spacing w:val="-1"/>
        <w:w w:val="99"/>
        <w:sz w:val="20"/>
        <w:szCs w:val="20"/>
      </w:rPr>
    </w:lvl>
    <w:lvl w:ilvl="1" w:tplc="62D8767E">
      <w:numFmt w:val="bullet"/>
      <w:lvlText w:val=""/>
      <w:lvlJc w:val="left"/>
      <w:pPr>
        <w:ind w:left="2539" w:hanging="360"/>
      </w:pPr>
      <w:rPr>
        <w:rFonts w:ascii="Symbol" w:eastAsia="Symbol" w:hAnsi="Symbol" w:cs="Symbol" w:hint="default"/>
        <w:b w:val="0"/>
        <w:bCs w:val="0"/>
        <w:i w:val="0"/>
        <w:iCs w:val="0"/>
        <w:w w:val="99"/>
        <w:sz w:val="20"/>
        <w:szCs w:val="20"/>
      </w:rPr>
    </w:lvl>
    <w:lvl w:ilvl="2" w:tplc="3AF2B5EA">
      <w:numFmt w:val="bullet"/>
      <w:lvlText w:val="•"/>
      <w:lvlJc w:val="left"/>
      <w:pPr>
        <w:ind w:left="2540" w:hanging="360"/>
      </w:pPr>
      <w:rPr>
        <w:rFonts w:hint="default"/>
      </w:rPr>
    </w:lvl>
    <w:lvl w:ilvl="3" w:tplc="433CB2C8">
      <w:numFmt w:val="bullet"/>
      <w:lvlText w:val="•"/>
      <w:lvlJc w:val="left"/>
      <w:pPr>
        <w:ind w:left="3650" w:hanging="360"/>
      </w:pPr>
      <w:rPr>
        <w:rFonts w:hint="default"/>
      </w:rPr>
    </w:lvl>
    <w:lvl w:ilvl="4" w:tplc="12EAFF04">
      <w:numFmt w:val="bullet"/>
      <w:lvlText w:val="•"/>
      <w:lvlJc w:val="left"/>
      <w:pPr>
        <w:ind w:left="4760" w:hanging="360"/>
      </w:pPr>
      <w:rPr>
        <w:rFonts w:hint="default"/>
      </w:rPr>
    </w:lvl>
    <w:lvl w:ilvl="5" w:tplc="DDA4862A">
      <w:numFmt w:val="bullet"/>
      <w:lvlText w:val="•"/>
      <w:lvlJc w:val="left"/>
      <w:pPr>
        <w:ind w:left="5870" w:hanging="360"/>
      </w:pPr>
      <w:rPr>
        <w:rFonts w:hint="default"/>
      </w:rPr>
    </w:lvl>
    <w:lvl w:ilvl="6" w:tplc="62EC6A78">
      <w:numFmt w:val="bullet"/>
      <w:lvlText w:val="•"/>
      <w:lvlJc w:val="left"/>
      <w:pPr>
        <w:ind w:left="6980" w:hanging="360"/>
      </w:pPr>
      <w:rPr>
        <w:rFonts w:hint="default"/>
      </w:rPr>
    </w:lvl>
    <w:lvl w:ilvl="7" w:tplc="0E342A56">
      <w:numFmt w:val="bullet"/>
      <w:lvlText w:val="•"/>
      <w:lvlJc w:val="left"/>
      <w:pPr>
        <w:ind w:left="8090" w:hanging="360"/>
      </w:pPr>
      <w:rPr>
        <w:rFonts w:hint="default"/>
      </w:rPr>
    </w:lvl>
    <w:lvl w:ilvl="8" w:tplc="969075C6">
      <w:numFmt w:val="bullet"/>
      <w:lvlText w:val="•"/>
      <w:lvlJc w:val="left"/>
      <w:pPr>
        <w:ind w:left="9200" w:hanging="360"/>
      </w:pPr>
      <w:rPr>
        <w:rFonts w:hint="default"/>
      </w:rPr>
    </w:lvl>
  </w:abstractNum>
  <w:abstractNum w:abstractNumId="40" w15:restartNumberingAfterBreak="0">
    <w:nsid w:val="0E022161"/>
    <w:multiLevelType w:val="hybridMultilevel"/>
    <w:tmpl w:val="73EA36E6"/>
    <w:lvl w:ilvl="0" w:tplc="6B18F94E">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D8D4E44A">
      <w:numFmt w:val="bullet"/>
      <w:lvlText w:val="•"/>
      <w:lvlJc w:val="left"/>
      <w:pPr>
        <w:ind w:left="1917" w:hanging="201"/>
      </w:pPr>
      <w:rPr>
        <w:rFonts w:hint="default"/>
        <w:lang w:val="en-US" w:eastAsia="en-US" w:bidi="ar-SA"/>
      </w:rPr>
    </w:lvl>
    <w:lvl w:ilvl="2" w:tplc="A4B653DC">
      <w:numFmt w:val="bullet"/>
      <w:lvlText w:val="•"/>
      <w:lvlJc w:val="left"/>
      <w:pPr>
        <w:ind w:left="2455" w:hanging="201"/>
      </w:pPr>
      <w:rPr>
        <w:rFonts w:hint="default"/>
        <w:lang w:val="en-US" w:eastAsia="en-US" w:bidi="ar-SA"/>
      </w:rPr>
    </w:lvl>
    <w:lvl w:ilvl="3" w:tplc="81DC52E2">
      <w:numFmt w:val="bullet"/>
      <w:lvlText w:val="•"/>
      <w:lvlJc w:val="left"/>
      <w:pPr>
        <w:ind w:left="2993" w:hanging="201"/>
      </w:pPr>
      <w:rPr>
        <w:rFonts w:hint="default"/>
        <w:lang w:val="en-US" w:eastAsia="en-US" w:bidi="ar-SA"/>
      </w:rPr>
    </w:lvl>
    <w:lvl w:ilvl="4" w:tplc="3536C476">
      <w:numFmt w:val="bullet"/>
      <w:lvlText w:val="•"/>
      <w:lvlJc w:val="left"/>
      <w:pPr>
        <w:ind w:left="3531" w:hanging="201"/>
      </w:pPr>
      <w:rPr>
        <w:rFonts w:hint="default"/>
        <w:lang w:val="en-US" w:eastAsia="en-US" w:bidi="ar-SA"/>
      </w:rPr>
    </w:lvl>
    <w:lvl w:ilvl="5" w:tplc="81FE5396">
      <w:numFmt w:val="bullet"/>
      <w:lvlText w:val="•"/>
      <w:lvlJc w:val="left"/>
      <w:pPr>
        <w:ind w:left="4069" w:hanging="201"/>
      </w:pPr>
      <w:rPr>
        <w:rFonts w:hint="default"/>
        <w:lang w:val="en-US" w:eastAsia="en-US" w:bidi="ar-SA"/>
      </w:rPr>
    </w:lvl>
    <w:lvl w:ilvl="6" w:tplc="2BD874D0">
      <w:numFmt w:val="bullet"/>
      <w:lvlText w:val="•"/>
      <w:lvlJc w:val="left"/>
      <w:pPr>
        <w:ind w:left="4606" w:hanging="201"/>
      </w:pPr>
      <w:rPr>
        <w:rFonts w:hint="default"/>
        <w:lang w:val="en-US" w:eastAsia="en-US" w:bidi="ar-SA"/>
      </w:rPr>
    </w:lvl>
    <w:lvl w:ilvl="7" w:tplc="C9AEB1B8">
      <w:numFmt w:val="bullet"/>
      <w:lvlText w:val="•"/>
      <w:lvlJc w:val="left"/>
      <w:pPr>
        <w:ind w:left="5144" w:hanging="201"/>
      </w:pPr>
      <w:rPr>
        <w:rFonts w:hint="default"/>
        <w:lang w:val="en-US" w:eastAsia="en-US" w:bidi="ar-SA"/>
      </w:rPr>
    </w:lvl>
    <w:lvl w:ilvl="8" w:tplc="87F8C9D0">
      <w:numFmt w:val="bullet"/>
      <w:lvlText w:val="•"/>
      <w:lvlJc w:val="left"/>
      <w:pPr>
        <w:ind w:left="5682" w:hanging="201"/>
      </w:pPr>
      <w:rPr>
        <w:rFonts w:hint="default"/>
        <w:lang w:val="en-US" w:eastAsia="en-US" w:bidi="ar-SA"/>
      </w:rPr>
    </w:lvl>
  </w:abstractNum>
  <w:abstractNum w:abstractNumId="41" w15:restartNumberingAfterBreak="0">
    <w:nsid w:val="0E8833E8"/>
    <w:multiLevelType w:val="multilevel"/>
    <w:tmpl w:val="3B3A7D10"/>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spacing w:val="-1"/>
        <w:w w:val="99"/>
      </w:rPr>
    </w:lvl>
    <w:lvl w:ilvl="2">
      <w:start w:val="1"/>
      <w:numFmt w:val="bullet"/>
      <w:lvlText w:val=""/>
      <w:lvlJc w:val="left"/>
      <w:pPr>
        <w:ind w:left="1439" w:hanging="360"/>
      </w:pPr>
      <w:rPr>
        <w:rFonts w:ascii="Symbol" w:hAnsi="Symbol" w:hint="default"/>
      </w:rPr>
    </w:lvl>
    <w:lvl w:ilvl="3">
      <w:numFmt w:val="bullet"/>
      <w:lvlText w:val="•"/>
      <w:lvlJc w:val="left"/>
      <w:pPr>
        <w:ind w:left="4128" w:hanging="360"/>
      </w:pPr>
      <w:rPr>
        <w:rFonts w:hint="default"/>
      </w:rPr>
    </w:lvl>
    <w:lvl w:ilvl="4">
      <w:numFmt w:val="bullet"/>
      <w:lvlText w:val="•"/>
      <w:lvlJc w:val="left"/>
      <w:pPr>
        <w:ind w:left="5024" w:hanging="360"/>
      </w:pPr>
      <w:rPr>
        <w:rFonts w:hint="default"/>
      </w:rPr>
    </w:lvl>
    <w:lvl w:ilvl="5">
      <w:numFmt w:val="bullet"/>
      <w:lvlText w:val="•"/>
      <w:lvlJc w:val="left"/>
      <w:pPr>
        <w:ind w:left="5920" w:hanging="360"/>
      </w:pPr>
      <w:rPr>
        <w:rFonts w:hint="default"/>
      </w:rPr>
    </w:lvl>
    <w:lvl w:ilvl="6">
      <w:numFmt w:val="bullet"/>
      <w:lvlText w:val="•"/>
      <w:lvlJc w:val="left"/>
      <w:pPr>
        <w:ind w:left="6816" w:hanging="360"/>
      </w:pPr>
      <w:rPr>
        <w:rFonts w:hint="default"/>
      </w:rPr>
    </w:lvl>
    <w:lvl w:ilvl="7">
      <w:numFmt w:val="bullet"/>
      <w:lvlText w:val="•"/>
      <w:lvlJc w:val="left"/>
      <w:pPr>
        <w:ind w:left="7712" w:hanging="360"/>
      </w:pPr>
      <w:rPr>
        <w:rFonts w:hint="default"/>
      </w:rPr>
    </w:lvl>
    <w:lvl w:ilvl="8">
      <w:numFmt w:val="bullet"/>
      <w:lvlText w:val="•"/>
      <w:lvlJc w:val="left"/>
      <w:pPr>
        <w:ind w:left="8608" w:hanging="360"/>
      </w:pPr>
      <w:rPr>
        <w:rFonts w:hint="default"/>
      </w:rPr>
    </w:lvl>
  </w:abstractNum>
  <w:abstractNum w:abstractNumId="42" w15:restartNumberingAfterBreak="0">
    <w:nsid w:val="0F055DF0"/>
    <w:multiLevelType w:val="hybridMultilevel"/>
    <w:tmpl w:val="FDA0A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0F0724F2"/>
    <w:multiLevelType w:val="hybridMultilevel"/>
    <w:tmpl w:val="45FE6F7C"/>
    <w:lvl w:ilvl="0" w:tplc="4CB89652">
      <w:numFmt w:val="bullet"/>
      <w:lvlText w:val="☐"/>
      <w:lvlJc w:val="left"/>
      <w:pPr>
        <w:ind w:left="1385" w:hanging="201"/>
      </w:pPr>
      <w:rPr>
        <w:rFonts w:ascii="MS Gothic" w:eastAsia="MS Gothic" w:hAnsi="MS Gothic" w:cs="MS Gothic" w:hint="default"/>
        <w:b w:val="0"/>
        <w:bCs w:val="0"/>
        <w:i w:val="0"/>
        <w:iCs w:val="0"/>
        <w:w w:val="99"/>
        <w:sz w:val="18"/>
        <w:szCs w:val="18"/>
      </w:rPr>
    </w:lvl>
    <w:lvl w:ilvl="1" w:tplc="483A543A">
      <w:numFmt w:val="bullet"/>
      <w:lvlText w:val="•"/>
      <w:lvlJc w:val="left"/>
      <w:pPr>
        <w:ind w:left="1962" w:hanging="201"/>
      </w:pPr>
      <w:rPr>
        <w:rFonts w:hint="default"/>
      </w:rPr>
    </w:lvl>
    <w:lvl w:ilvl="2" w:tplc="BEB4B4EC">
      <w:numFmt w:val="bullet"/>
      <w:lvlText w:val="•"/>
      <w:lvlJc w:val="left"/>
      <w:pPr>
        <w:ind w:left="2545" w:hanging="201"/>
      </w:pPr>
      <w:rPr>
        <w:rFonts w:hint="default"/>
      </w:rPr>
    </w:lvl>
    <w:lvl w:ilvl="3" w:tplc="46CC797C">
      <w:numFmt w:val="bullet"/>
      <w:lvlText w:val="•"/>
      <w:lvlJc w:val="left"/>
      <w:pPr>
        <w:ind w:left="3128" w:hanging="201"/>
      </w:pPr>
      <w:rPr>
        <w:rFonts w:hint="default"/>
      </w:rPr>
    </w:lvl>
    <w:lvl w:ilvl="4" w:tplc="00946CE6">
      <w:numFmt w:val="bullet"/>
      <w:lvlText w:val="•"/>
      <w:lvlJc w:val="left"/>
      <w:pPr>
        <w:ind w:left="3710" w:hanging="201"/>
      </w:pPr>
      <w:rPr>
        <w:rFonts w:hint="default"/>
      </w:rPr>
    </w:lvl>
    <w:lvl w:ilvl="5" w:tplc="49A6BE24">
      <w:numFmt w:val="bullet"/>
      <w:lvlText w:val="•"/>
      <w:lvlJc w:val="left"/>
      <w:pPr>
        <w:ind w:left="4293" w:hanging="201"/>
      </w:pPr>
      <w:rPr>
        <w:rFonts w:hint="default"/>
      </w:rPr>
    </w:lvl>
    <w:lvl w:ilvl="6" w:tplc="110C4818">
      <w:numFmt w:val="bullet"/>
      <w:lvlText w:val="•"/>
      <w:lvlJc w:val="left"/>
      <w:pPr>
        <w:ind w:left="4876" w:hanging="201"/>
      </w:pPr>
      <w:rPr>
        <w:rFonts w:hint="default"/>
      </w:rPr>
    </w:lvl>
    <w:lvl w:ilvl="7" w:tplc="4F8E94AE">
      <w:numFmt w:val="bullet"/>
      <w:lvlText w:val="•"/>
      <w:lvlJc w:val="left"/>
      <w:pPr>
        <w:ind w:left="5458" w:hanging="201"/>
      </w:pPr>
      <w:rPr>
        <w:rFonts w:hint="default"/>
      </w:rPr>
    </w:lvl>
    <w:lvl w:ilvl="8" w:tplc="511AB490">
      <w:numFmt w:val="bullet"/>
      <w:lvlText w:val="•"/>
      <w:lvlJc w:val="left"/>
      <w:pPr>
        <w:ind w:left="6041" w:hanging="201"/>
      </w:pPr>
      <w:rPr>
        <w:rFonts w:hint="default"/>
      </w:rPr>
    </w:lvl>
  </w:abstractNum>
  <w:abstractNum w:abstractNumId="44" w15:restartNumberingAfterBreak="0">
    <w:nsid w:val="0F3922CA"/>
    <w:multiLevelType w:val="hybridMultilevel"/>
    <w:tmpl w:val="8E20CC8E"/>
    <w:lvl w:ilvl="0" w:tplc="DF3A664E">
      <w:start w:val="1"/>
      <w:numFmt w:val="bullet"/>
      <w:lvlText w:val="•"/>
      <w:lvlJc w:val="left"/>
      <w:pPr>
        <w:tabs>
          <w:tab w:val="num" w:pos="720"/>
        </w:tabs>
        <w:ind w:left="720" w:hanging="360"/>
      </w:pPr>
      <w:rPr>
        <w:rFonts w:ascii="Times New Roman" w:hAnsi="Times New Roman" w:hint="default"/>
      </w:rPr>
    </w:lvl>
    <w:lvl w:ilvl="1" w:tplc="49ACC342">
      <w:numFmt w:val="bullet"/>
      <w:lvlText w:val="•"/>
      <w:lvlJc w:val="left"/>
      <w:pPr>
        <w:tabs>
          <w:tab w:val="num" w:pos="1440"/>
        </w:tabs>
        <w:ind w:left="1440" w:hanging="360"/>
      </w:pPr>
      <w:rPr>
        <w:rFonts w:ascii="Times New Roman" w:hAnsi="Times New Roman" w:hint="default"/>
      </w:rPr>
    </w:lvl>
    <w:lvl w:ilvl="2" w:tplc="6630B990" w:tentative="1">
      <w:start w:val="1"/>
      <w:numFmt w:val="bullet"/>
      <w:lvlText w:val="•"/>
      <w:lvlJc w:val="left"/>
      <w:pPr>
        <w:tabs>
          <w:tab w:val="num" w:pos="2160"/>
        </w:tabs>
        <w:ind w:left="2160" w:hanging="360"/>
      </w:pPr>
      <w:rPr>
        <w:rFonts w:ascii="Times New Roman" w:hAnsi="Times New Roman" w:hint="default"/>
      </w:rPr>
    </w:lvl>
    <w:lvl w:ilvl="3" w:tplc="589E1444" w:tentative="1">
      <w:start w:val="1"/>
      <w:numFmt w:val="bullet"/>
      <w:lvlText w:val="•"/>
      <w:lvlJc w:val="left"/>
      <w:pPr>
        <w:tabs>
          <w:tab w:val="num" w:pos="2880"/>
        </w:tabs>
        <w:ind w:left="2880" w:hanging="360"/>
      </w:pPr>
      <w:rPr>
        <w:rFonts w:ascii="Times New Roman" w:hAnsi="Times New Roman" w:hint="default"/>
      </w:rPr>
    </w:lvl>
    <w:lvl w:ilvl="4" w:tplc="CB2007FA" w:tentative="1">
      <w:start w:val="1"/>
      <w:numFmt w:val="bullet"/>
      <w:lvlText w:val="•"/>
      <w:lvlJc w:val="left"/>
      <w:pPr>
        <w:tabs>
          <w:tab w:val="num" w:pos="3600"/>
        </w:tabs>
        <w:ind w:left="3600" w:hanging="360"/>
      </w:pPr>
      <w:rPr>
        <w:rFonts w:ascii="Times New Roman" w:hAnsi="Times New Roman" w:hint="default"/>
      </w:rPr>
    </w:lvl>
    <w:lvl w:ilvl="5" w:tplc="76A05AF0" w:tentative="1">
      <w:start w:val="1"/>
      <w:numFmt w:val="bullet"/>
      <w:lvlText w:val="•"/>
      <w:lvlJc w:val="left"/>
      <w:pPr>
        <w:tabs>
          <w:tab w:val="num" w:pos="4320"/>
        </w:tabs>
        <w:ind w:left="4320" w:hanging="360"/>
      </w:pPr>
      <w:rPr>
        <w:rFonts w:ascii="Times New Roman" w:hAnsi="Times New Roman" w:hint="default"/>
      </w:rPr>
    </w:lvl>
    <w:lvl w:ilvl="6" w:tplc="2FBE05A2" w:tentative="1">
      <w:start w:val="1"/>
      <w:numFmt w:val="bullet"/>
      <w:lvlText w:val="•"/>
      <w:lvlJc w:val="left"/>
      <w:pPr>
        <w:tabs>
          <w:tab w:val="num" w:pos="5040"/>
        </w:tabs>
        <w:ind w:left="5040" w:hanging="360"/>
      </w:pPr>
      <w:rPr>
        <w:rFonts w:ascii="Times New Roman" w:hAnsi="Times New Roman" w:hint="default"/>
      </w:rPr>
    </w:lvl>
    <w:lvl w:ilvl="7" w:tplc="77B83B64" w:tentative="1">
      <w:start w:val="1"/>
      <w:numFmt w:val="bullet"/>
      <w:lvlText w:val="•"/>
      <w:lvlJc w:val="left"/>
      <w:pPr>
        <w:tabs>
          <w:tab w:val="num" w:pos="5760"/>
        </w:tabs>
        <w:ind w:left="5760" w:hanging="360"/>
      </w:pPr>
      <w:rPr>
        <w:rFonts w:ascii="Times New Roman" w:hAnsi="Times New Roman" w:hint="default"/>
      </w:rPr>
    </w:lvl>
    <w:lvl w:ilvl="8" w:tplc="D6B6995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0FA725BA"/>
    <w:multiLevelType w:val="hybridMultilevel"/>
    <w:tmpl w:val="FF66A68C"/>
    <w:lvl w:ilvl="0" w:tplc="FD0C7652">
      <w:numFmt w:val="bullet"/>
      <w:lvlText w:val="☐"/>
      <w:lvlJc w:val="left"/>
      <w:pPr>
        <w:ind w:left="1391" w:hanging="200"/>
      </w:pPr>
      <w:rPr>
        <w:rFonts w:ascii="MS Gothic" w:eastAsia="MS Gothic" w:hAnsi="MS Gothic" w:cs="MS Gothic" w:hint="default"/>
        <w:b w:val="0"/>
        <w:bCs w:val="0"/>
        <w:i w:val="0"/>
        <w:iCs w:val="0"/>
        <w:w w:val="98"/>
        <w:sz w:val="18"/>
        <w:szCs w:val="18"/>
      </w:rPr>
    </w:lvl>
    <w:lvl w:ilvl="1" w:tplc="A2FC277A">
      <w:numFmt w:val="bullet"/>
      <w:lvlText w:val="•"/>
      <w:lvlJc w:val="left"/>
      <w:pPr>
        <w:ind w:left="1935" w:hanging="200"/>
      </w:pPr>
      <w:rPr>
        <w:rFonts w:hint="default"/>
      </w:rPr>
    </w:lvl>
    <w:lvl w:ilvl="2" w:tplc="F80210FC">
      <w:numFmt w:val="bullet"/>
      <w:lvlText w:val="•"/>
      <w:lvlJc w:val="left"/>
      <w:pPr>
        <w:ind w:left="2471" w:hanging="200"/>
      </w:pPr>
      <w:rPr>
        <w:rFonts w:hint="default"/>
      </w:rPr>
    </w:lvl>
    <w:lvl w:ilvl="3" w:tplc="1012DB32">
      <w:numFmt w:val="bullet"/>
      <w:lvlText w:val="•"/>
      <w:lvlJc w:val="left"/>
      <w:pPr>
        <w:ind w:left="3007" w:hanging="200"/>
      </w:pPr>
      <w:rPr>
        <w:rFonts w:hint="default"/>
      </w:rPr>
    </w:lvl>
    <w:lvl w:ilvl="4" w:tplc="A05EE464">
      <w:numFmt w:val="bullet"/>
      <w:lvlText w:val="•"/>
      <w:lvlJc w:val="left"/>
      <w:pPr>
        <w:ind w:left="3543" w:hanging="200"/>
      </w:pPr>
      <w:rPr>
        <w:rFonts w:hint="default"/>
      </w:rPr>
    </w:lvl>
    <w:lvl w:ilvl="5" w:tplc="7786F5FC">
      <w:numFmt w:val="bullet"/>
      <w:lvlText w:val="•"/>
      <w:lvlJc w:val="left"/>
      <w:pPr>
        <w:ind w:left="4079" w:hanging="200"/>
      </w:pPr>
      <w:rPr>
        <w:rFonts w:hint="default"/>
      </w:rPr>
    </w:lvl>
    <w:lvl w:ilvl="6" w:tplc="90AA4C12">
      <w:numFmt w:val="bullet"/>
      <w:lvlText w:val="•"/>
      <w:lvlJc w:val="left"/>
      <w:pPr>
        <w:ind w:left="4614" w:hanging="200"/>
      </w:pPr>
      <w:rPr>
        <w:rFonts w:hint="default"/>
      </w:rPr>
    </w:lvl>
    <w:lvl w:ilvl="7" w:tplc="A8147578">
      <w:numFmt w:val="bullet"/>
      <w:lvlText w:val="•"/>
      <w:lvlJc w:val="left"/>
      <w:pPr>
        <w:ind w:left="5150" w:hanging="200"/>
      </w:pPr>
      <w:rPr>
        <w:rFonts w:hint="default"/>
      </w:rPr>
    </w:lvl>
    <w:lvl w:ilvl="8" w:tplc="F4BEC68E">
      <w:numFmt w:val="bullet"/>
      <w:lvlText w:val="•"/>
      <w:lvlJc w:val="left"/>
      <w:pPr>
        <w:ind w:left="5686" w:hanging="200"/>
      </w:pPr>
      <w:rPr>
        <w:rFonts w:hint="default"/>
      </w:rPr>
    </w:lvl>
  </w:abstractNum>
  <w:abstractNum w:abstractNumId="46" w15:restartNumberingAfterBreak="0">
    <w:nsid w:val="10026175"/>
    <w:multiLevelType w:val="hybridMultilevel"/>
    <w:tmpl w:val="357AE5C8"/>
    <w:lvl w:ilvl="0" w:tplc="B0482CD0">
      <w:numFmt w:val="bullet"/>
      <w:lvlText w:val="☐"/>
      <w:lvlJc w:val="left"/>
      <w:pPr>
        <w:ind w:left="1391" w:hanging="200"/>
      </w:pPr>
      <w:rPr>
        <w:rFonts w:ascii="MS Gothic" w:eastAsia="MS Gothic" w:hAnsi="MS Gothic" w:cs="MS Gothic" w:hint="default"/>
        <w:b w:val="0"/>
        <w:bCs w:val="0"/>
        <w:i w:val="0"/>
        <w:iCs w:val="0"/>
        <w:w w:val="98"/>
        <w:sz w:val="18"/>
        <w:szCs w:val="18"/>
      </w:rPr>
    </w:lvl>
    <w:lvl w:ilvl="1" w:tplc="B732AE8A">
      <w:numFmt w:val="bullet"/>
      <w:lvlText w:val="•"/>
      <w:lvlJc w:val="left"/>
      <w:pPr>
        <w:ind w:left="1935" w:hanging="200"/>
      </w:pPr>
      <w:rPr>
        <w:rFonts w:hint="default"/>
      </w:rPr>
    </w:lvl>
    <w:lvl w:ilvl="2" w:tplc="51582DDA">
      <w:numFmt w:val="bullet"/>
      <w:lvlText w:val="•"/>
      <w:lvlJc w:val="left"/>
      <w:pPr>
        <w:ind w:left="2471" w:hanging="200"/>
      </w:pPr>
      <w:rPr>
        <w:rFonts w:hint="default"/>
      </w:rPr>
    </w:lvl>
    <w:lvl w:ilvl="3" w:tplc="88E68AF4">
      <w:numFmt w:val="bullet"/>
      <w:lvlText w:val="•"/>
      <w:lvlJc w:val="left"/>
      <w:pPr>
        <w:ind w:left="3007" w:hanging="200"/>
      </w:pPr>
      <w:rPr>
        <w:rFonts w:hint="default"/>
      </w:rPr>
    </w:lvl>
    <w:lvl w:ilvl="4" w:tplc="3DEAC4BC">
      <w:numFmt w:val="bullet"/>
      <w:lvlText w:val="•"/>
      <w:lvlJc w:val="left"/>
      <w:pPr>
        <w:ind w:left="3543" w:hanging="200"/>
      </w:pPr>
      <w:rPr>
        <w:rFonts w:hint="default"/>
      </w:rPr>
    </w:lvl>
    <w:lvl w:ilvl="5" w:tplc="E5A8E868">
      <w:numFmt w:val="bullet"/>
      <w:lvlText w:val="•"/>
      <w:lvlJc w:val="left"/>
      <w:pPr>
        <w:ind w:left="4079" w:hanging="200"/>
      </w:pPr>
      <w:rPr>
        <w:rFonts w:hint="default"/>
      </w:rPr>
    </w:lvl>
    <w:lvl w:ilvl="6" w:tplc="7CF2CDFC">
      <w:numFmt w:val="bullet"/>
      <w:lvlText w:val="•"/>
      <w:lvlJc w:val="left"/>
      <w:pPr>
        <w:ind w:left="4614" w:hanging="200"/>
      </w:pPr>
      <w:rPr>
        <w:rFonts w:hint="default"/>
      </w:rPr>
    </w:lvl>
    <w:lvl w:ilvl="7" w:tplc="D712758E">
      <w:numFmt w:val="bullet"/>
      <w:lvlText w:val="•"/>
      <w:lvlJc w:val="left"/>
      <w:pPr>
        <w:ind w:left="5150" w:hanging="200"/>
      </w:pPr>
      <w:rPr>
        <w:rFonts w:hint="default"/>
      </w:rPr>
    </w:lvl>
    <w:lvl w:ilvl="8" w:tplc="36CECEC8">
      <w:numFmt w:val="bullet"/>
      <w:lvlText w:val="•"/>
      <w:lvlJc w:val="left"/>
      <w:pPr>
        <w:ind w:left="5686" w:hanging="200"/>
      </w:pPr>
      <w:rPr>
        <w:rFonts w:hint="default"/>
      </w:rPr>
    </w:lvl>
  </w:abstractNum>
  <w:abstractNum w:abstractNumId="47" w15:restartNumberingAfterBreak="0">
    <w:nsid w:val="104D137B"/>
    <w:multiLevelType w:val="hybridMultilevel"/>
    <w:tmpl w:val="0EAAF69E"/>
    <w:lvl w:ilvl="0" w:tplc="AB989C00">
      <w:start w:val="1"/>
      <w:numFmt w:val="decimal"/>
      <w:lvlText w:val="%1."/>
      <w:lvlJc w:val="left"/>
      <w:pPr>
        <w:ind w:left="2013" w:hanging="360"/>
      </w:pPr>
      <w:rPr>
        <w:rFonts w:ascii="Calibri" w:eastAsia="Calibri" w:hAnsi="Calibri" w:cs="Calibri" w:hint="default"/>
        <w:b w:val="0"/>
        <w:bCs w:val="0"/>
        <w:i w:val="0"/>
        <w:iCs w:val="0"/>
        <w:spacing w:val="-1"/>
        <w:w w:val="99"/>
        <w:sz w:val="20"/>
        <w:szCs w:val="20"/>
      </w:rPr>
    </w:lvl>
    <w:lvl w:ilvl="1" w:tplc="400A208E">
      <w:start w:val="1"/>
      <w:numFmt w:val="lowerLetter"/>
      <w:lvlText w:val="%2."/>
      <w:lvlJc w:val="left"/>
      <w:pPr>
        <w:ind w:left="2733" w:hanging="360"/>
      </w:pPr>
      <w:rPr>
        <w:rFonts w:ascii="Calibri" w:eastAsia="Calibri" w:hAnsi="Calibri" w:cs="Calibri" w:hint="default"/>
        <w:b w:val="0"/>
        <w:bCs w:val="0"/>
        <w:i w:val="0"/>
        <w:iCs w:val="0"/>
        <w:w w:val="99"/>
        <w:sz w:val="20"/>
        <w:szCs w:val="20"/>
      </w:rPr>
    </w:lvl>
    <w:lvl w:ilvl="2" w:tplc="63424072">
      <w:numFmt w:val="bullet"/>
      <w:lvlText w:val="•"/>
      <w:lvlJc w:val="left"/>
      <w:pPr>
        <w:ind w:left="3620" w:hanging="360"/>
      </w:pPr>
      <w:rPr>
        <w:rFonts w:hint="default"/>
      </w:rPr>
    </w:lvl>
    <w:lvl w:ilvl="3" w:tplc="D3286512">
      <w:numFmt w:val="bullet"/>
      <w:lvlText w:val="•"/>
      <w:lvlJc w:val="left"/>
      <w:pPr>
        <w:ind w:left="4500" w:hanging="360"/>
      </w:pPr>
      <w:rPr>
        <w:rFonts w:hint="default"/>
      </w:rPr>
    </w:lvl>
    <w:lvl w:ilvl="4" w:tplc="FAFC6244">
      <w:numFmt w:val="bullet"/>
      <w:lvlText w:val="•"/>
      <w:lvlJc w:val="left"/>
      <w:pPr>
        <w:ind w:left="5380" w:hanging="360"/>
      </w:pPr>
      <w:rPr>
        <w:rFonts w:hint="default"/>
      </w:rPr>
    </w:lvl>
    <w:lvl w:ilvl="5" w:tplc="5CB4EE80">
      <w:numFmt w:val="bullet"/>
      <w:lvlText w:val="•"/>
      <w:lvlJc w:val="left"/>
      <w:pPr>
        <w:ind w:left="6260" w:hanging="360"/>
      </w:pPr>
      <w:rPr>
        <w:rFonts w:hint="default"/>
      </w:rPr>
    </w:lvl>
    <w:lvl w:ilvl="6" w:tplc="4322DA16">
      <w:numFmt w:val="bullet"/>
      <w:lvlText w:val="•"/>
      <w:lvlJc w:val="left"/>
      <w:pPr>
        <w:ind w:left="7140" w:hanging="360"/>
      </w:pPr>
      <w:rPr>
        <w:rFonts w:hint="default"/>
      </w:rPr>
    </w:lvl>
    <w:lvl w:ilvl="7" w:tplc="F6329FD4">
      <w:numFmt w:val="bullet"/>
      <w:lvlText w:val="•"/>
      <w:lvlJc w:val="left"/>
      <w:pPr>
        <w:ind w:left="8020" w:hanging="360"/>
      </w:pPr>
      <w:rPr>
        <w:rFonts w:hint="default"/>
      </w:rPr>
    </w:lvl>
    <w:lvl w:ilvl="8" w:tplc="16DECBB6">
      <w:numFmt w:val="bullet"/>
      <w:lvlText w:val="•"/>
      <w:lvlJc w:val="left"/>
      <w:pPr>
        <w:ind w:left="8900" w:hanging="360"/>
      </w:pPr>
      <w:rPr>
        <w:rFonts w:hint="default"/>
      </w:rPr>
    </w:lvl>
  </w:abstractNum>
  <w:abstractNum w:abstractNumId="48" w15:restartNumberingAfterBreak="0">
    <w:nsid w:val="105C3BE4"/>
    <w:multiLevelType w:val="hybridMultilevel"/>
    <w:tmpl w:val="A7A26F5C"/>
    <w:lvl w:ilvl="0" w:tplc="825C8B30">
      <w:numFmt w:val="bullet"/>
      <w:lvlText w:val="☐"/>
      <w:lvlJc w:val="left"/>
      <w:pPr>
        <w:ind w:left="1388" w:hanging="201"/>
      </w:pPr>
      <w:rPr>
        <w:rFonts w:ascii="MS Gothic" w:eastAsia="MS Gothic" w:hAnsi="MS Gothic" w:cs="MS Gothic" w:hint="default"/>
        <w:b w:val="0"/>
        <w:bCs w:val="0"/>
        <w:i w:val="0"/>
        <w:iCs w:val="0"/>
        <w:w w:val="99"/>
        <w:sz w:val="18"/>
        <w:szCs w:val="18"/>
      </w:rPr>
    </w:lvl>
    <w:lvl w:ilvl="1" w:tplc="2092D23E">
      <w:numFmt w:val="bullet"/>
      <w:lvlText w:val="•"/>
      <w:lvlJc w:val="left"/>
      <w:pPr>
        <w:ind w:left="1955" w:hanging="201"/>
      </w:pPr>
      <w:rPr>
        <w:rFonts w:hint="default"/>
      </w:rPr>
    </w:lvl>
    <w:lvl w:ilvl="2" w:tplc="2F1EEE50">
      <w:numFmt w:val="bullet"/>
      <w:lvlText w:val="•"/>
      <w:lvlJc w:val="left"/>
      <w:pPr>
        <w:ind w:left="2530" w:hanging="201"/>
      </w:pPr>
      <w:rPr>
        <w:rFonts w:hint="default"/>
      </w:rPr>
    </w:lvl>
    <w:lvl w:ilvl="3" w:tplc="F7A66654">
      <w:numFmt w:val="bullet"/>
      <w:lvlText w:val="•"/>
      <w:lvlJc w:val="left"/>
      <w:pPr>
        <w:ind w:left="3106" w:hanging="201"/>
      </w:pPr>
      <w:rPr>
        <w:rFonts w:hint="default"/>
      </w:rPr>
    </w:lvl>
    <w:lvl w:ilvl="4" w:tplc="FA600290">
      <w:numFmt w:val="bullet"/>
      <w:lvlText w:val="•"/>
      <w:lvlJc w:val="left"/>
      <w:pPr>
        <w:ind w:left="3681" w:hanging="201"/>
      </w:pPr>
      <w:rPr>
        <w:rFonts w:hint="default"/>
      </w:rPr>
    </w:lvl>
    <w:lvl w:ilvl="5" w:tplc="AD368D04">
      <w:numFmt w:val="bullet"/>
      <w:lvlText w:val="•"/>
      <w:lvlJc w:val="left"/>
      <w:pPr>
        <w:ind w:left="4257" w:hanging="201"/>
      </w:pPr>
      <w:rPr>
        <w:rFonts w:hint="default"/>
      </w:rPr>
    </w:lvl>
    <w:lvl w:ilvl="6" w:tplc="61DA7200">
      <w:numFmt w:val="bullet"/>
      <w:lvlText w:val="•"/>
      <w:lvlJc w:val="left"/>
      <w:pPr>
        <w:ind w:left="4832" w:hanging="201"/>
      </w:pPr>
      <w:rPr>
        <w:rFonts w:hint="default"/>
      </w:rPr>
    </w:lvl>
    <w:lvl w:ilvl="7" w:tplc="FE54A69E">
      <w:numFmt w:val="bullet"/>
      <w:lvlText w:val="•"/>
      <w:lvlJc w:val="left"/>
      <w:pPr>
        <w:ind w:left="5407" w:hanging="201"/>
      </w:pPr>
      <w:rPr>
        <w:rFonts w:hint="default"/>
      </w:rPr>
    </w:lvl>
    <w:lvl w:ilvl="8" w:tplc="9F1EE2C6">
      <w:numFmt w:val="bullet"/>
      <w:lvlText w:val="•"/>
      <w:lvlJc w:val="left"/>
      <w:pPr>
        <w:ind w:left="5983" w:hanging="201"/>
      </w:pPr>
      <w:rPr>
        <w:rFonts w:hint="default"/>
      </w:rPr>
    </w:lvl>
  </w:abstractNum>
  <w:abstractNum w:abstractNumId="49" w15:restartNumberingAfterBreak="0">
    <w:nsid w:val="10815031"/>
    <w:multiLevelType w:val="hybridMultilevel"/>
    <w:tmpl w:val="4CE67AF0"/>
    <w:lvl w:ilvl="0" w:tplc="B82286C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10DE4CC2"/>
    <w:multiLevelType w:val="hybridMultilevel"/>
    <w:tmpl w:val="0234F900"/>
    <w:lvl w:ilvl="0" w:tplc="F6781B20">
      <w:numFmt w:val="bullet"/>
      <w:lvlText w:val="☐"/>
      <w:lvlJc w:val="left"/>
      <w:pPr>
        <w:ind w:left="1385" w:hanging="201"/>
      </w:pPr>
      <w:rPr>
        <w:rFonts w:ascii="MS Gothic" w:eastAsia="MS Gothic" w:hAnsi="MS Gothic" w:cs="MS Gothic" w:hint="default"/>
        <w:b w:val="0"/>
        <w:bCs w:val="0"/>
        <w:i w:val="0"/>
        <w:iCs w:val="0"/>
        <w:w w:val="99"/>
        <w:sz w:val="18"/>
        <w:szCs w:val="18"/>
      </w:rPr>
    </w:lvl>
    <w:lvl w:ilvl="1" w:tplc="24B8FA7E">
      <w:numFmt w:val="bullet"/>
      <w:lvlText w:val="•"/>
      <w:lvlJc w:val="left"/>
      <w:pPr>
        <w:ind w:left="1962" w:hanging="201"/>
      </w:pPr>
      <w:rPr>
        <w:rFonts w:hint="default"/>
      </w:rPr>
    </w:lvl>
    <w:lvl w:ilvl="2" w:tplc="71DA11F2">
      <w:numFmt w:val="bullet"/>
      <w:lvlText w:val="•"/>
      <w:lvlJc w:val="left"/>
      <w:pPr>
        <w:ind w:left="2545" w:hanging="201"/>
      </w:pPr>
      <w:rPr>
        <w:rFonts w:hint="default"/>
      </w:rPr>
    </w:lvl>
    <w:lvl w:ilvl="3" w:tplc="D604E116">
      <w:numFmt w:val="bullet"/>
      <w:lvlText w:val="•"/>
      <w:lvlJc w:val="left"/>
      <w:pPr>
        <w:ind w:left="3128" w:hanging="201"/>
      </w:pPr>
      <w:rPr>
        <w:rFonts w:hint="default"/>
      </w:rPr>
    </w:lvl>
    <w:lvl w:ilvl="4" w:tplc="8D6878AE">
      <w:numFmt w:val="bullet"/>
      <w:lvlText w:val="•"/>
      <w:lvlJc w:val="left"/>
      <w:pPr>
        <w:ind w:left="3710" w:hanging="201"/>
      </w:pPr>
      <w:rPr>
        <w:rFonts w:hint="default"/>
      </w:rPr>
    </w:lvl>
    <w:lvl w:ilvl="5" w:tplc="3816239A">
      <w:numFmt w:val="bullet"/>
      <w:lvlText w:val="•"/>
      <w:lvlJc w:val="left"/>
      <w:pPr>
        <w:ind w:left="4293" w:hanging="201"/>
      </w:pPr>
      <w:rPr>
        <w:rFonts w:hint="default"/>
      </w:rPr>
    </w:lvl>
    <w:lvl w:ilvl="6" w:tplc="4A40EEBA">
      <w:numFmt w:val="bullet"/>
      <w:lvlText w:val="•"/>
      <w:lvlJc w:val="left"/>
      <w:pPr>
        <w:ind w:left="4876" w:hanging="201"/>
      </w:pPr>
      <w:rPr>
        <w:rFonts w:hint="default"/>
      </w:rPr>
    </w:lvl>
    <w:lvl w:ilvl="7" w:tplc="D750A568">
      <w:numFmt w:val="bullet"/>
      <w:lvlText w:val="•"/>
      <w:lvlJc w:val="left"/>
      <w:pPr>
        <w:ind w:left="5458" w:hanging="201"/>
      </w:pPr>
      <w:rPr>
        <w:rFonts w:hint="default"/>
      </w:rPr>
    </w:lvl>
    <w:lvl w:ilvl="8" w:tplc="F1C0E786">
      <w:numFmt w:val="bullet"/>
      <w:lvlText w:val="•"/>
      <w:lvlJc w:val="left"/>
      <w:pPr>
        <w:ind w:left="6041" w:hanging="201"/>
      </w:pPr>
      <w:rPr>
        <w:rFonts w:hint="default"/>
      </w:rPr>
    </w:lvl>
  </w:abstractNum>
  <w:abstractNum w:abstractNumId="51" w15:restartNumberingAfterBreak="0">
    <w:nsid w:val="119C3767"/>
    <w:multiLevelType w:val="hybridMultilevel"/>
    <w:tmpl w:val="E0CA568E"/>
    <w:lvl w:ilvl="0" w:tplc="02A24134">
      <w:start w:val="1"/>
      <w:numFmt w:val="bullet"/>
      <w:lvlText w:val=""/>
      <w:lvlJc w:val="left"/>
      <w:pPr>
        <w:ind w:left="-90" w:hanging="360"/>
      </w:pPr>
      <w:rPr>
        <w:rFonts w:ascii="Symbol" w:eastAsiaTheme="minorHAnsi" w:hAnsi="Symbol" w:cstheme="minorBidi"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2" w15:restartNumberingAfterBreak="0">
    <w:nsid w:val="11B21819"/>
    <w:multiLevelType w:val="hybridMultilevel"/>
    <w:tmpl w:val="6344AAE6"/>
    <w:lvl w:ilvl="0" w:tplc="DF101A6A">
      <w:start w:val="1"/>
      <w:numFmt w:val="decimal"/>
      <w:lvlText w:val="%1."/>
      <w:lvlJc w:val="left"/>
      <w:pPr>
        <w:ind w:left="956" w:hanging="360"/>
      </w:pPr>
      <w:rPr>
        <w:rFonts w:ascii="Calibri" w:eastAsia="Calibri" w:hAnsi="Calibri" w:cs="Calibri" w:hint="default"/>
        <w:b w:val="0"/>
        <w:bCs w:val="0"/>
        <w:i w:val="0"/>
        <w:iCs w:val="0"/>
        <w:w w:val="100"/>
        <w:sz w:val="24"/>
        <w:szCs w:val="24"/>
      </w:rPr>
    </w:lvl>
    <w:lvl w:ilvl="1" w:tplc="CEFE629C">
      <w:numFmt w:val="bullet"/>
      <w:lvlText w:val="•"/>
      <w:lvlJc w:val="left"/>
      <w:pPr>
        <w:ind w:left="2006" w:hanging="360"/>
      </w:pPr>
      <w:rPr>
        <w:rFonts w:hint="default"/>
      </w:rPr>
    </w:lvl>
    <w:lvl w:ilvl="2" w:tplc="75800B7E">
      <w:numFmt w:val="bullet"/>
      <w:lvlText w:val="•"/>
      <w:lvlJc w:val="left"/>
      <w:pPr>
        <w:ind w:left="3052" w:hanging="360"/>
      </w:pPr>
      <w:rPr>
        <w:rFonts w:hint="default"/>
      </w:rPr>
    </w:lvl>
    <w:lvl w:ilvl="3" w:tplc="37D6762C">
      <w:numFmt w:val="bullet"/>
      <w:lvlText w:val="•"/>
      <w:lvlJc w:val="left"/>
      <w:pPr>
        <w:ind w:left="4098" w:hanging="360"/>
      </w:pPr>
      <w:rPr>
        <w:rFonts w:hint="default"/>
      </w:rPr>
    </w:lvl>
    <w:lvl w:ilvl="4" w:tplc="D13469C6">
      <w:numFmt w:val="bullet"/>
      <w:lvlText w:val="•"/>
      <w:lvlJc w:val="left"/>
      <w:pPr>
        <w:ind w:left="5144" w:hanging="360"/>
      </w:pPr>
      <w:rPr>
        <w:rFonts w:hint="default"/>
      </w:rPr>
    </w:lvl>
    <w:lvl w:ilvl="5" w:tplc="707A76FE">
      <w:numFmt w:val="bullet"/>
      <w:lvlText w:val="•"/>
      <w:lvlJc w:val="left"/>
      <w:pPr>
        <w:ind w:left="6190" w:hanging="360"/>
      </w:pPr>
      <w:rPr>
        <w:rFonts w:hint="default"/>
      </w:rPr>
    </w:lvl>
    <w:lvl w:ilvl="6" w:tplc="5BBA5C12">
      <w:numFmt w:val="bullet"/>
      <w:lvlText w:val="•"/>
      <w:lvlJc w:val="left"/>
      <w:pPr>
        <w:ind w:left="7236" w:hanging="360"/>
      </w:pPr>
      <w:rPr>
        <w:rFonts w:hint="default"/>
      </w:rPr>
    </w:lvl>
    <w:lvl w:ilvl="7" w:tplc="9CBC4E52">
      <w:numFmt w:val="bullet"/>
      <w:lvlText w:val="•"/>
      <w:lvlJc w:val="left"/>
      <w:pPr>
        <w:ind w:left="8282" w:hanging="360"/>
      </w:pPr>
      <w:rPr>
        <w:rFonts w:hint="default"/>
      </w:rPr>
    </w:lvl>
    <w:lvl w:ilvl="8" w:tplc="0AD4E63E">
      <w:numFmt w:val="bullet"/>
      <w:lvlText w:val="•"/>
      <w:lvlJc w:val="left"/>
      <w:pPr>
        <w:ind w:left="9328" w:hanging="360"/>
      </w:pPr>
      <w:rPr>
        <w:rFonts w:hint="default"/>
      </w:rPr>
    </w:lvl>
  </w:abstractNum>
  <w:abstractNum w:abstractNumId="53" w15:restartNumberingAfterBreak="0">
    <w:nsid w:val="11E52405"/>
    <w:multiLevelType w:val="hybridMultilevel"/>
    <w:tmpl w:val="22D6D4A4"/>
    <w:lvl w:ilvl="0" w:tplc="571E7468">
      <w:start w:val="1"/>
      <w:numFmt w:val="decimal"/>
      <w:lvlText w:val="%1."/>
      <w:lvlJc w:val="left"/>
      <w:pPr>
        <w:ind w:left="264" w:hanging="200"/>
      </w:pPr>
      <w:rPr>
        <w:rFonts w:ascii="Calibri" w:eastAsia="Calibri" w:hAnsi="Calibri" w:cs="Calibri" w:hint="default"/>
        <w:b w:val="0"/>
        <w:bCs w:val="0"/>
        <w:i w:val="0"/>
        <w:iCs w:val="0"/>
        <w:spacing w:val="-1"/>
        <w:w w:val="99"/>
        <w:sz w:val="20"/>
        <w:szCs w:val="20"/>
      </w:rPr>
    </w:lvl>
    <w:lvl w:ilvl="1" w:tplc="1CB488DC">
      <w:numFmt w:val="bullet"/>
      <w:lvlText w:val="•"/>
      <w:lvlJc w:val="left"/>
      <w:pPr>
        <w:ind w:left="997" w:hanging="200"/>
      </w:pPr>
      <w:rPr>
        <w:rFonts w:hint="default"/>
      </w:rPr>
    </w:lvl>
    <w:lvl w:ilvl="2" w:tplc="D3F0336E">
      <w:numFmt w:val="bullet"/>
      <w:lvlText w:val="•"/>
      <w:lvlJc w:val="left"/>
      <w:pPr>
        <w:ind w:left="1735" w:hanging="200"/>
      </w:pPr>
      <w:rPr>
        <w:rFonts w:hint="default"/>
      </w:rPr>
    </w:lvl>
    <w:lvl w:ilvl="3" w:tplc="82AEEF88">
      <w:numFmt w:val="bullet"/>
      <w:lvlText w:val="•"/>
      <w:lvlJc w:val="left"/>
      <w:pPr>
        <w:ind w:left="2473" w:hanging="200"/>
      </w:pPr>
      <w:rPr>
        <w:rFonts w:hint="default"/>
      </w:rPr>
    </w:lvl>
    <w:lvl w:ilvl="4" w:tplc="FA4E198E">
      <w:numFmt w:val="bullet"/>
      <w:lvlText w:val="•"/>
      <w:lvlJc w:val="left"/>
      <w:pPr>
        <w:ind w:left="3211" w:hanging="200"/>
      </w:pPr>
      <w:rPr>
        <w:rFonts w:hint="default"/>
      </w:rPr>
    </w:lvl>
    <w:lvl w:ilvl="5" w:tplc="A686FDF8">
      <w:numFmt w:val="bullet"/>
      <w:lvlText w:val="•"/>
      <w:lvlJc w:val="left"/>
      <w:pPr>
        <w:ind w:left="3949" w:hanging="200"/>
      </w:pPr>
      <w:rPr>
        <w:rFonts w:hint="default"/>
      </w:rPr>
    </w:lvl>
    <w:lvl w:ilvl="6" w:tplc="BEE84CFC">
      <w:numFmt w:val="bullet"/>
      <w:lvlText w:val="•"/>
      <w:lvlJc w:val="left"/>
      <w:pPr>
        <w:ind w:left="4686" w:hanging="200"/>
      </w:pPr>
      <w:rPr>
        <w:rFonts w:hint="default"/>
      </w:rPr>
    </w:lvl>
    <w:lvl w:ilvl="7" w:tplc="C142839E">
      <w:numFmt w:val="bullet"/>
      <w:lvlText w:val="•"/>
      <w:lvlJc w:val="left"/>
      <w:pPr>
        <w:ind w:left="5424" w:hanging="200"/>
      </w:pPr>
      <w:rPr>
        <w:rFonts w:hint="default"/>
      </w:rPr>
    </w:lvl>
    <w:lvl w:ilvl="8" w:tplc="B4D023A2">
      <w:numFmt w:val="bullet"/>
      <w:lvlText w:val="•"/>
      <w:lvlJc w:val="left"/>
      <w:pPr>
        <w:ind w:left="6162" w:hanging="200"/>
      </w:pPr>
      <w:rPr>
        <w:rFonts w:hint="default"/>
      </w:rPr>
    </w:lvl>
  </w:abstractNum>
  <w:abstractNum w:abstractNumId="54" w15:restartNumberingAfterBreak="0">
    <w:nsid w:val="129E7116"/>
    <w:multiLevelType w:val="hybridMultilevel"/>
    <w:tmpl w:val="5AE8E00E"/>
    <w:lvl w:ilvl="0" w:tplc="0EE4C1DE">
      <w:start w:val="1"/>
      <w:numFmt w:val="decimal"/>
      <w:lvlText w:val="%1."/>
      <w:lvlJc w:val="left"/>
      <w:pPr>
        <w:ind w:left="368" w:hanging="243"/>
      </w:pPr>
      <w:rPr>
        <w:rFonts w:ascii="Calibri" w:eastAsia="Calibri" w:hAnsi="Calibri" w:cs="Calibri" w:hint="default"/>
        <w:b w:val="0"/>
        <w:bCs w:val="0"/>
        <w:i w:val="0"/>
        <w:iCs w:val="0"/>
        <w:spacing w:val="-1"/>
        <w:w w:val="99"/>
        <w:sz w:val="20"/>
        <w:szCs w:val="20"/>
      </w:rPr>
    </w:lvl>
    <w:lvl w:ilvl="1" w:tplc="000ADD9A">
      <w:numFmt w:val="bullet"/>
      <w:lvlText w:val="•"/>
      <w:lvlJc w:val="left"/>
      <w:pPr>
        <w:ind w:left="1106" w:hanging="243"/>
      </w:pPr>
      <w:rPr>
        <w:rFonts w:hint="default"/>
      </w:rPr>
    </w:lvl>
    <w:lvl w:ilvl="2" w:tplc="E204761E">
      <w:numFmt w:val="bullet"/>
      <w:lvlText w:val="•"/>
      <w:lvlJc w:val="left"/>
      <w:pPr>
        <w:ind w:left="1852" w:hanging="243"/>
      </w:pPr>
      <w:rPr>
        <w:rFonts w:hint="default"/>
      </w:rPr>
    </w:lvl>
    <w:lvl w:ilvl="3" w:tplc="BADC01E6">
      <w:numFmt w:val="bullet"/>
      <w:lvlText w:val="•"/>
      <w:lvlJc w:val="left"/>
      <w:pPr>
        <w:ind w:left="2598" w:hanging="243"/>
      </w:pPr>
      <w:rPr>
        <w:rFonts w:hint="default"/>
      </w:rPr>
    </w:lvl>
    <w:lvl w:ilvl="4" w:tplc="4C141838">
      <w:numFmt w:val="bullet"/>
      <w:lvlText w:val="•"/>
      <w:lvlJc w:val="left"/>
      <w:pPr>
        <w:ind w:left="3344" w:hanging="243"/>
      </w:pPr>
      <w:rPr>
        <w:rFonts w:hint="default"/>
      </w:rPr>
    </w:lvl>
    <w:lvl w:ilvl="5" w:tplc="A1C8F45E">
      <w:numFmt w:val="bullet"/>
      <w:lvlText w:val="•"/>
      <w:lvlJc w:val="left"/>
      <w:pPr>
        <w:ind w:left="4091" w:hanging="243"/>
      </w:pPr>
      <w:rPr>
        <w:rFonts w:hint="default"/>
      </w:rPr>
    </w:lvl>
    <w:lvl w:ilvl="6" w:tplc="41884D26">
      <w:numFmt w:val="bullet"/>
      <w:lvlText w:val="•"/>
      <w:lvlJc w:val="left"/>
      <w:pPr>
        <w:ind w:left="4837" w:hanging="243"/>
      </w:pPr>
      <w:rPr>
        <w:rFonts w:hint="default"/>
      </w:rPr>
    </w:lvl>
    <w:lvl w:ilvl="7" w:tplc="3B4C1EFA">
      <w:numFmt w:val="bullet"/>
      <w:lvlText w:val="•"/>
      <w:lvlJc w:val="left"/>
      <w:pPr>
        <w:ind w:left="5583" w:hanging="243"/>
      </w:pPr>
      <w:rPr>
        <w:rFonts w:hint="default"/>
      </w:rPr>
    </w:lvl>
    <w:lvl w:ilvl="8" w:tplc="B71060CC">
      <w:numFmt w:val="bullet"/>
      <w:lvlText w:val="•"/>
      <w:lvlJc w:val="left"/>
      <w:pPr>
        <w:ind w:left="6329" w:hanging="243"/>
      </w:pPr>
      <w:rPr>
        <w:rFonts w:hint="default"/>
      </w:rPr>
    </w:lvl>
  </w:abstractNum>
  <w:abstractNum w:abstractNumId="55" w15:restartNumberingAfterBreak="0">
    <w:nsid w:val="12B30BA9"/>
    <w:multiLevelType w:val="hybridMultilevel"/>
    <w:tmpl w:val="D89EAD2A"/>
    <w:lvl w:ilvl="0" w:tplc="FFFFFFFF">
      <w:numFmt w:val="bullet"/>
      <w:lvlText w:val="-"/>
      <w:lvlJc w:val="left"/>
      <w:pPr>
        <w:ind w:left="720" w:hanging="360"/>
      </w:pPr>
      <w:rPr>
        <w:rFonts w:ascii="Calibri" w:eastAsiaTheme="minorHAnsi" w:hAnsi="Calibri" w:cs="Calibri" w:hint="default"/>
      </w:rPr>
    </w:lvl>
    <w:lvl w:ilvl="1" w:tplc="051A0D24">
      <w:start w:val="3"/>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12DC233F"/>
    <w:multiLevelType w:val="hybridMultilevel"/>
    <w:tmpl w:val="E42055C6"/>
    <w:lvl w:ilvl="0" w:tplc="EF2042A2">
      <w:numFmt w:val="bullet"/>
      <w:lvlText w:val="☐"/>
      <w:lvlJc w:val="left"/>
      <w:pPr>
        <w:ind w:left="1388" w:hanging="201"/>
      </w:pPr>
      <w:rPr>
        <w:rFonts w:ascii="MS Gothic" w:eastAsia="MS Gothic" w:hAnsi="MS Gothic" w:cs="MS Gothic" w:hint="default"/>
        <w:b w:val="0"/>
        <w:bCs w:val="0"/>
        <w:i w:val="0"/>
        <w:iCs w:val="0"/>
        <w:w w:val="99"/>
        <w:sz w:val="18"/>
        <w:szCs w:val="18"/>
      </w:rPr>
    </w:lvl>
    <w:lvl w:ilvl="1" w:tplc="A6BCF27A">
      <w:numFmt w:val="bullet"/>
      <w:lvlText w:val="•"/>
      <w:lvlJc w:val="left"/>
      <w:pPr>
        <w:ind w:left="1900" w:hanging="201"/>
      </w:pPr>
      <w:rPr>
        <w:rFonts w:hint="default"/>
      </w:rPr>
    </w:lvl>
    <w:lvl w:ilvl="2" w:tplc="D6CE5BF8">
      <w:numFmt w:val="bullet"/>
      <w:lvlText w:val="•"/>
      <w:lvlJc w:val="left"/>
      <w:pPr>
        <w:ind w:left="2420" w:hanging="201"/>
      </w:pPr>
      <w:rPr>
        <w:rFonts w:hint="default"/>
      </w:rPr>
    </w:lvl>
    <w:lvl w:ilvl="3" w:tplc="CAB05F62">
      <w:numFmt w:val="bullet"/>
      <w:lvlText w:val="•"/>
      <w:lvlJc w:val="left"/>
      <w:pPr>
        <w:ind w:left="2941" w:hanging="201"/>
      </w:pPr>
      <w:rPr>
        <w:rFonts w:hint="default"/>
      </w:rPr>
    </w:lvl>
    <w:lvl w:ilvl="4" w:tplc="87EAB758">
      <w:numFmt w:val="bullet"/>
      <w:lvlText w:val="•"/>
      <w:lvlJc w:val="left"/>
      <w:pPr>
        <w:ind w:left="3461" w:hanging="201"/>
      </w:pPr>
      <w:rPr>
        <w:rFonts w:hint="default"/>
      </w:rPr>
    </w:lvl>
    <w:lvl w:ilvl="5" w:tplc="2C9266EC">
      <w:numFmt w:val="bullet"/>
      <w:lvlText w:val="•"/>
      <w:lvlJc w:val="left"/>
      <w:pPr>
        <w:ind w:left="3982" w:hanging="201"/>
      </w:pPr>
      <w:rPr>
        <w:rFonts w:hint="default"/>
      </w:rPr>
    </w:lvl>
    <w:lvl w:ilvl="6" w:tplc="C512F606">
      <w:numFmt w:val="bullet"/>
      <w:lvlText w:val="•"/>
      <w:lvlJc w:val="left"/>
      <w:pPr>
        <w:ind w:left="4502" w:hanging="201"/>
      </w:pPr>
      <w:rPr>
        <w:rFonts w:hint="default"/>
      </w:rPr>
    </w:lvl>
    <w:lvl w:ilvl="7" w:tplc="CCD0E224">
      <w:numFmt w:val="bullet"/>
      <w:lvlText w:val="•"/>
      <w:lvlJc w:val="left"/>
      <w:pPr>
        <w:ind w:left="5022" w:hanging="201"/>
      </w:pPr>
      <w:rPr>
        <w:rFonts w:hint="default"/>
      </w:rPr>
    </w:lvl>
    <w:lvl w:ilvl="8" w:tplc="10584C08">
      <w:numFmt w:val="bullet"/>
      <w:lvlText w:val="•"/>
      <w:lvlJc w:val="left"/>
      <w:pPr>
        <w:ind w:left="5543" w:hanging="201"/>
      </w:pPr>
      <w:rPr>
        <w:rFonts w:hint="default"/>
      </w:rPr>
    </w:lvl>
  </w:abstractNum>
  <w:abstractNum w:abstractNumId="57" w15:restartNumberingAfterBreak="0">
    <w:nsid w:val="13710B46"/>
    <w:multiLevelType w:val="hybridMultilevel"/>
    <w:tmpl w:val="50880C50"/>
    <w:lvl w:ilvl="0" w:tplc="B500734E">
      <w:numFmt w:val="bullet"/>
      <w:lvlText w:val="☐"/>
      <w:lvlJc w:val="left"/>
      <w:pPr>
        <w:ind w:left="1388" w:hanging="201"/>
      </w:pPr>
      <w:rPr>
        <w:rFonts w:ascii="MS Gothic" w:eastAsia="MS Gothic" w:hAnsi="MS Gothic" w:cs="MS Gothic" w:hint="default"/>
        <w:b w:val="0"/>
        <w:bCs w:val="0"/>
        <w:i w:val="0"/>
        <w:iCs w:val="0"/>
        <w:w w:val="99"/>
        <w:sz w:val="18"/>
        <w:szCs w:val="18"/>
      </w:rPr>
    </w:lvl>
    <w:lvl w:ilvl="1" w:tplc="12F816B6">
      <w:numFmt w:val="bullet"/>
      <w:lvlText w:val="•"/>
      <w:lvlJc w:val="left"/>
      <w:pPr>
        <w:ind w:left="1962" w:hanging="201"/>
      </w:pPr>
      <w:rPr>
        <w:rFonts w:hint="default"/>
      </w:rPr>
    </w:lvl>
    <w:lvl w:ilvl="2" w:tplc="B99AE5E4">
      <w:numFmt w:val="bullet"/>
      <w:lvlText w:val="•"/>
      <w:lvlJc w:val="left"/>
      <w:pPr>
        <w:ind w:left="2545" w:hanging="201"/>
      </w:pPr>
      <w:rPr>
        <w:rFonts w:hint="default"/>
      </w:rPr>
    </w:lvl>
    <w:lvl w:ilvl="3" w:tplc="F59A973E">
      <w:numFmt w:val="bullet"/>
      <w:lvlText w:val="•"/>
      <w:lvlJc w:val="left"/>
      <w:pPr>
        <w:ind w:left="3128" w:hanging="201"/>
      </w:pPr>
      <w:rPr>
        <w:rFonts w:hint="default"/>
      </w:rPr>
    </w:lvl>
    <w:lvl w:ilvl="4" w:tplc="C7160B7E">
      <w:numFmt w:val="bullet"/>
      <w:lvlText w:val="•"/>
      <w:lvlJc w:val="left"/>
      <w:pPr>
        <w:ind w:left="3710" w:hanging="201"/>
      </w:pPr>
      <w:rPr>
        <w:rFonts w:hint="default"/>
      </w:rPr>
    </w:lvl>
    <w:lvl w:ilvl="5" w:tplc="5B6CBB00">
      <w:numFmt w:val="bullet"/>
      <w:lvlText w:val="•"/>
      <w:lvlJc w:val="left"/>
      <w:pPr>
        <w:ind w:left="4293" w:hanging="201"/>
      </w:pPr>
      <w:rPr>
        <w:rFonts w:hint="default"/>
      </w:rPr>
    </w:lvl>
    <w:lvl w:ilvl="6" w:tplc="A2EE1CBA">
      <w:numFmt w:val="bullet"/>
      <w:lvlText w:val="•"/>
      <w:lvlJc w:val="left"/>
      <w:pPr>
        <w:ind w:left="4876" w:hanging="201"/>
      </w:pPr>
      <w:rPr>
        <w:rFonts w:hint="default"/>
      </w:rPr>
    </w:lvl>
    <w:lvl w:ilvl="7" w:tplc="7D0CB9C8">
      <w:numFmt w:val="bullet"/>
      <w:lvlText w:val="•"/>
      <w:lvlJc w:val="left"/>
      <w:pPr>
        <w:ind w:left="5458" w:hanging="201"/>
      </w:pPr>
      <w:rPr>
        <w:rFonts w:hint="default"/>
      </w:rPr>
    </w:lvl>
    <w:lvl w:ilvl="8" w:tplc="C674CC66">
      <w:numFmt w:val="bullet"/>
      <w:lvlText w:val="•"/>
      <w:lvlJc w:val="left"/>
      <w:pPr>
        <w:ind w:left="6041" w:hanging="201"/>
      </w:pPr>
      <w:rPr>
        <w:rFonts w:hint="default"/>
      </w:rPr>
    </w:lvl>
  </w:abstractNum>
  <w:abstractNum w:abstractNumId="58" w15:restartNumberingAfterBreak="0">
    <w:nsid w:val="13B40965"/>
    <w:multiLevelType w:val="hybridMultilevel"/>
    <w:tmpl w:val="3E7A56EC"/>
    <w:lvl w:ilvl="0" w:tplc="316EB4E6">
      <w:numFmt w:val="bullet"/>
      <w:lvlText w:val=""/>
      <w:lvlJc w:val="left"/>
      <w:pPr>
        <w:ind w:left="827" w:hanging="360"/>
      </w:pPr>
      <w:rPr>
        <w:rFonts w:ascii="Symbol" w:eastAsia="Symbol" w:hAnsi="Symbol" w:cs="Symbol" w:hint="default"/>
        <w:w w:val="99"/>
      </w:rPr>
    </w:lvl>
    <w:lvl w:ilvl="1" w:tplc="84948D18">
      <w:start w:val="1"/>
      <w:numFmt w:val="decimal"/>
      <w:lvlText w:val="%2."/>
      <w:lvlJc w:val="left"/>
      <w:pPr>
        <w:ind w:left="1367" w:hanging="360"/>
      </w:pPr>
      <w:rPr>
        <w:rFonts w:ascii="Calibri" w:eastAsia="Calibri" w:hAnsi="Calibri" w:cs="Calibri" w:hint="default"/>
        <w:b w:val="0"/>
        <w:bCs w:val="0"/>
        <w:i w:val="0"/>
        <w:iCs w:val="0"/>
        <w:spacing w:val="-1"/>
        <w:w w:val="99"/>
        <w:sz w:val="20"/>
        <w:szCs w:val="20"/>
      </w:rPr>
    </w:lvl>
    <w:lvl w:ilvl="2" w:tplc="5FFEFD04">
      <w:numFmt w:val="bullet"/>
      <w:lvlText w:val="•"/>
      <w:lvlJc w:val="left"/>
      <w:pPr>
        <w:ind w:left="2060" w:hanging="360"/>
      </w:pPr>
      <w:rPr>
        <w:rFonts w:hint="default"/>
      </w:rPr>
    </w:lvl>
    <w:lvl w:ilvl="3" w:tplc="3E442854">
      <w:numFmt w:val="bullet"/>
      <w:lvlText w:val="•"/>
      <w:lvlJc w:val="left"/>
      <w:pPr>
        <w:ind w:left="3150" w:hanging="360"/>
      </w:pPr>
      <w:rPr>
        <w:rFonts w:hint="default"/>
      </w:rPr>
    </w:lvl>
    <w:lvl w:ilvl="4" w:tplc="7A2C65DE">
      <w:numFmt w:val="bullet"/>
      <w:lvlText w:val="•"/>
      <w:lvlJc w:val="left"/>
      <w:pPr>
        <w:ind w:left="4240" w:hanging="360"/>
      </w:pPr>
      <w:rPr>
        <w:rFonts w:hint="default"/>
      </w:rPr>
    </w:lvl>
    <w:lvl w:ilvl="5" w:tplc="9022EC46">
      <w:numFmt w:val="bullet"/>
      <w:lvlText w:val="•"/>
      <w:lvlJc w:val="left"/>
      <w:pPr>
        <w:ind w:left="5330" w:hanging="360"/>
      </w:pPr>
      <w:rPr>
        <w:rFonts w:hint="default"/>
      </w:rPr>
    </w:lvl>
    <w:lvl w:ilvl="6" w:tplc="DCB82956">
      <w:numFmt w:val="bullet"/>
      <w:lvlText w:val="•"/>
      <w:lvlJc w:val="left"/>
      <w:pPr>
        <w:ind w:left="6420" w:hanging="360"/>
      </w:pPr>
      <w:rPr>
        <w:rFonts w:hint="default"/>
      </w:rPr>
    </w:lvl>
    <w:lvl w:ilvl="7" w:tplc="5376713E">
      <w:numFmt w:val="bullet"/>
      <w:lvlText w:val="•"/>
      <w:lvlJc w:val="left"/>
      <w:pPr>
        <w:ind w:left="7510" w:hanging="360"/>
      </w:pPr>
      <w:rPr>
        <w:rFonts w:hint="default"/>
      </w:rPr>
    </w:lvl>
    <w:lvl w:ilvl="8" w:tplc="BCDA818A">
      <w:numFmt w:val="bullet"/>
      <w:lvlText w:val="•"/>
      <w:lvlJc w:val="left"/>
      <w:pPr>
        <w:ind w:left="8600" w:hanging="360"/>
      </w:pPr>
      <w:rPr>
        <w:rFonts w:hint="default"/>
      </w:rPr>
    </w:lvl>
  </w:abstractNum>
  <w:abstractNum w:abstractNumId="59" w15:restartNumberingAfterBreak="0">
    <w:nsid w:val="13FA1036"/>
    <w:multiLevelType w:val="hybridMultilevel"/>
    <w:tmpl w:val="2E421C6E"/>
    <w:lvl w:ilvl="0" w:tplc="FB5815B6">
      <w:numFmt w:val="bullet"/>
      <w:lvlText w:val="☐"/>
      <w:lvlJc w:val="left"/>
      <w:pPr>
        <w:ind w:left="1385" w:hanging="201"/>
      </w:pPr>
      <w:rPr>
        <w:rFonts w:ascii="MS Gothic" w:eastAsia="MS Gothic" w:hAnsi="MS Gothic" w:cs="MS Gothic" w:hint="default"/>
        <w:b w:val="0"/>
        <w:bCs w:val="0"/>
        <w:i w:val="0"/>
        <w:iCs w:val="0"/>
        <w:w w:val="99"/>
        <w:sz w:val="18"/>
        <w:szCs w:val="18"/>
      </w:rPr>
    </w:lvl>
    <w:lvl w:ilvl="1" w:tplc="520ABDF8">
      <w:numFmt w:val="bullet"/>
      <w:lvlText w:val="•"/>
      <w:lvlJc w:val="left"/>
      <w:pPr>
        <w:ind w:left="2068" w:hanging="201"/>
      </w:pPr>
      <w:rPr>
        <w:rFonts w:hint="default"/>
      </w:rPr>
    </w:lvl>
    <w:lvl w:ilvl="2" w:tplc="69BCEA28">
      <w:numFmt w:val="bullet"/>
      <w:lvlText w:val="•"/>
      <w:lvlJc w:val="left"/>
      <w:pPr>
        <w:ind w:left="2757" w:hanging="201"/>
      </w:pPr>
      <w:rPr>
        <w:rFonts w:hint="default"/>
      </w:rPr>
    </w:lvl>
    <w:lvl w:ilvl="3" w:tplc="AB0219BE">
      <w:numFmt w:val="bullet"/>
      <w:lvlText w:val="•"/>
      <w:lvlJc w:val="left"/>
      <w:pPr>
        <w:ind w:left="3445" w:hanging="201"/>
      </w:pPr>
      <w:rPr>
        <w:rFonts w:hint="default"/>
      </w:rPr>
    </w:lvl>
    <w:lvl w:ilvl="4" w:tplc="E9AA9EFC">
      <w:numFmt w:val="bullet"/>
      <w:lvlText w:val="•"/>
      <w:lvlJc w:val="left"/>
      <w:pPr>
        <w:ind w:left="4134" w:hanging="201"/>
      </w:pPr>
      <w:rPr>
        <w:rFonts w:hint="default"/>
      </w:rPr>
    </w:lvl>
    <w:lvl w:ilvl="5" w:tplc="927E9316">
      <w:numFmt w:val="bullet"/>
      <w:lvlText w:val="•"/>
      <w:lvlJc w:val="left"/>
      <w:pPr>
        <w:ind w:left="4822" w:hanging="201"/>
      </w:pPr>
      <w:rPr>
        <w:rFonts w:hint="default"/>
      </w:rPr>
    </w:lvl>
    <w:lvl w:ilvl="6" w:tplc="38C42A7A">
      <w:numFmt w:val="bullet"/>
      <w:lvlText w:val="•"/>
      <w:lvlJc w:val="left"/>
      <w:pPr>
        <w:ind w:left="5511" w:hanging="201"/>
      </w:pPr>
      <w:rPr>
        <w:rFonts w:hint="default"/>
      </w:rPr>
    </w:lvl>
    <w:lvl w:ilvl="7" w:tplc="0FF0BF6A">
      <w:numFmt w:val="bullet"/>
      <w:lvlText w:val="•"/>
      <w:lvlJc w:val="left"/>
      <w:pPr>
        <w:ind w:left="6199" w:hanging="201"/>
      </w:pPr>
      <w:rPr>
        <w:rFonts w:hint="default"/>
      </w:rPr>
    </w:lvl>
    <w:lvl w:ilvl="8" w:tplc="C6F66EF8">
      <w:numFmt w:val="bullet"/>
      <w:lvlText w:val="•"/>
      <w:lvlJc w:val="left"/>
      <w:pPr>
        <w:ind w:left="6888" w:hanging="201"/>
      </w:pPr>
      <w:rPr>
        <w:rFonts w:hint="default"/>
      </w:rPr>
    </w:lvl>
  </w:abstractNum>
  <w:abstractNum w:abstractNumId="60" w15:restartNumberingAfterBreak="0">
    <w:nsid w:val="14745D78"/>
    <w:multiLevelType w:val="hybridMultilevel"/>
    <w:tmpl w:val="12C0BFC8"/>
    <w:lvl w:ilvl="0" w:tplc="0E8C845C">
      <w:numFmt w:val="bullet"/>
      <w:lvlText w:val="•"/>
      <w:lvlJc w:val="left"/>
      <w:pPr>
        <w:ind w:left="2260" w:hanging="360"/>
      </w:pPr>
      <w:rPr>
        <w:rFonts w:ascii="Calibri" w:eastAsia="Calibri" w:hAnsi="Calibri" w:cs="Calibri" w:hint="default"/>
        <w:b w:val="0"/>
        <w:bCs w:val="0"/>
        <w:i w:val="0"/>
        <w:iCs w:val="0"/>
        <w:w w:val="99"/>
        <w:sz w:val="20"/>
        <w:szCs w:val="20"/>
      </w:rPr>
    </w:lvl>
    <w:lvl w:ilvl="1" w:tplc="2FA07622">
      <w:numFmt w:val="bullet"/>
      <w:lvlText w:val="•"/>
      <w:lvlJc w:val="left"/>
      <w:pPr>
        <w:ind w:left="3100" w:hanging="360"/>
      </w:pPr>
      <w:rPr>
        <w:rFonts w:hint="default"/>
      </w:rPr>
    </w:lvl>
    <w:lvl w:ilvl="2" w:tplc="79FC3DEA">
      <w:numFmt w:val="bullet"/>
      <w:lvlText w:val="•"/>
      <w:lvlJc w:val="left"/>
      <w:pPr>
        <w:ind w:left="3940" w:hanging="360"/>
      </w:pPr>
      <w:rPr>
        <w:rFonts w:hint="default"/>
      </w:rPr>
    </w:lvl>
    <w:lvl w:ilvl="3" w:tplc="90E084F6">
      <w:numFmt w:val="bullet"/>
      <w:lvlText w:val="•"/>
      <w:lvlJc w:val="left"/>
      <w:pPr>
        <w:ind w:left="4780" w:hanging="360"/>
      </w:pPr>
      <w:rPr>
        <w:rFonts w:hint="default"/>
      </w:rPr>
    </w:lvl>
    <w:lvl w:ilvl="4" w:tplc="76BEEDE2">
      <w:numFmt w:val="bullet"/>
      <w:lvlText w:val="•"/>
      <w:lvlJc w:val="left"/>
      <w:pPr>
        <w:ind w:left="5620" w:hanging="360"/>
      </w:pPr>
      <w:rPr>
        <w:rFonts w:hint="default"/>
      </w:rPr>
    </w:lvl>
    <w:lvl w:ilvl="5" w:tplc="76D89940">
      <w:numFmt w:val="bullet"/>
      <w:lvlText w:val="•"/>
      <w:lvlJc w:val="left"/>
      <w:pPr>
        <w:ind w:left="6460" w:hanging="360"/>
      </w:pPr>
      <w:rPr>
        <w:rFonts w:hint="default"/>
      </w:rPr>
    </w:lvl>
    <w:lvl w:ilvl="6" w:tplc="B98805F6">
      <w:numFmt w:val="bullet"/>
      <w:lvlText w:val="•"/>
      <w:lvlJc w:val="left"/>
      <w:pPr>
        <w:ind w:left="7300" w:hanging="360"/>
      </w:pPr>
      <w:rPr>
        <w:rFonts w:hint="default"/>
      </w:rPr>
    </w:lvl>
    <w:lvl w:ilvl="7" w:tplc="E95893E4">
      <w:numFmt w:val="bullet"/>
      <w:lvlText w:val="•"/>
      <w:lvlJc w:val="left"/>
      <w:pPr>
        <w:ind w:left="8140" w:hanging="360"/>
      </w:pPr>
      <w:rPr>
        <w:rFonts w:hint="default"/>
      </w:rPr>
    </w:lvl>
    <w:lvl w:ilvl="8" w:tplc="327AF14A">
      <w:numFmt w:val="bullet"/>
      <w:lvlText w:val="•"/>
      <w:lvlJc w:val="left"/>
      <w:pPr>
        <w:ind w:left="8980" w:hanging="360"/>
      </w:pPr>
      <w:rPr>
        <w:rFonts w:hint="default"/>
      </w:rPr>
    </w:lvl>
  </w:abstractNum>
  <w:abstractNum w:abstractNumId="61" w15:restartNumberingAfterBreak="0">
    <w:nsid w:val="151C0E4F"/>
    <w:multiLevelType w:val="hybridMultilevel"/>
    <w:tmpl w:val="2DC0A9C2"/>
    <w:lvl w:ilvl="0" w:tplc="E8F22E34">
      <w:numFmt w:val="bullet"/>
      <w:lvlText w:val="☐"/>
      <w:lvlJc w:val="left"/>
      <w:pPr>
        <w:ind w:left="1386" w:hanging="201"/>
      </w:pPr>
      <w:rPr>
        <w:rFonts w:ascii="MS Gothic" w:eastAsia="MS Gothic" w:hAnsi="MS Gothic" w:cs="MS Gothic" w:hint="default"/>
        <w:b w:val="0"/>
        <w:bCs w:val="0"/>
        <w:i w:val="0"/>
        <w:iCs w:val="0"/>
        <w:w w:val="99"/>
        <w:sz w:val="18"/>
        <w:szCs w:val="18"/>
      </w:rPr>
    </w:lvl>
    <w:lvl w:ilvl="1" w:tplc="C78861B0">
      <w:numFmt w:val="bullet"/>
      <w:lvlText w:val="•"/>
      <w:lvlJc w:val="left"/>
      <w:pPr>
        <w:ind w:left="2005" w:hanging="201"/>
      </w:pPr>
      <w:rPr>
        <w:rFonts w:hint="default"/>
      </w:rPr>
    </w:lvl>
    <w:lvl w:ilvl="2" w:tplc="3848A3A2">
      <w:numFmt w:val="bullet"/>
      <w:lvlText w:val="•"/>
      <w:lvlJc w:val="left"/>
      <w:pPr>
        <w:ind w:left="2630" w:hanging="201"/>
      </w:pPr>
      <w:rPr>
        <w:rFonts w:hint="default"/>
      </w:rPr>
    </w:lvl>
    <w:lvl w:ilvl="3" w:tplc="00341D5C">
      <w:numFmt w:val="bullet"/>
      <w:lvlText w:val="•"/>
      <w:lvlJc w:val="left"/>
      <w:pPr>
        <w:ind w:left="3255" w:hanging="201"/>
      </w:pPr>
      <w:rPr>
        <w:rFonts w:hint="default"/>
      </w:rPr>
    </w:lvl>
    <w:lvl w:ilvl="4" w:tplc="9C804642">
      <w:numFmt w:val="bullet"/>
      <w:lvlText w:val="•"/>
      <w:lvlJc w:val="left"/>
      <w:pPr>
        <w:ind w:left="3881" w:hanging="201"/>
      </w:pPr>
      <w:rPr>
        <w:rFonts w:hint="default"/>
      </w:rPr>
    </w:lvl>
    <w:lvl w:ilvl="5" w:tplc="C8A88C0E">
      <w:numFmt w:val="bullet"/>
      <w:lvlText w:val="•"/>
      <w:lvlJc w:val="left"/>
      <w:pPr>
        <w:ind w:left="4506" w:hanging="201"/>
      </w:pPr>
      <w:rPr>
        <w:rFonts w:hint="default"/>
      </w:rPr>
    </w:lvl>
    <w:lvl w:ilvl="6" w:tplc="78B2C70E">
      <w:numFmt w:val="bullet"/>
      <w:lvlText w:val="•"/>
      <w:lvlJc w:val="left"/>
      <w:pPr>
        <w:ind w:left="5131" w:hanging="201"/>
      </w:pPr>
      <w:rPr>
        <w:rFonts w:hint="default"/>
      </w:rPr>
    </w:lvl>
    <w:lvl w:ilvl="7" w:tplc="074ADCE8">
      <w:numFmt w:val="bullet"/>
      <w:lvlText w:val="•"/>
      <w:lvlJc w:val="left"/>
      <w:pPr>
        <w:ind w:left="5757" w:hanging="201"/>
      </w:pPr>
      <w:rPr>
        <w:rFonts w:hint="default"/>
      </w:rPr>
    </w:lvl>
    <w:lvl w:ilvl="8" w:tplc="747E8B94">
      <w:numFmt w:val="bullet"/>
      <w:lvlText w:val="•"/>
      <w:lvlJc w:val="left"/>
      <w:pPr>
        <w:ind w:left="6382" w:hanging="201"/>
      </w:pPr>
      <w:rPr>
        <w:rFonts w:hint="default"/>
      </w:rPr>
    </w:lvl>
  </w:abstractNum>
  <w:abstractNum w:abstractNumId="62" w15:restartNumberingAfterBreak="0">
    <w:nsid w:val="15372185"/>
    <w:multiLevelType w:val="hybridMultilevel"/>
    <w:tmpl w:val="64A4648A"/>
    <w:lvl w:ilvl="0" w:tplc="67C2F7F2">
      <w:start w:val="1"/>
      <w:numFmt w:val="lowerLetter"/>
      <w:lvlText w:val="%1."/>
      <w:lvlJc w:val="left"/>
      <w:pPr>
        <w:ind w:left="1331" w:hanging="360"/>
      </w:pPr>
      <w:rPr>
        <w:rFonts w:ascii="Calibri" w:eastAsia="Calibri" w:hAnsi="Calibri" w:cs="Calibri" w:hint="default"/>
        <w:b w:val="0"/>
        <w:bCs w:val="0"/>
        <w:i w:val="0"/>
        <w:iCs w:val="0"/>
        <w:w w:val="99"/>
        <w:sz w:val="20"/>
        <w:szCs w:val="20"/>
      </w:rPr>
    </w:lvl>
    <w:lvl w:ilvl="1" w:tplc="890AE71A">
      <w:numFmt w:val="bullet"/>
      <w:lvlText w:val="•"/>
      <w:lvlJc w:val="left"/>
      <w:pPr>
        <w:ind w:left="2218" w:hanging="360"/>
      </w:pPr>
      <w:rPr>
        <w:rFonts w:hint="default"/>
      </w:rPr>
    </w:lvl>
    <w:lvl w:ilvl="2" w:tplc="5A9A443A">
      <w:numFmt w:val="bullet"/>
      <w:lvlText w:val="•"/>
      <w:lvlJc w:val="left"/>
      <w:pPr>
        <w:ind w:left="3096" w:hanging="360"/>
      </w:pPr>
      <w:rPr>
        <w:rFonts w:hint="default"/>
      </w:rPr>
    </w:lvl>
    <w:lvl w:ilvl="3" w:tplc="F1F0159A">
      <w:numFmt w:val="bullet"/>
      <w:lvlText w:val="•"/>
      <w:lvlJc w:val="left"/>
      <w:pPr>
        <w:ind w:left="3974" w:hanging="360"/>
      </w:pPr>
      <w:rPr>
        <w:rFonts w:hint="default"/>
      </w:rPr>
    </w:lvl>
    <w:lvl w:ilvl="4" w:tplc="0082D39E">
      <w:numFmt w:val="bullet"/>
      <w:lvlText w:val="•"/>
      <w:lvlJc w:val="left"/>
      <w:pPr>
        <w:ind w:left="4852" w:hanging="360"/>
      </w:pPr>
      <w:rPr>
        <w:rFonts w:hint="default"/>
      </w:rPr>
    </w:lvl>
    <w:lvl w:ilvl="5" w:tplc="133A1C52">
      <w:numFmt w:val="bullet"/>
      <w:lvlText w:val="•"/>
      <w:lvlJc w:val="left"/>
      <w:pPr>
        <w:ind w:left="5730" w:hanging="360"/>
      </w:pPr>
      <w:rPr>
        <w:rFonts w:hint="default"/>
      </w:rPr>
    </w:lvl>
    <w:lvl w:ilvl="6" w:tplc="C05E8A86">
      <w:numFmt w:val="bullet"/>
      <w:lvlText w:val="•"/>
      <w:lvlJc w:val="left"/>
      <w:pPr>
        <w:ind w:left="6608" w:hanging="360"/>
      </w:pPr>
      <w:rPr>
        <w:rFonts w:hint="default"/>
      </w:rPr>
    </w:lvl>
    <w:lvl w:ilvl="7" w:tplc="A198F042">
      <w:numFmt w:val="bullet"/>
      <w:lvlText w:val="•"/>
      <w:lvlJc w:val="left"/>
      <w:pPr>
        <w:ind w:left="7486" w:hanging="360"/>
      </w:pPr>
      <w:rPr>
        <w:rFonts w:hint="default"/>
      </w:rPr>
    </w:lvl>
    <w:lvl w:ilvl="8" w:tplc="CEE6D9EE">
      <w:numFmt w:val="bullet"/>
      <w:lvlText w:val="•"/>
      <w:lvlJc w:val="left"/>
      <w:pPr>
        <w:ind w:left="8364" w:hanging="360"/>
      </w:pPr>
      <w:rPr>
        <w:rFonts w:hint="default"/>
      </w:rPr>
    </w:lvl>
  </w:abstractNum>
  <w:abstractNum w:abstractNumId="63" w15:restartNumberingAfterBreak="0">
    <w:nsid w:val="155F0310"/>
    <w:multiLevelType w:val="hybridMultilevel"/>
    <w:tmpl w:val="5030D9E6"/>
    <w:lvl w:ilvl="0" w:tplc="C6E60F9C">
      <w:numFmt w:val="bullet"/>
      <w:lvlText w:val="☐"/>
      <w:lvlJc w:val="left"/>
      <w:pPr>
        <w:ind w:left="1391" w:hanging="200"/>
      </w:pPr>
      <w:rPr>
        <w:rFonts w:ascii="MS Gothic" w:eastAsia="MS Gothic" w:hAnsi="MS Gothic" w:cs="MS Gothic" w:hint="default"/>
        <w:b w:val="0"/>
        <w:bCs w:val="0"/>
        <w:i w:val="0"/>
        <w:iCs w:val="0"/>
        <w:w w:val="98"/>
        <w:sz w:val="18"/>
        <w:szCs w:val="18"/>
      </w:rPr>
    </w:lvl>
    <w:lvl w:ilvl="1" w:tplc="47F01E08">
      <w:numFmt w:val="bullet"/>
      <w:lvlText w:val="•"/>
      <w:lvlJc w:val="left"/>
      <w:pPr>
        <w:ind w:left="1935" w:hanging="200"/>
      </w:pPr>
      <w:rPr>
        <w:rFonts w:hint="default"/>
      </w:rPr>
    </w:lvl>
    <w:lvl w:ilvl="2" w:tplc="5A0E674A">
      <w:numFmt w:val="bullet"/>
      <w:lvlText w:val="•"/>
      <w:lvlJc w:val="left"/>
      <w:pPr>
        <w:ind w:left="2471" w:hanging="200"/>
      </w:pPr>
      <w:rPr>
        <w:rFonts w:hint="default"/>
      </w:rPr>
    </w:lvl>
    <w:lvl w:ilvl="3" w:tplc="E8966AA4">
      <w:numFmt w:val="bullet"/>
      <w:lvlText w:val="•"/>
      <w:lvlJc w:val="left"/>
      <w:pPr>
        <w:ind w:left="3007" w:hanging="200"/>
      </w:pPr>
      <w:rPr>
        <w:rFonts w:hint="default"/>
      </w:rPr>
    </w:lvl>
    <w:lvl w:ilvl="4" w:tplc="ABFC6E58">
      <w:numFmt w:val="bullet"/>
      <w:lvlText w:val="•"/>
      <w:lvlJc w:val="left"/>
      <w:pPr>
        <w:ind w:left="3543" w:hanging="200"/>
      </w:pPr>
      <w:rPr>
        <w:rFonts w:hint="default"/>
      </w:rPr>
    </w:lvl>
    <w:lvl w:ilvl="5" w:tplc="8964461E">
      <w:numFmt w:val="bullet"/>
      <w:lvlText w:val="•"/>
      <w:lvlJc w:val="left"/>
      <w:pPr>
        <w:ind w:left="4079" w:hanging="200"/>
      </w:pPr>
      <w:rPr>
        <w:rFonts w:hint="default"/>
      </w:rPr>
    </w:lvl>
    <w:lvl w:ilvl="6" w:tplc="3D622EE2">
      <w:numFmt w:val="bullet"/>
      <w:lvlText w:val="•"/>
      <w:lvlJc w:val="left"/>
      <w:pPr>
        <w:ind w:left="4614" w:hanging="200"/>
      </w:pPr>
      <w:rPr>
        <w:rFonts w:hint="default"/>
      </w:rPr>
    </w:lvl>
    <w:lvl w:ilvl="7" w:tplc="134A7E52">
      <w:numFmt w:val="bullet"/>
      <w:lvlText w:val="•"/>
      <w:lvlJc w:val="left"/>
      <w:pPr>
        <w:ind w:left="5150" w:hanging="200"/>
      </w:pPr>
      <w:rPr>
        <w:rFonts w:hint="default"/>
      </w:rPr>
    </w:lvl>
    <w:lvl w:ilvl="8" w:tplc="7FC4E598">
      <w:numFmt w:val="bullet"/>
      <w:lvlText w:val="•"/>
      <w:lvlJc w:val="left"/>
      <w:pPr>
        <w:ind w:left="5686" w:hanging="200"/>
      </w:pPr>
      <w:rPr>
        <w:rFonts w:hint="default"/>
      </w:rPr>
    </w:lvl>
  </w:abstractNum>
  <w:abstractNum w:abstractNumId="64" w15:restartNumberingAfterBreak="0">
    <w:nsid w:val="161A2791"/>
    <w:multiLevelType w:val="hybridMultilevel"/>
    <w:tmpl w:val="41663D7E"/>
    <w:lvl w:ilvl="0" w:tplc="9496C3D0">
      <w:numFmt w:val="bullet"/>
      <w:lvlText w:val=""/>
      <w:lvlJc w:val="left"/>
      <w:pPr>
        <w:ind w:left="827" w:hanging="360"/>
      </w:pPr>
      <w:rPr>
        <w:rFonts w:ascii="Symbol" w:eastAsia="Symbol" w:hAnsi="Symbol" w:cs="Symbol" w:hint="default"/>
        <w:b w:val="0"/>
        <w:bCs w:val="0"/>
        <w:i w:val="0"/>
        <w:iCs w:val="0"/>
        <w:w w:val="99"/>
        <w:sz w:val="20"/>
        <w:szCs w:val="20"/>
      </w:rPr>
    </w:lvl>
    <w:lvl w:ilvl="1" w:tplc="8884BA5C">
      <w:numFmt w:val="bullet"/>
      <w:lvlText w:val="•"/>
      <w:lvlJc w:val="left"/>
      <w:pPr>
        <w:ind w:left="1413" w:hanging="360"/>
      </w:pPr>
      <w:rPr>
        <w:rFonts w:hint="default"/>
      </w:rPr>
    </w:lvl>
    <w:lvl w:ilvl="2" w:tplc="F6A4ADC0">
      <w:numFmt w:val="bullet"/>
      <w:lvlText w:val="•"/>
      <w:lvlJc w:val="left"/>
      <w:pPr>
        <w:ind w:left="2007" w:hanging="360"/>
      </w:pPr>
      <w:rPr>
        <w:rFonts w:hint="default"/>
      </w:rPr>
    </w:lvl>
    <w:lvl w:ilvl="3" w:tplc="116A8480">
      <w:numFmt w:val="bullet"/>
      <w:lvlText w:val="•"/>
      <w:lvlJc w:val="left"/>
      <w:pPr>
        <w:ind w:left="2601" w:hanging="360"/>
      </w:pPr>
      <w:rPr>
        <w:rFonts w:hint="default"/>
      </w:rPr>
    </w:lvl>
    <w:lvl w:ilvl="4" w:tplc="949EFDD4">
      <w:numFmt w:val="bullet"/>
      <w:lvlText w:val="•"/>
      <w:lvlJc w:val="left"/>
      <w:pPr>
        <w:ind w:left="3195" w:hanging="360"/>
      </w:pPr>
      <w:rPr>
        <w:rFonts w:hint="default"/>
      </w:rPr>
    </w:lvl>
    <w:lvl w:ilvl="5" w:tplc="701A1F36">
      <w:numFmt w:val="bullet"/>
      <w:lvlText w:val="•"/>
      <w:lvlJc w:val="left"/>
      <w:pPr>
        <w:ind w:left="3789" w:hanging="360"/>
      </w:pPr>
      <w:rPr>
        <w:rFonts w:hint="default"/>
      </w:rPr>
    </w:lvl>
    <w:lvl w:ilvl="6" w:tplc="AB567808">
      <w:numFmt w:val="bullet"/>
      <w:lvlText w:val="•"/>
      <w:lvlJc w:val="left"/>
      <w:pPr>
        <w:ind w:left="4382" w:hanging="360"/>
      </w:pPr>
      <w:rPr>
        <w:rFonts w:hint="default"/>
      </w:rPr>
    </w:lvl>
    <w:lvl w:ilvl="7" w:tplc="41608A70">
      <w:numFmt w:val="bullet"/>
      <w:lvlText w:val="•"/>
      <w:lvlJc w:val="left"/>
      <w:pPr>
        <w:ind w:left="4976" w:hanging="360"/>
      </w:pPr>
      <w:rPr>
        <w:rFonts w:hint="default"/>
      </w:rPr>
    </w:lvl>
    <w:lvl w:ilvl="8" w:tplc="76202934">
      <w:numFmt w:val="bullet"/>
      <w:lvlText w:val="•"/>
      <w:lvlJc w:val="left"/>
      <w:pPr>
        <w:ind w:left="5570" w:hanging="360"/>
      </w:pPr>
      <w:rPr>
        <w:rFonts w:hint="default"/>
      </w:rPr>
    </w:lvl>
  </w:abstractNum>
  <w:abstractNum w:abstractNumId="65" w15:restartNumberingAfterBreak="0">
    <w:nsid w:val="168D56C9"/>
    <w:multiLevelType w:val="hybridMultilevel"/>
    <w:tmpl w:val="E48EBFE0"/>
    <w:lvl w:ilvl="0" w:tplc="BEA2DF1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168E0CF7"/>
    <w:multiLevelType w:val="hybridMultilevel"/>
    <w:tmpl w:val="04E0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6BB43AD"/>
    <w:multiLevelType w:val="hybridMultilevel"/>
    <w:tmpl w:val="E98C344A"/>
    <w:lvl w:ilvl="0" w:tplc="7756A02A">
      <w:numFmt w:val="bullet"/>
      <w:lvlText w:val="☐"/>
      <w:lvlJc w:val="left"/>
      <w:pPr>
        <w:ind w:left="1388" w:hanging="201"/>
      </w:pPr>
      <w:rPr>
        <w:rFonts w:ascii="MS Gothic" w:eastAsia="MS Gothic" w:hAnsi="MS Gothic" w:cs="MS Gothic" w:hint="default"/>
        <w:b w:val="0"/>
        <w:bCs w:val="0"/>
        <w:i w:val="0"/>
        <w:iCs w:val="0"/>
        <w:w w:val="99"/>
        <w:sz w:val="18"/>
        <w:szCs w:val="18"/>
      </w:rPr>
    </w:lvl>
    <w:lvl w:ilvl="1" w:tplc="E03623D0">
      <w:numFmt w:val="bullet"/>
      <w:lvlText w:val="•"/>
      <w:lvlJc w:val="left"/>
      <w:pPr>
        <w:ind w:left="1917" w:hanging="201"/>
      </w:pPr>
      <w:rPr>
        <w:rFonts w:hint="default"/>
      </w:rPr>
    </w:lvl>
    <w:lvl w:ilvl="2" w:tplc="44B2B1C6">
      <w:numFmt w:val="bullet"/>
      <w:lvlText w:val="•"/>
      <w:lvlJc w:val="left"/>
      <w:pPr>
        <w:ind w:left="2455" w:hanging="201"/>
      </w:pPr>
      <w:rPr>
        <w:rFonts w:hint="default"/>
      </w:rPr>
    </w:lvl>
    <w:lvl w:ilvl="3" w:tplc="926CCE2A">
      <w:numFmt w:val="bullet"/>
      <w:lvlText w:val="•"/>
      <w:lvlJc w:val="left"/>
      <w:pPr>
        <w:ind w:left="2993" w:hanging="201"/>
      </w:pPr>
      <w:rPr>
        <w:rFonts w:hint="default"/>
      </w:rPr>
    </w:lvl>
    <w:lvl w:ilvl="4" w:tplc="AD10BC28">
      <w:numFmt w:val="bullet"/>
      <w:lvlText w:val="•"/>
      <w:lvlJc w:val="left"/>
      <w:pPr>
        <w:ind w:left="3531" w:hanging="201"/>
      </w:pPr>
      <w:rPr>
        <w:rFonts w:hint="default"/>
      </w:rPr>
    </w:lvl>
    <w:lvl w:ilvl="5" w:tplc="E78C6E28">
      <w:numFmt w:val="bullet"/>
      <w:lvlText w:val="•"/>
      <w:lvlJc w:val="left"/>
      <w:pPr>
        <w:ind w:left="4069" w:hanging="201"/>
      </w:pPr>
      <w:rPr>
        <w:rFonts w:hint="default"/>
      </w:rPr>
    </w:lvl>
    <w:lvl w:ilvl="6" w:tplc="4F443DA2">
      <w:numFmt w:val="bullet"/>
      <w:lvlText w:val="•"/>
      <w:lvlJc w:val="left"/>
      <w:pPr>
        <w:ind w:left="4606" w:hanging="201"/>
      </w:pPr>
      <w:rPr>
        <w:rFonts w:hint="default"/>
      </w:rPr>
    </w:lvl>
    <w:lvl w:ilvl="7" w:tplc="D51C507A">
      <w:numFmt w:val="bullet"/>
      <w:lvlText w:val="•"/>
      <w:lvlJc w:val="left"/>
      <w:pPr>
        <w:ind w:left="5144" w:hanging="201"/>
      </w:pPr>
      <w:rPr>
        <w:rFonts w:hint="default"/>
      </w:rPr>
    </w:lvl>
    <w:lvl w:ilvl="8" w:tplc="EB84E892">
      <w:numFmt w:val="bullet"/>
      <w:lvlText w:val="•"/>
      <w:lvlJc w:val="left"/>
      <w:pPr>
        <w:ind w:left="5682" w:hanging="201"/>
      </w:pPr>
      <w:rPr>
        <w:rFonts w:hint="default"/>
      </w:rPr>
    </w:lvl>
  </w:abstractNum>
  <w:abstractNum w:abstractNumId="68" w15:restartNumberingAfterBreak="0">
    <w:nsid w:val="16E86646"/>
    <w:multiLevelType w:val="hybridMultilevel"/>
    <w:tmpl w:val="C8FE462A"/>
    <w:lvl w:ilvl="0" w:tplc="3B06C6D6">
      <w:numFmt w:val="bullet"/>
      <w:lvlText w:val="☐"/>
      <w:lvlJc w:val="left"/>
      <w:pPr>
        <w:ind w:left="1388" w:hanging="201"/>
      </w:pPr>
      <w:rPr>
        <w:rFonts w:ascii="MS Gothic" w:eastAsia="MS Gothic" w:hAnsi="MS Gothic" w:cs="MS Gothic" w:hint="default"/>
        <w:b w:val="0"/>
        <w:bCs w:val="0"/>
        <w:i w:val="0"/>
        <w:iCs w:val="0"/>
        <w:w w:val="99"/>
        <w:sz w:val="18"/>
        <w:szCs w:val="18"/>
      </w:rPr>
    </w:lvl>
    <w:lvl w:ilvl="1" w:tplc="8334F6C0">
      <w:numFmt w:val="bullet"/>
      <w:lvlText w:val="•"/>
      <w:lvlJc w:val="left"/>
      <w:pPr>
        <w:ind w:left="1917" w:hanging="201"/>
      </w:pPr>
      <w:rPr>
        <w:rFonts w:hint="default"/>
      </w:rPr>
    </w:lvl>
    <w:lvl w:ilvl="2" w:tplc="C736E01A">
      <w:numFmt w:val="bullet"/>
      <w:lvlText w:val="•"/>
      <w:lvlJc w:val="left"/>
      <w:pPr>
        <w:ind w:left="2455" w:hanging="201"/>
      </w:pPr>
      <w:rPr>
        <w:rFonts w:hint="default"/>
      </w:rPr>
    </w:lvl>
    <w:lvl w:ilvl="3" w:tplc="CA2A50AE">
      <w:numFmt w:val="bullet"/>
      <w:lvlText w:val="•"/>
      <w:lvlJc w:val="left"/>
      <w:pPr>
        <w:ind w:left="2993" w:hanging="201"/>
      </w:pPr>
      <w:rPr>
        <w:rFonts w:hint="default"/>
      </w:rPr>
    </w:lvl>
    <w:lvl w:ilvl="4" w:tplc="ACCCAE40">
      <w:numFmt w:val="bullet"/>
      <w:lvlText w:val="•"/>
      <w:lvlJc w:val="left"/>
      <w:pPr>
        <w:ind w:left="3531" w:hanging="201"/>
      </w:pPr>
      <w:rPr>
        <w:rFonts w:hint="default"/>
      </w:rPr>
    </w:lvl>
    <w:lvl w:ilvl="5" w:tplc="6C2E828E">
      <w:numFmt w:val="bullet"/>
      <w:lvlText w:val="•"/>
      <w:lvlJc w:val="left"/>
      <w:pPr>
        <w:ind w:left="4069" w:hanging="201"/>
      </w:pPr>
      <w:rPr>
        <w:rFonts w:hint="default"/>
      </w:rPr>
    </w:lvl>
    <w:lvl w:ilvl="6" w:tplc="0BF8A1DE">
      <w:numFmt w:val="bullet"/>
      <w:lvlText w:val="•"/>
      <w:lvlJc w:val="left"/>
      <w:pPr>
        <w:ind w:left="4606" w:hanging="201"/>
      </w:pPr>
      <w:rPr>
        <w:rFonts w:hint="default"/>
      </w:rPr>
    </w:lvl>
    <w:lvl w:ilvl="7" w:tplc="2D7E97FC">
      <w:numFmt w:val="bullet"/>
      <w:lvlText w:val="•"/>
      <w:lvlJc w:val="left"/>
      <w:pPr>
        <w:ind w:left="5144" w:hanging="201"/>
      </w:pPr>
      <w:rPr>
        <w:rFonts w:hint="default"/>
      </w:rPr>
    </w:lvl>
    <w:lvl w:ilvl="8" w:tplc="204ED928">
      <w:numFmt w:val="bullet"/>
      <w:lvlText w:val="•"/>
      <w:lvlJc w:val="left"/>
      <w:pPr>
        <w:ind w:left="5682" w:hanging="201"/>
      </w:pPr>
      <w:rPr>
        <w:rFonts w:hint="default"/>
      </w:rPr>
    </w:lvl>
  </w:abstractNum>
  <w:abstractNum w:abstractNumId="69" w15:restartNumberingAfterBreak="0">
    <w:nsid w:val="16EE6969"/>
    <w:multiLevelType w:val="hybridMultilevel"/>
    <w:tmpl w:val="6DD62326"/>
    <w:lvl w:ilvl="0" w:tplc="BA6A2EB2">
      <w:start w:val="1"/>
      <w:numFmt w:val="lowerLetter"/>
      <w:lvlText w:val="%1."/>
      <w:lvlJc w:val="left"/>
      <w:pPr>
        <w:ind w:left="820" w:hanging="192"/>
      </w:pPr>
      <w:rPr>
        <w:rFonts w:ascii="Calibri" w:eastAsia="Calibri" w:hAnsi="Calibri" w:cs="Calibri" w:hint="default"/>
        <w:b w:val="0"/>
        <w:bCs w:val="0"/>
        <w:i w:val="0"/>
        <w:iCs w:val="0"/>
        <w:w w:val="99"/>
        <w:sz w:val="20"/>
        <w:szCs w:val="20"/>
      </w:rPr>
    </w:lvl>
    <w:lvl w:ilvl="1" w:tplc="AEC89B96">
      <w:start w:val="1"/>
      <w:numFmt w:val="upperLetter"/>
      <w:lvlText w:val="%2."/>
      <w:lvlJc w:val="left"/>
      <w:pPr>
        <w:ind w:left="1398" w:hanging="219"/>
      </w:pPr>
      <w:rPr>
        <w:rFonts w:ascii="Calibri" w:eastAsia="Calibri" w:hAnsi="Calibri" w:cs="Calibri" w:hint="default"/>
        <w:b/>
        <w:bCs/>
        <w:i w:val="0"/>
        <w:iCs w:val="0"/>
        <w:spacing w:val="-1"/>
        <w:w w:val="99"/>
        <w:sz w:val="20"/>
        <w:szCs w:val="20"/>
      </w:rPr>
    </w:lvl>
    <w:lvl w:ilvl="2" w:tplc="57CA30DA">
      <w:start w:val="1"/>
      <w:numFmt w:val="decimal"/>
      <w:lvlText w:val="%3."/>
      <w:lvlJc w:val="left"/>
      <w:pPr>
        <w:ind w:left="1180" w:hanging="197"/>
      </w:pPr>
      <w:rPr>
        <w:rFonts w:ascii="Calibri" w:eastAsia="Calibri" w:hAnsi="Calibri" w:cs="Calibri" w:hint="default"/>
        <w:b w:val="0"/>
        <w:bCs w:val="0"/>
        <w:i w:val="0"/>
        <w:iCs w:val="0"/>
        <w:spacing w:val="-1"/>
        <w:w w:val="99"/>
        <w:sz w:val="20"/>
        <w:szCs w:val="20"/>
      </w:rPr>
    </w:lvl>
    <w:lvl w:ilvl="3" w:tplc="81E6C6E6">
      <w:numFmt w:val="bullet"/>
      <w:lvlText w:val=""/>
      <w:lvlJc w:val="left"/>
      <w:pPr>
        <w:ind w:left="2619" w:hanging="360"/>
      </w:pPr>
      <w:rPr>
        <w:rFonts w:ascii="Symbol" w:eastAsia="Symbol" w:hAnsi="Symbol" w:cs="Symbol" w:hint="default"/>
        <w:b w:val="0"/>
        <w:bCs w:val="0"/>
        <w:i w:val="0"/>
        <w:iCs w:val="0"/>
        <w:w w:val="99"/>
        <w:sz w:val="20"/>
        <w:szCs w:val="20"/>
      </w:rPr>
    </w:lvl>
    <w:lvl w:ilvl="4" w:tplc="E5BE3064">
      <w:numFmt w:val="bullet"/>
      <w:lvlText w:val="•"/>
      <w:lvlJc w:val="left"/>
      <w:pPr>
        <w:ind w:left="2620" w:hanging="360"/>
      </w:pPr>
      <w:rPr>
        <w:rFonts w:hint="default"/>
      </w:rPr>
    </w:lvl>
    <w:lvl w:ilvl="5" w:tplc="F466B464">
      <w:numFmt w:val="bullet"/>
      <w:lvlText w:val="•"/>
      <w:lvlJc w:val="left"/>
      <w:pPr>
        <w:ind w:left="4136" w:hanging="360"/>
      </w:pPr>
      <w:rPr>
        <w:rFonts w:hint="default"/>
      </w:rPr>
    </w:lvl>
    <w:lvl w:ilvl="6" w:tplc="1910DADC">
      <w:numFmt w:val="bullet"/>
      <w:lvlText w:val="•"/>
      <w:lvlJc w:val="left"/>
      <w:pPr>
        <w:ind w:left="5653" w:hanging="360"/>
      </w:pPr>
      <w:rPr>
        <w:rFonts w:hint="default"/>
      </w:rPr>
    </w:lvl>
    <w:lvl w:ilvl="7" w:tplc="C3DEA7E4">
      <w:numFmt w:val="bullet"/>
      <w:lvlText w:val="•"/>
      <w:lvlJc w:val="left"/>
      <w:pPr>
        <w:ind w:left="7170" w:hanging="360"/>
      </w:pPr>
      <w:rPr>
        <w:rFonts w:hint="default"/>
      </w:rPr>
    </w:lvl>
    <w:lvl w:ilvl="8" w:tplc="6862F73E">
      <w:numFmt w:val="bullet"/>
      <w:lvlText w:val="•"/>
      <w:lvlJc w:val="left"/>
      <w:pPr>
        <w:ind w:left="8686" w:hanging="360"/>
      </w:pPr>
      <w:rPr>
        <w:rFonts w:hint="default"/>
      </w:rPr>
    </w:lvl>
  </w:abstractNum>
  <w:abstractNum w:abstractNumId="70" w15:restartNumberingAfterBreak="0">
    <w:nsid w:val="170123E7"/>
    <w:multiLevelType w:val="hybridMultilevel"/>
    <w:tmpl w:val="14C42B1C"/>
    <w:lvl w:ilvl="0" w:tplc="5B10F43E">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B76ADFD6">
      <w:numFmt w:val="bullet"/>
      <w:lvlText w:val="•"/>
      <w:lvlJc w:val="left"/>
      <w:pPr>
        <w:ind w:left="1917" w:hanging="201"/>
      </w:pPr>
      <w:rPr>
        <w:rFonts w:hint="default"/>
        <w:lang w:val="en-US" w:eastAsia="en-US" w:bidi="ar-SA"/>
      </w:rPr>
    </w:lvl>
    <w:lvl w:ilvl="2" w:tplc="A4C6ED34">
      <w:numFmt w:val="bullet"/>
      <w:lvlText w:val="•"/>
      <w:lvlJc w:val="left"/>
      <w:pPr>
        <w:ind w:left="2455" w:hanging="201"/>
      </w:pPr>
      <w:rPr>
        <w:rFonts w:hint="default"/>
        <w:lang w:val="en-US" w:eastAsia="en-US" w:bidi="ar-SA"/>
      </w:rPr>
    </w:lvl>
    <w:lvl w:ilvl="3" w:tplc="7054E344">
      <w:numFmt w:val="bullet"/>
      <w:lvlText w:val="•"/>
      <w:lvlJc w:val="left"/>
      <w:pPr>
        <w:ind w:left="2993" w:hanging="201"/>
      </w:pPr>
      <w:rPr>
        <w:rFonts w:hint="default"/>
        <w:lang w:val="en-US" w:eastAsia="en-US" w:bidi="ar-SA"/>
      </w:rPr>
    </w:lvl>
    <w:lvl w:ilvl="4" w:tplc="2712429C">
      <w:numFmt w:val="bullet"/>
      <w:lvlText w:val="•"/>
      <w:lvlJc w:val="left"/>
      <w:pPr>
        <w:ind w:left="3531" w:hanging="201"/>
      </w:pPr>
      <w:rPr>
        <w:rFonts w:hint="default"/>
        <w:lang w:val="en-US" w:eastAsia="en-US" w:bidi="ar-SA"/>
      </w:rPr>
    </w:lvl>
    <w:lvl w:ilvl="5" w:tplc="A79CAE58">
      <w:numFmt w:val="bullet"/>
      <w:lvlText w:val="•"/>
      <w:lvlJc w:val="left"/>
      <w:pPr>
        <w:ind w:left="4069" w:hanging="201"/>
      </w:pPr>
      <w:rPr>
        <w:rFonts w:hint="default"/>
        <w:lang w:val="en-US" w:eastAsia="en-US" w:bidi="ar-SA"/>
      </w:rPr>
    </w:lvl>
    <w:lvl w:ilvl="6" w:tplc="D2A0C54C">
      <w:numFmt w:val="bullet"/>
      <w:lvlText w:val="•"/>
      <w:lvlJc w:val="left"/>
      <w:pPr>
        <w:ind w:left="4606" w:hanging="201"/>
      </w:pPr>
      <w:rPr>
        <w:rFonts w:hint="default"/>
        <w:lang w:val="en-US" w:eastAsia="en-US" w:bidi="ar-SA"/>
      </w:rPr>
    </w:lvl>
    <w:lvl w:ilvl="7" w:tplc="AB1CDE60">
      <w:numFmt w:val="bullet"/>
      <w:lvlText w:val="•"/>
      <w:lvlJc w:val="left"/>
      <w:pPr>
        <w:ind w:left="5144" w:hanging="201"/>
      </w:pPr>
      <w:rPr>
        <w:rFonts w:hint="default"/>
        <w:lang w:val="en-US" w:eastAsia="en-US" w:bidi="ar-SA"/>
      </w:rPr>
    </w:lvl>
    <w:lvl w:ilvl="8" w:tplc="8F2C08F8">
      <w:numFmt w:val="bullet"/>
      <w:lvlText w:val="•"/>
      <w:lvlJc w:val="left"/>
      <w:pPr>
        <w:ind w:left="5682" w:hanging="201"/>
      </w:pPr>
      <w:rPr>
        <w:rFonts w:hint="default"/>
        <w:lang w:val="en-US" w:eastAsia="en-US" w:bidi="ar-SA"/>
      </w:rPr>
    </w:lvl>
  </w:abstractNum>
  <w:abstractNum w:abstractNumId="71" w15:restartNumberingAfterBreak="0">
    <w:nsid w:val="177478FF"/>
    <w:multiLevelType w:val="hybridMultilevel"/>
    <w:tmpl w:val="DBBA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7857E46"/>
    <w:multiLevelType w:val="multilevel"/>
    <w:tmpl w:val="A268057C"/>
    <w:lvl w:ilvl="0">
      <w:start w:val="1"/>
      <w:numFmt w:val="bullet"/>
      <w:lvlText w:val=""/>
      <w:lvlJc w:val="left"/>
      <w:pPr>
        <w:ind w:left="654" w:hanging="327"/>
      </w:pPr>
      <w:rPr>
        <w:rFonts w:ascii="Symbol" w:hAnsi="Symbol" w:hint="default"/>
      </w:rPr>
    </w:lvl>
    <w:lvl w:ilvl="1">
      <w:start w:val="1"/>
      <w:numFmt w:val="decimal"/>
      <w:lvlText w:val="%1.%2"/>
      <w:lvlJc w:val="left"/>
      <w:pPr>
        <w:ind w:left="654" w:hanging="327"/>
      </w:pPr>
      <w:rPr>
        <w:rFonts w:ascii="Cambria" w:eastAsia="Cambria" w:hAnsi="Cambria" w:cs="Cambria" w:hint="default"/>
        <w:b w:val="0"/>
        <w:bCs w:val="0"/>
        <w:i/>
        <w:iCs/>
        <w:spacing w:val="-1"/>
        <w:w w:val="100"/>
        <w:sz w:val="22"/>
        <w:szCs w:val="22"/>
      </w:rPr>
    </w:lvl>
    <w:lvl w:ilvl="2">
      <w:start w:val="1"/>
      <w:numFmt w:val="bullet"/>
      <w:lvlText w:val=""/>
      <w:lvlJc w:val="left"/>
      <w:pPr>
        <w:ind w:left="1047" w:hanging="360"/>
      </w:pPr>
      <w:rPr>
        <w:rFonts w:ascii="Symbol" w:hAnsi="Symbol" w:hint="default"/>
      </w:rPr>
    </w:lvl>
    <w:lvl w:ilvl="3">
      <w:numFmt w:val="bullet"/>
      <w:lvlText w:val="•"/>
      <w:lvlJc w:val="left"/>
      <w:pPr>
        <w:ind w:left="3176" w:hanging="360"/>
      </w:pPr>
      <w:rPr>
        <w:rFonts w:hint="default"/>
      </w:rPr>
    </w:lvl>
    <w:lvl w:ilvl="4">
      <w:numFmt w:val="bullet"/>
      <w:lvlText w:val="•"/>
      <w:lvlJc w:val="left"/>
      <w:pPr>
        <w:ind w:left="4241" w:hanging="360"/>
      </w:pPr>
      <w:rPr>
        <w:rFonts w:hint="default"/>
      </w:rPr>
    </w:lvl>
    <w:lvl w:ilvl="5">
      <w:numFmt w:val="bullet"/>
      <w:lvlText w:val="•"/>
      <w:lvlJc w:val="left"/>
      <w:pPr>
        <w:ind w:left="5305" w:hanging="360"/>
      </w:pPr>
      <w:rPr>
        <w:rFonts w:hint="default"/>
      </w:rPr>
    </w:lvl>
    <w:lvl w:ilvl="6">
      <w:numFmt w:val="bullet"/>
      <w:lvlText w:val="•"/>
      <w:lvlJc w:val="left"/>
      <w:pPr>
        <w:ind w:left="6370" w:hanging="360"/>
      </w:pPr>
      <w:rPr>
        <w:rFonts w:hint="default"/>
      </w:rPr>
    </w:lvl>
    <w:lvl w:ilvl="7">
      <w:numFmt w:val="bullet"/>
      <w:lvlText w:val="•"/>
      <w:lvlJc w:val="left"/>
      <w:pPr>
        <w:ind w:left="7434" w:hanging="360"/>
      </w:pPr>
      <w:rPr>
        <w:rFonts w:hint="default"/>
      </w:rPr>
    </w:lvl>
    <w:lvl w:ilvl="8">
      <w:numFmt w:val="bullet"/>
      <w:lvlText w:val="•"/>
      <w:lvlJc w:val="left"/>
      <w:pPr>
        <w:ind w:left="8499" w:hanging="360"/>
      </w:pPr>
      <w:rPr>
        <w:rFonts w:hint="default"/>
      </w:rPr>
    </w:lvl>
  </w:abstractNum>
  <w:abstractNum w:abstractNumId="73" w15:restartNumberingAfterBreak="0">
    <w:nsid w:val="17996C32"/>
    <w:multiLevelType w:val="hybridMultilevel"/>
    <w:tmpl w:val="1698255A"/>
    <w:lvl w:ilvl="0" w:tplc="54ACD976">
      <w:start w:val="1"/>
      <w:numFmt w:val="lowerLetter"/>
      <w:lvlText w:val="%1)"/>
      <w:lvlJc w:val="left"/>
      <w:pPr>
        <w:ind w:left="467" w:hanging="360"/>
      </w:pPr>
      <w:rPr>
        <w:rFonts w:ascii="Calibri" w:eastAsia="Calibri" w:hAnsi="Calibri" w:cs="Calibri" w:hint="default"/>
        <w:b w:val="0"/>
        <w:bCs w:val="0"/>
        <w:i w:val="0"/>
        <w:iCs w:val="0"/>
        <w:w w:val="99"/>
        <w:sz w:val="20"/>
        <w:szCs w:val="20"/>
      </w:rPr>
    </w:lvl>
    <w:lvl w:ilvl="1" w:tplc="FFEA52F2">
      <w:numFmt w:val="bullet"/>
      <w:lvlText w:val="•"/>
      <w:lvlJc w:val="left"/>
      <w:pPr>
        <w:ind w:left="1475" w:hanging="360"/>
      </w:pPr>
      <w:rPr>
        <w:rFonts w:hint="default"/>
      </w:rPr>
    </w:lvl>
    <w:lvl w:ilvl="2" w:tplc="A73C3ECA">
      <w:numFmt w:val="bullet"/>
      <w:lvlText w:val="•"/>
      <w:lvlJc w:val="left"/>
      <w:pPr>
        <w:ind w:left="2490" w:hanging="360"/>
      </w:pPr>
      <w:rPr>
        <w:rFonts w:hint="default"/>
      </w:rPr>
    </w:lvl>
    <w:lvl w:ilvl="3" w:tplc="40067FE8">
      <w:numFmt w:val="bullet"/>
      <w:lvlText w:val="•"/>
      <w:lvlJc w:val="left"/>
      <w:pPr>
        <w:ind w:left="3505" w:hanging="360"/>
      </w:pPr>
      <w:rPr>
        <w:rFonts w:hint="default"/>
      </w:rPr>
    </w:lvl>
    <w:lvl w:ilvl="4" w:tplc="8E109E6A">
      <w:numFmt w:val="bullet"/>
      <w:lvlText w:val="•"/>
      <w:lvlJc w:val="left"/>
      <w:pPr>
        <w:ind w:left="4520" w:hanging="360"/>
      </w:pPr>
      <w:rPr>
        <w:rFonts w:hint="default"/>
      </w:rPr>
    </w:lvl>
    <w:lvl w:ilvl="5" w:tplc="D62E5700">
      <w:numFmt w:val="bullet"/>
      <w:lvlText w:val="•"/>
      <w:lvlJc w:val="left"/>
      <w:pPr>
        <w:ind w:left="5535" w:hanging="360"/>
      </w:pPr>
      <w:rPr>
        <w:rFonts w:hint="default"/>
      </w:rPr>
    </w:lvl>
    <w:lvl w:ilvl="6" w:tplc="11C03C94">
      <w:numFmt w:val="bullet"/>
      <w:lvlText w:val="•"/>
      <w:lvlJc w:val="left"/>
      <w:pPr>
        <w:ind w:left="6550" w:hanging="360"/>
      </w:pPr>
      <w:rPr>
        <w:rFonts w:hint="default"/>
      </w:rPr>
    </w:lvl>
    <w:lvl w:ilvl="7" w:tplc="8104E7F0">
      <w:numFmt w:val="bullet"/>
      <w:lvlText w:val="•"/>
      <w:lvlJc w:val="left"/>
      <w:pPr>
        <w:ind w:left="7565" w:hanging="360"/>
      </w:pPr>
      <w:rPr>
        <w:rFonts w:hint="default"/>
      </w:rPr>
    </w:lvl>
    <w:lvl w:ilvl="8" w:tplc="94121908">
      <w:numFmt w:val="bullet"/>
      <w:lvlText w:val="•"/>
      <w:lvlJc w:val="left"/>
      <w:pPr>
        <w:ind w:left="8580" w:hanging="360"/>
      </w:pPr>
      <w:rPr>
        <w:rFonts w:hint="default"/>
      </w:rPr>
    </w:lvl>
  </w:abstractNum>
  <w:abstractNum w:abstractNumId="74" w15:restartNumberingAfterBreak="0">
    <w:nsid w:val="17F55665"/>
    <w:multiLevelType w:val="hybridMultilevel"/>
    <w:tmpl w:val="608A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84309E1"/>
    <w:multiLevelType w:val="hybridMultilevel"/>
    <w:tmpl w:val="5732748C"/>
    <w:lvl w:ilvl="0" w:tplc="5DB09E2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8DE293C"/>
    <w:multiLevelType w:val="hybridMultilevel"/>
    <w:tmpl w:val="56906486"/>
    <w:lvl w:ilvl="0" w:tplc="FDD8E63E">
      <w:numFmt w:val="bullet"/>
      <w:lvlText w:val="☐"/>
      <w:lvlJc w:val="left"/>
      <w:pPr>
        <w:ind w:left="1383" w:hanging="201"/>
      </w:pPr>
      <w:rPr>
        <w:rFonts w:ascii="MS Gothic" w:eastAsia="MS Gothic" w:hAnsi="MS Gothic" w:cs="MS Gothic" w:hint="default"/>
        <w:b w:val="0"/>
        <w:bCs w:val="0"/>
        <w:i w:val="0"/>
        <w:iCs w:val="0"/>
        <w:w w:val="99"/>
        <w:sz w:val="18"/>
        <w:szCs w:val="18"/>
      </w:rPr>
    </w:lvl>
    <w:lvl w:ilvl="1" w:tplc="9C54ABAA">
      <w:numFmt w:val="bullet"/>
      <w:lvlText w:val="•"/>
      <w:lvlJc w:val="left"/>
      <w:pPr>
        <w:ind w:left="1996" w:hanging="201"/>
      </w:pPr>
      <w:rPr>
        <w:rFonts w:hint="default"/>
      </w:rPr>
    </w:lvl>
    <w:lvl w:ilvl="2" w:tplc="3752D000">
      <w:numFmt w:val="bullet"/>
      <w:lvlText w:val="•"/>
      <w:lvlJc w:val="left"/>
      <w:pPr>
        <w:ind w:left="2613" w:hanging="201"/>
      </w:pPr>
      <w:rPr>
        <w:rFonts w:hint="default"/>
      </w:rPr>
    </w:lvl>
    <w:lvl w:ilvl="3" w:tplc="3C3A1032">
      <w:numFmt w:val="bullet"/>
      <w:lvlText w:val="•"/>
      <w:lvlJc w:val="left"/>
      <w:pPr>
        <w:ind w:left="3229" w:hanging="201"/>
      </w:pPr>
      <w:rPr>
        <w:rFonts w:hint="default"/>
      </w:rPr>
    </w:lvl>
    <w:lvl w:ilvl="4" w:tplc="9ECEF4E0">
      <w:numFmt w:val="bullet"/>
      <w:lvlText w:val="•"/>
      <w:lvlJc w:val="left"/>
      <w:pPr>
        <w:ind w:left="3846" w:hanging="201"/>
      </w:pPr>
      <w:rPr>
        <w:rFonts w:hint="default"/>
      </w:rPr>
    </w:lvl>
    <w:lvl w:ilvl="5" w:tplc="CE542D06">
      <w:numFmt w:val="bullet"/>
      <w:lvlText w:val="•"/>
      <w:lvlJc w:val="left"/>
      <w:pPr>
        <w:ind w:left="4462" w:hanging="201"/>
      </w:pPr>
      <w:rPr>
        <w:rFonts w:hint="default"/>
      </w:rPr>
    </w:lvl>
    <w:lvl w:ilvl="6" w:tplc="B6EAAA68">
      <w:numFmt w:val="bullet"/>
      <w:lvlText w:val="•"/>
      <w:lvlJc w:val="left"/>
      <w:pPr>
        <w:ind w:left="5079" w:hanging="201"/>
      </w:pPr>
      <w:rPr>
        <w:rFonts w:hint="default"/>
      </w:rPr>
    </w:lvl>
    <w:lvl w:ilvl="7" w:tplc="E1AC24F2">
      <w:numFmt w:val="bullet"/>
      <w:lvlText w:val="•"/>
      <w:lvlJc w:val="left"/>
      <w:pPr>
        <w:ind w:left="5695" w:hanging="201"/>
      </w:pPr>
      <w:rPr>
        <w:rFonts w:hint="default"/>
      </w:rPr>
    </w:lvl>
    <w:lvl w:ilvl="8" w:tplc="C94E6A26">
      <w:numFmt w:val="bullet"/>
      <w:lvlText w:val="•"/>
      <w:lvlJc w:val="left"/>
      <w:pPr>
        <w:ind w:left="6312" w:hanging="201"/>
      </w:pPr>
      <w:rPr>
        <w:rFonts w:hint="default"/>
      </w:rPr>
    </w:lvl>
  </w:abstractNum>
  <w:abstractNum w:abstractNumId="77" w15:restartNumberingAfterBreak="0">
    <w:nsid w:val="18ED6F26"/>
    <w:multiLevelType w:val="hybridMultilevel"/>
    <w:tmpl w:val="CAA0DCD6"/>
    <w:lvl w:ilvl="0" w:tplc="B172E7B0">
      <w:start w:val="1"/>
      <w:numFmt w:val="decimal"/>
      <w:lvlText w:val="%1."/>
      <w:lvlJc w:val="left"/>
      <w:pPr>
        <w:ind w:left="827" w:hanging="360"/>
      </w:pPr>
      <w:rPr>
        <w:rFonts w:ascii="Calibri" w:eastAsia="Calibri" w:hAnsi="Calibri" w:cs="Calibri" w:hint="default"/>
        <w:b w:val="0"/>
        <w:bCs w:val="0"/>
        <w:i w:val="0"/>
        <w:iCs w:val="0"/>
        <w:spacing w:val="-1"/>
        <w:w w:val="99"/>
        <w:sz w:val="20"/>
        <w:szCs w:val="20"/>
      </w:rPr>
    </w:lvl>
    <w:lvl w:ilvl="1" w:tplc="D7C66A5C">
      <w:start w:val="1"/>
      <w:numFmt w:val="lowerLetter"/>
      <w:lvlText w:val="%2."/>
      <w:lvlJc w:val="left"/>
      <w:pPr>
        <w:ind w:left="1547" w:hanging="360"/>
      </w:pPr>
      <w:rPr>
        <w:rFonts w:ascii="Calibri" w:eastAsia="Calibri" w:hAnsi="Calibri" w:cs="Calibri" w:hint="default"/>
        <w:b w:val="0"/>
        <w:bCs w:val="0"/>
        <w:i w:val="0"/>
        <w:iCs w:val="0"/>
        <w:w w:val="99"/>
        <w:sz w:val="20"/>
        <w:szCs w:val="20"/>
      </w:rPr>
    </w:lvl>
    <w:lvl w:ilvl="2" w:tplc="BD480494">
      <w:numFmt w:val="bullet"/>
      <w:lvlText w:val="•"/>
      <w:lvlJc w:val="left"/>
      <w:pPr>
        <w:ind w:left="2431" w:hanging="360"/>
      </w:pPr>
      <w:rPr>
        <w:rFonts w:hint="default"/>
      </w:rPr>
    </w:lvl>
    <w:lvl w:ilvl="3" w:tplc="F81CE814">
      <w:numFmt w:val="bullet"/>
      <w:lvlText w:val="•"/>
      <w:lvlJc w:val="left"/>
      <w:pPr>
        <w:ind w:left="3323" w:hanging="360"/>
      </w:pPr>
      <w:rPr>
        <w:rFonts w:hint="default"/>
      </w:rPr>
    </w:lvl>
    <w:lvl w:ilvl="4" w:tplc="0AE8C9F6">
      <w:numFmt w:val="bullet"/>
      <w:lvlText w:val="•"/>
      <w:lvlJc w:val="left"/>
      <w:pPr>
        <w:ind w:left="4215" w:hanging="360"/>
      </w:pPr>
      <w:rPr>
        <w:rFonts w:hint="default"/>
      </w:rPr>
    </w:lvl>
    <w:lvl w:ilvl="5" w:tplc="9D3C7042">
      <w:numFmt w:val="bullet"/>
      <w:lvlText w:val="•"/>
      <w:lvlJc w:val="left"/>
      <w:pPr>
        <w:ind w:left="5107" w:hanging="360"/>
      </w:pPr>
      <w:rPr>
        <w:rFonts w:hint="default"/>
      </w:rPr>
    </w:lvl>
    <w:lvl w:ilvl="6" w:tplc="182EF278">
      <w:numFmt w:val="bullet"/>
      <w:lvlText w:val="•"/>
      <w:lvlJc w:val="left"/>
      <w:pPr>
        <w:ind w:left="5998" w:hanging="360"/>
      </w:pPr>
      <w:rPr>
        <w:rFonts w:hint="default"/>
      </w:rPr>
    </w:lvl>
    <w:lvl w:ilvl="7" w:tplc="68726BFC">
      <w:numFmt w:val="bullet"/>
      <w:lvlText w:val="•"/>
      <w:lvlJc w:val="left"/>
      <w:pPr>
        <w:ind w:left="6890" w:hanging="360"/>
      </w:pPr>
      <w:rPr>
        <w:rFonts w:hint="default"/>
      </w:rPr>
    </w:lvl>
    <w:lvl w:ilvl="8" w:tplc="2AC091D8">
      <w:numFmt w:val="bullet"/>
      <w:lvlText w:val="•"/>
      <w:lvlJc w:val="left"/>
      <w:pPr>
        <w:ind w:left="7782" w:hanging="360"/>
      </w:pPr>
      <w:rPr>
        <w:rFonts w:hint="default"/>
      </w:rPr>
    </w:lvl>
  </w:abstractNum>
  <w:abstractNum w:abstractNumId="78" w15:restartNumberingAfterBreak="0">
    <w:nsid w:val="193A04B0"/>
    <w:multiLevelType w:val="hybridMultilevel"/>
    <w:tmpl w:val="1D22FE2A"/>
    <w:lvl w:ilvl="0" w:tplc="5AB68D70">
      <w:numFmt w:val="bullet"/>
      <w:lvlText w:val=""/>
      <w:lvlJc w:val="left"/>
      <w:pPr>
        <w:ind w:left="3099" w:hanging="360"/>
      </w:pPr>
      <w:rPr>
        <w:rFonts w:ascii="Symbol" w:eastAsia="Symbol" w:hAnsi="Symbol" w:cs="Symbol" w:hint="default"/>
        <w:b w:val="0"/>
        <w:bCs w:val="0"/>
        <w:i w:val="0"/>
        <w:iCs w:val="0"/>
        <w:w w:val="99"/>
        <w:sz w:val="20"/>
        <w:szCs w:val="20"/>
      </w:rPr>
    </w:lvl>
    <w:lvl w:ilvl="1" w:tplc="9F365256">
      <w:numFmt w:val="bullet"/>
      <w:lvlText w:val="•"/>
      <w:lvlJc w:val="left"/>
      <w:pPr>
        <w:ind w:left="3914" w:hanging="360"/>
      </w:pPr>
      <w:rPr>
        <w:rFonts w:hint="default"/>
      </w:rPr>
    </w:lvl>
    <w:lvl w:ilvl="2" w:tplc="32CC3A62">
      <w:numFmt w:val="bullet"/>
      <w:lvlText w:val="•"/>
      <w:lvlJc w:val="left"/>
      <w:pPr>
        <w:ind w:left="4728" w:hanging="360"/>
      </w:pPr>
      <w:rPr>
        <w:rFonts w:hint="default"/>
      </w:rPr>
    </w:lvl>
    <w:lvl w:ilvl="3" w:tplc="43CC5190">
      <w:numFmt w:val="bullet"/>
      <w:lvlText w:val="•"/>
      <w:lvlJc w:val="left"/>
      <w:pPr>
        <w:ind w:left="5542" w:hanging="360"/>
      </w:pPr>
      <w:rPr>
        <w:rFonts w:hint="default"/>
      </w:rPr>
    </w:lvl>
    <w:lvl w:ilvl="4" w:tplc="56EC2750">
      <w:numFmt w:val="bullet"/>
      <w:lvlText w:val="•"/>
      <w:lvlJc w:val="left"/>
      <w:pPr>
        <w:ind w:left="6356" w:hanging="360"/>
      </w:pPr>
      <w:rPr>
        <w:rFonts w:hint="default"/>
      </w:rPr>
    </w:lvl>
    <w:lvl w:ilvl="5" w:tplc="8E2CD0DE">
      <w:numFmt w:val="bullet"/>
      <w:lvlText w:val="•"/>
      <w:lvlJc w:val="left"/>
      <w:pPr>
        <w:ind w:left="7170" w:hanging="360"/>
      </w:pPr>
      <w:rPr>
        <w:rFonts w:hint="default"/>
      </w:rPr>
    </w:lvl>
    <w:lvl w:ilvl="6" w:tplc="819E07DA">
      <w:numFmt w:val="bullet"/>
      <w:lvlText w:val="•"/>
      <w:lvlJc w:val="left"/>
      <w:pPr>
        <w:ind w:left="7984" w:hanging="360"/>
      </w:pPr>
      <w:rPr>
        <w:rFonts w:hint="default"/>
      </w:rPr>
    </w:lvl>
    <w:lvl w:ilvl="7" w:tplc="88384CD2">
      <w:numFmt w:val="bullet"/>
      <w:lvlText w:val="•"/>
      <w:lvlJc w:val="left"/>
      <w:pPr>
        <w:ind w:left="8798" w:hanging="360"/>
      </w:pPr>
      <w:rPr>
        <w:rFonts w:hint="default"/>
      </w:rPr>
    </w:lvl>
    <w:lvl w:ilvl="8" w:tplc="65D04DC6">
      <w:numFmt w:val="bullet"/>
      <w:lvlText w:val="•"/>
      <w:lvlJc w:val="left"/>
      <w:pPr>
        <w:ind w:left="9612" w:hanging="360"/>
      </w:pPr>
      <w:rPr>
        <w:rFonts w:hint="default"/>
      </w:rPr>
    </w:lvl>
  </w:abstractNum>
  <w:abstractNum w:abstractNumId="79" w15:restartNumberingAfterBreak="0">
    <w:nsid w:val="194804CB"/>
    <w:multiLevelType w:val="hybridMultilevel"/>
    <w:tmpl w:val="2EDE7DA0"/>
    <w:lvl w:ilvl="0" w:tplc="5DB09E26">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9951D44"/>
    <w:multiLevelType w:val="hybridMultilevel"/>
    <w:tmpl w:val="D6BC63CA"/>
    <w:lvl w:ilvl="0" w:tplc="C3CAD6AC">
      <w:start w:val="1"/>
      <w:numFmt w:val="decimal"/>
      <w:lvlText w:val="%1."/>
      <w:lvlJc w:val="left"/>
      <w:pPr>
        <w:ind w:left="939" w:hanging="360"/>
      </w:pPr>
      <w:rPr>
        <w:rFonts w:ascii="Calibri" w:eastAsia="Calibri" w:hAnsi="Calibri" w:cs="Calibri" w:hint="default"/>
        <w:b w:val="0"/>
        <w:bCs w:val="0"/>
        <w:i w:val="0"/>
        <w:iCs w:val="0"/>
        <w:spacing w:val="-1"/>
        <w:w w:val="99"/>
        <w:sz w:val="20"/>
        <w:szCs w:val="20"/>
      </w:rPr>
    </w:lvl>
    <w:lvl w:ilvl="1" w:tplc="3D740A5E">
      <w:start w:val="1"/>
      <w:numFmt w:val="lowerLetter"/>
      <w:lvlText w:val="%2."/>
      <w:lvlJc w:val="left"/>
      <w:pPr>
        <w:ind w:left="1659" w:hanging="360"/>
      </w:pPr>
      <w:rPr>
        <w:rFonts w:ascii="Calibri" w:eastAsia="Calibri" w:hAnsi="Calibri" w:cs="Calibri" w:hint="default"/>
        <w:b w:val="0"/>
        <w:bCs w:val="0"/>
        <w:i w:val="0"/>
        <w:iCs w:val="0"/>
        <w:w w:val="99"/>
        <w:sz w:val="20"/>
        <w:szCs w:val="20"/>
      </w:rPr>
    </w:lvl>
    <w:lvl w:ilvl="2" w:tplc="F3A83DD0">
      <w:start w:val="1"/>
      <w:numFmt w:val="lowerRoman"/>
      <w:lvlText w:val="%3."/>
      <w:lvlJc w:val="left"/>
      <w:pPr>
        <w:ind w:left="2379" w:hanging="277"/>
      </w:pPr>
      <w:rPr>
        <w:rFonts w:ascii="Calibri" w:eastAsia="Calibri" w:hAnsi="Calibri" w:cs="Calibri" w:hint="default"/>
        <w:b w:val="0"/>
        <w:bCs w:val="0"/>
        <w:i w:val="0"/>
        <w:iCs w:val="0"/>
        <w:spacing w:val="-1"/>
        <w:w w:val="99"/>
        <w:sz w:val="20"/>
        <w:szCs w:val="20"/>
      </w:rPr>
    </w:lvl>
    <w:lvl w:ilvl="3" w:tplc="9FE81548">
      <w:numFmt w:val="bullet"/>
      <w:lvlText w:val="•"/>
      <w:lvlJc w:val="left"/>
      <w:pPr>
        <w:ind w:left="3447" w:hanging="277"/>
      </w:pPr>
      <w:rPr>
        <w:rFonts w:hint="default"/>
      </w:rPr>
    </w:lvl>
    <w:lvl w:ilvl="4" w:tplc="D3723A48">
      <w:numFmt w:val="bullet"/>
      <w:lvlText w:val="•"/>
      <w:lvlJc w:val="left"/>
      <w:pPr>
        <w:ind w:left="4515" w:hanging="277"/>
      </w:pPr>
      <w:rPr>
        <w:rFonts w:hint="default"/>
      </w:rPr>
    </w:lvl>
    <w:lvl w:ilvl="5" w:tplc="5B7AF4CE">
      <w:numFmt w:val="bullet"/>
      <w:lvlText w:val="•"/>
      <w:lvlJc w:val="left"/>
      <w:pPr>
        <w:ind w:left="5582" w:hanging="277"/>
      </w:pPr>
      <w:rPr>
        <w:rFonts w:hint="default"/>
      </w:rPr>
    </w:lvl>
    <w:lvl w:ilvl="6" w:tplc="3FE225B4">
      <w:numFmt w:val="bullet"/>
      <w:lvlText w:val="•"/>
      <w:lvlJc w:val="left"/>
      <w:pPr>
        <w:ind w:left="6650" w:hanging="277"/>
      </w:pPr>
      <w:rPr>
        <w:rFonts w:hint="default"/>
      </w:rPr>
    </w:lvl>
    <w:lvl w:ilvl="7" w:tplc="D630749C">
      <w:numFmt w:val="bullet"/>
      <w:lvlText w:val="•"/>
      <w:lvlJc w:val="left"/>
      <w:pPr>
        <w:ind w:left="7717" w:hanging="277"/>
      </w:pPr>
      <w:rPr>
        <w:rFonts w:hint="default"/>
      </w:rPr>
    </w:lvl>
    <w:lvl w:ilvl="8" w:tplc="297E3C14">
      <w:numFmt w:val="bullet"/>
      <w:lvlText w:val="•"/>
      <w:lvlJc w:val="left"/>
      <w:pPr>
        <w:ind w:left="8785" w:hanging="277"/>
      </w:pPr>
      <w:rPr>
        <w:rFonts w:hint="default"/>
      </w:rPr>
    </w:lvl>
  </w:abstractNum>
  <w:abstractNum w:abstractNumId="81" w15:restartNumberingAfterBreak="0">
    <w:nsid w:val="199F1EF7"/>
    <w:multiLevelType w:val="hybridMultilevel"/>
    <w:tmpl w:val="2C7E4852"/>
    <w:lvl w:ilvl="0" w:tplc="C5445F04">
      <w:start w:val="1"/>
      <w:numFmt w:val="decimal"/>
      <w:lvlText w:val="%1."/>
      <w:lvlJc w:val="left"/>
      <w:pPr>
        <w:ind w:left="1819" w:hanging="360"/>
      </w:pPr>
      <w:rPr>
        <w:rFonts w:ascii="Calibri" w:eastAsia="Calibri" w:hAnsi="Calibri" w:cs="Calibri" w:hint="default"/>
        <w:b w:val="0"/>
        <w:bCs w:val="0"/>
        <w:i w:val="0"/>
        <w:iCs w:val="0"/>
        <w:spacing w:val="-1"/>
        <w:w w:val="99"/>
        <w:sz w:val="20"/>
        <w:szCs w:val="20"/>
      </w:rPr>
    </w:lvl>
    <w:lvl w:ilvl="1" w:tplc="AC9689AC">
      <w:numFmt w:val="bullet"/>
      <w:lvlText w:val=""/>
      <w:lvlJc w:val="left"/>
      <w:pPr>
        <w:ind w:left="2539" w:hanging="360"/>
      </w:pPr>
      <w:rPr>
        <w:rFonts w:ascii="Symbol" w:eastAsia="Symbol" w:hAnsi="Symbol" w:cs="Symbol" w:hint="default"/>
        <w:b w:val="0"/>
        <w:bCs w:val="0"/>
        <w:i w:val="0"/>
        <w:iCs w:val="0"/>
        <w:w w:val="99"/>
        <w:sz w:val="20"/>
        <w:szCs w:val="20"/>
      </w:rPr>
    </w:lvl>
    <w:lvl w:ilvl="2" w:tplc="367E00A8">
      <w:numFmt w:val="bullet"/>
      <w:lvlText w:val="o"/>
      <w:lvlJc w:val="left"/>
      <w:pPr>
        <w:ind w:left="3259" w:hanging="180"/>
      </w:pPr>
      <w:rPr>
        <w:rFonts w:ascii="Courier New" w:eastAsia="Courier New" w:hAnsi="Courier New" w:cs="Courier New" w:hint="default"/>
        <w:b w:val="0"/>
        <w:bCs w:val="0"/>
        <w:i w:val="0"/>
        <w:iCs w:val="0"/>
        <w:w w:val="99"/>
        <w:sz w:val="20"/>
        <w:szCs w:val="20"/>
      </w:rPr>
    </w:lvl>
    <w:lvl w:ilvl="3" w:tplc="773496D4">
      <w:numFmt w:val="bullet"/>
      <w:lvlText w:val=""/>
      <w:lvlJc w:val="left"/>
      <w:pPr>
        <w:ind w:left="3980" w:hanging="360"/>
      </w:pPr>
      <w:rPr>
        <w:rFonts w:ascii="Symbol" w:eastAsia="Symbol" w:hAnsi="Symbol" w:cs="Symbol" w:hint="default"/>
        <w:b w:val="0"/>
        <w:bCs w:val="0"/>
        <w:i w:val="0"/>
        <w:iCs w:val="0"/>
        <w:w w:val="99"/>
        <w:sz w:val="20"/>
        <w:szCs w:val="20"/>
      </w:rPr>
    </w:lvl>
    <w:lvl w:ilvl="4" w:tplc="E1A293BC">
      <w:numFmt w:val="bullet"/>
      <w:lvlText w:val="•"/>
      <w:lvlJc w:val="left"/>
      <w:pPr>
        <w:ind w:left="5042" w:hanging="360"/>
      </w:pPr>
      <w:rPr>
        <w:rFonts w:hint="default"/>
      </w:rPr>
    </w:lvl>
    <w:lvl w:ilvl="5" w:tplc="0AD28A2C">
      <w:numFmt w:val="bullet"/>
      <w:lvlText w:val="•"/>
      <w:lvlJc w:val="left"/>
      <w:pPr>
        <w:ind w:left="6105" w:hanging="360"/>
      </w:pPr>
      <w:rPr>
        <w:rFonts w:hint="default"/>
      </w:rPr>
    </w:lvl>
    <w:lvl w:ilvl="6" w:tplc="42CC1BA6">
      <w:numFmt w:val="bullet"/>
      <w:lvlText w:val="•"/>
      <w:lvlJc w:val="left"/>
      <w:pPr>
        <w:ind w:left="7168" w:hanging="360"/>
      </w:pPr>
      <w:rPr>
        <w:rFonts w:hint="default"/>
      </w:rPr>
    </w:lvl>
    <w:lvl w:ilvl="7" w:tplc="0AE2C592">
      <w:numFmt w:val="bullet"/>
      <w:lvlText w:val="•"/>
      <w:lvlJc w:val="left"/>
      <w:pPr>
        <w:ind w:left="8231" w:hanging="360"/>
      </w:pPr>
      <w:rPr>
        <w:rFonts w:hint="default"/>
      </w:rPr>
    </w:lvl>
    <w:lvl w:ilvl="8" w:tplc="14E4CBF2">
      <w:numFmt w:val="bullet"/>
      <w:lvlText w:val="•"/>
      <w:lvlJc w:val="left"/>
      <w:pPr>
        <w:ind w:left="9294" w:hanging="360"/>
      </w:pPr>
      <w:rPr>
        <w:rFonts w:hint="default"/>
      </w:rPr>
    </w:lvl>
  </w:abstractNum>
  <w:abstractNum w:abstractNumId="82" w15:restartNumberingAfterBreak="0">
    <w:nsid w:val="1A7C42E7"/>
    <w:multiLevelType w:val="hybridMultilevel"/>
    <w:tmpl w:val="A4BE7F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15:restartNumberingAfterBreak="0">
    <w:nsid w:val="1A8A4CBB"/>
    <w:multiLevelType w:val="hybridMultilevel"/>
    <w:tmpl w:val="ED462A5A"/>
    <w:lvl w:ilvl="0" w:tplc="4462BDC8">
      <w:numFmt w:val="bullet"/>
      <w:lvlText w:val=""/>
      <w:lvlJc w:val="left"/>
      <w:pPr>
        <w:ind w:left="830" w:hanging="360"/>
      </w:pPr>
      <w:rPr>
        <w:rFonts w:ascii="Symbol" w:eastAsia="Symbol" w:hAnsi="Symbol" w:cs="Symbol" w:hint="default"/>
        <w:b w:val="0"/>
        <w:bCs w:val="0"/>
        <w:i w:val="0"/>
        <w:iCs w:val="0"/>
        <w:w w:val="99"/>
        <w:sz w:val="20"/>
        <w:szCs w:val="20"/>
      </w:rPr>
    </w:lvl>
    <w:lvl w:ilvl="1" w:tplc="2B247116">
      <w:numFmt w:val="bullet"/>
      <w:lvlText w:val=""/>
      <w:lvlJc w:val="left"/>
      <w:pPr>
        <w:ind w:left="1550" w:hanging="361"/>
      </w:pPr>
      <w:rPr>
        <w:rFonts w:ascii="Wingdings" w:eastAsia="Wingdings" w:hAnsi="Wingdings" w:cs="Wingdings" w:hint="default"/>
        <w:b w:val="0"/>
        <w:bCs w:val="0"/>
        <w:i w:val="0"/>
        <w:iCs w:val="0"/>
        <w:w w:val="99"/>
        <w:sz w:val="20"/>
        <w:szCs w:val="20"/>
      </w:rPr>
    </w:lvl>
    <w:lvl w:ilvl="2" w:tplc="BB8EEE86">
      <w:numFmt w:val="bullet"/>
      <w:lvlText w:val="•"/>
      <w:lvlJc w:val="left"/>
      <w:pPr>
        <w:ind w:left="2591" w:hanging="361"/>
      </w:pPr>
      <w:rPr>
        <w:rFonts w:hint="default"/>
      </w:rPr>
    </w:lvl>
    <w:lvl w:ilvl="3" w:tplc="37E6E194">
      <w:numFmt w:val="bullet"/>
      <w:lvlText w:val="•"/>
      <w:lvlJc w:val="left"/>
      <w:pPr>
        <w:ind w:left="3622" w:hanging="361"/>
      </w:pPr>
      <w:rPr>
        <w:rFonts w:hint="default"/>
      </w:rPr>
    </w:lvl>
    <w:lvl w:ilvl="4" w:tplc="870C7DA4">
      <w:numFmt w:val="bullet"/>
      <w:lvlText w:val="•"/>
      <w:lvlJc w:val="left"/>
      <w:pPr>
        <w:ind w:left="4653" w:hanging="361"/>
      </w:pPr>
      <w:rPr>
        <w:rFonts w:hint="default"/>
      </w:rPr>
    </w:lvl>
    <w:lvl w:ilvl="5" w:tplc="8C8C81E8">
      <w:numFmt w:val="bullet"/>
      <w:lvlText w:val="•"/>
      <w:lvlJc w:val="left"/>
      <w:pPr>
        <w:ind w:left="5684" w:hanging="361"/>
      </w:pPr>
      <w:rPr>
        <w:rFonts w:hint="default"/>
      </w:rPr>
    </w:lvl>
    <w:lvl w:ilvl="6" w:tplc="22CA0E74">
      <w:numFmt w:val="bullet"/>
      <w:lvlText w:val="•"/>
      <w:lvlJc w:val="left"/>
      <w:pPr>
        <w:ind w:left="6715" w:hanging="361"/>
      </w:pPr>
      <w:rPr>
        <w:rFonts w:hint="default"/>
      </w:rPr>
    </w:lvl>
    <w:lvl w:ilvl="7" w:tplc="F33E1C3A">
      <w:numFmt w:val="bullet"/>
      <w:lvlText w:val="•"/>
      <w:lvlJc w:val="left"/>
      <w:pPr>
        <w:ind w:left="7746" w:hanging="361"/>
      </w:pPr>
      <w:rPr>
        <w:rFonts w:hint="default"/>
      </w:rPr>
    </w:lvl>
    <w:lvl w:ilvl="8" w:tplc="2D906D88">
      <w:numFmt w:val="bullet"/>
      <w:lvlText w:val="•"/>
      <w:lvlJc w:val="left"/>
      <w:pPr>
        <w:ind w:left="8777" w:hanging="361"/>
      </w:pPr>
      <w:rPr>
        <w:rFonts w:hint="default"/>
      </w:rPr>
    </w:lvl>
  </w:abstractNum>
  <w:abstractNum w:abstractNumId="84" w15:restartNumberingAfterBreak="0">
    <w:nsid w:val="1ACD6CF1"/>
    <w:multiLevelType w:val="hybridMultilevel"/>
    <w:tmpl w:val="EDFA4648"/>
    <w:lvl w:ilvl="0" w:tplc="9B50DBEA">
      <w:numFmt w:val="bullet"/>
      <w:lvlText w:val="-"/>
      <w:lvlJc w:val="left"/>
      <w:pPr>
        <w:ind w:left="1279" w:hanging="360"/>
      </w:pPr>
      <w:rPr>
        <w:rFonts w:ascii="Calibri" w:eastAsia="Calibri" w:hAnsi="Calibri" w:cs="Calibri" w:hint="default"/>
        <w:b w:val="0"/>
        <w:bCs w:val="0"/>
        <w:i w:val="0"/>
        <w:iCs w:val="0"/>
        <w:w w:val="100"/>
        <w:sz w:val="22"/>
        <w:szCs w:val="22"/>
      </w:rPr>
    </w:lvl>
    <w:lvl w:ilvl="1" w:tplc="1E980988">
      <w:numFmt w:val="bullet"/>
      <w:lvlText w:val="•"/>
      <w:lvlJc w:val="left"/>
      <w:pPr>
        <w:ind w:left="2194" w:hanging="360"/>
      </w:pPr>
      <w:rPr>
        <w:rFonts w:hint="default"/>
      </w:rPr>
    </w:lvl>
    <w:lvl w:ilvl="2" w:tplc="F6DE5960">
      <w:numFmt w:val="bullet"/>
      <w:lvlText w:val="•"/>
      <w:lvlJc w:val="left"/>
      <w:pPr>
        <w:ind w:left="3108" w:hanging="360"/>
      </w:pPr>
      <w:rPr>
        <w:rFonts w:hint="default"/>
      </w:rPr>
    </w:lvl>
    <w:lvl w:ilvl="3" w:tplc="547A3D86">
      <w:numFmt w:val="bullet"/>
      <w:lvlText w:val="•"/>
      <w:lvlJc w:val="left"/>
      <w:pPr>
        <w:ind w:left="4022" w:hanging="360"/>
      </w:pPr>
      <w:rPr>
        <w:rFonts w:hint="default"/>
      </w:rPr>
    </w:lvl>
    <w:lvl w:ilvl="4" w:tplc="BE8EDBFE">
      <w:numFmt w:val="bullet"/>
      <w:lvlText w:val="•"/>
      <w:lvlJc w:val="left"/>
      <w:pPr>
        <w:ind w:left="4936" w:hanging="360"/>
      </w:pPr>
      <w:rPr>
        <w:rFonts w:hint="default"/>
      </w:rPr>
    </w:lvl>
    <w:lvl w:ilvl="5" w:tplc="520C19CE">
      <w:numFmt w:val="bullet"/>
      <w:lvlText w:val="•"/>
      <w:lvlJc w:val="left"/>
      <w:pPr>
        <w:ind w:left="5850" w:hanging="360"/>
      </w:pPr>
      <w:rPr>
        <w:rFonts w:hint="default"/>
      </w:rPr>
    </w:lvl>
    <w:lvl w:ilvl="6" w:tplc="5EDEDF8A">
      <w:numFmt w:val="bullet"/>
      <w:lvlText w:val="•"/>
      <w:lvlJc w:val="left"/>
      <w:pPr>
        <w:ind w:left="6764" w:hanging="360"/>
      </w:pPr>
      <w:rPr>
        <w:rFonts w:hint="default"/>
      </w:rPr>
    </w:lvl>
    <w:lvl w:ilvl="7" w:tplc="30A803FC">
      <w:numFmt w:val="bullet"/>
      <w:lvlText w:val="•"/>
      <w:lvlJc w:val="left"/>
      <w:pPr>
        <w:ind w:left="7678" w:hanging="360"/>
      </w:pPr>
      <w:rPr>
        <w:rFonts w:hint="default"/>
      </w:rPr>
    </w:lvl>
    <w:lvl w:ilvl="8" w:tplc="4912A2F2">
      <w:numFmt w:val="bullet"/>
      <w:lvlText w:val="•"/>
      <w:lvlJc w:val="left"/>
      <w:pPr>
        <w:ind w:left="8592" w:hanging="360"/>
      </w:pPr>
      <w:rPr>
        <w:rFonts w:hint="default"/>
      </w:rPr>
    </w:lvl>
  </w:abstractNum>
  <w:abstractNum w:abstractNumId="85" w15:restartNumberingAfterBreak="0">
    <w:nsid w:val="1C440C4D"/>
    <w:multiLevelType w:val="hybridMultilevel"/>
    <w:tmpl w:val="2250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C703868"/>
    <w:multiLevelType w:val="hybridMultilevel"/>
    <w:tmpl w:val="3A28928E"/>
    <w:lvl w:ilvl="0" w:tplc="C6AE9EBE">
      <w:numFmt w:val="bullet"/>
      <w:lvlText w:val="☐"/>
      <w:lvlJc w:val="left"/>
      <w:pPr>
        <w:ind w:left="1388" w:hanging="201"/>
      </w:pPr>
      <w:rPr>
        <w:rFonts w:ascii="MS Gothic" w:eastAsia="MS Gothic" w:hAnsi="MS Gothic" w:cs="MS Gothic" w:hint="default"/>
        <w:b w:val="0"/>
        <w:bCs w:val="0"/>
        <w:i w:val="0"/>
        <w:iCs w:val="0"/>
        <w:w w:val="99"/>
        <w:sz w:val="18"/>
        <w:szCs w:val="18"/>
      </w:rPr>
    </w:lvl>
    <w:lvl w:ilvl="1" w:tplc="686E99A8">
      <w:numFmt w:val="bullet"/>
      <w:lvlText w:val="•"/>
      <w:lvlJc w:val="left"/>
      <w:pPr>
        <w:ind w:left="1917" w:hanging="201"/>
      </w:pPr>
      <w:rPr>
        <w:rFonts w:hint="default"/>
      </w:rPr>
    </w:lvl>
    <w:lvl w:ilvl="2" w:tplc="3A6A7CD2">
      <w:numFmt w:val="bullet"/>
      <w:lvlText w:val="•"/>
      <w:lvlJc w:val="left"/>
      <w:pPr>
        <w:ind w:left="2455" w:hanging="201"/>
      </w:pPr>
      <w:rPr>
        <w:rFonts w:hint="default"/>
      </w:rPr>
    </w:lvl>
    <w:lvl w:ilvl="3" w:tplc="27429C8A">
      <w:numFmt w:val="bullet"/>
      <w:lvlText w:val="•"/>
      <w:lvlJc w:val="left"/>
      <w:pPr>
        <w:ind w:left="2993" w:hanging="201"/>
      </w:pPr>
      <w:rPr>
        <w:rFonts w:hint="default"/>
      </w:rPr>
    </w:lvl>
    <w:lvl w:ilvl="4" w:tplc="C2247C8E">
      <w:numFmt w:val="bullet"/>
      <w:lvlText w:val="•"/>
      <w:lvlJc w:val="left"/>
      <w:pPr>
        <w:ind w:left="3531" w:hanging="201"/>
      </w:pPr>
      <w:rPr>
        <w:rFonts w:hint="default"/>
      </w:rPr>
    </w:lvl>
    <w:lvl w:ilvl="5" w:tplc="E0500008">
      <w:numFmt w:val="bullet"/>
      <w:lvlText w:val="•"/>
      <w:lvlJc w:val="left"/>
      <w:pPr>
        <w:ind w:left="4069" w:hanging="201"/>
      </w:pPr>
      <w:rPr>
        <w:rFonts w:hint="default"/>
      </w:rPr>
    </w:lvl>
    <w:lvl w:ilvl="6" w:tplc="955426DA">
      <w:numFmt w:val="bullet"/>
      <w:lvlText w:val="•"/>
      <w:lvlJc w:val="left"/>
      <w:pPr>
        <w:ind w:left="4606" w:hanging="201"/>
      </w:pPr>
      <w:rPr>
        <w:rFonts w:hint="default"/>
      </w:rPr>
    </w:lvl>
    <w:lvl w:ilvl="7" w:tplc="E9200E40">
      <w:numFmt w:val="bullet"/>
      <w:lvlText w:val="•"/>
      <w:lvlJc w:val="left"/>
      <w:pPr>
        <w:ind w:left="5144" w:hanging="201"/>
      </w:pPr>
      <w:rPr>
        <w:rFonts w:hint="default"/>
      </w:rPr>
    </w:lvl>
    <w:lvl w:ilvl="8" w:tplc="EA623790">
      <w:numFmt w:val="bullet"/>
      <w:lvlText w:val="•"/>
      <w:lvlJc w:val="left"/>
      <w:pPr>
        <w:ind w:left="5682" w:hanging="201"/>
      </w:pPr>
      <w:rPr>
        <w:rFonts w:hint="default"/>
      </w:rPr>
    </w:lvl>
  </w:abstractNum>
  <w:abstractNum w:abstractNumId="87" w15:restartNumberingAfterBreak="0">
    <w:nsid w:val="1CA05530"/>
    <w:multiLevelType w:val="hybridMultilevel"/>
    <w:tmpl w:val="FC8E5568"/>
    <w:lvl w:ilvl="0" w:tplc="BCE88C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CB32EA7"/>
    <w:multiLevelType w:val="hybridMultilevel"/>
    <w:tmpl w:val="DE7246E6"/>
    <w:lvl w:ilvl="0" w:tplc="5F082AEA">
      <w:start w:val="5"/>
      <w:numFmt w:val="decimal"/>
      <w:lvlText w:val="%1."/>
      <w:lvlJc w:val="left"/>
      <w:pPr>
        <w:ind w:left="1180" w:hanging="197"/>
      </w:pPr>
      <w:rPr>
        <w:rFonts w:ascii="Calibri" w:eastAsia="Calibri" w:hAnsi="Calibri" w:cs="Calibri" w:hint="default"/>
        <w:b w:val="0"/>
        <w:bCs w:val="0"/>
        <w:i w:val="0"/>
        <w:iCs w:val="0"/>
        <w:spacing w:val="-1"/>
        <w:w w:val="99"/>
        <w:sz w:val="20"/>
        <w:szCs w:val="20"/>
      </w:rPr>
    </w:lvl>
    <w:lvl w:ilvl="1" w:tplc="9988850A">
      <w:start w:val="1"/>
      <w:numFmt w:val="decimal"/>
      <w:lvlText w:val="%2."/>
      <w:lvlJc w:val="left"/>
      <w:pPr>
        <w:ind w:left="1900" w:hanging="360"/>
      </w:pPr>
      <w:rPr>
        <w:rFonts w:hint="default"/>
        <w:spacing w:val="-1"/>
        <w:w w:val="99"/>
      </w:rPr>
    </w:lvl>
    <w:lvl w:ilvl="2" w:tplc="6CB255A2">
      <w:numFmt w:val="bullet"/>
      <w:lvlText w:val="o"/>
      <w:lvlJc w:val="left"/>
      <w:pPr>
        <w:ind w:left="2619" w:hanging="360"/>
      </w:pPr>
      <w:rPr>
        <w:rFonts w:ascii="Courier New" w:eastAsia="Courier New" w:hAnsi="Courier New" w:cs="Courier New" w:hint="default"/>
        <w:b w:val="0"/>
        <w:bCs w:val="0"/>
        <w:i w:val="0"/>
        <w:iCs w:val="0"/>
        <w:w w:val="99"/>
        <w:sz w:val="20"/>
        <w:szCs w:val="20"/>
      </w:rPr>
    </w:lvl>
    <w:lvl w:ilvl="3" w:tplc="A40ABC80">
      <w:numFmt w:val="bullet"/>
      <w:lvlText w:val="•"/>
      <w:lvlJc w:val="left"/>
      <w:pPr>
        <w:ind w:left="3757" w:hanging="360"/>
      </w:pPr>
      <w:rPr>
        <w:rFonts w:hint="default"/>
      </w:rPr>
    </w:lvl>
    <w:lvl w:ilvl="4" w:tplc="1A4051C4">
      <w:numFmt w:val="bullet"/>
      <w:lvlText w:val="•"/>
      <w:lvlJc w:val="left"/>
      <w:pPr>
        <w:ind w:left="4895" w:hanging="360"/>
      </w:pPr>
      <w:rPr>
        <w:rFonts w:hint="default"/>
      </w:rPr>
    </w:lvl>
    <w:lvl w:ilvl="5" w:tplc="2D907752">
      <w:numFmt w:val="bullet"/>
      <w:lvlText w:val="•"/>
      <w:lvlJc w:val="left"/>
      <w:pPr>
        <w:ind w:left="6032" w:hanging="360"/>
      </w:pPr>
      <w:rPr>
        <w:rFonts w:hint="default"/>
      </w:rPr>
    </w:lvl>
    <w:lvl w:ilvl="6" w:tplc="EBEC74E0">
      <w:numFmt w:val="bullet"/>
      <w:lvlText w:val="•"/>
      <w:lvlJc w:val="left"/>
      <w:pPr>
        <w:ind w:left="7170" w:hanging="360"/>
      </w:pPr>
      <w:rPr>
        <w:rFonts w:hint="default"/>
      </w:rPr>
    </w:lvl>
    <w:lvl w:ilvl="7" w:tplc="2BFCECAA">
      <w:numFmt w:val="bullet"/>
      <w:lvlText w:val="•"/>
      <w:lvlJc w:val="left"/>
      <w:pPr>
        <w:ind w:left="8307" w:hanging="360"/>
      </w:pPr>
      <w:rPr>
        <w:rFonts w:hint="default"/>
      </w:rPr>
    </w:lvl>
    <w:lvl w:ilvl="8" w:tplc="C658952C">
      <w:numFmt w:val="bullet"/>
      <w:lvlText w:val="•"/>
      <w:lvlJc w:val="left"/>
      <w:pPr>
        <w:ind w:left="9445" w:hanging="360"/>
      </w:pPr>
      <w:rPr>
        <w:rFonts w:hint="default"/>
      </w:rPr>
    </w:lvl>
  </w:abstractNum>
  <w:abstractNum w:abstractNumId="89" w15:restartNumberingAfterBreak="0">
    <w:nsid w:val="1CDA1426"/>
    <w:multiLevelType w:val="hybridMultilevel"/>
    <w:tmpl w:val="6AB87F46"/>
    <w:lvl w:ilvl="0" w:tplc="10CA952E">
      <w:start w:val="1"/>
      <w:numFmt w:val="decimal"/>
      <w:lvlText w:val="%1."/>
      <w:lvlJc w:val="left"/>
      <w:pPr>
        <w:ind w:left="1659" w:hanging="360"/>
      </w:pPr>
      <w:rPr>
        <w:rFonts w:ascii="Calibri" w:eastAsia="Calibri" w:hAnsi="Calibri" w:cs="Calibri" w:hint="default"/>
        <w:b w:val="0"/>
        <w:bCs w:val="0"/>
        <w:i w:val="0"/>
        <w:iCs w:val="0"/>
        <w:spacing w:val="-1"/>
        <w:w w:val="99"/>
        <w:sz w:val="20"/>
        <w:szCs w:val="20"/>
      </w:rPr>
    </w:lvl>
    <w:lvl w:ilvl="1" w:tplc="721E7B3C">
      <w:numFmt w:val="bullet"/>
      <w:lvlText w:val="•"/>
      <w:lvlJc w:val="left"/>
      <w:pPr>
        <w:ind w:left="2618" w:hanging="360"/>
      </w:pPr>
      <w:rPr>
        <w:rFonts w:hint="default"/>
      </w:rPr>
    </w:lvl>
    <w:lvl w:ilvl="2" w:tplc="4DE00BB4">
      <w:numFmt w:val="bullet"/>
      <w:lvlText w:val="•"/>
      <w:lvlJc w:val="left"/>
      <w:pPr>
        <w:ind w:left="3576" w:hanging="360"/>
      </w:pPr>
      <w:rPr>
        <w:rFonts w:hint="default"/>
      </w:rPr>
    </w:lvl>
    <w:lvl w:ilvl="3" w:tplc="70FAB3DC">
      <w:numFmt w:val="bullet"/>
      <w:lvlText w:val="•"/>
      <w:lvlJc w:val="left"/>
      <w:pPr>
        <w:ind w:left="4534" w:hanging="360"/>
      </w:pPr>
      <w:rPr>
        <w:rFonts w:hint="default"/>
      </w:rPr>
    </w:lvl>
    <w:lvl w:ilvl="4" w:tplc="9014D6F4">
      <w:numFmt w:val="bullet"/>
      <w:lvlText w:val="•"/>
      <w:lvlJc w:val="left"/>
      <w:pPr>
        <w:ind w:left="5492" w:hanging="360"/>
      </w:pPr>
      <w:rPr>
        <w:rFonts w:hint="default"/>
      </w:rPr>
    </w:lvl>
    <w:lvl w:ilvl="5" w:tplc="0EFE60E2">
      <w:numFmt w:val="bullet"/>
      <w:lvlText w:val="•"/>
      <w:lvlJc w:val="left"/>
      <w:pPr>
        <w:ind w:left="6450" w:hanging="360"/>
      </w:pPr>
      <w:rPr>
        <w:rFonts w:hint="default"/>
      </w:rPr>
    </w:lvl>
    <w:lvl w:ilvl="6" w:tplc="1E4A5AA0">
      <w:numFmt w:val="bullet"/>
      <w:lvlText w:val="•"/>
      <w:lvlJc w:val="left"/>
      <w:pPr>
        <w:ind w:left="7408" w:hanging="360"/>
      </w:pPr>
      <w:rPr>
        <w:rFonts w:hint="default"/>
      </w:rPr>
    </w:lvl>
    <w:lvl w:ilvl="7" w:tplc="3B2A0FF6">
      <w:numFmt w:val="bullet"/>
      <w:lvlText w:val="•"/>
      <w:lvlJc w:val="left"/>
      <w:pPr>
        <w:ind w:left="8366" w:hanging="360"/>
      </w:pPr>
      <w:rPr>
        <w:rFonts w:hint="default"/>
      </w:rPr>
    </w:lvl>
    <w:lvl w:ilvl="8" w:tplc="9D32F300">
      <w:numFmt w:val="bullet"/>
      <w:lvlText w:val="•"/>
      <w:lvlJc w:val="left"/>
      <w:pPr>
        <w:ind w:left="9324" w:hanging="360"/>
      </w:pPr>
      <w:rPr>
        <w:rFonts w:hint="default"/>
      </w:rPr>
    </w:lvl>
  </w:abstractNum>
  <w:abstractNum w:abstractNumId="90" w15:restartNumberingAfterBreak="0">
    <w:nsid w:val="1D737490"/>
    <w:multiLevelType w:val="hybridMultilevel"/>
    <w:tmpl w:val="2EA4C576"/>
    <w:lvl w:ilvl="0" w:tplc="F990B744">
      <w:numFmt w:val="bullet"/>
      <w:lvlText w:val=""/>
      <w:lvlJc w:val="left"/>
      <w:pPr>
        <w:ind w:left="832" w:hanging="360"/>
      </w:pPr>
      <w:rPr>
        <w:rFonts w:ascii="Symbol" w:eastAsia="Symbol" w:hAnsi="Symbol" w:cs="Symbol" w:hint="default"/>
        <w:b w:val="0"/>
        <w:bCs w:val="0"/>
        <w:i w:val="0"/>
        <w:iCs w:val="0"/>
        <w:w w:val="99"/>
        <w:sz w:val="20"/>
        <w:szCs w:val="20"/>
      </w:rPr>
    </w:lvl>
    <w:lvl w:ilvl="1" w:tplc="4B685718">
      <w:numFmt w:val="bullet"/>
      <w:lvlText w:val="•"/>
      <w:lvlJc w:val="left"/>
      <w:pPr>
        <w:ind w:left="1520" w:hanging="360"/>
      </w:pPr>
      <w:rPr>
        <w:rFonts w:hint="default"/>
      </w:rPr>
    </w:lvl>
    <w:lvl w:ilvl="2" w:tplc="862E29E6">
      <w:numFmt w:val="bullet"/>
      <w:lvlText w:val="•"/>
      <w:lvlJc w:val="left"/>
      <w:pPr>
        <w:ind w:left="2201" w:hanging="360"/>
      </w:pPr>
      <w:rPr>
        <w:rFonts w:hint="default"/>
      </w:rPr>
    </w:lvl>
    <w:lvl w:ilvl="3" w:tplc="BE10E0A0">
      <w:numFmt w:val="bullet"/>
      <w:lvlText w:val="•"/>
      <w:lvlJc w:val="left"/>
      <w:pPr>
        <w:ind w:left="2881" w:hanging="360"/>
      </w:pPr>
      <w:rPr>
        <w:rFonts w:hint="default"/>
      </w:rPr>
    </w:lvl>
    <w:lvl w:ilvl="4" w:tplc="1C02EA94">
      <w:numFmt w:val="bullet"/>
      <w:lvlText w:val="•"/>
      <w:lvlJc w:val="left"/>
      <w:pPr>
        <w:ind w:left="3562" w:hanging="360"/>
      </w:pPr>
      <w:rPr>
        <w:rFonts w:hint="default"/>
      </w:rPr>
    </w:lvl>
    <w:lvl w:ilvl="5" w:tplc="ECF068CC">
      <w:numFmt w:val="bullet"/>
      <w:lvlText w:val="•"/>
      <w:lvlJc w:val="left"/>
      <w:pPr>
        <w:ind w:left="4243" w:hanging="360"/>
      </w:pPr>
      <w:rPr>
        <w:rFonts w:hint="default"/>
      </w:rPr>
    </w:lvl>
    <w:lvl w:ilvl="6" w:tplc="E76E1E10">
      <w:numFmt w:val="bullet"/>
      <w:lvlText w:val="•"/>
      <w:lvlJc w:val="left"/>
      <w:pPr>
        <w:ind w:left="4923" w:hanging="360"/>
      </w:pPr>
      <w:rPr>
        <w:rFonts w:hint="default"/>
      </w:rPr>
    </w:lvl>
    <w:lvl w:ilvl="7" w:tplc="91329B90">
      <w:numFmt w:val="bullet"/>
      <w:lvlText w:val="•"/>
      <w:lvlJc w:val="left"/>
      <w:pPr>
        <w:ind w:left="5604" w:hanging="360"/>
      </w:pPr>
      <w:rPr>
        <w:rFonts w:hint="default"/>
      </w:rPr>
    </w:lvl>
    <w:lvl w:ilvl="8" w:tplc="79A88D82">
      <w:numFmt w:val="bullet"/>
      <w:lvlText w:val="•"/>
      <w:lvlJc w:val="left"/>
      <w:pPr>
        <w:ind w:left="6284" w:hanging="360"/>
      </w:pPr>
      <w:rPr>
        <w:rFonts w:hint="default"/>
      </w:rPr>
    </w:lvl>
  </w:abstractNum>
  <w:abstractNum w:abstractNumId="91" w15:restartNumberingAfterBreak="0">
    <w:nsid w:val="1DA9105B"/>
    <w:multiLevelType w:val="hybridMultilevel"/>
    <w:tmpl w:val="4A24CC64"/>
    <w:lvl w:ilvl="0" w:tplc="CF56D066">
      <w:numFmt w:val="bullet"/>
      <w:lvlText w:val="☐"/>
      <w:lvlJc w:val="left"/>
      <w:pPr>
        <w:ind w:left="1388" w:hanging="201"/>
      </w:pPr>
      <w:rPr>
        <w:rFonts w:ascii="MS Gothic" w:eastAsia="MS Gothic" w:hAnsi="MS Gothic" w:cs="MS Gothic" w:hint="default"/>
        <w:b w:val="0"/>
        <w:bCs w:val="0"/>
        <w:i w:val="0"/>
        <w:iCs w:val="0"/>
        <w:w w:val="99"/>
        <w:sz w:val="18"/>
        <w:szCs w:val="18"/>
      </w:rPr>
    </w:lvl>
    <w:lvl w:ilvl="1" w:tplc="93103E1E">
      <w:numFmt w:val="bullet"/>
      <w:lvlText w:val="•"/>
      <w:lvlJc w:val="left"/>
      <w:pPr>
        <w:ind w:left="1917" w:hanging="201"/>
      </w:pPr>
      <w:rPr>
        <w:rFonts w:hint="default"/>
      </w:rPr>
    </w:lvl>
    <w:lvl w:ilvl="2" w:tplc="5404936C">
      <w:numFmt w:val="bullet"/>
      <w:lvlText w:val="•"/>
      <w:lvlJc w:val="left"/>
      <w:pPr>
        <w:ind w:left="2455" w:hanging="201"/>
      </w:pPr>
      <w:rPr>
        <w:rFonts w:hint="default"/>
      </w:rPr>
    </w:lvl>
    <w:lvl w:ilvl="3" w:tplc="1C0C7608">
      <w:numFmt w:val="bullet"/>
      <w:lvlText w:val="•"/>
      <w:lvlJc w:val="left"/>
      <w:pPr>
        <w:ind w:left="2993" w:hanging="201"/>
      </w:pPr>
      <w:rPr>
        <w:rFonts w:hint="default"/>
      </w:rPr>
    </w:lvl>
    <w:lvl w:ilvl="4" w:tplc="8DC8B882">
      <w:numFmt w:val="bullet"/>
      <w:lvlText w:val="•"/>
      <w:lvlJc w:val="left"/>
      <w:pPr>
        <w:ind w:left="3531" w:hanging="201"/>
      </w:pPr>
      <w:rPr>
        <w:rFonts w:hint="default"/>
      </w:rPr>
    </w:lvl>
    <w:lvl w:ilvl="5" w:tplc="D666B928">
      <w:numFmt w:val="bullet"/>
      <w:lvlText w:val="•"/>
      <w:lvlJc w:val="left"/>
      <w:pPr>
        <w:ind w:left="4069" w:hanging="201"/>
      </w:pPr>
      <w:rPr>
        <w:rFonts w:hint="default"/>
      </w:rPr>
    </w:lvl>
    <w:lvl w:ilvl="6" w:tplc="E6A4B20C">
      <w:numFmt w:val="bullet"/>
      <w:lvlText w:val="•"/>
      <w:lvlJc w:val="left"/>
      <w:pPr>
        <w:ind w:left="4606" w:hanging="201"/>
      </w:pPr>
      <w:rPr>
        <w:rFonts w:hint="default"/>
      </w:rPr>
    </w:lvl>
    <w:lvl w:ilvl="7" w:tplc="1A14DBE4">
      <w:numFmt w:val="bullet"/>
      <w:lvlText w:val="•"/>
      <w:lvlJc w:val="left"/>
      <w:pPr>
        <w:ind w:left="5144" w:hanging="201"/>
      </w:pPr>
      <w:rPr>
        <w:rFonts w:hint="default"/>
      </w:rPr>
    </w:lvl>
    <w:lvl w:ilvl="8" w:tplc="3BF46876">
      <w:numFmt w:val="bullet"/>
      <w:lvlText w:val="•"/>
      <w:lvlJc w:val="left"/>
      <w:pPr>
        <w:ind w:left="5682" w:hanging="201"/>
      </w:pPr>
      <w:rPr>
        <w:rFonts w:hint="default"/>
      </w:rPr>
    </w:lvl>
  </w:abstractNum>
  <w:abstractNum w:abstractNumId="92" w15:restartNumberingAfterBreak="0">
    <w:nsid w:val="1E0B31BE"/>
    <w:multiLevelType w:val="hybridMultilevel"/>
    <w:tmpl w:val="0C4C0C50"/>
    <w:lvl w:ilvl="0" w:tplc="D6B8FFAA">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C6649816">
      <w:numFmt w:val="bullet"/>
      <w:lvlText w:val="•"/>
      <w:lvlJc w:val="left"/>
      <w:pPr>
        <w:ind w:left="1917" w:hanging="201"/>
      </w:pPr>
      <w:rPr>
        <w:rFonts w:hint="default"/>
        <w:lang w:val="en-US" w:eastAsia="en-US" w:bidi="ar-SA"/>
      </w:rPr>
    </w:lvl>
    <w:lvl w:ilvl="2" w:tplc="25B294D2">
      <w:numFmt w:val="bullet"/>
      <w:lvlText w:val="•"/>
      <w:lvlJc w:val="left"/>
      <w:pPr>
        <w:ind w:left="2455" w:hanging="201"/>
      </w:pPr>
      <w:rPr>
        <w:rFonts w:hint="default"/>
        <w:lang w:val="en-US" w:eastAsia="en-US" w:bidi="ar-SA"/>
      </w:rPr>
    </w:lvl>
    <w:lvl w:ilvl="3" w:tplc="A38EF940">
      <w:numFmt w:val="bullet"/>
      <w:lvlText w:val="•"/>
      <w:lvlJc w:val="left"/>
      <w:pPr>
        <w:ind w:left="2993" w:hanging="201"/>
      </w:pPr>
      <w:rPr>
        <w:rFonts w:hint="default"/>
        <w:lang w:val="en-US" w:eastAsia="en-US" w:bidi="ar-SA"/>
      </w:rPr>
    </w:lvl>
    <w:lvl w:ilvl="4" w:tplc="C9208CAE">
      <w:numFmt w:val="bullet"/>
      <w:lvlText w:val="•"/>
      <w:lvlJc w:val="left"/>
      <w:pPr>
        <w:ind w:left="3531" w:hanging="201"/>
      </w:pPr>
      <w:rPr>
        <w:rFonts w:hint="default"/>
        <w:lang w:val="en-US" w:eastAsia="en-US" w:bidi="ar-SA"/>
      </w:rPr>
    </w:lvl>
    <w:lvl w:ilvl="5" w:tplc="51CC6AA2">
      <w:numFmt w:val="bullet"/>
      <w:lvlText w:val="•"/>
      <w:lvlJc w:val="left"/>
      <w:pPr>
        <w:ind w:left="4069" w:hanging="201"/>
      </w:pPr>
      <w:rPr>
        <w:rFonts w:hint="default"/>
        <w:lang w:val="en-US" w:eastAsia="en-US" w:bidi="ar-SA"/>
      </w:rPr>
    </w:lvl>
    <w:lvl w:ilvl="6" w:tplc="5C72FCD6">
      <w:numFmt w:val="bullet"/>
      <w:lvlText w:val="•"/>
      <w:lvlJc w:val="left"/>
      <w:pPr>
        <w:ind w:left="4606" w:hanging="201"/>
      </w:pPr>
      <w:rPr>
        <w:rFonts w:hint="default"/>
        <w:lang w:val="en-US" w:eastAsia="en-US" w:bidi="ar-SA"/>
      </w:rPr>
    </w:lvl>
    <w:lvl w:ilvl="7" w:tplc="4280A11E">
      <w:numFmt w:val="bullet"/>
      <w:lvlText w:val="•"/>
      <w:lvlJc w:val="left"/>
      <w:pPr>
        <w:ind w:left="5144" w:hanging="201"/>
      </w:pPr>
      <w:rPr>
        <w:rFonts w:hint="default"/>
        <w:lang w:val="en-US" w:eastAsia="en-US" w:bidi="ar-SA"/>
      </w:rPr>
    </w:lvl>
    <w:lvl w:ilvl="8" w:tplc="9176F8DC">
      <w:numFmt w:val="bullet"/>
      <w:lvlText w:val="•"/>
      <w:lvlJc w:val="left"/>
      <w:pPr>
        <w:ind w:left="5682" w:hanging="201"/>
      </w:pPr>
      <w:rPr>
        <w:rFonts w:hint="default"/>
        <w:lang w:val="en-US" w:eastAsia="en-US" w:bidi="ar-SA"/>
      </w:rPr>
    </w:lvl>
  </w:abstractNum>
  <w:abstractNum w:abstractNumId="93" w15:restartNumberingAfterBreak="0">
    <w:nsid w:val="1E6D6B90"/>
    <w:multiLevelType w:val="multilevel"/>
    <w:tmpl w:val="8904DD44"/>
    <w:lvl w:ilvl="0">
      <w:start w:val="4"/>
      <w:numFmt w:val="decimal"/>
      <w:lvlText w:val="%1"/>
      <w:lvlJc w:val="left"/>
      <w:pPr>
        <w:ind w:left="1323" w:hanging="384"/>
      </w:pPr>
      <w:rPr>
        <w:rFonts w:hint="default"/>
      </w:rPr>
    </w:lvl>
    <w:lvl w:ilvl="1">
      <w:start w:val="5"/>
      <w:numFmt w:val="decimal"/>
      <w:lvlText w:val="%1.%2"/>
      <w:lvlJc w:val="left"/>
      <w:pPr>
        <w:ind w:left="1323" w:hanging="384"/>
      </w:pPr>
      <w:rPr>
        <w:rFonts w:ascii="Cambria" w:eastAsia="Cambria" w:hAnsi="Cambria" w:cs="Cambria" w:hint="default"/>
        <w:b w:val="0"/>
        <w:bCs w:val="0"/>
        <w:i/>
        <w:iCs/>
        <w:spacing w:val="-1"/>
        <w:w w:val="99"/>
        <w:sz w:val="26"/>
        <w:szCs w:val="26"/>
      </w:rPr>
    </w:lvl>
    <w:lvl w:ilvl="2">
      <w:numFmt w:val="bullet"/>
      <w:lvlText w:val="-"/>
      <w:lvlJc w:val="left"/>
      <w:pPr>
        <w:ind w:left="1659" w:hanging="360"/>
      </w:pPr>
      <w:rPr>
        <w:rFonts w:ascii="Calibri" w:eastAsia="Calibri" w:hAnsi="Calibri" w:cs="Calibri" w:hint="default"/>
        <w:b w:val="0"/>
        <w:bCs w:val="0"/>
        <w:i w:val="0"/>
        <w:iCs w:val="0"/>
        <w:w w:val="100"/>
        <w:sz w:val="22"/>
        <w:szCs w:val="22"/>
      </w:rPr>
    </w:lvl>
    <w:lvl w:ilvl="3">
      <w:numFmt w:val="bullet"/>
      <w:lvlText w:val=""/>
      <w:lvlJc w:val="left"/>
      <w:pPr>
        <w:ind w:left="2019" w:hanging="360"/>
      </w:pPr>
      <w:rPr>
        <w:rFonts w:ascii="Symbol" w:eastAsia="Symbol" w:hAnsi="Symbol" w:cs="Symbol" w:hint="default"/>
        <w:b w:val="0"/>
        <w:bCs w:val="0"/>
        <w:i w:val="0"/>
        <w:iCs w:val="0"/>
        <w:w w:val="99"/>
        <w:sz w:val="20"/>
        <w:szCs w:val="20"/>
      </w:rPr>
    </w:lvl>
    <w:lvl w:ilvl="4">
      <w:numFmt w:val="bullet"/>
      <w:lvlText w:val="•"/>
      <w:lvlJc w:val="left"/>
      <w:pPr>
        <w:ind w:left="4325" w:hanging="360"/>
      </w:pPr>
      <w:rPr>
        <w:rFonts w:hint="default"/>
      </w:rPr>
    </w:lvl>
    <w:lvl w:ilvl="5">
      <w:numFmt w:val="bullet"/>
      <w:lvlText w:val="•"/>
      <w:lvlJc w:val="left"/>
      <w:pPr>
        <w:ind w:left="5477" w:hanging="360"/>
      </w:pPr>
      <w:rPr>
        <w:rFonts w:hint="default"/>
      </w:rPr>
    </w:lvl>
    <w:lvl w:ilvl="6">
      <w:numFmt w:val="bullet"/>
      <w:lvlText w:val="•"/>
      <w:lvlJc w:val="left"/>
      <w:pPr>
        <w:ind w:left="6630" w:hanging="360"/>
      </w:pPr>
      <w:rPr>
        <w:rFonts w:hint="default"/>
      </w:rPr>
    </w:lvl>
    <w:lvl w:ilvl="7">
      <w:numFmt w:val="bullet"/>
      <w:lvlText w:val="•"/>
      <w:lvlJc w:val="left"/>
      <w:pPr>
        <w:ind w:left="7782" w:hanging="360"/>
      </w:pPr>
      <w:rPr>
        <w:rFonts w:hint="default"/>
      </w:rPr>
    </w:lvl>
    <w:lvl w:ilvl="8">
      <w:numFmt w:val="bullet"/>
      <w:lvlText w:val="•"/>
      <w:lvlJc w:val="left"/>
      <w:pPr>
        <w:ind w:left="8935" w:hanging="360"/>
      </w:pPr>
      <w:rPr>
        <w:rFonts w:hint="default"/>
      </w:rPr>
    </w:lvl>
  </w:abstractNum>
  <w:abstractNum w:abstractNumId="94" w15:restartNumberingAfterBreak="0">
    <w:nsid w:val="1EBA0D3A"/>
    <w:multiLevelType w:val="hybridMultilevel"/>
    <w:tmpl w:val="21485008"/>
    <w:lvl w:ilvl="0" w:tplc="C8D42B0A">
      <w:numFmt w:val="bullet"/>
      <w:lvlText w:val="☐"/>
      <w:lvlJc w:val="left"/>
      <w:pPr>
        <w:ind w:left="1385" w:hanging="201"/>
      </w:pPr>
      <w:rPr>
        <w:rFonts w:ascii="MS Gothic" w:eastAsia="MS Gothic" w:hAnsi="MS Gothic" w:cs="MS Gothic" w:hint="default"/>
        <w:b w:val="0"/>
        <w:bCs w:val="0"/>
        <w:i w:val="0"/>
        <w:iCs w:val="0"/>
        <w:w w:val="99"/>
        <w:sz w:val="18"/>
        <w:szCs w:val="18"/>
      </w:rPr>
    </w:lvl>
    <w:lvl w:ilvl="1" w:tplc="A620C5E4">
      <w:numFmt w:val="bullet"/>
      <w:lvlText w:val="•"/>
      <w:lvlJc w:val="left"/>
      <w:pPr>
        <w:ind w:left="1951" w:hanging="201"/>
      </w:pPr>
      <w:rPr>
        <w:rFonts w:hint="default"/>
      </w:rPr>
    </w:lvl>
    <w:lvl w:ilvl="2" w:tplc="548ABBE0">
      <w:numFmt w:val="bullet"/>
      <w:lvlText w:val="•"/>
      <w:lvlJc w:val="left"/>
      <w:pPr>
        <w:ind w:left="2523" w:hanging="201"/>
      </w:pPr>
      <w:rPr>
        <w:rFonts w:hint="default"/>
      </w:rPr>
    </w:lvl>
    <w:lvl w:ilvl="3" w:tplc="3A4E0CE0">
      <w:numFmt w:val="bullet"/>
      <w:lvlText w:val="•"/>
      <w:lvlJc w:val="left"/>
      <w:pPr>
        <w:ind w:left="3095" w:hanging="201"/>
      </w:pPr>
      <w:rPr>
        <w:rFonts w:hint="default"/>
      </w:rPr>
    </w:lvl>
    <w:lvl w:ilvl="4" w:tplc="6CFA194E">
      <w:numFmt w:val="bullet"/>
      <w:lvlText w:val="•"/>
      <w:lvlJc w:val="left"/>
      <w:pPr>
        <w:ind w:left="3667" w:hanging="201"/>
      </w:pPr>
      <w:rPr>
        <w:rFonts w:hint="default"/>
      </w:rPr>
    </w:lvl>
    <w:lvl w:ilvl="5" w:tplc="1718523A">
      <w:numFmt w:val="bullet"/>
      <w:lvlText w:val="•"/>
      <w:lvlJc w:val="left"/>
      <w:pPr>
        <w:ind w:left="4239" w:hanging="201"/>
      </w:pPr>
      <w:rPr>
        <w:rFonts w:hint="default"/>
      </w:rPr>
    </w:lvl>
    <w:lvl w:ilvl="6" w:tplc="D2301CBC">
      <w:numFmt w:val="bullet"/>
      <w:lvlText w:val="•"/>
      <w:lvlJc w:val="left"/>
      <w:pPr>
        <w:ind w:left="4811" w:hanging="201"/>
      </w:pPr>
      <w:rPr>
        <w:rFonts w:hint="default"/>
      </w:rPr>
    </w:lvl>
    <w:lvl w:ilvl="7" w:tplc="BFE42344">
      <w:numFmt w:val="bullet"/>
      <w:lvlText w:val="•"/>
      <w:lvlJc w:val="left"/>
      <w:pPr>
        <w:ind w:left="5383" w:hanging="201"/>
      </w:pPr>
      <w:rPr>
        <w:rFonts w:hint="default"/>
      </w:rPr>
    </w:lvl>
    <w:lvl w:ilvl="8" w:tplc="4710C5F2">
      <w:numFmt w:val="bullet"/>
      <w:lvlText w:val="•"/>
      <w:lvlJc w:val="left"/>
      <w:pPr>
        <w:ind w:left="5955" w:hanging="201"/>
      </w:pPr>
      <w:rPr>
        <w:rFonts w:hint="default"/>
      </w:rPr>
    </w:lvl>
  </w:abstractNum>
  <w:abstractNum w:abstractNumId="95" w15:restartNumberingAfterBreak="0">
    <w:nsid w:val="1EDA3E19"/>
    <w:multiLevelType w:val="hybridMultilevel"/>
    <w:tmpl w:val="F5BA7F20"/>
    <w:lvl w:ilvl="0" w:tplc="56C2A794">
      <w:numFmt w:val="bullet"/>
      <w:lvlText w:val="☐"/>
      <w:lvlJc w:val="left"/>
      <w:pPr>
        <w:ind w:left="1388" w:hanging="201"/>
      </w:pPr>
      <w:rPr>
        <w:rFonts w:ascii="MS Gothic" w:eastAsia="MS Gothic" w:hAnsi="MS Gothic" w:cs="MS Gothic" w:hint="default"/>
        <w:b w:val="0"/>
        <w:bCs w:val="0"/>
        <w:i w:val="0"/>
        <w:iCs w:val="0"/>
        <w:w w:val="99"/>
        <w:sz w:val="18"/>
        <w:szCs w:val="18"/>
      </w:rPr>
    </w:lvl>
    <w:lvl w:ilvl="1" w:tplc="895621C0">
      <w:numFmt w:val="bullet"/>
      <w:lvlText w:val="•"/>
      <w:lvlJc w:val="left"/>
      <w:pPr>
        <w:ind w:left="1917" w:hanging="201"/>
      </w:pPr>
      <w:rPr>
        <w:rFonts w:hint="default"/>
      </w:rPr>
    </w:lvl>
    <w:lvl w:ilvl="2" w:tplc="03E4B948">
      <w:numFmt w:val="bullet"/>
      <w:lvlText w:val="•"/>
      <w:lvlJc w:val="left"/>
      <w:pPr>
        <w:ind w:left="2455" w:hanging="201"/>
      </w:pPr>
      <w:rPr>
        <w:rFonts w:hint="default"/>
      </w:rPr>
    </w:lvl>
    <w:lvl w:ilvl="3" w:tplc="737E4946">
      <w:numFmt w:val="bullet"/>
      <w:lvlText w:val="•"/>
      <w:lvlJc w:val="left"/>
      <w:pPr>
        <w:ind w:left="2993" w:hanging="201"/>
      </w:pPr>
      <w:rPr>
        <w:rFonts w:hint="default"/>
      </w:rPr>
    </w:lvl>
    <w:lvl w:ilvl="4" w:tplc="9AC2B33E">
      <w:numFmt w:val="bullet"/>
      <w:lvlText w:val="•"/>
      <w:lvlJc w:val="left"/>
      <w:pPr>
        <w:ind w:left="3531" w:hanging="201"/>
      </w:pPr>
      <w:rPr>
        <w:rFonts w:hint="default"/>
      </w:rPr>
    </w:lvl>
    <w:lvl w:ilvl="5" w:tplc="DACE9330">
      <w:numFmt w:val="bullet"/>
      <w:lvlText w:val="•"/>
      <w:lvlJc w:val="left"/>
      <w:pPr>
        <w:ind w:left="4069" w:hanging="201"/>
      </w:pPr>
      <w:rPr>
        <w:rFonts w:hint="default"/>
      </w:rPr>
    </w:lvl>
    <w:lvl w:ilvl="6" w:tplc="22F46D72">
      <w:numFmt w:val="bullet"/>
      <w:lvlText w:val="•"/>
      <w:lvlJc w:val="left"/>
      <w:pPr>
        <w:ind w:left="4606" w:hanging="201"/>
      </w:pPr>
      <w:rPr>
        <w:rFonts w:hint="default"/>
      </w:rPr>
    </w:lvl>
    <w:lvl w:ilvl="7" w:tplc="31D66F18">
      <w:numFmt w:val="bullet"/>
      <w:lvlText w:val="•"/>
      <w:lvlJc w:val="left"/>
      <w:pPr>
        <w:ind w:left="5144" w:hanging="201"/>
      </w:pPr>
      <w:rPr>
        <w:rFonts w:hint="default"/>
      </w:rPr>
    </w:lvl>
    <w:lvl w:ilvl="8" w:tplc="543850C8">
      <w:numFmt w:val="bullet"/>
      <w:lvlText w:val="•"/>
      <w:lvlJc w:val="left"/>
      <w:pPr>
        <w:ind w:left="5682" w:hanging="201"/>
      </w:pPr>
      <w:rPr>
        <w:rFonts w:hint="default"/>
      </w:rPr>
    </w:lvl>
  </w:abstractNum>
  <w:abstractNum w:abstractNumId="96" w15:restartNumberingAfterBreak="0">
    <w:nsid w:val="1EF55659"/>
    <w:multiLevelType w:val="hybridMultilevel"/>
    <w:tmpl w:val="F8E056AE"/>
    <w:lvl w:ilvl="0" w:tplc="BCE40494">
      <w:numFmt w:val="bullet"/>
      <w:lvlText w:val=""/>
      <w:lvlJc w:val="left"/>
      <w:pPr>
        <w:ind w:left="-90" w:hanging="360"/>
      </w:pPr>
      <w:rPr>
        <w:rFonts w:ascii="Symbol" w:eastAsiaTheme="minorHAnsi" w:hAnsi="Symbol" w:cstheme="minorBidi" w:hint="default"/>
      </w:rPr>
    </w:lvl>
    <w:lvl w:ilvl="1" w:tplc="04090003">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7" w15:restartNumberingAfterBreak="0">
    <w:nsid w:val="1F095D51"/>
    <w:multiLevelType w:val="hybridMultilevel"/>
    <w:tmpl w:val="48DECD36"/>
    <w:lvl w:ilvl="0" w:tplc="3834A7A6">
      <w:numFmt w:val="bullet"/>
      <w:lvlText w:val="☐"/>
      <w:lvlJc w:val="left"/>
      <w:pPr>
        <w:ind w:left="1391" w:hanging="200"/>
      </w:pPr>
      <w:rPr>
        <w:rFonts w:ascii="MS Gothic" w:eastAsia="MS Gothic" w:hAnsi="MS Gothic" w:cs="MS Gothic" w:hint="default"/>
        <w:b w:val="0"/>
        <w:bCs w:val="0"/>
        <w:i w:val="0"/>
        <w:iCs w:val="0"/>
        <w:w w:val="98"/>
        <w:sz w:val="18"/>
        <w:szCs w:val="18"/>
      </w:rPr>
    </w:lvl>
    <w:lvl w:ilvl="1" w:tplc="2D9C0B3C">
      <w:numFmt w:val="bullet"/>
      <w:lvlText w:val="•"/>
      <w:lvlJc w:val="left"/>
      <w:pPr>
        <w:ind w:left="1935" w:hanging="200"/>
      </w:pPr>
      <w:rPr>
        <w:rFonts w:hint="default"/>
      </w:rPr>
    </w:lvl>
    <w:lvl w:ilvl="2" w:tplc="396A0E42">
      <w:numFmt w:val="bullet"/>
      <w:lvlText w:val="•"/>
      <w:lvlJc w:val="left"/>
      <w:pPr>
        <w:ind w:left="2471" w:hanging="200"/>
      </w:pPr>
      <w:rPr>
        <w:rFonts w:hint="default"/>
      </w:rPr>
    </w:lvl>
    <w:lvl w:ilvl="3" w:tplc="5A8899CA">
      <w:numFmt w:val="bullet"/>
      <w:lvlText w:val="•"/>
      <w:lvlJc w:val="left"/>
      <w:pPr>
        <w:ind w:left="3007" w:hanging="200"/>
      </w:pPr>
      <w:rPr>
        <w:rFonts w:hint="default"/>
      </w:rPr>
    </w:lvl>
    <w:lvl w:ilvl="4" w:tplc="79D66FDC">
      <w:numFmt w:val="bullet"/>
      <w:lvlText w:val="•"/>
      <w:lvlJc w:val="left"/>
      <w:pPr>
        <w:ind w:left="3543" w:hanging="200"/>
      </w:pPr>
      <w:rPr>
        <w:rFonts w:hint="default"/>
      </w:rPr>
    </w:lvl>
    <w:lvl w:ilvl="5" w:tplc="BDE2097C">
      <w:numFmt w:val="bullet"/>
      <w:lvlText w:val="•"/>
      <w:lvlJc w:val="left"/>
      <w:pPr>
        <w:ind w:left="4079" w:hanging="200"/>
      </w:pPr>
      <w:rPr>
        <w:rFonts w:hint="default"/>
      </w:rPr>
    </w:lvl>
    <w:lvl w:ilvl="6" w:tplc="37EA5CF6">
      <w:numFmt w:val="bullet"/>
      <w:lvlText w:val="•"/>
      <w:lvlJc w:val="left"/>
      <w:pPr>
        <w:ind w:left="4614" w:hanging="200"/>
      </w:pPr>
      <w:rPr>
        <w:rFonts w:hint="default"/>
      </w:rPr>
    </w:lvl>
    <w:lvl w:ilvl="7" w:tplc="AB020C44">
      <w:numFmt w:val="bullet"/>
      <w:lvlText w:val="•"/>
      <w:lvlJc w:val="left"/>
      <w:pPr>
        <w:ind w:left="5150" w:hanging="200"/>
      </w:pPr>
      <w:rPr>
        <w:rFonts w:hint="default"/>
      </w:rPr>
    </w:lvl>
    <w:lvl w:ilvl="8" w:tplc="05AAC5CA">
      <w:numFmt w:val="bullet"/>
      <w:lvlText w:val="•"/>
      <w:lvlJc w:val="left"/>
      <w:pPr>
        <w:ind w:left="5686" w:hanging="200"/>
      </w:pPr>
      <w:rPr>
        <w:rFonts w:hint="default"/>
      </w:rPr>
    </w:lvl>
  </w:abstractNum>
  <w:abstractNum w:abstractNumId="98" w15:restartNumberingAfterBreak="0">
    <w:nsid w:val="1F192AB0"/>
    <w:multiLevelType w:val="hybridMultilevel"/>
    <w:tmpl w:val="ACC0EC36"/>
    <w:lvl w:ilvl="0" w:tplc="86829F1A">
      <w:numFmt w:val="bullet"/>
      <w:lvlText w:val="☐"/>
      <w:lvlJc w:val="left"/>
      <w:pPr>
        <w:ind w:left="1388" w:hanging="201"/>
      </w:pPr>
      <w:rPr>
        <w:rFonts w:ascii="MS Gothic" w:eastAsia="MS Gothic" w:hAnsi="MS Gothic" w:cs="MS Gothic" w:hint="default"/>
        <w:b w:val="0"/>
        <w:bCs w:val="0"/>
        <w:i w:val="0"/>
        <w:iCs w:val="0"/>
        <w:w w:val="99"/>
        <w:sz w:val="18"/>
        <w:szCs w:val="18"/>
      </w:rPr>
    </w:lvl>
    <w:lvl w:ilvl="1" w:tplc="5020723C">
      <w:numFmt w:val="bullet"/>
      <w:lvlText w:val="•"/>
      <w:lvlJc w:val="left"/>
      <w:pPr>
        <w:ind w:left="1962" w:hanging="201"/>
      </w:pPr>
      <w:rPr>
        <w:rFonts w:hint="default"/>
      </w:rPr>
    </w:lvl>
    <w:lvl w:ilvl="2" w:tplc="EE3403DA">
      <w:numFmt w:val="bullet"/>
      <w:lvlText w:val="•"/>
      <w:lvlJc w:val="left"/>
      <w:pPr>
        <w:ind w:left="2545" w:hanging="201"/>
      </w:pPr>
      <w:rPr>
        <w:rFonts w:hint="default"/>
      </w:rPr>
    </w:lvl>
    <w:lvl w:ilvl="3" w:tplc="36B05B7A">
      <w:numFmt w:val="bullet"/>
      <w:lvlText w:val="•"/>
      <w:lvlJc w:val="left"/>
      <w:pPr>
        <w:ind w:left="3128" w:hanging="201"/>
      </w:pPr>
      <w:rPr>
        <w:rFonts w:hint="default"/>
      </w:rPr>
    </w:lvl>
    <w:lvl w:ilvl="4" w:tplc="AE2EB1F6">
      <w:numFmt w:val="bullet"/>
      <w:lvlText w:val="•"/>
      <w:lvlJc w:val="left"/>
      <w:pPr>
        <w:ind w:left="3710" w:hanging="201"/>
      </w:pPr>
      <w:rPr>
        <w:rFonts w:hint="default"/>
      </w:rPr>
    </w:lvl>
    <w:lvl w:ilvl="5" w:tplc="BCD6CFEC">
      <w:numFmt w:val="bullet"/>
      <w:lvlText w:val="•"/>
      <w:lvlJc w:val="left"/>
      <w:pPr>
        <w:ind w:left="4293" w:hanging="201"/>
      </w:pPr>
      <w:rPr>
        <w:rFonts w:hint="default"/>
      </w:rPr>
    </w:lvl>
    <w:lvl w:ilvl="6" w:tplc="35963BD0">
      <w:numFmt w:val="bullet"/>
      <w:lvlText w:val="•"/>
      <w:lvlJc w:val="left"/>
      <w:pPr>
        <w:ind w:left="4876" w:hanging="201"/>
      </w:pPr>
      <w:rPr>
        <w:rFonts w:hint="default"/>
      </w:rPr>
    </w:lvl>
    <w:lvl w:ilvl="7" w:tplc="FF5AAAB8">
      <w:numFmt w:val="bullet"/>
      <w:lvlText w:val="•"/>
      <w:lvlJc w:val="left"/>
      <w:pPr>
        <w:ind w:left="5458" w:hanging="201"/>
      </w:pPr>
      <w:rPr>
        <w:rFonts w:hint="default"/>
      </w:rPr>
    </w:lvl>
    <w:lvl w:ilvl="8" w:tplc="ED183B24">
      <w:numFmt w:val="bullet"/>
      <w:lvlText w:val="•"/>
      <w:lvlJc w:val="left"/>
      <w:pPr>
        <w:ind w:left="6041" w:hanging="201"/>
      </w:pPr>
      <w:rPr>
        <w:rFonts w:hint="default"/>
      </w:rPr>
    </w:lvl>
  </w:abstractNum>
  <w:abstractNum w:abstractNumId="99" w15:restartNumberingAfterBreak="0">
    <w:nsid w:val="1F3A2BE2"/>
    <w:multiLevelType w:val="hybridMultilevel"/>
    <w:tmpl w:val="742C1EC8"/>
    <w:lvl w:ilvl="0" w:tplc="3BF6D3EA">
      <w:numFmt w:val="bullet"/>
      <w:lvlText w:val=""/>
      <w:lvlJc w:val="left"/>
      <w:pPr>
        <w:ind w:left="1919" w:hanging="360"/>
      </w:pPr>
      <w:rPr>
        <w:rFonts w:ascii="Symbol" w:eastAsia="Symbol" w:hAnsi="Symbol" w:cs="Symbol" w:hint="default"/>
        <w:b w:val="0"/>
        <w:bCs w:val="0"/>
        <w:i w:val="0"/>
        <w:iCs w:val="0"/>
        <w:w w:val="99"/>
        <w:sz w:val="20"/>
        <w:szCs w:val="20"/>
      </w:rPr>
    </w:lvl>
    <w:lvl w:ilvl="1" w:tplc="435A3F0A">
      <w:numFmt w:val="bullet"/>
      <w:lvlText w:val="•"/>
      <w:lvlJc w:val="left"/>
      <w:pPr>
        <w:ind w:left="2910" w:hanging="360"/>
      </w:pPr>
      <w:rPr>
        <w:rFonts w:hint="default"/>
      </w:rPr>
    </w:lvl>
    <w:lvl w:ilvl="2" w:tplc="F530BED6">
      <w:numFmt w:val="bullet"/>
      <w:lvlText w:val="•"/>
      <w:lvlJc w:val="left"/>
      <w:pPr>
        <w:ind w:left="3900" w:hanging="360"/>
      </w:pPr>
      <w:rPr>
        <w:rFonts w:hint="default"/>
      </w:rPr>
    </w:lvl>
    <w:lvl w:ilvl="3" w:tplc="A39AE7D0">
      <w:numFmt w:val="bullet"/>
      <w:lvlText w:val="•"/>
      <w:lvlJc w:val="left"/>
      <w:pPr>
        <w:ind w:left="4890" w:hanging="360"/>
      </w:pPr>
      <w:rPr>
        <w:rFonts w:hint="default"/>
      </w:rPr>
    </w:lvl>
    <w:lvl w:ilvl="4" w:tplc="C39A864C">
      <w:numFmt w:val="bullet"/>
      <w:lvlText w:val="•"/>
      <w:lvlJc w:val="left"/>
      <w:pPr>
        <w:ind w:left="5880" w:hanging="360"/>
      </w:pPr>
      <w:rPr>
        <w:rFonts w:hint="default"/>
      </w:rPr>
    </w:lvl>
    <w:lvl w:ilvl="5" w:tplc="96F0DF8C">
      <w:numFmt w:val="bullet"/>
      <w:lvlText w:val="•"/>
      <w:lvlJc w:val="left"/>
      <w:pPr>
        <w:ind w:left="6870" w:hanging="360"/>
      </w:pPr>
      <w:rPr>
        <w:rFonts w:hint="default"/>
      </w:rPr>
    </w:lvl>
    <w:lvl w:ilvl="6" w:tplc="A68CE6B6">
      <w:numFmt w:val="bullet"/>
      <w:lvlText w:val="•"/>
      <w:lvlJc w:val="left"/>
      <w:pPr>
        <w:ind w:left="7860" w:hanging="360"/>
      </w:pPr>
      <w:rPr>
        <w:rFonts w:hint="default"/>
      </w:rPr>
    </w:lvl>
    <w:lvl w:ilvl="7" w:tplc="68AAD950">
      <w:numFmt w:val="bullet"/>
      <w:lvlText w:val="•"/>
      <w:lvlJc w:val="left"/>
      <w:pPr>
        <w:ind w:left="8850" w:hanging="360"/>
      </w:pPr>
      <w:rPr>
        <w:rFonts w:hint="default"/>
      </w:rPr>
    </w:lvl>
    <w:lvl w:ilvl="8" w:tplc="7A5E0FA6">
      <w:numFmt w:val="bullet"/>
      <w:lvlText w:val="•"/>
      <w:lvlJc w:val="left"/>
      <w:pPr>
        <w:ind w:left="9840" w:hanging="360"/>
      </w:pPr>
      <w:rPr>
        <w:rFonts w:hint="default"/>
      </w:rPr>
    </w:lvl>
  </w:abstractNum>
  <w:abstractNum w:abstractNumId="100" w15:restartNumberingAfterBreak="0">
    <w:nsid w:val="1F787D34"/>
    <w:multiLevelType w:val="hybridMultilevel"/>
    <w:tmpl w:val="33301FEE"/>
    <w:lvl w:ilvl="0" w:tplc="372AD6D6">
      <w:numFmt w:val="bullet"/>
      <w:lvlText w:val="☐"/>
      <w:lvlJc w:val="left"/>
      <w:pPr>
        <w:ind w:left="1360" w:hanging="173"/>
      </w:pPr>
      <w:rPr>
        <w:rFonts w:ascii="Segoe UI Symbol" w:eastAsia="Segoe UI Symbol" w:hAnsi="Segoe UI Symbol" w:cs="Segoe UI Symbol" w:hint="default"/>
        <w:b w:val="0"/>
        <w:bCs w:val="0"/>
        <w:i w:val="0"/>
        <w:iCs w:val="0"/>
        <w:spacing w:val="1"/>
        <w:w w:val="99"/>
        <w:sz w:val="18"/>
        <w:szCs w:val="18"/>
      </w:rPr>
    </w:lvl>
    <w:lvl w:ilvl="1" w:tplc="7390D5E8">
      <w:numFmt w:val="bullet"/>
      <w:lvlText w:val="•"/>
      <w:lvlJc w:val="left"/>
      <w:pPr>
        <w:ind w:left="1796" w:hanging="173"/>
      </w:pPr>
      <w:rPr>
        <w:rFonts w:hint="default"/>
      </w:rPr>
    </w:lvl>
    <w:lvl w:ilvl="2" w:tplc="C0983316">
      <w:numFmt w:val="bullet"/>
      <w:lvlText w:val="•"/>
      <w:lvlJc w:val="left"/>
      <w:pPr>
        <w:ind w:left="2233" w:hanging="173"/>
      </w:pPr>
      <w:rPr>
        <w:rFonts w:hint="default"/>
      </w:rPr>
    </w:lvl>
    <w:lvl w:ilvl="3" w:tplc="21A2BF90">
      <w:numFmt w:val="bullet"/>
      <w:lvlText w:val="•"/>
      <w:lvlJc w:val="left"/>
      <w:pPr>
        <w:ind w:left="2669" w:hanging="173"/>
      </w:pPr>
      <w:rPr>
        <w:rFonts w:hint="default"/>
      </w:rPr>
    </w:lvl>
    <w:lvl w:ilvl="4" w:tplc="6C5EC7CC">
      <w:numFmt w:val="bullet"/>
      <w:lvlText w:val="•"/>
      <w:lvlJc w:val="left"/>
      <w:pPr>
        <w:ind w:left="3106" w:hanging="173"/>
      </w:pPr>
      <w:rPr>
        <w:rFonts w:hint="default"/>
      </w:rPr>
    </w:lvl>
    <w:lvl w:ilvl="5" w:tplc="5F02389A">
      <w:numFmt w:val="bullet"/>
      <w:lvlText w:val="•"/>
      <w:lvlJc w:val="left"/>
      <w:pPr>
        <w:ind w:left="3543" w:hanging="173"/>
      </w:pPr>
      <w:rPr>
        <w:rFonts w:hint="default"/>
      </w:rPr>
    </w:lvl>
    <w:lvl w:ilvl="6" w:tplc="C7907740">
      <w:numFmt w:val="bullet"/>
      <w:lvlText w:val="•"/>
      <w:lvlJc w:val="left"/>
      <w:pPr>
        <w:ind w:left="3979" w:hanging="173"/>
      </w:pPr>
      <w:rPr>
        <w:rFonts w:hint="default"/>
      </w:rPr>
    </w:lvl>
    <w:lvl w:ilvl="7" w:tplc="331E633C">
      <w:numFmt w:val="bullet"/>
      <w:lvlText w:val="•"/>
      <w:lvlJc w:val="left"/>
      <w:pPr>
        <w:ind w:left="4416" w:hanging="173"/>
      </w:pPr>
      <w:rPr>
        <w:rFonts w:hint="default"/>
      </w:rPr>
    </w:lvl>
    <w:lvl w:ilvl="8" w:tplc="64F69620">
      <w:numFmt w:val="bullet"/>
      <w:lvlText w:val="•"/>
      <w:lvlJc w:val="left"/>
      <w:pPr>
        <w:ind w:left="4852" w:hanging="173"/>
      </w:pPr>
      <w:rPr>
        <w:rFonts w:hint="default"/>
      </w:rPr>
    </w:lvl>
  </w:abstractNum>
  <w:abstractNum w:abstractNumId="101" w15:restartNumberingAfterBreak="0">
    <w:nsid w:val="1F897502"/>
    <w:multiLevelType w:val="hybridMultilevel"/>
    <w:tmpl w:val="1C08A98A"/>
    <w:lvl w:ilvl="0" w:tplc="8B744D84">
      <w:numFmt w:val="bullet"/>
      <w:lvlText w:val=""/>
      <w:lvlJc w:val="left"/>
      <w:pPr>
        <w:ind w:left="1899" w:hanging="360"/>
      </w:pPr>
      <w:rPr>
        <w:rFonts w:ascii="Symbol" w:eastAsia="Symbol" w:hAnsi="Symbol" w:cs="Symbol" w:hint="default"/>
        <w:b w:val="0"/>
        <w:bCs w:val="0"/>
        <w:i w:val="0"/>
        <w:iCs w:val="0"/>
        <w:w w:val="99"/>
        <w:sz w:val="20"/>
        <w:szCs w:val="20"/>
      </w:rPr>
    </w:lvl>
    <w:lvl w:ilvl="1" w:tplc="42482E82">
      <w:numFmt w:val="bullet"/>
      <w:lvlText w:val="•"/>
      <w:lvlJc w:val="left"/>
      <w:pPr>
        <w:ind w:left="2882" w:hanging="360"/>
      </w:pPr>
      <w:rPr>
        <w:rFonts w:hint="default"/>
      </w:rPr>
    </w:lvl>
    <w:lvl w:ilvl="2" w:tplc="9D4CEAFA">
      <w:numFmt w:val="bullet"/>
      <w:lvlText w:val="•"/>
      <w:lvlJc w:val="left"/>
      <w:pPr>
        <w:ind w:left="3864" w:hanging="360"/>
      </w:pPr>
      <w:rPr>
        <w:rFonts w:hint="default"/>
      </w:rPr>
    </w:lvl>
    <w:lvl w:ilvl="3" w:tplc="1D20AB7C">
      <w:numFmt w:val="bullet"/>
      <w:lvlText w:val="•"/>
      <w:lvlJc w:val="left"/>
      <w:pPr>
        <w:ind w:left="4846" w:hanging="360"/>
      </w:pPr>
      <w:rPr>
        <w:rFonts w:hint="default"/>
      </w:rPr>
    </w:lvl>
    <w:lvl w:ilvl="4" w:tplc="528E7AC2">
      <w:numFmt w:val="bullet"/>
      <w:lvlText w:val="•"/>
      <w:lvlJc w:val="left"/>
      <w:pPr>
        <w:ind w:left="5828" w:hanging="360"/>
      </w:pPr>
      <w:rPr>
        <w:rFonts w:hint="default"/>
      </w:rPr>
    </w:lvl>
    <w:lvl w:ilvl="5" w:tplc="05061E24">
      <w:numFmt w:val="bullet"/>
      <w:lvlText w:val="•"/>
      <w:lvlJc w:val="left"/>
      <w:pPr>
        <w:ind w:left="6810" w:hanging="360"/>
      </w:pPr>
      <w:rPr>
        <w:rFonts w:hint="default"/>
      </w:rPr>
    </w:lvl>
    <w:lvl w:ilvl="6" w:tplc="B712B254">
      <w:numFmt w:val="bullet"/>
      <w:lvlText w:val="•"/>
      <w:lvlJc w:val="left"/>
      <w:pPr>
        <w:ind w:left="7792" w:hanging="360"/>
      </w:pPr>
      <w:rPr>
        <w:rFonts w:hint="default"/>
      </w:rPr>
    </w:lvl>
    <w:lvl w:ilvl="7" w:tplc="F4900276">
      <w:numFmt w:val="bullet"/>
      <w:lvlText w:val="•"/>
      <w:lvlJc w:val="left"/>
      <w:pPr>
        <w:ind w:left="8774" w:hanging="360"/>
      </w:pPr>
      <w:rPr>
        <w:rFonts w:hint="default"/>
      </w:rPr>
    </w:lvl>
    <w:lvl w:ilvl="8" w:tplc="9FE22C18">
      <w:numFmt w:val="bullet"/>
      <w:lvlText w:val="•"/>
      <w:lvlJc w:val="left"/>
      <w:pPr>
        <w:ind w:left="9756" w:hanging="360"/>
      </w:pPr>
      <w:rPr>
        <w:rFonts w:hint="default"/>
      </w:rPr>
    </w:lvl>
  </w:abstractNum>
  <w:abstractNum w:abstractNumId="102" w15:restartNumberingAfterBreak="0">
    <w:nsid w:val="1FB34302"/>
    <w:multiLevelType w:val="hybridMultilevel"/>
    <w:tmpl w:val="E0F6EAFE"/>
    <w:lvl w:ilvl="0" w:tplc="BA445C70">
      <w:numFmt w:val="bullet"/>
      <w:lvlText w:val="☐"/>
      <w:lvlJc w:val="left"/>
      <w:pPr>
        <w:ind w:left="1385" w:hanging="201"/>
      </w:pPr>
      <w:rPr>
        <w:rFonts w:ascii="MS Gothic" w:eastAsia="MS Gothic" w:hAnsi="MS Gothic" w:cs="MS Gothic" w:hint="default"/>
        <w:b w:val="0"/>
        <w:bCs w:val="0"/>
        <w:i w:val="0"/>
        <w:iCs w:val="0"/>
        <w:w w:val="99"/>
        <w:sz w:val="18"/>
        <w:szCs w:val="18"/>
      </w:rPr>
    </w:lvl>
    <w:lvl w:ilvl="1" w:tplc="95E87D2A">
      <w:numFmt w:val="bullet"/>
      <w:lvlText w:val="•"/>
      <w:lvlJc w:val="left"/>
      <w:pPr>
        <w:ind w:left="1951" w:hanging="201"/>
      </w:pPr>
      <w:rPr>
        <w:rFonts w:hint="default"/>
      </w:rPr>
    </w:lvl>
    <w:lvl w:ilvl="2" w:tplc="1242B030">
      <w:numFmt w:val="bullet"/>
      <w:lvlText w:val="•"/>
      <w:lvlJc w:val="left"/>
      <w:pPr>
        <w:ind w:left="2523" w:hanging="201"/>
      </w:pPr>
      <w:rPr>
        <w:rFonts w:hint="default"/>
      </w:rPr>
    </w:lvl>
    <w:lvl w:ilvl="3" w:tplc="BBD42890">
      <w:numFmt w:val="bullet"/>
      <w:lvlText w:val="•"/>
      <w:lvlJc w:val="left"/>
      <w:pPr>
        <w:ind w:left="3095" w:hanging="201"/>
      </w:pPr>
      <w:rPr>
        <w:rFonts w:hint="default"/>
      </w:rPr>
    </w:lvl>
    <w:lvl w:ilvl="4" w:tplc="9DAEC862">
      <w:numFmt w:val="bullet"/>
      <w:lvlText w:val="•"/>
      <w:lvlJc w:val="left"/>
      <w:pPr>
        <w:ind w:left="3667" w:hanging="201"/>
      </w:pPr>
      <w:rPr>
        <w:rFonts w:hint="default"/>
      </w:rPr>
    </w:lvl>
    <w:lvl w:ilvl="5" w:tplc="CE5C4414">
      <w:numFmt w:val="bullet"/>
      <w:lvlText w:val="•"/>
      <w:lvlJc w:val="left"/>
      <w:pPr>
        <w:ind w:left="4239" w:hanging="201"/>
      </w:pPr>
      <w:rPr>
        <w:rFonts w:hint="default"/>
      </w:rPr>
    </w:lvl>
    <w:lvl w:ilvl="6" w:tplc="1C46252E">
      <w:numFmt w:val="bullet"/>
      <w:lvlText w:val="•"/>
      <w:lvlJc w:val="left"/>
      <w:pPr>
        <w:ind w:left="4811" w:hanging="201"/>
      </w:pPr>
      <w:rPr>
        <w:rFonts w:hint="default"/>
      </w:rPr>
    </w:lvl>
    <w:lvl w:ilvl="7" w:tplc="DF16E450">
      <w:numFmt w:val="bullet"/>
      <w:lvlText w:val="•"/>
      <w:lvlJc w:val="left"/>
      <w:pPr>
        <w:ind w:left="5383" w:hanging="201"/>
      </w:pPr>
      <w:rPr>
        <w:rFonts w:hint="default"/>
      </w:rPr>
    </w:lvl>
    <w:lvl w:ilvl="8" w:tplc="774C2DAE">
      <w:numFmt w:val="bullet"/>
      <w:lvlText w:val="•"/>
      <w:lvlJc w:val="left"/>
      <w:pPr>
        <w:ind w:left="5955" w:hanging="201"/>
      </w:pPr>
      <w:rPr>
        <w:rFonts w:hint="default"/>
      </w:rPr>
    </w:lvl>
  </w:abstractNum>
  <w:abstractNum w:abstractNumId="103" w15:restartNumberingAfterBreak="0">
    <w:nsid w:val="1FD32AFD"/>
    <w:multiLevelType w:val="hybridMultilevel"/>
    <w:tmpl w:val="D79E7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FF77B7C"/>
    <w:multiLevelType w:val="hybridMultilevel"/>
    <w:tmpl w:val="3752B2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165592F"/>
    <w:multiLevelType w:val="hybridMultilevel"/>
    <w:tmpl w:val="6102FBA4"/>
    <w:lvl w:ilvl="0" w:tplc="6554C662">
      <w:start w:val="1"/>
      <w:numFmt w:val="decimal"/>
      <w:lvlText w:val="%1."/>
      <w:lvlJc w:val="left"/>
      <w:pPr>
        <w:ind w:left="827" w:hanging="360"/>
      </w:pPr>
      <w:rPr>
        <w:rFonts w:ascii="Calibri" w:eastAsia="Calibri" w:hAnsi="Calibri" w:cs="Calibri" w:hint="default"/>
        <w:b w:val="0"/>
        <w:bCs w:val="0"/>
        <w:i w:val="0"/>
        <w:iCs w:val="0"/>
        <w:spacing w:val="-1"/>
        <w:w w:val="99"/>
        <w:sz w:val="20"/>
        <w:szCs w:val="20"/>
      </w:rPr>
    </w:lvl>
    <w:lvl w:ilvl="1" w:tplc="2E9471F2">
      <w:numFmt w:val="bullet"/>
      <w:lvlText w:val="•"/>
      <w:lvlJc w:val="left"/>
      <w:pPr>
        <w:ind w:left="1413" w:hanging="360"/>
      </w:pPr>
      <w:rPr>
        <w:rFonts w:hint="default"/>
      </w:rPr>
    </w:lvl>
    <w:lvl w:ilvl="2" w:tplc="D21C162E">
      <w:numFmt w:val="bullet"/>
      <w:lvlText w:val="•"/>
      <w:lvlJc w:val="left"/>
      <w:pPr>
        <w:ind w:left="2007" w:hanging="360"/>
      </w:pPr>
      <w:rPr>
        <w:rFonts w:hint="default"/>
      </w:rPr>
    </w:lvl>
    <w:lvl w:ilvl="3" w:tplc="637C0792">
      <w:numFmt w:val="bullet"/>
      <w:lvlText w:val="•"/>
      <w:lvlJc w:val="left"/>
      <w:pPr>
        <w:ind w:left="2601" w:hanging="360"/>
      </w:pPr>
      <w:rPr>
        <w:rFonts w:hint="default"/>
      </w:rPr>
    </w:lvl>
    <w:lvl w:ilvl="4" w:tplc="D12876D8">
      <w:numFmt w:val="bullet"/>
      <w:lvlText w:val="•"/>
      <w:lvlJc w:val="left"/>
      <w:pPr>
        <w:ind w:left="3195" w:hanging="360"/>
      </w:pPr>
      <w:rPr>
        <w:rFonts w:hint="default"/>
      </w:rPr>
    </w:lvl>
    <w:lvl w:ilvl="5" w:tplc="C1AC5ED2">
      <w:numFmt w:val="bullet"/>
      <w:lvlText w:val="•"/>
      <w:lvlJc w:val="left"/>
      <w:pPr>
        <w:ind w:left="3789" w:hanging="360"/>
      </w:pPr>
      <w:rPr>
        <w:rFonts w:hint="default"/>
      </w:rPr>
    </w:lvl>
    <w:lvl w:ilvl="6" w:tplc="F90A8C00">
      <w:numFmt w:val="bullet"/>
      <w:lvlText w:val="•"/>
      <w:lvlJc w:val="left"/>
      <w:pPr>
        <w:ind w:left="4382" w:hanging="360"/>
      </w:pPr>
      <w:rPr>
        <w:rFonts w:hint="default"/>
      </w:rPr>
    </w:lvl>
    <w:lvl w:ilvl="7" w:tplc="4468C04E">
      <w:numFmt w:val="bullet"/>
      <w:lvlText w:val="•"/>
      <w:lvlJc w:val="left"/>
      <w:pPr>
        <w:ind w:left="4976" w:hanging="360"/>
      </w:pPr>
      <w:rPr>
        <w:rFonts w:hint="default"/>
      </w:rPr>
    </w:lvl>
    <w:lvl w:ilvl="8" w:tplc="F198FC9A">
      <w:numFmt w:val="bullet"/>
      <w:lvlText w:val="•"/>
      <w:lvlJc w:val="left"/>
      <w:pPr>
        <w:ind w:left="5570" w:hanging="360"/>
      </w:pPr>
      <w:rPr>
        <w:rFonts w:hint="default"/>
      </w:rPr>
    </w:lvl>
  </w:abstractNum>
  <w:abstractNum w:abstractNumId="106" w15:restartNumberingAfterBreak="0">
    <w:nsid w:val="218D47E3"/>
    <w:multiLevelType w:val="hybridMultilevel"/>
    <w:tmpl w:val="1A4E6092"/>
    <w:lvl w:ilvl="0" w:tplc="29586F4E">
      <w:numFmt w:val="bullet"/>
      <w:lvlText w:val=""/>
      <w:lvlJc w:val="left"/>
      <w:pPr>
        <w:ind w:left="1900" w:hanging="360"/>
      </w:pPr>
      <w:rPr>
        <w:rFonts w:ascii="Symbol" w:eastAsia="Symbol" w:hAnsi="Symbol" w:cs="Symbol" w:hint="default"/>
        <w:b w:val="0"/>
        <w:bCs w:val="0"/>
        <w:i w:val="0"/>
        <w:iCs w:val="0"/>
        <w:w w:val="99"/>
        <w:sz w:val="20"/>
        <w:szCs w:val="20"/>
      </w:rPr>
    </w:lvl>
    <w:lvl w:ilvl="1" w:tplc="80887EDC">
      <w:numFmt w:val="bullet"/>
      <w:lvlText w:val="o"/>
      <w:lvlJc w:val="left"/>
      <w:pPr>
        <w:ind w:left="2620" w:hanging="360"/>
      </w:pPr>
      <w:rPr>
        <w:rFonts w:ascii="Courier New" w:eastAsia="Courier New" w:hAnsi="Courier New" w:cs="Courier New" w:hint="default"/>
        <w:b w:val="0"/>
        <w:bCs w:val="0"/>
        <w:i w:val="0"/>
        <w:iCs w:val="0"/>
        <w:w w:val="99"/>
        <w:sz w:val="20"/>
        <w:szCs w:val="20"/>
      </w:rPr>
    </w:lvl>
    <w:lvl w:ilvl="2" w:tplc="35A6B30A">
      <w:numFmt w:val="bullet"/>
      <w:lvlText w:val="•"/>
      <w:lvlJc w:val="left"/>
      <w:pPr>
        <w:ind w:left="3513" w:hanging="360"/>
      </w:pPr>
      <w:rPr>
        <w:rFonts w:hint="default"/>
      </w:rPr>
    </w:lvl>
    <w:lvl w:ilvl="3" w:tplc="0E80A6AA">
      <w:numFmt w:val="bullet"/>
      <w:lvlText w:val="•"/>
      <w:lvlJc w:val="left"/>
      <w:pPr>
        <w:ind w:left="4406" w:hanging="360"/>
      </w:pPr>
      <w:rPr>
        <w:rFonts w:hint="default"/>
      </w:rPr>
    </w:lvl>
    <w:lvl w:ilvl="4" w:tplc="4902590C">
      <w:numFmt w:val="bullet"/>
      <w:lvlText w:val="•"/>
      <w:lvlJc w:val="left"/>
      <w:pPr>
        <w:ind w:left="5300" w:hanging="360"/>
      </w:pPr>
      <w:rPr>
        <w:rFonts w:hint="default"/>
      </w:rPr>
    </w:lvl>
    <w:lvl w:ilvl="5" w:tplc="95BCE468">
      <w:numFmt w:val="bullet"/>
      <w:lvlText w:val="•"/>
      <w:lvlJc w:val="left"/>
      <w:pPr>
        <w:ind w:left="6193" w:hanging="360"/>
      </w:pPr>
      <w:rPr>
        <w:rFonts w:hint="default"/>
      </w:rPr>
    </w:lvl>
    <w:lvl w:ilvl="6" w:tplc="1E3AE702">
      <w:numFmt w:val="bullet"/>
      <w:lvlText w:val="•"/>
      <w:lvlJc w:val="left"/>
      <w:pPr>
        <w:ind w:left="7086" w:hanging="360"/>
      </w:pPr>
      <w:rPr>
        <w:rFonts w:hint="default"/>
      </w:rPr>
    </w:lvl>
    <w:lvl w:ilvl="7" w:tplc="C3029982">
      <w:numFmt w:val="bullet"/>
      <w:lvlText w:val="•"/>
      <w:lvlJc w:val="left"/>
      <w:pPr>
        <w:ind w:left="7980" w:hanging="360"/>
      </w:pPr>
      <w:rPr>
        <w:rFonts w:hint="default"/>
      </w:rPr>
    </w:lvl>
    <w:lvl w:ilvl="8" w:tplc="A8706BE4">
      <w:numFmt w:val="bullet"/>
      <w:lvlText w:val="•"/>
      <w:lvlJc w:val="left"/>
      <w:pPr>
        <w:ind w:left="8873" w:hanging="360"/>
      </w:pPr>
      <w:rPr>
        <w:rFonts w:hint="default"/>
      </w:rPr>
    </w:lvl>
  </w:abstractNum>
  <w:abstractNum w:abstractNumId="107" w15:restartNumberingAfterBreak="0">
    <w:nsid w:val="21F57640"/>
    <w:multiLevelType w:val="hybridMultilevel"/>
    <w:tmpl w:val="8AA8B266"/>
    <w:lvl w:ilvl="0" w:tplc="691CEDB8">
      <w:start w:val="1"/>
      <w:numFmt w:val="decimal"/>
      <w:lvlText w:val="%1."/>
      <w:lvlJc w:val="left"/>
      <w:pPr>
        <w:ind w:left="827" w:hanging="360"/>
      </w:pPr>
      <w:rPr>
        <w:rFonts w:ascii="Calibri" w:eastAsia="Calibri" w:hAnsi="Calibri" w:cs="Calibri" w:hint="default"/>
        <w:b w:val="0"/>
        <w:bCs w:val="0"/>
        <w:i w:val="0"/>
        <w:iCs w:val="0"/>
        <w:spacing w:val="-1"/>
        <w:w w:val="99"/>
        <w:sz w:val="20"/>
        <w:szCs w:val="20"/>
      </w:rPr>
    </w:lvl>
    <w:lvl w:ilvl="1" w:tplc="5A6E9CDA">
      <w:numFmt w:val="bullet"/>
      <w:lvlText w:val="•"/>
      <w:lvlJc w:val="left"/>
      <w:pPr>
        <w:ind w:left="1826" w:hanging="360"/>
      </w:pPr>
      <w:rPr>
        <w:rFonts w:hint="default"/>
      </w:rPr>
    </w:lvl>
    <w:lvl w:ilvl="2" w:tplc="D324CADA">
      <w:numFmt w:val="bullet"/>
      <w:lvlText w:val="•"/>
      <w:lvlJc w:val="left"/>
      <w:pPr>
        <w:ind w:left="2832" w:hanging="360"/>
      </w:pPr>
      <w:rPr>
        <w:rFonts w:hint="default"/>
      </w:rPr>
    </w:lvl>
    <w:lvl w:ilvl="3" w:tplc="CAB4181A">
      <w:numFmt w:val="bullet"/>
      <w:lvlText w:val="•"/>
      <w:lvlJc w:val="left"/>
      <w:pPr>
        <w:ind w:left="3838" w:hanging="360"/>
      </w:pPr>
      <w:rPr>
        <w:rFonts w:hint="default"/>
      </w:rPr>
    </w:lvl>
    <w:lvl w:ilvl="4" w:tplc="20F23E42">
      <w:numFmt w:val="bullet"/>
      <w:lvlText w:val="•"/>
      <w:lvlJc w:val="left"/>
      <w:pPr>
        <w:ind w:left="4844" w:hanging="360"/>
      </w:pPr>
      <w:rPr>
        <w:rFonts w:hint="default"/>
      </w:rPr>
    </w:lvl>
    <w:lvl w:ilvl="5" w:tplc="C56E99C4">
      <w:numFmt w:val="bullet"/>
      <w:lvlText w:val="•"/>
      <w:lvlJc w:val="left"/>
      <w:pPr>
        <w:ind w:left="5850" w:hanging="360"/>
      </w:pPr>
      <w:rPr>
        <w:rFonts w:hint="default"/>
      </w:rPr>
    </w:lvl>
    <w:lvl w:ilvl="6" w:tplc="A18021B2">
      <w:numFmt w:val="bullet"/>
      <w:lvlText w:val="•"/>
      <w:lvlJc w:val="left"/>
      <w:pPr>
        <w:ind w:left="6856" w:hanging="360"/>
      </w:pPr>
      <w:rPr>
        <w:rFonts w:hint="default"/>
      </w:rPr>
    </w:lvl>
    <w:lvl w:ilvl="7" w:tplc="F5A8EE94">
      <w:numFmt w:val="bullet"/>
      <w:lvlText w:val="•"/>
      <w:lvlJc w:val="left"/>
      <w:pPr>
        <w:ind w:left="7862" w:hanging="360"/>
      </w:pPr>
      <w:rPr>
        <w:rFonts w:hint="default"/>
      </w:rPr>
    </w:lvl>
    <w:lvl w:ilvl="8" w:tplc="5742FC5E">
      <w:numFmt w:val="bullet"/>
      <w:lvlText w:val="•"/>
      <w:lvlJc w:val="left"/>
      <w:pPr>
        <w:ind w:left="8868" w:hanging="360"/>
      </w:pPr>
      <w:rPr>
        <w:rFonts w:hint="default"/>
      </w:rPr>
    </w:lvl>
  </w:abstractNum>
  <w:abstractNum w:abstractNumId="108" w15:restartNumberingAfterBreak="0">
    <w:nsid w:val="239B2AC5"/>
    <w:multiLevelType w:val="hybridMultilevel"/>
    <w:tmpl w:val="154A0F9E"/>
    <w:lvl w:ilvl="0" w:tplc="8CC03668">
      <w:start w:val="1"/>
      <w:numFmt w:val="decimal"/>
      <w:lvlText w:val="%1."/>
      <w:lvlJc w:val="left"/>
      <w:pPr>
        <w:ind w:left="490" w:hanging="231"/>
      </w:pPr>
      <w:rPr>
        <w:rFonts w:ascii="Arial Rounded MT Bold" w:eastAsia="Arial Rounded MT Bold" w:hAnsi="Arial Rounded MT Bold" w:cs="Arial Rounded MT Bold" w:hint="default"/>
        <w:b w:val="0"/>
        <w:bCs w:val="0"/>
        <w:i w:val="0"/>
        <w:iCs w:val="0"/>
        <w:spacing w:val="-1"/>
        <w:w w:val="99"/>
        <w:sz w:val="20"/>
        <w:szCs w:val="20"/>
      </w:rPr>
    </w:lvl>
    <w:lvl w:ilvl="1" w:tplc="BA607DE2">
      <w:numFmt w:val="bullet"/>
      <w:lvlText w:val="•"/>
      <w:lvlJc w:val="left"/>
      <w:pPr>
        <w:ind w:left="1699" w:hanging="360"/>
      </w:pPr>
      <w:rPr>
        <w:rFonts w:ascii="Times New Roman" w:eastAsia="Times New Roman" w:hAnsi="Times New Roman" w:cs="Times New Roman" w:hint="default"/>
        <w:b w:val="0"/>
        <w:bCs w:val="0"/>
        <w:i w:val="0"/>
        <w:iCs w:val="0"/>
        <w:w w:val="99"/>
        <w:sz w:val="20"/>
        <w:szCs w:val="20"/>
      </w:rPr>
    </w:lvl>
    <w:lvl w:ilvl="2" w:tplc="EBE68832">
      <w:numFmt w:val="bullet"/>
      <w:lvlText w:val="•"/>
      <w:lvlJc w:val="left"/>
      <w:pPr>
        <w:ind w:left="2419" w:hanging="360"/>
      </w:pPr>
      <w:rPr>
        <w:rFonts w:ascii="Times New Roman" w:eastAsia="Times New Roman" w:hAnsi="Times New Roman" w:cs="Times New Roman" w:hint="default"/>
        <w:b w:val="0"/>
        <w:bCs w:val="0"/>
        <w:i w:val="0"/>
        <w:iCs w:val="0"/>
        <w:w w:val="99"/>
        <w:sz w:val="20"/>
        <w:szCs w:val="20"/>
      </w:rPr>
    </w:lvl>
    <w:lvl w:ilvl="3" w:tplc="48D8052C">
      <w:numFmt w:val="bullet"/>
      <w:lvlText w:val="•"/>
      <w:lvlJc w:val="left"/>
      <w:pPr>
        <w:ind w:left="3557" w:hanging="360"/>
      </w:pPr>
      <w:rPr>
        <w:rFonts w:hint="default"/>
      </w:rPr>
    </w:lvl>
    <w:lvl w:ilvl="4" w:tplc="C1A2D642">
      <w:numFmt w:val="bullet"/>
      <w:lvlText w:val="•"/>
      <w:lvlJc w:val="left"/>
      <w:pPr>
        <w:ind w:left="4695" w:hanging="360"/>
      </w:pPr>
      <w:rPr>
        <w:rFonts w:hint="default"/>
      </w:rPr>
    </w:lvl>
    <w:lvl w:ilvl="5" w:tplc="570864F8">
      <w:numFmt w:val="bullet"/>
      <w:lvlText w:val="•"/>
      <w:lvlJc w:val="left"/>
      <w:pPr>
        <w:ind w:left="5832" w:hanging="360"/>
      </w:pPr>
      <w:rPr>
        <w:rFonts w:hint="default"/>
      </w:rPr>
    </w:lvl>
    <w:lvl w:ilvl="6" w:tplc="0B24B36C">
      <w:numFmt w:val="bullet"/>
      <w:lvlText w:val="•"/>
      <w:lvlJc w:val="left"/>
      <w:pPr>
        <w:ind w:left="6970" w:hanging="360"/>
      </w:pPr>
      <w:rPr>
        <w:rFonts w:hint="default"/>
      </w:rPr>
    </w:lvl>
    <w:lvl w:ilvl="7" w:tplc="BE46F91A">
      <w:numFmt w:val="bullet"/>
      <w:lvlText w:val="•"/>
      <w:lvlJc w:val="left"/>
      <w:pPr>
        <w:ind w:left="8107" w:hanging="360"/>
      </w:pPr>
      <w:rPr>
        <w:rFonts w:hint="default"/>
      </w:rPr>
    </w:lvl>
    <w:lvl w:ilvl="8" w:tplc="F5B83658">
      <w:numFmt w:val="bullet"/>
      <w:lvlText w:val="•"/>
      <w:lvlJc w:val="left"/>
      <w:pPr>
        <w:ind w:left="9245" w:hanging="360"/>
      </w:pPr>
      <w:rPr>
        <w:rFonts w:hint="default"/>
      </w:rPr>
    </w:lvl>
  </w:abstractNum>
  <w:abstractNum w:abstractNumId="109" w15:restartNumberingAfterBreak="0">
    <w:nsid w:val="23AA5D81"/>
    <w:multiLevelType w:val="hybridMultilevel"/>
    <w:tmpl w:val="B7C6BF44"/>
    <w:lvl w:ilvl="0" w:tplc="253E22C8">
      <w:numFmt w:val="bullet"/>
      <w:lvlText w:val="☐"/>
      <w:lvlJc w:val="left"/>
      <w:pPr>
        <w:ind w:left="1388" w:hanging="201"/>
      </w:pPr>
      <w:rPr>
        <w:rFonts w:ascii="MS Gothic" w:eastAsia="MS Gothic" w:hAnsi="MS Gothic" w:cs="MS Gothic" w:hint="default"/>
        <w:b w:val="0"/>
        <w:bCs w:val="0"/>
        <w:i w:val="0"/>
        <w:iCs w:val="0"/>
        <w:w w:val="99"/>
        <w:sz w:val="18"/>
        <w:szCs w:val="18"/>
      </w:rPr>
    </w:lvl>
    <w:lvl w:ilvl="1" w:tplc="C8A4F51A">
      <w:numFmt w:val="bullet"/>
      <w:lvlText w:val="•"/>
      <w:lvlJc w:val="left"/>
      <w:pPr>
        <w:ind w:left="1989" w:hanging="201"/>
      </w:pPr>
      <w:rPr>
        <w:rFonts w:hint="default"/>
      </w:rPr>
    </w:lvl>
    <w:lvl w:ilvl="2" w:tplc="81A29EA8">
      <w:numFmt w:val="bullet"/>
      <w:lvlText w:val="•"/>
      <w:lvlJc w:val="left"/>
      <w:pPr>
        <w:ind w:left="2599" w:hanging="201"/>
      </w:pPr>
      <w:rPr>
        <w:rFonts w:hint="default"/>
      </w:rPr>
    </w:lvl>
    <w:lvl w:ilvl="3" w:tplc="2C02CA72">
      <w:numFmt w:val="bullet"/>
      <w:lvlText w:val="•"/>
      <w:lvlJc w:val="left"/>
      <w:pPr>
        <w:ind w:left="3209" w:hanging="201"/>
      </w:pPr>
      <w:rPr>
        <w:rFonts w:hint="default"/>
      </w:rPr>
    </w:lvl>
    <w:lvl w:ilvl="4" w:tplc="1452CEBE">
      <w:numFmt w:val="bullet"/>
      <w:lvlText w:val="•"/>
      <w:lvlJc w:val="left"/>
      <w:pPr>
        <w:ind w:left="3819" w:hanging="201"/>
      </w:pPr>
      <w:rPr>
        <w:rFonts w:hint="default"/>
      </w:rPr>
    </w:lvl>
    <w:lvl w:ilvl="5" w:tplc="EE525C9A">
      <w:numFmt w:val="bullet"/>
      <w:lvlText w:val="•"/>
      <w:lvlJc w:val="left"/>
      <w:pPr>
        <w:ind w:left="4429" w:hanging="201"/>
      </w:pPr>
      <w:rPr>
        <w:rFonts w:hint="default"/>
      </w:rPr>
    </w:lvl>
    <w:lvl w:ilvl="6" w:tplc="FB1C15C8">
      <w:numFmt w:val="bullet"/>
      <w:lvlText w:val="•"/>
      <w:lvlJc w:val="left"/>
      <w:pPr>
        <w:ind w:left="5038" w:hanging="201"/>
      </w:pPr>
      <w:rPr>
        <w:rFonts w:hint="default"/>
      </w:rPr>
    </w:lvl>
    <w:lvl w:ilvl="7" w:tplc="06DEDEE6">
      <w:numFmt w:val="bullet"/>
      <w:lvlText w:val="•"/>
      <w:lvlJc w:val="left"/>
      <w:pPr>
        <w:ind w:left="5648" w:hanging="201"/>
      </w:pPr>
      <w:rPr>
        <w:rFonts w:hint="default"/>
      </w:rPr>
    </w:lvl>
    <w:lvl w:ilvl="8" w:tplc="D7E4C02C">
      <w:numFmt w:val="bullet"/>
      <w:lvlText w:val="•"/>
      <w:lvlJc w:val="left"/>
      <w:pPr>
        <w:ind w:left="6258" w:hanging="201"/>
      </w:pPr>
      <w:rPr>
        <w:rFonts w:hint="default"/>
      </w:rPr>
    </w:lvl>
  </w:abstractNum>
  <w:abstractNum w:abstractNumId="110" w15:restartNumberingAfterBreak="0">
    <w:nsid w:val="23AB22B0"/>
    <w:multiLevelType w:val="hybridMultilevel"/>
    <w:tmpl w:val="01BE3488"/>
    <w:lvl w:ilvl="0" w:tplc="8E7EEE28">
      <w:start w:val="1"/>
      <w:numFmt w:val="decimal"/>
      <w:lvlText w:val="%1."/>
      <w:lvlJc w:val="left"/>
      <w:pPr>
        <w:ind w:left="1111" w:hanging="360"/>
      </w:pPr>
      <w:rPr>
        <w:rFonts w:ascii="Calibri" w:eastAsia="Calibri" w:hAnsi="Calibri" w:cs="Calibri" w:hint="default"/>
        <w:b w:val="0"/>
        <w:bCs w:val="0"/>
        <w:i w:val="0"/>
        <w:iCs w:val="0"/>
        <w:spacing w:val="-1"/>
        <w:w w:val="99"/>
        <w:sz w:val="20"/>
        <w:szCs w:val="20"/>
      </w:rPr>
    </w:lvl>
    <w:lvl w:ilvl="1" w:tplc="043E280A">
      <w:numFmt w:val="bullet"/>
      <w:lvlText w:val=""/>
      <w:lvlJc w:val="left"/>
      <w:pPr>
        <w:ind w:left="1560" w:hanging="361"/>
      </w:pPr>
      <w:rPr>
        <w:rFonts w:ascii="Symbol" w:eastAsia="Symbol" w:hAnsi="Symbol" w:cs="Symbol" w:hint="default"/>
        <w:b w:val="0"/>
        <w:bCs w:val="0"/>
        <w:i w:val="0"/>
        <w:iCs w:val="0"/>
        <w:w w:val="100"/>
        <w:sz w:val="28"/>
        <w:szCs w:val="28"/>
      </w:rPr>
    </w:lvl>
    <w:lvl w:ilvl="2" w:tplc="70BEBA6E">
      <w:numFmt w:val="bullet"/>
      <w:lvlText w:val="•"/>
      <w:lvlJc w:val="left"/>
      <w:pPr>
        <w:ind w:left="2700" w:hanging="361"/>
      </w:pPr>
      <w:rPr>
        <w:rFonts w:hint="default"/>
      </w:rPr>
    </w:lvl>
    <w:lvl w:ilvl="3" w:tplc="7D9EBE7A">
      <w:numFmt w:val="bullet"/>
      <w:lvlText w:val="•"/>
      <w:lvlJc w:val="left"/>
      <w:pPr>
        <w:ind w:left="3840" w:hanging="361"/>
      </w:pPr>
      <w:rPr>
        <w:rFonts w:hint="default"/>
      </w:rPr>
    </w:lvl>
    <w:lvl w:ilvl="4" w:tplc="0256154A">
      <w:numFmt w:val="bullet"/>
      <w:lvlText w:val="•"/>
      <w:lvlJc w:val="left"/>
      <w:pPr>
        <w:ind w:left="4980" w:hanging="361"/>
      </w:pPr>
      <w:rPr>
        <w:rFonts w:hint="default"/>
      </w:rPr>
    </w:lvl>
    <w:lvl w:ilvl="5" w:tplc="3BAE0DBE">
      <w:numFmt w:val="bullet"/>
      <w:lvlText w:val="•"/>
      <w:lvlJc w:val="left"/>
      <w:pPr>
        <w:ind w:left="6120" w:hanging="361"/>
      </w:pPr>
      <w:rPr>
        <w:rFonts w:hint="default"/>
      </w:rPr>
    </w:lvl>
    <w:lvl w:ilvl="6" w:tplc="786E9100">
      <w:numFmt w:val="bullet"/>
      <w:lvlText w:val="•"/>
      <w:lvlJc w:val="left"/>
      <w:pPr>
        <w:ind w:left="7260" w:hanging="361"/>
      </w:pPr>
      <w:rPr>
        <w:rFonts w:hint="default"/>
      </w:rPr>
    </w:lvl>
    <w:lvl w:ilvl="7" w:tplc="3D6AA00C">
      <w:numFmt w:val="bullet"/>
      <w:lvlText w:val="•"/>
      <w:lvlJc w:val="left"/>
      <w:pPr>
        <w:ind w:left="8400" w:hanging="361"/>
      </w:pPr>
      <w:rPr>
        <w:rFonts w:hint="default"/>
      </w:rPr>
    </w:lvl>
    <w:lvl w:ilvl="8" w:tplc="776CF644">
      <w:numFmt w:val="bullet"/>
      <w:lvlText w:val="•"/>
      <w:lvlJc w:val="left"/>
      <w:pPr>
        <w:ind w:left="9540" w:hanging="361"/>
      </w:pPr>
      <w:rPr>
        <w:rFonts w:hint="default"/>
      </w:rPr>
    </w:lvl>
  </w:abstractNum>
  <w:abstractNum w:abstractNumId="111" w15:restartNumberingAfterBreak="0">
    <w:nsid w:val="24091D11"/>
    <w:multiLevelType w:val="hybridMultilevel"/>
    <w:tmpl w:val="B8367C36"/>
    <w:lvl w:ilvl="0" w:tplc="C7EEA954">
      <w:numFmt w:val="bullet"/>
      <w:lvlText w:val="☐"/>
      <w:lvlJc w:val="left"/>
      <w:pPr>
        <w:ind w:left="1388" w:hanging="201"/>
      </w:pPr>
      <w:rPr>
        <w:rFonts w:ascii="MS Gothic" w:eastAsia="MS Gothic" w:hAnsi="MS Gothic" w:cs="MS Gothic" w:hint="default"/>
        <w:b w:val="0"/>
        <w:bCs w:val="0"/>
        <w:i w:val="0"/>
        <w:iCs w:val="0"/>
        <w:w w:val="99"/>
        <w:sz w:val="18"/>
        <w:szCs w:val="18"/>
      </w:rPr>
    </w:lvl>
    <w:lvl w:ilvl="1" w:tplc="6E6EEECE">
      <w:numFmt w:val="bullet"/>
      <w:lvlText w:val="•"/>
      <w:lvlJc w:val="left"/>
      <w:pPr>
        <w:ind w:left="1917" w:hanging="201"/>
      </w:pPr>
      <w:rPr>
        <w:rFonts w:hint="default"/>
      </w:rPr>
    </w:lvl>
    <w:lvl w:ilvl="2" w:tplc="EABE0336">
      <w:numFmt w:val="bullet"/>
      <w:lvlText w:val="•"/>
      <w:lvlJc w:val="left"/>
      <w:pPr>
        <w:ind w:left="2455" w:hanging="201"/>
      </w:pPr>
      <w:rPr>
        <w:rFonts w:hint="default"/>
      </w:rPr>
    </w:lvl>
    <w:lvl w:ilvl="3" w:tplc="B24C83C8">
      <w:numFmt w:val="bullet"/>
      <w:lvlText w:val="•"/>
      <w:lvlJc w:val="left"/>
      <w:pPr>
        <w:ind w:left="2993" w:hanging="201"/>
      </w:pPr>
      <w:rPr>
        <w:rFonts w:hint="default"/>
      </w:rPr>
    </w:lvl>
    <w:lvl w:ilvl="4" w:tplc="EF088628">
      <w:numFmt w:val="bullet"/>
      <w:lvlText w:val="•"/>
      <w:lvlJc w:val="left"/>
      <w:pPr>
        <w:ind w:left="3531" w:hanging="201"/>
      </w:pPr>
      <w:rPr>
        <w:rFonts w:hint="default"/>
      </w:rPr>
    </w:lvl>
    <w:lvl w:ilvl="5" w:tplc="13783302">
      <w:numFmt w:val="bullet"/>
      <w:lvlText w:val="•"/>
      <w:lvlJc w:val="left"/>
      <w:pPr>
        <w:ind w:left="4069" w:hanging="201"/>
      </w:pPr>
      <w:rPr>
        <w:rFonts w:hint="default"/>
      </w:rPr>
    </w:lvl>
    <w:lvl w:ilvl="6" w:tplc="35E04948">
      <w:numFmt w:val="bullet"/>
      <w:lvlText w:val="•"/>
      <w:lvlJc w:val="left"/>
      <w:pPr>
        <w:ind w:left="4606" w:hanging="201"/>
      </w:pPr>
      <w:rPr>
        <w:rFonts w:hint="default"/>
      </w:rPr>
    </w:lvl>
    <w:lvl w:ilvl="7" w:tplc="AB1CC134">
      <w:numFmt w:val="bullet"/>
      <w:lvlText w:val="•"/>
      <w:lvlJc w:val="left"/>
      <w:pPr>
        <w:ind w:left="5144" w:hanging="201"/>
      </w:pPr>
      <w:rPr>
        <w:rFonts w:hint="default"/>
      </w:rPr>
    </w:lvl>
    <w:lvl w:ilvl="8" w:tplc="7352AB9E">
      <w:numFmt w:val="bullet"/>
      <w:lvlText w:val="•"/>
      <w:lvlJc w:val="left"/>
      <w:pPr>
        <w:ind w:left="5682" w:hanging="201"/>
      </w:pPr>
      <w:rPr>
        <w:rFonts w:hint="default"/>
      </w:rPr>
    </w:lvl>
  </w:abstractNum>
  <w:abstractNum w:abstractNumId="112" w15:restartNumberingAfterBreak="0">
    <w:nsid w:val="24D536FA"/>
    <w:multiLevelType w:val="hybridMultilevel"/>
    <w:tmpl w:val="83501F9E"/>
    <w:lvl w:ilvl="0" w:tplc="38709BA4">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5FEC7202">
      <w:numFmt w:val="bullet"/>
      <w:lvlText w:val="•"/>
      <w:lvlJc w:val="left"/>
      <w:pPr>
        <w:ind w:left="1061" w:hanging="231"/>
      </w:pPr>
      <w:rPr>
        <w:rFonts w:hint="default"/>
      </w:rPr>
    </w:lvl>
    <w:lvl w:ilvl="2" w:tplc="23582848">
      <w:numFmt w:val="bullet"/>
      <w:lvlText w:val="•"/>
      <w:lvlJc w:val="left"/>
      <w:pPr>
        <w:ind w:left="1783" w:hanging="231"/>
      </w:pPr>
      <w:rPr>
        <w:rFonts w:hint="default"/>
      </w:rPr>
    </w:lvl>
    <w:lvl w:ilvl="3" w:tplc="B7748FBC">
      <w:numFmt w:val="bullet"/>
      <w:lvlText w:val="•"/>
      <w:lvlJc w:val="left"/>
      <w:pPr>
        <w:ind w:left="2504" w:hanging="231"/>
      </w:pPr>
      <w:rPr>
        <w:rFonts w:hint="default"/>
      </w:rPr>
    </w:lvl>
    <w:lvl w:ilvl="4" w:tplc="A7D4248E">
      <w:numFmt w:val="bullet"/>
      <w:lvlText w:val="•"/>
      <w:lvlJc w:val="left"/>
      <w:pPr>
        <w:ind w:left="3226" w:hanging="231"/>
      </w:pPr>
      <w:rPr>
        <w:rFonts w:hint="default"/>
      </w:rPr>
    </w:lvl>
    <w:lvl w:ilvl="5" w:tplc="BB427F8E">
      <w:numFmt w:val="bullet"/>
      <w:lvlText w:val="•"/>
      <w:lvlJc w:val="left"/>
      <w:pPr>
        <w:ind w:left="3947" w:hanging="231"/>
      </w:pPr>
      <w:rPr>
        <w:rFonts w:hint="default"/>
      </w:rPr>
    </w:lvl>
    <w:lvl w:ilvl="6" w:tplc="0E204274">
      <w:numFmt w:val="bullet"/>
      <w:lvlText w:val="•"/>
      <w:lvlJc w:val="left"/>
      <w:pPr>
        <w:ind w:left="4669" w:hanging="231"/>
      </w:pPr>
      <w:rPr>
        <w:rFonts w:hint="default"/>
      </w:rPr>
    </w:lvl>
    <w:lvl w:ilvl="7" w:tplc="EB2C7B40">
      <w:numFmt w:val="bullet"/>
      <w:lvlText w:val="•"/>
      <w:lvlJc w:val="left"/>
      <w:pPr>
        <w:ind w:left="5390" w:hanging="231"/>
      </w:pPr>
      <w:rPr>
        <w:rFonts w:hint="default"/>
      </w:rPr>
    </w:lvl>
    <w:lvl w:ilvl="8" w:tplc="BD8AE86E">
      <w:numFmt w:val="bullet"/>
      <w:lvlText w:val="•"/>
      <w:lvlJc w:val="left"/>
      <w:pPr>
        <w:ind w:left="6112" w:hanging="231"/>
      </w:pPr>
      <w:rPr>
        <w:rFonts w:hint="default"/>
      </w:rPr>
    </w:lvl>
  </w:abstractNum>
  <w:abstractNum w:abstractNumId="113" w15:restartNumberingAfterBreak="0">
    <w:nsid w:val="25590E8D"/>
    <w:multiLevelType w:val="hybridMultilevel"/>
    <w:tmpl w:val="B2284FFC"/>
    <w:lvl w:ilvl="0" w:tplc="F9ACCAE2">
      <w:numFmt w:val="bullet"/>
      <w:lvlText w:val=""/>
      <w:lvlJc w:val="left"/>
      <w:pPr>
        <w:ind w:left="827" w:hanging="360"/>
      </w:pPr>
      <w:rPr>
        <w:rFonts w:ascii="Symbol" w:eastAsia="Symbol" w:hAnsi="Symbol" w:cs="Symbol" w:hint="default"/>
        <w:b w:val="0"/>
        <w:bCs w:val="0"/>
        <w:i w:val="0"/>
        <w:iCs w:val="0"/>
        <w:w w:val="99"/>
        <w:sz w:val="20"/>
        <w:szCs w:val="20"/>
      </w:rPr>
    </w:lvl>
    <w:lvl w:ilvl="1" w:tplc="E0EC6D80">
      <w:numFmt w:val="bullet"/>
      <w:lvlText w:val="•"/>
      <w:lvlJc w:val="left"/>
      <w:pPr>
        <w:ind w:left="1430" w:hanging="360"/>
      </w:pPr>
      <w:rPr>
        <w:rFonts w:hint="default"/>
      </w:rPr>
    </w:lvl>
    <w:lvl w:ilvl="2" w:tplc="396EB148">
      <w:numFmt w:val="bullet"/>
      <w:lvlText w:val="•"/>
      <w:lvlJc w:val="left"/>
      <w:pPr>
        <w:ind w:left="2040" w:hanging="360"/>
      </w:pPr>
      <w:rPr>
        <w:rFonts w:hint="default"/>
      </w:rPr>
    </w:lvl>
    <w:lvl w:ilvl="3" w:tplc="8868A340">
      <w:numFmt w:val="bullet"/>
      <w:lvlText w:val="•"/>
      <w:lvlJc w:val="left"/>
      <w:pPr>
        <w:ind w:left="2650" w:hanging="360"/>
      </w:pPr>
      <w:rPr>
        <w:rFonts w:hint="default"/>
      </w:rPr>
    </w:lvl>
    <w:lvl w:ilvl="4" w:tplc="4554277C">
      <w:numFmt w:val="bullet"/>
      <w:lvlText w:val="•"/>
      <w:lvlJc w:val="left"/>
      <w:pPr>
        <w:ind w:left="3260" w:hanging="360"/>
      </w:pPr>
      <w:rPr>
        <w:rFonts w:hint="default"/>
      </w:rPr>
    </w:lvl>
    <w:lvl w:ilvl="5" w:tplc="37366E32">
      <w:numFmt w:val="bullet"/>
      <w:lvlText w:val="•"/>
      <w:lvlJc w:val="left"/>
      <w:pPr>
        <w:ind w:left="3870" w:hanging="360"/>
      </w:pPr>
      <w:rPr>
        <w:rFonts w:hint="default"/>
      </w:rPr>
    </w:lvl>
    <w:lvl w:ilvl="6" w:tplc="CB4E23A2">
      <w:numFmt w:val="bullet"/>
      <w:lvlText w:val="•"/>
      <w:lvlJc w:val="left"/>
      <w:pPr>
        <w:ind w:left="4480" w:hanging="360"/>
      </w:pPr>
      <w:rPr>
        <w:rFonts w:hint="default"/>
      </w:rPr>
    </w:lvl>
    <w:lvl w:ilvl="7" w:tplc="83B8A824">
      <w:numFmt w:val="bullet"/>
      <w:lvlText w:val="•"/>
      <w:lvlJc w:val="left"/>
      <w:pPr>
        <w:ind w:left="5090" w:hanging="360"/>
      </w:pPr>
      <w:rPr>
        <w:rFonts w:hint="default"/>
      </w:rPr>
    </w:lvl>
    <w:lvl w:ilvl="8" w:tplc="E29621F4">
      <w:numFmt w:val="bullet"/>
      <w:lvlText w:val="•"/>
      <w:lvlJc w:val="left"/>
      <w:pPr>
        <w:ind w:left="5700" w:hanging="360"/>
      </w:pPr>
      <w:rPr>
        <w:rFonts w:hint="default"/>
      </w:rPr>
    </w:lvl>
  </w:abstractNum>
  <w:abstractNum w:abstractNumId="114" w15:restartNumberingAfterBreak="0">
    <w:nsid w:val="262C1B75"/>
    <w:multiLevelType w:val="hybridMultilevel"/>
    <w:tmpl w:val="28F80B06"/>
    <w:lvl w:ilvl="0" w:tplc="3E7EF100">
      <w:numFmt w:val="bullet"/>
      <w:lvlText w:val="☐"/>
      <w:lvlJc w:val="left"/>
      <w:pPr>
        <w:ind w:left="1393" w:hanging="201"/>
      </w:pPr>
      <w:rPr>
        <w:rFonts w:ascii="MS Gothic" w:eastAsia="MS Gothic" w:hAnsi="MS Gothic" w:cs="MS Gothic" w:hint="default"/>
        <w:b w:val="0"/>
        <w:bCs w:val="0"/>
        <w:i w:val="0"/>
        <w:iCs w:val="0"/>
        <w:w w:val="99"/>
        <w:sz w:val="18"/>
        <w:szCs w:val="18"/>
      </w:rPr>
    </w:lvl>
    <w:lvl w:ilvl="1" w:tplc="1430E120">
      <w:numFmt w:val="bullet"/>
      <w:lvlText w:val="•"/>
      <w:lvlJc w:val="left"/>
      <w:pPr>
        <w:ind w:left="2004" w:hanging="201"/>
      </w:pPr>
      <w:rPr>
        <w:rFonts w:hint="default"/>
      </w:rPr>
    </w:lvl>
    <w:lvl w:ilvl="2" w:tplc="2C3EA69C">
      <w:numFmt w:val="bullet"/>
      <w:lvlText w:val="•"/>
      <w:lvlJc w:val="left"/>
      <w:pPr>
        <w:ind w:left="2608" w:hanging="201"/>
      </w:pPr>
      <w:rPr>
        <w:rFonts w:hint="default"/>
      </w:rPr>
    </w:lvl>
    <w:lvl w:ilvl="3" w:tplc="47DC1690">
      <w:numFmt w:val="bullet"/>
      <w:lvlText w:val="•"/>
      <w:lvlJc w:val="left"/>
      <w:pPr>
        <w:ind w:left="3212" w:hanging="201"/>
      </w:pPr>
      <w:rPr>
        <w:rFonts w:hint="default"/>
      </w:rPr>
    </w:lvl>
    <w:lvl w:ilvl="4" w:tplc="DD7C7F96">
      <w:numFmt w:val="bullet"/>
      <w:lvlText w:val="•"/>
      <w:lvlJc w:val="left"/>
      <w:pPr>
        <w:ind w:left="3816" w:hanging="201"/>
      </w:pPr>
      <w:rPr>
        <w:rFonts w:hint="default"/>
      </w:rPr>
    </w:lvl>
    <w:lvl w:ilvl="5" w:tplc="25081E8E">
      <w:numFmt w:val="bullet"/>
      <w:lvlText w:val="•"/>
      <w:lvlJc w:val="left"/>
      <w:pPr>
        <w:ind w:left="4421" w:hanging="201"/>
      </w:pPr>
      <w:rPr>
        <w:rFonts w:hint="default"/>
      </w:rPr>
    </w:lvl>
    <w:lvl w:ilvl="6" w:tplc="A0B85AA2">
      <w:numFmt w:val="bullet"/>
      <w:lvlText w:val="•"/>
      <w:lvlJc w:val="left"/>
      <w:pPr>
        <w:ind w:left="5025" w:hanging="201"/>
      </w:pPr>
      <w:rPr>
        <w:rFonts w:hint="default"/>
      </w:rPr>
    </w:lvl>
    <w:lvl w:ilvl="7" w:tplc="6E9E42BC">
      <w:numFmt w:val="bullet"/>
      <w:lvlText w:val="•"/>
      <w:lvlJc w:val="left"/>
      <w:pPr>
        <w:ind w:left="5629" w:hanging="201"/>
      </w:pPr>
      <w:rPr>
        <w:rFonts w:hint="default"/>
      </w:rPr>
    </w:lvl>
    <w:lvl w:ilvl="8" w:tplc="B186F138">
      <w:numFmt w:val="bullet"/>
      <w:lvlText w:val="•"/>
      <w:lvlJc w:val="left"/>
      <w:pPr>
        <w:ind w:left="6233" w:hanging="201"/>
      </w:pPr>
      <w:rPr>
        <w:rFonts w:hint="default"/>
      </w:rPr>
    </w:lvl>
  </w:abstractNum>
  <w:abstractNum w:abstractNumId="115" w15:restartNumberingAfterBreak="0">
    <w:nsid w:val="271769B6"/>
    <w:multiLevelType w:val="hybridMultilevel"/>
    <w:tmpl w:val="90A0C346"/>
    <w:lvl w:ilvl="0" w:tplc="E6A61B38">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AAFADE52">
      <w:numFmt w:val="bullet"/>
      <w:lvlText w:val="•"/>
      <w:lvlJc w:val="left"/>
      <w:pPr>
        <w:ind w:left="1917" w:hanging="201"/>
      </w:pPr>
      <w:rPr>
        <w:rFonts w:hint="default"/>
        <w:lang w:val="en-US" w:eastAsia="en-US" w:bidi="ar-SA"/>
      </w:rPr>
    </w:lvl>
    <w:lvl w:ilvl="2" w:tplc="829298EC">
      <w:numFmt w:val="bullet"/>
      <w:lvlText w:val="•"/>
      <w:lvlJc w:val="left"/>
      <w:pPr>
        <w:ind w:left="2455" w:hanging="201"/>
      </w:pPr>
      <w:rPr>
        <w:rFonts w:hint="default"/>
        <w:lang w:val="en-US" w:eastAsia="en-US" w:bidi="ar-SA"/>
      </w:rPr>
    </w:lvl>
    <w:lvl w:ilvl="3" w:tplc="19C616D6">
      <w:numFmt w:val="bullet"/>
      <w:lvlText w:val="•"/>
      <w:lvlJc w:val="left"/>
      <w:pPr>
        <w:ind w:left="2993" w:hanging="201"/>
      </w:pPr>
      <w:rPr>
        <w:rFonts w:hint="default"/>
        <w:lang w:val="en-US" w:eastAsia="en-US" w:bidi="ar-SA"/>
      </w:rPr>
    </w:lvl>
    <w:lvl w:ilvl="4" w:tplc="92067C5E">
      <w:numFmt w:val="bullet"/>
      <w:lvlText w:val="•"/>
      <w:lvlJc w:val="left"/>
      <w:pPr>
        <w:ind w:left="3531" w:hanging="201"/>
      </w:pPr>
      <w:rPr>
        <w:rFonts w:hint="default"/>
        <w:lang w:val="en-US" w:eastAsia="en-US" w:bidi="ar-SA"/>
      </w:rPr>
    </w:lvl>
    <w:lvl w:ilvl="5" w:tplc="9B102D76">
      <w:numFmt w:val="bullet"/>
      <w:lvlText w:val="•"/>
      <w:lvlJc w:val="left"/>
      <w:pPr>
        <w:ind w:left="4069" w:hanging="201"/>
      </w:pPr>
      <w:rPr>
        <w:rFonts w:hint="default"/>
        <w:lang w:val="en-US" w:eastAsia="en-US" w:bidi="ar-SA"/>
      </w:rPr>
    </w:lvl>
    <w:lvl w:ilvl="6" w:tplc="668A38F8">
      <w:numFmt w:val="bullet"/>
      <w:lvlText w:val="•"/>
      <w:lvlJc w:val="left"/>
      <w:pPr>
        <w:ind w:left="4606" w:hanging="201"/>
      </w:pPr>
      <w:rPr>
        <w:rFonts w:hint="default"/>
        <w:lang w:val="en-US" w:eastAsia="en-US" w:bidi="ar-SA"/>
      </w:rPr>
    </w:lvl>
    <w:lvl w:ilvl="7" w:tplc="F5CACE3A">
      <w:numFmt w:val="bullet"/>
      <w:lvlText w:val="•"/>
      <w:lvlJc w:val="left"/>
      <w:pPr>
        <w:ind w:left="5144" w:hanging="201"/>
      </w:pPr>
      <w:rPr>
        <w:rFonts w:hint="default"/>
        <w:lang w:val="en-US" w:eastAsia="en-US" w:bidi="ar-SA"/>
      </w:rPr>
    </w:lvl>
    <w:lvl w:ilvl="8" w:tplc="3BE63D22">
      <w:numFmt w:val="bullet"/>
      <w:lvlText w:val="•"/>
      <w:lvlJc w:val="left"/>
      <w:pPr>
        <w:ind w:left="5682" w:hanging="201"/>
      </w:pPr>
      <w:rPr>
        <w:rFonts w:hint="default"/>
        <w:lang w:val="en-US" w:eastAsia="en-US" w:bidi="ar-SA"/>
      </w:rPr>
    </w:lvl>
  </w:abstractNum>
  <w:abstractNum w:abstractNumId="116" w15:restartNumberingAfterBreak="0">
    <w:nsid w:val="274D65BD"/>
    <w:multiLevelType w:val="hybridMultilevel"/>
    <w:tmpl w:val="BAEEE7A8"/>
    <w:lvl w:ilvl="0" w:tplc="04090001">
      <w:start w:val="1"/>
      <w:numFmt w:val="bullet"/>
      <w:lvlText w:val=""/>
      <w:lvlJc w:val="left"/>
      <w:pPr>
        <w:ind w:left="2058" w:hanging="360"/>
      </w:pPr>
      <w:rPr>
        <w:rFonts w:ascii="Symbol" w:hAnsi="Symbol" w:hint="default"/>
      </w:rPr>
    </w:lvl>
    <w:lvl w:ilvl="1" w:tplc="04090003" w:tentative="1">
      <w:start w:val="1"/>
      <w:numFmt w:val="bullet"/>
      <w:lvlText w:val="o"/>
      <w:lvlJc w:val="left"/>
      <w:pPr>
        <w:ind w:left="2778" w:hanging="360"/>
      </w:pPr>
      <w:rPr>
        <w:rFonts w:ascii="Courier New" w:hAnsi="Courier New" w:cs="Courier New" w:hint="default"/>
      </w:rPr>
    </w:lvl>
    <w:lvl w:ilvl="2" w:tplc="04090005" w:tentative="1">
      <w:start w:val="1"/>
      <w:numFmt w:val="bullet"/>
      <w:lvlText w:val=""/>
      <w:lvlJc w:val="left"/>
      <w:pPr>
        <w:ind w:left="3498" w:hanging="360"/>
      </w:pPr>
      <w:rPr>
        <w:rFonts w:ascii="Wingdings" w:hAnsi="Wingdings" w:hint="default"/>
      </w:rPr>
    </w:lvl>
    <w:lvl w:ilvl="3" w:tplc="04090001" w:tentative="1">
      <w:start w:val="1"/>
      <w:numFmt w:val="bullet"/>
      <w:lvlText w:val=""/>
      <w:lvlJc w:val="left"/>
      <w:pPr>
        <w:ind w:left="4218" w:hanging="360"/>
      </w:pPr>
      <w:rPr>
        <w:rFonts w:ascii="Symbol" w:hAnsi="Symbol" w:hint="default"/>
      </w:rPr>
    </w:lvl>
    <w:lvl w:ilvl="4" w:tplc="04090003" w:tentative="1">
      <w:start w:val="1"/>
      <w:numFmt w:val="bullet"/>
      <w:lvlText w:val="o"/>
      <w:lvlJc w:val="left"/>
      <w:pPr>
        <w:ind w:left="4938" w:hanging="360"/>
      </w:pPr>
      <w:rPr>
        <w:rFonts w:ascii="Courier New" w:hAnsi="Courier New" w:cs="Courier New" w:hint="default"/>
      </w:rPr>
    </w:lvl>
    <w:lvl w:ilvl="5" w:tplc="04090005" w:tentative="1">
      <w:start w:val="1"/>
      <w:numFmt w:val="bullet"/>
      <w:lvlText w:val=""/>
      <w:lvlJc w:val="left"/>
      <w:pPr>
        <w:ind w:left="5658" w:hanging="360"/>
      </w:pPr>
      <w:rPr>
        <w:rFonts w:ascii="Wingdings" w:hAnsi="Wingdings" w:hint="default"/>
      </w:rPr>
    </w:lvl>
    <w:lvl w:ilvl="6" w:tplc="04090001" w:tentative="1">
      <w:start w:val="1"/>
      <w:numFmt w:val="bullet"/>
      <w:lvlText w:val=""/>
      <w:lvlJc w:val="left"/>
      <w:pPr>
        <w:ind w:left="6378" w:hanging="360"/>
      </w:pPr>
      <w:rPr>
        <w:rFonts w:ascii="Symbol" w:hAnsi="Symbol" w:hint="default"/>
      </w:rPr>
    </w:lvl>
    <w:lvl w:ilvl="7" w:tplc="04090003" w:tentative="1">
      <w:start w:val="1"/>
      <w:numFmt w:val="bullet"/>
      <w:lvlText w:val="o"/>
      <w:lvlJc w:val="left"/>
      <w:pPr>
        <w:ind w:left="7098" w:hanging="360"/>
      </w:pPr>
      <w:rPr>
        <w:rFonts w:ascii="Courier New" w:hAnsi="Courier New" w:cs="Courier New" w:hint="default"/>
      </w:rPr>
    </w:lvl>
    <w:lvl w:ilvl="8" w:tplc="04090005" w:tentative="1">
      <w:start w:val="1"/>
      <w:numFmt w:val="bullet"/>
      <w:lvlText w:val=""/>
      <w:lvlJc w:val="left"/>
      <w:pPr>
        <w:ind w:left="7818" w:hanging="360"/>
      </w:pPr>
      <w:rPr>
        <w:rFonts w:ascii="Wingdings" w:hAnsi="Wingdings" w:hint="default"/>
      </w:rPr>
    </w:lvl>
  </w:abstractNum>
  <w:abstractNum w:abstractNumId="117" w15:restartNumberingAfterBreak="0">
    <w:nsid w:val="274D78B6"/>
    <w:multiLevelType w:val="hybridMultilevel"/>
    <w:tmpl w:val="6FA6A12C"/>
    <w:lvl w:ilvl="0" w:tplc="9E04AFBC">
      <w:numFmt w:val="bullet"/>
      <w:lvlText w:val=""/>
      <w:lvlJc w:val="left"/>
      <w:pPr>
        <w:ind w:left="271" w:hanging="180"/>
      </w:pPr>
      <w:rPr>
        <w:rFonts w:ascii="Symbol" w:eastAsia="Symbol" w:hAnsi="Symbol" w:cs="Symbol" w:hint="default"/>
        <w:b w:val="0"/>
        <w:bCs w:val="0"/>
        <w:i w:val="0"/>
        <w:iCs w:val="0"/>
        <w:w w:val="99"/>
        <w:sz w:val="20"/>
        <w:szCs w:val="20"/>
      </w:rPr>
    </w:lvl>
    <w:lvl w:ilvl="1" w:tplc="45E00F14">
      <w:numFmt w:val="bullet"/>
      <w:lvlText w:val="•"/>
      <w:lvlJc w:val="left"/>
      <w:pPr>
        <w:ind w:left="927" w:hanging="180"/>
      </w:pPr>
      <w:rPr>
        <w:rFonts w:hint="default"/>
      </w:rPr>
    </w:lvl>
    <w:lvl w:ilvl="2" w:tplc="BDFAD424">
      <w:numFmt w:val="bullet"/>
      <w:lvlText w:val="•"/>
      <w:lvlJc w:val="left"/>
      <w:pPr>
        <w:ind w:left="1575" w:hanging="180"/>
      </w:pPr>
      <w:rPr>
        <w:rFonts w:hint="default"/>
      </w:rPr>
    </w:lvl>
    <w:lvl w:ilvl="3" w:tplc="28EAFBEA">
      <w:numFmt w:val="bullet"/>
      <w:lvlText w:val="•"/>
      <w:lvlJc w:val="left"/>
      <w:pPr>
        <w:ind w:left="2223" w:hanging="180"/>
      </w:pPr>
      <w:rPr>
        <w:rFonts w:hint="default"/>
      </w:rPr>
    </w:lvl>
    <w:lvl w:ilvl="4" w:tplc="D0D28A44">
      <w:numFmt w:val="bullet"/>
      <w:lvlText w:val="•"/>
      <w:lvlJc w:val="left"/>
      <w:pPr>
        <w:ind w:left="2871" w:hanging="180"/>
      </w:pPr>
      <w:rPr>
        <w:rFonts w:hint="default"/>
      </w:rPr>
    </w:lvl>
    <w:lvl w:ilvl="5" w:tplc="D58286FE">
      <w:numFmt w:val="bullet"/>
      <w:lvlText w:val="•"/>
      <w:lvlJc w:val="left"/>
      <w:pPr>
        <w:ind w:left="3519" w:hanging="180"/>
      </w:pPr>
      <w:rPr>
        <w:rFonts w:hint="default"/>
      </w:rPr>
    </w:lvl>
    <w:lvl w:ilvl="6" w:tplc="57720112">
      <w:numFmt w:val="bullet"/>
      <w:lvlText w:val="•"/>
      <w:lvlJc w:val="left"/>
      <w:pPr>
        <w:ind w:left="4166" w:hanging="180"/>
      </w:pPr>
      <w:rPr>
        <w:rFonts w:hint="default"/>
      </w:rPr>
    </w:lvl>
    <w:lvl w:ilvl="7" w:tplc="6F5CA07C">
      <w:numFmt w:val="bullet"/>
      <w:lvlText w:val="•"/>
      <w:lvlJc w:val="left"/>
      <w:pPr>
        <w:ind w:left="4814" w:hanging="180"/>
      </w:pPr>
      <w:rPr>
        <w:rFonts w:hint="default"/>
      </w:rPr>
    </w:lvl>
    <w:lvl w:ilvl="8" w:tplc="1E7A8E48">
      <w:numFmt w:val="bullet"/>
      <w:lvlText w:val="•"/>
      <w:lvlJc w:val="left"/>
      <w:pPr>
        <w:ind w:left="5462" w:hanging="180"/>
      </w:pPr>
      <w:rPr>
        <w:rFonts w:hint="default"/>
      </w:rPr>
    </w:lvl>
  </w:abstractNum>
  <w:abstractNum w:abstractNumId="118" w15:restartNumberingAfterBreak="0">
    <w:nsid w:val="27A3534F"/>
    <w:multiLevelType w:val="hybridMultilevel"/>
    <w:tmpl w:val="AD901EBA"/>
    <w:lvl w:ilvl="0" w:tplc="1166F05A">
      <w:start w:val="1"/>
      <w:numFmt w:val="decimal"/>
      <w:lvlText w:val="%1."/>
      <w:lvlJc w:val="left"/>
      <w:pPr>
        <w:ind w:left="1519" w:hanging="360"/>
      </w:pPr>
      <w:rPr>
        <w:rFonts w:ascii="Calibri" w:eastAsia="Calibri" w:hAnsi="Calibri" w:cs="Calibri" w:hint="default"/>
        <w:b w:val="0"/>
        <w:bCs w:val="0"/>
        <w:i w:val="0"/>
        <w:iCs w:val="0"/>
        <w:spacing w:val="-1"/>
        <w:w w:val="99"/>
        <w:sz w:val="20"/>
        <w:szCs w:val="20"/>
      </w:rPr>
    </w:lvl>
    <w:lvl w:ilvl="1" w:tplc="36167866">
      <w:numFmt w:val="bullet"/>
      <w:lvlText w:val=""/>
      <w:lvlJc w:val="left"/>
      <w:pPr>
        <w:ind w:left="2539" w:hanging="360"/>
      </w:pPr>
      <w:rPr>
        <w:rFonts w:ascii="Symbol" w:eastAsia="Symbol" w:hAnsi="Symbol" w:cs="Symbol" w:hint="default"/>
        <w:b w:val="0"/>
        <w:bCs w:val="0"/>
        <w:i w:val="0"/>
        <w:iCs w:val="0"/>
        <w:w w:val="99"/>
        <w:sz w:val="20"/>
        <w:szCs w:val="20"/>
      </w:rPr>
    </w:lvl>
    <w:lvl w:ilvl="2" w:tplc="40A0BD50">
      <w:numFmt w:val="bullet"/>
      <w:lvlText w:val="•"/>
      <w:lvlJc w:val="left"/>
      <w:pPr>
        <w:ind w:left="3526" w:hanging="360"/>
      </w:pPr>
      <w:rPr>
        <w:rFonts w:hint="default"/>
      </w:rPr>
    </w:lvl>
    <w:lvl w:ilvl="3" w:tplc="35F6B04A">
      <w:numFmt w:val="bullet"/>
      <w:lvlText w:val="•"/>
      <w:lvlJc w:val="left"/>
      <w:pPr>
        <w:ind w:left="4513" w:hanging="360"/>
      </w:pPr>
      <w:rPr>
        <w:rFonts w:hint="default"/>
      </w:rPr>
    </w:lvl>
    <w:lvl w:ilvl="4" w:tplc="B65A1E40">
      <w:numFmt w:val="bullet"/>
      <w:lvlText w:val="•"/>
      <w:lvlJc w:val="left"/>
      <w:pPr>
        <w:ind w:left="5500" w:hanging="360"/>
      </w:pPr>
      <w:rPr>
        <w:rFonts w:hint="default"/>
      </w:rPr>
    </w:lvl>
    <w:lvl w:ilvl="5" w:tplc="F906E022">
      <w:numFmt w:val="bullet"/>
      <w:lvlText w:val="•"/>
      <w:lvlJc w:val="left"/>
      <w:pPr>
        <w:ind w:left="6486" w:hanging="360"/>
      </w:pPr>
      <w:rPr>
        <w:rFonts w:hint="default"/>
      </w:rPr>
    </w:lvl>
    <w:lvl w:ilvl="6" w:tplc="246CB1FE">
      <w:numFmt w:val="bullet"/>
      <w:lvlText w:val="•"/>
      <w:lvlJc w:val="left"/>
      <w:pPr>
        <w:ind w:left="7473" w:hanging="360"/>
      </w:pPr>
      <w:rPr>
        <w:rFonts w:hint="default"/>
      </w:rPr>
    </w:lvl>
    <w:lvl w:ilvl="7" w:tplc="0B004892">
      <w:numFmt w:val="bullet"/>
      <w:lvlText w:val="•"/>
      <w:lvlJc w:val="left"/>
      <w:pPr>
        <w:ind w:left="8460" w:hanging="360"/>
      </w:pPr>
      <w:rPr>
        <w:rFonts w:hint="default"/>
      </w:rPr>
    </w:lvl>
    <w:lvl w:ilvl="8" w:tplc="6DE6B092">
      <w:numFmt w:val="bullet"/>
      <w:lvlText w:val="•"/>
      <w:lvlJc w:val="left"/>
      <w:pPr>
        <w:ind w:left="9446" w:hanging="360"/>
      </w:pPr>
      <w:rPr>
        <w:rFonts w:hint="default"/>
      </w:rPr>
    </w:lvl>
  </w:abstractNum>
  <w:abstractNum w:abstractNumId="119" w15:restartNumberingAfterBreak="0">
    <w:nsid w:val="28086E4A"/>
    <w:multiLevelType w:val="hybridMultilevel"/>
    <w:tmpl w:val="D92E79D4"/>
    <w:lvl w:ilvl="0" w:tplc="198C58FA">
      <w:start w:val="1"/>
      <w:numFmt w:val="decimal"/>
      <w:lvlText w:val="%1."/>
      <w:lvlJc w:val="left"/>
      <w:pPr>
        <w:ind w:left="827" w:hanging="360"/>
      </w:pPr>
      <w:rPr>
        <w:rFonts w:ascii="Calibri" w:eastAsia="Calibri" w:hAnsi="Calibri" w:cs="Calibri" w:hint="default"/>
        <w:b w:val="0"/>
        <w:bCs w:val="0"/>
        <w:i w:val="0"/>
        <w:iCs w:val="0"/>
        <w:spacing w:val="-1"/>
        <w:w w:val="99"/>
        <w:sz w:val="20"/>
        <w:szCs w:val="20"/>
      </w:rPr>
    </w:lvl>
    <w:lvl w:ilvl="1" w:tplc="DD10507E">
      <w:numFmt w:val="bullet"/>
      <w:lvlText w:val="•"/>
      <w:lvlJc w:val="left"/>
      <w:pPr>
        <w:ind w:left="1694" w:hanging="360"/>
      </w:pPr>
      <w:rPr>
        <w:rFonts w:hint="default"/>
      </w:rPr>
    </w:lvl>
    <w:lvl w:ilvl="2" w:tplc="49AA7018">
      <w:numFmt w:val="bullet"/>
      <w:lvlText w:val="•"/>
      <w:lvlJc w:val="left"/>
      <w:pPr>
        <w:ind w:left="2569" w:hanging="360"/>
      </w:pPr>
      <w:rPr>
        <w:rFonts w:hint="default"/>
      </w:rPr>
    </w:lvl>
    <w:lvl w:ilvl="3" w:tplc="E66C5F90">
      <w:numFmt w:val="bullet"/>
      <w:lvlText w:val="•"/>
      <w:lvlJc w:val="left"/>
      <w:pPr>
        <w:ind w:left="3443" w:hanging="360"/>
      </w:pPr>
      <w:rPr>
        <w:rFonts w:hint="default"/>
      </w:rPr>
    </w:lvl>
    <w:lvl w:ilvl="4" w:tplc="741A84EC">
      <w:numFmt w:val="bullet"/>
      <w:lvlText w:val="•"/>
      <w:lvlJc w:val="left"/>
      <w:pPr>
        <w:ind w:left="4318" w:hanging="360"/>
      </w:pPr>
      <w:rPr>
        <w:rFonts w:hint="default"/>
      </w:rPr>
    </w:lvl>
    <w:lvl w:ilvl="5" w:tplc="F5068BFE">
      <w:numFmt w:val="bullet"/>
      <w:lvlText w:val="•"/>
      <w:lvlJc w:val="left"/>
      <w:pPr>
        <w:ind w:left="5193" w:hanging="360"/>
      </w:pPr>
      <w:rPr>
        <w:rFonts w:hint="default"/>
      </w:rPr>
    </w:lvl>
    <w:lvl w:ilvl="6" w:tplc="077C9CCE">
      <w:numFmt w:val="bullet"/>
      <w:lvlText w:val="•"/>
      <w:lvlJc w:val="left"/>
      <w:pPr>
        <w:ind w:left="6067" w:hanging="360"/>
      </w:pPr>
      <w:rPr>
        <w:rFonts w:hint="default"/>
      </w:rPr>
    </w:lvl>
    <w:lvl w:ilvl="7" w:tplc="F2E00E84">
      <w:numFmt w:val="bullet"/>
      <w:lvlText w:val="•"/>
      <w:lvlJc w:val="left"/>
      <w:pPr>
        <w:ind w:left="6942" w:hanging="360"/>
      </w:pPr>
      <w:rPr>
        <w:rFonts w:hint="default"/>
      </w:rPr>
    </w:lvl>
    <w:lvl w:ilvl="8" w:tplc="4A5AD8EE">
      <w:numFmt w:val="bullet"/>
      <w:lvlText w:val="•"/>
      <w:lvlJc w:val="left"/>
      <w:pPr>
        <w:ind w:left="7816" w:hanging="360"/>
      </w:pPr>
      <w:rPr>
        <w:rFonts w:hint="default"/>
      </w:rPr>
    </w:lvl>
  </w:abstractNum>
  <w:abstractNum w:abstractNumId="120" w15:restartNumberingAfterBreak="0">
    <w:nsid w:val="281F5EBA"/>
    <w:multiLevelType w:val="hybridMultilevel"/>
    <w:tmpl w:val="897A84C2"/>
    <w:lvl w:ilvl="0" w:tplc="A3661060">
      <w:numFmt w:val="bullet"/>
      <w:lvlText w:val="☐"/>
      <w:lvlJc w:val="left"/>
      <w:pPr>
        <w:ind w:left="1390" w:hanging="201"/>
      </w:pPr>
      <w:rPr>
        <w:rFonts w:ascii="MS Gothic" w:eastAsia="MS Gothic" w:hAnsi="MS Gothic" w:cs="MS Gothic" w:hint="default"/>
        <w:b w:val="0"/>
        <w:bCs w:val="0"/>
        <w:i w:val="0"/>
        <w:iCs w:val="0"/>
        <w:w w:val="99"/>
        <w:sz w:val="18"/>
        <w:szCs w:val="18"/>
      </w:rPr>
    </w:lvl>
    <w:lvl w:ilvl="1" w:tplc="7CD8C6B2">
      <w:numFmt w:val="bullet"/>
      <w:lvlText w:val="•"/>
      <w:lvlJc w:val="left"/>
      <w:pPr>
        <w:ind w:left="2024" w:hanging="201"/>
      </w:pPr>
      <w:rPr>
        <w:rFonts w:hint="default"/>
      </w:rPr>
    </w:lvl>
    <w:lvl w:ilvl="2" w:tplc="0E1211F2">
      <w:numFmt w:val="bullet"/>
      <w:lvlText w:val="•"/>
      <w:lvlJc w:val="left"/>
      <w:pPr>
        <w:ind w:left="2648" w:hanging="201"/>
      </w:pPr>
      <w:rPr>
        <w:rFonts w:hint="default"/>
      </w:rPr>
    </w:lvl>
    <w:lvl w:ilvl="3" w:tplc="BD84E436">
      <w:numFmt w:val="bullet"/>
      <w:lvlText w:val="•"/>
      <w:lvlJc w:val="left"/>
      <w:pPr>
        <w:ind w:left="3272" w:hanging="201"/>
      </w:pPr>
      <w:rPr>
        <w:rFonts w:hint="default"/>
      </w:rPr>
    </w:lvl>
    <w:lvl w:ilvl="4" w:tplc="77AECE2A">
      <w:numFmt w:val="bullet"/>
      <w:lvlText w:val="•"/>
      <w:lvlJc w:val="left"/>
      <w:pPr>
        <w:ind w:left="3896" w:hanging="201"/>
      </w:pPr>
      <w:rPr>
        <w:rFonts w:hint="default"/>
      </w:rPr>
    </w:lvl>
    <w:lvl w:ilvl="5" w:tplc="BD0637C0">
      <w:numFmt w:val="bullet"/>
      <w:lvlText w:val="•"/>
      <w:lvlJc w:val="left"/>
      <w:pPr>
        <w:ind w:left="4520" w:hanging="201"/>
      </w:pPr>
      <w:rPr>
        <w:rFonts w:hint="default"/>
      </w:rPr>
    </w:lvl>
    <w:lvl w:ilvl="6" w:tplc="0CC66B02">
      <w:numFmt w:val="bullet"/>
      <w:lvlText w:val="•"/>
      <w:lvlJc w:val="left"/>
      <w:pPr>
        <w:ind w:left="5144" w:hanging="201"/>
      </w:pPr>
      <w:rPr>
        <w:rFonts w:hint="default"/>
      </w:rPr>
    </w:lvl>
    <w:lvl w:ilvl="7" w:tplc="A1BE820A">
      <w:numFmt w:val="bullet"/>
      <w:lvlText w:val="•"/>
      <w:lvlJc w:val="left"/>
      <w:pPr>
        <w:ind w:left="5768" w:hanging="201"/>
      </w:pPr>
      <w:rPr>
        <w:rFonts w:hint="default"/>
      </w:rPr>
    </w:lvl>
    <w:lvl w:ilvl="8" w:tplc="5E02D7C0">
      <w:numFmt w:val="bullet"/>
      <w:lvlText w:val="•"/>
      <w:lvlJc w:val="left"/>
      <w:pPr>
        <w:ind w:left="6392" w:hanging="201"/>
      </w:pPr>
      <w:rPr>
        <w:rFonts w:hint="default"/>
      </w:rPr>
    </w:lvl>
  </w:abstractNum>
  <w:abstractNum w:abstractNumId="121" w15:restartNumberingAfterBreak="0">
    <w:nsid w:val="28E7724F"/>
    <w:multiLevelType w:val="hybridMultilevel"/>
    <w:tmpl w:val="3EB4D424"/>
    <w:lvl w:ilvl="0" w:tplc="E048D898">
      <w:start w:val="1"/>
      <w:numFmt w:val="decimal"/>
      <w:lvlText w:val="%1."/>
      <w:lvlJc w:val="left"/>
      <w:pPr>
        <w:ind w:left="264" w:hanging="200"/>
      </w:pPr>
      <w:rPr>
        <w:rFonts w:ascii="Calibri" w:eastAsia="Calibri" w:hAnsi="Calibri" w:cs="Calibri" w:hint="default"/>
        <w:b w:val="0"/>
        <w:bCs w:val="0"/>
        <w:i w:val="0"/>
        <w:iCs w:val="0"/>
        <w:spacing w:val="-1"/>
        <w:w w:val="99"/>
        <w:sz w:val="20"/>
        <w:szCs w:val="20"/>
      </w:rPr>
    </w:lvl>
    <w:lvl w:ilvl="1" w:tplc="D9F4EF9E">
      <w:numFmt w:val="bullet"/>
      <w:lvlText w:val="•"/>
      <w:lvlJc w:val="left"/>
      <w:pPr>
        <w:ind w:left="997" w:hanging="200"/>
      </w:pPr>
      <w:rPr>
        <w:rFonts w:hint="default"/>
      </w:rPr>
    </w:lvl>
    <w:lvl w:ilvl="2" w:tplc="4A9A8B9C">
      <w:numFmt w:val="bullet"/>
      <w:lvlText w:val="•"/>
      <w:lvlJc w:val="left"/>
      <w:pPr>
        <w:ind w:left="1735" w:hanging="200"/>
      </w:pPr>
      <w:rPr>
        <w:rFonts w:hint="default"/>
      </w:rPr>
    </w:lvl>
    <w:lvl w:ilvl="3" w:tplc="8A6496C4">
      <w:numFmt w:val="bullet"/>
      <w:lvlText w:val="•"/>
      <w:lvlJc w:val="left"/>
      <w:pPr>
        <w:ind w:left="2473" w:hanging="200"/>
      </w:pPr>
      <w:rPr>
        <w:rFonts w:hint="default"/>
      </w:rPr>
    </w:lvl>
    <w:lvl w:ilvl="4" w:tplc="64E2CFE0">
      <w:numFmt w:val="bullet"/>
      <w:lvlText w:val="•"/>
      <w:lvlJc w:val="left"/>
      <w:pPr>
        <w:ind w:left="3211" w:hanging="200"/>
      </w:pPr>
      <w:rPr>
        <w:rFonts w:hint="default"/>
      </w:rPr>
    </w:lvl>
    <w:lvl w:ilvl="5" w:tplc="4BFEB132">
      <w:numFmt w:val="bullet"/>
      <w:lvlText w:val="•"/>
      <w:lvlJc w:val="left"/>
      <w:pPr>
        <w:ind w:left="3949" w:hanging="200"/>
      </w:pPr>
      <w:rPr>
        <w:rFonts w:hint="default"/>
      </w:rPr>
    </w:lvl>
    <w:lvl w:ilvl="6" w:tplc="4B72A452">
      <w:numFmt w:val="bullet"/>
      <w:lvlText w:val="•"/>
      <w:lvlJc w:val="left"/>
      <w:pPr>
        <w:ind w:left="4686" w:hanging="200"/>
      </w:pPr>
      <w:rPr>
        <w:rFonts w:hint="default"/>
      </w:rPr>
    </w:lvl>
    <w:lvl w:ilvl="7" w:tplc="53B47A26">
      <w:numFmt w:val="bullet"/>
      <w:lvlText w:val="•"/>
      <w:lvlJc w:val="left"/>
      <w:pPr>
        <w:ind w:left="5424" w:hanging="200"/>
      </w:pPr>
      <w:rPr>
        <w:rFonts w:hint="default"/>
      </w:rPr>
    </w:lvl>
    <w:lvl w:ilvl="8" w:tplc="73E6B70E">
      <w:numFmt w:val="bullet"/>
      <w:lvlText w:val="•"/>
      <w:lvlJc w:val="left"/>
      <w:pPr>
        <w:ind w:left="6162" w:hanging="200"/>
      </w:pPr>
      <w:rPr>
        <w:rFonts w:hint="default"/>
      </w:rPr>
    </w:lvl>
  </w:abstractNum>
  <w:abstractNum w:abstractNumId="122" w15:restartNumberingAfterBreak="0">
    <w:nsid w:val="28FD3618"/>
    <w:multiLevelType w:val="hybridMultilevel"/>
    <w:tmpl w:val="DC146CF2"/>
    <w:lvl w:ilvl="0" w:tplc="203AD94A">
      <w:numFmt w:val="bullet"/>
      <w:lvlText w:val="☐"/>
      <w:lvlJc w:val="left"/>
      <w:pPr>
        <w:ind w:left="1388" w:hanging="201"/>
      </w:pPr>
      <w:rPr>
        <w:rFonts w:ascii="MS Gothic" w:eastAsia="MS Gothic" w:hAnsi="MS Gothic" w:cs="MS Gothic" w:hint="default"/>
        <w:b w:val="0"/>
        <w:bCs w:val="0"/>
        <w:i w:val="0"/>
        <w:iCs w:val="0"/>
        <w:w w:val="99"/>
        <w:sz w:val="18"/>
        <w:szCs w:val="18"/>
      </w:rPr>
    </w:lvl>
    <w:lvl w:ilvl="1" w:tplc="63E6E36C">
      <w:numFmt w:val="bullet"/>
      <w:lvlText w:val="•"/>
      <w:lvlJc w:val="left"/>
      <w:pPr>
        <w:ind w:left="1979" w:hanging="201"/>
      </w:pPr>
      <w:rPr>
        <w:rFonts w:hint="default"/>
      </w:rPr>
    </w:lvl>
    <w:lvl w:ilvl="2" w:tplc="60F2B8A0">
      <w:numFmt w:val="bullet"/>
      <w:lvlText w:val="•"/>
      <w:lvlJc w:val="left"/>
      <w:pPr>
        <w:ind w:left="2578" w:hanging="201"/>
      </w:pPr>
      <w:rPr>
        <w:rFonts w:hint="default"/>
      </w:rPr>
    </w:lvl>
    <w:lvl w:ilvl="3" w:tplc="6D1C2AB6">
      <w:numFmt w:val="bullet"/>
      <w:lvlText w:val="•"/>
      <w:lvlJc w:val="left"/>
      <w:pPr>
        <w:ind w:left="3177" w:hanging="201"/>
      </w:pPr>
      <w:rPr>
        <w:rFonts w:hint="default"/>
      </w:rPr>
    </w:lvl>
    <w:lvl w:ilvl="4" w:tplc="E6BA2BA4">
      <w:numFmt w:val="bullet"/>
      <w:lvlText w:val="•"/>
      <w:lvlJc w:val="left"/>
      <w:pPr>
        <w:ind w:left="3776" w:hanging="201"/>
      </w:pPr>
      <w:rPr>
        <w:rFonts w:hint="default"/>
      </w:rPr>
    </w:lvl>
    <w:lvl w:ilvl="5" w:tplc="9A0AE396">
      <w:numFmt w:val="bullet"/>
      <w:lvlText w:val="•"/>
      <w:lvlJc w:val="left"/>
      <w:pPr>
        <w:ind w:left="4375" w:hanging="201"/>
      </w:pPr>
      <w:rPr>
        <w:rFonts w:hint="default"/>
      </w:rPr>
    </w:lvl>
    <w:lvl w:ilvl="6" w:tplc="95240304">
      <w:numFmt w:val="bullet"/>
      <w:lvlText w:val="•"/>
      <w:lvlJc w:val="left"/>
      <w:pPr>
        <w:ind w:left="4974" w:hanging="201"/>
      </w:pPr>
      <w:rPr>
        <w:rFonts w:hint="default"/>
      </w:rPr>
    </w:lvl>
    <w:lvl w:ilvl="7" w:tplc="28C8F216">
      <w:numFmt w:val="bullet"/>
      <w:lvlText w:val="•"/>
      <w:lvlJc w:val="left"/>
      <w:pPr>
        <w:ind w:left="5573" w:hanging="201"/>
      </w:pPr>
      <w:rPr>
        <w:rFonts w:hint="default"/>
      </w:rPr>
    </w:lvl>
    <w:lvl w:ilvl="8" w:tplc="FD262BE8">
      <w:numFmt w:val="bullet"/>
      <w:lvlText w:val="•"/>
      <w:lvlJc w:val="left"/>
      <w:pPr>
        <w:ind w:left="6172" w:hanging="201"/>
      </w:pPr>
      <w:rPr>
        <w:rFonts w:hint="default"/>
      </w:rPr>
    </w:lvl>
  </w:abstractNum>
  <w:abstractNum w:abstractNumId="123" w15:restartNumberingAfterBreak="0">
    <w:nsid w:val="29404431"/>
    <w:multiLevelType w:val="hybridMultilevel"/>
    <w:tmpl w:val="8674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98809FD"/>
    <w:multiLevelType w:val="hybridMultilevel"/>
    <w:tmpl w:val="420AD042"/>
    <w:lvl w:ilvl="0" w:tplc="29D06E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9AE2B70"/>
    <w:multiLevelType w:val="hybridMultilevel"/>
    <w:tmpl w:val="5C28E20E"/>
    <w:lvl w:ilvl="0" w:tplc="ED5EC768">
      <w:numFmt w:val="bullet"/>
      <w:lvlText w:val=""/>
      <w:lvlJc w:val="left"/>
      <w:pPr>
        <w:ind w:left="827" w:hanging="360"/>
      </w:pPr>
      <w:rPr>
        <w:rFonts w:ascii="Symbol" w:eastAsia="Symbol" w:hAnsi="Symbol" w:cs="Symbol" w:hint="default"/>
        <w:b w:val="0"/>
        <w:bCs w:val="0"/>
        <w:i w:val="0"/>
        <w:iCs w:val="0"/>
        <w:w w:val="99"/>
        <w:sz w:val="20"/>
        <w:szCs w:val="20"/>
      </w:rPr>
    </w:lvl>
    <w:lvl w:ilvl="1" w:tplc="8D0A5276">
      <w:numFmt w:val="bullet"/>
      <w:lvlText w:val="•"/>
      <w:lvlJc w:val="left"/>
      <w:pPr>
        <w:ind w:left="1386" w:hanging="360"/>
      </w:pPr>
      <w:rPr>
        <w:rFonts w:hint="default"/>
      </w:rPr>
    </w:lvl>
    <w:lvl w:ilvl="2" w:tplc="E2149CAE">
      <w:numFmt w:val="bullet"/>
      <w:lvlText w:val="•"/>
      <w:lvlJc w:val="left"/>
      <w:pPr>
        <w:ind w:left="1953" w:hanging="360"/>
      </w:pPr>
      <w:rPr>
        <w:rFonts w:hint="default"/>
      </w:rPr>
    </w:lvl>
    <w:lvl w:ilvl="3" w:tplc="61A6BB18">
      <w:numFmt w:val="bullet"/>
      <w:lvlText w:val="•"/>
      <w:lvlJc w:val="left"/>
      <w:pPr>
        <w:ind w:left="2520" w:hanging="360"/>
      </w:pPr>
      <w:rPr>
        <w:rFonts w:hint="default"/>
      </w:rPr>
    </w:lvl>
    <w:lvl w:ilvl="4" w:tplc="29785C3A">
      <w:numFmt w:val="bullet"/>
      <w:lvlText w:val="•"/>
      <w:lvlJc w:val="left"/>
      <w:pPr>
        <w:ind w:left="3087" w:hanging="360"/>
      </w:pPr>
      <w:rPr>
        <w:rFonts w:hint="default"/>
      </w:rPr>
    </w:lvl>
    <w:lvl w:ilvl="5" w:tplc="9140B294">
      <w:numFmt w:val="bullet"/>
      <w:lvlText w:val="•"/>
      <w:lvlJc w:val="left"/>
      <w:pPr>
        <w:ind w:left="3654" w:hanging="360"/>
      </w:pPr>
      <w:rPr>
        <w:rFonts w:hint="default"/>
      </w:rPr>
    </w:lvl>
    <w:lvl w:ilvl="6" w:tplc="87C660A6">
      <w:numFmt w:val="bullet"/>
      <w:lvlText w:val="•"/>
      <w:lvlJc w:val="left"/>
      <w:pPr>
        <w:ind w:left="4221" w:hanging="360"/>
      </w:pPr>
      <w:rPr>
        <w:rFonts w:hint="default"/>
      </w:rPr>
    </w:lvl>
    <w:lvl w:ilvl="7" w:tplc="5C849EB0">
      <w:numFmt w:val="bullet"/>
      <w:lvlText w:val="•"/>
      <w:lvlJc w:val="left"/>
      <w:pPr>
        <w:ind w:left="4788" w:hanging="360"/>
      </w:pPr>
      <w:rPr>
        <w:rFonts w:hint="default"/>
      </w:rPr>
    </w:lvl>
    <w:lvl w:ilvl="8" w:tplc="55CCDE00">
      <w:numFmt w:val="bullet"/>
      <w:lvlText w:val="•"/>
      <w:lvlJc w:val="left"/>
      <w:pPr>
        <w:ind w:left="5355" w:hanging="360"/>
      </w:pPr>
      <w:rPr>
        <w:rFonts w:hint="default"/>
      </w:rPr>
    </w:lvl>
  </w:abstractNum>
  <w:abstractNum w:abstractNumId="126" w15:restartNumberingAfterBreak="0">
    <w:nsid w:val="29DC26B7"/>
    <w:multiLevelType w:val="hybridMultilevel"/>
    <w:tmpl w:val="E88A803A"/>
    <w:lvl w:ilvl="0" w:tplc="BCCC7E88">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C23026CA">
      <w:numFmt w:val="bullet"/>
      <w:lvlText w:val="•"/>
      <w:lvlJc w:val="left"/>
      <w:pPr>
        <w:ind w:left="1061" w:hanging="231"/>
      </w:pPr>
      <w:rPr>
        <w:rFonts w:hint="default"/>
      </w:rPr>
    </w:lvl>
    <w:lvl w:ilvl="2" w:tplc="8EC82150">
      <w:numFmt w:val="bullet"/>
      <w:lvlText w:val="•"/>
      <w:lvlJc w:val="left"/>
      <w:pPr>
        <w:ind w:left="1783" w:hanging="231"/>
      </w:pPr>
      <w:rPr>
        <w:rFonts w:hint="default"/>
      </w:rPr>
    </w:lvl>
    <w:lvl w:ilvl="3" w:tplc="52DC4BB4">
      <w:numFmt w:val="bullet"/>
      <w:lvlText w:val="•"/>
      <w:lvlJc w:val="left"/>
      <w:pPr>
        <w:ind w:left="2504" w:hanging="231"/>
      </w:pPr>
      <w:rPr>
        <w:rFonts w:hint="default"/>
      </w:rPr>
    </w:lvl>
    <w:lvl w:ilvl="4" w:tplc="AE904646">
      <w:numFmt w:val="bullet"/>
      <w:lvlText w:val="•"/>
      <w:lvlJc w:val="left"/>
      <w:pPr>
        <w:ind w:left="3226" w:hanging="231"/>
      </w:pPr>
      <w:rPr>
        <w:rFonts w:hint="default"/>
      </w:rPr>
    </w:lvl>
    <w:lvl w:ilvl="5" w:tplc="7A08262A">
      <w:numFmt w:val="bullet"/>
      <w:lvlText w:val="•"/>
      <w:lvlJc w:val="left"/>
      <w:pPr>
        <w:ind w:left="3947" w:hanging="231"/>
      </w:pPr>
      <w:rPr>
        <w:rFonts w:hint="default"/>
      </w:rPr>
    </w:lvl>
    <w:lvl w:ilvl="6" w:tplc="92AAF13E">
      <w:numFmt w:val="bullet"/>
      <w:lvlText w:val="•"/>
      <w:lvlJc w:val="left"/>
      <w:pPr>
        <w:ind w:left="4669" w:hanging="231"/>
      </w:pPr>
      <w:rPr>
        <w:rFonts w:hint="default"/>
      </w:rPr>
    </w:lvl>
    <w:lvl w:ilvl="7" w:tplc="7A5A3B5A">
      <w:numFmt w:val="bullet"/>
      <w:lvlText w:val="•"/>
      <w:lvlJc w:val="left"/>
      <w:pPr>
        <w:ind w:left="5390" w:hanging="231"/>
      </w:pPr>
      <w:rPr>
        <w:rFonts w:hint="default"/>
      </w:rPr>
    </w:lvl>
    <w:lvl w:ilvl="8" w:tplc="6B5E7E4A">
      <w:numFmt w:val="bullet"/>
      <w:lvlText w:val="•"/>
      <w:lvlJc w:val="left"/>
      <w:pPr>
        <w:ind w:left="6112" w:hanging="231"/>
      </w:pPr>
      <w:rPr>
        <w:rFonts w:hint="default"/>
      </w:rPr>
    </w:lvl>
  </w:abstractNum>
  <w:abstractNum w:abstractNumId="127" w15:restartNumberingAfterBreak="0">
    <w:nsid w:val="2A1473D3"/>
    <w:multiLevelType w:val="hybridMultilevel"/>
    <w:tmpl w:val="4A62E8CA"/>
    <w:lvl w:ilvl="0" w:tplc="3466882E">
      <w:numFmt w:val="bullet"/>
      <w:lvlText w:val=""/>
      <w:lvlJc w:val="left"/>
      <w:pPr>
        <w:ind w:left="1900" w:hanging="269"/>
      </w:pPr>
      <w:rPr>
        <w:rFonts w:ascii="Symbol" w:eastAsia="Symbol" w:hAnsi="Symbol" w:cs="Symbol" w:hint="default"/>
        <w:w w:val="100"/>
      </w:rPr>
    </w:lvl>
    <w:lvl w:ilvl="1" w:tplc="B0789BF8">
      <w:numFmt w:val="bullet"/>
      <w:lvlText w:val="•"/>
      <w:lvlJc w:val="left"/>
      <w:pPr>
        <w:ind w:left="2776" w:hanging="269"/>
      </w:pPr>
      <w:rPr>
        <w:rFonts w:hint="default"/>
      </w:rPr>
    </w:lvl>
    <w:lvl w:ilvl="2" w:tplc="10ACD596">
      <w:numFmt w:val="bullet"/>
      <w:lvlText w:val="•"/>
      <w:lvlJc w:val="left"/>
      <w:pPr>
        <w:ind w:left="3652" w:hanging="269"/>
      </w:pPr>
      <w:rPr>
        <w:rFonts w:hint="default"/>
      </w:rPr>
    </w:lvl>
    <w:lvl w:ilvl="3" w:tplc="61845EFC">
      <w:numFmt w:val="bullet"/>
      <w:lvlText w:val="•"/>
      <w:lvlJc w:val="left"/>
      <w:pPr>
        <w:ind w:left="4528" w:hanging="269"/>
      </w:pPr>
      <w:rPr>
        <w:rFonts w:hint="default"/>
      </w:rPr>
    </w:lvl>
    <w:lvl w:ilvl="4" w:tplc="45DC5DC4">
      <w:numFmt w:val="bullet"/>
      <w:lvlText w:val="•"/>
      <w:lvlJc w:val="left"/>
      <w:pPr>
        <w:ind w:left="5404" w:hanging="269"/>
      </w:pPr>
      <w:rPr>
        <w:rFonts w:hint="default"/>
      </w:rPr>
    </w:lvl>
    <w:lvl w:ilvl="5" w:tplc="BA9A2860">
      <w:numFmt w:val="bullet"/>
      <w:lvlText w:val="•"/>
      <w:lvlJc w:val="left"/>
      <w:pPr>
        <w:ind w:left="6280" w:hanging="269"/>
      </w:pPr>
      <w:rPr>
        <w:rFonts w:hint="default"/>
      </w:rPr>
    </w:lvl>
    <w:lvl w:ilvl="6" w:tplc="631CB78E">
      <w:numFmt w:val="bullet"/>
      <w:lvlText w:val="•"/>
      <w:lvlJc w:val="left"/>
      <w:pPr>
        <w:ind w:left="7156" w:hanging="269"/>
      </w:pPr>
      <w:rPr>
        <w:rFonts w:hint="default"/>
      </w:rPr>
    </w:lvl>
    <w:lvl w:ilvl="7" w:tplc="7B387D90">
      <w:numFmt w:val="bullet"/>
      <w:lvlText w:val="•"/>
      <w:lvlJc w:val="left"/>
      <w:pPr>
        <w:ind w:left="8032" w:hanging="269"/>
      </w:pPr>
      <w:rPr>
        <w:rFonts w:hint="default"/>
      </w:rPr>
    </w:lvl>
    <w:lvl w:ilvl="8" w:tplc="775C5E8C">
      <w:numFmt w:val="bullet"/>
      <w:lvlText w:val="•"/>
      <w:lvlJc w:val="left"/>
      <w:pPr>
        <w:ind w:left="8908" w:hanging="269"/>
      </w:pPr>
      <w:rPr>
        <w:rFonts w:hint="default"/>
      </w:rPr>
    </w:lvl>
  </w:abstractNum>
  <w:abstractNum w:abstractNumId="128" w15:restartNumberingAfterBreak="0">
    <w:nsid w:val="2B133C5B"/>
    <w:multiLevelType w:val="hybridMultilevel"/>
    <w:tmpl w:val="6D32B992"/>
    <w:lvl w:ilvl="0" w:tplc="C4428C6A">
      <w:numFmt w:val="bullet"/>
      <w:lvlText w:val=""/>
      <w:lvlJc w:val="left"/>
      <w:pPr>
        <w:ind w:left="2171" w:hanging="272"/>
      </w:pPr>
      <w:rPr>
        <w:rFonts w:ascii="Wingdings" w:eastAsia="Wingdings" w:hAnsi="Wingdings" w:cs="Wingdings" w:hint="default"/>
        <w:b w:val="0"/>
        <w:bCs w:val="0"/>
        <w:i w:val="0"/>
        <w:iCs w:val="0"/>
        <w:w w:val="99"/>
        <w:sz w:val="20"/>
        <w:szCs w:val="20"/>
      </w:rPr>
    </w:lvl>
    <w:lvl w:ilvl="1" w:tplc="6A2CB9AE">
      <w:numFmt w:val="bullet"/>
      <w:lvlText w:val=""/>
      <w:lvlJc w:val="left"/>
      <w:pPr>
        <w:ind w:left="3339" w:hanging="360"/>
      </w:pPr>
      <w:rPr>
        <w:rFonts w:ascii="Symbol" w:eastAsia="Symbol" w:hAnsi="Symbol" w:cs="Symbol" w:hint="default"/>
        <w:b w:val="0"/>
        <w:bCs w:val="0"/>
        <w:i w:val="0"/>
        <w:iCs w:val="0"/>
        <w:w w:val="99"/>
        <w:sz w:val="20"/>
        <w:szCs w:val="20"/>
      </w:rPr>
    </w:lvl>
    <w:lvl w:ilvl="2" w:tplc="017C73AA">
      <w:numFmt w:val="bullet"/>
      <w:lvlText w:val="•"/>
      <w:lvlJc w:val="left"/>
      <w:pPr>
        <w:ind w:left="4271" w:hanging="360"/>
      </w:pPr>
      <w:rPr>
        <w:rFonts w:hint="default"/>
      </w:rPr>
    </w:lvl>
    <w:lvl w:ilvl="3" w:tplc="9996913A">
      <w:numFmt w:val="bullet"/>
      <w:lvlText w:val="•"/>
      <w:lvlJc w:val="left"/>
      <w:pPr>
        <w:ind w:left="5202" w:hanging="360"/>
      </w:pPr>
      <w:rPr>
        <w:rFonts w:hint="default"/>
      </w:rPr>
    </w:lvl>
    <w:lvl w:ilvl="4" w:tplc="C6926E1E">
      <w:numFmt w:val="bullet"/>
      <w:lvlText w:val="•"/>
      <w:lvlJc w:val="left"/>
      <w:pPr>
        <w:ind w:left="6133" w:hanging="360"/>
      </w:pPr>
      <w:rPr>
        <w:rFonts w:hint="default"/>
      </w:rPr>
    </w:lvl>
    <w:lvl w:ilvl="5" w:tplc="E30A8532">
      <w:numFmt w:val="bullet"/>
      <w:lvlText w:val="•"/>
      <w:lvlJc w:val="left"/>
      <w:pPr>
        <w:ind w:left="7064" w:hanging="360"/>
      </w:pPr>
      <w:rPr>
        <w:rFonts w:hint="default"/>
      </w:rPr>
    </w:lvl>
    <w:lvl w:ilvl="6" w:tplc="39B2D06E">
      <w:numFmt w:val="bullet"/>
      <w:lvlText w:val="•"/>
      <w:lvlJc w:val="left"/>
      <w:pPr>
        <w:ind w:left="7995" w:hanging="360"/>
      </w:pPr>
      <w:rPr>
        <w:rFonts w:hint="default"/>
      </w:rPr>
    </w:lvl>
    <w:lvl w:ilvl="7" w:tplc="B008C21A">
      <w:numFmt w:val="bullet"/>
      <w:lvlText w:val="•"/>
      <w:lvlJc w:val="left"/>
      <w:pPr>
        <w:ind w:left="8926" w:hanging="360"/>
      </w:pPr>
      <w:rPr>
        <w:rFonts w:hint="default"/>
      </w:rPr>
    </w:lvl>
    <w:lvl w:ilvl="8" w:tplc="ECE477C2">
      <w:numFmt w:val="bullet"/>
      <w:lvlText w:val="•"/>
      <w:lvlJc w:val="left"/>
      <w:pPr>
        <w:ind w:left="9857" w:hanging="360"/>
      </w:pPr>
      <w:rPr>
        <w:rFonts w:hint="default"/>
      </w:rPr>
    </w:lvl>
  </w:abstractNum>
  <w:abstractNum w:abstractNumId="129" w15:restartNumberingAfterBreak="0">
    <w:nsid w:val="2B157459"/>
    <w:multiLevelType w:val="hybridMultilevel"/>
    <w:tmpl w:val="9EBA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B5D524B"/>
    <w:multiLevelType w:val="hybridMultilevel"/>
    <w:tmpl w:val="B1A2224A"/>
    <w:lvl w:ilvl="0" w:tplc="B32E8C04">
      <w:numFmt w:val="bullet"/>
      <w:lvlText w:val="☐"/>
      <w:lvlJc w:val="left"/>
      <w:pPr>
        <w:ind w:left="1360" w:hanging="173"/>
      </w:pPr>
      <w:rPr>
        <w:rFonts w:ascii="Segoe UI Symbol" w:eastAsia="Segoe UI Symbol" w:hAnsi="Segoe UI Symbol" w:cs="Segoe UI Symbol" w:hint="default"/>
        <w:b w:val="0"/>
        <w:bCs w:val="0"/>
        <w:i w:val="0"/>
        <w:iCs w:val="0"/>
        <w:spacing w:val="1"/>
        <w:w w:val="99"/>
        <w:sz w:val="18"/>
        <w:szCs w:val="18"/>
      </w:rPr>
    </w:lvl>
    <w:lvl w:ilvl="1" w:tplc="F40C13EA">
      <w:numFmt w:val="bullet"/>
      <w:lvlText w:val="•"/>
      <w:lvlJc w:val="left"/>
      <w:pPr>
        <w:ind w:left="1925" w:hanging="173"/>
      </w:pPr>
      <w:rPr>
        <w:rFonts w:hint="default"/>
      </w:rPr>
    </w:lvl>
    <w:lvl w:ilvl="2" w:tplc="4C085AF4">
      <w:numFmt w:val="bullet"/>
      <w:lvlText w:val="•"/>
      <w:lvlJc w:val="left"/>
      <w:pPr>
        <w:ind w:left="2491" w:hanging="173"/>
      </w:pPr>
      <w:rPr>
        <w:rFonts w:hint="default"/>
      </w:rPr>
    </w:lvl>
    <w:lvl w:ilvl="3" w:tplc="A81A701A">
      <w:numFmt w:val="bullet"/>
      <w:lvlText w:val="•"/>
      <w:lvlJc w:val="left"/>
      <w:pPr>
        <w:ind w:left="3057" w:hanging="173"/>
      </w:pPr>
      <w:rPr>
        <w:rFonts w:hint="default"/>
      </w:rPr>
    </w:lvl>
    <w:lvl w:ilvl="4" w:tplc="24506AAC">
      <w:numFmt w:val="bullet"/>
      <w:lvlText w:val="•"/>
      <w:lvlJc w:val="left"/>
      <w:pPr>
        <w:ind w:left="3622" w:hanging="173"/>
      </w:pPr>
      <w:rPr>
        <w:rFonts w:hint="default"/>
      </w:rPr>
    </w:lvl>
    <w:lvl w:ilvl="5" w:tplc="CF885226">
      <w:numFmt w:val="bullet"/>
      <w:lvlText w:val="•"/>
      <w:lvlJc w:val="left"/>
      <w:pPr>
        <w:ind w:left="4188" w:hanging="173"/>
      </w:pPr>
      <w:rPr>
        <w:rFonts w:hint="default"/>
      </w:rPr>
    </w:lvl>
    <w:lvl w:ilvl="6" w:tplc="13A401E4">
      <w:numFmt w:val="bullet"/>
      <w:lvlText w:val="•"/>
      <w:lvlJc w:val="left"/>
      <w:pPr>
        <w:ind w:left="4754" w:hanging="173"/>
      </w:pPr>
      <w:rPr>
        <w:rFonts w:hint="default"/>
      </w:rPr>
    </w:lvl>
    <w:lvl w:ilvl="7" w:tplc="C46A8F66">
      <w:numFmt w:val="bullet"/>
      <w:lvlText w:val="•"/>
      <w:lvlJc w:val="left"/>
      <w:pPr>
        <w:ind w:left="5319" w:hanging="173"/>
      </w:pPr>
      <w:rPr>
        <w:rFonts w:hint="default"/>
      </w:rPr>
    </w:lvl>
    <w:lvl w:ilvl="8" w:tplc="AE50E762">
      <w:numFmt w:val="bullet"/>
      <w:lvlText w:val="•"/>
      <w:lvlJc w:val="left"/>
      <w:pPr>
        <w:ind w:left="5885" w:hanging="173"/>
      </w:pPr>
      <w:rPr>
        <w:rFonts w:hint="default"/>
      </w:rPr>
    </w:lvl>
  </w:abstractNum>
  <w:abstractNum w:abstractNumId="131" w15:restartNumberingAfterBreak="0">
    <w:nsid w:val="2B98117A"/>
    <w:multiLevelType w:val="hybridMultilevel"/>
    <w:tmpl w:val="359880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2" w15:restartNumberingAfterBreak="0">
    <w:nsid w:val="2BA63FB1"/>
    <w:multiLevelType w:val="hybridMultilevel"/>
    <w:tmpl w:val="6378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BB20E31"/>
    <w:multiLevelType w:val="hybridMultilevel"/>
    <w:tmpl w:val="560CA1F6"/>
    <w:lvl w:ilvl="0" w:tplc="1898DB38">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2BD00303"/>
    <w:multiLevelType w:val="hybridMultilevel"/>
    <w:tmpl w:val="5BB6CEB8"/>
    <w:lvl w:ilvl="0" w:tplc="13D8B312">
      <w:start w:val="1"/>
      <w:numFmt w:val="decimal"/>
      <w:lvlText w:val="%1."/>
      <w:lvlJc w:val="left"/>
      <w:pPr>
        <w:ind w:left="503" w:hanging="361"/>
      </w:pPr>
      <w:rPr>
        <w:rFonts w:ascii="Calibri" w:eastAsia="Calibri" w:hAnsi="Calibri" w:cs="Calibri" w:hint="default"/>
        <w:b w:val="0"/>
        <w:bCs w:val="0"/>
        <w:i w:val="0"/>
        <w:iCs w:val="0"/>
        <w:w w:val="100"/>
        <w:sz w:val="22"/>
        <w:szCs w:val="22"/>
      </w:rPr>
    </w:lvl>
    <w:lvl w:ilvl="1" w:tplc="2CBCA2E2">
      <w:numFmt w:val="bullet"/>
      <w:lvlText w:val="•"/>
      <w:lvlJc w:val="left"/>
      <w:pPr>
        <w:ind w:left="1476" w:hanging="361"/>
      </w:pPr>
      <w:rPr>
        <w:rFonts w:hint="default"/>
      </w:rPr>
    </w:lvl>
    <w:lvl w:ilvl="2" w:tplc="3DE6063A">
      <w:numFmt w:val="bullet"/>
      <w:lvlText w:val="•"/>
      <w:lvlJc w:val="left"/>
      <w:pPr>
        <w:ind w:left="2452" w:hanging="361"/>
      </w:pPr>
      <w:rPr>
        <w:rFonts w:hint="default"/>
      </w:rPr>
    </w:lvl>
    <w:lvl w:ilvl="3" w:tplc="482636B2">
      <w:numFmt w:val="bullet"/>
      <w:lvlText w:val="•"/>
      <w:lvlJc w:val="left"/>
      <w:pPr>
        <w:ind w:left="3428" w:hanging="361"/>
      </w:pPr>
      <w:rPr>
        <w:rFonts w:hint="default"/>
      </w:rPr>
    </w:lvl>
    <w:lvl w:ilvl="4" w:tplc="9D36998A">
      <w:numFmt w:val="bullet"/>
      <w:lvlText w:val="•"/>
      <w:lvlJc w:val="left"/>
      <w:pPr>
        <w:ind w:left="4404" w:hanging="361"/>
      </w:pPr>
      <w:rPr>
        <w:rFonts w:hint="default"/>
      </w:rPr>
    </w:lvl>
    <w:lvl w:ilvl="5" w:tplc="BD2E0894">
      <w:numFmt w:val="bullet"/>
      <w:lvlText w:val="•"/>
      <w:lvlJc w:val="left"/>
      <w:pPr>
        <w:ind w:left="5380" w:hanging="361"/>
      </w:pPr>
      <w:rPr>
        <w:rFonts w:hint="default"/>
      </w:rPr>
    </w:lvl>
    <w:lvl w:ilvl="6" w:tplc="957C2560">
      <w:numFmt w:val="bullet"/>
      <w:lvlText w:val="•"/>
      <w:lvlJc w:val="left"/>
      <w:pPr>
        <w:ind w:left="6356" w:hanging="361"/>
      </w:pPr>
      <w:rPr>
        <w:rFonts w:hint="default"/>
      </w:rPr>
    </w:lvl>
    <w:lvl w:ilvl="7" w:tplc="4EC2E39A">
      <w:numFmt w:val="bullet"/>
      <w:lvlText w:val="•"/>
      <w:lvlJc w:val="left"/>
      <w:pPr>
        <w:ind w:left="7332" w:hanging="361"/>
      </w:pPr>
      <w:rPr>
        <w:rFonts w:hint="default"/>
      </w:rPr>
    </w:lvl>
    <w:lvl w:ilvl="8" w:tplc="49024BC6">
      <w:numFmt w:val="bullet"/>
      <w:lvlText w:val="•"/>
      <w:lvlJc w:val="left"/>
      <w:pPr>
        <w:ind w:left="8308" w:hanging="361"/>
      </w:pPr>
      <w:rPr>
        <w:rFonts w:hint="default"/>
      </w:rPr>
    </w:lvl>
  </w:abstractNum>
  <w:abstractNum w:abstractNumId="135" w15:restartNumberingAfterBreak="0">
    <w:nsid w:val="2BE36F62"/>
    <w:multiLevelType w:val="hybridMultilevel"/>
    <w:tmpl w:val="BF0E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C4D3D51"/>
    <w:multiLevelType w:val="hybridMultilevel"/>
    <w:tmpl w:val="34A4E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C601907"/>
    <w:multiLevelType w:val="hybridMultilevel"/>
    <w:tmpl w:val="8A823130"/>
    <w:lvl w:ilvl="0" w:tplc="58949AB8">
      <w:numFmt w:val="bullet"/>
      <w:lvlText w:val="☐"/>
      <w:lvlJc w:val="left"/>
      <w:pPr>
        <w:ind w:left="1388" w:hanging="201"/>
      </w:pPr>
      <w:rPr>
        <w:rFonts w:ascii="MS Gothic" w:eastAsia="MS Gothic" w:hAnsi="MS Gothic" w:cs="MS Gothic" w:hint="default"/>
        <w:b w:val="0"/>
        <w:bCs w:val="0"/>
        <w:i w:val="0"/>
        <w:iCs w:val="0"/>
        <w:w w:val="99"/>
        <w:sz w:val="18"/>
        <w:szCs w:val="18"/>
      </w:rPr>
    </w:lvl>
    <w:lvl w:ilvl="1" w:tplc="28D839FA">
      <w:numFmt w:val="bullet"/>
      <w:lvlText w:val="•"/>
      <w:lvlJc w:val="left"/>
      <w:pPr>
        <w:ind w:left="1970" w:hanging="201"/>
      </w:pPr>
      <w:rPr>
        <w:rFonts w:hint="default"/>
      </w:rPr>
    </w:lvl>
    <w:lvl w:ilvl="2" w:tplc="7EB43DE8">
      <w:numFmt w:val="bullet"/>
      <w:lvlText w:val="•"/>
      <w:lvlJc w:val="left"/>
      <w:pPr>
        <w:ind w:left="2561" w:hanging="201"/>
      </w:pPr>
      <w:rPr>
        <w:rFonts w:hint="default"/>
      </w:rPr>
    </w:lvl>
    <w:lvl w:ilvl="3" w:tplc="7CEA8A96">
      <w:numFmt w:val="bullet"/>
      <w:lvlText w:val="•"/>
      <w:lvlJc w:val="left"/>
      <w:pPr>
        <w:ind w:left="3152" w:hanging="201"/>
      </w:pPr>
      <w:rPr>
        <w:rFonts w:hint="default"/>
      </w:rPr>
    </w:lvl>
    <w:lvl w:ilvl="4" w:tplc="1C206A68">
      <w:numFmt w:val="bullet"/>
      <w:lvlText w:val="•"/>
      <w:lvlJc w:val="left"/>
      <w:pPr>
        <w:ind w:left="3743" w:hanging="201"/>
      </w:pPr>
      <w:rPr>
        <w:rFonts w:hint="default"/>
      </w:rPr>
    </w:lvl>
    <w:lvl w:ilvl="5" w:tplc="6EDC6C2A">
      <w:numFmt w:val="bullet"/>
      <w:lvlText w:val="•"/>
      <w:lvlJc w:val="left"/>
      <w:pPr>
        <w:ind w:left="4334" w:hanging="201"/>
      </w:pPr>
      <w:rPr>
        <w:rFonts w:hint="default"/>
      </w:rPr>
    </w:lvl>
    <w:lvl w:ilvl="6" w:tplc="E89AFF4E">
      <w:numFmt w:val="bullet"/>
      <w:lvlText w:val="•"/>
      <w:lvlJc w:val="left"/>
      <w:pPr>
        <w:ind w:left="4924" w:hanging="201"/>
      </w:pPr>
      <w:rPr>
        <w:rFonts w:hint="default"/>
      </w:rPr>
    </w:lvl>
    <w:lvl w:ilvl="7" w:tplc="FE1C1370">
      <w:numFmt w:val="bullet"/>
      <w:lvlText w:val="•"/>
      <w:lvlJc w:val="left"/>
      <w:pPr>
        <w:ind w:left="5515" w:hanging="201"/>
      </w:pPr>
      <w:rPr>
        <w:rFonts w:hint="default"/>
      </w:rPr>
    </w:lvl>
    <w:lvl w:ilvl="8" w:tplc="24F4F022">
      <w:numFmt w:val="bullet"/>
      <w:lvlText w:val="•"/>
      <w:lvlJc w:val="left"/>
      <w:pPr>
        <w:ind w:left="6106" w:hanging="201"/>
      </w:pPr>
      <w:rPr>
        <w:rFonts w:hint="default"/>
      </w:rPr>
    </w:lvl>
  </w:abstractNum>
  <w:abstractNum w:abstractNumId="138" w15:restartNumberingAfterBreak="0">
    <w:nsid w:val="2C7C4B5D"/>
    <w:multiLevelType w:val="hybridMultilevel"/>
    <w:tmpl w:val="D0B08F6C"/>
    <w:lvl w:ilvl="0" w:tplc="99107A3E">
      <w:start w:val="1"/>
      <w:numFmt w:val="decimal"/>
      <w:lvlText w:val="%1."/>
      <w:lvlJc w:val="left"/>
      <w:pPr>
        <w:ind w:left="370" w:hanging="197"/>
      </w:pPr>
      <w:rPr>
        <w:rFonts w:ascii="Calibri" w:eastAsia="Calibri" w:hAnsi="Calibri" w:cs="Calibri" w:hint="default"/>
        <w:b w:val="0"/>
        <w:bCs w:val="0"/>
        <w:i w:val="0"/>
        <w:iCs w:val="0"/>
        <w:spacing w:val="-1"/>
        <w:w w:val="99"/>
        <w:sz w:val="20"/>
        <w:szCs w:val="20"/>
      </w:rPr>
    </w:lvl>
    <w:lvl w:ilvl="1" w:tplc="432C42EE">
      <w:numFmt w:val="bullet"/>
      <w:lvlText w:val="•"/>
      <w:lvlJc w:val="left"/>
      <w:pPr>
        <w:ind w:left="1114" w:hanging="197"/>
      </w:pPr>
      <w:rPr>
        <w:rFonts w:hint="default"/>
      </w:rPr>
    </w:lvl>
    <w:lvl w:ilvl="2" w:tplc="F78C7E62">
      <w:numFmt w:val="bullet"/>
      <w:lvlText w:val="•"/>
      <w:lvlJc w:val="left"/>
      <w:pPr>
        <w:ind w:left="1848" w:hanging="197"/>
      </w:pPr>
      <w:rPr>
        <w:rFonts w:hint="default"/>
      </w:rPr>
    </w:lvl>
    <w:lvl w:ilvl="3" w:tplc="E556CDB4">
      <w:numFmt w:val="bullet"/>
      <w:lvlText w:val="•"/>
      <w:lvlJc w:val="left"/>
      <w:pPr>
        <w:ind w:left="2582" w:hanging="197"/>
      </w:pPr>
      <w:rPr>
        <w:rFonts w:hint="default"/>
      </w:rPr>
    </w:lvl>
    <w:lvl w:ilvl="4" w:tplc="1AD482AE">
      <w:numFmt w:val="bullet"/>
      <w:lvlText w:val="•"/>
      <w:lvlJc w:val="left"/>
      <w:pPr>
        <w:ind w:left="3316" w:hanging="197"/>
      </w:pPr>
      <w:rPr>
        <w:rFonts w:hint="default"/>
      </w:rPr>
    </w:lvl>
    <w:lvl w:ilvl="5" w:tplc="DE5047EA">
      <w:numFmt w:val="bullet"/>
      <w:lvlText w:val="•"/>
      <w:lvlJc w:val="left"/>
      <w:pPr>
        <w:ind w:left="4050" w:hanging="197"/>
      </w:pPr>
      <w:rPr>
        <w:rFonts w:hint="default"/>
      </w:rPr>
    </w:lvl>
    <w:lvl w:ilvl="6" w:tplc="36C8EF86">
      <w:numFmt w:val="bullet"/>
      <w:lvlText w:val="•"/>
      <w:lvlJc w:val="left"/>
      <w:pPr>
        <w:ind w:left="4784" w:hanging="197"/>
      </w:pPr>
      <w:rPr>
        <w:rFonts w:hint="default"/>
      </w:rPr>
    </w:lvl>
    <w:lvl w:ilvl="7" w:tplc="91841AB0">
      <w:numFmt w:val="bullet"/>
      <w:lvlText w:val="•"/>
      <w:lvlJc w:val="left"/>
      <w:pPr>
        <w:ind w:left="5518" w:hanging="197"/>
      </w:pPr>
      <w:rPr>
        <w:rFonts w:hint="default"/>
      </w:rPr>
    </w:lvl>
    <w:lvl w:ilvl="8" w:tplc="2B1E936A">
      <w:numFmt w:val="bullet"/>
      <w:lvlText w:val="•"/>
      <w:lvlJc w:val="left"/>
      <w:pPr>
        <w:ind w:left="6252" w:hanging="197"/>
      </w:pPr>
      <w:rPr>
        <w:rFonts w:hint="default"/>
      </w:rPr>
    </w:lvl>
  </w:abstractNum>
  <w:abstractNum w:abstractNumId="139" w15:restartNumberingAfterBreak="0">
    <w:nsid w:val="2C9F0310"/>
    <w:multiLevelType w:val="hybridMultilevel"/>
    <w:tmpl w:val="4F445722"/>
    <w:lvl w:ilvl="0" w:tplc="07629E0E">
      <w:numFmt w:val="bullet"/>
      <w:lvlText w:val="☐"/>
      <w:lvlJc w:val="left"/>
      <w:pPr>
        <w:ind w:left="1394" w:hanging="201"/>
      </w:pPr>
      <w:rPr>
        <w:rFonts w:ascii="MS Gothic" w:eastAsia="MS Gothic" w:hAnsi="MS Gothic" w:cs="MS Gothic" w:hint="default"/>
        <w:b w:val="0"/>
        <w:bCs w:val="0"/>
        <w:i w:val="0"/>
        <w:iCs w:val="0"/>
        <w:w w:val="99"/>
        <w:sz w:val="18"/>
        <w:szCs w:val="18"/>
      </w:rPr>
    </w:lvl>
    <w:lvl w:ilvl="1" w:tplc="E9504E1A">
      <w:numFmt w:val="bullet"/>
      <w:lvlText w:val="•"/>
      <w:lvlJc w:val="left"/>
      <w:pPr>
        <w:ind w:left="1945" w:hanging="201"/>
      </w:pPr>
      <w:rPr>
        <w:rFonts w:hint="default"/>
      </w:rPr>
    </w:lvl>
    <w:lvl w:ilvl="2" w:tplc="D0FA909E">
      <w:numFmt w:val="bullet"/>
      <w:lvlText w:val="•"/>
      <w:lvlJc w:val="left"/>
      <w:pPr>
        <w:ind w:left="2490" w:hanging="201"/>
      </w:pPr>
      <w:rPr>
        <w:rFonts w:hint="default"/>
      </w:rPr>
    </w:lvl>
    <w:lvl w:ilvl="3" w:tplc="A2866A04">
      <w:numFmt w:val="bullet"/>
      <w:lvlText w:val="•"/>
      <w:lvlJc w:val="left"/>
      <w:pPr>
        <w:ind w:left="3035" w:hanging="201"/>
      </w:pPr>
      <w:rPr>
        <w:rFonts w:hint="default"/>
      </w:rPr>
    </w:lvl>
    <w:lvl w:ilvl="4" w:tplc="72FE0D98">
      <w:numFmt w:val="bullet"/>
      <w:lvlText w:val="•"/>
      <w:lvlJc w:val="left"/>
      <w:pPr>
        <w:ind w:left="3581" w:hanging="201"/>
      </w:pPr>
      <w:rPr>
        <w:rFonts w:hint="default"/>
      </w:rPr>
    </w:lvl>
    <w:lvl w:ilvl="5" w:tplc="DD209A6A">
      <w:numFmt w:val="bullet"/>
      <w:lvlText w:val="•"/>
      <w:lvlJc w:val="left"/>
      <w:pPr>
        <w:ind w:left="4126" w:hanging="201"/>
      </w:pPr>
      <w:rPr>
        <w:rFonts w:hint="default"/>
      </w:rPr>
    </w:lvl>
    <w:lvl w:ilvl="6" w:tplc="48182CC2">
      <w:numFmt w:val="bullet"/>
      <w:lvlText w:val="•"/>
      <w:lvlJc w:val="left"/>
      <w:pPr>
        <w:ind w:left="4671" w:hanging="201"/>
      </w:pPr>
      <w:rPr>
        <w:rFonts w:hint="default"/>
      </w:rPr>
    </w:lvl>
    <w:lvl w:ilvl="7" w:tplc="5CD8472C">
      <w:numFmt w:val="bullet"/>
      <w:lvlText w:val="•"/>
      <w:lvlJc w:val="left"/>
      <w:pPr>
        <w:ind w:left="5217" w:hanging="201"/>
      </w:pPr>
      <w:rPr>
        <w:rFonts w:hint="default"/>
      </w:rPr>
    </w:lvl>
    <w:lvl w:ilvl="8" w:tplc="B2A4C78C">
      <w:numFmt w:val="bullet"/>
      <w:lvlText w:val="•"/>
      <w:lvlJc w:val="left"/>
      <w:pPr>
        <w:ind w:left="5762" w:hanging="201"/>
      </w:pPr>
      <w:rPr>
        <w:rFonts w:hint="default"/>
      </w:rPr>
    </w:lvl>
  </w:abstractNum>
  <w:abstractNum w:abstractNumId="140" w15:restartNumberingAfterBreak="0">
    <w:nsid w:val="2D0D7BC5"/>
    <w:multiLevelType w:val="hybridMultilevel"/>
    <w:tmpl w:val="03BEF638"/>
    <w:lvl w:ilvl="0" w:tplc="7CE8723C">
      <w:numFmt w:val="bullet"/>
      <w:lvlText w:val="☐"/>
      <w:lvlJc w:val="left"/>
      <w:pPr>
        <w:ind w:left="1388" w:hanging="201"/>
      </w:pPr>
      <w:rPr>
        <w:rFonts w:ascii="MS Gothic" w:eastAsia="MS Gothic" w:hAnsi="MS Gothic" w:cs="MS Gothic" w:hint="default"/>
        <w:b w:val="0"/>
        <w:bCs w:val="0"/>
        <w:i w:val="0"/>
        <w:iCs w:val="0"/>
        <w:w w:val="99"/>
        <w:sz w:val="18"/>
        <w:szCs w:val="18"/>
      </w:rPr>
    </w:lvl>
    <w:lvl w:ilvl="1" w:tplc="CFDA7DAE">
      <w:numFmt w:val="bullet"/>
      <w:lvlText w:val="•"/>
      <w:lvlJc w:val="left"/>
      <w:pPr>
        <w:ind w:left="1917" w:hanging="201"/>
      </w:pPr>
      <w:rPr>
        <w:rFonts w:hint="default"/>
      </w:rPr>
    </w:lvl>
    <w:lvl w:ilvl="2" w:tplc="06F09576">
      <w:numFmt w:val="bullet"/>
      <w:lvlText w:val="•"/>
      <w:lvlJc w:val="left"/>
      <w:pPr>
        <w:ind w:left="2455" w:hanging="201"/>
      </w:pPr>
      <w:rPr>
        <w:rFonts w:hint="default"/>
      </w:rPr>
    </w:lvl>
    <w:lvl w:ilvl="3" w:tplc="4EB03622">
      <w:numFmt w:val="bullet"/>
      <w:lvlText w:val="•"/>
      <w:lvlJc w:val="left"/>
      <w:pPr>
        <w:ind w:left="2993" w:hanging="201"/>
      </w:pPr>
      <w:rPr>
        <w:rFonts w:hint="default"/>
      </w:rPr>
    </w:lvl>
    <w:lvl w:ilvl="4" w:tplc="26805676">
      <w:numFmt w:val="bullet"/>
      <w:lvlText w:val="•"/>
      <w:lvlJc w:val="left"/>
      <w:pPr>
        <w:ind w:left="3531" w:hanging="201"/>
      </w:pPr>
      <w:rPr>
        <w:rFonts w:hint="default"/>
      </w:rPr>
    </w:lvl>
    <w:lvl w:ilvl="5" w:tplc="5F42F836">
      <w:numFmt w:val="bullet"/>
      <w:lvlText w:val="•"/>
      <w:lvlJc w:val="left"/>
      <w:pPr>
        <w:ind w:left="4069" w:hanging="201"/>
      </w:pPr>
      <w:rPr>
        <w:rFonts w:hint="default"/>
      </w:rPr>
    </w:lvl>
    <w:lvl w:ilvl="6" w:tplc="F9EA3288">
      <w:numFmt w:val="bullet"/>
      <w:lvlText w:val="•"/>
      <w:lvlJc w:val="left"/>
      <w:pPr>
        <w:ind w:left="4606" w:hanging="201"/>
      </w:pPr>
      <w:rPr>
        <w:rFonts w:hint="default"/>
      </w:rPr>
    </w:lvl>
    <w:lvl w:ilvl="7" w:tplc="1B363FDE">
      <w:numFmt w:val="bullet"/>
      <w:lvlText w:val="•"/>
      <w:lvlJc w:val="left"/>
      <w:pPr>
        <w:ind w:left="5144" w:hanging="201"/>
      </w:pPr>
      <w:rPr>
        <w:rFonts w:hint="default"/>
      </w:rPr>
    </w:lvl>
    <w:lvl w:ilvl="8" w:tplc="A628EAA8">
      <w:numFmt w:val="bullet"/>
      <w:lvlText w:val="•"/>
      <w:lvlJc w:val="left"/>
      <w:pPr>
        <w:ind w:left="5682" w:hanging="201"/>
      </w:pPr>
      <w:rPr>
        <w:rFonts w:hint="default"/>
      </w:rPr>
    </w:lvl>
  </w:abstractNum>
  <w:abstractNum w:abstractNumId="141" w15:restartNumberingAfterBreak="0">
    <w:nsid w:val="2D722215"/>
    <w:multiLevelType w:val="hybridMultilevel"/>
    <w:tmpl w:val="84BEF7DC"/>
    <w:lvl w:ilvl="0" w:tplc="3538286E">
      <w:numFmt w:val="bullet"/>
      <w:lvlText w:val=""/>
      <w:lvlJc w:val="left"/>
      <w:pPr>
        <w:ind w:left="468" w:hanging="360"/>
      </w:pPr>
      <w:rPr>
        <w:rFonts w:ascii="Symbol" w:eastAsia="Symbol" w:hAnsi="Symbol" w:cs="Symbol" w:hint="default"/>
        <w:b w:val="0"/>
        <w:bCs w:val="0"/>
        <w:i w:val="0"/>
        <w:iCs w:val="0"/>
        <w:w w:val="99"/>
        <w:sz w:val="20"/>
        <w:szCs w:val="20"/>
        <w:lang w:val="en-US" w:eastAsia="en-US" w:bidi="ar-SA"/>
      </w:rPr>
    </w:lvl>
    <w:lvl w:ilvl="1" w:tplc="9044EDB6">
      <w:numFmt w:val="bullet"/>
      <w:lvlText w:val="•"/>
      <w:lvlJc w:val="left"/>
      <w:pPr>
        <w:ind w:left="1550" w:hanging="360"/>
      </w:pPr>
      <w:rPr>
        <w:rFonts w:hint="default"/>
        <w:lang w:val="en-US" w:eastAsia="en-US" w:bidi="ar-SA"/>
      </w:rPr>
    </w:lvl>
    <w:lvl w:ilvl="2" w:tplc="FE56E1FC">
      <w:numFmt w:val="bullet"/>
      <w:lvlText w:val="•"/>
      <w:lvlJc w:val="left"/>
      <w:pPr>
        <w:ind w:left="2640" w:hanging="360"/>
      </w:pPr>
      <w:rPr>
        <w:rFonts w:hint="default"/>
        <w:lang w:val="en-US" w:eastAsia="en-US" w:bidi="ar-SA"/>
      </w:rPr>
    </w:lvl>
    <w:lvl w:ilvl="3" w:tplc="3F5ADE3A">
      <w:numFmt w:val="bullet"/>
      <w:lvlText w:val="•"/>
      <w:lvlJc w:val="left"/>
      <w:pPr>
        <w:ind w:left="3730" w:hanging="360"/>
      </w:pPr>
      <w:rPr>
        <w:rFonts w:hint="default"/>
        <w:lang w:val="en-US" w:eastAsia="en-US" w:bidi="ar-SA"/>
      </w:rPr>
    </w:lvl>
    <w:lvl w:ilvl="4" w:tplc="019AE3BA">
      <w:numFmt w:val="bullet"/>
      <w:lvlText w:val="•"/>
      <w:lvlJc w:val="left"/>
      <w:pPr>
        <w:ind w:left="4820" w:hanging="360"/>
      </w:pPr>
      <w:rPr>
        <w:rFonts w:hint="default"/>
        <w:lang w:val="en-US" w:eastAsia="en-US" w:bidi="ar-SA"/>
      </w:rPr>
    </w:lvl>
    <w:lvl w:ilvl="5" w:tplc="1BC244B8">
      <w:numFmt w:val="bullet"/>
      <w:lvlText w:val="•"/>
      <w:lvlJc w:val="left"/>
      <w:pPr>
        <w:ind w:left="5910" w:hanging="360"/>
      </w:pPr>
      <w:rPr>
        <w:rFonts w:hint="default"/>
        <w:lang w:val="en-US" w:eastAsia="en-US" w:bidi="ar-SA"/>
      </w:rPr>
    </w:lvl>
    <w:lvl w:ilvl="6" w:tplc="AFD29AF2">
      <w:numFmt w:val="bullet"/>
      <w:lvlText w:val="•"/>
      <w:lvlJc w:val="left"/>
      <w:pPr>
        <w:ind w:left="7000" w:hanging="360"/>
      </w:pPr>
      <w:rPr>
        <w:rFonts w:hint="default"/>
        <w:lang w:val="en-US" w:eastAsia="en-US" w:bidi="ar-SA"/>
      </w:rPr>
    </w:lvl>
    <w:lvl w:ilvl="7" w:tplc="BBEE1ACE">
      <w:numFmt w:val="bullet"/>
      <w:lvlText w:val="•"/>
      <w:lvlJc w:val="left"/>
      <w:pPr>
        <w:ind w:left="8090" w:hanging="360"/>
      </w:pPr>
      <w:rPr>
        <w:rFonts w:hint="default"/>
        <w:lang w:val="en-US" w:eastAsia="en-US" w:bidi="ar-SA"/>
      </w:rPr>
    </w:lvl>
    <w:lvl w:ilvl="8" w:tplc="B420DB82">
      <w:numFmt w:val="bullet"/>
      <w:lvlText w:val="•"/>
      <w:lvlJc w:val="left"/>
      <w:pPr>
        <w:ind w:left="9180" w:hanging="360"/>
      </w:pPr>
      <w:rPr>
        <w:rFonts w:hint="default"/>
        <w:lang w:val="en-US" w:eastAsia="en-US" w:bidi="ar-SA"/>
      </w:rPr>
    </w:lvl>
  </w:abstractNum>
  <w:abstractNum w:abstractNumId="142" w15:restartNumberingAfterBreak="0">
    <w:nsid w:val="2D7C1ACF"/>
    <w:multiLevelType w:val="hybridMultilevel"/>
    <w:tmpl w:val="7486AA38"/>
    <w:lvl w:ilvl="0" w:tplc="DB74AE20">
      <w:numFmt w:val="bullet"/>
      <w:lvlText w:val=""/>
      <w:lvlJc w:val="left"/>
      <w:pPr>
        <w:ind w:left="827" w:hanging="360"/>
      </w:pPr>
      <w:rPr>
        <w:rFonts w:ascii="Symbol" w:eastAsia="Symbol" w:hAnsi="Symbol" w:cs="Symbol" w:hint="default"/>
        <w:b w:val="0"/>
        <w:bCs w:val="0"/>
        <w:i w:val="0"/>
        <w:iCs w:val="0"/>
        <w:w w:val="99"/>
        <w:sz w:val="20"/>
        <w:szCs w:val="20"/>
      </w:rPr>
    </w:lvl>
    <w:lvl w:ilvl="1" w:tplc="B060BFD8">
      <w:start w:val="1"/>
      <w:numFmt w:val="decimal"/>
      <w:lvlText w:val="%2."/>
      <w:lvlJc w:val="left"/>
      <w:pPr>
        <w:ind w:left="1458" w:hanging="360"/>
      </w:pPr>
      <w:rPr>
        <w:rFonts w:ascii="Calibri" w:eastAsia="Calibri" w:hAnsi="Calibri" w:cs="Calibri" w:hint="default"/>
        <w:b w:val="0"/>
        <w:bCs w:val="0"/>
        <w:i w:val="0"/>
        <w:iCs w:val="0"/>
        <w:spacing w:val="-1"/>
        <w:w w:val="99"/>
        <w:sz w:val="20"/>
        <w:szCs w:val="20"/>
      </w:rPr>
    </w:lvl>
    <w:lvl w:ilvl="2" w:tplc="37763712">
      <w:numFmt w:val="bullet"/>
      <w:lvlText w:val="•"/>
      <w:lvlJc w:val="left"/>
      <w:pPr>
        <w:ind w:left="2495" w:hanging="360"/>
      </w:pPr>
      <w:rPr>
        <w:rFonts w:hint="default"/>
      </w:rPr>
    </w:lvl>
    <w:lvl w:ilvl="3" w:tplc="40C07708">
      <w:numFmt w:val="bullet"/>
      <w:lvlText w:val="•"/>
      <w:lvlJc w:val="left"/>
      <w:pPr>
        <w:ind w:left="3531" w:hanging="360"/>
      </w:pPr>
      <w:rPr>
        <w:rFonts w:hint="default"/>
      </w:rPr>
    </w:lvl>
    <w:lvl w:ilvl="4" w:tplc="0D0E51DA">
      <w:numFmt w:val="bullet"/>
      <w:lvlText w:val="•"/>
      <w:lvlJc w:val="left"/>
      <w:pPr>
        <w:ind w:left="4566" w:hanging="360"/>
      </w:pPr>
      <w:rPr>
        <w:rFonts w:hint="default"/>
      </w:rPr>
    </w:lvl>
    <w:lvl w:ilvl="5" w:tplc="728E4886">
      <w:numFmt w:val="bullet"/>
      <w:lvlText w:val="•"/>
      <w:lvlJc w:val="left"/>
      <w:pPr>
        <w:ind w:left="5602" w:hanging="360"/>
      </w:pPr>
      <w:rPr>
        <w:rFonts w:hint="default"/>
      </w:rPr>
    </w:lvl>
    <w:lvl w:ilvl="6" w:tplc="C668380E">
      <w:numFmt w:val="bullet"/>
      <w:lvlText w:val="•"/>
      <w:lvlJc w:val="left"/>
      <w:pPr>
        <w:ind w:left="6637" w:hanging="360"/>
      </w:pPr>
      <w:rPr>
        <w:rFonts w:hint="default"/>
      </w:rPr>
    </w:lvl>
    <w:lvl w:ilvl="7" w:tplc="CB4A73A6">
      <w:numFmt w:val="bullet"/>
      <w:lvlText w:val="•"/>
      <w:lvlJc w:val="left"/>
      <w:pPr>
        <w:ind w:left="7673" w:hanging="360"/>
      </w:pPr>
      <w:rPr>
        <w:rFonts w:hint="default"/>
      </w:rPr>
    </w:lvl>
    <w:lvl w:ilvl="8" w:tplc="26C83E60">
      <w:numFmt w:val="bullet"/>
      <w:lvlText w:val="•"/>
      <w:lvlJc w:val="left"/>
      <w:pPr>
        <w:ind w:left="8708" w:hanging="360"/>
      </w:pPr>
      <w:rPr>
        <w:rFonts w:hint="default"/>
      </w:rPr>
    </w:lvl>
  </w:abstractNum>
  <w:abstractNum w:abstractNumId="143" w15:restartNumberingAfterBreak="0">
    <w:nsid w:val="2D91471A"/>
    <w:multiLevelType w:val="hybridMultilevel"/>
    <w:tmpl w:val="0B0E8AE0"/>
    <w:lvl w:ilvl="0" w:tplc="5B7C3B50">
      <w:numFmt w:val="bullet"/>
      <w:lvlText w:val=""/>
      <w:lvlJc w:val="left"/>
      <w:pPr>
        <w:ind w:left="2000" w:hanging="360"/>
      </w:pPr>
      <w:rPr>
        <w:rFonts w:ascii="Symbol" w:eastAsia="Symbol" w:hAnsi="Symbol" w:cs="Symbol" w:hint="default"/>
        <w:b w:val="0"/>
        <w:bCs w:val="0"/>
        <w:i w:val="0"/>
        <w:iCs w:val="0"/>
        <w:w w:val="99"/>
        <w:sz w:val="20"/>
        <w:szCs w:val="20"/>
        <w:lang w:val="en-US" w:eastAsia="en-US" w:bidi="ar-SA"/>
      </w:rPr>
    </w:lvl>
    <w:lvl w:ilvl="1" w:tplc="BD32C110">
      <w:numFmt w:val="bullet"/>
      <w:lvlText w:val="•"/>
      <w:lvlJc w:val="left"/>
      <w:pPr>
        <w:ind w:left="3004" w:hanging="360"/>
      </w:pPr>
      <w:rPr>
        <w:rFonts w:hint="default"/>
        <w:lang w:val="en-US" w:eastAsia="en-US" w:bidi="ar-SA"/>
      </w:rPr>
    </w:lvl>
    <w:lvl w:ilvl="2" w:tplc="2FC027D0">
      <w:numFmt w:val="bullet"/>
      <w:lvlText w:val="•"/>
      <w:lvlJc w:val="left"/>
      <w:pPr>
        <w:ind w:left="4008" w:hanging="360"/>
      </w:pPr>
      <w:rPr>
        <w:rFonts w:hint="default"/>
        <w:lang w:val="en-US" w:eastAsia="en-US" w:bidi="ar-SA"/>
      </w:rPr>
    </w:lvl>
    <w:lvl w:ilvl="3" w:tplc="CAEA2842">
      <w:numFmt w:val="bullet"/>
      <w:lvlText w:val="•"/>
      <w:lvlJc w:val="left"/>
      <w:pPr>
        <w:ind w:left="5012" w:hanging="360"/>
      </w:pPr>
      <w:rPr>
        <w:rFonts w:hint="default"/>
        <w:lang w:val="en-US" w:eastAsia="en-US" w:bidi="ar-SA"/>
      </w:rPr>
    </w:lvl>
    <w:lvl w:ilvl="4" w:tplc="D3B20A1A">
      <w:numFmt w:val="bullet"/>
      <w:lvlText w:val="•"/>
      <w:lvlJc w:val="left"/>
      <w:pPr>
        <w:ind w:left="6016" w:hanging="360"/>
      </w:pPr>
      <w:rPr>
        <w:rFonts w:hint="default"/>
        <w:lang w:val="en-US" w:eastAsia="en-US" w:bidi="ar-SA"/>
      </w:rPr>
    </w:lvl>
    <w:lvl w:ilvl="5" w:tplc="D4E87DE6">
      <w:numFmt w:val="bullet"/>
      <w:lvlText w:val="•"/>
      <w:lvlJc w:val="left"/>
      <w:pPr>
        <w:ind w:left="7020" w:hanging="360"/>
      </w:pPr>
      <w:rPr>
        <w:rFonts w:hint="default"/>
        <w:lang w:val="en-US" w:eastAsia="en-US" w:bidi="ar-SA"/>
      </w:rPr>
    </w:lvl>
    <w:lvl w:ilvl="6" w:tplc="6E5C5126">
      <w:numFmt w:val="bullet"/>
      <w:lvlText w:val="•"/>
      <w:lvlJc w:val="left"/>
      <w:pPr>
        <w:ind w:left="8024" w:hanging="360"/>
      </w:pPr>
      <w:rPr>
        <w:rFonts w:hint="default"/>
        <w:lang w:val="en-US" w:eastAsia="en-US" w:bidi="ar-SA"/>
      </w:rPr>
    </w:lvl>
    <w:lvl w:ilvl="7" w:tplc="73D67D9E">
      <w:numFmt w:val="bullet"/>
      <w:lvlText w:val="•"/>
      <w:lvlJc w:val="left"/>
      <w:pPr>
        <w:ind w:left="9028" w:hanging="360"/>
      </w:pPr>
      <w:rPr>
        <w:rFonts w:hint="default"/>
        <w:lang w:val="en-US" w:eastAsia="en-US" w:bidi="ar-SA"/>
      </w:rPr>
    </w:lvl>
    <w:lvl w:ilvl="8" w:tplc="75326034">
      <w:numFmt w:val="bullet"/>
      <w:lvlText w:val="•"/>
      <w:lvlJc w:val="left"/>
      <w:pPr>
        <w:ind w:left="10032" w:hanging="360"/>
      </w:pPr>
      <w:rPr>
        <w:rFonts w:hint="default"/>
        <w:lang w:val="en-US" w:eastAsia="en-US" w:bidi="ar-SA"/>
      </w:rPr>
    </w:lvl>
  </w:abstractNum>
  <w:abstractNum w:abstractNumId="144" w15:restartNumberingAfterBreak="0">
    <w:nsid w:val="2DA14565"/>
    <w:multiLevelType w:val="hybridMultilevel"/>
    <w:tmpl w:val="CC58EE40"/>
    <w:lvl w:ilvl="0" w:tplc="C2A4B812">
      <w:numFmt w:val="bullet"/>
      <w:lvlText w:val="☐"/>
      <w:lvlJc w:val="left"/>
      <w:pPr>
        <w:ind w:left="1387" w:hanging="201"/>
      </w:pPr>
      <w:rPr>
        <w:rFonts w:ascii="MS Gothic" w:eastAsia="MS Gothic" w:hAnsi="MS Gothic" w:cs="MS Gothic" w:hint="default"/>
        <w:b w:val="0"/>
        <w:bCs w:val="0"/>
        <w:i w:val="0"/>
        <w:iCs w:val="0"/>
        <w:w w:val="99"/>
        <w:sz w:val="18"/>
        <w:szCs w:val="18"/>
      </w:rPr>
    </w:lvl>
    <w:lvl w:ilvl="1" w:tplc="15445ABA">
      <w:numFmt w:val="bullet"/>
      <w:lvlText w:val="•"/>
      <w:lvlJc w:val="left"/>
      <w:pPr>
        <w:ind w:left="1903" w:hanging="201"/>
      </w:pPr>
      <w:rPr>
        <w:rFonts w:hint="default"/>
      </w:rPr>
    </w:lvl>
    <w:lvl w:ilvl="2" w:tplc="F8DA82C8">
      <w:numFmt w:val="bullet"/>
      <w:lvlText w:val="•"/>
      <w:lvlJc w:val="left"/>
      <w:pPr>
        <w:ind w:left="2426" w:hanging="201"/>
      </w:pPr>
      <w:rPr>
        <w:rFonts w:hint="default"/>
      </w:rPr>
    </w:lvl>
    <w:lvl w:ilvl="3" w:tplc="B5D09AA8">
      <w:numFmt w:val="bullet"/>
      <w:lvlText w:val="•"/>
      <w:lvlJc w:val="left"/>
      <w:pPr>
        <w:ind w:left="2949" w:hanging="201"/>
      </w:pPr>
      <w:rPr>
        <w:rFonts w:hint="default"/>
      </w:rPr>
    </w:lvl>
    <w:lvl w:ilvl="4" w:tplc="88AA52AA">
      <w:numFmt w:val="bullet"/>
      <w:lvlText w:val="•"/>
      <w:lvlJc w:val="left"/>
      <w:pPr>
        <w:ind w:left="3472" w:hanging="201"/>
      </w:pPr>
      <w:rPr>
        <w:rFonts w:hint="default"/>
      </w:rPr>
    </w:lvl>
    <w:lvl w:ilvl="5" w:tplc="A9CA5AAE">
      <w:numFmt w:val="bullet"/>
      <w:lvlText w:val="•"/>
      <w:lvlJc w:val="left"/>
      <w:pPr>
        <w:ind w:left="3995" w:hanging="201"/>
      </w:pPr>
      <w:rPr>
        <w:rFonts w:hint="default"/>
      </w:rPr>
    </w:lvl>
    <w:lvl w:ilvl="6" w:tplc="2BDAAE90">
      <w:numFmt w:val="bullet"/>
      <w:lvlText w:val="•"/>
      <w:lvlJc w:val="left"/>
      <w:pPr>
        <w:ind w:left="4518" w:hanging="201"/>
      </w:pPr>
      <w:rPr>
        <w:rFonts w:hint="default"/>
      </w:rPr>
    </w:lvl>
    <w:lvl w:ilvl="7" w:tplc="70A855C4">
      <w:numFmt w:val="bullet"/>
      <w:lvlText w:val="•"/>
      <w:lvlJc w:val="left"/>
      <w:pPr>
        <w:ind w:left="5041" w:hanging="201"/>
      </w:pPr>
      <w:rPr>
        <w:rFonts w:hint="default"/>
      </w:rPr>
    </w:lvl>
    <w:lvl w:ilvl="8" w:tplc="C2301C5C">
      <w:numFmt w:val="bullet"/>
      <w:lvlText w:val="•"/>
      <w:lvlJc w:val="left"/>
      <w:pPr>
        <w:ind w:left="5564" w:hanging="201"/>
      </w:pPr>
      <w:rPr>
        <w:rFonts w:hint="default"/>
      </w:rPr>
    </w:lvl>
  </w:abstractNum>
  <w:abstractNum w:abstractNumId="145" w15:restartNumberingAfterBreak="0">
    <w:nsid w:val="2DA30F38"/>
    <w:multiLevelType w:val="hybridMultilevel"/>
    <w:tmpl w:val="2D021F48"/>
    <w:lvl w:ilvl="0" w:tplc="9928FE52">
      <w:numFmt w:val="bullet"/>
      <w:lvlText w:val="☐"/>
      <w:lvlJc w:val="left"/>
      <w:pPr>
        <w:ind w:left="1388" w:hanging="201"/>
      </w:pPr>
      <w:rPr>
        <w:rFonts w:ascii="MS Gothic" w:eastAsia="MS Gothic" w:hAnsi="MS Gothic" w:cs="MS Gothic" w:hint="default"/>
        <w:b w:val="0"/>
        <w:bCs w:val="0"/>
        <w:i w:val="0"/>
        <w:iCs w:val="0"/>
        <w:w w:val="99"/>
        <w:sz w:val="18"/>
        <w:szCs w:val="18"/>
      </w:rPr>
    </w:lvl>
    <w:lvl w:ilvl="1" w:tplc="5E184768">
      <w:numFmt w:val="bullet"/>
      <w:lvlText w:val="•"/>
      <w:lvlJc w:val="left"/>
      <w:pPr>
        <w:ind w:left="1917" w:hanging="201"/>
      </w:pPr>
      <w:rPr>
        <w:rFonts w:hint="default"/>
      </w:rPr>
    </w:lvl>
    <w:lvl w:ilvl="2" w:tplc="C04A8E3C">
      <w:numFmt w:val="bullet"/>
      <w:lvlText w:val="•"/>
      <w:lvlJc w:val="left"/>
      <w:pPr>
        <w:ind w:left="2455" w:hanging="201"/>
      </w:pPr>
      <w:rPr>
        <w:rFonts w:hint="default"/>
      </w:rPr>
    </w:lvl>
    <w:lvl w:ilvl="3" w:tplc="1AD81408">
      <w:numFmt w:val="bullet"/>
      <w:lvlText w:val="•"/>
      <w:lvlJc w:val="left"/>
      <w:pPr>
        <w:ind w:left="2993" w:hanging="201"/>
      </w:pPr>
      <w:rPr>
        <w:rFonts w:hint="default"/>
      </w:rPr>
    </w:lvl>
    <w:lvl w:ilvl="4" w:tplc="B852C888">
      <w:numFmt w:val="bullet"/>
      <w:lvlText w:val="•"/>
      <w:lvlJc w:val="left"/>
      <w:pPr>
        <w:ind w:left="3531" w:hanging="201"/>
      </w:pPr>
      <w:rPr>
        <w:rFonts w:hint="default"/>
      </w:rPr>
    </w:lvl>
    <w:lvl w:ilvl="5" w:tplc="AFB67D8E">
      <w:numFmt w:val="bullet"/>
      <w:lvlText w:val="•"/>
      <w:lvlJc w:val="left"/>
      <w:pPr>
        <w:ind w:left="4069" w:hanging="201"/>
      </w:pPr>
      <w:rPr>
        <w:rFonts w:hint="default"/>
      </w:rPr>
    </w:lvl>
    <w:lvl w:ilvl="6" w:tplc="21121130">
      <w:numFmt w:val="bullet"/>
      <w:lvlText w:val="•"/>
      <w:lvlJc w:val="left"/>
      <w:pPr>
        <w:ind w:left="4606" w:hanging="201"/>
      </w:pPr>
      <w:rPr>
        <w:rFonts w:hint="default"/>
      </w:rPr>
    </w:lvl>
    <w:lvl w:ilvl="7" w:tplc="B2DAFD10">
      <w:numFmt w:val="bullet"/>
      <w:lvlText w:val="•"/>
      <w:lvlJc w:val="left"/>
      <w:pPr>
        <w:ind w:left="5144" w:hanging="201"/>
      </w:pPr>
      <w:rPr>
        <w:rFonts w:hint="default"/>
      </w:rPr>
    </w:lvl>
    <w:lvl w:ilvl="8" w:tplc="D6BEF960">
      <w:numFmt w:val="bullet"/>
      <w:lvlText w:val="•"/>
      <w:lvlJc w:val="left"/>
      <w:pPr>
        <w:ind w:left="5682" w:hanging="201"/>
      </w:pPr>
      <w:rPr>
        <w:rFonts w:hint="default"/>
      </w:rPr>
    </w:lvl>
  </w:abstractNum>
  <w:abstractNum w:abstractNumId="146" w15:restartNumberingAfterBreak="0">
    <w:nsid w:val="2DF433BB"/>
    <w:multiLevelType w:val="hybridMultilevel"/>
    <w:tmpl w:val="99EA503C"/>
    <w:lvl w:ilvl="0" w:tplc="96BC4482">
      <w:numFmt w:val="bullet"/>
      <w:lvlText w:val=""/>
      <w:lvlJc w:val="left"/>
      <w:pPr>
        <w:ind w:left="827" w:hanging="360"/>
      </w:pPr>
      <w:rPr>
        <w:rFonts w:ascii="Symbol" w:eastAsia="Symbol" w:hAnsi="Symbol" w:cs="Symbol" w:hint="default"/>
        <w:b w:val="0"/>
        <w:bCs w:val="0"/>
        <w:i w:val="0"/>
        <w:iCs w:val="0"/>
        <w:w w:val="99"/>
        <w:sz w:val="20"/>
        <w:szCs w:val="20"/>
      </w:rPr>
    </w:lvl>
    <w:lvl w:ilvl="1" w:tplc="B29CB190">
      <w:numFmt w:val="bullet"/>
      <w:lvlText w:val="•"/>
      <w:lvlJc w:val="left"/>
      <w:pPr>
        <w:ind w:left="1413" w:hanging="360"/>
      </w:pPr>
      <w:rPr>
        <w:rFonts w:hint="default"/>
      </w:rPr>
    </w:lvl>
    <w:lvl w:ilvl="2" w:tplc="965E0896">
      <w:numFmt w:val="bullet"/>
      <w:lvlText w:val="•"/>
      <w:lvlJc w:val="left"/>
      <w:pPr>
        <w:ind w:left="2007" w:hanging="360"/>
      </w:pPr>
      <w:rPr>
        <w:rFonts w:hint="default"/>
      </w:rPr>
    </w:lvl>
    <w:lvl w:ilvl="3" w:tplc="CB58ABAA">
      <w:numFmt w:val="bullet"/>
      <w:lvlText w:val="•"/>
      <w:lvlJc w:val="left"/>
      <w:pPr>
        <w:ind w:left="2601" w:hanging="360"/>
      </w:pPr>
      <w:rPr>
        <w:rFonts w:hint="default"/>
      </w:rPr>
    </w:lvl>
    <w:lvl w:ilvl="4" w:tplc="26A87948">
      <w:numFmt w:val="bullet"/>
      <w:lvlText w:val="•"/>
      <w:lvlJc w:val="left"/>
      <w:pPr>
        <w:ind w:left="3195" w:hanging="360"/>
      </w:pPr>
      <w:rPr>
        <w:rFonts w:hint="default"/>
      </w:rPr>
    </w:lvl>
    <w:lvl w:ilvl="5" w:tplc="258CC53A">
      <w:numFmt w:val="bullet"/>
      <w:lvlText w:val="•"/>
      <w:lvlJc w:val="left"/>
      <w:pPr>
        <w:ind w:left="3789" w:hanging="360"/>
      </w:pPr>
      <w:rPr>
        <w:rFonts w:hint="default"/>
      </w:rPr>
    </w:lvl>
    <w:lvl w:ilvl="6" w:tplc="F06A967A">
      <w:numFmt w:val="bullet"/>
      <w:lvlText w:val="•"/>
      <w:lvlJc w:val="left"/>
      <w:pPr>
        <w:ind w:left="4382" w:hanging="360"/>
      </w:pPr>
      <w:rPr>
        <w:rFonts w:hint="default"/>
      </w:rPr>
    </w:lvl>
    <w:lvl w:ilvl="7" w:tplc="44B42F94">
      <w:numFmt w:val="bullet"/>
      <w:lvlText w:val="•"/>
      <w:lvlJc w:val="left"/>
      <w:pPr>
        <w:ind w:left="4976" w:hanging="360"/>
      </w:pPr>
      <w:rPr>
        <w:rFonts w:hint="default"/>
      </w:rPr>
    </w:lvl>
    <w:lvl w:ilvl="8" w:tplc="9CA62F4E">
      <w:numFmt w:val="bullet"/>
      <w:lvlText w:val="•"/>
      <w:lvlJc w:val="left"/>
      <w:pPr>
        <w:ind w:left="5570" w:hanging="360"/>
      </w:pPr>
      <w:rPr>
        <w:rFonts w:hint="default"/>
      </w:rPr>
    </w:lvl>
  </w:abstractNum>
  <w:abstractNum w:abstractNumId="147" w15:restartNumberingAfterBreak="0">
    <w:nsid w:val="2E884A7D"/>
    <w:multiLevelType w:val="hybridMultilevel"/>
    <w:tmpl w:val="C3507856"/>
    <w:lvl w:ilvl="0" w:tplc="1DBAE6AE">
      <w:numFmt w:val="bullet"/>
      <w:lvlText w:val="☐"/>
      <w:lvlJc w:val="left"/>
      <w:pPr>
        <w:ind w:left="1381" w:hanging="201"/>
      </w:pPr>
      <w:rPr>
        <w:rFonts w:ascii="MS Gothic" w:eastAsia="MS Gothic" w:hAnsi="MS Gothic" w:cs="MS Gothic" w:hint="default"/>
        <w:b w:val="0"/>
        <w:bCs w:val="0"/>
        <w:i w:val="0"/>
        <w:iCs w:val="0"/>
        <w:w w:val="99"/>
        <w:sz w:val="18"/>
        <w:szCs w:val="18"/>
      </w:rPr>
    </w:lvl>
    <w:lvl w:ilvl="1" w:tplc="54BC2334">
      <w:numFmt w:val="bullet"/>
      <w:lvlText w:val="•"/>
      <w:lvlJc w:val="left"/>
      <w:pPr>
        <w:ind w:left="2014" w:hanging="201"/>
      </w:pPr>
      <w:rPr>
        <w:rFonts w:hint="default"/>
      </w:rPr>
    </w:lvl>
    <w:lvl w:ilvl="2" w:tplc="CA88819C">
      <w:numFmt w:val="bullet"/>
      <w:lvlText w:val="•"/>
      <w:lvlJc w:val="left"/>
      <w:pPr>
        <w:ind w:left="2648" w:hanging="201"/>
      </w:pPr>
      <w:rPr>
        <w:rFonts w:hint="default"/>
      </w:rPr>
    </w:lvl>
    <w:lvl w:ilvl="3" w:tplc="DE58778C">
      <w:numFmt w:val="bullet"/>
      <w:lvlText w:val="•"/>
      <w:lvlJc w:val="left"/>
      <w:pPr>
        <w:ind w:left="3282" w:hanging="201"/>
      </w:pPr>
      <w:rPr>
        <w:rFonts w:hint="default"/>
      </w:rPr>
    </w:lvl>
    <w:lvl w:ilvl="4" w:tplc="CD3ACC24">
      <w:numFmt w:val="bullet"/>
      <w:lvlText w:val="•"/>
      <w:lvlJc w:val="left"/>
      <w:pPr>
        <w:ind w:left="3916" w:hanging="201"/>
      </w:pPr>
      <w:rPr>
        <w:rFonts w:hint="default"/>
      </w:rPr>
    </w:lvl>
    <w:lvl w:ilvl="5" w:tplc="2D80D636">
      <w:numFmt w:val="bullet"/>
      <w:lvlText w:val="•"/>
      <w:lvlJc w:val="left"/>
      <w:pPr>
        <w:ind w:left="4550" w:hanging="201"/>
      </w:pPr>
      <w:rPr>
        <w:rFonts w:hint="default"/>
      </w:rPr>
    </w:lvl>
    <w:lvl w:ilvl="6" w:tplc="873CA478">
      <w:numFmt w:val="bullet"/>
      <w:lvlText w:val="•"/>
      <w:lvlJc w:val="left"/>
      <w:pPr>
        <w:ind w:left="5184" w:hanging="201"/>
      </w:pPr>
      <w:rPr>
        <w:rFonts w:hint="default"/>
      </w:rPr>
    </w:lvl>
    <w:lvl w:ilvl="7" w:tplc="06508712">
      <w:numFmt w:val="bullet"/>
      <w:lvlText w:val="•"/>
      <w:lvlJc w:val="left"/>
      <w:pPr>
        <w:ind w:left="5818" w:hanging="201"/>
      </w:pPr>
      <w:rPr>
        <w:rFonts w:hint="default"/>
      </w:rPr>
    </w:lvl>
    <w:lvl w:ilvl="8" w:tplc="27A4279A">
      <w:numFmt w:val="bullet"/>
      <w:lvlText w:val="•"/>
      <w:lvlJc w:val="left"/>
      <w:pPr>
        <w:ind w:left="6452" w:hanging="201"/>
      </w:pPr>
      <w:rPr>
        <w:rFonts w:hint="default"/>
      </w:rPr>
    </w:lvl>
  </w:abstractNum>
  <w:abstractNum w:abstractNumId="148" w15:restartNumberingAfterBreak="0">
    <w:nsid w:val="2E8C7795"/>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2EF23EDB"/>
    <w:multiLevelType w:val="hybridMultilevel"/>
    <w:tmpl w:val="523C17BA"/>
    <w:lvl w:ilvl="0" w:tplc="B344DEE4">
      <w:start w:val="1"/>
      <w:numFmt w:val="decimal"/>
      <w:lvlText w:val="%1."/>
      <w:lvlJc w:val="left"/>
      <w:pPr>
        <w:ind w:left="647" w:hanging="360"/>
      </w:pPr>
      <w:rPr>
        <w:rFonts w:ascii="Calibri" w:eastAsia="Calibri" w:hAnsi="Calibri" w:cs="Calibri" w:hint="default"/>
        <w:b w:val="0"/>
        <w:bCs w:val="0"/>
        <w:i w:val="0"/>
        <w:iCs w:val="0"/>
        <w:spacing w:val="-1"/>
        <w:w w:val="99"/>
        <w:sz w:val="20"/>
        <w:szCs w:val="20"/>
      </w:rPr>
    </w:lvl>
    <w:lvl w:ilvl="1" w:tplc="91C48BC0">
      <w:numFmt w:val="bullet"/>
      <w:lvlText w:val="•"/>
      <w:lvlJc w:val="left"/>
      <w:pPr>
        <w:ind w:left="1213" w:hanging="360"/>
      </w:pPr>
      <w:rPr>
        <w:rFonts w:hint="default"/>
      </w:rPr>
    </w:lvl>
    <w:lvl w:ilvl="2" w:tplc="D4D225FE">
      <w:numFmt w:val="bullet"/>
      <w:lvlText w:val="•"/>
      <w:lvlJc w:val="left"/>
      <w:pPr>
        <w:ind w:left="1787" w:hanging="360"/>
      </w:pPr>
      <w:rPr>
        <w:rFonts w:hint="default"/>
      </w:rPr>
    </w:lvl>
    <w:lvl w:ilvl="3" w:tplc="09DCBC40">
      <w:numFmt w:val="bullet"/>
      <w:lvlText w:val="•"/>
      <w:lvlJc w:val="left"/>
      <w:pPr>
        <w:ind w:left="2361" w:hanging="360"/>
      </w:pPr>
      <w:rPr>
        <w:rFonts w:hint="default"/>
      </w:rPr>
    </w:lvl>
    <w:lvl w:ilvl="4" w:tplc="7BB2E9B6">
      <w:numFmt w:val="bullet"/>
      <w:lvlText w:val="•"/>
      <w:lvlJc w:val="left"/>
      <w:pPr>
        <w:ind w:left="2935" w:hanging="360"/>
      </w:pPr>
      <w:rPr>
        <w:rFonts w:hint="default"/>
      </w:rPr>
    </w:lvl>
    <w:lvl w:ilvl="5" w:tplc="6898FD28">
      <w:numFmt w:val="bullet"/>
      <w:lvlText w:val="•"/>
      <w:lvlJc w:val="left"/>
      <w:pPr>
        <w:ind w:left="3509" w:hanging="360"/>
      </w:pPr>
      <w:rPr>
        <w:rFonts w:hint="default"/>
      </w:rPr>
    </w:lvl>
    <w:lvl w:ilvl="6" w:tplc="93A82B82">
      <w:numFmt w:val="bullet"/>
      <w:lvlText w:val="•"/>
      <w:lvlJc w:val="left"/>
      <w:pPr>
        <w:ind w:left="4083" w:hanging="360"/>
      </w:pPr>
      <w:rPr>
        <w:rFonts w:hint="default"/>
      </w:rPr>
    </w:lvl>
    <w:lvl w:ilvl="7" w:tplc="71D43296">
      <w:numFmt w:val="bullet"/>
      <w:lvlText w:val="•"/>
      <w:lvlJc w:val="left"/>
      <w:pPr>
        <w:ind w:left="4657" w:hanging="360"/>
      </w:pPr>
      <w:rPr>
        <w:rFonts w:hint="default"/>
      </w:rPr>
    </w:lvl>
    <w:lvl w:ilvl="8" w:tplc="116A4EBE">
      <w:numFmt w:val="bullet"/>
      <w:lvlText w:val="•"/>
      <w:lvlJc w:val="left"/>
      <w:pPr>
        <w:ind w:left="5231" w:hanging="360"/>
      </w:pPr>
      <w:rPr>
        <w:rFonts w:hint="default"/>
      </w:rPr>
    </w:lvl>
  </w:abstractNum>
  <w:abstractNum w:abstractNumId="150" w15:restartNumberingAfterBreak="0">
    <w:nsid w:val="2F9178EA"/>
    <w:multiLevelType w:val="hybridMultilevel"/>
    <w:tmpl w:val="E34ED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0666890"/>
    <w:multiLevelType w:val="hybridMultilevel"/>
    <w:tmpl w:val="2EE09ACE"/>
    <w:lvl w:ilvl="0" w:tplc="3B245AE2">
      <w:start w:val="1"/>
      <w:numFmt w:val="decimal"/>
      <w:lvlText w:val="%1."/>
      <w:lvlJc w:val="left"/>
      <w:pPr>
        <w:ind w:left="441" w:hanging="243"/>
      </w:pPr>
      <w:rPr>
        <w:rFonts w:ascii="Calibri" w:eastAsia="Calibri" w:hAnsi="Calibri" w:cs="Calibri" w:hint="default"/>
        <w:b w:val="0"/>
        <w:bCs w:val="0"/>
        <w:i w:val="0"/>
        <w:iCs w:val="0"/>
        <w:spacing w:val="-1"/>
        <w:w w:val="99"/>
        <w:sz w:val="20"/>
        <w:szCs w:val="20"/>
      </w:rPr>
    </w:lvl>
    <w:lvl w:ilvl="1" w:tplc="2B98C68A">
      <w:numFmt w:val="bullet"/>
      <w:lvlText w:val="•"/>
      <w:lvlJc w:val="left"/>
      <w:pPr>
        <w:ind w:left="1169" w:hanging="243"/>
      </w:pPr>
      <w:rPr>
        <w:rFonts w:hint="default"/>
      </w:rPr>
    </w:lvl>
    <w:lvl w:ilvl="2" w:tplc="2462455A">
      <w:numFmt w:val="bullet"/>
      <w:lvlText w:val="•"/>
      <w:lvlJc w:val="left"/>
      <w:pPr>
        <w:ind w:left="1898" w:hanging="243"/>
      </w:pPr>
      <w:rPr>
        <w:rFonts w:hint="default"/>
      </w:rPr>
    </w:lvl>
    <w:lvl w:ilvl="3" w:tplc="1F7EA6A0">
      <w:numFmt w:val="bullet"/>
      <w:lvlText w:val="•"/>
      <w:lvlJc w:val="left"/>
      <w:pPr>
        <w:ind w:left="2627" w:hanging="243"/>
      </w:pPr>
      <w:rPr>
        <w:rFonts w:hint="default"/>
      </w:rPr>
    </w:lvl>
    <w:lvl w:ilvl="4" w:tplc="B9D0E50C">
      <w:numFmt w:val="bullet"/>
      <w:lvlText w:val="•"/>
      <w:lvlJc w:val="left"/>
      <w:pPr>
        <w:ind w:left="3356" w:hanging="243"/>
      </w:pPr>
      <w:rPr>
        <w:rFonts w:hint="default"/>
      </w:rPr>
    </w:lvl>
    <w:lvl w:ilvl="5" w:tplc="97D2E4FE">
      <w:numFmt w:val="bullet"/>
      <w:lvlText w:val="•"/>
      <w:lvlJc w:val="left"/>
      <w:pPr>
        <w:ind w:left="4085" w:hanging="243"/>
      </w:pPr>
      <w:rPr>
        <w:rFonts w:hint="default"/>
      </w:rPr>
    </w:lvl>
    <w:lvl w:ilvl="6" w:tplc="A3CC36F0">
      <w:numFmt w:val="bullet"/>
      <w:lvlText w:val="•"/>
      <w:lvlJc w:val="left"/>
      <w:pPr>
        <w:ind w:left="4814" w:hanging="243"/>
      </w:pPr>
      <w:rPr>
        <w:rFonts w:hint="default"/>
      </w:rPr>
    </w:lvl>
    <w:lvl w:ilvl="7" w:tplc="DCB6EA58">
      <w:numFmt w:val="bullet"/>
      <w:lvlText w:val="•"/>
      <w:lvlJc w:val="left"/>
      <w:pPr>
        <w:ind w:left="5543" w:hanging="243"/>
      </w:pPr>
      <w:rPr>
        <w:rFonts w:hint="default"/>
      </w:rPr>
    </w:lvl>
    <w:lvl w:ilvl="8" w:tplc="CEF292D2">
      <w:numFmt w:val="bullet"/>
      <w:lvlText w:val="•"/>
      <w:lvlJc w:val="left"/>
      <w:pPr>
        <w:ind w:left="6272" w:hanging="243"/>
      </w:pPr>
      <w:rPr>
        <w:rFonts w:hint="default"/>
      </w:rPr>
    </w:lvl>
  </w:abstractNum>
  <w:abstractNum w:abstractNumId="152" w15:restartNumberingAfterBreak="0">
    <w:nsid w:val="31443B0B"/>
    <w:multiLevelType w:val="hybridMultilevel"/>
    <w:tmpl w:val="B532B19A"/>
    <w:lvl w:ilvl="0" w:tplc="E2E0619A">
      <w:numFmt w:val="bullet"/>
      <w:lvlText w:val="*"/>
      <w:lvlJc w:val="left"/>
      <w:pPr>
        <w:ind w:left="388" w:hanging="145"/>
      </w:pPr>
      <w:rPr>
        <w:rFonts w:ascii="Calibri" w:eastAsia="Calibri" w:hAnsi="Calibri" w:cs="Calibri" w:hint="default"/>
        <w:b/>
        <w:bCs/>
        <w:i w:val="0"/>
        <w:iCs w:val="0"/>
        <w:w w:val="99"/>
        <w:sz w:val="20"/>
        <w:szCs w:val="20"/>
      </w:rPr>
    </w:lvl>
    <w:lvl w:ilvl="1" w:tplc="D1761DF8">
      <w:numFmt w:val="bullet"/>
      <w:lvlText w:val=""/>
      <w:lvlJc w:val="left"/>
      <w:pPr>
        <w:ind w:left="650" w:hanging="200"/>
      </w:pPr>
      <w:rPr>
        <w:rFonts w:ascii="Symbol" w:eastAsia="Symbol" w:hAnsi="Symbol" w:cs="Symbol" w:hint="default"/>
        <w:b w:val="0"/>
        <w:bCs w:val="0"/>
        <w:i w:val="0"/>
        <w:iCs w:val="0"/>
        <w:w w:val="99"/>
        <w:sz w:val="20"/>
        <w:szCs w:val="20"/>
      </w:rPr>
    </w:lvl>
    <w:lvl w:ilvl="2" w:tplc="000AEE9C">
      <w:numFmt w:val="bullet"/>
      <w:lvlText w:val="•"/>
      <w:lvlJc w:val="left"/>
      <w:pPr>
        <w:ind w:left="1777" w:hanging="200"/>
      </w:pPr>
      <w:rPr>
        <w:rFonts w:hint="default"/>
      </w:rPr>
    </w:lvl>
    <w:lvl w:ilvl="3" w:tplc="94CA9A2C">
      <w:numFmt w:val="bullet"/>
      <w:lvlText w:val="•"/>
      <w:lvlJc w:val="left"/>
      <w:pPr>
        <w:ind w:left="2895" w:hanging="200"/>
      </w:pPr>
      <w:rPr>
        <w:rFonts w:hint="default"/>
      </w:rPr>
    </w:lvl>
    <w:lvl w:ilvl="4" w:tplc="108416EC">
      <w:numFmt w:val="bullet"/>
      <w:lvlText w:val="•"/>
      <w:lvlJc w:val="left"/>
      <w:pPr>
        <w:ind w:left="4012" w:hanging="200"/>
      </w:pPr>
      <w:rPr>
        <w:rFonts w:hint="default"/>
      </w:rPr>
    </w:lvl>
    <w:lvl w:ilvl="5" w:tplc="DCC40CD8">
      <w:numFmt w:val="bullet"/>
      <w:lvlText w:val="•"/>
      <w:lvlJc w:val="left"/>
      <w:pPr>
        <w:ind w:left="5130" w:hanging="200"/>
      </w:pPr>
      <w:rPr>
        <w:rFonts w:hint="default"/>
      </w:rPr>
    </w:lvl>
    <w:lvl w:ilvl="6" w:tplc="09B81166">
      <w:numFmt w:val="bullet"/>
      <w:lvlText w:val="•"/>
      <w:lvlJc w:val="left"/>
      <w:pPr>
        <w:ind w:left="6247" w:hanging="200"/>
      </w:pPr>
      <w:rPr>
        <w:rFonts w:hint="default"/>
      </w:rPr>
    </w:lvl>
    <w:lvl w:ilvl="7" w:tplc="FD2E5276">
      <w:numFmt w:val="bullet"/>
      <w:lvlText w:val="•"/>
      <w:lvlJc w:val="left"/>
      <w:pPr>
        <w:ind w:left="7365" w:hanging="200"/>
      </w:pPr>
      <w:rPr>
        <w:rFonts w:hint="default"/>
      </w:rPr>
    </w:lvl>
    <w:lvl w:ilvl="8" w:tplc="EC0AE644">
      <w:numFmt w:val="bullet"/>
      <w:lvlText w:val="•"/>
      <w:lvlJc w:val="left"/>
      <w:pPr>
        <w:ind w:left="8482" w:hanging="200"/>
      </w:pPr>
      <w:rPr>
        <w:rFonts w:hint="default"/>
      </w:rPr>
    </w:lvl>
  </w:abstractNum>
  <w:abstractNum w:abstractNumId="153" w15:restartNumberingAfterBreak="0">
    <w:nsid w:val="31F53ADB"/>
    <w:multiLevelType w:val="multilevel"/>
    <w:tmpl w:val="A268057C"/>
    <w:lvl w:ilvl="0">
      <w:start w:val="1"/>
      <w:numFmt w:val="bullet"/>
      <w:lvlText w:val=""/>
      <w:lvlJc w:val="left"/>
      <w:pPr>
        <w:ind w:left="654" w:hanging="327"/>
      </w:pPr>
      <w:rPr>
        <w:rFonts w:ascii="Symbol" w:hAnsi="Symbol" w:hint="default"/>
      </w:rPr>
    </w:lvl>
    <w:lvl w:ilvl="1">
      <w:start w:val="1"/>
      <w:numFmt w:val="decimal"/>
      <w:lvlText w:val="%1.%2"/>
      <w:lvlJc w:val="left"/>
      <w:pPr>
        <w:ind w:left="654" w:hanging="327"/>
      </w:pPr>
      <w:rPr>
        <w:rFonts w:ascii="Cambria" w:eastAsia="Cambria" w:hAnsi="Cambria" w:cs="Cambria" w:hint="default"/>
        <w:b w:val="0"/>
        <w:bCs w:val="0"/>
        <w:i/>
        <w:iCs/>
        <w:spacing w:val="-1"/>
        <w:w w:val="100"/>
        <w:sz w:val="22"/>
        <w:szCs w:val="22"/>
      </w:rPr>
    </w:lvl>
    <w:lvl w:ilvl="2">
      <w:start w:val="1"/>
      <w:numFmt w:val="bullet"/>
      <w:lvlText w:val=""/>
      <w:lvlJc w:val="left"/>
      <w:pPr>
        <w:ind w:left="1047" w:hanging="360"/>
      </w:pPr>
      <w:rPr>
        <w:rFonts w:ascii="Symbol" w:hAnsi="Symbol" w:hint="default"/>
      </w:rPr>
    </w:lvl>
    <w:lvl w:ilvl="3">
      <w:numFmt w:val="bullet"/>
      <w:lvlText w:val="•"/>
      <w:lvlJc w:val="left"/>
      <w:pPr>
        <w:ind w:left="3176" w:hanging="360"/>
      </w:pPr>
      <w:rPr>
        <w:rFonts w:hint="default"/>
      </w:rPr>
    </w:lvl>
    <w:lvl w:ilvl="4">
      <w:numFmt w:val="bullet"/>
      <w:lvlText w:val="•"/>
      <w:lvlJc w:val="left"/>
      <w:pPr>
        <w:ind w:left="4241" w:hanging="360"/>
      </w:pPr>
      <w:rPr>
        <w:rFonts w:hint="default"/>
      </w:rPr>
    </w:lvl>
    <w:lvl w:ilvl="5">
      <w:numFmt w:val="bullet"/>
      <w:lvlText w:val="•"/>
      <w:lvlJc w:val="left"/>
      <w:pPr>
        <w:ind w:left="5305" w:hanging="360"/>
      </w:pPr>
      <w:rPr>
        <w:rFonts w:hint="default"/>
      </w:rPr>
    </w:lvl>
    <w:lvl w:ilvl="6">
      <w:numFmt w:val="bullet"/>
      <w:lvlText w:val="•"/>
      <w:lvlJc w:val="left"/>
      <w:pPr>
        <w:ind w:left="6370" w:hanging="360"/>
      </w:pPr>
      <w:rPr>
        <w:rFonts w:hint="default"/>
      </w:rPr>
    </w:lvl>
    <w:lvl w:ilvl="7">
      <w:numFmt w:val="bullet"/>
      <w:lvlText w:val="•"/>
      <w:lvlJc w:val="left"/>
      <w:pPr>
        <w:ind w:left="7434" w:hanging="360"/>
      </w:pPr>
      <w:rPr>
        <w:rFonts w:hint="default"/>
      </w:rPr>
    </w:lvl>
    <w:lvl w:ilvl="8">
      <w:numFmt w:val="bullet"/>
      <w:lvlText w:val="•"/>
      <w:lvlJc w:val="left"/>
      <w:pPr>
        <w:ind w:left="8499" w:hanging="360"/>
      </w:pPr>
      <w:rPr>
        <w:rFonts w:hint="default"/>
      </w:rPr>
    </w:lvl>
  </w:abstractNum>
  <w:abstractNum w:abstractNumId="154" w15:restartNumberingAfterBreak="0">
    <w:nsid w:val="32BE5D9E"/>
    <w:multiLevelType w:val="hybridMultilevel"/>
    <w:tmpl w:val="5DDC43AE"/>
    <w:lvl w:ilvl="0" w:tplc="F0FED2F4">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6B006E5C">
      <w:numFmt w:val="bullet"/>
      <w:lvlText w:val="•"/>
      <w:lvlJc w:val="left"/>
      <w:pPr>
        <w:ind w:left="1917" w:hanging="201"/>
      </w:pPr>
      <w:rPr>
        <w:rFonts w:hint="default"/>
        <w:lang w:val="en-US" w:eastAsia="en-US" w:bidi="ar-SA"/>
      </w:rPr>
    </w:lvl>
    <w:lvl w:ilvl="2" w:tplc="29C4CC16">
      <w:numFmt w:val="bullet"/>
      <w:lvlText w:val="•"/>
      <w:lvlJc w:val="left"/>
      <w:pPr>
        <w:ind w:left="2455" w:hanging="201"/>
      </w:pPr>
      <w:rPr>
        <w:rFonts w:hint="default"/>
        <w:lang w:val="en-US" w:eastAsia="en-US" w:bidi="ar-SA"/>
      </w:rPr>
    </w:lvl>
    <w:lvl w:ilvl="3" w:tplc="013E06F0">
      <w:numFmt w:val="bullet"/>
      <w:lvlText w:val="•"/>
      <w:lvlJc w:val="left"/>
      <w:pPr>
        <w:ind w:left="2993" w:hanging="201"/>
      </w:pPr>
      <w:rPr>
        <w:rFonts w:hint="default"/>
        <w:lang w:val="en-US" w:eastAsia="en-US" w:bidi="ar-SA"/>
      </w:rPr>
    </w:lvl>
    <w:lvl w:ilvl="4" w:tplc="6130F476">
      <w:numFmt w:val="bullet"/>
      <w:lvlText w:val="•"/>
      <w:lvlJc w:val="left"/>
      <w:pPr>
        <w:ind w:left="3531" w:hanging="201"/>
      </w:pPr>
      <w:rPr>
        <w:rFonts w:hint="default"/>
        <w:lang w:val="en-US" w:eastAsia="en-US" w:bidi="ar-SA"/>
      </w:rPr>
    </w:lvl>
    <w:lvl w:ilvl="5" w:tplc="FAC29786">
      <w:numFmt w:val="bullet"/>
      <w:lvlText w:val="•"/>
      <w:lvlJc w:val="left"/>
      <w:pPr>
        <w:ind w:left="4069" w:hanging="201"/>
      </w:pPr>
      <w:rPr>
        <w:rFonts w:hint="default"/>
        <w:lang w:val="en-US" w:eastAsia="en-US" w:bidi="ar-SA"/>
      </w:rPr>
    </w:lvl>
    <w:lvl w:ilvl="6" w:tplc="71FA0AEE">
      <w:numFmt w:val="bullet"/>
      <w:lvlText w:val="•"/>
      <w:lvlJc w:val="left"/>
      <w:pPr>
        <w:ind w:left="4606" w:hanging="201"/>
      </w:pPr>
      <w:rPr>
        <w:rFonts w:hint="default"/>
        <w:lang w:val="en-US" w:eastAsia="en-US" w:bidi="ar-SA"/>
      </w:rPr>
    </w:lvl>
    <w:lvl w:ilvl="7" w:tplc="B50E4A3A">
      <w:numFmt w:val="bullet"/>
      <w:lvlText w:val="•"/>
      <w:lvlJc w:val="left"/>
      <w:pPr>
        <w:ind w:left="5144" w:hanging="201"/>
      </w:pPr>
      <w:rPr>
        <w:rFonts w:hint="default"/>
        <w:lang w:val="en-US" w:eastAsia="en-US" w:bidi="ar-SA"/>
      </w:rPr>
    </w:lvl>
    <w:lvl w:ilvl="8" w:tplc="EBA6D898">
      <w:numFmt w:val="bullet"/>
      <w:lvlText w:val="•"/>
      <w:lvlJc w:val="left"/>
      <w:pPr>
        <w:ind w:left="5682" w:hanging="201"/>
      </w:pPr>
      <w:rPr>
        <w:rFonts w:hint="default"/>
        <w:lang w:val="en-US" w:eastAsia="en-US" w:bidi="ar-SA"/>
      </w:rPr>
    </w:lvl>
  </w:abstractNum>
  <w:abstractNum w:abstractNumId="155" w15:restartNumberingAfterBreak="0">
    <w:nsid w:val="32BF1425"/>
    <w:multiLevelType w:val="hybridMultilevel"/>
    <w:tmpl w:val="24CE616E"/>
    <w:lvl w:ilvl="0" w:tplc="39B2BF06">
      <w:start w:val="1"/>
      <w:numFmt w:val="decimal"/>
      <w:lvlText w:val="%1."/>
      <w:lvlJc w:val="left"/>
      <w:pPr>
        <w:ind w:left="252" w:hanging="195"/>
      </w:pPr>
      <w:rPr>
        <w:rFonts w:ascii="Calibri" w:eastAsia="Calibri" w:hAnsi="Calibri" w:cs="Calibri" w:hint="default"/>
        <w:b w:val="0"/>
        <w:bCs w:val="0"/>
        <w:i w:val="0"/>
        <w:iCs w:val="0"/>
        <w:spacing w:val="-1"/>
        <w:w w:val="99"/>
        <w:sz w:val="20"/>
        <w:szCs w:val="20"/>
      </w:rPr>
    </w:lvl>
    <w:lvl w:ilvl="1" w:tplc="D924E08E">
      <w:numFmt w:val="bullet"/>
      <w:lvlText w:val="•"/>
      <w:lvlJc w:val="left"/>
      <w:pPr>
        <w:ind w:left="900" w:hanging="195"/>
      </w:pPr>
      <w:rPr>
        <w:rFonts w:hint="default"/>
      </w:rPr>
    </w:lvl>
    <w:lvl w:ilvl="2" w:tplc="42529740">
      <w:numFmt w:val="bullet"/>
      <w:lvlText w:val="•"/>
      <w:lvlJc w:val="left"/>
      <w:pPr>
        <w:ind w:left="1626" w:hanging="195"/>
      </w:pPr>
      <w:rPr>
        <w:rFonts w:hint="default"/>
      </w:rPr>
    </w:lvl>
    <w:lvl w:ilvl="3" w:tplc="DAC075DC">
      <w:numFmt w:val="bullet"/>
      <w:lvlText w:val="•"/>
      <w:lvlJc w:val="left"/>
      <w:pPr>
        <w:ind w:left="2353" w:hanging="195"/>
      </w:pPr>
      <w:rPr>
        <w:rFonts w:hint="default"/>
      </w:rPr>
    </w:lvl>
    <w:lvl w:ilvl="4" w:tplc="F99806E6">
      <w:numFmt w:val="bullet"/>
      <w:lvlText w:val="•"/>
      <w:lvlJc w:val="left"/>
      <w:pPr>
        <w:ind w:left="3080" w:hanging="195"/>
      </w:pPr>
      <w:rPr>
        <w:rFonts w:hint="default"/>
      </w:rPr>
    </w:lvl>
    <w:lvl w:ilvl="5" w:tplc="0D28F8D2">
      <w:numFmt w:val="bullet"/>
      <w:lvlText w:val="•"/>
      <w:lvlJc w:val="left"/>
      <w:pPr>
        <w:ind w:left="3807" w:hanging="195"/>
      </w:pPr>
      <w:rPr>
        <w:rFonts w:hint="default"/>
      </w:rPr>
    </w:lvl>
    <w:lvl w:ilvl="6" w:tplc="5C5A577E">
      <w:numFmt w:val="bullet"/>
      <w:lvlText w:val="•"/>
      <w:lvlJc w:val="left"/>
      <w:pPr>
        <w:ind w:left="4534" w:hanging="195"/>
      </w:pPr>
      <w:rPr>
        <w:rFonts w:hint="default"/>
      </w:rPr>
    </w:lvl>
    <w:lvl w:ilvl="7" w:tplc="07D864E0">
      <w:numFmt w:val="bullet"/>
      <w:lvlText w:val="•"/>
      <w:lvlJc w:val="left"/>
      <w:pPr>
        <w:ind w:left="5261" w:hanging="195"/>
      </w:pPr>
      <w:rPr>
        <w:rFonts w:hint="default"/>
      </w:rPr>
    </w:lvl>
    <w:lvl w:ilvl="8" w:tplc="421EF70A">
      <w:numFmt w:val="bullet"/>
      <w:lvlText w:val="•"/>
      <w:lvlJc w:val="left"/>
      <w:pPr>
        <w:ind w:left="5988" w:hanging="195"/>
      </w:pPr>
      <w:rPr>
        <w:rFonts w:hint="default"/>
      </w:rPr>
    </w:lvl>
  </w:abstractNum>
  <w:abstractNum w:abstractNumId="156" w15:restartNumberingAfterBreak="0">
    <w:nsid w:val="32E9421C"/>
    <w:multiLevelType w:val="hybridMultilevel"/>
    <w:tmpl w:val="C2D27C36"/>
    <w:lvl w:ilvl="0" w:tplc="BBE24C24">
      <w:numFmt w:val="bullet"/>
      <w:lvlText w:val=""/>
      <w:lvlJc w:val="left"/>
      <w:pPr>
        <w:ind w:left="1360" w:hanging="272"/>
      </w:pPr>
      <w:rPr>
        <w:rFonts w:ascii="Symbol" w:eastAsia="Symbol" w:hAnsi="Symbol" w:cs="Symbol" w:hint="default"/>
        <w:b w:val="0"/>
        <w:bCs w:val="0"/>
        <w:i w:val="0"/>
        <w:iCs w:val="0"/>
        <w:w w:val="99"/>
        <w:sz w:val="20"/>
        <w:szCs w:val="20"/>
      </w:rPr>
    </w:lvl>
    <w:lvl w:ilvl="1" w:tplc="9474B256">
      <w:numFmt w:val="bullet"/>
      <w:lvlText w:val="•"/>
      <w:lvlJc w:val="left"/>
      <w:pPr>
        <w:ind w:left="2396" w:hanging="272"/>
      </w:pPr>
      <w:rPr>
        <w:rFonts w:hint="default"/>
      </w:rPr>
    </w:lvl>
    <w:lvl w:ilvl="2" w:tplc="1B08585E">
      <w:numFmt w:val="bullet"/>
      <w:lvlText w:val="•"/>
      <w:lvlJc w:val="left"/>
      <w:pPr>
        <w:ind w:left="3432" w:hanging="272"/>
      </w:pPr>
      <w:rPr>
        <w:rFonts w:hint="default"/>
      </w:rPr>
    </w:lvl>
    <w:lvl w:ilvl="3" w:tplc="9F6A4DDE">
      <w:numFmt w:val="bullet"/>
      <w:lvlText w:val="•"/>
      <w:lvlJc w:val="left"/>
      <w:pPr>
        <w:ind w:left="4468" w:hanging="272"/>
      </w:pPr>
      <w:rPr>
        <w:rFonts w:hint="default"/>
      </w:rPr>
    </w:lvl>
    <w:lvl w:ilvl="4" w:tplc="C2A0EFCC">
      <w:numFmt w:val="bullet"/>
      <w:lvlText w:val="•"/>
      <w:lvlJc w:val="left"/>
      <w:pPr>
        <w:ind w:left="5504" w:hanging="272"/>
      </w:pPr>
      <w:rPr>
        <w:rFonts w:hint="default"/>
      </w:rPr>
    </w:lvl>
    <w:lvl w:ilvl="5" w:tplc="234EEEFC">
      <w:numFmt w:val="bullet"/>
      <w:lvlText w:val="•"/>
      <w:lvlJc w:val="left"/>
      <w:pPr>
        <w:ind w:left="6540" w:hanging="272"/>
      </w:pPr>
      <w:rPr>
        <w:rFonts w:hint="default"/>
      </w:rPr>
    </w:lvl>
    <w:lvl w:ilvl="6" w:tplc="C1648F7A">
      <w:numFmt w:val="bullet"/>
      <w:lvlText w:val="•"/>
      <w:lvlJc w:val="left"/>
      <w:pPr>
        <w:ind w:left="7576" w:hanging="272"/>
      </w:pPr>
      <w:rPr>
        <w:rFonts w:hint="default"/>
      </w:rPr>
    </w:lvl>
    <w:lvl w:ilvl="7" w:tplc="A7C83450">
      <w:numFmt w:val="bullet"/>
      <w:lvlText w:val="•"/>
      <w:lvlJc w:val="left"/>
      <w:pPr>
        <w:ind w:left="8612" w:hanging="272"/>
      </w:pPr>
      <w:rPr>
        <w:rFonts w:hint="default"/>
      </w:rPr>
    </w:lvl>
    <w:lvl w:ilvl="8" w:tplc="287443B2">
      <w:numFmt w:val="bullet"/>
      <w:lvlText w:val="•"/>
      <w:lvlJc w:val="left"/>
      <w:pPr>
        <w:ind w:left="9648" w:hanging="272"/>
      </w:pPr>
      <w:rPr>
        <w:rFonts w:hint="default"/>
      </w:rPr>
    </w:lvl>
  </w:abstractNum>
  <w:abstractNum w:abstractNumId="157" w15:restartNumberingAfterBreak="0">
    <w:nsid w:val="340B5A97"/>
    <w:multiLevelType w:val="hybridMultilevel"/>
    <w:tmpl w:val="3CC4BE6E"/>
    <w:lvl w:ilvl="0" w:tplc="2E48F6A2">
      <w:start w:val="1"/>
      <w:numFmt w:val="decimal"/>
      <w:lvlText w:val="%1."/>
      <w:lvlJc w:val="left"/>
      <w:pPr>
        <w:ind w:left="1960" w:hanging="360"/>
      </w:pPr>
      <w:rPr>
        <w:rFonts w:ascii="Calibri" w:eastAsia="Calibri" w:hAnsi="Calibri" w:cs="Calibri" w:hint="default"/>
        <w:b w:val="0"/>
        <w:bCs w:val="0"/>
        <w:i w:val="0"/>
        <w:iCs w:val="0"/>
        <w:spacing w:val="-1"/>
        <w:w w:val="99"/>
        <w:sz w:val="20"/>
        <w:szCs w:val="20"/>
      </w:rPr>
    </w:lvl>
    <w:lvl w:ilvl="1" w:tplc="63646A0A">
      <w:numFmt w:val="bullet"/>
      <w:lvlText w:val="•"/>
      <w:lvlJc w:val="left"/>
      <w:pPr>
        <w:ind w:left="2856" w:hanging="360"/>
      </w:pPr>
      <w:rPr>
        <w:rFonts w:hint="default"/>
      </w:rPr>
    </w:lvl>
    <w:lvl w:ilvl="2" w:tplc="5E4E470A">
      <w:numFmt w:val="bullet"/>
      <w:lvlText w:val="•"/>
      <w:lvlJc w:val="left"/>
      <w:pPr>
        <w:ind w:left="3752" w:hanging="360"/>
      </w:pPr>
      <w:rPr>
        <w:rFonts w:hint="default"/>
      </w:rPr>
    </w:lvl>
    <w:lvl w:ilvl="3" w:tplc="B4F250E4">
      <w:numFmt w:val="bullet"/>
      <w:lvlText w:val="•"/>
      <w:lvlJc w:val="left"/>
      <w:pPr>
        <w:ind w:left="4648" w:hanging="360"/>
      </w:pPr>
      <w:rPr>
        <w:rFonts w:hint="default"/>
      </w:rPr>
    </w:lvl>
    <w:lvl w:ilvl="4" w:tplc="9D30C38C">
      <w:numFmt w:val="bullet"/>
      <w:lvlText w:val="•"/>
      <w:lvlJc w:val="left"/>
      <w:pPr>
        <w:ind w:left="5544" w:hanging="360"/>
      </w:pPr>
      <w:rPr>
        <w:rFonts w:hint="default"/>
      </w:rPr>
    </w:lvl>
    <w:lvl w:ilvl="5" w:tplc="5CE2E042">
      <w:numFmt w:val="bullet"/>
      <w:lvlText w:val="•"/>
      <w:lvlJc w:val="left"/>
      <w:pPr>
        <w:ind w:left="6440" w:hanging="360"/>
      </w:pPr>
      <w:rPr>
        <w:rFonts w:hint="default"/>
      </w:rPr>
    </w:lvl>
    <w:lvl w:ilvl="6" w:tplc="00F05116">
      <w:numFmt w:val="bullet"/>
      <w:lvlText w:val="•"/>
      <w:lvlJc w:val="left"/>
      <w:pPr>
        <w:ind w:left="7336" w:hanging="360"/>
      </w:pPr>
      <w:rPr>
        <w:rFonts w:hint="default"/>
      </w:rPr>
    </w:lvl>
    <w:lvl w:ilvl="7" w:tplc="52FA922E">
      <w:numFmt w:val="bullet"/>
      <w:lvlText w:val="•"/>
      <w:lvlJc w:val="left"/>
      <w:pPr>
        <w:ind w:left="8232" w:hanging="360"/>
      </w:pPr>
      <w:rPr>
        <w:rFonts w:hint="default"/>
      </w:rPr>
    </w:lvl>
    <w:lvl w:ilvl="8" w:tplc="8A08D01A">
      <w:numFmt w:val="bullet"/>
      <w:lvlText w:val="•"/>
      <w:lvlJc w:val="left"/>
      <w:pPr>
        <w:ind w:left="9128" w:hanging="360"/>
      </w:pPr>
      <w:rPr>
        <w:rFonts w:hint="default"/>
      </w:rPr>
    </w:lvl>
  </w:abstractNum>
  <w:abstractNum w:abstractNumId="158" w15:restartNumberingAfterBreak="0">
    <w:nsid w:val="344864A9"/>
    <w:multiLevelType w:val="hybridMultilevel"/>
    <w:tmpl w:val="FCD4168C"/>
    <w:lvl w:ilvl="0" w:tplc="6AE419EE">
      <w:numFmt w:val="bullet"/>
      <w:lvlText w:val="☐"/>
      <w:lvlJc w:val="left"/>
      <w:pPr>
        <w:ind w:left="1388" w:hanging="201"/>
      </w:pPr>
      <w:rPr>
        <w:rFonts w:ascii="MS Gothic" w:eastAsia="MS Gothic" w:hAnsi="MS Gothic" w:cs="MS Gothic" w:hint="default"/>
        <w:b w:val="0"/>
        <w:bCs w:val="0"/>
        <w:i w:val="0"/>
        <w:iCs w:val="0"/>
        <w:w w:val="99"/>
        <w:sz w:val="18"/>
        <w:szCs w:val="18"/>
      </w:rPr>
    </w:lvl>
    <w:lvl w:ilvl="1" w:tplc="304ADC68">
      <w:numFmt w:val="bullet"/>
      <w:lvlText w:val="•"/>
      <w:lvlJc w:val="left"/>
      <w:pPr>
        <w:ind w:left="1917" w:hanging="201"/>
      </w:pPr>
      <w:rPr>
        <w:rFonts w:hint="default"/>
      </w:rPr>
    </w:lvl>
    <w:lvl w:ilvl="2" w:tplc="45BEDA78">
      <w:numFmt w:val="bullet"/>
      <w:lvlText w:val="•"/>
      <w:lvlJc w:val="left"/>
      <w:pPr>
        <w:ind w:left="2455" w:hanging="201"/>
      </w:pPr>
      <w:rPr>
        <w:rFonts w:hint="default"/>
      </w:rPr>
    </w:lvl>
    <w:lvl w:ilvl="3" w:tplc="CEE601DA">
      <w:numFmt w:val="bullet"/>
      <w:lvlText w:val="•"/>
      <w:lvlJc w:val="left"/>
      <w:pPr>
        <w:ind w:left="2993" w:hanging="201"/>
      </w:pPr>
      <w:rPr>
        <w:rFonts w:hint="default"/>
      </w:rPr>
    </w:lvl>
    <w:lvl w:ilvl="4" w:tplc="7B0AC42A">
      <w:numFmt w:val="bullet"/>
      <w:lvlText w:val="•"/>
      <w:lvlJc w:val="left"/>
      <w:pPr>
        <w:ind w:left="3531" w:hanging="201"/>
      </w:pPr>
      <w:rPr>
        <w:rFonts w:hint="default"/>
      </w:rPr>
    </w:lvl>
    <w:lvl w:ilvl="5" w:tplc="26B43CCA">
      <w:numFmt w:val="bullet"/>
      <w:lvlText w:val="•"/>
      <w:lvlJc w:val="left"/>
      <w:pPr>
        <w:ind w:left="4069" w:hanging="201"/>
      </w:pPr>
      <w:rPr>
        <w:rFonts w:hint="default"/>
      </w:rPr>
    </w:lvl>
    <w:lvl w:ilvl="6" w:tplc="7D189914">
      <w:numFmt w:val="bullet"/>
      <w:lvlText w:val="•"/>
      <w:lvlJc w:val="left"/>
      <w:pPr>
        <w:ind w:left="4606" w:hanging="201"/>
      </w:pPr>
      <w:rPr>
        <w:rFonts w:hint="default"/>
      </w:rPr>
    </w:lvl>
    <w:lvl w:ilvl="7" w:tplc="FBDA6D0A">
      <w:numFmt w:val="bullet"/>
      <w:lvlText w:val="•"/>
      <w:lvlJc w:val="left"/>
      <w:pPr>
        <w:ind w:left="5144" w:hanging="201"/>
      </w:pPr>
      <w:rPr>
        <w:rFonts w:hint="default"/>
      </w:rPr>
    </w:lvl>
    <w:lvl w:ilvl="8" w:tplc="8DCEB006">
      <w:numFmt w:val="bullet"/>
      <w:lvlText w:val="•"/>
      <w:lvlJc w:val="left"/>
      <w:pPr>
        <w:ind w:left="5682" w:hanging="201"/>
      </w:pPr>
      <w:rPr>
        <w:rFonts w:hint="default"/>
      </w:rPr>
    </w:lvl>
  </w:abstractNum>
  <w:abstractNum w:abstractNumId="159" w15:restartNumberingAfterBreak="0">
    <w:nsid w:val="35814E64"/>
    <w:multiLevelType w:val="hybridMultilevel"/>
    <w:tmpl w:val="33105DA8"/>
    <w:lvl w:ilvl="0" w:tplc="51D27BC2">
      <w:start w:val="1"/>
      <w:numFmt w:val="decimal"/>
      <w:lvlText w:val="%1."/>
      <w:lvlJc w:val="left"/>
      <w:pPr>
        <w:ind w:left="335" w:hanging="197"/>
      </w:pPr>
      <w:rPr>
        <w:rFonts w:ascii="Calibri" w:eastAsia="Calibri" w:hAnsi="Calibri" w:cs="Calibri" w:hint="default"/>
        <w:b w:val="0"/>
        <w:bCs w:val="0"/>
        <w:i w:val="0"/>
        <w:iCs w:val="0"/>
        <w:spacing w:val="-1"/>
        <w:w w:val="99"/>
        <w:sz w:val="20"/>
        <w:szCs w:val="20"/>
      </w:rPr>
    </w:lvl>
    <w:lvl w:ilvl="1" w:tplc="4D64541A">
      <w:numFmt w:val="bullet"/>
      <w:lvlText w:val="•"/>
      <w:lvlJc w:val="left"/>
      <w:pPr>
        <w:ind w:left="991" w:hanging="197"/>
      </w:pPr>
      <w:rPr>
        <w:rFonts w:hint="default"/>
      </w:rPr>
    </w:lvl>
    <w:lvl w:ilvl="2" w:tplc="EB84B324">
      <w:numFmt w:val="bullet"/>
      <w:lvlText w:val="•"/>
      <w:lvlJc w:val="left"/>
      <w:pPr>
        <w:ind w:left="1642" w:hanging="197"/>
      </w:pPr>
      <w:rPr>
        <w:rFonts w:hint="default"/>
      </w:rPr>
    </w:lvl>
    <w:lvl w:ilvl="3" w:tplc="132AA7F6">
      <w:numFmt w:val="bullet"/>
      <w:lvlText w:val="•"/>
      <w:lvlJc w:val="left"/>
      <w:pPr>
        <w:ind w:left="2293" w:hanging="197"/>
      </w:pPr>
      <w:rPr>
        <w:rFonts w:hint="default"/>
      </w:rPr>
    </w:lvl>
    <w:lvl w:ilvl="4" w:tplc="FEBC18BA">
      <w:numFmt w:val="bullet"/>
      <w:lvlText w:val="•"/>
      <w:lvlJc w:val="left"/>
      <w:pPr>
        <w:ind w:left="2945" w:hanging="197"/>
      </w:pPr>
      <w:rPr>
        <w:rFonts w:hint="default"/>
      </w:rPr>
    </w:lvl>
    <w:lvl w:ilvl="5" w:tplc="0AEE95AC">
      <w:numFmt w:val="bullet"/>
      <w:lvlText w:val="•"/>
      <w:lvlJc w:val="left"/>
      <w:pPr>
        <w:ind w:left="3596" w:hanging="197"/>
      </w:pPr>
      <w:rPr>
        <w:rFonts w:hint="default"/>
      </w:rPr>
    </w:lvl>
    <w:lvl w:ilvl="6" w:tplc="7616A9EC">
      <w:numFmt w:val="bullet"/>
      <w:lvlText w:val="•"/>
      <w:lvlJc w:val="left"/>
      <w:pPr>
        <w:ind w:left="4247" w:hanging="197"/>
      </w:pPr>
      <w:rPr>
        <w:rFonts w:hint="default"/>
      </w:rPr>
    </w:lvl>
    <w:lvl w:ilvl="7" w:tplc="4F4C90C2">
      <w:numFmt w:val="bullet"/>
      <w:lvlText w:val="•"/>
      <w:lvlJc w:val="left"/>
      <w:pPr>
        <w:ind w:left="4899" w:hanging="197"/>
      </w:pPr>
      <w:rPr>
        <w:rFonts w:hint="default"/>
      </w:rPr>
    </w:lvl>
    <w:lvl w:ilvl="8" w:tplc="0B087AB8">
      <w:numFmt w:val="bullet"/>
      <w:lvlText w:val="•"/>
      <w:lvlJc w:val="left"/>
      <w:pPr>
        <w:ind w:left="5550" w:hanging="197"/>
      </w:pPr>
      <w:rPr>
        <w:rFonts w:hint="default"/>
      </w:rPr>
    </w:lvl>
  </w:abstractNum>
  <w:abstractNum w:abstractNumId="160" w15:restartNumberingAfterBreak="0">
    <w:nsid w:val="35C27EE7"/>
    <w:multiLevelType w:val="hybridMultilevel"/>
    <w:tmpl w:val="C516518C"/>
    <w:lvl w:ilvl="0" w:tplc="051A0D2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5CE5356"/>
    <w:multiLevelType w:val="hybridMultilevel"/>
    <w:tmpl w:val="A0D6C854"/>
    <w:lvl w:ilvl="0" w:tplc="D0FCCC38">
      <w:numFmt w:val="bullet"/>
      <w:lvlText w:val=""/>
      <w:lvlJc w:val="left"/>
      <w:pPr>
        <w:ind w:left="1278" w:hanging="360"/>
      </w:pPr>
      <w:rPr>
        <w:rFonts w:ascii="Symbol" w:eastAsia="Symbol" w:hAnsi="Symbol" w:cs="Symbol" w:hint="default"/>
        <w:b w:val="0"/>
        <w:bCs w:val="0"/>
        <w:i w:val="0"/>
        <w:iCs w:val="0"/>
        <w:w w:val="99"/>
        <w:sz w:val="20"/>
        <w:szCs w:val="20"/>
      </w:rPr>
    </w:lvl>
    <w:lvl w:ilvl="1" w:tplc="1068C2DA">
      <w:numFmt w:val="bullet"/>
      <w:lvlText w:val="•"/>
      <w:lvlJc w:val="left"/>
      <w:pPr>
        <w:ind w:left="2108" w:hanging="360"/>
      </w:pPr>
      <w:rPr>
        <w:rFonts w:hint="default"/>
      </w:rPr>
    </w:lvl>
    <w:lvl w:ilvl="2" w:tplc="B386B0CA">
      <w:numFmt w:val="bullet"/>
      <w:lvlText w:val="•"/>
      <w:lvlJc w:val="left"/>
      <w:pPr>
        <w:ind w:left="2937" w:hanging="360"/>
      </w:pPr>
      <w:rPr>
        <w:rFonts w:hint="default"/>
      </w:rPr>
    </w:lvl>
    <w:lvl w:ilvl="3" w:tplc="A9A815A2">
      <w:numFmt w:val="bullet"/>
      <w:lvlText w:val="•"/>
      <w:lvlJc w:val="left"/>
      <w:pPr>
        <w:ind w:left="3765" w:hanging="360"/>
      </w:pPr>
      <w:rPr>
        <w:rFonts w:hint="default"/>
      </w:rPr>
    </w:lvl>
    <w:lvl w:ilvl="4" w:tplc="295C2652">
      <w:numFmt w:val="bullet"/>
      <w:lvlText w:val="•"/>
      <w:lvlJc w:val="left"/>
      <w:pPr>
        <w:ind w:left="4594" w:hanging="360"/>
      </w:pPr>
      <w:rPr>
        <w:rFonts w:hint="default"/>
      </w:rPr>
    </w:lvl>
    <w:lvl w:ilvl="5" w:tplc="8204681E">
      <w:numFmt w:val="bullet"/>
      <w:lvlText w:val="•"/>
      <w:lvlJc w:val="left"/>
      <w:pPr>
        <w:ind w:left="5423" w:hanging="360"/>
      </w:pPr>
      <w:rPr>
        <w:rFonts w:hint="default"/>
      </w:rPr>
    </w:lvl>
    <w:lvl w:ilvl="6" w:tplc="C1A4597A">
      <w:numFmt w:val="bullet"/>
      <w:lvlText w:val="•"/>
      <w:lvlJc w:val="left"/>
      <w:pPr>
        <w:ind w:left="6251" w:hanging="360"/>
      </w:pPr>
      <w:rPr>
        <w:rFonts w:hint="default"/>
      </w:rPr>
    </w:lvl>
    <w:lvl w:ilvl="7" w:tplc="F4D42262">
      <w:numFmt w:val="bullet"/>
      <w:lvlText w:val="•"/>
      <w:lvlJc w:val="left"/>
      <w:pPr>
        <w:ind w:left="7080" w:hanging="360"/>
      </w:pPr>
      <w:rPr>
        <w:rFonts w:hint="default"/>
      </w:rPr>
    </w:lvl>
    <w:lvl w:ilvl="8" w:tplc="908E1A12">
      <w:numFmt w:val="bullet"/>
      <w:lvlText w:val="•"/>
      <w:lvlJc w:val="left"/>
      <w:pPr>
        <w:ind w:left="7908" w:hanging="360"/>
      </w:pPr>
      <w:rPr>
        <w:rFonts w:hint="default"/>
      </w:rPr>
    </w:lvl>
  </w:abstractNum>
  <w:abstractNum w:abstractNumId="162" w15:restartNumberingAfterBreak="0">
    <w:nsid w:val="35CF75CB"/>
    <w:multiLevelType w:val="hybridMultilevel"/>
    <w:tmpl w:val="968AB426"/>
    <w:lvl w:ilvl="0" w:tplc="87A2E4A6">
      <w:numFmt w:val="bullet"/>
      <w:lvlText w:val="☐"/>
      <w:lvlJc w:val="left"/>
      <w:pPr>
        <w:ind w:left="1382" w:hanging="201"/>
      </w:pPr>
      <w:rPr>
        <w:rFonts w:ascii="MS Gothic" w:eastAsia="MS Gothic" w:hAnsi="MS Gothic" w:cs="MS Gothic" w:hint="default"/>
        <w:b w:val="0"/>
        <w:bCs w:val="0"/>
        <w:i w:val="0"/>
        <w:iCs w:val="0"/>
        <w:w w:val="99"/>
        <w:sz w:val="18"/>
        <w:szCs w:val="18"/>
      </w:rPr>
    </w:lvl>
    <w:lvl w:ilvl="1" w:tplc="30DCDEBA">
      <w:numFmt w:val="bullet"/>
      <w:lvlText w:val="•"/>
      <w:lvlJc w:val="left"/>
      <w:pPr>
        <w:ind w:left="2024" w:hanging="201"/>
      </w:pPr>
      <w:rPr>
        <w:rFonts w:hint="default"/>
      </w:rPr>
    </w:lvl>
    <w:lvl w:ilvl="2" w:tplc="2F3ED282">
      <w:numFmt w:val="bullet"/>
      <w:lvlText w:val="•"/>
      <w:lvlJc w:val="left"/>
      <w:pPr>
        <w:ind w:left="2668" w:hanging="201"/>
      </w:pPr>
      <w:rPr>
        <w:rFonts w:hint="default"/>
      </w:rPr>
    </w:lvl>
    <w:lvl w:ilvl="3" w:tplc="7BD40518">
      <w:numFmt w:val="bullet"/>
      <w:lvlText w:val="•"/>
      <w:lvlJc w:val="left"/>
      <w:pPr>
        <w:ind w:left="3312" w:hanging="201"/>
      </w:pPr>
      <w:rPr>
        <w:rFonts w:hint="default"/>
      </w:rPr>
    </w:lvl>
    <w:lvl w:ilvl="4" w:tplc="A1606B50">
      <w:numFmt w:val="bullet"/>
      <w:lvlText w:val="•"/>
      <w:lvlJc w:val="left"/>
      <w:pPr>
        <w:ind w:left="3956" w:hanging="201"/>
      </w:pPr>
      <w:rPr>
        <w:rFonts w:hint="default"/>
      </w:rPr>
    </w:lvl>
    <w:lvl w:ilvl="5" w:tplc="3FD09B44">
      <w:numFmt w:val="bullet"/>
      <w:lvlText w:val="•"/>
      <w:lvlJc w:val="left"/>
      <w:pPr>
        <w:ind w:left="4601" w:hanging="201"/>
      </w:pPr>
      <w:rPr>
        <w:rFonts w:hint="default"/>
      </w:rPr>
    </w:lvl>
    <w:lvl w:ilvl="6" w:tplc="230CFC60">
      <w:numFmt w:val="bullet"/>
      <w:lvlText w:val="•"/>
      <w:lvlJc w:val="left"/>
      <w:pPr>
        <w:ind w:left="5245" w:hanging="201"/>
      </w:pPr>
      <w:rPr>
        <w:rFonts w:hint="default"/>
      </w:rPr>
    </w:lvl>
    <w:lvl w:ilvl="7" w:tplc="72D83EBA">
      <w:numFmt w:val="bullet"/>
      <w:lvlText w:val="•"/>
      <w:lvlJc w:val="left"/>
      <w:pPr>
        <w:ind w:left="5889" w:hanging="201"/>
      </w:pPr>
      <w:rPr>
        <w:rFonts w:hint="default"/>
      </w:rPr>
    </w:lvl>
    <w:lvl w:ilvl="8" w:tplc="BC3E06AA">
      <w:numFmt w:val="bullet"/>
      <w:lvlText w:val="•"/>
      <w:lvlJc w:val="left"/>
      <w:pPr>
        <w:ind w:left="6533" w:hanging="201"/>
      </w:pPr>
      <w:rPr>
        <w:rFonts w:hint="default"/>
      </w:rPr>
    </w:lvl>
  </w:abstractNum>
  <w:abstractNum w:abstractNumId="163" w15:restartNumberingAfterBreak="0">
    <w:nsid w:val="35F54204"/>
    <w:multiLevelType w:val="hybridMultilevel"/>
    <w:tmpl w:val="88F48B74"/>
    <w:lvl w:ilvl="0" w:tplc="5E7AE776">
      <w:numFmt w:val="bullet"/>
      <w:lvlText w:val="☐"/>
      <w:lvlJc w:val="left"/>
      <w:pPr>
        <w:ind w:left="1388" w:hanging="201"/>
      </w:pPr>
      <w:rPr>
        <w:rFonts w:ascii="MS Gothic" w:eastAsia="MS Gothic" w:hAnsi="MS Gothic" w:cs="MS Gothic" w:hint="default"/>
        <w:b w:val="0"/>
        <w:bCs w:val="0"/>
        <w:i w:val="0"/>
        <w:iCs w:val="0"/>
        <w:w w:val="99"/>
        <w:sz w:val="18"/>
        <w:szCs w:val="18"/>
      </w:rPr>
    </w:lvl>
    <w:lvl w:ilvl="1" w:tplc="37E0E990">
      <w:numFmt w:val="bullet"/>
      <w:lvlText w:val="•"/>
      <w:lvlJc w:val="left"/>
      <w:pPr>
        <w:ind w:left="1934" w:hanging="201"/>
      </w:pPr>
      <w:rPr>
        <w:rFonts w:hint="default"/>
      </w:rPr>
    </w:lvl>
    <w:lvl w:ilvl="2" w:tplc="EBCC8036">
      <w:numFmt w:val="bullet"/>
      <w:lvlText w:val="•"/>
      <w:lvlJc w:val="left"/>
      <w:pPr>
        <w:ind w:left="2488" w:hanging="201"/>
      </w:pPr>
      <w:rPr>
        <w:rFonts w:hint="default"/>
      </w:rPr>
    </w:lvl>
    <w:lvl w:ilvl="3" w:tplc="2714B202">
      <w:numFmt w:val="bullet"/>
      <w:lvlText w:val="•"/>
      <w:lvlJc w:val="left"/>
      <w:pPr>
        <w:ind w:left="3042" w:hanging="201"/>
      </w:pPr>
      <w:rPr>
        <w:rFonts w:hint="default"/>
      </w:rPr>
    </w:lvl>
    <w:lvl w:ilvl="4" w:tplc="93C43776">
      <w:numFmt w:val="bullet"/>
      <w:lvlText w:val="•"/>
      <w:lvlJc w:val="left"/>
      <w:pPr>
        <w:ind w:left="3596" w:hanging="201"/>
      </w:pPr>
      <w:rPr>
        <w:rFonts w:hint="default"/>
      </w:rPr>
    </w:lvl>
    <w:lvl w:ilvl="5" w:tplc="1EB455F0">
      <w:numFmt w:val="bullet"/>
      <w:lvlText w:val="•"/>
      <w:lvlJc w:val="left"/>
      <w:pPr>
        <w:ind w:left="4150" w:hanging="201"/>
      </w:pPr>
      <w:rPr>
        <w:rFonts w:hint="default"/>
      </w:rPr>
    </w:lvl>
    <w:lvl w:ilvl="6" w:tplc="2E90BBFA">
      <w:numFmt w:val="bullet"/>
      <w:lvlText w:val="•"/>
      <w:lvlJc w:val="left"/>
      <w:pPr>
        <w:ind w:left="4704" w:hanging="201"/>
      </w:pPr>
      <w:rPr>
        <w:rFonts w:hint="default"/>
      </w:rPr>
    </w:lvl>
    <w:lvl w:ilvl="7" w:tplc="E3BE904A">
      <w:numFmt w:val="bullet"/>
      <w:lvlText w:val="•"/>
      <w:lvlJc w:val="left"/>
      <w:pPr>
        <w:ind w:left="5258" w:hanging="201"/>
      </w:pPr>
      <w:rPr>
        <w:rFonts w:hint="default"/>
      </w:rPr>
    </w:lvl>
    <w:lvl w:ilvl="8" w:tplc="CED2D63C">
      <w:numFmt w:val="bullet"/>
      <w:lvlText w:val="•"/>
      <w:lvlJc w:val="left"/>
      <w:pPr>
        <w:ind w:left="5812" w:hanging="201"/>
      </w:pPr>
      <w:rPr>
        <w:rFonts w:hint="default"/>
      </w:rPr>
    </w:lvl>
  </w:abstractNum>
  <w:abstractNum w:abstractNumId="164" w15:restartNumberingAfterBreak="0">
    <w:nsid w:val="36174738"/>
    <w:multiLevelType w:val="hybridMultilevel"/>
    <w:tmpl w:val="CB7E13E8"/>
    <w:lvl w:ilvl="0" w:tplc="29EEFF82">
      <w:numFmt w:val="bullet"/>
      <w:lvlText w:val="☐"/>
      <w:lvlJc w:val="left"/>
      <w:pPr>
        <w:ind w:left="1387" w:hanging="201"/>
      </w:pPr>
      <w:rPr>
        <w:rFonts w:ascii="MS Gothic" w:eastAsia="MS Gothic" w:hAnsi="MS Gothic" w:cs="MS Gothic" w:hint="default"/>
        <w:b w:val="0"/>
        <w:bCs w:val="0"/>
        <w:i w:val="0"/>
        <w:iCs w:val="0"/>
        <w:w w:val="99"/>
        <w:sz w:val="18"/>
        <w:szCs w:val="18"/>
      </w:rPr>
    </w:lvl>
    <w:lvl w:ilvl="1" w:tplc="CE702DAC">
      <w:numFmt w:val="bullet"/>
      <w:lvlText w:val="•"/>
      <w:lvlJc w:val="left"/>
      <w:pPr>
        <w:ind w:left="1900" w:hanging="201"/>
      </w:pPr>
      <w:rPr>
        <w:rFonts w:hint="default"/>
      </w:rPr>
    </w:lvl>
    <w:lvl w:ilvl="2" w:tplc="9D181974">
      <w:numFmt w:val="bullet"/>
      <w:lvlText w:val="•"/>
      <w:lvlJc w:val="left"/>
      <w:pPr>
        <w:ind w:left="2420" w:hanging="201"/>
      </w:pPr>
      <w:rPr>
        <w:rFonts w:hint="default"/>
      </w:rPr>
    </w:lvl>
    <w:lvl w:ilvl="3" w:tplc="BE986DA2">
      <w:numFmt w:val="bullet"/>
      <w:lvlText w:val="•"/>
      <w:lvlJc w:val="left"/>
      <w:pPr>
        <w:ind w:left="2940" w:hanging="201"/>
      </w:pPr>
      <w:rPr>
        <w:rFonts w:hint="default"/>
      </w:rPr>
    </w:lvl>
    <w:lvl w:ilvl="4" w:tplc="48A2FB84">
      <w:numFmt w:val="bullet"/>
      <w:lvlText w:val="•"/>
      <w:lvlJc w:val="left"/>
      <w:pPr>
        <w:ind w:left="3461" w:hanging="201"/>
      </w:pPr>
      <w:rPr>
        <w:rFonts w:hint="default"/>
      </w:rPr>
    </w:lvl>
    <w:lvl w:ilvl="5" w:tplc="B3FC6454">
      <w:numFmt w:val="bullet"/>
      <w:lvlText w:val="•"/>
      <w:lvlJc w:val="left"/>
      <w:pPr>
        <w:ind w:left="3981" w:hanging="201"/>
      </w:pPr>
      <w:rPr>
        <w:rFonts w:hint="default"/>
      </w:rPr>
    </w:lvl>
    <w:lvl w:ilvl="6" w:tplc="737E40A0">
      <w:numFmt w:val="bullet"/>
      <w:lvlText w:val="•"/>
      <w:lvlJc w:val="left"/>
      <w:pPr>
        <w:ind w:left="4501" w:hanging="201"/>
      </w:pPr>
      <w:rPr>
        <w:rFonts w:hint="default"/>
      </w:rPr>
    </w:lvl>
    <w:lvl w:ilvl="7" w:tplc="CACA3768">
      <w:numFmt w:val="bullet"/>
      <w:lvlText w:val="•"/>
      <w:lvlJc w:val="left"/>
      <w:pPr>
        <w:ind w:left="5022" w:hanging="201"/>
      </w:pPr>
      <w:rPr>
        <w:rFonts w:hint="default"/>
      </w:rPr>
    </w:lvl>
    <w:lvl w:ilvl="8" w:tplc="FEAC9AF0">
      <w:numFmt w:val="bullet"/>
      <w:lvlText w:val="•"/>
      <w:lvlJc w:val="left"/>
      <w:pPr>
        <w:ind w:left="5542" w:hanging="201"/>
      </w:pPr>
      <w:rPr>
        <w:rFonts w:hint="default"/>
      </w:rPr>
    </w:lvl>
  </w:abstractNum>
  <w:abstractNum w:abstractNumId="165" w15:restartNumberingAfterBreak="0">
    <w:nsid w:val="368E1671"/>
    <w:multiLevelType w:val="hybridMultilevel"/>
    <w:tmpl w:val="4EBABE2C"/>
    <w:lvl w:ilvl="0" w:tplc="29BC5E74">
      <w:numFmt w:val="bullet"/>
      <w:lvlText w:val="☐"/>
      <w:lvlJc w:val="left"/>
      <w:pPr>
        <w:ind w:left="1387" w:hanging="201"/>
      </w:pPr>
      <w:rPr>
        <w:rFonts w:ascii="MS Gothic" w:eastAsia="MS Gothic" w:hAnsi="MS Gothic" w:cs="MS Gothic" w:hint="default"/>
        <w:b w:val="0"/>
        <w:bCs w:val="0"/>
        <w:i w:val="0"/>
        <w:iCs w:val="0"/>
        <w:w w:val="99"/>
        <w:sz w:val="18"/>
        <w:szCs w:val="18"/>
      </w:rPr>
    </w:lvl>
    <w:lvl w:ilvl="1" w:tplc="1EB6A7AE">
      <w:numFmt w:val="bullet"/>
      <w:lvlText w:val="•"/>
      <w:lvlJc w:val="left"/>
      <w:pPr>
        <w:ind w:left="1906" w:hanging="201"/>
      </w:pPr>
      <w:rPr>
        <w:rFonts w:hint="default"/>
      </w:rPr>
    </w:lvl>
    <w:lvl w:ilvl="2" w:tplc="64521876">
      <w:numFmt w:val="bullet"/>
      <w:lvlText w:val="•"/>
      <w:lvlJc w:val="left"/>
      <w:pPr>
        <w:ind w:left="2433" w:hanging="201"/>
      </w:pPr>
      <w:rPr>
        <w:rFonts w:hint="default"/>
      </w:rPr>
    </w:lvl>
    <w:lvl w:ilvl="3" w:tplc="AE42C610">
      <w:numFmt w:val="bullet"/>
      <w:lvlText w:val="•"/>
      <w:lvlJc w:val="left"/>
      <w:pPr>
        <w:ind w:left="2960" w:hanging="201"/>
      </w:pPr>
      <w:rPr>
        <w:rFonts w:hint="default"/>
      </w:rPr>
    </w:lvl>
    <w:lvl w:ilvl="4" w:tplc="C9AA1A50">
      <w:numFmt w:val="bullet"/>
      <w:lvlText w:val="•"/>
      <w:lvlJc w:val="left"/>
      <w:pPr>
        <w:ind w:left="3487" w:hanging="201"/>
      </w:pPr>
      <w:rPr>
        <w:rFonts w:hint="default"/>
      </w:rPr>
    </w:lvl>
    <w:lvl w:ilvl="5" w:tplc="C85CEE2A">
      <w:numFmt w:val="bullet"/>
      <w:lvlText w:val="•"/>
      <w:lvlJc w:val="left"/>
      <w:pPr>
        <w:ind w:left="4014" w:hanging="201"/>
      </w:pPr>
      <w:rPr>
        <w:rFonts w:hint="default"/>
      </w:rPr>
    </w:lvl>
    <w:lvl w:ilvl="6" w:tplc="63E4BF3C">
      <w:numFmt w:val="bullet"/>
      <w:lvlText w:val="•"/>
      <w:lvlJc w:val="left"/>
      <w:pPr>
        <w:ind w:left="4540" w:hanging="201"/>
      </w:pPr>
      <w:rPr>
        <w:rFonts w:hint="default"/>
      </w:rPr>
    </w:lvl>
    <w:lvl w:ilvl="7" w:tplc="0AEA0918">
      <w:numFmt w:val="bullet"/>
      <w:lvlText w:val="•"/>
      <w:lvlJc w:val="left"/>
      <w:pPr>
        <w:ind w:left="5067" w:hanging="201"/>
      </w:pPr>
      <w:rPr>
        <w:rFonts w:hint="default"/>
      </w:rPr>
    </w:lvl>
    <w:lvl w:ilvl="8" w:tplc="4C6C56DA">
      <w:numFmt w:val="bullet"/>
      <w:lvlText w:val="•"/>
      <w:lvlJc w:val="left"/>
      <w:pPr>
        <w:ind w:left="5594" w:hanging="201"/>
      </w:pPr>
      <w:rPr>
        <w:rFonts w:hint="default"/>
      </w:rPr>
    </w:lvl>
  </w:abstractNum>
  <w:abstractNum w:abstractNumId="166" w15:restartNumberingAfterBreak="0">
    <w:nsid w:val="37487ECE"/>
    <w:multiLevelType w:val="hybridMultilevel"/>
    <w:tmpl w:val="E4DEB7A4"/>
    <w:lvl w:ilvl="0" w:tplc="A47C9848">
      <w:start w:val="1"/>
      <w:numFmt w:val="decimal"/>
      <w:lvlText w:val="%1."/>
      <w:lvlJc w:val="left"/>
      <w:pPr>
        <w:ind w:left="1959" w:hanging="360"/>
      </w:pPr>
      <w:rPr>
        <w:rFonts w:ascii="Calibri" w:eastAsia="Calibri" w:hAnsi="Calibri" w:cs="Calibri" w:hint="default"/>
        <w:b w:val="0"/>
        <w:bCs w:val="0"/>
        <w:i w:val="0"/>
        <w:iCs w:val="0"/>
        <w:spacing w:val="-1"/>
        <w:w w:val="99"/>
        <w:sz w:val="20"/>
        <w:szCs w:val="20"/>
      </w:rPr>
    </w:lvl>
    <w:lvl w:ilvl="1" w:tplc="A7423AFE">
      <w:numFmt w:val="bullet"/>
      <w:lvlText w:val="•"/>
      <w:lvlJc w:val="left"/>
      <w:pPr>
        <w:ind w:left="2856" w:hanging="360"/>
      </w:pPr>
      <w:rPr>
        <w:rFonts w:hint="default"/>
      </w:rPr>
    </w:lvl>
    <w:lvl w:ilvl="2" w:tplc="935A76EA">
      <w:numFmt w:val="bullet"/>
      <w:lvlText w:val="•"/>
      <w:lvlJc w:val="left"/>
      <w:pPr>
        <w:ind w:left="3752" w:hanging="360"/>
      </w:pPr>
      <w:rPr>
        <w:rFonts w:hint="default"/>
      </w:rPr>
    </w:lvl>
    <w:lvl w:ilvl="3" w:tplc="49E4212C">
      <w:numFmt w:val="bullet"/>
      <w:lvlText w:val="•"/>
      <w:lvlJc w:val="left"/>
      <w:pPr>
        <w:ind w:left="4648" w:hanging="360"/>
      </w:pPr>
      <w:rPr>
        <w:rFonts w:hint="default"/>
      </w:rPr>
    </w:lvl>
    <w:lvl w:ilvl="4" w:tplc="F4D404DE">
      <w:numFmt w:val="bullet"/>
      <w:lvlText w:val="•"/>
      <w:lvlJc w:val="left"/>
      <w:pPr>
        <w:ind w:left="5544" w:hanging="360"/>
      </w:pPr>
      <w:rPr>
        <w:rFonts w:hint="default"/>
      </w:rPr>
    </w:lvl>
    <w:lvl w:ilvl="5" w:tplc="08249A84">
      <w:numFmt w:val="bullet"/>
      <w:lvlText w:val="•"/>
      <w:lvlJc w:val="left"/>
      <w:pPr>
        <w:ind w:left="6440" w:hanging="360"/>
      </w:pPr>
      <w:rPr>
        <w:rFonts w:hint="default"/>
      </w:rPr>
    </w:lvl>
    <w:lvl w:ilvl="6" w:tplc="44AE1A28">
      <w:numFmt w:val="bullet"/>
      <w:lvlText w:val="•"/>
      <w:lvlJc w:val="left"/>
      <w:pPr>
        <w:ind w:left="7336" w:hanging="360"/>
      </w:pPr>
      <w:rPr>
        <w:rFonts w:hint="default"/>
      </w:rPr>
    </w:lvl>
    <w:lvl w:ilvl="7" w:tplc="CCDA40AE">
      <w:numFmt w:val="bullet"/>
      <w:lvlText w:val="•"/>
      <w:lvlJc w:val="left"/>
      <w:pPr>
        <w:ind w:left="8232" w:hanging="360"/>
      </w:pPr>
      <w:rPr>
        <w:rFonts w:hint="default"/>
      </w:rPr>
    </w:lvl>
    <w:lvl w:ilvl="8" w:tplc="BB66BCE6">
      <w:numFmt w:val="bullet"/>
      <w:lvlText w:val="•"/>
      <w:lvlJc w:val="left"/>
      <w:pPr>
        <w:ind w:left="9128" w:hanging="360"/>
      </w:pPr>
      <w:rPr>
        <w:rFonts w:hint="default"/>
      </w:rPr>
    </w:lvl>
  </w:abstractNum>
  <w:abstractNum w:abstractNumId="167" w15:restartNumberingAfterBreak="0">
    <w:nsid w:val="374C2135"/>
    <w:multiLevelType w:val="hybridMultilevel"/>
    <w:tmpl w:val="3746C66C"/>
    <w:lvl w:ilvl="0" w:tplc="A80E996A">
      <w:start w:val="1"/>
      <w:numFmt w:val="decimal"/>
      <w:lvlText w:val="%1."/>
      <w:lvlJc w:val="left"/>
      <w:pPr>
        <w:ind w:left="323" w:hanging="197"/>
      </w:pPr>
      <w:rPr>
        <w:rFonts w:ascii="Calibri" w:eastAsia="Calibri" w:hAnsi="Calibri" w:cs="Calibri" w:hint="default"/>
        <w:b w:val="0"/>
        <w:bCs w:val="0"/>
        <w:i w:val="0"/>
        <w:iCs w:val="0"/>
        <w:spacing w:val="-1"/>
        <w:w w:val="99"/>
        <w:sz w:val="20"/>
        <w:szCs w:val="20"/>
      </w:rPr>
    </w:lvl>
    <w:lvl w:ilvl="1" w:tplc="11B6B0CA">
      <w:start w:val="1"/>
      <w:numFmt w:val="lowerLetter"/>
      <w:lvlText w:val="%2)"/>
      <w:lvlJc w:val="left"/>
      <w:pPr>
        <w:ind w:left="1014" w:hanging="360"/>
      </w:pPr>
      <w:rPr>
        <w:rFonts w:ascii="Calibri" w:eastAsia="Calibri" w:hAnsi="Calibri" w:cs="Calibri" w:hint="default"/>
        <w:b w:val="0"/>
        <w:bCs w:val="0"/>
        <w:i w:val="0"/>
        <w:iCs w:val="0"/>
        <w:w w:val="99"/>
        <w:sz w:val="20"/>
        <w:szCs w:val="20"/>
      </w:rPr>
    </w:lvl>
    <w:lvl w:ilvl="2" w:tplc="AFB8C29E">
      <w:numFmt w:val="bullet"/>
      <w:lvlText w:val="•"/>
      <w:lvlJc w:val="left"/>
      <w:pPr>
        <w:ind w:left="1756" w:hanging="360"/>
      </w:pPr>
      <w:rPr>
        <w:rFonts w:hint="default"/>
      </w:rPr>
    </w:lvl>
    <w:lvl w:ilvl="3" w:tplc="9D90049C">
      <w:numFmt w:val="bullet"/>
      <w:lvlText w:val="•"/>
      <w:lvlJc w:val="left"/>
      <w:pPr>
        <w:ind w:left="2492" w:hanging="360"/>
      </w:pPr>
      <w:rPr>
        <w:rFonts w:hint="default"/>
      </w:rPr>
    </w:lvl>
    <w:lvl w:ilvl="4" w:tplc="2ECCA17E">
      <w:numFmt w:val="bullet"/>
      <w:lvlText w:val="•"/>
      <w:lvlJc w:val="left"/>
      <w:pPr>
        <w:ind w:left="3228" w:hanging="360"/>
      </w:pPr>
      <w:rPr>
        <w:rFonts w:hint="default"/>
      </w:rPr>
    </w:lvl>
    <w:lvl w:ilvl="5" w:tplc="EB8A9C16">
      <w:numFmt w:val="bullet"/>
      <w:lvlText w:val="•"/>
      <w:lvlJc w:val="left"/>
      <w:pPr>
        <w:ind w:left="3964" w:hanging="360"/>
      </w:pPr>
      <w:rPr>
        <w:rFonts w:hint="default"/>
      </w:rPr>
    </w:lvl>
    <w:lvl w:ilvl="6" w:tplc="9956146C">
      <w:numFmt w:val="bullet"/>
      <w:lvlText w:val="•"/>
      <w:lvlJc w:val="left"/>
      <w:pPr>
        <w:ind w:left="4701" w:hanging="360"/>
      </w:pPr>
      <w:rPr>
        <w:rFonts w:hint="default"/>
      </w:rPr>
    </w:lvl>
    <w:lvl w:ilvl="7" w:tplc="D5BC2D96">
      <w:numFmt w:val="bullet"/>
      <w:lvlText w:val="•"/>
      <w:lvlJc w:val="left"/>
      <w:pPr>
        <w:ind w:left="5437" w:hanging="360"/>
      </w:pPr>
      <w:rPr>
        <w:rFonts w:hint="default"/>
      </w:rPr>
    </w:lvl>
    <w:lvl w:ilvl="8" w:tplc="61406D20">
      <w:numFmt w:val="bullet"/>
      <w:lvlText w:val="•"/>
      <w:lvlJc w:val="left"/>
      <w:pPr>
        <w:ind w:left="6173" w:hanging="360"/>
      </w:pPr>
      <w:rPr>
        <w:rFonts w:hint="default"/>
      </w:rPr>
    </w:lvl>
  </w:abstractNum>
  <w:abstractNum w:abstractNumId="168" w15:restartNumberingAfterBreak="0">
    <w:nsid w:val="375F6C7A"/>
    <w:multiLevelType w:val="hybridMultilevel"/>
    <w:tmpl w:val="CB10D3FC"/>
    <w:lvl w:ilvl="0" w:tplc="29CA9C32">
      <w:start w:val="1"/>
      <w:numFmt w:val="decimal"/>
      <w:lvlText w:val="%1."/>
      <w:lvlJc w:val="left"/>
      <w:pPr>
        <w:ind w:left="1960" w:hanging="360"/>
      </w:pPr>
      <w:rPr>
        <w:rFonts w:ascii="Calibri" w:eastAsia="Calibri" w:hAnsi="Calibri" w:cs="Calibri" w:hint="default"/>
        <w:b w:val="0"/>
        <w:bCs w:val="0"/>
        <w:i w:val="0"/>
        <w:iCs w:val="0"/>
        <w:spacing w:val="-2"/>
        <w:w w:val="98"/>
        <w:sz w:val="20"/>
        <w:szCs w:val="20"/>
      </w:rPr>
    </w:lvl>
    <w:lvl w:ilvl="1" w:tplc="9B8CDFA0">
      <w:numFmt w:val="bullet"/>
      <w:lvlText w:val="•"/>
      <w:lvlJc w:val="left"/>
      <w:pPr>
        <w:ind w:left="2856" w:hanging="360"/>
      </w:pPr>
      <w:rPr>
        <w:rFonts w:hint="default"/>
      </w:rPr>
    </w:lvl>
    <w:lvl w:ilvl="2" w:tplc="7EAAA420">
      <w:numFmt w:val="bullet"/>
      <w:lvlText w:val="•"/>
      <w:lvlJc w:val="left"/>
      <w:pPr>
        <w:ind w:left="3752" w:hanging="360"/>
      </w:pPr>
      <w:rPr>
        <w:rFonts w:hint="default"/>
      </w:rPr>
    </w:lvl>
    <w:lvl w:ilvl="3" w:tplc="07CA3C64">
      <w:numFmt w:val="bullet"/>
      <w:lvlText w:val="•"/>
      <w:lvlJc w:val="left"/>
      <w:pPr>
        <w:ind w:left="4648" w:hanging="360"/>
      </w:pPr>
      <w:rPr>
        <w:rFonts w:hint="default"/>
      </w:rPr>
    </w:lvl>
    <w:lvl w:ilvl="4" w:tplc="244CB8B4">
      <w:numFmt w:val="bullet"/>
      <w:lvlText w:val="•"/>
      <w:lvlJc w:val="left"/>
      <w:pPr>
        <w:ind w:left="5544" w:hanging="360"/>
      </w:pPr>
      <w:rPr>
        <w:rFonts w:hint="default"/>
      </w:rPr>
    </w:lvl>
    <w:lvl w:ilvl="5" w:tplc="48069F3E">
      <w:numFmt w:val="bullet"/>
      <w:lvlText w:val="•"/>
      <w:lvlJc w:val="left"/>
      <w:pPr>
        <w:ind w:left="6440" w:hanging="360"/>
      </w:pPr>
      <w:rPr>
        <w:rFonts w:hint="default"/>
      </w:rPr>
    </w:lvl>
    <w:lvl w:ilvl="6" w:tplc="8E0E5282">
      <w:numFmt w:val="bullet"/>
      <w:lvlText w:val="•"/>
      <w:lvlJc w:val="left"/>
      <w:pPr>
        <w:ind w:left="7336" w:hanging="360"/>
      </w:pPr>
      <w:rPr>
        <w:rFonts w:hint="default"/>
      </w:rPr>
    </w:lvl>
    <w:lvl w:ilvl="7" w:tplc="9F7A8A14">
      <w:numFmt w:val="bullet"/>
      <w:lvlText w:val="•"/>
      <w:lvlJc w:val="left"/>
      <w:pPr>
        <w:ind w:left="8232" w:hanging="360"/>
      </w:pPr>
      <w:rPr>
        <w:rFonts w:hint="default"/>
      </w:rPr>
    </w:lvl>
    <w:lvl w:ilvl="8" w:tplc="C48823C8">
      <w:numFmt w:val="bullet"/>
      <w:lvlText w:val="•"/>
      <w:lvlJc w:val="left"/>
      <w:pPr>
        <w:ind w:left="9128" w:hanging="360"/>
      </w:pPr>
      <w:rPr>
        <w:rFonts w:hint="default"/>
      </w:rPr>
    </w:lvl>
  </w:abstractNum>
  <w:abstractNum w:abstractNumId="169" w15:restartNumberingAfterBreak="0">
    <w:nsid w:val="37E80815"/>
    <w:multiLevelType w:val="hybridMultilevel"/>
    <w:tmpl w:val="777EA156"/>
    <w:lvl w:ilvl="0" w:tplc="0A8ABC28">
      <w:numFmt w:val="bullet"/>
      <w:lvlText w:val="☐"/>
      <w:lvlJc w:val="left"/>
      <w:pPr>
        <w:ind w:left="1388" w:hanging="201"/>
      </w:pPr>
      <w:rPr>
        <w:rFonts w:ascii="MS Gothic" w:eastAsia="MS Gothic" w:hAnsi="MS Gothic" w:cs="MS Gothic" w:hint="default"/>
        <w:b w:val="0"/>
        <w:bCs w:val="0"/>
        <w:i w:val="0"/>
        <w:iCs w:val="0"/>
        <w:w w:val="99"/>
        <w:sz w:val="18"/>
        <w:szCs w:val="18"/>
      </w:rPr>
    </w:lvl>
    <w:lvl w:ilvl="1" w:tplc="00DC56F6">
      <w:numFmt w:val="bullet"/>
      <w:lvlText w:val="•"/>
      <w:lvlJc w:val="left"/>
      <w:pPr>
        <w:ind w:left="1900" w:hanging="201"/>
      </w:pPr>
      <w:rPr>
        <w:rFonts w:hint="default"/>
      </w:rPr>
    </w:lvl>
    <w:lvl w:ilvl="2" w:tplc="85B2619A">
      <w:numFmt w:val="bullet"/>
      <w:lvlText w:val="•"/>
      <w:lvlJc w:val="left"/>
      <w:pPr>
        <w:ind w:left="2420" w:hanging="201"/>
      </w:pPr>
      <w:rPr>
        <w:rFonts w:hint="default"/>
      </w:rPr>
    </w:lvl>
    <w:lvl w:ilvl="3" w:tplc="C818D0C2">
      <w:numFmt w:val="bullet"/>
      <w:lvlText w:val="•"/>
      <w:lvlJc w:val="left"/>
      <w:pPr>
        <w:ind w:left="2941" w:hanging="201"/>
      </w:pPr>
      <w:rPr>
        <w:rFonts w:hint="default"/>
      </w:rPr>
    </w:lvl>
    <w:lvl w:ilvl="4" w:tplc="1812C906">
      <w:numFmt w:val="bullet"/>
      <w:lvlText w:val="•"/>
      <w:lvlJc w:val="left"/>
      <w:pPr>
        <w:ind w:left="3461" w:hanging="201"/>
      </w:pPr>
      <w:rPr>
        <w:rFonts w:hint="default"/>
      </w:rPr>
    </w:lvl>
    <w:lvl w:ilvl="5" w:tplc="7AB01C58">
      <w:numFmt w:val="bullet"/>
      <w:lvlText w:val="•"/>
      <w:lvlJc w:val="left"/>
      <w:pPr>
        <w:ind w:left="3982" w:hanging="201"/>
      </w:pPr>
      <w:rPr>
        <w:rFonts w:hint="default"/>
      </w:rPr>
    </w:lvl>
    <w:lvl w:ilvl="6" w:tplc="BA04E216">
      <w:numFmt w:val="bullet"/>
      <w:lvlText w:val="•"/>
      <w:lvlJc w:val="left"/>
      <w:pPr>
        <w:ind w:left="4502" w:hanging="201"/>
      </w:pPr>
      <w:rPr>
        <w:rFonts w:hint="default"/>
      </w:rPr>
    </w:lvl>
    <w:lvl w:ilvl="7" w:tplc="28AA67DC">
      <w:numFmt w:val="bullet"/>
      <w:lvlText w:val="•"/>
      <w:lvlJc w:val="left"/>
      <w:pPr>
        <w:ind w:left="5022" w:hanging="201"/>
      </w:pPr>
      <w:rPr>
        <w:rFonts w:hint="default"/>
      </w:rPr>
    </w:lvl>
    <w:lvl w:ilvl="8" w:tplc="C5141B42">
      <w:numFmt w:val="bullet"/>
      <w:lvlText w:val="•"/>
      <w:lvlJc w:val="left"/>
      <w:pPr>
        <w:ind w:left="5543" w:hanging="201"/>
      </w:pPr>
      <w:rPr>
        <w:rFonts w:hint="default"/>
      </w:rPr>
    </w:lvl>
  </w:abstractNum>
  <w:abstractNum w:abstractNumId="170" w15:restartNumberingAfterBreak="0">
    <w:nsid w:val="37F032CA"/>
    <w:multiLevelType w:val="hybridMultilevel"/>
    <w:tmpl w:val="5E0ECE52"/>
    <w:lvl w:ilvl="0" w:tplc="3D509C1E">
      <w:start w:val="1"/>
      <w:numFmt w:val="decimal"/>
      <w:lvlText w:val="%1."/>
      <w:lvlJc w:val="left"/>
      <w:pPr>
        <w:ind w:left="956" w:hanging="360"/>
      </w:pPr>
      <w:rPr>
        <w:rFonts w:hint="default"/>
        <w:w w:val="100"/>
      </w:rPr>
    </w:lvl>
    <w:lvl w:ilvl="1" w:tplc="DC121E94">
      <w:start w:val="1"/>
      <w:numFmt w:val="upperLetter"/>
      <w:lvlText w:val="%2."/>
      <w:lvlJc w:val="left"/>
      <w:rPr>
        <w:rFonts w:ascii="Calibri" w:eastAsia="Calibri" w:hAnsi="Calibri" w:cs="Calibri" w:hint="default"/>
        <w:b/>
        <w:bCs/>
        <w:i w:val="0"/>
        <w:iCs w:val="0"/>
        <w:color w:val="auto"/>
        <w:w w:val="100"/>
        <w:sz w:val="22"/>
        <w:szCs w:val="22"/>
      </w:rPr>
    </w:lvl>
    <w:lvl w:ilvl="2" w:tplc="35DEDD48">
      <w:start w:val="1"/>
      <w:numFmt w:val="lowerLetter"/>
      <w:lvlText w:val="%3."/>
      <w:lvlJc w:val="left"/>
      <w:pPr>
        <w:ind w:left="1855" w:hanging="360"/>
      </w:pPr>
      <w:rPr>
        <w:rFonts w:hint="default"/>
        <w:spacing w:val="-1"/>
        <w:w w:val="100"/>
      </w:rPr>
    </w:lvl>
    <w:lvl w:ilvl="3" w:tplc="BE9CE990">
      <w:numFmt w:val="bullet"/>
      <w:lvlText w:val="•"/>
      <w:lvlJc w:val="left"/>
      <w:pPr>
        <w:ind w:left="3055" w:hanging="360"/>
      </w:pPr>
      <w:rPr>
        <w:rFonts w:hint="default"/>
      </w:rPr>
    </w:lvl>
    <w:lvl w:ilvl="4" w:tplc="D5DA8F0C">
      <w:numFmt w:val="bullet"/>
      <w:lvlText w:val="•"/>
      <w:lvlJc w:val="left"/>
      <w:pPr>
        <w:ind w:left="4250" w:hanging="360"/>
      </w:pPr>
      <w:rPr>
        <w:rFonts w:hint="default"/>
      </w:rPr>
    </w:lvl>
    <w:lvl w:ilvl="5" w:tplc="2FDC970C">
      <w:numFmt w:val="bullet"/>
      <w:lvlText w:val="•"/>
      <w:lvlJc w:val="left"/>
      <w:pPr>
        <w:ind w:left="5445" w:hanging="360"/>
      </w:pPr>
      <w:rPr>
        <w:rFonts w:hint="default"/>
      </w:rPr>
    </w:lvl>
    <w:lvl w:ilvl="6" w:tplc="4600C6C0">
      <w:numFmt w:val="bullet"/>
      <w:lvlText w:val="•"/>
      <w:lvlJc w:val="left"/>
      <w:pPr>
        <w:ind w:left="6640" w:hanging="360"/>
      </w:pPr>
      <w:rPr>
        <w:rFonts w:hint="default"/>
      </w:rPr>
    </w:lvl>
    <w:lvl w:ilvl="7" w:tplc="5FFE193C">
      <w:numFmt w:val="bullet"/>
      <w:lvlText w:val="•"/>
      <w:lvlJc w:val="left"/>
      <w:pPr>
        <w:ind w:left="7835" w:hanging="360"/>
      </w:pPr>
      <w:rPr>
        <w:rFonts w:hint="default"/>
      </w:rPr>
    </w:lvl>
    <w:lvl w:ilvl="8" w:tplc="61149E12">
      <w:numFmt w:val="bullet"/>
      <w:lvlText w:val="•"/>
      <w:lvlJc w:val="left"/>
      <w:pPr>
        <w:ind w:left="9030" w:hanging="360"/>
      </w:pPr>
      <w:rPr>
        <w:rFonts w:hint="default"/>
      </w:rPr>
    </w:lvl>
  </w:abstractNum>
  <w:abstractNum w:abstractNumId="171" w15:restartNumberingAfterBreak="0">
    <w:nsid w:val="37F502BD"/>
    <w:multiLevelType w:val="hybridMultilevel"/>
    <w:tmpl w:val="851636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9924AD5"/>
    <w:multiLevelType w:val="multilevel"/>
    <w:tmpl w:val="3B3A7D10"/>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spacing w:val="-1"/>
        <w:w w:val="99"/>
      </w:rPr>
    </w:lvl>
    <w:lvl w:ilvl="2">
      <w:start w:val="1"/>
      <w:numFmt w:val="bullet"/>
      <w:lvlText w:val=""/>
      <w:lvlJc w:val="left"/>
      <w:pPr>
        <w:ind w:left="1439" w:hanging="360"/>
      </w:pPr>
      <w:rPr>
        <w:rFonts w:ascii="Symbol" w:hAnsi="Symbol" w:hint="default"/>
      </w:rPr>
    </w:lvl>
    <w:lvl w:ilvl="3">
      <w:numFmt w:val="bullet"/>
      <w:lvlText w:val="•"/>
      <w:lvlJc w:val="left"/>
      <w:pPr>
        <w:ind w:left="4128" w:hanging="360"/>
      </w:pPr>
      <w:rPr>
        <w:rFonts w:hint="default"/>
      </w:rPr>
    </w:lvl>
    <w:lvl w:ilvl="4">
      <w:numFmt w:val="bullet"/>
      <w:lvlText w:val="•"/>
      <w:lvlJc w:val="left"/>
      <w:pPr>
        <w:ind w:left="5024" w:hanging="360"/>
      </w:pPr>
      <w:rPr>
        <w:rFonts w:hint="default"/>
      </w:rPr>
    </w:lvl>
    <w:lvl w:ilvl="5">
      <w:numFmt w:val="bullet"/>
      <w:lvlText w:val="•"/>
      <w:lvlJc w:val="left"/>
      <w:pPr>
        <w:ind w:left="5920" w:hanging="360"/>
      </w:pPr>
      <w:rPr>
        <w:rFonts w:hint="default"/>
      </w:rPr>
    </w:lvl>
    <w:lvl w:ilvl="6">
      <w:numFmt w:val="bullet"/>
      <w:lvlText w:val="•"/>
      <w:lvlJc w:val="left"/>
      <w:pPr>
        <w:ind w:left="6816" w:hanging="360"/>
      </w:pPr>
      <w:rPr>
        <w:rFonts w:hint="default"/>
      </w:rPr>
    </w:lvl>
    <w:lvl w:ilvl="7">
      <w:numFmt w:val="bullet"/>
      <w:lvlText w:val="•"/>
      <w:lvlJc w:val="left"/>
      <w:pPr>
        <w:ind w:left="7712" w:hanging="360"/>
      </w:pPr>
      <w:rPr>
        <w:rFonts w:hint="default"/>
      </w:rPr>
    </w:lvl>
    <w:lvl w:ilvl="8">
      <w:numFmt w:val="bullet"/>
      <w:lvlText w:val="•"/>
      <w:lvlJc w:val="left"/>
      <w:pPr>
        <w:ind w:left="8608" w:hanging="360"/>
      </w:pPr>
      <w:rPr>
        <w:rFonts w:hint="default"/>
      </w:rPr>
    </w:lvl>
  </w:abstractNum>
  <w:abstractNum w:abstractNumId="173" w15:restartNumberingAfterBreak="0">
    <w:nsid w:val="399A04CA"/>
    <w:multiLevelType w:val="hybridMultilevel"/>
    <w:tmpl w:val="D42071D2"/>
    <w:lvl w:ilvl="0" w:tplc="DF74F5CA">
      <w:start w:val="1"/>
      <w:numFmt w:val="decimal"/>
      <w:lvlText w:val="%1."/>
      <w:lvlJc w:val="left"/>
      <w:pPr>
        <w:ind w:left="1960" w:hanging="406"/>
      </w:pPr>
      <w:rPr>
        <w:rFonts w:ascii="Calibri" w:eastAsia="Calibri" w:hAnsi="Calibri" w:cs="Calibri" w:hint="default"/>
        <w:b w:val="0"/>
        <w:bCs w:val="0"/>
        <w:i w:val="0"/>
        <w:iCs w:val="0"/>
        <w:spacing w:val="-2"/>
        <w:w w:val="98"/>
        <w:sz w:val="20"/>
        <w:szCs w:val="20"/>
      </w:rPr>
    </w:lvl>
    <w:lvl w:ilvl="1" w:tplc="DCE00C64">
      <w:numFmt w:val="bullet"/>
      <w:lvlText w:val=""/>
      <w:lvlJc w:val="left"/>
      <w:pPr>
        <w:ind w:left="2320" w:hanging="363"/>
      </w:pPr>
      <w:rPr>
        <w:rFonts w:ascii="Symbol" w:eastAsia="Symbol" w:hAnsi="Symbol" w:cs="Symbol" w:hint="default"/>
        <w:b w:val="0"/>
        <w:bCs w:val="0"/>
        <w:i w:val="0"/>
        <w:iCs w:val="0"/>
        <w:w w:val="97"/>
        <w:sz w:val="20"/>
        <w:szCs w:val="20"/>
      </w:rPr>
    </w:lvl>
    <w:lvl w:ilvl="2" w:tplc="CA7816DC">
      <w:numFmt w:val="bullet"/>
      <w:lvlText w:val="•"/>
      <w:lvlJc w:val="left"/>
      <w:pPr>
        <w:ind w:left="3275" w:hanging="363"/>
      </w:pPr>
      <w:rPr>
        <w:rFonts w:hint="default"/>
      </w:rPr>
    </w:lvl>
    <w:lvl w:ilvl="3" w:tplc="702A5562">
      <w:numFmt w:val="bullet"/>
      <w:lvlText w:val="•"/>
      <w:lvlJc w:val="left"/>
      <w:pPr>
        <w:ind w:left="4231" w:hanging="363"/>
      </w:pPr>
      <w:rPr>
        <w:rFonts w:hint="default"/>
      </w:rPr>
    </w:lvl>
    <w:lvl w:ilvl="4" w:tplc="0D62B848">
      <w:numFmt w:val="bullet"/>
      <w:lvlText w:val="•"/>
      <w:lvlJc w:val="left"/>
      <w:pPr>
        <w:ind w:left="5186" w:hanging="363"/>
      </w:pPr>
      <w:rPr>
        <w:rFonts w:hint="default"/>
      </w:rPr>
    </w:lvl>
    <w:lvl w:ilvl="5" w:tplc="21BC9346">
      <w:numFmt w:val="bullet"/>
      <w:lvlText w:val="•"/>
      <w:lvlJc w:val="left"/>
      <w:pPr>
        <w:ind w:left="6142" w:hanging="363"/>
      </w:pPr>
      <w:rPr>
        <w:rFonts w:hint="default"/>
      </w:rPr>
    </w:lvl>
    <w:lvl w:ilvl="6" w:tplc="7758041E">
      <w:numFmt w:val="bullet"/>
      <w:lvlText w:val="•"/>
      <w:lvlJc w:val="left"/>
      <w:pPr>
        <w:ind w:left="7097" w:hanging="363"/>
      </w:pPr>
      <w:rPr>
        <w:rFonts w:hint="default"/>
      </w:rPr>
    </w:lvl>
    <w:lvl w:ilvl="7" w:tplc="2DA2F99E">
      <w:numFmt w:val="bullet"/>
      <w:lvlText w:val="•"/>
      <w:lvlJc w:val="left"/>
      <w:pPr>
        <w:ind w:left="8053" w:hanging="363"/>
      </w:pPr>
      <w:rPr>
        <w:rFonts w:hint="default"/>
      </w:rPr>
    </w:lvl>
    <w:lvl w:ilvl="8" w:tplc="CF0A6E68">
      <w:numFmt w:val="bullet"/>
      <w:lvlText w:val="•"/>
      <w:lvlJc w:val="left"/>
      <w:pPr>
        <w:ind w:left="9008" w:hanging="363"/>
      </w:pPr>
      <w:rPr>
        <w:rFonts w:hint="default"/>
      </w:rPr>
    </w:lvl>
  </w:abstractNum>
  <w:abstractNum w:abstractNumId="174" w15:restartNumberingAfterBreak="0">
    <w:nsid w:val="3A410A18"/>
    <w:multiLevelType w:val="hybridMultilevel"/>
    <w:tmpl w:val="FABED556"/>
    <w:lvl w:ilvl="0" w:tplc="E0360938">
      <w:start w:val="1"/>
      <w:numFmt w:val="decimal"/>
      <w:lvlText w:val="%1."/>
      <w:lvlJc w:val="left"/>
      <w:pPr>
        <w:ind w:left="1819" w:hanging="360"/>
      </w:pPr>
      <w:rPr>
        <w:rFonts w:ascii="Calibri" w:eastAsia="Calibri" w:hAnsi="Calibri" w:cs="Calibri" w:hint="default"/>
        <w:b/>
        <w:bCs/>
        <w:i w:val="0"/>
        <w:iCs w:val="0"/>
        <w:spacing w:val="-1"/>
        <w:w w:val="99"/>
        <w:sz w:val="20"/>
        <w:szCs w:val="20"/>
      </w:rPr>
    </w:lvl>
    <w:lvl w:ilvl="1" w:tplc="1CF07F7C">
      <w:numFmt w:val="bullet"/>
      <w:lvlText w:val=""/>
      <w:lvlJc w:val="left"/>
      <w:pPr>
        <w:ind w:left="2179" w:hanging="360"/>
      </w:pPr>
      <w:rPr>
        <w:rFonts w:ascii="Symbol" w:eastAsia="Symbol" w:hAnsi="Symbol" w:cs="Symbol" w:hint="default"/>
        <w:b w:val="0"/>
        <w:bCs w:val="0"/>
        <w:i w:val="0"/>
        <w:iCs w:val="0"/>
        <w:w w:val="99"/>
        <w:sz w:val="20"/>
        <w:szCs w:val="20"/>
      </w:rPr>
    </w:lvl>
    <w:lvl w:ilvl="2" w:tplc="5CF49A9E">
      <w:numFmt w:val="bullet"/>
      <w:lvlText w:val="•"/>
      <w:lvlJc w:val="left"/>
      <w:pPr>
        <w:ind w:left="3206" w:hanging="360"/>
      </w:pPr>
      <w:rPr>
        <w:rFonts w:hint="default"/>
      </w:rPr>
    </w:lvl>
    <w:lvl w:ilvl="3" w:tplc="34343386">
      <w:numFmt w:val="bullet"/>
      <w:lvlText w:val="•"/>
      <w:lvlJc w:val="left"/>
      <w:pPr>
        <w:ind w:left="4233" w:hanging="360"/>
      </w:pPr>
      <w:rPr>
        <w:rFonts w:hint="default"/>
      </w:rPr>
    </w:lvl>
    <w:lvl w:ilvl="4" w:tplc="1188F270">
      <w:numFmt w:val="bullet"/>
      <w:lvlText w:val="•"/>
      <w:lvlJc w:val="left"/>
      <w:pPr>
        <w:ind w:left="5260" w:hanging="360"/>
      </w:pPr>
      <w:rPr>
        <w:rFonts w:hint="default"/>
      </w:rPr>
    </w:lvl>
    <w:lvl w:ilvl="5" w:tplc="6BCC13B4">
      <w:numFmt w:val="bullet"/>
      <w:lvlText w:val="•"/>
      <w:lvlJc w:val="left"/>
      <w:pPr>
        <w:ind w:left="6286" w:hanging="360"/>
      </w:pPr>
      <w:rPr>
        <w:rFonts w:hint="default"/>
      </w:rPr>
    </w:lvl>
    <w:lvl w:ilvl="6" w:tplc="5FEAF562">
      <w:numFmt w:val="bullet"/>
      <w:lvlText w:val="•"/>
      <w:lvlJc w:val="left"/>
      <w:pPr>
        <w:ind w:left="7313" w:hanging="360"/>
      </w:pPr>
      <w:rPr>
        <w:rFonts w:hint="default"/>
      </w:rPr>
    </w:lvl>
    <w:lvl w:ilvl="7" w:tplc="756A0248">
      <w:numFmt w:val="bullet"/>
      <w:lvlText w:val="•"/>
      <w:lvlJc w:val="left"/>
      <w:pPr>
        <w:ind w:left="8340" w:hanging="360"/>
      </w:pPr>
      <w:rPr>
        <w:rFonts w:hint="default"/>
      </w:rPr>
    </w:lvl>
    <w:lvl w:ilvl="8" w:tplc="D728A24A">
      <w:numFmt w:val="bullet"/>
      <w:lvlText w:val="•"/>
      <w:lvlJc w:val="left"/>
      <w:pPr>
        <w:ind w:left="9366" w:hanging="360"/>
      </w:pPr>
      <w:rPr>
        <w:rFonts w:hint="default"/>
      </w:rPr>
    </w:lvl>
  </w:abstractNum>
  <w:abstractNum w:abstractNumId="175" w15:restartNumberingAfterBreak="0">
    <w:nsid w:val="3A4B1EEE"/>
    <w:multiLevelType w:val="hybridMultilevel"/>
    <w:tmpl w:val="8528C9D6"/>
    <w:lvl w:ilvl="0" w:tplc="C5C22C54">
      <w:numFmt w:val="bullet"/>
      <w:lvlText w:val=""/>
      <w:lvlJc w:val="left"/>
      <w:pPr>
        <w:ind w:left="827" w:hanging="360"/>
      </w:pPr>
      <w:rPr>
        <w:rFonts w:ascii="Symbol" w:eastAsia="Symbol" w:hAnsi="Symbol" w:cs="Symbol" w:hint="default"/>
        <w:b w:val="0"/>
        <w:bCs w:val="0"/>
        <w:i w:val="0"/>
        <w:iCs w:val="0"/>
        <w:w w:val="99"/>
        <w:sz w:val="20"/>
        <w:szCs w:val="20"/>
      </w:rPr>
    </w:lvl>
    <w:lvl w:ilvl="1" w:tplc="03D431D6">
      <w:numFmt w:val="bullet"/>
      <w:lvlText w:val="•"/>
      <w:lvlJc w:val="left"/>
      <w:pPr>
        <w:ind w:left="1826" w:hanging="360"/>
      </w:pPr>
      <w:rPr>
        <w:rFonts w:hint="default"/>
      </w:rPr>
    </w:lvl>
    <w:lvl w:ilvl="2" w:tplc="41665170">
      <w:numFmt w:val="bullet"/>
      <w:lvlText w:val="•"/>
      <w:lvlJc w:val="left"/>
      <w:pPr>
        <w:ind w:left="2832" w:hanging="360"/>
      </w:pPr>
      <w:rPr>
        <w:rFonts w:hint="default"/>
      </w:rPr>
    </w:lvl>
    <w:lvl w:ilvl="3" w:tplc="B10C8A48">
      <w:numFmt w:val="bullet"/>
      <w:lvlText w:val="•"/>
      <w:lvlJc w:val="left"/>
      <w:pPr>
        <w:ind w:left="3838" w:hanging="360"/>
      </w:pPr>
      <w:rPr>
        <w:rFonts w:hint="default"/>
      </w:rPr>
    </w:lvl>
    <w:lvl w:ilvl="4" w:tplc="6C6008E6">
      <w:numFmt w:val="bullet"/>
      <w:lvlText w:val="•"/>
      <w:lvlJc w:val="left"/>
      <w:pPr>
        <w:ind w:left="4844" w:hanging="360"/>
      </w:pPr>
      <w:rPr>
        <w:rFonts w:hint="default"/>
      </w:rPr>
    </w:lvl>
    <w:lvl w:ilvl="5" w:tplc="ACD6409E">
      <w:numFmt w:val="bullet"/>
      <w:lvlText w:val="•"/>
      <w:lvlJc w:val="left"/>
      <w:pPr>
        <w:ind w:left="5850" w:hanging="360"/>
      </w:pPr>
      <w:rPr>
        <w:rFonts w:hint="default"/>
      </w:rPr>
    </w:lvl>
    <w:lvl w:ilvl="6" w:tplc="68C47E8E">
      <w:numFmt w:val="bullet"/>
      <w:lvlText w:val="•"/>
      <w:lvlJc w:val="left"/>
      <w:pPr>
        <w:ind w:left="6856" w:hanging="360"/>
      </w:pPr>
      <w:rPr>
        <w:rFonts w:hint="default"/>
      </w:rPr>
    </w:lvl>
    <w:lvl w:ilvl="7" w:tplc="956A8196">
      <w:numFmt w:val="bullet"/>
      <w:lvlText w:val="•"/>
      <w:lvlJc w:val="left"/>
      <w:pPr>
        <w:ind w:left="7862" w:hanging="360"/>
      </w:pPr>
      <w:rPr>
        <w:rFonts w:hint="default"/>
      </w:rPr>
    </w:lvl>
    <w:lvl w:ilvl="8" w:tplc="D8E6780A">
      <w:numFmt w:val="bullet"/>
      <w:lvlText w:val="•"/>
      <w:lvlJc w:val="left"/>
      <w:pPr>
        <w:ind w:left="8868" w:hanging="360"/>
      </w:pPr>
      <w:rPr>
        <w:rFonts w:hint="default"/>
      </w:rPr>
    </w:lvl>
  </w:abstractNum>
  <w:abstractNum w:abstractNumId="176" w15:restartNumberingAfterBreak="0">
    <w:nsid w:val="3AC84213"/>
    <w:multiLevelType w:val="hybridMultilevel"/>
    <w:tmpl w:val="3536C600"/>
    <w:lvl w:ilvl="0" w:tplc="854883CC">
      <w:start w:val="1"/>
      <w:numFmt w:val="decimal"/>
      <w:lvlText w:val="%1)"/>
      <w:lvlJc w:val="left"/>
      <w:pPr>
        <w:ind w:left="1731" w:hanging="360"/>
      </w:pPr>
      <w:rPr>
        <w:rFonts w:ascii="Calibri" w:eastAsia="Calibri" w:hAnsi="Calibri" w:cs="Calibri" w:hint="default"/>
        <w:b w:val="0"/>
        <w:bCs w:val="0"/>
        <w:i w:val="0"/>
        <w:iCs w:val="0"/>
        <w:spacing w:val="-1"/>
        <w:w w:val="99"/>
        <w:sz w:val="20"/>
        <w:szCs w:val="20"/>
      </w:rPr>
    </w:lvl>
    <w:lvl w:ilvl="1" w:tplc="C47C4B8C">
      <w:start w:val="1"/>
      <w:numFmt w:val="lowerLetter"/>
      <w:lvlText w:val="%2."/>
      <w:lvlJc w:val="left"/>
      <w:pPr>
        <w:ind w:left="2451" w:hanging="360"/>
      </w:pPr>
      <w:rPr>
        <w:rFonts w:ascii="Calibri" w:eastAsia="Calibri" w:hAnsi="Calibri" w:cs="Calibri" w:hint="default"/>
        <w:b w:val="0"/>
        <w:bCs w:val="0"/>
        <w:i w:val="0"/>
        <w:iCs w:val="0"/>
        <w:w w:val="99"/>
        <w:sz w:val="20"/>
        <w:szCs w:val="20"/>
      </w:rPr>
    </w:lvl>
    <w:lvl w:ilvl="2" w:tplc="C1CE8946">
      <w:numFmt w:val="bullet"/>
      <w:lvlText w:val="•"/>
      <w:lvlJc w:val="left"/>
      <w:pPr>
        <w:ind w:left="3455" w:hanging="360"/>
      </w:pPr>
      <w:rPr>
        <w:rFonts w:hint="default"/>
      </w:rPr>
    </w:lvl>
    <w:lvl w:ilvl="3" w:tplc="CE8A25BE">
      <w:numFmt w:val="bullet"/>
      <w:lvlText w:val="•"/>
      <w:lvlJc w:val="left"/>
      <w:pPr>
        <w:ind w:left="4451" w:hanging="360"/>
      </w:pPr>
      <w:rPr>
        <w:rFonts w:hint="default"/>
      </w:rPr>
    </w:lvl>
    <w:lvl w:ilvl="4" w:tplc="43905C6A">
      <w:numFmt w:val="bullet"/>
      <w:lvlText w:val="•"/>
      <w:lvlJc w:val="left"/>
      <w:pPr>
        <w:ind w:left="5446" w:hanging="360"/>
      </w:pPr>
      <w:rPr>
        <w:rFonts w:hint="default"/>
      </w:rPr>
    </w:lvl>
    <w:lvl w:ilvl="5" w:tplc="B81202E4">
      <w:numFmt w:val="bullet"/>
      <w:lvlText w:val="•"/>
      <w:lvlJc w:val="left"/>
      <w:pPr>
        <w:ind w:left="6442" w:hanging="360"/>
      </w:pPr>
      <w:rPr>
        <w:rFonts w:hint="default"/>
      </w:rPr>
    </w:lvl>
    <w:lvl w:ilvl="6" w:tplc="2D72D4EC">
      <w:numFmt w:val="bullet"/>
      <w:lvlText w:val="•"/>
      <w:lvlJc w:val="left"/>
      <w:pPr>
        <w:ind w:left="7437" w:hanging="360"/>
      </w:pPr>
      <w:rPr>
        <w:rFonts w:hint="default"/>
      </w:rPr>
    </w:lvl>
    <w:lvl w:ilvl="7" w:tplc="DE063082">
      <w:numFmt w:val="bullet"/>
      <w:lvlText w:val="•"/>
      <w:lvlJc w:val="left"/>
      <w:pPr>
        <w:ind w:left="8433" w:hanging="360"/>
      </w:pPr>
      <w:rPr>
        <w:rFonts w:hint="default"/>
      </w:rPr>
    </w:lvl>
    <w:lvl w:ilvl="8" w:tplc="62D62A70">
      <w:numFmt w:val="bullet"/>
      <w:lvlText w:val="•"/>
      <w:lvlJc w:val="left"/>
      <w:pPr>
        <w:ind w:left="9428" w:hanging="360"/>
      </w:pPr>
      <w:rPr>
        <w:rFonts w:hint="default"/>
      </w:rPr>
    </w:lvl>
  </w:abstractNum>
  <w:abstractNum w:abstractNumId="177" w15:restartNumberingAfterBreak="0">
    <w:nsid w:val="3B3A6B3D"/>
    <w:multiLevelType w:val="hybridMultilevel"/>
    <w:tmpl w:val="9EA223A4"/>
    <w:lvl w:ilvl="0" w:tplc="AA867A80">
      <w:numFmt w:val="bullet"/>
      <w:lvlText w:val="☐"/>
      <w:lvlJc w:val="left"/>
      <w:pPr>
        <w:ind w:left="1388" w:hanging="201"/>
      </w:pPr>
      <w:rPr>
        <w:rFonts w:ascii="MS Gothic" w:eastAsia="MS Gothic" w:hAnsi="MS Gothic" w:cs="MS Gothic" w:hint="default"/>
        <w:b w:val="0"/>
        <w:bCs w:val="0"/>
        <w:i w:val="0"/>
        <w:iCs w:val="0"/>
        <w:w w:val="99"/>
        <w:sz w:val="18"/>
        <w:szCs w:val="18"/>
      </w:rPr>
    </w:lvl>
    <w:lvl w:ilvl="1" w:tplc="1D4E7CCE">
      <w:numFmt w:val="bullet"/>
      <w:lvlText w:val="•"/>
      <w:lvlJc w:val="left"/>
      <w:pPr>
        <w:ind w:left="1917" w:hanging="201"/>
      </w:pPr>
      <w:rPr>
        <w:rFonts w:hint="default"/>
      </w:rPr>
    </w:lvl>
    <w:lvl w:ilvl="2" w:tplc="5AAE2C18">
      <w:numFmt w:val="bullet"/>
      <w:lvlText w:val="•"/>
      <w:lvlJc w:val="left"/>
      <w:pPr>
        <w:ind w:left="2455" w:hanging="201"/>
      </w:pPr>
      <w:rPr>
        <w:rFonts w:hint="default"/>
      </w:rPr>
    </w:lvl>
    <w:lvl w:ilvl="3" w:tplc="08E463EA">
      <w:numFmt w:val="bullet"/>
      <w:lvlText w:val="•"/>
      <w:lvlJc w:val="left"/>
      <w:pPr>
        <w:ind w:left="2993" w:hanging="201"/>
      </w:pPr>
      <w:rPr>
        <w:rFonts w:hint="default"/>
      </w:rPr>
    </w:lvl>
    <w:lvl w:ilvl="4" w:tplc="7F2ACF70">
      <w:numFmt w:val="bullet"/>
      <w:lvlText w:val="•"/>
      <w:lvlJc w:val="left"/>
      <w:pPr>
        <w:ind w:left="3531" w:hanging="201"/>
      </w:pPr>
      <w:rPr>
        <w:rFonts w:hint="default"/>
      </w:rPr>
    </w:lvl>
    <w:lvl w:ilvl="5" w:tplc="77462148">
      <w:numFmt w:val="bullet"/>
      <w:lvlText w:val="•"/>
      <w:lvlJc w:val="left"/>
      <w:pPr>
        <w:ind w:left="4069" w:hanging="201"/>
      </w:pPr>
      <w:rPr>
        <w:rFonts w:hint="default"/>
      </w:rPr>
    </w:lvl>
    <w:lvl w:ilvl="6" w:tplc="3DFE9CB6">
      <w:numFmt w:val="bullet"/>
      <w:lvlText w:val="•"/>
      <w:lvlJc w:val="left"/>
      <w:pPr>
        <w:ind w:left="4606" w:hanging="201"/>
      </w:pPr>
      <w:rPr>
        <w:rFonts w:hint="default"/>
      </w:rPr>
    </w:lvl>
    <w:lvl w:ilvl="7" w:tplc="7E32C548">
      <w:numFmt w:val="bullet"/>
      <w:lvlText w:val="•"/>
      <w:lvlJc w:val="left"/>
      <w:pPr>
        <w:ind w:left="5144" w:hanging="201"/>
      </w:pPr>
      <w:rPr>
        <w:rFonts w:hint="default"/>
      </w:rPr>
    </w:lvl>
    <w:lvl w:ilvl="8" w:tplc="EEFCE284">
      <w:numFmt w:val="bullet"/>
      <w:lvlText w:val="•"/>
      <w:lvlJc w:val="left"/>
      <w:pPr>
        <w:ind w:left="5682" w:hanging="201"/>
      </w:pPr>
      <w:rPr>
        <w:rFonts w:hint="default"/>
      </w:rPr>
    </w:lvl>
  </w:abstractNum>
  <w:abstractNum w:abstractNumId="178" w15:restartNumberingAfterBreak="0">
    <w:nsid w:val="3B502AD2"/>
    <w:multiLevelType w:val="hybridMultilevel"/>
    <w:tmpl w:val="FD4E59FA"/>
    <w:lvl w:ilvl="0" w:tplc="44A62394">
      <w:numFmt w:val="bullet"/>
      <w:lvlText w:val="☐"/>
      <w:lvlJc w:val="left"/>
      <w:pPr>
        <w:ind w:left="1389" w:hanging="202"/>
      </w:pPr>
      <w:rPr>
        <w:rFonts w:ascii="MS Gothic" w:eastAsia="MS Gothic" w:hAnsi="MS Gothic" w:cs="MS Gothic" w:hint="default"/>
        <w:b w:val="0"/>
        <w:bCs w:val="0"/>
        <w:i w:val="0"/>
        <w:iCs w:val="0"/>
        <w:w w:val="98"/>
        <w:sz w:val="18"/>
        <w:szCs w:val="18"/>
      </w:rPr>
    </w:lvl>
    <w:lvl w:ilvl="1" w:tplc="5E708166">
      <w:numFmt w:val="bullet"/>
      <w:lvlText w:val="•"/>
      <w:lvlJc w:val="left"/>
      <w:pPr>
        <w:ind w:left="1962" w:hanging="202"/>
      </w:pPr>
      <w:rPr>
        <w:rFonts w:hint="default"/>
      </w:rPr>
    </w:lvl>
    <w:lvl w:ilvl="2" w:tplc="B4129E16">
      <w:numFmt w:val="bullet"/>
      <w:lvlText w:val="•"/>
      <w:lvlJc w:val="left"/>
      <w:pPr>
        <w:ind w:left="2545" w:hanging="202"/>
      </w:pPr>
      <w:rPr>
        <w:rFonts w:hint="default"/>
      </w:rPr>
    </w:lvl>
    <w:lvl w:ilvl="3" w:tplc="1A601314">
      <w:numFmt w:val="bullet"/>
      <w:lvlText w:val="•"/>
      <w:lvlJc w:val="left"/>
      <w:pPr>
        <w:ind w:left="3128" w:hanging="202"/>
      </w:pPr>
      <w:rPr>
        <w:rFonts w:hint="default"/>
      </w:rPr>
    </w:lvl>
    <w:lvl w:ilvl="4" w:tplc="29C6E046">
      <w:numFmt w:val="bullet"/>
      <w:lvlText w:val="•"/>
      <w:lvlJc w:val="left"/>
      <w:pPr>
        <w:ind w:left="3710" w:hanging="202"/>
      </w:pPr>
      <w:rPr>
        <w:rFonts w:hint="default"/>
      </w:rPr>
    </w:lvl>
    <w:lvl w:ilvl="5" w:tplc="726C3BAE">
      <w:numFmt w:val="bullet"/>
      <w:lvlText w:val="•"/>
      <w:lvlJc w:val="left"/>
      <w:pPr>
        <w:ind w:left="4293" w:hanging="202"/>
      </w:pPr>
      <w:rPr>
        <w:rFonts w:hint="default"/>
      </w:rPr>
    </w:lvl>
    <w:lvl w:ilvl="6" w:tplc="040447EA">
      <w:numFmt w:val="bullet"/>
      <w:lvlText w:val="•"/>
      <w:lvlJc w:val="left"/>
      <w:pPr>
        <w:ind w:left="4876" w:hanging="202"/>
      </w:pPr>
      <w:rPr>
        <w:rFonts w:hint="default"/>
      </w:rPr>
    </w:lvl>
    <w:lvl w:ilvl="7" w:tplc="381858EA">
      <w:numFmt w:val="bullet"/>
      <w:lvlText w:val="•"/>
      <w:lvlJc w:val="left"/>
      <w:pPr>
        <w:ind w:left="5458" w:hanging="202"/>
      </w:pPr>
      <w:rPr>
        <w:rFonts w:hint="default"/>
      </w:rPr>
    </w:lvl>
    <w:lvl w:ilvl="8" w:tplc="5EAECB08">
      <w:numFmt w:val="bullet"/>
      <w:lvlText w:val="•"/>
      <w:lvlJc w:val="left"/>
      <w:pPr>
        <w:ind w:left="6041" w:hanging="202"/>
      </w:pPr>
      <w:rPr>
        <w:rFonts w:hint="default"/>
      </w:rPr>
    </w:lvl>
  </w:abstractNum>
  <w:abstractNum w:abstractNumId="179" w15:restartNumberingAfterBreak="0">
    <w:nsid w:val="3B7C3D84"/>
    <w:multiLevelType w:val="multilevel"/>
    <w:tmpl w:val="3B3A7D10"/>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spacing w:val="-1"/>
        <w:w w:val="99"/>
      </w:rPr>
    </w:lvl>
    <w:lvl w:ilvl="2">
      <w:start w:val="1"/>
      <w:numFmt w:val="bullet"/>
      <w:lvlText w:val=""/>
      <w:lvlJc w:val="left"/>
      <w:pPr>
        <w:ind w:left="1439" w:hanging="360"/>
      </w:pPr>
      <w:rPr>
        <w:rFonts w:ascii="Symbol" w:hAnsi="Symbol" w:hint="default"/>
      </w:rPr>
    </w:lvl>
    <w:lvl w:ilvl="3">
      <w:numFmt w:val="bullet"/>
      <w:lvlText w:val="•"/>
      <w:lvlJc w:val="left"/>
      <w:pPr>
        <w:ind w:left="4128" w:hanging="360"/>
      </w:pPr>
      <w:rPr>
        <w:rFonts w:hint="default"/>
      </w:rPr>
    </w:lvl>
    <w:lvl w:ilvl="4">
      <w:numFmt w:val="bullet"/>
      <w:lvlText w:val="•"/>
      <w:lvlJc w:val="left"/>
      <w:pPr>
        <w:ind w:left="5024" w:hanging="360"/>
      </w:pPr>
      <w:rPr>
        <w:rFonts w:hint="default"/>
      </w:rPr>
    </w:lvl>
    <w:lvl w:ilvl="5">
      <w:numFmt w:val="bullet"/>
      <w:lvlText w:val="•"/>
      <w:lvlJc w:val="left"/>
      <w:pPr>
        <w:ind w:left="5920" w:hanging="360"/>
      </w:pPr>
      <w:rPr>
        <w:rFonts w:hint="default"/>
      </w:rPr>
    </w:lvl>
    <w:lvl w:ilvl="6">
      <w:numFmt w:val="bullet"/>
      <w:lvlText w:val="•"/>
      <w:lvlJc w:val="left"/>
      <w:pPr>
        <w:ind w:left="6816" w:hanging="360"/>
      </w:pPr>
      <w:rPr>
        <w:rFonts w:hint="default"/>
      </w:rPr>
    </w:lvl>
    <w:lvl w:ilvl="7">
      <w:numFmt w:val="bullet"/>
      <w:lvlText w:val="•"/>
      <w:lvlJc w:val="left"/>
      <w:pPr>
        <w:ind w:left="7712" w:hanging="360"/>
      </w:pPr>
      <w:rPr>
        <w:rFonts w:hint="default"/>
      </w:rPr>
    </w:lvl>
    <w:lvl w:ilvl="8">
      <w:numFmt w:val="bullet"/>
      <w:lvlText w:val="•"/>
      <w:lvlJc w:val="left"/>
      <w:pPr>
        <w:ind w:left="8608" w:hanging="360"/>
      </w:pPr>
      <w:rPr>
        <w:rFonts w:hint="default"/>
      </w:rPr>
    </w:lvl>
  </w:abstractNum>
  <w:abstractNum w:abstractNumId="180" w15:restartNumberingAfterBreak="0">
    <w:nsid w:val="3BA43D8B"/>
    <w:multiLevelType w:val="hybridMultilevel"/>
    <w:tmpl w:val="95E4D570"/>
    <w:lvl w:ilvl="0" w:tplc="BB48505A">
      <w:numFmt w:val="bullet"/>
      <w:lvlText w:val=""/>
      <w:lvlJc w:val="left"/>
      <w:pPr>
        <w:ind w:left="827" w:hanging="360"/>
      </w:pPr>
      <w:rPr>
        <w:rFonts w:ascii="Symbol" w:eastAsia="Symbol" w:hAnsi="Symbol" w:cs="Symbol" w:hint="default"/>
        <w:b w:val="0"/>
        <w:bCs w:val="0"/>
        <w:i w:val="0"/>
        <w:iCs w:val="0"/>
        <w:w w:val="99"/>
        <w:sz w:val="20"/>
        <w:szCs w:val="20"/>
      </w:rPr>
    </w:lvl>
    <w:lvl w:ilvl="1" w:tplc="26560092">
      <w:numFmt w:val="bullet"/>
      <w:lvlText w:val="•"/>
      <w:lvlJc w:val="left"/>
      <w:pPr>
        <w:ind w:left="1816" w:hanging="360"/>
      </w:pPr>
      <w:rPr>
        <w:rFonts w:hint="default"/>
      </w:rPr>
    </w:lvl>
    <w:lvl w:ilvl="2" w:tplc="5B56858A">
      <w:numFmt w:val="bullet"/>
      <w:lvlText w:val="•"/>
      <w:lvlJc w:val="left"/>
      <w:pPr>
        <w:ind w:left="2812" w:hanging="360"/>
      </w:pPr>
      <w:rPr>
        <w:rFonts w:hint="default"/>
      </w:rPr>
    </w:lvl>
    <w:lvl w:ilvl="3" w:tplc="72DA98C2">
      <w:numFmt w:val="bullet"/>
      <w:lvlText w:val="•"/>
      <w:lvlJc w:val="left"/>
      <w:pPr>
        <w:ind w:left="3808" w:hanging="360"/>
      </w:pPr>
      <w:rPr>
        <w:rFonts w:hint="default"/>
      </w:rPr>
    </w:lvl>
    <w:lvl w:ilvl="4" w:tplc="DC44AD74">
      <w:numFmt w:val="bullet"/>
      <w:lvlText w:val="•"/>
      <w:lvlJc w:val="left"/>
      <w:pPr>
        <w:ind w:left="4804" w:hanging="360"/>
      </w:pPr>
      <w:rPr>
        <w:rFonts w:hint="default"/>
      </w:rPr>
    </w:lvl>
    <w:lvl w:ilvl="5" w:tplc="D466E5AA">
      <w:numFmt w:val="bullet"/>
      <w:lvlText w:val="•"/>
      <w:lvlJc w:val="left"/>
      <w:pPr>
        <w:ind w:left="5800" w:hanging="360"/>
      </w:pPr>
      <w:rPr>
        <w:rFonts w:hint="default"/>
      </w:rPr>
    </w:lvl>
    <w:lvl w:ilvl="6" w:tplc="58DC6FEE">
      <w:numFmt w:val="bullet"/>
      <w:lvlText w:val="•"/>
      <w:lvlJc w:val="left"/>
      <w:pPr>
        <w:ind w:left="6796" w:hanging="360"/>
      </w:pPr>
      <w:rPr>
        <w:rFonts w:hint="default"/>
      </w:rPr>
    </w:lvl>
    <w:lvl w:ilvl="7" w:tplc="79900258">
      <w:numFmt w:val="bullet"/>
      <w:lvlText w:val="•"/>
      <w:lvlJc w:val="left"/>
      <w:pPr>
        <w:ind w:left="7792" w:hanging="360"/>
      </w:pPr>
      <w:rPr>
        <w:rFonts w:hint="default"/>
      </w:rPr>
    </w:lvl>
    <w:lvl w:ilvl="8" w:tplc="4B5A1B04">
      <w:numFmt w:val="bullet"/>
      <w:lvlText w:val="•"/>
      <w:lvlJc w:val="left"/>
      <w:pPr>
        <w:ind w:left="8788" w:hanging="360"/>
      </w:pPr>
      <w:rPr>
        <w:rFonts w:hint="default"/>
      </w:rPr>
    </w:lvl>
  </w:abstractNum>
  <w:abstractNum w:abstractNumId="181" w15:restartNumberingAfterBreak="0">
    <w:nsid w:val="3C1A7A4A"/>
    <w:multiLevelType w:val="hybridMultilevel"/>
    <w:tmpl w:val="83A48F80"/>
    <w:lvl w:ilvl="0" w:tplc="C0646E5E">
      <w:numFmt w:val="bullet"/>
      <w:lvlText w:val="☐"/>
      <w:lvlJc w:val="left"/>
      <w:pPr>
        <w:ind w:left="1388" w:hanging="201"/>
      </w:pPr>
      <w:rPr>
        <w:rFonts w:ascii="MS Gothic" w:eastAsia="MS Gothic" w:hAnsi="MS Gothic" w:cs="MS Gothic" w:hint="default"/>
        <w:b w:val="0"/>
        <w:bCs w:val="0"/>
        <w:i w:val="0"/>
        <w:iCs w:val="0"/>
        <w:w w:val="99"/>
        <w:sz w:val="18"/>
        <w:szCs w:val="18"/>
      </w:rPr>
    </w:lvl>
    <w:lvl w:ilvl="1" w:tplc="892E1F4C">
      <w:numFmt w:val="bullet"/>
      <w:lvlText w:val="•"/>
      <w:lvlJc w:val="left"/>
      <w:pPr>
        <w:ind w:left="1917" w:hanging="201"/>
      </w:pPr>
      <w:rPr>
        <w:rFonts w:hint="default"/>
      </w:rPr>
    </w:lvl>
    <w:lvl w:ilvl="2" w:tplc="02F0EC44">
      <w:numFmt w:val="bullet"/>
      <w:lvlText w:val="•"/>
      <w:lvlJc w:val="left"/>
      <w:pPr>
        <w:ind w:left="2455" w:hanging="201"/>
      </w:pPr>
      <w:rPr>
        <w:rFonts w:hint="default"/>
      </w:rPr>
    </w:lvl>
    <w:lvl w:ilvl="3" w:tplc="9C12DBAA">
      <w:numFmt w:val="bullet"/>
      <w:lvlText w:val="•"/>
      <w:lvlJc w:val="left"/>
      <w:pPr>
        <w:ind w:left="2993" w:hanging="201"/>
      </w:pPr>
      <w:rPr>
        <w:rFonts w:hint="default"/>
      </w:rPr>
    </w:lvl>
    <w:lvl w:ilvl="4" w:tplc="A1804ABC">
      <w:numFmt w:val="bullet"/>
      <w:lvlText w:val="•"/>
      <w:lvlJc w:val="left"/>
      <w:pPr>
        <w:ind w:left="3531" w:hanging="201"/>
      </w:pPr>
      <w:rPr>
        <w:rFonts w:hint="default"/>
      </w:rPr>
    </w:lvl>
    <w:lvl w:ilvl="5" w:tplc="676CFED2">
      <w:numFmt w:val="bullet"/>
      <w:lvlText w:val="•"/>
      <w:lvlJc w:val="left"/>
      <w:pPr>
        <w:ind w:left="4069" w:hanging="201"/>
      </w:pPr>
      <w:rPr>
        <w:rFonts w:hint="default"/>
      </w:rPr>
    </w:lvl>
    <w:lvl w:ilvl="6" w:tplc="455646B6">
      <w:numFmt w:val="bullet"/>
      <w:lvlText w:val="•"/>
      <w:lvlJc w:val="left"/>
      <w:pPr>
        <w:ind w:left="4606" w:hanging="201"/>
      </w:pPr>
      <w:rPr>
        <w:rFonts w:hint="default"/>
      </w:rPr>
    </w:lvl>
    <w:lvl w:ilvl="7" w:tplc="288628E0">
      <w:numFmt w:val="bullet"/>
      <w:lvlText w:val="•"/>
      <w:lvlJc w:val="left"/>
      <w:pPr>
        <w:ind w:left="5144" w:hanging="201"/>
      </w:pPr>
      <w:rPr>
        <w:rFonts w:hint="default"/>
      </w:rPr>
    </w:lvl>
    <w:lvl w:ilvl="8" w:tplc="74F2EEAE">
      <w:numFmt w:val="bullet"/>
      <w:lvlText w:val="•"/>
      <w:lvlJc w:val="left"/>
      <w:pPr>
        <w:ind w:left="5682" w:hanging="201"/>
      </w:pPr>
      <w:rPr>
        <w:rFonts w:hint="default"/>
      </w:rPr>
    </w:lvl>
  </w:abstractNum>
  <w:abstractNum w:abstractNumId="182" w15:restartNumberingAfterBreak="0">
    <w:nsid w:val="3C624A53"/>
    <w:multiLevelType w:val="hybridMultilevel"/>
    <w:tmpl w:val="4F40BB4A"/>
    <w:lvl w:ilvl="0" w:tplc="9634B2BE">
      <w:numFmt w:val="bullet"/>
      <w:lvlText w:val=""/>
      <w:lvlJc w:val="left"/>
      <w:pPr>
        <w:ind w:left="1819" w:hanging="360"/>
      </w:pPr>
      <w:rPr>
        <w:rFonts w:ascii="Symbol" w:eastAsia="Symbol" w:hAnsi="Symbol" w:cs="Symbol" w:hint="default"/>
        <w:b w:val="0"/>
        <w:bCs w:val="0"/>
        <w:i w:val="0"/>
        <w:iCs w:val="0"/>
        <w:w w:val="99"/>
        <w:sz w:val="20"/>
        <w:szCs w:val="20"/>
      </w:rPr>
    </w:lvl>
    <w:lvl w:ilvl="1" w:tplc="BB4CE1CE">
      <w:numFmt w:val="bullet"/>
      <w:lvlText w:val="•"/>
      <w:lvlJc w:val="left"/>
      <w:pPr>
        <w:ind w:left="2780" w:hanging="360"/>
      </w:pPr>
      <w:rPr>
        <w:rFonts w:hint="default"/>
      </w:rPr>
    </w:lvl>
    <w:lvl w:ilvl="2" w:tplc="285A813E">
      <w:numFmt w:val="bullet"/>
      <w:lvlText w:val="•"/>
      <w:lvlJc w:val="left"/>
      <w:pPr>
        <w:ind w:left="3740" w:hanging="360"/>
      </w:pPr>
      <w:rPr>
        <w:rFonts w:hint="default"/>
      </w:rPr>
    </w:lvl>
    <w:lvl w:ilvl="3" w:tplc="A42A4D12">
      <w:numFmt w:val="bullet"/>
      <w:lvlText w:val="•"/>
      <w:lvlJc w:val="left"/>
      <w:pPr>
        <w:ind w:left="4700" w:hanging="360"/>
      </w:pPr>
      <w:rPr>
        <w:rFonts w:hint="default"/>
      </w:rPr>
    </w:lvl>
    <w:lvl w:ilvl="4" w:tplc="2C46DE6C">
      <w:numFmt w:val="bullet"/>
      <w:lvlText w:val="•"/>
      <w:lvlJc w:val="left"/>
      <w:pPr>
        <w:ind w:left="5660" w:hanging="360"/>
      </w:pPr>
      <w:rPr>
        <w:rFonts w:hint="default"/>
      </w:rPr>
    </w:lvl>
    <w:lvl w:ilvl="5" w:tplc="7E620028">
      <w:numFmt w:val="bullet"/>
      <w:lvlText w:val="•"/>
      <w:lvlJc w:val="left"/>
      <w:pPr>
        <w:ind w:left="6620" w:hanging="360"/>
      </w:pPr>
      <w:rPr>
        <w:rFonts w:hint="default"/>
      </w:rPr>
    </w:lvl>
    <w:lvl w:ilvl="6" w:tplc="746CE2F8">
      <w:numFmt w:val="bullet"/>
      <w:lvlText w:val="•"/>
      <w:lvlJc w:val="left"/>
      <w:pPr>
        <w:ind w:left="7580" w:hanging="360"/>
      </w:pPr>
      <w:rPr>
        <w:rFonts w:hint="default"/>
      </w:rPr>
    </w:lvl>
    <w:lvl w:ilvl="7" w:tplc="EAF0A518">
      <w:numFmt w:val="bullet"/>
      <w:lvlText w:val="•"/>
      <w:lvlJc w:val="left"/>
      <w:pPr>
        <w:ind w:left="8540" w:hanging="360"/>
      </w:pPr>
      <w:rPr>
        <w:rFonts w:hint="default"/>
      </w:rPr>
    </w:lvl>
    <w:lvl w:ilvl="8" w:tplc="F95850E2">
      <w:numFmt w:val="bullet"/>
      <w:lvlText w:val="•"/>
      <w:lvlJc w:val="left"/>
      <w:pPr>
        <w:ind w:left="9500" w:hanging="360"/>
      </w:pPr>
      <w:rPr>
        <w:rFonts w:hint="default"/>
      </w:rPr>
    </w:lvl>
  </w:abstractNum>
  <w:abstractNum w:abstractNumId="183" w15:restartNumberingAfterBreak="0">
    <w:nsid w:val="3CAA7C13"/>
    <w:multiLevelType w:val="hybridMultilevel"/>
    <w:tmpl w:val="87125386"/>
    <w:lvl w:ilvl="0" w:tplc="D28831BE">
      <w:start w:val="1"/>
      <w:numFmt w:val="decimal"/>
      <w:lvlText w:val="%1."/>
      <w:lvlJc w:val="left"/>
      <w:pPr>
        <w:ind w:left="2013" w:hanging="360"/>
      </w:pPr>
      <w:rPr>
        <w:rFonts w:ascii="Calibri" w:eastAsia="Calibri" w:hAnsi="Calibri" w:cs="Calibri" w:hint="default"/>
        <w:b w:val="0"/>
        <w:bCs w:val="0"/>
        <w:i w:val="0"/>
        <w:iCs w:val="0"/>
        <w:spacing w:val="-1"/>
        <w:w w:val="99"/>
        <w:sz w:val="20"/>
        <w:szCs w:val="20"/>
      </w:rPr>
    </w:lvl>
    <w:lvl w:ilvl="1" w:tplc="9F2CF8D6">
      <w:numFmt w:val="bullet"/>
      <w:lvlText w:val="•"/>
      <w:lvlJc w:val="left"/>
      <w:pPr>
        <w:ind w:left="2884" w:hanging="360"/>
      </w:pPr>
      <w:rPr>
        <w:rFonts w:hint="default"/>
      </w:rPr>
    </w:lvl>
    <w:lvl w:ilvl="2" w:tplc="D9BC7CAC">
      <w:numFmt w:val="bullet"/>
      <w:lvlText w:val="•"/>
      <w:lvlJc w:val="left"/>
      <w:pPr>
        <w:ind w:left="3748" w:hanging="360"/>
      </w:pPr>
      <w:rPr>
        <w:rFonts w:hint="default"/>
      </w:rPr>
    </w:lvl>
    <w:lvl w:ilvl="3" w:tplc="51824A3A">
      <w:numFmt w:val="bullet"/>
      <w:lvlText w:val="•"/>
      <w:lvlJc w:val="left"/>
      <w:pPr>
        <w:ind w:left="4612" w:hanging="360"/>
      </w:pPr>
      <w:rPr>
        <w:rFonts w:hint="default"/>
      </w:rPr>
    </w:lvl>
    <w:lvl w:ilvl="4" w:tplc="FDB80D16">
      <w:numFmt w:val="bullet"/>
      <w:lvlText w:val="•"/>
      <w:lvlJc w:val="left"/>
      <w:pPr>
        <w:ind w:left="5476" w:hanging="360"/>
      </w:pPr>
      <w:rPr>
        <w:rFonts w:hint="default"/>
      </w:rPr>
    </w:lvl>
    <w:lvl w:ilvl="5" w:tplc="7604E354">
      <w:numFmt w:val="bullet"/>
      <w:lvlText w:val="•"/>
      <w:lvlJc w:val="left"/>
      <w:pPr>
        <w:ind w:left="6340" w:hanging="360"/>
      </w:pPr>
      <w:rPr>
        <w:rFonts w:hint="default"/>
      </w:rPr>
    </w:lvl>
    <w:lvl w:ilvl="6" w:tplc="8C3AEF90">
      <w:numFmt w:val="bullet"/>
      <w:lvlText w:val="•"/>
      <w:lvlJc w:val="left"/>
      <w:pPr>
        <w:ind w:left="7204" w:hanging="360"/>
      </w:pPr>
      <w:rPr>
        <w:rFonts w:hint="default"/>
      </w:rPr>
    </w:lvl>
    <w:lvl w:ilvl="7" w:tplc="E75E8B28">
      <w:numFmt w:val="bullet"/>
      <w:lvlText w:val="•"/>
      <w:lvlJc w:val="left"/>
      <w:pPr>
        <w:ind w:left="8068" w:hanging="360"/>
      </w:pPr>
      <w:rPr>
        <w:rFonts w:hint="default"/>
      </w:rPr>
    </w:lvl>
    <w:lvl w:ilvl="8" w:tplc="1990E96A">
      <w:numFmt w:val="bullet"/>
      <w:lvlText w:val="•"/>
      <w:lvlJc w:val="left"/>
      <w:pPr>
        <w:ind w:left="8932" w:hanging="360"/>
      </w:pPr>
      <w:rPr>
        <w:rFonts w:hint="default"/>
      </w:rPr>
    </w:lvl>
  </w:abstractNum>
  <w:abstractNum w:abstractNumId="184" w15:restartNumberingAfterBreak="0">
    <w:nsid w:val="3CB1222E"/>
    <w:multiLevelType w:val="hybridMultilevel"/>
    <w:tmpl w:val="F3C0C3E8"/>
    <w:lvl w:ilvl="0" w:tplc="35485650">
      <w:numFmt w:val="bullet"/>
      <w:lvlText w:val=""/>
      <w:lvlJc w:val="left"/>
      <w:pPr>
        <w:ind w:left="2439" w:hanging="449"/>
      </w:pPr>
      <w:rPr>
        <w:rFonts w:ascii="Symbol" w:eastAsia="Symbol" w:hAnsi="Symbol" w:cs="Symbol" w:hint="default"/>
        <w:b w:val="0"/>
        <w:bCs w:val="0"/>
        <w:i w:val="0"/>
        <w:iCs w:val="0"/>
        <w:w w:val="99"/>
        <w:sz w:val="20"/>
        <w:szCs w:val="20"/>
      </w:rPr>
    </w:lvl>
    <w:lvl w:ilvl="1" w:tplc="D7BCC060">
      <w:numFmt w:val="bullet"/>
      <w:lvlText w:val="•"/>
      <w:lvlJc w:val="left"/>
      <w:pPr>
        <w:ind w:left="3520" w:hanging="449"/>
      </w:pPr>
      <w:rPr>
        <w:rFonts w:hint="default"/>
      </w:rPr>
    </w:lvl>
    <w:lvl w:ilvl="2" w:tplc="938E41AE">
      <w:numFmt w:val="bullet"/>
      <w:lvlText w:val="•"/>
      <w:lvlJc w:val="left"/>
      <w:pPr>
        <w:ind w:left="4431" w:hanging="449"/>
      </w:pPr>
      <w:rPr>
        <w:rFonts w:hint="default"/>
      </w:rPr>
    </w:lvl>
    <w:lvl w:ilvl="3" w:tplc="33A49B8E">
      <w:numFmt w:val="bullet"/>
      <w:lvlText w:val="•"/>
      <w:lvlJc w:val="left"/>
      <w:pPr>
        <w:ind w:left="5342" w:hanging="449"/>
      </w:pPr>
      <w:rPr>
        <w:rFonts w:hint="default"/>
      </w:rPr>
    </w:lvl>
    <w:lvl w:ilvl="4" w:tplc="08481E94">
      <w:numFmt w:val="bullet"/>
      <w:lvlText w:val="•"/>
      <w:lvlJc w:val="left"/>
      <w:pPr>
        <w:ind w:left="6253" w:hanging="449"/>
      </w:pPr>
      <w:rPr>
        <w:rFonts w:hint="default"/>
      </w:rPr>
    </w:lvl>
    <w:lvl w:ilvl="5" w:tplc="96780964">
      <w:numFmt w:val="bullet"/>
      <w:lvlText w:val="•"/>
      <w:lvlJc w:val="left"/>
      <w:pPr>
        <w:ind w:left="7164" w:hanging="449"/>
      </w:pPr>
      <w:rPr>
        <w:rFonts w:hint="default"/>
      </w:rPr>
    </w:lvl>
    <w:lvl w:ilvl="6" w:tplc="9ACAE3A2">
      <w:numFmt w:val="bullet"/>
      <w:lvlText w:val="•"/>
      <w:lvlJc w:val="left"/>
      <w:pPr>
        <w:ind w:left="8075" w:hanging="449"/>
      </w:pPr>
      <w:rPr>
        <w:rFonts w:hint="default"/>
      </w:rPr>
    </w:lvl>
    <w:lvl w:ilvl="7" w:tplc="485A301C">
      <w:numFmt w:val="bullet"/>
      <w:lvlText w:val="•"/>
      <w:lvlJc w:val="left"/>
      <w:pPr>
        <w:ind w:left="8986" w:hanging="449"/>
      </w:pPr>
      <w:rPr>
        <w:rFonts w:hint="default"/>
      </w:rPr>
    </w:lvl>
    <w:lvl w:ilvl="8" w:tplc="FFE6A53C">
      <w:numFmt w:val="bullet"/>
      <w:lvlText w:val="•"/>
      <w:lvlJc w:val="left"/>
      <w:pPr>
        <w:ind w:left="9897" w:hanging="449"/>
      </w:pPr>
      <w:rPr>
        <w:rFonts w:hint="default"/>
      </w:rPr>
    </w:lvl>
  </w:abstractNum>
  <w:abstractNum w:abstractNumId="185" w15:restartNumberingAfterBreak="0">
    <w:nsid w:val="3CED1802"/>
    <w:multiLevelType w:val="hybridMultilevel"/>
    <w:tmpl w:val="4EF0C18A"/>
    <w:lvl w:ilvl="0" w:tplc="85C65B5A">
      <w:numFmt w:val="bullet"/>
      <w:lvlText w:val="☐"/>
      <w:lvlJc w:val="left"/>
      <w:pPr>
        <w:ind w:left="1388" w:hanging="201"/>
      </w:pPr>
      <w:rPr>
        <w:rFonts w:ascii="MS Gothic" w:eastAsia="MS Gothic" w:hAnsi="MS Gothic" w:cs="MS Gothic" w:hint="default"/>
        <w:b w:val="0"/>
        <w:bCs w:val="0"/>
        <w:i w:val="0"/>
        <w:iCs w:val="0"/>
        <w:w w:val="99"/>
        <w:sz w:val="18"/>
        <w:szCs w:val="18"/>
      </w:rPr>
    </w:lvl>
    <w:lvl w:ilvl="1" w:tplc="0A50FB1C">
      <w:numFmt w:val="bullet"/>
      <w:lvlText w:val="•"/>
      <w:lvlJc w:val="left"/>
      <w:pPr>
        <w:ind w:left="1917" w:hanging="201"/>
      </w:pPr>
      <w:rPr>
        <w:rFonts w:hint="default"/>
      </w:rPr>
    </w:lvl>
    <w:lvl w:ilvl="2" w:tplc="0FC44AE6">
      <w:numFmt w:val="bullet"/>
      <w:lvlText w:val="•"/>
      <w:lvlJc w:val="left"/>
      <w:pPr>
        <w:ind w:left="2455" w:hanging="201"/>
      </w:pPr>
      <w:rPr>
        <w:rFonts w:hint="default"/>
      </w:rPr>
    </w:lvl>
    <w:lvl w:ilvl="3" w:tplc="A9AE1934">
      <w:numFmt w:val="bullet"/>
      <w:lvlText w:val="•"/>
      <w:lvlJc w:val="left"/>
      <w:pPr>
        <w:ind w:left="2993" w:hanging="201"/>
      </w:pPr>
      <w:rPr>
        <w:rFonts w:hint="default"/>
      </w:rPr>
    </w:lvl>
    <w:lvl w:ilvl="4" w:tplc="2C760A5A">
      <w:numFmt w:val="bullet"/>
      <w:lvlText w:val="•"/>
      <w:lvlJc w:val="left"/>
      <w:pPr>
        <w:ind w:left="3531" w:hanging="201"/>
      </w:pPr>
      <w:rPr>
        <w:rFonts w:hint="default"/>
      </w:rPr>
    </w:lvl>
    <w:lvl w:ilvl="5" w:tplc="9592762A">
      <w:numFmt w:val="bullet"/>
      <w:lvlText w:val="•"/>
      <w:lvlJc w:val="left"/>
      <w:pPr>
        <w:ind w:left="4069" w:hanging="201"/>
      </w:pPr>
      <w:rPr>
        <w:rFonts w:hint="default"/>
      </w:rPr>
    </w:lvl>
    <w:lvl w:ilvl="6" w:tplc="A1BE9ACC">
      <w:numFmt w:val="bullet"/>
      <w:lvlText w:val="•"/>
      <w:lvlJc w:val="left"/>
      <w:pPr>
        <w:ind w:left="4606" w:hanging="201"/>
      </w:pPr>
      <w:rPr>
        <w:rFonts w:hint="default"/>
      </w:rPr>
    </w:lvl>
    <w:lvl w:ilvl="7" w:tplc="045206C4">
      <w:numFmt w:val="bullet"/>
      <w:lvlText w:val="•"/>
      <w:lvlJc w:val="left"/>
      <w:pPr>
        <w:ind w:left="5144" w:hanging="201"/>
      </w:pPr>
      <w:rPr>
        <w:rFonts w:hint="default"/>
      </w:rPr>
    </w:lvl>
    <w:lvl w:ilvl="8" w:tplc="FE7EE62A">
      <w:numFmt w:val="bullet"/>
      <w:lvlText w:val="•"/>
      <w:lvlJc w:val="left"/>
      <w:pPr>
        <w:ind w:left="5682" w:hanging="201"/>
      </w:pPr>
      <w:rPr>
        <w:rFonts w:hint="default"/>
      </w:rPr>
    </w:lvl>
  </w:abstractNum>
  <w:abstractNum w:abstractNumId="186" w15:restartNumberingAfterBreak="0">
    <w:nsid w:val="3D017F21"/>
    <w:multiLevelType w:val="hybridMultilevel"/>
    <w:tmpl w:val="1C2C12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7" w15:restartNumberingAfterBreak="0">
    <w:nsid w:val="3DC56D3E"/>
    <w:multiLevelType w:val="hybridMultilevel"/>
    <w:tmpl w:val="69264E94"/>
    <w:lvl w:ilvl="0" w:tplc="D4CEA244">
      <w:numFmt w:val="bullet"/>
      <w:lvlText w:val="o"/>
      <w:lvlJc w:val="left"/>
      <w:pPr>
        <w:ind w:left="1368" w:hanging="360"/>
      </w:pPr>
      <w:rPr>
        <w:rFonts w:ascii="Courier New" w:eastAsia="Courier New" w:hAnsi="Courier New" w:cs="Courier New" w:hint="default"/>
        <w:b w:val="0"/>
        <w:bCs w:val="0"/>
        <w:i w:val="0"/>
        <w:iCs w:val="0"/>
        <w:w w:val="99"/>
        <w:sz w:val="20"/>
        <w:szCs w:val="20"/>
      </w:rPr>
    </w:lvl>
    <w:lvl w:ilvl="1" w:tplc="AD7CE710">
      <w:numFmt w:val="bullet"/>
      <w:lvlText w:val="•"/>
      <w:lvlJc w:val="left"/>
      <w:pPr>
        <w:ind w:left="1861" w:hanging="360"/>
      </w:pPr>
      <w:rPr>
        <w:rFonts w:hint="default"/>
      </w:rPr>
    </w:lvl>
    <w:lvl w:ilvl="2" w:tplc="06648E18">
      <w:numFmt w:val="bullet"/>
      <w:lvlText w:val="•"/>
      <w:lvlJc w:val="left"/>
      <w:pPr>
        <w:ind w:left="2363" w:hanging="360"/>
      </w:pPr>
      <w:rPr>
        <w:rFonts w:hint="default"/>
      </w:rPr>
    </w:lvl>
    <w:lvl w:ilvl="3" w:tplc="BCB2B0AC">
      <w:numFmt w:val="bullet"/>
      <w:lvlText w:val="•"/>
      <w:lvlJc w:val="left"/>
      <w:pPr>
        <w:ind w:left="2865" w:hanging="360"/>
      </w:pPr>
      <w:rPr>
        <w:rFonts w:hint="default"/>
      </w:rPr>
    </w:lvl>
    <w:lvl w:ilvl="4" w:tplc="3266FB06">
      <w:numFmt w:val="bullet"/>
      <w:lvlText w:val="•"/>
      <w:lvlJc w:val="left"/>
      <w:pPr>
        <w:ind w:left="3367" w:hanging="360"/>
      </w:pPr>
      <w:rPr>
        <w:rFonts w:hint="default"/>
      </w:rPr>
    </w:lvl>
    <w:lvl w:ilvl="5" w:tplc="AD3EBF98">
      <w:numFmt w:val="bullet"/>
      <w:lvlText w:val="•"/>
      <w:lvlJc w:val="left"/>
      <w:pPr>
        <w:ind w:left="3869" w:hanging="360"/>
      </w:pPr>
      <w:rPr>
        <w:rFonts w:hint="default"/>
      </w:rPr>
    </w:lvl>
    <w:lvl w:ilvl="6" w:tplc="9EC4362A">
      <w:numFmt w:val="bullet"/>
      <w:lvlText w:val="•"/>
      <w:lvlJc w:val="left"/>
      <w:pPr>
        <w:ind w:left="4371" w:hanging="360"/>
      </w:pPr>
      <w:rPr>
        <w:rFonts w:hint="default"/>
      </w:rPr>
    </w:lvl>
    <w:lvl w:ilvl="7" w:tplc="3516E78E">
      <w:numFmt w:val="bullet"/>
      <w:lvlText w:val="•"/>
      <w:lvlJc w:val="left"/>
      <w:pPr>
        <w:ind w:left="4873" w:hanging="360"/>
      </w:pPr>
      <w:rPr>
        <w:rFonts w:hint="default"/>
      </w:rPr>
    </w:lvl>
    <w:lvl w:ilvl="8" w:tplc="D5F84268">
      <w:numFmt w:val="bullet"/>
      <w:lvlText w:val="•"/>
      <w:lvlJc w:val="left"/>
      <w:pPr>
        <w:ind w:left="5375" w:hanging="360"/>
      </w:pPr>
      <w:rPr>
        <w:rFonts w:hint="default"/>
      </w:rPr>
    </w:lvl>
  </w:abstractNum>
  <w:abstractNum w:abstractNumId="188" w15:restartNumberingAfterBreak="0">
    <w:nsid w:val="3DF820D8"/>
    <w:multiLevelType w:val="hybridMultilevel"/>
    <w:tmpl w:val="52223C84"/>
    <w:lvl w:ilvl="0" w:tplc="274843E8">
      <w:numFmt w:val="bullet"/>
      <w:lvlText w:val="☐"/>
      <w:lvlJc w:val="left"/>
      <w:pPr>
        <w:ind w:left="1388" w:hanging="201"/>
      </w:pPr>
      <w:rPr>
        <w:rFonts w:ascii="MS Gothic" w:eastAsia="MS Gothic" w:hAnsi="MS Gothic" w:cs="MS Gothic" w:hint="default"/>
        <w:b w:val="0"/>
        <w:bCs w:val="0"/>
        <w:i w:val="0"/>
        <w:iCs w:val="0"/>
        <w:w w:val="99"/>
        <w:sz w:val="18"/>
        <w:szCs w:val="18"/>
      </w:rPr>
    </w:lvl>
    <w:lvl w:ilvl="1" w:tplc="6EA08180">
      <w:numFmt w:val="bullet"/>
      <w:lvlText w:val="•"/>
      <w:lvlJc w:val="left"/>
      <w:pPr>
        <w:ind w:left="1917" w:hanging="201"/>
      </w:pPr>
      <w:rPr>
        <w:rFonts w:hint="default"/>
      </w:rPr>
    </w:lvl>
    <w:lvl w:ilvl="2" w:tplc="6A92039E">
      <w:numFmt w:val="bullet"/>
      <w:lvlText w:val="•"/>
      <w:lvlJc w:val="left"/>
      <w:pPr>
        <w:ind w:left="2455" w:hanging="201"/>
      </w:pPr>
      <w:rPr>
        <w:rFonts w:hint="default"/>
      </w:rPr>
    </w:lvl>
    <w:lvl w:ilvl="3" w:tplc="0B9E2698">
      <w:numFmt w:val="bullet"/>
      <w:lvlText w:val="•"/>
      <w:lvlJc w:val="left"/>
      <w:pPr>
        <w:ind w:left="2993" w:hanging="201"/>
      </w:pPr>
      <w:rPr>
        <w:rFonts w:hint="default"/>
      </w:rPr>
    </w:lvl>
    <w:lvl w:ilvl="4" w:tplc="E25A38EA">
      <w:numFmt w:val="bullet"/>
      <w:lvlText w:val="•"/>
      <w:lvlJc w:val="left"/>
      <w:pPr>
        <w:ind w:left="3531" w:hanging="201"/>
      </w:pPr>
      <w:rPr>
        <w:rFonts w:hint="default"/>
      </w:rPr>
    </w:lvl>
    <w:lvl w:ilvl="5" w:tplc="DF54171C">
      <w:numFmt w:val="bullet"/>
      <w:lvlText w:val="•"/>
      <w:lvlJc w:val="left"/>
      <w:pPr>
        <w:ind w:left="4069" w:hanging="201"/>
      </w:pPr>
      <w:rPr>
        <w:rFonts w:hint="default"/>
      </w:rPr>
    </w:lvl>
    <w:lvl w:ilvl="6" w:tplc="026A0AFC">
      <w:numFmt w:val="bullet"/>
      <w:lvlText w:val="•"/>
      <w:lvlJc w:val="left"/>
      <w:pPr>
        <w:ind w:left="4606" w:hanging="201"/>
      </w:pPr>
      <w:rPr>
        <w:rFonts w:hint="default"/>
      </w:rPr>
    </w:lvl>
    <w:lvl w:ilvl="7" w:tplc="DCE498B8">
      <w:numFmt w:val="bullet"/>
      <w:lvlText w:val="•"/>
      <w:lvlJc w:val="left"/>
      <w:pPr>
        <w:ind w:left="5144" w:hanging="201"/>
      </w:pPr>
      <w:rPr>
        <w:rFonts w:hint="default"/>
      </w:rPr>
    </w:lvl>
    <w:lvl w:ilvl="8" w:tplc="47364B50">
      <w:numFmt w:val="bullet"/>
      <w:lvlText w:val="•"/>
      <w:lvlJc w:val="left"/>
      <w:pPr>
        <w:ind w:left="5682" w:hanging="201"/>
      </w:pPr>
      <w:rPr>
        <w:rFonts w:hint="default"/>
      </w:rPr>
    </w:lvl>
  </w:abstractNum>
  <w:abstractNum w:abstractNumId="189" w15:restartNumberingAfterBreak="0">
    <w:nsid w:val="3EDB195A"/>
    <w:multiLevelType w:val="hybridMultilevel"/>
    <w:tmpl w:val="6D18C8EC"/>
    <w:lvl w:ilvl="0" w:tplc="A7B66D70">
      <w:numFmt w:val="bullet"/>
      <w:lvlText w:val="□"/>
      <w:lvlJc w:val="left"/>
      <w:pPr>
        <w:ind w:left="107" w:hanging="231"/>
      </w:pPr>
      <w:rPr>
        <w:rFonts w:ascii="Arial Unicode MS" w:eastAsia="Arial Unicode MS" w:hAnsi="Arial Unicode MS" w:cs="Arial Unicode MS" w:hint="default"/>
        <w:b w:val="0"/>
        <w:bCs w:val="0"/>
        <w:i w:val="0"/>
        <w:iCs w:val="0"/>
        <w:w w:val="166"/>
        <w:sz w:val="18"/>
        <w:szCs w:val="18"/>
      </w:rPr>
    </w:lvl>
    <w:lvl w:ilvl="1" w:tplc="D08C0B00">
      <w:numFmt w:val="bullet"/>
      <w:lvlText w:val="•"/>
      <w:lvlJc w:val="left"/>
      <w:pPr>
        <w:ind w:left="845" w:hanging="231"/>
      </w:pPr>
      <w:rPr>
        <w:rFonts w:hint="default"/>
      </w:rPr>
    </w:lvl>
    <w:lvl w:ilvl="2" w:tplc="6276C898">
      <w:numFmt w:val="bullet"/>
      <w:lvlText w:val="•"/>
      <w:lvlJc w:val="left"/>
      <w:pPr>
        <w:ind w:left="1591" w:hanging="231"/>
      </w:pPr>
      <w:rPr>
        <w:rFonts w:hint="default"/>
      </w:rPr>
    </w:lvl>
    <w:lvl w:ilvl="3" w:tplc="1E5C0ABE">
      <w:numFmt w:val="bullet"/>
      <w:lvlText w:val="•"/>
      <w:lvlJc w:val="left"/>
      <w:pPr>
        <w:ind w:left="2336" w:hanging="231"/>
      </w:pPr>
      <w:rPr>
        <w:rFonts w:hint="default"/>
      </w:rPr>
    </w:lvl>
    <w:lvl w:ilvl="4" w:tplc="721E86DE">
      <w:numFmt w:val="bullet"/>
      <w:lvlText w:val="•"/>
      <w:lvlJc w:val="left"/>
      <w:pPr>
        <w:ind w:left="3082" w:hanging="231"/>
      </w:pPr>
      <w:rPr>
        <w:rFonts w:hint="default"/>
      </w:rPr>
    </w:lvl>
    <w:lvl w:ilvl="5" w:tplc="5A76F7C2">
      <w:numFmt w:val="bullet"/>
      <w:lvlText w:val="•"/>
      <w:lvlJc w:val="left"/>
      <w:pPr>
        <w:ind w:left="3827" w:hanging="231"/>
      </w:pPr>
      <w:rPr>
        <w:rFonts w:hint="default"/>
      </w:rPr>
    </w:lvl>
    <w:lvl w:ilvl="6" w:tplc="976CB7B4">
      <w:numFmt w:val="bullet"/>
      <w:lvlText w:val="•"/>
      <w:lvlJc w:val="left"/>
      <w:pPr>
        <w:ind w:left="4573" w:hanging="231"/>
      </w:pPr>
      <w:rPr>
        <w:rFonts w:hint="default"/>
      </w:rPr>
    </w:lvl>
    <w:lvl w:ilvl="7" w:tplc="F2CAEC0A">
      <w:numFmt w:val="bullet"/>
      <w:lvlText w:val="•"/>
      <w:lvlJc w:val="left"/>
      <w:pPr>
        <w:ind w:left="5318" w:hanging="231"/>
      </w:pPr>
      <w:rPr>
        <w:rFonts w:hint="default"/>
      </w:rPr>
    </w:lvl>
    <w:lvl w:ilvl="8" w:tplc="C624CDFE">
      <w:numFmt w:val="bullet"/>
      <w:lvlText w:val="•"/>
      <w:lvlJc w:val="left"/>
      <w:pPr>
        <w:ind w:left="6064" w:hanging="231"/>
      </w:pPr>
      <w:rPr>
        <w:rFonts w:hint="default"/>
      </w:rPr>
    </w:lvl>
  </w:abstractNum>
  <w:abstractNum w:abstractNumId="190" w15:restartNumberingAfterBreak="0">
    <w:nsid w:val="3EE47BED"/>
    <w:multiLevelType w:val="hybridMultilevel"/>
    <w:tmpl w:val="22DCD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EEA583B"/>
    <w:multiLevelType w:val="hybridMultilevel"/>
    <w:tmpl w:val="34DC27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2" w15:restartNumberingAfterBreak="0">
    <w:nsid w:val="3F1C4768"/>
    <w:multiLevelType w:val="hybridMultilevel"/>
    <w:tmpl w:val="3B66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F8D45C3"/>
    <w:multiLevelType w:val="hybridMultilevel"/>
    <w:tmpl w:val="86420B1A"/>
    <w:lvl w:ilvl="0" w:tplc="99D2750A">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F944242"/>
    <w:multiLevelType w:val="multilevel"/>
    <w:tmpl w:val="3B3A7D10"/>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spacing w:val="-1"/>
        <w:w w:val="99"/>
      </w:rPr>
    </w:lvl>
    <w:lvl w:ilvl="2">
      <w:start w:val="1"/>
      <w:numFmt w:val="bullet"/>
      <w:lvlText w:val=""/>
      <w:lvlJc w:val="left"/>
      <w:pPr>
        <w:ind w:left="1439" w:hanging="360"/>
      </w:pPr>
      <w:rPr>
        <w:rFonts w:ascii="Symbol" w:hAnsi="Symbol" w:hint="default"/>
      </w:rPr>
    </w:lvl>
    <w:lvl w:ilvl="3">
      <w:numFmt w:val="bullet"/>
      <w:lvlText w:val="•"/>
      <w:lvlJc w:val="left"/>
      <w:pPr>
        <w:ind w:left="4128" w:hanging="360"/>
      </w:pPr>
      <w:rPr>
        <w:rFonts w:hint="default"/>
      </w:rPr>
    </w:lvl>
    <w:lvl w:ilvl="4">
      <w:numFmt w:val="bullet"/>
      <w:lvlText w:val="•"/>
      <w:lvlJc w:val="left"/>
      <w:pPr>
        <w:ind w:left="5024" w:hanging="360"/>
      </w:pPr>
      <w:rPr>
        <w:rFonts w:hint="default"/>
      </w:rPr>
    </w:lvl>
    <w:lvl w:ilvl="5">
      <w:numFmt w:val="bullet"/>
      <w:lvlText w:val="•"/>
      <w:lvlJc w:val="left"/>
      <w:pPr>
        <w:ind w:left="5920" w:hanging="360"/>
      </w:pPr>
      <w:rPr>
        <w:rFonts w:hint="default"/>
      </w:rPr>
    </w:lvl>
    <w:lvl w:ilvl="6">
      <w:numFmt w:val="bullet"/>
      <w:lvlText w:val="•"/>
      <w:lvlJc w:val="left"/>
      <w:pPr>
        <w:ind w:left="6816" w:hanging="360"/>
      </w:pPr>
      <w:rPr>
        <w:rFonts w:hint="default"/>
      </w:rPr>
    </w:lvl>
    <w:lvl w:ilvl="7">
      <w:numFmt w:val="bullet"/>
      <w:lvlText w:val="•"/>
      <w:lvlJc w:val="left"/>
      <w:pPr>
        <w:ind w:left="7712" w:hanging="360"/>
      </w:pPr>
      <w:rPr>
        <w:rFonts w:hint="default"/>
      </w:rPr>
    </w:lvl>
    <w:lvl w:ilvl="8">
      <w:numFmt w:val="bullet"/>
      <w:lvlText w:val="•"/>
      <w:lvlJc w:val="left"/>
      <w:pPr>
        <w:ind w:left="8608" w:hanging="360"/>
      </w:pPr>
      <w:rPr>
        <w:rFonts w:hint="default"/>
      </w:rPr>
    </w:lvl>
  </w:abstractNum>
  <w:abstractNum w:abstractNumId="195" w15:restartNumberingAfterBreak="0">
    <w:nsid w:val="3FEF645D"/>
    <w:multiLevelType w:val="hybridMultilevel"/>
    <w:tmpl w:val="427AD290"/>
    <w:lvl w:ilvl="0" w:tplc="758276F6">
      <w:start w:val="1"/>
      <w:numFmt w:val="decimal"/>
      <w:lvlText w:val="%1."/>
      <w:lvlJc w:val="left"/>
      <w:pPr>
        <w:ind w:left="1960" w:hanging="360"/>
      </w:pPr>
      <w:rPr>
        <w:rFonts w:ascii="Calibri" w:eastAsia="Calibri" w:hAnsi="Calibri" w:cs="Calibri" w:hint="default"/>
        <w:b/>
        <w:bCs/>
        <w:i w:val="0"/>
        <w:iCs w:val="0"/>
        <w:spacing w:val="-2"/>
        <w:w w:val="98"/>
        <w:sz w:val="20"/>
        <w:szCs w:val="20"/>
      </w:rPr>
    </w:lvl>
    <w:lvl w:ilvl="1" w:tplc="4008E0C0">
      <w:numFmt w:val="bullet"/>
      <w:lvlText w:val="•"/>
      <w:lvlJc w:val="left"/>
      <w:pPr>
        <w:ind w:left="2856" w:hanging="360"/>
      </w:pPr>
      <w:rPr>
        <w:rFonts w:hint="default"/>
      </w:rPr>
    </w:lvl>
    <w:lvl w:ilvl="2" w:tplc="B226ED92">
      <w:numFmt w:val="bullet"/>
      <w:lvlText w:val="•"/>
      <w:lvlJc w:val="left"/>
      <w:pPr>
        <w:ind w:left="3752" w:hanging="360"/>
      </w:pPr>
      <w:rPr>
        <w:rFonts w:hint="default"/>
      </w:rPr>
    </w:lvl>
    <w:lvl w:ilvl="3" w:tplc="9654A784">
      <w:numFmt w:val="bullet"/>
      <w:lvlText w:val="•"/>
      <w:lvlJc w:val="left"/>
      <w:pPr>
        <w:ind w:left="4648" w:hanging="360"/>
      </w:pPr>
      <w:rPr>
        <w:rFonts w:hint="default"/>
      </w:rPr>
    </w:lvl>
    <w:lvl w:ilvl="4" w:tplc="FFBA2074">
      <w:numFmt w:val="bullet"/>
      <w:lvlText w:val="•"/>
      <w:lvlJc w:val="left"/>
      <w:pPr>
        <w:ind w:left="5544" w:hanging="360"/>
      </w:pPr>
      <w:rPr>
        <w:rFonts w:hint="default"/>
      </w:rPr>
    </w:lvl>
    <w:lvl w:ilvl="5" w:tplc="4872906C">
      <w:numFmt w:val="bullet"/>
      <w:lvlText w:val="•"/>
      <w:lvlJc w:val="left"/>
      <w:pPr>
        <w:ind w:left="6440" w:hanging="360"/>
      </w:pPr>
      <w:rPr>
        <w:rFonts w:hint="default"/>
      </w:rPr>
    </w:lvl>
    <w:lvl w:ilvl="6" w:tplc="01ECF726">
      <w:numFmt w:val="bullet"/>
      <w:lvlText w:val="•"/>
      <w:lvlJc w:val="left"/>
      <w:pPr>
        <w:ind w:left="7336" w:hanging="360"/>
      </w:pPr>
      <w:rPr>
        <w:rFonts w:hint="default"/>
      </w:rPr>
    </w:lvl>
    <w:lvl w:ilvl="7" w:tplc="F296017C">
      <w:numFmt w:val="bullet"/>
      <w:lvlText w:val="•"/>
      <w:lvlJc w:val="left"/>
      <w:pPr>
        <w:ind w:left="8232" w:hanging="360"/>
      </w:pPr>
      <w:rPr>
        <w:rFonts w:hint="default"/>
      </w:rPr>
    </w:lvl>
    <w:lvl w:ilvl="8" w:tplc="34FE4E1C">
      <w:numFmt w:val="bullet"/>
      <w:lvlText w:val="•"/>
      <w:lvlJc w:val="left"/>
      <w:pPr>
        <w:ind w:left="9128" w:hanging="360"/>
      </w:pPr>
      <w:rPr>
        <w:rFonts w:hint="default"/>
      </w:rPr>
    </w:lvl>
  </w:abstractNum>
  <w:abstractNum w:abstractNumId="196" w15:restartNumberingAfterBreak="0">
    <w:nsid w:val="407C1953"/>
    <w:multiLevelType w:val="hybridMultilevel"/>
    <w:tmpl w:val="8EBE8DB2"/>
    <w:lvl w:ilvl="0" w:tplc="7F844EF6">
      <w:numFmt w:val="bullet"/>
      <w:lvlText w:val="☐"/>
      <w:lvlJc w:val="left"/>
      <w:pPr>
        <w:ind w:left="1388" w:hanging="201"/>
      </w:pPr>
      <w:rPr>
        <w:rFonts w:ascii="MS Gothic" w:eastAsia="MS Gothic" w:hAnsi="MS Gothic" w:cs="MS Gothic" w:hint="default"/>
        <w:b w:val="0"/>
        <w:bCs w:val="0"/>
        <w:i w:val="0"/>
        <w:iCs w:val="0"/>
        <w:w w:val="99"/>
        <w:sz w:val="18"/>
        <w:szCs w:val="18"/>
      </w:rPr>
    </w:lvl>
    <w:lvl w:ilvl="1" w:tplc="9EEEA384">
      <w:numFmt w:val="bullet"/>
      <w:lvlText w:val="•"/>
      <w:lvlJc w:val="left"/>
      <w:pPr>
        <w:ind w:left="1917" w:hanging="201"/>
      </w:pPr>
      <w:rPr>
        <w:rFonts w:hint="default"/>
      </w:rPr>
    </w:lvl>
    <w:lvl w:ilvl="2" w:tplc="7AEE6452">
      <w:numFmt w:val="bullet"/>
      <w:lvlText w:val="•"/>
      <w:lvlJc w:val="left"/>
      <w:pPr>
        <w:ind w:left="2455" w:hanging="201"/>
      </w:pPr>
      <w:rPr>
        <w:rFonts w:hint="default"/>
      </w:rPr>
    </w:lvl>
    <w:lvl w:ilvl="3" w:tplc="38E0573E">
      <w:numFmt w:val="bullet"/>
      <w:lvlText w:val="•"/>
      <w:lvlJc w:val="left"/>
      <w:pPr>
        <w:ind w:left="2993" w:hanging="201"/>
      </w:pPr>
      <w:rPr>
        <w:rFonts w:hint="default"/>
      </w:rPr>
    </w:lvl>
    <w:lvl w:ilvl="4" w:tplc="69B6D70A">
      <w:numFmt w:val="bullet"/>
      <w:lvlText w:val="•"/>
      <w:lvlJc w:val="left"/>
      <w:pPr>
        <w:ind w:left="3531" w:hanging="201"/>
      </w:pPr>
      <w:rPr>
        <w:rFonts w:hint="default"/>
      </w:rPr>
    </w:lvl>
    <w:lvl w:ilvl="5" w:tplc="5372C258">
      <w:numFmt w:val="bullet"/>
      <w:lvlText w:val="•"/>
      <w:lvlJc w:val="left"/>
      <w:pPr>
        <w:ind w:left="4069" w:hanging="201"/>
      </w:pPr>
      <w:rPr>
        <w:rFonts w:hint="default"/>
      </w:rPr>
    </w:lvl>
    <w:lvl w:ilvl="6" w:tplc="581488E4">
      <w:numFmt w:val="bullet"/>
      <w:lvlText w:val="•"/>
      <w:lvlJc w:val="left"/>
      <w:pPr>
        <w:ind w:left="4606" w:hanging="201"/>
      </w:pPr>
      <w:rPr>
        <w:rFonts w:hint="default"/>
      </w:rPr>
    </w:lvl>
    <w:lvl w:ilvl="7" w:tplc="FBEE9078">
      <w:numFmt w:val="bullet"/>
      <w:lvlText w:val="•"/>
      <w:lvlJc w:val="left"/>
      <w:pPr>
        <w:ind w:left="5144" w:hanging="201"/>
      </w:pPr>
      <w:rPr>
        <w:rFonts w:hint="default"/>
      </w:rPr>
    </w:lvl>
    <w:lvl w:ilvl="8" w:tplc="E4B22706">
      <w:numFmt w:val="bullet"/>
      <w:lvlText w:val="•"/>
      <w:lvlJc w:val="left"/>
      <w:pPr>
        <w:ind w:left="5682" w:hanging="201"/>
      </w:pPr>
      <w:rPr>
        <w:rFonts w:hint="default"/>
      </w:rPr>
    </w:lvl>
  </w:abstractNum>
  <w:abstractNum w:abstractNumId="197" w15:restartNumberingAfterBreak="0">
    <w:nsid w:val="408B46C5"/>
    <w:multiLevelType w:val="hybridMultilevel"/>
    <w:tmpl w:val="8E166744"/>
    <w:lvl w:ilvl="0" w:tplc="F4AABAD0">
      <w:numFmt w:val="bullet"/>
      <w:lvlText w:val=""/>
      <w:lvlJc w:val="left"/>
      <w:pPr>
        <w:ind w:left="1551" w:hanging="363"/>
      </w:pPr>
      <w:rPr>
        <w:rFonts w:ascii="Symbol" w:eastAsia="Symbol" w:hAnsi="Symbol" w:cs="Symbol" w:hint="default"/>
        <w:b w:val="0"/>
        <w:bCs w:val="0"/>
        <w:i w:val="0"/>
        <w:iCs w:val="0"/>
        <w:w w:val="99"/>
        <w:sz w:val="20"/>
        <w:szCs w:val="20"/>
        <w:lang w:val="en-US" w:eastAsia="en-US" w:bidi="ar-SA"/>
      </w:rPr>
    </w:lvl>
    <w:lvl w:ilvl="1" w:tplc="55EA609E">
      <w:numFmt w:val="bullet"/>
      <w:lvlText w:val="o"/>
      <w:lvlJc w:val="left"/>
      <w:pPr>
        <w:ind w:left="2271" w:hanging="360"/>
      </w:pPr>
      <w:rPr>
        <w:rFonts w:ascii="Courier New" w:eastAsia="Courier New" w:hAnsi="Courier New" w:cs="Courier New" w:hint="default"/>
        <w:b w:val="0"/>
        <w:bCs w:val="0"/>
        <w:i w:val="0"/>
        <w:iCs w:val="0"/>
        <w:w w:val="99"/>
        <w:sz w:val="20"/>
        <w:szCs w:val="20"/>
        <w:lang w:val="en-US" w:eastAsia="en-US" w:bidi="ar-SA"/>
      </w:rPr>
    </w:lvl>
    <w:lvl w:ilvl="2" w:tplc="2170488A">
      <w:numFmt w:val="bullet"/>
      <w:lvlText w:val="•"/>
      <w:lvlJc w:val="left"/>
      <w:pPr>
        <w:ind w:left="3364" w:hanging="360"/>
      </w:pPr>
      <w:rPr>
        <w:rFonts w:hint="default"/>
        <w:lang w:val="en-US" w:eastAsia="en-US" w:bidi="ar-SA"/>
      </w:rPr>
    </w:lvl>
    <w:lvl w:ilvl="3" w:tplc="6D8E464C">
      <w:numFmt w:val="bullet"/>
      <w:lvlText w:val="•"/>
      <w:lvlJc w:val="left"/>
      <w:pPr>
        <w:ind w:left="4448" w:hanging="360"/>
      </w:pPr>
      <w:rPr>
        <w:rFonts w:hint="default"/>
        <w:lang w:val="en-US" w:eastAsia="en-US" w:bidi="ar-SA"/>
      </w:rPr>
    </w:lvl>
    <w:lvl w:ilvl="4" w:tplc="201E9FAA">
      <w:numFmt w:val="bullet"/>
      <w:lvlText w:val="•"/>
      <w:lvlJc w:val="left"/>
      <w:pPr>
        <w:ind w:left="5533" w:hanging="360"/>
      </w:pPr>
      <w:rPr>
        <w:rFonts w:hint="default"/>
        <w:lang w:val="en-US" w:eastAsia="en-US" w:bidi="ar-SA"/>
      </w:rPr>
    </w:lvl>
    <w:lvl w:ilvl="5" w:tplc="CCE86CAE">
      <w:numFmt w:val="bullet"/>
      <w:lvlText w:val="•"/>
      <w:lvlJc w:val="left"/>
      <w:pPr>
        <w:ind w:left="6617" w:hanging="360"/>
      </w:pPr>
      <w:rPr>
        <w:rFonts w:hint="default"/>
        <w:lang w:val="en-US" w:eastAsia="en-US" w:bidi="ar-SA"/>
      </w:rPr>
    </w:lvl>
    <w:lvl w:ilvl="6" w:tplc="C67AD9F0">
      <w:numFmt w:val="bullet"/>
      <w:lvlText w:val="•"/>
      <w:lvlJc w:val="left"/>
      <w:pPr>
        <w:ind w:left="7702" w:hanging="360"/>
      </w:pPr>
      <w:rPr>
        <w:rFonts w:hint="default"/>
        <w:lang w:val="en-US" w:eastAsia="en-US" w:bidi="ar-SA"/>
      </w:rPr>
    </w:lvl>
    <w:lvl w:ilvl="7" w:tplc="6B90D8C4">
      <w:numFmt w:val="bullet"/>
      <w:lvlText w:val="•"/>
      <w:lvlJc w:val="left"/>
      <w:pPr>
        <w:ind w:left="8786" w:hanging="360"/>
      </w:pPr>
      <w:rPr>
        <w:rFonts w:hint="default"/>
        <w:lang w:val="en-US" w:eastAsia="en-US" w:bidi="ar-SA"/>
      </w:rPr>
    </w:lvl>
    <w:lvl w:ilvl="8" w:tplc="6E0A0630">
      <w:numFmt w:val="bullet"/>
      <w:lvlText w:val="•"/>
      <w:lvlJc w:val="left"/>
      <w:pPr>
        <w:ind w:left="9871" w:hanging="360"/>
      </w:pPr>
      <w:rPr>
        <w:rFonts w:hint="default"/>
        <w:lang w:val="en-US" w:eastAsia="en-US" w:bidi="ar-SA"/>
      </w:rPr>
    </w:lvl>
  </w:abstractNum>
  <w:abstractNum w:abstractNumId="198" w15:restartNumberingAfterBreak="0">
    <w:nsid w:val="40AE0EF8"/>
    <w:multiLevelType w:val="hybridMultilevel"/>
    <w:tmpl w:val="F27C1EA0"/>
    <w:lvl w:ilvl="0" w:tplc="38742E0C">
      <w:start w:val="1"/>
      <w:numFmt w:val="decimal"/>
      <w:lvlText w:val="%1."/>
      <w:lvlJc w:val="left"/>
      <w:pPr>
        <w:ind w:left="459" w:hanging="360"/>
      </w:pPr>
      <w:rPr>
        <w:rFonts w:ascii="Calibri" w:eastAsia="Calibri" w:hAnsi="Calibri" w:cs="Calibri" w:hint="default"/>
        <w:b w:val="0"/>
        <w:bCs w:val="0"/>
        <w:i w:val="0"/>
        <w:iCs w:val="0"/>
        <w:spacing w:val="-1"/>
        <w:w w:val="99"/>
        <w:sz w:val="20"/>
        <w:szCs w:val="20"/>
      </w:rPr>
    </w:lvl>
    <w:lvl w:ilvl="1" w:tplc="0FB029C6">
      <w:numFmt w:val="bullet"/>
      <w:lvlText w:val="•"/>
      <w:lvlJc w:val="left"/>
      <w:pPr>
        <w:ind w:left="1186" w:hanging="360"/>
      </w:pPr>
      <w:rPr>
        <w:rFonts w:hint="default"/>
      </w:rPr>
    </w:lvl>
    <w:lvl w:ilvl="2" w:tplc="E4DAFA12">
      <w:numFmt w:val="bullet"/>
      <w:lvlText w:val="•"/>
      <w:lvlJc w:val="left"/>
      <w:pPr>
        <w:ind w:left="1912" w:hanging="360"/>
      </w:pPr>
      <w:rPr>
        <w:rFonts w:hint="default"/>
      </w:rPr>
    </w:lvl>
    <w:lvl w:ilvl="3" w:tplc="4F96AC8C">
      <w:numFmt w:val="bullet"/>
      <w:lvlText w:val="•"/>
      <w:lvlJc w:val="left"/>
      <w:pPr>
        <w:ind w:left="2638" w:hanging="360"/>
      </w:pPr>
      <w:rPr>
        <w:rFonts w:hint="default"/>
      </w:rPr>
    </w:lvl>
    <w:lvl w:ilvl="4" w:tplc="162877D6">
      <w:numFmt w:val="bullet"/>
      <w:lvlText w:val="•"/>
      <w:lvlJc w:val="left"/>
      <w:pPr>
        <w:ind w:left="3364" w:hanging="360"/>
      </w:pPr>
      <w:rPr>
        <w:rFonts w:hint="default"/>
      </w:rPr>
    </w:lvl>
    <w:lvl w:ilvl="5" w:tplc="DB609B68">
      <w:numFmt w:val="bullet"/>
      <w:lvlText w:val="•"/>
      <w:lvlJc w:val="left"/>
      <w:pPr>
        <w:ind w:left="4090" w:hanging="360"/>
      </w:pPr>
      <w:rPr>
        <w:rFonts w:hint="default"/>
      </w:rPr>
    </w:lvl>
    <w:lvl w:ilvl="6" w:tplc="8738F976">
      <w:numFmt w:val="bullet"/>
      <w:lvlText w:val="•"/>
      <w:lvlJc w:val="left"/>
      <w:pPr>
        <w:ind w:left="4816" w:hanging="360"/>
      </w:pPr>
      <w:rPr>
        <w:rFonts w:hint="default"/>
      </w:rPr>
    </w:lvl>
    <w:lvl w:ilvl="7" w:tplc="C13495CE">
      <w:numFmt w:val="bullet"/>
      <w:lvlText w:val="•"/>
      <w:lvlJc w:val="left"/>
      <w:pPr>
        <w:ind w:left="5542" w:hanging="360"/>
      </w:pPr>
      <w:rPr>
        <w:rFonts w:hint="default"/>
      </w:rPr>
    </w:lvl>
    <w:lvl w:ilvl="8" w:tplc="9EB61372">
      <w:numFmt w:val="bullet"/>
      <w:lvlText w:val="•"/>
      <w:lvlJc w:val="left"/>
      <w:pPr>
        <w:ind w:left="6268" w:hanging="360"/>
      </w:pPr>
      <w:rPr>
        <w:rFonts w:hint="default"/>
      </w:rPr>
    </w:lvl>
  </w:abstractNum>
  <w:abstractNum w:abstractNumId="199" w15:restartNumberingAfterBreak="0">
    <w:nsid w:val="41466045"/>
    <w:multiLevelType w:val="hybridMultilevel"/>
    <w:tmpl w:val="152EC6E2"/>
    <w:lvl w:ilvl="0" w:tplc="6D90A3A6">
      <w:numFmt w:val="bullet"/>
      <w:lvlText w:val="☐"/>
      <w:lvlJc w:val="left"/>
      <w:pPr>
        <w:ind w:left="1388" w:hanging="201"/>
      </w:pPr>
      <w:rPr>
        <w:rFonts w:ascii="MS Gothic" w:eastAsia="MS Gothic" w:hAnsi="MS Gothic" w:cs="MS Gothic" w:hint="default"/>
        <w:b w:val="0"/>
        <w:bCs w:val="0"/>
        <w:i w:val="0"/>
        <w:iCs w:val="0"/>
        <w:w w:val="99"/>
        <w:sz w:val="18"/>
        <w:szCs w:val="18"/>
      </w:rPr>
    </w:lvl>
    <w:lvl w:ilvl="1" w:tplc="9D344812">
      <w:numFmt w:val="bullet"/>
      <w:lvlText w:val="•"/>
      <w:lvlJc w:val="left"/>
      <w:pPr>
        <w:ind w:left="1917" w:hanging="201"/>
      </w:pPr>
      <w:rPr>
        <w:rFonts w:hint="default"/>
      </w:rPr>
    </w:lvl>
    <w:lvl w:ilvl="2" w:tplc="68E0C890">
      <w:numFmt w:val="bullet"/>
      <w:lvlText w:val="•"/>
      <w:lvlJc w:val="left"/>
      <w:pPr>
        <w:ind w:left="2455" w:hanging="201"/>
      </w:pPr>
      <w:rPr>
        <w:rFonts w:hint="default"/>
      </w:rPr>
    </w:lvl>
    <w:lvl w:ilvl="3" w:tplc="BA56E692">
      <w:numFmt w:val="bullet"/>
      <w:lvlText w:val="•"/>
      <w:lvlJc w:val="left"/>
      <w:pPr>
        <w:ind w:left="2993" w:hanging="201"/>
      </w:pPr>
      <w:rPr>
        <w:rFonts w:hint="default"/>
      </w:rPr>
    </w:lvl>
    <w:lvl w:ilvl="4" w:tplc="19900D52">
      <w:numFmt w:val="bullet"/>
      <w:lvlText w:val="•"/>
      <w:lvlJc w:val="left"/>
      <w:pPr>
        <w:ind w:left="3531" w:hanging="201"/>
      </w:pPr>
      <w:rPr>
        <w:rFonts w:hint="default"/>
      </w:rPr>
    </w:lvl>
    <w:lvl w:ilvl="5" w:tplc="4FC4A080">
      <w:numFmt w:val="bullet"/>
      <w:lvlText w:val="•"/>
      <w:lvlJc w:val="left"/>
      <w:pPr>
        <w:ind w:left="4069" w:hanging="201"/>
      </w:pPr>
      <w:rPr>
        <w:rFonts w:hint="default"/>
      </w:rPr>
    </w:lvl>
    <w:lvl w:ilvl="6" w:tplc="FAB249FC">
      <w:numFmt w:val="bullet"/>
      <w:lvlText w:val="•"/>
      <w:lvlJc w:val="left"/>
      <w:pPr>
        <w:ind w:left="4606" w:hanging="201"/>
      </w:pPr>
      <w:rPr>
        <w:rFonts w:hint="default"/>
      </w:rPr>
    </w:lvl>
    <w:lvl w:ilvl="7" w:tplc="A3EC0574">
      <w:numFmt w:val="bullet"/>
      <w:lvlText w:val="•"/>
      <w:lvlJc w:val="left"/>
      <w:pPr>
        <w:ind w:left="5144" w:hanging="201"/>
      </w:pPr>
      <w:rPr>
        <w:rFonts w:hint="default"/>
      </w:rPr>
    </w:lvl>
    <w:lvl w:ilvl="8" w:tplc="9502F902">
      <w:numFmt w:val="bullet"/>
      <w:lvlText w:val="•"/>
      <w:lvlJc w:val="left"/>
      <w:pPr>
        <w:ind w:left="5682" w:hanging="201"/>
      </w:pPr>
      <w:rPr>
        <w:rFonts w:hint="default"/>
      </w:rPr>
    </w:lvl>
  </w:abstractNum>
  <w:abstractNum w:abstractNumId="200" w15:restartNumberingAfterBreak="0">
    <w:nsid w:val="41743CD2"/>
    <w:multiLevelType w:val="hybridMultilevel"/>
    <w:tmpl w:val="1A1C127A"/>
    <w:lvl w:ilvl="0" w:tplc="1D8CC97A">
      <w:numFmt w:val="bullet"/>
      <w:lvlText w:val=""/>
      <w:lvlJc w:val="left"/>
      <w:pPr>
        <w:ind w:left="1188" w:hanging="360"/>
      </w:pPr>
      <w:rPr>
        <w:rFonts w:ascii="Symbol" w:eastAsia="Symbol" w:hAnsi="Symbol" w:cs="Symbol" w:hint="default"/>
        <w:b w:val="0"/>
        <w:bCs w:val="0"/>
        <w:i w:val="0"/>
        <w:iCs w:val="0"/>
        <w:w w:val="99"/>
        <w:sz w:val="20"/>
        <w:szCs w:val="20"/>
        <w:lang w:val="en-US" w:eastAsia="en-US" w:bidi="ar-SA"/>
      </w:rPr>
    </w:lvl>
    <w:lvl w:ilvl="1" w:tplc="DD5CB2FE">
      <w:numFmt w:val="bullet"/>
      <w:lvlText w:val="o"/>
      <w:lvlJc w:val="left"/>
      <w:pPr>
        <w:ind w:left="1911" w:hanging="360"/>
      </w:pPr>
      <w:rPr>
        <w:rFonts w:ascii="Courier New" w:eastAsia="Courier New" w:hAnsi="Courier New" w:cs="Courier New" w:hint="default"/>
        <w:b w:val="0"/>
        <w:bCs w:val="0"/>
        <w:i w:val="0"/>
        <w:iCs w:val="0"/>
        <w:w w:val="99"/>
        <w:sz w:val="20"/>
        <w:szCs w:val="20"/>
        <w:lang w:val="en-US" w:eastAsia="en-US" w:bidi="ar-SA"/>
      </w:rPr>
    </w:lvl>
    <w:lvl w:ilvl="2" w:tplc="54D85AD0">
      <w:numFmt w:val="bullet"/>
      <w:lvlText w:val="•"/>
      <w:lvlJc w:val="left"/>
      <w:pPr>
        <w:ind w:left="3044" w:hanging="360"/>
      </w:pPr>
      <w:rPr>
        <w:rFonts w:hint="default"/>
        <w:lang w:val="en-US" w:eastAsia="en-US" w:bidi="ar-SA"/>
      </w:rPr>
    </w:lvl>
    <w:lvl w:ilvl="3" w:tplc="792615B8">
      <w:numFmt w:val="bullet"/>
      <w:lvlText w:val="•"/>
      <w:lvlJc w:val="left"/>
      <w:pPr>
        <w:ind w:left="4168" w:hanging="360"/>
      </w:pPr>
      <w:rPr>
        <w:rFonts w:hint="default"/>
        <w:lang w:val="en-US" w:eastAsia="en-US" w:bidi="ar-SA"/>
      </w:rPr>
    </w:lvl>
    <w:lvl w:ilvl="4" w:tplc="AF6A1DB2">
      <w:numFmt w:val="bullet"/>
      <w:lvlText w:val="•"/>
      <w:lvlJc w:val="left"/>
      <w:pPr>
        <w:ind w:left="5293" w:hanging="360"/>
      </w:pPr>
      <w:rPr>
        <w:rFonts w:hint="default"/>
        <w:lang w:val="en-US" w:eastAsia="en-US" w:bidi="ar-SA"/>
      </w:rPr>
    </w:lvl>
    <w:lvl w:ilvl="5" w:tplc="91D28EF4">
      <w:numFmt w:val="bullet"/>
      <w:lvlText w:val="•"/>
      <w:lvlJc w:val="left"/>
      <w:pPr>
        <w:ind w:left="6417" w:hanging="360"/>
      </w:pPr>
      <w:rPr>
        <w:rFonts w:hint="default"/>
        <w:lang w:val="en-US" w:eastAsia="en-US" w:bidi="ar-SA"/>
      </w:rPr>
    </w:lvl>
    <w:lvl w:ilvl="6" w:tplc="A03A4C44">
      <w:numFmt w:val="bullet"/>
      <w:lvlText w:val="•"/>
      <w:lvlJc w:val="left"/>
      <w:pPr>
        <w:ind w:left="7542" w:hanging="360"/>
      </w:pPr>
      <w:rPr>
        <w:rFonts w:hint="default"/>
        <w:lang w:val="en-US" w:eastAsia="en-US" w:bidi="ar-SA"/>
      </w:rPr>
    </w:lvl>
    <w:lvl w:ilvl="7" w:tplc="22568C58">
      <w:numFmt w:val="bullet"/>
      <w:lvlText w:val="•"/>
      <w:lvlJc w:val="left"/>
      <w:pPr>
        <w:ind w:left="8666" w:hanging="360"/>
      </w:pPr>
      <w:rPr>
        <w:rFonts w:hint="default"/>
        <w:lang w:val="en-US" w:eastAsia="en-US" w:bidi="ar-SA"/>
      </w:rPr>
    </w:lvl>
    <w:lvl w:ilvl="8" w:tplc="9CD8A14A">
      <w:numFmt w:val="bullet"/>
      <w:lvlText w:val="•"/>
      <w:lvlJc w:val="left"/>
      <w:pPr>
        <w:ind w:left="9791" w:hanging="360"/>
      </w:pPr>
      <w:rPr>
        <w:rFonts w:hint="default"/>
        <w:lang w:val="en-US" w:eastAsia="en-US" w:bidi="ar-SA"/>
      </w:rPr>
    </w:lvl>
  </w:abstractNum>
  <w:abstractNum w:abstractNumId="201" w15:restartNumberingAfterBreak="0">
    <w:nsid w:val="421B459A"/>
    <w:multiLevelType w:val="hybridMultilevel"/>
    <w:tmpl w:val="D83C0556"/>
    <w:lvl w:ilvl="0" w:tplc="05DE8916">
      <w:start w:val="1"/>
      <w:numFmt w:val="decimal"/>
      <w:lvlText w:val="%1."/>
      <w:lvlJc w:val="left"/>
      <w:pPr>
        <w:ind w:left="831" w:hanging="363"/>
      </w:pPr>
      <w:rPr>
        <w:rFonts w:ascii="Calibri" w:eastAsia="Calibri" w:hAnsi="Calibri" w:cs="Calibri" w:hint="default"/>
        <w:b w:val="0"/>
        <w:bCs w:val="0"/>
        <w:i w:val="0"/>
        <w:iCs w:val="0"/>
        <w:spacing w:val="-1"/>
        <w:w w:val="99"/>
        <w:sz w:val="20"/>
        <w:szCs w:val="20"/>
      </w:rPr>
    </w:lvl>
    <w:lvl w:ilvl="1" w:tplc="97C28176">
      <w:start w:val="1"/>
      <w:numFmt w:val="decimal"/>
      <w:lvlText w:val="%2."/>
      <w:lvlJc w:val="left"/>
      <w:pPr>
        <w:ind w:left="919" w:hanging="360"/>
      </w:pPr>
      <w:rPr>
        <w:rFonts w:ascii="Calibri" w:eastAsia="Calibri" w:hAnsi="Calibri" w:cs="Calibri" w:hint="default"/>
        <w:b w:val="0"/>
        <w:bCs w:val="0"/>
        <w:i w:val="0"/>
        <w:iCs w:val="0"/>
        <w:spacing w:val="-1"/>
        <w:w w:val="99"/>
        <w:sz w:val="20"/>
        <w:szCs w:val="20"/>
      </w:rPr>
    </w:lvl>
    <w:lvl w:ilvl="2" w:tplc="25466538">
      <w:start w:val="1"/>
      <w:numFmt w:val="lowerLetter"/>
      <w:lvlText w:val="%3."/>
      <w:lvlJc w:val="left"/>
      <w:pPr>
        <w:ind w:left="1819" w:hanging="360"/>
      </w:pPr>
      <w:rPr>
        <w:rFonts w:ascii="Calibri" w:eastAsia="Calibri" w:hAnsi="Calibri" w:cs="Calibri" w:hint="default"/>
        <w:b w:val="0"/>
        <w:bCs w:val="0"/>
        <w:i w:val="0"/>
        <w:iCs w:val="0"/>
        <w:spacing w:val="-1"/>
        <w:w w:val="100"/>
        <w:sz w:val="22"/>
        <w:szCs w:val="22"/>
      </w:rPr>
    </w:lvl>
    <w:lvl w:ilvl="3" w:tplc="6A9A25DC">
      <w:numFmt w:val="bullet"/>
      <w:lvlText w:val="•"/>
      <w:lvlJc w:val="left"/>
      <w:pPr>
        <w:ind w:left="2895" w:hanging="360"/>
      </w:pPr>
      <w:rPr>
        <w:rFonts w:hint="default"/>
      </w:rPr>
    </w:lvl>
    <w:lvl w:ilvl="4" w:tplc="C166EC80">
      <w:numFmt w:val="bullet"/>
      <w:lvlText w:val="•"/>
      <w:lvlJc w:val="left"/>
      <w:pPr>
        <w:ind w:left="3970" w:hanging="360"/>
      </w:pPr>
      <w:rPr>
        <w:rFonts w:hint="default"/>
      </w:rPr>
    </w:lvl>
    <w:lvl w:ilvl="5" w:tplc="84681E62">
      <w:numFmt w:val="bullet"/>
      <w:lvlText w:val="•"/>
      <w:lvlJc w:val="left"/>
      <w:pPr>
        <w:ind w:left="5045" w:hanging="360"/>
      </w:pPr>
      <w:rPr>
        <w:rFonts w:hint="default"/>
      </w:rPr>
    </w:lvl>
    <w:lvl w:ilvl="6" w:tplc="F3C6A1A0">
      <w:numFmt w:val="bullet"/>
      <w:lvlText w:val="•"/>
      <w:lvlJc w:val="left"/>
      <w:pPr>
        <w:ind w:left="6120" w:hanging="360"/>
      </w:pPr>
      <w:rPr>
        <w:rFonts w:hint="default"/>
      </w:rPr>
    </w:lvl>
    <w:lvl w:ilvl="7" w:tplc="183E84BA">
      <w:numFmt w:val="bullet"/>
      <w:lvlText w:val="•"/>
      <w:lvlJc w:val="left"/>
      <w:pPr>
        <w:ind w:left="7195" w:hanging="360"/>
      </w:pPr>
      <w:rPr>
        <w:rFonts w:hint="default"/>
      </w:rPr>
    </w:lvl>
    <w:lvl w:ilvl="8" w:tplc="53DC7398">
      <w:numFmt w:val="bullet"/>
      <w:lvlText w:val="•"/>
      <w:lvlJc w:val="left"/>
      <w:pPr>
        <w:ind w:left="8270" w:hanging="360"/>
      </w:pPr>
      <w:rPr>
        <w:rFonts w:hint="default"/>
      </w:rPr>
    </w:lvl>
  </w:abstractNum>
  <w:abstractNum w:abstractNumId="202" w15:restartNumberingAfterBreak="0">
    <w:nsid w:val="42A6297C"/>
    <w:multiLevelType w:val="hybridMultilevel"/>
    <w:tmpl w:val="84949E9A"/>
    <w:lvl w:ilvl="0" w:tplc="1822353C">
      <w:numFmt w:val="bullet"/>
      <w:lvlText w:val="☐"/>
      <w:lvlJc w:val="left"/>
      <w:pPr>
        <w:ind w:left="1391" w:hanging="200"/>
      </w:pPr>
      <w:rPr>
        <w:rFonts w:ascii="MS Gothic" w:eastAsia="MS Gothic" w:hAnsi="MS Gothic" w:cs="MS Gothic" w:hint="default"/>
        <w:b w:val="0"/>
        <w:bCs w:val="0"/>
        <w:i w:val="0"/>
        <w:iCs w:val="0"/>
        <w:w w:val="98"/>
        <w:sz w:val="18"/>
        <w:szCs w:val="18"/>
      </w:rPr>
    </w:lvl>
    <w:lvl w:ilvl="1" w:tplc="88105DCE">
      <w:numFmt w:val="bullet"/>
      <w:lvlText w:val="•"/>
      <w:lvlJc w:val="left"/>
      <w:pPr>
        <w:ind w:left="1935" w:hanging="200"/>
      </w:pPr>
      <w:rPr>
        <w:rFonts w:hint="default"/>
      </w:rPr>
    </w:lvl>
    <w:lvl w:ilvl="2" w:tplc="0BE80E9A">
      <w:numFmt w:val="bullet"/>
      <w:lvlText w:val="•"/>
      <w:lvlJc w:val="left"/>
      <w:pPr>
        <w:ind w:left="2471" w:hanging="200"/>
      </w:pPr>
      <w:rPr>
        <w:rFonts w:hint="default"/>
      </w:rPr>
    </w:lvl>
    <w:lvl w:ilvl="3" w:tplc="AD120112">
      <w:numFmt w:val="bullet"/>
      <w:lvlText w:val="•"/>
      <w:lvlJc w:val="left"/>
      <w:pPr>
        <w:ind w:left="3007" w:hanging="200"/>
      </w:pPr>
      <w:rPr>
        <w:rFonts w:hint="default"/>
      </w:rPr>
    </w:lvl>
    <w:lvl w:ilvl="4" w:tplc="904AEFA6">
      <w:numFmt w:val="bullet"/>
      <w:lvlText w:val="•"/>
      <w:lvlJc w:val="left"/>
      <w:pPr>
        <w:ind w:left="3543" w:hanging="200"/>
      </w:pPr>
      <w:rPr>
        <w:rFonts w:hint="default"/>
      </w:rPr>
    </w:lvl>
    <w:lvl w:ilvl="5" w:tplc="35961328">
      <w:numFmt w:val="bullet"/>
      <w:lvlText w:val="•"/>
      <w:lvlJc w:val="left"/>
      <w:pPr>
        <w:ind w:left="4079" w:hanging="200"/>
      </w:pPr>
      <w:rPr>
        <w:rFonts w:hint="default"/>
      </w:rPr>
    </w:lvl>
    <w:lvl w:ilvl="6" w:tplc="3C747750">
      <w:numFmt w:val="bullet"/>
      <w:lvlText w:val="•"/>
      <w:lvlJc w:val="left"/>
      <w:pPr>
        <w:ind w:left="4614" w:hanging="200"/>
      </w:pPr>
      <w:rPr>
        <w:rFonts w:hint="default"/>
      </w:rPr>
    </w:lvl>
    <w:lvl w:ilvl="7" w:tplc="C69275DE">
      <w:numFmt w:val="bullet"/>
      <w:lvlText w:val="•"/>
      <w:lvlJc w:val="left"/>
      <w:pPr>
        <w:ind w:left="5150" w:hanging="200"/>
      </w:pPr>
      <w:rPr>
        <w:rFonts w:hint="default"/>
      </w:rPr>
    </w:lvl>
    <w:lvl w:ilvl="8" w:tplc="6278FEC2">
      <w:numFmt w:val="bullet"/>
      <w:lvlText w:val="•"/>
      <w:lvlJc w:val="left"/>
      <w:pPr>
        <w:ind w:left="5686" w:hanging="200"/>
      </w:pPr>
      <w:rPr>
        <w:rFonts w:hint="default"/>
      </w:rPr>
    </w:lvl>
  </w:abstractNum>
  <w:abstractNum w:abstractNumId="203" w15:restartNumberingAfterBreak="0">
    <w:nsid w:val="42F86DDE"/>
    <w:multiLevelType w:val="hybridMultilevel"/>
    <w:tmpl w:val="5CD27F5E"/>
    <w:lvl w:ilvl="0" w:tplc="D17E714C">
      <w:numFmt w:val="bullet"/>
      <w:lvlText w:val="☐"/>
      <w:lvlJc w:val="left"/>
      <w:pPr>
        <w:ind w:left="1388" w:hanging="201"/>
      </w:pPr>
      <w:rPr>
        <w:rFonts w:ascii="MS Gothic" w:eastAsia="MS Gothic" w:hAnsi="MS Gothic" w:cs="MS Gothic" w:hint="default"/>
        <w:b w:val="0"/>
        <w:bCs w:val="0"/>
        <w:i w:val="0"/>
        <w:iCs w:val="0"/>
        <w:w w:val="99"/>
        <w:sz w:val="18"/>
        <w:szCs w:val="18"/>
      </w:rPr>
    </w:lvl>
    <w:lvl w:ilvl="1" w:tplc="EC5869AC">
      <w:numFmt w:val="bullet"/>
      <w:lvlText w:val="•"/>
      <w:lvlJc w:val="left"/>
      <w:pPr>
        <w:ind w:left="1900" w:hanging="201"/>
      </w:pPr>
      <w:rPr>
        <w:rFonts w:hint="default"/>
      </w:rPr>
    </w:lvl>
    <w:lvl w:ilvl="2" w:tplc="7480D560">
      <w:numFmt w:val="bullet"/>
      <w:lvlText w:val="•"/>
      <w:lvlJc w:val="left"/>
      <w:pPr>
        <w:ind w:left="2420" w:hanging="201"/>
      </w:pPr>
      <w:rPr>
        <w:rFonts w:hint="default"/>
      </w:rPr>
    </w:lvl>
    <w:lvl w:ilvl="3" w:tplc="652E163E">
      <w:numFmt w:val="bullet"/>
      <w:lvlText w:val="•"/>
      <w:lvlJc w:val="left"/>
      <w:pPr>
        <w:ind w:left="2941" w:hanging="201"/>
      </w:pPr>
      <w:rPr>
        <w:rFonts w:hint="default"/>
      </w:rPr>
    </w:lvl>
    <w:lvl w:ilvl="4" w:tplc="D188D63C">
      <w:numFmt w:val="bullet"/>
      <w:lvlText w:val="•"/>
      <w:lvlJc w:val="left"/>
      <w:pPr>
        <w:ind w:left="3461" w:hanging="201"/>
      </w:pPr>
      <w:rPr>
        <w:rFonts w:hint="default"/>
      </w:rPr>
    </w:lvl>
    <w:lvl w:ilvl="5" w:tplc="65E45DFE">
      <w:numFmt w:val="bullet"/>
      <w:lvlText w:val="•"/>
      <w:lvlJc w:val="left"/>
      <w:pPr>
        <w:ind w:left="3982" w:hanging="201"/>
      </w:pPr>
      <w:rPr>
        <w:rFonts w:hint="default"/>
      </w:rPr>
    </w:lvl>
    <w:lvl w:ilvl="6" w:tplc="4CB673B6">
      <w:numFmt w:val="bullet"/>
      <w:lvlText w:val="•"/>
      <w:lvlJc w:val="left"/>
      <w:pPr>
        <w:ind w:left="4502" w:hanging="201"/>
      </w:pPr>
      <w:rPr>
        <w:rFonts w:hint="default"/>
      </w:rPr>
    </w:lvl>
    <w:lvl w:ilvl="7" w:tplc="7458F3AA">
      <w:numFmt w:val="bullet"/>
      <w:lvlText w:val="•"/>
      <w:lvlJc w:val="left"/>
      <w:pPr>
        <w:ind w:left="5022" w:hanging="201"/>
      </w:pPr>
      <w:rPr>
        <w:rFonts w:hint="default"/>
      </w:rPr>
    </w:lvl>
    <w:lvl w:ilvl="8" w:tplc="813E931A">
      <w:numFmt w:val="bullet"/>
      <w:lvlText w:val="•"/>
      <w:lvlJc w:val="left"/>
      <w:pPr>
        <w:ind w:left="5543" w:hanging="201"/>
      </w:pPr>
      <w:rPr>
        <w:rFonts w:hint="default"/>
      </w:rPr>
    </w:lvl>
  </w:abstractNum>
  <w:abstractNum w:abstractNumId="204" w15:restartNumberingAfterBreak="0">
    <w:nsid w:val="43612CD8"/>
    <w:multiLevelType w:val="hybridMultilevel"/>
    <w:tmpl w:val="425C4040"/>
    <w:lvl w:ilvl="0" w:tplc="2FA8953E">
      <w:numFmt w:val="bullet"/>
      <w:lvlText w:val=""/>
      <w:lvlJc w:val="left"/>
      <w:pPr>
        <w:ind w:left="1899" w:hanging="360"/>
      </w:pPr>
      <w:rPr>
        <w:rFonts w:ascii="Symbol" w:eastAsia="Symbol" w:hAnsi="Symbol" w:cs="Symbol" w:hint="default"/>
        <w:b w:val="0"/>
        <w:bCs w:val="0"/>
        <w:i w:val="0"/>
        <w:iCs w:val="0"/>
        <w:w w:val="99"/>
        <w:sz w:val="20"/>
        <w:szCs w:val="20"/>
      </w:rPr>
    </w:lvl>
    <w:lvl w:ilvl="1" w:tplc="D6C01A14">
      <w:numFmt w:val="bullet"/>
      <w:lvlText w:val=""/>
      <w:lvlJc w:val="left"/>
      <w:pPr>
        <w:ind w:left="2619" w:hanging="360"/>
      </w:pPr>
      <w:rPr>
        <w:rFonts w:ascii="Symbol" w:eastAsia="Symbol" w:hAnsi="Symbol" w:cs="Symbol" w:hint="default"/>
        <w:b w:val="0"/>
        <w:bCs w:val="0"/>
        <w:i w:val="0"/>
        <w:iCs w:val="0"/>
        <w:w w:val="99"/>
        <w:sz w:val="20"/>
        <w:szCs w:val="20"/>
      </w:rPr>
    </w:lvl>
    <w:lvl w:ilvl="2" w:tplc="F84C0E66">
      <w:numFmt w:val="bullet"/>
      <w:lvlText w:val=""/>
      <w:lvlJc w:val="left"/>
      <w:pPr>
        <w:ind w:left="3339" w:hanging="360"/>
      </w:pPr>
      <w:rPr>
        <w:rFonts w:ascii="Symbol" w:eastAsia="Symbol" w:hAnsi="Symbol" w:cs="Symbol" w:hint="default"/>
        <w:b w:val="0"/>
        <w:bCs w:val="0"/>
        <w:i w:val="0"/>
        <w:iCs w:val="0"/>
        <w:w w:val="99"/>
        <w:sz w:val="20"/>
        <w:szCs w:val="20"/>
      </w:rPr>
    </w:lvl>
    <w:lvl w:ilvl="3" w:tplc="DD70B37E">
      <w:numFmt w:val="bullet"/>
      <w:lvlText w:val="•"/>
      <w:lvlJc w:val="left"/>
      <w:pPr>
        <w:ind w:left="3340" w:hanging="360"/>
      </w:pPr>
      <w:rPr>
        <w:rFonts w:hint="default"/>
      </w:rPr>
    </w:lvl>
    <w:lvl w:ilvl="4" w:tplc="5AD05278">
      <w:numFmt w:val="bullet"/>
      <w:lvlText w:val="•"/>
      <w:lvlJc w:val="left"/>
      <w:pPr>
        <w:ind w:left="4537" w:hanging="360"/>
      </w:pPr>
      <w:rPr>
        <w:rFonts w:hint="default"/>
      </w:rPr>
    </w:lvl>
    <w:lvl w:ilvl="5" w:tplc="179E5812">
      <w:numFmt w:val="bullet"/>
      <w:lvlText w:val="•"/>
      <w:lvlJc w:val="left"/>
      <w:pPr>
        <w:ind w:left="5734" w:hanging="360"/>
      </w:pPr>
      <w:rPr>
        <w:rFonts w:hint="default"/>
      </w:rPr>
    </w:lvl>
    <w:lvl w:ilvl="6" w:tplc="3384CD3A">
      <w:numFmt w:val="bullet"/>
      <w:lvlText w:val="•"/>
      <w:lvlJc w:val="left"/>
      <w:pPr>
        <w:ind w:left="6931" w:hanging="360"/>
      </w:pPr>
      <w:rPr>
        <w:rFonts w:hint="default"/>
      </w:rPr>
    </w:lvl>
    <w:lvl w:ilvl="7" w:tplc="B6EE4E74">
      <w:numFmt w:val="bullet"/>
      <w:lvlText w:val="•"/>
      <w:lvlJc w:val="left"/>
      <w:pPr>
        <w:ind w:left="8128" w:hanging="360"/>
      </w:pPr>
      <w:rPr>
        <w:rFonts w:hint="default"/>
      </w:rPr>
    </w:lvl>
    <w:lvl w:ilvl="8" w:tplc="32568A86">
      <w:numFmt w:val="bullet"/>
      <w:lvlText w:val="•"/>
      <w:lvlJc w:val="left"/>
      <w:pPr>
        <w:ind w:left="9325" w:hanging="360"/>
      </w:pPr>
      <w:rPr>
        <w:rFonts w:hint="default"/>
      </w:rPr>
    </w:lvl>
  </w:abstractNum>
  <w:abstractNum w:abstractNumId="205" w15:restartNumberingAfterBreak="0">
    <w:nsid w:val="43B40140"/>
    <w:multiLevelType w:val="hybridMultilevel"/>
    <w:tmpl w:val="5358D586"/>
    <w:lvl w:ilvl="0" w:tplc="050CE81A">
      <w:numFmt w:val="bullet"/>
      <w:lvlText w:val=""/>
      <w:lvlJc w:val="left"/>
      <w:pPr>
        <w:ind w:left="1899" w:hanging="360"/>
      </w:pPr>
      <w:rPr>
        <w:rFonts w:ascii="Symbol" w:eastAsia="Symbol" w:hAnsi="Symbol" w:cs="Symbol" w:hint="default"/>
        <w:b w:val="0"/>
        <w:bCs w:val="0"/>
        <w:i w:val="0"/>
        <w:iCs w:val="0"/>
        <w:w w:val="99"/>
        <w:sz w:val="20"/>
        <w:szCs w:val="20"/>
      </w:rPr>
    </w:lvl>
    <w:lvl w:ilvl="1" w:tplc="CC2897F8">
      <w:numFmt w:val="bullet"/>
      <w:lvlText w:val="•"/>
      <w:lvlJc w:val="left"/>
      <w:pPr>
        <w:ind w:left="2882" w:hanging="360"/>
      </w:pPr>
      <w:rPr>
        <w:rFonts w:hint="default"/>
      </w:rPr>
    </w:lvl>
    <w:lvl w:ilvl="2" w:tplc="A648A5C2">
      <w:numFmt w:val="bullet"/>
      <w:lvlText w:val="•"/>
      <w:lvlJc w:val="left"/>
      <w:pPr>
        <w:ind w:left="3864" w:hanging="360"/>
      </w:pPr>
      <w:rPr>
        <w:rFonts w:hint="default"/>
      </w:rPr>
    </w:lvl>
    <w:lvl w:ilvl="3" w:tplc="8A405ACA">
      <w:numFmt w:val="bullet"/>
      <w:lvlText w:val="•"/>
      <w:lvlJc w:val="left"/>
      <w:pPr>
        <w:ind w:left="4846" w:hanging="360"/>
      </w:pPr>
      <w:rPr>
        <w:rFonts w:hint="default"/>
      </w:rPr>
    </w:lvl>
    <w:lvl w:ilvl="4" w:tplc="75DA901E">
      <w:numFmt w:val="bullet"/>
      <w:lvlText w:val="•"/>
      <w:lvlJc w:val="left"/>
      <w:pPr>
        <w:ind w:left="5828" w:hanging="360"/>
      </w:pPr>
      <w:rPr>
        <w:rFonts w:hint="default"/>
      </w:rPr>
    </w:lvl>
    <w:lvl w:ilvl="5" w:tplc="435449D6">
      <w:numFmt w:val="bullet"/>
      <w:lvlText w:val="•"/>
      <w:lvlJc w:val="left"/>
      <w:pPr>
        <w:ind w:left="6810" w:hanging="360"/>
      </w:pPr>
      <w:rPr>
        <w:rFonts w:hint="default"/>
      </w:rPr>
    </w:lvl>
    <w:lvl w:ilvl="6" w:tplc="FDBCE084">
      <w:numFmt w:val="bullet"/>
      <w:lvlText w:val="•"/>
      <w:lvlJc w:val="left"/>
      <w:pPr>
        <w:ind w:left="7792" w:hanging="360"/>
      </w:pPr>
      <w:rPr>
        <w:rFonts w:hint="default"/>
      </w:rPr>
    </w:lvl>
    <w:lvl w:ilvl="7" w:tplc="D92631A0">
      <w:numFmt w:val="bullet"/>
      <w:lvlText w:val="•"/>
      <w:lvlJc w:val="left"/>
      <w:pPr>
        <w:ind w:left="8774" w:hanging="360"/>
      </w:pPr>
      <w:rPr>
        <w:rFonts w:hint="default"/>
      </w:rPr>
    </w:lvl>
    <w:lvl w:ilvl="8" w:tplc="2028E488">
      <w:numFmt w:val="bullet"/>
      <w:lvlText w:val="•"/>
      <w:lvlJc w:val="left"/>
      <w:pPr>
        <w:ind w:left="9756" w:hanging="360"/>
      </w:pPr>
      <w:rPr>
        <w:rFonts w:hint="default"/>
      </w:rPr>
    </w:lvl>
  </w:abstractNum>
  <w:abstractNum w:abstractNumId="206" w15:restartNumberingAfterBreak="0">
    <w:nsid w:val="43DB754F"/>
    <w:multiLevelType w:val="hybridMultilevel"/>
    <w:tmpl w:val="B4BCF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4B05C96"/>
    <w:multiLevelType w:val="hybridMultilevel"/>
    <w:tmpl w:val="570AAB52"/>
    <w:lvl w:ilvl="0" w:tplc="1DCECB5C">
      <w:numFmt w:val="bullet"/>
      <w:lvlText w:val="•"/>
      <w:lvlJc w:val="left"/>
      <w:pPr>
        <w:ind w:left="2260" w:hanging="360"/>
      </w:pPr>
      <w:rPr>
        <w:rFonts w:ascii="Calibri" w:eastAsia="Calibri" w:hAnsi="Calibri" w:cs="Calibri" w:hint="default"/>
        <w:b w:val="0"/>
        <w:bCs w:val="0"/>
        <w:i w:val="0"/>
        <w:iCs w:val="0"/>
        <w:w w:val="99"/>
        <w:sz w:val="20"/>
        <w:szCs w:val="20"/>
      </w:rPr>
    </w:lvl>
    <w:lvl w:ilvl="1" w:tplc="18720F46">
      <w:numFmt w:val="bullet"/>
      <w:lvlText w:val="o"/>
      <w:lvlJc w:val="left"/>
      <w:pPr>
        <w:ind w:left="2620" w:hanging="360"/>
      </w:pPr>
      <w:rPr>
        <w:rFonts w:ascii="Courier New" w:eastAsia="Courier New" w:hAnsi="Courier New" w:cs="Courier New" w:hint="default"/>
        <w:b w:val="0"/>
        <w:bCs w:val="0"/>
        <w:i w:val="0"/>
        <w:iCs w:val="0"/>
        <w:w w:val="99"/>
        <w:sz w:val="20"/>
        <w:szCs w:val="20"/>
      </w:rPr>
    </w:lvl>
    <w:lvl w:ilvl="2" w:tplc="3B0813C0">
      <w:numFmt w:val="bullet"/>
      <w:lvlText w:val="•"/>
      <w:lvlJc w:val="left"/>
      <w:pPr>
        <w:ind w:left="3513" w:hanging="360"/>
      </w:pPr>
      <w:rPr>
        <w:rFonts w:hint="default"/>
      </w:rPr>
    </w:lvl>
    <w:lvl w:ilvl="3" w:tplc="ECFC37F6">
      <w:numFmt w:val="bullet"/>
      <w:lvlText w:val="•"/>
      <w:lvlJc w:val="left"/>
      <w:pPr>
        <w:ind w:left="4406" w:hanging="360"/>
      </w:pPr>
      <w:rPr>
        <w:rFonts w:hint="default"/>
      </w:rPr>
    </w:lvl>
    <w:lvl w:ilvl="4" w:tplc="4370817E">
      <w:numFmt w:val="bullet"/>
      <w:lvlText w:val="•"/>
      <w:lvlJc w:val="left"/>
      <w:pPr>
        <w:ind w:left="5300" w:hanging="360"/>
      </w:pPr>
      <w:rPr>
        <w:rFonts w:hint="default"/>
      </w:rPr>
    </w:lvl>
    <w:lvl w:ilvl="5" w:tplc="2552FEB6">
      <w:numFmt w:val="bullet"/>
      <w:lvlText w:val="•"/>
      <w:lvlJc w:val="left"/>
      <w:pPr>
        <w:ind w:left="6193" w:hanging="360"/>
      </w:pPr>
      <w:rPr>
        <w:rFonts w:hint="default"/>
      </w:rPr>
    </w:lvl>
    <w:lvl w:ilvl="6" w:tplc="2E001492">
      <w:numFmt w:val="bullet"/>
      <w:lvlText w:val="•"/>
      <w:lvlJc w:val="left"/>
      <w:pPr>
        <w:ind w:left="7086" w:hanging="360"/>
      </w:pPr>
      <w:rPr>
        <w:rFonts w:hint="default"/>
      </w:rPr>
    </w:lvl>
    <w:lvl w:ilvl="7" w:tplc="8ACE8DFE">
      <w:numFmt w:val="bullet"/>
      <w:lvlText w:val="•"/>
      <w:lvlJc w:val="left"/>
      <w:pPr>
        <w:ind w:left="7980" w:hanging="360"/>
      </w:pPr>
      <w:rPr>
        <w:rFonts w:hint="default"/>
      </w:rPr>
    </w:lvl>
    <w:lvl w:ilvl="8" w:tplc="DDE2E13A">
      <w:numFmt w:val="bullet"/>
      <w:lvlText w:val="•"/>
      <w:lvlJc w:val="left"/>
      <w:pPr>
        <w:ind w:left="8873" w:hanging="360"/>
      </w:pPr>
      <w:rPr>
        <w:rFonts w:hint="default"/>
      </w:rPr>
    </w:lvl>
  </w:abstractNum>
  <w:abstractNum w:abstractNumId="208" w15:restartNumberingAfterBreak="0">
    <w:nsid w:val="4530782A"/>
    <w:multiLevelType w:val="hybridMultilevel"/>
    <w:tmpl w:val="876A6A12"/>
    <w:lvl w:ilvl="0" w:tplc="AD60DA4A">
      <w:numFmt w:val="bullet"/>
      <w:lvlText w:val="☐"/>
      <w:lvlJc w:val="left"/>
      <w:pPr>
        <w:ind w:left="1391" w:hanging="200"/>
      </w:pPr>
      <w:rPr>
        <w:rFonts w:ascii="MS Gothic" w:eastAsia="MS Gothic" w:hAnsi="MS Gothic" w:cs="MS Gothic" w:hint="default"/>
        <w:b w:val="0"/>
        <w:bCs w:val="0"/>
        <w:i w:val="0"/>
        <w:iCs w:val="0"/>
        <w:w w:val="98"/>
        <w:sz w:val="18"/>
        <w:szCs w:val="18"/>
      </w:rPr>
    </w:lvl>
    <w:lvl w:ilvl="1" w:tplc="ED64B60A">
      <w:numFmt w:val="bullet"/>
      <w:lvlText w:val="•"/>
      <w:lvlJc w:val="left"/>
      <w:pPr>
        <w:ind w:left="1935" w:hanging="200"/>
      </w:pPr>
      <w:rPr>
        <w:rFonts w:hint="default"/>
      </w:rPr>
    </w:lvl>
    <w:lvl w:ilvl="2" w:tplc="12EEA4D2">
      <w:numFmt w:val="bullet"/>
      <w:lvlText w:val="•"/>
      <w:lvlJc w:val="left"/>
      <w:pPr>
        <w:ind w:left="2471" w:hanging="200"/>
      </w:pPr>
      <w:rPr>
        <w:rFonts w:hint="default"/>
      </w:rPr>
    </w:lvl>
    <w:lvl w:ilvl="3" w:tplc="7A187FC4">
      <w:numFmt w:val="bullet"/>
      <w:lvlText w:val="•"/>
      <w:lvlJc w:val="left"/>
      <w:pPr>
        <w:ind w:left="3007" w:hanging="200"/>
      </w:pPr>
      <w:rPr>
        <w:rFonts w:hint="default"/>
      </w:rPr>
    </w:lvl>
    <w:lvl w:ilvl="4" w:tplc="FBD6E5E4">
      <w:numFmt w:val="bullet"/>
      <w:lvlText w:val="•"/>
      <w:lvlJc w:val="left"/>
      <w:pPr>
        <w:ind w:left="3543" w:hanging="200"/>
      </w:pPr>
      <w:rPr>
        <w:rFonts w:hint="default"/>
      </w:rPr>
    </w:lvl>
    <w:lvl w:ilvl="5" w:tplc="E72C2DF4">
      <w:numFmt w:val="bullet"/>
      <w:lvlText w:val="•"/>
      <w:lvlJc w:val="left"/>
      <w:pPr>
        <w:ind w:left="4079" w:hanging="200"/>
      </w:pPr>
      <w:rPr>
        <w:rFonts w:hint="default"/>
      </w:rPr>
    </w:lvl>
    <w:lvl w:ilvl="6" w:tplc="518CDD8A">
      <w:numFmt w:val="bullet"/>
      <w:lvlText w:val="•"/>
      <w:lvlJc w:val="left"/>
      <w:pPr>
        <w:ind w:left="4614" w:hanging="200"/>
      </w:pPr>
      <w:rPr>
        <w:rFonts w:hint="default"/>
      </w:rPr>
    </w:lvl>
    <w:lvl w:ilvl="7" w:tplc="77104464">
      <w:numFmt w:val="bullet"/>
      <w:lvlText w:val="•"/>
      <w:lvlJc w:val="left"/>
      <w:pPr>
        <w:ind w:left="5150" w:hanging="200"/>
      </w:pPr>
      <w:rPr>
        <w:rFonts w:hint="default"/>
      </w:rPr>
    </w:lvl>
    <w:lvl w:ilvl="8" w:tplc="45EA7262">
      <w:numFmt w:val="bullet"/>
      <w:lvlText w:val="•"/>
      <w:lvlJc w:val="left"/>
      <w:pPr>
        <w:ind w:left="5686" w:hanging="200"/>
      </w:pPr>
      <w:rPr>
        <w:rFonts w:hint="default"/>
      </w:rPr>
    </w:lvl>
  </w:abstractNum>
  <w:abstractNum w:abstractNumId="209" w15:restartNumberingAfterBreak="0">
    <w:nsid w:val="453139E4"/>
    <w:multiLevelType w:val="hybridMultilevel"/>
    <w:tmpl w:val="1E807CA0"/>
    <w:lvl w:ilvl="0" w:tplc="82F42EAE">
      <w:numFmt w:val="bullet"/>
      <w:lvlText w:val="☐"/>
      <w:lvlJc w:val="left"/>
      <w:pPr>
        <w:ind w:left="1388" w:hanging="201"/>
      </w:pPr>
      <w:rPr>
        <w:rFonts w:ascii="MS Gothic" w:eastAsia="MS Gothic" w:hAnsi="MS Gothic" w:cs="MS Gothic" w:hint="default"/>
        <w:b w:val="0"/>
        <w:bCs w:val="0"/>
        <w:i w:val="0"/>
        <w:iCs w:val="0"/>
        <w:w w:val="99"/>
        <w:sz w:val="18"/>
        <w:szCs w:val="18"/>
      </w:rPr>
    </w:lvl>
    <w:lvl w:ilvl="1" w:tplc="1D861D1A">
      <w:numFmt w:val="bullet"/>
      <w:lvlText w:val="•"/>
      <w:lvlJc w:val="left"/>
      <w:pPr>
        <w:ind w:left="1917" w:hanging="201"/>
      </w:pPr>
      <w:rPr>
        <w:rFonts w:hint="default"/>
      </w:rPr>
    </w:lvl>
    <w:lvl w:ilvl="2" w:tplc="CDF0E6C6">
      <w:numFmt w:val="bullet"/>
      <w:lvlText w:val="•"/>
      <w:lvlJc w:val="left"/>
      <w:pPr>
        <w:ind w:left="2455" w:hanging="201"/>
      </w:pPr>
      <w:rPr>
        <w:rFonts w:hint="default"/>
      </w:rPr>
    </w:lvl>
    <w:lvl w:ilvl="3" w:tplc="E9ECC918">
      <w:numFmt w:val="bullet"/>
      <w:lvlText w:val="•"/>
      <w:lvlJc w:val="left"/>
      <w:pPr>
        <w:ind w:left="2993" w:hanging="201"/>
      </w:pPr>
      <w:rPr>
        <w:rFonts w:hint="default"/>
      </w:rPr>
    </w:lvl>
    <w:lvl w:ilvl="4" w:tplc="1806006C">
      <w:numFmt w:val="bullet"/>
      <w:lvlText w:val="•"/>
      <w:lvlJc w:val="left"/>
      <w:pPr>
        <w:ind w:left="3531" w:hanging="201"/>
      </w:pPr>
      <w:rPr>
        <w:rFonts w:hint="default"/>
      </w:rPr>
    </w:lvl>
    <w:lvl w:ilvl="5" w:tplc="7334F25C">
      <w:numFmt w:val="bullet"/>
      <w:lvlText w:val="•"/>
      <w:lvlJc w:val="left"/>
      <w:pPr>
        <w:ind w:left="4069" w:hanging="201"/>
      </w:pPr>
      <w:rPr>
        <w:rFonts w:hint="default"/>
      </w:rPr>
    </w:lvl>
    <w:lvl w:ilvl="6" w:tplc="4ACC0CA6">
      <w:numFmt w:val="bullet"/>
      <w:lvlText w:val="•"/>
      <w:lvlJc w:val="left"/>
      <w:pPr>
        <w:ind w:left="4606" w:hanging="201"/>
      </w:pPr>
      <w:rPr>
        <w:rFonts w:hint="default"/>
      </w:rPr>
    </w:lvl>
    <w:lvl w:ilvl="7" w:tplc="C180BE66">
      <w:numFmt w:val="bullet"/>
      <w:lvlText w:val="•"/>
      <w:lvlJc w:val="left"/>
      <w:pPr>
        <w:ind w:left="5144" w:hanging="201"/>
      </w:pPr>
      <w:rPr>
        <w:rFonts w:hint="default"/>
      </w:rPr>
    </w:lvl>
    <w:lvl w:ilvl="8" w:tplc="F00E0666">
      <w:numFmt w:val="bullet"/>
      <w:lvlText w:val="•"/>
      <w:lvlJc w:val="left"/>
      <w:pPr>
        <w:ind w:left="5682" w:hanging="201"/>
      </w:pPr>
      <w:rPr>
        <w:rFonts w:hint="default"/>
      </w:rPr>
    </w:lvl>
  </w:abstractNum>
  <w:abstractNum w:abstractNumId="210" w15:restartNumberingAfterBreak="0">
    <w:nsid w:val="455E6905"/>
    <w:multiLevelType w:val="hybridMultilevel"/>
    <w:tmpl w:val="491AF874"/>
    <w:lvl w:ilvl="0" w:tplc="01D0F878">
      <w:numFmt w:val="bullet"/>
      <w:lvlText w:val="☐"/>
      <w:lvlJc w:val="left"/>
      <w:pPr>
        <w:ind w:left="1388" w:hanging="201"/>
      </w:pPr>
      <w:rPr>
        <w:rFonts w:ascii="MS Gothic" w:eastAsia="MS Gothic" w:hAnsi="MS Gothic" w:cs="MS Gothic" w:hint="default"/>
        <w:b w:val="0"/>
        <w:bCs w:val="0"/>
        <w:i w:val="0"/>
        <w:iCs w:val="0"/>
        <w:w w:val="99"/>
        <w:sz w:val="18"/>
        <w:szCs w:val="18"/>
      </w:rPr>
    </w:lvl>
    <w:lvl w:ilvl="1" w:tplc="A56A75CA">
      <w:numFmt w:val="bullet"/>
      <w:lvlText w:val="•"/>
      <w:lvlJc w:val="left"/>
      <w:pPr>
        <w:ind w:left="1917" w:hanging="201"/>
      </w:pPr>
      <w:rPr>
        <w:rFonts w:hint="default"/>
      </w:rPr>
    </w:lvl>
    <w:lvl w:ilvl="2" w:tplc="55CE2F32">
      <w:numFmt w:val="bullet"/>
      <w:lvlText w:val="•"/>
      <w:lvlJc w:val="left"/>
      <w:pPr>
        <w:ind w:left="2455" w:hanging="201"/>
      </w:pPr>
      <w:rPr>
        <w:rFonts w:hint="default"/>
      </w:rPr>
    </w:lvl>
    <w:lvl w:ilvl="3" w:tplc="F8C41AFA">
      <w:numFmt w:val="bullet"/>
      <w:lvlText w:val="•"/>
      <w:lvlJc w:val="left"/>
      <w:pPr>
        <w:ind w:left="2993" w:hanging="201"/>
      </w:pPr>
      <w:rPr>
        <w:rFonts w:hint="default"/>
      </w:rPr>
    </w:lvl>
    <w:lvl w:ilvl="4" w:tplc="4E0ECDE2">
      <w:numFmt w:val="bullet"/>
      <w:lvlText w:val="•"/>
      <w:lvlJc w:val="left"/>
      <w:pPr>
        <w:ind w:left="3531" w:hanging="201"/>
      </w:pPr>
      <w:rPr>
        <w:rFonts w:hint="default"/>
      </w:rPr>
    </w:lvl>
    <w:lvl w:ilvl="5" w:tplc="14CE7D96">
      <w:numFmt w:val="bullet"/>
      <w:lvlText w:val="•"/>
      <w:lvlJc w:val="left"/>
      <w:pPr>
        <w:ind w:left="4069" w:hanging="201"/>
      </w:pPr>
      <w:rPr>
        <w:rFonts w:hint="default"/>
      </w:rPr>
    </w:lvl>
    <w:lvl w:ilvl="6" w:tplc="87E26164">
      <w:numFmt w:val="bullet"/>
      <w:lvlText w:val="•"/>
      <w:lvlJc w:val="left"/>
      <w:pPr>
        <w:ind w:left="4606" w:hanging="201"/>
      </w:pPr>
      <w:rPr>
        <w:rFonts w:hint="default"/>
      </w:rPr>
    </w:lvl>
    <w:lvl w:ilvl="7" w:tplc="A8D0A828">
      <w:numFmt w:val="bullet"/>
      <w:lvlText w:val="•"/>
      <w:lvlJc w:val="left"/>
      <w:pPr>
        <w:ind w:left="5144" w:hanging="201"/>
      </w:pPr>
      <w:rPr>
        <w:rFonts w:hint="default"/>
      </w:rPr>
    </w:lvl>
    <w:lvl w:ilvl="8" w:tplc="8AFC8DDA">
      <w:numFmt w:val="bullet"/>
      <w:lvlText w:val="•"/>
      <w:lvlJc w:val="left"/>
      <w:pPr>
        <w:ind w:left="5682" w:hanging="201"/>
      </w:pPr>
      <w:rPr>
        <w:rFonts w:hint="default"/>
      </w:rPr>
    </w:lvl>
  </w:abstractNum>
  <w:abstractNum w:abstractNumId="211" w15:restartNumberingAfterBreak="0">
    <w:nsid w:val="456B6BB3"/>
    <w:multiLevelType w:val="hybridMultilevel"/>
    <w:tmpl w:val="0CDCCF14"/>
    <w:lvl w:ilvl="0" w:tplc="BE6A99B2">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DFD44832">
      <w:numFmt w:val="bullet"/>
      <w:lvlText w:val="•"/>
      <w:lvlJc w:val="left"/>
      <w:pPr>
        <w:ind w:left="1917" w:hanging="201"/>
      </w:pPr>
      <w:rPr>
        <w:rFonts w:hint="default"/>
        <w:lang w:val="en-US" w:eastAsia="en-US" w:bidi="ar-SA"/>
      </w:rPr>
    </w:lvl>
    <w:lvl w:ilvl="2" w:tplc="2DE03E5E">
      <w:numFmt w:val="bullet"/>
      <w:lvlText w:val="•"/>
      <w:lvlJc w:val="left"/>
      <w:pPr>
        <w:ind w:left="2455" w:hanging="201"/>
      </w:pPr>
      <w:rPr>
        <w:rFonts w:hint="default"/>
        <w:lang w:val="en-US" w:eastAsia="en-US" w:bidi="ar-SA"/>
      </w:rPr>
    </w:lvl>
    <w:lvl w:ilvl="3" w:tplc="2DCC4920">
      <w:numFmt w:val="bullet"/>
      <w:lvlText w:val="•"/>
      <w:lvlJc w:val="left"/>
      <w:pPr>
        <w:ind w:left="2993" w:hanging="201"/>
      </w:pPr>
      <w:rPr>
        <w:rFonts w:hint="default"/>
        <w:lang w:val="en-US" w:eastAsia="en-US" w:bidi="ar-SA"/>
      </w:rPr>
    </w:lvl>
    <w:lvl w:ilvl="4" w:tplc="E6C00D9E">
      <w:numFmt w:val="bullet"/>
      <w:lvlText w:val="•"/>
      <w:lvlJc w:val="left"/>
      <w:pPr>
        <w:ind w:left="3531" w:hanging="201"/>
      </w:pPr>
      <w:rPr>
        <w:rFonts w:hint="default"/>
        <w:lang w:val="en-US" w:eastAsia="en-US" w:bidi="ar-SA"/>
      </w:rPr>
    </w:lvl>
    <w:lvl w:ilvl="5" w:tplc="E4A075AE">
      <w:numFmt w:val="bullet"/>
      <w:lvlText w:val="•"/>
      <w:lvlJc w:val="left"/>
      <w:pPr>
        <w:ind w:left="4069" w:hanging="201"/>
      </w:pPr>
      <w:rPr>
        <w:rFonts w:hint="default"/>
        <w:lang w:val="en-US" w:eastAsia="en-US" w:bidi="ar-SA"/>
      </w:rPr>
    </w:lvl>
    <w:lvl w:ilvl="6" w:tplc="FDDA2470">
      <w:numFmt w:val="bullet"/>
      <w:lvlText w:val="•"/>
      <w:lvlJc w:val="left"/>
      <w:pPr>
        <w:ind w:left="4606" w:hanging="201"/>
      </w:pPr>
      <w:rPr>
        <w:rFonts w:hint="default"/>
        <w:lang w:val="en-US" w:eastAsia="en-US" w:bidi="ar-SA"/>
      </w:rPr>
    </w:lvl>
    <w:lvl w:ilvl="7" w:tplc="48069186">
      <w:numFmt w:val="bullet"/>
      <w:lvlText w:val="•"/>
      <w:lvlJc w:val="left"/>
      <w:pPr>
        <w:ind w:left="5144" w:hanging="201"/>
      </w:pPr>
      <w:rPr>
        <w:rFonts w:hint="default"/>
        <w:lang w:val="en-US" w:eastAsia="en-US" w:bidi="ar-SA"/>
      </w:rPr>
    </w:lvl>
    <w:lvl w:ilvl="8" w:tplc="4022C3BA">
      <w:numFmt w:val="bullet"/>
      <w:lvlText w:val="•"/>
      <w:lvlJc w:val="left"/>
      <w:pPr>
        <w:ind w:left="5682" w:hanging="201"/>
      </w:pPr>
      <w:rPr>
        <w:rFonts w:hint="default"/>
        <w:lang w:val="en-US" w:eastAsia="en-US" w:bidi="ar-SA"/>
      </w:rPr>
    </w:lvl>
  </w:abstractNum>
  <w:abstractNum w:abstractNumId="212" w15:restartNumberingAfterBreak="0">
    <w:nsid w:val="45C9722E"/>
    <w:multiLevelType w:val="hybridMultilevel"/>
    <w:tmpl w:val="036ED3BE"/>
    <w:lvl w:ilvl="0" w:tplc="413AC40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5F04CB8"/>
    <w:multiLevelType w:val="hybridMultilevel"/>
    <w:tmpl w:val="EBBC1AC8"/>
    <w:lvl w:ilvl="0" w:tplc="F30EF7F8">
      <w:start w:val="1"/>
      <w:numFmt w:val="decimal"/>
      <w:lvlText w:val="%1."/>
      <w:lvlJc w:val="left"/>
      <w:pPr>
        <w:ind w:left="1960" w:hanging="360"/>
      </w:pPr>
      <w:rPr>
        <w:rFonts w:ascii="Calibri" w:eastAsia="Calibri" w:hAnsi="Calibri" w:cs="Calibri" w:hint="default"/>
        <w:b/>
        <w:bCs/>
        <w:i w:val="0"/>
        <w:iCs w:val="0"/>
        <w:spacing w:val="-2"/>
        <w:w w:val="98"/>
        <w:sz w:val="20"/>
        <w:szCs w:val="20"/>
      </w:rPr>
    </w:lvl>
    <w:lvl w:ilvl="1" w:tplc="7D46674E">
      <w:start w:val="1"/>
      <w:numFmt w:val="lowerLetter"/>
      <w:lvlText w:val="%2."/>
      <w:lvlJc w:val="left"/>
      <w:pPr>
        <w:ind w:left="2680" w:hanging="360"/>
      </w:pPr>
      <w:rPr>
        <w:rFonts w:ascii="Calibri" w:eastAsia="Calibri" w:hAnsi="Calibri" w:cs="Calibri" w:hint="default"/>
        <w:b/>
        <w:bCs/>
        <w:i w:val="0"/>
        <w:iCs w:val="0"/>
        <w:spacing w:val="-2"/>
        <w:w w:val="98"/>
        <w:sz w:val="20"/>
        <w:szCs w:val="20"/>
      </w:rPr>
    </w:lvl>
    <w:lvl w:ilvl="2" w:tplc="8DB86244">
      <w:numFmt w:val="bullet"/>
      <w:lvlText w:val="•"/>
      <w:lvlJc w:val="left"/>
      <w:pPr>
        <w:ind w:left="3595" w:hanging="360"/>
      </w:pPr>
      <w:rPr>
        <w:rFonts w:hint="default"/>
      </w:rPr>
    </w:lvl>
    <w:lvl w:ilvl="3" w:tplc="3D80C364">
      <w:numFmt w:val="bullet"/>
      <w:lvlText w:val="•"/>
      <w:lvlJc w:val="left"/>
      <w:pPr>
        <w:ind w:left="4511" w:hanging="360"/>
      </w:pPr>
      <w:rPr>
        <w:rFonts w:hint="default"/>
      </w:rPr>
    </w:lvl>
    <w:lvl w:ilvl="4" w:tplc="57B29A7C">
      <w:numFmt w:val="bullet"/>
      <w:lvlText w:val="•"/>
      <w:lvlJc w:val="left"/>
      <w:pPr>
        <w:ind w:left="5426" w:hanging="360"/>
      </w:pPr>
      <w:rPr>
        <w:rFonts w:hint="default"/>
      </w:rPr>
    </w:lvl>
    <w:lvl w:ilvl="5" w:tplc="35A44F3A">
      <w:numFmt w:val="bullet"/>
      <w:lvlText w:val="•"/>
      <w:lvlJc w:val="left"/>
      <w:pPr>
        <w:ind w:left="6342" w:hanging="360"/>
      </w:pPr>
      <w:rPr>
        <w:rFonts w:hint="default"/>
      </w:rPr>
    </w:lvl>
    <w:lvl w:ilvl="6" w:tplc="BA6437E4">
      <w:numFmt w:val="bullet"/>
      <w:lvlText w:val="•"/>
      <w:lvlJc w:val="left"/>
      <w:pPr>
        <w:ind w:left="7257" w:hanging="360"/>
      </w:pPr>
      <w:rPr>
        <w:rFonts w:hint="default"/>
      </w:rPr>
    </w:lvl>
    <w:lvl w:ilvl="7" w:tplc="B30EC2F8">
      <w:numFmt w:val="bullet"/>
      <w:lvlText w:val="•"/>
      <w:lvlJc w:val="left"/>
      <w:pPr>
        <w:ind w:left="8173" w:hanging="360"/>
      </w:pPr>
      <w:rPr>
        <w:rFonts w:hint="default"/>
      </w:rPr>
    </w:lvl>
    <w:lvl w:ilvl="8" w:tplc="5FC0C008">
      <w:numFmt w:val="bullet"/>
      <w:lvlText w:val="•"/>
      <w:lvlJc w:val="left"/>
      <w:pPr>
        <w:ind w:left="9088" w:hanging="360"/>
      </w:pPr>
      <w:rPr>
        <w:rFonts w:hint="default"/>
      </w:rPr>
    </w:lvl>
  </w:abstractNum>
  <w:abstractNum w:abstractNumId="214" w15:restartNumberingAfterBreak="0">
    <w:nsid w:val="460578B6"/>
    <w:multiLevelType w:val="hybridMultilevel"/>
    <w:tmpl w:val="641627AA"/>
    <w:lvl w:ilvl="0" w:tplc="20CC889E">
      <w:numFmt w:val="bullet"/>
      <w:lvlText w:val="☐"/>
      <w:lvlJc w:val="left"/>
      <w:pPr>
        <w:ind w:left="1384" w:hanging="201"/>
      </w:pPr>
      <w:rPr>
        <w:rFonts w:ascii="MS Gothic" w:eastAsia="MS Gothic" w:hAnsi="MS Gothic" w:cs="MS Gothic" w:hint="default"/>
        <w:b w:val="0"/>
        <w:bCs w:val="0"/>
        <w:i w:val="0"/>
        <w:iCs w:val="0"/>
        <w:w w:val="99"/>
        <w:sz w:val="18"/>
        <w:szCs w:val="18"/>
      </w:rPr>
    </w:lvl>
    <w:lvl w:ilvl="1" w:tplc="9072DF46">
      <w:numFmt w:val="bullet"/>
      <w:lvlText w:val="•"/>
      <w:lvlJc w:val="left"/>
      <w:pPr>
        <w:ind w:left="1960" w:hanging="201"/>
      </w:pPr>
      <w:rPr>
        <w:rFonts w:hint="default"/>
      </w:rPr>
    </w:lvl>
    <w:lvl w:ilvl="2" w:tplc="077681FC">
      <w:numFmt w:val="bullet"/>
      <w:lvlText w:val="•"/>
      <w:lvlJc w:val="left"/>
      <w:pPr>
        <w:ind w:left="2540" w:hanging="201"/>
      </w:pPr>
      <w:rPr>
        <w:rFonts w:hint="default"/>
      </w:rPr>
    </w:lvl>
    <w:lvl w:ilvl="3" w:tplc="365CDC02">
      <w:numFmt w:val="bullet"/>
      <w:lvlText w:val="•"/>
      <w:lvlJc w:val="left"/>
      <w:pPr>
        <w:ind w:left="3120" w:hanging="201"/>
      </w:pPr>
      <w:rPr>
        <w:rFonts w:hint="default"/>
      </w:rPr>
    </w:lvl>
    <w:lvl w:ilvl="4" w:tplc="C816913A">
      <w:numFmt w:val="bullet"/>
      <w:lvlText w:val="•"/>
      <w:lvlJc w:val="left"/>
      <w:pPr>
        <w:ind w:left="3700" w:hanging="201"/>
      </w:pPr>
      <w:rPr>
        <w:rFonts w:hint="default"/>
      </w:rPr>
    </w:lvl>
    <w:lvl w:ilvl="5" w:tplc="C7AA74DC">
      <w:numFmt w:val="bullet"/>
      <w:lvlText w:val="•"/>
      <w:lvlJc w:val="left"/>
      <w:pPr>
        <w:ind w:left="4280" w:hanging="201"/>
      </w:pPr>
      <w:rPr>
        <w:rFonts w:hint="default"/>
      </w:rPr>
    </w:lvl>
    <w:lvl w:ilvl="6" w:tplc="752CBCBA">
      <w:numFmt w:val="bullet"/>
      <w:lvlText w:val="•"/>
      <w:lvlJc w:val="left"/>
      <w:pPr>
        <w:ind w:left="4860" w:hanging="201"/>
      </w:pPr>
      <w:rPr>
        <w:rFonts w:hint="default"/>
      </w:rPr>
    </w:lvl>
    <w:lvl w:ilvl="7" w:tplc="C2FA8B14">
      <w:numFmt w:val="bullet"/>
      <w:lvlText w:val="•"/>
      <w:lvlJc w:val="left"/>
      <w:pPr>
        <w:ind w:left="5440" w:hanging="201"/>
      </w:pPr>
      <w:rPr>
        <w:rFonts w:hint="default"/>
      </w:rPr>
    </w:lvl>
    <w:lvl w:ilvl="8" w:tplc="116E0624">
      <w:numFmt w:val="bullet"/>
      <w:lvlText w:val="•"/>
      <w:lvlJc w:val="left"/>
      <w:pPr>
        <w:ind w:left="6020" w:hanging="201"/>
      </w:pPr>
      <w:rPr>
        <w:rFonts w:hint="default"/>
      </w:rPr>
    </w:lvl>
  </w:abstractNum>
  <w:abstractNum w:abstractNumId="215" w15:restartNumberingAfterBreak="0">
    <w:nsid w:val="46F43F7D"/>
    <w:multiLevelType w:val="hybridMultilevel"/>
    <w:tmpl w:val="DA7A145A"/>
    <w:lvl w:ilvl="0" w:tplc="2A58E168">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E564B610">
      <w:numFmt w:val="bullet"/>
      <w:lvlText w:val="•"/>
      <w:lvlJc w:val="left"/>
      <w:pPr>
        <w:ind w:left="1917" w:hanging="201"/>
      </w:pPr>
      <w:rPr>
        <w:rFonts w:hint="default"/>
        <w:lang w:val="en-US" w:eastAsia="en-US" w:bidi="ar-SA"/>
      </w:rPr>
    </w:lvl>
    <w:lvl w:ilvl="2" w:tplc="06262C98">
      <w:numFmt w:val="bullet"/>
      <w:lvlText w:val="•"/>
      <w:lvlJc w:val="left"/>
      <w:pPr>
        <w:ind w:left="2455" w:hanging="201"/>
      </w:pPr>
      <w:rPr>
        <w:rFonts w:hint="default"/>
        <w:lang w:val="en-US" w:eastAsia="en-US" w:bidi="ar-SA"/>
      </w:rPr>
    </w:lvl>
    <w:lvl w:ilvl="3" w:tplc="2698FF66">
      <w:numFmt w:val="bullet"/>
      <w:lvlText w:val="•"/>
      <w:lvlJc w:val="left"/>
      <w:pPr>
        <w:ind w:left="2993" w:hanging="201"/>
      </w:pPr>
      <w:rPr>
        <w:rFonts w:hint="default"/>
        <w:lang w:val="en-US" w:eastAsia="en-US" w:bidi="ar-SA"/>
      </w:rPr>
    </w:lvl>
    <w:lvl w:ilvl="4" w:tplc="B3020612">
      <w:numFmt w:val="bullet"/>
      <w:lvlText w:val="•"/>
      <w:lvlJc w:val="left"/>
      <w:pPr>
        <w:ind w:left="3531" w:hanging="201"/>
      </w:pPr>
      <w:rPr>
        <w:rFonts w:hint="default"/>
        <w:lang w:val="en-US" w:eastAsia="en-US" w:bidi="ar-SA"/>
      </w:rPr>
    </w:lvl>
    <w:lvl w:ilvl="5" w:tplc="3E0E0CA0">
      <w:numFmt w:val="bullet"/>
      <w:lvlText w:val="•"/>
      <w:lvlJc w:val="left"/>
      <w:pPr>
        <w:ind w:left="4069" w:hanging="201"/>
      </w:pPr>
      <w:rPr>
        <w:rFonts w:hint="default"/>
        <w:lang w:val="en-US" w:eastAsia="en-US" w:bidi="ar-SA"/>
      </w:rPr>
    </w:lvl>
    <w:lvl w:ilvl="6" w:tplc="CD00EEFC">
      <w:numFmt w:val="bullet"/>
      <w:lvlText w:val="•"/>
      <w:lvlJc w:val="left"/>
      <w:pPr>
        <w:ind w:left="4606" w:hanging="201"/>
      </w:pPr>
      <w:rPr>
        <w:rFonts w:hint="default"/>
        <w:lang w:val="en-US" w:eastAsia="en-US" w:bidi="ar-SA"/>
      </w:rPr>
    </w:lvl>
    <w:lvl w:ilvl="7" w:tplc="DEC4C36E">
      <w:numFmt w:val="bullet"/>
      <w:lvlText w:val="•"/>
      <w:lvlJc w:val="left"/>
      <w:pPr>
        <w:ind w:left="5144" w:hanging="201"/>
      </w:pPr>
      <w:rPr>
        <w:rFonts w:hint="default"/>
        <w:lang w:val="en-US" w:eastAsia="en-US" w:bidi="ar-SA"/>
      </w:rPr>
    </w:lvl>
    <w:lvl w:ilvl="8" w:tplc="D370EE7A">
      <w:numFmt w:val="bullet"/>
      <w:lvlText w:val="•"/>
      <w:lvlJc w:val="left"/>
      <w:pPr>
        <w:ind w:left="5682" w:hanging="201"/>
      </w:pPr>
      <w:rPr>
        <w:rFonts w:hint="default"/>
        <w:lang w:val="en-US" w:eastAsia="en-US" w:bidi="ar-SA"/>
      </w:rPr>
    </w:lvl>
  </w:abstractNum>
  <w:abstractNum w:abstractNumId="216" w15:restartNumberingAfterBreak="0">
    <w:nsid w:val="47137503"/>
    <w:multiLevelType w:val="multilevel"/>
    <w:tmpl w:val="AE2A1A76"/>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spacing w:val="-1"/>
        <w:w w:val="99"/>
      </w:rPr>
    </w:lvl>
    <w:lvl w:ilvl="2">
      <w:numFmt w:val="bullet"/>
      <w:lvlText w:val="-"/>
      <w:lvlJc w:val="left"/>
      <w:pPr>
        <w:ind w:left="1439" w:hanging="360"/>
      </w:pPr>
      <w:rPr>
        <w:rFonts w:ascii="Calibri" w:eastAsia="Calibri" w:hAnsi="Calibri" w:cs="Calibri" w:hint="default"/>
        <w:b w:val="0"/>
        <w:bCs w:val="0"/>
        <w:i w:val="0"/>
        <w:iCs w:val="0"/>
        <w:w w:val="100"/>
        <w:sz w:val="28"/>
        <w:szCs w:val="28"/>
      </w:rPr>
    </w:lvl>
    <w:lvl w:ilvl="3">
      <w:numFmt w:val="bullet"/>
      <w:lvlText w:val="•"/>
      <w:lvlJc w:val="left"/>
      <w:pPr>
        <w:ind w:left="4128" w:hanging="360"/>
      </w:pPr>
      <w:rPr>
        <w:rFonts w:hint="default"/>
      </w:rPr>
    </w:lvl>
    <w:lvl w:ilvl="4">
      <w:numFmt w:val="bullet"/>
      <w:lvlText w:val="•"/>
      <w:lvlJc w:val="left"/>
      <w:pPr>
        <w:ind w:left="5024" w:hanging="360"/>
      </w:pPr>
      <w:rPr>
        <w:rFonts w:hint="default"/>
      </w:rPr>
    </w:lvl>
    <w:lvl w:ilvl="5">
      <w:numFmt w:val="bullet"/>
      <w:lvlText w:val="•"/>
      <w:lvlJc w:val="left"/>
      <w:pPr>
        <w:ind w:left="5920" w:hanging="360"/>
      </w:pPr>
      <w:rPr>
        <w:rFonts w:hint="default"/>
      </w:rPr>
    </w:lvl>
    <w:lvl w:ilvl="6">
      <w:numFmt w:val="bullet"/>
      <w:lvlText w:val="•"/>
      <w:lvlJc w:val="left"/>
      <w:pPr>
        <w:ind w:left="6816" w:hanging="360"/>
      </w:pPr>
      <w:rPr>
        <w:rFonts w:hint="default"/>
      </w:rPr>
    </w:lvl>
    <w:lvl w:ilvl="7">
      <w:numFmt w:val="bullet"/>
      <w:lvlText w:val="•"/>
      <w:lvlJc w:val="left"/>
      <w:pPr>
        <w:ind w:left="7712" w:hanging="360"/>
      </w:pPr>
      <w:rPr>
        <w:rFonts w:hint="default"/>
      </w:rPr>
    </w:lvl>
    <w:lvl w:ilvl="8">
      <w:numFmt w:val="bullet"/>
      <w:lvlText w:val="•"/>
      <w:lvlJc w:val="left"/>
      <w:pPr>
        <w:ind w:left="8608" w:hanging="360"/>
      </w:pPr>
      <w:rPr>
        <w:rFonts w:hint="default"/>
      </w:rPr>
    </w:lvl>
  </w:abstractNum>
  <w:abstractNum w:abstractNumId="217" w15:restartNumberingAfterBreak="0">
    <w:nsid w:val="47414D32"/>
    <w:multiLevelType w:val="hybridMultilevel"/>
    <w:tmpl w:val="6266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7734CCC"/>
    <w:multiLevelType w:val="hybridMultilevel"/>
    <w:tmpl w:val="ED86E914"/>
    <w:lvl w:ilvl="0" w:tplc="54B88A92">
      <w:start w:val="1"/>
      <w:numFmt w:val="decimal"/>
      <w:lvlText w:val="%1."/>
      <w:lvlJc w:val="left"/>
      <w:pPr>
        <w:ind w:left="1960" w:hanging="361"/>
      </w:pPr>
      <w:rPr>
        <w:rFonts w:ascii="Calibri" w:eastAsia="Calibri" w:hAnsi="Calibri" w:cs="Calibri" w:hint="default"/>
        <w:b/>
        <w:bCs/>
        <w:i w:val="0"/>
        <w:iCs w:val="0"/>
        <w:w w:val="100"/>
        <w:sz w:val="22"/>
        <w:szCs w:val="22"/>
      </w:rPr>
    </w:lvl>
    <w:lvl w:ilvl="1" w:tplc="A5A06F94">
      <w:numFmt w:val="bullet"/>
      <w:lvlText w:val="•"/>
      <w:lvlJc w:val="left"/>
      <w:pPr>
        <w:ind w:left="2856" w:hanging="361"/>
      </w:pPr>
      <w:rPr>
        <w:rFonts w:hint="default"/>
      </w:rPr>
    </w:lvl>
    <w:lvl w:ilvl="2" w:tplc="F490DF04">
      <w:numFmt w:val="bullet"/>
      <w:lvlText w:val="•"/>
      <w:lvlJc w:val="left"/>
      <w:pPr>
        <w:ind w:left="3752" w:hanging="361"/>
      </w:pPr>
      <w:rPr>
        <w:rFonts w:hint="default"/>
      </w:rPr>
    </w:lvl>
    <w:lvl w:ilvl="3" w:tplc="5A526E60">
      <w:numFmt w:val="bullet"/>
      <w:lvlText w:val="•"/>
      <w:lvlJc w:val="left"/>
      <w:pPr>
        <w:ind w:left="4648" w:hanging="361"/>
      </w:pPr>
      <w:rPr>
        <w:rFonts w:hint="default"/>
      </w:rPr>
    </w:lvl>
    <w:lvl w:ilvl="4" w:tplc="FAD2F5D6">
      <w:numFmt w:val="bullet"/>
      <w:lvlText w:val="•"/>
      <w:lvlJc w:val="left"/>
      <w:pPr>
        <w:ind w:left="5544" w:hanging="361"/>
      </w:pPr>
      <w:rPr>
        <w:rFonts w:hint="default"/>
      </w:rPr>
    </w:lvl>
    <w:lvl w:ilvl="5" w:tplc="DEEEDAE4">
      <w:numFmt w:val="bullet"/>
      <w:lvlText w:val="•"/>
      <w:lvlJc w:val="left"/>
      <w:pPr>
        <w:ind w:left="6440" w:hanging="361"/>
      </w:pPr>
      <w:rPr>
        <w:rFonts w:hint="default"/>
      </w:rPr>
    </w:lvl>
    <w:lvl w:ilvl="6" w:tplc="D5ACCE38">
      <w:numFmt w:val="bullet"/>
      <w:lvlText w:val="•"/>
      <w:lvlJc w:val="left"/>
      <w:pPr>
        <w:ind w:left="7336" w:hanging="361"/>
      </w:pPr>
      <w:rPr>
        <w:rFonts w:hint="default"/>
      </w:rPr>
    </w:lvl>
    <w:lvl w:ilvl="7" w:tplc="C8C4BFDA">
      <w:numFmt w:val="bullet"/>
      <w:lvlText w:val="•"/>
      <w:lvlJc w:val="left"/>
      <w:pPr>
        <w:ind w:left="8232" w:hanging="361"/>
      </w:pPr>
      <w:rPr>
        <w:rFonts w:hint="default"/>
      </w:rPr>
    </w:lvl>
    <w:lvl w:ilvl="8" w:tplc="BB205EA8">
      <w:numFmt w:val="bullet"/>
      <w:lvlText w:val="•"/>
      <w:lvlJc w:val="left"/>
      <w:pPr>
        <w:ind w:left="9128" w:hanging="361"/>
      </w:pPr>
      <w:rPr>
        <w:rFonts w:hint="default"/>
      </w:rPr>
    </w:lvl>
  </w:abstractNum>
  <w:abstractNum w:abstractNumId="219" w15:restartNumberingAfterBreak="0">
    <w:nsid w:val="47C05139"/>
    <w:multiLevelType w:val="hybridMultilevel"/>
    <w:tmpl w:val="9874FF94"/>
    <w:lvl w:ilvl="0" w:tplc="767A8FEE">
      <w:start w:val="1"/>
      <w:numFmt w:val="decimal"/>
      <w:lvlText w:val="%1."/>
      <w:lvlJc w:val="left"/>
      <w:pPr>
        <w:ind w:left="1110" w:hanging="360"/>
      </w:pPr>
      <w:rPr>
        <w:rFonts w:ascii="Calibri" w:eastAsia="Calibri" w:hAnsi="Calibri" w:cs="Calibri" w:hint="default"/>
        <w:b w:val="0"/>
        <w:bCs w:val="0"/>
        <w:i w:val="0"/>
        <w:iCs w:val="0"/>
        <w:spacing w:val="-1"/>
        <w:w w:val="99"/>
        <w:sz w:val="20"/>
        <w:szCs w:val="20"/>
      </w:rPr>
    </w:lvl>
    <w:lvl w:ilvl="1" w:tplc="3DD6A93A">
      <w:start w:val="1"/>
      <w:numFmt w:val="decimal"/>
      <w:lvlText w:val="(%2)"/>
      <w:lvlJc w:val="left"/>
      <w:pPr>
        <w:ind w:left="1200" w:hanging="197"/>
      </w:pPr>
      <w:rPr>
        <w:rFonts w:ascii="Arial" w:eastAsia="Arial" w:hAnsi="Arial" w:cs="Arial" w:hint="default"/>
        <w:b w:val="0"/>
        <w:bCs w:val="0"/>
        <w:i w:val="0"/>
        <w:iCs w:val="0"/>
        <w:spacing w:val="-1"/>
        <w:w w:val="100"/>
        <w:sz w:val="14"/>
        <w:szCs w:val="14"/>
      </w:rPr>
    </w:lvl>
    <w:lvl w:ilvl="2" w:tplc="AC7695CA">
      <w:numFmt w:val="bullet"/>
      <w:lvlText w:val="•"/>
      <w:lvlJc w:val="left"/>
      <w:pPr>
        <w:ind w:left="2380" w:hanging="197"/>
      </w:pPr>
      <w:rPr>
        <w:rFonts w:hint="default"/>
      </w:rPr>
    </w:lvl>
    <w:lvl w:ilvl="3" w:tplc="E216EFEC">
      <w:numFmt w:val="bullet"/>
      <w:lvlText w:val="•"/>
      <w:lvlJc w:val="left"/>
      <w:pPr>
        <w:ind w:left="3560" w:hanging="197"/>
      </w:pPr>
      <w:rPr>
        <w:rFonts w:hint="default"/>
      </w:rPr>
    </w:lvl>
    <w:lvl w:ilvl="4" w:tplc="B07636F2">
      <w:numFmt w:val="bullet"/>
      <w:lvlText w:val="•"/>
      <w:lvlJc w:val="left"/>
      <w:pPr>
        <w:ind w:left="4740" w:hanging="197"/>
      </w:pPr>
      <w:rPr>
        <w:rFonts w:hint="default"/>
      </w:rPr>
    </w:lvl>
    <w:lvl w:ilvl="5" w:tplc="351CCFB6">
      <w:numFmt w:val="bullet"/>
      <w:lvlText w:val="•"/>
      <w:lvlJc w:val="left"/>
      <w:pPr>
        <w:ind w:left="5920" w:hanging="197"/>
      </w:pPr>
      <w:rPr>
        <w:rFonts w:hint="default"/>
      </w:rPr>
    </w:lvl>
    <w:lvl w:ilvl="6" w:tplc="FD3233C2">
      <w:numFmt w:val="bullet"/>
      <w:lvlText w:val="•"/>
      <w:lvlJc w:val="left"/>
      <w:pPr>
        <w:ind w:left="7100" w:hanging="197"/>
      </w:pPr>
      <w:rPr>
        <w:rFonts w:hint="default"/>
      </w:rPr>
    </w:lvl>
    <w:lvl w:ilvl="7" w:tplc="04C2D50C">
      <w:numFmt w:val="bullet"/>
      <w:lvlText w:val="•"/>
      <w:lvlJc w:val="left"/>
      <w:pPr>
        <w:ind w:left="8280" w:hanging="197"/>
      </w:pPr>
      <w:rPr>
        <w:rFonts w:hint="default"/>
      </w:rPr>
    </w:lvl>
    <w:lvl w:ilvl="8" w:tplc="D3A27BF4">
      <w:numFmt w:val="bullet"/>
      <w:lvlText w:val="•"/>
      <w:lvlJc w:val="left"/>
      <w:pPr>
        <w:ind w:left="9460" w:hanging="197"/>
      </w:pPr>
      <w:rPr>
        <w:rFonts w:hint="default"/>
      </w:rPr>
    </w:lvl>
  </w:abstractNum>
  <w:abstractNum w:abstractNumId="220" w15:restartNumberingAfterBreak="0">
    <w:nsid w:val="47E61608"/>
    <w:multiLevelType w:val="hybridMultilevel"/>
    <w:tmpl w:val="D38A095E"/>
    <w:lvl w:ilvl="0" w:tplc="B602D7CA">
      <w:numFmt w:val="bullet"/>
      <w:lvlText w:val="☐"/>
      <w:lvlJc w:val="left"/>
      <w:pPr>
        <w:ind w:left="1387" w:hanging="201"/>
      </w:pPr>
      <w:rPr>
        <w:rFonts w:ascii="MS Gothic" w:eastAsia="MS Gothic" w:hAnsi="MS Gothic" w:cs="MS Gothic" w:hint="default"/>
        <w:b w:val="0"/>
        <w:bCs w:val="0"/>
        <w:i w:val="0"/>
        <w:iCs w:val="0"/>
        <w:w w:val="99"/>
        <w:sz w:val="18"/>
        <w:szCs w:val="18"/>
      </w:rPr>
    </w:lvl>
    <w:lvl w:ilvl="1" w:tplc="21FC4144">
      <w:numFmt w:val="bullet"/>
      <w:lvlText w:val="•"/>
      <w:lvlJc w:val="left"/>
      <w:pPr>
        <w:ind w:left="1963" w:hanging="201"/>
      </w:pPr>
      <w:rPr>
        <w:rFonts w:hint="default"/>
      </w:rPr>
    </w:lvl>
    <w:lvl w:ilvl="2" w:tplc="2EEEEFA8">
      <w:numFmt w:val="bullet"/>
      <w:lvlText w:val="•"/>
      <w:lvlJc w:val="left"/>
      <w:pPr>
        <w:ind w:left="2546" w:hanging="201"/>
      </w:pPr>
      <w:rPr>
        <w:rFonts w:hint="default"/>
      </w:rPr>
    </w:lvl>
    <w:lvl w:ilvl="3" w:tplc="9536DFBE">
      <w:numFmt w:val="bullet"/>
      <w:lvlText w:val="•"/>
      <w:lvlJc w:val="left"/>
      <w:pPr>
        <w:ind w:left="3130" w:hanging="201"/>
      </w:pPr>
      <w:rPr>
        <w:rFonts w:hint="default"/>
      </w:rPr>
    </w:lvl>
    <w:lvl w:ilvl="4" w:tplc="2B8295FC">
      <w:numFmt w:val="bullet"/>
      <w:lvlText w:val="•"/>
      <w:lvlJc w:val="left"/>
      <w:pPr>
        <w:ind w:left="3713" w:hanging="201"/>
      </w:pPr>
      <w:rPr>
        <w:rFonts w:hint="default"/>
      </w:rPr>
    </w:lvl>
    <w:lvl w:ilvl="5" w:tplc="5E5421E2">
      <w:numFmt w:val="bullet"/>
      <w:lvlText w:val="•"/>
      <w:lvlJc w:val="left"/>
      <w:pPr>
        <w:ind w:left="4297" w:hanging="201"/>
      </w:pPr>
      <w:rPr>
        <w:rFonts w:hint="default"/>
      </w:rPr>
    </w:lvl>
    <w:lvl w:ilvl="6" w:tplc="2E224C98">
      <w:numFmt w:val="bullet"/>
      <w:lvlText w:val="•"/>
      <w:lvlJc w:val="left"/>
      <w:pPr>
        <w:ind w:left="4880" w:hanging="201"/>
      </w:pPr>
      <w:rPr>
        <w:rFonts w:hint="default"/>
      </w:rPr>
    </w:lvl>
    <w:lvl w:ilvl="7" w:tplc="C0028802">
      <w:numFmt w:val="bullet"/>
      <w:lvlText w:val="•"/>
      <w:lvlJc w:val="left"/>
      <w:pPr>
        <w:ind w:left="5463" w:hanging="201"/>
      </w:pPr>
      <w:rPr>
        <w:rFonts w:hint="default"/>
      </w:rPr>
    </w:lvl>
    <w:lvl w:ilvl="8" w:tplc="153C0C28">
      <w:numFmt w:val="bullet"/>
      <w:lvlText w:val="•"/>
      <w:lvlJc w:val="left"/>
      <w:pPr>
        <w:ind w:left="6047" w:hanging="201"/>
      </w:pPr>
      <w:rPr>
        <w:rFonts w:hint="default"/>
      </w:rPr>
    </w:lvl>
  </w:abstractNum>
  <w:abstractNum w:abstractNumId="221" w15:restartNumberingAfterBreak="0">
    <w:nsid w:val="47EE32B7"/>
    <w:multiLevelType w:val="hybridMultilevel"/>
    <w:tmpl w:val="CC6CDBAE"/>
    <w:lvl w:ilvl="0" w:tplc="330A6F86">
      <w:numFmt w:val="bullet"/>
      <w:lvlText w:val="☐"/>
      <w:lvlJc w:val="left"/>
      <w:pPr>
        <w:ind w:left="1388" w:hanging="201"/>
      </w:pPr>
      <w:rPr>
        <w:rFonts w:ascii="MS Gothic" w:eastAsia="MS Gothic" w:hAnsi="MS Gothic" w:cs="MS Gothic" w:hint="default"/>
        <w:b w:val="0"/>
        <w:bCs w:val="0"/>
        <w:i w:val="0"/>
        <w:iCs w:val="0"/>
        <w:w w:val="99"/>
        <w:sz w:val="18"/>
        <w:szCs w:val="18"/>
      </w:rPr>
    </w:lvl>
    <w:lvl w:ilvl="1" w:tplc="CCC059E0">
      <w:numFmt w:val="bullet"/>
      <w:lvlText w:val="•"/>
      <w:lvlJc w:val="left"/>
      <w:pPr>
        <w:ind w:left="1979" w:hanging="201"/>
      </w:pPr>
      <w:rPr>
        <w:rFonts w:hint="default"/>
      </w:rPr>
    </w:lvl>
    <w:lvl w:ilvl="2" w:tplc="6E7631D2">
      <w:numFmt w:val="bullet"/>
      <w:lvlText w:val="•"/>
      <w:lvlJc w:val="left"/>
      <w:pPr>
        <w:ind w:left="2578" w:hanging="201"/>
      </w:pPr>
      <w:rPr>
        <w:rFonts w:hint="default"/>
      </w:rPr>
    </w:lvl>
    <w:lvl w:ilvl="3" w:tplc="9D14AEC2">
      <w:numFmt w:val="bullet"/>
      <w:lvlText w:val="•"/>
      <w:lvlJc w:val="left"/>
      <w:pPr>
        <w:ind w:left="3177" w:hanging="201"/>
      </w:pPr>
      <w:rPr>
        <w:rFonts w:hint="default"/>
      </w:rPr>
    </w:lvl>
    <w:lvl w:ilvl="4" w:tplc="B5A2ADA0">
      <w:numFmt w:val="bullet"/>
      <w:lvlText w:val="•"/>
      <w:lvlJc w:val="left"/>
      <w:pPr>
        <w:ind w:left="3776" w:hanging="201"/>
      </w:pPr>
      <w:rPr>
        <w:rFonts w:hint="default"/>
      </w:rPr>
    </w:lvl>
    <w:lvl w:ilvl="5" w:tplc="4D40FC78">
      <w:numFmt w:val="bullet"/>
      <w:lvlText w:val="•"/>
      <w:lvlJc w:val="left"/>
      <w:pPr>
        <w:ind w:left="4375" w:hanging="201"/>
      </w:pPr>
      <w:rPr>
        <w:rFonts w:hint="default"/>
      </w:rPr>
    </w:lvl>
    <w:lvl w:ilvl="6" w:tplc="4630EE4C">
      <w:numFmt w:val="bullet"/>
      <w:lvlText w:val="•"/>
      <w:lvlJc w:val="left"/>
      <w:pPr>
        <w:ind w:left="4974" w:hanging="201"/>
      </w:pPr>
      <w:rPr>
        <w:rFonts w:hint="default"/>
      </w:rPr>
    </w:lvl>
    <w:lvl w:ilvl="7" w:tplc="87E6F0A6">
      <w:numFmt w:val="bullet"/>
      <w:lvlText w:val="•"/>
      <w:lvlJc w:val="left"/>
      <w:pPr>
        <w:ind w:left="5573" w:hanging="201"/>
      </w:pPr>
      <w:rPr>
        <w:rFonts w:hint="default"/>
      </w:rPr>
    </w:lvl>
    <w:lvl w:ilvl="8" w:tplc="CDF25AFE">
      <w:numFmt w:val="bullet"/>
      <w:lvlText w:val="•"/>
      <w:lvlJc w:val="left"/>
      <w:pPr>
        <w:ind w:left="6172" w:hanging="201"/>
      </w:pPr>
      <w:rPr>
        <w:rFonts w:hint="default"/>
      </w:rPr>
    </w:lvl>
  </w:abstractNum>
  <w:abstractNum w:abstractNumId="222" w15:restartNumberingAfterBreak="0">
    <w:nsid w:val="480D561D"/>
    <w:multiLevelType w:val="hybridMultilevel"/>
    <w:tmpl w:val="98FA4F58"/>
    <w:lvl w:ilvl="0" w:tplc="38D6D0F0">
      <w:start w:val="1"/>
      <w:numFmt w:val="decimal"/>
      <w:lvlText w:val="%1."/>
      <w:lvlJc w:val="left"/>
      <w:pPr>
        <w:ind w:left="611" w:hanging="360"/>
      </w:pPr>
      <w:rPr>
        <w:rFonts w:ascii="Calibri" w:eastAsia="Calibri" w:hAnsi="Calibri" w:cs="Calibri" w:hint="default"/>
        <w:b w:val="0"/>
        <w:bCs w:val="0"/>
        <w:i w:val="0"/>
        <w:iCs w:val="0"/>
        <w:spacing w:val="-1"/>
        <w:w w:val="99"/>
        <w:sz w:val="20"/>
        <w:szCs w:val="20"/>
      </w:rPr>
    </w:lvl>
    <w:lvl w:ilvl="1" w:tplc="2F52D766">
      <w:numFmt w:val="bullet"/>
      <w:lvlText w:val="•"/>
      <w:lvlJc w:val="left"/>
      <w:pPr>
        <w:ind w:left="1195" w:hanging="360"/>
      </w:pPr>
      <w:rPr>
        <w:rFonts w:hint="default"/>
      </w:rPr>
    </w:lvl>
    <w:lvl w:ilvl="2" w:tplc="EC2A9E68">
      <w:numFmt w:val="bullet"/>
      <w:lvlText w:val="•"/>
      <w:lvlJc w:val="left"/>
      <w:pPr>
        <w:ind w:left="1771" w:hanging="360"/>
      </w:pPr>
      <w:rPr>
        <w:rFonts w:hint="default"/>
      </w:rPr>
    </w:lvl>
    <w:lvl w:ilvl="3" w:tplc="810AE0E0">
      <w:numFmt w:val="bullet"/>
      <w:lvlText w:val="•"/>
      <w:lvlJc w:val="left"/>
      <w:pPr>
        <w:ind w:left="2347" w:hanging="360"/>
      </w:pPr>
      <w:rPr>
        <w:rFonts w:hint="default"/>
      </w:rPr>
    </w:lvl>
    <w:lvl w:ilvl="4" w:tplc="79983DEA">
      <w:numFmt w:val="bullet"/>
      <w:lvlText w:val="•"/>
      <w:lvlJc w:val="left"/>
      <w:pPr>
        <w:ind w:left="2923" w:hanging="360"/>
      </w:pPr>
      <w:rPr>
        <w:rFonts w:hint="default"/>
      </w:rPr>
    </w:lvl>
    <w:lvl w:ilvl="5" w:tplc="A7CA69F6">
      <w:numFmt w:val="bullet"/>
      <w:lvlText w:val="•"/>
      <w:lvlJc w:val="left"/>
      <w:pPr>
        <w:ind w:left="3499" w:hanging="360"/>
      </w:pPr>
      <w:rPr>
        <w:rFonts w:hint="default"/>
      </w:rPr>
    </w:lvl>
    <w:lvl w:ilvl="6" w:tplc="75F0EC4E">
      <w:numFmt w:val="bullet"/>
      <w:lvlText w:val="•"/>
      <w:lvlJc w:val="left"/>
      <w:pPr>
        <w:ind w:left="4075" w:hanging="360"/>
      </w:pPr>
      <w:rPr>
        <w:rFonts w:hint="default"/>
      </w:rPr>
    </w:lvl>
    <w:lvl w:ilvl="7" w:tplc="25BE4348">
      <w:numFmt w:val="bullet"/>
      <w:lvlText w:val="•"/>
      <w:lvlJc w:val="left"/>
      <w:pPr>
        <w:ind w:left="4651" w:hanging="360"/>
      </w:pPr>
      <w:rPr>
        <w:rFonts w:hint="default"/>
      </w:rPr>
    </w:lvl>
    <w:lvl w:ilvl="8" w:tplc="757488D4">
      <w:numFmt w:val="bullet"/>
      <w:lvlText w:val="•"/>
      <w:lvlJc w:val="left"/>
      <w:pPr>
        <w:ind w:left="5227" w:hanging="360"/>
      </w:pPr>
      <w:rPr>
        <w:rFonts w:hint="default"/>
      </w:rPr>
    </w:lvl>
  </w:abstractNum>
  <w:abstractNum w:abstractNumId="223" w15:restartNumberingAfterBreak="0">
    <w:nsid w:val="48C856AD"/>
    <w:multiLevelType w:val="hybridMultilevel"/>
    <w:tmpl w:val="1074995A"/>
    <w:lvl w:ilvl="0" w:tplc="4E58F2A6">
      <w:numFmt w:val="bullet"/>
      <w:lvlText w:val=""/>
      <w:lvlJc w:val="left"/>
      <w:pPr>
        <w:ind w:left="1045" w:hanging="360"/>
      </w:pPr>
      <w:rPr>
        <w:rFonts w:ascii="Symbol" w:eastAsia="Symbol" w:hAnsi="Symbol" w:cs="Symbol" w:hint="default"/>
        <w:w w:val="100"/>
      </w:rPr>
    </w:lvl>
    <w:lvl w:ilvl="1" w:tplc="6E009338">
      <w:numFmt w:val="bullet"/>
      <w:lvlText w:val=""/>
      <w:lvlJc w:val="left"/>
      <w:pPr>
        <w:ind w:left="2279" w:hanging="360"/>
      </w:pPr>
      <w:rPr>
        <w:rFonts w:ascii="Wingdings" w:eastAsia="Wingdings" w:hAnsi="Wingdings" w:cs="Wingdings" w:hint="default"/>
        <w:b w:val="0"/>
        <w:bCs w:val="0"/>
        <w:i w:val="0"/>
        <w:iCs w:val="0"/>
        <w:w w:val="99"/>
        <w:sz w:val="20"/>
        <w:szCs w:val="20"/>
      </w:rPr>
    </w:lvl>
    <w:lvl w:ilvl="2" w:tplc="33CEC77E">
      <w:numFmt w:val="bullet"/>
      <w:lvlText w:val="•"/>
      <w:lvlJc w:val="left"/>
      <w:pPr>
        <w:ind w:left="3340" w:hanging="360"/>
      </w:pPr>
      <w:rPr>
        <w:rFonts w:hint="default"/>
      </w:rPr>
    </w:lvl>
    <w:lvl w:ilvl="3" w:tplc="AEFEB41E">
      <w:numFmt w:val="bullet"/>
      <w:lvlText w:val="•"/>
      <w:lvlJc w:val="left"/>
      <w:pPr>
        <w:ind w:left="4400" w:hanging="360"/>
      </w:pPr>
      <w:rPr>
        <w:rFonts w:hint="default"/>
      </w:rPr>
    </w:lvl>
    <w:lvl w:ilvl="4" w:tplc="5B16E948">
      <w:numFmt w:val="bullet"/>
      <w:lvlText w:val="•"/>
      <w:lvlJc w:val="left"/>
      <w:pPr>
        <w:ind w:left="5460" w:hanging="360"/>
      </w:pPr>
      <w:rPr>
        <w:rFonts w:hint="default"/>
      </w:rPr>
    </w:lvl>
    <w:lvl w:ilvl="5" w:tplc="F68AB53E">
      <w:numFmt w:val="bullet"/>
      <w:lvlText w:val="•"/>
      <w:lvlJc w:val="left"/>
      <w:pPr>
        <w:ind w:left="6520" w:hanging="360"/>
      </w:pPr>
      <w:rPr>
        <w:rFonts w:hint="default"/>
      </w:rPr>
    </w:lvl>
    <w:lvl w:ilvl="6" w:tplc="997EE722">
      <w:numFmt w:val="bullet"/>
      <w:lvlText w:val="•"/>
      <w:lvlJc w:val="left"/>
      <w:pPr>
        <w:ind w:left="7580" w:hanging="360"/>
      </w:pPr>
      <w:rPr>
        <w:rFonts w:hint="default"/>
      </w:rPr>
    </w:lvl>
    <w:lvl w:ilvl="7" w:tplc="88B28116">
      <w:numFmt w:val="bullet"/>
      <w:lvlText w:val="•"/>
      <w:lvlJc w:val="left"/>
      <w:pPr>
        <w:ind w:left="8640" w:hanging="360"/>
      </w:pPr>
      <w:rPr>
        <w:rFonts w:hint="default"/>
      </w:rPr>
    </w:lvl>
    <w:lvl w:ilvl="8" w:tplc="C83C5AA4">
      <w:numFmt w:val="bullet"/>
      <w:lvlText w:val="•"/>
      <w:lvlJc w:val="left"/>
      <w:pPr>
        <w:ind w:left="9700" w:hanging="360"/>
      </w:pPr>
      <w:rPr>
        <w:rFonts w:hint="default"/>
      </w:rPr>
    </w:lvl>
  </w:abstractNum>
  <w:abstractNum w:abstractNumId="224" w15:restartNumberingAfterBreak="0">
    <w:nsid w:val="48D25305"/>
    <w:multiLevelType w:val="hybridMultilevel"/>
    <w:tmpl w:val="63FC4430"/>
    <w:lvl w:ilvl="0" w:tplc="793A1A7E">
      <w:start w:val="1"/>
      <w:numFmt w:val="decimal"/>
      <w:lvlText w:val="%1."/>
      <w:lvlJc w:val="left"/>
      <w:pPr>
        <w:ind w:left="1960" w:hanging="360"/>
      </w:pPr>
      <w:rPr>
        <w:rFonts w:ascii="Calibri" w:eastAsia="Calibri" w:hAnsi="Calibri" w:cs="Calibri" w:hint="default"/>
        <w:b w:val="0"/>
        <w:bCs w:val="0"/>
        <w:i w:val="0"/>
        <w:iCs w:val="0"/>
        <w:spacing w:val="-2"/>
        <w:w w:val="98"/>
        <w:sz w:val="20"/>
        <w:szCs w:val="20"/>
      </w:rPr>
    </w:lvl>
    <w:lvl w:ilvl="1" w:tplc="B5FC2C42">
      <w:numFmt w:val="bullet"/>
      <w:lvlText w:val="•"/>
      <w:lvlJc w:val="left"/>
      <w:pPr>
        <w:ind w:left="2856" w:hanging="360"/>
      </w:pPr>
      <w:rPr>
        <w:rFonts w:hint="default"/>
      </w:rPr>
    </w:lvl>
    <w:lvl w:ilvl="2" w:tplc="2FFAE4D8">
      <w:numFmt w:val="bullet"/>
      <w:lvlText w:val="•"/>
      <w:lvlJc w:val="left"/>
      <w:pPr>
        <w:ind w:left="3752" w:hanging="360"/>
      </w:pPr>
      <w:rPr>
        <w:rFonts w:hint="default"/>
      </w:rPr>
    </w:lvl>
    <w:lvl w:ilvl="3" w:tplc="BD8C3B92">
      <w:numFmt w:val="bullet"/>
      <w:lvlText w:val="•"/>
      <w:lvlJc w:val="left"/>
      <w:pPr>
        <w:ind w:left="4648" w:hanging="360"/>
      </w:pPr>
      <w:rPr>
        <w:rFonts w:hint="default"/>
      </w:rPr>
    </w:lvl>
    <w:lvl w:ilvl="4" w:tplc="ADBEF27C">
      <w:numFmt w:val="bullet"/>
      <w:lvlText w:val="•"/>
      <w:lvlJc w:val="left"/>
      <w:pPr>
        <w:ind w:left="5544" w:hanging="360"/>
      </w:pPr>
      <w:rPr>
        <w:rFonts w:hint="default"/>
      </w:rPr>
    </w:lvl>
    <w:lvl w:ilvl="5" w:tplc="03C850C8">
      <w:numFmt w:val="bullet"/>
      <w:lvlText w:val="•"/>
      <w:lvlJc w:val="left"/>
      <w:pPr>
        <w:ind w:left="6440" w:hanging="360"/>
      </w:pPr>
      <w:rPr>
        <w:rFonts w:hint="default"/>
      </w:rPr>
    </w:lvl>
    <w:lvl w:ilvl="6" w:tplc="7FC66686">
      <w:numFmt w:val="bullet"/>
      <w:lvlText w:val="•"/>
      <w:lvlJc w:val="left"/>
      <w:pPr>
        <w:ind w:left="7336" w:hanging="360"/>
      </w:pPr>
      <w:rPr>
        <w:rFonts w:hint="default"/>
      </w:rPr>
    </w:lvl>
    <w:lvl w:ilvl="7" w:tplc="9DF09526">
      <w:numFmt w:val="bullet"/>
      <w:lvlText w:val="•"/>
      <w:lvlJc w:val="left"/>
      <w:pPr>
        <w:ind w:left="8232" w:hanging="360"/>
      </w:pPr>
      <w:rPr>
        <w:rFonts w:hint="default"/>
      </w:rPr>
    </w:lvl>
    <w:lvl w:ilvl="8" w:tplc="5332040A">
      <w:numFmt w:val="bullet"/>
      <w:lvlText w:val="•"/>
      <w:lvlJc w:val="left"/>
      <w:pPr>
        <w:ind w:left="9128" w:hanging="360"/>
      </w:pPr>
      <w:rPr>
        <w:rFonts w:hint="default"/>
      </w:rPr>
    </w:lvl>
  </w:abstractNum>
  <w:abstractNum w:abstractNumId="225" w15:restartNumberingAfterBreak="0">
    <w:nsid w:val="49061C80"/>
    <w:multiLevelType w:val="hybridMultilevel"/>
    <w:tmpl w:val="39A24AA6"/>
    <w:lvl w:ilvl="0" w:tplc="39CC9B8E">
      <w:numFmt w:val="bullet"/>
      <w:lvlText w:val=""/>
      <w:lvlJc w:val="left"/>
      <w:pPr>
        <w:ind w:left="558" w:hanging="360"/>
      </w:pPr>
      <w:rPr>
        <w:rFonts w:ascii="Symbol" w:eastAsia="Symbol" w:hAnsi="Symbol" w:cs="Symbol" w:hint="default"/>
        <w:b w:val="0"/>
        <w:bCs w:val="0"/>
        <w:i w:val="0"/>
        <w:iCs w:val="0"/>
        <w:w w:val="99"/>
        <w:sz w:val="20"/>
        <w:szCs w:val="20"/>
      </w:rPr>
    </w:lvl>
    <w:lvl w:ilvl="1" w:tplc="4762FA7E">
      <w:numFmt w:val="bullet"/>
      <w:lvlText w:val="•"/>
      <w:lvlJc w:val="left"/>
      <w:pPr>
        <w:ind w:left="1592" w:hanging="360"/>
      </w:pPr>
      <w:rPr>
        <w:rFonts w:hint="default"/>
      </w:rPr>
    </w:lvl>
    <w:lvl w:ilvl="2" w:tplc="45A8CC26">
      <w:numFmt w:val="bullet"/>
      <w:lvlText w:val="•"/>
      <w:lvlJc w:val="left"/>
      <w:pPr>
        <w:ind w:left="2624" w:hanging="360"/>
      </w:pPr>
      <w:rPr>
        <w:rFonts w:hint="default"/>
      </w:rPr>
    </w:lvl>
    <w:lvl w:ilvl="3" w:tplc="6E8C9268">
      <w:numFmt w:val="bullet"/>
      <w:lvlText w:val="•"/>
      <w:lvlJc w:val="left"/>
      <w:pPr>
        <w:ind w:left="3656" w:hanging="360"/>
      </w:pPr>
      <w:rPr>
        <w:rFonts w:hint="default"/>
      </w:rPr>
    </w:lvl>
    <w:lvl w:ilvl="4" w:tplc="349A70AC">
      <w:numFmt w:val="bullet"/>
      <w:lvlText w:val="•"/>
      <w:lvlJc w:val="left"/>
      <w:pPr>
        <w:ind w:left="4688" w:hanging="360"/>
      </w:pPr>
      <w:rPr>
        <w:rFonts w:hint="default"/>
      </w:rPr>
    </w:lvl>
    <w:lvl w:ilvl="5" w:tplc="E7CAEC30">
      <w:numFmt w:val="bullet"/>
      <w:lvlText w:val="•"/>
      <w:lvlJc w:val="left"/>
      <w:pPr>
        <w:ind w:left="5720" w:hanging="360"/>
      </w:pPr>
      <w:rPr>
        <w:rFonts w:hint="default"/>
      </w:rPr>
    </w:lvl>
    <w:lvl w:ilvl="6" w:tplc="8DFC8206">
      <w:numFmt w:val="bullet"/>
      <w:lvlText w:val="•"/>
      <w:lvlJc w:val="left"/>
      <w:pPr>
        <w:ind w:left="6752" w:hanging="360"/>
      </w:pPr>
      <w:rPr>
        <w:rFonts w:hint="default"/>
      </w:rPr>
    </w:lvl>
    <w:lvl w:ilvl="7" w:tplc="ADD66FEC">
      <w:numFmt w:val="bullet"/>
      <w:lvlText w:val="•"/>
      <w:lvlJc w:val="left"/>
      <w:pPr>
        <w:ind w:left="7784" w:hanging="360"/>
      </w:pPr>
      <w:rPr>
        <w:rFonts w:hint="default"/>
      </w:rPr>
    </w:lvl>
    <w:lvl w:ilvl="8" w:tplc="1ECAB44C">
      <w:numFmt w:val="bullet"/>
      <w:lvlText w:val="•"/>
      <w:lvlJc w:val="left"/>
      <w:pPr>
        <w:ind w:left="8816" w:hanging="360"/>
      </w:pPr>
      <w:rPr>
        <w:rFonts w:hint="default"/>
      </w:rPr>
    </w:lvl>
  </w:abstractNum>
  <w:abstractNum w:abstractNumId="226" w15:restartNumberingAfterBreak="0">
    <w:nsid w:val="491D13FA"/>
    <w:multiLevelType w:val="hybridMultilevel"/>
    <w:tmpl w:val="23C0DDB6"/>
    <w:lvl w:ilvl="0" w:tplc="0C627786">
      <w:start w:val="1"/>
      <w:numFmt w:val="decimal"/>
      <w:lvlText w:val="%1."/>
      <w:lvlJc w:val="left"/>
      <w:pPr>
        <w:ind w:left="827" w:hanging="360"/>
      </w:pPr>
      <w:rPr>
        <w:rFonts w:ascii="Calibri" w:eastAsia="Calibri" w:hAnsi="Calibri" w:cs="Calibri" w:hint="default"/>
        <w:b w:val="0"/>
        <w:bCs w:val="0"/>
        <w:i w:val="0"/>
        <w:iCs w:val="0"/>
        <w:spacing w:val="-1"/>
        <w:w w:val="99"/>
        <w:sz w:val="20"/>
        <w:szCs w:val="20"/>
      </w:rPr>
    </w:lvl>
    <w:lvl w:ilvl="1" w:tplc="F3F6E0E8">
      <w:numFmt w:val="bullet"/>
      <w:lvlText w:val="•"/>
      <w:lvlJc w:val="left"/>
      <w:pPr>
        <w:ind w:left="1826" w:hanging="360"/>
      </w:pPr>
      <w:rPr>
        <w:rFonts w:hint="default"/>
      </w:rPr>
    </w:lvl>
    <w:lvl w:ilvl="2" w:tplc="CD941DA4">
      <w:numFmt w:val="bullet"/>
      <w:lvlText w:val="•"/>
      <w:lvlJc w:val="left"/>
      <w:pPr>
        <w:ind w:left="2832" w:hanging="360"/>
      </w:pPr>
      <w:rPr>
        <w:rFonts w:hint="default"/>
      </w:rPr>
    </w:lvl>
    <w:lvl w:ilvl="3" w:tplc="8118FF8C">
      <w:numFmt w:val="bullet"/>
      <w:lvlText w:val="•"/>
      <w:lvlJc w:val="left"/>
      <w:pPr>
        <w:ind w:left="3838" w:hanging="360"/>
      </w:pPr>
      <w:rPr>
        <w:rFonts w:hint="default"/>
      </w:rPr>
    </w:lvl>
    <w:lvl w:ilvl="4" w:tplc="6ACA5BB2">
      <w:numFmt w:val="bullet"/>
      <w:lvlText w:val="•"/>
      <w:lvlJc w:val="left"/>
      <w:pPr>
        <w:ind w:left="4844" w:hanging="360"/>
      </w:pPr>
      <w:rPr>
        <w:rFonts w:hint="default"/>
      </w:rPr>
    </w:lvl>
    <w:lvl w:ilvl="5" w:tplc="1C3A56B0">
      <w:numFmt w:val="bullet"/>
      <w:lvlText w:val="•"/>
      <w:lvlJc w:val="left"/>
      <w:pPr>
        <w:ind w:left="5850" w:hanging="360"/>
      </w:pPr>
      <w:rPr>
        <w:rFonts w:hint="default"/>
      </w:rPr>
    </w:lvl>
    <w:lvl w:ilvl="6" w:tplc="1BBA1A44">
      <w:numFmt w:val="bullet"/>
      <w:lvlText w:val="•"/>
      <w:lvlJc w:val="left"/>
      <w:pPr>
        <w:ind w:left="6856" w:hanging="360"/>
      </w:pPr>
      <w:rPr>
        <w:rFonts w:hint="default"/>
      </w:rPr>
    </w:lvl>
    <w:lvl w:ilvl="7" w:tplc="294A7CBC">
      <w:numFmt w:val="bullet"/>
      <w:lvlText w:val="•"/>
      <w:lvlJc w:val="left"/>
      <w:pPr>
        <w:ind w:left="7862" w:hanging="360"/>
      </w:pPr>
      <w:rPr>
        <w:rFonts w:hint="default"/>
      </w:rPr>
    </w:lvl>
    <w:lvl w:ilvl="8" w:tplc="AFCCAD2C">
      <w:numFmt w:val="bullet"/>
      <w:lvlText w:val="•"/>
      <w:lvlJc w:val="left"/>
      <w:pPr>
        <w:ind w:left="8868" w:hanging="360"/>
      </w:pPr>
      <w:rPr>
        <w:rFonts w:hint="default"/>
      </w:rPr>
    </w:lvl>
  </w:abstractNum>
  <w:abstractNum w:abstractNumId="227" w15:restartNumberingAfterBreak="0">
    <w:nsid w:val="496558CC"/>
    <w:multiLevelType w:val="hybridMultilevel"/>
    <w:tmpl w:val="42448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97C58BB"/>
    <w:multiLevelType w:val="hybridMultilevel"/>
    <w:tmpl w:val="F1FAC5BE"/>
    <w:lvl w:ilvl="0" w:tplc="ED36BCE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9DC41BF"/>
    <w:multiLevelType w:val="hybridMultilevel"/>
    <w:tmpl w:val="0302BA88"/>
    <w:lvl w:ilvl="0" w:tplc="63B44FB6">
      <w:start w:val="1"/>
      <w:numFmt w:val="decimal"/>
      <w:lvlText w:val="%1."/>
      <w:lvlJc w:val="left"/>
      <w:pPr>
        <w:ind w:left="503" w:hanging="361"/>
      </w:pPr>
      <w:rPr>
        <w:rFonts w:ascii="Calibri" w:eastAsia="Calibri" w:hAnsi="Calibri" w:cs="Calibri" w:hint="default"/>
        <w:b w:val="0"/>
        <w:bCs w:val="0"/>
        <w:i w:val="0"/>
        <w:iCs w:val="0"/>
        <w:color w:val="1F2023"/>
        <w:w w:val="100"/>
        <w:sz w:val="22"/>
        <w:szCs w:val="22"/>
      </w:rPr>
    </w:lvl>
    <w:lvl w:ilvl="1" w:tplc="6254B250">
      <w:numFmt w:val="bullet"/>
      <w:lvlText w:val="•"/>
      <w:lvlJc w:val="left"/>
      <w:pPr>
        <w:ind w:left="1476" w:hanging="361"/>
      </w:pPr>
      <w:rPr>
        <w:rFonts w:hint="default"/>
      </w:rPr>
    </w:lvl>
    <w:lvl w:ilvl="2" w:tplc="4C4C6160">
      <w:numFmt w:val="bullet"/>
      <w:lvlText w:val="•"/>
      <w:lvlJc w:val="left"/>
      <w:pPr>
        <w:ind w:left="2452" w:hanging="361"/>
      </w:pPr>
      <w:rPr>
        <w:rFonts w:hint="default"/>
      </w:rPr>
    </w:lvl>
    <w:lvl w:ilvl="3" w:tplc="2A2650C4">
      <w:numFmt w:val="bullet"/>
      <w:lvlText w:val="•"/>
      <w:lvlJc w:val="left"/>
      <w:pPr>
        <w:ind w:left="3428" w:hanging="361"/>
      </w:pPr>
      <w:rPr>
        <w:rFonts w:hint="default"/>
      </w:rPr>
    </w:lvl>
    <w:lvl w:ilvl="4" w:tplc="C1509D6A">
      <w:numFmt w:val="bullet"/>
      <w:lvlText w:val="•"/>
      <w:lvlJc w:val="left"/>
      <w:pPr>
        <w:ind w:left="4404" w:hanging="361"/>
      </w:pPr>
      <w:rPr>
        <w:rFonts w:hint="default"/>
      </w:rPr>
    </w:lvl>
    <w:lvl w:ilvl="5" w:tplc="8F72A804">
      <w:numFmt w:val="bullet"/>
      <w:lvlText w:val="•"/>
      <w:lvlJc w:val="left"/>
      <w:pPr>
        <w:ind w:left="5380" w:hanging="361"/>
      </w:pPr>
      <w:rPr>
        <w:rFonts w:hint="default"/>
      </w:rPr>
    </w:lvl>
    <w:lvl w:ilvl="6" w:tplc="486E1BE0">
      <w:numFmt w:val="bullet"/>
      <w:lvlText w:val="•"/>
      <w:lvlJc w:val="left"/>
      <w:pPr>
        <w:ind w:left="6356" w:hanging="361"/>
      </w:pPr>
      <w:rPr>
        <w:rFonts w:hint="default"/>
      </w:rPr>
    </w:lvl>
    <w:lvl w:ilvl="7" w:tplc="CC5434B4">
      <w:numFmt w:val="bullet"/>
      <w:lvlText w:val="•"/>
      <w:lvlJc w:val="left"/>
      <w:pPr>
        <w:ind w:left="7332" w:hanging="361"/>
      </w:pPr>
      <w:rPr>
        <w:rFonts w:hint="default"/>
      </w:rPr>
    </w:lvl>
    <w:lvl w:ilvl="8" w:tplc="6910280E">
      <w:numFmt w:val="bullet"/>
      <w:lvlText w:val="•"/>
      <w:lvlJc w:val="left"/>
      <w:pPr>
        <w:ind w:left="8308" w:hanging="361"/>
      </w:pPr>
      <w:rPr>
        <w:rFonts w:hint="default"/>
      </w:rPr>
    </w:lvl>
  </w:abstractNum>
  <w:abstractNum w:abstractNumId="230" w15:restartNumberingAfterBreak="0">
    <w:nsid w:val="49E51DC9"/>
    <w:multiLevelType w:val="hybridMultilevel"/>
    <w:tmpl w:val="1E920FE8"/>
    <w:lvl w:ilvl="0" w:tplc="9B626D42">
      <w:start w:val="1"/>
      <w:numFmt w:val="decimal"/>
      <w:lvlText w:val="%1."/>
      <w:lvlJc w:val="left"/>
      <w:pPr>
        <w:ind w:left="720" w:hanging="360"/>
      </w:pPr>
      <w:rPr>
        <w:rFonts w:hint="default"/>
        <w:b w:val="0"/>
        <w:bCs/>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1" w15:restartNumberingAfterBreak="0">
    <w:nsid w:val="49F27CEA"/>
    <w:multiLevelType w:val="hybridMultilevel"/>
    <w:tmpl w:val="EBD0352A"/>
    <w:lvl w:ilvl="0" w:tplc="FFFFFFFF">
      <w:start w:val="1"/>
      <w:numFmt w:val="decimal"/>
      <w:lvlText w:val="%1."/>
      <w:lvlJc w:val="left"/>
      <w:pPr>
        <w:ind w:left="2019" w:hanging="360"/>
      </w:pPr>
    </w:lvl>
    <w:lvl w:ilvl="1" w:tplc="FFFFFFFF" w:tentative="1">
      <w:start w:val="1"/>
      <w:numFmt w:val="lowerLetter"/>
      <w:lvlText w:val="%2."/>
      <w:lvlJc w:val="left"/>
      <w:pPr>
        <w:ind w:left="2739" w:hanging="360"/>
      </w:pPr>
    </w:lvl>
    <w:lvl w:ilvl="2" w:tplc="FFFFFFFF" w:tentative="1">
      <w:start w:val="1"/>
      <w:numFmt w:val="lowerRoman"/>
      <w:lvlText w:val="%3."/>
      <w:lvlJc w:val="right"/>
      <w:pPr>
        <w:ind w:left="3459" w:hanging="180"/>
      </w:pPr>
    </w:lvl>
    <w:lvl w:ilvl="3" w:tplc="FFFFFFFF" w:tentative="1">
      <w:start w:val="1"/>
      <w:numFmt w:val="decimal"/>
      <w:lvlText w:val="%4."/>
      <w:lvlJc w:val="left"/>
      <w:pPr>
        <w:ind w:left="4179" w:hanging="360"/>
      </w:pPr>
    </w:lvl>
    <w:lvl w:ilvl="4" w:tplc="FFFFFFFF" w:tentative="1">
      <w:start w:val="1"/>
      <w:numFmt w:val="lowerLetter"/>
      <w:lvlText w:val="%5."/>
      <w:lvlJc w:val="left"/>
      <w:pPr>
        <w:ind w:left="4899" w:hanging="360"/>
      </w:pPr>
    </w:lvl>
    <w:lvl w:ilvl="5" w:tplc="FFFFFFFF" w:tentative="1">
      <w:start w:val="1"/>
      <w:numFmt w:val="lowerRoman"/>
      <w:lvlText w:val="%6."/>
      <w:lvlJc w:val="right"/>
      <w:pPr>
        <w:ind w:left="5619" w:hanging="180"/>
      </w:pPr>
    </w:lvl>
    <w:lvl w:ilvl="6" w:tplc="FFFFFFFF" w:tentative="1">
      <w:start w:val="1"/>
      <w:numFmt w:val="decimal"/>
      <w:lvlText w:val="%7."/>
      <w:lvlJc w:val="left"/>
      <w:pPr>
        <w:ind w:left="6339" w:hanging="360"/>
      </w:pPr>
    </w:lvl>
    <w:lvl w:ilvl="7" w:tplc="FFFFFFFF" w:tentative="1">
      <w:start w:val="1"/>
      <w:numFmt w:val="lowerLetter"/>
      <w:lvlText w:val="%8."/>
      <w:lvlJc w:val="left"/>
      <w:pPr>
        <w:ind w:left="7059" w:hanging="360"/>
      </w:pPr>
    </w:lvl>
    <w:lvl w:ilvl="8" w:tplc="FFFFFFFF" w:tentative="1">
      <w:start w:val="1"/>
      <w:numFmt w:val="lowerRoman"/>
      <w:lvlText w:val="%9."/>
      <w:lvlJc w:val="right"/>
      <w:pPr>
        <w:ind w:left="7779" w:hanging="180"/>
      </w:pPr>
    </w:lvl>
  </w:abstractNum>
  <w:abstractNum w:abstractNumId="232" w15:restartNumberingAfterBreak="0">
    <w:nsid w:val="4A7234D3"/>
    <w:multiLevelType w:val="hybridMultilevel"/>
    <w:tmpl w:val="6FBA9C24"/>
    <w:lvl w:ilvl="0" w:tplc="7DFA812A">
      <w:start w:val="1"/>
      <w:numFmt w:val="decimal"/>
      <w:lvlText w:val="%1."/>
      <w:lvlJc w:val="left"/>
      <w:pPr>
        <w:ind w:left="1960" w:hanging="363"/>
      </w:pPr>
      <w:rPr>
        <w:rFonts w:ascii="Calibri" w:eastAsia="Calibri" w:hAnsi="Calibri" w:cs="Calibri" w:hint="default"/>
        <w:b w:val="0"/>
        <w:bCs w:val="0"/>
        <w:i w:val="0"/>
        <w:iCs w:val="0"/>
        <w:spacing w:val="-2"/>
        <w:w w:val="98"/>
        <w:sz w:val="20"/>
        <w:szCs w:val="20"/>
      </w:rPr>
    </w:lvl>
    <w:lvl w:ilvl="1" w:tplc="B06007F2">
      <w:start w:val="1"/>
      <w:numFmt w:val="lowerLetter"/>
      <w:lvlText w:val="%2."/>
      <w:lvlJc w:val="left"/>
      <w:pPr>
        <w:ind w:left="2680" w:hanging="363"/>
      </w:pPr>
      <w:rPr>
        <w:rFonts w:ascii="Calibri" w:eastAsia="Calibri" w:hAnsi="Calibri" w:cs="Calibri" w:hint="default"/>
        <w:b w:val="0"/>
        <w:bCs w:val="0"/>
        <w:i w:val="0"/>
        <w:iCs w:val="0"/>
        <w:spacing w:val="-1"/>
        <w:w w:val="98"/>
        <w:sz w:val="20"/>
        <w:szCs w:val="20"/>
      </w:rPr>
    </w:lvl>
    <w:lvl w:ilvl="2" w:tplc="5254B336">
      <w:numFmt w:val="bullet"/>
      <w:lvlText w:val="•"/>
      <w:lvlJc w:val="left"/>
      <w:pPr>
        <w:ind w:left="3595" w:hanging="363"/>
      </w:pPr>
      <w:rPr>
        <w:rFonts w:hint="default"/>
      </w:rPr>
    </w:lvl>
    <w:lvl w:ilvl="3" w:tplc="A2F62D84">
      <w:numFmt w:val="bullet"/>
      <w:lvlText w:val="•"/>
      <w:lvlJc w:val="left"/>
      <w:pPr>
        <w:ind w:left="4511" w:hanging="363"/>
      </w:pPr>
      <w:rPr>
        <w:rFonts w:hint="default"/>
      </w:rPr>
    </w:lvl>
    <w:lvl w:ilvl="4" w:tplc="83780476">
      <w:numFmt w:val="bullet"/>
      <w:lvlText w:val="•"/>
      <w:lvlJc w:val="left"/>
      <w:pPr>
        <w:ind w:left="5426" w:hanging="363"/>
      </w:pPr>
      <w:rPr>
        <w:rFonts w:hint="default"/>
      </w:rPr>
    </w:lvl>
    <w:lvl w:ilvl="5" w:tplc="A4885F34">
      <w:numFmt w:val="bullet"/>
      <w:lvlText w:val="•"/>
      <w:lvlJc w:val="left"/>
      <w:pPr>
        <w:ind w:left="6342" w:hanging="363"/>
      </w:pPr>
      <w:rPr>
        <w:rFonts w:hint="default"/>
      </w:rPr>
    </w:lvl>
    <w:lvl w:ilvl="6" w:tplc="A09E7850">
      <w:numFmt w:val="bullet"/>
      <w:lvlText w:val="•"/>
      <w:lvlJc w:val="left"/>
      <w:pPr>
        <w:ind w:left="7257" w:hanging="363"/>
      </w:pPr>
      <w:rPr>
        <w:rFonts w:hint="default"/>
      </w:rPr>
    </w:lvl>
    <w:lvl w:ilvl="7" w:tplc="1CBA8A3E">
      <w:numFmt w:val="bullet"/>
      <w:lvlText w:val="•"/>
      <w:lvlJc w:val="left"/>
      <w:pPr>
        <w:ind w:left="8173" w:hanging="363"/>
      </w:pPr>
      <w:rPr>
        <w:rFonts w:hint="default"/>
      </w:rPr>
    </w:lvl>
    <w:lvl w:ilvl="8" w:tplc="12F468F0">
      <w:numFmt w:val="bullet"/>
      <w:lvlText w:val="•"/>
      <w:lvlJc w:val="left"/>
      <w:pPr>
        <w:ind w:left="9088" w:hanging="363"/>
      </w:pPr>
      <w:rPr>
        <w:rFonts w:hint="default"/>
      </w:rPr>
    </w:lvl>
  </w:abstractNum>
  <w:abstractNum w:abstractNumId="233" w15:restartNumberingAfterBreak="0">
    <w:nsid w:val="4A7769FA"/>
    <w:multiLevelType w:val="hybridMultilevel"/>
    <w:tmpl w:val="F90E2180"/>
    <w:lvl w:ilvl="0" w:tplc="79C87C6C">
      <w:numFmt w:val="bullet"/>
      <w:lvlText w:val=""/>
      <w:lvlJc w:val="left"/>
      <w:pPr>
        <w:ind w:left="1448" w:hanging="363"/>
      </w:pPr>
      <w:rPr>
        <w:rFonts w:ascii="Symbol" w:eastAsia="Symbol" w:hAnsi="Symbol" w:cs="Symbol" w:hint="default"/>
        <w:w w:val="100"/>
      </w:rPr>
    </w:lvl>
    <w:lvl w:ilvl="1" w:tplc="CA8865B6">
      <w:numFmt w:val="bullet"/>
      <w:lvlText w:val="•"/>
      <w:lvlJc w:val="left"/>
      <w:pPr>
        <w:ind w:left="2168" w:hanging="363"/>
      </w:pPr>
      <w:rPr>
        <w:rFonts w:hint="default"/>
      </w:rPr>
    </w:lvl>
    <w:lvl w:ilvl="2" w:tplc="66009E44">
      <w:numFmt w:val="bullet"/>
      <w:lvlText w:val="•"/>
      <w:lvlJc w:val="left"/>
      <w:pPr>
        <w:ind w:left="3083" w:hanging="363"/>
      </w:pPr>
      <w:rPr>
        <w:rFonts w:hint="default"/>
      </w:rPr>
    </w:lvl>
    <w:lvl w:ilvl="3" w:tplc="1D663ED8">
      <w:numFmt w:val="bullet"/>
      <w:lvlText w:val="•"/>
      <w:lvlJc w:val="left"/>
      <w:pPr>
        <w:ind w:left="3999" w:hanging="363"/>
      </w:pPr>
      <w:rPr>
        <w:rFonts w:hint="default"/>
      </w:rPr>
    </w:lvl>
    <w:lvl w:ilvl="4" w:tplc="5540E418">
      <w:numFmt w:val="bullet"/>
      <w:lvlText w:val="•"/>
      <w:lvlJc w:val="left"/>
      <w:pPr>
        <w:ind w:left="4914" w:hanging="363"/>
      </w:pPr>
      <w:rPr>
        <w:rFonts w:hint="default"/>
      </w:rPr>
    </w:lvl>
    <w:lvl w:ilvl="5" w:tplc="EBEE8A14">
      <w:numFmt w:val="bullet"/>
      <w:lvlText w:val="•"/>
      <w:lvlJc w:val="left"/>
      <w:pPr>
        <w:ind w:left="5830" w:hanging="363"/>
      </w:pPr>
      <w:rPr>
        <w:rFonts w:hint="default"/>
      </w:rPr>
    </w:lvl>
    <w:lvl w:ilvl="6" w:tplc="BCD4BD0C">
      <w:numFmt w:val="bullet"/>
      <w:lvlText w:val="•"/>
      <w:lvlJc w:val="left"/>
      <w:pPr>
        <w:ind w:left="6745" w:hanging="363"/>
      </w:pPr>
      <w:rPr>
        <w:rFonts w:hint="default"/>
      </w:rPr>
    </w:lvl>
    <w:lvl w:ilvl="7" w:tplc="2E8C1808">
      <w:numFmt w:val="bullet"/>
      <w:lvlText w:val="•"/>
      <w:lvlJc w:val="left"/>
      <w:pPr>
        <w:ind w:left="7661" w:hanging="363"/>
      </w:pPr>
      <w:rPr>
        <w:rFonts w:hint="default"/>
      </w:rPr>
    </w:lvl>
    <w:lvl w:ilvl="8" w:tplc="704C6E58">
      <w:numFmt w:val="bullet"/>
      <w:lvlText w:val="•"/>
      <w:lvlJc w:val="left"/>
      <w:pPr>
        <w:ind w:left="8576" w:hanging="363"/>
      </w:pPr>
      <w:rPr>
        <w:rFonts w:hint="default"/>
      </w:rPr>
    </w:lvl>
  </w:abstractNum>
  <w:abstractNum w:abstractNumId="234" w15:restartNumberingAfterBreak="0">
    <w:nsid w:val="4A9570AE"/>
    <w:multiLevelType w:val="hybridMultilevel"/>
    <w:tmpl w:val="4C3ADF86"/>
    <w:lvl w:ilvl="0" w:tplc="BD34FF94">
      <w:start w:val="1"/>
      <w:numFmt w:val="decimal"/>
      <w:lvlText w:val="%1."/>
      <w:lvlJc w:val="left"/>
      <w:pPr>
        <w:ind w:left="1148" w:hanging="363"/>
      </w:pPr>
      <w:rPr>
        <w:rFonts w:hint="default"/>
        <w:spacing w:val="-2"/>
        <w:w w:val="98"/>
      </w:rPr>
    </w:lvl>
    <w:lvl w:ilvl="1" w:tplc="607603C6">
      <w:start w:val="1"/>
      <w:numFmt w:val="decimal"/>
      <w:lvlText w:val="%2."/>
      <w:lvlJc w:val="left"/>
      <w:pPr>
        <w:ind w:left="2320" w:hanging="363"/>
      </w:pPr>
      <w:rPr>
        <w:rFonts w:ascii="Calibri" w:eastAsia="Calibri" w:hAnsi="Calibri" w:cs="Calibri" w:hint="default"/>
        <w:b w:val="0"/>
        <w:bCs w:val="0"/>
        <w:i w:val="0"/>
        <w:iCs w:val="0"/>
        <w:spacing w:val="-2"/>
        <w:w w:val="98"/>
        <w:sz w:val="20"/>
        <w:szCs w:val="20"/>
      </w:rPr>
    </w:lvl>
    <w:lvl w:ilvl="2" w:tplc="27EE2128">
      <w:numFmt w:val="bullet"/>
      <w:lvlText w:val="•"/>
      <w:lvlJc w:val="left"/>
      <w:pPr>
        <w:ind w:left="3275" w:hanging="363"/>
      </w:pPr>
      <w:rPr>
        <w:rFonts w:hint="default"/>
      </w:rPr>
    </w:lvl>
    <w:lvl w:ilvl="3" w:tplc="5FD4B89A">
      <w:numFmt w:val="bullet"/>
      <w:lvlText w:val="•"/>
      <w:lvlJc w:val="left"/>
      <w:pPr>
        <w:ind w:left="4231" w:hanging="363"/>
      </w:pPr>
      <w:rPr>
        <w:rFonts w:hint="default"/>
      </w:rPr>
    </w:lvl>
    <w:lvl w:ilvl="4" w:tplc="941C6F16">
      <w:numFmt w:val="bullet"/>
      <w:lvlText w:val="•"/>
      <w:lvlJc w:val="left"/>
      <w:pPr>
        <w:ind w:left="5186" w:hanging="363"/>
      </w:pPr>
      <w:rPr>
        <w:rFonts w:hint="default"/>
      </w:rPr>
    </w:lvl>
    <w:lvl w:ilvl="5" w:tplc="3AFC571E">
      <w:numFmt w:val="bullet"/>
      <w:lvlText w:val="•"/>
      <w:lvlJc w:val="left"/>
      <w:pPr>
        <w:ind w:left="6142" w:hanging="363"/>
      </w:pPr>
      <w:rPr>
        <w:rFonts w:hint="default"/>
      </w:rPr>
    </w:lvl>
    <w:lvl w:ilvl="6" w:tplc="9B80FA88">
      <w:numFmt w:val="bullet"/>
      <w:lvlText w:val="•"/>
      <w:lvlJc w:val="left"/>
      <w:pPr>
        <w:ind w:left="7097" w:hanging="363"/>
      </w:pPr>
      <w:rPr>
        <w:rFonts w:hint="default"/>
      </w:rPr>
    </w:lvl>
    <w:lvl w:ilvl="7" w:tplc="C94853A6">
      <w:numFmt w:val="bullet"/>
      <w:lvlText w:val="•"/>
      <w:lvlJc w:val="left"/>
      <w:pPr>
        <w:ind w:left="8053" w:hanging="363"/>
      </w:pPr>
      <w:rPr>
        <w:rFonts w:hint="default"/>
      </w:rPr>
    </w:lvl>
    <w:lvl w:ilvl="8" w:tplc="8062B00C">
      <w:numFmt w:val="bullet"/>
      <w:lvlText w:val="•"/>
      <w:lvlJc w:val="left"/>
      <w:pPr>
        <w:ind w:left="9008" w:hanging="363"/>
      </w:pPr>
      <w:rPr>
        <w:rFonts w:hint="default"/>
      </w:rPr>
    </w:lvl>
  </w:abstractNum>
  <w:abstractNum w:abstractNumId="235" w15:restartNumberingAfterBreak="0">
    <w:nsid w:val="4ACC49A7"/>
    <w:multiLevelType w:val="hybridMultilevel"/>
    <w:tmpl w:val="A080CCBE"/>
    <w:lvl w:ilvl="0" w:tplc="1E3092DA">
      <w:numFmt w:val="bullet"/>
      <w:lvlText w:val="☐"/>
      <w:lvlJc w:val="left"/>
      <w:pPr>
        <w:ind w:left="1388" w:hanging="201"/>
      </w:pPr>
      <w:rPr>
        <w:rFonts w:ascii="MS Gothic" w:eastAsia="MS Gothic" w:hAnsi="MS Gothic" w:cs="MS Gothic" w:hint="default"/>
        <w:b w:val="0"/>
        <w:bCs w:val="0"/>
        <w:i w:val="0"/>
        <w:iCs w:val="0"/>
        <w:w w:val="99"/>
        <w:sz w:val="18"/>
        <w:szCs w:val="18"/>
      </w:rPr>
    </w:lvl>
    <w:lvl w:ilvl="1" w:tplc="3010482C">
      <w:numFmt w:val="bullet"/>
      <w:lvlText w:val="•"/>
      <w:lvlJc w:val="left"/>
      <w:pPr>
        <w:ind w:left="1917" w:hanging="201"/>
      </w:pPr>
      <w:rPr>
        <w:rFonts w:hint="default"/>
      </w:rPr>
    </w:lvl>
    <w:lvl w:ilvl="2" w:tplc="166C9F70">
      <w:numFmt w:val="bullet"/>
      <w:lvlText w:val="•"/>
      <w:lvlJc w:val="left"/>
      <w:pPr>
        <w:ind w:left="2455" w:hanging="201"/>
      </w:pPr>
      <w:rPr>
        <w:rFonts w:hint="default"/>
      </w:rPr>
    </w:lvl>
    <w:lvl w:ilvl="3" w:tplc="34305B74">
      <w:numFmt w:val="bullet"/>
      <w:lvlText w:val="•"/>
      <w:lvlJc w:val="left"/>
      <w:pPr>
        <w:ind w:left="2993" w:hanging="201"/>
      </w:pPr>
      <w:rPr>
        <w:rFonts w:hint="default"/>
      </w:rPr>
    </w:lvl>
    <w:lvl w:ilvl="4" w:tplc="C46CEE04">
      <w:numFmt w:val="bullet"/>
      <w:lvlText w:val="•"/>
      <w:lvlJc w:val="left"/>
      <w:pPr>
        <w:ind w:left="3531" w:hanging="201"/>
      </w:pPr>
      <w:rPr>
        <w:rFonts w:hint="default"/>
      </w:rPr>
    </w:lvl>
    <w:lvl w:ilvl="5" w:tplc="CB10BE5A">
      <w:numFmt w:val="bullet"/>
      <w:lvlText w:val="•"/>
      <w:lvlJc w:val="left"/>
      <w:pPr>
        <w:ind w:left="4069" w:hanging="201"/>
      </w:pPr>
      <w:rPr>
        <w:rFonts w:hint="default"/>
      </w:rPr>
    </w:lvl>
    <w:lvl w:ilvl="6" w:tplc="16285C62">
      <w:numFmt w:val="bullet"/>
      <w:lvlText w:val="•"/>
      <w:lvlJc w:val="left"/>
      <w:pPr>
        <w:ind w:left="4606" w:hanging="201"/>
      </w:pPr>
      <w:rPr>
        <w:rFonts w:hint="default"/>
      </w:rPr>
    </w:lvl>
    <w:lvl w:ilvl="7" w:tplc="AA46CDDC">
      <w:numFmt w:val="bullet"/>
      <w:lvlText w:val="•"/>
      <w:lvlJc w:val="left"/>
      <w:pPr>
        <w:ind w:left="5144" w:hanging="201"/>
      </w:pPr>
      <w:rPr>
        <w:rFonts w:hint="default"/>
      </w:rPr>
    </w:lvl>
    <w:lvl w:ilvl="8" w:tplc="EB72F4F8">
      <w:numFmt w:val="bullet"/>
      <w:lvlText w:val="•"/>
      <w:lvlJc w:val="left"/>
      <w:pPr>
        <w:ind w:left="5682" w:hanging="201"/>
      </w:pPr>
      <w:rPr>
        <w:rFonts w:hint="default"/>
      </w:rPr>
    </w:lvl>
  </w:abstractNum>
  <w:abstractNum w:abstractNumId="236" w15:restartNumberingAfterBreak="0">
    <w:nsid w:val="4ADD3234"/>
    <w:multiLevelType w:val="hybridMultilevel"/>
    <w:tmpl w:val="59043F7C"/>
    <w:lvl w:ilvl="0" w:tplc="CF00BEDC">
      <w:numFmt w:val="bullet"/>
      <w:lvlText w:val="☐"/>
      <w:lvlJc w:val="left"/>
      <w:pPr>
        <w:ind w:left="1391" w:hanging="200"/>
      </w:pPr>
      <w:rPr>
        <w:rFonts w:ascii="MS Gothic" w:eastAsia="MS Gothic" w:hAnsi="MS Gothic" w:cs="MS Gothic" w:hint="default"/>
        <w:b w:val="0"/>
        <w:bCs w:val="0"/>
        <w:i w:val="0"/>
        <w:iCs w:val="0"/>
        <w:w w:val="98"/>
        <w:sz w:val="18"/>
        <w:szCs w:val="18"/>
      </w:rPr>
    </w:lvl>
    <w:lvl w:ilvl="1" w:tplc="93CA18CC">
      <w:numFmt w:val="bullet"/>
      <w:lvlText w:val="•"/>
      <w:lvlJc w:val="left"/>
      <w:pPr>
        <w:ind w:left="1935" w:hanging="200"/>
      </w:pPr>
      <w:rPr>
        <w:rFonts w:hint="default"/>
      </w:rPr>
    </w:lvl>
    <w:lvl w:ilvl="2" w:tplc="94923DC0">
      <w:numFmt w:val="bullet"/>
      <w:lvlText w:val="•"/>
      <w:lvlJc w:val="left"/>
      <w:pPr>
        <w:ind w:left="2471" w:hanging="200"/>
      </w:pPr>
      <w:rPr>
        <w:rFonts w:hint="default"/>
      </w:rPr>
    </w:lvl>
    <w:lvl w:ilvl="3" w:tplc="3DD8E6D0">
      <w:numFmt w:val="bullet"/>
      <w:lvlText w:val="•"/>
      <w:lvlJc w:val="left"/>
      <w:pPr>
        <w:ind w:left="3007" w:hanging="200"/>
      </w:pPr>
      <w:rPr>
        <w:rFonts w:hint="default"/>
      </w:rPr>
    </w:lvl>
    <w:lvl w:ilvl="4" w:tplc="7DAA49E4">
      <w:numFmt w:val="bullet"/>
      <w:lvlText w:val="•"/>
      <w:lvlJc w:val="left"/>
      <w:pPr>
        <w:ind w:left="3543" w:hanging="200"/>
      </w:pPr>
      <w:rPr>
        <w:rFonts w:hint="default"/>
      </w:rPr>
    </w:lvl>
    <w:lvl w:ilvl="5" w:tplc="41861DEC">
      <w:numFmt w:val="bullet"/>
      <w:lvlText w:val="•"/>
      <w:lvlJc w:val="left"/>
      <w:pPr>
        <w:ind w:left="4079" w:hanging="200"/>
      </w:pPr>
      <w:rPr>
        <w:rFonts w:hint="default"/>
      </w:rPr>
    </w:lvl>
    <w:lvl w:ilvl="6" w:tplc="65C6E574">
      <w:numFmt w:val="bullet"/>
      <w:lvlText w:val="•"/>
      <w:lvlJc w:val="left"/>
      <w:pPr>
        <w:ind w:left="4614" w:hanging="200"/>
      </w:pPr>
      <w:rPr>
        <w:rFonts w:hint="default"/>
      </w:rPr>
    </w:lvl>
    <w:lvl w:ilvl="7" w:tplc="4ED6B93A">
      <w:numFmt w:val="bullet"/>
      <w:lvlText w:val="•"/>
      <w:lvlJc w:val="left"/>
      <w:pPr>
        <w:ind w:left="5150" w:hanging="200"/>
      </w:pPr>
      <w:rPr>
        <w:rFonts w:hint="default"/>
      </w:rPr>
    </w:lvl>
    <w:lvl w:ilvl="8" w:tplc="70C0D99E">
      <w:numFmt w:val="bullet"/>
      <w:lvlText w:val="•"/>
      <w:lvlJc w:val="left"/>
      <w:pPr>
        <w:ind w:left="5686" w:hanging="200"/>
      </w:pPr>
      <w:rPr>
        <w:rFonts w:hint="default"/>
      </w:rPr>
    </w:lvl>
  </w:abstractNum>
  <w:abstractNum w:abstractNumId="237" w15:restartNumberingAfterBreak="0">
    <w:nsid w:val="4AEF7481"/>
    <w:multiLevelType w:val="hybridMultilevel"/>
    <w:tmpl w:val="86B2EF96"/>
    <w:lvl w:ilvl="0" w:tplc="CDEC6F76">
      <w:numFmt w:val="bullet"/>
      <w:lvlText w:val="□"/>
      <w:lvlJc w:val="left"/>
      <w:pPr>
        <w:ind w:left="107" w:hanging="231"/>
      </w:pPr>
      <w:rPr>
        <w:rFonts w:ascii="Arial Unicode MS" w:eastAsia="Arial Unicode MS" w:hAnsi="Arial Unicode MS" w:cs="Arial Unicode MS" w:hint="default"/>
        <w:b w:val="0"/>
        <w:bCs w:val="0"/>
        <w:i w:val="0"/>
        <w:iCs w:val="0"/>
        <w:w w:val="166"/>
        <w:sz w:val="18"/>
        <w:szCs w:val="18"/>
      </w:rPr>
    </w:lvl>
    <w:lvl w:ilvl="1" w:tplc="69D0D56C">
      <w:numFmt w:val="bullet"/>
      <w:lvlText w:val="•"/>
      <w:lvlJc w:val="left"/>
      <w:pPr>
        <w:ind w:left="845" w:hanging="231"/>
      </w:pPr>
      <w:rPr>
        <w:rFonts w:hint="default"/>
      </w:rPr>
    </w:lvl>
    <w:lvl w:ilvl="2" w:tplc="1BF4A366">
      <w:numFmt w:val="bullet"/>
      <w:lvlText w:val="•"/>
      <w:lvlJc w:val="left"/>
      <w:pPr>
        <w:ind w:left="1591" w:hanging="231"/>
      </w:pPr>
      <w:rPr>
        <w:rFonts w:hint="default"/>
      </w:rPr>
    </w:lvl>
    <w:lvl w:ilvl="3" w:tplc="02B6777E">
      <w:numFmt w:val="bullet"/>
      <w:lvlText w:val="•"/>
      <w:lvlJc w:val="left"/>
      <w:pPr>
        <w:ind w:left="2336" w:hanging="231"/>
      </w:pPr>
      <w:rPr>
        <w:rFonts w:hint="default"/>
      </w:rPr>
    </w:lvl>
    <w:lvl w:ilvl="4" w:tplc="8BBE98F6">
      <w:numFmt w:val="bullet"/>
      <w:lvlText w:val="•"/>
      <w:lvlJc w:val="left"/>
      <w:pPr>
        <w:ind w:left="3082" w:hanging="231"/>
      </w:pPr>
      <w:rPr>
        <w:rFonts w:hint="default"/>
      </w:rPr>
    </w:lvl>
    <w:lvl w:ilvl="5" w:tplc="A0928A90">
      <w:numFmt w:val="bullet"/>
      <w:lvlText w:val="•"/>
      <w:lvlJc w:val="left"/>
      <w:pPr>
        <w:ind w:left="3827" w:hanging="231"/>
      </w:pPr>
      <w:rPr>
        <w:rFonts w:hint="default"/>
      </w:rPr>
    </w:lvl>
    <w:lvl w:ilvl="6" w:tplc="36C4775E">
      <w:numFmt w:val="bullet"/>
      <w:lvlText w:val="•"/>
      <w:lvlJc w:val="left"/>
      <w:pPr>
        <w:ind w:left="4573" w:hanging="231"/>
      </w:pPr>
      <w:rPr>
        <w:rFonts w:hint="default"/>
      </w:rPr>
    </w:lvl>
    <w:lvl w:ilvl="7" w:tplc="D696FB1E">
      <w:numFmt w:val="bullet"/>
      <w:lvlText w:val="•"/>
      <w:lvlJc w:val="left"/>
      <w:pPr>
        <w:ind w:left="5318" w:hanging="231"/>
      </w:pPr>
      <w:rPr>
        <w:rFonts w:hint="default"/>
      </w:rPr>
    </w:lvl>
    <w:lvl w:ilvl="8" w:tplc="7B10B36E">
      <w:numFmt w:val="bullet"/>
      <w:lvlText w:val="•"/>
      <w:lvlJc w:val="left"/>
      <w:pPr>
        <w:ind w:left="6064" w:hanging="231"/>
      </w:pPr>
      <w:rPr>
        <w:rFonts w:hint="default"/>
      </w:rPr>
    </w:lvl>
  </w:abstractNum>
  <w:abstractNum w:abstractNumId="238" w15:restartNumberingAfterBreak="0">
    <w:nsid w:val="4B1062E8"/>
    <w:multiLevelType w:val="hybridMultilevel"/>
    <w:tmpl w:val="2FB808DA"/>
    <w:lvl w:ilvl="0" w:tplc="08888C7E">
      <w:start w:val="1"/>
      <w:numFmt w:val="decimal"/>
      <w:lvlText w:val="%1."/>
      <w:lvlJc w:val="left"/>
      <w:pPr>
        <w:ind w:left="487" w:hanging="243"/>
      </w:pPr>
      <w:rPr>
        <w:rFonts w:ascii="Calibri" w:eastAsia="Calibri" w:hAnsi="Calibri" w:cs="Calibri" w:hint="default"/>
        <w:b w:val="0"/>
        <w:bCs w:val="0"/>
        <w:i w:val="0"/>
        <w:iCs w:val="0"/>
        <w:spacing w:val="-1"/>
        <w:w w:val="99"/>
        <w:sz w:val="20"/>
        <w:szCs w:val="20"/>
      </w:rPr>
    </w:lvl>
    <w:lvl w:ilvl="1" w:tplc="2C9E047E">
      <w:numFmt w:val="bullet"/>
      <w:lvlText w:val="•"/>
      <w:lvlJc w:val="left"/>
      <w:pPr>
        <w:ind w:left="1187" w:hanging="243"/>
      </w:pPr>
      <w:rPr>
        <w:rFonts w:hint="default"/>
      </w:rPr>
    </w:lvl>
    <w:lvl w:ilvl="2" w:tplc="9F2E317C">
      <w:numFmt w:val="bullet"/>
      <w:lvlText w:val="•"/>
      <w:lvlJc w:val="left"/>
      <w:pPr>
        <w:ind w:left="1894" w:hanging="243"/>
      </w:pPr>
      <w:rPr>
        <w:rFonts w:hint="default"/>
      </w:rPr>
    </w:lvl>
    <w:lvl w:ilvl="3" w:tplc="DED050CA">
      <w:numFmt w:val="bullet"/>
      <w:lvlText w:val="•"/>
      <w:lvlJc w:val="left"/>
      <w:pPr>
        <w:ind w:left="2601" w:hanging="243"/>
      </w:pPr>
      <w:rPr>
        <w:rFonts w:hint="default"/>
      </w:rPr>
    </w:lvl>
    <w:lvl w:ilvl="4" w:tplc="CBF036E2">
      <w:numFmt w:val="bullet"/>
      <w:lvlText w:val="•"/>
      <w:lvlJc w:val="left"/>
      <w:pPr>
        <w:ind w:left="3308" w:hanging="243"/>
      </w:pPr>
      <w:rPr>
        <w:rFonts w:hint="default"/>
      </w:rPr>
    </w:lvl>
    <w:lvl w:ilvl="5" w:tplc="D6843826">
      <w:numFmt w:val="bullet"/>
      <w:lvlText w:val="•"/>
      <w:lvlJc w:val="left"/>
      <w:pPr>
        <w:ind w:left="4015" w:hanging="243"/>
      </w:pPr>
      <w:rPr>
        <w:rFonts w:hint="default"/>
      </w:rPr>
    </w:lvl>
    <w:lvl w:ilvl="6" w:tplc="97BEEE06">
      <w:numFmt w:val="bullet"/>
      <w:lvlText w:val="•"/>
      <w:lvlJc w:val="left"/>
      <w:pPr>
        <w:ind w:left="4722" w:hanging="243"/>
      </w:pPr>
      <w:rPr>
        <w:rFonts w:hint="default"/>
      </w:rPr>
    </w:lvl>
    <w:lvl w:ilvl="7" w:tplc="055E5E36">
      <w:numFmt w:val="bullet"/>
      <w:lvlText w:val="•"/>
      <w:lvlJc w:val="left"/>
      <w:pPr>
        <w:ind w:left="5429" w:hanging="243"/>
      </w:pPr>
      <w:rPr>
        <w:rFonts w:hint="default"/>
      </w:rPr>
    </w:lvl>
    <w:lvl w:ilvl="8" w:tplc="AE62867E">
      <w:numFmt w:val="bullet"/>
      <w:lvlText w:val="•"/>
      <w:lvlJc w:val="left"/>
      <w:pPr>
        <w:ind w:left="6136" w:hanging="243"/>
      </w:pPr>
      <w:rPr>
        <w:rFonts w:hint="default"/>
      </w:rPr>
    </w:lvl>
  </w:abstractNum>
  <w:abstractNum w:abstractNumId="239" w15:restartNumberingAfterBreak="0">
    <w:nsid w:val="4B757A9C"/>
    <w:multiLevelType w:val="multilevel"/>
    <w:tmpl w:val="D1CE8148"/>
    <w:lvl w:ilvl="0">
      <w:start w:val="1"/>
      <w:numFmt w:val="decimal"/>
      <w:lvlText w:val="%1"/>
      <w:lvlJc w:val="left"/>
      <w:pPr>
        <w:ind w:left="1960" w:hanging="720"/>
      </w:pPr>
      <w:rPr>
        <w:rFonts w:hint="default"/>
      </w:rPr>
    </w:lvl>
    <w:lvl w:ilvl="1">
      <w:start w:val="1"/>
      <w:numFmt w:val="decimal"/>
      <w:lvlText w:val="%1.%2"/>
      <w:lvlJc w:val="left"/>
      <w:pPr>
        <w:ind w:left="1960" w:hanging="720"/>
      </w:pPr>
      <w:rPr>
        <w:rFonts w:hint="default"/>
        <w:spacing w:val="-1"/>
        <w:w w:val="99"/>
      </w:rPr>
    </w:lvl>
    <w:lvl w:ilvl="2">
      <w:start w:val="1"/>
      <w:numFmt w:val="bullet"/>
      <w:lvlText w:val=""/>
      <w:lvlJc w:val="left"/>
      <w:pPr>
        <w:ind w:left="1959" w:hanging="360"/>
      </w:pPr>
      <w:rPr>
        <w:rFonts w:ascii="Symbol" w:hAnsi="Symbol" w:hint="default"/>
      </w:rPr>
    </w:lvl>
    <w:lvl w:ilvl="3">
      <w:numFmt w:val="bullet"/>
      <w:lvlText w:val="•"/>
      <w:lvlJc w:val="left"/>
      <w:pPr>
        <w:ind w:left="4648" w:hanging="360"/>
      </w:pPr>
      <w:rPr>
        <w:rFonts w:hint="default"/>
      </w:rPr>
    </w:lvl>
    <w:lvl w:ilvl="4">
      <w:numFmt w:val="bullet"/>
      <w:lvlText w:val="•"/>
      <w:lvlJc w:val="left"/>
      <w:pPr>
        <w:ind w:left="5544" w:hanging="360"/>
      </w:pPr>
      <w:rPr>
        <w:rFonts w:hint="default"/>
      </w:rPr>
    </w:lvl>
    <w:lvl w:ilvl="5">
      <w:numFmt w:val="bullet"/>
      <w:lvlText w:val="•"/>
      <w:lvlJc w:val="left"/>
      <w:pPr>
        <w:ind w:left="6440" w:hanging="360"/>
      </w:pPr>
      <w:rPr>
        <w:rFonts w:hint="default"/>
      </w:rPr>
    </w:lvl>
    <w:lvl w:ilvl="6">
      <w:numFmt w:val="bullet"/>
      <w:lvlText w:val="•"/>
      <w:lvlJc w:val="left"/>
      <w:pPr>
        <w:ind w:left="7336" w:hanging="360"/>
      </w:pPr>
      <w:rPr>
        <w:rFonts w:hint="default"/>
      </w:rPr>
    </w:lvl>
    <w:lvl w:ilvl="7">
      <w:numFmt w:val="bullet"/>
      <w:lvlText w:val="•"/>
      <w:lvlJc w:val="left"/>
      <w:pPr>
        <w:ind w:left="8232" w:hanging="360"/>
      </w:pPr>
      <w:rPr>
        <w:rFonts w:hint="default"/>
      </w:rPr>
    </w:lvl>
    <w:lvl w:ilvl="8">
      <w:numFmt w:val="bullet"/>
      <w:lvlText w:val="•"/>
      <w:lvlJc w:val="left"/>
      <w:pPr>
        <w:ind w:left="9128" w:hanging="360"/>
      </w:pPr>
      <w:rPr>
        <w:rFonts w:hint="default"/>
      </w:rPr>
    </w:lvl>
  </w:abstractNum>
  <w:abstractNum w:abstractNumId="240" w15:restartNumberingAfterBreak="0">
    <w:nsid w:val="4B8D2C3F"/>
    <w:multiLevelType w:val="hybridMultilevel"/>
    <w:tmpl w:val="6186D268"/>
    <w:lvl w:ilvl="0" w:tplc="7090A9A4">
      <w:start w:val="1"/>
      <w:numFmt w:val="decimal"/>
      <w:lvlText w:val="%1."/>
      <w:lvlJc w:val="left"/>
      <w:pPr>
        <w:ind w:left="892" w:hanging="360"/>
      </w:pPr>
      <w:rPr>
        <w:rFonts w:ascii="Calibri" w:eastAsia="Calibri" w:hAnsi="Calibri" w:cs="Calibri" w:hint="default"/>
        <w:b w:val="0"/>
        <w:bCs w:val="0"/>
        <w:i w:val="0"/>
        <w:iCs w:val="0"/>
        <w:spacing w:val="-1"/>
        <w:w w:val="99"/>
        <w:sz w:val="20"/>
        <w:szCs w:val="20"/>
      </w:rPr>
    </w:lvl>
    <w:lvl w:ilvl="1" w:tplc="923C9C60">
      <w:start w:val="1"/>
      <w:numFmt w:val="decimal"/>
      <w:lvlText w:val="%2."/>
      <w:lvlJc w:val="left"/>
      <w:pPr>
        <w:ind w:left="1111" w:hanging="360"/>
      </w:pPr>
      <w:rPr>
        <w:rFonts w:ascii="Calibri" w:eastAsia="Calibri" w:hAnsi="Calibri" w:cs="Calibri" w:hint="default"/>
        <w:b w:val="0"/>
        <w:bCs w:val="0"/>
        <w:i w:val="0"/>
        <w:iCs w:val="0"/>
        <w:spacing w:val="-1"/>
        <w:w w:val="99"/>
        <w:sz w:val="20"/>
        <w:szCs w:val="20"/>
      </w:rPr>
    </w:lvl>
    <w:lvl w:ilvl="2" w:tplc="A530B772">
      <w:numFmt w:val="bullet"/>
      <w:lvlText w:val=""/>
      <w:lvlJc w:val="left"/>
      <w:pPr>
        <w:ind w:left="1200" w:hanging="360"/>
      </w:pPr>
      <w:rPr>
        <w:rFonts w:ascii="Symbol" w:eastAsia="Symbol" w:hAnsi="Symbol" w:cs="Symbol" w:hint="default"/>
        <w:w w:val="99"/>
      </w:rPr>
    </w:lvl>
    <w:lvl w:ilvl="3" w:tplc="FDC8AF88">
      <w:numFmt w:val="bullet"/>
      <w:lvlText w:val="•"/>
      <w:lvlJc w:val="left"/>
      <w:pPr>
        <w:ind w:left="2527" w:hanging="360"/>
      </w:pPr>
      <w:rPr>
        <w:rFonts w:hint="default"/>
      </w:rPr>
    </w:lvl>
    <w:lvl w:ilvl="4" w:tplc="8166CF06">
      <w:numFmt w:val="bullet"/>
      <w:lvlText w:val="•"/>
      <w:lvlJc w:val="left"/>
      <w:pPr>
        <w:ind w:left="3855" w:hanging="360"/>
      </w:pPr>
      <w:rPr>
        <w:rFonts w:hint="default"/>
      </w:rPr>
    </w:lvl>
    <w:lvl w:ilvl="5" w:tplc="D636636E">
      <w:numFmt w:val="bullet"/>
      <w:lvlText w:val="•"/>
      <w:lvlJc w:val="left"/>
      <w:pPr>
        <w:ind w:left="5182" w:hanging="360"/>
      </w:pPr>
      <w:rPr>
        <w:rFonts w:hint="default"/>
      </w:rPr>
    </w:lvl>
    <w:lvl w:ilvl="6" w:tplc="F3D28008">
      <w:numFmt w:val="bullet"/>
      <w:lvlText w:val="•"/>
      <w:lvlJc w:val="left"/>
      <w:pPr>
        <w:ind w:left="6510" w:hanging="360"/>
      </w:pPr>
      <w:rPr>
        <w:rFonts w:hint="default"/>
      </w:rPr>
    </w:lvl>
    <w:lvl w:ilvl="7" w:tplc="317E1284">
      <w:numFmt w:val="bullet"/>
      <w:lvlText w:val="•"/>
      <w:lvlJc w:val="left"/>
      <w:pPr>
        <w:ind w:left="7837" w:hanging="360"/>
      </w:pPr>
      <w:rPr>
        <w:rFonts w:hint="default"/>
      </w:rPr>
    </w:lvl>
    <w:lvl w:ilvl="8" w:tplc="C58AEF36">
      <w:numFmt w:val="bullet"/>
      <w:lvlText w:val="•"/>
      <w:lvlJc w:val="left"/>
      <w:pPr>
        <w:ind w:left="9165" w:hanging="360"/>
      </w:pPr>
      <w:rPr>
        <w:rFonts w:hint="default"/>
      </w:rPr>
    </w:lvl>
  </w:abstractNum>
  <w:abstractNum w:abstractNumId="241" w15:restartNumberingAfterBreak="0">
    <w:nsid w:val="4C2C795E"/>
    <w:multiLevelType w:val="hybridMultilevel"/>
    <w:tmpl w:val="9A88F284"/>
    <w:lvl w:ilvl="0" w:tplc="73CE318E">
      <w:numFmt w:val="bullet"/>
      <w:lvlText w:val="*"/>
      <w:lvlJc w:val="left"/>
      <w:pPr>
        <w:ind w:left="1100" w:hanging="145"/>
      </w:pPr>
      <w:rPr>
        <w:rFonts w:ascii="Calibri" w:eastAsia="Calibri" w:hAnsi="Calibri" w:cs="Calibri" w:hint="default"/>
        <w:b w:val="0"/>
        <w:bCs w:val="0"/>
        <w:i w:val="0"/>
        <w:iCs w:val="0"/>
        <w:w w:val="99"/>
        <w:sz w:val="20"/>
        <w:szCs w:val="20"/>
      </w:rPr>
    </w:lvl>
    <w:lvl w:ilvl="1" w:tplc="6DCA6BFA">
      <w:numFmt w:val="bullet"/>
      <w:lvlText w:val=""/>
      <w:lvlJc w:val="left"/>
      <w:pPr>
        <w:ind w:left="1731" w:hanging="272"/>
      </w:pPr>
      <w:rPr>
        <w:rFonts w:ascii="Symbol" w:eastAsia="Symbol" w:hAnsi="Symbol" w:cs="Symbol" w:hint="default"/>
        <w:w w:val="99"/>
      </w:rPr>
    </w:lvl>
    <w:lvl w:ilvl="2" w:tplc="CEDE9880">
      <w:numFmt w:val="bullet"/>
      <w:lvlText w:val="•"/>
      <w:lvlJc w:val="left"/>
      <w:pPr>
        <w:ind w:left="2815" w:hanging="272"/>
      </w:pPr>
      <w:rPr>
        <w:rFonts w:hint="default"/>
      </w:rPr>
    </w:lvl>
    <w:lvl w:ilvl="3" w:tplc="DB7E25FE">
      <w:numFmt w:val="bullet"/>
      <w:lvlText w:val="•"/>
      <w:lvlJc w:val="left"/>
      <w:pPr>
        <w:ind w:left="3891" w:hanging="272"/>
      </w:pPr>
      <w:rPr>
        <w:rFonts w:hint="default"/>
      </w:rPr>
    </w:lvl>
    <w:lvl w:ilvl="4" w:tplc="0CFC9086">
      <w:numFmt w:val="bullet"/>
      <w:lvlText w:val="•"/>
      <w:lvlJc w:val="left"/>
      <w:pPr>
        <w:ind w:left="4966" w:hanging="272"/>
      </w:pPr>
      <w:rPr>
        <w:rFonts w:hint="default"/>
      </w:rPr>
    </w:lvl>
    <w:lvl w:ilvl="5" w:tplc="EDC2D638">
      <w:numFmt w:val="bullet"/>
      <w:lvlText w:val="•"/>
      <w:lvlJc w:val="left"/>
      <w:pPr>
        <w:ind w:left="6042" w:hanging="272"/>
      </w:pPr>
      <w:rPr>
        <w:rFonts w:hint="default"/>
      </w:rPr>
    </w:lvl>
    <w:lvl w:ilvl="6" w:tplc="B3F08662">
      <w:numFmt w:val="bullet"/>
      <w:lvlText w:val="•"/>
      <w:lvlJc w:val="left"/>
      <w:pPr>
        <w:ind w:left="7117" w:hanging="272"/>
      </w:pPr>
      <w:rPr>
        <w:rFonts w:hint="default"/>
      </w:rPr>
    </w:lvl>
    <w:lvl w:ilvl="7" w:tplc="EAC8C224">
      <w:numFmt w:val="bullet"/>
      <w:lvlText w:val="•"/>
      <w:lvlJc w:val="left"/>
      <w:pPr>
        <w:ind w:left="8193" w:hanging="272"/>
      </w:pPr>
      <w:rPr>
        <w:rFonts w:hint="default"/>
      </w:rPr>
    </w:lvl>
    <w:lvl w:ilvl="8" w:tplc="63B450AC">
      <w:numFmt w:val="bullet"/>
      <w:lvlText w:val="•"/>
      <w:lvlJc w:val="left"/>
      <w:pPr>
        <w:ind w:left="9268" w:hanging="272"/>
      </w:pPr>
      <w:rPr>
        <w:rFonts w:hint="default"/>
      </w:rPr>
    </w:lvl>
  </w:abstractNum>
  <w:abstractNum w:abstractNumId="242" w15:restartNumberingAfterBreak="0">
    <w:nsid w:val="4C453B20"/>
    <w:multiLevelType w:val="hybridMultilevel"/>
    <w:tmpl w:val="14A2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CD37751"/>
    <w:multiLevelType w:val="hybridMultilevel"/>
    <w:tmpl w:val="724A1B60"/>
    <w:lvl w:ilvl="0" w:tplc="A01E1326">
      <w:start w:val="1"/>
      <w:numFmt w:val="decimal"/>
      <w:lvlText w:val="%1."/>
      <w:lvlJc w:val="left"/>
      <w:pPr>
        <w:ind w:left="400" w:hanging="243"/>
      </w:pPr>
      <w:rPr>
        <w:rFonts w:ascii="Calibri" w:eastAsia="Calibri" w:hAnsi="Calibri" w:cs="Calibri" w:hint="default"/>
        <w:b w:val="0"/>
        <w:bCs w:val="0"/>
        <w:i w:val="0"/>
        <w:iCs w:val="0"/>
        <w:spacing w:val="-1"/>
        <w:w w:val="99"/>
        <w:sz w:val="20"/>
        <w:szCs w:val="20"/>
      </w:rPr>
    </w:lvl>
    <w:lvl w:ilvl="1" w:tplc="E8CA0F44">
      <w:numFmt w:val="bullet"/>
      <w:lvlText w:val="•"/>
      <w:lvlJc w:val="left"/>
      <w:pPr>
        <w:ind w:left="1142" w:hanging="243"/>
      </w:pPr>
      <w:rPr>
        <w:rFonts w:hint="default"/>
      </w:rPr>
    </w:lvl>
    <w:lvl w:ilvl="2" w:tplc="04D0FB54">
      <w:numFmt w:val="bullet"/>
      <w:lvlText w:val="•"/>
      <w:lvlJc w:val="left"/>
      <w:pPr>
        <w:ind w:left="1884" w:hanging="243"/>
      </w:pPr>
      <w:rPr>
        <w:rFonts w:hint="default"/>
      </w:rPr>
    </w:lvl>
    <w:lvl w:ilvl="3" w:tplc="7B108BEC">
      <w:numFmt w:val="bullet"/>
      <w:lvlText w:val="•"/>
      <w:lvlJc w:val="left"/>
      <w:pPr>
        <w:ind w:left="2626" w:hanging="243"/>
      </w:pPr>
      <w:rPr>
        <w:rFonts w:hint="default"/>
      </w:rPr>
    </w:lvl>
    <w:lvl w:ilvl="4" w:tplc="78C46BA8">
      <w:numFmt w:val="bullet"/>
      <w:lvlText w:val="•"/>
      <w:lvlJc w:val="left"/>
      <w:pPr>
        <w:ind w:left="3368" w:hanging="243"/>
      </w:pPr>
      <w:rPr>
        <w:rFonts w:hint="default"/>
      </w:rPr>
    </w:lvl>
    <w:lvl w:ilvl="5" w:tplc="A3E2BDE8">
      <w:numFmt w:val="bullet"/>
      <w:lvlText w:val="•"/>
      <w:lvlJc w:val="left"/>
      <w:pPr>
        <w:ind w:left="4111" w:hanging="243"/>
      </w:pPr>
      <w:rPr>
        <w:rFonts w:hint="default"/>
      </w:rPr>
    </w:lvl>
    <w:lvl w:ilvl="6" w:tplc="039831E0">
      <w:numFmt w:val="bullet"/>
      <w:lvlText w:val="•"/>
      <w:lvlJc w:val="left"/>
      <w:pPr>
        <w:ind w:left="4853" w:hanging="243"/>
      </w:pPr>
      <w:rPr>
        <w:rFonts w:hint="default"/>
      </w:rPr>
    </w:lvl>
    <w:lvl w:ilvl="7" w:tplc="DCA2CCA0">
      <w:numFmt w:val="bullet"/>
      <w:lvlText w:val="•"/>
      <w:lvlJc w:val="left"/>
      <w:pPr>
        <w:ind w:left="5595" w:hanging="243"/>
      </w:pPr>
      <w:rPr>
        <w:rFonts w:hint="default"/>
      </w:rPr>
    </w:lvl>
    <w:lvl w:ilvl="8" w:tplc="C2941D5E">
      <w:numFmt w:val="bullet"/>
      <w:lvlText w:val="•"/>
      <w:lvlJc w:val="left"/>
      <w:pPr>
        <w:ind w:left="6337" w:hanging="243"/>
      </w:pPr>
      <w:rPr>
        <w:rFonts w:hint="default"/>
      </w:rPr>
    </w:lvl>
  </w:abstractNum>
  <w:abstractNum w:abstractNumId="244" w15:restartNumberingAfterBreak="0">
    <w:nsid w:val="4D044B34"/>
    <w:multiLevelType w:val="hybridMultilevel"/>
    <w:tmpl w:val="861C642E"/>
    <w:lvl w:ilvl="0" w:tplc="D1925214">
      <w:numFmt w:val="bullet"/>
      <w:lvlText w:val="☐"/>
      <w:lvlJc w:val="left"/>
      <w:pPr>
        <w:ind w:left="1390" w:hanging="201"/>
      </w:pPr>
      <w:rPr>
        <w:rFonts w:ascii="MS Gothic" w:eastAsia="MS Gothic" w:hAnsi="MS Gothic" w:cs="MS Gothic" w:hint="default"/>
        <w:b w:val="0"/>
        <w:bCs w:val="0"/>
        <w:i w:val="0"/>
        <w:iCs w:val="0"/>
        <w:w w:val="99"/>
        <w:sz w:val="18"/>
        <w:szCs w:val="18"/>
      </w:rPr>
    </w:lvl>
    <w:lvl w:ilvl="1" w:tplc="20302206">
      <w:numFmt w:val="bullet"/>
      <w:lvlText w:val="•"/>
      <w:lvlJc w:val="left"/>
      <w:pPr>
        <w:ind w:left="1964" w:hanging="201"/>
      </w:pPr>
      <w:rPr>
        <w:rFonts w:hint="default"/>
      </w:rPr>
    </w:lvl>
    <w:lvl w:ilvl="2" w:tplc="AEB8494A">
      <w:numFmt w:val="bullet"/>
      <w:lvlText w:val="•"/>
      <w:lvlJc w:val="left"/>
      <w:pPr>
        <w:ind w:left="2529" w:hanging="201"/>
      </w:pPr>
      <w:rPr>
        <w:rFonts w:hint="default"/>
      </w:rPr>
    </w:lvl>
    <w:lvl w:ilvl="3" w:tplc="09A08B74">
      <w:numFmt w:val="bullet"/>
      <w:lvlText w:val="•"/>
      <w:lvlJc w:val="left"/>
      <w:pPr>
        <w:ind w:left="3093" w:hanging="201"/>
      </w:pPr>
      <w:rPr>
        <w:rFonts w:hint="default"/>
      </w:rPr>
    </w:lvl>
    <w:lvl w:ilvl="4" w:tplc="4CE0BF80">
      <w:numFmt w:val="bullet"/>
      <w:lvlText w:val="•"/>
      <w:lvlJc w:val="left"/>
      <w:pPr>
        <w:ind w:left="3658" w:hanging="201"/>
      </w:pPr>
      <w:rPr>
        <w:rFonts w:hint="default"/>
      </w:rPr>
    </w:lvl>
    <w:lvl w:ilvl="5" w:tplc="379825F0">
      <w:numFmt w:val="bullet"/>
      <w:lvlText w:val="•"/>
      <w:lvlJc w:val="left"/>
      <w:pPr>
        <w:ind w:left="4223" w:hanging="201"/>
      </w:pPr>
      <w:rPr>
        <w:rFonts w:hint="default"/>
      </w:rPr>
    </w:lvl>
    <w:lvl w:ilvl="6" w:tplc="F0465160">
      <w:numFmt w:val="bullet"/>
      <w:lvlText w:val="•"/>
      <w:lvlJc w:val="left"/>
      <w:pPr>
        <w:ind w:left="4787" w:hanging="201"/>
      </w:pPr>
      <w:rPr>
        <w:rFonts w:hint="default"/>
      </w:rPr>
    </w:lvl>
    <w:lvl w:ilvl="7" w:tplc="4CB41A5A">
      <w:numFmt w:val="bullet"/>
      <w:lvlText w:val="•"/>
      <w:lvlJc w:val="left"/>
      <w:pPr>
        <w:ind w:left="5352" w:hanging="201"/>
      </w:pPr>
      <w:rPr>
        <w:rFonts w:hint="default"/>
      </w:rPr>
    </w:lvl>
    <w:lvl w:ilvl="8" w:tplc="43BCD3DE">
      <w:numFmt w:val="bullet"/>
      <w:lvlText w:val="•"/>
      <w:lvlJc w:val="left"/>
      <w:pPr>
        <w:ind w:left="5916" w:hanging="201"/>
      </w:pPr>
      <w:rPr>
        <w:rFonts w:hint="default"/>
      </w:rPr>
    </w:lvl>
  </w:abstractNum>
  <w:abstractNum w:abstractNumId="245" w15:restartNumberingAfterBreak="0">
    <w:nsid w:val="4D10157B"/>
    <w:multiLevelType w:val="hybridMultilevel"/>
    <w:tmpl w:val="62608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D7D0858"/>
    <w:multiLevelType w:val="hybridMultilevel"/>
    <w:tmpl w:val="9FE4667C"/>
    <w:lvl w:ilvl="0" w:tplc="38AEEAEE">
      <w:start w:val="1"/>
      <w:numFmt w:val="decimal"/>
      <w:lvlText w:val="%1."/>
      <w:lvlJc w:val="left"/>
      <w:pPr>
        <w:ind w:left="956" w:hanging="360"/>
      </w:pPr>
      <w:rPr>
        <w:rFonts w:ascii="Calibri" w:eastAsia="Calibri" w:hAnsi="Calibri" w:cs="Calibri" w:hint="default"/>
        <w:b w:val="0"/>
        <w:bCs w:val="0"/>
        <w:i w:val="0"/>
        <w:iCs w:val="0"/>
        <w:w w:val="100"/>
        <w:sz w:val="24"/>
        <w:szCs w:val="24"/>
      </w:rPr>
    </w:lvl>
    <w:lvl w:ilvl="1" w:tplc="4AF89F0A">
      <w:numFmt w:val="bullet"/>
      <w:lvlText w:val="•"/>
      <w:lvlJc w:val="left"/>
      <w:pPr>
        <w:ind w:left="2006" w:hanging="360"/>
      </w:pPr>
      <w:rPr>
        <w:rFonts w:hint="default"/>
      </w:rPr>
    </w:lvl>
    <w:lvl w:ilvl="2" w:tplc="C17C6E3C">
      <w:numFmt w:val="bullet"/>
      <w:lvlText w:val="•"/>
      <w:lvlJc w:val="left"/>
      <w:pPr>
        <w:ind w:left="3052" w:hanging="360"/>
      </w:pPr>
      <w:rPr>
        <w:rFonts w:hint="default"/>
      </w:rPr>
    </w:lvl>
    <w:lvl w:ilvl="3" w:tplc="8A06ACF6">
      <w:numFmt w:val="bullet"/>
      <w:lvlText w:val="•"/>
      <w:lvlJc w:val="left"/>
      <w:pPr>
        <w:ind w:left="4098" w:hanging="360"/>
      </w:pPr>
      <w:rPr>
        <w:rFonts w:hint="default"/>
      </w:rPr>
    </w:lvl>
    <w:lvl w:ilvl="4" w:tplc="F7284460">
      <w:numFmt w:val="bullet"/>
      <w:lvlText w:val="•"/>
      <w:lvlJc w:val="left"/>
      <w:pPr>
        <w:ind w:left="5144" w:hanging="360"/>
      </w:pPr>
      <w:rPr>
        <w:rFonts w:hint="default"/>
      </w:rPr>
    </w:lvl>
    <w:lvl w:ilvl="5" w:tplc="93AEF576">
      <w:numFmt w:val="bullet"/>
      <w:lvlText w:val="•"/>
      <w:lvlJc w:val="left"/>
      <w:pPr>
        <w:ind w:left="6190" w:hanging="360"/>
      </w:pPr>
      <w:rPr>
        <w:rFonts w:hint="default"/>
      </w:rPr>
    </w:lvl>
    <w:lvl w:ilvl="6" w:tplc="367EFA4A">
      <w:numFmt w:val="bullet"/>
      <w:lvlText w:val="•"/>
      <w:lvlJc w:val="left"/>
      <w:pPr>
        <w:ind w:left="7236" w:hanging="360"/>
      </w:pPr>
      <w:rPr>
        <w:rFonts w:hint="default"/>
      </w:rPr>
    </w:lvl>
    <w:lvl w:ilvl="7" w:tplc="7E228242">
      <w:numFmt w:val="bullet"/>
      <w:lvlText w:val="•"/>
      <w:lvlJc w:val="left"/>
      <w:pPr>
        <w:ind w:left="8282" w:hanging="360"/>
      </w:pPr>
      <w:rPr>
        <w:rFonts w:hint="default"/>
      </w:rPr>
    </w:lvl>
    <w:lvl w:ilvl="8" w:tplc="BD46C690">
      <w:numFmt w:val="bullet"/>
      <w:lvlText w:val="•"/>
      <w:lvlJc w:val="left"/>
      <w:pPr>
        <w:ind w:left="9328" w:hanging="360"/>
      </w:pPr>
      <w:rPr>
        <w:rFonts w:hint="default"/>
      </w:rPr>
    </w:lvl>
  </w:abstractNum>
  <w:abstractNum w:abstractNumId="247" w15:restartNumberingAfterBreak="0">
    <w:nsid w:val="4E0300C6"/>
    <w:multiLevelType w:val="hybridMultilevel"/>
    <w:tmpl w:val="6E9256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8" w15:restartNumberingAfterBreak="0">
    <w:nsid w:val="4E0441AA"/>
    <w:multiLevelType w:val="hybridMultilevel"/>
    <w:tmpl w:val="8C7CF6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9" w15:restartNumberingAfterBreak="0">
    <w:nsid w:val="4E097571"/>
    <w:multiLevelType w:val="hybridMultilevel"/>
    <w:tmpl w:val="734A6132"/>
    <w:lvl w:ilvl="0" w:tplc="3F446462">
      <w:numFmt w:val="bullet"/>
      <w:lvlText w:val="☐"/>
      <w:lvlJc w:val="left"/>
      <w:pPr>
        <w:ind w:left="1387" w:hanging="201"/>
      </w:pPr>
      <w:rPr>
        <w:rFonts w:ascii="MS Gothic" w:eastAsia="MS Gothic" w:hAnsi="MS Gothic" w:cs="MS Gothic" w:hint="default"/>
        <w:b w:val="0"/>
        <w:bCs w:val="0"/>
        <w:i w:val="0"/>
        <w:iCs w:val="0"/>
        <w:w w:val="99"/>
        <w:sz w:val="18"/>
        <w:szCs w:val="18"/>
      </w:rPr>
    </w:lvl>
    <w:lvl w:ilvl="1" w:tplc="77486C78">
      <w:numFmt w:val="bullet"/>
      <w:lvlText w:val="•"/>
      <w:lvlJc w:val="left"/>
      <w:pPr>
        <w:ind w:left="1899" w:hanging="201"/>
      </w:pPr>
      <w:rPr>
        <w:rFonts w:hint="default"/>
      </w:rPr>
    </w:lvl>
    <w:lvl w:ilvl="2" w:tplc="C0FAEEF0">
      <w:numFmt w:val="bullet"/>
      <w:lvlText w:val="•"/>
      <w:lvlJc w:val="left"/>
      <w:pPr>
        <w:ind w:left="2419" w:hanging="201"/>
      </w:pPr>
      <w:rPr>
        <w:rFonts w:hint="default"/>
      </w:rPr>
    </w:lvl>
    <w:lvl w:ilvl="3" w:tplc="FF921BCA">
      <w:numFmt w:val="bullet"/>
      <w:lvlText w:val="•"/>
      <w:lvlJc w:val="left"/>
      <w:pPr>
        <w:ind w:left="2939" w:hanging="201"/>
      </w:pPr>
      <w:rPr>
        <w:rFonts w:hint="default"/>
      </w:rPr>
    </w:lvl>
    <w:lvl w:ilvl="4" w:tplc="6424547A">
      <w:numFmt w:val="bullet"/>
      <w:lvlText w:val="•"/>
      <w:lvlJc w:val="left"/>
      <w:pPr>
        <w:ind w:left="3459" w:hanging="201"/>
      </w:pPr>
      <w:rPr>
        <w:rFonts w:hint="default"/>
      </w:rPr>
    </w:lvl>
    <w:lvl w:ilvl="5" w:tplc="5BD454A2">
      <w:numFmt w:val="bullet"/>
      <w:lvlText w:val="•"/>
      <w:lvlJc w:val="left"/>
      <w:pPr>
        <w:ind w:left="3979" w:hanging="201"/>
      </w:pPr>
      <w:rPr>
        <w:rFonts w:hint="default"/>
      </w:rPr>
    </w:lvl>
    <w:lvl w:ilvl="6" w:tplc="1F58E36E">
      <w:numFmt w:val="bullet"/>
      <w:lvlText w:val="•"/>
      <w:lvlJc w:val="left"/>
      <w:pPr>
        <w:ind w:left="4499" w:hanging="201"/>
      </w:pPr>
      <w:rPr>
        <w:rFonts w:hint="default"/>
      </w:rPr>
    </w:lvl>
    <w:lvl w:ilvl="7" w:tplc="A9CCAC50">
      <w:numFmt w:val="bullet"/>
      <w:lvlText w:val="•"/>
      <w:lvlJc w:val="left"/>
      <w:pPr>
        <w:ind w:left="5019" w:hanging="201"/>
      </w:pPr>
      <w:rPr>
        <w:rFonts w:hint="default"/>
      </w:rPr>
    </w:lvl>
    <w:lvl w:ilvl="8" w:tplc="FFF282E0">
      <w:numFmt w:val="bullet"/>
      <w:lvlText w:val="•"/>
      <w:lvlJc w:val="left"/>
      <w:pPr>
        <w:ind w:left="5539" w:hanging="201"/>
      </w:pPr>
      <w:rPr>
        <w:rFonts w:hint="default"/>
      </w:rPr>
    </w:lvl>
  </w:abstractNum>
  <w:abstractNum w:abstractNumId="250" w15:restartNumberingAfterBreak="0">
    <w:nsid w:val="4E64142A"/>
    <w:multiLevelType w:val="hybridMultilevel"/>
    <w:tmpl w:val="88D24A46"/>
    <w:lvl w:ilvl="0" w:tplc="CC42B0D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2160" w:hanging="360"/>
      </w:pPr>
      <w:rPr>
        <w:rFonts w:ascii="Wingdings" w:hAnsi="Wingdings" w:hint="default"/>
      </w:rPr>
    </w:lvl>
  </w:abstractNum>
  <w:abstractNum w:abstractNumId="251" w15:restartNumberingAfterBreak="0">
    <w:nsid w:val="4E8751C1"/>
    <w:multiLevelType w:val="hybridMultilevel"/>
    <w:tmpl w:val="60A4E02E"/>
    <w:lvl w:ilvl="0" w:tplc="DF381EC6">
      <w:numFmt w:val="bullet"/>
      <w:lvlText w:val="☐"/>
      <w:lvlJc w:val="left"/>
      <w:pPr>
        <w:ind w:left="1388" w:hanging="201"/>
      </w:pPr>
      <w:rPr>
        <w:rFonts w:ascii="MS Gothic" w:eastAsia="MS Gothic" w:hAnsi="MS Gothic" w:cs="MS Gothic" w:hint="default"/>
        <w:b w:val="0"/>
        <w:bCs w:val="0"/>
        <w:i w:val="0"/>
        <w:iCs w:val="0"/>
        <w:w w:val="99"/>
        <w:sz w:val="18"/>
        <w:szCs w:val="18"/>
      </w:rPr>
    </w:lvl>
    <w:lvl w:ilvl="1" w:tplc="D84A4154">
      <w:numFmt w:val="bullet"/>
      <w:lvlText w:val="•"/>
      <w:lvlJc w:val="left"/>
      <w:pPr>
        <w:ind w:left="1879" w:hanging="201"/>
      </w:pPr>
      <w:rPr>
        <w:rFonts w:hint="default"/>
      </w:rPr>
    </w:lvl>
    <w:lvl w:ilvl="2" w:tplc="B7D052A4">
      <w:numFmt w:val="bullet"/>
      <w:lvlText w:val="•"/>
      <w:lvlJc w:val="left"/>
      <w:pPr>
        <w:ind w:left="2379" w:hanging="201"/>
      </w:pPr>
      <w:rPr>
        <w:rFonts w:hint="default"/>
      </w:rPr>
    </w:lvl>
    <w:lvl w:ilvl="3" w:tplc="DE38CAF8">
      <w:numFmt w:val="bullet"/>
      <w:lvlText w:val="•"/>
      <w:lvlJc w:val="left"/>
      <w:pPr>
        <w:ind w:left="2879" w:hanging="201"/>
      </w:pPr>
      <w:rPr>
        <w:rFonts w:hint="default"/>
      </w:rPr>
    </w:lvl>
    <w:lvl w:ilvl="4" w:tplc="10DC0556">
      <w:numFmt w:val="bullet"/>
      <w:lvlText w:val="•"/>
      <w:lvlJc w:val="left"/>
      <w:pPr>
        <w:ind w:left="3379" w:hanging="201"/>
      </w:pPr>
      <w:rPr>
        <w:rFonts w:hint="default"/>
      </w:rPr>
    </w:lvl>
    <w:lvl w:ilvl="5" w:tplc="09242DEC">
      <w:numFmt w:val="bullet"/>
      <w:lvlText w:val="•"/>
      <w:lvlJc w:val="left"/>
      <w:pPr>
        <w:ind w:left="3879" w:hanging="201"/>
      </w:pPr>
      <w:rPr>
        <w:rFonts w:hint="default"/>
      </w:rPr>
    </w:lvl>
    <w:lvl w:ilvl="6" w:tplc="25A45AEE">
      <w:numFmt w:val="bullet"/>
      <w:lvlText w:val="•"/>
      <w:lvlJc w:val="left"/>
      <w:pPr>
        <w:ind w:left="4379" w:hanging="201"/>
      </w:pPr>
      <w:rPr>
        <w:rFonts w:hint="default"/>
      </w:rPr>
    </w:lvl>
    <w:lvl w:ilvl="7" w:tplc="DAC08F1A">
      <w:numFmt w:val="bullet"/>
      <w:lvlText w:val="•"/>
      <w:lvlJc w:val="left"/>
      <w:pPr>
        <w:ind w:left="4879" w:hanging="201"/>
      </w:pPr>
      <w:rPr>
        <w:rFonts w:hint="default"/>
      </w:rPr>
    </w:lvl>
    <w:lvl w:ilvl="8" w:tplc="7194A16C">
      <w:numFmt w:val="bullet"/>
      <w:lvlText w:val="•"/>
      <w:lvlJc w:val="left"/>
      <w:pPr>
        <w:ind w:left="5379" w:hanging="201"/>
      </w:pPr>
      <w:rPr>
        <w:rFonts w:hint="default"/>
      </w:rPr>
    </w:lvl>
  </w:abstractNum>
  <w:abstractNum w:abstractNumId="252" w15:restartNumberingAfterBreak="0">
    <w:nsid w:val="4EB82565"/>
    <w:multiLevelType w:val="hybridMultilevel"/>
    <w:tmpl w:val="7E46A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4EF72629"/>
    <w:multiLevelType w:val="hybridMultilevel"/>
    <w:tmpl w:val="68806C7A"/>
    <w:lvl w:ilvl="0" w:tplc="029A1756">
      <w:numFmt w:val="bullet"/>
      <w:lvlText w:val=""/>
      <w:lvlJc w:val="left"/>
      <w:pPr>
        <w:ind w:left="1703" w:hanging="360"/>
      </w:pPr>
      <w:rPr>
        <w:rFonts w:ascii="Symbol" w:eastAsia="Symbol" w:hAnsi="Symbol" w:cs="Symbol" w:hint="default"/>
        <w:b w:val="0"/>
        <w:bCs w:val="0"/>
        <w:i w:val="0"/>
        <w:iCs w:val="0"/>
        <w:w w:val="99"/>
        <w:sz w:val="20"/>
        <w:szCs w:val="20"/>
      </w:rPr>
    </w:lvl>
    <w:lvl w:ilvl="1" w:tplc="8DE64ACE">
      <w:numFmt w:val="bullet"/>
      <w:lvlText w:val="•"/>
      <w:lvlJc w:val="left"/>
      <w:pPr>
        <w:ind w:left="2712" w:hanging="360"/>
      </w:pPr>
      <w:rPr>
        <w:rFonts w:hint="default"/>
      </w:rPr>
    </w:lvl>
    <w:lvl w:ilvl="2" w:tplc="476C8342">
      <w:numFmt w:val="bullet"/>
      <w:lvlText w:val="•"/>
      <w:lvlJc w:val="left"/>
      <w:pPr>
        <w:ind w:left="3724" w:hanging="360"/>
      </w:pPr>
      <w:rPr>
        <w:rFonts w:hint="default"/>
      </w:rPr>
    </w:lvl>
    <w:lvl w:ilvl="3" w:tplc="0ABC34DC">
      <w:numFmt w:val="bullet"/>
      <w:lvlText w:val="•"/>
      <w:lvlJc w:val="left"/>
      <w:pPr>
        <w:ind w:left="4736" w:hanging="360"/>
      </w:pPr>
      <w:rPr>
        <w:rFonts w:hint="default"/>
      </w:rPr>
    </w:lvl>
    <w:lvl w:ilvl="4" w:tplc="2ED2BA02">
      <w:numFmt w:val="bullet"/>
      <w:lvlText w:val="•"/>
      <w:lvlJc w:val="left"/>
      <w:pPr>
        <w:ind w:left="5748" w:hanging="360"/>
      </w:pPr>
      <w:rPr>
        <w:rFonts w:hint="default"/>
      </w:rPr>
    </w:lvl>
    <w:lvl w:ilvl="5" w:tplc="51AA817A">
      <w:numFmt w:val="bullet"/>
      <w:lvlText w:val="•"/>
      <w:lvlJc w:val="left"/>
      <w:pPr>
        <w:ind w:left="6760" w:hanging="360"/>
      </w:pPr>
      <w:rPr>
        <w:rFonts w:hint="default"/>
      </w:rPr>
    </w:lvl>
    <w:lvl w:ilvl="6" w:tplc="A060033C">
      <w:numFmt w:val="bullet"/>
      <w:lvlText w:val="•"/>
      <w:lvlJc w:val="left"/>
      <w:pPr>
        <w:ind w:left="7772" w:hanging="360"/>
      </w:pPr>
      <w:rPr>
        <w:rFonts w:hint="default"/>
      </w:rPr>
    </w:lvl>
    <w:lvl w:ilvl="7" w:tplc="9272AF1A">
      <w:numFmt w:val="bullet"/>
      <w:lvlText w:val="•"/>
      <w:lvlJc w:val="left"/>
      <w:pPr>
        <w:ind w:left="8784" w:hanging="360"/>
      </w:pPr>
      <w:rPr>
        <w:rFonts w:hint="default"/>
      </w:rPr>
    </w:lvl>
    <w:lvl w:ilvl="8" w:tplc="12D8649E">
      <w:numFmt w:val="bullet"/>
      <w:lvlText w:val="•"/>
      <w:lvlJc w:val="left"/>
      <w:pPr>
        <w:ind w:left="9796" w:hanging="360"/>
      </w:pPr>
      <w:rPr>
        <w:rFonts w:hint="default"/>
      </w:rPr>
    </w:lvl>
  </w:abstractNum>
  <w:abstractNum w:abstractNumId="254" w15:restartNumberingAfterBreak="0">
    <w:nsid w:val="4F6D539B"/>
    <w:multiLevelType w:val="hybridMultilevel"/>
    <w:tmpl w:val="45902F02"/>
    <w:lvl w:ilvl="0" w:tplc="CCDCA7FE">
      <w:numFmt w:val="bullet"/>
      <w:lvlText w:val="☐"/>
      <w:lvlJc w:val="left"/>
      <w:pPr>
        <w:ind w:left="1385" w:hanging="201"/>
      </w:pPr>
      <w:rPr>
        <w:rFonts w:ascii="MS Gothic" w:eastAsia="MS Gothic" w:hAnsi="MS Gothic" w:cs="MS Gothic" w:hint="default"/>
        <w:b w:val="0"/>
        <w:bCs w:val="0"/>
        <w:i w:val="0"/>
        <w:iCs w:val="0"/>
        <w:w w:val="99"/>
        <w:sz w:val="18"/>
        <w:szCs w:val="18"/>
      </w:rPr>
    </w:lvl>
    <w:lvl w:ilvl="1" w:tplc="4E6C07E6">
      <w:numFmt w:val="bullet"/>
      <w:lvlText w:val="•"/>
      <w:lvlJc w:val="left"/>
      <w:pPr>
        <w:ind w:left="1962" w:hanging="201"/>
      </w:pPr>
      <w:rPr>
        <w:rFonts w:hint="default"/>
      </w:rPr>
    </w:lvl>
    <w:lvl w:ilvl="2" w:tplc="6B62221C">
      <w:numFmt w:val="bullet"/>
      <w:lvlText w:val="•"/>
      <w:lvlJc w:val="left"/>
      <w:pPr>
        <w:ind w:left="2545" w:hanging="201"/>
      </w:pPr>
      <w:rPr>
        <w:rFonts w:hint="default"/>
      </w:rPr>
    </w:lvl>
    <w:lvl w:ilvl="3" w:tplc="FBBABD24">
      <w:numFmt w:val="bullet"/>
      <w:lvlText w:val="•"/>
      <w:lvlJc w:val="left"/>
      <w:pPr>
        <w:ind w:left="3128" w:hanging="201"/>
      </w:pPr>
      <w:rPr>
        <w:rFonts w:hint="default"/>
      </w:rPr>
    </w:lvl>
    <w:lvl w:ilvl="4" w:tplc="822EBDF4">
      <w:numFmt w:val="bullet"/>
      <w:lvlText w:val="•"/>
      <w:lvlJc w:val="left"/>
      <w:pPr>
        <w:ind w:left="3710" w:hanging="201"/>
      </w:pPr>
      <w:rPr>
        <w:rFonts w:hint="default"/>
      </w:rPr>
    </w:lvl>
    <w:lvl w:ilvl="5" w:tplc="CF8A6E86">
      <w:numFmt w:val="bullet"/>
      <w:lvlText w:val="•"/>
      <w:lvlJc w:val="left"/>
      <w:pPr>
        <w:ind w:left="4293" w:hanging="201"/>
      </w:pPr>
      <w:rPr>
        <w:rFonts w:hint="default"/>
      </w:rPr>
    </w:lvl>
    <w:lvl w:ilvl="6" w:tplc="79E821CA">
      <w:numFmt w:val="bullet"/>
      <w:lvlText w:val="•"/>
      <w:lvlJc w:val="left"/>
      <w:pPr>
        <w:ind w:left="4876" w:hanging="201"/>
      </w:pPr>
      <w:rPr>
        <w:rFonts w:hint="default"/>
      </w:rPr>
    </w:lvl>
    <w:lvl w:ilvl="7" w:tplc="C548FBC4">
      <w:numFmt w:val="bullet"/>
      <w:lvlText w:val="•"/>
      <w:lvlJc w:val="left"/>
      <w:pPr>
        <w:ind w:left="5458" w:hanging="201"/>
      </w:pPr>
      <w:rPr>
        <w:rFonts w:hint="default"/>
      </w:rPr>
    </w:lvl>
    <w:lvl w:ilvl="8" w:tplc="323A5F7E">
      <w:numFmt w:val="bullet"/>
      <w:lvlText w:val="•"/>
      <w:lvlJc w:val="left"/>
      <w:pPr>
        <w:ind w:left="6041" w:hanging="201"/>
      </w:pPr>
      <w:rPr>
        <w:rFonts w:hint="default"/>
      </w:rPr>
    </w:lvl>
  </w:abstractNum>
  <w:abstractNum w:abstractNumId="255" w15:restartNumberingAfterBreak="0">
    <w:nsid w:val="4F8D1357"/>
    <w:multiLevelType w:val="hybridMultilevel"/>
    <w:tmpl w:val="292C0730"/>
    <w:lvl w:ilvl="0" w:tplc="29D2CF32">
      <w:numFmt w:val="bullet"/>
      <w:lvlText w:val="☐"/>
      <w:lvlJc w:val="left"/>
      <w:pPr>
        <w:ind w:left="1391" w:hanging="200"/>
      </w:pPr>
      <w:rPr>
        <w:rFonts w:ascii="MS Gothic" w:eastAsia="MS Gothic" w:hAnsi="MS Gothic" w:cs="MS Gothic" w:hint="default"/>
        <w:b w:val="0"/>
        <w:bCs w:val="0"/>
        <w:i w:val="0"/>
        <w:iCs w:val="0"/>
        <w:w w:val="98"/>
        <w:sz w:val="18"/>
        <w:szCs w:val="18"/>
      </w:rPr>
    </w:lvl>
    <w:lvl w:ilvl="1" w:tplc="5A4EE782">
      <w:numFmt w:val="bullet"/>
      <w:lvlText w:val="•"/>
      <w:lvlJc w:val="left"/>
      <w:pPr>
        <w:ind w:left="1935" w:hanging="200"/>
      </w:pPr>
      <w:rPr>
        <w:rFonts w:hint="default"/>
      </w:rPr>
    </w:lvl>
    <w:lvl w:ilvl="2" w:tplc="1D1031D4">
      <w:numFmt w:val="bullet"/>
      <w:lvlText w:val="•"/>
      <w:lvlJc w:val="left"/>
      <w:pPr>
        <w:ind w:left="2471" w:hanging="200"/>
      </w:pPr>
      <w:rPr>
        <w:rFonts w:hint="default"/>
      </w:rPr>
    </w:lvl>
    <w:lvl w:ilvl="3" w:tplc="DB0600FE">
      <w:numFmt w:val="bullet"/>
      <w:lvlText w:val="•"/>
      <w:lvlJc w:val="left"/>
      <w:pPr>
        <w:ind w:left="3007" w:hanging="200"/>
      </w:pPr>
      <w:rPr>
        <w:rFonts w:hint="default"/>
      </w:rPr>
    </w:lvl>
    <w:lvl w:ilvl="4" w:tplc="652487BE">
      <w:numFmt w:val="bullet"/>
      <w:lvlText w:val="•"/>
      <w:lvlJc w:val="left"/>
      <w:pPr>
        <w:ind w:left="3543" w:hanging="200"/>
      </w:pPr>
      <w:rPr>
        <w:rFonts w:hint="default"/>
      </w:rPr>
    </w:lvl>
    <w:lvl w:ilvl="5" w:tplc="E4926516">
      <w:numFmt w:val="bullet"/>
      <w:lvlText w:val="•"/>
      <w:lvlJc w:val="left"/>
      <w:pPr>
        <w:ind w:left="4079" w:hanging="200"/>
      </w:pPr>
      <w:rPr>
        <w:rFonts w:hint="default"/>
      </w:rPr>
    </w:lvl>
    <w:lvl w:ilvl="6" w:tplc="74463474">
      <w:numFmt w:val="bullet"/>
      <w:lvlText w:val="•"/>
      <w:lvlJc w:val="left"/>
      <w:pPr>
        <w:ind w:left="4614" w:hanging="200"/>
      </w:pPr>
      <w:rPr>
        <w:rFonts w:hint="default"/>
      </w:rPr>
    </w:lvl>
    <w:lvl w:ilvl="7" w:tplc="A5F082E6">
      <w:numFmt w:val="bullet"/>
      <w:lvlText w:val="•"/>
      <w:lvlJc w:val="left"/>
      <w:pPr>
        <w:ind w:left="5150" w:hanging="200"/>
      </w:pPr>
      <w:rPr>
        <w:rFonts w:hint="default"/>
      </w:rPr>
    </w:lvl>
    <w:lvl w:ilvl="8" w:tplc="57DAD064">
      <w:numFmt w:val="bullet"/>
      <w:lvlText w:val="•"/>
      <w:lvlJc w:val="left"/>
      <w:pPr>
        <w:ind w:left="5686" w:hanging="200"/>
      </w:pPr>
      <w:rPr>
        <w:rFonts w:hint="default"/>
      </w:rPr>
    </w:lvl>
  </w:abstractNum>
  <w:abstractNum w:abstractNumId="256" w15:restartNumberingAfterBreak="0">
    <w:nsid w:val="4FDE4244"/>
    <w:multiLevelType w:val="hybridMultilevel"/>
    <w:tmpl w:val="E4D0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0087F85"/>
    <w:multiLevelType w:val="hybridMultilevel"/>
    <w:tmpl w:val="AD5AFB9A"/>
    <w:lvl w:ilvl="0" w:tplc="10061274">
      <w:numFmt w:val="bullet"/>
      <w:lvlText w:val="☐"/>
      <w:lvlJc w:val="left"/>
      <w:pPr>
        <w:ind w:left="1388" w:hanging="201"/>
      </w:pPr>
      <w:rPr>
        <w:rFonts w:ascii="MS Gothic" w:eastAsia="MS Gothic" w:hAnsi="MS Gothic" w:cs="MS Gothic" w:hint="default"/>
        <w:b w:val="0"/>
        <w:bCs w:val="0"/>
        <w:i w:val="0"/>
        <w:iCs w:val="0"/>
        <w:w w:val="99"/>
        <w:sz w:val="18"/>
        <w:szCs w:val="18"/>
      </w:rPr>
    </w:lvl>
    <w:lvl w:ilvl="1" w:tplc="4A2616C6">
      <w:numFmt w:val="bullet"/>
      <w:lvlText w:val="•"/>
      <w:lvlJc w:val="left"/>
      <w:pPr>
        <w:ind w:left="1934" w:hanging="201"/>
      </w:pPr>
      <w:rPr>
        <w:rFonts w:hint="default"/>
      </w:rPr>
    </w:lvl>
    <w:lvl w:ilvl="2" w:tplc="0FF22406">
      <w:numFmt w:val="bullet"/>
      <w:lvlText w:val="•"/>
      <w:lvlJc w:val="left"/>
      <w:pPr>
        <w:ind w:left="2488" w:hanging="201"/>
      </w:pPr>
      <w:rPr>
        <w:rFonts w:hint="default"/>
      </w:rPr>
    </w:lvl>
    <w:lvl w:ilvl="3" w:tplc="679AE5C8">
      <w:numFmt w:val="bullet"/>
      <w:lvlText w:val="•"/>
      <w:lvlJc w:val="left"/>
      <w:pPr>
        <w:ind w:left="3042" w:hanging="201"/>
      </w:pPr>
      <w:rPr>
        <w:rFonts w:hint="default"/>
      </w:rPr>
    </w:lvl>
    <w:lvl w:ilvl="4" w:tplc="C8C00326">
      <w:numFmt w:val="bullet"/>
      <w:lvlText w:val="•"/>
      <w:lvlJc w:val="left"/>
      <w:pPr>
        <w:ind w:left="3596" w:hanging="201"/>
      </w:pPr>
      <w:rPr>
        <w:rFonts w:hint="default"/>
      </w:rPr>
    </w:lvl>
    <w:lvl w:ilvl="5" w:tplc="0DB888C0">
      <w:numFmt w:val="bullet"/>
      <w:lvlText w:val="•"/>
      <w:lvlJc w:val="left"/>
      <w:pPr>
        <w:ind w:left="4150" w:hanging="201"/>
      </w:pPr>
      <w:rPr>
        <w:rFonts w:hint="default"/>
      </w:rPr>
    </w:lvl>
    <w:lvl w:ilvl="6" w:tplc="B80C5AB6">
      <w:numFmt w:val="bullet"/>
      <w:lvlText w:val="•"/>
      <w:lvlJc w:val="left"/>
      <w:pPr>
        <w:ind w:left="4704" w:hanging="201"/>
      </w:pPr>
      <w:rPr>
        <w:rFonts w:hint="default"/>
      </w:rPr>
    </w:lvl>
    <w:lvl w:ilvl="7" w:tplc="70781FB6">
      <w:numFmt w:val="bullet"/>
      <w:lvlText w:val="•"/>
      <w:lvlJc w:val="left"/>
      <w:pPr>
        <w:ind w:left="5258" w:hanging="201"/>
      </w:pPr>
      <w:rPr>
        <w:rFonts w:hint="default"/>
      </w:rPr>
    </w:lvl>
    <w:lvl w:ilvl="8" w:tplc="E7AE8AC0">
      <w:numFmt w:val="bullet"/>
      <w:lvlText w:val="•"/>
      <w:lvlJc w:val="left"/>
      <w:pPr>
        <w:ind w:left="5812" w:hanging="201"/>
      </w:pPr>
      <w:rPr>
        <w:rFonts w:hint="default"/>
      </w:rPr>
    </w:lvl>
  </w:abstractNum>
  <w:abstractNum w:abstractNumId="258" w15:restartNumberingAfterBreak="0">
    <w:nsid w:val="505D3D31"/>
    <w:multiLevelType w:val="multilevel"/>
    <w:tmpl w:val="D1CE8148"/>
    <w:lvl w:ilvl="0">
      <w:start w:val="1"/>
      <w:numFmt w:val="decimal"/>
      <w:lvlText w:val="%1"/>
      <w:lvlJc w:val="left"/>
      <w:pPr>
        <w:ind w:left="1960" w:hanging="720"/>
      </w:pPr>
      <w:rPr>
        <w:rFonts w:hint="default"/>
      </w:rPr>
    </w:lvl>
    <w:lvl w:ilvl="1">
      <w:start w:val="1"/>
      <w:numFmt w:val="decimal"/>
      <w:lvlText w:val="%1.%2"/>
      <w:lvlJc w:val="left"/>
      <w:pPr>
        <w:ind w:left="1960" w:hanging="720"/>
      </w:pPr>
      <w:rPr>
        <w:rFonts w:hint="default"/>
        <w:spacing w:val="-1"/>
        <w:w w:val="99"/>
      </w:rPr>
    </w:lvl>
    <w:lvl w:ilvl="2">
      <w:start w:val="1"/>
      <w:numFmt w:val="bullet"/>
      <w:lvlText w:val=""/>
      <w:lvlJc w:val="left"/>
      <w:pPr>
        <w:ind w:left="1959" w:hanging="360"/>
      </w:pPr>
      <w:rPr>
        <w:rFonts w:ascii="Symbol" w:hAnsi="Symbol" w:hint="default"/>
      </w:rPr>
    </w:lvl>
    <w:lvl w:ilvl="3">
      <w:numFmt w:val="bullet"/>
      <w:lvlText w:val="•"/>
      <w:lvlJc w:val="left"/>
      <w:pPr>
        <w:ind w:left="4648" w:hanging="360"/>
      </w:pPr>
      <w:rPr>
        <w:rFonts w:hint="default"/>
      </w:rPr>
    </w:lvl>
    <w:lvl w:ilvl="4">
      <w:numFmt w:val="bullet"/>
      <w:lvlText w:val="•"/>
      <w:lvlJc w:val="left"/>
      <w:pPr>
        <w:ind w:left="5544" w:hanging="360"/>
      </w:pPr>
      <w:rPr>
        <w:rFonts w:hint="default"/>
      </w:rPr>
    </w:lvl>
    <w:lvl w:ilvl="5">
      <w:numFmt w:val="bullet"/>
      <w:lvlText w:val="•"/>
      <w:lvlJc w:val="left"/>
      <w:pPr>
        <w:ind w:left="6440" w:hanging="360"/>
      </w:pPr>
      <w:rPr>
        <w:rFonts w:hint="default"/>
      </w:rPr>
    </w:lvl>
    <w:lvl w:ilvl="6">
      <w:numFmt w:val="bullet"/>
      <w:lvlText w:val="•"/>
      <w:lvlJc w:val="left"/>
      <w:pPr>
        <w:ind w:left="7336" w:hanging="360"/>
      </w:pPr>
      <w:rPr>
        <w:rFonts w:hint="default"/>
      </w:rPr>
    </w:lvl>
    <w:lvl w:ilvl="7">
      <w:numFmt w:val="bullet"/>
      <w:lvlText w:val="•"/>
      <w:lvlJc w:val="left"/>
      <w:pPr>
        <w:ind w:left="8232" w:hanging="360"/>
      </w:pPr>
      <w:rPr>
        <w:rFonts w:hint="default"/>
      </w:rPr>
    </w:lvl>
    <w:lvl w:ilvl="8">
      <w:numFmt w:val="bullet"/>
      <w:lvlText w:val="•"/>
      <w:lvlJc w:val="left"/>
      <w:pPr>
        <w:ind w:left="9128" w:hanging="360"/>
      </w:pPr>
      <w:rPr>
        <w:rFonts w:hint="default"/>
      </w:rPr>
    </w:lvl>
  </w:abstractNum>
  <w:abstractNum w:abstractNumId="259" w15:restartNumberingAfterBreak="0">
    <w:nsid w:val="50A22E2E"/>
    <w:multiLevelType w:val="hybridMultilevel"/>
    <w:tmpl w:val="B3E299E2"/>
    <w:lvl w:ilvl="0" w:tplc="E0640DBC">
      <w:numFmt w:val="bullet"/>
      <w:lvlText w:val="☐"/>
      <w:lvlJc w:val="left"/>
      <w:pPr>
        <w:ind w:left="1360" w:hanging="173"/>
      </w:pPr>
      <w:rPr>
        <w:rFonts w:ascii="Segoe UI Symbol" w:eastAsia="Segoe UI Symbol" w:hAnsi="Segoe UI Symbol" w:cs="Segoe UI Symbol" w:hint="default"/>
        <w:b w:val="0"/>
        <w:bCs w:val="0"/>
        <w:i w:val="0"/>
        <w:iCs w:val="0"/>
        <w:spacing w:val="1"/>
        <w:w w:val="99"/>
        <w:sz w:val="18"/>
        <w:szCs w:val="18"/>
      </w:rPr>
    </w:lvl>
    <w:lvl w:ilvl="1" w:tplc="311EBACC">
      <w:numFmt w:val="bullet"/>
      <w:lvlText w:val="•"/>
      <w:lvlJc w:val="left"/>
      <w:pPr>
        <w:ind w:left="1882" w:hanging="173"/>
      </w:pPr>
      <w:rPr>
        <w:rFonts w:hint="default"/>
      </w:rPr>
    </w:lvl>
    <w:lvl w:ilvl="2" w:tplc="D2824B8C">
      <w:numFmt w:val="bullet"/>
      <w:lvlText w:val="•"/>
      <w:lvlJc w:val="left"/>
      <w:pPr>
        <w:ind w:left="2405" w:hanging="173"/>
      </w:pPr>
      <w:rPr>
        <w:rFonts w:hint="default"/>
      </w:rPr>
    </w:lvl>
    <w:lvl w:ilvl="3" w:tplc="CAAA5902">
      <w:numFmt w:val="bullet"/>
      <w:lvlText w:val="•"/>
      <w:lvlJc w:val="left"/>
      <w:pPr>
        <w:ind w:left="2927" w:hanging="173"/>
      </w:pPr>
      <w:rPr>
        <w:rFonts w:hint="default"/>
      </w:rPr>
    </w:lvl>
    <w:lvl w:ilvl="4" w:tplc="34668ABE">
      <w:numFmt w:val="bullet"/>
      <w:lvlText w:val="•"/>
      <w:lvlJc w:val="left"/>
      <w:pPr>
        <w:ind w:left="3450" w:hanging="173"/>
      </w:pPr>
      <w:rPr>
        <w:rFonts w:hint="default"/>
      </w:rPr>
    </w:lvl>
    <w:lvl w:ilvl="5" w:tplc="29A4CBB4">
      <w:numFmt w:val="bullet"/>
      <w:lvlText w:val="•"/>
      <w:lvlJc w:val="left"/>
      <w:pPr>
        <w:ind w:left="3972" w:hanging="173"/>
      </w:pPr>
      <w:rPr>
        <w:rFonts w:hint="default"/>
      </w:rPr>
    </w:lvl>
    <w:lvl w:ilvl="6" w:tplc="36108ADC">
      <w:numFmt w:val="bullet"/>
      <w:lvlText w:val="•"/>
      <w:lvlJc w:val="left"/>
      <w:pPr>
        <w:ind w:left="4495" w:hanging="173"/>
      </w:pPr>
      <w:rPr>
        <w:rFonts w:hint="default"/>
      </w:rPr>
    </w:lvl>
    <w:lvl w:ilvl="7" w:tplc="ABFC82A4">
      <w:numFmt w:val="bullet"/>
      <w:lvlText w:val="•"/>
      <w:lvlJc w:val="left"/>
      <w:pPr>
        <w:ind w:left="5017" w:hanging="173"/>
      </w:pPr>
      <w:rPr>
        <w:rFonts w:hint="default"/>
      </w:rPr>
    </w:lvl>
    <w:lvl w:ilvl="8" w:tplc="2CECC7F4">
      <w:numFmt w:val="bullet"/>
      <w:lvlText w:val="•"/>
      <w:lvlJc w:val="left"/>
      <w:pPr>
        <w:ind w:left="5540" w:hanging="173"/>
      </w:pPr>
      <w:rPr>
        <w:rFonts w:hint="default"/>
      </w:rPr>
    </w:lvl>
  </w:abstractNum>
  <w:abstractNum w:abstractNumId="260" w15:restartNumberingAfterBreak="0">
    <w:nsid w:val="51172052"/>
    <w:multiLevelType w:val="hybridMultilevel"/>
    <w:tmpl w:val="1DF23E32"/>
    <w:lvl w:ilvl="0" w:tplc="5142B1BC">
      <w:numFmt w:val="bullet"/>
      <w:lvlText w:val=""/>
      <w:lvlJc w:val="left"/>
      <w:pPr>
        <w:ind w:left="467" w:hanging="361"/>
      </w:pPr>
      <w:rPr>
        <w:rFonts w:ascii="Wingdings" w:eastAsia="Wingdings" w:hAnsi="Wingdings" w:cs="Wingdings" w:hint="default"/>
        <w:b w:val="0"/>
        <w:bCs w:val="0"/>
        <w:i w:val="0"/>
        <w:iCs w:val="0"/>
        <w:w w:val="99"/>
        <w:sz w:val="20"/>
        <w:szCs w:val="20"/>
      </w:rPr>
    </w:lvl>
    <w:lvl w:ilvl="1" w:tplc="FFDE904C">
      <w:numFmt w:val="bullet"/>
      <w:lvlText w:val=""/>
      <w:lvlJc w:val="left"/>
      <w:pPr>
        <w:ind w:left="918" w:hanging="360"/>
      </w:pPr>
      <w:rPr>
        <w:rFonts w:ascii="Symbol" w:eastAsia="Symbol" w:hAnsi="Symbol" w:cs="Symbol" w:hint="default"/>
        <w:b w:val="0"/>
        <w:bCs w:val="0"/>
        <w:i w:val="0"/>
        <w:iCs w:val="0"/>
        <w:w w:val="99"/>
        <w:sz w:val="20"/>
        <w:szCs w:val="20"/>
      </w:rPr>
    </w:lvl>
    <w:lvl w:ilvl="2" w:tplc="390E36CA">
      <w:numFmt w:val="bullet"/>
      <w:lvlText w:val=""/>
      <w:lvlJc w:val="left"/>
      <w:pPr>
        <w:ind w:left="1552" w:hanging="360"/>
      </w:pPr>
      <w:rPr>
        <w:rFonts w:ascii="Wingdings" w:eastAsia="Wingdings" w:hAnsi="Wingdings" w:cs="Wingdings" w:hint="default"/>
        <w:b w:val="0"/>
        <w:bCs w:val="0"/>
        <w:i w:val="0"/>
        <w:iCs w:val="0"/>
        <w:w w:val="99"/>
        <w:sz w:val="20"/>
        <w:szCs w:val="20"/>
      </w:rPr>
    </w:lvl>
    <w:lvl w:ilvl="3" w:tplc="5440A920">
      <w:numFmt w:val="bullet"/>
      <w:lvlText w:val="•"/>
      <w:lvlJc w:val="left"/>
      <w:pPr>
        <w:ind w:left="2695" w:hanging="360"/>
      </w:pPr>
      <w:rPr>
        <w:rFonts w:hint="default"/>
      </w:rPr>
    </w:lvl>
    <w:lvl w:ilvl="4" w:tplc="AFB8BEC8">
      <w:numFmt w:val="bullet"/>
      <w:lvlText w:val="•"/>
      <w:lvlJc w:val="left"/>
      <w:pPr>
        <w:ind w:left="3831" w:hanging="360"/>
      </w:pPr>
      <w:rPr>
        <w:rFonts w:hint="default"/>
      </w:rPr>
    </w:lvl>
    <w:lvl w:ilvl="5" w:tplc="A1525B2A">
      <w:numFmt w:val="bullet"/>
      <w:lvlText w:val="•"/>
      <w:lvlJc w:val="left"/>
      <w:pPr>
        <w:ind w:left="4966" w:hanging="360"/>
      </w:pPr>
      <w:rPr>
        <w:rFonts w:hint="default"/>
      </w:rPr>
    </w:lvl>
    <w:lvl w:ilvl="6" w:tplc="CE96D380">
      <w:numFmt w:val="bullet"/>
      <w:lvlText w:val="•"/>
      <w:lvlJc w:val="left"/>
      <w:pPr>
        <w:ind w:left="6102" w:hanging="360"/>
      </w:pPr>
      <w:rPr>
        <w:rFonts w:hint="default"/>
      </w:rPr>
    </w:lvl>
    <w:lvl w:ilvl="7" w:tplc="4B486DDA">
      <w:numFmt w:val="bullet"/>
      <w:lvlText w:val="•"/>
      <w:lvlJc w:val="left"/>
      <w:pPr>
        <w:ind w:left="7238" w:hanging="360"/>
      </w:pPr>
      <w:rPr>
        <w:rFonts w:hint="default"/>
      </w:rPr>
    </w:lvl>
    <w:lvl w:ilvl="8" w:tplc="D868B99C">
      <w:numFmt w:val="bullet"/>
      <w:lvlText w:val="•"/>
      <w:lvlJc w:val="left"/>
      <w:pPr>
        <w:ind w:left="8373" w:hanging="360"/>
      </w:pPr>
      <w:rPr>
        <w:rFonts w:hint="default"/>
      </w:rPr>
    </w:lvl>
  </w:abstractNum>
  <w:abstractNum w:abstractNumId="261" w15:restartNumberingAfterBreak="0">
    <w:nsid w:val="515C6CF2"/>
    <w:multiLevelType w:val="hybridMultilevel"/>
    <w:tmpl w:val="A83A3F90"/>
    <w:lvl w:ilvl="0" w:tplc="FFFFFFFF">
      <w:start w:val="1"/>
      <w:numFmt w:val="decimal"/>
      <w:lvlText w:val="%1."/>
      <w:lvlJc w:val="left"/>
      <w:pPr>
        <w:ind w:left="863" w:hanging="360"/>
      </w:pPr>
      <w:rPr>
        <w:rFonts w:hint="default"/>
        <w:w w:val="99"/>
      </w:rPr>
    </w:lvl>
    <w:lvl w:ilvl="1" w:tplc="FFFFFFFF">
      <w:numFmt w:val="bullet"/>
      <w:lvlText w:val="•"/>
      <w:lvlJc w:val="left"/>
      <w:pPr>
        <w:ind w:left="1058" w:hanging="360"/>
      </w:pPr>
      <w:rPr>
        <w:rFonts w:hint="default"/>
      </w:rPr>
    </w:lvl>
    <w:lvl w:ilvl="2" w:tplc="FFFFFFFF">
      <w:numFmt w:val="bullet"/>
      <w:lvlText w:val="•"/>
      <w:lvlJc w:val="left"/>
      <w:pPr>
        <w:ind w:left="1256" w:hanging="360"/>
      </w:pPr>
      <w:rPr>
        <w:rFonts w:hint="default"/>
      </w:rPr>
    </w:lvl>
    <w:lvl w:ilvl="3" w:tplc="FFFFFFFF">
      <w:numFmt w:val="bullet"/>
      <w:lvlText w:val="•"/>
      <w:lvlJc w:val="left"/>
      <w:pPr>
        <w:ind w:left="1454" w:hanging="360"/>
      </w:pPr>
      <w:rPr>
        <w:rFonts w:hint="default"/>
      </w:rPr>
    </w:lvl>
    <w:lvl w:ilvl="4" w:tplc="FFFFFFFF">
      <w:numFmt w:val="bullet"/>
      <w:lvlText w:val="•"/>
      <w:lvlJc w:val="left"/>
      <w:pPr>
        <w:ind w:left="1652" w:hanging="360"/>
      </w:pPr>
      <w:rPr>
        <w:rFonts w:hint="default"/>
      </w:rPr>
    </w:lvl>
    <w:lvl w:ilvl="5" w:tplc="FFFFFFFF">
      <w:numFmt w:val="bullet"/>
      <w:lvlText w:val="•"/>
      <w:lvlJc w:val="left"/>
      <w:pPr>
        <w:ind w:left="1850" w:hanging="360"/>
      </w:pPr>
      <w:rPr>
        <w:rFonts w:hint="default"/>
      </w:rPr>
    </w:lvl>
    <w:lvl w:ilvl="6" w:tplc="FFFFFFFF">
      <w:numFmt w:val="bullet"/>
      <w:lvlText w:val="•"/>
      <w:lvlJc w:val="left"/>
      <w:pPr>
        <w:ind w:left="2048" w:hanging="360"/>
      </w:pPr>
      <w:rPr>
        <w:rFonts w:hint="default"/>
      </w:rPr>
    </w:lvl>
    <w:lvl w:ilvl="7" w:tplc="FFFFFFFF">
      <w:numFmt w:val="bullet"/>
      <w:lvlText w:val="•"/>
      <w:lvlJc w:val="left"/>
      <w:pPr>
        <w:ind w:left="2246" w:hanging="360"/>
      </w:pPr>
      <w:rPr>
        <w:rFonts w:hint="default"/>
      </w:rPr>
    </w:lvl>
    <w:lvl w:ilvl="8" w:tplc="FFFFFFFF">
      <w:numFmt w:val="bullet"/>
      <w:lvlText w:val="•"/>
      <w:lvlJc w:val="left"/>
      <w:pPr>
        <w:ind w:left="2444" w:hanging="360"/>
      </w:pPr>
      <w:rPr>
        <w:rFonts w:hint="default"/>
      </w:rPr>
    </w:lvl>
  </w:abstractNum>
  <w:abstractNum w:abstractNumId="262" w15:restartNumberingAfterBreak="0">
    <w:nsid w:val="52652E52"/>
    <w:multiLevelType w:val="hybridMultilevel"/>
    <w:tmpl w:val="60283944"/>
    <w:lvl w:ilvl="0" w:tplc="62EEDFE2">
      <w:start w:val="1"/>
      <w:numFmt w:val="decimal"/>
      <w:lvlText w:val="%1."/>
      <w:lvlJc w:val="left"/>
      <w:pPr>
        <w:ind w:left="1960" w:hanging="363"/>
      </w:pPr>
      <w:rPr>
        <w:rFonts w:ascii="Calibri" w:eastAsia="Calibri" w:hAnsi="Calibri" w:cs="Calibri" w:hint="default"/>
        <w:b/>
        <w:bCs/>
        <w:i w:val="0"/>
        <w:iCs w:val="0"/>
        <w:spacing w:val="-2"/>
        <w:w w:val="98"/>
        <w:sz w:val="20"/>
        <w:szCs w:val="20"/>
      </w:rPr>
    </w:lvl>
    <w:lvl w:ilvl="1" w:tplc="63B45CDA">
      <w:start w:val="1"/>
      <w:numFmt w:val="lowerLetter"/>
      <w:lvlText w:val="%2."/>
      <w:lvlJc w:val="left"/>
      <w:pPr>
        <w:ind w:left="2680" w:hanging="360"/>
      </w:pPr>
      <w:rPr>
        <w:rFonts w:ascii="Calibri" w:eastAsia="Calibri" w:hAnsi="Calibri" w:cs="Calibri" w:hint="default"/>
        <w:b/>
        <w:bCs/>
        <w:i w:val="0"/>
        <w:iCs w:val="0"/>
        <w:spacing w:val="-2"/>
        <w:w w:val="98"/>
        <w:sz w:val="20"/>
        <w:szCs w:val="20"/>
      </w:rPr>
    </w:lvl>
    <w:lvl w:ilvl="2" w:tplc="B2781DC8">
      <w:start w:val="1"/>
      <w:numFmt w:val="lowerRoman"/>
      <w:lvlText w:val="%3."/>
      <w:lvlJc w:val="left"/>
      <w:pPr>
        <w:ind w:left="3400" w:hanging="284"/>
      </w:pPr>
      <w:rPr>
        <w:rFonts w:ascii="Calibri" w:eastAsia="Calibri" w:hAnsi="Calibri" w:cs="Calibri" w:hint="default"/>
        <w:b/>
        <w:bCs/>
        <w:i w:val="0"/>
        <w:iCs w:val="0"/>
        <w:spacing w:val="-1"/>
        <w:w w:val="98"/>
        <w:sz w:val="20"/>
        <w:szCs w:val="20"/>
      </w:rPr>
    </w:lvl>
    <w:lvl w:ilvl="3" w:tplc="0D0E1B58">
      <w:numFmt w:val="bullet"/>
      <w:lvlText w:val="•"/>
      <w:lvlJc w:val="left"/>
      <w:pPr>
        <w:ind w:left="4340" w:hanging="284"/>
      </w:pPr>
      <w:rPr>
        <w:rFonts w:hint="default"/>
      </w:rPr>
    </w:lvl>
    <w:lvl w:ilvl="4" w:tplc="3FD07CB6">
      <w:numFmt w:val="bullet"/>
      <w:lvlText w:val="•"/>
      <w:lvlJc w:val="left"/>
      <w:pPr>
        <w:ind w:left="5280" w:hanging="284"/>
      </w:pPr>
      <w:rPr>
        <w:rFonts w:hint="default"/>
      </w:rPr>
    </w:lvl>
    <w:lvl w:ilvl="5" w:tplc="E6D6449E">
      <w:numFmt w:val="bullet"/>
      <w:lvlText w:val="•"/>
      <w:lvlJc w:val="left"/>
      <w:pPr>
        <w:ind w:left="6220" w:hanging="284"/>
      </w:pPr>
      <w:rPr>
        <w:rFonts w:hint="default"/>
      </w:rPr>
    </w:lvl>
    <w:lvl w:ilvl="6" w:tplc="BB4CCF4E">
      <w:numFmt w:val="bullet"/>
      <w:lvlText w:val="•"/>
      <w:lvlJc w:val="left"/>
      <w:pPr>
        <w:ind w:left="7160" w:hanging="284"/>
      </w:pPr>
      <w:rPr>
        <w:rFonts w:hint="default"/>
      </w:rPr>
    </w:lvl>
    <w:lvl w:ilvl="7" w:tplc="673E3032">
      <w:numFmt w:val="bullet"/>
      <w:lvlText w:val="•"/>
      <w:lvlJc w:val="left"/>
      <w:pPr>
        <w:ind w:left="8100" w:hanging="284"/>
      </w:pPr>
      <w:rPr>
        <w:rFonts w:hint="default"/>
      </w:rPr>
    </w:lvl>
    <w:lvl w:ilvl="8" w:tplc="7B2CEE00">
      <w:numFmt w:val="bullet"/>
      <w:lvlText w:val="•"/>
      <w:lvlJc w:val="left"/>
      <w:pPr>
        <w:ind w:left="9040" w:hanging="284"/>
      </w:pPr>
      <w:rPr>
        <w:rFonts w:hint="default"/>
      </w:rPr>
    </w:lvl>
  </w:abstractNum>
  <w:abstractNum w:abstractNumId="263" w15:restartNumberingAfterBreak="0">
    <w:nsid w:val="528455B8"/>
    <w:multiLevelType w:val="hybridMultilevel"/>
    <w:tmpl w:val="9CD8B9D0"/>
    <w:lvl w:ilvl="0" w:tplc="E52ED214">
      <w:numFmt w:val="bullet"/>
      <w:lvlText w:val="☐"/>
      <w:lvlJc w:val="left"/>
      <w:pPr>
        <w:ind w:left="1388" w:hanging="201"/>
      </w:pPr>
      <w:rPr>
        <w:rFonts w:ascii="MS Gothic" w:eastAsia="MS Gothic" w:hAnsi="MS Gothic" w:cs="MS Gothic" w:hint="default"/>
        <w:b w:val="0"/>
        <w:bCs w:val="0"/>
        <w:i w:val="0"/>
        <w:iCs w:val="0"/>
        <w:w w:val="99"/>
        <w:sz w:val="18"/>
        <w:szCs w:val="18"/>
      </w:rPr>
    </w:lvl>
    <w:lvl w:ilvl="1" w:tplc="D2F21C68">
      <w:numFmt w:val="bullet"/>
      <w:lvlText w:val="•"/>
      <w:lvlJc w:val="left"/>
      <w:pPr>
        <w:ind w:left="1917" w:hanging="201"/>
      </w:pPr>
      <w:rPr>
        <w:rFonts w:hint="default"/>
      </w:rPr>
    </w:lvl>
    <w:lvl w:ilvl="2" w:tplc="189A55BA">
      <w:numFmt w:val="bullet"/>
      <w:lvlText w:val="•"/>
      <w:lvlJc w:val="left"/>
      <w:pPr>
        <w:ind w:left="2455" w:hanging="201"/>
      </w:pPr>
      <w:rPr>
        <w:rFonts w:hint="default"/>
      </w:rPr>
    </w:lvl>
    <w:lvl w:ilvl="3" w:tplc="1DF473AC">
      <w:numFmt w:val="bullet"/>
      <w:lvlText w:val="•"/>
      <w:lvlJc w:val="left"/>
      <w:pPr>
        <w:ind w:left="2993" w:hanging="201"/>
      </w:pPr>
      <w:rPr>
        <w:rFonts w:hint="default"/>
      </w:rPr>
    </w:lvl>
    <w:lvl w:ilvl="4" w:tplc="E9F293CE">
      <w:numFmt w:val="bullet"/>
      <w:lvlText w:val="•"/>
      <w:lvlJc w:val="left"/>
      <w:pPr>
        <w:ind w:left="3531" w:hanging="201"/>
      </w:pPr>
      <w:rPr>
        <w:rFonts w:hint="default"/>
      </w:rPr>
    </w:lvl>
    <w:lvl w:ilvl="5" w:tplc="D03638DC">
      <w:numFmt w:val="bullet"/>
      <w:lvlText w:val="•"/>
      <w:lvlJc w:val="left"/>
      <w:pPr>
        <w:ind w:left="4069" w:hanging="201"/>
      </w:pPr>
      <w:rPr>
        <w:rFonts w:hint="default"/>
      </w:rPr>
    </w:lvl>
    <w:lvl w:ilvl="6" w:tplc="BFA477E2">
      <w:numFmt w:val="bullet"/>
      <w:lvlText w:val="•"/>
      <w:lvlJc w:val="left"/>
      <w:pPr>
        <w:ind w:left="4606" w:hanging="201"/>
      </w:pPr>
      <w:rPr>
        <w:rFonts w:hint="default"/>
      </w:rPr>
    </w:lvl>
    <w:lvl w:ilvl="7" w:tplc="98825554">
      <w:numFmt w:val="bullet"/>
      <w:lvlText w:val="•"/>
      <w:lvlJc w:val="left"/>
      <w:pPr>
        <w:ind w:left="5144" w:hanging="201"/>
      </w:pPr>
      <w:rPr>
        <w:rFonts w:hint="default"/>
      </w:rPr>
    </w:lvl>
    <w:lvl w:ilvl="8" w:tplc="07520F8C">
      <w:numFmt w:val="bullet"/>
      <w:lvlText w:val="•"/>
      <w:lvlJc w:val="left"/>
      <w:pPr>
        <w:ind w:left="5682" w:hanging="201"/>
      </w:pPr>
      <w:rPr>
        <w:rFonts w:hint="default"/>
      </w:rPr>
    </w:lvl>
  </w:abstractNum>
  <w:abstractNum w:abstractNumId="264" w15:restartNumberingAfterBreak="0">
    <w:nsid w:val="52886C88"/>
    <w:multiLevelType w:val="hybridMultilevel"/>
    <w:tmpl w:val="877AF326"/>
    <w:lvl w:ilvl="0" w:tplc="0409000F">
      <w:start w:val="1"/>
      <w:numFmt w:val="decimal"/>
      <w:lvlText w:val="%1."/>
      <w:lvlJc w:val="left"/>
      <w:pPr>
        <w:ind w:left="931" w:hanging="360"/>
      </w:pPr>
      <w:rPr>
        <w:rFonts w:hint="default"/>
        <w:b/>
        <w:bCs/>
        <w:i w:val="0"/>
        <w:iCs w:val="0"/>
        <w:spacing w:val="-1"/>
        <w:w w:val="99"/>
        <w:sz w:val="20"/>
        <w:szCs w:val="20"/>
      </w:rPr>
    </w:lvl>
    <w:lvl w:ilvl="1" w:tplc="FFFFFFFF">
      <w:numFmt w:val="bullet"/>
      <w:lvlText w:val=""/>
      <w:lvlJc w:val="left"/>
      <w:pPr>
        <w:ind w:left="1339" w:hanging="360"/>
      </w:pPr>
      <w:rPr>
        <w:rFonts w:ascii="Symbol" w:eastAsia="Symbol" w:hAnsi="Symbol" w:cs="Symbol" w:hint="default"/>
        <w:b w:val="0"/>
        <w:bCs w:val="0"/>
        <w:i w:val="0"/>
        <w:iCs w:val="0"/>
        <w:w w:val="99"/>
        <w:sz w:val="20"/>
        <w:szCs w:val="20"/>
      </w:rPr>
    </w:lvl>
    <w:lvl w:ilvl="2" w:tplc="0409000F">
      <w:start w:val="1"/>
      <w:numFmt w:val="decimal"/>
      <w:lvlText w:val="%3."/>
      <w:lvlJc w:val="left"/>
      <w:pPr>
        <w:ind w:left="2415" w:hanging="360"/>
      </w:pPr>
    </w:lvl>
    <w:lvl w:ilvl="3" w:tplc="FFFFFFFF">
      <w:numFmt w:val="bullet"/>
      <w:lvlText w:val="•"/>
      <w:lvlJc w:val="left"/>
      <w:pPr>
        <w:ind w:left="3491" w:hanging="360"/>
      </w:pPr>
      <w:rPr>
        <w:rFonts w:hint="default"/>
      </w:rPr>
    </w:lvl>
    <w:lvl w:ilvl="4" w:tplc="FFFFFFFF">
      <w:numFmt w:val="bullet"/>
      <w:lvlText w:val="•"/>
      <w:lvlJc w:val="left"/>
      <w:pPr>
        <w:ind w:left="4566" w:hanging="360"/>
      </w:pPr>
      <w:rPr>
        <w:rFonts w:hint="default"/>
      </w:rPr>
    </w:lvl>
    <w:lvl w:ilvl="5" w:tplc="FFFFFFFF">
      <w:numFmt w:val="bullet"/>
      <w:lvlText w:val="•"/>
      <w:lvlJc w:val="left"/>
      <w:pPr>
        <w:ind w:left="5642" w:hanging="360"/>
      </w:pPr>
      <w:rPr>
        <w:rFonts w:hint="default"/>
      </w:rPr>
    </w:lvl>
    <w:lvl w:ilvl="6" w:tplc="FFFFFFFF">
      <w:numFmt w:val="bullet"/>
      <w:lvlText w:val="•"/>
      <w:lvlJc w:val="left"/>
      <w:pPr>
        <w:ind w:left="6717" w:hanging="360"/>
      </w:pPr>
      <w:rPr>
        <w:rFonts w:hint="default"/>
      </w:rPr>
    </w:lvl>
    <w:lvl w:ilvl="7" w:tplc="FFFFFFFF">
      <w:numFmt w:val="bullet"/>
      <w:lvlText w:val="•"/>
      <w:lvlJc w:val="left"/>
      <w:pPr>
        <w:ind w:left="7793" w:hanging="360"/>
      </w:pPr>
      <w:rPr>
        <w:rFonts w:hint="default"/>
      </w:rPr>
    </w:lvl>
    <w:lvl w:ilvl="8" w:tplc="FFFFFFFF">
      <w:numFmt w:val="bullet"/>
      <w:lvlText w:val="•"/>
      <w:lvlJc w:val="left"/>
      <w:pPr>
        <w:ind w:left="8868" w:hanging="360"/>
      </w:pPr>
      <w:rPr>
        <w:rFonts w:hint="default"/>
      </w:rPr>
    </w:lvl>
  </w:abstractNum>
  <w:abstractNum w:abstractNumId="265" w15:restartNumberingAfterBreak="0">
    <w:nsid w:val="529B5E07"/>
    <w:multiLevelType w:val="hybridMultilevel"/>
    <w:tmpl w:val="6FFA2FA2"/>
    <w:lvl w:ilvl="0" w:tplc="FFFFFFFF">
      <w:start w:val="3"/>
      <w:numFmt w:val="bullet"/>
      <w:lvlText w:val="-"/>
      <w:lvlJc w:val="left"/>
      <w:pPr>
        <w:ind w:left="720" w:hanging="360"/>
      </w:pPr>
      <w:rPr>
        <w:rFonts w:ascii="Calibri" w:eastAsiaTheme="minorHAnsi" w:hAnsi="Calibri" w:cs="Calibri" w:hint="default"/>
      </w:rPr>
    </w:lvl>
    <w:lvl w:ilvl="1" w:tplc="051A0D24">
      <w:start w:val="3"/>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6" w15:restartNumberingAfterBreak="0">
    <w:nsid w:val="53982827"/>
    <w:multiLevelType w:val="hybridMultilevel"/>
    <w:tmpl w:val="4AA65842"/>
    <w:lvl w:ilvl="0" w:tplc="519AFFB6">
      <w:start w:val="1"/>
      <w:numFmt w:val="decimal"/>
      <w:lvlText w:val="%1."/>
      <w:lvlJc w:val="left"/>
      <w:pPr>
        <w:ind w:left="301" w:hanging="197"/>
      </w:pPr>
      <w:rPr>
        <w:rFonts w:ascii="Calibri" w:eastAsia="Calibri" w:hAnsi="Calibri" w:cs="Calibri" w:hint="default"/>
        <w:b w:val="0"/>
        <w:bCs w:val="0"/>
        <w:i w:val="0"/>
        <w:iCs w:val="0"/>
        <w:spacing w:val="-1"/>
        <w:w w:val="99"/>
        <w:sz w:val="20"/>
        <w:szCs w:val="20"/>
      </w:rPr>
    </w:lvl>
    <w:lvl w:ilvl="1" w:tplc="94FE68D0">
      <w:numFmt w:val="bullet"/>
      <w:lvlText w:val="•"/>
      <w:lvlJc w:val="left"/>
      <w:pPr>
        <w:ind w:left="938" w:hanging="197"/>
      </w:pPr>
      <w:rPr>
        <w:rFonts w:hint="default"/>
      </w:rPr>
    </w:lvl>
    <w:lvl w:ilvl="2" w:tplc="4ECC4070">
      <w:numFmt w:val="bullet"/>
      <w:lvlText w:val="•"/>
      <w:lvlJc w:val="left"/>
      <w:pPr>
        <w:ind w:left="1576" w:hanging="197"/>
      </w:pPr>
      <w:rPr>
        <w:rFonts w:hint="default"/>
      </w:rPr>
    </w:lvl>
    <w:lvl w:ilvl="3" w:tplc="56BCD910">
      <w:numFmt w:val="bullet"/>
      <w:lvlText w:val="•"/>
      <w:lvlJc w:val="left"/>
      <w:pPr>
        <w:ind w:left="2214" w:hanging="197"/>
      </w:pPr>
      <w:rPr>
        <w:rFonts w:hint="default"/>
      </w:rPr>
    </w:lvl>
    <w:lvl w:ilvl="4" w:tplc="C0807F00">
      <w:numFmt w:val="bullet"/>
      <w:lvlText w:val="•"/>
      <w:lvlJc w:val="left"/>
      <w:pPr>
        <w:ind w:left="2852" w:hanging="197"/>
      </w:pPr>
      <w:rPr>
        <w:rFonts w:hint="default"/>
      </w:rPr>
    </w:lvl>
    <w:lvl w:ilvl="5" w:tplc="CB725AF8">
      <w:numFmt w:val="bullet"/>
      <w:lvlText w:val="•"/>
      <w:lvlJc w:val="left"/>
      <w:pPr>
        <w:ind w:left="3490" w:hanging="197"/>
      </w:pPr>
      <w:rPr>
        <w:rFonts w:hint="default"/>
      </w:rPr>
    </w:lvl>
    <w:lvl w:ilvl="6" w:tplc="72E43566">
      <w:numFmt w:val="bullet"/>
      <w:lvlText w:val="•"/>
      <w:lvlJc w:val="left"/>
      <w:pPr>
        <w:ind w:left="4128" w:hanging="197"/>
      </w:pPr>
      <w:rPr>
        <w:rFonts w:hint="default"/>
      </w:rPr>
    </w:lvl>
    <w:lvl w:ilvl="7" w:tplc="E294C89C">
      <w:numFmt w:val="bullet"/>
      <w:lvlText w:val="•"/>
      <w:lvlJc w:val="left"/>
      <w:pPr>
        <w:ind w:left="4766" w:hanging="197"/>
      </w:pPr>
      <w:rPr>
        <w:rFonts w:hint="default"/>
      </w:rPr>
    </w:lvl>
    <w:lvl w:ilvl="8" w:tplc="7DC21912">
      <w:numFmt w:val="bullet"/>
      <w:lvlText w:val="•"/>
      <w:lvlJc w:val="left"/>
      <w:pPr>
        <w:ind w:left="5404" w:hanging="197"/>
      </w:pPr>
      <w:rPr>
        <w:rFonts w:hint="default"/>
      </w:rPr>
    </w:lvl>
  </w:abstractNum>
  <w:abstractNum w:abstractNumId="267" w15:restartNumberingAfterBreak="0">
    <w:nsid w:val="53C43C7B"/>
    <w:multiLevelType w:val="hybridMultilevel"/>
    <w:tmpl w:val="F930406E"/>
    <w:lvl w:ilvl="0" w:tplc="383498F6">
      <w:numFmt w:val="bullet"/>
      <w:lvlText w:val="☐"/>
      <w:lvlJc w:val="left"/>
      <w:pPr>
        <w:ind w:left="1388" w:hanging="201"/>
      </w:pPr>
      <w:rPr>
        <w:rFonts w:ascii="MS Gothic" w:eastAsia="MS Gothic" w:hAnsi="MS Gothic" w:cs="MS Gothic" w:hint="default"/>
        <w:b w:val="0"/>
        <w:bCs w:val="0"/>
        <w:i w:val="0"/>
        <w:iCs w:val="0"/>
        <w:w w:val="99"/>
        <w:sz w:val="18"/>
        <w:szCs w:val="18"/>
      </w:rPr>
    </w:lvl>
    <w:lvl w:ilvl="1" w:tplc="803C0860">
      <w:numFmt w:val="bullet"/>
      <w:lvlText w:val="•"/>
      <w:lvlJc w:val="left"/>
      <w:pPr>
        <w:ind w:left="1917" w:hanging="201"/>
      </w:pPr>
      <w:rPr>
        <w:rFonts w:hint="default"/>
      </w:rPr>
    </w:lvl>
    <w:lvl w:ilvl="2" w:tplc="AE3E18FC">
      <w:numFmt w:val="bullet"/>
      <w:lvlText w:val="•"/>
      <w:lvlJc w:val="left"/>
      <w:pPr>
        <w:ind w:left="2455" w:hanging="201"/>
      </w:pPr>
      <w:rPr>
        <w:rFonts w:hint="default"/>
      </w:rPr>
    </w:lvl>
    <w:lvl w:ilvl="3" w:tplc="FD147F06">
      <w:numFmt w:val="bullet"/>
      <w:lvlText w:val="•"/>
      <w:lvlJc w:val="left"/>
      <w:pPr>
        <w:ind w:left="2993" w:hanging="201"/>
      </w:pPr>
      <w:rPr>
        <w:rFonts w:hint="default"/>
      </w:rPr>
    </w:lvl>
    <w:lvl w:ilvl="4" w:tplc="75442210">
      <w:numFmt w:val="bullet"/>
      <w:lvlText w:val="•"/>
      <w:lvlJc w:val="left"/>
      <w:pPr>
        <w:ind w:left="3531" w:hanging="201"/>
      </w:pPr>
      <w:rPr>
        <w:rFonts w:hint="default"/>
      </w:rPr>
    </w:lvl>
    <w:lvl w:ilvl="5" w:tplc="03507F0C">
      <w:numFmt w:val="bullet"/>
      <w:lvlText w:val="•"/>
      <w:lvlJc w:val="left"/>
      <w:pPr>
        <w:ind w:left="4069" w:hanging="201"/>
      </w:pPr>
      <w:rPr>
        <w:rFonts w:hint="default"/>
      </w:rPr>
    </w:lvl>
    <w:lvl w:ilvl="6" w:tplc="52D08820">
      <w:numFmt w:val="bullet"/>
      <w:lvlText w:val="•"/>
      <w:lvlJc w:val="left"/>
      <w:pPr>
        <w:ind w:left="4606" w:hanging="201"/>
      </w:pPr>
      <w:rPr>
        <w:rFonts w:hint="default"/>
      </w:rPr>
    </w:lvl>
    <w:lvl w:ilvl="7" w:tplc="C3DAFFB4">
      <w:numFmt w:val="bullet"/>
      <w:lvlText w:val="•"/>
      <w:lvlJc w:val="left"/>
      <w:pPr>
        <w:ind w:left="5144" w:hanging="201"/>
      </w:pPr>
      <w:rPr>
        <w:rFonts w:hint="default"/>
      </w:rPr>
    </w:lvl>
    <w:lvl w:ilvl="8" w:tplc="23025CB0">
      <w:numFmt w:val="bullet"/>
      <w:lvlText w:val="•"/>
      <w:lvlJc w:val="left"/>
      <w:pPr>
        <w:ind w:left="5682" w:hanging="201"/>
      </w:pPr>
      <w:rPr>
        <w:rFonts w:hint="default"/>
      </w:rPr>
    </w:lvl>
  </w:abstractNum>
  <w:abstractNum w:abstractNumId="268" w15:restartNumberingAfterBreak="0">
    <w:nsid w:val="53D71DCB"/>
    <w:multiLevelType w:val="hybridMultilevel"/>
    <w:tmpl w:val="57802DA0"/>
    <w:lvl w:ilvl="0" w:tplc="AE0C9438">
      <w:numFmt w:val="bullet"/>
      <w:lvlText w:val=""/>
      <w:lvlJc w:val="left"/>
      <w:pPr>
        <w:ind w:left="827" w:hanging="360"/>
      </w:pPr>
      <w:rPr>
        <w:rFonts w:ascii="Symbol" w:eastAsia="Symbol" w:hAnsi="Symbol" w:cs="Symbol" w:hint="default"/>
        <w:b w:val="0"/>
        <w:bCs w:val="0"/>
        <w:i w:val="0"/>
        <w:iCs w:val="0"/>
        <w:w w:val="99"/>
        <w:sz w:val="20"/>
        <w:szCs w:val="20"/>
      </w:rPr>
    </w:lvl>
    <w:lvl w:ilvl="1" w:tplc="9C68E396">
      <w:numFmt w:val="bullet"/>
      <w:lvlText w:val="•"/>
      <w:lvlJc w:val="left"/>
      <w:pPr>
        <w:ind w:left="1786" w:hanging="360"/>
      </w:pPr>
      <w:rPr>
        <w:rFonts w:hint="default"/>
      </w:rPr>
    </w:lvl>
    <w:lvl w:ilvl="2" w:tplc="702CD6F8">
      <w:numFmt w:val="bullet"/>
      <w:lvlText w:val="•"/>
      <w:lvlJc w:val="left"/>
      <w:pPr>
        <w:ind w:left="2752" w:hanging="360"/>
      </w:pPr>
      <w:rPr>
        <w:rFonts w:hint="default"/>
      </w:rPr>
    </w:lvl>
    <w:lvl w:ilvl="3" w:tplc="90A45DEC">
      <w:numFmt w:val="bullet"/>
      <w:lvlText w:val="•"/>
      <w:lvlJc w:val="left"/>
      <w:pPr>
        <w:ind w:left="3718" w:hanging="360"/>
      </w:pPr>
      <w:rPr>
        <w:rFonts w:hint="default"/>
      </w:rPr>
    </w:lvl>
    <w:lvl w:ilvl="4" w:tplc="B10EF458">
      <w:numFmt w:val="bullet"/>
      <w:lvlText w:val="•"/>
      <w:lvlJc w:val="left"/>
      <w:pPr>
        <w:ind w:left="4685" w:hanging="360"/>
      </w:pPr>
      <w:rPr>
        <w:rFonts w:hint="default"/>
      </w:rPr>
    </w:lvl>
    <w:lvl w:ilvl="5" w:tplc="58B8E46A">
      <w:numFmt w:val="bullet"/>
      <w:lvlText w:val="•"/>
      <w:lvlJc w:val="left"/>
      <w:pPr>
        <w:ind w:left="5651" w:hanging="360"/>
      </w:pPr>
      <w:rPr>
        <w:rFonts w:hint="default"/>
      </w:rPr>
    </w:lvl>
    <w:lvl w:ilvl="6" w:tplc="66F8D51C">
      <w:numFmt w:val="bullet"/>
      <w:lvlText w:val="•"/>
      <w:lvlJc w:val="left"/>
      <w:pPr>
        <w:ind w:left="6617" w:hanging="360"/>
      </w:pPr>
      <w:rPr>
        <w:rFonts w:hint="default"/>
      </w:rPr>
    </w:lvl>
    <w:lvl w:ilvl="7" w:tplc="0D247E5C">
      <w:numFmt w:val="bullet"/>
      <w:lvlText w:val="•"/>
      <w:lvlJc w:val="left"/>
      <w:pPr>
        <w:ind w:left="7584" w:hanging="360"/>
      </w:pPr>
      <w:rPr>
        <w:rFonts w:hint="default"/>
      </w:rPr>
    </w:lvl>
    <w:lvl w:ilvl="8" w:tplc="F110ADFC">
      <w:numFmt w:val="bullet"/>
      <w:lvlText w:val="•"/>
      <w:lvlJc w:val="left"/>
      <w:pPr>
        <w:ind w:left="8550" w:hanging="360"/>
      </w:pPr>
      <w:rPr>
        <w:rFonts w:hint="default"/>
      </w:rPr>
    </w:lvl>
  </w:abstractNum>
  <w:abstractNum w:abstractNumId="269" w15:restartNumberingAfterBreak="0">
    <w:nsid w:val="54690B5A"/>
    <w:multiLevelType w:val="hybridMultilevel"/>
    <w:tmpl w:val="4C88910C"/>
    <w:lvl w:ilvl="0" w:tplc="DFBA7D2C">
      <w:numFmt w:val="bullet"/>
      <w:lvlText w:val="☐"/>
      <w:lvlJc w:val="left"/>
      <w:pPr>
        <w:ind w:left="1389" w:hanging="202"/>
      </w:pPr>
      <w:rPr>
        <w:rFonts w:ascii="MS Gothic" w:eastAsia="MS Gothic" w:hAnsi="MS Gothic" w:cs="MS Gothic" w:hint="default"/>
        <w:b w:val="0"/>
        <w:bCs w:val="0"/>
        <w:i w:val="0"/>
        <w:iCs w:val="0"/>
        <w:w w:val="98"/>
        <w:sz w:val="18"/>
        <w:szCs w:val="18"/>
      </w:rPr>
    </w:lvl>
    <w:lvl w:ilvl="1" w:tplc="A2B6986C">
      <w:numFmt w:val="bullet"/>
      <w:lvlText w:val="•"/>
      <w:lvlJc w:val="left"/>
      <w:pPr>
        <w:ind w:left="1962" w:hanging="202"/>
      </w:pPr>
      <w:rPr>
        <w:rFonts w:hint="default"/>
      </w:rPr>
    </w:lvl>
    <w:lvl w:ilvl="2" w:tplc="DBA045A6">
      <w:numFmt w:val="bullet"/>
      <w:lvlText w:val="•"/>
      <w:lvlJc w:val="left"/>
      <w:pPr>
        <w:ind w:left="2545" w:hanging="202"/>
      </w:pPr>
      <w:rPr>
        <w:rFonts w:hint="default"/>
      </w:rPr>
    </w:lvl>
    <w:lvl w:ilvl="3" w:tplc="72744178">
      <w:numFmt w:val="bullet"/>
      <w:lvlText w:val="•"/>
      <w:lvlJc w:val="left"/>
      <w:pPr>
        <w:ind w:left="3128" w:hanging="202"/>
      </w:pPr>
      <w:rPr>
        <w:rFonts w:hint="default"/>
      </w:rPr>
    </w:lvl>
    <w:lvl w:ilvl="4" w:tplc="0A7EFFE0">
      <w:numFmt w:val="bullet"/>
      <w:lvlText w:val="•"/>
      <w:lvlJc w:val="left"/>
      <w:pPr>
        <w:ind w:left="3710" w:hanging="202"/>
      </w:pPr>
      <w:rPr>
        <w:rFonts w:hint="default"/>
      </w:rPr>
    </w:lvl>
    <w:lvl w:ilvl="5" w:tplc="DF1480FE">
      <w:numFmt w:val="bullet"/>
      <w:lvlText w:val="•"/>
      <w:lvlJc w:val="left"/>
      <w:pPr>
        <w:ind w:left="4293" w:hanging="202"/>
      </w:pPr>
      <w:rPr>
        <w:rFonts w:hint="default"/>
      </w:rPr>
    </w:lvl>
    <w:lvl w:ilvl="6" w:tplc="39641B16">
      <w:numFmt w:val="bullet"/>
      <w:lvlText w:val="•"/>
      <w:lvlJc w:val="left"/>
      <w:pPr>
        <w:ind w:left="4876" w:hanging="202"/>
      </w:pPr>
      <w:rPr>
        <w:rFonts w:hint="default"/>
      </w:rPr>
    </w:lvl>
    <w:lvl w:ilvl="7" w:tplc="6BC4DC62">
      <w:numFmt w:val="bullet"/>
      <w:lvlText w:val="•"/>
      <w:lvlJc w:val="left"/>
      <w:pPr>
        <w:ind w:left="5458" w:hanging="202"/>
      </w:pPr>
      <w:rPr>
        <w:rFonts w:hint="default"/>
      </w:rPr>
    </w:lvl>
    <w:lvl w:ilvl="8" w:tplc="42BEE188">
      <w:numFmt w:val="bullet"/>
      <w:lvlText w:val="•"/>
      <w:lvlJc w:val="left"/>
      <w:pPr>
        <w:ind w:left="6041" w:hanging="202"/>
      </w:pPr>
      <w:rPr>
        <w:rFonts w:hint="default"/>
      </w:rPr>
    </w:lvl>
  </w:abstractNum>
  <w:abstractNum w:abstractNumId="270" w15:restartNumberingAfterBreak="0">
    <w:nsid w:val="548B2281"/>
    <w:multiLevelType w:val="hybridMultilevel"/>
    <w:tmpl w:val="EB440F28"/>
    <w:lvl w:ilvl="0" w:tplc="E106357E">
      <w:start w:val="1"/>
      <w:numFmt w:val="decimal"/>
      <w:lvlText w:val="%1."/>
      <w:lvlJc w:val="left"/>
      <w:pPr>
        <w:ind w:left="2013" w:hanging="360"/>
      </w:pPr>
      <w:rPr>
        <w:rFonts w:ascii="Calibri" w:eastAsia="Calibri" w:hAnsi="Calibri" w:cs="Calibri" w:hint="default"/>
        <w:b w:val="0"/>
        <w:bCs w:val="0"/>
        <w:i w:val="0"/>
        <w:iCs w:val="0"/>
        <w:spacing w:val="-1"/>
        <w:w w:val="99"/>
        <w:sz w:val="20"/>
        <w:szCs w:val="20"/>
      </w:rPr>
    </w:lvl>
    <w:lvl w:ilvl="1" w:tplc="AF5268D8">
      <w:numFmt w:val="bullet"/>
      <w:lvlText w:val="•"/>
      <w:lvlJc w:val="left"/>
      <w:pPr>
        <w:ind w:left="2884" w:hanging="360"/>
      </w:pPr>
      <w:rPr>
        <w:rFonts w:hint="default"/>
      </w:rPr>
    </w:lvl>
    <w:lvl w:ilvl="2" w:tplc="AC6EA444">
      <w:numFmt w:val="bullet"/>
      <w:lvlText w:val="•"/>
      <w:lvlJc w:val="left"/>
      <w:pPr>
        <w:ind w:left="3748" w:hanging="360"/>
      </w:pPr>
      <w:rPr>
        <w:rFonts w:hint="default"/>
      </w:rPr>
    </w:lvl>
    <w:lvl w:ilvl="3" w:tplc="4DA28E26">
      <w:numFmt w:val="bullet"/>
      <w:lvlText w:val="•"/>
      <w:lvlJc w:val="left"/>
      <w:pPr>
        <w:ind w:left="4612" w:hanging="360"/>
      </w:pPr>
      <w:rPr>
        <w:rFonts w:hint="default"/>
      </w:rPr>
    </w:lvl>
    <w:lvl w:ilvl="4" w:tplc="CFB261BE">
      <w:numFmt w:val="bullet"/>
      <w:lvlText w:val="•"/>
      <w:lvlJc w:val="left"/>
      <w:pPr>
        <w:ind w:left="5476" w:hanging="360"/>
      </w:pPr>
      <w:rPr>
        <w:rFonts w:hint="default"/>
      </w:rPr>
    </w:lvl>
    <w:lvl w:ilvl="5" w:tplc="48DA3722">
      <w:numFmt w:val="bullet"/>
      <w:lvlText w:val="•"/>
      <w:lvlJc w:val="left"/>
      <w:pPr>
        <w:ind w:left="6340" w:hanging="360"/>
      </w:pPr>
      <w:rPr>
        <w:rFonts w:hint="default"/>
      </w:rPr>
    </w:lvl>
    <w:lvl w:ilvl="6" w:tplc="5C1E664E">
      <w:numFmt w:val="bullet"/>
      <w:lvlText w:val="•"/>
      <w:lvlJc w:val="left"/>
      <w:pPr>
        <w:ind w:left="7204" w:hanging="360"/>
      </w:pPr>
      <w:rPr>
        <w:rFonts w:hint="default"/>
      </w:rPr>
    </w:lvl>
    <w:lvl w:ilvl="7" w:tplc="398E62E8">
      <w:numFmt w:val="bullet"/>
      <w:lvlText w:val="•"/>
      <w:lvlJc w:val="left"/>
      <w:pPr>
        <w:ind w:left="8068" w:hanging="360"/>
      </w:pPr>
      <w:rPr>
        <w:rFonts w:hint="default"/>
      </w:rPr>
    </w:lvl>
    <w:lvl w:ilvl="8" w:tplc="C60E9F2C">
      <w:numFmt w:val="bullet"/>
      <w:lvlText w:val="•"/>
      <w:lvlJc w:val="left"/>
      <w:pPr>
        <w:ind w:left="8932" w:hanging="360"/>
      </w:pPr>
      <w:rPr>
        <w:rFonts w:hint="default"/>
      </w:rPr>
    </w:lvl>
  </w:abstractNum>
  <w:abstractNum w:abstractNumId="271" w15:restartNumberingAfterBreak="0">
    <w:nsid w:val="54AE6E61"/>
    <w:multiLevelType w:val="hybridMultilevel"/>
    <w:tmpl w:val="A2D2C6E8"/>
    <w:lvl w:ilvl="0" w:tplc="39D2A5D8">
      <w:numFmt w:val="bullet"/>
      <w:lvlText w:val="☐"/>
      <w:lvlJc w:val="left"/>
      <w:pPr>
        <w:ind w:left="1391" w:hanging="200"/>
      </w:pPr>
      <w:rPr>
        <w:rFonts w:ascii="MS Gothic" w:eastAsia="MS Gothic" w:hAnsi="MS Gothic" w:cs="MS Gothic" w:hint="default"/>
        <w:b w:val="0"/>
        <w:bCs w:val="0"/>
        <w:i w:val="0"/>
        <w:iCs w:val="0"/>
        <w:w w:val="98"/>
        <w:sz w:val="18"/>
        <w:szCs w:val="18"/>
      </w:rPr>
    </w:lvl>
    <w:lvl w:ilvl="1" w:tplc="F62A2D22">
      <w:numFmt w:val="bullet"/>
      <w:lvlText w:val="•"/>
      <w:lvlJc w:val="left"/>
      <w:pPr>
        <w:ind w:left="1935" w:hanging="200"/>
      </w:pPr>
      <w:rPr>
        <w:rFonts w:hint="default"/>
      </w:rPr>
    </w:lvl>
    <w:lvl w:ilvl="2" w:tplc="DCAC3F78">
      <w:numFmt w:val="bullet"/>
      <w:lvlText w:val="•"/>
      <w:lvlJc w:val="left"/>
      <w:pPr>
        <w:ind w:left="2471" w:hanging="200"/>
      </w:pPr>
      <w:rPr>
        <w:rFonts w:hint="default"/>
      </w:rPr>
    </w:lvl>
    <w:lvl w:ilvl="3" w:tplc="48BA790C">
      <w:numFmt w:val="bullet"/>
      <w:lvlText w:val="•"/>
      <w:lvlJc w:val="left"/>
      <w:pPr>
        <w:ind w:left="3007" w:hanging="200"/>
      </w:pPr>
      <w:rPr>
        <w:rFonts w:hint="default"/>
      </w:rPr>
    </w:lvl>
    <w:lvl w:ilvl="4" w:tplc="4F8E65C0">
      <w:numFmt w:val="bullet"/>
      <w:lvlText w:val="•"/>
      <w:lvlJc w:val="left"/>
      <w:pPr>
        <w:ind w:left="3543" w:hanging="200"/>
      </w:pPr>
      <w:rPr>
        <w:rFonts w:hint="default"/>
      </w:rPr>
    </w:lvl>
    <w:lvl w:ilvl="5" w:tplc="EDBE4068">
      <w:numFmt w:val="bullet"/>
      <w:lvlText w:val="•"/>
      <w:lvlJc w:val="left"/>
      <w:pPr>
        <w:ind w:left="4079" w:hanging="200"/>
      </w:pPr>
      <w:rPr>
        <w:rFonts w:hint="default"/>
      </w:rPr>
    </w:lvl>
    <w:lvl w:ilvl="6" w:tplc="22209A2E">
      <w:numFmt w:val="bullet"/>
      <w:lvlText w:val="•"/>
      <w:lvlJc w:val="left"/>
      <w:pPr>
        <w:ind w:left="4614" w:hanging="200"/>
      </w:pPr>
      <w:rPr>
        <w:rFonts w:hint="default"/>
      </w:rPr>
    </w:lvl>
    <w:lvl w:ilvl="7" w:tplc="707A98FE">
      <w:numFmt w:val="bullet"/>
      <w:lvlText w:val="•"/>
      <w:lvlJc w:val="left"/>
      <w:pPr>
        <w:ind w:left="5150" w:hanging="200"/>
      </w:pPr>
      <w:rPr>
        <w:rFonts w:hint="default"/>
      </w:rPr>
    </w:lvl>
    <w:lvl w:ilvl="8" w:tplc="ED16F6C8">
      <w:numFmt w:val="bullet"/>
      <w:lvlText w:val="•"/>
      <w:lvlJc w:val="left"/>
      <w:pPr>
        <w:ind w:left="5686" w:hanging="200"/>
      </w:pPr>
      <w:rPr>
        <w:rFonts w:hint="default"/>
      </w:rPr>
    </w:lvl>
  </w:abstractNum>
  <w:abstractNum w:abstractNumId="272" w15:restartNumberingAfterBreak="0">
    <w:nsid w:val="54DB11B7"/>
    <w:multiLevelType w:val="hybridMultilevel"/>
    <w:tmpl w:val="922AF50E"/>
    <w:lvl w:ilvl="0" w:tplc="E1D8CBF8">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813689D0">
      <w:numFmt w:val="bullet"/>
      <w:lvlText w:val="•"/>
      <w:lvlJc w:val="left"/>
      <w:pPr>
        <w:ind w:left="1061" w:hanging="231"/>
      </w:pPr>
      <w:rPr>
        <w:rFonts w:hint="default"/>
      </w:rPr>
    </w:lvl>
    <w:lvl w:ilvl="2" w:tplc="577CA568">
      <w:numFmt w:val="bullet"/>
      <w:lvlText w:val="•"/>
      <w:lvlJc w:val="left"/>
      <w:pPr>
        <w:ind w:left="1783" w:hanging="231"/>
      </w:pPr>
      <w:rPr>
        <w:rFonts w:hint="default"/>
      </w:rPr>
    </w:lvl>
    <w:lvl w:ilvl="3" w:tplc="F232305C">
      <w:numFmt w:val="bullet"/>
      <w:lvlText w:val="•"/>
      <w:lvlJc w:val="left"/>
      <w:pPr>
        <w:ind w:left="2504" w:hanging="231"/>
      </w:pPr>
      <w:rPr>
        <w:rFonts w:hint="default"/>
      </w:rPr>
    </w:lvl>
    <w:lvl w:ilvl="4" w:tplc="C68A2BE0">
      <w:numFmt w:val="bullet"/>
      <w:lvlText w:val="•"/>
      <w:lvlJc w:val="left"/>
      <w:pPr>
        <w:ind w:left="3226" w:hanging="231"/>
      </w:pPr>
      <w:rPr>
        <w:rFonts w:hint="default"/>
      </w:rPr>
    </w:lvl>
    <w:lvl w:ilvl="5" w:tplc="B028721E">
      <w:numFmt w:val="bullet"/>
      <w:lvlText w:val="•"/>
      <w:lvlJc w:val="left"/>
      <w:pPr>
        <w:ind w:left="3947" w:hanging="231"/>
      </w:pPr>
      <w:rPr>
        <w:rFonts w:hint="default"/>
      </w:rPr>
    </w:lvl>
    <w:lvl w:ilvl="6" w:tplc="7F80CC4A">
      <w:numFmt w:val="bullet"/>
      <w:lvlText w:val="•"/>
      <w:lvlJc w:val="left"/>
      <w:pPr>
        <w:ind w:left="4669" w:hanging="231"/>
      </w:pPr>
      <w:rPr>
        <w:rFonts w:hint="default"/>
      </w:rPr>
    </w:lvl>
    <w:lvl w:ilvl="7" w:tplc="E1B0CB9C">
      <w:numFmt w:val="bullet"/>
      <w:lvlText w:val="•"/>
      <w:lvlJc w:val="left"/>
      <w:pPr>
        <w:ind w:left="5390" w:hanging="231"/>
      </w:pPr>
      <w:rPr>
        <w:rFonts w:hint="default"/>
      </w:rPr>
    </w:lvl>
    <w:lvl w:ilvl="8" w:tplc="A43E5C80">
      <w:numFmt w:val="bullet"/>
      <w:lvlText w:val="•"/>
      <w:lvlJc w:val="left"/>
      <w:pPr>
        <w:ind w:left="6112" w:hanging="231"/>
      </w:pPr>
      <w:rPr>
        <w:rFonts w:hint="default"/>
      </w:rPr>
    </w:lvl>
  </w:abstractNum>
  <w:abstractNum w:abstractNumId="273" w15:restartNumberingAfterBreak="0">
    <w:nsid w:val="5506132A"/>
    <w:multiLevelType w:val="hybridMultilevel"/>
    <w:tmpl w:val="D1680C46"/>
    <w:lvl w:ilvl="0" w:tplc="1F64C0C4">
      <w:start w:val="4"/>
      <w:numFmt w:val="decimal"/>
      <w:lvlText w:val="%1."/>
      <w:lvlJc w:val="left"/>
      <w:pPr>
        <w:ind w:left="1960" w:hanging="360"/>
      </w:pPr>
      <w:rPr>
        <w:rFonts w:ascii="Calibri" w:eastAsia="Calibri" w:hAnsi="Calibri" w:cs="Calibri" w:hint="default"/>
        <w:b/>
        <w:bCs/>
        <w:i w:val="0"/>
        <w:iCs w:val="0"/>
        <w:spacing w:val="-2"/>
        <w:w w:val="98"/>
        <w:sz w:val="20"/>
        <w:szCs w:val="20"/>
      </w:rPr>
    </w:lvl>
    <w:lvl w:ilvl="1" w:tplc="9092C78C">
      <w:numFmt w:val="bullet"/>
      <w:lvlText w:val="•"/>
      <w:lvlJc w:val="left"/>
      <w:pPr>
        <w:ind w:left="2856" w:hanging="360"/>
      </w:pPr>
      <w:rPr>
        <w:rFonts w:hint="default"/>
      </w:rPr>
    </w:lvl>
    <w:lvl w:ilvl="2" w:tplc="E8C80730">
      <w:numFmt w:val="bullet"/>
      <w:lvlText w:val="•"/>
      <w:lvlJc w:val="left"/>
      <w:pPr>
        <w:ind w:left="3752" w:hanging="360"/>
      </w:pPr>
      <w:rPr>
        <w:rFonts w:hint="default"/>
      </w:rPr>
    </w:lvl>
    <w:lvl w:ilvl="3" w:tplc="FA367CEE">
      <w:numFmt w:val="bullet"/>
      <w:lvlText w:val="•"/>
      <w:lvlJc w:val="left"/>
      <w:pPr>
        <w:ind w:left="4648" w:hanging="360"/>
      </w:pPr>
      <w:rPr>
        <w:rFonts w:hint="default"/>
      </w:rPr>
    </w:lvl>
    <w:lvl w:ilvl="4" w:tplc="534033D8">
      <w:numFmt w:val="bullet"/>
      <w:lvlText w:val="•"/>
      <w:lvlJc w:val="left"/>
      <w:pPr>
        <w:ind w:left="5544" w:hanging="360"/>
      </w:pPr>
      <w:rPr>
        <w:rFonts w:hint="default"/>
      </w:rPr>
    </w:lvl>
    <w:lvl w:ilvl="5" w:tplc="77CADCCA">
      <w:numFmt w:val="bullet"/>
      <w:lvlText w:val="•"/>
      <w:lvlJc w:val="left"/>
      <w:pPr>
        <w:ind w:left="6440" w:hanging="360"/>
      </w:pPr>
      <w:rPr>
        <w:rFonts w:hint="default"/>
      </w:rPr>
    </w:lvl>
    <w:lvl w:ilvl="6" w:tplc="CF3A94D6">
      <w:numFmt w:val="bullet"/>
      <w:lvlText w:val="•"/>
      <w:lvlJc w:val="left"/>
      <w:pPr>
        <w:ind w:left="7336" w:hanging="360"/>
      </w:pPr>
      <w:rPr>
        <w:rFonts w:hint="default"/>
      </w:rPr>
    </w:lvl>
    <w:lvl w:ilvl="7" w:tplc="7452E9B4">
      <w:numFmt w:val="bullet"/>
      <w:lvlText w:val="•"/>
      <w:lvlJc w:val="left"/>
      <w:pPr>
        <w:ind w:left="8232" w:hanging="360"/>
      </w:pPr>
      <w:rPr>
        <w:rFonts w:hint="default"/>
      </w:rPr>
    </w:lvl>
    <w:lvl w:ilvl="8" w:tplc="4258A4EC">
      <w:numFmt w:val="bullet"/>
      <w:lvlText w:val="•"/>
      <w:lvlJc w:val="left"/>
      <w:pPr>
        <w:ind w:left="9128" w:hanging="360"/>
      </w:pPr>
      <w:rPr>
        <w:rFonts w:hint="default"/>
      </w:rPr>
    </w:lvl>
  </w:abstractNum>
  <w:abstractNum w:abstractNumId="274" w15:restartNumberingAfterBreak="0">
    <w:nsid w:val="55394538"/>
    <w:multiLevelType w:val="hybridMultilevel"/>
    <w:tmpl w:val="53DA4F2E"/>
    <w:lvl w:ilvl="0" w:tplc="27066F98">
      <w:numFmt w:val="bullet"/>
      <w:lvlText w:val="☐"/>
      <w:lvlJc w:val="left"/>
      <w:pPr>
        <w:ind w:left="1388" w:hanging="201"/>
      </w:pPr>
      <w:rPr>
        <w:rFonts w:ascii="MS Gothic" w:eastAsia="MS Gothic" w:hAnsi="MS Gothic" w:cs="MS Gothic" w:hint="default"/>
        <w:b w:val="0"/>
        <w:bCs w:val="0"/>
        <w:i w:val="0"/>
        <w:iCs w:val="0"/>
        <w:w w:val="99"/>
        <w:sz w:val="18"/>
        <w:szCs w:val="18"/>
      </w:rPr>
    </w:lvl>
    <w:lvl w:ilvl="1" w:tplc="7BB2E828">
      <w:numFmt w:val="bullet"/>
      <w:lvlText w:val="•"/>
      <w:lvlJc w:val="left"/>
      <w:pPr>
        <w:ind w:left="1917" w:hanging="201"/>
      </w:pPr>
      <w:rPr>
        <w:rFonts w:hint="default"/>
      </w:rPr>
    </w:lvl>
    <w:lvl w:ilvl="2" w:tplc="FE8A77AA">
      <w:numFmt w:val="bullet"/>
      <w:lvlText w:val="•"/>
      <w:lvlJc w:val="left"/>
      <w:pPr>
        <w:ind w:left="2455" w:hanging="201"/>
      </w:pPr>
      <w:rPr>
        <w:rFonts w:hint="default"/>
      </w:rPr>
    </w:lvl>
    <w:lvl w:ilvl="3" w:tplc="12D83B44">
      <w:numFmt w:val="bullet"/>
      <w:lvlText w:val="•"/>
      <w:lvlJc w:val="left"/>
      <w:pPr>
        <w:ind w:left="2993" w:hanging="201"/>
      </w:pPr>
      <w:rPr>
        <w:rFonts w:hint="default"/>
      </w:rPr>
    </w:lvl>
    <w:lvl w:ilvl="4" w:tplc="14F68FF4">
      <w:numFmt w:val="bullet"/>
      <w:lvlText w:val="•"/>
      <w:lvlJc w:val="left"/>
      <w:pPr>
        <w:ind w:left="3531" w:hanging="201"/>
      </w:pPr>
      <w:rPr>
        <w:rFonts w:hint="default"/>
      </w:rPr>
    </w:lvl>
    <w:lvl w:ilvl="5" w:tplc="EB4C662C">
      <w:numFmt w:val="bullet"/>
      <w:lvlText w:val="•"/>
      <w:lvlJc w:val="left"/>
      <w:pPr>
        <w:ind w:left="4069" w:hanging="201"/>
      </w:pPr>
      <w:rPr>
        <w:rFonts w:hint="default"/>
      </w:rPr>
    </w:lvl>
    <w:lvl w:ilvl="6" w:tplc="353ED996">
      <w:numFmt w:val="bullet"/>
      <w:lvlText w:val="•"/>
      <w:lvlJc w:val="left"/>
      <w:pPr>
        <w:ind w:left="4606" w:hanging="201"/>
      </w:pPr>
      <w:rPr>
        <w:rFonts w:hint="default"/>
      </w:rPr>
    </w:lvl>
    <w:lvl w:ilvl="7" w:tplc="F9D4E2D6">
      <w:numFmt w:val="bullet"/>
      <w:lvlText w:val="•"/>
      <w:lvlJc w:val="left"/>
      <w:pPr>
        <w:ind w:left="5144" w:hanging="201"/>
      </w:pPr>
      <w:rPr>
        <w:rFonts w:hint="default"/>
      </w:rPr>
    </w:lvl>
    <w:lvl w:ilvl="8" w:tplc="A8BCCA88">
      <w:numFmt w:val="bullet"/>
      <w:lvlText w:val="•"/>
      <w:lvlJc w:val="left"/>
      <w:pPr>
        <w:ind w:left="5682" w:hanging="201"/>
      </w:pPr>
      <w:rPr>
        <w:rFonts w:hint="default"/>
      </w:rPr>
    </w:lvl>
  </w:abstractNum>
  <w:abstractNum w:abstractNumId="275" w15:restartNumberingAfterBreak="0">
    <w:nsid w:val="557D59A9"/>
    <w:multiLevelType w:val="hybridMultilevel"/>
    <w:tmpl w:val="0846D42A"/>
    <w:lvl w:ilvl="0" w:tplc="EF400920">
      <w:numFmt w:val="bullet"/>
      <w:lvlText w:val="☐"/>
      <w:lvlJc w:val="left"/>
      <w:pPr>
        <w:ind w:left="1388" w:hanging="201"/>
      </w:pPr>
      <w:rPr>
        <w:rFonts w:ascii="MS Gothic" w:eastAsia="MS Gothic" w:hAnsi="MS Gothic" w:cs="MS Gothic" w:hint="default"/>
        <w:b w:val="0"/>
        <w:bCs w:val="0"/>
        <w:i w:val="0"/>
        <w:iCs w:val="0"/>
        <w:w w:val="99"/>
        <w:sz w:val="18"/>
        <w:szCs w:val="18"/>
      </w:rPr>
    </w:lvl>
    <w:lvl w:ilvl="1" w:tplc="4F944DCE">
      <w:numFmt w:val="bullet"/>
      <w:lvlText w:val="•"/>
      <w:lvlJc w:val="left"/>
      <w:pPr>
        <w:ind w:left="1917" w:hanging="201"/>
      </w:pPr>
      <w:rPr>
        <w:rFonts w:hint="default"/>
      </w:rPr>
    </w:lvl>
    <w:lvl w:ilvl="2" w:tplc="26D07AC8">
      <w:numFmt w:val="bullet"/>
      <w:lvlText w:val="•"/>
      <w:lvlJc w:val="left"/>
      <w:pPr>
        <w:ind w:left="2455" w:hanging="201"/>
      </w:pPr>
      <w:rPr>
        <w:rFonts w:hint="default"/>
      </w:rPr>
    </w:lvl>
    <w:lvl w:ilvl="3" w:tplc="AF1661DC">
      <w:numFmt w:val="bullet"/>
      <w:lvlText w:val="•"/>
      <w:lvlJc w:val="left"/>
      <w:pPr>
        <w:ind w:left="2993" w:hanging="201"/>
      </w:pPr>
      <w:rPr>
        <w:rFonts w:hint="default"/>
      </w:rPr>
    </w:lvl>
    <w:lvl w:ilvl="4" w:tplc="A34E845E">
      <w:numFmt w:val="bullet"/>
      <w:lvlText w:val="•"/>
      <w:lvlJc w:val="left"/>
      <w:pPr>
        <w:ind w:left="3531" w:hanging="201"/>
      </w:pPr>
      <w:rPr>
        <w:rFonts w:hint="default"/>
      </w:rPr>
    </w:lvl>
    <w:lvl w:ilvl="5" w:tplc="8B34E4BE">
      <w:numFmt w:val="bullet"/>
      <w:lvlText w:val="•"/>
      <w:lvlJc w:val="left"/>
      <w:pPr>
        <w:ind w:left="4069" w:hanging="201"/>
      </w:pPr>
      <w:rPr>
        <w:rFonts w:hint="default"/>
      </w:rPr>
    </w:lvl>
    <w:lvl w:ilvl="6" w:tplc="0180E4D6">
      <w:numFmt w:val="bullet"/>
      <w:lvlText w:val="•"/>
      <w:lvlJc w:val="left"/>
      <w:pPr>
        <w:ind w:left="4606" w:hanging="201"/>
      </w:pPr>
      <w:rPr>
        <w:rFonts w:hint="default"/>
      </w:rPr>
    </w:lvl>
    <w:lvl w:ilvl="7" w:tplc="84F641B8">
      <w:numFmt w:val="bullet"/>
      <w:lvlText w:val="•"/>
      <w:lvlJc w:val="left"/>
      <w:pPr>
        <w:ind w:left="5144" w:hanging="201"/>
      </w:pPr>
      <w:rPr>
        <w:rFonts w:hint="default"/>
      </w:rPr>
    </w:lvl>
    <w:lvl w:ilvl="8" w:tplc="88E419EA">
      <w:numFmt w:val="bullet"/>
      <w:lvlText w:val="•"/>
      <w:lvlJc w:val="left"/>
      <w:pPr>
        <w:ind w:left="5682" w:hanging="201"/>
      </w:pPr>
      <w:rPr>
        <w:rFonts w:hint="default"/>
      </w:rPr>
    </w:lvl>
  </w:abstractNum>
  <w:abstractNum w:abstractNumId="276" w15:restartNumberingAfterBreak="0">
    <w:nsid w:val="561D6E2F"/>
    <w:multiLevelType w:val="hybridMultilevel"/>
    <w:tmpl w:val="96CC9296"/>
    <w:lvl w:ilvl="0" w:tplc="FF9C9822">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E0664074">
      <w:numFmt w:val="bullet"/>
      <w:lvlText w:val="•"/>
      <w:lvlJc w:val="left"/>
      <w:pPr>
        <w:ind w:left="1061" w:hanging="231"/>
      </w:pPr>
      <w:rPr>
        <w:rFonts w:hint="default"/>
      </w:rPr>
    </w:lvl>
    <w:lvl w:ilvl="2" w:tplc="14D82B56">
      <w:numFmt w:val="bullet"/>
      <w:lvlText w:val="•"/>
      <w:lvlJc w:val="left"/>
      <w:pPr>
        <w:ind w:left="1783" w:hanging="231"/>
      </w:pPr>
      <w:rPr>
        <w:rFonts w:hint="default"/>
      </w:rPr>
    </w:lvl>
    <w:lvl w:ilvl="3" w:tplc="EE722744">
      <w:numFmt w:val="bullet"/>
      <w:lvlText w:val="•"/>
      <w:lvlJc w:val="left"/>
      <w:pPr>
        <w:ind w:left="2504" w:hanging="231"/>
      </w:pPr>
      <w:rPr>
        <w:rFonts w:hint="default"/>
      </w:rPr>
    </w:lvl>
    <w:lvl w:ilvl="4" w:tplc="E2D6C5B8">
      <w:numFmt w:val="bullet"/>
      <w:lvlText w:val="•"/>
      <w:lvlJc w:val="left"/>
      <w:pPr>
        <w:ind w:left="3226" w:hanging="231"/>
      </w:pPr>
      <w:rPr>
        <w:rFonts w:hint="default"/>
      </w:rPr>
    </w:lvl>
    <w:lvl w:ilvl="5" w:tplc="C0F2772C">
      <w:numFmt w:val="bullet"/>
      <w:lvlText w:val="•"/>
      <w:lvlJc w:val="left"/>
      <w:pPr>
        <w:ind w:left="3947" w:hanging="231"/>
      </w:pPr>
      <w:rPr>
        <w:rFonts w:hint="default"/>
      </w:rPr>
    </w:lvl>
    <w:lvl w:ilvl="6" w:tplc="66483874">
      <w:numFmt w:val="bullet"/>
      <w:lvlText w:val="•"/>
      <w:lvlJc w:val="left"/>
      <w:pPr>
        <w:ind w:left="4669" w:hanging="231"/>
      </w:pPr>
      <w:rPr>
        <w:rFonts w:hint="default"/>
      </w:rPr>
    </w:lvl>
    <w:lvl w:ilvl="7" w:tplc="17CAFCA4">
      <w:numFmt w:val="bullet"/>
      <w:lvlText w:val="•"/>
      <w:lvlJc w:val="left"/>
      <w:pPr>
        <w:ind w:left="5390" w:hanging="231"/>
      </w:pPr>
      <w:rPr>
        <w:rFonts w:hint="default"/>
      </w:rPr>
    </w:lvl>
    <w:lvl w:ilvl="8" w:tplc="DD2A37FA">
      <w:numFmt w:val="bullet"/>
      <w:lvlText w:val="•"/>
      <w:lvlJc w:val="left"/>
      <w:pPr>
        <w:ind w:left="6112" w:hanging="231"/>
      </w:pPr>
      <w:rPr>
        <w:rFonts w:hint="default"/>
      </w:rPr>
    </w:lvl>
  </w:abstractNum>
  <w:abstractNum w:abstractNumId="277" w15:restartNumberingAfterBreak="0">
    <w:nsid w:val="5666447B"/>
    <w:multiLevelType w:val="hybridMultilevel"/>
    <w:tmpl w:val="DCEA8C3E"/>
    <w:lvl w:ilvl="0" w:tplc="C77EDBF6">
      <w:numFmt w:val="bullet"/>
      <w:lvlText w:val="☐"/>
      <w:lvlJc w:val="left"/>
      <w:pPr>
        <w:ind w:left="1381" w:hanging="201"/>
      </w:pPr>
      <w:rPr>
        <w:rFonts w:ascii="MS Gothic" w:eastAsia="MS Gothic" w:hAnsi="MS Gothic" w:cs="MS Gothic" w:hint="default"/>
        <w:b w:val="0"/>
        <w:bCs w:val="0"/>
        <w:i w:val="0"/>
        <w:iCs w:val="0"/>
        <w:w w:val="99"/>
        <w:sz w:val="18"/>
        <w:szCs w:val="18"/>
      </w:rPr>
    </w:lvl>
    <w:lvl w:ilvl="1" w:tplc="28A48C9A">
      <w:numFmt w:val="bullet"/>
      <w:lvlText w:val="•"/>
      <w:lvlJc w:val="left"/>
      <w:pPr>
        <w:ind w:left="2068" w:hanging="201"/>
      </w:pPr>
      <w:rPr>
        <w:rFonts w:hint="default"/>
      </w:rPr>
    </w:lvl>
    <w:lvl w:ilvl="2" w:tplc="9C7E364E">
      <w:numFmt w:val="bullet"/>
      <w:lvlText w:val="•"/>
      <w:lvlJc w:val="left"/>
      <w:pPr>
        <w:ind w:left="2756" w:hanging="201"/>
      </w:pPr>
      <w:rPr>
        <w:rFonts w:hint="default"/>
      </w:rPr>
    </w:lvl>
    <w:lvl w:ilvl="3" w:tplc="C58AD4BC">
      <w:numFmt w:val="bullet"/>
      <w:lvlText w:val="•"/>
      <w:lvlJc w:val="left"/>
      <w:pPr>
        <w:ind w:left="3444" w:hanging="201"/>
      </w:pPr>
      <w:rPr>
        <w:rFonts w:hint="default"/>
      </w:rPr>
    </w:lvl>
    <w:lvl w:ilvl="4" w:tplc="BC5A7A80">
      <w:numFmt w:val="bullet"/>
      <w:lvlText w:val="•"/>
      <w:lvlJc w:val="left"/>
      <w:pPr>
        <w:ind w:left="4132" w:hanging="201"/>
      </w:pPr>
      <w:rPr>
        <w:rFonts w:hint="default"/>
      </w:rPr>
    </w:lvl>
    <w:lvl w:ilvl="5" w:tplc="E124CAF2">
      <w:numFmt w:val="bullet"/>
      <w:lvlText w:val="•"/>
      <w:lvlJc w:val="left"/>
      <w:pPr>
        <w:ind w:left="4820" w:hanging="201"/>
      </w:pPr>
      <w:rPr>
        <w:rFonts w:hint="default"/>
      </w:rPr>
    </w:lvl>
    <w:lvl w:ilvl="6" w:tplc="1E1EAE8E">
      <w:numFmt w:val="bullet"/>
      <w:lvlText w:val="•"/>
      <w:lvlJc w:val="left"/>
      <w:pPr>
        <w:ind w:left="5508" w:hanging="201"/>
      </w:pPr>
      <w:rPr>
        <w:rFonts w:hint="default"/>
      </w:rPr>
    </w:lvl>
    <w:lvl w:ilvl="7" w:tplc="0270F628">
      <w:numFmt w:val="bullet"/>
      <w:lvlText w:val="•"/>
      <w:lvlJc w:val="left"/>
      <w:pPr>
        <w:ind w:left="6196" w:hanging="201"/>
      </w:pPr>
      <w:rPr>
        <w:rFonts w:hint="default"/>
      </w:rPr>
    </w:lvl>
    <w:lvl w:ilvl="8" w:tplc="01D6BB52">
      <w:numFmt w:val="bullet"/>
      <w:lvlText w:val="•"/>
      <w:lvlJc w:val="left"/>
      <w:pPr>
        <w:ind w:left="6884" w:hanging="201"/>
      </w:pPr>
      <w:rPr>
        <w:rFonts w:hint="default"/>
      </w:rPr>
    </w:lvl>
  </w:abstractNum>
  <w:abstractNum w:abstractNumId="278" w15:restartNumberingAfterBreak="0">
    <w:nsid w:val="56B8128C"/>
    <w:multiLevelType w:val="hybridMultilevel"/>
    <w:tmpl w:val="F8A8E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6C747EA"/>
    <w:multiLevelType w:val="hybridMultilevel"/>
    <w:tmpl w:val="2736C740"/>
    <w:lvl w:ilvl="0" w:tplc="66CAB140">
      <w:numFmt w:val="bullet"/>
      <w:lvlText w:val="☐"/>
      <w:lvlJc w:val="left"/>
      <w:pPr>
        <w:ind w:left="1388" w:hanging="201"/>
      </w:pPr>
      <w:rPr>
        <w:rFonts w:ascii="MS Gothic" w:eastAsia="MS Gothic" w:hAnsi="MS Gothic" w:cs="MS Gothic" w:hint="default"/>
        <w:b w:val="0"/>
        <w:bCs w:val="0"/>
        <w:i w:val="0"/>
        <w:iCs w:val="0"/>
        <w:w w:val="99"/>
        <w:sz w:val="18"/>
        <w:szCs w:val="18"/>
      </w:rPr>
    </w:lvl>
    <w:lvl w:ilvl="1" w:tplc="7858625A">
      <w:numFmt w:val="bullet"/>
      <w:lvlText w:val="•"/>
      <w:lvlJc w:val="left"/>
      <w:pPr>
        <w:ind w:left="1917" w:hanging="201"/>
      </w:pPr>
      <w:rPr>
        <w:rFonts w:hint="default"/>
      </w:rPr>
    </w:lvl>
    <w:lvl w:ilvl="2" w:tplc="A5928406">
      <w:numFmt w:val="bullet"/>
      <w:lvlText w:val="•"/>
      <w:lvlJc w:val="left"/>
      <w:pPr>
        <w:ind w:left="2455" w:hanging="201"/>
      </w:pPr>
      <w:rPr>
        <w:rFonts w:hint="default"/>
      </w:rPr>
    </w:lvl>
    <w:lvl w:ilvl="3" w:tplc="772C47A6">
      <w:numFmt w:val="bullet"/>
      <w:lvlText w:val="•"/>
      <w:lvlJc w:val="left"/>
      <w:pPr>
        <w:ind w:left="2993" w:hanging="201"/>
      </w:pPr>
      <w:rPr>
        <w:rFonts w:hint="default"/>
      </w:rPr>
    </w:lvl>
    <w:lvl w:ilvl="4" w:tplc="0F381BC6">
      <w:numFmt w:val="bullet"/>
      <w:lvlText w:val="•"/>
      <w:lvlJc w:val="left"/>
      <w:pPr>
        <w:ind w:left="3531" w:hanging="201"/>
      </w:pPr>
      <w:rPr>
        <w:rFonts w:hint="default"/>
      </w:rPr>
    </w:lvl>
    <w:lvl w:ilvl="5" w:tplc="DB863E02">
      <w:numFmt w:val="bullet"/>
      <w:lvlText w:val="•"/>
      <w:lvlJc w:val="left"/>
      <w:pPr>
        <w:ind w:left="4069" w:hanging="201"/>
      </w:pPr>
      <w:rPr>
        <w:rFonts w:hint="default"/>
      </w:rPr>
    </w:lvl>
    <w:lvl w:ilvl="6" w:tplc="4F60A0E4">
      <w:numFmt w:val="bullet"/>
      <w:lvlText w:val="•"/>
      <w:lvlJc w:val="left"/>
      <w:pPr>
        <w:ind w:left="4606" w:hanging="201"/>
      </w:pPr>
      <w:rPr>
        <w:rFonts w:hint="default"/>
      </w:rPr>
    </w:lvl>
    <w:lvl w:ilvl="7" w:tplc="CAF260B4">
      <w:numFmt w:val="bullet"/>
      <w:lvlText w:val="•"/>
      <w:lvlJc w:val="left"/>
      <w:pPr>
        <w:ind w:left="5144" w:hanging="201"/>
      </w:pPr>
      <w:rPr>
        <w:rFonts w:hint="default"/>
      </w:rPr>
    </w:lvl>
    <w:lvl w:ilvl="8" w:tplc="7316B7C8">
      <w:numFmt w:val="bullet"/>
      <w:lvlText w:val="•"/>
      <w:lvlJc w:val="left"/>
      <w:pPr>
        <w:ind w:left="5682" w:hanging="201"/>
      </w:pPr>
      <w:rPr>
        <w:rFonts w:hint="default"/>
      </w:rPr>
    </w:lvl>
  </w:abstractNum>
  <w:abstractNum w:abstractNumId="280" w15:restartNumberingAfterBreak="0">
    <w:nsid w:val="56C871EF"/>
    <w:multiLevelType w:val="hybridMultilevel"/>
    <w:tmpl w:val="7EFE571A"/>
    <w:lvl w:ilvl="0" w:tplc="195C4DA8">
      <w:start w:val="1"/>
      <w:numFmt w:val="decimal"/>
      <w:lvlText w:val="%1."/>
      <w:lvlJc w:val="left"/>
      <w:pPr>
        <w:ind w:left="827" w:hanging="360"/>
      </w:pPr>
      <w:rPr>
        <w:rFonts w:ascii="Calibri" w:eastAsia="Calibri" w:hAnsi="Calibri" w:cs="Calibri" w:hint="default"/>
        <w:b w:val="0"/>
        <w:bCs w:val="0"/>
        <w:i w:val="0"/>
        <w:iCs w:val="0"/>
        <w:spacing w:val="-1"/>
        <w:w w:val="99"/>
        <w:sz w:val="20"/>
        <w:szCs w:val="20"/>
      </w:rPr>
    </w:lvl>
    <w:lvl w:ilvl="1" w:tplc="ADBEC746">
      <w:start w:val="1"/>
      <w:numFmt w:val="lowerLetter"/>
      <w:lvlText w:val="%2."/>
      <w:lvlJc w:val="left"/>
      <w:pPr>
        <w:ind w:left="1279" w:hanging="360"/>
      </w:pPr>
      <w:rPr>
        <w:rFonts w:ascii="Calibri" w:eastAsia="Calibri" w:hAnsi="Calibri" w:cs="Calibri" w:hint="default"/>
        <w:b w:val="0"/>
        <w:bCs w:val="0"/>
        <w:i w:val="0"/>
        <w:iCs w:val="0"/>
        <w:w w:val="99"/>
        <w:sz w:val="20"/>
        <w:szCs w:val="20"/>
      </w:rPr>
    </w:lvl>
    <w:lvl w:ilvl="2" w:tplc="63CE616E">
      <w:numFmt w:val="bullet"/>
      <w:lvlText w:val="•"/>
      <w:lvlJc w:val="left"/>
      <w:pPr>
        <w:ind w:left="2262" w:hanging="360"/>
      </w:pPr>
      <w:rPr>
        <w:rFonts w:hint="default"/>
      </w:rPr>
    </w:lvl>
    <w:lvl w:ilvl="3" w:tplc="4DFC2556">
      <w:numFmt w:val="bullet"/>
      <w:lvlText w:val="•"/>
      <w:lvlJc w:val="left"/>
      <w:pPr>
        <w:ind w:left="3244" w:hanging="360"/>
      </w:pPr>
      <w:rPr>
        <w:rFonts w:hint="default"/>
      </w:rPr>
    </w:lvl>
    <w:lvl w:ilvl="4" w:tplc="D766F036">
      <w:numFmt w:val="bullet"/>
      <w:lvlText w:val="•"/>
      <w:lvlJc w:val="left"/>
      <w:pPr>
        <w:ind w:left="4226" w:hanging="360"/>
      </w:pPr>
      <w:rPr>
        <w:rFonts w:hint="default"/>
      </w:rPr>
    </w:lvl>
    <w:lvl w:ilvl="5" w:tplc="E2383BC2">
      <w:numFmt w:val="bullet"/>
      <w:lvlText w:val="•"/>
      <w:lvlJc w:val="left"/>
      <w:pPr>
        <w:ind w:left="5208" w:hanging="360"/>
      </w:pPr>
      <w:rPr>
        <w:rFonts w:hint="default"/>
      </w:rPr>
    </w:lvl>
    <w:lvl w:ilvl="6" w:tplc="0D26D68C">
      <w:numFmt w:val="bullet"/>
      <w:lvlText w:val="•"/>
      <w:lvlJc w:val="left"/>
      <w:pPr>
        <w:ind w:left="6191" w:hanging="360"/>
      </w:pPr>
      <w:rPr>
        <w:rFonts w:hint="default"/>
      </w:rPr>
    </w:lvl>
    <w:lvl w:ilvl="7" w:tplc="54F24B7A">
      <w:numFmt w:val="bullet"/>
      <w:lvlText w:val="•"/>
      <w:lvlJc w:val="left"/>
      <w:pPr>
        <w:ind w:left="7173" w:hanging="360"/>
      </w:pPr>
      <w:rPr>
        <w:rFonts w:hint="default"/>
      </w:rPr>
    </w:lvl>
    <w:lvl w:ilvl="8" w:tplc="1B9C78FC">
      <w:numFmt w:val="bullet"/>
      <w:lvlText w:val="•"/>
      <w:lvlJc w:val="left"/>
      <w:pPr>
        <w:ind w:left="8155" w:hanging="360"/>
      </w:pPr>
      <w:rPr>
        <w:rFonts w:hint="default"/>
      </w:rPr>
    </w:lvl>
  </w:abstractNum>
  <w:abstractNum w:abstractNumId="281" w15:restartNumberingAfterBreak="0">
    <w:nsid w:val="56EF566D"/>
    <w:multiLevelType w:val="hybridMultilevel"/>
    <w:tmpl w:val="7CAE9BFA"/>
    <w:lvl w:ilvl="0" w:tplc="0409000F">
      <w:start w:val="1"/>
      <w:numFmt w:val="decimal"/>
      <w:lvlText w:val="%1."/>
      <w:lvlJc w:val="left"/>
      <w:pPr>
        <w:ind w:left="1408" w:hanging="229"/>
      </w:pPr>
      <w:rPr>
        <w:rFonts w:hint="default"/>
        <w:b/>
        <w:bCs/>
        <w:i w:val="0"/>
        <w:iCs w:val="0"/>
        <w:spacing w:val="-1"/>
        <w:w w:val="99"/>
        <w:sz w:val="20"/>
        <w:szCs w:val="20"/>
      </w:rPr>
    </w:lvl>
    <w:lvl w:ilvl="1" w:tplc="FFFFFFFF">
      <w:start w:val="1"/>
      <w:numFmt w:val="decimal"/>
      <w:lvlText w:val="%2."/>
      <w:lvlJc w:val="left"/>
      <w:pPr>
        <w:ind w:left="1900" w:hanging="360"/>
      </w:pPr>
      <w:rPr>
        <w:rFonts w:ascii="Calibri" w:eastAsia="Calibri" w:hAnsi="Calibri" w:cs="Calibri" w:hint="default"/>
        <w:b w:val="0"/>
        <w:bCs w:val="0"/>
        <w:i w:val="0"/>
        <w:iCs w:val="0"/>
        <w:spacing w:val="-1"/>
        <w:w w:val="99"/>
        <w:sz w:val="20"/>
        <w:szCs w:val="20"/>
      </w:rPr>
    </w:lvl>
    <w:lvl w:ilvl="2" w:tplc="FFFFFFFF">
      <w:numFmt w:val="bullet"/>
      <w:lvlText w:val=""/>
      <w:lvlJc w:val="left"/>
      <w:pPr>
        <w:ind w:left="2980" w:hanging="360"/>
      </w:pPr>
      <w:rPr>
        <w:rFonts w:ascii="Symbol" w:eastAsia="Symbol" w:hAnsi="Symbol" w:cs="Symbol" w:hint="default"/>
        <w:w w:val="99"/>
      </w:rPr>
    </w:lvl>
    <w:lvl w:ilvl="3" w:tplc="FFFFFFFF">
      <w:numFmt w:val="bullet"/>
      <w:lvlText w:val="•"/>
      <w:lvlJc w:val="left"/>
      <w:pPr>
        <w:ind w:left="4072" w:hanging="360"/>
      </w:pPr>
      <w:rPr>
        <w:rFonts w:hint="default"/>
      </w:rPr>
    </w:lvl>
    <w:lvl w:ilvl="4" w:tplc="FFFFFFFF">
      <w:numFmt w:val="bullet"/>
      <w:lvlText w:val="•"/>
      <w:lvlJc w:val="left"/>
      <w:pPr>
        <w:ind w:left="5165" w:hanging="360"/>
      </w:pPr>
      <w:rPr>
        <w:rFonts w:hint="default"/>
      </w:rPr>
    </w:lvl>
    <w:lvl w:ilvl="5" w:tplc="FFFFFFFF">
      <w:numFmt w:val="bullet"/>
      <w:lvlText w:val="•"/>
      <w:lvlJc w:val="left"/>
      <w:pPr>
        <w:ind w:left="6257" w:hanging="360"/>
      </w:pPr>
      <w:rPr>
        <w:rFonts w:hint="default"/>
      </w:rPr>
    </w:lvl>
    <w:lvl w:ilvl="6" w:tplc="FFFFFFFF">
      <w:numFmt w:val="bullet"/>
      <w:lvlText w:val="•"/>
      <w:lvlJc w:val="left"/>
      <w:pPr>
        <w:ind w:left="7350" w:hanging="360"/>
      </w:pPr>
      <w:rPr>
        <w:rFonts w:hint="default"/>
      </w:rPr>
    </w:lvl>
    <w:lvl w:ilvl="7" w:tplc="FFFFFFFF">
      <w:numFmt w:val="bullet"/>
      <w:lvlText w:val="•"/>
      <w:lvlJc w:val="left"/>
      <w:pPr>
        <w:ind w:left="8442" w:hanging="360"/>
      </w:pPr>
      <w:rPr>
        <w:rFonts w:hint="default"/>
      </w:rPr>
    </w:lvl>
    <w:lvl w:ilvl="8" w:tplc="FFFFFFFF">
      <w:numFmt w:val="bullet"/>
      <w:lvlText w:val="•"/>
      <w:lvlJc w:val="left"/>
      <w:pPr>
        <w:ind w:left="9535" w:hanging="360"/>
      </w:pPr>
      <w:rPr>
        <w:rFonts w:hint="default"/>
      </w:rPr>
    </w:lvl>
  </w:abstractNum>
  <w:abstractNum w:abstractNumId="282" w15:restartNumberingAfterBreak="0">
    <w:nsid w:val="57005D5E"/>
    <w:multiLevelType w:val="hybridMultilevel"/>
    <w:tmpl w:val="3A8EADBC"/>
    <w:lvl w:ilvl="0" w:tplc="B7FA6B9C">
      <w:numFmt w:val="bullet"/>
      <w:lvlText w:val="☐"/>
      <w:lvlJc w:val="left"/>
      <w:pPr>
        <w:ind w:left="1388" w:hanging="201"/>
      </w:pPr>
      <w:rPr>
        <w:rFonts w:ascii="MS Gothic" w:eastAsia="MS Gothic" w:hAnsi="MS Gothic" w:cs="MS Gothic" w:hint="default"/>
        <w:b w:val="0"/>
        <w:bCs w:val="0"/>
        <w:i w:val="0"/>
        <w:iCs w:val="0"/>
        <w:w w:val="99"/>
        <w:sz w:val="18"/>
        <w:szCs w:val="18"/>
      </w:rPr>
    </w:lvl>
    <w:lvl w:ilvl="1" w:tplc="D530373C">
      <w:numFmt w:val="bullet"/>
      <w:lvlText w:val="•"/>
      <w:lvlJc w:val="left"/>
      <w:pPr>
        <w:ind w:left="1955" w:hanging="201"/>
      </w:pPr>
      <w:rPr>
        <w:rFonts w:hint="default"/>
      </w:rPr>
    </w:lvl>
    <w:lvl w:ilvl="2" w:tplc="886AB7F4">
      <w:numFmt w:val="bullet"/>
      <w:lvlText w:val="•"/>
      <w:lvlJc w:val="left"/>
      <w:pPr>
        <w:ind w:left="2530" w:hanging="201"/>
      </w:pPr>
      <w:rPr>
        <w:rFonts w:hint="default"/>
      </w:rPr>
    </w:lvl>
    <w:lvl w:ilvl="3" w:tplc="A4968C96">
      <w:numFmt w:val="bullet"/>
      <w:lvlText w:val="•"/>
      <w:lvlJc w:val="left"/>
      <w:pPr>
        <w:ind w:left="3106" w:hanging="201"/>
      </w:pPr>
      <w:rPr>
        <w:rFonts w:hint="default"/>
      </w:rPr>
    </w:lvl>
    <w:lvl w:ilvl="4" w:tplc="CBECBD92">
      <w:numFmt w:val="bullet"/>
      <w:lvlText w:val="•"/>
      <w:lvlJc w:val="left"/>
      <w:pPr>
        <w:ind w:left="3681" w:hanging="201"/>
      </w:pPr>
      <w:rPr>
        <w:rFonts w:hint="default"/>
      </w:rPr>
    </w:lvl>
    <w:lvl w:ilvl="5" w:tplc="19CC2D9A">
      <w:numFmt w:val="bullet"/>
      <w:lvlText w:val="•"/>
      <w:lvlJc w:val="left"/>
      <w:pPr>
        <w:ind w:left="4257" w:hanging="201"/>
      </w:pPr>
      <w:rPr>
        <w:rFonts w:hint="default"/>
      </w:rPr>
    </w:lvl>
    <w:lvl w:ilvl="6" w:tplc="E8A2291E">
      <w:numFmt w:val="bullet"/>
      <w:lvlText w:val="•"/>
      <w:lvlJc w:val="left"/>
      <w:pPr>
        <w:ind w:left="4832" w:hanging="201"/>
      </w:pPr>
      <w:rPr>
        <w:rFonts w:hint="default"/>
      </w:rPr>
    </w:lvl>
    <w:lvl w:ilvl="7" w:tplc="B092835E">
      <w:numFmt w:val="bullet"/>
      <w:lvlText w:val="•"/>
      <w:lvlJc w:val="left"/>
      <w:pPr>
        <w:ind w:left="5407" w:hanging="201"/>
      </w:pPr>
      <w:rPr>
        <w:rFonts w:hint="default"/>
      </w:rPr>
    </w:lvl>
    <w:lvl w:ilvl="8" w:tplc="5004184A">
      <w:numFmt w:val="bullet"/>
      <w:lvlText w:val="•"/>
      <w:lvlJc w:val="left"/>
      <w:pPr>
        <w:ind w:left="5983" w:hanging="201"/>
      </w:pPr>
      <w:rPr>
        <w:rFonts w:hint="default"/>
      </w:rPr>
    </w:lvl>
  </w:abstractNum>
  <w:abstractNum w:abstractNumId="283" w15:restartNumberingAfterBreak="0">
    <w:nsid w:val="57104412"/>
    <w:multiLevelType w:val="hybridMultilevel"/>
    <w:tmpl w:val="4AB457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57620316"/>
    <w:multiLevelType w:val="hybridMultilevel"/>
    <w:tmpl w:val="2F9E4944"/>
    <w:lvl w:ilvl="0" w:tplc="2256C27A">
      <w:numFmt w:val="bullet"/>
      <w:lvlText w:val="☐"/>
      <w:lvlJc w:val="left"/>
      <w:pPr>
        <w:ind w:left="1388" w:hanging="201"/>
      </w:pPr>
      <w:rPr>
        <w:rFonts w:ascii="MS Gothic" w:eastAsia="MS Gothic" w:hAnsi="MS Gothic" w:cs="MS Gothic" w:hint="default"/>
        <w:b w:val="0"/>
        <w:bCs w:val="0"/>
        <w:i w:val="0"/>
        <w:iCs w:val="0"/>
        <w:w w:val="99"/>
        <w:sz w:val="18"/>
        <w:szCs w:val="18"/>
      </w:rPr>
    </w:lvl>
    <w:lvl w:ilvl="1" w:tplc="62B2DBEE">
      <w:numFmt w:val="bullet"/>
      <w:lvlText w:val="•"/>
      <w:lvlJc w:val="left"/>
      <w:pPr>
        <w:ind w:left="1952" w:hanging="201"/>
      </w:pPr>
      <w:rPr>
        <w:rFonts w:hint="default"/>
      </w:rPr>
    </w:lvl>
    <w:lvl w:ilvl="2" w:tplc="E33AADB8">
      <w:numFmt w:val="bullet"/>
      <w:lvlText w:val="•"/>
      <w:lvlJc w:val="left"/>
      <w:pPr>
        <w:ind w:left="2524" w:hanging="201"/>
      </w:pPr>
      <w:rPr>
        <w:rFonts w:hint="default"/>
      </w:rPr>
    </w:lvl>
    <w:lvl w:ilvl="3" w:tplc="EBD04FE6">
      <w:numFmt w:val="bullet"/>
      <w:lvlText w:val="•"/>
      <w:lvlJc w:val="left"/>
      <w:pPr>
        <w:ind w:left="3096" w:hanging="201"/>
      </w:pPr>
      <w:rPr>
        <w:rFonts w:hint="default"/>
      </w:rPr>
    </w:lvl>
    <w:lvl w:ilvl="4" w:tplc="8F10F25C">
      <w:numFmt w:val="bullet"/>
      <w:lvlText w:val="•"/>
      <w:lvlJc w:val="left"/>
      <w:pPr>
        <w:ind w:left="3668" w:hanging="201"/>
      </w:pPr>
      <w:rPr>
        <w:rFonts w:hint="default"/>
      </w:rPr>
    </w:lvl>
    <w:lvl w:ilvl="5" w:tplc="3372EFB4">
      <w:numFmt w:val="bullet"/>
      <w:lvlText w:val="•"/>
      <w:lvlJc w:val="left"/>
      <w:pPr>
        <w:ind w:left="4240" w:hanging="201"/>
      </w:pPr>
      <w:rPr>
        <w:rFonts w:hint="default"/>
      </w:rPr>
    </w:lvl>
    <w:lvl w:ilvl="6" w:tplc="693237EE">
      <w:numFmt w:val="bullet"/>
      <w:lvlText w:val="•"/>
      <w:lvlJc w:val="left"/>
      <w:pPr>
        <w:ind w:left="4812" w:hanging="201"/>
      </w:pPr>
      <w:rPr>
        <w:rFonts w:hint="default"/>
      </w:rPr>
    </w:lvl>
    <w:lvl w:ilvl="7" w:tplc="FC140DC8">
      <w:numFmt w:val="bullet"/>
      <w:lvlText w:val="•"/>
      <w:lvlJc w:val="left"/>
      <w:pPr>
        <w:ind w:left="5384" w:hanging="201"/>
      </w:pPr>
      <w:rPr>
        <w:rFonts w:hint="default"/>
      </w:rPr>
    </w:lvl>
    <w:lvl w:ilvl="8" w:tplc="2ED2A218">
      <w:numFmt w:val="bullet"/>
      <w:lvlText w:val="•"/>
      <w:lvlJc w:val="left"/>
      <w:pPr>
        <w:ind w:left="5956" w:hanging="201"/>
      </w:pPr>
      <w:rPr>
        <w:rFonts w:hint="default"/>
      </w:rPr>
    </w:lvl>
  </w:abstractNum>
  <w:abstractNum w:abstractNumId="285" w15:restartNumberingAfterBreak="0">
    <w:nsid w:val="57790A65"/>
    <w:multiLevelType w:val="hybridMultilevel"/>
    <w:tmpl w:val="DD28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7BF11E8"/>
    <w:multiLevelType w:val="hybridMultilevel"/>
    <w:tmpl w:val="50DA2FEC"/>
    <w:lvl w:ilvl="0" w:tplc="E7B6C344">
      <w:start w:val="1"/>
      <w:numFmt w:val="decimal"/>
      <w:lvlText w:val="%1."/>
      <w:lvlJc w:val="left"/>
      <w:pPr>
        <w:ind w:left="1100" w:hanging="197"/>
      </w:pPr>
      <w:rPr>
        <w:rFonts w:ascii="Calibri" w:eastAsia="Calibri" w:hAnsi="Calibri" w:cs="Calibri" w:hint="default"/>
        <w:b w:val="0"/>
        <w:bCs w:val="0"/>
        <w:i w:val="0"/>
        <w:iCs w:val="0"/>
        <w:spacing w:val="-1"/>
        <w:w w:val="99"/>
        <w:sz w:val="20"/>
        <w:szCs w:val="20"/>
      </w:rPr>
    </w:lvl>
    <w:lvl w:ilvl="1" w:tplc="BA9EE8D2">
      <w:numFmt w:val="bullet"/>
      <w:lvlText w:val=""/>
      <w:lvlJc w:val="left"/>
      <w:pPr>
        <w:ind w:left="2540" w:hanging="360"/>
      </w:pPr>
      <w:rPr>
        <w:rFonts w:ascii="Wingdings" w:eastAsia="Wingdings" w:hAnsi="Wingdings" w:cs="Wingdings" w:hint="default"/>
        <w:b w:val="0"/>
        <w:bCs w:val="0"/>
        <w:i w:val="0"/>
        <w:iCs w:val="0"/>
        <w:w w:val="99"/>
        <w:sz w:val="20"/>
        <w:szCs w:val="20"/>
      </w:rPr>
    </w:lvl>
    <w:lvl w:ilvl="2" w:tplc="44722ADE">
      <w:numFmt w:val="bullet"/>
      <w:lvlText w:val="•"/>
      <w:lvlJc w:val="left"/>
      <w:pPr>
        <w:ind w:left="2540" w:hanging="360"/>
      </w:pPr>
      <w:rPr>
        <w:rFonts w:hint="default"/>
      </w:rPr>
    </w:lvl>
    <w:lvl w:ilvl="3" w:tplc="E0B4DCAA">
      <w:numFmt w:val="bullet"/>
      <w:lvlText w:val="•"/>
      <w:lvlJc w:val="left"/>
      <w:pPr>
        <w:ind w:left="3650" w:hanging="360"/>
      </w:pPr>
      <w:rPr>
        <w:rFonts w:hint="default"/>
      </w:rPr>
    </w:lvl>
    <w:lvl w:ilvl="4" w:tplc="F98C2288">
      <w:numFmt w:val="bullet"/>
      <w:lvlText w:val="•"/>
      <w:lvlJc w:val="left"/>
      <w:pPr>
        <w:ind w:left="4760" w:hanging="360"/>
      </w:pPr>
      <w:rPr>
        <w:rFonts w:hint="default"/>
      </w:rPr>
    </w:lvl>
    <w:lvl w:ilvl="5" w:tplc="254A0718">
      <w:numFmt w:val="bullet"/>
      <w:lvlText w:val="•"/>
      <w:lvlJc w:val="left"/>
      <w:pPr>
        <w:ind w:left="5870" w:hanging="360"/>
      </w:pPr>
      <w:rPr>
        <w:rFonts w:hint="default"/>
      </w:rPr>
    </w:lvl>
    <w:lvl w:ilvl="6" w:tplc="5F48E334">
      <w:numFmt w:val="bullet"/>
      <w:lvlText w:val="•"/>
      <w:lvlJc w:val="left"/>
      <w:pPr>
        <w:ind w:left="6980" w:hanging="360"/>
      </w:pPr>
      <w:rPr>
        <w:rFonts w:hint="default"/>
      </w:rPr>
    </w:lvl>
    <w:lvl w:ilvl="7" w:tplc="FCFE22BA">
      <w:numFmt w:val="bullet"/>
      <w:lvlText w:val="•"/>
      <w:lvlJc w:val="left"/>
      <w:pPr>
        <w:ind w:left="8090" w:hanging="360"/>
      </w:pPr>
      <w:rPr>
        <w:rFonts w:hint="default"/>
      </w:rPr>
    </w:lvl>
    <w:lvl w:ilvl="8" w:tplc="B96AA168">
      <w:numFmt w:val="bullet"/>
      <w:lvlText w:val="•"/>
      <w:lvlJc w:val="left"/>
      <w:pPr>
        <w:ind w:left="9200" w:hanging="360"/>
      </w:pPr>
      <w:rPr>
        <w:rFonts w:hint="default"/>
      </w:rPr>
    </w:lvl>
  </w:abstractNum>
  <w:abstractNum w:abstractNumId="287" w15:restartNumberingAfterBreak="0">
    <w:nsid w:val="57D12F09"/>
    <w:multiLevelType w:val="hybridMultilevel"/>
    <w:tmpl w:val="370E6EBE"/>
    <w:lvl w:ilvl="0" w:tplc="E5B25ECE">
      <w:numFmt w:val="bullet"/>
      <w:lvlText w:val="□"/>
      <w:lvlJc w:val="left"/>
      <w:pPr>
        <w:ind w:left="107" w:hanging="231"/>
      </w:pPr>
      <w:rPr>
        <w:rFonts w:ascii="Arial Unicode MS" w:eastAsia="Arial Unicode MS" w:hAnsi="Arial Unicode MS" w:cs="Arial Unicode MS" w:hint="default"/>
        <w:b w:val="0"/>
        <w:bCs w:val="0"/>
        <w:i w:val="0"/>
        <w:iCs w:val="0"/>
        <w:w w:val="166"/>
        <w:sz w:val="18"/>
        <w:szCs w:val="18"/>
      </w:rPr>
    </w:lvl>
    <w:lvl w:ilvl="1" w:tplc="83B2DCD4">
      <w:numFmt w:val="bullet"/>
      <w:lvlText w:val="•"/>
      <w:lvlJc w:val="left"/>
      <w:pPr>
        <w:ind w:left="845" w:hanging="231"/>
      </w:pPr>
      <w:rPr>
        <w:rFonts w:hint="default"/>
      </w:rPr>
    </w:lvl>
    <w:lvl w:ilvl="2" w:tplc="4268F11E">
      <w:numFmt w:val="bullet"/>
      <w:lvlText w:val="•"/>
      <w:lvlJc w:val="left"/>
      <w:pPr>
        <w:ind w:left="1591" w:hanging="231"/>
      </w:pPr>
      <w:rPr>
        <w:rFonts w:hint="default"/>
      </w:rPr>
    </w:lvl>
    <w:lvl w:ilvl="3" w:tplc="991676A8">
      <w:numFmt w:val="bullet"/>
      <w:lvlText w:val="•"/>
      <w:lvlJc w:val="left"/>
      <w:pPr>
        <w:ind w:left="2336" w:hanging="231"/>
      </w:pPr>
      <w:rPr>
        <w:rFonts w:hint="default"/>
      </w:rPr>
    </w:lvl>
    <w:lvl w:ilvl="4" w:tplc="7466F660">
      <w:numFmt w:val="bullet"/>
      <w:lvlText w:val="•"/>
      <w:lvlJc w:val="left"/>
      <w:pPr>
        <w:ind w:left="3082" w:hanging="231"/>
      </w:pPr>
      <w:rPr>
        <w:rFonts w:hint="default"/>
      </w:rPr>
    </w:lvl>
    <w:lvl w:ilvl="5" w:tplc="6130D80C">
      <w:numFmt w:val="bullet"/>
      <w:lvlText w:val="•"/>
      <w:lvlJc w:val="left"/>
      <w:pPr>
        <w:ind w:left="3827" w:hanging="231"/>
      </w:pPr>
      <w:rPr>
        <w:rFonts w:hint="default"/>
      </w:rPr>
    </w:lvl>
    <w:lvl w:ilvl="6" w:tplc="C140399E">
      <w:numFmt w:val="bullet"/>
      <w:lvlText w:val="•"/>
      <w:lvlJc w:val="left"/>
      <w:pPr>
        <w:ind w:left="4573" w:hanging="231"/>
      </w:pPr>
      <w:rPr>
        <w:rFonts w:hint="default"/>
      </w:rPr>
    </w:lvl>
    <w:lvl w:ilvl="7" w:tplc="CF187000">
      <w:numFmt w:val="bullet"/>
      <w:lvlText w:val="•"/>
      <w:lvlJc w:val="left"/>
      <w:pPr>
        <w:ind w:left="5318" w:hanging="231"/>
      </w:pPr>
      <w:rPr>
        <w:rFonts w:hint="default"/>
      </w:rPr>
    </w:lvl>
    <w:lvl w:ilvl="8" w:tplc="0CC42D3A">
      <w:numFmt w:val="bullet"/>
      <w:lvlText w:val="•"/>
      <w:lvlJc w:val="left"/>
      <w:pPr>
        <w:ind w:left="6064" w:hanging="231"/>
      </w:pPr>
      <w:rPr>
        <w:rFonts w:hint="default"/>
      </w:rPr>
    </w:lvl>
  </w:abstractNum>
  <w:abstractNum w:abstractNumId="288" w15:restartNumberingAfterBreak="0">
    <w:nsid w:val="582B2B8A"/>
    <w:multiLevelType w:val="hybridMultilevel"/>
    <w:tmpl w:val="3E280196"/>
    <w:lvl w:ilvl="0" w:tplc="38325E5A">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8D07AD2"/>
    <w:multiLevelType w:val="hybridMultilevel"/>
    <w:tmpl w:val="32AAF738"/>
    <w:lvl w:ilvl="0" w:tplc="EB6AE6C0">
      <w:numFmt w:val="bullet"/>
      <w:lvlText w:val=""/>
      <w:lvlJc w:val="left"/>
      <w:pPr>
        <w:ind w:left="362" w:hanging="360"/>
      </w:pPr>
      <w:rPr>
        <w:rFonts w:ascii="Symbol" w:eastAsia="Symbol" w:hAnsi="Symbol" w:cs="Symbol" w:hint="default"/>
        <w:b w:val="0"/>
        <w:bCs w:val="0"/>
        <w:i w:val="0"/>
        <w:iCs w:val="0"/>
        <w:w w:val="99"/>
        <w:sz w:val="20"/>
        <w:szCs w:val="20"/>
      </w:rPr>
    </w:lvl>
    <w:lvl w:ilvl="1" w:tplc="D9067D1C">
      <w:numFmt w:val="bullet"/>
      <w:lvlText w:val=""/>
      <w:lvlJc w:val="left"/>
      <w:pPr>
        <w:ind w:left="1900" w:hanging="360"/>
      </w:pPr>
      <w:rPr>
        <w:rFonts w:ascii="Symbol" w:eastAsia="Symbol" w:hAnsi="Symbol" w:cs="Symbol" w:hint="default"/>
        <w:b w:val="0"/>
        <w:bCs w:val="0"/>
        <w:i w:val="0"/>
        <w:iCs w:val="0"/>
        <w:w w:val="99"/>
        <w:sz w:val="20"/>
        <w:szCs w:val="20"/>
      </w:rPr>
    </w:lvl>
    <w:lvl w:ilvl="2" w:tplc="095C69E6">
      <w:numFmt w:val="bullet"/>
      <w:lvlText w:val=""/>
      <w:lvlJc w:val="left"/>
      <w:pPr>
        <w:ind w:left="2619" w:hanging="360"/>
      </w:pPr>
      <w:rPr>
        <w:rFonts w:ascii="Symbol" w:eastAsia="Symbol" w:hAnsi="Symbol" w:cs="Symbol" w:hint="default"/>
        <w:b w:val="0"/>
        <w:bCs w:val="0"/>
        <w:i w:val="0"/>
        <w:iCs w:val="0"/>
        <w:w w:val="99"/>
        <w:sz w:val="20"/>
        <w:szCs w:val="20"/>
      </w:rPr>
    </w:lvl>
    <w:lvl w:ilvl="3" w:tplc="3A5AD77A">
      <w:numFmt w:val="bullet"/>
      <w:lvlText w:val=""/>
      <w:lvlJc w:val="left"/>
      <w:pPr>
        <w:ind w:left="3339" w:hanging="360"/>
      </w:pPr>
      <w:rPr>
        <w:rFonts w:ascii="Wingdings" w:eastAsia="Wingdings" w:hAnsi="Wingdings" w:cs="Wingdings" w:hint="default"/>
        <w:b w:val="0"/>
        <w:bCs w:val="0"/>
        <w:i w:val="0"/>
        <w:iCs w:val="0"/>
        <w:w w:val="99"/>
        <w:sz w:val="20"/>
        <w:szCs w:val="20"/>
      </w:rPr>
    </w:lvl>
    <w:lvl w:ilvl="4" w:tplc="FDAA0292">
      <w:numFmt w:val="bullet"/>
      <w:lvlText w:val=""/>
      <w:lvlJc w:val="left"/>
      <w:pPr>
        <w:ind w:left="4059" w:hanging="360"/>
      </w:pPr>
      <w:rPr>
        <w:rFonts w:ascii="Symbol" w:eastAsia="Symbol" w:hAnsi="Symbol" w:cs="Symbol" w:hint="default"/>
        <w:b w:val="0"/>
        <w:bCs w:val="0"/>
        <w:i w:val="0"/>
        <w:iCs w:val="0"/>
        <w:w w:val="99"/>
        <w:sz w:val="20"/>
        <w:szCs w:val="20"/>
      </w:rPr>
    </w:lvl>
    <w:lvl w:ilvl="5" w:tplc="1D06EF30">
      <w:numFmt w:val="bullet"/>
      <w:lvlText w:val="•"/>
      <w:lvlJc w:val="left"/>
      <w:pPr>
        <w:ind w:left="5080" w:hanging="360"/>
      </w:pPr>
      <w:rPr>
        <w:rFonts w:hint="default"/>
      </w:rPr>
    </w:lvl>
    <w:lvl w:ilvl="6" w:tplc="A2B20B52">
      <w:numFmt w:val="bullet"/>
      <w:lvlText w:val="•"/>
      <w:lvlJc w:val="left"/>
      <w:pPr>
        <w:ind w:left="6100" w:hanging="360"/>
      </w:pPr>
      <w:rPr>
        <w:rFonts w:hint="default"/>
      </w:rPr>
    </w:lvl>
    <w:lvl w:ilvl="7" w:tplc="C6EE107E">
      <w:numFmt w:val="bullet"/>
      <w:lvlText w:val="•"/>
      <w:lvlJc w:val="left"/>
      <w:pPr>
        <w:ind w:left="7121" w:hanging="360"/>
      </w:pPr>
      <w:rPr>
        <w:rFonts w:hint="default"/>
      </w:rPr>
    </w:lvl>
    <w:lvl w:ilvl="8" w:tplc="EFB0C9E4">
      <w:numFmt w:val="bullet"/>
      <w:lvlText w:val="•"/>
      <w:lvlJc w:val="left"/>
      <w:pPr>
        <w:ind w:left="8141" w:hanging="360"/>
      </w:pPr>
      <w:rPr>
        <w:rFonts w:hint="default"/>
      </w:rPr>
    </w:lvl>
  </w:abstractNum>
  <w:abstractNum w:abstractNumId="290" w15:restartNumberingAfterBreak="0">
    <w:nsid w:val="58DB13E0"/>
    <w:multiLevelType w:val="hybridMultilevel"/>
    <w:tmpl w:val="386ACAB2"/>
    <w:lvl w:ilvl="0" w:tplc="C52A8726">
      <w:numFmt w:val="bullet"/>
      <w:lvlText w:val="☐"/>
      <w:lvlJc w:val="left"/>
      <w:pPr>
        <w:ind w:left="1390" w:hanging="201"/>
      </w:pPr>
      <w:rPr>
        <w:rFonts w:ascii="MS Gothic" w:eastAsia="MS Gothic" w:hAnsi="MS Gothic" w:cs="MS Gothic" w:hint="default"/>
        <w:b w:val="0"/>
        <w:bCs w:val="0"/>
        <w:i w:val="0"/>
        <w:iCs w:val="0"/>
        <w:w w:val="99"/>
        <w:sz w:val="18"/>
        <w:szCs w:val="18"/>
      </w:rPr>
    </w:lvl>
    <w:lvl w:ilvl="1" w:tplc="49688B6A">
      <w:numFmt w:val="bullet"/>
      <w:lvlText w:val="•"/>
      <w:lvlJc w:val="left"/>
      <w:pPr>
        <w:ind w:left="1925" w:hanging="201"/>
      </w:pPr>
      <w:rPr>
        <w:rFonts w:hint="default"/>
      </w:rPr>
    </w:lvl>
    <w:lvl w:ilvl="2" w:tplc="CD62AB20">
      <w:numFmt w:val="bullet"/>
      <w:lvlText w:val="•"/>
      <w:lvlJc w:val="left"/>
      <w:pPr>
        <w:ind w:left="2451" w:hanging="201"/>
      </w:pPr>
      <w:rPr>
        <w:rFonts w:hint="default"/>
      </w:rPr>
    </w:lvl>
    <w:lvl w:ilvl="3" w:tplc="8012CAF8">
      <w:numFmt w:val="bullet"/>
      <w:lvlText w:val="•"/>
      <w:lvlJc w:val="left"/>
      <w:pPr>
        <w:ind w:left="2977" w:hanging="201"/>
      </w:pPr>
      <w:rPr>
        <w:rFonts w:hint="default"/>
      </w:rPr>
    </w:lvl>
    <w:lvl w:ilvl="4" w:tplc="33A831BE">
      <w:numFmt w:val="bullet"/>
      <w:lvlText w:val="•"/>
      <w:lvlJc w:val="left"/>
      <w:pPr>
        <w:ind w:left="3502" w:hanging="201"/>
      </w:pPr>
      <w:rPr>
        <w:rFonts w:hint="default"/>
      </w:rPr>
    </w:lvl>
    <w:lvl w:ilvl="5" w:tplc="8F121262">
      <w:numFmt w:val="bullet"/>
      <w:lvlText w:val="•"/>
      <w:lvlJc w:val="left"/>
      <w:pPr>
        <w:ind w:left="4028" w:hanging="201"/>
      </w:pPr>
      <w:rPr>
        <w:rFonts w:hint="default"/>
      </w:rPr>
    </w:lvl>
    <w:lvl w:ilvl="6" w:tplc="93943E72">
      <w:numFmt w:val="bullet"/>
      <w:lvlText w:val="•"/>
      <w:lvlJc w:val="left"/>
      <w:pPr>
        <w:ind w:left="4554" w:hanging="201"/>
      </w:pPr>
      <w:rPr>
        <w:rFonts w:hint="default"/>
      </w:rPr>
    </w:lvl>
    <w:lvl w:ilvl="7" w:tplc="00E0FB14">
      <w:numFmt w:val="bullet"/>
      <w:lvlText w:val="•"/>
      <w:lvlJc w:val="left"/>
      <w:pPr>
        <w:ind w:left="5079" w:hanging="201"/>
      </w:pPr>
      <w:rPr>
        <w:rFonts w:hint="default"/>
      </w:rPr>
    </w:lvl>
    <w:lvl w:ilvl="8" w:tplc="DE9A362A">
      <w:numFmt w:val="bullet"/>
      <w:lvlText w:val="•"/>
      <w:lvlJc w:val="left"/>
      <w:pPr>
        <w:ind w:left="5605" w:hanging="201"/>
      </w:pPr>
      <w:rPr>
        <w:rFonts w:hint="default"/>
      </w:rPr>
    </w:lvl>
  </w:abstractNum>
  <w:abstractNum w:abstractNumId="291" w15:restartNumberingAfterBreak="0">
    <w:nsid w:val="59056F3C"/>
    <w:multiLevelType w:val="hybridMultilevel"/>
    <w:tmpl w:val="75A4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90A107A"/>
    <w:multiLevelType w:val="hybridMultilevel"/>
    <w:tmpl w:val="777C3684"/>
    <w:lvl w:ilvl="0" w:tplc="E6388328">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013CB754">
      <w:numFmt w:val="bullet"/>
      <w:lvlText w:val="•"/>
      <w:lvlJc w:val="left"/>
      <w:pPr>
        <w:ind w:left="1061" w:hanging="231"/>
      </w:pPr>
      <w:rPr>
        <w:rFonts w:hint="default"/>
      </w:rPr>
    </w:lvl>
    <w:lvl w:ilvl="2" w:tplc="A33E2B22">
      <w:numFmt w:val="bullet"/>
      <w:lvlText w:val="•"/>
      <w:lvlJc w:val="left"/>
      <w:pPr>
        <w:ind w:left="1783" w:hanging="231"/>
      </w:pPr>
      <w:rPr>
        <w:rFonts w:hint="default"/>
      </w:rPr>
    </w:lvl>
    <w:lvl w:ilvl="3" w:tplc="2D98A91C">
      <w:numFmt w:val="bullet"/>
      <w:lvlText w:val="•"/>
      <w:lvlJc w:val="left"/>
      <w:pPr>
        <w:ind w:left="2504" w:hanging="231"/>
      </w:pPr>
      <w:rPr>
        <w:rFonts w:hint="default"/>
      </w:rPr>
    </w:lvl>
    <w:lvl w:ilvl="4" w:tplc="0346F2DA">
      <w:numFmt w:val="bullet"/>
      <w:lvlText w:val="•"/>
      <w:lvlJc w:val="left"/>
      <w:pPr>
        <w:ind w:left="3226" w:hanging="231"/>
      </w:pPr>
      <w:rPr>
        <w:rFonts w:hint="default"/>
      </w:rPr>
    </w:lvl>
    <w:lvl w:ilvl="5" w:tplc="51A23510">
      <w:numFmt w:val="bullet"/>
      <w:lvlText w:val="•"/>
      <w:lvlJc w:val="left"/>
      <w:pPr>
        <w:ind w:left="3947" w:hanging="231"/>
      </w:pPr>
      <w:rPr>
        <w:rFonts w:hint="default"/>
      </w:rPr>
    </w:lvl>
    <w:lvl w:ilvl="6" w:tplc="F80EB674">
      <w:numFmt w:val="bullet"/>
      <w:lvlText w:val="•"/>
      <w:lvlJc w:val="left"/>
      <w:pPr>
        <w:ind w:left="4669" w:hanging="231"/>
      </w:pPr>
      <w:rPr>
        <w:rFonts w:hint="default"/>
      </w:rPr>
    </w:lvl>
    <w:lvl w:ilvl="7" w:tplc="0A6635FC">
      <w:numFmt w:val="bullet"/>
      <w:lvlText w:val="•"/>
      <w:lvlJc w:val="left"/>
      <w:pPr>
        <w:ind w:left="5390" w:hanging="231"/>
      </w:pPr>
      <w:rPr>
        <w:rFonts w:hint="default"/>
      </w:rPr>
    </w:lvl>
    <w:lvl w:ilvl="8" w:tplc="72185E2E">
      <w:numFmt w:val="bullet"/>
      <w:lvlText w:val="•"/>
      <w:lvlJc w:val="left"/>
      <w:pPr>
        <w:ind w:left="6112" w:hanging="231"/>
      </w:pPr>
      <w:rPr>
        <w:rFonts w:hint="default"/>
      </w:rPr>
    </w:lvl>
  </w:abstractNum>
  <w:abstractNum w:abstractNumId="293" w15:restartNumberingAfterBreak="0">
    <w:nsid w:val="593644B3"/>
    <w:multiLevelType w:val="hybridMultilevel"/>
    <w:tmpl w:val="A802F76E"/>
    <w:lvl w:ilvl="0" w:tplc="FAE0EEC2">
      <w:numFmt w:val="bullet"/>
      <w:lvlText w:val="☐"/>
      <w:lvlJc w:val="left"/>
      <w:pPr>
        <w:ind w:left="315" w:hanging="201"/>
      </w:pPr>
      <w:rPr>
        <w:rFonts w:ascii="MS Gothic" w:eastAsia="MS Gothic" w:hAnsi="MS Gothic" w:cs="MS Gothic" w:hint="default"/>
        <w:b w:val="0"/>
        <w:bCs w:val="0"/>
        <w:i w:val="0"/>
        <w:iCs w:val="0"/>
        <w:w w:val="99"/>
        <w:sz w:val="18"/>
        <w:szCs w:val="18"/>
      </w:rPr>
    </w:lvl>
    <w:lvl w:ilvl="1" w:tplc="48D80C32">
      <w:numFmt w:val="bullet"/>
      <w:lvlText w:val="•"/>
      <w:lvlJc w:val="left"/>
      <w:pPr>
        <w:ind w:left="1046" w:hanging="201"/>
      </w:pPr>
      <w:rPr>
        <w:rFonts w:hint="default"/>
      </w:rPr>
    </w:lvl>
    <w:lvl w:ilvl="2" w:tplc="1C4CEBE6">
      <w:numFmt w:val="bullet"/>
      <w:lvlText w:val="•"/>
      <w:lvlJc w:val="left"/>
      <w:pPr>
        <w:ind w:left="1773" w:hanging="201"/>
      </w:pPr>
      <w:rPr>
        <w:rFonts w:hint="default"/>
      </w:rPr>
    </w:lvl>
    <w:lvl w:ilvl="3" w:tplc="9A44A672">
      <w:numFmt w:val="bullet"/>
      <w:lvlText w:val="•"/>
      <w:lvlJc w:val="left"/>
      <w:pPr>
        <w:ind w:left="2500" w:hanging="201"/>
      </w:pPr>
      <w:rPr>
        <w:rFonts w:hint="default"/>
      </w:rPr>
    </w:lvl>
    <w:lvl w:ilvl="4" w:tplc="01184602">
      <w:numFmt w:val="bullet"/>
      <w:lvlText w:val="•"/>
      <w:lvlJc w:val="left"/>
      <w:pPr>
        <w:ind w:left="3227" w:hanging="201"/>
      </w:pPr>
      <w:rPr>
        <w:rFonts w:hint="default"/>
      </w:rPr>
    </w:lvl>
    <w:lvl w:ilvl="5" w:tplc="0FBCDF76">
      <w:numFmt w:val="bullet"/>
      <w:lvlText w:val="•"/>
      <w:lvlJc w:val="left"/>
      <w:pPr>
        <w:ind w:left="3954" w:hanging="201"/>
      </w:pPr>
      <w:rPr>
        <w:rFonts w:hint="default"/>
      </w:rPr>
    </w:lvl>
    <w:lvl w:ilvl="6" w:tplc="6FAA65E2">
      <w:numFmt w:val="bullet"/>
      <w:lvlText w:val="•"/>
      <w:lvlJc w:val="left"/>
      <w:pPr>
        <w:ind w:left="4680" w:hanging="201"/>
      </w:pPr>
      <w:rPr>
        <w:rFonts w:hint="default"/>
      </w:rPr>
    </w:lvl>
    <w:lvl w:ilvl="7" w:tplc="FF842BF0">
      <w:numFmt w:val="bullet"/>
      <w:lvlText w:val="•"/>
      <w:lvlJc w:val="left"/>
      <w:pPr>
        <w:ind w:left="5407" w:hanging="201"/>
      </w:pPr>
      <w:rPr>
        <w:rFonts w:hint="default"/>
      </w:rPr>
    </w:lvl>
    <w:lvl w:ilvl="8" w:tplc="087A8C0A">
      <w:numFmt w:val="bullet"/>
      <w:lvlText w:val="•"/>
      <w:lvlJc w:val="left"/>
      <w:pPr>
        <w:ind w:left="6134" w:hanging="201"/>
      </w:pPr>
      <w:rPr>
        <w:rFonts w:hint="default"/>
      </w:rPr>
    </w:lvl>
  </w:abstractNum>
  <w:abstractNum w:abstractNumId="294" w15:restartNumberingAfterBreak="0">
    <w:nsid w:val="5994532D"/>
    <w:multiLevelType w:val="hybridMultilevel"/>
    <w:tmpl w:val="749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9B52E59"/>
    <w:multiLevelType w:val="hybridMultilevel"/>
    <w:tmpl w:val="6CAA12D2"/>
    <w:lvl w:ilvl="0" w:tplc="6698511E">
      <w:numFmt w:val="bullet"/>
      <w:lvlText w:val="•"/>
      <w:lvlJc w:val="left"/>
      <w:pPr>
        <w:ind w:left="1899" w:hanging="360"/>
      </w:pPr>
      <w:rPr>
        <w:rFonts w:ascii="Calibri" w:eastAsia="Calibri" w:hAnsi="Calibri" w:cs="Calibri" w:hint="default"/>
        <w:b w:val="0"/>
        <w:bCs w:val="0"/>
        <w:i w:val="0"/>
        <w:iCs w:val="0"/>
        <w:w w:val="99"/>
        <w:sz w:val="20"/>
        <w:szCs w:val="20"/>
      </w:rPr>
    </w:lvl>
    <w:lvl w:ilvl="1" w:tplc="48DA21FA">
      <w:numFmt w:val="bullet"/>
      <w:lvlText w:val="•"/>
      <w:lvlJc w:val="left"/>
      <w:pPr>
        <w:ind w:left="1900" w:hanging="360"/>
      </w:pPr>
      <w:rPr>
        <w:rFonts w:hint="default"/>
      </w:rPr>
    </w:lvl>
    <w:lvl w:ilvl="2" w:tplc="CB224C7A">
      <w:numFmt w:val="bullet"/>
      <w:lvlText w:val="•"/>
      <w:lvlJc w:val="left"/>
      <w:pPr>
        <w:ind w:left="2385" w:hanging="360"/>
      </w:pPr>
      <w:rPr>
        <w:rFonts w:hint="default"/>
      </w:rPr>
    </w:lvl>
    <w:lvl w:ilvl="3" w:tplc="3FF02682">
      <w:numFmt w:val="bullet"/>
      <w:lvlText w:val="•"/>
      <w:lvlJc w:val="left"/>
      <w:pPr>
        <w:ind w:left="2871" w:hanging="360"/>
      </w:pPr>
      <w:rPr>
        <w:rFonts w:hint="default"/>
      </w:rPr>
    </w:lvl>
    <w:lvl w:ilvl="4" w:tplc="D646FBB4">
      <w:numFmt w:val="bullet"/>
      <w:lvlText w:val="•"/>
      <w:lvlJc w:val="left"/>
      <w:pPr>
        <w:ind w:left="3356" w:hanging="360"/>
      </w:pPr>
      <w:rPr>
        <w:rFonts w:hint="default"/>
      </w:rPr>
    </w:lvl>
    <w:lvl w:ilvl="5" w:tplc="F0741518">
      <w:numFmt w:val="bullet"/>
      <w:lvlText w:val="•"/>
      <w:lvlJc w:val="left"/>
      <w:pPr>
        <w:ind w:left="3842" w:hanging="360"/>
      </w:pPr>
      <w:rPr>
        <w:rFonts w:hint="default"/>
      </w:rPr>
    </w:lvl>
    <w:lvl w:ilvl="6" w:tplc="9EE8A856">
      <w:numFmt w:val="bullet"/>
      <w:lvlText w:val="•"/>
      <w:lvlJc w:val="left"/>
      <w:pPr>
        <w:ind w:left="4327" w:hanging="360"/>
      </w:pPr>
      <w:rPr>
        <w:rFonts w:hint="default"/>
      </w:rPr>
    </w:lvl>
    <w:lvl w:ilvl="7" w:tplc="67F469F0">
      <w:numFmt w:val="bullet"/>
      <w:lvlText w:val="•"/>
      <w:lvlJc w:val="left"/>
      <w:pPr>
        <w:ind w:left="4813" w:hanging="360"/>
      </w:pPr>
      <w:rPr>
        <w:rFonts w:hint="default"/>
      </w:rPr>
    </w:lvl>
    <w:lvl w:ilvl="8" w:tplc="A3104C9E">
      <w:numFmt w:val="bullet"/>
      <w:lvlText w:val="•"/>
      <w:lvlJc w:val="left"/>
      <w:pPr>
        <w:ind w:left="5298" w:hanging="360"/>
      </w:pPr>
      <w:rPr>
        <w:rFonts w:hint="default"/>
      </w:rPr>
    </w:lvl>
  </w:abstractNum>
  <w:abstractNum w:abstractNumId="296" w15:restartNumberingAfterBreak="0">
    <w:nsid w:val="59C5215B"/>
    <w:multiLevelType w:val="hybridMultilevel"/>
    <w:tmpl w:val="A26C711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7" w15:restartNumberingAfterBreak="0">
    <w:nsid w:val="59EE4878"/>
    <w:multiLevelType w:val="hybridMultilevel"/>
    <w:tmpl w:val="65A4BC2A"/>
    <w:lvl w:ilvl="0" w:tplc="17BA854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9FF45F4"/>
    <w:multiLevelType w:val="hybridMultilevel"/>
    <w:tmpl w:val="D41C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A1C1C42"/>
    <w:multiLevelType w:val="hybridMultilevel"/>
    <w:tmpl w:val="76FAC836"/>
    <w:lvl w:ilvl="0" w:tplc="7D1ADB8A">
      <w:numFmt w:val="bullet"/>
      <w:lvlText w:val="☐"/>
      <w:lvlJc w:val="left"/>
      <w:pPr>
        <w:ind w:left="1387" w:hanging="201"/>
      </w:pPr>
      <w:rPr>
        <w:rFonts w:ascii="MS Gothic" w:eastAsia="MS Gothic" w:hAnsi="MS Gothic" w:cs="MS Gothic" w:hint="default"/>
        <w:b w:val="0"/>
        <w:bCs w:val="0"/>
        <w:i w:val="0"/>
        <w:iCs w:val="0"/>
        <w:w w:val="99"/>
        <w:sz w:val="18"/>
        <w:szCs w:val="18"/>
      </w:rPr>
    </w:lvl>
    <w:lvl w:ilvl="1" w:tplc="E6EA5F66">
      <w:numFmt w:val="bullet"/>
      <w:lvlText w:val="•"/>
      <w:lvlJc w:val="left"/>
      <w:pPr>
        <w:ind w:left="1900" w:hanging="201"/>
      </w:pPr>
      <w:rPr>
        <w:rFonts w:hint="default"/>
      </w:rPr>
    </w:lvl>
    <w:lvl w:ilvl="2" w:tplc="53CE5D2E">
      <w:numFmt w:val="bullet"/>
      <w:lvlText w:val="•"/>
      <w:lvlJc w:val="left"/>
      <w:pPr>
        <w:ind w:left="2420" w:hanging="201"/>
      </w:pPr>
      <w:rPr>
        <w:rFonts w:hint="default"/>
      </w:rPr>
    </w:lvl>
    <w:lvl w:ilvl="3" w:tplc="09402842">
      <w:numFmt w:val="bullet"/>
      <w:lvlText w:val="•"/>
      <w:lvlJc w:val="left"/>
      <w:pPr>
        <w:ind w:left="2940" w:hanging="201"/>
      </w:pPr>
      <w:rPr>
        <w:rFonts w:hint="default"/>
      </w:rPr>
    </w:lvl>
    <w:lvl w:ilvl="4" w:tplc="E72658A2">
      <w:numFmt w:val="bullet"/>
      <w:lvlText w:val="•"/>
      <w:lvlJc w:val="left"/>
      <w:pPr>
        <w:ind w:left="3461" w:hanging="201"/>
      </w:pPr>
      <w:rPr>
        <w:rFonts w:hint="default"/>
      </w:rPr>
    </w:lvl>
    <w:lvl w:ilvl="5" w:tplc="A1720BB2">
      <w:numFmt w:val="bullet"/>
      <w:lvlText w:val="•"/>
      <w:lvlJc w:val="left"/>
      <w:pPr>
        <w:ind w:left="3981" w:hanging="201"/>
      </w:pPr>
      <w:rPr>
        <w:rFonts w:hint="default"/>
      </w:rPr>
    </w:lvl>
    <w:lvl w:ilvl="6" w:tplc="0C987B20">
      <w:numFmt w:val="bullet"/>
      <w:lvlText w:val="•"/>
      <w:lvlJc w:val="left"/>
      <w:pPr>
        <w:ind w:left="4501" w:hanging="201"/>
      </w:pPr>
      <w:rPr>
        <w:rFonts w:hint="default"/>
      </w:rPr>
    </w:lvl>
    <w:lvl w:ilvl="7" w:tplc="E61EAEC8">
      <w:numFmt w:val="bullet"/>
      <w:lvlText w:val="•"/>
      <w:lvlJc w:val="left"/>
      <w:pPr>
        <w:ind w:left="5022" w:hanging="201"/>
      </w:pPr>
      <w:rPr>
        <w:rFonts w:hint="default"/>
      </w:rPr>
    </w:lvl>
    <w:lvl w:ilvl="8" w:tplc="C3980FAC">
      <w:numFmt w:val="bullet"/>
      <w:lvlText w:val="•"/>
      <w:lvlJc w:val="left"/>
      <w:pPr>
        <w:ind w:left="5542" w:hanging="201"/>
      </w:pPr>
      <w:rPr>
        <w:rFonts w:hint="default"/>
      </w:rPr>
    </w:lvl>
  </w:abstractNum>
  <w:abstractNum w:abstractNumId="300" w15:restartNumberingAfterBreak="0">
    <w:nsid w:val="5ACF7A13"/>
    <w:multiLevelType w:val="hybridMultilevel"/>
    <w:tmpl w:val="FD32F6CA"/>
    <w:lvl w:ilvl="0" w:tplc="5B38E414">
      <w:numFmt w:val="bullet"/>
      <w:lvlText w:val=""/>
      <w:lvlJc w:val="left"/>
      <w:pPr>
        <w:ind w:left="827" w:hanging="360"/>
      </w:pPr>
      <w:rPr>
        <w:rFonts w:ascii="Symbol" w:eastAsia="Symbol" w:hAnsi="Symbol" w:cs="Symbol" w:hint="default"/>
        <w:b w:val="0"/>
        <w:bCs w:val="0"/>
        <w:i w:val="0"/>
        <w:iCs w:val="0"/>
        <w:w w:val="99"/>
        <w:sz w:val="20"/>
        <w:szCs w:val="20"/>
      </w:rPr>
    </w:lvl>
    <w:lvl w:ilvl="1" w:tplc="62CE0F4C">
      <w:numFmt w:val="bullet"/>
      <w:lvlText w:val="•"/>
      <w:lvlJc w:val="left"/>
      <w:pPr>
        <w:ind w:left="1826" w:hanging="360"/>
      </w:pPr>
      <w:rPr>
        <w:rFonts w:hint="default"/>
      </w:rPr>
    </w:lvl>
    <w:lvl w:ilvl="2" w:tplc="165C47E6">
      <w:numFmt w:val="bullet"/>
      <w:lvlText w:val="•"/>
      <w:lvlJc w:val="left"/>
      <w:pPr>
        <w:ind w:left="2832" w:hanging="360"/>
      </w:pPr>
      <w:rPr>
        <w:rFonts w:hint="default"/>
      </w:rPr>
    </w:lvl>
    <w:lvl w:ilvl="3" w:tplc="C256F1B2">
      <w:numFmt w:val="bullet"/>
      <w:lvlText w:val="•"/>
      <w:lvlJc w:val="left"/>
      <w:pPr>
        <w:ind w:left="3838" w:hanging="360"/>
      </w:pPr>
      <w:rPr>
        <w:rFonts w:hint="default"/>
      </w:rPr>
    </w:lvl>
    <w:lvl w:ilvl="4" w:tplc="BCBE70F0">
      <w:numFmt w:val="bullet"/>
      <w:lvlText w:val="•"/>
      <w:lvlJc w:val="left"/>
      <w:pPr>
        <w:ind w:left="4844" w:hanging="360"/>
      </w:pPr>
      <w:rPr>
        <w:rFonts w:hint="default"/>
      </w:rPr>
    </w:lvl>
    <w:lvl w:ilvl="5" w:tplc="1EFCE948">
      <w:numFmt w:val="bullet"/>
      <w:lvlText w:val="•"/>
      <w:lvlJc w:val="left"/>
      <w:pPr>
        <w:ind w:left="5850" w:hanging="360"/>
      </w:pPr>
      <w:rPr>
        <w:rFonts w:hint="default"/>
      </w:rPr>
    </w:lvl>
    <w:lvl w:ilvl="6" w:tplc="FBAC8CC2">
      <w:numFmt w:val="bullet"/>
      <w:lvlText w:val="•"/>
      <w:lvlJc w:val="left"/>
      <w:pPr>
        <w:ind w:left="6856" w:hanging="360"/>
      </w:pPr>
      <w:rPr>
        <w:rFonts w:hint="default"/>
      </w:rPr>
    </w:lvl>
    <w:lvl w:ilvl="7" w:tplc="50206E12">
      <w:numFmt w:val="bullet"/>
      <w:lvlText w:val="•"/>
      <w:lvlJc w:val="left"/>
      <w:pPr>
        <w:ind w:left="7862" w:hanging="360"/>
      </w:pPr>
      <w:rPr>
        <w:rFonts w:hint="default"/>
      </w:rPr>
    </w:lvl>
    <w:lvl w:ilvl="8" w:tplc="1EE6BC22">
      <w:numFmt w:val="bullet"/>
      <w:lvlText w:val="•"/>
      <w:lvlJc w:val="left"/>
      <w:pPr>
        <w:ind w:left="8868" w:hanging="360"/>
      </w:pPr>
      <w:rPr>
        <w:rFonts w:hint="default"/>
      </w:rPr>
    </w:lvl>
  </w:abstractNum>
  <w:abstractNum w:abstractNumId="301" w15:restartNumberingAfterBreak="0">
    <w:nsid w:val="5B102DE6"/>
    <w:multiLevelType w:val="hybridMultilevel"/>
    <w:tmpl w:val="2AEAD036"/>
    <w:lvl w:ilvl="0" w:tplc="39BE819C">
      <w:start w:val="1"/>
      <w:numFmt w:val="lowerLetter"/>
      <w:lvlText w:val="%1)"/>
      <w:lvlJc w:val="left"/>
      <w:pPr>
        <w:ind w:left="1594" w:hanging="360"/>
      </w:pPr>
      <w:rPr>
        <w:rFonts w:ascii="Calibri" w:eastAsia="Calibri" w:hAnsi="Calibri" w:cs="Calibri" w:hint="default"/>
        <w:b w:val="0"/>
        <w:bCs w:val="0"/>
        <w:i w:val="0"/>
        <w:iCs w:val="0"/>
        <w:w w:val="99"/>
        <w:sz w:val="20"/>
        <w:szCs w:val="20"/>
      </w:rPr>
    </w:lvl>
    <w:lvl w:ilvl="1" w:tplc="A9861910">
      <w:numFmt w:val="bullet"/>
      <w:lvlText w:val="•"/>
      <w:lvlJc w:val="left"/>
      <w:pPr>
        <w:ind w:left="2213" w:hanging="360"/>
      </w:pPr>
      <w:rPr>
        <w:rFonts w:hint="default"/>
      </w:rPr>
    </w:lvl>
    <w:lvl w:ilvl="2" w:tplc="CF58E8E0">
      <w:numFmt w:val="bullet"/>
      <w:lvlText w:val="•"/>
      <w:lvlJc w:val="left"/>
      <w:pPr>
        <w:ind w:left="2826" w:hanging="360"/>
      </w:pPr>
      <w:rPr>
        <w:rFonts w:hint="default"/>
      </w:rPr>
    </w:lvl>
    <w:lvl w:ilvl="3" w:tplc="9AC61256">
      <w:numFmt w:val="bullet"/>
      <w:lvlText w:val="•"/>
      <w:lvlJc w:val="left"/>
      <w:pPr>
        <w:ind w:left="3439" w:hanging="360"/>
      </w:pPr>
      <w:rPr>
        <w:rFonts w:hint="default"/>
      </w:rPr>
    </w:lvl>
    <w:lvl w:ilvl="4" w:tplc="B3D6BC7A">
      <w:numFmt w:val="bullet"/>
      <w:lvlText w:val="•"/>
      <w:lvlJc w:val="left"/>
      <w:pPr>
        <w:ind w:left="4052" w:hanging="360"/>
      </w:pPr>
      <w:rPr>
        <w:rFonts w:hint="default"/>
      </w:rPr>
    </w:lvl>
    <w:lvl w:ilvl="5" w:tplc="26223BB6">
      <w:numFmt w:val="bullet"/>
      <w:lvlText w:val="•"/>
      <w:lvlJc w:val="left"/>
      <w:pPr>
        <w:ind w:left="4665" w:hanging="360"/>
      </w:pPr>
      <w:rPr>
        <w:rFonts w:hint="default"/>
      </w:rPr>
    </w:lvl>
    <w:lvl w:ilvl="6" w:tplc="2A8E0AEE">
      <w:numFmt w:val="bullet"/>
      <w:lvlText w:val="•"/>
      <w:lvlJc w:val="left"/>
      <w:pPr>
        <w:ind w:left="5278" w:hanging="360"/>
      </w:pPr>
      <w:rPr>
        <w:rFonts w:hint="default"/>
      </w:rPr>
    </w:lvl>
    <w:lvl w:ilvl="7" w:tplc="A156EB76">
      <w:numFmt w:val="bullet"/>
      <w:lvlText w:val="•"/>
      <w:lvlJc w:val="left"/>
      <w:pPr>
        <w:ind w:left="5891" w:hanging="360"/>
      </w:pPr>
      <w:rPr>
        <w:rFonts w:hint="default"/>
      </w:rPr>
    </w:lvl>
    <w:lvl w:ilvl="8" w:tplc="D3FE6C42">
      <w:numFmt w:val="bullet"/>
      <w:lvlText w:val="•"/>
      <w:lvlJc w:val="left"/>
      <w:pPr>
        <w:ind w:left="6504" w:hanging="360"/>
      </w:pPr>
      <w:rPr>
        <w:rFonts w:hint="default"/>
      </w:rPr>
    </w:lvl>
  </w:abstractNum>
  <w:abstractNum w:abstractNumId="302" w15:restartNumberingAfterBreak="0">
    <w:nsid w:val="5B1D2D11"/>
    <w:multiLevelType w:val="hybridMultilevel"/>
    <w:tmpl w:val="4ABC6A32"/>
    <w:lvl w:ilvl="0" w:tplc="9FAC292C">
      <w:numFmt w:val="bullet"/>
      <w:lvlText w:val="☐"/>
      <w:lvlJc w:val="left"/>
      <w:pPr>
        <w:ind w:left="1385" w:hanging="201"/>
      </w:pPr>
      <w:rPr>
        <w:rFonts w:ascii="MS Gothic" w:eastAsia="MS Gothic" w:hAnsi="MS Gothic" w:cs="MS Gothic" w:hint="default"/>
        <w:b w:val="0"/>
        <w:bCs w:val="0"/>
        <w:i w:val="0"/>
        <w:iCs w:val="0"/>
        <w:w w:val="99"/>
        <w:sz w:val="18"/>
        <w:szCs w:val="18"/>
      </w:rPr>
    </w:lvl>
    <w:lvl w:ilvl="1" w:tplc="C504DDCE">
      <w:numFmt w:val="bullet"/>
      <w:lvlText w:val="•"/>
      <w:lvlJc w:val="left"/>
      <w:pPr>
        <w:ind w:left="1962" w:hanging="201"/>
      </w:pPr>
      <w:rPr>
        <w:rFonts w:hint="default"/>
      </w:rPr>
    </w:lvl>
    <w:lvl w:ilvl="2" w:tplc="D1DA0F62">
      <w:numFmt w:val="bullet"/>
      <w:lvlText w:val="•"/>
      <w:lvlJc w:val="left"/>
      <w:pPr>
        <w:ind w:left="2545" w:hanging="201"/>
      </w:pPr>
      <w:rPr>
        <w:rFonts w:hint="default"/>
      </w:rPr>
    </w:lvl>
    <w:lvl w:ilvl="3" w:tplc="66A64D3A">
      <w:numFmt w:val="bullet"/>
      <w:lvlText w:val="•"/>
      <w:lvlJc w:val="left"/>
      <w:pPr>
        <w:ind w:left="3128" w:hanging="201"/>
      </w:pPr>
      <w:rPr>
        <w:rFonts w:hint="default"/>
      </w:rPr>
    </w:lvl>
    <w:lvl w:ilvl="4" w:tplc="2696C7B8">
      <w:numFmt w:val="bullet"/>
      <w:lvlText w:val="•"/>
      <w:lvlJc w:val="left"/>
      <w:pPr>
        <w:ind w:left="3710" w:hanging="201"/>
      </w:pPr>
      <w:rPr>
        <w:rFonts w:hint="default"/>
      </w:rPr>
    </w:lvl>
    <w:lvl w:ilvl="5" w:tplc="82F43E12">
      <w:numFmt w:val="bullet"/>
      <w:lvlText w:val="•"/>
      <w:lvlJc w:val="left"/>
      <w:pPr>
        <w:ind w:left="4293" w:hanging="201"/>
      </w:pPr>
      <w:rPr>
        <w:rFonts w:hint="default"/>
      </w:rPr>
    </w:lvl>
    <w:lvl w:ilvl="6" w:tplc="C9FC5E24">
      <w:numFmt w:val="bullet"/>
      <w:lvlText w:val="•"/>
      <w:lvlJc w:val="left"/>
      <w:pPr>
        <w:ind w:left="4876" w:hanging="201"/>
      </w:pPr>
      <w:rPr>
        <w:rFonts w:hint="default"/>
      </w:rPr>
    </w:lvl>
    <w:lvl w:ilvl="7" w:tplc="E7B81FBC">
      <w:numFmt w:val="bullet"/>
      <w:lvlText w:val="•"/>
      <w:lvlJc w:val="left"/>
      <w:pPr>
        <w:ind w:left="5458" w:hanging="201"/>
      </w:pPr>
      <w:rPr>
        <w:rFonts w:hint="default"/>
      </w:rPr>
    </w:lvl>
    <w:lvl w:ilvl="8" w:tplc="F06E5E2C">
      <w:numFmt w:val="bullet"/>
      <w:lvlText w:val="•"/>
      <w:lvlJc w:val="left"/>
      <w:pPr>
        <w:ind w:left="6041" w:hanging="201"/>
      </w:pPr>
      <w:rPr>
        <w:rFonts w:hint="default"/>
      </w:rPr>
    </w:lvl>
  </w:abstractNum>
  <w:abstractNum w:abstractNumId="303" w15:restartNumberingAfterBreak="0">
    <w:nsid w:val="5BC566D9"/>
    <w:multiLevelType w:val="hybridMultilevel"/>
    <w:tmpl w:val="EA2E854E"/>
    <w:lvl w:ilvl="0" w:tplc="04090001">
      <w:start w:val="1"/>
      <w:numFmt w:val="bullet"/>
      <w:lvlText w:val=""/>
      <w:lvlJc w:val="left"/>
      <w:pPr>
        <w:ind w:left="591" w:hanging="197"/>
      </w:pPr>
      <w:rPr>
        <w:rFonts w:ascii="Symbol" w:hAnsi="Symbol" w:hint="default"/>
        <w:b w:val="0"/>
        <w:bCs w:val="0"/>
        <w:i w:val="0"/>
        <w:iCs w:val="0"/>
        <w:spacing w:val="-1"/>
        <w:w w:val="99"/>
        <w:sz w:val="20"/>
        <w:szCs w:val="20"/>
      </w:rPr>
    </w:lvl>
    <w:lvl w:ilvl="1" w:tplc="FFFFFFFF">
      <w:start w:val="1"/>
      <w:numFmt w:val="lowerLetter"/>
      <w:lvlText w:val="%2."/>
      <w:lvlJc w:val="left"/>
      <w:pPr>
        <w:ind w:left="2031" w:hanging="360"/>
      </w:pPr>
      <w:rPr>
        <w:rFonts w:ascii="Calibri" w:eastAsia="Calibri" w:hAnsi="Calibri" w:cs="Calibri" w:hint="default"/>
        <w:b w:val="0"/>
        <w:bCs w:val="0"/>
        <w:i w:val="0"/>
        <w:iCs w:val="0"/>
        <w:w w:val="99"/>
        <w:sz w:val="20"/>
        <w:szCs w:val="20"/>
      </w:rPr>
    </w:lvl>
    <w:lvl w:ilvl="2" w:tplc="FFFFFFFF">
      <w:numFmt w:val="bullet"/>
      <w:lvlText w:val="•"/>
      <w:lvlJc w:val="left"/>
      <w:pPr>
        <w:ind w:left="2907" w:hanging="360"/>
      </w:pPr>
      <w:rPr>
        <w:rFonts w:hint="default"/>
      </w:rPr>
    </w:lvl>
    <w:lvl w:ilvl="3" w:tplc="FFFFFFFF">
      <w:numFmt w:val="bullet"/>
      <w:lvlText w:val="•"/>
      <w:lvlJc w:val="left"/>
      <w:pPr>
        <w:ind w:left="3783" w:hanging="360"/>
      </w:pPr>
      <w:rPr>
        <w:rFonts w:hint="default"/>
      </w:rPr>
    </w:lvl>
    <w:lvl w:ilvl="4" w:tplc="FFFFFFFF">
      <w:numFmt w:val="bullet"/>
      <w:lvlText w:val="•"/>
      <w:lvlJc w:val="left"/>
      <w:pPr>
        <w:ind w:left="4658" w:hanging="360"/>
      </w:pPr>
      <w:rPr>
        <w:rFonts w:hint="default"/>
      </w:rPr>
    </w:lvl>
    <w:lvl w:ilvl="5" w:tplc="FFFFFFFF">
      <w:numFmt w:val="bullet"/>
      <w:lvlText w:val="•"/>
      <w:lvlJc w:val="left"/>
      <w:pPr>
        <w:ind w:left="5534" w:hanging="360"/>
      </w:pPr>
      <w:rPr>
        <w:rFonts w:hint="default"/>
      </w:rPr>
    </w:lvl>
    <w:lvl w:ilvl="6" w:tplc="FFFFFFFF">
      <w:numFmt w:val="bullet"/>
      <w:lvlText w:val="•"/>
      <w:lvlJc w:val="left"/>
      <w:pPr>
        <w:ind w:left="6409" w:hanging="360"/>
      </w:pPr>
      <w:rPr>
        <w:rFonts w:hint="default"/>
      </w:rPr>
    </w:lvl>
    <w:lvl w:ilvl="7" w:tplc="FFFFFFFF">
      <w:numFmt w:val="bullet"/>
      <w:lvlText w:val="•"/>
      <w:lvlJc w:val="left"/>
      <w:pPr>
        <w:ind w:left="7285" w:hanging="360"/>
      </w:pPr>
      <w:rPr>
        <w:rFonts w:hint="default"/>
      </w:rPr>
    </w:lvl>
    <w:lvl w:ilvl="8" w:tplc="FFFFFFFF">
      <w:numFmt w:val="bullet"/>
      <w:lvlText w:val="•"/>
      <w:lvlJc w:val="left"/>
      <w:pPr>
        <w:ind w:left="8160" w:hanging="360"/>
      </w:pPr>
      <w:rPr>
        <w:rFonts w:hint="default"/>
      </w:rPr>
    </w:lvl>
  </w:abstractNum>
  <w:abstractNum w:abstractNumId="304" w15:restartNumberingAfterBreak="0">
    <w:nsid w:val="5BE07895"/>
    <w:multiLevelType w:val="hybridMultilevel"/>
    <w:tmpl w:val="63422F68"/>
    <w:lvl w:ilvl="0" w:tplc="084A7788">
      <w:start w:val="6"/>
      <w:numFmt w:val="decimal"/>
      <w:lvlText w:val="%1."/>
      <w:lvlJc w:val="left"/>
      <w:pPr>
        <w:ind w:left="493" w:hanging="370"/>
      </w:pPr>
      <w:rPr>
        <w:rFonts w:ascii="Calibri" w:eastAsia="Calibri" w:hAnsi="Calibri" w:cs="Calibri" w:hint="default"/>
        <w:b w:val="0"/>
        <w:bCs w:val="0"/>
        <w:i w:val="0"/>
        <w:iCs w:val="0"/>
        <w:w w:val="100"/>
        <w:sz w:val="22"/>
        <w:szCs w:val="22"/>
      </w:rPr>
    </w:lvl>
    <w:lvl w:ilvl="1" w:tplc="42F28B70">
      <w:numFmt w:val="bullet"/>
      <w:lvlText w:val=""/>
      <w:lvlJc w:val="left"/>
      <w:pPr>
        <w:ind w:left="863" w:hanging="361"/>
      </w:pPr>
      <w:rPr>
        <w:rFonts w:ascii="Symbol" w:eastAsia="Symbol" w:hAnsi="Symbol" w:cs="Symbol" w:hint="default"/>
        <w:b w:val="0"/>
        <w:bCs w:val="0"/>
        <w:i w:val="0"/>
        <w:iCs w:val="0"/>
        <w:w w:val="100"/>
        <w:sz w:val="22"/>
        <w:szCs w:val="22"/>
      </w:rPr>
    </w:lvl>
    <w:lvl w:ilvl="2" w:tplc="EBF839F6">
      <w:numFmt w:val="bullet"/>
      <w:lvlText w:val="•"/>
      <w:lvlJc w:val="left"/>
      <w:pPr>
        <w:ind w:left="1904" w:hanging="361"/>
      </w:pPr>
      <w:rPr>
        <w:rFonts w:hint="default"/>
      </w:rPr>
    </w:lvl>
    <w:lvl w:ilvl="3" w:tplc="03181FA8">
      <w:numFmt w:val="bullet"/>
      <w:lvlText w:val="•"/>
      <w:lvlJc w:val="left"/>
      <w:pPr>
        <w:ind w:left="2948" w:hanging="361"/>
      </w:pPr>
      <w:rPr>
        <w:rFonts w:hint="default"/>
      </w:rPr>
    </w:lvl>
    <w:lvl w:ilvl="4" w:tplc="DB48156C">
      <w:numFmt w:val="bullet"/>
      <w:lvlText w:val="•"/>
      <w:lvlJc w:val="left"/>
      <w:pPr>
        <w:ind w:left="3993" w:hanging="361"/>
      </w:pPr>
      <w:rPr>
        <w:rFonts w:hint="default"/>
      </w:rPr>
    </w:lvl>
    <w:lvl w:ilvl="5" w:tplc="3B8A935E">
      <w:numFmt w:val="bullet"/>
      <w:lvlText w:val="•"/>
      <w:lvlJc w:val="left"/>
      <w:pPr>
        <w:ind w:left="5037" w:hanging="361"/>
      </w:pPr>
      <w:rPr>
        <w:rFonts w:hint="default"/>
      </w:rPr>
    </w:lvl>
    <w:lvl w:ilvl="6" w:tplc="1E0AB9A6">
      <w:numFmt w:val="bullet"/>
      <w:lvlText w:val="•"/>
      <w:lvlJc w:val="left"/>
      <w:pPr>
        <w:ind w:left="6082" w:hanging="361"/>
      </w:pPr>
      <w:rPr>
        <w:rFonts w:hint="default"/>
      </w:rPr>
    </w:lvl>
    <w:lvl w:ilvl="7" w:tplc="AFE44B7C">
      <w:numFmt w:val="bullet"/>
      <w:lvlText w:val="•"/>
      <w:lvlJc w:val="left"/>
      <w:pPr>
        <w:ind w:left="7126" w:hanging="361"/>
      </w:pPr>
      <w:rPr>
        <w:rFonts w:hint="default"/>
      </w:rPr>
    </w:lvl>
    <w:lvl w:ilvl="8" w:tplc="3B5CA07C">
      <w:numFmt w:val="bullet"/>
      <w:lvlText w:val="•"/>
      <w:lvlJc w:val="left"/>
      <w:pPr>
        <w:ind w:left="8171" w:hanging="361"/>
      </w:pPr>
      <w:rPr>
        <w:rFonts w:hint="default"/>
      </w:rPr>
    </w:lvl>
  </w:abstractNum>
  <w:abstractNum w:abstractNumId="305" w15:restartNumberingAfterBreak="0">
    <w:nsid w:val="5C1024B4"/>
    <w:multiLevelType w:val="hybridMultilevel"/>
    <w:tmpl w:val="66E02CF0"/>
    <w:lvl w:ilvl="0" w:tplc="3A0E8EB0">
      <w:start w:val="1"/>
      <w:numFmt w:val="decimal"/>
      <w:lvlText w:val="%1."/>
      <w:lvlJc w:val="left"/>
      <w:pPr>
        <w:ind w:left="1960" w:hanging="360"/>
      </w:pPr>
      <w:rPr>
        <w:rFonts w:ascii="Calibri" w:eastAsia="Calibri" w:hAnsi="Calibri" w:cs="Calibri" w:hint="default"/>
        <w:b/>
        <w:bCs/>
        <w:i w:val="0"/>
        <w:iCs w:val="0"/>
        <w:spacing w:val="-2"/>
        <w:w w:val="98"/>
        <w:sz w:val="20"/>
        <w:szCs w:val="20"/>
      </w:rPr>
    </w:lvl>
    <w:lvl w:ilvl="1" w:tplc="5A527E9A">
      <w:start w:val="1"/>
      <w:numFmt w:val="lowerLetter"/>
      <w:lvlText w:val="%2."/>
      <w:lvlJc w:val="left"/>
      <w:pPr>
        <w:ind w:left="2680" w:hanging="360"/>
      </w:pPr>
      <w:rPr>
        <w:rFonts w:ascii="Calibri" w:eastAsia="Calibri" w:hAnsi="Calibri" w:cs="Calibri" w:hint="default"/>
        <w:b/>
        <w:bCs/>
        <w:i w:val="0"/>
        <w:iCs w:val="0"/>
        <w:spacing w:val="-2"/>
        <w:w w:val="98"/>
        <w:sz w:val="20"/>
        <w:szCs w:val="20"/>
      </w:rPr>
    </w:lvl>
    <w:lvl w:ilvl="2" w:tplc="508ED988">
      <w:start w:val="1"/>
      <w:numFmt w:val="lowerRoman"/>
      <w:lvlText w:val="%3."/>
      <w:lvlJc w:val="left"/>
      <w:pPr>
        <w:ind w:left="3400" w:hanging="286"/>
      </w:pPr>
      <w:rPr>
        <w:rFonts w:ascii="Calibri" w:eastAsia="Calibri" w:hAnsi="Calibri" w:cs="Calibri" w:hint="default"/>
        <w:b/>
        <w:bCs/>
        <w:i w:val="0"/>
        <w:iCs w:val="0"/>
        <w:spacing w:val="-1"/>
        <w:w w:val="98"/>
        <w:sz w:val="20"/>
        <w:szCs w:val="20"/>
      </w:rPr>
    </w:lvl>
    <w:lvl w:ilvl="3" w:tplc="AEBCFB02">
      <w:numFmt w:val="bullet"/>
      <w:lvlText w:val="•"/>
      <w:lvlJc w:val="left"/>
      <w:pPr>
        <w:ind w:left="4340" w:hanging="286"/>
      </w:pPr>
      <w:rPr>
        <w:rFonts w:hint="default"/>
      </w:rPr>
    </w:lvl>
    <w:lvl w:ilvl="4" w:tplc="1BE45386">
      <w:numFmt w:val="bullet"/>
      <w:lvlText w:val="•"/>
      <w:lvlJc w:val="left"/>
      <w:pPr>
        <w:ind w:left="5280" w:hanging="286"/>
      </w:pPr>
      <w:rPr>
        <w:rFonts w:hint="default"/>
      </w:rPr>
    </w:lvl>
    <w:lvl w:ilvl="5" w:tplc="C4384B00">
      <w:numFmt w:val="bullet"/>
      <w:lvlText w:val="•"/>
      <w:lvlJc w:val="left"/>
      <w:pPr>
        <w:ind w:left="6220" w:hanging="286"/>
      </w:pPr>
      <w:rPr>
        <w:rFonts w:hint="default"/>
      </w:rPr>
    </w:lvl>
    <w:lvl w:ilvl="6" w:tplc="D3B67E9A">
      <w:numFmt w:val="bullet"/>
      <w:lvlText w:val="•"/>
      <w:lvlJc w:val="left"/>
      <w:pPr>
        <w:ind w:left="7160" w:hanging="286"/>
      </w:pPr>
      <w:rPr>
        <w:rFonts w:hint="default"/>
      </w:rPr>
    </w:lvl>
    <w:lvl w:ilvl="7" w:tplc="404AB7F8">
      <w:numFmt w:val="bullet"/>
      <w:lvlText w:val="•"/>
      <w:lvlJc w:val="left"/>
      <w:pPr>
        <w:ind w:left="8100" w:hanging="286"/>
      </w:pPr>
      <w:rPr>
        <w:rFonts w:hint="default"/>
      </w:rPr>
    </w:lvl>
    <w:lvl w:ilvl="8" w:tplc="3B129376">
      <w:numFmt w:val="bullet"/>
      <w:lvlText w:val="•"/>
      <w:lvlJc w:val="left"/>
      <w:pPr>
        <w:ind w:left="9040" w:hanging="286"/>
      </w:pPr>
      <w:rPr>
        <w:rFonts w:hint="default"/>
      </w:rPr>
    </w:lvl>
  </w:abstractNum>
  <w:abstractNum w:abstractNumId="306" w15:restartNumberingAfterBreak="0">
    <w:nsid w:val="5C127884"/>
    <w:multiLevelType w:val="hybridMultilevel"/>
    <w:tmpl w:val="467E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C644122"/>
    <w:multiLevelType w:val="hybridMultilevel"/>
    <w:tmpl w:val="F55C82FE"/>
    <w:lvl w:ilvl="0" w:tplc="D52EF54A">
      <w:start w:val="1"/>
      <w:numFmt w:val="decimal"/>
      <w:lvlText w:val="%1."/>
      <w:lvlJc w:val="left"/>
      <w:pPr>
        <w:ind w:left="1111" w:hanging="360"/>
      </w:pPr>
      <w:rPr>
        <w:rFonts w:ascii="Calibri" w:eastAsia="Calibri" w:hAnsi="Calibri" w:cs="Calibri" w:hint="default"/>
        <w:b w:val="0"/>
        <w:bCs w:val="0"/>
        <w:i w:val="0"/>
        <w:iCs w:val="0"/>
        <w:color w:val="212121"/>
        <w:spacing w:val="-1"/>
        <w:w w:val="99"/>
        <w:sz w:val="20"/>
        <w:szCs w:val="20"/>
      </w:rPr>
    </w:lvl>
    <w:lvl w:ilvl="1" w:tplc="D0782586">
      <w:numFmt w:val="bullet"/>
      <w:lvlText w:val="•"/>
      <w:lvlJc w:val="left"/>
      <w:pPr>
        <w:ind w:left="2190" w:hanging="360"/>
      </w:pPr>
      <w:rPr>
        <w:rFonts w:hint="default"/>
      </w:rPr>
    </w:lvl>
    <w:lvl w:ilvl="2" w:tplc="0BD8D072">
      <w:numFmt w:val="bullet"/>
      <w:lvlText w:val="•"/>
      <w:lvlJc w:val="left"/>
      <w:pPr>
        <w:ind w:left="3260" w:hanging="360"/>
      </w:pPr>
      <w:rPr>
        <w:rFonts w:hint="default"/>
      </w:rPr>
    </w:lvl>
    <w:lvl w:ilvl="3" w:tplc="57ACB388">
      <w:numFmt w:val="bullet"/>
      <w:lvlText w:val="•"/>
      <w:lvlJc w:val="left"/>
      <w:pPr>
        <w:ind w:left="4330" w:hanging="360"/>
      </w:pPr>
      <w:rPr>
        <w:rFonts w:hint="default"/>
      </w:rPr>
    </w:lvl>
    <w:lvl w:ilvl="4" w:tplc="189C607C">
      <w:numFmt w:val="bullet"/>
      <w:lvlText w:val="•"/>
      <w:lvlJc w:val="left"/>
      <w:pPr>
        <w:ind w:left="5400" w:hanging="360"/>
      </w:pPr>
      <w:rPr>
        <w:rFonts w:hint="default"/>
      </w:rPr>
    </w:lvl>
    <w:lvl w:ilvl="5" w:tplc="D22A10B0">
      <w:numFmt w:val="bullet"/>
      <w:lvlText w:val="•"/>
      <w:lvlJc w:val="left"/>
      <w:pPr>
        <w:ind w:left="6470" w:hanging="360"/>
      </w:pPr>
      <w:rPr>
        <w:rFonts w:hint="default"/>
      </w:rPr>
    </w:lvl>
    <w:lvl w:ilvl="6" w:tplc="B72C9A0A">
      <w:numFmt w:val="bullet"/>
      <w:lvlText w:val="•"/>
      <w:lvlJc w:val="left"/>
      <w:pPr>
        <w:ind w:left="7540" w:hanging="360"/>
      </w:pPr>
      <w:rPr>
        <w:rFonts w:hint="default"/>
      </w:rPr>
    </w:lvl>
    <w:lvl w:ilvl="7" w:tplc="DDD8346C">
      <w:numFmt w:val="bullet"/>
      <w:lvlText w:val="•"/>
      <w:lvlJc w:val="left"/>
      <w:pPr>
        <w:ind w:left="8610" w:hanging="360"/>
      </w:pPr>
      <w:rPr>
        <w:rFonts w:hint="default"/>
      </w:rPr>
    </w:lvl>
    <w:lvl w:ilvl="8" w:tplc="72CC8208">
      <w:numFmt w:val="bullet"/>
      <w:lvlText w:val="•"/>
      <w:lvlJc w:val="left"/>
      <w:pPr>
        <w:ind w:left="9680" w:hanging="360"/>
      </w:pPr>
      <w:rPr>
        <w:rFonts w:hint="default"/>
      </w:rPr>
    </w:lvl>
  </w:abstractNum>
  <w:abstractNum w:abstractNumId="308" w15:restartNumberingAfterBreak="0">
    <w:nsid w:val="5C9A3ED7"/>
    <w:multiLevelType w:val="hybridMultilevel"/>
    <w:tmpl w:val="E7B474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9" w15:restartNumberingAfterBreak="0">
    <w:nsid w:val="5D4F72C7"/>
    <w:multiLevelType w:val="hybridMultilevel"/>
    <w:tmpl w:val="57E8FC4E"/>
    <w:lvl w:ilvl="0" w:tplc="7F1CFCC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D6360F9"/>
    <w:multiLevelType w:val="hybridMultilevel"/>
    <w:tmpl w:val="6B368C04"/>
    <w:lvl w:ilvl="0" w:tplc="051A0D24">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D804132"/>
    <w:multiLevelType w:val="hybridMultilevel"/>
    <w:tmpl w:val="A5C63012"/>
    <w:lvl w:ilvl="0" w:tplc="72AA5ED6">
      <w:numFmt w:val="bullet"/>
      <w:lvlText w:val="☐"/>
      <w:lvlJc w:val="left"/>
      <w:pPr>
        <w:ind w:left="1392" w:hanging="201"/>
      </w:pPr>
      <w:rPr>
        <w:rFonts w:ascii="MS Gothic" w:eastAsia="MS Gothic" w:hAnsi="MS Gothic" w:cs="MS Gothic" w:hint="default"/>
        <w:b w:val="0"/>
        <w:bCs w:val="0"/>
        <w:i w:val="0"/>
        <w:iCs w:val="0"/>
        <w:w w:val="99"/>
        <w:sz w:val="18"/>
        <w:szCs w:val="18"/>
      </w:rPr>
    </w:lvl>
    <w:lvl w:ilvl="1" w:tplc="C5BC58E4">
      <w:numFmt w:val="bullet"/>
      <w:lvlText w:val="•"/>
      <w:lvlJc w:val="left"/>
      <w:pPr>
        <w:ind w:left="1888" w:hanging="201"/>
      </w:pPr>
      <w:rPr>
        <w:rFonts w:hint="default"/>
      </w:rPr>
    </w:lvl>
    <w:lvl w:ilvl="2" w:tplc="A636D2E2">
      <w:numFmt w:val="bullet"/>
      <w:lvlText w:val="•"/>
      <w:lvlJc w:val="left"/>
      <w:pPr>
        <w:ind w:left="2377" w:hanging="201"/>
      </w:pPr>
      <w:rPr>
        <w:rFonts w:hint="default"/>
      </w:rPr>
    </w:lvl>
    <w:lvl w:ilvl="3" w:tplc="E0B4FCBE">
      <w:numFmt w:val="bullet"/>
      <w:lvlText w:val="•"/>
      <w:lvlJc w:val="left"/>
      <w:pPr>
        <w:ind w:left="2865" w:hanging="201"/>
      </w:pPr>
      <w:rPr>
        <w:rFonts w:hint="default"/>
      </w:rPr>
    </w:lvl>
    <w:lvl w:ilvl="4" w:tplc="C1B6E73C">
      <w:numFmt w:val="bullet"/>
      <w:lvlText w:val="•"/>
      <w:lvlJc w:val="left"/>
      <w:pPr>
        <w:ind w:left="3354" w:hanging="201"/>
      </w:pPr>
      <w:rPr>
        <w:rFonts w:hint="default"/>
      </w:rPr>
    </w:lvl>
    <w:lvl w:ilvl="5" w:tplc="89481FD0">
      <w:numFmt w:val="bullet"/>
      <w:lvlText w:val="•"/>
      <w:lvlJc w:val="left"/>
      <w:pPr>
        <w:ind w:left="3842" w:hanging="201"/>
      </w:pPr>
      <w:rPr>
        <w:rFonts w:hint="default"/>
      </w:rPr>
    </w:lvl>
    <w:lvl w:ilvl="6" w:tplc="F6F0EB34">
      <w:numFmt w:val="bullet"/>
      <w:lvlText w:val="•"/>
      <w:lvlJc w:val="left"/>
      <w:pPr>
        <w:ind w:left="4331" w:hanging="201"/>
      </w:pPr>
      <w:rPr>
        <w:rFonts w:hint="default"/>
      </w:rPr>
    </w:lvl>
    <w:lvl w:ilvl="7" w:tplc="B62E7C4E">
      <w:numFmt w:val="bullet"/>
      <w:lvlText w:val="•"/>
      <w:lvlJc w:val="left"/>
      <w:pPr>
        <w:ind w:left="4819" w:hanging="201"/>
      </w:pPr>
      <w:rPr>
        <w:rFonts w:hint="default"/>
      </w:rPr>
    </w:lvl>
    <w:lvl w:ilvl="8" w:tplc="256ACA3E">
      <w:numFmt w:val="bullet"/>
      <w:lvlText w:val="•"/>
      <w:lvlJc w:val="left"/>
      <w:pPr>
        <w:ind w:left="5308" w:hanging="201"/>
      </w:pPr>
      <w:rPr>
        <w:rFonts w:hint="default"/>
      </w:rPr>
    </w:lvl>
  </w:abstractNum>
  <w:abstractNum w:abstractNumId="312" w15:restartNumberingAfterBreak="0">
    <w:nsid w:val="5E262D7A"/>
    <w:multiLevelType w:val="hybridMultilevel"/>
    <w:tmpl w:val="BDA8831A"/>
    <w:lvl w:ilvl="0" w:tplc="03A073E4">
      <w:start w:val="1"/>
      <w:numFmt w:val="decimal"/>
      <w:lvlText w:val="%1."/>
      <w:lvlJc w:val="left"/>
      <w:pPr>
        <w:ind w:left="1899" w:hanging="360"/>
      </w:pPr>
      <w:rPr>
        <w:rFonts w:ascii="Calibri" w:eastAsia="Calibri" w:hAnsi="Calibri" w:cs="Calibri" w:hint="default"/>
        <w:b w:val="0"/>
        <w:bCs w:val="0"/>
        <w:i w:val="0"/>
        <w:iCs w:val="0"/>
        <w:spacing w:val="-1"/>
        <w:w w:val="99"/>
        <w:sz w:val="20"/>
        <w:szCs w:val="20"/>
      </w:rPr>
    </w:lvl>
    <w:lvl w:ilvl="1" w:tplc="7C9864D8">
      <w:start w:val="1"/>
      <w:numFmt w:val="lowerLetter"/>
      <w:lvlText w:val="%2."/>
      <w:lvlJc w:val="left"/>
      <w:pPr>
        <w:ind w:left="2620" w:hanging="360"/>
      </w:pPr>
      <w:rPr>
        <w:rFonts w:ascii="Calibri" w:eastAsia="Calibri" w:hAnsi="Calibri" w:cs="Calibri" w:hint="default"/>
        <w:b w:val="0"/>
        <w:bCs w:val="0"/>
        <w:i w:val="0"/>
        <w:iCs w:val="0"/>
        <w:w w:val="99"/>
        <w:sz w:val="20"/>
        <w:szCs w:val="20"/>
      </w:rPr>
    </w:lvl>
    <w:lvl w:ilvl="2" w:tplc="1B04DD4C">
      <w:numFmt w:val="bullet"/>
      <w:lvlText w:val="•"/>
      <w:lvlJc w:val="left"/>
      <w:pPr>
        <w:ind w:left="3631" w:hanging="360"/>
      </w:pPr>
      <w:rPr>
        <w:rFonts w:hint="default"/>
      </w:rPr>
    </w:lvl>
    <w:lvl w:ilvl="3" w:tplc="2B9099CA">
      <w:numFmt w:val="bullet"/>
      <w:lvlText w:val="•"/>
      <w:lvlJc w:val="left"/>
      <w:pPr>
        <w:ind w:left="4642" w:hanging="360"/>
      </w:pPr>
      <w:rPr>
        <w:rFonts w:hint="default"/>
      </w:rPr>
    </w:lvl>
    <w:lvl w:ilvl="4" w:tplc="531E026E">
      <w:numFmt w:val="bullet"/>
      <w:lvlText w:val="•"/>
      <w:lvlJc w:val="left"/>
      <w:pPr>
        <w:ind w:left="5653" w:hanging="360"/>
      </w:pPr>
      <w:rPr>
        <w:rFonts w:hint="default"/>
      </w:rPr>
    </w:lvl>
    <w:lvl w:ilvl="5" w:tplc="7472A94C">
      <w:numFmt w:val="bullet"/>
      <w:lvlText w:val="•"/>
      <w:lvlJc w:val="left"/>
      <w:pPr>
        <w:ind w:left="6664" w:hanging="360"/>
      </w:pPr>
      <w:rPr>
        <w:rFonts w:hint="default"/>
      </w:rPr>
    </w:lvl>
    <w:lvl w:ilvl="6" w:tplc="6D90AC7C">
      <w:numFmt w:val="bullet"/>
      <w:lvlText w:val="•"/>
      <w:lvlJc w:val="left"/>
      <w:pPr>
        <w:ind w:left="7675" w:hanging="360"/>
      </w:pPr>
      <w:rPr>
        <w:rFonts w:hint="default"/>
      </w:rPr>
    </w:lvl>
    <w:lvl w:ilvl="7" w:tplc="BFB4E266">
      <w:numFmt w:val="bullet"/>
      <w:lvlText w:val="•"/>
      <w:lvlJc w:val="left"/>
      <w:pPr>
        <w:ind w:left="8686" w:hanging="360"/>
      </w:pPr>
      <w:rPr>
        <w:rFonts w:hint="default"/>
      </w:rPr>
    </w:lvl>
    <w:lvl w:ilvl="8" w:tplc="0AD03970">
      <w:numFmt w:val="bullet"/>
      <w:lvlText w:val="•"/>
      <w:lvlJc w:val="left"/>
      <w:pPr>
        <w:ind w:left="9697" w:hanging="360"/>
      </w:pPr>
      <w:rPr>
        <w:rFonts w:hint="default"/>
      </w:rPr>
    </w:lvl>
  </w:abstractNum>
  <w:abstractNum w:abstractNumId="313" w15:restartNumberingAfterBreak="0">
    <w:nsid w:val="5EAB0B0E"/>
    <w:multiLevelType w:val="hybridMultilevel"/>
    <w:tmpl w:val="B4D02396"/>
    <w:lvl w:ilvl="0" w:tplc="767CD81A">
      <w:start w:val="1"/>
      <w:numFmt w:val="lowerLetter"/>
      <w:lvlText w:val="%1)"/>
      <w:lvlJc w:val="left"/>
      <w:pPr>
        <w:ind w:left="1029" w:hanging="202"/>
      </w:pPr>
      <w:rPr>
        <w:rFonts w:ascii="Calibri" w:eastAsia="Calibri" w:hAnsi="Calibri" w:cs="Calibri" w:hint="default"/>
        <w:b w:val="0"/>
        <w:bCs w:val="0"/>
        <w:i w:val="0"/>
        <w:iCs w:val="0"/>
        <w:w w:val="99"/>
        <w:sz w:val="20"/>
        <w:szCs w:val="20"/>
      </w:rPr>
    </w:lvl>
    <w:lvl w:ilvl="1" w:tplc="14C64A64">
      <w:numFmt w:val="bullet"/>
      <w:lvlText w:val="•"/>
      <w:lvlJc w:val="left"/>
      <w:pPr>
        <w:ind w:left="2006" w:hanging="202"/>
      </w:pPr>
      <w:rPr>
        <w:rFonts w:hint="default"/>
      </w:rPr>
    </w:lvl>
    <w:lvl w:ilvl="2" w:tplc="4C9451C2">
      <w:numFmt w:val="bullet"/>
      <w:lvlText w:val="•"/>
      <w:lvlJc w:val="left"/>
      <w:pPr>
        <w:ind w:left="2992" w:hanging="202"/>
      </w:pPr>
      <w:rPr>
        <w:rFonts w:hint="default"/>
      </w:rPr>
    </w:lvl>
    <w:lvl w:ilvl="3" w:tplc="0F20BECA">
      <w:numFmt w:val="bullet"/>
      <w:lvlText w:val="•"/>
      <w:lvlJc w:val="left"/>
      <w:pPr>
        <w:ind w:left="3978" w:hanging="202"/>
      </w:pPr>
      <w:rPr>
        <w:rFonts w:hint="default"/>
      </w:rPr>
    </w:lvl>
    <w:lvl w:ilvl="4" w:tplc="F1BEBAD8">
      <w:numFmt w:val="bullet"/>
      <w:lvlText w:val="•"/>
      <w:lvlJc w:val="left"/>
      <w:pPr>
        <w:ind w:left="4964" w:hanging="202"/>
      </w:pPr>
      <w:rPr>
        <w:rFonts w:hint="default"/>
      </w:rPr>
    </w:lvl>
    <w:lvl w:ilvl="5" w:tplc="9E48B4F8">
      <w:numFmt w:val="bullet"/>
      <w:lvlText w:val="•"/>
      <w:lvlJc w:val="left"/>
      <w:pPr>
        <w:ind w:left="5950" w:hanging="202"/>
      </w:pPr>
      <w:rPr>
        <w:rFonts w:hint="default"/>
      </w:rPr>
    </w:lvl>
    <w:lvl w:ilvl="6" w:tplc="43FEFA34">
      <w:numFmt w:val="bullet"/>
      <w:lvlText w:val="•"/>
      <w:lvlJc w:val="left"/>
      <w:pPr>
        <w:ind w:left="6936" w:hanging="202"/>
      </w:pPr>
      <w:rPr>
        <w:rFonts w:hint="default"/>
      </w:rPr>
    </w:lvl>
    <w:lvl w:ilvl="7" w:tplc="54E2E7F2">
      <w:numFmt w:val="bullet"/>
      <w:lvlText w:val="•"/>
      <w:lvlJc w:val="left"/>
      <w:pPr>
        <w:ind w:left="7922" w:hanging="202"/>
      </w:pPr>
      <w:rPr>
        <w:rFonts w:hint="default"/>
      </w:rPr>
    </w:lvl>
    <w:lvl w:ilvl="8" w:tplc="BEDA62A2">
      <w:numFmt w:val="bullet"/>
      <w:lvlText w:val="•"/>
      <w:lvlJc w:val="left"/>
      <w:pPr>
        <w:ind w:left="8908" w:hanging="202"/>
      </w:pPr>
      <w:rPr>
        <w:rFonts w:hint="default"/>
      </w:rPr>
    </w:lvl>
  </w:abstractNum>
  <w:abstractNum w:abstractNumId="314" w15:restartNumberingAfterBreak="0">
    <w:nsid w:val="5EEA062D"/>
    <w:multiLevelType w:val="hybridMultilevel"/>
    <w:tmpl w:val="2A36A4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5" w15:restartNumberingAfterBreak="0">
    <w:nsid w:val="5F3A0C85"/>
    <w:multiLevelType w:val="hybridMultilevel"/>
    <w:tmpl w:val="ED8A7AB2"/>
    <w:lvl w:ilvl="0" w:tplc="89A4C3FE">
      <w:start w:val="8"/>
      <w:numFmt w:val="decimal"/>
      <w:lvlText w:val="%1."/>
      <w:lvlJc w:val="left"/>
      <w:pPr>
        <w:ind w:left="827" w:hanging="360"/>
      </w:pPr>
      <w:rPr>
        <w:rFonts w:ascii="Calibri" w:eastAsia="Calibri" w:hAnsi="Calibri" w:cs="Calibri" w:hint="default"/>
        <w:b w:val="0"/>
        <w:bCs w:val="0"/>
        <w:i w:val="0"/>
        <w:iCs w:val="0"/>
        <w:spacing w:val="-1"/>
        <w:w w:val="99"/>
        <w:sz w:val="20"/>
        <w:szCs w:val="20"/>
      </w:rPr>
    </w:lvl>
    <w:lvl w:ilvl="1" w:tplc="8CA4E27E">
      <w:numFmt w:val="bullet"/>
      <w:lvlText w:val=""/>
      <w:lvlJc w:val="left"/>
      <w:pPr>
        <w:ind w:left="1547" w:hanging="360"/>
      </w:pPr>
      <w:rPr>
        <w:rFonts w:ascii="Wingdings" w:eastAsia="Wingdings" w:hAnsi="Wingdings" w:cs="Wingdings" w:hint="default"/>
        <w:b w:val="0"/>
        <w:bCs w:val="0"/>
        <w:i w:val="0"/>
        <w:iCs w:val="0"/>
        <w:w w:val="99"/>
        <w:sz w:val="20"/>
        <w:szCs w:val="20"/>
      </w:rPr>
    </w:lvl>
    <w:lvl w:ilvl="2" w:tplc="AE1C01AA">
      <w:numFmt w:val="bullet"/>
      <w:lvlText w:val="•"/>
      <w:lvlJc w:val="left"/>
      <w:pPr>
        <w:ind w:left="2493" w:hanging="360"/>
      </w:pPr>
      <w:rPr>
        <w:rFonts w:hint="default"/>
      </w:rPr>
    </w:lvl>
    <w:lvl w:ilvl="3" w:tplc="27B01906">
      <w:numFmt w:val="bullet"/>
      <w:lvlText w:val="•"/>
      <w:lvlJc w:val="left"/>
      <w:pPr>
        <w:ind w:left="3446" w:hanging="360"/>
      </w:pPr>
      <w:rPr>
        <w:rFonts w:hint="default"/>
      </w:rPr>
    </w:lvl>
    <w:lvl w:ilvl="4" w:tplc="5316E1B6">
      <w:numFmt w:val="bullet"/>
      <w:lvlText w:val="•"/>
      <w:lvlJc w:val="left"/>
      <w:pPr>
        <w:ind w:left="4400" w:hanging="360"/>
      </w:pPr>
      <w:rPr>
        <w:rFonts w:hint="default"/>
      </w:rPr>
    </w:lvl>
    <w:lvl w:ilvl="5" w:tplc="7DE05DF4">
      <w:numFmt w:val="bullet"/>
      <w:lvlText w:val="•"/>
      <w:lvlJc w:val="left"/>
      <w:pPr>
        <w:ind w:left="5353" w:hanging="360"/>
      </w:pPr>
      <w:rPr>
        <w:rFonts w:hint="default"/>
      </w:rPr>
    </w:lvl>
    <w:lvl w:ilvl="6" w:tplc="C7CA0668">
      <w:numFmt w:val="bullet"/>
      <w:lvlText w:val="•"/>
      <w:lvlJc w:val="left"/>
      <w:pPr>
        <w:ind w:left="6306" w:hanging="360"/>
      </w:pPr>
      <w:rPr>
        <w:rFonts w:hint="default"/>
      </w:rPr>
    </w:lvl>
    <w:lvl w:ilvl="7" w:tplc="475299B0">
      <w:numFmt w:val="bullet"/>
      <w:lvlText w:val="•"/>
      <w:lvlJc w:val="left"/>
      <w:pPr>
        <w:ind w:left="7260" w:hanging="360"/>
      </w:pPr>
      <w:rPr>
        <w:rFonts w:hint="default"/>
      </w:rPr>
    </w:lvl>
    <w:lvl w:ilvl="8" w:tplc="5CE08EFC">
      <w:numFmt w:val="bullet"/>
      <w:lvlText w:val="•"/>
      <w:lvlJc w:val="left"/>
      <w:pPr>
        <w:ind w:left="8213" w:hanging="360"/>
      </w:pPr>
      <w:rPr>
        <w:rFonts w:hint="default"/>
      </w:rPr>
    </w:lvl>
  </w:abstractNum>
  <w:abstractNum w:abstractNumId="316" w15:restartNumberingAfterBreak="0">
    <w:nsid w:val="5F477FAA"/>
    <w:multiLevelType w:val="hybridMultilevel"/>
    <w:tmpl w:val="EE46B298"/>
    <w:lvl w:ilvl="0" w:tplc="16145A78">
      <w:numFmt w:val="bullet"/>
      <w:lvlText w:val="☐"/>
      <w:lvlJc w:val="left"/>
      <w:pPr>
        <w:ind w:left="1388" w:hanging="201"/>
      </w:pPr>
      <w:rPr>
        <w:rFonts w:ascii="MS Gothic" w:eastAsia="MS Gothic" w:hAnsi="MS Gothic" w:cs="MS Gothic" w:hint="default"/>
        <w:b w:val="0"/>
        <w:bCs w:val="0"/>
        <w:i w:val="0"/>
        <w:iCs w:val="0"/>
        <w:w w:val="99"/>
        <w:sz w:val="18"/>
        <w:szCs w:val="18"/>
      </w:rPr>
    </w:lvl>
    <w:lvl w:ilvl="1" w:tplc="3410ABE6">
      <w:numFmt w:val="bullet"/>
      <w:lvlText w:val="•"/>
      <w:lvlJc w:val="left"/>
      <w:pPr>
        <w:ind w:left="1917" w:hanging="201"/>
      </w:pPr>
      <w:rPr>
        <w:rFonts w:hint="default"/>
      </w:rPr>
    </w:lvl>
    <w:lvl w:ilvl="2" w:tplc="0AC23650">
      <w:numFmt w:val="bullet"/>
      <w:lvlText w:val="•"/>
      <w:lvlJc w:val="left"/>
      <w:pPr>
        <w:ind w:left="2455" w:hanging="201"/>
      </w:pPr>
      <w:rPr>
        <w:rFonts w:hint="default"/>
      </w:rPr>
    </w:lvl>
    <w:lvl w:ilvl="3" w:tplc="E238189A">
      <w:numFmt w:val="bullet"/>
      <w:lvlText w:val="•"/>
      <w:lvlJc w:val="left"/>
      <w:pPr>
        <w:ind w:left="2993" w:hanging="201"/>
      </w:pPr>
      <w:rPr>
        <w:rFonts w:hint="default"/>
      </w:rPr>
    </w:lvl>
    <w:lvl w:ilvl="4" w:tplc="2952B8E2">
      <w:numFmt w:val="bullet"/>
      <w:lvlText w:val="•"/>
      <w:lvlJc w:val="left"/>
      <w:pPr>
        <w:ind w:left="3531" w:hanging="201"/>
      </w:pPr>
      <w:rPr>
        <w:rFonts w:hint="default"/>
      </w:rPr>
    </w:lvl>
    <w:lvl w:ilvl="5" w:tplc="6A64EBEE">
      <w:numFmt w:val="bullet"/>
      <w:lvlText w:val="•"/>
      <w:lvlJc w:val="left"/>
      <w:pPr>
        <w:ind w:left="4069" w:hanging="201"/>
      </w:pPr>
      <w:rPr>
        <w:rFonts w:hint="default"/>
      </w:rPr>
    </w:lvl>
    <w:lvl w:ilvl="6" w:tplc="A6348550">
      <w:numFmt w:val="bullet"/>
      <w:lvlText w:val="•"/>
      <w:lvlJc w:val="left"/>
      <w:pPr>
        <w:ind w:left="4606" w:hanging="201"/>
      </w:pPr>
      <w:rPr>
        <w:rFonts w:hint="default"/>
      </w:rPr>
    </w:lvl>
    <w:lvl w:ilvl="7" w:tplc="E52E9F0A">
      <w:numFmt w:val="bullet"/>
      <w:lvlText w:val="•"/>
      <w:lvlJc w:val="left"/>
      <w:pPr>
        <w:ind w:left="5144" w:hanging="201"/>
      </w:pPr>
      <w:rPr>
        <w:rFonts w:hint="default"/>
      </w:rPr>
    </w:lvl>
    <w:lvl w:ilvl="8" w:tplc="E868795E">
      <w:numFmt w:val="bullet"/>
      <w:lvlText w:val="•"/>
      <w:lvlJc w:val="left"/>
      <w:pPr>
        <w:ind w:left="5682" w:hanging="201"/>
      </w:pPr>
      <w:rPr>
        <w:rFonts w:hint="default"/>
      </w:rPr>
    </w:lvl>
  </w:abstractNum>
  <w:abstractNum w:abstractNumId="317" w15:restartNumberingAfterBreak="0">
    <w:nsid w:val="5F564160"/>
    <w:multiLevelType w:val="hybridMultilevel"/>
    <w:tmpl w:val="4D40E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F7F4629"/>
    <w:multiLevelType w:val="hybridMultilevel"/>
    <w:tmpl w:val="C1D0BBE8"/>
    <w:lvl w:ilvl="0" w:tplc="4B36CCC2">
      <w:start w:val="1"/>
      <w:numFmt w:val="decimal"/>
      <w:lvlText w:val="%1."/>
      <w:lvlJc w:val="left"/>
      <w:pPr>
        <w:ind w:left="1959" w:hanging="363"/>
      </w:pPr>
      <w:rPr>
        <w:rFonts w:hint="default"/>
        <w:w w:val="100"/>
      </w:rPr>
    </w:lvl>
    <w:lvl w:ilvl="1" w:tplc="CEBCAACA">
      <w:numFmt w:val="bullet"/>
      <w:lvlText w:val="•"/>
      <w:lvlJc w:val="left"/>
      <w:pPr>
        <w:ind w:left="2856" w:hanging="363"/>
      </w:pPr>
      <w:rPr>
        <w:rFonts w:hint="default"/>
      </w:rPr>
    </w:lvl>
    <w:lvl w:ilvl="2" w:tplc="911E9850">
      <w:numFmt w:val="bullet"/>
      <w:lvlText w:val="•"/>
      <w:lvlJc w:val="left"/>
      <w:pPr>
        <w:ind w:left="3752" w:hanging="363"/>
      </w:pPr>
      <w:rPr>
        <w:rFonts w:hint="default"/>
      </w:rPr>
    </w:lvl>
    <w:lvl w:ilvl="3" w:tplc="C9FEA08A">
      <w:numFmt w:val="bullet"/>
      <w:lvlText w:val="•"/>
      <w:lvlJc w:val="left"/>
      <w:pPr>
        <w:ind w:left="4648" w:hanging="363"/>
      </w:pPr>
      <w:rPr>
        <w:rFonts w:hint="default"/>
      </w:rPr>
    </w:lvl>
    <w:lvl w:ilvl="4" w:tplc="4C6AD460">
      <w:numFmt w:val="bullet"/>
      <w:lvlText w:val="•"/>
      <w:lvlJc w:val="left"/>
      <w:pPr>
        <w:ind w:left="5544" w:hanging="363"/>
      </w:pPr>
      <w:rPr>
        <w:rFonts w:hint="default"/>
      </w:rPr>
    </w:lvl>
    <w:lvl w:ilvl="5" w:tplc="14148F5A">
      <w:numFmt w:val="bullet"/>
      <w:lvlText w:val="•"/>
      <w:lvlJc w:val="left"/>
      <w:pPr>
        <w:ind w:left="6440" w:hanging="363"/>
      </w:pPr>
      <w:rPr>
        <w:rFonts w:hint="default"/>
      </w:rPr>
    </w:lvl>
    <w:lvl w:ilvl="6" w:tplc="0172D690">
      <w:numFmt w:val="bullet"/>
      <w:lvlText w:val="•"/>
      <w:lvlJc w:val="left"/>
      <w:pPr>
        <w:ind w:left="7336" w:hanging="363"/>
      </w:pPr>
      <w:rPr>
        <w:rFonts w:hint="default"/>
      </w:rPr>
    </w:lvl>
    <w:lvl w:ilvl="7" w:tplc="FF6208D4">
      <w:numFmt w:val="bullet"/>
      <w:lvlText w:val="•"/>
      <w:lvlJc w:val="left"/>
      <w:pPr>
        <w:ind w:left="8232" w:hanging="363"/>
      </w:pPr>
      <w:rPr>
        <w:rFonts w:hint="default"/>
      </w:rPr>
    </w:lvl>
    <w:lvl w:ilvl="8" w:tplc="185CD1C6">
      <w:numFmt w:val="bullet"/>
      <w:lvlText w:val="•"/>
      <w:lvlJc w:val="left"/>
      <w:pPr>
        <w:ind w:left="9128" w:hanging="363"/>
      </w:pPr>
      <w:rPr>
        <w:rFonts w:hint="default"/>
      </w:rPr>
    </w:lvl>
  </w:abstractNum>
  <w:abstractNum w:abstractNumId="319" w15:restartNumberingAfterBreak="0">
    <w:nsid w:val="5FFA4766"/>
    <w:multiLevelType w:val="hybridMultilevel"/>
    <w:tmpl w:val="8B7C7518"/>
    <w:lvl w:ilvl="0" w:tplc="933E24FC">
      <w:numFmt w:val="bullet"/>
      <w:lvlText w:val="☐"/>
      <w:lvlJc w:val="left"/>
      <w:pPr>
        <w:ind w:left="1388" w:hanging="201"/>
      </w:pPr>
      <w:rPr>
        <w:rFonts w:ascii="MS Gothic" w:eastAsia="MS Gothic" w:hAnsi="MS Gothic" w:cs="MS Gothic" w:hint="default"/>
        <w:b w:val="0"/>
        <w:bCs w:val="0"/>
        <w:i w:val="0"/>
        <w:iCs w:val="0"/>
        <w:w w:val="99"/>
        <w:sz w:val="18"/>
        <w:szCs w:val="18"/>
      </w:rPr>
    </w:lvl>
    <w:lvl w:ilvl="1" w:tplc="5BBCC8C6">
      <w:numFmt w:val="bullet"/>
      <w:lvlText w:val="•"/>
      <w:lvlJc w:val="left"/>
      <w:pPr>
        <w:ind w:left="1881" w:hanging="201"/>
      </w:pPr>
      <w:rPr>
        <w:rFonts w:hint="default"/>
      </w:rPr>
    </w:lvl>
    <w:lvl w:ilvl="2" w:tplc="E604AB2E">
      <w:numFmt w:val="bullet"/>
      <w:lvlText w:val="•"/>
      <w:lvlJc w:val="left"/>
      <w:pPr>
        <w:ind w:left="2383" w:hanging="201"/>
      </w:pPr>
      <w:rPr>
        <w:rFonts w:hint="default"/>
      </w:rPr>
    </w:lvl>
    <w:lvl w:ilvl="3" w:tplc="B64C0A0C">
      <w:numFmt w:val="bullet"/>
      <w:lvlText w:val="•"/>
      <w:lvlJc w:val="left"/>
      <w:pPr>
        <w:ind w:left="2885" w:hanging="201"/>
      </w:pPr>
      <w:rPr>
        <w:rFonts w:hint="default"/>
      </w:rPr>
    </w:lvl>
    <w:lvl w:ilvl="4" w:tplc="F1446686">
      <w:numFmt w:val="bullet"/>
      <w:lvlText w:val="•"/>
      <w:lvlJc w:val="left"/>
      <w:pPr>
        <w:ind w:left="3387" w:hanging="201"/>
      </w:pPr>
      <w:rPr>
        <w:rFonts w:hint="default"/>
      </w:rPr>
    </w:lvl>
    <w:lvl w:ilvl="5" w:tplc="9404FE3C">
      <w:numFmt w:val="bullet"/>
      <w:lvlText w:val="•"/>
      <w:lvlJc w:val="left"/>
      <w:pPr>
        <w:ind w:left="3889" w:hanging="201"/>
      </w:pPr>
      <w:rPr>
        <w:rFonts w:hint="default"/>
      </w:rPr>
    </w:lvl>
    <w:lvl w:ilvl="6" w:tplc="D7380F64">
      <w:numFmt w:val="bullet"/>
      <w:lvlText w:val="•"/>
      <w:lvlJc w:val="left"/>
      <w:pPr>
        <w:ind w:left="4390" w:hanging="201"/>
      </w:pPr>
      <w:rPr>
        <w:rFonts w:hint="default"/>
      </w:rPr>
    </w:lvl>
    <w:lvl w:ilvl="7" w:tplc="E4C4E088">
      <w:numFmt w:val="bullet"/>
      <w:lvlText w:val="•"/>
      <w:lvlJc w:val="left"/>
      <w:pPr>
        <w:ind w:left="4892" w:hanging="201"/>
      </w:pPr>
      <w:rPr>
        <w:rFonts w:hint="default"/>
      </w:rPr>
    </w:lvl>
    <w:lvl w:ilvl="8" w:tplc="6D64387A">
      <w:numFmt w:val="bullet"/>
      <w:lvlText w:val="•"/>
      <w:lvlJc w:val="left"/>
      <w:pPr>
        <w:ind w:left="5394" w:hanging="201"/>
      </w:pPr>
      <w:rPr>
        <w:rFonts w:hint="default"/>
      </w:rPr>
    </w:lvl>
  </w:abstractNum>
  <w:abstractNum w:abstractNumId="320" w15:restartNumberingAfterBreak="0">
    <w:nsid w:val="60060EC0"/>
    <w:multiLevelType w:val="hybridMultilevel"/>
    <w:tmpl w:val="0AA22D40"/>
    <w:lvl w:ilvl="0" w:tplc="428E96E8">
      <w:numFmt w:val="bullet"/>
      <w:lvlText w:val="☐"/>
      <w:lvlJc w:val="left"/>
      <w:pPr>
        <w:ind w:left="1388" w:hanging="201"/>
      </w:pPr>
      <w:rPr>
        <w:rFonts w:ascii="MS Gothic" w:eastAsia="MS Gothic" w:hAnsi="MS Gothic" w:cs="MS Gothic" w:hint="default"/>
        <w:b w:val="0"/>
        <w:bCs w:val="0"/>
        <w:i w:val="0"/>
        <w:iCs w:val="0"/>
        <w:w w:val="99"/>
        <w:sz w:val="18"/>
        <w:szCs w:val="18"/>
      </w:rPr>
    </w:lvl>
    <w:lvl w:ilvl="1" w:tplc="AD809144">
      <w:numFmt w:val="bullet"/>
      <w:lvlText w:val="•"/>
      <w:lvlJc w:val="left"/>
      <w:pPr>
        <w:ind w:left="1917" w:hanging="201"/>
      </w:pPr>
      <w:rPr>
        <w:rFonts w:hint="default"/>
      </w:rPr>
    </w:lvl>
    <w:lvl w:ilvl="2" w:tplc="65665DB0">
      <w:numFmt w:val="bullet"/>
      <w:lvlText w:val="•"/>
      <w:lvlJc w:val="left"/>
      <w:pPr>
        <w:ind w:left="2455" w:hanging="201"/>
      </w:pPr>
      <w:rPr>
        <w:rFonts w:hint="default"/>
      </w:rPr>
    </w:lvl>
    <w:lvl w:ilvl="3" w:tplc="7F240DF6">
      <w:numFmt w:val="bullet"/>
      <w:lvlText w:val="•"/>
      <w:lvlJc w:val="left"/>
      <w:pPr>
        <w:ind w:left="2993" w:hanging="201"/>
      </w:pPr>
      <w:rPr>
        <w:rFonts w:hint="default"/>
      </w:rPr>
    </w:lvl>
    <w:lvl w:ilvl="4" w:tplc="F8D4996C">
      <w:numFmt w:val="bullet"/>
      <w:lvlText w:val="•"/>
      <w:lvlJc w:val="left"/>
      <w:pPr>
        <w:ind w:left="3531" w:hanging="201"/>
      </w:pPr>
      <w:rPr>
        <w:rFonts w:hint="default"/>
      </w:rPr>
    </w:lvl>
    <w:lvl w:ilvl="5" w:tplc="4836C468">
      <w:numFmt w:val="bullet"/>
      <w:lvlText w:val="•"/>
      <w:lvlJc w:val="left"/>
      <w:pPr>
        <w:ind w:left="4069" w:hanging="201"/>
      </w:pPr>
      <w:rPr>
        <w:rFonts w:hint="default"/>
      </w:rPr>
    </w:lvl>
    <w:lvl w:ilvl="6" w:tplc="6916EBDA">
      <w:numFmt w:val="bullet"/>
      <w:lvlText w:val="•"/>
      <w:lvlJc w:val="left"/>
      <w:pPr>
        <w:ind w:left="4606" w:hanging="201"/>
      </w:pPr>
      <w:rPr>
        <w:rFonts w:hint="default"/>
      </w:rPr>
    </w:lvl>
    <w:lvl w:ilvl="7" w:tplc="CB62214E">
      <w:numFmt w:val="bullet"/>
      <w:lvlText w:val="•"/>
      <w:lvlJc w:val="left"/>
      <w:pPr>
        <w:ind w:left="5144" w:hanging="201"/>
      </w:pPr>
      <w:rPr>
        <w:rFonts w:hint="default"/>
      </w:rPr>
    </w:lvl>
    <w:lvl w:ilvl="8" w:tplc="167E5466">
      <w:numFmt w:val="bullet"/>
      <w:lvlText w:val="•"/>
      <w:lvlJc w:val="left"/>
      <w:pPr>
        <w:ind w:left="5682" w:hanging="201"/>
      </w:pPr>
      <w:rPr>
        <w:rFonts w:hint="default"/>
      </w:rPr>
    </w:lvl>
  </w:abstractNum>
  <w:abstractNum w:abstractNumId="321" w15:restartNumberingAfterBreak="0">
    <w:nsid w:val="60334BDC"/>
    <w:multiLevelType w:val="hybridMultilevel"/>
    <w:tmpl w:val="1D489C78"/>
    <w:lvl w:ilvl="0" w:tplc="0D721CC6">
      <w:numFmt w:val="bullet"/>
      <w:lvlText w:val=""/>
      <w:lvlJc w:val="left"/>
      <w:pPr>
        <w:ind w:left="827" w:hanging="360"/>
      </w:pPr>
      <w:rPr>
        <w:rFonts w:ascii="Symbol" w:eastAsia="Symbol" w:hAnsi="Symbol" w:cs="Symbol" w:hint="default"/>
        <w:b w:val="0"/>
        <w:bCs w:val="0"/>
        <w:i w:val="0"/>
        <w:iCs w:val="0"/>
        <w:w w:val="99"/>
        <w:sz w:val="20"/>
        <w:szCs w:val="20"/>
      </w:rPr>
    </w:lvl>
    <w:lvl w:ilvl="1" w:tplc="2D64AD54">
      <w:numFmt w:val="bullet"/>
      <w:lvlText w:val="•"/>
      <w:lvlJc w:val="left"/>
      <w:pPr>
        <w:ind w:left="1430" w:hanging="360"/>
      </w:pPr>
      <w:rPr>
        <w:rFonts w:hint="default"/>
      </w:rPr>
    </w:lvl>
    <w:lvl w:ilvl="2" w:tplc="F878A252">
      <w:numFmt w:val="bullet"/>
      <w:lvlText w:val="•"/>
      <w:lvlJc w:val="left"/>
      <w:pPr>
        <w:ind w:left="2040" w:hanging="360"/>
      </w:pPr>
      <w:rPr>
        <w:rFonts w:hint="default"/>
      </w:rPr>
    </w:lvl>
    <w:lvl w:ilvl="3" w:tplc="D1DA3F58">
      <w:numFmt w:val="bullet"/>
      <w:lvlText w:val="•"/>
      <w:lvlJc w:val="left"/>
      <w:pPr>
        <w:ind w:left="2650" w:hanging="360"/>
      </w:pPr>
      <w:rPr>
        <w:rFonts w:hint="default"/>
      </w:rPr>
    </w:lvl>
    <w:lvl w:ilvl="4" w:tplc="A2308146">
      <w:numFmt w:val="bullet"/>
      <w:lvlText w:val="•"/>
      <w:lvlJc w:val="left"/>
      <w:pPr>
        <w:ind w:left="3260" w:hanging="360"/>
      </w:pPr>
      <w:rPr>
        <w:rFonts w:hint="default"/>
      </w:rPr>
    </w:lvl>
    <w:lvl w:ilvl="5" w:tplc="F0745AC8">
      <w:numFmt w:val="bullet"/>
      <w:lvlText w:val="•"/>
      <w:lvlJc w:val="left"/>
      <w:pPr>
        <w:ind w:left="3870" w:hanging="360"/>
      </w:pPr>
      <w:rPr>
        <w:rFonts w:hint="default"/>
      </w:rPr>
    </w:lvl>
    <w:lvl w:ilvl="6" w:tplc="1DD01A3E">
      <w:numFmt w:val="bullet"/>
      <w:lvlText w:val="•"/>
      <w:lvlJc w:val="left"/>
      <w:pPr>
        <w:ind w:left="4480" w:hanging="360"/>
      </w:pPr>
      <w:rPr>
        <w:rFonts w:hint="default"/>
      </w:rPr>
    </w:lvl>
    <w:lvl w:ilvl="7" w:tplc="36D603EA">
      <w:numFmt w:val="bullet"/>
      <w:lvlText w:val="•"/>
      <w:lvlJc w:val="left"/>
      <w:pPr>
        <w:ind w:left="5090" w:hanging="360"/>
      </w:pPr>
      <w:rPr>
        <w:rFonts w:hint="default"/>
      </w:rPr>
    </w:lvl>
    <w:lvl w:ilvl="8" w:tplc="5FBE5FC6">
      <w:numFmt w:val="bullet"/>
      <w:lvlText w:val="•"/>
      <w:lvlJc w:val="left"/>
      <w:pPr>
        <w:ind w:left="5700" w:hanging="360"/>
      </w:pPr>
      <w:rPr>
        <w:rFonts w:hint="default"/>
      </w:rPr>
    </w:lvl>
  </w:abstractNum>
  <w:abstractNum w:abstractNumId="322" w15:restartNumberingAfterBreak="0">
    <w:nsid w:val="60474458"/>
    <w:multiLevelType w:val="hybridMultilevel"/>
    <w:tmpl w:val="8CC022E6"/>
    <w:lvl w:ilvl="0" w:tplc="F2CE64FA">
      <w:start w:val="1"/>
      <w:numFmt w:val="decimal"/>
      <w:lvlText w:val="%1."/>
      <w:lvlJc w:val="left"/>
      <w:pPr>
        <w:ind w:left="940" w:hanging="360"/>
      </w:pPr>
      <w:rPr>
        <w:rFonts w:ascii="Calibri" w:eastAsia="Calibri" w:hAnsi="Calibri" w:cs="Calibri" w:hint="default"/>
        <w:b w:val="0"/>
        <w:bCs w:val="0"/>
        <w:i w:val="0"/>
        <w:iCs w:val="0"/>
        <w:w w:val="100"/>
        <w:sz w:val="22"/>
        <w:szCs w:val="22"/>
      </w:rPr>
    </w:lvl>
    <w:lvl w:ilvl="1" w:tplc="59907E10">
      <w:start w:val="1"/>
      <w:numFmt w:val="decimal"/>
      <w:lvlText w:val="%2."/>
      <w:lvlJc w:val="left"/>
      <w:pPr>
        <w:ind w:left="1960" w:hanging="360"/>
      </w:pPr>
      <w:rPr>
        <w:rFonts w:ascii="Calibri" w:eastAsia="Calibri" w:hAnsi="Calibri" w:cs="Calibri" w:hint="default"/>
        <w:b w:val="0"/>
        <w:bCs w:val="0"/>
        <w:i w:val="0"/>
        <w:iCs w:val="0"/>
        <w:spacing w:val="-2"/>
        <w:w w:val="98"/>
        <w:sz w:val="20"/>
        <w:szCs w:val="20"/>
      </w:rPr>
    </w:lvl>
    <w:lvl w:ilvl="2" w:tplc="C8C4AFAC">
      <w:numFmt w:val="bullet"/>
      <w:lvlText w:val="o"/>
      <w:lvlJc w:val="left"/>
      <w:pPr>
        <w:ind w:left="2680" w:hanging="360"/>
      </w:pPr>
      <w:rPr>
        <w:rFonts w:ascii="Courier New" w:eastAsia="Courier New" w:hAnsi="Courier New" w:cs="Courier New" w:hint="default"/>
        <w:b w:val="0"/>
        <w:bCs w:val="0"/>
        <w:i w:val="0"/>
        <w:iCs w:val="0"/>
        <w:w w:val="97"/>
        <w:sz w:val="20"/>
        <w:szCs w:val="20"/>
      </w:rPr>
    </w:lvl>
    <w:lvl w:ilvl="3" w:tplc="E1088A84">
      <w:numFmt w:val="bullet"/>
      <w:lvlText w:val="•"/>
      <w:lvlJc w:val="left"/>
      <w:pPr>
        <w:ind w:left="3710" w:hanging="360"/>
      </w:pPr>
      <w:rPr>
        <w:rFonts w:hint="default"/>
      </w:rPr>
    </w:lvl>
    <w:lvl w:ilvl="4" w:tplc="87AA2C3C">
      <w:numFmt w:val="bullet"/>
      <w:lvlText w:val="•"/>
      <w:lvlJc w:val="left"/>
      <w:pPr>
        <w:ind w:left="4740" w:hanging="360"/>
      </w:pPr>
      <w:rPr>
        <w:rFonts w:hint="default"/>
      </w:rPr>
    </w:lvl>
    <w:lvl w:ilvl="5" w:tplc="75E67CD6">
      <w:numFmt w:val="bullet"/>
      <w:lvlText w:val="•"/>
      <w:lvlJc w:val="left"/>
      <w:pPr>
        <w:ind w:left="5770" w:hanging="360"/>
      </w:pPr>
      <w:rPr>
        <w:rFonts w:hint="default"/>
      </w:rPr>
    </w:lvl>
    <w:lvl w:ilvl="6" w:tplc="887A2164">
      <w:numFmt w:val="bullet"/>
      <w:lvlText w:val="•"/>
      <w:lvlJc w:val="left"/>
      <w:pPr>
        <w:ind w:left="6800" w:hanging="360"/>
      </w:pPr>
      <w:rPr>
        <w:rFonts w:hint="default"/>
      </w:rPr>
    </w:lvl>
    <w:lvl w:ilvl="7" w:tplc="696A6D3C">
      <w:numFmt w:val="bullet"/>
      <w:lvlText w:val="•"/>
      <w:lvlJc w:val="left"/>
      <w:pPr>
        <w:ind w:left="7830" w:hanging="360"/>
      </w:pPr>
      <w:rPr>
        <w:rFonts w:hint="default"/>
      </w:rPr>
    </w:lvl>
    <w:lvl w:ilvl="8" w:tplc="EFBED1A4">
      <w:numFmt w:val="bullet"/>
      <w:lvlText w:val="•"/>
      <w:lvlJc w:val="left"/>
      <w:pPr>
        <w:ind w:left="8860" w:hanging="360"/>
      </w:pPr>
      <w:rPr>
        <w:rFonts w:hint="default"/>
      </w:rPr>
    </w:lvl>
  </w:abstractNum>
  <w:abstractNum w:abstractNumId="323" w15:restartNumberingAfterBreak="0">
    <w:nsid w:val="60C10537"/>
    <w:multiLevelType w:val="hybridMultilevel"/>
    <w:tmpl w:val="8D5807F6"/>
    <w:lvl w:ilvl="0" w:tplc="C540C9EC">
      <w:numFmt w:val="bullet"/>
      <w:lvlText w:val="☐"/>
      <w:lvlJc w:val="left"/>
      <w:pPr>
        <w:ind w:left="1388" w:hanging="201"/>
      </w:pPr>
      <w:rPr>
        <w:rFonts w:ascii="MS Gothic" w:eastAsia="MS Gothic" w:hAnsi="MS Gothic" w:cs="MS Gothic" w:hint="default"/>
        <w:b w:val="0"/>
        <w:bCs w:val="0"/>
        <w:i w:val="0"/>
        <w:iCs w:val="0"/>
        <w:w w:val="99"/>
        <w:sz w:val="18"/>
        <w:szCs w:val="18"/>
      </w:rPr>
    </w:lvl>
    <w:lvl w:ilvl="1" w:tplc="00924AE8">
      <w:numFmt w:val="bullet"/>
      <w:lvlText w:val="•"/>
      <w:lvlJc w:val="left"/>
      <w:pPr>
        <w:ind w:left="1917" w:hanging="201"/>
      </w:pPr>
      <w:rPr>
        <w:rFonts w:hint="default"/>
      </w:rPr>
    </w:lvl>
    <w:lvl w:ilvl="2" w:tplc="FD8EF082">
      <w:numFmt w:val="bullet"/>
      <w:lvlText w:val="•"/>
      <w:lvlJc w:val="left"/>
      <w:pPr>
        <w:ind w:left="2455" w:hanging="201"/>
      </w:pPr>
      <w:rPr>
        <w:rFonts w:hint="default"/>
      </w:rPr>
    </w:lvl>
    <w:lvl w:ilvl="3" w:tplc="53D46592">
      <w:numFmt w:val="bullet"/>
      <w:lvlText w:val="•"/>
      <w:lvlJc w:val="left"/>
      <w:pPr>
        <w:ind w:left="2993" w:hanging="201"/>
      </w:pPr>
      <w:rPr>
        <w:rFonts w:hint="default"/>
      </w:rPr>
    </w:lvl>
    <w:lvl w:ilvl="4" w:tplc="0DD4CB40">
      <w:numFmt w:val="bullet"/>
      <w:lvlText w:val="•"/>
      <w:lvlJc w:val="left"/>
      <w:pPr>
        <w:ind w:left="3531" w:hanging="201"/>
      </w:pPr>
      <w:rPr>
        <w:rFonts w:hint="default"/>
      </w:rPr>
    </w:lvl>
    <w:lvl w:ilvl="5" w:tplc="F3140C94">
      <w:numFmt w:val="bullet"/>
      <w:lvlText w:val="•"/>
      <w:lvlJc w:val="left"/>
      <w:pPr>
        <w:ind w:left="4069" w:hanging="201"/>
      </w:pPr>
      <w:rPr>
        <w:rFonts w:hint="default"/>
      </w:rPr>
    </w:lvl>
    <w:lvl w:ilvl="6" w:tplc="C9F09156">
      <w:numFmt w:val="bullet"/>
      <w:lvlText w:val="•"/>
      <w:lvlJc w:val="left"/>
      <w:pPr>
        <w:ind w:left="4606" w:hanging="201"/>
      </w:pPr>
      <w:rPr>
        <w:rFonts w:hint="default"/>
      </w:rPr>
    </w:lvl>
    <w:lvl w:ilvl="7" w:tplc="1FDA38A6">
      <w:numFmt w:val="bullet"/>
      <w:lvlText w:val="•"/>
      <w:lvlJc w:val="left"/>
      <w:pPr>
        <w:ind w:left="5144" w:hanging="201"/>
      </w:pPr>
      <w:rPr>
        <w:rFonts w:hint="default"/>
      </w:rPr>
    </w:lvl>
    <w:lvl w:ilvl="8" w:tplc="A25061BA">
      <w:numFmt w:val="bullet"/>
      <w:lvlText w:val="•"/>
      <w:lvlJc w:val="left"/>
      <w:pPr>
        <w:ind w:left="5682" w:hanging="201"/>
      </w:pPr>
      <w:rPr>
        <w:rFonts w:hint="default"/>
      </w:rPr>
    </w:lvl>
  </w:abstractNum>
  <w:abstractNum w:abstractNumId="324" w15:restartNumberingAfterBreak="0">
    <w:nsid w:val="60C772C2"/>
    <w:multiLevelType w:val="hybridMultilevel"/>
    <w:tmpl w:val="A2485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61AF39E4"/>
    <w:multiLevelType w:val="hybridMultilevel"/>
    <w:tmpl w:val="4268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1B80E59"/>
    <w:multiLevelType w:val="hybridMultilevel"/>
    <w:tmpl w:val="1AF46540"/>
    <w:lvl w:ilvl="0" w:tplc="A93A87DA">
      <w:numFmt w:val="bullet"/>
      <w:lvlText w:val="☐"/>
      <w:lvlJc w:val="left"/>
      <w:pPr>
        <w:ind w:left="1398" w:hanging="201"/>
      </w:pPr>
      <w:rPr>
        <w:rFonts w:ascii="MS Gothic" w:eastAsia="MS Gothic" w:hAnsi="MS Gothic" w:cs="MS Gothic" w:hint="default"/>
        <w:b w:val="0"/>
        <w:bCs w:val="0"/>
        <w:i w:val="0"/>
        <w:iCs w:val="0"/>
        <w:w w:val="99"/>
        <w:sz w:val="18"/>
        <w:szCs w:val="18"/>
      </w:rPr>
    </w:lvl>
    <w:lvl w:ilvl="1" w:tplc="4CCED294">
      <w:numFmt w:val="bullet"/>
      <w:lvlText w:val="•"/>
      <w:lvlJc w:val="left"/>
      <w:pPr>
        <w:ind w:left="1928" w:hanging="201"/>
      </w:pPr>
      <w:rPr>
        <w:rFonts w:hint="default"/>
      </w:rPr>
    </w:lvl>
    <w:lvl w:ilvl="2" w:tplc="2B5E00A4">
      <w:numFmt w:val="bullet"/>
      <w:lvlText w:val="•"/>
      <w:lvlJc w:val="left"/>
      <w:pPr>
        <w:ind w:left="2456" w:hanging="201"/>
      </w:pPr>
      <w:rPr>
        <w:rFonts w:hint="default"/>
      </w:rPr>
    </w:lvl>
    <w:lvl w:ilvl="3" w:tplc="EF7C06A6">
      <w:numFmt w:val="bullet"/>
      <w:lvlText w:val="•"/>
      <w:lvlJc w:val="left"/>
      <w:pPr>
        <w:ind w:left="2984" w:hanging="201"/>
      </w:pPr>
      <w:rPr>
        <w:rFonts w:hint="default"/>
      </w:rPr>
    </w:lvl>
    <w:lvl w:ilvl="4" w:tplc="77DCA080">
      <w:numFmt w:val="bullet"/>
      <w:lvlText w:val="•"/>
      <w:lvlJc w:val="left"/>
      <w:pPr>
        <w:ind w:left="3512" w:hanging="201"/>
      </w:pPr>
      <w:rPr>
        <w:rFonts w:hint="default"/>
      </w:rPr>
    </w:lvl>
    <w:lvl w:ilvl="5" w:tplc="E1669804">
      <w:numFmt w:val="bullet"/>
      <w:lvlText w:val="•"/>
      <w:lvlJc w:val="left"/>
      <w:pPr>
        <w:ind w:left="4040" w:hanging="201"/>
      </w:pPr>
      <w:rPr>
        <w:rFonts w:hint="default"/>
      </w:rPr>
    </w:lvl>
    <w:lvl w:ilvl="6" w:tplc="44DACD64">
      <w:numFmt w:val="bullet"/>
      <w:lvlText w:val="•"/>
      <w:lvlJc w:val="left"/>
      <w:pPr>
        <w:ind w:left="4568" w:hanging="201"/>
      </w:pPr>
      <w:rPr>
        <w:rFonts w:hint="default"/>
      </w:rPr>
    </w:lvl>
    <w:lvl w:ilvl="7" w:tplc="1A08F61E">
      <w:numFmt w:val="bullet"/>
      <w:lvlText w:val="•"/>
      <w:lvlJc w:val="left"/>
      <w:pPr>
        <w:ind w:left="5096" w:hanging="201"/>
      </w:pPr>
      <w:rPr>
        <w:rFonts w:hint="default"/>
      </w:rPr>
    </w:lvl>
    <w:lvl w:ilvl="8" w:tplc="666832B4">
      <w:numFmt w:val="bullet"/>
      <w:lvlText w:val="•"/>
      <w:lvlJc w:val="left"/>
      <w:pPr>
        <w:ind w:left="5624" w:hanging="201"/>
      </w:pPr>
      <w:rPr>
        <w:rFonts w:hint="default"/>
      </w:rPr>
    </w:lvl>
  </w:abstractNum>
  <w:abstractNum w:abstractNumId="327" w15:restartNumberingAfterBreak="0">
    <w:nsid w:val="628263D2"/>
    <w:multiLevelType w:val="hybridMultilevel"/>
    <w:tmpl w:val="C06A55C4"/>
    <w:lvl w:ilvl="0" w:tplc="0409000F">
      <w:start w:val="1"/>
      <w:numFmt w:val="decimal"/>
      <w:lvlText w:val="%1."/>
      <w:lvlJc w:val="left"/>
      <w:pPr>
        <w:ind w:left="931" w:hanging="360"/>
      </w:pPr>
      <w:rPr>
        <w:rFonts w:hint="default"/>
        <w:b/>
        <w:bCs/>
        <w:i w:val="0"/>
        <w:iCs w:val="0"/>
        <w:spacing w:val="-1"/>
        <w:w w:val="99"/>
        <w:sz w:val="20"/>
        <w:szCs w:val="20"/>
      </w:rPr>
    </w:lvl>
    <w:lvl w:ilvl="1" w:tplc="FFFFFFFF">
      <w:numFmt w:val="bullet"/>
      <w:lvlText w:val=""/>
      <w:lvlJc w:val="left"/>
      <w:pPr>
        <w:ind w:left="1339" w:hanging="360"/>
      </w:pPr>
      <w:rPr>
        <w:rFonts w:ascii="Symbol" w:eastAsia="Symbol" w:hAnsi="Symbol" w:cs="Symbol" w:hint="default"/>
        <w:b w:val="0"/>
        <w:bCs w:val="0"/>
        <w:i w:val="0"/>
        <w:iCs w:val="0"/>
        <w:w w:val="99"/>
        <w:sz w:val="20"/>
        <w:szCs w:val="20"/>
      </w:rPr>
    </w:lvl>
    <w:lvl w:ilvl="2" w:tplc="FFFFFFFF">
      <w:numFmt w:val="bullet"/>
      <w:lvlText w:val="•"/>
      <w:lvlJc w:val="left"/>
      <w:pPr>
        <w:ind w:left="2415" w:hanging="360"/>
      </w:pPr>
      <w:rPr>
        <w:rFonts w:hint="default"/>
      </w:rPr>
    </w:lvl>
    <w:lvl w:ilvl="3" w:tplc="FFFFFFFF">
      <w:numFmt w:val="bullet"/>
      <w:lvlText w:val="•"/>
      <w:lvlJc w:val="left"/>
      <w:pPr>
        <w:ind w:left="3491" w:hanging="360"/>
      </w:pPr>
      <w:rPr>
        <w:rFonts w:hint="default"/>
      </w:rPr>
    </w:lvl>
    <w:lvl w:ilvl="4" w:tplc="FFFFFFFF">
      <w:numFmt w:val="bullet"/>
      <w:lvlText w:val="•"/>
      <w:lvlJc w:val="left"/>
      <w:pPr>
        <w:ind w:left="4566" w:hanging="360"/>
      </w:pPr>
      <w:rPr>
        <w:rFonts w:hint="default"/>
      </w:rPr>
    </w:lvl>
    <w:lvl w:ilvl="5" w:tplc="FFFFFFFF">
      <w:numFmt w:val="bullet"/>
      <w:lvlText w:val="•"/>
      <w:lvlJc w:val="left"/>
      <w:pPr>
        <w:ind w:left="5642" w:hanging="360"/>
      </w:pPr>
      <w:rPr>
        <w:rFonts w:hint="default"/>
      </w:rPr>
    </w:lvl>
    <w:lvl w:ilvl="6" w:tplc="FFFFFFFF">
      <w:numFmt w:val="bullet"/>
      <w:lvlText w:val="•"/>
      <w:lvlJc w:val="left"/>
      <w:pPr>
        <w:ind w:left="6717" w:hanging="360"/>
      </w:pPr>
      <w:rPr>
        <w:rFonts w:hint="default"/>
      </w:rPr>
    </w:lvl>
    <w:lvl w:ilvl="7" w:tplc="FFFFFFFF">
      <w:numFmt w:val="bullet"/>
      <w:lvlText w:val="•"/>
      <w:lvlJc w:val="left"/>
      <w:pPr>
        <w:ind w:left="7793" w:hanging="360"/>
      </w:pPr>
      <w:rPr>
        <w:rFonts w:hint="default"/>
      </w:rPr>
    </w:lvl>
    <w:lvl w:ilvl="8" w:tplc="FFFFFFFF">
      <w:numFmt w:val="bullet"/>
      <w:lvlText w:val="•"/>
      <w:lvlJc w:val="left"/>
      <w:pPr>
        <w:ind w:left="8868" w:hanging="360"/>
      </w:pPr>
      <w:rPr>
        <w:rFonts w:hint="default"/>
      </w:rPr>
    </w:lvl>
  </w:abstractNum>
  <w:abstractNum w:abstractNumId="328" w15:restartNumberingAfterBreak="0">
    <w:nsid w:val="62A81C75"/>
    <w:multiLevelType w:val="hybridMultilevel"/>
    <w:tmpl w:val="1BCCC8E8"/>
    <w:lvl w:ilvl="0" w:tplc="03C6FA5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2CC6885"/>
    <w:multiLevelType w:val="hybridMultilevel"/>
    <w:tmpl w:val="E3E8F94C"/>
    <w:lvl w:ilvl="0" w:tplc="5F721D9E">
      <w:numFmt w:val="bullet"/>
      <w:lvlText w:val="☐"/>
      <w:lvlJc w:val="left"/>
      <w:pPr>
        <w:ind w:left="1385" w:hanging="201"/>
      </w:pPr>
      <w:rPr>
        <w:rFonts w:ascii="MS Gothic" w:eastAsia="MS Gothic" w:hAnsi="MS Gothic" w:cs="MS Gothic" w:hint="default"/>
        <w:b w:val="0"/>
        <w:bCs w:val="0"/>
        <w:i w:val="0"/>
        <w:iCs w:val="0"/>
        <w:w w:val="99"/>
        <w:sz w:val="18"/>
        <w:szCs w:val="18"/>
      </w:rPr>
    </w:lvl>
    <w:lvl w:ilvl="1" w:tplc="B164E7CC">
      <w:numFmt w:val="bullet"/>
      <w:lvlText w:val="•"/>
      <w:lvlJc w:val="left"/>
      <w:pPr>
        <w:ind w:left="1836" w:hanging="201"/>
      </w:pPr>
      <w:rPr>
        <w:rFonts w:hint="default"/>
      </w:rPr>
    </w:lvl>
    <w:lvl w:ilvl="2" w:tplc="04C8EC20">
      <w:numFmt w:val="bullet"/>
      <w:lvlText w:val="•"/>
      <w:lvlJc w:val="left"/>
      <w:pPr>
        <w:ind w:left="2293" w:hanging="201"/>
      </w:pPr>
      <w:rPr>
        <w:rFonts w:hint="default"/>
      </w:rPr>
    </w:lvl>
    <w:lvl w:ilvl="3" w:tplc="1B584340">
      <w:numFmt w:val="bullet"/>
      <w:lvlText w:val="•"/>
      <w:lvlJc w:val="left"/>
      <w:pPr>
        <w:ind w:left="2750" w:hanging="201"/>
      </w:pPr>
      <w:rPr>
        <w:rFonts w:hint="default"/>
      </w:rPr>
    </w:lvl>
    <w:lvl w:ilvl="4" w:tplc="69F0A7E4">
      <w:numFmt w:val="bullet"/>
      <w:lvlText w:val="•"/>
      <w:lvlJc w:val="left"/>
      <w:pPr>
        <w:ind w:left="3206" w:hanging="201"/>
      </w:pPr>
      <w:rPr>
        <w:rFonts w:hint="default"/>
      </w:rPr>
    </w:lvl>
    <w:lvl w:ilvl="5" w:tplc="885A478A">
      <w:numFmt w:val="bullet"/>
      <w:lvlText w:val="•"/>
      <w:lvlJc w:val="left"/>
      <w:pPr>
        <w:ind w:left="3663" w:hanging="201"/>
      </w:pPr>
      <w:rPr>
        <w:rFonts w:hint="default"/>
      </w:rPr>
    </w:lvl>
    <w:lvl w:ilvl="6" w:tplc="D7E28934">
      <w:numFmt w:val="bullet"/>
      <w:lvlText w:val="•"/>
      <w:lvlJc w:val="left"/>
      <w:pPr>
        <w:ind w:left="4120" w:hanging="201"/>
      </w:pPr>
      <w:rPr>
        <w:rFonts w:hint="default"/>
      </w:rPr>
    </w:lvl>
    <w:lvl w:ilvl="7" w:tplc="1B1E95CE">
      <w:numFmt w:val="bullet"/>
      <w:lvlText w:val="•"/>
      <w:lvlJc w:val="left"/>
      <w:pPr>
        <w:ind w:left="4576" w:hanging="201"/>
      </w:pPr>
      <w:rPr>
        <w:rFonts w:hint="default"/>
      </w:rPr>
    </w:lvl>
    <w:lvl w:ilvl="8" w:tplc="97285CEC">
      <w:numFmt w:val="bullet"/>
      <w:lvlText w:val="•"/>
      <w:lvlJc w:val="left"/>
      <w:pPr>
        <w:ind w:left="5033" w:hanging="201"/>
      </w:pPr>
      <w:rPr>
        <w:rFonts w:hint="default"/>
      </w:rPr>
    </w:lvl>
  </w:abstractNum>
  <w:abstractNum w:abstractNumId="330" w15:restartNumberingAfterBreak="0">
    <w:nsid w:val="62DB3FF2"/>
    <w:multiLevelType w:val="hybridMultilevel"/>
    <w:tmpl w:val="D8C8F6E6"/>
    <w:lvl w:ilvl="0" w:tplc="9D66EDC4">
      <w:numFmt w:val="bullet"/>
      <w:lvlText w:val=""/>
      <w:lvlJc w:val="left"/>
      <w:pPr>
        <w:ind w:left="827" w:hanging="360"/>
      </w:pPr>
      <w:rPr>
        <w:rFonts w:ascii="Symbol" w:eastAsia="Symbol" w:hAnsi="Symbol" w:cs="Symbol" w:hint="default"/>
        <w:b w:val="0"/>
        <w:bCs w:val="0"/>
        <w:i w:val="0"/>
        <w:iCs w:val="0"/>
        <w:w w:val="99"/>
        <w:sz w:val="20"/>
        <w:szCs w:val="20"/>
      </w:rPr>
    </w:lvl>
    <w:lvl w:ilvl="1" w:tplc="2BB65480">
      <w:numFmt w:val="bullet"/>
      <w:lvlText w:val="•"/>
      <w:lvlJc w:val="left"/>
      <w:pPr>
        <w:ind w:left="1816" w:hanging="360"/>
      </w:pPr>
      <w:rPr>
        <w:rFonts w:hint="default"/>
      </w:rPr>
    </w:lvl>
    <w:lvl w:ilvl="2" w:tplc="10AE500E">
      <w:numFmt w:val="bullet"/>
      <w:lvlText w:val="•"/>
      <w:lvlJc w:val="left"/>
      <w:pPr>
        <w:ind w:left="2812" w:hanging="360"/>
      </w:pPr>
      <w:rPr>
        <w:rFonts w:hint="default"/>
      </w:rPr>
    </w:lvl>
    <w:lvl w:ilvl="3" w:tplc="91143DC2">
      <w:numFmt w:val="bullet"/>
      <w:lvlText w:val="•"/>
      <w:lvlJc w:val="left"/>
      <w:pPr>
        <w:ind w:left="3808" w:hanging="360"/>
      </w:pPr>
      <w:rPr>
        <w:rFonts w:hint="default"/>
      </w:rPr>
    </w:lvl>
    <w:lvl w:ilvl="4" w:tplc="A942D89A">
      <w:numFmt w:val="bullet"/>
      <w:lvlText w:val="•"/>
      <w:lvlJc w:val="left"/>
      <w:pPr>
        <w:ind w:left="4804" w:hanging="360"/>
      </w:pPr>
      <w:rPr>
        <w:rFonts w:hint="default"/>
      </w:rPr>
    </w:lvl>
    <w:lvl w:ilvl="5" w:tplc="395C0120">
      <w:numFmt w:val="bullet"/>
      <w:lvlText w:val="•"/>
      <w:lvlJc w:val="left"/>
      <w:pPr>
        <w:ind w:left="5800" w:hanging="360"/>
      </w:pPr>
      <w:rPr>
        <w:rFonts w:hint="default"/>
      </w:rPr>
    </w:lvl>
    <w:lvl w:ilvl="6" w:tplc="7AAA2FE8">
      <w:numFmt w:val="bullet"/>
      <w:lvlText w:val="•"/>
      <w:lvlJc w:val="left"/>
      <w:pPr>
        <w:ind w:left="6796" w:hanging="360"/>
      </w:pPr>
      <w:rPr>
        <w:rFonts w:hint="default"/>
      </w:rPr>
    </w:lvl>
    <w:lvl w:ilvl="7" w:tplc="5D608F5E">
      <w:numFmt w:val="bullet"/>
      <w:lvlText w:val="•"/>
      <w:lvlJc w:val="left"/>
      <w:pPr>
        <w:ind w:left="7792" w:hanging="360"/>
      </w:pPr>
      <w:rPr>
        <w:rFonts w:hint="default"/>
      </w:rPr>
    </w:lvl>
    <w:lvl w:ilvl="8" w:tplc="A8C889B0">
      <w:numFmt w:val="bullet"/>
      <w:lvlText w:val="•"/>
      <w:lvlJc w:val="left"/>
      <w:pPr>
        <w:ind w:left="8788" w:hanging="360"/>
      </w:pPr>
      <w:rPr>
        <w:rFonts w:hint="default"/>
      </w:rPr>
    </w:lvl>
  </w:abstractNum>
  <w:abstractNum w:abstractNumId="331" w15:restartNumberingAfterBreak="0">
    <w:nsid w:val="63AF76A2"/>
    <w:multiLevelType w:val="hybridMultilevel"/>
    <w:tmpl w:val="E5D0FAF6"/>
    <w:lvl w:ilvl="0" w:tplc="7124162A">
      <w:numFmt w:val="bullet"/>
      <w:lvlText w:val="☐"/>
      <w:lvlJc w:val="left"/>
      <w:pPr>
        <w:ind w:left="1383" w:hanging="201"/>
      </w:pPr>
      <w:rPr>
        <w:rFonts w:ascii="MS Gothic" w:eastAsia="MS Gothic" w:hAnsi="MS Gothic" w:cs="MS Gothic" w:hint="default"/>
        <w:b w:val="0"/>
        <w:bCs w:val="0"/>
        <w:i w:val="0"/>
        <w:iCs w:val="0"/>
        <w:w w:val="99"/>
        <w:sz w:val="18"/>
        <w:szCs w:val="18"/>
      </w:rPr>
    </w:lvl>
    <w:lvl w:ilvl="1" w:tplc="95F6AAC8">
      <w:numFmt w:val="bullet"/>
      <w:lvlText w:val="•"/>
      <w:lvlJc w:val="left"/>
      <w:pPr>
        <w:ind w:left="2014" w:hanging="201"/>
      </w:pPr>
      <w:rPr>
        <w:rFonts w:hint="default"/>
      </w:rPr>
    </w:lvl>
    <w:lvl w:ilvl="2" w:tplc="5254CBEC">
      <w:numFmt w:val="bullet"/>
      <w:lvlText w:val="•"/>
      <w:lvlJc w:val="left"/>
      <w:pPr>
        <w:ind w:left="2649" w:hanging="201"/>
      </w:pPr>
      <w:rPr>
        <w:rFonts w:hint="default"/>
      </w:rPr>
    </w:lvl>
    <w:lvl w:ilvl="3" w:tplc="92C06298">
      <w:numFmt w:val="bullet"/>
      <w:lvlText w:val="•"/>
      <w:lvlJc w:val="left"/>
      <w:pPr>
        <w:ind w:left="3283" w:hanging="201"/>
      </w:pPr>
      <w:rPr>
        <w:rFonts w:hint="default"/>
      </w:rPr>
    </w:lvl>
    <w:lvl w:ilvl="4" w:tplc="F9CEF208">
      <w:numFmt w:val="bullet"/>
      <w:lvlText w:val="•"/>
      <w:lvlJc w:val="left"/>
      <w:pPr>
        <w:ind w:left="3918" w:hanging="201"/>
      </w:pPr>
      <w:rPr>
        <w:rFonts w:hint="default"/>
      </w:rPr>
    </w:lvl>
    <w:lvl w:ilvl="5" w:tplc="B2D65540">
      <w:numFmt w:val="bullet"/>
      <w:lvlText w:val="•"/>
      <w:lvlJc w:val="left"/>
      <w:pPr>
        <w:ind w:left="4552" w:hanging="201"/>
      </w:pPr>
      <w:rPr>
        <w:rFonts w:hint="default"/>
      </w:rPr>
    </w:lvl>
    <w:lvl w:ilvl="6" w:tplc="ED209840">
      <w:numFmt w:val="bullet"/>
      <w:lvlText w:val="•"/>
      <w:lvlJc w:val="left"/>
      <w:pPr>
        <w:ind w:left="5187" w:hanging="201"/>
      </w:pPr>
      <w:rPr>
        <w:rFonts w:hint="default"/>
      </w:rPr>
    </w:lvl>
    <w:lvl w:ilvl="7" w:tplc="5544946A">
      <w:numFmt w:val="bullet"/>
      <w:lvlText w:val="•"/>
      <w:lvlJc w:val="left"/>
      <w:pPr>
        <w:ind w:left="5821" w:hanging="201"/>
      </w:pPr>
      <w:rPr>
        <w:rFonts w:hint="default"/>
      </w:rPr>
    </w:lvl>
    <w:lvl w:ilvl="8" w:tplc="24369C8E">
      <w:numFmt w:val="bullet"/>
      <w:lvlText w:val="•"/>
      <w:lvlJc w:val="left"/>
      <w:pPr>
        <w:ind w:left="6456" w:hanging="201"/>
      </w:pPr>
      <w:rPr>
        <w:rFonts w:hint="default"/>
      </w:rPr>
    </w:lvl>
  </w:abstractNum>
  <w:abstractNum w:abstractNumId="332" w15:restartNumberingAfterBreak="0">
    <w:nsid w:val="63D65515"/>
    <w:multiLevelType w:val="hybridMultilevel"/>
    <w:tmpl w:val="5698695A"/>
    <w:lvl w:ilvl="0" w:tplc="635E74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3F03C3E"/>
    <w:multiLevelType w:val="hybridMultilevel"/>
    <w:tmpl w:val="D3A02E6E"/>
    <w:lvl w:ilvl="0" w:tplc="B4828534">
      <w:numFmt w:val="bullet"/>
      <w:lvlText w:val="o"/>
      <w:lvlJc w:val="left"/>
      <w:pPr>
        <w:ind w:left="916" w:hanging="360"/>
      </w:pPr>
      <w:rPr>
        <w:rFonts w:ascii="Courier New" w:eastAsia="Courier New" w:hAnsi="Courier New" w:cs="Courier New" w:hint="default"/>
        <w:b w:val="0"/>
        <w:bCs w:val="0"/>
        <w:i w:val="0"/>
        <w:iCs w:val="0"/>
        <w:w w:val="99"/>
        <w:sz w:val="20"/>
        <w:szCs w:val="20"/>
      </w:rPr>
    </w:lvl>
    <w:lvl w:ilvl="1" w:tplc="C3AC5448">
      <w:numFmt w:val="bullet"/>
      <w:lvlText w:val="•"/>
      <w:lvlJc w:val="left"/>
      <w:pPr>
        <w:ind w:left="1601" w:hanging="360"/>
      </w:pPr>
      <w:rPr>
        <w:rFonts w:hint="default"/>
      </w:rPr>
    </w:lvl>
    <w:lvl w:ilvl="2" w:tplc="BE8CB224">
      <w:numFmt w:val="bullet"/>
      <w:lvlText w:val="•"/>
      <w:lvlJc w:val="left"/>
      <w:pPr>
        <w:ind w:left="2282" w:hanging="360"/>
      </w:pPr>
      <w:rPr>
        <w:rFonts w:hint="default"/>
      </w:rPr>
    </w:lvl>
    <w:lvl w:ilvl="3" w:tplc="8D5A1988">
      <w:numFmt w:val="bullet"/>
      <w:lvlText w:val="•"/>
      <w:lvlJc w:val="left"/>
      <w:pPr>
        <w:ind w:left="2963" w:hanging="360"/>
      </w:pPr>
      <w:rPr>
        <w:rFonts w:hint="default"/>
      </w:rPr>
    </w:lvl>
    <w:lvl w:ilvl="4" w:tplc="C688DFB4">
      <w:numFmt w:val="bullet"/>
      <w:lvlText w:val="•"/>
      <w:lvlJc w:val="left"/>
      <w:pPr>
        <w:ind w:left="3644" w:hanging="360"/>
      </w:pPr>
      <w:rPr>
        <w:rFonts w:hint="default"/>
      </w:rPr>
    </w:lvl>
    <w:lvl w:ilvl="5" w:tplc="A8E4C5A2">
      <w:numFmt w:val="bullet"/>
      <w:lvlText w:val="•"/>
      <w:lvlJc w:val="left"/>
      <w:pPr>
        <w:ind w:left="4325" w:hanging="360"/>
      </w:pPr>
      <w:rPr>
        <w:rFonts w:hint="default"/>
      </w:rPr>
    </w:lvl>
    <w:lvl w:ilvl="6" w:tplc="5FF0DEF0">
      <w:numFmt w:val="bullet"/>
      <w:lvlText w:val="•"/>
      <w:lvlJc w:val="left"/>
      <w:pPr>
        <w:ind w:left="5006" w:hanging="360"/>
      </w:pPr>
      <w:rPr>
        <w:rFonts w:hint="default"/>
      </w:rPr>
    </w:lvl>
    <w:lvl w:ilvl="7" w:tplc="272E96F2">
      <w:numFmt w:val="bullet"/>
      <w:lvlText w:val="•"/>
      <w:lvlJc w:val="left"/>
      <w:pPr>
        <w:ind w:left="5687" w:hanging="360"/>
      </w:pPr>
      <w:rPr>
        <w:rFonts w:hint="default"/>
      </w:rPr>
    </w:lvl>
    <w:lvl w:ilvl="8" w:tplc="3EFA5D82">
      <w:numFmt w:val="bullet"/>
      <w:lvlText w:val="•"/>
      <w:lvlJc w:val="left"/>
      <w:pPr>
        <w:ind w:left="6368" w:hanging="360"/>
      </w:pPr>
      <w:rPr>
        <w:rFonts w:hint="default"/>
      </w:rPr>
    </w:lvl>
  </w:abstractNum>
  <w:abstractNum w:abstractNumId="334" w15:restartNumberingAfterBreak="0">
    <w:nsid w:val="64055765"/>
    <w:multiLevelType w:val="hybridMultilevel"/>
    <w:tmpl w:val="F7064836"/>
    <w:lvl w:ilvl="0" w:tplc="AE56BEB8">
      <w:start w:val="1"/>
      <w:numFmt w:val="decimal"/>
      <w:lvlText w:val="%1."/>
      <w:lvlJc w:val="left"/>
      <w:pPr>
        <w:ind w:left="931" w:hanging="360"/>
      </w:pPr>
      <w:rPr>
        <w:rFonts w:ascii="Calibri" w:eastAsia="Calibri" w:hAnsi="Calibri" w:cs="Calibri" w:hint="default"/>
        <w:b/>
        <w:bCs/>
        <w:i w:val="0"/>
        <w:iCs w:val="0"/>
        <w:spacing w:val="-1"/>
        <w:w w:val="99"/>
        <w:sz w:val="20"/>
        <w:szCs w:val="20"/>
      </w:rPr>
    </w:lvl>
    <w:lvl w:ilvl="1" w:tplc="34284C2C">
      <w:numFmt w:val="bullet"/>
      <w:lvlText w:val=""/>
      <w:lvlJc w:val="left"/>
      <w:pPr>
        <w:ind w:left="1339" w:hanging="360"/>
      </w:pPr>
      <w:rPr>
        <w:rFonts w:ascii="Symbol" w:eastAsia="Symbol" w:hAnsi="Symbol" w:cs="Symbol" w:hint="default"/>
        <w:b w:val="0"/>
        <w:bCs w:val="0"/>
        <w:i w:val="0"/>
        <w:iCs w:val="0"/>
        <w:w w:val="99"/>
        <w:sz w:val="20"/>
        <w:szCs w:val="20"/>
      </w:rPr>
    </w:lvl>
    <w:lvl w:ilvl="2" w:tplc="8B62CC16">
      <w:numFmt w:val="bullet"/>
      <w:lvlText w:val="•"/>
      <w:lvlJc w:val="left"/>
      <w:pPr>
        <w:ind w:left="2415" w:hanging="360"/>
      </w:pPr>
      <w:rPr>
        <w:rFonts w:hint="default"/>
      </w:rPr>
    </w:lvl>
    <w:lvl w:ilvl="3" w:tplc="F21A6598">
      <w:numFmt w:val="bullet"/>
      <w:lvlText w:val="•"/>
      <w:lvlJc w:val="left"/>
      <w:pPr>
        <w:ind w:left="3491" w:hanging="360"/>
      </w:pPr>
      <w:rPr>
        <w:rFonts w:hint="default"/>
      </w:rPr>
    </w:lvl>
    <w:lvl w:ilvl="4" w:tplc="DA64DFF0">
      <w:numFmt w:val="bullet"/>
      <w:lvlText w:val="•"/>
      <w:lvlJc w:val="left"/>
      <w:pPr>
        <w:ind w:left="4566" w:hanging="360"/>
      </w:pPr>
      <w:rPr>
        <w:rFonts w:hint="default"/>
      </w:rPr>
    </w:lvl>
    <w:lvl w:ilvl="5" w:tplc="7C9CDD32">
      <w:numFmt w:val="bullet"/>
      <w:lvlText w:val="•"/>
      <w:lvlJc w:val="left"/>
      <w:pPr>
        <w:ind w:left="5642" w:hanging="360"/>
      </w:pPr>
      <w:rPr>
        <w:rFonts w:hint="default"/>
      </w:rPr>
    </w:lvl>
    <w:lvl w:ilvl="6" w:tplc="4DDE8B46">
      <w:numFmt w:val="bullet"/>
      <w:lvlText w:val="•"/>
      <w:lvlJc w:val="left"/>
      <w:pPr>
        <w:ind w:left="6717" w:hanging="360"/>
      </w:pPr>
      <w:rPr>
        <w:rFonts w:hint="default"/>
      </w:rPr>
    </w:lvl>
    <w:lvl w:ilvl="7" w:tplc="881C0730">
      <w:numFmt w:val="bullet"/>
      <w:lvlText w:val="•"/>
      <w:lvlJc w:val="left"/>
      <w:pPr>
        <w:ind w:left="7793" w:hanging="360"/>
      </w:pPr>
      <w:rPr>
        <w:rFonts w:hint="default"/>
      </w:rPr>
    </w:lvl>
    <w:lvl w:ilvl="8" w:tplc="150CCED6">
      <w:numFmt w:val="bullet"/>
      <w:lvlText w:val="•"/>
      <w:lvlJc w:val="left"/>
      <w:pPr>
        <w:ind w:left="8868" w:hanging="360"/>
      </w:pPr>
      <w:rPr>
        <w:rFonts w:hint="default"/>
      </w:rPr>
    </w:lvl>
  </w:abstractNum>
  <w:abstractNum w:abstractNumId="335" w15:restartNumberingAfterBreak="0">
    <w:nsid w:val="65694587"/>
    <w:multiLevelType w:val="hybridMultilevel"/>
    <w:tmpl w:val="1AA46524"/>
    <w:lvl w:ilvl="0" w:tplc="A9629070">
      <w:numFmt w:val="bullet"/>
      <w:lvlText w:val="☐"/>
      <w:lvlJc w:val="left"/>
      <w:pPr>
        <w:ind w:left="1391" w:hanging="200"/>
      </w:pPr>
      <w:rPr>
        <w:rFonts w:ascii="MS Gothic" w:eastAsia="MS Gothic" w:hAnsi="MS Gothic" w:cs="MS Gothic" w:hint="default"/>
        <w:b w:val="0"/>
        <w:bCs w:val="0"/>
        <w:i w:val="0"/>
        <w:iCs w:val="0"/>
        <w:w w:val="98"/>
        <w:sz w:val="18"/>
        <w:szCs w:val="18"/>
      </w:rPr>
    </w:lvl>
    <w:lvl w:ilvl="1" w:tplc="8BC6AE42">
      <w:numFmt w:val="bullet"/>
      <w:lvlText w:val="•"/>
      <w:lvlJc w:val="left"/>
      <w:pPr>
        <w:ind w:left="1935" w:hanging="200"/>
      </w:pPr>
      <w:rPr>
        <w:rFonts w:hint="default"/>
      </w:rPr>
    </w:lvl>
    <w:lvl w:ilvl="2" w:tplc="BA062292">
      <w:numFmt w:val="bullet"/>
      <w:lvlText w:val="•"/>
      <w:lvlJc w:val="left"/>
      <w:pPr>
        <w:ind w:left="2471" w:hanging="200"/>
      </w:pPr>
      <w:rPr>
        <w:rFonts w:hint="default"/>
      </w:rPr>
    </w:lvl>
    <w:lvl w:ilvl="3" w:tplc="7C9875DC">
      <w:numFmt w:val="bullet"/>
      <w:lvlText w:val="•"/>
      <w:lvlJc w:val="left"/>
      <w:pPr>
        <w:ind w:left="3007" w:hanging="200"/>
      </w:pPr>
      <w:rPr>
        <w:rFonts w:hint="default"/>
      </w:rPr>
    </w:lvl>
    <w:lvl w:ilvl="4" w:tplc="FABCC6AA">
      <w:numFmt w:val="bullet"/>
      <w:lvlText w:val="•"/>
      <w:lvlJc w:val="left"/>
      <w:pPr>
        <w:ind w:left="3543" w:hanging="200"/>
      </w:pPr>
      <w:rPr>
        <w:rFonts w:hint="default"/>
      </w:rPr>
    </w:lvl>
    <w:lvl w:ilvl="5" w:tplc="16D43712">
      <w:numFmt w:val="bullet"/>
      <w:lvlText w:val="•"/>
      <w:lvlJc w:val="left"/>
      <w:pPr>
        <w:ind w:left="4079" w:hanging="200"/>
      </w:pPr>
      <w:rPr>
        <w:rFonts w:hint="default"/>
      </w:rPr>
    </w:lvl>
    <w:lvl w:ilvl="6" w:tplc="02EA457E">
      <w:numFmt w:val="bullet"/>
      <w:lvlText w:val="•"/>
      <w:lvlJc w:val="left"/>
      <w:pPr>
        <w:ind w:left="4614" w:hanging="200"/>
      </w:pPr>
      <w:rPr>
        <w:rFonts w:hint="default"/>
      </w:rPr>
    </w:lvl>
    <w:lvl w:ilvl="7" w:tplc="8244E13C">
      <w:numFmt w:val="bullet"/>
      <w:lvlText w:val="•"/>
      <w:lvlJc w:val="left"/>
      <w:pPr>
        <w:ind w:left="5150" w:hanging="200"/>
      </w:pPr>
      <w:rPr>
        <w:rFonts w:hint="default"/>
      </w:rPr>
    </w:lvl>
    <w:lvl w:ilvl="8" w:tplc="59FEE09E">
      <w:numFmt w:val="bullet"/>
      <w:lvlText w:val="•"/>
      <w:lvlJc w:val="left"/>
      <w:pPr>
        <w:ind w:left="5686" w:hanging="200"/>
      </w:pPr>
      <w:rPr>
        <w:rFonts w:hint="default"/>
      </w:rPr>
    </w:lvl>
  </w:abstractNum>
  <w:abstractNum w:abstractNumId="336" w15:restartNumberingAfterBreak="0">
    <w:nsid w:val="65D57B5B"/>
    <w:multiLevelType w:val="hybridMultilevel"/>
    <w:tmpl w:val="DC94B188"/>
    <w:lvl w:ilvl="0" w:tplc="DE1099C4">
      <w:numFmt w:val="bullet"/>
      <w:lvlText w:val=""/>
      <w:lvlJc w:val="left"/>
      <w:pPr>
        <w:ind w:left="956" w:hanging="360"/>
      </w:pPr>
      <w:rPr>
        <w:rFonts w:ascii="Symbol" w:eastAsia="Symbol" w:hAnsi="Symbol" w:cs="Symbol" w:hint="default"/>
        <w:w w:val="100"/>
      </w:rPr>
    </w:lvl>
    <w:lvl w:ilvl="1" w:tplc="5AF001F2">
      <w:numFmt w:val="bullet"/>
      <w:lvlText w:val="o"/>
      <w:lvlJc w:val="left"/>
      <w:pPr>
        <w:ind w:left="1676" w:hanging="360"/>
      </w:pPr>
      <w:rPr>
        <w:rFonts w:ascii="Courier New" w:eastAsia="Courier New" w:hAnsi="Courier New" w:cs="Courier New" w:hint="default"/>
        <w:w w:val="100"/>
      </w:rPr>
    </w:lvl>
    <w:lvl w:ilvl="2" w:tplc="1180C3FE">
      <w:numFmt w:val="bullet"/>
      <w:lvlText w:val=""/>
      <w:lvlJc w:val="left"/>
      <w:pPr>
        <w:ind w:left="2396" w:hanging="360"/>
      </w:pPr>
      <w:rPr>
        <w:rFonts w:ascii="Wingdings" w:eastAsia="Wingdings" w:hAnsi="Wingdings" w:cs="Wingdings" w:hint="default"/>
        <w:b w:val="0"/>
        <w:bCs w:val="0"/>
        <w:i w:val="0"/>
        <w:iCs w:val="0"/>
        <w:w w:val="100"/>
        <w:sz w:val="24"/>
        <w:szCs w:val="24"/>
      </w:rPr>
    </w:lvl>
    <w:lvl w:ilvl="3" w:tplc="9E209EB4">
      <w:numFmt w:val="bullet"/>
      <w:lvlText w:val="•"/>
      <w:lvlJc w:val="left"/>
      <w:pPr>
        <w:ind w:left="3527" w:hanging="360"/>
      </w:pPr>
      <w:rPr>
        <w:rFonts w:hint="default"/>
      </w:rPr>
    </w:lvl>
    <w:lvl w:ilvl="4" w:tplc="E4F42A4C">
      <w:numFmt w:val="bullet"/>
      <w:lvlText w:val="•"/>
      <w:lvlJc w:val="left"/>
      <w:pPr>
        <w:ind w:left="4655" w:hanging="360"/>
      </w:pPr>
      <w:rPr>
        <w:rFonts w:hint="default"/>
      </w:rPr>
    </w:lvl>
    <w:lvl w:ilvl="5" w:tplc="F1946A44">
      <w:numFmt w:val="bullet"/>
      <w:lvlText w:val="•"/>
      <w:lvlJc w:val="left"/>
      <w:pPr>
        <w:ind w:left="5782" w:hanging="360"/>
      </w:pPr>
      <w:rPr>
        <w:rFonts w:hint="default"/>
      </w:rPr>
    </w:lvl>
    <w:lvl w:ilvl="6" w:tplc="4E244E96">
      <w:numFmt w:val="bullet"/>
      <w:lvlText w:val="•"/>
      <w:lvlJc w:val="left"/>
      <w:pPr>
        <w:ind w:left="6910" w:hanging="360"/>
      </w:pPr>
      <w:rPr>
        <w:rFonts w:hint="default"/>
      </w:rPr>
    </w:lvl>
    <w:lvl w:ilvl="7" w:tplc="36A4C06E">
      <w:numFmt w:val="bullet"/>
      <w:lvlText w:val="•"/>
      <w:lvlJc w:val="left"/>
      <w:pPr>
        <w:ind w:left="8037" w:hanging="360"/>
      </w:pPr>
      <w:rPr>
        <w:rFonts w:hint="default"/>
      </w:rPr>
    </w:lvl>
    <w:lvl w:ilvl="8" w:tplc="E4C27108">
      <w:numFmt w:val="bullet"/>
      <w:lvlText w:val="•"/>
      <w:lvlJc w:val="left"/>
      <w:pPr>
        <w:ind w:left="9165" w:hanging="360"/>
      </w:pPr>
      <w:rPr>
        <w:rFonts w:hint="default"/>
      </w:rPr>
    </w:lvl>
  </w:abstractNum>
  <w:abstractNum w:abstractNumId="337" w15:restartNumberingAfterBreak="0">
    <w:nsid w:val="666A3526"/>
    <w:multiLevelType w:val="hybridMultilevel"/>
    <w:tmpl w:val="30E2A614"/>
    <w:lvl w:ilvl="0" w:tplc="3C7CF4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66BC7F80"/>
    <w:multiLevelType w:val="hybridMultilevel"/>
    <w:tmpl w:val="6F405B66"/>
    <w:lvl w:ilvl="0" w:tplc="C81C957C">
      <w:numFmt w:val="bullet"/>
      <w:lvlText w:val="☐"/>
      <w:lvlJc w:val="left"/>
      <w:pPr>
        <w:ind w:left="1388" w:hanging="201"/>
      </w:pPr>
      <w:rPr>
        <w:rFonts w:ascii="MS Gothic" w:eastAsia="MS Gothic" w:hAnsi="MS Gothic" w:cs="MS Gothic" w:hint="default"/>
        <w:b w:val="0"/>
        <w:bCs w:val="0"/>
        <w:i w:val="0"/>
        <w:iCs w:val="0"/>
        <w:w w:val="99"/>
        <w:sz w:val="18"/>
        <w:szCs w:val="18"/>
      </w:rPr>
    </w:lvl>
    <w:lvl w:ilvl="1" w:tplc="507C0DC0">
      <w:numFmt w:val="bullet"/>
      <w:lvlText w:val="•"/>
      <w:lvlJc w:val="left"/>
      <w:pPr>
        <w:ind w:left="1959" w:hanging="201"/>
      </w:pPr>
      <w:rPr>
        <w:rFonts w:hint="default"/>
      </w:rPr>
    </w:lvl>
    <w:lvl w:ilvl="2" w:tplc="D2E42AB0">
      <w:numFmt w:val="bullet"/>
      <w:lvlText w:val="•"/>
      <w:lvlJc w:val="left"/>
      <w:pPr>
        <w:ind w:left="2538" w:hanging="201"/>
      </w:pPr>
      <w:rPr>
        <w:rFonts w:hint="default"/>
      </w:rPr>
    </w:lvl>
    <w:lvl w:ilvl="3" w:tplc="1DFEFC76">
      <w:numFmt w:val="bullet"/>
      <w:lvlText w:val="•"/>
      <w:lvlJc w:val="left"/>
      <w:pPr>
        <w:ind w:left="3117" w:hanging="201"/>
      </w:pPr>
      <w:rPr>
        <w:rFonts w:hint="default"/>
      </w:rPr>
    </w:lvl>
    <w:lvl w:ilvl="4" w:tplc="DD405FD8">
      <w:numFmt w:val="bullet"/>
      <w:lvlText w:val="•"/>
      <w:lvlJc w:val="left"/>
      <w:pPr>
        <w:ind w:left="3697" w:hanging="201"/>
      </w:pPr>
      <w:rPr>
        <w:rFonts w:hint="default"/>
      </w:rPr>
    </w:lvl>
    <w:lvl w:ilvl="5" w:tplc="542EDD14">
      <w:numFmt w:val="bullet"/>
      <w:lvlText w:val="•"/>
      <w:lvlJc w:val="left"/>
      <w:pPr>
        <w:ind w:left="4276" w:hanging="201"/>
      </w:pPr>
      <w:rPr>
        <w:rFonts w:hint="default"/>
      </w:rPr>
    </w:lvl>
    <w:lvl w:ilvl="6" w:tplc="ECDE88CA">
      <w:numFmt w:val="bullet"/>
      <w:lvlText w:val="•"/>
      <w:lvlJc w:val="left"/>
      <w:pPr>
        <w:ind w:left="4855" w:hanging="201"/>
      </w:pPr>
      <w:rPr>
        <w:rFonts w:hint="default"/>
      </w:rPr>
    </w:lvl>
    <w:lvl w:ilvl="7" w:tplc="0CE6438C">
      <w:numFmt w:val="bullet"/>
      <w:lvlText w:val="•"/>
      <w:lvlJc w:val="left"/>
      <w:pPr>
        <w:ind w:left="5435" w:hanging="201"/>
      </w:pPr>
      <w:rPr>
        <w:rFonts w:hint="default"/>
      </w:rPr>
    </w:lvl>
    <w:lvl w:ilvl="8" w:tplc="D93A0B86">
      <w:numFmt w:val="bullet"/>
      <w:lvlText w:val="•"/>
      <w:lvlJc w:val="left"/>
      <w:pPr>
        <w:ind w:left="6014" w:hanging="201"/>
      </w:pPr>
      <w:rPr>
        <w:rFonts w:hint="default"/>
      </w:rPr>
    </w:lvl>
  </w:abstractNum>
  <w:abstractNum w:abstractNumId="339" w15:restartNumberingAfterBreak="0">
    <w:nsid w:val="66EF2E76"/>
    <w:multiLevelType w:val="hybridMultilevel"/>
    <w:tmpl w:val="26ECA5B2"/>
    <w:lvl w:ilvl="0" w:tplc="24D45F34">
      <w:numFmt w:val="bullet"/>
      <w:lvlText w:val="□"/>
      <w:lvlJc w:val="left"/>
      <w:pPr>
        <w:ind w:left="107" w:hanging="231"/>
      </w:pPr>
      <w:rPr>
        <w:rFonts w:ascii="Arial Unicode MS" w:eastAsia="Arial Unicode MS" w:hAnsi="Arial Unicode MS" w:cs="Arial Unicode MS" w:hint="default"/>
        <w:b w:val="0"/>
        <w:bCs w:val="0"/>
        <w:i w:val="0"/>
        <w:iCs w:val="0"/>
        <w:w w:val="166"/>
        <w:sz w:val="18"/>
        <w:szCs w:val="18"/>
      </w:rPr>
    </w:lvl>
    <w:lvl w:ilvl="1" w:tplc="BE345D52">
      <w:numFmt w:val="bullet"/>
      <w:lvlText w:val="•"/>
      <w:lvlJc w:val="left"/>
      <w:pPr>
        <w:ind w:left="845" w:hanging="231"/>
      </w:pPr>
      <w:rPr>
        <w:rFonts w:hint="default"/>
      </w:rPr>
    </w:lvl>
    <w:lvl w:ilvl="2" w:tplc="8E4A5A26">
      <w:numFmt w:val="bullet"/>
      <w:lvlText w:val="•"/>
      <w:lvlJc w:val="left"/>
      <w:pPr>
        <w:ind w:left="1591" w:hanging="231"/>
      </w:pPr>
      <w:rPr>
        <w:rFonts w:hint="default"/>
      </w:rPr>
    </w:lvl>
    <w:lvl w:ilvl="3" w:tplc="FCEC81F0">
      <w:numFmt w:val="bullet"/>
      <w:lvlText w:val="•"/>
      <w:lvlJc w:val="left"/>
      <w:pPr>
        <w:ind w:left="2336" w:hanging="231"/>
      </w:pPr>
      <w:rPr>
        <w:rFonts w:hint="default"/>
      </w:rPr>
    </w:lvl>
    <w:lvl w:ilvl="4" w:tplc="6B6EF8FC">
      <w:numFmt w:val="bullet"/>
      <w:lvlText w:val="•"/>
      <w:lvlJc w:val="left"/>
      <w:pPr>
        <w:ind w:left="3082" w:hanging="231"/>
      </w:pPr>
      <w:rPr>
        <w:rFonts w:hint="default"/>
      </w:rPr>
    </w:lvl>
    <w:lvl w:ilvl="5" w:tplc="5E4E5ECE">
      <w:numFmt w:val="bullet"/>
      <w:lvlText w:val="•"/>
      <w:lvlJc w:val="left"/>
      <w:pPr>
        <w:ind w:left="3827" w:hanging="231"/>
      </w:pPr>
      <w:rPr>
        <w:rFonts w:hint="default"/>
      </w:rPr>
    </w:lvl>
    <w:lvl w:ilvl="6" w:tplc="77DCBB64">
      <w:numFmt w:val="bullet"/>
      <w:lvlText w:val="•"/>
      <w:lvlJc w:val="left"/>
      <w:pPr>
        <w:ind w:left="4573" w:hanging="231"/>
      </w:pPr>
      <w:rPr>
        <w:rFonts w:hint="default"/>
      </w:rPr>
    </w:lvl>
    <w:lvl w:ilvl="7" w:tplc="73C60FF8">
      <w:numFmt w:val="bullet"/>
      <w:lvlText w:val="•"/>
      <w:lvlJc w:val="left"/>
      <w:pPr>
        <w:ind w:left="5318" w:hanging="231"/>
      </w:pPr>
      <w:rPr>
        <w:rFonts w:hint="default"/>
      </w:rPr>
    </w:lvl>
    <w:lvl w:ilvl="8" w:tplc="077C6732">
      <w:numFmt w:val="bullet"/>
      <w:lvlText w:val="•"/>
      <w:lvlJc w:val="left"/>
      <w:pPr>
        <w:ind w:left="6064" w:hanging="231"/>
      </w:pPr>
      <w:rPr>
        <w:rFonts w:hint="default"/>
      </w:rPr>
    </w:lvl>
  </w:abstractNum>
  <w:abstractNum w:abstractNumId="340" w15:restartNumberingAfterBreak="0">
    <w:nsid w:val="67002654"/>
    <w:multiLevelType w:val="hybridMultilevel"/>
    <w:tmpl w:val="1722E6B6"/>
    <w:lvl w:ilvl="0" w:tplc="8EB6839A">
      <w:numFmt w:val="bullet"/>
      <w:lvlText w:val="•"/>
      <w:lvlJc w:val="left"/>
      <w:pPr>
        <w:ind w:left="381" w:hanging="145"/>
      </w:pPr>
      <w:rPr>
        <w:rFonts w:ascii="Calibri" w:eastAsia="Calibri" w:hAnsi="Calibri" w:cs="Calibri" w:hint="default"/>
        <w:b w:val="0"/>
        <w:bCs w:val="0"/>
        <w:i w:val="0"/>
        <w:iCs w:val="0"/>
        <w:w w:val="99"/>
        <w:sz w:val="20"/>
        <w:szCs w:val="20"/>
      </w:rPr>
    </w:lvl>
    <w:lvl w:ilvl="1" w:tplc="4D0E8690">
      <w:numFmt w:val="bullet"/>
      <w:lvlText w:val="•"/>
      <w:lvlJc w:val="left"/>
      <w:pPr>
        <w:ind w:left="1430" w:hanging="145"/>
      </w:pPr>
      <w:rPr>
        <w:rFonts w:hint="default"/>
      </w:rPr>
    </w:lvl>
    <w:lvl w:ilvl="2" w:tplc="C13E0754">
      <w:numFmt w:val="bullet"/>
      <w:lvlText w:val="•"/>
      <w:lvlJc w:val="left"/>
      <w:pPr>
        <w:ind w:left="2480" w:hanging="145"/>
      </w:pPr>
      <w:rPr>
        <w:rFonts w:hint="default"/>
      </w:rPr>
    </w:lvl>
    <w:lvl w:ilvl="3" w:tplc="9B405F74">
      <w:numFmt w:val="bullet"/>
      <w:lvlText w:val="•"/>
      <w:lvlJc w:val="left"/>
      <w:pPr>
        <w:ind w:left="3530" w:hanging="145"/>
      </w:pPr>
      <w:rPr>
        <w:rFonts w:hint="default"/>
      </w:rPr>
    </w:lvl>
    <w:lvl w:ilvl="4" w:tplc="7DF6CE6C">
      <w:numFmt w:val="bullet"/>
      <w:lvlText w:val="•"/>
      <w:lvlJc w:val="left"/>
      <w:pPr>
        <w:ind w:left="4580" w:hanging="145"/>
      </w:pPr>
      <w:rPr>
        <w:rFonts w:hint="default"/>
      </w:rPr>
    </w:lvl>
    <w:lvl w:ilvl="5" w:tplc="858CE20A">
      <w:numFmt w:val="bullet"/>
      <w:lvlText w:val="•"/>
      <w:lvlJc w:val="left"/>
      <w:pPr>
        <w:ind w:left="5630" w:hanging="145"/>
      </w:pPr>
      <w:rPr>
        <w:rFonts w:hint="default"/>
      </w:rPr>
    </w:lvl>
    <w:lvl w:ilvl="6" w:tplc="5D6C723C">
      <w:numFmt w:val="bullet"/>
      <w:lvlText w:val="•"/>
      <w:lvlJc w:val="left"/>
      <w:pPr>
        <w:ind w:left="6680" w:hanging="145"/>
      </w:pPr>
      <w:rPr>
        <w:rFonts w:hint="default"/>
      </w:rPr>
    </w:lvl>
    <w:lvl w:ilvl="7" w:tplc="DBFCDC54">
      <w:numFmt w:val="bullet"/>
      <w:lvlText w:val="•"/>
      <w:lvlJc w:val="left"/>
      <w:pPr>
        <w:ind w:left="7730" w:hanging="145"/>
      </w:pPr>
      <w:rPr>
        <w:rFonts w:hint="default"/>
      </w:rPr>
    </w:lvl>
    <w:lvl w:ilvl="8" w:tplc="21C4AE10">
      <w:numFmt w:val="bullet"/>
      <w:lvlText w:val="•"/>
      <w:lvlJc w:val="left"/>
      <w:pPr>
        <w:ind w:left="8780" w:hanging="145"/>
      </w:pPr>
      <w:rPr>
        <w:rFonts w:hint="default"/>
      </w:rPr>
    </w:lvl>
  </w:abstractNum>
  <w:abstractNum w:abstractNumId="341" w15:restartNumberingAfterBreak="0">
    <w:nsid w:val="67C656F6"/>
    <w:multiLevelType w:val="hybridMultilevel"/>
    <w:tmpl w:val="A98E38F0"/>
    <w:lvl w:ilvl="0" w:tplc="97784D2E">
      <w:start w:val="1"/>
      <w:numFmt w:val="lowerLetter"/>
      <w:lvlText w:val="%1."/>
      <w:lvlJc w:val="left"/>
      <w:pPr>
        <w:ind w:left="1547" w:hanging="360"/>
      </w:pPr>
      <w:rPr>
        <w:rFonts w:ascii="Calibri" w:eastAsia="Calibri" w:hAnsi="Calibri" w:cs="Calibri" w:hint="default"/>
        <w:b/>
        <w:bCs/>
        <w:i w:val="0"/>
        <w:iCs w:val="0"/>
        <w:w w:val="99"/>
        <w:sz w:val="20"/>
        <w:szCs w:val="20"/>
      </w:rPr>
    </w:lvl>
    <w:lvl w:ilvl="1" w:tplc="3BCA21F6">
      <w:numFmt w:val="bullet"/>
      <w:lvlText w:val="•"/>
      <w:lvlJc w:val="left"/>
      <w:pPr>
        <w:ind w:left="2464" w:hanging="360"/>
      </w:pPr>
      <w:rPr>
        <w:rFonts w:hint="default"/>
      </w:rPr>
    </w:lvl>
    <w:lvl w:ilvl="2" w:tplc="591AAEC6">
      <w:numFmt w:val="bullet"/>
      <w:lvlText w:val="•"/>
      <w:lvlJc w:val="left"/>
      <w:pPr>
        <w:ind w:left="3388" w:hanging="360"/>
      </w:pPr>
      <w:rPr>
        <w:rFonts w:hint="default"/>
      </w:rPr>
    </w:lvl>
    <w:lvl w:ilvl="3" w:tplc="5BE48F46">
      <w:numFmt w:val="bullet"/>
      <w:lvlText w:val="•"/>
      <w:lvlJc w:val="left"/>
      <w:pPr>
        <w:ind w:left="4312" w:hanging="360"/>
      </w:pPr>
      <w:rPr>
        <w:rFonts w:hint="default"/>
      </w:rPr>
    </w:lvl>
    <w:lvl w:ilvl="4" w:tplc="EC865134">
      <w:numFmt w:val="bullet"/>
      <w:lvlText w:val="•"/>
      <w:lvlJc w:val="left"/>
      <w:pPr>
        <w:ind w:left="5236" w:hanging="360"/>
      </w:pPr>
      <w:rPr>
        <w:rFonts w:hint="default"/>
      </w:rPr>
    </w:lvl>
    <w:lvl w:ilvl="5" w:tplc="9416A9C8">
      <w:numFmt w:val="bullet"/>
      <w:lvlText w:val="•"/>
      <w:lvlJc w:val="left"/>
      <w:pPr>
        <w:ind w:left="6160" w:hanging="360"/>
      </w:pPr>
      <w:rPr>
        <w:rFonts w:hint="default"/>
      </w:rPr>
    </w:lvl>
    <w:lvl w:ilvl="6" w:tplc="DA1C09E4">
      <w:numFmt w:val="bullet"/>
      <w:lvlText w:val="•"/>
      <w:lvlJc w:val="left"/>
      <w:pPr>
        <w:ind w:left="7084" w:hanging="360"/>
      </w:pPr>
      <w:rPr>
        <w:rFonts w:hint="default"/>
      </w:rPr>
    </w:lvl>
    <w:lvl w:ilvl="7" w:tplc="E08AD404">
      <w:numFmt w:val="bullet"/>
      <w:lvlText w:val="•"/>
      <w:lvlJc w:val="left"/>
      <w:pPr>
        <w:ind w:left="8008" w:hanging="360"/>
      </w:pPr>
      <w:rPr>
        <w:rFonts w:hint="default"/>
      </w:rPr>
    </w:lvl>
    <w:lvl w:ilvl="8" w:tplc="1D52249A">
      <w:numFmt w:val="bullet"/>
      <w:lvlText w:val="•"/>
      <w:lvlJc w:val="left"/>
      <w:pPr>
        <w:ind w:left="8932" w:hanging="360"/>
      </w:pPr>
      <w:rPr>
        <w:rFonts w:hint="default"/>
      </w:rPr>
    </w:lvl>
  </w:abstractNum>
  <w:abstractNum w:abstractNumId="342" w15:restartNumberingAfterBreak="0">
    <w:nsid w:val="67D34AA3"/>
    <w:multiLevelType w:val="hybridMultilevel"/>
    <w:tmpl w:val="25929398"/>
    <w:lvl w:ilvl="0" w:tplc="9C60A824">
      <w:start w:val="1"/>
      <w:numFmt w:val="decimal"/>
      <w:lvlText w:val="%1."/>
      <w:lvlJc w:val="left"/>
      <w:pPr>
        <w:ind w:left="1659" w:hanging="219"/>
      </w:pPr>
      <w:rPr>
        <w:rFonts w:hint="default"/>
        <w:w w:val="100"/>
      </w:rPr>
    </w:lvl>
    <w:lvl w:ilvl="1" w:tplc="025CD936">
      <w:start w:val="1"/>
      <w:numFmt w:val="decimal"/>
      <w:lvlText w:val="%2."/>
      <w:lvlJc w:val="left"/>
      <w:pPr>
        <w:ind w:left="2160" w:hanging="360"/>
      </w:pPr>
      <w:rPr>
        <w:rFonts w:hint="default"/>
        <w:spacing w:val="-1"/>
        <w:w w:val="99"/>
      </w:rPr>
    </w:lvl>
    <w:lvl w:ilvl="2" w:tplc="A6FA3482">
      <w:start w:val="1"/>
      <w:numFmt w:val="decimal"/>
      <w:lvlText w:val="%3."/>
      <w:lvlJc w:val="left"/>
      <w:pPr>
        <w:ind w:left="2252" w:hanging="360"/>
        <w:jc w:val="right"/>
      </w:pPr>
      <w:rPr>
        <w:rFonts w:ascii="Calibri" w:eastAsia="Calibri" w:hAnsi="Calibri" w:cs="Calibri" w:hint="default"/>
        <w:b w:val="0"/>
        <w:bCs w:val="0"/>
        <w:i w:val="0"/>
        <w:iCs w:val="0"/>
        <w:spacing w:val="-1"/>
        <w:w w:val="99"/>
        <w:sz w:val="20"/>
        <w:szCs w:val="20"/>
      </w:rPr>
    </w:lvl>
    <w:lvl w:ilvl="3" w:tplc="B128C89E">
      <w:numFmt w:val="bullet"/>
      <w:lvlText w:val=""/>
      <w:lvlJc w:val="left"/>
      <w:pPr>
        <w:ind w:left="2520" w:hanging="360"/>
      </w:pPr>
      <w:rPr>
        <w:rFonts w:ascii="Wingdings" w:eastAsia="Wingdings" w:hAnsi="Wingdings" w:cs="Wingdings" w:hint="default"/>
        <w:b w:val="0"/>
        <w:bCs w:val="0"/>
        <w:i w:val="0"/>
        <w:iCs w:val="0"/>
        <w:w w:val="99"/>
        <w:sz w:val="20"/>
        <w:szCs w:val="20"/>
      </w:rPr>
    </w:lvl>
    <w:lvl w:ilvl="4" w:tplc="D0341166">
      <w:numFmt w:val="bullet"/>
      <w:lvlText w:val=""/>
      <w:lvlJc w:val="left"/>
      <w:pPr>
        <w:ind w:left="3241" w:hanging="360"/>
      </w:pPr>
      <w:rPr>
        <w:rFonts w:ascii="Wingdings" w:eastAsia="Wingdings" w:hAnsi="Wingdings" w:cs="Wingdings" w:hint="default"/>
        <w:b w:val="0"/>
        <w:bCs w:val="0"/>
        <w:i w:val="0"/>
        <w:iCs w:val="0"/>
        <w:w w:val="99"/>
        <w:sz w:val="20"/>
        <w:szCs w:val="20"/>
      </w:rPr>
    </w:lvl>
    <w:lvl w:ilvl="5" w:tplc="F4C24E0C">
      <w:numFmt w:val="bullet"/>
      <w:lvlText w:val="•"/>
      <w:lvlJc w:val="left"/>
      <w:pPr>
        <w:ind w:left="4657" w:hanging="360"/>
      </w:pPr>
      <w:rPr>
        <w:rFonts w:hint="default"/>
      </w:rPr>
    </w:lvl>
    <w:lvl w:ilvl="6" w:tplc="AE6E6788">
      <w:numFmt w:val="bullet"/>
      <w:lvlText w:val="•"/>
      <w:lvlJc w:val="left"/>
      <w:pPr>
        <w:ind w:left="6074" w:hanging="360"/>
      </w:pPr>
      <w:rPr>
        <w:rFonts w:hint="default"/>
      </w:rPr>
    </w:lvl>
    <w:lvl w:ilvl="7" w:tplc="4702693C">
      <w:numFmt w:val="bullet"/>
      <w:lvlText w:val="•"/>
      <w:lvlJc w:val="left"/>
      <w:pPr>
        <w:ind w:left="7491" w:hanging="360"/>
      </w:pPr>
      <w:rPr>
        <w:rFonts w:hint="default"/>
      </w:rPr>
    </w:lvl>
    <w:lvl w:ilvl="8" w:tplc="B6707090">
      <w:numFmt w:val="bullet"/>
      <w:lvlText w:val="•"/>
      <w:lvlJc w:val="left"/>
      <w:pPr>
        <w:ind w:left="8907" w:hanging="360"/>
      </w:pPr>
      <w:rPr>
        <w:rFonts w:hint="default"/>
      </w:rPr>
    </w:lvl>
  </w:abstractNum>
  <w:abstractNum w:abstractNumId="343" w15:restartNumberingAfterBreak="0">
    <w:nsid w:val="67E57700"/>
    <w:multiLevelType w:val="hybridMultilevel"/>
    <w:tmpl w:val="EBD0352A"/>
    <w:lvl w:ilvl="0" w:tplc="FFFFFFFF">
      <w:start w:val="1"/>
      <w:numFmt w:val="decimal"/>
      <w:lvlText w:val="%1."/>
      <w:lvlJc w:val="left"/>
      <w:pPr>
        <w:ind w:left="2019" w:hanging="360"/>
      </w:pPr>
    </w:lvl>
    <w:lvl w:ilvl="1" w:tplc="FFFFFFFF" w:tentative="1">
      <w:start w:val="1"/>
      <w:numFmt w:val="lowerLetter"/>
      <w:lvlText w:val="%2."/>
      <w:lvlJc w:val="left"/>
      <w:pPr>
        <w:ind w:left="2739" w:hanging="360"/>
      </w:pPr>
    </w:lvl>
    <w:lvl w:ilvl="2" w:tplc="FFFFFFFF" w:tentative="1">
      <w:start w:val="1"/>
      <w:numFmt w:val="lowerRoman"/>
      <w:lvlText w:val="%3."/>
      <w:lvlJc w:val="right"/>
      <w:pPr>
        <w:ind w:left="3459" w:hanging="180"/>
      </w:pPr>
    </w:lvl>
    <w:lvl w:ilvl="3" w:tplc="FFFFFFFF" w:tentative="1">
      <w:start w:val="1"/>
      <w:numFmt w:val="decimal"/>
      <w:lvlText w:val="%4."/>
      <w:lvlJc w:val="left"/>
      <w:pPr>
        <w:ind w:left="4179" w:hanging="360"/>
      </w:pPr>
    </w:lvl>
    <w:lvl w:ilvl="4" w:tplc="FFFFFFFF" w:tentative="1">
      <w:start w:val="1"/>
      <w:numFmt w:val="lowerLetter"/>
      <w:lvlText w:val="%5."/>
      <w:lvlJc w:val="left"/>
      <w:pPr>
        <w:ind w:left="4899" w:hanging="360"/>
      </w:pPr>
    </w:lvl>
    <w:lvl w:ilvl="5" w:tplc="FFFFFFFF" w:tentative="1">
      <w:start w:val="1"/>
      <w:numFmt w:val="lowerRoman"/>
      <w:lvlText w:val="%6."/>
      <w:lvlJc w:val="right"/>
      <w:pPr>
        <w:ind w:left="5619" w:hanging="180"/>
      </w:pPr>
    </w:lvl>
    <w:lvl w:ilvl="6" w:tplc="FFFFFFFF" w:tentative="1">
      <w:start w:val="1"/>
      <w:numFmt w:val="decimal"/>
      <w:lvlText w:val="%7."/>
      <w:lvlJc w:val="left"/>
      <w:pPr>
        <w:ind w:left="6339" w:hanging="360"/>
      </w:pPr>
    </w:lvl>
    <w:lvl w:ilvl="7" w:tplc="FFFFFFFF" w:tentative="1">
      <w:start w:val="1"/>
      <w:numFmt w:val="lowerLetter"/>
      <w:lvlText w:val="%8."/>
      <w:lvlJc w:val="left"/>
      <w:pPr>
        <w:ind w:left="7059" w:hanging="360"/>
      </w:pPr>
    </w:lvl>
    <w:lvl w:ilvl="8" w:tplc="FFFFFFFF" w:tentative="1">
      <w:start w:val="1"/>
      <w:numFmt w:val="lowerRoman"/>
      <w:lvlText w:val="%9."/>
      <w:lvlJc w:val="right"/>
      <w:pPr>
        <w:ind w:left="7779" w:hanging="180"/>
      </w:pPr>
    </w:lvl>
  </w:abstractNum>
  <w:abstractNum w:abstractNumId="344" w15:restartNumberingAfterBreak="0">
    <w:nsid w:val="67E63A2A"/>
    <w:multiLevelType w:val="hybridMultilevel"/>
    <w:tmpl w:val="14A45FEC"/>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45" w15:restartNumberingAfterBreak="0">
    <w:nsid w:val="68142266"/>
    <w:multiLevelType w:val="hybridMultilevel"/>
    <w:tmpl w:val="28AA7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8613198"/>
    <w:multiLevelType w:val="hybridMultilevel"/>
    <w:tmpl w:val="A6161E4C"/>
    <w:lvl w:ilvl="0" w:tplc="C7B4D31C">
      <w:numFmt w:val="bullet"/>
      <w:lvlText w:val="☐"/>
      <w:lvlJc w:val="left"/>
      <w:pPr>
        <w:ind w:left="1391" w:hanging="200"/>
      </w:pPr>
      <w:rPr>
        <w:rFonts w:ascii="MS Gothic" w:eastAsia="MS Gothic" w:hAnsi="MS Gothic" w:cs="MS Gothic" w:hint="default"/>
        <w:b w:val="0"/>
        <w:bCs w:val="0"/>
        <w:i w:val="0"/>
        <w:iCs w:val="0"/>
        <w:w w:val="98"/>
        <w:sz w:val="18"/>
        <w:szCs w:val="18"/>
      </w:rPr>
    </w:lvl>
    <w:lvl w:ilvl="1" w:tplc="618CB4B4">
      <w:numFmt w:val="bullet"/>
      <w:lvlText w:val="•"/>
      <w:lvlJc w:val="left"/>
      <w:pPr>
        <w:ind w:left="1935" w:hanging="200"/>
      </w:pPr>
      <w:rPr>
        <w:rFonts w:hint="default"/>
      </w:rPr>
    </w:lvl>
    <w:lvl w:ilvl="2" w:tplc="D1FE8EFE">
      <w:numFmt w:val="bullet"/>
      <w:lvlText w:val="•"/>
      <w:lvlJc w:val="left"/>
      <w:pPr>
        <w:ind w:left="2471" w:hanging="200"/>
      </w:pPr>
      <w:rPr>
        <w:rFonts w:hint="default"/>
      </w:rPr>
    </w:lvl>
    <w:lvl w:ilvl="3" w:tplc="099619F0">
      <w:numFmt w:val="bullet"/>
      <w:lvlText w:val="•"/>
      <w:lvlJc w:val="left"/>
      <w:pPr>
        <w:ind w:left="3007" w:hanging="200"/>
      </w:pPr>
      <w:rPr>
        <w:rFonts w:hint="default"/>
      </w:rPr>
    </w:lvl>
    <w:lvl w:ilvl="4" w:tplc="526C92A8">
      <w:numFmt w:val="bullet"/>
      <w:lvlText w:val="•"/>
      <w:lvlJc w:val="left"/>
      <w:pPr>
        <w:ind w:left="3543" w:hanging="200"/>
      </w:pPr>
      <w:rPr>
        <w:rFonts w:hint="default"/>
      </w:rPr>
    </w:lvl>
    <w:lvl w:ilvl="5" w:tplc="A2B205FC">
      <w:numFmt w:val="bullet"/>
      <w:lvlText w:val="•"/>
      <w:lvlJc w:val="left"/>
      <w:pPr>
        <w:ind w:left="4079" w:hanging="200"/>
      </w:pPr>
      <w:rPr>
        <w:rFonts w:hint="default"/>
      </w:rPr>
    </w:lvl>
    <w:lvl w:ilvl="6" w:tplc="0766114E">
      <w:numFmt w:val="bullet"/>
      <w:lvlText w:val="•"/>
      <w:lvlJc w:val="left"/>
      <w:pPr>
        <w:ind w:left="4614" w:hanging="200"/>
      </w:pPr>
      <w:rPr>
        <w:rFonts w:hint="default"/>
      </w:rPr>
    </w:lvl>
    <w:lvl w:ilvl="7" w:tplc="1C1008F6">
      <w:numFmt w:val="bullet"/>
      <w:lvlText w:val="•"/>
      <w:lvlJc w:val="left"/>
      <w:pPr>
        <w:ind w:left="5150" w:hanging="200"/>
      </w:pPr>
      <w:rPr>
        <w:rFonts w:hint="default"/>
      </w:rPr>
    </w:lvl>
    <w:lvl w:ilvl="8" w:tplc="2E96ABF2">
      <w:numFmt w:val="bullet"/>
      <w:lvlText w:val="•"/>
      <w:lvlJc w:val="left"/>
      <w:pPr>
        <w:ind w:left="5686" w:hanging="200"/>
      </w:pPr>
      <w:rPr>
        <w:rFonts w:hint="default"/>
      </w:rPr>
    </w:lvl>
  </w:abstractNum>
  <w:abstractNum w:abstractNumId="347" w15:restartNumberingAfterBreak="0">
    <w:nsid w:val="68C351FC"/>
    <w:multiLevelType w:val="hybridMultilevel"/>
    <w:tmpl w:val="D02CB6C0"/>
    <w:lvl w:ilvl="0" w:tplc="32E4CFDC">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9D3039C"/>
    <w:multiLevelType w:val="hybridMultilevel"/>
    <w:tmpl w:val="5B148D70"/>
    <w:lvl w:ilvl="0" w:tplc="A2204DC4">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C02E453C">
      <w:numFmt w:val="bullet"/>
      <w:lvlText w:val="•"/>
      <w:lvlJc w:val="left"/>
      <w:pPr>
        <w:ind w:left="1061" w:hanging="231"/>
      </w:pPr>
      <w:rPr>
        <w:rFonts w:hint="default"/>
      </w:rPr>
    </w:lvl>
    <w:lvl w:ilvl="2" w:tplc="5EF6613C">
      <w:numFmt w:val="bullet"/>
      <w:lvlText w:val="•"/>
      <w:lvlJc w:val="left"/>
      <w:pPr>
        <w:ind w:left="1783" w:hanging="231"/>
      </w:pPr>
      <w:rPr>
        <w:rFonts w:hint="default"/>
      </w:rPr>
    </w:lvl>
    <w:lvl w:ilvl="3" w:tplc="91562B60">
      <w:numFmt w:val="bullet"/>
      <w:lvlText w:val="•"/>
      <w:lvlJc w:val="left"/>
      <w:pPr>
        <w:ind w:left="2504" w:hanging="231"/>
      </w:pPr>
      <w:rPr>
        <w:rFonts w:hint="default"/>
      </w:rPr>
    </w:lvl>
    <w:lvl w:ilvl="4" w:tplc="5552A47E">
      <w:numFmt w:val="bullet"/>
      <w:lvlText w:val="•"/>
      <w:lvlJc w:val="left"/>
      <w:pPr>
        <w:ind w:left="3226" w:hanging="231"/>
      </w:pPr>
      <w:rPr>
        <w:rFonts w:hint="default"/>
      </w:rPr>
    </w:lvl>
    <w:lvl w:ilvl="5" w:tplc="15A48CE6">
      <w:numFmt w:val="bullet"/>
      <w:lvlText w:val="•"/>
      <w:lvlJc w:val="left"/>
      <w:pPr>
        <w:ind w:left="3947" w:hanging="231"/>
      </w:pPr>
      <w:rPr>
        <w:rFonts w:hint="default"/>
      </w:rPr>
    </w:lvl>
    <w:lvl w:ilvl="6" w:tplc="E534B3F0">
      <w:numFmt w:val="bullet"/>
      <w:lvlText w:val="•"/>
      <w:lvlJc w:val="left"/>
      <w:pPr>
        <w:ind w:left="4669" w:hanging="231"/>
      </w:pPr>
      <w:rPr>
        <w:rFonts w:hint="default"/>
      </w:rPr>
    </w:lvl>
    <w:lvl w:ilvl="7" w:tplc="88CA2ED4">
      <w:numFmt w:val="bullet"/>
      <w:lvlText w:val="•"/>
      <w:lvlJc w:val="left"/>
      <w:pPr>
        <w:ind w:left="5390" w:hanging="231"/>
      </w:pPr>
      <w:rPr>
        <w:rFonts w:hint="default"/>
      </w:rPr>
    </w:lvl>
    <w:lvl w:ilvl="8" w:tplc="EEAE3A5E">
      <w:numFmt w:val="bullet"/>
      <w:lvlText w:val="•"/>
      <w:lvlJc w:val="left"/>
      <w:pPr>
        <w:ind w:left="6112" w:hanging="231"/>
      </w:pPr>
      <w:rPr>
        <w:rFonts w:hint="default"/>
      </w:rPr>
    </w:lvl>
  </w:abstractNum>
  <w:abstractNum w:abstractNumId="349" w15:restartNumberingAfterBreak="0">
    <w:nsid w:val="69DC6E06"/>
    <w:multiLevelType w:val="hybridMultilevel"/>
    <w:tmpl w:val="7422B63C"/>
    <w:lvl w:ilvl="0" w:tplc="B646276A">
      <w:start w:val="1"/>
      <w:numFmt w:val="decimal"/>
      <w:lvlText w:val="%1."/>
      <w:lvlJc w:val="left"/>
      <w:pPr>
        <w:ind w:left="1959" w:hanging="363"/>
      </w:pPr>
      <w:rPr>
        <w:rFonts w:hint="default"/>
        <w:w w:val="100"/>
      </w:rPr>
    </w:lvl>
    <w:lvl w:ilvl="1" w:tplc="5456CCE8">
      <w:start w:val="1"/>
      <w:numFmt w:val="lowerLetter"/>
      <w:lvlText w:val="%2."/>
      <w:lvlJc w:val="left"/>
      <w:pPr>
        <w:ind w:left="2678" w:hanging="360"/>
      </w:pPr>
      <w:rPr>
        <w:rFonts w:hint="default"/>
        <w:spacing w:val="-1"/>
        <w:w w:val="100"/>
      </w:rPr>
    </w:lvl>
    <w:lvl w:ilvl="2" w:tplc="67D84636">
      <w:numFmt w:val="bullet"/>
      <w:lvlText w:val="•"/>
      <w:lvlJc w:val="left"/>
      <w:pPr>
        <w:ind w:left="3595" w:hanging="360"/>
      </w:pPr>
      <w:rPr>
        <w:rFonts w:hint="default"/>
      </w:rPr>
    </w:lvl>
    <w:lvl w:ilvl="3" w:tplc="F112F90C">
      <w:numFmt w:val="bullet"/>
      <w:lvlText w:val="•"/>
      <w:lvlJc w:val="left"/>
      <w:pPr>
        <w:ind w:left="4511" w:hanging="360"/>
      </w:pPr>
      <w:rPr>
        <w:rFonts w:hint="default"/>
      </w:rPr>
    </w:lvl>
    <w:lvl w:ilvl="4" w:tplc="D442A6F6">
      <w:numFmt w:val="bullet"/>
      <w:lvlText w:val="•"/>
      <w:lvlJc w:val="left"/>
      <w:pPr>
        <w:ind w:left="5426" w:hanging="360"/>
      </w:pPr>
      <w:rPr>
        <w:rFonts w:hint="default"/>
      </w:rPr>
    </w:lvl>
    <w:lvl w:ilvl="5" w:tplc="BA92F198">
      <w:numFmt w:val="bullet"/>
      <w:lvlText w:val="•"/>
      <w:lvlJc w:val="left"/>
      <w:pPr>
        <w:ind w:left="6342" w:hanging="360"/>
      </w:pPr>
      <w:rPr>
        <w:rFonts w:hint="default"/>
      </w:rPr>
    </w:lvl>
    <w:lvl w:ilvl="6" w:tplc="E11C7448">
      <w:numFmt w:val="bullet"/>
      <w:lvlText w:val="•"/>
      <w:lvlJc w:val="left"/>
      <w:pPr>
        <w:ind w:left="7257" w:hanging="360"/>
      </w:pPr>
      <w:rPr>
        <w:rFonts w:hint="default"/>
      </w:rPr>
    </w:lvl>
    <w:lvl w:ilvl="7" w:tplc="547A2BAE">
      <w:numFmt w:val="bullet"/>
      <w:lvlText w:val="•"/>
      <w:lvlJc w:val="left"/>
      <w:pPr>
        <w:ind w:left="8173" w:hanging="360"/>
      </w:pPr>
      <w:rPr>
        <w:rFonts w:hint="default"/>
      </w:rPr>
    </w:lvl>
    <w:lvl w:ilvl="8" w:tplc="02861196">
      <w:numFmt w:val="bullet"/>
      <w:lvlText w:val="•"/>
      <w:lvlJc w:val="left"/>
      <w:pPr>
        <w:ind w:left="9088" w:hanging="360"/>
      </w:pPr>
      <w:rPr>
        <w:rFonts w:hint="default"/>
      </w:rPr>
    </w:lvl>
  </w:abstractNum>
  <w:abstractNum w:abstractNumId="350" w15:restartNumberingAfterBreak="0">
    <w:nsid w:val="6A434E89"/>
    <w:multiLevelType w:val="hybridMultilevel"/>
    <w:tmpl w:val="2C261B58"/>
    <w:lvl w:ilvl="0" w:tplc="3F9000F6">
      <w:numFmt w:val="bullet"/>
      <w:lvlText w:val="☐"/>
      <w:lvlJc w:val="left"/>
      <w:pPr>
        <w:ind w:left="1412" w:hanging="201"/>
      </w:pPr>
      <w:rPr>
        <w:rFonts w:ascii="MS Gothic" w:eastAsia="MS Gothic" w:hAnsi="MS Gothic" w:cs="MS Gothic" w:hint="default"/>
        <w:b w:val="0"/>
        <w:bCs w:val="0"/>
        <w:i w:val="0"/>
        <w:iCs w:val="0"/>
        <w:w w:val="99"/>
        <w:sz w:val="18"/>
        <w:szCs w:val="18"/>
      </w:rPr>
    </w:lvl>
    <w:lvl w:ilvl="1" w:tplc="247ABD7A">
      <w:numFmt w:val="bullet"/>
      <w:lvlText w:val="•"/>
      <w:lvlJc w:val="left"/>
      <w:pPr>
        <w:ind w:left="1991" w:hanging="201"/>
      </w:pPr>
      <w:rPr>
        <w:rFonts w:hint="default"/>
      </w:rPr>
    </w:lvl>
    <w:lvl w:ilvl="2" w:tplc="9302423A">
      <w:numFmt w:val="bullet"/>
      <w:lvlText w:val="•"/>
      <w:lvlJc w:val="left"/>
      <w:pPr>
        <w:ind w:left="2562" w:hanging="201"/>
      </w:pPr>
      <w:rPr>
        <w:rFonts w:hint="default"/>
      </w:rPr>
    </w:lvl>
    <w:lvl w:ilvl="3" w:tplc="417A631A">
      <w:numFmt w:val="bullet"/>
      <w:lvlText w:val="•"/>
      <w:lvlJc w:val="left"/>
      <w:pPr>
        <w:ind w:left="3134" w:hanging="201"/>
      </w:pPr>
      <w:rPr>
        <w:rFonts w:hint="default"/>
      </w:rPr>
    </w:lvl>
    <w:lvl w:ilvl="4" w:tplc="580E8D8C">
      <w:numFmt w:val="bullet"/>
      <w:lvlText w:val="•"/>
      <w:lvlJc w:val="left"/>
      <w:pPr>
        <w:ind w:left="3705" w:hanging="201"/>
      </w:pPr>
      <w:rPr>
        <w:rFonts w:hint="default"/>
      </w:rPr>
    </w:lvl>
    <w:lvl w:ilvl="5" w:tplc="AB242A02">
      <w:numFmt w:val="bullet"/>
      <w:lvlText w:val="•"/>
      <w:lvlJc w:val="left"/>
      <w:pPr>
        <w:ind w:left="4277" w:hanging="201"/>
      </w:pPr>
      <w:rPr>
        <w:rFonts w:hint="default"/>
      </w:rPr>
    </w:lvl>
    <w:lvl w:ilvl="6" w:tplc="0770B73C">
      <w:numFmt w:val="bullet"/>
      <w:lvlText w:val="•"/>
      <w:lvlJc w:val="left"/>
      <w:pPr>
        <w:ind w:left="4848" w:hanging="201"/>
      </w:pPr>
      <w:rPr>
        <w:rFonts w:hint="default"/>
      </w:rPr>
    </w:lvl>
    <w:lvl w:ilvl="7" w:tplc="0F22E49A">
      <w:numFmt w:val="bullet"/>
      <w:lvlText w:val="•"/>
      <w:lvlJc w:val="left"/>
      <w:pPr>
        <w:ind w:left="5419" w:hanging="201"/>
      </w:pPr>
      <w:rPr>
        <w:rFonts w:hint="default"/>
      </w:rPr>
    </w:lvl>
    <w:lvl w:ilvl="8" w:tplc="7ED8ABB0">
      <w:numFmt w:val="bullet"/>
      <w:lvlText w:val="•"/>
      <w:lvlJc w:val="left"/>
      <w:pPr>
        <w:ind w:left="5991" w:hanging="201"/>
      </w:pPr>
      <w:rPr>
        <w:rFonts w:hint="default"/>
      </w:rPr>
    </w:lvl>
  </w:abstractNum>
  <w:abstractNum w:abstractNumId="351" w15:restartNumberingAfterBreak="0">
    <w:nsid w:val="6A4C4053"/>
    <w:multiLevelType w:val="hybridMultilevel"/>
    <w:tmpl w:val="D5E8DAEE"/>
    <w:lvl w:ilvl="0" w:tplc="70D07C8E">
      <w:start w:val="1"/>
      <w:numFmt w:val="decimal"/>
      <w:lvlText w:val="%1."/>
      <w:lvlJc w:val="left"/>
      <w:pPr>
        <w:ind w:left="647" w:hanging="360"/>
      </w:pPr>
      <w:rPr>
        <w:rFonts w:ascii="Times New Roman" w:eastAsia="Times New Roman" w:hAnsi="Times New Roman" w:cs="Times New Roman" w:hint="default"/>
        <w:b w:val="0"/>
        <w:bCs w:val="0"/>
        <w:i w:val="0"/>
        <w:iCs w:val="0"/>
        <w:spacing w:val="0"/>
        <w:w w:val="99"/>
        <w:sz w:val="20"/>
        <w:szCs w:val="20"/>
      </w:rPr>
    </w:lvl>
    <w:lvl w:ilvl="1" w:tplc="C7221900">
      <w:numFmt w:val="bullet"/>
      <w:lvlText w:val="•"/>
      <w:lvlJc w:val="left"/>
      <w:pPr>
        <w:ind w:left="1664" w:hanging="360"/>
      </w:pPr>
      <w:rPr>
        <w:rFonts w:hint="default"/>
      </w:rPr>
    </w:lvl>
    <w:lvl w:ilvl="2" w:tplc="9154AE0C">
      <w:numFmt w:val="bullet"/>
      <w:lvlText w:val="•"/>
      <w:lvlJc w:val="left"/>
      <w:pPr>
        <w:ind w:left="2688" w:hanging="360"/>
      </w:pPr>
      <w:rPr>
        <w:rFonts w:hint="default"/>
      </w:rPr>
    </w:lvl>
    <w:lvl w:ilvl="3" w:tplc="9EFCB804">
      <w:numFmt w:val="bullet"/>
      <w:lvlText w:val="•"/>
      <w:lvlJc w:val="left"/>
      <w:pPr>
        <w:ind w:left="3712" w:hanging="360"/>
      </w:pPr>
      <w:rPr>
        <w:rFonts w:hint="default"/>
      </w:rPr>
    </w:lvl>
    <w:lvl w:ilvl="4" w:tplc="F54ADE4A">
      <w:numFmt w:val="bullet"/>
      <w:lvlText w:val="•"/>
      <w:lvlJc w:val="left"/>
      <w:pPr>
        <w:ind w:left="4736" w:hanging="360"/>
      </w:pPr>
      <w:rPr>
        <w:rFonts w:hint="default"/>
      </w:rPr>
    </w:lvl>
    <w:lvl w:ilvl="5" w:tplc="4678BC82">
      <w:numFmt w:val="bullet"/>
      <w:lvlText w:val="•"/>
      <w:lvlJc w:val="left"/>
      <w:pPr>
        <w:ind w:left="5760" w:hanging="360"/>
      </w:pPr>
      <w:rPr>
        <w:rFonts w:hint="default"/>
      </w:rPr>
    </w:lvl>
    <w:lvl w:ilvl="6" w:tplc="486E2324">
      <w:numFmt w:val="bullet"/>
      <w:lvlText w:val="•"/>
      <w:lvlJc w:val="left"/>
      <w:pPr>
        <w:ind w:left="6784" w:hanging="360"/>
      </w:pPr>
      <w:rPr>
        <w:rFonts w:hint="default"/>
      </w:rPr>
    </w:lvl>
    <w:lvl w:ilvl="7" w:tplc="A6A217E2">
      <w:numFmt w:val="bullet"/>
      <w:lvlText w:val="•"/>
      <w:lvlJc w:val="left"/>
      <w:pPr>
        <w:ind w:left="7808" w:hanging="360"/>
      </w:pPr>
      <w:rPr>
        <w:rFonts w:hint="default"/>
      </w:rPr>
    </w:lvl>
    <w:lvl w:ilvl="8" w:tplc="A8928E1A">
      <w:numFmt w:val="bullet"/>
      <w:lvlText w:val="•"/>
      <w:lvlJc w:val="left"/>
      <w:pPr>
        <w:ind w:left="8832" w:hanging="360"/>
      </w:pPr>
      <w:rPr>
        <w:rFonts w:hint="default"/>
      </w:rPr>
    </w:lvl>
  </w:abstractNum>
  <w:abstractNum w:abstractNumId="352" w15:restartNumberingAfterBreak="0">
    <w:nsid w:val="6A576236"/>
    <w:multiLevelType w:val="hybridMultilevel"/>
    <w:tmpl w:val="FA228316"/>
    <w:lvl w:ilvl="0" w:tplc="5764FEFE">
      <w:start w:val="1"/>
      <w:numFmt w:val="decimal"/>
      <w:lvlText w:val="%1."/>
      <w:lvlJc w:val="left"/>
      <w:pPr>
        <w:ind w:left="1819" w:hanging="360"/>
      </w:pPr>
      <w:rPr>
        <w:rFonts w:ascii="Calibri" w:eastAsia="Calibri" w:hAnsi="Calibri" w:cs="Calibri" w:hint="default"/>
        <w:b/>
        <w:bCs/>
        <w:i w:val="0"/>
        <w:iCs w:val="0"/>
        <w:spacing w:val="-1"/>
        <w:w w:val="99"/>
        <w:sz w:val="20"/>
        <w:szCs w:val="20"/>
      </w:rPr>
    </w:lvl>
    <w:lvl w:ilvl="1" w:tplc="F8A2E86E">
      <w:numFmt w:val="bullet"/>
      <w:lvlText w:val=""/>
      <w:lvlJc w:val="left"/>
      <w:pPr>
        <w:ind w:left="2179" w:hanging="360"/>
      </w:pPr>
      <w:rPr>
        <w:rFonts w:ascii="Symbol" w:eastAsia="Symbol" w:hAnsi="Symbol" w:cs="Symbol" w:hint="default"/>
        <w:b w:val="0"/>
        <w:bCs w:val="0"/>
        <w:i w:val="0"/>
        <w:iCs w:val="0"/>
        <w:w w:val="99"/>
        <w:sz w:val="20"/>
        <w:szCs w:val="20"/>
      </w:rPr>
    </w:lvl>
    <w:lvl w:ilvl="2" w:tplc="630425DA">
      <w:numFmt w:val="bullet"/>
      <w:lvlText w:val="•"/>
      <w:lvlJc w:val="left"/>
      <w:pPr>
        <w:ind w:left="3206" w:hanging="360"/>
      </w:pPr>
      <w:rPr>
        <w:rFonts w:hint="default"/>
      </w:rPr>
    </w:lvl>
    <w:lvl w:ilvl="3" w:tplc="61822DFC">
      <w:numFmt w:val="bullet"/>
      <w:lvlText w:val="•"/>
      <w:lvlJc w:val="left"/>
      <w:pPr>
        <w:ind w:left="4233" w:hanging="360"/>
      </w:pPr>
      <w:rPr>
        <w:rFonts w:hint="default"/>
      </w:rPr>
    </w:lvl>
    <w:lvl w:ilvl="4" w:tplc="7C4C06D6">
      <w:numFmt w:val="bullet"/>
      <w:lvlText w:val="•"/>
      <w:lvlJc w:val="left"/>
      <w:pPr>
        <w:ind w:left="5260" w:hanging="360"/>
      </w:pPr>
      <w:rPr>
        <w:rFonts w:hint="default"/>
      </w:rPr>
    </w:lvl>
    <w:lvl w:ilvl="5" w:tplc="B10E0BF8">
      <w:numFmt w:val="bullet"/>
      <w:lvlText w:val="•"/>
      <w:lvlJc w:val="left"/>
      <w:pPr>
        <w:ind w:left="6286" w:hanging="360"/>
      </w:pPr>
      <w:rPr>
        <w:rFonts w:hint="default"/>
      </w:rPr>
    </w:lvl>
    <w:lvl w:ilvl="6" w:tplc="6B10DF02">
      <w:numFmt w:val="bullet"/>
      <w:lvlText w:val="•"/>
      <w:lvlJc w:val="left"/>
      <w:pPr>
        <w:ind w:left="7313" w:hanging="360"/>
      </w:pPr>
      <w:rPr>
        <w:rFonts w:hint="default"/>
      </w:rPr>
    </w:lvl>
    <w:lvl w:ilvl="7" w:tplc="0830743C">
      <w:numFmt w:val="bullet"/>
      <w:lvlText w:val="•"/>
      <w:lvlJc w:val="left"/>
      <w:pPr>
        <w:ind w:left="8340" w:hanging="360"/>
      </w:pPr>
      <w:rPr>
        <w:rFonts w:hint="default"/>
      </w:rPr>
    </w:lvl>
    <w:lvl w:ilvl="8" w:tplc="8DF0D178">
      <w:numFmt w:val="bullet"/>
      <w:lvlText w:val="•"/>
      <w:lvlJc w:val="left"/>
      <w:pPr>
        <w:ind w:left="9366" w:hanging="360"/>
      </w:pPr>
      <w:rPr>
        <w:rFonts w:hint="default"/>
      </w:rPr>
    </w:lvl>
  </w:abstractNum>
  <w:abstractNum w:abstractNumId="353" w15:restartNumberingAfterBreak="0">
    <w:nsid w:val="6A842604"/>
    <w:multiLevelType w:val="hybridMultilevel"/>
    <w:tmpl w:val="3304AA00"/>
    <w:lvl w:ilvl="0" w:tplc="56046554">
      <w:start w:val="2"/>
      <w:numFmt w:val="decimal"/>
      <w:lvlText w:val="%1."/>
      <w:lvlJc w:val="left"/>
      <w:pPr>
        <w:ind w:left="652" w:hanging="360"/>
      </w:pPr>
      <w:rPr>
        <w:rFonts w:ascii="Calibri" w:eastAsia="Calibri" w:hAnsi="Calibri" w:cs="Calibri" w:hint="default"/>
        <w:b w:val="0"/>
        <w:bCs w:val="0"/>
        <w:i w:val="0"/>
        <w:iCs w:val="0"/>
        <w:spacing w:val="-1"/>
        <w:w w:val="99"/>
        <w:sz w:val="20"/>
        <w:szCs w:val="20"/>
      </w:rPr>
    </w:lvl>
    <w:lvl w:ilvl="1" w:tplc="CFFA2902">
      <w:numFmt w:val="bullet"/>
      <w:lvlText w:val="•"/>
      <w:lvlJc w:val="left"/>
      <w:pPr>
        <w:ind w:left="1360" w:hanging="360"/>
      </w:pPr>
      <w:rPr>
        <w:rFonts w:hint="default"/>
      </w:rPr>
    </w:lvl>
    <w:lvl w:ilvl="2" w:tplc="ACF4859C">
      <w:numFmt w:val="bullet"/>
      <w:lvlText w:val="•"/>
      <w:lvlJc w:val="left"/>
      <w:pPr>
        <w:ind w:left="1917" w:hanging="360"/>
      </w:pPr>
      <w:rPr>
        <w:rFonts w:hint="default"/>
      </w:rPr>
    </w:lvl>
    <w:lvl w:ilvl="3" w:tplc="17E06E2E">
      <w:numFmt w:val="bullet"/>
      <w:lvlText w:val="•"/>
      <w:lvlJc w:val="left"/>
      <w:pPr>
        <w:ind w:left="2475" w:hanging="360"/>
      </w:pPr>
      <w:rPr>
        <w:rFonts w:hint="default"/>
      </w:rPr>
    </w:lvl>
    <w:lvl w:ilvl="4" w:tplc="509C0934">
      <w:numFmt w:val="bullet"/>
      <w:lvlText w:val="•"/>
      <w:lvlJc w:val="left"/>
      <w:pPr>
        <w:ind w:left="3033" w:hanging="360"/>
      </w:pPr>
      <w:rPr>
        <w:rFonts w:hint="default"/>
      </w:rPr>
    </w:lvl>
    <w:lvl w:ilvl="5" w:tplc="6FDEFC38">
      <w:numFmt w:val="bullet"/>
      <w:lvlText w:val="•"/>
      <w:lvlJc w:val="left"/>
      <w:pPr>
        <w:ind w:left="3590" w:hanging="360"/>
      </w:pPr>
      <w:rPr>
        <w:rFonts w:hint="default"/>
      </w:rPr>
    </w:lvl>
    <w:lvl w:ilvl="6" w:tplc="A1C4681C">
      <w:numFmt w:val="bullet"/>
      <w:lvlText w:val="•"/>
      <w:lvlJc w:val="left"/>
      <w:pPr>
        <w:ind w:left="4148" w:hanging="360"/>
      </w:pPr>
      <w:rPr>
        <w:rFonts w:hint="default"/>
      </w:rPr>
    </w:lvl>
    <w:lvl w:ilvl="7" w:tplc="7AD84C82">
      <w:numFmt w:val="bullet"/>
      <w:lvlText w:val="•"/>
      <w:lvlJc w:val="left"/>
      <w:pPr>
        <w:ind w:left="4706" w:hanging="360"/>
      </w:pPr>
      <w:rPr>
        <w:rFonts w:hint="default"/>
      </w:rPr>
    </w:lvl>
    <w:lvl w:ilvl="8" w:tplc="65D4FABA">
      <w:numFmt w:val="bullet"/>
      <w:lvlText w:val="•"/>
      <w:lvlJc w:val="left"/>
      <w:pPr>
        <w:ind w:left="5263" w:hanging="360"/>
      </w:pPr>
      <w:rPr>
        <w:rFonts w:hint="default"/>
      </w:rPr>
    </w:lvl>
  </w:abstractNum>
  <w:abstractNum w:abstractNumId="354" w15:restartNumberingAfterBreak="0">
    <w:nsid w:val="6B2A66E5"/>
    <w:multiLevelType w:val="hybridMultilevel"/>
    <w:tmpl w:val="3CFE2F16"/>
    <w:lvl w:ilvl="0" w:tplc="E2242616">
      <w:numFmt w:val="bullet"/>
      <w:lvlText w:val=""/>
      <w:lvlJc w:val="left"/>
      <w:pPr>
        <w:ind w:left="647" w:hanging="360"/>
      </w:pPr>
      <w:rPr>
        <w:rFonts w:ascii="Symbol" w:eastAsia="Symbol" w:hAnsi="Symbol" w:cs="Symbol" w:hint="default"/>
        <w:w w:val="99"/>
      </w:rPr>
    </w:lvl>
    <w:lvl w:ilvl="1" w:tplc="A1303756">
      <w:start w:val="1"/>
      <w:numFmt w:val="lowerLetter"/>
      <w:lvlText w:val="%2."/>
      <w:lvlJc w:val="left"/>
      <w:pPr>
        <w:ind w:left="1098" w:hanging="360"/>
      </w:pPr>
      <w:rPr>
        <w:rFonts w:ascii="Calibri" w:eastAsia="Calibri" w:hAnsi="Calibri" w:cs="Calibri" w:hint="default"/>
        <w:b w:val="0"/>
        <w:bCs w:val="0"/>
        <w:i w:val="0"/>
        <w:iCs w:val="0"/>
        <w:w w:val="99"/>
        <w:sz w:val="20"/>
        <w:szCs w:val="20"/>
      </w:rPr>
    </w:lvl>
    <w:lvl w:ilvl="2" w:tplc="347AA8BC">
      <w:numFmt w:val="bullet"/>
      <w:lvlText w:val="•"/>
      <w:lvlJc w:val="left"/>
      <w:pPr>
        <w:ind w:left="2168" w:hanging="360"/>
      </w:pPr>
      <w:rPr>
        <w:rFonts w:hint="default"/>
      </w:rPr>
    </w:lvl>
    <w:lvl w:ilvl="3" w:tplc="CB3C5A96">
      <w:numFmt w:val="bullet"/>
      <w:lvlText w:val="•"/>
      <w:lvlJc w:val="left"/>
      <w:pPr>
        <w:ind w:left="3237" w:hanging="360"/>
      </w:pPr>
      <w:rPr>
        <w:rFonts w:hint="default"/>
      </w:rPr>
    </w:lvl>
    <w:lvl w:ilvl="4" w:tplc="8E328B40">
      <w:numFmt w:val="bullet"/>
      <w:lvlText w:val="•"/>
      <w:lvlJc w:val="left"/>
      <w:pPr>
        <w:ind w:left="4306" w:hanging="360"/>
      </w:pPr>
      <w:rPr>
        <w:rFonts w:hint="default"/>
      </w:rPr>
    </w:lvl>
    <w:lvl w:ilvl="5" w:tplc="A25AEAB4">
      <w:numFmt w:val="bullet"/>
      <w:lvlText w:val="•"/>
      <w:lvlJc w:val="left"/>
      <w:pPr>
        <w:ind w:left="5374" w:hanging="360"/>
      </w:pPr>
      <w:rPr>
        <w:rFonts w:hint="default"/>
      </w:rPr>
    </w:lvl>
    <w:lvl w:ilvl="6" w:tplc="90EAED9A">
      <w:numFmt w:val="bullet"/>
      <w:lvlText w:val="•"/>
      <w:lvlJc w:val="left"/>
      <w:pPr>
        <w:ind w:left="6443" w:hanging="360"/>
      </w:pPr>
      <w:rPr>
        <w:rFonts w:hint="default"/>
      </w:rPr>
    </w:lvl>
    <w:lvl w:ilvl="7" w:tplc="DE9A439C">
      <w:numFmt w:val="bullet"/>
      <w:lvlText w:val="•"/>
      <w:lvlJc w:val="left"/>
      <w:pPr>
        <w:ind w:left="7512" w:hanging="360"/>
      </w:pPr>
      <w:rPr>
        <w:rFonts w:hint="default"/>
      </w:rPr>
    </w:lvl>
    <w:lvl w:ilvl="8" w:tplc="13867FE0">
      <w:numFmt w:val="bullet"/>
      <w:lvlText w:val="•"/>
      <w:lvlJc w:val="left"/>
      <w:pPr>
        <w:ind w:left="8580" w:hanging="360"/>
      </w:pPr>
      <w:rPr>
        <w:rFonts w:hint="default"/>
      </w:rPr>
    </w:lvl>
  </w:abstractNum>
  <w:abstractNum w:abstractNumId="355" w15:restartNumberingAfterBreak="0">
    <w:nsid w:val="6B3F189B"/>
    <w:multiLevelType w:val="hybridMultilevel"/>
    <w:tmpl w:val="5530A390"/>
    <w:lvl w:ilvl="0" w:tplc="5EB81A7A">
      <w:start w:val="1"/>
      <w:numFmt w:val="decimal"/>
      <w:lvlText w:val="%1."/>
      <w:lvlJc w:val="left"/>
      <w:pPr>
        <w:ind w:left="1960" w:hanging="360"/>
      </w:pPr>
      <w:rPr>
        <w:rFonts w:ascii="Calibri" w:eastAsia="Calibri" w:hAnsi="Calibri" w:cs="Calibri" w:hint="default"/>
        <w:b/>
        <w:bCs/>
        <w:i w:val="0"/>
        <w:iCs w:val="0"/>
        <w:spacing w:val="-2"/>
        <w:w w:val="98"/>
        <w:sz w:val="20"/>
        <w:szCs w:val="20"/>
      </w:rPr>
    </w:lvl>
    <w:lvl w:ilvl="1" w:tplc="2F727762">
      <w:start w:val="1"/>
      <w:numFmt w:val="lowerLetter"/>
      <w:lvlText w:val="%2."/>
      <w:lvlJc w:val="left"/>
      <w:pPr>
        <w:ind w:left="2680" w:hanging="360"/>
      </w:pPr>
      <w:rPr>
        <w:rFonts w:ascii="Calibri" w:eastAsia="Calibri" w:hAnsi="Calibri" w:cs="Calibri" w:hint="default"/>
        <w:b w:val="0"/>
        <w:bCs w:val="0"/>
        <w:i w:val="0"/>
        <w:iCs w:val="0"/>
        <w:spacing w:val="-1"/>
        <w:w w:val="98"/>
        <w:sz w:val="20"/>
        <w:szCs w:val="20"/>
      </w:rPr>
    </w:lvl>
    <w:lvl w:ilvl="2" w:tplc="69848376">
      <w:numFmt w:val="bullet"/>
      <w:lvlText w:val="•"/>
      <w:lvlJc w:val="left"/>
      <w:pPr>
        <w:ind w:left="3595" w:hanging="360"/>
      </w:pPr>
      <w:rPr>
        <w:rFonts w:hint="default"/>
      </w:rPr>
    </w:lvl>
    <w:lvl w:ilvl="3" w:tplc="E8BABE42">
      <w:numFmt w:val="bullet"/>
      <w:lvlText w:val="•"/>
      <w:lvlJc w:val="left"/>
      <w:pPr>
        <w:ind w:left="4511" w:hanging="360"/>
      </w:pPr>
      <w:rPr>
        <w:rFonts w:hint="default"/>
      </w:rPr>
    </w:lvl>
    <w:lvl w:ilvl="4" w:tplc="61FEE538">
      <w:numFmt w:val="bullet"/>
      <w:lvlText w:val="•"/>
      <w:lvlJc w:val="left"/>
      <w:pPr>
        <w:ind w:left="5426" w:hanging="360"/>
      </w:pPr>
      <w:rPr>
        <w:rFonts w:hint="default"/>
      </w:rPr>
    </w:lvl>
    <w:lvl w:ilvl="5" w:tplc="4D0AD1CE">
      <w:numFmt w:val="bullet"/>
      <w:lvlText w:val="•"/>
      <w:lvlJc w:val="left"/>
      <w:pPr>
        <w:ind w:left="6342" w:hanging="360"/>
      </w:pPr>
      <w:rPr>
        <w:rFonts w:hint="default"/>
      </w:rPr>
    </w:lvl>
    <w:lvl w:ilvl="6" w:tplc="62E45620">
      <w:numFmt w:val="bullet"/>
      <w:lvlText w:val="•"/>
      <w:lvlJc w:val="left"/>
      <w:pPr>
        <w:ind w:left="7257" w:hanging="360"/>
      </w:pPr>
      <w:rPr>
        <w:rFonts w:hint="default"/>
      </w:rPr>
    </w:lvl>
    <w:lvl w:ilvl="7" w:tplc="A6187DFE">
      <w:numFmt w:val="bullet"/>
      <w:lvlText w:val="•"/>
      <w:lvlJc w:val="left"/>
      <w:pPr>
        <w:ind w:left="8173" w:hanging="360"/>
      </w:pPr>
      <w:rPr>
        <w:rFonts w:hint="default"/>
      </w:rPr>
    </w:lvl>
    <w:lvl w:ilvl="8" w:tplc="EF7290F4">
      <w:numFmt w:val="bullet"/>
      <w:lvlText w:val="•"/>
      <w:lvlJc w:val="left"/>
      <w:pPr>
        <w:ind w:left="9088" w:hanging="360"/>
      </w:pPr>
      <w:rPr>
        <w:rFonts w:hint="default"/>
      </w:rPr>
    </w:lvl>
  </w:abstractNum>
  <w:abstractNum w:abstractNumId="356" w15:restartNumberingAfterBreak="0">
    <w:nsid w:val="6BF72464"/>
    <w:multiLevelType w:val="hybridMultilevel"/>
    <w:tmpl w:val="88F0E1BC"/>
    <w:lvl w:ilvl="0" w:tplc="983CD7B4">
      <w:numFmt w:val="bullet"/>
      <w:lvlText w:val="☐"/>
      <w:lvlJc w:val="left"/>
      <w:pPr>
        <w:ind w:left="1391" w:hanging="200"/>
      </w:pPr>
      <w:rPr>
        <w:rFonts w:ascii="MS Gothic" w:eastAsia="MS Gothic" w:hAnsi="MS Gothic" w:cs="MS Gothic" w:hint="default"/>
        <w:b w:val="0"/>
        <w:bCs w:val="0"/>
        <w:i w:val="0"/>
        <w:iCs w:val="0"/>
        <w:w w:val="98"/>
        <w:sz w:val="18"/>
        <w:szCs w:val="18"/>
      </w:rPr>
    </w:lvl>
    <w:lvl w:ilvl="1" w:tplc="CE5086D4">
      <w:numFmt w:val="bullet"/>
      <w:lvlText w:val="•"/>
      <w:lvlJc w:val="left"/>
      <w:pPr>
        <w:ind w:left="1935" w:hanging="200"/>
      </w:pPr>
      <w:rPr>
        <w:rFonts w:hint="default"/>
      </w:rPr>
    </w:lvl>
    <w:lvl w:ilvl="2" w:tplc="DE3E890E">
      <w:numFmt w:val="bullet"/>
      <w:lvlText w:val="•"/>
      <w:lvlJc w:val="left"/>
      <w:pPr>
        <w:ind w:left="2471" w:hanging="200"/>
      </w:pPr>
      <w:rPr>
        <w:rFonts w:hint="default"/>
      </w:rPr>
    </w:lvl>
    <w:lvl w:ilvl="3" w:tplc="4E242A4A">
      <w:numFmt w:val="bullet"/>
      <w:lvlText w:val="•"/>
      <w:lvlJc w:val="left"/>
      <w:pPr>
        <w:ind w:left="3007" w:hanging="200"/>
      </w:pPr>
      <w:rPr>
        <w:rFonts w:hint="default"/>
      </w:rPr>
    </w:lvl>
    <w:lvl w:ilvl="4" w:tplc="C0749964">
      <w:numFmt w:val="bullet"/>
      <w:lvlText w:val="•"/>
      <w:lvlJc w:val="left"/>
      <w:pPr>
        <w:ind w:left="3543" w:hanging="200"/>
      </w:pPr>
      <w:rPr>
        <w:rFonts w:hint="default"/>
      </w:rPr>
    </w:lvl>
    <w:lvl w:ilvl="5" w:tplc="F8E63C90">
      <w:numFmt w:val="bullet"/>
      <w:lvlText w:val="•"/>
      <w:lvlJc w:val="left"/>
      <w:pPr>
        <w:ind w:left="4079" w:hanging="200"/>
      </w:pPr>
      <w:rPr>
        <w:rFonts w:hint="default"/>
      </w:rPr>
    </w:lvl>
    <w:lvl w:ilvl="6" w:tplc="F15C1618">
      <w:numFmt w:val="bullet"/>
      <w:lvlText w:val="•"/>
      <w:lvlJc w:val="left"/>
      <w:pPr>
        <w:ind w:left="4614" w:hanging="200"/>
      </w:pPr>
      <w:rPr>
        <w:rFonts w:hint="default"/>
      </w:rPr>
    </w:lvl>
    <w:lvl w:ilvl="7" w:tplc="DCAA2848">
      <w:numFmt w:val="bullet"/>
      <w:lvlText w:val="•"/>
      <w:lvlJc w:val="left"/>
      <w:pPr>
        <w:ind w:left="5150" w:hanging="200"/>
      </w:pPr>
      <w:rPr>
        <w:rFonts w:hint="default"/>
      </w:rPr>
    </w:lvl>
    <w:lvl w:ilvl="8" w:tplc="B900E600">
      <w:numFmt w:val="bullet"/>
      <w:lvlText w:val="•"/>
      <w:lvlJc w:val="left"/>
      <w:pPr>
        <w:ind w:left="5686" w:hanging="200"/>
      </w:pPr>
      <w:rPr>
        <w:rFonts w:hint="default"/>
      </w:rPr>
    </w:lvl>
  </w:abstractNum>
  <w:abstractNum w:abstractNumId="357" w15:restartNumberingAfterBreak="0">
    <w:nsid w:val="6C512971"/>
    <w:multiLevelType w:val="hybridMultilevel"/>
    <w:tmpl w:val="17CC30B4"/>
    <w:lvl w:ilvl="0" w:tplc="B45814DA">
      <w:start w:val="1"/>
      <w:numFmt w:val="decimal"/>
      <w:lvlText w:val="%1."/>
      <w:lvlJc w:val="left"/>
      <w:pPr>
        <w:ind w:left="1960" w:hanging="361"/>
      </w:pPr>
      <w:rPr>
        <w:rFonts w:ascii="Calibri" w:eastAsia="Calibri" w:hAnsi="Calibri" w:cs="Calibri" w:hint="default"/>
        <w:b/>
        <w:bCs/>
        <w:i w:val="0"/>
        <w:iCs w:val="0"/>
        <w:w w:val="100"/>
        <w:sz w:val="22"/>
        <w:szCs w:val="22"/>
      </w:rPr>
    </w:lvl>
    <w:lvl w:ilvl="1" w:tplc="71F089CE">
      <w:numFmt w:val="bullet"/>
      <w:lvlText w:val="•"/>
      <w:lvlJc w:val="left"/>
      <w:pPr>
        <w:ind w:left="2856" w:hanging="361"/>
      </w:pPr>
      <w:rPr>
        <w:rFonts w:hint="default"/>
      </w:rPr>
    </w:lvl>
    <w:lvl w:ilvl="2" w:tplc="3E709B8C">
      <w:numFmt w:val="bullet"/>
      <w:lvlText w:val="•"/>
      <w:lvlJc w:val="left"/>
      <w:pPr>
        <w:ind w:left="3752" w:hanging="361"/>
      </w:pPr>
      <w:rPr>
        <w:rFonts w:hint="default"/>
      </w:rPr>
    </w:lvl>
    <w:lvl w:ilvl="3" w:tplc="D7F462EE">
      <w:numFmt w:val="bullet"/>
      <w:lvlText w:val="•"/>
      <w:lvlJc w:val="left"/>
      <w:pPr>
        <w:ind w:left="4648" w:hanging="361"/>
      </w:pPr>
      <w:rPr>
        <w:rFonts w:hint="default"/>
      </w:rPr>
    </w:lvl>
    <w:lvl w:ilvl="4" w:tplc="B994D358">
      <w:numFmt w:val="bullet"/>
      <w:lvlText w:val="•"/>
      <w:lvlJc w:val="left"/>
      <w:pPr>
        <w:ind w:left="5544" w:hanging="361"/>
      </w:pPr>
      <w:rPr>
        <w:rFonts w:hint="default"/>
      </w:rPr>
    </w:lvl>
    <w:lvl w:ilvl="5" w:tplc="5394DD78">
      <w:numFmt w:val="bullet"/>
      <w:lvlText w:val="•"/>
      <w:lvlJc w:val="left"/>
      <w:pPr>
        <w:ind w:left="6440" w:hanging="361"/>
      </w:pPr>
      <w:rPr>
        <w:rFonts w:hint="default"/>
      </w:rPr>
    </w:lvl>
    <w:lvl w:ilvl="6" w:tplc="BF8013AA">
      <w:numFmt w:val="bullet"/>
      <w:lvlText w:val="•"/>
      <w:lvlJc w:val="left"/>
      <w:pPr>
        <w:ind w:left="7336" w:hanging="361"/>
      </w:pPr>
      <w:rPr>
        <w:rFonts w:hint="default"/>
      </w:rPr>
    </w:lvl>
    <w:lvl w:ilvl="7" w:tplc="E846478E">
      <w:numFmt w:val="bullet"/>
      <w:lvlText w:val="•"/>
      <w:lvlJc w:val="left"/>
      <w:pPr>
        <w:ind w:left="8232" w:hanging="361"/>
      </w:pPr>
      <w:rPr>
        <w:rFonts w:hint="default"/>
      </w:rPr>
    </w:lvl>
    <w:lvl w:ilvl="8" w:tplc="69B6C47E">
      <w:numFmt w:val="bullet"/>
      <w:lvlText w:val="•"/>
      <w:lvlJc w:val="left"/>
      <w:pPr>
        <w:ind w:left="9128" w:hanging="361"/>
      </w:pPr>
      <w:rPr>
        <w:rFonts w:hint="default"/>
      </w:rPr>
    </w:lvl>
  </w:abstractNum>
  <w:abstractNum w:abstractNumId="358" w15:restartNumberingAfterBreak="0">
    <w:nsid w:val="6D104B6F"/>
    <w:multiLevelType w:val="multilevel"/>
    <w:tmpl w:val="64BE5D7C"/>
    <w:lvl w:ilvl="0">
      <w:start w:val="2"/>
      <w:numFmt w:val="decimal"/>
      <w:lvlText w:val="%1"/>
      <w:lvlJc w:val="left"/>
      <w:pPr>
        <w:ind w:left="1027" w:hanging="476"/>
      </w:pPr>
      <w:rPr>
        <w:rFonts w:hint="default"/>
      </w:rPr>
    </w:lvl>
    <w:lvl w:ilvl="1">
      <w:start w:val="1"/>
      <w:numFmt w:val="decimal"/>
      <w:lvlText w:val="%1.%2"/>
      <w:lvlJc w:val="left"/>
      <w:pPr>
        <w:ind w:left="1027" w:hanging="476"/>
        <w:jc w:val="right"/>
      </w:pPr>
      <w:rPr>
        <w:rFonts w:ascii="Calibri" w:eastAsia="Calibri" w:hAnsi="Calibri" w:cs="Calibri" w:hint="default"/>
        <w:b w:val="0"/>
        <w:bCs w:val="0"/>
        <w:i/>
        <w:iCs/>
        <w:spacing w:val="-1"/>
        <w:w w:val="99"/>
        <w:sz w:val="32"/>
        <w:szCs w:val="32"/>
      </w:rPr>
    </w:lvl>
    <w:lvl w:ilvl="2">
      <w:numFmt w:val="bullet"/>
      <w:lvlText w:val="-"/>
      <w:lvlJc w:val="left"/>
      <w:pPr>
        <w:ind w:left="1199" w:hanging="360"/>
      </w:pPr>
      <w:rPr>
        <w:rFonts w:ascii="Calibri" w:eastAsia="Calibri" w:hAnsi="Calibri" w:cs="Calibri" w:hint="default"/>
        <w:b w:val="0"/>
        <w:bCs w:val="0"/>
        <w:i w:val="0"/>
        <w:iCs w:val="0"/>
        <w:w w:val="100"/>
        <w:sz w:val="22"/>
        <w:szCs w:val="22"/>
      </w:rPr>
    </w:lvl>
    <w:lvl w:ilvl="3">
      <w:numFmt w:val="bullet"/>
      <w:lvlText w:val="•"/>
      <w:lvlJc w:val="left"/>
      <w:pPr>
        <w:ind w:left="3560" w:hanging="360"/>
      </w:pPr>
      <w:rPr>
        <w:rFonts w:hint="default"/>
      </w:rPr>
    </w:lvl>
    <w:lvl w:ilvl="4">
      <w:numFmt w:val="bullet"/>
      <w:lvlText w:val="•"/>
      <w:lvlJc w:val="left"/>
      <w:pPr>
        <w:ind w:left="4740" w:hanging="360"/>
      </w:pPr>
      <w:rPr>
        <w:rFonts w:hint="default"/>
      </w:rPr>
    </w:lvl>
    <w:lvl w:ilvl="5">
      <w:numFmt w:val="bullet"/>
      <w:lvlText w:val="•"/>
      <w:lvlJc w:val="left"/>
      <w:pPr>
        <w:ind w:left="5920" w:hanging="360"/>
      </w:pPr>
      <w:rPr>
        <w:rFonts w:hint="default"/>
      </w:rPr>
    </w:lvl>
    <w:lvl w:ilvl="6">
      <w:numFmt w:val="bullet"/>
      <w:lvlText w:val="•"/>
      <w:lvlJc w:val="left"/>
      <w:pPr>
        <w:ind w:left="7100" w:hanging="360"/>
      </w:pPr>
      <w:rPr>
        <w:rFonts w:hint="default"/>
      </w:rPr>
    </w:lvl>
    <w:lvl w:ilvl="7">
      <w:numFmt w:val="bullet"/>
      <w:lvlText w:val="•"/>
      <w:lvlJc w:val="left"/>
      <w:pPr>
        <w:ind w:left="8280" w:hanging="360"/>
      </w:pPr>
      <w:rPr>
        <w:rFonts w:hint="default"/>
      </w:rPr>
    </w:lvl>
    <w:lvl w:ilvl="8">
      <w:numFmt w:val="bullet"/>
      <w:lvlText w:val="•"/>
      <w:lvlJc w:val="left"/>
      <w:pPr>
        <w:ind w:left="9460" w:hanging="360"/>
      </w:pPr>
      <w:rPr>
        <w:rFonts w:hint="default"/>
      </w:rPr>
    </w:lvl>
  </w:abstractNum>
  <w:abstractNum w:abstractNumId="359" w15:restartNumberingAfterBreak="0">
    <w:nsid w:val="6D2D35AA"/>
    <w:multiLevelType w:val="hybridMultilevel"/>
    <w:tmpl w:val="10FE6128"/>
    <w:lvl w:ilvl="0" w:tplc="D8EE9B2E">
      <w:start w:val="1"/>
      <w:numFmt w:val="decimal"/>
      <w:lvlText w:val="%1."/>
      <w:lvlJc w:val="left"/>
      <w:pPr>
        <w:ind w:left="1960" w:hanging="363"/>
      </w:pPr>
      <w:rPr>
        <w:rFonts w:ascii="Calibri" w:eastAsia="Calibri" w:hAnsi="Calibri" w:cs="Calibri" w:hint="default"/>
        <w:b/>
        <w:bCs/>
        <w:i w:val="0"/>
        <w:iCs w:val="0"/>
        <w:spacing w:val="-2"/>
        <w:w w:val="98"/>
        <w:sz w:val="20"/>
        <w:szCs w:val="20"/>
      </w:rPr>
    </w:lvl>
    <w:lvl w:ilvl="1" w:tplc="E440FB36">
      <w:start w:val="1"/>
      <w:numFmt w:val="lowerLetter"/>
      <w:lvlText w:val="%2."/>
      <w:lvlJc w:val="left"/>
      <w:pPr>
        <w:ind w:left="2680" w:hanging="360"/>
      </w:pPr>
      <w:rPr>
        <w:rFonts w:ascii="Calibri" w:eastAsia="Calibri" w:hAnsi="Calibri" w:cs="Calibri" w:hint="default"/>
        <w:b/>
        <w:bCs/>
        <w:i w:val="0"/>
        <w:iCs w:val="0"/>
        <w:spacing w:val="-2"/>
        <w:w w:val="98"/>
        <w:sz w:val="20"/>
        <w:szCs w:val="20"/>
      </w:rPr>
    </w:lvl>
    <w:lvl w:ilvl="2" w:tplc="0640349E">
      <w:start w:val="1"/>
      <w:numFmt w:val="lowerRoman"/>
      <w:lvlText w:val="%3."/>
      <w:lvlJc w:val="left"/>
      <w:pPr>
        <w:ind w:left="3400" w:hanging="284"/>
      </w:pPr>
      <w:rPr>
        <w:rFonts w:ascii="Calibri" w:eastAsia="Calibri" w:hAnsi="Calibri" w:cs="Calibri" w:hint="default"/>
        <w:b/>
        <w:bCs/>
        <w:i w:val="0"/>
        <w:iCs w:val="0"/>
        <w:spacing w:val="-1"/>
        <w:w w:val="98"/>
        <w:sz w:val="20"/>
        <w:szCs w:val="20"/>
      </w:rPr>
    </w:lvl>
    <w:lvl w:ilvl="3" w:tplc="E670F5FA">
      <w:numFmt w:val="bullet"/>
      <w:lvlText w:val="•"/>
      <w:lvlJc w:val="left"/>
      <w:pPr>
        <w:ind w:left="4340" w:hanging="284"/>
      </w:pPr>
      <w:rPr>
        <w:rFonts w:hint="default"/>
      </w:rPr>
    </w:lvl>
    <w:lvl w:ilvl="4" w:tplc="FC2A7AD0">
      <w:numFmt w:val="bullet"/>
      <w:lvlText w:val="•"/>
      <w:lvlJc w:val="left"/>
      <w:pPr>
        <w:ind w:left="5280" w:hanging="284"/>
      </w:pPr>
      <w:rPr>
        <w:rFonts w:hint="default"/>
      </w:rPr>
    </w:lvl>
    <w:lvl w:ilvl="5" w:tplc="F1A25890">
      <w:numFmt w:val="bullet"/>
      <w:lvlText w:val="•"/>
      <w:lvlJc w:val="left"/>
      <w:pPr>
        <w:ind w:left="6220" w:hanging="284"/>
      </w:pPr>
      <w:rPr>
        <w:rFonts w:hint="default"/>
      </w:rPr>
    </w:lvl>
    <w:lvl w:ilvl="6" w:tplc="FBEAE7A4">
      <w:numFmt w:val="bullet"/>
      <w:lvlText w:val="•"/>
      <w:lvlJc w:val="left"/>
      <w:pPr>
        <w:ind w:left="7160" w:hanging="284"/>
      </w:pPr>
      <w:rPr>
        <w:rFonts w:hint="default"/>
      </w:rPr>
    </w:lvl>
    <w:lvl w:ilvl="7" w:tplc="39A61E82">
      <w:numFmt w:val="bullet"/>
      <w:lvlText w:val="•"/>
      <w:lvlJc w:val="left"/>
      <w:pPr>
        <w:ind w:left="8100" w:hanging="284"/>
      </w:pPr>
      <w:rPr>
        <w:rFonts w:hint="default"/>
      </w:rPr>
    </w:lvl>
    <w:lvl w:ilvl="8" w:tplc="D4F455EE">
      <w:numFmt w:val="bullet"/>
      <w:lvlText w:val="•"/>
      <w:lvlJc w:val="left"/>
      <w:pPr>
        <w:ind w:left="9040" w:hanging="284"/>
      </w:pPr>
      <w:rPr>
        <w:rFonts w:hint="default"/>
      </w:rPr>
    </w:lvl>
  </w:abstractNum>
  <w:abstractNum w:abstractNumId="360" w15:restartNumberingAfterBreak="0">
    <w:nsid w:val="6D2F7947"/>
    <w:multiLevelType w:val="hybridMultilevel"/>
    <w:tmpl w:val="BAE43412"/>
    <w:lvl w:ilvl="0" w:tplc="09D48432">
      <w:numFmt w:val="bullet"/>
      <w:lvlText w:val="☐"/>
      <w:lvlJc w:val="left"/>
      <w:pPr>
        <w:ind w:left="1386" w:hanging="201"/>
      </w:pPr>
      <w:rPr>
        <w:rFonts w:ascii="MS Gothic" w:eastAsia="MS Gothic" w:hAnsi="MS Gothic" w:cs="MS Gothic" w:hint="default"/>
        <w:b w:val="0"/>
        <w:bCs w:val="0"/>
        <w:i w:val="0"/>
        <w:iCs w:val="0"/>
        <w:w w:val="99"/>
        <w:sz w:val="18"/>
        <w:szCs w:val="18"/>
      </w:rPr>
    </w:lvl>
    <w:lvl w:ilvl="1" w:tplc="DECE4600">
      <w:numFmt w:val="bullet"/>
      <w:lvlText w:val="•"/>
      <w:lvlJc w:val="left"/>
      <w:pPr>
        <w:ind w:left="2005" w:hanging="201"/>
      </w:pPr>
      <w:rPr>
        <w:rFonts w:hint="default"/>
      </w:rPr>
    </w:lvl>
    <w:lvl w:ilvl="2" w:tplc="D8BE8420">
      <w:numFmt w:val="bullet"/>
      <w:lvlText w:val="•"/>
      <w:lvlJc w:val="left"/>
      <w:pPr>
        <w:ind w:left="2630" w:hanging="201"/>
      </w:pPr>
      <w:rPr>
        <w:rFonts w:hint="default"/>
      </w:rPr>
    </w:lvl>
    <w:lvl w:ilvl="3" w:tplc="305CA302">
      <w:numFmt w:val="bullet"/>
      <w:lvlText w:val="•"/>
      <w:lvlJc w:val="left"/>
      <w:pPr>
        <w:ind w:left="3255" w:hanging="201"/>
      </w:pPr>
      <w:rPr>
        <w:rFonts w:hint="default"/>
      </w:rPr>
    </w:lvl>
    <w:lvl w:ilvl="4" w:tplc="22244832">
      <w:numFmt w:val="bullet"/>
      <w:lvlText w:val="•"/>
      <w:lvlJc w:val="left"/>
      <w:pPr>
        <w:ind w:left="3881" w:hanging="201"/>
      </w:pPr>
      <w:rPr>
        <w:rFonts w:hint="default"/>
      </w:rPr>
    </w:lvl>
    <w:lvl w:ilvl="5" w:tplc="03145AD4">
      <w:numFmt w:val="bullet"/>
      <w:lvlText w:val="•"/>
      <w:lvlJc w:val="left"/>
      <w:pPr>
        <w:ind w:left="4506" w:hanging="201"/>
      </w:pPr>
      <w:rPr>
        <w:rFonts w:hint="default"/>
      </w:rPr>
    </w:lvl>
    <w:lvl w:ilvl="6" w:tplc="D6C02BB0">
      <w:numFmt w:val="bullet"/>
      <w:lvlText w:val="•"/>
      <w:lvlJc w:val="left"/>
      <w:pPr>
        <w:ind w:left="5131" w:hanging="201"/>
      </w:pPr>
      <w:rPr>
        <w:rFonts w:hint="default"/>
      </w:rPr>
    </w:lvl>
    <w:lvl w:ilvl="7" w:tplc="8320EA82">
      <w:numFmt w:val="bullet"/>
      <w:lvlText w:val="•"/>
      <w:lvlJc w:val="left"/>
      <w:pPr>
        <w:ind w:left="5757" w:hanging="201"/>
      </w:pPr>
      <w:rPr>
        <w:rFonts w:hint="default"/>
      </w:rPr>
    </w:lvl>
    <w:lvl w:ilvl="8" w:tplc="228E25B0">
      <w:numFmt w:val="bullet"/>
      <w:lvlText w:val="•"/>
      <w:lvlJc w:val="left"/>
      <w:pPr>
        <w:ind w:left="6382" w:hanging="201"/>
      </w:pPr>
      <w:rPr>
        <w:rFonts w:hint="default"/>
      </w:rPr>
    </w:lvl>
  </w:abstractNum>
  <w:abstractNum w:abstractNumId="361" w15:restartNumberingAfterBreak="0">
    <w:nsid w:val="6D790923"/>
    <w:multiLevelType w:val="hybridMultilevel"/>
    <w:tmpl w:val="CC1C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D907786"/>
    <w:multiLevelType w:val="hybridMultilevel"/>
    <w:tmpl w:val="4FF499AA"/>
    <w:lvl w:ilvl="0" w:tplc="92AE9BD4">
      <w:numFmt w:val="bullet"/>
      <w:lvlText w:val="☐"/>
      <w:lvlJc w:val="left"/>
      <w:pPr>
        <w:ind w:left="1386" w:hanging="201"/>
      </w:pPr>
      <w:rPr>
        <w:rFonts w:ascii="MS Gothic" w:eastAsia="MS Gothic" w:hAnsi="MS Gothic" w:cs="MS Gothic" w:hint="default"/>
        <w:b w:val="0"/>
        <w:bCs w:val="0"/>
        <w:i w:val="0"/>
        <w:iCs w:val="0"/>
        <w:w w:val="99"/>
        <w:sz w:val="18"/>
        <w:szCs w:val="18"/>
      </w:rPr>
    </w:lvl>
    <w:lvl w:ilvl="1" w:tplc="BAAABFDC">
      <w:numFmt w:val="bullet"/>
      <w:lvlText w:val="•"/>
      <w:lvlJc w:val="left"/>
      <w:pPr>
        <w:ind w:left="1964" w:hanging="201"/>
      </w:pPr>
      <w:rPr>
        <w:rFonts w:hint="default"/>
      </w:rPr>
    </w:lvl>
    <w:lvl w:ilvl="2" w:tplc="DB0A98C2">
      <w:numFmt w:val="bullet"/>
      <w:lvlText w:val="•"/>
      <w:lvlJc w:val="left"/>
      <w:pPr>
        <w:ind w:left="2548" w:hanging="201"/>
      </w:pPr>
      <w:rPr>
        <w:rFonts w:hint="default"/>
      </w:rPr>
    </w:lvl>
    <w:lvl w:ilvl="3" w:tplc="E1DAF250">
      <w:numFmt w:val="bullet"/>
      <w:lvlText w:val="•"/>
      <w:lvlJc w:val="left"/>
      <w:pPr>
        <w:ind w:left="3133" w:hanging="201"/>
      </w:pPr>
      <w:rPr>
        <w:rFonts w:hint="default"/>
      </w:rPr>
    </w:lvl>
    <w:lvl w:ilvl="4" w:tplc="984C3A5E">
      <w:numFmt w:val="bullet"/>
      <w:lvlText w:val="•"/>
      <w:lvlJc w:val="left"/>
      <w:pPr>
        <w:ind w:left="3717" w:hanging="201"/>
      </w:pPr>
      <w:rPr>
        <w:rFonts w:hint="default"/>
      </w:rPr>
    </w:lvl>
    <w:lvl w:ilvl="5" w:tplc="9F32D4BE">
      <w:numFmt w:val="bullet"/>
      <w:lvlText w:val="•"/>
      <w:lvlJc w:val="left"/>
      <w:pPr>
        <w:ind w:left="4302" w:hanging="201"/>
      </w:pPr>
      <w:rPr>
        <w:rFonts w:hint="default"/>
      </w:rPr>
    </w:lvl>
    <w:lvl w:ilvl="6" w:tplc="21483E88">
      <w:numFmt w:val="bullet"/>
      <w:lvlText w:val="•"/>
      <w:lvlJc w:val="left"/>
      <w:pPr>
        <w:ind w:left="4886" w:hanging="201"/>
      </w:pPr>
      <w:rPr>
        <w:rFonts w:hint="default"/>
      </w:rPr>
    </w:lvl>
    <w:lvl w:ilvl="7" w:tplc="42C04906">
      <w:numFmt w:val="bullet"/>
      <w:lvlText w:val="•"/>
      <w:lvlJc w:val="left"/>
      <w:pPr>
        <w:ind w:left="5470" w:hanging="201"/>
      </w:pPr>
      <w:rPr>
        <w:rFonts w:hint="default"/>
      </w:rPr>
    </w:lvl>
    <w:lvl w:ilvl="8" w:tplc="CB40FD50">
      <w:numFmt w:val="bullet"/>
      <w:lvlText w:val="•"/>
      <w:lvlJc w:val="left"/>
      <w:pPr>
        <w:ind w:left="6055" w:hanging="201"/>
      </w:pPr>
      <w:rPr>
        <w:rFonts w:hint="default"/>
      </w:rPr>
    </w:lvl>
  </w:abstractNum>
  <w:abstractNum w:abstractNumId="363" w15:restartNumberingAfterBreak="0">
    <w:nsid w:val="6DE23763"/>
    <w:multiLevelType w:val="hybridMultilevel"/>
    <w:tmpl w:val="27B4B172"/>
    <w:lvl w:ilvl="0" w:tplc="E1E47E8A">
      <w:start w:val="1"/>
      <w:numFmt w:val="decimal"/>
      <w:lvlText w:val="%1."/>
      <w:lvlJc w:val="left"/>
      <w:pPr>
        <w:ind w:left="648" w:hanging="360"/>
      </w:pPr>
      <w:rPr>
        <w:rFonts w:ascii="Calibri" w:eastAsia="Calibri" w:hAnsi="Calibri" w:cs="Calibri" w:hint="default"/>
        <w:b w:val="0"/>
        <w:bCs w:val="0"/>
        <w:i w:val="0"/>
        <w:iCs w:val="0"/>
        <w:spacing w:val="-1"/>
        <w:w w:val="99"/>
        <w:sz w:val="20"/>
        <w:szCs w:val="20"/>
      </w:rPr>
    </w:lvl>
    <w:lvl w:ilvl="1" w:tplc="DB723850">
      <w:numFmt w:val="bullet"/>
      <w:lvlText w:val="•"/>
      <w:lvlJc w:val="left"/>
      <w:pPr>
        <w:ind w:left="1360" w:hanging="360"/>
      </w:pPr>
      <w:rPr>
        <w:rFonts w:hint="default"/>
      </w:rPr>
    </w:lvl>
    <w:lvl w:ilvl="2" w:tplc="D4AC8986">
      <w:numFmt w:val="bullet"/>
      <w:lvlText w:val="•"/>
      <w:lvlJc w:val="left"/>
      <w:pPr>
        <w:ind w:left="1917" w:hanging="360"/>
      </w:pPr>
      <w:rPr>
        <w:rFonts w:hint="default"/>
      </w:rPr>
    </w:lvl>
    <w:lvl w:ilvl="3" w:tplc="41107CAC">
      <w:numFmt w:val="bullet"/>
      <w:lvlText w:val="•"/>
      <w:lvlJc w:val="left"/>
      <w:pPr>
        <w:ind w:left="2475" w:hanging="360"/>
      </w:pPr>
      <w:rPr>
        <w:rFonts w:hint="default"/>
      </w:rPr>
    </w:lvl>
    <w:lvl w:ilvl="4" w:tplc="694052B2">
      <w:numFmt w:val="bullet"/>
      <w:lvlText w:val="•"/>
      <w:lvlJc w:val="left"/>
      <w:pPr>
        <w:ind w:left="3033" w:hanging="360"/>
      </w:pPr>
      <w:rPr>
        <w:rFonts w:hint="default"/>
      </w:rPr>
    </w:lvl>
    <w:lvl w:ilvl="5" w:tplc="093EFA0A">
      <w:numFmt w:val="bullet"/>
      <w:lvlText w:val="•"/>
      <w:lvlJc w:val="left"/>
      <w:pPr>
        <w:ind w:left="3590" w:hanging="360"/>
      </w:pPr>
      <w:rPr>
        <w:rFonts w:hint="default"/>
      </w:rPr>
    </w:lvl>
    <w:lvl w:ilvl="6" w:tplc="DA5EC550">
      <w:numFmt w:val="bullet"/>
      <w:lvlText w:val="•"/>
      <w:lvlJc w:val="left"/>
      <w:pPr>
        <w:ind w:left="4148" w:hanging="360"/>
      </w:pPr>
      <w:rPr>
        <w:rFonts w:hint="default"/>
      </w:rPr>
    </w:lvl>
    <w:lvl w:ilvl="7" w:tplc="1D50DF02">
      <w:numFmt w:val="bullet"/>
      <w:lvlText w:val="•"/>
      <w:lvlJc w:val="left"/>
      <w:pPr>
        <w:ind w:left="4706" w:hanging="360"/>
      </w:pPr>
      <w:rPr>
        <w:rFonts w:hint="default"/>
      </w:rPr>
    </w:lvl>
    <w:lvl w:ilvl="8" w:tplc="F89E7F2C">
      <w:numFmt w:val="bullet"/>
      <w:lvlText w:val="•"/>
      <w:lvlJc w:val="left"/>
      <w:pPr>
        <w:ind w:left="5263" w:hanging="360"/>
      </w:pPr>
      <w:rPr>
        <w:rFonts w:hint="default"/>
      </w:rPr>
    </w:lvl>
  </w:abstractNum>
  <w:abstractNum w:abstractNumId="364" w15:restartNumberingAfterBreak="0">
    <w:nsid w:val="6DFD4909"/>
    <w:multiLevelType w:val="hybridMultilevel"/>
    <w:tmpl w:val="33C6AA0C"/>
    <w:lvl w:ilvl="0" w:tplc="26726A1C">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2CC03AF4">
      <w:numFmt w:val="bullet"/>
      <w:lvlText w:val="•"/>
      <w:lvlJc w:val="left"/>
      <w:pPr>
        <w:ind w:left="1917" w:hanging="201"/>
      </w:pPr>
      <w:rPr>
        <w:rFonts w:hint="default"/>
        <w:lang w:val="en-US" w:eastAsia="en-US" w:bidi="ar-SA"/>
      </w:rPr>
    </w:lvl>
    <w:lvl w:ilvl="2" w:tplc="1AA8F636">
      <w:numFmt w:val="bullet"/>
      <w:lvlText w:val="•"/>
      <w:lvlJc w:val="left"/>
      <w:pPr>
        <w:ind w:left="2455" w:hanging="201"/>
      </w:pPr>
      <w:rPr>
        <w:rFonts w:hint="default"/>
        <w:lang w:val="en-US" w:eastAsia="en-US" w:bidi="ar-SA"/>
      </w:rPr>
    </w:lvl>
    <w:lvl w:ilvl="3" w:tplc="2A02EDB0">
      <w:numFmt w:val="bullet"/>
      <w:lvlText w:val="•"/>
      <w:lvlJc w:val="left"/>
      <w:pPr>
        <w:ind w:left="2993" w:hanging="201"/>
      </w:pPr>
      <w:rPr>
        <w:rFonts w:hint="default"/>
        <w:lang w:val="en-US" w:eastAsia="en-US" w:bidi="ar-SA"/>
      </w:rPr>
    </w:lvl>
    <w:lvl w:ilvl="4" w:tplc="33BAE36E">
      <w:numFmt w:val="bullet"/>
      <w:lvlText w:val="•"/>
      <w:lvlJc w:val="left"/>
      <w:pPr>
        <w:ind w:left="3531" w:hanging="201"/>
      </w:pPr>
      <w:rPr>
        <w:rFonts w:hint="default"/>
        <w:lang w:val="en-US" w:eastAsia="en-US" w:bidi="ar-SA"/>
      </w:rPr>
    </w:lvl>
    <w:lvl w:ilvl="5" w:tplc="A328E0BE">
      <w:numFmt w:val="bullet"/>
      <w:lvlText w:val="•"/>
      <w:lvlJc w:val="left"/>
      <w:pPr>
        <w:ind w:left="4069" w:hanging="201"/>
      </w:pPr>
      <w:rPr>
        <w:rFonts w:hint="default"/>
        <w:lang w:val="en-US" w:eastAsia="en-US" w:bidi="ar-SA"/>
      </w:rPr>
    </w:lvl>
    <w:lvl w:ilvl="6" w:tplc="954E74B8">
      <w:numFmt w:val="bullet"/>
      <w:lvlText w:val="•"/>
      <w:lvlJc w:val="left"/>
      <w:pPr>
        <w:ind w:left="4606" w:hanging="201"/>
      </w:pPr>
      <w:rPr>
        <w:rFonts w:hint="default"/>
        <w:lang w:val="en-US" w:eastAsia="en-US" w:bidi="ar-SA"/>
      </w:rPr>
    </w:lvl>
    <w:lvl w:ilvl="7" w:tplc="517A4204">
      <w:numFmt w:val="bullet"/>
      <w:lvlText w:val="•"/>
      <w:lvlJc w:val="left"/>
      <w:pPr>
        <w:ind w:left="5144" w:hanging="201"/>
      </w:pPr>
      <w:rPr>
        <w:rFonts w:hint="default"/>
        <w:lang w:val="en-US" w:eastAsia="en-US" w:bidi="ar-SA"/>
      </w:rPr>
    </w:lvl>
    <w:lvl w:ilvl="8" w:tplc="243EB298">
      <w:numFmt w:val="bullet"/>
      <w:lvlText w:val="•"/>
      <w:lvlJc w:val="left"/>
      <w:pPr>
        <w:ind w:left="5682" w:hanging="201"/>
      </w:pPr>
      <w:rPr>
        <w:rFonts w:hint="default"/>
        <w:lang w:val="en-US" w:eastAsia="en-US" w:bidi="ar-SA"/>
      </w:rPr>
    </w:lvl>
  </w:abstractNum>
  <w:abstractNum w:abstractNumId="365" w15:restartNumberingAfterBreak="0">
    <w:nsid w:val="6E4A63EA"/>
    <w:multiLevelType w:val="hybridMultilevel"/>
    <w:tmpl w:val="1E669CA6"/>
    <w:lvl w:ilvl="0" w:tplc="06CE911A">
      <w:numFmt w:val="bullet"/>
      <w:lvlText w:val=""/>
      <w:lvlJc w:val="left"/>
      <w:pPr>
        <w:ind w:left="720" w:hanging="360"/>
      </w:pPr>
      <w:rPr>
        <w:rFonts w:ascii="Symbol" w:eastAsiaTheme="minorHAnsi" w:hAnsi="Symbol" w:cstheme="minorBid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E8E1C2F"/>
    <w:multiLevelType w:val="hybridMultilevel"/>
    <w:tmpl w:val="FA82E41C"/>
    <w:lvl w:ilvl="0" w:tplc="C052BD8A">
      <w:numFmt w:val="bullet"/>
      <w:lvlText w:val="☐"/>
      <w:lvlJc w:val="left"/>
      <w:pPr>
        <w:ind w:left="1388" w:hanging="201"/>
      </w:pPr>
      <w:rPr>
        <w:rFonts w:ascii="MS Gothic" w:eastAsia="MS Gothic" w:hAnsi="MS Gothic" w:cs="MS Gothic" w:hint="default"/>
        <w:b w:val="0"/>
        <w:bCs w:val="0"/>
        <w:i w:val="0"/>
        <w:iCs w:val="0"/>
        <w:w w:val="99"/>
        <w:sz w:val="18"/>
        <w:szCs w:val="18"/>
      </w:rPr>
    </w:lvl>
    <w:lvl w:ilvl="1" w:tplc="015C9B44">
      <w:numFmt w:val="bullet"/>
      <w:lvlText w:val="•"/>
      <w:lvlJc w:val="left"/>
      <w:pPr>
        <w:ind w:left="1900" w:hanging="201"/>
      </w:pPr>
      <w:rPr>
        <w:rFonts w:hint="default"/>
      </w:rPr>
    </w:lvl>
    <w:lvl w:ilvl="2" w:tplc="E64818A6">
      <w:numFmt w:val="bullet"/>
      <w:lvlText w:val="•"/>
      <w:lvlJc w:val="left"/>
      <w:pPr>
        <w:ind w:left="2420" w:hanging="201"/>
      </w:pPr>
      <w:rPr>
        <w:rFonts w:hint="default"/>
      </w:rPr>
    </w:lvl>
    <w:lvl w:ilvl="3" w:tplc="D77EA620">
      <w:numFmt w:val="bullet"/>
      <w:lvlText w:val="•"/>
      <w:lvlJc w:val="left"/>
      <w:pPr>
        <w:ind w:left="2941" w:hanging="201"/>
      </w:pPr>
      <w:rPr>
        <w:rFonts w:hint="default"/>
      </w:rPr>
    </w:lvl>
    <w:lvl w:ilvl="4" w:tplc="AAD647AC">
      <w:numFmt w:val="bullet"/>
      <w:lvlText w:val="•"/>
      <w:lvlJc w:val="left"/>
      <w:pPr>
        <w:ind w:left="3461" w:hanging="201"/>
      </w:pPr>
      <w:rPr>
        <w:rFonts w:hint="default"/>
      </w:rPr>
    </w:lvl>
    <w:lvl w:ilvl="5" w:tplc="FA901468">
      <w:numFmt w:val="bullet"/>
      <w:lvlText w:val="•"/>
      <w:lvlJc w:val="left"/>
      <w:pPr>
        <w:ind w:left="3982" w:hanging="201"/>
      </w:pPr>
      <w:rPr>
        <w:rFonts w:hint="default"/>
      </w:rPr>
    </w:lvl>
    <w:lvl w:ilvl="6" w:tplc="39A00A92">
      <w:numFmt w:val="bullet"/>
      <w:lvlText w:val="•"/>
      <w:lvlJc w:val="left"/>
      <w:pPr>
        <w:ind w:left="4502" w:hanging="201"/>
      </w:pPr>
      <w:rPr>
        <w:rFonts w:hint="default"/>
      </w:rPr>
    </w:lvl>
    <w:lvl w:ilvl="7" w:tplc="CE9A6C90">
      <w:numFmt w:val="bullet"/>
      <w:lvlText w:val="•"/>
      <w:lvlJc w:val="left"/>
      <w:pPr>
        <w:ind w:left="5022" w:hanging="201"/>
      </w:pPr>
      <w:rPr>
        <w:rFonts w:hint="default"/>
      </w:rPr>
    </w:lvl>
    <w:lvl w:ilvl="8" w:tplc="464653A2">
      <w:numFmt w:val="bullet"/>
      <w:lvlText w:val="•"/>
      <w:lvlJc w:val="left"/>
      <w:pPr>
        <w:ind w:left="5543" w:hanging="201"/>
      </w:pPr>
      <w:rPr>
        <w:rFonts w:hint="default"/>
      </w:rPr>
    </w:lvl>
  </w:abstractNum>
  <w:abstractNum w:abstractNumId="367" w15:restartNumberingAfterBreak="0">
    <w:nsid w:val="6F1A07D1"/>
    <w:multiLevelType w:val="multilevel"/>
    <w:tmpl w:val="D1CE8148"/>
    <w:lvl w:ilvl="0">
      <w:start w:val="1"/>
      <w:numFmt w:val="decimal"/>
      <w:lvlText w:val="%1"/>
      <w:lvlJc w:val="left"/>
      <w:pPr>
        <w:ind w:left="1960" w:hanging="720"/>
      </w:pPr>
      <w:rPr>
        <w:rFonts w:hint="default"/>
      </w:rPr>
    </w:lvl>
    <w:lvl w:ilvl="1">
      <w:start w:val="1"/>
      <w:numFmt w:val="decimal"/>
      <w:lvlText w:val="%1.%2"/>
      <w:lvlJc w:val="left"/>
      <w:pPr>
        <w:ind w:left="1960" w:hanging="720"/>
      </w:pPr>
      <w:rPr>
        <w:rFonts w:hint="default"/>
        <w:spacing w:val="-1"/>
        <w:w w:val="99"/>
      </w:rPr>
    </w:lvl>
    <w:lvl w:ilvl="2">
      <w:start w:val="1"/>
      <w:numFmt w:val="bullet"/>
      <w:lvlText w:val=""/>
      <w:lvlJc w:val="left"/>
      <w:pPr>
        <w:ind w:left="1959" w:hanging="360"/>
      </w:pPr>
      <w:rPr>
        <w:rFonts w:ascii="Symbol" w:hAnsi="Symbol" w:hint="default"/>
      </w:rPr>
    </w:lvl>
    <w:lvl w:ilvl="3">
      <w:numFmt w:val="bullet"/>
      <w:lvlText w:val="•"/>
      <w:lvlJc w:val="left"/>
      <w:pPr>
        <w:ind w:left="4648" w:hanging="360"/>
      </w:pPr>
      <w:rPr>
        <w:rFonts w:hint="default"/>
      </w:rPr>
    </w:lvl>
    <w:lvl w:ilvl="4">
      <w:numFmt w:val="bullet"/>
      <w:lvlText w:val="•"/>
      <w:lvlJc w:val="left"/>
      <w:pPr>
        <w:ind w:left="5544" w:hanging="360"/>
      </w:pPr>
      <w:rPr>
        <w:rFonts w:hint="default"/>
      </w:rPr>
    </w:lvl>
    <w:lvl w:ilvl="5">
      <w:numFmt w:val="bullet"/>
      <w:lvlText w:val="•"/>
      <w:lvlJc w:val="left"/>
      <w:pPr>
        <w:ind w:left="6440" w:hanging="360"/>
      </w:pPr>
      <w:rPr>
        <w:rFonts w:hint="default"/>
      </w:rPr>
    </w:lvl>
    <w:lvl w:ilvl="6">
      <w:numFmt w:val="bullet"/>
      <w:lvlText w:val="•"/>
      <w:lvlJc w:val="left"/>
      <w:pPr>
        <w:ind w:left="7336" w:hanging="360"/>
      </w:pPr>
      <w:rPr>
        <w:rFonts w:hint="default"/>
      </w:rPr>
    </w:lvl>
    <w:lvl w:ilvl="7">
      <w:numFmt w:val="bullet"/>
      <w:lvlText w:val="•"/>
      <w:lvlJc w:val="left"/>
      <w:pPr>
        <w:ind w:left="8232" w:hanging="360"/>
      </w:pPr>
      <w:rPr>
        <w:rFonts w:hint="default"/>
      </w:rPr>
    </w:lvl>
    <w:lvl w:ilvl="8">
      <w:numFmt w:val="bullet"/>
      <w:lvlText w:val="•"/>
      <w:lvlJc w:val="left"/>
      <w:pPr>
        <w:ind w:left="9128" w:hanging="360"/>
      </w:pPr>
      <w:rPr>
        <w:rFonts w:hint="default"/>
      </w:rPr>
    </w:lvl>
  </w:abstractNum>
  <w:abstractNum w:abstractNumId="368" w15:restartNumberingAfterBreak="0">
    <w:nsid w:val="6F25366C"/>
    <w:multiLevelType w:val="hybridMultilevel"/>
    <w:tmpl w:val="00DC50B0"/>
    <w:lvl w:ilvl="0" w:tplc="EF5EACF0">
      <w:numFmt w:val="bullet"/>
      <w:lvlText w:val=""/>
      <w:lvlJc w:val="left"/>
      <w:pPr>
        <w:ind w:left="647" w:hanging="360"/>
      </w:pPr>
      <w:rPr>
        <w:rFonts w:ascii="Symbol" w:eastAsia="Symbol" w:hAnsi="Symbol" w:cs="Symbol" w:hint="default"/>
        <w:b w:val="0"/>
        <w:bCs w:val="0"/>
        <w:i w:val="0"/>
        <w:iCs w:val="0"/>
        <w:w w:val="99"/>
        <w:sz w:val="20"/>
        <w:szCs w:val="20"/>
      </w:rPr>
    </w:lvl>
    <w:lvl w:ilvl="1" w:tplc="1E8AF17E">
      <w:numFmt w:val="bullet"/>
      <w:lvlText w:val="•"/>
      <w:lvlJc w:val="left"/>
      <w:pPr>
        <w:ind w:left="1213" w:hanging="360"/>
      </w:pPr>
      <w:rPr>
        <w:rFonts w:hint="default"/>
      </w:rPr>
    </w:lvl>
    <w:lvl w:ilvl="2" w:tplc="17547724">
      <w:numFmt w:val="bullet"/>
      <w:lvlText w:val="•"/>
      <w:lvlJc w:val="left"/>
      <w:pPr>
        <w:ind w:left="1787" w:hanging="360"/>
      </w:pPr>
      <w:rPr>
        <w:rFonts w:hint="default"/>
      </w:rPr>
    </w:lvl>
    <w:lvl w:ilvl="3" w:tplc="3586A3B0">
      <w:numFmt w:val="bullet"/>
      <w:lvlText w:val="•"/>
      <w:lvlJc w:val="left"/>
      <w:pPr>
        <w:ind w:left="2361" w:hanging="360"/>
      </w:pPr>
      <w:rPr>
        <w:rFonts w:hint="default"/>
      </w:rPr>
    </w:lvl>
    <w:lvl w:ilvl="4" w:tplc="38AEF934">
      <w:numFmt w:val="bullet"/>
      <w:lvlText w:val="•"/>
      <w:lvlJc w:val="left"/>
      <w:pPr>
        <w:ind w:left="2935" w:hanging="360"/>
      </w:pPr>
      <w:rPr>
        <w:rFonts w:hint="default"/>
      </w:rPr>
    </w:lvl>
    <w:lvl w:ilvl="5" w:tplc="C27CC728">
      <w:numFmt w:val="bullet"/>
      <w:lvlText w:val="•"/>
      <w:lvlJc w:val="left"/>
      <w:pPr>
        <w:ind w:left="3509" w:hanging="360"/>
      </w:pPr>
      <w:rPr>
        <w:rFonts w:hint="default"/>
      </w:rPr>
    </w:lvl>
    <w:lvl w:ilvl="6" w:tplc="E6AA8B1C">
      <w:numFmt w:val="bullet"/>
      <w:lvlText w:val="•"/>
      <w:lvlJc w:val="left"/>
      <w:pPr>
        <w:ind w:left="4083" w:hanging="360"/>
      </w:pPr>
      <w:rPr>
        <w:rFonts w:hint="default"/>
      </w:rPr>
    </w:lvl>
    <w:lvl w:ilvl="7" w:tplc="39A60E06">
      <w:numFmt w:val="bullet"/>
      <w:lvlText w:val="•"/>
      <w:lvlJc w:val="left"/>
      <w:pPr>
        <w:ind w:left="4657" w:hanging="360"/>
      </w:pPr>
      <w:rPr>
        <w:rFonts w:hint="default"/>
      </w:rPr>
    </w:lvl>
    <w:lvl w:ilvl="8" w:tplc="564E7A00">
      <w:numFmt w:val="bullet"/>
      <w:lvlText w:val="•"/>
      <w:lvlJc w:val="left"/>
      <w:pPr>
        <w:ind w:left="5231" w:hanging="360"/>
      </w:pPr>
      <w:rPr>
        <w:rFonts w:hint="default"/>
      </w:rPr>
    </w:lvl>
  </w:abstractNum>
  <w:abstractNum w:abstractNumId="369" w15:restartNumberingAfterBreak="0">
    <w:nsid w:val="6F6B22C3"/>
    <w:multiLevelType w:val="hybridMultilevel"/>
    <w:tmpl w:val="B2E2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F874DBD"/>
    <w:multiLevelType w:val="hybridMultilevel"/>
    <w:tmpl w:val="35DC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F903827"/>
    <w:multiLevelType w:val="hybridMultilevel"/>
    <w:tmpl w:val="02B2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70954F28"/>
    <w:multiLevelType w:val="hybridMultilevel"/>
    <w:tmpl w:val="D12AE58A"/>
    <w:lvl w:ilvl="0" w:tplc="61C05BFC">
      <w:start w:val="1"/>
      <w:numFmt w:val="decimal"/>
      <w:lvlText w:val="%1."/>
      <w:lvlJc w:val="left"/>
      <w:pPr>
        <w:ind w:left="1559" w:hanging="360"/>
      </w:pPr>
      <w:rPr>
        <w:rFonts w:ascii="Calibri" w:eastAsia="Calibri" w:hAnsi="Calibri" w:cs="Calibri" w:hint="default"/>
        <w:b w:val="0"/>
        <w:bCs w:val="0"/>
        <w:i w:val="0"/>
        <w:iCs w:val="0"/>
        <w:spacing w:val="-1"/>
        <w:w w:val="99"/>
        <w:sz w:val="20"/>
        <w:szCs w:val="20"/>
      </w:rPr>
    </w:lvl>
    <w:lvl w:ilvl="1" w:tplc="62C231F6">
      <w:numFmt w:val="bullet"/>
      <w:lvlText w:val="•"/>
      <w:lvlJc w:val="left"/>
      <w:pPr>
        <w:ind w:left="2586" w:hanging="360"/>
      </w:pPr>
      <w:rPr>
        <w:rFonts w:hint="default"/>
      </w:rPr>
    </w:lvl>
    <w:lvl w:ilvl="2" w:tplc="32B6ED20">
      <w:numFmt w:val="bullet"/>
      <w:lvlText w:val="•"/>
      <w:lvlJc w:val="left"/>
      <w:pPr>
        <w:ind w:left="3612" w:hanging="360"/>
      </w:pPr>
      <w:rPr>
        <w:rFonts w:hint="default"/>
      </w:rPr>
    </w:lvl>
    <w:lvl w:ilvl="3" w:tplc="6E58C380">
      <w:numFmt w:val="bullet"/>
      <w:lvlText w:val="•"/>
      <w:lvlJc w:val="left"/>
      <w:pPr>
        <w:ind w:left="4638" w:hanging="360"/>
      </w:pPr>
      <w:rPr>
        <w:rFonts w:hint="default"/>
      </w:rPr>
    </w:lvl>
    <w:lvl w:ilvl="4" w:tplc="A1E0ACD0">
      <w:numFmt w:val="bullet"/>
      <w:lvlText w:val="•"/>
      <w:lvlJc w:val="left"/>
      <w:pPr>
        <w:ind w:left="5664" w:hanging="360"/>
      </w:pPr>
      <w:rPr>
        <w:rFonts w:hint="default"/>
      </w:rPr>
    </w:lvl>
    <w:lvl w:ilvl="5" w:tplc="47FE4F02">
      <w:numFmt w:val="bullet"/>
      <w:lvlText w:val="•"/>
      <w:lvlJc w:val="left"/>
      <w:pPr>
        <w:ind w:left="6690" w:hanging="360"/>
      </w:pPr>
      <w:rPr>
        <w:rFonts w:hint="default"/>
      </w:rPr>
    </w:lvl>
    <w:lvl w:ilvl="6" w:tplc="99F25A78">
      <w:numFmt w:val="bullet"/>
      <w:lvlText w:val="•"/>
      <w:lvlJc w:val="left"/>
      <w:pPr>
        <w:ind w:left="7716" w:hanging="360"/>
      </w:pPr>
      <w:rPr>
        <w:rFonts w:hint="default"/>
      </w:rPr>
    </w:lvl>
    <w:lvl w:ilvl="7" w:tplc="298A1FD6">
      <w:numFmt w:val="bullet"/>
      <w:lvlText w:val="•"/>
      <w:lvlJc w:val="left"/>
      <w:pPr>
        <w:ind w:left="8742" w:hanging="360"/>
      </w:pPr>
      <w:rPr>
        <w:rFonts w:hint="default"/>
      </w:rPr>
    </w:lvl>
    <w:lvl w:ilvl="8" w:tplc="BC0E0294">
      <w:numFmt w:val="bullet"/>
      <w:lvlText w:val="•"/>
      <w:lvlJc w:val="left"/>
      <w:pPr>
        <w:ind w:left="9768" w:hanging="360"/>
      </w:pPr>
      <w:rPr>
        <w:rFonts w:hint="default"/>
      </w:rPr>
    </w:lvl>
  </w:abstractNum>
  <w:abstractNum w:abstractNumId="373" w15:restartNumberingAfterBreak="0">
    <w:nsid w:val="70BC2090"/>
    <w:multiLevelType w:val="hybridMultilevel"/>
    <w:tmpl w:val="8B8026BE"/>
    <w:lvl w:ilvl="0" w:tplc="04090015">
      <w:start w:val="1"/>
      <w:numFmt w:val="upperLetter"/>
      <w:lvlText w:val="%1."/>
      <w:lvlJc w:val="left"/>
      <w:pPr>
        <w:ind w:left="1260" w:hanging="360"/>
      </w:pPr>
      <w:rPr>
        <w:rFonts w:hint="default"/>
      </w:rPr>
    </w:lvl>
    <w:lvl w:ilvl="1" w:tplc="92703CEE">
      <w:start w:val="1"/>
      <w:numFmt w:val="lowerLetter"/>
      <w:lvlText w:val="%2."/>
      <w:lvlJc w:val="left"/>
      <w:pPr>
        <w:ind w:left="1620" w:hanging="360"/>
      </w:pPr>
      <w:rPr>
        <w:b w:val="0"/>
        <w:bCs w:val="0"/>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4" w15:restartNumberingAfterBreak="0">
    <w:nsid w:val="713B2FA3"/>
    <w:multiLevelType w:val="hybridMultilevel"/>
    <w:tmpl w:val="D6C86D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1F22CC9"/>
    <w:multiLevelType w:val="hybridMultilevel"/>
    <w:tmpl w:val="B79EDB0E"/>
    <w:lvl w:ilvl="0" w:tplc="289C6D0C">
      <w:start w:val="1"/>
      <w:numFmt w:val="decimal"/>
      <w:lvlText w:val="%1."/>
      <w:lvlJc w:val="left"/>
      <w:pPr>
        <w:ind w:left="1960" w:hanging="360"/>
      </w:pPr>
      <w:rPr>
        <w:rFonts w:ascii="Calibri" w:eastAsia="Calibri" w:hAnsi="Calibri" w:cs="Calibri" w:hint="default"/>
        <w:b/>
        <w:bCs/>
        <w:i w:val="0"/>
        <w:iCs w:val="0"/>
        <w:spacing w:val="-2"/>
        <w:w w:val="98"/>
        <w:sz w:val="20"/>
        <w:szCs w:val="20"/>
      </w:rPr>
    </w:lvl>
    <w:lvl w:ilvl="1" w:tplc="D698444C">
      <w:numFmt w:val="bullet"/>
      <w:lvlText w:val="•"/>
      <w:lvlJc w:val="left"/>
      <w:pPr>
        <w:ind w:left="2856" w:hanging="360"/>
      </w:pPr>
      <w:rPr>
        <w:rFonts w:hint="default"/>
      </w:rPr>
    </w:lvl>
    <w:lvl w:ilvl="2" w:tplc="68669E5E">
      <w:numFmt w:val="bullet"/>
      <w:lvlText w:val="•"/>
      <w:lvlJc w:val="left"/>
      <w:pPr>
        <w:ind w:left="3752" w:hanging="360"/>
      </w:pPr>
      <w:rPr>
        <w:rFonts w:hint="default"/>
      </w:rPr>
    </w:lvl>
    <w:lvl w:ilvl="3" w:tplc="0A8CF6B0">
      <w:numFmt w:val="bullet"/>
      <w:lvlText w:val="•"/>
      <w:lvlJc w:val="left"/>
      <w:pPr>
        <w:ind w:left="4648" w:hanging="360"/>
      </w:pPr>
      <w:rPr>
        <w:rFonts w:hint="default"/>
      </w:rPr>
    </w:lvl>
    <w:lvl w:ilvl="4" w:tplc="82BAB382">
      <w:numFmt w:val="bullet"/>
      <w:lvlText w:val="•"/>
      <w:lvlJc w:val="left"/>
      <w:pPr>
        <w:ind w:left="5544" w:hanging="360"/>
      </w:pPr>
      <w:rPr>
        <w:rFonts w:hint="default"/>
      </w:rPr>
    </w:lvl>
    <w:lvl w:ilvl="5" w:tplc="F4D64C50">
      <w:numFmt w:val="bullet"/>
      <w:lvlText w:val="•"/>
      <w:lvlJc w:val="left"/>
      <w:pPr>
        <w:ind w:left="6440" w:hanging="360"/>
      </w:pPr>
      <w:rPr>
        <w:rFonts w:hint="default"/>
      </w:rPr>
    </w:lvl>
    <w:lvl w:ilvl="6" w:tplc="077809E6">
      <w:numFmt w:val="bullet"/>
      <w:lvlText w:val="•"/>
      <w:lvlJc w:val="left"/>
      <w:pPr>
        <w:ind w:left="7336" w:hanging="360"/>
      </w:pPr>
      <w:rPr>
        <w:rFonts w:hint="default"/>
      </w:rPr>
    </w:lvl>
    <w:lvl w:ilvl="7" w:tplc="0FA48D3C">
      <w:numFmt w:val="bullet"/>
      <w:lvlText w:val="•"/>
      <w:lvlJc w:val="left"/>
      <w:pPr>
        <w:ind w:left="8232" w:hanging="360"/>
      </w:pPr>
      <w:rPr>
        <w:rFonts w:hint="default"/>
      </w:rPr>
    </w:lvl>
    <w:lvl w:ilvl="8" w:tplc="AEB87382">
      <w:numFmt w:val="bullet"/>
      <w:lvlText w:val="•"/>
      <w:lvlJc w:val="left"/>
      <w:pPr>
        <w:ind w:left="9128" w:hanging="360"/>
      </w:pPr>
      <w:rPr>
        <w:rFonts w:hint="default"/>
      </w:rPr>
    </w:lvl>
  </w:abstractNum>
  <w:abstractNum w:abstractNumId="376" w15:restartNumberingAfterBreak="0">
    <w:nsid w:val="7203368B"/>
    <w:multiLevelType w:val="hybridMultilevel"/>
    <w:tmpl w:val="6EB22BD0"/>
    <w:lvl w:ilvl="0" w:tplc="4350A97C">
      <w:numFmt w:val="bullet"/>
      <w:lvlText w:val="☐"/>
      <w:lvlJc w:val="left"/>
      <w:pPr>
        <w:ind w:left="1388" w:hanging="201"/>
      </w:pPr>
      <w:rPr>
        <w:rFonts w:ascii="MS Gothic" w:eastAsia="MS Gothic" w:hAnsi="MS Gothic" w:cs="MS Gothic" w:hint="default"/>
        <w:b w:val="0"/>
        <w:bCs w:val="0"/>
        <w:i w:val="0"/>
        <w:iCs w:val="0"/>
        <w:w w:val="99"/>
        <w:sz w:val="18"/>
        <w:szCs w:val="18"/>
      </w:rPr>
    </w:lvl>
    <w:lvl w:ilvl="1" w:tplc="8B9A359E">
      <w:numFmt w:val="bullet"/>
      <w:lvlText w:val="•"/>
      <w:lvlJc w:val="left"/>
      <w:pPr>
        <w:ind w:left="1917" w:hanging="201"/>
      </w:pPr>
      <w:rPr>
        <w:rFonts w:hint="default"/>
      </w:rPr>
    </w:lvl>
    <w:lvl w:ilvl="2" w:tplc="7E34F22E">
      <w:numFmt w:val="bullet"/>
      <w:lvlText w:val="•"/>
      <w:lvlJc w:val="left"/>
      <w:pPr>
        <w:ind w:left="2455" w:hanging="201"/>
      </w:pPr>
      <w:rPr>
        <w:rFonts w:hint="default"/>
      </w:rPr>
    </w:lvl>
    <w:lvl w:ilvl="3" w:tplc="52888310">
      <w:numFmt w:val="bullet"/>
      <w:lvlText w:val="•"/>
      <w:lvlJc w:val="left"/>
      <w:pPr>
        <w:ind w:left="2993" w:hanging="201"/>
      </w:pPr>
      <w:rPr>
        <w:rFonts w:hint="default"/>
      </w:rPr>
    </w:lvl>
    <w:lvl w:ilvl="4" w:tplc="654ED70E">
      <w:numFmt w:val="bullet"/>
      <w:lvlText w:val="•"/>
      <w:lvlJc w:val="left"/>
      <w:pPr>
        <w:ind w:left="3531" w:hanging="201"/>
      </w:pPr>
      <w:rPr>
        <w:rFonts w:hint="default"/>
      </w:rPr>
    </w:lvl>
    <w:lvl w:ilvl="5" w:tplc="E7C29418">
      <w:numFmt w:val="bullet"/>
      <w:lvlText w:val="•"/>
      <w:lvlJc w:val="left"/>
      <w:pPr>
        <w:ind w:left="4069" w:hanging="201"/>
      </w:pPr>
      <w:rPr>
        <w:rFonts w:hint="default"/>
      </w:rPr>
    </w:lvl>
    <w:lvl w:ilvl="6" w:tplc="FDC045A0">
      <w:numFmt w:val="bullet"/>
      <w:lvlText w:val="•"/>
      <w:lvlJc w:val="left"/>
      <w:pPr>
        <w:ind w:left="4606" w:hanging="201"/>
      </w:pPr>
      <w:rPr>
        <w:rFonts w:hint="default"/>
      </w:rPr>
    </w:lvl>
    <w:lvl w:ilvl="7" w:tplc="A03209D2">
      <w:numFmt w:val="bullet"/>
      <w:lvlText w:val="•"/>
      <w:lvlJc w:val="left"/>
      <w:pPr>
        <w:ind w:left="5144" w:hanging="201"/>
      </w:pPr>
      <w:rPr>
        <w:rFonts w:hint="default"/>
      </w:rPr>
    </w:lvl>
    <w:lvl w:ilvl="8" w:tplc="036ED6CC">
      <w:numFmt w:val="bullet"/>
      <w:lvlText w:val="•"/>
      <w:lvlJc w:val="left"/>
      <w:pPr>
        <w:ind w:left="5682" w:hanging="201"/>
      </w:pPr>
      <w:rPr>
        <w:rFonts w:hint="default"/>
      </w:rPr>
    </w:lvl>
  </w:abstractNum>
  <w:abstractNum w:abstractNumId="377" w15:restartNumberingAfterBreak="0">
    <w:nsid w:val="7229614D"/>
    <w:multiLevelType w:val="hybridMultilevel"/>
    <w:tmpl w:val="20082304"/>
    <w:lvl w:ilvl="0" w:tplc="92BE0F72">
      <w:numFmt w:val="bullet"/>
      <w:lvlText w:val="☐"/>
      <w:lvlJc w:val="left"/>
      <w:pPr>
        <w:ind w:left="1388" w:hanging="201"/>
      </w:pPr>
      <w:rPr>
        <w:rFonts w:ascii="MS Gothic" w:eastAsia="MS Gothic" w:hAnsi="MS Gothic" w:cs="MS Gothic" w:hint="default"/>
        <w:b w:val="0"/>
        <w:bCs w:val="0"/>
        <w:i w:val="0"/>
        <w:iCs w:val="0"/>
        <w:w w:val="99"/>
        <w:sz w:val="18"/>
        <w:szCs w:val="18"/>
      </w:rPr>
    </w:lvl>
    <w:lvl w:ilvl="1" w:tplc="0120A8EA">
      <w:numFmt w:val="bullet"/>
      <w:lvlText w:val="•"/>
      <w:lvlJc w:val="left"/>
      <w:pPr>
        <w:ind w:left="1934" w:hanging="201"/>
      </w:pPr>
      <w:rPr>
        <w:rFonts w:hint="default"/>
      </w:rPr>
    </w:lvl>
    <w:lvl w:ilvl="2" w:tplc="CA74402E">
      <w:numFmt w:val="bullet"/>
      <w:lvlText w:val="•"/>
      <w:lvlJc w:val="left"/>
      <w:pPr>
        <w:ind w:left="2488" w:hanging="201"/>
      </w:pPr>
      <w:rPr>
        <w:rFonts w:hint="default"/>
      </w:rPr>
    </w:lvl>
    <w:lvl w:ilvl="3" w:tplc="7362E266">
      <w:numFmt w:val="bullet"/>
      <w:lvlText w:val="•"/>
      <w:lvlJc w:val="left"/>
      <w:pPr>
        <w:ind w:left="3042" w:hanging="201"/>
      </w:pPr>
      <w:rPr>
        <w:rFonts w:hint="default"/>
      </w:rPr>
    </w:lvl>
    <w:lvl w:ilvl="4" w:tplc="0E1E01EC">
      <w:numFmt w:val="bullet"/>
      <w:lvlText w:val="•"/>
      <w:lvlJc w:val="left"/>
      <w:pPr>
        <w:ind w:left="3596" w:hanging="201"/>
      </w:pPr>
      <w:rPr>
        <w:rFonts w:hint="default"/>
      </w:rPr>
    </w:lvl>
    <w:lvl w:ilvl="5" w:tplc="20F00968">
      <w:numFmt w:val="bullet"/>
      <w:lvlText w:val="•"/>
      <w:lvlJc w:val="left"/>
      <w:pPr>
        <w:ind w:left="4150" w:hanging="201"/>
      </w:pPr>
      <w:rPr>
        <w:rFonts w:hint="default"/>
      </w:rPr>
    </w:lvl>
    <w:lvl w:ilvl="6" w:tplc="5866D832">
      <w:numFmt w:val="bullet"/>
      <w:lvlText w:val="•"/>
      <w:lvlJc w:val="left"/>
      <w:pPr>
        <w:ind w:left="4704" w:hanging="201"/>
      </w:pPr>
      <w:rPr>
        <w:rFonts w:hint="default"/>
      </w:rPr>
    </w:lvl>
    <w:lvl w:ilvl="7" w:tplc="944E0A1C">
      <w:numFmt w:val="bullet"/>
      <w:lvlText w:val="•"/>
      <w:lvlJc w:val="left"/>
      <w:pPr>
        <w:ind w:left="5258" w:hanging="201"/>
      </w:pPr>
      <w:rPr>
        <w:rFonts w:hint="default"/>
      </w:rPr>
    </w:lvl>
    <w:lvl w:ilvl="8" w:tplc="22B85E58">
      <w:numFmt w:val="bullet"/>
      <w:lvlText w:val="•"/>
      <w:lvlJc w:val="left"/>
      <w:pPr>
        <w:ind w:left="5812" w:hanging="201"/>
      </w:pPr>
      <w:rPr>
        <w:rFonts w:hint="default"/>
      </w:rPr>
    </w:lvl>
  </w:abstractNum>
  <w:abstractNum w:abstractNumId="378" w15:restartNumberingAfterBreak="0">
    <w:nsid w:val="726F49E7"/>
    <w:multiLevelType w:val="hybridMultilevel"/>
    <w:tmpl w:val="D11CC848"/>
    <w:lvl w:ilvl="0" w:tplc="0636B50A">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D6E81432">
      <w:numFmt w:val="bullet"/>
      <w:lvlText w:val="•"/>
      <w:lvlJc w:val="left"/>
      <w:pPr>
        <w:ind w:left="1061" w:hanging="231"/>
      </w:pPr>
      <w:rPr>
        <w:rFonts w:hint="default"/>
      </w:rPr>
    </w:lvl>
    <w:lvl w:ilvl="2" w:tplc="02A0FC1A">
      <w:numFmt w:val="bullet"/>
      <w:lvlText w:val="•"/>
      <w:lvlJc w:val="left"/>
      <w:pPr>
        <w:ind w:left="1783" w:hanging="231"/>
      </w:pPr>
      <w:rPr>
        <w:rFonts w:hint="default"/>
      </w:rPr>
    </w:lvl>
    <w:lvl w:ilvl="3" w:tplc="30F0B5D4">
      <w:numFmt w:val="bullet"/>
      <w:lvlText w:val="•"/>
      <w:lvlJc w:val="left"/>
      <w:pPr>
        <w:ind w:left="2504" w:hanging="231"/>
      </w:pPr>
      <w:rPr>
        <w:rFonts w:hint="default"/>
      </w:rPr>
    </w:lvl>
    <w:lvl w:ilvl="4" w:tplc="F5D8F29E">
      <w:numFmt w:val="bullet"/>
      <w:lvlText w:val="•"/>
      <w:lvlJc w:val="left"/>
      <w:pPr>
        <w:ind w:left="3226" w:hanging="231"/>
      </w:pPr>
      <w:rPr>
        <w:rFonts w:hint="default"/>
      </w:rPr>
    </w:lvl>
    <w:lvl w:ilvl="5" w:tplc="1B641520">
      <w:numFmt w:val="bullet"/>
      <w:lvlText w:val="•"/>
      <w:lvlJc w:val="left"/>
      <w:pPr>
        <w:ind w:left="3947" w:hanging="231"/>
      </w:pPr>
      <w:rPr>
        <w:rFonts w:hint="default"/>
      </w:rPr>
    </w:lvl>
    <w:lvl w:ilvl="6" w:tplc="C8D417D6">
      <w:numFmt w:val="bullet"/>
      <w:lvlText w:val="•"/>
      <w:lvlJc w:val="left"/>
      <w:pPr>
        <w:ind w:left="4669" w:hanging="231"/>
      </w:pPr>
      <w:rPr>
        <w:rFonts w:hint="default"/>
      </w:rPr>
    </w:lvl>
    <w:lvl w:ilvl="7" w:tplc="EA6A84B0">
      <w:numFmt w:val="bullet"/>
      <w:lvlText w:val="•"/>
      <w:lvlJc w:val="left"/>
      <w:pPr>
        <w:ind w:left="5390" w:hanging="231"/>
      </w:pPr>
      <w:rPr>
        <w:rFonts w:hint="default"/>
      </w:rPr>
    </w:lvl>
    <w:lvl w:ilvl="8" w:tplc="C4382D90">
      <w:numFmt w:val="bullet"/>
      <w:lvlText w:val="•"/>
      <w:lvlJc w:val="left"/>
      <w:pPr>
        <w:ind w:left="6112" w:hanging="231"/>
      </w:pPr>
      <w:rPr>
        <w:rFonts w:hint="default"/>
      </w:rPr>
    </w:lvl>
  </w:abstractNum>
  <w:abstractNum w:abstractNumId="379" w15:restartNumberingAfterBreak="0">
    <w:nsid w:val="7281010C"/>
    <w:multiLevelType w:val="hybridMultilevel"/>
    <w:tmpl w:val="C494EDF8"/>
    <w:lvl w:ilvl="0" w:tplc="EF2875B0">
      <w:numFmt w:val="bullet"/>
      <w:lvlText w:val=""/>
      <w:lvlJc w:val="left"/>
      <w:pPr>
        <w:ind w:left="829" w:hanging="360"/>
      </w:pPr>
      <w:rPr>
        <w:rFonts w:ascii="Symbol" w:eastAsia="Symbol" w:hAnsi="Symbol" w:cs="Symbol" w:hint="default"/>
        <w:b w:val="0"/>
        <w:bCs w:val="0"/>
        <w:i w:val="0"/>
        <w:iCs w:val="0"/>
        <w:w w:val="99"/>
        <w:sz w:val="20"/>
        <w:szCs w:val="20"/>
      </w:rPr>
    </w:lvl>
    <w:lvl w:ilvl="1" w:tplc="60A2C566">
      <w:numFmt w:val="bullet"/>
      <w:lvlText w:val="•"/>
      <w:lvlJc w:val="left"/>
      <w:pPr>
        <w:ind w:left="1844" w:hanging="360"/>
      </w:pPr>
      <w:rPr>
        <w:rFonts w:hint="default"/>
      </w:rPr>
    </w:lvl>
    <w:lvl w:ilvl="2" w:tplc="7A965040">
      <w:numFmt w:val="bullet"/>
      <w:lvlText w:val="•"/>
      <w:lvlJc w:val="left"/>
      <w:pPr>
        <w:ind w:left="2868" w:hanging="360"/>
      </w:pPr>
      <w:rPr>
        <w:rFonts w:hint="default"/>
      </w:rPr>
    </w:lvl>
    <w:lvl w:ilvl="3" w:tplc="FAA096BA">
      <w:numFmt w:val="bullet"/>
      <w:lvlText w:val="•"/>
      <w:lvlJc w:val="left"/>
      <w:pPr>
        <w:ind w:left="3892" w:hanging="360"/>
      </w:pPr>
      <w:rPr>
        <w:rFonts w:hint="default"/>
      </w:rPr>
    </w:lvl>
    <w:lvl w:ilvl="4" w:tplc="04464CD8">
      <w:numFmt w:val="bullet"/>
      <w:lvlText w:val="•"/>
      <w:lvlJc w:val="left"/>
      <w:pPr>
        <w:ind w:left="4916" w:hanging="360"/>
      </w:pPr>
      <w:rPr>
        <w:rFonts w:hint="default"/>
      </w:rPr>
    </w:lvl>
    <w:lvl w:ilvl="5" w:tplc="7D8272D0">
      <w:numFmt w:val="bullet"/>
      <w:lvlText w:val="•"/>
      <w:lvlJc w:val="left"/>
      <w:pPr>
        <w:ind w:left="5940" w:hanging="360"/>
      </w:pPr>
      <w:rPr>
        <w:rFonts w:hint="default"/>
      </w:rPr>
    </w:lvl>
    <w:lvl w:ilvl="6" w:tplc="0DAA8F9C">
      <w:numFmt w:val="bullet"/>
      <w:lvlText w:val="•"/>
      <w:lvlJc w:val="left"/>
      <w:pPr>
        <w:ind w:left="6964" w:hanging="360"/>
      </w:pPr>
      <w:rPr>
        <w:rFonts w:hint="default"/>
      </w:rPr>
    </w:lvl>
    <w:lvl w:ilvl="7" w:tplc="E294EB70">
      <w:numFmt w:val="bullet"/>
      <w:lvlText w:val="•"/>
      <w:lvlJc w:val="left"/>
      <w:pPr>
        <w:ind w:left="7988" w:hanging="360"/>
      </w:pPr>
      <w:rPr>
        <w:rFonts w:hint="default"/>
      </w:rPr>
    </w:lvl>
    <w:lvl w:ilvl="8" w:tplc="B4CC7E68">
      <w:numFmt w:val="bullet"/>
      <w:lvlText w:val="•"/>
      <w:lvlJc w:val="left"/>
      <w:pPr>
        <w:ind w:left="9012" w:hanging="360"/>
      </w:pPr>
      <w:rPr>
        <w:rFonts w:hint="default"/>
      </w:rPr>
    </w:lvl>
  </w:abstractNum>
  <w:abstractNum w:abstractNumId="380" w15:restartNumberingAfterBreak="0">
    <w:nsid w:val="72AD1C98"/>
    <w:multiLevelType w:val="hybridMultilevel"/>
    <w:tmpl w:val="43D49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1" w15:restartNumberingAfterBreak="0">
    <w:nsid w:val="72E4722C"/>
    <w:multiLevelType w:val="hybridMultilevel"/>
    <w:tmpl w:val="B372AA14"/>
    <w:lvl w:ilvl="0" w:tplc="7094819C">
      <w:numFmt w:val="bullet"/>
      <w:lvlText w:val="☐"/>
      <w:lvlJc w:val="left"/>
      <w:pPr>
        <w:ind w:left="1385" w:hanging="201"/>
      </w:pPr>
      <w:rPr>
        <w:rFonts w:ascii="MS Gothic" w:eastAsia="MS Gothic" w:hAnsi="MS Gothic" w:cs="MS Gothic" w:hint="default"/>
        <w:b w:val="0"/>
        <w:bCs w:val="0"/>
        <w:i w:val="0"/>
        <w:iCs w:val="0"/>
        <w:w w:val="99"/>
        <w:sz w:val="18"/>
        <w:szCs w:val="18"/>
      </w:rPr>
    </w:lvl>
    <w:lvl w:ilvl="1" w:tplc="E3247602">
      <w:numFmt w:val="bullet"/>
      <w:lvlText w:val="•"/>
      <w:lvlJc w:val="left"/>
      <w:pPr>
        <w:ind w:left="2023" w:hanging="201"/>
      </w:pPr>
      <w:rPr>
        <w:rFonts w:hint="default"/>
      </w:rPr>
    </w:lvl>
    <w:lvl w:ilvl="2" w:tplc="BB4493FC">
      <w:numFmt w:val="bullet"/>
      <w:lvlText w:val="•"/>
      <w:lvlJc w:val="left"/>
      <w:pPr>
        <w:ind w:left="2667" w:hanging="201"/>
      </w:pPr>
      <w:rPr>
        <w:rFonts w:hint="default"/>
      </w:rPr>
    </w:lvl>
    <w:lvl w:ilvl="3" w:tplc="8E143FE8">
      <w:numFmt w:val="bullet"/>
      <w:lvlText w:val="•"/>
      <w:lvlJc w:val="left"/>
      <w:pPr>
        <w:ind w:left="3311" w:hanging="201"/>
      </w:pPr>
      <w:rPr>
        <w:rFonts w:hint="default"/>
      </w:rPr>
    </w:lvl>
    <w:lvl w:ilvl="4" w:tplc="09C2CC48">
      <w:numFmt w:val="bullet"/>
      <w:lvlText w:val="•"/>
      <w:lvlJc w:val="left"/>
      <w:pPr>
        <w:ind w:left="3954" w:hanging="201"/>
      </w:pPr>
      <w:rPr>
        <w:rFonts w:hint="default"/>
      </w:rPr>
    </w:lvl>
    <w:lvl w:ilvl="5" w:tplc="9314D418">
      <w:numFmt w:val="bullet"/>
      <w:lvlText w:val="•"/>
      <w:lvlJc w:val="left"/>
      <w:pPr>
        <w:ind w:left="4598" w:hanging="201"/>
      </w:pPr>
      <w:rPr>
        <w:rFonts w:hint="default"/>
      </w:rPr>
    </w:lvl>
    <w:lvl w:ilvl="6" w:tplc="41C815F4">
      <w:numFmt w:val="bullet"/>
      <w:lvlText w:val="•"/>
      <w:lvlJc w:val="left"/>
      <w:pPr>
        <w:ind w:left="5242" w:hanging="201"/>
      </w:pPr>
      <w:rPr>
        <w:rFonts w:hint="default"/>
      </w:rPr>
    </w:lvl>
    <w:lvl w:ilvl="7" w:tplc="71E4A614">
      <w:numFmt w:val="bullet"/>
      <w:lvlText w:val="•"/>
      <w:lvlJc w:val="left"/>
      <w:pPr>
        <w:ind w:left="5885" w:hanging="201"/>
      </w:pPr>
      <w:rPr>
        <w:rFonts w:hint="default"/>
      </w:rPr>
    </w:lvl>
    <w:lvl w:ilvl="8" w:tplc="F8E03518">
      <w:numFmt w:val="bullet"/>
      <w:lvlText w:val="•"/>
      <w:lvlJc w:val="left"/>
      <w:pPr>
        <w:ind w:left="6529" w:hanging="201"/>
      </w:pPr>
      <w:rPr>
        <w:rFonts w:hint="default"/>
      </w:rPr>
    </w:lvl>
  </w:abstractNum>
  <w:abstractNum w:abstractNumId="382" w15:restartNumberingAfterBreak="0">
    <w:nsid w:val="72F16AB8"/>
    <w:multiLevelType w:val="multilevel"/>
    <w:tmpl w:val="3B3A7D10"/>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spacing w:val="-1"/>
        <w:w w:val="99"/>
      </w:rPr>
    </w:lvl>
    <w:lvl w:ilvl="2">
      <w:start w:val="1"/>
      <w:numFmt w:val="bullet"/>
      <w:lvlText w:val=""/>
      <w:lvlJc w:val="left"/>
      <w:pPr>
        <w:ind w:left="1439" w:hanging="360"/>
      </w:pPr>
      <w:rPr>
        <w:rFonts w:ascii="Symbol" w:hAnsi="Symbol" w:hint="default"/>
      </w:rPr>
    </w:lvl>
    <w:lvl w:ilvl="3">
      <w:numFmt w:val="bullet"/>
      <w:lvlText w:val="•"/>
      <w:lvlJc w:val="left"/>
      <w:pPr>
        <w:ind w:left="4128" w:hanging="360"/>
      </w:pPr>
      <w:rPr>
        <w:rFonts w:hint="default"/>
      </w:rPr>
    </w:lvl>
    <w:lvl w:ilvl="4">
      <w:numFmt w:val="bullet"/>
      <w:lvlText w:val="•"/>
      <w:lvlJc w:val="left"/>
      <w:pPr>
        <w:ind w:left="5024" w:hanging="360"/>
      </w:pPr>
      <w:rPr>
        <w:rFonts w:hint="default"/>
      </w:rPr>
    </w:lvl>
    <w:lvl w:ilvl="5">
      <w:numFmt w:val="bullet"/>
      <w:lvlText w:val="•"/>
      <w:lvlJc w:val="left"/>
      <w:pPr>
        <w:ind w:left="5920" w:hanging="360"/>
      </w:pPr>
      <w:rPr>
        <w:rFonts w:hint="default"/>
      </w:rPr>
    </w:lvl>
    <w:lvl w:ilvl="6">
      <w:numFmt w:val="bullet"/>
      <w:lvlText w:val="•"/>
      <w:lvlJc w:val="left"/>
      <w:pPr>
        <w:ind w:left="6816" w:hanging="360"/>
      </w:pPr>
      <w:rPr>
        <w:rFonts w:hint="default"/>
      </w:rPr>
    </w:lvl>
    <w:lvl w:ilvl="7">
      <w:numFmt w:val="bullet"/>
      <w:lvlText w:val="•"/>
      <w:lvlJc w:val="left"/>
      <w:pPr>
        <w:ind w:left="7712" w:hanging="360"/>
      </w:pPr>
      <w:rPr>
        <w:rFonts w:hint="default"/>
      </w:rPr>
    </w:lvl>
    <w:lvl w:ilvl="8">
      <w:numFmt w:val="bullet"/>
      <w:lvlText w:val="•"/>
      <w:lvlJc w:val="left"/>
      <w:pPr>
        <w:ind w:left="8608" w:hanging="360"/>
      </w:pPr>
      <w:rPr>
        <w:rFonts w:hint="default"/>
      </w:rPr>
    </w:lvl>
  </w:abstractNum>
  <w:abstractNum w:abstractNumId="383" w15:restartNumberingAfterBreak="0">
    <w:nsid w:val="73957DD0"/>
    <w:multiLevelType w:val="hybridMultilevel"/>
    <w:tmpl w:val="D02A72D0"/>
    <w:lvl w:ilvl="0" w:tplc="3990AB86">
      <w:start w:val="3"/>
      <w:numFmt w:val="decimal"/>
      <w:lvlText w:val="%1."/>
      <w:lvlJc w:val="left"/>
      <w:pPr>
        <w:ind w:left="510" w:hanging="368"/>
      </w:pPr>
      <w:rPr>
        <w:rFonts w:ascii="Calibri" w:eastAsia="Calibri" w:hAnsi="Calibri" w:cs="Calibri" w:hint="default"/>
        <w:b w:val="0"/>
        <w:bCs w:val="0"/>
        <w:i w:val="0"/>
        <w:iCs w:val="0"/>
        <w:w w:val="100"/>
        <w:sz w:val="22"/>
        <w:szCs w:val="22"/>
      </w:rPr>
    </w:lvl>
    <w:lvl w:ilvl="1" w:tplc="C37E3204">
      <w:numFmt w:val="bullet"/>
      <w:lvlText w:val="•"/>
      <w:lvlJc w:val="left"/>
      <w:pPr>
        <w:ind w:left="1494" w:hanging="368"/>
      </w:pPr>
      <w:rPr>
        <w:rFonts w:hint="default"/>
      </w:rPr>
    </w:lvl>
    <w:lvl w:ilvl="2" w:tplc="1630A038">
      <w:numFmt w:val="bullet"/>
      <w:lvlText w:val="•"/>
      <w:lvlJc w:val="left"/>
      <w:pPr>
        <w:ind w:left="2468" w:hanging="368"/>
      </w:pPr>
      <w:rPr>
        <w:rFonts w:hint="default"/>
      </w:rPr>
    </w:lvl>
    <w:lvl w:ilvl="3" w:tplc="1248ABB6">
      <w:numFmt w:val="bullet"/>
      <w:lvlText w:val="•"/>
      <w:lvlJc w:val="left"/>
      <w:pPr>
        <w:ind w:left="3442" w:hanging="368"/>
      </w:pPr>
      <w:rPr>
        <w:rFonts w:hint="default"/>
      </w:rPr>
    </w:lvl>
    <w:lvl w:ilvl="4" w:tplc="DDF454C2">
      <w:numFmt w:val="bullet"/>
      <w:lvlText w:val="•"/>
      <w:lvlJc w:val="left"/>
      <w:pPr>
        <w:ind w:left="4416" w:hanging="368"/>
      </w:pPr>
      <w:rPr>
        <w:rFonts w:hint="default"/>
      </w:rPr>
    </w:lvl>
    <w:lvl w:ilvl="5" w:tplc="04D6C7BA">
      <w:numFmt w:val="bullet"/>
      <w:lvlText w:val="•"/>
      <w:lvlJc w:val="left"/>
      <w:pPr>
        <w:ind w:left="5390" w:hanging="368"/>
      </w:pPr>
      <w:rPr>
        <w:rFonts w:hint="default"/>
      </w:rPr>
    </w:lvl>
    <w:lvl w:ilvl="6" w:tplc="BCF82C84">
      <w:numFmt w:val="bullet"/>
      <w:lvlText w:val="•"/>
      <w:lvlJc w:val="left"/>
      <w:pPr>
        <w:ind w:left="6364" w:hanging="368"/>
      </w:pPr>
      <w:rPr>
        <w:rFonts w:hint="default"/>
      </w:rPr>
    </w:lvl>
    <w:lvl w:ilvl="7" w:tplc="1950567A">
      <w:numFmt w:val="bullet"/>
      <w:lvlText w:val="•"/>
      <w:lvlJc w:val="left"/>
      <w:pPr>
        <w:ind w:left="7338" w:hanging="368"/>
      </w:pPr>
      <w:rPr>
        <w:rFonts w:hint="default"/>
      </w:rPr>
    </w:lvl>
    <w:lvl w:ilvl="8" w:tplc="05F605DA">
      <w:numFmt w:val="bullet"/>
      <w:lvlText w:val="•"/>
      <w:lvlJc w:val="left"/>
      <w:pPr>
        <w:ind w:left="8312" w:hanging="368"/>
      </w:pPr>
      <w:rPr>
        <w:rFonts w:hint="default"/>
      </w:rPr>
    </w:lvl>
  </w:abstractNum>
  <w:abstractNum w:abstractNumId="384" w15:restartNumberingAfterBreak="0">
    <w:nsid w:val="73B525E8"/>
    <w:multiLevelType w:val="hybridMultilevel"/>
    <w:tmpl w:val="D3643554"/>
    <w:lvl w:ilvl="0" w:tplc="66729B3C">
      <w:numFmt w:val="bullet"/>
      <w:lvlText w:val="☐"/>
      <w:lvlJc w:val="left"/>
      <w:pPr>
        <w:ind w:left="1390" w:hanging="201"/>
      </w:pPr>
      <w:rPr>
        <w:rFonts w:ascii="MS Gothic" w:eastAsia="MS Gothic" w:hAnsi="MS Gothic" w:cs="MS Gothic" w:hint="default"/>
        <w:b w:val="0"/>
        <w:bCs w:val="0"/>
        <w:i w:val="0"/>
        <w:iCs w:val="0"/>
        <w:w w:val="99"/>
        <w:sz w:val="18"/>
        <w:szCs w:val="18"/>
      </w:rPr>
    </w:lvl>
    <w:lvl w:ilvl="1" w:tplc="C1A09A42">
      <w:numFmt w:val="bullet"/>
      <w:lvlText w:val="•"/>
      <w:lvlJc w:val="left"/>
      <w:pPr>
        <w:ind w:left="1971" w:hanging="201"/>
      </w:pPr>
      <w:rPr>
        <w:rFonts w:hint="default"/>
      </w:rPr>
    </w:lvl>
    <w:lvl w:ilvl="2" w:tplc="4E5443E2">
      <w:numFmt w:val="bullet"/>
      <w:lvlText w:val="•"/>
      <w:lvlJc w:val="left"/>
      <w:pPr>
        <w:ind w:left="2542" w:hanging="201"/>
      </w:pPr>
      <w:rPr>
        <w:rFonts w:hint="default"/>
      </w:rPr>
    </w:lvl>
    <w:lvl w:ilvl="3" w:tplc="C546C4EA">
      <w:numFmt w:val="bullet"/>
      <w:lvlText w:val="•"/>
      <w:lvlJc w:val="left"/>
      <w:pPr>
        <w:ind w:left="3113" w:hanging="201"/>
      </w:pPr>
      <w:rPr>
        <w:rFonts w:hint="default"/>
      </w:rPr>
    </w:lvl>
    <w:lvl w:ilvl="4" w:tplc="D910D7F4">
      <w:numFmt w:val="bullet"/>
      <w:lvlText w:val="•"/>
      <w:lvlJc w:val="left"/>
      <w:pPr>
        <w:ind w:left="3685" w:hanging="201"/>
      </w:pPr>
      <w:rPr>
        <w:rFonts w:hint="default"/>
      </w:rPr>
    </w:lvl>
    <w:lvl w:ilvl="5" w:tplc="6616F84C">
      <w:numFmt w:val="bullet"/>
      <w:lvlText w:val="•"/>
      <w:lvlJc w:val="left"/>
      <w:pPr>
        <w:ind w:left="4256" w:hanging="201"/>
      </w:pPr>
      <w:rPr>
        <w:rFonts w:hint="default"/>
      </w:rPr>
    </w:lvl>
    <w:lvl w:ilvl="6" w:tplc="441C422C">
      <w:numFmt w:val="bullet"/>
      <w:lvlText w:val="•"/>
      <w:lvlJc w:val="left"/>
      <w:pPr>
        <w:ind w:left="4827" w:hanging="201"/>
      </w:pPr>
      <w:rPr>
        <w:rFonts w:hint="default"/>
      </w:rPr>
    </w:lvl>
    <w:lvl w:ilvl="7" w:tplc="EB58130A">
      <w:numFmt w:val="bullet"/>
      <w:lvlText w:val="•"/>
      <w:lvlJc w:val="left"/>
      <w:pPr>
        <w:ind w:left="5399" w:hanging="201"/>
      </w:pPr>
      <w:rPr>
        <w:rFonts w:hint="default"/>
      </w:rPr>
    </w:lvl>
    <w:lvl w:ilvl="8" w:tplc="EE967A1A">
      <w:numFmt w:val="bullet"/>
      <w:lvlText w:val="•"/>
      <w:lvlJc w:val="left"/>
      <w:pPr>
        <w:ind w:left="5970" w:hanging="201"/>
      </w:pPr>
      <w:rPr>
        <w:rFonts w:hint="default"/>
      </w:rPr>
    </w:lvl>
  </w:abstractNum>
  <w:abstractNum w:abstractNumId="385" w15:restartNumberingAfterBreak="0">
    <w:nsid w:val="745A6183"/>
    <w:multiLevelType w:val="hybridMultilevel"/>
    <w:tmpl w:val="55B2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7487261E"/>
    <w:multiLevelType w:val="hybridMultilevel"/>
    <w:tmpl w:val="ED4864D0"/>
    <w:lvl w:ilvl="0" w:tplc="FE242E74">
      <w:start w:val="1"/>
      <w:numFmt w:val="decimal"/>
      <w:lvlText w:val="%1."/>
      <w:lvlJc w:val="left"/>
      <w:pPr>
        <w:ind w:left="1960" w:hanging="360"/>
      </w:pPr>
      <w:rPr>
        <w:rFonts w:ascii="Calibri" w:eastAsia="Calibri" w:hAnsi="Calibri" w:cs="Calibri" w:hint="default"/>
        <w:b w:val="0"/>
        <w:bCs w:val="0"/>
        <w:i w:val="0"/>
        <w:iCs w:val="0"/>
        <w:spacing w:val="-2"/>
        <w:w w:val="98"/>
        <w:sz w:val="20"/>
        <w:szCs w:val="20"/>
      </w:rPr>
    </w:lvl>
    <w:lvl w:ilvl="1" w:tplc="8CD67160">
      <w:start w:val="1"/>
      <w:numFmt w:val="lowerLetter"/>
      <w:lvlText w:val="%2."/>
      <w:lvlJc w:val="left"/>
      <w:pPr>
        <w:ind w:left="2680" w:hanging="360"/>
      </w:pPr>
      <w:rPr>
        <w:rFonts w:ascii="Calibri" w:eastAsia="Calibri" w:hAnsi="Calibri" w:cs="Calibri" w:hint="default"/>
        <w:b w:val="0"/>
        <w:bCs w:val="0"/>
        <w:i w:val="0"/>
        <w:iCs w:val="0"/>
        <w:spacing w:val="-1"/>
        <w:w w:val="98"/>
        <w:sz w:val="20"/>
        <w:szCs w:val="20"/>
      </w:rPr>
    </w:lvl>
    <w:lvl w:ilvl="2" w:tplc="DB3AFD5E">
      <w:numFmt w:val="bullet"/>
      <w:lvlText w:val="•"/>
      <w:lvlJc w:val="left"/>
      <w:pPr>
        <w:ind w:left="3595" w:hanging="360"/>
      </w:pPr>
      <w:rPr>
        <w:rFonts w:hint="default"/>
      </w:rPr>
    </w:lvl>
    <w:lvl w:ilvl="3" w:tplc="A386B446">
      <w:numFmt w:val="bullet"/>
      <w:lvlText w:val="•"/>
      <w:lvlJc w:val="left"/>
      <w:pPr>
        <w:ind w:left="4511" w:hanging="360"/>
      </w:pPr>
      <w:rPr>
        <w:rFonts w:hint="default"/>
      </w:rPr>
    </w:lvl>
    <w:lvl w:ilvl="4" w:tplc="68563C6E">
      <w:numFmt w:val="bullet"/>
      <w:lvlText w:val="•"/>
      <w:lvlJc w:val="left"/>
      <w:pPr>
        <w:ind w:left="5426" w:hanging="360"/>
      </w:pPr>
      <w:rPr>
        <w:rFonts w:hint="default"/>
      </w:rPr>
    </w:lvl>
    <w:lvl w:ilvl="5" w:tplc="B53C5434">
      <w:numFmt w:val="bullet"/>
      <w:lvlText w:val="•"/>
      <w:lvlJc w:val="left"/>
      <w:pPr>
        <w:ind w:left="6342" w:hanging="360"/>
      </w:pPr>
      <w:rPr>
        <w:rFonts w:hint="default"/>
      </w:rPr>
    </w:lvl>
    <w:lvl w:ilvl="6" w:tplc="A0FC91CC">
      <w:numFmt w:val="bullet"/>
      <w:lvlText w:val="•"/>
      <w:lvlJc w:val="left"/>
      <w:pPr>
        <w:ind w:left="7257" w:hanging="360"/>
      </w:pPr>
      <w:rPr>
        <w:rFonts w:hint="default"/>
      </w:rPr>
    </w:lvl>
    <w:lvl w:ilvl="7" w:tplc="D876AD60">
      <w:numFmt w:val="bullet"/>
      <w:lvlText w:val="•"/>
      <w:lvlJc w:val="left"/>
      <w:pPr>
        <w:ind w:left="8173" w:hanging="360"/>
      </w:pPr>
      <w:rPr>
        <w:rFonts w:hint="default"/>
      </w:rPr>
    </w:lvl>
    <w:lvl w:ilvl="8" w:tplc="C902E4C4">
      <w:numFmt w:val="bullet"/>
      <w:lvlText w:val="•"/>
      <w:lvlJc w:val="left"/>
      <w:pPr>
        <w:ind w:left="9088" w:hanging="360"/>
      </w:pPr>
      <w:rPr>
        <w:rFonts w:hint="default"/>
      </w:rPr>
    </w:lvl>
  </w:abstractNum>
  <w:abstractNum w:abstractNumId="387" w15:restartNumberingAfterBreak="0">
    <w:nsid w:val="75243D40"/>
    <w:multiLevelType w:val="hybridMultilevel"/>
    <w:tmpl w:val="F0244028"/>
    <w:lvl w:ilvl="0" w:tplc="9CF87F82">
      <w:numFmt w:val="bullet"/>
      <w:lvlText w:val="□"/>
      <w:lvlJc w:val="left"/>
      <w:pPr>
        <w:ind w:left="107" w:hanging="231"/>
      </w:pPr>
      <w:rPr>
        <w:rFonts w:ascii="Arial Unicode MS" w:eastAsia="Arial Unicode MS" w:hAnsi="Arial Unicode MS" w:cs="Arial Unicode MS" w:hint="default"/>
        <w:b w:val="0"/>
        <w:bCs w:val="0"/>
        <w:i w:val="0"/>
        <w:iCs w:val="0"/>
        <w:w w:val="166"/>
        <w:sz w:val="18"/>
        <w:szCs w:val="18"/>
      </w:rPr>
    </w:lvl>
    <w:lvl w:ilvl="1" w:tplc="0A6AD3F0">
      <w:numFmt w:val="bullet"/>
      <w:lvlText w:val="•"/>
      <w:lvlJc w:val="left"/>
      <w:pPr>
        <w:ind w:left="414" w:hanging="231"/>
      </w:pPr>
      <w:rPr>
        <w:rFonts w:hint="default"/>
      </w:rPr>
    </w:lvl>
    <w:lvl w:ilvl="2" w:tplc="58CE72F8">
      <w:numFmt w:val="bullet"/>
      <w:lvlText w:val="•"/>
      <w:lvlJc w:val="left"/>
      <w:pPr>
        <w:ind w:left="728" w:hanging="231"/>
      </w:pPr>
      <w:rPr>
        <w:rFonts w:hint="default"/>
      </w:rPr>
    </w:lvl>
    <w:lvl w:ilvl="3" w:tplc="EF66BDB6">
      <w:numFmt w:val="bullet"/>
      <w:lvlText w:val="•"/>
      <w:lvlJc w:val="left"/>
      <w:pPr>
        <w:ind w:left="1042" w:hanging="231"/>
      </w:pPr>
      <w:rPr>
        <w:rFonts w:hint="default"/>
      </w:rPr>
    </w:lvl>
    <w:lvl w:ilvl="4" w:tplc="8564AD60">
      <w:numFmt w:val="bullet"/>
      <w:lvlText w:val="•"/>
      <w:lvlJc w:val="left"/>
      <w:pPr>
        <w:ind w:left="1356" w:hanging="231"/>
      </w:pPr>
      <w:rPr>
        <w:rFonts w:hint="default"/>
      </w:rPr>
    </w:lvl>
    <w:lvl w:ilvl="5" w:tplc="F1D89410">
      <w:numFmt w:val="bullet"/>
      <w:lvlText w:val="•"/>
      <w:lvlJc w:val="left"/>
      <w:pPr>
        <w:ind w:left="1671" w:hanging="231"/>
      </w:pPr>
      <w:rPr>
        <w:rFonts w:hint="default"/>
      </w:rPr>
    </w:lvl>
    <w:lvl w:ilvl="6" w:tplc="CCFEB4AA">
      <w:numFmt w:val="bullet"/>
      <w:lvlText w:val="•"/>
      <w:lvlJc w:val="left"/>
      <w:pPr>
        <w:ind w:left="1985" w:hanging="231"/>
      </w:pPr>
      <w:rPr>
        <w:rFonts w:hint="default"/>
      </w:rPr>
    </w:lvl>
    <w:lvl w:ilvl="7" w:tplc="5A0E6116">
      <w:numFmt w:val="bullet"/>
      <w:lvlText w:val="•"/>
      <w:lvlJc w:val="left"/>
      <w:pPr>
        <w:ind w:left="2299" w:hanging="231"/>
      </w:pPr>
      <w:rPr>
        <w:rFonts w:hint="default"/>
      </w:rPr>
    </w:lvl>
    <w:lvl w:ilvl="8" w:tplc="F000EFCE">
      <w:numFmt w:val="bullet"/>
      <w:lvlText w:val="•"/>
      <w:lvlJc w:val="left"/>
      <w:pPr>
        <w:ind w:left="2613" w:hanging="231"/>
      </w:pPr>
      <w:rPr>
        <w:rFonts w:hint="default"/>
      </w:rPr>
    </w:lvl>
  </w:abstractNum>
  <w:abstractNum w:abstractNumId="388" w15:restartNumberingAfterBreak="0">
    <w:nsid w:val="75481EE4"/>
    <w:multiLevelType w:val="hybridMultilevel"/>
    <w:tmpl w:val="9A94CE0C"/>
    <w:lvl w:ilvl="0" w:tplc="22FA5970">
      <w:numFmt w:val="bullet"/>
      <w:lvlText w:val=""/>
      <w:lvlJc w:val="left"/>
      <w:pPr>
        <w:ind w:left="827" w:hanging="360"/>
      </w:pPr>
      <w:rPr>
        <w:rFonts w:ascii="Symbol" w:eastAsia="Symbol" w:hAnsi="Symbol" w:cs="Symbol" w:hint="default"/>
        <w:b w:val="0"/>
        <w:bCs w:val="0"/>
        <w:i w:val="0"/>
        <w:iCs w:val="0"/>
        <w:w w:val="99"/>
        <w:sz w:val="20"/>
        <w:szCs w:val="20"/>
      </w:rPr>
    </w:lvl>
    <w:lvl w:ilvl="1" w:tplc="77543F4C">
      <w:start w:val="1"/>
      <w:numFmt w:val="lowerLetter"/>
      <w:lvlText w:val="%2."/>
      <w:lvlJc w:val="left"/>
      <w:pPr>
        <w:ind w:left="1547" w:hanging="360"/>
      </w:pPr>
      <w:rPr>
        <w:rFonts w:ascii="Calibri" w:eastAsia="Calibri" w:hAnsi="Calibri" w:cs="Calibri" w:hint="default"/>
        <w:b/>
        <w:bCs/>
        <w:i w:val="0"/>
        <w:iCs w:val="0"/>
        <w:w w:val="99"/>
        <w:sz w:val="20"/>
        <w:szCs w:val="20"/>
      </w:rPr>
    </w:lvl>
    <w:lvl w:ilvl="2" w:tplc="BAA875AE">
      <w:numFmt w:val="bullet"/>
      <w:lvlText w:val="•"/>
      <w:lvlJc w:val="left"/>
      <w:pPr>
        <w:ind w:left="2566" w:hanging="360"/>
      </w:pPr>
      <w:rPr>
        <w:rFonts w:hint="default"/>
      </w:rPr>
    </w:lvl>
    <w:lvl w:ilvl="3" w:tplc="1B3067C2">
      <w:numFmt w:val="bullet"/>
      <w:lvlText w:val="•"/>
      <w:lvlJc w:val="left"/>
      <w:pPr>
        <w:ind w:left="3593" w:hanging="360"/>
      </w:pPr>
      <w:rPr>
        <w:rFonts w:hint="default"/>
      </w:rPr>
    </w:lvl>
    <w:lvl w:ilvl="4" w:tplc="DA185546">
      <w:numFmt w:val="bullet"/>
      <w:lvlText w:val="•"/>
      <w:lvlJc w:val="left"/>
      <w:pPr>
        <w:ind w:left="4620" w:hanging="360"/>
      </w:pPr>
      <w:rPr>
        <w:rFonts w:hint="default"/>
      </w:rPr>
    </w:lvl>
    <w:lvl w:ilvl="5" w:tplc="D25EE9AA">
      <w:numFmt w:val="bullet"/>
      <w:lvlText w:val="•"/>
      <w:lvlJc w:val="left"/>
      <w:pPr>
        <w:ind w:left="5646" w:hanging="360"/>
      </w:pPr>
      <w:rPr>
        <w:rFonts w:hint="default"/>
      </w:rPr>
    </w:lvl>
    <w:lvl w:ilvl="6" w:tplc="C6A8AF2C">
      <w:numFmt w:val="bullet"/>
      <w:lvlText w:val="•"/>
      <w:lvlJc w:val="left"/>
      <w:pPr>
        <w:ind w:left="6673" w:hanging="360"/>
      </w:pPr>
      <w:rPr>
        <w:rFonts w:hint="default"/>
      </w:rPr>
    </w:lvl>
    <w:lvl w:ilvl="7" w:tplc="CC78CBA0">
      <w:numFmt w:val="bullet"/>
      <w:lvlText w:val="•"/>
      <w:lvlJc w:val="left"/>
      <w:pPr>
        <w:ind w:left="7700" w:hanging="360"/>
      </w:pPr>
      <w:rPr>
        <w:rFonts w:hint="default"/>
      </w:rPr>
    </w:lvl>
    <w:lvl w:ilvl="8" w:tplc="30629544">
      <w:numFmt w:val="bullet"/>
      <w:lvlText w:val="•"/>
      <w:lvlJc w:val="left"/>
      <w:pPr>
        <w:ind w:left="8726" w:hanging="360"/>
      </w:pPr>
      <w:rPr>
        <w:rFonts w:hint="default"/>
      </w:rPr>
    </w:lvl>
  </w:abstractNum>
  <w:abstractNum w:abstractNumId="389" w15:restartNumberingAfterBreak="0">
    <w:nsid w:val="75620194"/>
    <w:multiLevelType w:val="hybridMultilevel"/>
    <w:tmpl w:val="5C161E3E"/>
    <w:lvl w:ilvl="0" w:tplc="A692A15E">
      <w:start w:val="1"/>
      <w:numFmt w:val="decimal"/>
      <w:lvlText w:val="%1."/>
      <w:lvlJc w:val="left"/>
      <w:pPr>
        <w:ind w:left="279" w:hanging="195"/>
      </w:pPr>
      <w:rPr>
        <w:rFonts w:ascii="Calibri" w:eastAsia="Calibri" w:hAnsi="Calibri" w:cs="Calibri" w:hint="default"/>
        <w:b w:val="0"/>
        <w:bCs w:val="0"/>
        <w:i w:val="0"/>
        <w:iCs w:val="0"/>
        <w:spacing w:val="-3"/>
        <w:w w:val="99"/>
        <w:sz w:val="20"/>
        <w:szCs w:val="20"/>
      </w:rPr>
    </w:lvl>
    <w:lvl w:ilvl="1" w:tplc="2CE4789C">
      <w:numFmt w:val="bullet"/>
      <w:lvlText w:val="•"/>
      <w:lvlJc w:val="left"/>
      <w:pPr>
        <w:ind w:left="1078" w:hanging="195"/>
      </w:pPr>
      <w:rPr>
        <w:rFonts w:hint="default"/>
      </w:rPr>
    </w:lvl>
    <w:lvl w:ilvl="2" w:tplc="69E88580">
      <w:numFmt w:val="bullet"/>
      <w:lvlText w:val="•"/>
      <w:lvlJc w:val="left"/>
      <w:pPr>
        <w:ind w:left="1876" w:hanging="195"/>
      </w:pPr>
      <w:rPr>
        <w:rFonts w:hint="default"/>
      </w:rPr>
    </w:lvl>
    <w:lvl w:ilvl="3" w:tplc="0C74019E">
      <w:numFmt w:val="bullet"/>
      <w:lvlText w:val="•"/>
      <w:lvlJc w:val="left"/>
      <w:pPr>
        <w:ind w:left="2674" w:hanging="195"/>
      </w:pPr>
      <w:rPr>
        <w:rFonts w:hint="default"/>
      </w:rPr>
    </w:lvl>
    <w:lvl w:ilvl="4" w:tplc="441C393E">
      <w:numFmt w:val="bullet"/>
      <w:lvlText w:val="•"/>
      <w:lvlJc w:val="left"/>
      <w:pPr>
        <w:ind w:left="3472" w:hanging="195"/>
      </w:pPr>
      <w:rPr>
        <w:rFonts w:hint="default"/>
      </w:rPr>
    </w:lvl>
    <w:lvl w:ilvl="5" w:tplc="7CB0CDA6">
      <w:numFmt w:val="bullet"/>
      <w:lvlText w:val="•"/>
      <w:lvlJc w:val="left"/>
      <w:pPr>
        <w:ind w:left="4270" w:hanging="195"/>
      </w:pPr>
      <w:rPr>
        <w:rFonts w:hint="default"/>
      </w:rPr>
    </w:lvl>
    <w:lvl w:ilvl="6" w:tplc="FC04F32A">
      <w:numFmt w:val="bullet"/>
      <w:lvlText w:val="•"/>
      <w:lvlJc w:val="left"/>
      <w:pPr>
        <w:ind w:left="5068" w:hanging="195"/>
      </w:pPr>
      <w:rPr>
        <w:rFonts w:hint="default"/>
      </w:rPr>
    </w:lvl>
    <w:lvl w:ilvl="7" w:tplc="3E8846E8">
      <w:numFmt w:val="bullet"/>
      <w:lvlText w:val="•"/>
      <w:lvlJc w:val="left"/>
      <w:pPr>
        <w:ind w:left="5866" w:hanging="195"/>
      </w:pPr>
      <w:rPr>
        <w:rFonts w:hint="default"/>
      </w:rPr>
    </w:lvl>
    <w:lvl w:ilvl="8" w:tplc="B724661C">
      <w:numFmt w:val="bullet"/>
      <w:lvlText w:val="•"/>
      <w:lvlJc w:val="left"/>
      <w:pPr>
        <w:ind w:left="6664" w:hanging="195"/>
      </w:pPr>
      <w:rPr>
        <w:rFonts w:hint="default"/>
      </w:rPr>
    </w:lvl>
  </w:abstractNum>
  <w:abstractNum w:abstractNumId="390" w15:restartNumberingAfterBreak="0">
    <w:nsid w:val="75910CF6"/>
    <w:multiLevelType w:val="hybridMultilevel"/>
    <w:tmpl w:val="C93EDF00"/>
    <w:lvl w:ilvl="0" w:tplc="B97EBD1E">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C41C1E02">
      <w:numFmt w:val="bullet"/>
      <w:lvlText w:val="•"/>
      <w:lvlJc w:val="left"/>
      <w:pPr>
        <w:ind w:left="1061" w:hanging="231"/>
      </w:pPr>
      <w:rPr>
        <w:rFonts w:hint="default"/>
      </w:rPr>
    </w:lvl>
    <w:lvl w:ilvl="2" w:tplc="80A818BA">
      <w:numFmt w:val="bullet"/>
      <w:lvlText w:val="•"/>
      <w:lvlJc w:val="left"/>
      <w:pPr>
        <w:ind w:left="1783" w:hanging="231"/>
      </w:pPr>
      <w:rPr>
        <w:rFonts w:hint="default"/>
      </w:rPr>
    </w:lvl>
    <w:lvl w:ilvl="3" w:tplc="E09418FE">
      <w:numFmt w:val="bullet"/>
      <w:lvlText w:val="•"/>
      <w:lvlJc w:val="left"/>
      <w:pPr>
        <w:ind w:left="2504" w:hanging="231"/>
      </w:pPr>
      <w:rPr>
        <w:rFonts w:hint="default"/>
      </w:rPr>
    </w:lvl>
    <w:lvl w:ilvl="4" w:tplc="3154E802">
      <w:numFmt w:val="bullet"/>
      <w:lvlText w:val="•"/>
      <w:lvlJc w:val="left"/>
      <w:pPr>
        <w:ind w:left="3226" w:hanging="231"/>
      </w:pPr>
      <w:rPr>
        <w:rFonts w:hint="default"/>
      </w:rPr>
    </w:lvl>
    <w:lvl w:ilvl="5" w:tplc="36D61954">
      <w:numFmt w:val="bullet"/>
      <w:lvlText w:val="•"/>
      <w:lvlJc w:val="left"/>
      <w:pPr>
        <w:ind w:left="3947" w:hanging="231"/>
      </w:pPr>
      <w:rPr>
        <w:rFonts w:hint="default"/>
      </w:rPr>
    </w:lvl>
    <w:lvl w:ilvl="6" w:tplc="208035A2">
      <w:numFmt w:val="bullet"/>
      <w:lvlText w:val="•"/>
      <w:lvlJc w:val="left"/>
      <w:pPr>
        <w:ind w:left="4669" w:hanging="231"/>
      </w:pPr>
      <w:rPr>
        <w:rFonts w:hint="default"/>
      </w:rPr>
    </w:lvl>
    <w:lvl w:ilvl="7" w:tplc="D8B06764">
      <w:numFmt w:val="bullet"/>
      <w:lvlText w:val="•"/>
      <w:lvlJc w:val="left"/>
      <w:pPr>
        <w:ind w:left="5390" w:hanging="231"/>
      </w:pPr>
      <w:rPr>
        <w:rFonts w:hint="default"/>
      </w:rPr>
    </w:lvl>
    <w:lvl w:ilvl="8" w:tplc="06AC409E">
      <w:numFmt w:val="bullet"/>
      <w:lvlText w:val="•"/>
      <w:lvlJc w:val="left"/>
      <w:pPr>
        <w:ind w:left="6112" w:hanging="231"/>
      </w:pPr>
      <w:rPr>
        <w:rFonts w:hint="default"/>
      </w:rPr>
    </w:lvl>
  </w:abstractNum>
  <w:abstractNum w:abstractNumId="391" w15:restartNumberingAfterBreak="0">
    <w:nsid w:val="75CD0205"/>
    <w:multiLevelType w:val="hybridMultilevel"/>
    <w:tmpl w:val="61462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6380364"/>
    <w:multiLevelType w:val="hybridMultilevel"/>
    <w:tmpl w:val="78EA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6AE40C5"/>
    <w:multiLevelType w:val="hybridMultilevel"/>
    <w:tmpl w:val="EA624FEA"/>
    <w:lvl w:ilvl="0" w:tplc="0409000F">
      <w:start w:val="1"/>
      <w:numFmt w:val="decimal"/>
      <w:lvlText w:val="%1."/>
      <w:lvlJc w:val="left"/>
      <w:pPr>
        <w:ind w:left="2019" w:hanging="360"/>
      </w:pPr>
    </w:lvl>
    <w:lvl w:ilvl="1" w:tplc="04090019" w:tentative="1">
      <w:start w:val="1"/>
      <w:numFmt w:val="lowerLetter"/>
      <w:lvlText w:val="%2."/>
      <w:lvlJc w:val="left"/>
      <w:pPr>
        <w:ind w:left="2739" w:hanging="360"/>
      </w:pPr>
    </w:lvl>
    <w:lvl w:ilvl="2" w:tplc="0409001B" w:tentative="1">
      <w:start w:val="1"/>
      <w:numFmt w:val="lowerRoman"/>
      <w:lvlText w:val="%3."/>
      <w:lvlJc w:val="right"/>
      <w:pPr>
        <w:ind w:left="3459" w:hanging="180"/>
      </w:pPr>
    </w:lvl>
    <w:lvl w:ilvl="3" w:tplc="0409000F" w:tentative="1">
      <w:start w:val="1"/>
      <w:numFmt w:val="decimal"/>
      <w:lvlText w:val="%4."/>
      <w:lvlJc w:val="left"/>
      <w:pPr>
        <w:ind w:left="4179" w:hanging="360"/>
      </w:pPr>
    </w:lvl>
    <w:lvl w:ilvl="4" w:tplc="04090019" w:tentative="1">
      <w:start w:val="1"/>
      <w:numFmt w:val="lowerLetter"/>
      <w:lvlText w:val="%5."/>
      <w:lvlJc w:val="left"/>
      <w:pPr>
        <w:ind w:left="4899" w:hanging="360"/>
      </w:pPr>
    </w:lvl>
    <w:lvl w:ilvl="5" w:tplc="0409001B" w:tentative="1">
      <w:start w:val="1"/>
      <w:numFmt w:val="lowerRoman"/>
      <w:lvlText w:val="%6."/>
      <w:lvlJc w:val="right"/>
      <w:pPr>
        <w:ind w:left="5619" w:hanging="180"/>
      </w:pPr>
    </w:lvl>
    <w:lvl w:ilvl="6" w:tplc="0409000F" w:tentative="1">
      <w:start w:val="1"/>
      <w:numFmt w:val="decimal"/>
      <w:lvlText w:val="%7."/>
      <w:lvlJc w:val="left"/>
      <w:pPr>
        <w:ind w:left="6339" w:hanging="360"/>
      </w:pPr>
    </w:lvl>
    <w:lvl w:ilvl="7" w:tplc="04090019" w:tentative="1">
      <w:start w:val="1"/>
      <w:numFmt w:val="lowerLetter"/>
      <w:lvlText w:val="%8."/>
      <w:lvlJc w:val="left"/>
      <w:pPr>
        <w:ind w:left="7059" w:hanging="360"/>
      </w:pPr>
    </w:lvl>
    <w:lvl w:ilvl="8" w:tplc="0409001B" w:tentative="1">
      <w:start w:val="1"/>
      <w:numFmt w:val="lowerRoman"/>
      <w:lvlText w:val="%9."/>
      <w:lvlJc w:val="right"/>
      <w:pPr>
        <w:ind w:left="7779" w:hanging="180"/>
      </w:pPr>
    </w:lvl>
  </w:abstractNum>
  <w:abstractNum w:abstractNumId="394" w15:restartNumberingAfterBreak="0">
    <w:nsid w:val="76E155BF"/>
    <w:multiLevelType w:val="hybridMultilevel"/>
    <w:tmpl w:val="9A4E0730"/>
    <w:lvl w:ilvl="0" w:tplc="315AA3C2">
      <w:start w:val="3"/>
      <w:numFmt w:val="decimal"/>
      <w:lvlText w:val="%1."/>
      <w:lvlJc w:val="left"/>
      <w:pPr>
        <w:ind w:left="327" w:hanging="243"/>
      </w:pPr>
      <w:rPr>
        <w:rFonts w:ascii="Calibri" w:eastAsia="Calibri" w:hAnsi="Calibri" w:cs="Calibri" w:hint="default"/>
        <w:b w:val="0"/>
        <w:bCs w:val="0"/>
        <w:i w:val="0"/>
        <w:iCs w:val="0"/>
        <w:spacing w:val="-1"/>
        <w:w w:val="99"/>
        <w:sz w:val="20"/>
        <w:szCs w:val="20"/>
      </w:rPr>
    </w:lvl>
    <w:lvl w:ilvl="1" w:tplc="F698D288">
      <w:start w:val="1"/>
      <w:numFmt w:val="lowerLetter"/>
      <w:lvlText w:val="%2)"/>
      <w:lvlJc w:val="left"/>
      <w:pPr>
        <w:ind w:left="1014" w:hanging="360"/>
      </w:pPr>
      <w:rPr>
        <w:rFonts w:ascii="Calibri" w:eastAsia="Calibri" w:hAnsi="Calibri" w:cs="Calibri" w:hint="default"/>
        <w:b w:val="0"/>
        <w:bCs w:val="0"/>
        <w:i w:val="0"/>
        <w:iCs w:val="0"/>
        <w:w w:val="99"/>
        <w:sz w:val="20"/>
        <w:szCs w:val="20"/>
      </w:rPr>
    </w:lvl>
    <w:lvl w:ilvl="2" w:tplc="5DAAC442">
      <w:numFmt w:val="bullet"/>
      <w:lvlText w:val="•"/>
      <w:lvlJc w:val="left"/>
      <w:pPr>
        <w:ind w:left="1756" w:hanging="360"/>
      </w:pPr>
      <w:rPr>
        <w:rFonts w:hint="default"/>
      </w:rPr>
    </w:lvl>
    <w:lvl w:ilvl="3" w:tplc="B9686036">
      <w:numFmt w:val="bullet"/>
      <w:lvlText w:val="•"/>
      <w:lvlJc w:val="left"/>
      <w:pPr>
        <w:ind w:left="2492" w:hanging="360"/>
      </w:pPr>
      <w:rPr>
        <w:rFonts w:hint="default"/>
      </w:rPr>
    </w:lvl>
    <w:lvl w:ilvl="4" w:tplc="53AC4CF2">
      <w:numFmt w:val="bullet"/>
      <w:lvlText w:val="•"/>
      <w:lvlJc w:val="left"/>
      <w:pPr>
        <w:ind w:left="3228" w:hanging="360"/>
      </w:pPr>
      <w:rPr>
        <w:rFonts w:hint="default"/>
      </w:rPr>
    </w:lvl>
    <w:lvl w:ilvl="5" w:tplc="798692A4">
      <w:numFmt w:val="bullet"/>
      <w:lvlText w:val="•"/>
      <w:lvlJc w:val="left"/>
      <w:pPr>
        <w:ind w:left="3964" w:hanging="360"/>
      </w:pPr>
      <w:rPr>
        <w:rFonts w:hint="default"/>
      </w:rPr>
    </w:lvl>
    <w:lvl w:ilvl="6" w:tplc="2020E3D6">
      <w:numFmt w:val="bullet"/>
      <w:lvlText w:val="•"/>
      <w:lvlJc w:val="left"/>
      <w:pPr>
        <w:ind w:left="4701" w:hanging="360"/>
      </w:pPr>
      <w:rPr>
        <w:rFonts w:hint="default"/>
      </w:rPr>
    </w:lvl>
    <w:lvl w:ilvl="7" w:tplc="1F9E5B50">
      <w:numFmt w:val="bullet"/>
      <w:lvlText w:val="•"/>
      <w:lvlJc w:val="left"/>
      <w:pPr>
        <w:ind w:left="5437" w:hanging="360"/>
      </w:pPr>
      <w:rPr>
        <w:rFonts w:hint="default"/>
      </w:rPr>
    </w:lvl>
    <w:lvl w:ilvl="8" w:tplc="A3AC7BC6">
      <w:numFmt w:val="bullet"/>
      <w:lvlText w:val="•"/>
      <w:lvlJc w:val="left"/>
      <w:pPr>
        <w:ind w:left="6173" w:hanging="360"/>
      </w:pPr>
      <w:rPr>
        <w:rFonts w:hint="default"/>
      </w:rPr>
    </w:lvl>
  </w:abstractNum>
  <w:abstractNum w:abstractNumId="395" w15:restartNumberingAfterBreak="0">
    <w:nsid w:val="772B6BE6"/>
    <w:multiLevelType w:val="multilevel"/>
    <w:tmpl w:val="A268057C"/>
    <w:lvl w:ilvl="0">
      <w:start w:val="1"/>
      <w:numFmt w:val="bullet"/>
      <w:lvlText w:val=""/>
      <w:lvlJc w:val="left"/>
      <w:pPr>
        <w:ind w:left="1047" w:hanging="327"/>
      </w:pPr>
      <w:rPr>
        <w:rFonts w:ascii="Symbol" w:hAnsi="Symbol" w:hint="default"/>
      </w:rPr>
    </w:lvl>
    <w:lvl w:ilvl="1">
      <w:start w:val="1"/>
      <w:numFmt w:val="decimal"/>
      <w:lvlText w:val="%1.%2"/>
      <w:lvlJc w:val="left"/>
      <w:pPr>
        <w:ind w:left="1047" w:hanging="327"/>
      </w:pPr>
      <w:rPr>
        <w:rFonts w:ascii="Cambria" w:eastAsia="Cambria" w:hAnsi="Cambria" w:cs="Cambria" w:hint="default"/>
        <w:b w:val="0"/>
        <w:bCs w:val="0"/>
        <w:i/>
        <w:iCs/>
        <w:spacing w:val="-1"/>
        <w:w w:val="100"/>
        <w:sz w:val="22"/>
        <w:szCs w:val="22"/>
      </w:rPr>
    </w:lvl>
    <w:lvl w:ilvl="2">
      <w:start w:val="1"/>
      <w:numFmt w:val="bullet"/>
      <w:lvlText w:val=""/>
      <w:lvlJc w:val="left"/>
      <w:pPr>
        <w:ind w:left="1440" w:hanging="360"/>
      </w:pPr>
      <w:rPr>
        <w:rFonts w:ascii="Symbol" w:hAnsi="Symbol" w:hint="default"/>
      </w:rPr>
    </w:lvl>
    <w:lvl w:ilvl="3">
      <w:numFmt w:val="bullet"/>
      <w:lvlText w:val="•"/>
      <w:lvlJc w:val="left"/>
      <w:pPr>
        <w:ind w:left="3569" w:hanging="360"/>
      </w:pPr>
      <w:rPr>
        <w:rFonts w:hint="default"/>
      </w:rPr>
    </w:lvl>
    <w:lvl w:ilvl="4">
      <w:numFmt w:val="bullet"/>
      <w:lvlText w:val="•"/>
      <w:lvlJc w:val="left"/>
      <w:pPr>
        <w:ind w:left="4634" w:hanging="360"/>
      </w:pPr>
      <w:rPr>
        <w:rFonts w:hint="default"/>
      </w:rPr>
    </w:lvl>
    <w:lvl w:ilvl="5">
      <w:numFmt w:val="bullet"/>
      <w:lvlText w:val="•"/>
      <w:lvlJc w:val="left"/>
      <w:pPr>
        <w:ind w:left="5698" w:hanging="360"/>
      </w:pPr>
      <w:rPr>
        <w:rFonts w:hint="default"/>
      </w:rPr>
    </w:lvl>
    <w:lvl w:ilvl="6">
      <w:numFmt w:val="bullet"/>
      <w:lvlText w:val="•"/>
      <w:lvlJc w:val="left"/>
      <w:pPr>
        <w:ind w:left="6763" w:hanging="360"/>
      </w:pPr>
      <w:rPr>
        <w:rFonts w:hint="default"/>
      </w:rPr>
    </w:lvl>
    <w:lvl w:ilvl="7">
      <w:numFmt w:val="bullet"/>
      <w:lvlText w:val="•"/>
      <w:lvlJc w:val="left"/>
      <w:pPr>
        <w:ind w:left="7827" w:hanging="360"/>
      </w:pPr>
      <w:rPr>
        <w:rFonts w:hint="default"/>
      </w:rPr>
    </w:lvl>
    <w:lvl w:ilvl="8">
      <w:numFmt w:val="bullet"/>
      <w:lvlText w:val="•"/>
      <w:lvlJc w:val="left"/>
      <w:pPr>
        <w:ind w:left="8892" w:hanging="360"/>
      </w:pPr>
      <w:rPr>
        <w:rFonts w:hint="default"/>
      </w:rPr>
    </w:lvl>
  </w:abstractNum>
  <w:abstractNum w:abstractNumId="396" w15:restartNumberingAfterBreak="0">
    <w:nsid w:val="77AD0A4A"/>
    <w:multiLevelType w:val="hybridMultilevel"/>
    <w:tmpl w:val="E6BA2C7C"/>
    <w:lvl w:ilvl="0" w:tplc="D4B6E432">
      <w:numFmt w:val="bullet"/>
      <w:lvlText w:val=""/>
      <w:lvlJc w:val="left"/>
      <w:pPr>
        <w:ind w:left="520" w:hanging="360"/>
      </w:pPr>
      <w:rPr>
        <w:rFonts w:ascii="Symbol" w:eastAsia="Symbol" w:hAnsi="Symbol" w:cs="Symbol" w:hint="default"/>
        <w:b w:val="0"/>
        <w:bCs w:val="0"/>
        <w:i w:val="0"/>
        <w:iCs w:val="0"/>
        <w:w w:val="99"/>
        <w:sz w:val="20"/>
        <w:szCs w:val="20"/>
      </w:rPr>
    </w:lvl>
    <w:lvl w:ilvl="1" w:tplc="FE163D1C">
      <w:numFmt w:val="bullet"/>
      <w:lvlText w:val="•"/>
      <w:lvlJc w:val="left"/>
      <w:pPr>
        <w:ind w:left="1424" w:hanging="360"/>
      </w:pPr>
      <w:rPr>
        <w:rFonts w:hint="default"/>
      </w:rPr>
    </w:lvl>
    <w:lvl w:ilvl="2" w:tplc="B746A578">
      <w:numFmt w:val="bullet"/>
      <w:lvlText w:val="•"/>
      <w:lvlJc w:val="left"/>
      <w:pPr>
        <w:ind w:left="2329" w:hanging="360"/>
      </w:pPr>
      <w:rPr>
        <w:rFonts w:hint="default"/>
      </w:rPr>
    </w:lvl>
    <w:lvl w:ilvl="3" w:tplc="6B44A9BA">
      <w:numFmt w:val="bullet"/>
      <w:lvlText w:val="•"/>
      <w:lvlJc w:val="left"/>
      <w:pPr>
        <w:ind w:left="3233" w:hanging="360"/>
      </w:pPr>
      <w:rPr>
        <w:rFonts w:hint="default"/>
      </w:rPr>
    </w:lvl>
    <w:lvl w:ilvl="4" w:tplc="F4FE378E">
      <w:numFmt w:val="bullet"/>
      <w:lvlText w:val="•"/>
      <w:lvlJc w:val="left"/>
      <w:pPr>
        <w:ind w:left="4138" w:hanging="360"/>
      </w:pPr>
      <w:rPr>
        <w:rFonts w:hint="default"/>
      </w:rPr>
    </w:lvl>
    <w:lvl w:ilvl="5" w:tplc="AFC2597C">
      <w:numFmt w:val="bullet"/>
      <w:lvlText w:val="•"/>
      <w:lvlJc w:val="left"/>
      <w:pPr>
        <w:ind w:left="5043" w:hanging="360"/>
      </w:pPr>
      <w:rPr>
        <w:rFonts w:hint="default"/>
      </w:rPr>
    </w:lvl>
    <w:lvl w:ilvl="6" w:tplc="58E024D4">
      <w:numFmt w:val="bullet"/>
      <w:lvlText w:val="•"/>
      <w:lvlJc w:val="left"/>
      <w:pPr>
        <w:ind w:left="5947" w:hanging="360"/>
      </w:pPr>
      <w:rPr>
        <w:rFonts w:hint="default"/>
      </w:rPr>
    </w:lvl>
    <w:lvl w:ilvl="7" w:tplc="65DE87BC">
      <w:numFmt w:val="bullet"/>
      <w:lvlText w:val="•"/>
      <w:lvlJc w:val="left"/>
      <w:pPr>
        <w:ind w:left="6852" w:hanging="360"/>
      </w:pPr>
      <w:rPr>
        <w:rFonts w:hint="default"/>
      </w:rPr>
    </w:lvl>
    <w:lvl w:ilvl="8" w:tplc="C122DD64">
      <w:numFmt w:val="bullet"/>
      <w:lvlText w:val="•"/>
      <w:lvlJc w:val="left"/>
      <w:pPr>
        <w:ind w:left="7756" w:hanging="360"/>
      </w:pPr>
      <w:rPr>
        <w:rFonts w:hint="default"/>
      </w:rPr>
    </w:lvl>
  </w:abstractNum>
  <w:abstractNum w:abstractNumId="397" w15:restartNumberingAfterBreak="0">
    <w:nsid w:val="77BD6566"/>
    <w:multiLevelType w:val="hybridMultilevel"/>
    <w:tmpl w:val="A816FABA"/>
    <w:lvl w:ilvl="0" w:tplc="3B7C8156">
      <w:numFmt w:val="bullet"/>
      <w:lvlText w:val="☐"/>
      <w:lvlJc w:val="left"/>
      <w:pPr>
        <w:ind w:left="1388" w:hanging="201"/>
      </w:pPr>
      <w:rPr>
        <w:rFonts w:ascii="MS Gothic" w:eastAsia="MS Gothic" w:hAnsi="MS Gothic" w:cs="MS Gothic" w:hint="default"/>
        <w:b w:val="0"/>
        <w:bCs w:val="0"/>
        <w:i w:val="0"/>
        <w:iCs w:val="0"/>
        <w:w w:val="99"/>
        <w:sz w:val="18"/>
        <w:szCs w:val="18"/>
      </w:rPr>
    </w:lvl>
    <w:lvl w:ilvl="1" w:tplc="1F4E702C">
      <w:numFmt w:val="bullet"/>
      <w:lvlText w:val="•"/>
      <w:lvlJc w:val="left"/>
      <w:pPr>
        <w:ind w:left="1962" w:hanging="201"/>
      </w:pPr>
      <w:rPr>
        <w:rFonts w:hint="default"/>
      </w:rPr>
    </w:lvl>
    <w:lvl w:ilvl="2" w:tplc="B7DC148C">
      <w:numFmt w:val="bullet"/>
      <w:lvlText w:val="•"/>
      <w:lvlJc w:val="left"/>
      <w:pPr>
        <w:ind w:left="2545" w:hanging="201"/>
      </w:pPr>
      <w:rPr>
        <w:rFonts w:hint="default"/>
      </w:rPr>
    </w:lvl>
    <w:lvl w:ilvl="3" w:tplc="8E8E6CF2">
      <w:numFmt w:val="bullet"/>
      <w:lvlText w:val="•"/>
      <w:lvlJc w:val="left"/>
      <w:pPr>
        <w:ind w:left="3128" w:hanging="201"/>
      </w:pPr>
      <w:rPr>
        <w:rFonts w:hint="default"/>
      </w:rPr>
    </w:lvl>
    <w:lvl w:ilvl="4" w:tplc="F8B26394">
      <w:numFmt w:val="bullet"/>
      <w:lvlText w:val="•"/>
      <w:lvlJc w:val="left"/>
      <w:pPr>
        <w:ind w:left="3710" w:hanging="201"/>
      </w:pPr>
      <w:rPr>
        <w:rFonts w:hint="default"/>
      </w:rPr>
    </w:lvl>
    <w:lvl w:ilvl="5" w:tplc="BB868564">
      <w:numFmt w:val="bullet"/>
      <w:lvlText w:val="•"/>
      <w:lvlJc w:val="left"/>
      <w:pPr>
        <w:ind w:left="4293" w:hanging="201"/>
      </w:pPr>
      <w:rPr>
        <w:rFonts w:hint="default"/>
      </w:rPr>
    </w:lvl>
    <w:lvl w:ilvl="6" w:tplc="C84E01F4">
      <w:numFmt w:val="bullet"/>
      <w:lvlText w:val="•"/>
      <w:lvlJc w:val="left"/>
      <w:pPr>
        <w:ind w:left="4876" w:hanging="201"/>
      </w:pPr>
      <w:rPr>
        <w:rFonts w:hint="default"/>
      </w:rPr>
    </w:lvl>
    <w:lvl w:ilvl="7" w:tplc="41A006AC">
      <w:numFmt w:val="bullet"/>
      <w:lvlText w:val="•"/>
      <w:lvlJc w:val="left"/>
      <w:pPr>
        <w:ind w:left="5458" w:hanging="201"/>
      </w:pPr>
      <w:rPr>
        <w:rFonts w:hint="default"/>
      </w:rPr>
    </w:lvl>
    <w:lvl w:ilvl="8" w:tplc="6EBEF24A">
      <w:numFmt w:val="bullet"/>
      <w:lvlText w:val="•"/>
      <w:lvlJc w:val="left"/>
      <w:pPr>
        <w:ind w:left="6041" w:hanging="201"/>
      </w:pPr>
      <w:rPr>
        <w:rFonts w:hint="default"/>
      </w:rPr>
    </w:lvl>
  </w:abstractNum>
  <w:abstractNum w:abstractNumId="398" w15:restartNumberingAfterBreak="0">
    <w:nsid w:val="78B92BC1"/>
    <w:multiLevelType w:val="hybridMultilevel"/>
    <w:tmpl w:val="429E2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8DE3A2B"/>
    <w:multiLevelType w:val="hybridMultilevel"/>
    <w:tmpl w:val="78EC512A"/>
    <w:lvl w:ilvl="0" w:tplc="1B12EB86">
      <w:start w:val="1"/>
      <w:numFmt w:val="decimal"/>
      <w:lvlText w:val="%1."/>
      <w:lvlJc w:val="left"/>
      <w:pPr>
        <w:ind w:left="1960" w:hanging="360"/>
      </w:pPr>
      <w:rPr>
        <w:rFonts w:ascii="Calibri" w:eastAsia="Calibri" w:hAnsi="Calibri" w:cs="Calibri" w:hint="default"/>
        <w:b w:val="0"/>
        <w:bCs w:val="0"/>
        <w:i w:val="0"/>
        <w:iCs w:val="0"/>
        <w:spacing w:val="-2"/>
        <w:w w:val="98"/>
        <w:sz w:val="20"/>
        <w:szCs w:val="20"/>
      </w:rPr>
    </w:lvl>
    <w:lvl w:ilvl="1" w:tplc="22927F62">
      <w:numFmt w:val="bullet"/>
      <w:lvlText w:val="•"/>
      <w:lvlJc w:val="left"/>
      <w:pPr>
        <w:ind w:left="2856" w:hanging="360"/>
      </w:pPr>
      <w:rPr>
        <w:rFonts w:hint="default"/>
      </w:rPr>
    </w:lvl>
    <w:lvl w:ilvl="2" w:tplc="76563CEE">
      <w:numFmt w:val="bullet"/>
      <w:lvlText w:val="•"/>
      <w:lvlJc w:val="left"/>
      <w:pPr>
        <w:ind w:left="3752" w:hanging="360"/>
      </w:pPr>
      <w:rPr>
        <w:rFonts w:hint="default"/>
      </w:rPr>
    </w:lvl>
    <w:lvl w:ilvl="3" w:tplc="FB964A9A">
      <w:numFmt w:val="bullet"/>
      <w:lvlText w:val="•"/>
      <w:lvlJc w:val="left"/>
      <w:pPr>
        <w:ind w:left="4648" w:hanging="360"/>
      </w:pPr>
      <w:rPr>
        <w:rFonts w:hint="default"/>
      </w:rPr>
    </w:lvl>
    <w:lvl w:ilvl="4" w:tplc="49D01F1A">
      <w:numFmt w:val="bullet"/>
      <w:lvlText w:val="•"/>
      <w:lvlJc w:val="left"/>
      <w:pPr>
        <w:ind w:left="5544" w:hanging="360"/>
      </w:pPr>
      <w:rPr>
        <w:rFonts w:hint="default"/>
      </w:rPr>
    </w:lvl>
    <w:lvl w:ilvl="5" w:tplc="88D25F04">
      <w:numFmt w:val="bullet"/>
      <w:lvlText w:val="•"/>
      <w:lvlJc w:val="left"/>
      <w:pPr>
        <w:ind w:left="6440" w:hanging="360"/>
      </w:pPr>
      <w:rPr>
        <w:rFonts w:hint="default"/>
      </w:rPr>
    </w:lvl>
    <w:lvl w:ilvl="6" w:tplc="81FE8880">
      <w:numFmt w:val="bullet"/>
      <w:lvlText w:val="•"/>
      <w:lvlJc w:val="left"/>
      <w:pPr>
        <w:ind w:left="7336" w:hanging="360"/>
      </w:pPr>
      <w:rPr>
        <w:rFonts w:hint="default"/>
      </w:rPr>
    </w:lvl>
    <w:lvl w:ilvl="7" w:tplc="0D62B1AA">
      <w:numFmt w:val="bullet"/>
      <w:lvlText w:val="•"/>
      <w:lvlJc w:val="left"/>
      <w:pPr>
        <w:ind w:left="8232" w:hanging="360"/>
      </w:pPr>
      <w:rPr>
        <w:rFonts w:hint="default"/>
      </w:rPr>
    </w:lvl>
    <w:lvl w:ilvl="8" w:tplc="351A8186">
      <w:numFmt w:val="bullet"/>
      <w:lvlText w:val="•"/>
      <w:lvlJc w:val="left"/>
      <w:pPr>
        <w:ind w:left="9128" w:hanging="360"/>
      </w:pPr>
      <w:rPr>
        <w:rFonts w:hint="default"/>
      </w:rPr>
    </w:lvl>
  </w:abstractNum>
  <w:abstractNum w:abstractNumId="400" w15:restartNumberingAfterBreak="0">
    <w:nsid w:val="7A3F07EF"/>
    <w:multiLevelType w:val="hybridMultilevel"/>
    <w:tmpl w:val="FCBAFFB4"/>
    <w:lvl w:ilvl="0" w:tplc="59DA8BBE">
      <w:start w:val="1"/>
      <w:numFmt w:val="decimal"/>
      <w:lvlText w:val="%1."/>
      <w:lvlJc w:val="left"/>
      <w:pPr>
        <w:ind w:left="1959" w:hanging="360"/>
      </w:pPr>
      <w:rPr>
        <w:rFonts w:ascii="Calibri" w:eastAsia="Calibri" w:hAnsi="Calibri" w:cs="Calibri" w:hint="default"/>
        <w:b w:val="0"/>
        <w:bCs w:val="0"/>
        <w:i w:val="0"/>
        <w:iCs w:val="0"/>
        <w:spacing w:val="-1"/>
        <w:w w:val="99"/>
        <w:sz w:val="20"/>
        <w:szCs w:val="20"/>
      </w:rPr>
    </w:lvl>
    <w:lvl w:ilvl="1" w:tplc="5BDC59A8">
      <w:numFmt w:val="bullet"/>
      <w:lvlText w:val="o"/>
      <w:lvlJc w:val="left"/>
      <w:pPr>
        <w:ind w:left="2680" w:hanging="363"/>
      </w:pPr>
      <w:rPr>
        <w:rFonts w:ascii="Courier New" w:eastAsia="Courier New" w:hAnsi="Courier New" w:cs="Courier New" w:hint="default"/>
        <w:b w:val="0"/>
        <w:bCs w:val="0"/>
        <w:i w:val="0"/>
        <w:iCs w:val="0"/>
        <w:w w:val="97"/>
        <w:sz w:val="20"/>
        <w:szCs w:val="20"/>
      </w:rPr>
    </w:lvl>
    <w:lvl w:ilvl="2" w:tplc="E77891B0">
      <w:numFmt w:val="bullet"/>
      <w:lvlText w:val="•"/>
      <w:lvlJc w:val="left"/>
      <w:pPr>
        <w:ind w:left="3595" w:hanging="363"/>
      </w:pPr>
      <w:rPr>
        <w:rFonts w:hint="default"/>
      </w:rPr>
    </w:lvl>
    <w:lvl w:ilvl="3" w:tplc="B9F81460">
      <w:numFmt w:val="bullet"/>
      <w:lvlText w:val="•"/>
      <w:lvlJc w:val="left"/>
      <w:pPr>
        <w:ind w:left="4511" w:hanging="363"/>
      </w:pPr>
      <w:rPr>
        <w:rFonts w:hint="default"/>
      </w:rPr>
    </w:lvl>
    <w:lvl w:ilvl="4" w:tplc="23F48A46">
      <w:numFmt w:val="bullet"/>
      <w:lvlText w:val="•"/>
      <w:lvlJc w:val="left"/>
      <w:pPr>
        <w:ind w:left="5426" w:hanging="363"/>
      </w:pPr>
      <w:rPr>
        <w:rFonts w:hint="default"/>
      </w:rPr>
    </w:lvl>
    <w:lvl w:ilvl="5" w:tplc="41F60130">
      <w:numFmt w:val="bullet"/>
      <w:lvlText w:val="•"/>
      <w:lvlJc w:val="left"/>
      <w:pPr>
        <w:ind w:left="6342" w:hanging="363"/>
      </w:pPr>
      <w:rPr>
        <w:rFonts w:hint="default"/>
      </w:rPr>
    </w:lvl>
    <w:lvl w:ilvl="6" w:tplc="D47E86EA">
      <w:numFmt w:val="bullet"/>
      <w:lvlText w:val="•"/>
      <w:lvlJc w:val="left"/>
      <w:pPr>
        <w:ind w:left="7257" w:hanging="363"/>
      </w:pPr>
      <w:rPr>
        <w:rFonts w:hint="default"/>
      </w:rPr>
    </w:lvl>
    <w:lvl w:ilvl="7" w:tplc="3FB6AB5C">
      <w:numFmt w:val="bullet"/>
      <w:lvlText w:val="•"/>
      <w:lvlJc w:val="left"/>
      <w:pPr>
        <w:ind w:left="8173" w:hanging="363"/>
      </w:pPr>
      <w:rPr>
        <w:rFonts w:hint="default"/>
      </w:rPr>
    </w:lvl>
    <w:lvl w:ilvl="8" w:tplc="7E168E1C">
      <w:numFmt w:val="bullet"/>
      <w:lvlText w:val="•"/>
      <w:lvlJc w:val="left"/>
      <w:pPr>
        <w:ind w:left="9088" w:hanging="363"/>
      </w:pPr>
      <w:rPr>
        <w:rFonts w:hint="default"/>
      </w:rPr>
    </w:lvl>
  </w:abstractNum>
  <w:abstractNum w:abstractNumId="401" w15:restartNumberingAfterBreak="0">
    <w:nsid w:val="7ABE2B38"/>
    <w:multiLevelType w:val="hybridMultilevel"/>
    <w:tmpl w:val="90743F8A"/>
    <w:lvl w:ilvl="0" w:tplc="FE188684">
      <w:numFmt w:val="bullet"/>
      <w:lvlText w:val=""/>
      <w:lvlJc w:val="left"/>
      <w:pPr>
        <w:ind w:left="825" w:hanging="360"/>
      </w:pPr>
      <w:rPr>
        <w:rFonts w:ascii="Symbol" w:eastAsia="Symbol" w:hAnsi="Symbol" w:cs="Symbol" w:hint="default"/>
        <w:b w:val="0"/>
        <w:bCs w:val="0"/>
        <w:i w:val="0"/>
        <w:iCs w:val="0"/>
        <w:w w:val="99"/>
        <w:sz w:val="20"/>
        <w:szCs w:val="20"/>
      </w:rPr>
    </w:lvl>
    <w:lvl w:ilvl="1" w:tplc="DB50233E">
      <w:numFmt w:val="bullet"/>
      <w:lvlText w:val="•"/>
      <w:lvlJc w:val="left"/>
      <w:pPr>
        <w:ind w:left="1044" w:hanging="360"/>
      </w:pPr>
      <w:rPr>
        <w:rFonts w:hint="default"/>
      </w:rPr>
    </w:lvl>
    <w:lvl w:ilvl="2" w:tplc="7B64077E">
      <w:numFmt w:val="bullet"/>
      <w:lvlText w:val="•"/>
      <w:lvlJc w:val="left"/>
      <w:pPr>
        <w:ind w:left="1269" w:hanging="360"/>
      </w:pPr>
      <w:rPr>
        <w:rFonts w:hint="default"/>
      </w:rPr>
    </w:lvl>
    <w:lvl w:ilvl="3" w:tplc="ED88FDEC">
      <w:numFmt w:val="bullet"/>
      <w:lvlText w:val="•"/>
      <w:lvlJc w:val="left"/>
      <w:pPr>
        <w:ind w:left="1494" w:hanging="360"/>
      </w:pPr>
      <w:rPr>
        <w:rFonts w:hint="default"/>
      </w:rPr>
    </w:lvl>
    <w:lvl w:ilvl="4" w:tplc="F0AEC596">
      <w:numFmt w:val="bullet"/>
      <w:lvlText w:val="•"/>
      <w:lvlJc w:val="left"/>
      <w:pPr>
        <w:ind w:left="1718" w:hanging="360"/>
      </w:pPr>
      <w:rPr>
        <w:rFonts w:hint="default"/>
      </w:rPr>
    </w:lvl>
    <w:lvl w:ilvl="5" w:tplc="81F0459E">
      <w:numFmt w:val="bullet"/>
      <w:lvlText w:val="•"/>
      <w:lvlJc w:val="left"/>
      <w:pPr>
        <w:ind w:left="1943" w:hanging="360"/>
      </w:pPr>
      <w:rPr>
        <w:rFonts w:hint="default"/>
      </w:rPr>
    </w:lvl>
    <w:lvl w:ilvl="6" w:tplc="3FBEABF6">
      <w:numFmt w:val="bullet"/>
      <w:lvlText w:val="•"/>
      <w:lvlJc w:val="left"/>
      <w:pPr>
        <w:ind w:left="2168" w:hanging="360"/>
      </w:pPr>
      <w:rPr>
        <w:rFonts w:hint="default"/>
      </w:rPr>
    </w:lvl>
    <w:lvl w:ilvl="7" w:tplc="69C2B0E6">
      <w:numFmt w:val="bullet"/>
      <w:lvlText w:val="•"/>
      <w:lvlJc w:val="left"/>
      <w:pPr>
        <w:ind w:left="2392" w:hanging="360"/>
      </w:pPr>
      <w:rPr>
        <w:rFonts w:hint="default"/>
      </w:rPr>
    </w:lvl>
    <w:lvl w:ilvl="8" w:tplc="D59EBD80">
      <w:numFmt w:val="bullet"/>
      <w:lvlText w:val="•"/>
      <w:lvlJc w:val="left"/>
      <w:pPr>
        <w:ind w:left="2617" w:hanging="360"/>
      </w:pPr>
      <w:rPr>
        <w:rFonts w:hint="default"/>
      </w:rPr>
    </w:lvl>
  </w:abstractNum>
  <w:abstractNum w:abstractNumId="402" w15:restartNumberingAfterBreak="0">
    <w:nsid w:val="7BEA12C6"/>
    <w:multiLevelType w:val="hybridMultilevel"/>
    <w:tmpl w:val="C9BE1B76"/>
    <w:lvl w:ilvl="0" w:tplc="DBDC37CC">
      <w:numFmt w:val="bullet"/>
      <w:lvlText w:val="☐"/>
      <w:lvlJc w:val="left"/>
      <w:pPr>
        <w:ind w:left="1388" w:hanging="201"/>
      </w:pPr>
      <w:rPr>
        <w:rFonts w:ascii="MS Gothic" w:eastAsia="MS Gothic" w:hAnsi="MS Gothic" w:cs="MS Gothic" w:hint="default"/>
        <w:b w:val="0"/>
        <w:bCs w:val="0"/>
        <w:i w:val="0"/>
        <w:iCs w:val="0"/>
        <w:w w:val="99"/>
        <w:sz w:val="18"/>
        <w:szCs w:val="18"/>
      </w:rPr>
    </w:lvl>
    <w:lvl w:ilvl="1" w:tplc="F684E776">
      <w:numFmt w:val="bullet"/>
      <w:lvlText w:val="•"/>
      <w:lvlJc w:val="left"/>
      <w:pPr>
        <w:ind w:left="1934" w:hanging="201"/>
      </w:pPr>
      <w:rPr>
        <w:rFonts w:hint="default"/>
      </w:rPr>
    </w:lvl>
    <w:lvl w:ilvl="2" w:tplc="38BAA502">
      <w:numFmt w:val="bullet"/>
      <w:lvlText w:val="•"/>
      <w:lvlJc w:val="left"/>
      <w:pPr>
        <w:ind w:left="2488" w:hanging="201"/>
      </w:pPr>
      <w:rPr>
        <w:rFonts w:hint="default"/>
      </w:rPr>
    </w:lvl>
    <w:lvl w:ilvl="3" w:tplc="E6ACEEA8">
      <w:numFmt w:val="bullet"/>
      <w:lvlText w:val="•"/>
      <w:lvlJc w:val="left"/>
      <w:pPr>
        <w:ind w:left="3042" w:hanging="201"/>
      </w:pPr>
      <w:rPr>
        <w:rFonts w:hint="default"/>
      </w:rPr>
    </w:lvl>
    <w:lvl w:ilvl="4" w:tplc="411EB1E2">
      <w:numFmt w:val="bullet"/>
      <w:lvlText w:val="•"/>
      <w:lvlJc w:val="left"/>
      <w:pPr>
        <w:ind w:left="3596" w:hanging="201"/>
      </w:pPr>
      <w:rPr>
        <w:rFonts w:hint="default"/>
      </w:rPr>
    </w:lvl>
    <w:lvl w:ilvl="5" w:tplc="BDE820F4">
      <w:numFmt w:val="bullet"/>
      <w:lvlText w:val="•"/>
      <w:lvlJc w:val="left"/>
      <w:pPr>
        <w:ind w:left="4150" w:hanging="201"/>
      </w:pPr>
      <w:rPr>
        <w:rFonts w:hint="default"/>
      </w:rPr>
    </w:lvl>
    <w:lvl w:ilvl="6" w:tplc="B3A8B3C4">
      <w:numFmt w:val="bullet"/>
      <w:lvlText w:val="•"/>
      <w:lvlJc w:val="left"/>
      <w:pPr>
        <w:ind w:left="4704" w:hanging="201"/>
      </w:pPr>
      <w:rPr>
        <w:rFonts w:hint="default"/>
      </w:rPr>
    </w:lvl>
    <w:lvl w:ilvl="7" w:tplc="F5185E7A">
      <w:numFmt w:val="bullet"/>
      <w:lvlText w:val="•"/>
      <w:lvlJc w:val="left"/>
      <w:pPr>
        <w:ind w:left="5258" w:hanging="201"/>
      </w:pPr>
      <w:rPr>
        <w:rFonts w:hint="default"/>
      </w:rPr>
    </w:lvl>
    <w:lvl w:ilvl="8" w:tplc="E502FF72">
      <w:numFmt w:val="bullet"/>
      <w:lvlText w:val="•"/>
      <w:lvlJc w:val="left"/>
      <w:pPr>
        <w:ind w:left="5812" w:hanging="201"/>
      </w:pPr>
      <w:rPr>
        <w:rFonts w:hint="default"/>
      </w:rPr>
    </w:lvl>
  </w:abstractNum>
  <w:abstractNum w:abstractNumId="403" w15:restartNumberingAfterBreak="0">
    <w:nsid w:val="7BFB26BB"/>
    <w:multiLevelType w:val="hybridMultilevel"/>
    <w:tmpl w:val="16040ACE"/>
    <w:lvl w:ilvl="0" w:tplc="FF645FDE">
      <w:numFmt w:val="bullet"/>
      <w:lvlText w:val="□"/>
      <w:lvlJc w:val="left"/>
      <w:pPr>
        <w:ind w:left="338" w:hanging="231"/>
      </w:pPr>
      <w:rPr>
        <w:rFonts w:ascii="Arial Unicode MS" w:eastAsia="Arial Unicode MS" w:hAnsi="Arial Unicode MS" w:cs="Arial Unicode MS" w:hint="default"/>
        <w:b w:val="0"/>
        <w:bCs w:val="0"/>
        <w:i w:val="0"/>
        <w:iCs w:val="0"/>
        <w:w w:val="166"/>
        <w:sz w:val="18"/>
        <w:szCs w:val="18"/>
      </w:rPr>
    </w:lvl>
    <w:lvl w:ilvl="1" w:tplc="66B23CB6">
      <w:numFmt w:val="bullet"/>
      <w:lvlText w:val="•"/>
      <w:lvlJc w:val="left"/>
      <w:pPr>
        <w:ind w:left="1061" w:hanging="231"/>
      </w:pPr>
      <w:rPr>
        <w:rFonts w:hint="default"/>
      </w:rPr>
    </w:lvl>
    <w:lvl w:ilvl="2" w:tplc="9D50A956">
      <w:numFmt w:val="bullet"/>
      <w:lvlText w:val="•"/>
      <w:lvlJc w:val="left"/>
      <w:pPr>
        <w:ind w:left="1783" w:hanging="231"/>
      </w:pPr>
      <w:rPr>
        <w:rFonts w:hint="default"/>
      </w:rPr>
    </w:lvl>
    <w:lvl w:ilvl="3" w:tplc="C0C6E9BE">
      <w:numFmt w:val="bullet"/>
      <w:lvlText w:val="•"/>
      <w:lvlJc w:val="left"/>
      <w:pPr>
        <w:ind w:left="2504" w:hanging="231"/>
      </w:pPr>
      <w:rPr>
        <w:rFonts w:hint="default"/>
      </w:rPr>
    </w:lvl>
    <w:lvl w:ilvl="4" w:tplc="E2EC0356">
      <w:numFmt w:val="bullet"/>
      <w:lvlText w:val="•"/>
      <w:lvlJc w:val="left"/>
      <w:pPr>
        <w:ind w:left="3226" w:hanging="231"/>
      </w:pPr>
      <w:rPr>
        <w:rFonts w:hint="default"/>
      </w:rPr>
    </w:lvl>
    <w:lvl w:ilvl="5" w:tplc="65D661B6">
      <w:numFmt w:val="bullet"/>
      <w:lvlText w:val="•"/>
      <w:lvlJc w:val="left"/>
      <w:pPr>
        <w:ind w:left="3947" w:hanging="231"/>
      </w:pPr>
      <w:rPr>
        <w:rFonts w:hint="default"/>
      </w:rPr>
    </w:lvl>
    <w:lvl w:ilvl="6" w:tplc="0EAC1BD0">
      <w:numFmt w:val="bullet"/>
      <w:lvlText w:val="•"/>
      <w:lvlJc w:val="left"/>
      <w:pPr>
        <w:ind w:left="4669" w:hanging="231"/>
      </w:pPr>
      <w:rPr>
        <w:rFonts w:hint="default"/>
      </w:rPr>
    </w:lvl>
    <w:lvl w:ilvl="7" w:tplc="5E32FBDE">
      <w:numFmt w:val="bullet"/>
      <w:lvlText w:val="•"/>
      <w:lvlJc w:val="left"/>
      <w:pPr>
        <w:ind w:left="5390" w:hanging="231"/>
      </w:pPr>
      <w:rPr>
        <w:rFonts w:hint="default"/>
      </w:rPr>
    </w:lvl>
    <w:lvl w:ilvl="8" w:tplc="26E44552">
      <w:numFmt w:val="bullet"/>
      <w:lvlText w:val="•"/>
      <w:lvlJc w:val="left"/>
      <w:pPr>
        <w:ind w:left="6112" w:hanging="231"/>
      </w:pPr>
      <w:rPr>
        <w:rFonts w:hint="default"/>
      </w:rPr>
    </w:lvl>
  </w:abstractNum>
  <w:abstractNum w:abstractNumId="404" w15:restartNumberingAfterBreak="0">
    <w:nsid w:val="7CA46E29"/>
    <w:multiLevelType w:val="hybridMultilevel"/>
    <w:tmpl w:val="D6868624"/>
    <w:lvl w:ilvl="0" w:tplc="90C0B9B8">
      <w:numFmt w:val="bullet"/>
      <w:lvlText w:val="☐"/>
      <w:lvlJc w:val="left"/>
      <w:pPr>
        <w:ind w:left="1386" w:hanging="201"/>
      </w:pPr>
      <w:rPr>
        <w:rFonts w:ascii="MS Gothic" w:eastAsia="MS Gothic" w:hAnsi="MS Gothic" w:cs="MS Gothic" w:hint="default"/>
        <w:b w:val="0"/>
        <w:bCs w:val="0"/>
        <w:i w:val="0"/>
        <w:iCs w:val="0"/>
        <w:w w:val="99"/>
        <w:sz w:val="18"/>
        <w:szCs w:val="18"/>
      </w:rPr>
    </w:lvl>
    <w:lvl w:ilvl="1" w:tplc="74B6F7FA">
      <w:numFmt w:val="bullet"/>
      <w:lvlText w:val="•"/>
      <w:lvlJc w:val="left"/>
      <w:pPr>
        <w:ind w:left="1910" w:hanging="201"/>
      </w:pPr>
      <w:rPr>
        <w:rFonts w:hint="default"/>
      </w:rPr>
    </w:lvl>
    <w:lvl w:ilvl="2" w:tplc="B91281E6">
      <w:numFmt w:val="bullet"/>
      <w:lvlText w:val="•"/>
      <w:lvlJc w:val="left"/>
      <w:pPr>
        <w:ind w:left="2440" w:hanging="201"/>
      </w:pPr>
      <w:rPr>
        <w:rFonts w:hint="default"/>
      </w:rPr>
    </w:lvl>
    <w:lvl w:ilvl="3" w:tplc="E648E2EE">
      <w:numFmt w:val="bullet"/>
      <w:lvlText w:val="•"/>
      <w:lvlJc w:val="left"/>
      <w:pPr>
        <w:ind w:left="2970" w:hanging="201"/>
      </w:pPr>
      <w:rPr>
        <w:rFonts w:hint="default"/>
      </w:rPr>
    </w:lvl>
    <w:lvl w:ilvl="4" w:tplc="4FB89794">
      <w:numFmt w:val="bullet"/>
      <w:lvlText w:val="•"/>
      <w:lvlJc w:val="left"/>
      <w:pPr>
        <w:ind w:left="3501" w:hanging="201"/>
      </w:pPr>
      <w:rPr>
        <w:rFonts w:hint="default"/>
      </w:rPr>
    </w:lvl>
    <w:lvl w:ilvl="5" w:tplc="9684B918">
      <w:numFmt w:val="bullet"/>
      <w:lvlText w:val="•"/>
      <w:lvlJc w:val="left"/>
      <w:pPr>
        <w:ind w:left="4031" w:hanging="201"/>
      </w:pPr>
      <w:rPr>
        <w:rFonts w:hint="default"/>
      </w:rPr>
    </w:lvl>
    <w:lvl w:ilvl="6" w:tplc="4AA623FC">
      <w:numFmt w:val="bullet"/>
      <w:lvlText w:val="•"/>
      <w:lvlJc w:val="left"/>
      <w:pPr>
        <w:ind w:left="4561" w:hanging="201"/>
      </w:pPr>
      <w:rPr>
        <w:rFonts w:hint="default"/>
      </w:rPr>
    </w:lvl>
    <w:lvl w:ilvl="7" w:tplc="07A47F2E">
      <w:numFmt w:val="bullet"/>
      <w:lvlText w:val="•"/>
      <w:lvlJc w:val="left"/>
      <w:pPr>
        <w:ind w:left="5092" w:hanging="201"/>
      </w:pPr>
      <w:rPr>
        <w:rFonts w:hint="default"/>
      </w:rPr>
    </w:lvl>
    <w:lvl w:ilvl="8" w:tplc="7D04874C">
      <w:numFmt w:val="bullet"/>
      <w:lvlText w:val="•"/>
      <w:lvlJc w:val="left"/>
      <w:pPr>
        <w:ind w:left="5622" w:hanging="201"/>
      </w:pPr>
      <w:rPr>
        <w:rFonts w:hint="default"/>
      </w:rPr>
    </w:lvl>
  </w:abstractNum>
  <w:abstractNum w:abstractNumId="405" w15:restartNumberingAfterBreak="0">
    <w:nsid w:val="7D08705F"/>
    <w:multiLevelType w:val="hybridMultilevel"/>
    <w:tmpl w:val="7C80BB48"/>
    <w:lvl w:ilvl="0" w:tplc="3BE06482">
      <w:numFmt w:val="bullet"/>
      <w:lvlText w:val=""/>
      <w:lvlJc w:val="left"/>
      <w:pPr>
        <w:ind w:left="827" w:hanging="360"/>
      </w:pPr>
      <w:rPr>
        <w:rFonts w:ascii="Symbol" w:eastAsia="Symbol" w:hAnsi="Symbol" w:cs="Symbol" w:hint="default"/>
        <w:b w:val="0"/>
        <w:bCs w:val="0"/>
        <w:i w:val="0"/>
        <w:iCs w:val="0"/>
        <w:w w:val="99"/>
        <w:sz w:val="20"/>
        <w:szCs w:val="20"/>
      </w:rPr>
    </w:lvl>
    <w:lvl w:ilvl="1" w:tplc="47C83766">
      <w:numFmt w:val="bullet"/>
      <w:lvlText w:val="•"/>
      <w:lvlJc w:val="left"/>
      <w:pPr>
        <w:ind w:left="1413" w:hanging="360"/>
      </w:pPr>
      <w:rPr>
        <w:rFonts w:hint="default"/>
      </w:rPr>
    </w:lvl>
    <w:lvl w:ilvl="2" w:tplc="B6600F98">
      <w:numFmt w:val="bullet"/>
      <w:lvlText w:val="•"/>
      <w:lvlJc w:val="left"/>
      <w:pPr>
        <w:ind w:left="2007" w:hanging="360"/>
      </w:pPr>
      <w:rPr>
        <w:rFonts w:hint="default"/>
      </w:rPr>
    </w:lvl>
    <w:lvl w:ilvl="3" w:tplc="853832A0">
      <w:numFmt w:val="bullet"/>
      <w:lvlText w:val="•"/>
      <w:lvlJc w:val="left"/>
      <w:pPr>
        <w:ind w:left="2601" w:hanging="360"/>
      </w:pPr>
      <w:rPr>
        <w:rFonts w:hint="default"/>
      </w:rPr>
    </w:lvl>
    <w:lvl w:ilvl="4" w:tplc="75024E04">
      <w:numFmt w:val="bullet"/>
      <w:lvlText w:val="•"/>
      <w:lvlJc w:val="left"/>
      <w:pPr>
        <w:ind w:left="3195" w:hanging="360"/>
      </w:pPr>
      <w:rPr>
        <w:rFonts w:hint="default"/>
      </w:rPr>
    </w:lvl>
    <w:lvl w:ilvl="5" w:tplc="40F0C8FC">
      <w:numFmt w:val="bullet"/>
      <w:lvlText w:val="•"/>
      <w:lvlJc w:val="left"/>
      <w:pPr>
        <w:ind w:left="3789" w:hanging="360"/>
      </w:pPr>
      <w:rPr>
        <w:rFonts w:hint="default"/>
      </w:rPr>
    </w:lvl>
    <w:lvl w:ilvl="6" w:tplc="DFE60D22">
      <w:numFmt w:val="bullet"/>
      <w:lvlText w:val="•"/>
      <w:lvlJc w:val="left"/>
      <w:pPr>
        <w:ind w:left="4382" w:hanging="360"/>
      </w:pPr>
      <w:rPr>
        <w:rFonts w:hint="default"/>
      </w:rPr>
    </w:lvl>
    <w:lvl w:ilvl="7" w:tplc="28328A82">
      <w:numFmt w:val="bullet"/>
      <w:lvlText w:val="•"/>
      <w:lvlJc w:val="left"/>
      <w:pPr>
        <w:ind w:left="4976" w:hanging="360"/>
      </w:pPr>
      <w:rPr>
        <w:rFonts w:hint="default"/>
      </w:rPr>
    </w:lvl>
    <w:lvl w:ilvl="8" w:tplc="430CB044">
      <w:numFmt w:val="bullet"/>
      <w:lvlText w:val="•"/>
      <w:lvlJc w:val="left"/>
      <w:pPr>
        <w:ind w:left="5570" w:hanging="360"/>
      </w:pPr>
      <w:rPr>
        <w:rFonts w:hint="default"/>
      </w:rPr>
    </w:lvl>
  </w:abstractNum>
  <w:abstractNum w:abstractNumId="406" w15:restartNumberingAfterBreak="0">
    <w:nsid w:val="7D167859"/>
    <w:multiLevelType w:val="hybridMultilevel"/>
    <w:tmpl w:val="671C3E60"/>
    <w:lvl w:ilvl="0" w:tplc="3A7882F4">
      <w:numFmt w:val="bullet"/>
      <w:lvlText w:val="☐"/>
      <w:lvlJc w:val="left"/>
      <w:pPr>
        <w:ind w:left="1388" w:hanging="201"/>
      </w:pPr>
      <w:rPr>
        <w:rFonts w:ascii="MS Gothic" w:eastAsia="MS Gothic" w:hAnsi="MS Gothic" w:cs="MS Gothic" w:hint="default"/>
        <w:b w:val="0"/>
        <w:bCs w:val="0"/>
        <w:i w:val="0"/>
        <w:iCs w:val="0"/>
        <w:w w:val="99"/>
        <w:sz w:val="18"/>
        <w:szCs w:val="18"/>
      </w:rPr>
    </w:lvl>
    <w:lvl w:ilvl="1" w:tplc="29F622C8">
      <w:numFmt w:val="bullet"/>
      <w:lvlText w:val="•"/>
      <w:lvlJc w:val="left"/>
      <w:pPr>
        <w:ind w:left="1917" w:hanging="201"/>
      </w:pPr>
      <w:rPr>
        <w:rFonts w:hint="default"/>
      </w:rPr>
    </w:lvl>
    <w:lvl w:ilvl="2" w:tplc="96EC75D6">
      <w:numFmt w:val="bullet"/>
      <w:lvlText w:val="•"/>
      <w:lvlJc w:val="left"/>
      <w:pPr>
        <w:ind w:left="2455" w:hanging="201"/>
      </w:pPr>
      <w:rPr>
        <w:rFonts w:hint="default"/>
      </w:rPr>
    </w:lvl>
    <w:lvl w:ilvl="3" w:tplc="030E7E38">
      <w:numFmt w:val="bullet"/>
      <w:lvlText w:val="•"/>
      <w:lvlJc w:val="left"/>
      <w:pPr>
        <w:ind w:left="2993" w:hanging="201"/>
      </w:pPr>
      <w:rPr>
        <w:rFonts w:hint="default"/>
      </w:rPr>
    </w:lvl>
    <w:lvl w:ilvl="4" w:tplc="B176888E">
      <w:numFmt w:val="bullet"/>
      <w:lvlText w:val="•"/>
      <w:lvlJc w:val="left"/>
      <w:pPr>
        <w:ind w:left="3531" w:hanging="201"/>
      </w:pPr>
      <w:rPr>
        <w:rFonts w:hint="default"/>
      </w:rPr>
    </w:lvl>
    <w:lvl w:ilvl="5" w:tplc="469C1FBC">
      <w:numFmt w:val="bullet"/>
      <w:lvlText w:val="•"/>
      <w:lvlJc w:val="left"/>
      <w:pPr>
        <w:ind w:left="4069" w:hanging="201"/>
      </w:pPr>
      <w:rPr>
        <w:rFonts w:hint="default"/>
      </w:rPr>
    </w:lvl>
    <w:lvl w:ilvl="6" w:tplc="D03C1962">
      <w:numFmt w:val="bullet"/>
      <w:lvlText w:val="•"/>
      <w:lvlJc w:val="left"/>
      <w:pPr>
        <w:ind w:left="4606" w:hanging="201"/>
      </w:pPr>
      <w:rPr>
        <w:rFonts w:hint="default"/>
      </w:rPr>
    </w:lvl>
    <w:lvl w:ilvl="7" w:tplc="4BD46602">
      <w:numFmt w:val="bullet"/>
      <w:lvlText w:val="•"/>
      <w:lvlJc w:val="left"/>
      <w:pPr>
        <w:ind w:left="5144" w:hanging="201"/>
      </w:pPr>
      <w:rPr>
        <w:rFonts w:hint="default"/>
      </w:rPr>
    </w:lvl>
    <w:lvl w:ilvl="8" w:tplc="C1EE5CCE">
      <w:numFmt w:val="bullet"/>
      <w:lvlText w:val="•"/>
      <w:lvlJc w:val="left"/>
      <w:pPr>
        <w:ind w:left="5682" w:hanging="201"/>
      </w:pPr>
      <w:rPr>
        <w:rFonts w:hint="default"/>
      </w:rPr>
    </w:lvl>
  </w:abstractNum>
  <w:abstractNum w:abstractNumId="407" w15:restartNumberingAfterBreak="0">
    <w:nsid w:val="7DEC0ED8"/>
    <w:multiLevelType w:val="hybridMultilevel"/>
    <w:tmpl w:val="48F42398"/>
    <w:lvl w:ilvl="0" w:tplc="FDE28182">
      <w:numFmt w:val="bullet"/>
      <w:lvlText w:val="☐"/>
      <w:lvlJc w:val="left"/>
      <w:pPr>
        <w:ind w:left="1388" w:hanging="201"/>
      </w:pPr>
      <w:rPr>
        <w:rFonts w:ascii="MS Gothic" w:eastAsia="MS Gothic" w:hAnsi="MS Gothic" w:cs="MS Gothic" w:hint="default"/>
        <w:b w:val="0"/>
        <w:bCs w:val="0"/>
        <w:i w:val="0"/>
        <w:iCs w:val="0"/>
        <w:w w:val="99"/>
        <w:sz w:val="18"/>
        <w:szCs w:val="18"/>
        <w:lang w:val="en-US" w:eastAsia="en-US" w:bidi="ar-SA"/>
      </w:rPr>
    </w:lvl>
    <w:lvl w:ilvl="1" w:tplc="D47E764C">
      <w:numFmt w:val="bullet"/>
      <w:lvlText w:val="•"/>
      <w:lvlJc w:val="left"/>
      <w:pPr>
        <w:ind w:left="1917" w:hanging="201"/>
      </w:pPr>
      <w:rPr>
        <w:rFonts w:hint="default"/>
        <w:lang w:val="en-US" w:eastAsia="en-US" w:bidi="ar-SA"/>
      </w:rPr>
    </w:lvl>
    <w:lvl w:ilvl="2" w:tplc="E43EAB0C">
      <w:numFmt w:val="bullet"/>
      <w:lvlText w:val="•"/>
      <w:lvlJc w:val="left"/>
      <w:pPr>
        <w:ind w:left="2455" w:hanging="201"/>
      </w:pPr>
      <w:rPr>
        <w:rFonts w:hint="default"/>
        <w:lang w:val="en-US" w:eastAsia="en-US" w:bidi="ar-SA"/>
      </w:rPr>
    </w:lvl>
    <w:lvl w:ilvl="3" w:tplc="65E09DF6">
      <w:numFmt w:val="bullet"/>
      <w:lvlText w:val="•"/>
      <w:lvlJc w:val="left"/>
      <w:pPr>
        <w:ind w:left="2993" w:hanging="201"/>
      </w:pPr>
      <w:rPr>
        <w:rFonts w:hint="default"/>
        <w:lang w:val="en-US" w:eastAsia="en-US" w:bidi="ar-SA"/>
      </w:rPr>
    </w:lvl>
    <w:lvl w:ilvl="4" w:tplc="545CDC20">
      <w:numFmt w:val="bullet"/>
      <w:lvlText w:val="•"/>
      <w:lvlJc w:val="left"/>
      <w:pPr>
        <w:ind w:left="3531" w:hanging="201"/>
      </w:pPr>
      <w:rPr>
        <w:rFonts w:hint="default"/>
        <w:lang w:val="en-US" w:eastAsia="en-US" w:bidi="ar-SA"/>
      </w:rPr>
    </w:lvl>
    <w:lvl w:ilvl="5" w:tplc="420C4F2A">
      <w:numFmt w:val="bullet"/>
      <w:lvlText w:val="•"/>
      <w:lvlJc w:val="left"/>
      <w:pPr>
        <w:ind w:left="4069" w:hanging="201"/>
      </w:pPr>
      <w:rPr>
        <w:rFonts w:hint="default"/>
        <w:lang w:val="en-US" w:eastAsia="en-US" w:bidi="ar-SA"/>
      </w:rPr>
    </w:lvl>
    <w:lvl w:ilvl="6" w:tplc="879CE342">
      <w:numFmt w:val="bullet"/>
      <w:lvlText w:val="•"/>
      <w:lvlJc w:val="left"/>
      <w:pPr>
        <w:ind w:left="4606" w:hanging="201"/>
      </w:pPr>
      <w:rPr>
        <w:rFonts w:hint="default"/>
        <w:lang w:val="en-US" w:eastAsia="en-US" w:bidi="ar-SA"/>
      </w:rPr>
    </w:lvl>
    <w:lvl w:ilvl="7" w:tplc="E2489FFE">
      <w:numFmt w:val="bullet"/>
      <w:lvlText w:val="•"/>
      <w:lvlJc w:val="left"/>
      <w:pPr>
        <w:ind w:left="5144" w:hanging="201"/>
      </w:pPr>
      <w:rPr>
        <w:rFonts w:hint="default"/>
        <w:lang w:val="en-US" w:eastAsia="en-US" w:bidi="ar-SA"/>
      </w:rPr>
    </w:lvl>
    <w:lvl w:ilvl="8" w:tplc="7B38B9C6">
      <w:numFmt w:val="bullet"/>
      <w:lvlText w:val="•"/>
      <w:lvlJc w:val="left"/>
      <w:pPr>
        <w:ind w:left="5682" w:hanging="201"/>
      </w:pPr>
      <w:rPr>
        <w:rFonts w:hint="default"/>
        <w:lang w:val="en-US" w:eastAsia="en-US" w:bidi="ar-SA"/>
      </w:rPr>
    </w:lvl>
  </w:abstractNum>
  <w:abstractNum w:abstractNumId="408" w15:restartNumberingAfterBreak="0">
    <w:nsid w:val="7E64095D"/>
    <w:multiLevelType w:val="hybridMultilevel"/>
    <w:tmpl w:val="C442D11C"/>
    <w:lvl w:ilvl="0" w:tplc="BB3C7380">
      <w:numFmt w:val="bullet"/>
      <w:lvlText w:val="☐"/>
      <w:lvlJc w:val="left"/>
      <w:pPr>
        <w:ind w:left="1388" w:hanging="201"/>
      </w:pPr>
      <w:rPr>
        <w:rFonts w:ascii="MS Gothic" w:eastAsia="MS Gothic" w:hAnsi="MS Gothic" w:cs="MS Gothic" w:hint="default"/>
        <w:b w:val="0"/>
        <w:bCs w:val="0"/>
        <w:i w:val="0"/>
        <w:iCs w:val="0"/>
        <w:w w:val="99"/>
        <w:sz w:val="18"/>
        <w:szCs w:val="18"/>
      </w:rPr>
    </w:lvl>
    <w:lvl w:ilvl="1" w:tplc="7ED29C70">
      <w:numFmt w:val="bullet"/>
      <w:lvlText w:val="•"/>
      <w:lvlJc w:val="left"/>
      <w:pPr>
        <w:ind w:left="1872" w:hanging="201"/>
      </w:pPr>
      <w:rPr>
        <w:rFonts w:hint="default"/>
      </w:rPr>
    </w:lvl>
    <w:lvl w:ilvl="2" w:tplc="16F29314">
      <w:numFmt w:val="bullet"/>
      <w:lvlText w:val="•"/>
      <w:lvlJc w:val="left"/>
      <w:pPr>
        <w:ind w:left="2365" w:hanging="201"/>
      </w:pPr>
      <w:rPr>
        <w:rFonts w:hint="default"/>
      </w:rPr>
    </w:lvl>
    <w:lvl w:ilvl="3" w:tplc="EED286FC">
      <w:numFmt w:val="bullet"/>
      <w:lvlText w:val="•"/>
      <w:lvlJc w:val="left"/>
      <w:pPr>
        <w:ind w:left="2858" w:hanging="201"/>
      </w:pPr>
      <w:rPr>
        <w:rFonts w:hint="default"/>
      </w:rPr>
    </w:lvl>
    <w:lvl w:ilvl="4" w:tplc="E070CA30">
      <w:numFmt w:val="bullet"/>
      <w:lvlText w:val="•"/>
      <w:lvlJc w:val="left"/>
      <w:pPr>
        <w:ind w:left="3351" w:hanging="201"/>
      </w:pPr>
      <w:rPr>
        <w:rFonts w:hint="default"/>
      </w:rPr>
    </w:lvl>
    <w:lvl w:ilvl="5" w:tplc="116A6186">
      <w:numFmt w:val="bullet"/>
      <w:lvlText w:val="•"/>
      <w:lvlJc w:val="left"/>
      <w:pPr>
        <w:ind w:left="3844" w:hanging="201"/>
      </w:pPr>
      <w:rPr>
        <w:rFonts w:hint="default"/>
      </w:rPr>
    </w:lvl>
    <w:lvl w:ilvl="6" w:tplc="EDA69FCA">
      <w:numFmt w:val="bullet"/>
      <w:lvlText w:val="•"/>
      <w:lvlJc w:val="left"/>
      <w:pPr>
        <w:ind w:left="4337" w:hanging="201"/>
      </w:pPr>
      <w:rPr>
        <w:rFonts w:hint="default"/>
      </w:rPr>
    </w:lvl>
    <w:lvl w:ilvl="7" w:tplc="91783918">
      <w:numFmt w:val="bullet"/>
      <w:lvlText w:val="•"/>
      <w:lvlJc w:val="left"/>
      <w:pPr>
        <w:ind w:left="4830" w:hanging="201"/>
      </w:pPr>
      <w:rPr>
        <w:rFonts w:hint="default"/>
      </w:rPr>
    </w:lvl>
    <w:lvl w:ilvl="8" w:tplc="D4E8451C">
      <w:numFmt w:val="bullet"/>
      <w:lvlText w:val="•"/>
      <w:lvlJc w:val="left"/>
      <w:pPr>
        <w:ind w:left="5323" w:hanging="201"/>
      </w:pPr>
      <w:rPr>
        <w:rFonts w:hint="default"/>
      </w:rPr>
    </w:lvl>
  </w:abstractNum>
  <w:abstractNum w:abstractNumId="409" w15:restartNumberingAfterBreak="0">
    <w:nsid w:val="7E985D9D"/>
    <w:multiLevelType w:val="hybridMultilevel"/>
    <w:tmpl w:val="4A921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F14731E"/>
    <w:multiLevelType w:val="hybridMultilevel"/>
    <w:tmpl w:val="42D66FC4"/>
    <w:lvl w:ilvl="0" w:tplc="0409000F">
      <w:start w:val="1"/>
      <w:numFmt w:val="decimal"/>
      <w:lvlText w:val="%1."/>
      <w:lvlJc w:val="left"/>
      <w:pPr>
        <w:ind w:left="2019" w:hanging="360"/>
      </w:pPr>
    </w:lvl>
    <w:lvl w:ilvl="1" w:tplc="04090019" w:tentative="1">
      <w:start w:val="1"/>
      <w:numFmt w:val="lowerLetter"/>
      <w:lvlText w:val="%2."/>
      <w:lvlJc w:val="left"/>
      <w:pPr>
        <w:ind w:left="2739" w:hanging="360"/>
      </w:pPr>
    </w:lvl>
    <w:lvl w:ilvl="2" w:tplc="0409001B" w:tentative="1">
      <w:start w:val="1"/>
      <w:numFmt w:val="lowerRoman"/>
      <w:lvlText w:val="%3."/>
      <w:lvlJc w:val="right"/>
      <w:pPr>
        <w:ind w:left="3459" w:hanging="180"/>
      </w:pPr>
    </w:lvl>
    <w:lvl w:ilvl="3" w:tplc="0409000F" w:tentative="1">
      <w:start w:val="1"/>
      <w:numFmt w:val="decimal"/>
      <w:lvlText w:val="%4."/>
      <w:lvlJc w:val="left"/>
      <w:pPr>
        <w:ind w:left="4179" w:hanging="360"/>
      </w:pPr>
    </w:lvl>
    <w:lvl w:ilvl="4" w:tplc="04090019" w:tentative="1">
      <w:start w:val="1"/>
      <w:numFmt w:val="lowerLetter"/>
      <w:lvlText w:val="%5."/>
      <w:lvlJc w:val="left"/>
      <w:pPr>
        <w:ind w:left="4899" w:hanging="360"/>
      </w:pPr>
    </w:lvl>
    <w:lvl w:ilvl="5" w:tplc="0409001B" w:tentative="1">
      <w:start w:val="1"/>
      <w:numFmt w:val="lowerRoman"/>
      <w:lvlText w:val="%6."/>
      <w:lvlJc w:val="right"/>
      <w:pPr>
        <w:ind w:left="5619" w:hanging="180"/>
      </w:pPr>
    </w:lvl>
    <w:lvl w:ilvl="6" w:tplc="0409000F" w:tentative="1">
      <w:start w:val="1"/>
      <w:numFmt w:val="decimal"/>
      <w:lvlText w:val="%7."/>
      <w:lvlJc w:val="left"/>
      <w:pPr>
        <w:ind w:left="6339" w:hanging="360"/>
      </w:pPr>
    </w:lvl>
    <w:lvl w:ilvl="7" w:tplc="04090019" w:tentative="1">
      <w:start w:val="1"/>
      <w:numFmt w:val="lowerLetter"/>
      <w:lvlText w:val="%8."/>
      <w:lvlJc w:val="left"/>
      <w:pPr>
        <w:ind w:left="7059" w:hanging="360"/>
      </w:pPr>
    </w:lvl>
    <w:lvl w:ilvl="8" w:tplc="0409001B" w:tentative="1">
      <w:start w:val="1"/>
      <w:numFmt w:val="lowerRoman"/>
      <w:lvlText w:val="%9."/>
      <w:lvlJc w:val="right"/>
      <w:pPr>
        <w:ind w:left="7779" w:hanging="180"/>
      </w:pPr>
    </w:lvl>
  </w:abstractNum>
  <w:abstractNum w:abstractNumId="411" w15:restartNumberingAfterBreak="0">
    <w:nsid w:val="7F93057F"/>
    <w:multiLevelType w:val="hybridMultilevel"/>
    <w:tmpl w:val="1674B3A6"/>
    <w:lvl w:ilvl="0" w:tplc="6C7E9232">
      <w:numFmt w:val="bullet"/>
      <w:lvlText w:val="☐"/>
      <w:lvlJc w:val="left"/>
      <w:pPr>
        <w:ind w:left="1388" w:hanging="201"/>
      </w:pPr>
      <w:rPr>
        <w:rFonts w:ascii="MS Gothic" w:eastAsia="MS Gothic" w:hAnsi="MS Gothic" w:cs="MS Gothic" w:hint="default"/>
        <w:b w:val="0"/>
        <w:bCs w:val="0"/>
        <w:i w:val="0"/>
        <w:iCs w:val="0"/>
        <w:w w:val="99"/>
        <w:sz w:val="18"/>
        <w:szCs w:val="18"/>
      </w:rPr>
    </w:lvl>
    <w:lvl w:ilvl="1" w:tplc="F4C012BC">
      <w:numFmt w:val="bullet"/>
      <w:lvlText w:val="•"/>
      <w:lvlJc w:val="left"/>
      <w:pPr>
        <w:ind w:left="1934" w:hanging="201"/>
      </w:pPr>
      <w:rPr>
        <w:rFonts w:hint="default"/>
      </w:rPr>
    </w:lvl>
    <w:lvl w:ilvl="2" w:tplc="0DF0F760">
      <w:numFmt w:val="bullet"/>
      <w:lvlText w:val="•"/>
      <w:lvlJc w:val="left"/>
      <w:pPr>
        <w:ind w:left="2488" w:hanging="201"/>
      </w:pPr>
      <w:rPr>
        <w:rFonts w:hint="default"/>
      </w:rPr>
    </w:lvl>
    <w:lvl w:ilvl="3" w:tplc="C964783C">
      <w:numFmt w:val="bullet"/>
      <w:lvlText w:val="•"/>
      <w:lvlJc w:val="left"/>
      <w:pPr>
        <w:ind w:left="3042" w:hanging="201"/>
      </w:pPr>
      <w:rPr>
        <w:rFonts w:hint="default"/>
      </w:rPr>
    </w:lvl>
    <w:lvl w:ilvl="4" w:tplc="129C2B98">
      <w:numFmt w:val="bullet"/>
      <w:lvlText w:val="•"/>
      <w:lvlJc w:val="left"/>
      <w:pPr>
        <w:ind w:left="3596" w:hanging="201"/>
      </w:pPr>
      <w:rPr>
        <w:rFonts w:hint="default"/>
      </w:rPr>
    </w:lvl>
    <w:lvl w:ilvl="5" w:tplc="B052EF2E">
      <w:numFmt w:val="bullet"/>
      <w:lvlText w:val="•"/>
      <w:lvlJc w:val="left"/>
      <w:pPr>
        <w:ind w:left="4150" w:hanging="201"/>
      </w:pPr>
      <w:rPr>
        <w:rFonts w:hint="default"/>
      </w:rPr>
    </w:lvl>
    <w:lvl w:ilvl="6" w:tplc="79ECB482">
      <w:numFmt w:val="bullet"/>
      <w:lvlText w:val="•"/>
      <w:lvlJc w:val="left"/>
      <w:pPr>
        <w:ind w:left="4704" w:hanging="201"/>
      </w:pPr>
      <w:rPr>
        <w:rFonts w:hint="default"/>
      </w:rPr>
    </w:lvl>
    <w:lvl w:ilvl="7" w:tplc="627483DE">
      <w:numFmt w:val="bullet"/>
      <w:lvlText w:val="•"/>
      <w:lvlJc w:val="left"/>
      <w:pPr>
        <w:ind w:left="5258" w:hanging="201"/>
      </w:pPr>
      <w:rPr>
        <w:rFonts w:hint="default"/>
      </w:rPr>
    </w:lvl>
    <w:lvl w:ilvl="8" w:tplc="54F009B0">
      <w:numFmt w:val="bullet"/>
      <w:lvlText w:val="•"/>
      <w:lvlJc w:val="left"/>
      <w:pPr>
        <w:ind w:left="5812" w:hanging="201"/>
      </w:pPr>
      <w:rPr>
        <w:rFonts w:hint="default"/>
      </w:rPr>
    </w:lvl>
  </w:abstractNum>
  <w:abstractNum w:abstractNumId="412" w15:restartNumberingAfterBreak="0">
    <w:nsid w:val="7FEB201D"/>
    <w:multiLevelType w:val="hybridMultilevel"/>
    <w:tmpl w:val="6642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060331">
    <w:abstractNumId w:val="160"/>
  </w:num>
  <w:num w:numId="2" w16cid:durableId="1749233132">
    <w:abstractNumId w:val="374"/>
  </w:num>
  <w:num w:numId="3" w16cid:durableId="1297561095">
    <w:abstractNumId w:val="377"/>
  </w:num>
  <w:num w:numId="4" w16cid:durableId="1269240501">
    <w:abstractNumId w:val="113"/>
  </w:num>
  <w:num w:numId="5" w16cid:durableId="1453599461">
    <w:abstractNumId w:val="402"/>
  </w:num>
  <w:num w:numId="6" w16cid:durableId="1044058506">
    <w:abstractNumId w:val="285"/>
  </w:num>
  <w:num w:numId="7" w16cid:durableId="1090812922">
    <w:abstractNumId w:val="344"/>
  </w:num>
  <w:num w:numId="8" w16cid:durableId="1847862352">
    <w:abstractNumId w:val="298"/>
  </w:num>
  <w:num w:numId="9" w16cid:durableId="1159922278">
    <w:abstractNumId w:val="163"/>
  </w:num>
  <w:num w:numId="10" w16cid:durableId="605160946">
    <w:abstractNumId w:val="84"/>
  </w:num>
  <w:num w:numId="11" w16cid:durableId="1050763611">
    <w:abstractNumId w:val="369"/>
  </w:num>
  <w:num w:numId="12" w16cid:durableId="967471110">
    <w:abstractNumId w:val="201"/>
  </w:num>
  <w:num w:numId="13" w16cid:durableId="1769035583">
    <w:abstractNumId w:val="24"/>
  </w:num>
  <w:num w:numId="14" w16cid:durableId="1890262729">
    <w:abstractNumId w:val="257"/>
  </w:num>
  <w:num w:numId="15" w16cid:durableId="492575840">
    <w:abstractNumId w:val="321"/>
  </w:num>
  <w:num w:numId="16" w16cid:durableId="851266092">
    <w:abstractNumId w:val="411"/>
  </w:num>
  <w:num w:numId="17" w16cid:durableId="1488478416">
    <w:abstractNumId w:val="310"/>
  </w:num>
  <w:num w:numId="18" w16cid:durableId="1237932700">
    <w:abstractNumId w:val="328"/>
  </w:num>
  <w:num w:numId="19" w16cid:durableId="1740056259">
    <w:abstractNumId w:val="212"/>
  </w:num>
  <w:num w:numId="20" w16cid:durableId="1139034608">
    <w:abstractNumId w:val="21"/>
  </w:num>
  <w:num w:numId="21" w16cid:durableId="1047796449">
    <w:abstractNumId w:val="55"/>
  </w:num>
  <w:num w:numId="22" w16cid:durableId="1495220465">
    <w:abstractNumId w:val="347"/>
  </w:num>
  <w:num w:numId="23" w16cid:durableId="419185227">
    <w:abstractNumId w:val="34"/>
  </w:num>
  <w:num w:numId="24" w16cid:durableId="1957133737">
    <w:abstractNumId w:val="265"/>
  </w:num>
  <w:num w:numId="25" w16cid:durableId="1162819575">
    <w:abstractNumId w:val="217"/>
  </w:num>
  <w:num w:numId="26" w16cid:durableId="1961525013">
    <w:abstractNumId w:val="85"/>
  </w:num>
  <w:num w:numId="27" w16cid:durableId="1373654077">
    <w:abstractNumId w:val="385"/>
  </w:num>
  <w:num w:numId="28" w16cid:durableId="600917478">
    <w:abstractNumId w:val="294"/>
  </w:num>
  <w:num w:numId="29" w16cid:durableId="1169905764">
    <w:abstractNumId w:val="192"/>
  </w:num>
  <w:num w:numId="30" w16cid:durableId="497966750">
    <w:abstractNumId w:val="66"/>
  </w:num>
  <w:num w:numId="31" w16cid:durableId="2079671232">
    <w:abstractNumId w:val="242"/>
  </w:num>
  <w:num w:numId="32" w16cid:durableId="1249796">
    <w:abstractNumId w:val="252"/>
  </w:num>
  <w:num w:numId="33" w16cid:durableId="1393626218">
    <w:abstractNumId w:val="371"/>
  </w:num>
  <w:num w:numId="34" w16cid:durableId="1291286247">
    <w:abstractNumId w:val="337"/>
  </w:num>
  <w:num w:numId="35" w16cid:durableId="1179850855">
    <w:abstractNumId w:val="87"/>
  </w:num>
  <w:num w:numId="36" w16cid:durableId="424107099">
    <w:abstractNumId w:val="23"/>
  </w:num>
  <w:num w:numId="37" w16cid:durableId="1361737289">
    <w:abstractNumId w:val="100"/>
  </w:num>
  <w:num w:numId="38" w16cid:durableId="630860799">
    <w:abstractNumId w:val="354"/>
  </w:num>
  <w:num w:numId="39" w16cid:durableId="361437211">
    <w:abstractNumId w:val="94"/>
  </w:num>
  <w:num w:numId="40" w16cid:durableId="1558079969">
    <w:abstractNumId w:val="304"/>
  </w:num>
  <w:num w:numId="41" w16cid:durableId="715468878">
    <w:abstractNumId w:val="383"/>
  </w:num>
  <w:num w:numId="42" w16cid:durableId="1794903189">
    <w:abstractNumId w:val="37"/>
  </w:num>
  <w:num w:numId="43" w16cid:durableId="1667324974">
    <w:abstractNumId w:val="134"/>
  </w:num>
  <w:num w:numId="44" w16cid:durableId="402029146">
    <w:abstractNumId w:val="229"/>
  </w:num>
  <w:num w:numId="45" w16cid:durableId="1507020132">
    <w:abstractNumId w:val="165"/>
  </w:num>
  <w:num w:numId="46" w16cid:durableId="763766238">
    <w:abstractNumId w:val="14"/>
  </w:num>
  <w:num w:numId="47" w16cid:durableId="1617521224">
    <w:abstractNumId w:val="253"/>
  </w:num>
  <w:num w:numId="48" w16cid:durableId="299189948">
    <w:abstractNumId w:val="28"/>
  </w:num>
  <w:num w:numId="49" w16cid:durableId="1656563565">
    <w:abstractNumId w:val="98"/>
  </w:num>
  <w:num w:numId="50" w16cid:durableId="38089622">
    <w:abstractNumId w:val="403"/>
  </w:num>
  <w:num w:numId="51" w16cid:durableId="1362634368">
    <w:abstractNumId w:val="390"/>
  </w:num>
  <w:num w:numId="52" w16cid:durableId="743651089">
    <w:abstractNumId w:val="378"/>
  </w:num>
  <w:num w:numId="53" w16cid:durableId="1212184646">
    <w:abstractNumId w:val="126"/>
  </w:num>
  <w:num w:numId="54" w16cid:durableId="1811364887">
    <w:abstractNumId w:val="287"/>
  </w:num>
  <w:num w:numId="55" w16cid:durableId="142695780">
    <w:abstractNumId w:val="387"/>
  </w:num>
  <w:num w:numId="56" w16cid:durableId="66147103">
    <w:abstractNumId w:val="339"/>
  </w:num>
  <w:num w:numId="57" w16cid:durableId="177962913">
    <w:abstractNumId w:val="348"/>
  </w:num>
  <w:num w:numId="58" w16cid:durableId="442774545">
    <w:abstractNumId w:val="112"/>
  </w:num>
  <w:num w:numId="59" w16cid:durableId="987855252">
    <w:abstractNumId w:val="272"/>
  </w:num>
  <w:num w:numId="60" w16cid:durableId="13848099">
    <w:abstractNumId w:val="7"/>
  </w:num>
  <w:num w:numId="61" w16cid:durableId="1229220360">
    <w:abstractNumId w:val="189"/>
  </w:num>
  <w:num w:numId="62" w16cid:durableId="2128423173">
    <w:abstractNumId w:val="237"/>
  </w:num>
  <w:num w:numId="63" w16cid:durableId="1786263875">
    <w:abstractNumId w:val="276"/>
  </w:num>
  <w:num w:numId="64" w16cid:durableId="135075647">
    <w:abstractNumId w:val="292"/>
  </w:num>
  <w:num w:numId="65" w16cid:durableId="1960642817">
    <w:abstractNumId w:val="372"/>
  </w:num>
  <w:num w:numId="66" w16cid:durableId="1281956414">
    <w:abstractNumId w:val="260"/>
  </w:num>
  <w:num w:numId="67" w16cid:durableId="2030835752">
    <w:abstractNumId w:val="404"/>
  </w:num>
  <w:num w:numId="68" w16cid:durableId="1341733829">
    <w:abstractNumId w:val="159"/>
  </w:num>
  <w:num w:numId="69" w16cid:durableId="893858843">
    <w:abstractNumId w:val="139"/>
  </w:num>
  <w:num w:numId="70" w16cid:durableId="1380282830">
    <w:abstractNumId w:val="267"/>
  </w:num>
  <w:num w:numId="71" w16cid:durableId="882984122">
    <w:abstractNumId w:val="389"/>
  </w:num>
  <w:num w:numId="72" w16cid:durableId="1699041364">
    <w:abstractNumId w:val="277"/>
  </w:num>
  <w:num w:numId="73" w16cid:durableId="1721785739">
    <w:abstractNumId w:val="334"/>
  </w:num>
  <w:num w:numId="74" w16cid:durableId="1663392715">
    <w:abstractNumId w:val="293"/>
  </w:num>
  <w:num w:numId="75" w16cid:durableId="1853840598">
    <w:abstractNumId w:val="214"/>
  </w:num>
  <w:num w:numId="76" w16cid:durableId="2065172508">
    <w:abstractNumId w:val="53"/>
  </w:num>
  <w:num w:numId="77" w16cid:durableId="1024939725">
    <w:abstractNumId w:val="61"/>
  </w:num>
  <w:num w:numId="78" w16cid:durableId="277487203">
    <w:abstractNumId w:val="238"/>
  </w:num>
  <w:num w:numId="79" w16cid:durableId="1753088079">
    <w:abstractNumId w:val="76"/>
  </w:num>
  <w:num w:numId="80" w16cid:durableId="1162356725">
    <w:abstractNumId w:val="90"/>
  </w:num>
  <w:num w:numId="81" w16cid:durableId="773326524">
    <w:abstractNumId w:val="394"/>
  </w:num>
  <w:num w:numId="82" w16cid:durableId="409742994">
    <w:abstractNumId w:val="167"/>
  </w:num>
  <w:num w:numId="83" w16cid:durableId="1103190730">
    <w:abstractNumId w:val="120"/>
  </w:num>
  <w:num w:numId="84" w16cid:durableId="745537625">
    <w:abstractNumId w:val="327"/>
  </w:num>
  <w:num w:numId="85" w16cid:durableId="2116712011">
    <w:abstractNumId w:val="264"/>
  </w:num>
  <w:num w:numId="86" w16cid:durableId="1523932129">
    <w:abstractNumId w:val="116"/>
  </w:num>
  <w:num w:numId="87" w16cid:durableId="480315017">
    <w:abstractNumId w:val="26"/>
  </w:num>
  <w:num w:numId="88" w16cid:durableId="1154686101">
    <w:abstractNumId w:val="333"/>
  </w:num>
  <w:num w:numId="89" w16cid:durableId="1140148731">
    <w:abstractNumId w:val="151"/>
  </w:num>
  <w:num w:numId="90" w16cid:durableId="1568762041">
    <w:abstractNumId w:val="331"/>
  </w:num>
  <w:num w:numId="91" w16cid:durableId="1397784106">
    <w:abstractNumId w:val="5"/>
  </w:num>
  <w:num w:numId="92" w16cid:durableId="1557622741">
    <w:abstractNumId w:val="284"/>
  </w:num>
  <w:num w:numId="93" w16cid:durableId="498737619">
    <w:abstractNumId w:val="223"/>
  </w:num>
  <w:num w:numId="94" w16cid:durableId="1765681890">
    <w:abstractNumId w:val="351"/>
  </w:num>
  <w:num w:numId="95" w16cid:durableId="1344090648">
    <w:abstractNumId w:val="340"/>
  </w:num>
  <w:num w:numId="96" w16cid:durableId="2026518918">
    <w:abstractNumId w:val="221"/>
  </w:num>
  <w:num w:numId="97" w16cid:durableId="1131945935">
    <w:abstractNumId w:val="338"/>
  </w:num>
  <w:num w:numId="98" w16cid:durableId="236403228">
    <w:abstractNumId w:val="38"/>
  </w:num>
  <w:num w:numId="99" w16cid:durableId="637539954">
    <w:abstractNumId w:val="315"/>
  </w:num>
  <w:num w:numId="100" w16cid:durableId="1034770358">
    <w:abstractNumId w:val="62"/>
  </w:num>
  <w:num w:numId="101" w16cid:durableId="476840368">
    <w:abstractNumId w:val="280"/>
  </w:num>
  <w:num w:numId="102" w16cid:durableId="1673411614">
    <w:abstractNumId w:val="408"/>
  </w:num>
  <w:num w:numId="103" w16cid:durableId="187135983">
    <w:abstractNumId w:val="175"/>
  </w:num>
  <w:num w:numId="104" w16cid:durableId="1346595308">
    <w:abstractNumId w:val="48"/>
  </w:num>
  <w:num w:numId="105" w16cid:durableId="1162162408">
    <w:abstractNumId w:val="300"/>
  </w:num>
  <w:num w:numId="106" w16cid:durableId="1993487175">
    <w:abstractNumId w:val="350"/>
  </w:num>
  <w:num w:numId="107" w16cid:durableId="1462960230">
    <w:abstractNumId w:val="59"/>
  </w:num>
  <w:num w:numId="108" w16cid:durableId="1062630801">
    <w:abstractNumId w:val="124"/>
  </w:num>
  <w:num w:numId="109" w16cid:durableId="1973094780">
    <w:abstractNumId w:val="198"/>
  </w:num>
  <w:num w:numId="110" w16cid:durableId="39790385">
    <w:abstractNumId w:val="0"/>
  </w:num>
  <w:num w:numId="111" w16cid:durableId="976646483">
    <w:abstractNumId w:val="57"/>
  </w:num>
  <w:num w:numId="112" w16cid:durableId="1588268720">
    <w:abstractNumId w:val="240"/>
  </w:num>
  <w:num w:numId="113" w16cid:durableId="99835002">
    <w:abstractNumId w:val="17"/>
  </w:num>
  <w:num w:numId="114" w16cid:durableId="2011592385">
    <w:abstractNumId w:val="396"/>
  </w:num>
  <w:num w:numId="115" w16cid:durableId="312414982">
    <w:abstractNumId w:val="18"/>
  </w:num>
  <w:num w:numId="116" w16cid:durableId="1042442841">
    <w:abstractNumId w:val="73"/>
  </w:num>
  <w:num w:numId="117" w16cid:durableId="827092093">
    <w:abstractNumId w:val="109"/>
  </w:num>
  <w:num w:numId="118" w16cid:durableId="2012368526">
    <w:abstractNumId w:val="362"/>
  </w:num>
  <w:num w:numId="119" w16cid:durableId="1817410132">
    <w:abstractNumId w:val="311"/>
  </w:num>
  <w:num w:numId="120" w16cid:durableId="1302613046">
    <w:abstractNumId w:val="358"/>
  </w:num>
  <w:num w:numId="121" w16cid:durableId="1230841781">
    <w:abstractNumId w:val="152"/>
  </w:num>
  <w:num w:numId="122" w16cid:durableId="187765594">
    <w:abstractNumId w:val="6"/>
  </w:num>
  <w:num w:numId="123" w16cid:durableId="448429715">
    <w:abstractNumId w:val="102"/>
  </w:num>
  <w:num w:numId="124" w16cid:durableId="1863323690">
    <w:abstractNumId w:val="243"/>
  </w:num>
  <w:num w:numId="125" w16cid:durableId="1412390172">
    <w:abstractNumId w:val="381"/>
  </w:num>
  <w:num w:numId="126" w16cid:durableId="662009249">
    <w:abstractNumId w:val="1"/>
  </w:num>
  <w:num w:numId="127" w16cid:durableId="538322781">
    <w:abstractNumId w:val="249"/>
  </w:num>
  <w:num w:numId="128" w16cid:durableId="1358382912">
    <w:abstractNumId w:val="127"/>
  </w:num>
  <w:num w:numId="129" w16cid:durableId="612903887">
    <w:abstractNumId w:val="190"/>
  </w:num>
  <w:num w:numId="130" w16cid:durableId="1837530731">
    <w:abstractNumId w:val="106"/>
  </w:num>
  <w:num w:numId="131" w16cid:durableId="902176715">
    <w:abstractNumId w:val="203"/>
  </w:num>
  <w:num w:numId="132" w16cid:durableId="2140804785">
    <w:abstractNumId w:val="16"/>
  </w:num>
  <w:num w:numId="133" w16cid:durableId="1146120141">
    <w:abstractNumId w:val="56"/>
  </w:num>
  <w:num w:numId="134" w16cid:durableId="1810777729">
    <w:abstractNumId w:val="4"/>
  </w:num>
  <w:num w:numId="135" w16cid:durableId="155729749">
    <w:abstractNumId w:val="366"/>
  </w:num>
  <w:num w:numId="136" w16cid:durableId="783380127">
    <w:abstractNumId w:val="183"/>
  </w:num>
  <w:num w:numId="137" w16cid:durableId="144317372">
    <w:abstractNumId w:val="270"/>
  </w:num>
  <w:num w:numId="138" w16cid:durableId="909582127">
    <w:abstractNumId w:val="47"/>
  </w:num>
  <w:num w:numId="139" w16cid:durableId="1932002130">
    <w:abstractNumId w:val="169"/>
  </w:num>
  <w:num w:numId="140" w16cid:durableId="1406104160">
    <w:abstractNumId w:val="60"/>
  </w:num>
  <w:num w:numId="141" w16cid:durableId="560944070">
    <w:abstractNumId w:val="207"/>
  </w:num>
  <w:num w:numId="142" w16cid:durableId="416751317">
    <w:abstractNumId w:val="144"/>
  </w:num>
  <w:num w:numId="143" w16cid:durableId="1893925669">
    <w:abstractNumId w:val="11"/>
  </w:num>
  <w:num w:numId="144" w16cid:durableId="1266579258">
    <w:abstractNumId w:val="153"/>
  </w:num>
  <w:num w:numId="145" w16cid:durableId="901259161">
    <w:abstractNumId w:val="395"/>
  </w:num>
  <w:num w:numId="146" w16cid:durableId="1619526015">
    <w:abstractNumId w:val="72"/>
  </w:num>
  <w:num w:numId="147" w16cid:durableId="1810904734">
    <w:abstractNumId w:val="93"/>
  </w:num>
  <w:num w:numId="148" w16cid:durableId="1630697177">
    <w:abstractNumId w:val="199"/>
  </w:num>
  <w:num w:numId="149" w16cid:durableId="850295472">
    <w:abstractNumId w:val="393"/>
  </w:num>
  <w:num w:numId="150" w16cid:durableId="1122647063">
    <w:abstractNumId w:val="410"/>
  </w:num>
  <w:num w:numId="151" w16cid:durableId="975522470">
    <w:abstractNumId w:val="342"/>
  </w:num>
  <w:num w:numId="152" w16cid:durableId="141780249">
    <w:abstractNumId w:val="89"/>
  </w:num>
  <w:num w:numId="153" w16cid:durableId="1878662535">
    <w:abstractNumId w:val="78"/>
  </w:num>
  <w:num w:numId="154" w16cid:durableId="189342138">
    <w:abstractNumId w:val="185"/>
  </w:num>
  <w:num w:numId="155" w16cid:durableId="1181821959">
    <w:abstractNumId w:val="302"/>
  </w:num>
  <w:num w:numId="156" w16cid:durableId="994840774">
    <w:abstractNumId w:val="43"/>
  </w:num>
  <w:num w:numId="157" w16cid:durableId="628585483">
    <w:abstractNumId w:val="231"/>
  </w:num>
  <w:num w:numId="158" w16cid:durableId="1349065856">
    <w:abstractNumId w:val="343"/>
  </w:num>
  <w:num w:numId="159" w16cid:durableId="1015037840">
    <w:abstractNumId w:val="181"/>
  </w:num>
  <w:num w:numId="160" w16cid:durableId="431827757">
    <w:abstractNumId w:val="118"/>
  </w:num>
  <w:num w:numId="161" w16cid:durableId="432438919">
    <w:abstractNumId w:val="158"/>
  </w:num>
  <w:num w:numId="162" w16cid:durableId="922030471">
    <w:abstractNumId w:val="286"/>
  </w:num>
  <w:num w:numId="163" w16cid:durableId="572398533">
    <w:abstractNumId w:val="174"/>
  </w:num>
  <w:num w:numId="164" w16cid:durableId="347102378">
    <w:abstractNumId w:val="352"/>
  </w:num>
  <w:num w:numId="165" w16cid:durableId="870805998">
    <w:abstractNumId w:val="111"/>
  </w:num>
  <w:num w:numId="166" w16cid:durableId="1558126857">
    <w:abstractNumId w:val="176"/>
  </w:num>
  <w:num w:numId="167" w16cid:durableId="115999294">
    <w:abstractNumId w:val="376"/>
  </w:num>
  <w:num w:numId="168" w16cid:durableId="2134515559">
    <w:abstractNumId w:val="182"/>
  </w:num>
  <w:num w:numId="169" w16cid:durableId="1803424725">
    <w:abstractNumId w:val="67"/>
  </w:num>
  <w:num w:numId="170" w16cid:durableId="1595089670">
    <w:abstractNumId w:val="140"/>
  </w:num>
  <w:num w:numId="171" w16cid:durableId="1762139559">
    <w:abstractNumId w:val="241"/>
  </w:num>
  <w:num w:numId="172" w16cid:durableId="628511675">
    <w:abstractNumId w:val="406"/>
  </w:num>
  <w:num w:numId="173" w16cid:durableId="1917324955">
    <w:abstractNumId w:val="105"/>
  </w:num>
  <w:num w:numId="174" w16cid:durableId="113015114">
    <w:abstractNumId w:val="177"/>
  </w:num>
  <w:num w:numId="175" w16cid:durableId="561261080">
    <w:abstractNumId w:val="39"/>
  </w:num>
  <w:num w:numId="176" w16cid:durableId="682780013">
    <w:abstractNumId w:val="274"/>
  </w:num>
  <w:num w:numId="177" w16cid:durableId="1107504704">
    <w:abstractNumId w:val="81"/>
  </w:num>
  <w:num w:numId="178" w16cid:durableId="156313501">
    <w:abstractNumId w:val="279"/>
  </w:num>
  <w:num w:numId="179" w16cid:durableId="1695157746">
    <w:abstractNumId w:val="86"/>
  </w:num>
  <w:num w:numId="180" w16cid:durableId="613369773">
    <w:abstractNumId w:val="91"/>
  </w:num>
  <w:num w:numId="181" w16cid:durableId="101730615">
    <w:abstractNumId w:val="148"/>
  </w:num>
  <w:num w:numId="182" w16cid:durableId="292829183">
    <w:abstractNumId w:val="261"/>
  </w:num>
  <w:num w:numId="183" w16cid:durableId="955677759">
    <w:abstractNumId w:val="401"/>
  </w:num>
  <w:num w:numId="184" w16cid:durableId="1648363968">
    <w:abstractNumId w:val="125"/>
  </w:num>
  <w:num w:numId="185" w16cid:durableId="723531078">
    <w:abstractNumId w:val="196"/>
  </w:num>
  <w:num w:numId="186" w16cid:durableId="971983418">
    <w:abstractNumId w:val="336"/>
  </w:num>
  <w:num w:numId="187" w16cid:durableId="1275477766">
    <w:abstractNumId w:val="170"/>
  </w:num>
  <w:num w:numId="188" w16cid:durableId="321352646">
    <w:abstractNumId w:val="52"/>
  </w:num>
  <w:num w:numId="189" w16cid:durableId="995450462">
    <w:abstractNumId w:val="246"/>
  </w:num>
  <w:num w:numId="190" w16cid:durableId="2028167853">
    <w:abstractNumId w:val="373"/>
  </w:num>
  <w:num w:numId="191" w16cid:durableId="1413241166">
    <w:abstractNumId w:val="296"/>
  </w:num>
  <w:num w:numId="192" w16cid:durableId="878711729">
    <w:abstractNumId w:val="320"/>
  </w:num>
  <w:num w:numId="193" w16cid:durableId="422915271">
    <w:abstractNumId w:val="405"/>
  </w:num>
  <w:num w:numId="194" w16cid:durableId="377243975">
    <w:abstractNumId w:val="146"/>
  </w:num>
  <w:num w:numId="195" w16cid:durableId="1967151916">
    <w:abstractNumId w:val="209"/>
  </w:num>
  <w:num w:numId="196" w16cid:durableId="41711532">
    <w:abstractNumId w:val="204"/>
  </w:num>
  <w:num w:numId="197" w16cid:durableId="1640497699">
    <w:abstractNumId w:val="323"/>
  </w:num>
  <w:num w:numId="198" w16cid:durableId="659699135">
    <w:abstractNumId w:val="295"/>
  </w:num>
  <w:num w:numId="199" w16cid:durableId="695548755">
    <w:abstractNumId w:val="25"/>
  </w:num>
  <w:num w:numId="200" w16cid:durableId="1685404397">
    <w:abstractNumId w:val="254"/>
  </w:num>
  <w:num w:numId="201" w16cid:durableId="1282763620">
    <w:abstractNumId w:val="312"/>
  </w:num>
  <w:num w:numId="202" w16cid:durableId="1017734124">
    <w:abstractNumId w:val="10"/>
  </w:num>
  <w:num w:numId="203" w16cid:durableId="380520659">
    <w:abstractNumId w:val="64"/>
  </w:num>
  <w:num w:numId="204" w16cid:durableId="677804456">
    <w:abstractNumId w:val="188"/>
  </w:num>
  <w:num w:numId="205" w16cid:durableId="1678772697">
    <w:abstractNumId w:val="289"/>
  </w:num>
  <w:num w:numId="206" w16cid:durableId="1787311716">
    <w:abstractNumId w:val="101"/>
  </w:num>
  <w:num w:numId="207" w16cid:durableId="1173640020">
    <w:abstractNumId w:val="117"/>
  </w:num>
  <w:num w:numId="208" w16cid:durableId="27802857">
    <w:abstractNumId w:val="68"/>
  </w:num>
  <w:num w:numId="209" w16cid:durableId="137648882">
    <w:abstractNumId w:val="95"/>
  </w:num>
  <w:num w:numId="210" w16cid:durableId="869563736">
    <w:abstractNumId w:val="275"/>
  </w:num>
  <w:num w:numId="211" w16cid:durableId="1903832721">
    <w:abstractNumId w:val="69"/>
  </w:num>
  <w:num w:numId="212" w16cid:durableId="827752442">
    <w:abstractNumId w:val="266"/>
  </w:num>
  <w:num w:numId="213" w16cid:durableId="1922831408">
    <w:abstractNumId w:val="326"/>
  </w:num>
  <w:num w:numId="214" w16cid:durableId="383875946">
    <w:abstractNumId w:val="205"/>
  </w:num>
  <w:num w:numId="215" w16cid:durableId="1369648931">
    <w:abstractNumId w:val="319"/>
  </w:num>
  <w:num w:numId="216" w16cid:durableId="71121498">
    <w:abstractNumId w:val="128"/>
  </w:num>
  <w:num w:numId="217" w16cid:durableId="1125544435">
    <w:abstractNumId w:val="184"/>
  </w:num>
  <w:num w:numId="218" w16cid:durableId="1189681396">
    <w:abstractNumId w:val="263"/>
  </w:num>
  <w:num w:numId="219" w16cid:durableId="2115664761">
    <w:abstractNumId w:val="88"/>
  </w:num>
  <w:num w:numId="220" w16cid:durableId="237716732">
    <w:abstractNumId w:val="299"/>
  </w:num>
  <w:num w:numId="221" w16cid:durableId="797649546">
    <w:abstractNumId w:val="156"/>
  </w:num>
  <w:num w:numId="222" w16cid:durableId="952319243">
    <w:abstractNumId w:val="145"/>
  </w:num>
  <w:num w:numId="223" w16cid:durableId="1654289459">
    <w:abstractNumId w:val="133"/>
  </w:num>
  <w:num w:numId="224" w16cid:durableId="1583249579">
    <w:abstractNumId w:val="103"/>
  </w:num>
  <w:num w:numId="225" w16cid:durableId="336154617">
    <w:abstractNumId w:val="283"/>
  </w:num>
  <w:num w:numId="226" w16cid:durableId="1329989037">
    <w:abstractNumId w:val="306"/>
  </w:num>
  <w:num w:numId="227" w16cid:durableId="1680691937">
    <w:abstractNumId w:val="361"/>
  </w:num>
  <w:num w:numId="228" w16cid:durableId="1353722803">
    <w:abstractNumId w:val="281"/>
  </w:num>
  <w:num w:numId="229" w16cid:durableId="664943178">
    <w:abstractNumId w:val="317"/>
  </w:num>
  <w:num w:numId="230" w16cid:durableId="1866672939">
    <w:abstractNumId w:val="8"/>
  </w:num>
  <w:num w:numId="231" w16cid:durableId="1513449170">
    <w:abstractNumId w:val="104"/>
  </w:num>
  <w:num w:numId="232" w16cid:durableId="1368722896">
    <w:abstractNumId w:val="248"/>
  </w:num>
  <w:num w:numId="233" w16cid:durableId="210843599">
    <w:abstractNumId w:val="191"/>
  </w:num>
  <w:num w:numId="234" w16cid:durableId="900402293">
    <w:abstractNumId w:val="82"/>
  </w:num>
  <w:num w:numId="235" w16cid:durableId="297490279">
    <w:abstractNumId w:val="314"/>
  </w:num>
  <w:num w:numId="236" w16cid:durableId="1518537347">
    <w:abstractNumId w:val="131"/>
  </w:num>
  <w:num w:numId="237" w16cid:durableId="127938607">
    <w:abstractNumId w:val="9"/>
  </w:num>
  <w:num w:numId="238" w16cid:durableId="452095823">
    <w:abstractNumId w:val="50"/>
  </w:num>
  <w:num w:numId="239" w16cid:durableId="107242050">
    <w:abstractNumId w:val="235"/>
  </w:num>
  <w:num w:numId="240" w16cid:durableId="1345593349">
    <w:abstractNumId w:val="108"/>
  </w:num>
  <w:num w:numId="241" w16cid:durableId="1184396098">
    <w:abstractNumId w:val="44"/>
  </w:num>
  <w:num w:numId="242" w16cid:durableId="9456567">
    <w:abstractNumId w:val="71"/>
  </w:num>
  <w:num w:numId="243" w16cid:durableId="2099019381">
    <w:abstractNumId w:val="74"/>
  </w:num>
  <w:num w:numId="244" w16cid:durableId="541210828">
    <w:abstractNumId w:val="291"/>
  </w:num>
  <w:num w:numId="245" w16cid:durableId="804280061">
    <w:abstractNumId w:val="256"/>
  </w:num>
  <w:num w:numId="246" w16cid:durableId="21590887">
    <w:abstractNumId w:val="412"/>
  </w:num>
  <w:num w:numId="247" w16cid:durableId="20671836">
    <w:abstractNumId w:val="129"/>
  </w:num>
  <w:num w:numId="248" w16cid:durableId="1047727570">
    <w:abstractNumId w:val="278"/>
  </w:num>
  <w:num w:numId="249" w16cid:durableId="1842308677">
    <w:abstractNumId w:val="245"/>
  </w:num>
  <w:num w:numId="250" w16cid:durableId="892892479">
    <w:abstractNumId w:val="227"/>
  </w:num>
  <w:num w:numId="251" w16cid:durableId="1378357238">
    <w:abstractNumId w:val="370"/>
  </w:num>
  <w:num w:numId="252" w16cid:durableId="2110662174">
    <w:abstractNumId w:val="132"/>
  </w:num>
  <w:num w:numId="253" w16cid:durableId="209848778">
    <w:abstractNumId w:val="123"/>
  </w:num>
  <w:num w:numId="254" w16cid:durableId="766275166">
    <w:abstractNumId w:val="391"/>
  </w:num>
  <w:num w:numId="255" w16cid:durableId="1402020726">
    <w:abstractNumId w:val="135"/>
  </w:num>
  <w:num w:numId="256" w16cid:durableId="508102531">
    <w:abstractNumId w:val="79"/>
  </w:num>
  <w:num w:numId="257" w16cid:durableId="1503005868">
    <w:abstractNumId w:val="75"/>
  </w:num>
  <w:num w:numId="258" w16cid:durableId="1341161293">
    <w:abstractNumId w:val="230"/>
  </w:num>
  <w:num w:numId="259" w16cid:durableId="1987977454">
    <w:abstractNumId w:val="409"/>
  </w:num>
  <w:num w:numId="260" w16cid:durableId="291861106">
    <w:abstractNumId w:val="324"/>
  </w:num>
  <w:num w:numId="261" w16cid:durableId="1045570282">
    <w:abstractNumId w:val="206"/>
  </w:num>
  <w:num w:numId="262" w16cid:durableId="377901702">
    <w:abstractNumId w:val="150"/>
  </w:num>
  <w:num w:numId="263" w16cid:durableId="1361517897">
    <w:abstractNumId w:val="216"/>
  </w:num>
  <w:num w:numId="264" w16cid:durableId="1810124063">
    <w:abstractNumId w:val="367"/>
  </w:num>
  <w:num w:numId="265" w16cid:durableId="1123232115">
    <w:abstractNumId w:val="239"/>
  </w:num>
  <w:num w:numId="266" w16cid:durableId="1310279930">
    <w:abstractNumId w:val="258"/>
  </w:num>
  <w:num w:numId="267" w16cid:durableId="134681707">
    <w:abstractNumId w:val="36"/>
  </w:num>
  <w:num w:numId="268" w16cid:durableId="1205024665">
    <w:abstractNumId w:val="173"/>
  </w:num>
  <w:num w:numId="269" w16cid:durableId="598172771">
    <w:abstractNumId w:val="33"/>
  </w:num>
  <w:num w:numId="270" w16cid:durableId="2029332361">
    <w:abstractNumId w:val="232"/>
  </w:num>
  <w:num w:numId="271" w16cid:durableId="2133788063">
    <w:abstractNumId w:val="356"/>
  </w:num>
  <w:num w:numId="272" w16cid:durableId="1706521533">
    <w:abstractNumId w:val="386"/>
  </w:num>
  <w:num w:numId="273" w16cid:durableId="1924531747">
    <w:abstractNumId w:val="255"/>
  </w:num>
  <w:num w:numId="274" w16cid:durableId="588737302">
    <w:abstractNumId w:val="355"/>
  </w:num>
  <w:num w:numId="275" w16cid:durableId="2002266880">
    <w:abstractNumId w:val="46"/>
  </w:num>
  <w:num w:numId="276" w16cid:durableId="1400177416">
    <w:abstractNumId w:val="168"/>
  </w:num>
  <w:num w:numId="277" w16cid:durableId="2143183098">
    <w:abstractNumId w:val="236"/>
  </w:num>
  <w:num w:numId="278" w16cid:durableId="295643922">
    <w:abstractNumId w:val="399"/>
  </w:num>
  <w:num w:numId="279" w16cid:durableId="19623045">
    <w:abstractNumId w:val="178"/>
  </w:num>
  <w:num w:numId="280" w16cid:durableId="1930458413">
    <w:abstractNumId w:val="80"/>
  </w:num>
  <w:num w:numId="281" w16cid:durableId="2112702997">
    <w:abstractNumId w:val="210"/>
  </w:num>
  <w:num w:numId="282" w16cid:durableId="1527329630">
    <w:abstractNumId w:val="305"/>
  </w:num>
  <w:num w:numId="283" w16cid:durableId="1758014134">
    <w:abstractNumId w:val="20"/>
  </w:num>
  <w:num w:numId="284" w16cid:durableId="818229763">
    <w:abstractNumId w:val="224"/>
  </w:num>
  <w:num w:numId="285" w16cid:durableId="1228032954">
    <w:abstractNumId w:val="45"/>
  </w:num>
  <w:num w:numId="286" w16cid:durableId="1526362261">
    <w:abstractNumId w:val="322"/>
  </w:num>
  <w:num w:numId="287" w16cid:durableId="1216282719">
    <w:abstractNumId w:val="316"/>
  </w:num>
  <w:num w:numId="288" w16cid:durableId="2027518123">
    <w:abstractNumId w:val="213"/>
  </w:num>
  <w:num w:numId="289" w16cid:durableId="2114132856">
    <w:abstractNumId w:val="208"/>
  </w:num>
  <w:num w:numId="290" w16cid:durableId="2132165956">
    <w:abstractNumId w:val="357"/>
  </w:num>
  <w:num w:numId="291" w16cid:durableId="2065057848">
    <w:abstractNumId w:val="63"/>
  </w:num>
  <w:num w:numId="292" w16cid:durableId="1305546795">
    <w:abstractNumId w:val="195"/>
  </w:num>
  <w:num w:numId="293" w16cid:durableId="1763649179">
    <w:abstractNumId w:val="12"/>
  </w:num>
  <w:num w:numId="294" w16cid:durableId="1351376195">
    <w:abstractNumId w:val="375"/>
  </w:num>
  <w:num w:numId="295" w16cid:durableId="224994032">
    <w:abstractNumId w:val="269"/>
  </w:num>
  <w:num w:numId="296" w16cid:durableId="2067407108">
    <w:abstractNumId w:val="273"/>
  </w:num>
  <w:num w:numId="297" w16cid:durableId="1322083477">
    <w:abstractNumId w:val="31"/>
  </w:num>
  <w:num w:numId="298" w16cid:durableId="1764718934">
    <w:abstractNumId w:val="234"/>
  </w:num>
  <w:num w:numId="299" w16cid:durableId="478809213">
    <w:abstractNumId w:val="202"/>
  </w:num>
  <w:num w:numId="300" w16cid:durableId="1026830135">
    <w:abstractNumId w:val="218"/>
  </w:num>
  <w:num w:numId="301" w16cid:durableId="500704998">
    <w:abstractNumId w:val="13"/>
  </w:num>
  <w:num w:numId="302" w16cid:durableId="1916042024">
    <w:abstractNumId w:val="349"/>
  </w:num>
  <w:num w:numId="303" w16cid:durableId="1980064847">
    <w:abstractNumId w:val="335"/>
  </w:num>
  <w:num w:numId="304" w16cid:durableId="72432699">
    <w:abstractNumId w:val="262"/>
  </w:num>
  <w:num w:numId="305" w16cid:durableId="1471092649">
    <w:abstractNumId w:val="97"/>
  </w:num>
  <w:num w:numId="306" w16cid:durableId="1105348582">
    <w:abstractNumId w:val="359"/>
  </w:num>
  <w:num w:numId="307" w16cid:durableId="288976677">
    <w:abstractNumId w:val="346"/>
  </w:num>
  <w:num w:numId="308" w16cid:durableId="958143691">
    <w:abstractNumId w:val="400"/>
  </w:num>
  <w:num w:numId="309" w16cid:durableId="1002001944">
    <w:abstractNumId w:val="157"/>
  </w:num>
  <w:num w:numId="310" w16cid:durableId="8877840">
    <w:abstractNumId w:val="166"/>
  </w:num>
  <w:num w:numId="311" w16cid:durableId="85808274">
    <w:abstractNumId w:val="164"/>
  </w:num>
  <w:num w:numId="312" w16cid:durableId="773477382">
    <w:abstractNumId w:val="233"/>
  </w:num>
  <w:num w:numId="313" w16cid:durableId="995455559">
    <w:abstractNumId w:val="318"/>
  </w:num>
  <w:num w:numId="314" w16cid:durableId="1330328102">
    <w:abstractNumId w:val="271"/>
  </w:num>
  <w:num w:numId="315" w16cid:durableId="1738363476">
    <w:abstractNumId w:val="136"/>
  </w:num>
  <w:num w:numId="316" w16cid:durableId="510267573">
    <w:abstractNumId w:val="303"/>
  </w:num>
  <w:num w:numId="317" w16cid:durableId="269894800">
    <w:abstractNumId w:val="247"/>
  </w:num>
  <w:num w:numId="318" w16cid:durableId="2138641955">
    <w:abstractNumId w:val="325"/>
  </w:num>
  <w:num w:numId="319" w16cid:durableId="1802764616">
    <w:abstractNumId w:val="309"/>
  </w:num>
  <w:num w:numId="320" w16cid:durableId="1506357172">
    <w:abstractNumId w:val="130"/>
  </w:num>
  <w:num w:numId="321" w16cid:durableId="1285111933">
    <w:abstractNumId w:val="107"/>
  </w:num>
  <w:num w:numId="322" w16cid:durableId="1063528540">
    <w:abstractNumId w:val="226"/>
  </w:num>
  <w:num w:numId="323" w16cid:durableId="116535959">
    <w:abstractNumId w:val="313"/>
  </w:num>
  <w:num w:numId="324" w16cid:durableId="28650973">
    <w:abstractNumId w:val="282"/>
  </w:num>
  <w:num w:numId="325" w16cid:durableId="1167792780">
    <w:abstractNumId w:val="379"/>
  </w:num>
  <w:num w:numId="326" w16cid:durableId="802769809">
    <w:abstractNumId w:val="122"/>
  </w:num>
  <w:num w:numId="327" w16cid:durableId="1104614000">
    <w:abstractNumId w:val="180"/>
  </w:num>
  <w:num w:numId="328" w16cid:durableId="47926056">
    <w:abstractNumId w:val="388"/>
  </w:num>
  <w:num w:numId="329" w16cid:durableId="2121802858">
    <w:abstractNumId w:val="58"/>
  </w:num>
  <w:num w:numId="330" w16cid:durableId="645431268">
    <w:abstractNumId w:val="341"/>
  </w:num>
  <w:num w:numId="331" w16cid:durableId="502814965">
    <w:abstractNumId w:val="142"/>
  </w:num>
  <w:num w:numId="332" w16cid:durableId="1965889651">
    <w:abstractNumId w:val="137"/>
  </w:num>
  <w:num w:numId="333" w16cid:durableId="688802045">
    <w:abstractNumId w:val="268"/>
  </w:num>
  <w:num w:numId="334" w16cid:durableId="1318920099">
    <w:abstractNumId w:val="220"/>
  </w:num>
  <w:num w:numId="335" w16cid:durableId="1831408352">
    <w:abstractNumId w:val="83"/>
  </w:num>
  <w:num w:numId="336" w16cid:durableId="1424767579">
    <w:abstractNumId w:val="384"/>
  </w:num>
  <w:num w:numId="337" w16cid:durableId="1985771355">
    <w:abstractNumId w:val="225"/>
  </w:num>
  <w:num w:numId="338" w16cid:durableId="552039111">
    <w:abstractNumId w:val="244"/>
  </w:num>
  <w:num w:numId="339" w16cid:durableId="114375336">
    <w:abstractNumId w:val="110"/>
  </w:num>
  <w:num w:numId="340" w16cid:durableId="2020935005">
    <w:abstractNumId w:val="307"/>
  </w:num>
  <w:num w:numId="341" w16cid:durableId="1590652529">
    <w:abstractNumId w:val="219"/>
  </w:num>
  <w:num w:numId="342" w16cid:durableId="691683169">
    <w:abstractNumId w:val="397"/>
  </w:num>
  <w:num w:numId="343" w16cid:durableId="889995816">
    <w:abstractNumId w:val="77"/>
  </w:num>
  <w:num w:numId="344" w16cid:durableId="824246357">
    <w:abstractNumId w:val="119"/>
  </w:num>
  <w:num w:numId="345" w16cid:durableId="2013413996">
    <w:abstractNumId w:val="161"/>
  </w:num>
  <w:num w:numId="346" w16cid:durableId="1702822642">
    <w:abstractNumId w:val="329"/>
  </w:num>
  <w:num w:numId="347" w16cid:durableId="963854357">
    <w:abstractNumId w:val="301"/>
  </w:num>
  <w:num w:numId="348" w16cid:durableId="902565066">
    <w:abstractNumId w:val="138"/>
  </w:num>
  <w:num w:numId="349" w16cid:durableId="1673798567">
    <w:abstractNumId w:val="147"/>
  </w:num>
  <w:num w:numId="350" w16cid:durableId="2082746784">
    <w:abstractNumId w:val="3"/>
  </w:num>
  <w:num w:numId="351" w16cid:durableId="127285144">
    <w:abstractNumId w:val="155"/>
  </w:num>
  <w:num w:numId="352" w16cid:durableId="2027176173">
    <w:abstractNumId w:val="114"/>
  </w:num>
  <w:num w:numId="353" w16cid:durableId="213276414">
    <w:abstractNumId w:val="22"/>
  </w:num>
  <w:num w:numId="354" w16cid:durableId="225532031">
    <w:abstractNumId w:val="222"/>
  </w:num>
  <w:num w:numId="355" w16cid:durableId="1323312233">
    <w:abstractNumId w:val="187"/>
  </w:num>
  <w:num w:numId="356" w16cid:durableId="110325998">
    <w:abstractNumId w:val="353"/>
  </w:num>
  <w:num w:numId="357" w16cid:durableId="725297730">
    <w:abstractNumId w:val="149"/>
  </w:num>
  <w:num w:numId="358" w16cid:durableId="1805852224">
    <w:abstractNumId w:val="363"/>
  </w:num>
  <w:num w:numId="359" w16cid:durableId="798381767">
    <w:abstractNumId w:val="368"/>
  </w:num>
  <w:num w:numId="360" w16cid:durableId="1450860876">
    <w:abstractNumId w:val="251"/>
  </w:num>
  <w:num w:numId="361" w16cid:durableId="1835217848">
    <w:abstractNumId w:val="121"/>
  </w:num>
  <w:num w:numId="362" w16cid:durableId="1251741441">
    <w:abstractNumId w:val="360"/>
  </w:num>
  <w:num w:numId="363" w16cid:durableId="1579250791">
    <w:abstractNumId w:val="330"/>
  </w:num>
  <w:num w:numId="364" w16cid:durableId="1434714969">
    <w:abstractNumId w:val="29"/>
  </w:num>
  <w:num w:numId="365" w16cid:durableId="600114014">
    <w:abstractNumId w:val="290"/>
  </w:num>
  <w:num w:numId="366" w16cid:durableId="1736586085">
    <w:abstractNumId w:val="54"/>
  </w:num>
  <w:num w:numId="367" w16cid:durableId="2041665527">
    <w:abstractNumId w:val="162"/>
  </w:num>
  <w:num w:numId="368" w16cid:durableId="1882743799">
    <w:abstractNumId w:val="99"/>
  </w:num>
  <w:num w:numId="369" w16cid:durableId="1026254442">
    <w:abstractNumId w:val="259"/>
  </w:num>
  <w:num w:numId="370" w16cid:durableId="1595437514">
    <w:abstractNumId w:val="382"/>
  </w:num>
  <w:num w:numId="371" w16cid:durableId="650906852">
    <w:abstractNumId w:val="179"/>
  </w:num>
  <w:num w:numId="372" w16cid:durableId="1694918647">
    <w:abstractNumId w:val="172"/>
  </w:num>
  <w:num w:numId="373" w16cid:durableId="1130902215">
    <w:abstractNumId w:val="194"/>
  </w:num>
  <w:num w:numId="374" w16cid:durableId="1418357426">
    <w:abstractNumId w:val="41"/>
  </w:num>
  <w:num w:numId="375" w16cid:durableId="258293303">
    <w:abstractNumId w:val="70"/>
  </w:num>
  <w:num w:numId="376" w16cid:durableId="862591191">
    <w:abstractNumId w:val="141"/>
  </w:num>
  <w:num w:numId="377" w16cid:durableId="795369519">
    <w:abstractNumId w:val="364"/>
  </w:num>
  <w:num w:numId="378" w16cid:durableId="1386756885">
    <w:abstractNumId w:val="215"/>
  </w:num>
  <w:num w:numId="379" w16cid:durableId="2118405714">
    <w:abstractNumId w:val="40"/>
  </w:num>
  <w:num w:numId="380" w16cid:durableId="561796258">
    <w:abstractNumId w:val="27"/>
  </w:num>
  <w:num w:numId="381" w16cid:durableId="2136874442">
    <w:abstractNumId w:val="154"/>
  </w:num>
  <w:num w:numId="382" w16cid:durableId="1674844417">
    <w:abstractNumId w:val="211"/>
  </w:num>
  <w:num w:numId="383" w16cid:durableId="1336180408">
    <w:abstractNumId w:val="30"/>
  </w:num>
  <w:num w:numId="384" w16cid:durableId="839126209">
    <w:abstractNumId w:val="407"/>
  </w:num>
  <w:num w:numId="385" w16cid:durableId="1900824460">
    <w:abstractNumId w:val="115"/>
  </w:num>
  <w:num w:numId="386" w16cid:durableId="1747650083">
    <w:abstractNumId w:val="143"/>
  </w:num>
  <w:num w:numId="387" w16cid:durableId="216086419">
    <w:abstractNumId w:val="197"/>
  </w:num>
  <w:num w:numId="388" w16cid:durableId="1227566779">
    <w:abstractNumId w:val="200"/>
  </w:num>
  <w:num w:numId="389" w16cid:durableId="1904560823">
    <w:abstractNumId w:val="92"/>
  </w:num>
  <w:num w:numId="390" w16cid:durableId="1784183293">
    <w:abstractNumId w:val="65"/>
  </w:num>
  <w:num w:numId="391" w16cid:durableId="2039697920">
    <w:abstractNumId w:val="380"/>
  </w:num>
  <w:num w:numId="392" w16cid:durableId="588192915">
    <w:abstractNumId w:val="35"/>
  </w:num>
  <w:num w:numId="393" w16cid:durableId="2046296808">
    <w:abstractNumId w:val="332"/>
  </w:num>
  <w:num w:numId="394" w16cid:durableId="1548954202">
    <w:abstractNumId w:val="96"/>
  </w:num>
  <w:num w:numId="395" w16cid:durableId="422000085">
    <w:abstractNumId w:val="228"/>
  </w:num>
  <w:num w:numId="396" w16cid:durableId="1376929292">
    <w:abstractNumId w:val="250"/>
  </w:num>
  <w:num w:numId="397" w16cid:durableId="1822194949">
    <w:abstractNumId w:val="365"/>
  </w:num>
  <w:num w:numId="398" w16cid:durableId="402727565">
    <w:abstractNumId w:val="392"/>
  </w:num>
  <w:num w:numId="399" w16cid:durableId="873468555">
    <w:abstractNumId w:val="345"/>
  </w:num>
  <w:num w:numId="400" w16cid:durableId="289020672">
    <w:abstractNumId w:val="42"/>
  </w:num>
  <w:num w:numId="401" w16cid:durableId="2007630429">
    <w:abstractNumId w:val="297"/>
  </w:num>
  <w:num w:numId="402" w16cid:durableId="1312324395">
    <w:abstractNumId w:val="193"/>
  </w:num>
  <w:num w:numId="403" w16cid:durableId="2013069997">
    <w:abstractNumId w:val="15"/>
  </w:num>
  <w:num w:numId="404" w16cid:durableId="1358265198">
    <w:abstractNumId w:val="308"/>
  </w:num>
  <w:num w:numId="405" w16cid:durableId="878200580">
    <w:abstractNumId w:val="2"/>
  </w:num>
  <w:num w:numId="406" w16cid:durableId="780340691">
    <w:abstractNumId w:val="32"/>
  </w:num>
  <w:num w:numId="407" w16cid:durableId="476655217">
    <w:abstractNumId w:val="51"/>
  </w:num>
  <w:num w:numId="408" w16cid:durableId="1170869048">
    <w:abstractNumId w:val="398"/>
  </w:num>
  <w:num w:numId="409" w16cid:durableId="16819312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7508587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79517796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22113554">
    <w:abstractNumId w:val="288"/>
  </w:num>
  <w:num w:numId="413" w16cid:durableId="1552694359">
    <w:abstractNumId w:val="171"/>
  </w:num>
  <w:num w:numId="414" w16cid:durableId="1874145368">
    <w:abstractNumId w:val="250"/>
    <w:lvlOverride w:ilvl="0"/>
    <w:lvlOverride w:ilvl="1"/>
    <w:lvlOverride w:ilvl="2"/>
    <w:lvlOverride w:ilvl="3"/>
    <w:lvlOverride w:ilvl="4"/>
    <w:lvlOverride w:ilvl="5"/>
    <w:lvlOverride w:ilvl="6"/>
    <w:lvlOverride w:ilvl="7"/>
    <w:lvlOverride w:ilvl="8"/>
  </w:num>
  <w:numIdMacAtCleanup w:val="4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ica Redlevske">
    <w15:presenceInfo w15:providerId="AD" w15:userId="S::MRedlevske@promiseearlyeducation.org::4a299f2a-a202-4b6d-9bf8-f82a2ea291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85E"/>
    <w:rsid w:val="00012E3D"/>
    <w:rsid w:val="00056C7A"/>
    <w:rsid w:val="00064B3D"/>
    <w:rsid w:val="00093638"/>
    <w:rsid w:val="000A24F7"/>
    <w:rsid w:val="000A3DD3"/>
    <w:rsid w:val="000B4A6A"/>
    <w:rsid w:val="000E02AF"/>
    <w:rsid w:val="000E4052"/>
    <w:rsid w:val="001215AA"/>
    <w:rsid w:val="00125D8E"/>
    <w:rsid w:val="001356D6"/>
    <w:rsid w:val="00153663"/>
    <w:rsid w:val="001A1C9D"/>
    <w:rsid w:val="001D2893"/>
    <w:rsid w:val="001E4D54"/>
    <w:rsid w:val="0020702F"/>
    <w:rsid w:val="002073F8"/>
    <w:rsid w:val="002153AE"/>
    <w:rsid w:val="0022636E"/>
    <w:rsid w:val="00231D22"/>
    <w:rsid w:val="0024614C"/>
    <w:rsid w:val="002500A8"/>
    <w:rsid w:val="002B4667"/>
    <w:rsid w:val="002C6248"/>
    <w:rsid w:val="002D4B02"/>
    <w:rsid w:val="002E3CAA"/>
    <w:rsid w:val="003003F4"/>
    <w:rsid w:val="003073F5"/>
    <w:rsid w:val="0035665E"/>
    <w:rsid w:val="00370C60"/>
    <w:rsid w:val="0037259B"/>
    <w:rsid w:val="003C4779"/>
    <w:rsid w:val="003C69C0"/>
    <w:rsid w:val="003D6990"/>
    <w:rsid w:val="00400C17"/>
    <w:rsid w:val="00406E2C"/>
    <w:rsid w:val="00422CDC"/>
    <w:rsid w:val="00437A61"/>
    <w:rsid w:val="00480F8C"/>
    <w:rsid w:val="00487B19"/>
    <w:rsid w:val="00494BE9"/>
    <w:rsid w:val="004D0620"/>
    <w:rsid w:val="004F41A2"/>
    <w:rsid w:val="005004DA"/>
    <w:rsid w:val="005017C7"/>
    <w:rsid w:val="00532F82"/>
    <w:rsid w:val="0055371C"/>
    <w:rsid w:val="00561B03"/>
    <w:rsid w:val="00590BC9"/>
    <w:rsid w:val="005A1628"/>
    <w:rsid w:val="005B2D58"/>
    <w:rsid w:val="005D1824"/>
    <w:rsid w:val="005E3DB2"/>
    <w:rsid w:val="005E42B3"/>
    <w:rsid w:val="00601046"/>
    <w:rsid w:val="00604E04"/>
    <w:rsid w:val="0060689A"/>
    <w:rsid w:val="00610161"/>
    <w:rsid w:val="0061789F"/>
    <w:rsid w:val="006304B0"/>
    <w:rsid w:val="00686F51"/>
    <w:rsid w:val="006C0B41"/>
    <w:rsid w:val="006C31F3"/>
    <w:rsid w:val="006E32D9"/>
    <w:rsid w:val="006E58B6"/>
    <w:rsid w:val="006F7723"/>
    <w:rsid w:val="00701AE3"/>
    <w:rsid w:val="007069F2"/>
    <w:rsid w:val="00717B9D"/>
    <w:rsid w:val="0075485E"/>
    <w:rsid w:val="00755C70"/>
    <w:rsid w:val="00755DC5"/>
    <w:rsid w:val="00756FFF"/>
    <w:rsid w:val="007B5F79"/>
    <w:rsid w:val="007E311A"/>
    <w:rsid w:val="0084011B"/>
    <w:rsid w:val="00855DE7"/>
    <w:rsid w:val="0088795B"/>
    <w:rsid w:val="008A06C2"/>
    <w:rsid w:val="008A4138"/>
    <w:rsid w:val="008C38E1"/>
    <w:rsid w:val="008D4F3E"/>
    <w:rsid w:val="008E6296"/>
    <w:rsid w:val="008F1439"/>
    <w:rsid w:val="009125CA"/>
    <w:rsid w:val="0092371D"/>
    <w:rsid w:val="0092495D"/>
    <w:rsid w:val="00931AC1"/>
    <w:rsid w:val="00976B36"/>
    <w:rsid w:val="00A11187"/>
    <w:rsid w:val="00A17E45"/>
    <w:rsid w:val="00A550A4"/>
    <w:rsid w:val="00A6006B"/>
    <w:rsid w:val="00A63A6D"/>
    <w:rsid w:val="00A71173"/>
    <w:rsid w:val="00A758DC"/>
    <w:rsid w:val="00A930E6"/>
    <w:rsid w:val="00AA6011"/>
    <w:rsid w:val="00B2781B"/>
    <w:rsid w:val="00B456FC"/>
    <w:rsid w:val="00B82DB0"/>
    <w:rsid w:val="00BC6A82"/>
    <w:rsid w:val="00BC6C46"/>
    <w:rsid w:val="00C323DE"/>
    <w:rsid w:val="00C33480"/>
    <w:rsid w:val="00C3732D"/>
    <w:rsid w:val="00C53032"/>
    <w:rsid w:val="00C64CFE"/>
    <w:rsid w:val="00C67859"/>
    <w:rsid w:val="00CA6599"/>
    <w:rsid w:val="00CC365B"/>
    <w:rsid w:val="00D01C27"/>
    <w:rsid w:val="00D3467E"/>
    <w:rsid w:val="00D443FE"/>
    <w:rsid w:val="00D52283"/>
    <w:rsid w:val="00D556C4"/>
    <w:rsid w:val="00D56B3A"/>
    <w:rsid w:val="00D56CFB"/>
    <w:rsid w:val="00D60529"/>
    <w:rsid w:val="00D63A05"/>
    <w:rsid w:val="00D6471C"/>
    <w:rsid w:val="00DA2323"/>
    <w:rsid w:val="00DB701E"/>
    <w:rsid w:val="00DB7669"/>
    <w:rsid w:val="00DC31B0"/>
    <w:rsid w:val="00DF40B8"/>
    <w:rsid w:val="00E00A69"/>
    <w:rsid w:val="00E05E63"/>
    <w:rsid w:val="00E13E81"/>
    <w:rsid w:val="00E161D1"/>
    <w:rsid w:val="00E162BC"/>
    <w:rsid w:val="00E343C2"/>
    <w:rsid w:val="00E41479"/>
    <w:rsid w:val="00E460E5"/>
    <w:rsid w:val="00E81C26"/>
    <w:rsid w:val="00E8541B"/>
    <w:rsid w:val="00E85D6C"/>
    <w:rsid w:val="00EA24CB"/>
    <w:rsid w:val="00EC5A81"/>
    <w:rsid w:val="00ED4C3F"/>
    <w:rsid w:val="00F01151"/>
    <w:rsid w:val="00F039FE"/>
    <w:rsid w:val="00F24195"/>
    <w:rsid w:val="00F278E3"/>
    <w:rsid w:val="00F35744"/>
    <w:rsid w:val="00F43F6F"/>
    <w:rsid w:val="00F6085C"/>
    <w:rsid w:val="00F75D13"/>
    <w:rsid w:val="00F8156F"/>
    <w:rsid w:val="00FE7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43127E"/>
  <w15:chartTrackingRefBased/>
  <w15:docId w15:val="{4D0E873F-0478-4081-A1B0-DE2C9354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8DC"/>
  </w:style>
  <w:style w:type="paragraph" w:styleId="Heading1">
    <w:name w:val="heading 1"/>
    <w:basedOn w:val="Normal"/>
    <w:next w:val="Normal"/>
    <w:link w:val="Heading1Char"/>
    <w:uiPriority w:val="9"/>
    <w:qFormat/>
    <w:rsid w:val="003003F4"/>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3003F4"/>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3003F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3003F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3003F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3003F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1"/>
    <w:unhideWhenUsed/>
    <w:qFormat/>
    <w:rsid w:val="003003F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1"/>
    <w:unhideWhenUsed/>
    <w:qFormat/>
    <w:rsid w:val="003003F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1"/>
    <w:unhideWhenUsed/>
    <w:qFormat/>
    <w:rsid w:val="003003F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03F4"/>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3003F4"/>
    <w:rPr>
      <w:rFonts w:asciiTheme="majorHAnsi" w:eastAsiaTheme="majorEastAsia" w:hAnsiTheme="majorHAnsi" w:cstheme="majorBidi"/>
      <w:color w:val="365F91" w:themeColor="accent1" w:themeShade="BF"/>
      <w:spacing w:val="-7"/>
      <w:sz w:val="80"/>
      <w:szCs w:val="80"/>
    </w:rPr>
  </w:style>
  <w:style w:type="paragraph" w:styleId="Header">
    <w:name w:val="header"/>
    <w:basedOn w:val="Normal"/>
    <w:link w:val="HeaderChar"/>
    <w:uiPriority w:val="99"/>
    <w:unhideWhenUsed/>
    <w:rsid w:val="007548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85E"/>
  </w:style>
  <w:style w:type="paragraph" w:styleId="Footer">
    <w:name w:val="footer"/>
    <w:basedOn w:val="Normal"/>
    <w:link w:val="FooterChar"/>
    <w:uiPriority w:val="99"/>
    <w:unhideWhenUsed/>
    <w:rsid w:val="00754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85E"/>
  </w:style>
  <w:style w:type="paragraph" w:styleId="NoSpacing">
    <w:name w:val="No Spacing"/>
    <w:link w:val="NoSpacingChar"/>
    <w:uiPriority w:val="1"/>
    <w:qFormat/>
    <w:rsid w:val="003003F4"/>
    <w:pPr>
      <w:spacing w:after="0" w:line="240" w:lineRule="auto"/>
    </w:pPr>
  </w:style>
  <w:style w:type="character" w:customStyle="1" w:styleId="NoSpacingChar">
    <w:name w:val="No Spacing Char"/>
    <w:basedOn w:val="DefaultParagraphFont"/>
    <w:link w:val="NoSpacing"/>
    <w:uiPriority w:val="1"/>
    <w:rsid w:val="0075485E"/>
  </w:style>
  <w:style w:type="paragraph" w:styleId="ListParagraph">
    <w:name w:val="List Paragraph"/>
    <w:basedOn w:val="Normal"/>
    <w:uiPriority w:val="34"/>
    <w:qFormat/>
    <w:rsid w:val="00AA6011"/>
    <w:pPr>
      <w:ind w:left="720"/>
      <w:contextualSpacing/>
    </w:pPr>
  </w:style>
  <w:style w:type="character" w:customStyle="1" w:styleId="Heading1Char">
    <w:name w:val="Heading 1 Char"/>
    <w:basedOn w:val="DefaultParagraphFont"/>
    <w:link w:val="Heading1"/>
    <w:uiPriority w:val="9"/>
    <w:rsid w:val="003003F4"/>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rsid w:val="003003F4"/>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3003F4"/>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3003F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3003F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3003F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1"/>
    <w:rsid w:val="003003F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1"/>
    <w:rsid w:val="003003F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1"/>
    <w:rsid w:val="003003F4"/>
    <w:rPr>
      <w:rFonts w:asciiTheme="majorHAnsi" w:eastAsiaTheme="majorEastAsia" w:hAnsiTheme="majorHAnsi" w:cstheme="majorBidi"/>
      <w:i/>
      <w:iCs/>
      <w:smallCaps/>
      <w:color w:val="595959" w:themeColor="text1" w:themeTint="A6"/>
    </w:rPr>
  </w:style>
  <w:style w:type="table" w:styleId="TableGrid">
    <w:name w:val="Table Grid"/>
    <w:basedOn w:val="TableNormal"/>
    <w:uiPriority w:val="59"/>
    <w:rsid w:val="00755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3003F4"/>
    <w:rPr>
      <w:b/>
      <w:bCs/>
      <w:smallCaps/>
      <w:u w:val="single"/>
    </w:rPr>
  </w:style>
  <w:style w:type="character" w:styleId="Hyperlink">
    <w:name w:val="Hyperlink"/>
    <w:basedOn w:val="DefaultParagraphFont"/>
    <w:uiPriority w:val="99"/>
    <w:unhideWhenUsed/>
    <w:rsid w:val="00E8541B"/>
    <w:rPr>
      <w:color w:val="0000FF" w:themeColor="hyperlink"/>
      <w:u w:val="single"/>
    </w:rPr>
  </w:style>
  <w:style w:type="character" w:styleId="UnresolvedMention">
    <w:name w:val="Unresolved Mention"/>
    <w:basedOn w:val="DefaultParagraphFont"/>
    <w:uiPriority w:val="99"/>
    <w:semiHidden/>
    <w:unhideWhenUsed/>
    <w:rsid w:val="00E8541B"/>
    <w:rPr>
      <w:color w:val="605E5C"/>
      <w:shd w:val="clear" w:color="auto" w:fill="E1DFDD"/>
    </w:rPr>
  </w:style>
  <w:style w:type="character" w:styleId="FollowedHyperlink">
    <w:name w:val="FollowedHyperlink"/>
    <w:basedOn w:val="DefaultParagraphFont"/>
    <w:uiPriority w:val="99"/>
    <w:semiHidden/>
    <w:unhideWhenUsed/>
    <w:rsid w:val="00E8541B"/>
    <w:rPr>
      <w:color w:val="800080" w:themeColor="followedHyperlink"/>
      <w:u w:val="single"/>
    </w:rPr>
  </w:style>
  <w:style w:type="paragraph" w:styleId="BodyText">
    <w:name w:val="Body Text"/>
    <w:basedOn w:val="Normal"/>
    <w:link w:val="BodyTextChar"/>
    <w:uiPriority w:val="1"/>
    <w:qFormat/>
    <w:rsid w:val="00E8541B"/>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E8541B"/>
    <w:rPr>
      <w:rFonts w:ascii="Calibri" w:eastAsia="Calibri" w:hAnsi="Calibri" w:cs="Calibri"/>
    </w:rPr>
  </w:style>
  <w:style w:type="paragraph" w:customStyle="1" w:styleId="TableParagraph">
    <w:name w:val="Table Paragraph"/>
    <w:basedOn w:val="Normal"/>
    <w:uiPriority w:val="1"/>
    <w:qFormat/>
    <w:rsid w:val="00E8541B"/>
    <w:pPr>
      <w:widowControl w:val="0"/>
      <w:autoSpaceDE w:val="0"/>
      <w:autoSpaceDN w:val="0"/>
      <w:spacing w:before="1" w:after="0" w:line="223" w:lineRule="exact"/>
      <w:ind w:left="107"/>
    </w:pPr>
    <w:rPr>
      <w:rFonts w:ascii="Calibri" w:eastAsia="Calibri" w:hAnsi="Calibri" w:cs="Calibri"/>
    </w:rPr>
  </w:style>
  <w:style w:type="paragraph" w:styleId="Caption">
    <w:name w:val="caption"/>
    <w:basedOn w:val="Normal"/>
    <w:next w:val="Normal"/>
    <w:uiPriority w:val="35"/>
    <w:semiHidden/>
    <w:unhideWhenUsed/>
    <w:qFormat/>
    <w:rsid w:val="003003F4"/>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3003F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003F4"/>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003F4"/>
    <w:rPr>
      <w:b/>
      <w:bCs/>
    </w:rPr>
  </w:style>
  <w:style w:type="character" w:styleId="Emphasis">
    <w:name w:val="Emphasis"/>
    <w:basedOn w:val="DefaultParagraphFont"/>
    <w:uiPriority w:val="20"/>
    <w:qFormat/>
    <w:rsid w:val="003003F4"/>
    <w:rPr>
      <w:i/>
      <w:iCs/>
    </w:rPr>
  </w:style>
  <w:style w:type="paragraph" w:styleId="Quote">
    <w:name w:val="Quote"/>
    <w:basedOn w:val="Normal"/>
    <w:next w:val="Normal"/>
    <w:link w:val="QuoteChar"/>
    <w:uiPriority w:val="29"/>
    <w:qFormat/>
    <w:rsid w:val="003003F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003F4"/>
    <w:rPr>
      <w:i/>
      <w:iCs/>
    </w:rPr>
  </w:style>
  <w:style w:type="paragraph" w:styleId="IntenseQuote">
    <w:name w:val="Intense Quote"/>
    <w:basedOn w:val="Normal"/>
    <w:next w:val="Normal"/>
    <w:link w:val="IntenseQuoteChar"/>
    <w:uiPriority w:val="30"/>
    <w:qFormat/>
    <w:rsid w:val="003003F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3003F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3003F4"/>
    <w:rPr>
      <w:i/>
      <w:iCs/>
      <w:color w:val="595959" w:themeColor="text1" w:themeTint="A6"/>
    </w:rPr>
  </w:style>
  <w:style w:type="character" w:styleId="IntenseEmphasis">
    <w:name w:val="Intense Emphasis"/>
    <w:basedOn w:val="DefaultParagraphFont"/>
    <w:uiPriority w:val="21"/>
    <w:qFormat/>
    <w:rsid w:val="003003F4"/>
    <w:rPr>
      <w:b/>
      <w:bCs/>
      <w:i/>
      <w:iCs/>
    </w:rPr>
  </w:style>
  <w:style w:type="character" w:styleId="SubtleReference">
    <w:name w:val="Subtle Reference"/>
    <w:basedOn w:val="DefaultParagraphFont"/>
    <w:uiPriority w:val="31"/>
    <w:qFormat/>
    <w:rsid w:val="003003F4"/>
    <w:rPr>
      <w:smallCaps/>
      <w:color w:val="404040" w:themeColor="text1" w:themeTint="BF"/>
    </w:rPr>
  </w:style>
  <w:style w:type="character" w:styleId="BookTitle">
    <w:name w:val="Book Title"/>
    <w:basedOn w:val="DefaultParagraphFont"/>
    <w:uiPriority w:val="33"/>
    <w:qFormat/>
    <w:rsid w:val="003003F4"/>
    <w:rPr>
      <w:b/>
      <w:bCs/>
      <w:smallCaps/>
    </w:rPr>
  </w:style>
  <w:style w:type="paragraph" w:styleId="TOCHeading">
    <w:name w:val="TOC Heading"/>
    <w:basedOn w:val="Heading1"/>
    <w:next w:val="Normal"/>
    <w:uiPriority w:val="39"/>
    <w:semiHidden/>
    <w:unhideWhenUsed/>
    <w:qFormat/>
    <w:rsid w:val="003003F4"/>
    <w:pPr>
      <w:outlineLvl w:val="9"/>
    </w:pPr>
  </w:style>
  <w:style w:type="character" w:styleId="CommentReference">
    <w:name w:val="annotation reference"/>
    <w:basedOn w:val="DefaultParagraphFont"/>
    <w:uiPriority w:val="99"/>
    <w:semiHidden/>
    <w:unhideWhenUsed/>
    <w:rsid w:val="00C64CFE"/>
    <w:rPr>
      <w:sz w:val="16"/>
      <w:szCs w:val="16"/>
    </w:rPr>
  </w:style>
  <w:style w:type="paragraph" w:styleId="CommentText">
    <w:name w:val="annotation text"/>
    <w:basedOn w:val="Normal"/>
    <w:link w:val="CommentTextChar"/>
    <w:uiPriority w:val="99"/>
    <w:semiHidden/>
    <w:unhideWhenUsed/>
    <w:rsid w:val="00C64CFE"/>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C64CFE"/>
    <w:rPr>
      <w:rFonts w:eastAsiaTheme="minorHAnsi"/>
      <w:sz w:val="20"/>
      <w:szCs w:val="20"/>
    </w:rPr>
  </w:style>
  <w:style w:type="paragraph" w:styleId="NormalWeb">
    <w:name w:val="Normal (Web)"/>
    <w:basedOn w:val="Normal"/>
    <w:uiPriority w:val="99"/>
    <w:unhideWhenUsed/>
    <w:rsid w:val="006101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80843">
      <w:bodyDiv w:val="1"/>
      <w:marLeft w:val="0"/>
      <w:marRight w:val="0"/>
      <w:marTop w:val="0"/>
      <w:marBottom w:val="0"/>
      <w:divBdr>
        <w:top w:val="none" w:sz="0" w:space="0" w:color="auto"/>
        <w:left w:val="none" w:sz="0" w:space="0" w:color="auto"/>
        <w:bottom w:val="none" w:sz="0" w:space="0" w:color="auto"/>
        <w:right w:val="none" w:sz="0" w:space="0" w:color="auto"/>
      </w:divBdr>
    </w:div>
    <w:div w:id="534270520">
      <w:bodyDiv w:val="1"/>
      <w:marLeft w:val="0"/>
      <w:marRight w:val="0"/>
      <w:marTop w:val="0"/>
      <w:marBottom w:val="0"/>
      <w:divBdr>
        <w:top w:val="none" w:sz="0" w:space="0" w:color="auto"/>
        <w:left w:val="none" w:sz="0" w:space="0" w:color="auto"/>
        <w:bottom w:val="none" w:sz="0" w:space="0" w:color="auto"/>
        <w:right w:val="none" w:sz="0" w:space="0" w:color="auto"/>
      </w:divBdr>
    </w:div>
    <w:div w:id="1664619836">
      <w:bodyDiv w:val="1"/>
      <w:marLeft w:val="0"/>
      <w:marRight w:val="0"/>
      <w:marTop w:val="0"/>
      <w:marBottom w:val="0"/>
      <w:divBdr>
        <w:top w:val="none" w:sz="0" w:space="0" w:color="auto"/>
        <w:left w:val="none" w:sz="0" w:space="0" w:color="auto"/>
        <w:bottom w:val="none" w:sz="0" w:space="0" w:color="auto"/>
        <w:right w:val="none" w:sz="0" w:space="0" w:color="auto"/>
      </w:divBdr>
    </w:div>
    <w:div w:id="1726029935">
      <w:bodyDiv w:val="1"/>
      <w:marLeft w:val="0"/>
      <w:marRight w:val="0"/>
      <w:marTop w:val="0"/>
      <w:marBottom w:val="0"/>
      <w:divBdr>
        <w:top w:val="none" w:sz="0" w:space="0" w:color="auto"/>
        <w:left w:val="none" w:sz="0" w:space="0" w:color="auto"/>
        <w:bottom w:val="none" w:sz="0" w:space="0" w:color="auto"/>
        <w:right w:val="none" w:sz="0" w:space="0" w:color="auto"/>
      </w:divBdr>
    </w:div>
    <w:div w:id="200423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9.xml"/><Relationship Id="rId21" Type="http://schemas.openxmlformats.org/officeDocument/2006/relationships/image" Target="media/image6.jpeg"/><Relationship Id="rId42" Type="http://schemas.openxmlformats.org/officeDocument/2006/relationships/image" Target="media/image22.png"/><Relationship Id="rId63" Type="http://schemas.openxmlformats.org/officeDocument/2006/relationships/footer" Target="footer9.xml"/><Relationship Id="rId84" Type="http://schemas.openxmlformats.org/officeDocument/2006/relationships/header" Target="header8.xml"/><Relationship Id="rId138" Type="http://schemas.openxmlformats.org/officeDocument/2006/relationships/image" Target="media/image58.jpeg"/><Relationship Id="rId159" Type="http://schemas.openxmlformats.org/officeDocument/2006/relationships/footer" Target="footer40.xml"/><Relationship Id="rId170" Type="http://schemas.openxmlformats.org/officeDocument/2006/relationships/image" Target="media/image71.png"/><Relationship Id="rId191" Type="http://schemas.openxmlformats.org/officeDocument/2006/relationships/footer" Target="footer52.xml"/><Relationship Id="rId205" Type="http://schemas.openxmlformats.org/officeDocument/2006/relationships/image" Target="media/image86.png"/><Relationship Id="rId226" Type="http://schemas.openxmlformats.org/officeDocument/2006/relationships/footer" Target="footer55.xml"/><Relationship Id="rId107" Type="http://schemas.openxmlformats.org/officeDocument/2006/relationships/image" Target="media/image36.png"/><Relationship Id="rId11" Type="http://schemas.openxmlformats.org/officeDocument/2006/relationships/image" Target="media/image2.png"/><Relationship Id="rId32" Type="http://schemas.openxmlformats.org/officeDocument/2006/relationships/image" Target="media/image14.png"/><Relationship Id="rId53" Type="http://schemas.openxmlformats.org/officeDocument/2006/relationships/image" Target="media/image25.png"/><Relationship Id="rId74" Type="http://schemas.openxmlformats.org/officeDocument/2006/relationships/footer" Target="footer12.xml"/><Relationship Id="rId128" Type="http://schemas.openxmlformats.org/officeDocument/2006/relationships/image" Target="media/image48.png"/><Relationship Id="rId149" Type="http://schemas.openxmlformats.org/officeDocument/2006/relationships/image" Target="media/image66.png"/><Relationship Id="rId5" Type="http://schemas.openxmlformats.org/officeDocument/2006/relationships/footnotes" Target="footnotes.xml"/><Relationship Id="rId95" Type="http://schemas.openxmlformats.org/officeDocument/2006/relationships/footer" Target="footer21.xml"/><Relationship Id="rId160" Type="http://schemas.openxmlformats.org/officeDocument/2006/relationships/image" Target="media/image68.jpeg"/><Relationship Id="rId181" Type="http://schemas.openxmlformats.org/officeDocument/2006/relationships/footer" Target="footer45.xml"/><Relationship Id="rId216" Type="http://schemas.openxmlformats.org/officeDocument/2006/relationships/image" Target="media/image93.png"/><Relationship Id="rId22" Type="http://schemas.openxmlformats.org/officeDocument/2006/relationships/image" Target="media/image7.jpeg"/><Relationship Id="rId43" Type="http://schemas.openxmlformats.org/officeDocument/2006/relationships/image" Target="media/image21.png"/><Relationship Id="rId64" Type="http://schemas.openxmlformats.org/officeDocument/2006/relationships/hyperlink" Target="https://asqonline.com/home" TargetMode="External"/><Relationship Id="rId118" Type="http://schemas.openxmlformats.org/officeDocument/2006/relationships/hyperlink" Target="https://www.youtube.com/watch?v=5ArFXTChdgM" TargetMode="External"/><Relationship Id="rId139" Type="http://schemas.openxmlformats.org/officeDocument/2006/relationships/image" Target="media/image59.png"/><Relationship Id="rId85" Type="http://schemas.openxmlformats.org/officeDocument/2006/relationships/footer" Target="footer16.xml"/><Relationship Id="rId150" Type="http://schemas.openxmlformats.org/officeDocument/2006/relationships/footer" Target="footer33.xml"/><Relationship Id="rId171" Type="http://schemas.openxmlformats.org/officeDocument/2006/relationships/hyperlink" Target="https://www.maine.gov/dhhs/ofi/citizenship/index.html" TargetMode="External"/><Relationship Id="rId192" Type="http://schemas.openxmlformats.org/officeDocument/2006/relationships/footer" Target="footer53.xml"/><Relationship Id="rId206" Type="http://schemas.openxmlformats.org/officeDocument/2006/relationships/image" Target="media/image87.png"/><Relationship Id="rId227" Type="http://schemas.openxmlformats.org/officeDocument/2006/relationships/header" Target="header23.xml"/><Relationship Id="rId12" Type="http://schemas.openxmlformats.org/officeDocument/2006/relationships/footer" Target="footer4.xml"/><Relationship Id="rId33" Type="http://schemas.openxmlformats.org/officeDocument/2006/relationships/hyperlink" Target="https://promiseearlyeducation.org/staff-login/" TargetMode="External"/><Relationship Id="rId108" Type="http://schemas.openxmlformats.org/officeDocument/2006/relationships/header" Target="header18.xml"/><Relationship Id="rId129" Type="http://schemas.openxmlformats.org/officeDocument/2006/relationships/image" Target="media/image49.png"/><Relationship Id="rId54" Type="http://schemas.openxmlformats.org/officeDocument/2006/relationships/footer" Target="footer8.xml"/><Relationship Id="rId75" Type="http://schemas.openxmlformats.org/officeDocument/2006/relationships/header" Target="header5.xml"/><Relationship Id="rId96" Type="http://schemas.openxmlformats.org/officeDocument/2006/relationships/image" Target="media/image32.jpeg"/><Relationship Id="rId140" Type="http://schemas.openxmlformats.org/officeDocument/2006/relationships/image" Target="media/image60.png"/><Relationship Id="rId161" Type="http://schemas.openxmlformats.org/officeDocument/2006/relationships/footer" Target="footer41.xml"/><Relationship Id="rId182" Type="http://schemas.openxmlformats.org/officeDocument/2006/relationships/footer" Target="footer46.xml"/><Relationship Id="rId217" Type="http://schemas.openxmlformats.org/officeDocument/2006/relationships/image" Target="media/image94.png"/><Relationship Id="rId6" Type="http://schemas.openxmlformats.org/officeDocument/2006/relationships/endnotes" Target="endnotes.xml"/><Relationship Id="rId23" Type="http://schemas.openxmlformats.org/officeDocument/2006/relationships/hyperlink" Target="https://payprosinc.myisolved.com/UserLogin" TargetMode="External"/><Relationship Id="rId119" Type="http://schemas.openxmlformats.org/officeDocument/2006/relationships/image" Target="media/image39.png"/><Relationship Id="rId44" Type="http://schemas.openxmlformats.org/officeDocument/2006/relationships/image" Target="media/image24.png"/><Relationship Id="rId65" Type="http://schemas.openxmlformats.org/officeDocument/2006/relationships/hyperlink" Target="http://oms.brigance.com/Login.aspx" TargetMode="External"/><Relationship Id="rId86" Type="http://schemas.openxmlformats.org/officeDocument/2006/relationships/header" Target="header9.xml"/><Relationship Id="rId130" Type="http://schemas.openxmlformats.org/officeDocument/2006/relationships/image" Target="media/image50.png"/><Relationship Id="rId151" Type="http://schemas.openxmlformats.org/officeDocument/2006/relationships/image" Target="media/image67.png"/><Relationship Id="rId172" Type="http://schemas.openxmlformats.org/officeDocument/2006/relationships/image" Target="media/image72.png"/><Relationship Id="rId193" Type="http://schemas.openxmlformats.org/officeDocument/2006/relationships/footer" Target="footer54.xml"/><Relationship Id="rId207" Type="http://schemas.openxmlformats.org/officeDocument/2006/relationships/image" Target="media/image88.png"/><Relationship Id="rId228" Type="http://schemas.openxmlformats.org/officeDocument/2006/relationships/footer" Target="footer56.xml"/><Relationship Id="rId13" Type="http://schemas.openxmlformats.org/officeDocument/2006/relationships/footer" Target="footer5.xml"/><Relationship Id="rId109" Type="http://schemas.openxmlformats.org/officeDocument/2006/relationships/footer" Target="footer26.xml"/><Relationship Id="rId34" Type="http://schemas.openxmlformats.org/officeDocument/2006/relationships/image" Target="media/image13.png"/><Relationship Id="rId55" Type="http://schemas.openxmlformats.org/officeDocument/2006/relationships/image" Target="media/image26.png"/><Relationship Id="rId76" Type="http://schemas.openxmlformats.org/officeDocument/2006/relationships/footer" Target="footer13.xml"/><Relationship Id="rId97" Type="http://schemas.openxmlformats.org/officeDocument/2006/relationships/header" Target="header14.xml"/><Relationship Id="rId120" Type="http://schemas.openxmlformats.org/officeDocument/2006/relationships/image" Target="media/image40.png"/><Relationship Id="rId141" Type="http://schemas.openxmlformats.org/officeDocument/2006/relationships/image" Target="media/image61.png"/><Relationship Id="rId7" Type="http://schemas.openxmlformats.org/officeDocument/2006/relationships/image" Target="media/image1.jpeg"/><Relationship Id="rId162" Type="http://schemas.openxmlformats.org/officeDocument/2006/relationships/image" Target="media/image69.png"/><Relationship Id="rId183" Type="http://schemas.openxmlformats.org/officeDocument/2006/relationships/hyperlink" Target="https://www.cdc.gov/obesity/downloads/early-childhood-drinking-water-toolkit-final-508reduced.pdf" TargetMode="External"/><Relationship Id="rId218" Type="http://schemas.openxmlformats.org/officeDocument/2006/relationships/image" Target="media/image95.png"/><Relationship Id="rId24" Type="http://schemas.openxmlformats.org/officeDocument/2006/relationships/image" Target="media/image6.png"/><Relationship Id="rId45" Type="http://schemas.openxmlformats.org/officeDocument/2006/relationships/hyperlink" Target="mailto:mrtq.registry@maine.edu" TargetMode="External"/><Relationship Id="rId66" Type="http://schemas.openxmlformats.org/officeDocument/2006/relationships/hyperlink" Target="https://asqonline.com/home" TargetMode="External"/><Relationship Id="rId87" Type="http://schemas.openxmlformats.org/officeDocument/2006/relationships/footer" Target="footer17.xml"/><Relationship Id="rId110" Type="http://schemas.openxmlformats.org/officeDocument/2006/relationships/image" Target="media/image37.png"/><Relationship Id="rId131" Type="http://schemas.openxmlformats.org/officeDocument/2006/relationships/image" Target="media/image51.png"/><Relationship Id="rId152" Type="http://schemas.openxmlformats.org/officeDocument/2006/relationships/footer" Target="footer34.xml"/><Relationship Id="rId173" Type="http://schemas.openxmlformats.org/officeDocument/2006/relationships/hyperlink" Target="https://www.maine.gov/dhhs/ofi/citizenship/index.html" TargetMode="External"/><Relationship Id="rId194" Type="http://schemas.openxmlformats.org/officeDocument/2006/relationships/image" Target="media/image75.png"/><Relationship Id="rId208" Type="http://schemas.openxmlformats.org/officeDocument/2006/relationships/image" Target="media/image89.jpeg"/><Relationship Id="rId229" Type="http://schemas.openxmlformats.org/officeDocument/2006/relationships/fontTable" Target="fontTable.xml"/><Relationship Id="rId14" Type="http://schemas.openxmlformats.org/officeDocument/2006/relationships/footer" Target="footer6.xml"/><Relationship Id="rId35" Type="http://schemas.openxmlformats.org/officeDocument/2006/relationships/image" Target="media/image15.png"/><Relationship Id="rId56" Type="http://schemas.openxmlformats.org/officeDocument/2006/relationships/hyperlink" Target="file:///C:\Users\mredlevske\AppData\Roaming\Microsoft\Word\Education%20documents%20to%20link%20in%20Ops%20Manual\Cleaning%20and%20Santization%20Schedule.docx" TargetMode="External"/><Relationship Id="rId77" Type="http://schemas.openxmlformats.org/officeDocument/2006/relationships/header" Target="header6.xml"/><Relationship Id="rId100" Type="http://schemas.openxmlformats.org/officeDocument/2006/relationships/header" Target="header15.xml"/><Relationship Id="rId8" Type="http://schemas.openxmlformats.org/officeDocument/2006/relationships/footer" Target="footer1.xml"/><Relationship Id="rId98" Type="http://schemas.openxmlformats.org/officeDocument/2006/relationships/footer" Target="footer22.xml"/><Relationship Id="rId121" Type="http://schemas.openxmlformats.org/officeDocument/2006/relationships/image" Target="media/image41.png"/><Relationship Id="rId142" Type="http://schemas.openxmlformats.org/officeDocument/2006/relationships/image" Target="media/image62.png"/><Relationship Id="rId163" Type="http://schemas.openxmlformats.org/officeDocument/2006/relationships/hyperlink" Target="https://eclkc.ohs.acf.hhs.gov/family-support-well-being/article/resources-programs-about-childrens-health-insurance-coverage" TargetMode="External"/><Relationship Id="rId184" Type="http://schemas.openxmlformats.org/officeDocument/2006/relationships/footer" Target="footer47.xml"/><Relationship Id="rId219" Type="http://schemas.openxmlformats.org/officeDocument/2006/relationships/image" Target="media/image96.png"/><Relationship Id="rId230" Type="http://schemas.microsoft.com/office/2011/relationships/people" Target="people.xml"/><Relationship Id="rId25" Type="http://schemas.openxmlformats.org/officeDocument/2006/relationships/hyperlink" Target="https://payprosinc.myisolved.com/UserLogin" TargetMode="External"/><Relationship Id="rId46" Type="http://schemas.openxmlformats.org/officeDocument/2006/relationships/image" Target="media/image22.emf"/><Relationship Id="rId67" Type="http://schemas.openxmlformats.org/officeDocument/2006/relationships/hyperlink" Target="http://oms.brigance.com/Login.aspx" TargetMode="External"/><Relationship Id="rId116" Type="http://schemas.openxmlformats.org/officeDocument/2006/relationships/header" Target="header21.xml"/><Relationship Id="rId137" Type="http://schemas.openxmlformats.org/officeDocument/2006/relationships/image" Target="media/image57.png"/><Relationship Id="rId158" Type="http://schemas.openxmlformats.org/officeDocument/2006/relationships/footer" Target="footer39.xml"/><Relationship Id="rId41" Type="http://schemas.openxmlformats.org/officeDocument/2006/relationships/image" Target="media/image20.png"/><Relationship Id="rId62" Type="http://schemas.openxmlformats.org/officeDocument/2006/relationships/header" Target="header1.xml"/><Relationship Id="rId83" Type="http://schemas.openxmlformats.org/officeDocument/2006/relationships/image" Target="media/image31.png"/><Relationship Id="rId88" Type="http://schemas.openxmlformats.org/officeDocument/2006/relationships/header" Target="header10.xml"/><Relationship Id="rId111" Type="http://schemas.openxmlformats.org/officeDocument/2006/relationships/image" Target="media/image38.png"/><Relationship Id="rId132" Type="http://schemas.openxmlformats.org/officeDocument/2006/relationships/image" Target="media/image52.png"/><Relationship Id="rId153" Type="http://schemas.openxmlformats.org/officeDocument/2006/relationships/footer" Target="footer35.xml"/><Relationship Id="rId174" Type="http://schemas.openxmlformats.org/officeDocument/2006/relationships/hyperlink" Target="https://www.healthinsurance.org/maine/" TargetMode="External"/><Relationship Id="rId179" Type="http://schemas.openxmlformats.org/officeDocument/2006/relationships/footer" Target="footer44.xml"/><Relationship Id="rId195" Type="http://schemas.openxmlformats.org/officeDocument/2006/relationships/image" Target="media/image76.png"/><Relationship Id="rId209" Type="http://schemas.openxmlformats.org/officeDocument/2006/relationships/comments" Target="comments.xml"/><Relationship Id="rId190" Type="http://schemas.openxmlformats.org/officeDocument/2006/relationships/footer" Target="footer51.xml"/><Relationship Id="rId204" Type="http://schemas.openxmlformats.org/officeDocument/2006/relationships/image" Target="media/image85.png"/><Relationship Id="rId220" Type="http://schemas.openxmlformats.org/officeDocument/2006/relationships/image" Target="media/image97.jpeg"/><Relationship Id="rId225" Type="http://schemas.openxmlformats.org/officeDocument/2006/relationships/header" Target="header22.xml"/><Relationship Id="rId15" Type="http://schemas.openxmlformats.org/officeDocument/2006/relationships/hyperlink" Target="https://payprosinc.myisolved.com/UserLogin" TargetMode="External"/><Relationship Id="rId36" Type="http://schemas.openxmlformats.org/officeDocument/2006/relationships/hyperlink" Target="https://reemployme.maine.gov/" TargetMode="External"/><Relationship Id="rId57" Type="http://schemas.openxmlformats.org/officeDocument/2006/relationships/image" Target="media/image27.png"/><Relationship Id="rId106" Type="http://schemas.openxmlformats.org/officeDocument/2006/relationships/image" Target="media/image35.png"/><Relationship Id="rId127" Type="http://schemas.openxmlformats.org/officeDocument/2006/relationships/image" Target="media/image47.png"/><Relationship Id="rId10" Type="http://schemas.openxmlformats.org/officeDocument/2006/relationships/footer" Target="footer3.xml"/><Relationship Id="rId31" Type="http://schemas.openxmlformats.org/officeDocument/2006/relationships/image" Target="media/image12.png"/><Relationship Id="rId52" Type="http://schemas.openxmlformats.org/officeDocument/2006/relationships/hyperlink" Target="file:///C:\Users\mredlevske\AppData\Roaming\Microsoft\Word\Education%20documents%20to%20link%20in%20Ops%20Manual\Daily%20Classroom%20Cleaning%20Tasks.docx" TargetMode="External"/><Relationship Id="rId73" Type="http://schemas.openxmlformats.org/officeDocument/2006/relationships/header" Target="header4.xml"/><Relationship Id="rId78" Type="http://schemas.openxmlformats.org/officeDocument/2006/relationships/footer" Target="footer14.xml"/><Relationship Id="rId94" Type="http://schemas.openxmlformats.org/officeDocument/2006/relationships/header" Target="header13.xml"/><Relationship Id="rId99" Type="http://schemas.openxmlformats.org/officeDocument/2006/relationships/image" Target="media/image33.png"/><Relationship Id="rId101" Type="http://schemas.openxmlformats.org/officeDocument/2006/relationships/footer" Target="footer23.xml"/><Relationship Id="rId122" Type="http://schemas.openxmlformats.org/officeDocument/2006/relationships/image" Target="media/image42.jpeg"/><Relationship Id="rId143" Type="http://schemas.openxmlformats.org/officeDocument/2006/relationships/footer" Target="footer30.xml"/><Relationship Id="rId148" Type="http://schemas.openxmlformats.org/officeDocument/2006/relationships/footer" Target="footer32.xml"/><Relationship Id="rId164" Type="http://schemas.openxmlformats.org/officeDocument/2006/relationships/hyperlink" Target="https://eclkc.ohs.acf.hhs.gov/family-support-well-being/article/resources-programs-about-childrens-health-insurance-coverage" TargetMode="External"/><Relationship Id="rId169" Type="http://schemas.openxmlformats.org/officeDocument/2006/relationships/hyperlink" Target="https://www.maine.gov/dhhs/ofi/citizenship/index.html" TargetMode="External"/><Relationship Id="rId185"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73.png"/><Relationship Id="rId210" Type="http://schemas.microsoft.com/office/2011/relationships/commentsExtended" Target="commentsExtended.xml"/><Relationship Id="rId215" Type="http://schemas.openxmlformats.org/officeDocument/2006/relationships/image" Target="media/image92.png"/><Relationship Id="rId26" Type="http://schemas.openxmlformats.org/officeDocument/2006/relationships/image" Target="media/image8.jpeg"/><Relationship Id="rId231" Type="http://schemas.openxmlformats.org/officeDocument/2006/relationships/theme" Target="theme/theme1.xml"/><Relationship Id="rId47" Type="http://schemas.openxmlformats.org/officeDocument/2006/relationships/package" Target="embeddings/Microsoft_Word_Document.docx"/><Relationship Id="rId68" Type="http://schemas.openxmlformats.org/officeDocument/2006/relationships/header" Target="header2.xml"/><Relationship Id="rId89" Type="http://schemas.openxmlformats.org/officeDocument/2006/relationships/footer" Target="footer18.xml"/><Relationship Id="rId112" Type="http://schemas.openxmlformats.org/officeDocument/2006/relationships/header" Target="header19.xml"/><Relationship Id="rId133" Type="http://schemas.openxmlformats.org/officeDocument/2006/relationships/image" Target="media/image53.png"/><Relationship Id="rId154" Type="http://schemas.openxmlformats.org/officeDocument/2006/relationships/hyperlink" Target="http://kidshealth.org/en/parents/anemia.html" TargetMode="External"/><Relationship Id="rId175" Type="http://schemas.openxmlformats.org/officeDocument/2006/relationships/hyperlink" Target="https://www.insurekidsnow.gov/" TargetMode="External"/><Relationship Id="rId196" Type="http://schemas.openxmlformats.org/officeDocument/2006/relationships/image" Target="media/image77.png"/><Relationship Id="rId200" Type="http://schemas.openxmlformats.org/officeDocument/2006/relationships/image" Target="media/image81.png"/><Relationship Id="rId16" Type="http://schemas.openxmlformats.org/officeDocument/2006/relationships/hyperlink" Target="mailto:firstinitiallastname@promiseearlyeducation.org" TargetMode="External"/><Relationship Id="rId221" Type="http://schemas.openxmlformats.org/officeDocument/2006/relationships/image" Target="media/image98.jpeg"/><Relationship Id="rId37" Type="http://schemas.openxmlformats.org/officeDocument/2006/relationships/image" Target="media/image16.png"/><Relationship Id="rId58" Type="http://schemas.openxmlformats.org/officeDocument/2006/relationships/hyperlink" Target="file:///C:\Users\mredlevske\AppData\Roaming\Microsoft\Word\Education%20documents%20to%20link%20in%20Ops%20Manual\" TargetMode="External"/><Relationship Id="rId79" Type="http://schemas.openxmlformats.org/officeDocument/2006/relationships/header" Target="header7.xml"/><Relationship Id="rId102" Type="http://schemas.openxmlformats.org/officeDocument/2006/relationships/header" Target="header16.xml"/><Relationship Id="rId123" Type="http://schemas.openxmlformats.org/officeDocument/2006/relationships/image" Target="media/image43.png"/><Relationship Id="rId144" Type="http://schemas.openxmlformats.org/officeDocument/2006/relationships/image" Target="media/image63.png"/><Relationship Id="rId90" Type="http://schemas.openxmlformats.org/officeDocument/2006/relationships/header" Target="header11.xml"/><Relationship Id="rId165" Type="http://schemas.openxmlformats.org/officeDocument/2006/relationships/footer" Target="footer42.xml"/><Relationship Id="rId186" Type="http://schemas.openxmlformats.org/officeDocument/2006/relationships/footer" Target="footer48.xml"/><Relationship Id="rId211" Type="http://schemas.microsoft.com/office/2016/09/relationships/commentsIds" Target="commentsIds.xml"/><Relationship Id="rId27" Type="http://schemas.openxmlformats.org/officeDocument/2006/relationships/image" Target="media/image9.jpeg"/><Relationship Id="rId48" Type="http://schemas.openxmlformats.org/officeDocument/2006/relationships/image" Target="media/image23.png"/><Relationship Id="rId69" Type="http://schemas.openxmlformats.org/officeDocument/2006/relationships/footer" Target="footer10.xml"/><Relationship Id="rId113" Type="http://schemas.openxmlformats.org/officeDocument/2006/relationships/footer" Target="footer27.xml"/><Relationship Id="rId134" Type="http://schemas.openxmlformats.org/officeDocument/2006/relationships/image" Target="media/image54.png"/><Relationship Id="rId80" Type="http://schemas.openxmlformats.org/officeDocument/2006/relationships/footer" Target="footer15.xml"/><Relationship Id="rId155" Type="http://schemas.openxmlformats.org/officeDocument/2006/relationships/footer" Target="footer36.xml"/><Relationship Id="rId176" Type="http://schemas.openxmlformats.org/officeDocument/2006/relationships/hyperlink" Target="https://www.healthcare.gov/" TargetMode="External"/><Relationship Id="rId197" Type="http://schemas.openxmlformats.org/officeDocument/2006/relationships/image" Target="media/image78.png"/><Relationship Id="rId201" Type="http://schemas.openxmlformats.org/officeDocument/2006/relationships/image" Target="media/image82.png"/><Relationship Id="rId222" Type="http://schemas.openxmlformats.org/officeDocument/2006/relationships/image" Target="media/image99.jpeg"/><Relationship Id="rId17" Type="http://schemas.openxmlformats.org/officeDocument/2006/relationships/image" Target="media/image3.jpeg"/><Relationship Id="rId38" Type="http://schemas.openxmlformats.org/officeDocument/2006/relationships/image" Target="media/image18.png"/><Relationship Id="rId59" Type="http://schemas.openxmlformats.org/officeDocument/2006/relationships/image" Target="media/image28.png"/><Relationship Id="rId103" Type="http://schemas.openxmlformats.org/officeDocument/2006/relationships/footer" Target="footer24.xml"/><Relationship Id="rId124" Type="http://schemas.openxmlformats.org/officeDocument/2006/relationships/image" Target="media/image44.png"/><Relationship Id="rId70" Type="http://schemas.openxmlformats.org/officeDocument/2006/relationships/image" Target="media/image30.jpeg"/><Relationship Id="rId91" Type="http://schemas.openxmlformats.org/officeDocument/2006/relationships/footer" Target="footer19.xml"/><Relationship Id="rId145" Type="http://schemas.openxmlformats.org/officeDocument/2006/relationships/image" Target="media/image64.png"/><Relationship Id="rId166" Type="http://schemas.openxmlformats.org/officeDocument/2006/relationships/hyperlink" Target="https://www.healthcare.gov/" TargetMode="External"/><Relationship Id="rId187" Type="http://schemas.openxmlformats.org/officeDocument/2006/relationships/footer" Target="footer49.xml"/><Relationship Id="rId1" Type="http://schemas.openxmlformats.org/officeDocument/2006/relationships/numbering" Target="numbering.xml"/><Relationship Id="rId212" Type="http://schemas.microsoft.com/office/2018/08/relationships/commentsExtensible" Target="commentsExtensible.xml"/><Relationship Id="rId28" Type="http://schemas.openxmlformats.org/officeDocument/2006/relationships/hyperlink" Target="https://androkids.attendanceondemand.com/ess/" TargetMode="External"/><Relationship Id="rId49" Type="http://schemas.openxmlformats.org/officeDocument/2006/relationships/footer" Target="footer7.xml"/><Relationship Id="rId114" Type="http://schemas.openxmlformats.org/officeDocument/2006/relationships/header" Target="header20.xml"/><Relationship Id="rId60" Type="http://schemas.openxmlformats.org/officeDocument/2006/relationships/hyperlink" Target="https://promiseearlyeducation.org/staff-resource/classroom-material-list/" TargetMode="External"/><Relationship Id="rId81" Type="http://schemas.openxmlformats.org/officeDocument/2006/relationships/hyperlink" Target="https://www.youtube.com/watch?v=VMrWEB9zg30" TargetMode="External"/><Relationship Id="rId135" Type="http://schemas.openxmlformats.org/officeDocument/2006/relationships/image" Target="media/image55.png"/><Relationship Id="rId156" Type="http://schemas.openxmlformats.org/officeDocument/2006/relationships/footer" Target="footer37.xml"/><Relationship Id="rId177" Type="http://schemas.openxmlformats.org/officeDocument/2006/relationships/hyperlink" Target="https://www1.maine.gov/benefits/account/login.html" TargetMode="External"/><Relationship Id="rId198" Type="http://schemas.openxmlformats.org/officeDocument/2006/relationships/image" Target="media/image79.png"/><Relationship Id="rId202" Type="http://schemas.openxmlformats.org/officeDocument/2006/relationships/image" Target="media/image83.png"/><Relationship Id="rId223" Type="http://schemas.openxmlformats.org/officeDocument/2006/relationships/hyperlink" Target="https://docs.google.com/spreadsheets/d/1bjOU5fpATw-78sCrTfeR-uVx6EMqm7MYINRpZ9UomNI/edit" TargetMode="External"/><Relationship Id="rId18" Type="http://schemas.openxmlformats.org/officeDocument/2006/relationships/image" Target="media/image4.jpeg"/><Relationship Id="rId39" Type="http://schemas.openxmlformats.org/officeDocument/2006/relationships/image" Target="media/image17.jpeg"/><Relationship Id="rId50" Type="http://schemas.openxmlformats.org/officeDocument/2006/relationships/hyperlink" Target="file:///C:\Users\mredlevske\AppData\Roaming\Microsoft\Word\Education%20documents%20to%20link%20in%20Ops%20Manual\Classroom%20Display%20Requirements.docx" TargetMode="External"/><Relationship Id="rId104" Type="http://schemas.openxmlformats.org/officeDocument/2006/relationships/header" Target="header17.xml"/><Relationship Id="rId125" Type="http://schemas.openxmlformats.org/officeDocument/2006/relationships/image" Target="media/image45.png"/><Relationship Id="rId146" Type="http://schemas.openxmlformats.org/officeDocument/2006/relationships/image" Target="media/image65.png"/><Relationship Id="rId167" Type="http://schemas.openxmlformats.org/officeDocument/2006/relationships/image" Target="media/image70.png"/><Relationship Id="rId188" Type="http://schemas.openxmlformats.org/officeDocument/2006/relationships/hyperlink" Target="http://www.weather.gov/" TargetMode="External"/><Relationship Id="rId71" Type="http://schemas.openxmlformats.org/officeDocument/2006/relationships/header" Target="header3.xml"/><Relationship Id="rId92" Type="http://schemas.openxmlformats.org/officeDocument/2006/relationships/header" Target="header12.xml"/><Relationship Id="rId213" Type="http://schemas.openxmlformats.org/officeDocument/2006/relationships/image" Target="media/image90.png"/><Relationship Id="rId2" Type="http://schemas.openxmlformats.org/officeDocument/2006/relationships/styles" Target="styles.xml"/><Relationship Id="rId29" Type="http://schemas.openxmlformats.org/officeDocument/2006/relationships/image" Target="media/image10.png"/><Relationship Id="rId40" Type="http://schemas.openxmlformats.org/officeDocument/2006/relationships/image" Target="media/image19.png"/><Relationship Id="rId115" Type="http://schemas.openxmlformats.org/officeDocument/2006/relationships/footer" Target="footer28.xml"/><Relationship Id="rId136" Type="http://schemas.openxmlformats.org/officeDocument/2006/relationships/image" Target="media/image56.png"/><Relationship Id="rId157" Type="http://schemas.openxmlformats.org/officeDocument/2006/relationships/footer" Target="footer38.xml"/><Relationship Id="rId178" Type="http://schemas.openxmlformats.org/officeDocument/2006/relationships/footer" Target="footer43.xml"/><Relationship Id="rId61" Type="http://schemas.openxmlformats.org/officeDocument/2006/relationships/image" Target="media/image29.png"/><Relationship Id="rId82" Type="http://schemas.openxmlformats.org/officeDocument/2006/relationships/hyperlink" Target="https://www.youtube.com/watch?v=n8VfCJbN_7s" TargetMode="External"/><Relationship Id="rId199" Type="http://schemas.openxmlformats.org/officeDocument/2006/relationships/image" Target="media/image80.png"/><Relationship Id="rId203" Type="http://schemas.openxmlformats.org/officeDocument/2006/relationships/image" Target="media/image84.png"/><Relationship Id="rId19" Type="http://schemas.openxmlformats.org/officeDocument/2006/relationships/image" Target="media/image5.jpeg"/><Relationship Id="rId224" Type="http://schemas.openxmlformats.org/officeDocument/2006/relationships/hyperlink" Target="https://www.maine.gov/doe/learning/cds/laws" TargetMode="External"/><Relationship Id="rId30" Type="http://schemas.openxmlformats.org/officeDocument/2006/relationships/image" Target="media/image11.png"/><Relationship Id="rId105" Type="http://schemas.openxmlformats.org/officeDocument/2006/relationships/footer" Target="footer25.xml"/><Relationship Id="rId126" Type="http://schemas.openxmlformats.org/officeDocument/2006/relationships/image" Target="media/image46.png"/><Relationship Id="rId147" Type="http://schemas.openxmlformats.org/officeDocument/2006/relationships/footer" Target="footer31.xml"/><Relationship Id="rId168" Type="http://schemas.openxmlformats.org/officeDocument/2006/relationships/hyperlink" Target="https://www.healthcare.gov/" TargetMode="External"/><Relationship Id="rId51" Type="http://schemas.openxmlformats.org/officeDocument/2006/relationships/hyperlink" Target="file:///C:\Users\mredlevske\AppData\Roaming\Microsoft\Word\Education%20documents%20to%20link%20in%20Ops%20Manual\Classroom%20Display%20Requirements.docx" TargetMode="External"/><Relationship Id="rId72" Type="http://schemas.openxmlformats.org/officeDocument/2006/relationships/footer" Target="footer11.xml"/><Relationship Id="rId93" Type="http://schemas.openxmlformats.org/officeDocument/2006/relationships/footer" Target="footer20.xml"/><Relationship Id="rId189" Type="http://schemas.openxmlformats.org/officeDocument/2006/relationships/footer" Target="footer50.xml"/><Relationship Id="rId3" Type="http://schemas.openxmlformats.org/officeDocument/2006/relationships/settings" Target="settings.xml"/><Relationship Id="rId214" Type="http://schemas.openxmlformats.org/officeDocument/2006/relationships/image" Target="media/image91.png"/></Relationships>
</file>

<file path=word/_rels/footer25.xml.rels><?xml version="1.0" encoding="UTF-8" standalone="yes"?>
<Relationships xmlns="http://schemas.openxmlformats.org/package/2006/relationships"><Relationship Id="rId2" Type="http://schemas.openxmlformats.org/officeDocument/2006/relationships/hyperlink" Target="http://www.TeachingStrategies.com/" TargetMode="External"/><Relationship Id="rId1" Type="http://schemas.openxmlformats.org/officeDocument/2006/relationships/hyperlink" Target="http://www.TeachingStrategies.com/"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244</Pages>
  <Words>76327</Words>
  <Characters>435066</Characters>
  <Application>Microsoft Office Word</Application>
  <DocSecurity>0</DocSecurity>
  <Lines>3625</Lines>
  <Paragraphs>1020</Paragraphs>
  <ScaleCrop>false</ScaleCrop>
  <HeadingPairs>
    <vt:vector size="2" baseType="variant">
      <vt:variant>
        <vt:lpstr>Title</vt:lpstr>
      </vt:variant>
      <vt:variant>
        <vt:i4>1</vt:i4>
      </vt:variant>
    </vt:vector>
  </HeadingPairs>
  <TitlesOfParts>
    <vt:vector size="1" baseType="lpstr">
      <vt:lpstr>OPERATIONS MANUAL</vt:lpstr>
    </vt:vector>
  </TitlesOfParts>
  <Company/>
  <LinksUpToDate>false</LinksUpToDate>
  <CharactersWithSpaces>510373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MANUAL</dc:title>
  <dc:subject>August 2022</dc:subject>
  <dc:creator>Olivia Scott</dc:creator>
  <cp:keywords/>
  <dc:description/>
  <cp:lastModifiedBy>Olivia Scott</cp:lastModifiedBy>
  <cp:revision>4</cp:revision>
  <dcterms:created xsi:type="dcterms:W3CDTF">2023-01-05T15:31:00Z</dcterms:created>
  <dcterms:modified xsi:type="dcterms:W3CDTF">2023-01-05T20:53:00Z</dcterms:modified>
</cp:coreProperties>
</file>